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80" w:type="dxa"/>
        <w:tblLayout w:type="fixed"/>
        <w:tblCellMar>
          <w:top w:w="60" w:type="dxa"/>
          <w:left w:w="80" w:type="dxa"/>
          <w:bottom w:w="60" w:type="dxa"/>
          <w:right w:w="80" w:type="dxa"/>
        </w:tblCellMar>
        <w:tblLook w:val="0000"/>
      </w:tblPr>
      <w:tblGrid>
        <w:gridCol w:w="10876"/>
      </w:tblGrid>
      <w:tr w:rsidR="0007086E">
        <w:trPr>
          <w:trHeight w:hRule="exact" w:val="3031"/>
        </w:trPr>
        <w:tc>
          <w:tcPr>
            <w:tcW w:w="10716" w:type="dxa"/>
          </w:tcPr>
          <w:p w:rsidR="0007086E" w:rsidRDefault="00F554ED">
            <w:pPr>
              <w:pStyle w:val="ConsPlusTitlePage"/>
              <w:rPr>
                <w:sz w:val="20"/>
                <w:szCs w:val="20"/>
              </w:rPr>
            </w:pPr>
            <w:r>
              <w:rPr>
                <w:noProof/>
                <w:position w:val="-61"/>
                <w:sz w:val="20"/>
                <w:szCs w:val="20"/>
              </w:rPr>
              <w:drawing>
                <wp:inline distT="0" distB="0" distL="0" distR="0">
                  <wp:extent cx="3806190" cy="903605"/>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06190" cy="903605"/>
                          </a:xfrm>
                          <a:prstGeom prst="rect">
                            <a:avLst/>
                          </a:prstGeom>
                          <a:noFill/>
                          <a:ln w="9525">
                            <a:noFill/>
                            <a:miter lim="800000"/>
                            <a:headEnd/>
                            <a:tailEnd/>
                          </a:ln>
                        </pic:spPr>
                      </pic:pic>
                    </a:graphicData>
                  </a:graphic>
                </wp:inline>
              </w:drawing>
            </w:r>
          </w:p>
        </w:tc>
      </w:tr>
      <w:tr w:rsidR="0007086E">
        <w:trPr>
          <w:trHeight w:hRule="exact" w:val="8335"/>
        </w:trPr>
        <w:tc>
          <w:tcPr>
            <w:tcW w:w="10716" w:type="dxa"/>
            <w:vAlign w:val="center"/>
          </w:tcPr>
          <w:p w:rsidR="0007086E" w:rsidRDefault="0007086E">
            <w:pPr>
              <w:pStyle w:val="ConsPlusTitlePage"/>
              <w:jc w:val="center"/>
              <w:rPr>
                <w:sz w:val="48"/>
                <w:szCs w:val="48"/>
              </w:rPr>
            </w:pPr>
            <w:r>
              <w:rPr>
                <w:sz w:val="48"/>
                <w:szCs w:val="48"/>
              </w:rPr>
              <w:t>Постановление Правительства РФ от 28.12.2020 N 2299</w:t>
            </w:r>
            <w:r>
              <w:rPr>
                <w:sz w:val="48"/>
                <w:szCs w:val="48"/>
              </w:rPr>
              <w:br/>
              <w:t>(ред. от 11.03.2021)</w:t>
            </w:r>
            <w:r>
              <w:rPr>
                <w:sz w:val="48"/>
                <w:szCs w:val="48"/>
              </w:rPr>
              <w:br/>
              <w:t>"О Программе государственных гарантий бесплатного оказания гражданам медицинской помощи на 2021 год и на плановый период 2022 и 2023 годов"</w:t>
            </w:r>
          </w:p>
        </w:tc>
      </w:tr>
      <w:tr w:rsidR="0007086E">
        <w:trPr>
          <w:trHeight w:hRule="exact" w:val="3031"/>
        </w:trPr>
        <w:tc>
          <w:tcPr>
            <w:tcW w:w="10716" w:type="dxa"/>
            <w:vAlign w:val="center"/>
          </w:tcPr>
          <w:p w:rsidR="0007086E" w:rsidRDefault="0007086E">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05.04.2021</w:t>
            </w:r>
            <w:r>
              <w:rPr>
                <w:sz w:val="28"/>
                <w:szCs w:val="28"/>
              </w:rPr>
              <w:br/>
              <w:t> </w:t>
            </w:r>
          </w:p>
        </w:tc>
      </w:tr>
    </w:tbl>
    <w:p w:rsidR="0007086E" w:rsidRDefault="0007086E">
      <w:pPr>
        <w:widowControl w:val="0"/>
        <w:autoSpaceDE w:val="0"/>
        <w:autoSpaceDN w:val="0"/>
        <w:adjustRightInd w:val="0"/>
        <w:spacing w:after="0" w:line="240" w:lineRule="auto"/>
        <w:rPr>
          <w:rFonts w:ascii="Times New Roman" w:hAnsi="Times New Roman" w:cs="Times New Roman"/>
          <w:sz w:val="24"/>
          <w:szCs w:val="24"/>
        </w:rPr>
        <w:sectPr w:rsidR="0007086E">
          <w:pgSz w:w="11906" w:h="16838"/>
          <w:pgMar w:top="841" w:right="595" w:bottom="841" w:left="595" w:header="0" w:footer="0" w:gutter="0"/>
          <w:cols w:space="720"/>
          <w:noEndnote/>
        </w:sectPr>
      </w:pPr>
    </w:p>
    <w:p w:rsidR="0007086E" w:rsidRDefault="0007086E">
      <w:pPr>
        <w:pStyle w:val="ConsPlusNormal"/>
        <w:jc w:val="both"/>
        <w:outlineLvl w:val="0"/>
      </w:pPr>
    </w:p>
    <w:p w:rsidR="0007086E" w:rsidRDefault="0007086E">
      <w:pPr>
        <w:pStyle w:val="ConsPlusTitle"/>
        <w:jc w:val="center"/>
        <w:outlineLvl w:val="0"/>
      </w:pPr>
      <w:r>
        <w:t>ПРАВИТЕЛЬСТВО РОССИЙСКОЙ ФЕДЕРАЦИИ</w:t>
      </w:r>
    </w:p>
    <w:p w:rsidR="0007086E" w:rsidRDefault="0007086E">
      <w:pPr>
        <w:pStyle w:val="ConsPlusTitle"/>
        <w:jc w:val="center"/>
      </w:pPr>
    </w:p>
    <w:p w:rsidR="0007086E" w:rsidRDefault="0007086E">
      <w:pPr>
        <w:pStyle w:val="ConsPlusTitle"/>
        <w:jc w:val="center"/>
      </w:pPr>
      <w:r>
        <w:t>ПОСТАНОВЛЕНИЕ</w:t>
      </w:r>
    </w:p>
    <w:p w:rsidR="0007086E" w:rsidRDefault="0007086E">
      <w:pPr>
        <w:pStyle w:val="ConsPlusTitle"/>
        <w:jc w:val="center"/>
      </w:pPr>
      <w:r>
        <w:t>от 28 декабря 2020 г. N 2299</w:t>
      </w:r>
    </w:p>
    <w:p w:rsidR="0007086E" w:rsidRDefault="0007086E">
      <w:pPr>
        <w:pStyle w:val="ConsPlusTitle"/>
        <w:jc w:val="center"/>
      </w:pPr>
    </w:p>
    <w:p w:rsidR="0007086E" w:rsidRDefault="0007086E">
      <w:pPr>
        <w:pStyle w:val="ConsPlusTitle"/>
        <w:jc w:val="center"/>
      </w:pPr>
      <w:r>
        <w:t>О ПРОГРАММЕ</w:t>
      </w:r>
    </w:p>
    <w:p w:rsidR="0007086E" w:rsidRDefault="0007086E">
      <w:pPr>
        <w:pStyle w:val="ConsPlusTitle"/>
        <w:jc w:val="center"/>
      </w:pPr>
      <w:r>
        <w:t>ГОСУДАРСТВЕННЫХ ГАРАНТИЙ БЕСПЛАТНОГО ОКАЗАНИЯ ГРАЖДАНАМ</w:t>
      </w:r>
    </w:p>
    <w:p w:rsidR="0007086E" w:rsidRDefault="0007086E">
      <w:pPr>
        <w:pStyle w:val="ConsPlusTitle"/>
        <w:jc w:val="center"/>
      </w:pPr>
      <w:r>
        <w:t>МЕДИЦИНСКОЙ ПОМОЩИ НА 2021 ГОД И НА ПЛАНОВЫЙ ПЕРИОД</w:t>
      </w:r>
    </w:p>
    <w:p w:rsidR="0007086E" w:rsidRDefault="0007086E">
      <w:pPr>
        <w:pStyle w:val="ConsPlusTitle"/>
        <w:jc w:val="center"/>
      </w:pPr>
      <w:r>
        <w:t>2022 И 2023 ГОДОВ</w:t>
      </w:r>
    </w:p>
    <w:p w:rsidR="0007086E" w:rsidRDefault="0007086E">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7086E">
        <w:trPr>
          <w:jc w:val="center"/>
        </w:trPr>
        <w:tc>
          <w:tcPr>
            <w:tcW w:w="10147" w:type="dxa"/>
            <w:tcBorders>
              <w:left w:val="single" w:sz="24" w:space="0" w:color="CED3F1"/>
              <w:right w:val="single" w:sz="24" w:space="0" w:color="F4F3F8"/>
            </w:tcBorders>
            <w:shd w:val="clear" w:color="auto" w:fill="F4F3F8"/>
          </w:tcPr>
          <w:p w:rsidR="0007086E" w:rsidRDefault="0007086E">
            <w:pPr>
              <w:pStyle w:val="ConsPlusNormal"/>
              <w:jc w:val="center"/>
              <w:rPr>
                <w:color w:val="392C69"/>
              </w:rPr>
            </w:pPr>
            <w:r>
              <w:rPr>
                <w:color w:val="392C69"/>
              </w:rPr>
              <w:t>Список изменяющих документов</w:t>
            </w:r>
          </w:p>
          <w:p w:rsidR="0007086E" w:rsidRDefault="0007086E">
            <w:pPr>
              <w:pStyle w:val="ConsPlusNormal"/>
              <w:jc w:val="center"/>
              <w:rPr>
                <w:color w:val="392C69"/>
              </w:rPr>
            </w:pPr>
            <w:r>
              <w:rPr>
                <w:color w:val="392C69"/>
              </w:rPr>
              <w:t xml:space="preserve">(в ред. </w:t>
            </w:r>
            <w:hyperlink r:id="rId9" w:history="1">
              <w:r>
                <w:rPr>
                  <w:color w:val="0000FF"/>
                </w:rPr>
                <w:t>Постановления</w:t>
              </w:r>
            </w:hyperlink>
            <w:r>
              <w:rPr>
                <w:color w:val="392C69"/>
              </w:rPr>
              <w:t xml:space="preserve"> Правительства РФ от 11.03.2021 N 354)</w:t>
            </w:r>
          </w:p>
        </w:tc>
      </w:tr>
    </w:tbl>
    <w:p w:rsidR="0007086E" w:rsidRDefault="0007086E">
      <w:pPr>
        <w:pStyle w:val="ConsPlusNormal"/>
        <w:ind w:firstLine="540"/>
        <w:jc w:val="both"/>
      </w:pPr>
    </w:p>
    <w:p w:rsidR="0007086E" w:rsidRDefault="0007086E">
      <w:pPr>
        <w:pStyle w:val="ConsPlusNormal"/>
        <w:ind w:firstLine="540"/>
        <w:jc w:val="both"/>
      </w:pPr>
      <w:r>
        <w:t>В целях обеспечения конституционных прав граждан Российской Федерации на бесплатное оказание медицинской помощи Правительство Российской Федерации постановляет:</w:t>
      </w:r>
    </w:p>
    <w:p w:rsidR="0007086E" w:rsidRDefault="0007086E">
      <w:pPr>
        <w:pStyle w:val="ConsPlusNormal"/>
        <w:spacing w:before="240"/>
        <w:ind w:firstLine="540"/>
        <w:jc w:val="both"/>
      </w:pPr>
      <w:r>
        <w:t xml:space="preserve">1. Утвердить прилагаемую </w:t>
      </w:r>
      <w:hyperlink w:anchor="Par52" w:tooltip="ПРОГРАММА" w:history="1">
        <w:r>
          <w:rPr>
            <w:color w:val="0000FF"/>
          </w:rPr>
          <w:t>Программу</w:t>
        </w:r>
      </w:hyperlink>
      <w:r>
        <w:t xml:space="preserve"> государственных гарантий бесплатного оказания гражданам медицинской помощи на 2021 год и на плановый период 2022 и 2023 годов.</w:t>
      </w:r>
    </w:p>
    <w:p w:rsidR="0007086E" w:rsidRDefault="0007086E">
      <w:pPr>
        <w:pStyle w:val="ConsPlusNormal"/>
        <w:spacing w:before="240"/>
        <w:ind w:firstLine="540"/>
        <w:jc w:val="both"/>
      </w:pPr>
      <w:r>
        <w:t>2. Министерству здравоохранения Российской Федерации:</w:t>
      </w:r>
    </w:p>
    <w:p w:rsidR="0007086E" w:rsidRDefault="0007086E">
      <w:pPr>
        <w:pStyle w:val="ConsPlusNormal"/>
        <w:spacing w:before="240"/>
        <w:ind w:firstLine="540"/>
        <w:jc w:val="both"/>
      </w:pPr>
      <w:r>
        <w:t>а) внести в установленном порядке в Правительство Российской Федерации:</w:t>
      </w:r>
    </w:p>
    <w:p w:rsidR="0007086E" w:rsidRDefault="0007086E">
      <w:pPr>
        <w:pStyle w:val="ConsPlusNormal"/>
        <w:spacing w:before="240"/>
        <w:ind w:firstLine="540"/>
        <w:jc w:val="both"/>
      </w:pPr>
      <w:r>
        <w:t>до 1 июля 2021 г. - доклад о реализации в 2020 году Программы государственных гарантий бесплатного оказания гражданам медицинской помощи на 2020 год и на плановый период 2021 и 2022 годов;</w:t>
      </w:r>
    </w:p>
    <w:p w:rsidR="0007086E" w:rsidRDefault="0007086E">
      <w:pPr>
        <w:pStyle w:val="ConsPlusNormal"/>
        <w:spacing w:before="240"/>
        <w:ind w:firstLine="540"/>
        <w:jc w:val="both"/>
      </w:pPr>
      <w:r>
        <w:t>до 1 октября 2021 г. - проект программы государственных гарантий бесплатного оказания гражданам медицинской помощи на 2022 год и на плановый период 2023 и 2024 годов;</w:t>
      </w:r>
    </w:p>
    <w:p w:rsidR="0007086E" w:rsidRDefault="0007086E">
      <w:pPr>
        <w:pStyle w:val="ConsPlusNormal"/>
        <w:spacing w:before="240"/>
        <w:ind w:firstLine="540"/>
        <w:jc w:val="both"/>
      </w:pPr>
      <w:r>
        <w:t>б) совместно с Федеральным фондом обязательного медицинского страхования (далее - Фонд) давать разъяснения по следующим вопросам:</w:t>
      </w:r>
    </w:p>
    <w:p w:rsidR="0007086E" w:rsidRDefault="0007086E">
      <w:pPr>
        <w:pStyle w:val="ConsPlusNormal"/>
        <w:spacing w:before="240"/>
        <w:ind w:firstLine="540"/>
        <w:jc w:val="both"/>
      </w:pPr>
      <w:hyperlink r:id="rId10" w:history="1">
        <w:r>
          <w:rPr>
            <w:color w:val="0000FF"/>
          </w:rPr>
          <w:t>формирование</w:t>
        </w:r>
      </w:hyperlink>
      <w:r>
        <w:t xml:space="preserve"> и экономическое обоснование территориальных программ государственных гарантий бесплатного оказания гражданам медицинской помощи на 2021 год и на плановый период 2022 и 2023 годов, включая подходы к определению дифференцированных нормативов объема медицинской помощи, в том числе формирование и экономическое обоснование территориальных программ обязательного медицинского страхования;</w:t>
      </w:r>
    </w:p>
    <w:p w:rsidR="0007086E" w:rsidRDefault="0007086E">
      <w:pPr>
        <w:pStyle w:val="ConsPlusNormal"/>
        <w:spacing w:before="240"/>
        <w:ind w:firstLine="540"/>
        <w:jc w:val="both"/>
      </w:pPr>
      <w:hyperlink r:id="rId11" w:history="1">
        <w:r>
          <w:rPr>
            <w:color w:val="0000FF"/>
          </w:rPr>
          <w:t>особенности</w:t>
        </w:r>
      </w:hyperlink>
      <w:r>
        <w:t xml:space="preserve"> оплаты специализированной, в том числе высокотехнологичной, медицинской помощи, оказываемой медицинскими организациями, функции и полномочия учредителя в отношении которых осуществляет Правительство Российской Федерации или федеральные органы исполнительной власти, в рамках базовой программы обязательного медицинского страхования;</w:t>
      </w:r>
    </w:p>
    <w:p w:rsidR="0007086E" w:rsidRDefault="0007086E">
      <w:pPr>
        <w:pStyle w:val="ConsPlusNormal"/>
        <w:spacing w:before="240"/>
        <w:ind w:firstLine="540"/>
        <w:jc w:val="both"/>
      </w:pPr>
      <w:r>
        <w:t xml:space="preserve">в) осуществлять </w:t>
      </w:r>
      <w:hyperlink r:id="rId12" w:history="1">
        <w:r>
          <w:rPr>
            <w:color w:val="0000FF"/>
          </w:rPr>
          <w:t>мониторинг</w:t>
        </w:r>
      </w:hyperlink>
      <w:r>
        <w:t xml:space="preserve"> формирования, экономического обоснования и оценку </w:t>
      </w:r>
      <w:r>
        <w:lastRenderedPageBreak/>
        <w:t>реализации территориальных программ государственных гарантий бесплатного оказания гражданам медицинской помощи на 2021 год и на плановый период 2022 и 2023 годов, в том числе совместно с Фондом - указанные мониторинг и оценку территориальных программ обязательного медицинского страхования.</w:t>
      </w:r>
    </w:p>
    <w:p w:rsidR="0007086E" w:rsidRDefault="0007086E">
      <w:pPr>
        <w:pStyle w:val="ConsPlusNormal"/>
        <w:spacing w:before="240"/>
        <w:ind w:firstLine="540"/>
        <w:jc w:val="both"/>
      </w:pPr>
      <w:r>
        <w:t xml:space="preserve">3. Установить, что до утверждения в соответствии с </w:t>
      </w:r>
      <w:hyperlink r:id="rId13" w:history="1">
        <w:r>
          <w:rPr>
            <w:color w:val="0000FF"/>
          </w:rPr>
          <w:t>частью 3.2 статьи 35</w:t>
        </w:r>
      </w:hyperlink>
      <w:r>
        <w:t xml:space="preserve"> Федерального закона "Об обязательном медицинском страховании в Российской Федерации" Правительством Российской Федерации порядка распределения и перераспределения объемов предоставления специализированной, в том числе высокотехнологичной, медицинской помощи, включенной в базовую программу обязательного медицинского страхования, между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(далее соответственно - федеральная медицинская организация, переходный период), федеральная медицинская организация, направившая в установленном законодательством Российской Федерации порядке заявку на распределение ей объемов предоставления специализированной медицинской помощи в рамках базовой программы обязательного медицинского страхования и включенная Фондом в единый реестр медицинских организаций, осуществляющих деятельность в сфере обязательного медицинского страхования, осуществляет оказание указанной медицинской помощи при заболеваниях, состояниях (группе заболеваний, состояний), приведенных в </w:t>
      </w:r>
      <w:hyperlink w:anchor="Par475" w:tooltip="ПЕРЕЧЕНЬ" w:history="1">
        <w:r>
          <w:rPr>
            <w:color w:val="0000FF"/>
          </w:rPr>
          <w:t>приложениях N 1</w:t>
        </w:r>
      </w:hyperlink>
      <w:r>
        <w:t xml:space="preserve"> и </w:t>
      </w:r>
      <w:hyperlink w:anchor="Par6068" w:tooltip="ПРИМЕРНЫЙ ПЕРЕЧЕНЬ" w:history="1">
        <w:r>
          <w:rPr>
            <w:color w:val="0000FF"/>
          </w:rPr>
          <w:t>3</w:t>
        </w:r>
      </w:hyperlink>
      <w:r>
        <w:t xml:space="preserve"> к Программе государственных гарантий бесплатного оказания гражданам медицинской помощи на 2021 год и на плановый период 2022 и 2023 годов.</w:t>
      </w:r>
    </w:p>
    <w:p w:rsidR="0007086E" w:rsidRDefault="0007086E">
      <w:pPr>
        <w:pStyle w:val="ConsPlusNormal"/>
        <w:spacing w:before="240"/>
        <w:ind w:firstLine="540"/>
        <w:jc w:val="both"/>
      </w:pPr>
      <w:r>
        <w:t>В течение переходного периода:</w:t>
      </w:r>
    </w:p>
    <w:p w:rsidR="0007086E" w:rsidRDefault="0007086E">
      <w:pPr>
        <w:pStyle w:val="ConsPlusNormal"/>
        <w:spacing w:before="240"/>
        <w:ind w:firstLine="540"/>
        <w:jc w:val="both"/>
      </w:pPr>
      <w:r>
        <w:t>финансовое обеспечение федеральных медицинских организаций, заключивших с Фондом договоры на оказание и оплату медицинской помощи в рамках базовой программы обязательного медицинского страхования, осуществляется Фондом путем предоставления авансов в размере:</w:t>
      </w:r>
    </w:p>
    <w:p w:rsidR="0007086E" w:rsidRDefault="0007086E">
      <w:pPr>
        <w:pStyle w:val="ConsPlusNormal"/>
        <w:spacing w:before="240"/>
        <w:ind w:firstLine="540"/>
        <w:jc w:val="both"/>
      </w:pPr>
      <w:r>
        <w:t>одной двенадцатой объема финансового обеспечения, полученного федеральной медицинской организацией в 2019 году за оказание специализированной, в том числе высокотехнологичной, медицинской помощи в условиях стационара и дневного стационара в рамках реализации территориальных программ обязательного медицинского страхования, с учетом индексации указанного объема финансового обеспечения с применением индексов, используемых при формировании федеральных законов о бюджете Фонда на очередной финансовый год и плановый период (на 2020 год и на 2021 год) - для федеральных медицинских организаций, осуществлявших деятельность в сфере обязательного медицинского страхования в первом полугодии 2019 г.;</w:t>
      </w:r>
    </w:p>
    <w:p w:rsidR="0007086E" w:rsidRDefault="0007086E">
      <w:pPr>
        <w:pStyle w:val="ConsPlusNormal"/>
        <w:spacing w:before="240"/>
        <w:ind w:firstLine="540"/>
        <w:jc w:val="both"/>
      </w:pPr>
      <w:r>
        <w:t xml:space="preserve">одной двенадцатой от расчетного заявляемого федеральной медицинской организацией объема финансового обеспечения оказания специализированной, в том числе высокотехнологичной, медицинской помощи, включенной в базовую программу обязательного медицинского страхования, приведенного в заявке, направленной федеральной медицинской организацией в соответствии с </w:t>
      </w:r>
      <w:hyperlink r:id="rId14" w:history="1">
        <w:r>
          <w:rPr>
            <w:color w:val="0000FF"/>
          </w:rPr>
          <w:t>частью 2.2 статьи 15</w:t>
        </w:r>
      </w:hyperlink>
      <w:r>
        <w:t xml:space="preserve"> Федерального закона "Об обязательном медицинском страховании в Российской Федерации", скорректированного на коэффициент 0,8, - для федеральных медицинских организаций, не осуществлявших деятельность в сфере обязательного медицинского страхования в первом полугодии 2019 г.</w:t>
      </w:r>
    </w:p>
    <w:p w:rsidR="0007086E" w:rsidRDefault="0007086E">
      <w:pPr>
        <w:pStyle w:val="ConsPlusNormal"/>
        <w:spacing w:before="240"/>
        <w:ind w:firstLine="540"/>
        <w:jc w:val="both"/>
      </w:pPr>
      <w:r>
        <w:t xml:space="preserve">Федеральные медицинские организации обеспечивают направление в Фонд информации об </w:t>
      </w:r>
      <w:r>
        <w:lastRenderedPageBreak/>
        <w:t xml:space="preserve">оказании ими специализированной медицинской помощи в рамках базовой программы обязательного медицинского страхования в сроки, по формам и в порядке, которые установлены Фондом в соответствии с Федеральным </w:t>
      </w:r>
      <w:hyperlink r:id="rId15" w:history="1">
        <w:r>
          <w:rPr>
            <w:color w:val="0000FF"/>
          </w:rPr>
          <w:t>законом</w:t>
        </w:r>
      </w:hyperlink>
      <w:r>
        <w:t xml:space="preserve"> "Об обязательном медицинском страховании в Российской Федерации".</w:t>
      </w:r>
    </w:p>
    <w:p w:rsidR="0007086E" w:rsidRDefault="0007086E">
      <w:pPr>
        <w:pStyle w:val="ConsPlusNormal"/>
        <w:spacing w:before="240"/>
        <w:ind w:firstLine="540"/>
        <w:jc w:val="both"/>
      </w:pPr>
      <w:r>
        <w:t>До распределения в соответствии с порядком распределения объемов предоставления медицинской помощи между федеральными медицинскими организациями в договорах на оказание и оплату медицинской помощи в рамках базовой программы обязательного медицинского страхования, заключаемых в соответствии с законодательством Российской Федерации между федеральной медицинской организацией и Фондом, указывается в расчете на первое полугодие 2021 г.:</w:t>
      </w:r>
    </w:p>
    <w:p w:rsidR="0007086E" w:rsidRDefault="0007086E">
      <w:pPr>
        <w:pStyle w:val="ConsPlusNormal"/>
        <w:spacing w:before="240"/>
        <w:ind w:firstLine="540"/>
        <w:jc w:val="both"/>
      </w:pPr>
      <w:r>
        <w:t>фактический объем оказанной в рамках обязательного медицинского страхования специализированной, в том числе высокотехнологичной, медицинской помощи за первое полугодие 2019 г. - для федеральных медицинских организаций, осуществлявших деятельность в сфере обязательного медицинского страхования в первом полугодии 2019 г.;</w:t>
      </w:r>
    </w:p>
    <w:p w:rsidR="0007086E" w:rsidRDefault="0007086E">
      <w:pPr>
        <w:pStyle w:val="ConsPlusNormal"/>
        <w:spacing w:before="240"/>
        <w:ind w:firstLine="540"/>
        <w:jc w:val="both"/>
      </w:pPr>
      <w:r>
        <w:t xml:space="preserve">расчетный заявленный федеральной медицинской организацией объем предоставления специализированной, в том числе высокотехнологичной, медицинской помощи, включенной в базовую программу обязательного медицинского страхования, приведенный в заявке, направленной федеральной медицинской организацией в соответствии с </w:t>
      </w:r>
      <w:hyperlink r:id="rId16" w:history="1">
        <w:r>
          <w:rPr>
            <w:color w:val="0000FF"/>
          </w:rPr>
          <w:t>частью 2.2 статьи 15</w:t>
        </w:r>
      </w:hyperlink>
      <w:r>
        <w:t xml:space="preserve"> Федерального закона "Об обязательном медицинском страховании в Российской Федерации", скорректированный на коэффициент 0,4, - для федеральных медицинских организаций, не осуществлявших деятельность в сфере обязательного медицинского страхования в первом полугодии 2019 г.</w:t>
      </w:r>
    </w:p>
    <w:p w:rsidR="0007086E" w:rsidRDefault="0007086E">
      <w:pPr>
        <w:pStyle w:val="ConsPlusNormal"/>
        <w:spacing w:before="240"/>
        <w:ind w:firstLine="540"/>
        <w:jc w:val="both"/>
      </w:pPr>
      <w:r>
        <w:t>При формировании, распределении и утверждении объемов предоставления специализированной медицинской помощи в рамках базовой программы обязательного медицинского страхования на 2021 год учитываются объемы оказанной в течение переходного периода федеральными медицинскими организациями специализированной медицинской помощи в рамках базовой программы обязательного медицинского страхования на дату утверждения распределения.</w:t>
      </w:r>
    </w:p>
    <w:p w:rsidR="0007086E" w:rsidRDefault="0007086E">
      <w:pPr>
        <w:pStyle w:val="ConsPlusNormal"/>
        <w:spacing w:before="240"/>
        <w:ind w:firstLine="540"/>
        <w:jc w:val="both"/>
      </w:pPr>
      <w:r>
        <w:t>Оплата специализированной медицинской помощи в рамках базовой программы обязательного медицинского страхования, оказанной федеральными медицинскими организациями, в том числе в течение переходного периода, осуществляется Фондом после распределения указанным федеральным медицинским организациям объемов предоставления медицинской помощи на основании реестров счетов и счетов на оплату медицинской помощи, представленных федеральными медицинскими организациями, в соответствии с договорами на оказание и оплату медицинской помощи в рамках базовой программы обязательного медицинского страхования с учетом сумм авансов, предоставленных федеральным медицинским организациям в течение переходного периода.</w:t>
      </w:r>
    </w:p>
    <w:p w:rsidR="0007086E" w:rsidRDefault="0007086E">
      <w:pPr>
        <w:pStyle w:val="ConsPlusNormal"/>
        <w:jc w:val="both"/>
      </w:pPr>
      <w:r>
        <w:t xml:space="preserve">(п. 3 в ред. </w:t>
      </w:r>
      <w:hyperlink r:id="rId17" w:history="1">
        <w:r>
          <w:rPr>
            <w:color w:val="0000FF"/>
          </w:rPr>
          <w:t>Постановления</w:t>
        </w:r>
      </w:hyperlink>
      <w:r>
        <w:t xml:space="preserve"> Правительства РФ от 11.03.2021 N 354)</w:t>
      </w:r>
    </w:p>
    <w:p w:rsidR="0007086E" w:rsidRDefault="0007086E">
      <w:pPr>
        <w:pStyle w:val="ConsPlusNormal"/>
        <w:spacing w:before="240"/>
        <w:ind w:firstLine="540"/>
        <w:jc w:val="both"/>
      </w:pPr>
      <w:r>
        <w:t xml:space="preserve">4. Установить, что в условиях возникновения угрозы распространения заболеваний, вызванных новой коронавирусной инфекцией, со дня установления решением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на территории субъекта </w:t>
      </w:r>
      <w:r>
        <w:lastRenderedPageBreak/>
        <w:t>Российской Федерации ограничительных мер по обеспечению санитарно-эпидемиологического благополучия населения в связи с распространением новой коронавирусной инфекции (COVID-19) и до дня их отмены финансовое обеспечение расходов страховых медицинских организаций и медицинских организаций, осуществляющих деятельность в сфере обязательного медицинского страхования, может осуществляться в порядке ежемесячного авансирования оплаты медицинской помощи в размере до одной двенадцатой объема годового финансового обеспечения предоставления медицинской помощи по обязательному медицинскому страхованию, распределенного решением комиссии по разработке территориальной программы обязательного медицинского страхования, без учета фактического выполнения объемов предоставления медицинской помощи.</w:t>
      </w:r>
    </w:p>
    <w:p w:rsidR="0007086E" w:rsidRDefault="0007086E">
      <w:pPr>
        <w:pStyle w:val="ConsPlusNormal"/>
        <w:jc w:val="both"/>
      </w:pPr>
      <w:r>
        <w:t xml:space="preserve">(п. 4 в ред. </w:t>
      </w:r>
      <w:hyperlink r:id="rId18" w:history="1">
        <w:r>
          <w:rPr>
            <w:color w:val="0000FF"/>
          </w:rPr>
          <w:t>Постановления</w:t>
        </w:r>
      </w:hyperlink>
      <w:r>
        <w:t xml:space="preserve"> Правительства РФ от 11.03.2021 N 354)</w:t>
      </w:r>
    </w:p>
    <w:p w:rsidR="0007086E" w:rsidRDefault="0007086E">
      <w:pPr>
        <w:pStyle w:val="ConsPlusNormal"/>
        <w:spacing w:before="240"/>
        <w:ind w:firstLine="540"/>
        <w:jc w:val="both"/>
      </w:pPr>
      <w:r>
        <w:t>5. Рекомендовать органам государственной власти субъектов Российской Федерации утвердить до 30 декабря 2020 г. территориальные программы государственных гарантий бесплатного оказания гражданам медицинской помощи на 2021 год и на плановый период 2022 и 2023 годов.</w:t>
      </w:r>
    </w:p>
    <w:p w:rsidR="0007086E" w:rsidRDefault="0007086E">
      <w:pPr>
        <w:pStyle w:val="ConsPlusNormal"/>
        <w:ind w:firstLine="540"/>
        <w:jc w:val="both"/>
      </w:pPr>
    </w:p>
    <w:p w:rsidR="0007086E" w:rsidRDefault="0007086E">
      <w:pPr>
        <w:pStyle w:val="ConsPlusNormal"/>
        <w:jc w:val="right"/>
      </w:pPr>
      <w:r>
        <w:t>Председатель Правительства</w:t>
      </w:r>
    </w:p>
    <w:p w:rsidR="0007086E" w:rsidRDefault="0007086E">
      <w:pPr>
        <w:pStyle w:val="ConsPlusNormal"/>
        <w:jc w:val="right"/>
      </w:pPr>
      <w:r>
        <w:t>Российской Федерации</w:t>
      </w:r>
    </w:p>
    <w:p w:rsidR="0007086E" w:rsidRDefault="0007086E">
      <w:pPr>
        <w:pStyle w:val="ConsPlusNormal"/>
        <w:jc w:val="right"/>
      </w:pPr>
      <w:r>
        <w:t>М.МИШУСТИН</w:t>
      </w:r>
    </w:p>
    <w:p w:rsidR="0007086E" w:rsidRDefault="0007086E">
      <w:pPr>
        <w:pStyle w:val="ConsPlusNormal"/>
        <w:jc w:val="right"/>
      </w:pP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right"/>
        <w:outlineLvl w:val="0"/>
      </w:pPr>
      <w:r>
        <w:t>Утверждена</w:t>
      </w:r>
    </w:p>
    <w:p w:rsidR="0007086E" w:rsidRDefault="0007086E">
      <w:pPr>
        <w:pStyle w:val="ConsPlusNormal"/>
        <w:jc w:val="right"/>
      </w:pPr>
      <w:r>
        <w:t>постановлением Правительства</w:t>
      </w:r>
    </w:p>
    <w:p w:rsidR="0007086E" w:rsidRDefault="0007086E">
      <w:pPr>
        <w:pStyle w:val="ConsPlusNormal"/>
        <w:jc w:val="right"/>
      </w:pPr>
      <w:r>
        <w:t>Российской Федерации</w:t>
      </w:r>
    </w:p>
    <w:p w:rsidR="0007086E" w:rsidRDefault="0007086E">
      <w:pPr>
        <w:pStyle w:val="ConsPlusNormal"/>
        <w:jc w:val="right"/>
      </w:pPr>
      <w:r>
        <w:t>от 28 декабря 2020 г. N 2299</w:t>
      </w:r>
    </w:p>
    <w:p w:rsidR="0007086E" w:rsidRDefault="0007086E">
      <w:pPr>
        <w:pStyle w:val="ConsPlusNormal"/>
      </w:pPr>
    </w:p>
    <w:p w:rsidR="0007086E" w:rsidRDefault="0007086E">
      <w:pPr>
        <w:pStyle w:val="ConsPlusTitle"/>
        <w:jc w:val="center"/>
      </w:pPr>
      <w:bookmarkStart w:id="0" w:name="Par52"/>
      <w:bookmarkEnd w:id="0"/>
      <w:r>
        <w:t>ПРОГРАММА</w:t>
      </w:r>
    </w:p>
    <w:p w:rsidR="0007086E" w:rsidRDefault="0007086E">
      <w:pPr>
        <w:pStyle w:val="ConsPlusTitle"/>
        <w:jc w:val="center"/>
      </w:pPr>
      <w:r>
        <w:t>ГОСУДАРСТВЕННЫХ ГАРАНТИЙ БЕСПЛАТНОГО ОКАЗАНИЯ ГРАЖДАНАМ</w:t>
      </w:r>
    </w:p>
    <w:p w:rsidR="0007086E" w:rsidRDefault="0007086E">
      <w:pPr>
        <w:pStyle w:val="ConsPlusTitle"/>
        <w:jc w:val="center"/>
      </w:pPr>
      <w:r>
        <w:t>МЕДИЦИНСКОЙ ПОМОЩИ НА 2021 ГОД И НА ПЛАНОВЫЙ ПЕРИОД</w:t>
      </w:r>
    </w:p>
    <w:p w:rsidR="0007086E" w:rsidRDefault="0007086E">
      <w:pPr>
        <w:pStyle w:val="ConsPlusTitle"/>
        <w:jc w:val="center"/>
      </w:pPr>
      <w:r>
        <w:t>2022 И 2023 ГОДОВ</w:t>
      </w:r>
    </w:p>
    <w:p w:rsidR="0007086E" w:rsidRDefault="0007086E">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7086E">
        <w:trPr>
          <w:jc w:val="center"/>
        </w:trPr>
        <w:tc>
          <w:tcPr>
            <w:tcW w:w="10147" w:type="dxa"/>
            <w:tcBorders>
              <w:left w:val="single" w:sz="24" w:space="0" w:color="CED3F1"/>
              <w:right w:val="single" w:sz="24" w:space="0" w:color="F4F3F8"/>
            </w:tcBorders>
            <w:shd w:val="clear" w:color="auto" w:fill="F4F3F8"/>
          </w:tcPr>
          <w:p w:rsidR="0007086E" w:rsidRDefault="0007086E">
            <w:pPr>
              <w:pStyle w:val="ConsPlusNormal"/>
              <w:jc w:val="center"/>
              <w:rPr>
                <w:color w:val="392C69"/>
              </w:rPr>
            </w:pPr>
            <w:r>
              <w:rPr>
                <w:color w:val="392C69"/>
              </w:rPr>
              <w:t>Список изменяющих документов</w:t>
            </w:r>
          </w:p>
          <w:p w:rsidR="0007086E" w:rsidRDefault="0007086E">
            <w:pPr>
              <w:pStyle w:val="ConsPlusNormal"/>
              <w:jc w:val="center"/>
              <w:rPr>
                <w:color w:val="392C69"/>
              </w:rPr>
            </w:pPr>
            <w:r>
              <w:rPr>
                <w:color w:val="392C69"/>
              </w:rPr>
              <w:t xml:space="preserve">(в ред. </w:t>
            </w:r>
            <w:hyperlink r:id="rId19" w:history="1">
              <w:r>
                <w:rPr>
                  <w:color w:val="0000FF"/>
                </w:rPr>
                <w:t>Постановления</w:t>
              </w:r>
            </w:hyperlink>
            <w:r>
              <w:rPr>
                <w:color w:val="392C69"/>
              </w:rPr>
              <w:t xml:space="preserve"> Правительства РФ от 11.03.2021 N 354)</w:t>
            </w:r>
          </w:p>
        </w:tc>
      </w:tr>
    </w:tbl>
    <w:p w:rsidR="0007086E" w:rsidRDefault="0007086E">
      <w:pPr>
        <w:pStyle w:val="ConsPlusNormal"/>
        <w:jc w:val="both"/>
      </w:pPr>
    </w:p>
    <w:p w:rsidR="0007086E" w:rsidRDefault="0007086E">
      <w:pPr>
        <w:pStyle w:val="ConsPlusTitle"/>
        <w:jc w:val="center"/>
        <w:outlineLvl w:val="1"/>
      </w:pPr>
      <w:r>
        <w:t>I. Общие положения</w:t>
      </w:r>
    </w:p>
    <w:p w:rsidR="0007086E" w:rsidRDefault="0007086E">
      <w:pPr>
        <w:pStyle w:val="ConsPlusNormal"/>
        <w:jc w:val="both"/>
      </w:pPr>
    </w:p>
    <w:p w:rsidR="0007086E" w:rsidRDefault="0007086E">
      <w:pPr>
        <w:pStyle w:val="ConsPlusNormal"/>
        <w:ind w:firstLine="540"/>
        <w:jc w:val="both"/>
      </w:pPr>
      <w:r>
        <w:t xml:space="preserve">В соответствии с Федеральным </w:t>
      </w:r>
      <w:hyperlink r:id="rId20" w:history="1">
        <w:r>
          <w:rPr>
            <w:color w:val="0000FF"/>
          </w:rPr>
          <w:t>законом</w:t>
        </w:r>
      </w:hyperlink>
      <w:r>
        <w:t xml:space="preserve"> "Об основах охраны здоровья граждан в Российской Федерации" каждый имеет право на медицинскую помощь в гарантированном объеме, оказываемую без взимания платы в соответствии с программой государственных гарантий бесплатного оказания гражданам медицинской помощи.</w:t>
      </w:r>
    </w:p>
    <w:p w:rsidR="0007086E" w:rsidRDefault="0007086E">
      <w:pPr>
        <w:pStyle w:val="ConsPlusNormal"/>
        <w:spacing w:before="240"/>
        <w:ind w:firstLine="540"/>
        <w:jc w:val="both"/>
      </w:pPr>
      <w:r>
        <w:t xml:space="preserve">Программа государственных гарантий бесплатного оказания гражданам медицинской </w:t>
      </w:r>
      <w:r>
        <w:lastRenderedPageBreak/>
        <w:t>помощи на 2021 год и на плановый период 2022 и 2023 годов (далее - Программа) устанавливает перечень видов, форм и условий предоставления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базовую программу обязательного медицинского страхования, средние нормативы объема медицинской помощи, средние нормативы финансовых затрат на единицу объема медицинской помощи, средние подушевые нормативы финансирования, порядок и структуру формирования тарифов на медицинскую помощь и способы ее оплаты, а также требования к территориальным программам государственных гарантий бесплатного оказания гражданам медицинской помощи в части определения порядка и условий предоставления медицинской помощи, критериев доступности и качества медицинской помощи.</w:t>
      </w:r>
    </w:p>
    <w:p w:rsidR="0007086E" w:rsidRDefault="0007086E">
      <w:pPr>
        <w:pStyle w:val="ConsPlusNormal"/>
        <w:spacing w:before="240"/>
        <w:ind w:firstLine="540"/>
        <w:jc w:val="both"/>
      </w:pPr>
      <w:r>
        <w:t xml:space="preserve">Программа формируется с учетом </w:t>
      </w:r>
      <w:hyperlink r:id="rId21" w:history="1">
        <w:r>
          <w:rPr>
            <w:color w:val="0000FF"/>
          </w:rPr>
          <w:t>порядков</w:t>
        </w:r>
      </w:hyperlink>
      <w:r>
        <w:t xml:space="preserve"> оказания медицинской помощи и </w:t>
      </w:r>
      <w:hyperlink r:id="rId22" w:history="1">
        <w:r>
          <w:rPr>
            <w:color w:val="0000FF"/>
          </w:rPr>
          <w:t>стандартов</w:t>
        </w:r>
      </w:hyperlink>
      <w:r>
        <w:t xml:space="preserve"> медицинской помощи, а также с учетом особенностей половозрастного состава населения, уровня и структуры заболеваемости населения Российской Федерации, основанных на данных медицинской статистики.</w:t>
      </w:r>
    </w:p>
    <w:p w:rsidR="0007086E" w:rsidRDefault="0007086E">
      <w:pPr>
        <w:pStyle w:val="ConsPlusNormal"/>
        <w:spacing w:before="240"/>
        <w:ind w:firstLine="540"/>
        <w:jc w:val="both"/>
      </w:pPr>
      <w:r>
        <w:t>Органы государственной власти субъектов Российской Федерации в соответствии с Программой разрабатывают и утверждают территориальные программы государственных гарантий бесплатного оказания гражданам медицинской помощи на 2021 год и на плановый период 2022 и 2023 годов, включая территориальные программы обязательного медицинского страхования, установленные в соответствии с законодательством Российской Федерации об обязательном медицинском страховании (далее соответственно - территориальная программа обязательного медицинского страхования, территориальная программа).</w:t>
      </w:r>
    </w:p>
    <w:p w:rsidR="0007086E" w:rsidRDefault="0007086E">
      <w:pPr>
        <w:pStyle w:val="ConsPlusNormal"/>
        <w:spacing w:before="240"/>
        <w:ind w:firstLine="540"/>
        <w:jc w:val="both"/>
      </w:pPr>
      <w:r>
        <w:t xml:space="preserve">В соответствии с </w:t>
      </w:r>
      <w:hyperlink r:id="rId23" w:history="1">
        <w:r>
          <w:rPr>
            <w:color w:val="0000FF"/>
          </w:rPr>
          <w:t>Конституцией</w:t>
        </w:r>
      </w:hyperlink>
      <w:r>
        <w:t xml:space="preserve"> Российской Федерации в совместном ведении Российской Федерации и субъектов Российской Федерации находится координация вопросов здравоохранения, в том числе обеспечение оказания доступной и качественной медицинской помощи, сохранение и укрепление общественного здоровья, создание условий для ведения здорового образа жизни, формирования культуры ответственного отношения граждан к своему здоровью. Органы местного самоуправления в соответствии с Федеральным </w:t>
      </w:r>
      <w:hyperlink r:id="rId24" w:history="1">
        <w:r>
          <w:rPr>
            <w:color w:val="0000FF"/>
          </w:rPr>
          <w:t>законом</w:t>
        </w:r>
      </w:hyperlink>
      <w:r>
        <w:t xml:space="preserve"> "Об основах охраны здоровья граждан в Российской Федерации" обеспечивают в пределах своей компетенции доступность медицинской помощи.</w:t>
      </w:r>
    </w:p>
    <w:p w:rsidR="0007086E" w:rsidRDefault="0007086E">
      <w:pPr>
        <w:pStyle w:val="ConsPlusNormal"/>
        <w:spacing w:before="240"/>
        <w:ind w:firstLine="540"/>
        <w:jc w:val="both"/>
      </w:pPr>
      <w:r>
        <w:t>Высшие исполнительные органы государственной власти субъектов Российской Федерации и органы местного самоуправления при решении вопроса об индексации заработной платы медицинских работников медицинских организаций, подведомственных органам исполнительной власти субъектов Российской Федерации и органам местного самоуправления, обеспечивают в приоритетном порядке индексацию заработной платы медицинских работников, оказывающих первичную медико-санитарную помощь и скорую медицинскую помощь.</w:t>
      </w:r>
    </w:p>
    <w:p w:rsidR="0007086E" w:rsidRDefault="0007086E">
      <w:pPr>
        <w:pStyle w:val="ConsPlusNormal"/>
        <w:spacing w:before="240"/>
        <w:ind w:firstLine="540"/>
        <w:jc w:val="both"/>
      </w:pPr>
      <w:r>
        <w:t>Индексация заработной платы осуществляется с учетом фактически сложившегося уровня отношения средней заработной платы медицинских работников к среднемесячной начисленной заработной плате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w:t>
      </w:r>
    </w:p>
    <w:p w:rsidR="0007086E" w:rsidRDefault="0007086E">
      <w:pPr>
        <w:pStyle w:val="ConsPlusNormal"/>
        <w:spacing w:before="240"/>
        <w:ind w:firstLine="540"/>
        <w:jc w:val="both"/>
      </w:pPr>
      <w:r>
        <w:t xml:space="preserve">При формировании территориальной программы учитываются порядки оказания медицинской помощи и стандарты медицинской помощи, особенности половозрастного состава </w:t>
      </w:r>
      <w:r>
        <w:lastRenderedPageBreak/>
        <w:t>населения, уровень и структура заболеваемости населения субъекта Российской Федерации, основанные на данных медицинской статистики, а также климатические, географические особенности региона и транспортная доступность медицинских организаций.</w:t>
      </w:r>
    </w:p>
    <w:p w:rsidR="0007086E" w:rsidRDefault="0007086E">
      <w:pPr>
        <w:pStyle w:val="ConsPlusNormal"/>
        <w:spacing w:before="240"/>
        <w:ind w:firstLine="540"/>
        <w:jc w:val="both"/>
      </w:pPr>
      <w:r>
        <w:t>В условиях чрезвычайной ситуации и (или) при возникновении угрозы распространения заболеваний, представляющих опасность для окружающих, Правительство Российской Федерации вправе установить особенности реализации базовой программы обязательного медицинского страхования.</w:t>
      </w:r>
    </w:p>
    <w:p w:rsidR="0007086E" w:rsidRDefault="0007086E">
      <w:pPr>
        <w:pStyle w:val="ConsPlusNormal"/>
        <w:jc w:val="both"/>
      </w:pPr>
    </w:p>
    <w:p w:rsidR="0007086E" w:rsidRDefault="0007086E">
      <w:pPr>
        <w:pStyle w:val="ConsPlusTitle"/>
        <w:jc w:val="center"/>
        <w:outlineLvl w:val="1"/>
      </w:pPr>
      <w:bookmarkStart w:id="1" w:name="Par71"/>
      <w:bookmarkEnd w:id="1"/>
      <w:r>
        <w:t>II. Перечень видов, форм и условий</w:t>
      </w:r>
    </w:p>
    <w:p w:rsidR="0007086E" w:rsidRDefault="0007086E">
      <w:pPr>
        <w:pStyle w:val="ConsPlusTitle"/>
        <w:jc w:val="center"/>
      </w:pPr>
      <w:r>
        <w:t>предоставления медицинской помощи, оказание которой</w:t>
      </w:r>
    </w:p>
    <w:p w:rsidR="0007086E" w:rsidRDefault="0007086E">
      <w:pPr>
        <w:pStyle w:val="ConsPlusTitle"/>
        <w:jc w:val="center"/>
      </w:pPr>
      <w:r>
        <w:t>осуществляется бесплатно</w:t>
      </w:r>
    </w:p>
    <w:p w:rsidR="0007086E" w:rsidRDefault="0007086E">
      <w:pPr>
        <w:pStyle w:val="ConsPlusNormal"/>
        <w:jc w:val="both"/>
      </w:pPr>
    </w:p>
    <w:p w:rsidR="0007086E" w:rsidRDefault="0007086E">
      <w:pPr>
        <w:pStyle w:val="ConsPlusNormal"/>
        <w:ind w:firstLine="540"/>
        <w:jc w:val="both"/>
      </w:pPr>
      <w:r>
        <w:t>В рамках Программы (за исключением медицинской помощи, оказываемой в рамках клинической апробации) бесплатно предоставляются:</w:t>
      </w:r>
    </w:p>
    <w:p w:rsidR="0007086E" w:rsidRDefault="0007086E">
      <w:pPr>
        <w:pStyle w:val="ConsPlusNormal"/>
        <w:spacing w:before="240"/>
        <w:ind w:firstLine="540"/>
        <w:jc w:val="both"/>
      </w:pPr>
      <w:r>
        <w:t>первичная медико-санитарная помощь, в том числе первичная доврачебная, первичная врачебная и первичная специализированная медицинская помощь;</w:t>
      </w:r>
    </w:p>
    <w:p w:rsidR="0007086E" w:rsidRDefault="0007086E">
      <w:pPr>
        <w:pStyle w:val="ConsPlusNormal"/>
        <w:spacing w:before="240"/>
        <w:ind w:firstLine="540"/>
        <w:jc w:val="both"/>
      </w:pPr>
      <w:r>
        <w:t>специализированная, в том числе высокотехнологичная, медицинская помощь;</w:t>
      </w:r>
    </w:p>
    <w:p w:rsidR="0007086E" w:rsidRDefault="0007086E">
      <w:pPr>
        <w:pStyle w:val="ConsPlusNormal"/>
        <w:spacing w:before="240"/>
        <w:ind w:firstLine="540"/>
        <w:jc w:val="both"/>
      </w:pPr>
      <w:r>
        <w:t>скорая, в том числе скорая специализированная, медицинская помощь;</w:t>
      </w:r>
    </w:p>
    <w:p w:rsidR="0007086E" w:rsidRDefault="0007086E">
      <w:pPr>
        <w:pStyle w:val="ConsPlusNormal"/>
        <w:spacing w:before="240"/>
        <w:ind w:firstLine="540"/>
        <w:jc w:val="both"/>
      </w:pPr>
      <w:r>
        <w:t>паллиативная медицинская помощь, в том числе паллиативная первичная медицинская помощь, включая доврачебную и врачебную медицинскую помощь, а также паллиативная специализированная медицинская помощь.</w:t>
      </w:r>
    </w:p>
    <w:p w:rsidR="0007086E" w:rsidRDefault="0007086E">
      <w:pPr>
        <w:pStyle w:val="ConsPlusNormal"/>
        <w:spacing w:before="240"/>
        <w:ind w:firstLine="540"/>
        <w:jc w:val="both"/>
      </w:pPr>
      <w:r>
        <w:t>Понятие "медицинская организация" используется в Программе в значении, определенном в федеральных законах "</w:t>
      </w:r>
      <w:hyperlink r:id="rId25" w:history="1">
        <w:r>
          <w:rPr>
            <w:color w:val="0000FF"/>
          </w:rPr>
          <w:t>Об основах охраны</w:t>
        </w:r>
      </w:hyperlink>
      <w:r>
        <w:t xml:space="preserve"> здоровья граждан в Российской Федерации" и </w:t>
      </w:r>
      <w:hyperlink r:id="rId26" w:history="1">
        <w:r>
          <w:rPr>
            <w:color w:val="0000FF"/>
          </w:rPr>
          <w:t>"Об обязательном медицинском страховании</w:t>
        </w:r>
      </w:hyperlink>
      <w:r>
        <w:t xml:space="preserve"> в Российской Федерации".</w:t>
      </w:r>
    </w:p>
    <w:p w:rsidR="0007086E" w:rsidRDefault="0007086E">
      <w:pPr>
        <w:pStyle w:val="ConsPlusNormal"/>
        <w:spacing w:before="240"/>
        <w:ind w:firstLine="540"/>
        <w:jc w:val="both"/>
      </w:pPr>
      <w:r>
        <w:t>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07086E" w:rsidRDefault="0007086E">
      <w:pPr>
        <w:pStyle w:val="ConsPlusNormal"/>
        <w:spacing w:before="240"/>
        <w:ind w:firstLine="540"/>
        <w:jc w:val="both"/>
      </w:pPr>
      <w:r>
        <w:t>Первичная медико-санитарная помощь оказывается бесплатно в амбулаторных условиях и в условиях дневного стационара в плановой и неотложной формах.</w:t>
      </w:r>
    </w:p>
    <w:p w:rsidR="0007086E" w:rsidRDefault="0007086E">
      <w:pPr>
        <w:pStyle w:val="ConsPlusNormal"/>
        <w:spacing w:before="240"/>
        <w:ind w:firstLine="540"/>
        <w:jc w:val="both"/>
      </w:pPr>
      <w: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07086E" w:rsidRDefault="0007086E">
      <w:pPr>
        <w:pStyle w:val="ConsPlusNormal"/>
        <w:spacing w:before="240"/>
        <w:ind w:firstLine="540"/>
        <w:jc w:val="both"/>
      </w:pPr>
      <w: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07086E" w:rsidRDefault="0007086E">
      <w:pPr>
        <w:pStyle w:val="ConsPlusNormal"/>
        <w:spacing w:before="240"/>
        <w:ind w:firstLine="540"/>
        <w:jc w:val="both"/>
      </w:pPr>
      <w:r>
        <w:t xml:space="preserve">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w:t>
      </w:r>
      <w:r>
        <w:lastRenderedPageBreak/>
        <w:t>специализированную, в том числе высокотехнологичную, медицинскую помощь.</w:t>
      </w:r>
    </w:p>
    <w:p w:rsidR="0007086E" w:rsidRDefault="0007086E">
      <w:pPr>
        <w:pStyle w:val="ConsPlusNormal"/>
        <w:spacing w:before="240"/>
        <w:ind w:firstLine="540"/>
        <w:jc w:val="both"/>
      </w:pPr>
      <w:r>
        <w:t>Специализированная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07086E" w:rsidRDefault="0007086E">
      <w:pPr>
        <w:pStyle w:val="ConsPlusNormal"/>
        <w:spacing w:before="240"/>
        <w:ind w:firstLine="540"/>
        <w:jc w:val="both"/>
      </w:pPr>
      <w:r>
        <w:t>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07086E" w:rsidRDefault="0007086E">
      <w:pPr>
        <w:pStyle w:val="ConsPlusNormal"/>
        <w:spacing w:before="240"/>
        <w:ind w:firstLine="540"/>
        <w:jc w:val="both"/>
      </w:pPr>
      <w:r>
        <w:t xml:space="preserve">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перечнем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согласно </w:t>
      </w:r>
      <w:hyperlink w:anchor="Par475" w:tooltip="ПЕРЕЧЕНЬ" w:history="1">
        <w:r>
          <w:rPr>
            <w:color w:val="0000FF"/>
          </w:rPr>
          <w:t>приложению N 1</w:t>
        </w:r>
      </w:hyperlink>
      <w:r>
        <w:t xml:space="preserve"> (далее - перечень видов высокотехнологичной медицинской помощи).</w:t>
      </w:r>
    </w:p>
    <w:p w:rsidR="0007086E" w:rsidRDefault="0007086E">
      <w:pPr>
        <w:pStyle w:val="ConsPlusNormal"/>
        <w:spacing w:before="240"/>
        <w:ind w:firstLine="540"/>
        <w:jc w:val="both"/>
      </w:pPr>
      <w:r>
        <w:t>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rsidR="0007086E" w:rsidRDefault="0007086E">
      <w:pPr>
        <w:pStyle w:val="ConsPlusNormal"/>
        <w:spacing w:before="240"/>
        <w:ind w:firstLine="540"/>
        <w:jc w:val="both"/>
      </w:pPr>
      <w:r>
        <w:t>Скорая, в том числе скорая специализированная, медицинская помощь оказывается медицинскими организациями государственной и муниципальной систем здравоохранения бесплатно.</w:t>
      </w:r>
    </w:p>
    <w:p w:rsidR="0007086E" w:rsidRDefault="0007086E">
      <w:pPr>
        <w:pStyle w:val="ConsPlusNormal"/>
        <w:spacing w:before="240"/>
        <w:ind w:firstLine="540"/>
        <w:jc w:val="both"/>
      </w:pPr>
      <w: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07086E" w:rsidRDefault="0007086E">
      <w:pPr>
        <w:pStyle w:val="ConsPlusNormal"/>
        <w:spacing w:before="240"/>
        <w:ind w:firstLine="540"/>
        <w:jc w:val="both"/>
      </w:pPr>
      <w: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07086E" w:rsidRDefault="0007086E">
      <w:pPr>
        <w:pStyle w:val="ConsPlusNormal"/>
        <w:spacing w:before="240"/>
        <w:ind w:firstLine="540"/>
        <w:jc w:val="both"/>
      </w:pPr>
      <w:r>
        <w:t>Паллиативная медицинская помощь оказывается бесплатно в амбулаторных условиях, в том числе на дому, в условиях дневного стационара и стационарных условиях медицинскими работниками, прошедшими обучение по оказанию такой помощи.</w:t>
      </w:r>
    </w:p>
    <w:p w:rsidR="0007086E" w:rsidRDefault="0007086E">
      <w:pPr>
        <w:pStyle w:val="ConsPlusNormal"/>
        <w:spacing w:before="240"/>
        <w:ind w:firstLine="540"/>
        <w:jc w:val="both"/>
      </w:pPr>
      <w:r>
        <w:t xml:space="preserve">Медицинские организации, оказывающие паллиативную медицинскую помощь, осуществляют взаимодействие с родственниками и иными членами семьи пациента или законным представителем пациента, лицами, осуществляющими уход за пациентом, добровольцами </w:t>
      </w:r>
      <w:r>
        <w:lastRenderedPageBreak/>
        <w:t xml:space="preserve">(волонтерами), а также организациями социального обслуживания, религиозными организациями и организациями, указанными в </w:t>
      </w:r>
      <w:hyperlink r:id="rId27" w:history="1">
        <w:r>
          <w:rPr>
            <w:color w:val="0000FF"/>
          </w:rPr>
          <w:t>части 2 статьи 6</w:t>
        </w:r>
      </w:hyperlink>
      <w:r>
        <w:t xml:space="preserve"> Федерального закона "Об основах охраны здоровья граждан в Российской Федерации",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rsidR="0007086E" w:rsidRDefault="0007086E">
      <w:pPr>
        <w:pStyle w:val="ConsPlusNormal"/>
        <w:spacing w:before="240"/>
        <w:ind w:firstLine="540"/>
        <w:jc w:val="both"/>
      </w:pPr>
      <w:r>
        <w:t>Медицинская организация, к которой пациент прикреплен для получения первичной медико-санитарной помощи, организует оказание ему паллиативной первичной медицинской помощи медицинскими работниками, включая медицинских работников фельдшерских, фельдшерско-акушерских пунктов, врачебных амбулаторий и иных подразделений медицинских организаций, оказывающих первичную медико-санитарную помощь, во взаимодействии с выездными патронажными бригадами медицинских организаций, оказывающих паллиативную медицинскую помощь, и во взаимодействии с медицинскими организациями, оказывающими паллиативную специализированную медицинскую помощь.</w:t>
      </w:r>
    </w:p>
    <w:p w:rsidR="0007086E" w:rsidRDefault="0007086E">
      <w:pPr>
        <w:pStyle w:val="ConsPlusNormal"/>
        <w:spacing w:before="240"/>
        <w:ind w:firstLine="540"/>
        <w:jc w:val="both"/>
      </w:pPr>
      <w:r>
        <w:t>Медицинские организации, оказывающие специализированную медицинскую помощь, в том числе паллиативную, в случае выявления пациента, нуждающегося в паллиативной первичной медицинской помощи в амбулаторных условиях, в том числе на дому, за 3 дня до осуществления выписки указанного пациента из медицинской организации, оказывающей специализированную медицинскую помощь, в том числе паллиативную, в стационарных условиях и условиях дневного стационара, информируют о нем медицинскую организацию, к которой такой пациент прикреплен для получения первичной медико-санитарной помощи, или близлежащую к месту его пребывания медицинскую организацию, оказывающую первичную медико-санитарную помощь.</w:t>
      </w:r>
    </w:p>
    <w:p w:rsidR="0007086E" w:rsidRDefault="0007086E">
      <w:pPr>
        <w:pStyle w:val="ConsPlusNormal"/>
        <w:spacing w:before="240"/>
        <w:ind w:firstLine="540"/>
        <w:jc w:val="both"/>
      </w:pPr>
      <w:r>
        <w:t xml:space="preserve">За счет бюджетных ассигнований бюджетов субъектов Российской Федерации такие медицинские организации и их подразделения обеспечиваются медицинскими изделиями, предназначенными для поддержания функций органов и систем организма человека, для использования на дому по </w:t>
      </w:r>
      <w:hyperlink r:id="rId28" w:history="1">
        <w:r>
          <w:rPr>
            <w:color w:val="0000FF"/>
          </w:rPr>
          <w:t>перечню</w:t>
        </w:r>
      </w:hyperlink>
      <w:r>
        <w:t>, утвержденному Министерством здравоохранения Российской Федерации, а также необходимыми лекарственными препаратами, в том числе наркотическими лекарственными препаратами и психотропными лекарственными препаратами, используемыми при посещениях на дому.</w:t>
      </w:r>
    </w:p>
    <w:p w:rsidR="0007086E" w:rsidRDefault="0007086E">
      <w:pPr>
        <w:pStyle w:val="ConsPlusNormal"/>
        <w:spacing w:before="240"/>
        <w:ind w:firstLine="540"/>
        <w:jc w:val="both"/>
      </w:pPr>
      <w:r>
        <w:t>В целях обеспечения пациентов, получающих паллиативную медицинскую помощь, наркотическими лекарственными препаратами и психотропными лекарственными препаратами органы исполнительной власти субъектов Российской Федерации вправе в соответствии с законодательством Российской Федерации в случае наличия потребности организовать изготовление в аптечных организациях наркотических лекарственных препаратов и психотропных лекарственных препаратов в неинвазивных лекарственных формах, в том числе применяемых у детей.</w:t>
      </w:r>
    </w:p>
    <w:p w:rsidR="0007086E" w:rsidRDefault="0007086E">
      <w:pPr>
        <w:pStyle w:val="ConsPlusNormal"/>
        <w:spacing w:before="240"/>
        <w:ind w:firstLine="540"/>
        <w:jc w:val="both"/>
      </w:pPr>
      <w:r>
        <w:t>Мероприятия по развитию паллиативной медицинской помощи осуществляются в рамках реализации соответствующих государственных программ субъектов Российской Федерации, включающих указанные мероприятия, а также целевые показатели их результативности.</w:t>
      </w:r>
    </w:p>
    <w:p w:rsidR="0007086E" w:rsidRDefault="0007086E">
      <w:pPr>
        <w:pStyle w:val="ConsPlusNormal"/>
        <w:spacing w:before="240"/>
        <w:ind w:firstLine="540"/>
        <w:jc w:val="both"/>
      </w:pPr>
      <w:r>
        <w:t>В целях оказания гражданам, находящимся в стационарных организациях социального обслуживания, медицинской помощи органами исполнительной власти субъектов Российской Федерации в сфере охраны здоровья организуется взаимодействие стационарных организаций социального обслуживания с близлежащими медицинскими организациями.</w:t>
      </w:r>
    </w:p>
    <w:p w:rsidR="0007086E" w:rsidRDefault="0007086E">
      <w:pPr>
        <w:pStyle w:val="ConsPlusNormal"/>
        <w:spacing w:before="240"/>
        <w:ind w:firstLine="540"/>
        <w:jc w:val="both"/>
      </w:pPr>
      <w:r>
        <w:lastRenderedPageBreak/>
        <w:t>В отношении лиц, находящихся в стационарных организациях социального обслуживания, в рамках базовой программы обязательного медицинского страхования с привлечением близлежащих медицинских организаций проводится диспансеризация, а при наличии хронических заболеваний - диспансерное наблюдение в соответствии с порядками, установленными Министерством здравоохранения Российской Федерации.</w:t>
      </w:r>
    </w:p>
    <w:p w:rsidR="0007086E" w:rsidRDefault="0007086E">
      <w:pPr>
        <w:pStyle w:val="ConsPlusNormal"/>
        <w:spacing w:before="240"/>
        <w:ind w:firstLine="540"/>
        <w:jc w:val="both"/>
      </w:pPr>
      <w:r>
        <w:t>При выявлении в рамках диспансеризации и диспансерного наблюдения показаний к оказанию специализированной, в том числе высокотехнологичной, медицинской помощи лица, находящиеся в стационарных организациях социального обслуживания, переводятся в специализированные медицинские организации в сроки, установленные настоящей Программой.</w:t>
      </w:r>
    </w:p>
    <w:p w:rsidR="0007086E" w:rsidRDefault="0007086E">
      <w:pPr>
        <w:pStyle w:val="ConsPlusNormal"/>
        <w:spacing w:before="240"/>
        <w:ind w:firstLine="540"/>
        <w:jc w:val="both"/>
      </w:pPr>
      <w:r>
        <w:t>В отношении лиц с психическими расстройствами и расстройствами поведения, в том числе находящихся в стационарных организациях социального обслуживания, а также в условиях сопровождаемого проживания, включая совместное проживание таких лиц в отдельных жилых помещениях, за счет бюджетных ассигнований бюджетов субъектов Российской Федерации проводится диспансерное наблюдение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во взаимодействии с врачами-психиатрами стационарных организаций социального обслуживания в порядке, установленном Министерством здравоохранения Российской Федерации.</w:t>
      </w:r>
    </w:p>
    <w:p w:rsidR="0007086E" w:rsidRDefault="0007086E">
      <w:pPr>
        <w:pStyle w:val="ConsPlusNormal"/>
        <w:spacing w:before="240"/>
        <w:ind w:firstLine="540"/>
        <w:jc w:val="both"/>
      </w:pPr>
      <w:r>
        <w:t>Для лиц с психическими расстройствами и расстройствами поведения, проживающих в сельской местности, рабочих поселках и поселках городского типа, организация медицинской помощи, в том числе по профилю "психиатрия", осуществляется во взаимодействии медицинских работников, включая медицинских работников фельдшерских пунктов, фельдшерско-акушерских пунктов, врачебных амбулаторий и отделений (центров, кабинетов) общей врачебной практики, с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 том числе силами выездных психиатрических бригад, в порядке, установленном Министерством здравоохранения Российской Федерации.</w:t>
      </w:r>
    </w:p>
    <w:p w:rsidR="0007086E" w:rsidRDefault="0007086E">
      <w:pPr>
        <w:pStyle w:val="ConsPlusNormal"/>
        <w:spacing w:before="240"/>
        <w:ind w:firstLine="540"/>
        <w:jc w:val="both"/>
      </w:pPr>
      <w:r>
        <w:t>При организации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медицинской помощи лицам с психическими расстройствами и расстройствами поведения, проживающим в сельской местности, рабочих поселках и поселках городского типа, осуществляется лекарственное обеспечение таких пациентов, в том числе доставка лекарственных препаратов по месту жительства.</w:t>
      </w:r>
    </w:p>
    <w:p w:rsidR="0007086E" w:rsidRDefault="0007086E">
      <w:pPr>
        <w:pStyle w:val="ConsPlusNormal"/>
        <w:spacing w:before="240"/>
        <w:ind w:firstLine="540"/>
        <w:jc w:val="both"/>
      </w:pPr>
      <w:r>
        <w:t>Медицинская помощь оказывается в следующих формах:</w:t>
      </w:r>
    </w:p>
    <w:p w:rsidR="0007086E" w:rsidRDefault="0007086E">
      <w:pPr>
        <w:pStyle w:val="ConsPlusNormal"/>
        <w:spacing w:before="240"/>
        <w:ind w:firstLine="540"/>
        <w:jc w:val="both"/>
      </w:pPr>
      <w: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07086E" w:rsidRDefault="0007086E">
      <w:pPr>
        <w:pStyle w:val="ConsPlusNormal"/>
        <w:spacing w:before="240"/>
        <w:ind w:firstLine="540"/>
        <w:jc w:val="both"/>
      </w:pPr>
      <w: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07086E" w:rsidRDefault="0007086E">
      <w:pPr>
        <w:pStyle w:val="ConsPlusNormal"/>
        <w:spacing w:before="240"/>
        <w:ind w:firstLine="540"/>
        <w:jc w:val="both"/>
      </w:pPr>
      <w:r>
        <w:t xml:space="preserve">плановая - медицинская помощь, оказываемая при проведении профилактических мероприятий, при заболеваниях и состояниях, не сопровождающихся угрозой жизни пациента, не </w:t>
      </w:r>
      <w:r>
        <w:lastRenderedPageBreak/>
        <w:t>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07086E" w:rsidRDefault="0007086E">
      <w:pPr>
        <w:pStyle w:val="ConsPlusNormal"/>
        <w:spacing w:before="240"/>
        <w:ind w:firstLine="540"/>
        <w:jc w:val="both"/>
      </w:pPr>
      <w:r>
        <w:t xml:space="preserve">При оказании в рамках реализации Программы первичной медико-санитарной помощи в условиях дневного стационара и в неотложной форме, специализированной медицинской помощи, в том числе высокотехнологичной, скорой, в том числе скорой специализированной, медицинской помощи, паллиативной медицинской помощи в стационарных условиях, условиях дневного стационара и при посещениях на дому осуществляется обеспечение граждан лекарственными препаратами для медицинского применения и медицинскими изделиями, включенными в утвержденные Правительством Российской Федерации соответственно </w:t>
      </w:r>
      <w:hyperlink r:id="rId29" w:history="1">
        <w:r>
          <w:rPr>
            <w:color w:val="0000FF"/>
          </w:rPr>
          <w:t>перечень</w:t>
        </w:r>
      </w:hyperlink>
      <w:r>
        <w:t xml:space="preserve"> жизненно необходимых и важнейших лекарственных препаратов и </w:t>
      </w:r>
      <w:hyperlink r:id="rId30" w:history="1">
        <w:r>
          <w:rPr>
            <w:color w:val="0000FF"/>
          </w:rPr>
          <w:t>перечень</w:t>
        </w:r>
      </w:hyperlink>
      <w:r>
        <w:t xml:space="preserve"> медицинских изделий, имплантируемых в организм человека, а также медицинскими изделиями, предназначенными для поддержания функций органов и систем организма человека, для использования на дому при оказании паллиативной медицинской помощи в соответствии с перечнем, утвержденным Министерством здравоохранения Российской Федерации.</w:t>
      </w:r>
    </w:p>
    <w:p w:rsidR="0007086E" w:rsidRDefault="0007086E">
      <w:pPr>
        <w:pStyle w:val="ConsPlusNormal"/>
        <w:spacing w:before="240"/>
        <w:ind w:firstLine="540"/>
        <w:jc w:val="both"/>
      </w:pPr>
      <w:hyperlink r:id="rId31" w:history="1">
        <w:r>
          <w:rPr>
            <w:color w:val="0000FF"/>
          </w:rPr>
          <w:t>Порядок</w:t>
        </w:r>
      </w:hyperlink>
      <w:r>
        <w:t xml:space="preserve"> передачи медицинской организацией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 устанавливается Министерством здравоохранения Российской Федерации.</w:t>
      </w:r>
    </w:p>
    <w:p w:rsidR="0007086E" w:rsidRDefault="0007086E">
      <w:pPr>
        <w:pStyle w:val="ConsPlusNormal"/>
        <w:jc w:val="both"/>
      </w:pPr>
    </w:p>
    <w:p w:rsidR="0007086E" w:rsidRDefault="0007086E">
      <w:pPr>
        <w:pStyle w:val="ConsPlusTitle"/>
        <w:jc w:val="center"/>
        <w:outlineLvl w:val="1"/>
      </w:pPr>
      <w:bookmarkStart w:id="2" w:name="Par113"/>
      <w:bookmarkEnd w:id="2"/>
      <w:r>
        <w:t>III. Перечень заболеваний и состояний, оказание</w:t>
      </w:r>
    </w:p>
    <w:p w:rsidR="0007086E" w:rsidRDefault="0007086E">
      <w:pPr>
        <w:pStyle w:val="ConsPlusTitle"/>
        <w:jc w:val="center"/>
      </w:pPr>
      <w:r>
        <w:t>медицинской помощи при которых осуществляется бесплатно,</w:t>
      </w:r>
    </w:p>
    <w:p w:rsidR="0007086E" w:rsidRDefault="0007086E">
      <w:pPr>
        <w:pStyle w:val="ConsPlusTitle"/>
        <w:jc w:val="center"/>
      </w:pPr>
      <w:r>
        <w:t>и категории граждан, оказание медицинской помощи</w:t>
      </w:r>
    </w:p>
    <w:p w:rsidR="0007086E" w:rsidRDefault="0007086E">
      <w:pPr>
        <w:pStyle w:val="ConsPlusTitle"/>
        <w:jc w:val="center"/>
      </w:pPr>
      <w:r>
        <w:t>которым осуществляется бесплатно</w:t>
      </w:r>
    </w:p>
    <w:p w:rsidR="0007086E" w:rsidRDefault="0007086E">
      <w:pPr>
        <w:pStyle w:val="ConsPlusNormal"/>
        <w:jc w:val="both"/>
      </w:pPr>
    </w:p>
    <w:p w:rsidR="0007086E" w:rsidRDefault="0007086E">
      <w:pPr>
        <w:pStyle w:val="ConsPlusNormal"/>
        <w:ind w:firstLine="540"/>
        <w:jc w:val="both"/>
      </w:pPr>
      <w:r>
        <w:t xml:space="preserve">Гражданин имеет право на бесплатное получение медицинской помощи по видам, формам и условиям ее оказания в соответствии с </w:t>
      </w:r>
      <w:hyperlink w:anchor="Par71" w:tooltip="II. Перечень видов, форм и условий" w:history="1">
        <w:r>
          <w:rPr>
            <w:color w:val="0000FF"/>
          </w:rPr>
          <w:t>разделом II</w:t>
        </w:r>
      </w:hyperlink>
      <w:r>
        <w:t xml:space="preserve"> Программы при следующих заболеваниях и состояниях:</w:t>
      </w:r>
    </w:p>
    <w:p w:rsidR="0007086E" w:rsidRDefault="0007086E">
      <w:pPr>
        <w:pStyle w:val="ConsPlusNormal"/>
        <w:spacing w:before="240"/>
        <w:ind w:firstLine="540"/>
        <w:jc w:val="both"/>
      </w:pPr>
      <w:r>
        <w:t>инфекционные и паразитарные болезни;</w:t>
      </w:r>
    </w:p>
    <w:p w:rsidR="0007086E" w:rsidRDefault="0007086E">
      <w:pPr>
        <w:pStyle w:val="ConsPlusNormal"/>
        <w:spacing w:before="240"/>
        <w:ind w:firstLine="540"/>
        <w:jc w:val="both"/>
      </w:pPr>
      <w:r>
        <w:t>новообразования;</w:t>
      </w:r>
    </w:p>
    <w:p w:rsidR="0007086E" w:rsidRDefault="0007086E">
      <w:pPr>
        <w:pStyle w:val="ConsPlusNormal"/>
        <w:spacing w:before="240"/>
        <w:ind w:firstLine="540"/>
        <w:jc w:val="both"/>
      </w:pPr>
      <w:r>
        <w:t>болезни эндокринной системы;</w:t>
      </w:r>
    </w:p>
    <w:p w:rsidR="0007086E" w:rsidRDefault="0007086E">
      <w:pPr>
        <w:pStyle w:val="ConsPlusNormal"/>
        <w:spacing w:before="240"/>
        <w:ind w:firstLine="540"/>
        <w:jc w:val="both"/>
      </w:pPr>
      <w:r>
        <w:t>расстройства питания и нарушения обмена веществ;</w:t>
      </w:r>
    </w:p>
    <w:p w:rsidR="0007086E" w:rsidRDefault="0007086E">
      <w:pPr>
        <w:pStyle w:val="ConsPlusNormal"/>
        <w:spacing w:before="240"/>
        <w:ind w:firstLine="540"/>
        <w:jc w:val="both"/>
      </w:pPr>
      <w:r>
        <w:t>болезни нервной системы;</w:t>
      </w:r>
    </w:p>
    <w:p w:rsidR="0007086E" w:rsidRDefault="0007086E">
      <w:pPr>
        <w:pStyle w:val="ConsPlusNormal"/>
        <w:spacing w:before="240"/>
        <w:ind w:firstLine="540"/>
        <w:jc w:val="both"/>
      </w:pPr>
      <w:r>
        <w:t>болезни крови, кроветворных органов;</w:t>
      </w:r>
    </w:p>
    <w:p w:rsidR="0007086E" w:rsidRDefault="0007086E">
      <w:pPr>
        <w:pStyle w:val="ConsPlusNormal"/>
        <w:spacing w:before="240"/>
        <w:ind w:firstLine="540"/>
        <w:jc w:val="both"/>
      </w:pPr>
      <w:r>
        <w:t>отдельные нарушения, вовлекающие иммунный механизм;</w:t>
      </w:r>
    </w:p>
    <w:p w:rsidR="0007086E" w:rsidRDefault="0007086E">
      <w:pPr>
        <w:pStyle w:val="ConsPlusNormal"/>
        <w:spacing w:before="240"/>
        <w:ind w:firstLine="540"/>
        <w:jc w:val="both"/>
      </w:pPr>
      <w:r>
        <w:t>болезни глаза и его придаточного аппарата;</w:t>
      </w:r>
    </w:p>
    <w:p w:rsidR="0007086E" w:rsidRDefault="0007086E">
      <w:pPr>
        <w:pStyle w:val="ConsPlusNormal"/>
        <w:spacing w:before="240"/>
        <w:ind w:firstLine="540"/>
        <w:jc w:val="both"/>
      </w:pPr>
      <w:r>
        <w:t>болезни уха и сосцевидного отростка;</w:t>
      </w:r>
    </w:p>
    <w:p w:rsidR="0007086E" w:rsidRDefault="0007086E">
      <w:pPr>
        <w:pStyle w:val="ConsPlusNormal"/>
        <w:spacing w:before="240"/>
        <w:ind w:firstLine="540"/>
        <w:jc w:val="both"/>
      </w:pPr>
      <w:r>
        <w:lastRenderedPageBreak/>
        <w:t>болезни системы кровообращения;</w:t>
      </w:r>
    </w:p>
    <w:p w:rsidR="0007086E" w:rsidRDefault="0007086E">
      <w:pPr>
        <w:pStyle w:val="ConsPlusNormal"/>
        <w:spacing w:before="240"/>
        <w:ind w:firstLine="540"/>
        <w:jc w:val="both"/>
      </w:pPr>
      <w:r>
        <w:t>болезни органов дыхания;</w:t>
      </w:r>
    </w:p>
    <w:p w:rsidR="0007086E" w:rsidRDefault="0007086E">
      <w:pPr>
        <w:pStyle w:val="ConsPlusNormal"/>
        <w:spacing w:before="240"/>
        <w:ind w:firstLine="540"/>
        <w:jc w:val="both"/>
      </w:pPr>
      <w:r>
        <w:t>болезни органов пищеварения, в том числе болезни полости рта, слюнных желез и челюстей (за исключением зубного протезирования);</w:t>
      </w:r>
    </w:p>
    <w:p w:rsidR="0007086E" w:rsidRDefault="0007086E">
      <w:pPr>
        <w:pStyle w:val="ConsPlusNormal"/>
        <w:spacing w:before="240"/>
        <w:ind w:firstLine="540"/>
        <w:jc w:val="both"/>
      </w:pPr>
      <w:r>
        <w:t>болезни мочеполовой системы;</w:t>
      </w:r>
    </w:p>
    <w:p w:rsidR="0007086E" w:rsidRDefault="0007086E">
      <w:pPr>
        <w:pStyle w:val="ConsPlusNormal"/>
        <w:spacing w:before="240"/>
        <w:ind w:firstLine="540"/>
        <w:jc w:val="both"/>
      </w:pPr>
      <w:r>
        <w:t>болезни кожи и подкожной клетчатки;</w:t>
      </w:r>
    </w:p>
    <w:p w:rsidR="0007086E" w:rsidRDefault="0007086E">
      <w:pPr>
        <w:pStyle w:val="ConsPlusNormal"/>
        <w:spacing w:before="240"/>
        <w:ind w:firstLine="540"/>
        <w:jc w:val="both"/>
      </w:pPr>
      <w:r>
        <w:t>болезни костно-мышечной системы и соединительной ткани;</w:t>
      </w:r>
    </w:p>
    <w:p w:rsidR="0007086E" w:rsidRDefault="0007086E">
      <w:pPr>
        <w:pStyle w:val="ConsPlusNormal"/>
        <w:spacing w:before="240"/>
        <w:ind w:firstLine="540"/>
        <w:jc w:val="both"/>
      </w:pPr>
      <w:r>
        <w:t>травмы, отравления и некоторые другие последствия воздействия внешних причин;</w:t>
      </w:r>
    </w:p>
    <w:p w:rsidR="0007086E" w:rsidRDefault="0007086E">
      <w:pPr>
        <w:pStyle w:val="ConsPlusNormal"/>
        <w:spacing w:before="240"/>
        <w:ind w:firstLine="540"/>
        <w:jc w:val="both"/>
      </w:pPr>
      <w:r>
        <w:t>врожденные аномалии (пороки развития);</w:t>
      </w:r>
    </w:p>
    <w:p w:rsidR="0007086E" w:rsidRDefault="0007086E">
      <w:pPr>
        <w:pStyle w:val="ConsPlusNormal"/>
        <w:spacing w:before="240"/>
        <w:ind w:firstLine="540"/>
        <w:jc w:val="both"/>
      </w:pPr>
      <w:r>
        <w:t>деформации и хромосомные нарушения;</w:t>
      </w:r>
    </w:p>
    <w:p w:rsidR="0007086E" w:rsidRDefault="0007086E">
      <w:pPr>
        <w:pStyle w:val="ConsPlusNormal"/>
        <w:spacing w:before="240"/>
        <w:ind w:firstLine="540"/>
        <w:jc w:val="both"/>
      </w:pPr>
      <w:r>
        <w:t>беременность, роды, послеродовой период и аборты;</w:t>
      </w:r>
    </w:p>
    <w:p w:rsidR="0007086E" w:rsidRDefault="0007086E">
      <w:pPr>
        <w:pStyle w:val="ConsPlusNormal"/>
        <w:spacing w:before="240"/>
        <w:ind w:firstLine="540"/>
        <w:jc w:val="both"/>
      </w:pPr>
      <w:r>
        <w:t>отдельные состояния, возникающие у детей в перинатальный период;</w:t>
      </w:r>
    </w:p>
    <w:p w:rsidR="0007086E" w:rsidRDefault="0007086E">
      <w:pPr>
        <w:pStyle w:val="ConsPlusNormal"/>
        <w:spacing w:before="240"/>
        <w:ind w:firstLine="540"/>
        <w:jc w:val="both"/>
      </w:pPr>
      <w:r>
        <w:t>психические расстройства и расстройства поведения;</w:t>
      </w:r>
    </w:p>
    <w:p w:rsidR="0007086E" w:rsidRDefault="0007086E">
      <w:pPr>
        <w:pStyle w:val="ConsPlusNormal"/>
        <w:spacing w:before="240"/>
        <w:ind w:firstLine="540"/>
        <w:jc w:val="both"/>
      </w:pPr>
      <w:r>
        <w:t>симптомы, признаки и отклонения от нормы, не отнесенные к заболеваниям и состояниям.</w:t>
      </w:r>
    </w:p>
    <w:p w:rsidR="0007086E" w:rsidRDefault="0007086E">
      <w:pPr>
        <w:pStyle w:val="ConsPlusNormal"/>
        <w:spacing w:before="240"/>
        <w:ind w:firstLine="540"/>
        <w:jc w:val="both"/>
      </w:pPr>
      <w:r>
        <w:t>Гражданин имеет право не реже одного раза в год на бесплатный профилактический медицинский осмотр, в том числе в рамках диспансеризации.</w:t>
      </w:r>
    </w:p>
    <w:p w:rsidR="0007086E" w:rsidRDefault="0007086E">
      <w:pPr>
        <w:pStyle w:val="ConsPlusNormal"/>
        <w:spacing w:before="240"/>
        <w:ind w:firstLine="540"/>
        <w:jc w:val="both"/>
      </w:pPr>
      <w:r>
        <w:t>В соответствии с законодательством Российской Федерации отдельные категории граждан имеют право:</w:t>
      </w:r>
    </w:p>
    <w:p w:rsidR="0007086E" w:rsidRDefault="0007086E">
      <w:pPr>
        <w:pStyle w:val="ConsPlusNormal"/>
        <w:spacing w:before="240"/>
        <w:ind w:firstLine="540"/>
        <w:jc w:val="both"/>
      </w:pPr>
      <w:r>
        <w:t xml:space="preserve">на обеспечение лекарственными препаратами (в соответствии с </w:t>
      </w:r>
      <w:hyperlink w:anchor="Par207" w:tooltip="V. Финансовое обеспечение Программы" w:history="1">
        <w:r>
          <w:rPr>
            <w:color w:val="0000FF"/>
          </w:rPr>
          <w:t>разделом V</w:t>
        </w:r>
      </w:hyperlink>
      <w:r>
        <w:t xml:space="preserve"> Программы);</w:t>
      </w:r>
    </w:p>
    <w:p w:rsidR="0007086E" w:rsidRDefault="0007086E">
      <w:pPr>
        <w:pStyle w:val="ConsPlusNormal"/>
        <w:spacing w:before="240"/>
        <w:ind w:firstLine="540"/>
        <w:jc w:val="both"/>
      </w:pPr>
      <w:r>
        <w:t>на профилактические медицинские осмотры и диспансеризацию - определенные группы взрослого населения (в возрасте 18 лет и старше), включающие работающих и неработающих граждан, обучающихся в образовательных организациях по очной форме;</w:t>
      </w:r>
    </w:p>
    <w:p w:rsidR="0007086E" w:rsidRDefault="0007086E">
      <w:pPr>
        <w:pStyle w:val="ConsPlusNormal"/>
        <w:spacing w:before="240"/>
        <w:ind w:firstLine="540"/>
        <w:jc w:val="both"/>
      </w:pPr>
      <w:r>
        <w:t>на медицинские осмотры, в том числе профилактические медицинские осмотры, в связи с занятиями физической культурой и спортом - несовершеннолетние граждане;</w:t>
      </w:r>
    </w:p>
    <w:p w:rsidR="0007086E" w:rsidRDefault="0007086E">
      <w:pPr>
        <w:pStyle w:val="ConsPlusNormal"/>
        <w:spacing w:before="240"/>
        <w:ind w:firstLine="540"/>
        <w:jc w:val="both"/>
      </w:pPr>
      <w:r>
        <w:t>на диспансеризацию - пребывающие в стационарных организациях дети-сироты и дети, находящиеся в трудной жизненной ситуации, а также дети-сироты и дети, оставшиеся без попечения родителей, в том числе усыновленные (удочеренные), принятые под опеку (попечительство) в приемную или патронатную семью;</w:t>
      </w:r>
    </w:p>
    <w:p w:rsidR="0007086E" w:rsidRDefault="0007086E">
      <w:pPr>
        <w:pStyle w:val="ConsPlusNormal"/>
        <w:spacing w:before="240"/>
        <w:ind w:firstLine="540"/>
        <w:jc w:val="both"/>
      </w:pPr>
      <w:r>
        <w:t xml:space="preserve">на диспансерное наблюдение - граждане, страдающие социально значимыми </w:t>
      </w:r>
      <w:hyperlink r:id="rId32" w:history="1">
        <w:r>
          <w:rPr>
            <w:color w:val="0000FF"/>
          </w:rPr>
          <w:t>заболеваниями</w:t>
        </w:r>
      </w:hyperlink>
      <w:r>
        <w:t xml:space="preserve"> и </w:t>
      </w:r>
      <w:hyperlink r:id="rId33" w:history="1">
        <w:r>
          <w:rPr>
            <w:color w:val="0000FF"/>
          </w:rPr>
          <w:t>заболеваниями</w:t>
        </w:r>
      </w:hyperlink>
      <w:r>
        <w:t xml:space="preserve">, представляющими опасность для окружающих, а также лица, страдающие </w:t>
      </w:r>
      <w:r>
        <w:lastRenderedPageBreak/>
        <w:t>хроническими заболеваниями, функциональными расстройствами и иными состояниями;</w:t>
      </w:r>
    </w:p>
    <w:p w:rsidR="0007086E" w:rsidRDefault="0007086E">
      <w:pPr>
        <w:pStyle w:val="ConsPlusNormal"/>
        <w:spacing w:before="240"/>
        <w:ind w:firstLine="540"/>
        <w:jc w:val="both"/>
      </w:pPr>
      <w:r>
        <w:t>на пренатальную (дородовую) диагностику нарушений развития ребенка - беременные женщины;</w:t>
      </w:r>
    </w:p>
    <w:p w:rsidR="0007086E" w:rsidRDefault="0007086E">
      <w:pPr>
        <w:pStyle w:val="ConsPlusNormal"/>
        <w:spacing w:before="240"/>
        <w:ind w:firstLine="540"/>
        <w:jc w:val="both"/>
      </w:pPr>
      <w:r>
        <w:t>на неонатальный скрининг на 5 наследственных и врожденных заболеваний - новорожденные дети;</w:t>
      </w:r>
    </w:p>
    <w:p w:rsidR="0007086E" w:rsidRDefault="0007086E">
      <w:pPr>
        <w:pStyle w:val="ConsPlusNormal"/>
        <w:spacing w:before="240"/>
        <w:ind w:firstLine="540"/>
        <w:jc w:val="both"/>
      </w:pPr>
      <w:r>
        <w:t>на аудиологический скрининг - новорожденные дети и дети первого года жизни.</w:t>
      </w:r>
    </w:p>
    <w:p w:rsidR="0007086E" w:rsidRDefault="0007086E">
      <w:pPr>
        <w:pStyle w:val="ConsPlusNormal"/>
        <w:spacing w:before="240"/>
        <w:ind w:firstLine="540"/>
        <w:jc w:val="both"/>
      </w:pPr>
      <w:r>
        <w:t>Беременные женщины, обратившиеся в медицинские организации, оказывающие медицинскую помощь по профилю "акушерство и гинекология" в амбулаторных условиях, имеют право на получение правовой, психологической и медико-социальной помощи, в том числе по профилактике прерывания беременности.</w:t>
      </w:r>
    </w:p>
    <w:p w:rsidR="0007086E" w:rsidRDefault="0007086E">
      <w:pPr>
        <w:pStyle w:val="ConsPlusNormal"/>
        <w:spacing w:before="240"/>
        <w:ind w:firstLine="540"/>
        <w:jc w:val="both"/>
      </w:pPr>
      <w:r>
        <w:t>С 2021 года дополнительно к объемам медицинской помощи, оказываемой гражданам в рамках Программы, осуществляется дополнительное финансовое обеспечение оказания медицинской помощи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техническими средствами реабилитации, не включенными в федеральный перечень реабилитационных мероприятий и услуг, предоставляемых инвалиду.</w:t>
      </w:r>
    </w:p>
    <w:p w:rsidR="0007086E" w:rsidRDefault="0007086E">
      <w:pPr>
        <w:pStyle w:val="ConsPlusNormal"/>
        <w:jc w:val="both"/>
      </w:pPr>
    </w:p>
    <w:p w:rsidR="0007086E" w:rsidRDefault="0007086E">
      <w:pPr>
        <w:pStyle w:val="ConsPlusTitle"/>
        <w:jc w:val="center"/>
        <w:outlineLvl w:val="1"/>
      </w:pPr>
      <w:r>
        <w:t>IV. Базовая программа обязательного</w:t>
      </w:r>
    </w:p>
    <w:p w:rsidR="0007086E" w:rsidRDefault="0007086E">
      <w:pPr>
        <w:pStyle w:val="ConsPlusTitle"/>
        <w:jc w:val="center"/>
      </w:pPr>
      <w:r>
        <w:t>медицинского страхования</w:t>
      </w:r>
    </w:p>
    <w:p w:rsidR="0007086E" w:rsidRDefault="0007086E">
      <w:pPr>
        <w:pStyle w:val="ConsPlusNormal"/>
        <w:jc w:val="both"/>
      </w:pPr>
    </w:p>
    <w:p w:rsidR="0007086E" w:rsidRDefault="0007086E">
      <w:pPr>
        <w:pStyle w:val="ConsPlusNormal"/>
        <w:ind w:firstLine="540"/>
        <w:jc w:val="both"/>
      </w:pPr>
      <w:r>
        <w:t>Базовая программа обязательного медицинского страхования является составной частью Программы.</w:t>
      </w:r>
    </w:p>
    <w:p w:rsidR="0007086E" w:rsidRDefault="0007086E">
      <w:pPr>
        <w:pStyle w:val="ConsPlusNormal"/>
        <w:spacing w:before="240"/>
        <w:ind w:firstLine="540"/>
        <w:jc w:val="both"/>
      </w:pPr>
      <w:r>
        <w:t>В рамках базовой программы обязательного медицинского страхования:</w:t>
      </w:r>
    </w:p>
    <w:p w:rsidR="0007086E" w:rsidRDefault="0007086E">
      <w:pPr>
        <w:pStyle w:val="ConsPlusNormal"/>
        <w:spacing w:before="240"/>
        <w:ind w:firstLine="540"/>
        <w:jc w:val="both"/>
      </w:pPr>
      <w:r>
        <w:t xml:space="preserve">гражданам (застрахованным лицам) 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обязательного медицинского страхования, при заболеваниях и состояниях, указанных в </w:t>
      </w:r>
      <w:hyperlink w:anchor="Par113" w:tooltip="III. Перечень заболеваний и состояний, оказание" w:history="1">
        <w:r>
          <w:rPr>
            <w:color w:val="0000FF"/>
          </w:rPr>
          <w:t>разделе III</w:t>
        </w:r>
      </w:hyperlink>
      <w: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07086E" w:rsidRDefault="0007086E">
      <w:pPr>
        <w:pStyle w:val="ConsPlusNormal"/>
        <w:spacing w:before="240"/>
        <w:ind w:firstLine="540"/>
        <w:jc w:val="both"/>
      </w:pPr>
      <w:r>
        <w:t xml:space="preserve">осуществляются профилактические мероприятия, включая диспансеризацию, диспансерное наблюдение (при заболеваниях и состояниях, указанных в </w:t>
      </w:r>
      <w:hyperlink w:anchor="Par113" w:tooltip="III. Перечень заболеваний и состояний, оказание" w:history="1">
        <w:r>
          <w:rPr>
            <w:color w:val="0000FF"/>
          </w:rPr>
          <w:t>разделе III</w:t>
        </w:r>
      </w:hyperlink>
      <w: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граждан, в том числе их отдельных категорий, указанных в </w:t>
      </w:r>
      <w:hyperlink w:anchor="Par113" w:tooltip="III. Перечень заболеваний и состояний, оказание" w:history="1">
        <w:r>
          <w:rPr>
            <w:color w:val="0000FF"/>
          </w:rPr>
          <w:t>разделе III</w:t>
        </w:r>
      </w:hyperlink>
      <w:r>
        <w:t xml:space="preserve"> Программы, мероприятия по медицинской реабилитации, </w:t>
      </w:r>
      <w:r>
        <w:lastRenderedPageBreak/>
        <w:t>осуществляемой в медицинских организациях амбулаторно, стационарно и в условиях дневного стационара, аудиологическому скринингу, а также по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07086E" w:rsidRDefault="0007086E">
      <w:pPr>
        <w:pStyle w:val="ConsPlusNormal"/>
        <w:spacing w:before="240"/>
        <w:ind w:firstLine="540"/>
        <w:jc w:val="both"/>
      </w:pPr>
      <w:r>
        <w:t>В случаях установления Правительством Российской Федерации особенностей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 реализация базовой программы обязательного медицинского страхования в 2021 году будет осуществляться с учетом таких особенностей.</w:t>
      </w:r>
    </w:p>
    <w:p w:rsidR="0007086E" w:rsidRDefault="0007086E">
      <w:pPr>
        <w:pStyle w:val="ConsPlusNormal"/>
        <w:spacing w:before="240"/>
        <w:ind w:firstLine="540"/>
        <w:jc w:val="both"/>
      </w:pPr>
      <w:r>
        <w:t xml:space="preserve">Порядок формирования и структура тарифа на оплату медицинской помощи по обязательному медицинскому страхованию устанавливаются в соответствии с Федеральным </w:t>
      </w:r>
      <w:hyperlink r:id="rId34" w:history="1">
        <w:r>
          <w:rPr>
            <w:color w:val="0000FF"/>
          </w:rPr>
          <w:t>законом</w:t>
        </w:r>
      </w:hyperlink>
      <w:r>
        <w:t xml:space="preserve"> "Об обязательном медицинском страховании в Российской Федерации".</w:t>
      </w:r>
    </w:p>
    <w:p w:rsidR="0007086E" w:rsidRDefault="0007086E">
      <w:pPr>
        <w:pStyle w:val="ConsPlusNormal"/>
        <w:spacing w:before="240"/>
        <w:ind w:firstLine="540"/>
        <w:jc w:val="both"/>
      </w:pPr>
      <w:r>
        <w:t xml:space="preserve">Тарифы на оплату медицинской помощи, за исключением тарифов на оплату специализированной, в том числе высокотехнологичной, медицинской помощи, оказываемой при заболеваниях, состояниях (группах заболеваний, состояний) в стационарных условиях и условиях дневного стационара в рамках базовой программы обязательного медицинского страхования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(далее соответственно - федеральные медицинские организации, специализированная медицинская помощь в рамках базовой программы обязательного медицинского страхования), устанавливаются в соответствии со </w:t>
      </w:r>
      <w:hyperlink r:id="rId35" w:history="1">
        <w:r>
          <w:rPr>
            <w:color w:val="0000FF"/>
          </w:rPr>
          <w:t>статьей 30</w:t>
        </w:r>
      </w:hyperlink>
      <w:r>
        <w:t xml:space="preserve"> Федерального закона "Об обязательном медицинском страховании в Российской Федерации" тарифным соглашением, заключаемым между уполномоченным органом исполнительной власти субъекта Российской Федерации, территориальным фондом обязательного медицинского страхования, страховыми медицинскими организациями, медицинскими профессиональными некоммерческими организациями, созданными в соответствии со </w:t>
      </w:r>
      <w:hyperlink r:id="rId36" w:history="1">
        <w:r>
          <w:rPr>
            <w:color w:val="0000FF"/>
          </w:rPr>
          <w:t>статьей 76</w:t>
        </w:r>
      </w:hyperlink>
      <w:r>
        <w:t xml:space="preserve"> Федерального закона "Об основах охраны здоровья граждан в Российской Федерации", и профессиональными союзами медицинских работников или их объединениями (ассоциациями), представители которых включаются в состав комиссии по разработке территориальной программы обязательного медицинского страхования, создаваемой в субъекте Российской Федерации в установленном порядке.</w:t>
      </w:r>
    </w:p>
    <w:p w:rsidR="0007086E" w:rsidRDefault="0007086E">
      <w:pPr>
        <w:pStyle w:val="ConsPlusNormal"/>
        <w:spacing w:before="240"/>
        <w:ind w:firstLine="540"/>
        <w:jc w:val="both"/>
      </w:pPr>
      <w:r>
        <w:t xml:space="preserve">При формировании тарифов на оплату специализированной медицинской помощи, оказываемой федеральными медицинскими организациями в рамках территориальной программы обязательного медицинского страхования, субъекты Российской Федерации вправе применять порядок согласно </w:t>
      </w:r>
      <w:hyperlink w:anchor="Par5988" w:tooltip="ПОЛОЖЕНИЕ" w:history="1">
        <w:r>
          <w:rPr>
            <w:color w:val="0000FF"/>
          </w:rPr>
          <w:t>приложению N 2</w:t>
        </w:r>
      </w:hyperlink>
      <w:r>
        <w:t>.</w:t>
      </w:r>
    </w:p>
    <w:p w:rsidR="0007086E" w:rsidRDefault="0007086E">
      <w:pPr>
        <w:pStyle w:val="ConsPlusNormal"/>
        <w:spacing w:before="240"/>
        <w:ind w:firstLine="540"/>
        <w:jc w:val="both"/>
      </w:pPr>
      <w:r>
        <w:t>В субъекте Российской Федерации тарифы на оплату медицинской помощи по обязательному медицинскому страхованию формируются в соответствии с принятыми в территориальной программе обязательного медицинского страхования способами оплаты 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w:t>
      </w:r>
    </w:p>
    <w:p w:rsidR="0007086E" w:rsidRDefault="0007086E">
      <w:pPr>
        <w:pStyle w:val="ConsPlusNormal"/>
        <w:spacing w:before="240"/>
        <w:ind w:firstLine="540"/>
        <w:jc w:val="both"/>
      </w:pPr>
      <w:r>
        <w:t xml:space="preserve">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w:t>
      </w:r>
      <w:r>
        <w:lastRenderedPageBreak/>
        <w:t>за оказанную медицинскую помощь в амбулаторных условиях;</w:t>
      </w:r>
    </w:p>
    <w:p w:rsidR="0007086E" w:rsidRDefault="0007086E">
      <w:pPr>
        <w:pStyle w:val="ConsPlusNormal"/>
        <w:spacing w:before="240"/>
        <w:ind w:firstLine="540"/>
        <w:jc w:val="both"/>
      </w:pPr>
      <w:r>
        <w:t>медицинским работникам фельдшерских и фельдшерско-акушерских пунктов (заведующим фельдшерско-акушерскими пунктами, фельдшерам, акушерам, медицинским сестрам, в том числе медицинским сестрам патронажным) за оказанную медицинскую помощь в амбулаторных условиях;</w:t>
      </w:r>
    </w:p>
    <w:p w:rsidR="0007086E" w:rsidRDefault="0007086E">
      <w:pPr>
        <w:pStyle w:val="ConsPlusNormal"/>
        <w:spacing w:before="240"/>
        <w:ind w:firstLine="540"/>
        <w:jc w:val="both"/>
      </w:pPr>
      <w: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rsidR="0007086E" w:rsidRDefault="0007086E">
      <w:pPr>
        <w:pStyle w:val="ConsPlusNormal"/>
        <w:spacing w:before="240"/>
        <w:ind w:firstLine="540"/>
        <w:jc w:val="both"/>
      </w:pPr>
      <w:r>
        <w:t>врачам-специалистам за оказанную медицинскую помощь в амбулаторных условиях.</w:t>
      </w:r>
    </w:p>
    <w:p w:rsidR="0007086E" w:rsidRDefault="0007086E">
      <w:pPr>
        <w:pStyle w:val="ConsPlusNormal"/>
        <w:spacing w:before="240"/>
        <w:ind w:firstLine="540"/>
        <w:jc w:val="both"/>
      </w:pPr>
      <w:r>
        <w:t xml:space="preserve">Примерный перечень заболеваний, состояний (групп заболеваний, состояний), при которых оказывается специализированная медицинская помощь (за исключением высокотехнологичной медицинской помощи) в стационарных условиях и в условиях дневного стационара, приведен в </w:t>
      </w:r>
      <w:hyperlink w:anchor="Par6068" w:tooltip="ПРИМЕРНЫЙ ПЕРЕЧЕНЬ" w:history="1">
        <w:r>
          <w:rPr>
            <w:color w:val="0000FF"/>
          </w:rPr>
          <w:t>приложении N 3</w:t>
        </w:r>
      </w:hyperlink>
      <w:r>
        <w:t>.</w:t>
      </w:r>
    </w:p>
    <w:p w:rsidR="0007086E" w:rsidRDefault="0007086E">
      <w:pPr>
        <w:pStyle w:val="ConsPlusNormal"/>
        <w:spacing w:before="240"/>
        <w:ind w:firstLine="540"/>
        <w:jc w:val="both"/>
      </w:pPr>
      <w:r>
        <w:t>В рамках проведения профилактических мероприятий органы исполнительной власти субъектов Российской Федерации в сфере охраны здоровья с учетом установленных Правительством Российской Федерации особенностей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 обеспечивают организацию прохождения гражданами профилактических медицинских осмотров, диспансеризации, в том числе в вечерние часы и субботу, а также предоставляют гражданам возможность дистанционной записи на медицинские исследования.</w:t>
      </w:r>
    </w:p>
    <w:p w:rsidR="0007086E" w:rsidRDefault="0007086E">
      <w:pPr>
        <w:pStyle w:val="ConsPlusNormal"/>
        <w:spacing w:before="240"/>
        <w:ind w:firstLine="540"/>
        <w:jc w:val="both"/>
      </w:pPr>
      <w:r>
        <w:t>Профилактические мероприятия организуются в том числе для выявления болезней системы кровообращения и онкологических заболеваний, формирующих основные причины смертности населения.</w:t>
      </w:r>
    </w:p>
    <w:p w:rsidR="0007086E" w:rsidRDefault="0007086E">
      <w:pPr>
        <w:pStyle w:val="ConsPlusNormal"/>
        <w:spacing w:before="240"/>
        <w:ind w:firstLine="540"/>
        <w:jc w:val="both"/>
      </w:pPr>
      <w:r>
        <w:t>Органы исполнительной власти субъектов Российской Федерации в сфере охраны здоровья размещают на своих официальных сайтах в информационно-телекоммуникационной сети "Интернет" информацию о медицинских организациях, на базе которых граждане могут пройти профилактические медицинские осмотры, включая диспансеризацию.</w:t>
      </w:r>
    </w:p>
    <w:p w:rsidR="0007086E" w:rsidRDefault="0007086E">
      <w:pPr>
        <w:pStyle w:val="ConsPlusNormal"/>
        <w:spacing w:before="240"/>
        <w:ind w:firstLine="540"/>
        <w:jc w:val="both"/>
      </w:pPr>
      <w:r>
        <w:t>При необходимости для проведения медицинских исследований в рамках прохождения профилактических медицинских осмотров и диспансеризации могут привлекаться медицинские работники медицинских организаций, оказывающих специализированную медицинскую помощь.</w:t>
      </w:r>
    </w:p>
    <w:p w:rsidR="0007086E" w:rsidRDefault="0007086E">
      <w:pPr>
        <w:pStyle w:val="ConsPlusNormal"/>
        <w:spacing w:before="240"/>
        <w:ind w:firstLine="540"/>
        <w:jc w:val="both"/>
      </w:pPr>
      <w:r>
        <w:t>Оплата труда медицинских работников по проведению профилактических медицинских осмотров, в том числе в рамках диспансеризации, осуществляется в соответствии с трудовым законодательством Российской Федерации с учетом работы за пределами установленной для них продолжительности рабочего времени.</w:t>
      </w:r>
    </w:p>
    <w:p w:rsidR="0007086E" w:rsidRDefault="0007086E">
      <w:pPr>
        <w:pStyle w:val="ConsPlusNormal"/>
        <w:spacing w:before="240"/>
        <w:ind w:firstLine="540"/>
        <w:jc w:val="both"/>
      </w:pPr>
      <w:r>
        <w:t>При реализации территориальной программы обязательного медицинского страхования применяются следующие способы оплаты медицинской помощи, оказываемой застрахованным лицам по обязательному медицинскому страхованию в Российской Федерации:</w:t>
      </w:r>
    </w:p>
    <w:p w:rsidR="0007086E" w:rsidRDefault="0007086E">
      <w:pPr>
        <w:pStyle w:val="ConsPlusNormal"/>
        <w:spacing w:before="240"/>
        <w:ind w:firstLine="540"/>
        <w:jc w:val="both"/>
      </w:pPr>
      <w:r>
        <w:lastRenderedPageBreak/>
        <w:t>при оплате медицинской помощи, оказанной в амбулаторных условиях:</w:t>
      </w:r>
    </w:p>
    <w:p w:rsidR="0007086E" w:rsidRDefault="0007086E">
      <w:pPr>
        <w:pStyle w:val="ConsPlusNormal"/>
        <w:spacing w:before="240"/>
        <w:ind w:firstLine="540"/>
        <w:jc w:val="both"/>
      </w:pPr>
      <w:r>
        <w:t>по подушевому нормативу финансирования на прикрепившихся лиц (за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а также средств на финансовое обеспечение фельдшерских, фельдшерско-акушерских пунктов) в сочетании с оплатой за единицу объема медицинской помощи - за медицинскую услугу, за посещение, за обращение (законченный случай);</w:t>
      </w:r>
    </w:p>
    <w:p w:rsidR="0007086E" w:rsidRDefault="0007086E">
      <w:pPr>
        <w:pStyle w:val="ConsPlusNormal"/>
        <w:spacing w:before="240"/>
        <w:ind w:firstLine="540"/>
        <w:jc w:val="both"/>
      </w:pPr>
      <w:r>
        <w:t>по подушевому нормативу финансирования на прикрепившихся лиц (за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а также средств на финансовое обеспечение фельдшерских, фельдшерско-акушерских пунктов) 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за единицу объема медицинской помощи;</w:t>
      </w:r>
    </w:p>
    <w:p w:rsidR="0007086E" w:rsidRDefault="0007086E">
      <w:pPr>
        <w:pStyle w:val="ConsPlusNormal"/>
        <w:spacing w:before="240"/>
        <w:ind w:firstLine="540"/>
        <w:jc w:val="both"/>
      </w:pPr>
      <w:r>
        <w:t>за единицу объема медицинской помощи - за медицинскую услугу, посещение, обращение (законченный случай)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в отдельных медицинских организациях, не имеющих прикрепившихся лиц);</w:t>
      </w:r>
    </w:p>
    <w:p w:rsidR="0007086E" w:rsidRDefault="0007086E">
      <w:pPr>
        <w:pStyle w:val="ConsPlusNormal"/>
        <w:spacing w:before="240"/>
        <w:ind w:firstLine="540"/>
        <w:jc w:val="both"/>
      </w:pPr>
      <w:r>
        <w:t>за единицу объема медицинской помощи - за медицинскую услугу (используется при оплате отдельных диагностических (лабораторных) исследований -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w:t>
      </w:r>
    </w:p>
    <w:p w:rsidR="0007086E" w:rsidRDefault="0007086E">
      <w:pPr>
        <w:pStyle w:val="ConsPlusNormal"/>
        <w:spacing w:before="240"/>
        <w:ind w:firstLine="540"/>
        <w:jc w:val="both"/>
      </w:pPr>
      <w:r>
        <w:t>при оплате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w:t>
      </w:r>
    </w:p>
    <w:p w:rsidR="0007086E" w:rsidRDefault="0007086E">
      <w:pPr>
        <w:pStyle w:val="ConsPlusNormal"/>
        <w:spacing w:before="240"/>
        <w:ind w:firstLine="540"/>
        <w:jc w:val="both"/>
      </w:pPr>
      <w: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07086E" w:rsidRDefault="0007086E">
      <w:pPr>
        <w:pStyle w:val="ConsPlusNormal"/>
        <w:spacing w:before="240"/>
        <w:ind w:firstLine="540"/>
        <w:jc w:val="both"/>
      </w:pPr>
      <w: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07086E" w:rsidRDefault="0007086E">
      <w:pPr>
        <w:pStyle w:val="ConsPlusNormal"/>
        <w:spacing w:before="240"/>
        <w:ind w:firstLine="540"/>
        <w:jc w:val="both"/>
      </w:pPr>
      <w:r>
        <w:lastRenderedPageBreak/>
        <w:t>при оплате медицинской помощи, оказанной в условиях дневного стационара:</w:t>
      </w:r>
    </w:p>
    <w:p w:rsidR="0007086E" w:rsidRDefault="0007086E">
      <w:pPr>
        <w:pStyle w:val="ConsPlusNormal"/>
        <w:spacing w:before="240"/>
        <w:ind w:firstLine="540"/>
        <w:jc w:val="both"/>
      </w:pPr>
      <w: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07086E" w:rsidRDefault="0007086E">
      <w:pPr>
        <w:pStyle w:val="ConsPlusNormal"/>
        <w:spacing w:before="240"/>
        <w:ind w:firstLine="540"/>
        <w:jc w:val="both"/>
      </w:pPr>
      <w:r>
        <w:t>за прерванный случай оказания медицинской помощи при переводе пациента в другую медицинскую организацию, при преждевременной выписке пациента из медицинской организации в случае его письменного отказа от дальнейшего лечения, при летальном исходе, а также при проведении диагностических исследований и оказании услуг диализа;</w:t>
      </w:r>
    </w:p>
    <w:p w:rsidR="0007086E" w:rsidRDefault="0007086E">
      <w:pPr>
        <w:pStyle w:val="ConsPlusNormal"/>
        <w:spacing w:before="240"/>
        <w:ind w:firstLine="540"/>
        <w:jc w:val="both"/>
      </w:pPr>
      <w:r>
        <w:t>при оплате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 по подушевому нормативу финансирования в сочетании с оплатой за вызов скорой медицинской помощи.</w:t>
      </w:r>
    </w:p>
    <w:p w:rsidR="0007086E" w:rsidRDefault="0007086E">
      <w:pPr>
        <w:pStyle w:val="ConsPlusNormal"/>
        <w:spacing w:before="240"/>
        <w:ind w:firstLine="540"/>
        <w:jc w:val="both"/>
      </w:pPr>
      <w:r>
        <w:t xml:space="preserve">Финансовое обеспечение профилактических медицинских осмотров, в том числе в рамках диспансеризации, включается в подушевой норматив финансирования на прикрепившихся лиц и осуществляется с учетом показателей результативности деятельности медицинской организации, включая показатели объема медицинской помощи в соответствии с объемом медицинских исследований, устанавливаемым Министерством здравоохранения Российской Федерации, и с учетом целевых показателей охвата населения профилактическими медицинскими осмотрами федерального </w:t>
      </w:r>
      <w:hyperlink r:id="rId37" w:history="1">
        <w:r>
          <w:rPr>
            <w:color w:val="0000FF"/>
          </w:rPr>
          <w:t>проекта</w:t>
        </w:r>
      </w:hyperlink>
      <w:r>
        <w:t xml:space="preserve"> "Развитие системы оказания первичной медико-санитарной помощи" национального проекта "Здравоохранение".</w:t>
      </w:r>
    </w:p>
    <w:p w:rsidR="0007086E" w:rsidRDefault="0007086E">
      <w:pPr>
        <w:pStyle w:val="ConsPlusNormal"/>
        <w:spacing w:before="240"/>
        <w:ind w:firstLine="540"/>
        <w:jc w:val="both"/>
      </w:pPr>
      <w:r>
        <w:t>При оплате медицинской помощи в медицинских организациях,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может применяться способ оплаты по подушевому нормативу финансирования на прикрепившихся к такой медицинской организации лиц, включая оплату медицинской помощи по всем видам и условиям предоставляемой указанной медицинской организацией медицинской помощи, с учетом показателей результативности деятельности медицинской организации, включая показатели объема медицинской помощи. При этом из расходов на финансовое обеспечение медицинской помощи в амбулаторных условиях исключаются расходы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а также средства на финансовое обеспечение фельдшерских и фельдшерско-акушерских пунктов.</w:t>
      </w:r>
    </w:p>
    <w:p w:rsidR="0007086E" w:rsidRDefault="0007086E">
      <w:pPr>
        <w:pStyle w:val="ConsPlusNormal"/>
        <w:spacing w:before="240"/>
        <w:ind w:firstLine="540"/>
        <w:jc w:val="both"/>
      </w:pPr>
      <w:r>
        <w:t>Подушевой норматив финансирования на прикрепившихся лиц включает в том числе расходы на оказание медицинской помощи с применением телемедицинских технологий.</w:t>
      </w:r>
    </w:p>
    <w:p w:rsidR="0007086E" w:rsidRDefault="0007086E">
      <w:pPr>
        <w:pStyle w:val="ConsPlusNormal"/>
        <w:spacing w:before="240"/>
        <w:ind w:firstLine="540"/>
        <w:jc w:val="both"/>
      </w:pPr>
      <w:r>
        <w:t xml:space="preserve">Распределение объема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w:t>
      </w:r>
      <w:r>
        <w:lastRenderedPageBreak/>
        <w:t>противоопухолевой лекарственной терапии) между медицинскими организациями, оказывающими медицинскую помощь в амбулаторных условиях, осуществляется при наличии в имеющейся у медицинской организации лицензии на медицинскую деятельность указания на соответствующие работы (услуги).</w:t>
      </w:r>
    </w:p>
    <w:p w:rsidR="0007086E" w:rsidRDefault="0007086E">
      <w:pPr>
        <w:pStyle w:val="ConsPlusNormal"/>
        <w:spacing w:before="240"/>
        <w:ind w:firstLine="540"/>
        <w:jc w:val="both"/>
      </w:pPr>
      <w:r>
        <w:t>Назначение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осуществляется лечащим врачом, оказывающим первичную медико-санитарную помощь, в том числе первичную специализированную медико-санитарную помощь, при наличии медицинских показаний в сроки, установленные Программой.</w:t>
      </w:r>
    </w:p>
    <w:p w:rsidR="0007086E" w:rsidRDefault="0007086E">
      <w:pPr>
        <w:pStyle w:val="ConsPlusNormal"/>
        <w:spacing w:before="240"/>
        <w:ind w:firstLine="540"/>
        <w:jc w:val="both"/>
      </w:pPr>
      <w:r>
        <w:t xml:space="preserve">Порядок установления тарифов на оплату специализированной, в том числе высокотехнологичной, медицинской помощи, оказываемой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в соответствии с едиными требованиями базовой программы обязательного медицинского страхования предусматривается </w:t>
      </w:r>
      <w:hyperlink w:anchor="Par5988" w:tooltip="ПОЛОЖЕНИЕ" w:history="1">
        <w:r>
          <w:rPr>
            <w:color w:val="0000FF"/>
          </w:rPr>
          <w:t>приложением N 2</w:t>
        </w:r>
      </w:hyperlink>
      <w:r>
        <w:t xml:space="preserve"> к Программе.</w:t>
      </w:r>
    </w:p>
    <w:p w:rsidR="0007086E" w:rsidRDefault="0007086E">
      <w:pPr>
        <w:pStyle w:val="ConsPlusNormal"/>
        <w:spacing w:before="240"/>
        <w:ind w:firstLine="540"/>
        <w:jc w:val="both"/>
      </w:pPr>
      <w:r>
        <w:t xml:space="preserve">Федеральная медицинская организация вправе оказывать первичную медико-санитарную помощь и скорую, в том числе скорую специализированную, медицинскую помощь в соответствии с территориальной программой обязательного медицинского страхования. Федеральные медицинские организации вправе оказывать специализированную, в том числе высокотехнологичную, медицинскую помощь в соответствии с территориальной программой обязательного медицинского страхования в случае распределения им объемов предоставления медицинской помощи в соответствии с </w:t>
      </w:r>
      <w:hyperlink r:id="rId38" w:history="1">
        <w:r>
          <w:rPr>
            <w:color w:val="0000FF"/>
          </w:rPr>
          <w:t>частью 10 статьи 36</w:t>
        </w:r>
      </w:hyperlink>
      <w:r>
        <w:t xml:space="preserve"> Федерального закона "Об обязательном медицинском страховании в Российской Федерации".</w:t>
      </w:r>
    </w:p>
    <w:p w:rsidR="0007086E" w:rsidRDefault="0007086E">
      <w:pPr>
        <w:pStyle w:val="ConsPlusNormal"/>
        <w:spacing w:before="240"/>
        <w:ind w:firstLine="540"/>
        <w:jc w:val="both"/>
      </w:pPr>
      <w:r>
        <w:t xml:space="preserve">Оказание медицинской помощи в экстренной форме пациентам, получающим специализированную медицинскую помощь в плановой форме в федеральной медицинской организации, осуществляется безотлагательно и оплачивается по тарифам, порядок установления которых предусматривается </w:t>
      </w:r>
      <w:hyperlink w:anchor="Par5988" w:tooltip="ПОЛОЖЕНИЕ" w:history="1">
        <w:r>
          <w:rPr>
            <w:color w:val="0000FF"/>
          </w:rPr>
          <w:t>приложением N 2</w:t>
        </w:r>
      </w:hyperlink>
      <w:r>
        <w:t xml:space="preserve"> к Программе, в соответствии с примерным перечнем, предусмотренным </w:t>
      </w:r>
      <w:hyperlink w:anchor="Par6068" w:tooltip="ПРИМЕРНЫЙ ПЕРЕЧЕНЬ" w:history="1">
        <w:r>
          <w:rPr>
            <w:color w:val="0000FF"/>
          </w:rPr>
          <w:t>приложением N 3</w:t>
        </w:r>
      </w:hyperlink>
      <w:r>
        <w:t xml:space="preserve"> к Программе.</w:t>
      </w:r>
    </w:p>
    <w:p w:rsidR="0007086E" w:rsidRDefault="0007086E">
      <w:pPr>
        <w:pStyle w:val="ConsPlusNormal"/>
        <w:spacing w:before="240"/>
        <w:ind w:firstLine="540"/>
        <w:jc w:val="both"/>
      </w:pPr>
      <w:r>
        <w:t>В случае выявления у пациента, которому оказывается специализированная медицинская помощь в федеральной медицинской организации, иного заболевания в стадии декомпенсации, не позволяющего оказать ему медицинскую помощь в плановой форме в этой федеральной медицинской организации, или заболевания, требующего медицинского наблюдения в условиях круглосуточного стационара, не позволяющего оказать ему медицинскую помощь в плановой форме в этой федеральной медицинской организации, и при отсутствии у федеральной медицинской организации возможности оказать пациенту необходимую медицинскую помощь в рамках территориальной программы обязательного медицинского страхования пациент переводится в иную медицинскую организацию, оказывающую медицинскую помощь по соответствующему профилю.</w:t>
      </w:r>
    </w:p>
    <w:p w:rsidR="0007086E" w:rsidRDefault="0007086E">
      <w:pPr>
        <w:pStyle w:val="ConsPlusNormal"/>
        <w:spacing w:before="240"/>
        <w:ind w:firstLine="540"/>
        <w:jc w:val="both"/>
      </w:pPr>
      <w:r>
        <w:lastRenderedPageBreak/>
        <w:t>Базовая программа обязательного медицинского страхования включает:</w:t>
      </w:r>
    </w:p>
    <w:p w:rsidR="0007086E" w:rsidRDefault="0007086E">
      <w:pPr>
        <w:pStyle w:val="ConsPlusNormal"/>
        <w:spacing w:before="240"/>
        <w:ind w:firstLine="540"/>
        <w:jc w:val="both"/>
      </w:pPr>
      <w:r>
        <w:t xml:space="preserve">нормативы объемов предоставления медицинской помощи, в том числе специализированной, включая высокотехнологичную, медицинской помощи в стационарных условиях и условиях дневного стационара, оказываемой федеральными медицинскими организациями, в расчете на 1 застрахованное лицо (в соответствии с </w:t>
      </w:r>
      <w:hyperlink w:anchor="Par255" w:tooltip="VI. Средние нормативы объема медицинской помощи" w:history="1">
        <w:r>
          <w:rPr>
            <w:color w:val="0000FF"/>
          </w:rPr>
          <w:t>разделом VI</w:t>
        </w:r>
      </w:hyperlink>
      <w:r>
        <w:t xml:space="preserve"> Программы);</w:t>
      </w:r>
    </w:p>
    <w:p w:rsidR="0007086E" w:rsidRDefault="0007086E">
      <w:pPr>
        <w:pStyle w:val="ConsPlusNormal"/>
        <w:spacing w:before="240"/>
        <w:ind w:firstLine="540"/>
        <w:jc w:val="both"/>
      </w:pPr>
      <w:r>
        <w:t xml:space="preserve">нормативы финансовых затрат на единицу объема предоставления медицинской помощи (в том числе по перечню видов высокотехнологичной медицинской помощи), включая нормативы финансовых затрат на единицу объема предоставления специализированной, включая высокотехнологичную, медицинской помощи в стационарных условиях и условиях дневного стационара, оказываемой федеральными медицинскими организациями, а также нормативы финансового обеспечения базовой программы обязательного медицинского страхования в расчете на 1 застрахованное лицо, в том числе на оказание медицинской помощи федеральными медицинскими организациями (в соответствии с </w:t>
      </w:r>
      <w:hyperlink w:anchor="Par317" w:tooltip="VII. Средние нормативы финансовых затрат" w:history="1">
        <w:r>
          <w:rPr>
            <w:color w:val="0000FF"/>
          </w:rPr>
          <w:t>разделом VII</w:t>
        </w:r>
      </w:hyperlink>
      <w:r>
        <w:t xml:space="preserve"> Программы);</w:t>
      </w:r>
    </w:p>
    <w:p w:rsidR="0007086E" w:rsidRDefault="0007086E">
      <w:pPr>
        <w:pStyle w:val="ConsPlusNormal"/>
        <w:spacing w:before="240"/>
        <w:ind w:firstLine="540"/>
        <w:jc w:val="both"/>
      </w:pPr>
      <w:r>
        <w:t xml:space="preserve">требования к территориальным программам и условия оказания медицинской помощи (в соответствии с </w:t>
      </w:r>
      <w:hyperlink w:anchor="Par394" w:tooltip="VIII. Требования к территориальной программе в части" w:history="1">
        <w:r>
          <w:rPr>
            <w:color w:val="0000FF"/>
          </w:rPr>
          <w:t>разделом VIII</w:t>
        </w:r>
      </w:hyperlink>
      <w:r>
        <w:t xml:space="preserve"> Программы);</w:t>
      </w:r>
    </w:p>
    <w:p w:rsidR="0007086E" w:rsidRDefault="0007086E">
      <w:pPr>
        <w:pStyle w:val="ConsPlusNormal"/>
        <w:spacing w:before="240"/>
        <w:ind w:firstLine="540"/>
        <w:jc w:val="both"/>
      </w:pPr>
      <w:r>
        <w:t xml:space="preserve">критерии доступности и качества медицинской помощи (в соответствии с </w:t>
      </w:r>
      <w:hyperlink w:anchor="Par434" w:tooltip="IX. Критерии доступности и качества медицинской помощи" w:history="1">
        <w:r>
          <w:rPr>
            <w:color w:val="0000FF"/>
          </w:rPr>
          <w:t>разделом IX</w:t>
        </w:r>
      </w:hyperlink>
      <w:r>
        <w:t xml:space="preserve"> Программы).</w:t>
      </w:r>
    </w:p>
    <w:p w:rsidR="0007086E" w:rsidRDefault="0007086E">
      <w:pPr>
        <w:pStyle w:val="ConsPlusNormal"/>
        <w:spacing w:before="240"/>
        <w:ind w:firstLine="540"/>
        <w:jc w:val="both"/>
      </w:pPr>
      <w:r>
        <w:t>В территориальной программе обязательного медицинского страхования в расчете на 1 застрахованное лицо устанавливаются с учетом структуры заболеваемости в субъекте Российской Федерации нормативы объема предоставления медицинской помощи, нормативы финансовых затрат на единицу объема предоставления медицинской помощи и норматив финансового обеспечения территориальной программы обязательного медицинского страхования.</w:t>
      </w:r>
    </w:p>
    <w:p w:rsidR="0007086E" w:rsidRDefault="0007086E">
      <w:pPr>
        <w:pStyle w:val="ConsPlusNormal"/>
        <w:spacing w:before="240"/>
        <w:ind w:firstLine="540"/>
        <w:jc w:val="both"/>
      </w:pPr>
      <w:r>
        <w:t>Нормативы объема предоставления медицинской помощи, за исключением специализированной, в том числе высокотехнологичной, медицинской помощи, оказываемой федеральными медицинскими организациями, включают нормативы объема предоставления медицинской помощи застрахованным лицам за пределами территории субъекта Российской Федерации, на территории которого выдан полис обязательного медицинского страхования.</w:t>
      </w:r>
    </w:p>
    <w:p w:rsidR="0007086E" w:rsidRDefault="0007086E">
      <w:pPr>
        <w:pStyle w:val="ConsPlusNormal"/>
        <w:spacing w:before="240"/>
        <w:ind w:firstLine="540"/>
        <w:jc w:val="both"/>
      </w:pPr>
      <w:r>
        <w:t>При установлении территориальной программой обязательного медицинского страхования перечня страховых случаев, видов и условий оказания медицинской помощи в дополнение к установленным базовой программой обязательного медицинского страхования территориальная программа обязательного медицинского страхования должна включать в себя также значения нормативов объемов предоставления медицинской помощи в расчете на 1 застрахованное лицо, нормативов финансовых затрат на единицу объема предоставления медицинской помощи в расчете на 1 застрахованное лицо, значение норматива финансового обеспечения в расчете на 1 застрахованное лицо, способы оплаты медицинской помощи, оказываемой по обязательному медицинскому страхованию застрахованным лицам, структуру тарифа на оплату медицинской помощи, реестр медицинских организаций, участвующих в реализации территориальной программы обязательного медицинского страхования, и условия оказания медицинской помощи в таких медицинских организациях.</w:t>
      </w:r>
    </w:p>
    <w:p w:rsidR="0007086E" w:rsidRDefault="0007086E">
      <w:pPr>
        <w:pStyle w:val="ConsPlusNormal"/>
        <w:jc w:val="both"/>
      </w:pPr>
    </w:p>
    <w:p w:rsidR="0007086E" w:rsidRDefault="0007086E">
      <w:pPr>
        <w:pStyle w:val="ConsPlusTitle"/>
        <w:jc w:val="center"/>
        <w:outlineLvl w:val="1"/>
      </w:pPr>
      <w:bookmarkStart w:id="3" w:name="Par207"/>
      <w:bookmarkEnd w:id="3"/>
      <w:r>
        <w:t>V. Финансовое обеспечение Программы</w:t>
      </w:r>
    </w:p>
    <w:p w:rsidR="0007086E" w:rsidRDefault="0007086E">
      <w:pPr>
        <w:pStyle w:val="ConsPlusNormal"/>
        <w:jc w:val="both"/>
      </w:pPr>
    </w:p>
    <w:p w:rsidR="0007086E" w:rsidRDefault="0007086E">
      <w:pPr>
        <w:pStyle w:val="ConsPlusNormal"/>
        <w:ind w:firstLine="540"/>
        <w:jc w:val="both"/>
      </w:pPr>
      <w:r>
        <w:t>Источниками финансового обеспечения Программы являются средства федерального бюджета,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Российской Федерации для их осуществления органам местного самоуправления), а также средства обязательного медицинского страхования.</w:t>
      </w:r>
    </w:p>
    <w:p w:rsidR="0007086E" w:rsidRDefault="0007086E">
      <w:pPr>
        <w:pStyle w:val="ConsPlusNormal"/>
        <w:spacing w:before="240"/>
        <w:ind w:firstLine="540"/>
        <w:jc w:val="both"/>
      </w:pPr>
      <w:r>
        <w:t>За счет средств обязательного медицинского страхования в рамках базовой программы обязательного медицинского страхования:</w:t>
      </w:r>
    </w:p>
    <w:p w:rsidR="0007086E" w:rsidRDefault="0007086E">
      <w:pPr>
        <w:pStyle w:val="ConsPlusNormal"/>
        <w:spacing w:before="240"/>
        <w:ind w:firstLine="540"/>
        <w:jc w:val="both"/>
      </w:pPr>
      <w:r>
        <w:t xml:space="preserve">застрахованным лицам, в том числе находящимся в стационарных организациях социального обслуживания, 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w:t>
      </w:r>
      <w:hyperlink w:anchor="Par482" w:tooltip="Раздел I. Перечень видов высокотехнологичной" w:history="1">
        <w:r>
          <w:rPr>
            <w:color w:val="0000FF"/>
          </w:rPr>
          <w:t>раздел I</w:t>
        </w:r>
      </w:hyperlink>
      <w:r>
        <w:t xml:space="preserve"> перечня видов высокотехнологичной медицинской помощи, при заболеваниях и состояниях, указанных в </w:t>
      </w:r>
      <w:hyperlink w:anchor="Par113" w:tooltip="III. Перечень заболеваний и состояний, оказание" w:history="1">
        <w:r>
          <w:rPr>
            <w:color w:val="0000FF"/>
          </w:rPr>
          <w:t>разделе III</w:t>
        </w:r>
      </w:hyperlink>
      <w: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07086E" w:rsidRDefault="0007086E">
      <w:pPr>
        <w:pStyle w:val="ConsPlusNormal"/>
        <w:spacing w:before="240"/>
        <w:ind w:firstLine="540"/>
        <w:jc w:val="both"/>
      </w:pPr>
      <w:r>
        <w:t xml:space="preserve">осуществляется финансовое обеспечение профилактических мероприятий, включая профилактические медицинские осмотры граждан и их отдельных категорий, указанных в </w:t>
      </w:r>
      <w:hyperlink w:anchor="Par113" w:tooltip="III. Перечень заболеваний и состояний, оказание" w:history="1">
        <w:r>
          <w:rPr>
            <w:color w:val="0000FF"/>
          </w:rPr>
          <w:t>разделе III</w:t>
        </w:r>
      </w:hyperlink>
      <w:r>
        <w:t xml:space="preserve"> Программы, в том числе в рамках диспансеризации, диспансеризацию, диспансерное наблюдение (при заболеваниях и состояниях, указанных в </w:t>
      </w:r>
      <w:hyperlink w:anchor="Par113" w:tooltip="III. Перечень заболеваний и состояний, оказание" w:history="1">
        <w:r>
          <w:rPr>
            <w:color w:val="0000FF"/>
          </w:rPr>
          <w:t>разделе III</w:t>
        </w:r>
      </w:hyperlink>
      <w: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а также мероприятий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07086E" w:rsidRDefault="0007086E">
      <w:pPr>
        <w:pStyle w:val="ConsPlusNormal"/>
        <w:spacing w:before="240"/>
        <w:ind w:firstLine="540"/>
        <w:jc w:val="both"/>
      </w:pPr>
      <w:r>
        <w:t>За счет средств обязательного медицинского страхования в рамках базовой программы обязательного медицинского страхования, в том числе за счет межбюджетных трансфертов из федерального бюджета, предоставляемых бюджету Федерального фонда обязательного медицинского страхования (далее - Фонд), осуществляется финансовое обеспечение оказания медицинской помощи больным онкологическими заболеваниями в соответствии с клиническими рекомендациями (протоколами лечения).</w:t>
      </w:r>
    </w:p>
    <w:p w:rsidR="0007086E" w:rsidRDefault="0007086E">
      <w:pPr>
        <w:pStyle w:val="ConsPlusNormal"/>
        <w:spacing w:before="240"/>
        <w:ind w:firstLine="540"/>
        <w:jc w:val="both"/>
      </w:pPr>
      <w:r>
        <w:t>За счет бюджетных ассигнований федерального бюджета осуществляется финансовое обеспечение:</w:t>
      </w:r>
    </w:p>
    <w:p w:rsidR="0007086E" w:rsidRDefault="0007086E">
      <w:pPr>
        <w:pStyle w:val="ConsPlusNormal"/>
        <w:spacing w:before="240"/>
        <w:ind w:firstLine="540"/>
        <w:jc w:val="both"/>
      </w:pPr>
      <w:r>
        <w:t xml:space="preserve">высокотехнологичной медицинской помощи, не включенной в базовую программу обязательного медицинского страхования, в соответствии с </w:t>
      </w:r>
      <w:hyperlink w:anchor="Par3291" w:tooltip="Раздел II. Перечень видов высокотехнологичной" w:history="1">
        <w:r>
          <w:rPr>
            <w:color w:val="0000FF"/>
          </w:rPr>
          <w:t>разделом II</w:t>
        </w:r>
      </w:hyperlink>
      <w:r>
        <w:t xml:space="preserve"> перечня видов высокотехнологичной медицинской помощи:</w:t>
      </w:r>
    </w:p>
    <w:p w:rsidR="0007086E" w:rsidRDefault="0007086E">
      <w:pPr>
        <w:pStyle w:val="ConsPlusNormal"/>
        <w:spacing w:before="240"/>
        <w:ind w:firstLine="540"/>
        <w:jc w:val="both"/>
      </w:pPr>
      <w:r>
        <w:t>за счет межбюджетных трансфертов бюджету Фонда:</w:t>
      </w:r>
    </w:p>
    <w:p w:rsidR="0007086E" w:rsidRDefault="0007086E">
      <w:pPr>
        <w:pStyle w:val="ConsPlusNormal"/>
        <w:spacing w:before="240"/>
        <w:ind w:firstLine="540"/>
        <w:jc w:val="both"/>
      </w:pPr>
      <w:r>
        <w:lastRenderedPageBreak/>
        <w:t xml:space="preserve">федеральными государственными учреждениями, включенными в </w:t>
      </w:r>
      <w:hyperlink r:id="rId39" w:history="1">
        <w:r>
          <w:rPr>
            <w:color w:val="0000FF"/>
          </w:rPr>
          <w:t>перечень</w:t>
        </w:r>
      </w:hyperlink>
      <w:r>
        <w:t>, утверждаемый Министерством здравоохранения Российской Федерации, функции и полномочия учредителя которых осуществляют федеральные органы исполнительной власти;</w:t>
      </w:r>
    </w:p>
    <w:p w:rsidR="0007086E" w:rsidRDefault="0007086E">
      <w:pPr>
        <w:pStyle w:val="ConsPlusNormal"/>
        <w:spacing w:before="240"/>
        <w:ind w:firstLine="540"/>
        <w:jc w:val="both"/>
      </w:pPr>
      <w:r>
        <w:t xml:space="preserve">медицинскими организациями частной системы здравоохранения, включенными в </w:t>
      </w:r>
      <w:hyperlink r:id="rId40" w:history="1">
        <w:r>
          <w:rPr>
            <w:color w:val="0000FF"/>
          </w:rPr>
          <w:t>перечень</w:t>
        </w:r>
      </w:hyperlink>
      <w:r>
        <w:t>, утверждаемый Министерством здравоохранения Российской Федерации;</w:t>
      </w:r>
    </w:p>
    <w:p w:rsidR="0007086E" w:rsidRDefault="0007086E">
      <w:pPr>
        <w:pStyle w:val="ConsPlusNormal"/>
        <w:spacing w:before="240"/>
        <w:ind w:firstLine="540"/>
        <w:jc w:val="both"/>
      </w:pPr>
      <w:r>
        <w:t>за счет субсидий бюджетам субъектов Российской Федерации на софинансирование расходов субъектов Российской Федерации, возникающих при оказании высокотехнологичной медицинской помощи медицинскими организациями, подведомственными исполнительным органам государственной власти субъектов Российской Федерации;</w:t>
      </w:r>
    </w:p>
    <w:p w:rsidR="0007086E" w:rsidRDefault="0007086E">
      <w:pPr>
        <w:pStyle w:val="ConsPlusNormal"/>
        <w:spacing w:before="240"/>
        <w:ind w:firstLine="540"/>
        <w:jc w:val="both"/>
      </w:pPr>
      <w:r>
        <w:t>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федеральным органам исполнительной власти (в части медицинской помощи, не включенной в базовую программу обязательного медицинского страхования, в том числе при заболеваниях, передаваемых половым путем, вызванных вирусом иммунодефицита человека, синдроме приобретенного иммунодефицита, туберкулезе, психических расстройствах и расстройствах поведения, а также в части расходов, не включенных в структуру тарифов на оплату медицинской помощи, предусмотренную базовой программой обязательного медицинского страхования);</w:t>
      </w:r>
    </w:p>
    <w:p w:rsidR="0007086E" w:rsidRDefault="0007086E">
      <w:pPr>
        <w:pStyle w:val="ConsPlusNormal"/>
        <w:spacing w:before="240"/>
        <w:ind w:firstLine="540"/>
        <w:jc w:val="both"/>
      </w:pPr>
      <w:r>
        <w:t xml:space="preserve">медицинской эвакуации, осуществляемой медицинскими организациями, подведомственными федеральным органам исполнительной власти, по </w:t>
      </w:r>
      <w:hyperlink r:id="rId41" w:history="1">
        <w:r>
          <w:rPr>
            <w:color w:val="0000FF"/>
          </w:rPr>
          <w:t>перечню</w:t>
        </w:r>
      </w:hyperlink>
      <w:r>
        <w:t>, утверждаемому Министерством здравоохранения Российской Федерации;</w:t>
      </w:r>
    </w:p>
    <w:p w:rsidR="0007086E" w:rsidRDefault="0007086E">
      <w:pPr>
        <w:pStyle w:val="ConsPlusNormal"/>
        <w:spacing w:before="240"/>
        <w:ind w:firstLine="540"/>
        <w:jc w:val="both"/>
      </w:pPr>
      <w:r>
        <w:t xml:space="preserve">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Федеральному медико-биологическому агентству, включая предоставление дополнительных видов и объемов медицинской помощи, предусмотренных законодательством Российской Федерации,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включенных в соответствующий </w:t>
      </w:r>
      <w:hyperlink r:id="rId42" w:history="1">
        <w:r>
          <w:rPr>
            <w:color w:val="0000FF"/>
          </w:rPr>
          <w:t>перечень</w:t>
        </w:r>
      </w:hyperlink>
      <w:r>
        <w:t>, и работникам организаций, включенных в перечень организаций отдельных отраслей промышленности с особо опасными условиями труда (в части медицинской помощи, не включенной в базовую программу обязательного медицинского страхования, а также в части расходов, не включенных в структуру тарифов на оплату медицинской помощи, предусмотренную базовой программой обязательного медицинского страхования);</w:t>
      </w:r>
    </w:p>
    <w:p w:rsidR="0007086E" w:rsidRDefault="0007086E">
      <w:pPr>
        <w:pStyle w:val="ConsPlusNormal"/>
        <w:spacing w:before="240"/>
        <w:ind w:firstLine="540"/>
        <w:jc w:val="both"/>
      </w:pPr>
      <w:r>
        <w:t>медицинской помощи, предусмотренной федеральными законами для определенных категорий граждан, оказываемой в медицинских организациях, подведомственных федеральным органам исполнительной власти;</w:t>
      </w:r>
    </w:p>
    <w:p w:rsidR="0007086E" w:rsidRDefault="0007086E">
      <w:pPr>
        <w:pStyle w:val="ConsPlusNormal"/>
        <w:spacing w:before="240"/>
        <w:ind w:firstLine="540"/>
        <w:jc w:val="both"/>
      </w:pPr>
      <w:r>
        <w:t>лечения граждан Российской Федерации за пределами территории Российской Федерации, направленных в порядке, установленном Министерством здравоохранения Российской Федерации;</w:t>
      </w:r>
    </w:p>
    <w:p w:rsidR="0007086E" w:rsidRDefault="0007086E">
      <w:pPr>
        <w:pStyle w:val="ConsPlusNormal"/>
        <w:spacing w:before="240"/>
        <w:ind w:firstLine="540"/>
        <w:jc w:val="both"/>
      </w:pPr>
      <w:r>
        <w:t xml:space="preserve">санаторно-курортного лечения отдельных категорий граждан в соответствии с </w:t>
      </w:r>
      <w:r>
        <w:lastRenderedPageBreak/>
        <w:t>законодательством Российской Федерации;</w:t>
      </w:r>
    </w:p>
    <w:p w:rsidR="0007086E" w:rsidRDefault="0007086E">
      <w:pPr>
        <w:pStyle w:val="ConsPlusNormal"/>
        <w:spacing w:before="240"/>
        <w:ind w:firstLine="540"/>
        <w:jc w:val="both"/>
      </w:pPr>
      <w:r>
        <w:t xml:space="preserve">закупки лекарственных препаратов, предназначенных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апластической анемией неуточненной, наследственным дефицитом факторов II (фибриногена), VII (лабильного), X (Стюарта - Прауэра), лиц после трансплантации органов и (или) тканей, по </w:t>
      </w:r>
      <w:hyperlink r:id="rId43" w:history="1">
        <w:r>
          <w:rPr>
            <w:color w:val="0000FF"/>
          </w:rPr>
          <w:t>перечню</w:t>
        </w:r>
      </w:hyperlink>
      <w:r>
        <w:t xml:space="preserve"> лекарственных препаратов, сформированному в установленном </w:t>
      </w:r>
      <w:hyperlink r:id="rId44" w:history="1">
        <w:r>
          <w:rPr>
            <w:color w:val="0000FF"/>
          </w:rPr>
          <w:t>порядке</w:t>
        </w:r>
      </w:hyperlink>
      <w:r>
        <w:t xml:space="preserve"> и утверждаемому Правительством Российской Федерации;</w:t>
      </w:r>
    </w:p>
    <w:p w:rsidR="0007086E" w:rsidRDefault="0007086E">
      <w:pPr>
        <w:pStyle w:val="ConsPlusNormal"/>
        <w:spacing w:before="240"/>
        <w:ind w:firstLine="540"/>
        <w:jc w:val="both"/>
      </w:pPr>
      <w:r>
        <w:t>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иммунодефицита человека, в том числе в сочетании с вирусами гепатитов B и C;</w:t>
      </w:r>
    </w:p>
    <w:p w:rsidR="0007086E" w:rsidRDefault="0007086E">
      <w:pPr>
        <w:pStyle w:val="ConsPlusNormal"/>
        <w:spacing w:before="240"/>
        <w:ind w:firstLine="540"/>
        <w:jc w:val="both"/>
      </w:pPr>
      <w:r>
        <w:t>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возбудителя;</w:t>
      </w:r>
    </w:p>
    <w:p w:rsidR="0007086E" w:rsidRDefault="0007086E">
      <w:pPr>
        <w:pStyle w:val="ConsPlusNormal"/>
        <w:spacing w:before="240"/>
        <w:ind w:firstLine="540"/>
        <w:jc w:val="both"/>
      </w:pPr>
      <w:r>
        <w:t xml:space="preserve">предоставления в установленном порядке бюджетам субъектов Российской Федерации и бюджету г. Байконура субвенций на оказание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медицинскими изделиями, а также специализированными продуктами лечебного питания для детей-инвалидов в соответствии с </w:t>
      </w:r>
      <w:hyperlink r:id="rId45" w:history="1">
        <w:r>
          <w:rPr>
            <w:color w:val="0000FF"/>
          </w:rPr>
          <w:t>пунктом 1 части 1 статьи 6.2</w:t>
        </w:r>
      </w:hyperlink>
      <w:r>
        <w:t xml:space="preserve"> Федерального закона "О государственной социальной помощи";</w:t>
      </w:r>
    </w:p>
    <w:p w:rsidR="0007086E" w:rsidRDefault="0007086E">
      <w:pPr>
        <w:pStyle w:val="ConsPlusNormal"/>
        <w:spacing w:before="240"/>
        <w:ind w:firstLine="540"/>
        <w:jc w:val="both"/>
      </w:pPr>
      <w:r>
        <w:t xml:space="preserve">мероприятий, предусмотренных национальным </w:t>
      </w:r>
      <w:hyperlink r:id="rId46" w:history="1">
        <w:r>
          <w:rPr>
            <w:color w:val="0000FF"/>
          </w:rPr>
          <w:t>календарем</w:t>
        </w:r>
      </w:hyperlink>
      <w:r>
        <w:t xml:space="preserve"> профилактических прививок в рамках </w:t>
      </w:r>
      <w:hyperlink r:id="rId47" w:history="1">
        <w:r>
          <w:rPr>
            <w:color w:val="0000FF"/>
          </w:rPr>
          <w:t>подпрограммы</w:t>
        </w:r>
      </w:hyperlink>
      <w:r>
        <w:t xml:space="preserve"> "Совершенствование оказания медицинской помощи, включая профилактику заболеваний и формирование здорового образа жизни" государственной программы Российской Федерации "Развитие здравоохранения", утвержденной постановлением Правительства Российской Федерации от 26 декабря 2017 г. N 1640 "Об утверждении государственной программы Российской Федерации "Развитие здравоохранения";</w:t>
      </w:r>
    </w:p>
    <w:p w:rsidR="0007086E" w:rsidRDefault="0007086E">
      <w:pPr>
        <w:pStyle w:val="ConsPlusNormal"/>
        <w:spacing w:before="240"/>
        <w:ind w:firstLine="540"/>
        <w:jc w:val="both"/>
      </w:pPr>
      <w:r>
        <w:t>дополнительных мероприятий, установленных в соответствии с законодательством Российской Федерации, включая оказание медицинской помощи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техническими средствами реабилитации, не включенными в федеральный перечень реабилитационных мероприятий и услуг, предоставляемых инвалиду;</w:t>
      </w:r>
    </w:p>
    <w:p w:rsidR="0007086E" w:rsidRDefault="0007086E">
      <w:pPr>
        <w:pStyle w:val="ConsPlusNormal"/>
        <w:spacing w:before="240"/>
        <w:ind w:firstLine="540"/>
        <w:jc w:val="both"/>
      </w:pPr>
      <w:r>
        <w:t>медицинской деятельности, связанной с донорством органов и тканей человека в целях трансплантации (пересадки).</w:t>
      </w:r>
    </w:p>
    <w:p w:rsidR="0007086E" w:rsidRDefault="0007086E">
      <w:pPr>
        <w:pStyle w:val="ConsPlusNormal"/>
        <w:spacing w:before="240"/>
        <w:ind w:firstLine="540"/>
        <w:jc w:val="both"/>
      </w:pPr>
      <w:r>
        <w:t xml:space="preserve">За счет бюджетных ассигнований бюджетов субъектов Российской Федерации </w:t>
      </w:r>
      <w:r>
        <w:lastRenderedPageBreak/>
        <w:t>осуществляется финансовое обеспечение:</w:t>
      </w:r>
    </w:p>
    <w:p w:rsidR="0007086E" w:rsidRDefault="0007086E">
      <w:pPr>
        <w:pStyle w:val="ConsPlusNormal"/>
        <w:spacing w:before="240"/>
        <w:ind w:firstLine="540"/>
        <w:jc w:val="both"/>
      </w:pPr>
      <w:r>
        <w:t>скорой, в том числе скорой специализированной, медицинской помощи, не включенной в территориальную программу обязательного медицинского страхования, санитарно-авиационной эвакуации, осуществляемой воздушными судами, а также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rsidR="0007086E" w:rsidRDefault="0007086E">
      <w:pPr>
        <w:pStyle w:val="ConsPlusNormal"/>
        <w:spacing w:before="240"/>
        <w:ind w:firstLine="540"/>
        <w:jc w:val="both"/>
      </w:pPr>
      <w:r>
        <w:t>скорой, в том числе скорой специализированной, медицинской помощи не застрахованным по обязательному медицинскому страхованию лицам;</w:t>
      </w:r>
    </w:p>
    <w:p w:rsidR="0007086E" w:rsidRDefault="0007086E">
      <w:pPr>
        <w:pStyle w:val="ConsPlusNormal"/>
        <w:spacing w:before="240"/>
        <w:ind w:firstLine="540"/>
        <w:jc w:val="both"/>
      </w:pPr>
      <w:r>
        <w:t>первичной медико-санитарной и специализированной медицинской помощи в части медицинской помощи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 включая профилактические медицинские осмотры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 в том числе в отношении лиц, находящихся в стационарных организациях социального обслуживания, включая медицинскую помощь, оказываемую выездными психиатрическими бригадами, и в части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rsidR="0007086E" w:rsidRDefault="0007086E">
      <w:pPr>
        <w:pStyle w:val="ConsPlusNormal"/>
        <w:spacing w:before="240"/>
        <w:ind w:firstLine="540"/>
        <w:jc w:val="both"/>
      </w:pPr>
      <w:r>
        <w:t>паллиативной медицинской помощи, оказываемой амбулаторно, в том числе на дому, включая медицинскую помощь, оказываемую выездными патронажными бригадами, в дневном стационаре и стационарно, включая койки паллиативной медицинской помощи и койки сестринского ухода;</w:t>
      </w:r>
    </w:p>
    <w:p w:rsidR="0007086E" w:rsidRDefault="0007086E">
      <w:pPr>
        <w:pStyle w:val="ConsPlusNormal"/>
        <w:spacing w:before="240"/>
        <w:ind w:firstLine="540"/>
        <w:jc w:val="both"/>
      </w:pPr>
      <w:r>
        <w:t xml:space="preserve">высокотехнологичной медицинской помощи, оказываемой в медицинских организациях, подведомственных исполнительным органам государственной власти субъектов Российской Федерации, в соответствии с </w:t>
      </w:r>
      <w:hyperlink w:anchor="Par3291" w:tooltip="Раздел II. Перечень видов высокотехнологичной" w:history="1">
        <w:r>
          <w:rPr>
            <w:color w:val="0000FF"/>
          </w:rPr>
          <w:t>разделом II</w:t>
        </w:r>
      </w:hyperlink>
      <w:r>
        <w:t xml:space="preserve"> перечня видов высокотехнологичной медицинской помощи;</w:t>
      </w:r>
    </w:p>
    <w:p w:rsidR="0007086E" w:rsidRDefault="0007086E">
      <w:pPr>
        <w:pStyle w:val="ConsPlusNormal"/>
        <w:spacing w:before="240"/>
        <w:ind w:firstLine="540"/>
        <w:jc w:val="both"/>
      </w:pPr>
      <w:r>
        <w:t>предоставления в медицинских организациях, оказывающих паллиативную медицинскую помощь, государственной и муниципальной систем здравоохранения психологической помощи пациенту, получающему паллиативную медицинскую помощь, и членам семьи пациента, а также медицинской помощи врачами-психотерапевтами пациенту и членам семьи пациента или членам семьи пациента после его смерти в случае их обращения в медицинскую организацию.</w:t>
      </w:r>
    </w:p>
    <w:p w:rsidR="0007086E" w:rsidRDefault="0007086E">
      <w:pPr>
        <w:pStyle w:val="ConsPlusNormal"/>
        <w:spacing w:before="240"/>
        <w:ind w:firstLine="540"/>
        <w:jc w:val="both"/>
      </w:pPr>
      <w:r>
        <w:t>Финансовое обеспечение оказания социальных услуг и предоставления мер социальной защиты (поддержки) пациента, в том числе в рамках деятельности выездных патронажных бригад, осуществляется в соответствии с законодательством Российской Федерации.</w:t>
      </w:r>
    </w:p>
    <w:p w:rsidR="0007086E" w:rsidRDefault="0007086E">
      <w:pPr>
        <w:pStyle w:val="ConsPlusNormal"/>
        <w:spacing w:before="240"/>
        <w:ind w:firstLine="540"/>
        <w:jc w:val="both"/>
      </w:pPr>
      <w:r>
        <w:t xml:space="preserve">Субъектом Российской Федерации, на территории которого гражданин зарегистрирован по месту жительства, в порядке, установленном законом такого субъекта Российской Федерации, осуществляется возмещение субъекту Российской Федерации, на территории которого </w:t>
      </w:r>
      <w:r>
        <w:lastRenderedPageBreak/>
        <w:t>гражданину фактически оказана медицинская помощь, затрат, связанных с оказанием медицинской помощи при заболеваниях, не включенных в базовую программу обязательного медицинского страхования, и паллиативной медицинской помощи, на основании межрегионального соглашения, заключаемого субъектами Российской Федерации, включающего двустороннее урегулирование вопроса возмещения затрат.</w:t>
      </w:r>
    </w:p>
    <w:p w:rsidR="0007086E" w:rsidRDefault="0007086E">
      <w:pPr>
        <w:pStyle w:val="ConsPlusNormal"/>
        <w:spacing w:before="240"/>
        <w:ind w:firstLine="540"/>
        <w:jc w:val="both"/>
      </w:pPr>
      <w:r>
        <w:t xml:space="preserve">Субъекты Российской Федерации вправе за счет бюджетных ассигнований бюджетов субъектов Российской Федерации осуществлять финансовое обеспечение дополнительных объемов высокотехнологичной медицинской помощи, оказываемой медицинскими организациями, подведомственными исполнительным органам государственной власти субъектов Российской Федерации, в соответствии с </w:t>
      </w:r>
      <w:hyperlink w:anchor="Par482" w:tooltip="Раздел I. Перечень видов высокотехнологичной" w:history="1">
        <w:r>
          <w:rPr>
            <w:color w:val="0000FF"/>
          </w:rPr>
          <w:t>разделом I</w:t>
        </w:r>
      </w:hyperlink>
      <w:r>
        <w:t xml:space="preserve"> перечня видов высокотехнологичной медицинской помощи.</w:t>
      </w:r>
    </w:p>
    <w:p w:rsidR="0007086E" w:rsidRDefault="0007086E">
      <w:pPr>
        <w:pStyle w:val="ConsPlusNormal"/>
        <w:spacing w:before="240"/>
        <w:ind w:firstLine="540"/>
        <w:jc w:val="both"/>
      </w:pPr>
      <w:r>
        <w:t>За счет бюджетных ассигнований бюджетов субъектов Российской Федерации осуществляются:</w:t>
      </w:r>
    </w:p>
    <w:p w:rsidR="0007086E" w:rsidRDefault="0007086E">
      <w:pPr>
        <w:pStyle w:val="ConsPlusNormal"/>
        <w:spacing w:before="240"/>
        <w:ind w:firstLine="540"/>
        <w:jc w:val="both"/>
      </w:pPr>
      <w:r>
        <w:t xml:space="preserve">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w:t>
      </w:r>
      <w:hyperlink r:id="rId48" w:history="1">
        <w:r>
          <w:rPr>
            <w:color w:val="0000FF"/>
          </w:rPr>
          <w:t>перечень</w:t>
        </w:r>
      </w:hyperlink>
      <w:r>
        <w:t xml:space="preserve"> жизнеугрожающих и хронических прогрессирующих редких (орфанных) заболеваний, приводящих к сокращению продолжительности жизни граждан или к их инвалидности;</w:t>
      </w:r>
    </w:p>
    <w:p w:rsidR="0007086E" w:rsidRDefault="0007086E">
      <w:pPr>
        <w:pStyle w:val="ConsPlusNormal"/>
        <w:spacing w:before="240"/>
        <w:ind w:firstLine="540"/>
        <w:jc w:val="both"/>
      </w:pPr>
      <w:r>
        <w:t xml:space="preserve">обеспечение лекарственными препаратами в соответствии с </w:t>
      </w:r>
      <w:hyperlink r:id="rId49" w:history="1">
        <w:r>
          <w:rPr>
            <w:color w:val="0000FF"/>
          </w:rPr>
          <w:t>перечнем</w:t>
        </w:r>
      </w:hyperlink>
      <w:r>
        <w:t xml:space="preserve">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w:t>
      </w:r>
    </w:p>
    <w:p w:rsidR="0007086E" w:rsidRDefault="0007086E">
      <w:pPr>
        <w:pStyle w:val="ConsPlusNormal"/>
        <w:spacing w:before="240"/>
        <w:ind w:firstLine="540"/>
        <w:jc w:val="both"/>
      </w:pPr>
      <w:r>
        <w:t xml:space="preserve">обеспечение лекарственными препаратами в соответствии с </w:t>
      </w:r>
      <w:hyperlink r:id="rId50" w:history="1">
        <w:r>
          <w:rPr>
            <w:color w:val="0000FF"/>
          </w:rPr>
          <w:t>перечнем</w:t>
        </w:r>
      </w:hyperlink>
      <w:r>
        <w:t xml:space="preserve"> групп населения, при амбулаторном лечении которых лекарственные препараты отпускаются по рецептам врачей с 50-процентной скидкой;</w:t>
      </w:r>
    </w:p>
    <w:p w:rsidR="0007086E" w:rsidRDefault="0007086E">
      <w:pPr>
        <w:pStyle w:val="ConsPlusNormal"/>
        <w:spacing w:before="240"/>
        <w:ind w:firstLine="540"/>
        <w:jc w:val="both"/>
      </w:pPr>
      <w:r>
        <w:t>пренатальная (дородовая) диагностика нарушений развития ребенка у беременных женщин, неонатальный скрининг на 5 наследственных и врожденных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rsidR="0007086E" w:rsidRDefault="0007086E">
      <w:pPr>
        <w:pStyle w:val="ConsPlusNormal"/>
        <w:spacing w:before="240"/>
        <w:ind w:firstLine="540"/>
        <w:jc w:val="both"/>
      </w:pPr>
      <w:r>
        <w:t>зубное протезирование отдельным категориям граждан в соответствии с законодательством Российской Федерации, в том числе лицам, находящимся в стационарных организациях социального обслуживания;</w:t>
      </w:r>
    </w:p>
    <w:p w:rsidR="0007086E" w:rsidRDefault="0007086E">
      <w:pPr>
        <w:pStyle w:val="ConsPlusNormal"/>
        <w:spacing w:before="240"/>
        <w:ind w:firstLine="540"/>
        <w:jc w:val="both"/>
      </w:pPr>
      <w:r>
        <w:t xml:space="preserve">предоставление в рамках оказания паллиативной медицинской помощи для использования на дому медицинских изделий, предназначенных для поддержания функций органов и систем организма человека, по </w:t>
      </w:r>
      <w:hyperlink r:id="rId51" w:history="1">
        <w:r>
          <w:rPr>
            <w:color w:val="0000FF"/>
          </w:rPr>
          <w:t>перечню</w:t>
        </w:r>
      </w:hyperlink>
      <w:r>
        <w:t>, утвержденному Министерством здравоохранения Российской Федерации, а также обеспечение лекарственными препаратами для обезболивания, включая наркотические лекарственные препараты и психотропные лекарственные препараты, при посещениях на дому;</w:t>
      </w:r>
    </w:p>
    <w:p w:rsidR="0007086E" w:rsidRDefault="0007086E">
      <w:pPr>
        <w:pStyle w:val="ConsPlusNormal"/>
        <w:spacing w:before="240"/>
        <w:ind w:firstLine="540"/>
        <w:jc w:val="both"/>
      </w:pPr>
      <w:r>
        <w:t xml:space="preserve">обеспечение медицинской деятельности, связанной с донорством органов и тканей человека </w:t>
      </w:r>
      <w:r>
        <w:lastRenderedPageBreak/>
        <w:t>в целях трансплантации (пересадки), в медицинских организациях, подведомственных исполнительным органам государственной власти субъектов Российской Федерации.</w:t>
      </w:r>
    </w:p>
    <w:p w:rsidR="0007086E" w:rsidRDefault="0007086E">
      <w:pPr>
        <w:pStyle w:val="ConsPlusNormal"/>
        <w:spacing w:before="240"/>
        <w:ind w:firstLine="540"/>
        <w:jc w:val="both"/>
      </w:pPr>
      <w:r>
        <w:t>В рамках территориальной программы за счет бюджетных ассигнований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Российской Федерации для осуществления органами местного самоуправления) (далее - соответствующие бюджеты) и средств обязательного медицинского страхования (по видам и условиям оказания медицинской помощи, включенным в базовую программу обязательного медицинского страхования)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граждан, выразивших желание стать опекуном или попечителем совершеннолетнего недееспособного или не полностью дееспособного гражданина, а также проведения обязательных диагностических исследований и оказания медицинской помощи гражданам при постановке их на воинский учет, призыве или поступлении на военную службу по контракту или приравненную к ней службу, поступлении в военные профессиональные образовательные организации или военные образовательные организации высшего образования, заключении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rsidR="0007086E" w:rsidRDefault="0007086E">
      <w:pPr>
        <w:pStyle w:val="ConsPlusNormal"/>
        <w:spacing w:before="240"/>
        <w:ind w:firstLine="540"/>
        <w:jc w:val="both"/>
      </w:pPr>
      <w:r>
        <w:t xml:space="preserve">Кроме того, за счет бюджетных ассигнований федерального бюджета и соответствующих бюджетов в установленном порядке оказывается медицинская помощь и предоставляются иные государственные и муниципальные услуги (выполняются работы) в медицинских организациях, подведомственных федеральным органам исполнительной власти, исполнительным органам государственной власти субъектов Российской Федерации и органам местного самоуправления соответственно, за исключением видов медицинской помощи, оказываемой за счет средств обязательного медицинского страхования, в лепрозориях и соответствующих структурных подразделениях медицинских организаций, центрах профилактики и борьбы со СПИДом, врачебно-физкультурных диспансерах, центрах охраны здоровья семьи и репродукции, медико-генетических центрах (консультациях), центрах охраны репродуктивного здоровья подростков, центрах медицинской профилактики (за исключением первичной медико-санитарной помощи, включенной в базовую программу обязательного медицинского страхования), центрах профессиональной патологии и в соответствующих структурных подразделениях медицинских организаций, бюро судебно-медицинской экспертизы, патологоанатомических бюро и патологоанатомических отделениях медицинских организаций (за исключением диагностических исследований, проводимых по заболеваниям, указанным в </w:t>
      </w:r>
      <w:hyperlink w:anchor="Par113" w:tooltip="III. Перечень заболеваний и состояний, оказание" w:history="1">
        <w:r>
          <w:rPr>
            <w:color w:val="0000FF"/>
          </w:rPr>
          <w:t>разделе III</w:t>
        </w:r>
      </w:hyperlink>
      <w:r>
        <w:t xml:space="preserve"> Программы, финансовое обеспечение которых осуществляется за счет средств обязательного медицинского страхования в рамках базовой программы обязательного медицинского страхования), медицинских </w:t>
      </w:r>
      <w:r>
        <w:lastRenderedPageBreak/>
        <w:t xml:space="preserve">информационно-аналитических центрах, бюро медицинской статистики, в центрах крови, на станциях переливания крови, в домах ребенка, включая специализированные, в молочных кухнях и прочих медицинских организациях, входящих в </w:t>
      </w:r>
      <w:hyperlink r:id="rId52" w:history="1">
        <w:r>
          <w:rPr>
            <w:color w:val="0000FF"/>
          </w:rPr>
          <w:t>номенклатуру</w:t>
        </w:r>
      </w:hyperlink>
      <w:r>
        <w:t xml:space="preserve"> медицинских организаций, утверждаемую Министерством здравоохранения Российской Федерации, а также осуществляется финансовое обеспечение авиационных работ при санитарно-авиационной эвакуации, осуществляемой воздушными судами, медицинской помощи в специализированных медицинских организациях и соответствующих структурных подразделениях медицинских организаций, оказывающих медицинскую помощь по профилю "медицинская реабилитация"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в том числе связанные с употреблением психоактивных веществ), а также расходов медицинских организаций, в том числе на приобретение основных средств (оборудования, производственного и хозяйственного инвентаря) и в случае применения телемедицинских технологий при оказании медицинской помощи.</w:t>
      </w:r>
    </w:p>
    <w:p w:rsidR="0007086E" w:rsidRDefault="0007086E">
      <w:pPr>
        <w:pStyle w:val="ConsPlusNormal"/>
        <w:spacing w:before="240"/>
        <w:ind w:firstLine="540"/>
        <w:jc w:val="both"/>
      </w:pPr>
      <w:r>
        <w:t>За счет бюджетных ассигнований соответствующих бюджетов может осуществляться финансовое обеспечение транспортировки пациентов, страдающих хронической почечной недостаточностью, от места их фактического проживания до места получения медицинской помощи, которая оказывается методом заместительной почечной терапии и обратно.</w:t>
      </w:r>
    </w:p>
    <w:p w:rsidR="0007086E" w:rsidRDefault="0007086E">
      <w:pPr>
        <w:pStyle w:val="ConsPlusNormal"/>
        <w:jc w:val="both"/>
      </w:pPr>
    </w:p>
    <w:p w:rsidR="0007086E" w:rsidRDefault="0007086E">
      <w:pPr>
        <w:pStyle w:val="ConsPlusTitle"/>
        <w:jc w:val="center"/>
        <w:outlineLvl w:val="1"/>
      </w:pPr>
      <w:bookmarkStart w:id="4" w:name="Par255"/>
      <w:bookmarkEnd w:id="4"/>
      <w:r>
        <w:t>VI. Средние нормативы объема медицинской помощи</w:t>
      </w:r>
    </w:p>
    <w:p w:rsidR="0007086E" w:rsidRDefault="0007086E">
      <w:pPr>
        <w:pStyle w:val="ConsPlusNormal"/>
        <w:jc w:val="both"/>
      </w:pPr>
    </w:p>
    <w:p w:rsidR="0007086E" w:rsidRDefault="0007086E">
      <w:pPr>
        <w:pStyle w:val="ConsPlusNormal"/>
        <w:ind w:firstLine="540"/>
        <w:jc w:val="both"/>
      </w:pPr>
      <w:r>
        <w:t>Средние нормативы объема медицинской помощи по видам, условиям и формам ее оказания в целом по Программе определяются в единицах объема в расчете на 1 жителя в год, по базовой программе обязательного медицинского страхования - в расчете на 1 застрахованное лицо. Средние нормативы объема медицинской помощи используются в целях планирования и финансово-экономического обоснования размера средних подушевых нормативов финансового обеспечения, предусмотренных Программой, и составляют:</w:t>
      </w:r>
    </w:p>
    <w:p w:rsidR="0007086E" w:rsidRDefault="0007086E">
      <w:pPr>
        <w:pStyle w:val="ConsPlusNormal"/>
        <w:spacing w:before="240"/>
        <w:ind w:firstLine="540"/>
        <w:jc w:val="both"/>
      </w:pPr>
      <w:r>
        <w:t>1) для скорой медицинской помощи вне медицинской организации, включая медицинскую эвакуацию, в рамках базовой программы обязательного медицинского страхования на 2021 - 2023 годы - 0,29 вызова на 1 застрахованное лицо;</w:t>
      </w:r>
    </w:p>
    <w:p w:rsidR="0007086E" w:rsidRDefault="0007086E">
      <w:pPr>
        <w:pStyle w:val="ConsPlusNormal"/>
        <w:spacing w:before="240"/>
        <w:ind w:firstLine="540"/>
        <w:jc w:val="both"/>
      </w:pPr>
      <w:r>
        <w:t>2) для медицинской помощи в амбулаторных условиях, оказываемой:</w:t>
      </w:r>
    </w:p>
    <w:p w:rsidR="0007086E" w:rsidRDefault="0007086E">
      <w:pPr>
        <w:pStyle w:val="ConsPlusNormal"/>
        <w:spacing w:before="240"/>
        <w:ind w:firstLine="540"/>
        <w:jc w:val="both"/>
      </w:pPr>
      <w:r>
        <w:t>2.1) с профилактической и иными целями (включая посещения, связанные с профилактическими мероприятиями, в том числе посещения центров здоровья,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а также посещения центров амбулаторной онкологической помощи):</w:t>
      </w:r>
    </w:p>
    <w:p w:rsidR="0007086E" w:rsidRDefault="0007086E">
      <w:pPr>
        <w:pStyle w:val="ConsPlusNormal"/>
        <w:spacing w:before="240"/>
        <w:ind w:firstLine="540"/>
        <w:jc w:val="both"/>
      </w:pPr>
      <w:r>
        <w:t xml:space="preserve">2.1.1) за счет бюджетных ассигнований соответствующих бюджетов на 2021 - 2023 годы - 0,73 посещения на 1 жителя (включая медицинскую помощь, оказываемую выездными психиатрическими бригадами), из них для паллиативной медицинской помощи, в том числе на дому, на 2021 год - 0,026 посещения на 1 жителя, на 2022 год - 0,028 посещения на 1 жителя, на 2023 год - 0,03 посещения на 1 жителя, в том числе при осуществлении посещений на дому выездными патронажными бригадами, на 2021 год - 0,0062 посещения на 1 жителя, на 2022 год - </w:t>
      </w:r>
      <w:r>
        <w:lastRenderedPageBreak/>
        <w:t>0,0072 посещения на 1 жителя, на 2023 год - 0,008 посещения на 1 жителя;</w:t>
      </w:r>
    </w:p>
    <w:p w:rsidR="0007086E" w:rsidRDefault="0007086E">
      <w:pPr>
        <w:pStyle w:val="ConsPlusNormal"/>
        <w:spacing w:before="240"/>
        <w:ind w:firstLine="540"/>
        <w:jc w:val="both"/>
      </w:pPr>
      <w:r>
        <w:t>2.1.2) в рамках базовой программы обязательного медицинского страхования на 2021 - 2023 годы - 2,93 посещения:</w:t>
      </w:r>
    </w:p>
    <w:p w:rsidR="0007086E" w:rsidRDefault="0007086E">
      <w:pPr>
        <w:pStyle w:val="ConsPlusNormal"/>
        <w:spacing w:before="240"/>
        <w:ind w:firstLine="540"/>
        <w:jc w:val="both"/>
      </w:pPr>
      <w:r>
        <w:t>для проведения профилактических медицинских осмотров на 2021 год - 0,26 комплексного посещения на 1 застрахованное лицо, на 2022 - 2023 годы - 0,274 комплексного посещения на 1 застрахованное лицо;</w:t>
      </w:r>
    </w:p>
    <w:p w:rsidR="0007086E" w:rsidRDefault="0007086E">
      <w:pPr>
        <w:pStyle w:val="ConsPlusNormal"/>
        <w:spacing w:before="240"/>
        <w:ind w:firstLine="540"/>
        <w:jc w:val="both"/>
      </w:pPr>
      <w:r>
        <w:t>для проведения диспансеризации на 2021 год - 0,19 комплексного посещения на 1 застрахованное лицо, на 2022 - 2023 годы - 0,261 комплексного посещения на 1 застрахованное лицо;</w:t>
      </w:r>
    </w:p>
    <w:p w:rsidR="0007086E" w:rsidRDefault="0007086E">
      <w:pPr>
        <w:pStyle w:val="ConsPlusNormal"/>
        <w:spacing w:before="240"/>
        <w:ind w:firstLine="540"/>
        <w:jc w:val="both"/>
      </w:pPr>
      <w:r>
        <w:t>для посещений с иными целями на 2021 год - 2,48 посещения на 1 застрахованное лицо, на 2022 - 2023 годы - 2,395 посещения на 1 застрахованное лицо;</w:t>
      </w:r>
    </w:p>
    <w:p w:rsidR="0007086E" w:rsidRDefault="0007086E">
      <w:pPr>
        <w:pStyle w:val="ConsPlusNormal"/>
        <w:spacing w:before="240"/>
        <w:ind w:firstLine="540"/>
        <w:jc w:val="both"/>
      </w:pPr>
      <w:r>
        <w:t>2.2) в неотложной форме в рамках базовой программы обязательного медицинского страхования на 2021 - 2023 годы - 0,54 посещения на 1 застрахованное лицо;</w:t>
      </w:r>
    </w:p>
    <w:p w:rsidR="0007086E" w:rsidRDefault="0007086E">
      <w:pPr>
        <w:pStyle w:val="ConsPlusNormal"/>
        <w:spacing w:before="240"/>
        <w:ind w:firstLine="540"/>
        <w:jc w:val="both"/>
      </w:pPr>
      <w:r>
        <w:t>2.3) в связи с заболеваниями - обращений (законченных случаев лечения заболевания в амбулаторных условиях с кратностью посещений по поводу одного заболевания не менее 2):</w:t>
      </w:r>
    </w:p>
    <w:p w:rsidR="0007086E" w:rsidRDefault="0007086E">
      <w:pPr>
        <w:pStyle w:val="ConsPlusNormal"/>
        <w:spacing w:before="240"/>
        <w:ind w:firstLine="540"/>
        <w:jc w:val="both"/>
      </w:pPr>
      <w:r>
        <w:t>2.3.1) за счет бюджетных ассигнований соответствующих бюджетов на 2021 - 2023 годы - 0,144 обращения на 1 жителя;</w:t>
      </w:r>
    </w:p>
    <w:p w:rsidR="0007086E" w:rsidRDefault="0007086E">
      <w:pPr>
        <w:pStyle w:val="ConsPlusNormal"/>
        <w:spacing w:before="240"/>
        <w:ind w:firstLine="540"/>
        <w:jc w:val="both"/>
      </w:pPr>
      <w:r>
        <w:t>2.3.2) в рамках базовой программы обязательного медицинского страхования на 1 застрахованное лицо, включая медицинскую реабилитацию, на 2021 - 2023 годы - 1,7877 обращения, которое включает проведение следующих отдельных диагностических (лабораторных) исследований в рамках базовой программы обязательного медицинского страхования на 2021 - 2023 годы:</w:t>
      </w:r>
    </w:p>
    <w:p w:rsidR="0007086E" w:rsidRDefault="0007086E">
      <w:pPr>
        <w:pStyle w:val="ConsPlusNormal"/>
        <w:spacing w:before="240"/>
        <w:ind w:firstLine="540"/>
        <w:jc w:val="both"/>
      </w:pPr>
      <w:r>
        <w:t>компьютерная томография - 0,02833 исследования на 1 застрахованное лицо;</w:t>
      </w:r>
    </w:p>
    <w:p w:rsidR="0007086E" w:rsidRDefault="0007086E">
      <w:pPr>
        <w:pStyle w:val="ConsPlusNormal"/>
        <w:spacing w:before="240"/>
        <w:ind w:firstLine="540"/>
        <w:jc w:val="both"/>
      </w:pPr>
      <w:r>
        <w:t>магнитно-резонансная томография - 0,01226 исследования на 1 застрахованное лицо;</w:t>
      </w:r>
    </w:p>
    <w:p w:rsidR="0007086E" w:rsidRDefault="0007086E">
      <w:pPr>
        <w:pStyle w:val="ConsPlusNormal"/>
        <w:spacing w:before="240"/>
        <w:ind w:firstLine="540"/>
        <w:jc w:val="both"/>
      </w:pPr>
      <w:r>
        <w:t>ультразвуковое исследование сердечно-сосудистой системы - 0,11588 исследования на 1 застрахованное лицо;</w:t>
      </w:r>
    </w:p>
    <w:p w:rsidR="0007086E" w:rsidRDefault="0007086E">
      <w:pPr>
        <w:pStyle w:val="ConsPlusNormal"/>
        <w:spacing w:before="240"/>
        <w:ind w:firstLine="540"/>
        <w:jc w:val="both"/>
      </w:pPr>
      <w:r>
        <w:t>эндоскопическое диагностическое исследование - 0,04913 исследования на 1 застрахованное лицо;</w:t>
      </w:r>
    </w:p>
    <w:p w:rsidR="0007086E" w:rsidRDefault="0007086E">
      <w:pPr>
        <w:pStyle w:val="ConsPlusNormal"/>
        <w:spacing w:before="240"/>
        <w:ind w:firstLine="540"/>
        <w:jc w:val="both"/>
      </w:pPr>
      <w:r>
        <w:t>молекулярно-генетическое исследование с целью диагностики онкологических заболеваний - 0,001184 исследования на 1 застрахованное лицо;</w:t>
      </w:r>
    </w:p>
    <w:p w:rsidR="0007086E" w:rsidRDefault="0007086E">
      <w:pPr>
        <w:pStyle w:val="ConsPlusNormal"/>
        <w:spacing w:before="240"/>
        <w:ind w:firstLine="540"/>
        <w:jc w:val="both"/>
      </w:pPr>
      <w: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 - 0,01431 исследования на 1 застрахованное лицо;</w:t>
      </w:r>
    </w:p>
    <w:p w:rsidR="0007086E" w:rsidRDefault="0007086E">
      <w:pPr>
        <w:pStyle w:val="ConsPlusNormal"/>
        <w:spacing w:before="240"/>
        <w:ind w:firstLine="540"/>
        <w:jc w:val="both"/>
      </w:pPr>
      <w:r>
        <w:t xml:space="preserve">тестирование на выявление новой коронавирусной инфекции (COVID-19) - 0,12441 </w:t>
      </w:r>
      <w:r>
        <w:lastRenderedPageBreak/>
        <w:t>исследования на 1 застрахованное лицо;</w:t>
      </w:r>
    </w:p>
    <w:p w:rsidR="0007086E" w:rsidRDefault="0007086E">
      <w:pPr>
        <w:pStyle w:val="ConsPlusNormal"/>
        <w:spacing w:before="240"/>
        <w:ind w:firstLine="540"/>
        <w:jc w:val="both"/>
      </w:pPr>
      <w:r>
        <w:t>3) для медицинской помощи в условиях дневных стационаров:</w:t>
      </w:r>
    </w:p>
    <w:p w:rsidR="0007086E" w:rsidRDefault="0007086E">
      <w:pPr>
        <w:pStyle w:val="ConsPlusNormal"/>
        <w:spacing w:before="240"/>
        <w:ind w:firstLine="540"/>
        <w:jc w:val="both"/>
      </w:pPr>
      <w:r>
        <w:t>3.1) за счет бюджетных ассигнований соответствующих бюджетов на 2021 - 2023 годы - 0,004 случая лечения на 1 жителя (включая случаи оказания паллиативной медицинской помощи в условиях дневного стационара);</w:t>
      </w:r>
    </w:p>
    <w:p w:rsidR="0007086E" w:rsidRDefault="0007086E">
      <w:pPr>
        <w:pStyle w:val="ConsPlusNormal"/>
        <w:spacing w:before="240"/>
        <w:ind w:firstLine="540"/>
        <w:jc w:val="both"/>
      </w:pPr>
      <w:r>
        <w:t>3.2) в рамках базовой программы обязательного медицинского страхования:</w:t>
      </w:r>
    </w:p>
    <w:p w:rsidR="0007086E" w:rsidRDefault="0007086E">
      <w:pPr>
        <w:pStyle w:val="ConsPlusNormal"/>
        <w:spacing w:before="240"/>
        <w:ind w:firstLine="540"/>
        <w:jc w:val="both"/>
      </w:pPr>
      <w:r>
        <w:t>на 2021 год - 0,063255 случая лечения на 1 застрахованное лицо, в том числе:</w:t>
      </w:r>
    </w:p>
    <w:p w:rsidR="0007086E" w:rsidRDefault="0007086E">
      <w:pPr>
        <w:pStyle w:val="ConsPlusNormal"/>
        <w:spacing w:before="240"/>
        <w:ind w:firstLine="540"/>
        <w:jc w:val="both"/>
      </w:pPr>
      <w:r>
        <w:t>для оказания медицинской помощи федеральными медицинскими организациями - 0,002181 случая лечения на 1 застрахованное лицо;</w:t>
      </w:r>
    </w:p>
    <w:p w:rsidR="0007086E" w:rsidRDefault="0007086E">
      <w:pPr>
        <w:pStyle w:val="ConsPlusNormal"/>
        <w:spacing w:before="240"/>
        <w:ind w:firstLine="540"/>
        <w:jc w:val="both"/>
      </w:pPr>
      <w:r>
        <w:t>для оказания медицинской помощи медицинскими организациями (за исключением федеральных медицинских организаций) - 0,061074 случая лечения;</w:t>
      </w:r>
    </w:p>
    <w:p w:rsidR="0007086E" w:rsidRDefault="0007086E">
      <w:pPr>
        <w:pStyle w:val="ConsPlusNormal"/>
        <w:spacing w:before="240"/>
        <w:ind w:firstLine="540"/>
        <w:jc w:val="both"/>
      </w:pPr>
      <w:r>
        <w:t>на 2022 год - 0,063268 случая лечения на 1 застрахованное лицо, в том числе:</w:t>
      </w:r>
    </w:p>
    <w:p w:rsidR="0007086E" w:rsidRDefault="0007086E">
      <w:pPr>
        <w:pStyle w:val="ConsPlusNormal"/>
        <w:spacing w:before="240"/>
        <w:ind w:firstLine="540"/>
        <w:jc w:val="both"/>
      </w:pPr>
      <w:r>
        <w:t>для оказания медицинской помощи федеральными медицинскими организациями - 0,002181 случая лечения на 1 застрахованное лицо;</w:t>
      </w:r>
    </w:p>
    <w:p w:rsidR="0007086E" w:rsidRDefault="0007086E">
      <w:pPr>
        <w:pStyle w:val="ConsPlusNormal"/>
        <w:spacing w:before="240"/>
        <w:ind w:firstLine="540"/>
        <w:jc w:val="both"/>
      </w:pPr>
      <w:r>
        <w:t>для оказания медицинской помощи медицинскими организациями (за исключением федеральных медицинских организаций) - 0,061087 случая лечения на 1 застрахованное лицо;</w:t>
      </w:r>
    </w:p>
    <w:p w:rsidR="0007086E" w:rsidRDefault="0007086E">
      <w:pPr>
        <w:pStyle w:val="ConsPlusNormal"/>
        <w:spacing w:before="240"/>
        <w:ind w:firstLine="540"/>
        <w:jc w:val="both"/>
      </w:pPr>
      <w:r>
        <w:t>на 2023 год - 0,063282 случая лечения на 1 застрахованное лицо, в том числе:</w:t>
      </w:r>
    </w:p>
    <w:p w:rsidR="0007086E" w:rsidRDefault="0007086E">
      <w:pPr>
        <w:pStyle w:val="ConsPlusNormal"/>
        <w:spacing w:before="240"/>
        <w:ind w:firstLine="540"/>
        <w:jc w:val="both"/>
      </w:pPr>
      <w:r>
        <w:t>для оказания медицинской помощи федеральными медицинскими организациями - 0,002181 случая лечения на 1 застрахованное лицо;</w:t>
      </w:r>
    </w:p>
    <w:p w:rsidR="0007086E" w:rsidRDefault="0007086E">
      <w:pPr>
        <w:pStyle w:val="ConsPlusNormal"/>
        <w:spacing w:before="240"/>
        <w:ind w:firstLine="540"/>
        <w:jc w:val="both"/>
      </w:pPr>
      <w:r>
        <w:t>для оказания медицинской помощи медицинскими организациями (за исключением федеральных медицинских организаций) - 0,061101 случая лечения на 1 застрахованное лицо;</w:t>
      </w:r>
    </w:p>
    <w:p w:rsidR="0007086E" w:rsidRDefault="0007086E">
      <w:pPr>
        <w:pStyle w:val="ConsPlusNormal"/>
        <w:spacing w:before="240"/>
        <w:ind w:firstLine="540"/>
        <w:jc w:val="both"/>
      </w:pPr>
      <w:r>
        <w:t>3.2.1) в том числе для медицинской помощи по профилю "онкология" на 2021 - 2023 годы - 0,007219 случая лечения на 1 застрахованное лицо, в том числе:</w:t>
      </w:r>
    </w:p>
    <w:p w:rsidR="0007086E" w:rsidRDefault="0007086E">
      <w:pPr>
        <w:pStyle w:val="ConsPlusNormal"/>
        <w:spacing w:before="240"/>
        <w:ind w:firstLine="540"/>
        <w:jc w:val="both"/>
      </w:pPr>
      <w:r>
        <w:t>на оказание медицинской помощи федеральными медицинскими организациями - 0,000284 случая лечения на 1 застрахованное лицо;</w:t>
      </w:r>
    </w:p>
    <w:p w:rsidR="0007086E" w:rsidRDefault="0007086E">
      <w:pPr>
        <w:pStyle w:val="ConsPlusNormal"/>
        <w:spacing w:before="240"/>
        <w:ind w:firstLine="540"/>
        <w:jc w:val="both"/>
      </w:pPr>
      <w:r>
        <w:t>на оказание медицинской помощи медицинскими организациями (за исключением федеральных медицинских организаций) - 0,006935 случая лечения на 1 застрахованное лицо;</w:t>
      </w:r>
    </w:p>
    <w:p w:rsidR="0007086E" w:rsidRDefault="0007086E">
      <w:pPr>
        <w:pStyle w:val="ConsPlusNormal"/>
        <w:spacing w:before="240"/>
        <w:ind w:firstLine="540"/>
        <w:jc w:val="both"/>
      </w:pPr>
      <w:r>
        <w:t>4) для специализированной медицинской помощи в стационарных условиях:</w:t>
      </w:r>
    </w:p>
    <w:p w:rsidR="0007086E" w:rsidRDefault="0007086E">
      <w:pPr>
        <w:pStyle w:val="ConsPlusNormal"/>
        <w:spacing w:before="240"/>
        <w:ind w:firstLine="540"/>
        <w:jc w:val="both"/>
      </w:pPr>
      <w:r>
        <w:t>4.1) за счет бюджетных ассигнований соответствующих бюджетов на 2021 - 2023 годы - 0,0146 случая госпитализации на 1 жителя;</w:t>
      </w:r>
    </w:p>
    <w:p w:rsidR="0007086E" w:rsidRDefault="0007086E">
      <w:pPr>
        <w:pStyle w:val="ConsPlusNormal"/>
        <w:spacing w:before="240"/>
        <w:ind w:firstLine="540"/>
        <w:jc w:val="both"/>
      </w:pPr>
      <w:r>
        <w:t xml:space="preserve">4.2) в рамках базовой программы обязательного медицинского страхования на 2021 - 2023 </w:t>
      </w:r>
      <w:r>
        <w:lastRenderedPageBreak/>
        <w:t>годы - 0,17671 случая госпитализации на 1 застрахованное лицо, в том числе для медицинской помощи, оказываемой:</w:t>
      </w:r>
    </w:p>
    <w:p w:rsidR="0007086E" w:rsidRDefault="0007086E">
      <w:pPr>
        <w:pStyle w:val="ConsPlusNormal"/>
        <w:spacing w:before="240"/>
        <w:ind w:firstLine="540"/>
        <w:jc w:val="both"/>
      </w:pPr>
      <w:r>
        <w:t>федеральными медицинскими организациями - 0,011118 случая госпитализации на 1 застрахованное лицо;</w:t>
      </w:r>
    </w:p>
    <w:p w:rsidR="0007086E" w:rsidRDefault="0007086E">
      <w:pPr>
        <w:pStyle w:val="ConsPlusNormal"/>
        <w:spacing w:before="240"/>
        <w:ind w:firstLine="540"/>
        <w:jc w:val="both"/>
      </w:pPr>
      <w:r>
        <w:t>медицинскими организациями (за исключением федеральных медицинских организаций) - 0,165592 случая госпитализации на 1 застрахованное лицо;</w:t>
      </w:r>
    </w:p>
    <w:p w:rsidR="0007086E" w:rsidRDefault="0007086E">
      <w:pPr>
        <w:pStyle w:val="ConsPlusNormal"/>
        <w:spacing w:before="240"/>
        <w:ind w:firstLine="540"/>
        <w:jc w:val="both"/>
      </w:pPr>
      <w:r>
        <w:t>в том числе:</w:t>
      </w:r>
    </w:p>
    <w:p w:rsidR="0007086E" w:rsidRDefault="0007086E">
      <w:pPr>
        <w:pStyle w:val="ConsPlusNormal"/>
        <w:spacing w:before="240"/>
        <w:ind w:firstLine="540"/>
        <w:jc w:val="both"/>
      </w:pPr>
      <w:r>
        <w:t>4.2.1) по профилю "онкология" на 2021 - 2023 годы - 0,010576 случая госпитализации на 1 застрахованное лицо, в том числе для медицинской помощи, оказываемой:</w:t>
      </w:r>
    </w:p>
    <w:p w:rsidR="0007086E" w:rsidRDefault="0007086E">
      <w:pPr>
        <w:pStyle w:val="ConsPlusNormal"/>
        <w:spacing w:before="240"/>
        <w:ind w:firstLine="540"/>
        <w:jc w:val="both"/>
      </w:pPr>
      <w:r>
        <w:t>федеральными медицинскими организациями - 0,00109 случая госпитализации на 1 застрахованное лицо;</w:t>
      </w:r>
    </w:p>
    <w:p w:rsidR="0007086E" w:rsidRDefault="0007086E">
      <w:pPr>
        <w:pStyle w:val="ConsPlusNormal"/>
        <w:spacing w:before="240"/>
        <w:ind w:firstLine="540"/>
        <w:jc w:val="both"/>
      </w:pPr>
      <w:r>
        <w:t>медицинскими организациями (за исключением федеральных медицинских организаций) - 0,00949 случая госпитализации на 1 застрахованное лицо;</w:t>
      </w:r>
    </w:p>
    <w:p w:rsidR="0007086E" w:rsidRDefault="0007086E">
      <w:pPr>
        <w:pStyle w:val="ConsPlusNormal"/>
        <w:spacing w:before="240"/>
        <w:ind w:firstLine="540"/>
        <w:jc w:val="both"/>
      </w:pPr>
      <w:r>
        <w:t>4.2.2) для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в рамках базовой программы обязательного медицинского страхования на 2021 - 2023 годы - 0,005 случая госпитализации на 1 застрахованное лицо (в том числе не менее 25 процентов для медицинской реабилитации детей в возрасте 0 - 17 лет с учетом реальной потребности), в том числе для медицинской помощи, оказываемой:</w:t>
      </w:r>
    </w:p>
    <w:p w:rsidR="0007086E" w:rsidRDefault="0007086E">
      <w:pPr>
        <w:pStyle w:val="ConsPlusNormal"/>
        <w:spacing w:before="240"/>
        <w:ind w:firstLine="540"/>
        <w:jc w:val="both"/>
      </w:pPr>
      <w:r>
        <w:t>федеральными медицинскими организациями - 0,00056 случая госпитализации на 1 застрахованное лицо;</w:t>
      </w:r>
    </w:p>
    <w:p w:rsidR="0007086E" w:rsidRDefault="0007086E">
      <w:pPr>
        <w:pStyle w:val="ConsPlusNormal"/>
        <w:spacing w:before="240"/>
        <w:ind w:firstLine="540"/>
        <w:jc w:val="both"/>
      </w:pPr>
      <w:r>
        <w:t>медицинскими организациями (за исключением федеральных медицинских организаций) - 0,00444 случая госпитализации на 1 застрахованное лицо;</w:t>
      </w:r>
    </w:p>
    <w:p w:rsidR="0007086E" w:rsidRDefault="0007086E">
      <w:pPr>
        <w:pStyle w:val="ConsPlusNormal"/>
        <w:spacing w:before="240"/>
        <w:ind w:firstLine="540"/>
        <w:jc w:val="both"/>
      </w:pPr>
      <w:r>
        <w:t>5) для медицинской помощи при экстракорпоральном оплодотворении на 2021 год - 0,000509 случая на 1 застрахованное лицо, на 2022 год - 0,000522 случая на 1 застрахованное лицо, на 2023 год - 0,000536 случая на 1 застрахованное лицо, в том числе:</w:t>
      </w:r>
    </w:p>
    <w:p w:rsidR="0007086E" w:rsidRDefault="0007086E">
      <w:pPr>
        <w:pStyle w:val="ConsPlusNormal"/>
        <w:spacing w:before="240"/>
        <w:ind w:firstLine="540"/>
        <w:jc w:val="both"/>
      </w:pPr>
      <w:r>
        <w:t>в федеральных медицинских организациях на 2021 - 2023 годы - 0,000059 случая на 1 застрахованное лицо;</w:t>
      </w:r>
    </w:p>
    <w:p w:rsidR="0007086E" w:rsidRDefault="0007086E">
      <w:pPr>
        <w:pStyle w:val="ConsPlusNormal"/>
        <w:spacing w:before="240"/>
        <w:ind w:firstLine="540"/>
        <w:jc w:val="both"/>
      </w:pPr>
      <w:r>
        <w:t>в медицинских организациях (за исключением федеральных медицинских организаций) на 2021 год - 0,00045 случая на 1 застрахованное лицо, на 2022 год - 0,000463 случая на 1 застрахованное лицо, на 2023 год - 0,000477 случая на 1 застрахованное лицо;</w:t>
      </w:r>
    </w:p>
    <w:p w:rsidR="0007086E" w:rsidRDefault="0007086E">
      <w:pPr>
        <w:pStyle w:val="ConsPlusNormal"/>
        <w:spacing w:before="240"/>
        <w:ind w:firstLine="540"/>
        <w:jc w:val="both"/>
      </w:pPr>
      <w:r>
        <w:t>6) для паллиативной медицинской помощи в стационарных условиях (включая койки паллиативной медицинской помощи и койки сестринского ухода) за счет бюджетных ассигнований соответствующих бюджетов на 2021 - 2023 годы - 0,092 койко-дня на 1 жителя.</w:t>
      </w:r>
    </w:p>
    <w:p w:rsidR="0007086E" w:rsidRDefault="0007086E">
      <w:pPr>
        <w:pStyle w:val="ConsPlusNormal"/>
        <w:spacing w:before="240"/>
        <w:ind w:firstLine="540"/>
        <w:jc w:val="both"/>
      </w:pPr>
      <w:r>
        <w:lastRenderedPageBreak/>
        <w:t>В средние нормативы объема медицинской помощи за счет бюджетных ассигнований соответствующих бюджетов, оказываемой в амбулаторных и стационарных условиях, включаются объемы медицинской помощи, оказываемой не застрахованным по обязательному медицинскому страхованию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обязательного медицинского страхования.</w:t>
      </w:r>
    </w:p>
    <w:p w:rsidR="0007086E" w:rsidRDefault="0007086E">
      <w:pPr>
        <w:pStyle w:val="ConsPlusNormal"/>
        <w:spacing w:before="240"/>
        <w:ind w:firstLine="540"/>
        <w:jc w:val="both"/>
      </w:pPr>
      <w:r>
        <w:t>Нормативы объема скорой, в том числе скорой специализированной, медицинской помощи, не включенной в территориальную программу обязательного медицинского страхования, включая медицинскую эвакуацию, устанавливаются субъектами Российской Федерации.</w:t>
      </w:r>
    </w:p>
    <w:p w:rsidR="0007086E" w:rsidRDefault="0007086E">
      <w:pPr>
        <w:pStyle w:val="ConsPlusNormal"/>
        <w:spacing w:before="240"/>
        <w:ind w:firstLine="540"/>
        <w:jc w:val="both"/>
      </w:pPr>
      <w:r>
        <w:t>Субъектами Российской Федерации на основе перераспределения объемов медицинской помощи по видам, условиям и формам ее оказания устанавливаются дифференцированные нормативы объема медицинской помощи на 1 жителя и нормативы объема медицинской помощи на 1 застрахованное лицо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а также климатических и географических особенностей регионов, учитывая приоритетность финансового обеспечения первичной медико-санитарной помощи.</w:t>
      </w:r>
    </w:p>
    <w:p w:rsidR="0007086E" w:rsidRDefault="0007086E">
      <w:pPr>
        <w:pStyle w:val="ConsPlusNormal"/>
        <w:spacing w:before="240"/>
        <w:ind w:firstLine="540"/>
        <w:jc w:val="both"/>
      </w:pPr>
      <w:r>
        <w:t>В части медицинской помощи, финансовое обеспечение которой осуществляется за счет соответствующих бюджетов, с учетом более низкого (по сравнению со среднероссийским) уровня заболеваемости и смертности населения от социально значимых заболеваний на основе реальной потребности населения установленные в территориальных программах дифференцированные нормативы объема медицинской помощи могут быть обоснованно ниже средних нормативов, предусмотренных настоящим разделом Программы.</w:t>
      </w:r>
    </w:p>
    <w:p w:rsidR="0007086E" w:rsidRDefault="0007086E">
      <w:pPr>
        <w:pStyle w:val="ConsPlusNormal"/>
        <w:spacing w:before="240"/>
        <w:ind w:firstLine="540"/>
        <w:jc w:val="both"/>
      </w:pPr>
      <w:r>
        <w:t xml:space="preserve">В целях обеспечения доступности медицинской помощи гражданам, проживающим в том числе в малонаселенных, отдаленных и (или) труднодоступных населенных пунктах, а также в сельской местности, в составе дифференцированных нормативов объема медицинской помощи территориальными программами могут устанавливаться объемы медицинской помощи с учетом использования санитарной авиации, телемедицинских </w:t>
      </w:r>
      <w:hyperlink r:id="rId53" w:history="1">
        <w:r>
          <w:rPr>
            <w:color w:val="0000FF"/>
          </w:rPr>
          <w:t>технологий</w:t>
        </w:r>
      </w:hyperlink>
      <w:r>
        <w:t xml:space="preserve"> и передвижных форм оказания медицинской помощи.</w:t>
      </w:r>
    </w:p>
    <w:p w:rsidR="0007086E" w:rsidRDefault="0007086E">
      <w:pPr>
        <w:pStyle w:val="ConsPlusNormal"/>
        <w:spacing w:before="240"/>
        <w:ind w:firstLine="540"/>
        <w:jc w:val="both"/>
      </w:pPr>
      <w:r>
        <w:t>При формировании территориальной программы обязательного медицинского страхования субъект Российской Федерации учитывает объем специализированной, в том числе высокотехнологичной, медицинской помощи в стационарных условиях и в условиях дневных стационаров, оказываемой федеральными медицинскими организациями, в соответствии с установленными Программой нормативами.</w:t>
      </w:r>
    </w:p>
    <w:p w:rsidR="0007086E" w:rsidRDefault="0007086E">
      <w:pPr>
        <w:pStyle w:val="ConsPlusNormal"/>
        <w:spacing w:before="240"/>
        <w:ind w:firstLine="540"/>
        <w:jc w:val="both"/>
      </w:pPr>
      <w:r>
        <w:t>Субъект Российской Федерации вправе корректировать указанный объем с учетом реальной потребности граждан в медицинской помощи, следовательно, территориальные нормативы объема специализированной медицинской помощи, оказываемой в стационарных условиях и в условиях дневного стационара, могут быть обоснованно выше или ниже средних нормативов, установленных Программой.</w:t>
      </w:r>
    </w:p>
    <w:p w:rsidR="0007086E" w:rsidRDefault="0007086E">
      <w:pPr>
        <w:pStyle w:val="ConsPlusNormal"/>
        <w:spacing w:before="240"/>
        <w:ind w:firstLine="540"/>
        <w:jc w:val="both"/>
      </w:pPr>
      <w:r>
        <w:t xml:space="preserve">Установленные в территориальной программе нормативы объема медицинской помощи используются в целях планирования и финансово-экономического обоснования размера подушевых нормативов финансового обеспечения, предусмотренных территориальной </w:t>
      </w:r>
      <w:r>
        <w:lastRenderedPageBreak/>
        <w:t>программой.</w:t>
      </w:r>
    </w:p>
    <w:p w:rsidR="0007086E" w:rsidRDefault="0007086E">
      <w:pPr>
        <w:pStyle w:val="ConsPlusNormal"/>
        <w:jc w:val="both"/>
      </w:pPr>
    </w:p>
    <w:p w:rsidR="0007086E" w:rsidRDefault="0007086E">
      <w:pPr>
        <w:pStyle w:val="ConsPlusTitle"/>
        <w:jc w:val="center"/>
        <w:outlineLvl w:val="1"/>
      </w:pPr>
      <w:bookmarkStart w:id="5" w:name="Par317"/>
      <w:bookmarkEnd w:id="5"/>
      <w:r>
        <w:t>VII. Средние нормативы финансовых затрат</w:t>
      </w:r>
    </w:p>
    <w:p w:rsidR="0007086E" w:rsidRDefault="0007086E">
      <w:pPr>
        <w:pStyle w:val="ConsPlusTitle"/>
        <w:jc w:val="center"/>
      </w:pPr>
      <w:r>
        <w:t>на единицу объема медицинской помощи, средние подушевые</w:t>
      </w:r>
    </w:p>
    <w:p w:rsidR="0007086E" w:rsidRDefault="0007086E">
      <w:pPr>
        <w:pStyle w:val="ConsPlusTitle"/>
        <w:jc w:val="center"/>
      </w:pPr>
      <w:r>
        <w:t>нормативы финансирования</w:t>
      </w:r>
    </w:p>
    <w:p w:rsidR="0007086E" w:rsidRDefault="0007086E">
      <w:pPr>
        <w:pStyle w:val="ConsPlusNormal"/>
        <w:jc w:val="both"/>
      </w:pPr>
    </w:p>
    <w:p w:rsidR="0007086E" w:rsidRDefault="0007086E">
      <w:pPr>
        <w:pStyle w:val="ConsPlusNormal"/>
        <w:ind w:firstLine="540"/>
        <w:jc w:val="both"/>
      </w:pPr>
      <w:r>
        <w:t>Средние нормативы финансовых затрат на единицу объема медицинской помощи для целей формирования территориальных программ на 2021 год составляют:</w:t>
      </w:r>
    </w:p>
    <w:p w:rsidR="0007086E" w:rsidRDefault="0007086E">
      <w:pPr>
        <w:pStyle w:val="ConsPlusNormal"/>
        <w:spacing w:before="240"/>
        <w:ind w:firstLine="540"/>
        <w:jc w:val="both"/>
      </w:pPr>
      <w:r>
        <w:t>на 1 вызов скорой медицинской помощи за счет средств обязательного медицинского страхования - 2713,4 рубля;</w:t>
      </w:r>
    </w:p>
    <w:p w:rsidR="0007086E" w:rsidRDefault="0007086E">
      <w:pPr>
        <w:pStyle w:val="ConsPlusNormal"/>
        <w:spacing w:before="240"/>
        <w:ind w:firstLine="540"/>
        <w:jc w:val="both"/>
      </w:pPr>
      <w:r>
        <w:t>на 1 посещение при оказании медицинскими организациями (их структурными подразделениями) медицинской помощи в амбулаторных условиях:</w:t>
      </w:r>
    </w:p>
    <w:p w:rsidR="0007086E" w:rsidRDefault="0007086E">
      <w:pPr>
        <w:pStyle w:val="ConsPlusNormal"/>
        <w:spacing w:before="240"/>
        <w:ind w:firstLine="540"/>
        <w:jc w:val="both"/>
      </w:pPr>
      <w:r>
        <w:t>с профилактической и иными целями:</w:t>
      </w:r>
    </w:p>
    <w:p w:rsidR="0007086E" w:rsidRDefault="0007086E">
      <w:pPr>
        <w:pStyle w:val="ConsPlusNormal"/>
        <w:spacing w:before="240"/>
        <w:ind w:firstLine="540"/>
        <w:jc w:val="both"/>
      </w:pPr>
      <w:r>
        <w:t>за счет бюджетных ассигнований соответствующих бюджетов (включая расходы на оказание медицинской помощи выездными психиатрическими бригадами, расходы на оказание паллиативной медицинской помощи в амбулаторных условиях, в том числе на дому) - 474,1 рубля, из них на 1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- 426,2 рубля, на 1 посещение при оказании паллиативной медицинской помощи на дому выездными патронажными бригадами (без учета расходов на оплату социальных услуг, оказываемых социальными работниками, и расходов для предоставления на дому медицинских изделий) - 2131,2 рубля;</w:t>
      </w:r>
    </w:p>
    <w:p w:rsidR="0007086E" w:rsidRDefault="0007086E">
      <w:pPr>
        <w:pStyle w:val="ConsPlusNormal"/>
        <w:spacing w:before="240"/>
        <w:ind w:firstLine="540"/>
        <w:jc w:val="both"/>
      </w:pPr>
      <w:r>
        <w:t>за счет средств обязательного медицинского страхования - 571,6 рубля, на 1 комплексное посещение для проведения профилактических медицинских осмотров - 1896,5 рубля, на 1 комплексное посещение для проведения диспансеризации, включающей профилактический медицинский осмотр и дополнительные методы обследований, в том числе в целях выявления онкологических заболеваний, - 2180,1 рубля, на 1 посещение с иными целями - 309,5 рубля;</w:t>
      </w:r>
    </w:p>
    <w:p w:rsidR="0007086E" w:rsidRDefault="0007086E">
      <w:pPr>
        <w:pStyle w:val="ConsPlusNormal"/>
        <w:spacing w:before="240"/>
        <w:ind w:firstLine="540"/>
        <w:jc w:val="both"/>
      </w:pPr>
      <w:r>
        <w:t>в неотложной форме за счет средств обязательного медицинского страхования - 671,5 рубля;</w:t>
      </w:r>
    </w:p>
    <w:p w:rsidR="0007086E" w:rsidRDefault="0007086E">
      <w:pPr>
        <w:pStyle w:val="ConsPlusNormal"/>
        <w:spacing w:before="240"/>
        <w:ind w:firstLine="540"/>
        <w:jc w:val="both"/>
      </w:pPr>
      <w:r>
        <w:t>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бюджетных ассигнований соответствующих бюджетов - 1374,9 рубля, за счет средств обязательного медицинского страхования - 1505,1 рубля, включая средние нормативы финансовых затрат на проведение одного исследования в 2021 году:</w:t>
      </w:r>
    </w:p>
    <w:p w:rsidR="0007086E" w:rsidRDefault="0007086E">
      <w:pPr>
        <w:pStyle w:val="ConsPlusNormal"/>
        <w:spacing w:before="240"/>
        <w:ind w:firstLine="540"/>
        <w:jc w:val="both"/>
      </w:pPr>
      <w:r>
        <w:t>компьютерной томографии - 3766,9 рубля;</w:t>
      </w:r>
    </w:p>
    <w:p w:rsidR="0007086E" w:rsidRDefault="0007086E">
      <w:pPr>
        <w:pStyle w:val="ConsPlusNormal"/>
        <w:spacing w:before="240"/>
        <w:ind w:firstLine="540"/>
        <w:jc w:val="both"/>
      </w:pPr>
      <w:r>
        <w:t>магнитно-резонансной томографии - 4254,2 рубля;</w:t>
      </w:r>
    </w:p>
    <w:p w:rsidR="0007086E" w:rsidRDefault="0007086E">
      <w:pPr>
        <w:pStyle w:val="ConsPlusNormal"/>
        <w:spacing w:before="240"/>
        <w:ind w:firstLine="540"/>
        <w:jc w:val="both"/>
      </w:pPr>
      <w:r>
        <w:t>ультразвукового исследования сердечно-сосудистой системы - 681,6 рубля;</w:t>
      </w:r>
    </w:p>
    <w:p w:rsidR="0007086E" w:rsidRDefault="0007086E">
      <w:pPr>
        <w:pStyle w:val="ConsPlusNormal"/>
        <w:spacing w:before="240"/>
        <w:ind w:firstLine="540"/>
        <w:jc w:val="both"/>
      </w:pPr>
      <w:r>
        <w:t>эндоскопического диагностического исследования - 937,1 рубля;</w:t>
      </w:r>
    </w:p>
    <w:p w:rsidR="0007086E" w:rsidRDefault="0007086E">
      <w:pPr>
        <w:pStyle w:val="ConsPlusNormal"/>
        <w:spacing w:before="240"/>
        <w:ind w:firstLine="540"/>
        <w:jc w:val="both"/>
      </w:pPr>
      <w:r>
        <w:lastRenderedPageBreak/>
        <w:t>молекулярно-генетического исследования с целью диагностики онкологических заболеваний - 9879,9 рубля;</w:t>
      </w:r>
    </w:p>
    <w:p w:rsidR="0007086E" w:rsidRDefault="0007086E">
      <w:pPr>
        <w:pStyle w:val="ConsPlusNormal"/>
        <w:spacing w:before="240"/>
        <w:ind w:firstLine="540"/>
        <w:jc w:val="both"/>
      </w:pPr>
      <w:r>
        <w:t>патологоанатомического исследования биопсийного (операционного) материала с целью диагностики онкологических заболеваний и подбора противоопухолевой лекарственной терапии - 2119,8 рубля;</w:t>
      </w:r>
    </w:p>
    <w:p w:rsidR="0007086E" w:rsidRDefault="0007086E">
      <w:pPr>
        <w:pStyle w:val="ConsPlusNormal"/>
        <w:spacing w:before="240"/>
        <w:ind w:firstLine="540"/>
        <w:jc w:val="both"/>
      </w:pPr>
      <w:r>
        <w:t>тестирования на выявление новой коронавирусной инфекции (COVID-19) - 584 рубля;</w:t>
      </w:r>
    </w:p>
    <w:p w:rsidR="0007086E" w:rsidRDefault="0007086E">
      <w:pPr>
        <w:pStyle w:val="ConsPlusNormal"/>
        <w:spacing w:before="240"/>
        <w:ind w:firstLine="540"/>
        <w:jc w:val="both"/>
      </w:pPr>
      <w:r>
        <w:t>на 1 случай лечения в условиях дневных стационаров за счет средств соответствующих бюджетов - 14042,2 рубля, за счет средств обязательного медицинского страхования - 22261,5 рубля, в том числе в федеральных медицинских организациях - 25617,3 рубля, в медицинских организациях (за исключением федеральных медицинских организаций) - 22141,7 рубля, на 1 случай лечения по профилю "онкология" за счет средств обязательного медицинского страхования - 83365,5 рубля, в том числе в федеральных медицинских организациях - 50752,1 рубля, в медицинских организациях (за исключением федеральных медицинских организаций) - 84701,1 рубля;</w:t>
      </w:r>
    </w:p>
    <w:p w:rsidR="0007086E" w:rsidRDefault="0007086E">
      <w:pPr>
        <w:pStyle w:val="ConsPlusNormal"/>
        <w:spacing w:before="240"/>
        <w:ind w:firstLine="540"/>
        <w:jc w:val="both"/>
      </w:pPr>
      <w:r>
        <w:t>на 1 случай госпитализации в медицинские организации (их структурные подразделения), оказывающие медицинскую помощь в стационарных условиях, за счет средств соответствующих бюджетов - 81334,1 рубля, за счет средств обязательного медицинского страхования - 37382,3 рубля, в том числе в федеральные медицинские организации - 56680,9 рубля, в медицинские организации (за исключением федеральных медицинских организаций) - 36086,5 рубля, в том числе:</w:t>
      </w:r>
    </w:p>
    <w:p w:rsidR="0007086E" w:rsidRDefault="0007086E">
      <w:pPr>
        <w:pStyle w:val="ConsPlusNormal"/>
        <w:spacing w:before="240"/>
        <w:ind w:firstLine="540"/>
        <w:jc w:val="both"/>
      </w:pPr>
      <w:r>
        <w:t>на 1 случай госпитализации по профилю "онкология" за счет средств обязательного медицинского страхования - 107824,1 рубля, в том числе в федеральные медицинские организации - 90958,4 рубля, в медицинские организации (за исключением федеральных медицинских организаций) - 109758,2 рубля;</w:t>
      </w:r>
    </w:p>
    <w:p w:rsidR="0007086E" w:rsidRDefault="0007086E">
      <w:pPr>
        <w:pStyle w:val="ConsPlusNormal"/>
        <w:spacing w:before="240"/>
        <w:ind w:firstLine="540"/>
        <w:jc w:val="both"/>
      </w:pPr>
      <w:r>
        <w:t>на 1 случай госпитализации для медицинской реабилитации в специализированные медицинские организации, оказывающие медицинскую помощь по профилю "медицинская реабилитация", и реабилитационные отделения медицинских организаций за счет средств обязательного медицинского страхования - 38617 рублей, в том числе в федеральные медицинские организации - 55063,4 рубля, в медицинские организации (за исключением федеральных медицинских организаций) - 36555,1 рубля;</w:t>
      </w:r>
    </w:p>
    <w:p w:rsidR="0007086E" w:rsidRDefault="0007086E">
      <w:pPr>
        <w:pStyle w:val="ConsPlusNormal"/>
        <w:spacing w:before="240"/>
        <w:ind w:firstLine="540"/>
        <w:jc w:val="both"/>
      </w:pPr>
      <w:r>
        <w:t>на 1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- 2519,8 рубля.</w:t>
      </w:r>
    </w:p>
    <w:p w:rsidR="0007086E" w:rsidRDefault="0007086E">
      <w:pPr>
        <w:pStyle w:val="ConsPlusNormal"/>
        <w:spacing w:before="240"/>
        <w:ind w:firstLine="540"/>
        <w:jc w:val="both"/>
      </w:pPr>
      <w:r>
        <w:t>Средние нормативы финансовых затрат на 1 случай экстракорпорального оплодотворения составляют 124728,5 рубля, в том числе в федеральных медицинских организациях - 124728,5 рубля, в медицинских организациях (за исключением федеральных медицинских организаций) - 124728,5 рубля.</w:t>
      </w:r>
    </w:p>
    <w:p w:rsidR="0007086E" w:rsidRDefault="0007086E">
      <w:pPr>
        <w:pStyle w:val="ConsPlusNormal"/>
        <w:spacing w:before="240"/>
        <w:ind w:firstLine="540"/>
        <w:jc w:val="both"/>
      </w:pPr>
      <w:r>
        <w:t xml:space="preserve">Нормативы финансовых затрат на 1 вызов скорой, в том числе скорой специализированной, медицинской помощи, не включенной в территориальную программу обязательного медицинского </w:t>
      </w:r>
      <w:r>
        <w:lastRenderedPageBreak/>
        <w:t>страхования, устанавливаются субъектами Российской Федерации. Средний норматив финансовых затрат за счет средств соответствующих бюджетов на 1 случай оказания медицинской помощи авиамедицинскими выездными бригадами скорой медицинской помощи при санитарно-авиационной эвакуации, осуществляемой воздушными судами, с учетом реальной потребности (за исключением расходов на авиационные работы) составляет 6578,2 рубля.</w:t>
      </w:r>
    </w:p>
    <w:p w:rsidR="0007086E" w:rsidRDefault="0007086E">
      <w:pPr>
        <w:pStyle w:val="ConsPlusNormal"/>
        <w:spacing w:before="240"/>
        <w:ind w:firstLine="540"/>
        <w:jc w:val="both"/>
      </w:pPr>
      <w:r>
        <w:t>Средние нормативы финансовых затрат на единицу объема медицинской помощи, оказываемой в соответствии с Программой, на 2022 и 2023 годы составляют:</w:t>
      </w:r>
    </w:p>
    <w:p w:rsidR="0007086E" w:rsidRDefault="0007086E">
      <w:pPr>
        <w:pStyle w:val="ConsPlusNormal"/>
        <w:spacing w:before="240"/>
        <w:ind w:firstLine="540"/>
        <w:jc w:val="both"/>
      </w:pPr>
      <w:r>
        <w:t>на 1 вызов скорой медицинской помощи за счет средств обязательного медицинского страхования на 2022 год - 2835,7 рубля, на 2023 год - 3004,7 рубля;</w:t>
      </w:r>
    </w:p>
    <w:p w:rsidR="0007086E" w:rsidRDefault="0007086E">
      <w:pPr>
        <w:pStyle w:val="ConsPlusNormal"/>
        <w:spacing w:before="240"/>
        <w:ind w:firstLine="540"/>
        <w:jc w:val="both"/>
      </w:pPr>
      <w:r>
        <w:t>на 1 посещение при оказании медицинскими организациями (их структурными подразделениями) медицинской помощи в амбулаторных условиях:</w:t>
      </w:r>
    </w:p>
    <w:p w:rsidR="0007086E" w:rsidRDefault="0007086E">
      <w:pPr>
        <w:pStyle w:val="ConsPlusNormal"/>
        <w:spacing w:before="240"/>
        <w:ind w:firstLine="540"/>
        <w:jc w:val="both"/>
      </w:pPr>
      <w:r>
        <w:t>с профилактической и иными целями:</w:t>
      </w:r>
    </w:p>
    <w:p w:rsidR="0007086E" w:rsidRDefault="0007086E">
      <w:pPr>
        <w:pStyle w:val="ConsPlusNormal"/>
        <w:spacing w:before="240"/>
        <w:ind w:firstLine="540"/>
        <w:jc w:val="both"/>
      </w:pPr>
      <w:r>
        <w:t>за счет бюджетных ассигнований соответствующих бюджетов (включая расходы на оказание медицинской помощи выездными психиатрическими бригадами, расходы на оказание паллиативной медицинской помощи в амбулаторных условиях, в том числе на дому) на 2022 год - 493,1 рубля, на 2023 год - 512,8 рубля, из них на 1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на 2022 год - 443,3 рубля, на 2023 год - 461 рубль на 1 посещение, при оказании паллиативной медицинской помощи на дому выездными патронажными бригадами (без учета расходов на оплату социальных услуг, оказываемых социальными работниками, и расходов для предоставления на дому медицинских изделий), на 2022 год - 2216,5 рубля, на 2023 год - 2305,2 рубля;</w:t>
      </w:r>
    </w:p>
    <w:p w:rsidR="0007086E" w:rsidRDefault="0007086E">
      <w:pPr>
        <w:pStyle w:val="ConsPlusNormal"/>
        <w:spacing w:before="240"/>
        <w:ind w:firstLine="540"/>
        <w:jc w:val="both"/>
      </w:pPr>
      <w:r>
        <w:t>за счет средств обязательного медицинского страхования на 2022 год - 652,6 рубля, на 2023 год - 691,5 рубля, на 1 комплексное посещение для проведения профилактических медицинских осмотров в 2022 году - 1981,7 рубля, в 2023 году - 2099,7 рубля, на 1 комплексное посещение для проведения диспансеризации, включающей профилактический медицинский осмотр и дополнительные методы обследований, в том числе в целях выявления онкологических заболеваний, в 2022 году - 2278,1 рубля, в 2023 году - 2413,7 рубля, на 1 посещение с иными целями в 2022 году - 323,4 рубля, в 2023 году - 342,7 рубля;</w:t>
      </w:r>
    </w:p>
    <w:p w:rsidR="0007086E" w:rsidRDefault="0007086E">
      <w:pPr>
        <w:pStyle w:val="ConsPlusNormal"/>
        <w:spacing w:before="240"/>
        <w:ind w:firstLine="540"/>
        <w:jc w:val="both"/>
      </w:pPr>
      <w:r>
        <w:t>в неотложной форме за счет средств обязательного медицинского страхования на 2022 год - 701,6 рубля, на 2023 год - 743,4 рубля;</w:t>
      </w:r>
    </w:p>
    <w:p w:rsidR="0007086E" w:rsidRDefault="0007086E">
      <w:pPr>
        <w:pStyle w:val="ConsPlusNormal"/>
        <w:spacing w:before="240"/>
        <w:ind w:firstLine="540"/>
        <w:jc w:val="both"/>
      </w:pPr>
      <w:r>
        <w:t>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бюджетных ассигнований соответствующих бюджетов на 2022 год - 1429,8 рубля, на 2023 год - 1487 рублей, за счет средств обязательного медицинского страхования на 2022 год - 1572,8 рубля, на 2023 год - 1666,4 рубля, включая средние нормативы финансовых затрат на проведение одного исследования в 2022 - 2023 годах:</w:t>
      </w:r>
    </w:p>
    <w:p w:rsidR="0007086E" w:rsidRDefault="0007086E">
      <w:pPr>
        <w:pStyle w:val="ConsPlusNormal"/>
        <w:spacing w:before="240"/>
        <w:ind w:firstLine="540"/>
        <w:jc w:val="both"/>
      </w:pPr>
      <w:r>
        <w:t>компьютерной томографии - 3936,2 рубля на 2022 год, 4170,6 рубля на 2023 год;</w:t>
      </w:r>
    </w:p>
    <w:p w:rsidR="0007086E" w:rsidRDefault="0007086E">
      <w:pPr>
        <w:pStyle w:val="ConsPlusNormal"/>
        <w:spacing w:before="240"/>
        <w:ind w:firstLine="540"/>
        <w:jc w:val="both"/>
      </w:pPr>
      <w:r>
        <w:lastRenderedPageBreak/>
        <w:t>магнитно-резонансной томографии - 4445,5 рубля на 2022 год, 4710,2 рубля на 2023 год;</w:t>
      </w:r>
    </w:p>
    <w:p w:rsidR="0007086E" w:rsidRDefault="0007086E">
      <w:pPr>
        <w:pStyle w:val="ConsPlusNormal"/>
        <w:spacing w:before="240"/>
        <w:ind w:firstLine="540"/>
        <w:jc w:val="both"/>
      </w:pPr>
      <w:r>
        <w:t>ультразвукового исследования сердечно-сосудистой системы - 712,2 рубля на 2022 год, 754,6 рубля на 2023 год;</w:t>
      </w:r>
    </w:p>
    <w:p w:rsidR="0007086E" w:rsidRDefault="0007086E">
      <w:pPr>
        <w:pStyle w:val="ConsPlusNormal"/>
        <w:spacing w:before="240"/>
        <w:ind w:firstLine="540"/>
        <w:jc w:val="both"/>
      </w:pPr>
      <w:r>
        <w:t>эндоскопического диагностического исследования - 979,2 рубля на 2022 год, 1037,5 рубля на 2023 год;</w:t>
      </w:r>
    </w:p>
    <w:p w:rsidR="0007086E" w:rsidRDefault="0007086E">
      <w:pPr>
        <w:pStyle w:val="ConsPlusNormal"/>
        <w:spacing w:before="240"/>
        <w:ind w:firstLine="540"/>
        <w:jc w:val="both"/>
      </w:pPr>
      <w:r>
        <w:t>молекулярно-генетического исследования с целью диагностики онкологических заболеваний - 10324,1 рубля на 2022 год, 10938,9 рубля на 2023 год;</w:t>
      </w:r>
    </w:p>
    <w:p w:rsidR="0007086E" w:rsidRDefault="0007086E">
      <w:pPr>
        <w:pStyle w:val="ConsPlusNormal"/>
        <w:spacing w:before="240"/>
        <w:ind w:firstLine="540"/>
        <w:jc w:val="both"/>
      </w:pPr>
      <w:r>
        <w:t>патологоанатомического исследования биопсийного (операционного) материала с целью диагностики онкологических заболеваний и подбора противоопухолевой лекарственной терапии - 2215,1 рубля на 2022 год, 2347 рублей на 2023 год;</w:t>
      </w:r>
    </w:p>
    <w:p w:rsidR="0007086E" w:rsidRDefault="0007086E">
      <w:pPr>
        <w:pStyle w:val="ConsPlusNormal"/>
        <w:spacing w:before="240"/>
        <w:ind w:firstLine="540"/>
        <w:jc w:val="both"/>
      </w:pPr>
      <w:r>
        <w:t>тестирования на выявление новой коронавирусной инфекции (COVID-19) - 610,3 рубля на 2022 год, 646,6 рубля на 2023 год;</w:t>
      </w:r>
    </w:p>
    <w:p w:rsidR="0007086E" w:rsidRDefault="0007086E">
      <w:pPr>
        <w:pStyle w:val="ConsPlusNormal"/>
        <w:spacing w:before="240"/>
        <w:ind w:firstLine="540"/>
        <w:jc w:val="both"/>
      </w:pPr>
      <w:r>
        <w:t>на 1 случай лечения в условиях дневных стационаров за счет средств соответствующих бюджетов на 2022 год - 14603,9 рубля, на 2023 год - 15188,1 рубля, за счет средств обязательного медицинского страхования на 2022 год - 22686,3 рубля, в том числе в федеральных медицинских организациях - 26919,4 рубля, в медицинских организациях (за исключением федеральных медицинских организаций) - 22535,2 рубля, на 2023 год - 23831,2 рубля, в том числе в федеральных медицинских организациях - 28057,4 рубля, в медицинских организациях (за исключением федеральных медицинских организаций) - 23680,3 рубля;</w:t>
      </w:r>
    </w:p>
    <w:p w:rsidR="0007086E" w:rsidRDefault="0007086E">
      <w:pPr>
        <w:pStyle w:val="ConsPlusNormal"/>
        <w:spacing w:before="240"/>
        <w:ind w:firstLine="540"/>
        <w:jc w:val="both"/>
      </w:pPr>
      <w:r>
        <w:t>на 1 случай лечения в условиях дневных стационаров по профилю "онкология" за счет средств обязательного медицинского страхования на 2022 год - 84873,9 рубля, на 2023 год - 89064 рубля, в том числе в федеральных медицинских организациях на 2022 год - 53331,9 рубля, на 2023 год - 55586,4 рубля, в медицинских организациях (за исключением федеральных медицинских организаций) на 2022 год - 86165,6 рубля, на 2023 год - 90434,9 рубля;</w:t>
      </w:r>
    </w:p>
    <w:p w:rsidR="0007086E" w:rsidRDefault="0007086E">
      <w:pPr>
        <w:pStyle w:val="ConsPlusNormal"/>
        <w:spacing w:before="240"/>
        <w:ind w:firstLine="540"/>
        <w:jc w:val="both"/>
      </w:pPr>
      <w:r>
        <w:t>на 1 случай госпитализации в медицинские организации (их структурные подразделения), оказывающие медицинскую помощь в стационарных условиях, за счет средств соответствующих бюджетов на 2022 год - 84587,5 рубля, на 2023 год - 87970,9 рубля, за счет средств обязательного медицинского страхования на 2022 год - 38537,8 рубля, на 2023 год - 40627,4 рубля, в том числе в федеральные медицинские организации на 2022 год - 59516 рублей, на 2023 год - 62520,1 рубля, в медицинские организации (за исключением федеральных медицинских организаций) на 2022 год - 37129,3 рубля, на 2023 год - 39157,5 рубля, в том числе:</w:t>
      </w:r>
    </w:p>
    <w:p w:rsidR="0007086E" w:rsidRDefault="0007086E">
      <w:pPr>
        <w:pStyle w:val="ConsPlusNormal"/>
        <w:spacing w:before="240"/>
        <w:ind w:firstLine="540"/>
        <w:jc w:val="both"/>
      </w:pPr>
      <w:r>
        <w:t>на 1 случай госпитализации по профилю "онкология" за счет средств обязательного медицинского страхования на 2022 год - 111157 рублей, на 2023 год - 117184,3 рубля, в том числе в федеральные медицинские организации на 2022 год - 95878,4 рубля, на 2023 год - 100499,8 рубля, в медицинские организации (за исключением федеральных медицинских организаций) на 2022 год - 112909,1 рубля, на 2023 год - 119097,6 рубля;</w:t>
      </w:r>
    </w:p>
    <w:p w:rsidR="0007086E" w:rsidRDefault="0007086E">
      <w:pPr>
        <w:pStyle w:val="ConsPlusNormal"/>
        <w:spacing w:before="240"/>
        <w:ind w:firstLine="540"/>
        <w:jc w:val="both"/>
      </w:pPr>
      <w:r>
        <w:t xml:space="preserve">на 1 случай госпитализации для медицинской реабилитации в специализированные медицинские организации, оказывающие медицинскую помощь по профилю "медицинская </w:t>
      </w:r>
      <w:r>
        <w:lastRenderedPageBreak/>
        <w:t>реабилитация", и реабилитационные отделения медицинских организаций за счет средств обязательного медицинского страхования на 2022 год - 39810,6 рубля, в том числе в федеральные медицинские организации - 58041,8 рубля, в медицинские организации (за исключением федеральных медицинских организаций) - 37525,1 рубля, на 2023 год - 41969,3 рубля, в том числе в федеральные медицинские организации - 60716,8 рубля, в медицинские организации (за исключением федеральных медицинских организаций) - 39619 рублей;</w:t>
      </w:r>
    </w:p>
    <w:p w:rsidR="0007086E" w:rsidRDefault="0007086E">
      <w:pPr>
        <w:pStyle w:val="ConsPlusNormal"/>
        <w:spacing w:before="240"/>
        <w:ind w:firstLine="540"/>
        <w:jc w:val="both"/>
      </w:pPr>
      <w:r>
        <w:t>на 1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на 2022 год - 2620,6 рубля, на 2023 год - 2725,4 рубля.</w:t>
      </w:r>
    </w:p>
    <w:p w:rsidR="0007086E" w:rsidRDefault="0007086E">
      <w:pPr>
        <w:pStyle w:val="ConsPlusNormal"/>
        <w:spacing w:before="240"/>
        <w:ind w:firstLine="540"/>
        <w:jc w:val="both"/>
      </w:pPr>
      <w:r>
        <w:t>Средние нормативы финансовых затрат на 1 случай экстракорпорального оплодотворения составляют на 2022 год 128568,5 рубля, на 2023 год - 134915,6 рубля, в том числе в федеральных медицинских организациях на 2022 год - 128568,5 рубля, на 2023 год - 134915,6 рубля, в медицинских организациях (за исключением федеральных медицинских организаций) на 2022 год - 128568,5 рубля, на 2023 год - 134915,6 рубля.</w:t>
      </w:r>
    </w:p>
    <w:p w:rsidR="0007086E" w:rsidRDefault="0007086E">
      <w:pPr>
        <w:pStyle w:val="ConsPlusNormal"/>
        <w:spacing w:before="240"/>
        <w:ind w:firstLine="540"/>
        <w:jc w:val="both"/>
      </w:pPr>
      <w:r>
        <w:t>Нормативы финансовых затрат на 1 вызов скорой, в том числе скорой специализированной, медицинской помощи, не включенной в территориальную программу обязательного медицинского страхования, устанавливаются субъектами Российской Федерации. Средний норматив финансовых затрат за счет средств соответствующих бюджетов на 1 случай оказания медицинской помощи авиамедицинскими выездными бригадами скорой медицинской помощи при санитарно-авиационной эвакуации, осуществляемой воздушными судами, с учетом реальной потребности (за исключением расходов на авиационные работы) составляет на 2022 год - 6841,3 рубля, на 2023 год - 7115 рублей.</w:t>
      </w:r>
    </w:p>
    <w:p w:rsidR="0007086E" w:rsidRDefault="0007086E">
      <w:pPr>
        <w:pStyle w:val="ConsPlusNormal"/>
        <w:spacing w:before="240"/>
        <w:ind w:firstLine="540"/>
        <w:jc w:val="both"/>
      </w:pPr>
      <w:r>
        <w:t>Субъекты Российской Федерации устанавливают нормативы объема и нормативы финансовых затрат на единицу объема проведения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патологоанатомических исследований биопсийного (операционного) материала и молекулярно-генетических исследований с целью диагностики онкологических заболеваний и подбора противоопухолевой лекарственной терапии) и вправе корректировать их размеры с учетом применения в регионе различных видов и методов исследований систем, органов и тканей человека, обусловленного заболеваемостью населения.</w:t>
      </w:r>
    </w:p>
    <w:p w:rsidR="0007086E" w:rsidRDefault="0007086E">
      <w:pPr>
        <w:pStyle w:val="ConsPlusNormal"/>
        <w:spacing w:before="240"/>
        <w:ind w:firstLine="540"/>
        <w:jc w:val="both"/>
      </w:pPr>
      <w:r>
        <w:t>Нормативы объема патологоанатомических исследований биопсийного (операционного) материала включают отдельные исследования, которые могут быть проведены в иных медицинских организациях и оплачены в соответствии с законодательством Российской Федерации.</w:t>
      </w:r>
    </w:p>
    <w:p w:rsidR="0007086E" w:rsidRDefault="0007086E">
      <w:pPr>
        <w:pStyle w:val="ConsPlusNormal"/>
        <w:spacing w:before="240"/>
        <w:ind w:firstLine="540"/>
        <w:jc w:val="both"/>
      </w:pPr>
      <w:r>
        <w:t xml:space="preserve">Подушевые нормативы финансирования устанавливаются органом государственной власти субъекта Российской Федерации исходя из средних нормативов, предусмотренных </w:t>
      </w:r>
      <w:hyperlink w:anchor="Par255" w:tooltip="VI. Средние нормативы объема медицинской помощи" w:history="1">
        <w:r>
          <w:rPr>
            <w:color w:val="0000FF"/>
          </w:rPr>
          <w:t>разделом VI</w:t>
        </w:r>
      </w:hyperlink>
      <w:r>
        <w:t xml:space="preserve"> и настоящим разделом Программы.</w:t>
      </w:r>
    </w:p>
    <w:p w:rsidR="0007086E" w:rsidRDefault="0007086E">
      <w:pPr>
        <w:pStyle w:val="ConsPlusNormal"/>
        <w:spacing w:before="240"/>
        <w:ind w:firstLine="540"/>
        <w:jc w:val="both"/>
      </w:pPr>
      <w:r>
        <w:t xml:space="preserve">Подушевые нормативы финансирования за счет средств обязательного медицинского страхования на финансирование базовой программы обязательного медицинского страхования за </w:t>
      </w:r>
      <w:r>
        <w:lastRenderedPageBreak/>
        <w:t xml:space="preserve">счет субвенций из бюджета Фонда устанавливаются с учетом соответствующих коэффициентов дифференциации, рассчитанных в соответствии с </w:t>
      </w:r>
      <w:hyperlink r:id="rId54" w:history="1">
        <w:r>
          <w:rPr>
            <w:color w:val="0000FF"/>
          </w:rPr>
          <w:t>постановлением</w:t>
        </w:r>
      </w:hyperlink>
      <w:r>
        <w:t xml:space="preserve"> Правительства Российской Федерации от 5 мая 2012 г. N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w:t>
      </w:r>
    </w:p>
    <w:p w:rsidR="0007086E" w:rsidRDefault="0007086E">
      <w:pPr>
        <w:pStyle w:val="ConsPlusNormal"/>
        <w:spacing w:before="240"/>
        <w:ind w:firstLine="540"/>
        <w:jc w:val="both"/>
      </w:pPr>
      <w:r>
        <w:t>Подушевые нормативы финансирования за счет бюджетных ассигнований соответствующих бюджетов устанавливаются с учетом региональных особенностей и обеспечивают выполнение расходных обязательств субъектов Российской Федерации, в том числе в части заработной платы медицинских работников.</w:t>
      </w:r>
    </w:p>
    <w:p w:rsidR="0007086E" w:rsidRDefault="0007086E">
      <w:pPr>
        <w:pStyle w:val="ConsPlusNormal"/>
        <w:spacing w:before="240"/>
        <w:ind w:firstLine="540"/>
        <w:jc w:val="both"/>
      </w:pPr>
      <w:r>
        <w:t>Средние подушевые нормативы финансирования, предусмотренные Программой (без учета расходов федерального бюджета), составляют:</w:t>
      </w:r>
    </w:p>
    <w:p w:rsidR="0007086E" w:rsidRDefault="0007086E">
      <w:pPr>
        <w:pStyle w:val="ConsPlusNormal"/>
        <w:spacing w:before="240"/>
        <w:ind w:firstLine="540"/>
        <w:jc w:val="both"/>
      </w:pPr>
      <w:r>
        <w:t>за счет бюджетных ассигнований соответствующих бюджетов (в расчете на 1 жителя) в 2021 году - 3726,3 рубля, 2022 году - 3875,3 рубля и 2023 году - 4030,3 рубля;</w:t>
      </w:r>
    </w:p>
    <w:p w:rsidR="0007086E" w:rsidRDefault="0007086E">
      <w:pPr>
        <w:pStyle w:val="ConsPlusNormal"/>
        <w:spacing w:before="240"/>
        <w:ind w:firstLine="540"/>
        <w:jc w:val="both"/>
      </w:pPr>
      <w:r>
        <w:t>за счет средств обязательного медицинского страхования на финансирование базовой программы обязательного медицинского страхования (в расчете на 1 застрахованное лицо) в 2021 году - 13764,6 рубля, в 2022 году - 14417 рублей и в 2023 году - 15225,8 рубля, в том числе:</w:t>
      </w:r>
    </w:p>
    <w:p w:rsidR="0007086E" w:rsidRDefault="0007086E">
      <w:pPr>
        <w:pStyle w:val="ConsPlusNormal"/>
        <w:spacing w:before="240"/>
        <w:ind w:firstLine="540"/>
        <w:jc w:val="both"/>
      </w:pPr>
      <w:r>
        <w:t>на оказание медицинской помощи федеральными медицинскими организациями в 2021 году - 686 рублей, в 2022 году - 720,3 рубля и в 2023 году - 756,3 рубля;</w:t>
      </w:r>
    </w:p>
    <w:p w:rsidR="0007086E" w:rsidRDefault="0007086E">
      <w:pPr>
        <w:pStyle w:val="ConsPlusNormal"/>
        <w:spacing w:before="240"/>
        <w:ind w:firstLine="540"/>
        <w:jc w:val="both"/>
      </w:pPr>
      <w:r>
        <w:t>на оказание медицинской помощи медицинскими организациями (за исключением федеральных медицинских организаций) в 2021 году - 13078,6 рубля, в 2022 году - 13696,7 рубля, в 2023 году - 14469,5 рубля.</w:t>
      </w:r>
    </w:p>
    <w:p w:rsidR="0007086E" w:rsidRDefault="0007086E">
      <w:pPr>
        <w:pStyle w:val="ConsPlusNormal"/>
        <w:spacing w:before="240"/>
        <w:ind w:firstLine="540"/>
        <w:jc w:val="both"/>
      </w:pPr>
      <w:r>
        <w:t>При установлении в территориальной программе дифференцированных нормативов объема медицинской помощи, финансовое обеспечение которой осуществляется за счет бюджетных ассигнований соответствующих бюджетов, осуществляется перераспределение бюджетных ассигнований соответствующих бюджетов по видам и условиям оказания медицинской помощи в пределах размера подушевого норматива финансирования территориальной программы за счет бюджетных ассигнований соответствующих бюджетов.</w:t>
      </w:r>
    </w:p>
    <w:p w:rsidR="0007086E" w:rsidRDefault="0007086E">
      <w:pPr>
        <w:pStyle w:val="ConsPlusNormal"/>
        <w:spacing w:before="240"/>
        <w:ind w:firstLine="540"/>
        <w:jc w:val="both"/>
      </w:pPr>
      <w:r>
        <w:t xml:space="preserve">Средние подушевые нормативы финансирования базовой программы обязательного медицинского страхования за счет субвенций из бюджета Фонда сформированы без учета средств бюджета Фонда, направляемых на оказание высокотехнологичной медицинской помощи, не включенной в базовую программу обязательного медицинского страхования, в соответствии с </w:t>
      </w:r>
      <w:hyperlink w:anchor="Par3291" w:tooltip="Раздел II. Перечень видов высокотехнологичной" w:history="1">
        <w:r>
          <w:rPr>
            <w:color w:val="0000FF"/>
          </w:rPr>
          <w:t>разделом II</w:t>
        </w:r>
      </w:hyperlink>
      <w:r>
        <w:t xml:space="preserve"> перечня видов высокотехнологичной медицинской помощи.</w:t>
      </w:r>
    </w:p>
    <w:p w:rsidR="0007086E" w:rsidRDefault="0007086E">
      <w:pPr>
        <w:pStyle w:val="ConsPlusNormal"/>
        <w:spacing w:before="240"/>
        <w:ind w:firstLine="540"/>
        <w:jc w:val="both"/>
      </w:pPr>
      <w:r>
        <w:t xml:space="preserve">Норматив финансового обеспечения территориальной программы обязательного медицинского страхования может превышать установленный базовой программой обязательного медицинского страхования норматив финансового обеспечения базовой программы обязательного медицинского страхования в случае установления органом государственной власти субъекта Российской Федерации дополнительного объема страхового обеспечения по страховым случаям, </w:t>
      </w:r>
      <w:r>
        <w:lastRenderedPageBreak/>
        <w:t>установленным базовой программой обязательного медицинского страхования, а также в случае установления перечня страховых случаев, видов и условий оказания медицинской помощи в дополнение к установленным базовой программой обязательного медицинского страхования. Финансовое обеспечение территориальной программы обязательного медицинского страхования в указанных случаях осуществляется за счет платежей субъектов Российской Федерации, уплачиваемых в бюджет территориального фонда обязательного медицинского страхования, в размере разницы между нормативом финансового обеспечения территориальной программы обязательного медицинского страхования и нормативом финансового обеспечения базовой программы обязательного медицинского страхования с учетом численности застрахованных лиц на территории субъекта Российской Федерации.</w:t>
      </w:r>
    </w:p>
    <w:p w:rsidR="0007086E" w:rsidRDefault="0007086E">
      <w:pPr>
        <w:pStyle w:val="ConsPlusNormal"/>
        <w:spacing w:before="240"/>
        <w:ind w:firstLine="540"/>
        <w:jc w:val="both"/>
      </w:pPr>
      <w:r>
        <w:t>Стоимость утвержденной территориальной программы обязательного медицинского страхования не может превышать размер бюджетных ассигнований на реализацию территориальной программы обязательного медицинского страхования, установленный законом субъекта Российской Федерации о бюджете территориального фонда обязательного медицинского страхования.</w:t>
      </w:r>
    </w:p>
    <w:p w:rsidR="0007086E" w:rsidRDefault="0007086E">
      <w:pPr>
        <w:pStyle w:val="ConsPlusNormal"/>
        <w:spacing w:before="240"/>
        <w:ind w:firstLine="540"/>
        <w:jc w:val="both"/>
      </w:pPr>
      <w:r>
        <w:t>В рамках подушевого норматива финансового обеспечения территориальной программы обязательного медицинского страхования субъект Российской Федерации может устанавливать дифференцированные нормативы финансовых затрат на единицу объема медицинской помощи в расчете на 1 застрахованное лицо (которые могут быть обоснованно выше или ниже соответствующих средних нормативов, установленных Программой) по видам, формам, условиям и этапам оказания медицинской помощи с учетом особенностей половозрастного состава и плотности населения, транспортной доступности, уровня и структуры заболеваемости населения, а также климатических и географических особенностей регионов.</w:t>
      </w:r>
    </w:p>
    <w:p w:rsidR="0007086E" w:rsidRDefault="0007086E">
      <w:pPr>
        <w:pStyle w:val="ConsPlusNormal"/>
        <w:spacing w:before="240"/>
        <w:ind w:firstLine="540"/>
        <w:jc w:val="both"/>
      </w:pPr>
      <w:r>
        <w:t>В целях обеспечения доступности медицинской помощи гражданам, проживающим в том числе в малонаселенных, отдаленных и (или) труднодоступных населенных пунктах, а также в сельской местности, субъекты Российской Федерации устанавливают коэффициенты дифференциации к подушевому нормативу финансирования на прикрепившихся лиц с учетом реальной потребности населения, обусловленной уровнем и структурой заболеваемости, особенностями половозрастного состава, в том числе численности населения в возрасте 65 лет и старше, плотности населения, транспортной доступности медицинских организаций, количества структурных подразделений, за исключением количества фельдшерских, фельдшерско-акушерских пунктов, а также маршрутизации пациентов при оказании медицинской помощи.</w:t>
      </w:r>
    </w:p>
    <w:p w:rsidR="0007086E" w:rsidRDefault="0007086E">
      <w:pPr>
        <w:pStyle w:val="ConsPlusNormal"/>
        <w:spacing w:before="240"/>
        <w:ind w:firstLine="540"/>
        <w:jc w:val="both"/>
      </w:pPr>
      <w:r>
        <w:t>Для расчета стоимости медицинской помощи, оказываемой в медицинских организациях и их обособленных подразделениях, расположенных в сельской местности, отдаленных территориях, поселках городского типа и малых городах с численностью населения до 50 тыс. человек, применяются следующие коэффициенты дифференциации к подушевому нормативу финансирования на прикрепившихся к медицинской организации лиц с учетом наличия указанных подразделений и расходов на их содержание и оплату труда персонала:</w:t>
      </w:r>
    </w:p>
    <w:p w:rsidR="0007086E" w:rsidRDefault="0007086E">
      <w:pPr>
        <w:pStyle w:val="ConsPlusNormal"/>
        <w:spacing w:before="240"/>
        <w:ind w:firstLine="540"/>
        <w:jc w:val="both"/>
      </w:pPr>
      <w:r>
        <w:t>для медицинских организаций, обслуживающих до 20 тыс. человек, - не менее 1,113;</w:t>
      </w:r>
    </w:p>
    <w:p w:rsidR="0007086E" w:rsidRDefault="0007086E">
      <w:pPr>
        <w:pStyle w:val="ConsPlusNormal"/>
        <w:spacing w:before="240"/>
        <w:ind w:firstLine="540"/>
        <w:jc w:val="both"/>
      </w:pPr>
      <w:r>
        <w:t>для медицинских организаций, обслуживающих свыше 20 тысяч человек, - не менее 1,04.</w:t>
      </w:r>
    </w:p>
    <w:p w:rsidR="0007086E" w:rsidRDefault="0007086E">
      <w:pPr>
        <w:pStyle w:val="ConsPlusNormal"/>
        <w:spacing w:before="240"/>
        <w:ind w:firstLine="540"/>
        <w:jc w:val="both"/>
      </w:pPr>
      <w:r>
        <w:lastRenderedPageBreak/>
        <w:t>Для расчета стоимости медицинской помощи в амбулаторных условиях, оказываемой лицам в возрасте 65 лет и старше, применяется коэффициент дифференциации для подушевого норматива финансирования на прикрепившихся к медицинской организации лиц не менее 1,6.</w:t>
      </w:r>
    </w:p>
    <w:p w:rsidR="0007086E" w:rsidRDefault="0007086E">
      <w:pPr>
        <w:pStyle w:val="ConsPlusNormal"/>
        <w:spacing w:before="240"/>
        <w:ind w:firstLine="540"/>
        <w:jc w:val="both"/>
      </w:pPr>
      <w:r>
        <w:t xml:space="preserve">Размер финансового обеспечения фельдшерских и фельдшерско-акушерских пунктов при условии их соответствия требованиям, установленным </w:t>
      </w:r>
      <w:hyperlink r:id="rId55" w:history="1">
        <w:r>
          <w:rPr>
            <w:color w:val="0000FF"/>
          </w:rPr>
          <w:t>положением</w:t>
        </w:r>
      </w:hyperlink>
      <w:r>
        <w:t xml:space="preserve"> об организации оказания первичной медико-санитарной помощи взрослому населению, утвержденным Министерством здравоохранения Российской Федерации, составляет в среднем на 2021 год:</w:t>
      </w:r>
    </w:p>
    <w:p w:rsidR="0007086E" w:rsidRDefault="0007086E">
      <w:pPr>
        <w:pStyle w:val="ConsPlusNormal"/>
        <w:spacing w:before="240"/>
        <w:ind w:firstLine="540"/>
        <w:jc w:val="both"/>
      </w:pPr>
      <w:r>
        <w:t>для фельдшерского или фельдшерско-акушерского пункта, обслуживающего от 100 до 900 жителей, - 1010,7 тыс. рублей;</w:t>
      </w:r>
    </w:p>
    <w:p w:rsidR="0007086E" w:rsidRDefault="0007086E">
      <w:pPr>
        <w:pStyle w:val="ConsPlusNormal"/>
        <w:spacing w:before="240"/>
        <w:ind w:firstLine="540"/>
        <w:jc w:val="both"/>
      </w:pPr>
      <w:r>
        <w:t>для фельдшерского или фельдшерско-акушерского пункта, обслуживающего от 900 до 1500 жителей, - 1601,2 тыс. рублей;</w:t>
      </w:r>
    </w:p>
    <w:p w:rsidR="0007086E" w:rsidRDefault="0007086E">
      <w:pPr>
        <w:pStyle w:val="ConsPlusNormal"/>
        <w:spacing w:before="240"/>
        <w:ind w:firstLine="540"/>
        <w:jc w:val="both"/>
      </w:pPr>
      <w:r>
        <w:t>для фельдшерского или фельдшерско-акушерского пункта, обслуживающего от 1500 до 2000 жителей, - 1798 тыс. рублей.</w:t>
      </w:r>
    </w:p>
    <w:p w:rsidR="0007086E" w:rsidRDefault="0007086E">
      <w:pPr>
        <w:pStyle w:val="ConsPlusNormal"/>
        <w:spacing w:before="240"/>
        <w:ind w:firstLine="540"/>
        <w:jc w:val="both"/>
      </w:pPr>
      <w:r>
        <w:t>Размер финансового обеспечения фельдшерских, фельдшерско-акушерских пунктов, обслуживающих до 100 жителей, устанавливается субъектом Российской Федерации с учетом понижающего коэффициента в зависимости от численности населения, обслуживаемого фельдшерским или фельдшерско-акушерским пунктом, к размеру финансового обеспечения фельдшерского или фельдшерско-акушерского пункта, обслуживающего от 100 до 900 жителей.</w:t>
      </w:r>
    </w:p>
    <w:p w:rsidR="0007086E" w:rsidRDefault="0007086E">
      <w:pPr>
        <w:pStyle w:val="ConsPlusNormal"/>
        <w:spacing w:before="240"/>
        <w:ind w:firstLine="540"/>
        <w:jc w:val="both"/>
      </w:pPr>
      <w:r>
        <w:t xml:space="preserve">При этом размер финансового обеспечения фельдшерских и фельдшерско-акушерских пунктов должен обеспечивать сохранение достигнутого соотношения между уровнем оплаты труда отдельных категорий работников бюджетной сферы, определенных </w:t>
      </w:r>
      <w:hyperlink r:id="rId56" w:history="1">
        <w:r>
          <w:rPr>
            <w:color w:val="0000FF"/>
          </w:rPr>
          <w:t>Указом</w:t>
        </w:r>
      </w:hyperlink>
      <w:r>
        <w:t xml:space="preserve"> Президента Российской Федерации от 7 мая 2012 г. N 597 "О мероприятиях по реализации государственной социальной политики", и уровнем средней заработной платы в соответствующем регионе.</w:t>
      </w:r>
    </w:p>
    <w:p w:rsidR="0007086E" w:rsidRDefault="0007086E">
      <w:pPr>
        <w:pStyle w:val="ConsPlusNormal"/>
        <w:spacing w:before="240"/>
        <w:ind w:firstLine="540"/>
        <w:jc w:val="both"/>
      </w:pPr>
      <w:r>
        <w:t>Размер финансового обеспечения медицинской организации, в составе которой имеются фельдшерские, фельдшерско-акушерские пункты, определяется исходя из подушевого норматива финансирования и количества лиц, прикрепленных к ней, а также расходов на фельдшерские, фельдшерско-акушерские пункты исходя из их количества в составе медицинской организации и установленного в настоящем разделе среднего размера их финансового обеспечения.</w:t>
      </w:r>
    </w:p>
    <w:p w:rsidR="0007086E" w:rsidRDefault="0007086E">
      <w:pPr>
        <w:pStyle w:val="ConsPlusNormal"/>
        <w:jc w:val="both"/>
      </w:pPr>
    </w:p>
    <w:p w:rsidR="0007086E" w:rsidRDefault="0007086E">
      <w:pPr>
        <w:pStyle w:val="ConsPlusTitle"/>
        <w:jc w:val="center"/>
        <w:outlineLvl w:val="1"/>
      </w:pPr>
      <w:bookmarkStart w:id="6" w:name="Par394"/>
      <w:bookmarkEnd w:id="6"/>
      <w:r>
        <w:t>VIII. Требования к территориальной программе в части</w:t>
      </w:r>
    </w:p>
    <w:p w:rsidR="0007086E" w:rsidRDefault="0007086E">
      <w:pPr>
        <w:pStyle w:val="ConsPlusTitle"/>
        <w:jc w:val="center"/>
      </w:pPr>
      <w:r>
        <w:t>определения порядка, условий предоставления медицинской</w:t>
      </w:r>
    </w:p>
    <w:p w:rsidR="0007086E" w:rsidRDefault="0007086E">
      <w:pPr>
        <w:pStyle w:val="ConsPlusTitle"/>
        <w:jc w:val="center"/>
      </w:pPr>
      <w:r>
        <w:t>помощи, критериев доступности и качества медицинской помощи</w:t>
      </w:r>
    </w:p>
    <w:p w:rsidR="0007086E" w:rsidRDefault="0007086E">
      <w:pPr>
        <w:pStyle w:val="ConsPlusNormal"/>
        <w:jc w:val="both"/>
      </w:pPr>
    </w:p>
    <w:p w:rsidR="0007086E" w:rsidRDefault="0007086E">
      <w:pPr>
        <w:pStyle w:val="ConsPlusNormal"/>
        <w:ind w:firstLine="540"/>
        <w:jc w:val="both"/>
      </w:pPr>
      <w:r>
        <w:t>Территориальная программа в части определения порядка и условий оказания медицинской помощи должна включать:</w:t>
      </w:r>
    </w:p>
    <w:p w:rsidR="0007086E" w:rsidRDefault="0007086E">
      <w:pPr>
        <w:pStyle w:val="ConsPlusNormal"/>
        <w:spacing w:before="240"/>
        <w:ind w:firstLine="540"/>
        <w:jc w:val="both"/>
      </w:pPr>
      <w:r>
        <w:t>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w:t>
      </w:r>
    </w:p>
    <w:p w:rsidR="0007086E" w:rsidRDefault="0007086E">
      <w:pPr>
        <w:pStyle w:val="ConsPlusNormal"/>
        <w:spacing w:before="240"/>
        <w:ind w:firstLine="540"/>
        <w:jc w:val="both"/>
      </w:pPr>
      <w:r>
        <w:t xml:space="preserve">порядок реализации установленного законодательством Российской Федерации права </w:t>
      </w:r>
      <w:r>
        <w:lastRenderedPageBreak/>
        <w:t>внеочередного оказания медицинской помощи отдельным категориям граждан в медицинских организациях, находящихся на территории субъекта Российской Федерации;</w:t>
      </w:r>
    </w:p>
    <w:p w:rsidR="0007086E" w:rsidRDefault="0007086E">
      <w:pPr>
        <w:pStyle w:val="ConsPlusNormal"/>
        <w:spacing w:before="240"/>
        <w:ind w:firstLine="540"/>
        <w:jc w:val="both"/>
      </w:pPr>
      <w:r>
        <w:t>перечень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медицинские изделия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 сформированный в объеме не менее объема, утвержденного распоряжением Правительства Российской Федерации на соответствующий год перечня жизненно необходимых и важнейших лекарственных препаратов, за исключением лекарственных препаратов, используемых исключительно в стационарных условиях (субъект Российской Федерации, в котором гражданин зарегистрирован по месту жительства, вправе предусмотреть возмещение субъекту Российской Федерации, в котором гражданин фактически пребывает, затрат, связанных с его обеспечением наркотическими и психотропными лекарственными препаратами, в рамках межбюджетных отношений в соответствии с бюджетным законодательством Российской Федерации);</w:t>
      </w:r>
    </w:p>
    <w:p w:rsidR="0007086E" w:rsidRDefault="0007086E">
      <w:pPr>
        <w:pStyle w:val="ConsPlusNormal"/>
        <w:spacing w:before="240"/>
        <w:ind w:firstLine="540"/>
        <w:jc w:val="both"/>
      </w:pPr>
      <w:r>
        <w:t xml:space="preserve">порядок обеспечения граждан лекарственными препаратами, а также медицинскими изделиями, включенными в утвержденный Правительством Российской Федерации </w:t>
      </w:r>
      <w:hyperlink r:id="rId57" w:history="1">
        <w:r>
          <w:rPr>
            <w:color w:val="0000FF"/>
          </w:rPr>
          <w:t>перечень</w:t>
        </w:r>
      </w:hyperlink>
      <w:r>
        <w:t xml:space="preserve"> медицинских изделий, имплантируемых в организм человека, лечебным питанием, в том числе специализированными продуктами лечебного питания, по назначению врача, а также донорской кровью и ее компонентами по медицинским показаниям в соответствии со стандартами медицинской помощи с учетом видов, условий и форм оказания медицинской помощи, за исключением лечебного питания, в том числе специализированных продуктов лечебного питания (по желанию пациента);</w:t>
      </w:r>
    </w:p>
    <w:p w:rsidR="0007086E" w:rsidRDefault="0007086E">
      <w:pPr>
        <w:pStyle w:val="ConsPlusNormal"/>
        <w:spacing w:before="240"/>
        <w:ind w:firstLine="540"/>
        <w:jc w:val="both"/>
      </w:pPr>
      <w:r>
        <w:t>порядок обеспечения граждан в рамках оказания паллиативной медицинской помощи для использования на дому медицинскими изделиями, предназначенными для поддержания функций органов и систем организма человека, а также наркотическими лекарственными препаратами и психотропными лекарственными препаратами при посещениях на дому;</w:t>
      </w:r>
    </w:p>
    <w:p w:rsidR="0007086E" w:rsidRDefault="0007086E">
      <w:pPr>
        <w:pStyle w:val="ConsPlusNormal"/>
        <w:spacing w:before="240"/>
        <w:ind w:firstLine="540"/>
        <w:jc w:val="both"/>
      </w:pPr>
      <w:r>
        <w:t>перечень мероприятий по профилактике заболеваний и формированию здорового образа жизни, осуществляемых в рамках территориальной программы;</w:t>
      </w:r>
    </w:p>
    <w:p w:rsidR="0007086E" w:rsidRDefault="0007086E">
      <w:pPr>
        <w:pStyle w:val="ConsPlusNormal"/>
        <w:spacing w:before="240"/>
        <w:ind w:firstLine="540"/>
        <w:jc w:val="both"/>
      </w:pPr>
      <w:r>
        <w:t>перечень медицинских организаций, участвующих в реализации территориальной программы, в том числе территориальной программы обязательного медицинского страхования, с указанием медицинских организаций, проводящих профилактические медицинские осмотры, в том числе в рамках диспансеризации;</w:t>
      </w:r>
    </w:p>
    <w:p w:rsidR="0007086E" w:rsidRDefault="0007086E">
      <w:pPr>
        <w:pStyle w:val="ConsPlusNormal"/>
        <w:spacing w:before="240"/>
        <w:ind w:firstLine="540"/>
        <w:jc w:val="both"/>
      </w:pPr>
      <w:r>
        <w:t>условия пребывания в медицинских организациях при оказании медицинской помощи в стационарных условиях, включая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4 лет, а с ребенком старше указанного возраста - при наличии медицинских показаний;</w:t>
      </w:r>
    </w:p>
    <w:p w:rsidR="0007086E" w:rsidRDefault="0007086E">
      <w:pPr>
        <w:pStyle w:val="ConsPlusNormal"/>
        <w:spacing w:before="240"/>
        <w:ind w:firstLine="540"/>
        <w:jc w:val="both"/>
      </w:pPr>
      <w:r>
        <w:t>условия размещения пациентов в маломестных палатах (боксах) по медицинским и (или) эпидемиологическим показаниям, установленным Министерством здравоохранения Российской Федерации;</w:t>
      </w:r>
    </w:p>
    <w:p w:rsidR="0007086E" w:rsidRDefault="0007086E">
      <w:pPr>
        <w:pStyle w:val="ConsPlusNormal"/>
        <w:spacing w:before="240"/>
        <w:ind w:firstLine="540"/>
        <w:jc w:val="both"/>
      </w:pPr>
      <w:r>
        <w:lastRenderedPageBreak/>
        <w:t>условия предоставления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 а также медицинскую реабилитацию;</w:t>
      </w:r>
    </w:p>
    <w:p w:rsidR="0007086E" w:rsidRDefault="0007086E">
      <w:pPr>
        <w:pStyle w:val="ConsPlusNormal"/>
        <w:spacing w:before="240"/>
        <w:ind w:firstLine="540"/>
        <w:jc w:val="both"/>
      </w:pPr>
      <w:r>
        <w:t>порядок предоставления транспортных услуг при сопровождении медицинским работником пациента, находящегося на лечении в стационарных условиях, в целях выполнения порядков оказания медицинской помощи и стандартов медицинской помощи в случае необходимости проведения такому пациенту диагностических исследований - при отсутствии возможности их проведения медицинской организацией, оказывающей медицинскую помощь пациенту;</w:t>
      </w:r>
    </w:p>
    <w:p w:rsidR="0007086E" w:rsidRDefault="0007086E">
      <w:pPr>
        <w:pStyle w:val="ConsPlusNormal"/>
        <w:spacing w:before="240"/>
        <w:ind w:firstLine="540"/>
        <w:jc w:val="both"/>
      </w:pPr>
      <w:r>
        <w:t>условия и сроки диспансеризации для отдельных категорий населения, а также профилактических осмотров несовершеннолетних;</w:t>
      </w:r>
    </w:p>
    <w:p w:rsidR="0007086E" w:rsidRDefault="0007086E">
      <w:pPr>
        <w:pStyle w:val="ConsPlusNormal"/>
        <w:spacing w:before="240"/>
        <w:ind w:firstLine="540"/>
        <w:jc w:val="both"/>
      </w:pPr>
      <w:r>
        <w:t>целевые значения критериев доступности и качества медицинской помощи, оказываемой в рамках территориальной программы;</w:t>
      </w:r>
    </w:p>
    <w:p w:rsidR="0007086E" w:rsidRDefault="0007086E">
      <w:pPr>
        <w:pStyle w:val="ConsPlusNormal"/>
        <w:spacing w:before="240"/>
        <w:ind w:firstLine="540"/>
        <w:jc w:val="both"/>
      </w:pPr>
      <w:r>
        <w:t>порядок и размеры возмещения расходов, связанных с оказанием гражданам медицинской помощи в экстренной форме медицинской организацией, не участвующей в реализации территориальной программы;</w:t>
      </w:r>
    </w:p>
    <w:p w:rsidR="0007086E" w:rsidRDefault="0007086E">
      <w:pPr>
        <w:pStyle w:val="ConsPlusNormal"/>
        <w:spacing w:before="240"/>
        <w:ind w:firstLine="540"/>
        <w:jc w:val="both"/>
      </w:pPr>
      <w:r>
        <w:t>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и консультаций врачей-специалистов. При этом:</w:t>
      </w:r>
    </w:p>
    <w:p w:rsidR="0007086E" w:rsidRDefault="0007086E">
      <w:pPr>
        <w:pStyle w:val="ConsPlusNormal"/>
        <w:spacing w:before="240"/>
        <w:ind w:firstLine="540"/>
        <w:jc w:val="both"/>
      </w:pPr>
      <w:r>
        <w:t>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часа с момента обращения пациента в медицинскую организацию;</w:t>
      </w:r>
    </w:p>
    <w:p w:rsidR="0007086E" w:rsidRDefault="0007086E">
      <w:pPr>
        <w:pStyle w:val="ConsPlusNormal"/>
        <w:spacing w:before="240"/>
        <w:ind w:firstLine="540"/>
        <w:jc w:val="both"/>
      </w:pPr>
      <w:r>
        <w:t>сроки ожидания оказания первичной медико-санитарной помощи в неотложной форме не должны превышать 2 часа с момента обращения пациента в медицинскую организацию;</w:t>
      </w:r>
    </w:p>
    <w:p w:rsidR="0007086E" w:rsidRDefault="0007086E">
      <w:pPr>
        <w:pStyle w:val="ConsPlusNormal"/>
        <w:spacing w:before="240"/>
        <w:ind w:firstLine="540"/>
        <w:jc w:val="both"/>
      </w:pPr>
      <w:r>
        <w:t>сроки проведения консультаций врачей-специалистов (за исключением подозрения на онкологическое заболевание) не должны превышать 14 рабочих дней со дня обращения пациента в медицинскую организацию;</w:t>
      </w:r>
    </w:p>
    <w:p w:rsidR="0007086E" w:rsidRDefault="0007086E">
      <w:pPr>
        <w:pStyle w:val="ConsPlusNormal"/>
        <w:spacing w:before="240"/>
        <w:ind w:firstLine="540"/>
        <w:jc w:val="both"/>
      </w:pPr>
      <w:r>
        <w:t>сроки проведения консультаций врачей-специалистов в случае подозрения на онкологическое заболевание не должны превышать 3 рабочих дня;</w:t>
      </w:r>
    </w:p>
    <w:p w:rsidR="0007086E" w:rsidRDefault="0007086E">
      <w:pPr>
        <w:pStyle w:val="ConsPlusNormal"/>
        <w:spacing w:before="240"/>
        <w:ind w:firstLine="540"/>
        <w:jc w:val="both"/>
      </w:pPr>
      <w:r>
        <w:t>сроки проведения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не должны превышать 14 рабочих дней со дня назначения исследований (за исключением исследований при подозрении на онкологическое заболевание);</w:t>
      </w:r>
    </w:p>
    <w:p w:rsidR="0007086E" w:rsidRDefault="0007086E">
      <w:pPr>
        <w:pStyle w:val="ConsPlusNormal"/>
        <w:spacing w:before="240"/>
        <w:ind w:firstLine="540"/>
        <w:jc w:val="both"/>
      </w:pPr>
      <w:r>
        <w:t xml:space="preserve">сроки проведения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(за исключением исследований при подозрении на </w:t>
      </w:r>
      <w:r>
        <w:lastRenderedPageBreak/>
        <w:t>онкологическое заболевание) не должны превышать 14 рабочих дней со дня назначения;</w:t>
      </w:r>
    </w:p>
    <w:p w:rsidR="0007086E" w:rsidRDefault="0007086E">
      <w:pPr>
        <w:pStyle w:val="ConsPlusNormal"/>
        <w:spacing w:before="240"/>
        <w:ind w:firstLine="540"/>
        <w:jc w:val="both"/>
      </w:pPr>
      <w:r>
        <w:t>сроки проведения диагностических инструментальных и лабораторных исследований в случае подозрения на онкологические заболевания не должны превышать 7 рабочих дней со дня назначения исследований;</w:t>
      </w:r>
    </w:p>
    <w:p w:rsidR="0007086E" w:rsidRDefault="0007086E">
      <w:pPr>
        <w:pStyle w:val="ConsPlusNormal"/>
        <w:spacing w:before="240"/>
        <w:ind w:firstLine="540"/>
        <w:jc w:val="both"/>
      </w:pPr>
      <w:r>
        <w:t>срок установления диспансерного наблюдения врача-онколога за пациентом с выявленным онкологическим заболеванием не должен превышать 3 рабочих дня с момента постановки диагноза онкологического заболевания;</w:t>
      </w:r>
    </w:p>
    <w:p w:rsidR="0007086E" w:rsidRDefault="0007086E">
      <w:pPr>
        <w:pStyle w:val="ConsPlusNormal"/>
        <w:spacing w:before="240"/>
        <w:ind w:firstLine="540"/>
        <w:jc w:val="both"/>
      </w:pPr>
      <w:r>
        <w:t>сроки ожидания оказания специализированной (за исключением высокотехнологичной) медицинской помощи, в том числе для лиц, находящихся в стационарных организациях социального обслуживания, не должны превышать 14 рабочих дней со дня выдачи лечащим врачом направления на госпитализацию, а для пациентов с онкологическими заболеваниями - 7 рабочих дней с момента гистологической верификации опухоли или с момента установления предварительного диагноза заболевания (состояния);</w:t>
      </w:r>
    </w:p>
    <w:p w:rsidR="0007086E" w:rsidRDefault="0007086E">
      <w:pPr>
        <w:pStyle w:val="ConsPlusNormal"/>
        <w:spacing w:before="240"/>
        <w:ind w:firstLine="540"/>
        <w:jc w:val="both"/>
      </w:pPr>
      <w:r>
        <w:t>время доезда до пациента бригад скорой медицинской помощи при оказании скорой медицинской помощи в экстренной форме не должно превышать 20 минут с момента ее вызова. В территориальных программах время доезда бригад скорой медицинской помощи может быть обоснованно скорректировано с учетом транспортной доступности, плотности населения, а также климатических и географических особенностей регионов.</w:t>
      </w:r>
    </w:p>
    <w:p w:rsidR="0007086E" w:rsidRDefault="0007086E">
      <w:pPr>
        <w:pStyle w:val="ConsPlusNormal"/>
        <w:spacing w:before="240"/>
        <w:ind w:firstLine="540"/>
        <w:jc w:val="both"/>
      </w:pPr>
      <w:r>
        <w:t>При выявлении злокачественного новообразования лечащий врач направляет пациента в специализированную медицинскую организацию (специализированное структурное подразделение медицинской организации), имеющую лицензию на осуществление медицинской деятельности с указанием работ (услуг) по онкологии, для оказания специализированной медицинской помощи в сроки, установленные настоящим разделом.</w:t>
      </w:r>
    </w:p>
    <w:p w:rsidR="0007086E" w:rsidRDefault="0007086E">
      <w:pPr>
        <w:pStyle w:val="ConsPlusNormal"/>
        <w:spacing w:before="240"/>
        <w:ind w:firstLine="540"/>
        <w:jc w:val="both"/>
      </w:pPr>
      <w:r>
        <w:t>В медицинских организациях, оказывающих специализированную медицинскую помощь в стационарных условиях, ведется лист ожидания специализированной медицинской помощи, оказываемой в плановой форме, и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специализированной медицинской помощи с учетом требований законодательства Российской Федерации в области персональных данных.</w:t>
      </w:r>
    </w:p>
    <w:p w:rsidR="0007086E" w:rsidRDefault="0007086E">
      <w:pPr>
        <w:pStyle w:val="ConsPlusNormal"/>
        <w:spacing w:before="240"/>
        <w:ind w:firstLine="540"/>
        <w:jc w:val="both"/>
      </w:pPr>
      <w:r>
        <w:t>При формировании территориальной программы учитываются:</w:t>
      </w:r>
    </w:p>
    <w:p w:rsidR="0007086E" w:rsidRDefault="0007086E">
      <w:pPr>
        <w:pStyle w:val="ConsPlusNormal"/>
        <w:spacing w:before="240"/>
        <w:ind w:firstLine="540"/>
        <w:jc w:val="both"/>
      </w:pPr>
      <w:hyperlink r:id="rId58" w:history="1">
        <w:r>
          <w:rPr>
            <w:color w:val="0000FF"/>
          </w:rPr>
          <w:t>порядки</w:t>
        </w:r>
      </w:hyperlink>
      <w:r>
        <w:t xml:space="preserve"> оказания медицинской помощи, </w:t>
      </w:r>
      <w:hyperlink r:id="rId59" w:history="1">
        <w:r>
          <w:rPr>
            <w:color w:val="0000FF"/>
          </w:rPr>
          <w:t>стандарты</w:t>
        </w:r>
      </w:hyperlink>
      <w:r>
        <w:t xml:space="preserve"> медицинской помощи и </w:t>
      </w:r>
      <w:hyperlink r:id="rId60" w:history="1">
        <w:r>
          <w:rPr>
            <w:color w:val="0000FF"/>
          </w:rPr>
          <w:t>клинические рекомендации</w:t>
        </w:r>
      </w:hyperlink>
      <w:r>
        <w:t>;</w:t>
      </w:r>
    </w:p>
    <w:p w:rsidR="0007086E" w:rsidRDefault="0007086E">
      <w:pPr>
        <w:pStyle w:val="ConsPlusNormal"/>
        <w:spacing w:before="240"/>
        <w:ind w:firstLine="540"/>
        <w:jc w:val="both"/>
      </w:pPr>
      <w:r>
        <w:t>особенности половозрастного состава населения субъекта Российской Федерации;</w:t>
      </w:r>
    </w:p>
    <w:p w:rsidR="0007086E" w:rsidRDefault="0007086E">
      <w:pPr>
        <w:pStyle w:val="ConsPlusNormal"/>
        <w:spacing w:before="240"/>
        <w:ind w:firstLine="540"/>
        <w:jc w:val="both"/>
      </w:pPr>
      <w:r>
        <w:t>уровень и структура заболеваемости населения субъекта Российской Федерации, основанные на данных медицинской статистики;</w:t>
      </w:r>
    </w:p>
    <w:p w:rsidR="0007086E" w:rsidRDefault="0007086E">
      <w:pPr>
        <w:pStyle w:val="ConsPlusNormal"/>
        <w:spacing w:before="240"/>
        <w:ind w:firstLine="540"/>
        <w:jc w:val="both"/>
      </w:pPr>
      <w:r>
        <w:t>климатические и географические особенности региона и транспортная доступность медицинских организаций;</w:t>
      </w:r>
    </w:p>
    <w:p w:rsidR="0007086E" w:rsidRDefault="0007086E">
      <w:pPr>
        <w:pStyle w:val="ConsPlusNormal"/>
        <w:spacing w:before="240"/>
        <w:ind w:firstLine="540"/>
        <w:jc w:val="both"/>
      </w:pPr>
      <w:r>
        <w:lastRenderedPageBreak/>
        <w:t>сбалансированность объема медицинской помощи и ее финансового обеспечения, в том числе уплата страховых взносов на обязательное медицинское страхование неработающего населения в порядке, установленном законодательством Российской Федерации об обязательном медицинском страховании;</w:t>
      </w:r>
    </w:p>
    <w:p w:rsidR="0007086E" w:rsidRDefault="0007086E">
      <w:pPr>
        <w:pStyle w:val="ConsPlusNormal"/>
        <w:spacing w:before="240"/>
        <w:ind w:firstLine="540"/>
        <w:jc w:val="both"/>
      </w:pPr>
      <w:r>
        <w:t>положения региональной программы модернизации первичного звена здравоохранения, в том числе в части обеспечения создаваемой и модернизируемой инфраструктуры медицинских организаций.</w:t>
      </w:r>
    </w:p>
    <w:p w:rsidR="0007086E" w:rsidRDefault="0007086E">
      <w:pPr>
        <w:pStyle w:val="ConsPlusNormal"/>
        <w:jc w:val="both"/>
      </w:pPr>
    </w:p>
    <w:p w:rsidR="0007086E" w:rsidRDefault="0007086E">
      <w:pPr>
        <w:pStyle w:val="ConsPlusTitle"/>
        <w:jc w:val="center"/>
        <w:outlineLvl w:val="1"/>
      </w:pPr>
      <w:bookmarkStart w:id="7" w:name="Par434"/>
      <w:bookmarkEnd w:id="7"/>
      <w:r>
        <w:t>IX. Критерии доступности и качества медицинской помощи</w:t>
      </w:r>
    </w:p>
    <w:p w:rsidR="0007086E" w:rsidRDefault="0007086E">
      <w:pPr>
        <w:pStyle w:val="ConsPlusNormal"/>
        <w:jc w:val="both"/>
      </w:pPr>
    </w:p>
    <w:p w:rsidR="0007086E" w:rsidRDefault="0007086E">
      <w:pPr>
        <w:pStyle w:val="ConsPlusNormal"/>
        <w:ind w:firstLine="540"/>
        <w:jc w:val="both"/>
      </w:pPr>
      <w:r>
        <w:t>Критериями доступности медицинской помощи являются:</w:t>
      </w:r>
    </w:p>
    <w:p w:rsidR="0007086E" w:rsidRDefault="0007086E">
      <w:pPr>
        <w:pStyle w:val="ConsPlusNormal"/>
        <w:spacing w:before="240"/>
        <w:ind w:firstLine="540"/>
        <w:jc w:val="both"/>
      </w:pPr>
      <w:r>
        <w:t>удовлетворенность населения доступностью медицинской помощи, в том числе городского и сельского населения (процентов числа опрошенных);</w:t>
      </w:r>
    </w:p>
    <w:p w:rsidR="0007086E" w:rsidRDefault="0007086E">
      <w:pPr>
        <w:pStyle w:val="ConsPlusNormal"/>
        <w:spacing w:before="240"/>
        <w:ind w:firstLine="540"/>
        <w:jc w:val="both"/>
      </w:pPr>
      <w:r>
        <w:t>доля расходов на оказание медицинской помощи в условиях дневных стационаров в общих расходах на территориальную программу;</w:t>
      </w:r>
    </w:p>
    <w:p w:rsidR="0007086E" w:rsidRDefault="0007086E">
      <w:pPr>
        <w:pStyle w:val="ConsPlusNormal"/>
        <w:spacing w:before="240"/>
        <w:ind w:firstLine="540"/>
        <w:jc w:val="both"/>
      </w:pPr>
      <w:r>
        <w:t>доля расходов на оказание медицинской помощи в амбулаторных условиях в неотложной форме в общих расходах на территориальную программу;</w:t>
      </w:r>
    </w:p>
    <w:p w:rsidR="0007086E" w:rsidRDefault="0007086E">
      <w:pPr>
        <w:pStyle w:val="ConsPlusNormal"/>
        <w:spacing w:before="240"/>
        <w:ind w:firstLine="540"/>
        <w:jc w:val="both"/>
      </w:pPr>
      <w: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специализированная медицинская помощь в стационарных условиях в рамках территориальной программы обязательного медицинского страхования;</w:t>
      </w:r>
    </w:p>
    <w:p w:rsidR="0007086E" w:rsidRDefault="0007086E">
      <w:pPr>
        <w:pStyle w:val="ConsPlusNormal"/>
        <w:spacing w:before="240"/>
        <w:ind w:firstLine="540"/>
        <w:jc w:val="both"/>
      </w:pPr>
      <w:r>
        <w:t>доля посещений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w:t>
      </w:r>
    </w:p>
    <w:p w:rsidR="0007086E" w:rsidRDefault="0007086E">
      <w:pPr>
        <w:pStyle w:val="ConsPlusNormal"/>
        <w:spacing w:before="240"/>
        <w:ind w:firstLine="540"/>
        <w:jc w:val="both"/>
      </w:pPr>
      <w:r>
        <w:t>число пациентов, которым оказана паллиативная медицинская помощь по месту их фактического пребывания за пределами субъекта Российской Федерации, на территории которого указанные пациенты зарегистрированы по месту жительства;</w:t>
      </w:r>
    </w:p>
    <w:p w:rsidR="0007086E" w:rsidRDefault="0007086E">
      <w:pPr>
        <w:pStyle w:val="ConsPlusNormal"/>
        <w:spacing w:before="240"/>
        <w:ind w:firstLine="540"/>
        <w:jc w:val="both"/>
      </w:pPr>
      <w:r>
        <w:t>число пациентов, зарегистрированных на территории субъекта Российской Федерации по месту жительства, за оказание паллиативной медицинской помощи которым в медицинских организациях других субъектов Российской Федерации компенсированы затраты на основании межрегионального соглашения.</w:t>
      </w:r>
    </w:p>
    <w:p w:rsidR="0007086E" w:rsidRDefault="0007086E">
      <w:pPr>
        <w:pStyle w:val="ConsPlusNormal"/>
        <w:spacing w:before="240"/>
        <w:ind w:firstLine="540"/>
        <w:jc w:val="both"/>
      </w:pPr>
      <w:r>
        <w:t>Критериями качества медицинской помощи являются:</w:t>
      </w:r>
    </w:p>
    <w:p w:rsidR="0007086E" w:rsidRDefault="0007086E">
      <w:pPr>
        <w:pStyle w:val="ConsPlusNormal"/>
        <w:spacing w:before="240"/>
        <w:ind w:firstLine="540"/>
        <w:jc w:val="both"/>
      </w:pPr>
      <w: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w:t>
      </w:r>
    </w:p>
    <w:p w:rsidR="0007086E" w:rsidRDefault="0007086E">
      <w:pPr>
        <w:pStyle w:val="ConsPlusNormal"/>
        <w:spacing w:before="240"/>
        <w:ind w:firstLine="540"/>
        <w:jc w:val="both"/>
      </w:pPr>
      <w:r>
        <w:t xml:space="preserve">доля впервые выявленных заболеваний при профилактических медицинских осмотрах </w:t>
      </w:r>
      <w:r>
        <w:lastRenderedPageBreak/>
        <w:t>несовершеннолетних в общем количестве впервые в жизни зарегистрированных заболеваний в течение года у несовершеннолетних;</w:t>
      </w:r>
    </w:p>
    <w:p w:rsidR="0007086E" w:rsidRDefault="0007086E">
      <w:pPr>
        <w:pStyle w:val="ConsPlusNormal"/>
        <w:spacing w:before="240"/>
        <w:ind w:firstLine="540"/>
        <w:jc w:val="both"/>
      </w:pPr>
      <w: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w:t>
      </w:r>
    </w:p>
    <w:p w:rsidR="0007086E" w:rsidRDefault="0007086E">
      <w:pPr>
        <w:pStyle w:val="ConsPlusNormal"/>
        <w:spacing w:before="240"/>
        <w:ind w:firstLine="540"/>
        <w:jc w:val="both"/>
      </w:pPr>
      <w:r>
        <w:t>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w:t>
      </w:r>
    </w:p>
    <w:p w:rsidR="0007086E" w:rsidRDefault="0007086E">
      <w:pPr>
        <w:pStyle w:val="ConsPlusNormal"/>
        <w:spacing w:before="240"/>
        <w:ind w:firstLine="540"/>
        <w:jc w:val="both"/>
      </w:pPr>
      <w: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w:t>
      </w:r>
    </w:p>
    <w:p w:rsidR="0007086E" w:rsidRDefault="0007086E">
      <w:pPr>
        <w:pStyle w:val="ConsPlusNormal"/>
        <w:spacing w:before="240"/>
        <w:ind w:firstLine="540"/>
        <w:jc w:val="both"/>
      </w:pPr>
      <w: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имеющих показания к его проведению;</w:t>
      </w:r>
    </w:p>
    <w:p w:rsidR="0007086E" w:rsidRDefault="0007086E">
      <w:pPr>
        <w:pStyle w:val="ConsPlusNormal"/>
        <w:spacing w:before="240"/>
        <w:ind w:firstLine="540"/>
        <w:jc w:val="both"/>
      </w:pPr>
      <w:r>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p w:rsidR="0007086E" w:rsidRDefault="0007086E">
      <w:pPr>
        <w:pStyle w:val="ConsPlusNormal"/>
        <w:spacing w:before="240"/>
        <w:ind w:firstLine="540"/>
        <w:jc w:val="both"/>
      </w:pPr>
      <w:r>
        <w:t>доля пациентов с острым инфарктом миокарда, которым проведена тромболитическая терапия, в общем количестве пациентов с острым инфарктом миокарда, имеющих показания к ее проведению;</w:t>
      </w:r>
    </w:p>
    <w:p w:rsidR="0007086E" w:rsidRDefault="0007086E">
      <w:pPr>
        <w:pStyle w:val="ConsPlusNormal"/>
        <w:spacing w:before="240"/>
        <w:ind w:firstLine="540"/>
        <w:jc w:val="both"/>
      </w:pPr>
      <w: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w:t>
      </w:r>
    </w:p>
    <w:p w:rsidR="0007086E" w:rsidRDefault="0007086E">
      <w:pPr>
        <w:pStyle w:val="ConsPlusNormal"/>
        <w:spacing w:before="240"/>
        <w:ind w:firstLine="540"/>
        <w:jc w:val="both"/>
      </w:pPr>
      <w: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 в первые 6 часов от начала заболевания;</w:t>
      </w:r>
    </w:p>
    <w:p w:rsidR="0007086E" w:rsidRDefault="0007086E">
      <w:pPr>
        <w:pStyle w:val="ConsPlusNormal"/>
        <w:spacing w:before="240"/>
        <w:ind w:firstLine="540"/>
        <w:jc w:val="both"/>
      </w:pPr>
      <w: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w:t>
      </w:r>
    </w:p>
    <w:p w:rsidR="0007086E" w:rsidRDefault="0007086E">
      <w:pPr>
        <w:pStyle w:val="ConsPlusNormal"/>
        <w:spacing w:before="240"/>
        <w:ind w:firstLine="540"/>
        <w:jc w:val="both"/>
      </w:pPr>
      <w:r>
        <w:t>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w:t>
      </w:r>
    </w:p>
    <w:p w:rsidR="0007086E" w:rsidRDefault="0007086E">
      <w:pPr>
        <w:pStyle w:val="ConsPlusNormal"/>
        <w:spacing w:before="240"/>
        <w:ind w:firstLine="540"/>
        <w:jc w:val="both"/>
      </w:pPr>
      <w:r>
        <w:t>количество обоснованных жалоб, в том числе на несоблюдение сроков ожидания оказания и на отказ в оказании медицинской помощи, предоставляемой в рамках территориальной программы.</w:t>
      </w:r>
    </w:p>
    <w:p w:rsidR="0007086E" w:rsidRDefault="0007086E">
      <w:pPr>
        <w:pStyle w:val="ConsPlusNormal"/>
        <w:spacing w:before="240"/>
        <w:ind w:firstLine="540"/>
        <w:jc w:val="both"/>
      </w:pPr>
      <w:r>
        <w:lastRenderedPageBreak/>
        <w:t>Территориальной программой устанавливаются целевые значения критериев доступности и качества медицинской помощи, на основе которых проводится комплексная оценка их уровня и динамики.</w:t>
      </w:r>
    </w:p>
    <w:p w:rsidR="0007086E" w:rsidRDefault="0007086E">
      <w:pPr>
        <w:pStyle w:val="ConsPlusNormal"/>
        <w:spacing w:before="240"/>
        <w:ind w:firstLine="540"/>
        <w:jc w:val="both"/>
      </w:pPr>
      <w:r>
        <w:t xml:space="preserve">Целевые значения критериев доступности и качества медицинской помощи на соответствующий год не могут отличаться от значений показателей и (или) результатов, установленных в региональных проектах национальных проектов </w:t>
      </w:r>
      <w:hyperlink r:id="rId61" w:history="1">
        <w:r>
          <w:rPr>
            <w:color w:val="0000FF"/>
          </w:rPr>
          <w:t>"Здравоохранение"</w:t>
        </w:r>
      </w:hyperlink>
      <w:r>
        <w:t xml:space="preserve"> и </w:t>
      </w:r>
      <w:hyperlink r:id="rId62" w:history="1">
        <w:r>
          <w:rPr>
            <w:color w:val="0000FF"/>
          </w:rPr>
          <w:t>"Демография"</w:t>
        </w:r>
      </w:hyperlink>
      <w:r>
        <w:t>.</w:t>
      </w:r>
    </w:p>
    <w:p w:rsidR="0007086E" w:rsidRDefault="0007086E">
      <w:pPr>
        <w:pStyle w:val="ConsPlusNormal"/>
        <w:spacing w:before="240"/>
        <w:ind w:firstLine="540"/>
        <w:jc w:val="both"/>
      </w:pPr>
      <w:r>
        <w:t>Кроме того, субъектами Российской Федерации проводится оценка эффективности деятельности медицинских организаций, в том числе расположенных в городской и сельской местности (на основе выполнения функции врачебной должности, показателей использования коечного фонда).</w:t>
      </w:r>
    </w:p>
    <w:p w:rsidR="0007086E" w:rsidRDefault="0007086E">
      <w:pPr>
        <w:pStyle w:val="ConsPlusNormal"/>
        <w:spacing w:before="240"/>
        <w:ind w:firstLine="540"/>
        <w:jc w:val="both"/>
      </w:pPr>
      <w:r>
        <w:t>Критериями доступности медицинской помощи, оказываемой медицинскими организациями, подведомственными федеральным органам исполнительной власти, являются:</w:t>
      </w:r>
    </w:p>
    <w:p w:rsidR="0007086E" w:rsidRDefault="0007086E">
      <w:pPr>
        <w:pStyle w:val="ConsPlusNormal"/>
        <w:spacing w:before="240"/>
        <w:ind w:firstLine="540"/>
        <w:jc w:val="both"/>
      </w:pPr>
      <w:r>
        <w:t>доля объема специализированной, в том числе высокотехнологичной, медицинской помощи, с коэффициентом относительной затратоемкости, равным 2 и более, в объеме оказанной специализированной, в том числе высокотехнологичной, медицинской помощи (в 2021 году - не менее 60 процентов, в 2022 и 2023 годах - не менее 70 процентов);</w:t>
      </w:r>
    </w:p>
    <w:p w:rsidR="0007086E" w:rsidRDefault="0007086E">
      <w:pPr>
        <w:pStyle w:val="ConsPlusNormal"/>
        <w:spacing w:before="240"/>
        <w:ind w:firstLine="540"/>
        <w:jc w:val="both"/>
      </w:pPr>
      <w:r>
        <w:t>доля доходов за счет средств обязательного медицинского страхования в общем объеме доходов медицинской организации, подведомственной федеральному органу исполнительной власти (целевое значение для медицинских организаций, оказывающих медицинскую помощь при заболеваниях и состояниях, входящих в базовую программу обязательного медицинского страхования, - не менее 20 процентов).</w:t>
      </w: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right"/>
        <w:outlineLvl w:val="1"/>
      </w:pPr>
      <w:r>
        <w:t>Приложение N 1</w:t>
      </w:r>
    </w:p>
    <w:p w:rsidR="0007086E" w:rsidRDefault="0007086E">
      <w:pPr>
        <w:pStyle w:val="ConsPlusNormal"/>
        <w:jc w:val="right"/>
      </w:pPr>
      <w:r>
        <w:t>к Программе государственных гарантий</w:t>
      </w:r>
    </w:p>
    <w:p w:rsidR="0007086E" w:rsidRDefault="0007086E">
      <w:pPr>
        <w:pStyle w:val="ConsPlusNormal"/>
        <w:jc w:val="right"/>
      </w:pPr>
      <w:r>
        <w:t>бесплатного оказания гражданам</w:t>
      </w:r>
    </w:p>
    <w:p w:rsidR="0007086E" w:rsidRDefault="0007086E">
      <w:pPr>
        <w:pStyle w:val="ConsPlusNormal"/>
        <w:jc w:val="right"/>
      </w:pPr>
      <w:r>
        <w:t>медицинской помощи на 2021 год</w:t>
      </w:r>
    </w:p>
    <w:p w:rsidR="0007086E" w:rsidRDefault="0007086E">
      <w:pPr>
        <w:pStyle w:val="ConsPlusNormal"/>
        <w:jc w:val="right"/>
      </w:pPr>
      <w:r>
        <w:t>и на плановый период 2022 и 2023 годов</w:t>
      </w:r>
    </w:p>
    <w:p w:rsidR="0007086E" w:rsidRDefault="0007086E">
      <w:pPr>
        <w:pStyle w:val="ConsPlusNormal"/>
        <w:jc w:val="both"/>
      </w:pPr>
    </w:p>
    <w:p w:rsidR="0007086E" w:rsidRDefault="0007086E">
      <w:pPr>
        <w:pStyle w:val="ConsPlusTitle"/>
        <w:jc w:val="center"/>
      </w:pPr>
      <w:bookmarkStart w:id="8" w:name="Par475"/>
      <w:bookmarkEnd w:id="8"/>
      <w:r>
        <w:t>ПЕРЕЧЕНЬ</w:t>
      </w:r>
    </w:p>
    <w:p w:rsidR="0007086E" w:rsidRDefault="0007086E">
      <w:pPr>
        <w:pStyle w:val="ConsPlusTitle"/>
        <w:jc w:val="center"/>
      </w:pPr>
      <w:r>
        <w:t>ВИДОВ ВЫСОКОТЕХНОЛОГИЧНОЙ МЕДИЦИНСКОЙ ПОМОЩИ, СОДЕРЖАЩИЙ</w:t>
      </w:r>
    </w:p>
    <w:p w:rsidR="0007086E" w:rsidRDefault="0007086E">
      <w:pPr>
        <w:pStyle w:val="ConsPlusTitle"/>
        <w:jc w:val="center"/>
      </w:pPr>
      <w:r>
        <w:t>В ТОМ ЧИСЛЕ МЕТОДЫ ЛЕЧЕНИЯ И ИСТОЧНИКИ ФИНАНСОВОГО</w:t>
      </w:r>
    </w:p>
    <w:p w:rsidR="0007086E" w:rsidRDefault="0007086E">
      <w:pPr>
        <w:pStyle w:val="ConsPlusTitle"/>
        <w:jc w:val="center"/>
      </w:pPr>
      <w:r>
        <w:t>ОБЕСПЕЧЕНИЯ ВЫСОКОТЕХНОЛОГИЧНОЙ МЕДИЦИНСКОЙ ПОМОЩИ</w:t>
      </w:r>
    </w:p>
    <w:p w:rsidR="0007086E" w:rsidRDefault="0007086E">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7086E">
        <w:trPr>
          <w:jc w:val="center"/>
        </w:trPr>
        <w:tc>
          <w:tcPr>
            <w:tcW w:w="10147" w:type="dxa"/>
            <w:tcBorders>
              <w:left w:val="single" w:sz="24" w:space="0" w:color="CED3F1"/>
              <w:right w:val="single" w:sz="24" w:space="0" w:color="F4F3F8"/>
            </w:tcBorders>
            <w:shd w:val="clear" w:color="auto" w:fill="F4F3F8"/>
          </w:tcPr>
          <w:p w:rsidR="0007086E" w:rsidRDefault="0007086E">
            <w:pPr>
              <w:pStyle w:val="ConsPlusNormal"/>
              <w:jc w:val="center"/>
              <w:rPr>
                <w:color w:val="392C69"/>
              </w:rPr>
            </w:pPr>
            <w:r>
              <w:rPr>
                <w:color w:val="392C69"/>
              </w:rPr>
              <w:t>Список изменяющих документов</w:t>
            </w:r>
          </w:p>
          <w:p w:rsidR="0007086E" w:rsidRDefault="0007086E">
            <w:pPr>
              <w:pStyle w:val="ConsPlusNormal"/>
              <w:jc w:val="center"/>
              <w:rPr>
                <w:color w:val="392C69"/>
              </w:rPr>
            </w:pPr>
            <w:r>
              <w:rPr>
                <w:color w:val="392C69"/>
              </w:rPr>
              <w:t xml:space="preserve">(в ред. </w:t>
            </w:r>
            <w:hyperlink r:id="rId63" w:history="1">
              <w:r>
                <w:rPr>
                  <w:color w:val="0000FF"/>
                </w:rPr>
                <w:t>Постановления</w:t>
              </w:r>
            </w:hyperlink>
            <w:r>
              <w:rPr>
                <w:color w:val="392C69"/>
              </w:rPr>
              <w:t xml:space="preserve"> Правительства РФ от 11.03.2021 N 354)</w:t>
            </w:r>
          </w:p>
        </w:tc>
      </w:tr>
    </w:tbl>
    <w:p w:rsidR="0007086E" w:rsidRDefault="0007086E">
      <w:pPr>
        <w:pStyle w:val="ConsPlusNormal"/>
        <w:jc w:val="both"/>
      </w:pPr>
    </w:p>
    <w:p w:rsidR="0007086E" w:rsidRDefault="0007086E">
      <w:pPr>
        <w:pStyle w:val="ConsPlusTitle"/>
        <w:jc w:val="center"/>
        <w:outlineLvl w:val="2"/>
      </w:pPr>
      <w:bookmarkStart w:id="9" w:name="Par482"/>
      <w:bookmarkEnd w:id="9"/>
      <w:r>
        <w:t>Раздел I. Перечень видов высокотехнологичной</w:t>
      </w:r>
    </w:p>
    <w:p w:rsidR="0007086E" w:rsidRDefault="0007086E">
      <w:pPr>
        <w:pStyle w:val="ConsPlusTitle"/>
        <w:jc w:val="center"/>
      </w:pPr>
      <w:r>
        <w:lastRenderedPageBreak/>
        <w:t>медицинской помощи, включенных в базовую программу</w:t>
      </w:r>
    </w:p>
    <w:p w:rsidR="0007086E" w:rsidRDefault="0007086E">
      <w:pPr>
        <w:pStyle w:val="ConsPlusTitle"/>
        <w:jc w:val="center"/>
      </w:pPr>
      <w:r>
        <w:t>обязательного медицинского страхования, финансовое</w:t>
      </w:r>
    </w:p>
    <w:p w:rsidR="0007086E" w:rsidRDefault="0007086E">
      <w:pPr>
        <w:pStyle w:val="ConsPlusTitle"/>
        <w:jc w:val="center"/>
      </w:pPr>
      <w:r>
        <w:t>обеспечение которых осуществляется за счет субвенции</w:t>
      </w:r>
    </w:p>
    <w:p w:rsidR="0007086E" w:rsidRDefault="0007086E">
      <w:pPr>
        <w:pStyle w:val="ConsPlusTitle"/>
        <w:jc w:val="center"/>
      </w:pPr>
      <w:r>
        <w:t>из бюджета Федерального фонда обязательного медицинского</w:t>
      </w:r>
    </w:p>
    <w:p w:rsidR="0007086E" w:rsidRDefault="0007086E">
      <w:pPr>
        <w:pStyle w:val="ConsPlusTitle"/>
        <w:jc w:val="center"/>
      </w:pPr>
      <w:r>
        <w:t>страхования бюджетам территориальных фондов</w:t>
      </w:r>
    </w:p>
    <w:p w:rsidR="0007086E" w:rsidRDefault="0007086E">
      <w:pPr>
        <w:pStyle w:val="ConsPlusTitle"/>
        <w:jc w:val="center"/>
      </w:pPr>
      <w:r>
        <w:t>обязательного медицинского страхования</w:t>
      </w:r>
    </w:p>
    <w:p w:rsidR="0007086E" w:rsidRDefault="0007086E">
      <w:pPr>
        <w:pStyle w:val="ConsPlusNormal"/>
        <w:jc w:val="both"/>
      </w:pPr>
    </w:p>
    <w:p w:rsidR="0007086E" w:rsidRDefault="0007086E">
      <w:pPr>
        <w:pStyle w:val="ConsPlusNormal"/>
        <w:jc w:val="both"/>
        <w:sectPr w:rsidR="0007086E">
          <w:headerReference w:type="default" r:id="rId64"/>
          <w:footerReference w:type="default" r:id="rId65"/>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80"/>
        <w:gridCol w:w="3005"/>
        <w:gridCol w:w="1757"/>
        <w:gridCol w:w="3175"/>
        <w:gridCol w:w="1928"/>
        <w:gridCol w:w="3685"/>
        <w:gridCol w:w="1474"/>
      </w:tblGrid>
      <w:tr w:rsidR="0007086E">
        <w:tc>
          <w:tcPr>
            <w:tcW w:w="680" w:type="dxa"/>
            <w:tcBorders>
              <w:top w:val="single" w:sz="4" w:space="0" w:color="auto"/>
              <w:bottom w:val="single" w:sz="4" w:space="0" w:color="auto"/>
              <w:right w:val="single" w:sz="4" w:space="0" w:color="auto"/>
            </w:tcBorders>
          </w:tcPr>
          <w:p w:rsidR="0007086E" w:rsidRDefault="0007086E">
            <w:pPr>
              <w:pStyle w:val="ConsPlusNormal"/>
              <w:jc w:val="center"/>
            </w:pPr>
            <w:r>
              <w:lastRenderedPageBreak/>
              <w:t>N группы ВМП</w:t>
            </w:r>
          </w:p>
        </w:tc>
        <w:tc>
          <w:tcPr>
            <w:tcW w:w="3005"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Наименование вида ВМП</w:t>
            </w:r>
          </w:p>
        </w:tc>
        <w:tc>
          <w:tcPr>
            <w:tcW w:w="1757"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 xml:space="preserve">Коды по </w:t>
            </w:r>
            <w:hyperlink r:id="rId66" w:history="1">
              <w:r>
                <w:rPr>
                  <w:color w:val="0000FF"/>
                </w:rPr>
                <w:t>МКБ-10</w:t>
              </w:r>
            </w:hyperlink>
          </w:p>
        </w:tc>
        <w:tc>
          <w:tcPr>
            <w:tcW w:w="3175"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Модель пациента</w:t>
            </w:r>
          </w:p>
        </w:tc>
        <w:tc>
          <w:tcPr>
            <w:tcW w:w="1928"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Вид лечения</w:t>
            </w:r>
          </w:p>
        </w:tc>
        <w:tc>
          <w:tcPr>
            <w:tcW w:w="3685"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Метод лечения</w:t>
            </w:r>
          </w:p>
        </w:tc>
        <w:tc>
          <w:tcPr>
            <w:tcW w:w="1474" w:type="dxa"/>
            <w:tcBorders>
              <w:top w:val="single" w:sz="4" w:space="0" w:color="auto"/>
              <w:left w:val="single" w:sz="4" w:space="0" w:color="auto"/>
              <w:bottom w:val="single" w:sz="4" w:space="0" w:color="auto"/>
            </w:tcBorders>
          </w:tcPr>
          <w:p w:rsidR="0007086E" w:rsidRDefault="0007086E">
            <w:pPr>
              <w:pStyle w:val="ConsPlusNormal"/>
              <w:jc w:val="center"/>
            </w:pPr>
            <w:r>
              <w:t xml:space="preserve">Норматив финансовых затрат на единицу объема медицинской помощи </w:t>
            </w:r>
            <w:hyperlink w:anchor="Par3286" w:tooltip="&lt;*&gt; Высокотехнологичная медицинская помощь оплачивается с применением коэффициента дифференциации к доле заработной платы в составе норматива финансовых затрат на единицу объема медицинской помощи:" w:history="1">
              <w:r>
                <w:rPr>
                  <w:color w:val="0000FF"/>
                </w:rPr>
                <w:t>&lt;*&gt;</w:t>
              </w:r>
            </w:hyperlink>
            <w:r>
              <w:t>, рублей</w:t>
            </w:r>
          </w:p>
        </w:tc>
      </w:tr>
      <w:tr w:rsidR="0007086E">
        <w:tc>
          <w:tcPr>
            <w:tcW w:w="15704" w:type="dxa"/>
            <w:gridSpan w:val="7"/>
            <w:tcBorders>
              <w:top w:val="single" w:sz="4" w:space="0" w:color="auto"/>
            </w:tcBorders>
          </w:tcPr>
          <w:p w:rsidR="0007086E" w:rsidRDefault="0007086E">
            <w:pPr>
              <w:pStyle w:val="ConsPlusNormal"/>
              <w:jc w:val="center"/>
              <w:outlineLvl w:val="3"/>
            </w:pPr>
            <w:r>
              <w:t>Абдоминальная хирургия</w:t>
            </w:r>
          </w:p>
        </w:tc>
      </w:tr>
      <w:tr w:rsidR="0007086E">
        <w:tc>
          <w:tcPr>
            <w:tcW w:w="680" w:type="dxa"/>
            <w:vMerge w:val="restart"/>
          </w:tcPr>
          <w:p w:rsidR="0007086E" w:rsidRDefault="0007086E">
            <w:pPr>
              <w:pStyle w:val="ConsPlusNormal"/>
              <w:jc w:val="center"/>
            </w:pPr>
            <w:r>
              <w:t>1.</w:t>
            </w:r>
          </w:p>
        </w:tc>
        <w:tc>
          <w:tcPr>
            <w:tcW w:w="3005" w:type="dxa"/>
            <w:vMerge w:val="restart"/>
          </w:tcPr>
          <w:p w:rsidR="0007086E" w:rsidRDefault="0007086E">
            <w:pPr>
              <w:pStyle w:val="ConsPlusNormal"/>
            </w:pPr>
            <w: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 операции</w:t>
            </w:r>
          </w:p>
        </w:tc>
        <w:tc>
          <w:tcPr>
            <w:tcW w:w="1757" w:type="dxa"/>
            <w:vMerge w:val="restart"/>
          </w:tcPr>
          <w:p w:rsidR="0007086E" w:rsidRDefault="0007086E">
            <w:pPr>
              <w:pStyle w:val="ConsPlusNormal"/>
              <w:jc w:val="center"/>
            </w:pPr>
            <w:hyperlink r:id="rId67" w:history="1">
              <w:r>
                <w:rPr>
                  <w:color w:val="0000FF"/>
                </w:rPr>
                <w:t>K86.0</w:t>
              </w:r>
            </w:hyperlink>
            <w:r>
              <w:t xml:space="preserve"> - </w:t>
            </w:r>
            <w:hyperlink r:id="rId68" w:history="1">
              <w:r>
                <w:rPr>
                  <w:color w:val="0000FF"/>
                </w:rPr>
                <w:t>K86.8</w:t>
              </w:r>
            </w:hyperlink>
          </w:p>
        </w:tc>
        <w:tc>
          <w:tcPr>
            <w:tcW w:w="3175" w:type="dxa"/>
            <w:vMerge w:val="restart"/>
          </w:tcPr>
          <w:p w:rsidR="0007086E" w:rsidRDefault="0007086E">
            <w:pPr>
              <w:pStyle w:val="ConsPlusNormal"/>
            </w:pPr>
            <w:r>
              <w:t>заболевания поджелудочной железы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поджелудочной железы субтотальная</w:t>
            </w:r>
          </w:p>
        </w:tc>
        <w:tc>
          <w:tcPr>
            <w:tcW w:w="1474" w:type="dxa"/>
            <w:vMerge w:val="restart"/>
          </w:tcPr>
          <w:p w:rsidR="0007086E" w:rsidRDefault="0007086E">
            <w:pPr>
              <w:pStyle w:val="ConsPlusNormal"/>
              <w:jc w:val="center"/>
            </w:pPr>
            <w:r>
              <w:t>174566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наложение гепатикоеюноанастомоза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поджелудочной железы 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дистальная резекция поджелудочной железы с сохранением селезенки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дистальная резекция поджелудочной железы со спленэктомией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срединная резекция поджелудочной железы (атипичная резекция)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панкреатодуоденальная резекция с резекцией желудка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субтотальная резекция головки поджелудочной железы продольная панкреатоеюностомия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w="1757" w:type="dxa"/>
            <w:vMerge w:val="restart"/>
          </w:tcPr>
          <w:p w:rsidR="0007086E" w:rsidRDefault="0007086E">
            <w:pPr>
              <w:pStyle w:val="ConsPlusNormal"/>
              <w:jc w:val="center"/>
            </w:pPr>
            <w:hyperlink r:id="rId69" w:history="1">
              <w:r>
                <w:rPr>
                  <w:color w:val="0000FF"/>
                </w:rPr>
                <w:t>D18.0</w:t>
              </w:r>
            </w:hyperlink>
            <w:r>
              <w:t xml:space="preserve">, </w:t>
            </w:r>
            <w:hyperlink r:id="rId70" w:history="1">
              <w:r>
                <w:rPr>
                  <w:color w:val="0000FF"/>
                </w:rPr>
                <w:t>D13.4</w:t>
              </w:r>
            </w:hyperlink>
            <w:r>
              <w:t xml:space="preserve">, </w:t>
            </w:r>
            <w:hyperlink r:id="rId71" w:history="1">
              <w:r>
                <w:rPr>
                  <w:color w:val="0000FF"/>
                </w:rPr>
                <w:t>D13.5</w:t>
              </w:r>
            </w:hyperlink>
            <w:r>
              <w:t xml:space="preserve">, </w:t>
            </w:r>
            <w:hyperlink r:id="rId72" w:history="1">
              <w:r>
                <w:rPr>
                  <w:color w:val="0000FF"/>
                </w:rPr>
                <w:t>B67.0</w:t>
              </w:r>
            </w:hyperlink>
            <w:r>
              <w:t xml:space="preserve">, </w:t>
            </w:r>
            <w:hyperlink r:id="rId73" w:history="1">
              <w:r>
                <w:rPr>
                  <w:color w:val="0000FF"/>
                </w:rPr>
                <w:t>K76.6</w:t>
              </w:r>
            </w:hyperlink>
            <w:r>
              <w:t xml:space="preserve">, </w:t>
            </w:r>
            <w:hyperlink r:id="rId74" w:history="1">
              <w:r>
                <w:rPr>
                  <w:color w:val="0000FF"/>
                </w:rPr>
                <w:t>K76.8</w:t>
              </w:r>
            </w:hyperlink>
            <w:r>
              <w:t xml:space="preserve">, </w:t>
            </w:r>
            <w:hyperlink r:id="rId75" w:history="1">
              <w:r>
                <w:rPr>
                  <w:color w:val="0000FF"/>
                </w:rPr>
                <w:t>Q26.5</w:t>
              </w:r>
            </w:hyperlink>
            <w:r>
              <w:t xml:space="preserve">, </w:t>
            </w:r>
            <w:hyperlink r:id="rId76" w:history="1">
              <w:r>
                <w:rPr>
                  <w:color w:val="0000FF"/>
                </w:rPr>
                <w:t>I85.0</w:t>
              </w:r>
            </w:hyperlink>
          </w:p>
        </w:tc>
        <w:tc>
          <w:tcPr>
            <w:tcW w:w="3175" w:type="dxa"/>
            <w:vMerge w:val="restart"/>
          </w:tcPr>
          <w:p w:rsidR="0007086E" w:rsidRDefault="0007086E">
            <w:pPr>
              <w:pStyle w:val="ConsPlusNormal"/>
            </w:pPr>
            <w:r>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печени с использованием лапароскопической техники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одного сегмента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сегмента (сегментов) печени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печени атипичная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эмболизация печени с использованием лекарственных средств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сегмента (сегментов) печени комбинированная с ангиопластикой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абляция при новообразованиях печени</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Реконструктивно-пластические, в том числе лапароскопически ассистированные операции на тонкой, толстой кишке и промежности</w:t>
            </w:r>
          </w:p>
        </w:tc>
        <w:tc>
          <w:tcPr>
            <w:tcW w:w="1757" w:type="dxa"/>
          </w:tcPr>
          <w:p w:rsidR="0007086E" w:rsidRDefault="0007086E">
            <w:pPr>
              <w:pStyle w:val="ConsPlusNormal"/>
              <w:jc w:val="center"/>
            </w:pPr>
            <w:hyperlink r:id="rId77" w:history="1">
              <w:r>
                <w:rPr>
                  <w:color w:val="0000FF"/>
                </w:rPr>
                <w:t>D12.6</w:t>
              </w:r>
            </w:hyperlink>
            <w:r>
              <w:t xml:space="preserve">, </w:t>
            </w:r>
            <w:hyperlink r:id="rId78" w:history="1">
              <w:r>
                <w:rPr>
                  <w:color w:val="0000FF"/>
                </w:rPr>
                <w:t>K60.4</w:t>
              </w:r>
            </w:hyperlink>
            <w:r>
              <w:t xml:space="preserve">, </w:t>
            </w:r>
            <w:hyperlink r:id="rId79" w:history="1">
              <w:r>
                <w:rPr>
                  <w:color w:val="0000FF"/>
                </w:rPr>
                <w:t>N82.2</w:t>
              </w:r>
            </w:hyperlink>
            <w:r>
              <w:t xml:space="preserve">, </w:t>
            </w:r>
            <w:hyperlink r:id="rId80" w:history="1">
              <w:r>
                <w:rPr>
                  <w:color w:val="0000FF"/>
                </w:rPr>
                <w:t>N82.3</w:t>
              </w:r>
            </w:hyperlink>
            <w:r>
              <w:t xml:space="preserve">, </w:t>
            </w:r>
            <w:hyperlink r:id="rId81" w:history="1">
              <w:r>
                <w:rPr>
                  <w:color w:val="0000FF"/>
                </w:rPr>
                <w:t>N82.4</w:t>
              </w:r>
            </w:hyperlink>
            <w:r>
              <w:t xml:space="preserve">, </w:t>
            </w:r>
            <w:hyperlink r:id="rId82" w:history="1">
              <w:r>
                <w:rPr>
                  <w:color w:val="0000FF"/>
                </w:rPr>
                <w:t>K57.2</w:t>
              </w:r>
            </w:hyperlink>
            <w:r>
              <w:t xml:space="preserve">, </w:t>
            </w:r>
            <w:hyperlink r:id="rId83" w:history="1">
              <w:r>
                <w:rPr>
                  <w:color w:val="0000FF"/>
                </w:rPr>
                <w:t>K59.3</w:t>
              </w:r>
            </w:hyperlink>
            <w:r>
              <w:t xml:space="preserve">, </w:t>
            </w:r>
            <w:hyperlink r:id="rId84" w:history="1">
              <w:r>
                <w:rPr>
                  <w:color w:val="0000FF"/>
                </w:rPr>
                <w:t>Q43.1</w:t>
              </w:r>
            </w:hyperlink>
            <w:r>
              <w:t xml:space="preserve">, </w:t>
            </w:r>
            <w:hyperlink r:id="rId85" w:history="1">
              <w:r>
                <w:rPr>
                  <w:color w:val="0000FF"/>
                </w:rPr>
                <w:t>Q43.2</w:t>
              </w:r>
            </w:hyperlink>
            <w:r>
              <w:t xml:space="preserve">, </w:t>
            </w:r>
            <w:hyperlink r:id="rId86" w:history="1">
              <w:r>
                <w:rPr>
                  <w:color w:val="0000FF"/>
                </w:rPr>
                <w:t>Q43.3</w:t>
              </w:r>
            </w:hyperlink>
            <w:r>
              <w:t xml:space="preserve">, </w:t>
            </w:r>
            <w:hyperlink r:id="rId87" w:history="1">
              <w:r>
                <w:rPr>
                  <w:color w:val="0000FF"/>
                </w:rPr>
                <w:t>Q52.2</w:t>
              </w:r>
            </w:hyperlink>
            <w:r>
              <w:t xml:space="preserve">, </w:t>
            </w:r>
            <w:hyperlink r:id="rId88" w:history="1">
              <w:r>
                <w:rPr>
                  <w:color w:val="0000FF"/>
                </w:rPr>
                <w:t>K59.0</w:t>
              </w:r>
            </w:hyperlink>
            <w:r>
              <w:t xml:space="preserve">, </w:t>
            </w:r>
            <w:hyperlink r:id="rId89" w:history="1">
              <w:r>
                <w:rPr>
                  <w:color w:val="0000FF"/>
                </w:rPr>
                <w:t>K59.3</w:t>
              </w:r>
            </w:hyperlink>
            <w:r>
              <w:t xml:space="preserve">, </w:t>
            </w:r>
            <w:hyperlink r:id="rId90" w:history="1">
              <w:r>
                <w:rPr>
                  <w:color w:val="0000FF"/>
                </w:rPr>
                <w:t>Z93.2</w:t>
              </w:r>
            </w:hyperlink>
            <w:r>
              <w:t xml:space="preserve">, </w:t>
            </w:r>
            <w:hyperlink r:id="rId91" w:history="1">
              <w:r>
                <w:rPr>
                  <w:color w:val="0000FF"/>
                </w:rPr>
                <w:t>Z93.3</w:t>
              </w:r>
            </w:hyperlink>
            <w:r>
              <w:t xml:space="preserve">, </w:t>
            </w:r>
            <w:hyperlink r:id="rId92" w:history="1">
              <w:r>
                <w:rPr>
                  <w:color w:val="0000FF"/>
                </w:rPr>
                <w:t>K55.2</w:t>
              </w:r>
            </w:hyperlink>
            <w:r>
              <w:t xml:space="preserve">, </w:t>
            </w:r>
            <w:hyperlink r:id="rId93" w:history="1">
              <w:r>
                <w:rPr>
                  <w:color w:val="0000FF"/>
                </w:rPr>
                <w:t>K51</w:t>
              </w:r>
            </w:hyperlink>
            <w:r>
              <w:t xml:space="preserve">, </w:t>
            </w:r>
            <w:hyperlink r:id="rId94" w:history="1">
              <w:r>
                <w:rPr>
                  <w:color w:val="0000FF"/>
                </w:rPr>
                <w:t>K50.0</w:t>
              </w:r>
            </w:hyperlink>
            <w:r>
              <w:t xml:space="preserve">, </w:t>
            </w:r>
            <w:hyperlink r:id="rId95" w:history="1">
              <w:r>
                <w:rPr>
                  <w:color w:val="0000FF"/>
                </w:rPr>
                <w:t>K50.1</w:t>
              </w:r>
            </w:hyperlink>
            <w:r>
              <w:t xml:space="preserve">, </w:t>
            </w:r>
            <w:hyperlink r:id="rId96" w:history="1">
              <w:r>
                <w:rPr>
                  <w:color w:val="0000FF"/>
                </w:rPr>
                <w:t>K50.8</w:t>
              </w:r>
            </w:hyperlink>
            <w:r>
              <w:t xml:space="preserve">, </w:t>
            </w:r>
            <w:hyperlink r:id="rId97" w:history="1">
              <w:r>
                <w:rPr>
                  <w:color w:val="0000FF"/>
                </w:rPr>
                <w:t>K57.2</w:t>
              </w:r>
            </w:hyperlink>
            <w:r>
              <w:t xml:space="preserve">, </w:t>
            </w:r>
            <w:hyperlink r:id="rId98" w:history="1">
              <w:r>
                <w:rPr>
                  <w:color w:val="0000FF"/>
                </w:rPr>
                <w:t>K62.3</w:t>
              </w:r>
            </w:hyperlink>
            <w:r>
              <w:t xml:space="preserve">, </w:t>
            </w:r>
            <w:hyperlink r:id="rId99" w:history="1">
              <w:r>
                <w:rPr>
                  <w:color w:val="0000FF"/>
                </w:rPr>
                <w:t>K62.8</w:t>
              </w:r>
            </w:hyperlink>
          </w:p>
        </w:tc>
        <w:tc>
          <w:tcPr>
            <w:tcW w:w="3175" w:type="dxa"/>
          </w:tcPr>
          <w:p w:rsidR="0007086E" w:rsidRDefault="0007086E">
            <w:pPr>
              <w:pStyle w:val="ConsPlusNormal"/>
            </w:pPr>
            <w:r>
              <w:lastRenderedPageBreak/>
              <w:t>семейный аденоматоз толстой кишки, тотальное поражение всех отделов толстой кишки полипами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реконструктивно-пластическая операция по восстановлению непрерывности кишечника - закрытие стомы с формированием анастомоза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колэктомия с резекцией прямой кишки, мукозэктомией прямой кишки, с формированием тонкокишечного резервуара, илеоректального анастомоза, илеостомия, субтотальная резекция ободочной кишки с брюшно-анальной резекцией прямой кишки и низведением правых отделов ободочной кишки в анальный канал</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свищ прямой кишки 3 - 4 степени сложности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иссечение свища, пластика свищевого отверстия полнослойным лоскутом стенки прямой кишки - сегментарная проктопластика, пластика анальных сфинктеров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ректовагинальный (коловагинальный) свищ</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иссечение свища с пластикой внутреннего свищевого отверстия сегментом прямой или ободочной кишки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 xml:space="preserve">дивертикулярная болезнь ободочной кишки, </w:t>
            </w:r>
            <w:r>
              <w:lastRenderedPageBreak/>
              <w:t>осложненное течение</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резекция ободочной кишки, в том числе с ликвидацией свища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мегадолихоколон, рецидивирующие завороты сигмовидной кишки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ободочной кишки с аппендэктомией, разворотом кишки на 180 градусов, формированием асцендо-ректального анастомоза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болезнь Гиршпрунга, мегадолихосигма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ободочной кишки с формированием наданального конце-бокового колоректального анастомоза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хронический толстокишечный стаз в стадии декомпенсации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ободочной кишки с аппендэктомией, разворотом кишки на 180 градусов, формированием асцендо-ректального анастомоза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колостома, илеостома, еюностома, состояние после обструктивной резекции ободочной кишки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реконструктивно-восстановительная операция по восстановлению непрерывности кишечника с ликвидацией стомы, формированием анастомоза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врожденная ангиодисплазия толстой кишки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пораженных отделов ободочной и (или) прямой кишки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 xml:space="preserve">язвенный колит, тотальное поражение, хроническое непрерывное течение, тяжелая гормонозависимая или гормонорезистентная </w:t>
            </w:r>
            <w:r>
              <w:lastRenderedPageBreak/>
              <w:t>форма</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колпроктэктомия с формированием резервуарного анастомоза, илеостомия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колэктомия с брюшно-анальной резекцией прямой кишки, </w:t>
            </w:r>
            <w:r>
              <w:lastRenderedPageBreak/>
              <w:t>илеостомия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оставшихся отделов ободочной и прямой кишки, илеостомия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болезнь Крона тонкой, толстой кишки и в форме илеоколита, осложненное течение, тяжелая гормонозависимая или гормонорезистентная форма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колпроктэктомия с формированием резервуарного анастомоза, илеостомия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пораженного участка тонкой и (или) толстой кишки, в том числе с формированием анастомоза, илеостомия (колостомия)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2.</w:t>
            </w:r>
          </w:p>
        </w:tc>
        <w:tc>
          <w:tcPr>
            <w:tcW w:w="3005" w:type="dxa"/>
            <w:vMerge w:val="restart"/>
          </w:tcPr>
          <w:p w:rsidR="0007086E" w:rsidRDefault="0007086E">
            <w:pPr>
              <w:pStyle w:val="ConsPlusNormal"/>
            </w:pPr>
            <w:r>
              <w:t>Хирургическое лечение новообразований надпочечников и забрюшинного пространства</w:t>
            </w:r>
          </w:p>
        </w:tc>
        <w:tc>
          <w:tcPr>
            <w:tcW w:w="1757" w:type="dxa"/>
            <w:vMerge w:val="restart"/>
          </w:tcPr>
          <w:p w:rsidR="0007086E" w:rsidRDefault="0007086E">
            <w:pPr>
              <w:pStyle w:val="ConsPlusNormal"/>
              <w:jc w:val="center"/>
            </w:pPr>
            <w:hyperlink r:id="rId100" w:history="1">
              <w:r>
                <w:rPr>
                  <w:color w:val="0000FF"/>
                </w:rPr>
                <w:t>E27.5</w:t>
              </w:r>
            </w:hyperlink>
            <w:r>
              <w:t xml:space="preserve">, </w:t>
            </w:r>
            <w:hyperlink r:id="rId101" w:history="1">
              <w:r>
                <w:rPr>
                  <w:color w:val="0000FF"/>
                </w:rPr>
                <w:t>D35.0</w:t>
              </w:r>
            </w:hyperlink>
            <w:r>
              <w:t xml:space="preserve">, </w:t>
            </w:r>
            <w:hyperlink r:id="rId102" w:history="1">
              <w:r>
                <w:rPr>
                  <w:color w:val="0000FF"/>
                </w:rPr>
                <w:t>D48.3</w:t>
              </w:r>
            </w:hyperlink>
            <w:r>
              <w:t xml:space="preserve">, </w:t>
            </w:r>
            <w:hyperlink r:id="rId103" w:history="1">
              <w:r>
                <w:rPr>
                  <w:color w:val="0000FF"/>
                </w:rPr>
                <w:t>E26.0</w:t>
              </w:r>
            </w:hyperlink>
            <w:r>
              <w:t xml:space="preserve">, </w:t>
            </w:r>
            <w:hyperlink r:id="rId104" w:history="1">
              <w:r>
                <w:rPr>
                  <w:color w:val="0000FF"/>
                </w:rPr>
                <w:t>E24</w:t>
              </w:r>
            </w:hyperlink>
          </w:p>
        </w:tc>
        <w:tc>
          <w:tcPr>
            <w:tcW w:w="3175" w:type="dxa"/>
            <w:vMerge w:val="restart"/>
          </w:tcPr>
          <w:p w:rsidR="0007086E" w:rsidRDefault="0007086E">
            <w:pPr>
              <w:pStyle w:val="ConsPlusNormal"/>
            </w:pPr>
            <w:r>
              <w:t>новообразования надпочечников и забрюшинного пространства заболевания надпочечников гиперальдостеронизм гиперкортицизм. Синдром Иценко - Кушинга (кортикостерома)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односторонняя адреналэктомия открытым доступом (лапаротомия, люмботомия, торакофренолапаротомия)</w:t>
            </w:r>
          </w:p>
        </w:tc>
        <w:tc>
          <w:tcPr>
            <w:tcW w:w="1474" w:type="dxa"/>
            <w:vMerge w:val="restart"/>
          </w:tcPr>
          <w:p w:rsidR="0007086E" w:rsidRDefault="0007086E">
            <w:pPr>
              <w:pStyle w:val="ConsPlusNormal"/>
              <w:jc w:val="center"/>
            </w:pPr>
            <w:r>
              <w:t>187556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параганглиомы открытым доступом (лапаротомия, люмботомия, торакофренолапаротомия)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удаление параганглиомы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аортокавальная лимфаденэктомия лапаротомным доступом</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адреналэктомия с опухолью</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двусторонняя эндоскопическая адреналэктомия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двусторонняя эндоскопическая адреналэктомия с опухолями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аортокавальная лимфаденэктомия эндоскопическая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удаление неорганной забрюшинной опухоли</w:t>
            </w:r>
          </w:p>
        </w:tc>
        <w:tc>
          <w:tcPr>
            <w:tcW w:w="1474" w:type="dxa"/>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Акушерство и гинекология</w:t>
            </w:r>
          </w:p>
        </w:tc>
      </w:tr>
      <w:tr w:rsidR="0007086E">
        <w:tc>
          <w:tcPr>
            <w:tcW w:w="680" w:type="dxa"/>
            <w:vMerge w:val="restart"/>
          </w:tcPr>
          <w:p w:rsidR="0007086E" w:rsidRDefault="0007086E">
            <w:pPr>
              <w:pStyle w:val="ConsPlusNormal"/>
              <w:jc w:val="center"/>
            </w:pPr>
            <w:r>
              <w:t>3.</w:t>
            </w:r>
          </w:p>
        </w:tc>
        <w:tc>
          <w:tcPr>
            <w:tcW w:w="3005" w:type="dxa"/>
            <w:vMerge w:val="restart"/>
          </w:tcPr>
          <w:p w:rsidR="0007086E" w:rsidRDefault="0007086E">
            <w:pPr>
              <w:pStyle w:val="ConsPlusNormal"/>
            </w:pPr>
            <w:r>
              <w:t>Комплексное лечение при привычном невынашивании беременности, вызванном тромбофилическими мутациями, антифосфолипидным синдромом, резус-сенсибилизацией, с применением химиотерапевтических, генно-инженерных, биологических, онтогенетических, молекулярно-генетических и иммуногенетических методов коррекции</w:t>
            </w:r>
          </w:p>
        </w:tc>
        <w:tc>
          <w:tcPr>
            <w:tcW w:w="1757" w:type="dxa"/>
          </w:tcPr>
          <w:p w:rsidR="0007086E" w:rsidRDefault="0007086E">
            <w:pPr>
              <w:pStyle w:val="ConsPlusNormal"/>
              <w:jc w:val="center"/>
            </w:pPr>
            <w:hyperlink r:id="rId105" w:history="1">
              <w:r>
                <w:rPr>
                  <w:color w:val="0000FF"/>
                </w:rPr>
                <w:t>O36.0</w:t>
              </w:r>
            </w:hyperlink>
            <w:r>
              <w:t xml:space="preserve">, </w:t>
            </w:r>
            <w:hyperlink r:id="rId106" w:history="1">
              <w:r>
                <w:rPr>
                  <w:color w:val="0000FF"/>
                </w:rPr>
                <w:t>O36.1</w:t>
              </w:r>
            </w:hyperlink>
          </w:p>
        </w:tc>
        <w:tc>
          <w:tcPr>
            <w:tcW w:w="3175" w:type="dxa"/>
          </w:tcPr>
          <w:p w:rsidR="0007086E" w:rsidRDefault="0007086E">
            <w:pPr>
              <w:pStyle w:val="ConsPlusNormal"/>
            </w:pPr>
            <w:r>
              <w:t>привычный выкидыш, сопровождающийся резус-иммунизацией</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терапия с использованием генно-инженерных лекарственных препаратов,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c>
          <w:tcPr>
            <w:tcW w:w="1474" w:type="dxa"/>
          </w:tcPr>
          <w:p w:rsidR="0007086E" w:rsidRDefault="0007086E">
            <w:pPr>
              <w:pStyle w:val="ConsPlusNormal"/>
              <w:jc w:val="center"/>
            </w:pPr>
            <w:r>
              <w:t>133466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07" w:history="1">
              <w:r>
                <w:rPr>
                  <w:color w:val="0000FF"/>
                </w:rPr>
                <w:t>O28.0</w:t>
              </w:r>
            </w:hyperlink>
          </w:p>
        </w:tc>
        <w:tc>
          <w:tcPr>
            <w:tcW w:w="3175" w:type="dxa"/>
          </w:tcPr>
          <w:p w:rsidR="0007086E" w:rsidRDefault="0007086E">
            <w:pPr>
              <w:pStyle w:val="ConsPlusNormal"/>
            </w:pPr>
            <w:r>
              <w:t>привычный выкидыш, обусловленный сочетанной тромбофилией (антифосфолипидный синдром и врожденная тромбофилия) с гибелью плода или тромбозом при предыдущей беременности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терапия с использованием генно-инженерных лекарственных препаратов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Хирургическое органосохраняющее лечение женщин с несостоятельностью мышц тазового дна, опущением и выпадением органов малого таза, а также в сочетании со стрессовым недержанием мочи, соединительнотканными заболеваниями, включая реконструктивно-пластические операции (сакровагинопексию с лапароскопической ассистенцией, оперативные вмешательства с использованием сетчатых протезов)</w:t>
            </w:r>
          </w:p>
        </w:tc>
        <w:tc>
          <w:tcPr>
            <w:tcW w:w="1757" w:type="dxa"/>
            <w:vMerge w:val="restart"/>
          </w:tcPr>
          <w:p w:rsidR="0007086E" w:rsidRDefault="0007086E">
            <w:pPr>
              <w:pStyle w:val="ConsPlusNormal"/>
              <w:jc w:val="center"/>
            </w:pPr>
            <w:hyperlink r:id="rId108" w:history="1">
              <w:r>
                <w:rPr>
                  <w:color w:val="0000FF"/>
                </w:rPr>
                <w:t>N81</w:t>
              </w:r>
            </w:hyperlink>
            <w:r>
              <w:t xml:space="preserve">, </w:t>
            </w:r>
            <w:hyperlink r:id="rId109" w:history="1">
              <w:r>
                <w:rPr>
                  <w:color w:val="0000FF"/>
                </w:rPr>
                <w:t>N88.4</w:t>
              </w:r>
            </w:hyperlink>
            <w:r>
              <w:t xml:space="preserve">, </w:t>
            </w:r>
            <w:hyperlink r:id="rId110" w:history="1">
              <w:r>
                <w:rPr>
                  <w:color w:val="0000FF"/>
                </w:rPr>
                <w:t>N88.1</w:t>
              </w:r>
            </w:hyperlink>
          </w:p>
        </w:tc>
        <w:tc>
          <w:tcPr>
            <w:tcW w:w="3175" w:type="dxa"/>
            <w:vMerge w:val="restart"/>
          </w:tcPr>
          <w:p w:rsidR="0007086E" w:rsidRDefault="0007086E">
            <w:pPr>
              <w:pStyle w:val="ConsPlusNormal"/>
            </w:pPr>
            <w:r>
              <w:t>цистоцеле, неполное и полное опущение матки и стенок влагалища, ректоцеле, гипертрофия и элонгация шейки матки у пациенток репродуктивного возраста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операции эндоскопическим, влагалищным и абдоминальным доступом и их сочетание в различной комбинации (слинговая операция (TVT-0, TVT, TOT) с использованием имплантатов)</w:t>
            </w:r>
          </w:p>
        </w:tc>
        <w:tc>
          <w:tcPr>
            <w:tcW w:w="1474" w:type="dxa"/>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операции эндоскопическим, влагалищным и абдоминальным доступом и их сочетание в различной комбинации (промонтофиксация матки или культи влагалища с использованием синтетических сеток)</w:t>
            </w:r>
          </w:p>
        </w:tc>
        <w:tc>
          <w:tcPr>
            <w:tcW w:w="1474" w:type="dxa"/>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операции эндоскопическим, влагалищным и абдоминальным доступом и их сочетание в различной комбинации (укрепление связочного аппарата матки лапароскопическим доступом)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операции эндоскопическим, влагалищным и абдоминальным доступом и их сочетание в различной комбинации (пластика сфинктера прямой кишки)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операции эндоскопическим, влагалищным и абдоминальным доступом и их сочетание в </w:t>
            </w:r>
            <w:r>
              <w:lastRenderedPageBreak/>
              <w:t>различной комбинации (пластика шейки матки)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11" w:history="1">
              <w:r>
                <w:rPr>
                  <w:color w:val="0000FF"/>
                </w:rPr>
                <w:t>N99.3</w:t>
              </w:r>
            </w:hyperlink>
          </w:p>
        </w:tc>
        <w:tc>
          <w:tcPr>
            <w:tcW w:w="3175" w:type="dxa"/>
          </w:tcPr>
          <w:p w:rsidR="0007086E" w:rsidRDefault="0007086E">
            <w:pPr>
              <w:pStyle w:val="ConsPlusNormal"/>
            </w:pPr>
            <w:r>
              <w:t>выпадение стенок влагалища после экстирпации матки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операции эндоскопическим, влагалищным и абдоминальным доступом и их сочетание в различной комбинации (промонтофиксация культи влагалища, слинговая операция (TVT-0, TVT, TOT) с использованием имплантатов)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12" w:history="1">
              <w:r>
                <w:rPr>
                  <w:color w:val="0000FF"/>
                </w:rPr>
                <w:t>N39.4</w:t>
              </w:r>
            </w:hyperlink>
          </w:p>
        </w:tc>
        <w:tc>
          <w:tcPr>
            <w:tcW w:w="3175" w:type="dxa"/>
          </w:tcPr>
          <w:p w:rsidR="0007086E" w:rsidRDefault="0007086E">
            <w:pPr>
              <w:pStyle w:val="ConsPlusNormal"/>
            </w:pPr>
            <w:r>
              <w:t>стрессовое недержание мочи в сочетании с опущением и (или) выпадением органов малого таза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слинговые операции (TVT-0, TVT, TOT) с использованием имплантатов</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4.</w:t>
            </w:r>
          </w:p>
        </w:tc>
        <w:tc>
          <w:tcPr>
            <w:tcW w:w="3005" w:type="dxa"/>
          </w:tcPr>
          <w:p w:rsidR="0007086E" w:rsidRDefault="0007086E">
            <w:pPr>
              <w:pStyle w:val="ConsPlusNormal"/>
            </w:pPr>
            <w:r>
              <w:t>Хирургическое органосохраняющее и реконструктивно-пластическое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W w:w="1757" w:type="dxa"/>
          </w:tcPr>
          <w:p w:rsidR="0007086E" w:rsidRDefault="0007086E">
            <w:pPr>
              <w:pStyle w:val="ConsPlusNormal"/>
              <w:jc w:val="center"/>
            </w:pPr>
            <w:hyperlink r:id="rId113" w:history="1">
              <w:r>
                <w:rPr>
                  <w:color w:val="0000FF"/>
                </w:rPr>
                <w:t>D26</w:t>
              </w:r>
            </w:hyperlink>
            <w:r>
              <w:t xml:space="preserve">, </w:t>
            </w:r>
            <w:hyperlink r:id="rId114" w:history="1">
              <w:r>
                <w:rPr>
                  <w:color w:val="0000FF"/>
                </w:rPr>
                <w:t>D27</w:t>
              </w:r>
            </w:hyperlink>
            <w:r>
              <w:t xml:space="preserve">, </w:t>
            </w:r>
            <w:hyperlink r:id="rId115" w:history="1">
              <w:r>
                <w:rPr>
                  <w:color w:val="0000FF"/>
                </w:rPr>
                <w:t>D28</w:t>
              </w:r>
            </w:hyperlink>
            <w:r>
              <w:t xml:space="preserve">, </w:t>
            </w:r>
            <w:hyperlink r:id="rId116" w:history="1">
              <w:r>
                <w:rPr>
                  <w:color w:val="0000FF"/>
                </w:rPr>
                <w:t>D25</w:t>
              </w:r>
            </w:hyperlink>
          </w:p>
        </w:tc>
        <w:tc>
          <w:tcPr>
            <w:tcW w:w="3175" w:type="dxa"/>
          </w:tcPr>
          <w:p w:rsidR="0007086E" w:rsidRDefault="0007086E">
            <w:pPr>
              <w:pStyle w:val="ConsPlusNormal"/>
            </w:pPr>
            <w:r>
              <w:t>доброкачественная опухоль шейки матки, а также гигантская (от 8 см и более) доброкачественная опухоль яичника, вульвы у женщин репродуктивного возраста. Гигантская миома матки у женщин репродуктивного возраста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в пределах здоровых тканей с использованием лапароскопического и комбинированного доступа, с иммуногистохимическим исследованием удаленных тканей</w:t>
            </w:r>
          </w:p>
        </w:tc>
        <w:tc>
          <w:tcPr>
            <w:tcW w:w="1474" w:type="dxa"/>
          </w:tcPr>
          <w:p w:rsidR="0007086E" w:rsidRDefault="0007086E">
            <w:pPr>
              <w:pStyle w:val="ConsPlusNormal"/>
              <w:jc w:val="center"/>
            </w:pPr>
            <w:r>
              <w:t>202 039</w:t>
            </w:r>
          </w:p>
        </w:tc>
      </w:tr>
      <w:tr w:rsidR="0007086E">
        <w:tc>
          <w:tcPr>
            <w:tcW w:w="15704" w:type="dxa"/>
            <w:gridSpan w:val="7"/>
          </w:tcPr>
          <w:p w:rsidR="0007086E" w:rsidRDefault="0007086E">
            <w:pPr>
              <w:pStyle w:val="ConsPlusNormal"/>
              <w:jc w:val="center"/>
              <w:outlineLvl w:val="3"/>
            </w:pPr>
            <w:r>
              <w:t>Гастроэнтерология</w:t>
            </w:r>
          </w:p>
        </w:tc>
      </w:tr>
      <w:tr w:rsidR="0007086E">
        <w:tc>
          <w:tcPr>
            <w:tcW w:w="680" w:type="dxa"/>
          </w:tcPr>
          <w:p w:rsidR="0007086E" w:rsidRDefault="0007086E">
            <w:pPr>
              <w:pStyle w:val="ConsPlusNormal"/>
              <w:jc w:val="center"/>
            </w:pPr>
            <w:r>
              <w:lastRenderedPageBreak/>
              <w:t>5.</w:t>
            </w:r>
          </w:p>
        </w:tc>
        <w:tc>
          <w:tcPr>
            <w:tcW w:w="3005" w:type="dxa"/>
          </w:tcPr>
          <w:p w:rsidR="0007086E" w:rsidRDefault="0007086E">
            <w:pPr>
              <w:pStyle w:val="ConsPlusNormal"/>
            </w:pPr>
            <w:r>
              <w:t>Поликомпонентная терапия при язвенном колите и болезни Крона 3 и 4 степени активности, гормонозависимых и гормонорезистентных формах, тяжелой форме целиакии химиотерапевтическими и генно-инженерными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W w:w="1757" w:type="dxa"/>
          </w:tcPr>
          <w:p w:rsidR="0007086E" w:rsidRDefault="0007086E">
            <w:pPr>
              <w:pStyle w:val="ConsPlusNormal"/>
              <w:jc w:val="center"/>
            </w:pPr>
            <w:hyperlink r:id="rId117" w:history="1">
              <w:r>
                <w:rPr>
                  <w:color w:val="0000FF"/>
                </w:rPr>
                <w:t>K50</w:t>
              </w:r>
            </w:hyperlink>
            <w:r>
              <w:t xml:space="preserve">, </w:t>
            </w:r>
            <w:hyperlink r:id="rId118" w:history="1">
              <w:r>
                <w:rPr>
                  <w:color w:val="0000FF"/>
                </w:rPr>
                <w:t>K51</w:t>
              </w:r>
            </w:hyperlink>
            <w:r>
              <w:t xml:space="preserve">, </w:t>
            </w:r>
            <w:hyperlink r:id="rId119" w:history="1">
              <w:r>
                <w:rPr>
                  <w:color w:val="0000FF"/>
                </w:rPr>
                <w:t>K90.0</w:t>
              </w:r>
            </w:hyperlink>
          </w:p>
        </w:tc>
        <w:tc>
          <w:tcPr>
            <w:tcW w:w="3175" w:type="dxa"/>
          </w:tcPr>
          <w:p w:rsidR="0007086E" w:rsidRDefault="0007086E">
            <w:pPr>
              <w:pStyle w:val="ConsPlusNormal"/>
            </w:pPr>
            <w:r>
              <w:t>язвенный колит и болезнь Крона 3 и 4 степени активности, гормонозависимые и гормонорезистентные формы. Тяжелые формы целиакии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поликомпонентная терапия химиотерапевтическими и генно-инженерными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W w:w="1474" w:type="dxa"/>
          </w:tcPr>
          <w:p w:rsidR="0007086E" w:rsidRDefault="0007086E">
            <w:pPr>
              <w:pStyle w:val="ConsPlusNormal"/>
              <w:jc w:val="center"/>
            </w:pPr>
            <w:r>
              <w:t>140082</w:t>
            </w: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w:t>
            </w:r>
            <w:r>
              <w:lastRenderedPageBreak/>
              <w:t>инструментальных исследований (включая магнитно-резонансную холангиографию)</w:t>
            </w:r>
          </w:p>
        </w:tc>
        <w:tc>
          <w:tcPr>
            <w:tcW w:w="1757" w:type="dxa"/>
            <w:vMerge w:val="restart"/>
          </w:tcPr>
          <w:p w:rsidR="0007086E" w:rsidRDefault="0007086E">
            <w:pPr>
              <w:pStyle w:val="ConsPlusNormal"/>
              <w:jc w:val="center"/>
            </w:pPr>
            <w:hyperlink r:id="rId120" w:history="1">
              <w:r>
                <w:rPr>
                  <w:color w:val="0000FF"/>
                </w:rPr>
                <w:t>K73.2</w:t>
              </w:r>
            </w:hyperlink>
            <w:r>
              <w:t xml:space="preserve">, </w:t>
            </w:r>
            <w:hyperlink r:id="rId121" w:history="1">
              <w:r>
                <w:rPr>
                  <w:color w:val="0000FF"/>
                </w:rPr>
                <w:t>K74.3</w:t>
              </w:r>
            </w:hyperlink>
            <w:r>
              <w:t xml:space="preserve">, </w:t>
            </w:r>
            <w:hyperlink r:id="rId122" w:history="1">
              <w:r>
                <w:rPr>
                  <w:color w:val="0000FF"/>
                </w:rPr>
                <w:t>K83.0</w:t>
              </w:r>
            </w:hyperlink>
            <w:r>
              <w:t xml:space="preserve">, </w:t>
            </w:r>
            <w:hyperlink r:id="rId123" w:history="1">
              <w:r>
                <w:rPr>
                  <w:color w:val="0000FF"/>
                </w:rPr>
                <w:t>B18.0</w:t>
              </w:r>
            </w:hyperlink>
            <w:r>
              <w:t xml:space="preserve">, </w:t>
            </w:r>
            <w:hyperlink r:id="rId124" w:history="1">
              <w:r>
                <w:rPr>
                  <w:color w:val="0000FF"/>
                </w:rPr>
                <w:t>B18.1</w:t>
              </w:r>
            </w:hyperlink>
            <w:r>
              <w:t xml:space="preserve">, </w:t>
            </w:r>
            <w:hyperlink r:id="rId125" w:history="1">
              <w:r>
                <w:rPr>
                  <w:color w:val="0000FF"/>
                </w:rPr>
                <w:t>B18.2</w:t>
              </w:r>
            </w:hyperlink>
          </w:p>
        </w:tc>
        <w:tc>
          <w:tcPr>
            <w:tcW w:w="3175" w:type="dxa"/>
          </w:tcPr>
          <w:p w:rsidR="0007086E" w:rsidRDefault="0007086E">
            <w:pPr>
              <w:pStyle w:val="ConsPlusNormal"/>
            </w:pPr>
            <w:r>
              <w:t>хронический аутоиммунный гепатит в сочетании с первично-склерозирующим холангитом</w:t>
            </w:r>
          </w:p>
        </w:tc>
        <w:tc>
          <w:tcPr>
            <w:tcW w:w="1928" w:type="dxa"/>
            <w:vMerge w:val="restart"/>
          </w:tcPr>
          <w:p w:rsidR="0007086E" w:rsidRDefault="0007086E">
            <w:pPr>
              <w:pStyle w:val="ConsPlusNormal"/>
            </w:pPr>
            <w:r>
              <w:t>терапевтическое лечение</w:t>
            </w:r>
          </w:p>
        </w:tc>
        <w:tc>
          <w:tcPr>
            <w:tcW w:w="3685" w:type="dxa"/>
            <w:vMerge w:val="restart"/>
          </w:tcPr>
          <w:p w:rsidR="0007086E" w:rsidRDefault="0007086E">
            <w:pPr>
              <w:pStyle w:val="ConsPlusNormal"/>
            </w:pPr>
            <w:r>
              <w:t xml:space="preserve">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w:t>
            </w:r>
            <w:r>
              <w:lastRenderedPageBreak/>
              <w:t>холангиографию)</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хронический аутоиммунный гепатит в сочетании с первичным билиарным циррозом печени</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 xml:space="preserve">хронический аутоиммунный гепатит в сочетании с хроническим вирусным </w:t>
            </w:r>
            <w:r>
              <w:lastRenderedPageBreak/>
              <w:t>гепатитом C</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хронический аутоиммунный гепатит в сочетании с хроническим вирусным гепатитом B</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Гематология</w:t>
            </w:r>
          </w:p>
        </w:tc>
      </w:tr>
      <w:tr w:rsidR="0007086E">
        <w:tc>
          <w:tcPr>
            <w:tcW w:w="680" w:type="dxa"/>
            <w:vMerge w:val="restart"/>
          </w:tcPr>
          <w:p w:rsidR="0007086E" w:rsidRDefault="0007086E">
            <w:pPr>
              <w:pStyle w:val="ConsPlusNormal"/>
              <w:jc w:val="center"/>
            </w:pPr>
            <w:r>
              <w:t>6.</w:t>
            </w:r>
          </w:p>
        </w:tc>
        <w:tc>
          <w:tcPr>
            <w:tcW w:w="3005" w:type="dxa"/>
            <w:vMerge w:val="restart"/>
          </w:tcPr>
          <w:p w:rsidR="0007086E" w:rsidRDefault="0007086E">
            <w:pPr>
              <w:pStyle w:val="ConsPlusNormal"/>
            </w:pPr>
            <w: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агранулоцитозе, нарушениях плазменного и тромбоцитарного гемостаза, острой лучевой болезни</w:t>
            </w:r>
          </w:p>
        </w:tc>
        <w:tc>
          <w:tcPr>
            <w:tcW w:w="1757" w:type="dxa"/>
          </w:tcPr>
          <w:p w:rsidR="0007086E" w:rsidRDefault="0007086E">
            <w:pPr>
              <w:pStyle w:val="ConsPlusNormal"/>
              <w:jc w:val="center"/>
            </w:pPr>
            <w:hyperlink r:id="rId126" w:history="1">
              <w:r>
                <w:rPr>
                  <w:color w:val="0000FF"/>
                </w:rPr>
                <w:t>D69.1</w:t>
              </w:r>
            </w:hyperlink>
            <w:r>
              <w:t xml:space="preserve">, </w:t>
            </w:r>
            <w:hyperlink r:id="rId127" w:history="1">
              <w:r>
                <w:rPr>
                  <w:color w:val="0000FF"/>
                </w:rPr>
                <w:t>D82.0</w:t>
              </w:r>
            </w:hyperlink>
            <w:r>
              <w:t xml:space="preserve">, </w:t>
            </w:r>
            <w:hyperlink r:id="rId128" w:history="1">
              <w:r>
                <w:rPr>
                  <w:color w:val="0000FF"/>
                </w:rPr>
                <w:t>D69.5</w:t>
              </w:r>
            </w:hyperlink>
            <w:r>
              <w:t xml:space="preserve">, </w:t>
            </w:r>
            <w:hyperlink r:id="rId129" w:history="1">
              <w:r>
                <w:rPr>
                  <w:color w:val="0000FF"/>
                </w:rPr>
                <w:t>D58</w:t>
              </w:r>
            </w:hyperlink>
            <w:r>
              <w:t xml:space="preserve">, </w:t>
            </w:r>
            <w:hyperlink r:id="rId130" w:history="1">
              <w:r>
                <w:rPr>
                  <w:color w:val="0000FF"/>
                </w:rPr>
                <w:t>D59</w:t>
              </w:r>
            </w:hyperlink>
          </w:p>
        </w:tc>
        <w:tc>
          <w:tcPr>
            <w:tcW w:w="3175" w:type="dxa"/>
          </w:tcPr>
          <w:p w:rsidR="0007086E" w:rsidRDefault="0007086E">
            <w:pPr>
              <w:pStyle w:val="ConsPlusNormal"/>
            </w:pPr>
            <w:r>
              <w:t>патология гемостаза, резистентная к стандартной терапии, и (или) с течением, осложненным угрожаемыми геморрагическими явлениями. Гемолитическая анемия, резистентная к стандартной терапии, или с течением, осложненным тромбозами и другими жизнеугрожающими синдромами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прокоагулянтная терапия с использованием рекомбинантных препаратов факторов свертывания, массивные трансфузии компонентов донорской крови</w:t>
            </w:r>
          </w:p>
        </w:tc>
        <w:tc>
          <w:tcPr>
            <w:tcW w:w="1474" w:type="dxa"/>
          </w:tcPr>
          <w:p w:rsidR="0007086E" w:rsidRDefault="0007086E">
            <w:pPr>
              <w:pStyle w:val="ConsPlusNormal"/>
              <w:jc w:val="center"/>
            </w:pPr>
            <w:r>
              <w:t>156505</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31" w:history="1">
              <w:r>
                <w:rPr>
                  <w:color w:val="0000FF"/>
                </w:rPr>
                <w:t>D69.3</w:t>
              </w:r>
            </w:hyperlink>
          </w:p>
        </w:tc>
        <w:tc>
          <w:tcPr>
            <w:tcW w:w="3175" w:type="dxa"/>
          </w:tcPr>
          <w:p w:rsidR="0007086E" w:rsidRDefault="0007086E">
            <w:pPr>
              <w:pStyle w:val="ConsPlusNormal"/>
            </w:pPr>
            <w:r>
              <w:t>патология гемостаза, резистентная к стандартной терапии, и (или) с течением, осложненным угрожаемыми геморрагическими явлениями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терапевтическое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32" w:history="1">
              <w:r>
                <w:rPr>
                  <w:color w:val="0000FF"/>
                </w:rPr>
                <w:t>D69.0</w:t>
              </w:r>
            </w:hyperlink>
          </w:p>
        </w:tc>
        <w:tc>
          <w:tcPr>
            <w:tcW w:w="3175" w:type="dxa"/>
          </w:tcPr>
          <w:p w:rsidR="0007086E" w:rsidRDefault="0007086E">
            <w:pPr>
              <w:pStyle w:val="ConsPlusNormal"/>
            </w:pPr>
            <w:r>
              <w:t xml:space="preserve">патология гемостаза, </w:t>
            </w:r>
            <w:r>
              <w:lastRenderedPageBreak/>
              <w:t>резистентная к стандартной терапии, и (или) с течением, осложненным тромбозами или тромбоэмболиями</w:t>
            </w:r>
          </w:p>
        </w:tc>
        <w:tc>
          <w:tcPr>
            <w:tcW w:w="1928" w:type="dxa"/>
          </w:tcPr>
          <w:p w:rsidR="0007086E" w:rsidRDefault="0007086E">
            <w:pPr>
              <w:pStyle w:val="ConsPlusNormal"/>
            </w:pPr>
            <w:r>
              <w:lastRenderedPageBreak/>
              <w:t>комбинированно</w:t>
            </w:r>
            <w:r>
              <w:lastRenderedPageBreak/>
              <w:t>е лечение</w:t>
            </w:r>
          </w:p>
        </w:tc>
        <w:tc>
          <w:tcPr>
            <w:tcW w:w="3685" w:type="dxa"/>
          </w:tcPr>
          <w:p w:rsidR="0007086E" w:rsidRDefault="0007086E">
            <w:pPr>
              <w:pStyle w:val="ConsPlusNormal"/>
            </w:pPr>
            <w:r>
              <w:lastRenderedPageBreak/>
              <w:t xml:space="preserve">комплексное консервативное и </w:t>
            </w:r>
            <w:r>
              <w:lastRenderedPageBreak/>
              <w:t>хирургическое лечение, в том числе антикоагулянтная, антиагрегантная и фибринолитическая терапия, ферментотерапия антипротеазными лекарственными препаратами, глюкокортикостероидная терапия и пульс-терапия высокодозная, комплексная иммуносупрессивная терапия с использованием моноклональных антител, заместительная терапия препаратами крови и плазмы, плазмаферез</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33" w:history="1">
              <w:r>
                <w:rPr>
                  <w:color w:val="0000FF"/>
                </w:rPr>
                <w:t>M31.1</w:t>
              </w:r>
            </w:hyperlink>
          </w:p>
        </w:tc>
        <w:tc>
          <w:tcPr>
            <w:tcW w:w="3175" w:type="dxa"/>
          </w:tcPr>
          <w:p w:rsidR="0007086E" w:rsidRDefault="0007086E">
            <w:pPr>
              <w:pStyle w:val="ConsPlusNormal"/>
            </w:pPr>
            <w:r>
              <w:t>патология гемостаза, резистентная к стандартной терапии, и (или) с течением, осложненным тромбозами или тромбоэмболиями, анемическим, тромбоцитопеническим синдромом</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комплексная иммуносупрессивная терапия с использованием моноклональных антител, высоких доз глюкокортикостероидных препаратов. Массивные плазмообмены. Диагностический мониторинг (определение мультимерности фактора Виллебранда, концентрации протеазы, расщепляющей фактор Виллебранда)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34" w:history="1">
              <w:r>
                <w:rPr>
                  <w:color w:val="0000FF"/>
                </w:rPr>
                <w:t>D68.8</w:t>
              </w:r>
            </w:hyperlink>
          </w:p>
        </w:tc>
        <w:tc>
          <w:tcPr>
            <w:tcW w:w="3175" w:type="dxa"/>
          </w:tcPr>
          <w:p w:rsidR="0007086E" w:rsidRDefault="0007086E">
            <w:pPr>
              <w:pStyle w:val="ConsPlusNormal"/>
            </w:pPr>
            <w:r>
              <w:t xml:space="preserve">патология гемостаза, в том числе с катастрофическим антифосфолипидным </w:t>
            </w:r>
            <w:r>
              <w:lastRenderedPageBreak/>
              <w:t>синдромом, резистентным к стандартной терапии, и (или) с течением, осложненным тромбозами или тромбоэмболиями</w:t>
            </w:r>
          </w:p>
        </w:tc>
        <w:tc>
          <w:tcPr>
            <w:tcW w:w="1928" w:type="dxa"/>
          </w:tcPr>
          <w:p w:rsidR="0007086E" w:rsidRDefault="0007086E">
            <w:pPr>
              <w:pStyle w:val="ConsPlusNormal"/>
            </w:pPr>
            <w:r>
              <w:lastRenderedPageBreak/>
              <w:t>комбинированное лечение</w:t>
            </w:r>
          </w:p>
        </w:tc>
        <w:tc>
          <w:tcPr>
            <w:tcW w:w="3685" w:type="dxa"/>
          </w:tcPr>
          <w:p w:rsidR="0007086E" w:rsidRDefault="0007086E">
            <w:pPr>
              <w:pStyle w:val="ConsPlusNormal"/>
            </w:pPr>
            <w:r>
              <w:t xml:space="preserve">комплексное консервативное и хирургическое лечение, в том числе эфферентные методы </w:t>
            </w:r>
            <w:r>
              <w:lastRenderedPageBreak/>
              <w:t>лечения, антикоагулянтная и антиагрегантная терапия, иммуносупрессивная терапия с использованием моноклональных антител, массивный обменный плазмаферез</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35" w:history="1">
              <w:r>
                <w:rPr>
                  <w:color w:val="0000FF"/>
                </w:rPr>
                <w:t>E83.0</w:t>
              </w:r>
            </w:hyperlink>
            <w:r>
              <w:t xml:space="preserve">, </w:t>
            </w:r>
            <w:hyperlink r:id="rId136" w:history="1">
              <w:r>
                <w:rPr>
                  <w:color w:val="0000FF"/>
                </w:rPr>
                <w:t>E83.1</w:t>
              </w:r>
            </w:hyperlink>
            <w:r>
              <w:t xml:space="preserve">, </w:t>
            </w:r>
            <w:hyperlink r:id="rId137" w:history="1">
              <w:r>
                <w:rPr>
                  <w:color w:val="0000FF"/>
                </w:rPr>
                <w:t>E83.2</w:t>
              </w:r>
            </w:hyperlink>
          </w:p>
        </w:tc>
        <w:tc>
          <w:tcPr>
            <w:tcW w:w="3175" w:type="dxa"/>
          </w:tcPr>
          <w:p w:rsidR="0007086E" w:rsidRDefault="0007086E">
            <w:pPr>
              <w:pStyle w:val="ConsPlusNormal"/>
            </w:pPr>
            <w:r>
              <w:t>цитопенический синдром, перегрузка железом, цинком и медью</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комплексное консервативное и хирургическое лечение, включающее эфферентные и афферентные методы лечения, противовирусную терапию, метаболическую терапию, хелаторную терапию, антикоагулянтную и дезагрегантную терапию, заместительную терапию компонентами крови и плазмы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38" w:history="1">
              <w:r>
                <w:rPr>
                  <w:color w:val="0000FF"/>
                </w:rPr>
                <w:t>D59</w:t>
              </w:r>
            </w:hyperlink>
            <w:r>
              <w:t xml:space="preserve">, </w:t>
            </w:r>
            <w:hyperlink r:id="rId139" w:history="1">
              <w:r>
                <w:rPr>
                  <w:color w:val="0000FF"/>
                </w:rPr>
                <w:t>D56</w:t>
              </w:r>
            </w:hyperlink>
            <w:r>
              <w:t xml:space="preserve">, </w:t>
            </w:r>
            <w:hyperlink r:id="rId140" w:history="1">
              <w:r>
                <w:rPr>
                  <w:color w:val="0000FF"/>
                </w:rPr>
                <w:t>D57.0</w:t>
              </w:r>
            </w:hyperlink>
            <w:r>
              <w:t xml:space="preserve">, </w:t>
            </w:r>
            <w:hyperlink r:id="rId141" w:history="1">
              <w:r>
                <w:rPr>
                  <w:color w:val="0000FF"/>
                </w:rPr>
                <w:t>D58</w:t>
              </w:r>
            </w:hyperlink>
          </w:p>
        </w:tc>
        <w:tc>
          <w:tcPr>
            <w:tcW w:w="3175" w:type="dxa"/>
          </w:tcPr>
          <w:p w:rsidR="0007086E" w:rsidRDefault="0007086E">
            <w:pPr>
              <w:pStyle w:val="ConsPlusNormal"/>
            </w:pPr>
            <w:r>
              <w:t>гемолитический криз при гемолитических анемиях различного генеза, в том числе аутоиммунного, при пароксизмальной ночной гемоглобинурии</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комплексное консервативное и хирургическое лечение, в том числе высокодозная пульс-терапия стероидными гормонами, иммуномодулирующая терапия, иммуносупрессивная терапия с использованием моноклональных антител, использование рекомбинантных колониестимулирующих факторов роста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42" w:history="1">
              <w:r>
                <w:rPr>
                  <w:color w:val="0000FF"/>
                </w:rPr>
                <w:t>D70</w:t>
              </w:r>
            </w:hyperlink>
          </w:p>
        </w:tc>
        <w:tc>
          <w:tcPr>
            <w:tcW w:w="3175" w:type="dxa"/>
          </w:tcPr>
          <w:p w:rsidR="0007086E" w:rsidRDefault="0007086E">
            <w:pPr>
              <w:pStyle w:val="ConsPlusNormal"/>
            </w:pPr>
            <w:r>
              <w:t xml:space="preserve">агранулоцитоз с </w:t>
            </w:r>
            <w:r>
              <w:lastRenderedPageBreak/>
              <w:t>показателями нейтрофильных лейкоцитов крови 0,5 x 10</w:t>
            </w:r>
            <w:r>
              <w:rPr>
                <w:vertAlign w:val="superscript"/>
              </w:rPr>
              <w:t>9</w:t>
            </w:r>
            <w:r>
              <w:t>/л и ниже</w:t>
            </w:r>
          </w:p>
        </w:tc>
        <w:tc>
          <w:tcPr>
            <w:tcW w:w="1928" w:type="dxa"/>
          </w:tcPr>
          <w:p w:rsidR="0007086E" w:rsidRDefault="0007086E">
            <w:pPr>
              <w:pStyle w:val="ConsPlusNormal"/>
            </w:pPr>
            <w:r>
              <w:lastRenderedPageBreak/>
              <w:t xml:space="preserve">терапевтическое </w:t>
            </w:r>
            <w:r>
              <w:lastRenderedPageBreak/>
              <w:t>лечение</w:t>
            </w:r>
          </w:p>
        </w:tc>
        <w:tc>
          <w:tcPr>
            <w:tcW w:w="3685" w:type="dxa"/>
          </w:tcPr>
          <w:p w:rsidR="0007086E" w:rsidRDefault="0007086E">
            <w:pPr>
              <w:pStyle w:val="ConsPlusNormal"/>
            </w:pPr>
            <w:r>
              <w:lastRenderedPageBreak/>
              <w:t xml:space="preserve">консервативное лечение, в том </w:t>
            </w:r>
            <w:r>
              <w:lastRenderedPageBreak/>
              <w:t>числе антибактериальная, противовирусная, противогрибковая терапия, использование рекомбинантных колониестимулирующих факторов роста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43" w:history="1">
              <w:r>
                <w:rPr>
                  <w:color w:val="0000FF"/>
                </w:rPr>
                <w:t>D60</w:t>
              </w:r>
            </w:hyperlink>
          </w:p>
        </w:tc>
        <w:tc>
          <w:tcPr>
            <w:tcW w:w="3175" w:type="dxa"/>
          </w:tcPr>
          <w:p w:rsidR="0007086E" w:rsidRDefault="0007086E">
            <w:pPr>
              <w:pStyle w:val="ConsPlusNormal"/>
            </w:pPr>
            <w:r>
              <w:t>парциальная красноклеточная аплазия, резистентная к терапии глюкокортикоидными гормонами, сопровождающаяся гемосидерозом (кроме пациентов, перенесших трансплантацию костного мозга, пациентов с почечным трансплантатом)</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7.</w:t>
            </w:r>
          </w:p>
        </w:tc>
        <w:tc>
          <w:tcPr>
            <w:tcW w:w="3005" w:type="dxa"/>
          </w:tcPr>
          <w:p w:rsidR="0007086E" w:rsidRDefault="0007086E">
            <w:pPr>
              <w:pStyle w:val="ConsPlusNormal"/>
            </w:pPr>
            <w:r>
              <w:t>Интенсивная терапия, включающая методы экстракорпорального воздействия на кровь у больных с порфириями</w:t>
            </w:r>
          </w:p>
        </w:tc>
        <w:tc>
          <w:tcPr>
            <w:tcW w:w="1757" w:type="dxa"/>
          </w:tcPr>
          <w:p w:rsidR="0007086E" w:rsidRDefault="0007086E">
            <w:pPr>
              <w:pStyle w:val="ConsPlusNormal"/>
              <w:jc w:val="center"/>
            </w:pPr>
            <w:hyperlink r:id="rId144" w:history="1">
              <w:r>
                <w:rPr>
                  <w:color w:val="0000FF"/>
                </w:rPr>
                <w:t>E80.0</w:t>
              </w:r>
            </w:hyperlink>
            <w:r>
              <w:t xml:space="preserve">, </w:t>
            </w:r>
            <w:hyperlink r:id="rId145" w:history="1">
              <w:r>
                <w:rPr>
                  <w:color w:val="0000FF"/>
                </w:rPr>
                <w:t>E80.1</w:t>
              </w:r>
            </w:hyperlink>
            <w:r>
              <w:t xml:space="preserve">, </w:t>
            </w:r>
            <w:hyperlink r:id="rId146" w:history="1">
              <w:r>
                <w:rPr>
                  <w:color w:val="0000FF"/>
                </w:rPr>
                <w:t>E80.2</w:t>
              </w:r>
            </w:hyperlink>
          </w:p>
        </w:tc>
        <w:tc>
          <w:tcPr>
            <w:tcW w:w="3175" w:type="dxa"/>
          </w:tcPr>
          <w:p w:rsidR="0007086E" w:rsidRDefault="0007086E">
            <w:pPr>
              <w:pStyle w:val="ConsPlusNormal"/>
            </w:pPr>
            <w:r>
              <w:t xml:space="preserve">прогрессирующее течение острых печеночных порфирий, осложненное развитием бульбарного синдрома, апноэ, нарушениями функций тазовых органов, торпидное к стандартной терапии, с тяжелой фотосенсибилизацией и обширными поражениями кожных покровов, с явлениями системного </w:t>
            </w:r>
            <w:r>
              <w:lastRenderedPageBreak/>
              <w:t>гемохроматоза (гемосидероза) тканей - эритропоэтической порфирией, поздней кожной порфирией</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комплексная консервативная терапия, включая эфферентные и афферентные методы лечения, хирургические вмешательства, подавление избыточного синтеза продуктов порфиринового метаболизма инфузионной терапией, интенсивная терапия, включая методы протезирования функции дыхания и почечной функции, молекулярно-генетическое исследование больных с </w:t>
            </w:r>
            <w:r>
              <w:lastRenderedPageBreak/>
              <w:t>латентным течением острой порфирии с целью предотвращения развития кризового течения, хелаторная терапия</w:t>
            </w:r>
          </w:p>
        </w:tc>
        <w:tc>
          <w:tcPr>
            <w:tcW w:w="1474" w:type="dxa"/>
          </w:tcPr>
          <w:p w:rsidR="0007086E" w:rsidRDefault="0007086E">
            <w:pPr>
              <w:pStyle w:val="ConsPlusNormal"/>
              <w:jc w:val="center"/>
            </w:pPr>
            <w:r>
              <w:lastRenderedPageBreak/>
              <w:t>466 650</w:t>
            </w:r>
          </w:p>
        </w:tc>
      </w:tr>
      <w:tr w:rsidR="0007086E">
        <w:tc>
          <w:tcPr>
            <w:tcW w:w="15704" w:type="dxa"/>
            <w:gridSpan w:val="7"/>
          </w:tcPr>
          <w:p w:rsidR="0007086E" w:rsidRDefault="0007086E">
            <w:pPr>
              <w:pStyle w:val="ConsPlusNormal"/>
              <w:jc w:val="center"/>
              <w:outlineLvl w:val="3"/>
            </w:pPr>
            <w:r>
              <w:lastRenderedPageBreak/>
              <w:t>Детская хирургия в период новорожденности</w:t>
            </w:r>
          </w:p>
        </w:tc>
      </w:tr>
      <w:tr w:rsidR="0007086E">
        <w:tc>
          <w:tcPr>
            <w:tcW w:w="680" w:type="dxa"/>
            <w:vMerge w:val="restart"/>
          </w:tcPr>
          <w:p w:rsidR="0007086E" w:rsidRDefault="0007086E">
            <w:pPr>
              <w:pStyle w:val="ConsPlusNormal"/>
              <w:jc w:val="center"/>
            </w:pPr>
            <w:r>
              <w:t>8.</w:t>
            </w:r>
          </w:p>
        </w:tc>
        <w:tc>
          <w:tcPr>
            <w:tcW w:w="3005" w:type="dxa"/>
            <w:vMerge w:val="restart"/>
          </w:tcPr>
          <w:p w:rsidR="0007086E" w:rsidRDefault="0007086E">
            <w:pPr>
              <w:pStyle w:val="ConsPlusNormal"/>
            </w:pPr>
            <w:r>
              <w:t>Реконструктивно-пластические операции на грудной клетке при пороках развития у новорожденных (пороки легких, бронхов, пищевода), в том числе торакоскопические</w:t>
            </w:r>
          </w:p>
        </w:tc>
        <w:tc>
          <w:tcPr>
            <w:tcW w:w="1757" w:type="dxa"/>
            <w:vMerge w:val="restart"/>
          </w:tcPr>
          <w:p w:rsidR="0007086E" w:rsidRDefault="0007086E">
            <w:pPr>
              <w:pStyle w:val="ConsPlusNormal"/>
              <w:jc w:val="center"/>
            </w:pPr>
            <w:hyperlink r:id="rId147" w:history="1">
              <w:r>
                <w:rPr>
                  <w:color w:val="0000FF"/>
                </w:rPr>
                <w:t>Q33.0</w:t>
              </w:r>
            </w:hyperlink>
            <w:r>
              <w:t xml:space="preserve">, </w:t>
            </w:r>
            <w:hyperlink r:id="rId148" w:history="1">
              <w:r>
                <w:rPr>
                  <w:color w:val="0000FF"/>
                </w:rPr>
                <w:t>Q33.2</w:t>
              </w:r>
            </w:hyperlink>
            <w:r>
              <w:t xml:space="preserve">, </w:t>
            </w:r>
            <w:hyperlink r:id="rId149" w:history="1">
              <w:r>
                <w:rPr>
                  <w:color w:val="0000FF"/>
                </w:rPr>
                <w:t>Q39.0</w:t>
              </w:r>
            </w:hyperlink>
            <w:r>
              <w:t xml:space="preserve">, </w:t>
            </w:r>
            <w:hyperlink r:id="rId150" w:history="1">
              <w:r>
                <w:rPr>
                  <w:color w:val="0000FF"/>
                </w:rPr>
                <w:t>Q39.1</w:t>
              </w:r>
            </w:hyperlink>
            <w:r>
              <w:t xml:space="preserve">, </w:t>
            </w:r>
            <w:hyperlink r:id="rId151" w:history="1">
              <w:r>
                <w:rPr>
                  <w:color w:val="0000FF"/>
                </w:rPr>
                <w:t>Q39.2</w:t>
              </w:r>
            </w:hyperlink>
          </w:p>
        </w:tc>
        <w:tc>
          <w:tcPr>
            <w:tcW w:w="3175" w:type="dxa"/>
            <w:vMerge w:val="restart"/>
          </w:tcPr>
          <w:p w:rsidR="0007086E" w:rsidRDefault="0007086E">
            <w:pPr>
              <w:pStyle w:val="ConsPlusNormal"/>
            </w:pPr>
            <w:r>
              <w:t>врожденная киста легкого. Секвестрация легкого. Атрезия пищевода. Свищ трахеопищеводный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кисты или секвестра легкого, в том числе с применением эндовидеохирургической техники</w:t>
            </w:r>
          </w:p>
        </w:tc>
        <w:tc>
          <w:tcPr>
            <w:tcW w:w="1474" w:type="dxa"/>
            <w:vMerge w:val="restart"/>
          </w:tcPr>
          <w:p w:rsidR="0007086E" w:rsidRDefault="0007086E">
            <w:pPr>
              <w:pStyle w:val="ConsPlusNormal"/>
              <w:jc w:val="center"/>
            </w:pPr>
            <w:r>
              <w:t>270936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прямой эзофаго-эзофаго анастомоз, в том числе этапные операции на пищеводе и желудке, ликвидация трахеопищеводного свища</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Дерматовенерология</w:t>
            </w:r>
          </w:p>
        </w:tc>
      </w:tr>
      <w:tr w:rsidR="0007086E">
        <w:tc>
          <w:tcPr>
            <w:tcW w:w="680" w:type="dxa"/>
          </w:tcPr>
          <w:p w:rsidR="0007086E" w:rsidRDefault="0007086E">
            <w:pPr>
              <w:pStyle w:val="ConsPlusNormal"/>
              <w:jc w:val="center"/>
            </w:pPr>
            <w:r>
              <w:t>9.</w:t>
            </w:r>
          </w:p>
        </w:tc>
        <w:tc>
          <w:tcPr>
            <w:tcW w:w="3005" w:type="dxa"/>
          </w:tcPr>
          <w:p w:rsidR="0007086E" w:rsidRDefault="0007086E">
            <w:pPr>
              <w:pStyle w:val="ConsPlusNormal"/>
            </w:pPr>
            <w:r>
              <w:t>Комплексное лечение больных тяжелыми распространенными формами псориаза, атопического дерматита, истинной пузырчатки, локализованной склеродермии, лучевого дерматита</w:t>
            </w:r>
          </w:p>
        </w:tc>
        <w:tc>
          <w:tcPr>
            <w:tcW w:w="1757" w:type="dxa"/>
          </w:tcPr>
          <w:p w:rsidR="0007086E" w:rsidRDefault="0007086E">
            <w:pPr>
              <w:pStyle w:val="ConsPlusNormal"/>
              <w:jc w:val="center"/>
            </w:pPr>
            <w:hyperlink r:id="rId152" w:history="1">
              <w:r>
                <w:rPr>
                  <w:color w:val="0000FF"/>
                </w:rPr>
                <w:t>L40.0</w:t>
              </w:r>
            </w:hyperlink>
          </w:p>
        </w:tc>
        <w:tc>
          <w:tcPr>
            <w:tcW w:w="3175" w:type="dxa"/>
          </w:tcPr>
          <w:p w:rsidR="0007086E" w:rsidRDefault="0007086E">
            <w:pPr>
              <w:pStyle w:val="ConsPlusNormal"/>
            </w:pPr>
            <w:r>
              <w:t>тяжелые распространенные формы псориаза без поражения суставов при отсутствии эффективности ранее проводимых методов системного и физиотерапевтического лечения</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 xml:space="preserve">лечение с применением узкополосной средневолновой фототерапии, в том числе локальной, комбинированной локальной и общей фотохимиотерапии, общей бальнеофотохимиотерапии, плазмафереза в сочетании с цитостатическими и иммуносупрессивными лекарственными препаратами и синтетическими производными </w:t>
            </w:r>
            <w:r>
              <w:lastRenderedPageBreak/>
              <w:t>витамина A</w:t>
            </w:r>
          </w:p>
        </w:tc>
        <w:tc>
          <w:tcPr>
            <w:tcW w:w="1474" w:type="dxa"/>
          </w:tcPr>
          <w:p w:rsidR="0007086E" w:rsidRDefault="0007086E">
            <w:pPr>
              <w:pStyle w:val="ConsPlusNormal"/>
              <w:jc w:val="center"/>
            </w:pPr>
            <w:r>
              <w:lastRenderedPageBreak/>
              <w:t>105768</w:t>
            </w: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53" w:history="1">
              <w:r>
                <w:rPr>
                  <w:color w:val="0000FF"/>
                </w:rPr>
                <w:t>L40.1</w:t>
              </w:r>
            </w:hyperlink>
            <w:r>
              <w:t xml:space="preserve">, </w:t>
            </w:r>
            <w:hyperlink r:id="rId154" w:history="1">
              <w:r>
                <w:rPr>
                  <w:color w:val="0000FF"/>
                </w:rPr>
                <w:t>L40.3</w:t>
              </w:r>
            </w:hyperlink>
          </w:p>
        </w:tc>
        <w:tc>
          <w:tcPr>
            <w:tcW w:w="3175" w:type="dxa"/>
          </w:tcPr>
          <w:p w:rsidR="0007086E" w:rsidRDefault="0007086E">
            <w:pPr>
              <w:pStyle w:val="ConsPlusNormal"/>
            </w:pPr>
            <w:r>
              <w:t>пустулезные формы псориаза при отсутствии эффективности ранее проводимых методов системного и физиотерапевтического лечения</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лечение с применением цитостатических и иммуносупрессивных лекарственных препаратов, синтетических производных витамина A в сочетании с применением плазмафереза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55" w:history="1">
              <w:r>
                <w:rPr>
                  <w:color w:val="0000FF"/>
                </w:rPr>
                <w:t>L40.5</w:t>
              </w:r>
            </w:hyperlink>
          </w:p>
        </w:tc>
        <w:tc>
          <w:tcPr>
            <w:tcW w:w="3175" w:type="dxa"/>
          </w:tcPr>
          <w:p w:rsidR="0007086E" w:rsidRDefault="0007086E">
            <w:pPr>
              <w:pStyle w:val="ConsPlusNormal"/>
            </w:pPr>
            <w:r>
              <w:t>тяжелые распространенные формы псориаза артропатического при отсутствии эффективности ранее проводимых методов системного и физиотерапевтического лечения</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лечение с применением низкоинтенсивной лазерной терапии, узкополосной средневолновой фототерапии, в том числе локальной, комбинированной локальной и общей фотохимиотерапии, общей бальнеофотохимиотерапии, в сочетании с цитостатическими и иммуносупрессивными лекарственными препаратами и синтетическими производными витамина A</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56" w:history="1">
              <w:r>
                <w:rPr>
                  <w:color w:val="0000FF"/>
                </w:rPr>
                <w:t>L20</w:t>
              </w:r>
            </w:hyperlink>
          </w:p>
        </w:tc>
        <w:tc>
          <w:tcPr>
            <w:tcW w:w="3175" w:type="dxa"/>
          </w:tcPr>
          <w:p w:rsidR="0007086E" w:rsidRDefault="0007086E">
            <w:pPr>
              <w:pStyle w:val="ConsPlusNormal"/>
            </w:pPr>
            <w:r>
              <w:t>тяжелые распространенные формы атопического дерматита при отсутствии эффективности ранее проводимых методов системного и физиотерапевтического лечения</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лечение с применением узкополосной средневолновой, дальней длинноволновой фототерапии в сочетании с антибактериальными, иммуносупрессивными лекарственными препаратами и плазмаферезом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57" w:history="1">
              <w:r>
                <w:rPr>
                  <w:color w:val="0000FF"/>
                </w:rPr>
                <w:t>L10.0</w:t>
              </w:r>
            </w:hyperlink>
            <w:r>
              <w:t xml:space="preserve">, </w:t>
            </w:r>
            <w:hyperlink r:id="rId158" w:history="1">
              <w:r>
                <w:rPr>
                  <w:color w:val="0000FF"/>
                </w:rPr>
                <w:t>L10.1</w:t>
              </w:r>
            </w:hyperlink>
            <w:r>
              <w:t xml:space="preserve">, </w:t>
            </w:r>
            <w:hyperlink r:id="rId159" w:history="1">
              <w:r>
                <w:rPr>
                  <w:color w:val="0000FF"/>
                </w:rPr>
                <w:t>L10.2</w:t>
              </w:r>
            </w:hyperlink>
            <w:r>
              <w:t xml:space="preserve">, </w:t>
            </w:r>
            <w:hyperlink r:id="rId160" w:history="1">
              <w:r>
                <w:rPr>
                  <w:color w:val="0000FF"/>
                </w:rPr>
                <w:t>L10.4</w:t>
              </w:r>
            </w:hyperlink>
          </w:p>
        </w:tc>
        <w:tc>
          <w:tcPr>
            <w:tcW w:w="3175" w:type="dxa"/>
          </w:tcPr>
          <w:p w:rsidR="0007086E" w:rsidRDefault="0007086E">
            <w:pPr>
              <w:pStyle w:val="ConsPlusNormal"/>
            </w:pPr>
            <w:r>
              <w:t>истинная (акантолитическая) пузырчатка</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лечение с применением системных глюкокортикостероидных, цитостатических, иммуносупрессивных, антибактериальных лекарственных препаратов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61" w:history="1">
              <w:r>
                <w:rPr>
                  <w:color w:val="0000FF"/>
                </w:rPr>
                <w:t>L94.0</w:t>
              </w:r>
            </w:hyperlink>
          </w:p>
        </w:tc>
        <w:tc>
          <w:tcPr>
            <w:tcW w:w="3175" w:type="dxa"/>
          </w:tcPr>
          <w:p w:rsidR="0007086E" w:rsidRDefault="0007086E">
            <w:pPr>
              <w:pStyle w:val="ConsPlusNormal"/>
            </w:pPr>
            <w:r>
              <w:t>локализованная склеродермия при отсутствии эффективности ранее проводимых методов системного и физиотерапевтического лечения</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лечение с применением дальней длинноволновой фототерапии в сочетании с антибактериальными, глюкокортикостероидными, сосудистыми и ферментными лекарственными препаратами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Лечение тяжелых, резистентных форм атопического дерматита и псориаза, включая псориатический артрит, с применением генно-инженерных биологических лекарственных препаратов</w:t>
            </w:r>
          </w:p>
        </w:tc>
        <w:tc>
          <w:tcPr>
            <w:tcW w:w="1757" w:type="dxa"/>
          </w:tcPr>
          <w:p w:rsidR="0007086E" w:rsidRDefault="0007086E">
            <w:pPr>
              <w:pStyle w:val="ConsPlusNormal"/>
              <w:jc w:val="center"/>
            </w:pPr>
            <w:hyperlink r:id="rId162" w:history="1">
              <w:r>
                <w:rPr>
                  <w:color w:val="0000FF"/>
                </w:rPr>
                <w:t>L40.0</w:t>
              </w:r>
            </w:hyperlink>
          </w:p>
        </w:tc>
        <w:tc>
          <w:tcPr>
            <w:tcW w:w="3175" w:type="dxa"/>
          </w:tcPr>
          <w:p w:rsidR="0007086E" w:rsidRDefault="0007086E">
            <w:pPr>
              <w:pStyle w:val="ConsPlusNormal"/>
            </w:pPr>
            <w:r>
              <w:t>тяжелые распространенные формы псориаза, резистентные к другим видам системной терапии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лечение с применением генно-инженерных биологических лекарственных препаратов в сочетании с иммуносупрессивными лекарственными препаратами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63" w:history="1">
              <w:r>
                <w:rPr>
                  <w:color w:val="0000FF"/>
                </w:rPr>
                <w:t>L40.5</w:t>
              </w:r>
            </w:hyperlink>
            <w:r>
              <w:t xml:space="preserve">, </w:t>
            </w:r>
            <w:hyperlink r:id="rId164" w:history="1">
              <w:r>
                <w:rPr>
                  <w:color w:val="0000FF"/>
                </w:rPr>
                <w:t>L20</w:t>
              </w:r>
            </w:hyperlink>
          </w:p>
        </w:tc>
        <w:tc>
          <w:tcPr>
            <w:tcW w:w="3175" w:type="dxa"/>
          </w:tcPr>
          <w:p w:rsidR="0007086E" w:rsidRDefault="0007086E">
            <w:pPr>
              <w:pStyle w:val="ConsPlusNormal"/>
            </w:pPr>
            <w:r>
              <w:t>тяжелые распространенные формы атопического дерматита и псориаза артропатического, резистентные к другим видам системной терапии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лечение с применением генно-инженерных биологических лекарственных препаратов</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Комбустиология</w:t>
            </w:r>
          </w:p>
        </w:tc>
      </w:tr>
      <w:tr w:rsidR="0007086E">
        <w:tc>
          <w:tcPr>
            <w:tcW w:w="680" w:type="dxa"/>
          </w:tcPr>
          <w:p w:rsidR="0007086E" w:rsidRDefault="0007086E">
            <w:pPr>
              <w:pStyle w:val="ConsPlusNormal"/>
              <w:jc w:val="center"/>
            </w:pPr>
            <w:r>
              <w:t>10.</w:t>
            </w:r>
          </w:p>
        </w:tc>
        <w:tc>
          <w:tcPr>
            <w:tcW w:w="3005" w:type="dxa"/>
          </w:tcPr>
          <w:p w:rsidR="0007086E" w:rsidRDefault="0007086E">
            <w:pPr>
              <w:pStyle w:val="ConsPlusNormal"/>
            </w:pPr>
            <w:r>
              <w:t xml:space="preserve">Комплексное лечение </w:t>
            </w:r>
            <w:r>
              <w:lastRenderedPageBreak/>
              <w:t>больных с обширными ожогами от 30 до 49 процентов поверхности тела различной локализации, в том числе термоингаляционными травмами</w:t>
            </w:r>
          </w:p>
        </w:tc>
        <w:tc>
          <w:tcPr>
            <w:tcW w:w="1757" w:type="dxa"/>
          </w:tcPr>
          <w:p w:rsidR="0007086E" w:rsidRDefault="0007086E">
            <w:pPr>
              <w:pStyle w:val="ConsPlusNormal"/>
              <w:jc w:val="center"/>
            </w:pPr>
            <w:hyperlink r:id="rId165" w:history="1">
              <w:r>
                <w:rPr>
                  <w:color w:val="0000FF"/>
                </w:rPr>
                <w:t>T20</w:t>
              </w:r>
            </w:hyperlink>
            <w:r>
              <w:t xml:space="preserve">, </w:t>
            </w:r>
            <w:hyperlink r:id="rId166" w:history="1">
              <w:r>
                <w:rPr>
                  <w:color w:val="0000FF"/>
                </w:rPr>
                <w:t>T21</w:t>
              </w:r>
            </w:hyperlink>
            <w:r>
              <w:t xml:space="preserve">, </w:t>
            </w:r>
            <w:hyperlink r:id="rId167" w:history="1">
              <w:r>
                <w:rPr>
                  <w:color w:val="0000FF"/>
                </w:rPr>
                <w:t>T22</w:t>
              </w:r>
            </w:hyperlink>
            <w:r>
              <w:t xml:space="preserve">, </w:t>
            </w:r>
            <w:hyperlink r:id="rId168" w:history="1">
              <w:r>
                <w:rPr>
                  <w:color w:val="0000FF"/>
                </w:rPr>
                <w:t>T23</w:t>
              </w:r>
            </w:hyperlink>
            <w:r>
              <w:t xml:space="preserve">, </w:t>
            </w:r>
            <w:hyperlink r:id="rId169" w:history="1">
              <w:r>
                <w:rPr>
                  <w:color w:val="0000FF"/>
                </w:rPr>
                <w:t>T24</w:t>
              </w:r>
            </w:hyperlink>
            <w:r>
              <w:t xml:space="preserve">, </w:t>
            </w:r>
            <w:hyperlink r:id="rId170" w:history="1">
              <w:r>
                <w:rPr>
                  <w:color w:val="0000FF"/>
                </w:rPr>
                <w:t>T25</w:t>
              </w:r>
            </w:hyperlink>
            <w:r>
              <w:t xml:space="preserve">, </w:t>
            </w:r>
            <w:hyperlink r:id="rId171" w:history="1">
              <w:r>
                <w:rPr>
                  <w:color w:val="0000FF"/>
                </w:rPr>
                <w:t>T27</w:t>
              </w:r>
            </w:hyperlink>
            <w:r>
              <w:t xml:space="preserve">, </w:t>
            </w:r>
            <w:hyperlink r:id="rId172" w:history="1">
              <w:r>
                <w:rPr>
                  <w:color w:val="0000FF"/>
                </w:rPr>
                <w:t>T29</w:t>
              </w:r>
            </w:hyperlink>
            <w:r>
              <w:t xml:space="preserve">, </w:t>
            </w:r>
            <w:hyperlink r:id="rId173" w:history="1">
              <w:r>
                <w:rPr>
                  <w:color w:val="0000FF"/>
                </w:rPr>
                <w:t>T30</w:t>
              </w:r>
            </w:hyperlink>
            <w:r>
              <w:t xml:space="preserve">, </w:t>
            </w:r>
            <w:hyperlink r:id="rId174" w:history="1">
              <w:r>
                <w:rPr>
                  <w:color w:val="0000FF"/>
                </w:rPr>
                <w:t>T31.3</w:t>
              </w:r>
            </w:hyperlink>
            <w:r>
              <w:t xml:space="preserve">, </w:t>
            </w:r>
            <w:hyperlink r:id="rId175" w:history="1">
              <w:r>
                <w:rPr>
                  <w:color w:val="0000FF"/>
                </w:rPr>
                <w:t>T31.4</w:t>
              </w:r>
            </w:hyperlink>
            <w:r>
              <w:t xml:space="preserve">, </w:t>
            </w:r>
            <w:hyperlink r:id="rId176" w:history="1">
              <w:r>
                <w:rPr>
                  <w:color w:val="0000FF"/>
                </w:rPr>
                <w:t>T32.3</w:t>
              </w:r>
            </w:hyperlink>
            <w:r>
              <w:t xml:space="preserve">, </w:t>
            </w:r>
            <w:hyperlink r:id="rId177" w:history="1">
              <w:r>
                <w:rPr>
                  <w:color w:val="0000FF"/>
                </w:rPr>
                <w:t>T32.4</w:t>
              </w:r>
            </w:hyperlink>
            <w:r>
              <w:t xml:space="preserve">, </w:t>
            </w:r>
            <w:hyperlink r:id="rId178" w:history="1">
              <w:r>
                <w:rPr>
                  <w:color w:val="0000FF"/>
                </w:rPr>
                <w:t>T58</w:t>
              </w:r>
            </w:hyperlink>
            <w:r>
              <w:t xml:space="preserve">, </w:t>
            </w:r>
            <w:hyperlink r:id="rId179" w:history="1">
              <w:r>
                <w:rPr>
                  <w:color w:val="0000FF"/>
                </w:rPr>
                <w:t>Т59</w:t>
              </w:r>
            </w:hyperlink>
            <w:r>
              <w:t xml:space="preserve">, </w:t>
            </w:r>
            <w:hyperlink r:id="rId180" w:history="1">
              <w:r>
                <w:rPr>
                  <w:color w:val="0000FF"/>
                </w:rPr>
                <w:t>T75.4</w:t>
              </w:r>
            </w:hyperlink>
          </w:p>
        </w:tc>
        <w:tc>
          <w:tcPr>
            <w:tcW w:w="3175" w:type="dxa"/>
          </w:tcPr>
          <w:p w:rsidR="0007086E" w:rsidRDefault="0007086E">
            <w:pPr>
              <w:pStyle w:val="ConsPlusNormal"/>
            </w:pPr>
            <w:r>
              <w:lastRenderedPageBreak/>
              <w:t xml:space="preserve">термические, химические и </w:t>
            </w:r>
            <w:r>
              <w:lastRenderedPageBreak/>
              <w:t>электрические ожоги I - II - III степени от 30 до 49 процентов поверхности тела, в том числе с развитием тяжелых инфекционных осложнений (пневмония, сепсис)</w:t>
            </w:r>
          </w:p>
        </w:tc>
        <w:tc>
          <w:tcPr>
            <w:tcW w:w="1928" w:type="dxa"/>
          </w:tcPr>
          <w:p w:rsidR="0007086E" w:rsidRDefault="0007086E">
            <w:pPr>
              <w:pStyle w:val="ConsPlusNormal"/>
            </w:pPr>
            <w:r>
              <w:lastRenderedPageBreak/>
              <w:t>комбинированно</w:t>
            </w:r>
            <w:r>
              <w:lastRenderedPageBreak/>
              <w:t>е лечение</w:t>
            </w:r>
          </w:p>
        </w:tc>
        <w:tc>
          <w:tcPr>
            <w:tcW w:w="3685" w:type="dxa"/>
          </w:tcPr>
          <w:p w:rsidR="0007086E" w:rsidRDefault="0007086E">
            <w:pPr>
              <w:pStyle w:val="ConsPlusNormal"/>
            </w:pPr>
            <w:r>
              <w:lastRenderedPageBreak/>
              <w:t xml:space="preserve">интенсивное поликомпонентное </w:t>
            </w:r>
            <w:r>
              <w:lastRenderedPageBreak/>
              <w:t>лечение в палатах (боксах) с 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w="1474" w:type="dxa"/>
          </w:tcPr>
          <w:p w:rsidR="0007086E" w:rsidRDefault="0007086E">
            <w:pPr>
              <w:pStyle w:val="ConsPlusNormal"/>
              <w:jc w:val="center"/>
            </w:pPr>
            <w:r>
              <w:lastRenderedPageBreak/>
              <w:t>552974</w:t>
            </w:r>
          </w:p>
        </w:tc>
      </w:tr>
      <w:tr w:rsidR="0007086E">
        <w:tc>
          <w:tcPr>
            <w:tcW w:w="680" w:type="dxa"/>
          </w:tcPr>
          <w:p w:rsidR="0007086E" w:rsidRDefault="0007086E">
            <w:pPr>
              <w:pStyle w:val="ConsPlusNormal"/>
              <w:jc w:val="center"/>
            </w:pPr>
            <w:r>
              <w:lastRenderedPageBreak/>
              <w:t>11.</w:t>
            </w:r>
          </w:p>
        </w:tc>
        <w:tc>
          <w:tcPr>
            <w:tcW w:w="3005" w:type="dxa"/>
          </w:tcPr>
          <w:p w:rsidR="0007086E" w:rsidRDefault="0007086E">
            <w:pPr>
              <w:pStyle w:val="ConsPlusNormal"/>
            </w:pPr>
            <w:r>
              <w:t xml:space="preserve">Комплексное лечение больных с обширными ожогами более 50 </w:t>
            </w:r>
            <w:r>
              <w:lastRenderedPageBreak/>
              <w:t>процентов поверхности тела различной локализации, в том числе термоингаляционными травмами</w:t>
            </w:r>
          </w:p>
        </w:tc>
        <w:tc>
          <w:tcPr>
            <w:tcW w:w="1757" w:type="dxa"/>
          </w:tcPr>
          <w:p w:rsidR="0007086E" w:rsidRDefault="0007086E">
            <w:pPr>
              <w:pStyle w:val="ConsPlusNormal"/>
              <w:jc w:val="center"/>
            </w:pPr>
            <w:hyperlink r:id="rId181" w:history="1">
              <w:r>
                <w:rPr>
                  <w:color w:val="0000FF"/>
                </w:rPr>
                <w:t>T20</w:t>
              </w:r>
            </w:hyperlink>
            <w:r>
              <w:t xml:space="preserve">, </w:t>
            </w:r>
            <w:hyperlink r:id="rId182" w:history="1">
              <w:r>
                <w:rPr>
                  <w:color w:val="0000FF"/>
                </w:rPr>
                <w:t>T21</w:t>
              </w:r>
            </w:hyperlink>
            <w:r>
              <w:t xml:space="preserve">, </w:t>
            </w:r>
            <w:hyperlink r:id="rId183" w:history="1">
              <w:r>
                <w:rPr>
                  <w:color w:val="0000FF"/>
                </w:rPr>
                <w:t>T22</w:t>
              </w:r>
            </w:hyperlink>
            <w:r>
              <w:t xml:space="preserve">, </w:t>
            </w:r>
            <w:hyperlink r:id="rId184" w:history="1">
              <w:r>
                <w:rPr>
                  <w:color w:val="0000FF"/>
                </w:rPr>
                <w:t>T23</w:t>
              </w:r>
            </w:hyperlink>
            <w:r>
              <w:t xml:space="preserve">, </w:t>
            </w:r>
            <w:hyperlink r:id="rId185" w:history="1">
              <w:r>
                <w:rPr>
                  <w:color w:val="0000FF"/>
                </w:rPr>
                <w:t>T24</w:t>
              </w:r>
            </w:hyperlink>
            <w:r>
              <w:t xml:space="preserve">, </w:t>
            </w:r>
            <w:hyperlink r:id="rId186" w:history="1">
              <w:r>
                <w:rPr>
                  <w:color w:val="0000FF"/>
                </w:rPr>
                <w:t>T25</w:t>
              </w:r>
            </w:hyperlink>
            <w:r>
              <w:t xml:space="preserve">, </w:t>
            </w:r>
            <w:hyperlink r:id="rId187" w:history="1">
              <w:r>
                <w:rPr>
                  <w:color w:val="0000FF"/>
                </w:rPr>
                <w:t>T27</w:t>
              </w:r>
            </w:hyperlink>
            <w:r>
              <w:t xml:space="preserve">, </w:t>
            </w:r>
            <w:hyperlink r:id="rId188" w:history="1">
              <w:r>
                <w:rPr>
                  <w:color w:val="0000FF"/>
                </w:rPr>
                <w:t>T29</w:t>
              </w:r>
            </w:hyperlink>
            <w:r>
              <w:t xml:space="preserve">, </w:t>
            </w:r>
            <w:hyperlink r:id="rId189" w:history="1">
              <w:r>
                <w:rPr>
                  <w:color w:val="0000FF"/>
                </w:rPr>
                <w:t>T30</w:t>
              </w:r>
            </w:hyperlink>
            <w:r>
              <w:t xml:space="preserve">, </w:t>
            </w:r>
            <w:hyperlink r:id="rId190" w:history="1">
              <w:r>
                <w:rPr>
                  <w:color w:val="0000FF"/>
                </w:rPr>
                <w:t>T31.3</w:t>
              </w:r>
            </w:hyperlink>
            <w:r>
              <w:t xml:space="preserve">, </w:t>
            </w:r>
            <w:hyperlink r:id="rId191" w:history="1">
              <w:r>
                <w:rPr>
                  <w:color w:val="0000FF"/>
                </w:rPr>
                <w:t>T31.4</w:t>
              </w:r>
            </w:hyperlink>
            <w:r>
              <w:t xml:space="preserve">, </w:t>
            </w:r>
            <w:hyperlink r:id="rId192" w:history="1">
              <w:r>
                <w:rPr>
                  <w:color w:val="0000FF"/>
                </w:rPr>
                <w:t>T32.3</w:t>
              </w:r>
            </w:hyperlink>
            <w:r>
              <w:t xml:space="preserve">, </w:t>
            </w:r>
            <w:hyperlink r:id="rId193" w:history="1">
              <w:r>
                <w:rPr>
                  <w:color w:val="0000FF"/>
                </w:rPr>
                <w:t>T32.4</w:t>
              </w:r>
            </w:hyperlink>
            <w:r>
              <w:t xml:space="preserve">, </w:t>
            </w:r>
            <w:hyperlink r:id="rId194" w:history="1">
              <w:r>
                <w:rPr>
                  <w:color w:val="0000FF"/>
                </w:rPr>
                <w:t>T58</w:t>
              </w:r>
            </w:hyperlink>
            <w:r>
              <w:t xml:space="preserve">, </w:t>
            </w:r>
            <w:hyperlink r:id="rId195" w:history="1">
              <w:r>
                <w:rPr>
                  <w:color w:val="0000FF"/>
                </w:rPr>
                <w:t>T59</w:t>
              </w:r>
            </w:hyperlink>
            <w:r>
              <w:t xml:space="preserve">, </w:t>
            </w:r>
            <w:hyperlink r:id="rId196" w:history="1">
              <w:r>
                <w:rPr>
                  <w:color w:val="0000FF"/>
                </w:rPr>
                <w:t>T75.4</w:t>
              </w:r>
            </w:hyperlink>
          </w:p>
        </w:tc>
        <w:tc>
          <w:tcPr>
            <w:tcW w:w="3175" w:type="dxa"/>
          </w:tcPr>
          <w:p w:rsidR="0007086E" w:rsidRDefault="0007086E">
            <w:pPr>
              <w:pStyle w:val="ConsPlusNormal"/>
            </w:pPr>
            <w:r>
              <w:lastRenderedPageBreak/>
              <w:t xml:space="preserve">термические, химические и электрические ожоги I - II - III степени более 50 </w:t>
            </w:r>
            <w:r>
              <w:lastRenderedPageBreak/>
              <w:t>процентов поверхности тела, в том числе с развитием тяжелых инфекционных осложнений (пневмония, сепсис)</w:t>
            </w:r>
          </w:p>
        </w:tc>
        <w:tc>
          <w:tcPr>
            <w:tcW w:w="1928" w:type="dxa"/>
          </w:tcPr>
          <w:p w:rsidR="0007086E" w:rsidRDefault="0007086E">
            <w:pPr>
              <w:pStyle w:val="ConsPlusNormal"/>
            </w:pPr>
            <w:r>
              <w:lastRenderedPageBreak/>
              <w:t>комбинированное лечение</w:t>
            </w:r>
          </w:p>
        </w:tc>
        <w:tc>
          <w:tcPr>
            <w:tcW w:w="3685" w:type="dxa"/>
          </w:tcPr>
          <w:p w:rsidR="0007086E" w:rsidRDefault="0007086E">
            <w:pPr>
              <w:pStyle w:val="ConsPlusNormal"/>
            </w:pPr>
            <w:r>
              <w:t xml:space="preserve">интенсивное поликомпонентное лечение в палатах (боксах) с абактериальной средой </w:t>
            </w:r>
            <w:r>
              <w:lastRenderedPageBreak/>
              <w:t>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w="1474" w:type="dxa"/>
          </w:tcPr>
          <w:p w:rsidR="0007086E" w:rsidRDefault="0007086E">
            <w:pPr>
              <w:pStyle w:val="ConsPlusNormal"/>
              <w:jc w:val="center"/>
            </w:pPr>
            <w:r>
              <w:lastRenderedPageBreak/>
              <w:t>1639858</w:t>
            </w:r>
          </w:p>
        </w:tc>
      </w:tr>
      <w:tr w:rsidR="0007086E">
        <w:tc>
          <w:tcPr>
            <w:tcW w:w="15704" w:type="dxa"/>
            <w:gridSpan w:val="7"/>
          </w:tcPr>
          <w:p w:rsidR="0007086E" w:rsidRDefault="0007086E">
            <w:pPr>
              <w:pStyle w:val="ConsPlusNormal"/>
              <w:jc w:val="center"/>
              <w:outlineLvl w:val="3"/>
            </w:pPr>
            <w:r>
              <w:lastRenderedPageBreak/>
              <w:t>Нейрохирургия</w:t>
            </w:r>
          </w:p>
        </w:tc>
      </w:tr>
      <w:tr w:rsidR="0007086E">
        <w:tc>
          <w:tcPr>
            <w:tcW w:w="680" w:type="dxa"/>
            <w:vMerge w:val="restart"/>
          </w:tcPr>
          <w:p w:rsidR="0007086E" w:rsidRDefault="0007086E">
            <w:pPr>
              <w:pStyle w:val="ConsPlusNormal"/>
              <w:jc w:val="center"/>
            </w:pPr>
            <w:r>
              <w:t>12.</w:t>
            </w:r>
          </w:p>
        </w:tc>
        <w:tc>
          <w:tcPr>
            <w:tcW w:w="3005" w:type="dxa"/>
            <w:vMerge w:val="restart"/>
          </w:tcPr>
          <w:p w:rsidR="0007086E" w:rsidRDefault="0007086E">
            <w:pPr>
              <w:pStyle w:val="ConsPlusNormal"/>
            </w:pPr>
            <w:r>
              <w:t xml:space="preserve">Микрохирургические вмешательства с использованием </w:t>
            </w:r>
            <w:r>
              <w:lastRenderedPageBreak/>
              <w:t>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1757" w:type="dxa"/>
            <w:vMerge w:val="restart"/>
          </w:tcPr>
          <w:p w:rsidR="0007086E" w:rsidRDefault="0007086E">
            <w:pPr>
              <w:pStyle w:val="ConsPlusNormal"/>
              <w:jc w:val="center"/>
            </w:pPr>
            <w:hyperlink r:id="rId197" w:history="1">
              <w:r>
                <w:rPr>
                  <w:color w:val="0000FF"/>
                </w:rPr>
                <w:t>C71.0</w:t>
              </w:r>
            </w:hyperlink>
            <w:r>
              <w:t xml:space="preserve">, </w:t>
            </w:r>
            <w:hyperlink r:id="rId198" w:history="1">
              <w:r>
                <w:rPr>
                  <w:color w:val="0000FF"/>
                </w:rPr>
                <w:t>C71.1</w:t>
              </w:r>
            </w:hyperlink>
            <w:r>
              <w:t xml:space="preserve">, </w:t>
            </w:r>
            <w:hyperlink r:id="rId199" w:history="1">
              <w:r>
                <w:rPr>
                  <w:color w:val="0000FF"/>
                </w:rPr>
                <w:t>C71.2</w:t>
              </w:r>
            </w:hyperlink>
            <w:r>
              <w:t xml:space="preserve">, </w:t>
            </w:r>
            <w:hyperlink r:id="rId200" w:history="1">
              <w:r>
                <w:rPr>
                  <w:color w:val="0000FF"/>
                </w:rPr>
                <w:t>C71.3</w:t>
              </w:r>
            </w:hyperlink>
            <w:r>
              <w:t xml:space="preserve">, </w:t>
            </w:r>
            <w:hyperlink r:id="rId201" w:history="1">
              <w:r>
                <w:rPr>
                  <w:color w:val="0000FF"/>
                </w:rPr>
                <w:t>C71.4</w:t>
              </w:r>
            </w:hyperlink>
            <w:r>
              <w:t xml:space="preserve">, </w:t>
            </w:r>
            <w:hyperlink r:id="rId202" w:history="1">
              <w:r>
                <w:rPr>
                  <w:color w:val="0000FF"/>
                </w:rPr>
                <w:t>C79.3</w:t>
              </w:r>
            </w:hyperlink>
            <w:r>
              <w:t xml:space="preserve">, </w:t>
            </w:r>
            <w:hyperlink r:id="rId203" w:history="1">
              <w:r>
                <w:rPr>
                  <w:color w:val="0000FF"/>
                </w:rPr>
                <w:t>D33.0</w:t>
              </w:r>
            </w:hyperlink>
            <w:r>
              <w:t xml:space="preserve">, </w:t>
            </w:r>
            <w:hyperlink r:id="rId204" w:history="1">
              <w:r>
                <w:rPr>
                  <w:color w:val="0000FF"/>
                </w:rPr>
                <w:t>D43.0</w:t>
              </w:r>
            </w:hyperlink>
          </w:p>
        </w:tc>
        <w:tc>
          <w:tcPr>
            <w:tcW w:w="3175" w:type="dxa"/>
            <w:vMerge w:val="restart"/>
          </w:tcPr>
          <w:p w:rsidR="0007086E" w:rsidRDefault="0007086E">
            <w:pPr>
              <w:pStyle w:val="ConsPlusNormal"/>
            </w:pPr>
            <w:r>
              <w:lastRenderedPageBreak/>
              <w:t xml:space="preserve">внутримозговые злокачественные новообразования (первичные </w:t>
            </w:r>
            <w:r>
              <w:lastRenderedPageBreak/>
              <w:t>и вторичные) и доброкачественные новообразования функционально значимых зон больших полушарий головного мозга</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удаление опухоли с применением интраоперационного ультразвукового сканирования</w:t>
            </w:r>
          </w:p>
        </w:tc>
        <w:tc>
          <w:tcPr>
            <w:tcW w:w="1474" w:type="dxa"/>
            <w:vMerge w:val="restart"/>
          </w:tcPr>
          <w:p w:rsidR="0007086E" w:rsidRDefault="0007086E">
            <w:pPr>
              <w:pStyle w:val="ConsPlusNormal"/>
              <w:jc w:val="center"/>
            </w:pPr>
            <w:r>
              <w:t>169754</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двух и более методов лечения (интраоперационных технологий)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5" w:history="1">
              <w:r>
                <w:rPr>
                  <w:color w:val="0000FF"/>
                </w:rPr>
                <w:t>C71.5</w:t>
              </w:r>
            </w:hyperlink>
            <w:r>
              <w:t xml:space="preserve">, </w:t>
            </w:r>
            <w:hyperlink r:id="rId206" w:history="1">
              <w:r>
                <w:rPr>
                  <w:color w:val="0000FF"/>
                </w:rPr>
                <w:t>C79.3</w:t>
              </w:r>
            </w:hyperlink>
            <w:r>
              <w:t xml:space="preserve">, </w:t>
            </w:r>
            <w:hyperlink r:id="rId207" w:history="1">
              <w:r>
                <w:rPr>
                  <w:color w:val="0000FF"/>
                </w:rPr>
                <w:t>D33.0</w:t>
              </w:r>
            </w:hyperlink>
            <w:r>
              <w:t xml:space="preserve">, </w:t>
            </w:r>
            <w:hyperlink r:id="rId208" w:history="1">
              <w:r>
                <w:rPr>
                  <w:color w:val="0000FF"/>
                </w:rPr>
                <w:t>D43.0</w:t>
              </w:r>
            </w:hyperlink>
          </w:p>
        </w:tc>
        <w:tc>
          <w:tcPr>
            <w:tcW w:w="3175" w:type="dxa"/>
            <w:vMerge w:val="restart"/>
          </w:tcPr>
          <w:p w:rsidR="0007086E" w:rsidRDefault="0007086E">
            <w:pPr>
              <w:pStyle w:val="ConsPlusNormal"/>
            </w:pPr>
            <w:r>
              <w:t>внутримозговые злокачественные (первичные и вторичные) и доброкачественные новообразования боковых и III желудочка мозга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интраоперационной навигации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интраоперационного ультразвукового сканирования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двух и более методов лечения (интраоперационных технологий)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9" w:history="1">
              <w:r>
                <w:rPr>
                  <w:color w:val="0000FF"/>
                </w:rPr>
                <w:t>C71.6</w:t>
              </w:r>
            </w:hyperlink>
            <w:r>
              <w:t xml:space="preserve">, </w:t>
            </w:r>
            <w:hyperlink r:id="rId210" w:history="1">
              <w:r>
                <w:rPr>
                  <w:color w:val="0000FF"/>
                </w:rPr>
                <w:t>C71.7</w:t>
              </w:r>
            </w:hyperlink>
            <w:r>
              <w:t xml:space="preserve">, </w:t>
            </w:r>
            <w:hyperlink r:id="rId211" w:history="1">
              <w:r>
                <w:rPr>
                  <w:color w:val="0000FF"/>
                </w:rPr>
                <w:t>C79.3</w:t>
              </w:r>
            </w:hyperlink>
            <w:r>
              <w:t xml:space="preserve">, </w:t>
            </w:r>
            <w:hyperlink r:id="rId212" w:history="1">
              <w:r>
                <w:rPr>
                  <w:color w:val="0000FF"/>
                </w:rPr>
                <w:t>D33.1</w:t>
              </w:r>
            </w:hyperlink>
            <w:r>
              <w:t xml:space="preserve">, </w:t>
            </w:r>
            <w:hyperlink r:id="rId213" w:history="1">
              <w:r>
                <w:rPr>
                  <w:color w:val="0000FF"/>
                </w:rPr>
                <w:t>D18.0</w:t>
              </w:r>
            </w:hyperlink>
            <w:r>
              <w:t xml:space="preserve">, </w:t>
            </w:r>
            <w:hyperlink r:id="rId214" w:history="1">
              <w:r>
                <w:rPr>
                  <w:color w:val="0000FF"/>
                </w:rPr>
                <w:t>D43.1</w:t>
              </w:r>
            </w:hyperlink>
          </w:p>
        </w:tc>
        <w:tc>
          <w:tcPr>
            <w:tcW w:w="3175" w:type="dxa"/>
            <w:vMerge w:val="restart"/>
          </w:tcPr>
          <w:p w:rsidR="0007086E" w:rsidRDefault="0007086E">
            <w:pPr>
              <w:pStyle w:val="ConsPlusNormal"/>
            </w:pPr>
            <w:r>
              <w:t>внутримозговые злокачественные (первичные и вторичные) и доброкачественные новообразования мозжечка, IV желудочка мозга, стволовой и парастволовой локализации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интраоперационной навигации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интраоперационного ультразвукового сканирования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двух и более методов лечения (интраоперационных технологий)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15" w:history="1">
              <w:r>
                <w:rPr>
                  <w:color w:val="0000FF"/>
                </w:rPr>
                <w:t>C71.6</w:t>
              </w:r>
            </w:hyperlink>
            <w:r>
              <w:t xml:space="preserve">, </w:t>
            </w:r>
            <w:hyperlink r:id="rId216" w:history="1">
              <w:r>
                <w:rPr>
                  <w:color w:val="0000FF"/>
                </w:rPr>
                <w:t>C79.3</w:t>
              </w:r>
            </w:hyperlink>
            <w:r>
              <w:t xml:space="preserve">, </w:t>
            </w:r>
            <w:hyperlink r:id="rId217" w:history="1">
              <w:r>
                <w:rPr>
                  <w:color w:val="0000FF"/>
                </w:rPr>
                <w:t>D33.1</w:t>
              </w:r>
            </w:hyperlink>
            <w:r>
              <w:t xml:space="preserve">, </w:t>
            </w:r>
            <w:hyperlink r:id="rId218" w:history="1">
              <w:r>
                <w:rPr>
                  <w:color w:val="0000FF"/>
                </w:rPr>
                <w:t>D18.0</w:t>
              </w:r>
            </w:hyperlink>
            <w:r>
              <w:t xml:space="preserve">, </w:t>
            </w:r>
            <w:hyperlink r:id="rId219" w:history="1">
              <w:r>
                <w:rPr>
                  <w:color w:val="0000FF"/>
                </w:rPr>
                <w:t>D43.1</w:t>
              </w:r>
            </w:hyperlink>
          </w:p>
        </w:tc>
        <w:tc>
          <w:tcPr>
            <w:tcW w:w="3175" w:type="dxa"/>
            <w:vMerge w:val="restart"/>
          </w:tcPr>
          <w:p w:rsidR="0007086E" w:rsidRDefault="0007086E">
            <w:pPr>
              <w:pStyle w:val="ConsPlusNormal"/>
            </w:pPr>
            <w:r>
              <w:t>внутримозговые злокачественные (первичные и вторичные) и доброкачественные новообразования мозжечка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нейрофизиологического мониторинга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удаление опухоли с применением </w:t>
            </w:r>
            <w:r>
              <w:lastRenderedPageBreak/>
              <w:t>интраоперационной флюоресцентной микроскопии и эндоскопии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20" w:history="1">
              <w:r>
                <w:rPr>
                  <w:color w:val="0000FF"/>
                </w:rPr>
                <w:t>D18.0</w:t>
              </w:r>
            </w:hyperlink>
            <w:r>
              <w:t xml:space="preserve">, </w:t>
            </w:r>
            <w:hyperlink r:id="rId221" w:history="1">
              <w:r>
                <w:rPr>
                  <w:color w:val="0000FF"/>
                </w:rPr>
                <w:t>Q28.3</w:t>
              </w:r>
            </w:hyperlink>
          </w:p>
        </w:tc>
        <w:tc>
          <w:tcPr>
            <w:tcW w:w="3175" w:type="dxa"/>
            <w:vMerge w:val="restart"/>
          </w:tcPr>
          <w:p w:rsidR="0007086E" w:rsidRDefault="0007086E">
            <w:pPr>
              <w:pStyle w:val="ConsPlusNormal"/>
            </w:pPr>
            <w:r>
              <w:t>кавернома (кавернозная ангиома) мозжечка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нейрофизиологического мониторинга функционально значимых зон головного мозга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интраоперационной навигации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серповидного отростка и намета мозжечка</w:t>
            </w:r>
          </w:p>
        </w:tc>
        <w:tc>
          <w:tcPr>
            <w:tcW w:w="1757" w:type="dxa"/>
            <w:vMerge w:val="restart"/>
          </w:tcPr>
          <w:p w:rsidR="0007086E" w:rsidRDefault="0007086E">
            <w:pPr>
              <w:pStyle w:val="ConsPlusNormal"/>
              <w:jc w:val="center"/>
            </w:pPr>
            <w:hyperlink r:id="rId222" w:history="1">
              <w:r>
                <w:rPr>
                  <w:color w:val="0000FF"/>
                </w:rPr>
                <w:t>C70.0</w:t>
              </w:r>
            </w:hyperlink>
            <w:r>
              <w:t xml:space="preserve">, </w:t>
            </w:r>
            <w:hyperlink r:id="rId223" w:history="1">
              <w:r>
                <w:rPr>
                  <w:color w:val="0000FF"/>
                </w:rPr>
                <w:t>C79.3</w:t>
              </w:r>
            </w:hyperlink>
            <w:r>
              <w:t xml:space="preserve">, </w:t>
            </w:r>
            <w:hyperlink r:id="rId224" w:history="1">
              <w:r>
                <w:rPr>
                  <w:color w:val="0000FF"/>
                </w:rPr>
                <w:t>D32.0</w:t>
              </w:r>
            </w:hyperlink>
            <w:r>
              <w:t xml:space="preserve">, </w:t>
            </w:r>
            <w:hyperlink r:id="rId225" w:history="1">
              <w:r>
                <w:rPr>
                  <w:color w:val="0000FF"/>
                </w:rPr>
                <w:t>D43.1</w:t>
              </w:r>
            </w:hyperlink>
            <w:r>
              <w:t xml:space="preserve">, </w:t>
            </w:r>
            <w:hyperlink r:id="rId226" w:history="1">
              <w:r>
                <w:rPr>
                  <w:color w:val="0000FF"/>
                </w:rPr>
                <w:t>Q85</w:t>
              </w:r>
            </w:hyperlink>
          </w:p>
        </w:tc>
        <w:tc>
          <w:tcPr>
            <w:tcW w:w="3175" w:type="dxa"/>
            <w:vMerge w:val="restart"/>
          </w:tcPr>
          <w:p w:rsidR="0007086E" w:rsidRDefault="0007086E">
            <w:pPr>
              <w:pStyle w:val="ConsPlusNormal"/>
            </w:pPr>
            <w: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серповидного отростка и намета мозжечка, а также внутрижелудочковой локализации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интраоперационной навигации</w:t>
            </w:r>
          </w:p>
        </w:tc>
        <w:tc>
          <w:tcPr>
            <w:tcW w:w="1474" w:type="dxa"/>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интраоперационного ультразвукового сканирования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Микрохирургические, эндоскопические вмешательства при глиомах зрительных нервов и хиазмы, краниофарингиомах, аденомах гипофиза, невриномах, в том числе внутричерепных </w:t>
            </w:r>
            <w:r>
              <w:lastRenderedPageBreak/>
              <w:t>новообразованиях при нейрофиброматозе I - II типов, врожденных (коллоидных, дермоидных, эпидермоидных) церебральных кистах, злокачественных и доброкачественных новообразований шишковидной железы (в том числе кистозных), туберозном склерозе, гамартозе</w:t>
            </w:r>
          </w:p>
        </w:tc>
        <w:tc>
          <w:tcPr>
            <w:tcW w:w="1757" w:type="dxa"/>
            <w:vMerge w:val="restart"/>
          </w:tcPr>
          <w:p w:rsidR="0007086E" w:rsidRDefault="0007086E">
            <w:pPr>
              <w:pStyle w:val="ConsPlusNormal"/>
              <w:jc w:val="center"/>
            </w:pPr>
            <w:hyperlink r:id="rId227" w:history="1">
              <w:r>
                <w:rPr>
                  <w:color w:val="0000FF"/>
                </w:rPr>
                <w:t>C72.2</w:t>
              </w:r>
            </w:hyperlink>
            <w:r>
              <w:t xml:space="preserve">, </w:t>
            </w:r>
            <w:hyperlink r:id="rId228" w:history="1">
              <w:r>
                <w:rPr>
                  <w:color w:val="0000FF"/>
                </w:rPr>
                <w:t>D33.3</w:t>
              </w:r>
            </w:hyperlink>
            <w:r>
              <w:t xml:space="preserve">, </w:t>
            </w:r>
            <w:hyperlink r:id="rId229" w:history="1">
              <w:r>
                <w:rPr>
                  <w:color w:val="0000FF"/>
                </w:rPr>
                <w:t>Q85</w:t>
              </w:r>
            </w:hyperlink>
          </w:p>
        </w:tc>
        <w:tc>
          <w:tcPr>
            <w:tcW w:w="3175" w:type="dxa"/>
            <w:vMerge w:val="restart"/>
          </w:tcPr>
          <w:p w:rsidR="0007086E" w:rsidRDefault="0007086E">
            <w:pPr>
              <w:pStyle w:val="ConsPlusNormal"/>
            </w:pPr>
            <w:r>
              <w:t xml:space="preserve">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w:t>
            </w:r>
            <w:r>
              <w:lastRenderedPageBreak/>
              <w:t>Гамартоз</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удаление опухоли с применением интраоперационной навигации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эндоскопической ассистенции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0" w:history="1">
              <w:r>
                <w:rPr>
                  <w:color w:val="0000FF"/>
                </w:rPr>
                <w:t>C75.3</w:t>
              </w:r>
            </w:hyperlink>
            <w:r>
              <w:t xml:space="preserve">, </w:t>
            </w:r>
            <w:hyperlink r:id="rId231" w:history="1">
              <w:r>
                <w:rPr>
                  <w:color w:val="0000FF"/>
                </w:rPr>
                <w:t>D35.2</w:t>
              </w:r>
            </w:hyperlink>
            <w:r>
              <w:t xml:space="preserve"> - </w:t>
            </w:r>
            <w:hyperlink r:id="rId232" w:history="1">
              <w:r>
                <w:rPr>
                  <w:color w:val="0000FF"/>
                </w:rPr>
                <w:t>D35.4</w:t>
              </w:r>
            </w:hyperlink>
            <w:r>
              <w:t xml:space="preserve">, </w:t>
            </w:r>
            <w:hyperlink r:id="rId233" w:history="1">
              <w:r>
                <w:rPr>
                  <w:color w:val="0000FF"/>
                </w:rPr>
                <w:t>D44.5</w:t>
              </w:r>
            </w:hyperlink>
            <w:r>
              <w:t xml:space="preserve">, </w:t>
            </w:r>
            <w:hyperlink r:id="rId234" w:history="1">
              <w:r>
                <w:rPr>
                  <w:color w:val="0000FF"/>
                </w:rPr>
                <w:t>Q04.6</w:t>
              </w:r>
            </w:hyperlink>
          </w:p>
        </w:tc>
        <w:tc>
          <w:tcPr>
            <w:tcW w:w="3175" w:type="dxa"/>
            <w:vMerge w:val="restart"/>
          </w:tcPr>
          <w:p w:rsidR="0007086E" w:rsidRDefault="0007086E">
            <w:pPr>
              <w:pStyle w:val="ConsPlusNormal"/>
            </w:pPr>
            <w: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интраоперационной навигации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эндоскопической ассистенции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Микрохирургические,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w="1757" w:type="dxa"/>
            <w:vMerge w:val="restart"/>
          </w:tcPr>
          <w:p w:rsidR="0007086E" w:rsidRDefault="0007086E">
            <w:pPr>
              <w:pStyle w:val="ConsPlusNormal"/>
              <w:jc w:val="center"/>
            </w:pPr>
            <w:hyperlink r:id="rId235" w:history="1">
              <w:r>
                <w:rPr>
                  <w:color w:val="0000FF"/>
                </w:rPr>
                <w:t>C31</w:t>
              </w:r>
            </w:hyperlink>
          </w:p>
        </w:tc>
        <w:tc>
          <w:tcPr>
            <w:tcW w:w="3175" w:type="dxa"/>
            <w:vMerge w:val="restart"/>
          </w:tcPr>
          <w:p w:rsidR="0007086E" w:rsidRDefault="0007086E">
            <w:pPr>
              <w:pStyle w:val="ConsPlusNormal"/>
            </w:pPr>
            <w:r>
              <w:t>злокачественные новообразования придаточных пазух носа, прорастающие в полость черепа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двух и более методов лечения (интраоперационных технологий)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интраоперационной навигации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36" w:history="1">
              <w:r>
                <w:rPr>
                  <w:color w:val="0000FF"/>
                </w:rPr>
                <w:t>C41.0</w:t>
              </w:r>
            </w:hyperlink>
            <w:r>
              <w:t xml:space="preserve">, </w:t>
            </w:r>
            <w:hyperlink r:id="rId237" w:history="1">
              <w:r>
                <w:rPr>
                  <w:color w:val="0000FF"/>
                </w:rPr>
                <w:t>C43.4</w:t>
              </w:r>
            </w:hyperlink>
            <w:r>
              <w:t xml:space="preserve">, </w:t>
            </w:r>
            <w:hyperlink r:id="rId238" w:history="1">
              <w:r>
                <w:rPr>
                  <w:color w:val="0000FF"/>
                </w:rPr>
                <w:t>C44.4</w:t>
              </w:r>
            </w:hyperlink>
            <w:r>
              <w:t xml:space="preserve">, </w:t>
            </w:r>
            <w:hyperlink r:id="rId239" w:history="1">
              <w:r>
                <w:rPr>
                  <w:color w:val="0000FF"/>
                </w:rPr>
                <w:t>C79.4</w:t>
              </w:r>
            </w:hyperlink>
            <w:r>
              <w:t xml:space="preserve">, </w:t>
            </w:r>
            <w:hyperlink r:id="rId240" w:history="1">
              <w:r>
                <w:rPr>
                  <w:color w:val="0000FF"/>
                </w:rPr>
                <w:t>C79.5</w:t>
              </w:r>
            </w:hyperlink>
            <w:r>
              <w:t xml:space="preserve">, </w:t>
            </w:r>
            <w:hyperlink r:id="rId241" w:history="1">
              <w:r>
                <w:rPr>
                  <w:color w:val="0000FF"/>
                </w:rPr>
                <w:t>C49.0</w:t>
              </w:r>
            </w:hyperlink>
            <w:r>
              <w:t xml:space="preserve">, </w:t>
            </w:r>
            <w:hyperlink r:id="rId242" w:history="1">
              <w:r>
                <w:rPr>
                  <w:color w:val="0000FF"/>
                </w:rPr>
                <w:t>D16.4</w:t>
              </w:r>
            </w:hyperlink>
            <w:r>
              <w:t xml:space="preserve">, </w:t>
            </w:r>
            <w:hyperlink r:id="rId243" w:history="1">
              <w:r>
                <w:rPr>
                  <w:color w:val="0000FF"/>
                </w:rPr>
                <w:t>D48.0</w:t>
              </w:r>
            </w:hyperlink>
          </w:p>
        </w:tc>
        <w:tc>
          <w:tcPr>
            <w:tcW w:w="3175" w:type="dxa"/>
          </w:tcPr>
          <w:p w:rsidR="0007086E" w:rsidRDefault="0007086E">
            <w:pPr>
              <w:pStyle w:val="ConsPlusNormal"/>
            </w:pPr>
            <w: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двух и более методов лечения (интраоперационных технологий)</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244" w:history="1">
              <w:r>
                <w:rPr>
                  <w:color w:val="0000FF"/>
                </w:rPr>
                <w:t>D76.0</w:t>
              </w:r>
            </w:hyperlink>
            <w:r>
              <w:t xml:space="preserve">, </w:t>
            </w:r>
            <w:hyperlink r:id="rId245" w:history="1">
              <w:r>
                <w:rPr>
                  <w:color w:val="0000FF"/>
                </w:rPr>
                <w:t>D76.3</w:t>
              </w:r>
            </w:hyperlink>
            <w:r>
              <w:t xml:space="preserve">, </w:t>
            </w:r>
            <w:hyperlink r:id="rId246" w:history="1">
              <w:r>
                <w:rPr>
                  <w:color w:val="0000FF"/>
                </w:rPr>
                <w:t>M85.4</w:t>
              </w:r>
            </w:hyperlink>
            <w:r>
              <w:t xml:space="preserve">, </w:t>
            </w:r>
            <w:hyperlink r:id="rId247" w:history="1">
              <w:r>
                <w:rPr>
                  <w:color w:val="0000FF"/>
                </w:rPr>
                <w:t>M85.5</w:t>
              </w:r>
            </w:hyperlink>
          </w:p>
        </w:tc>
        <w:tc>
          <w:tcPr>
            <w:tcW w:w="3175" w:type="dxa"/>
          </w:tcPr>
          <w:p w:rsidR="0007086E" w:rsidRDefault="0007086E">
            <w:pPr>
              <w:pStyle w:val="ConsPlusNormal"/>
            </w:pPr>
            <w:r>
              <w:t>эозинофильная гранулема кости, ксантогранулема, аневризматическая костная киста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эндоскопическое удаление опухоли с одномоментным пластическим закрытием хирургического дефекта при </w:t>
            </w:r>
            <w:r>
              <w:lastRenderedPageBreak/>
              <w:t>помощи формируемых ауто- или аллотрансплантатов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удаление опухоли с применением двух и более методов лечения (интраоперационных технологий)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248" w:history="1">
              <w:r>
                <w:rPr>
                  <w:color w:val="0000FF"/>
                </w:rPr>
                <w:t>D10.6</w:t>
              </w:r>
            </w:hyperlink>
            <w:r>
              <w:t xml:space="preserve">, </w:t>
            </w:r>
            <w:hyperlink r:id="rId249" w:history="1">
              <w:r>
                <w:rPr>
                  <w:color w:val="0000FF"/>
                </w:rPr>
                <w:t>D21.0</w:t>
              </w:r>
            </w:hyperlink>
            <w:r>
              <w:t xml:space="preserve">, </w:t>
            </w:r>
            <w:hyperlink r:id="rId250" w:history="1">
              <w:r>
                <w:rPr>
                  <w:color w:val="0000FF"/>
                </w:rPr>
                <w:t>D10.9</w:t>
              </w:r>
            </w:hyperlink>
          </w:p>
        </w:tc>
        <w:tc>
          <w:tcPr>
            <w:tcW w:w="3175" w:type="dxa"/>
          </w:tcPr>
          <w:p w:rsidR="0007086E" w:rsidRDefault="0007086E">
            <w:pPr>
              <w:pStyle w:val="ConsPlusNormal"/>
            </w:pPr>
            <w:r>
              <w:t>доброкачественные новообразования носоглотки и мягких тканей головы, лица и шеи, прорастающие в полость черепа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двух и более методов лечения (интраоперационных технологий)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1757" w:type="dxa"/>
          </w:tcPr>
          <w:p w:rsidR="0007086E" w:rsidRDefault="0007086E">
            <w:pPr>
              <w:pStyle w:val="ConsPlusNormal"/>
              <w:jc w:val="center"/>
            </w:pPr>
            <w:hyperlink r:id="rId251" w:history="1">
              <w:r>
                <w:rPr>
                  <w:color w:val="0000FF"/>
                </w:rPr>
                <w:t>C41.2</w:t>
              </w:r>
            </w:hyperlink>
            <w:r>
              <w:t xml:space="preserve">, </w:t>
            </w:r>
            <w:hyperlink r:id="rId252" w:history="1">
              <w:r>
                <w:rPr>
                  <w:color w:val="0000FF"/>
                </w:rPr>
                <w:t>C41.4</w:t>
              </w:r>
            </w:hyperlink>
            <w:r>
              <w:t xml:space="preserve">, </w:t>
            </w:r>
            <w:hyperlink r:id="rId253" w:history="1">
              <w:r>
                <w:rPr>
                  <w:color w:val="0000FF"/>
                </w:rPr>
                <w:t>C70.1</w:t>
              </w:r>
            </w:hyperlink>
            <w:r>
              <w:t xml:space="preserve">, </w:t>
            </w:r>
            <w:hyperlink r:id="rId254" w:history="1">
              <w:r>
                <w:rPr>
                  <w:color w:val="0000FF"/>
                </w:rPr>
                <w:t>C72.0</w:t>
              </w:r>
            </w:hyperlink>
            <w:r>
              <w:t xml:space="preserve">, </w:t>
            </w:r>
            <w:hyperlink r:id="rId255" w:history="1">
              <w:r>
                <w:rPr>
                  <w:color w:val="0000FF"/>
                </w:rPr>
                <w:t>C72.1</w:t>
              </w:r>
            </w:hyperlink>
            <w:r>
              <w:t xml:space="preserve">, </w:t>
            </w:r>
            <w:hyperlink r:id="rId256" w:history="1">
              <w:r>
                <w:rPr>
                  <w:color w:val="0000FF"/>
                </w:rPr>
                <w:t>C72.8</w:t>
              </w:r>
            </w:hyperlink>
            <w:r>
              <w:t xml:space="preserve">, </w:t>
            </w:r>
            <w:hyperlink r:id="rId257" w:history="1">
              <w:r>
                <w:rPr>
                  <w:color w:val="0000FF"/>
                </w:rPr>
                <w:t>C79.4</w:t>
              </w:r>
            </w:hyperlink>
            <w:r>
              <w:t xml:space="preserve">, </w:t>
            </w:r>
            <w:hyperlink r:id="rId258" w:history="1">
              <w:r>
                <w:rPr>
                  <w:color w:val="0000FF"/>
                </w:rPr>
                <w:t>C79.5</w:t>
              </w:r>
            </w:hyperlink>
            <w:r>
              <w:t xml:space="preserve">, </w:t>
            </w:r>
            <w:hyperlink r:id="rId259" w:history="1">
              <w:r>
                <w:rPr>
                  <w:color w:val="0000FF"/>
                </w:rPr>
                <w:t>C90.0</w:t>
              </w:r>
            </w:hyperlink>
            <w:r>
              <w:t xml:space="preserve">, </w:t>
            </w:r>
            <w:hyperlink r:id="rId260" w:history="1">
              <w:r>
                <w:rPr>
                  <w:color w:val="0000FF"/>
                </w:rPr>
                <w:t>C90.2</w:t>
              </w:r>
            </w:hyperlink>
            <w:r>
              <w:t xml:space="preserve">, </w:t>
            </w:r>
            <w:hyperlink r:id="rId261" w:history="1">
              <w:r>
                <w:rPr>
                  <w:color w:val="0000FF"/>
                </w:rPr>
                <w:t>D48.0</w:t>
              </w:r>
            </w:hyperlink>
            <w:r>
              <w:t xml:space="preserve">, </w:t>
            </w:r>
            <w:hyperlink r:id="rId262" w:history="1">
              <w:r>
                <w:rPr>
                  <w:color w:val="0000FF"/>
                </w:rPr>
                <w:t>D16.6</w:t>
              </w:r>
            </w:hyperlink>
            <w:r>
              <w:t xml:space="preserve">, </w:t>
            </w:r>
            <w:hyperlink r:id="rId263" w:history="1">
              <w:r>
                <w:rPr>
                  <w:color w:val="0000FF"/>
                </w:rPr>
                <w:t>D16.8</w:t>
              </w:r>
            </w:hyperlink>
            <w:r>
              <w:t xml:space="preserve">, </w:t>
            </w:r>
            <w:hyperlink r:id="rId264" w:history="1">
              <w:r>
                <w:rPr>
                  <w:color w:val="0000FF"/>
                </w:rPr>
                <w:t>D18.0</w:t>
              </w:r>
            </w:hyperlink>
            <w:r>
              <w:t xml:space="preserve">, </w:t>
            </w:r>
            <w:hyperlink r:id="rId265" w:history="1">
              <w:r>
                <w:rPr>
                  <w:color w:val="0000FF"/>
                </w:rPr>
                <w:t>D32.1</w:t>
              </w:r>
            </w:hyperlink>
            <w:r>
              <w:t xml:space="preserve">, </w:t>
            </w:r>
            <w:hyperlink r:id="rId266" w:history="1">
              <w:r>
                <w:rPr>
                  <w:color w:val="0000FF"/>
                </w:rPr>
                <w:t>D33.4</w:t>
              </w:r>
            </w:hyperlink>
            <w:r>
              <w:t xml:space="preserve">, </w:t>
            </w:r>
            <w:hyperlink r:id="rId267" w:history="1">
              <w:r>
                <w:rPr>
                  <w:color w:val="0000FF"/>
                </w:rPr>
                <w:t>D33.7</w:t>
              </w:r>
            </w:hyperlink>
            <w:r>
              <w:t xml:space="preserve">, </w:t>
            </w:r>
            <w:hyperlink r:id="rId268" w:history="1">
              <w:r>
                <w:rPr>
                  <w:color w:val="0000FF"/>
                </w:rPr>
                <w:t>D36.1</w:t>
              </w:r>
            </w:hyperlink>
            <w:r>
              <w:t xml:space="preserve">, </w:t>
            </w:r>
            <w:hyperlink r:id="rId269" w:history="1">
              <w:r>
                <w:rPr>
                  <w:color w:val="0000FF"/>
                </w:rPr>
                <w:t>D43.4</w:t>
              </w:r>
            </w:hyperlink>
            <w:r>
              <w:t xml:space="preserve">, </w:t>
            </w:r>
            <w:hyperlink r:id="rId270" w:history="1">
              <w:r>
                <w:rPr>
                  <w:color w:val="0000FF"/>
                </w:rPr>
                <w:t>Q06.8</w:t>
              </w:r>
            </w:hyperlink>
            <w:r>
              <w:t xml:space="preserve">, </w:t>
            </w:r>
            <w:hyperlink r:id="rId271" w:history="1">
              <w:r>
                <w:rPr>
                  <w:color w:val="0000FF"/>
                </w:rPr>
                <w:t>M85.5</w:t>
              </w:r>
            </w:hyperlink>
          </w:p>
        </w:tc>
        <w:tc>
          <w:tcPr>
            <w:tcW w:w="3175" w:type="dxa"/>
          </w:tcPr>
          <w:p w:rsidR="0007086E" w:rsidRDefault="0007086E">
            <w:pPr>
              <w:pStyle w:val="ConsPlusNormal"/>
            </w:pPr>
            <w: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микрохирургическое удаление опухоли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Микрохирургические вмешательства при патологии сосудов головного и спинного </w:t>
            </w:r>
            <w:r>
              <w:lastRenderedPageBreak/>
              <w:t>мозга, внутримозговых и внутрижелудочковых гематомах</w:t>
            </w:r>
          </w:p>
        </w:tc>
        <w:tc>
          <w:tcPr>
            <w:tcW w:w="1757" w:type="dxa"/>
          </w:tcPr>
          <w:p w:rsidR="0007086E" w:rsidRDefault="0007086E">
            <w:pPr>
              <w:pStyle w:val="ConsPlusNormal"/>
              <w:jc w:val="center"/>
            </w:pPr>
            <w:hyperlink r:id="rId272" w:history="1">
              <w:r>
                <w:rPr>
                  <w:color w:val="0000FF"/>
                </w:rPr>
                <w:t>Q28.2</w:t>
              </w:r>
            </w:hyperlink>
          </w:p>
        </w:tc>
        <w:tc>
          <w:tcPr>
            <w:tcW w:w="3175" w:type="dxa"/>
          </w:tcPr>
          <w:p w:rsidR="0007086E" w:rsidRDefault="0007086E">
            <w:pPr>
              <w:pStyle w:val="ConsPlusNormal"/>
            </w:pPr>
            <w:r>
              <w:t>артериовенозная мальформация головного мозга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артериовенозных мальформаций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73" w:history="1">
              <w:r>
                <w:rPr>
                  <w:color w:val="0000FF"/>
                </w:rPr>
                <w:t>I60</w:t>
              </w:r>
            </w:hyperlink>
            <w:r>
              <w:t xml:space="preserve">, </w:t>
            </w:r>
            <w:hyperlink r:id="rId274" w:history="1">
              <w:r>
                <w:rPr>
                  <w:color w:val="0000FF"/>
                </w:rPr>
                <w:t>I61</w:t>
              </w:r>
            </w:hyperlink>
            <w:r>
              <w:t xml:space="preserve">, </w:t>
            </w:r>
            <w:hyperlink r:id="rId275" w:history="1">
              <w:r>
                <w:rPr>
                  <w:color w:val="0000FF"/>
                </w:rPr>
                <w:t>I62</w:t>
              </w:r>
            </w:hyperlink>
          </w:p>
        </w:tc>
        <w:tc>
          <w:tcPr>
            <w:tcW w:w="3175" w:type="dxa"/>
            <w:vMerge w:val="restart"/>
          </w:tcPr>
          <w:p w:rsidR="0007086E" w:rsidRDefault="0007086E">
            <w:pPr>
              <w:pStyle w:val="ConsPlusNormal"/>
            </w:pPr>
            <w:r>
              <w:t xml:space="preserve">артериальная аневризма в </w:t>
            </w:r>
            <w:r>
              <w:lastRenderedPageBreak/>
              <w:t>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928" w:type="dxa"/>
            <w:vMerge w:val="restart"/>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 xml:space="preserve">клипирование артериальных </w:t>
            </w:r>
            <w:r>
              <w:lastRenderedPageBreak/>
              <w:t>аневризм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стереотаксическое дренирование и тромболизис гематом</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Реконструктивные вмешательства на экстракраниальных отделах церебральных артерий</w:t>
            </w:r>
          </w:p>
        </w:tc>
        <w:tc>
          <w:tcPr>
            <w:tcW w:w="1757" w:type="dxa"/>
          </w:tcPr>
          <w:p w:rsidR="0007086E" w:rsidRDefault="0007086E">
            <w:pPr>
              <w:pStyle w:val="ConsPlusNormal"/>
              <w:jc w:val="center"/>
            </w:pPr>
            <w:hyperlink r:id="rId276" w:history="1">
              <w:r>
                <w:rPr>
                  <w:color w:val="0000FF"/>
                </w:rPr>
                <w:t>I65.0</w:t>
              </w:r>
            </w:hyperlink>
            <w:r>
              <w:t xml:space="preserve"> - </w:t>
            </w:r>
            <w:hyperlink r:id="rId277" w:history="1">
              <w:r>
                <w:rPr>
                  <w:color w:val="0000FF"/>
                </w:rPr>
                <w:t>I65.3</w:t>
              </w:r>
            </w:hyperlink>
            <w:r>
              <w:t xml:space="preserve">, </w:t>
            </w:r>
            <w:hyperlink r:id="rId278" w:history="1">
              <w:r>
                <w:rPr>
                  <w:color w:val="0000FF"/>
                </w:rPr>
                <w:t>I65.8</w:t>
              </w:r>
            </w:hyperlink>
            <w:r>
              <w:t xml:space="preserve">, </w:t>
            </w:r>
            <w:hyperlink r:id="rId279" w:history="1">
              <w:r>
                <w:rPr>
                  <w:color w:val="0000FF"/>
                </w:rPr>
                <w:t>I66</w:t>
              </w:r>
            </w:hyperlink>
            <w:r>
              <w:t xml:space="preserve">, </w:t>
            </w:r>
            <w:hyperlink r:id="rId280" w:history="1">
              <w:r>
                <w:rPr>
                  <w:color w:val="0000FF"/>
                </w:rPr>
                <w:t>I67.8</w:t>
              </w:r>
            </w:hyperlink>
          </w:p>
        </w:tc>
        <w:tc>
          <w:tcPr>
            <w:tcW w:w="3175" w:type="dxa"/>
          </w:tcPr>
          <w:p w:rsidR="0007086E" w:rsidRDefault="0007086E">
            <w:pPr>
              <w:pStyle w:val="ConsPlusNormal"/>
            </w:pPr>
            <w:r>
              <w:t>окклюзии, стенозы, эмболии, тромбозы, гемодинамически значимые патологические извитости экстракраниальных отделов церебральных артерий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реконструктивные вмешательства на экстракраниальных отделах церебральных артерий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Реконструктивные вмешательства при сложных и гигантских дефектах и деформациях свода и основания черепа, орбиты врожденного и приобретенного генеза</w:t>
            </w:r>
          </w:p>
        </w:tc>
        <w:tc>
          <w:tcPr>
            <w:tcW w:w="1757" w:type="dxa"/>
          </w:tcPr>
          <w:p w:rsidR="0007086E" w:rsidRDefault="0007086E">
            <w:pPr>
              <w:pStyle w:val="ConsPlusNormal"/>
              <w:jc w:val="center"/>
            </w:pPr>
            <w:hyperlink r:id="rId281" w:history="1">
              <w:r>
                <w:rPr>
                  <w:color w:val="0000FF"/>
                </w:rPr>
                <w:t>M84.8</w:t>
              </w:r>
            </w:hyperlink>
            <w:r>
              <w:t xml:space="preserve">, </w:t>
            </w:r>
            <w:hyperlink r:id="rId282" w:history="1">
              <w:r>
                <w:rPr>
                  <w:color w:val="0000FF"/>
                </w:rPr>
                <w:t>M85.0</w:t>
              </w:r>
            </w:hyperlink>
            <w:r>
              <w:t xml:space="preserve">, </w:t>
            </w:r>
            <w:hyperlink r:id="rId283" w:history="1">
              <w:r>
                <w:rPr>
                  <w:color w:val="0000FF"/>
                </w:rPr>
                <w:t>M85.5</w:t>
              </w:r>
            </w:hyperlink>
            <w:r>
              <w:t xml:space="preserve">, </w:t>
            </w:r>
            <w:hyperlink r:id="rId284" w:history="1">
              <w:r>
                <w:rPr>
                  <w:color w:val="0000FF"/>
                </w:rPr>
                <w:t>Q01</w:t>
              </w:r>
            </w:hyperlink>
            <w:r>
              <w:t xml:space="preserve">, </w:t>
            </w:r>
            <w:hyperlink r:id="rId285" w:history="1">
              <w:r>
                <w:rPr>
                  <w:color w:val="0000FF"/>
                </w:rPr>
                <w:t>Q67.2</w:t>
              </w:r>
            </w:hyperlink>
            <w:r>
              <w:t xml:space="preserve">, </w:t>
            </w:r>
            <w:hyperlink r:id="rId286" w:history="1">
              <w:r>
                <w:rPr>
                  <w:color w:val="0000FF"/>
                </w:rPr>
                <w:t>Q67.3</w:t>
              </w:r>
            </w:hyperlink>
            <w:r>
              <w:t xml:space="preserve">, </w:t>
            </w:r>
            <w:hyperlink r:id="rId287" w:history="1">
              <w:r>
                <w:rPr>
                  <w:color w:val="0000FF"/>
                </w:rPr>
                <w:t>Q75.0</w:t>
              </w:r>
            </w:hyperlink>
            <w:r>
              <w:t xml:space="preserve">, </w:t>
            </w:r>
            <w:hyperlink r:id="rId288" w:history="1">
              <w:r>
                <w:rPr>
                  <w:color w:val="0000FF"/>
                </w:rPr>
                <w:t>Q75.2</w:t>
              </w:r>
            </w:hyperlink>
            <w:r>
              <w:t xml:space="preserve">, </w:t>
            </w:r>
            <w:hyperlink r:id="rId289" w:history="1">
              <w:r>
                <w:rPr>
                  <w:color w:val="0000FF"/>
                </w:rPr>
                <w:t>Q75.8</w:t>
              </w:r>
            </w:hyperlink>
            <w:r>
              <w:t xml:space="preserve">, </w:t>
            </w:r>
            <w:hyperlink r:id="rId290" w:history="1">
              <w:r>
                <w:rPr>
                  <w:color w:val="0000FF"/>
                </w:rPr>
                <w:t>Q87.0</w:t>
              </w:r>
            </w:hyperlink>
            <w:r>
              <w:t xml:space="preserve">, </w:t>
            </w:r>
            <w:hyperlink r:id="rId291" w:history="1">
              <w:r>
                <w:rPr>
                  <w:color w:val="0000FF"/>
                </w:rPr>
                <w:t>S02.1</w:t>
              </w:r>
            </w:hyperlink>
            <w:r>
              <w:t xml:space="preserve">, </w:t>
            </w:r>
            <w:hyperlink r:id="rId292" w:history="1">
              <w:r>
                <w:rPr>
                  <w:color w:val="0000FF"/>
                </w:rPr>
                <w:t>S02.2</w:t>
              </w:r>
            </w:hyperlink>
            <w:r>
              <w:t xml:space="preserve">, </w:t>
            </w:r>
            <w:hyperlink r:id="rId293" w:history="1">
              <w:r>
                <w:rPr>
                  <w:color w:val="0000FF"/>
                </w:rPr>
                <w:t>S02.7</w:t>
              </w:r>
            </w:hyperlink>
            <w:r>
              <w:t xml:space="preserve"> - </w:t>
            </w:r>
            <w:hyperlink r:id="rId294" w:history="1">
              <w:r>
                <w:rPr>
                  <w:color w:val="0000FF"/>
                </w:rPr>
                <w:t>S02.9</w:t>
              </w:r>
            </w:hyperlink>
            <w:r>
              <w:t xml:space="preserve">, </w:t>
            </w:r>
            <w:hyperlink r:id="rId295" w:history="1">
              <w:r>
                <w:rPr>
                  <w:color w:val="0000FF"/>
                </w:rPr>
                <w:t>T90.2</w:t>
              </w:r>
            </w:hyperlink>
            <w:r>
              <w:t xml:space="preserve">, </w:t>
            </w:r>
            <w:hyperlink r:id="rId296" w:history="1">
              <w:r>
                <w:rPr>
                  <w:color w:val="0000FF"/>
                </w:rPr>
                <w:t>T88.8</w:t>
              </w:r>
            </w:hyperlink>
          </w:p>
        </w:tc>
        <w:tc>
          <w:tcPr>
            <w:tcW w:w="3175" w:type="dxa"/>
          </w:tcPr>
          <w:p w:rsidR="0007086E" w:rsidRDefault="0007086E">
            <w:pPr>
              <w:pStyle w:val="ConsPlusNormal"/>
            </w:pPr>
            <w:r>
              <w:t>дефекты и деформации свода и основания черепа, лицевого скелета врожденного и приобретенного генеза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микрохирургическая реконструкция при врожденных и приобретенных дефектах и деформациях свода и основания черепа, лицевого скелета с одномоментным применением ауто- и (или) аллотрансплантатов</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13.</w:t>
            </w:r>
          </w:p>
        </w:tc>
        <w:tc>
          <w:tcPr>
            <w:tcW w:w="3005" w:type="dxa"/>
          </w:tcPr>
          <w:p w:rsidR="0007086E" w:rsidRDefault="0007086E">
            <w:pPr>
              <w:pStyle w:val="ConsPlusNormal"/>
            </w:pPr>
            <w:r>
              <w:t>Внутрисосудистый тромболизис при окклюзиях церебральных артерий и синусов</w:t>
            </w:r>
          </w:p>
        </w:tc>
        <w:tc>
          <w:tcPr>
            <w:tcW w:w="1757" w:type="dxa"/>
          </w:tcPr>
          <w:p w:rsidR="0007086E" w:rsidRDefault="0007086E">
            <w:pPr>
              <w:pStyle w:val="ConsPlusNormal"/>
              <w:jc w:val="center"/>
            </w:pPr>
            <w:hyperlink r:id="rId297" w:history="1">
              <w:r>
                <w:rPr>
                  <w:color w:val="0000FF"/>
                </w:rPr>
                <w:t>I67.6</w:t>
              </w:r>
            </w:hyperlink>
          </w:p>
        </w:tc>
        <w:tc>
          <w:tcPr>
            <w:tcW w:w="3175" w:type="dxa"/>
          </w:tcPr>
          <w:p w:rsidR="0007086E" w:rsidRDefault="0007086E">
            <w:pPr>
              <w:pStyle w:val="ConsPlusNormal"/>
            </w:pPr>
            <w:r>
              <w:t>тромбоз церебральных артерий и синусов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внутрисосудистый тромболизис церебральных артерий и синусов</w:t>
            </w:r>
          </w:p>
        </w:tc>
        <w:tc>
          <w:tcPr>
            <w:tcW w:w="1474" w:type="dxa"/>
          </w:tcPr>
          <w:p w:rsidR="0007086E" w:rsidRDefault="0007086E">
            <w:pPr>
              <w:pStyle w:val="ConsPlusNormal"/>
              <w:jc w:val="center"/>
            </w:pPr>
            <w:r>
              <w:t>260482</w:t>
            </w:r>
          </w:p>
        </w:tc>
      </w:tr>
      <w:tr w:rsidR="0007086E">
        <w:tc>
          <w:tcPr>
            <w:tcW w:w="680" w:type="dxa"/>
          </w:tcPr>
          <w:p w:rsidR="0007086E" w:rsidRDefault="0007086E">
            <w:pPr>
              <w:pStyle w:val="ConsPlusNormal"/>
              <w:jc w:val="center"/>
            </w:pPr>
            <w:r>
              <w:t>14.</w:t>
            </w:r>
          </w:p>
        </w:tc>
        <w:tc>
          <w:tcPr>
            <w:tcW w:w="3005" w:type="dxa"/>
          </w:tcPr>
          <w:p w:rsidR="0007086E" w:rsidRDefault="0007086E">
            <w:pPr>
              <w:pStyle w:val="ConsPlusNormal"/>
            </w:pPr>
            <w:r>
              <w:t xml:space="preserve">Хирургические вмешательства при врожденной или </w:t>
            </w:r>
            <w:r>
              <w:lastRenderedPageBreak/>
              <w:t>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взрослых</w:t>
            </w:r>
          </w:p>
        </w:tc>
        <w:tc>
          <w:tcPr>
            <w:tcW w:w="1757" w:type="dxa"/>
          </w:tcPr>
          <w:p w:rsidR="0007086E" w:rsidRDefault="0007086E">
            <w:pPr>
              <w:pStyle w:val="ConsPlusNormal"/>
              <w:jc w:val="center"/>
            </w:pPr>
            <w:hyperlink r:id="rId298" w:history="1">
              <w:r>
                <w:rPr>
                  <w:color w:val="0000FF"/>
                </w:rPr>
                <w:t>G91</w:t>
              </w:r>
            </w:hyperlink>
            <w:r>
              <w:t xml:space="preserve">, </w:t>
            </w:r>
            <w:hyperlink r:id="rId299" w:history="1">
              <w:r>
                <w:rPr>
                  <w:color w:val="0000FF"/>
                </w:rPr>
                <w:t>G93.0</w:t>
              </w:r>
            </w:hyperlink>
            <w:r>
              <w:t xml:space="preserve">, </w:t>
            </w:r>
            <w:hyperlink r:id="rId300" w:history="1">
              <w:r>
                <w:rPr>
                  <w:color w:val="0000FF"/>
                </w:rPr>
                <w:t>Q03</w:t>
              </w:r>
            </w:hyperlink>
          </w:p>
        </w:tc>
        <w:tc>
          <w:tcPr>
            <w:tcW w:w="3175" w:type="dxa"/>
          </w:tcPr>
          <w:p w:rsidR="0007086E" w:rsidRDefault="0007086E">
            <w:pPr>
              <w:pStyle w:val="ConsPlusNormal"/>
            </w:pPr>
            <w:r>
              <w:t xml:space="preserve">врожденная или приобретенная гидроцефалия окклюзионного или </w:t>
            </w:r>
            <w:r>
              <w:lastRenderedPageBreak/>
              <w:t>сообщающегося характера. Приобретенные церебральные кисты</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ликворошунтирующие операции, в том числе с индивидуальным подбором ликворошунтирующих </w:t>
            </w:r>
            <w:r>
              <w:lastRenderedPageBreak/>
              <w:t>систем</w:t>
            </w:r>
          </w:p>
        </w:tc>
        <w:tc>
          <w:tcPr>
            <w:tcW w:w="1474" w:type="dxa"/>
          </w:tcPr>
          <w:p w:rsidR="0007086E" w:rsidRDefault="0007086E">
            <w:pPr>
              <w:pStyle w:val="ConsPlusNormal"/>
              <w:jc w:val="center"/>
            </w:pPr>
            <w:r>
              <w:lastRenderedPageBreak/>
              <w:t>166989</w:t>
            </w:r>
          </w:p>
        </w:tc>
      </w:tr>
      <w:tr w:rsidR="0007086E">
        <w:tc>
          <w:tcPr>
            <w:tcW w:w="680" w:type="dxa"/>
          </w:tcPr>
          <w:p w:rsidR="0007086E" w:rsidRDefault="0007086E">
            <w:pPr>
              <w:pStyle w:val="ConsPlusNormal"/>
              <w:jc w:val="center"/>
            </w:pPr>
            <w:r>
              <w:lastRenderedPageBreak/>
              <w:t>15.</w:t>
            </w:r>
          </w:p>
        </w:tc>
        <w:tc>
          <w:tcPr>
            <w:tcW w:w="3005" w:type="dxa"/>
          </w:tcPr>
          <w:p w:rsidR="0007086E" w:rsidRDefault="0007086E">
            <w:pPr>
              <w:pStyle w:val="ConsPlusNormal"/>
            </w:pPr>
            <w: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детей</w:t>
            </w:r>
          </w:p>
        </w:tc>
        <w:tc>
          <w:tcPr>
            <w:tcW w:w="1757" w:type="dxa"/>
          </w:tcPr>
          <w:p w:rsidR="0007086E" w:rsidRDefault="0007086E">
            <w:pPr>
              <w:pStyle w:val="ConsPlusNormal"/>
              <w:jc w:val="center"/>
            </w:pPr>
            <w:hyperlink r:id="rId301" w:history="1">
              <w:r>
                <w:rPr>
                  <w:color w:val="0000FF"/>
                </w:rPr>
                <w:t>G91</w:t>
              </w:r>
            </w:hyperlink>
            <w:r>
              <w:t xml:space="preserve">, </w:t>
            </w:r>
            <w:hyperlink r:id="rId302" w:history="1">
              <w:r>
                <w:rPr>
                  <w:color w:val="0000FF"/>
                </w:rPr>
                <w:t>G93.0</w:t>
              </w:r>
            </w:hyperlink>
            <w:r>
              <w:t xml:space="preserve">, </w:t>
            </w:r>
            <w:hyperlink r:id="rId303" w:history="1">
              <w:r>
                <w:rPr>
                  <w:color w:val="0000FF"/>
                </w:rPr>
                <w:t>Q03</w:t>
              </w:r>
            </w:hyperlink>
          </w:p>
        </w:tc>
        <w:tc>
          <w:tcPr>
            <w:tcW w:w="3175" w:type="dxa"/>
          </w:tcPr>
          <w:p w:rsidR="0007086E" w:rsidRDefault="0007086E">
            <w:pPr>
              <w:pStyle w:val="ConsPlusNormal"/>
            </w:pPr>
            <w:r>
              <w:t>врожденная или приобретенная гидроцефалия окклюзионного или сообщающегося характера. Приобретенные церебральные кисты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ликворошунтирующие операции, в том числе с индивидуальным подбором ликворошунтирующих систем</w:t>
            </w:r>
          </w:p>
        </w:tc>
        <w:tc>
          <w:tcPr>
            <w:tcW w:w="1474" w:type="dxa"/>
          </w:tcPr>
          <w:p w:rsidR="0007086E" w:rsidRDefault="0007086E">
            <w:pPr>
              <w:pStyle w:val="ConsPlusNormal"/>
              <w:jc w:val="center"/>
            </w:pPr>
            <w:r>
              <w:t>239976</w:t>
            </w:r>
          </w:p>
        </w:tc>
      </w:tr>
      <w:tr w:rsidR="0007086E">
        <w:tc>
          <w:tcPr>
            <w:tcW w:w="680" w:type="dxa"/>
          </w:tcPr>
          <w:p w:rsidR="0007086E" w:rsidRDefault="0007086E">
            <w:pPr>
              <w:pStyle w:val="ConsPlusNormal"/>
              <w:jc w:val="center"/>
            </w:pPr>
            <w:r>
              <w:t>16.</w:t>
            </w:r>
          </w:p>
        </w:tc>
        <w:tc>
          <w:tcPr>
            <w:tcW w:w="3005" w:type="dxa"/>
          </w:tcPr>
          <w:p w:rsidR="0007086E" w:rsidRDefault="0007086E">
            <w:pPr>
              <w:pStyle w:val="ConsPlusNormal"/>
            </w:pPr>
            <w:r>
              <w:t xml:space="preserve">Микрохирургические и эндоскопические вмешательства при поражениях межпозвоночных дисков </w:t>
            </w:r>
            <w:r>
              <w:lastRenderedPageBreak/>
              <w:t>шейных и грудных отделов с миелопатией, радикуло- и нейропатией, спондилолистезах и спинальных стенозах. Сложные декомпрессионно-стабилизирующие и реконструктивные операции при 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w="1757" w:type="dxa"/>
          </w:tcPr>
          <w:p w:rsidR="0007086E" w:rsidRDefault="0007086E">
            <w:pPr>
              <w:pStyle w:val="ConsPlusNormal"/>
              <w:jc w:val="center"/>
            </w:pPr>
            <w:hyperlink r:id="rId304" w:history="1">
              <w:r>
                <w:rPr>
                  <w:color w:val="0000FF"/>
                </w:rPr>
                <w:t>G95.1</w:t>
              </w:r>
            </w:hyperlink>
            <w:r>
              <w:t xml:space="preserve">, </w:t>
            </w:r>
            <w:hyperlink r:id="rId305" w:history="1">
              <w:r>
                <w:rPr>
                  <w:color w:val="0000FF"/>
                </w:rPr>
                <w:t>G95.2</w:t>
              </w:r>
            </w:hyperlink>
            <w:r>
              <w:t xml:space="preserve">, </w:t>
            </w:r>
            <w:hyperlink r:id="rId306" w:history="1">
              <w:r>
                <w:rPr>
                  <w:color w:val="0000FF"/>
                </w:rPr>
                <w:t>G95.8</w:t>
              </w:r>
            </w:hyperlink>
            <w:r>
              <w:t xml:space="preserve">, </w:t>
            </w:r>
            <w:hyperlink r:id="rId307" w:history="1">
              <w:r>
                <w:rPr>
                  <w:color w:val="0000FF"/>
                </w:rPr>
                <w:t>G95.9</w:t>
              </w:r>
            </w:hyperlink>
            <w:r>
              <w:t xml:space="preserve">, </w:t>
            </w:r>
            <w:hyperlink r:id="rId308" w:history="1">
              <w:r>
                <w:rPr>
                  <w:color w:val="0000FF"/>
                </w:rPr>
                <w:t>M42</w:t>
              </w:r>
            </w:hyperlink>
            <w:r>
              <w:t xml:space="preserve">, </w:t>
            </w:r>
            <w:hyperlink r:id="rId309" w:history="1">
              <w:r>
                <w:rPr>
                  <w:color w:val="0000FF"/>
                </w:rPr>
                <w:t>M43</w:t>
              </w:r>
            </w:hyperlink>
            <w:r>
              <w:t xml:space="preserve">, </w:t>
            </w:r>
            <w:hyperlink r:id="rId310" w:history="1">
              <w:r>
                <w:rPr>
                  <w:color w:val="0000FF"/>
                </w:rPr>
                <w:t>M45</w:t>
              </w:r>
            </w:hyperlink>
            <w:r>
              <w:t xml:space="preserve">, </w:t>
            </w:r>
            <w:hyperlink r:id="rId311" w:history="1">
              <w:r>
                <w:rPr>
                  <w:color w:val="0000FF"/>
                </w:rPr>
                <w:t>M46</w:t>
              </w:r>
            </w:hyperlink>
            <w:r>
              <w:t xml:space="preserve">, </w:t>
            </w:r>
            <w:hyperlink r:id="rId312" w:history="1">
              <w:r>
                <w:rPr>
                  <w:color w:val="0000FF"/>
                </w:rPr>
                <w:t>M48</w:t>
              </w:r>
            </w:hyperlink>
            <w:r>
              <w:t xml:space="preserve">, </w:t>
            </w:r>
            <w:hyperlink r:id="rId313" w:history="1">
              <w:r>
                <w:rPr>
                  <w:color w:val="0000FF"/>
                </w:rPr>
                <w:t>M50</w:t>
              </w:r>
            </w:hyperlink>
            <w:r>
              <w:t xml:space="preserve">, </w:t>
            </w:r>
            <w:hyperlink r:id="rId314" w:history="1">
              <w:r>
                <w:rPr>
                  <w:color w:val="0000FF"/>
                </w:rPr>
                <w:t>M51</w:t>
              </w:r>
            </w:hyperlink>
            <w:r>
              <w:t xml:space="preserve">, </w:t>
            </w:r>
            <w:hyperlink r:id="rId315" w:history="1">
              <w:r>
                <w:rPr>
                  <w:color w:val="0000FF"/>
                </w:rPr>
                <w:t>M53</w:t>
              </w:r>
            </w:hyperlink>
            <w:r>
              <w:t xml:space="preserve">, </w:t>
            </w:r>
            <w:hyperlink r:id="rId316" w:history="1">
              <w:r>
                <w:rPr>
                  <w:color w:val="0000FF"/>
                </w:rPr>
                <w:t>M92</w:t>
              </w:r>
            </w:hyperlink>
            <w:r>
              <w:t xml:space="preserve">, </w:t>
            </w:r>
            <w:hyperlink r:id="rId317" w:history="1">
              <w:r>
                <w:rPr>
                  <w:color w:val="0000FF"/>
                </w:rPr>
                <w:t>M93</w:t>
              </w:r>
            </w:hyperlink>
            <w:r>
              <w:t xml:space="preserve">, </w:t>
            </w:r>
            <w:hyperlink r:id="rId318" w:history="1">
              <w:r>
                <w:rPr>
                  <w:color w:val="0000FF"/>
                </w:rPr>
                <w:t>M95</w:t>
              </w:r>
            </w:hyperlink>
            <w:r>
              <w:t xml:space="preserve">, </w:t>
            </w:r>
            <w:hyperlink r:id="rId319" w:history="1">
              <w:r>
                <w:rPr>
                  <w:color w:val="0000FF"/>
                </w:rPr>
                <w:t>G95.1</w:t>
              </w:r>
            </w:hyperlink>
            <w:r>
              <w:t xml:space="preserve">, </w:t>
            </w:r>
            <w:hyperlink r:id="rId320" w:history="1">
              <w:r>
                <w:rPr>
                  <w:color w:val="0000FF"/>
                </w:rPr>
                <w:t>G95.2</w:t>
              </w:r>
            </w:hyperlink>
            <w:r>
              <w:t xml:space="preserve">, </w:t>
            </w:r>
            <w:hyperlink r:id="rId321" w:history="1">
              <w:r>
                <w:rPr>
                  <w:color w:val="0000FF"/>
                </w:rPr>
                <w:t>G95.8</w:t>
              </w:r>
            </w:hyperlink>
            <w:r>
              <w:t xml:space="preserve">, </w:t>
            </w:r>
            <w:hyperlink r:id="rId322" w:history="1">
              <w:r>
                <w:rPr>
                  <w:color w:val="0000FF"/>
                </w:rPr>
                <w:t>G95.9</w:t>
              </w:r>
            </w:hyperlink>
            <w:r>
              <w:t xml:space="preserve">, </w:t>
            </w:r>
            <w:hyperlink r:id="rId323" w:history="1">
              <w:r>
                <w:rPr>
                  <w:color w:val="0000FF"/>
                </w:rPr>
                <w:t>Q76.2</w:t>
              </w:r>
            </w:hyperlink>
          </w:p>
        </w:tc>
        <w:tc>
          <w:tcPr>
            <w:tcW w:w="3175" w:type="dxa"/>
          </w:tcPr>
          <w:p w:rsidR="0007086E" w:rsidRDefault="0007086E">
            <w:pPr>
              <w:pStyle w:val="ConsPlusNormal"/>
            </w:pPr>
            <w:r>
              <w:lastRenderedPageBreak/>
              <w:t xml:space="preserve">дегенеративно-дистрофическое поражение межпозвонковых дисков, суставов и связок позвоночника с </w:t>
            </w:r>
            <w:r>
              <w:lastRenderedPageBreak/>
              <w:t>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декомпрессивно-стабилизирующее вмешательство с резекцией позвонка, межпозвонкового диска, связочных элементов сегмента позвоночника из заднего </w:t>
            </w:r>
            <w:r>
              <w:lastRenderedPageBreak/>
              <w:t>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w="1474" w:type="dxa"/>
          </w:tcPr>
          <w:p w:rsidR="0007086E" w:rsidRDefault="0007086E">
            <w:pPr>
              <w:pStyle w:val="ConsPlusNormal"/>
              <w:jc w:val="center"/>
            </w:pPr>
            <w:r>
              <w:lastRenderedPageBreak/>
              <w:t>305604</w:t>
            </w:r>
          </w:p>
        </w:tc>
      </w:tr>
      <w:tr w:rsidR="0007086E">
        <w:tc>
          <w:tcPr>
            <w:tcW w:w="680" w:type="dxa"/>
          </w:tcPr>
          <w:p w:rsidR="0007086E" w:rsidRDefault="0007086E">
            <w:pPr>
              <w:pStyle w:val="ConsPlusNormal"/>
              <w:jc w:val="center"/>
            </w:pPr>
            <w:r>
              <w:lastRenderedPageBreak/>
              <w:t>17.</w:t>
            </w:r>
          </w:p>
        </w:tc>
        <w:tc>
          <w:tcPr>
            <w:tcW w:w="3005" w:type="dxa"/>
          </w:tcPr>
          <w:p w:rsidR="0007086E" w:rsidRDefault="0007086E">
            <w:pPr>
              <w:pStyle w:val="ConsPlusNormal"/>
            </w:pPr>
            <w:r>
              <w:t xml:space="preserve">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w:t>
            </w:r>
            <w:r>
              <w:lastRenderedPageBreak/>
              <w:t>койлов), стентов при патологии сосудов головного и спинного мозга, богатокровоснабжаемых опухолях головы и головного мозга, внутримозговых и внутрижелудочковых гематомах</w:t>
            </w:r>
          </w:p>
        </w:tc>
        <w:tc>
          <w:tcPr>
            <w:tcW w:w="1757" w:type="dxa"/>
          </w:tcPr>
          <w:p w:rsidR="0007086E" w:rsidRDefault="0007086E">
            <w:pPr>
              <w:pStyle w:val="ConsPlusNormal"/>
              <w:jc w:val="center"/>
            </w:pPr>
            <w:hyperlink r:id="rId324" w:history="1">
              <w:r>
                <w:rPr>
                  <w:color w:val="0000FF"/>
                </w:rPr>
                <w:t>I60</w:t>
              </w:r>
            </w:hyperlink>
            <w:r>
              <w:t xml:space="preserve">, </w:t>
            </w:r>
            <w:hyperlink r:id="rId325" w:history="1">
              <w:r>
                <w:rPr>
                  <w:color w:val="0000FF"/>
                </w:rPr>
                <w:t>I61</w:t>
              </w:r>
            </w:hyperlink>
            <w:r>
              <w:t xml:space="preserve">, </w:t>
            </w:r>
            <w:hyperlink r:id="rId326" w:history="1">
              <w:r>
                <w:rPr>
                  <w:color w:val="0000FF"/>
                </w:rPr>
                <w:t>I62</w:t>
              </w:r>
            </w:hyperlink>
          </w:p>
        </w:tc>
        <w:tc>
          <w:tcPr>
            <w:tcW w:w="3175" w:type="dxa"/>
          </w:tcPr>
          <w:p w:rsidR="0007086E" w:rsidRDefault="0007086E">
            <w:pPr>
              <w:pStyle w:val="ConsPlusNormal"/>
            </w:pPr>
            <w:r>
              <w:t xml:space="preserve">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w:t>
            </w:r>
            <w:r>
              <w:lastRenderedPageBreak/>
              <w:t>кровоизлияния</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эндоваскулярное вмешательство с применением адгезивных клеевых композиций, микроэмболов, микроспиралей и стентов</w:t>
            </w:r>
          </w:p>
        </w:tc>
        <w:tc>
          <w:tcPr>
            <w:tcW w:w="1474" w:type="dxa"/>
          </w:tcPr>
          <w:p w:rsidR="0007086E" w:rsidRDefault="0007086E">
            <w:pPr>
              <w:pStyle w:val="ConsPlusNormal"/>
              <w:jc w:val="center"/>
            </w:pPr>
            <w:r>
              <w:t>413741</w:t>
            </w:r>
          </w:p>
        </w:tc>
      </w:tr>
      <w:tr w:rsidR="0007086E">
        <w:tc>
          <w:tcPr>
            <w:tcW w:w="15704" w:type="dxa"/>
            <w:gridSpan w:val="7"/>
          </w:tcPr>
          <w:p w:rsidR="0007086E" w:rsidRDefault="0007086E">
            <w:pPr>
              <w:pStyle w:val="ConsPlusNormal"/>
              <w:jc w:val="center"/>
              <w:outlineLvl w:val="3"/>
            </w:pPr>
            <w:r>
              <w:lastRenderedPageBreak/>
              <w:t>Неонатология</w:t>
            </w:r>
          </w:p>
        </w:tc>
      </w:tr>
      <w:tr w:rsidR="0007086E">
        <w:tc>
          <w:tcPr>
            <w:tcW w:w="680" w:type="dxa"/>
            <w:vMerge w:val="restart"/>
          </w:tcPr>
          <w:p w:rsidR="0007086E" w:rsidRDefault="0007086E">
            <w:pPr>
              <w:pStyle w:val="ConsPlusNormal"/>
              <w:jc w:val="center"/>
            </w:pPr>
            <w:r>
              <w:t>18.</w:t>
            </w:r>
          </w:p>
        </w:tc>
        <w:tc>
          <w:tcPr>
            <w:tcW w:w="3005" w:type="dxa"/>
            <w:vMerge w:val="restart"/>
          </w:tcPr>
          <w:p w:rsidR="0007086E" w:rsidRDefault="0007086E">
            <w:pPr>
              <w:pStyle w:val="ConsPlusNormal"/>
            </w:pPr>
            <w:r>
              <w:t xml:space="preserve">Поликомпонентная терапия синдрома дыхательных расстройств, врожденной пневмонии, сепсиса новорожденного, тяжелой церебральной патологии новорожденного с применением аппаратных методов замещения или поддержки витальных функций на основе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w:t>
            </w:r>
            <w:r>
              <w:lastRenderedPageBreak/>
              <w:t>исследований</w:t>
            </w:r>
          </w:p>
        </w:tc>
        <w:tc>
          <w:tcPr>
            <w:tcW w:w="1757" w:type="dxa"/>
            <w:vMerge w:val="restart"/>
          </w:tcPr>
          <w:p w:rsidR="0007086E" w:rsidRDefault="0007086E">
            <w:pPr>
              <w:pStyle w:val="ConsPlusNormal"/>
              <w:jc w:val="center"/>
            </w:pPr>
            <w:hyperlink r:id="rId327" w:history="1">
              <w:r>
                <w:rPr>
                  <w:color w:val="0000FF"/>
                </w:rPr>
                <w:t>P22</w:t>
              </w:r>
            </w:hyperlink>
            <w:r>
              <w:t xml:space="preserve">, </w:t>
            </w:r>
            <w:hyperlink r:id="rId328" w:history="1">
              <w:r>
                <w:rPr>
                  <w:color w:val="0000FF"/>
                </w:rPr>
                <w:t>P23</w:t>
              </w:r>
            </w:hyperlink>
            <w:r>
              <w:t xml:space="preserve">, </w:t>
            </w:r>
            <w:hyperlink r:id="rId329" w:history="1">
              <w:r>
                <w:rPr>
                  <w:color w:val="0000FF"/>
                </w:rPr>
                <w:t>P36</w:t>
              </w:r>
            </w:hyperlink>
            <w:r>
              <w:t xml:space="preserve">, </w:t>
            </w:r>
            <w:hyperlink r:id="rId330" w:history="1">
              <w:r>
                <w:rPr>
                  <w:color w:val="0000FF"/>
                </w:rPr>
                <w:t>P10.0</w:t>
              </w:r>
            </w:hyperlink>
            <w:r>
              <w:t xml:space="preserve">, </w:t>
            </w:r>
            <w:hyperlink r:id="rId331" w:history="1">
              <w:r>
                <w:rPr>
                  <w:color w:val="0000FF"/>
                </w:rPr>
                <w:t>P10.1</w:t>
              </w:r>
            </w:hyperlink>
            <w:r>
              <w:t xml:space="preserve">, </w:t>
            </w:r>
            <w:hyperlink r:id="rId332" w:history="1">
              <w:r>
                <w:rPr>
                  <w:color w:val="0000FF"/>
                </w:rPr>
                <w:t>P10.2</w:t>
              </w:r>
            </w:hyperlink>
            <w:r>
              <w:t xml:space="preserve">, </w:t>
            </w:r>
            <w:hyperlink r:id="rId333" w:history="1">
              <w:r>
                <w:rPr>
                  <w:color w:val="0000FF"/>
                </w:rPr>
                <w:t>P10.3</w:t>
              </w:r>
            </w:hyperlink>
            <w:r>
              <w:t xml:space="preserve">, </w:t>
            </w:r>
            <w:hyperlink r:id="rId334" w:history="1">
              <w:r>
                <w:rPr>
                  <w:color w:val="0000FF"/>
                </w:rPr>
                <w:t>P10.4</w:t>
              </w:r>
            </w:hyperlink>
            <w:r>
              <w:t xml:space="preserve">, </w:t>
            </w:r>
            <w:hyperlink r:id="rId335" w:history="1">
              <w:r>
                <w:rPr>
                  <w:color w:val="0000FF"/>
                </w:rPr>
                <w:t>P10.8</w:t>
              </w:r>
            </w:hyperlink>
            <w:r>
              <w:t xml:space="preserve">, </w:t>
            </w:r>
            <w:hyperlink r:id="rId336" w:history="1">
              <w:r>
                <w:rPr>
                  <w:color w:val="0000FF"/>
                </w:rPr>
                <w:t>P11.1</w:t>
              </w:r>
            </w:hyperlink>
            <w:r>
              <w:t xml:space="preserve">, </w:t>
            </w:r>
            <w:hyperlink r:id="rId337" w:history="1">
              <w:r>
                <w:rPr>
                  <w:color w:val="0000FF"/>
                </w:rPr>
                <w:t>P11.5</w:t>
              </w:r>
            </w:hyperlink>
            <w:r>
              <w:t xml:space="preserve">, </w:t>
            </w:r>
            <w:hyperlink r:id="rId338" w:history="1">
              <w:r>
                <w:rPr>
                  <w:color w:val="0000FF"/>
                </w:rPr>
                <w:t>P52.1</w:t>
              </w:r>
            </w:hyperlink>
            <w:r>
              <w:t xml:space="preserve">, </w:t>
            </w:r>
            <w:hyperlink r:id="rId339" w:history="1">
              <w:r>
                <w:rPr>
                  <w:color w:val="0000FF"/>
                </w:rPr>
                <w:t>P52.2</w:t>
              </w:r>
            </w:hyperlink>
            <w:r>
              <w:t xml:space="preserve">, </w:t>
            </w:r>
            <w:hyperlink r:id="rId340" w:history="1">
              <w:r>
                <w:rPr>
                  <w:color w:val="0000FF"/>
                </w:rPr>
                <w:t>P52.4</w:t>
              </w:r>
            </w:hyperlink>
            <w:r>
              <w:t xml:space="preserve">, </w:t>
            </w:r>
            <w:hyperlink r:id="rId341" w:history="1">
              <w:r>
                <w:rPr>
                  <w:color w:val="0000FF"/>
                </w:rPr>
                <w:t>P52.6</w:t>
              </w:r>
            </w:hyperlink>
            <w:r>
              <w:t xml:space="preserve">, </w:t>
            </w:r>
            <w:hyperlink r:id="rId342" w:history="1">
              <w:r>
                <w:rPr>
                  <w:color w:val="0000FF"/>
                </w:rPr>
                <w:t>P90</w:t>
              </w:r>
            </w:hyperlink>
            <w:r>
              <w:t xml:space="preserve">, </w:t>
            </w:r>
            <w:hyperlink r:id="rId343" w:history="1">
              <w:r>
                <w:rPr>
                  <w:color w:val="0000FF"/>
                </w:rPr>
                <w:t>P91.0</w:t>
              </w:r>
            </w:hyperlink>
            <w:r>
              <w:t xml:space="preserve">, </w:t>
            </w:r>
            <w:hyperlink r:id="rId344" w:history="1">
              <w:r>
                <w:rPr>
                  <w:color w:val="0000FF"/>
                </w:rPr>
                <w:t>P91.2</w:t>
              </w:r>
            </w:hyperlink>
            <w:r>
              <w:t xml:space="preserve">, </w:t>
            </w:r>
            <w:hyperlink r:id="rId345" w:history="1">
              <w:r>
                <w:rPr>
                  <w:color w:val="0000FF"/>
                </w:rPr>
                <w:t>P91.4</w:t>
              </w:r>
            </w:hyperlink>
            <w:r>
              <w:t xml:space="preserve">, </w:t>
            </w:r>
            <w:hyperlink r:id="rId346" w:history="1">
              <w:r>
                <w:rPr>
                  <w:color w:val="0000FF"/>
                </w:rPr>
                <w:t>P91.5</w:t>
              </w:r>
            </w:hyperlink>
          </w:p>
        </w:tc>
        <w:tc>
          <w:tcPr>
            <w:tcW w:w="3175" w:type="dxa"/>
          </w:tcPr>
          <w:p w:rsidR="0007086E" w:rsidRDefault="0007086E">
            <w:pPr>
              <w:pStyle w:val="ConsPlusNormal"/>
            </w:pPr>
            <w:r>
              <w:t>внутрижелудочковое кровоизлияние. Церебральная ишемия 2 - 3 степени. Родовая травма. Сепсис новорожденных. Врожденная пневмония. Синдром дыхательных расстройств</w:t>
            </w:r>
          </w:p>
        </w:tc>
        <w:tc>
          <w:tcPr>
            <w:tcW w:w="1928" w:type="dxa"/>
            <w:vMerge w:val="restart"/>
          </w:tcPr>
          <w:p w:rsidR="0007086E" w:rsidRDefault="0007086E">
            <w:pPr>
              <w:pStyle w:val="ConsPlusNormal"/>
            </w:pPr>
            <w:r>
              <w:t>комбинированное лечение</w:t>
            </w:r>
          </w:p>
        </w:tc>
        <w:tc>
          <w:tcPr>
            <w:tcW w:w="3685" w:type="dxa"/>
          </w:tcPr>
          <w:p w:rsidR="0007086E" w:rsidRDefault="0007086E">
            <w:pPr>
              <w:pStyle w:val="ConsPlusNormal"/>
            </w:pPr>
            <w:r>
              <w:t>противосудорожная терапия с учетом характера электроэнцефалограммы и анализа записи видеомониторинга</w:t>
            </w:r>
          </w:p>
        </w:tc>
        <w:tc>
          <w:tcPr>
            <w:tcW w:w="1474" w:type="dxa"/>
            <w:vMerge w:val="restart"/>
          </w:tcPr>
          <w:p w:rsidR="0007086E" w:rsidRDefault="0007086E">
            <w:pPr>
              <w:pStyle w:val="ConsPlusNormal"/>
              <w:jc w:val="center"/>
            </w:pPr>
            <w:r>
              <w:t>261778</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p>
        </w:tc>
        <w:tc>
          <w:tcPr>
            <w:tcW w:w="1928" w:type="dxa"/>
            <w:vMerge/>
          </w:tcPr>
          <w:p w:rsidR="0007086E" w:rsidRDefault="0007086E">
            <w:pPr>
              <w:pStyle w:val="ConsPlusNormal"/>
            </w:pPr>
          </w:p>
        </w:tc>
        <w:tc>
          <w:tcPr>
            <w:tcW w:w="3685" w:type="dxa"/>
          </w:tcPr>
          <w:p w:rsidR="0007086E" w:rsidRDefault="0007086E">
            <w:pPr>
              <w:pStyle w:val="ConsPlusNormal"/>
            </w:pPr>
            <w:r>
              <w:t>традиционная пациент-триггерная искусственная вентиляция легких с контролем дыхательного объема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высокочастотная осцилляторная искусственная вентиляция легких</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постановка наружного вентрикулярного дренажа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19.</w:t>
            </w:r>
          </w:p>
        </w:tc>
        <w:tc>
          <w:tcPr>
            <w:tcW w:w="3005" w:type="dxa"/>
            <w:vMerge w:val="restart"/>
          </w:tcPr>
          <w:p w:rsidR="0007086E" w:rsidRDefault="0007086E">
            <w:pPr>
              <w:pStyle w:val="ConsPlusNormal"/>
            </w:pPr>
            <w:r>
              <w:t xml:space="preserve">Выхаживание новорожденных с массой тела до 1000 г, включая детей с экстремально низкой массой тела при рождении, с созданием оптимальных контролируемых параметров поддержки витальных функций и щадяще-развивающих условий внешней среды под контролем динамического инструментального мониторинга основных параметров газообмена, гемодинамики, а также лучевых, биохимических, иммунологических и </w:t>
            </w:r>
            <w:r>
              <w:lastRenderedPageBreak/>
              <w:t>молекулярно-генетических исследований</w:t>
            </w:r>
          </w:p>
        </w:tc>
        <w:tc>
          <w:tcPr>
            <w:tcW w:w="1757" w:type="dxa"/>
            <w:vMerge w:val="restart"/>
          </w:tcPr>
          <w:p w:rsidR="0007086E" w:rsidRDefault="0007086E">
            <w:pPr>
              <w:pStyle w:val="ConsPlusNormal"/>
              <w:jc w:val="center"/>
            </w:pPr>
            <w:hyperlink r:id="rId347" w:history="1">
              <w:r>
                <w:rPr>
                  <w:color w:val="0000FF"/>
                </w:rPr>
                <w:t>P07</w:t>
              </w:r>
            </w:hyperlink>
          </w:p>
        </w:tc>
        <w:tc>
          <w:tcPr>
            <w:tcW w:w="3175" w:type="dxa"/>
            <w:vMerge w:val="restart"/>
          </w:tcPr>
          <w:p w:rsidR="0007086E" w:rsidRDefault="0007086E">
            <w:pPr>
              <w:pStyle w:val="ConsPlusNormal"/>
            </w:pPr>
            <w:r>
              <w:t>другие случаи малой массы тела при рождении. Другие случаи недоношенности. Крайняя незрелость. "Маловесный" для гестационного возраста плод. Малый размер плода для гестационного возраста. Крайне малая масса тела при рождении</w:t>
            </w:r>
          </w:p>
        </w:tc>
        <w:tc>
          <w:tcPr>
            <w:tcW w:w="1928" w:type="dxa"/>
            <w:vMerge w:val="restart"/>
          </w:tcPr>
          <w:p w:rsidR="0007086E" w:rsidRDefault="0007086E">
            <w:pPr>
              <w:pStyle w:val="ConsPlusNormal"/>
            </w:pPr>
            <w:r>
              <w:t>комбинированное лечение</w:t>
            </w:r>
          </w:p>
        </w:tc>
        <w:tc>
          <w:tcPr>
            <w:tcW w:w="3685" w:type="dxa"/>
          </w:tcPr>
          <w:p w:rsidR="0007086E" w:rsidRDefault="0007086E">
            <w:pPr>
              <w:pStyle w:val="ConsPlusNormal"/>
            </w:pPr>
            <w:r>
              <w:t>инфузионная, кардиотоническая вазотропная и респираторная терапия на основании динамического инструментального мониторинга основных параметров газообмена, в том числе с возможным выполнением дополнительных исследований (доплерографического определения кровотока в магистральных артериях, а также лучевых (магнитно-резонансной томографии), иммунологических и молекулярно-генетических исследований)</w:t>
            </w:r>
          </w:p>
        </w:tc>
        <w:tc>
          <w:tcPr>
            <w:tcW w:w="1474" w:type="dxa"/>
            <w:vMerge w:val="restart"/>
          </w:tcPr>
          <w:p w:rsidR="0007086E" w:rsidRDefault="0007086E">
            <w:pPr>
              <w:pStyle w:val="ConsPlusNormal"/>
              <w:jc w:val="center"/>
            </w:pPr>
            <w:r>
              <w:t>529128</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терапия открытого артериального протока ингибиторами циклооксигеназы под контролем </w:t>
            </w:r>
            <w:r>
              <w:lastRenderedPageBreak/>
              <w:t>динамической доплерометрической оценки центрального и регионального кровотока</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неинвазивная принудительная вентиляция легких</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хирургическая коррекция (лигирование, клипирование) открытого артериального протока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индивидуальная противосудорожная терапия с учетом характера электроэнцефалограммы и анализа записи видеомониторинга</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крио- или лазерокоагуляция сетчатки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лечение с использованием метода сухой иммерсии</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Онкология</w:t>
            </w:r>
          </w:p>
        </w:tc>
      </w:tr>
      <w:tr w:rsidR="0007086E">
        <w:tc>
          <w:tcPr>
            <w:tcW w:w="680" w:type="dxa"/>
            <w:vMerge w:val="restart"/>
          </w:tcPr>
          <w:p w:rsidR="0007086E" w:rsidRDefault="0007086E">
            <w:pPr>
              <w:pStyle w:val="ConsPlusNormal"/>
              <w:jc w:val="center"/>
            </w:pPr>
            <w:r>
              <w:lastRenderedPageBreak/>
              <w:t>20.</w:t>
            </w:r>
          </w:p>
        </w:tc>
        <w:tc>
          <w:tcPr>
            <w:tcW w:w="3005" w:type="dxa"/>
            <w:vMerge w:val="restart"/>
          </w:tcPr>
          <w:p w:rsidR="0007086E" w:rsidRDefault="0007086E">
            <w:pPr>
              <w:pStyle w:val="ConsPlusNormal"/>
            </w:pPr>
            <w: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органосохраняющие вмешательства при злокачественных новообразованиях, в том числе у детей</w:t>
            </w:r>
          </w:p>
        </w:tc>
        <w:tc>
          <w:tcPr>
            <w:tcW w:w="1757" w:type="dxa"/>
            <w:vMerge w:val="restart"/>
          </w:tcPr>
          <w:p w:rsidR="0007086E" w:rsidRDefault="0007086E">
            <w:pPr>
              <w:pStyle w:val="ConsPlusNormal"/>
              <w:jc w:val="center"/>
            </w:pPr>
            <w:hyperlink r:id="rId348" w:history="1">
              <w:r>
                <w:rPr>
                  <w:color w:val="0000FF"/>
                </w:rPr>
                <w:t>C00</w:t>
              </w:r>
            </w:hyperlink>
            <w:r>
              <w:t xml:space="preserve">, </w:t>
            </w:r>
            <w:hyperlink r:id="rId349" w:history="1">
              <w:r>
                <w:rPr>
                  <w:color w:val="0000FF"/>
                </w:rPr>
                <w:t>C01</w:t>
              </w:r>
            </w:hyperlink>
            <w:r>
              <w:t xml:space="preserve">, </w:t>
            </w:r>
            <w:hyperlink r:id="rId350" w:history="1">
              <w:r>
                <w:rPr>
                  <w:color w:val="0000FF"/>
                </w:rPr>
                <w:t>C02</w:t>
              </w:r>
            </w:hyperlink>
            <w:r>
              <w:t xml:space="preserve">, </w:t>
            </w:r>
            <w:hyperlink r:id="rId351" w:history="1">
              <w:r>
                <w:rPr>
                  <w:color w:val="0000FF"/>
                </w:rPr>
                <w:t>C04</w:t>
              </w:r>
            </w:hyperlink>
            <w:r>
              <w:t xml:space="preserve"> - </w:t>
            </w:r>
            <w:hyperlink r:id="rId352" w:history="1">
              <w:r>
                <w:rPr>
                  <w:color w:val="0000FF"/>
                </w:rPr>
                <w:t>C06</w:t>
              </w:r>
            </w:hyperlink>
            <w:r>
              <w:t xml:space="preserve">, </w:t>
            </w:r>
            <w:hyperlink r:id="rId353" w:history="1">
              <w:r>
                <w:rPr>
                  <w:color w:val="0000FF"/>
                </w:rPr>
                <w:t>C09.0</w:t>
              </w:r>
            </w:hyperlink>
            <w:r>
              <w:t xml:space="preserve">, </w:t>
            </w:r>
            <w:hyperlink r:id="rId354" w:history="1">
              <w:r>
                <w:rPr>
                  <w:color w:val="0000FF"/>
                </w:rPr>
                <w:t>C09.1</w:t>
              </w:r>
            </w:hyperlink>
            <w:r>
              <w:t xml:space="preserve">, </w:t>
            </w:r>
            <w:hyperlink r:id="rId355" w:history="1">
              <w:r>
                <w:rPr>
                  <w:color w:val="0000FF"/>
                </w:rPr>
                <w:t>C09.8</w:t>
              </w:r>
            </w:hyperlink>
            <w:r>
              <w:t xml:space="preserve">, </w:t>
            </w:r>
            <w:hyperlink r:id="rId356" w:history="1">
              <w:r>
                <w:rPr>
                  <w:color w:val="0000FF"/>
                </w:rPr>
                <w:t>C09.9</w:t>
              </w:r>
            </w:hyperlink>
            <w:r>
              <w:t xml:space="preserve">, </w:t>
            </w:r>
            <w:hyperlink r:id="rId357" w:history="1">
              <w:r>
                <w:rPr>
                  <w:color w:val="0000FF"/>
                </w:rPr>
                <w:t>C10.0</w:t>
              </w:r>
            </w:hyperlink>
            <w:r>
              <w:t xml:space="preserve">, </w:t>
            </w:r>
            <w:hyperlink r:id="rId358" w:history="1">
              <w:r>
                <w:rPr>
                  <w:color w:val="0000FF"/>
                </w:rPr>
                <w:t>C10.1</w:t>
              </w:r>
            </w:hyperlink>
            <w:r>
              <w:t xml:space="preserve">, </w:t>
            </w:r>
            <w:hyperlink r:id="rId359" w:history="1">
              <w:r>
                <w:rPr>
                  <w:color w:val="0000FF"/>
                </w:rPr>
                <w:t>C10.2</w:t>
              </w:r>
            </w:hyperlink>
            <w:r>
              <w:t xml:space="preserve">, </w:t>
            </w:r>
            <w:hyperlink r:id="rId360" w:history="1">
              <w:r>
                <w:rPr>
                  <w:color w:val="0000FF"/>
                </w:rPr>
                <w:t>C10.3</w:t>
              </w:r>
            </w:hyperlink>
            <w:r>
              <w:t xml:space="preserve">, </w:t>
            </w:r>
            <w:hyperlink r:id="rId361" w:history="1">
              <w:r>
                <w:rPr>
                  <w:color w:val="0000FF"/>
                </w:rPr>
                <w:t>C10.4</w:t>
              </w:r>
            </w:hyperlink>
            <w:r>
              <w:t xml:space="preserve">, </w:t>
            </w:r>
            <w:hyperlink r:id="rId362" w:history="1">
              <w:r>
                <w:rPr>
                  <w:color w:val="0000FF"/>
                </w:rPr>
                <w:t>C11.0</w:t>
              </w:r>
            </w:hyperlink>
            <w:r>
              <w:t xml:space="preserve">, </w:t>
            </w:r>
            <w:hyperlink r:id="rId363" w:history="1">
              <w:r>
                <w:rPr>
                  <w:color w:val="0000FF"/>
                </w:rPr>
                <w:t>C11.1</w:t>
              </w:r>
            </w:hyperlink>
            <w:r>
              <w:t xml:space="preserve">, </w:t>
            </w:r>
            <w:hyperlink r:id="rId364" w:history="1">
              <w:r>
                <w:rPr>
                  <w:color w:val="0000FF"/>
                </w:rPr>
                <w:t>C11.2</w:t>
              </w:r>
            </w:hyperlink>
            <w:r>
              <w:t xml:space="preserve">, </w:t>
            </w:r>
            <w:hyperlink r:id="rId365" w:history="1">
              <w:r>
                <w:rPr>
                  <w:color w:val="0000FF"/>
                </w:rPr>
                <w:t>C11.3</w:t>
              </w:r>
            </w:hyperlink>
            <w:r>
              <w:t xml:space="preserve">, </w:t>
            </w:r>
            <w:hyperlink r:id="rId366" w:history="1">
              <w:r>
                <w:rPr>
                  <w:color w:val="0000FF"/>
                </w:rPr>
                <w:t>C11.8</w:t>
              </w:r>
            </w:hyperlink>
            <w:r>
              <w:t xml:space="preserve">, </w:t>
            </w:r>
            <w:hyperlink r:id="rId367" w:history="1">
              <w:r>
                <w:rPr>
                  <w:color w:val="0000FF"/>
                </w:rPr>
                <w:t>C11.9</w:t>
              </w:r>
            </w:hyperlink>
            <w:r>
              <w:t xml:space="preserve">, </w:t>
            </w:r>
            <w:hyperlink r:id="rId368" w:history="1">
              <w:r>
                <w:rPr>
                  <w:color w:val="0000FF"/>
                </w:rPr>
                <w:t>C12</w:t>
              </w:r>
            </w:hyperlink>
            <w:r>
              <w:t xml:space="preserve">, </w:t>
            </w:r>
            <w:hyperlink r:id="rId369" w:history="1">
              <w:r>
                <w:rPr>
                  <w:color w:val="0000FF"/>
                </w:rPr>
                <w:t>C13.0</w:t>
              </w:r>
            </w:hyperlink>
            <w:r>
              <w:t xml:space="preserve">, </w:t>
            </w:r>
            <w:hyperlink r:id="rId370" w:history="1">
              <w:r>
                <w:rPr>
                  <w:color w:val="0000FF"/>
                </w:rPr>
                <w:t>C13.1</w:t>
              </w:r>
            </w:hyperlink>
            <w:r>
              <w:t xml:space="preserve">, </w:t>
            </w:r>
            <w:hyperlink r:id="rId371" w:history="1">
              <w:r>
                <w:rPr>
                  <w:color w:val="0000FF"/>
                </w:rPr>
                <w:t>C13.2</w:t>
              </w:r>
            </w:hyperlink>
            <w:r>
              <w:t xml:space="preserve">, </w:t>
            </w:r>
            <w:hyperlink r:id="rId372" w:history="1">
              <w:r>
                <w:rPr>
                  <w:color w:val="0000FF"/>
                </w:rPr>
                <w:t>C13.8</w:t>
              </w:r>
            </w:hyperlink>
            <w:r>
              <w:t xml:space="preserve">, </w:t>
            </w:r>
            <w:hyperlink r:id="rId373" w:history="1">
              <w:r>
                <w:rPr>
                  <w:color w:val="0000FF"/>
                </w:rPr>
                <w:t>C13.9</w:t>
              </w:r>
            </w:hyperlink>
            <w:r>
              <w:t xml:space="preserve">, </w:t>
            </w:r>
            <w:hyperlink r:id="rId374" w:history="1">
              <w:r>
                <w:rPr>
                  <w:color w:val="0000FF"/>
                </w:rPr>
                <w:t>C14.0</w:t>
              </w:r>
            </w:hyperlink>
            <w:r>
              <w:t xml:space="preserve">, </w:t>
            </w:r>
            <w:hyperlink r:id="rId375" w:history="1">
              <w:r>
                <w:rPr>
                  <w:color w:val="0000FF"/>
                </w:rPr>
                <w:t>C14.2</w:t>
              </w:r>
            </w:hyperlink>
            <w:r>
              <w:t xml:space="preserve">, </w:t>
            </w:r>
            <w:hyperlink r:id="rId376" w:history="1">
              <w:r>
                <w:rPr>
                  <w:color w:val="0000FF"/>
                </w:rPr>
                <w:t>C15.0</w:t>
              </w:r>
            </w:hyperlink>
            <w:r>
              <w:t xml:space="preserve">, </w:t>
            </w:r>
            <w:hyperlink r:id="rId377" w:history="1">
              <w:r>
                <w:rPr>
                  <w:color w:val="0000FF"/>
                </w:rPr>
                <w:t>C30.0</w:t>
              </w:r>
            </w:hyperlink>
            <w:r>
              <w:t xml:space="preserve">, </w:t>
            </w:r>
            <w:hyperlink r:id="rId378" w:history="1">
              <w:r>
                <w:rPr>
                  <w:color w:val="0000FF"/>
                </w:rPr>
                <w:t>C31.0</w:t>
              </w:r>
            </w:hyperlink>
            <w:r>
              <w:t xml:space="preserve">, </w:t>
            </w:r>
            <w:hyperlink r:id="rId379" w:history="1">
              <w:r>
                <w:rPr>
                  <w:color w:val="0000FF"/>
                </w:rPr>
                <w:t>C31.1</w:t>
              </w:r>
            </w:hyperlink>
            <w:r>
              <w:t xml:space="preserve">, </w:t>
            </w:r>
            <w:hyperlink r:id="rId380" w:history="1">
              <w:r>
                <w:rPr>
                  <w:color w:val="0000FF"/>
                </w:rPr>
                <w:t>C31.2</w:t>
              </w:r>
            </w:hyperlink>
            <w:r>
              <w:t xml:space="preserve">, </w:t>
            </w:r>
            <w:hyperlink r:id="rId381" w:history="1">
              <w:r>
                <w:rPr>
                  <w:color w:val="0000FF"/>
                </w:rPr>
                <w:t>C31.3</w:t>
              </w:r>
            </w:hyperlink>
            <w:r>
              <w:t xml:space="preserve">, </w:t>
            </w:r>
            <w:hyperlink r:id="rId382" w:history="1">
              <w:r>
                <w:rPr>
                  <w:color w:val="0000FF"/>
                </w:rPr>
                <w:t>C31.8</w:t>
              </w:r>
            </w:hyperlink>
            <w:r>
              <w:t xml:space="preserve">, </w:t>
            </w:r>
            <w:hyperlink r:id="rId383" w:history="1">
              <w:r>
                <w:rPr>
                  <w:color w:val="0000FF"/>
                </w:rPr>
                <w:t>C31.9</w:t>
              </w:r>
            </w:hyperlink>
            <w:r>
              <w:t xml:space="preserve">, </w:t>
            </w:r>
            <w:hyperlink r:id="rId384" w:history="1">
              <w:r>
                <w:rPr>
                  <w:color w:val="0000FF"/>
                </w:rPr>
                <w:t>C32</w:t>
              </w:r>
            </w:hyperlink>
            <w:r>
              <w:t xml:space="preserve">, </w:t>
            </w:r>
            <w:hyperlink r:id="rId385" w:history="1">
              <w:r>
                <w:rPr>
                  <w:color w:val="0000FF"/>
                </w:rPr>
                <w:t>C43</w:t>
              </w:r>
            </w:hyperlink>
            <w:r>
              <w:t xml:space="preserve">, </w:t>
            </w:r>
            <w:hyperlink r:id="rId386" w:history="1">
              <w:r>
                <w:rPr>
                  <w:color w:val="0000FF"/>
                </w:rPr>
                <w:t>C44</w:t>
              </w:r>
            </w:hyperlink>
            <w:r>
              <w:t xml:space="preserve">, </w:t>
            </w:r>
            <w:hyperlink r:id="rId387" w:history="1">
              <w:r>
                <w:rPr>
                  <w:color w:val="0000FF"/>
                </w:rPr>
                <w:t>C69</w:t>
              </w:r>
            </w:hyperlink>
            <w:r>
              <w:t xml:space="preserve">, </w:t>
            </w:r>
            <w:hyperlink r:id="rId388" w:history="1">
              <w:r>
                <w:rPr>
                  <w:color w:val="0000FF"/>
                </w:rPr>
                <w:t>C73</w:t>
              </w:r>
            </w:hyperlink>
            <w:r>
              <w:t xml:space="preserve">, </w:t>
            </w:r>
            <w:hyperlink r:id="rId389" w:history="1">
              <w:r>
                <w:rPr>
                  <w:color w:val="0000FF"/>
                </w:rPr>
                <w:t>C15</w:t>
              </w:r>
            </w:hyperlink>
            <w:r>
              <w:t xml:space="preserve">, </w:t>
            </w:r>
            <w:hyperlink r:id="rId390" w:history="1">
              <w:r>
                <w:rPr>
                  <w:color w:val="0000FF"/>
                </w:rPr>
                <w:t>C16</w:t>
              </w:r>
            </w:hyperlink>
            <w:r>
              <w:t xml:space="preserve">, </w:t>
            </w:r>
            <w:hyperlink r:id="rId391" w:history="1">
              <w:r>
                <w:rPr>
                  <w:color w:val="0000FF"/>
                </w:rPr>
                <w:t>C17</w:t>
              </w:r>
            </w:hyperlink>
            <w:r>
              <w:t xml:space="preserve">, </w:t>
            </w:r>
            <w:hyperlink r:id="rId392" w:history="1">
              <w:r>
                <w:rPr>
                  <w:color w:val="0000FF"/>
                </w:rPr>
                <w:t>C18</w:t>
              </w:r>
            </w:hyperlink>
            <w:r>
              <w:t xml:space="preserve">, </w:t>
            </w:r>
            <w:hyperlink r:id="rId393" w:history="1">
              <w:r>
                <w:rPr>
                  <w:color w:val="0000FF"/>
                </w:rPr>
                <w:t>C19</w:t>
              </w:r>
            </w:hyperlink>
            <w:r>
              <w:t xml:space="preserve">, </w:t>
            </w:r>
            <w:hyperlink r:id="rId394" w:history="1">
              <w:r>
                <w:rPr>
                  <w:color w:val="0000FF"/>
                </w:rPr>
                <w:t>C20</w:t>
              </w:r>
            </w:hyperlink>
            <w:r>
              <w:t xml:space="preserve">, </w:t>
            </w:r>
            <w:hyperlink r:id="rId395" w:history="1">
              <w:r>
                <w:rPr>
                  <w:color w:val="0000FF"/>
                </w:rPr>
                <w:t>C21</w:t>
              </w:r>
            </w:hyperlink>
          </w:p>
        </w:tc>
        <w:tc>
          <w:tcPr>
            <w:tcW w:w="3175" w:type="dxa"/>
            <w:vMerge w:val="restart"/>
          </w:tcPr>
          <w:p w:rsidR="0007086E" w:rsidRDefault="0007086E">
            <w:pPr>
              <w:pStyle w:val="ConsPlusNormal"/>
            </w:pPr>
            <w:r>
              <w:t>злокачественные новообразования головы и шеи (I - III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гемитиреоидэктомия видеоассистированная</w:t>
            </w:r>
          </w:p>
        </w:tc>
        <w:tc>
          <w:tcPr>
            <w:tcW w:w="1474" w:type="dxa"/>
            <w:vMerge w:val="restart"/>
          </w:tcPr>
          <w:p w:rsidR="0007086E" w:rsidRDefault="0007086E">
            <w:pPr>
              <w:pStyle w:val="ConsPlusNormal"/>
              <w:jc w:val="center"/>
            </w:pPr>
            <w:r>
              <w:t>122902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гемитиреоидэктомия видеоэндоскопическая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щитовидной железы субтотальная видеоэндоскопическая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селективная (суперселективная) эмболизация (химиоэмболизация) опухолевых сосудов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щитовидной железы (доли, субтотальная) видеоассистированная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гемитиреоидэктомия с истмусэктомией видеоассистированная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щитовидной железы с флюоресцентной навигацией паращитовидных желез видеоассистированная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биопсия сторожевого лимфатического узла шеи видеоассистированная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эндоларингеальная резекция видеоэндоскопическая с радиочастотной термоаблацией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эндоларингеальная резекция видеоэндоскопическая с фотодинамической терапией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видеоассистированные операции при опухолях головы и шеи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радиочастотная абляция, криодеструкция, лазерная абляция, фотодинамическая терапия опухолей головы и шеи под ультразвуковой навигацией и (или) под контролем компьютерной томографии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396" w:history="1">
              <w:r>
                <w:rPr>
                  <w:color w:val="0000FF"/>
                </w:rPr>
                <w:t>C09</w:t>
              </w:r>
            </w:hyperlink>
            <w:r>
              <w:t xml:space="preserve">, </w:t>
            </w:r>
            <w:hyperlink r:id="rId397" w:history="1">
              <w:r>
                <w:rPr>
                  <w:color w:val="0000FF"/>
                </w:rPr>
                <w:t>C10</w:t>
              </w:r>
            </w:hyperlink>
            <w:r>
              <w:t xml:space="preserve">, </w:t>
            </w:r>
            <w:hyperlink r:id="rId398" w:history="1">
              <w:r>
                <w:rPr>
                  <w:color w:val="0000FF"/>
                </w:rPr>
                <w:t>C11</w:t>
              </w:r>
            </w:hyperlink>
            <w:r>
              <w:t xml:space="preserve">, </w:t>
            </w:r>
            <w:hyperlink r:id="rId399" w:history="1">
              <w:r>
                <w:rPr>
                  <w:color w:val="0000FF"/>
                </w:rPr>
                <w:t>C12</w:t>
              </w:r>
            </w:hyperlink>
            <w:r>
              <w:t xml:space="preserve">, </w:t>
            </w:r>
            <w:hyperlink r:id="rId400" w:history="1">
              <w:r>
                <w:rPr>
                  <w:color w:val="0000FF"/>
                </w:rPr>
                <w:t>C13</w:t>
              </w:r>
            </w:hyperlink>
            <w:r>
              <w:t xml:space="preserve">, </w:t>
            </w:r>
            <w:hyperlink r:id="rId401" w:history="1">
              <w:r>
                <w:rPr>
                  <w:color w:val="0000FF"/>
                </w:rPr>
                <w:t>C14</w:t>
              </w:r>
            </w:hyperlink>
            <w:r>
              <w:t xml:space="preserve">, </w:t>
            </w:r>
            <w:hyperlink r:id="rId402" w:history="1">
              <w:r>
                <w:rPr>
                  <w:color w:val="0000FF"/>
                </w:rPr>
                <w:t>C15</w:t>
              </w:r>
            </w:hyperlink>
            <w:r>
              <w:t xml:space="preserve">, </w:t>
            </w:r>
            <w:hyperlink r:id="rId403" w:history="1">
              <w:r>
                <w:rPr>
                  <w:color w:val="0000FF"/>
                </w:rPr>
                <w:t>C30</w:t>
              </w:r>
            </w:hyperlink>
            <w:r>
              <w:t xml:space="preserve">, </w:t>
            </w:r>
            <w:hyperlink r:id="rId404" w:history="1">
              <w:r>
                <w:rPr>
                  <w:color w:val="0000FF"/>
                </w:rPr>
                <w:t>C32</w:t>
              </w:r>
            </w:hyperlink>
          </w:p>
        </w:tc>
        <w:tc>
          <w:tcPr>
            <w:tcW w:w="3175" w:type="dxa"/>
            <w:vMerge w:val="restart"/>
          </w:tcPr>
          <w:p w:rsidR="0007086E" w:rsidRDefault="0007086E">
            <w:pPr>
              <w:pStyle w:val="ConsPlusNormal"/>
            </w:pPr>
            <w:r>
              <w:t>злокачественные новообразования полости носа, глотки, гортани у функционально неоперабельных больных</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аргоноплазменная коагуляция опухоли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электрохирургическое удаление опухоли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фотодинамическая терапия опухоли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лазерная деструкция злокачественных опухолей</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поднаркозная эндоскопическая фотодинамическая терапия опухоли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лазерная реканализация и устранение дыхательной недостаточности при стенозирующей опухоли гортани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ультразвуковая деструкция злокачественных опухолей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комбинированная операция (электрорезекция, аргоноплазменная коагуляция и фотодинамическая терапия опухоли)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05" w:history="1">
              <w:r>
                <w:rPr>
                  <w:color w:val="0000FF"/>
                </w:rPr>
                <w:t>C15</w:t>
              </w:r>
            </w:hyperlink>
            <w:r>
              <w:t xml:space="preserve">, </w:t>
            </w:r>
            <w:hyperlink r:id="rId406" w:history="1">
              <w:r>
                <w:rPr>
                  <w:color w:val="0000FF"/>
                </w:rPr>
                <w:t>C16</w:t>
              </w:r>
            </w:hyperlink>
            <w:r>
              <w:t xml:space="preserve">, </w:t>
            </w:r>
            <w:hyperlink r:id="rId407" w:history="1">
              <w:r>
                <w:rPr>
                  <w:color w:val="0000FF"/>
                </w:rPr>
                <w:t>C18</w:t>
              </w:r>
            </w:hyperlink>
            <w:r>
              <w:t xml:space="preserve">, </w:t>
            </w:r>
            <w:hyperlink r:id="rId408" w:history="1">
              <w:r>
                <w:rPr>
                  <w:color w:val="0000FF"/>
                </w:rPr>
                <w:t>C17</w:t>
              </w:r>
            </w:hyperlink>
            <w:r>
              <w:t xml:space="preserve">, </w:t>
            </w:r>
            <w:hyperlink r:id="rId409" w:history="1">
              <w:r>
                <w:rPr>
                  <w:color w:val="0000FF"/>
                </w:rPr>
                <w:t>C19</w:t>
              </w:r>
            </w:hyperlink>
            <w:r>
              <w:t xml:space="preserve">, </w:t>
            </w:r>
            <w:hyperlink r:id="rId410" w:history="1">
              <w:r>
                <w:rPr>
                  <w:color w:val="0000FF"/>
                </w:rPr>
                <w:t>C21</w:t>
              </w:r>
            </w:hyperlink>
            <w:r>
              <w:t xml:space="preserve">, </w:t>
            </w:r>
            <w:hyperlink r:id="rId411" w:history="1">
              <w:r>
                <w:rPr>
                  <w:color w:val="0000FF"/>
                </w:rPr>
                <w:t>C20</w:t>
              </w:r>
            </w:hyperlink>
          </w:p>
        </w:tc>
        <w:tc>
          <w:tcPr>
            <w:tcW w:w="3175" w:type="dxa"/>
            <w:vMerge w:val="restart"/>
          </w:tcPr>
          <w:p w:rsidR="0007086E" w:rsidRDefault="0007086E">
            <w:pPr>
              <w:pStyle w:val="ConsPlusNormal"/>
            </w:pPr>
            <w:r>
              <w:t>стенозирующие злокачественные новообразования пищевода, желудка, двенадцатиперстной кишки, ободочной кишки, ректосигмоидного соединения, прямой кишки, заднего прохода и анального канала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аргоноплазменная коагуляция опухоли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Nd:YAG лазерная коагуляция опухоли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бужирование и баллонная дилатация при опухолевом стенозе под эндоскопическим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эндоскопическая комбинированная операция (электрорезекция, аргоноплазменная коагуляция и фотодинамическая терапия </w:t>
            </w:r>
            <w:r>
              <w:lastRenderedPageBreak/>
              <w:t>опухоли)</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эндоскопическое электрохирургическое удаление опухоли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фотодинамическая терапия опухолей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эндоскопическое стентирование при опухолевом стенозе</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пациенты со злокачественными новообразованиями пищевода и желудка, подвергшиеся хирургическому лечению с различными пострезекционными состояниями (синдром приводящей петли, синдром отводящей петли, демпинг-синдром, рубцовые деформации анастомозов)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дилятация и стентирование зоны стеноза</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12" w:history="1">
              <w:r>
                <w:rPr>
                  <w:color w:val="0000FF"/>
                </w:rPr>
                <w:t>C22</w:t>
              </w:r>
            </w:hyperlink>
            <w:r>
              <w:t xml:space="preserve">, </w:t>
            </w:r>
            <w:hyperlink r:id="rId413" w:history="1">
              <w:r>
                <w:rPr>
                  <w:color w:val="0000FF"/>
                </w:rPr>
                <w:t>C78.7</w:t>
              </w:r>
            </w:hyperlink>
            <w:r>
              <w:t xml:space="preserve">, </w:t>
            </w:r>
            <w:hyperlink r:id="rId414" w:history="1">
              <w:r>
                <w:rPr>
                  <w:color w:val="0000FF"/>
                </w:rPr>
                <w:t>C24.0</w:t>
              </w:r>
            </w:hyperlink>
          </w:p>
        </w:tc>
        <w:tc>
          <w:tcPr>
            <w:tcW w:w="3175" w:type="dxa"/>
            <w:vMerge w:val="restart"/>
          </w:tcPr>
          <w:p w:rsidR="0007086E" w:rsidRDefault="0007086E">
            <w:pPr>
              <w:pStyle w:val="ConsPlusNormal"/>
            </w:pPr>
            <w:r>
              <w:t>первичные и метастатические злокачественные новообразования печени</w:t>
            </w:r>
          </w:p>
        </w:tc>
        <w:tc>
          <w:tcPr>
            <w:tcW w:w="1928" w:type="dxa"/>
            <w:vMerge w:val="restart"/>
          </w:tcPr>
          <w:p w:rsidR="0007086E" w:rsidRDefault="0007086E">
            <w:pPr>
              <w:pStyle w:val="ConsPlusNormal"/>
            </w:pPr>
            <w:r>
              <w:t>хирургическое или терапевтическое лечение</w:t>
            </w:r>
          </w:p>
        </w:tc>
        <w:tc>
          <w:tcPr>
            <w:tcW w:w="3685" w:type="dxa"/>
          </w:tcPr>
          <w:p w:rsidR="0007086E" w:rsidRDefault="0007086E">
            <w:pPr>
              <w:pStyle w:val="ConsPlusNormal"/>
            </w:pPr>
            <w:r>
              <w:t>лапароскопическая радиочастотная термоаблация при злокачественных новообразованиях печени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стентирование желчных протоков </w:t>
            </w:r>
            <w:r>
              <w:lastRenderedPageBreak/>
              <w:t>под видеоэндоскопическим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внутриартериальная эмболизация (химиоэмболизация) опухолей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селективная эмболизация (химиоэмболизация) ветвей воротной вены</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чрескожная радиочастотная термоаблация опухолей печени под ультразвуковой навигацией и (или) под контролем компьютерной навигации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биоэлектротерапия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нерезектабельные злокачественные новообразования печени и внутрипеченочных желчных протоков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стентирование желчных протоков под рентгеноскопическим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химиоэмболизация печени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злокачественные новообразования общего желчного протока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электрокоагуляция опухоли общего желчного протока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эндоскопическое бужирование и баллонная дилатация при опухолевом стенозе общего желчного протока под эндоскопическим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эндоскопическое стентирование желчных протоков при опухолевом стенозе, при стенозах анастомоза опухолевого характера под видеоэндоскопическим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Nd:YAG лазерная коагуляция опухоли общего желчного протока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фотодинамическая терапия опухоли общего желчного протока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стентирование желчных протоков под рентгеноскопическим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внутрипротоковая </w:t>
            </w:r>
            <w:r>
              <w:lastRenderedPageBreak/>
              <w:t>фотодинамическая терапия под рентгеноскопическим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злокачественные новообразования общего желчного протока в пределах слизистого слоя T1</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фотодинамическая терапия опухоли общего желчного протока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15" w:history="1">
              <w:r>
                <w:rPr>
                  <w:color w:val="0000FF"/>
                </w:rPr>
                <w:t>C23</w:t>
              </w:r>
            </w:hyperlink>
          </w:p>
        </w:tc>
        <w:tc>
          <w:tcPr>
            <w:tcW w:w="3175" w:type="dxa"/>
          </w:tcPr>
          <w:p w:rsidR="0007086E" w:rsidRDefault="0007086E">
            <w:pPr>
              <w:pStyle w:val="ConsPlusNormal"/>
            </w:pPr>
            <w:r>
              <w:t>локализованные и местнораспространенные формы злокачественных новообразований желчного пузыря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стентирование желчных протоков под рентгеноскопическим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лапароскопическая холецистэктомия с резекцией IV сегмента печени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внутрипротоковая фотодинамическая терапия под рентгеноскопическим контролем</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16" w:history="1">
              <w:r>
                <w:rPr>
                  <w:color w:val="0000FF"/>
                </w:rPr>
                <w:t>C24</w:t>
              </w:r>
            </w:hyperlink>
          </w:p>
        </w:tc>
        <w:tc>
          <w:tcPr>
            <w:tcW w:w="3175" w:type="dxa"/>
            <w:vMerge w:val="restart"/>
          </w:tcPr>
          <w:p w:rsidR="0007086E" w:rsidRDefault="0007086E">
            <w:pPr>
              <w:pStyle w:val="ConsPlusNormal"/>
            </w:pPr>
            <w:r>
              <w:t>нерезектабельные опухоли внепеченочных желчных протоков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стентирование при опухолях желчных протоков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стентирование желчных протоков под рентгеноскопическим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внутрипротоковая фотодинамическая терапия под рентгеноскопическим контролем</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17" w:history="1">
              <w:r>
                <w:rPr>
                  <w:color w:val="0000FF"/>
                </w:rPr>
                <w:t>C25</w:t>
              </w:r>
            </w:hyperlink>
          </w:p>
        </w:tc>
        <w:tc>
          <w:tcPr>
            <w:tcW w:w="3175" w:type="dxa"/>
            <w:vMerge w:val="restart"/>
          </w:tcPr>
          <w:p w:rsidR="0007086E" w:rsidRDefault="0007086E">
            <w:pPr>
              <w:pStyle w:val="ConsPlusNormal"/>
            </w:pPr>
            <w:r>
              <w:t>нерезектабельные опухоли поджелудочной железы. Злокачественные новообразования поджелудочной железы с обтурацией вирсунгова протока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стентирование при опухолях поджелудочной железы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фотодинамическая терапия опухоли вирсунгова протока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стентирование желчных протоков под рентгеноскопическим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эндоскопическое стентирование вирсунгова протока при опухолевом стенозе под видеоэндоскопическим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химиоэмболизация головки поджелудочной железы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радиочастотная абляция опухолей </w:t>
            </w:r>
            <w:r>
              <w:lastRenderedPageBreak/>
              <w:t>поджелудочной железы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радиочастотная абляция опухолей поджелудочной железы видеоэндоскопическая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18" w:history="1">
              <w:r>
                <w:rPr>
                  <w:color w:val="0000FF"/>
                </w:rPr>
                <w:t>C34</w:t>
              </w:r>
            </w:hyperlink>
            <w:r>
              <w:t xml:space="preserve">, </w:t>
            </w:r>
            <w:hyperlink r:id="rId419" w:history="1">
              <w:r>
                <w:rPr>
                  <w:color w:val="0000FF"/>
                </w:rPr>
                <w:t>C33</w:t>
              </w:r>
            </w:hyperlink>
          </w:p>
        </w:tc>
        <w:tc>
          <w:tcPr>
            <w:tcW w:w="3175" w:type="dxa"/>
            <w:vMerge w:val="restart"/>
          </w:tcPr>
          <w:p w:rsidR="0007086E" w:rsidRDefault="0007086E">
            <w:pPr>
              <w:pStyle w:val="ConsPlusNormal"/>
            </w:pPr>
            <w:r>
              <w:t>немелкоклеточный ранний центральный рак легкого (Tis-T1NoMo)</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аргоноплазменная коагуляция опухоли бронхов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лазерная деструкция злокачественных опухолей бронхов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поднаркозная эндоскопическая фотодинамическая терапия опухоли бронхов</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эндопротезирование бронхов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лазерная реканализация и устранение дыхательной недостаточности при стенозирующей опухоли бронхов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20" w:history="1">
              <w:r>
                <w:rPr>
                  <w:color w:val="0000FF"/>
                </w:rPr>
                <w:t>C34</w:t>
              </w:r>
            </w:hyperlink>
            <w:r>
              <w:t xml:space="preserve">, </w:t>
            </w:r>
            <w:hyperlink r:id="rId421" w:history="1">
              <w:r>
                <w:rPr>
                  <w:color w:val="0000FF"/>
                </w:rPr>
                <w:t>C33</w:t>
              </w:r>
            </w:hyperlink>
          </w:p>
        </w:tc>
        <w:tc>
          <w:tcPr>
            <w:tcW w:w="3175" w:type="dxa"/>
          </w:tcPr>
          <w:p w:rsidR="0007086E" w:rsidRDefault="0007086E">
            <w:pPr>
              <w:pStyle w:val="ConsPlusNormal"/>
            </w:pPr>
            <w:r>
              <w:t>ранний рак трахеи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лазерная деструкция опухоли трахеи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фотодинамическая терапия опухоли трахеи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поднаркозная эндоскопическая фотодинамическая терапия </w:t>
            </w:r>
            <w:r>
              <w:lastRenderedPageBreak/>
              <w:t>опухоли трахеи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эндоскопическая аргоноплазменная коагуляция опухоли трахеи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стенозирующий рак трахеи. Стенозирующий центральный рак легкого (T3-4NxMx)</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эндопротезирование трахеи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аргоноплазменная коагуляция опухоли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лазерная реканализация и устранение дыхательной недостаточности при стенозирующей опухоли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стентирование трахеи T-образной трубкой</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ранние формы злокачественных опухолей легкого (I - II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видеоассистированная лобэктомия, билобэктомия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злокачественные новообразования легкого (периферический рак)</w:t>
            </w:r>
          </w:p>
        </w:tc>
        <w:tc>
          <w:tcPr>
            <w:tcW w:w="1928" w:type="dxa"/>
          </w:tcPr>
          <w:p w:rsidR="0007086E" w:rsidRDefault="0007086E">
            <w:pPr>
              <w:pStyle w:val="ConsPlusNormal"/>
            </w:pPr>
          </w:p>
        </w:tc>
        <w:tc>
          <w:tcPr>
            <w:tcW w:w="3685" w:type="dxa"/>
          </w:tcPr>
          <w:p w:rsidR="0007086E" w:rsidRDefault="0007086E">
            <w:pPr>
              <w:pStyle w:val="ConsPlusNormal"/>
            </w:pPr>
            <w:r>
              <w:t>радиочастотная аблация опухоли легкого под ультразвуковой навигацией и (или) под контролем компьютерной томографии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22" w:history="1">
              <w:r>
                <w:rPr>
                  <w:color w:val="0000FF"/>
                </w:rPr>
                <w:t>C37</w:t>
              </w:r>
            </w:hyperlink>
            <w:r>
              <w:t xml:space="preserve">, </w:t>
            </w:r>
            <w:hyperlink r:id="rId423" w:history="1">
              <w:r>
                <w:rPr>
                  <w:color w:val="0000FF"/>
                </w:rPr>
                <w:t>C38.3</w:t>
              </w:r>
            </w:hyperlink>
            <w:r>
              <w:t xml:space="preserve">, </w:t>
            </w:r>
            <w:hyperlink r:id="rId424" w:history="1">
              <w:r>
                <w:rPr>
                  <w:color w:val="0000FF"/>
                </w:rPr>
                <w:t>C38.2</w:t>
              </w:r>
            </w:hyperlink>
            <w:r>
              <w:t xml:space="preserve">, </w:t>
            </w:r>
            <w:hyperlink r:id="rId425" w:history="1">
              <w:r>
                <w:rPr>
                  <w:color w:val="0000FF"/>
                </w:rPr>
                <w:t>C38.1</w:t>
              </w:r>
            </w:hyperlink>
          </w:p>
        </w:tc>
        <w:tc>
          <w:tcPr>
            <w:tcW w:w="3175" w:type="dxa"/>
            <w:vMerge w:val="restart"/>
          </w:tcPr>
          <w:p w:rsidR="0007086E" w:rsidRDefault="0007086E">
            <w:pPr>
              <w:pStyle w:val="ConsPlusNormal"/>
            </w:pPr>
            <w:r>
              <w:t xml:space="preserve">опухоль вилочковой железы (I - II стадия). Опухоль переднего, заднего средостения (начальные </w:t>
            </w:r>
            <w:r>
              <w:lastRenderedPageBreak/>
              <w:t>формы). Метастатическое поражение средостения</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радиочастотная термоаблация опухоли под ультразвуковой навигацией и (или) контролем компьютерной томографии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видеоассистированное удаление опухоли средостения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26" w:history="1">
              <w:r>
                <w:rPr>
                  <w:color w:val="0000FF"/>
                </w:rPr>
                <w:t>C49.3</w:t>
              </w:r>
            </w:hyperlink>
          </w:p>
        </w:tc>
        <w:tc>
          <w:tcPr>
            <w:tcW w:w="3175" w:type="dxa"/>
          </w:tcPr>
          <w:p w:rsidR="0007086E" w:rsidRDefault="0007086E">
            <w:pPr>
              <w:pStyle w:val="ConsPlusNormal"/>
            </w:pPr>
            <w:r>
              <w:t>опухоли мягких тканей грудной стенки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селективная (суперселективная) эмболизация (химиоэмболизация) опухолевых сосудов при местнораспространенных формах первичных и рецидивных неорганных опухолей забрюшинного пространства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радиочастотная аблация опухоли мягких тканей грудной стенки под ультразвуковой навигацией (или) под контролем компьютерной томографии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27" w:history="1">
              <w:r>
                <w:rPr>
                  <w:color w:val="0000FF"/>
                </w:rPr>
                <w:t>C50.2</w:t>
              </w:r>
            </w:hyperlink>
            <w:r>
              <w:t xml:space="preserve">, </w:t>
            </w:r>
            <w:hyperlink r:id="rId428" w:history="1">
              <w:r>
                <w:rPr>
                  <w:color w:val="0000FF"/>
                </w:rPr>
                <w:t>C50.9</w:t>
              </w:r>
            </w:hyperlink>
            <w:r>
              <w:t xml:space="preserve">, </w:t>
            </w:r>
            <w:hyperlink r:id="rId429" w:history="1">
              <w:r>
                <w:rPr>
                  <w:color w:val="0000FF"/>
                </w:rPr>
                <w:t>C50.3</w:t>
              </w:r>
            </w:hyperlink>
          </w:p>
        </w:tc>
        <w:tc>
          <w:tcPr>
            <w:tcW w:w="3175" w:type="dxa"/>
          </w:tcPr>
          <w:p w:rsidR="0007086E" w:rsidRDefault="0007086E">
            <w:pPr>
              <w:pStyle w:val="ConsPlusNormal"/>
            </w:pPr>
            <w:r>
              <w:t>злокачественные новообразования молочной железы IIa, IIb, IIIa стадии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видеоассистированная парастернальная лимфаденэктомия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30" w:history="1">
              <w:r>
                <w:rPr>
                  <w:color w:val="0000FF"/>
                </w:rPr>
                <w:t>C53</w:t>
              </w:r>
            </w:hyperlink>
          </w:p>
        </w:tc>
        <w:tc>
          <w:tcPr>
            <w:tcW w:w="3175" w:type="dxa"/>
            <w:vMerge w:val="restart"/>
          </w:tcPr>
          <w:p w:rsidR="0007086E" w:rsidRDefault="0007086E">
            <w:pPr>
              <w:pStyle w:val="ConsPlusNormal"/>
            </w:pPr>
            <w:r>
              <w:t>злокачественные новообразования шейки матки (I - III стадия).</w:t>
            </w:r>
          </w:p>
          <w:p w:rsidR="0007086E" w:rsidRDefault="0007086E">
            <w:pPr>
              <w:pStyle w:val="ConsPlusNormal"/>
            </w:pPr>
            <w:r>
              <w:t>Местнораспространенные формы злокачественных новообразований шейки матки, осложненные кровотечением</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экстирпация матки с придатками видеоэндоскопическая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матки без придатков видеоэндоскопическая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лапароскопическая транспозиция яичников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селективная эмболизация (химиоэмболизация) маточных артерий</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вирусассоциированные злокачественные новообразования шейки матки in situ</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многокурсовая фотодинамическая терапия шейки матки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31" w:history="1">
              <w:r>
                <w:rPr>
                  <w:color w:val="0000FF"/>
                </w:rPr>
                <w:t>C54</w:t>
              </w:r>
            </w:hyperlink>
          </w:p>
        </w:tc>
        <w:tc>
          <w:tcPr>
            <w:tcW w:w="3175" w:type="dxa"/>
            <w:vMerge w:val="restart"/>
          </w:tcPr>
          <w:p w:rsidR="0007086E" w:rsidRDefault="0007086E">
            <w:pPr>
              <w:pStyle w:val="ConsPlusNormal"/>
            </w:pPr>
            <w:r>
              <w:t>злокачественные новообразования эндометрия in situ - III стадии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гистерорезектоскопия с фотодинамической терапией и аблацией эндометрия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матки с придатками видеоэндоскопическая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влагалищная экстирпация матки с придатками с видеоэндоскопической ассистенцией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матки с маточными трубами видеоэндоскопическая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32" w:history="1">
              <w:r>
                <w:rPr>
                  <w:color w:val="0000FF"/>
                </w:rPr>
                <w:t>C56</w:t>
              </w:r>
            </w:hyperlink>
          </w:p>
        </w:tc>
        <w:tc>
          <w:tcPr>
            <w:tcW w:w="3175" w:type="dxa"/>
          </w:tcPr>
          <w:p w:rsidR="0007086E" w:rsidRDefault="0007086E">
            <w:pPr>
              <w:pStyle w:val="ConsPlusNormal"/>
            </w:pPr>
            <w:r>
              <w:t>злокачественные новообразования яичников I стадии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аднексэктомия или резекция яичников, субтотальная резекция большого сальника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лапароскопическая аднексэктомия односторонняя с резекцией контрлатерального яичника и субтотальная резекция большого сальника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33" w:history="1">
              <w:r>
                <w:rPr>
                  <w:color w:val="0000FF"/>
                </w:rPr>
                <w:t>C51</w:t>
              </w:r>
            </w:hyperlink>
            <w:r>
              <w:t xml:space="preserve">, </w:t>
            </w:r>
            <w:hyperlink r:id="rId434" w:history="1">
              <w:r>
                <w:rPr>
                  <w:color w:val="0000FF"/>
                </w:rPr>
                <w:t>C52</w:t>
              </w:r>
            </w:hyperlink>
          </w:p>
        </w:tc>
        <w:tc>
          <w:tcPr>
            <w:tcW w:w="3175" w:type="dxa"/>
          </w:tcPr>
          <w:p w:rsidR="0007086E" w:rsidRDefault="0007086E">
            <w:pPr>
              <w:pStyle w:val="ConsPlusNormal"/>
            </w:pPr>
            <w:r>
              <w:t xml:space="preserve">злокачественные новообразования вульвы (0 - I стадия), злокачественные </w:t>
            </w:r>
            <w:r>
              <w:lastRenderedPageBreak/>
              <w:t>новообразования влагалища</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многокурсовая фотодинамическая терапия, пролонгированная фотодинамическая терапия, в том </w:t>
            </w:r>
            <w:r>
              <w:lastRenderedPageBreak/>
              <w:t>числе в сочетании с гипертермией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35" w:history="1">
              <w:r>
                <w:rPr>
                  <w:color w:val="0000FF"/>
                </w:rPr>
                <w:t>C61</w:t>
              </w:r>
            </w:hyperlink>
          </w:p>
        </w:tc>
        <w:tc>
          <w:tcPr>
            <w:tcW w:w="3175" w:type="dxa"/>
          </w:tcPr>
          <w:p w:rsidR="0007086E" w:rsidRDefault="0007086E">
            <w:pPr>
              <w:pStyle w:val="ConsPlusNormal"/>
            </w:pPr>
            <w:r>
              <w:t>местнораспространенные злокачественные новообразования предстательной железы III стадии (T3a-T4NxMo)</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тазовая лимфаденэктомия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локализованные злокачественные новообразования предстательной железы (I - II стадия (T1-2cN0M0), местный рецидив после хирургического или лучевого лечения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интерстициальная фотодинамическая терапия опухоли предстательной железы под ультразвуковой навигацией и (или) под контролем компьютерной навигации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радиочастотная аблация опухоли предстательной железы под ультразвуковой навигацией и (или) под контролем компьютерной томографии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локализованные и местнораспространенные злокачественные новообразования предстательной железы (II - III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селективная и суперселективная эмболизация (химиоэмболизация) ветвей внутренней подвздошной артерии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биоэлектротерапия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36" w:history="1">
              <w:r>
                <w:rPr>
                  <w:color w:val="0000FF"/>
                </w:rPr>
                <w:t>C62</w:t>
              </w:r>
            </w:hyperlink>
          </w:p>
        </w:tc>
        <w:tc>
          <w:tcPr>
            <w:tcW w:w="3175" w:type="dxa"/>
          </w:tcPr>
          <w:p w:rsidR="0007086E" w:rsidRDefault="0007086E">
            <w:pPr>
              <w:pStyle w:val="ConsPlusNormal"/>
            </w:pPr>
            <w:r>
              <w:t>злокачественные новообразования яичка (TxN1-2MoS1-3)</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забрюшинная лимфаденэктомия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37" w:history="1">
              <w:r>
                <w:rPr>
                  <w:color w:val="0000FF"/>
                </w:rPr>
                <w:t>C60</w:t>
              </w:r>
            </w:hyperlink>
          </w:p>
        </w:tc>
        <w:tc>
          <w:tcPr>
            <w:tcW w:w="3175" w:type="dxa"/>
          </w:tcPr>
          <w:p w:rsidR="0007086E" w:rsidRDefault="0007086E">
            <w:pPr>
              <w:pStyle w:val="ConsPlusNormal"/>
            </w:pPr>
            <w:r>
              <w:t xml:space="preserve">злокачественные </w:t>
            </w:r>
            <w:r>
              <w:lastRenderedPageBreak/>
              <w:t>новообразования полового члена</w:t>
            </w:r>
          </w:p>
        </w:tc>
        <w:tc>
          <w:tcPr>
            <w:tcW w:w="1928" w:type="dxa"/>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 xml:space="preserve">многокурсовая фотодинамическая </w:t>
            </w:r>
            <w:r>
              <w:lastRenderedPageBreak/>
              <w:t>терапия, пролонгированная фотодинамическая 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38" w:history="1">
              <w:r>
                <w:rPr>
                  <w:color w:val="0000FF"/>
                </w:rPr>
                <w:t>C64</w:t>
              </w:r>
            </w:hyperlink>
          </w:p>
        </w:tc>
        <w:tc>
          <w:tcPr>
            <w:tcW w:w="3175" w:type="dxa"/>
          </w:tcPr>
          <w:p w:rsidR="0007086E" w:rsidRDefault="0007086E">
            <w:pPr>
              <w:pStyle w:val="ConsPlusNormal"/>
            </w:pPr>
            <w:r>
              <w:t>злокачественные новообразования почки (I - III стадия), нефробластома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радиочастотная аблация опухоли почки под ультразвуковой навигацией и (или) под контролем компьютерной томографии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селективная и суперселективная эмболизация (химиоэмболизация) почечных сосудов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39" w:history="1">
              <w:r>
                <w:rPr>
                  <w:color w:val="0000FF"/>
                </w:rPr>
                <w:t>C67</w:t>
              </w:r>
            </w:hyperlink>
          </w:p>
        </w:tc>
        <w:tc>
          <w:tcPr>
            <w:tcW w:w="3175" w:type="dxa"/>
          </w:tcPr>
          <w:p w:rsidR="0007086E" w:rsidRDefault="0007086E">
            <w:pPr>
              <w:pStyle w:val="ConsPlusNormal"/>
            </w:pPr>
            <w:r>
              <w:t>злокачественные новообразования мочевого пузыря I - IV стадия (T1-T2bNxMo)</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интерстициальная фотодинамическая 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злокачественные новообразования мочевого пузыря I - IV стадия (T1-T2bNxMo) при массивном кровотечении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селективная и суперселективная эмболизация (химиоэмболизация) ветвей внутренней подвздошной артерии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40" w:history="1">
              <w:r>
                <w:rPr>
                  <w:color w:val="0000FF"/>
                </w:rPr>
                <w:t>C78</w:t>
              </w:r>
            </w:hyperlink>
          </w:p>
        </w:tc>
        <w:tc>
          <w:tcPr>
            <w:tcW w:w="3175" w:type="dxa"/>
          </w:tcPr>
          <w:p w:rsidR="0007086E" w:rsidRDefault="0007086E">
            <w:pPr>
              <w:pStyle w:val="ConsPlusNormal"/>
            </w:pPr>
            <w:r>
              <w:t>метастатическое поражение легкого</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видеоторакоскопическая (видеоассистированная) резекция легкого (первичная, повторная, двусторонняя), лобэктомия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видеоторакоскопическая (видеоассистированная) резекция легкого (первичная, повторная, двусторонняя), лобэктомия с использованием методики "рука </w:t>
            </w:r>
            <w:r>
              <w:lastRenderedPageBreak/>
              <w:t>помощи"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41" w:history="1">
              <w:r>
                <w:rPr>
                  <w:color w:val="0000FF"/>
                </w:rPr>
                <w:t>C78.1</w:t>
              </w:r>
            </w:hyperlink>
            <w:r>
              <w:t xml:space="preserve">, </w:t>
            </w:r>
            <w:hyperlink r:id="rId442" w:history="1">
              <w:r>
                <w:rPr>
                  <w:color w:val="0000FF"/>
                </w:rPr>
                <w:t>C38.4</w:t>
              </w:r>
            </w:hyperlink>
            <w:r>
              <w:t xml:space="preserve">, </w:t>
            </w:r>
            <w:hyperlink r:id="rId443" w:history="1">
              <w:r>
                <w:rPr>
                  <w:color w:val="0000FF"/>
                </w:rPr>
                <w:t>C38.8</w:t>
              </w:r>
            </w:hyperlink>
            <w:r>
              <w:t xml:space="preserve">, </w:t>
            </w:r>
            <w:hyperlink r:id="rId444" w:history="1">
              <w:r>
                <w:rPr>
                  <w:color w:val="0000FF"/>
                </w:rPr>
                <w:t>C45.0</w:t>
              </w:r>
            </w:hyperlink>
            <w:r>
              <w:t xml:space="preserve">, </w:t>
            </w:r>
            <w:hyperlink r:id="rId445" w:history="1">
              <w:r>
                <w:rPr>
                  <w:color w:val="0000FF"/>
                </w:rPr>
                <w:t>C78.2</w:t>
              </w:r>
            </w:hyperlink>
          </w:p>
        </w:tc>
        <w:tc>
          <w:tcPr>
            <w:tcW w:w="3175" w:type="dxa"/>
          </w:tcPr>
          <w:p w:rsidR="0007086E" w:rsidRDefault="0007086E">
            <w:pPr>
              <w:pStyle w:val="ConsPlusNormal"/>
            </w:pPr>
            <w:r>
              <w:t>опухоль плевры. Распространенное поражение плевры. Мезотелиома плевры. Метастатическое поражение плевры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внутриплевральная установка диффузоров для фотодинамической терапии под видеоэндоскопическим контролем, под ультразвуковой навигацией и (или) под контролем компьютерной томографии с дальнейшей пролонгированной внутриплевральной фотодинамической терапией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внутриплевральная фотодинамическая 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Биоэлектротерапия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46" w:history="1">
              <w:r>
                <w:rPr>
                  <w:color w:val="0000FF"/>
                </w:rPr>
                <w:t>C78.1</w:t>
              </w:r>
            </w:hyperlink>
            <w:r>
              <w:t xml:space="preserve">, </w:t>
            </w:r>
            <w:hyperlink r:id="rId447" w:history="1">
              <w:r>
                <w:rPr>
                  <w:color w:val="0000FF"/>
                </w:rPr>
                <w:t>C38.4</w:t>
              </w:r>
            </w:hyperlink>
            <w:r>
              <w:t xml:space="preserve">, </w:t>
            </w:r>
            <w:hyperlink r:id="rId448" w:history="1">
              <w:r>
                <w:rPr>
                  <w:color w:val="0000FF"/>
                </w:rPr>
                <w:t>C38.8</w:t>
              </w:r>
            </w:hyperlink>
            <w:r>
              <w:t xml:space="preserve">, </w:t>
            </w:r>
            <w:hyperlink r:id="rId449" w:history="1">
              <w:r>
                <w:rPr>
                  <w:color w:val="0000FF"/>
                </w:rPr>
                <w:t>C45.0</w:t>
              </w:r>
            </w:hyperlink>
            <w:r>
              <w:t xml:space="preserve">, </w:t>
            </w:r>
            <w:hyperlink r:id="rId450" w:history="1">
              <w:r>
                <w:rPr>
                  <w:color w:val="0000FF"/>
                </w:rPr>
                <w:t>C78.2</w:t>
              </w:r>
            </w:hyperlink>
          </w:p>
        </w:tc>
        <w:tc>
          <w:tcPr>
            <w:tcW w:w="3175" w:type="dxa"/>
            <w:vMerge w:val="restart"/>
          </w:tcPr>
          <w:p w:rsidR="0007086E" w:rsidRDefault="0007086E">
            <w:pPr>
              <w:pStyle w:val="ConsPlusNormal"/>
            </w:pPr>
            <w:r>
              <w:t>метастатическое поражение плевры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видеоторакоскопическое удаление опухоли плевры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видеоторакоскопическая плеврэктомия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451" w:history="1">
              <w:r>
                <w:rPr>
                  <w:color w:val="0000FF"/>
                </w:rPr>
                <w:t>C79.2</w:t>
              </w:r>
            </w:hyperlink>
            <w:r>
              <w:t xml:space="preserve">, </w:t>
            </w:r>
            <w:hyperlink r:id="rId452" w:history="1">
              <w:r>
                <w:rPr>
                  <w:color w:val="0000FF"/>
                </w:rPr>
                <w:t>C43</w:t>
              </w:r>
            </w:hyperlink>
            <w:r>
              <w:t xml:space="preserve">, </w:t>
            </w:r>
            <w:hyperlink r:id="rId453" w:history="1">
              <w:r>
                <w:rPr>
                  <w:color w:val="0000FF"/>
                </w:rPr>
                <w:t>C44</w:t>
              </w:r>
            </w:hyperlink>
            <w:r>
              <w:t xml:space="preserve">, </w:t>
            </w:r>
            <w:hyperlink r:id="rId454" w:history="1">
              <w:r>
                <w:rPr>
                  <w:color w:val="0000FF"/>
                </w:rPr>
                <w:t>C50</w:t>
              </w:r>
            </w:hyperlink>
          </w:p>
        </w:tc>
        <w:tc>
          <w:tcPr>
            <w:tcW w:w="3175" w:type="dxa"/>
          </w:tcPr>
          <w:p w:rsidR="0007086E" w:rsidRDefault="0007086E">
            <w:pPr>
              <w:pStyle w:val="ConsPlusNormal"/>
            </w:pPr>
            <w:r>
              <w:t>первичные и метастатические злокачественные новообразования кожи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многокурсовая фотодинамическая терапия, пролонгированная фотодинамическая терапия, интерстициальная фотодинамическая терапия, фотодинамическая терапия с гипертермией</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455" w:history="1">
              <w:r>
                <w:rPr>
                  <w:color w:val="0000FF"/>
                </w:rPr>
                <w:t>C79.5</w:t>
              </w:r>
            </w:hyperlink>
            <w:r>
              <w:t xml:space="preserve">, </w:t>
            </w:r>
            <w:hyperlink r:id="rId456" w:history="1">
              <w:r>
                <w:rPr>
                  <w:color w:val="0000FF"/>
                </w:rPr>
                <w:t>C40.0</w:t>
              </w:r>
            </w:hyperlink>
            <w:r>
              <w:t xml:space="preserve">, </w:t>
            </w:r>
            <w:hyperlink r:id="rId457" w:history="1">
              <w:r>
                <w:rPr>
                  <w:color w:val="0000FF"/>
                </w:rPr>
                <w:t>C40.1</w:t>
              </w:r>
            </w:hyperlink>
            <w:r>
              <w:t xml:space="preserve">, </w:t>
            </w:r>
            <w:hyperlink r:id="rId458" w:history="1">
              <w:r>
                <w:rPr>
                  <w:color w:val="0000FF"/>
                </w:rPr>
                <w:t>C40.2</w:t>
              </w:r>
            </w:hyperlink>
            <w:r>
              <w:t xml:space="preserve">, </w:t>
            </w:r>
            <w:hyperlink r:id="rId459" w:history="1">
              <w:r>
                <w:rPr>
                  <w:color w:val="0000FF"/>
                </w:rPr>
                <w:t>C40.3</w:t>
              </w:r>
            </w:hyperlink>
            <w:r>
              <w:t xml:space="preserve">, </w:t>
            </w:r>
            <w:hyperlink r:id="rId460" w:history="1">
              <w:r>
                <w:rPr>
                  <w:color w:val="0000FF"/>
                </w:rPr>
                <w:t>C40.8</w:t>
              </w:r>
            </w:hyperlink>
            <w:r>
              <w:t xml:space="preserve">, </w:t>
            </w:r>
            <w:hyperlink r:id="rId461" w:history="1">
              <w:r>
                <w:rPr>
                  <w:color w:val="0000FF"/>
                </w:rPr>
                <w:t>C40.9</w:t>
              </w:r>
            </w:hyperlink>
            <w:r>
              <w:t xml:space="preserve">, </w:t>
            </w:r>
            <w:hyperlink r:id="rId462" w:history="1">
              <w:r>
                <w:rPr>
                  <w:color w:val="0000FF"/>
                </w:rPr>
                <w:t>C41.2</w:t>
              </w:r>
            </w:hyperlink>
            <w:r>
              <w:t xml:space="preserve">, </w:t>
            </w:r>
            <w:hyperlink r:id="rId463" w:history="1">
              <w:r>
                <w:rPr>
                  <w:color w:val="0000FF"/>
                </w:rPr>
                <w:t>C41.3</w:t>
              </w:r>
            </w:hyperlink>
            <w:r>
              <w:t xml:space="preserve">, </w:t>
            </w:r>
            <w:hyperlink r:id="rId464" w:history="1">
              <w:r>
                <w:rPr>
                  <w:color w:val="0000FF"/>
                </w:rPr>
                <w:t>C41.4</w:t>
              </w:r>
            </w:hyperlink>
            <w:r>
              <w:t xml:space="preserve">, </w:t>
            </w:r>
            <w:hyperlink r:id="rId465" w:history="1">
              <w:r>
                <w:rPr>
                  <w:color w:val="0000FF"/>
                </w:rPr>
                <w:t>C41.8</w:t>
              </w:r>
            </w:hyperlink>
            <w:r>
              <w:t xml:space="preserve">, </w:t>
            </w:r>
            <w:hyperlink r:id="rId466" w:history="1">
              <w:r>
                <w:rPr>
                  <w:color w:val="0000FF"/>
                </w:rPr>
                <w:t>C41.9</w:t>
              </w:r>
            </w:hyperlink>
            <w:r>
              <w:t xml:space="preserve">, </w:t>
            </w:r>
            <w:hyperlink r:id="rId467" w:history="1">
              <w:r>
                <w:rPr>
                  <w:color w:val="0000FF"/>
                </w:rPr>
                <w:t>C49</w:t>
              </w:r>
            </w:hyperlink>
            <w:r>
              <w:t xml:space="preserve">, </w:t>
            </w:r>
            <w:hyperlink r:id="rId468" w:history="1">
              <w:r>
                <w:rPr>
                  <w:color w:val="0000FF"/>
                </w:rPr>
                <w:t>C50</w:t>
              </w:r>
            </w:hyperlink>
            <w:r>
              <w:t xml:space="preserve">, </w:t>
            </w:r>
            <w:hyperlink r:id="rId469" w:history="1">
              <w:r>
                <w:rPr>
                  <w:color w:val="0000FF"/>
                </w:rPr>
                <w:t>C79.8</w:t>
              </w:r>
            </w:hyperlink>
          </w:p>
        </w:tc>
        <w:tc>
          <w:tcPr>
            <w:tcW w:w="3175" w:type="dxa"/>
            <w:vMerge w:val="restart"/>
          </w:tcPr>
          <w:p w:rsidR="0007086E" w:rsidRDefault="0007086E">
            <w:pPr>
              <w:pStyle w:val="ConsPlusNormal"/>
            </w:pPr>
            <w:r>
              <w:lastRenderedPageBreak/>
              <w:t xml:space="preserve">метастатические опухоли костей. Первичные опухоли </w:t>
            </w:r>
            <w:r>
              <w:lastRenderedPageBreak/>
              <w:t>костей IV стадии. Первичные опухоли мягких тканей IV стадии. Метастатические опухоли мягких тканей</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остеопластика под ультразвуковой навигацией и </w:t>
            </w:r>
            <w:r>
              <w:lastRenderedPageBreak/>
              <w:t>(или) под контролем компьютерной томографии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аблация радиочастотная новообразований костей под ультразвуковой и (или) рентгеннавигацией и (или) под контролем компьютерной томографии</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вертебропластика под лучевым контролем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селективная (суперселективная) эмболизация (химиоэмболизация) опухолевых сосудов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многокурсовая фотодинамическая терапия, пролонгированная фотодинамическая терапия, интерстициальная фотодинамическая терапия, фотодинамическая терапия с гипертермией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биоэлектротерапия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Реконструктивно-пластические, микрохирургические, обширные циторедуктивные, расширенно-комбинированные хирургические </w:t>
            </w:r>
            <w:r>
              <w:lastRenderedPageBreak/>
              <w:t>вмешательства, в том числе с применением физических факторов (гипертермия, радиочастотная термоаблация, фотодинамическая терапия, лазерная и криодеструкция и др.) при злокачественных новообразованиях, в том числе у детей</w:t>
            </w:r>
          </w:p>
        </w:tc>
        <w:tc>
          <w:tcPr>
            <w:tcW w:w="1757" w:type="dxa"/>
            <w:vMerge w:val="restart"/>
          </w:tcPr>
          <w:p w:rsidR="0007086E" w:rsidRDefault="0007086E">
            <w:pPr>
              <w:pStyle w:val="ConsPlusNormal"/>
              <w:jc w:val="center"/>
            </w:pPr>
            <w:hyperlink r:id="rId470" w:history="1">
              <w:r>
                <w:rPr>
                  <w:color w:val="0000FF"/>
                </w:rPr>
                <w:t>C00.0</w:t>
              </w:r>
            </w:hyperlink>
            <w:r>
              <w:t xml:space="preserve">, </w:t>
            </w:r>
            <w:hyperlink r:id="rId471" w:history="1">
              <w:r>
                <w:rPr>
                  <w:color w:val="0000FF"/>
                </w:rPr>
                <w:t>C00.1</w:t>
              </w:r>
            </w:hyperlink>
            <w:r>
              <w:t xml:space="preserve">, </w:t>
            </w:r>
            <w:hyperlink r:id="rId472" w:history="1">
              <w:r>
                <w:rPr>
                  <w:color w:val="0000FF"/>
                </w:rPr>
                <w:t>C00.2</w:t>
              </w:r>
            </w:hyperlink>
            <w:r>
              <w:t xml:space="preserve">, </w:t>
            </w:r>
            <w:hyperlink r:id="rId473" w:history="1">
              <w:r>
                <w:rPr>
                  <w:color w:val="0000FF"/>
                </w:rPr>
                <w:t>C00.3</w:t>
              </w:r>
            </w:hyperlink>
            <w:r>
              <w:t xml:space="preserve">, </w:t>
            </w:r>
            <w:hyperlink r:id="rId474" w:history="1">
              <w:r>
                <w:rPr>
                  <w:color w:val="0000FF"/>
                </w:rPr>
                <w:t>C00.4</w:t>
              </w:r>
            </w:hyperlink>
            <w:r>
              <w:t xml:space="preserve">, </w:t>
            </w:r>
            <w:hyperlink r:id="rId475" w:history="1">
              <w:r>
                <w:rPr>
                  <w:color w:val="0000FF"/>
                </w:rPr>
                <w:t>C00.5</w:t>
              </w:r>
            </w:hyperlink>
            <w:r>
              <w:t xml:space="preserve">, </w:t>
            </w:r>
            <w:hyperlink r:id="rId476" w:history="1">
              <w:r>
                <w:rPr>
                  <w:color w:val="0000FF"/>
                </w:rPr>
                <w:t>C00.6</w:t>
              </w:r>
            </w:hyperlink>
            <w:r>
              <w:t xml:space="preserve">, </w:t>
            </w:r>
            <w:hyperlink r:id="rId477" w:history="1">
              <w:r>
                <w:rPr>
                  <w:color w:val="0000FF"/>
                </w:rPr>
                <w:t>C00.8</w:t>
              </w:r>
            </w:hyperlink>
            <w:r>
              <w:t xml:space="preserve">, </w:t>
            </w:r>
            <w:hyperlink r:id="rId478" w:history="1">
              <w:r>
                <w:rPr>
                  <w:color w:val="0000FF"/>
                </w:rPr>
                <w:t>C00.9</w:t>
              </w:r>
            </w:hyperlink>
            <w:r>
              <w:t xml:space="preserve">, </w:t>
            </w:r>
            <w:hyperlink r:id="rId479" w:history="1">
              <w:r>
                <w:rPr>
                  <w:color w:val="0000FF"/>
                </w:rPr>
                <w:t>C01</w:t>
              </w:r>
            </w:hyperlink>
            <w:r>
              <w:t xml:space="preserve">, </w:t>
            </w:r>
            <w:hyperlink r:id="rId480" w:history="1">
              <w:r>
                <w:rPr>
                  <w:color w:val="0000FF"/>
                </w:rPr>
                <w:t>C02</w:t>
              </w:r>
            </w:hyperlink>
            <w:r>
              <w:t xml:space="preserve">, </w:t>
            </w:r>
            <w:hyperlink r:id="rId481" w:history="1">
              <w:r>
                <w:rPr>
                  <w:color w:val="0000FF"/>
                </w:rPr>
                <w:t>C03.1</w:t>
              </w:r>
            </w:hyperlink>
            <w:r>
              <w:t xml:space="preserve">, </w:t>
            </w:r>
            <w:hyperlink r:id="rId482" w:history="1">
              <w:r>
                <w:rPr>
                  <w:color w:val="0000FF"/>
                </w:rPr>
                <w:t>C03.9</w:t>
              </w:r>
            </w:hyperlink>
            <w:r>
              <w:t xml:space="preserve">, </w:t>
            </w:r>
            <w:hyperlink r:id="rId483" w:history="1">
              <w:r>
                <w:rPr>
                  <w:color w:val="0000FF"/>
                </w:rPr>
                <w:t>C04.0</w:t>
              </w:r>
            </w:hyperlink>
            <w:r>
              <w:t xml:space="preserve">, </w:t>
            </w:r>
            <w:hyperlink r:id="rId484" w:history="1">
              <w:r>
                <w:rPr>
                  <w:color w:val="0000FF"/>
                </w:rPr>
                <w:t>C04.1</w:t>
              </w:r>
            </w:hyperlink>
            <w:r>
              <w:t xml:space="preserve">, </w:t>
            </w:r>
            <w:hyperlink r:id="rId485" w:history="1">
              <w:r>
                <w:rPr>
                  <w:color w:val="0000FF"/>
                </w:rPr>
                <w:t>C04.8</w:t>
              </w:r>
            </w:hyperlink>
            <w:r>
              <w:t xml:space="preserve">, </w:t>
            </w:r>
            <w:hyperlink r:id="rId486" w:history="1">
              <w:r>
                <w:rPr>
                  <w:color w:val="0000FF"/>
                </w:rPr>
                <w:t>C04.9</w:t>
              </w:r>
            </w:hyperlink>
            <w:r>
              <w:t xml:space="preserve">, </w:t>
            </w:r>
            <w:hyperlink r:id="rId487" w:history="1">
              <w:r>
                <w:rPr>
                  <w:color w:val="0000FF"/>
                </w:rPr>
                <w:t>C05</w:t>
              </w:r>
            </w:hyperlink>
            <w:r>
              <w:t xml:space="preserve">, </w:t>
            </w:r>
            <w:hyperlink r:id="rId488" w:history="1">
              <w:r>
                <w:rPr>
                  <w:color w:val="0000FF"/>
                </w:rPr>
                <w:t>C06.0</w:t>
              </w:r>
            </w:hyperlink>
            <w:r>
              <w:t xml:space="preserve">, </w:t>
            </w:r>
            <w:hyperlink r:id="rId489" w:history="1">
              <w:r>
                <w:rPr>
                  <w:color w:val="0000FF"/>
                </w:rPr>
                <w:t>C06.1</w:t>
              </w:r>
            </w:hyperlink>
            <w:r>
              <w:t xml:space="preserve">, </w:t>
            </w:r>
            <w:hyperlink r:id="rId490" w:history="1">
              <w:r>
                <w:rPr>
                  <w:color w:val="0000FF"/>
                </w:rPr>
                <w:t>C06.2</w:t>
              </w:r>
            </w:hyperlink>
            <w:r>
              <w:t xml:space="preserve">, </w:t>
            </w:r>
            <w:hyperlink r:id="rId491" w:history="1">
              <w:r>
                <w:rPr>
                  <w:color w:val="0000FF"/>
                </w:rPr>
                <w:t>C06.9</w:t>
              </w:r>
            </w:hyperlink>
            <w:r>
              <w:t xml:space="preserve">, </w:t>
            </w:r>
            <w:hyperlink r:id="rId492" w:history="1">
              <w:r>
                <w:rPr>
                  <w:color w:val="0000FF"/>
                </w:rPr>
                <w:t>C07</w:t>
              </w:r>
            </w:hyperlink>
            <w:r>
              <w:t xml:space="preserve">, </w:t>
            </w:r>
            <w:hyperlink r:id="rId493" w:history="1">
              <w:r>
                <w:rPr>
                  <w:color w:val="0000FF"/>
                </w:rPr>
                <w:t>C08.0</w:t>
              </w:r>
            </w:hyperlink>
            <w:r>
              <w:t xml:space="preserve">, </w:t>
            </w:r>
            <w:hyperlink r:id="rId494" w:history="1">
              <w:r>
                <w:rPr>
                  <w:color w:val="0000FF"/>
                </w:rPr>
                <w:t>C08.1</w:t>
              </w:r>
            </w:hyperlink>
            <w:r>
              <w:t xml:space="preserve">, </w:t>
            </w:r>
            <w:hyperlink r:id="rId495" w:history="1">
              <w:r>
                <w:rPr>
                  <w:color w:val="0000FF"/>
                </w:rPr>
                <w:t>C08.8</w:t>
              </w:r>
            </w:hyperlink>
            <w:r>
              <w:t xml:space="preserve">, </w:t>
            </w:r>
            <w:hyperlink r:id="rId496" w:history="1">
              <w:r>
                <w:rPr>
                  <w:color w:val="0000FF"/>
                </w:rPr>
                <w:t>C08.9</w:t>
              </w:r>
            </w:hyperlink>
            <w:r>
              <w:t xml:space="preserve">, </w:t>
            </w:r>
            <w:hyperlink r:id="rId497" w:history="1">
              <w:r>
                <w:rPr>
                  <w:color w:val="0000FF"/>
                </w:rPr>
                <w:t>C09.0</w:t>
              </w:r>
            </w:hyperlink>
            <w:r>
              <w:t xml:space="preserve">, </w:t>
            </w:r>
            <w:hyperlink r:id="rId498" w:history="1">
              <w:r>
                <w:rPr>
                  <w:color w:val="0000FF"/>
                </w:rPr>
                <w:t>C09.8</w:t>
              </w:r>
            </w:hyperlink>
            <w:r>
              <w:t xml:space="preserve">, </w:t>
            </w:r>
            <w:hyperlink r:id="rId499" w:history="1">
              <w:r>
                <w:rPr>
                  <w:color w:val="0000FF"/>
                </w:rPr>
                <w:t>C09.9</w:t>
              </w:r>
            </w:hyperlink>
            <w:r>
              <w:t xml:space="preserve">, </w:t>
            </w:r>
            <w:hyperlink r:id="rId500" w:history="1">
              <w:r>
                <w:rPr>
                  <w:color w:val="0000FF"/>
                </w:rPr>
                <w:t>C10.0</w:t>
              </w:r>
            </w:hyperlink>
            <w:r>
              <w:t xml:space="preserve">, </w:t>
            </w:r>
            <w:hyperlink r:id="rId501" w:history="1">
              <w:r>
                <w:rPr>
                  <w:color w:val="0000FF"/>
                </w:rPr>
                <w:t>C10.1</w:t>
              </w:r>
            </w:hyperlink>
            <w:r>
              <w:t xml:space="preserve">, </w:t>
            </w:r>
            <w:hyperlink r:id="rId502" w:history="1">
              <w:r>
                <w:rPr>
                  <w:color w:val="0000FF"/>
                </w:rPr>
                <w:t>C10.2</w:t>
              </w:r>
            </w:hyperlink>
            <w:r>
              <w:t xml:space="preserve">, </w:t>
            </w:r>
            <w:hyperlink r:id="rId503" w:history="1">
              <w:r>
                <w:rPr>
                  <w:color w:val="0000FF"/>
                </w:rPr>
                <w:t>C10.4</w:t>
              </w:r>
            </w:hyperlink>
            <w:r>
              <w:t xml:space="preserve">, </w:t>
            </w:r>
            <w:hyperlink r:id="rId504" w:history="1">
              <w:r>
                <w:rPr>
                  <w:color w:val="0000FF"/>
                </w:rPr>
                <w:t>C10.8</w:t>
              </w:r>
            </w:hyperlink>
            <w:r>
              <w:t xml:space="preserve">, </w:t>
            </w:r>
            <w:hyperlink r:id="rId505" w:history="1">
              <w:r>
                <w:rPr>
                  <w:color w:val="0000FF"/>
                </w:rPr>
                <w:t>C10.9</w:t>
              </w:r>
            </w:hyperlink>
            <w:r>
              <w:t xml:space="preserve">, </w:t>
            </w:r>
            <w:hyperlink r:id="rId506" w:history="1">
              <w:r>
                <w:rPr>
                  <w:color w:val="0000FF"/>
                </w:rPr>
                <w:t>C11.0</w:t>
              </w:r>
            </w:hyperlink>
            <w:r>
              <w:t xml:space="preserve">, </w:t>
            </w:r>
            <w:hyperlink r:id="rId507" w:history="1">
              <w:r>
                <w:rPr>
                  <w:color w:val="0000FF"/>
                </w:rPr>
                <w:t>C11.1</w:t>
              </w:r>
            </w:hyperlink>
            <w:r>
              <w:t xml:space="preserve">, </w:t>
            </w:r>
            <w:hyperlink r:id="rId508" w:history="1">
              <w:r>
                <w:rPr>
                  <w:color w:val="0000FF"/>
                </w:rPr>
                <w:t>C11.2</w:t>
              </w:r>
            </w:hyperlink>
            <w:r>
              <w:t xml:space="preserve">, </w:t>
            </w:r>
            <w:hyperlink r:id="rId509" w:history="1">
              <w:r>
                <w:rPr>
                  <w:color w:val="0000FF"/>
                </w:rPr>
                <w:t>C11.3</w:t>
              </w:r>
            </w:hyperlink>
            <w:r>
              <w:t xml:space="preserve">, </w:t>
            </w:r>
            <w:hyperlink r:id="rId510" w:history="1">
              <w:r>
                <w:rPr>
                  <w:color w:val="0000FF"/>
                </w:rPr>
                <w:t>C11.8</w:t>
              </w:r>
            </w:hyperlink>
            <w:r>
              <w:t xml:space="preserve">, </w:t>
            </w:r>
            <w:hyperlink r:id="rId511" w:history="1">
              <w:r>
                <w:rPr>
                  <w:color w:val="0000FF"/>
                </w:rPr>
                <w:t>C11.9</w:t>
              </w:r>
            </w:hyperlink>
            <w:r>
              <w:t xml:space="preserve">, </w:t>
            </w:r>
            <w:hyperlink r:id="rId512" w:history="1">
              <w:r>
                <w:rPr>
                  <w:color w:val="0000FF"/>
                </w:rPr>
                <w:t>C13.0</w:t>
              </w:r>
            </w:hyperlink>
            <w:r>
              <w:t xml:space="preserve">, </w:t>
            </w:r>
            <w:hyperlink r:id="rId513" w:history="1">
              <w:r>
                <w:rPr>
                  <w:color w:val="0000FF"/>
                </w:rPr>
                <w:t>C13.1</w:t>
              </w:r>
            </w:hyperlink>
            <w:r>
              <w:t xml:space="preserve">, </w:t>
            </w:r>
            <w:hyperlink r:id="rId514" w:history="1">
              <w:r>
                <w:rPr>
                  <w:color w:val="0000FF"/>
                </w:rPr>
                <w:t>C13.2</w:t>
              </w:r>
            </w:hyperlink>
            <w:r>
              <w:t xml:space="preserve">, </w:t>
            </w:r>
            <w:hyperlink r:id="rId515" w:history="1">
              <w:r>
                <w:rPr>
                  <w:color w:val="0000FF"/>
                </w:rPr>
                <w:t>C13.8</w:t>
              </w:r>
            </w:hyperlink>
            <w:r>
              <w:t xml:space="preserve">, </w:t>
            </w:r>
            <w:hyperlink r:id="rId516" w:history="1">
              <w:r>
                <w:rPr>
                  <w:color w:val="0000FF"/>
                </w:rPr>
                <w:t>C13.9</w:t>
              </w:r>
            </w:hyperlink>
            <w:r>
              <w:t xml:space="preserve">, </w:t>
            </w:r>
            <w:hyperlink r:id="rId517" w:history="1">
              <w:r>
                <w:rPr>
                  <w:color w:val="0000FF"/>
                </w:rPr>
                <w:t>C14.0</w:t>
              </w:r>
            </w:hyperlink>
            <w:r>
              <w:t xml:space="preserve">, </w:t>
            </w:r>
            <w:hyperlink r:id="rId518" w:history="1">
              <w:r>
                <w:rPr>
                  <w:color w:val="0000FF"/>
                </w:rPr>
                <w:t>C12</w:t>
              </w:r>
            </w:hyperlink>
            <w:r>
              <w:t xml:space="preserve">, </w:t>
            </w:r>
            <w:hyperlink r:id="rId519" w:history="1">
              <w:r>
                <w:rPr>
                  <w:color w:val="0000FF"/>
                </w:rPr>
                <w:t>C14.8</w:t>
              </w:r>
            </w:hyperlink>
            <w:r>
              <w:t xml:space="preserve">, </w:t>
            </w:r>
            <w:hyperlink r:id="rId520" w:history="1">
              <w:r>
                <w:rPr>
                  <w:color w:val="0000FF"/>
                </w:rPr>
                <w:t>C15.0</w:t>
              </w:r>
            </w:hyperlink>
            <w:r>
              <w:t xml:space="preserve">, </w:t>
            </w:r>
            <w:hyperlink r:id="rId521" w:history="1">
              <w:r>
                <w:rPr>
                  <w:color w:val="0000FF"/>
                </w:rPr>
                <w:t>C30.0</w:t>
              </w:r>
            </w:hyperlink>
            <w:r>
              <w:t xml:space="preserve">, </w:t>
            </w:r>
            <w:hyperlink r:id="rId522" w:history="1">
              <w:r>
                <w:rPr>
                  <w:color w:val="0000FF"/>
                </w:rPr>
                <w:t>C30.1</w:t>
              </w:r>
            </w:hyperlink>
            <w:r>
              <w:t xml:space="preserve">, </w:t>
            </w:r>
            <w:hyperlink r:id="rId523" w:history="1">
              <w:r>
                <w:rPr>
                  <w:color w:val="0000FF"/>
                </w:rPr>
                <w:t>C31.0</w:t>
              </w:r>
            </w:hyperlink>
            <w:r>
              <w:t xml:space="preserve">, </w:t>
            </w:r>
            <w:hyperlink r:id="rId524" w:history="1">
              <w:r>
                <w:rPr>
                  <w:color w:val="0000FF"/>
                </w:rPr>
                <w:t>C31.1</w:t>
              </w:r>
            </w:hyperlink>
            <w:r>
              <w:t xml:space="preserve">, </w:t>
            </w:r>
            <w:hyperlink r:id="rId525" w:history="1">
              <w:r>
                <w:rPr>
                  <w:color w:val="0000FF"/>
                </w:rPr>
                <w:t>C31.2</w:t>
              </w:r>
            </w:hyperlink>
            <w:r>
              <w:t xml:space="preserve">, </w:t>
            </w:r>
            <w:hyperlink r:id="rId526" w:history="1">
              <w:r>
                <w:rPr>
                  <w:color w:val="0000FF"/>
                </w:rPr>
                <w:t>C31.3</w:t>
              </w:r>
            </w:hyperlink>
            <w:r>
              <w:t xml:space="preserve">, </w:t>
            </w:r>
            <w:hyperlink r:id="rId527" w:history="1">
              <w:r>
                <w:rPr>
                  <w:color w:val="0000FF"/>
                </w:rPr>
                <w:t>C31.8</w:t>
              </w:r>
            </w:hyperlink>
            <w:r>
              <w:t xml:space="preserve">, </w:t>
            </w:r>
            <w:hyperlink r:id="rId528" w:history="1">
              <w:r>
                <w:rPr>
                  <w:color w:val="0000FF"/>
                </w:rPr>
                <w:t>C31.9</w:t>
              </w:r>
            </w:hyperlink>
            <w:r>
              <w:t xml:space="preserve">, </w:t>
            </w:r>
            <w:hyperlink r:id="rId529" w:history="1">
              <w:r>
                <w:rPr>
                  <w:color w:val="0000FF"/>
                </w:rPr>
                <w:t>C32.0</w:t>
              </w:r>
            </w:hyperlink>
            <w:r>
              <w:t xml:space="preserve">, </w:t>
            </w:r>
            <w:hyperlink r:id="rId530" w:history="1">
              <w:r>
                <w:rPr>
                  <w:color w:val="0000FF"/>
                </w:rPr>
                <w:t>C32.1</w:t>
              </w:r>
            </w:hyperlink>
            <w:r>
              <w:t xml:space="preserve">, </w:t>
            </w:r>
            <w:hyperlink r:id="rId531" w:history="1">
              <w:r>
                <w:rPr>
                  <w:color w:val="0000FF"/>
                </w:rPr>
                <w:t>C32.2</w:t>
              </w:r>
            </w:hyperlink>
            <w:r>
              <w:t xml:space="preserve">, </w:t>
            </w:r>
            <w:hyperlink r:id="rId532" w:history="1">
              <w:r>
                <w:rPr>
                  <w:color w:val="0000FF"/>
                </w:rPr>
                <w:t>C32.3</w:t>
              </w:r>
            </w:hyperlink>
            <w:r>
              <w:t xml:space="preserve">, </w:t>
            </w:r>
            <w:hyperlink r:id="rId533" w:history="1">
              <w:r>
                <w:rPr>
                  <w:color w:val="0000FF"/>
                </w:rPr>
                <w:t>C32.8</w:t>
              </w:r>
            </w:hyperlink>
            <w:r>
              <w:t xml:space="preserve">, </w:t>
            </w:r>
            <w:hyperlink r:id="rId534" w:history="1">
              <w:r>
                <w:rPr>
                  <w:color w:val="0000FF"/>
                </w:rPr>
                <w:t>C32.9</w:t>
              </w:r>
            </w:hyperlink>
            <w:r>
              <w:t xml:space="preserve">, </w:t>
            </w:r>
            <w:hyperlink r:id="rId535" w:history="1">
              <w:r>
                <w:rPr>
                  <w:color w:val="0000FF"/>
                </w:rPr>
                <w:t>C33</w:t>
              </w:r>
            </w:hyperlink>
            <w:r>
              <w:t xml:space="preserve">, </w:t>
            </w:r>
            <w:hyperlink r:id="rId536" w:history="1">
              <w:r>
                <w:rPr>
                  <w:color w:val="0000FF"/>
                </w:rPr>
                <w:t>C43</w:t>
              </w:r>
            </w:hyperlink>
            <w:r>
              <w:t xml:space="preserve">, </w:t>
            </w:r>
            <w:hyperlink r:id="rId537" w:history="1">
              <w:r>
                <w:rPr>
                  <w:color w:val="0000FF"/>
                </w:rPr>
                <w:t>C44</w:t>
              </w:r>
            </w:hyperlink>
            <w:r>
              <w:t xml:space="preserve">, </w:t>
            </w:r>
            <w:hyperlink r:id="rId538" w:history="1">
              <w:r>
                <w:rPr>
                  <w:color w:val="0000FF"/>
                </w:rPr>
                <w:t>C49.0</w:t>
              </w:r>
            </w:hyperlink>
            <w:r>
              <w:t xml:space="preserve">, </w:t>
            </w:r>
            <w:hyperlink r:id="rId539" w:history="1">
              <w:r>
                <w:rPr>
                  <w:color w:val="0000FF"/>
                </w:rPr>
                <w:t>C69</w:t>
              </w:r>
            </w:hyperlink>
            <w:r>
              <w:t xml:space="preserve">, </w:t>
            </w:r>
            <w:hyperlink r:id="rId540" w:history="1">
              <w:r>
                <w:rPr>
                  <w:color w:val="0000FF"/>
                </w:rPr>
                <w:t>C73</w:t>
              </w:r>
            </w:hyperlink>
          </w:p>
        </w:tc>
        <w:tc>
          <w:tcPr>
            <w:tcW w:w="3175" w:type="dxa"/>
            <w:vMerge w:val="restart"/>
          </w:tcPr>
          <w:p w:rsidR="0007086E" w:rsidRDefault="0007086E">
            <w:pPr>
              <w:pStyle w:val="ConsPlusNormal"/>
            </w:pPr>
            <w:r>
              <w:lastRenderedPageBreak/>
              <w:t>опухоли головы и шеи, первичные и рецидивные, метастатические опухоли центральной нервной системы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энуклеация глазного яблока с одномоментной пластикой опорно-двигательной культи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энуклеация глазного яблока с формированием опорно-двигательной культи </w:t>
            </w:r>
            <w:r>
              <w:lastRenderedPageBreak/>
              <w:t>имплантатом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лимфаденэктомия шейная расширенная с реконструктивно-пластическим компонентом: реконструкция мягких тканей местными лоскутами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лимфаденэктомия шейная расширенная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гемиглоссэктомия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околоушной слюнной железы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верхней челюсти комбинированная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губы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гемиглоссэктомия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глоссэктомия с </w:t>
            </w:r>
            <w:r>
              <w:lastRenderedPageBreak/>
              <w:t>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околоушной слюнной железы в плоскости ветвей лицевого нерва с микрохирургическим невролизом</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гемитиреоидэктомия с микрохирургической пластикой периферического нерва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лимфаденэктомия шейная расширенная с реконструктивно-пластическим компонентом (микрохирургическая реконструкция)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широкое иссечение опухоли кожи с реконструктивно-пластическим компонентом расширенное (микрохирургическая реконструкция)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паротидэктомия радикальная с микрохирургической пластикой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vMerge w:val="restart"/>
          </w:tcPr>
          <w:p w:rsidR="0007086E" w:rsidRDefault="0007086E">
            <w:pPr>
              <w:pStyle w:val="ConsPlusNormal"/>
            </w:pPr>
            <w:r>
              <w:t>широкое иссечение меланомы кожи с реконструктивно-пластическим компонентом расширенное (микрохирургическая реконструкция)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vMerge/>
          </w:tcPr>
          <w:p w:rsidR="0007086E" w:rsidRDefault="0007086E">
            <w:pPr>
              <w:pStyle w:val="ConsPlusNormal"/>
            </w:pP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гемитиреоидэктомия с микрохирургической пластикой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тиреоидэктомия расширенная с реконструктивно-пластическим компонентом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тиреоидэктомия расширенная комбинированная с реконструктивно-пластическим компонентом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резекция щитовидной железы с микрохирургическим невролизом возвратного гортанного нерва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тиреоидэктомия с микрохирургическим невролизом возвратного гортанного нерва</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541" w:history="1">
              <w:r>
                <w:rPr>
                  <w:color w:val="0000FF"/>
                </w:rPr>
                <w:t>C15</w:t>
              </w:r>
            </w:hyperlink>
          </w:p>
        </w:tc>
        <w:tc>
          <w:tcPr>
            <w:tcW w:w="3175" w:type="dxa"/>
            <w:vMerge w:val="restart"/>
          </w:tcPr>
          <w:p w:rsidR="0007086E" w:rsidRDefault="0007086E">
            <w:pPr>
              <w:pStyle w:val="ConsPlusNormal"/>
            </w:pPr>
            <w:r>
              <w:t>начальные, локализованные и местнораспространенные формы злокачественных новообразований пищевода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пищеводно-желудочного (пищеводно-кишечного) анастомоза трансторакальная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одномоментная эзофагэктомия (субтотальная резекция пищевода) с лимфаденэктомией 2S, 2F, 3F и пластикой пищевода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экстраорганного рецидива злокачественного новообразования пищевода комбинированное</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542" w:history="1">
              <w:r>
                <w:rPr>
                  <w:color w:val="0000FF"/>
                </w:rPr>
                <w:t>C16</w:t>
              </w:r>
            </w:hyperlink>
          </w:p>
        </w:tc>
        <w:tc>
          <w:tcPr>
            <w:tcW w:w="3175" w:type="dxa"/>
            <w:vMerge w:val="restart"/>
          </w:tcPr>
          <w:p w:rsidR="0007086E" w:rsidRDefault="0007086E">
            <w:pPr>
              <w:pStyle w:val="ConsPlusNormal"/>
            </w:pPr>
            <w:r>
              <w:t>пациенты со злокачественными новообразованиями желудка, подвергшиеся хирургическому лечению с различными пострезекционными состояниями (синдром приводящей петли, синдром отводящей петли, демпинг-синдром, рубцовые деформации анастомозов), злокачественные новообразования желудка (I - IV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реконструкция пищеводно-кишечного анастомоза при рубцовых деформациях, не подлежащих эндоскопическому лечению</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пищеводно-желудочного анастомоза при тяжелых рефлюкс-эзофагитах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культи желудка с реконструкцией желудочно-кишечного или межкишечного анастомоза при болезнях оперированного желудка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циторедуктивная гастрэктомия с интраоперационной фотодинамической терапией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циторедуктивная проксимальная субтотальная резекция желудка с интраоперационной фотодинамической терапией</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циторедуктивная дистальная субтотальная резекция желудка с интраоперационной фотодинамической терапией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циторедуктивная гастрэктомия с интраоперационной </w:t>
            </w:r>
            <w:r>
              <w:lastRenderedPageBreak/>
              <w:t>внутрибрюшной гипертермической химиотерапией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циторедуктивная проксимальная субтотальная резекция желудка с интраоперационной внутрибрюшной гипертермической химиотерапией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циторедуктивная дистальная субтотальная резекция желудка с интраоперационной внутрибрюшной гипертермической химиотерапией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циторедуктивные комбинированные операции с радиочастотной термоаблацией метастатических очагов печени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расширенно-комбинированная дистальная субтотальная резекция желудка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расширенно-комбинированная проксимальная субтотальная резекция желудка, в том числе с трансторакальной резекцией пищевода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расширенно-комбинированная гастрэктомия, в том числе с трансторакальной резекцией </w:t>
            </w:r>
            <w:r>
              <w:lastRenderedPageBreak/>
              <w:t>пищевода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расширенно-комбинированная экстирпация оперированного желудка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расширенно-комбинированная ререзекция оперированного желудка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резекция пищеводно-кишечного или пищеводно-желудочного анастомоза комбинированная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пилоросохраняющая резекция желудка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удаление экстраорганного рецидива злокачественных новообразований желудка комбинированное</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43" w:history="1">
              <w:r>
                <w:rPr>
                  <w:color w:val="0000FF"/>
                </w:rPr>
                <w:t>C17</w:t>
              </w:r>
            </w:hyperlink>
          </w:p>
        </w:tc>
        <w:tc>
          <w:tcPr>
            <w:tcW w:w="3175" w:type="dxa"/>
          </w:tcPr>
          <w:p w:rsidR="0007086E" w:rsidRDefault="0007086E">
            <w:pPr>
              <w:pStyle w:val="ConsPlusNormal"/>
            </w:pPr>
            <w:r>
              <w:t>местнораспространенные и диссеминированные формы злокачественных новообразований двенадцатиперстной и тонкой кишки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панкреатодуоденальная резекция, в том числе расширенная или комбинированная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544" w:history="1">
              <w:r>
                <w:rPr>
                  <w:color w:val="0000FF"/>
                </w:rPr>
                <w:t>C18</w:t>
              </w:r>
            </w:hyperlink>
            <w:r>
              <w:t xml:space="preserve">, </w:t>
            </w:r>
            <w:hyperlink r:id="rId545" w:history="1">
              <w:r>
                <w:rPr>
                  <w:color w:val="0000FF"/>
                </w:rPr>
                <w:t>C19</w:t>
              </w:r>
            </w:hyperlink>
            <w:r>
              <w:t xml:space="preserve">, </w:t>
            </w:r>
            <w:hyperlink r:id="rId546" w:history="1">
              <w:r>
                <w:rPr>
                  <w:color w:val="0000FF"/>
                </w:rPr>
                <w:t>C20</w:t>
              </w:r>
            </w:hyperlink>
            <w:r>
              <w:t xml:space="preserve">, </w:t>
            </w:r>
            <w:hyperlink r:id="rId547" w:history="1">
              <w:r>
                <w:rPr>
                  <w:color w:val="0000FF"/>
                </w:rPr>
                <w:t>C08</w:t>
              </w:r>
            </w:hyperlink>
            <w:r>
              <w:t xml:space="preserve">, </w:t>
            </w:r>
            <w:hyperlink r:id="rId548" w:history="1">
              <w:r>
                <w:rPr>
                  <w:color w:val="0000FF"/>
                </w:rPr>
                <w:t>C48.1</w:t>
              </w:r>
            </w:hyperlink>
          </w:p>
        </w:tc>
        <w:tc>
          <w:tcPr>
            <w:tcW w:w="3175" w:type="dxa"/>
            <w:vMerge w:val="restart"/>
          </w:tcPr>
          <w:p w:rsidR="0007086E" w:rsidRDefault="0007086E">
            <w:pPr>
              <w:pStyle w:val="ConsPlusNormal"/>
            </w:pPr>
            <w:r>
              <w:t xml:space="preserve">состояние после обструктивных резекций по поводу опухолей толстой кишки. Опухоли ободочной, </w:t>
            </w:r>
            <w:r>
              <w:lastRenderedPageBreak/>
              <w:t>сигмовидной, прямой кишки и ректосигмоидного соединения с перитонеальной диссеминацией, включая псевдомиксому брюшины</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реконструкция толстой кишки с формированием межкишечных анастомозов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правосторонняя гемиколэктомия с </w:t>
            </w:r>
            <w:r>
              <w:lastRenderedPageBreak/>
              <w:t>расширенной лимфаденэктомией, субтотальной париетальной перитонэктомией, экстирпацией большого сальника, фотодинамическая терапия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правосторонняя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левосторонняя гемиколэктомия с расширенной лимфаденэктомией субтотальной париетальной перитонэктомией, экстирпацией большого сальника, фотодинамическая 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левосторонняя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резекция сигмовидной кишки с расширенной лимфаденэктомией, субтотальной париетальной перитонэктомией, экстирпацией </w:t>
            </w:r>
            <w:r>
              <w:lastRenderedPageBreak/>
              <w:t>большого сальника, фотодинамическая 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резекция сигмовидной кишки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резекция прямой кишки с расширенной лимфаденэктомией, субтотальной париетальной перитонэктомией, экстирпацией большого сальника, фотодинамическая 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резекция прямой кишки с расширенной лимфаденэктомией, субтотальной перитонэктомией, экстирпацией большого сальника и гипертермической внутрибрюшной химиотерапией</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 xml:space="preserve">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w:t>
            </w:r>
            <w:r>
              <w:lastRenderedPageBreak/>
              <w:t>соединения (II - IV стадия)</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правосторонняя гемиколэктомия с расширенной лимфаденэктомией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комбинированная правосторонняя гемиколэктомия с резекцией соседних органов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резекция сигмовидной кишки с </w:t>
            </w:r>
            <w:r>
              <w:lastRenderedPageBreak/>
              <w:t>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комбинированная резекция сигмовидной кишки с резекцией соседних органов</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правосторонняя гемиколэктомия с резекцией легкого</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левосторонняя гемиколэктомия с расширенной лимфаденэктомией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комбинированная левосторонняя гемиколэктомия с резекцией соседних органов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резекция прямой кишки с резекцией печени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резекция прямой кишки с расширенной лимфаденэктомией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комбинированная резекция прямой кишки с резекцией соседних органов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расширенно-комбинированная брюшно-промежностная экстирпация прямой кишки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49" w:history="1">
              <w:r>
                <w:rPr>
                  <w:color w:val="0000FF"/>
                </w:rPr>
                <w:t>C20</w:t>
              </w:r>
            </w:hyperlink>
          </w:p>
        </w:tc>
        <w:tc>
          <w:tcPr>
            <w:tcW w:w="3175" w:type="dxa"/>
          </w:tcPr>
          <w:p w:rsidR="0007086E" w:rsidRDefault="0007086E">
            <w:pPr>
              <w:pStyle w:val="ConsPlusNormal"/>
            </w:pPr>
            <w:r>
              <w:t>локализованные опухоли среднеампулярного и нижнеампулярного отдела прямой кишки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нервосберегающие внутрибрюшные резекции прямой кишки с прецизионным выделением и сохранением </w:t>
            </w:r>
            <w:r>
              <w:lastRenderedPageBreak/>
              <w:t>элементов вегетативной нервной системы таза</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550" w:history="1">
              <w:r>
                <w:rPr>
                  <w:color w:val="0000FF"/>
                </w:rPr>
                <w:t>C22</w:t>
              </w:r>
            </w:hyperlink>
            <w:r>
              <w:t xml:space="preserve">, </w:t>
            </w:r>
            <w:hyperlink r:id="rId551" w:history="1">
              <w:r>
                <w:rPr>
                  <w:color w:val="0000FF"/>
                </w:rPr>
                <w:t>C23</w:t>
              </w:r>
            </w:hyperlink>
            <w:r>
              <w:t xml:space="preserve">, </w:t>
            </w:r>
            <w:hyperlink r:id="rId552" w:history="1">
              <w:r>
                <w:rPr>
                  <w:color w:val="0000FF"/>
                </w:rPr>
                <w:t>C24</w:t>
              </w:r>
            </w:hyperlink>
          </w:p>
        </w:tc>
        <w:tc>
          <w:tcPr>
            <w:tcW w:w="3175" w:type="dxa"/>
            <w:vMerge w:val="restart"/>
          </w:tcPr>
          <w:p w:rsidR="0007086E" w:rsidRDefault="0007086E">
            <w:pPr>
              <w:pStyle w:val="ConsPlusNormal"/>
            </w:pPr>
            <w:r>
              <w:t>местнораспространенные первичные и метастатические опухоли печени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гемигепатэктомия комбинированная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печени с реконструктивно-пластическим компонентом</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резекция печени комбинированная с ангиопластикой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анатомические и атипичные резекции печени с применением радиочастотной термоаблации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правосторонняя гемигепатэктомия с применением радиочастотной термоаблации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левосторонняя гемигепатэктомия с применением радиочастотной термоаблации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расширенная правосторонняя гемигепатэктомия с применением радиочастотной термоаблации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расширенная левосторонняя гемигепатэктомия с применением радиочастотной термоаблации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изолированная гипертермическая хемиоперфузия печени</w:t>
            </w:r>
          </w:p>
          <w:p w:rsidR="0007086E" w:rsidRDefault="0007086E">
            <w:pPr>
              <w:pStyle w:val="ConsPlusNormal"/>
            </w:pPr>
            <w:r>
              <w:t>медианная резекция печени с применением радиочастотной термоаблации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расширенная правосторонняя гемигепатэктомия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расширенная левосторонняя гемигепатэктомия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53" w:history="1">
              <w:r>
                <w:rPr>
                  <w:color w:val="0000FF"/>
                </w:rPr>
                <w:t>C34</w:t>
              </w:r>
            </w:hyperlink>
          </w:p>
        </w:tc>
        <w:tc>
          <w:tcPr>
            <w:tcW w:w="3175" w:type="dxa"/>
          </w:tcPr>
          <w:p w:rsidR="0007086E" w:rsidRDefault="0007086E">
            <w:pPr>
              <w:pStyle w:val="ConsPlusNormal"/>
            </w:pPr>
            <w:r>
              <w:t>опухоли легкого (I - III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комбинированная лобэктомия с клиновидной, циркулярной резекцией соседних бронхов (формирование межбронхиального анастомоза)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расширенная, комбинированная лобэктомия, билобэктомия, пневмонэктомия с резекцией соседних органов и структур средостения (мышечной стенки пищевода, диафрагмы, предсердия, перикарда, грудной стенки, верхней полой вены, трахеобронхиального угла, боковой стенки трахеи, адвентиции аорты), резекцией и пластикой легочной артерии, циркулярной резекцией трахеи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радиочастотная термоаблация </w:t>
            </w:r>
            <w:r>
              <w:lastRenderedPageBreak/>
              <w:t>периферической злокачественной опухоли легкого</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54" w:history="1">
              <w:r>
                <w:rPr>
                  <w:color w:val="0000FF"/>
                </w:rPr>
                <w:t>C37</w:t>
              </w:r>
            </w:hyperlink>
            <w:r>
              <w:t xml:space="preserve">, </w:t>
            </w:r>
            <w:hyperlink r:id="rId555" w:history="1">
              <w:r>
                <w:rPr>
                  <w:color w:val="0000FF"/>
                </w:rPr>
                <w:t>C08.1</w:t>
              </w:r>
            </w:hyperlink>
            <w:r>
              <w:t xml:space="preserve">, </w:t>
            </w:r>
            <w:hyperlink r:id="rId556" w:history="1">
              <w:r>
                <w:rPr>
                  <w:color w:val="0000FF"/>
                </w:rPr>
                <w:t>C38.2</w:t>
              </w:r>
            </w:hyperlink>
            <w:r>
              <w:t xml:space="preserve">, </w:t>
            </w:r>
            <w:hyperlink r:id="rId557" w:history="1">
              <w:r>
                <w:rPr>
                  <w:color w:val="0000FF"/>
                </w:rPr>
                <w:t>C38.3</w:t>
              </w:r>
            </w:hyperlink>
            <w:r>
              <w:t xml:space="preserve">, </w:t>
            </w:r>
            <w:hyperlink r:id="rId558" w:history="1">
              <w:r>
                <w:rPr>
                  <w:color w:val="0000FF"/>
                </w:rPr>
                <w:t>C78.1</w:t>
              </w:r>
            </w:hyperlink>
          </w:p>
        </w:tc>
        <w:tc>
          <w:tcPr>
            <w:tcW w:w="3175" w:type="dxa"/>
          </w:tcPr>
          <w:p w:rsidR="0007086E" w:rsidRDefault="0007086E">
            <w:pPr>
              <w:pStyle w:val="ConsPlusNormal"/>
            </w:pPr>
            <w:r>
              <w:t>опухоль вилочковой железы III стадии. Опухоль переднего, заднего средостения местнораспространенной формы, метастатическое поражение средостения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средостения с резекцией соседних органов и структур (легкого, мышечной стенки пищевода, диафрагмы, предсердия, перикарда, грудной стенки, верхней полой вены, адвентиции аорты и др.)</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59" w:history="1">
              <w:r>
                <w:rPr>
                  <w:color w:val="0000FF"/>
                </w:rPr>
                <w:t>C38.4</w:t>
              </w:r>
            </w:hyperlink>
            <w:r>
              <w:t xml:space="preserve">, </w:t>
            </w:r>
            <w:hyperlink r:id="rId560" w:history="1">
              <w:r>
                <w:rPr>
                  <w:color w:val="0000FF"/>
                </w:rPr>
                <w:t>C38.8</w:t>
              </w:r>
            </w:hyperlink>
            <w:r>
              <w:t xml:space="preserve">, </w:t>
            </w:r>
            <w:hyperlink r:id="rId561" w:history="1">
              <w:r>
                <w:rPr>
                  <w:color w:val="0000FF"/>
                </w:rPr>
                <w:t>C45</w:t>
              </w:r>
            </w:hyperlink>
            <w:r>
              <w:t xml:space="preserve">, </w:t>
            </w:r>
            <w:hyperlink r:id="rId562" w:history="1">
              <w:r>
                <w:rPr>
                  <w:color w:val="0000FF"/>
                </w:rPr>
                <w:t>C78.2</w:t>
              </w:r>
            </w:hyperlink>
          </w:p>
        </w:tc>
        <w:tc>
          <w:tcPr>
            <w:tcW w:w="3175" w:type="dxa"/>
          </w:tcPr>
          <w:p w:rsidR="0007086E" w:rsidRDefault="0007086E">
            <w:pPr>
              <w:pStyle w:val="ConsPlusNormal"/>
            </w:pPr>
            <w:r>
              <w:t>опухоль плевры. Распространенное поражение плевры. Мезотелиома плевры. Метастатическое поражение плевры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пролонгированная внутриплевральная гипертермическая хемиоперфузия, фотодинамическая терапия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563" w:history="1">
              <w:r>
                <w:rPr>
                  <w:color w:val="0000FF"/>
                </w:rPr>
                <w:t>C40.0</w:t>
              </w:r>
            </w:hyperlink>
            <w:r>
              <w:t xml:space="preserve">, </w:t>
            </w:r>
            <w:hyperlink r:id="rId564" w:history="1">
              <w:r>
                <w:rPr>
                  <w:color w:val="0000FF"/>
                </w:rPr>
                <w:t>C40.1</w:t>
              </w:r>
            </w:hyperlink>
            <w:r>
              <w:t xml:space="preserve">, </w:t>
            </w:r>
            <w:hyperlink r:id="rId565" w:history="1">
              <w:r>
                <w:rPr>
                  <w:color w:val="0000FF"/>
                </w:rPr>
                <w:t>C40.2</w:t>
              </w:r>
            </w:hyperlink>
            <w:r>
              <w:t xml:space="preserve">, </w:t>
            </w:r>
            <w:hyperlink r:id="rId566" w:history="1">
              <w:r>
                <w:rPr>
                  <w:color w:val="0000FF"/>
                </w:rPr>
                <w:t>C40.3</w:t>
              </w:r>
            </w:hyperlink>
            <w:r>
              <w:t xml:space="preserve">, </w:t>
            </w:r>
            <w:hyperlink r:id="rId567" w:history="1">
              <w:r>
                <w:rPr>
                  <w:color w:val="0000FF"/>
                </w:rPr>
                <w:t>C40.8</w:t>
              </w:r>
            </w:hyperlink>
            <w:r>
              <w:t xml:space="preserve">, </w:t>
            </w:r>
            <w:hyperlink r:id="rId568" w:history="1">
              <w:r>
                <w:rPr>
                  <w:color w:val="0000FF"/>
                </w:rPr>
                <w:t>C40.9</w:t>
              </w:r>
            </w:hyperlink>
            <w:r>
              <w:t xml:space="preserve">, </w:t>
            </w:r>
            <w:hyperlink r:id="rId569" w:history="1">
              <w:r>
                <w:rPr>
                  <w:color w:val="0000FF"/>
                </w:rPr>
                <w:t>C41.2</w:t>
              </w:r>
            </w:hyperlink>
            <w:r>
              <w:t xml:space="preserve">, </w:t>
            </w:r>
            <w:hyperlink r:id="rId570" w:history="1">
              <w:r>
                <w:rPr>
                  <w:color w:val="0000FF"/>
                </w:rPr>
                <w:t>C41.3</w:t>
              </w:r>
            </w:hyperlink>
            <w:r>
              <w:t xml:space="preserve">, </w:t>
            </w:r>
            <w:hyperlink r:id="rId571" w:history="1">
              <w:r>
                <w:rPr>
                  <w:color w:val="0000FF"/>
                </w:rPr>
                <w:t>C41.4</w:t>
              </w:r>
            </w:hyperlink>
            <w:r>
              <w:t xml:space="preserve">, </w:t>
            </w:r>
            <w:hyperlink r:id="rId572" w:history="1">
              <w:r>
                <w:rPr>
                  <w:color w:val="0000FF"/>
                </w:rPr>
                <w:t>C41.8</w:t>
              </w:r>
            </w:hyperlink>
            <w:r>
              <w:t xml:space="preserve">, </w:t>
            </w:r>
            <w:hyperlink r:id="rId573" w:history="1">
              <w:r>
                <w:rPr>
                  <w:color w:val="0000FF"/>
                </w:rPr>
                <w:t>C41.9</w:t>
              </w:r>
            </w:hyperlink>
            <w:r>
              <w:t xml:space="preserve">, </w:t>
            </w:r>
            <w:hyperlink r:id="rId574" w:history="1">
              <w:r>
                <w:rPr>
                  <w:color w:val="0000FF"/>
                </w:rPr>
                <w:t>C79.5</w:t>
              </w:r>
            </w:hyperlink>
            <w:r>
              <w:t xml:space="preserve">, </w:t>
            </w:r>
            <w:hyperlink r:id="rId575" w:history="1">
              <w:r>
                <w:rPr>
                  <w:color w:val="0000FF"/>
                </w:rPr>
                <w:t>C43.5</w:t>
              </w:r>
            </w:hyperlink>
          </w:p>
        </w:tc>
        <w:tc>
          <w:tcPr>
            <w:tcW w:w="3175" w:type="dxa"/>
            <w:vMerge w:val="restart"/>
          </w:tcPr>
          <w:p w:rsidR="0007086E" w:rsidRDefault="0007086E">
            <w:pPr>
              <w:pStyle w:val="ConsPlusNormal"/>
            </w:pPr>
            <w:r>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тела позвонка с реконструктивно-пластическим компонентом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ребра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ключицы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декомпрессивная ламинэктомия позвонков с фиксацией</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76" w:history="1">
              <w:r>
                <w:rPr>
                  <w:color w:val="0000FF"/>
                </w:rPr>
                <w:t>C43</w:t>
              </w:r>
            </w:hyperlink>
            <w:r>
              <w:t xml:space="preserve">, </w:t>
            </w:r>
            <w:hyperlink r:id="rId577" w:history="1">
              <w:r>
                <w:rPr>
                  <w:color w:val="0000FF"/>
                </w:rPr>
                <w:t>C44</w:t>
              </w:r>
            </w:hyperlink>
          </w:p>
        </w:tc>
        <w:tc>
          <w:tcPr>
            <w:tcW w:w="3175" w:type="dxa"/>
          </w:tcPr>
          <w:p w:rsidR="0007086E" w:rsidRDefault="0007086E">
            <w:pPr>
              <w:pStyle w:val="ConsPlusNormal"/>
            </w:pPr>
            <w:r>
              <w:t>злокачественные новообразования кожи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широкое иссечение меланомы с пластикой дефекта свободным </w:t>
            </w:r>
            <w:r>
              <w:lastRenderedPageBreak/>
              <w:t>кожно-мышечным лоскутом с использованием микрохирургической техники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широкое иссечение опухоли кожи с реконструктивно-пластическим компонентом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расширенное широкое иссечение опухоли кожи с реконструктивно-пластическим замещением дефекта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комбинированное широкое иссечение опухоли кожи с реконструктивно-пластическим замещением дефекта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широкое иссечение опухоли кожи с реконструктивно-пластическим компонентом расширенное (микрохирургическая реконструкция)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иссечение опухоли кожи с эксцизионной биопсией сигнальных (сторожевых) лимфатических узлов или эксцизионная биопсия сигнальных (сторожевых) лимфатических узлов с реэксцизией послеоперационного рубца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78" w:history="1">
              <w:r>
                <w:rPr>
                  <w:color w:val="0000FF"/>
                </w:rPr>
                <w:t>C48</w:t>
              </w:r>
            </w:hyperlink>
          </w:p>
        </w:tc>
        <w:tc>
          <w:tcPr>
            <w:tcW w:w="3175" w:type="dxa"/>
          </w:tcPr>
          <w:p w:rsidR="0007086E" w:rsidRDefault="0007086E">
            <w:pPr>
              <w:pStyle w:val="ConsPlusNormal"/>
            </w:pPr>
            <w:r>
              <w:t>местнораспространенные и диссеминированные формы первичных и рецидивных неорганных опухолей забрюшинного пространства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первичных и рецидивных неорганных забрюшинных опухолей комбинированное</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местнораспространенные формы первичных и метастатических опухолей брюшной стенки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первичных, рецидивных и метастатических опухолей брюшной стенки с применением физических методов лечения (фотодинамической терапии, радиочастотной термоаблации и др.)</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79" w:history="1">
              <w:r>
                <w:rPr>
                  <w:color w:val="0000FF"/>
                </w:rPr>
                <w:t>C49.1</w:t>
              </w:r>
            </w:hyperlink>
            <w:r>
              <w:t xml:space="preserve">, </w:t>
            </w:r>
            <w:hyperlink r:id="rId580" w:history="1">
              <w:r>
                <w:rPr>
                  <w:color w:val="0000FF"/>
                </w:rPr>
                <w:t>C49.2</w:t>
              </w:r>
            </w:hyperlink>
            <w:r>
              <w:t xml:space="preserve">, </w:t>
            </w:r>
            <w:hyperlink r:id="rId581" w:history="1">
              <w:r>
                <w:rPr>
                  <w:color w:val="0000FF"/>
                </w:rPr>
                <w:t>C49.3</w:t>
              </w:r>
            </w:hyperlink>
            <w:r>
              <w:t xml:space="preserve">, </w:t>
            </w:r>
            <w:hyperlink r:id="rId582" w:history="1">
              <w:r>
                <w:rPr>
                  <w:color w:val="0000FF"/>
                </w:rPr>
                <w:t>C49.5</w:t>
              </w:r>
            </w:hyperlink>
            <w:r>
              <w:t xml:space="preserve">, </w:t>
            </w:r>
            <w:hyperlink r:id="rId583" w:history="1">
              <w:r>
                <w:rPr>
                  <w:color w:val="0000FF"/>
                </w:rPr>
                <w:t>C49.6</w:t>
              </w:r>
            </w:hyperlink>
            <w:r>
              <w:t xml:space="preserve">, </w:t>
            </w:r>
            <w:hyperlink r:id="rId584" w:history="1">
              <w:r>
                <w:rPr>
                  <w:color w:val="0000FF"/>
                </w:rPr>
                <w:t>C47.1</w:t>
              </w:r>
            </w:hyperlink>
            <w:r>
              <w:t xml:space="preserve">, </w:t>
            </w:r>
            <w:hyperlink r:id="rId585" w:history="1">
              <w:r>
                <w:rPr>
                  <w:color w:val="0000FF"/>
                </w:rPr>
                <w:t>C47.2</w:t>
              </w:r>
            </w:hyperlink>
            <w:r>
              <w:t xml:space="preserve">, </w:t>
            </w:r>
            <w:hyperlink r:id="rId586" w:history="1">
              <w:r>
                <w:rPr>
                  <w:color w:val="0000FF"/>
                </w:rPr>
                <w:t>C47.3</w:t>
              </w:r>
            </w:hyperlink>
            <w:r>
              <w:t xml:space="preserve">, </w:t>
            </w:r>
            <w:hyperlink r:id="rId587" w:history="1">
              <w:r>
                <w:rPr>
                  <w:color w:val="0000FF"/>
                </w:rPr>
                <w:t>C47.5</w:t>
              </w:r>
            </w:hyperlink>
            <w:r>
              <w:t xml:space="preserve">, </w:t>
            </w:r>
            <w:hyperlink r:id="rId588" w:history="1">
              <w:r>
                <w:rPr>
                  <w:color w:val="0000FF"/>
                </w:rPr>
                <w:t>C43.5</w:t>
              </w:r>
            </w:hyperlink>
          </w:p>
        </w:tc>
        <w:tc>
          <w:tcPr>
            <w:tcW w:w="3175" w:type="dxa"/>
          </w:tcPr>
          <w:p w:rsidR="0007086E" w:rsidRDefault="0007086E">
            <w:pPr>
              <w:pStyle w:val="ConsPlusNormal"/>
            </w:pPr>
            <w:r>
              <w:t>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Ia-b, II a-b, III, IV a-b стадии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изолированная гипертермическая регионарная химиоперфузия конечностей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89" w:history="1">
              <w:r>
                <w:rPr>
                  <w:color w:val="0000FF"/>
                </w:rPr>
                <w:t>C50</w:t>
              </w:r>
            </w:hyperlink>
          </w:p>
        </w:tc>
        <w:tc>
          <w:tcPr>
            <w:tcW w:w="3175" w:type="dxa"/>
          </w:tcPr>
          <w:p w:rsidR="0007086E" w:rsidRDefault="0007086E">
            <w:pPr>
              <w:pStyle w:val="ConsPlusNormal"/>
            </w:pPr>
            <w:r>
              <w:t>злокачественные новообразования молочной железы (0 - IV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радикальная резекция молочной железы с одномоментной маммопластикой широчайшей мышцей спины, большой грудной мышцей или их комбинацией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отсроченная реконструкция молочной железы </w:t>
            </w:r>
            <w:r>
              <w:lastRenderedPageBreak/>
              <w:t>кожно-мышечным лоскутом (кожно-мышечным лоскутом прямой мышцы живота, торакодорзальным лоскутом), в том числе с использованием эндопротеза и микрохирургической техники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отсроченная реконструкция молочной железы свободным кожно-мышечным лоскутом, в том числе с применением микрохирургической техники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резекция молочной железы с определением "сторожевого" лимфоузла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90" w:history="1">
              <w:r>
                <w:rPr>
                  <w:color w:val="0000FF"/>
                </w:rPr>
                <w:t>C53</w:t>
              </w:r>
            </w:hyperlink>
          </w:p>
        </w:tc>
        <w:tc>
          <w:tcPr>
            <w:tcW w:w="3175" w:type="dxa"/>
          </w:tcPr>
          <w:p w:rsidR="0007086E" w:rsidRDefault="0007086E">
            <w:pPr>
              <w:pStyle w:val="ConsPlusNormal"/>
            </w:pPr>
            <w:r>
              <w:t>злокачественные новообразования шейки матки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расширенная экстирпация культи шейки матки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591" w:history="1">
              <w:r>
                <w:rPr>
                  <w:color w:val="0000FF"/>
                </w:rPr>
                <w:t>C54</w:t>
              </w:r>
            </w:hyperlink>
          </w:p>
        </w:tc>
        <w:tc>
          <w:tcPr>
            <w:tcW w:w="3175" w:type="dxa"/>
            <w:vMerge w:val="restart"/>
          </w:tcPr>
          <w:p w:rsidR="0007086E" w:rsidRDefault="0007086E">
            <w:pPr>
              <w:pStyle w:val="ConsPlusNormal"/>
            </w:pPr>
            <w:r>
              <w:t>злокачественные новообразования тела матки (местнораспространенные формы). Злокачественные новообразования эндометрия (I - III стадия) с осложненным соматическим статусом (тяжелая степень ожирения, тяжелая степень сахарного диабета и т.д.)</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экстирпация матки с тазовой и парааортальной лимфаденэктомией, субтотальной резекцией большого сальника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матки с придатками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матки с тазовой лимфаденэктомией и интраоперационной лучевой терапией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592" w:history="1">
              <w:r>
                <w:rPr>
                  <w:color w:val="0000FF"/>
                </w:rPr>
                <w:t>C56</w:t>
              </w:r>
            </w:hyperlink>
          </w:p>
        </w:tc>
        <w:tc>
          <w:tcPr>
            <w:tcW w:w="3175" w:type="dxa"/>
            <w:vMerge w:val="restart"/>
          </w:tcPr>
          <w:p w:rsidR="0007086E" w:rsidRDefault="0007086E">
            <w:pPr>
              <w:pStyle w:val="ConsPlusNormal"/>
            </w:pPr>
            <w:r>
              <w:t>злокачественные новообразования яичников (I - IV стадия). Рецидивы злокачественных новообразований яичников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комбинированные циторедуктивные операции при злокачественных новообразованиях яичников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двусторонняя аднексэктомия или резекция яичников, субтотальная резекция большого сальника с интраоперационной фотодинамической терапией, фотодинамическая терапия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аднексэктомия односторонняя с резекцией контрлатерального яичника и субтотальная резекция большого сальника с интраоперационной фотодинамической терапией, фотодинамическая 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циторедуктивные операции при злокачественных новообразованиях яичников, фотодинамическая терапия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циторедуктивные операции с внутрибрюшной гипертермической химиотерапией</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593" w:history="1">
              <w:r>
                <w:rPr>
                  <w:color w:val="0000FF"/>
                </w:rPr>
                <w:t>C53</w:t>
              </w:r>
            </w:hyperlink>
            <w:r>
              <w:t xml:space="preserve">, </w:t>
            </w:r>
            <w:hyperlink r:id="rId594" w:history="1">
              <w:r>
                <w:rPr>
                  <w:color w:val="0000FF"/>
                </w:rPr>
                <w:t>C54</w:t>
              </w:r>
            </w:hyperlink>
            <w:r>
              <w:t xml:space="preserve">, </w:t>
            </w:r>
            <w:hyperlink r:id="rId595" w:history="1">
              <w:r>
                <w:rPr>
                  <w:color w:val="0000FF"/>
                </w:rPr>
                <w:t>C56</w:t>
              </w:r>
            </w:hyperlink>
            <w:r>
              <w:t xml:space="preserve">, </w:t>
            </w:r>
            <w:hyperlink r:id="rId596" w:history="1">
              <w:r>
                <w:rPr>
                  <w:color w:val="0000FF"/>
                </w:rPr>
                <w:t>C57.8</w:t>
              </w:r>
            </w:hyperlink>
          </w:p>
        </w:tc>
        <w:tc>
          <w:tcPr>
            <w:tcW w:w="3175" w:type="dxa"/>
            <w:vMerge w:val="restart"/>
          </w:tcPr>
          <w:p w:rsidR="0007086E" w:rsidRDefault="0007086E">
            <w:pPr>
              <w:pStyle w:val="ConsPlusNormal"/>
            </w:pPr>
            <w:r>
              <w:t>рецидивы злокачественного новообразования тела матки, шейки матки и яичников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рецидивных опухолей малого таза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удаление рецидивных опухолей </w:t>
            </w:r>
            <w:r>
              <w:lastRenderedPageBreak/>
              <w:t>малого таза, фотодинамическая терапия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97" w:history="1">
              <w:r>
                <w:rPr>
                  <w:color w:val="0000FF"/>
                </w:rPr>
                <w:t>C60</w:t>
              </w:r>
            </w:hyperlink>
          </w:p>
        </w:tc>
        <w:tc>
          <w:tcPr>
            <w:tcW w:w="3175" w:type="dxa"/>
          </w:tcPr>
          <w:p w:rsidR="0007086E" w:rsidRDefault="0007086E">
            <w:pPr>
              <w:pStyle w:val="ConsPlusNormal"/>
            </w:pPr>
            <w:r>
              <w:t>злокачественные новообразования полового члена (I - IV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ампутация полового члена, двусторонняя подвздошно-пахово-бедренная лимфаденэктомия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98" w:history="1">
              <w:r>
                <w:rPr>
                  <w:color w:val="0000FF"/>
                </w:rPr>
                <w:t>C61</w:t>
              </w:r>
            </w:hyperlink>
          </w:p>
        </w:tc>
        <w:tc>
          <w:tcPr>
            <w:tcW w:w="3175" w:type="dxa"/>
          </w:tcPr>
          <w:p w:rsidR="0007086E" w:rsidRDefault="0007086E">
            <w:pPr>
              <w:pStyle w:val="ConsPlusNormal"/>
            </w:pPr>
            <w:r>
              <w:t>локализованные злокачественные новообразования предстательной железы (I - II стадия), T1-2cN0M0</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криодеструкция опухоли предстательной железы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599" w:history="1">
              <w:r>
                <w:rPr>
                  <w:color w:val="0000FF"/>
                </w:rPr>
                <w:t>C62</w:t>
              </w:r>
            </w:hyperlink>
          </w:p>
        </w:tc>
        <w:tc>
          <w:tcPr>
            <w:tcW w:w="3175" w:type="dxa"/>
          </w:tcPr>
          <w:p w:rsidR="0007086E" w:rsidRDefault="0007086E">
            <w:pPr>
              <w:pStyle w:val="ConsPlusNormal"/>
            </w:pPr>
            <w:r>
              <w:t>злокачественные новообразования яичка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забрюшинная лимфаденэктомия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600" w:history="1">
              <w:r>
                <w:rPr>
                  <w:color w:val="0000FF"/>
                </w:rPr>
                <w:t>C64</w:t>
              </w:r>
            </w:hyperlink>
          </w:p>
        </w:tc>
        <w:tc>
          <w:tcPr>
            <w:tcW w:w="3175" w:type="dxa"/>
          </w:tcPr>
          <w:p w:rsidR="0007086E" w:rsidRDefault="0007086E">
            <w:pPr>
              <w:pStyle w:val="ConsPlusNormal"/>
            </w:pPr>
            <w:r>
              <w:t>злокачественные новообразования почки (III - IV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нефрэктомия с тромбэктомией</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злокачественные новообразования почки (I - II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криодеструкция злокачественных новообразований почки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почки с применением физических методов воздействия (радиочастотная аблация, интерстициальная лазерная аблация)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601" w:history="1">
              <w:r>
                <w:rPr>
                  <w:color w:val="0000FF"/>
                </w:rPr>
                <w:t>C67</w:t>
              </w:r>
            </w:hyperlink>
          </w:p>
        </w:tc>
        <w:tc>
          <w:tcPr>
            <w:tcW w:w="3175" w:type="dxa"/>
            <w:vMerge w:val="restart"/>
          </w:tcPr>
          <w:p w:rsidR="0007086E" w:rsidRDefault="0007086E">
            <w:pPr>
              <w:pStyle w:val="ConsPlusNormal"/>
            </w:pPr>
            <w:r>
              <w:t>злокачественные новообразования мочевого пузыря (I - IV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цистпростатвезикулэктомия с расширенной лимфаденэктомией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резекция мочевого пузыря с </w:t>
            </w:r>
            <w:r>
              <w:lastRenderedPageBreak/>
              <w:t>интраоперационной фотодинамической терапией</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трансуретральная резекция мочевого пузыря с интраоперационной фотодинамической терапией, гипертермией или низкоинтенсивным лазерным излучением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602" w:history="1">
              <w:r>
                <w:rPr>
                  <w:color w:val="0000FF"/>
                </w:rPr>
                <w:t>C74</w:t>
              </w:r>
            </w:hyperlink>
          </w:p>
        </w:tc>
        <w:tc>
          <w:tcPr>
            <w:tcW w:w="3175" w:type="dxa"/>
          </w:tcPr>
          <w:p w:rsidR="0007086E" w:rsidRDefault="0007086E">
            <w:pPr>
              <w:pStyle w:val="ConsPlusNormal"/>
            </w:pPr>
            <w:r>
              <w:t>злокачественные новообразования надпочечника I - III стадия (T1a-T3aNxMo)</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рецидивной опухоли надпочечника с расширенной лимфаденэктомией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злокачественные новообразования надпочечника (III - IV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расширенная адреналэктомия или адреналэктомия с резекцией соседних органов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603" w:history="1">
              <w:r>
                <w:rPr>
                  <w:color w:val="0000FF"/>
                </w:rPr>
                <w:t>C78</w:t>
              </w:r>
            </w:hyperlink>
          </w:p>
        </w:tc>
        <w:tc>
          <w:tcPr>
            <w:tcW w:w="3175" w:type="dxa"/>
          </w:tcPr>
          <w:p w:rsidR="0007086E" w:rsidRDefault="0007086E">
            <w:pPr>
              <w:pStyle w:val="ConsPlusNormal"/>
            </w:pPr>
            <w:r>
              <w:t>метастатическое поражение легкого</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анатомические (лобэктомия, сегментэктомия) и атипичные резекции легкого при множественных, рецидивирующих, двусторонних метастазах в легкие</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удаление (прецизионное, резекция легкого) множественных метастазов в легких с применением физических факторов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изолированная регионарная гипертермическая химиоперфузия легкого</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Комбинированное лечение злокачественных новообразований, сочетающее обширные хирургические вмешательства и противоопухолевое лечение лекарственными препаратами, требующее интенсивной поддерживающей и коррегирующей терапии</w:t>
            </w:r>
          </w:p>
        </w:tc>
        <w:tc>
          <w:tcPr>
            <w:tcW w:w="1757" w:type="dxa"/>
          </w:tcPr>
          <w:p w:rsidR="0007086E" w:rsidRDefault="0007086E">
            <w:pPr>
              <w:pStyle w:val="ConsPlusNormal"/>
              <w:jc w:val="center"/>
            </w:pPr>
            <w:hyperlink r:id="rId604" w:history="1">
              <w:r>
                <w:rPr>
                  <w:color w:val="0000FF"/>
                </w:rPr>
                <w:t>C38</w:t>
              </w:r>
            </w:hyperlink>
            <w:r>
              <w:t xml:space="preserve">, </w:t>
            </w:r>
            <w:hyperlink r:id="rId605" w:history="1">
              <w:r>
                <w:rPr>
                  <w:color w:val="0000FF"/>
                </w:rPr>
                <w:t>C39</w:t>
              </w:r>
            </w:hyperlink>
          </w:p>
        </w:tc>
        <w:tc>
          <w:tcPr>
            <w:tcW w:w="3175" w:type="dxa"/>
          </w:tcPr>
          <w:p w:rsidR="0007086E" w:rsidRDefault="0007086E">
            <w:pPr>
              <w:pStyle w:val="ConsPlusNormal"/>
            </w:pPr>
            <w:r>
              <w:t>местнораспространенные опухоли органов средостения</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606" w:history="1">
              <w:r>
                <w:rPr>
                  <w:color w:val="0000FF"/>
                </w:rPr>
                <w:t>C50</w:t>
              </w:r>
            </w:hyperlink>
          </w:p>
        </w:tc>
        <w:tc>
          <w:tcPr>
            <w:tcW w:w="3175" w:type="dxa"/>
            <w:vMerge w:val="restart"/>
          </w:tcPr>
          <w:p w:rsidR="0007086E" w:rsidRDefault="0007086E">
            <w:pPr>
              <w:pStyle w:val="ConsPlusNormal"/>
            </w:pPr>
            <w:r>
              <w:t>первичный рак молочной железы T1N2-3M0, T2-3N1-3M0</w:t>
            </w:r>
          </w:p>
        </w:tc>
        <w:tc>
          <w:tcPr>
            <w:tcW w:w="1928" w:type="dxa"/>
            <w:vMerge w:val="restart"/>
          </w:tcPr>
          <w:p w:rsidR="0007086E" w:rsidRDefault="0007086E">
            <w:pPr>
              <w:pStyle w:val="ConsPlusNormal"/>
            </w:pPr>
            <w:r>
              <w:t>комбинированное лечение</w:t>
            </w:r>
          </w:p>
        </w:tc>
        <w:tc>
          <w:tcPr>
            <w:tcW w:w="3685" w:type="dxa"/>
          </w:tcPr>
          <w:p w:rsidR="0007086E" w:rsidRDefault="0007086E">
            <w:pPr>
              <w:pStyle w:val="ConsPlusNormal"/>
            </w:pPr>
            <w:r>
              <w:t>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21.</w:t>
            </w:r>
          </w:p>
        </w:tc>
        <w:tc>
          <w:tcPr>
            <w:tcW w:w="3005" w:type="dxa"/>
          </w:tcPr>
          <w:p w:rsidR="0007086E" w:rsidRDefault="0007086E">
            <w:pPr>
              <w:pStyle w:val="ConsPlusNormal"/>
            </w:pPr>
            <w:r>
              <w:t>Высокоинтенсивная фокусированная ультразвуковая терапия (HIFU) при злокачественных новообразованиях, в том числе у детей</w:t>
            </w:r>
          </w:p>
        </w:tc>
        <w:tc>
          <w:tcPr>
            <w:tcW w:w="1757" w:type="dxa"/>
          </w:tcPr>
          <w:p w:rsidR="0007086E" w:rsidRDefault="0007086E">
            <w:pPr>
              <w:pStyle w:val="ConsPlusNormal"/>
              <w:jc w:val="center"/>
            </w:pPr>
            <w:hyperlink r:id="rId607" w:history="1">
              <w:r>
                <w:rPr>
                  <w:color w:val="0000FF"/>
                </w:rPr>
                <w:t>C22</w:t>
              </w:r>
            </w:hyperlink>
          </w:p>
        </w:tc>
        <w:tc>
          <w:tcPr>
            <w:tcW w:w="3175" w:type="dxa"/>
          </w:tcPr>
          <w:p w:rsidR="0007086E" w:rsidRDefault="0007086E">
            <w:pPr>
              <w:pStyle w:val="ConsPlusNormal"/>
            </w:pPr>
            <w:r>
              <w:t>злокачественные новообразования печени II - IV стадия (T3-4N0-1M0-1). Пациенты с множественными опухолями печени. Пациенты с нерезектабельными опухолями. Функционально неоперабельные пациенты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высокоинтенсивная фокусированная ультразвуковая терапия (HIFU)</w:t>
            </w:r>
          </w:p>
        </w:tc>
        <w:tc>
          <w:tcPr>
            <w:tcW w:w="1474" w:type="dxa"/>
          </w:tcPr>
          <w:p w:rsidR="0007086E" w:rsidRDefault="0007086E">
            <w:pPr>
              <w:pStyle w:val="ConsPlusNormal"/>
              <w:jc w:val="center"/>
            </w:pPr>
            <w:r>
              <w:t>102926</w:t>
            </w: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608" w:history="1">
              <w:r>
                <w:rPr>
                  <w:color w:val="0000FF"/>
                </w:rPr>
                <w:t>C25</w:t>
              </w:r>
            </w:hyperlink>
          </w:p>
        </w:tc>
        <w:tc>
          <w:tcPr>
            <w:tcW w:w="3175" w:type="dxa"/>
          </w:tcPr>
          <w:p w:rsidR="0007086E" w:rsidRDefault="0007086E">
            <w:pPr>
              <w:pStyle w:val="ConsPlusNormal"/>
            </w:pPr>
            <w:r>
              <w:t xml:space="preserve">злокачественные новообразования </w:t>
            </w:r>
            <w:r>
              <w:lastRenderedPageBreak/>
              <w:t>поджелудочной железы II - IV стадия (T3-4N0-1M0-1). Пациенты с нерезектабельными и условно резектабельными опухолями. Пациенты с генерализованными опухолями (в плане паллиативного лечения). Функционально неоперабельные пациенты</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высокоинтенсивная фокусированная ультразвуковая </w:t>
            </w:r>
            <w:r>
              <w:lastRenderedPageBreak/>
              <w:t>терапия (HIFU) при злокачественных новообразованиях поджелудочной железы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609" w:history="1">
              <w:r>
                <w:rPr>
                  <w:color w:val="0000FF"/>
                </w:rPr>
                <w:t>C40</w:t>
              </w:r>
            </w:hyperlink>
            <w:r>
              <w:t xml:space="preserve">, </w:t>
            </w:r>
            <w:hyperlink r:id="rId610" w:history="1">
              <w:r>
                <w:rPr>
                  <w:color w:val="0000FF"/>
                </w:rPr>
                <w:t>C41</w:t>
              </w:r>
            </w:hyperlink>
          </w:p>
        </w:tc>
        <w:tc>
          <w:tcPr>
            <w:tcW w:w="3175" w:type="dxa"/>
          </w:tcPr>
          <w:p w:rsidR="0007086E" w:rsidRDefault="0007086E">
            <w:pPr>
              <w:pStyle w:val="ConsPlusNormal"/>
            </w:pPr>
            <w:r>
              <w:t>метастатическое поражение костей</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высокоинтенсивная фокусированная ультразвуковая терапия (HIFU) при злокачественных новообразованиях костей</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611" w:history="1">
              <w:r>
                <w:rPr>
                  <w:color w:val="0000FF"/>
                </w:rPr>
                <w:t>C48</w:t>
              </w:r>
            </w:hyperlink>
            <w:r>
              <w:t xml:space="preserve">, </w:t>
            </w:r>
            <w:hyperlink r:id="rId612" w:history="1">
              <w:r>
                <w:rPr>
                  <w:color w:val="0000FF"/>
                </w:rPr>
                <w:t>C49</w:t>
              </w:r>
            </w:hyperlink>
          </w:p>
        </w:tc>
        <w:tc>
          <w:tcPr>
            <w:tcW w:w="3175" w:type="dxa"/>
          </w:tcPr>
          <w:p w:rsidR="0007086E" w:rsidRDefault="0007086E">
            <w:pPr>
              <w:pStyle w:val="ConsPlusNormal"/>
            </w:pPr>
            <w:r>
              <w:t>злокачественные новообразования забрюшинного пространства I - IV стадия (G1-3T1-2N0-1M0-1). Пациенты с множественными опухолями. Функционально неоперабельные пациенты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высокоинтенсивная фокусированная ультразвуковая терапия (HIFU) при злокачественных новообразованиях забрюшинного пространства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613" w:history="1">
              <w:r>
                <w:rPr>
                  <w:color w:val="0000FF"/>
                </w:rPr>
                <w:t>C50</w:t>
              </w:r>
            </w:hyperlink>
            <w:r>
              <w:t xml:space="preserve">, </w:t>
            </w:r>
            <w:hyperlink r:id="rId614" w:history="1">
              <w:r>
                <w:rPr>
                  <w:color w:val="0000FF"/>
                </w:rPr>
                <w:t>C67</w:t>
              </w:r>
            </w:hyperlink>
            <w:r>
              <w:t xml:space="preserve">, </w:t>
            </w:r>
            <w:hyperlink r:id="rId615" w:history="1">
              <w:r>
                <w:rPr>
                  <w:color w:val="0000FF"/>
                </w:rPr>
                <w:t>C74</w:t>
              </w:r>
            </w:hyperlink>
            <w:r>
              <w:t xml:space="preserve">, </w:t>
            </w:r>
            <w:hyperlink r:id="rId616" w:history="1">
              <w:r>
                <w:rPr>
                  <w:color w:val="0000FF"/>
                </w:rPr>
                <w:t>C73</w:t>
              </w:r>
            </w:hyperlink>
          </w:p>
        </w:tc>
        <w:tc>
          <w:tcPr>
            <w:tcW w:w="3175" w:type="dxa"/>
          </w:tcPr>
          <w:p w:rsidR="0007086E" w:rsidRDefault="0007086E">
            <w:pPr>
              <w:pStyle w:val="ConsPlusNormal"/>
            </w:pPr>
            <w:r>
              <w:t xml:space="preserve">злокачественные новообразования молочной железы (T2-3N0-3M0-1). Пациенты с генерализованными </w:t>
            </w:r>
            <w:r>
              <w:lastRenderedPageBreak/>
              <w:t>опухолями при невозможности применения традиционных методов лечения. Функционально неоперабельные пациенты</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высокоинтенсивная фокусированная ультразвуковая терапия (HIFU) при злокачественных новообразованиях молочной </w:t>
            </w:r>
            <w:r>
              <w:lastRenderedPageBreak/>
              <w:t>железы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617" w:history="1">
              <w:r>
                <w:rPr>
                  <w:color w:val="0000FF"/>
                </w:rPr>
                <w:t>C61</w:t>
              </w:r>
            </w:hyperlink>
          </w:p>
        </w:tc>
        <w:tc>
          <w:tcPr>
            <w:tcW w:w="3175" w:type="dxa"/>
          </w:tcPr>
          <w:p w:rsidR="0007086E" w:rsidRDefault="0007086E">
            <w:pPr>
              <w:pStyle w:val="ConsPlusNormal"/>
            </w:pPr>
            <w:r>
              <w:t>локализованные злокачественные новообразования предстательной железы I - II стадия (T1-2cN0M0)</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высокоинтенсивная фокусированная ультразвуковая терапия (HIFU) при злокачественных новообразованиях простаты</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22.</w:t>
            </w:r>
          </w:p>
        </w:tc>
        <w:tc>
          <w:tcPr>
            <w:tcW w:w="3005" w:type="dxa"/>
          </w:tcPr>
          <w:p w:rsidR="0007086E" w:rsidRDefault="0007086E">
            <w:pPr>
              <w:pStyle w:val="ConsPlusNormal"/>
            </w:pPr>
            <w: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 в том числе у детей. Комплексная, высокоинтенсивная и высокодозная химиотерапия (включая таргетную терапию) солидных опухолей, рецидивов и рефрактерных форм солидных опухолей, в том числе у детей</w:t>
            </w:r>
          </w:p>
        </w:tc>
        <w:tc>
          <w:tcPr>
            <w:tcW w:w="1757" w:type="dxa"/>
          </w:tcPr>
          <w:p w:rsidR="0007086E" w:rsidRDefault="0007086E">
            <w:pPr>
              <w:pStyle w:val="ConsPlusNormal"/>
              <w:jc w:val="center"/>
            </w:pPr>
            <w:hyperlink r:id="rId618" w:history="1">
              <w:r>
                <w:rPr>
                  <w:color w:val="0000FF"/>
                </w:rPr>
                <w:t>C81</w:t>
              </w:r>
            </w:hyperlink>
            <w:r>
              <w:t xml:space="preserve"> - </w:t>
            </w:r>
            <w:hyperlink r:id="rId619" w:history="1">
              <w:r>
                <w:rPr>
                  <w:color w:val="0000FF"/>
                </w:rPr>
                <w:t>C90</w:t>
              </w:r>
            </w:hyperlink>
            <w:r>
              <w:t xml:space="preserve">, </w:t>
            </w:r>
            <w:hyperlink r:id="rId620" w:history="1">
              <w:r>
                <w:rPr>
                  <w:color w:val="0000FF"/>
                </w:rPr>
                <w:t>C91.0</w:t>
              </w:r>
            </w:hyperlink>
            <w:r>
              <w:t xml:space="preserve">, </w:t>
            </w:r>
            <w:hyperlink r:id="rId621" w:history="1">
              <w:r>
                <w:rPr>
                  <w:color w:val="0000FF"/>
                </w:rPr>
                <w:t>C91.5</w:t>
              </w:r>
            </w:hyperlink>
            <w:r>
              <w:t xml:space="preserve"> - </w:t>
            </w:r>
            <w:hyperlink r:id="rId622" w:history="1">
              <w:r>
                <w:rPr>
                  <w:color w:val="0000FF"/>
                </w:rPr>
                <w:t>C91.9</w:t>
              </w:r>
            </w:hyperlink>
            <w:r>
              <w:t xml:space="preserve">, </w:t>
            </w:r>
            <w:hyperlink r:id="rId623" w:history="1">
              <w:r>
                <w:rPr>
                  <w:color w:val="0000FF"/>
                </w:rPr>
                <w:t>C92</w:t>
              </w:r>
            </w:hyperlink>
            <w:r>
              <w:t xml:space="preserve">, </w:t>
            </w:r>
            <w:hyperlink r:id="rId624" w:history="1">
              <w:r>
                <w:rPr>
                  <w:color w:val="0000FF"/>
                </w:rPr>
                <w:t>C93</w:t>
              </w:r>
            </w:hyperlink>
            <w:r>
              <w:t xml:space="preserve">, </w:t>
            </w:r>
            <w:hyperlink r:id="rId625" w:history="1">
              <w:r>
                <w:rPr>
                  <w:color w:val="0000FF"/>
                </w:rPr>
                <w:t>C94.0</w:t>
              </w:r>
            </w:hyperlink>
            <w:r>
              <w:t xml:space="preserve">, </w:t>
            </w:r>
            <w:hyperlink r:id="rId626" w:history="1">
              <w:r>
                <w:rPr>
                  <w:color w:val="0000FF"/>
                </w:rPr>
                <w:t>C94.2</w:t>
              </w:r>
            </w:hyperlink>
            <w:r>
              <w:t xml:space="preserve"> - </w:t>
            </w:r>
            <w:hyperlink r:id="rId627" w:history="1">
              <w:r>
                <w:rPr>
                  <w:color w:val="0000FF"/>
                </w:rPr>
                <w:t>C94.7</w:t>
              </w:r>
            </w:hyperlink>
            <w:r>
              <w:t xml:space="preserve">, </w:t>
            </w:r>
            <w:hyperlink r:id="rId628" w:history="1">
              <w:r>
                <w:rPr>
                  <w:color w:val="0000FF"/>
                </w:rPr>
                <w:t>C95</w:t>
              </w:r>
            </w:hyperlink>
            <w:r>
              <w:t xml:space="preserve">, </w:t>
            </w:r>
            <w:hyperlink r:id="rId629" w:history="1">
              <w:r>
                <w:rPr>
                  <w:color w:val="0000FF"/>
                </w:rPr>
                <w:t>C96.9</w:t>
              </w:r>
            </w:hyperlink>
            <w:r>
              <w:t xml:space="preserve">, </w:t>
            </w:r>
            <w:hyperlink r:id="rId630" w:history="1">
              <w:r>
                <w:rPr>
                  <w:color w:val="0000FF"/>
                </w:rPr>
                <w:t>C00</w:t>
              </w:r>
            </w:hyperlink>
            <w:r>
              <w:t xml:space="preserve"> - </w:t>
            </w:r>
            <w:hyperlink r:id="rId631" w:history="1">
              <w:r>
                <w:rPr>
                  <w:color w:val="0000FF"/>
                </w:rPr>
                <w:t>C14</w:t>
              </w:r>
            </w:hyperlink>
            <w:r>
              <w:t xml:space="preserve">, </w:t>
            </w:r>
            <w:hyperlink r:id="rId632" w:history="1">
              <w:r>
                <w:rPr>
                  <w:color w:val="0000FF"/>
                </w:rPr>
                <w:t>C15</w:t>
              </w:r>
            </w:hyperlink>
            <w:r>
              <w:t xml:space="preserve"> - </w:t>
            </w:r>
            <w:hyperlink r:id="rId633" w:history="1">
              <w:r>
                <w:rPr>
                  <w:color w:val="0000FF"/>
                </w:rPr>
                <w:t>C21</w:t>
              </w:r>
            </w:hyperlink>
            <w:r>
              <w:t xml:space="preserve">, </w:t>
            </w:r>
            <w:hyperlink r:id="rId634" w:history="1">
              <w:r>
                <w:rPr>
                  <w:color w:val="0000FF"/>
                </w:rPr>
                <w:t>C22</w:t>
              </w:r>
            </w:hyperlink>
            <w:r>
              <w:t xml:space="preserve">, </w:t>
            </w:r>
            <w:hyperlink r:id="rId635" w:history="1">
              <w:r>
                <w:rPr>
                  <w:color w:val="0000FF"/>
                </w:rPr>
                <w:t>C23</w:t>
              </w:r>
            </w:hyperlink>
            <w:r>
              <w:t xml:space="preserve"> - </w:t>
            </w:r>
            <w:hyperlink r:id="rId636" w:history="1">
              <w:r>
                <w:rPr>
                  <w:color w:val="0000FF"/>
                </w:rPr>
                <w:t>C26</w:t>
              </w:r>
            </w:hyperlink>
            <w:r>
              <w:t xml:space="preserve">, </w:t>
            </w:r>
            <w:hyperlink r:id="rId637" w:history="1">
              <w:r>
                <w:rPr>
                  <w:color w:val="0000FF"/>
                </w:rPr>
                <w:t>C30</w:t>
              </w:r>
            </w:hyperlink>
            <w:r>
              <w:t xml:space="preserve"> - </w:t>
            </w:r>
            <w:hyperlink r:id="rId638" w:history="1">
              <w:r>
                <w:rPr>
                  <w:color w:val="0000FF"/>
                </w:rPr>
                <w:t>C32</w:t>
              </w:r>
            </w:hyperlink>
            <w:r>
              <w:t xml:space="preserve">, </w:t>
            </w:r>
            <w:hyperlink r:id="rId639" w:history="1">
              <w:r>
                <w:rPr>
                  <w:color w:val="0000FF"/>
                </w:rPr>
                <w:t>C34</w:t>
              </w:r>
            </w:hyperlink>
            <w:r>
              <w:t xml:space="preserve">, </w:t>
            </w:r>
            <w:hyperlink r:id="rId640" w:history="1">
              <w:r>
                <w:rPr>
                  <w:color w:val="0000FF"/>
                </w:rPr>
                <w:t>C37</w:t>
              </w:r>
            </w:hyperlink>
            <w:r>
              <w:t xml:space="preserve">, </w:t>
            </w:r>
            <w:hyperlink r:id="rId641" w:history="1">
              <w:r>
                <w:rPr>
                  <w:color w:val="0000FF"/>
                </w:rPr>
                <w:t>C38</w:t>
              </w:r>
            </w:hyperlink>
            <w:r>
              <w:t xml:space="preserve">, </w:t>
            </w:r>
            <w:hyperlink r:id="rId642" w:history="1">
              <w:r>
                <w:rPr>
                  <w:color w:val="0000FF"/>
                </w:rPr>
                <w:t>C39</w:t>
              </w:r>
            </w:hyperlink>
            <w:r>
              <w:t xml:space="preserve">, </w:t>
            </w:r>
            <w:hyperlink r:id="rId643" w:history="1">
              <w:r>
                <w:rPr>
                  <w:color w:val="0000FF"/>
                </w:rPr>
                <w:t>C40</w:t>
              </w:r>
            </w:hyperlink>
            <w:r>
              <w:t xml:space="preserve">, </w:t>
            </w:r>
            <w:hyperlink r:id="rId644" w:history="1">
              <w:r>
                <w:rPr>
                  <w:color w:val="0000FF"/>
                </w:rPr>
                <w:t>C41</w:t>
              </w:r>
            </w:hyperlink>
            <w:r>
              <w:t xml:space="preserve">, </w:t>
            </w:r>
            <w:hyperlink r:id="rId645" w:history="1">
              <w:r>
                <w:rPr>
                  <w:color w:val="0000FF"/>
                </w:rPr>
                <w:t>C45</w:t>
              </w:r>
            </w:hyperlink>
            <w:r>
              <w:t xml:space="preserve">, </w:t>
            </w:r>
            <w:hyperlink r:id="rId646" w:history="1">
              <w:r>
                <w:rPr>
                  <w:color w:val="0000FF"/>
                </w:rPr>
                <w:t>C46</w:t>
              </w:r>
            </w:hyperlink>
            <w:r>
              <w:t xml:space="preserve">, </w:t>
            </w:r>
            <w:hyperlink r:id="rId647" w:history="1">
              <w:r>
                <w:rPr>
                  <w:color w:val="0000FF"/>
                </w:rPr>
                <w:t>C47</w:t>
              </w:r>
            </w:hyperlink>
            <w:r>
              <w:t xml:space="preserve">, </w:t>
            </w:r>
            <w:hyperlink r:id="rId648" w:history="1">
              <w:r>
                <w:rPr>
                  <w:color w:val="0000FF"/>
                </w:rPr>
                <w:t>C48</w:t>
              </w:r>
            </w:hyperlink>
            <w:r>
              <w:t xml:space="preserve">, </w:t>
            </w:r>
            <w:hyperlink r:id="rId649" w:history="1">
              <w:r>
                <w:rPr>
                  <w:color w:val="0000FF"/>
                </w:rPr>
                <w:t>C49</w:t>
              </w:r>
            </w:hyperlink>
            <w:r>
              <w:t xml:space="preserve">, </w:t>
            </w:r>
            <w:hyperlink r:id="rId650" w:history="1">
              <w:r>
                <w:rPr>
                  <w:color w:val="0000FF"/>
                </w:rPr>
                <w:t>C51</w:t>
              </w:r>
            </w:hyperlink>
            <w:r>
              <w:t xml:space="preserve"> - </w:t>
            </w:r>
            <w:hyperlink r:id="rId651" w:history="1">
              <w:r>
                <w:rPr>
                  <w:color w:val="0000FF"/>
                </w:rPr>
                <w:t>C58</w:t>
              </w:r>
            </w:hyperlink>
            <w:r>
              <w:t xml:space="preserve">, </w:t>
            </w:r>
            <w:hyperlink r:id="rId652" w:history="1">
              <w:r>
                <w:rPr>
                  <w:color w:val="0000FF"/>
                </w:rPr>
                <w:t>C60</w:t>
              </w:r>
            </w:hyperlink>
            <w:r>
              <w:t xml:space="preserve">, </w:t>
            </w:r>
            <w:hyperlink r:id="rId653" w:history="1">
              <w:r>
                <w:rPr>
                  <w:color w:val="0000FF"/>
                </w:rPr>
                <w:t>C61</w:t>
              </w:r>
            </w:hyperlink>
            <w:r>
              <w:t xml:space="preserve">, </w:t>
            </w:r>
            <w:hyperlink r:id="rId654" w:history="1">
              <w:r>
                <w:rPr>
                  <w:color w:val="0000FF"/>
                </w:rPr>
                <w:t>C62</w:t>
              </w:r>
            </w:hyperlink>
            <w:r>
              <w:t xml:space="preserve">, </w:t>
            </w:r>
            <w:hyperlink r:id="rId655" w:history="1">
              <w:r>
                <w:rPr>
                  <w:color w:val="0000FF"/>
                </w:rPr>
                <w:t>C63</w:t>
              </w:r>
            </w:hyperlink>
            <w:r>
              <w:t xml:space="preserve">, </w:t>
            </w:r>
            <w:hyperlink r:id="rId656" w:history="1">
              <w:r>
                <w:rPr>
                  <w:color w:val="0000FF"/>
                </w:rPr>
                <w:t>C64</w:t>
              </w:r>
            </w:hyperlink>
            <w:r>
              <w:t xml:space="preserve">, </w:t>
            </w:r>
            <w:hyperlink r:id="rId657" w:history="1">
              <w:r>
                <w:rPr>
                  <w:color w:val="0000FF"/>
                </w:rPr>
                <w:t>C65</w:t>
              </w:r>
            </w:hyperlink>
            <w:r>
              <w:t xml:space="preserve">, </w:t>
            </w:r>
            <w:hyperlink r:id="rId658" w:history="1">
              <w:r>
                <w:rPr>
                  <w:color w:val="0000FF"/>
                </w:rPr>
                <w:t>C66</w:t>
              </w:r>
            </w:hyperlink>
            <w:r>
              <w:t xml:space="preserve">, </w:t>
            </w:r>
            <w:hyperlink r:id="rId659" w:history="1">
              <w:r>
                <w:rPr>
                  <w:color w:val="0000FF"/>
                </w:rPr>
                <w:t>C67</w:t>
              </w:r>
            </w:hyperlink>
            <w:r>
              <w:t xml:space="preserve">, </w:t>
            </w:r>
            <w:hyperlink r:id="rId660" w:history="1">
              <w:r>
                <w:rPr>
                  <w:color w:val="0000FF"/>
                </w:rPr>
                <w:t>C68</w:t>
              </w:r>
            </w:hyperlink>
            <w:r>
              <w:t xml:space="preserve">, </w:t>
            </w:r>
            <w:hyperlink r:id="rId661" w:history="1">
              <w:r>
                <w:rPr>
                  <w:color w:val="0000FF"/>
                </w:rPr>
                <w:t>C69</w:t>
              </w:r>
            </w:hyperlink>
            <w:r>
              <w:t xml:space="preserve">, </w:t>
            </w:r>
            <w:hyperlink r:id="rId662" w:history="1">
              <w:r>
                <w:rPr>
                  <w:color w:val="0000FF"/>
                </w:rPr>
                <w:t>C71</w:t>
              </w:r>
            </w:hyperlink>
            <w:r>
              <w:t xml:space="preserve">, </w:t>
            </w:r>
            <w:hyperlink r:id="rId663" w:history="1">
              <w:r>
                <w:rPr>
                  <w:color w:val="0000FF"/>
                </w:rPr>
                <w:t>C72</w:t>
              </w:r>
            </w:hyperlink>
            <w:r>
              <w:t xml:space="preserve">, </w:t>
            </w:r>
            <w:hyperlink r:id="rId664" w:history="1">
              <w:r>
                <w:rPr>
                  <w:color w:val="0000FF"/>
                </w:rPr>
                <w:t>C73</w:t>
              </w:r>
            </w:hyperlink>
            <w:r>
              <w:t xml:space="preserve">, </w:t>
            </w:r>
            <w:hyperlink r:id="rId665" w:history="1">
              <w:r>
                <w:rPr>
                  <w:color w:val="0000FF"/>
                </w:rPr>
                <w:t>C74</w:t>
              </w:r>
            </w:hyperlink>
            <w:r>
              <w:t xml:space="preserve">, </w:t>
            </w:r>
            <w:hyperlink r:id="rId666" w:history="1">
              <w:r>
                <w:rPr>
                  <w:color w:val="0000FF"/>
                </w:rPr>
                <w:t>C75</w:t>
              </w:r>
            </w:hyperlink>
            <w:r>
              <w:t xml:space="preserve">, </w:t>
            </w:r>
            <w:hyperlink r:id="rId667" w:history="1">
              <w:r>
                <w:rPr>
                  <w:color w:val="0000FF"/>
                </w:rPr>
                <w:t>C76</w:t>
              </w:r>
            </w:hyperlink>
            <w:r>
              <w:t xml:space="preserve">, </w:t>
            </w:r>
            <w:hyperlink r:id="rId668" w:history="1">
              <w:r>
                <w:rPr>
                  <w:color w:val="0000FF"/>
                </w:rPr>
                <w:t>C77</w:t>
              </w:r>
            </w:hyperlink>
            <w:r>
              <w:t xml:space="preserve">, </w:t>
            </w:r>
            <w:hyperlink r:id="rId669" w:history="1">
              <w:r>
                <w:rPr>
                  <w:color w:val="0000FF"/>
                </w:rPr>
                <w:t>C78</w:t>
              </w:r>
            </w:hyperlink>
            <w:r>
              <w:t xml:space="preserve">, </w:t>
            </w:r>
            <w:hyperlink r:id="rId670" w:history="1">
              <w:r>
                <w:rPr>
                  <w:color w:val="0000FF"/>
                </w:rPr>
                <w:t>C79</w:t>
              </w:r>
            </w:hyperlink>
          </w:p>
        </w:tc>
        <w:tc>
          <w:tcPr>
            <w:tcW w:w="3175" w:type="dxa"/>
          </w:tcPr>
          <w:p w:rsidR="0007086E" w:rsidRDefault="0007086E">
            <w:pPr>
              <w:pStyle w:val="ConsPlusNormal"/>
            </w:pPr>
            <w: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w:t>
            </w:r>
          </w:p>
          <w:p w:rsidR="0007086E" w:rsidRDefault="0007086E">
            <w:pPr>
              <w:pStyle w:val="ConsPlusNormal"/>
            </w:pPr>
            <w:r>
              <w:t xml:space="preserve">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w:t>
            </w:r>
            <w:r>
              <w:lastRenderedPageBreak/>
              <w:t>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злокачественная фиброзная гистиоцитома, саркомы мягких тканей, ретинобластома, опухоли параменингеальной области). Высокий риск</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комплексная терапия таргетными лекарственными препаратами и химиопрепаратами с поддержкой ростовыми факторами и использованием антибактериальной, противогрибковой и противовирусной терапии</w:t>
            </w:r>
          </w:p>
        </w:tc>
        <w:tc>
          <w:tcPr>
            <w:tcW w:w="1474" w:type="dxa"/>
          </w:tcPr>
          <w:p w:rsidR="0007086E" w:rsidRDefault="0007086E">
            <w:pPr>
              <w:pStyle w:val="ConsPlusNormal"/>
              <w:jc w:val="center"/>
            </w:pPr>
            <w:r>
              <w:t>140893</w:t>
            </w:r>
          </w:p>
        </w:tc>
      </w:tr>
      <w:tr w:rsidR="0007086E">
        <w:tc>
          <w:tcPr>
            <w:tcW w:w="680" w:type="dxa"/>
          </w:tcPr>
          <w:p w:rsidR="0007086E" w:rsidRDefault="0007086E">
            <w:pPr>
              <w:pStyle w:val="ConsPlusNormal"/>
              <w:jc w:val="center"/>
            </w:pPr>
            <w:r>
              <w:lastRenderedPageBreak/>
              <w:t>23.</w:t>
            </w:r>
          </w:p>
        </w:tc>
        <w:tc>
          <w:tcPr>
            <w:tcW w:w="3005" w:type="dxa"/>
          </w:tcPr>
          <w:p w:rsidR="0007086E" w:rsidRDefault="0007086E">
            <w:pPr>
              <w:pStyle w:val="ConsPlusNormal"/>
            </w:pPr>
            <w:r>
              <w:t>Дистанционная лучевая терапия в радиотерапевтических отделениях при злокачественных новообразованиях</w:t>
            </w:r>
          </w:p>
        </w:tc>
        <w:tc>
          <w:tcPr>
            <w:tcW w:w="1757" w:type="dxa"/>
          </w:tcPr>
          <w:p w:rsidR="0007086E" w:rsidRDefault="0007086E">
            <w:pPr>
              <w:pStyle w:val="ConsPlusNormal"/>
              <w:jc w:val="center"/>
            </w:pPr>
            <w:hyperlink r:id="rId671" w:history="1">
              <w:r>
                <w:rPr>
                  <w:color w:val="0000FF"/>
                </w:rPr>
                <w:t>C00</w:t>
              </w:r>
            </w:hyperlink>
            <w:r>
              <w:t xml:space="preserve"> - </w:t>
            </w:r>
            <w:hyperlink r:id="rId672" w:history="1">
              <w:r>
                <w:rPr>
                  <w:color w:val="0000FF"/>
                </w:rPr>
                <w:t>C14</w:t>
              </w:r>
            </w:hyperlink>
            <w:r>
              <w:t xml:space="preserve">, </w:t>
            </w:r>
            <w:hyperlink r:id="rId673" w:history="1">
              <w:r>
                <w:rPr>
                  <w:color w:val="0000FF"/>
                </w:rPr>
                <w:t>C15</w:t>
              </w:r>
            </w:hyperlink>
            <w:r>
              <w:t xml:space="preserve"> - </w:t>
            </w:r>
            <w:hyperlink r:id="rId674" w:history="1">
              <w:r>
                <w:rPr>
                  <w:color w:val="0000FF"/>
                </w:rPr>
                <w:t>C17</w:t>
              </w:r>
            </w:hyperlink>
            <w:r>
              <w:t xml:space="preserve">, </w:t>
            </w:r>
            <w:hyperlink r:id="rId675" w:history="1">
              <w:r>
                <w:rPr>
                  <w:color w:val="0000FF"/>
                </w:rPr>
                <w:t>C18</w:t>
              </w:r>
            </w:hyperlink>
            <w:r>
              <w:t xml:space="preserve"> - </w:t>
            </w:r>
            <w:hyperlink r:id="rId676" w:history="1">
              <w:r>
                <w:rPr>
                  <w:color w:val="0000FF"/>
                </w:rPr>
                <w:t>C22</w:t>
              </w:r>
            </w:hyperlink>
            <w:r>
              <w:t xml:space="preserve">, </w:t>
            </w:r>
            <w:hyperlink r:id="rId677" w:history="1">
              <w:r>
                <w:rPr>
                  <w:color w:val="0000FF"/>
                </w:rPr>
                <w:t>C23</w:t>
              </w:r>
            </w:hyperlink>
            <w:r>
              <w:t xml:space="preserve"> - </w:t>
            </w:r>
            <w:hyperlink r:id="rId678" w:history="1">
              <w:r>
                <w:rPr>
                  <w:color w:val="0000FF"/>
                </w:rPr>
                <w:t>C25</w:t>
              </w:r>
            </w:hyperlink>
            <w:r>
              <w:t xml:space="preserve">, </w:t>
            </w:r>
            <w:hyperlink r:id="rId679" w:history="1">
              <w:r>
                <w:rPr>
                  <w:color w:val="0000FF"/>
                </w:rPr>
                <w:t>C30</w:t>
              </w:r>
            </w:hyperlink>
            <w:r>
              <w:t xml:space="preserve">, </w:t>
            </w:r>
            <w:hyperlink r:id="rId680" w:history="1">
              <w:r>
                <w:rPr>
                  <w:color w:val="0000FF"/>
                </w:rPr>
                <w:t>C31</w:t>
              </w:r>
            </w:hyperlink>
            <w:r>
              <w:t xml:space="preserve">, </w:t>
            </w:r>
            <w:hyperlink r:id="rId681" w:history="1">
              <w:r>
                <w:rPr>
                  <w:color w:val="0000FF"/>
                </w:rPr>
                <w:t>C32</w:t>
              </w:r>
            </w:hyperlink>
            <w:r>
              <w:t xml:space="preserve">, </w:t>
            </w:r>
            <w:hyperlink r:id="rId682" w:history="1">
              <w:r>
                <w:rPr>
                  <w:color w:val="0000FF"/>
                </w:rPr>
                <w:t>C33</w:t>
              </w:r>
            </w:hyperlink>
            <w:r>
              <w:t xml:space="preserve">, </w:t>
            </w:r>
            <w:hyperlink r:id="rId683" w:history="1">
              <w:r>
                <w:rPr>
                  <w:color w:val="0000FF"/>
                </w:rPr>
                <w:t>C34</w:t>
              </w:r>
            </w:hyperlink>
            <w:r>
              <w:t xml:space="preserve">, </w:t>
            </w:r>
            <w:hyperlink r:id="rId684" w:history="1">
              <w:r>
                <w:rPr>
                  <w:color w:val="0000FF"/>
                </w:rPr>
                <w:t>C37</w:t>
              </w:r>
            </w:hyperlink>
            <w:r>
              <w:t xml:space="preserve">, </w:t>
            </w:r>
            <w:hyperlink r:id="rId685" w:history="1">
              <w:r>
                <w:rPr>
                  <w:color w:val="0000FF"/>
                </w:rPr>
                <w:t>C39</w:t>
              </w:r>
            </w:hyperlink>
            <w:r>
              <w:t xml:space="preserve">, </w:t>
            </w:r>
            <w:hyperlink r:id="rId686" w:history="1">
              <w:r>
                <w:rPr>
                  <w:color w:val="0000FF"/>
                </w:rPr>
                <w:t>C40</w:t>
              </w:r>
            </w:hyperlink>
            <w:r>
              <w:t xml:space="preserve">, </w:t>
            </w:r>
            <w:hyperlink r:id="rId687" w:history="1">
              <w:r>
                <w:rPr>
                  <w:color w:val="0000FF"/>
                </w:rPr>
                <w:t>C41</w:t>
              </w:r>
            </w:hyperlink>
            <w:r>
              <w:t xml:space="preserve">, </w:t>
            </w:r>
            <w:hyperlink r:id="rId688" w:history="1">
              <w:r>
                <w:rPr>
                  <w:color w:val="0000FF"/>
                </w:rPr>
                <w:t>C44</w:t>
              </w:r>
            </w:hyperlink>
            <w:r>
              <w:t xml:space="preserve">, </w:t>
            </w:r>
            <w:hyperlink r:id="rId689" w:history="1">
              <w:r>
                <w:rPr>
                  <w:color w:val="0000FF"/>
                </w:rPr>
                <w:t>C48</w:t>
              </w:r>
            </w:hyperlink>
            <w:r>
              <w:t xml:space="preserve">, </w:t>
            </w:r>
            <w:hyperlink r:id="rId690" w:history="1">
              <w:r>
                <w:rPr>
                  <w:color w:val="0000FF"/>
                </w:rPr>
                <w:t>C49</w:t>
              </w:r>
            </w:hyperlink>
            <w:r>
              <w:t xml:space="preserve">, </w:t>
            </w:r>
            <w:hyperlink r:id="rId691" w:history="1">
              <w:r>
                <w:rPr>
                  <w:color w:val="0000FF"/>
                </w:rPr>
                <w:t>C50</w:t>
              </w:r>
            </w:hyperlink>
            <w:r>
              <w:t xml:space="preserve">, </w:t>
            </w:r>
            <w:hyperlink r:id="rId692" w:history="1">
              <w:r>
                <w:rPr>
                  <w:color w:val="0000FF"/>
                </w:rPr>
                <w:t>C51</w:t>
              </w:r>
            </w:hyperlink>
            <w:r>
              <w:t xml:space="preserve">, </w:t>
            </w:r>
            <w:hyperlink r:id="rId693" w:history="1">
              <w:r>
                <w:rPr>
                  <w:color w:val="0000FF"/>
                </w:rPr>
                <w:t>C55</w:t>
              </w:r>
            </w:hyperlink>
            <w:r>
              <w:t xml:space="preserve">, </w:t>
            </w:r>
            <w:hyperlink r:id="rId694" w:history="1">
              <w:r>
                <w:rPr>
                  <w:color w:val="0000FF"/>
                </w:rPr>
                <w:t>C60</w:t>
              </w:r>
            </w:hyperlink>
            <w:r>
              <w:t xml:space="preserve">, </w:t>
            </w:r>
            <w:hyperlink r:id="rId695" w:history="1">
              <w:r>
                <w:rPr>
                  <w:color w:val="0000FF"/>
                </w:rPr>
                <w:t>C61</w:t>
              </w:r>
            </w:hyperlink>
            <w:r>
              <w:t xml:space="preserve">, </w:t>
            </w:r>
            <w:hyperlink r:id="rId696" w:history="1">
              <w:r>
                <w:rPr>
                  <w:color w:val="0000FF"/>
                </w:rPr>
                <w:t>C64</w:t>
              </w:r>
            </w:hyperlink>
            <w:r>
              <w:t xml:space="preserve">, </w:t>
            </w:r>
            <w:hyperlink r:id="rId697" w:history="1">
              <w:r>
                <w:rPr>
                  <w:color w:val="0000FF"/>
                </w:rPr>
                <w:t>C67</w:t>
              </w:r>
            </w:hyperlink>
            <w:r>
              <w:t xml:space="preserve">, </w:t>
            </w:r>
            <w:hyperlink r:id="rId698" w:history="1">
              <w:r>
                <w:rPr>
                  <w:color w:val="0000FF"/>
                </w:rPr>
                <w:t>C68</w:t>
              </w:r>
            </w:hyperlink>
            <w:r>
              <w:t xml:space="preserve">, </w:t>
            </w:r>
            <w:hyperlink r:id="rId699" w:history="1">
              <w:r>
                <w:rPr>
                  <w:color w:val="0000FF"/>
                </w:rPr>
                <w:t>C73</w:t>
              </w:r>
            </w:hyperlink>
            <w:r>
              <w:t xml:space="preserve">, </w:t>
            </w:r>
            <w:hyperlink r:id="rId700" w:history="1">
              <w:r>
                <w:rPr>
                  <w:color w:val="0000FF"/>
                </w:rPr>
                <w:t>C74</w:t>
              </w:r>
            </w:hyperlink>
            <w:r>
              <w:t xml:space="preserve">, </w:t>
            </w:r>
            <w:hyperlink r:id="rId701" w:history="1">
              <w:r>
                <w:rPr>
                  <w:color w:val="0000FF"/>
                </w:rPr>
                <w:t>C77</w:t>
              </w:r>
            </w:hyperlink>
          </w:p>
        </w:tc>
        <w:tc>
          <w:tcPr>
            <w:tcW w:w="3175" w:type="dxa"/>
          </w:tcPr>
          <w:p w:rsidR="0007086E" w:rsidRDefault="0007086E">
            <w:pPr>
              <w:pStyle w:val="ConsPlusNormal"/>
            </w:pPr>
            <w:r>
              <w:t xml:space="preserve">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w:t>
            </w:r>
            <w:r>
              <w:lastRenderedPageBreak/>
              <w:t>любая M0), локализованные и местнораспространенные формы. Вторичное поражение лимфоузлов</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стереотаксическая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07086E" w:rsidRDefault="0007086E">
            <w:pPr>
              <w:pStyle w:val="ConsPlusNormal"/>
              <w:jc w:val="center"/>
            </w:pPr>
            <w:r>
              <w:t>74799</w:t>
            </w: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02" w:history="1">
              <w:r>
                <w:rPr>
                  <w:color w:val="0000FF"/>
                </w:rPr>
                <w:t>C51</w:t>
              </w:r>
            </w:hyperlink>
            <w:r>
              <w:t xml:space="preserve">, </w:t>
            </w:r>
            <w:hyperlink r:id="rId703" w:history="1">
              <w:r>
                <w:rPr>
                  <w:color w:val="0000FF"/>
                </w:rPr>
                <w:t>C52</w:t>
              </w:r>
            </w:hyperlink>
            <w:r>
              <w:t xml:space="preserve">, </w:t>
            </w:r>
            <w:hyperlink r:id="rId704" w:history="1">
              <w:r>
                <w:rPr>
                  <w:color w:val="0000FF"/>
                </w:rPr>
                <w:t>C53</w:t>
              </w:r>
            </w:hyperlink>
            <w:r>
              <w:t xml:space="preserve">, </w:t>
            </w:r>
            <w:hyperlink r:id="rId705" w:history="1">
              <w:r>
                <w:rPr>
                  <w:color w:val="0000FF"/>
                </w:rPr>
                <w:t>C54</w:t>
              </w:r>
            </w:hyperlink>
            <w:r>
              <w:t xml:space="preserve">, </w:t>
            </w:r>
            <w:hyperlink r:id="rId706" w:history="1">
              <w:r>
                <w:rPr>
                  <w:color w:val="0000FF"/>
                </w:rPr>
                <w:t>C55</w:t>
              </w:r>
            </w:hyperlink>
          </w:p>
        </w:tc>
        <w:tc>
          <w:tcPr>
            <w:tcW w:w="3175" w:type="dxa"/>
          </w:tcPr>
          <w:p w:rsidR="0007086E" w:rsidRDefault="0007086E">
            <w:pPr>
              <w:pStyle w:val="ConsPlusNormal"/>
            </w:pPr>
            <w: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07" w:history="1">
              <w:r>
                <w:rPr>
                  <w:color w:val="0000FF"/>
                </w:rPr>
                <w:t>C56</w:t>
              </w:r>
            </w:hyperlink>
          </w:p>
        </w:tc>
        <w:tc>
          <w:tcPr>
            <w:tcW w:w="3175" w:type="dxa"/>
          </w:tcPr>
          <w:p w:rsidR="0007086E" w:rsidRDefault="0007086E">
            <w:pPr>
              <w:pStyle w:val="ConsPlusNormal"/>
            </w:pPr>
            <w: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08" w:history="1">
              <w:r>
                <w:rPr>
                  <w:color w:val="0000FF"/>
                </w:rPr>
                <w:t>C57</w:t>
              </w:r>
            </w:hyperlink>
          </w:p>
        </w:tc>
        <w:tc>
          <w:tcPr>
            <w:tcW w:w="3175" w:type="dxa"/>
          </w:tcPr>
          <w:p w:rsidR="0007086E" w:rsidRDefault="0007086E">
            <w:pPr>
              <w:pStyle w:val="ConsPlusNormal"/>
            </w:pPr>
            <w:r>
              <w:t xml:space="preserve">злокачественные новообразования маточных труб. Локальный рецидив после неоднократных курсов полихимиотерапии и невозможности выполнить </w:t>
            </w:r>
            <w:r>
              <w:lastRenderedPageBreak/>
              <w:t>хирургическое вмешательство</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конформная дистанционная лучевая терапия, в том числе IMRT, IGRT, VMAT, (1 - 39 Гр). Радиомодификация. Компьютерно-томографическая и (или) магнитно-резонансная </w:t>
            </w:r>
            <w:r>
              <w:lastRenderedPageBreak/>
              <w:t>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09" w:history="1">
              <w:r>
                <w:rPr>
                  <w:color w:val="0000FF"/>
                </w:rPr>
                <w:t>C70</w:t>
              </w:r>
            </w:hyperlink>
            <w:r>
              <w:t xml:space="preserve">, </w:t>
            </w:r>
            <w:hyperlink r:id="rId710" w:history="1">
              <w:r>
                <w:rPr>
                  <w:color w:val="0000FF"/>
                </w:rPr>
                <w:t>C71</w:t>
              </w:r>
            </w:hyperlink>
            <w:r>
              <w:t xml:space="preserve">, </w:t>
            </w:r>
            <w:hyperlink r:id="rId711" w:history="1">
              <w:r>
                <w:rPr>
                  <w:color w:val="0000FF"/>
                </w:rPr>
                <w:t>C72</w:t>
              </w:r>
            </w:hyperlink>
            <w:r>
              <w:t xml:space="preserve">, </w:t>
            </w:r>
            <w:hyperlink r:id="rId712" w:history="1">
              <w:r>
                <w:rPr>
                  <w:color w:val="0000FF"/>
                </w:rPr>
                <w:t>C75.1</w:t>
              </w:r>
            </w:hyperlink>
            <w:r>
              <w:t xml:space="preserve">, </w:t>
            </w:r>
            <w:hyperlink r:id="rId713" w:history="1">
              <w:r>
                <w:rPr>
                  <w:color w:val="0000FF"/>
                </w:rPr>
                <w:t>C75.3</w:t>
              </w:r>
            </w:hyperlink>
            <w:r>
              <w:t xml:space="preserve">, </w:t>
            </w:r>
            <w:hyperlink r:id="rId714" w:history="1">
              <w:r>
                <w:rPr>
                  <w:color w:val="0000FF"/>
                </w:rPr>
                <w:t>C79.3</w:t>
              </w:r>
            </w:hyperlink>
            <w:r>
              <w:t xml:space="preserve">, </w:t>
            </w:r>
            <w:hyperlink r:id="rId715" w:history="1">
              <w:r>
                <w:rPr>
                  <w:color w:val="0000FF"/>
                </w:rPr>
                <w:t>C79.4</w:t>
              </w:r>
            </w:hyperlink>
          </w:p>
        </w:tc>
        <w:tc>
          <w:tcPr>
            <w:tcW w:w="3175" w:type="dxa"/>
          </w:tcPr>
          <w:p w:rsidR="0007086E" w:rsidRDefault="0007086E">
            <w:pPr>
              <w:pStyle w:val="ConsPlusNormal"/>
            </w:pPr>
            <w:r>
              <w:t>Первичные и вторичные злокачественные новообразования оболочек головного мозга, спинного мозга, головного мозга</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16" w:history="1">
              <w:r>
                <w:rPr>
                  <w:color w:val="0000FF"/>
                </w:rPr>
                <w:t>C81</w:t>
              </w:r>
            </w:hyperlink>
            <w:r>
              <w:t xml:space="preserve">, </w:t>
            </w:r>
            <w:hyperlink r:id="rId717" w:history="1">
              <w:r>
                <w:rPr>
                  <w:color w:val="0000FF"/>
                </w:rPr>
                <w:t>C82</w:t>
              </w:r>
            </w:hyperlink>
            <w:r>
              <w:t xml:space="preserve">, </w:t>
            </w:r>
            <w:hyperlink r:id="rId718" w:history="1">
              <w:r>
                <w:rPr>
                  <w:color w:val="0000FF"/>
                </w:rPr>
                <w:t>C83</w:t>
              </w:r>
            </w:hyperlink>
            <w:r>
              <w:t xml:space="preserve">, </w:t>
            </w:r>
            <w:hyperlink r:id="rId719" w:history="1">
              <w:r>
                <w:rPr>
                  <w:color w:val="0000FF"/>
                </w:rPr>
                <w:t>C84</w:t>
              </w:r>
            </w:hyperlink>
            <w:r>
              <w:t xml:space="preserve">, </w:t>
            </w:r>
            <w:hyperlink r:id="rId720" w:history="1">
              <w:r>
                <w:rPr>
                  <w:color w:val="0000FF"/>
                </w:rPr>
                <w:t>C85</w:t>
              </w:r>
            </w:hyperlink>
          </w:p>
        </w:tc>
        <w:tc>
          <w:tcPr>
            <w:tcW w:w="3175" w:type="dxa"/>
          </w:tcPr>
          <w:p w:rsidR="0007086E" w:rsidRDefault="0007086E">
            <w:pPr>
              <w:pStyle w:val="ConsPlusNormal"/>
            </w:pPr>
            <w:r>
              <w:t>злокачественные новообразования лимфоидной ткани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стереотаксическая (1 - 39 Гр).</w:t>
            </w:r>
          </w:p>
          <w:p w:rsidR="0007086E" w:rsidRDefault="0007086E">
            <w:pPr>
              <w:pStyle w:val="ConsPlusNormal"/>
            </w:pPr>
            <w:r>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24.</w:t>
            </w:r>
          </w:p>
        </w:tc>
        <w:tc>
          <w:tcPr>
            <w:tcW w:w="3005" w:type="dxa"/>
          </w:tcPr>
          <w:p w:rsidR="0007086E" w:rsidRDefault="0007086E">
            <w:pPr>
              <w:pStyle w:val="ConsPlusNormal"/>
            </w:pPr>
            <w:r>
              <w:t xml:space="preserve">Дистанционная лучевая терапия в радиотерапевтических отделениях при </w:t>
            </w:r>
            <w:r>
              <w:lastRenderedPageBreak/>
              <w:t>злокачественных новообразованиях</w:t>
            </w:r>
          </w:p>
        </w:tc>
        <w:tc>
          <w:tcPr>
            <w:tcW w:w="1757" w:type="dxa"/>
          </w:tcPr>
          <w:p w:rsidR="0007086E" w:rsidRDefault="0007086E">
            <w:pPr>
              <w:pStyle w:val="ConsPlusNormal"/>
              <w:jc w:val="center"/>
            </w:pPr>
            <w:hyperlink r:id="rId721" w:history="1">
              <w:r>
                <w:rPr>
                  <w:color w:val="0000FF"/>
                </w:rPr>
                <w:t>C00</w:t>
              </w:r>
            </w:hyperlink>
            <w:r>
              <w:t xml:space="preserve"> - </w:t>
            </w:r>
            <w:hyperlink r:id="rId722" w:history="1">
              <w:r>
                <w:rPr>
                  <w:color w:val="0000FF"/>
                </w:rPr>
                <w:t>C14</w:t>
              </w:r>
            </w:hyperlink>
            <w:r>
              <w:t xml:space="preserve">, </w:t>
            </w:r>
            <w:hyperlink r:id="rId723" w:history="1">
              <w:r>
                <w:rPr>
                  <w:color w:val="0000FF"/>
                </w:rPr>
                <w:t>C15</w:t>
              </w:r>
            </w:hyperlink>
            <w:r>
              <w:t xml:space="preserve"> - </w:t>
            </w:r>
            <w:hyperlink r:id="rId724" w:history="1">
              <w:r>
                <w:rPr>
                  <w:color w:val="0000FF"/>
                </w:rPr>
                <w:t>C17</w:t>
              </w:r>
            </w:hyperlink>
            <w:r>
              <w:t xml:space="preserve">, </w:t>
            </w:r>
            <w:hyperlink r:id="rId725" w:history="1">
              <w:r>
                <w:rPr>
                  <w:color w:val="0000FF"/>
                </w:rPr>
                <w:t>C18</w:t>
              </w:r>
            </w:hyperlink>
            <w:r>
              <w:t xml:space="preserve"> - </w:t>
            </w:r>
            <w:hyperlink r:id="rId726" w:history="1">
              <w:r>
                <w:rPr>
                  <w:color w:val="0000FF"/>
                </w:rPr>
                <w:t>C22</w:t>
              </w:r>
            </w:hyperlink>
            <w:r>
              <w:t xml:space="preserve">, </w:t>
            </w:r>
            <w:hyperlink r:id="rId727" w:history="1">
              <w:r>
                <w:rPr>
                  <w:color w:val="0000FF"/>
                </w:rPr>
                <w:t>C23</w:t>
              </w:r>
            </w:hyperlink>
            <w:r>
              <w:t xml:space="preserve"> - </w:t>
            </w:r>
            <w:hyperlink r:id="rId728" w:history="1">
              <w:r>
                <w:rPr>
                  <w:color w:val="0000FF"/>
                </w:rPr>
                <w:t>C25</w:t>
              </w:r>
            </w:hyperlink>
            <w:r>
              <w:t xml:space="preserve">, </w:t>
            </w:r>
            <w:hyperlink r:id="rId729" w:history="1">
              <w:r>
                <w:rPr>
                  <w:color w:val="0000FF"/>
                </w:rPr>
                <w:t>C30</w:t>
              </w:r>
            </w:hyperlink>
            <w:r>
              <w:t xml:space="preserve">, </w:t>
            </w:r>
            <w:hyperlink r:id="rId730" w:history="1">
              <w:r>
                <w:rPr>
                  <w:color w:val="0000FF"/>
                </w:rPr>
                <w:t>C31</w:t>
              </w:r>
            </w:hyperlink>
            <w:r>
              <w:t xml:space="preserve">, </w:t>
            </w:r>
            <w:hyperlink r:id="rId731" w:history="1">
              <w:r>
                <w:rPr>
                  <w:color w:val="0000FF"/>
                </w:rPr>
                <w:t>C32</w:t>
              </w:r>
            </w:hyperlink>
            <w:r>
              <w:t xml:space="preserve">, </w:t>
            </w:r>
            <w:hyperlink r:id="rId732" w:history="1">
              <w:r>
                <w:rPr>
                  <w:color w:val="0000FF"/>
                </w:rPr>
                <w:t>C33</w:t>
              </w:r>
            </w:hyperlink>
            <w:r>
              <w:t xml:space="preserve">, </w:t>
            </w:r>
            <w:hyperlink r:id="rId733" w:history="1">
              <w:r>
                <w:rPr>
                  <w:color w:val="0000FF"/>
                </w:rPr>
                <w:t>C34</w:t>
              </w:r>
            </w:hyperlink>
            <w:r>
              <w:t xml:space="preserve">, </w:t>
            </w:r>
            <w:hyperlink r:id="rId734" w:history="1">
              <w:r>
                <w:rPr>
                  <w:color w:val="0000FF"/>
                </w:rPr>
                <w:t>C37</w:t>
              </w:r>
            </w:hyperlink>
            <w:r>
              <w:t xml:space="preserve">, </w:t>
            </w:r>
            <w:hyperlink r:id="rId735" w:history="1">
              <w:r>
                <w:rPr>
                  <w:color w:val="0000FF"/>
                </w:rPr>
                <w:t>C39</w:t>
              </w:r>
            </w:hyperlink>
            <w:r>
              <w:t xml:space="preserve">, </w:t>
            </w:r>
            <w:hyperlink r:id="rId736" w:history="1">
              <w:r>
                <w:rPr>
                  <w:color w:val="0000FF"/>
                </w:rPr>
                <w:t>C40</w:t>
              </w:r>
            </w:hyperlink>
            <w:r>
              <w:t xml:space="preserve">, </w:t>
            </w:r>
            <w:hyperlink r:id="rId737" w:history="1">
              <w:r>
                <w:rPr>
                  <w:color w:val="0000FF"/>
                </w:rPr>
                <w:t>C41</w:t>
              </w:r>
            </w:hyperlink>
            <w:r>
              <w:t xml:space="preserve">, </w:t>
            </w:r>
            <w:hyperlink r:id="rId738" w:history="1">
              <w:r>
                <w:rPr>
                  <w:color w:val="0000FF"/>
                </w:rPr>
                <w:t>C44</w:t>
              </w:r>
            </w:hyperlink>
            <w:r>
              <w:t xml:space="preserve">, </w:t>
            </w:r>
            <w:hyperlink r:id="rId739" w:history="1">
              <w:r>
                <w:rPr>
                  <w:color w:val="0000FF"/>
                </w:rPr>
                <w:t>C48</w:t>
              </w:r>
            </w:hyperlink>
            <w:r>
              <w:t xml:space="preserve">, </w:t>
            </w:r>
            <w:hyperlink r:id="rId740" w:history="1">
              <w:r>
                <w:rPr>
                  <w:color w:val="0000FF"/>
                </w:rPr>
                <w:t>C49</w:t>
              </w:r>
            </w:hyperlink>
            <w:r>
              <w:t xml:space="preserve">, </w:t>
            </w:r>
            <w:hyperlink r:id="rId741" w:history="1">
              <w:r>
                <w:rPr>
                  <w:color w:val="0000FF"/>
                </w:rPr>
                <w:t>C50</w:t>
              </w:r>
            </w:hyperlink>
            <w:r>
              <w:t xml:space="preserve">, </w:t>
            </w:r>
            <w:hyperlink r:id="rId742" w:history="1">
              <w:r>
                <w:rPr>
                  <w:color w:val="0000FF"/>
                </w:rPr>
                <w:t>C51</w:t>
              </w:r>
            </w:hyperlink>
            <w:r>
              <w:t xml:space="preserve">, </w:t>
            </w:r>
            <w:hyperlink r:id="rId743" w:history="1">
              <w:r>
                <w:rPr>
                  <w:color w:val="0000FF"/>
                </w:rPr>
                <w:t>C55</w:t>
              </w:r>
            </w:hyperlink>
            <w:r>
              <w:t xml:space="preserve">, </w:t>
            </w:r>
            <w:hyperlink r:id="rId744" w:history="1">
              <w:r>
                <w:rPr>
                  <w:color w:val="0000FF"/>
                </w:rPr>
                <w:t>C60</w:t>
              </w:r>
            </w:hyperlink>
            <w:r>
              <w:t xml:space="preserve">, </w:t>
            </w:r>
            <w:hyperlink r:id="rId745" w:history="1">
              <w:r>
                <w:rPr>
                  <w:color w:val="0000FF"/>
                </w:rPr>
                <w:t>C61</w:t>
              </w:r>
            </w:hyperlink>
            <w:r>
              <w:t xml:space="preserve">, </w:t>
            </w:r>
            <w:hyperlink r:id="rId746" w:history="1">
              <w:r>
                <w:rPr>
                  <w:color w:val="0000FF"/>
                </w:rPr>
                <w:t>C64</w:t>
              </w:r>
            </w:hyperlink>
            <w:r>
              <w:t xml:space="preserve">, </w:t>
            </w:r>
            <w:hyperlink r:id="rId747" w:history="1">
              <w:r>
                <w:rPr>
                  <w:color w:val="0000FF"/>
                </w:rPr>
                <w:t>C67</w:t>
              </w:r>
            </w:hyperlink>
            <w:r>
              <w:t xml:space="preserve">, </w:t>
            </w:r>
            <w:hyperlink r:id="rId748" w:history="1">
              <w:r>
                <w:rPr>
                  <w:color w:val="0000FF"/>
                </w:rPr>
                <w:t>C68</w:t>
              </w:r>
            </w:hyperlink>
            <w:r>
              <w:t xml:space="preserve">, </w:t>
            </w:r>
            <w:hyperlink r:id="rId749" w:history="1">
              <w:r>
                <w:rPr>
                  <w:color w:val="0000FF"/>
                </w:rPr>
                <w:t>C73</w:t>
              </w:r>
            </w:hyperlink>
            <w:r>
              <w:t xml:space="preserve">, </w:t>
            </w:r>
            <w:hyperlink r:id="rId750" w:history="1">
              <w:r>
                <w:rPr>
                  <w:color w:val="0000FF"/>
                </w:rPr>
                <w:t>C74</w:t>
              </w:r>
            </w:hyperlink>
            <w:r>
              <w:t xml:space="preserve">, </w:t>
            </w:r>
            <w:hyperlink r:id="rId751" w:history="1">
              <w:r>
                <w:rPr>
                  <w:color w:val="0000FF"/>
                </w:rPr>
                <w:t>C77</w:t>
              </w:r>
            </w:hyperlink>
          </w:p>
        </w:tc>
        <w:tc>
          <w:tcPr>
            <w:tcW w:w="3175" w:type="dxa"/>
          </w:tcPr>
          <w:p w:rsidR="0007086E" w:rsidRDefault="0007086E">
            <w:pPr>
              <w:pStyle w:val="ConsPlusNormal"/>
            </w:pPr>
            <w:r>
              <w:lastRenderedPageBreak/>
              <w:t xml:space="preserve">злокачественные новообразования головы и шеи, трахеи, бронхов, легкого, плевры, </w:t>
            </w:r>
            <w:r>
              <w:lastRenderedPageBreak/>
              <w:t>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 Вторичное поражение лимфоузлов</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конформная дистанционная лучевая терапия, в том числе IMRT, IGRT, VMAT, стереотаксическая (40 - 69 Гр). </w:t>
            </w:r>
            <w:r>
              <w:lastRenderedPageBreak/>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07086E" w:rsidRDefault="0007086E">
            <w:pPr>
              <w:pStyle w:val="ConsPlusNormal"/>
              <w:jc w:val="center"/>
            </w:pPr>
            <w:r>
              <w:lastRenderedPageBreak/>
              <w:t>169549</w:t>
            </w: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52" w:history="1">
              <w:r>
                <w:rPr>
                  <w:color w:val="0000FF"/>
                </w:rPr>
                <w:t>C51</w:t>
              </w:r>
            </w:hyperlink>
            <w:r>
              <w:t xml:space="preserve">, </w:t>
            </w:r>
            <w:hyperlink r:id="rId753" w:history="1">
              <w:r>
                <w:rPr>
                  <w:color w:val="0000FF"/>
                </w:rPr>
                <w:t>C52</w:t>
              </w:r>
            </w:hyperlink>
            <w:r>
              <w:t xml:space="preserve">, </w:t>
            </w:r>
            <w:hyperlink r:id="rId754" w:history="1">
              <w:r>
                <w:rPr>
                  <w:color w:val="0000FF"/>
                </w:rPr>
                <w:t>C53</w:t>
              </w:r>
            </w:hyperlink>
            <w:r>
              <w:t xml:space="preserve">, </w:t>
            </w:r>
            <w:hyperlink r:id="rId755" w:history="1">
              <w:r>
                <w:rPr>
                  <w:color w:val="0000FF"/>
                </w:rPr>
                <w:t>C54</w:t>
              </w:r>
            </w:hyperlink>
            <w:r>
              <w:t xml:space="preserve">, </w:t>
            </w:r>
            <w:hyperlink r:id="rId756" w:history="1">
              <w:r>
                <w:rPr>
                  <w:color w:val="0000FF"/>
                </w:rPr>
                <w:t>C55</w:t>
              </w:r>
            </w:hyperlink>
          </w:p>
        </w:tc>
        <w:tc>
          <w:tcPr>
            <w:tcW w:w="3175" w:type="dxa"/>
          </w:tcPr>
          <w:p w:rsidR="0007086E" w:rsidRDefault="0007086E">
            <w:pPr>
              <w:pStyle w:val="ConsPlusNormal"/>
            </w:pPr>
            <w: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стереотаксическая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57" w:history="1">
              <w:r>
                <w:rPr>
                  <w:color w:val="0000FF"/>
                </w:rPr>
                <w:t>C56</w:t>
              </w:r>
            </w:hyperlink>
          </w:p>
        </w:tc>
        <w:tc>
          <w:tcPr>
            <w:tcW w:w="3175" w:type="dxa"/>
          </w:tcPr>
          <w:p w:rsidR="0007086E" w:rsidRDefault="0007086E">
            <w:pPr>
              <w:pStyle w:val="ConsPlusNormal"/>
            </w:pPr>
            <w:r>
              <w:t xml:space="preserve">злокачественные </w:t>
            </w:r>
            <w:r>
              <w:lastRenderedPageBreak/>
              <w:t>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928" w:type="dxa"/>
          </w:tcPr>
          <w:p w:rsidR="0007086E" w:rsidRDefault="0007086E">
            <w:pPr>
              <w:pStyle w:val="ConsPlusNormal"/>
            </w:pPr>
            <w:r>
              <w:lastRenderedPageBreak/>
              <w:t xml:space="preserve">терапевтическое </w:t>
            </w:r>
            <w:r>
              <w:lastRenderedPageBreak/>
              <w:t>лечение</w:t>
            </w:r>
          </w:p>
        </w:tc>
        <w:tc>
          <w:tcPr>
            <w:tcW w:w="3685" w:type="dxa"/>
          </w:tcPr>
          <w:p w:rsidR="0007086E" w:rsidRDefault="0007086E">
            <w:pPr>
              <w:pStyle w:val="ConsPlusNormal"/>
            </w:pPr>
            <w:r>
              <w:lastRenderedPageBreak/>
              <w:t xml:space="preserve">конформная дистанционная </w:t>
            </w:r>
            <w:r>
              <w:lastRenderedPageBreak/>
              <w:t>лучевая терапия, в том числе IMRT, IGRT, VMAT,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58" w:history="1">
              <w:r>
                <w:rPr>
                  <w:color w:val="0000FF"/>
                </w:rPr>
                <w:t>C57</w:t>
              </w:r>
            </w:hyperlink>
          </w:p>
        </w:tc>
        <w:tc>
          <w:tcPr>
            <w:tcW w:w="3175" w:type="dxa"/>
          </w:tcPr>
          <w:p w:rsidR="0007086E" w:rsidRDefault="0007086E">
            <w:pPr>
              <w:pStyle w:val="ConsPlusNormal"/>
            </w:pPr>
            <w: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59" w:history="1">
              <w:r>
                <w:rPr>
                  <w:color w:val="0000FF"/>
                </w:rPr>
                <w:t>C70</w:t>
              </w:r>
            </w:hyperlink>
            <w:r>
              <w:t xml:space="preserve">, </w:t>
            </w:r>
            <w:hyperlink r:id="rId760" w:history="1">
              <w:r>
                <w:rPr>
                  <w:color w:val="0000FF"/>
                </w:rPr>
                <w:t>C71</w:t>
              </w:r>
            </w:hyperlink>
            <w:r>
              <w:t xml:space="preserve">, </w:t>
            </w:r>
            <w:hyperlink r:id="rId761" w:history="1">
              <w:r>
                <w:rPr>
                  <w:color w:val="0000FF"/>
                </w:rPr>
                <w:t>C72</w:t>
              </w:r>
            </w:hyperlink>
            <w:r>
              <w:t xml:space="preserve">, </w:t>
            </w:r>
            <w:hyperlink r:id="rId762" w:history="1">
              <w:r>
                <w:rPr>
                  <w:color w:val="0000FF"/>
                </w:rPr>
                <w:t>C75.1</w:t>
              </w:r>
            </w:hyperlink>
            <w:r>
              <w:t xml:space="preserve">, </w:t>
            </w:r>
            <w:hyperlink r:id="rId763" w:history="1">
              <w:r>
                <w:rPr>
                  <w:color w:val="0000FF"/>
                </w:rPr>
                <w:t>C75.3</w:t>
              </w:r>
            </w:hyperlink>
            <w:r>
              <w:t xml:space="preserve">, </w:t>
            </w:r>
            <w:hyperlink r:id="rId764" w:history="1">
              <w:r>
                <w:rPr>
                  <w:color w:val="0000FF"/>
                </w:rPr>
                <w:t>C79.3</w:t>
              </w:r>
            </w:hyperlink>
            <w:r>
              <w:t xml:space="preserve">, </w:t>
            </w:r>
            <w:hyperlink r:id="rId765" w:history="1">
              <w:r>
                <w:rPr>
                  <w:color w:val="0000FF"/>
                </w:rPr>
                <w:t>C79.4</w:t>
              </w:r>
            </w:hyperlink>
          </w:p>
        </w:tc>
        <w:tc>
          <w:tcPr>
            <w:tcW w:w="3175" w:type="dxa"/>
          </w:tcPr>
          <w:p w:rsidR="0007086E" w:rsidRDefault="0007086E">
            <w:pPr>
              <w:pStyle w:val="ConsPlusNormal"/>
            </w:pPr>
            <w:r>
              <w:t>Первичные и вторичные злокачественные новообразования оболочек головного мозга, спинного мозга, головного мозга</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стереотаксическая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766" w:history="1">
              <w:r>
                <w:rPr>
                  <w:color w:val="0000FF"/>
                </w:rPr>
                <w:t>C81</w:t>
              </w:r>
            </w:hyperlink>
            <w:r>
              <w:t xml:space="preserve">, </w:t>
            </w:r>
            <w:hyperlink r:id="rId767" w:history="1">
              <w:r>
                <w:rPr>
                  <w:color w:val="0000FF"/>
                </w:rPr>
                <w:t>C82</w:t>
              </w:r>
            </w:hyperlink>
            <w:r>
              <w:t xml:space="preserve">, </w:t>
            </w:r>
            <w:hyperlink r:id="rId768" w:history="1">
              <w:r>
                <w:rPr>
                  <w:color w:val="0000FF"/>
                </w:rPr>
                <w:t>C83</w:t>
              </w:r>
            </w:hyperlink>
            <w:r>
              <w:t xml:space="preserve">, </w:t>
            </w:r>
            <w:hyperlink r:id="rId769" w:history="1">
              <w:r>
                <w:rPr>
                  <w:color w:val="0000FF"/>
                </w:rPr>
                <w:t>C84</w:t>
              </w:r>
            </w:hyperlink>
            <w:r>
              <w:t xml:space="preserve">, </w:t>
            </w:r>
            <w:hyperlink r:id="rId770" w:history="1">
              <w:r>
                <w:rPr>
                  <w:color w:val="0000FF"/>
                </w:rPr>
                <w:t>C85</w:t>
              </w:r>
            </w:hyperlink>
          </w:p>
        </w:tc>
        <w:tc>
          <w:tcPr>
            <w:tcW w:w="3175" w:type="dxa"/>
          </w:tcPr>
          <w:p w:rsidR="0007086E" w:rsidRDefault="0007086E">
            <w:pPr>
              <w:pStyle w:val="ConsPlusNormal"/>
            </w:pPr>
            <w:r>
              <w:t>злокачественные новообразования лимфоидной ткани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25.</w:t>
            </w:r>
          </w:p>
        </w:tc>
        <w:tc>
          <w:tcPr>
            <w:tcW w:w="3005" w:type="dxa"/>
          </w:tcPr>
          <w:p w:rsidR="0007086E" w:rsidRDefault="0007086E">
            <w:pPr>
              <w:pStyle w:val="ConsPlusNormal"/>
            </w:pPr>
            <w:r>
              <w:t>Дистанционная лучевая терапия в радиотерапевтических отделениях при злокачественных новообразованиях</w:t>
            </w:r>
          </w:p>
        </w:tc>
        <w:tc>
          <w:tcPr>
            <w:tcW w:w="1757" w:type="dxa"/>
          </w:tcPr>
          <w:p w:rsidR="0007086E" w:rsidRDefault="0007086E">
            <w:pPr>
              <w:pStyle w:val="ConsPlusNormal"/>
              <w:jc w:val="center"/>
            </w:pPr>
            <w:hyperlink r:id="rId771" w:history="1">
              <w:r>
                <w:rPr>
                  <w:color w:val="0000FF"/>
                </w:rPr>
                <w:t>C00</w:t>
              </w:r>
            </w:hyperlink>
            <w:r>
              <w:t xml:space="preserve"> - </w:t>
            </w:r>
            <w:hyperlink r:id="rId772" w:history="1">
              <w:r>
                <w:rPr>
                  <w:color w:val="0000FF"/>
                </w:rPr>
                <w:t>C14</w:t>
              </w:r>
            </w:hyperlink>
            <w:r>
              <w:t xml:space="preserve">, </w:t>
            </w:r>
            <w:hyperlink r:id="rId773" w:history="1">
              <w:r>
                <w:rPr>
                  <w:color w:val="0000FF"/>
                </w:rPr>
                <w:t>C15</w:t>
              </w:r>
            </w:hyperlink>
            <w:r>
              <w:t xml:space="preserve"> - </w:t>
            </w:r>
            <w:hyperlink r:id="rId774" w:history="1">
              <w:r>
                <w:rPr>
                  <w:color w:val="0000FF"/>
                </w:rPr>
                <w:t>C17</w:t>
              </w:r>
            </w:hyperlink>
            <w:r>
              <w:t xml:space="preserve">, </w:t>
            </w:r>
            <w:hyperlink r:id="rId775" w:history="1">
              <w:r>
                <w:rPr>
                  <w:color w:val="0000FF"/>
                </w:rPr>
                <w:t>C18</w:t>
              </w:r>
            </w:hyperlink>
            <w:r>
              <w:t xml:space="preserve"> - </w:t>
            </w:r>
            <w:hyperlink r:id="rId776" w:history="1">
              <w:r>
                <w:rPr>
                  <w:color w:val="0000FF"/>
                </w:rPr>
                <w:t>C22</w:t>
              </w:r>
            </w:hyperlink>
            <w:r>
              <w:t xml:space="preserve">, </w:t>
            </w:r>
            <w:hyperlink r:id="rId777" w:history="1">
              <w:r>
                <w:rPr>
                  <w:color w:val="0000FF"/>
                </w:rPr>
                <w:t>C23</w:t>
              </w:r>
            </w:hyperlink>
            <w:r>
              <w:t xml:space="preserve"> - </w:t>
            </w:r>
            <w:hyperlink r:id="rId778" w:history="1">
              <w:r>
                <w:rPr>
                  <w:color w:val="0000FF"/>
                </w:rPr>
                <w:t>C25</w:t>
              </w:r>
            </w:hyperlink>
            <w:r>
              <w:t xml:space="preserve">, </w:t>
            </w:r>
            <w:hyperlink r:id="rId779" w:history="1">
              <w:r>
                <w:rPr>
                  <w:color w:val="0000FF"/>
                </w:rPr>
                <w:t>C30</w:t>
              </w:r>
            </w:hyperlink>
            <w:r>
              <w:t xml:space="preserve">, </w:t>
            </w:r>
            <w:hyperlink r:id="rId780" w:history="1">
              <w:r>
                <w:rPr>
                  <w:color w:val="0000FF"/>
                </w:rPr>
                <w:t>C31</w:t>
              </w:r>
            </w:hyperlink>
            <w:r>
              <w:t xml:space="preserve">, </w:t>
            </w:r>
            <w:hyperlink r:id="rId781" w:history="1">
              <w:r>
                <w:rPr>
                  <w:color w:val="0000FF"/>
                </w:rPr>
                <w:t>C32</w:t>
              </w:r>
            </w:hyperlink>
            <w:r>
              <w:t xml:space="preserve">, </w:t>
            </w:r>
            <w:hyperlink r:id="rId782" w:history="1">
              <w:r>
                <w:rPr>
                  <w:color w:val="0000FF"/>
                </w:rPr>
                <w:t>C33</w:t>
              </w:r>
            </w:hyperlink>
            <w:r>
              <w:t xml:space="preserve">, </w:t>
            </w:r>
            <w:hyperlink r:id="rId783" w:history="1">
              <w:r>
                <w:rPr>
                  <w:color w:val="0000FF"/>
                </w:rPr>
                <w:t>C34</w:t>
              </w:r>
            </w:hyperlink>
            <w:r>
              <w:t xml:space="preserve">, </w:t>
            </w:r>
            <w:hyperlink r:id="rId784" w:history="1">
              <w:r>
                <w:rPr>
                  <w:color w:val="0000FF"/>
                </w:rPr>
                <w:t>C37</w:t>
              </w:r>
            </w:hyperlink>
            <w:r>
              <w:t xml:space="preserve">, </w:t>
            </w:r>
            <w:hyperlink r:id="rId785" w:history="1">
              <w:r>
                <w:rPr>
                  <w:color w:val="0000FF"/>
                </w:rPr>
                <w:t>C39</w:t>
              </w:r>
            </w:hyperlink>
            <w:r>
              <w:t xml:space="preserve">, </w:t>
            </w:r>
            <w:hyperlink r:id="rId786" w:history="1">
              <w:r>
                <w:rPr>
                  <w:color w:val="0000FF"/>
                </w:rPr>
                <w:t>C40</w:t>
              </w:r>
            </w:hyperlink>
            <w:r>
              <w:t xml:space="preserve">, </w:t>
            </w:r>
            <w:hyperlink r:id="rId787" w:history="1">
              <w:r>
                <w:rPr>
                  <w:color w:val="0000FF"/>
                </w:rPr>
                <w:t>C41</w:t>
              </w:r>
            </w:hyperlink>
            <w:r>
              <w:t xml:space="preserve">, </w:t>
            </w:r>
            <w:hyperlink r:id="rId788" w:history="1">
              <w:r>
                <w:rPr>
                  <w:color w:val="0000FF"/>
                </w:rPr>
                <w:t>C44</w:t>
              </w:r>
            </w:hyperlink>
            <w:r>
              <w:t xml:space="preserve">, </w:t>
            </w:r>
            <w:hyperlink r:id="rId789" w:history="1">
              <w:r>
                <w:rPr>
                  <w:color w:val="0000FF"/>
                </w:rPr>
                <w:t>C48</w:t>
              </w:r>
            </w:hyperlink>
            <w:r>
              <w:t xml:space="preserve">, </w:t>
            </w:r>
            <w:hyperlink r:id="rId790" w:history="1">
              <w:r>
                <w:rPr>
                  <w:color w:val="0000FF"/>
                </w:rPr>
                <w:t>C49</w:t>
              </w:r>
            </w:hyperlink>
            <w:r>
              <w:t xml:space="preserve">, </w:t>
            </w:r>
            <w:hyperlink r:id="rId791" w:history="1">
              <w:r>
                <w:rPr>
                  <w:color w:val="0000FF"/>
                </w:rPr>
                <w:t>C50</w:t>
              </w:r>
            </w:hyperlink>
            <w:r>
              <w:t xml:space="preserve">, </w:t>
            </w:r>
            <w:hyperlink r:id="rId792" w:history="1">
              <w:r>
                <w:rPr>
                  <w:color w:val="0000FF"/>
                </w:rPr>
                <w:t>C51</w:t>
              </w:r>
            </w:hyperlink>
            <w:r>
              <w:t xml:space="preserve">, </w:t>
            </w:r>
            <w:hyperlink r:id="rId793" w:history="1">
              <w:r>
                <w:rPr>
                  <w:color w:val="0000FF"/>
                </w:rPr>
                <w:t>C55</w:t>
              </w:r>
            </w:hyperlink>
            <w:r>
              <w:t xml:space="preserve">, </w:t>
            </w:r>
            <w:hyperlink r:id="rId794" w:history="1">
              <w:r>
                <w:rPr>
                  <w:color w:val="0000FF"/>
                </w:rPr>
                <w:t>C60</w:t>
              </w:r>
            </w:hyperlink>
            <w:r>
              <w:t xml:space="preserve">, </w:t>
            </w:r>
            <w:hyperlink r:id="rId795" w:history="1">
              <w:r>
                <w:rPr>
                  <w:color w:val="0000FF"/>
                </w:rPr>
                <w:t>C61</w:t>
              </w:r>
            </w:hyperlink>
            <w:r>
              <w:t xml:space="preserve">, </w:t>
            </w:r>
            <w:hyperlink r:id="rId796" w:history="1">
              <w:r>
                <w:rPr>
                  <w:color w:val="0000FF"/>
                </w:rPr>
                <w:t>C64</w:t>
              </w:r>
            </w:hyperlink>
            <w:r>
              <w:t xml:space="preserve">, </w:t>
            </w:r>
            <w:hyperlink r:id="rId797" w:history="1">
              <w:r>
                <w:rPr>
                  <w:color w:val="0000FF"/>
                </w:rPr>
                <w:t>C67</w:t>
              </w:r>
            </w:hyperlink>
            <w:r>
              <w:t xml:space="preserve">, </w:t>
            </w:r>
            <w:hyperlink r:id="rId798" w:history="1">
              <w:r>
                <w:rPr>
                  <w:color w:val="0000FF"/>
                </w:rPr>
                <w:t>C68</w:t>
              </w:r>
            </w:hyperlink>
            <w:r>
              <w:t xml:space="preserve">, </w:t>
            </w:r>
            <w:hyperlink r:id="rId799" w:history="1">
              <w:r>
                <w:rPr>
                  <w:color w:val="0000FF"/>
                </w:rPr>
                <w:t>C73</w:t>
              </w:r>
            </w:hyperlink>
            <w:r>
              <w:t xml:space="preserve">, </w:t>
            </w:r>
            <w:hyperlink r:id="rId800" w:history="1">
              <w:r>
                <w:rPr>
                  <w:color w:val="0000FF"/>
                </w:rPr>
                <w:t>C74</w:t>
              </w:r>
            </w:hyperlink>
            <w:r>
              <w:t xml:space="preserve">, </w:t>
            </w:r>
            <w:hyperlink r:id="rId801" w:history="1">
              <w:r>
                <w:rPr>
                  <w:color w:val="0000FF"/>
                </w:rPr>
                <w:t>C77</w:t>
              </w:r>
            </w:hyperlink>
          </w:p>
        </w:tc>
        <w:tc>
          <w:tcPr>
            <w:tcW w:w="3175" w:type="dxa"/>
          </w:tcPr>
          <w:p w:rsidR="0007086E" w:rsidRDefault="0007086E">
            <w:pPr>
              <w:pStyle w:val="ConsPlusNormal"/>
            </w:pPr>
            <w:r>
              <w:t xml:space="preserve">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w:t>
            </w:r>
            <w:r>
              <w:lastRenderedPageBreak/>
              <w:t>формы. Вторичное поражение лимфоузлов</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стереотаксическая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07086E" w:rsidRDefault="0007086E">
            <w:pPr>
              <w:pStyle w:val="ConsPlusNormal"/>
              <w:jc w:val="center"/>
            </w:pPr>
            <w:r>
              <w:t>225872</w:t>
            </w: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802" w:history="1">
              <w:r>
                <w:rPr>
                  <w:color w:val="0000FF"/>
                </w:rPr>
                <w:t>C51</w:t>
              </w:r>
            </w:hyperlink>
            <w:r>
              <w:t xml:space="preserve">, </w:t>
            </w:r>
            <w:hyperlink r:id="rId803" w:history="1">
              <w:r>
                <w:rPr>
                  <w:color w:val="0000FF"/>
                </w:rPr>
                <w:t>C52</w:t>
              </w:r>
            </w:hyperlink>
            <w:r>
              <w:t xml:space="preserve">, </w:t>
            </w:r>
            <w:hyperlink r:id="rId804" w:history="1">
              <w:r>
                <w:rPr>
                  <w:color w:val="0000FF"/>
                </w:rPr>
                <w:t>C53</w:t>
              </w:r>
            </w:hyperlink>
            <w:r>
              <w:t xml:space="preserve">, </w:t>
            </w:r>
            <w:hyperlink r:id="rId805" w:history="1">
              <w:r>
                <w:rPr>
                  <w:color w:val="0000FF"/>
                </w:rPr>
                <w:t>C54</w:t>
              </w:r>
            </w:hyperlink>
            <w:r>
              <w:t xml:space="preserve">, </w:t>
            </w:r>
            <w:hyperlink r:id="rId806" w:history="1">
              <w:r>
                <w:rPr>
                  <w:color w:val="0000FF"/>
                </w:rPr>
                <w:t>C55</w:t>
              </w:r>
            </w:hyperlink>
          </w:p>
        </w:tc>
        <w:tc>
          <w:tcPr>
            <w:tcW w:w="3175" w:type="dxa"/>
          </w:tcPr>
          <w:p w:rsidR="0007086E" w:rsidRDefault="0007086E">
            <w:pPr>
              <w:pStyle w:val="ConsPlusNormal"/>
            </w:pPr>
            <w: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807" w:history="1">
              <w:r>
                <w:rPr>
                  <w:color w:val="0000FF"/>
                </w:rPr>
                <w:t>C56</w:t>
              </w:r>
            </w:hyperlink>
          </w:p>
        </w:tc>
        <w:tc>
          <w:tcPr>
            <w:tcW w:w="3175" w:type="dxa"/>
          </w:tcPr>
          <w:p w:rsidR="0007086E" w:rsidRDefault="0007086E">
            <w:pPr>
              <w:pStyle w:val="ConsPlusNormal"/>
            </w:pPr>
            <w: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808" w:history="1">
              <w:r>
                <w:rPr>
                  <w:color w:val="0000FF"/>
                </w:rPr>
                <w:t>C57</w:t>
              </w:r>
            </w:hyperlink>
          </w:p>
        </w:tc>
        <w:tc>
          <w:tcPr>
            <w:tcW w:w="3175" w:type="dxa"/>
          </w:tcPr>
          <w:p w:rsidR="0007086E" w:rsidRDefault="0007086E">
            <w:pPr>
              <w:pStyle w:val="ConsPlusNormal"/>
            </w:pPr>
            <w: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 xml:space="preserve">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w:t>
            </w:r>
            <w:r>
              <w:lastRenderedPageBreak/>
              <w:t>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809" w:history="1">
              <w:r>
                <w:rPr>
                  <w:color w:val="0000FF"/>
                </w:rPr>
                <w:t>C70</w:t>
              </w:r>
            </w:hyperlink>
            <w:r>
              <w:t xml:space="preserve">, </w:t>
            </w:r>
            <w:hyperlink r:id="rId810" w:history="1">
              <w:r>
                <w:rPr>
                  <w:color w:val="0000FF"/>
                </w:rPr>
                <w:t>C71</w:t>
              </w:r>
            </w:hyperlink>
            <w:r>
              <w:t xml:space="preserve">, </w:t>
            </w:r>
            <w:hyperlink r:id="rId811" w:history="1">
              <w:r>
                <w:rPr>
                  <w:color w:val="0000FF"/>
                </w:rPr>
                <w:t>C72</w:t>
              </w:r>
            </w:hyperlink>
            <w:r>
              <w:t xml:space="preserve">, </w:t>
            </w:r>
            <w:hyperlink r:id="rId812" w:history="1">
              <w:r>
                <w:rPr>
                  <w:color w:val="0000FF"/>
                </w:rPr>
                <w:t>C75.1</w:t>
              </w:r>
            </w:hyperlink>
            <w:r>
              <w:t xml:space="preserve">, </w:t>
            </w:r>
            <w:hyperlink r:id="rId813" w:history="1">
              <w:r>
                <w:rPr>
                  <w:color w:val="0000FF"/>
                </w:rPr>
                <w:t>C75.3</w:t>
              </w:r>
            </w:hyperlink>
            <w:r>
              <w:t xml:space="preserve">, </w:t>
            </w:r>
            <w:hyperlink r:id="rId814" w:history="1">
              <w:r>
                <w:rPr>
                  <w:color w:val="0000FF"/>
                </w:rPr>
                <w:t>C79.3</w:t>
              </w:r>
            </w:hyperlink>
            <w:r>
              <w:t xml:space="preserve">, </w:t>
            </w:r>
            <w:hyperlink r:id="rId815" w:history="1">
              <w:r>
                <w:rPr>
                  <w:color w:val="0000FF"/>
                </w:rPr>
                <w:t>C79.4</w:t>
              </w:r>
            </w:hyperlink>
          </w:p>
        </w:tc>
        <w:tc>
          <w:tcPr>
            <w:tcW w:w="3175" w:type="dxa"/>
          </w:tcPr>
          <w:p w:rsidR="0007086E" w:rsidRDefault="0007086E">
            <w:pPr>
              <w:pStyle w:val="ConsPlusNormal"/>
            </w:pPr>
            <w:r>
              <w:t>Первичные и вторичные злокачественные новообразования оболочек головного мозга, спинного мозга, головного мозга</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816" w:history="1">
              <w:r>
                <w:rPr>
                  <w:color w:val="0000FF"/>
                </w:rPr>
                <w:t>C81</w:t>
              </w:r>
            </w:hyperlink>
            <w:r>
              <w:t xml:space="preserve">, </w:t>
            </w:r>
            <w:hyperlink r:id="rId817" w:history="1">
              <w:r>
                <w:rPr>
                  <w:color w:val="0000FF"/>
                </w:rPr>
                <w:t>C82</w:t>
              </w:r>
            </w:hyperlink>
            <w:r>
              <w:t xml:space="preserve">, </w:t>
            </w:r>
            <w:hyperlink r:id="rId818" w:history="1">
              <w:r>
                <w:rPr>
                  <w:color w:val="0000FF"/>
                </w:rPr>
                <w:t>C83</w:t>
              </w:r>
            </w:hyperlink>
            <w:r>
              <w:t xml:space="preserve">, </w:t>
            </w:r>
            <w:hyperlink r:id="rId819" w:history="1">
              <w:r>
                <w:rPr>
                  <w:color w:val="0000FF"/>
                </w:rPr>
                <w:t>C84</w:t>
              </w:r>
            </w:hyperlink>
            <w:r>
              <w:t xml:space="preserve">, </w:t>
            </w:r>
            <w:hyperlink r:id="rId820" w:history="1">
              <w:r>
                <w:rPr>
                  <w:color w:val="0000FF"/>
                </w:rPr>
                <w:t>C85</w:t>
              </w:r>
            </w:hyperlink>
          </w:p>
        </w:tc>
        <w:tc>
          <w:tcPr>
            <w:tcW w:w="3175" w:type="dxa"/>
          </w:tcPr>
          <w:p w:rsidR="0007086E" w:rsidRDefault="0007086E">
            <w:pPr>
              <w:pStyle w:val="ConsPlusNormal"/>
            </w:pPr>
            <w:r>
              <w:t>злокачественные новообразования лимфоидной ткани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Оториноларингология</w:t>
            </w:r>
          </w:p>
        </w:tc>
      </w:tr>
      <w:tr w:rsidR="0007086E">
        <w:tc>
          <w:tcPr>
            <w:tcW w:w="680" w:type="dxa"/>
            <w:vMerge w:val="restart"/>
          </w:tcPr>
          <w:p w:rsidR="0007086E" w:rsidRDefault="0007086E">
            <w:pPr>
              <w:pStyle w:val="ConsPlusNormal"/>
              <w:jc w:val="center"/>
            </w:pPr>
            <w:r>
              <w:t>26.</w:t>
            </w:r>
          </w:p>
        </w:tc>
        <w:tc>
          <w:tcPr>
            <w:tcW w:w="3005" w:type="dxa"/>
            <w:vMerge w:val="restart"/>
          </w:tcPr>
          <w:p w:rsidR="0007086E" w:rsidRDefault="0007086E">
            <w:pPr>
              <w:pStyle w:val="ConsPlusNormal"/>
            </w:pPr>
            <w:r>
              <w:t>Реконструктивные операции на звукопроводящем аппарате среднего уха</w:t>
            </w:r>
          </w:p>
        </w:tc>
        <w:tc>
          <w:tcPr>
            <w:tcW w:w="1757" w:type="dxa"/>
            <w:vMerge w:val="restart"/>
          </w:tcPr>
          <w:p w:rsidR="0007086E" w:rsidRDefault="0007086E">
            <w:pPr>
              <w:pStyle w:val="ConsPlusNormal"/>
              <w:jc w:val="center"/>
            </w:pPr>
            <w:hyperlink r:id="rId821" w:history="1">
              <w:r>
                <w:rPr>
                  <w:color w:val="0000FF"/>
                </w:rPr>
                <w:t>H66.1</w:t>
              </w:r>
            </w:hyperlink>
            <w:r>
              <w:t xml:space="preserve">, </w:t>
            </w:r>
            <w:hyperlink r:id="rId822" w:history="1">
              <w:r>
                <w:rPr>
                  <w:color w:val="0000FF"/>
                </w:rPr>
                <w:t>H66.2</w:t>
              </w:r>
            </w:hyperlink>
            <w:r>
              <w:t xml:space="preserve">, </w:t>
            </w:r>
            <w:hyperlink r:id="rId823" w:history="1">
              <w:r>
                <w:rPr>
                  <w:color w:val="0000FF"/>
                </w:rPr>
                <w:t>Q16</w:t>
              </w:r>
            </w:hyperlink>
            <w:r>
              <w:t xml:space="preserve">, </w:t>
            </w:r>
            <w:hyperlink r:id="rId824" w:history="1">
              <w:r>
                <w:rPr>
                  <w:color w:val="0000FF"/>
                </w:rPr>
                <w:t>H80.0</w:t>
              </w:r>
            </w:hyperlink>
            <w:r>
              <w:t xml:space="preserve">, </w:t>
            </w:r>
            <w:hyperlink r:id="rId825" w:history="1">
              <w:r>
                <w:rPr>
                  <w:color w:val="0000FF"/>
                </w:rPr>
                <w:t>H80.1</w:t>
              </w:r>
            </w:hyperlink>
            <w:r>
              <w:t xml:space="preserve">, </w:t>
            </w:r>
            <w:hyperlink r:id="rId826" w:history="1">
              <w:r>
                <w:rPr>
                  <w:color w:val="0000FF"/>
                </w:rPr>
                <w:t>H80.9</w:t>
              </w:r>
            </w:hyperlink>
            <w:r>
              <w:t xml:space="preserve">, </w:t>
            </w:r>
            <w:hyperlink r:id="rId827" w:history="1">
              <w:r>
                <w:rPr>
                  <w:color w:val="0000FF"/>
                </w:rPr>
                <w:t>H74.1</w:t>
              </w:r>
            </w:hyperlink>
            <w:r>
              <w:t xml:space="preserve">, </w:t>
            </w:r>
            <w:hyperlink r:id="rId828" w:history="1">
              <w:r>
                <w:rPr>
                  <w:color w:val="0000FF"/>
                </w:rPr>
                <w:t>H74.2</w:t>
              </w:r>
            </w:hyperlink>
            <w:r>
              <w:t xml:space="preserve">, </w:t>
            </w:r>
            <w:hyperlink r:id="rId829" w:history="1">
              <w:r>
                <w:rPr>
                  <w:color w:val="0000FF"/>
                </w:rPr>
                <w:t>H74.3</w:t>
              </w:r>
            </w:hyperlink>
            <w:r>
              <w:t xml:space="preserve">, </w:t>
            </w:r>
            <w:hyperlink r:id="rId830" w:history="1">
              <w:r>
                <w:rPr>
                  <w:color w:val="0000FF"/>
                </w:rPr>
                <w:t>H90</w:t>
              </w:r>
            </w:hyperlink>
          </w:p>
        </w:tc>
        <w:tc>
          <w:tcPr>
            <w:tcW w:w="3175" w:type="dxa"/>
            <w:vMerge w:val="restart"/>
          </w:tcPr>
          <w:p w:rsidR="0007086E" w:rsidRDefault="0007086E">
            <w:pPr>
              <w:pStyle w:val="ConsPlusNormal"/>
            </w:pPr>
            <w:r>
              <w:t xml:space="preserve">хронический туботимпальный гнойный средний отит. Хронический эпитимпано-антральный гнойный средний отит. </w:t>
            </w:r>
            <w:r>
              <w:lastRenderedPageBreak/>
              <w:t>Адгезивная болезнь среднего уха. Разрыв и дислокация слуховых косточек.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реконструкция анатомических структур и звукопроводящего аппарата среднего уха с применением микрохирургической техники, </w:t>
            </w:r>
            <w:r>
              <w:lastRenderedPageBreak/>
              <w:t>аутотканей и аллогенных трансплантатов, в том числе металлических, с обнажением лицевого нерва, реиннервацией и использованием системы мониторинга лицевого нерва</w:t>
            </w:r>
          </w:p>
        </w:tc>
        <w:tc>
          <w:tcPr>
            <w:tcW w:w="1474" w:type="dxa"/>
            <w:vMerge w:val="restart"/>
          </w:tcPr>
          <w:p w:rsidR="0007086E" w:rsidRDefault="0007086E">
            <w:pPr>
              <w:pStyle w:val="ConsPlusNormal"/>
              <w:jc w:val="center"/>
            </w:pPr>
            <w:r>
              <w:lastRenderedPageBreak/>
              <w:t>118915</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реконструктивные операции при врожденных аномалиях развития и приобретенной атрезии вследствие хронического гнойного среднего отита с применением микрохирургической техники, лучевой техники, аутотканей и аллогенных трансплантатов, в том числе металлических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реконструктивные слухоулучшающие операции после радикальной операции на среднем ухе при хроническом гнойном среднем отите</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слухоулучшающие операции с применением частично имплантируемого устройства костной проводимости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831" w:history="1">
              <w:r>
                <w:rPr>
                  <w:color w:val="0000FF"/>
                </w:rPr>
                <w:t>H74.1</w:t>
              </w:r>
            </w:hyperlink>
            <w:r>
              <w:t xml:space="preserve">, </w:t>
            </w:r>
            <w:hyperlink r:id="rId832" w:history="1">
              <w:r>
                <w:rPr>
                  <w:color w:val="0000FF"/>
                </w:rPr>
                <w:t>H74.2</w:t>
              </w:r>
            </w:hyperlink>
            <w:r>
              <w:t xml:space="preserve">, </w:t>
            </w:r>
            <w:hyperlink r:id="rId833" w:history="1">
              <w:r>
                <w:rPr>
                  <w:color w:val="0000FF"/>
                </w:rPr>
                <w:t>H74.3</w:t>
              </w:r>
            </w:hyperlink>
            <w:r>
              <w:t xml:space="preserve">, </w:t>
            </w:r>
            <w:hyperlink r:id="rId834" w:history="1">
              <w:r>
                <w:rPr>
                  <w:color w:val="0000FF"/>
                </w:rPr>
                <w:t>H90</w:t>
              </w:r>
            </w:hyperlink>
          </w:p>
        </w:tc>
        <w:tc>
          <w:tcPr>
            <w:tcW w:w="3175" w:type="dxa"/>
          </w:tcPr>
          <w:p w:rsidR="0007086E" w:rsidRDefault="0007086E">
            <w:pPr>
              <w:pStyle w:val="ConsPlusNormal"/>
            </w:pPr>
            <w:r>
              <w:t>адгезивная болезнь среднего уха. Разрыв и дислокация слуховых косточек</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тимпанопластика с применением микрохирургической техники, аллогенных трансплантатов, в том числе металлических</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слухоулучшающие операции с применением имплантата среднего уха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27.</w:t>
            </w:r>
          </w:p>
        </w:tc>
        <w:tc>
          <w:tcPr>
            <w:tcW w:w="3005" w:type="dxa"/>
            <w:vMerge w:val="restart"/>
          </w:tcPr>
          <w:p w:rsidR="0007086E" w:rsidRDefault="0007086E">
            <w:pPr>
              <w:pStyle w:val="ConsPlusNormal"/>
            </w:pPr>
            <w:r>
              <w:t>Хирургическое лечение болезни Меньера и других нарушений вестибулярной функции</w:t>
            </w:r>
          </w:p>
        </w:tc>
        <w:tc>
          <w:tcPr>
            <w:tcW w:w="1757" w:type="dxa"/>
            <w:vMerge w:val="restart"/>
          </w:tcPr>
          <w:p w:rsidR="0007086E" w:rsidRDefault="0007086E">
            <w:pPr>
              <w:pStyle w:val="ConsPlusNormal"/>
              <w:jc w:val="center"/>
            </w:pPr>
            <w:hyperlink r:id="rId835" w:history="1">
              <w:r>
                <w:rPr>
                  <w:color w:val="0000FF"/>
                </w:rPr>
                <w:t>H81.0</w:t>
              </w:r>
            </w:hyperlink>
            <w:r>
              <w:t xml:space="preserve">, </w:t>
            </w:r>
            <w:hyperlink r:id="rId836" w:history="1">
              <w:r>
                <w:rPr>
                  <w:color w:val="0000FF"/>
                </w:rPr>
                <w:t>H81.1</w:t>
              </w:r>
            </w:hyperlink>
            <w:r>
              <w:t xml:space="preserve">, </w:t>
            </w:r>
            <w:hyperlink r:id="rId837" w:history="1">
              <w:r>
                <w:rPr>
                  <w:color w:val="0000FF"/>
                </w:rPr>
                <w:t>H81.2</w:t>
              </w:r>
            </w:hyperlink>
          </w:p>
        </w:tc>
        <w:tc>
          <w:tcPr>
            <w:tcW w:w="3175" w:type="dxa"/>
            <w:vMerge w:val="restart"/>
          </w:tcPr>
          <w:p w:rsidR="0007086E" w:rsidRDefault="0007086E">
            <w:pPr>
              <w:pStyle w:val="ConsPlusNormal"/>
            </w:pPr>
            <w:r>
              <w:t>болезнь Меньера. Доброкачественное пароксизмальное головокружение. Вестибулярный нейронит. Фистула лабиринта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селективная нейротомия</w:t>
            </w:r>
          </w:p>
        </w:tc>
        <w:tc>
          <w:tcPr>
            <w:tcW w:w="1474" w:type="dxa"/>
            <w:vMerge w:val="restart"/>
          </w:tcPr>
          <w:p w:rsidR="0007086E" w:rsidRDefault="0007086E">
            <w:pPr>
              <w:pStyle w:val="ConsPlusNormal"/>
              <w:jc w:val="center"/>
            </w:pPr>
            <w:r>
              <w:t>70847</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деструктивные микрохирургические вмешательства на структурах внутреннего уха с применением лучевой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838" w:history="1">
              <w:r>
                <w:rPr>
                  <w:color w:val="0000FF"/>
                </w:rPr>
                <w:t>H81.1</w:t>
              </w:r>
            </w:hyperlink>
            <w:r>
              <w:t xml:space="preserve">, </w:t>
            </w:r>
            <w:hyperlink r:id="rId839" w:history="1">
              <w:r>
                <w:rPr>
                  <w:color w:val="0000FF"/>
                </w:rPr>
                <w:t>H81.2</w:t>
              </w:r>
            </w:hyperlink>
          </w:p>
        </w:tc>
        <w:tc>
          <w:tcPr>
            <w:tcW w:w="3175" w:type="dxa"/>
          </w:tcPr>
          <w:p w:rsidR="0007086E" w:rsidRDefault="0007086E">
            <w:pPr>
              <w:pStyle w:val="ConsPlusNormal"/>
            </w:pPr>
            <w:r>
              <w:t>доброкачественное пароксизмальное головокружение. Вестибулярный нейронит. Фистула лабиринта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дренирование эндолимфатических пространств внутреннего уха с применением микрохирургической и лучевой техники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Хирургическое лечение доброкачественных новообразований околоносовых пазух, основания черепа и среднего уха</w:t>
            </w:r>
          </w:p>
        </w:tc>
        <w:tc>
          <w:tcPr>
            <w:tcW w:w="1757" w:type="dxa"/>
          </w:tcPr>
          <w:p w:rsidR="0007086E" w:rsidRDefault="0007086E">
            <w:pPr>
              <w:pStyle w:val="ConsPlusNormal"/>
              <w:jc w:val="center"/>
            </w:pPr>
            <w:hyperlink r:id="rId840" w:history="1">
              <w:r>
                <w:rPr>
                  <w:color w:val="0000FF"/>
                </w:rPr>
                <w:t>J32.3</w:t>
              </w:r>
            </w:hyperlink>
          </w:p>
        </w:tc>
        <w:tc>
          <w:tcPr>
            <w:tcW w:w="3175" w:type="dxa"/>
          </w:tcPr>
          <w:p w:rsidR="0007086E" w:rsidRDefault="0007086E">
            <w:pPr>
              <w:pStyle w:val="ConsPlusNormal"/>
            </w:pPr>
            <w:r>
              <w:t>доброкачественное новообразование полости носа и придаточных пазух носа, пазух клиновидной кости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новообразования с применением эндоскопической, навигационной техники и эндоваскулярной эмболизации сосудов микроэмболами и при помощи адгезивного агента</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Реконструктивно-пластическое восстановление функции гортани и трахеи</w:t>
            </w:r>
          </w:p>
        </w:tc>
        <w:tc>
          <w:tcPr>
            <w:tcW w:w="1757" w:type="dxa"/>
            <w:vMerge w:val="restart"/>
          </w:tcPr>
          <w:p w:rsidR="0007086E" w:rsidRDefault="0007086E">
            <w:pPr>
              <w:pStyle w:val="ConsPlusNormal"/>
              <w:jc w:val="center"/>
            </w:pPr>
            <w:hyperlink r:id="rId841" w:history="1">
              <w:r>
                <w:rPr>
                  <w:color w:val="0000FF"/>
                </w:rPr>
                <w:t>J38.6</w:t>
              </w:r>
            </w:hyperlink>
            <w:r>
              <w:t xml:space="preserve">, </w:t>
            </w:r>
            <w:hyperlink r:id="rId842" w:history="1">
              <w:r>
                <w:rPr>
                  <w:color w:val="0000FF"/>
                </w:rPr>
                <w:t>D14.1</w:t>
              </w:r>
            </w:hyperlink>
            <w:r>
              <w:t xml:space="preserve">, </w:t>
            </w:r>
            <w:hyperlink r:id="rId843" w:history="1">
              <w:r>
                <w:rPr>
                  <w:color w:val="0000FF"/>
                </w:rPr>
                <w:t>D14.2</w:t>
              </w:r>
            </w:hyperlink>
            <w:r>
              <w:t xml:space="preserve">, </w:t>
            </w:r>
            <w:hyperlink r:id="rId844" w:history="1">
              <w:r>
                <w:rPr>
                  <w:color w:val="0000FF"/>
                </w:rPr>
                <w:t>J38.0</w:t>
              </w:r>
            </w:hyperlink>
            <w:r>
              <w:t xml:space="preserve">, </w:t>
            </w:r>
            <w:hyperlink r:id="rId845" w:history="1">
              <w:r>
                <w:rPr>
                  <w:color w:val="0000FF"/>
                </w:rPr>
                <w:t>J38.3</w:t>
              </w:r>
            </w:hyperlink>
            <w:r>
              <w:t xml:space="preserve">, </w:t>
            </w:r>
            <w:hyperlink r:id="rId846" w:history="1">
              <w:r>
                <w:rPr>
                  <w:color w:val="0000FF"/>
                </w:rPr>
                <w:t>R49.0</w:t>
              </w:r>
            </w:hyperlink>
            <w:r>
              <w:t xml:space="preserve">, </w:t>
            </w:r>
            <w:hyperlink r:id="rId847" w:history="1">
              <w:r>
                <w:rPr>
                  <w:color w:val="0000FF"/>
                </w:rPr>
                <w:t>R49.1</w:t>
              </w:r>
            </w:hyperlink>
          </w:p>
        </w:tc>
        <w:tc>
          <w:tcPr>
            <w:tcW w:w="3175" w:type="dxa"/>
            <w:vMerge w:val="restart"/>
          </w:tcPr>
          <w:p w:rsidR="0007086E" w:rsidRDefault="0007086E">
            <w:pPr>
              <w:pStyle w:val="ConsPlusNormal"/>
            </w:pPr>
            <w:r>
              <w:t>стеноз гортани. Доброкачественное новообразование гортани. Доброкачественное новообразование трахеи. Паралич голосовых складок и гортани. Другие болезни голосовых складок. Дисфония. Афония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новообразования или рубца гортани и трахеи с использованием микрохирургической и лучевой техники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эндоларингеальные реконструктивно-пластические вмешательства на голосовых складках с использованием имплантатов и аллогенных материалов с применением микрохирургической техники</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848" w:history="1">
              <w:r>
                <w:rPr>
                  <w:color w:val="0000FF"/>
                </w:rPr>
                <w:t>J38.3</w:t>
              </w:r>
            </w:hyperlink>
            <w:r>
              <w:t xml:space="preserve">, </w:t>
            </w:r>
            <w:hyperlink r:id="rId849" w:history="1">
              <w:r>
                <w:rPr>
                  <w:color w:val="0000FF"/>
                </w:rPr>
                <w:t>R49.0</w:t>
              </w:r>
            </w:hyperlink>
            <w:r>
              <w:t xml:space="preserve">, </w:t>
            </w:r>
            <w:hyperlink r:id="rId850" w:history="1">
              <w:r>
                <w:rPr>
                  <w:color w:val="0000FF"/>
                </w:rPr>
                <w:t>R49.1</w:t>
              </w:r>
            </w:hyperlink>
          </w:p>
        </w:tc>
        <w:tc>
          <w:tcPr>
            <w:tcW w:w="3175" w:type="dxa"/>
          </w:tcPr>
          <w:p w:rsidR="0007086E" w:rsidRDefault="0007086E">
            <w:pPr>
              <w:pStyle w:val="ConsPlusNormal"/>
            </w:pPr>
            <w:r>
              <w:t>другие болезни голосовых складок. Дисфония. Афония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ларинготрахеопластика при доброкачественных новообразованиях гортани, параличе голосовых складок и гортани, стенозе гортани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Хирургические вмешательства на околоносовых пазухах, требующие реконструкции лицевого скелета</w:t>
            </w:r>
          </w:p>
        </w:tc>
        <w:tc>
          <w:tcPr>
            <w:tcW w:w="1757" w:type="dxa"/>
          </w:tcPr>
          <w:p w:rsidR="0007086E" w:rsidRDefault="0007086E">
            <w:pPr>
              <w:pStyle w:val="ConsPlusNormal"/>
              <w:jc w:val="center"/>
            </w:pPr>
            <w:hyperlink r:id="rId851" w:history="1">
              <w:r>
                <w:rPr>
                  <w:color w:val="0000FF"/>
                </w:rPr>
                <w:t>T90.2</w:t>
              </w:r>
            </w:hyperlink>
            <w:r>
              <w:t xml:space="preserve">, </w:t>
            </w:r>
            <w:hyperlink r:id="rId852" w:history="1">
              <w:r>
                <w:rPr>
                  <w:color w:val="0000FF"/>
                </w:rPr>
                <w:t>T90.4</w:t>
              </w:r>
            </w:hyperlink>
            <w:r>
              <w:t xml:space="preserve">, </w:t>
            </w:r>
            <w:hyperlink r:id="rId853" w:history="1">
              <w:r>
                <w:rPr>
                  <w:color w:val="0000FF"/>
                </w:rPr>
                <w:t>D14.0</w:t>
              </w:r>
            </w:hyperlink>
          </w:p>
        </w:tc>
        <w:tc>
          <w:tcPr>
            <w:tcW w:w="3175" w:type="dxa"/>
          </w:tcPr>
          <w:p w:rsidR="0007086E" w:rsidRDefault="0007086E">
            <w:pPr>
              <w:pStyle w:val="ConsPlusNormal"/>
            </w:pPr>
            <w:r>
              <w:t xml:space="preserve">последствия перелома черепа и костей лица. Последствия травмы глаза окологлазничной области. Доброкачественное </w:t>
            </w:r>
            <w:r>
              <w:lastRenderedPageBreak/>
              <w:t>новообразование среднего уха, полости носа и придаточных пазух носа</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костная пластика стенок околоносовых пазух с использованием аутокостных трансплантатов, аллогенных трансплантатов, имплантатов, в </w:t>
            </w:r>
            <w:r>
              <w:lastRenderedPageBreak/>
              <w:t>том числе металлических, эндопротезов, биодеградирующих и фиксирующих материалов</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28.</w:t>
            </w:r>
          </w:p>
        </w:tc>
        <w:tc>
          <w:tcPr>
            <w:tcW w:w="3005" w:type="dxa"/>
            <w:vMerge w:val="restart"/>
          </w:tcPr>
          <w:p w:rsidR="0007086E" w:rsidRDefault="0007086E">
            <w:pPr>
              <w:pStyle w:val="ConsPlusNormal"/>
            </w:pPr>
            <w:r>
              <w:t>Хирургическое лечение доброкачественных новообразований среднего уха, полости носа и придаточных пазух, гортани и глотки</w:t>
            </w:r>
          </w:p>
        </w:tc>
        <w:tc>
          <w:tcPr>
            <w:tcW w:w="1757" w:type="dxa"/>
            <w:vMerge w:val="restart"/>
          </w:tcPr>
          <w:p w:rsidR="0007086E" w:rsidRDefault="0007086E">
            <w:pPr>
              <w:pStyle w:val="ConsPlusNormal"/>
              <w:jc w:val="center"/>
            </w:pPr>
            <w:hyperlink r:id="rId854" w:history="1">
              <w:r>
                <w:rPr>
                  <w:color w:val="0000FF"/>
                </w:rPr>
                <w:t>D14.0</w:t>
              </w:r>
            </w:hyperlink>
            <w:r>
              <w:t xml:space="preserve">, </w:t>
            </w:r>
            <w:hyperlink r:id="rId855" w:history="1">
              <w:r>
                <w:rPr>
                  <w:color w:val="0000FF"/>
                </w:rPr>
                <w:t>D14.1</w:t>
              </w:r>
            </w:hyperlink>
            <w:r>
              <w:t xml:space="preserve">, </w:t>
            </w:r>
            <w:hyperlink r:id="rId856" w:history="1">
              <w:r>
                <w:rPr>
                  <w:color w:val="0000FF"/>
                </w:rPr>
                <w:t>D10.0</w:t>
              </w:r>
            </w:hyperlink>
            <w:r>
              <w:t xml:space="preserve"> - </w:t>
            </w:r>
            <w:hyperlink r:id="rId857" w:history="1">
              <w:r>
                <w:rPr>
                  <w:color w:val="0000FF"/>
                </w:rPr>
                <w:t>D10.9</w:t>
              </w:r>
            </w:hyperlink>
          </w:p>
        </w:tc>
        <w:tc>
          <w:tcPr>
            <w:tcW w:w="3175" w:type="dxa"/>
            <w:vMerge w:val="restart"/>
          </w:tcPr>
          <w:p w:rsidR="0007086E" w:rsidRDefault="0007086E">
            <w:pPr>
              <w:pStyle w:val="ConsPlusNormal"/>
            </w:pPr>
            <w:r>
              <w:t>доброкачественное новообразование среднего уха, полости носа и придаточных пазух, гортани и глотки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новообразования с применением микрохирургической техники и эндоскопической техники</w:t>
            </w:r>
          </w:p>
        </w:tc>
        <w:tc>
          <w:tcPr>
            <w:tcW w:w="1474" w:type="dxa"/>
            <w:vMerge w:val="restart"/>
          </w:tcPr>
          <w:p w:rsidR="0007086E" w:rsidRDefault="0007086E">
            <w:pPr>
              <w:pStyle w:val="ConsPlusNormal"/>
              <w:jc w:val="center"/>
            </w:pPr>
            <w:r>
              <w:t>133702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фотодинамическая терапия новообразования с применением микроскопической и эндоскопической техники</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Офтальмология</w:t>
            </w:r>
          </w:p>
        </w:tc>
      </w:tr>
      <w:tr w:rsidR="0007086E">
        <w:tc>
          <w:tcPr>
            <w:tcW w:w="680" w:type="dxa"/>
            <w:vMerge w:val="restart"/>
          </w:tcPr>
          <w:p w:rsidR="0007086E" w:rsidRDefault="0007086E">
            <w:pPr>
              <w:pStyle w:val="ConsPlusNormal"/>
              <w:jc w:val="center"/>
            </w:pPr>
            <w:r>
              <w:t>29.</w:t>
            </w:r>
          </w:p>
        </w:tc>
        <w:tc>
          <w:tcPr>
            <w:tcW w:w="3005" w:type="dxa"/>
            <w:vMerge w:val="restart"/>
          </w:tcPr>
          <w:p w:rsidR="0007086E" w:rsidRDefault="0007086E">
            <w:pPr>
              <w:pStyle w:val="ConsPlusNormal"/>
            </w:pPr>
            <w:r>
              <w:t>Комплексное 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w="1757" w:type="dxa"/>
            <w:vMerge w:val="restart"/>
          </w:tcPr>
          <w:p w:rsidR="0007086E" w:rsidRDefault="0007086E">
            <w:pPr>
              <w:pStyle w:val="ConsPlusNormal"/>
              <w:jc w:val="center"/>
            </w:pPr>
            <w:hyperlink r:id="rId858" w:history="1">
              <w:r>
                <w:rPr>
                  <w:color w:val="0000FF"/>
                </w:rPr>
                <w:t>H26.0</w:t>
              </w:r>
            </w:hyperlink>
            <w:r>
              <w:t xml:space="preserve"> - </w:t>
            </w:r>
            <w:hyperlink r:id="rId859" w:history="1">
              <w:r>
                <w:rPr>
                  <w:color w:val="0000FF"/>
                </w:rPr>
                <w:t>H26.4</w:t>
              </w:r>
            </w:hyperlink>
            <w:r>
              <w:t xml:space="preserve">, </w:t>
            </w:r>
            <w:hyperlink r:id="rId860" w:history="1">
              <w:r>
                <w:rPr>
                  <w:color w:val="0000FF"/>
                </w:rPr>
                <w:t>H40.1</w:t>
              </w:r>
            </w:hyperlink>
            <w:r>
              <w:t xml:space="preserve"> - </w:t>
            </w:r>
            <w:hyperlink r:id="rId861" w:history="1">
              <w:r>
                <w:rPr>
                  <w:color w:val="0000FF"/>
                </w:rPr>
                <w:t>H40.8</w:t>
              </w:r>
            </w:hyperlink>
            <w:r>
              <w:t xml:space="preserve">, </w:t>
            </w:r>
            <w:hyperlink r:id="rId862" w:history="1">
              <w:r>
                <w:rPr>
                  <w:color w:val="0000FF"/>
                </w:rPr>
                <w:t>Q15.0</w:t>
              </w:r>
            </w:hyperlink>
          </w:p>
        </w:tc>
        <w:tc>
          <w:tcPr>
            <w:tcW w:w="3175" w:type="dxa"/>
            <w:vMerge w:val="restart"/>
          </w:tcPr>
          <w:p w:rsidR="0007086E" w:rsidRDefault="0007086E">
            <w:pPr>
              <w:pStyle w:val="ConsPlusNormal"/>
            </w:pPr>
            <w:r>
              <w:t>глаукома с повышенным или высоким внутриглазным давлением развитой, далеко зашедшей стадии, в том числе с осложнениями, у взрослых. Врожденная глаукома, глаукома вторичная вследствие воспалительных и других заболеваний глаза, в том числе с осложнениями, у детей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модифицированная синустрабекулэктомия с задней трепанацией склеры, в том числе с применением лазерной хирургии</w:t>
            </w:r>
          </w:p>
        </w:tc>
        <w:tc>
          <w:tcPr>
            <w:tcW w:w="1474" w:type="dxa"/>
          </w:tcPr>
          <w:p w:rsidR="0007086E" w:rsidRDefault="0007086E">
            <w:pPr>
              <w:pStyle w:val="ConsPlusNormal"/>
              <w:jc w:val="center"/>
            </w:pPr>
            <w:r>
              <w:t>63231</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модифицированная синустрабекулэктомия, в том числе ультразвуковая факоэмульсификация осложненной катаракты с имплантацией интраокулярной линзы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синустрабекулэктомия с имплантацией различных моделей дренажей с задней трепанацией склеры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подшивание цилиарного тела с задней трепанацией склеры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вискоканалостомия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микроинвазивная интрасклеральная диатермостомия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микроинвазивная хирургия шлеммова канала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непроникающая глубокая склерэктомия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реконструкция передней камеры, иридопластика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удаление вторичной катаракты с реконструкцией задней камеры с имплантацией интраокулярной линзы</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 xml:space="preserve">реконструкция передней камеры с </w:t>
            </w:r>
            <w:r>
              <w:lastRenderedPageBreak/>
              <w:t>лазерной экстракцией осложненной катаракты с имплантацией интраокулярной линзы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антиглаукоматозного дренажа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модифицированная синустрабекулэктомия с имплантацией антиглаукоматозного дренажа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антиглаукоматозная операция с ультразвуковой факоэмульсификацией осложненной катаракты с имплантацией эластичной интраокулярной линзы, в том числе с применением лазерной хирургии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Транспупиллярная, микроинвазивная энергетическая оптико-реконструктивная, интравитреальная, эндовитреальная 23 - 27 гейджевая хирургия при витреоретинальной патологии различного </w:t>
            </w:r>
            <w:r>
              <w:lastRenderedPageBreak/>
              <w:t>генеза</w:t>
            </w:r>
          </w:p>
        </w:tc>
        <w:tc>
          <w:tcPr>
            <w:tcW w:w="1757" w:type="dxa"/>
            <w:vMerge w:val="restart"/>
          </w:tcPr>
          <w:p w:rsidR="0007086E" w:rsidRDefault="0007086E">
            <w:pPr>
              <w:pStyle w:val="ConsPlusNormal"/>
              <w:jc w:val="center"/>
            </w:pPr>
            <w:hyperlink r:id="rId863" w:history="1">
              <w:r>
                <w:rPr>
                  <w:color w:val="0000FF"/>
                </w:rPr>
                <w:t>E10.3</w:t>
              </w:r>
            </w:hyperlink>
            <w:r>
              <w:t xml:space="preserve">, </w:t>
            </w:r>
            <w:hyperlink r:id="rId864" w:history="1">
              <w:r>
                <w:rPr>
                  <w:color w:val="0000FF"/>
                </w:rPr>
                <w:t>E11.3</w:t>
              </w:r>
            </w:hyperlink>
            <w:r>
              <w:t xml:space="preserve">, </w:t>
            </w:r>
            <w:hyperlink r:id="rId865" w:history="1">
              <w:r>
                <w:rPr>
                  <w:color w:val="0000FF"/>
                </w:rPr>
                <w:t>H25.0</w:t>
              </w:r>
            </w:hyperlink>
            <w:r>
              <w:t xml:space="preserve"> - </w:t>
            </w:r>
            <w:hyperlink r:id="rId866" w:history="1">
              <w:r>
                <w:rPr>
                  <w:color w:val="0000FF"/>
                </w:rPr>
                <w:t>H25.9</w:t>
              </w:r>
            </w:hyperlink>
            <w:r>
              <w:t xml:space="preserve">, </w:t>
            </w:r>
            <w:hyperlink r:id="rId867" w:history="1">
              <w:r>
                <w:rPr>
                  <w:color w:val="0000FF"/>
                </w:rPr>
                <w:t>H26.0</w:t>
              </w:r>
            </w:hyperlink>
            <w:r>
              <w:t xml:space="preserve"> - </w:t>
            </w:r>
            <w:hyperlink r:id="rId868" w:history="1">
              <w:r>
                <w:rPr>
                  <w:color w:val="0000FF"/>
                </w:rPr>
                <w:t>H26.4</w:t>
              </w:r>
            </w:hyperlink>
            <w:r>
              <w:t xml:space="preserve">, </w:t>
            </w:r>
            <w:hyperlink r:id="rId869" w:history="1">
              <w:r>
                <w:rPr>
                  <w:color w:val="0000FF"/>
                </w:rPr>
                <w:t>H27.0</w:t>
              </w:r>
            </w:hyperlink>
            <w:r>
              <w:t xml:space="preserve">, </w:t>
            </w:r>
            <w:hyperlink r:id="rId870" w:history="1">
              <w:r>
                <w:rPr>
                  <w:color w:val="0000FF"/>
                </w:rPr>
                <w:t>H28</w:t>
              </w:r>
            </w:hyperlink>
            <w:r>
              <w:t xml:space="preserve">, </w:t>
            </w:r>
            <w:hyperlink r:id="rId871" w:history="1">
              <w:r>
                <w:rPr>
                  <w:color w:val="0000FF"/>
                </w:rPr>
                <w:t>H30.0</w:t>
              </w:r>
            </w:hyperlink>
            <w:r>
              <w:t xml:space="preserve"> - </w:t>
            </w:r>
            <w:hyperlink r:id="rId872" w:history="1">
              <w:r>
                <w:rPr>
                  <w:color w:val="0000FF"/>
                </w:rPr>
                <w:t>H30.9</w:t>
              </w:r>
            </w:hyperlink>
            <w:r>
              <w:t xml:space="preserve">, </w:t>
            </w:r>
            <w:hyperlink r:id="rId873" w:history="1">
              <w:r>
                <w:rPr>
                  <w:color w:val="0000FF"/>
                </w:rPr>
                <w:t>H31.3</w:t>
              </w:r>
            </w:hyperlink>
            <w:r>
              <w:t xml:space="preserve">, </w:t>
            </w:r>
            <w:hyperlink r:id="rId874" w:history="1">
              <w:r>
                <w:rPr>
                  <w:color w:val="0000FF"/>
                </w:rPr>
                <w:t>H32.8</w:t>
              </w:r>
            </w:hyperlink>
            <w:r>
              <w:t xml:space="preserve">, </w:t>
            </w:r>
            <w:hyperlink r:id="rId875" w:history="1">
              <w:r>
                <w:rPr>
                  <w:color w:val="0000FF"/>
                </w:rPr>
                <w:t>H33.0</w:t>
              </w:r>
            </w:hyperlink>
            <w:r>
              <w:t xml:space="preserve"> - </w:t>
            </w:r>
            <w:hyperlink r:id="rId876" w:history="1">
              <w:r>
                <w:rPr>
                  <w:color w:val="0000FF"/>
                </w:rPr>
                <w:t>H33.5</w:t>
              </w:r>
            </w:hyperlink>
            <w:r>
              <w:t xml:space="preserve">, </w:t>
            </w:r>
            <w:hyperlink r:id="rId877" w:history="1">
              <w:r>
                <w:rPr>
                  <w:color w:val="0000FF"/>
                </w:rPr>
                <w:t>H34.8</w:t>
              </w:r>
            </w:hyperlink>
            <w:r>
              <w:t xml:space="preserve">, </w:t>
            </w:r>
            <w:hyperlink r:id="rId878" w:history="1">
              <w:r>
                <w:rPr>
                  <w:color w:val="0000FF"/>
                </w:rPr>
                <w:t>H35.2</w:t>
              </w:r>
            </w:hyperlink>
            <w:r>
              <w:t xml:space="preserve"> - </w:t>
            </w:r>
            <w:hyperlink r:id="rId879" w:history="1">
              <w:r>
                <w:rPr>
                  <w:color w:val="0000FF"/>
                </w:rPr>
                <w:t>H35.4</w:t>
              </w:r>
            </w:hyperlink>
            <w:r>
              <w:t xml:space="preserve">, </w:t>
            </w:r>
            <w:hyperlink r:id="rId880" w:history="1">
              <w:r>
                <w:rPr>
                  <w:color w:val="0000FF"/>
                </w:rPr>
                <w:t>H36.8</w:t>
              </w:r>
            </w:hyperlink>
            <w:r>
              <w:t xml:space="preserve">, </w:t>
            </w:r>
            <w:hyperlink r:id="rId881" w:history="1">
              <w:r>
                <w:rPr>
                  <w:color w:val="0000FF"/>
                </w:rPr>
                <w:t>H43.1</w:t>
              </w:r>
            </w:hyperlink>
            <w:r>
              <w:t xml:space="preserve">, </w:t>
            </w:r>
            <w:hyperlink r:id="rId882" w:history="1">
              <w:r>
                <w:rPr>
                  <w:color w:val="0000FF"/>
                </w:rPr>
                <w:t>H43.3</w:t>
              </w:r>
            </w:hyperlink>
            <w:r>
              <w:t xml:space="preserve">, </w:t>
            </w:r>
            <w:hyperlink r:id="rId883" w:history="1">
              <w:r>
                <w:rPr>
                  <w:color w:val="0000FF"/>
                </w:rPr>
                <w:t>H44.0</w:t>
              </w:r>
            </w:hyperlink>
            <w:r>
              <w:t xml:space="preserve">, </w:t>
            </w:r>
            <w:hyperlink r:id="rId884" w:history="1">
              <w:r>
                <w:rPr>
                  <w:color w:val="0000FF"/>
                </w:rPr>
                <w:t>H44.1</w:t>
              </w:r>
            </w:hyperlink>
          </w:p>
        </w:tc>
        <w:tc>
          <w:tcPr>
            <w:tcW w:w="3175" w:type="dxa"/>
            <w:vMerge w:val="restart"/>
          </w:tcPr>
          <w:p w:rsidR="0007086E" w:rsidRDefault="0007086E">
            <w:pPr>
              <w:pStyle w:val="ConsPlusNormal"/>
            </w:pPr>
            <w:r>
              <w:lastRenderedPageBreak/>
              <w:t xml:space="preserve">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w:t>
            </w:r>
            <w:r>
              <w:lastRenderedPageBreak/>
              <w:t xml:space="preserve">кисты, ретинальные сосудистые окклюзии, пролиферативная ретинопатия, дегенерация макулы и заднего полюса, кровоизлияние в стекловидное тело), осложненная патологией роговицы, хрусталика, стекловидного тела. Диабетическая ретинопатия взрослых, пролиферативная стадия, в том числе с осложнением или с патологией хрусталика, стекловидного тела, вторичной глаукомой, макулярным отеком. Отслойка и разрывы сетчатки, тракционная отслойка сетчатки, другие формы отслойки сетчатки у взрослых и детей, осложненные патологией роговицы, хрусталика, стекловидного тела. Катаракта незрелая и зрелая у взрослых и детей, осложненная сублюксацией хрусталика, глаукомой, патологией стекловидного тела, сетчатки, сосудистой </w:t>
            </w:r>
            <w:r>
              <w:lastRenderedPageBreak/>
              <w:t>оболочки. Осложнения, возникшие в результате предшествующих оптико-реконструктивных, эндовитреальных вмешательств у взрослых и детей. Возрастная макулярная дегенерация, влажная форма, в том числе с осложнениями</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эписклеральное круговое и (или) локальное пломбирование в сочетании с транспупиллярной лазеркоагуляцией сетчатки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передней камеры, включая лазерную экстракцию, осложненной катаракты с имплантацией эластичной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вторичной катаракты, реконструкция задней камеры, в том числе с имплантацией интраокулярной линзы, в том числе с применением лазерной хирургии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w="1757" w:type="dxa"/>
            <w:vMerge w:val="restart"/>
          </w:tcPr>
          <w:p w:rsidR="0007086E" w:rsidRDefault="0007086E">
            <w:pPr>
              <w:pStyle w:val="ConsPlusNormal"/>
              <w:jc w:val="center"/>
            </w:pPr>
            <w:hyperlink r:id="rId885" w:history="1">
              <w:r>
                <w:rPr>
                  <w:color w:val="0000FF"/>
                </w:rPr>
                <w:t>H02.0</w:t>
              </w:r>
            </w:hyperlink>
            <w:r>
              <w:t xml:space="preserve"> - </w:t>
            </w:r>
            <w:hyperlink r:id="rId886" w:history="1">
              <w:r>
                <w:rPr>
                  <w:color w:val="0000FF"/>
                </w:rPr>
                <w:t>H02.5</w:t>
              </w:r>
            </w:hyperlink>
            <w:r>
              <w:t xml:space="preserve">, </w:t>
            </w:r>
            <w:hyperlink r:id="rId887" w:history="1">
              <w:r>
                <w:rPr>
                  <w:color w:val="0000FF"/>
                </w:rPr>
                <w:t>H04.0</w:t>
              </w:r>
            </w:hyperlink>
            <w:r>
              <w:t xml:space="preserve"> - </w:t>
            </w:r>
            <w:hyperlink r:id="rId888" w:history="1">
              <w:r>
                <w:rPr>
                  <w:color w:val="0000FF"/>
                </w:rPr>
                <w:t>H04.6</w:t>
              </w:r>
            </w:hyperlink>
            <w:r>
              <w:t xml:space="preserve">, </w:t>
            </w:r>
            <w:hyperlink r:id="rId889" w:history="1">
              <w:r>
                <w:rPr>
                  <w:color w:val="0000FF"/>
                </w:rPr>
                <w:t>H05.0</w:t>
              </w:r>
            </w:hyperlink>
            <w:r>
              <w:t xml:space="preserve"> - </w:t>
            </w:r>
            <w:hyperlink r:id="rId890" w:history="1">
              <w:r>
                <w:rPr>
                  <w:color w:val="0000FF"/>
                </w:rPr>
                <w:t>H05.5</w:t>
              </w:r>
            </w:hyperlink>
            <w:r>
              <w:t xml:space="preserve">, </w:t>
            </w:r>
            <w:hyperlink r:id="rId891" w:history="1">
              <w:r>
                <w:rPr>
                  <w:color w:val="0000FF"/>
                </w:rPr>
                <w:t>H11.2</w:t>
              </w:r>
            </w:hyperlink>
            <w:r>
              <w:t xml:space="preserve">, </w:t>
            </w:r>
            <w:hyperlink r:id="rId892" w:history="1">
              <w:r>
                <w:rPr>
                  <w:color w:val="0000FF"/>
                </w:rPr>
                <w:t>H21.5</w:t>
              </w:r>
            </w:hyperlink>
            <w:r>
              <w:t xml:space="preserve">, </w:t>
            </w:r>
            <w:hyperlink r:id="rId893" w:history="1">
              <w:r>
                <w:rPr>
                  <w:color w:val="0000FF"/>
                </w:rPr>
                <w:t>H27.0</w:t>
              </w:r>
            </w:hyperlink>
            <w:r>
              <w:t xml:space="preserve">, </w:t>
            </w:r>
            <w:hyperlink r:id="rId894" w:history="1">
              <w:r>
                <w:rPr>
                  <w:color w:val="0000FF"/>
                </w:rPr>
                <w:t>H27.1</w:t>
              </w:r>
            </w:hyperlink>
            <w:r>
              <w:t xml:space="preserve">, </w:t>
            </w:r>
            <w:hyperlink r:id="rId895" w:history="1">
              <w:r>
                <w:rPr>
                  <w:color w:val="0000FF"/>
                </w:rPr>
                <w:t>H26.0</w:t>
              </w:r>
            </w:hyperlink>
            <w:r>
              <w:t xml:space="preserve"> - </w:t>
            </w:r>
            <w:hyperlink r:id="rId896" w:history="1">
              <w:r>
                <w:rPr>
                  <w:color w:val="0000FF"/>
                </w:rPr>
                <w:t>H26.9</w:t>
              </w:r>
            </w:hyperlink>
            <w:r>
              <w:t xml:space="preserve">, </w:t>
            </w:r>
            <w:hyperlink r:id="rId897" w:history="1">
              <w:r>
                <w:rPr>
                  <w:color w:val="0000FF"/>
                </w:rPr>
                <w:t>H31.3</w:t>
              </w:r>
            </w:hyperlink>
            <w:r>
              <w:t xml:space="preserve">, </w:t>
            </w:r>
            <w:hyperlink r:id="rId898" w:history="1">
              <w:r>
                <w:rPr>
                  <w:color w:val="0000FF"/>
                </w:rPr>
                <w:t>H40.3</w:t>
              </w:r>
            </w:hyperlink>
            <w:r>
              <w:t xml:space="preserve">, </w:t>
            </w:r>
            <w:hyperlink r:id="rId899" w:history="1">
              <w:r>
                <w:rPr>
                  <w:color w:val="0000FF"/>
                </w:rPr>
                <w:t>S00.1</w:t>
              </w:r>
            </w:hyperlink>
            <w:r>
              <w:t xml:space="preserve">, </w:t>
            </w:r>
            <w:hyperlink r:id="rId900" w:history="1">
              <w:r>
                <w:rPr>
                  <w:color w:val="0000FF"/>
                </w:rPr>
                <w:t>S00.2</w:t>
              </w:r>
            </w:hyperlink>
            <w:r>
              <w:t xml:space="preserve">, </w:t>
            </w:r>
            <w:hyperlink r:id="rId901" w:history="1">
              <w:r>
                <w:rPr>
                  <w:color w:val="0000FF"/>
                </w:rPr>
                <w:t>S02.30</w:t>
              </w:r>
            </w:hyperlink>
            <w:r>
              <w:t xml:space="preserve">, </w:t>
            </w:r>
            <w:hyperlink r:id="rId902" w:history="1">
              <w:r>
                <w:rPr>
                  <w:color w:val="0000FF"/>
                </w:rPr>
                <w:t>S02.31</w:t>
              </w:r>
            </w:hyperlink>
            <w:r>
              <w:t xml:space="preserve">, </w:t>
            </w:r>
            <w:hyperlink r:id="rId903" w:history="1">
              <w:r>
                <w:rPr>
                  <w:color w:val="0000FF"/>
                </w:rPr>
                <w:t>S02.80</w:t>
              </w:r>
            </w:hyperlink>
            <w:r>
              <w:t xml:space="preserve">, </w:t>
            </w:r>
            <w:hyperlink r:id="rId904" w:history="1">
              <w:r>
                <w:rPr>
                  <w:color w:val="0000FF"/>
                </w:rPr>
                <w:t>S02.81</w:t>
              </w:r>
            </w:hyperlink>
            <w:r>
              <w:t xml:space="preserve">, </w:t>
            </w:r>
            <w:hyperlink r:id="rId905" w:history="1">
              <w:r>
                <w:rPr>
                  <w:color w:val="0000FF"/>
                </w:rPr>
                <w:t>S04.0</w:t>
              </w:r>
            </w:hyperlink>
            <w:r>
              <w:t xml:space="preserve"> - </w:t>
            </w:r>
            <w:hyperlink r:id="rId906" w:history="1">
              <w:r>
                <w:rPr>
                  <w:color w:val="0000FF"/>
                </w:rPr>
                <w:t>S04.5</w:t>
              </w:r>
            </w:hyperlink>
            <w:r>
              <w:t xml:space="preserve">, </w:t>
            </w:r>
            <w:hyperlink r:id="rId907" w:history="1">
              <w:r>
                <w:rPr>
                  <w:color w:val="0000FF"/>
                </w:rPr>
                <w:t>S05.0</w:t>
              </w:r>
            </w:hyperlink>
            <w:r>
              <w:t xml:space="preserve"> - </w:t>
            </w:r>
            <w:hyperlink r:id="rId908" w:history="1">
              <w:r>
                <w:rPr>
                  <w:color w:val="0000FF"/>
                </w:rPr>
                <w:t>S05.9</w:t>
              </w:r>
            </w:hyperlink>
            <w:r>
              <w:t xml:space="preserve">, </w:t>
            </w:r>
            <w:hyperlink r:id="rId909" w:history="1">
              <w:r>
                <w:rPr>
                  <w:color w:val="0000FF"/>
                </w:rPr>
                <w:t>T26.0</w:t>
              </w:r>
            </w:hyperlink>
            <w:r>
              <w:t xml:space="preserve"> - </w:t>
            </w:r>
            <w:hyperlink r:id="rId910" w:history="1">
              <w:r>
                <w:rPr>
                  <w:color w:val="0000FF"/>
                </w:rPr>
                <w:t>T26.9</w:t>
              </w:r>
            </w:hyperlink>
            <w:r>
              <w:t xml:space="preserve">, </w:t>
            </w:r>
            <w:hyperlink r:id="rId911" w:history="1">
              <w:r>
                <w:rPr>
                  <w:color w:val="0000FF"/>
                </w:rPr>
                <w:t>H44.0</w:t>
              </w:r>
            </w:hyperlink>
            <w:r>
              <w:t xml:space="preserve"> - </w:t>
            </w:r>
            <w:hyperlink r:id="rId912" w:history="1">
              <w:r>
                <w:rPr>
                  <w:color w:val="0000FF"/>
                </w:rPr>
                <w:t>H44.8</w:t>
              </w:r>
            </w:hyperlink>
            <w:r>
              <w:t xml:space="preserve">, </w:t>
            </w:r>
            <w:hyperlink r:id="rId913" w:history="1">
              <w:r>
                <w:rPr>
                  <w:color w:val="0000FF"/>
                </w:rPr>
                <w:t>T85.2</w:t>
              </w:r>
            </w:hyperlink>
            <w:r>
              <w:t xml:space="preserve">, </w:t>
            </w:r>
            <w:hyperlink r:id="rId914" w:history="1">
              <w:r>
                <w:rPr>
                  <w:color w:val="0000FF"/>
                </w:rPr>
                <w:t>T85.3</w:t>
              </w:r>
            </w:hyperlink>
            <w:r>
              <w:t xml:space="preserve">, </w:t>
            </w:r>
            <w:hyperlink r:id="rId915" w:history="1">
              <w:r>
                <w:rPr>
                  <w:color w:val="0000FF"/>
                </w:rPr>
                <w:t>T90.4</w:t>
              </w:r>
            </w:hyperlink>
            <w:r>
              <w:t xml:space="preserve">, </w:t>
            </w:r>
            <w:hyperlink r:id="rId916" w:history="1">
              <w:r>
                <w:rPr>
                  <w:color w:val="0000FF"/>
                </w:rPr>
                <w:t>T95.0</w:t>
              </w:r>
            </w:hyperlink>
            <w:r>
              <w:t xml:space="preserve">, </w:t>
            </w:r>
            <w:hyperlink r:id="rId917" w:history="1">
              <w:r>
                <w:rPr>
                  <w:color w:val="0000FF"/>
                </w:rPr>
                <w:t>T95.8</w:t>
              </w:r>
            </w:hyperlink>
          </w:p>
        </w:tc>
        <w:tc>
          <w:tcPr>
            <w:tcW w:w="3175" w:type="dxa"/>
            <w:vMerge w:val="restart"/>
          </w:tcPr>
          <w:p w:rsidR="0007086E" w:rsidRDefault="0007086E">
            <w:pPr>
              <w:pStyle w:val="ConsPlusNormal"/>
            </w:pPr>
            <w:r>
              <w:t xml:space="preserve">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осложненные патологией хрусталика, стекловидного тела, офтальмогипертензией, переломом дна орбиты, открытой раной века и окологлазничной области, вторичной глаукомой, энтропионом и трихиазом века, эктропионом века, лагофтальмом, птозом века, стенозом и недостаточностью слезных протоков, деформацией </w:t>
            </w:r>
            <w:r>
              <w:lastRenderedPageBreak/>
              <w:t>орбиты, энофтальмом, рубцами конъюнктивы, рубцами и помутнением роговицы, слипчивой лейкомой, гнойным эндофтальмитом, дегенеративными состояниями глазного яблока, травматическим косоглазием или в сочетании с неудаленным инородным телом орбиты вследствие проникающего ранения, неудаленным магнитным инородным телом, неудаленным немагнитным инородным телом, осложнениями механического происхождения, связанными с имплантатами и трансплантатами</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иридоциклосклерэктомия при посттравматической глаукоме</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дренажа при посттравматической глаукоме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исправление травматического косоглазия с пластикой экстраокулярных мышц</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факоаспирация травматической катаракты с имплантацией различных моделей интраокулярной линзы</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Хирургическое и (или) лучевое лечение злокачественных новообразований глаза, его придаточного аппарата и орбиты, включая внутриорбитальные доброкачественные опухоли, </w:t>
            </w:r>
            <w:r>
              <w:lastRenderedPageBreak/>
              <w:t>реконструктивно-пластическая хирургия при их последствиях</w:t>
            </w:r>
          </w:p>
        </w:tc>
        <w:tc>
          <w:tcPr>
            <w:tcW w:w="1757" w:type="dxa"/>
            <w:vMerge w:val="restart"/>
          </w:tcPr>
          <w:p w:rsidR="0007086E" w:rsidRDefault="0007086E">
            <w:pPr>
              <w:pStyle w:val="ConsPlusNormal"/>
              <w:jc w:val="center"/>
            </w:pPr>
            <w:hyperlink r:id="rId918" w:history="1">
              <w:r>
                <w:rPr>
                  <w:color w:val="0000FF"/>
                </w:rPr>
                <w:t>C43.1</w:t>
              </w:r>
            </w:hyperlink>
            <w:r>
              <w:t xml:space="preserve">, </w:t>
            </w:r>
            <w:hyperlink r:id="rId919" w:history="1">
              <w:r>
                <w:rPr>
                  <w:color w:val="0000FF"/>
                </w:rPr>
                <w:t>C44.1</w:t>
              </w:r>
            </w:hyperlink>
            <w:r>
              <w:t xml:space="preserve">, </w:t>
            </w:r>
            <w:hyperlink r:id="rId920" w:history="1">
              <w:r>
                <w:rPr>
                  <w:color w:val="0000FF"/>
                </w:rPr>
                <w:t>C69</w:t>
              </w:r>
            </w:hyperlink>
            <w:r>
              <w:t xml:space="preserve">, </w:t>
            </w:r>
            <w:hyperlink r:id="rId921" w:history="1">
              <w:r>
                <w:rPr>
                  <w:color w:val="0000FF"/>
                </w:rPr>
                <w:t>C72.3</w:t>
              </w:r>
            </w:hyperlink>
            <w:r>
              <w:t xml:space="preserve">, </w:t>
            </w:r>
            <w:hyperlink r:id="rId922" w:history="1">
              <w:r>
                <w:rPr>
                  <w:color w:val="0000FF"/>
                </w:rPr>
                <w:t>D31.5</w:t>
              </w:r>
            </w:hyperlink>
            <w:r>
              <w:t xml:space="preserve">, </w:t>
            </w:r>
            <w:hyperlink r:id="rId923" w:history="1">
              <w:r>
                <w:rPr>
                  <w:color w:val="0000FF"/>
                </w:rPr>
                <w:t>D31.6</w:t>
              </w:r>
            </w:hyperlink>
            <w:r>
              <w:t xml:space="preserve">, </w:t>
            </w:r>
            <w:hyperlink r:id="rId924" w:history="1">
              <w:r>
                <w:rPr>
                  <w:color w:val="0000FF"/>
                </w:rPr>
                <w:t>Q10.7</w:t>
              </w:r>
            </w:hyperlink>
            <w:r>
              <w:t xml:space="preserve">, </w:t>
            </w:r>
            <w:hyperlink r:id="rId925" w:history="1">
              <w:r>
                <w:rPr>
                  <w:color w:val="0000FF"/>
                </w:rPr>
                <w:t>Q11.0</w:t>
              </w:r>
            </w:hyperlink>
            <w:r>
              <w:t xml:space="preserve"> - </w:t>
            </w:r>
            <w:hyperlink r:id="rId926" w:history="1">
              <w:r>
                <w:rPr>
                  <w:color w:val="0000FF"/>
                </w:rPr>
                <w:t>Q11.2</w:t>
              </w:r>
            </w:hyperlink>
          </w:p>
        </w:tc>
        <w:tc>
          <w:tcPr>
            <w:tcW w:w="3175" w:type="dxa"/>
            <w:vMerge w:val="restart"/>
          </w:tcPr>
          <w:p w:rsidR="0007086E" w:rsidRDefault="0007086E">
            <w:pPr>
              <w:pStyle w:val="ConsPlusNormal"/>
            </w:pPr>
            <w:r>
              <w:t xml:space="preserve">злокачественные новообразования глаза и его придаточного аппарата, орбиты у взрослых и детей (стадии T1 - T3 N0 M0). Доброкачественные и злокачественные опухоли орбиты, включающие врожденные пороки развития </w:t>
            </w:r>
            <w:r>
              <w:lastRenderedPageBreak/>
              <w:t>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928" w:type="dxa"/>
            <w:vMerge w:val="restart"/>
          </w:tcPr>
          <w:p w:rsidR="0007086E" w:rsidRDefault="0007086E">
            <w:pPr>
              <w:pStyle w:val="ConsPlusNormal"/>
            </w:pPr>
            <w:r>
              <w:lastRenderedPageBreak/>
              <w:t>комбинированное лечение</w:t>
            </w:r>
          </w:p>
        </w:tc>
        <w:tc>
          <w:tcPr>
            <w:tcW w:w="3685" w:type="dxa"/>
          </w:tcPr>
          <w:p w:rsidR="0007086E" w:rsidRDefault="0007086E">
            <w:pPr>
              <w:pStyle w:val="ConsPlusNormal"/>
            </w:pPr>
            <w:r>
              <w:t>реконструктивные операции на экстраокулярных мышцах при новообразованиях орбиты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отсроченная реконструкция леватора при новообразованиях орбиты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тонкоигольная аспирационная биопсия новообразований глаза и </w:t>
            </w:r>
            <w:r>
              <w:lastRenderedPageBreak/>
              <w:t>орбиты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подшивание танталовых скрепок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отграничительная и (или) разрушающая лазеркоагуляция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радиоэксцизия, в том числе с одномоментной реконструктивной пластикой, при новообразованиях придаточного аппарата глаза</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лазерэксцизия с одномоментной реконструктивной пластикой при новообразованиях придаточного аппарата глаза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радиоэксцизия с лазериспарением при новообразованиях придаточного аппарата глаза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лазерэксцизия, в том числе с лазериспарением, при новообразованиях придаточного аппарата глаза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погружная диатермокоагуляция при новообразованиях придаточного аппарата глаза</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Хирургическое и (или) </w:t>
            </w:r>
            <w:r>
              <w:lastRenderedPageBreak/>
              <w:t>лазерное лечение ретролентальной фиброплазии у детей (ретинопатии недоношенных), в том числе с применением комплексного офтальмологического обследования под общей анестезией</w:t>
            </w:r>
          </w:p>
        </w:tc>
        <w:tc>
          <w:tcPr>
            <w:tcW w:w="1757" w:type="dxa"/>
            <w:vMerge w:val="restart"/>
          </w:tcPr>
          <w:p w:rsidR="0007086E" w:rsidRDefault="0007086E">
            <w:pPr>
              <w:pStyle w:val="ConsPlusNormal"/>
              <w:jc w:val="center"/>
            </w:pPr>
            <w:hyperlink r:id="rId927" w:history="1">
              <w:r>
                <w:rPr>
                  <w:color w:val="0000FF"/>
                </w:rPr>
                <w:t>H35.2</w:t>
              </w:r>
            </w:hyperlink>
          </w:p>
        </w:tc>
        <w:tc>
          <w:tcPr>
            <w:tcW w:w="3175" w:type="dxa"/>
            <w:vMerge w:val="restart"/>
          </w:tcPr>
          <w:p w:rsidR="0007086E" w:rsidRDefault="0007086E">
            <w:pPr>
              <w:pStyle w:val="ConsPlusNormal"/>
            </w:pPr>
            <w:r>
              <w:t xml:space="preserve">ретролентальная </w:t>
            </w:r>
            <w:r>
              <w:lastRenderedPageBreak/>
              <w:t>фиброплазия у детей (ретинопатия недоношенных) при активной и рубцовой фазе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w="1928" w:type="dxa"/>
            <w:vMerge w:val="restart"/>
          </w:tcPr>
          <w:p w:rsidR="0007086E" w:rsidRDefault="0007086E">
            <w:pPr>
              <w:pStyle w:val="ConsPlusNormal"/>
            </w:pPr>
            <w:r>
              <w:lastRenderedPageBreak/>
              <w:t xml:space="preserve">хирургическое и </w:t>
            </w:r>
            <w:r>
              <w:lastRenderedPageBreak/>
              <w:t>(или) лучевое лечение</w:t>
            </w:r>
          </w:p>
        </w:tc>
        <w:tc>
          <w:tcPr>
            <w:tcW w:w="3685" w:type="dxa"/>
          </w:tcPr>
          <w:p w:rsidR="0007086E" w:rsidRDefault="0007086E">
            <w:pPr>
              <w:pStyle w:val="ConsPlusNormal"/>
            </w:pPr>
            <w:r>
              <w:lastRenderedPageBreak/>
              <w:t xml:space="preserve">транспупиллярная секторальная </w:t>
            </w:r>
            <w:r>
              <w:lastRenderedPageBreak/>
              <w:t>или панретинальная лазерная коагуляция аваскулярных зон сетчатки с элементами отграничивающей коагуляции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диодная транссклеральная фотокоагуляция, в том числе с криокоагуляцией сетчатки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криокоагуляция сетчатки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30.</w:t>
            </w:r>
          </w:p>
        </w:tc>
        <w:tc>
          <w:tcPr>
            <w:tcW w:w="3005" w:type="dxa"/>
            <w:vMerge w:val="restart"/>
          </w:tcPr>
          <w:p w:rsidR="0007086E" w:rsidRDefault="0007086E">
            <w:pPr>
              <w:pStyle w:val="ConsPlusNormal"/>
            </w:pPr>
            <w:r>
              <w:t>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c>
        <w:tc>
          <w:tcPr>
            <w:tcW w:w="1757" w:type="dxa"/>
            <w:vMerge w:val="restart"/>
          </w:tcPr>
          <w:p w:rsidR="0007086E" w:rsidRDefault="0007086E">
            <w:pPr>
              <w:pStyle w:val="ConsPlusNormal"/>
              <w:jc w:val="center"/>
            </w:pPr>
            <w:hyperlink r:id="rId928" w:history="1">
              <w:r>
                <w:rPr>
                  <w:color w:val="0000FF"/>
                </w:rPr>
                <w:t>H26.0</w:t>
              </w:r>
            </w:hyperlink>
            <w:r>
              <w:t xml:space="preserve">, </w:t>
            </w:r>
            <w:hyperlink r:id="rId929" w:history="1">
              <w:r>
                <w:rPr>
                  <w:color w:val="0000FF"/>
                </w:rPr>
                <w:t>H26.1</w:t>
              </w:r>
            </w:hyperlink>
            <w:r>
              <w:t xml:space="preserve">, </w:t>
            </w:r>
            <w:hyperlink r:id="rId930" w:history="1">
              <w:r>
                <w:rPr>
                  <w:color w:val="0000FF"/>
                </w:rPr>
                <w:t>H26.2</w:t>
              </w:r>
            </w:hyperlink>
            <w:r>
              <w:t xml:space="preserve">, </w:t>
            </w:r>
            <w:hyperlink r:id="rId931" w:history="1">
              <w:r>
                <w:rPr>
                  <w:color w:val="0000FF"/>
                </w:rPr>
                <w:t>H26.4</w:t>
              </w:r>
            </w:hyperlink>
            <w:r>
              <w:t xml:space="preserve">, </w:t>
            </w:r>
            <w:hyperlink r:id="rId932" w:history="1">
              <w:r>
                <w:rPr>
                  <w:color w:val="0000FF"/>
                </w:rPr>
                <w:t>H27.0</w:t>
              </w:r>
            </w:hyperlink>
            <w:r>
              <w:t xml:space="preserve">, </w:t>
            </w:r>
            <w:hyperlink r:id="rId933" w:history="1">
              <w:r>
                <w:rPr>
                  <w:color w:val="0000FF"/>
                </w:rPr>
                <w:t>H33.0</w:t>
              </w:r>
            </w:hyperlink>
            <w:r>
              <w:t xml:space="preserve">, </w:t>
            </w:r>
            <w:hyperlink r:id="rId934" w:history="1">
              <w:r>
                <w:rPr>
                  <w:color w:val="0000FF"/>
                </w:rPr>
                <w:t>H33.2</w:t>
              </w:r>
            </w:hyperlink>
            <w:r>
              <w:t xml:space="preserve"> - </w:t>
            </w:r>
            <w:hyperlink r:id="rId935" w:history="1">
              <w:r>
                <w:rPr>
                  <w:color w:val="0000FF"/>
                </w:rPr>
                <w:t>33.5</w:t>
              </w:r>
            </w:hyperlink>
            <w:r>
              <w:t xml:space="preserve">, </w:t>
            </w:r>
            <w:hyperlink r:id="rId936" w:history="1">
              <w:r>
                <w:rPr>
                  <w:color w:val="0000FF"/>
                </w:rPr>
                <w:t>H35.1</w:t>
              </w:r>
            </w:hyperlink>
            <w:r>
              <w:t xml:space="preserve">, </w:t>
            </w:r>
            <w:hyperlink r:id="rId937" w:history="1">
              <w:r>
                <w:rPr>
                  <w:color w:val="0000FF"/>
                </w:rPr>
                <w:t>H40.3</w:t>
              </w:r>
            </w:hyperlink>
            <w:r>
              <w:t xml:space="preserve">, </w:t>
            </w:r>
            <w:hyperlink r:id="rId938" w:history="1">
              <w:r>
                <w:rPr>
                  <w:color w:val="0000FF"/>
                </w:rPr>
                <w:t>H40.4</w:t>
              </w:r>
            </w:hyperlink>
            <w:r>
              <w:t xml:space="preserve">, </w:t>
            </w:r>
            <w:hyperlink r:id="rId939" w:history="1">
              <w:r>
                <w:rPr>
                  <w:color w:val="0000FF"/>
                </w:rPr>
                <w:t>H40.5</w:t>
              </w:r>
            </w:hyperlink>
            <w:r>
              <w:t xml:space="preserve">, </w:t>
            </w:r>
            <w:hyperlink r:id="rId940" w:history="1">
              <w:r>
                <w:rPr>
                  <w:color w:val="0000FF"/>
                </w:rPr>
                <w:t>H43.1</w:t>
              </w:r>
            </w:hyperlink>
            <w:r>
              <w:t xml:space="preserve">, </w:t>
            </w:r>
            <w:hyperlink r:id="rId941" w:history="1">
              <w:r>
                <w:rPr>
                  <w:color w:val="0000FF"/>
                </w:rPr>
                <w:t>H43.3</w:t>
              </w:r>
            </w:hyperlink>
            <w:r>
              <w:t xml:space="preserve">, </w:t>
            </w:r>
            <w:hyperlink r:id="rId942" w:history="1">
              <w:r>
                <w:rPr>
                  <w:color w:val="0000FF"/>
                </w:rPr>
                <w:t>H49.9</w:t>
              </w:r>
            </w:hyperlink>
            <w:r>
              <w:t xml:space="preserve">, </w:t>
            </w:r>
            <w:hyperlink r:id="rId943" w:history="1">
              <w:r>
                <w:rPr>
                  <w:color w:val="0000FF"/>
                </w:rPr>
                <w:t>Q10.0</w:t>
              </w:r>
            </w:hyperlink>
            <w:r>
              <w:t xml:space="preserve">, </w:t>
            </w:r>
            <w:hyperlink r:id="rId944" w:history="1">
              <w:r>
                <w:rPr>
                  <w:color w:val="0000FF"/>
                </w:rPr>
                <w:t>Q10.1</w:t>
              </w:r>
            </w:hyperlink>
            <w:r>
              <w:t xml:space="preserve">, </w:t>
            </w:r>
            <w:hyperlink r:id="rId945" w:history="1">
              <w:r>
                <w:rPr>
                  <w:color w:val="0000FF"/>
                </w:rPr>
                <w:t>Q10.4</w:t>
              </w:r>
            </w:hyperlink>
            <w:r>
              <w:t xml:space="preserve"> - </w:t>
            </w:r>
            <w:hyperlink r:id="rId946" w:history="1">
              <w:r>
                <w:rPr>
                  <w:color w:val="0000FF"/>
                </w:rPr>
                <w:t>Q10.7</w:t>
              </w:r>
            </w:hyperlink>
            <w:r>
              <w:t xml:space="preserve">, </w:t>
            </w:r>
            <w:hyperlink r:id="rId947" w:history="1">
              <w:r>
                <w:rPr>
                  <w:color w:val="0000FF"/>
                </w:rPr>
                <w:t>Q11.1</w:t>
              </w:r>
            </w:hyperlink>
            <w:r>
              <w:t xml:space="preserve">, </w:t>
            </w:r>
            <w:hyperlink r:id="rId948" w:history="1">
              <w:r>
                <w:rPr>
                  <w:color w:val="0000FF"/>
                </w:rPr>
                <w:t>Q12.0</w:t>
              </w:r>
            </w:hyperlink>
            <w:r>
              <w:t xml:space="preserve">, </w:t>
            </w:r>
            <w:hyperlink r:id="rId949" w:history="1">
              <w:r>
                <w:rPr>
                  <w:color w:val="0000FF"/>
                </w:rPr>
                <w:t>Q12.1</w:t>
              </w:r>
            </w:hyperlink>
            <w:r>
              <w:t xml:space="preserve">, </w:t>
            </w:r>
            <w:hyperlink r:id="rId950" w:history="1">
              <w:r>
                <w:rPr>
                  <w:color w:val="0000FF"/>
                </w:rPr>
                <w:t>Q12.3</w:t>
              </w:r>
            </w:hyperlink>
            <w:r>
              <w:t xml:space="preserve">, </w:t>
            </w:r>
            <w:hyperlink r:id="rId951" w:history="1">
              <w:r>
                <w:rPr>
                  <w:color w:val="0000FF"/>
                </w:rPr>
                <w:t>Q12.4</w:t>
              </w:r>
            </w:hyperlink>
            <w:r>
              <w:t xml:space="preserve">, </w:t>
            </w:r>
            <w:hyperlink r:id="rId952" w:history="1">
              <w:r>
                <w:rPr>
                  <w:color w:val="0000FF"/>
                </w:rPr>
                <w:t>Q12.8</w:t>
              </w:r>
            </w:hyperlink>
            <w:r>
              <w:t xml:space="preserve">, </w:t>
            </w:r>
            <w:hyperlink r:id="rId953" w:history="1">
              <w:r>
                <w:rPr>
                  <w:color w:val="0000FF"/>
                </w:rPr>
                <w:t>Q13.0</w:t>
              </w:r>
            </w:hyperlink>
            <w:r>
              <w:t xml:space="preserve">, </w:t>
            </w:r>
            <w:hyperlink r:id="rId954" w:history="1">
              <w:r>
                <w:rPr>
                  <w:color w:val="0000FF"/>
                </w:rPr>
                <w:t>Q13.3</w:t>
              </w:r>
            </w:hyperlink>
            <w:r>
              <w:t xml:space="preserve">, </w:t>
            </w:r>
            <w:hyperlink r:id="rId955" w:history="1">
              <w:r>
                <w:rPr>
                  <w:color w:val="0000FF"/>
                </w:rPr>
                <w:t>Q13.4</w:t>
              </w:r>
            </w:hyperlink>
            <w:r>
              <w:t xml:space="preserve">, </w:t>
            </w:r>
            <w:hyperlink r:id="rId956" w:history="1">
              <w:r>
                <w:rPr>
                  <w:color w:val="0000FF"/>
                </w:rPr>
                <w:t>Q13.8</w:t>
              </w:r>
            </w:hyperlink>
            <w:r>
              <w:t xml:space="preserve">, </w:t>
            </w:r>
            <w:hyperlink r:id="rId957" w:history="1">
              <w:r>
                <w:rPr>
                  <w:color w:val="0000FF"/>
                </w:rPr>
                <w:t>Q14.0</w:t>
              </w:r>
            </w:hyperlink>
            <w:r>
              <w:t xml:space="preserve">, </w:t>
            </w:r>
            <w:hyperlink r:id="rId958" w:history="1">
              <w:r>
                <w:rPr>
                  <w:color w:val="0000FF"/>
                </w:rPr>
                <w:t>Q14.1</w:t>
              </w:r>
            </w:hyperlink>
            <w:r>
              <w:t xml:space="preserve">, </w:t>
            </w:r>
            <w:hyperlink r:id="rId959" w:history="1">
              <w:r>
                <w:rPr>
                  <w:color w:val="0000FF"/>
                </w:rPr>
                <w:t>Q14.3</w:t>
              </w:r>
            </w:hyperlink>
            <w:r>
              <w:t xml:space="preserve">, </w:t>
            </w:r>
            <w:hyperlink r:id="rId960" w:history="1">
              <w:r>
                <w:rPr>
                  <w:color w:val="0000FF"/>
                </w:rPr>
                <w:t>Q15.0</w:t>
              </w:r>
            </w:hyperlink>
            <w:r>
              <w:t xml:space="preserve">, </w:t>
            </w:r>
            <w:hyperlink r:id="rId961" w:history="1">
              <w:r>
                <w:rPr>
                  <w:color w:val="0000FF"/>
                </w:rPr>
                <w:t>H02.0</w:t>
              </w:r>
            </w:hyperlink>
            <w:r>
              <w:t xml:space="preserve"> - </w:t>
            </w:r>
            <w:hyperlink r:id="rId962" w:history="1">
              <w:r>
                <w:rPr>
                  <w:color w:val="0000FF"/>
                </w:rPr>
                <w:t>H02.5</w:t>
              </w:r>
            </w:hyperlink>
            <w:r>
              <w:t xml:space="preserve">, </w:t>
            </w:r>
            <w:hyperlink r:id="rId963" w:history="1">
              <w:r>
                <w:rPr>
                  <w:color w:val="0000FF"/>
                </w:rPr>
                <w:t>H04.5</w:t>
              </w:r>
            </w:hyperlink>
            <w:r>
              <w:t xml:space="preserve">, </w:t>
            </w:r>
            <w:hyperlink r:id="rId964" w:history="1">
              <w:r>
                <w:rPr>
                  <w:color w:val="0000FF"/>
                </w:rPr>
                <w:t>H05.3</w:t>
              </w:r>
            </w:hyperlink>
            <w:r>
              <w:t xml:space="preserve">, </w:t>
            </w:r>
            <w:hyperlink r:id="rId965" w:history="1">
              <w:r>
                <w:rPr>
                  <w:color w:val="0000FF"/>
                </w:rPr>
                <w:t>H11.2</w:t>
              </w:r>
            </w:hyperlink>
          </w:p>
        </w:tc>
        <w:tc>
          <w:tcPr>
            <w:tcW w:w="3175" w:type="dxa"/>
            <w:vMerge w:val="restart"/>
          </w:tcPr>
          <w:p w:rsidR="0007086E" w:rsidRDefault="0007086E">
            <w:pPr>
              <w:pStyle w:val="ConsPlusNormal"/>
            </w:pPr>
            <w:r>
              <w:t xml:space="preserve">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(врожденная аномалия </w:t>
            </w:r>
            <w:r>
              <w:lastRenderedPageBreak/>
              <w:t>сетчатки, врожденная аномалия стекловидного тела, врожденная аномалия сосудистой оболочки без осложнений или осложненные патологией стекловидного тела, частичной атрофией зрительного нерва). Врожденные аномалии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устранение врожденного птоза верхнего века подвешиванием или укорочением леватора</w:t>
            </w:r>
          </w:p>
        </w:tc>
        <w:tc>
          <w:tcPr>
            <w:tcW w:w="1474" w:type="dxa"/>
            <w:vMerge w:val="restart"/>
          </w:tcPr>
          <w:p w:rsidR="0007086E" w:rsidRDefault="0007086E">
            <w:pPr>
              <w:pStyle w:val="ConsPlusNormal"/>
              <w:jc w:val="center"/>
            </w:pPr>
            <w:r>
              <w:t>91940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исправление косоглазия с пластикой экстраокулярных мышц</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lastRenderedPageBreak/>
              <w:t>Педиатрия</w:t>
            </w:r>
          </w:p>
        </w:tc>
      </w:tr>
      <w:tr w:rsidR="0007086E">
        <w:tc>
          <w:tcPr>
            <w:tcW w:w="680" w:type="dxa"/>
          </w:tcPr>
          <w:p w:rsidR="0007086E" w:rsidRDefault="0007086E">
            <w:pPr>
              <w:pStyle w:val="ConsPlusNormal"/>
              <w:jc w:val="center"/>
            </w:pPr>
            <w:r>
              <w:t>31.</w:t>
            </w:r>
          </w:p>
        </w:tc>
        <w:tc>
          <w:tcPr>
            <w:tcW w:w="3005" w:type="dxa"/>
          </w:tcPr>
          <w:p w:rsidR="0007086E" w:rsidRDefault="0007086E">
            <w:pPr>
              <w:pStyle w:val="ConsPlusNormal"/>
            </w:pPr>
            <w:r>
              <w:t>Поликомпонентное лечение болезни Вильсона, болезни Гоше, мальабсорбции с применением химиотерапевтических лекарственных препаратов</w:t>
            </w:r>
          </w:p>
        </w:tc>
        <w:tc>
          <w:tcPr>
            <w:tcW w:w="1757" w:type="dxa"/>
          </w:tcPr>
          <w:p w:rsidR="0007086E" w:rsidRDefault="0007086E">
            <w:pPr>
              <w:pStyle w:val="ConsPlusNormal"/>
              <w:jc w:val="center"/>
            </w:pPr>
            <w:hyperlink r:id="rId966" w:history="1">
              <w:r>
                <w:rPr>
                  <w:color w:val="0000FF"/>
                </w:rPr>
                <w:t>E83.0</w:t>
              </w:r>
            </w:hyperlink>
          </w:p>
        </w:tc>
        <w:tc>
          <w:tcPr>
            <w:tcW w:w="3175" w:type="dxa"/>
          </w:tcPr>
          <w:p w:rsidR="0007086E" w:rsidRDefault="0007086E">
            <w:pPr>
              <w:pStyle w:val="ConsPlusNormal"/>
            </w:pPr>
            <w:r>
              <w:t>болезнь Вильсона</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 xml:space="preserve">поликомпонентное лечение с применением специфических хелаторов меди и препаратов цинка под контролем эффективности лечения, с применением комплекса иммунологических, </w:t>
            </w:r>
            <w:r>
              <w:lastRenderedPageBreak/>
              <w:t>биохимических, молекулярно-биологических методов диагностики, определения концентраций микроэлементов в биологических жидкостях, комплекса методов визуализации</w:t>
            </w:r>
          </w:p>
        </w:tc>
        <w:tc>
          <w:tcPr>
            <w:tcW w:w="1474" w:type="dxa"/>
          </w:tcPr>
          <w:p w:rsidR="0007086E" w:rsidRDefault="0007086E">
            <w:pPr>
              <w:pStyle w:val="ConsPlusNormal"/>
              <w:jc w:val="center"/>
            </w:pPr>
            <w:r>
              <w:lastRenderedPageBreak/>
              <w:t>86546</w:t>
            </w: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967" w:history="1">
              <w:r>
                <w:rPr>
                  <w:color w:val="0000FF"/>
                </w:rPr>
                <w:t>K90.0</w:t>
              </w:r>
            </w:hyperlink>
            <w:r>
              <w:t xml:space="preserve">, </w:t>
            </w:r>
            <w:hyperlink r:id="rId968" w:history="1">
              <w:r>
                <w:rPr>
                  <w:color w:val="0000FF"/>
                </w:rPr>
                <w:t>K90.4</w:t>
              </w:r>
            </w:hyperlink>
            <w:r>
              <w:t xml:space="preserve">, </w:t>
            </w:r>
            <w:hyperlink r:id="rId969" w:history="1">
              <w:r>
                <w:rPr>
                  <w:color w:val="0000FF"/>
                </w:rPr>
                <w:t>K90.8</w:t>
              </w:r>
            </w:hyperlink>
            <w:r>
              <w:t xml:space="preserve">, </w:t>
            </w:r>
            <w:hyperlink r:id="rId970" w:history="1">
              <w:r>
                <w:rPr>
                  <w:color w:val="0000FF"/>
                </w:rPr>
                <w:t>K90.9</w:t>
              </w:r>
            </w:hyperlink>
            <w:r>
              <w:t xml:space="preserve">, </w:t>
            </w:r>
            <w:hyperlink r:id="rId971" w:history="1">
              <w:r>
                <w:rPr>
                  <w:color w:val="0000FF"/>
                </w:rPr>
                <w:t>K63.8</w:t>
              </w:r>
            </w:hyperlink>
            <w:r>
              <w:t xml:space="preserve">, </w:t>
            </w:r>
            <w:hyperlink r:id="rId972" w:history="1">
              <w:r>
                <w:rPr>
                  <w:color w:val="0000FF"/>
                </w:rPr>
                <w:t>E73</w:t>
              </w:r>
            </w:hyperlink>
            <w:r>
              <w:t xml:space="preserve">, </w:t>
            </w:r>
            <w:hyperlink r:id="rId973" w:history="1">
              <w:r>
                <w:rPr>
                  <w:color w:val="0000FF"/>
                </w:rPr>
                <w:t>E74.3</w:t>
              </w:r>
            </w:hyperlink>
          </w:p>
        </w:tc>
        <w:tc>
          <w:tcPr>
            <w:tcW w:w="3175" w:type="dxa"/>
          </w:tcPr>
          <w:p w:rsidR="0007086E" w:rsidRDefault="0007086E">
            <w:pPr>
              <w:pStyle w:val="ConsPlusNormal"/>
            </w:pPr>
            <w:r>
              <w:t>тяжелые формы мальабсорбции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поликомпонентное лечение с применением гормональных, цитостатических лекарственных препаратов, частичного или полного парентерального питания с подбором специализированного энтерального питания под контролем эффективности терапии с применением комплекса биохимических, цитохимических, иммунологических, морфологических и иммуногистохимических методов диагностики, а также методов визуализации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974" w:history="1">
              <w:r>
                <w:rPr>
                  <w:color w:val="0000FF"/>
                </w:rPr>
                <w:t>E75.5</w:t>
              </w:r>
            </w:hyperlink>
          </w:p>
        </w:tc>
        <w:tc>
          <w:tcPr>
            <w:tcW w:w="3175" w:type="dxa"/>
          </w:tcPr>
          <w:p w:rsidR="0007086E" w:rsidRDefault="0007086E">
            <w:pPr>
              <w:pStyle w:val="ConsPlusNormal"/>
            </w:pPr>
            <w:r>
              <w:t xml:space="preserve">болезнь Гоше I и III типа, протекающая с поражением жизненно важных органов (печени, селезенки, легких), костно-суставной системы и (или) с развитием тяжелой неврологической </w:t>
            </w:r>
            <w:r>
              <w:lastRenderedPageBreak/>
              <w:t>симптоматики</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комплексное лечение с применением дифференцированного назначения парентеральной заместительной терапии ферментом и лекарственных препаратов, влияющих на формирование </w:t>
            </w:r>
            <w:r>
              <w:lastRenderedPageBreak/>
              <w:t>костной ткани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Поликомпонентное иммуносупрессивное лечение локальных и распространенных форм системного склероза</w:t>
            </w:r>
          </w:p>
        </w:tc>
        <w:tc>
          <w:tcPr>
            <w:tcW w:w="1757" w:type="dxa"/>
          </w:tcPr>
          <w:p w:rsidR="0007086E" w:rsidRDefault="0007086E">
            <w:pPr>
              <w:pStyle w:val="ConsPlusNormal"/>
              <w:jc w:val="center"/>
            </w:pPr>
            <w:hyperlink r:id="rId975" w:history="1">
              <w:r>
                <w:rPr>
                  <w:color w:val="0000FF"/>
                </w:rPr>
                <w:t>M34</w:t>
              </w:r>
            </w:hyperlink>
          </w:p>
        </w:tc>
        <w:tc>
          <w:tcPr>
            <w:tcW w:w="3175" w:type="dxa"/>
          </w:tcPr>
          <w:p w:rsidR="0007086E" w:rsidRDefault="0007086E">
            <w:pPr>
              <w:pStyle w:val="ConsPlusNormal"/>
            </w:pPr>
            <w:r>
              <w:t>системный склероз (локальные и распространенные формы)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поликомпонентное иммуномодулирующее лечение с применением глюкокортикоидов и цитотоксических иммунодепрессантов под контролем лабораторных и инструментальных методов диагностики, включая иммунологические, а также эндоскопические, рентгенологические, ультразвуковые методы</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jc w:val="center"/>
            </w:pPr>
            <w:r>
              <w:t>32.</w:t>
            </w:r>
          </w:p>
        </w:tc>
        <w:tc>
          <w:tcPr>
            <w:tcW w:w="3005" w:type="dxa"/>
            <w:vMerge w:val="restart"/>
          </w:tcPr>
          <w:p w:rsidR="0007086E" w:rsidRDefault="0007086E">
            <w:pPr>
              <w:pStyle w:val="ConsPlusNormal"/>
            </w:pPr>
            <w: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иммуносупрессивной и (или) симптоматической терапии</w:t>
            </w:r>
          </w:p>
        </w:tc>
        <w:tc>
          <w:tcPr>
            <w:tcW w:w="1757" w:type="dxa"/>
            <w:vMerge w:val="restart"/>
          </w:tcPr>
          <w:p w:rsidR="0007086E" w:rsidRDefault="0007086E">
            <w:pPr>
              <w:pStyle w:val="ConsPlusNormal"/>
              <w:jc w:val="center"/>
            </w:pPr>
            <w:hyperlink r:id="rId976" w:history="1">
              <w:r>
                <w:rPr>
                  <w:color w:val="0000FF"/>
                </w:rPr>
                <w:t>N04</w:t>
              </w:r>
            </w:hyperlink>
            <w:r>
              <w:t xml:space="preserve">, </w:t>
            </w:r>
            <w:hyperlink r:id="rId977" w:history="1">
              <w:r>
                <w:rPr>
                  <w:color w:val="0000FF"/>
                </w:rPr>
                <w:t>N07</w:t>
              </w:r>
            </w:hyperlink>
            <w:r>
              <w:t xml:space="preserve">, </w:t>
            </w:r>
            <w:hyperlink r:id="rId978" w:history="1">
              <w:r>
                <w:rPr>
                  <w:color w:val="0000FF"/>
                </w:rPr>
                <w:t>N25</w:t>
              </w:r>
            </w:hyperlink>
          </w:p>
        </w:tc>
        <w:tc>
          <w:tcPr>
            <w:tcW w:w="3175" w:type="dxa"/>
          </w:tcPr>
          <w:p w:rsidR="0007086E" w:rsidRDefault="0007086E">
            <w:pPr>
              <w:pStyle w:val="ConsPlusNormal"/>
            </w:pPr>
            <w:r>
              <w:t>нефротический синдром неустановленной этиологии и морфологического варианта, стероидчувствительный и стероидзависимый, сопровождающийся отечным синдромом, постоянным или транзиторным нарушением функции почек</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поликомпонентное иммуносупрессивное лечение с применением циклоспорина A и (или) микофенолатов под контролем иммунологических, биохимических и инструментальных методов диагностики</w:t>
            </w:r>
          </w:p>
        </w:tc>
        <w:tc>
          <w:tcPr>
            <w:tcW w:w="1474" w:type="dxa"/>
            <w:vMerge w:val="restart"/>
          </w:tcPr>
          <w:p w:rsidR="0007086E" w:rsidRDefault="0007086E">
            <w:pPr>
              <w:pStyle w:val="ConsPlusNormal"/>
              <w:jc w:val="center"/>
            </w:pPr>
            <w:r>
              <w:t>180802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 xml:space="preserve">наследственные нефропатии, в том числе наследственный нефрит, кистозные болезни почек. Наследственные и приобретенные тубулопатии без снижения функции почек и экстраренальных </w:t>
            </w:r>
            <w:r>
              <w:lastRenderedPageBreak/>
              <w:t>проявлений</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поликомпонентное лечение при приобретенных и врожденных заболеваниях почек под контролем лабораторных и инструментальных методов диагностики</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lastRenderedPageBreak/>
              <w:t>33.</w:t>
            </w:r>
          </w:p>
        </w:tc>
        <w:tc>
          <w:tcPr>
            <w:tcW w:w="3005" w:type="dxa"/>
          </w:tcPr>
          <w:p w:rsidR="0007086E" w:rsidRDefault="0007086E">
            <w:pPr>
              <w:pStyle w:val="ConsPlusNormal"/>
            </w:pPr>
            <w:r>
              <w:t>Поликомпонентное лечение кардиомиопатий, миокардитов, перикардитов, эндокардитов с недостаточностью кровообращения II - IV функционального класса (NYHA), резистентных нарушений сердечного ритма и проводимости сердца с аритмогенной дисфункцией миокарда с применением кардиотропных, химиотерапевтических и генно-инженерных биологических лекарственных препаратов</w:t>
            </w:r>
          </w:p>
        </w:tc>
        <w:tc>
          <w:tcPr>
            <w:tcW w:w="1757" w:type="dxa"/>
          </w:tcPr>
          <w:p w:rsidR="0007086E" w:rsidRDefault="0007086E">
            <w:pPr>
              <w:pStyle w:val="ConsPlusNormal"/>
              <w:jc w:val="center"/>
            </w:pPr>
            <w:hyperlink r:id="rId979" w:history="1">
              <w:r>
                <w:rPr>
                  <w:color w:val="0000FF"/>
                </w:rPr>
                <w:t>I27.0</w:t>
              </w:r>
            </w:hyperlink>
            <w:r>
              <w:t xml:space="preserve">, </w:t>
            </w:r>
            <w:hyperlink r:id="rId980" w:history="1">
              <w:r>
                <w:rPr>
                  <w:color w:val="0000FF"/>
                </w:rPr>
                <w:t>I27.8</w:t>
              </w:r>
            </w:hyperlink>
            <w:r>
              <w:t xml:space="preserve">, </w:t>
            </w:r>
            <w:hyperlink r:id="rId981" w:history="1">
              <w:r>
                <w:rPr>
                  <w:color w:val="0000FF"/>
                </w:rPr>
                <w:t>I30.0</w:t>
              </w:r>
            </w:hyperlink>
            <w:r>
              <w:t xml:space="preserve">, </w:t>
            </w:r>
            <w:hyperlink r:id="rId982" w:history="1">
              <w:r>
                <w:rPr>
                  <w:color w:val="0000FF"/>
                </w:rPr>
                <w:t>I30.9</w:t>
              </w:r>
            </w:hyperlink>
            <w:r>
              <w:t xml:space="preserve">, </w:t>
            </w:r>
            <w:hyperlink r:id="rId983" w:history="1">
              <w:r>
                <w:rPr>
                  <w:color w:val="0000FF"/>
                </w:rPr>
                <w:t>I31.0</w:t>
              </w:r>
            </w:hyperlink>
            <w:r>
              <w:t xml:space="preserve">, </w:t>
            </w:r>
            <w:hyperlink r:id="rId984" w:history="1">
              <w:r>
                <w:rPr>
                  <w:color w:val="0000FF"/>
                </w:rPr>
                <w:t>I31.1</w:t>
              </w:r>
            </w:hyperlink>
            <w:r>
              <w:t xml:space="preserve">, </w:t>
            </w:r>
            <w:hyperlink r:id="rId985" w:history="1">
              <w:r>
                <w:rPr>
                  <w:color w:val="0000FF"/>
                </w:rPr>
                <w:t>I33.0</w:t>
              </w:r>
            </w:hyperlink>
            <w:r>
              <w:t xml:space="preserve">, </w:t>
            </w:r>
            <w:hyperlink r:id="rId986" w:history="1">
              <w:r>
                <w:rPr>
                  <w:color w:val="0000FF"/>
                </w:rPr>
                <w:t>I33.9</w:t>
              </w:r>
            </w:hyperlink>
            <w:r>
              <w:t xml:space="preserve">, </w:t>
            </w:r>
            <w:hyperlink r:id="rId987" w:history="1">
              <w:r>
                <w:rPr>
                  <w:color w:val="0000FF"/>
                </w:rPr>
                <w:t>I34.0</w:t>
              </w:r>
            </w:hyperlink>
            <w:r>
              <w:t xml:space="preserve">, </w:t>
            </w:r>
            <w:hyperlink r:id="rId988" w:history="1">
              <w:r>
                <w:rPr>
                  <w:color w:val="0000FF"/>
                </w:rPr>
                <w:t>I34.2</w:t>
              </w:r>
            </w:hyperlink>
            <w:r>
              <w:t xml:space="preserve">, </w:t>
            </w:r>
            <w:hyperlink r:id="rId989" w:history="1">
              <w:r>
                <w:rPr>
                  <w:color w:val="0000FF"/>
                </w:rPr>
                <w:t>I35.1</w:t>
              </w:r>
            </w:hyperlink>
            <w:r>
              <w:t xml:space="preserve">, </w:t>
            </w:r>
            <w:hyperlink r:id="rId990" w:history="1">
              <w:r>
                <w:rPr>
                  <w:color w:val="0000FF"/>
                </w:rPr>
                <w:t>I35.2</w:t>
              </w:r>
            </w:hyperlink>
            <w:r>
              <w:t xml:space="preserve">, </w:t>
            </w:r>
            <w:hyperlink r:id="rId991" w:history="1">
              <w:r>
                <w:rPr>
                  <w:color w:val="0000FF"/>
                </w:rPr>
                <w:t>I36.0</w:t>
              </w:r>
            </w:hyperlink>
            <w:r>
              <w:t xml:space="preserve">, </w:t>
            </w:r>
            <w:hyperlink r:id="rId992" w:history="1">
              <w:r>
                <w:rPr>
                  <w:color w:val="0000FF"/>
                </w:rPr>
                <w:t>I36.1</w:t>
              </w:r>
            </w:hyperlink>
            <w:r>
              <w:t xml:space="preserve">, </w:t>
            </w:r>
            <w:hyperlink r:id="rId993" w:history="1">
              <w:r>
                <w:rPr>
                  <w:color w:val="0000FF"/>
                </w:rPr>
                <w:t>I36.2</w:t>
              </w:r>
            </w:hyperlink>
            <w:r>
              <w:t xml:space="preserve">, </w:t>
            </w:r>
            <w:hyperlink r:id="rId994" w:history="1">
              <w:r>
                <w:rPr>
                  <w:color w:val="0000FF"/>
                </w:rPr>
                <w:t>I42</w:t>
              </w:r>
            </w:hyperlink>
            <w:r>
              <w:t xml:space="preserve">, </w:t>
            </w:r>
            <w:hyperlink r:id="rId995" w:history="1">
              <w:r>
                <w:rPr>
                  <w:color w:val="0000FF"/>
                </w:rPr>
                <w:t>I44.2</w:t>
              </w:r>
            </w:hyperlink>
            <w:r>
              <w:t xml:space="preserve">, </w:t>
            </w:r>
            <w:hyperlink r:id="rId996" w:history="1">
              <w:r>
                <w:rPr>
                  <w:color w:val="0000FF"/>
                </w:rPr>
                <w:t>I45.6</w:t>
              </w:r>
            </w:hyperlink>
            <w:r>
              <w:t xml:space="preserve">, </w:t>
            </w:r>
            <w:hyperlink r:id="rId997" w:history="1">
              <w:r>
                <w:rPr>
                  <w:color w:val="0000FF"/>
                </w:rPr>
                <w:t>I45.8</w:t>
              </w:r>
            </w:hyperlink>
            <w:r>
              <w:t xml:space="preserve">, </w:t>
            </w:r>
            <w:hyperlink r:id="rId998" w:history="1">
              <w:r>
                <w:rPr>
                  <w:color w:val="0000FF"/>
                </w:rPr>
                <w:t>I47.0</w:t>
              </w:r>
            </w:hyperlink>
            <w:r>
              <w:t xml:space="preserve">, </w:t>
            </w:r>
            <w:hyperlink r:id="rId999" w:history="1">
              <w:r>
                <w:rPr>
                  <w:color w:val="0000FF"/>
                </w:rPr>
                <w:t>I47.1</w:t>
              </w:r>
            </w:hyperlink>
            <w:r>
              <w:t xml:space="preserve">, </w:t>
            </w:r>
            <w:hyperlink r:id="rId1000" w:history="1">
              <w:r>
                <w:rPr>
                  <w:color w:val="0000FF"/>
                </w:rPr>
                <w:t>I47.2</w:t>
              </w:r>
            </w:hyperlink>
            <w:r>
              <w:t xml:space="preserve">, </w:t>
            </w:r>
            <w:hyperlink r:id="rId1001" w:history="1">
              <w:r>
                <w:rPr>
                  <w:color w:val="0000FF"/>
                </w:rPr>
                <w:t>I47.9</w:t>
              </w:r>
            </w:hyperlink>
            <w:r>
              <w:t xml:space="preserve">, </w:t>
            </w:r>
            <w:hyperlink r:id="rId1002" w:history="1">
              <w:r>
                <w:rPr>
                  <w:color w:val="0000FF"/>
                </w:rPr>
                <w:t>I48</w:t>
              </w:r>
            </w:hyperlink>
            <w:r>
              <w:t xml:space="preserve">, </w:t>
            </w:r>
            <w:hyperlink r:id="rId1003" w:history="1">
              <w:r>
                <w:rPr>
                  <w:color w:val="0000FF"/>
                </w:rPr>
                <w:t>I49.0</w:t>
              </w:r>
            </w:hyperlink>
            <w:r>
              <w:t xml:space="preserve">, </w:t>
            </w:r>
            <w:hyperlink r:id="rId1004" w:history="1">
              <w:r>
                <w:rPr>
                  <w:color w:val="0000FF"/>
                </w:rPr>
                <w:t>I49.3</w:t>
              </w:r>
            </w:hyperlink>
            <w:r>
              <w:t xml:space="preserve">, </w:t>
            </w:r>
            <w:hyperlink r:id="rId1005" w:history="1">
              <w:r>
                <w:rPr>
                  <w:color w:val="0000FF"/>
                </w:rPr>
                <w:t>I49.5</w:t>
              </w:r>
            </w:hyperlink>
            <w:r>
              <w:t xml:space="preserve">, </w:t>
            </w:r>
            <w:hyperlink r:id="rId1006" w:history="1">
              <w:r>
                <w:rPr>
                  <w:color w:val="0000FF"/>
                </w:rPr>
                <w:t>I49.8</w:t>
              </w:r>
            </w:hyperlink>
            <w:r>
              <w:t xml:space="preserve">, </w:t>
            </w:r>
            <w:hyperlink r:id="rId1007" w:history="1">
              <w:r>
                <w:rPr>
                  <w:color w:val="0000FF"/>
                </w:rPr>
                <w:t>I51.4</w:t>
              </w:r>
            </w:hyperlink>
            <w:r>
              <w:t xml:space="preserve">, </w:t>
            </w:r>
            <w:hyperlink r:id="rId1008" w:history="1">
              <w:r>
                <w:rPr>
                  <w:color w:val="0000FF"/>
                </w:rPr>
                <w:t>Q21.1</w:t>
              </w:r>
            </w:hyperlink>
            <w:r>
              <w:t xml:space="preserve">, </w:t>
            </w:r>
            <w:hyperlink r:id="rId1009" w:history="1">
              <w:r>
                <w:rPr>
                  <w:color w:val="0000FF"/>
                </w:rPr>
                <w:t>Q23.0</w:t>
              </w:r>
            </w:hyperlink>
            <w:r>
              <w:t xml:space="preserve">, </w:t>
            </w:r>
            <w:hyperlink r:id="rId1010" w:history="1">
              <w:r>
                <w:rPr>
                  <w:color w:val="0000FF"/>
                </w:rPr>
                <w:t>Q23.1</w:t>
              </w:r>
            </w:hyperlink>
            <w:r>
              <w:t xml:space="preserve">, </w:t>
            </w:r>
            <w:hyperlink r:id="rId1011" w:history="1">
              <w:r>
                <w:rPr>
                  <w:color w:val="0000FF"/>
                </w:rPr>
                <w:t>Q23.2</w:t>
              </w:r>
            </w:hyperlink>
            <w:r>
              <w:t xml:space="preserve">, </w:t>
            </w:r>
            <w:hyperlink r:id="rId1012" w:history="1">
              <w:r>
                <w:rPr>
                  <w:color w:val="0000FF"/>
                </w:rPr>
                <w:t>Q23.3</w:t>
              </w:r>
            </w:hyperlink>
            <w:r>
              <w:t xml:space="preserve">, </w:t>
            </w:r>
            <w:hyperlink r:id="rId1013" w:history="1">
              <w:r>
                <w:rPr>
                  <w:color w:val="0000FF"/>
                </w:rPr>
                <w:t>Q24.5</w:t>
              </w:r>
            </w:hyperlink>
            <w:r>
              <w:t xml:space="preserve">, </w:t>
            </w:r>
            <w:hyperlink r:id="rId1014" w:history="1">
              <w:r>
                <w:rPr>
                  <w:color w:val="0000FF"/>
                </w:rPr>
                <w:t>Q25.1</w:t>
              </w:r>
            </w:hyperlink>
            <w:r>
              <w:t xml:space="preserve">, </w:t>
            </w:r>
            <w:hyperlink r:id="rId1015" w:history="1">
              <w:r>
                <w:rPr>
                  <w:color w:val="0000FF"/>
                </w:rPr>
                <w:t>Q25.3</w:t>
              </w:r>
            </w:hyperlink>
          </w:p>
        </w:tc>
        <w:tc>
          <w:tcPr>
            <w:tcW w:w="3175" w:type="dxa"/>
          </w:tcPr>
          <w:p w:rsidR="0007086E" w:rsidRDefault="0007086E">
            <w:pPr>
              <w:pStyle w:val="ConsPlusNormal"/>
            </w:pPr>
            <w:r>
              <w:t xml:space="preserve">кардиомиопатии: дилатационная кардиомиопатия, другая рестриктивная кардиомиопатия, другие кардиомиопатии, кардиомиопатия неуточненная. Миокардит неуточненный, фиброз миокарда. Неревматическое поражение митрального, аортального и трикуспидального клапанов: митральная (клапанная) недостаточность, неревматический стеноз митрального клапана, аортальная (клапанная) недостаточность, аортальный (клапанный) стеноз с недостаточностью, неревматический стеноз трехстворчатого клапана, неревматическая недостаточность трехстворчатого клапана, неревматический стеноз трехстворчатого клапана с недостаточностью. Врожденные аномалии </w:t>
            </w:r>
            <w:r>
              <w:lastRenderedPageBreak/>
              <w:t>(пороки развития) системы кровообращения: дефект предсердножелудочковой перегородки, врожденный стеноз аортального клапана. Врожденная недостаточность аортального клапана, врожденный митральный стеноз, врожденная митральная недостаточность, коарктация аорты, стеноз аорты, аномалия развития коронарных сосудов</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поликомпонентное лечение метаболических нарушений в миокарде и нарушений нейровегетативной регуляции с применением блокаторов нейрогормонов, диуретиков, кардиотоников, антиаритмиков, кардиопротекторов, антибиотиков, противовоспалительных нестероидных, гормональных и цитостатических лекарственных препаратов, внутривенных иммуноглобулинов под контролем уровня иммунобиохимических маркеров повреждения миокарда, хронической сердечной недостаточности (pro-BNP), состояния энергетического обмена методом цитохимического анализа, суточного мониторирования показателей внутрисердечной гемодинамики с использованием комплекса визуализирующих методов диагностики (ультразвуковой диагностики с доплерографией, магнитно-резонансной томографии, мультиспиральной </w:t>
            </w:r>
            <w:r>
              <w:lastRenderedPageBreak/>
              <w:t>компьютерной томографии, вентрикулографии, коронарографии), генетических исследований</w:t>
            </w:r>
          </w:p>
        </w:tc>
        <w:tc>
          <w:tcPr>
            <w:tcW w:w="1474" w:type="dxa"/>
          </w:tcPr>
          <w:p w:rsidR="0007086E" w:rsidRDefault="0007086E">
            <w:pPr>
              <w:pStyle w:val="ConsPlusNormal"/>
              <w:jc w:val="center"/>
            </w:pPr>
            <w:r>
              <w:lastRenderedPageBreak/>
              <w:t>103045</w:t>
            </w:r>
          </w:p>
        </w:tc>
      </w:tr>
      <w:tr w:rsidR="0007086E">
        <w:tc>
          <w:tcPr>
            <w:tcW w:w="680" w:type="dxa"/>
          </w:tcPr>
          <w:p w:rsidR="0007086E" w:rsidRDefault="0007086E">
            <w:pPr>
              <w:pStyle w:val="ConsPlusNormal"/>
              <w:jc w:val="center"/>
            </w:pPr>
            <w:r>
              <w:lastRenderedPageBreak/>
              <w:t>34.</w:t>
            </w:r>
          </w:p>
        </w:tc>
        <w:tc>
          <w:tcPr>
            <w:tcW w:w="3005" w:type="dxa"/>
          </w:tcPr>
          <w:p w:rsidR="0007086E" w:rsidRDefault="0007086E">
            <w:pPr>
              <w:pStyle w:val="ConsPlusNormal"/>
            </w:pPr>
            <w:r>
              <w:t>Поликомпонентное лечение тяжелых форм аутоиммунного и врожденных моногенных форм сахарного диабета и гиперинсулинизма с использованием систем суточного мониторирования глюкозы и помповых дозаторов инсулина</w:t>
            </w:r>
          </w:p>
        </w:tc>
        <w:tc>
          <w:tcPr>
            <w:tcW w:w="1757" w:type="dxa"/>
          </w:tcPr>
          <w:p w:rsidR="0007086E" w:rsidRDefault="0007086E">
            <w:pPr>
              <w:pStyle w:val="ConsPlusNormal"/>
              <w:jc w:val="center"/>
            </w:pPr>
            <w:hyperlink r:id="rId1016" w:history="1">
              <w:r>
                <w:rPr>
                  <w:color w:val="0000FF"/>
                </w:rPr>
                <w:t>E10</w:t>
              </w:r>
            </w:hyperlink>
            <w:r>
              <w:t xml:space="preserve">, </w:t>
            </w:r>
            <w:hyperlink r:id="rId1017" w:history="1">
              <w:r>
                <w:rPr>
                  <w:color w:val="0000FF"/>
                </w:rPr>
                <w:t>E13</w:t>
              </w:r>
            </w:hyperlink>
            <w:r>
              <w:t xml:space="preserve">, </w:t>
            </w:r>
            <w:hyperlink r:id="rId1018" w:history="1">
              <w:r>
                <w:rPr>
                  <w:color w:val="0000FF"/>
                </w:rPr>
                <w:t>E14</w:t>
              </w:r>
            </w:hyperlink>
            <w:r>
              <w:t xml:space="preserve">, </w:t>
            </w:r>
            <w:hyperlink r:id="rId1019" w:history="1">
              <w:r>
                <w:rPr>
                  <w:color w:val="0000FF"/>
                </w:rPr>
                <w:t>E16.1</w:t>
              </w:r>
            </w:hyperlink>
          </w:p>
        </w:tc>
        <w:tc>
          <w:tcPr>
            <w:tcW w:w="3175" w:type="dxa"/>
          </w:tcPr>
          <w:p w:rsidR="0007086E" w:rsidRDefault="0007086E">
            <w:pPr>
              <w:pStyle w:val="ConsPlusNormal"/>
            </w:pPr>
            <w:r>
              <w:t xml:space="preserve">диабет новорожденных. Приобретенный аутоиммунный инсулинзависимый сахарный диабет, лабильное течение. Сахарный диабет с осложнениями (автономная и периферическая полинейропатия, нефропатия, хроническая почечная недостаточность, энцефаопатия, кардиомиопатия, остеоартропатия). Синдромальные моногенные формы сахарного диабета (MODY, DIDMOAD, синдром Альстрема, </w:t>
            </w:r>
            <w:r>
              <w:lastRenderedPageBreak/>
              <w:t>митохондриальные формы и другие), врожденный гиперинсулинизм</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комплексное лечение тяжелых форм сахарного диабета и гиперинсулинизма на основе молекулярно-генетических, гормональных и иммунологических исследований с установкой помпы под контролем систем суточного мониторирования глюкозы</w:t>
            </w:r>
          </w:p>
        </w:tc>
        <w:tc>
          <w:tcPr>
            <w:tcW w:w="1474" w:type="dxa"/>
          </w:tcPr>
          <w:p w:rsidR="0007086E" w:rsidRDefault="0007086E">
            <w:pPr>
              <w:pStyle w:val="ConsPlusNormal"/>
              <w:jc w:val="center"/>
            </w:pPr>
            <w:r>
              <w:t>179412</w:t>
            </w:r>
          </w:p>
        </w:tc>
      </w:tr>
      <w:tr w:rsidR="0007086E">
        <w:tc>
          <w:tcPr>
            <w:tcW w:w="15704" w:type="dxa"/>
            <w:gridSpan w:val="7"/>
          </w:tcPr>
          <w:p w:rsidR="0007086E" w:rsidRDefault="0007086E">
            <w:pPr>
              <w:pStyle w:val="ConsPlusNormal"/>
              <w:jc w:val="center"/>
              <w:outlineLvl w:val="3"/>
            </w:pPr>
            <w:r>
              <w:lastRenderedPageBreak/>
              <w:t>Ревматология</w:t>
            </w:r>
          </w:p>
        </w:tc>
      </w:tr>
      <w:tr w:rsidR="0007086E">
        <w:tc>
          <w:tcPr>
            <w:tcW w:w="680" w:type="dxa"/>
            <w:vMerge w:val="restart"/>
          </w:tcPr>
          <w:p w:rsidR="0007086E" w:rsidRDefault="0007086E">
            <w:pPr>
              <w:pStyle w:val="ConsPlusNormal"/>
              <w:jc w:val="center"/>
            </w:pPr>
            <w:r>
              <w:t>35.</w:t>
            </w:r>
          </w:p>
        </w:tc>
        <w:tc>
          <w:tcPr>
            <w:tcW w:w="3005" w:type="dxa"/>
            <w:vMerge w:val="restart"/>
          </w:tcPr>
          <w:p w:rsidR="0007086E" w:rsidRDefault="0007086E">
            <w:pPr>
              <w:pStyle w:val="ConsPlusNormal"/>
            </w:pPr>
            <w:r>
              <w:t>Поликомпонентная иммуномодулирующая терапия с включением генно-инженерных биологических лекарственных препаратов, гормональных и химиотерапевтических лекарственных препаратов с использованием специальных методов лабораторной и инструментальной диагностики больных (старше 18 лет) системными воспалительными ревматическими заболеваниями</w:t>
            </w:r>
          </w:p>
        </w:tc>
        <w:tc>
          <w:tcPr>
            <w:tcW w:w="1757" w:type="dxa"/>
            <w:vMerge w:val="restart"/>
          </w:tcPr>
          <w:p w:rsidR="0007086E" w:rsidRDefault="0007086E">
            <w:pPr>
              <w:pStyle w:val="ConsPlusNormal"/>
              <w:jc w:val="center"/>
            </w:pPr>
            <w:hyperlink r:id="rId1020" w:history="1">
              <w:r>
                <w:rPr>
                  <w:color w:val="0000FF"/>
                </w:rPr>
                <w:t>M05.0</w:t>
              </w:r>
            </w:hyperlink>
            <w:r>
              <w:t xml:space="preserve">, </w:t>
            </w:r>
            <w:hyperlink r:id="rId1021" w:history="1">
              <w:r>
                <w:rPr>
                  <w:color w:val="0000FF"/>
                </w:rPr>
                <w:t>M05.1</w:t>
              </w:r>
            </w:hyperlink>
            <w:r>
              <w:t xml:space="preserve">, </w:t>
            </w:r>
            <w:hyperlink r:id="rId1022" w:history="1">
              <w:r>
                <w:rPr>
                  <w:color w:val="0000FF"/>
                </w:rPr>
                <w:t>M05.2</w:t>
              </w:r>
            </w:hyperlink>
            <w:r>
              <w:t xml:space="preserve">, </w:t>
            </w:r>
            <w:hyperlink r:id="rId1023" w:history="1">
              <w:r>
                <w:rPr>
                  <w:color w:val="0000FF"/>
                </w:rPr>
                <w:t>M05.3</w:t>
              </w:r>
            </w:hyperlink>
            <w:r>
              <w:t xml:space="preserve">, </w:t>
            </w:r>
            <w:hyperlink r:id="rId1024" w:history="1">
              <w:r>
                <w:rPr>
                  <w:color w:val="0000FF"/>
                </w:rPr>
                <w:t>M05.8</w:t>
              </w:r>
            </w:hyperlink>
            <w:r>
              <w:t xml:space="preserve">, </w:t>
            </w:r>
            <w:hyperlink r:id="rId1025" w:history="1">
              <w:r>
                <w:rPr>
                  <w:color w:val="0000FF"/>
                </w:rPr>
                <w:t>M06.0</w:t>
              </w:r>
            </w:hyperlink>
            <w:r>
              <w:t xml:space="preserve">, </w:t>
            </w:r>
            <w:hyperlink r:id="rId1026" w:history="1">
              <w:r>
                <w:rPr>
                  <w:color w:val="0000FF"/>
                </w:rPr>
                <w:t>M06.1</w:t>
              </w:r>
            </w:hyperlink>
            <w:r>
              <w:t xml:space="preserve">, </w:t>
            </w:r>
            <w:hyperlink r:id="rId1027" w:history="1">
              <w:r>
                <w:rPr>
                  <w:color w:val="0000FF"/>
                </w:rPr>
                <w:t>M06.4</w:t>
              </w:r>
            </w:hyperlink>
            <w:r>
              <w:t xml:space="preserve">, </w:t>
            </w:r>
            <w:hyperlink r:id="rId1028" w:history="1">
              <w:r>
                <w:rPr>
                  <w:color w:val="0000FF"/>
                </w:rPr>
                <w:t>M06.8</w:t>
              </w:r>
            </w:hyperlink>
            <w:r>
              <w:t xml:space="preserve">, </w:t>
            </w:r>
            <w:hyperlink r:id="rId1029" w:history="1">
              <w:r>
                <w:rPr>
                  <w:color w:val="0000FF"/>
                </w:rPr>
                <w:t>M08</w:t>
              </w:r>
            </w:hyperlink>
            <w:r>
              <w:t xml:space="preserve">, </w:t>
            </w:r>
            <w:hyperlink r:id="rId1030" w:history="1">
              <w:r>
                <w:rPr>
                  <w:color w:val="0000FF"/>
                </w:rPr>
                <w:t>M45</w:t>
              </w:r>
            </w:hyperlink>
            <w:r>
              <w:t xml:space="preserve">, </w:t>
            </w:r>
            <w:hyperlink r:id="rId1031" w:history="1">
              <w:r>
                <w:rPr>
                  <w:color w:val="0000FF"/>
                </w:rPr>
                <w:t>M32</w:t>
              </w:r>
            </w:hyperlink>
            <w:r>
              <w:t xml:space="preserve">, </w:t>
            </w:r>
            <w:hyperlink r:id="rId1032" w:history="1">
              <w:r>
                <w:rPr>
                  <w:color w:val="0000FF"/>
                </w:rPr>
                <w:t>M34</w:t>
              </w:r>
            </w:hyperlink>
            <w:r>
              <w:t xml:space="preserve">, </w:t>
            </w:r>
            <w:hyperlink r:id="rId1033" w:history="1">
              <w:r>
                <w:rPr>
                  <w:color w:val="0000FF"/>
                </w:rPr>
                <w:t>M07.2</w:t>
              </w:r>
            </w:hyperlink>
          </w:p>
        </w:tc>
        <w:tc>
          <w:tcPr>
            <w:tcW w:w="3175" w:type="dxa"/>
            <w:vMerge w:val="restart"/>
          </w:tcPr>
          <w:p w:rsidR="0007086E" w:rsidRDefault="0007086E">
            <w:pPr>
              <w:pStyle w:val="ConsPlusNormal"/>
            </w:pPr>
            <w:r>
              <w:t>впервые выявленное или установленное заболевание с высокой степенью активности воспалительного процесса или заболевание с резистентностью к проводимой лекарственной терапии</w:t>
            </w:r>
          </w:p>
        </w:tc>
        <w:tc>
          <w:tcPr>
            <w:tcW w:w="1928" w:type="dxa"/>
            <w:vMerge w:val="restart"/>
          </w:tcPr>
          <w:p w:rsidR="0007086E" w:rsidRDefault="0007086E">
            <w:pPr>
              <w:pStyle w:val="ConsPlusNormal"/>
            </w:pPr>
            <w:r>
              <w:t>терапевтическое лечение</w:t>
            </w:r>
          </w:p>
        </w:tc>
        <w:tc>
          <w:tcPr>
            <w:tcW w:w="3685" w:type="dxa"/>
          </w:tcPr>
          <w:p w:rsidR="0007086E" w:rsidRDefault="0007086E">
            <w:pPr>
              <w:pStyle w:val="ConsPlusNormal"/>
            </w:pPr>
            <w:r>
              <w:t>поликомпонентная иммуномодулирующая терапия с применением генно-инженерных биологических лекарственных препаратов,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компьютерную томографию), ультразвуковых методик и магнитно-резонансной томографии</w:t>
            </w:r>
          </w:p>
        </w:tc>
        <w:tc>
          <w:tcPr>
            <w:tcW w:w="1474" w:type="dxa"/>
            <w:vMerge w:val="restart"/>
          </w:tcPr>
          <w:p w:rsidR="0007086E" w:rsidRDefault="0007086E">
            <w:pPr>
              <w:pStyle w:val="ConsPlusNormal"/>
              <w:jc w:val="center"/>
            </w:pPr>
            <w:r>
              <w:t>137968</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поликомпонентная иммуномодулирующая терапия с применением пульс-терапии глюкокортикоидами и цитотоксическими иммунодепрессантами, лабораторной диагностики с использованием комплекса иммунологических и молекулярно-биологических методов, инструментальной </w:t>
            </w:r>
            <w:r>
              <w:lastRenderedPageBreak/>
              <w:t>диагностики с использованием комплекса рентгенологических (включая компьютерную томографию), ультразвуковых методик и магнитно-резонансной томографии</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lastRenderedPageBreak/>
              <w:t>Сердечно-сосудистая хирургия</w:t>
            </w:r>
          </w:p>
        </w:tc>
      </w:tr>
      <w:tr w:rsidR="0007086E">
        <w:tc>
          <w:tcPr>
            <w:tcW w:w="680" w:type="dxa"/>
          </w:tcPr>
          <w:p w:rsidR="0007086E" w:rsidRDefault="0007086E">
            <w:pPr>
              <w:pStyle w:val="ConsPlusNormal"/>
              <w:jc w:val="center"/>
            </w:pPr>
            <w:r>
              <w:t>36.</w:t>
            </w:r>
          </w:p>
        </w:tc>
        <w:tc>
          <w:tcPr>
            <w:tcW w:w="3005" w:type="dxa"/>
          </w:tcPr>
          <w:p w:rsidR="0007086E" w:rsidRDefault="0007086E">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07086E" w:rsidRDefault="0007086E">
            <w:pPr>
              <w:pStyle w:val="ConsPlusNormal"/>
              <w:jc w:val="center"/>
            </w:pPr>
            <w:hyperlink r:id="rId1034" w:history="1">
              <w:r>
                <w:rPr>
                  <w:color w:val="0000FF"/>
                </w:rPr>
                <w:t>I20.0</w:t>
              </w:r>
            </w:hyperlink>
            <w:r>
              <w:t xml:space="preserve">, </w:t>
            </w:r>
            <w:hyperlink r:id="rId1035" w:history="1">
              <w:r>
                <w:rPr>
                  <w:color w:val="0000FF"/>
                </w:rPr>
                <w:t>I21.0</w:t>
              </w:r>
            </w:hyperlink>
            <w:r>
              <w:t xml:space="preserve">, </w:t>
            </w:r>
            <w:hyperlink r:id="rId1036" w:history="1">
              <w:r>
                <w:rPr>
                  <w:color w:val="0000FF"/>
                </w:rPr>
                <w:t>I21.1</w:t>
              </w:r>
            </w:hyperlink>
            <w:r>
              <w:t xml:space="preserve">, </w:t>
            </w:r>
            <w:hyperlink r:id="rId1037" w:history="1">
              <w:r>
                <w:rPr>
                  <w:color w:val="0000FF"/>
                </w:rPr>
                <w:t>I21.2</w:t>
              </w:r>
            </w:hyperlink>
            <w:r>
              <w:t xml:space="preserve">, </w:t>
            </w:r>
            <w:hyperlink r:id="rId1038" w:history="1">
              <w:r>
                <w:rPr>
                  <w:color w:val="0000FF"/>
                </w:rPr>
                <w:t>I21.3</w:t>
              </w:r>
            </w:hyperlink>
            <w:r>
              <w:t xml:space="preserve">, </w:t>
            </w:r>
            <w:hyperlink r:id="rId1039" w:history="1">
              <w:r>
                <w:rPr>
                  <w:color w:val="0000FF"/>
                </w:rPr>
                <w:t>I21.9</w:t>
              </w:r>
            </w:hyperlink>
            <w:r>
              <w:t xml:space="preserve">, </w:t>
            </w:r>
            <w:hyperlink r:id="rId1040" w:history="1">
              <w:r>
                <w:rPr>
                  <w:color w:val="0000FF"/>
                </w:rPr>
                <w:t>I22</w:t>
              </w:r>
            </w:hyperlink>
          </w:p>
        </w:tc>
        <w:tc>
          <w:tcPr>
            <w:tcW w:w="3175" w:type="dxa"/>
          </w:tcPr>
          <w:p w:rsidR="0007086E" w:rsidRDefault="0007086E">
            <w:pPr>
              <w:pStyle w:val="ConsPlusNormal"/>
            </w:pPr>
            <w:r>
              <w:t>нестабильная стенокардия, острый и повторный инфаркт миокарда (с подъемом сегмента ST электрокардиограммы)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баллонная вазодилатация с установкой 1 стента в сосуд (сосуды)</w:t>
            </w:r>
          </w:p>
        </w:tc>
        <w:tc>
          <w:tcPr>
            <w:tcW w:w="1474" w:type="dxa"/>
          </w:tcPr>
          <w:p w:rsidR="0007086E" w:rsidRDefault="0007086E">
            <w:pPr>
              <w:pStyle w:val="ConsPlusNormal"/>
              <w:jc w:val="center"/>
            </w:pPr>
            <w:r>
              <w:t>163507</w:t>
            </w:r>
          </w:p>
        </w:tc>
      </w:tr>
      <w:tr w:rsidR="0007086E">
        <w:tc>
          <w:tcPr>
            <w:tcW w:w="680" w:type="dxa"/>
          </w:tcPr>
          <w:p w:rsidR="0007086E" w:rsidRDefault="0007086E">
            <w:pPr>
              <w:pStyle w:val="ConsPlusNormal"/>
              <w:jc w:val="center"/>
            </w:pPr>
            <w:r>
              <w:t>37.</w:t>
            </w:r>
          </w:p>
        </w:tc>
        <w:tc>
          <w:tcPr>
            <w:tcW w:w="3005" w:type="dxa"/>
          </w:tcPr>
          <w:p w:rsidR="0007086E" w:rsidRDefault="0007086E">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07086E" w:rsidRDefault="0007086E">
            <w:pPr>
              <w:pStyle w:val="ConsPlusNormal"/>
              <w:jc w:val="center"/>
            </w:pPr>
            <w:hyperlink r:id="rId1041" w:history="1">
              <w:r>
                <w:rPr>
                  <w:color w:val="0000FF"/>
                </w:rPr>
                <w:t>I20.0</w:t>
              </w:r>
            </w:hyperlink>
            <w:r>
              <w:t xml:space="preserve">, </w:t>
            </w:r>
            <w:hyperlink r:id="rId1042" w:history="1">
              <w:r>
                <w:rPr>
                  <w:color w:val="0000FF"/>
                </w:rPr>
                <w:t>I21.0</w:t>
              </w:r>
            </w:hyperlink>
            <w:r>
              <w:t xml:space="preserve">, </w:t>
            </w:r>
            <w:hyperlink r:id="rId1043" w:history="1">
              <w:r>
                <w:rPr>
                  <w:color w:val="0000FF"/>
                </w:rPr>
                <w:t>I21.1</w:t>
              </w:r>
            </w:hyperlink>
            <w:r>
              <w:t xml:space="preserve">, </w:t>
            </w:r>
            <w:hyperlink r:id="rId1044" w:history="1">
              <w:r>
                <w:rPr>
                  <w:color w:val="0000FF"/>
                </w:rPr>
                <w:t>I21.2</w:t>
              </w:r>
            </w:hyperlink>
            <w:r>
              <w:t xml:space="preserve">, </w:t>
            </w:r>
            <w:hyperlink r:id="rId1045" w:history="1">
              <w:r>
                <w:rPr>
                  <w:color w:val="0000FF"/>
                </w:rPr>
                <w:t>I21.3</w:t>
              </w:r>
            </w:hyperlink>
            <w:r>
              <w:t xml:space="preserve">, </w:t>
            </w:r>
            <w:hyperlink r:id="rId1046" w:history="1">
              <w:r>
                <w:rPr>
                  <w:color w:val="0000FF"/>
                </w:rPr>
                <w:t>I21.9</w:t>
              </w:r>
            </w:hyperlink>
            <w:r>
              <w:t xml:space="preserve">, </w:t>
            </w:r>
            <w:hyperlink r:id="rId1047" w:history="1">
              <w:r>
                <w:rPr>
                  <w:color w:val="0000FF"/>
                </w:rPr>
                <w:t>I22</w:t>
              </w:r>
            </w:hyperlink>
          </w:p>
        </w:tc>
        <w:tc>
          <w:tcPr>
            <w:tcW w:w="3175" w:type="dxa"/>
          </w:tcPr>
          <w:p w:rsidR="0007086E" w:rsidRDefault="0007086E">
            <w:pPr>
              <w:pStyle w:val="ConsPlusNormal"/>
            </w:pPr>
            <w:r>
              <w:t>нестабильная стенокардия, острый и повторный инфаркт миокарда (с подъемом сегмента ST электрокардиограммы)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баллонная вазодилатация с установкой 2 стентов в сосуд (сосуды)</w:t>
            </w:r>
          </w:p>
        </w:tc>
        <w:tc>
          <w:tcPr>
            <w:tcW w:w="1474" w:type="dxa"/>
          </w:tcPr>
          <w:p w:rsidR="0007086E" w:rsidRDefault="0007086E">
            <w:pPr>
              <w:pStyle w:val="ConsPlusNormal"/>
              <w:jc w:val="center"/>
            </w:pPr>
            <w:r>
              <w:t>190322</w:t>
            </w:r>
          </w:p>
        </w:tc>
      </w:tr>
      <w:tr w:rsidR="0007086E">
        <w:tc>
          <w:tcPr>
            <w:tcW w:w="680" w:type="dxa"/>
          </w:tcPr>
          <w:p w:rsidR="0007086E" w:rsidRDefault="0007086E">
            <w:pPr>
              <w:pStyle w:val="ConsPlusNormal"/>
              <w:jc w:val="center"/>
            </w:pPr>
            <w:r>
              <w:t>38.</w:t>
            </w:r>
          </w:p>
        </w:tc>
        <w:tc>
          <w:tcPr>
            <w:tcW w:w="3005" w:type="dxa"/>
          </w:tcPr>
          <w:p w:rsidR="0007086E" w:rsidRDefault="0007086E">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07086E" w:rsidRDefault="0007086E">
            <w:pPr>
              <w:pStyle w:val="ConsPlusNormal"/>
              <w:jc w:val="center"/>
            </w:pPr>
            <w:hyperlink r:id="rId1048" w:history="1">
              <w:r>
                <w:rPr>
                  <w:color w:val="0000FF"/>
                </w:rPr>
                <w:t>I20.0</w:t>
              </w:r>
            </w:hyperlink>
            <w:r>
              <w:t xml:space="preserve">, </w:t>
            </w:r>
            <w:hyperlink r:id="rId1049" w:history="1">
              <w:r>
                <w:rPr>
                  <w:color w:val="0000FF"/>
                </w:rPr>
                <w:t>I21.0</w:t>
              </w:r>
            </w:hyperlink>
            <w:r>
              <w:t xml:space="preserve">, </w:t>
            </w:r>
            <w:hyperlink r:id="rId1050" w:history="1">
              <w:r>
                <w:rPr>
                  <w:color w:val="0000FF"/>
                </w:rPr>
                <w:t>I21.1</w:t>
              </w:r>
            </w:hyperlink>
            <w:r>
              <w:t xml:space="preserve">, </w:t>
            </w:r>
            <w:hyperlink r:id="rId1051" w:history="1">
              <w:r>
                <w:rPr>
                  <w:color w:val="0000FF"/>
                </w:rPr>
                <w:t>I21.2</w:t>
              </w:r>
            </w:hyperlink>
            <w:r>
              <w:t xml:space="preserve">, </w:t>
            </w:r>
            <w:hyperlink r:id="rId1052" w:history="1">
              <w:r>
                <w:rPr>
                  <w:color w:val="0000FF"/>
                </w:rPr>
                <w:t>I21.3</w:t>
              </w:r>
            </w:hyperlink>
            <w:r>
              <w:t xml:space="preserve">, </w:t>
            </w:r>
            <w:hyperlink r:id="rId1053" w:history="1">
              <w:r>
                <w:rPr>
                  <w:color w:val="0000FF"/>
                </w:rPr>
                <w:t>I21.9</w:t>
              </w:r>
            </w:hyperlink>
            <w:r>
              <w:t xml:space="preserve">, </w:t>
            </w:r>
            <w:hyperlink r:id="rId1054" w:history="1">
              <w:r>
                <w:rPr>
                  <w:color w:val="0000FF"/>
                </w:rPr>
                <w:t>I22</w:t>
              </w:r>
            </w:hyperlink>
          </w:p>
        </w:tc>
        <w:tc>
          <w:tcPr>
            <w:tcW w:w="3175" w:type="dxa"/>
          </w:tcPr>
          <w:p w:rsidR="0007086E" w:rsidRDefault="0007086E">
            <w:pPr>
              <w:pStyle w:val="ConsPlusNormal"/>
            </w:pPr>
            <w:r>
              <w:t>нестабильная стенокардия, острый и повторный инфаркт миокарда (с подъемом сегмента ST электрокардиограммы)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баллонная вазодилатация с установкой 3 стентов в сосуд (сосуды)</w:t>
            </w:r>
          </w:p>
        </w:tc>
        <w:tc>
          <w:tcPr>
            <w:tcW w:w="1474" w:type="dxa"/>
          </w:tcPr>
          <w:p w:rsidR="0007086E" w:rsidRDefault="0007086E">
            <w:pPr>
              <w:pStyle w:val="ConsPlusNormal"/>
              <w:jc w:val="center"/>
            </w:pPr>
            <w:r>
              <w:t>217100</w:t>
            </w:r>
          </w:p>
        </w:tc>
      </w:tr>
      <w:tr w:rsidR="0007086E">
        <w:tc>
          <w:tcPr>
            <w:tcW w:w="680" w:type="dxa"/>
          </w:tcPr>
          <w:p w:rsidR="0007086E" w:rsidRDefault="0007086E">
            <w:pPr>
              <w:pStyle w:val="ConsPlusNormal"/>
              <w:jc w:val="center"/>
            </w:pPr>
            <w:r>
              <w:lastRenderedPageBreak/>
              <w:t>39.</w:t>
            </w:r>
          </w:p>
        </w:tc>
        <w:tc>
          <w:tcPr>
            <w:tcW w:w="3005" w:type="dxa"/>
          </w:tcPr>
          <w:p w:rsidR="0007086E" w:rsidRDefault="0007086E">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07086E" w:rsidRDefault="0007086E">
            <w:pPr>
              <w:pStyle w:val="ConsPlusNormal"/>
              <w:jc w:val="center"/>
            </w:pPr>
            <w:hyperlink r:id="rId1055" w:history="1">
              <w:r>
                <w:rPr>
                  <w:color w:val="0000FF"/>
                </w:rPr>
                <w:t>I20.0</w:t>
              </w:r>
            </w:hyperlink>
            <w:r>
              <w:t xml:space="preserve">, </w:t>
            </w:r>
            <w:hyperlink r:id="rId1056" w:history="1">
              <w:r>
                <w:rPr>
                  <w:color w:val="0000FF"/>
                </w:rPr>
                <w:t>I21.4</w:t>
              </w:r>
            </w:hyperlink>
            <w:r>
              <w:t xml:space="preserve">, </w:t>
            </w:r>
            <w:hyperlink r:id="rId1057" w:history="1">
              <w:r>
                <w:rPr>
                  <w:color w:val="0000FF"/>
                </w:rPr>
                <w:t>I21.9</w:t>
              </w:r>
            </w:hyperlink>
            <w:r>
              <w:t xml:space="preserve">, </w:t>
            </w:r>
            <w:hyperlink r:id="rId1058" w:history="1">
              <w:r>
                <w:rPr>
                  <w:color w:val="0000FF"/>
                </w:rPr>
                <w:t>I22</w:t>
              </w:r>
            </w:hyperlink>
          </w:p>
        </w:tc>
        <w:tc>
          <w:tcPr>
            <w:tcW w:w="3175" w:type="dxa"/>
          </w:tcPr>
          <w:p w:rsidR="0007086E" w:rsidRDefault="0007086E">
            <w:pPr>
              <w:pStyle w:val="ConsPlusNormal"/>
            </w:pPr>
            <w:r>
              <w:t>нестабильная стенокардия, острый и повторный инфаркт миокарда (без подъема сегмента ST электрокардиограммы)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баллонная вазодилатация с установкой 1 стента в сосуд (сосуды)</w:t>
            </w:r>
          </w:p>
        </w:tc>
        <w:tc>
          <w:tcPr>
            <w:tcW w:w="1474" w:type="dxa"/>
          </w:tcPr>
          <w:p w:rsidR="0007086E" w:rsidRDefault="0007086E">
            <w:pPr>
              <w:pStyle w:val="ConsPlusNormal"/>
              <w:jc w:val="center"/>
            </w:pPr>
            <w:r>
              <w:t>121748</w:t>
            </w:r>
          </w:p>
        </w:tc>
      </w:tr>
      <w:tr w:rsidR="0007086E">
        <w:tc>
          <w:tcPr>
            <w:tcW w:w="680" w:type="dxa"/>
          </w:tcPr>
          <w:p w:rsidR="0007086E" w:rsidRDefault="0007086E">
            <w:pPr>
              <w:pStyle w:val="ConsPlusNormal"/>
              <w:jc w:val="center"/>
            </w:pPr>
            <w:r>
              <w:t>40.</w:t>
            </w:r>
          </w:p>
        </w:tc>
        <w:tc>
          <w:tcPr>
            <w:tcW w:w="3005" w:type="dxa"/>
          </w:tcPr>
          <w:p w:rsidR="0007086E" w:rsidRDefault="0007086E">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07086E" w:rsidRDefault="0007086E">
            <w:pPr>
              <w:pStyle w:val="ConsPlusNormal"/>
              <w:jc w:val="center"/>
            </w:pPr>
            <w:hyperlink r:id="rId1059" w:history="1">
              <w:r>
                <w:rPr>
                  <w:color w:val="0000FF"/>
                </w:rPr>
                <w:t>I20.0</w:t>
              </w:r>
            </w:hyperlink>
            <w:r>
              <w:t xml:space="preserve">, </w:t>
            </w:r>
            <w:hyperlink r:id="rId1060" w:history="1">
              <w:r>
                <w:rPr>
                  <w:color w:val="0000FF"/>
                </w:rPr>
                <w:t>I21.4</w:t>
              </w:r>
            </w:hyperlink>
            <w:r>
              <w:t xml:space="preserve">, </w:t>
            </w:r>
            <w:hyperlink r:id="rId1061" w:history="1">
              <w:r>
                <w:rPr>
                  <w:color w:val="0000FF"/>
                </w:rPr>
                <w:t>I21.9</w:t>
              </w:r>
            </w:hyperlink>
            <w:r>
              <w:t xml:space="preserve">, </w:t>
            </w:r>
            <w:hyperlink r:id="rId1062" w:history="1">
              <w:r>
                <w:rPr>
                  <w:color w:val="0000FF"/>
                </w:rPr>
                <w:t>I22</w:t>
              </w:r>
            </w:hyperlink>
          </w:p>
        </w:tc>
        <w:tc>
          <w:tcPr>
            <w:tcW w:w="3175" w:type="dxa"/>
          </w:tcPr>
          <w:p w:rsidR="0007086E" w:rsidRDefault="0007086E">
            <w:pPr>
              <w:pStyle w:val="ConsPlusNormal"/>
            </w:pPr>
            <w:r>
              <w:t>нестабильная стенокардия, острый и повторный инфаркт миокарда (без подъема сегмента ST электрокардиограммы)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баллонная вазодилатация с установкой 2 стентов в сосуд (сосуды)</w:t>
            </w:r>
          </w:p>
        </w:tc>
        <w:tc>
          <w:tcPr>
            <w:tcW w:w="1474" w:type="dxa"/>
          </w:tcPr>
          <w:p w:rsidR="0007086E" w:rsidRDefault="0007086E">
            <w:pPr>
              <w:pStyle w:val="ConsPlusNormal"/>
              <w:jc w:val="center"/>
            </w:pPr>
            <w:r>
              <w:t>148617</w:t>
            </w:r>
          </w:p>
        </w:tc>
      </w:tr>
      <w:tr w:rsidR="0007086E">
        <w:tc>
          <w:tcPr>
            <w:tcW w:w="680" w:type="dxa"/>
          </w:tcPr>
          <w:p w:rsidR="0007086E" w:rsidRDefault="0007086E">
            <w:pPr>
              <w:pStyle w:val="ConsPlusNormal"/>
              <w:jc w:val="center"/>
            </w:pPr>
            <w:r>
              <w:t>41.</w:t>
            </w:r>
          </w:p>
        </w:tc>
        <w:tc>
          <w:tcPr>
            <w:tcW w:w="3005" w:type="dxa"/>
          </w:tcPr>
          <w:p w:rsidR="0007086E" w:rsidRDefault="0007086E">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07086E" w:rsidRDefault="0007086E">
            <w:pPr>
              <w:pStyle w:val="ConsPlusNormal"/>
              <w:jc w:val="center"/>
            </w:pPr>
            <w:hyperlink r:id="rId1063" w:history="1">
              <w:r>
                <w:rPr>
                  <w:color w:val="0000FF"/>
                </w:rPr>
                <w:t>I20.0</w:t>
              </w:r>
            </w:hyperlink>
            <w:r>
              <w:t xml:space="preserve">, </w:t>
            </w:r>
            <w:hyperlink r:id="rId1064" w:history="1">
              <w:r>
                <w:rPr>
                  <w:color w:val="0000FF"/>
                </w:rPr>
                <w:t>I21.4</w:t>
              </w:r>
            </w:hyperlink>
            <w:r>
              <w:t xml:space="preserve">, </w:t>
            </w:r>
            <w:hyperlink r:id="rId1065" w:history="1">
              <w:r>
                <w:rPr>
                  <w:color w:val="0000FF"/>
                </w:rPr>
                <w:t>I21.9</w:t>
              </w:r>
            </w:hyperlink>
            <w:r>
              <w:t xml:space="preserve">, </w:t>
            </w:r>
            <w:hyperlink r:id="rId1066" w:history="1">
              <w:r>
                <w:rPr>
                  <w:color w:val="0000FF"/>
                </w:rPr>
                <w:t>I22</w:t>
              </w:r>
            </w:hyperlink>
          </w:p>
        </w:tc>
        <w:tc>
          <w:tcPr>
            <w:tcW w:w="3175" w:type="dxa"/>
          </w:tcPr>
          <w:p w:rsidR="0007086E" w:rsidRDefault="0007086E">
            <w:pPr>
              <w:pStyle w:val="ConsPlusNormal"/>
            </w:pPr>
            <w:r>
              <w:t>нестабильная стенокардия, острый и повторный инфаркт миокарда (без подъема сегмента ST электрокардиограммы)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баллонная вазодилатация с установкой 3 стентов в сосуд (сосуды)</w:t>
            </w:r>
          </w:p>
        </w:tc>
        <w:tc>
          <w:tcPr>
            <w:tcW w:w="1474" w:type="dxa"/>
          </w:tcPr>
          <w:p w:rsidR="0007086E" w:rsidRDefault="0007086E">
            <w:pPr>
              <w:pStyle w:val="ConsPlusNormal"/>
              <w:jc w:val="center"/>
            </w:pPr>
            <w:r>
              <w:t>187359</w:t>
            </w:r>
          </w:p>
        </w:tc>
      </w:tr>
      <w:tr w:rsidR="0007086E">
        <w:tc>
          <w:tcPr>
            <w:tcW w:w="680" w:type="dxa"/>
          </w:tcPr>
          <w:p w:rsidR="0007086E" w:rsidRDefault="0007086E">
            <w:pPr>
              <w:pStyle w:val="ConsPlusNormal"/>
              <w:jc w:val="center"/>
            </w:pPr>
            <w:r>
              <w:t>42.</w:t>
            </w:r>
          </w:p>
        </w:tc>
        <w:tc>
          <w:tcPr>
            <w:tcW w:w="3005" w:type="dxa"/>
          </w:tcPr>
          <w:p w:rsidR="0007086E" w:rsidRDefault="0007086E">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07086E" w:rsidRDefault="0007086E">
            <w:pPr>
              <w:pStyle w:val="ConsPlusNormal"/>
              <w:jc w:val="center"/>
            </w:pPr>
            <w:hyperlink r:id="rId1067" w:history="1">
              <w:r>
                <w:rPr>
                  <w:color w:val="0000FF"/>
                </w:rPr>
                <w:t>I20.1</w:t>
              </w:r>
            </w:hyperlink>
            <w:r>
              <w:t xml:space="preserve">, </w:t>
            </w:r>
            <w:hyperlink r:id="rId1068" w:history="1">
              <w:r>
                <w:rPr>
                  <w:color w:val="0000FF"/>
                </w:rPr>
                <w:t>I20.8</w:t>
              </w:r>
            </w:hyperlink>
            <w:r>
              <w:t xml:space="preserve">, </w:t>
            </w:r>
            <w:hyperlink r:id="rId1069" w:history="1">
              <w:r>
                <w:rPr>
                  <w:color w:val="0000FF"/>
                </w:rPr>
                <w:t>I25</w:t>
              </w:r>
            </w:hyperlink>
          </w:p>
        </w:tc>
        <w:tc>
          <w:tcPr>
            <w:tcW w:w="3175" w:type="dxa"/>
          </w:tcPr>
          <w:p w:rsidR="0007086E" w:rsidRDefault="0007086E">
            <w:pPr>
              <w:pStyle w:val="ConsPlusNormal"/>
            </w:pPr>
            <w:r>
              <w:t>ишемическая болезнь сердца со стенозированием 1 - 3 коронарных артерий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баллонная вазодилатация с установкой 1 - 3 стентов в сосуд (сосуды)</w:t>
            </w:r>
          </w:p>
        </w:tc>
        <w:tc>
          <w:tcPr>
            <w:tcW w:w="1474" w:type="dxa"/>
          </w:tcPr>
          <w:p w:rsidR="0007086E" w:rsidRDefault="0007086E">
            <w:pPr>
              <w:pStyle w:val="ConsPlusNormal"/>
              <w:jc w:val="center"/>
            </w:pPr>
            <w:r>
              <w:t>158728</w:t>
            </w:r>
          </w:p>
        </w:tc>
      </w:tr>
      <w:tr w:rsidR="0007086E">
        <w:tc>
          <w:tcPr>
            <w:tcW w:w="680" w:type="dxa"/>
          </w:tcPr>
          <w:p w:rsidR="0007086E" w:rsidRDefault="0007086E">
            <w:pPr>
              <w:pStyle w:val="ConsPlusNormal"/>
              <w:jc w:val="center"/>
            </w:pPr>
            <w:r>
              <w:t>43.</w:t>
            </w:r>
          </w:p>
        </w:tc>
        <w:tc>
          <w:tcPr>
            <w:tcW w:w="3005" w:type="dxa"/>
          </w:tcPr>
          <w:p w:rsidR="0007086E" w:rsidRDefault="0007086E">
            <w:pPr>
              <w:pStyle w:val="ConsPlusNormal"/>
            </w:pPr>
            <w:r>
              <w:t xml:space="preserve">Эндоваскулярная, </w:t>
            </w:r>
            <w:r>
              <w:lastRenderedPageBreak/>
              <w:t>хирургическая коррекция нарушений ритма сердца без имплантации кардиовертера-дефибриллятора у взрослых</w:t>
            </w:r>
          </w:p>
        </w:tc>
        <w:tc>
          <w:tcPr>
            <w:tcW w:w="1757" w:type="dxa"/>
          </w:tcPr>
          <w:p w:rsidR="0007086E" w:rsidRDefault="0007086E">
            <w:pPr>
              <w:pStyle w:val="ConsPlusNormal"/>
              <w:jc w:val="center"/>
            </w:pPr>
            <w:hyperlink r:id="rId1070" w:history="1">
              <w:r>
                <w:rPr>
                  <w:color w:val="0000FF"/>
                </w:rPr>
                <w:t>I44.1</w:t>
              </w:r>
            </w:hyperlink>
            <w:r>
              <w:t xml:space="preserve">, </w:t>
            </w:r>
            <w:hyperlink r:id="rId1071" w:history="1">
              <w:r>
                <w:rPr>
                  <w:color w:val="0000FF"/>
                </w:rPr>
                <w:t>I44.2</w:t>
              </w:r>
            </w:hyperlink>
            <w:r>
              <w:t xml:space="preserve">, </w:t>
            </w:r>
            <w:hyperlink r:id="rId1072" w:history="1">
              <w:r>
                <w:rPr>
                  <w:color w:val="0000FF"/>
                </w:rPr>
                <w:t>I45.2</w:t>
              </w:r>
            </w:hyperlink>
            <w:r>
              <w:t xml:space="preserve">, </w:t>
            </w:r>
            <w:hyperlink r:id="rId1073" w:history="1">
              <w:r>
                <w:rPr>
                  <w:color w:val="0000FF"/>
                </w:rPr>
                <w:t>I45.3</w:t>
              </w:r>
            </w:hyperlink>
            <w:r>
              <w:t xml:space="preserve">, </w:t>
            </w:r>
            <w:hyperlink r:id="rId1074" w:history="1">
              <w:r>
                <w:rPr>
                  <w:color w:val="0000FF"/>
                </w:rPr>
                <w:t>I45.6</w:t>
              </w:r>
            </w:hyperlink>
            <w:r>
              <w:t xml:space="preserve">, </w:t>
            </w:r>
            <w:hyperlink r:id="rId1075" w:history="1">
              <w:r>
                <w:rPr>
                  <w:color w:val="0000FF"/>
                </w:rPr>
                <w:t>I46.0</w:t>
              </w:r>
            </w:hyperlink>
            <w:r>
              <w:t xml:space="preserve">, </w:t>
            </w:r>
            <w:hyperlink r:id="rId1076" w:history="1">
              <w:r>
                <w:rPr>
                  <w:color w:val="0000FF"/>
                </w:rPr>
                <w:t>I47.0</w:t>
              </w:r>
            </w:hyperlink>
            <w:r>
              <w:t xml:space="preserve">, </w:t>
            </w:r>
            <w:hyperlink r:id="rId1077" w:history="1">
              <w:r>
                <w:rPr>
                  <w:color w:val="0000FF"/>
                </w:rPr>
                <w:t>I47.1</w:t>
              </w:r>
            </w:hyperlink>
            <w:r>
              <w:t xml:space="preserve">, </w:t>
            </w:r>
            <w:hyperlink r:id="rId1078" w:history="1">
              <w:r>
                <w:rPr>
                  <w:color w:val="0000FF"/>
                </w:rPr>
                <w:t>I47.2</w:t>
              </w:r>
            </w:hyperlink>
            <w:r>
              <w:t xml:space="preserve">, </w:t>
            </w:r>
            <w:hyperlink r:id="rId1079" w:history="1">
              <w:r>
                <w:rPr>
                  <w:color w:val="0000FF"/>
                </w:rPr>
                <w:t>I47.9</w:t>
              </w:r>
            </w:hyperlink>
            <w:r>
              <w:t xml:space="preserve">, </w:t>
            </w:r>
            <w:hyperlink r:id="rId1080" w:history="1">
              <w:r>
                <w:rPr>
                  <w:color w:val="0000FF"/>
                </w:rPr>
                <w:t>I48</w:t>
              </w:r>
            </w:hyperlink>
            <w:r>
              <w:t xml:space="preserve">, </w:t>
            </w:r>
            <w:hyperlink r:id="rId1081" w:history="1">
              <w:r>
                <w:rPr>
                  <w:color w:val="0000FF"/>
                </w:rPr>
                <w:t>I49.0</w:t>
              </w:r>
            </w:hyperlink>
            <w:r>
              <w:t xml:space="preserve">, </w:t>
            </w:r>
            <w:hyperlink r:id="rId1082" w:history="1">
              <w:r>
                <w:rPr>
                  <w:color w:val="0000FF"/>
                </w:rPr>
                <w:t>I49.5</w:t>
              </w:r>
            </w:hyperlink>
            <w:r>
              <w:t xml:space="preserve">, </w:t>
            </w:r>
            <w:hyperlink r:id="rId1083" w:history="1">
              <w:r>
                <w:rPr>
                  <w:color w:val="0000FF"/>
                </w:rPr>
                <w:t>Q22.5</w:t>
              </w:r>
            </w:hyperlink>
            <w:r>
              <w:t xml:space="preserve">, </w:t>
            </w:r>
            <w:hyperlink r:id="rId1084" w:history="1">
              <w:r>
                <w:rPr>
                  <w:color w:val="0000FF"/>
                </w:rPr>
                <w:t>Q24.6</w:t>
              </w:r>
            </w:hyperlink>
          </w:p>
        </w:tc>
        <w:tc>
          <w:tcPr>
            <w:tcW w:w="3175" w:type="dxa"/>
          </w:tcPr>
          <w:p w:rsidR="0007086E" w:rsidRDefault="0007086E">
            <w:pPr>
              <w:pStyle w:val="ConsPlusNormal"/>
            </w:pPr>
            <w:r>
              <w:lastRenderedPageBreak/>
              <w:t xml:space="preserve">пароксизмальные нарушения </w:t>
            </w:r>
            <w:r>
              <w:lastRenderedPageBreak/>
              <w:t>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928" w:type="dxa"/>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 xml:space="preserve">имплантация </w:t>
            </w:r>
            <w:r>
              <w:lastRenderedPageBreak/>
              <w:t>частотно-адаптированного однокамерного кардиостимулятора</w:t>
            </w:r>
          </w:p>
        </w:tc>
        <w:tc>
          <w:tcPr>
            <w:tcW w:w="1474" w:type="dxa"/>
          </w:tcPr>
          <w:p w:rsidR="0007086E" w:rsidRDefault="0007086E">
            <w:pPr>
              <w:pStyle w:val="ConsPlusNormal"/>
              <w:jc w:val="center"/>
            </w:pPr>
            <w:r>
              <w:lastRenderedPageBreak/>
              <w:t>146352</w:t>
            </w:r>
          </w:p>
        </w:tc>
      </w:tr>
      <w:tr w:rsidR="0007086E">
        <w:tc>
          <w:tcPr>
            <w:tcW w:w="680" w:type="dxa"/>
          </w:tcPr>
          <w:p w:rsidR="0007086E" w:rsidRDefault="0007086E">
            <w:pPr>
              <w:pStyle w:val="ConsPlusNormal"/>
              <w:jc w:val="center"/>
            </w:pPr>
            <w:r>
              <w:lastRenderedPageBreak/>
              <w:t>44.</w:t>
            </w:r>
          </w:p>
        </w:tc>
        <w:tc>
          <w:tcPr>
            <w:tcW w:w="3005" w:type="dxa"/>
          </w:tcPr>
          <w:p w:rsidR="0007086E" w:rsidRDefault="0007086E">
            <w:pPr>
              <w:pStyle w:val="ConsPlusNormal"/>
            </w:pPr>
            <w:r>
              <w:t>Эндоваскулярная, хирургическая коррекция нарушений ритма сердца без имплантации кардиовертера-дефибриллятора у детей</w:t>
            </w:r>
          </w:p>
        </w:tc>
        <w:tc>
          <w:tcPr>
            <w:tcW w:w="1757" w:type="dxa"/>
          </w:tcPr>
          <w:p w:rsidR="0007086E" w:rsidRDefault="0007086E">
            <w:pPr>
              <w:pStyle w:val="ConsPlusNormal"/>
              <w:jc w:val="center"/>
            </w:pPr>
            <w:hyperlink r:id="rId1085" w:history="1">
              <w:r>
                <w:rPr>
                  <w:color w:val="0000FF"/>
                </w:rPr>
                <w:t>I44.1</w:t>
              </w:r>
            </w:hyperlink>
            <w:r>
              <w:t xml:space="preserve">, </w:t>
            </w:r>
            <w:hyperlink r:id="rId1086" w:history="1">
              <w:r>
                <w:rPr>
                  <w:color w:val="0000FF"/>
                </w:rPr>
                <w:t>I44.2</w:t>
              </w:r>
            </w:hyperlink>
            <w:r>
              <w:t xml:space="preserve">, </w:t>
            </w:r>
            <w:hyperlink r:id="rId1087" w:history="1">
              <w:r>
                <w:rPr>
                  <w:color w:val="0000FF"/>
                </w:rPr>
                <w:t>I45.2</w:t>
              </w:r>
            </w:hyperlink>
            <w:r>
              <w:t xml:space="preserve">, </w:t>
            </w:r>
            <w:hyperlink r:id="rId1088" w:history="1">
              <w:r>
                <w:rPr>
                  <w:color w:val="0000FF"/>
                </w:rPr>
                <w:t>I45.3</w:t>
              </w:r>
            </w:hyperlink>
            <w:r>
              <w:t xml:space="preserve">, </w:t>
            </w:r>
            <w:hyperlink r:id="rId1089" w:history="1">
              <w:r>
                <w:rPr>
                  <w:color w:val="0000FF"/>
                </w:rPr>
                <w:t>I45.6</w:t>
              </w:r>
            </w:hyperlink>
            <w:r>
              <w:t xml:space="preserve">, </w:t>
            </w:r>
            <w:hyperlink r:id="rId1090" w:history="1">
              <w:r>
                <w:rPr>
                  <w:color w:val="0000FF"/>
                </w:rPr>
                <w:t>I46.0</w:t>
              </w:r>
            </w:hyperlink>
            <w:r>
              <w:t xml:space="preserve">, </w:t>
            </w:r>
            <w:hyperlink r:id="rId1091" w:history="1">
              <w:r>
                <w:rPr>
                  <w:color w:val="0000FF"/>
                </w:rPr>
                <w:t>I47.0</w:t>
              </w:r>
            </w:hyperlink>
            <w:r>
              <w:t xml:space="preserve">, </w:t>
            </w:r>
            <w:hyperlink r:id="rId1092" w:history="1">
              <w:r>
                <w:rPr>
                  <w:color w:val="0000FF"/>
                </w:rPr>
                <w:t>I47.1</w:t>
              </w:r>
            </w:hyperlink>
            <w:r>
              <w:t xml:space="preserve">, </w:t>
            </w:r>
            <w:hyperlink r:id="rId1093" w:history="1">
              <w:r>
                <w:rPr>
                  <w:color w:val="0000FF"/>
                </w:rPr>
                <w:t>I47.2</w:t>
              </w:r>
            </w:hyperlink>
            <w:r>
              <w:t xml:space="preserve">, </w:t>
            </w:r>
            <w:hyperlink r:id="rId1094" w:history="1">
              <w:r>
                <w:rPr>
                  <w:color w:val="0000FF"/>
                </w:rPr>
                <w:t>I47.9</w:t>
              </w:r>
            </w:hyperlink>
            <w:r>
              <w:t xml:space="preserve">, </w:t>
            </w:r>
            <w:hyperlink r:id="rId1095" w:history="1">
              <w:r>
                <w:rPr>
                  <w:color w:val="0000FF"/>
                </w:rPr>
                <w:t>I48</w:t>
              </w:r>
            </w:hyperlink>
            <w:r>
              <w:t xml:space="preserve">, </w:t>
            </w:r>
            <w:hyperlink r:id="rId1096" w:history="1">
              <w:r>
                <w:rPr>
                  <w:color w:val="0000FF"/>
                </w:rPr>
                <w:t>I49.0</w:t>
              </w:r>
            </w:hyperlink>
            <w:r>
              <w:t xml:space="preserve">, </w:t>
            </w:r>
            <w:hyperlink r:id="rId1097" w:history="1">
              <w:r>
                <w:rPr>
                  <w:color w:val="0000FF"/>
                </w:rPr>
                <w:t>I49.5</w:t>
              </w:r>
            </w:hyperlink>
            <w:r>
              <w:t xml:space="preserve">, </w:t>
            </w:r>
            <w:hyperlink r:id="rId1098" w:history="1">
              <w:r>
                <w:rPr>
                  <w:color w:val="0000FF"/>
                </w:rPr>
                <w:t>Q22.5</w:t>
              </w:r>
            </w:hyperlink>
            <w:r>
              <w:t xml:space="preserve">, </w:t>
            </w:r>
            <w:hyperlink r:id="rId1099" w:history="1">
              <w:r>
                <w:rPr>
                  <w:color w:val="0000FF"/>
                </w:rPr>
                <w:t>Q24.6</w:t>
              </w:r>
            </w:hyperlink>
          </w:p>
        </w:tc>
        <w:tc>
          <w:tcPr>
            <w:tcW w:w="3175" w:type="dxa"/>
          </w:tcPr>
          <w:p w:rsidR="0007086E" w:rsidRDefault="0007086E">
            <w:pPr>
              <w:pStyle w:val="ConsPlusNormal"/>
            </w:pPr>
            <w: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частотно-адаптированного однокамерного кардиостимулятора</w:t>
            </w:r>
          </w:p>
        </w:tc>
        <w:tc>
          <w:tcPr>
            <w:tcW w:w="1474" w:type="dxa"/>
          </w:tcPr>
          <w:p w:rsidR="0007086E" w:rsidRDefault="0007086E">
            <w:pPr>
              <w:pStyle w:val="ConsPlusNormal"/>
              <w:jc w:val="center"/>
            </w:pPr>
            <w:r>
              <w:t>273477</w:t>
            </w:r>
          </w:p>
        </w:tc>
      </w:tr>
      <w:tr w:rsidR="0007086E">
        <w:tc>
          <w:tcPr>
            <w:tcW w:w="680" w:type="dxa"/>
          </w:tcPr>
          <w:p w:rsidR="0007086E" w:rsidRDefault="0007086E">
            <w:pPr>
              <w:pStyle w:val="ConsPlusNormal"/>
              <w:jc w:val="center"/>
            </w:pPr>
            <w:r>
              <w:t>45.</w:t>
            </w:r>
          </w:p>
        </w:tc>
        <w:tc>
          <w:tcPr>
            <w:tcW w:w="3005" w:type="dxa"/>
          </w:tcPr>
          <w:p w:rsidR="0007086E" w:rsidRDefault="0007086E">
            <w:pPr>
              <w:pStyle w:val="ConsPlusNormal"/>
            </w:pPr>
            <w:r>
              <w:t>Эндоваскулярная, хирургическая коррекция нарушений ритма сердца без имплантации кардиовертера-дефибриллятора</w:t>
            </w:r>
          </w:p>
        </w:tc>
        <w:tc>
          <w:tcPr>
            <w:tcW w:w="1757" w:type="dxa"/>
          </w:tcPr>
          <w:p w:rsidR="0007086E" w:rsidRDefault="0007086E">
            <w:pPr>
              <w:pStyle w:val="ConsPlusNormal"/>
              <w:jc w:val="center"/>
            </w:pPr>
            <w:hyperlink r:id="rId1100" w:history="1">
              <w:r>
                <w:rPr>
                  <w:color w:val="0000FF"/>
                </w:rPr>
                <w:t>I44.1</w:t>
              </w:r>
            </w:hyperlink>
            <w:r>
              <w:t xml:space="preserve">, </w:t>
            </w:r>
            <w:hyperlink r:id="rId1101" w:history="1">
              <w:r>
                <w:rPr>
                  <w:color w:val="0000FF"/>
                </w:rPr>
                <w:t>I44.2</w:t>
              </w:r>
            </w:hyperlink>
            <w:r>
              <w:t xml:space="preserve">, </w:t>
            </w:r>
            <w:hyperlink r:id="rId1102" w:history="1">
              <w:r>
                <w:rPr>
                  <w:color w:val="0000FF"/>
                </w:rPr>
                <w:t>I45.2</w:t>
              </w:r>
            </w:hyperlink>
            <w:r>
              <w:t xml:space="preserve">, </w:t>
            </w:r>
            <w:hyperlink r:id="rId1103" w:history="1">
              <w:r>
                <w:rPr>
                  <w:color w:val="0000FF"/>
                </w:rPr>
                <w:t>I45.3</w:t>
              </w:r>
            </w:hyperlink>
            <w:r>
              <w:t xml:space="preserve">, </w:t>
            </w:r>
            <w:hyperlink r:id="rId1104" w:history="1">
              <w:r>
                <w:rPr>
                  <w:color w:val="0000FF"/>
                </w:rPr>
                <w:t>I45.6</w:t>
              </w:r>
            </w:hyperlink>
            <w:r>
              <w:t xml:space="preserve">, </w:t>
            </w:r>
            <w:hyperlink r:id="rId1105" w:history="1">
              <w:r>
                <w:rPr>
                  <w:color w:val="0000FF"/>
                </w:rPr>
                <w:t>I46.0</w:t>
              </w:r>
            </w:hyperlink>
            <w:r>
              <w:t xml:space="preserve">, </w:t>
            </w:r>
            <w:hyperlink r:id="rId1106" w:history="1">
              <w:r>
                <w:rPr>
                  <w:color w:val="0000FF"/>
                </w:rPr>
                <w:t>I47.0</w:t>
              </w:r>
            </w:hyperlink>
            <w:r>
              <w:t xml:space="preserve">, </w:t>
            </w:r>
            <w:hyperlink r:id="rId1107" w:history="1">
              <w:r>
                <w:rPr>
                  <w:color w:val="0000FF"/>
                </w:rPr>
                <w:t>I47.1</w:t>
              </w:r>
            </w:hyperlink>
            <w:r>
              <w:t xml:space="preserve">, </w:t>
            </w:r>
            <w:hyperlink r:id="rId1108" w:history="1">
              <w:r>
                <w:rPr>
                  <w:color w:val="0000FF"/>
                </w:rPr>
                <w:t>I47.2</w:t>
              </w:r>
            </w:hyperlink>
            <w:r>
              <w:t xml:space="preserve">, </w:t>
            </w:r>
            <w:hyperlink r:id="rId1109" w:history="1">
              <w:r>
                <w:rPr>
                  <w:color w:val="0000FF"/>
                </w:rPr>
                <w:t>I47.9</w:t>
              </w:r>
            </w:hyperlink>
            <w:r>
              <w:t xml:space="preserve">, </w:t>
            </w:r>
            <w:hyperlink r:id="rId1110" w:history="1">
              <w:r>
                <w:rPr>
                  <w:color w:val="0000FF"/>
                </w:rPr>
                <w:t>I48</w:t>
              </w:r>
            </w:hyperlink>
            <w:r>
              <w:t xml:space="preserve">, </w:t>
            </w:r>
            <w:hyperlink r:id="rId1111" w:history="1">
              <w:r>
                <w:rPr>
                  <w:color w:val="0000FF"/>
                </w:rPr>
                <w:t>I49.0</w:t>
              </w:r>
            </w:hyperlink>
            <w:r>
              <w:t xml:space="preserve">, </w:t>
            </w:r>
            <w:hyperlink r:id="rId1112" w:history="1">
              <w:r>
                <w:rPr>
                  <w:color w:val="0000FF"/>
                </w:rPr>
                <w:t>I49.5</w:t>
              </w:r>
            </w:hyperlink>
            <w:r>
              <w:t xml:space="preserve">, </w:t>
            </w:r>
            <w:hyperlink r:id="rId1113" w:history="1">
              <w:r>
                <w:rPr>
                  <w:color w:val="0000FF"/>
                </w:rPr>
                <w:t>Q22.5</w:t>
              </w:r>
            </w:hyperlink>
            <w:r>
              <w:t xml:space="preserve">, </w:t>
            </w:r>
            <w:hyperlink r:id="rId1114" w:history="1">
              <w:r>
                <w:rPr>
                  <w:color w:val="0000FF"/>
                </w:rPr>
                <w:t>Q24.6</w:t>
              </w:r>
            </w:hyperlink>
          </w:p>
        </w:tc>
        <w:tc>
          <w:tcPr>
            <w:tcW w:w="3175" w:type="dxa"/>
          </w:tcPr>
          <w:p w:rsidR="0007086E" w:rsidRDefault="0007086E">
            <w:pPr>
              <w:pStyle w:val="ConsPlusNormal"/>
            </w:pPr>
            <w: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частотно-адаптированного двухкамерного кардиостимулятора</w:t>
            </w:r>
          </w:p>
        </w:tc>
        <w:tc>
          <w:tcPr>
            <w:tcW w:w="1474" w:type="dxa"/>
          </w:tcPr>
          <w:p w:rsidR="0007086E" w:rsidRDefault="0007086E">
            <w:pPr>
              <w:pStyle w:val="ConsPlusNormal"/>
              <w:jc w:val="center"/>
            </w:pPr>
            <w:r>
              <w:t>214545</w:t>
            </w:r>
          </w:p>
        </w:tc>
      </w:tr>
      <w:tr w:rsidR="0007086E">
        <w:tc>
          <w:tcPr>
            <w:tcW w:w="680" w:type="dxa"/>
          </w:tcPr>
          <w:p w:rsidR="0007086E" w:rsidRDefault="0007086E">
            <w:pPr>
              <w:pStyle w:val="ConsPlusNormal"/>
              <w:jc w:val="center"/>
            </w:pPr>
            <w:r>
              <w:lastRenderedPageBreak/>
              <w:t>46.</w:t>
            </w:r>
          </w:p>
        </w:tc>
        <w:tc>
          <w:tcPr>
            <w:tcW w:w="3005" w:type="dxa"/>
          </w:tcPr>
          <w:p w:rsidR="0007086E" w:rsidRDefault="0007086E">
            <w:pPr>
              <w:pStyle w:val="ConsPlusNormal"/>
            </w:pPr>
            <w: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w="1757" w:type="dxa"/>
          </w:tcPr>
          <w:p w:rsidR="0007086E" w:rsidRDefault="0007086E">
            <w:pPr>
              <w:pStyle w:val="ConsPlusNormal"/>
              <w:jc w:val="center"/>
            </w:pPr>
            <w:hyperlink r:id="rId1115" w:history="1">
              <w:r>
                <w:rPr>
                  <w:color w:val="0000FF"/>
                </w:rPr>
                <w:t>I20</w:t>
              </w:r>
            </w:hyperlink>
            <w:r>
              <w:t xml:space="preserve">, </w:t>
            </w:r>
            <w:hyperlink r:id="rId1116" w:history="1">
              <w:r>
                <w:rPr>
                  <w:color w:val="0000FF"/>
                </w:rPr>
                <w:t>I21</w:t>
              </w:r>
            </w:hyperlink>
            <w:r>
              <w:t xml:space="preserve">, </w:t>
            </w:r>
            <w:hyperlink r:id="rId1117" w:history="1">
              <w:r>
                <w:rPr>
                  <w:color w:val="0000FF"/>
                </w:rPr>
                <w:t>I22</w:t>
              </w:r>
            </w:hyperlink>
            <w:r>
              <w:t xml:space="preserve">, </w:t>
            </w:r>
            <w:hyperlink r:id="rId1118" w:history="1">
              <w:r>
                <w:rPr>
                  <w:color w:val="0000FF"/>
                </w:rPr>
                <w:t>I24.0</w:t>
              </w:r>
            </w:hyperlink>
            <w:r>
              <w:t>,</w:t>
            </w:r>
          </w:p>
        </w:tc>
        <w:tc>
          <w:tcPr>
            <w:tcW w:w="3175" w:type="dxa"/>
          </w:tcPr>
          <w:p w:rsidR="0007086E" w:rsidRDefault="0007086E">
            <w:pPr>
              <w:pStyle w:val="ConsPlusNormal"/>
            </w:pPr>
            <w:r>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аортокоронарное шунтирование у больных ишемической болезнью сердца в условиях искусственного кровоснабжения</w:t>
            </w:r>
          </w:p>
        </w:tc>
        <w:tc>
          <w:tcPr>
            <w:tcW w:w="1474" w:type="dxa"/>
          </w:tcPr>
          <w:p w:rsidR="0007086E" w:rsidRDefault="0007086E">
            <w:pPr>
              <w:pStyle w:val="ConsPlusNormal"/>
              <w:jc w:val="center"/>
            </w:pPr>
            <w:r>
              <w:t>367300</w:t>
            </w:r>
          </w:p>
        </w:tc>
      </w:tr>
      <w:tr w:rsidR="0007086E">
        <w:tc>
          <w:tcPr>
            <w:tcW w:w="15704" w:type="dxa"/>
            <w:gridSpan w:val="7"/>
          </w:tcPr>
          <w:p w:rsidR="0007086E" w:rsidRDefault="0007086E">
            <w:pPr>
              <w:pStyle w:val="ConsPlusNormal"/>
              <w:jc w:val="center"/>
              <w:outlineLvl w:val="3"/>
            </w:pPr>
            <w:r>
              <w:t>Торакальная хирургия</w:t>
            </w:r>
          </w:p>
        </w:tc>
      </w:tr>
      <w:tr w:rsidR="0007086E">
        <w:tc>
          <w:tcPr>
            <w:tcW w:w="680" w:type="dxa"/>
            <w:vMerge w:val="restart"/>
          </w:tcPr>
          <w:p w:rsidR="0007086E" w:rsidRDefault="0007086E">
            <w:pPr>
              <w:pStyle w:val="ConsPlusNormal"/>
              <w:jc w:val="center"/>
            </w:pPr>
            <w:r>
              <w:t>47.</w:t>
            </w:r>
          </w:p>
        </w:tc>
        <w:tc>
          <w:tcPr>
            <w:tcW w:w="3005" w:type="dxa"/>
            <w:vMerge w:val="restart"/>
          </w:tcPr>
          <w:p w:rsidR="0007086E" w:rsidRDefault="0007086E">
            <w:pPr>
              <w:pStyle w:val="ConsPlusNormal"/>
            </w:pPr>
            <w:r>
              <w:t>Эндоскопические и эндоваскулярные операции на органах грудной полости</w:t>
            </w:r>
          </w:p>
        </w:tc>
        <w:tc>
          <w:tcPr>
            <w:tcW w:w="1757" w:type="dxa"/>
          </w:tcPr>
          <w:p w:rsidR="0007086E" w:rsidRDefault="0007086E">
            <w:pPr>
              <w:pStyle w:val="ConsPlusNormal"/>
              <w:jc w:val="center"/>
            </w:pPr>
            <w:hyperlink r:id="rId1119" w:history="1">
              <w:r>
                <w:rPr>
                  <w:color w:val="0000FF"/>
                </w:rPr>
                <w:t>I27.0</w:t>
              </w:r>
            </w:hyperlink>
          </w:p>
        </w:tc>
        <w:tc>
          <w:tcPr>
            <w:tcW w:w="3175" w:type="dxa"/>
          </w:tcPr>
          <w:p w:rsidR="0007086E" w:rsidRDefault="0007086E">
            <w:pPr>
              <w:pStyle w:val="ConsPlusNormal"/>
            </w:pPr>
            <w:r>
              <w:t>первичная легочная гипертензия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атриосептостомия</w:t>
            </w:r>
          </w:p>
        </w:tc>
        <w:tc>
          <w:tcPr>
            <w:tcW w:w="1474" w:type="dxa"/>
            <w:vMerge w:val="restart"/>
          </w:tcPr>
          <w:p w:rsidR="0007086E" w:rsidRDefault="0007086E">
            <w:pPr>
              <w:pStyle w:val="ConsPlusNormal"/>
              <w:jc w:val="center"/>
            </w:pPr>
            <w:r>
              <w:t>150900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120" w:history="1">
              <w:r>
                <w:rPr>
                  <w:color w:val="0000FF"/>
                </w:rPr>
                <w:t>I37</w:t>
              </w:r>
            </w:hyperlink>
          </w:p>
        </w:tc>
        <w:tc>
          <w:tcPr>
            <w:tcW w:w="3175" w:type="dxa"/>
          </w:tcPr>
          <w:p w:rsidR="0007086E" w:rsidRDefault="0007086E">
            <w:pPr>
              <w:pStyle w:val="ConsPlusNormal"/>
            </w:pPr>
            <w:r>
              <w:t>стеноз клапана легочной артерии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баллонная ангиопластика</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Видеоторакоскопические операции на органах грудной полости</w:t>
            </w:r>
          </w:p>
        </w:tc>
        <w:tc>
          <w:tcPr>
            <w:tcW w:w="1757" w:type="dxa"/>
          </w:tcPr>
          <w:p w:rsidR="0007086E" w:rsidRDefault="0007086E">
            <w:pPr>
              <w:pStyle w:val="ConsPlusNormal"/>
              <w:jc w:val="center"/>
            </w:pPr>
            <w:hyperlink r:id="rId1121" w:history="1">
              <w:r>
                <w:rPr>
                  <w:color w:val="0000FF"/>
                </w:rPr>
                <w:t>J43</w:t>
              </w:r>
            </w:hyperlink>
          </w:p>
        </w:tc>
        <w:tc>
          <w:tcPr>
            <w:tcW w:w="3175" w:type="dxa"/>
          </w:tcPr>
          <w:p w:rsidR="0007086E" w:rsidRDefault="0007086E">
            <w:pPr>
              <w:pStyle w:val="ConsPlusNormal"/>
            </w:pPr>
            <w:r>
              <w:t>эмфизема легкого</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видеоторакоскопическая резекция легких при осложненной эмфиземе</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48.</w:t>
            </w:r>
          </w:p>
        </w:tc>
        <w:tc>
          <w:tcPr>
            <w:tcW w:w="3005" w:type="dxa"/>
          </w:tcPr>
          <w:p w:rsidR="0007086E" w:rsidRDefault="0007086E">
            <w:pPr>
              <w:pStyle w:val="ConsPlusNormal"/>
            </w:pPr>
            <w:r>
              <w:t>Расширенные и реконструктивно-пластические операции на органах грудной полости</w:t>
            </w:r>
          </w:p>
        </w:tc>
        <w:tc>
          <w:tcPr>
            <w:tcW w:w="1757" w:type="dxa"/>
          </w:tcPr>
          <w:p w:rsidR="0007086E" w:rsidRDefault="0007086E">
            <w:pPr>
              <w:pStyle w:val="ConsPlusNormal"/>
              <w:jc w:val="center"/>
            </w:pPr>
            <w:hyperlink r:id="rId1122" w:history="1">
              <w:r>
                <w:rPr>
                  <w:color w:val="0000FF"/>
                </w:rPr>
                <w:t>J43</w:t>
              </w:r>
            </w:hyperlink>
          </w:p>
        </w:tc>
        <w:tc>
          <w:tcPr>
            <w:tcW w:w="3175" w:type="dxa"/>
          </w:tcPr>
          <w:p w:rsidR="0007086E" w:rsidRDefault="0007086E">
            <w:pPr>
              <w:pStyle w:val="ConsPlusNormal"/>
            </w:pPr>
            <w:r>
              <w:t>эмфизема легкого</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пластика гигантских булл легкого</w:t>
            </w:r>
          </w:p>
        </w:tc>
        <w:tc>
          <w:tcPr>
            <w:tcW w:w="1474" w:type="dxa"/>
          </w:tcPr>
          <w:p w:rsidR="0007086E" w:rsidRDefault="0007086E">
            <w:pPr>
              <w:pStyle w:val="ConsPlusNormal"/>
              <w:jc w:val="center"/>
            </w:pPr>
            <w:r>
              <w:t>263458</w:t>
            </w:r>
          </w:p>
        </w:tc>
      </w:tr>
      <w:tr w:rsidR="0007086E">
        <w:tc>
          <w:tcPr>
            <w:tcW w:w="15704" w:type="dxa"/>
            <w:gridSpan w:val="7"/>
          </w:tcPr>
          <w:p w:rsidR="0007086E" w:rsidRDefault="0007086E">
            <w:pPr>
              <w:pStyle w:val="ConsPlusNormal"/>
              <w:jc w:val="center"/>
              <w:outlineLvl w:val="3"/>
            </w:pPr>
            <w:r>
              <w:lastRenderedPageBreak/>
              <w:t>Травматология и ортопедия</w:t>
            </w:r>
          </w:p>
        </w:tc>
      </w:tr>
      <w:tr w:rsidR="0007086E">
        <w:tc>
          <w:tcPr>
            <w:tcW w:w="680" w:type="dxa"/>
            <w:vMerge w:val="restart"/>
          </w:tcPr>
          <w:p w:rsidR="0007086E" w:rsidRDefault="0007086E">
            <w:pPr>
              <w:pStyle w:val="ConsPlusNormal"/>
              <w:jc w:val="center"/>
            </w:pPr>
            <w:r>
              <w:t>49.</w:t>
            </w:r>
          </w:p>
        </w:tc>
        <w:tc>
          <w:tcPr>
            <w:tcW w:w="3005" w:type="dxa"/>
            <w:vMerge w:val="restart"/>
          </w:tcPr>
          <w:p w:rsidR="0007086E" w:rsidRDefault="0007086E">
            <w:pPr>
              <w:pStyle w:val="ConsPlusNormal"/>
            </w:pPr>
            <w: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1757" w:type="dxa"/>
          </w:tcPr>
          <w:p w:rsidR="0007086E" w:rsidRDefault="0007086E">
            <w:pPr>
              <w:pStyle w:val="ConsPlusNormal"/>
              <w:jc w:val="center"/>
            </w:pPr>
            <w:hyperlink r:id="rId1123" w:history="1">
              <w:r>
                <w:rPr>
                  <w:color w:val="0000FF"/>
                </w:rPr>
                <w:t>B67</w:t>
              </w:r>
            </w:hyperlink>
            <w:r>
              <w:t xml:space="preserve">, </w:t>
            </w:r>
            <w:hyperlink r:id="rId1124" w:history="1">
              <w:r>
                <w:rPr>
                  <w:color w:val="0000FF"/>
                </w:rPr>
                <w:t>D16</w:t>
              </w:r>
            </w:hyperlink>
            <w:r>
              <w:t xml:space="preserve">, </w:t>
            </w:r>
            <w:hyperlink r:id="rId1125" w:history="1">
              <w:r>
                <w:rPr>
                  <w:color w:val="0000FF"/>
                </w:rPr>
                <w:t>D18</w:t>
              </w:r>
            </w:hyperlink>
            <w:r>
              <w:t xml:space="preserve">, </w:t>
            </w:r>
            <w:hyperlink r:id="rId1126" w:history="1">
              <w:r>
                <w:rPr>
                  <w:color w:val="0000FF"/>
                </w:rPr>
                <w:t>M88</w:t>
              </w:r>
            </w:hyperlink>
          </w:p>
        </w:tc>
        <w:tc>
          <w:tcPr>
            <w:tcW w:w="3175" w:type="dxa"/>
          </w:tcPr>
          <w:p w:rsidR="0007086E" w:rsidRDefault="0007086E">
            <w:pPr>
              <w:pStyle w:val="ConsPlusNormal"/>
            </w:pPr>
            <w: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восстановление высоты тела позвонка и его опорной функции путем введения костного цемента или биокомпозитных материалов под интраоперационной флюороскопией</w:t>
            </w:r>
          </w:p>
        </w:tc>
        <w:tc>
          <w:tcPr>
            <w:tcW w:w="1474" w:type="dxa"/>
            <w:vMerge w:val="restart"/>
          </w:tcPr>
          <w:p w:rsidR="0007086E" w:rsidRDefault="0007086E">
            <w:pPr>
              <w:pStyle w:val="ConsPlusNormal"/>
              <w:jc w:val="center"/>
            </w:pPr>
            <w:r>
              <w:t>140733</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127" w:history="1">
              <w:r>
                <w:rPr>
                  <w:color w:val="0000FF"/>
                </w:rPr>
                <w:t>M42</w:t>
              </w:r>
            </w:hyperlink>
            <w:r>
              <w:t xml:space="preserve">, </w:t>
            </w:r>
            <w:hyperlink r:id="rId1128" w:history="1">
              <w:r>
                <w:rPr>
                  <w:color w:val="0000FF"/>
                </w:rPr>
                <w:t>M43</w:t>
              </w:r>
            </w:hyperlink>
            <w:r>
              <w:t xml:space="preserve">, </w:t>
            </w:r>
            <w:hyperlink r:id="rId1129" w:history="1">
              <w:r>
                <w:rPr>
                  <w:color w:val="0000FF"/>
                </w:rPr>
                <w:t>M45</w:t>
              </w:r>
            </w:hyperlink>
            <w:r>
              <w:t xml:space="preserve">, </w:t>
            </w:r>
            <w:hyperlink r:id="rId1130" w:history="1">
              <w:r>
                <w:rPr>
                  <w:color w:val="0000FF"/>
                </w:rPr>
                <w:t>M46</w:t>
              </w:r>
            </w:hyperlink>
            <w:r>
              <w:t xml:space="preserve">, </w:t>
            </w:r>
            <w:hyperlink r:id="rId1131" w:history="1">
              <w:r>
                <w:rPr>
                  <w:color w:val="0000FF"/>
                </w:rPr>
                <w:t>M48</w:t>
              </w:r>
            </w:hyperlink>
            <w:r>
              <w:t xml:space="preserve">, </w:t>
            </w:r>
            <w:hyperlink r:id="rId1132" w:history="1">
              <w:r>
                <w:rPr>
                  <w:color w:val="0000FF"/>
                </w:rPr>
                <w:t>M50</w:t>
              </w:r>
            </w:hyperlink>
            <w:r>
              <w:t xml:space="preserve">, </w:t>
            </w:r>
            <w:hyperlink r:id="rId1133" w:history="1">
              <w:r>
                <w:rPr>
                  <w:color w:val="0000FF"/>
                </w:rPr>
                <w:t>M51</w:t>
              </w:r>
            </w:hyperlink>
            <w:r>
              <w:t xml:space="preserve">, </w:t>
            </w:r>
            <w:hyperlink r:id="rId1134" w:history="1">
              <w:r>
                <w:rPr>
                  <w:color w:val="0000FF"/>
                </w:rPr>
                <w:t>M53</w:t>
              </w:r>
            </w:hyperlink>
            <w:r>
              <w:t xml:space="preserve">, </w:t>
            </w:r>
            <w:hyperlink r:id="rId1135" w:history="1">
              <w:r>
                <w:rPr>
                  <w:color w:val="0000FF"/>
                </w:rPr>
                <w:t>M92</w:t>
              </w:r>
            </w:hyperlink>
            <w:r>
              <w:t xml:space="preserve">, </w:t>
            </w:r>
            <w:hyperlink r:id="rId1136" w:history="1">
              <w:r>
                <w:rPr>
                  <w:color w:val="0000FF"/>
                </w:rPr>
                <w:t>M93</w:t>
              </w:r>
            </w:hyperlink>
            <w:r>
              <w:t xml:space="preserve">, </w:t>
            </w:r>
            <w:hyperlink r:id="rId1137" w:history="1">
              <w:r>
                <w:rPr>
                  <w:color w:val="0000FF"/>
                </w:rPr>
                <w:t>M95</w:t>
              </w:r>
            </w:hyperlink>
            <w:r>
              <w:t xml:space="preserve">, </w:t>
            </w:r>
            <w:hyperlink r:id="rId1138" w:history="1">
              <w:r>
                <w:rPr>
                  <w:color w:val="0000FF"/>
                </w:rPr>
                <w:t>Q76.2</w:t>
              </w:r>
            </w:hyperlink>
          </w:p>
        </w:tc>
        <w:tc>
          <w:tcPr>
            <w:tcW w:w="3175" w:type="dxa"/>
          </w:tcPr>
          <w:p w:rsidR="0007086E" w:rsidRDefault="0007086E">
            <w:pPr>
              <w:pStyle w:val="ConsPlusNormal"/>
            </w:pPr>
            <w: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восстановление формы и функции межпозвонкового диска путем пункционной декомпрессивной нуклеопластики с обязательной интраоперационной флюороскопией</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 xml:space="preserve">Пластика крупных суставов конечностей с </w:t>
            </w:r>
            <w:r>
              <w:lastRenderedPageBreak/>
              <w:t>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w="1757" w:type="dxa"/>
          </w:tcPr>
          <w:p w:rsidR="0007086E" w:rsidRDefault="0007086E">
            <w:pPr>
              <w:pStyle w:val="ConsPlusNormal"/>
              <w:jc w:val="center"/>
            </w:pPr>
            <w:hyperlink r:id="rId1139" w:history="1">
              <w:r>
                <w:rPr>
                  <w:color w:val="0000FF"/>
                </w:rPr>
                <w:t>M00</w:t>
              </w:r>
            </w:hyperlink>
            <w:r>
              <w:t xml:space="preserve">, </w:t>
            </w:r>
            <w:hyperlink r:id="rId1140" w:history="1">
              <w:r>
                <w:rPr>
                  <w:color w:val="0000FF"/>
                </w:rPr>
                <w:t>M01</w:t>
              </w:r>
            </w:hyperlink>
            <w:r>
              <w:t xml:space="preserve">, </w:t>
            </w:r>
            <w:hyperlink r:id="rId1141" w:history="1">
              <w:r>
                <w:rPr>
                  <w:color w:val="0000FF"/>
                </w:rPr>
                <w:t>M03.0</w:t>
              </w:r>
            </w:hyperlink>
            <w:r>
              <w:t xml:space="preserve">, </w:t>
            </w:r>
            <w:hyperlink r:id="rId1142" w:history="1">
              <w:r>
                <w:rPr>
                  <w:color w:val="0000FF"/>
                </w:rPr>
                <w:t>M12.5</w:t>
              </w:r>
            </w:hyperlink>
            <w:r>
              <w:t xml:space="preserve">, </w:t>
            </w:r>
            <w:hyperlink r:id="rId1143" w:history="1">
              <w:r>
                <w:rPr>
                  <w:color w:val="0000FF"/>
                </w:rPr>
                <w:t>M17</w:t>
              </w:r>
            </w:hyperlink>
          </w:p>
        </w:tc>
        <w:tc>
          <w:tcPr>
            <w:tcW w:w="3175" w:type="dxa"/>
          </w:tcPr>
          <w:p w:rsidR="0007086E" w:rsidRDefault="0007086E">
            <w:pPr>
              <w:pStyle w:val="ConsPlusNormal"/>
            </w:pPr>
            <w:r>
              <w:lastRenderedPageBreak/>
              <w:t xml:space="preserve">выраженное нарушение функции крупного сустава </w:t>
            </w:r>
            <w:r>
              <w:lastRenderedPageBreak/>
              <w:t>конечности любой этиологии</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артродез крупных суставов конечностей с различными </w:t>
            </w:r>
            <w:r>
              <w:lastRenderedPageBreak/>
              <w:t>видами фиксации и остеосинтеза</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замещением мягкотканных и костных хрящевых дефектов синтетическими и биологическими материалами</w:t>
            </w:r>
          </w:p>
        </w:tc>
        <w:tc>
          <w:tcPr>
            <w:tcW w:w="1757" w:type="dxa"/>
            <w:vMerge w:val="restart"/>
          </w:tcPr>
          <w:p w:rsidR="0007086E" w:rsidRDefault="0007086E">
            <w:pPr>
              <w:pStyle w:val="ConsPlusNormal"/>
              <w:jc w:val="center"/>
            </w:pPr>
            <w:hyperlink r:id="rId1144" w:history="1">
              <w:r>
                <w:rPr>
                  <w:color w:val="0000FF"/>
                </w:rPr>
                <w:t>M24.6</w:t>
              </w:r>
            </w:hyperlink>
            <w:r>
              <w:t xml:space="preserve">, </w:t>
            </w:r>
            <w:hyperlink r:id="rId1145" w:history="1">
              <w:r>
                <w:rPr>
                  <w:color w:val="0000FF"/>
                </w:rPr>
                <w:t>Z98.1</w:t>
              </w:r>
            </w:hyperlink>
            <w:r>
              <w:t xml:space="preserve">, </w:t>
            </w:r>
            <w:hyperlink r:id="rId1146" w:history="1">
              <w:r>
                <w:rPr>
                  <w:color w:val="0000FF"/>
                </w:rPr>
                <w:t>G80.1</w:t>
              </w:r>
            </w:hyperlink>
            <w:r>
              <w:t xml:space="preserve">, </w:t>
            </w:r>
            <w:hyperlink r:id="rId1147" w:history="1">
              <w:r>
                <w:rPr>
                  <w:color w:val="0000FF"/>
                </w:rPr>
                <w:t>G80.2</w:t>
              </w:r>
            </w:hyperlink>
            <w:r>
              <w:t xml:space="preserve">, </w:t>
            </w:r>
            <w:hyperlink r:id="rId1148" w:history="1">
              <w:r>
                <w:rPr>
                  <w:color w:val="0000FF"/>
                </w:rPr>
                <w:t>M21.0</w:t>
              </w:r>
            </w:hyperlink>
            <w:r>
              <w:t xml:space="preserve">, </w:t>
            </w:r>
            <w:hyperlink r:id="rId1149" w:history="1">
              <w:r>
                <w:rPr>
                  <w:color w:val="0000FF"/>
                </w:rPr>
                <w:t>M21.2</w:t>
              </w:r>
            </w:hyperlink>
            <w:r>
              <w:t xml:space="preserve">, </w:t>
            </w:r>
            <w:hyperlink r:id="rId1150" w:history="1">
              <w:r>
                <w:rPr>
                  <w:color w:val="0000FF"/>
                </w:rPr>
                <w:t>M21.4</w:t>
              </w:r>
            </w:hyperlink>
            <w:r>
              <w:t xml:space="preserve">, </w:t>
            </w:r>
            <w:hyperlink r:id="rId1151" w:history="1">
              <w:r>
                <w:rPr>
                  <w:color w:val="0000FF"/>
                </w:rPr>
                <w:t>M21.5</w:t>
              </w:r>
            </w:hyperlink>
            <w:r>
              <w:t xml:space="preserve">, </w:t>
            </w:r>
            <w:hyperlink r:id="rId1152" w:history="1">
              <w:r>
                <w:rPr>
                  <w:color w:val="0000FF"/>
                </w:rPr>
                <w:t>M21.9</w:t>
              </w:r>
            </w:hyperlink>
            <w:r>
              <w:t xml:space="preserve">, </w:t>
            </w:r>
            <w:hyperlink r:id="rId1153" w:history="1">
              <w:r>
                <w:rPr>
                  <w:color w:val="0000FF"/>
                </w:rPr>
                <w:t>Q68.1</w:t>
              </w:r>
            </w:hyperlink>
            <w:r>
              <w:t xml:space="preserve">, </w:t>
            </w:r>
            <w:hyperlink r:id="rId1154" w:history="1">
              <w:r>
                <w:rPr>
                  <w:color w:val="0000FF"/>
                </w:rPr>
                <w:t>Q72.5</w:t>
              </w:r>
            </w:hyperlink>
            <w:r>
              <w:t xml:space="preserve">, </w:t>
            </w:r>
            <w:hyperlink r:id="rId1155" w:history="1">
              <w:r>
                <w:rPr>
                  <w:color w:val="0000FF"/>
                </w:rPr>
                <w:t>Q72.6</w:t>
              </w:r>
            </w:hyperlink>
            <w:r>
              <w:t xml:space="preserve">, </w:t>
            </w:r>
            <w:hyperlink r:id="rId1156" w:history="1">
              <w:r>
                <w:rPr>
                  <w:color w:val="0000FF"/>
                </w:rPr>
                <w:t>Q72.8</w:t>
              </w:r>
            </w:hyperlink>
            <w:r>
              <w:t xml:space="preserve">, </w:t>
            </w:r>
            <w:hyperlink r:id="rId1157" w:history="1">
              <w:r>
                <w:rPr>
                  <w:color w:val="0000FF"/>
                </w:rPr>
                <w:t>Q72.9</w:t>
              </w:r>
            </w:hyperlink>
            <w:r>
              <w:t xml:space="preserve">, </w:t>
            </w:r>
            <w:hyperlink r:id="rId1158" w:history="1">
              <w:r>
                <w:rPr>
                  <w:color w:val="0000FF"/>
                </w:rPr>
                <w:t>Q74.2</w:t>
              </w:r>
            </w:hyperlink>
            <w:r>
              <w:t xml:space="preserve">, </w:t>
            </w:r>
            <w:hyperlink r:id="rId1159" w:history="1">
              <w:r>
                <w:rPr>
                  <w:color w:val="0000FF"/>
                </w:rPr>
                <w:t>Q74.3</w:t>
              </w:r>
            </w:hyperlink>
            <w:r>
              <w:t xml:space="preserve">, </w:t>
            </w:r>
            <w:hyperlink r:id="rId1160" w:history="1">
              <w:r>
                <w:rPr>
                  <w:color w:val="0000FF"/>
                </w:rPr>
                <w:t>Q74.8</w:t>
              </w:r>
            </w:hyperlink>
            <w:r>
              <w:t xml:space="preserve">, </w:t>
            </w:r>
            <w:hyperlink r:id="rId1161" w:history="1">
              <w:r>
                <w:rPr>
                  <w:color w:val="0000FF"/>
                </w:rPr>
                <w:t>Q77.7</w:t>
              </w:r>
            </w:hyperlink>
            <w:r>
              <w:t xml:space="preserve">, </w:t>
            </w:r>
            <w:hyperlink r:id="rId1162" w:history="1">
              <w:r>
                <w:rPr>
                  <w:color w:val="0000FF"/>
                </w:rPr>
                <w:t>Q87.3</w:t>
              </w:r>
            </w:hyperlink>
            <w:r>
              <w:t xml:space="preserve">, </w:t>
            </w:r>
            <w:hyperlink r:id="rId1163" w:history="1">
              <w:r>
                <w:rPr>
                  <w:color w:val="0000FF"/>
                </w:rPr>
                <w:t>G11.4</w:t>
              </w:r>
            </w:hyperlink>
            <w:r>
              <w:t xml:space="preserve">, </w:t>
            </w:r>
            <w:hyperlink r:id="rId1164" w:history="1">
              <w:r>
                <w:rPr>
                  <w:color w:val="0000FF"/>
                </w:rPr>
                <w:t>G12.1</w:t>
              </w:r>
            </w:hyperlink>
            <w:r>
              <w:t xml:space="preserve">, </w:t>
            </w:r>
            <w:hyperlink r:id="rId1165" w:history="1">
              <w:r>
                <w:rPr>
                  <w:color w:val="0000FF"/>
                </w:rPr>
                <w:t>G80.9</w:t>
              </w:r>
            </w:hyperlink>
            <w:r>
              <w:t xml:space="preserve">, </w:t>
            </w:r>
            <w:hyperlink r:id="rId1166" w:history="1">
              <w:r>
                <w:rPr>
                  <w:color w:val="0000FF"/>
                </w:rPr>
                <w:t>S44</w:t>
              </w:r>
            </w:hyperlink>
            <w:r>
              <w:t xml:space="preserve">, </w:t>
            </w:r>
            <w:hyperlink r:id="rId1167" w:history="1">
              <w:r>
                <w:rPr>
                  <w:color w:val="0000FF"/>
                </w:rPr>
                <w:t>S45</w:t>
              </w:r>
            </w:hyperlink>
            <w:r>
              <w:t xml:space="preserve">, </w:t>
            </w:r>
            <w:hyperlink r:id="rId1168" w:history="1">
              <w:r>
                <w:rPr>
                  <w:color w:val="0000FF"/>
                </w:rPr>
                <w:t>S46</w:t>
              </w:r>
            </w:hyperlink>
            <w:r>
              <w:t xml:space="preserve">, </w:t>
            </w:r>
            <w:hyperlink r:id="rId1169" w:history="1">
              <w:r>
                <w:rPr>
                  <w:color w:val="0000FF"/>
                </w:rPr>
                <w:t>S50</w:t>
              </w:r>
            </w:hyperlink>
            <w:r>
              <w:t xml:space="preserve">, </w:t>
            </w:r>
            <w:hyperlink r:id="rId1170" w:history="1">
              <w:r>
                <w:rPr>
                  <w:color w:val="0000FF"/>
                </w:rPr>
                <w:t>M19.1</w:t>
              </w:r>
            </w:hyperlink>
            <w:r>
              <w:t xml:space="preserve">, </w:t>
            </w:r>
            <w:hyperlink r:id="rId1171" w:history="1">
              <w:r>
                <w:rPr>
                  <w:color w:val="0000FF"/>
                </w:rPr>
                <w:t>M20.1</w:t>
              </w:r>
            </w:hyperlink>
            <w:r>
              <w:t xml:space="preserve">, </w:t>
            </w:r>
            <w:hyperlink r:id="rId1172" w:history="1">
              <w:r>
                <w:rPr>
                  <w:color w:val="0000FF"/>
                </w:rPr>
                <w:t>M20.5</w:t>
              </w:r>
            </w:hyperlink>
            <w:r>
              <w:t xml:space="preserve">, </w:t>
            </w:r>
            <w:hyperlink r:id="rId1173" w:history="1">
              <w:r>
                <w:rPr>
                  <w:color w:val="0000FF"/>
                </w:rPr>
                <w:t>Q05.9</w:t>
              </w:r>
            </w:hyperlink>
            <w:r>
              <w:t xml:space="preserve">, </w:t>
            </w:r>
            <w:hyperlink r:id="rId1174" w:history="1">
              <w:r>
                <w:rPr>
                  <w:color w:val="0000FF"/>
                </w:rPr>
                <w:t>Q66.0</w:t>
              </w:r>
            </w:hyperlink>
            <w:r>
              <w:t xml:space="preserve">, </w:t>
            </w:r>
            <w:hyperlink r:id="rId1175" w:history="1">
              <w:r>
                <w:rPr>
                  <w:color w:val="0000FF"/>
                </w:rPr>
                <w:t>Q66.5</w:t>
              </w:r>
            </w:hyperlink>
            <w:r>
              <w:t xml:space="preserve">, </w:t>
            </w:r>
            <w:hyperlink r:id="rId1176" w:history="1">
              <w:r>
                <w:rPr>
                  <w:color w:val="0000FF"/>
                </w:rPr>
                <w:t>Q66.8</w:t>
              </w:r>
            </w:hyperlink>
            <w:r>
              <w:t xml:space="preserve">, </w:t>
            </w:r>
            <w:hyperlink r:id="rId1177" w:history="1">
              <w:r>
                <w:rPr>
                  <w:color w:val="0000FF"/>
                </w:rPr>
                <w:t>Q68.2</w:t>
              </w:r>
            </w:hyperlink>
          </w:p>
        </w:tc>
        <w:tc>
          <w:tcPr>
            <w:tcW w:w="3175" w:type="dxa"/>
            <w:vMerge w:val="restart"/>
          </w:tcPr>
          <w:p w:rsidR="0007086E" w:rsidRDefault="0007086E">
            <w:pPr>
              <w:pStyle w:val="ConsPlusNormal"/>
            </w:pPr>
            <w:r>
              <w:t>врожденные и приобретенные дефекты и деформации стопы и кисти, предплечья различной этиологии у взрослых. Любой этиологии деформации стопы и кисти у детей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артролиз и артродез суставов кисти с различными видами чрескостного, накостного и интрамедуллярного остеосинтеза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реконструктивно-пластическое хирургическое вмешательство на костях стоп с использованием ауто- и аллотрансплантатов, имплантатов, остеозамещающих материалов, металлоконструкций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Реконструктивно-пластические операции на костях таза, верхних и нижних конечностях с использованием </w:t>
            </w:r>
            <w:r>
              <w:lastRenderedPageBreak/>
              <w:t>погружных или наружных фиксирующих устройств, синтетических и биологических остеозамещающих материалов, компьютерной навигации</w:t>
            </w:r>
          </w:p>
        </w:tc>
        <w:tc>
          <w:tcPr>
            <w:tcW w:w="1757" w:type="dxa"/>
            <w:vMerge w:val="restart"/>
          </w:tcPr>
          <w:p w:rsidR="0007086E" w:rsidRDefault="0007086E">
            <w:pPr>
              <w:pStyle w:val="ConsPlusNormal"/>
              <w:jc w:val="center"/>
            </w:pPr>
            <w:hyperlink r:id="rId1178" w:history="1">
              <w:r>
                <w:rPr>
                  <w:color w:val="0000FF"/>
                </w:rPr>
                <w:t>S70.7</w:t>
              </w:r>
            </w:hyperlink>
            <w:r>
              <w:t xml:space="preserve">, </w:t>
            </w:r>
            <w:hyperlink r:id="rId1179" w:history="1">
              <w:r>
                <w:rPr>
                  <w:color w:val="0000FF"/>
                </w:rPr>
                <w:t>S70.9</w:t>
              </w:r>
            </w:hyperlink>
            <w:r>
              <w:t xml:space="preserve">, </w:t>
            </w:r>
            <w:hyperlink r:id="rId1180" w:history="1">
              <w:r>
                <w:rPr>
                  <w:color w:val="0000FF"/>
                </w:rPr>
                <w:t>S71</w:t>
              </w:r>
            </w:hyperlink>
            <w:r>
              <w:t xml:space="preserve">, </w:t>
            </w:r>
            <w:hyperlink r:id="rId1181" w:history="1">
              <w:r>
                <w:rPr>
                  <w:color w:val="0000FF"/>
                </w:rPr>
                <w:t>S72</w:t>
              </w:r>
            </w:hyperlink>
            <w:r>
              <w:t xml:space="preserve">, </w:t>
            </w:r>
            <w:hyperlink r:id="rId1182" w:history="1">
              <w:r>
                <w:rPr>
                  <w:color w:val="0000FF"/>
                </w:rPr>
                <w:t>S77</w:t>
              </w:r>
            </w:hyperlink>
            <w:r>
              <w:t xml:space="preserve">, </w:t>
            </w:r>
            <w:hyperlink r:id="rId1183" w:history="1">
              <w:r>
                <w:rPr>
                  <w:color w:val="0000FF"/>
                </w:rPr>
                <w:t>S79</w:t>
              </w:r>
            </w:hyperlink>
            <w:r>
              <w:t xml:space="preserve">, </w:t>
            </w:r>
            <w:hyperlink r:id="rId1184" w:history="1">
              <w:r>
                <w:rPr>
                  <w:color w:val="0000FF"/>
                </w:rPr>
                <w:t>S42</w:t>
              </w:r>
            </w:hyperlink>
            <w:r>
              <w:t xml:space="preserve">, </w:t>
            </w:r>
            <w:hyperlink r:id="rId1185" w:history="1">
              <w:r>
                <w:rPr>
                  <w:color w:val="0000FF"/>
                </w:rPr>
                <w:t>S43</w:t>
              </w:r>
            </w:hyperlink>
            <w:r>
              <w:t xml:space="preserve">, </w:t>
            </w:r>
            <w:hyperlink r:id="rId1186" w:history="1">
              <w:r>
                <w:rPr>
                  <w:color w:val="0000FF"/>
                </w:rPr>
                <w:t>S47</w:t>
              </w:r>
            </w:hyperlink>
            <w:r>
              <w:t xml:space="preserve">, </w:t>
            </w:r>
            <w:hyperlink r:id="rId1187" w:history="1">
              <w:r>
                <w:rPr>
                  <w:color w:val="0000FF"/>
                </w:rPr>
                <w:t>S49</w:t>
              </w:r>
            </w:hyperlink>
            <w:r>
              <w:t xml:space="preserve">, </w:t>
            </w:r>
            <w:hyperlink r:id="rId1188" w:history="1">
              <w:r>
                <w:rPr>
                  <w:color w:val="0000FF"/>
                </w:rPr>
                <w:t>S50</w:t>
              </w:r>
            </w:hyperlink>
            <w:r>
              <w:t xml:space="preserve">, </w:t>
            </w:r>
            <w:hyperlink r:id="rId1189" w:history="1">
              <w:r>
                <w:rPr>
                  <w:color w:val="0000FF"/>
                </w:rPr>
                <w:t>M99.9</w:t>
              </w:r>
            </w:hyperlink>
            <w:r>
              <w:t xml:space="preserve">, </w:t>
            </w:r>
            <w:hyperlink r:id="rId1190" w:history="1">
              <w:r>
                <w:rPr>
                  <w:color w:val="0000FF"/>
                </w:rPr>
                <w:t>M21.6</w:t>
              </w:r>
            </w:hyperlink>
            <w:r>
              <w:t xml:space="preserve">, </w:t>
            </w:r>
            <w:hyperlink r:id="rId1191" w:history="1">
              <w:r>
                <w:rPr>
                  <w:color w:val="0000FF"/>
                </w:rPr>
                <w:t>M95.1</w:t>
              </w:r>
            </w:hyperlink>
            <w:r>
              <w:t xml:space="preserve">, </w:t>
            </w:r>
            <w:hyperlink r:id="rId1192" w:history="1">
              <w:r>
                <w:rPr>
                  <w:color w:val="0000FF"/>
                </w:rPr>
                <w:t>M21.8</w:t>
              </w:r>
            </w:hyperlink>
            <w:r>
              <w:t xml:space="preserve">, </w:t>
            </w:r>
            <w:hyperlink r:id="rId1193" w:history="1">
              <w:r>
                <w:rPr>
                  <w:color w:val="0000FF"/>
                </w:rPr>
                <w:t>M21.9</w:t>
              </w:r>
            </w:hyperlink>
            <w:r>
              <w:t xml:space="preserve">, </w:t>
            </w:r>
            <w:hyperlink r:id="rId1194" w:history="1">
              <w:r>
                <w:rPr>
                  <w:color w:val="0000FF"/>
                </w:rPr>
                <w:t>Q66</w:t>
              </w:r>
            </w:hyperlink>
            <w:r>
              <w:t xml:space="preserve">, </w:t>
            </w:r>
            <w:hyperlink r:id="rId1195" w:history="1">
              <w:r>
                <w:rPr>
                  <w:color w:val="0000FF"/>
                </w:rPr>
                <w:t>Q78</w:t>
              </w:r>
            </w:hyperlink>
            <w:r>
              <w:t xml:space="preserve">, </w:t>
            </w:r>
            <w:hyperlink r:id="rId1196" w:history="1">
              <w:r>
                <w:rPr>
                  <w:color w:val="0000FF"/>
                </w:rPr>
                <w:t>M86</w:t>
              </w:r>
            </w:hyperlink>
            <w:r>
              <w:t xml:space="preserve">, </w:t>
            </w:r>
            <w:hyperlink r:id="rId1197" w:history="1">
              <w:r>
                <w:rPr>
                  <w:color w:val="0000FF"/>
                </w:rPr>
                <w:t>G11.4</w:t>
              </w:r>
            </w:hyperlink>
            <w:r>
              <w:t xml:space="preserve">, </w:t>
            </w:r>
            <w:hyperlink r:id="rId1198" w:history="1">
              <w:r>
                <w:rPr>
                  <w:color w:val="0000FF"/>
                </w:rPr>
                <w:t>G12.1</w:t>
              </w:r>
            </w:hyperlink>
            <w:r>
              <w:t xml:space="preserve">, </w:t>
            </w:r>
            <w:hyperlink r:id="rId1199" w:history="1">
              <w:r>
                <w:rPr>
                  <w:color w:val="0000FF"/>
                </w:rPr>
                <w:t>G80.9</w:t>
              </w:r>
            </w:hyperlink>
            <w:r>
              <w:t xml:space="preserve">, </w:t>
            </w:r>
            <w:hyperlink r:id="rId1200" w:history="1">
              <w:r>
                <w:rPr>
                  <w:color w:val="0000FF"/>
                </w:rPr>
                <w:t>G80.1</w:t>
              </w:r>
            </w:hyperlink>
            <w:r>
              <w:t xml:space="preserve">, </w:t>
            </w:r>
            <w:hyperlink r:id="rId1201" w:history="1">
              <w:r>
                <w:rPr>
                  <w:color w:val="0000FF"/>
                </w:rPr>
                <w:t>G80.2</w:t>
              </w:r>
            </w:hyperlink>
          </w:p>
        </w:tc>
        <w:tc>
          <w:tcPr>
            <w:tcW w:w="3175" w:type="dxa"/>
            <w:vMerge w:val="restart"/>
          </w:tcPr>
          <w:p w:rsidR="0007086E" w:rsidRDefault="0007086E">
            <w:pPr>
              <w:pStyle w:val="ConsPlusNormal"/>
            </w:pPr>
            <w:r>
              <w:lastRenderedPageBreak/>
              <w:t xml:space="preserve">любой этиологии деформации таза, костей верхних и нижних конечностей (угловая деформация не менее 20 </w:t>
            </w:r>
            <w:r>
              <w:lastRenderedPageBreak/>
              <w:t>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Любой этиологии дефекты костей таза, верхних и нижних конечностей (не менее 20 мм) любой локализации, в том числе сопровождающиеся укорочением конечности (не менее 30 мм), стойкими контрактурами суставов. Деформации костей таза, бедренной кости у детей со спастическим синдромом</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чрескостный остеосинтез с использованием метода цифрового анализа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чрескостный остеосинтез методом компоновок аппаратов с </w:t>
            </w:r>
            <w:r>
              <w:lastRenderedPageBreak/>
              <w:t>использованием модульной трансформации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корригирующие остеотомии костей верхних и нижних конечностей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комбинированное и последовательное использование чрескостного и блокируемого интрамедуллярного или накостного остеосинтеза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202" w:history="1">
              <w:r>
                <w:rPr>
                  <w:color w:val="0000FF"/>
                </w:rPr>
                <w:t>M25.3</w:t>
              </w:r>
            </w:hyperlink>
            <w:r>
              <w:t xml:space="preserve">, </w:t>
            </w:r>
            <w:hyperlink r:id="rId1203" w:history="1">
              <w:r>
                <w:rPr>
                  <w:color w:val="0000FF"/>
                </w:rPr>
                <w:t>M91</w:t>
              </w:r>
            </w:hyperlink>
            <w:r>
              <w:t xml:space="preserve">, </w:t>
            </w:r>
            <w:hyperlink r:id="rId1204" w:history="1">
              <w:r>
                <w:rPr>
                  <w:color w:val="0000FF"/>
                </w:rPr>
                <w:t>M95.8</w:t>
              </w:r>
            </w:hyperlink>
            <w:r>
              <w:t xml:space="preserve">, </w:t>
            </w:r>
            <w:hyperlink r:id="rId1205" w:history="1">
              <w:r>
                <w:rPr>
                  <w:color w:val="0000FF"/>
                </w:rPr>
                <w:t>Q65.0</w:t>
              </w:r>
            </w:hyperlink>
            <w:r>
              <w:t xml:space="preserve">, </w:t>
            </w:r>
            <w:hyperlink r:id="rId1206" w:history="1">
              <w:r>
                <w:rPr>
                  <w:color w:val="0000FF"/>
                </w:rPr>
                <w:t>Q65.1</w:t>
              </w:r>
            </w:hyperlink>
            <w:r>
              <w:t xml:space="preserve">, </w:t>
            </w:r>
            <w:hyperlink r:id="rId1207" w:history="1">
              <w:r>
                <w:rPr>
                  <w:color w:val="0000FF"/>
                </w:rPr>
                <w:t>Q65.3</w:t>
              </w:r>
            </w:hyperlink>
            <w:r>
              <w:t xml:space="preserve">, </w:t>
            </w:r>
            <w:hyperlink r:id="rId1208" w:history="1">
              <w:r>
                <w:rPr>
                  <w:color w:val="0000FF"/>
                </w:rPr>
                <w:t>Q65.4</w:t>
              </w:r>
            </w:hyperlink>
            <w:r>
              <w:t xml:space="preserve">, </w:t>
            </w:r>
            <w:hyperlink r:id="rId1209" w:history="1">
              <w:r>
                <w:rPr>
                  <w:color w:val="0000FF"/>
                </w:rPr>
                <w:t>Q65.8</w:t>
              </w:r>
            </w:hyperlink>
            <w:r>
              <w:t xml:space="preserve">, </w:t>
            </w:r>
            <w:hyperlink r:id="rId1210" w:history="1">
              <w:r>
                <w:rPr>
                  <w:color w:val="0000FF"/>
                </w:rPr>
                <w:t>M16.2</w:t>
              </w:r>
            </w:hyperlink>
            <w:r>
              <w:t xml:space="preserve">, </w:t>
            </w:r>
            <w:hyperlink r:id="rId1211" w:history="1">
              <w:r>
                <w:rPr>
                  <w:color w:val="0000FF"/>
                </w:rPr>
                <w:t>M16.3</w:t>
              </w:r>
            </w:hyperlink>
            <w:r>
              <w:t xml:space="preserve">, </w:t>
            </w:r>
            <w:hyperlink r:id="rId1212" w:history="1">
              <w:r>
                <w:rPr>
                  <w:color w:val="0000FF"/>
                </w:rPr>
                <w:t>M92</w:t>
              </w:r>
            </w:hyperlink>
          </w:p>
        </w:tc>
        <w:tc>
          <w:tcPr>
            <w:tcW w:w="3175" w:type="dxa"/>
            <w:vMerge w:val="restart"/>
          </w:tcPr>
          <w:p w:rsidR="0007086E" w:rsidRDefault="0007086E">
            <w:pPr>
              <w:pStyle w:val="ConsPlusNormal"/>
            </w:pPr>
            <w:r>
              <w:t>дисплазии, аномалии развития, последствия травм крупных суставов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реконструкция проксимального, дистального отдела бедренной, большеберцовой костей при пороках развития, приобретенных деформациях, требующих корригирующей остеотомии, с остеосинтезом погружными имплантатами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создание оптимальных взаимоотношений в суставе путем </w:t>
            </w:r>
            <w:r>
              <w:lastRenderedPageBreak/>
              <w:t>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213" w:history="1">
              <w:r>
                <w:rPr>
                  <w:color w:val="0000FF"/>
                </w:rPr>
                <w:t>M24.6</w:t>
              </w:r>
            </w:hyperlink>
          </w:p>
        </w:tc>
        <w:tc>
          <w:tcPr>
            <w:tcW w:w="3175" w:type="dxa"/>
          </w:tcPr>
          <w:p w:rsidR="0007086E" w:rsidRDefault="0007086E">
            <w:pPr>
              <w:pStyle w:val="ConsPlusNormal"/>
            </w:pPr>
            <w:r>
              <w:t>анкилоз крупного сустава в порочном положении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корригирующие остеотомии с фиксацией имплантатами или аппаратами внешней фиксации</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50.</w:t>
            </w:r>
          </w:p>
        </w:tc>
        <w:tc>
          <w:tcPr>
            <w:tcW w:w="3005" w:type="dxa"/>
          </w:tcPr>
          <w:p w:rsidR="0007086E" w:rsidRDefault="0007086E">
            <w:pPr>
              <w:pStyle w:val="ConsPlusNormal"/>
            </w:pPr>
            <w: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1757" w:type="dxa"/>
          </w:tcPr>
          <w:p w:rsidR="0007086E" w:rsidRDefault="0007086E">
            <w:pPr>
              <w:pStyle w:val="ConsPlusNormal"/>
              <w:jc w:val="center"/>
            </w:pPr>
            <w:hyperlink r:id="rId1214" w:history="1">
              <w:r>
                <w:rPr>
                  <w:color w:val="0000FF"/>
                </w:rPr>
                <w:t>A18.0</w:t>
              </w:r>
            </w:hyperlink>
            <w:r>
              <w:t xml:space="preserve">, </w:t>
            </w:r>
            <w:hyperlink r:id="rId1215" w:history="1">
              <w:r>
                <w:rPr>
                  <w:color w:val="0000FF"/>
                </w:rPr>
                <w:t>S12.0</w:t>
              </w:r>
            </w:hyperlink>
            <w:r>
              <w:t xml:space="preserve">, </w:t>
            </w:r>
            <w:hyperlink r:id="rId1216" w:history="1">
              <w:r>
                <w:rPr>
                  <w:color w:val="0000FF"/>
                </w:rPr>
                <w:t>S12.1</w:t>
              </w:r>
            </w:hyperlink>
            <w:r>
              <w:t xml:space="preserve">, </w:t>
            </w:r>
            <w:hyperlink r:id="rId1217" w:history="1">
              <w:r>
                <w:rPr>
                  <w:color w:val="0000FF"/>
                </w:rPr>
                <w:t>S13</w:t>
              </w:r>
            </w:hyperlink>
            <w:r>
              <w:t xml:space="preserve">, </w:t>
            </w:r>
            <w:hyperlink r:id="rId1218" w:history="1">
              <w:r>
                <w:rPr>
                  <w:color w:val="0000FF"/>
                </w:rPr>
                <w:t>S14</w:t>
              </w:r>
            </w:hyperlink>
            <w:r>
              <w:t xml:space="preserve">, </w:t>
            </w:r>
            <w:hyperlink r:id="rId1219" w:history="1">
              <w:r>
                <w:rPr>
                  <w:color w:val="0000FF"/>
                </w:rPr>
                <w:t>S19</w:t>
              </w:r>
            </w:hyperlink>
            <w:r>
              <w:t xml:space="preserve">, </w:t>
            </w:r>
            <w:hyperlink r:id="rId1220" w:history="1">
              <w:r>
                <w:rPr>
                  <w:color w:val="0000FF"/>
                </w:rPr>
                <w:t>S22.0</w:t>
              </w:r>
            </w:hyperlink>
            <w:r>
              <w:t xml:space="preserve">, </w:t>
            </w:r>
            <w:hyperlink r:id="rId1221" w:history="1">
              <w:r>
                <w:rPr>
                  <w:color w:val="0000FF"/>
                </w:rPr>
                <w:t>S22.1</w:t>
              </w:r>
            </w:hyperlink>
            <w:r>
              <w:t xml:space="preserve">, </w:t>
            </w:r>
            <w:hyperlink r:id="rId1222" w:history="1">
              <w:r>
                <w:rPr>
                  <w:color w:val="0000FF"/>
                </w:rPr>
                <w:t>S23</w:t>
              </w:r>
            </w:hyperlink>
            <w:r>
              <w:t xml:space="preserve">, </w:t>
            </w:r>
            <w:hyperlink r:id="rId1223" w:history="1">
              <w:r>
                <w:rPr>
                  <w:color w:val="0000FF"/>
                </w:rPr>
                <w:t>S24</w:t>
              </w:r>
            </w:hyperlink>
            <w:r>
              <w:t xml:space="preserve">, </w:t>
            </w:r>
            <w:hyperlink r:id="rId1224" w:history="1">
              <w:r>
                <w:rPr>
                  <w:color w:val="0000FF"/>
                </w:rPr>
                <w:t>S32.0</w:t>
              </w:r>
            </w:hyperlink>
            <w:r>
              <w:t xml:space="preserve">, </w:t>
            </w:r>
            <w:hyperlink r:id="rId1225" w:history="1">
              <w:r>
                <w:rPr>
                  <w:color w:val="0000FF"/>
                </w:rPr>
                <w:t>S32.1</w:t>
              </w:r>
            </w:hyperlink>
            <w:r>
              <w:t xml:space="preserve">, </w:t>
            </w:r>
            <w:hyperlink r:id="rId1226" w:history="1">
              <w:r>
                <w:rPr>
                  <w:color w:val="0000FF"/>
                </w:rPr>
                <w:t>S33</w:t>
              </w:r>
            </w:hyperlink>
            <w:r>
              <w:t xml:space="preserve">, </w:t>
            </w:r>
            <w:hyperlink r:id="rId1227" w:history="1">
              <w:r>
                <w:rPr>
                  <w:color w:val="0000FF"/>
                </w:rPr>
                <w:t>S34</w:t>
              </w:r>
            </w:hyperlink>
            <w:r>
              <w:t xml:space="preserve">, </w:t>
            </w:r>
            <w:hyperlink r:id="rId1228" w:history="1">
              <w:r>
                <w:rPr>
                  <w:color w:val="0000FF"/>
                </w:rPr>
                <w:t>T08</w:t>
              </w:r>
            </w:hyperlink>
            <w:r>
              <w:t xml:space="preserve">, </w:t>
            </w:r>
            <w:hyperlink r:id="rId1229" w:history="1">
              <w:r>
                <w:rPr>
                  <w:color w:val="0000FF"/>
                </w:rPr>
                <w:t>T09</w:t>
              </w:r>
            </w:hyperlink>
            <w:r>
              <w:t xml:space="preserve">, </w:t>
            </w:r>
            <w:hyperlink r:id="rId1230" w:history="1">
              <w:r>
                <w:rPr>
                  <w:color w:val="0000FF"/>
                </w:rPr>
                <w:t>T85</w:t>
              </w:r>
            </w:hyperlink>
            <w:r>
              <w:t xml:space="preserve">, </w:t>
            </w:r>
            <w:hyperlink r:id="rId1231" w:history="1">
              <w:r>
                <w:rPr>
                  <w:color w:val="0000FF"/>
                </w:rPr>
                <w:t>T91</w:t>
              </w:r>
            </w:hyperlink>
            <w:r>
              <w:t xml:space="preserve">, </w:t>
            </w:r>
            <w:hyperlink r:id="rId1232" w:history="1">
              <w:r>
                <w:rPr>
                  <w:color w:val="0000FF"/>
                </w:rPr>
                <w:t>M80</w:t>
              </w:r>
            </w:hyperlink>
            <w:r>
              <w:t xml:space="preserve">, </w:t>
            </w:r>
            <w:hyperlink r:id="rId1233" w:history="1">
              <w:r>
                <w:rPr>
                  <w:color w:val="0000FF"/>
                </w:rPr>
                <w:t>M81</w:t>
              </w:r>
            </w:hyperlink>
            <w:r>
              <w:t xml:space="preserve">, </w:t>
            </w:r>
            <w:hyperlink r:id="rId1234" w:history="1">
              <w:r>
                <w:rPr>
                  <w:color w:val="0000FF"/>
                </w:rPr>
                <w:t>M82</w:t>
              </w:r>
            </w:hyperlink>
            <w:r>
              <w:t xml:space="preserve">, </w:t>
            </w:r>
            <w:hyperlink r:id="rId1235" w:history="1">
              <w:r>
                <w:rPr>
                  <w:color w:val="0000FF"/>
                </w:rPr>
                <w:t>M86</w:t>
              </w:r>
            </w:hyperlink>
            <w:r>
              <w:t xml:space="preserve">, </w:t>
            </w:r>
            <w:hyperlink r:id="rId1236" w:history="1">
              <w:r>
                <w:rPr>
                  <w:color w:val="0000FF"/>
                </w:rPr>
                <w:t>M85</w:t>
              </w:r>
            </w:hyperlink>
            <w:r>
              <w:t xml:space="preserve">, </w:t>
            </w:r>
            <w:hyperlink r:id="rId1237" w:history="1">
              <w:r>
                <w:rPr>
                  <w:color w:val="0000FF"/>
                </w:rPr>
                <w:t>M87</w:t>
              </w:r>
            </w:hyperlink>
            <w:r>
              <w:t xml:space="preserve">, </w:t>
            </w:r>
            <w:hyperlink r:id="rId1238" w:history="1">
              <w:r>
                <w:rPr>
                  <w:color w:val="0000FF"/>
                </w:rPr>
                <w:t>M96</w:t>
              </w:r>
            </w:hyperlink>
            <w:r>
              <w:t xml:space="preserve">, </w:t>
            </w:r>
            <w:hyperlink r:id="rId1239" w:history="1">
              <w:r>
                <w:rPr>
                  <w:color w:val="0000FF"/>
                </w:rPr>
                <w:t>M99</w:t>
              </w:r>
            </w:hyperlink>
            <w:r>
              <w:t xml:space="preserve">, </w:t>
            </w:r>
            <w:hyperlink r:id="rId1240" w:history="1">
              <w:r>
                <w:rPr>
                  <w:color w:val="0000FF"/>
                </w:rPr>
                <w:t>Q67</w:t>
              </w:r>
            </w:hyperlink>
            <w:r>
              <w:t xml:space="preserve">, </w:t>
            </w:r>
            <w:hyperlink r:id="rId1241" w:history="1">
              <w:r>
                <w:rPr>
                  <w:color w:val="0000FF"/>
                </w:rPr>
                <w:t>Q76.0</w:t>
              </w:r>
            </w:hyperlink>
            <w:r>
              <w:t xml:space="preserve">, </w:t>
            </w:r>
            <w:hyperlink r:id="rId1242" w:history="1">
              <w:r>
                <w:rPr>
                  <w:color w:val="0000FF"/>
                </w:rPr>
                <w:t>Q76.1</w:t>
              </w:r>
            </w:hyperlink>
            <w:r>
              <w:t xml:space="preserve">, </w:t>
            </w:r>
            <w:hyperlink r:id="rId1243" w:history="1">
              <w:r>
                <w:rPr>
                  <w:color w:val="0000FF"/>
                </w:rPr>
                <w:t>Q76.4</w:t>
              </w:r>
            </w:hyperlink>
            <w:r>
              <w:t xml:space="preserve">, </w:t>
            </w:r>
            <w:hyperlink r:id="rId1244" w:history="1">
              <w:r>
                <w:rPr>
                  <w:color w:val="0000FF"/>
                </w:rPr>
                <w:t>Q77</w:t>
              </w:r>
            </w:hyperlink>
            <w:r>
              <w:t xml:space="preserve">, </w:t>
            </w:r>
            <w:hyperlink r:id="rId1245" w:history="1">
              <w:r>
                <w:rPr>
                  <w:color w:val="0000FF"/>
                </w:rPr>
                <w:t>Q76.3</w:t>
              </w:r>
            </w:hyperlink>
          </w:p>
        </w:tc>
        <w:tc>
          <w:tcPr>
            <w:tcW w:w="3175" w:type="dxa"/>
          </w:tcPr>
          <w:p w:rsidR="0007086E" w:rsidRDefault="0007086E">
            <w:pPr>
              <w:pStyle w:val="ConsPlusNormal"/>
            </w:pPr>
            <w: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w:t>
            </w:r>
          </w:p>
        </w:tc>
        <w:tc>
          <w:tcPr>
            <w:tcW w:w="1474" w:type="dxa"/>
          </w:tcPr>
          <w:p w:rsidR="0007086E" w:rsidRDefault="0007086E">
            <w:pPr>
              <w:pStyle w:val="ConsPlusNormal"/>
              <w:jc w:val="center"/>
            </w:pPr>
            <w:r>
              <w:t>285391</w:t>
            </w:r>
          </w:p>
        </w:tc>
      </w:tr>
      <w:tr w:rsidR="0007086E">
        <w:tc>
          <w:tcPr>
            <w:tcW w:w="680" w:type="dxa"/>
            <w:vMerge w:val="restart"/>
          </w:tcPr>
          <w:p w:rsidR="0007086E" w:rsidRDefault="0007086E">
            <w:pPr>
              <w:pStyle w:val="ConsPlusNormal"/>
              <w:jc w:val="center"/>
            </w:pPr>
            <w:r>
              <w:t>51.</w:t>
            </w:r>
          </w:p>
        </w:tc>
        <w:tc>
          <w:tcPr>
            <w:tcW w:w="3005" w:type="dxa"/>
            <w:vMerge w:val="restart"/>
          </w:tcPr>
          <w:p w:rsidR="0007086E" w:rsidRDefault="0007086E">
            <w:pPr>
              <w:pStyle w:val="ConsPlusNormal"/>
            </w:pPr>
            <w:r>
              <w:t>Эндопротезирование суставов конечностей</w:t>
            </w:r>
          </w:p>
        </w:tc>
        <w:tc>
          <w:tcPr>
            <w:tcW w:w="1757" w:type="dxa"/>
          </w:tcPr>
          <w:p w:rsidR="0007086E" w:rsidRDefault="0007086E">
            <w:pPr>
              <w:pStyle w:val="ConsPlusNormal"/>
              <w:jc w:val="center"/>
            </w:pPr>
            <w:hyperlink r:id="rId1246" w:history="1">
              <w:r>
                <w:rPr>
                  <w:color w:val="0000FF"/>
                </w:rPr>
                <w:t>S72.1</w:t>
              </w:r>
            </w:hyperlink>
            <w:r>
              <w:t xml:space="preserve">, </w:t>
            </w:r>
            <w:hyperlink r:id="rId1247" w:history="1">
              <w:r>
                <w:rPr>
                  <w:color w:val="0000FF"/>
                </w:rPr>
                <w:t>M84.1</w:t>
              </w:r>
            </w:hyperlink>
          </w:p>
        </w:tc>
        <w:tc>
          <w:tcPr>
            <w:tcW w:w="3175" w:type="dxa"/>
          </w:tcPr>
          <w:p w:rsidR="0007086E" w:rsidRDefault="0007086E">
            <w:pPr>
              <w:pStyle w:val="ConsPlusNormal"/>
            </w:pPr>
            <w:r>
              <w:t>неправильно сросшиеся внутри- и околосуставные переломы и ложные суставы</w:t>
            </w:r>
          </w:p>
        </w:tc>
        <w:tc>
          <w:tcPr>
            <w:tcW w:w="1928" w:type="dxa"/>
            <w:vMerge w:val="restart"/>
          </w:tcPr>
          <w:p w:rsidR="0007086E" w:rsidRDefault="0007086E">
            <w:pPr>
              <w:pStyle w:val="ConsPlusNormal"/>
            </w:pPr>
            <w:r>
              <w:t>хирургическое лечение</w:t>
            </w:r>
          </w:p>
        </w:tc>
        <w:tc>
          <w:tcPr>
            <w:tcW w:w="3685" w:type="dxa"/>
            <w:vMerge w:val="restart"/>
          </w:tcPr>
          <w:p w:rsidR="0007086E" w:rsidRDefault="0007086E">
            <w:pPr>
              <w:pStyle w:val="ConsPlusNormal"/>
            </w:pPr>
            <w:r>
              <w:t>имплантация эндопротеза сустава</w:t>
            </w:r>
          </w:p>
        </w:tc>
        <w:tc>
          <w:tcPr>
            <w:tcW w:w="1474" w:type="dxa"/>
            <w:vMerge w:val="restart"/>
          </w:tcPr>
          <w:p w:rsidR="0007086E" w:rsidRDefault="0007086E">
            <w:pPr>
              <w:pStyle w:val="ConsPlusNormal"/>
              <w:jc w:val="center"/>
            </w:pPr>
            <w:r>
              <w:t>147549</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248" w:history="1">
              <w:r>
                <w:rPr>
                  <w:color w:val="0000FF"/>
                </w:rPr>
                <w:t>M16.1</w:t>
              </w:r>
            </w:hyperlink>
          </w:p>
        </w:tc>
        <w:tc>
          <w:tcPr>
            <w:tcW w:w="3175" w:type="dxa"/>
          </w:tcPr>
          <w:p w:rsidR="0007086E" w:rsidRDefault="0007086E">
            <w:pPr>
              <w:pStyle w:val="ConsPlusNormal"/>
            </w:pPr>
            <w:r>
              <w:t xml:space="preserve">идиопатический </w:t>
            </w:r>
            <w:r>
              <w:lastRenderedPageBreak/>
              <w:t>деформирующий коксартроз без существенной разницы в длине конечностей (до 2 см)</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52.</w:t>
            </w:r>
          </w:p>
        </w:tc>
        <w:tc>
          <w:tcPr>
            <w:tcW w:w="3005" w:type="dxa"/>
            <w:vMerge w:val="restart"/>
          </w:tcPr>
          <w:p w:rsidR="0007086E" w:rsidRDefault="0007086E">
            <w:pPr>
              <w:pStyle w:val="ConsPlusNormal"/>
            </w:pPr>
            <w: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1757" w:type="dxa"/>
            <w:vMerge w:val="restart"/>
          </w:tcPr>
          <w:p w:rsidR="0007086E" w:rsidRDefault="0007086E">
            <w:pPr>
              <w:pStyle w:val="ConsPlusNormal"/>
              <w:jc w:val="center"/>
            </w:pPr>
            <w:hyperlink r:id="rId1249" w:history="1">
              <w:r>
                <w:rPr>
                  <w:color w:val="0000FF"/>
                </w:rPr>
                <w:t>M16</w:t>
              </w:r>
            </w:hyperlink>
          </w:p>
        </w:tc>
        <w:tc>
          <w:tcPr>
            <w:tcW w:w="3175" w:type="dxa"/>
            <w:vMerge w:val="restart"/>
          </w:tcPr>
          <w:p w:rsidR="0007086E" w:rsidRDefault="0007086E">
            <w:pPr>
              <w:pStyle w:val="ConsPlusNormal"/>
            </w:pPr>
            <w: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1474" w:type="dxa"/>
            <w:vMerge w:val="restart"/>
          </w:tcPr>
          <w:p w:rsidR="0007086E" w:rsidRDefault="0007086E">
            <w:pPr>
              <w:pStyle w:val="ConsPlusNormal"/>
              <w:jc w:val="center"/>
            </w:pPr>
            <w:r>
              <w:t>218223</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эндопротеза, в том числе под контролем компьютерной навигации, с предварительным удалением аппаратов внешней фиксации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250" w:history="1">
              <w:r>
                <w:rPr>
                  <w:color w:val="0000FF"/>
                </w:rPr>
                <w:t>M16.2</w:t>
              </w:r>
            </w:hyperlink>
            <w:r>
              <w:t xml:space="preserve">, </w:t>
            </w:r>
            <w:hyperlink r:id="rId1251" w:history="1">
              <w:r>
                <w:rPr>
                  <w:color w:val="0000FF"/>
                </w:rPr>
                <w:t>M16.3</w:t>
              </w:r>
            </w:hyperlink>
          </w:p>
        </w:tc>
        <w:tc>
          <w:tcPr>
            <w:tcW w:w="3175" w:type="dxa"/>
            <w:vMerge w:val="restart"/>
          </w:tcPr>
          <w:p w:rsidR="0007086E" w:rsidRDefault="0007086E">
            <w:pPr>
              <w:pStyle w:val="ConsPlusNormal"/>
            </w:pPr>
            <w:r>
              <w:t>деформирующий артроз в сочетании с дисплазией сустава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укорачивающая остеотомия </w:t>
            </w:r>
            <w:r>
              <w:lastRenderedPageBreak/>
              <w:t>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252" w:history="1">
              <w:r>
                <w:rPr>
                  <w:color w:val="0000FF"/>
                </w:rPr>
                <w:t>M16.4</w:t>
              </w:r>
            </w:hyperlink>
            <w:r>
              <w:t xml:space="preserve">, </w:t>
            </w:r>
            <w:hyperlink r:id="rId1253" w:history="1">
              <w:r>
                <w:rPr>
                  <w:color w:val="0000FF"/>
                </w:rPr>
                <w:t>M16.5</w:t>
              </w:r>
            </w:hyperlink>
          </w:p>
        </w:tc>
        <w:tc>
          <w:tcPr>
            <w:tcW w:w="3175" w:type="dxa"/>
            <w:vMerge w:val="restart"/>
          </w:tcPr>
          <w:p w:rsidR="0007086E" w:rsidRDefault="0007086E">
            <w:pPr>
              <w:pStyle w:val="ConsPlusNormal"/>
            </w:pPr>
            <w:r>
              <w:t>посттравматический деформирующий артроз сустава с вывихом или подвывихом</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артролиз и управляемое восстановление длины конечности посредством применения аппаратов внешней фиксации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53.</w:t>
            </w:r>
          </w:p>
        </w:tc>
        <w:tc>
          <w:tcPr>
            <w:tcW w:w="3005" w:type="dxa"/>
          </w:tcPr>
          <w:p w:rsidR="0007086E" w:rsidRDefault="0007086E">
            <w:pPr>
              <w:pStyle w:val="ConsPlusNormal"/>
            </w:pPr>
            <w:r>
              <w:t xml:space="preserve">Реконструктивные и корригирующие операции при сколиотических деформациях позвоночника </w:t>
            </w:r>
            <w:r>
              <w:lastRenderedPageBreak/>
              <w:t>3 - 4 степени с применением имплантатов, стабилизирующих систем, аппаратов внешней фиксации, в том числе у детей, в сочетании с аномалией развития грудной клетки</w:t>
            </w:r>
          </w:p>
        </w:tc>
        <w:tc>
          <w:tcPr>
            <w:tcW w:w="1757" w:type="dxa"/>
          </w:tcPr>
          <w:p w:rsidR="0007086E" w:rsidRDefault="0007086E">
            <w:pPr>
              <w:pStyle w:val="ConsPlusNormal"/>
              <w:jc w:val="center"/>
            </w:pPr>
            <w:hyperlink r:id="rId1254" w:history="1">
              <w:r>
                <w:rPr>
                  <w:color w:val="0000FF"/>
                </w:rPr>
                <w:t>M40</w:t>
              </w:r>
            </w:hyperlink>
            <w:r>
              <w:t xml:space="preserve">, </w:t>
            </w:r>
            <w:hyperlink r:id="rId1255" w:history="1">
              <w:r>
                <w:rPr>
                  <w:color w:val="0000FF"/>
                </w:rPr>
                <w:t>M41</w:t>
              </w:r>
            </w:hyperlink>
            <w:r>
              <w:t xml:space="preserve">, </w:t>
            </w:r>
            <w:hyperlink r:id="rId1256" w:history="1">
              <w:r>
                <w:rPr>
                  <w:color w:val="0000FF"/>
                </w:rPr>
                <w:t>Q67</w:t>
              </w:r>
            </w:hyperlink>
            <w:r>
              <w:t xml:space="preserve">, </w:t>
            </w:r>
            <w:hyperlink r:id="rId1257" w:history="1">
              <w:r>
                <w:rPr>
                  <w:color w:val="0000FF"/>
                </w:rPr>
                <w:t>Q76</w:t>
              </w:r>
            </w:hyperlink>
            <w:r>
              <w:t xml:space="preserve">, </w:t>
            </w:r>
            <w:hyperlink r:id="rId1258" w:history="1">
              <w:r>
                <w:rPr>
                  <w:color w:val="0000FF"/>
                </w:rPr>
                <w:t>Q77.4</w:t>
              </w:r>
            </w:hyperlink>
            <w:r>
              <w:t xml:space="preserve">, </w:t>
            </w:r>
            <w:hyperlink r:id="rId1259" w:history="1">
              <w:r>
                <w:rPr>
                  <w:color w:val="0000FF"/>
                </w:rPr>
                <w:t>Q85</w:t>
              </w:r>
            </w:hyperlink>
            <w:r>
              <w:t xml:space="preserve">, </w:t>
            </w:r>
            <w:hyperlink r:id="rId1260" w:history="1">
              <w:r>
                <w:rPr>
                  <w:color w:val="0000FF"/>
                </w:rPr>
                <w:t>Q87</w:t>
              </w:r>
            </w:hyperlink>
          </w:p>
        </w:tc>
        <w:tc>
          <w:tcPr>
            <w:tcW w:w="3175" w:type="dxa"/>
          </w:tcPr>
          <w:p w:rsidR="0007086E" w:rsidRDefault="0007086E">
            <w:pPr>
              <w:pStyle w:val="ConsPlusNormal"/>
            </w:pPr>
            <w:r>
              <w:t xml:space="preserve">реберный горб. Врожденные деформации позвоночника. Врожденные деформации грудной клетки. </w:t>
            </w:r>
            <w:r>
              <w:lastRenderedPageBreak/>
              <w:t>Остеохондродисплазия и спондилоэпифизарная дисплазия. Ахондроплазия. Нейрофиброматоз. Синдром Марфана</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пластика грудной клетки, в том числе с применением погружных фиксаторов</w:t>
            </w:r>
          </w:p>
        </w:tc>
        <w:tc>
          <w:tcPr>
            <w:tcW w:w="1474" w:type="dxa"/>
          </w:tcPr>
          <w:p w:rsidR="0007086E" w:rsidRDefault="0007086E">
            <w:pPr>
              <w:pStyle w:val="ConsPlusNormal"/>
              <w:jc w:val="center"/>
            </w:pPr>
            <w:r>
              <w:t>359775</w:t>
            </w:r>
          </w:p>
        </w:tc>
      </w:tr>
      <w:tr w:rsidR="0007086E">
        <w:tc>
          <w:tcPr>
            <w:tcW w:w="15704" w:type="dxa"/>
            <w:gridSpan w:val="7"/>
          </w:tcPr>
          <w:p w:rsidR="0007086E" w:rsidRDefault="0007086E">
            <w:pPr>
              <w:pStyle w:val="ConsPlusNormal"/>
              <w:jc w:val="center"/>
              <w:outlineLvl w:val="3"/>
            </w:pPr>
            <w:r>
              <w:lastRenderedPageBreak/>
              <w:t>Урология</w:t>
            </w:r>
          </w:p>
        </w:tc>
      </w:tr>
      <w:tr w:rsidR="0007086E">
        <w:tc>
          <w:tcPr>
            <w:tcW w:w="680" w:type="dxa"/>
            <w:vMerge w:val="restart"/>
          </w:tcPr>
          <w:p w:rsidR="0007086E" w:rsidRDefault="0007086E">
            <w:pPr>
              <w:pStyle w:val="ConsPlusNormal"/>
              <w:jc w:val="center"/>
            </w:pPr>
            <w:r>
              <w:t>54.</w:t>
            </w:r>
          </w:p>
        </w:tc>
        <w:tc>
          <w:tcPr>
            <w:tcW w:w="3005" w:type="dxa"/>
            <w:vMerge w:val="restart"/>
          </w:tcPr>
          <w:p w:rsidR="0007086E" w:rsidRDefault="0007086E">
            <w:pPr>
              <w:pStyle w:val="ConsPlusNormal"/>
            </w:pPr>
            <w:r>
              <w:t>Реконструктивно-пластические операции на органах мочеполовой системы, включающие кишечную пластику мочевых путей, реимплантацию мочеточников, пластику мочевых путей с использованием аутологичных лоскутов, коррекцию урогенитальных свищей</w:t>
            </w:r>
          </w:p>
        </w:tc>
        <w:tc>
          <w:tcPr>
            <w:tcW w:w="1757" w:type="dxa"/>
            <w:vMerge w:val="restart"/>
          </w:tcPr>
          <w:p w:rsidR="0007086E" w:rsidRDefault="0007086E">
            <w:pPr>
              <w:pStyle w:val="ConsPlusNormal"/>
              <w:jc w:val="center"/>
            </w:pPr>
            <w:hyperlink r:id="rId1261" w:history="1">
              <w:r>
                <w:rPr>
                  <w:color w:val="0000FF"/>
                </w:rPr>
                <w:t>N13.0</w:t>
              </w:r>
            </w:hyperlink>
            <w:r>
              <w:t xml:space="preserve">, </w:t>
            </w:r>
            <w:hyperlink r:id="rId1262" w:history="1">
              <w:r>
                <w:rPr>
                  <w:color w:val="0000FF"/>
                </w:rPr>
                <w:t>N13.1</w:t>
              </w:r>
            </w:hyperlink>
            <w:r>
              <w:t xml:space="preserve">, </w:t>
            </w:r>
            <w:hyperlink r:id="rId1263" w:history="1">
              <w:r>
                <w:rPr>
                  <w:color w:val="0000FF"/>
                </w:rPr>
                <w:t>N13.2</w:t>
              </w:r>
            </w:hyperlink>
            <w:r>
              <w:t xml:space="preserve">, </w:t>
            </w:r>
            <w:hyperlink r:id="rId1264" w:history="1">
              <w:r>
                <w:rPr>
                  <w:color w:val="0000FF"/>
                </w:rPr>
                <w:t>N35</w:t>
              </w:r>
            </w:hyperlink>
            <w:r>
              <w:t xml:space="preserve">, </w:t>
            </w:r>
            <w:hyperlink r:id="rId1265" w:history="1">
              <w:r>
                <w:rPr>
                  <w:color w:val="0000FF"/>
                </w:rPr>
                <w:t>Q54</w:t>
              </w:r>
            </w:hyperlink>
            <w:r>
              <w:t xml:space="preserve">, </w:t>
            </w:r>
            <w:hyperlink r:id="rId1266" w:history="1">
              <w:r>
                <w:rPr>
                  <w:color w:val="0000FF"/>
                </w:rPr>
                <w:t>Q64.0</w:t>
              </w:r>
            </w:hyperlink>
            <w:r>
              <w:t xml:space="preserve">, </w:t>
            </w:r>
            <w:hyperlink r:id="rId1267" w:history="1">
              <w:r>
                <w:rPr>
                  <w:color w:val="0000FF"/>
                </w:rPr>
                <w:t>Q64.1</w:t>
              </w:r>
            </w:hyperlink>
            <w:r>
              <w:t xml:space="preserve">, </w:t>
            </w:r>
            <w:hyperlink r:id="rId1268" w:history="1">
              <w:r>
                <w:rPr>
                  <w:color w:val="0000FF"/>
                </w:rPr>
                <w:t>Q62.1</w:t>
              </w:r>
            </w:hyperlink>
            <w:r>
              <w:t xml:space="preserve">, </w:t>
            </w:r>
            <w:hyperlink r:id="rId1269" w:history="1">
              <w:r>
                <w:rPr>
                  <w:color w:val="0000FF"/>
                </w:rPr>
                <w:t>Q62.2</w:t>
              </w:r>
            </w:hyperlink>
            <w:r>
              <w:t xml:space="preserve">, </w:t>
            </w:r>
            <w:hyperlink r:id="rId1270" w:history="1">
              <w:r>
                <w:rPr>
                  <w:color w:val="0000FF"/>
                </w:rPr>
                <w:t>Q62.3</w:t>
              </w:r>
            </w:hyperlink>
            <w:r>
              <w:t xml:space="preserve">, </w:t>
            </w:r>
            <w:hyperlink r:id="rId1271" w:history="1">
              <w:r>
                <w:rPr>
                  <w:color w:val="0000FF"/>
                </w:rPr>
                <w:t>Q62.7</w:t>
              </w:r>
            </w:hyperlink>
            <w:r>
              <w:t xml:space="preserve">, </w:t>
            </w:r>
            <w:hyperlink r:id="rId1272" w:history="1">
              <w:r>
                <w:rPr>
                  <w:color w:val="0000FF"/>
                </w:rPr>
                <w:t>C67</w:t>
              </w:r>
            </w:hyperlink>
            <w:r>
              <w:t xml:space="preserve">, </w:t>
            </w:r>
            <w:hyperlink r:id="rId1273" w:history="1">
              <w:r>
                <w:rPr>
                  <w:color w:val="0000FF"/>
                </w:rPr>
                <w:t>N82.1</w:t>
              </w:r>
            </w:hyperlink>
            <w:r>
              <w:t xml:space="preserve">, </w:t>
            </w:r>
            <w:hyperlink r:id="rId1274" w:history="1">
              <w:r>
                <w:rPr>
                  <w:color w:val="0000FF"/>
                </w:rPr>
                <w:t>N82.8</w:t>
              </w:r>
            </w:hyperlink>
            <w:r>
              <w:t xml:space="preserve">, </w:t>
            </w:r>
            <w:hyperlink r:id="rId1275" w:history="1">
              <w:r>
                <w:rPr>
                  <w:color w:val="0000FF"/>
                </w:rPr>
                <w:t>N82.0</w:t>
              </w:r>
            </w:hyperlink>
            <w:r>
              <w:t xml:space="preserve">, </w:t>
            </w:r>
            <w:hyperlink r:id="rId1276" w:history="1">
              <w:r>
                <w:rPr>
                  <w:color w:val="0000FF"/>
                </w:rPr>
                <w:t>N32.2</w:t>
              </w:r>
            </w:hyperlink>
            <w:r>
              <w:t xml:space="preserve">, </w:t>
            </w:r>
            <w:hyperlink r:id="rId1277" w:history="1">
              <w:r>
                <w:rPr>
                  <w:color w:val="0000FF"/>
                </w:rPr>
                <w:t>N33.8</w:t>
              </w:r>
            </w:hyperlink>
          </w:p>
        </w:tc>
        <w:tc>
          <w:tcPr>
            <w:tcW w:w="3175" w:type="dxa"/>
            <w:vMerge w:val="restart"/>
          </w:tcPr>
          <w:p w:rsidR="0007086E" w:rsidRDefault="0007086E">
            <w:pPr>
              <w:pStyle w:val="ConsPlusNormal"/>
            </w:pPr>
            <w:r>
              <w:t>стриктура мочеточника. Стриктура уретры. Сморщенный мочевой пузырь. Гипоспадия. Эписпадия. Экстрофия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 Опухоль мочевого пузыря. Урогенитальный свищ, осложненный, рецидивирующий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уретропластика кожным лоскутом</w:t>
            </w:r>
          </w:p>
        </w:tc>
        <w:tc>
          <w:tcPr>
            <w:tcW w:w="1474" w:type="dxa"/>
            <w:vMerge w:val="restart"/>
          </w:tcPr>
          <w:p w:rsidR="0007086E" w:rsidRDefault="0007086E">
            <w:pPr>
              <w:pStyle w:val="ConsPlusNormal"/>
              <w:jc w:val="center"/>
            </w:pPr>
            <w:r>
              <w:t>99098</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кишечная пластика мочеточника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уретероцистанастомоз (операция Боари), в том числе у детей уретероцистоанастомоз при рецидивных формах уретерогидронефроза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уретероилеосигмостомия у детей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бужирование и стентирование мочеточника у детей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цистопластика и восстановление уретры при гипоспадии, эписпадии и экстрофии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пластическое ушивание свища с анатомической реконструкцией апендикоцистостомия по </w:t>
            </w:r>
            <w:r>
              <w:lastRenderedPageBreak/>
              <w:t>Митрофанову у детей с нейрогенным мочевым пузырем</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радикальная цистэктомия с кишечной пластикой мочевого пузыря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аугментационная цистопластика</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восстановление уретры с использованием реваскуляризированного свободного лоскута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уретропластика лоскутом из слизистой рта</w:t>
            </w:r>
          </w:p>
          <w:p w:rsidR="0007086E" w:rsidRDefault="0007086E">
            <w:pPr>
              <w:pStyle w:val="ConsPlusNormal"/>
            </w:pPr>
            <w:r>
              <w:t>иссечение и закрытие свища женских половых органов (фистулопластика)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Оперативные вмешательства на органах мочеполовой системы с использованием лапароскопической техники</w:t>
            </w:r>
          </w:p>
        </w:tc>
        <w:tc>
          <w:tcPr>
            <w:tcW w:w="1757" w:type="dxa"/>
            <w:vMerge w:val="restart"/>
          </w:tcPr>
          <w:p w:rsidR="0007086E" w:rsidRDefault="0007086E">
            <w:pPr>
              <w:pStyle w:val="ConsPlusNormal"/>
              <w:jc w:val="center"/>
            </w:pPr>
            <w:hyperlink r:id="rId1278" w:history="1">
              <w:r>
                <w:rPr>
                  <w:color w:val="0000FF"/>
                </w:rPr>
                <w:t>N28.1</w:t>
              </w:r>
            </w:hyperlink>
            <w:r>
              <w:t xml:space="preserve">, </w:t>
            </w:r>
            <w:hyperlink r:id="rId1279" w:history="1">
              <w:r>
                <w:rPr>
                  <w:color w:val="0000FF"/>
                </w:rPr>
                <w:t>Q61.0</w:t>
              </w:r>
            </w:hyperlink>
            <w:r>
              <w:t xml:space="preserve">, </w:t>
            </w:r>
            <w:hyperlink r:id="rId1280" w:history="1">
              <w:r>
                <w:rPr>
                  <w:color w:val="0000FF"/>
                </w:rPr>
                <w:t>N13.0</w:t>
              </w:r>
            </w:hyperlink>
            <w:r>
              <w:t xml:space="preserve">, </w:t>
            </w:r>
            <w:hyperlink r:id="rId1281" w:history="1">
              <w:r>
                <w:rPr>
                  <w:color w:val="0000FF"/>
                </w:rPr>
                <w:t>N13.1</w:t>
              </w:r>
            </w:hyperlink>
            <w:r>
              <w:t xml:space="preserve">, </w:t>
            </w:r>
            <w:hyperlink r:id="rId1282" w:history="1">
              <w:r>
                <w:rPr>
                  <w:color w:val="0000FF"/>
                </w:rPr>
                <w:t>N13.2</w:t>
              </w:r>
            </w:hyperlink>
            <w:r>
              <w:t xml:space="preserve">, </w:t>
            </w:r>
            <w:hyperlink r:id="rId1283" w:history="1">
              <w:r>
                <w:rPr>
                  <w:color w:val="0000FF"/>
                </w:rPr>
                <w:t>N28</w:t>
              </w:r>
            </w:hyperlink>
            <w:r>
              <w:t xml:space="preserve">, </w:t>
            </w:r>
            <w:hyperlink r:id="rId1284" w:history="1">
              <w:r>
                <w:rPr>
                  <w:color w:val="0000FF"/>
                </w:rPr>
                <w:t>I86.1</w:t>
              </w:r>
            </w:hyperlink>
          </w:p>
        </w:tc>
        <w:tc>
          <w:tcPr>
            <w:tcW w:w="3175" w:type="dxa"/>
            <w:vMerge w:val="restart"/>
          </w:tcPr>
          <w:p w:rsidR="0007086E" w:rsidRDefault="0007086E">
            <w:pPr>
              <w:pStyle w:val="ConsPlusNormal"/>
            </w:pPr>
            <w:r>
              <w:t>опухоль предстательной железы. Опухоль почки. Опухоль мочевого пузыря. Опухоль почечной лоханки. Прогрессивно растущая киста почки. Стриктура мочеточника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 и экстраперитонеоскопическая простатэктомия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 и экстраперитонеоскопическая цистэктомия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 и ретроперитонеоскопическая тазовая лимфаденэктомия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лапаро- и ретроперитонеоскопическая </w:t>
            </w:r>
            <w:r>
              <w:lastRenderedPageBreak/>
              <w:t>нефрэктомия</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лапаро- и ретроперитонеоскопическое иссечение кисты почки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лапаро- и ретроперитонеоскопическая пластика лоханочно-мочеточникового сегмента, мочеточника</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опухоль предстательной железы. Опухоль почки. Опухоль мочевого пузыря. Опухоль почечной лоханки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 и ретроперитонеоскопическая нефроуретерэктомия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 и ретроперитонеоскопическая резекция почки</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Рецидивные и особо сложные операции на органах мочеполовой системы</w:t>
            </w:r>
          </w:p>
        </w:tc>
        <w:tc>
          <w:tcPr>
            <w:tcW w:w="1757" w:type="dxa"/>
          </w:tcPr>
          <w:p w:rsidR="0007086E" w:rsidRDefault="0007086E">
            <w:pPr>
              <w:pStyle w:val="ConsPlusNormal"/>
              <w:jc w:val="center"/>
            </w:pPr>
            <w:hyperlink r:id="rId1285" w:history="1">
              <w:r>
                <w:rPr>
                  <w:color w:val="0000FF"/>
                </w:rPr>
                <w:t>N20.2</w:t>
              </w:r>
            </w:hyperlink>
            <w:r>
              <w:t xml:space="preserve">, </w:t>
            </w:r>
            <w:hyperlink r:id="rId1286" w:history="1">
              <w:r>
                <w:rPr>
                  <w:color w:val="0000FF"/>
                </w:rPr>
                <w:t>N20.0</w:t>
              </w:r>
            </w:hyperlink>
            <w:r>
              <w:t xml:space="preserve">, </w:t>
            </w:r>
            <w:hyperlink r:id="rId1287" w:history="1">
              <w:r>
                <w:rPr>
                  <w:color w:val="0000FF"/>
                </w:rPr>
                <w:t>N13.0</w:t>
              </w:r>
            </w:hyperlink>
            <w:r>
              <w:t xml:space="preserve">, </w:t>
            </w:r>
            <w:hyperlink r:id="rId1288" w:history="1">
              <w:r>
                <w:rPr>
                  <w:color w:val="0000FF"/>
                </w:rPr>
                <w:t>N13.1</w:t>
              </w:r>
            </w:hyperlink>
            <w:r>
              <w:t xml:space="preserve">, </w:t>
            </w:r>
            <w:hyperlink r:id="rId1289" w:history="1">
              <w:r>
                <w:rPr>
                  <w:color w:val="0000FF"/>
                </w:rPr>
                <w:t>N13.2</w:t>
              </w:r>
            </w:hyperlink>
            <w:r>
              <w:t xml:space="preserve">, </w:t>
            </w:r>
            <w:hyperlink r:id="rId1290" w:history="1">
              <w:r>
                <w:rPr>
                  <w:color w:val="0000FF"/>
                </w:rPr>
                <w:t>C67</w:t>
              </w:r>
            </w:hyperlink>
            <w:r>
              <w:t xml:space="preserve">, </w:t>
            </w:r>
            <w:hyperlink r:id="rId1291" w:history="1">
              <w:r>
                <w:rPr>
                  <w:color w:val="0000FF"/>
                </w:rPr>
                <w:t>Q62.1</w:t>
              </w:r>
            </w:hyperlink>
            <w:r>
              <w:t xml:space="preserve">, </w:t>
            </w:r>
            <w:hyperlink r:id="rId1292" w:history="1">
              <w:r>
                <w:rPr>
                  <w:color w:val="0000FF"/>
                </w:rPr>
                <w:t>Q62.2</w:t>
              </w:r>
            </w:hyperlink>
            <w:r>
              <w:t xml:space="preserve">, </w:t>
            </w:r>
            <w:hyperlink r:id="rId1293" w:history="1">
              <w:r>
                <w:rPr>
                  <w:color w:val="0000FF"/>
                </w:rPr>
                <w:t>Q62.3</w:t>
              </w:r>
            </w:hyperlink>
            <w:r>
              <w:t xml:space="preserve">, </w:t>
            </w:r>
            <w:hyperlink r:id="rId1294" w:history="1">
              <w:r>
                <w:rPr>
                  <w:color w:val="0000FF"/>
                </w:rPr>
                <w:t>Q62.7</w:t>
              </w:r>
            </w:hyperlink>
          </w:p>
        </w:tc>
        <w:tc>
          <w:tcPr>
            <w:tcW w:w="3175" w:type="dxa"/>
          </w:tcPr>
          <w:p w:rsidR="0007086E" w:rsidRDefault="0007086E">
            <w:pPr>
              <w:pStyle w:val="ConsPlusNormal"/>
            </w:pPr>
            <w:r>
              <w:t>опухоль почки. Камни почек. Стриктура мочеточника. Опухоль мочевого пузыря. Врожденный уретерогидронефроз. Врожденный мегауретер</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перкутанная нефролитолапоксия в сочетании с дистанционной литотрипсией или без применения дистанционной литотрипсии</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55.</w:t>
            </w:r>
          </w:p>
        </w:tc>
        <w:tc>
          <w:tcPr>
            <w:tcW w:w="3005" w:type="dxa"/>
          </w:tcPr>
          <w:p w:rsidR="0007086E" w:rsidRDefault="0007086E">
            <w:pPr>
              <w:pStyle w:val="ConsPlusNormal"/>
            </w:pPr>
            <w:r>
              <w:t>Оперативные вмешательства на органах мочеполовой системы с имплантацией синтетических сложных и сетчатых протезов</w:t>
            </w:r>
          </w:p>
        </w:tc>
        <w:tc>
          <w:tcPr>
            <w:tcW w:w="1757" w:type="dxa"/>
          </w:tcPr>
          <w:p w:rsidR="0007086E" w:rsidRDefault="0007086E">
            <w:pPr>
              <w:pStyle w:val="ConsPlusNormal"/>
              <w:jc w:val="center"/>
            </w:pPr>
            <w:hyperlink r:id="rId1295" w:history="1">
              <w:r>
                <w:rPr>
                  <w:color w:val="0000FF"/>
                </w:rPr>
                <w:t>R32</w:t>
              </w:r>
            </w:hyperlink>
            <w:r>
              <w:t xml:space="preserve">, </w:t>
            </w:r>
            <w:hyperlink r:id="rId1296" w:history="1">
              <w:r>
                <w:rPr>
                  <w:color w:val="0000FF"/>
                </w:rPr>
                <w:t>N31.2</w:t>
              </w:r>
            </w:hyperlink>
          </w:p>
        </w:tc>
        <w:tc>
          <w:tcPr>
            <w:tcW w:w="3175" w:type="dxa"/>
          </w:tcPr>
          <w:p w:rsidR="0007086E" w:rsidRDefault="0007086E">
            <w:pPr>
              <w:pStyle w:val="ConsPlusNormal"/>
            </w:pPr>
            <w:r>
              <w:t>недержание мочи при напряжении. Несостоятельность сфинктера мочевого пузыря. Атония мочевого пузыря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петлевая пластика уретры с использованием петлевого, синтетического, сетчатого протеза при недержании мочи</w:t>
            </w:r>
          </w:p>
        </w:tc>
        <w:tc>
          <w:tcPr>
            <w:tcW w:w="1474" w:type="dxa"/>
          </w:tcPr>
          <w:p w:rsidR="0007086E" w:rsidRDefault="0007086E">
            <w:pPr>
              <w:pStyle w:val="ConsPlusNormal"/>
              <w:jc w:val="center"/>
            </w:pPr>
            <w:r>
              <w:t>145700</w:t>
            </w:r>
          </w:p>
        </w:tc>
      </w:tr>
      <w:tr w:rsidR="0007086E">
        <w:tc>
          <w:tcPr>
            <w:tcW w:w="15704" w:type="dxa"/>
            <w:gridSpan w:val="7"/>
          </w:tcPr>
          <w:p w:rsidR="0007086E" w:rsidRDefault="0007086E">
            <w:pPr>
              <w:pStyle w:val="ConsPlusNormal"/>
              <w:jc w:val="center"/>
              <w:outlineLvl w:val="3"/>
            </w:pPr>
            <w:r>
              <w:lastRenderedPageBreak/>
              <w:t>Челюстно-лицевая хирургия</w:t>
            </w:r>
          </w:p>
        </w:tc>
      </w:tr>
      <w:tr w:rsidR="0007086E">
        <w:tc>
          <w:tcPr>
            <w:tcW w:w="680" w:type="dxa"/>
            <w:vMerge w:val="restart"/>
          </w:tcPr>
          <w:p w:rsidR="0007086E" w:rsidRDefault="0007086E">
            <w:pPr>
              <w:pStyle w:val="ConsPlusNormal"/>
              <w:jc w:val="center"/>
            </w:pPr>
            <w:r>
              <w:t>56.</w:t>
            </w:r>
          </w:p>
        </w:tc>
        <w:tc>
          <w:tcPr>
            <w:tcW w:w="3005" w:type="dxa"/>
            <w:vMerge w:val="restart"/>
          </w:tcPr>
          <w:p w:rsidR="0007086E" w:rsidRDefault="0007086E">
            <w:pPr>
              <w:pStyle w:val="ConsPlusNormal"/>
            </w:pPr>
            <w:r>
              <w:t>Реконструктивно-пластические операции при врожденных пороках развития черепно-челюстно-лицевой области</w:t>
            </w:r>
          </w:p>
        </w:tc>
        <w:tc>
          <w:tcPr>
            <w:tcW w:w="1757" w:type="dxa"/>
          </w:tcPr>
          <w:p w:rsidR="0007086E" w:rsidRDefault="0007086E">
            <w:pPr>
              <w:pStyle w:val="ConsPlusNormal"/>
              <w:jc w:val="center"/>
            </w:pPr>
            <w:hyperlink r:id="rId1297" w:history="1">
              <w:r>
                <w:rPr>
                  <w:color w:val="0000FF"/>
                </w:rPr>
                <w:t>Q36.9</w:t>
              </w:r>
            </w:hyperlink>
          </w:p>
        </w:tc>
        <w:tc>
          <w:tcPr>
            <w:tcW w:w="3175" w:type="dxa"/>
          </w:tcPr>
          <w:p w:rsidR="0007086E" w:rsidRDefault="0007086E">
            <w:pPr>
              <w:pStyle w:val="ConsPlusNormal"/>
            </w:pPr>
            <w:r>
              <w:t>врожденная полная односторонняя расщелина верхней губы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реконструктивная хейлоринопластика</w:t>
            </w:r>
          </w:p>
        </w:tc>
        <w:tc>
          <w:tcPr>
            <w:tcW w:w="1474" w:type="dxa"/>
          </w:tcPr>
          <w:p w:rsidR="0007086E" w:rsidRDefault="0007086E">
            <w:pPr>
              <w:pStyle w:val="ConsPlusNormal"/>
              <w:jc w:val="center"/>
            </w:pPr>
            <w:r>
              <w:t>128952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298" w:history="1">
              <w:r>
                <w:rPr>
                  <w:color w:val="0000FF"/>
                </w:rPr>
                <w:t>L91</w:t>
              </w:r>
            </w:hyperlink>
            <w:r>
              <w:t xml:space="preserve">, </w:t>
            </w:r>
            <w:hyperlink r:id="rId1299" w:history="1">
              <w:r>
                <w:rPr>
                  <w:color w:val="0000FF"/>
                </w:rPr>
                <w:t>M96</w:t>
              </w:r>
            </w:hyperlink>
            <w:r>
              <w:t xml:space="preserve">, </w:t>
            </w:r>
            <w:hyperlink r:id="rId1300" w:history="1">
              <w:r>
                <w:rPr>
                  <w:color w:val="0000FF"/>
                </w:rPr>
                <w:t>M95.0</w:t>
              </w:r>
            </w:hyperlink>
          </w:p>
        </w:tc>
        <w:tc>
          <w:tcPr>
            <w:tcW w:w="3175" w:type="dxa"/>
          </w:tcPr>
          <w:p w:rsidR="0007086E" w:rsidRDefault="0007086E">
            <w:pPr>
              <w:pStyle w:val="ConsPlusNormal"/>
            </w:pPr>
            <w:r>
              <w:t>рубцовая деформация верхней губы и концевого отдела носа после ранее проведенной хейлоринопластики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хирургическая коррекция рубцовой деформации верхней губы и носа местными тканями</w:t>
            </w:r>
          </w:p>
        </w:tc>
        <w:tc>
          <w:tcPr>
            <w:tcW w:w="1474" w:type="dxa"/>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301" w:history="1">
              <w:r>
                <w:rPr>
                  <w:color w:val="0000FF"/>
                </w:rPr>
                <w:t>Q35.0</w:t>
              </w:r>
            </w:hyperlink>
            <w:r>
              <w:t xml:space="preserve">, </w:t>
            </w:r>
            <w:hyperlink r:id="rId1302" w:history="1">
              <w:r>
                <w:rPr>
                  <w:color w:val="0000FF"/>
                </w:rPr>
                <w:t>Q35.1</w:t>
              </w:r>
            </w:hyperlink>
            <w:r>
              <w:t xml:space="preserve">, </w:t>
            </w:r>
            <w:hyperlink r:id="rId1303" w:history="1">
              <w:r>
                <w:rPr>
                  <w:color w:val="0000FF"/>
                </w:rPr>
                <w:t>M96</w:t>
              </w:r>
            </w:hyperlink>
          </w:p>
        </w:tc>
        <w:tc>
          <w:tcPr>
            <w:tcW w:w="3175" w:type="dxa"/>
            <w:vMerge w:val="restart"/>
          </w:tcPr>
          <w:p w:rsidR="0007086E" w:rsidRDefault="0007086E">
            <w:pPr>
              <w:pStyle w:val="ConsPlusNormal"/>
            </w:pPr>
            <w:r>
              <w:t>послеоперационный дефект твердого неба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пластика твердого неба лоскутом на ножке из прилегающих участков (из щеки, языка, верхней губы, носогубной складки)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реконструктивно-пластическая операция с использованием реваскуляризированного лоскута</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304" w:history="1">
              <w:r>
                <w:rPr>
                  <w:color w:val="0000FF"/>
                </w:rPr>
                <w:t>Q35.0</w:t>
              </w:r>
            </w:hyperlink>
            <w:r>
              <w:t xml:space="preserve">, </w:t>
            </w:r>
            <w:hyperlink r:id="rId1305" w:history="1">
              <w:r>
                <w:rPr>
                  <w:color w:val="0000FF"/>
                </w:rPr>
                <w:t>Q35.1</w:t>
              </w:r>
            </w:hyperlink>
            <w:r>
              <w:t xml:space="preserve">, </w:t>
            </w:r>
            <w:hyperlink r:id="rId1306" w:history="1">
              <w:r>
                <w:rPr>
                  <w:color w:val="0000FF"/>
                </w:rPr>
                <w:t>Q38</w:t>
              </w:r>
            </w:hyperlink>
          </w:p>
        </w:tc>
        <w:tc>
          <w:tcPr>
            <w:tcW w:w="3175" w:type="dxa"/>
          </w:tcPr>
          <w:p w:rsidR="0007086E" w:rsidRDefault="0007086E">
            <w:pPr>
              <w:pStyle w:val="ConsPlusNormal"/>
            </w:pPr>
            <w:r>
              <w:t>врожденная и приобретенная небно-глоточная недостаточность различного генеза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реконструктивная операция при небно-глоточной недостаточности (велофарингопластика, комбинированная повторная урановелофарингопластика, сфинктерная фарингопластика)</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307" w:history="1">
              <w:r>
                <w:rPr>
                  <w:color w:val="0000FF"/>
                </w:rPr>
                <w:t>Q18</w:t>
              </w:r>
            </w:hyperlink>
            <w:r>
              <w:t xml:space="preserve">, </w:t>
            </w:r>
            <w:hyperlink r:id="rId1308" w:history="1">
              <w:r>
                <w:rPr>
                  <w:color w:val="0000FF"/>
                </w:rPr>
                <w:t>Q30</w:t>
              </w:r>
            </w:hyperlink>
          </w:p>
        </w:tc>
        <w:tc>
          <w:tcPr>
            <w:tcW w:w="3175" w:type="dxa"/>
          </w:tcPr>
          <w:p w:rsidR="0007086E" w:rsidRDefault="0007086E">
            <w:pPr>
              <w:pStyle w:val="ConsPlusNormal"/>
            </w:pPr>
            <w:r>
              <w:t>врожденная расщелина носа, лица - косая, поперечная, срединная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хирургическое устранение расщелины, в том числе методом контурной пластики с использованием трансплантационных и </w:t>
            </w:r>
            <w:r>
              <w:lastRenderedPageBreak/>
              <w:t>имплантационных материалов</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1309" w:history="1">
              <w:r>
                <w:rPr>
                  <w:color w:val="0000FF"/>
                </w:rPr>
                <w:t>K07.0</w:t>
              </w:r>
            </w:hyperlink>
            <w:r>
              <w:t xml:space="preserve">, </w:t>
            </w:r>
            <w:hyperlink r:id="rId1310" w:history="1">
              <w:r>
                <w:rPr>
                  <w:color w:val="0000FF"/>
                </w:rPr>
                <w:t>K07.1</w:t>
              </w:r>
            </w:hyperlink>
            <w:r>
              <w:t xml:space="preserve">, </w:t>
            </w:r>
            <w:hyperlink r:id="rId1311" w:history="1">
              <w:r>
                <w:rPr>
                  <w:color w:val="0000FF"/>
                </w:rPr>
                <w:t>K07.2</w:t>
              </w:r>
            </w:hyperlink>
          </w:p>
        </w:tc>
        <w:tc>
          <w:tcPr>
            <w:tcW w:w="3175" w:type="dxa"/>
          </w:tcPr>
          <w:p w:rsidR="0007086E" w:rsidRDefault="0007086E">
            <w:pPr>
              <w:pStyle w:val="ConsPlusNormal"/>
            </w:pPr>
            <w:r>
              <w:t>аномалии челюстно-лицевой области, включая аномалии прикуса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хирургическое устранение аномалий челюстно-лицевой области путем остеотомии и перемещения суставных дисков и зубочелюстных комплексов</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Реконструктивно-пластические операции по устранению обширных дефектов и деформаций мягких тканей, отдельных анатомических зон и (или) структур головы, лица и шеи</w:t>
            </w:r>
          </w:p>
        </w:tc>
        <w:tc>
          <w:tcPr>
            <w:tcW w:w="1757" w:type="dxa"/>
          </w:tcPr>
          <w:p w:rsidR="0007086E" w:rsidRDefault="0007086E">
            <w:pPr>
              <w:pStyle w:val="ConsPlusNormal"/>
              <w:jc w:val="center"/>
            </w:pPr>
            <w:hyperlink r:id="rId1312" w:history="1">
              <w:r>
                <w:rPr>
                  <w:color w:val="0000FF"/>
                </w:rPr>
                <w:t>M95.1</w:t>
              </w:r>
            </w:hyperlink>
            <w:r>
              <w:t xml:space="preserve">, </w:t>
            </w:r>
            <w:hyperlink r:id="rId1313" w:history="1">
              <w:r>
                <w:rPr>
                  <w:color w:val="0000FF"/>
                </w:rPr>
                <w:t>Q87.0</w:t>
              </w:r>
            </w:hyperlink>
          </w:p>
        </w:tc>
        <w:tc>
          <w:tcPr>
            <w:tcW w:w="3175" w:type="dxa"/>
          </w:tcPr>
          <w:p w:rsidR="0007086E" w:rsidRDefault="0007086E">
            <w:pPr>
              <w:pStyle w:val="ConsPlusNormal"/>
            </w:pPr>
            <w:r>
              <w:t>субтотальный дефект и деформация ушной раковины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пластика с использованием тканей из прилегающих к ушной раковине участков</w:t>
            </w:r>
          </w:p>
        </w:tc>
        <w:tc>
          <w:tcPr>
            <w:tcW w:w="1474" w:type="dxa"/>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314" w:history="1">
              <w:r>
                <w:rPr>
                  <w:color w:val="0000FF"/>
                </w:rPr>
                <w:t>Q18.5</w:t>
              </w:r>
            </w:hyperlink>
            <w:r>
              <w:t xml:space="preserve">, </w:t>
            </w:r>
            <w:hyperlink r:id="rId1315" w:history="1">
              <w:r>
                <w:rPr>
                  <w:color w:val="0000FF"/>
                </w:rPr>
                <w:t>Q18.4</w:t>
              </w:r>
            </w:hyperlink>
          </w:p>
        </w:tc>
        <w:tc>
          <w:tcPr>
            <w:tcW w:w="3175" w:type="dxa"/>
          </w:tcPr>
          <w:p w:rsidR="0007086E" w:rsidRDefault="0007086E">
            <w:pPr>
              <w:pStyle w:val="ConsPlusNormal"/>
            </w:pPr>
            <w:r>
              <w:t>микростомия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пластическое устранение микростомы</w:t>
            </w:r>
          </w:p>
        </w:tc>
        <w:tc>
          <w:tcPr>
            <w:tcW w:w="1474" w:type="dxa"/>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макростомия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пластическое устранение макростомы</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1757" w:type="dxa"/>
          </w:tcPr>
          <w:p w:rsidR="0007086E" w:rsidRDefault="0007086E">
            <w:pPr>
              <w:pStyle w:val="ConsPlusNormal"/>
              <w:jc w:val="center"/>
            </w:pPr>
            <w:hyperlink r:id="rId1316" w:history="1">
              <w:r>
                <w:rPr>
                  <w:color w:val="0000FF"/>
                </w:rPr>
                <w:t>D11.0</w:t>
              </w:r>
            </w:hyperlink>
          </w:p>
        </w:tc>
        <w:tc>
          <w:tcPr>
            <w:tcW w:w="3175" w:type="dxa"/>
          </w:tcPr>
          <w:p w:rsidR="0007086E" w:rsidRDefault="0007086E">
            <w:pPr>
              <w:pStyle w:val="ConsPlusNormal"/>
            </w:pPr>
            <w:r>
              <w:t>доброкачественное новообразование околоушной слюнной железы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новообразования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1757" w:type="dxa"/>
          </w:tcPr>
          <w:p w:rsidR="0007086E" w:rsidRDefault="0007086E">
            <w:pPr>
              <w:pStyle w:val="ConsPlusNormal"/>
              <w:jc w:val="center"/>
            </w:pPr>
            <w:hyperlink r:id="rId1317" w:history="1">
              <w:r>
                <w:rPr>
                  <w:color w:val="0000FF"/>
                </w:rPr>
                <w:t>D11.9</w:t>
              </w:r>
            </w:hyperlink>
          </w:p>
        </w:tc>
        <w:tc>
          <w:tcPr>
            <w:tcW w:w="3175" w:type="dxa"/>
          </w:tcPr>
          <w:p w:rsidR="0007086E" w:rsidRDefault="0007086E">
            <w:pPr>
              <w:pStyle w:val="ConsPlusNormal"/>
            </w:pPr>
            <w:r>
              <w:t>новообразование околоушной слюнной железы с распространением в прилегающие области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новообразования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318" w:history="1">
              <w:r>
                <w:rPr>
                  <w:color w:val="0000FF"/>
                </w:rPr>
                <w:t>D16.4</w:t>
              </w:r>
            </w:hyperlink>
            <w:r>
              <w:t xml:space="preserve">, </w:t>
            </w:r>
            <w:hyperlink r:id="rId1319" w:history="1">
              <w:r>
                <w:rPr>
                  <w:color w:val="0000FF"/>
                </w:rPr>
                <w:t>D16.5</w:t>
              </w:r>
            </w:hyperlink>
          </w:p>
        </w:tc>
        <w:tc>
          <w:tcPr>
            <w:tcW w:w="3175" w:type="dxa"/>
          </w:tcPr>
          <w:p w:rsidR="0007086E" w:rsidRDefault="0007086E">
            <w:pPr>
              <w:pStyle w:val="ConsPlusNormal"/>
            </w:pPr>
            <w:r>
              <w:t>доброкачественные новообразования челюстей и послеоперационные дефекты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новообразования с одномоментным устранением дефекта с использованием трансплантационных и имплантационных материалов, в том числе и трансплантатов на сосудистой ножке и челюстно-лицевых протезов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320" w:history="1">
              <w:r>
                <w:rPr>
                  <w:color w:val="0000FF"/>
                </w:rPr>
                <w:t>T90.2</w:t>
              </w:r>
            </w:hyperlink>
          </w:p>
        </w:tc>
        <w:tc>
          <w:tcPr>
            <w:tcW w:w="3175" w:type="dxa"/>
          </w:tcPr>
          <w:p w:rsidR="0007086E" w:rsidRDefault="0007086E">
            <w:pPr>
              <w:pStyle w:val="ConsPlusNormal"/>
            </w:pPr>
            <w:r>
              <w:t>последствия переломов черепа и костей лицевого скелета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устранение дефектов и деформаций с использованием трансплантационных и имплантационных материалов</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Эндокринология</w:t>
            </w:r>
          </w:p>
        </w:tc>
      </w:tr>
      <w:tr w:rsidR="0007086E">
        <w:tc>
          <w:tcPr>
            <w:tcW w:w="680" w:type="dxa"/>
            <w:vMerge w:val="restart"/>
          </w:tcPr>
          <w:p w:rsidR="0007086E" w:rsidRDefault="0007086E">
            <w:pPr>
              <w:pStyle w:val="ConsPlusNormal"/>
              <w:jc w:val="center"/>
            </w:pPr>
            <w:r>
              <w:t>57.</w:t>
            </w:r>
          </w:p>
        </w:tc>
        <w:tc>
          <w:tcPr>
            <w:tcW w:w="3005" w:type="dxa"/>
            <w:vMerge w:val="restart"/>
          </w:tcPr>
          <w:p w:rsidR="0007086E" w:rsidRDefault="0007086E">
            <w:pPr>
              <w:pStyle w:val="ConsPlusNormal"/>
            </w:pPr>
            <w:r>
              <w:t>Терапевтическое лечение сахарного диабета и его сосудистых осложнений (нефропатии, нейропатии, диабетической стопы, ишемических поражений сердца и головного мозга), включая заместительную инсулиновую терапию системами постоянной подкожной инфузии</w:t>
            </w:r>
          </w:p>
        </w:tc>
        <w:tc>
          <w:tcPr>
            <w:tcW w:w="1757" w:type="dxa"/>
          </w:tcPr>
          <w:p w:rsidR="0007086E" w:rsidRDefault="0007086E">
            <w:pPr>
              <w:pStyle w:val="ConsPlusNormal"/>
              <w:jc w:val="center"/>
            </w:pPr>
            <w:hyperlink r:id="rId1321" w:history="1">
              <w:r>
                <w:rPr>
                  <w:color w:val="0000FF"/>
                </w:rPr>
                <w:t>E10.9</w:t>
              </w:r>
            </w:hyperlink>
            <w:r>
              <w:t xml:space="preserve">, </w:t>
            </w:r>
            <w:hyperlink r:id="rId1322" w:history="1">
              <w:r>
                <w:rPr>
                  <w:color w:val="0000FF"/>
                </w:rPr>
                <w:t>E11.9</w:t>
              </w:r>
            </w:hyperlink>
            <w:r>
              <w:t xml:space="preserve">, </w:t>
            </w:r>
            <w:hyperlink r:id="rId1323" w:history="1">
              <w:r>
                <w:rPr>
                  <w:color w:val="0000FF"/>
                </w:rPr>
                <w:t>E13.9</w:t>
              </w:r>
            </w:hyperlink>
            <w:r>
              <w:t xml:space="preserve">, </w:t>
            </w:r>
            <w:hyperlink r:id="rId1324" w:history="1">
              <w:r>
                <w:rPr>
                  <w:color w:val="0000FF"/>
                </w:rPr>
                <w:t>E14.9</w:t>
              </w:r>
            </w:hyperlink>
          </w:p>
        </w:tc>
        <w:tc>
          <w:tcPr>
            <w:tcW w:w="3175" w:type="dxa"/>
          </w:tcPr>
          <w:p w:rsidR="0007086E" w:rsidRDefault="0007086E">
            <w:pPr>
              <w:pStyle w:val="ConsPlusNormal"/>
            </w:pPr>
            <w:r>
              <w:t>сахарный диабет с нестандартным течением, синдромальные, моногенные формы сахарного диабета</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комплексное лечение, включая персонализированную терапию сахарного диабета на основе молекулярно-генетических, иммунологических, гормональных и биохимических методов диагностики</w:t>
            </w:r>
          </w:p>
        </w:tc>
        <w:tc>
          <w:tcPr>
            <w:tcW w:w="1474" w:type="dxa"/>
            <w:vMerge w:val="restart"/>
          </w:tcPr>
          <w:p w:rsidR="0007086E" w:rsidRDefault="0007086E">
            <w:pPr>
              <w:pStyle w:val="ConsPlusNormal"/>
              <w:jc w:val="center"/>
            </w:pPr>
            <w:r>
              <w:t>195844</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325" w:history="1">
              <w:r>
                <w:rPr>
                  <w:color w:val="0000FF"/>
                </w:rPr>
                <w:t>E10.2</w:t>
              </w:r>
            </w:hyperlink>
            <w:r>
              <w:t xml:space="preserve">, </w:t>
            </w:r>
            <w:hyperlink r:id="rId1326" w:history="1">
              <w:r>
                <w:rPr>
                  <w:color w:val="0000FF"/>
                </w:rPr>
                <w:t>E10.4</w:t>
              </w:r>
            </w:hyperlink>
            <w:r>
              <w:t xml:space="preserve">, </w:t>
            </w:r>
            <w:hyperlink r:id="rId1327" w:history="1">
              <w:r>
                <w:rPr>
                  <w:color w:val="0000FF"/>
                </w:rPr>
                <w:t>E10.5</w:t>
              </w:r>
            </w:hyperlink>
            <w:r>
              <w:t xml:space="preserve">, </w:t>
            </w:r>
            <w:hyperlink r:id="rId1328" w:history="1">
              <w:r>
                <w:rPr>
                  <w:color w:val="0000FF"/>
                </w:rPr>
                <w:t>E10.7</w:t>
              </w:r>
            </w:hyperlink>
            <w:r>
              <w:t xml:space="preserve">, </w:t>
            </w:r>
            <w:hyperlink r:id="rId1329" w:history="1">
              <w:r>
                <w:rPr>
                  <w:color w:val="0000FF"/>
                </w:rPr>
                <w:t>E11.2</w:t>
              </w:r>
            </w:hyperlink>
            <w:r>
              <w:t xml:space="preserve">, </w:t>
            </w:r>
            <w:hyperlink r:id="rId1330" w:history="1">
              <w:r>
                <w:rPr>
                  <w:color w:val="0000FF"/>
                </w:rPr>
                <w:t>E11.4</w:t>
              </w:r>
            </w:hyperlink>
            <w:r>
              <w:t xml:space="preserve">, </w:t>
            </w:r>
            <w:hyperlink r:id="rId1331" w:history="1">
              <w:r>
                <w:rPr>
                  <w:color w:val="0000FF"/>
                </w:rPr>
                <w:t>E11.5</w:t>
              </w:r>
            </w:hyperlink>
            <w:r>
              <w:t xml:space="preserve">, </w:t>
            </w:r>
            <w:hyperlink r:id="rId1332" w:history="1">
              <w:r>
                <w:rPr>
                  <w:color w:val="0000FF"/>
                </w:rPr>
                <w:t>E11.7</w:t>
              </w:r>
            </w:hyperlink>
          </w:p>
        </w:tc>
        <w:tc>
          <w:tcPr>
            <w:tcW w:w="3175" w:type="dxa"/>
          </w:tcPr>
          <w:p w:rsidR="0007086E" w:rsidRDefault="0007086E">
            <w:pPr>
              <w:pStyle w:val="ConsPlusNormal"/>
            </w:pPr>
            <w:r>
              <w:t xml:space="preserve">сахарный диабет 1 и 2 типа с поражением почек, неврологическими нарушениями, нарушениями </w:t>
            </w:r>
            <w:r>
              <w:lastRenderedPageBreak/>
              <w:t>периферического кровообращения и множественными осложнениями, синдромом диабетической стопы</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комплексное лечение, включая установку средств суточного мониторирования гликемии с компьютерным анализом </w:t>
            </w:r>
            <w:r>
              <w:lastRenderedPageBreak/>
              <w:t>вариабельности суточной гликемии и нормализацией показателей углеводного обмена системой непрерывного введения инсулина (инсулиновая помпа)</w:t>
            </w:r>
          </w:p>
        </w:tc>
        <w:tc>
          <w:tcPr>
            <w:tcW w:w="1474" w:type="dxa"/>
            <w:vMerge/>
          </w:tcPr>
          <w:p w:rsidR="0007086E" w:rsidRDefault="0007086E">
            <w:pPr>
              <w:pStyle w:val="ConsPlusNormal"/>
            </w:pPr>
          </w:p>
        </w:tc>
      </w:tr>
      <w:tr w:rsidR="0007086E">
        <w:tc>
          <w:tcPr>
            <w:tcW w:w="680" w:type="dxa"/>
            <w:vMerge w:val="restart"/>
            <w:tcBorders>
              <w:bottom w:val="single" w:sz="4" w:space="0" w:color="auto"/>
            </w:tcBorders>
          </w:tcPr>
          <w:p w:rsidR="0007086E" w:rsidRDefault="0007086E">
            <w:pPr>
              <w:pStyle w:val="ConsPlusNormal"/>
              <w:jc w:val="center"/>
            </w:pPr>
            <w:r>
              <w:lastRenderedPageBreak/>
              <w:t>58.</w:t>
            </w:r>
          </w:p>
        </w:tc>
        <w:tc>
          <w:tcPr>
            <w:tcW w:w="3005" w:type="dxa"/>
            <w:vMerge w:val="restart"/>
            <w:tcBorders>
              <w:bottom w:val="single" w:sz="4" w:space="0" w:color="auto"/>
            </w:tcBorders>
          </w:tcPr>
          <w:p w:rsidR="0007086E" w:rsidRDefault="0007086E">
            <w:pPr>
              <w:pStyle w:val="ConsPlusNormal"/>
            </w:pPr>
            <w:r>
              <w:t>Комплексное лечение тяжелых форм АКТГ-синдрома</w:t>
            </w:r>
          </w:p>
        </w:tc>
        <w:tc>
          <w:tcPr>
            <w:tcW w:w="1757" w:type="dxa"/>
            <w:vMerge w:val="restart"/>
            <w:tcBorders>
              <w:bottom w:val="single" w:sz="4" w:space="0" w:color="auto"/>
            </w:tcBorders>
          </w:tcPr>
          <w:p w:rsidR="0007086E" w:rsidRDefault="0007086E">
            <w:pPr>
              <w:pStyle w:val="ConsPlusNormal"/>
              <w:jc w:val="center"/>
            </w:pPr>
            <w:hyperlink r:id="rId1333" w:history="1">
              <w:r>
                <w:rPr>
                  <w:color w:val="0000FF"/>
                </w:rPr>
                <w:t>E24.3</w:t>
              </w:r>
            </w:hyperlink>
            <w:r>
              <w:t xml:space="preserve">, </w:t>
            </w:r>
            <w:hyperlink r:id="rId1334" w:history="1">
              <w:r>
                <w:rPr>
                  <w:color w:val="0000FF"/>
                </w:rPr>
                <w:t>E24.9</w:t>
              </w:r>
            </w:hyperlink>
          </w:p>
        </w:tc>
        <w:tc>
          <w:tcPr>
            <w:tcW w:w="3175" w:type="dxa"/>
          </w:tcPr>
          <w:p w:rsidR="0007086E" w:rsidRDefault="0007086E">
            <w:pPr>
              <w:pStyle w:val="ConsPlusNormal"/>
            </w:pPr>
            <w:r>
              <w:t>эктопический АКТГ - синдром (с выявленным источником эктопической секреции)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хирургическое лечение с последующим иммуногистохимическим исследованием ткани удаленной опухоли</w:t>
            </w:r>
          </w:p>
        </w:tc>
        <w:tc>
          <w:tcPr>
            <w:tcW w:w="1474" w:type="dxa"/>
            <w:vMerge w:val="restart"/>
            <w:tcBorders>
              <w:bottom w:val="single" w:sz="4" w:space="0" w:color="auto"/>
            </w:tcBorders>
          </w:tcPr>
          <w:p w:rsidR="0007086E" w:rsidRDefault="0007086E">
            <w:pPr>
              <w:pStyle w:val="ConsPlusNormal"/>
              <w:jc w:val="center"/>
            </w:pPr>
            <w:r>
              <w:t>107040</w:t>
            </w:r>
          </w:p>
        </w:tc>
      </w:tr>
      <w:tr w:rsidR="0007086E">
        <w:tc>
          <w:tcPr>
            <w:tcW w:w="680" w:type="dxa"/>
            <w:vMerge/>
            <w:tcBorders>
              <w:bottom w:val="single" w:sz="4" w:space="0" w:color="auto"/>
            </w:tcBorders>
          </w:tcPr>
          <w:p w:rsidR="0007086E" w:rsidRDefault="0007086E">
            <w:pPr>
              <w:pStyle w:val="ConsPlusNormal"/>
              <w:jc w:val="both"/>
            </w:pPr>
          </w:p>
        </w:tc>
        <w:tc>
          <w:tcPr>
            <w:tcW w:w="3005" w:type="dxa"/>
            <w:vMerge/>
            <w:tcBorders>
              <w:bottom w:val="single" w:sz="4" w:space="0" w:color="auto"/>
            </w:tcBorders>
          </w:tcPr>
          <w:p w:rsidR="0007086E" w:rsidRDefault="0007086E">
            <w:pPr>
              <w:pStyle w:val="ConsPlusNormal"/>
              <w:jc w:val="both"/>
            </w:pPr>
          </w:p>
        </w:tc>
        <w:tc>
          <w:tcPr>
            <w:tcW w:w="1757" w:type="dxa"/>
            <w:vMerge/>
            <w:tcBorders>
              <w:bottom w:val="single" w:sz="4" w:space="0" w:color="auto"/>
            </w:tcBorders>
          </w:tcPr>
          <w:p w:rsidR="0007086E" w:rsidRDefault="0007086E">
            <w:pPr>
              <w:pStyle w:val="ConsPlusNormal"/>
              <w:jc w:val="both"/>
            </w:pPr>
          </w:p>
        </w:tc>
        <w:tc>
          <w:tcPr>
            <w:tcW w:w="3175" w:type="dxa"/>
            <w:tcBorders>
              <w:bottom w:val="single" w:sz="4" w:space="0" w:color="auto"/>
            </w:tcBorders>
          </w:tcPr>
          <w:p w:rsidR="0007086E" w:rsidRDefault="0007086E">
            <w:pPr>
              <w:pStyle w:val="ConsPlusNormal"/>
            </w:pPr>
            <w:r>
              <w:t>синдром Иценко - Кушинга неуточненный</w:t>
            </w:r>
          </w:p>
        </w:tc>
        <w:tc>
          <w:tcPr>
            <w:tcW w:w="1928" w:type="dxa"/>
            <w:tcBorders>
              <w:bottom w:val="single" w:sz="4" w:space="0" w:color="auto"/>
            </w:tcBorders>
          </w:tcPr>
          <w:p w:rsidR="0007086E" w:rsidRDefault="0007086E">
            <w:pPr>
              <w:pStyle w:val="ConsPlusNormal"/>
            </w:pPr>
            <w:r>
              <w:t>хирургическое лечение</w:t>
            </w:r>
          </w:p>
        </w:tc>
        <w:tc>
          <w:tcPr>
            <w:tcW w:w="3685" w:type="dxa"/>
            <w:tcBorders>
              <w:bottom w:val="single" w:sz="4" w:space="0" w:color="auto"/>
            </w:tcBorders>
          </w:tcPr>
          <w:p w:rsidR="0007086E" w:rsidRDefault="0007086E">
            <w:pPr>
              <w:pStyle w:val="ConsPlusNormal"/>
            </w:pPr>
            <w:r>
              <w:t>хирургическое лечение гиперкортицизма с проведением двухсторонней адреналэктомии, применением аналогов соматостатина пролонгированного действия, блокаторов стероидогенеза</w:t>
            </w:r>
          </w:p>
        </w:tc>
        <w:tc>
          <w:tcPr>
            <w:tcW w:w="1474" w:type="dxa"/>
            <w:vMerge/>
            <w:tcBorders>
              <w:bottom w:val="single" w:sz="4" w:space="0" w:color="auto"/>
            </w:tcBorders>
          </w:tcPr>
          <w:p w:rsidR="0007086E" w:rsidRDefault="0007086E">
            <w:pPr>
              <w:pStyle w:val="ConsPlusNormal"/>
            </w:pPr>
          </w:p>
        </w:tc>
      </w:tr>
    </w:tbl>
    <w:p w:rsidR="0007086E" w:rsidRDefault="0007086E">
      <w:pPr>
        <w:pStyle w:val="ConsPlusNormal"/>
        <w:jc w:val="both"/>
        <w:sectPr w:rsidR="0007086E">
          <w:headerReference w:type="default" r:id="rId1335"/>
          <w:footerReference w:type="default" r:id="rId1336"/>
          <w:pgSz w:w="16838" w:h="11906" w:orient="landscape"/>
          <w:pgMar w:top="1133" w:right="1440" w:bottom="566" w:left="1440" w:header="0" w:footer="0" w:gutter="0"/>
          <w:cols w:space="720"/>
          <w:noEndnote/>
        </w:sectPr>
      </w:pPr>
    </w:p>
    <w:p w:rsidR="0007086E" w:rsidRDefault="0007086E">
      <w:pPr>
        <w:pStyle w:val="ConsPlusNormal"/>
        <w:jc w:val="both"/>
      </w:pPr>
    </w:p>
    <w:p w:rsidR="0007086E" w:rsidRDefault="0007086E">
      <w:pPr>
        <w:pStyle w:val="ConsPlusNormal"/>
        <w:ind w:firstLine="540"/>
        <w:jc w:val="both"/>
      </w:pPr>
      <w:r>
        <w:t>--------------------------------</w:t>
      </w:r>
    </w:p>
    <w:p w:rsidR="0007086E" w:rsidRDefault="0007086E">
      <w:pPr>
        <w:pStyle w:val="ConsPlusNormal"/>
        <w:spacing w:before="240"/>
        <w:ind w:firstLine="540"/>
        <w:jc w:val="both"/>
      </w:pPr>
      <w:bookmarkStart w:id="10" w:name="Par3286"/>
      <w:bookmarkEnd w:id="10"/>
      <w:r>
        <w:t>&lt;*&gt; Высокотехнологичная медицинская помощь оплачивается с применением коэффициента дифференциации к доле заработной платы в составе норматива финансовых затрат на единицу объема медицинской помощи:</w:t>
      </w:r>
    </w:p>
    <w:p w:rsidR="0007086E" w:rsidRDefault="0007086E">
      <w:pPr>
        <w:pStyle w:val="ConsPlusNormal"/>
        <w:spacing w:before="240"/>
        <w:ind w:firstLine="540"/>
        <w:jc w:val="both"/>
      </w:pPr>
      <w:r>
        <w:t>1 группа - 19%; 2 группа - 26%; 3 группа - 33%; 4 группа - 38%; 5 группа - 21%; 6 группа - 30%; 7 группа - 7%; 8 группа - 49%; 9 группа - 32%; 10 группа - 47%; 11 группа - 27%; 12 группа - 24%; 13 группа - 19%; 14 группа - 17%; 15 группа - 16%; 16 группа - 36%; 17 группа - 28%; 18 группа - 21%; 19 группа - 29%; 20 группа - 31%; 21 группа - 54%; 22 группа - 35%; 23 группа - 36%; 24 группа - 34%; 25 группа - 33%; 26 группа - 25%; 27 группа - 19%; 28 группа - 43%; 29 группа - 34%; 30 группа - 33%; 31 группа - 37%; 32 группа - 22%; 33 группа - 33%; 34 группа - 21%; 35 группа - 34%; 36 группа - 55%; 37 группа - 48%; 38 группа - 42%; 39 группа - 53%; 40 группа - 45%; 41 группа - 33%; 42 группа - 47%; 43 группа - 17%; 44 группа - 14%; 45 группа - 36%; 46 группа - 51%; 47 группа - 17%; 48 группа - 15%; 49 группа - 24%; 50 группа - 32%; 51 группа - 29%; 52 группа - 43%; 53 группа - 8%; 54 группа - 28%; 55 группа - 31%; 56 группа - 31%; 57 группа - 16%; 58 группа - 31%.</w:t>
      </w:r>
    </w:p>
    <w:p w:rsidR="0007086E" w:rsidRDefault="0007086E">
      <w:pPr>
        <w:pStyle w:val="ConsPlusNormal"/>
        <w:spacing w:before="240"/>
        <w:ind w:firstLine="540"/>
        <w:jc w:val="both"/>
      </w:pPr>
      <w:r>
        <w:t>Нормативы финансовых затрат на единицу объема предоставления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организациях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p w:rsidR="0007086E" w:rsidRDefault="0007086E">
      <w:pPr>
        <w:pStyle w:val="ConsPlusNormal"/>
        <w:jc w:val="both"/>
      </w:pPr>
      <w:r>
        <w:t xml:space="preserve">(абзац введен </w:t>
      </w:r>
      <w:hyperlink r:id="rId1337" w:history="1">
        <w:r>
          <w:rPr>
            <w:color w:val="0000FF"/>
          </w:rPr>
          <w:t>Постановлением</w:t>
        </w:r>
      </w:hyperlink>
      <w:r>
        <w:t xml:space="preserve"> Правительства РФ от 11.03.2021 N 354)</w:t>
      </w:r>
    </w:p>
    <w:p w:rsidR="0007086E" w:rsidRDefault="0007086E">
      <w:pPr>
        <w:pStyle w:val="ConsPlusNormal"/>
        <w:jc w:val="both"/>
      </w:pPr>
    </w:p>
    <w:p w:rsidR="0007086E" w:rsidRDefault="0007086E">
      <w:pPr>
        <w:pStyle w:val="ConsPlusTitle"/>
        <w:jc w:val="center"/>
        <w:outlineLvl w:val="2"/>
      </w:pPr>
      <w:bookmarkStart w:id="11" w:name="Par3291"/>
      <w:bookmarkEnd w:id="11"/>
      <w:r>
        <w:t>Раздел II. Перечень видов высокотехнологичной</w:t>
      </w:r>
    </w:p>
    <w:p w:rsidR="0007086E" w:rsidRDefault="0007086E">
      <w:pPr>
        <w:pStyle w:val="ConsPlusTitle"/>
        <w:jc w:val="center"/>
      </w:pPr>
      <w:r>
        <w:t>медицинской помощи, не включенных в базовую программу</w:t>
      </w:r>
    </w:p>
    <w:p w:rsidR="0007086E" w:rsidRDefault="0007086E">
      <w:pPr>
        <w:pStyle w:val="ConsPlusTitle"/>
        <w:jc w:val="center"/>
      </w:pPr>
      <w:r>
        <w:t>обязательного медицинского страхования, финансовое</w:t>
      </w:r>
    </w:p>
    <w:p w:rsidR="0007086E" w:rsidRDefault="0007086E">
      <w:pPr>
        <w:pStyle w:val="ConsPlusTitle"/>
        <w:jc w:val="center"/>
      </w:pPr>
      <w:r>
        <w:t>обеспечение которых осуществляется за счет субсидий</w:t>
      </w:r>
    </w:p>
    <w:p w:rsidR="0007086E" w:rsidRDefault="0007086E">
      <w:pPr>
        <w:pStyle w:val="ConsPlusTitle"/>
        <w:jc w:val="center"/>
      </w:pPr>
      <w:r>
        <w:t>из бюджета Федерального фонда обязательного медицинского</w:t>
      </w:r>
    </w:p>
    <w:p w:rsidR="0007086E" w:rsidRDefault="0007086E">
      <w:pPr>
        <w:pStyle w:val="ConsPlusTitle"/>
        <w:jc w:val="center"/>
      </w:pPr>
      <w:r>
        <w:t>страхования федеральным государственным учреждениям</w:t>
      </w:r>
    </w:p>
    <w:p w:rsidR="0007086E" w:rsidRDefault="0007086E">
      <w:pPr>
        <w:pStyle w:val="ConsPlusTitle"/>
        <w:jc w:val="center"/>
      </w:pPr>
      <w:r>
        <w:t>и медицинским организациям частной системы</w:t>
      </w:r>
    </w:p>
    <w:p w:rsidR="0007086E" w:rsidRDefault="0007086E">
      <w:pPr>
        <w:pStyle w:val="ConsPlusTitle"/>
        <w:jc w:val="center"/>
      </w:pPr>
      <w:r>
        <w:t>здравоохранения, бюджетных ассигнований федерального</w:t>
      </w:r>
    </w:p>
    <w:p w:rsidR="0007086E" w:rsidRDefault="0007086E">
      <w:pPr>
        <w:pStyle w:val="ConsPlusTitle"/>
        <w:jc w:val="center"/>
      </w:pPr>
      <w:r>
        <w:t>бюджета в целях предоставления субсидий бюджетам субъектов</w:t>
      </w:r>
    </w:p>
    <w:p w:rsidR="0007086E" w:rsidRDefault="0007086E">
      <w:pPr>
        <w:pStyle w:val="ConsPlusTitle"/>
        <w:jc w:val="center"/>
      </w:pPr>
      <w:r>
        <w:t>Российской Федерации на софинансирование расходов,</w:t>
      </w:r>
    </w:p>
    <w:p w:rsidR="0007086E" w:rsidRDefault="0007086E">
      <w:pPr>
        <w:pStyle w:val="ConsPlusTitle"/>
        <w:jc w:val="center"/>
      </w:pPr>
      <w:r>
        <w:t>возникающих при оказании гражданам Российской Федерации</w:t>
      </w:r>
    </w:p>
    <w:p w:rsidR="0007086E" w:rsidRDefault="0007086E">
      <w:pPr>
        <w:pStyle w:val="ConsPlusTitle"/>
        <w:jc w:val="center"/>
      </w:pPr>
      <w:r>
        <w:lastRenderedPageBreak/>
        <w:t>высокотехнологичной медицинской помощи, и бюджетных</w:t>
      </w:r>
    </w:p>
    <w:p w:rsidR="0007086E" w:rsidRDefault="0007086E">
      <w:pPr>
        <w:pStyle w:val="ConsPlusTitle"/>
        <w:jc w:val="center"/>
      </w:pPr>
      <w:r>
        <w:t>ассигнований бюджетов субъектов</w:t>
      </w:r>
    </w:p>
    <w:p w:rsidR="0007086E" w:rsidRDefault="0007086E">
      <w:pPr>
        <w:pStyle w:val="ConsPlusTitle"/>
        <w:jc w:val="center"/>
      </w:pPr>
      <w:r>
        <w:t>Российской Федерации</w:t>
      </w:r>
    </w:p>
    <w:p w:rsidR="0007086E" w:rsidRDefault="0007086E">
      <w:pPr>
        <w:pStyle w:val="ConsPlusNormal"/>
        <w:jc w:val="both"/>
      </w:pPr>
    </w:p>
    <w:p w:rsidR="0007086E" w:rsidRDefault="0007086E">
      <w:pPr>
        <w:pStyle w:val="ConsPlusNormal"/>
        <w:jc w:val="both"/>
        <w:sectPr w:rsidR="0007086E">
          <w:headerReference w:type="default" r:id="rId1338"/>
          <w:footerReference w:type="default" r:id="rId1339"/>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80"/>
        <w:gridCol w:w="3005"/>
        <w:gridCol w:w="1757"/>
        <w:gridCol w:w="3175"/>
        <w:gridCol w:w="1928"/>
        <w:gridCol w:w="3685"/>
        <w:gridCol w:w="1474"/>
      </w:tblGrid>
      <w:tr w:rsidR="0007086E">
        <w:tc>
          <w:tcPr>
            <w:tcW w:w="680" w:type="dxa"/>
            <w:tcBorders>
              <w:top w:val="single" w:sz="4" w:space="0" w:color="auto"/>
              <w:bottom w:val="single" w:sz="4" w:space="0" w:color="auto"/>
              <w:right w:val="single" w:sz="4" w:space="0" w:color="auto"/>
            </w:tcBorders>
          </w:tcPr>
          <w:p w:rsidR="0007086E" w:rsidRDefault="0007086E">
            <w:pPr>
              <w:pStyle w:val="ConsPlusNormal"/>
              <w:jc w:val="center"/>
            </w:pPr>
            <w:r>
              <w:lastRenderedPageBreak/>
              <w:t xml:space="preserve">N группы ВМП </w:t>
            </w:r>
            <w:hyperlink w:anchor="Par5973" w:tooltip="&lt;1&gt; Высокотехнологичная медицинская помощь." w:history="1">
              <w:r>
                <w:rPr>
                  <w:color w:val="0000FF"/>
                </w:rPr>
                <w:t>&lt;1&gt;</w:t>
              </w:r>
            </w:hyperlink>
          </w:p>
        </w:tc>
        <w:tc>
          <w:tcPr>
            <w:tcW w:w="3005"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 xml:space="preserve">Наименование вида ВМП </w:t>
            </w:r>
            <w:hyperlink w:anchor="Par5973" w:tooltip="&lt;1&gt; Высокотехнологичная медицинская помощь." w:history="1">
              <w:r>
                <w:rPr>
                  <w:color w:val="0000FF"/>
                </w:rPr>
                <w:t>&lt;1&gt;</w:t>
              </w:r>
            </w:hyperlink>
          </w:p>
        </w:tc>
        <w:tc>
          <w:tcPr>
            <w:tcW w:w="1757"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 xml:space="preserve">Коды по </w:t>
            </w:r>
            <w:hyperlink r:id="rId1340" w:history="1">
              <w:r>
                <w:rPr>
                  <w:color w:val="0000FF"/>
                </w:rPr>
                <w:t>МКБ-10</w:t>
              </w:r>
            </w:hyperlink>
            <w:r>
              <w:t xml:space="preserve"> </w:t>
            </w:r>
            <w:hyperlink w:anchor="Par5974" w:tooltip="&lt;2&gt; Международная статистическая классификация болезней и проблем, связанных со здоровьем (10-й пересмотр)." w:history="1">
              <w:r>
                <w:rPr>
                  <w:color w:val="0000FF"/>
                </w:rPr>
                <w:t>&lt;2&gt;</w:t>
              </w:r>
            </w:hyperlink>
          </w:p>
        </w:tc>
        <w:tc>
          <w:tcPr>
            <w:tcW w:w="3175"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Модель пациента</w:t>
            </w:r>
          </w:p>
        </w:tc>
        <w:tc>
          <w:tcPr>
            <w:tcW w:w="1928"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Вид лечения</w:t>
            </w:r>
          </w:p>
        </w:tc>
        <w:tc>
          <w:tcPr>
            <w:tcW w:w="3685"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Метод лечения</w:t>
            </w:r>
          </w:p>
        </w:tc>
        <w:tc>
          <w:tcPr>
            <w:tcW w:w="1474" w:type="dxa"/>
            <w:tcBorders>
              <w:top w:val="single" w:sz="4" w:space="0" w:color="auto"/>
              <w:left w:val="single" w:sz="4" w:space="0" w:color="auto"/>
              <w:bottom w:val="single" w:sz="4" w:space="0" w:color="auto"/>
            </w:tcBorders>
          </w:tcPr>
          <w:p w:rsidR="0007086E" w:rsidRDefault="0007086E">
            <w:pPr>
              <w:pStyle w:val="ConsPlusNormal"/>
              <w:jc w:val="center"/>
            </w:pPr>
            <w:r>
              <w:t xml:space="preserve">Средний норматив финансовых затрат на единицу объема медицинской помощи </w:t>
            </w:r>
            <w:hyperlink w:anchor="Par5975" w:tooltip="&lt;3&gt;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 w:history="1">
              <w:r>
                <w:rPr>
                  <w:color w:val="0000FF"/>
                </w:rPr>
                <w:t>&lt;3&gt;</w:t>
              </w:r>
            </w:hyperlink>
            <w:r>
              <w:t>, рублей</w:t>
            </w:r>
          </w:p>
        </w:tc>
      </w:tr>
      <w:tr w:rsidR="0007086E">
        <w:tc>
          <w:tcPr>
            <w:tcW w:w="15704" w:type="dxa"/>
            <w:gridSpan w:val="7"/>
            <w:tcBorders>
              <w:top w:val="single" w:sz="4" w:space="0" w:color="auto"/>
            </w:tcBorders>
          </w:tcPr>
          <w:p w:rsidR="0007086E" w:rsidRDefault="0007086E">
            <w:pPr>
              <w:pStyle w:val="ConsPlusNormal"/>
              <w:jc w:val="center"/>
              <w:outlineLvl w:val="3"/>
            </w:pPr>
            <w:r>
              <w:t>Абдоминальная хирургия</w:t>
            </w:r>
          </w:p>
        </w:tc>
      </w:tr>
      <w:tr w:rsidR="0007086E">
        <w:tc>
          <w:tcPr>
            <w:tcW w:w="680" w:type="dxa"/>
            <w:vMerge w:val="restart"/>
          </w:tcPr>
          <w:p w:rsidR="0007086E" w:rsidRDefault="0007086E">
            <w:pPr>
              <w:pStyle w:val="ConsPlusNormal"/>
              <w:jc w:val="center"/>
            </w:pPr>
            <w:r>
              <w:t>1.</w:t>
            </w:r>
          </w:p>
        </w:tc>
        <w:tc>
          <w:tcPr>
            <w:tcW w:w="3005" w:type="dxa"/>
            <w:vMerge w:val="restart"/>
          </w:tcPr>
          <w:p w:rsidR="0007086E" w:rsidRDefault="0007086E">
            <w:pPr>
              <w:pStyle w:val="ConsPlusNormal"/>
            </w:pPr>
            <w: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w:t>
            </w:r>
          </w:p>
        </w:tc>
        <w:tc>
          <w:tcPr>
            <w:tcW w:w="1757" w:type="dxa"/>
            <w:vMerge w:val="restart"/>
          </w:tcPr>
          <w:p w:rsidR="0007086E" w:rsidRDefault="0007086E">
            <w:pPr>
              <w:pStyle w:val="ConsPlusNormal"/>
              <w:jc w:val="center"/>
            </w:pPr>
            <w:hyperlink r:id="rId1341" w:history="1">
              <w:r>
                <w:rPr>
                  <w:color w:val="0000FF"/>
                </w:rPr>
                <w:t>K86.0</w:t>
              </w:r>
            </w:hyperlink>
            <w:r>
              <w:t xml:space="preserve"> - </w:t>
            </w:r>
            <w:hyperlink r:id="rId1342" w:history="1">
              <w:r>
                <w:rPr>
                  <w:color w:val="0000FF"/>
                </w:rPr>
                <w:t>K86.8</w:t>
              </w:r>
            </w:hyperlink>
          </w:p>
        </w:tc>
        <w:tc>
          <w:tcPr>
            <w:tcW w:w="3175" w:type="dxa"/>
            <w:vMerge w:val="restart"/>
          </w:tcPr>
          <w:p w:rsidR="0007086E" w:rsidRDefault="0007086E">
            <w:pPr>
              <w:pStyle w:val="ConsPlusNormal"/>
            </w:pPr>
            <w:r>
              <w:t>заболевания поджелудочной железы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панкреатодуоденальная резекция</w:t>
            </w:r>
          </w:p>
        </w:tc>
        <w:tc>
          <w:tcPr>
            <w:tcW w:w="1474" w:type="dxa"/>
            <w:vMerge w:val="restart"/>
          </w:tcPr>
          <w:p w:rsidR="0007086E" w:rsidRDefault="0007086E">
            <w:pPr>
              <w:pStyle w:val="ConsPlusNormal"/>
              <w:jc w:val="center"/>
            </w:pPr>
            <w:r>
              <w:t>211386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тотальная панкреатодуоденэктомия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 xml:space="preserve">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w:t>
            </w:r>
            <w:r>
              <w:lastRenderedPageBreak/>
              <w:t>стентирование внутри- и внепеченочных желчных протоков</w:t>
            </w:r>
          </w:p>
        </w:tc>
        <w:tc>
          <w:tcPr>
            <w:tcW w:w="1757" w:type="dxa"/>
            <w:vMerge w:val="restart"/>
          </w:tcPr>
          <w:p w:rsidR="0007086E" w:rsidRDefault="0007086E">
            <w:pPr>
              <w:pStyle w:val="ConsPlusNormal"/>
              <w:jc w:val="center"/>
            </w:pPr>
            <w:hyperlink r:id="rId1343" w:history="1">
              <w:r>
                <w:rPr>
                  <w:color w:val="0000FF"/>
                </w:rPr>
                <w:t>D18.0</w:t>
              </w:r>
            </w:hyperlink>
            <w:r>
              <w:t xml:space="preserve">, </w:t>
            </w:r>
            <w:hyperlink r:id="rId1344" w:history="1">
              <w:r>
                <w:rPr>
                  <w:color w:val="0000FF"/>
                </w:rPr>
                <w:t>D13.4</w:t>
              </w:r>
            </w:hyperlink>
            <w:r>
              <w:t xml:space="preserve">, </w:t>
            </w:r>
            <w:hyperlink r:id="rId1345" w:history="1">
              <w:r>
                <w:rPr>
                  <w:color w:val="0000FF"/>
                </w:rPr>
                <w:t>D13.5</w:t>
              </w:r>
            </w:hyperlink>
            <w:r>
              <w:t xml:space="preserve">, </w:t>
            </w:r>
            <w:hyperlink r:id="rId1346" w:history="1">
              <w:r>
                <w:rPr>
                  <w:color w:val="0000FF"/>
                </w:rPr>
                <w:t>B67.0</w:t>
              </w:r>
            </w:hyperlink>
            <w:r>
              <w:t xml:space="preserve">, </w:t>
            </w:r>
            <w:hyperlink r:id="rId1347" w:history="1">
              <w:r>
                <w:rPr>
                  <w:color w:val="0000FF"/>
                </w:rPr>
                <w:t>K76.6</w:t>
              </w:r>
            </w:hyperlink>
            <w:r>
              <w:t xml:space="preserve">, </w:t>
            </w:r>
            <w:hyperlink r:id="rId1348" w:history="1">
              <w:r>
                <w:rPr>
                  <w:color w:val="0000FF"/>
                </w:rPr>
                <w:t>K76.8</w:t>
              </w:r>
            </w:hyperlink>
            <w:r>
              <w:t xml:space="preserve">, </w:t>
            </w:r>
            <w:hyperlink r:id="rId1349" w:history="1">
              <w:r>
                <w:rPr>
                  <w:color w:val="0000FF"/>
                </w:rPr>
                <w:t>Q26.5</w:t>
              </w:r>
            </w:hyperlink>
            <w:r>
              <w:t xml:space="preserve">, </w:t>
            </w:r>
            <w:hyperlink r:id="rId1350" w:history="1">
              <w:r>
                <w:rPr>
                  <w:color w:val="0000FF"/>
                </w:rPr>
                <w:t>I85.0</w:t>
              </w:r>
            </w:hyperlink>
          </w:p>
        </w:tc>
        <w:tc>
          <w:tcPr>
            <w:tcW w:w="3175" w:type="dxa"/>
            <w:vMerge w:val="restart"/>
          </w:tcPr>
          <w:p w:rsidR="0007086E" w:rsidRDefault="0007086E">
            <w:pPr>
              <w:pStyle w:val="ConsPlusNormal"/>
            </w:pPr>
            <w:r>
              <w:t xml:space="preserve">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w:t>
            </w:r>
            <w:r>
              <w:lastRenderedPageBreak/>
              <w:t>эхинококком</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эндоваскулярная окклюзирующая операция на сосудах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гемигепатэктомия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двух и более сегментов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реконструктивная гепатикоеюностомия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портокавальное шунтирование. </w:t>
            </w:r>
            <w:r>
              <w:lastRenderedPageBreak/>
              <w:t>Операции азигопортального разобщения. Трансъюгулярное внутрипеченочное портосистемное шунтирование (TIPS)</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Реконструктивно-пластические, в том числе лапароскопически ассистированные операции на прямой кишке и промежности</w:t>
            </w:r>
          </w:p>
        </w:tc>
        <w:tc>
          <w:tcPr>
            <w:tcW w:w="1757" w:type="dxa"/>
            <w:vMerge w:val="restart"/>
          </w:tcPr>
          <w:p w:rsidR="0007086E" w:rsidRDefault="0007086E">
            <w:pPr>
              <w:pStyle w:val="ConsPlusNormal"/>
              <w:jc w:val="center"/>
            </w:pPr>
            <w:hyperlink r:id="rId1351" w:history="1">
              <w:r>
                <w:rPr>
                  <w:color w:val="0000FF"/>
                </w:rPr>
                <w:t>L05.9</w:t>
              </w:r>
            </w:hyperlink>
            <w:r>
              <w:t xml:space="preserve">, </w:t>
            </w:r>
            <w:hyperlink r:id="rId1352" w:history="1">
              <w:r>
                <w:rPr>
                  <w:color w:val="0000FF"/>
                </w:rPr>
                <w:t>K62.3</w:t>
              </w:r>
            </w:hyperlink>
            <w:r>
              <w:t xml:space="preserve">, </w:t>
            </w:r>
            <w:hyperlink r:id="rId1353" w:history="1">
              <w:r>
                <w:rPr>
                  <w:color w:val="0000FF"/>
                </w:rPr>
                <w:t>N81.6</w:t>
              </w:r>
            </w:hyperlink>
            <w:r>
              <w:t xml:space="preserve">, </w:t>
            </w:r>
            <w:hyperlink r:id="rId1354" w:history="1">
              <w:r>
                <w:rPr>
                  <w:color w:val="0000FF"/>
                </w:rPr>
                <w:t>K62.8</w:t>
              </w:r>
            </w:hyperlink>
          </w:p>
        </w:tc>
        <w:tc>
          <w:tcPr>
            <w:tcW w:w="3175" w:type="dxa"/>
          </w:tcPr>
          <w:p w:rsidR="0007086E" w:rsidRDefault="0007086E">
            <w:pPr>
              <w:pStyle w:val="ConsPlusNormal"/>
            </w:pPr>
            <w:r>
              <w:t>пресакральная киста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иссечение пресакральной кисты парасакральным или комбинированным доступом с удалением копчика, в том числе с пластикой свищевого отверстия полнослойным лоскутом стенки прямой кишки и (или) пластикой тазового дна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опущение мышц тазового дна с выпадением органов малого таза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ликвидация ректоцеле, в том числе с циркулярной эндоректальной проктопластикой по методике Лонго, пластика ректовагинальной перегородки имплантатом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ректопексия с пластикой тазового дна имплантатом, заднепетлевая ректопексия, шовная ректопексия, операция Делорма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недостаточность анального сфинктера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создание сфинктера из поперечно-полосатых мышц с реконструкцией запирательного аппарата прямой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Реконструктивно-пластичес</w:t>
            </w:r>
            <w:r>
              <w:lastRenderedPageBreak/>
              <w:t>кие операции на пищеводе, желудке</w:t>
            </w:r>
          </w:p>
        </w:tc>
        <w:tc>
          <w:tcPr>
            <w:tcW w:w="1757" w:type="dxa"/>
            <w:vMerge w:val="restart"/>
          </w:tcPr>
          <w:p w:rsidR="0007086E" w:rsidRDefault="0007086E">
            <w:pPr>
              <w:pStyle w:val="ConsPlusNormal"/>
              <w:jc w:val="center"/>
            </w:pPr>
            <w:hyperlink r:id="rId1355" w:history="1">
              <w:r>
                <w:rPr>
                  <w:color w:val="0000FF"/>
                </w:rPr>
                <w:t>K22.5</w:t>
              </w:r>
            </w:hyperlink>
            <w:r>
              <w:t xml:space="preserve">, </w:t>
            </w:r>
            <w:hyperlink r:id="rId1356" w:history="1">
              <w:r>
                <w:rPr>
                  <w:color w:val="0000FF"/>
                </w:rPr>
                <w:t>K22.2</w:t>
              </w:r>
            </w:hyperlink>
            <w:r>
              <w:t xml:space="preserve">, </w:t>
            </w:r>
            <w:hyperlink r:id="rId1357" w:history="1">
              <w:r>
                <w:rPr>
                  <w:color w:val="0000FF"/>
                </w:rPr>
                <w:t>K22</w:t>
              </w:r>
            </w:hyperlink>
          </w:p>
        </w:tc>
        <w:tc>
          <w:tcPr>
            <w:tcW w:w="3175" w:type="dxa"/>
            <w:vMerge w:val="restart"/>
          </w:tcPr>
          <w:p w:rsidR="0007086E" w:rsidRDefault="0007086E">
            <w:pPr>
              <w:pStyle w:val="ConsPlusNormal"/>
            </w:pPr>
            <w:r>
              <w:lastRenderedPageBreak/>
              <w:t xml:space="preserve">приобретенный дивертикул </w:t>
            </w:r>
            <w:r>
              <w:lastRenderedPageBreak/>
              <w:t>пищевода, ахалазия кардиальной части пищевода, рубцовые стриктуры пищевода</w:t>
            </w:r>
          </w:p>
        </w:tc>
        <w:tc>
          <w:tcPr>
            <w:tcW w:w="1928" w:type="dxa"/>
            <w:vMerge w:val="restart"/>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иссечение дивертикула пищевода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пищевода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эозофагокардиомиотомия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пищевода с пластикой, в том числе лапароскопическая</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2.</w:t>
            </w:r>
          </w:p>
        </w:tc>
        <w:tc>
          <w:tcPr>
            <w:tcW w:w="3005" w:type="dxa"/>
          </w:tcPr>
          <w:p w:rsidR="0007086E" w:rsidRDefault="0007086E">
            <w:pPr>
              <w:pStyle w:val="ConsPlusNormal"/>
            </w:pPr>
            <w:r>
              <w:t>Реконструктивно-пластические операции на поджелудочной железе, печени и желчных протоках, пищеводе, желудке, тонкой и толстой кишке, операции на надпочечниках и при новообразованиях забрюшинного пространства с использованием робототехники</w:t>
            </w:r>
          </w:p>
        </w:tc>
        <w:tc>
          <w:tcPr>
            <w:tcW w:w="1757" w:type="dxa"/>
          </w:tcPr>
          <w:p w:rsidR="0007086E" w:rsidRDefault="0007086E">
            <w:pPr>
              <w:pStyle w:val="ConsPlusNormal"/>
              <w:jc w:val="center"/>
            </w:pPr>
            <w:hyperlink r:id="rId1358" w:history="1">
              <w:r>
                <w:rPr>
                  <w:color w:val="0000FF"/>
                </w:rPr>
                <w:t>D12.4</w:t>
              </w:r>
            </w:hyperlink>
            <w:r>
              <w:t xml:space="preserve">, </w:t>
            </w:r>
            <w:hyperlink r:id="rId1359" w:history="1">
              <w:r>
                <w:rPr>
                  <w:color w:val="0000FF"/>
                </w:rPr>
                <w:t>D12.6</w:t>
              </w:r>
            </w:hyperlink>
            <w:r>
              <w:t xml:space="preserve">, </w:t>
            </w:r>
            <w:hyperlink r:id="rId1360" w:history="1">
              <w:r>
                <w:rPr>
                  <w:color w:val="0000FF"/>
                </w:rPr>
                <w:t>D13.1</w:t>
              </w:r>
            </w:hyperlink>
            <w:r>
              <w:t xml:space="preserve">, </w:t>
            </w:r>
            <w:hyperlink r:id="rId1361" w:history="1">
              <w:r>
                <w:rPr>
                  <w:color w:val="0000FF"/>
                </w:rPr>
                <w:t>D13.2</w:t>
              </w:r>
            </w:hyperlink>
            <w:r>
              <w:t xml:space="preserve">, </w:t>
            </w:r>
            <w:hyperlink r:id="rId1362" w:history="1">
              <w:r>
                <w:rPr>
                  <w:color w:val="0000FF"/>
                </w:rPr>
                <w:t>D13.3</w:t>
              </w:r>
            </w:hyperlink>
            <w:r>
              <w:t xml:space="preserve">, </w:t>
            </w:r>
            <w:hyperlink r:id="rId1363" w:history="1">
              <w:r>
                <w:rPr>
                  <w:color w:val="0000FF"/>
                </w:rPr>
                <w:t>D13.4</w:t>
              </w:r>
            </w:hyperlink>
            <w:r>
              <w:t xml:space="preserve">, </w:t>
            </w:r>
            <w:hyperlink r:id="rId1364" w:history="1">
              <w:r>
                <w:rPr>
                  <w:color w:val="0000FF"/>
                </w:rPr>
                <w:t>D13.5</w:t>
              </w:r>
            </w:hyperlink>
            <w:r>
              <w:t xml:space="preserve">, </w:t>
            </w:r>
            <w:hyperlink r:id="rId1365" w:history="1">
              <w:r>
                <w:rPr>
                  <w:color w:val="0000FF"/>
                </w:rPr>
                <w:t>K76.8</w:t>
              </w:r>
            </w:hyperlink>
            <w:r>
              <w:t xml:space="preserve">, </w:t>
            </w:r>
            <w:hyperlink r:id="rId1366" w:history="1">
              <w:r>
                <w:rPr>
                  <w:color w:val="0000FF"/>
                </w:rPr>
                <w:t>D18.0</w:t>
              </w:r>
            </w:hyperlink>
            <w:r>
              <w:t xml:space="preserve">, </w:t>
            </w:r>
            <w:hyperlink r:id="rId1367" w:history="1">
              <w:r>
                <w:rPr>
                  <w:color w:val="0000FF"/>
                </w:rPr>
                <w:t>D20</w:t>
              </w:r>
            </w:hyperlink>
            <w:r>
              <w:t xml:space="preserve">, </w:t>
            </w:r>
            <w:hyperlink r:id="rId1368" w:history="1">
              <w:r>
                <w:rPr>
                  <w:color w:val="0000FF"/>
                </w:rPr>
                <w:t>D35.0</w:t>
              </w:r>
            </w:hyperlink>
            <w:r>
              <w:t xml:space="preserve">, </w:t>
            </w:r>
            <w:hyperlink r:id="rId1369" w:history="1">
              <w:r>
                <w:rPr>
                  <w:color w:val="0000FF"/>
                </w:rPr>
                <w:t>D73.4</w:t>
              </w:r>
            </w:hyperlink>
            <w:r>
              <w:t xml:space="preserve">, </w:t>
            </w:r>
            <w:hyperlink r:id="rId1370" w:history="1">
              <w:r>
                <w:rPr>
                  <w:color w:val="0000FF"/>
                </w:rPr>
                <w:t>K21</w:t>
              </w:r>
            </w:hyperlink>
            <w:r>
              <w:t xml:space="preserve">, </w:t>
            </w:r>
            <w:hyperlink r:id="rId1371" w:history="1">
              <w:r>
                <w:rPr>
                  <w:color w:val="0000FF"/>
                </w:rPr>
                <w:t>K25</w:t>
              </w:r>
            </w:hyperlink>
            <w:r>
              <w:t xml:space="preserve">, </w:t>
            </w:r>
            <w:hyperlink r:id="rId1372" w:history="1">
              <w:r>
                <w:rPr>
                  <w:color w:val="0000FF"/>
                </w:rPr>
                <w:t>K26</w:t>
              </w:r>
            </w:hyperlink>
            <w:r>
              <w:t xml:space="preserve">, </w:t>
            </w:r>
            <w:hyperlink r:id="rId1373" w:history="1">
              <w:r>
                <w:rPr>
                  <w:color w:val="0000FF"/>
                </w:rPr>
                <w:t>K59.0</w:t>
              </w:r>
            </w:hyperlink>
            <w:r>
              <w:t xml:space="preserve">, </w:t>
            </w:r>
            <w:hyperlink r:id="rId1374" w:history="1">
              <w:r>
                <w:rPr>
                  <w:color w:val="0000FF"/>
                </w:rPr>
                <w:t>K59.3</w:t>
              </w:r>
            </w:hyperlink>
            <w:r>
              <w:t xml:space="preserve">, </w:t>
            </w:r>
            <w:hyperlink r:id="rId1375" w:history="1">
              <w:r>
                <w:rPr>
                  <w:color w:val="0000FF"/>
                </w:rPr>
                <w:t>K63.2</w:t>
              </w:r>
            </w:hyperlink>
            <w:r>
              <w:t xml:space="preserve">, </w:t>
            </w:r>
            <w:hyperlink r:id="rId1376" w:history="1">
              <w:r>
                <w:rPr>
                  <w:color w:val="0000FF"/>
                </w:rPr>
                <w:t>K62.3</w:t>
              </w:r>
            </w:hyperlink>
            <w:r>
              <w:t xml:space="preserve">, </w:t>
            </w:r>
            <w:hyperlink r:id="rId1377" w:history="1">
              <w:r>
                <w:rPr>
                  <w:color w:val="0000FF"/>
                </w:rPr>
                <w:t>K86.0</w:t>
              </w:r>
            </w:hyperlink>
            <w:r>
              <w:t xml:space="preserve"> - </w:t>
            </w:r>
            <w:hyperlink r:id="rId1378" w:history="1">
              <w:r>
                <w:rPr>
                  <w:color w:val="0000FF"/>
                </w:rPr>
                <w:t>K86.8</w:t>
              </w:r>
            </w:hyperlink>
            <w:r>
              <w:t xml:space="preserve">, </w:t>
            </w:r>
            <w:hyperlink r:id="rId1379" w:history="1">
              <w:r>
                <w:rPr>
                  <w:color w:val="0000FF"/>
                </w:rPr>
                <w:t>E24</w:t>
              </w:r>
            </w:hyperlink>
            <w:r>
              <w:t xml:space="preserve">, </w:t>
            </w:r>
            <w:hyperlink r:id="rId1380" w:history="1">
              <w:r>
                <w:rPr>
                  <w:color w:val="0000FF"/>
                </w:rPr>
                <w:t>E26.0</w:t>
              </w:r>
            </w:hyperlink>
            <w:r>
              <w:t xml:space="preserve">, </w:t>
            </w:r>
            <w:hyperlink r:id="rId1381" w:history="1">
              <w:r>
                <w:rPr>
                  <w:color w:val="0000FF"/>
                </w:rPr>
                <w:t>E27.5</w:t>
              </w:r>
            </w:hyperlink>
          </w:p>
        </w:tc>
        <w:tc>
          <w:tcPr>
            <w:tcW w:w="3175" w:type="dxa"/>
          </w:tcPr>
          <w:p w:rsidR="0007086E" w:rsidRDefault="0007086E">
            <w:pPr>
              <w:pStyle w:val="ConsPlusNormal"/>
            </w:pPr>
            <w:r>
              <w:t>гастроэзофагеальная рефлюксная болезнь. Язвенная болезнь желудка. Язвенная болезнь двенадцатиперстной кишки. Новообразования желудка. Новообразования двенадцатиперстной кишки. Новообразования тонкой кишки. Новообразования толстой кишки. Киста печени. Гемангиома печени. Новообразования поджелудочной железы. Новообразования надпочечника. Киста селезенки. Неорганное забрюшинное новообразование</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реконструктивно-пластические, органосохраняющие операции с применением робототехники</w:t>
            </w:r>
          </w:p>
        </w:tc>
        <w:tc>
          <w:tcPr>
            <w:tcW w:w="1474" w:type="dxa"/>
          </w:tcPr>
          <w:p w:rsidR="0007086E" w:rsidRDefault="0007086E">
            <w:pPr>
              <w:pStyle w:val="ConsPlusNormal"/>
              <w:jc w:val="center"/>
            </w:pPr>
            <w:r>
              <w:t>270610</w:t>
            </w:r>
          </w:p>
        </w:tc>
      </w:tr>
      <w:tr w:rsidR="0007086E">
        <w:tc>
          <w:tcPr>
            <w:tcW w:w="680" w:type="dxa"/>
          </w:tcPr>
          <w:p w:rsidR="0007086E" w:rsidRDefault="0007086E">
            <w:pPr>
              <w:pStyle w:val="ConsPlusNormal"/>
              <w:jc w:val="center"/>
            </w:pPr>
            <w:r>
              <w:t>3.</w:t>
            </w:r>
          </w:p>
        </w:tc>
        <w:tc>
          <w:tcPr>
            <w:tcW w:w="3005" w:type="dxa"/>
          </w:tcPr>
          <w:p w:rsidR="0007086E" w:rsidRDefault="0007086E">
            <w:pPr>
              <w:pStyle w:val="ConsPlusNormal"/>
            </w:pPr>
            <w:r>
              <w:t>Аутологичные реконструктивно-пластические операции по удлинению тонкой кишки у детей</w:t>
            </w:r>
          </w:p>
        </w:tc>
        <w:tc>
          <w:tcPr>
            <w:tcW w:w="1757" w:type="dxa"/>
          </w:tcPr>
          <w:p w:rsidR="0007086E" w:rsidRDefault="0007086E">
            <w:pPr>
              <w:pStyle w:val="ConsPlusNormal"/>
              <w:jc w:val="center"/>
            </w:pPr>
            <w:hyperlink r:id="rId1382" w:history="1">
              <w:r>
                <w:rPr>
                  <w:color w:val="0000FF"/>
                </w:rPr>
                <w:t>К90.8</w:t>
              </w:r>
            </w:hyperlink>
            <w:r>
              <w:t xml:space="preserve">, </w:t>
            </w:r>
            <w:hyperlink r:id="rId1383" w:history="1">
              <w:r>
                <w:rPr>
                  <w:color w:val="0000FF"/>
                </w:rPr>
                <w:t>К90.9</w:t>
              </w:r>
            </w:hyperlink>
            <w:r>
              <w:t xml:space="preserve">, </w:t>
            </w:r>
            <w:hyperlink r:id="rId1384" w:history="1">
              <w:r>
                <w:rPr>
                  <w:color w:val="0000FF"/>
                </w:rPr>
                <w:t>К91.2</w:t>
              </w:r>
            </w:hyperlink>
          </w:p>
        </w:tc>
        <w:tc>
          <w:tcPr>
            <w:tcW w:w="3175" w:type="dxa"/>
          </w:tcPr>
          <w:p w:rsidR="0007086E" w:rsidRDefault="0007086E">
            <w:pPr>
              <w:pStyle w:val="ConsPlusNormal"/>
            </w:pPr>
            <w:r>
              <w:t xml:space="preserve">синдром короткой кишки. Нарушение всасывания после хирургического вмешательства, не классифицированное в </w:t>
            </w:r>
            <w:r>
              <w:lastRenderedPageBreak/>
              <w:t>других рубриках. Синдром короткой кишки с выраженными явлениями мальдигестии и мальабсорбции</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последовательная поперечная энтеропластика (STEP)</w:t>
            </w:r>
          </w:p>
        </w:tc>
        <w:tc>
          <w:tcPr>
            <w:tcW w:w="1474" w:type="dxa"/>
          </w:tcPr>
          <w:p w:rsidR="0007086E" w:rsidRDefault="0007086E">
            <w:pPr>
              <w:pStyle w:val="ConsPlusNormal"/>
              <w:jc w:val="center"/>
            </w:pPr>
            <w:r>
              <w:t>896743</w:t>
            </w:r>
          </w:p>
        </w:tc>
      </w:tr>
      <w:tr w:rsidR="0007086E">
        <w:tc>
          <w:tcPr>
            <w:tcW w:w="15704" w:type="dxa"/>
            <w:gridSpan w:val="7"/>
          </w:tcPr>
          <w:p w:rsidR="0007086E" w:rsidRDefault="0007086E">
            <w:pPr>
              <w:pStyle w:val="ConsPlusNormal"/>
              <w:jc w:val="center"/>
              <w:outlineLvl w:val="3"/>
            </w:pPr>
            <w:r>
              <w:lastRenderedPageBreak/>
              <w:t>Акушерство и гинекология</w:t>
            </w:r>
          </w:p>
        </w:tc>
      </w:tr>
      <w:tr w:rsidR="0007086E">
        <w:tc>
          <w:tcPr>
            <w:tcW w:w="680" w:type="dxa"/>
            <w:vMerge w:val="restart"/>
          </w:tcPr>
          <w:p w:rsidR="0007086E" w:rsidRDefault="0007086E">
            <w:pPr>
              <w:pStyle w:val="ConsPlusNormal"/>
              <w:jc w:val="center"/>
            </w:pPr>
            <w:r>
              <w:t>4.</w:t>
            </w:r>
          </w:p>
        </w:tc>
        <w:tc>
          <w:tcPr>
            <w:tcW w:w="3005" w:type="dxa"/>
            <w:vMerge w:val="restart"/>
          </w:tcPr>
          <w:p w:rsidR="0007086E" w:rsidRDefault="0007086E">
            <w:pPr>
              <w:pStyle w:val="ConsPlusNormal"/>
            </w:pPr>
            <w:r>
              <w:t>Комплексное лечение фето-фетального синдрома, гемолитической болезни плода, синдрома фето-аморфуса, асцита, гидронефроза почек, гидроторакса, гидроцефалии, клапана задней уретры у плода, диафрагмальной грыжи, крестцово-копчиковой тератомы, хорионангиомы, спинно-мозговой грыжи с применением фетальной хирургии, включая лазерную коагуляцию анастомозов</w:t>
            </w:r>
          </w:p>
        </w:tc>
        <w:tc>
          <w:tcPr>
            <w:tcW w:w="1757" w:type="dxa"/>
          </w:tcPr>
          <w:p w:rsidR="0007086E" w:rsidRDefault="0007086E">
            <w:pPr>
              <w:pStyle w:val="ConsPlusNormal"/>
              <w:jc w:val="center"/>
            </w:pPr>
            <w:hyperlink r:id="rId1385" w:history="1">
              <w:r>
                <w:rPr>
                  <w:color w:val="0000FF"/>
                </w:rPr>
                <w:t>O43.0</w:t>
              </w:r>
            </w:hyperlink>
            <w:r>
              <w:t xml:space="preserve">, </w:t>
            </w:r>
            <w:hyperlink r:id="rId1386" w:history="1">
              <w:r>
                <w:rPr>
                  <w:color w:val="0000FF"/>
                </w:rPr>
                <w:t>O31.2</w:t>
              </w:r>
            </w:hyperlink>
            <w:r>
              <w:t xml:space="preserve">, </w:t>
            </w:r>
            <w:hyperlink r:id="rId1387" w:history="1">
              <w:r>
                <w:rPr>
                  <w:color w:val="0000FF"/>
                </w:rPr>
                <w:t>O31.8</w:t>
              </w:r>
            </w:hyperlink>
            <w:r>
              <w:t xml:space="preserve">, </w:t>
            </w:r>
            <w:hyperlink r:id="rId1388" w:history="1">
              <w:r>
                <w:rPr>
                  <w:color w:val="0000FF"/>
                </w:rPr>
                <w:t>P02.3</w:t>
              </w:r>
            </w:hyperlink>
          </w:p>
        </w:tc>
        <w:tc>
          <w:tcPr>
            <w:tcW w:w="3175" w:type="dxa"/>
          </w:tcPr>
          <w:p w:rsidR="0007086E" w:rsidRDefault="0007086E">
            <w:pPr>
              <w:pStyle w:val="ConsPlusNormal"/>
            </w:pPr>
            <w:r>
              <w:t>монохориальная двойня с синдромом фето-фетальной трансфузии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лазерная коагуляция анастомозов при синдроме фето-фетальной трансфузии, фетоскопия</w:t>
            </w:r>
          </w:p>
        </w:tc>
        <w:tc>
          <w:tcPr>
            <w:tcW w:w="1474" w:type="dxa"/>
            <w:vMerge w:val="restart"/>
          </w:tcPr>
          <w:p w:rsidR="0007086E" w:rsidRDefault="0007086E">
            <w:pPr>
              <w:pStyle w:val="ConsPlusNormal"/>
              <w:jc w:val="center"/>
            </w:pPr>
            <w:r>
              <w:t>234222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389" w:history="1">
              <w:r>
                <w:rPr>
                  <w:color w:val="0000FF"/>
                </w:rPr>
                <w:t>O36.2</w:t>
              </w:r>
            </w:hyperlink>
            <w:r>
              <w:t xml:space="preserve">, </w:t>
            </w:r>
            <w:hyperlink r:id="rId1390" w:history="1">
              <w:r>
                <w:rPr>
                  <w:color w:val="0000FF"/>
                </w:rPr>
                <w:t>O36.0</w:t>
              </w:r>
            </w:hyperlink>
            <w:r>
              <w:t xml:space="preserve">, </w:t>
            </w:r>
            <w:hyperlink r:id="rId1391" w:history="1">
              <w:r>
                <w:rPr>
                  <w:color w:val="0000FF"/>
                </w:rPr>
                <w:t>P00.2</w:t>
              </w:r>
            </w:hyperlink>
            <w:r>
              <w:t xml:space="preserve">, </w:t>
            </w:r>
            <w:hyperlink r:id="rId1392" w:history="1">
              <w:r>
                <w:rPr>
                  <w:color w:val="0000FF"/>
                </w:rPr>
                <w:t>P60</w:t>
              </w:r>
            </w:hyperlink>
            <w:r>
              <w:t xml:space="preserve">, </w:t>
            </w:r>
            <w:hyperlink r:id="rId1393" w:history="1">
              <w:r>
                <w:rPr>
                  <w:color w:val="0000FF"/>
                </w:rPr>
                <w:t>P61.8</w:t>
              </w:r>
            </w:hyperlink>
            <w:r>
              <w:t xml:space="preserve">, </w:t>
            </w:r>
            <w:hyperlink r:id="rId1394" w:history="1">
              <w:r>
                <w:rPr>
                  <w:color w:val="0000FF"/>
                </w:rPr>
                <w:t>P56.0</w:t>
              </w:r>
            </w:hyperlink>
            <w:r>
              <w:t xml:space="preserve">, </w:t>
            </w:r>
            <w:hyperlink r:id="rId1395" w:history="1">
              <w:r>
                <w:rPr>
                  <w:color w:val="0000FF"/>
                </w:rPr>
                <w:t>P56.9</w:t>
              </w:r>
            </w:hyperlink>
            <w:r>
              <w:t xml:space="preserve">, </w:t>
            </w:r>
            <w:hyperlink r:id="rId1396" w:history="1">
              <w:r>
                <w:rPr>
                  <w:color w:val="0000FF"/>
                </w:rPr>
                <w:t>P83.2</w:t>
              </w:r>
            </w:hyperlink>
          </w:p>
        </w:tc>
        <w:tc>
          <w:tcPr>
            <w:tcW w:w="3175" w:type="dxa"/>
          </w:tcPr>
          <w:p w:rsidR="0007086E" w:rsidRDefault="0007086E">
            <w:pPr>
              <w:pStyle w:val="ConsPlusNormal"/>
            </w:pPr>
            <w:r>
              <w:t>водянка плода (асцит, гидроторакс)</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кордоцентез с определением группы крови и резус-фактора плода, фетального гемоглобина, гематокрита, билирубина в пуповинной крови в момент проведения кордоцентеза, заготовка отмытых эритроцитов с последующим внутриутробным переливанием крови плоду под контролем ультразвуковой фетометрии, доплерометрии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tcPr>
          <w:p w:rsidR="0007086E" w:rsidRDefault="0007086E">
            <w:pPr>
              <w:pStyle w:val="ConsPlusNormal"/>
            </w:pPr>
            <w:r>
              <w:t>внутриутробное переливание крови плоду, баллонная тампонада трахеи и другие хирургические методы лечения</w:t>
            </w:r>
          </w:p>
        </w:tc>
        <w:tc>
          <w:tcPr>
            <w:tcW w:w="1757" w:type="dxa"/>
          </w:tcPr>
          <w:p w:rsidR="0007086E" w:rsidRDefault="0007086E">
            <w:pPr>
              <w:pStyle w:val="ConsPlusNormal"/>
              <w:jc w:val="center"/>
            </w:pPr>
            <w:hyperlink r:id="rId1397" w:history="1">
              <w:r>
                <w:rPr>
                  <w:color w:val="0000FF"/>
                </w:rPr>
                <w:t>O33.7</w:t>
              </w:r>
            </w:hyperlink>
            <w:r>
              <w:t xml:space="preserve">, </w:t>
            </w:r>
            <w:hyperlink r:id="rId1398" w:history="1">
              <w:r>
                <w:rPr>
                  <w:color w:val="0000FF"/>
                </w:rPr>
                <w:t>O35.9</w:t>
              </w:r>
            </w:hyperlink>
            <w:r>
              <w:t xml:space="preserve">, </w:t>
            </w:r>
            <w:hyperlink r:id="rId1399" w:history="1">
              <w:r>
                <w:rPr>
                  <w:color w:val="0000FF"/>
                </w:rPr>
                <w:t>O40</w:t>
              </w:r>
            </w:hyperlink>
            <w:r>
              <w:t xml:space="preserve">, </w:t>
            </w:r>
            <w:hyperlink r:id="rId1400" w:history="1">
              <w:r>
                <w:rPr>
                  <w:color w:val="0000FF"/>
                </w:rPr>
                <w:t>Q33.0</w:t>
              </w:r>
            </w:hyperlink>
            <w:r>
              <w:t xml:space="preserve">, </w:t>
            </w:r>
            <w:hyperlink r:id="rId1401" w:history="1">
              <w:r>
                <w:rPr>
                  <w:color w:val="0000FF"/>
                </w:rPr>
                <w:t>Q36.2</w:t>
              </w:r>
            </w:hyperlink>
            <w:r>
              <w:t xml:space="preserve">, </w:t>
            </w:r>
            <w:hyperlink r:id="rId1402" w:history="1">
              <w:r>
                <w:rPr>
                  <w:color w:val="0000FF"/>
                </w:rPr>
                <w:t>Q62</w:t>
              </w:r>
            </w:hyperlink>
            <w:r>
              <w:t xml:space="preserve">, </w:t>
            </w:r>
            <w:hyperlink r:id="rId1403" w:history="1">
              <w:r>
                <w:rPr>
                  <w:color w:val="0000FF"/>
                </w:rPr>
                <w:t>Q64.2</w:t>
              </w:r>
            </w:hyperlink>
            <w:r>
              <w:t xml:space="preserve">, </w:t>
            </w:r>
            <w:hyperlink r:id="rId1404" w:history="1">
              <w:r>
                <w:rPr>
                  <w:color w:val="0000FF"/>
                </w:rPr>
                <w:t>Q03</w:t>
              </w:r>
            </w:hyperlink>
            <w:r>
              <w:t xml:space="preserve">, </w:t>
            </w:r>
            <w:hyperlink r:id="rId1405" w:history="1">
              <w:r>
                <w:rPr>
                  <w:color w:val="0000FF"/>
                </w:rPr>
                <w:t>Q79.0</w:t>
              </w:r>
            </w:hyperlink>
            <w:r>
              <w:t xml:space="preserve">, </w:t>
            </w:r>
            <w:hyperlink r:id="rId1406" w:history="1">
              <w:r>
                <w:rPr>
                  <w:color w:val="0000FF"/>
                </w:rPr>
                <w:t>Q05</w:t>
              </w:r>
            </w:hyperlink>
          </w:p>
        </w:tc>
        <w:tc>
          <w:tcPr>
            <w:tcW w:w="3175" w:type="dxa"/>
          </w:tcPr>
          <w:p w:rsidR="0007086E" w:rsidRDefault="0007086E">
            <w:pPr>
              <w:pStyle w:val="ConsPlusNormal"/>
            </w:pPr>
            <w:r>
              <w:t xml:space="preserve">пороки развития плода, требующие антенатального хирургического лечения в виде пункционных методик с возможностью дренирования (гидронефроз почек, гидроцефалия, клапан задней </w:t>
            </w:r>
            <w:r>
              <w:lastRenderedPageBreak/>
              <w:t>уретры) и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антенатальные пункционные методики для обеспечения оттока жидкости с последующим дренированием при состояниях, угрожающих жизни плода, баллонная тампонада трахеи при диафрагмальной грыже, </w:t>
            </w:r>
            <w:r>
              <w:lastRenderedPageBreak/>
              <w:t>коагуляция крестцово-копчиковой тератомы, хорионангиомы и оперативное лечение спинно-мозговой грыжи на открытой матке</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Хирургическое органосохраняющее и реконструктивно-пластическое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W w:w="1757" w:type="dxa"/>
          </w:tcPr>
          <w:p w:rsidR="0007086E" w:rsidRDefault="0007086E">
            <w:pPr>
              <w:pStyle w:val="ConsPlusNormal"/>
              <w:jc w:val="center"/>
            </w:pPr>
            <w:hyperlink r:id="rId1407" w:history="1">
              <w:r>
                <w:rPr>
                  <w:color w:val="0000FF"/>
                </w:rPr>
                <w:t>N80</w:t>
              </w:r>
            </w:hyperlink>
          </w:p>
        </w:tc>
        <w:tc>
          <w:tcPr>
            <w:tcW w:w="3175" w:type="dxa"/>
          </w:tcPr>
          <w:p w:rsidR="0007086E" w:rsidRDefault="0007086E">
            <w:pPr>
              <w:pStyle w:val="ConsPlusNormal"/>
            </w:pPr>
            <w:r>
              <w:t>наружный эндометриоз, инфильтративная форма с вовлечением в патологический процесс забрюшинного пространства органов брюшной полости и малого таза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иссечение очагов инфильтративного эндометриоза, в том числе с резекцией толстой кишки, или мочеточника, или мочевого пузыря, с одномоментной пластикой пораженного органа с использованием лапароскопического доступа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Хирургическое органосохраняющее лечение пороков развития гениталий и мочевыделительной системы у женщин, включая </w:t>
            </w:r>
            <w:r>
              <w:lastRenderedPageBreak/>
              <w:t>лапароскопическую сальпинго-стоматопластику, ретроградную гистерорезектоскопию, операции влагалищным доступом с лапароскопической ассистенцией, реконструкцию влагалища с использованием синтетических имплантатов, кольпопоэза</w:t>
            </w:r>
          </w:p>
        </w:tc>
        <w:tc>
          <w:tcPr>
            <w:tcW w:w="1757" w:type="dxa"/>
            <w:vMerge w:val="restart"/>
          </w:tcPr>
          <w:p w:rsidR="0007086E" w:rsidRDefault="0007086E">
            <w:pPr>
              <w:pStyle w:val="ConsPlusNormal"/>
              <w:jc w:val="center"/>
            </w:pPr>
            <w:hyperlink r:id="rId1408" w:history="1">
              <w:r>
                <w:rPr>
                  <w:color w:val="0000FF"/>
                </w:rPr>
                <w:t>Q43.7</w:t>
              </w:r>
            </w:hyperlink>
            <w:r>
              <w:t xml:space="preserve">, </w:t>
            </w:r>
            <w:hyperlink r:id="rId1409" w:history="1">
              <w:r>
                <w:rPr>
                  <w:color w:val="0000FF"/>
                </w:rPr>
                <w:t>Q50</w:t>
              </w:r>
            </w:hyperlink>
            <w:r>
              <w:t xml:space="preserve">, </w:t>
            </w:r>
            <w:hyperlink r:id="rId1410" w:history="1">
              <w:r>
                <w:rPr>
                  <w:color w:val="0000FF"/>
                </w:rPr>
                <w:t>Q51</w:t>
              </w:r>
            </w:hyperlink>
            <w:r>
              <w:t xml:space="preserve">, </w:t>
            </w:r>
            <w:hyperlink r:id="rId1411" w:history="1">
              <w:r>
                <w:rPr>
                  <w:color w:val="0000FF"/>
                </w:rPr>
                <w:t>Q52</w:t>
              </w:r>
            </w:hyperlink>
            <w:r>
              <w:t xml:space="preserve">, </w:t>
            </w:r>
            <w:hyperlink r:id="rId1412" w:history="1">
              <w:r>
                <w:rPr>
                  <w:color w:val="0000FF"/>
                </w:rPr>
                <w:t>Q56</w:t>
              </w:r>
            </w:hyperlink>
          </w:p>
        </w:tc>
        <w:tc>
          <w:tcPr>
            <w:tcW w:w="3175" w:type="dxa"/>
          </w:tcPr>
          <w:p w:rsidR="0007086E" w:rsidRDefault="0007086E">
            <w:pPr>
              <w:pStyle w:val="ConsPlusNormal"/>
            </w:pPr>
            <w:r>
              <w:t xml:space="preserve">врожденные аномалии (пороки развития) тела и шейки матки, в том числе с удвоением тела матки и шейки матки, с двурогой маткой, с агенезией и аплазией шейки матки. </w:t>
            </w:r>
            <w:r>
              <w:lastRenderedPageBreak/>
              <w:t>Врожденные ректовагинальные и уретровагинальные свищи. Урогенитальный синус, с врожденной аномалией клитора. Врожденные аномалии вульвы с атопическим расположением половых органов</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реконструктивно-пластические, органосохраняющие операции на внутренних и наружных половых органах эндоскопическим, влагалищным и абдоминальным доступом и их комбинацией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врожденное отсутствие влагалища, замкнутое рудиментарное влагалище при удвоении матки и влагалища</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коррекция пороков развития влагалища методом комплексного кольпопоэза с применением реконструктивно-пластических операций лапароскопическим доступом, с аутотрансплантацией тканей и последующим индивидуальным подбором гормональной терапии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женский псевдогермафродитизм</w:t>
            </w:r>
          </w:p>
          <w:p w:rsidR="0007086E" w:rsidRDefault="0007086E">
            <w:pPr>
              <w:pStyle w:val="ConsPlusNormal"/>
            </w:pPr>
            <w:r>
              <w:t>неопределенность пола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феминизирующая пластика наружных половых органов и формирование влагалища с использованием лапароскопического доступа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хирургическое удаление гонад, формирование влагалища методом комплексного кольпопоэза с последующим индивидуальным подбором гормональной терапии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Комплексное лечение при задержке полового созревания у женщин, подтвержденной молекулярно- и иммуногенетическими методами, включающее гормональные, иммунологические, физические и малоинвазивные хирургические методы лечения</w:t>
            </w:r>
          </w:p>
        </w:tc>
        <w:tc>
          <w:tcPr>
            <w:tcW w:w="1757" w:type="dxa"/>
            <w:vMerge w:val="restart"/>
          </w:tcPr>
          <w:p w:rsidR="0007086E" w:rsidRDefault="0007086E">
            <w:pPr>
              <w:pStyle w:val="ConsPlusNormal"/>
              <w:jc w:val="center"/>
            </w:pPr>
            <w:hyperlink r:id="rId1413" w:history="1">
              <w:r>
                <w:rPr>
                  <w:color w:val="0000FF"/>
                </w:rPr>
                <w:t>E23.0</w:t>
              </w:r>
            </w:hyperlink>
            <w:r>
              <w:t xml:space="preserve">, </w:t>
            </w:r>
            <w:hyperlink r:id="rId1414" w:history="1">
              <w:r>
                <w:rPr>
                  <w:color w:val="0000FF"/>
                </w:rPr>
                <w:t>E28.3</w:t>
              </w:r>
            </w:hyperlink>
            <w:r>
              <w:t xml:space="preserve">, </w:t>
            </w:r>
            <w:hyperlink r:id="rId1415" w:history="1">
              <w:r>
                <w:rPr>
                  <w:color w:val="0000FF"/>
                </w:rPr>
                <w:t>E30.0</w:t>
              </w:r>
            </w:hyperlink>
            <w:r>
              <w:t xml:space="preserve">, </w:t>
            </w:r>
            <w:hyperlink r:id="rId1416" w:history="1">
              <w:r>
                <w:rPr>
                  <w:color w:val="0000FF"/>
                </w:rPr>
                <w:t>E30.9</w:t>
              </w:r>
            </w:hyperlink>
            <w:r>
              <w:t xml:space="preserve">, </w:t>
            </w:r>
            <w:hyperlink r:id="rId1417" w:history="1">
              <w:r>
                <w:rPr>
                  <w:color w:val="0000FF"/>
                </w:rPr>
                <w:t>E34.5</w:t>
              </w:r>
            </w:hyperlink>
            <w:r>
              <w:t xml:space="preserve">, </w:t>
            </w:r>
            <w:hyperlink r:id="rId1418" w:history="1">
              <w:r>
                <w:rPr>
                  <w:color w:val="0000FF"/>
                </w:rPr>
                <w:t>E89.3</w:t>
              </w:r>
            </w:hyperlink>
            <w:r>
              <w:t xml:space="preserve">, </w:t>
            </w:r>
            <w:hyperlink r:id="rId1419" w:history="1">
              <w:r>
                <w:rPr>
                  <w:color w:val="0000FF"/>
                </w:rPr>
                <w:t>Q50.0</w:t>
              </w:r>
            </w:hyperlink>
            <w:r>
              <w:t xml:space="preserve">, </w:t>
            </w:r>
            <w:hyperlink r:id="rId1420" w:history="1">
              <w:r>
                <w:rPr>
                  <w:color w:val="0000FF"/>
                </w:rPr>
                <w:t>Q87.1</w:t>
              </w:r>
            </w:hyperlink>
            <w:r>
              <w:t xml:space="preserve">, </w:t>
            </w:r>
            <w:hyperlink r:id="rId1421" w:history="1">
              <w:r>
                <w:rPr>
                  <w:color w:val="0000FF"/>
                </w:rPr>
                <w:t>Q96</w:t>
              </w:r>
            </w:hyperlink>
            <w:r>
              <w:t xml:space="preserve">, </w:t>
            </w:r>
            <w:hyperlink r:id="rId1422" w:history="1">
              <w:r>
                <w:rPr>
                  <w:color w:val="0000FF"/>
                </w:rPr>
                <w:t>Q97.2</w:t>
              </w:r>
            </w:hyperlink>
            <w:r>
              <w:t xml:space="preserve">, </w:t>
            </w:r>
            <w:hyperlink r:id="rId1423" w:history="1">
              <w:r>
                <w:rPr>
                  <w:color w:val="0000FF"/>
                </w:rPr>
                <w:t>Q97.3</w:t>
              </w:r>
            </w:hyperlink>
            <w:r>
              <w:t xml:space="preserve">, </w:t>
            </w:r>
            <w:hyperlink r:id="rId1424" w:history="1">
              <w:r>
                <w:rPr>
                  <w:color w:val="0000FF"/>
                </w:rPr>
                <w:t>Q97.8</w:t>
              </w:r>
            </w:hyperlink>
            <w:r>
              <w:t xml:space="preserve">, </w:t>
            </w:r>
            <w:hyperlink r:id="rId1425" w:history="1">
              <w:r>
                <w:rPr>
                  <w:color w:val="0000FF"/>
                </w:rPr>
                <w:t>Q97.9</w:t>
              </w:r>
            </w:hyperlink>
            <w:r>
              <w:t xml:space="preserve">, </w:t>
            </w:r>
            <w:hyperlink r:id="rId1426" w:history="1">
              <w:r>
                <w:rPr>
                  <w:color w:val="0000FF"/>
                </w:rPr>
                <w:t>Q99.0</w:t>
              </w:r>
            </w:hyperlink>
            <w:r>
              <w:t xml:space="preserve">, </w:t>
            </w:r>
            <w:hyperlink r:id="rId1427" w:history="1">
              <w:r>
                <w:rPr>
                  <w:color w:val="0000FF"/>
                </w:rPr>
                <w:t>Q99.1</w:t>
              </w:r>
            </w:hyperlink>
          </w:p>
        </w:tc>
        <w:tc>
          <w:tcPr>
            <w:tcW w:w="3175" w:type="dxa"/>
            <w:vMerge w:val="restart"/>
          </w:tcPr>
          <w:p w:rsidR="0007086E" w:rsidRDefault="0007086E">
            <w:pPr>
              <w:pStyle w:val="ConsPlusNormal"/>
            </w:pPr>
            <w:r>
              <w:t>задержка полового созревания, обусловленная первичным эстрогенным дефицитом, в том числе при наличии мужской (Y) хромосомы в кариотипе</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половых желез (дисгенетичных гонад, тестикулов) с использованием лапароскопического доступа, реконструктивно-пластические феминизирующие операции с последующим подбором гормонального лечения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половых желез (дисгенетичных гонад, тестикулов) с использованием лапароскопического доступа, реконструктивно-пластические операции лапароскопическим доступом, с аутотрансплантацией тканей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половых желез (дисгенетичных гонад, тестикулов) с использованием лапароскопического доступа, применение кольпопоэза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5.</w:t>
            </w:r>
          </w:p>
        </w:tc>
        <w:tc>
          <w:tcPr>
            <w:tcW w:w="3005" w:type="dxa"/>
            <w:vMerge w:val="restart"/>
          </w:tcPr>
          <w:p w:rsidR="0007086E" w:rsidRDefault="0007086E">
            <w:pPr>
              <w:pStyle w:val="ConsPlusNormal"/>
            </w:pPr>
            <w:r>
              <w:t xml:space="preserve">Неинвазивное и малоинвазивное хирургическое органосохраняющее лечение миомы матки, аденомиоза (узловой формы) у женщин с применением </w:t>
            </w:r>
            <w:r>
              <w:lastRenderedPageBreak/>
              <w:t>реконструктивно-пластических операций, органосохраняющие операции при родоразрешении у женщин с миомой матки больших размеров, с истинным приращением плаценты, эмболизации маточных артерий и ультразвуковой абляции под ультразвуковым контролем и (или) контролем магнитно-резонансной томографии</w:t>
            </w:r>
          </w:p>
        </w:tc>
        <w:tc>
          <w:tcPr>
            <w:tcW w:w="1757" w:type="dxa"/>
            <w:vMerge w:val="restart"/>
          </w:tcPr>
          <w:p w:rsidR="0007086E" w:rsidRDefault="0007086E">
            <w:pPr>
              <w:pStyle w:val="ConsPlusNormal"/>
              <w:jc w:val="center"/>
            </w:pPr>
            <w:hyperlink r:id="rId1428" w:history="1">
              <w:r>
                <w:rPr>
                  <w:color w:val="0000FF"/>
                </w:rPr>
                <w:t>D25</w:t>
              </w:r>
            </w:hyperlink>
            <w:r>
              <w:t xml:space="preserve">, </w:t>
            </w:r>
            <w:hyperlink r:id="rId1429" w:history="1">
              <w:r>
                <w:rPr>
                  <w:color w:val="0000FF"/>
                </w:rPr>
                <w:t>N80.0</w:t>
              </w:r>
            </w:hyperlink>
          </w:p>
        </w:tc>
        <w:tc>
          <w:tcPr>
            <w:tcW w:w="3175" w:type="dxa"/>
            <w:vMerge w:val="restart"/>
          </w:tcPr>
          <w:p w:rsidR="0007086E" w:rsidRDefault="0007086E">
            <w:pPr>
              <w:pStyle w:val="ConsPlusNormal"/>
            </w:pPr>
            <w:r>
              <w:t>множественная узловая форма аденомиоза, требующая хирургического лечения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реконструктивно-пластические, органосохраняющие операции (миомэктомия с использованием комбинированного эндоскопического доступа)</w:t>
            </w:r>
          </w:p>
        </w:tc>
        <w:tc>
          <w:tcPr>
            <w:tcW w:w="1474" w:type="dxa"/>
            <w:vMerge w:val="restart"/>
          </w:tcPr>
          <w:p w:rsidR="0007086E" w:rsidRDefault="0007086E">
            <w:pPr>
              <w:pStyle w:val="ConsPlusNormal"/>
              <w:jc w:val="center"/>
            </w:pPr>
            <w:r>
              <w:t>182254</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ультразвуковая абляция под контролем магнитно-резонансной томографии или ультразвуковым </w:t>
            </w:r>
            <w:r>
              <w:lastRenderedPageBreak/>
              <w:t>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эндоваскулярная окклюзия маточных артерий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430" w:history="1">
              <w:r>
                <w:rPr>
                  <w:color w:val="0000FF"/>
                </w:rPr>
                <w:t>O34.1</w:t>
              </w:r>
            </w:hyperlink>
            <w:r>
              <w:t xml:space="preserve">, </w:t>
            </w:r>
            <w:hyperlink r:id="rId1431" w:history="1">
              <w:r>
                <w:rPr>
                  <w:color w:val="0000FF"/>
                </w:rPr>
                <w:t>O34.2</w:t>
              </w:r>
            </w:hyperlink>
            <w:r>
              <w:t xml:space="preserve">, O43.2; </w:t>
            </w:r>
            <w:hyperlink r:id="rId1432" w:history="1">
              <w:r>
                <w:rPr>
                  <w:color w:val="0000FF"/>
                </w:rPr>
                <w:t>O44.0</w:t>
              </w:r>
            </w:hyperlink>
          </w:p>
        </w:tc>
        <w:tc>
          <w:tcPr>
            <w:tcW w:w="3175" w:type="dxa"/>
          </w:tcPr>
          <w:p w:rsidR="0007086E" w:rsidRDefault="0007086E">
            <w:pPr>
              <w:pStyle w:val="ConsPlusNormal"/>
            </w:pPr>
            <w:r>
              <w:t>миома матки больших размеров во время беременности, истинное вращение плаценты, в том числе при предлежании плаценты</w:t>
            </w:r>
          </w:p>
        </w:tc>
        <w:tc>
          <w:tcPr>
            <w:tcW w:w="1928" w:type="dxa"/>
          </w:tcPr>
          <w:p w:rsidR="0007086E" w:rsidRDefault="0007086E">
            <w:pPr>
              <w:pStyle w:val="ConsPlusNormal"/>
            </w:pPr>
          </w:p>
        </w:tc>
        <w:tc>
          <w:tcPr>
            <w:tcW w:w="3685" w:type="dxa"/>
          </w:tcPr>
          <w:p w:rsidR="0007086E" w:rsidRDefault="0007086E">
            <w:pPr>
              <w:pStyle w:val="ConsPlusNormal"/>
            </w:pPr>
            <w:r>
              <w:t>проведение органосохраняющих операций, в том числе метропластики, управляемой баллонной тампонады аорты, эндоваскулярной окклюзии магистральных сосудов, в том числе маточных, внутренних или общих подвздошных артерий при абдоминальном родоразрешении с контролем лучевых (в том числе МРТ), методов исследования.</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6.</w:t>
            </w:r>
          </w:p>
        </w:tc>
        <w:tc>
          <w:tcPr>
            <w:tcW w:w="3005" w:type="dxa"/>
          </w:tcPr>
          <w:p w:rsidR="0007086E" w:rsidRDefault="0007086E">
            <w:pPr>
              <w:pStyle w:val="ConsPlusNormal"/>
            </w:pPr>
            <w:r>
              <w:t>Хирургическое лечение распространенного эндометриоза, пороков развития и опухолей гениталий, пролапса гениталий у женщин с использованием робототехники</w:t>
            </w:r>
          </w:p>
        </w:tc>
        <w:tc>
          <w:tcPr>
            <w:tcW w:w="1757" w:type="dxa"/>
          </w:tcPr>
          <w:p w:rsidR="0007086E" w:rsidRDefault="0007086E">
            <w:pPr>
              <w:pStyle w:val="ConsPlusNormal"/>
              <w:jc w:val="center"/>
            </w:pPr>
            <w:hyperlink r:id="rId1433" w:history="1">
              <w:r>
                <w:rPr>
                  <w:color w:val="0000FF"/>
                </w:rPr>
                <w:t>D25</w:t>
              </w:r>
            </w:hyperlink>
            <w:r>
              <w:t xml:space="preserve">, </w:t>
            </w:r>
            <w:hyperlink r:id="rId1434" w:history="1">
              <w:r>
                <w:rPr>
                  <w:color w:val="0000FF"/>
                </w:rPr>
                <w:t>D26.0</w:t>
              </w:r>
            </w:hyperlink>
            <w:r>
              <w:t xml:space="preserve">, </w:t>
            </w:r>
            <w:hyperlink r:id="rId1435" w:history="1">
              <w:r>
                <w:rPr>
                  <w:color w:val="0000FF"/>
                </w:rPr>
                <w:t>D26.7</w:t>
              </w:r>
            </w:hyperlink>
            <w:r>
              <w:t xml:space="preserve">, </w:t>
            </w:r>
            <w:hyperlink r:id="rId1436" w:history="1">
              <w:r>
                <w:rPr>
                  <w:color w:val="0000FF"/>
                </w:rPr>
                <w:t>D27</w:t>
              </w:r>
            </w:hyperlink>
            <w:r>
              <w:t xml:space="preserve">, </w:t>
            </w:r>
            <w:hyperlink r:id="rId1437" w:history="1">
              <w:r>
                <w:rPr>
                  <w:color w:val="0000FF"/>
                </w:rPr>
                <w:t>D28</w:t>
              </w:r>
            </w:hyperlink>
            <w:r>
              <w:t xml:space="preserve">, </w:t>
            </w:r>
            <w:hyperlink r:id="rId1438" w:history="1">
              <w:r>
                <w:rPr>
                  <w:color w:val="0000FF"/>
                </w:rPr>
                <w:t>N80</w:t>
              </w:r>
            </w:hyperlink>
            <w:r>
              <w:t xml:space="preserve">, </w:t>
            </w:r>
            <w:hyperlink r:id="rId1439" w:history="1">
              <w:r>
                <w:rPr>
                  <w:color w:val="0000FF"/>
                </w:rPr>
                <w:t>N81</w:t>
              </w:r>
            </w:hyperlink>
            <w:r>
              <w:t xml:space="preserve">, </w:t>
            </w:r>
            <w:hyperlink r:id="rId1440" w:history="1">
              <w:r>
                <w:rPr>
                  <w:color w:val="0000FF"/>
                </w:rPr>
                <w:t>N99.3</w:t>
              </w:r>
            </w:hyperlink>
            <w:r>
              <w:t xml:space="preserve">, </w:t>
            </w:r>
            <w:hyperlink r:id="rId1441" w:history="1">
              <w:r>
                <w:rPr>
                  <w:color w:val="0000FF"/>
                </w:rPr>
                <w:t>N39.4</w:t>
              </w:r>
            </w:hyperlink>
            <w:r>
              <w:t xml:space="preserve">, </w:t>
            </w:r>
            <w:hyperlink r:id="rId1442" w:history="1">
              <w:r>
                <w:rPr>
                  <w:color w:val="0000FF"/>
                </w:rPr>
                <w:t>Q51</w:t>
              </w:r>
            </w:hyperlink>
            <w:r>
              <w:t xml:space="preserve">, </w:t>
            </w:r>
            <w:hyperlink r:id="rId1443" w:history="1">
              <w:r>
                <w:rPr>
                  <w:color w:val="0000FF"/>
                </w:rPr>
                <w:t>Q56.0</w:t>
              </w:r>
            </w:hyperlink>
            <w:r>
              <w:t xml:space="preserve">, </w:t>
            </w:r>
            <w:hyperlink r:id="rId1444" w:history="1">
              <w:r>
                <w:rPr>
                  <w:color w:val="0000FF"/>
                </w:rPr>
                <w:t>Q56.2</w:t>
              </w:r>
            </w:hyperlink>
            <w:r>
              <w:t xml:space="preserve">, </w:t>
            </w:r>
            <w:hyperlink r:id="rId1445" w:history="1">
              <w:r>
                <w:rPr>
                  <w:color w:val="0000FF"/>
                </w:rPr>
                <w:t>Q56.3</w:t>
              </w:r>
            </w:hyperlink>
            <w:r>
              <w:t xml:space="preserve">, </w:t>
            </w:r>
            <w:hyperlink r:id="rId1446" w:history="1">
              <w:r>
                <w:rPr>
                  <w:color w:val="0000FF"/>
                </w:rPr>
                <w:t>Q56.4</w:t>
              </w:r>
            </w:hyperlink>
            <w:r>
              <w:t xml:space="preserve">, </w:t>
            </w:r>
            <w:hyperlink r:id="rId1447" w:history="1">
              <w:r>
                <w:rPr>
                  <w:color w:val="0000FF"/>
                </w:rPr>
                <w:t>Q96.3</w:t>
              </w:r>
            </w:hyperlink>
            <w:r>
              <w:t xml:space="preserve">, </w:t>
            </w:r>
            <w:hyperlink r:id="rId1448" w:history="1">
              <w:r>
                <w:rPr>
                  <w:color w:val="0000FF"/>
                </w:rPr>
                <w:t>Q97.3</w:t>
              </w:r>
            </w:hyperlink>
            <w:r>
              <w:t xml:space="preserve">, </w:t>
            </w:r>
            <w:hyperlink r:id="rId1449" w:history="1">
              <w:r>
                <w:rPr>
                  <w:color w:val="0000FF"/>
                </w:rPr>
                <w:t>Q99.0</w:t>
              </w:r>
            </w:hyperlink>
            <w:r>
              <w:t xml:space="preserve">, </w:t>
            </w:r>
            <w:hyperlink r:id="rId1450" w:history="1">
              <w:r>
                <w:rPr>
                  <w:color w:val="0000FF"/>
                </w:rPr>
                <w:t>E34.5</w:t>
              </w:r>
            </w:hyperlink>
            <w:r>
              <w:t xml:space="preserve">, </w:t>
            </w:r>
            <w:hyperlink r:id="rId1451" w:history="1">
              <w:r>
                <w:rPr>
                  <w:color w:val="0000FF"/>
                </w:rPr>
                <w:t>E30.0</w:t>
              </w:r>
            </w:hyperlink>
            <w:r>
              <w:t xml:space="preserve">, </w:t>
            </w:r>
            <w:hyperlink r:id="rId1452" w:history="1">
              <w:r>
                <w:rPr>
                  <w:color w:val="0000FF"/>
                </w:rPr>
                <w:t>E30.9</w:t>
              </w:r>
            </w:hyperlink>
          </w:p>
        </w:tc>
        <w:tc>
          <w:tcPr>
            <w:tcW w:w="3175" w:type="dxa"/>
          </w:tcPr>
          <w:p w:rsidR="0007086E" w:rsidRDefault="0007086E">
            <w:pPr>
              <w:pStyle w:val="ConsPlusNormal"/>
            </w:pPr>
            <w:r>
              <w:t xml:space="preserve">доброкачественная опухоль шейки матки, яичников, вульвы у женщин репродуктивного возраста. Гигантская миома матки у женщин репродуктивного возраста. Наружный эндометриоз, распространенная форма с вовлечением в патологический процесс крестцово-маточных связок, смежных органов малого таза и других органов брюшной полости. Врожденные аномалии </w:t>
            </w:r>
            <w:r>
              <w:lastRenderedPageBreak/>
              <w:t xml:space="preserve">(пороки развития) тела и шейки матки, в том числе с удвоением тела матки, с удвоением шейки матки, с двурогой маткой, с агенезией и аплазией шейки; с врожденным ректовагинальным и уретровагинальным свищом, урогенитальным синусом, с врожденной аномалией клитора, с врожденными аномалиями вульвы и атопическим расположением половых органов. Врожденное отсутствие влагалища. Замкнутое рудиментарное влагалище при удвоении матки и влагалища. Пациенты с выпадением стенок и купола влагалища после экстирпации матки. Пациенты с опущением и выпадением гениталий в сочетании со стрессовым недержанием мочи. Интрамуральная и субсерозная лейомиома матки, требующая хирургического лечения. Опущение и выпадение </w:t>
            </w:r>
            <w:r>
              <w:lastRenderedPageBreak/>
              <w:t>гениталий у женщин репродуктивного возраста</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реконструктивно-пластические, органосохраняющие операции с применением робототехники</w:t>
            </w:r>
          </w:p>
        </w:tc>
        <w:tc>
          <w:tcPr>
            <w:tcW w:w="1474" w:type="dxa"/>
          </w:tcPr>
          <w:p w:rsidR="0007086E" w:rsidRDefault="0007086E">
            <w:pPr>
              <w:pStyle w:val="ConsPlusNormal"/>
              <w:jc w:val="center"/>
            </w:pPr>
            <w:r>
              <w:t>284436</w:t>
            </w:r>
          </w:p>
        </w:tc>
      </w:tr>
      <w:tr w:rsidR="0007086E">
        <w:tc>
          <w:tcPr>
            <w:tcW w:w="15704" w:type="dxa"/>
            <w:gridSpan w:val="7"/>
          </w:tcPr>
          <w:p w:rsidR="0007086E" w:rsidRDefault="0007086E">
            <w:pPr>
              <w:pStyle w:val="ConsPlusNormal"/>
              <w:jc w:val="center"/>
              <w:outlineLvl w:val="3"/>
            </w:pPr>
            <w:r>
              <w:lastRenderedPageBreak/>
              <w:t>Гематология</w:t>
            </w:r>
          </w:p>
        </w:tc>
      </w:tr>
      <w:tr w:rsidR="0007086E">
        <w:tc>
          <w:tcPr>
            <w:tcW w:w="680" w:type="dxa"/>
            <w:vMerge w:val="restart"/>
          </w:tcPr>
          <w:p w:rsidR="0007086E" w:rsidRDefault="0007086E">
            <w:pPr>
              <w:pStyle w:val="ConsPlusNormal"/>
              <w:jc w:val="center"/>
            </w:pPr>
            <w:r>
              <w:t>7.</w:t>
            </w:r>
          </w:p>
        </w:tc>
        <w:tc>
          <w:tcPr>
            <w:tcW w:w="3005" w:type="dxa"/>
            <w:vMerge w:val="restart"/>
          </w:tcPr>
          <w:p w:rsidR="0007086E" w:rsidRDefault="0007086E">
            <w:pPr>
              <w:pStyle w:val="ConsPlusNormal"/>
            </w:pPr>
            <w: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нарушениях плазменного и тромбоцитарного гемостаза, острой лучевой болезни, гистиоцитоза у детей</w:t>
            </w:r>
          </w:p>
        </w:tc>
        <w:tc>
          <w:tcPr>
            <w:tcW w:w="1757" w:type="dxa"/>
          </w:tcPr>
          <w:p w:rsidR="0007086E" w:rsidRDefault="0007086E">
            <w:pPr>
              <w:pStyle w:val="ConsPlusNormal"/>
              <w:jc w:val="center"/>
            </w:pPr>
            <w:hyperlink r:id="rId1453" w:history="1">
              <w:r>
                <w:rPr>
                  <w:color w:val="0000FF"/>
                </w:rPr>
                <w:t>D69.1</w:t>
              </w:r>
            </w:hyperlink>
            <w:r>
              <w:t xml:space="preserve">, </w:t>
            </w:r>
            <w:hyperlink r:id="rId1454" w:history="1">
              <w:r>
                <w:rPr>
                  <w:color w:val="0000FF"/>
                </w:rPr>
                <w:t>D82.0</w:t>
              </w:r>
            </w:hyperlink>
            <w:r>
              <w:t xml:space="preserve">, </w:t>
            </w:r>
            <w:hyperlink r:id="rId1455" w:history="1">
              <w:r>
                <w:rPr>
                  <w:color w:val="0000FF"/>
                </w:rPr>
                <w:t>D69.5</w:t>
              </w:r>
            </w:hyperlink>
            <w:r>
              <w:t xml:space="preserve">, </w:t>
            </w:r>
            <w:hyperlink r:id="rId1456" w:history="1">
              <w:r>
                <w:rPr>
                  <w:color w:val="0000FF"/>
                </w:rPr>
                <w:t>D58</w:t>
              </w:r>
            </w:hyperlink>
            <w:r>
              <w:t xml:space="preserve">, </w:t>
            </w:r>
            <w:hyperlink r:id="rId1457" w:history="1">
              <w:r>
                <w:rPr>
                  <w:color w:val="0000FF"/>
                </w:rPr>
                <w:t>D59</w:t>
              </w:r>
            </w:hyperlink>
          </w:p>
        </w:tc>
        <w:tc>
          <w:tcPr>
            <w:tcW w:w="3175" w:type="dxa"/>
          </w:tcPr>
          <w:p w:rsidR="0007086E" w:rsidRDefault="0007086E">
            <w:pPr>
              <w:pStyle w:val="ConsPlusNormal"/>
            </w:pPr>
            <w:r>
              <w:t>патология гемостаза, с течением, осложненным угрожаемыми геморрагическими явлениями. Гемолитическая анемия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проведение различных хирургических вмешательств у больных с тяжелым геморрагическим синдромом</w:t>
            </w:r>
          </w:p>
        </w:tc>
        <w:tc>
          <w:tcPr>
            <w:tcW w:w="1474" w:type="dxa"/>
            <w:vMerge w:val="restart"/>
          </w:tcPr>
          <w:p w:rsidR="0007086E" w:rsidRDefault="0007086E">
            <w:pPr>
              <w:pStyle w:val="ConsPlusNormal"/>
              <w:jc w:val="center"/>
            </w:pPr>
            <w:r>
              <w:t>341166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458" w:history="1">
              <w:r>
                <w:rPr>
                  <w:color w:val="0000FF"/>
                </w:rPr>
                <w:t>D69.3</w:t>
              </w:r>
            </w:hyperlink>
          </w:p>
        </w:tc>
        <w:tc>
          <w:tcPr>
            <w:tcW w:w="3175" w:type="dxa"/>
          </w:tcPr>
          <w:p w:rsidR="0007086E" w:rsidRDefault="0007086E">
            <w:pPr>
              <w:pStyle w:val="ConsPlusNormal"/>
            </w:pPr>
            <w:r>
              <w:t>патология гемостаза, резистентная к стандартной терапии, и (или) с течением, осложненным угрожаемыми геморрагическими явлениями</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комплексное консервативное и хирургическое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459" w:history="1">
              <w:r>
                <w:rPr>
                  <w:color w:val="0000FF"/>
                </w:rPr>
                <w:t>D61.3</w:t>
              </w:r>
            </w:hyperlink>
          </w:p>
        </w:tc>
        <w:tc>
          <w:tcPr>
            <w:tcW w:w="3175" w:type="dxa"/>
          </w:tcPr>
          <w:p w:rsidR="0007086E" w:rsidRDefault="0007086E">
            <w:pPr>
              <w:pStyle w:val="ConsPlusNormal"/>
            </w:pPr>
            <w:r>
              <w:t>рефрактерная апластическая анемия и рецидивы заболевания</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комплексное консервативное и хирургическое лечение, в том числе программная иммуносупрессивная терапия, заместительная терапия компонентами донорской крови, антибиотическая терапия бактериальных и грибковых инфекций, противовирусная терапия, хелаторная терапия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460" w:history="1">
              <w:r>
                <w:rPr>
                  <w:color w:val="0000FF"/>
                </w:rPr>
                <w:t>D60</w:t>
              </w:r>
            </w:hyperlink>
          </w:p>
        </w:tc>
        <w:tc>
          <w:tcPr>
            <w:tcW w:w="3175" w:type="dxa"/>
          </w:tcPr>
          <w:p w:rsidR="0007086E" w:rsidRDefault="0007086E">
            <w:pPr>
              <w:pStyle w:val="ConsPlusNormal"/>
            </w:pPr>
            <w:r>
              <w:t>парциальная красноклеточная аплазия (пациенты, перенесшие трансплантацию костного мозга, пациенты с почечным трансплантатом)</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 иммунотерапия, эфферентные методы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461" w:history="1">
              <w:r>
                <w:rPr>
                  <w:color w:val="0000FF"/>
                </w:rPr>
                <w:t>D76.0</w:t>
              </w:r>
            </w:hyperlink>
          </w:p>
        </w:tc>
        <w:tc>
          <w:tcPr>
            <w:tcW w:w="3175" w:type="dxa"/>
          </w:tcPr>
          <w:p w:rsidR="0007086E" w:rsidRDefault="0007086E">
            <w:pPr>
              <w:pStyle w:val="ConsPlusNormal"/>
            </w:pPr>
            <w:r>
              <w:t>эозинофильная гранулема (гистиоцитоз из клеток Лангерганса монофокальная форма)</w:t>
            </w:r>
          </w:p>
        </w:tc>
        <w:tc>
          <w:tcPr>
            <w:tcW w:w="1928" w:type="dxa"/>
          </w:tcPr>
          <w:p w:rsidR="0007086E" w:rsidRDefault="0007086E">
            <w:pPr>
              <w:pStyle w:val="ConsPlusNormal"/>
            </w:pPr>
          </w:p>
        </w:tc>
        <w:tc>
          <w:tcPr>
            <w:tcW w:w="3685" w:type="dxa"/>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8.</w:t>
            </w:r>
          </w:p>
        </w:tc>
        <w:tc>
          <w:tcPr>
            <w:tcW w:w="3005" w:type="dxa"/>
            <w:vMerge w:val="restart"/>
          </w:tcPr>
          <w:p w:rsidR="0007086E" w:rsidRDefault="0007086E">
            <w:pPr>
              <w:pStyle w:val="ConsPlusNormal"/>
            </w:pPr>
            <w:r>
              <w:t>Комплексное консервативное лечение и реконструктивно-восстановительные операции при деформациях и повреждениях конечностей с коррекцией формы и длины конечностей у больных с наследственным и приобретенным дефицитом VIII, IX факторов и других факторов свертывания крови (в том числе с наличием ингибиторов к факторам свертывания), болезнью Гоше</w:t>
            </w:r>
          </w:p>
        </w:tc>
        <w:tc>
          <w:tcPr>
            <w:tcW w:w="1757" w:type="dxa"/>
          </w:tcPr>
          <w:p w:rsidR="0007086E" w:rsidRDefault="0007086E">
            <w:pPr>
              <w:pStyle w:val="ConsPlusNormal"/>
              <w:jc w:val="center"/>
            </w:pPr>
            <w:hyperlink r:id="rId1462" w:history="1">
              <w:r>
                <w:rPr>
                  <w:color w:val="0000FF"/>
                </w:rPr>
                <w:t>D66</w:t>
              </w:r>
            </w:hyperlink>
            <w:r>
              <w:t xml:space="preserve">, </w:t>
            </w:r>
            <w:hyperlink r:id="rId1463" w:history="1">
              <w:r>
                <w:rPr>
                  <w:color w:val="0000FF"/>
                </w:rPr>
                <w:t>D67</w:t>
              </w:r>
            </w:hyperlink>
            <w:r>
              <w:t xml:space="preserve">, </w:t>
            </w:r>
            <w:hyperlink r:id="rId1464" w:history="1">
              <w:r>
                <w:rPr>
                  <w:color w:val="0000FF"/>
                </w:rPr>
                <w:t>D68</w:t>
              </w:r>
            </w:hyperlink>
          </w:p>
        </w:tc>
        <w:tc>
          <w:tcPr>
            <w:tcW w:w="3175" w:type="dxa"/>
          </w:tcPr>
          <w:p w:rsidR="0007086E" w:rsidRDefault="0007086E">
            <w:pPr>
              <w:pStyle w:val="ConsPlusNormal"/>
            </w:pPr>
            <w:r>
              <w:t>пациенты с наследственным и приобретенным дефицитом VIII, IX факторов, фактора Виллебранда и других факторов свертывания крови (в том числе с наличием ингибиторов к факторам свертывания) с кровотечениями, с острой травмой и деформацией и (или) повреждением конечностей</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 xml:space="preserve">комплексное лечение, включающее эфферентные и афферентные методы 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препаратами дефицитных факторов и донорской крови, химическую синовэктомию крупных суставов, элиминацию ингибиторов к факторам свертывания ("индукция иммунной толерантности"), удаление </w:t>
            </w:r>
            <w:r>
              <w:lastRenderedPageBreak/>
              <w:t>гематом, гемофилических псевдоопухолей, артроскопические вмешательства, ортопедические вмешательства на конечностях (сухожильная и артропластика, корригирующая остеотомия)</w:t>
            </w:r>
          </w:p>
        </w:tc>
        <w:tc>
          <w:tcPr>
            <w:tcW w:w="1474" w:type="dxa"/>
            <w:vMerge w:val="restart"/>
          </w:tcPr>
          <w:p w:rsidR="0007086E" w:rsidRDefault="0007086E">
            <w:pPr>
              <w:pStyle w:val="ConsPlusNormal"/>
              <w:jc w:val="center"/>
            </w:pPr>
            <w:r>
              <w:lastRenderedPageBreak/>
              <w:t>579760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465" w:history="1">
              <w:r>
                <w:rPr>
                  <w:color w:val="0000FF"/>
                </w:rPr>
                <w:t>E75.2</w:t>
              </w:r>
            </w:hyperlink>
          </w:p>
        </w:tc>
        <w:tc>
          <w:tcPr>
            <w:tcW w:w="3175" w:type="dxa"/>
          </w:tcPr>
          <w:p w:rsidR="0007086E" w:rsidRDefault="0007086E">
            <w:pPr>
              <w:pStyle w:val="ConsPlusNormal"/>
            </w:pPr>
            <w:r>
              <w:t>пациенты с болезнью Гоше со специфическим поражением внутренних органов (печени, селезенки), деструкцией костей с патологическими переломами и поражением суставов</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комплексное лечение, включающее эфферентные методы 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компонентами донорской крови, ортопедические вмешательства на конечностях (костная пластика, артродез, мышечная пластика, сухожильная и артропластика, корригирующая остеотомия), некросеквестрэктомию</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Дерматовенерология</w:t>
            </w:r>
          </w:p>
        </w:tc>
      </w:tr>
      <w:tr w:rsidR="0007086E">
        <w:tc>
          <w:tcPr>
            <w:tcW w:w="680" w:type="dxa"/>
          </w:tcPr>
          <w:p w:rsidR="0007086E" w:rsidRDefault="0007086E">
            <w:pPr>
              <w:pStyle w:val="ConsPlusNormal"/>
              <w:jc w:val="center"/>
            </w:pPr>
            <w:r>
              <w:t>9.</w:t>
            </w:r>
          </w:p>
        </w:tc>
        <w:tc>
          <w:tcPr>
            <w:tcW w:w="3005" w:type="dxa"/>
          </w:tcPr>
          <w:p w:rsidR="0007086E" w:rsidRDefault="0007086E">
            <w:pPr>
              <w:pStyle w:val="ConsPlusNormal"/>
            </w:pPr>
            <w:r>
              <w:t xml:space="preserve">Комплексное лечение ранних стадий грибовидного микоза, включая бальнеофотохимиотерапию и иммуносупрессивную </w:t>
            </w:r>
            <w:r>
              <w:lastRenderedPageBreak/>
              <w:t>терапию</w:t>
            </w:r>
          </w:p>
        </w:tc>
        <w:tc>
          <w:tcPr>
            <w:tcW w:w="1757" w:type="dxa"/>
          </w:tcPr>
          <w:p w:rsidR="0007086E" w:rsidRDefault="0007086E">
            <w:pPr>
              <w:pStyle w:val="ConsPlusNormal"/>
              <w:jc w:val="center"/>
            </w:pPr>
            <w:hyperlink r:id="rId1466" w:history="1">
              <w:r>
                <w:rPr>
                  <w:color w:val="0000FF"/>
                </w:rPr>
                <w:t>C84.0</w:t>
              </w:r>
            </w:hyperlink>
          </w:p>
        </w:tc>
        <w:tc>
          <w:tcPr>
            <w:tcW w:w="3175" w:type="dxa"/>
          </w:tcPr>
          <w:p w:rsidR="0007086E" w:rsidRDefault="0007086E">
            <w:pPr>
              <w:pStyle w:val="ConsPlusNormal"/>
            </w:pPr>
            <w:r>
              <w:t xml:space="preserve">ранние стадии грибовидного микоза кожи - IA, IB, IIA стадий при неэффективности предшествующей фототерапии или при прогрессировании </w:t>
            </w:r>
            <w:r>
              <w:lastRenderedPageBreak/>
              <w:t>заболевания</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комплексное лечение ранних стадий грибовидного микоза, включая бальнеофотохимиотерапию и иммуносупрессивную терапию</w:t>
            </w:r>
          </w:p>
        </w:tc>
        <w:tc>
          <w:tcPr>
            <w:tcW w:w="1474" w:type="dxa"/>
          </w:tcPr>
          <w:p w:rsidR="0007086E" w:rsidRDefault="0007086E">
            <w:pPr>
              <w:pStyle w:val="ConsPlusNormal"/>
              <w:jc w:val="center"/>
            </w:pPr>
            <w:r>
              <w:t>155801</w:t>
            </w:r>
          </w:p>
        </w:tc>
      </w:tr>
      <w:tr w:rsidR="0007086E">
        <w:tc>
          <w:tcPr>
            <w:tcW w:w="15704" w:type="dxa"/>
            <w:gridSpan w:val="7"/>
          </w:tcPr>
          <w:p w:rsidR="0007086E" w:rsidRDefault="0007086E">
            <w:pPr>
              <w:pStyle w:val="ConsPlusNormal"/>
              <w:jc w:val="center"/>
              <w:outlineLvl w:val="3"/>
            </w:pPr>
            <w:r>
              <w:lastRenderedPageBreak/>
              <w:t>Детская хирургия в период новорожденности</w:t>
            </w:r>
          </w:p>
        </w:tc>
      </w:tr>
      <w:tr w:rsidR="0007086E">
        <w:tc>
          <w:tcPr>
            <w:tcW w:w="680" w:type="dxa"/>
            <w:vMerge w:val="restart"/>
          </w:tcPr>
          <w:p w:rsidR="0007086E" w:rsidRDefault="0007086E">
            <w:pPr>
              <w:pStyle w:val="ConsPlusNormal"/>
              <w:jc w:val="center"/>
            </w:pPr>
            <w:r>
              <w:t>10.</w:t>
            </w:r>
          </w:p>
        </w:tc>
        <w:tc>
          <w:tcPr>
            <w:tcW w:w="3005" w:type="dxa"/>
          </w:tcPr>
          <w:p w:rsidR="0007086E" w:rsidRDefault="0007086E">
            <w:pPr>
              <w:pStyle w:val="ConsPlusNormal"/>
            </w:pPr>
            <w:r>
              <w:t>Реконструктивно-пластические операции на тонкой и толстой кишке у новорожденных, в том числе лапароскопические</w:t>
            </w:r>
          </w:p>
        </w:tc>
        <w:tc>
          <w:tcPr>
            <w:tcW w:w="1757" w:type="dxa"/>
          </w:tcPr>
          <w:p w:rsidR="0007086E" w:rsidRDefault="0007086E">
            <w:pPr>
              <w:pStyle w:val="ConsPlusNormal"/>
              <w:jc w:val="center"/>
            </w:pPr>
            <w:hyperlink r:id="rId1467" w:history="1">
              <w:r>
                <w:rPr>
                  <w:color w:val="0000FF"/>
                </w:rPr>
                <w:t>Q41</w:t>
              </w:r>
            </w:hyperlink>
            <w:r>
              <w:t xml:space="preserve">, </w:t>
            </w:r>
            <w:hyperlink r:id="rId1468" w:history="1">
              <w:r>
                <w:rPr>
                  <w:color w:val="0000FF"/>
                </w:rPr>
                <w:t>Q42</w:t>
              </w:r>
            </w:hyperlink>
          </w:p>
        </w:tc>
        <w:tc>
          <w:tcPr>
            <w:tcW w:w="3175" w:type="dxa"/>
          </w:tcPr>
          <w:p w:rsidR="0007086E" w:rsidRDefault="0007086E">
            <w:pPr>
              <w:pStyle w:val="ConsPlusNormal"/>
            </w:pPr>
            <w:r>
              <w:t>врожденная атрезия и стеноз тонкого кишечника. Врожденная атрезия и стеноз толстого кишечника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межкишечный анастомоз (бок-в-бок или конец-в-конец или конец-в-бок), в том числе с лапароскопической ассистенцией</w:t>
            </w:r>
          </w:p>
        </w:tc>
        <w:tc>
          <w:tcPr>
            <w:tcW w:w="1474" w:type="dxa"/>
            <w:vMerge w:val="restart"/>
          </w:tcPr>
          <w:p w:rsidR="0007086E" w:rsidRDefault="0007086E">
            <w:pPr>
              <w:pStyle w:val="ConsPlusNormal"/>
              <w:jc w:val="center"/>
            </w:pPr>
            <w:r>
              <w:t>379526</w:t>
            </w: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Хирургическое лечение диафрагмальной грыжи, гастрошизиса и омфалоцеле у новорожденных, в том числе торако- и лапароскопическое</w:t>
            </w:r>
          </w:p>
        </w:tc>
        <w:tc>
          <w:tcPr>
            <w:tcW w:w="1757" w:type="dxa"/>
            <w:vMerge w:val="restart"/>
          </w:tcPr>
          <w:p w:rsidR="0007086E" w:rsidRDefault="0007086E">
            <w:pPr>
              <w:pStyle w:val="ConsPlusNormal"/>
              <w:jc w:val="center"/>
            </w:pPr>
            <w:hyperlink r:id="rId1469" w:history="1">
              <w:r>
                <w:rPr>
                  <w:color w:val="0000FF"/>
                </w:rPr>
                <w:t>Q79.0</w:t>
              </w:r>
            </w:hyperlink>
            <w:r>
              <w:t xml:space="preserve">, </w:t>
            </w:r>
            <w:hyperlink r:id="rId1470" w:history="1">
              <w:r>
                <w:rPr>
                  <w:color w:val="0000FF"/>
                </w:rPr>
                <w:t>Q79.2</w:t>
              </w:r>
            </w:hyperlink>
            <w:r>
              <w:t xml:space="preserve">, </w:t>
            </w:r>
            <w:hyperlink r:id="rId1471" w:history="1">
              <w:r>
                <w:rPr>
                  <w:color w:val="0000FF"/>
                </w:rPr>
                <w:t>Q79.3</w:t>
              </w:r>
            </w:hyperlink>
          </w:p>
        </w:tc>
        <w:tc>
          <w:tcPr>
            <w:tcW w:w="3175" w:type="dxa"/>
            <w:vMerge w:val="restart"/>
          </w:tcPr>
          <w:p w:rsidR="0007086E" w:rsidRDefault="0007086E">
            <w:pPr>
              <w:pStyle w:val="ConsPlusNormal"/>
            </w:pPr>
            <w:r>
              <w:t>врожденная диафрагмальная грыжа. Омфалоцеле. Гастрошизис</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пластика диафрагмы, в том числе торакоскопическая, с применением синтетических материалов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передней брюшной стенки, в том числе с применением синтетических материалов, включая этапные операции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первичная радикальная циркулярная пластика передней брюшной стенки, в том числе этапная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Реконструктивно-пластические операции при опухолевидных образованиях различной локализации у новорожденных, в том числе торако- и </w:t>
            </w:r>
            <w:r>
              <w:lastRenderedPageBreak/>
              <w:t>лапароскопические</w:t>
            </w:r>
          </w:p>
        </w:tc>
        <w:tc>
          <w:tcPr>
            <w:tcW w:w="1757" w:type="dxa"/>
            <w:vMerge w:val="restart"/>
          </w:tcPr>
          <w:p w:rsidR="0007086E" w:rsidRDefault="0007086E">
            <w:pPr>
              <w:pStyle w:val="ConsPlusNormal"/>
              <w:jc w:val="center"/>
            </w:pPr>
            <w:hyperlink r:id="rId1472" w:history="1">
              <w:r>
                <w:rPr>
                  <w:color w:val="0000FF"/>
                </w:rPr>
                <w:t>D18</w:t>
              </w:r>
            </w:hyperlink>
            <w:r>
              <w:t xml:space="preserve">, </w:t>
            </w:r>
            <w:hyperlink r:id="rId1473" w:history="1">
              <w:r>
                <w:rPr>
                  <w:color w:val="0000FF"/>
                </w:rPr>
                <w:t>D20.0</w:t>
              </w:r>
            </w:hyperlink>
            <w:r>
              <w:t xml:space="preserve">, </w:t>
            </w:r>
            <w:hyperlink r:id="rId1474" w:history="1">
              <w:r>
                <w:rPr>
                  <w:color w:val="0000FF"/>
                </w:rPr>
                <w:t>D21.5</w:t>
              </w:r>
            </w:hyperlink>
          </w:p>
        </w:tc>
        <w:tc>
          <w:tcPr>
            <w:tcW w:w="3175" w:type="dxa"/>
            <w:vMerge w:val="restart"/>
          </w:tcPr>
          <w:p w:rsidR="0007086E" w:rsidRDefault="0007086E">
            <w:pPr>
              <w:pStyle w:val="ConsPlusNormal"/>
            </w:pPr>
            <w:r>
              <w:t>тератома. Объемные образования забрюшинного пространства и брюшной полости. Гемангиома и лимфангиома любой локализации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крестцово-копчиковой тератомы, в том числе с применением лапароскопии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врожденных объемных образований, в том числе с применением эндовидеохирургической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Реконструктивно-пластические операции на почках, мочеточниках и мочевом пузыре у новорожденных, в том числе лапароскопические</w:t>
            </w:r>
          </w:p>
        </w:tc>
        <w:tc>
          <w:tcPr>
            <w:tcW w:w="1757" w:type="dxa"/>
            <w:vMerge w:val="restart"/>
          </w:tcPr>
          <w:p w:rsidR="0007086E" w:rsidRDefault="0007086E">
            <w:pPr>
              <w:pStyle w:val="ConsPlusNormal"/>
              <w:jc w:val="center"/>
            </w:pPr>
            <w:hyperlink r:id="rId1475" w:history="1">
              <w:r>
                <w:rPr>
                  <w:color w:val="0000FF"/>
                </w:rPr>
                <w:t>Q61.8</w:t>
              </w:r>
            </w:hyperlink>
            <w:r>
              <w:t xml:space="preserve">, </w:t>
            </w:r>
            <w:hyperlink r:id="rId1476" w:history="1">
              <w:r>
                <w:rPr>
                  <w:color w:val="0000FF"/>
                </w:rPr>
                <w:t>Q62.0</w:t>
              </w:r>
            </w:hyperlink>
            <w:r>
              <w:t xml:space="preserve">, </w:t>
            </w:r>
            <w:hyperlink r:id="rId1477" w:history="1">
              <w:r>
                <w:rPr>
                  <w:color w:val="0000FF"/>
                </w:rPr>
                <w:t>Q62.1</w:t>
              </w:r>
            </w:hyperlink>
            <w:r>
              <w:t xml:space="preserve">, </w:t>
            </w:r>
            <w:hyperlink r:id="rId1478" w:history="1">
              <w:r>
                <w:rPr>
                  <w:color w:val="0000FF"/>
                </w:rPr>
                <w:t>Q62.2</w:t>
              </w:r>
            </w:hyperlink>
            <w:r>
              <w:t xml:space="preserve">, </w:t>
            </w:r>
            <w:hyperlink r:id="rId1479" w:history="1">
              <w:r>
                <w:rPr>
                  <w:color w:val="0000FF"/>
                </w:rPr>
                <w:t>Q62.3</w:t>
              </w:r>
            </w:hyperlink>
            <w:r>
              <w:t xml:space="preserve">, </w:t>
            </w:r>
            <w:hyperlink r:id="rId1480" w:history="1">
              <w:r>
                <w:rPr>
                  <w:color w:val="0000FF"/>
                </w:rPr>
                <w:t>Q62.7</w:t>
              </w:r>
            </w:hyperlink>
            <w:r>
              <w:t xml:space="preserve">, </w:t>
            </w:r>
            <w:hyperlink r:id="rId1481" w:history="1">
              <w:r>
                <w:rPr>
                  <w:color w:val="0000FF"/>
                </w:rPr>
                <w:t>Q64.1</w:t>
              </w:r>
            </w:hyperlink>
            <w:r>
              <w:t xml:space="preserve">, </w:t>
            </w:r>
            <w:hyperlink r:id="rId1482" w:history="1">
              <w:r>
                <w:rPr>
                  <w:color w:val="0000FF"/>
                </w:rPr>
                <w:t>D30.0</w:t>
              </w:r>
            </w:hyperlink>
          </w:p>
        </w:tc>
        <w:tc>
          <w:tcPr>
            <w:tcW w:w="3175" w:type="dxa"/>
            <w:vMerge w:val="restart"/>
          </w:tcPr>
          <w:p w:rsidR="0007086E" w:rsidRDefault="0007086E">
            <w:pPr>
              <w:pStyle w:val="ConsPlusNormal"/>
            </w:pPr>
            <w:r>
              <w:t>врожденный гидронефроз. Врожденный уретерогидронефроз. Врожденный мегауретер. Мультикистоз почек. Экстрофия мочевого пузыря. Врожденный пузырно-мочеточниковый рефлюкс III степени и выше. Врожденное уретероцеле, в том числе при удвоении почки. Доброкачественные новообразования почки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пластика пиелоуретрального сегмента со стентированием мочеточника, в том числе с применением видеоассистированной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вторичная нефрэктомия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неоимплантация мочеточника в мочевой пузырь, в том числе с его моделированием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геминефруретерэктомия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бужирование и стентирование мочеточника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ранняя пластика мочевого пузыря местными тканями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уретероилеосигмостомия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лапароскопическая нефруретерэктомия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нефрэктомия через минилюмботомический доступ</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Комбустиология</w:t>
            </w:r>
          </w:p>
        </w:tc>
      </w:tr>
      <w:tr w:rsidR="0007086E">
        <w:tc>
          <w:tcPr>
            <w:tcW w:w="680" w:type="dxa"/>
          </w:tcPr>
          <w:p w:rsidR="0007086E" w:rsidRDefault="0007086E">
            <w:pPr>
              <w:pStyle w:val="ConsPlusNormal"/>
              <w:jc w:val="center"/>
            </w:pPr>
            <w:r>
              <w:t>11.</w:t>
            </w:r>
          </w:p>
        </w:tc>
        <w:tc>
          <w:tcPr>
            <w:tcW w:w="3005" w:type="dxa"/>
          </w:tcPr>
          <w:p w:rsidR="0007086E" w:rsidRDefault="0007086E">
            <w:pPr>
              <w:pStyle w:val="ConsPlusNormal"/>
            </w:pPr>
            <w:r>
              <w:t xml:space="preserve">Хирургическое лечение послеожоговых рубцов и рубцовых деформаций, </w:t>
            </w:r>
            <w:r>
              <w:lastRenderedPageBreak/>
              <w:t>требующих этапных реконструктивно-пластических операций</w:t>
            </w:r>
          </w:p>
        </w:tc>
        <w:tc>
          <w:tcPr>
            <w:tcW w:w="1757" w:type="dxa"/>
          </w:tcPr>
          <w:p w:rsidR="0007086E" w:rsidRDefault="0007086E">
            <w:pPr>
              <w:pStyle w:val="ConsPlusNormal"/>
              <w:jc w:val="center"/>
            </w:pPr>
            <w:hyperlink r:id="rId1483" w:history="1">
              <w:r>
                <w:rPr>
                  <w:color w:val="0000FF"/>
                </w:rPr>
                <w:t>T95</w:t>
              </w:r>
            </w:hyperlink>
            <w:r>
              <w:t xml:space="preserve">, </w:t>
            </w:r>
            <w:hyperlink r:id="rId1484" w:history="1">
              <w:r>
                <w:rPr>
                  <w:color w:val="0000FF"/>
                </w:rPr>
                <w:t>L90.5</w:t>
              </w:r>
            </w:hyperlink>
            <w:r>
              <w:t xml:space="preserve">, </w:t>
            </w:r>
            <w:hyperlink r:id="rId1485" w:history="1">
              <w:r>
                <w:rPr>
                  <w:color w:val="0000FF"/>
                </w:rPr>
                <w:t>L91.0</w:t>
              </w:r>
            </w:hyperlink>
          </w:p>
        </w:tc>
        <w:tc>
          <w:tcPr>
            <w:tcW w:w="3175" w:type="dxa"/>
          </w:tcPr>
          <w:p w:rsidR="0007086E" w:rsidRDefault="0007086E">
            <w:pPr>
              <w:pStyle w:val="ConsPlusNormal"/>
            </w:pPr>
            <w:r>
              <w:t xml:space="preserve">рубцы, рубцовые деформации вследствие термических и химических </w:t>
            </w:r>
            <w:r>
              <w:lastRenderedPageBreak/>
              <w:t>ожогов</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иссечение послеожоговых рубцов или удаление рубцовой деформации с пластикой дефектов </w:t>
            </w:r>
            <w:r>
              <w:lastRenderedPageBreak/>
              <w:t>местными тканями, в том числе с помощью дерматензии, включая эспандерную, полнослойными аутодермотрансплантатами, сложносоставными аутотрансплантатами, в том числе на микрососудистых анастомозах, или лоскутами на постоянной или временно-питающей ножке</w:t>
            </w:r>
          </w:p>
        </w:tc>
        <w:tc>
          <w:tcPr>
            <w:tcW w:w="1474" w:type="dxa"/>
          </w:tcPr>
          <w:p w:rsidR="0007086E" w:rsidRDefault="0007086E">
            <w:pPr>
              <w:pStyle w:val="ConsPlusNormal"/>
              <w:jc w:val="center"/>
            </w:pPr>
            <w:r>
              <w:lastRenderedPageBreak/>
              <w:t>125717</w:t>
            </w:r>
          </w:p>
        </w:tc>
      </w:tr>
      <w:tr w:rsidR="0007086E">
        <w:tc>
          <w:tcPr>
            <w:tcW w:w="15704" w:type="dxa"/>
            <w:gridSpan w:val="7"/>
          </w:tcPr>
          <w:p w:rsidR="0007086E" w:rsidRDefault="0007086E">
            <w:pPr>
              <w:pStyle w:val="ConsPlusNormal"/>
              <w:jc w:val="center"/>
              <w:outlineLvl w:val="3"/>
            </w:pPr>
            <w:r>
              <w:lastRenderedPageBreak/>
              <w:t>Неврология (нейрореабилитация)</w:t>
            </w:r>
          </w:p>
        </w:tc>
      </w:tr>
      <w:tr w:rsidR="0007086E">
        <w:tc>
          <w:tcPr>
            <w:tcW w:w="680" w:type="dxa"/>
            <w:vMerge w:val="restart"/>
          </w:tcPr>
          <w:p w:rsidR="0007086E" w:rsidRDefault="0007086E">
            <w:pPr>
              <w:pStyle w:val="ConsPlusNormal"/>
              <w:jc w:val="center"/>
            </w:pPr>
            <w:r>
              <w:t>12.</w:t>
            </w:r>
          </w:p>
        </w:tc>
        <w:tc>
          <w:tcPr>
            <w:tcW w:w="3005" w:type="dxa"/>
            <w:vMerge w:val="restart"/>
          </w:tcPr>
          <w:p w:rsidR="0007086E" w:rsidRDefault="0007086E">
            <w:pPr>
              <w:pStyle w:val="ConsPlusNormal"/>
            </w:pPr>
            <w:r>
              <w:t>Нейрореабилитация после перенесенного инсульта и черепно-мозговой травмы при нарушении двигательных и когнитивных функций</w:t>
            </w:r>
          </w:p>
        </w:tc>
        <w:tc>
          <w:tcPr>
            <w:tcW w:w="1757" w:type="dxa"/>
            <w:vMerge w:val="restart"/>
          </w:tcPr>
          <w:p w:rsidR="0007086E" w:rsidRDefault="0007086E">
            <w:pPr>
              <w:pStyle w:val="ConsPlusNormal"/>
              <w:jc w:val="center"/>
            </w:pPr>
            <w:hyperlink r:id="rId1486" w:history="1">
              <w:r>
                <w:rPr>
                  <w:color w:val="0000FF"/>
                </w:rPr>
                <w:t>S06.2</w:t>
              </w:r>
            </w:hyperlink>
            <w:r>
              <w:t xml:space="preserve">, </w:t>
            </w:r>
            <w:hyperlink r:id="rId1487" w:history="1">
              <w:r>
                <w:rPr>
                  <w:color w:val="0000FF"/>
                </w:rPr>
                <w:t>S06.3</w:t>
              </w:r>
            </w:hyperlink>
            <w:r>
              <w:t xml:space="preserve">, </w:t>
            </w:r>
            <w:hyperlink r:id="rId1488" w:history="1">
              <w:r>
                <w:rPr>
                  <w:color w:val="0000FF"/>
                </w:rPr>
                <w:t>S06.5</w:t>
              </w:r>
            </w:hyperlink>
            <w:r>
              <w:t xml:space="preserve">, </w:t>
            </w:r>
            <w:hyperlink r:id="rId1489" w:history="1">
              <w:r>
                <w:rPr>
                  <w:color w:val="0000FF"/>
                </w:rPr>
                <w:t>S06.7</w:t>
              </w:r>
            </w:hyperlink>
            <w:r>
              <w:t xml:space="preserve">, </w:t>
            </w:r>
            <w:hyperlink r:id="rId1490" w:history="1">
              <w:r>
                <w:rPr>
                  <w:color w:val="0000FF"/>
                </w:rPr>
                <w:t>S06.8</w:t>
              </w:r>
            </w:hyperlink>
            <w:r>
              <w:t xml:space="preserve">, </w:t>
            </w:r>
            <w:hyperlink r:id="rId1491" w:history="1">
              <w:r>
                <w:rPr>
                  <w:color w:val="0000FF"/>
                </w:rPr>
                <w:t>S06.9</w:t>
              </w:r>
            </w:hyperlink>
            <w:r>
              <w:t xml:space="preserve">, </w:t>
            </w:r>
            <w:hyperlink r:id="rId1492" w:history="1">
              <w:r>
                <w:rPr>
                  <w:color w:val="0000FF"/>
                </w:rPr>
                <w:t>S08.8</w:t>
              </w:r>
            </w:hyperlink>
            <w:r>
              <w:t xml:space="preserve">, </w:t>
            </w:r>
            <w:hyperlink r:id="rId1493" w:history="1">
              <w:r>
                <w:rPr>
                  <w:color w:val="0000FF"/>
                </w:rPr>
                <w:t>S08.9</w:t>
              </w:r>
            </w:hyperlink>
            <w:r>
              <w:t xml:space="preserve">, </w:t>
            </w:r>
            <w:hyperlink r:id="rId1494" w:history="1">
              <w:r>
                <w:rPr>
                  <w:color w:val="0000FF"/>
                </w:rPr>
                <w:t>I60</w:t>
              </w:r>
            </w:hyperlink>
            <w:r>
              <w:t xml:space="preserve"> - </w:t>
            </w:r>
            <w:hyperlink r:id="rId1495" w:history="1">
              <w:r>
                <w:rPr>
                  <w:color w:val="0000FF"/>
                </w:rPr>
                <w:t>I69</w:t>
              </w:r>
            </w:hyperlink>
          </w:p>
        </w:tc>
        <w:tc>
          <w:tcPr>
            <w:tcW w:w="3175" w:type="dxa"/>
            <w:vMerge w:val="restart"/>
          </w:tcPr>
          <w:p w:rsidR="0007086E" w:rsidRDefault="0007086E">
            <w:pPr>
              <w:pStyle w:val="ConsPlusNormal"/>
            </w:pPr>
            <w:r>
              <w:t>острые нарушения мозгового кровообращения и черепно-мозговые травмы, состояния после острых нарушений мозгового кровообращения и черепно-мозговых травм со сроком давности не более одного года с оценкой функциональных нарушений по модифицированной шкале Рэнкина 3 степени</w:t>
            </w:r>
          </w:p>
        </w:tc>
        <w:tc>
          <w:tcPr>
            <w:tcW w:w="1928" w:type="dxa"/>
            <w:vMerge w:val="restart"/>
          </w:tcPr>
          <w:p w:rsidR="0007086E" w:rsidRDefault="0007086E">
            <w:pPr>
              <w:pStyle w:val="ConsPlusNormal"/>
            </w:pPr>
            <w:r>
              <w:t>терапевтическое лечение</w:t>
            </w:r>
          </w:p>
        </w:tc>
        <w:tc>
          <w:tcPr>
            <w:tcW w:w="3685" w:type="dxa"/>
          </w:tcPr>
          <w:p w:rsidR="0007086E" w:rsidRDefault="0007086E">
            <w:pPr>
              <w:pStyle w:val="ConsPlusNormal"/>
            </w:pPr>
            <w:r>
              <w:t>реабилитационный тренинг с включением биологической обратной связи (БОС) с применением нескольких модальностей</w:t>
            </w:r>
          </w:p>
        </w:tc>
        <w:tc>
          <w:tcPr>
            <w:tcW w:w="1474" w:type="dxa"/>
            <w:vMerge w:val="restart"/>
          </w:tcPr>
          <w:p w:rsidR="0007086E" w:rsidRDefault="0007086E">
            <w:pPr>
              <w:pStyle w:val="ConsPlusNormal"/>
              <w:jc w:val="center"/>
            </w:pPr>
            <w:r>
              <w:t>480326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восстановительное лечение с применением комплекса мероприятий в комбинации с виртуальной реальностью</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восстановительное лечение с применением комплекса мероприятий в комбинации с навигационной ритмической транскраниальной магнитной стимуляцией</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both"/>
            </w:pPr>
            <w:r>
              <w:t xml:space="preserve">(в ред. </w:t>
            </w:r>
            <w:hyperlink r:id="rId1496" w:history="1">
              <w:r>
                <w:rPr>
                  <w:color w:val="0000FF"/>
                </w:rPr>
                <w:t>Постановления</w:t>
              </w:r>
            </w:hyperlink>
            <w:r>
              <w:t xml:space="preserve"> Правительства РФ от 11.03.2021 N 354)</w:t>
            </w:r>
          </w:p>
        </w:tc>
      </w:tr>
      <w:tr w:rsidR="0007086E">
        <w:tc>
          <w:tcPr>
            <w:tcW w:w="15704" w:type="dxa"/>
            <w:gridSpan w:val="7"/>
          </w:tcPr>
          <w:p w:rsidR="0007086E" w:rsidRDefault="0007086E">
            <w:pPr>
              <w:pStyle w:val="ConsPlusNormal"/>
              <w:jc w:val="center"/>
              <w:outlineLvl w:val="3"/>
            </w:pPr>
            <w:r>
              <w:t>Нейрохирургия</w:t>
            </w:r>
          </w:p>
        </w:tc>
      </w:tr>
      <w:tr w:rsidR="0007086E">
        <w:tc>
          <w:tcPr>
            <w:tcW w:w="680" w:type="dxa"/>
            <w:vMerge w:val="restart"/>
          </w:tcPr>
          <w:p w:rsidR="0007086E" w:rsidRDefault="0007086E">
            <w:pPr>
              <w:pStyle w:val="ConsPlusNormal"/>
              <w:jc w:val="center"/>
            </w:pPr>
            <w:r>
              <w:lastRenderedPageBreak/>
              <w:t>13.</w:t>
            </w:r>
          </w:p>
        </w:tc>
        <w:tc>
          <w:tcPr>
            <w:tcW w:w="3005" w:type="dxa"/>
            <w:vMerge w:val="restart"/>
          </w:tcPr>
          <w:p w:rsidR="0007086E" w:rsidRDefault="0007086E">
            <w:pPr>
              <w:pStyle w:val="ConsPlusNormal"/>
            </w:pPr>
            <w:r>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1757" w:type="dxa"/>
            <w:vMerge w:val="restart"/>
          </w:tcPr>
          <w:p w:rsidR="0007086E" w:rsidRDefault="0007086E">
            <w:pPr>
              <w:pStyle w:val="ConsPlusNormal"/>
              <w:jc w:val="center"/>
            </w:pPr>
            <w:hyperlink r:id="rId1497" w:history="1">
              <w:r>
                <w:rPr>
                  <w:color w:val="0000FF"/>
                </w:rPr>
                <w:t>C71.0</w:t>
              </w:r>
            </w:hyperlink>
            <w:r>
              <w:t xml:space="preserve">, </w:t>
            </w:r>
            <w:hyperlink r:id="rId1498" w:history="1">
              <w:r>
                <w:rPr>
                  <w:color w:val="0000FF"/>
                </w:rPr>
                <w:t>C71.1</w:t>
              </w:r>
            </w:hyperlink>
            <w:r>
              <w:t xml:space="preserve">, </w:t>
            </w:r>
            <w:hyperlink r:id="rId1499" w:history="1">
              <w:r>
                <w:rPr>
                  <w:color w:val="0000FF"/>
                </w:rPr>
                <w:t>C71.2</w:t>
              </w:r>
            </w:hyperlink>
            <w:r>
              <w:t xml:space="preserve">, </w:t>
            </w:r>
            <w:hyperlink r:id="rId1500" w:history="1">
              <w:r>
                <w:rPr>
                  <w:color w:val="0000FF"/>
                </w:rPr>
                <w:t>C71.3</w:t>
              </w:r>
            </w:hyperlink>
            <w:r>
              <w:t xml:space="preserve">, </w:t>
            </w:r>
            <w:hyperlink r:id="rId1501" w:history="1">
              <w:r>
                <w:rPr>
                  <w:color w:val="0000FF"/>
                </w:rPr>
                <w:t>C71.4</w:t>
              </w:r>
            </w:hyperlink>
            <w:r>
              <w:t xml:space="preserve">, </w:t>
            </w:r>
            <w:hyperlink r:id="rId1502" w:history="1">
              <w:r>
                <w:rPr>
                  <w:color w:val="0000FF"/>
                </w:rPr>
                <w:t>C79.3</w:t>
              </w:r>
            </w:hyperlink>
            <w:r>
              <w:t xml:space="preserve">, </w:t>
            </w:r>
            <w:hyperlink r:id="rId1503" w:history="1">
              <w:r>
                <w:rPr>
                  <w:color w:val="0000FF"/>
                </w:rPr>
                <w:t>D33.0</w:t>
              </w:r>
            </w:hyperlink>
            <w:r>
              <w:t xml:space="preserve">, </w:t>
            </w:r>
            <w:hyperlink r:id="rId1504" w:history="1">
              <w:r>
                <w:rPr>
                  <w:color w:val="0000FF"/>
                </w:rPr>
                <w:t>D43.0</w:t>
              </w:r>
            </w:hyperlink>
            <w:r>
              <w:t xml:space="preserve">, </w:t>
            </w:r>
            <w:hyperlink r:id="rId1505" w:history="1">
              <w:r>
                <w:rPr>
                  <w:color w:val="0000FF"/>
                </w:rPr>
                <w:t>C71.8</w:t>
              </w:r>
            </w:hyperlink>
            <w:r>
              <w:t xml:space="preserve">, </w:t>
            </w:r>
            <w:hyperlink r:id="rId1506" w:history="1">
              <w:r>
                <w:rPr>
                  <w:color w:val="0000FF"/>
                </w:rPr>
                <w:t>Q85.0</w:t>
              </w:r>
            </w:hyperlink>
          </w:p>
        </w:tc>
        <w:tc>
          <w:tcPr>
            <w:tcW w:w="3175" w:type="dxa"/>
            <w:vMerge w:val="restart"/>
          </w:tcPr>
          <w:p w:rsidR="0007086E" w:rsidRDefault="0007086E">
            <w:pPr>
              <w:pStyle w:val="ConsPlusNormal"/>
            </w:pPr>
            <w:r>
              <w:t>внутримозговые злокачественные новообразования (первичные и вторичные) и доброкачественные новообразования функционально значимых зон головного мозга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нейрофизиологического мониторинга функционально значимых зон головного мозга</w:t>
            </w:r>
          </w:p>
        </w:tc>
        <w:tc>
          <w:tcPr>
            <w:tcW w:w="1474" w:type="dxa"/>
            <w:vMerge w:val="restart"/>
          </w:tcPr>
          <w:p w:rsidR="0007086E" w:rsidRDefault="0007086E">
            <w:pPr>
              <w:pStyle w:val="ConsPlusNormal"/>
              <w:jc w:val="center"/>
            </w:pPr>
            <w:r>
              <w:t>310961</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интраоперационной флюоресцентной микроскопии и эндоскопии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стереотаксическое вмешательство с целью дренирования опухолевых кист и установки длительно существующих дренажных систем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507" w:history="1">
              <w:r>
                <w:rPr>
                  <w:color w:val="0000FF"/>
                </w:rPr>
                <w:t>C71.5</w:t>
              </w:r>
            </w:hyperlink>
            <w:r>
              <w:t xml:space="preserve">, </w:t>
            </w:r>
            <w:hyperlink r:id="rId1508" w:history="1">
              <w:r>
                <w:rPr>
                  <w:color w:val="0000FF"/>
                </w:rPr>
                <w:t>C79.3</w:t>
              </w:r>
            </w:hyperlink>
            <w:r>
              <w:t xml:space="preserve">, </w:t>
            </w:r>
            <w:hyperlink r:id="rId1509" w:history="1">
              <w:r>
                <w:rPr>
                  <w:color w:val="0000FF"/>
                </w:rPr>
                <w:t>D33.0</w:t>
              </w:r>
            </w:hyperlink>
            <w:r>
              <w:t xml:space="preserve">, </w:t>
            </w:r>
            <w:hyperlink r:id="rId1510" w:history="1">
              <w:r>
                <w:rPr>
                  <w:color w:val="0000FF"/>
                </w:rPr>
                <w:t>D43.0</w:t>
              </w:r>
            </w:hyperlink>
            <w:r>
              <w:t xml:space="preserve">, </w:t>
            </w:r>
            <w:hyperlink r:id="rId1511" w:history="1">
              <w:r>
                <w:rPr>
                  <w:color w:val="0000FF"/>
                </w:rPr>
                <w:t>Q85.0</w:t>
              </w:r>
            </w:hyperlink>
          </w:p>
        </w:tc>
        <w:tc>
          <w:tcPr>
            <w:tcW w:w="3175" w:type="dxa"/>
            <w:vMerge w:val="restart"/>
          </w:tcPr>
          <w:p w:rsidR="0007086E" w:rsidRDefault="0007086E">
            <w:pPr>
              <w:pStyle w:val="ConsPlusNormal"/>
            </w:pPr>
            <w:r>
              <w:t>внутримозговые злокачественные (первичные и вторичные) и доброкачественные новообразования боковых и III желудочков мозга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сочетанным применением интраоперационной флюоресцентной микроскопии, эндоскопии или эндоскопической ассистенции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нейрофизиологического мониторинга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стереотаксическое вмешательство с целью дренирования опухолевых кист и установки длительно существующих дренажных систем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512" w:history="1">
              <w:r>
                <w:rPr>
                  <w:color w:val="0000FF"/>
                </w:rPr>
                <w:t>C71.6</w:t>
              </w:r>
            </w:hyperlink>
            <w:r>
              <w:t xml:space="preserve">, </w:t>
            </w:r>
            <w:hyperlink r:id="rId1513" w:history="1">
              <w:r>
                <w:rPr>
                  <w:color w:val="0000FF"/>
                </w:rPr>
                <w:t>C71.7</w:t>
              </w:r>
            </w:hyperlink>
            <w:r>
              <w:t xml:space="preserve">, </w:t>
            </w:r>
            <w:hyperlink r:id="rId1514" w:history="1">
              <w:r>
                <w:rPr>
                  <w:color w:val="0000FF"/>
                </w:rPr>
                <w:t>C79.3</w:t>
              </w:r>
            </w:hyperlink>
            <w:r>
              <w:t xml:space="preserve">, </w:t>
            </w:r>
            <w:hyperlink r:id="rId1515" w:history="1">
              <w:r>
                <w:rPr>
                  <w:color w:val="0000FF"/>
                </w:rPr>
                <w:t>D33.1</w:t>
              </w:r>
            </w:hyperlink>
            <w:r>
              <w:t xml:space="preserve">, </w:t>
            </w:r>
            <w:hyperlink r:id="rId1516" w:history="1">
              <w:r>
                <w:rPr>
                  <w:color w:val="0000FF"/>
                </w:rPr>
                <w:t>D18.0</w:t>
              </w:r>
            </w:hyperlink>
            <w:r>
              <w:t xml:space="preserve">, </w:t>
            </w:r>
            <w:hyperlink r:id="rId1517" w:history="1">
              <w:r>
                <w:rPr>
                  <w:color w:val="0000FF"/>
                </w:rPr>
                <w:t>D43.1</w:t>
              </w:r>
            </w:hyperlink>
            <w:r>
              <w:t xml:space="preserve">, </w:t>
            </w:r>
            <w:hyperlink r:id="rId1518" w:history="1">
              <w:r>
                <w:rPr>
                  <w:color w:val="0000FF"/>
                </w:rPr>
                <w:t>Q85.0</w:t>
              </w:r>
            </w:hyperlink>
          </w:p>
        </w:tc>
        <w:tc>
          <w:tcPr>
            <w:tcW w:w="3175" w:type="dxa"/>
            <w:vMerge w:val="restart"/>
          </w:tcPr>
          <w:p w:rsidR="0007086E" w:rsidRDefault="0007086E">
            <w:pPr>
              <w:pStyle w:val="ConsPlusNormal"/>
            </w:pPr>
            <w:r>
              <w:lastRenderedPageBreak/>
              <w:t xml:space="preserve">внутримозговые </w:t>
            </w:r>
            <w:r>
              <w:lastRenderedPageBreak/>
              <w:t>злокачественные (первичные и вторичные) и доброкачественные новообразования IV желудочка мозга, стволовой и парастволовой локализации</w:t>
            </w:r>
          </w:p>
        </w:tc>
        <w:tc>
          <w:tcPr>
            <w:tcW w:w="1928" w:type="dxa"/>
            <w:vMerge w:val="restart"/>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 xml:space="preserve">удаление опухоли с применением </w:t>
            </w:r>
            <w:r>
              <w:lastRenderedPageBreak/>
              <w:t>нейрофизиологического мониторинга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интраоперационной флюоресцентной микроскопии и эндоскопии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нейрофизиологического мониторинга функционально значимых зон головного мозга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519" w:history="1">
              <w:r>
                <w:rPr>
                  <w:color w:val="0000FF"/>
                </w:rPr>
                <w:t>D18.0</w:t>
              </w:r>
            </w:hyperlink>
            <w:r>
              <w:t xml:space="preserve">, </w:t>
            </w:r>
            <w:hyperlink r:id="rId1520" w:history="1">
              <w:r>
                <w:rPr>
                  <w:color w:val="0000FF"/>
                </w:rPr>
                <w:t>Q28.3</w:t>
              </w:r>
            </w:hyperlink>
          </w:p>
        </w:tc>
        <w:tc>
          <w:tcPr>
            <w:tcW w:w="3175" w:type="dxa"/>
          </w:tcPr>
          <w:p w:rsidR="0007086E" w:rsidRDefault="0007086E">
            <w:pPr>
              <w:pStyle w:val="ConsPlusNormal"/>
            </w:pPr>
            <w:r>
              <w:t>кавернома (кавернозная ангиома) функционально значимых зон головного мозга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нейрофизиологического мониторинга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фалькса, намета мозжечка, а также внутрижелудочковой локализации</w:t>
            </w:r>
          </w:p>
        </w:tc>
        <w:tc>
          <w:tcPr>
            <w:tcW w:w="1757" w:type="dxa"/>
            <w:vMerge w:val="restart"/>
          </w:tcPr>
          <w:p w:rsidR="0007086E" w:rsidRDefault="0007086E">
            <w:pPr>
              <w:pStyle w:val="ConsPlusNormal"/>
              <w:jc w:val="center"/>
            </w:pPr>
            <w:hyperlink r:id="rId1521" w:history="1">
              <w:r>
                <w:rPr>
                  <w:color w:val="0000FF"/>
                </w:rPr>
                <w:t>C70.0</w:t>
              </w:r>
            </w:hyperlink>
            <w:r>
              <w:t xml:space="preserve">, </w:t>
            </w:r>
            <w:hyperlink r:id="rId1522" w:history="1">
              <w:r>
                <w:rPr>
                  <w:color w:val="0000FF"/>
                </w:rPr>
                <w:t>C79.3</w:t>
              </w:r>
            </w:hyperlink>
            <w:r>
              <w:t xml:space="preserve">, </w:t>
            </w:r>
            <w:hyperlink r:id="rId1523" w:history="1">
              <w:r>
                <w:rPr>
                  <w:color w:val="0000FF"/>
                </w:rPr>
                <w:t>D32.0</w:t>
              </w:r>
            </w:hyperlink>
            <w:r>
              <w:t xml:space="preserve">, </w:t>
            </w:r>
            <w:hyperlink r:id="rId1524" w:history="1">
              <w:r>
                <w:rPr>
                  <w:color w:val="0000FF"/>
                </w:rPr>
                <w:t>Q85</w:t>
              </w:r>
            </w:hyperlink>
            <w:r>
              <w:t xml:space="preserve">, </w:t>
            </w:r>
            <w:hyperlink r:id="rId1525" w:history="1">
              <w:r>
                <w:rPr>
                  <w:color w:val="0000FF"/>
                </w:rPr>
                <w:t>D42.0</w:t>
              </w:r>
            </w:hyperlink>
          </w:p>
        </w:tc>
        <w:tc>
          <w:tcPr>
            <w:tcW w:w="3175" w:type="dxa"/>
            <w:vMerge w:val="restart"/>
          </w:tcPr>
          <w:p w:rsidR="0007086E" w:rsidRDefault="0007086E">
            <w:pPr>
              <w:pStyle w:val="ConsPlusNormal"/>
            </w:pPr>
            <w: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фалькса, намета мозжечка, а также внутрижелудочковой локализации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нейрофизиологического мониторинга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применением интраоперационной флюоресцентной микроскопии и лазерной спектроскопии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эмболизация сосудов опухоли при помощи адгезивных материалов и (или) микроэмболов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Микрохирургические, эндоскопические и стереотаксические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 I - II типов, врожденных (коллоидных, дермоидных, эпидермоидных) церебральных кистах, злокачественных и доброкачественных новообразованиях шишковидной железы (в том числе кистозных), туберозном склерозе, гамартозе</w:t>
            </w:r>
          </w:p>
        </w:tc>
        <w:tc>
          <w:tcPr>
            <w:tcW w:w="1757" w:type="dxa"/>
            <w:vMerge w:val="restart"/>
          </w:tcPr>
          <w:p w:rsidR="0007086E" w:rsidRDefault="0007086E">
            <w:pPr>
              <w:pStyle w:val="ConsPlusNormal"/>
              <w:jc w:val="center"/>
            </w:pPr>
            <w:hyperlink r:id="rId1526" w:history="1">
              <w:r>
                <w:rPr>
                  <w:color w:val="0000FF"/>
                </w:rPr>
                <w:t>C72.2</w:t>
              </w:r>
            </w:hyperlink>
            <w:r>
              <w:t xml:space="preserve">, </w:t>
            </w:r>
            <w:hyperlink r:id="rId1527" w:history="1">
              <w:r>
                <w:rPr>
                  <w:color w:val="0000FF"/>
                </w:rPr>
                <w:t>D33.3</w:t>
              </w:r>
            </w:hyperlink>
            <w:r>
              <w:t xml:space="preserve">, </w:t>
            </w:r>
            <w:hyperlink r:id="rId1528" w:history="1">
              <w:r>
                <w:rPr>
                  <w:color w:val="0000FF"/>
                </w:rPr>
                <w:t>Q85</w:t>
              </w:r>
            </w:hyperlink>
          </w:p>
        </w:tc>
        <w:tc>
          <w:tcPr>
            <w:tcW w:w="3175" w:type="dxa"/>
            <w:vMerge w:val="restart"/>
          </w:tcPr>
          <w:p w:rsidR="0007086E" w:rsidRDefault="0007086E">
            <w:pPr>
              <w:pStyle w:val="ConsPlusNormal"/>
            </w:pPr>
            <w:r>
              <w:t>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Гамартоз</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нейрофизиологического мониторинга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удаление опухоли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529" w:history="1">
              <w:r>
                <w:rPr>
                  <w:color w:val="0000FF"/>
                </w:rPr>
                <w:t>C75.3</w:t>
              </w:r>
            </w:hyperlink>
            <w:r>
              <w:t xml:space="preserve">, </w:t>
            </w:r>
            <w:hyperlink r:id="rId1530" w:history="1">
              <w:r>
                <w:rPr>
                  <w:color w:val="0000FF"/>
                </w:rPr>
                <w:t>D35.2</w:t>
              </w:r>
            </w:hyperlink>
            <w:r>
              <w:t xml:space="preserve"> - </w:t>
            </w:r>
            <w:hyperlink r:id="rId1531" w:history="1">
              <w:r>
                <w:rPr>
                  <w:color w:val="0000FF"/>
                </w:rPr>
                <w:t>D35.4</w:t>
              </w:r>
            </w:hyperlink>
            <w:r>
              <w:t xml:space="preserve">, </w:t>
            </w:r>
            <w:hyperlink r:id="rId1532" w:history="1">
              <w:r>
                <w:rPr>
                  <w:color w:val="0000FF"/>
                </w:rPr>
                <w:t>D44.3</w:t>
              </w:r>
            </w:hyperlink>
            <w:r>
              <w:t xml:space="preserve">, </w:t>
            </w:r>
            <w:hyperlink r:id="rId1533" w:history="1">
              <w:r>
                <w:rPr>
                  <w:color w:val="0000FF"/>
                </w:rPr>
                <w:t>D44.4</w:t>
              </w:r>
            </w:hyperlink>
            <w:r>
              <w:t xml:space="preserve">, </w:t>
            </w:r>
            <w:hyperlink r:id="rId1534" w:history="1">
              <w:r>
                <w:rPr>
                  <w:color w:val="0000FF"/>
                </w:rPr>
                <w:t>D44.5</w:t>
              </w:r>
            </w:hyperlink>
            <w:r>
              <w:t xml:space="preserve">, </w:t>
            </w:r>
            <w:hyperlink r:id="rId1535" w:history="1">
              <w:r>
                <w:rPr>
                  <w:color w:val="0000FF"/>
                </w:rPr>
                <w:t>Q04.6</w:t>
              </w:r>
            </w:hyperlink>
          </w:p>
        </w:tc>
        <w:tc>
          <w:tcPr>
            <w:tcW w:w="3175" w:type="dxa"/>
            <w:vMerge w:val="restart"/>
          </w:tcPr>
          <w:p w:rsidR="0007086E" w:rsidRDefault="0007086E">
            <w:pPr>
              <w:pStyle w:val="ConsPlusNormal"/>
            </w:pPr>
            <w: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применением нейрофизиологического мониторинга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удаление опухоли, в том числе с одномоментным закрытием хирургического дефекта ауто- или аллотрансплантатом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стереотаксическое вмешательство с целью дренирования опухолевых кист и установки длительно существующих дренажных систем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Микрохирургические, эндоскопические, </w:t>
            </w:r>
            <w:r>
              <w:lastRenderedPageBreak/>
              <w:t>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w="1757" w:type="dxa"/>
            <w:vMerge w:val="restart"/>
          </w:tcPr>
          <w:p w:rsidR="0007086E" w:rsidRDefault="0007086E">
            <w:pPr>
              <w:pStyle w:val="ConsPlusNormal"/>
              <w:jc w:val="center"/>
            </w:pPr>
            <w:hyperlink r:id="rId1536" w:history="1">
              <w:r>
                <w:rPr>
                  <w:color w:val="0000FF"/>
                </w:rPr>
                <w:t>C31</w:t>
              </w:r>
            </w:hyperlink>
          </w:p>
        </w:tc>
        <w:tc>
          <w:tcPr>
            <w:tcW w:w="3175" w:type="dxa"/>
            <w:vMerge w:val="restart"/>
          </w:tcPr>
          <w:p w:rsidR="0007086E" w:rsidRDefault="0007086E">
            <w:pPr>
              <w:pStyle w:val="ConsPlusNormal"/>
            </w:pPr>
            <w:r>
              <w:t xml:space="preserve">злокачественные новообразования </w:t>
            </w:r>
            <w:r>
              <w:lastRenderedPageBreak/>
              <w:t>придаточных пазух носа, прорастающие в полость черепа</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удаление опухоли с одномоментным пластическим </w:t>
            </w:r>
            <w:r>
              <w:lastRenderedPageBreak/>
              <w:t>закрытием хирургического дефекта при помощи сложносоставных ауто- или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эмболизация сосудов опухоли при помощи адгезивных материалов и (или) макроэмболов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537" w:history="1">
              <w:r>
                <w:rPr>
                  <w:color w:val="0000FF"/>
                </w:rPr>
                <w:t>C41.0</w:t>
              </w:r>
            </w:hyperlink>
            <w:r>
              <w:t xml:space="preserve">, </w:t>
            </w:r>
            <w:hyperlink r:id="rId1538" w:history="1">
              <w:r>
                <w:rPr>
                  <w:color w:val="0000FF"/>
                </w:rPr>
                <w:t>C43.4</w:t>
              </w:r>
            </w:hyperlink>
            <w:r>
              <w:t xml:space="preserve">, </w:t>
            </w:r>
            <w:hyperlink r:id="rId1539" w:history="1">
              <w:r>
                <w:rPr>
                  <w:color w:val="0000FF"/>
                </w:rPr>
                <w:t>C44.4</w:t>
              </w:r>
            </w:hyperlink>
            <w:r>
              <w:t xml:space="preserve">, </w:t>
            </w:r>
            <w:hyperlink r:id="rId1540" w:history="1">
              <w:r>
                <w:rPr>
                  <w:color w:val="0000FF"/>
                </w:rPr>
                <w:t>C79.4</w:t>
              </w:r>
            </w:hyperlink>
            <w:r>
              <w:t xml:space="preserve">, </w:t>
            </w:r>
            <w:hyperlink r:id="rId1541" w:history="1">
              <w:r>
                <w:rPr>
                  <w:color w:val="0000FF"/>
                </w:rPr>
                <w:t>C79.5</w:t>
              </w:r>
            </w:hyperlink>
            <w:r>
              <w:t xml:space="preserve">, </w:t>
            </w:r>
            <w:hyperlink r:id="rId1542" w:history="1">
              <w:r>
                <w:rPr>
                  <w:color w:val="0000FF"/>
                </w:rPr>
                <w:t>C49.0</w:t>
              </w:r>
            </w:hyperlink>
            <w:r>
              <w:t xml:space="preserve">, </w:t>
            </w:r>
            <w:hyperlink r:id="rId1543" w:history="1">
              <w:r>
                <w:rPr>
                  <w:color w:val="0000FF"/>
                </w:rPr>
                <w:t>D16.4</w:t>
              </w:r>
            </w:hyperlink>
            <w:r>
              <w:t xml:space="preserve">, </w:t>
            </w:r>
            <w:hyperlink r:id="rId1544" w:history="1">
              <w:r>
                <w:rPr>
                  <w:color w:val="0000FF"/>
                </w:rPr>
                <w:t>D48.0</w:t>
              </w:r>
            </w:hyperlink>
            <w:r>
              <w:t xml:space="preserve">, </w:t>
            </w:r>
            <w:hyperlink r:id="rId1545" w:history="1">
              <w:r>
                <w:rPr>
                  <w:color w:val="0000FF"/>
                </w:rPr>
                <w:t>C90.2</w:t>
              </w:r>
            </w:hyperlink>
          </w:p>
        </w:tc>
        <w:tc>
          <w:tcPr>
            <w:tcW w:w="3175" w:type="dxa"/>
            <w:vMerge w:val="restart"/>
          </w:tcPr>
          <w:p w:rsidR="0007086E" w:rsidRDefault="0007086E">
            <w:pPr>
              <w:pStyle w:val="ConsPlusNormal"/>
            </w:pPr>
            <w: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эмболизация сосудов опухоли при помощи адгезивных материалов и (или) микроэмболов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546" w:history="1">
              <w:r>
                <w:rPr>
                  <w:color w:val="0000FF"/>
                </w:rPr>
                <w:t>M85.0</w:t>
              </w:r>
            </w:hyperlink>
          </w:p>
        </w:tc>
        <w:tc>
          <w:tcPr>
            <w:tcW w:w="3175" w:type="dxa"/>
            <w:vMerge w:val="restart"/>
          </w:tcPr>
          <w:p w:rsidR="0007086E" w:rsidRDefault="0007086E">
            <w:pPr>
              <w:pStyle w:val="ConsPlusNormal"/>
            </w:pPr>
            <w:r>
              <w:t>фиброзная дисплазия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микрохирургическое вмешательство с одномоментным пластическим закрытием хирургического дефекта при помощи сложносоставных ауто- или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547" w:history="1">
              <w:r>
                <w:rPr>
                  <w:color w:val="0000FF"/>
                </w:rPr>
                <w:t>D10.6</w:t>
              </w:r>
            </w:hyperlink>
            <w:r>
              <w:t xml:space="preserve">, </w:t>
            </w:r>
            <w:hyperlink r:id="rId1548" w:history="1">
              <w:r>
                <w:rPr>
                  <w:color w:val="0000FF"/>
                </w:rPr>
                <w:t>D10.9</w:t>
              </w:r>
            </w:hyperlink>
            <w:r>
              <w:t xml:space="preserve">, </w:t>
            </w:r>
            <w:hyperlink r:id="rId1549" w:history="1">
              <w:r>
                <w:rPr>
                  <w:color w:val="0000FF"/>
                </w:rPr>
                <w:t>D21.0</w:t>
              </w:r>
            </w:hyperlink>
          </w:p>
        </w:tc>
        <w:tc>
          <w:tcPr>
            <w:tcW w:w="3175" w:type="dxa"/>
            <w:vMerge w:val="restart"/>
          </w:tcPr>
          <w:p w:rsidR="0007086E" w:rsidRDefault="0007086E">
            <w:pPr>
              <w:pStyle w:val="ConsPlusNormal"/>
            </w:pPr>
            <w:r>
              <w:t>доброкачественные новообразования носоглотки и мягких тканей головы, лица и шеи, прорастающие в основание черепа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Микрохирургическое удаление новообразований (первичных и вторичных) и дермоидов (липом) </w:t>
            </w:r>
            <w:r>
              <w:lastRenderedPageBreak/>
              <w:t>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1757" w:type="dxa"/>
            <w:vMerge w:val="restart"/>
          </w:tcPr>
          <w:p w:rsidR="0007086E" w:rsidRDefault="0007086E">
            <w:pPr>
              <w:pStyle w:val="ConsPlusNormal"/>
              <w:jc w:val="center"/>
            </w:pPr>
            <w:hyperlink r:id="rId1550" w:history="1">
              <w:r>
                <w:rPr>
                  <w:color w:val="0000FF"/>
                </w:rPr>
                <w:t>C41.2</w:t>
              </w:r>
            </w:hyperlink>
            <w:r>
              <w:t xml:space="preserve">, </w:t>
            </w:r>
            <w:hyperlink r:id="rId1551" w:history="1">
              <w:r>
                <w:rPr>
                  <w:color w:val="0000FF"/>
                </w:rPr>
                <w:t>C41.4</w:t>
              </w:r>
            </w:hyperlink>
            <w:r>
              <w:t xml:space="preserve">, </w:t>
            </w:r>
            <w:hyperlink r:id="rId1552" w:history="1">
              <w:r>
                <w:rPr>
                  <w:color w:val="0000FF"/>
                </w:rPr>
                <w:t>C70.1</w:t>
              </w:r>
            </w:hyperlink>
            <w:r>
              <w:t xml:space="preserve">, </w:t>
            </w:r>
            <w:hyperlink r:id="rId1553" w:history="1">
              <w:r>
                <w:rPr>
                  <w:color w:val="0000FF"/>
                </w:rPr>
                <w:t>C72.0</w:t>
              </w:r>
            </w:hyperlink>
            <w:r>
              <w:t xml:space="preserve">, </w:t>
            </w:r>
            <w:hyperlink r:id="rId1554" w:history="1">
              <w:r>
                <w:rPr>
                  <w:color w:val="0000FF"/>
                </w:rPr>
                <w:t>C72.1</w:t>
              </w:r>
            </w:hyperlink>
            <w:r>
              <w:t xml:space="preserve">, </w:t>
            </w:r>
            <w:hyperlink r:id="rId1555" w:history="1">
              <w:r>
                <w:rPr>
                  <w:color w:val="0000FF"/>
                </w:rPr>
                <w:t>C72.8</w:t>
              </w:r>
            </w:hyperlink>
            <w:r>
              <w:t xml:space="preserve">, </w:t>
            </w:r>
            <w:hyperlink r:id="rId1556" w:history="1">
              <w:r>
                <w:rPr>
                  <w:color w:val="0000FF"/>
                </w:rPr>
                <w:t>C79.4</w:t>
              </w:r>
            </w:hyperlink>
            <w:r>
              <w:t xml:space="preserve">, </w:t>
            </w:r>
            <w:hyperlink r:id="rId1557" w:history="1">
              <w:r>
                <w:rPr>
                  <w:color w:val="0000FF"/>
                </w:rPr>
                <w:t>C79.5</w:t>
              </w:r>
            </w:hyperlink>
            <w:r>
              <w:t xml:space="preserve">, </w:t>
            </w:r>
            <w:hyperlink r:id="rId1558" w:history="1">
              <w:r>
                <w:rPr>
                  <w:color w:val="0000FF"/>
                </w:rPr>
                <w:t>C90.0</w:t>
              </w:r>
            </w:hyperlink>
            <w:r>
              <w:t xml:space="preserve">, </w:t>
            </w:r>
            <w:hyperlink r:id="rId1559" w:history="1">
              <w:r>
                <w:rPr>
                  <w:color w:val="0000FF"/>
                </w:rPr>
                <w:t>C90.2</w:t>
              </w:r>
            </w:hyperlink>
            <w:r>
              <w:t xml:space="preserve">, </w:t>
            </w:r>
            <w:hyperlink r:id="rId1560" w:history="1">
              <w:r>
                <w:rPr>
                  <w:color w:val="0000FF"/>
                </w:rPr>
                <w:t>D48.0</w:t>
              </w:r>
            </w:hyperlink>
            <w:r>
              <w:t xml:space="preserve">, </w:t>
            </w:r>
            <w:hyperlink r:id="rId1561" w:history="1">
              <w:r>
                <w:rPr>
                  <w:color w:val="0000FF"/>
                </w:rPr>
                <w:t>D16.6</w:t>
              </w:r>
            </w:hyperlink>
            <w:r>
              <w:t xml:space="preserve">, </w:t>
            </w:r>
            <w:hyperlink r:id="rId1562" w:history="1">
              <w:r>
                <w:rPr>
                  <w:color w:val="0000FF"/>
                </w:rPr>
                <w:t>D16.8</w:t>
              </w:r>
            </w:hyperlink>
            <w:r>
              <w:t xml:space="preserve">, </w:t>
            </w:r>
            <w:hyperlink r:id="rId1563" w:history="1">
              <w:r>
                <w:rPr>
                  <w:color w:val="0000FF"/>
                </w:rPr>
                <w:t>D18.0</w:t>
              </w:r>
            </w:hyperlink>
            <w:r>
              <w:t xml:space="preserve">, </w:t>
            </w:r>
            <w:hyperlink r:id="rId1564" w:history="1">
              <w:r>
                <w:rPr>
                  <w:color w:val="0000FF"/>
                </w:rPr>
                <w:t>D32.1</w:t>
              </w:r>
            </w:hyperlink>
            <w:r>
              <w:t xml:space="preserve">, </w:t>
            </w:r>
            <w:hyperlink r:id="rId1565" w:history="1">
              <w:r>
                <w:rPr>
                  <w:color w:val="0000FF"/>
                </w:rPr>
                <w:t>D33.4</w:t>
              </w:r>
            </w:hyperlink>
            <w:r>
              <w:t xml:space="preserve">, </w:t>
            </w:r>
            <w:hyperlink r:id="rId1566" w:history="1">
              <w:r>
                <w:rPr>
                  <w:color w:val="0000FF"/>
                </w:rPr>
                <w:t>D33.7</w:t>
              </w:r>
            </w:hyperlink>
            <w:r>
              <w:t xml:space="preserve">, </w:t>
            </w:r>
            <w:hyperlink r:id="rId1567" w:history="1">
              <w:r>
                <w:rPr>
                  <w:color w:val="0000FF"/>
                </w:rPr>
                <w:t>D36.1</w:t>
              </w:r>
            </w:hyperlink>
            <w:r>
              <w:t xml:space="preserve">, </w:t>
            </w:r>
            <w:hyperlink r:id="rId1568" w:history="1">
              <w:r>
                <w:rPr>
                  <w:color w:val="0000FF"/>
                </w:rPr>
                <w:t>D43.4</w:t>
              </w:r>
            </w:hyperlink>
            <w:r>
              <w:t xml:space="preserve">, </w:t>
            </w:r>
            <w:hyperlink r:id="rId1569" w:history="1">
              <w:r>
                <w:rPr>
                  <w:color w:val="0000FF"/>
                </w:rPr>
                <w:t>Q06.8</w:t>
              </w:r>
            </w:hyperlink>
            <w:r>
              <w:t xml:space="preserve">, </w:t>
            </w:r>
            <w:hyperlink r:id="rId1570" w:history="1">
              <w:r>
                <w:rPr>
                  <w:color w:val="0000FF"/>
                </w:rPr>
                <w:t>M85.5</w:t>
              </w:r>
            </w:hyperlink>
            <w:r>
              <w:t xml:space="preserve">, </w:t>
            </w:r>
            <w:hyperlink r:id="rId1571" w:history="1">
              <w:r>
                <w:rPr>
                  <w:color w:val="0000FF"/>
                </w:rPr>
                <w:t>D42.1</w:t>
              </w:r>
            </w:hyperlink>
          </w:p>
        </w:tc>
        <w:tc>
          <w:tcPr>
            <w:tcW w:w="3175" w:type="dxa"/>
            <w:vMerge w:val="restart"/>
          </w:tcPr>
          <w:p w:rsidR="0007086E" w:rsidRDefault="0007086E">
            <w:pPr>
              <w:pStyle w:val="ConsPlusNormal"/>
            </w:pPr>
            <w:r>
              <w:lastRenderedPageBreak/>
              <w:t xml:space="preserve">злокачественные (первичные и вторичные) и доброкачественные новообразования </w:t>
            </w:r>
            <w:r>
              <w:lastRenderedPageBreak/>
              <w:t>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удаление опухоли с применением нейрофизиологического мониторинга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удаление опухоли с применением </w:t>
            </w:r>
            <w:r>
              <w:lastRenderedPageBreak/>
              <w:t>систем, стабилизирующих позвоночник</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с одномоментным применением ауто- или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удаление опухоли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w:t>
            </w:r>
          </w:p>
        </w:tc>
        <w:tc>
          <w:tcPr>
            <w:tcW w:w="1757" w:type="dxa"/>
            <w:vMerge w:val="restart"/>
          </w:tcPr>
          <w:p w:rsidR="0007086E" w:rsidRDefault="0007086E">
            <w:pPr>
              <w:pStyle w:val="ConsPlusNormal"/>
              <w:jc w:val="center"/>
            </w:pPr>
            <w:hyperlink r:id="rId1572" w:history="1">
              <w:r>
                <w:rPr>
                  <w:color w:val="0000FF"/>
                </w:rPr>
                <w:t>M43.1</w:t>
              </w:r>
            </w:hyperlink>
            <w:r>
              <w:t xml:space="preserve">, </w:t>
            </w:r>
            <w:hyperlink r:id="rId1573" w:history="1">
              <w:r>
                <w:rPr>
                  <w:color w:val="0000FF"/>
                </w:rPr>
                <w:t>M48.0</w:t>
              </w:r>
            </w:hyperlink>
            <w:r>
              <w:t xml:space="preserve">, </w:t>
            </w:r>
            <w:hyperlink r:id="rId1574" w:history="1">
              <w:r>
                <w:rPr>
                  <w:color w:val="0000FF"/>
                </w:rPr>
                <w:t>T91.1</w:t>
              </w:r>
            </w:hyperlink>
            <w:r>
              <w:t xml:space="preserve">, </w:t>
            </w:r>
            <w:hyperlink r:id="rId1575" w:history="1">
              <w:r>
                <w:rPr>
                  <w:color w:val="0000FF"/>
                </w:rPr>
                <w:t>Q76.4</w:t>
              </w:r>
            </w:hyperlink>
          </w:p>
        </w:tc>
        <w:tc>
          <w:tcPr>
            <w:tcW w:w="3175" w:type="dxa"/>
            <w:vMerge w:val="restart"/>
          </w:tcPr>
          <w:p w:rsidR="0007086E" w:rsidRDefault="0007086E">
            <w:pPr>
              <w:pStyle w:val="ConsPlusNormal"/>
            </w:pPr>
            <w:r>
              <w:t>спондилолистез (все уровни позвоночника). Спинальный стеноз (все уровни позвоночника)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декомпрессия спинного мозга, корешков и спинномозговых нервов с имплантацией различных стабилизирующих систем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Сложные декомпрессионно-стабилизирующие и реконструктивные операции при травмах и заболеваниях позвоночника, сопровождающихся развитием миелопатии, с </w:t>
            </w:r>
            <w:r>
              <w:lastRenderedPageBreak/>
              <w:t>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w="1757" w:type="dxa"/>
            <w:vMerge w:val="restart"/>
          </w:tcPr>
          <w:p w:rsidR="0007086E" w:rsidRDefault="0007086E">
            <w:pPr>
              <w:pStyle w:val="ConsPlusNormal"/>
              <w:jc w:val="center"/>
            </w:pPr>
            <w:hyperlink r:id="rId1576" w:history="1">
              <w:r>
                <w:rPr>
                  <w:color w:val="0000FF"/>
                </w:rPr>
                <w:t>G95.1</w:t>
              </w:r>
            </w:hyperlink>
            <w:r>
              <w:t xml:space="preserve">, </w:t>
            </w:r>
            <w:hyperlink r:id="rId1577" w:history="1">
              <w:r>
                <w:rPr>
                  <w:color w:val="0000FF"/>
                </w:rPr>
                <w:t>G95.2</w:t>
              </w:r>
            </w:hyperlink>
            <w:r>
              <w:t xml:space="preserve">, </w:t>
            </w:r>
            <w:hyperlink r:id="rId1578" w:history="1">
              <w:r>
                <w:rPr>
                  <w:color w:val="0000FF"/>
                </w:rPr>
                <w:t>G95.8</w:t>
              </w:r>
            </w:hyperlink>
            <w:r>
              <w:t xml:space="preserve">, </w:t>
            </w:r>
            <w:hyperlink r:id="rId1579" w:history="1">
              <w:r>
                <w:rPr>
                  <w:color w:val="0000FF"/>
                </w:rPr>
                <w:t>G95.9</w:t>
              </w:r>
            </w:hyperlink>
            <w:r>
              <w:t xml:space="preserve">, </w:t>
            </w:r>
            <w:hyperlink r:id="rId1580" w:history="1">
              <w:r>
                <w:rPr>
                  <w:color w:val="0000FF"/>
                </w:rPr>
                <w:t>M50</w:t>
              </w:r>
            </w:hyperlink>
            <w:r>
              <w:t xml:space="preserve">, </w:t>
            </w:r>
            <w:hyperlink r:id="rId1581" w:history="1">
              <w:r>
                <w:rPr>
                  <w:color w:val="0000FF"/>
                </w:rPr>
                <w:t>M51.0</w:t>
              </w:r>
            </w:hyperlink>
            <w:r>
              <w:t xml:space="preserve"> - </w:t>
            </w:r>
            <w:hyperlink r:id="rId1582" w:history="1">
              <w:r>
                <w:rPr>
                  <w:color w:val="0000FF"/>
                </w:rPr>
                <w:t>M51.3</w:t>
              </w:r>
            </w:hyperlink>
            <w:r>
              <w:t xml:space="preserve">, </w:t>
            </w:r>
            <w:hyperlink r:id="rId1583" w:history="1">
              <w:r>
                <w:rPr>
                  <w:color w:val="0000FF"/>
                </w:rPr>
                <w:t>M51.8</w:t>
              </w:r>
            </w:hyperlink>
            <w:r>
              <w:t xml:space="preserve">, </w:t>
            </w:r>
            <w:hyperlink r:id="rId1584" w:history="1">
              <w:r>
                <w:rPr>
                  <w:color w:val="0000FF"/>
                </w:rPr>
                <w:t>M51.9</w:t>
              </w:r>
            </w:hyperlink>
          </w:p>
        </w:tc>
        <w:tc>
          <w:tcPr>
            <w:tcW w:w="3175" w:type="dxa"/>
            <w:vMerge w:val="restart"/>
          </w:tcPr>
          <w:p w:rsidR="0007086E" w:rsidRDefault="0007086E">
            <w:pPr>
              <w:pStyle w:val="ConsPlusNormal"/>
            </w:pPr>
            <w:r>
              <w:t>поражения межпозвоночных дисков шейных и грудных отделов с миелопатией, радикуло- и нейропатией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межпозвонкового диска с имплантацией системы, стабилизирующей позвоночник, или протезирование межпозвонкового диска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межпозвонкового диска эндоскопическое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двухуровневое проведение </w:t>
            </w:r>
            <w:r>
              <w:lastRenderedPageBreak/>
              <w:t>эпидуральных электродов с применением малоинвазивного инструментария под нейровизуализационным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585" w:history="1">
              <w:r>
                <w:rPr>
                  <w:color w:val="0000FF"/>
                </w:rPr>
                <w:t>G95.1</w:t>
              </w:r>
            </w:hyperlink>
            <w:r>
              <w:t xml:space="preserve">, </w:t>
            </w:r>
            <w:hyperlink r:id="rId1586" w:history="1">
              <w:r>
                <w:rPr>
                  <w:color w:val="0000FF"/>
                </w:rPr>
                <w:t>G95.2</w:t>
              </w:r>
            </w:hyperlink>
            <w:r>
              <w:t xml:space="preserve">, </w:t>
            </w:r>
            <w:hyperlink r:id="rId1587" w:history="1">
              <w:r>
                <w:rPr>
                  <w:color w:val="0000FF"/>
                </w:rPr>
                <w:t>G95.8</w:t>
              </w:r>
            </w:hyperlink>
            <w:r>
              <w:t xml:space="preserve">, </w:t>
            </w:r>
            <w:hyperlink r:id="rId1588" w:history="1">
              <w:r>
                <w:rPr>
                  <w:color w:val="0000FF"/>
                </w:rPr>
                <w:t>G95.9</w:t>
              </w:r>
            </w:hyperlink>
            <w:r>
              <w:t xml:space="preserve">, </w:t>
            </w:r>
            <w:hyperlink r:id="rId1589" w:history="1">
              <w:r>
                <w:rPr>
                  <w:color w:val="0000FF"/>
                </w:rPr>
                <w:t>B67</w:t>
              </w:r>
            </w:hyperlink>
            <w:r>
              <w:t xml:space="preserve">, </w:t>
            </w:r>
            <w:hyperlink r:id="rId1590" w:history="1">
              <w:r>
                <w:rPr>
                  <w:color w:val="0000FF"/>
                </w:rPr>
                <w:t>D16</w:t>
              </w:r>
            </w:hyperlink>
            <w:r>
              <w:t xml:space="preserve">, </w:t>
            </w:r>
            <w:hyperlink r:id="rId1591" w:history="1">
              <w:r>
                <w:rPr>
                  <w:color w:val="0000FF"/>
                </w:rPr>
                <w:t>D18</w:t>
              </w:r>
            </w:hyperlink>
            <w:r>
              <w:t xml:space="preserve">, </w:t>
            </w:r>
            <w:hyperlink r:id="rId1592" w:history="1">
              <w:r>
                <w:rPr>
                  <w:color w:val="0000FF"/>
                </w:rPr>
                <w:t>M88</w:t>
              </w:r>
            </w:hyperlink>
          </w:p>
        </w:tc>
        <w:tc>
          <w:tcPr>
            <w:tcW w:w="3175" w:type="dxa"/>
          </w:tcPr>
          <w:p w:rsidR="0007086E" w:rsidRDefault="0007086E">
            <w:pPr>
              <w:pStyle w:val="ConsPlusNormal"/>
            </w:pPr>
            <w: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593" w:history="1">
              <w:r>
                <w:rPr>
                  <w:color w:val="0000FF"/>
                </w:rPr>
                <w:t>G95.1</w:t>
              </w:r>
            </w:hyperlink>
            <w:r>
              <w:t xml:space="preserve">, </w:t>
            </w:r>
            <w:hyperlink r:id="rId1594" w:history="1">
              <w:r>
                <w:rPr>
                  <w:color w:val="0000FF"/>
                </w:rPr>
                <w:t>G95.2</w:t>
              </w:r>
            </w:hyperlink>
            <w:r>
              <w:t xml:space="preserve">, </w:t>
            </w:r>
            <w:hyperlink r:id="rId1595" w:history="1">
              <w:r>
                <w:rPr>
                  <w:color w:val="0000FF"/>
                </w:rPr>
                <w:t>G95.8</w:t>
              </w:r>
            </w:hyperlink>
            <w:r>
              <w:t xml:space="preserve">, </w:t>
            </w:r>
            <w:hyperlink r:id="rId1596" w:history="1">
              <w:r>
                <w:rPr>
                  <w:color w:val="0000FF"/>
                </w:rPr>
                <w:t>G95.9</w:t>
              </w:r>
            </w:hyperlink>
            <w:r>
              <w:t xml:space="preserve">, </w:t>
            </w:r>
            <w:hyperlink r:id="rId1597" w:history="1">
              <w:r>
                <w:rPr>
                  <w:color w:val="0000FF"/>
                </w:rPr>
                <w:t>M42</w:t>
              </w:r>
            </w:hyperlink>
            <w:r>
              <w:t xml:space="preserve">, </w:t>
            </w:r>
            <w:hyperlink r:id="rId1598" w:history="1">
              <w:r>
                <w:rPr>
                  <w:color w:val="0000FF"/>
                </w:rPr>
                <w:t>M43</w:t>
              </w:r>
            </w:hyperlink>
            <w:r>
              <w:t xml:space="preserve">, </w:t>
            </w:r>
            <w:hyperlink r:id="rId1599" w:history="1">
              <w:r>
                <w:rPr>
                  <w:color w:val="0000FF"/>
                </w:rPr>
                <w:t>M45</w:t>
              </w:r>
            </w:hyperlink>
            <w:r>
              <w:t xml:space="preserve">, </w:t>
            </w:r>
            <w:hyperlink r:id="rId1600" w:history="1">
              <w:r>
                <w:rPr>
                  <w:color w:val="0000FF"/>
                </w:rPr>
                <w:t>M46</w:t>
              </w:r>
            </w:hyperlink>
            <w:r>
              <w:t xml:space="preserve">, </w:t>
            </w:r>
            <w:hyperlink r:id="rId1601" w:history="1">
              <w:r>
                <w:rPr>
                  <w:color w:val="0000FF"/>
                </w:rPr>
                <w:t>M48</w:t>
              </w:r>
            </w:hyperlink>
            <w:r>
              <w:t xml:space="preserve">, </w:t>
            </w:r>
            <w:hyperlink r:id="rId1602" w:history="1">
              <w:r>
                <w:rPr>
                  <w:color w:val="0000FF"/>
                </w:rPr>
                <w:t>M50</w:t>
              </w:r>
            </w:hyperlink>
            <w:r>
              <w:t xml:space="preserve">, </w:t>
            </w:r>
            <w:hyperlink r:id="rId1603" w:history="1">
              <w:r>
                <w:rPr>
                  <w:color w:val="0000FF"/>
                </w:rPr>
                <w:t>M51</w:t>
              </w:r>
            </w:hyperlink>
            <w:r>
              <w:t xml:space="preserve">, </w:t>
            </w:r>
            <w:hyperlink r:id="rId1604" w:history="1">
              <w:r>
                <w:rPr>
                  <w:color w:val="0000FF"/>
                </w:rPr>
                <w:t>M53</w:t>
              </w:r>
            </w:hyperlink>
            <w:r>
              <w:t xml:space="preserve">, </w:t>
            </w:r>
            <w:hyperlink r:id="rId1605" w:history="1">
              <w:r>
                <w:rPr>
                  <w:color w:val="0000FF"/>
                </w:rPr>
                <w:t>M92</w:t>
              </w:r>
            </w:hyperlink>
            <w:r>
              <w:t xml:space="preserve">, </w:t>
            </w:r>
            <w:hyperlink r:id="rId1606" w:history="1">
              <w:r>
                <w:rPr>
                  <w:color w:val="0000FF"/>
                </w:rPr>
                <w:t>M93</w:t>
              </w:r>
            </w:hyperlink>
            <w:r>
              <w:t xml:space="preserve">, </w:t>
            </w:r>
            <w:hyperlink r:id="rId1607" w:history="1">
              <w:r>
                <w:rPr>
                  <w:color w:val="0000FF"/>
                </w:rPr>
                <w:t>M95</w:t>
              </w:r>
            </w:hyperlink>
            <w:r>
              <w:t xml:space="preserve">, </w:t>
            </w:r>
            <w:hyperlink r:id="rId1608" w:history="1">
              <w:r>
                <w:rPr>
                  <w:color w:val="0000FF"/>
                </w:rPr>
                <w:t>G95.1</w:t>
              </w:r>
            </w:hyperlink>
            <w:r>
              <w:t xml:space="preserve">, </w:t>
            </w:r>
            <w:hyperlink r:id="rId1609" w:history="1">
              <w:r>
                <w:rPr>
                  <w:color w:val="0000FF"/>
                </w:rPr>
                <w:t>G95.2</w:t>
              </w:r>
            </w:hyperlink>
            <w:r>
              <w:t xml:space="preserve">, </w:t>
            </w:r>
            <w:hyperlink r:id="rId1610" w:history="1">
              <w:r>
                <w:rPr>
                  <w:color w:val="0000FF"/>
                </w:rPr>
                <w:t>G95.8</w:t>
              </w:r>
            </w:hyperlink>
            <w:r>
              <w:t xml:space="preserve">, </w:t>
            </w:r>
            <w:hyperlink r:id="rId1611" w:history="1">
              <w:r>
                <w:rPr>
                  <w:color w:val="0000FF"/>
                </w:rPr>
                <w:t>G95.9</w:t>
              </w:r>
            </w:hyperlink>
            <w:r>
              <w:t xml:space="preserve">, </w:t>
            </w:r>
            <w:hyperlink r:id="rId1612" w:history="1">
              <w:r>
                <w:rPr>
                  <w:color w:val="0000FF"/>
                </w:rPr>
                <w:t>Q76.2</w:t>
              </w:r>
            </w:hyperlink>
          </w:p>
        </w:tc>
        <w:tc>
          <w:tcPr>
            <w:tcW w:w="3175" w:type="dxa"/>
            <w:vMerge w:val="restart"/>
          </w:tcPr>
          <w:p w:rsidR="0007086E" w:rsidRDefault="0007086E">
            <w:pPr>
              <w:pStyle w:val="ConsPlusNormal"/>
            </w:pPr>
            <w:r>
              <w:t xml:space="preserve">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w:t>
            </w:r>
            <w:r>
              <w:lastRenderedPageBreak/>
              <w:t>позвоночного канала и его карманов</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w:t>
            </w:r>
            <w:r>
              <w:lastRenderedPageBreak/>
              <w:t>микроскопа, эндоскопической техники и малоинвазивного инструментария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комбинированного доступа,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613" w:history="1">
              <w:r>
                <w:rPr>
                  <w:color w:val="0000FF"/>
                </w:rPr>
                <w:t>G95.1</w:t>
              </w:r>
            </w:hyperlink>
            <w:r>
              <w:t xml:space="preserve">, </w:t>
            </w:r>
            <w:hyperlink r:id="rId1614" w:history="1">
              <w:r>
                <w:rPr>
                  <w:color w:val="0000FF"/>
                </w:rPr>
                <w:t>G95.2</w:t>
              </w:r>
            </w:hyperlink>
            <w:r>
              <w:t xml:space="preserve">, </w:t>
            </w:r>
            <w:hyperlink r:id="rId1615" w:history="1">
              <w:r>
                <w:rPr>
                  <w:color w:val="0000FF"/>
                </w:rPr>
                <w:t>G95.8</w:t>
              </w:r>
            </w:hyperlink>
            <w:r>
              <w:t xml:space="preserve">, </w:t>
            </w:r>
            <w:hyperlink r:id="rId1616" w:history="1">
              <w:r>
                <w:rPr>
                  <w:color w:val="0000FF"/>
                </w:rPr>
                <w:t>G95.9</w:t>
              </w:r>
            </w:hyperlink>
            <w:r>
              <w:t xml:space="preserve">, </w:t>
            </w:r>
            <w:hyperlink r:id="rId1617" w:history="1">
              <w:r>
                <w:rPr>
                  <w:color w:val="0000FF"/>
                </w:rPr>
                <w:t>A18.0</w:t>
              </w:r>
            </w:hyperlink>
            <w:r>
              <w:t xml:space="preserve">, </w:t>
            </w:r>
            <w:hyperlink r:id="rId1618" w:history="1">
              <w:r>
                <w:rPr>
                  <w:color w:val="0000FF"/>
                </w:rPr>
                <w:t>S12.0</w:t>
              </w:r>
            </w:hyperlink>
            <w:r>
              <w:t xml:space="preserve">, </w:t>
            </w:r>
            <w:hyperlink r:id="rId1619" w:history="1">
              <w:r>
                <w:rPr>
                  <w:color w:val="0000FF"/>
                </w:rPr>
                <w:t>S12.1</w:t>
              </w:r>
            </w:hyperlink>
            <w:r>
              <w:t xml:space="preserve">, </w:t>
            </w:r>
            <w:hyperlink r:id="rId1620" w:history="1">
              <w:r>
                <w:rPr>
                  <w:color w:val="0000FF"/>
                </w:rPr>
                <w:t>S13</w:t>
              </w:r>
            </w:hyperlink>
            <w:r>
              <w:t xml:space="preserve">, </w:t>
            </w:r>
            <w:hyperlink r:id="rId1621" w:history="1">
              <w:r>
                <w:rPr>
                  <w:color w:val="0000FF"/>
                </w:rPr>
                <w:t>S14</w:t>
              </w:r>
            </w:hyperlink>
            <w:r>
              <w:t xml:space="preserve">, </w:t>
            </w:r>
            <w:hyperlink r:id="rId1622" w:history="1">
              <w:r>
                <w:rPr>
                  <w:color w:val="0000FF"/>
                </w:rPr>
                <w:t>S19</w:t>
              </w:r>
            </w:hyperlink>
            <w:r>
              <w:t xml:space="preserve">, </w:t>
            </w:r>
            <w:hyperlink r:id="rId1623" w:history="1">
              <w:r>
                <w:rPr>
                  <w:color w:val="0000FF"/>
                </w:rPr>
                <w:t>S22.0</w:t>
              </w:r>
            </w:hyperlink>
            <w:r>
              <w:t xml:space="preserve">, </w:t>
            </w:r>
            <w:hyperlink r:id="rId1624" w:history="1">
              <w:r>
                <w:rPr>
                  <w:color w:val="0000FF"/>
                </w:rPr>
                <w:t>S22.1</w:t>
              </w:r>
            </w:hyperlink>
            <w:r>
              <w:t xml:space="preserve">, </w:t>
            </w:r>
            <w:hyperlink r:id="rId1625" w:history="1">
              <w:r>
                <w:rPr>
                  <w:color w:val="0000FF"/>
                </w:rPr>
                <w:t>S23</w:t>
              </w:r>
            </w:hyperlink>
            <w:r>
              <w:t xml:space="preserve">, </w:t>
            </w:r>
            <w:hyperlink r:id="rId1626" w:history="1">
              <w:r>
                <w:rPr>
                  <w:color w:val="0000FF"/>
                </w:rPr>
                <w:t>S24</w:t>
              </w:r>
            </w:hyperlink>
            <w:r>
              <w:t xml:space="preserve">, </w:t>
            </w:r>
            <w:hyperlink r:id="rId1627" w:history="1">
              <w:r>
                <w:rPr>
                  <w:color w:val="0000FF"/>
                </w:rPr>
                <w:t>S32.0</w:t>
              </w:r>
            </w:hyperlink>
            <w:r>
              <w:t xml:space="preserve">, </w:t>
            </w:r>
            <w:hyperlink r:id="rId1628" w:history="1">
              <w:r>
                <w:rPr>
                  <w:color w:val="0000FF"/>
                </w:rPr>
                <w:t>S32.1</w:t>
              </w:r>
            </w:hyperlink>
            <w:r>
              <w:t xml:space="preserve">, </w:t>
            </w:r>
            <w:hyperlink r:id="rId1629" w:history="1">
              <w:r>
                <w:rPr>
                  <w:color w:val="0000FF"/>
                </w:rPr>
                <w:t>S33</w:t>
              </w:r>
            </w:hyperlink>
            <w:r>
              <w:t xml:space="preserve">, </w:t>
            </w:r>
            <w:hyperlink r:id="rId1630" w:history="1">
              <w:r>
                <w:rPr>
                  <w:color w:val="0000FF"/>
                </w:rPr>
                <w:t>S34</w:t>
              </w:r>
            </w:hyperlink>
            <w:r>
              <w:t xml:space="preserve">, </w:t>
            </w:r>
            <w:hyperlink r:id="rId1631" w:history="1">
              <w:r>
                <w:rPr>
                  <w:color w:val="0000FF"/>
                </w:rPr>
                <w:t>T08</w:t>
              </w:r>
            </w:hyperlink>
            <w:r>
              <w:t xml:space="preserve">, </w:t>
            </w:r>
            <w:hyperlink r:id="rId1632" w:history="1">
              <w:r>
                <w:rPr>
                  <w:color w:val="0000FF"/>
                </w:rPr>
                <w:t>T09</w:t>
              </w:r>
            </w:hyperlink>
            <w:r>
              <w:t xml:space="preserve">, </w:t>
            </w:r>
            <w:hyperlink r:id="rId1633" w:history="1">
              <w:r>
                <w:rPr>
                  <w:color w:val="0000FF"/>
                </w:rPr>
                <w:t>T85</w:t>
              </w:r>
            </w:hyperlink>
            <w:r>
              <w:t xml:space="preserve">, </w:t>
            </w:r>
            <w:hyperlink r:id="rId1634" w:history="1">
              <w:r>
                <w:rPr>
                  <w:color w:val="0000FF"/>
                </w:rPr>
                <w:t>T91</w:t>
              </w:r>
            </w:hyperlink>
            <w:r>
              <w:t xml:space="preserve">, </w:t>
            </w:r>
            <w:hyperlink r:id="rId1635" w:history="1">
              <w:r>
                <w:rPr>
                  <w:color w:val="0000FF"/>
                </w:rPr>
                <w:t>M80</w:t>
              </w:r>
            </w:hyperlink>
            <w:r>
              <w:t xml:space="preserve">, </w:t>
            </w:r>
            <w:hyperlink r:id="rId1636" w:history="1">
              <w:r>
                <w:rPr>
                  <w:color w:val="0000FF"/>
                </w:rPr>
                <w:t>M81</w:t>
              </w:r>
            </w:hyperlink>
            <w:r>
              <w:t xml:space="preserve">, </w:t>
            </w:r>
            <w:hyperlink r:id="rId1637" w:history="1">
              <w:r>
                <w:rPr>
                  <w:color w:val="0000FF"/>
                </w:rPr>
                <w:t>M82</w:t>
              </w:r>
            </w:hyperlink>
            <w:r>
              <w:t xml:space="preserve">, </w:t>
            </w:r>
            <w:hyperlink r:id="rId1638" w:history="1">
              <w:r>
                <w:rPr>
                  <w:color w:val="0000FF"/>
                </w:rPr>
                <w:t>M86</w:t>
              </w:r>
            </w:hyperlink>
            <w:r>
              <w:t xml:space="preserve">, </w:t>
            </w:r>
            <w:hyperlink r:id="rId1639" w:history="1">
              <w:r>
                <w:rPr>
                  <w:color w:val="0000FF"/>
                </w:rPr>
                <w:t>M85</w:t>
              </w:r>
            </w:hyperlink>
            <w:r>
              <w:t xml:space="preserve">, </w:t>
            </w:r>
            <w:hyperlink r:id="rId1640" w:history="1">
              <w:r>
                <w:rPr>
                  <w:color w:val="0000FF"/>
                </w:rPr>
                <w:t>M87</w:t>
              </w:r>
            </w:hyperlink>
            <w:r>
              <w:t xml:space="preserve">, </w:t>
            </w:r>
            <w:hyperlink r:id="rId1641" w:history="1">
              <w:r>
                <w:rPr>
                  <w:color w:val="0000FF"/>
                </w:rPr>
                <w:t>M96</w:t>
              </w:r>
            </w:hyperlink>
            <w:r>
              <w:t xml:space="preserve">, </w:t>
            </w:r>
            <w:hyperlink r:id="rId1642" w:history="1">
              <w:r>
                <w:rPr>
                  <w:color w:val="0000FF"/>
                </w:rPr>
                <w:t>M99</w:t>
              </w:r>
            </w:hyperlink>
            <w:r>
              <w:t xml:space="preserve">, </w:t>
            </w:r>
            <w:hyperlink r:id="rId1643" w:history="1">
              <w:r>
                <w:rPr>
                  <w:color w:val="0000FF"/>
                </w:rPr>
                <w:t>Q67</w:t>
              </w:r>
            </w:hyperlink>
            <w:r>
              <w:t xml:space="preserve">, </w:t>
            </w:r>
            <w:hyperlink r:id="rId1644" w:history="1">
              <w:r>
                <w:rPr>
                  <w:color w:val="0000FF"/>
                </w:rPr>
                <w:t>Q76.0</w:t>
              </w:r>
            </w:hyperlink>
            <w:r>
              <w:t xml:space="preserve">, </w:t>
            </w:r>
            <w:hyperlink r:id="rId1645" w:history="1">
              <w:r>
                <w:rPr>
                  <w:color w:val="0000FF"/>
                </w:rPr>
                <w:t>Q76.1</w:t>
              </w:r>
            </w:hyperlink>
            <w:r>
              <w:t xml:space="preserve">, </w:t>
            </w:r>
            <w:hyperlink r:id="rId1646" w:history="1">
              <w:r>
                <w:rPr>
                  <w:color w:val="0000FF"/>
                </w:rPr>
                <w:t>Q76.4</w:t>
              </w:r>
            </w:hyperlink>
            <w:r>
              <w:t xml:space="preserve">, </w:t>
            </w:r>
            <w:hyperlink r:id="rId1647" w:history="1">
              <w:r>
                <w:rPr>
                  <w:color w:val="0000FF"/>
                </w:rPr>
                <w:t>Q77</w:t>
              </w:r>
            </w:hyperlink>
            <w:r>
              <w:t xml:space="preserve">, </w:t>
            </w:r>
            <w:hyperlink r:id="rId1648" w:history="1">
              <w:r>
                <w:rPr>
                  <w:color w:val="0000FF"/>
                </w:rPr>
                <w:t>Q76.3</w:t>
              </w:r>
            </w:hyperlink>
          </w:p>
        </w:tc>
        <w:tc>
          <w:tcPr>
            <w:tcW w:w="3175" w:type="dxa"/>
            <w:vMerge w:val="restart"/>
          </w:tcPr>
          <w:p w:rsidR="0007086E" w:rsidRDefault="0007086E">
            <w:pPr>
              <w:pStyle w:val="ConsPlusNormal"/>
            </w:pPr>
            <w:r>
              <w:lastRenderedPageBreak/>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доступа, репозиционно-стабилизирующий спондилосинтез с использованием костной пластики (спондилодеза), погружных имплантатов</w:t>
            </w:r>
          </w:p>
        </w:tc>
        <w:tc>
          <w:tcPr>
            <w:tcW w:w="1474" w:type="dxa"/>
            <w:vMerge w:val="restart"/>
          </w:tcPr>
          <w:p w:rsidR="0007086E" w:rsidRDefault="0007086E">
            <w:pPr>
              <w:pStyle w:val="ConsPlusNormal"/>
            </w:pPr>
          </w:p>
        </w:tc>
      </w:tr>
      <w:tr w:rsidR="0007086E">
        <w:tc>
          <w:tcPr>
            <w:tcW w:w="680" w:type="dxa"/>
          </w:tcPr>
          <w:p w:rsidR="0007086E" w:rsidRDefault="0007086E">
            <w:pPr>
              <w:pStyle w:val="ConsPlusNormal"/>
            </w:pPr>
          </w:p>
        </w:tc>
        <w:tc>
          <w:tcPr>
            <w:tcW w:w="3005" w:type="dxa"/>
            <w:vMerge/>
          </w:tcPr>
          <w:p w:rsidR="0007086E" w:rsidRDefault="0007086E">
            <w:pPr>
              <w:pStyle w:val="ConsPlusNormal"/>
            </w:pPr>
          </w:p>
        </w:tc>
        <w:tc>
          <w:tcPr>
            <w:tcW w:w="1757" w:type="dxa"/>
            <w:vMerge/>
          </w:tcPr>
          <w:p w:rsidR="0007086E" w:rsidRDefault="0007086E">
            <w:pPr>
              <w:pStyle w:val="ConsPlusNormal"/>
            </w:pPr>
          </w:p>
        </w:tc>
        <w:tc>
          <w:tcPr>
            <w:tcW w:w="3175" w:type="dxa"/>
            <w:vMerge/>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двух- и многоэтапное реконструктивное вмешательство </w:t>
            </w:r>
            <w:r>
              <w:lastRenderedPageBreak/>
              <w:t>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Микрохирургическая васкулярная декомпрессия корешков черепных нервов</w:t>
            </w:r>
          </w:p>
        </w:tc>
        <w:tc>
          <w:tcPr>
            <w:tcW w:w="1757" w:type="dxa"/>
          </w:tcPr>
          <w:p w:rsidR="0007086E" w:rsidRDefault="0007086E">
            <w:pPr>
              <w:pStyle w:val="ConsPlusNormal"/>
              <w:jc w:val="center"/>
            </w:pPr>
            <w:hyperlink r:id="rId1649" w:history="1">
              <w:r>
                <w:rPr>
                  <w:color w:val="0000FF"/>
                </w:rPr>
                <w:t>G50</w:t>
              </w:r>
            </w:hyperlink>
            <w:r>
              <w:t xml:space="preserve"> - </w:t>
            </w:r>
            <w:hyperlink r:id="rId1650" w:history="1">
              <w:r>
                <w:rPr>
                  <w:color w:val="0000FF"/>
                </w:rPr>
                <w:t>G53</w:t>
              </w:r>
            </w:hyperlink>
          </w:p>
        </w:tc>
        <w:tc>
          <w:tcPr>
            <w:tcW w:w="3175" w:type="dxa"/>
          </w:tcPr>
          <w:p w:rsidR="0007086E" w:rsidRDefault="0007086E">
            <w:pPr>
              <w:pStyle w:val="ConsPlusNormal"/>
            </w:pPr>
            <w:r>
              <w:t>невралгии и нейропатии черепных нервов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интракраниальная микрохирургическая васкулярная декомпрессия черепных нервов, в том числе с эндоскопической ассистенцией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14.</w:t>
            </w:r>
          </w:p>
        </w:tc>
        <w:tc>
          <w:tcPr>
            <w:tcW w:w="3005" w:type="dxa"/>
            <w:vMerge w:val="restart"/>
          </w:tcPr>
          <w:p w:rsidR="0007086E" w:rsidRDefault="0007086E">
            <w:pPr>
              <w:pStyle w:val="ConsPlusNormal"/>
            </w:pPr>
            <w:r>
              <w:t xml:space="preserve">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 опухолях головы и головного мозга, </w:t>
            </w:r>
            <w:r>
              <w:lastRenderedPageBreak/>
              <w:t>внутримозговых и внутрижелудочковых гематомах</w:t>
            </w:r>
          </w:p>
        </w:tc>
        <w:tc>
          <w:tcPr>
            <w:tcW w:w="1757" w:type="dxa"/>
            <w:vMerge w:val="restart"/>
          </w:tcPr>
          <w:p w:rsidR="0007086E" w:rsidRDefault="0007086E">
            <w:pPr>
              <w:pStyle w:val="ConsPlusNormal"/>
              <w:jc w:val="center"/>
            </w:pPr>
            <w:hyperlink r:id="rId1651" w:history="1">
              <w:r>
                <w:rPr>
                  <w:color w:val="0000FF"/>
                </w:rPr>
                <w:t>I60</w:t>
              </w:r>
            </w:hyperlink>
            <w:r>
              <w:t xml:space="preserve">, </w:t>
            </w:r>
            <w:hyperlink r:id="rId1652" w:history="1">
              <w:r>
                <w:rPr>
                  <w:color w:val="0000FF"/>
                </w:rPr>
                <w:t>I61</w:t>
              </w:r>
            </w:hyperlink>
            <w:r>
              <w:t xml:space="preserve">, </w:t>
            </w:r>
            <w:hyperlink r:id="rId1653" w:history="1">
              <w:r>
                <w:rPr>
                  <w:color w:val="0000FF"/>
                </w:rPr>
                <w:t>I62</w:t>
              </w:r>
            </w:hyperlink>
          </w:p>
        </w:tc>
        <w:tc>
          <w:tcPr>
            <w:tcW w:w="3175" w:type="dxa"/>
            <w:vMerge w:val="restart"/>
          </w:tcPr>
          <w:p w:rsidR="0007086E" w:rsidRDefault="0007086E">
            <w:pPr>
              <w:pStyle w:val="ConsPlusNormal"/>
            </w:pPr>
            <w: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микрохирургическое вмешательство с применением нейрофизиологического мониторинга</w:t>
            </w:r>
          </w:p>
        </w:tc>
        <w:tc>
          <w:tcPr>
            <w:tcW w:w="1474" w:type="dxa"/>
            <w:vMerge w:val="restart"/>
          </w:tcPr>
          <w:p w:rsidR="0007086E" w:rsidRDefault="0007086E">
            <w:pPr>
              <w:pStyle w:val="ConsPlusNormal"/>
              <w:jc w:val="center"/>
            </w:pPr>
            <w:r>
              <w:t>421807</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пункционная аспирация внутримозговых и внутрижелудочковых гематом с использованием нейронавигации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654" w:history="1">
              <w:r>
                <w:rPr>
                  <w:color w:val="0000FF"/>
                </w:rPr>
                <w:t>I67.1</w:t>
              </w:r>
            </w:hyperlink>
          </w:p>
        </w:tc>
        <w:tc>
          <w:tcPr>
            <w:tcW w:w="3175" w:type="dxa"/>
            <w:vMerge w:val="restart"/>
          </w:tcPr>
          <w:p w:rsidR="0007086E" w:rsidRDefault="0007086E">
            <w:pPr>
              <w:pStyle w:val="ConsPlusNormal"/>
            </w:pPr>
            <w:r>
              <w:t>артериальная аневризма головного мозга вне стадии разрыва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микрохирургическое вмешательство с применением интраоперационного ультразвукового контроля кровотока в церебральных артериях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эндоваскулярное вмешательство с применением адгезивных клеевых композиций, микроэмболов, микроспиралей и стентов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655" w:history="1">
              <w:r>
                <w:rPr>
                  <w:color w:val="0000FF"/>
                </w:rPr>
                <w:t>Q28.2</w:t>
              </w:r>
            </w:hyperlink>
            <w:r>
              <w:t xml:space="preserve">, </w:t>
            </w:r>
            <w:hyperlink r:id="rId1656" w:history="1">
              <w:r>
                <w:rPr>
                  <w:color w:val="0000FF"/>
                </w:rPr>
                <w:t>Q28.8</w:t>
              </w:r>
            </w:hyperlink>
          </w:p>
        </w:tc>
        <w:tc>
          <w:tcPr>
            <w:tcW w:w="3175" w:type="dxa"/>
            <w:vMerge w:val="restart"/>
          </w:tcPr>
          <w:p w:rsidR="0007086E" w:rsidRDefault="0007086E">
            <w:pPr>
              <w:pStyle w:val="ConsPlusNormal"/>
            </w:pPr>
            <w:r>
              <w:t>артериовенозная мальформация головного мозга и спинного мозга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микрохирургическое вмешательство с применением нейрофизиологического мониторинга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эндоваскулярное вмешательство с применением адгезивной клеевой композиции, микроэмболов и (или) микроспиралей (менее 5 койлов)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657" w:history="1">
              <w:r>
                <w:rPr>
                  <w:color w:val="0000FF"/>
                </w:rPr>
                <w:t>I67.8</w:t>
              </w:r>
            </w:hyperlink>
            <w:r>
              <w:t xml:space="preserve">, </w:t>
            </w:r>
            <w:hyperlink r:id="rId1658" w:history="1">
              <w:r>
                <w:rPr>
                  <w:color w:val="0000FF"/>
                </w:rPr>
                <w:t>I72.0</w:t>
              </w:r>
            </w:hyperlink>
            <w:r>
              <w:t xml:space="preserve">, </w:t>
            </w:r>
            <w:hyperlink r:id="rId1659" w:history="1">
              <w:r>
                <w:rPr>
                  <w:color w:val="0000FF"/>
                </w:rPr>
                <w:t>I77.0</w:t>
              </w:r>
            </w:hyperlink>
            <w:r>
              <w:t xml:space="preserve">, </w:t>
            </w:r>
            <w:hyperlink r:id="rId1660" w:history="1">
              <w:r>
                <w:rPr>
                  <w:color w:val="0000FF"/>
                </w:rPr>
                <w:t>I78.0</w:t>
              </w:r>
            </w:hyperlink>
          </w:p>
        </w:tc>
        <w:tc>
          <w:tcPr>
            <w:tcW w:w="3175" w:type="dxa"/>
          </w:tcPr>
          <w:p w:rsidR="0007086E" w:rsidRDefault="0007086E">
            <w:pPr>
              <w:pStyle w:val="ConsPlusNormal"/>
            </w:pPr>
            <w:r>
              <w:t>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телеангиэктазия (болезнь Рендю - Ослера - Вебера)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эндоваскулярное вмешательство с применением адгезивных клеевых композиций и микроэмболов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661" w:history="1">
              <w:r>
                <w:rPr>
                  <w:color w:val="0000FF"/>
                </w:rPr>
                <w:t>C83.9</w:t>
              </w:r>
            </w:hyperlink>
            <w:r>
              <w:t xml:space="preserve">, </w:t>
            </w:r>
            <w:hyperlink r:id="rId1662" w:history="1">
              <w:r>
                <w:rPr>
                  <w:color w:val="0000FF"/>
                </w:rPr>
                <w:t>C85.1</w:t>
              </w:r>
            </w:hyperlink>
            <w:r>
              <w:t xml:space="preserve">, </w:t>
            </w:r>
            <w:hyperlink r:id="rId1663" w:history="1">
              <w:r>
                <w:rPr>
                  <w:color w:val="0000FF"/>
                </w:rPr>
                <w:t>D10.6</w:t>
              </w:r>
            </w:hyperlink>
            <w:r>
              <w:t xml:space="preserve">, </w:t>
            </w:r>
            <w:hyperlink r:id="rId1664" w:history="1">
              <w:r>
                <w:rPr>
                  <w:color w:val="0000FF"/>
                </w:rPr>
                <w:t>D10.9</w:t>
              </w:r>
            </w:hyperlink>
            <w:r>
              <w:t xml:space="preserve">, </w:t>
            </w:r>
            <w:hyperlink r:id="rId1665" w:history="1">
              <w:r>
                <w:rPr>
                  <w:color w:val="0000FF"/>
                </w:rPr>
                <w:t>D18.0</w:t>
              </w:r>
            </w:hyperlink>
            <w:r>
              <w:t xml:space="preserve"> - </w:t>
            </w:r>
            <w:hyperlink r:id="rId1666" w:history="1">
              <w:r>
                <w:rPr>
                  <w:color w:val="0000FF"/>
                </w:rPr>
                <w:t>D18.1</w:t>
              </w:r>
            </w:hyperlink>
            <w:r>
              <w:t xml:space="preserve">, </w:t>
            </w:r>
            <w:hyperlink r:id="rId1667" w:history="1">
              <w:r>
                <w:rPr>
                  <w:color w:val="0000FF"/>
                </w:rPr>
                <w:t>D21.0</w:t>
              </w:r>
            </w:hyperlink>
            <w:r>
              <w:t xml:space="preserve">, </w:t>
            </w:r>
            <w:hyperlink r:id="rId1668" w:history="1">
              <w:r>
                <w:rPr>
                  <w:color w:val="0000FF"/>
                </w:rPr>
                <w:t>D35.5</w:t>
              </w:r>
            </w:hyperlink>
            <w:r>
              <w:t xml:space="preserve"> - </w:t>
            </w:r>
            <w:hyperlink r:id="rId1669" w:history="1">
              <w:r>
                <w:rPr>
                  <w:color w:val="0000FF"/>
                </w:rPr>
                <w:t>D35.7</w:t>
              </w:r>
            </w:hyperlink>
            <w:r>
              <w:t xml:space="preserve">, </w:t>
            </w:r>
            <w:hyperlink r:id="rId1670" w:history="1">
              <w:r>
                <w:rPr>
                  <w:color w:val="0000FF"/>
                </w:rPr>
                <w:t>D36.0</w:t>
              </w:r>
            </w:hyperlink>
            <w:r>
              <w:t xml:space="preserve">, </w:t>
            </w:r>
            <w:hyperlink r:id="rId1671" w:history="1">
              <w:r>
                <w:rPr>
                  <w:color w:val="0000FF"/>
                </w:rPr>
                <w:t>Q85.8</w:t>
              </w:r>
            </w:hyperlink>
            <w:r>
              <w:t xml:space="preserve">, </w:t>
            </w:r>
            <w:hyperlink r:id="rId1672" w:history="1">
              <w:r>
                <w:rPr>
                  <w:color w:val="0000FF"/>
                </w:rPr>
                <w:t>Q28.8</w:t>
              </w:r>
            </w:hyperlink>
          </w:p>
        </w:tc>
        <w:tc>
          <w:tcPr>
            <w:tcW w:w="3175" w:type="dxa"/>
            <w:vMerge w:val="restart"/>
          </w:tcPr>
          <w:p w:rsidR="0007086E" w:rsidRDefault="0007086E">
            <w:pPr>
              <w:pStyle w:val="ConsPlusNormal"/>
            </w:pPr>
            <w:r>
              <w:lastRenderedPageBreak/>
              <w:t xml:space="preserve">артериовенозные мальформации, ангиомы, гемангиомы, гемангиобластомы, ангиофибромы, </w:t>
            </w:r>
            <w:r>
              <w:lastRenderedPageBreak/>
              <w:t>параганглиомы и лимфомы головы, шеи, головного и спинного мозга</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эндоваскулярное вмешательство с применением адгезивных клеевых композиций микроэмболов и (или) микроспиралей (менее 5 койлов)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эндоваскулярное вмешательство с прорывом гематоэнцефалического барьера для проведения интраартериальной химиотерапии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микрохирургические вмешательства с интраоперационным нейрофизиологическим мониторингом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микрохирургические вмешательства с интраоперационной реинфузией крови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Имплантация временных электродов для нейростимуляции спинного мозга. Микрохирургические и стереотаксические деструктивные операции на головном и спинном мозге и спинномозговых нервах, в том числе селективная ризотомия, для лечения эпилепсии, гиперкинезов и миелопатий различного генеза</w:t>
            </w:r>
          </w:p>
        </w:tc>
        <w:tc>
          <w:tcPr>
            <w:tcW w:w="1757" w:type="dxa"/>
          </w:tcPr>
          <w:p w:rsidR="0007086E" w:rsidRDefault="0007086E">
            <w:pPr>
              <w:pStyle w:val="ConsPlusNormal"/>
              <w:jc w:val="center"/>
            </w:pPr>
            <w:hyperlink r:id="rId1673" w:history="1">
              <w:r>
                <w:rPr>
                  <w:color w:val="0000FF"/>
                </w:rPr>
                <w:t>G20</w:t>
              </w:r>
            </w:hyperlink>
            <w:r>
              <w:t xml:space="preserve">, </w:t>
            </w:r>
            <w:hyperlink r:id="rId1674" w:history="1">
              <w:r>
                <w:rPr>
                  <w:color w:val="0000FF"/>
                </w:rPr>
                <w:t>G21</w:t>
              </w:r>
            </w:hyperlink>
            <w:r>
              <w:t xml:space="preserve">, </w:t>
            </w:r>
            <w:hyperlink r:id="rId1675" w:history="1">
              <w:r>
                <w:rPr>
                  <w:color w:val="0000FF"/>
                </w:rPr>
                <w:t>G24</w:t>
              </w:r>
            </w:hyperlink>
            <w:r>
              <w:t xml:space="preserve">, </w:t>
            </w:r>
            <w:hyperlink r:id="rId1676" w:history="1">
              <w:r>
                <w:rPr>
                  <w:color w:val="0000FF"/>
                </w:rPr>
                <w:t>G25.0</w:t>
              </w:r>
            </w:hyperlink>
            <w:r>
              <w:t xml:space="preserve">, </w:t>
            </w:r>
            <w:hyperlink r:id="rId1677" w:history="1">
              <w:r>
                <w:rPr>
                  <w:color w:val="0000FF"/>
                </w:rPr>
                <w:t>G25.2</w:t>
              </w:r>
            </w:hyperlink>
            <w:r>
              <w:t xml:space="preserve">, </w:t>
            </w:r>
            <w:hyperlink r:id="rId1678" w:history="1">
              <w:r>
                <w:rPr>
                  <w:color w:val="0000FF"/>
                </w:rPr>
                <w:t>G80</w:t>
              </w:r>
            </w:hyperlink>
            <w:r>
              <w:t xml:space="preserve">, </w:t>
            </w:r>
            <w:hyperlink r:id="rId1679" w:history="1">
              <w:r>
                <w:rPr>
                  <w:color w:val="0000FF"/>
                </w:rPr>
                <w:t>G95.0</w:t>
              </w:r>
            </w:hyperlink>
            <w:r>
              <w:t xml:space="preserve">, </w:t>
            </w:r>
            <w:hyperlink r:id="rId1680" w:history="1">
              <w:r>
                <w:rPr>
                  <w:color w:val="0000FF"/>
                </w:rPr>
                <w:t>G95.1</w:t>
              </w:r>
            </w:hyperlink>
            <w:r>
              <w:t xml:space="preserve">, </w:t>
            </w:r>
            <w:hyperlink r:id="rId1681" w:history="1">
              <w:r>
                <w:rPr>
                  <w:color w:val="0000FF"/>
                </w:rPr>
                <w:t>G95.8</w:t>
              </w:r>
            </w:hyperlink>
          </w:p>
        </w:tc>
        <w:tc>
          <w:tcPr>
            <w:tcW w:w="3175" w:type="dxa"/>
          </w:tcPr>
          <w:p w:rsidR="0007086E" w:rsidRDefault="0007086E">
            <w:pPr>
              <w:pStyle w:val="ConsPlusNormal"/>
            </w:pPr>
            <w:r>
              <w:t>болезнь Паркинсона и вторичный паркинсонизм, деформирующая мышечная дистония, детский церебральный паралич и эссенциальный тремор</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стереотаксическая деструкция подкорковых структур</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682" w:history="1">
              <w:r>
                <w:rPr>
                  <w:color w:val="0000FF"/>
                </w:rPr>
                <w:t>G09</w:t>
              </w:r>
            </w:hyperlink>
            <w:r>
              <w:t xml:space="preserve">, </w:t>
            </w:r>
            <w:hyperlink r:id="rId1683" w:history="1">
              <w:r>
                <w:rPr>
                  <w:color w:val="0000FF"/>
                </w:rPr>
                <w:t>G24</w:t>
              </w:r>
            </w:hyperlink>
            <w:r>
              <w:t xml:space="preserve">, </w:t>
            </w:r>
            <w:hyperlink r:id="rId1684" w:history="1">
              <w:r>
                <w:rPr>
                  <w:color w:val="0000FF"/>
                </w:rPr>
                <w:t>G35</w:t>
              </w:r>
            </w:hyperlink>
            <w:r>
              <w:t xml:space="preserve">, </w:t>
            </w:r>
            <w:hyperlink r:id="rId1685" w:history="1">
              <w:r>
                <w:rPr>
                  <w:color w:val="0000FF"/>
                </w:rPr>
                <w:t>G80</w:t>
              </w:r>
            </w:hyperlink>
            <w:r>
              <w:t xml:space="preserve">, </w:t>
            </w:r>
            <w:hyperlink r:id="rId1686" w:history="1">
              <w:r>
                <w:rPr>
                  <w:color w:val="0000FF"/>
                </w:rPr>
                <w:t>G81.1</w:t>
              </w:r>
            </w:hyperlink>
            <w:r>
              <w:t xml:space="preserve">, </w:t>
            </w:r>
            <w:hyperlink r:id="rId1687" w:history="1">
              <w:r>
                <w:rPr>
                  <w:color w:val="0000FF"/>
                </w:rPr>
                <w:t>G82.1</w:t>
              </w:r>
            </w:hyperlink>
            <w:r>
              <w:t xml:space="preserve">, </w:t>
            </w:r>
            <w:hyperlink r:id="rId1688" w:history="1">
              <w:r>
                <w:rPr>
                  <w:color w:val="0000FF"/>
                </w:rPr>
                <w:t>G82.4</w:t>
              </w:r>
            </w:hyperlink>
            <w:r>
              <w:t xml:space="preserve">, </w:t>
            </w:r>
            <w:hyperlink r:id="rId1689" w:history="1">
              <w:r>
                <w:rPr>
                  <w:color w:val="0000FF"/>
                </w:rPr>
                <w:t>G95.0</w:t>
              </w:r>
            </w:hyperlink>
            <w:r>
              <w:t xml:space="preserve">, </w:t>
            </w:r>
            <w:hyperlink r:id="rId1690" w:history="1">
              <w:r>
                <w:rPr>
                  <w:color w:val="0000FF"/>
                </w:rPr>
                <w:t>G95.1</w:t>
              </w:r>
            </w:hyperlink>
            <w:r>
              <w:t xml:space="preserve">, </w:t>
            </w:r>
            <w:hyperlink r:id="rId1691" w:history="1">
              <w:r>
                <w:rPr>
                  <w:color w:val="0000FF"/>
                </w:rPr>
                <w:t>G95.8</w:t>
              </w:r>
            </w:hyperlink>
            <w:r>
              <w:t xml:space="preserve">, </w:t>
            </w:r>
            <w:hyperlink r:id="rId1692" w:history="1">
              <w:r>
                <w:rPr>
                  <w:color w:val="0000FF"/>
                </w:rPr>
                <w:t>I69.0</w:t>
              </w:r>
            </w:hyperlink>
            <w:r>
              <w:t xml:space="preserve"> - </w:t>
            </w:r>
            <w:hyperlink r:id="rId1693" w:history="1">
              <w:r>
                <w:rPr>
                  <w:color w:val="0000FF"/>
                </w:rPr>
                <w:t>I69.8</w:t>
              </w:r>
            </w:hyperlink>
            <w:r>
              <w:t xml:space="preserve">, </w:t>
            </w:r>
            <w:hyperlink r:id="rId1694" w:history="1">
              <w:r>
                <w:rPr>
                  <w:color w:val="0000FF"/>
                </w:rPr>
                <w:t>M96</w:t>
              </w:r>
            </w:hyperlink>
            <w:r>
              <w:t xml:space="preserve">, </w:t>
            </w:r>
            <w:hyperlink r:id="rId1695" w:history="1">
              <w:r>
                <w:rPr>
                  <w:color w:val="0000FF"/>
                </w:rPr>
                <w:t>T90.5</w:t>
              </w:r>
            </w:hyperlink>
            <w:r>
              <w:t xml:space="preserve">, </w:t>
            </w:r>
            <w:hyperlink r:id="rId1696" w:history="1">
              <w:r>
                <w:rPr>
                  <w:color w:val="0000FF"/>
                </w:rPr>
                <w:t>T91.3</w:t>
              </w:r>
            </w:hyperlink>
          </w:p>
        </w:tc>
        <w:tc>
          <w:tcPr>
            <w:tcW w:w="3175" w:type="dxa"/>
            <w:vMerge w:val="restart"/>
          </w:tcPr>
          <w:p w:rsidR="0007086E" w:rsidRDefault="0007086E">
            <w:pPr>
              <w:pStyle w:val="ConsPlusNormal"/>
            </w:pPr>
            <w:r>
              <w:t xml:space="preserve">спастические, болевые синдромы, двигательные и тазовые нарушения как проявления энцефалопатий и миелопатий различного генеза (онкологических процессов, последствий черепно-мозговой и позвоночно-спинномозговой </w:t>
            </w:r>
            <w:r>
              <w:lastRenderedPageBreak/>
              <w:t>травмы, нарушений мозгового кровообращения по ишемическому или геморрагическому типу, рассеянного склероза, инфекционных заболеваний, последствий медицинских вмешательств и процедур)</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селективная невротомия, селективная дорзальная ризотомия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стереотаксическая деструкция подкорковых структур</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697" w:history="1">
              <w:r>
                <w:rPr>
                  <w:color w:val="0000FF"/>
                </w:rPr>
                <w:t>G31.8</w:t>
              </w:r>
            </w:hyperlink>
            <w:r>
              <w:t xml:space="preserve">, </w:t>
            </w:r>
            <w:hyperlink r:id="rId1698" w:history="1">
              <w:r>
                <w:rPr>
                  <w:color w:val="0000FF"/>
                </w:rPr>
                <w:t>G40.1</w:t>
              </w:r>
            </w:hyperlink>
            <w:r>
              <w:t xml:space="preserve"> - </w:t>
            </w:r>
            <w:hyperlink r:id="rId1699" w:history="1">
              <w:r>
                <w:rPr>
                  <w:color w:val="0000FF"/>
                </w:rPr>
                <w:t>G40.4</w:t>
              </w:r>
            </w:hyperlink>
            <w:r>
              <w:t xml:space="preserve">, </w:t>
            </w:r>
            <w:hyperlink r:id="rId1700" w:history="1">
              <w:r>
                <w:rPr>
                  <w:color w:val="0000FF"/>
                </w:rPr>
                <w:t>Q04.3</w:t>
              </w:r>
            </w:hyperlink>
            <w:r>
              <w:t xml:space="preserve">, </w:t>
            </w:r>
            <w:hyperlink r:id="rId1701" w:history="1">
              <w:r>
                <w:rPr>
                  <w:color w:val="0000FF"/>
                </w:rPr>
                <w:t>Q04.8</w:t>
              </w:r>
            </w:hyperlink>
          </w:p>
        </w:tc>
        <w:tc>
          <w:tcPr>
            <w:tcW w:w="3175" w:type="dxa"/>
            <w:vMerge w:val="restart"/>
          </w:tcPr>
          <w:p w:rsidR="0007086E" w:rsidRDefault="0007086E">
            <w:pPr>
              <w:pStyle w:val="ConsPlusNormal"/>
            </w:pPr>
            <w:r>
              <w:t>симптоматическая эпилепсия (медикаментозно-резистентная)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селективное удаление и разрушение эпилептических очагов с использованием интраоперационного нейрофизиологического контроля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деструктивные операции на эпилептических очагах с предварительным картированием мозга на основе инвазивной имплантации эпидуральных электродов и мониторирования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в том числе стереотаксическая, внутримозговых и эпидуральных электродов для проведения нейрофизиологического мониторинга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15.</w:t>
            </w:r>
          </w:p>
        </w:tc>
        <w:tc>
          <w:tcPr>
            <w:tcW w:w="3005" w:type="dxa"/>
            <w:vMerge w:val="restart"/>
          </w:tcPr>
          <w:p w:rsidR="0007086E" w:rsidRDefault="0007086E">
            <w:pPr>
              <w:pStyle w:val="ConsPlusNormal"/>
            </w:pPr>
            <w:r>
              <w:t xml:space="preserve">Реконструктивные вмешательства при сложных и гигантских дефектах и деформациях </w:t>
            </w:r>
            <w:r>
              <w:lastRenderedPageBreak/>
              <w:t>свода и основания черепа, орбиты и прилегающих отделов лицевого скелета врожденного и приобретенного генеза с использованием ресурсоемких имплантатов</w:t>
            </w:r>
          </w:p>
        </w:tc>
        <w:tc>
          <w:tcPr>
            <w:tcW w:w="1757" w:type="dxa"/>
            <w:vMerge w:val="restart"/>
          </w:tcPr>
          <w:p w:rsidR="0007086E" w:rsidRDefault="0007086E">
            <w:pPr>
              <w:pStyle w:val="ConsPlusNormal"/>
              <w:jc w:val="center"/>
            </w:pPr>
            <w:hyperlink r:id="rId1702" w:history="1">
              <w:r>
                <w:rPr>
                  <w:color w:val="0000FF"/>
                </w:rPr>
                <w:t>M84.8</w:t>
              </w:r>
            </w:hyperlink>
            <w:r>
              <w:t xml:space="preserve">, </w:t>
            </w:r>
            <w:hyperlink r:id="rId1703" w:history="1">
              <w:r>
                <w:rPr>
                  <w:color w:val="0000FF"/>
                </w:rPr>
                <w:t>M85.0</w:t>
              </w:r>
            </w:hyperlink>
            <w:r>
              <w:t xml:space="preserve">, </w:t>
            </w:r>
            <w:hyperlink r:id="rId1704" w:history="1">
              <w:r>
                <w:rPr>
                  <w:color w:val="0000FF"/>
                </w:rPr>
                <w:t>M85.5</w:t>
              </w:r>
            </w:hyperlink>
            <w:r>
              <w:t xml:space="preserve">, </w:t>
            </w:r>
            <w:hyperlink r:id="rId1705" w:history="1">
              <w:r>
                <w:rPr>
                  <w:color w:val="0000FF"/>
                </w:rPr>
                <w:t>Q01</w:t>
              </w:r>
            </w:hyperlink>
            <w:r>
              <w:t xml:space="preserve">, </w:t>
            </w:r>
            <w:hyperlink r:id="rId1706" w:history="1">
              <w:r>
                <w:rPr>
                  <w:color w:val="0000FF"/>
                </w:rPr>
                <w:t>Q67.2</w:t>
              </w:r>
            </w:hyperlink>
            <w:r>
              <w:t xml:space="preserve"> - </w:t>
            </w:r>
            <w:hyperlink r:id="rId1707" w:history="1">
              <w:r>
                <w:rPr>
                  <w:color w:val="0000FF"/>
                </w:rPr>
                <w:t>Q67.3</w:t>
              </w:r>
            </w:hyperlink>
            <w:r>
              <w:t xml:space="preserve">, </w:t>
            </w:r>
            <w:hyperlink r:id="rId1708" w:history="1">
              <w:r>
                <w:rPr>
                  <w:color w:val="0000FF"/>
                </w:rPr>
                <w:t>Q75.0</w:t>
              </w:r>
            </w:hyperlink>
            <w:r>
              <w:t xml:space="preserve"> - </w:t>
            </w:r>
            <w:hyperlink r:id="rId1709" w:history="1">
              <w:r>
                <w:rPr>
                  <w:color w:val="0000FF"/>
                </w:rPr>
                <w:t>Q75.2</w:t>
              </w:r>
            </w:hyperlink>
            <w:r>
              <w:t xml:space="preserve">, </w:t>
            </w:r>
            <w:hyperlink r:id="rId1710" w:history="1">
              <w:r>
                <w:rPr>
                  <w:color w:val="0000FF"/>
                </w:rPr>
                <w:t>Q75.8</w:t>
              </w:r>
            </w:hyperlink>
            <w:r>
              <w:t xml:space="preserve">, </w:t>
            </w:r>
            <w:hyperlink r:id="rId1711" w:history="1">
              <w:r>
                <w:rPr>
                  <w:color w:val="0000FF"/>
                </w:rPr>
                <w:t>Q87.0</w:t>
              </w:r>
            </w:hyperlink>
            <w:r>
              <w:t xml:space="preserve">, </w:t>
            </w:r>
            <w:hyperlink r:id="rId1712" w:history="1">
              <w:r>
                <w:rPr>
                  <w:color w:val="0000FF"/>
                </w:rPr>
                <w:t>S02.1</w:t>
              </w:r>
            </w:hyperlink>
            <w:r>
              <w:t xml:space="preserve"> - </w:t>
            </w:r>
            <w:hyperlink r:id="rId1713" w:history="1">
              <w:r>
                <w:rPr>
                  <w:color w:val="0000FF"/>
                </w:rPr>
                <w:t>S02.2</w:t>
              </w:r>
            </w:hyperlink>
            <w:r>
              <w:t xml:space="preserve">, </w:t>
            </w:r>
            <w:hyperlink r:id="rId1714" w:history="1">
              <w:r>
                <w:rPr>
                  <w:color w:val="0000FF"/>
                </w:rPr>
                <w:t>S02.7</w:t>
              </w:r>
            </w:hyperlink>
            <w:r>
              <w:t xml:space="preserve"> - </w:t>
            </w:r>
            <w:hyperlink r:id="rId1715" w:history="1">
              <w:r>
                <w:rPr>
                  <w:color w:val="0000FF"/>
                </w:rPr>
                <w:t>S02.9</w:t>
              </w:r>
            </w:hyperlink>
            <w:r>
              <w:t xml:space="preserve">, </w:t>
            </w:r>
            <w:hyperlink r:id="rId1716" w:history="1">
              <w:r>
                <w:rPr>
                  <w:color w:val="0000FF"/>
                </w:rPr>
                <w:t>T90.2</w:t>
              </w:r>
            </w:hyperlink>
            <w:r>
              <w:t xml:space="preserve">, </w:t>
            </w:r>
            <w:hyperlink r:id="rId1717" w:history="1">
              <w:r>
                <w:rPr>
                  <w:color w:val="0000FF"/>
                </w:rPr>
                <w:t>T88.8</w:t>
              </w:r>
            </w:hyperlink>
          </w:p>
        </w:tc>
        <w:tc>
          <w:tcPr>
            <w:tcW w:w="3175" w:type="dxa"/>
            <w:vMerge w:val="restart"/>
          </w:tcPr>
          <w:p w:rsidR="0007086E" w:rsidRDefault="0007086E">
            <w:pPr>
              <w:pStyle w:val="ConsPlusNormal"/>
            </w:pPr>
            <w:r>
              <w:lastRenderedPageBreak/>
              <w:t xml:space="preserve">сложные и гигантские дефекты и деформации свода и основания черепа, орбиты и прилегающих отделов </w:t>
            </w:r>
            <w:r>
              <w:lastRenderedPageBreak/>
              <w:t>лицевого скелета врожденного и приобретенного генеза</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микрохирургическая реконструкция при врожденных и приобретенных сложных и гигантских дефектах и </w:t>
            </w:r>
            <w:r>
              <w:lastRenderedPageBreak/>
              <w:t>деформациях свода, лицевого скелета и основания черепа с компьютерным и стереолитографическим моделированием с применением биосовместимых пластических материалов и ресурсоемких имплантатов</w:t>
            </w:r>
          </w:p>
        </w:tc>
        <w:tc>
          <w:tcPr>
            <w:tcW w:w="1474" w:type="dxa"/>
            <w:vMerge w:val="restart"/>
          </w:tcPr>
          <w:p w:rsidR="0007086E" w:rsidRDefault="0007086E">
            <w:pPr>
              <w:pStyle w:val="ConsPlusNormal"/>
              <w:jc w:val="center"/>
            </w:pPr>
            <w:r>
              <w:lastRenderedPageBreak/>
              <w:t>225792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реконструкция врожденных и приобретенных дефектов и деформации лицевого скелета и основания черепа с применением ауто- и (или)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Микрохирургические вмешательства на периферических нервах и сплетениях с одномоментной пластикой нервных стволов аутотрансплантатами. Имплантация временных электродов для нейростимуляции спинного мозга и периферических нервов</w:t>
            </w:r>
          </w:p>
        </w:tc>
        <w:tc>
          <w:tcPr>
            <w:tcW w:w="1757" w:type="dxa"/>
            <w:vMerge w:val="restart"/>
          </w:tcPr>
          <w:p w:rsidR="0007086E" w:rsidRDefault="0007086E">
            <w:pPr>
              <w:pStyle w:val="ConsPlusNormal"/>
              <w:jc w:val="center"/>
            </w:pPr>
            <w:hyperlink r:id="rId1718" w:history="1">
              <w:r>
                <w:rPr>
                  <w:color w:val="0000FF"/>
                </w:rPr>
                <w:t>G54.0</w:t>
              </w:r>
            </w:hyperlink>
            <w:r>
              <w:t xml:space="preserve"> - </w:t>
            </w:r>
            <w:hyperlink r:id="rId1719" w:history="1">
              <w:r>
                <w:rPr>
                  <w:color w:val="0000FF"/>
                </w:rPr>
                <w:t>G54.4</w:t>
              </w:r>
            </w:hyperlink>
            <w:r>
              <w:t xml:space="preserve">, </w:t>
            </w:r>
            <w:hyperlink r:id="rId1720" w:history="1">
              <w:r>
                <w:rPr>
                  <w:color w:val="0000FF"/>
                </w:rPr>
                <w:t>G54.6</w:t>
              </w:r>
            </w:hyperlink>
            <w:r>
              <w:t xml:space="preserve">, </w:t>
            </w:r>
            <w:hyperlink r:id="rId1721" w:history="1">
              <w:r>
                <w:rPr>
                  <w:color w:val="0000FF"/>
                </w:rPr>
                <w:t>G54.8</w:t>
              </w:r>
            </w:hyperlink>
            <w:r>
              <w:t xml:space="preserve">, </w:t>
            </w:r>
            <w:hyperlink r:id="rId1722" w:history="1">
              <w:r>
                <w:rPr>
                  <w:color w:val="0000FF"/>
                </w:rPr>
                <w:t>G54.9</w:t>
              </w:r>
            </w:hyperlink>
          </w:p>
        </w:tc>
        <w:tc>
          <w:tcPr>
            <w:tcW w:w="3175" w:type="dxa"/>
            <w:vMerge w:val="restart"/>
          </w:tcPr>
          <w:p w:rsidR="0007086E" w:rsidRDefault="0007086E">
            <w:pPr>
              <w:pStyle w:val="ConsPlusNormal"/>
            </w:pPr>
            <w:r>
              <w:t>поражения плечевого сплетения и шейных корешков, синдром фантома конечности с болью, невропатией или радикулопатией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невролиз и трансплантация нерва под интраоперационным нейрофизиологическим и эндоскопическим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стереотаксическая деструкция подкорковых структур</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723" w:history="1">
              <w:r>
                <w:rPr>
                  <w:color w:val="0000FF"/>
                </w:rPr>
                <w:t>G56</w:t>
              </w:r>
            </w:hyperlink>
            <w:r>
              <w:t xml:space="preserve">, </w:t>
            </w:r>
            <w:hyperlink r:id="rId1724" w:history="1">
              <w:r>
                <w:rPr>
                  <w:color w:val="0000FF"/>
                </w:rPr>
                <w:t>G57</w:t>
              </w:r>
            </w:hyperlink>
            <w:r>
              <w:t xml:space="preserve">, </w:t>
            </w:r>
            <w:hyperlink r:id="rId1725" w:history="1">
              <w:r>
                <w:rPr>
                  <w:color w:val="0000FF"/>
                </w:rPr>
                <w:t>T14.4</w:t>
              </w:r>
            </w:hyperlink>
          </w:p>
        </w:tc>
        <w:tc>
          <w:tcPr>
            <w:tcW w:w="3175" w:type="dxa"/>
            <w:vMerge w:val="restart"/>
          </w:tcPr>
          <w:p w:rsidR="0007086E" w:rsidRDefault="0007086E">
            <w:pPr>
              <w:pStyle w:val="ConsPlusNormal"/>
            </w:pPr>
            <w:r>
              <w:t xml:space="preserve">последствия травматических и других поражений </w:t>
            </w:r>
            <w:r>
              <w:lastRenderedPageBreak/>
              <w:t>периферических нервов и сплетений с туннельными и компрессионно-ишемическими невропатиями</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микрохирургические вмешательства под </w:t>
            </w:r>
            <w:r>
              <w:lastRenderedPageBreak/>
              <w:t>интраоперационным нейрофизиологическим и эндоскопическим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комбинированное проведение эпидуральных и периферических электродов с применением малоинвазивного инструментария под рентгенологическим и нейрофизиологическим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726" w:history="1">
              <w:r>
                <w:rPr>
                  <w:color w:val="0000FF"/>
                </w:rPr>
                <w:t>C47</w:t>
              </w:r>
            </w:hyperlink>
            <w:r>
              <w:t xml:space="preserve">, </w:t>
            </w:r>
            <w:hyperlink r:id="rId1727" w:history="1">
              <w:r>
                <w:rPr>
                  <w:color w:val="0000FF"/>
                </w:rPr>
                <w:t>D36.1</w:t>
              </w:r>
            </w:hyperlink>
            <w:r>
              <w:t xml:space="preserve">, </w:t>
            </w:r>
            <w:hyperlink r:id="rId1728" w:history="1">
              <w:r>
                <w:rPr>
                  <w:color w:val="0000FF"/>
                </w:rPr>
                <w:t>D48.2</w:t>
              </w:r>
            </w:hyperlink>
            <w:r>
              <w:t xml:space="preserve">, </w:t>
            </w:r>
            <w:hyperlink r:id="rId1729" w:history="1">
              <w:r>
                <w:rPr>
                  <w:color w:val="0000FF"/>
                </w:rPr>
                <w:t>D48.7</w:t>
              </w:r>
            </w:hyperlink>
          </w:p>
        </w:tc>
        <w:tc>
          <w:tcPr>
            <w:tcW w:w="3175" w:type="dxa"/>
          </w:tcPr>
          <w:p w:rsidR="0007086E" w:rsidRDefault="0007086E">
            <w:pPr>
              <w:pStyle w:val="ConsPlusNormal"/>
            </w:pPr>
            <w:r>
              <w:t>злокачественные и доброкачественные опухоли периферических нервов и сплетений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микрохирургические вмешательства на периферических нервах и сплетениях с одномоментной пластикой нервных стволов аутотрансплантатами под интраоперационным нейрофизиологическим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w:t>
            </w:r>
          </w:p>
        </w:tc>
        <w:tc>
          <w:tcPr>
            <w:tcW w:w="1757" w:type="dxa"/>
            <w:vMerge w:val="restart"/>
          </w:tcPr>
          <w:p w:rsidR="0007086E" w:rsidRDefault="0007086E">
            <w:pPr>
              <w:pStyle w:val="ConsPlusNormal"/>
              <w:jc w:val="center"/>
            </w:pPr>
            <w:hyperlink r:id="rId1730" w:history="1">
              <w:r>
                <w:rPr>
                  <w:color w:val="0000FF"/>
                </w:rPr>
                <w:t>G91</w:t>
              </w:r>
            </w:hyperlink>
            <w:r>
              <w:t xml:space="preserve">, </w:t>
            </w:r>
            <w:hyperlink r:id="rId1731" w:history="1">
              <w:r>
                <w:rPr>
                  <w:color w:val="0000FF"/>
                </w:rPr>
                <w:t>G93.0</w:t>
              </w:r>
            </w:hyperlink>
            <w:r>
              <w:t xml:space="preserve">, </w:t>
            </w:r>
            <w:hyperlink r:id="rId1732" w:history="1">
              <w:r>
                <w:rPr>
                  <w:color w:val="0000FF"/>
                </w:rPr>
                <w:t>Q03</w:t>
              </w:r>
            </w:hyperlink>
          </w:p>
        </w:tc>
        <w:tc>
          <w:tcPr>
            <w:tcW w:w="3175" w:type="dxa"/>
            <w:vMerge w:val="restart"/>
          </w:tcPr>
          <w:p w:rsidR="0007086E" w:rsidRDefault="0007086E">
            <w:pPr>
              <w:pStyle w:val="ConsPlusNormal"/>
            </w:pPr>
            <w:r>
              <w:t>врожденная или приобретенная гидроцефалия окклюзионного характера. Приобретенные церебральные кисты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вентрикулостомия дна III желудочка мозга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фенестрация стенок кист</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кистовентрикулоциестерностомия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стереотаксическая установка </w:t>
            </w:r>
            <w:r>
              <w:lastRenderedPageBreak/>
              <w:t>внутрижелудочковых стентов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16.</w:t>
            </w:r>
          </w:p>
        </w:tc>
        <w:tc>
          <w:tcPr>
            <w:tcW w:w="3005" w:type="dxa"/>
            <w:vMerge w:val="restart"/>
          </w:tcPr>
          <w:p w:rsidR="0007086E" w:rsidRDefault="0007086E">
            <w:pPr>
              <w:pStyle w:val="ConsPlusNormal"/>
            </w:pPr>
            <w:r>
              <w:t>Стереотаксически ориентированное дистанционное лучевое лечение при поражениях головы, головного и спинного мозга, позвоночника, тригеминальной невралгии и медикаментознорезистентных болевых синдромах различного генеза</w:t>
            </w:r>
          </w:p>
        </w:tc>
        <w:tc>
          <w:tcPr>
            <w:tcW w:w="1757" w:type="dxa"/>
            <w:vMerge w:val="restart"/>
          </w:tcPr>
          <w:p w:rsidR="0007086E" w:rsidRDefault="0007086E">
            <w:pPr>
              <w:pStyle w:val="ConsPlusNormal"/>
              <w:jc w:val="center"/>
            </w:pPr>
            <w:hyperlink r:id="rId1733" w:history="1">
              <w:r>
                <w:rPr>
                  <w:color w:val="0000FF"/>
                </w:rPr>
                <w:t>C31</w:t>
              </w:r>
            </w:hyperlink>
            <w:r>
              <w:t xml:space="preserve">, </w:t>
            </w:r>
            <w:hyperlink r:id="rId1734" w:history="1">
              <w:r>
                <w:rPr>
                  <w:color w:val="0000FF"/>
                </w:rPr>
                <w:t>C41</w:t>
              </w:r>
            </w:hyperlink>
            <w:r>
              <w:t xml:space="preserve">, </w:t>
            </w:r>
            <w:hyperlink r:id="rId1735" w:history="1">
              <w:r>
                <w:rPr>
                  <w:color w:val="0000FF"/>
                </w:rPr>
                <w:t>C71.0</w:t>
              </w:r>
            </w:hyperlink>
            <w:r>
              <w:t xml:space="preserve"> - </w:t>
            </w:r>
            <w:hyperlink r:id="rId1736" w:history="1">
              <w:r>
                <w:rPr>
                  <w:color w:val="0000FF"/>
                </w:rPr>
                <w:t>C71.7</w:t>
              </w:r>
            </w:hyperlink>
            <w:r>
              <w:t xml:space="preserve">, </w:t>
            </w:r>
            <w:hyperlink r:id="rId1737" w:history="1">
              <w:r>
                <w:rPr>
                  <w:color w:val="0000FF"/>
                </w:rPr>
                <w:t>C72</w:t>
              </w:r>
            </w:hyperlink>
            <w:r>
              <w:t xml:space="preserve">, </w:t>
            </w:r>
            <w:hyperlink r:id="rId1738" w:history="1">
              <w:r>
                <w:rPr>
                  <w:color w:val="0000FF"/>
                </w:rPr>
                <w:t>C75.3</w:t>
              </w:r>
            </w:hyperlink>
            <w:r>
              <w:t xml:space="preserve">, </w:t>
            </w:r>
            <w:hyperlink r:id="rId1739" w:history="1">
              <w:r>
                <w:rPr>
                  <w:color w:val="0000FF"/>
                </w:rPr>
                <w:t>D10.6</w:t>
              </w:r>
            </w:hyperlink>
            <w:r>
              <w:t xml:space="preserve">, </w:t>
            </w:r>
            <w:hyperlink r:id="rId1740" w:history="1">
              <w:r>
                <w:rPr>
                  <w:color w:val="0000FF"/>
                </w:rPr>
                <w:t>D16.4</w:t>
              </w:r>
            </w:hyperlink>
            <w:r>
              <w:t xml:space="preserve">, </w:t>
            </w:r>
            <w:hyperlink r:id="rId1741" w:history="1">
              <w:r>
                <w:rPr>
                  <w:color w:val="0000FF"/>
                </w:rPr>
                <w:t>D16.6</w:t>
              </w:r>
            </w:hyperlink>
            <w:r>
              <w:t xml:space="preserve">, </w:t>
            </w:r>
            <w:hyperlink r:id="rId1742" w:history="1">
              <w:r>
                <w:rPr>
                  <w:color w:val="0000FF"/>
                </w:rPr>
                <w:t>D16.8</w:t>
              </w:r>
            </w:hyperlink>
            <w:r>
              <w:t xml:space="preserve">, </w:t>
            </w:r>
            <w:hyperlink r:id="rId1743" w:history="1">
              <w:r>
                <w:rPr>
                  <w:color w:val="0000FF"/>
                </w:rPr>
                <w:t>D21</w:t>
              </w:r>
            </w:hyperlink>
            <w:r>
              <w:t xml:space="preserve">, </w:t>
            </w:r>
            <w:hyperlink r:id="rId1744" w:history="1">
              <w:r>
                <w:rPr>
                  <w:color w:val="0000FF"/>
                </w:rPr>
                <w:t>D32</w:t>
              </w:r>
            </w:hyperlink>
            <w:r>
              <w:t xml:space="preserve">, </w:t>
            </w:r>
            <w:hyperlink r:id="rId1745" w:history="1">
              <w:r>
                <w:rPr>
                  <w:color w:val="0000FF"/>
                </w:rPr>
                <w:t>D33</w:t>
              </w:r>
            </w:hyperlink>
            <w:r>
              <w:t xml:space="preserve">, </w:t>
            </w:r>
            <w:hyperlink r:id="rId1746" w:history="1">
              <w:r>
                <w:rPr>
                  <w:color w:val="0000FF"/>
                </w:rPr>
                <w:t>D35</w:t>
              </w:r>
            </w:hyperlink>
            <w:r>
              <w:t xml:space="preserve">, </w:t>
            </w:r>
            <w:hyperlink r:id="rId1747" w:history="1">
              <w:r>
                <w:rPr>
                  <w:color w:val="0000FF"/>
                </w:rPr>
                <w:t>G50.0</w:t>
              </w:r>
            </w:hyperlink>
            <w:r>
              <w:t xml:space="preserve">, </w:t>
            </w:r>
            <w:hyperlink r:id="rId1748" w:history="1">
              <w:r>
                <w:rPr>
                  <w:color w:val="0000FF"/>
                </w:rPr>
                <w:t>Q28.2</w:t>
              </w:r>
            </w:hyperlink>
            <w:r>
              <w:t xml:space="preserve">, </w:t>
            </w:r>
            <w:hyperlink r:id="rId1749" w:history="1">
              <w:r>
                <w:rPr>
                  <w:color w:val="0000FF"/>
                </w:rPr>
                <w:t>Q85.0</w:t>
              </w:r>
            </w:hyperlink>
            <w:r>
              <w:t xml:space="preserve">, </w:t>
            </w:r>
            <w:hyperlink r:id="rId1750" w:history="1">
              <w:r>
                <w:rPr>
                  <w:color w:val="0000FF"/>
                </w:rPr>
                <w:t>I67.8</w:t>
              </w:r>
            </w:hyperlink>
          </w:p>
        </w:tc>
        <w:tc>
          <w:tcPr>
            <w:tcW w:w="3175" w:type="dxa"/>
            <w:vMerge w:val="restart"/>
          </w:tcPr>
          <w:p w:rsidR="0007086E" w:rsidRDefault="0007086E">
            <w:pPr>
              <w:pStyle w:val="ConsPlusNormal"/>
            </w:pPr>
            <w:r>
              <w:t>первичные злокачественные и доброкачественные опухоли головного и спинного мозга, их оболочек, черепных нервов, костей черепа и лицевого скелета, позвоночника, мягких покровов головы. Артериовенозные мальформации и дуральные артериовенозные фистулы головного мозга, оболочек головного мозга различного генеза. Тригеминальная невралгия. Медикаментознорезистентные болевые синдромы различного генеза</w:t>
            </w:r>
          </w:p>
        </w:tc>
        <w:tc>
          <w:tcPr>
            <w:tcW w:w="1928" w:type="dxa"/>
            <w:vMerge w:val="restart"/>
          </w:tcPr>
          <w:p w:rsidR="0007086E" w:rsidRDefault="0007086E">
            <w:pPr>
              <w:pStyle w:val="ConsPlusNormal"/>
            </w:pPr>
            <w:r>
              <w:t>лучевое лечение</w:t>
            </w:r>
          </w:p>
        </w:tc>
        <w:tc>
          <w:tcPr>
            <w:tcW w:w="3685" w:type="dxa"/>
          </w:tcPr>
          <w:p w:rsidR="0007086E" w:rsidRDefault="0007086E">
            <w:pPr>
              <w:pStyle w:val="ConsPlusNormal"/>
            </w:pPr>
            <w:r>
              <w:t>стереотаксически ориентированное лучевое лечение первичных злокачественных и доброкачественных опухолей головного и спинного мозга, оболочек, черепных нервов, а также костей основания черепа и позвоночника</w:t>
            </w:r>
          </w:p>
        </w:tc>
        <w:tc>
          <w:tcPr>
            <w:tcW w:w="1474" w:type="dxa"/>
            <w:vMerge w:val="restart"/>
          </w:tcPr>
          <w:p w:rsidR="0007086E" w:rsidRDefault="0007086E">
            <w:pPr>
              <w:pStyle w:val="ConsPlusNormal"/>
              <w:jc w:val="center"/>
            </w:pPr>
            <w:r>
              <w:t>341316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стереотаксически ориентированное лучевое лечение артериовенозных мальформаций головного и спинного мозга и патологических соустий головного мозга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стереотаксически ориентированное лучевое лечение тригеминальной невралгии и болевых синдромов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17.</w:t>
            </w:r>
          </w:p>
        </w:tc>
        <w:tc>
          <w:tcPr>
            <w:tcW w:w="3005" w:type="dxa"/>
            <w:vMerge w:val="restart"/>
          </w:tcPr>
          <w:p w:rsidR="0007086E" w:rsidRDefault="0007086E">
            <w:pPr>
              <w:pStyle w:val="ConsPlusNormal"/>
            </w:pPr>
            <w:r>
              <w:t xml:space="preserve">Микрохирургические, эндоваскулярные и стереотаксические вмешательства с применением неадгезивной клеевой композиции, микроспиралей (5 и более койлов) или потоковых стентов при патологии </w:t>
            </w:r>
            <w:r>
              <w:lastRenderedPageBreak/>
              <w:t>сосудов головного и спинного мозга, богатокровоснабжаемых опухолях головы и головного мозга</w:t>
            </w:r>
          </w:p>
        </w:tc>
        <w:tc>
          <w:tcPr>
            <w:tcW w:w="1757" w:type="dxa"/>
            <w:vMerge w:val="restart"/>
          </w:tcPr>
          <w:p w:rsidR="0007086E" w:rsidRDefault="0007086E">
            <w:pPr>
              <w:pStyle w:val="ConsPlusNormal"/>
              <w:jc w:val="center"/>
            </w:pPr>
            <w:hyperlink r:id="rId1751" w:history="1">
              <w:r>
                <w:rPr>
                  <w:color w:val="0000FF"/>
                </w:rPr>
                <w:t>I60</w:t>
              </w:r>
            </w:hyperlink>
            <w:r>
              <w:t xml:space="preserve">, </w:t>
            </w:r>
            <w:hyperlink r:id="rId1752" w:history="1">
              <w:r>
                <w:rPr>
                  <w:color w:val="0000FF"/>
                </w:rPr>
                <w:t>I61</w:t>
              </w:r>
            </w:hyperlink>
            <w:r>
              <w:t xml:space="preserve">, </w:t>
            </w:r>
            <w:hyperlink r:id="rId1753" w:history="1">
              <w:r>
                <w:rPr>
                  <w:color w:val="0000FF"/>
                </w:rPr>
                <w:t>I62</w:t>
              </w:r>
            </w:hyperlink>
          </w:p>
        </w:tc>
        <w:tc>
          <w:tcPr>
            <w:tcW w:w="3175" w:type="dxa"/>
            <w:vMerge w:val="restart"/>
          </w:tcPr>
          <w:p w:rsidR="0007086E" w:rsidRDefault="0007086E">
            <w:pPr>
              <w:pStyle w:val="ConsPlusNormal"/>
            </w:pPr>
            <w: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ресурсоемкое эндоваскулярное вмешательство с применением адгезивной и неадгезивной клеевой композиции, микроспиралей, стентов, в том числе потоковых</w:t>
            </w:r>
          </w:p>
        </w:tc>
        <w:tc>
          <w:tcPr>
            <w:tcW w:w="1474" w:type="dxa"/>
            <w:vMerge w:val="restart"/>
          </w:tcPr>
          <w:p w:rsidR="0007086E" w:rsidRDefault="0007086E">
            <w:pPr>
              <w:pStyle w:val="ConsPlusNormal"/>
              <w:jc w:val="center"/>
            </w:pPr>
            <w:r>
              <w:t>1132050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ресурсоемкое эндоваскулярное вмешательство с комбинированным применением </w:t>
            </w:r>
            <w:r>
              <w:lastRenderedPageBreak/>
              <w:t>адгезивной и неадгезивной клеевой композиции, микроспиралей и стентов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ресурсоемкое комбинированное микрохирургическое и эндоваскулярное вмешательство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754" w:history="1">
              <w:r>
                <w:rPr>
                  <w:color w:val="0000FF"/>
                </w:rPr>
                <w:t>I67.1</w:t>
              </w:r>
            </w:hyperlink>
          </w:p>
        </w:tc>
        <w:tc>
          <w:tcPr>
            <w:tcW w:w="3175" w:type="dxa"/>
            <w:vMerge w:val="restart"/>
          </w:tcPr>
          <w:p w:rsidR="0007086E" w:rsidRDefault="0007086E">
            <w:pPr>
              <w:pStyle w:val="ConsPlusNormal"/>
            </w:pPr>
            <w:r>
              <w:t>артериальная аневризма головного мозга вне стадии разрыва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ресурсоемкое эндоваскулярное вмешательство с применением адгезивной и неадгезивной клеевой композиции, микроспиралей (5 и более койлов) и стентов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ресурсоемкое комбинированное микрохирургическое и эндоваскулярное вмешательство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755" w:history="1">
              <w:r>
                <w:rPr>
                  <w:color w:val="0000FF"/>
                </w:rPr>
                <w:t>Q28.2</w:t>
              </w:r>
            </w:hyperlink>
            <w:r>
              <w:t xml:space="preserve">, </w:t>
            </w:r>
            <w:hyperlink r:id="rId1756" w:history="1">
              <w:r>
                <w:rPr>
                  <w:color w:val="0000FF"/>
                </w:rPr>
                <w:t>Q28.8</w:t>
              </w:r>
            </w:hyperlink>
          </w:p>
        </w:tc>
        <w:tc>
          <w:tcPr>
            <w:tcW w:w="3175" w:type="dxa"/>
          </w:tcPr>
          <w:p w:rsidR="0007086E" w:rsidRDefault="0007086E">
            <w:pPr>
              <w:pStyle w:val="ConsPlusNormal"/>
            </w:pPr>
            <w:r>
              <w:t>артериовенозная мальформация головного и спинного мозга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ресурсоемкое эндоваскулярное вмешательство с применением адгезивной и неадгезивной клеевой композиции, микроспиралей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757" w:history="1">
              <w:r>
                <w:rPr>
                  <w:color w:val="0000FF"/>
                </w:rPr>
                <w:t>I67.8</w:t>
              </w:r>
            </w:hyperlink>
            <w:r>
              <w:t xml:space="preserve">, </w:t>
            </w:r>
            <w:hyperlink r:id="rId1758" w:history="1">
              <w:r>
                <w:rPr>
                  <w:color w:val="0000FF"/>
                </w:rPr>
                <w:t>I72.0</w:t>
              </w:r>
            </w:hyperlink>
            <w:r>
              <w:t xml:space="preserve">, </w:t>
            </w:r>
            <w:hyperlink r:id="rId1759" w:history="1">
              <w:r>
                <w:rPr>
                  <w:color w:val="0000FF"/>
                </w:rPr>
                <w:t>I77.0</w:t>
              </w:r>
            </w:hyperlink>
            <w:r>
              <w:t xml:space="preserve">, </w:t>
            </w:r>
            <w:hyperlink r:id="rId1760" w:history="1">
              <w:r>
                <w:rPr>
                  <w:color w:val="0000FF"/>
                </w:rPr>
                <w:t>I78.0</w:t>
              </w:r>
            </w:hyperlink>
          </w:p>
        </w:tc>
        <w:tc>
          <w:tcPr>
            <w:tcW w:w="3175" w:type="dxa"/>
          </w:tcPr>
          <w:p w:rsidR="0007086E" w:rsidRDefault="0007086E">
            <w:pPr>
              <w:pStyle w:val="ConsPlusNormal"/>
            </w:pPr>
            <w:r>
              <w:t xml:space="preserve">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w:t>
            </w:r>
            <w:r>
              <w:lastRenderedPageBreak/>
              <w:t>телеангиэктазия (болезнь Рендю - Ослера - Вебера)</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ресурсоемкое эндоваскулярное вмешательство с применением адгезивной и неадгезивной клеевой композиции, микроспиралей, стентов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1761" w:history="1">
              <w:r>
                <w:rPr>
                  <w:color w:val="0000FF"/>
                </w:rPr>
                <w:t>D18.0</w:t>
              </w:r>
            </w:hyperlink>
            <w:r>
              <w:t xml:space="preserve">, </w:t>
            </w:r>
            <w:hyperlink r:id="rId1762" w:history="1">
              <w:r>
                <w:rPr>
                  <w:color w:val="0000FF"/>
                </w:rPr>
                <w:t>D18.1</w:t>
              </w:r>
            </w:hyperlink>
            <w:r>
              <w:t xml:space="preserve">, </w:t>
            </w:r>
            <w:hyperlink r:id="rId1763" w:history="1">
              <w:r>
                <w:rPr>
                  <w:color w:val="0000FF"/>
                </w:rPr>
                <w:t>D21.0</w:t>
              </w:r>
            </w:hyperlink>
            <w:r>
              <w:t xml:space="preserve">, </w:t>
            </w:r>
            <w:hyperlink r:id="rId1764" w:history="1">
              <w:r>
                <w:rPr>
                  <w:color w:val="0000FF"/>
                </w:rPr>
                <w:t>D36.0</w:t>
              </w:r>
            </w:hyperlink>
            <w:r>
              <w:t xml:space="preserve">, </w:t>
            </w:r>
            <w:hyperlink r:id="rId1765" w:history="1">
              <w:r>
                <w:rPr>
                  <w:color w:val="0000FF"/>
                </w:rPr>
                <w:t>D35.6</w:t>
              </w:r>
            </w:hyperlink>
            <w:r>
              <w:t xml:space="preserve">, </w:t>
            </w:r>
            <w:hyperlink r:id="rId1766" w:history="1">
              <w:r>
                <w:rPr>
                  <w:color w:val="0000FF"/>
                </w:rPr>
                <w:t>I67.8</w:t>
              </w:r>
            </w:hyperlink>
            <w:r>
              <w:t xml:space="preserve">, </w:t>
            </w:r>
            <w:hyperlink r:id="rId1767" w:history="1">
              <w:r>
                <w:rPr>
                  <w:color w:val="0000FF"/>
                </w:rPr>
                <w:t>Q28.8</w:t>
              </w:r>
            </w:hyperlink>
          </w:p>
        </w:tc>
        <w:tc>
          <w:tcPr>
            <w:tcW w:w="3175" w:type="dxa"/>
          </w:tcPr>
          <w:p w:rsidR="0007086E" w:rsidRDefault="0007086E">
            <w:pPr>
              <w:pStyle w:val="ConsPlusNormal"/>
            </w:pPr>
            <w:r>
              <w:t>артериовенозные мальформации, ангиомы, гемангиомы, гемангиобластомы, ангиофибромы и параганглиомы головы, шеи и головного и спинного мозга. Варикозное расширение вен орбиты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768" w:history="1">
              <w:r>
                <w:rPr>
                  <w:color w:val="0000FF"/>
                </w:rPr>
                <w:t>I66</w:t>
              </w:r>
            </w:hyperlink>
          </w:p>
        </w:tc>
        <w:tc>
          <w:tcPr>
            <w:tcW w:w="3175" w:type="dxa"/>
          </w:tcPr>
          <w:p w:rsidR="0007086E" w:rsidRDefault="0007086E">
            <w:pPr>
              <w:pStyle w:val="ConsPlusNormal"/>
            </w:pPr>
            <w:r>
              <w:t>окклюзии, стенозы, эмболии и тромбозы интракраниальных отделов церебральных артерий. Ишемия головного мозга как последствие цереброваскулярных болезней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эндоваскулярная ангиопластика и стентирование</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18.</w:t>
            </w:r>
          </w:p>
        </w:tc>
        <w:tc>
          <w:tcPr>
            <w:tcW w:w="3005" w:type="dxa"/>
            <w:vMerge w:val="restart"/>
          </w:tcPr>
          <w:p w:rsidR="0007086E" w:rsidRDefault="0007086E">
            <w:pPr>
              <w:pStyle w:val="ConsPlusNormal"/>
            </w:pPr>
            <w:r>
              <w:t xml:space="preserve">Имплантация, в том числе стереотаксическая, внутримозговых, эпидуральных и периферийных электродов, включая тестовые, нейростимуляторов и помп на постоянных источниках тока и их замена для нейростимуляции </w:t>
            </w:r>
            <w:r>
              <w:lastRenderedPageBreak/>
              <w:t>головного и спинного мозга, периферических нервов</w:t>
            </w:r>
          </w:p>
        </w:tc>
        <w:tc>
          <w:tcPr>
            <w:tcW w:w="1757" w:type="dxa"/>
          </w:tcPr>
          <w:p w:rsidR="0007086E" w:rsidRDefault="0007086E">
            <w:pPr>
              <w:pStyle w:val="ConsPlusNormal"/>
              <w:jc w:val="center"/>
            </w:pPr>
            <w:hyperlink r:id="rId1769" w:history="1">
              <w:r>
                <w:rPr>
                  <w:color w:val="0000FF"/>
                </w:rPr>
                <w:t>G20</w:t>
              </w:r>
            </w:hyperlink>
            <w:r>
              <w:t xml:space="preserve">, </w:t>
            </w:r>
            <w:hyperlink r:id="rId1770" w:history="1">
              <w:r>
                <w:rPr>
                  <w:color w:val="0000FF"/>
                </w:rPr>
                <w:t>G21</w:t>
              </w:r>
            </w:hyperlink>
            <w:r>
              <w:t xml:space="preserve">, </w:t>
            </w:r>
            <w:hyperlink r:id="rId1771" w:history="1">
              <w:r>
                <w:rPr>
                  <w:color w:val="0000FF"/>
                </w:rPr>
                <w:t>G24</w:t>
              </w:r>
            </w:hyperlink>
            <w:r>
              <w:t xml:space="preserve">, </w:t>
            </w:r>
            <w:hyperlink r:id="rId1772" w:history="1">
              <w:r>
                <w:rPr>
                  <w:color w:val="0000FF"/>
                </w:rPr>
                <w:t>G25.0</w:t>
              </w:r>
            </w:hyperlink>
            <w:r>
              <w:t xml:space="preserve">, </w:t>
            </w:r>
            <w:hyperlink r:id="rId1773" w:history="1">
              <w:r>
                <w:rPr>
                  <w:color w:val="0000FF"/>
                </w:rPr>
                <w:t>G25.2</w:t>
              </w:r>
            </w:hyperlink>
            <w:r>
              <w:t xml:space="preserve">, </w:t>
            </w:r>
            <w:hyperlink r:id="rId1774" w:history="1">
              <w:r>
                <w:rPr>
                  <w:color w:val="0000FF"/>
                </w:rPr>
                <w:t>G80</w:t>
              </w:r>
            </w:hyperlink>
            <w:r>
              <w:t xml:space="preserve">, </w:t>
            </w:r>
            <w:hyperlink r:id="rId1775" w:history="1">
              <w:r>
                <w:rPr>
                  <w:color w:val="0000FF"/>
                </w:rPr>
                <w:t>G95.0</w:t>
              </w:r>
            </w:hyperlink>
            <w:r>
              <w:t xml:space="preserve">, </w:t>
            </w:r>
            <w:hyperlink r:id="rId1776" w:history="1">
              <w:r>
                <w:rPr>
                  <w:color w:val="0000FF"/>
                </w:rPr>
                <w:t>G95.1</w:t>
              </w:r>
            </w:hyperlink>
            <w:r>
              <w:t xml:space="preserve">, </w:t>
            </w:r>
            <w:hyperlink r:id="rId1777" w:history="1">
              <w:r>
                <w:rPr>
                  <w:color w:val="0000FF"/>
                </w:rPr>
                <w:t>G95.8</w:t>
              </w:r>
            </w:hyperlink>
          </w:p>
        </w:tc>
        <w:tc>
          <w:tcPr>
            <w:tcW w:w="3175" w:type="dxa"/>
          </w:tcPr>
          <w:p w:rsidR="0007086E" w:rsidRDefault="0007086E">
            <w:pPr>
              <w:pStyle w:val="ConsPlusNormal"/>
            </w:pPr>
            <w:r>
              <w:t>болезнь Паркинсона и вторичный паркинсонизм, деформирующая мышечная дистония, детский церебральный паралич и эссенциальный тремор</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1474" w:type="dxa"/>
            <w:vMerge w:val="restart"/>
          </w:tcPr>
          <w:p w:rsidR="0007086E" w:rsidRDefault="0007086E">
            <w:pPr>
              <w:pStyle w:val="ConsPlusNormal"/>
              <w:jc w:val="center"/>
            </w:pPr>
            <w:r>
              <w:t>1494022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778" w:history="1">
              <w:r>
                <w:rPr>
                  <w:color w:val="0000FF"/>
                </w:rPr>
                <w:t>E75.2</w:t>
              </w:r>
            </w:hyperlink>
            <w:r>
              <w:t xml:space="preserve">, </w:t>
            </w:r>
            <w:hyperlink r:id="rId1779" w:history="1">
              <w:r>
                <w:rPr>
                  <w:color w:val="0000FF"/>
                </w:rPr>
                <w:t>G09</w:t>
              </w:r>
            </w:hyperlink>
            <w:r>
              <w:t xml:space="preserve">, </w:t>
            </w:r>
            <w:hyperlink r:id="rId1780" w:history="1">
              <w:r>
                <w:rPr>
                  <w:color w:val="0000FF"/>
                </w:rPr>
                <w:t>G24</w:t>
              </w:r>
            </w:hyperlink>
            <w:r>
              <w:t xml:space="preserve">, </w:t>
            </w:r>
            <w:hyperlink r:id="rId1781" w:history="1">
              <w:r>
                <w:rPr>
                  <w:color w:val="0000FF"/>
                </w:rPr>
                <w:t>G35</w:t>
              </w:r>
            </w:hyperlink>
            <w:r>
              <w:t xml:space="preserve"> - </w:t>
            </w:r>
            <w:hyperlink r:id="rId1782" w:history="1">
              <w:r>
                <w:rPr>
                  <w:color w:val="0000FF"/>
                </w:rPr>
                <w:t>G37</w:t>
              </w:r>
            </w:hyperlink>
            <w:r>
              <w:t xml:space="preserve">, </w:t>
            </w:r>
            <w:hyperlink r:id="rId1783" w:history="1">
              <w:r>
                <w:rPr>
                  <w:color w:val="0000FF"/>
                </w:rPr>
                <w:t>G80</w:t>
              </w:r>
            </w:hyperlink>
            <w:r>
              <w:t xml:space="preserve">, </w:t>
            </w:r>
            <w:hyperlink r:id="rId1784" w:history="1">
              <w:r>
                <w:rPr>
                  <w:color w:val="0000FF"/>
                </w:rPr>
                <w:t>G81.1</w:t>
              </w:r>
            </w:hyperlink>
            <w:r>
              <w:t xml:space="preserve">, </w:t>
            </w:r>
            <w:hyperlink r:id="rId1785" w:history="1">
              <w:r>
                <w:rPr>
                  <w:color w:val="0000FF"/>
                </w:rPr>
                <w:t>G82.1</w:t>
              </w:r>
            </w:hyperlink>
            <w:r>
              <w:t xml:space="preserve">, </w:t>
            </w:r>
            <w:hyperlink r:id="rId1786" w:history="1">
              <w:r>
                <w:rPr>
                  <w:color w:val="0000FF"/>
                </w:rPr>
                <w:t>G82.4</w:t>
              </w:r>
            </w:hyperlink>
            <w:r>
              <w:t xml:space="preserve">, </w:t>
            </w:r>
            <w:hyperlink r:id="rId1787" w:history="1">
              <w:r>
                <w:rPr>
                  <w:color w:val="0000FF"/>
                </w:rPr>
                <w:t>G95.0</w:t>
              </w:r>
            </w:hyperlink>
            <w:r>
              <w:t xml:space="preserve">, </w:t>
            </w:r>
            <w:hyperlink r:id="rId1788" w:history="1">
              <w:r>
                <w:rPr>
                  <w:color w:val="0000FF"/>
                </w:rPr>
                <w:t>G95.1</w:t>
              </w:r>
            </w:hyperlink>
            <w:r>
              <w:t xml:space="preserve">, </w:t>
            </w:r>
            <w:hyperlink r:id="rId1789" w:history="1">
              <w:r>
                <w:rPr>
                  <w:color w:val="0000FF"/>
                </w:rPr>
                <w:t>G95.8</w:t>
              </w:r>
            </w:hyperlink>
            <w:r>
              <w:t xml:space="preserve">, </w:t>
            </w:r>
            <w:hyperlink r:id="rId1790" w:history="1">
              <w:r>
                <w:rPr>
                  <w:color w:val="0000FF"/>
                </w:rPr>
                <w:t>I69.0</w:t>
              </w:r>
            </w:hyperlink>
            <w:r>
              <w:t xml:space="preserve"> - </w:t>
            </w:r>
            <w:hyperlink r:id="rId1791" w:history="1">
              <w:r>
                <w:rPr>
                  <w:color w:val="0000FF"/>
                </w:rPr>
                <w:t>I69.8</w:t>
              </w:r>
            </w:hyperlink>
            <w:r>
              <w:t xml:space="preserve">, </w:t>
            </w:r>
            <w:hyperlink r:id="rId1792" w:history="1">
              <w:r>
                <w:rPr>
                  <w:color w:val="0000FF"/>
                </w:rPr>
                <w:t>M53.3</w:t>
              </w:r>
            </w:hyperlink>
            <w:r>
              <w:t xml:space="preserve">, </w:t>
            </w:r>
            <w:hyperlink r:id="rId1793" w:history="1">
              <w:r>
                <w:rPr>
                  <w:color w:val="0000FF"/>
                </w:rPr>
                <w:t>M54</w:t>
              </w:r>
            </w:hyperlink>
            <w:r>
              <w:t xml:space="preserve">, </w:t>
            </w:r>
            <w:hyperlink r:id="rId1794" w:history="1">
              <w:r>
                <w:rPr>
                  <w:color w:val="0000FF"/>
                </w:rPr>
                <w:t>M96</w:t>
              </w:r>
            </w:hyperlink>
            <w:r>
              <w:t xml:space="preserve">, </w:t>
            </w:r>
            <w:hyperlink r:id="rId1795" w:history="1">
              <w:r>
                <w:rPr>
                  <w:color w:val="0000FF"/>
                </w:rPr>
                <w:t>T88.8</w:t>
              </w:r>
            </w:hyperlink>
            <w:r>
              <w:t xml:space="preserve">, </w:t>
            </w:r>
            <w:hyperlink r:id="rId1796" w:history="1">
              <w:r>
                <w:rPr>
                  <w:color w:val="0000FF"/>
                </w:rPr>
                <w:t>T90.5</w:t>
              </w:r>
            </w:hyperlink>
            <w:r>
              <w:t xml:space="preserve">, </w:t>
            </w:r>
            <w:hyperlink r:id="rId1797" w:history="1">
              <w:r>
                <w:rPr>
                  <w:color w:val="0000FF"/>
                </w:rPr>
                <w:t>T91.3</w:t>
              </w:r>
            </w:hyperlink>
          </w:p>
        </w:tc>
        <w:tc>
          <w:tcPr>
            <w:tcW w:w="3175" w:type="dxa"/>
            <w:vMerge w:val="restart"/>
          </w:tcPr>
          <w:p w:rsidR="0007086E" w:rsidRDefault="0007086E">
            <w:pPr>
              <w:pStyle w:val="ConsPlusNormal"/>
            </w:pPr>
            <w:r>
              <w:lastRenderedPageBreak/>
              <w:t xml:space="preserve">спастические, болевые синдромы, двигательные и тазовые нарушения как </w:t>
            </w:r>
            <w:r>
              <w:lastRenderedPageBreak/>
              <w:t>проявления энцефалопатий и миелопатий различного генеза (онкологические процессы, последствия черепно-мозговой и позвоночно-спинномозговой травмы, нарушения мозгового кровообращения по ишемическому или геморрагическому типу, демиелинизирующие болезни, инфекционные болезни, последствия медицинских вмешательств и процедур)</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имплантация, в том числе стереотаксическая, внутримозговых и эпидуральных </w:t>
            </w:r>
            <w:r>
              <w:lastRenderedPageBreak/>
              <w:t>электродов и постоянных нейростимуляторов на постоянных источниках тока и их замена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помпы для хронического интратекального введения лекарственных препаратов в спинномозговую жидкость и ее замена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798" w:history="1">
              <w:r>
                <w:rPr>
                  <w:color w:val="0000FF"/>
                </w:rPr>
                <w:t>G31.8</w:t>
              </w:r>
            </w:hyperlink>
            <w:r>
              <w:t xml:space="preserve">, </w:t>
            </w:r>
            <w:hyperlink r:id="rId1799" w:history="1">
              <w:r>
                <w:rPr>
                  <w:color w:val="0000FF"/>
                </w:rPr>
                <w:t>G40.1</w:t>
              </w:r>
            </w:hyperlink>
            <w:r>
              <w:t xml:space="preserve"> - </w:t>
            </w:r>
            <w:hyperlink r:id="rId1800" w:history="1">
              <w:r>
                <w:rPr>
                  <w:color w:val="0000FF"/>
                </w:rPr>
                <w:t>G40.4</w:t>
              </w:r>
            </w:hyperlink>
            <w:r>
              <w:t xml:space="preserve">, </w:t>
            </w:r>
            <w:hyperlink r:id="rId1801" w:history="1">
              <w:r>
                <w:rPr>
                  <w:color w:val="0000FF"/>
                </w:rPr>
                <w:t>Q04.3</w:t>
              </w:r>
            </w:hyperlink>
            <w:r>
              <w:t xml:space="preserve">, </w:t>
            </w:r>
            <w:hyperlink r:id="rId1802" w:history="1">
              <w:r>
                <w:rPr>
                  <w:color w:val="0000FF"/>
                </w:rPr>
                <w:t>Q04.8</w:t>
              </w:r>
            </w:hyperlink>
          </w:p>
        </w:tc>
        <w:tc>
          <w:tcPr>
            <w:tcW w:w="3175" w:type="dxa"/>
          </w:tcPr>
          <w:p w:rsidR="0007086E" w:rsidRDefault="0007086E">
            <w:pPr>
              <w:pStyle w:val="ConsPlusNormal"/>
            </w:pPr>
            <w:r>
              <w:t>симптоматическая эпилепсия (резистентная к лечению лекарственными препаратами)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в том числе стереотаксическая, внутричерепных и периферических временных или постоянных электродов и нейростимуляторов на постоянных источниках тока для регистрации и модуляции биопотенциалов и их замена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803" w:history="1">
              <w:r>
                <w:rPr>
                  <w:color w:val="0000FF"/>
                </w:rPr>
                <w:t>M50</w:t>
              </w:r>
            </w:hyperlink>
            <w:r>
              <w:t xml:space="preserve">, </w:t>
            </w:r>
            <w:hyperlink r:id="rId1804" w:history="1">
              <w:r>
                <w:rPr>
                  <w:color w:val="0000FF"/>
                </w:rPr>
                <w:t>M51.0</w:t>
              </w:r>
            </w:hyperlink>
            <w:r>
              <w:t xml:space="preserve"> - </w:t>
            </w:r>
            <w:hyperlink r:id="rId1805" w:history="1">
              <w:r>
                <w:rPr>
                  <w:color w:val="0000FF"/>
                </w:rPr>
                <w:t>M51.3</w:t>
              </w:r>
            </w:hyperlink>
            <w:r>
              <w:t xml:space="preserve">, </w:t>
            </w:r>
            <w:hyperlink r:id="rId1806" w:history="1">
              <w:r>
                <w:rPr>
                  <w:color w:val="0000FF"/>
                </w:rPr>
                <w:t>M51.8</w:t>
              </w:r>
            </w:hyperlink>
            <w:r>
              <w:t xml:space="preserve"> - </w:t>
            </w:r>
            <w:hyperlink r:id="rId1807" w:history="1">
              <w:r>
                <w:rPr>
                  <w:color w:val="0000FF"/>
                </w:rPr>
                <w:t>M51.9</w:t>
              </w:r>
            </w:hyperlink>
          </w:p>
        </w:tc>
        <w:tc>
          <w:tcPr>
            <w:tcW w:w="3175" w:type="dxa"/>
          </w:tcPr>
          <w:p w:rsidR="0007086E" w:rsidRDefault="0007086E">
            <w:pPr>
              <w:pStyle w:val="ConsPlusNormal"/>
            </w:pPr>
            <w:r>
              <w:t>поражения межпозвоночных дисков шейных и грудных отделов с миелопатией, радикуло- и нейропатией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w:t>
            </w:r>
            <w:r>
              <w:lastRenderedPageBreak/>
              <w:t>замена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1808" w:history="1">
              <w:r>
                <w:rPr>
                  <w:color w:val="0000FF"/>
                </w:rPr>
                <w:t>G50</w:t>
              </w:r>
            </w:hyperlink>
            <w:r>
              <w:t xml:space="preserve"> - </w:t>
            </w:r>
            <w:hyperlink r:id="rId1809" w:history="1">
              <w:r>
                <w:rPr>
                  <w:color w:val="0000FF"/>
                </w:rPr>
                <w:t>G53</w:t>
              </w:r>
            </w:hyperlink>
            <w:r>
              <w:t xml:space="preserve">, </w:t>
            </w:r>
            <w:hyperlink r:id="rId1810" w:history="1">
              <w:r>
                <w:rPr>
                  <w:color w:val="0000FF"/>
                </w:rPr>
                <w:t>G54.0</w:t>
              </w:r>
            </w:hyperlink>
            <w:r>
              <w:t xml:space="preserve"> - </w:t>
            </w:r>
            <w:hyperlink r:id="rId1811" w:history="1">
              <w:r>
                <w:rPr>
                  <w:color w:val="0000FF"/>
                </w:rPr>
                <w:t>G54.4</w:t>
              </w:r>
            </w:hyperlink>
            <w:r>
              <w:t xml:space="preserve">, </w:t>
            </w:r>
            <w:hyperlink r:id="rId1812" w:history="1">
              <w:r>
                <w:rPr>
                  <w:color w:val="0000FF"/>
                </w:rPr>
                <w:t>G54.6</w:t>
              </w:r>
            </w:hyperlink>
            <w:r>
              <w:t xml:space="preserve">, </w:t>
            </w:r>
            <w:hyperlink r:id="rId1813" w:history="1">
              <w:r>
                <w:rPr>
                  <w:color w:val="0000FF"/>
                </w:rPr>
                <w:t>G54.8</w:t>
              </w:r>
            </w:hyperlink>
            <w:r>
              <w:t xml:space="preserve">, </w:t>
            </w:r>
            <w:hyperlink r:id="rId1814" w:history="1">
              <w:r>
                <w:rPr>
                  <w:color w:val="0000FF"/>
                </w:rPr>
                <w:t>G54.9</w:t>
              </w:r>
            </w:hyperlink>
            <w:r>
              <w:t xml:space="preserve">, </w:t>
            </w:r>
            <w:hyperlink r:id="rId1815" w:history="1">
              <w:r>
                <w:rPr>
                  <w:color w:val="0000FF"/>
                </w:rPr>
                <w:t>G56</w:t>
              </w:r>
            </w:hyperlink>
            <w:r>
              <w:t xml:space="preserve">, </w:t>
            </w:r>
            <w:hyperlink r:id="rId1816" w:history="1">
              <w:r>
                <w:rPr>
                  <w:color w:val="0000FF"/>
                </w:rPr>
                <w:t>G57</w:t>
              </w:r>
            </w:hyperlink>
            <w:r>
              <w:t xml:space="preserve">, </w:t>
            </w:r>
            <w:hyperlink r:id="rId1817" w:history="1">
              <w:r>
                <w:rPr>
                  <w:color w:val="0000FF"/>
                </w:rPr>
                <w:t>T14.4</w:t>
              </w:r>
            </w:hyperlink>
            <w:r>
              <w:t xml:space="preserve">, </w:t>
            </w:r>
            <w:hyperlink r:id="rId1818" w:history="1">
              <w:r>
                <w:rPr>
                  <w:color w:val="0000FF"/>
                </w:rPr>
                <w:t>T91</w:t>
              </w:r>
            </w:hyperlink>
            <w:r>
              <w:t xml:space="preserve">, </w:t>
            </w:r>
            <w:hyperlink r:id="rId1819" w:history="1">
              <w:r>
                <w:rPr>
                  <w:color w:val="0000FF"/>
                </w:rPr>
                <w:t>T92</w:t>
              </w:r>
            </w:hyperlink>
            <w:r>
              <w:t xml:space="preserve">, </w:t>
            </w:r>
            <w:hyperlink r:id="rId1820" w:history="1">
              <w:r>
                <w:rPr>
                  <w:color w:val="0000FF"/>
                </w:rPr>
                <w:t>T93</w:t>
              </w:r>
            </w:hyperlink>
          </w:p>
        </w:tc>
        <w:tc>
          <w:tcPr>
            <w:tcW w:w="3175" w:type="dxa"/>
          </w:tcPr>
          <w:p w:rsidR="0007086E" w:rsidRDefault="0007086E">
            <w:pPr>
              <w:pStyle w:val="ConsPlusNormal"/>
            </w:pPr>
            <w:r>
              <w:t>поражения плечевого сплетения и шейных корешков, синдром фантома конечности с болью, невропатией или радикулопатией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эпидуральных и периферических электродов и постоянных нейростимуляторов на постоянных источниках тока и их замена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821" w:history="1">
              <w:r>
                <w:rPr>
                  <w:color w:val="0000FF"/>
                </w:rPr>
                <w:t>G56</w:t>
              </w:r>
            </w:hyperlink>
            <w:r>
              <w:t xml:space="preserve">, </w:t>
            </w:r>
            <w:hyperlink r:id="rId1822" w:history="1">
              <w:r>
                <w:rPr>
                  <w:color w:val="0000FF"/>
                </w:rPr>
                <w:t>G57</w:t>
              </w:r>
            </w:hyperlink>
            <w:r>
              <w:t xml:space="preserve">, </w:t>
            </w:r>
            <w:hyperlink r:id="rId1823" w:history="1">
              <w:r>
                <w:rPr>
                  <w:color w:val="0000FF"/>
                </w:rPr>
                <w:t>T14.4</w:t>
              </w:r>
            </w:hyperlink>
            <w:r>
              <w:t xml:space="preserve">, </w:t>
            </w:r>
            <w:hyperlink r:id="rId1824" w:history="1">
              <w:r>
                <w:rPr>
                  <w:color w:val="0000FF"/>
                </w:rPr>
                <w:t>T91</w:t>
              </w:r>
            </w:hyperlink>
            <w:r>
              <w:t xml:space="preserve">, </w:t>
            </w:r>
            <w:hyperlink r:id="rId1825" w:history="1">
              <w:r>
                <w:rPr>
                  <w:color w:val="0000FF"/>
                </w:rPr>
                <w:t>T92</w:t>
              </w:r>
            </w:hyperlink>
            <w:r>
              <w:t xml:space="preserve">, </w:t>
            </w:r>
            <w:hyperlink r:id="rId1826" w:history="1">
              <w:r>
                <w:rPr>
                  <w:color w:val="0000FF"/>
                </w:rPr>
                <w:t>T93</w:t>
              </w:r>
            </w:hyperlink>
          </w:p>
        </w:tc>
        <w:tc>
          <w:tcPr>
            <w:tcW w:w="3175" w:type="dxa"/>
          </w:tcPr>
          <w:p w:rsidR="0007086E" w:rsidRDefault="0007086E">
            <w:pPr>
              <w:pStyle w:val="ConsPlusNormal"/>
            </w:pPr>
            <w:r>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эпидуральных и периферических электродов и постоянных нейростимуляторов на постоянных источниках тока и их замена</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Онкология</w:t>
            </w:r>
          </w:p>
        </w:tc>
      </w:tr>
      <w:tr w:rsidR="0007086E">
        <w:tc>
          <w:tcPr>
            <w:tcW w:w="680" w:type="dxa"/>
            <w:vMerge w:val="restart"/>
          </w:tcPr>
          <w:p w:rsidR="0007086E" w:rsidRDefault="0007086E">
            <w:pPr>
              <w:pStyle w:val="ConsPlusNormal"/>
              <w:jc w:val="center"/>
            </w:pPr>
            <w:r>
              <w:t>19.</w:t>
            </w:r>
          </w:p>
        </w:tc>
        <w:tc>
          <w:tcPr>
            <w:tcW w:w="3005" w:type="dxa"/>
            <w:vMerge w:val="restart"/>
          </w:tcPr>
          <w:p w:rsidR="0007086E" w:rsidRDefault="0007086E">
            <w:pPr>
              <w:pStyle w:val="ConsPlusNormal"/>
            </w:pPr>
            <w: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органосохранные вмешательства при злокачественных новообразованиях</w:t>
            </w:r>
          </w:p>
        </w:tc>
        <w:tc>
          <w:tcPr>
            <w:tcW w:w="1757" w:type="dxa"/>
            <w:vMerge w:val="restart"/>
          </w:tcPr>
          <w:p w:rsidR="0007086E" w:rsidRDefault="0007086E">
            <w:pPr>
              <w:pStyle w:val="ConsPlusNormal"/>
              <w:jc w:val="center"/>
            </w:pPr>
            <w:hyperlink r:id="rId1827" w:history="1">
              <w:r>
                <w:rPr>
                  <w:color w:val="0000FF"/>
                </w:rPr>
                <w:t>C00</w:t>
              </w:r>
            </w:hyperlink>
            <w:r>
              <w:t xml:space="preserve">, </w:t>
            </w:r>
            <w:hyperlink r:id="rId1828" w:history="1">
              <w:r>
                <w:rPr>
                  <w:color w:val="0000FF"/>
                </w:rPr>
                <w:t>C01</w:t>
              </w:r>
            </w:hyperlink>
            <w:r>
              <w:t xml:space="preserve">, </w:t>
            </w:r>
            <w:hyperlink r:id="rId1829" w:history="1">
              <w:r>
                <w:rPr>
                  <w:color w:val="0000FF"/>
                </w:rPr>
                <w:t>C02</w:t>
              </w:r>
            </w:hyperlink>
            <w:r>
              <w:t xml:space="preserve">, </w:t>
            </w:r>
            <w:hyperlink r:id="rId1830" w:history="1">
              <w:r>
                <w:rPr>
                  <w:color w:val="0000FF"/>
                </w:rPr>
                <w:t>C04</w:t>
              </w:r>
            </w:hyperlink>
            <w:r>
              <w:t xml:space="preserve"> - </w:t>
            </w:r>
            <w:hyperlink r:id="rId1831" w:history="1">
              <w:r>
                <w:rPr>
                  <w:color w:val="0000FF"/>
                </w:rPr>
                <w:t>C06</w:t>
              </w:r>
            </w:hyperlink>
            <w:r>
              <w:t xml:space="preserve">, </w:t>
            </w:r>
            <w:hyperlink r:id="rId1832" w:history="1">
              <w:r>
                <w:rPr>
                  <w:color w:val="0000FF"/>
                </w:rPr>
                <w:t>C09.0</w:t>
              </w:r>
            </w:hyperlink>
            <w:r>
              <w:t xml:space="preserve">, </w:t>
            </w:r>
            <w:hyperlink r:id="rId1833" w:history="1">
              <w:r>
                <w:rPr>
                  <w:color w:val="0000FF"/>
                </w:rPr>
                <w:t>C09.1</w:t>
              </w:r>
            </w:hyperlink>
            <w:r>
              <w:t xml:space="preserve">, </w:t>
            </w:r>
            <w:hyperlink r:id="rId1834" w:history="1">
              <w:r>
                <w:rPr>
                  <w:color w:val="0000FF"/>
                </w:rPr>
                <w:t>C09.8</w:t>
              </w:r>
            </w:hyperlink>
            <w:r>
              <w:t xml:space="preserve">, </w:t>
            </w:r>
            <w:hyperlink r:id="rId1835" w:history="1">
              <w:r>
                <w:rPr>
                  <w:color w:val="0000FF"/>
                </w:rPr>
                <w:t>C09.9</w:t>
              </w:r>
            </w:hyperlink>
            <w:r>
              <w:t xml:space="preserve">, </w:t>
            </w:r>
            <w:hyperlink r:id="rId1836" w:history="1">
              <w:r>
                <w:rPr>
                  <w:color w:val="0000FF"/>
                </w:rPr>
                <w:t>C10.0</w:t>
              </w:r>
            </w:hyperlink>
            <w:r>
              <w:t xml:space="preserve">, </w:t>
            </w:r>
            <w:hyperlink r:id="rId1837" w:history="1">
              <w:r>
                <w:rPr>
                  <w:color w:val="0000FF"/>
                </w:rPr>
                <w:t>C10.1</w:t>
              </w:r>
            </w:hyperlink>
            <w:r>
              <w:t xml:space="preserve">, </w:t>
            </w:r>
            <w:hyperlink r:id="rId1838" w:history="1">
              <w:r>
                <w:rPr>
                  <w:color w:val="0000FF"/>
                </w:rPr>
                <w:t>C10.2</w:t>
              </w:r>
            </w:hyperlink>
            <w:r>
              <w:t xml:space="preserve">, </w:t>
            </w:r>
            <w:hyperlink r:id="rId1839" w:history="1">
              <w:r>
                <w:rPr>
                  <w:color w:val="0000FF"/>
                </w:rPr>
                <w:t>C10.3</w:t>
              </w:r>
            </w:hyperlink>
            <w:r>
              <w:t xml:space="preserve">, </w:t>
            </w:r>
            <w:hyperlink r:id="rId1840" w:history="1">
              <w:r>
                <w:rPr>
                  <w:color w:val="0000FF"/>
                </w:rPr>
                <w:t>C10.4</w:t>
              </w:r>
            </w:hyperlink>
            <w:r>
              <w:t xml:space="preserve">, </w:t>
            </w:r>
            <w:hyperlink r:id="rId1841" w:history="1">
              <w:r>
                <w:rPr>
                  <w:color w:val="0000FF"/>
                </w:rPr>
                <w:t>C11.0</w:t>
              </w:r>
            </w:hyperlink>
            <w:r>
              <w:t xml:space="preserve">, </w:t>
            </w:r>
            <w:hyperlink r:id="rId1842" w:history="1">
              <w:r>
                <w:rPr>
                  <w:color w:val="0000FF"/>
                </w:rPr>
                <w:t>C11.1</w:t>
              </w:r>
            </w:hyperlink>
            <w:r>
              <w:t xml:space="preserve">, </w:t>
            </w:r>
            <w:hyperlink r:id="rId1843" w:history="1">
              <w:r>
                <w:rPr>
                  <w:color w:val="0000FF"/>
                </w:rPr>
                <w:t>C11.2</w:t>
              </w:r>
            </w:hyperlink>
            <w:r>
              <w:t xml:space="preserve">, </w:t>
            </w:r>
            <w:hyperlink r:id="rId1844" w:history="1">
              <w:r>
                <w:rPr>
                  <w:color w:val="0000FF"/>
                </w:rPr>
                <w:t>C11.3</w:t>
              </w:r>
            </w:hyperlink>
            <w:r>
              <w:t xml:space="preserve">, </w:t>
            </w:r>
            <w:hyperlink r:id="rId1845" w:history="1">
              <w:r>
                <w:rPr>
                  <w:color w:val="0000FF"/>
                </w:rPr>
                <w:t>C11.8</w:t>
              </w:r>
            </w:hyperlink>
            <w:r>
              <w:t xml:space="preserve">, </w:t>
            </w:r>
            <w:hyperlink r:id="rId1846" w:history="1">
              <w:r>
                <w:rPr>
                  <w:color w:val="0000FF"/>
                </w:rPr>
                <w:t>C11.9</w:t>
              </w:r>
            </w:hyperlink>
            <w:r>
              <w:t xml:space="preserve">, </w:t>
            </w:r>
            <w:hyperlink r:id="rId1847" w:history="1">
              <w:r>
                <w:rPr>
                  <w:color w:val="0000FF"/>
                </w:rPr>
                <w:t>C12</w:t>
              </w:r>
            </w:hyperlink>
            <w:r>
              <w:t xml:space="preserve">, </w:t>
            </w:r>
            <w:hyperlink r:id="rId1848" w:history="1">
              <w:r>
                <w:rPr>
                  <w:color w:val="0000FF"/>
                </w:rPr>
                <w:t>C13.0</w:t>
              </w:r>
            </w:hyperlink>
            <w:r>
              <w:t xml:space="preserve">, </w:t>
            </w:r>
            <w:hyperlink r:id="rId1849" w:history="1">
              <w:r>
                <w:rPr>
                  <w:color w:val="0000FF"/>
                </w:rPr>
                <w:t>C13.1</w:t>
              </w:r>
            </w:hyperlink>
            <w:r>
              <w:t xml:space="preserve">, </w:t>
            </w:r>
            <w:hyperlink r:id="rId1850" w:history="1">
              <w:r>
                <w:rPr>
                  <w:color w:val="0000FF"/>
                </w:rPr>
                <w:t>C13.2</w:t>
              </w:r>
            </w:hyperlink>
            <w:r>
              <w:t xml:space="preserve">, </w:t>
            </w:r>
            <w:hyperlink r:id="rId1851" w:history="1">
              <w:r>
                <w:rPr>
                  <w:color w:val="0000FF"/>
                </w:rPr>
                <w:t>C13.8</w:t>
              </w:r>
            </w:hyperlink>
            <w:r>
              <w:t xml:space="preserve">, </w:t>
            </w:r>
            <w:hyperlink r:id="rId1852" w:history="1">
              <w:r>
                <w:rPr>
                  <w:color w:val="0000FF"/>
                </w:rPr>
                <w:t>C13.9</w:t>
              </w:r>
            </w:hyperlink>
            <w:r>
              <w:t xml:space="preserve">, </w:t>
            </w:r>
            <w:hyperlink r:id="rId1853" w:history="1">
              <w:r>
                <w:rPr>
                  <w:color w:val="0000FF"/>
                </w:rPr>
                <w:t>C14.0</w:t>
              </w:r>
            </w:hyperlink>
            <w:r>
              <w:t xml:space="preserve">, </w:t>
            </w:r>
            <w:hyperlink r:id="rId1854" w:history="1">
              <w:r>
                <w:rPr>
                  <w:color w:val="0000FF"/>
                </w:rPr>
                <w:t>C14.2</w:t>
              </w:r>
            </w:hyperlink>
            <w:r>
              <w:t xml:space="preserve">, </w:t>
            </w:r>
            <w:hyperlink r:id="rId1855" w:history="1">
              <w:r>
                <w:rPr>
                  <w:color w:val="0000FF"/>
                </w:rPr>
                <w:t>C15.0</w:t>
              </w:r>
            </w:hyperlink>
            <w:r>
              <w:t xml:space="preserve">, </w:t>
            </w:r>
            <w:hyperlink r:id="rId1856" w:history="1">
              <w:r>
                <w:rPr>
                  <w:color w:val="0000FF"/>
                </w:rPr>
                <w:t>C30.0</w:t>
              </w:r>
            </w:hyperlink>
            <w:r>
              <w:t xml:space="preserve">, </w:t>
            </w:r>
            <w:hyperlink r:id="rId1857" w:history="1">
              <w:r>
                <w:rPr>
                  <w:color w:val="0000FF"/>
                </w:rPr>
                <w:t>C31.0</w:t>
              </w:r>
            </w:hyperlink>
            <w:r>
              <w:t xml:space="preserve">, </w:t>
            </w:r>
            <w:hyperlink r:id="rId1858" w:history="1">
              <w:r>
                <w:rPr>
                  <w:color w:val="0000FF"/>
                </w:rPr>
                <w:t>C31.1</w:t>
              </w:r>
            </w:hyperlink>
            <w:r>
              <w:t xml:space="preserve">, </w:t>
            </w:r>
            <w:hyperlink r:id="rId1859" w:history="1">
              <w:r>
                <w:rPr>
                  <w:color w:val="0000FF"/>
                </w:rPr>
                <w:t>C31.2</w:t>
              </w:r>
            </w:hyperlink>
            <w:r>
              <w:t xml:space="preserve">, </w:t>
            </w:r>
            <w:hyperlink r:id="rId1860" w:history="1">
              <w:r>
                <w:rPr>
                  <w:color w:val="0000FF"/>
                </w:rPr>
                <w:t>C31.3</w:t>
              </w:r>
            </w:hyperlink>
            <w:r>
              <w:t xml:space="preserve">, </w:t>
            </w:r>
            <w:hyperlink r:id="rId1861" w:history="1">
              <w:r>
                <w:rPr>
                  <w:color w:val="0000FF"/>
                </w:rPr>
                <w:t>C31.8</w:t>
              </w:r>
            </w:hyperlink>
            <w:r>
              <w:t xml:space="preserve">, </w:t>
            </w:r>
            <w:hyperlink r:id="rId1862" w:history="1">
              <w:r>
                <w:rPr>
                  <w:color w:val="0000FF"/>
                </w:rPr>
                <w:t>C31.9</w:t>
              </w:r>
            </w:hyperlink>
            <w:r>
              <w:t xml:space="preserve">, </w:t>
            </w:r>
            <w:hyperlink r:id="rId1863" w:history="1">
              <w:r>
                <w:rPr>
                  <w:color w:val="0000FF"/>
                </w:rPr>
                <w:t>C32</w:t>
              </w:r>
            </w:hyperlink>
            <w:r>
              <w:t xml:space="preserve">, </w:t>
            </w:r>
            <w:hyperlink r:id="rId1864" w:history="1">
              <w:r>
                <w:rPr>
                  <w:color w:val="0000FF"/>
                </w:rPr>
                <w:t>C43</w:t>
              </w:r>
            </w:hyperlink>
            <w:r>
              <w:t xml:space="preserve">, </w:t>
            </w:r>
            <w:hyperlink r:id="rId1865" w:history="1">
              <w:r>
                <w:rPr>
                  <w:color w:val="0000FF"/>
                </w:rPr>
                <w:t>C44</w:t>
              </w:r>
            </w:hyperlink>
            <w:r>
              <w:t xml:space="preserve">, </w:t>
            </w:r>
            <w:hyperlink r:id="rId1866" w:history="1">
              <w:r>
                <w:rPr>
                  <w:color w:val="0000FF"/>
                </w:rPr>
                <w:t>C69</w:t>
              </w:r>
            </w:hyperlink>
            <w:r>
              <w:t xml:space="preserve">, </w:t>
            </w:r>
            <w:hyperlink r:id="rId1867" w:history="1">
              <w:r>
                <w:rPr>
                  <w:color w:val="0000FF"/>
                </w:rPr>
                <w:t>C73</w:t>
              </w:r>
            </w:hyperlink>
          </w:p>
        </w:tc>
        <w:tc>
          <w:tcPr>
            <w:tcW w:w="3175" w:type="dxa"/>
            <w:vMerge w:val="restart"/>
          </w:tcPr>
          <w:p w:rsidR="0007086E" w:rsidRDefault="0007086E">
            <w:pPr>
              <w:pStyle w:val="ConsPlusNormal"/>
            </w:pPr>
            <w:r>
              <w:lastRenderedPageBreak/>
              <w:t>злокачественные новообразования головы и шеи I - III стадии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полости носа видеоэндоскопическое</w:t>
            </w:r>
          </w:p>
        </w:tc>
        <w:tc>
          <w:tcPr>
            <w:tcW w:w="1474" w:type="dxa"/>
            <w:vMerge w:val="restart"/>
          </w:tcPr>
          <w:p w:rsidR="0007086E" w:rsidRDefault="0007086E">
            <w:pPr>
              <w:pStyle w:val="ConsPlusNormal"/>
              <w:jc w:val="center"/>
            </w:pPr>
            <w:r>
              <w:t>234445</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тиреоидэктомия видеоэндоскопическая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микроэндоларингеальная резекция гортани с использованием эндовидеотехники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микроэндоларингеальная резекция видеоэндоскопическая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тиреоидэктомия видеоассистированная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нервосберегающая шейная лимфаденэктомия видеоассистированная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лимфатических узлов и клетчатки переднего верхнего средостения видеоассистированное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придаточных пазух носа видеоассистированное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верхней челюсти видеоассистированная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эндоларингеальная резекция видеоэндоскопическая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селективная и суперселективная инфузия в глазную артерию химиопрепарата как вид органосохраняющего лечения ретинобластомы у детей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1868" w:history="1">
              <w:r>
                <w:rPr>
                  <w:color w:val="0000FF"/>
                </w:rPr>
                <w:t>C15</w:t>
              </w:r>
            </w:hyperlink>
            <w:r>
              <w:t xml:space="preserve">, </w:t>
            </w:r>
            <w:hyperlink r:id="rId1869" w:history="1">
              <w:r>
                <w:rPr>
                  <w:color w:val="0000FF"/>
                </w:rPr>
                <w:t>C16</w:t>
              </w:r>
            </w:hyperlink>
            <w:r>
              <w:t xml:space="preserve">, </w:t>
            </w:r>
            <w:hyperlink r:id="rId1870" w:history="1">
              <w:r>
                <w:rPr>
                  <w:color w:val="0000FF"/>
                </w:rPr>
                <w:t>C17</w:t>
              </w:r>
            </w:hyperlink>
            <w:r>
              <w:t xml:space="preserve">, </w:t>
            </w:r>
            <w:hyperlink r:id="rId1871" w:history="1">
              <w:r>
                <w:rPr>
                  <w:color w:val="0000FF"/>
                </w:rPr>
                <w:t>C18</w:t>
              </w:r>
            </w:hyperlink>
            <w:r>
              <w:t xml:space="preserve">, </w:t>
            </w:r>
            <w:hyperlink r:id="rId1872" w:history="1">
              <w:r>
                <w:rPr>
                  <w:color w:val="0000FF"/>
                </w:rPr>
                <w:t>C19</w:t>
              </w:r>
            </w:hyperlink>
            <w:r>
              <w:t xml:space="preserve">, </w:t>
            </w:r>
            <w:hyperlink r:id="rId1873" w:history="1">
              <w:r>
                <w:rPr>
                  <w:color w:val="0000FF"/>
                </w:rPr>
                <w:t>C20</w:t>
              </w:r>
            </w:hyperlink>
            <w:r>
              <w:t xml:space="preserve">, </w:t>
            </w:r>
            <w:hyperlink r:id="rId1874" w:history="1">
              <w:r>
                <w:rPr>
                  <w:color w:val="0000FF"/>
                </w:rPr>
                <w:t>C21</w:t>
              </w:r>
            </w:hyperlink>
          </w:p>
        </w:tc>
        <w:tc>
          <w:tcPr>
            <w:tcW w:w="3175" w:type="dxa"/>
          </w:tcPr>
          <w:p w:rsidR="0007086E" w:rsidRDefault="0007086E">
            <w:pPr>
              <w:pStyle w:val="ConsPlusNormal"/>
            </w:pPr>
            <w:r>
              <w:t xml:space="preserve">злокачественные новообразования пищевода, желудка, двенадцатиперстной кишки, ободочной кишки, ректосигмоидного соединения, прямой кишки, заднего прохода и анального канала в пределах слизистого </w:t>
            </w:r>
            <w:r>
              <w:lastRenderedPageBreak/>
              <w:t>слоя T1</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эндоскопическое электрохирургическое удаление опухоли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875" w:history="1">
              <w:r>
                <w:rPr>
                  <w:color w:val="0000FF"/>
                </w:rPr>
                <w:t>C15</w:t>
              </w:r>
            </w:hyperlink>
          </w:p>
        </w:tc>
        <w:tc>
          <w:tcPr>
            <w:tcW w:w="3175" w:type="dxa"/>
          </w:tcPr>
          <w:p w:rsidR="0007086E" w:rsidRDefault="0007086E">
            <w:pPr>
              <w:pStyle w:val="ConsPlusNormal"/>
            </w:pPr>
            <w:r>
              <w:t>локализованные и местнораспространенные формы злокачественных новообразований пищевода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видеоассистированная одномоментная резекция и пластика пищевода с лимфаденэктомией 2S, 2F, 3F</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876" w:history="1">
              <w:r>
                <w:rPr>
                  <w:color w:val="0000FF"/>
                </w:rPr>
                <w:t>C16</w:t>
              </w:r>
            </w:hyperlink>
          </w:p>
        </w:tc>
        <w:tc>
          <w:tcPr>
            <w:tcW w:w="3175" w:type="dxa"/>
            <w:vMerge w:val="restart"/>
          </w:tcPr>
          <w:p w:rsidR="0007086E" w:rsidRDefault="0007086E">
            <w:pPr>
              <w:pStyle w:val="ConsPlusNormal"/>
            </w:pPr>
            <w:r>
              <w:t>начальные и локализованные формы злокачественных новообразований желудка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парциальная резекция желудка, в том числе с исследованием сторожевых лимфатических узлов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лапароскопическая дистальная субтотальная резекция желудка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гастрэктомия с применением видеоэндоскопических технологий при злокачественных новообразованиях желудка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877" w:history="1">
              <w:r>
                <w:rPr>
                  <w:color w:val="0000FF"/>
                </w:rPr>
                <w:t>C17</w:t>
              </w:r>
            </w:hyperlink>
          </w:p>
        </w:tc>
        <w:tc>
          <w:tcPr>
            <w:tcW w:w="3175" w:type="dxa"/>
            <w:vMerge w:val="restart"/>
          </w:tcPr>
          <w:p w:rsidR="0007086E" w:rsidRDefault="0007086E">
            <w:pPr>
              <w:pStyle w:val="ConsPlusNormal"/>
            </w:pPr>
            <w:r>
              <w:t>локализованные и местнораспространенные формы злокачественных новообразований двенадцатиперстной и тонкой кишки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резекция тонкой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лапароскопическая панкреатодуоденальная резекция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878" w:history="1">
              <w:r>
                <w:rPr>
                  <w:color w:val="0000FF"/>
                </w:rPr>
                <w:t>C18.1</w:t>
              </w:r>
            </w:hyperlink>
            <w:r>
              <w:t xml:space="preserve">, </w:t>
            </w:r>
            <w:hyperlink r:id="rId1879" w:history="1">
              <w:r>
                <w:rPr>
                  <w:color w:val="0000FF"/>
                </w:rPr>
                <w:t>C18.2</w:t>
              </w:r>
            </w:hyperlink>
            <w:r>
              <w:t xml:space="preserve">, </w:t>
            </w:r>
            <w:hyperlink r:id="rId1880" w:history="1">
              <w:r>
                <w:rPr>
                  <w:color w:val="0000FF"/>
                </w:rPr>
                <w:t>C18.3</w:t>
              </w:r>
            </w:hyperlink>
            <w:r>
              <w:t xml:space="preserve">, </w:t>
            </w:r>
            <w:hyperlink r:id="rId1881" w:history="1">
              <w:r>
                <w:rPr>
                  <w:color w:val="0000FF"/>
                </w:rPr>
                <w:t>C18.4</w:t>
              </w:r>
            </w:hyperlink>
          </w:p>
        </w:tc>
        <w:tc>
          <w:tcPr>
            <w:tcW w:w="3175" w:type="dxa"/>
            <w:vMerge w:val="restart"/>
          </w:tcPr>
          <w:p w:rsidR="0007086E" w:rsidRDefault="0007086E">
            <w:pPr>
              <w:pStyle w:val="ConsPlusNormal"/>
            </w:pPr>
            <w:r>
              <w:t>локализованные формы злокачественных новообразований правой половины ободочной кишки. Карциноидные опухоли червеобразного отростка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лапароскопически-ассистированная правосторонняя гемиколэктомия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лапароскопически-ассистированная правосторонняя гемиколэктомия с расширенной </w:t>
            </w:r>
            <w:r>
              <w:lastRenderedPageBreak/>
              <w:t>лимфаденэктомией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882" w:history="1">
              <w:r>
                <w:rPr>
                  <w:color w:val="0000FF"/>
                </w:rPr>
                <w:t>C18.5</w:t>
              </w:r>
            </w:hyperlink>
            <w:r>
              <w:t xml:space="preserve">, </w:t>
            </w:r>
            <w:hyperlink r:id="rId1883" w:history="1">
              <w:r>
                <w:rPr>
                  <w:color w:val="0000FF"/>
                </w:rPr>
                <w:t>C18.6</w:t>
              </w:r>
            </w:hyperlink>
          </w:p>
        </w:tc>
        <w:tc>
          <w:tcPr>
            <w:tcW w:w="3175" w:type="dxa"/>
            <w:vMerge w:val="restart"/>
          </w:tcPr>
          <w:p w:rsidR="0007086E" w:rsidRDefault="0007086E">
            <w:pPr>
              <w:pStyle w:val="ConsPlusNormal"/>
            </w:pPr>
            <w:r>
              <w:t>локализованные формы злокачественных новообразований левой половины ободочной кишки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лапароскопически-ассистированная левосторонняя гемиколэктомия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лапароскопически-ассистированная левосторонняя гемиколэктомия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884" w:history="1">
              <w:r>
                <w:rPr>
                  <w:color w:val="0000FF"/>
                </w:rPr>
                <w:t>C18.7</w:t>
              </w:r>
            </w:hyperlink>
            <w:r>
              <w:t xml:space="preserve">, </w:t>
            </w:r>
            <w:hyperlink r:id="rId1885" w:history="1">
              <w:r>
                <w:rPr>
                  <w:color w:val="0000FF"/>
                </w:rPr>
                <w:t>C19</w:t>
              </w:r>
            </w:hyperlink>
          </w:p>
        </w:tc>
        <w:tc>
          <w:tcPr>
            <w:tcW w:w="3175" w:type="dxa"/>
            <w:vMerge w:val="restart"/>
          </w:tcPr>
          <w:p w:rsidR="0007086E" w:rsidRDefault="0007086E">
            <w:pPr>
              <w:pStyle w:val="ConsPlusNormal"/>
            </w:pPr>
            <w:r>
              <w:t>локализованные формы злокачественных новообразований сигмовидной кишки и ректосигмоидного отдела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лапароскопически-ассистированная резекция сигмовидной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лапароскопически-ассистированная резекция сигмовидной кишки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нервосберегающая лапароскопически-ассистированная резекция сигмовидной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886" w:history="1">
              <w:r>
                <w:rPr>
                  <w:color w:val="0000FF"/>
                </w:rPr>
                <w:t>C20</w:t>
              </w:r>
            </w:hyperlink>
            <w:r>
              <w:t xml:space="preserve">, </w:t>
            </w:r>
            <w:hyperlink r:id="rId1887" w:history="1">
              <w:r>
                <w:rPr>
                  <w:color w:val="0000FF"/>
                </w:rPr>
                <w:t>C21</w:t>
              </w:r>
            </w:hyperlink>
          </w:p>
        </w:tc>
        <w:tc>
          <w:tcPr>
            <w:tcW w:w="3175" w:type="dxa"/>
            <w:vMerge w:val="restart"/>
          </w:tcPr>
          <w:p w:rsidR="0007086E" w:rsidRDefault="0007086E">
            <w:pPr>
              <w:pStyle w:val="ConsPlusNormal"/>
            </w:pPr>
            <w:r>
              <w:t>ранние формы злокачественных новообразований прямой кишки;</w:t>
            </w:r>
          </w:p>
          <w:p w:rsidR="0007086E" w:rsidRDefault="0007086E">
            <w:pPr>
              <w:pStyle w:val="ConsPlusNormal"/>
            </w:pPr>
            <w:r>
              <w:t>локализованные формы злокачественных новообразований прямой кишки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трансанальная эндоскопическая микрохирургия (ТЕМ)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лапароскопически-ассистированная резекция прямой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лапароскопически-ассистированная резекция прямой кишки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лапароскопически-ассистированная резекция прямой кишки с формированием тазового </w:t>
            </w:r>
            <w:r>
              <w:lastRenderedPageBreak/>
              <w:t>толстокишечного резервуара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нервосберегающая лапароскопически-ассистированная резекция прямой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брюшно-промежностная экстирпация прямой кишки, в том числе с применением лапароскопических технологий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888" w:history="1">
              <w:r>
                <w:rPr>
                  <w:color w:val="0000FF"/>
                </w:rPr>
                <w:t>C22</w:t>
              </w:r>
            </w:hyperlink>
            <w:r>
              <w:t xml:space="preserve">, </w:t>
            </w:r>
            <w:hyperlink r:id="rId1889" w:history="1">
              <w:r>
                <w:rPr>
                  <w:color w:val="0000FF"/>
                </w:rPr>
                <w:t>C78.7</w:t>
              </w:r>
            </w:hyperlink>
            <w:r>
              <w:t xml:space="preserve">, </w:t>
            </w:r>
            <w:hyperlink r:id="rId1890" w:history="1">
              <w:r>
                <w:rPr>
                  <w:color w:val="0000FF"/>
                </w:rPr>
                <w:t>C24.0</w:t>
              </w:r>
            </w:hyperlink>
          </w:p>
        </w:tc>
        <w:tc>
          <w:tcPr>
            <w:tcW w:w="3175" w:type="dxa"/>
          </w:tcPr>
          <w:p w:rsidR="0007086E" w:rsidRDefault="0007086E">
            <w:pPr>
              <w:pStyle w:val="ConsPlusNormal"/>
            </w:pPr>
            <w:r>
              <w:t>первичные и метастатические злокачественные новообразования печени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видеоэндоскопическая сегментэктомия, атипичная резекция печени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нерезектабельные злокачественные новообразования печени и внутрипеченочных желчных протоков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внутрипротоковая фотодинамическая терапия под рентгеноскопическим контролем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злокачественные новообразования общего желчного протока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комбинированная операция (электрорезекция, аргоноплазменная коагуляция и фотодинамическая терапия опухоли желчных протоков)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злокачественные новообразования общего желчного протока в пределах слизистого слоя T1</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эндоскопическая комбинированная операция (электрорезекция, аргоноплазменная коагуляция и </w:t>
            </w:r>
            <w:r>
              <w:lastRenderedPageBreak/>
              <w:t>фотодинамическая терапия опухоли желчных протоков)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злокачественные новообразования желчных протоков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комбинированное интервенционно-радиологическое и эндоскопическое формирование и стентирование пункционного билиодигестивного шунта при опухолевых стенозах желчевыводящих путей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комбинированное интервенционно-радиологическое и эндоскопическое формирование и стентирование пункционного билиодигестивного шунта с использованием специальных магнитных элементов при опухолевых стенозах желчевыводящих путей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891" w:history="1">
              <w:r>
                <w:rPr>
                  <w:color w:val="0000FF"/>
                </w:rPr>
                <w:t>C33</w:t>
              </w:r>
            </w:hyperlink>
            <w:r>
              <w:t xml:space="preserve">, </w:t>
            </w:r>
            <w:hyperlink r:id="rId1892" w:history="1">
              <w:r>
                <w:rPr>
                  <w:color w:val="0000FF"/>
                </w:rPr>
                <w:t>C34</w:t>
              </w:r>
            </w:hyperlink>
          </w:p>
        </w:tc>
        <w:tc>
          <w:tcPr>
            <w:tcW w:w="3175" w:type="dxa"/>
            <w:vMerge w:val="restart"/>
          </w:tcPr>
          <w:p w:rsidR="0007086E" w:rsidRDefault="0007086E">
            <w:pPr>
              <w:pStyle w:val="ConsPlusNormal"/>
            </w:pPr>
            <w:r>
              <w:t>немелкоклеточный ранний центральный рак легкого (Tis-T1NoMo)</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эндоскопическое электрохирургическое удаление опухоли бронхов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фотодинамическая терапия опухоли бронхов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эндоскопическая комбинированная операция (электрорезекция, аргоноплазменная коагуляция и </w:t>
            </w:r>
            <w:r>
              <w:lastRenderedPageBreak/>
              <w:t>фотодинамическая терапия опухоли бронхов)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реканализация и эндопротезирование бронха как этап комбинированного лечения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893" w:history="1">
              <w:r>
                <w:rPr>
                  <w:color w:val="0000FF"/>
                </w:rPr>
                <w:t>C33</w:t>
              </w:r>
            </w:hyperlink>
            <w:r>
              <w:t xml:space="preserve">, </w:t>
            </w:r>
            <w:hyperlink r:id="rId1894" w:history="1">
              <w:r>
                <w:rPr>
                  <w:color w:val="0000FF"/>
                </w:rPr>
                <w:t>C34</w:t>
              </w:r>
            </w:hyperlink>
          </w:p>
        </w:tc>
        <w:tc>
          <w:tcPr>
            <w:tcW w:w="3175" w:type="dxa"/>
            <w:vMerge w:val="restart"/>
          </w:tcPr>
          <w:p w:rsidR="0007086E" w:rsidRDefault="0007086E">
            <w:pPr>
              <w:pStyle w:val="ConsPlusNormal"/>
            </w:pPr>
            <w:r>
              <w:t>ранний рак трахеи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комбинированная операция (электрорезекция, аргоноплазменная коагуляция и фотодинамическая терапия опухоли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электрохирургическое удаление опухоли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стенозирующие злокачественные новообразования трахеи. Стенозирующий центральный рак легкого (T2-4NxMx)</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комбинированная операция (электрорезекция, аргоноплазменная коагуляция и фотодинамическая терапия опухоли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реканализация и эндопротезирование трахеи как этап комбинированного лечения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эндоскопическая комбинированная операция (электрорезекция, аргоноплазменная коагуляция и </w:t>
            </w:r>
            <w:r>
              <w:lastRenderedPageBreak/>
              <w:t>фотодинамическая терапия опухоли бронхов)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895" w:history="1">
              <w:r>
                <w:rPr>
                  <w:color w:val="0000FF"/>
                </w:rPr>
                <w:t>C34</w:t>
              </w:r>
            </w:hyperlink>
          </w:p>
        </w:tc>
        <w:tc>
          <w:tcPr>
            <w:tcW w:w="3175" w:type="dxa"/>
          </w:tcPr>
          <w:p w:rsidR="0007086E" w:rsidRDefault="0007086E">
            <w:pPr>
              <w:pStyle w:val="ConsPlusNormal"/>
            </w:pPr>
            <w:r>
              <w:t>ранние формы злокачественных опухолей легкого (I - II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видеоторакоскопическая лобэктомия, билобэктомия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896" w:history="1">
              <w:r>
                <w:rPr>
                  <w:color w:val="0000FF"/>
                </w:rPr>
                <w:t>C37</w:t>
              </w:r>
            </w:hyperlink>
            <w:r>
              <w:t xml:space="preserve">, </w:t>
            </w:r>
            <w:hyperlink r:id="rId1897" w:history="1">
              <w:r>
                <w:rPr>
                  <w:color w:val="0000FF"/>
                </w:rPr>
                <w:t>C38.1</w:t>
              </w:r>
            </w:hyperlink>
            <w:r>
              <w:t xml:space="preserve">, </w:t>
            </w:r>
            <w:hyperlink r:id="rId1898" w:history="1">
              <w:r>
                <w:rPr>
                  <w:color w:val="0000FF"/>
                </w:rPr>
                <w:t>C38.2</w:t>
              </w:r>
            </w:hyperlink>
            <w:r>
              <w:t xml:space="preserve">, </w:t>
            </w:r>
            <w:hyperlink r:id="rId1899" w:history="1">
              <w:r>
                <w:rPr>
                  <w:color w:val="0000FF"/>
                </w:rPr>
                <w:t>C38.3</w:t>
              </w:r>
            </w:hyperlink>
          </w:p>
        </w:tc>
        <w:tc>
          <w:tcPr>
            <w:tcW w:w="3175" w:type="dxa"/>
            <w:vMerge w:val="restart"/>
          </w:tcPr>
          <w:p w:rsidR="0007086E" w:rsidRDefault="0007086E">
            <w:pPr>
              <w:pStyle w:val="ConsPlusNormal"/>
            </w:pPr>
            <w:r>
              <w:t>опухоль вилочковой железы (I - II стадия). Опухоль переднего, заднего средостения (начальные формы). Метастатическое поражение средостения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видеоэндоскопическое удаление опухоли средостения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видеоэндоскопическое удаление опухоли средостения с медиастинальной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900" w:history="1">
              <w:r>
                <w:rPr>
                  <w:color w:val="0000FF"/>
                </w:rPr>
                <w:t>C48.0</w:t>
              </w:r>
            </w:hyperlink>
          </w:p>
        </w:tc>
        <w:tc>
          <w:tcPr>
            <w:tcW w:w="3175" w:type="dxa"/>
            <w:vMerge w:val="restart"/>
          </w:tcPr>
          <w:p w:rsidR="0007086E" w:rsidRDefault="0007086E">
            <w:pPr>
              <w:pStyle w:val="ConsPlusNormal"/>
            </w:pPr>
            <w:r>
              <w:t>неорганные злокачественные новообразования забрюшинного пространства (первичные и рецидивные)</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видеоэндоскопическое удаление опухоли забрюшинного пространства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видеоэндоскопическое удаление опухоли забрюшинного пространства с паракавальной, парааортальной, забрюшинной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901" w:history="1">
              <w:r>
                <w:rPr>
                  <w:color w:val="0000FF"/>
                </w:rPr>
                <w:t>C50.2</w:t>
              </w:r>
            </w:hyperlink>
            <w:r>
              <w:t xml:space="preserve">, </w:t>
            </w:r>
            <w:hyperlink r:id="rId1902" w:history="1">
              <w:r>
                <w:rPr>
                  <w:color w:val="0000FF"/>
                </w:rPr>
                <w:t>C50.3</w:t>
              </w:r>
            </w:hyperlink>
            <w:r>
              <w:t xml:space="preserve">, </w:t>
            </w:r>
            <w:hyperlink r:id="rId1903" w:history="1">
              <w:r>
                <w:rPr>
                  <w:color w:val="0000FF"/>
                </w:rPr>
                <w:t>C50.9</w:t>
              </w:r>
            </w:hyperlink>
          </w:p>
        </w:tc>
        <w:tc>
          <w:tcPr>
            <w:tcW w:w="3175" w:type="dxa"/>
          </w:tcPr>
          <w:p w:rsidR="0007086E" w:rsidRDefault="0007086E">
            <w:pPr>
              <w:pStyle w:val="ConsPlusNormal"/>
            </w:pPr>
            <w:r>
              <w:t>злокачественные новообразования молочной железы Iia, Iib, IIIa стадии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радикальная мастэктомия или радикальная резекция с видеоассистированной парастернальной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904" w:history="1">
              <w:r>
                <w:rPr>
                  <w:color w:val="0000FF"/>
                </w:rPr>
                <w:t>C53</w:t>
              </w:r>
            </w:hyperlink>
          </w:p>
        </w:tc>
        <w:tc>
          <w:tcPr>
            <w:tcW w:w="3175" w:type="dxa"/>
            <w:vMerge w:val="restart"/>
          </w:tcPr>
          <w:p w:rsidR="0007086E" w:rsidRDefault="0007086E">
            <w:pPr>
              <w:pStyle w:val="ConsPlusNormal"/>
            </w:pPr>
            <w:r>
              <w:t xml:space="preserve">злокачественные новообразования шейки матки (I - III стадия). </w:t>
            </w:r>
            <w:r>
              <w:lastRenderedPageBreak/>
              <w:t>Местнораспространенные формы рака шейки матки, осложненные кровотечением</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видеоэндоскопическая расширенная экстирпация матки с придатками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видеоэндоскопическая расширенная экстирпация матки с транспозицией яичников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905" w:history="1">
              <w:r>
                <w:rPr>
                  <w:color w:val="0000FF"/>
                </w:rPr>
                <w:t>C54</w:t>
              </w:r>
            </w:hyperlink>
          </w:p>
        </w:tc>
        <w:tc>
          <w:tcPr>
            <w:tcW w:w="3175" w:type="dxa"/>
            <w:vMerge w:val="restart"/>
          </w:tcPr>
          <w:p w:rsidR="0007086E" w:rsidRDefault="0007086E">
            <w:pPr>
              <w:pStyle w:val="ConsPlusNormal"/>
            </w:pPr>
            <w:r>
              <w:t>злокачественные новообразования эндометрия in situ - III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видеоэндоскопическая экстирпация матки с придатками и тазовой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матки расширенная видеоэндоскопическая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906" w:history="1">
              <w:r>
                <w:rPr>
                  <w:color w:val="0000FF"/>
                </w:rPr>
                <w:t>C54</w:t>
              </w:r>
            </w:hyperlink>
            <w:r>
              <w:t xml:space="preserve">, </w:t>
            </w:r>
            <w:hyperlink r:id="rId1907" w:history="1">
              <w:r>
                <w:rPr>
                  <w:color w:val="0000FF"/>
                </w:rPr>
                <w:t>C55</w:t>
              </w:r>
            </w:hyperlink>
          </w:p>
        </w:tc>
        <w:tc>
          <w:tcPr>
            <w:tcW w:w="3175" w:type="dxa"/>
          </w:tcPr>
          <w:p w:rsidR="0007086E" w:rsidRDefault="0007086E">
            <w:pPr>
              <w:pStyle w:val="ConsPlusNormal"/>
            </w:pPr>
            <w:r>
              <w:t>местнораспространенные формы злокачественных новообразований тела матки, осложненных кровотечением</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селективная эмболизация (химиоэмболизация) маточных артерий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908" w:history="1">
              <w:r>
                <w:rPr>
                  <w:color w:val="0000FF"/>
                </w:rPr>
                <w:t>C56</w:t>
              </w:r>
            </w:hyperlink>
          </w:p>
        </w:tc>
        <w:tc>
          <w:tcPr>
            <w:tcW w:w="3175" w:type="dxa"/>
          </w:tcPr>
          <w:p w:rsidR="0007086E" w:rsidRDefault="0007086E">
            <w:pPr>
              <w:pStyle w:val="ConsPlusNormal"/>
            </w:pPr>
            <w:r>
              <w:t>злокачественные новообразования яичников I стадии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экстирпация матки с придатками, субтотальная резекция большого сальника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909" w:history="1">
              <w:r>
                <w:rPr>
                  <w:color w:val="0000FF"/>
                </w:rPr>
                <w:t>C61</w:t>
              </w:r>
            </w:hyperlink>
          </w:p>
        </w:tc>
        <w:tc>
          <w:tcPr>
            <w:tcW w:w="3175" w:type="dxa"/>
          </w:tcPr>
          <w:p w:rsidR="0007086E" w:rsidRDefault="0007086E">
            <w:pPr>
              <w:pStyle w:val="ConsPlusNormal"/>
            </w:pPr>
            <w:r>
              <w:t>локализованные злокачественные новообразования предстательной железы I стадии (T1a-T2cNxMo)</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простатэктомия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910" w:history="1">
              <w:r>
                <w:rPr>
                  <w:color w:val="0000FF"/>
                </w:rPr>
                <w:t>C64</w:t>
              </w:r>
            </w:hyperlink>
          </w:p>
        </w:tc>
        <w:tc>
          <w:tcPr>
            <w:tcW w:w="3175" w:type="dxa"/>
          </w:tcPr>
          <w:p w:rsidR="0007086E" w:rsidRDefault="0007086E">
            <w:pPr>
              <w:pStyle w:val="ConsPlusNormal"/>
            </w:pPr>
            <w:r>
              <w:t>злокачественные новообразования почки (I - III стадия), нефробластома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резекция почки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911" w:history="1">
              <w:r>
                <w:rPr>
                  <w:color w:val="0000FF"/>
                </w:rPr>
                <w:t>C64</w:t>
              </w:r>
            </w:hyperlink>
          </w:p>
        </w:tc>
        <w:tc>
          <w:tcPr>
            <w:tcW w:w="3175" w:type="dxa"/>
          </w:tcPr>
          <w:p w:rsidR="0007086E" w:rsidRDefault="0007086E">
            <w:pPr>
              <w:pStyle w:val="ConsPlusNormal"/>
            </w:pPr>
            <w:r>
              <w:t xml:space="preserve">локализованные злокачественные новообразования почки (I - IV стадия), нефробластома, в </w:t>
            </w:r>
            <w:r>
              <w:lastRenderedPageBreak/>
              <w:t>том числе двусторонняя (T1a-T2NxMo-M1)</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лапароскопическая нефрадреналэктомия, парааортальная лимфаденэктомия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912" w:history="1">
              <w:r>
                <w:rPr>
                  <w:color w:val="0000FF"/>
                </w:rPr>
                <w:t>C66</w:t>
              </w:r>
            </w:hyperlink>
            <w:r>
              <w:t xml:space="preserve">, </w:t>
            </w:r>
            <w:hyperlink r:id="rId1913" w:history="1">
              <w:r>
                <w:rPr>
                  <w:color w:val="0000FF"/>
                </w:rPr>
                <w:t>C65</w:t>
              </w:r>
            </w:hyperlink>
          </w:p>
        </w:tc>
        <w:tc>
          <w:tcPr>
            <w:tcW w:w="3175" w:type="dxa"/>
          </w:tcPr>
          <w:p w:rsidR="0007086E" w:rsidRDefault="0007086E">
            <w:pPr>
              <w:pStyle w:val="ConsPlusNormal"/>
            </w:pPr>
            <w:r>
              <w:t>злокачественные новообразования мочеточника, почечной лоханки (I - II стадия (T1a-T2NxMo)</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нефруретероэктомия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914" w:history="1">
              <w:r>
                <w:rPr>
                  <w:color w:val="0000FF"/>
                </w:rPr>
                <w:t>C67</w:t>
              </w:r>
            </w:hyperlink>
          </w:p>
        </w:tc>
        <w:tc>
          <w:tcPr>
            <w:tcW w:w="3175" w:type="dxa"/>
            <w:vMerge w:val="restart"/>
          </w:tcPr>
          <w:p w:rsidR="0007086E" w:rsidRDefault="0007086E">
            <w:pPr>
              <w:pStyle w:val="ConsPlusNormal"/>
            </w:pPr>
            <w:r>
              <w:t>локализованные злокачественные новообразования, саркома мочевого пузыря (I - II стадия (T1-T2bNxMo)</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резекция мочевого пузыря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лапароскопическая цистэктомия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лапароскопическая цистпростатвезикулэктомия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злокачественные новообразования мочевого пузыря (I стадия (T1NxMo)</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трансуретральная резекция мочевого пузыря с внутрипузырной химиотерапией, фотодинамической диагностикой и терапией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1915" w:history="1">
              <w:r>
                <w:rPr>
                  <w:color w:val="0000FF"/>
                </w:rPr>
                <w:t>C74</w:t>
              </w:r>
            </w:hyperlink>
          </w:p>
        </w:tc>
        <w:tc>
          <w:tcPr>
            <w:tcW w:w="3175" w:type="dxa"/>
          </w:tcPr>
          <w:p w:rsidR="0007086E" w:rsidRDefault="0007086E">
            <w:pPr>
              <w:pStyle w:val="ConsPlusNormal"/>
            </w:pPr>
            <w:r>
              <w:t>злокачественные новообразования надпочечника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адреналэктомия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916" w:history="1">
              <w:r>
                <w:rPr>
                  <w:color w:val="0000FF"/>
                </w:rPr>
                <w:t>C38.4</w:t>
              </w:r>
            </w:hyperlink>
            <w:r>
              <w:t xml:space="preserve">, </w:t>
            </w:r>
            <w:hyperlink r:id="rId1917" w:history="1">
              <w:r>
                <w:rPr>
                  <w:color w:val="0000FF"/>
                </w:rPr>
                <w:t>C38.8</w:t>
              </w:r>
            </w:hyperlink>
            <w:r>
              <w:t xml:space="preserve">, </w:t>
            </w:r>
            <w:hyperlink r:id="rId1918" w:history="1">
              <w:r>
                <w:rPr>
                  <w:color w:val="0000FF"/>
                </w:rPr>
                <w:t>C45.0</w:t>
              </w:r>
            </w:hyperlink>
          </w:p>
        </w:tc>
        <w:tc>
          <w:tcPr>
            <w:tcW w:w="3175" w:type="dxa"/>
            <w:vMerge w:val="restart"/>
          </w:tcPr>
          <w:p w:rsidR="0007086E" w:rsidRDefault="0007086E">
            <w:pPr>
              <w:pStyle w:val="ConsPlusNormal"/>
            </w:pPr>
            <w:r>
              <w:t>опухоль плевры. Распространенное поражение плевры. Мезотелиома плевры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видеоторакоскопическое удаление опухоли плевры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видеоторакоскопическая плеврэктомия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20.</w:t>
            </w:r>
          </w:p>
        </w:tc>
        <w:tc>
          <w:tcPr>
            <w:tcW w:w="3005" w:type="dxa"/>
            <w:vMerge w:val="restart"/>
          </w:tcPr>
          <w:p w:rsidR="0007086E" w:rsidRDefault="0007086E">
            <w:pPr>
              <w:pStyle w:val="ConsPlusNormal"/>
            </w:pPr>
            <w:r>
              <w:t>Реконструктивно-пластичес</w:t>
            </w:r>
            <w:r>
              <w:lastRenderedPageBreak/>
              <w:t>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при злокачественных новообразованиях</w:t>
            </w:r>
          </w:p>
        </w:tc>
        <w:tc>
          <w:tcPr>
            <w:tcW w:w="1757" w:type="dxa"/>
            <w:vMerge w:val="restart"/>
          </w:tcPr>
          <w:p w:rsidR="0007086E" w:rsidRDefault="0007086E">
            <w:pPr>
              <w:pStyle w:val="ConsPlusNormal"/>
              <w:jc w:val="center"/>
            </w:pPr>
            <w:hyperlink r:id="rId1919" w:history="1">
              <w:r>
                <w:rPr>
                  <w:color w:val="0000FF"/>
                </w:rPr>
                <w:t>C00.0</w:t>
              </w:r>
            </w:hyperlink>
            <w:r>
              <w:t xml:space="preserve">, </w:t>
            </w:r>
            <w:hyperlink r:id="rId1920" w:history="1">
              <w:r>
                <w:rPr>
                  <w:color w:val="0000FF"/>
                </w:rPr>
                <w:t>C00.1</w:t>
              </w:r>
            </w:hyperlink>
            <w:r>
              <w:t xml:space="preserve">, </w:t>
            </w:r>
            <w:hyperlink r:id="rId1921" w:history="1">
              <w:r>
                <w:rPr>
                  <w:color w:val="0000FF"/>
                </w:rPr>
                <w:t>C00.2</w:t>
              </w:r>
            </w:hyperlink>
            <w:r>
              <w:t xml:space="preserve">, </w:t>
            </w:r>
            <w:hyperlink r:id="rId1922" w:history="1">
              <w:r>
                <w:rPr>
                  <w:color w:val="0000FF"/>
                </w:rPr>
                <w:t>C00.3</w:t>
              </w:r>
            </w:hyperlink>
            <w:r>
              <w:t xml:space="preserve">, </w:t>
            </w:r>
            <w:hyperlink r:id="rId1923" w:history="1">
              <w:r>
                <w:rPr>
                  <w:color w:val="0000FF"/>
                </w:rPr>
                <w:t>C00.4</w:t>
              </w:r>
            </w:hyperlink>
            <w:r>
              <w:t xml:space="preserve">, </w:t>
            </w:r>
            <w:hyperlink r:id="rId1924" w:history="1">
              <w:r>
                <w:rPr>
                  <w:color w:val="0000FF"/>
                </w:rPr>
                <w:t>C00.5</w:t>
              </w:r>
            </w:hyperlink>
            <w:r>
              <w:t xml:space="preserve">, </w:t>
            </w:r>
            <w:hyperlink r:id="rId1925" w:history="1">
              <w:r>
                <w:rPr>
                  <w:color w:val="0000FF"/>
                </w:rPr>
                <w:t>C00.6</w:t>
              </w:r>
            </w:hyperlink>
            <w:r>
              <w:t xml:space="preserve">, </w:t>
            </w:r>
            <w:hyperlink r:id="rId1926" w:history="1">
              <w:r>
                <w:rPr>
                  <w:color w:val="0000FF"/>
                </w:rPr>
                <w:t>C00.8</w:t>
              </w:r>
            </w:hyperlink>
            <w:r>
              <w:t xml:space="preserve">, </w:t>
            </w:r>
            <w:hyperlink r:id="rId1927" w:history="1">
              <w:r>
                <w:rPr>
                  <w:color w:val="0000FF"/>
                </w:rPr>
                <w:t>C00.9</w:t>
              </w:r>
            </w:hyperlink>
            <w:r>
              <w:t xml:space="preserve">, </w:t>
            </w:r>
            <w:hyperlink r:id="rId1928" w:history="1">
              <w:r>
                <w:rPr>
                  <w:color w:val="0000FF"/>
                </w:rPr>
                <w:t>C01</w:t>
              </w:r>
            </w:hyperlink>
            <w:r>
              <w:t xml:space="preserve">, </w:t>
            </w:r>
            <w:hyperlink r:id="rId1929" w:history="1">
              <w:r>
                <w:rPr>
                  <w:color w:val="0000FF"/>
                </w:rPr>
                <w:t>C02</w:t>
              </w:r>
            </w:hyperlink>
            <w:r>
              <w:t xml:space="preserve">, </w:t>
            </w:r>
            <w:hyperlink r:id="rId1930" w:history="1">
              <w:r>
                <w:rPr>
                  <w:color w:val="0000FF"/>
                </w:rPr>
                <w:t>C03.1</w:t>
              </w:r>
            </w:hyperlink>
            <w:r>
              <w:t xml:space="preserve">, </w:t>
            </w:r>
            <w:hyperlink r:id="rId1931" w:history="1">
              <w:r>
                <w:rPr>
                  <w:color w:val="0000FF"/>
                </w:rPr>
                <w:t>C03.9</w:t>
              </w:r>
            </w:hyperlink>
            <w:r>
              <w:t xml:space="preserve">, </w:t>
            </w:r>
            <w:hyperlink r:id="rId1932" w:history="1">
              <w:r>
                <w:rPr>
                  <w:color w:val="0000FF"/>
                </w:rPr>
                <w:t>C04.0</w:t>
              </w:r>
            </w:hyperlink>
            <w:r>
              <w:t xml:space="preserve">, </w:t>
            </w:r>
            <w:hyperlink r:id="rId1933" w:history="1">
              <w:r>
                <w:rPr>
                  <w:color w:val="0000FF"/>
                </w:rPr>
                <w:t>C04.1</w:t>
              </w:r>
            </w:hyperlink>
            <w:r>
              <w:t xml:space="preserve">, </w:t>
            </w:r>
            <w:hyperlink r:id="rId1934" w:history="1">
              <w:r>
                <w:rPr>
                  <w:color w:val="0000FF"/>
                </w:rPr>
                <w:t>C04.8</w:t>
              </w:r>
            </w:hyperlink>
            <w:r>
              <w:t xml:space="preserve">, </w:t>
            </w:r>
            <w:hyperlink r:id="rId1935" w:history="1">
              <w:r>
                <w:rPr>
                  <w:color w:val="0000FF"/>
                </w:rPr>
                <w:t>C04.9</w:t>
              </w:r>
            </w:hyperlink>
            <w:r>
              <w:t xml:space="preserve">, </w:t>
            </w:r>
            <w:hyperlink r:id="rId1936" w:history="1">
              <w:r>
                <w:rPr>
                  <w:color w:val="0000FF"/>
                </w:rPr>
                <w:t>C05</w:t>
              </w:r>
            </w:hyperlink>
            <w:r>
              <w:t xml:space="preserve">, </w:t>
            </w:r>
            <w:hyperlink r:id="rId1937" w:history="1">
              <w:r>
                <w:rPr>
                  <w:color w:val="0000FF"/>
                </w:rPr>
                <w:t>C06.0</w:t>
              </w:r>
            </w:hyperlink>
            <w:r>
              <w:t xml:space="preserve">, </w:t>
            </w:r>
            <w:hyperlink r:id="rId1938" w:history="1">
              <w:r>
                <w:rPr>
                  <w:color w:val="0000FF"/>
                </w:rPr>
                <w:t>C06.1</w:t>
              </w:r>
            </w:hyperlink>
            <w:r>
              <w:t xml:space="preserve">, </w:t>
            </w:r>
            <w:hyperlink r:id="rId1939" w:history="1">
              <w:r>
                <w:rPr>
                  <w:color w:val="0000FF"/>
                </w:rPr>
                <w:t>C06.2</w:t>
              </w:r>
            </w:hyperlink>
            <w:r>
              <w:t xml:space="preserve">, </w:t>
            </w:r>
            <w:hyperlink r:id="rId1940" w:history="1">
              <w:r>
                <w:rPr>
                  <w:color w:val="0000FF"/>
                </w:rPr>
                <w:t>C06.8</w:t>
              </w:r>
            </w:hyperlink>
            <w:r>
              <w:t xml:space="preserve">, </w:t>
            </w:r>
            <w:hyperlink r:id="rId1941" w:history="1">
              <w:r>
                <w:rPr>
                  <w:color w:val="0000FF"/>
                </w:rPr>
                <w:t>C06.9</w:t>
              </w:r>
            </w:hyperlink>
            <w:r>
              <w:t xml:space="preserve">, </w:t>
            </w:r>
            <w:hyperlink r:id="rId1942" w:history="1">
              <w:r>
                <w:rPr>
                  <w:color w:val="0000FF"/>
                </w:rPr>
                <w:t>C07</w:t>
              </w:r>
            </w:hyperlink>
            <w:r>
              <w:t xml:space="preserve">, </w:t>
            </w:r>
            <w:hyperlink r:id="rId1943" w:history="1">
              <w:r>
                <w:rPr>
                  <w:color w:val="0000FF"/>
                </w:rPr>
                <w:t>C08.0</w:t>
              </w:r>
            </w:hyperlink>
            <w:r>
              <w:t xml:space="preserve">, </w:t>
            </w:r>
            <w:hyperlink r:id="rId1944" w:history="1">
              <w:r>
                <w:rPr>
                  <w:color w:val="0000FF"/>
                </w:rPr>
                <w:t>C08.1</w:t>
              </w:r>
            </w:hyperlink>
            <w:r>
              <w:t xml:space="preserve">, </w:t>
            </w:r>
            <w:hyperlink r:id="rId1945" w:history="1">
              <w:r>
                <w:rPr>
                  <w:color w:val="0000FF"/>
                </w:rPr>
                <w:t>C08.8</w:t>
              </w:r>
            </w:hyperlink>
            <w:r>
              <w:t xml:space="preserve">, </w:t>
            </w:r>
            <w:hyperlink r:id="rId1946" w:history="1">
              <w:r>
                <w:rPr>
                  <w:color w:val="0000FF"/>
                </w:rPr>
                <w:t>C08.9</w:t>
              </w:r>
            </w:hyperlink>
            <w:r>
              <w:t xml:space="preserve">, </w:t>
            </w:r>
            <w:hyperlink r:id="rId1947" w:history="1">
              <w:r>
                <w:rPr>
                  <w:color w:val="0000FF"/>
                </w:rPr>
                <w:t>C09.0</w:t>
              </w:r>
            </w:hyperlink>
            <w:r>
              <w:t xml:space="preserve">, </w:t>
            </w:r>
            <w:hyperlink r:id="rId1948" w:history="1">
              <w:r>
                <w:rPr>
                  <w:color w:val="0000FF"/>
                </w:rPr>
                <w:t>C09.1</w:t>
              </w:r>
            </w:hyperlink>
            <w:r>
              <w:t xml:space="preserve">, </w:t>
            </w:r>
            <w:hyperlink r:id="rId1949" w:history="1">
              <w:r>
                <w:rPr>
                  <w:color w:val="0000FF"/>
                </w:rPr>
                <w:t>C09.8</w:t>
              </w:r>
            </w:hyperlink>
            <w:r>
              <w:t xml:space="preserve">, </w:t>
            </w:r>
            <w:hyperlink r:id="rId1950" w:history="1">
              <w:r>
                <w:rPr>
                  <w:color w:val="0000FF"/>
                </w:rPr>
                <w:t>C09.9</w:t>
              </w:r>
            </w:hyperlink>
            <w:r>
              <w:t xml:space="preserve">, </w:t>
            </w:r>
            <w:hyperlink r:id="rId1951" w:history="1">
              <w:r>
                <w:rPr>
                  <w:color w:val="0000FF"/>
                </w:rPr>
                <w:t>C10.0</w:t>
              </w:r>
            </w:hyperlink>
            <w:r>
              <w:t xml:space="preserve">, </w:t>
            </w:r>
            <w:hyperlink r:id="rId1952" w:history="1">
              <w:r>
                <w:rPr>
                  <w:color w:val="0000FF"/>
                </w:rPr>
                <w:t>C10.1</w:t>
              </w:r>
            </w:hyperlink>
            <w:r>
              <w:t xml:space="preserve">, </w:t>
            </w:r>
            <w:hyperlink r:id="rId1953" w:history="1">
              <w:r>
                <w:rPr>
                  <w:color w:val="0000FF"/>
                </w:rPr>
                <w:t>C10.2</w:t>
              </w:r>
            </w:hyperlink>
            <w:r>
              <w:t xml:space="preserve">, </w:t>
            </w:r>
            <w:hyperlink r:id="rId1954" w:history="1">
              <w:r>
                <w:rPr>
                  <w:color w:val="0000FF"/>
                </w:rPr>
                <w:t>C10.3</w:t>
              </w:r>
            </w:hyperlink>
            <w:r>
              <w:t xml:space="preserve">, </w:t>
            </w:r>
            <w:hyperlink r:id="rId1955" w:history="1">
              <w:r>
                <w:rPr>
                  <w:color w:val="0000FF"/>
                </w:rPr>
                <w:t>C10.4</w:t>
              </w:r>
            </w:hyperlink>
            <w:r>
              <w:t xml:space="preserve">, </w:t>
            </w:r>
            <w:hyperlink r:id="rId1956" w:history="1">
              <w:r>
                <w:rPr>
                  <w:color w:val="0000FF"/>
                </w:rPr>
                <w:t>C10.8</w:t>
              </w:r>
            </w:hyperlink>
            <w:r>
              <w:t xml:space="preserve">, </w:t>
            </w:r>
            <w:hyperlink r:id="rId1957" w:history="1">
              <w:r>
                <w:rPr>
                  <w:color w:val="0000FF"/>
                </w:rPr>
                <w:t>C10.9</w:t>
              </w:r>
            </w:hyperlink>
            <w:r>
              <w:t xml:space="preserve">, </w:t>
            </w:r>
            <w:hyperlink r:id="rId1958" w:history="1">
              <w:r>
                <w:rPr>
                  <w:color w:val="0000FF"/>
                </w:rPr>
                <w:t>C11.0</w:t>
              </w:r>
            </w:hyperlink>
            <w:r>
              <w:t xml:space="preserve">, </w:t>
            </w:r>
            <w:hyperlink r:id="rId1959" w:history="1">
              <w:r>
                <w:rPr>
                  <w:color w:val="0000FF"/>
                </w:rPr>
                <w:t>C11.1</w:t>
              </w:r>
            </w:hyperlink>
            <w:r>
              <w:t xml:space="preserve">, </w:t>
            </w:r>
            <w:hyperlink r:id="rId1960" w:history="1">
              <w:r>
                <w:rPr>
                  <w:color w:val="0000FF"/>
                </w:rPr>
                <w:t>C11.2</w:t>
              </w:r>
            </w:hyperlink>
            <w:r>
              <w:t xml:space="preserve">, </w:t>
            </w:r>
            <w:hyperlink r:id="rId1961" w:history="1">
              <w:r>
                <w:rPr>
                  <w:color w:val="0000FF"/>
                </w:rPr>
                <w:t>C11.3</w:t>
              </w:r>
            </w:hyperlink>
            <w:r>
              <w:t xml:space="preserve">, </w:t>
            </w:r>
            <w:hyperlink r:id="rId1962" w:history="1">
              <w:r>
                <w:rPr>
                  <w:color w:val="0000FF"/>
                </w:rPr>
                <w:t>C11.8</w:t>
              </w:r>
            </w:hyperlink>
            <w:r>
              <w:t xml:space="preserve">, </w:t>
            </w:r>
            <w:hyperlink r:id="rId1963" w:history="1">
              <w:r>
                <w:rPr>
                  <w:color w:val="0000FF"/>
                </w:rPr>
                <w:t>C11.9</w:t>
              </w:r>
            </w:hyperlink>
            <w:r>
              <w:t xml:space="preserve">, </w:t>
            </w:r>
            <w:hyperlink r:id="rId1964" w:history="1">
              <w:r>
                <w:rPr>
                  <w:color w:val="0000FF"/>
                </w:rPr>
                <w:t>C12</w:t>
              </w:r>
            </w:hyperlink>
            <w:r>
              <w:t xml:space="preserve">, </w:t>
            </w:r>
            <w:hyperlink r:id="rId1965" w:history="1">
              <w:r>
                <w:rPr>
                  <w:color w:val="0000FF"/>
                </w:rPr>
                <w:t>C13.0</w:t>
              </w:r>
            </w:hyperlink>
            <w:r>
              <w:t xml:space="preserve">, </w:t>
            </w:r>
            <w:hyperlink r:id="rId1966" w:history="1">
              <w:r>
                <w:rPr>
                  <w:color w:val="0000FF"/>
                </w:rPr>
                <w:t>C13.1</w:t>
              </w:r>
            </w:hyperlink>
            <w:r>
              <w:t xml:space="preserve">, </w:t>
            </w:r>
            <w:hyperlink r:id="rId1967" w:history="1">
              <w:r>
                <w:rPr>
                  <w:color w:val="0000FF"/>
                </w:rPr>
                <w:t>C13.2</w:t>
              </w:r>
            </w:hyperlink>
            <w:r>
              <w:t xml:space="preserve">, </w:t>
            </w:r>
            <w:hyperlink r:id="rId1968" w:history="1">
              <w:r>
                <w:rPr>
                  <w:color w:val="0000FF"/>
                </w:rPr>
                <w:t>C13.8</w:t>
              </w:r>
            </w:hyperlink>
            <w:r>
              <w:t xml:space="preserve">, </w:t>
            </w:r>
            <w:hyperlink r:id="rId1969" w:history="1">
              <w:r>
                <w:rPr>
                  <w:color w:val="0000FF"/>
                </w:rPr>
                <w:t>C13.9</w:t>
              </w:r>
            </w:hyperlink>
            <w:r>
              <w:t xml:space="preserve">, </w:t>
            </w:r>
            <w:hyperlink r:id="rId1970" w:history="1">
              <w:r>
                <w:rPr>
                  <w:color w:val="0000FF"/>
                </w:rPr>
                <w:t>C14.0</w:t>
              </w:r>
            </w:hyperlink>
            <w:r>
              <w:t xml:space="preserve">, </w:t>
            </w:r>
            <w:hyperlink r:id="rId1971" w:history="1">
              <w:r>
                <w:rPr>
                  <w:color w:val="0000FF"/>
                </w:rPr>
                <w:t>C14.2</w:t>
              </w:r>
            </w:hyperlink>
            <w:r>
              <w:t xml:space="preserve">, </w:t>
            </w:r>
            <w:hyperlink r:id="rId1972" w:history="1">
              <w:r>
                <w:rPr>
                  <w:color w:val="0000FF"/>
                </w:rPr>
                <w:t>C14.8</w:t>
              </w:r>
            </w:hyperlink>
            <w:r>
              <w:t xml:space="preserve">, </w:t>
            </w:r>
            <w:hyperlink r:id="rId1973" w:history="1">
              <w:r>
                <w:rPr>
                  <w:color w:val="0000FF"/>
                </w:rPr>
                <w:t>C15.0</w:t>
              </w:r>
            </w:hyperlink>
            <w:r>
              <w:t xml:space="preserve">, </w:t>
            </w:r>
            <w:hyperlink r:id="rId1974" w:history="1">
              <w:r>
                <w:rPr>
                  <w:color w:val="0000FF"/>
                </w:rPr>
                <w:t>C30.0</w:t>
              </w:r>
            </w:hyperlink>
            <w:r>
              <w:t xml:space="preserve">, </w:t>
            </w:r>
            <w:hyperlink r:id="rId1975" w:history="1">
              <w:r>
                <w:rPr>
                  <w:color w:val="0000FF"/>
                </w:rPr>
                <w:t>С30.1</w:t>
              </w:r>
            </w:hyperlink>
            <w:r>
              <w:t xml:space="preserve">, </w:t>
            </w:r>
            <w:hyperlink r:id="rId1976" w:history="1">
              <w:r>
                <w:rPr>
                  <w:color w:val="0000FF"/>
                </w:rPr>
                <w:t>C31.0</w:t>
              </w:r>
            </w:hyperlink>
            <w:r>
              <w:t xml:space="preserve">, </w:t>
            </w:r>
            <w:hyperlink r:id="rId1977" w:history="1">
              <w:r>
                <w:rPr>
                  <w:color w:val="0000FF"/>
                </w:rPr>
                <w:t>C31.1</w:t>
              </w:r>
            </w:hyperlink>
            <w:r>
              <w:t xml:space="preserve">, </w:t>
            </w:r>
            <w:hyperlink r:id="rId1978" w:history="1">
              <w:r>
                <w:rPr>
                  <w:color w:val="0000FF"/>
                </w:rPr>
                <w:t>C31.2</w:t>
              </w:r>
            </w:hyperlink>
            <w:r>
              <w:t xml:space="preserve">, </w:t>
            </w:r>
            <w:hyperlink r:id="rId1979" w:history="1">
              <w:r>
                <w:rPr>
                  <w:color w:val="0000FF"/>
                </w:rPr>
                <w:t>C31.3</w:t>
              </w:r>
            </w:hyperlink>
            <w:r>
              <w:t xml:space="preserve">, </w:t>
            </w:r>
            <w:hyperlink r:id="rId1980" w:history="1">
              <w:r>
                <w:rPr>
                  <w:color w:val="0000FF"/>
                </w:rPr>
                <w:t>C31.8</w:t>
              </w:r>
            </w:hyperlink>
            <w:r>
              <w:t xml:space="preserve">, </w:t>
            </w:r>
            <w:hyperlink r:id="rId1981" w:history="1">
              <w:r>
                <w:rPr>
                  <w:color w:val="0000FF"/>
                </w:rPr>
                <w:t>C31.9</w:t>
              </w:r>
            </w:hyperlink>
            <w:r>
              <w:t xml:space="preserve">, </w:t>
            </w:r>
            <w:hyperlink r:id="rId1982" w:history="1">
              <w:r>
                <w:rPr>
                  <w:color w:val="0000FF"/>
                </w:rPr>
                <w:t>C32.0</w:t>
              </w:r>
            </w:hyperlink>
            <w:r>
              <w:t xml:space="preserve">, </w:t>
            </w:r>
            <w:hyperlink r:id="rId1983" w:history="1">
              <w:r>
                <w:rPr>
                  <w:color w:val="0000FF"/>
                </w:rPr>
                <w:t>C32.1</w:t>
              </w:r>
            </w:hyperlink>
            <w:r>
              <w:t xml:space="preserve">, </w:t>
            </w:r>
            <w:hyperlink r:id="rId1984" w:history="1">
              <w:r>
                <w:rPr>
                  <w:color w:val="0000FF"/>
                </w:rPr>
                <w:t>C32.2</w:t>
              </w:r>
            </w:hyperlink>
            <w:r>
              <w:t xml:space="preserve">, </w:t>
            </w:r>
            <w:hyperlink r:id="rId1985" w:history="1">
              <w:r>
                <w:rPr>
                  <w:color w:val="0000FF"/>
                </w:rPr>
                <w:t>C32.3</w:t>
              </w:r>
            </w:hyperlink>
            <w:r>
              <w:t xml:space="preserve">, </w:t>
            </w:r>
            <w:hyperlink r:id="rId1986" w:history="1">
              <w:r>
                <w:rPr>
                  <w:color w:val="0000FF"/>
                </w:rPr>
                <w:t>C32.8</w:t>
              </w:r>
            </w:hyperlink>
            <w:r>
              <w:t xml:space="preserve">, </w:t>
            </w:r>
            <w:hyperlink r:id="rId1987" w:history="1">
              <w:r>
                <w:rPr>
                  <w:color w:val="0000FF"/>
                </w:rPr>
                <w:t>C32.9</w:t>
              </w:r>
            </w:hyperlink>
            <w:r>
              <w:t xml:space="preserve">, </w:t>
            </w:r>
            <w:hyperlink r:id="rId1988" w:history="1">
              <w:r>
                <w:rPr>
                  <w:color w:val="0000FF"/>
                </w:rPr>
                <w:t>C33</w:t>
              </w:r>
            </w:hyperlink>
            <w:r>
              <w:t xml:space="preserve">, </w:t>
            </w:r>
            <w:hyperlink r:id="rId1989" w:history="1">
              <w:r>
                <w:rPr>
                  <w:color w:val="0000FF"/>
                </w:rPr>
                <w:t>C43.0</w:t>
              </w:r>
            </w:hyperlink>
            <w:r>
              <w:t xml:space="preserve"> - </w:t>
            </w:r>
            <w:hyperlink r:id="rId1990" w:history="1">
              <w:r>
                <w:rPr>
                  <w:color w:val="0000FF"/>
                </w:rPr>
                <w:t>C43.9</w:t>
              </w:r>
            </w:hyperlink>
            <w:r>
              <w:t xml:space="preserve">, </w:t>
            </w:r>
            <w:hyperlink r:id="rId1991" w:history="1">
              <w:r>
                <w:rPr>
                  <w:color w:val="0000FF"/>
                </w:rPr>
                <w:t>C44.0</w:t>
              </w:r>
            </w:hyperlink>
            <w:r>
              <w:t xml:space="preserve"> - </w:t>
            </w:r>
            <w:hyperlink r:id="rId1992" w:history="1">
              <w:r>
                <w:rPr>
                  <w:color w:val="0000FF"/>
                </w:rPr>
                <w:t>C44.9</w:t>
              </w:r>
            </w:hyperlink>
            <w:r>
              <w:t xml:space="preserve">, </w:t>
            </w:r>
            <w:hyperlink r:id="rId1993" w:history="1">
              <w:r>
                <w:rPr>
                  <w:color w:val="0000FF"/>
                </w:rPr>
                <w:t>C49.0</w:t>
              </w:r>
            </w:hyperlink>
            <w:r>
              <w:t xml:space="preserve">, </w:t>
            </w:r>
            <w:hyperlink r:id="rId1994" w:history="1">
              <w:r>
                <w:rPr>
                  <w:color w:val="0000FF"/>
                </w:rPr>
                <w:t>C69</w:t>
              </w:r>
            </w:hyperlink>
            <w:r>
              <w:t xml:space="preserve">, </w:t>
            </w:r>
            <w:hyperlink r:id="rId1995" w:history="1">
              <w:r>
                <w:rPr>
                  <w:color w:val="0000FF"/>
                </w:rPr>
                <w:t>C73</w:t>
              </w:r>
            </w:hyperlink>
          </w:p>
        </w:tc>
        <w:tc>
          <w:tcPr>
            <w:tcW w:w="3175" w:type="dxa"/>
            <w:vMerge w:val="restart"/>
          </w:tcPr>
          <w:p w:rsidR="0007086E" w:rsidRDefault="0007086E">
            <w:pPr>
              <w:pStyle w:val="ConsPlusNormal"/>
            </w:pPr>
            <w:r>
              <w:lastRenderedPageBreak/>
              <w:t xml:space="preserve">опухоли головы и шеи, </w:t>
            </w:r>
            <w:r>
              <w:lastRenderedPageBreak/>
              <w:t>первичные и рецидивные, метастатические опухоли центральной нервной системы</w:t>
            </w:r>
          </w:p>
        </w:tc>
        <w:tc>
          <w:tcPr>
            <w:tcW w:w="1928" w:type="dxa"/>
            <w:vMerge w:val="restart"/>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 xml:space="preserve">поднакостничная экзентерация </w:t>
            </w:r>
            <w:r>
              <w:lastRenderedPageBreak/>
              <w:t>орбиты</w:t>
            </w:r>
          </w:p>
        </w:tc>
        <w:tc>
          <w:tcPr>
            <w:tcW w:w="1474" w:type="dxa"/>
            <w:vMerge w:val="restart"/>
          </w:tcPr>
          <w:p w:rsidR="0007086E" w:rsidRDefault="0007086E">
            <w:pPr>
              <w:pStyle w:val="ConsPlusNormal"/>
              <w:jc w:val="center"/>
            </w:pPr>
            <w:r>
              <w:lastRenderedPageBreak/>
              <w:t>257990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поднакостничная экзентерация орбиты с сохранением век</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орбитосинуальная экзентерация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орбиты темпоральным доступом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орбиты транзигоматозным доступом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транскраниальная верхняя орбитотомия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орбитотомия с ревизией носовых пазух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органосохраняющее удаление опухоли орбиты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стенок глазницы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верхнего неба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глосэктомия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ротоглотки комбинированная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фарингэктомия комбинированная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иссечение новообразования мягких тканей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верхней или нижней челюсти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губы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резекция черепно-лицевого комплекса с реконструктивно-пластическим компонентом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паротидэктомия радикальная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твердого неба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глотки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ларингофарингэктомия с реконструкцией перемещенным лоскутом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ротоглотки комбинированная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дна полости рта комбинированная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ларингофарингоэзофагэктомия с реконструкцией висцеральными лоскутами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твердого неба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гортани с реконструкцией посредством имплантата или биоинженерной реконструкцией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ларингофарингэктомия с биоинженерной реконструкцией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ларингофарингэктомия с микрососудистой реконструкцией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резекция нижней челюсти с микрохирургической пластикой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ротоглотки комбинированная с микрохирургической реконструкцией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тиреоидэктомия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верхней челюсти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лимфаденэктомия шейная расширенная с ангиопластикой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черепно-глазнично-лицевого комплекса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иссечение новообразования мягких тканей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черепно-лицевого комплекса с микрохирургической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внеорганной опухоли с комбинированной резекцией соседних органов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внеорганной опухоли с ангиопластикой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внеорганной опухоли с пластикой нервов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грушевидного синуса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фарингэктомия комбинированная с микрососудистой реконструкцией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глотки с микрососудистой реконструкцией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трахеи биоинженерным лоскутом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и пластика трахеостомы и фарингостомы с отсроченным трахеопищеводным шунтированием и голосовым 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расширенная ларингофарингэктомия с реконструктивно-пластическим компонентом и одномоментным трахеопищеводным шунтированием и голосовым 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ларингэктомия с пластическим оформлением трахеостомы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отсроченная микрохирургическая пластика (все виды)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ротоглотки комбинированная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головного мозга с краниоорбитофациальным ростом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головы и шеи с интракраниальным ростом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996" w:history="1">
              <w:r>
                <w:rPr>
                  <w:color w:val="0000FF"/>
                </w:rPr>
                <w:t>C15</w:t>
              </w:r>
            </w:hyperlink>
          </w:p>
        </w:tc>
        <w:tc>
          <w:tcPr>
            <w:tcW w:w="3175" w:type="dxa"/>
            <w:vMerge w:val="restart"/>
          </w:tcPr>
          <w:p w:rsidR="0007086E" w:rsidRDefault="0007086E">
            <w:pPr>
              <w:pStyle w:val="ConsPlusNormal"/>
            </w:pPr>
            <w:r>
              <w:t>начальные, локализованные и местнораспространенные формы злокачественных новообразований пищевода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отсроченная пластика пищевода желудочным стеблем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отсроченная пластика пищевода сегментом толстой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отсроченная пластика пищевода сегментом тонкой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отсроченная пластика пищевода с микрохирургической реваскуляризацией трансплантата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одномоментная эзофагэктомия или субтотальная резекция пищевода с лимфаденэктомией, интраоперационной фотодинамической терапией и пластикой пищевода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1997" w:history="1">
              <w:r>
                <w:rPr>
                  <w:color w:val="0000FF"/>
                </w:rPr>
                <w:t>C17</w:t>
              </w:r>
            </w:hyperlink>
          </w:p>
        </w:tc>
        <w:tc>
          <w:tcPr>
            <w:tcW w:w="3175" w:type="dxa"/>
            <w:vMerge w:val="restart"/>
          </w:tcPr>
          <w:p w:rsidR="0007086E" w:rsidRDefault="0007086E">
            <w:pPr>
              <w:pStyle w:val="ConsPlusNormal"/>
            </w:pPr>
            <w:r>
              <w:t xml:space="preserve">местнораспространенные и </w:t>
            </w:r>
            <w:r>
              <w:lastRenderedPageBreak/>
              <w:t>диссеминированные формы злокачественных новообразований двенадцатиперстной и тонкой кишки</w:t>
            </w:r>
          </w:p>
        </w:tc>
        <w:tc>
          <w:tcPr>
            <w:tcW w:w="1928" w:type="dxa"/>
            <w:vMerge w:val="restart"/>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 xml:space="preserve">панкреатодуоденальная резекция </w:t>
            </w:r>
            <w:r>
              <w:lastRenderedPageBreak/>
              <w:t>с интраоперационной фотодинамической терапией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циторедуктивная резекция тонкой кишки с интраоперационной фотодинамической терапией или внутрибрюшной гипертермической химиотерапией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1998" w:history="1">
              <w:r>
                <w:rPr>
                  <w:color w:val="0000FF"/>
                </w:rPr>
                <w:t>C18</w:t>
              </w:r>
            </w:hyperlink>
            <w:r>
              <w:t xml:space="preserve">, </w:t>
            </w:r>
            <w:hyperlink r:id="rId1999" w:history="1">
              <w:r>
                <w:rPr>
                  <w:color w:val="0000FF"/>
                </w:rPr>
                <w:t>C19</w:t>
              </w:r>
            </w:hyperlink>
            <w:r>
              <w:t xml:space="preserve">, </w:t>
            </w:r>
            <w:hyperlink r:id="rId2000" w:history="1">
              <w:r>
                <w:rPr>
                  <w:color w:val="0000FF"/>
                </w:rPr>
                <w:t>C20</w:t>
              </w:r>
            </w:hyperlink>
          </w:p>
        </w:tc>
        <w:tc>
          <w:tcPr>
            <w:tcW w:w="3175" w:type="dxa"/>
            <w:vMerge w:val="restart"/>
          </w:tcPr>
          <w:p w:rsidR="0007086E" w:rsidRDefault="0007086E">
            <w:pPr>
              <w:pStyle w:val="ConsPlusNormal"/>
            </w:pPr>
            <w:r>
              <w:t>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соединения (II - IV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левосторонняя гемиколэктомия с резекцией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левосторонняя гемиколэктомия с резекцией легкого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сигмовидной кишки с резекцией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сигмовидной кишки с резекцией легкого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тотальная экзентерация малого таза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задняя экзентерация малого таза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расширенная, комбинированная брюшно-анальная резекция прямой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прямой кишки с резекцией легкого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расширенная, комбинированная </w:t>
            </w:r>
            <w:r>
              <w:lastRenderedPageBreak/>
              <w:t>брюшно-промежностная экстирпация прямой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брюшно-промежностная экстирпация прямой кишки с формированием неосфинктера и толстокишечного резервуара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тотальная экзентерация малого таза с реконструкцией сфинктерного аппарата прямой кишки и толстокишечного резервуара, а также пластикой мочевого пузыря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2001" w:history="1">
              <w:r>
                <w:rPr>
                  <w:color w:val="0000FF"/>
                </w:rPr>
                <w:t>C20</w:t>
              </w:r>
            </w:hyperlink>
          </w:p>
        </w:tc>
        <w:tc>
          <w:tcPr>
            <w:tcW w:w="3175" w:type="dxa"/>
          </w:tcPr>
          <w:p w:rsidR="0007086E" w:rsidRDefault="0007086E">
            <w:pPr>
              <w:pStyle w:val="ConsPlusNormal"/>
            </w:pPr>
            <w:r>
              <w:t>локализованные опухоли средне- и нижнеампулярного отдела прямой кишки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сфинктеросохраняющие низкие внутрибрюшные резекции прямой кишки с реконструкцией сфинктерного аппарата и (или) формированием толстокишечных резервуаров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02" w:history="1">
              <w:r>
                <w:rPr>
                  <w:color w:val="0000FF"/>
                </w:rPr>
                <w:t>C22</w:t>
              </w:r>
            </w:hyperlink>
            <w:r>
              <w:t xml:space="preserve">, </w:t>
            </w:r>
            <w:hyperlink r:id="rId2003" w:history="1">
              <w:r>
                <w:rPr>
                  <w:color w:val="0000FF"/>
                </w:rPr>
                <w:t>C23</w:t>
              </w:r>
            </w:hyperlink>
            <w:r>
              <w:t xml:space="preserve">, </w:t>
            </w:r>
            <w:hyperlink r:id="rId2004" w:history="1">
              <w:r>
                <w:rPr>
                  <w:color w:val="0000FF"/>
                </w:rPr>
                <w:t>C24</w:t>
              </w:r>
            </w:hyperlink>
            <w:r>
              <w:t xml:space="preserve">, </w:t>
            </w:r>
            <w:hyperlink r:id="rId2005" w:history="1">
              <w:r>
                <w:rPr>
                  <w:color w:val="0000FF"/>
                </w:rPr>
                <w:t>C78.7</w:t>
              </w:r>
            </w:hyperlink>
          </w:p>
        </w:tc>
        <w:tc>
          <w:tcPr>
            <w:tcW w:w="3175" w:type="dxa"/>
            <w:vMerge w:val="restart"/>
          </w:tcPr>
          <w:p w:rsidR="0007086E" w:rsidRDefault="0007086E">
            <w:pPr>
              <w:pStyle w:val="ConsPlusNormal"/>
            </w:pPr>
            <w:r>
              <w:t>местнораспространенные первичные и метастатические опухоли печени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анатомическая резекция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правосторонняя гемигепатэктомия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левосторонняя гемигепатэктомия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медианная резекция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двухэтапная резекция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06" w:history="1">
              <w:r>
                <w:rPr>
                  <w:color w:val="0000FF"/>
                </w:rPr>
                <w:t>C25</w:t>
              </w:r>
            </w:hyperlink>
          </w:p>
        </w:tc>
        <w:tc>
          <w:tcPr>
            <w:tcW w:w="3175" w:type="dxa"/>
            <w:vMerge w:val="restart"/>
          </w:tcPr>
          <w:p w:rsidR="0007086E" w:rsidRDefault="0007086E">
            <w:pPr>
              <w:pStyle w:val="ConsPlusNormal"/>
            </w:pPr>
            <w:r>
              <w:t xml:space="preserve">резектабельные опухоли </w:t>
            </w:r>
            <w:r>
              <w:lastRenderedPageBreak/>
              <w:t>поджелудочной железы</w:t>
            </w:r>
          </w:p>
        </w:tc>
        <w:tc>
          <w:tcPr>
            <w:tcW w:w="1928" w:type="dxa"/>
            <w:vMerge w:val="restart"/>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панкреатодуоденальная резекция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пилоруссберегающая панкреатодуоденальная резекция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срединная резекция поджелудочной железы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тотальная дуоденопанкреатэктомия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расширенно-комбинированная панкреатодуоденальная резекция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расширенно-комбинированная пилоруссберегающая панкреатодуоденальная резекция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расширенно-комбинированная срединная резекция поджелудочной железы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расширенно-комбинированная тотальная дуоденопанкреатэктомия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расширенно-комбинированная дистальная гемипанкреатэктомия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07" w:history="1">
              <w:r>
                <w:rPr>
                  <w:color w:val="0000FF"/>
                </w:rPr>
                <w:t>C33</w:t>
              </w:r>
            </w:hyperlink>
          </w:p>
        </w:tc>
        <w:tc>
          <w:tcPr>
            <w:tcW w:w="3175" w:type="dxa"/>
            <w:vMerge w:val="restart"/>
          </w:tcPr>
          <w:p w:rsidR="0007086E" w:rsidRDefault="0007086E">
            <w:pPr>
              <w:pStyle w:val="ConsPlusNormal"/>
            </w:pPr>
            <w:r>
              <w:t>опухоль трахеи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расширенная, комбинированная циркулярная резекция трахеи с формированием межтрахеального или трахеогортанного анастомозов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расширенная, комбинированная </w:t>
            </w:r>
            <w:r>
              <w:lastRenderedPageBreak/>
              <w:t>циркулярная резекция трахеи с формированием концевой трахеостомы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трахеи (ауто-, аллопластика, использование свободных микрохирургических, перемещенных и биоинженерных лоскутов)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08" w:history="1">
              <w:r>
                <w:rPr>
                  <w:color w:val="0000FF"/>
                </w:rPr>
                <w:t>C34</w:t>
              </w:r>
            </w:hyperlink>
          </w:p>
        </w:tc>
        <w:tc>
          <w:tcPr>
            <w:tcW w:w="3175" w:type="dxa"/>
            <w:vMerge w:val="restart"/>
          </w:tcPr>
          <w:p w:rsidR="0007086E" w:rsidRDefault="0007086E">
            <w:pPr>
              <w:pStyle w:val="ConsPlusNormal"/>
            </w:pPr>
            <w:r>
              <w:t>опухоли легкого (I - III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изолированная (циркулярная) резекция бронха (формирование межбронхиального анастомоза)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комбинированная пневмонэктомия с циркулярной резекцией бифуркации трахеи (формирование трахеобронхиального анастомоза)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комбинированная лобэктомия (билобэктомия, пневмонэктомия) с резекцией, пластикой (алло-, аутотрасплантатом, перемещенным биоинженерным лоскутом) грудной стенки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расширенные лоб-, билобэктомии, пневмонэктомия, включая билатеральную медиастинальную лимфаденэктомию</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лоб-, билоб-, пневмонэктомия с </w:t>
            </w:r>
            <w:r>
              <w:lastRenderedPageBreak/>
              <w:t>медиастинальной лимфаденэктомией и интраоперационной фотодинамической терапией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009" w:history="1">
              <w:r>
                <w:rPr>
                  <w:color w:val="0000FF"/>
                </w:rPr>
                <w:t>C37</w:t>
              </w:r>
            </w:hyperlink>
            <w:r>
              <w:t xml:space="preserve">, </w:t>
            </w:r>
            <w:hyperlink r:id="rId2010" w:history="1">
              <w:r>
                <w:rPr>
                  <w:color w:val="0000FF"/>
                </w:rPr>
                <w:t>C08.1</w:t>
              </w:r>
            </w:hyperlink>
            <w:r>
              <w:t xml:space="preserve">, </w:t>
            </w:r>
            <w:hyperlink r:id="rId2011" w:history="1">
              <w:r>
                <w:rPr>
                  <w:color w:val="0000FF"/>
                </w:rPr>
                <w:t>C38.2</w:t>
              </w:r>
            </w:hyperlink>
            <w:r>
              <w:t xml:space="preserve">, </w:t>
            </w:r>
            <w:hyperlink r:id="rId2012" w:history="1">
              <w:r>
                <w:rPr>
                  <w:color w:val="0000FF"/>
                </w:rPr>
                <w:t>C38.3</w:t>
              </w:r>
            </w:hyperlink>
            <w:r>
              <w:t xml:space="preserve">, </w:t>
            </w:r>
            <w:hyperlink r:id="rId2013" w:history="1">
              <w:r>
                <w:rPr>
                  <w:color w:val="0000FF"/>
                </w:rPr>
                <w:t>C78.1</w:t>
              </w:r>
            </w:hyperlink>
          </w:p>
        </w:tc>
        <w:tc>
          <w:tcPr>
            <w:tcW w:w="3175" w:type="dxa"/>
          </w:tcPr>
          <w:p w:rsidR="0007086E" w:rsidRDefault="0007086E">
            <w:pPr>
              <w:pStyle w:val="ConsPlusNormal"/>
            </w:pPr>
            <w:r>
              <w:t>опухоль вилочковой железы III стадии, опухоль переднего, заднего средостения, местнораспространенные формы, метастатическое поражение средостения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средостения с интраоперационной фотодинамической терапией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14" w:history="1">
              <w:r>
                <w:rPr>
                  <w:color w:val="0000FF"/>
                </w:rPr>
                <w:t>C38.4</w:t>
              </w:r>
            </w:hyperlink>
            <w:r>
              <w:t xml:space="preserve">, </w:t>
            </w:r>
            <w:hyperlink r:id="rId2015" w:history="1">
              <w:r>
                <w:rPr>
                  <w:color w:val="0000FF"/>
                </w:rPr>
                <w:t>C38.8</w:t>
              </w:r>
            </w:hyperlink>
            <w:r>
              <w:t xml:space="preserve">, </w:t>
            </w:r>
            <w:hyperlink r:id="rId2016" w:history="1">
              <w:r>
                <w:rPr>
                  <w:color w:val="0000FF"/>
                </w:rPr>
                <w:t>C45</w:t>
              </w:r>
            </w:hyperlink>
            <w:r>
              <w:t xml:space="preserve">, </w:t>
            </w:r>
            <w:hyperlink r:id="rId2017" w:history="1">
              <w:r>
                <w:rPr>
                  <w:color w:val="0000FF"/>
                </w:rPr>
                <w:t>C78.2</w:t>
              </w:r>
            </w:hyperlink>
          </w:p>
        </w:tc>
        <w:tc>
          <w:tcPr>
            <w:tcW w:w="3175" w:type="dxa"/>
            <w:vMerge w:val="restart"/>
          </w:tcPr>
          <w:p w:rsidR="0007086E" w:rsidRDefault="0007086E">
            <w:pPr>
              <w:pStyle w:val="ConsPlusNormal"/>
            </w:pPr>
            <w:r>
              <w:t>опухоль плевры. Распространенное поражение плевры. Мезотелиома плевры. Метастатическое поражение плевры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плевропневмонэктомия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тотальная плеврэктомия с гемиперикардэктомией, резекцией диафрагмы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тотальная плеврэктомия или плевропневмонэктомия с интраоперационной фотодинамической терапией, гипертермической хемоперфузией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18" w:history="1">
              <w:r>
                <w:rPr>
                  <w:color w:val="0000FF"/>
                </w:rPr>
                <w:t>C39.8</w:t>
              </w:r>
            </w:hyperlink>
            <w:r>
              <w:t xml:space="preserve">, </w:t>
            </w:r>
            <w:hyperlink r:id="rId2019" w:history="1">
              <w:r>
                <w:rPr>
                  <w:color w:val="0000FF"/>
                </w:rPr>
                <w:t>C41.3</w:t>
              </w:r>
            </w:hyperlink>
            <w:r>
              <w:t xml:space="preserve">, </w:t>
            </w:r>
            <w:hyperlink r:id="rId2020" w:history="1">
              <w:r>
                <w:rPr>
                  <w:color w:val="0000FF"/>
                </w:rPr>
                <w:t>C49.3</w:t>
              </w:r>
            </w:hyperlink>
          </w:p>
        </w:tc>
        <w:tc>
          <w:tcPr>
            <w:tcW w:w="3175" w:type="dxa"/>
            <w:vMerge w:val="restart"/>
          </w:tcPr>
          <w:p w:rsidR="0007086E" w:rsidRDefault="0007086E">
            <w:pPr>
              <w:pStyle w:val="ConsPlusNormal"/>
            </w:pPr>
            <w:r>
              <w:t>опухоли грудной стенки (мягких тканей, ребер, грудины, ключицы)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грудной стенки с экзартикуляцией ребер, ключицы и пластикой дефекта грудной стенки местными тканями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удаление опухоли грудной стенки с экзартикуляцией ребер, </w:t>
            </w:r>
            <w:r>
              <w:lastRenderedPageBreak/>
              <w:t>ключицы и пластикой обширного дефекта мягких тканей, каркаса грудной стенки ауто-, алломатериалами, перемещенными, биоинженерными лоскутами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грудной стенки с экзартикуляцией ребер, ключицы и резекцией соседних органов и структур (легкого, мышечной стенки пищевода, диафрагмы, перикарда, верхней полой вены, адвентиции аорты и др.)</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21" w:history="1">
              <w:r>
                <w:rPr>
                  <w:color w:val="0000FF"/>
                </w:rPr>
                <w:t>C40.0</w:t>
              </w:r>
            </w:hyperlink>
            <w:r>
              <w:t xml:space="preserve">, </w:t>
            </w:r>
            <w:hyperlink r:id="rId2022" w:history="1">
              <w:r>
                <w:rPr>
                  <w:color w:val="0000FF"/>
                </w:rPr>
                <w:t>C40.1</w:t>
              </w:r>
            </w:hyperlink>
            <w:r>
              <w:t xml:space="preserve">, </w:t>
            </w:r>
            <w:hyperlink r:id="rId2023" w:history="1">
              <w:r>
                <w:rPr>
                  <w:color w:val="0000FF"/>
                </w:rPr>
                <w:t>C40.2</w:t>
              </w:r>
            </w:hyperlink>
            <w:r>
              <w:t xml:space="preserve">, </w:t>
            </w:r>
            <w:hyperlink r:id="rId2024" w:history="1">
              <w:r>
                <w:rPr>
                  <w:color w:val="0000FF"/>
                </w:rPr>
                <w:t>C40.3</w:t>
              </w:r>
            </w:hyperlink>
            <w:r>
              <w:t xml:space="preserve">, </w:t>
            </w:r>
            <w:hyperlink r:id="rId2025" w:history="1">
              <w:r>
                <w:rPr>
                  <w:color w:val="0000FF"/>
                </w:rPr>
                <w:t>C40.8</w:t>
              </w:r>
            </w:hyperlink>
            <w:r>
              <w:t xml:space="preserve">, </w:t>
            </w:r>
            <w:hyperlink r:id="rId2026" w:history="1">
              <w:r>
                <w:rPr>
                  <w:color w:val="0000FF"/>
                </w:rPr>
                <w:t>C40.9</w:t>
              </w:r>
            </w:hyperlink>
            <w:r>
              <w:t xml:space="preserve">, </w:t>
            </w:r>
            <w:hyperlink r:id="rId2027" w:history="1">
              <w:r>
                <w:rPr>
                  <w:color w:val="0000FF"/>
                </w:rPr>
                <w:t>C41.2</w:t>
              </w:r>
            </w:hyperlink>
            <w:r>
              <w:t xml:space="preserve">, </w:t>
            </w:r>
            <w:hyperlink r:id="rId2028" w:history="1">
              <w:r>
                <w:rPr>
                  <w:color w:val="0000FF"/>
                </w:rPr>
                <w:t>C41.3</w:t>
              </w:r>
            </w:hyperlink>
            <w:r>
              <w:t xml:space="preserve">, </w:t>
            </w:r>
            <w:hyperlink r:id="rId2029" w:history="1">
              <w:r>
                <w:rPr>
                  <w:color w:val="0000FF"/>
                </w:rPr>
                <w:t>C41.4</w:t>
              </w:r>
            </w:hyperlink>
            <w:r>
              <w:t xml:space="preserve">, </w:t>
            </w:r>
            <w:hyperlink r:id="rId2030" w:history="1">
              <w:r>
                <w:rPr>
                  <w:color w:val="0000FF"/>
                </w:rPr>
                <w:t>C41.8</w:t>
              </w:r>
            </w:hyperlink>
            <w:r>
              <w:t xml:space="preserve">, </w:t>
            </w:r>
            <w:hyperlink r:id="rId2031" w:history="1">
              <w:r>
                <w:rPr>
                  <w:color w:val="0000FF"/>
                </w:rPr>
                <w:t>C41.9</w:t>
              </w:r>
            </w:hyperlink>
            <w:r>
              <w:t xml:space="preserve">, </w:t>
            </w:r>
            <w:hyperlink r:id="rId2032" w:history="1">
              <w:r>
                <w:rPr>
                  <w:color w:val="0000FF"/>
                </w:rPr>
                <w:t>C79.5</w:t>
              </w:r>
            </w:hyperlink>
            <w:r>
              <w:t xml:space="preserve">, </w:t>
            </w:r>
            <w:hyperlink r:id="rId2033" w:history="1">
              <w:r>
                <w:rPr>
                  <w:color w:val="0000FF"/>
                </w:rPr>
                <w:t>C43.5</w:t>
              </w:r>
            </w:hyperlink>
          </w:p>
        </w:tc>
        <w:tc>
          <w:tcPr>
            <w:tcW w:w="3175" w:type="dxa"/>
            <w:vMerge w:val="restart"/>
          </w:tcPr>
          <w:p w:rsidR="0007086E" w:rsidRDefault="0007086E">
            <w:pPr>
              <w:pStyle w:val="ConsPlusNormal"/>
            </w:pPr>
            <w:r>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кости с микрохирургической реконструкцией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грудной стенки с микрохирургической реконструкцией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злокачественного новообразования кости с микрохирургической реконструкцией нерва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стабилизирующие операции на позвоночнике передним доступом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резекция кости с </w:t>
            </w:r>
            <w:r>
              <w:lastRenderedPageBreak/>
              <w:t>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лопатки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ребра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лопатки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ключицы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таза комбинированная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ампутация межподвздошно-брюшная с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позвонка с эндопротезированием и фиксацией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резекция лонной и седалищной костей с </w:t>
            </w:r>
            <w:r>
              <w:lastRenderedPageBreak/>
              <w:t>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верхнего плечевого пояса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костей верхнего плечевого пояса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таза комбинированная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злокачественного новообразования кости с протезированием артерии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r>
              <w:t>местнораспространенные формы первичных и метастатических злокачественных опухолей длинных трубчатых костей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изолированная гипертермическая регионарная химиоперфузия конечностей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34" w:history="1">
              <w:r>
                <w:rPr>
                  <w:color w:val="0000FF"/>
                </w:rPr>
                <w:t>C43</w:t>
              </w:r>
            </w:hyperlink>
            <w:r>
              <w:t xml:space="preserve">, </w:t>
            </w:r>
            <w:hyperlink r:id="rId2035" w:history="1">
              <w:r>
                <w:rPr>
                  <w:color w:val="0000FF"/>
                </w:rPr>
                <w:t>C43.5</w:t>
              </w:r>
            </w:hyperlink>
            <w:r>
              <w:t xml:space="preserve">, </w:t>
            </w:r>
            <w:hyperlink r:id="rId2036" w:history="1">
              <w:r>
                <w:rPr>
                  <w:color w:val="0000FF"/>
                </w:rPr>
                <w:t>C43.6</w:t>
              </w:r>
            </w:hyperlink>
            <w:r>
              <w:t xml:space="preserve">, </w:t>
            </w:r>
            <w:hyperlink r:id="rId2037" w:history="1">
              <w:r>
                <w:rPr>
                  <w:color w:val="0000FF"/>
                </w:rPr>
                <w:t>C43.7</w:t>
              </w:r>
            </w:hyperlink>
            <w:r>
              <w:t xml:space="preserve">, </w:t>
            </w:r>
            <w:hyperlink r:id="rId2038" w:history="1">
              <w:r>
                <w:rPr>
                  <w:color w:val="0000FF"/>
                </w:rPr>
                <w:t>C43.8</w:t>
              </w:r>
            </w:hyperlink>
            <w:r>
              <w:t xml:space="preserve">, </w:t>
            </w:r>
            <w:hyperlink r:id="rId2039" w:history="1">
              <w:r>
                <w:rPr>
                  <w:color w:val="0000FF"/>
                </w:rPr>
                <w:t>C43.9</w:t>
              </w:r>
            </w:hyperlink>
            <w:r>
              <w:t xml:space="preserve">, </w:t>
            </w:r>
            <w:hyperlink r:id="rId2040" w:history="1">
              <w:r>
                <w:rPr>
                  <w:color w:val="0000FF"/>
                </w:rPr>
                <w:t>C44</w:t>
              </w:r>
            </w:hyperlink>
            <w:r>
              <w:t xml:space="preserve">, </w:t>
            </w:r>
            <w:hyperlink r:id="rId2041" w:history="1">
              <w:r>
                <w:rPr>
                  <w:color w:val="0000FF"/>
                </w:rPr>
                <w:t>C44.5</w:t>
              </w:r>
            </w:hyperlink>
            <w:r>
              <w:t xml:space="preserve">, </w:t>
            </w:r>
            <w:hyperlink r:id="rId2042" w:history="1">
              <w:r>
                <w:rPr>
                  <w:color w:val="0000FF"/>
                </w:rPr>
                <w:t>C44.6</w:t>
              </w:r>
            </w:hyperlink>
            <w:r>
              <w:t xml:space="preserve">, </w:t>
            </w:r>
            <w:hyperlink r:id="rId2043" w:history="1">
              <w:r>
                <w:rPr>
                  <w:color w:val="0000FF"/>
                </w:rPr>
                <w:t>C44.7</w:t>
              </w:r>
            </w:hyperlink>
            <w:r>
              <w:t xml:space="preserve">, </w:t>
            </w:r>
            <w:hyperlink r:id="rId2044" w:history="1">
              <w:r>
                <w:rPr>
                  <w:color w:val="0000FF"/>
                </w:rPr>
                <w:t>C44.8</w:t>
              </w:r>
            </w:hyperlink>
            <w:r>
              <w:t xml:space="preserve">, </w:t>
            </w:r>
            <w:hyperlink r:id="rId2045" w:history="1">
              <w:r>
                <w:rPr>
                  <w:color w:val="0000FF"/>
                </w:rPr>
                <w:t>C44.9</w:t>
              </w:r>
            </w:hyperlink>
          </w:p>
        </w:tc>
        <w:tc>
          <w:tcPr>
            <w:tcW w:w="3175" w:type="dxa"/>
            <w:vMerge w:val="restart"/>
          </w:tcPr>
          <w:p w:rsidR="0007086E" w:rsidRDefault="0007086E">
            <w:pPr>
              <w:pStyle w:val="ConsPlusNormal"/>
            </w:pPr>
            <w:r>
              <w:lastRenderedPageBreak/>
              <w:t>злокачественные новообразования кожи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широкое иссечение меланомы кожи с пластикой дефекта кожно-мышечным лоскутом на сосудистой ножке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широкое иссечение опухоли кожи </w:t>
            </w:r>
            <w:r>
              <w:lastRenderedPageBreak/>
              <w:t>с реконструктивно-пластическим компонентом комбинированное (местные ткани и эспандер)</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местнораспространенные формы первичных и метастатических меланом кожи конечностей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изолированная гипертермическая регионарная химиоперфузия конечностей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46" w:history="1">
              <w:r>
                <w:rPr>
                  <w:color w:val="0000FF"/>
                </w:rPr>
                <w:t>C48</w:t>
              </w:r>
            </w:hyperlink>
          </w:p>
        </w:tc>
        <w:tc>
          <w:tcPr>
            <w:tcW w:w="3175" w:type="dxa"/>
            <w:vMerge w:val="restart"/>
          </w:tcPr>
          <w:p w:rsidR="0007086E" w:rsidRDefault="0007086E">
            <w:pPr>
              <w:pStyle w:val="ConsPlusNormal"/>
            </w:pPr>
            <w:r>
              <w:t>местнораспространенные и диссеминированные формы первичных и рецидивных неорганных опухолей забрюшинного пространства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первичных и рецидивных неорганных забрюшинных опухолей с ангиопластикой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первичных и рецидивных неорганных забрюшинных опухолей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местнораспространенные формы первичных и метастатических опухолей брюшной стенки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первичных, рецидивных и метастатических опухолей брюшной стенки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47" w:history="1">
              <w:r>
                <w:rPr>
                  <w:color w:val="0000FF"/>
                </w:rPr>
                <w:t>C49.1</w:t>
              </w:r>
            </w:hyperlink>
            <w:r>
              <w:t xml:space="preserve">, </w:t>
            </w:r>
            <w:hyperlink r:id="rId2048" w:history="1">
              <w:r>
                <w:rPr>
                  <w:color w:val="0000FF"/>
                </w:rPr>
                <w:t>C49.2</w:t>
              </w:r>
            </w:hyperlink>
            <w:r>
              <w:t xml:space="preserve">, </w:t>
            </w:r>
            <w:hyperlink r:id="rId2049" w:history="1">
              <w:r>
                <w:rPr>
                  <w:color w:val="0000FF"/>
                </w:rPr>
                <w:t>C49.3</w:t>
              </w:r>
            </w:hyperlink>
            <w:r>
              <w:t xml:space="preserve">, </w:t>
            </w:r>
            <w:hyperlink r:id="rId2050" w:history="1">
              <w:r>
                <w:rPr>
                  <w:color w:val="0000FF"/>
                </w:rPr>
                <w:t>C49.5</w:t>
              </w:r>
            </w:hyperlink>
            <w:r>
              <w:t xml:space="preserve">, </w:t>
            </w:r>
            <w:hyperlink r:id="rId2051" w:history="1">
              <w:r>
                <w:rPr>
                  <w:color w:val="0000FF"/>
                </w:rPr>
                <w:t>C49.6</w:t>
              </w:r>
            </w:hyperlink>
            <w:r>
              <w:t xml:space="preserve">, </w:t>
            </w:r>
            <w:hyperlink r:id="rId2052" w:history="1">
              <w:r>
                <w:rPr>
                  <w:color w:val="0000FF"/>
                </w:rPr>
                <w:t>C47.1</w:t>
              </w:r>
            </w:hyperlink>
            <w:r>
              <w:t xml:space="preserve">, </w:t>
            </w:r>
            <w:hyperlink r:id="rId2053" w:history="1">
              <w:r>
                <w:rPr>
                  <w:color w:val="0000FF"/>
                </w:rPr>
                <w:t>C47.2</w:t>
              </w:r>
            </w:hyperlink>
            <w:r>
              <w:t xml:space="preserve">, </w:t>
            </w:r>
            <w:hyperlink r:id="rId2054" w:history="1">
              <w:r>
                <w:rPr>
                  <w:color w:val="0000FF"/>
                </w:rPr>
                <w:t>C47.3</w:t>
              </w:r>
            </w:hyperlink>
            <w:r>
              <w:t xml:space="preserve">, </w:t>
            </w:r>
            <w:hyperlink r:id="rId2055" w:history="1">
              <w:r>
                <w:rPr>
                  <w:color w:val="0000FF"/>
                </w:rPr>
                <w:t>C47.5</w:t>
              </w:r>
            </w:hyperlink>
            <w:r>
              <w:t xml:space="preserve">, </w:t>
            </w:r>
            <w:hyperlink r:id="rId2056" w:history="1">
              <w:r>
                <w:rPr>
                  <w:color w:val="0000FF"/>
                </w:rPr>
                <w:t>C43.5</w:t>
              </w:r>
            </w:hyperlink>
          </w:p>
        </w:tc>
        <w:tc>
          <w:tcPr>
            <w:tcW w:w="3175" w:type="dxa"/>
          </w:tcPr>
          <w:p w:rsidR="0007086E" w:rsidRDefault="0007086E">
            <w:pPr>
              <w:pStyle w:val="ConsPlusNormal"/>
            </w:pPr>
            <w:r>
              <w:t xml:space="preserve">первичные злокачественные новообразования мягких тканей туловища и конечностей, злокачественные новообразования периферической нервной </w:t>
            </w:r>
            <w:r>
              <w:lastRenderedPageBreak/>
              <w:t>системы туловища, нижних и верхних конечностей I a-b, II a-b, III, IV a-b стадии</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иссечение новообразования мягких тканей с микрохирургической пластикой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местнораспространенные формы первичных и метастатических сарком мягких тканей конечностей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изолированная гипертермическая регионарная химиоперфузия конечностей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57" w:history="1">
              <w:r>
                <w:rPr>
                  <w:color w:val="0000FF"/>
                </w:rPr>
                <w:t>C50</w:t>
              </w:r>
            </w:hyperlink>
            <w:r>
              <w:t xml:space="preserve">, </w:t>
            </w:r>
            <w:hyperlink r:id="rId2058" w:history="1">
              <w:r>
                <w:rPr>
                  <w:color w:val="0000FF"/>
                </w:rPr>
                <w:t>C50.1</w:t>
              </w:r>
            </w:hyperlink>
            <w:r>
              <w:t xml:space="preserve">, </w:t>
            </w:r>
            <w:hyperlink r:id="rId2059" w:history="1">
              <w:r>
                <w:rPr>
                  <w:color w:val="0000FF"/>
                </w:rPr>
                <w:t>C50.2</w:t>
              </w:r>
            </w:hyperlink>
            <w:r>
              <w:t xml:space="preserve">, </w:t>
            </w:r>
            <w:hyperlink r:id="rId2060" w:history="1">
              <w:r>
                <w:rPr>
                  <w:color w:val="0000FF"/>
                </w:rPr>
                <w:t>C50.3</w:t>
              </w:r>
            </w:hyperlink>
            <w:r>
              <w:t xml:space="preserve">, </w:t>
            </w:r>
            <w:hyperlink r:id="rId2061" w:history="1">
              <w:r>
                <w:rPr>
                  <w:color w:val="0000FF"/>
                </w:rPr>
                <w:t>C50.4</w:t>
              </w:r>
            </w:hyperlink>
            <w:r>
              <w:t xml:space="preserve">, </w:t>
            </w:r>
            <w:hyperlink r:id="rId2062" w:history="1">
              <w:r>
                <w:rPr>
                  <w:color w:val="0000FF"/>
                </w:rPr>
                <w:t>C50.5</w:t>
              </w:r>
            </w:hyperlink>
            <w:r>
              <w:t xml:space="preserve">, </w:t>
            </w:r>
            <w:hyperlink r:id="rId2063" w:history="1">
              <w:r>
                <w:rPr>
                  <w:color w:val="0000FF"/>
                </w:rPr>
                <w:t>C50.6</w:t>
              </w:r>
            </w:hyperlink>
            <w:r>
              <w:t xml:space="preserve">, </w:t>
            </w:r>
            <w:hyperlink r:id="rId2064" w:history="1">
              <w:r>
                <w:rPr>
                  <w:color w:val="0000FF"/>
                </w:rPr>
                <w:t>C50.8</w:t>
              </w:r>
            </w:hyperlink>
            <w:r>
              <w:t xml:space="preserve">, </w:t>
            </w:r>
            <w:hyperlink r:id="rId2065" w:history="1">
              <w:r>
                <w:rPr>
                  <w:color w:val="0000FF"/>
                </w:rPr>
                <w:t>C50.9</w:t>
              </w:r>
            </w:hyperlink>
          </w:p>
        </w:tc>
        <w:tc>
          <w:tcPr>
            <w:tcW w:w="3175" w:type="dxa"/>
            <w:vMerge w:val="restart"/>
          </w:tcPr>
          <w:p w:rsidR="0007086E" w:rsidRDefault="0007086E">
            <w:pPr>
              <w:pStyle w:val="ConsPlusNormal"/>
            </w:pPr>
            <w:r>
              <w:t>злокачественные новообразования молочной железы (0 - IV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радикальная мастэктомия с пластикой подмышечно-подключично-подлопаточной области композитным мышечным трансплантатом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радикальная мастэктомия с перевязкой лимфатических сосудов подмышечно-подключично-подлопаточной области с использованием микрохирургической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радикальная мастэктомия с пластикой кожно-мышечным лоскутом прямой мышцы живота и использованием микрохирургической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подкожная мастэктомия (или субтотальная радикальная резекция молочной железы) с одномоментной маммопластикой </w:t>
            </w:r>
            <w:r>
              <w:lastRenderedPageBreak/>
              <w:t>широчайшей мышцей спины или широчайшей мышцей спины в комбинации с эндопротезом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подкожная мастэктомия (или субтотальная радикальная резекция молочной железы) с одномоментной маммопластикой широчайшей мышцей спины и (или) большой грудной мышцей в комбинации с эндопротезом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подкожная мастэктомия (или субтотальная радикальная резекция молочной железы) с одномоментной маммопластикой кожно-мышечным лоскутом прямой мышцы живота или кожно-мышечным лоскутом прямой мышцы живота в комбинации с эндопротезом, в том числе с применением микрохирургической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радикальная расширенная модифицированная мастэктомия с закрытием дефекта кожно-мышечным лоскутом прямой мышцы живота, в том числе с применением микрохирургической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подкожная радикальная </w:t>
            </w:r>
            <w:r>
              <w:lastRenderedPageBreak/>
              <w:t>мастэктомия с одномоментной пластикой эндопротезом и сетчатым имплантатом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мастэктомия радикальная расширенная модифицированная с пластическим закрытием дефекта грудной стенки различными вариантами кожно-мышечных лоскутов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66" w:history="1">
              <w:r>
                <w:rPr>
                  <w:color w:val="0000FF"/>
                </w:rPr>
                <w:t>C51</w:t>
              </w:r>
            </w:hyperlink>
          </w:p>
        </w:tc>
        <w:tc>
          <w:tcPr>
            <w:tcW w:w="3175" w:type="dxa"/>
            <w:vMerge w:val="restart"/>
          </w:tcPr>
          <w:p w:rsidR="0007086E" w:rsidRDefault="0007086E">
            <w:pPr>
              <w:pStyle w:val="ConsPlusNormal"/>
            </w:pPr>
            <w:r>
              <w:t>злокачественные новообразования вульвы (I - III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расширенная вульвэктомия с реконструктивно-пластическим компонентом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вульвэктомия с двусторонней расширенной подвздошно-паховой лимфаденэктомией и интраоперационной фотодинамической терапией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вульвэктомия с определением сторожевых лимфоузлов и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вульвэктомия с двусторонней подвздошно-паховой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67" w:history="1">
              <w:r>
                <w:rPr>
                  <w:color w:val="0000FF"/>
                </w:rPr>
                <w:t>C52</w:t>
              </w:r>
            </w:hyperlink>
          </w:p>
        </w:tc>
        <w:tc>
          <w:tcPr>
            <w:tcW w:w="3175" w:type="dxa"/>
            <w:vMerge w:val="restart"/>
          </w:tcPr>
          <w:p w:rsidR="0007086E" w:rsidRDefault="0007086E">
            <w:pPr>
              <w:pStyle w:val="ConsPlusNormal"/>
            </w:pPr>
            <w:r>
              <w:t>злокачественные новообразования влагалища (II - III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опухоли влагалища с реконструктивно-пластическим компонентом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опухоли влагалища с резекцией смежных органов, пахово-бедренной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68" w:history="1">
              <w:r>
                <w:rPr>
                  <w:color w:val="0000FF"/>
                </w:rPr>
                <w:t>C53</w:t>
              </w:r>
            </w:hyperlink>
          </w:p>
        </w:tc>
        <w:tc>
          <w:tcPr>
            <w:tcW w:w="3175" w:type="dxa"/>
            <w:vMerge w:val="restart"/>
          </w:tcPr>
          <w:p w:rsidR="0007086E" w:rsidRDefault="0007086E">
            <w:pPr>
              <w:pStyle w:val="ConsPlusNormal"/>
            </w:pPr>
            <w:r>
              <w:t>злокачественные новообразования шейки матки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радикальная абдоминальная трахелэктомия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радикальная влагалищная трахелэктомия с видеоэндоскопической тазовой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расширенная экстирпация матки с парааортальной лимфаденэктомией, резекцией смежных органов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нервосберегающая расширенная экстирпация матки с придатками и тазовой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нервосберегающая расширенная экстирпация матки с транспозицией яичников и тазовой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расширенная экстирпация матки с придатками после предоперационной лучевой терапии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69" w:history="1">
              <w:r>
                <w:rPr>
                  <w:color w:val="0000FF"/>
                </w:rPr>
                <w:t>C54</w:t>
              </w:r>
            </w:hyperlink>
          </w:p>
        </w:tc>
        <w:tc>
          <w:tcPr>
            <w:tcW w:w="3175" w:type="dxa"/>
            <w:vMerge w:val="restart"/>
          </w:tcPr>
          <w:p w:rsidR="0007086E" w:rsidRDefault="0007086E">
            <w:pPr>
              <w:pStyle w:val="ConsPlusNormal"/>
            </w:pPr>
            <w:r>
              <w:t xml:space="preserve">злокачественные новообразования тела матки </w:t>
            </w:r>
            <w:r>
              <w:lastRenderedPageBreak/>
              <w:t>(местнораспространенные формы). Злокачественные новообразования эндометрия IA III стадии с осложненным соматическим статусом (тяжелая степень ожирения, тяжелая степень сахарного диабета и т.д.)</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расширенная экстирпация матки с парааортальной </w:t>
            </w:r>
            <w:r>
              <w:lastRenderedPageBreak/>
              <w:t>лимфаденэктомией и субтотальной резекцией большого сальника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нервосберегающая экстирпация матки с придатками, с верхней третью влагалища и тазовой лимфаденкэтомией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матки с транспозицией яичников и тазовой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матки с придатками, верхней третью влагалища, тазовой лимфаденэктомией и интраоперационной лучевой терапией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070" w:history="1">
              <w:r>
                <w:rPr>
                  <w:color w:val="0000FF"/>
                </w:rPr>
                <w:t>C56</w:t>
              </w:r>
            </w:hyperlink>
          </w:p>
        </w:tc>
        <w:tc>
          <w:tcPr>
            <w:tcW w:w="3175" w:type="dxa"/>
          </w:tcPr>
          <w:p w:rsidR="0007086E" w:rsidRDefault="0007086E">
            <w:pPr>
              <w:pStyle w:val="ConsPlusNormal"/>
            </w:pPr>
            <w:r>
              <w:t>злокачественные новообразования яичников (I - IV стадия). Рецидивы злокачественных новообразований яичников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экстирпация матки с придатками, субтотальная резекция большого сальника с интраоперационной флюоресцентной диагностикой и фотодинамической терапией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071" w:history="1">
              <w:r>
                <w:rPr>
                  <w:color w:val="0000FF"/>
                </w:rPr>
                <w:t>C53</w:t>
              </w:r>
            </w:hyperlink>
            <w:r>
              <w:t xml:space="preserve">, </w:t>
            </w:r>
            <w:hyperlink r:id="rId2072" w:history="1">
              <w:r>
                <w:rPr>
                  <w:color w:val="0000FF"/>
                </w:rPr>
                <w:t>C54</w:t>
              </w:r>
            </w:hyperlink>
            <w:r>
              <w:t xml:space="preserve">, </w:t>
            </w:r>
            <w:hyperlink r:id="rId2073" w:history="1">
              <w:r>
                <w:rPr>
                  <w:color w:val="0000FF"/>
                </w:rPr>
                <w:t>C56</w:t>
              </w:r>
            </w:hyperlink>
            <w:r>
              <w:t xml:space="preserve">, </w:t>
            </w:r>
            <w:hyperlink r:id="rId2074" w:history="1">
              <w:r>
                <w:rPr>
                  <w:color w:val="0000FF"/>
                </w:rPr>
                <w:t>C57.8</w:t>
              </w:r>
            </w:hyperlink>
          </w:p>
        </w:tc>
        <w:tc>
          <w:tcPr>
            <w:tcW w:w="3175" w:type="dxa"/>
          </w:tcPr>
          <w:p w:rsidR="0007086E" w:rsidRDefault="0007086E">
            <w:pPr>
              <w:pStyle w:val="ConsPlusNormal"/>
            </w:pPr>
            <w:r>
              <w:t>рецидивы злокачественных новообразований тела матки, шейки матки и яичников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тазовые эвисцерации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075" w:history="1">
              <w:r>
                <w:rPr>
                  <w:color w:val="0000FF"/>
                </w:rPr>
                <w:t>C60</w:t>
              </w:r>
            </w:hyperlink>
          </w:p>
        </w:tc>
        <w:tc>
          <w:tcPr>
            <w:tcW w:w="3175" w:type="dxa"/>
          </w:tcPr>
          <w:p w:rsidR="0007086E" w:rsidRDefault="0007086E">
            <w:pPr>
              <w:pStyle w:val="ConsPlusNormal"/>
            </w:pPr>
            <w:r>
              <w:t>злокачественные новообразования полового члена (I - IV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полового члена с пластикой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76" w:history="1">
              <w:r>
                <w:rPr>
                  <w:color w:val="0000FF"/>
                </w:rPr>
                <w:t>C61</w:t>
              </w:r>
            </w:hyperlink>
          </w:p>
        </w:tc>
        <w:tc>
          <w:tcPr>
            <w:tcW w:w="3175" w:type="dxa"/>
          </w:tcPr>
          <w:p w:rsidR="0007086E" w:rsidRDefault="0007086E">
            <w:pPr>
              <w:pStyle w:val="ConsPlusNormal"/>
            </w:pPr>
            <w:r>
              <w:t xml:space="preserve">злокачественные </w:t>
            </w:r>
            <w:r>
              <w:lastRenderedPageBreak/>
              <w:t>новообразования предстательной железы II стадии (T1c-2bN0M0), уровень ПСА менее 10 нг/мл, сумма баллов по Глисону менее 7</w:t>
            </w:r>
          </w:p>
        </w:tc>
        <w:tc>
          <w:tcPr>
            <w:tcW w:w="1928" w:type="dxa"/>
            <w:vMerge w:val="restart"/>
          </w:tcPr>
          <w:p w:rsidR="0007086E" w:rsidRDefault="0007086E">
            <w:pPr>
              <w:pStyle w:val="ConsPlusNormal"/>
            </w:pPr>
            <w:r>
              <w:lastRenderedPageBreak/>
              <w:t xml:space="preserve">хирургическое </w:t>
            </w:r>
            <w:r>
              <w:lastRenderedPageBreak/>
              <w:t>лечение</w:t>
            </w:r>
          </w:p>
        </w:tc>
        <w:tc>
          <w:tcPr>
            <w:tcW w:w="3685" w:type="dxa"/>
            <w:vMerge w:val="restart"/>
          </w:tcPr>
          <w:p w:rsidR="0007086E" w:rsidRDefault="0007086E">
            <w:pPr>
              <w:pStyle w:val="ConsPlusNormal"/>
            </w:pPr>
            <w:r>
              <w:lastRenderedPageBreak/>
              <w:t xml:space="preserve">радикальная простатэктомия </w:t>
            </w:r>
            <w:r>
              <w:lastRenderedPageBreak/>
              <w:t>промежностным доступом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злокачественные новообразования предстательной железы II стадии (T1b-T2cNxMo)</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злокачественные новообразования предстательной железы (II - III стадия (T1c-2bN0M0) с высоким риском регионарного метастазирования</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локализованные злокачественные новообразования предстательной железы (I - II стадия (T1-2cN0M0)</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77" w:history="1">
              <w:r>
                <w:rPr>
                  <w:color w:val="0000FF"/>
                </w:rPr>
                <w:t>C64</w:t>
              </w:r>
            </w:hyperlink>
          </w:p>
        </w:tc>
        <w:tc>
          <w:tcPr>
            <w:tcW w:w="3175" w:type="dxa"/>
          </w:tcPr>
          <w:p w:rsidR="0007086E" w:rsidRDefault="0007086E">
            <w:pPr>
              <w:pStyle w:val="ConsPlusNormal"/>
            </w:pPr>
            <w:r>
              <w:t>злокачественные новообразования единственной почки с инвазией в лоханку почки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почечной лоханки с пиелопластикой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 xml:space="preserve">злокачественные новообразования почки (III - </w:t>
            </w:r>
            <w:r>
              <w:lastRenderedPageBreak/>
              <w:t>IV стадия)</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радикальная нефрэктомия с расширенной забрюшинной </w:t>
            </w:r>
            <w:r>
              <w:lastRenderedPageBreak/>
              <w:t>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радикальная нефрэктомия с резекцией соседних органов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злокачественные новообразования почки (I - III стадия (T1a-T3aNxMo)</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рецидивной опухоли почки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рецидивной опухоли почки с резекцией соседних органов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078" w:history="1">
              <w:r>
                <w:rPr>
                  <w:color w:val="0000FF"/>
                </w:rPr>
                <w:t>C67</w:t>
              </w:r>
            </w:hyperlink>
          </w:p>
        </w:tc>
        <w:tc>
          <w:tcPr>
            <w:tcW w:w="3175" w:type="dxa"/>
            <w:vMerge w:val="restart"/>
          </w:tcPr>
          <w:p w:rsidR="0007086E" w:rsidRDefault="0007086E">
            <w:pPr>
              <w:pStyle w:val="ConsPlusNormal"/>
            </w:pPr>
            <w:r>
              <w:t>злокачественные новообразования мочевого пузыря (I - IV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цистпростатвезикулэктомия с пластикой мочевого резервуара сегментом тонкой кишки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передняя экзентерация таза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079" w:history="1">
              <w:r>
                <w:rPr>
                  <w:color w:val="0000FF"/>
                </w:rPr>
                <w:t>C74</w:t>
              </w:r>
            </w:hyperlink>
          </w:p>
        </w:tc>
        <w:tc>
          <w:tcPr>
            <w:tcW w:w="3175" w:type="dxa"/>
            <w:vMerge w:val="restart"/>
          </w:tcPr>
          <w:p w:rsidR="0007086E" w:rsidRDefault="0007086E">
            <w:pPr>
              <w:pStyle w:val="ConsPlusNormal"/>
            </w:pPr>
            <w:r>
              <w:t>злокачественные новообразования надпочечника (I - III стадия (T1a-T3aNxMo)</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лапароскопическое удаление рецидивной опухоли надпочечника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рецидивной опухоли надпочечника с резекцией соседних органов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злокачественные новообразования надпочечника (III - IV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лапароскопическая расширенная адреналэктомия или адреналэктомия с резекцией соседних органов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21.</w:t>
            </w:r>
          </w:p>
        </w:tc>
        <w:tc>
          <w:tcPr>
            <w:tcW w:w="3005" w:type="dxa"/>
            <w:vMerge w:val="restart"/>
          </w:tcPr>
          <w:p w:rsidR="0007086E" w:rsidRDefault="0007086E">
            <w:pPr>
              <w:pStyle w:val="ConsPlusNormal"/>
            </w:pPr>
            <w:r>
              <w:t xml:space="preserve">Комбинированное лечение </w:t>
            </w:r>
            <w:r>
              <w:lastRenderedPageBreak/>
              <w:t>злокачественных новообразований, сочетающее обширные хирургические вмешательства и лекарственное противоопухолевое лечение, требующее интенсивной поддерживающей и корригирующей терапии</w:t>
            </w:r>
          </w:p>
        </w:tc>
        <w:tc>
          <w:tcPr>
            <w:tcW w:w="1757" w:type="dxa"/>
          </w:tcPr>
          <w:p w:rsidR="0007086E" w:rsidRDefault="0007086E">
            <w:pPr>
              <w:pStyle w:val="ConsPlusNormal"/>
              <w:jc w:val="center"/>
            </w:pPr>
            <w:hyperlink r:id="rId2080" w:history="1">
              <w:r>
                <w:rPr>
                  <w:color w:val="0000FF"/>
                </w:rPr>
                <w:t>C00</w:t>
              </w:r>
            </w:hyperlink>
            <w:r>
              <w:t xml:space="preserve">, </w:t>
            </w:r>
            <w:hyperlink r:id="rId2081" w:history="1">
              <w:r>
                <w:rPr>
                  <w:color w:val="0000FF"/>
                </w:rPr>
                <w:t>C01</w:t>
              </w:r>
            </w:hyperlink>
            <w:r>
              <w:t xml:space="preserve">, </w:t>
            </w:r>
            <w:hyperlink r:id="rId2082" w:history="1">
              <w:r>
                <w:rPr>
                  <w:color w:val="0000FF"/>
                </w:rPr>
                <w:t>C02</w:t>
              </w:r>
            </w:hyperlink>
            <w:r>
              <w:t xml:space="preserve">, </w:t>
            </w:r>
            <w:hyperlink r:id="rId2083" w:history="1">
              <w:r>
                <w:rPr>
                  <w:color w:val="0000FF"/>
                </w:rPr>
                <w:t>C03</w:t>
              </w:r>
            </w:hyperlink>
            <w:r>
              <w:t xml:space="preserve">, </w:t>
            </w:r>
            <w:hyperlink r:id="rId2084" w:history="1">
              <w:r>
                <w:rPr>
                  <w:color w:val="0000FF"/>
                </w:rPr>
                <w:t>C04</w:t>
              </w:r>
            </w:hyperlink>
            <w:r>
              <w:t xml:space="preserve">, </w:t>
            </w:r>
            <w:hyperlink r:id="rId2085" w:history="1">
              <w:r>
                <w:rPr>
                  <w:color w:val="0000FF"/>
                </w:rPr>
                <w:t>C05</w:t>
              </w:r>
            </w:hyperlink>
            <w:r>
              <w:t xml:space="preserve">, </w:t>
            </w:r>
            <w:hyperlink r:id="rId2086" w:history="1">
              <w:r>
                <w:rPr>
                  <w:color w:val="0000FF"/>
                </w:rPr>
                <w:t>C06</w:t>
              </w:r>
            </w:hyperlink>
            <w:r>
              <w:t xml:space="preserve">, </w:t>
            </w:r>
            <w:hyperlink r:id="rId2087" w:history="1">
              <w:r>
                <w:rPr>
                  <w:color w:val="0000FF"/>
                </w:rPr>
                <w:t>C07</w:t>
              </w:r>
            </w:hyperlink>
            <w:r>
              <w:t xml:space="preserve">, </w:t>
            </w:r>
            <w:hyperlink r:id="rId2088" w:history="1">
              <w:r>
                <w:rPr>
                  <w:color w:val="0000FF"/>
                </w:rPr>
                <w:t>C08</w:t>
              </w:r>
            </w:hyperlink>
            <w:r>
              <w:t xml:space="preserve">, </w:t>
            </w:r>
            <w:hyperlink r:id="rId2089" w:history="1">
              <w:r>
                <w:rPr>
                  <w:color w:val="0000FF"/>
                </w:rPr>
                <w:t>C09</w:t>
              </w:r>
            </w:hyperlink>
            <w:r>
              <w:t xml:space="preserve">, </w:t>
            </w:r>
            <w:hyperlink r:id="rId2090" w:history="1">
              <w:r>
                <w:rPr>
                  <w:color w:val="0000FF"/>
                </w:rPr>
                <w:t>C10</w:t>
              </w:r>
            </w:hyperlink>
            <w:r>
              <w:t xml:space="preserve">, </w:t>
            </w:r>
            <w:hyperlink r:id="rId2091" w:history="1">
              <w:r>
                <w:rPr>
                  <w:color w:val="0000FF"/>
                </w:rPr>
                <w:t>C11</w:t>
              </w:r>
            </w:hyperlink>
            <w:r>
              <w:t xml:space="preserve">, </w:t>
            </w:r>
            <w:hyperlink r:id="rId2092" w:history="1">
              <w:r>
                <w:rPr>
                  <w:color w:val="0000FF"/>
                </w:rPr>
                <w:t>C12</w:t>
              </w:r>
            </w:hyperlink>
            <w:r>
              <w:t xml:space="preserve">, </w:t>
            </w:r>
            <w:hyperlink r:id="rId2093" w:history="1">
              <w:r>
                <w:rPr>
                  <w:color w:val="0000FF"/>
                </w:rPr>
                <w:t>C13</w:t>
              </w:r>
            </w:hyperlink>
            <w:r>
              <w:t xml:space="preserve">, </w:t>
            </w:r>
            <w:hyperlink r:id="rId2094" w:history="1">
              <w:r>
                <w:rPr>
                  <w:color w:val="0000FF"/>
                </w:rPr>
                <w:t>C14</w:t>
              </w:r>
            </w:hyperlink>
            <w:r>
              <w:t xml:space="preserve">, </w:t>
            </w:r>
            <w:hyperlink r:id="rId2095" w:history="1">
              <w:r>
                <w:rPr>
                  <w:color w:val="0000FF"/>
                </w:rPr>
                <w:t>C15.0</w:t>
              </w:r>
            </w:hyperlink>
            <w:r>
              <w:t xml:space="preserve">, </w:t>
            </w:r>
            <w:hyperlink r:id="rId2096" w:history="1">
              <w:r>
                <w:rPr>
                  <w:color w:val="0000FF"/>
                </w:rPr>
                <w:t>C30</w:t>
              </w:r>
            </w:hyperlink>
            <w:r>
              <w:t xml:space="preserve">, </w:t>
            </w:r>
            <w:hyperlink r:id="rId2097" w:history="1">
              <w:r>
                <w:rPr>
                  <w:color w:val="0000FF"/>
                </w:rPr>
                <w:t>C31</w:t>
              </w:r>
            </w:hyperlink>
            <w:r>
              <w:t xml:space="preserve">, </w:t>
            </w:r>
            <w:hyperlink r:id="rId2098" w:history="1">
              <w:r>
                <w:rPr>
                  <w:color w:val="0000FF"/>
                </w:rPr>
                <w:t>C32</w:t>
              </w:r>
            </w:hyperlink>
            <w:r>
              <w:t xml:space="preserve">, </w:t>
            </w:r>
            <w:hyperlink r:id="rId2099" w:history="1">
              <w:r>
                <w:rPr>
                  <w:color w:val="0000FF"/>
                </w:rPr>
                <w:t>C33</w:t>
              </w:r>
            </w:hyperlink>
            <w:r>
              <w:t xml:space="preserve">, </w:t>
            </w:r>
            <w:hyperlink r:id="rId2100" w:history="1">
              <w:r>
                <w:rPr>
                  <w:color w:val="0000FF"/>
                </w:rPr>
                <w:t>C43</w:t>
              </w:r>
            </w:hyperlink>
            <w:r>
              <w:t xml:space="preserve">, </w:t>
            </w:r>
            <w:hyperlink r:id="rId2101" w:history="1">
              <w:r>
                <w:rPr>
                  <w:color w:val="0000FF"/>
                </w:rPr>
                <w:t>C44</w:t>
              </w:r>
            </w:hyperlink>
            <w:r>
              <w:t xml:space="preserve">, </w:t>
            </w:r>
            <w:hyperlink r:id="rId2102" w:history="1">
              <w:r>
                <w:rPr>
                  <w:color w:val="0000FF"/>
                </w:rPr>
                <w:t>C49.0</w:t>
              </w:r>
            </w:hyperlink>
            <w:r>
              <w:t xml:space="preserve">, </w:t>
            </w:r>
            <w:hyperlink r:id="rId2103" w:history="1">
              <w:r>
                <w:rPr>
                  <w:color w:val="0000FF"/>
                </w:rPr>
                <w:t>C69</w:t>
              </w:r>
            </w:hyperlink>
            <w:r>
              <w:t xml:space="preserve">, </w:t>
            </w:r>
            <w:hyperlink r:id="rId2104" w:history="1">
              <w:r>
                <w:rPr>
                  <w:color w:val="0000FF"/>
                </w:rPr>
                <w:t>C73</w:t>
              </w:r>
            </w:hyperlink>
          </w:p>
        </w:tc>
        <w:tc>
          <w:tcPr>
            <w:tcW w:w="3175" w:type="dxa"/>
          </w:tcPr>
          <w:p w:rsidR="0007086E" w:rsidRDefault="0007086E">
            <w:pPr>
              <w:pStyle w:val="ConsPlusNormal"/>
            </w:pPr>
            <w:r>
              <w:lastRenderedPageBreak/>
              <w:t xml:space="preserve">злокачественные </w:t>
            </w:r>
            <w:r>
              <w:lastRenderedPageBreak/>
              <w:t>новообразования головы и шеи (III - IV стадия), рецидив</w:t>
            </w:r>
          </w:p>
        </w:tc>
        <w:tc>
          <w:tcPr>
            <w:tcW w:w="1928" w:type="dxa"/>
          </w:tcPr>
          <w:p w:rsidR="0007086E" w:rsidRDefault="0007086E">
            <w:pPr>
              <w:pStyle w:val="ConsPlusNormal"/>
            </w:pPr>
            <w:r>
              <w:lastRenderedPageBreak/>
              <w:t>комбинированно</w:t>
            </w:r>
            <w:r>
              <w:lastRenderedPageBreak/>
              <w:t>е лечение</w:t>
            </w:r>
          </w:p>
        </w:tc>
        <w:tc>
          <w:tcPr>
            <w:tcW w:w="3685" w:type="dxa"/>
          </w:tcPr>
          <w:p w:rsidR="0007086E" w:rsidRDefault="0007086E">
            <w:pPr>
              <w:pStyle w:val="ConsPlusNormal"/>
            </w:pPr>
            <w:r>
              <w:lastRenderedPageBreak/>
              <w:t xml:space="preserve">внутриартериальная или </w:t>
            </w:r>
            <w:r>
              <w:lastRenderedPageBreak/>
              <w:t>системная предоперационная полихимиотерапия с последующей операцией в течение одной госпитализации</w:t>
            </w:r>
          </w:p>
        </w:tc>
        <w:tc>
          <w:tcPr>
            <w:tcW w:w="1474" w:type="dxa"/>
            <w:vMerge w:val="restart"/>
          </w:tcPr>
          <w:p w:rsidR="0007086E" w:rsidRDefault="0007086E">
            <w:pPr>
              <w:pStyle w:val="ConsPlusNormal"/>
              <w:jc w:val="center"/>
            </w:pPr>
            <w:r>
              <w:lastRenderedPageBreak/>
              <w:t>395393</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105" w:history="1">
              <w:r>
                <w:rPr>
                  <w:color w:val="0000FF"/>
                </w:rPr>
                <w:t>C16</w:t>
              </w:r>
            </w:hyperlink>
          </w:p>
        </w:tc>
        <w:tc>
          <w:tcPr>
            <w:tcW w:w="3175" w:type="dxa"/>
          </w:tcPr>
          <w:p w:rsidR="0007086E" w:rsidRDefault="0007086E">
            <w:pPr>
              <w:pStyle w:val="ConsPlusNormal"/>
            </w:pPr>
            <w:r>
              <w:t>местнораспространенные злокачественные новообразования желудка (T2N2M0, T3N1M0, T4N0M0, T3N2M0, T4N1-3M0-1) после операций в объеме R0</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хирургическое лечение с последующим курсом химиотерапии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106" w:history="1">
              <w:r>
                <w:rPr>
                  <w:color w:val="0000FF"/>
                </w:rPr>
                <w:t>C18</w:t>
              </w:r>
            </w:hyperlink>
            <w:r>
              <w:t xml:space="preserve">, </w:t>
            </w:r>
            <w:hyperlink r:id="rId2107" w:history="1">
              <w:r>
                <w:rPr>
                  <w:color w:val="0000FF"/>
                </w:rPr>
                <w:t>C19</w:t>
              </w:r>
            </w:hyperlink>
            <w:r>
              <w:t xml:space="preserve">, </w:t>
            </w:r>
            <w:hyperlink r:id="rId2108" w:history="1">
              <w:r>
                <w:rPr>
                  <w:color w:val="0000FF"/>
                </w:rPr>
                <w:t>C20</w:t>
              </w:r>
            </w:hyperlink>
          </w:p>
        </w:tc>
        <w:tc>
          <w:tcPr>
            <w:tcW w:w="3175" w:type="dxa"/>
          </w:tcPr>
          <w:p w:rsidR="0007086E" w:rsidRDefault="0007086E">
            <w:pPr>
              <w:pStyle w:val="ConsPlusNormal"/>
            </w:pPr>
            <w:r>
              <w:t>местнораспространенные колоректальные злокачественные новообразования (T1-2N1M0, T3-4N1M0, T1-4N2M0)</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хирургическое лечение с последующим курсом химиотерапии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метастатические колоректальные злокачественные новообразования, предполагающие использование на одном из этапов лечения хирургического метода</w:t>
            </w:r>
          </w:p>
        </w:tc>
        <w:tc>
          <w:tcPr>
            <w:tcW w:w="1928" w:type="dxa"/>
            <w:vMerge w:val="restart"/>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химиотерапия с применением таргетных лекарственных препаратов после проведения генетических исследований (определение мутаций) с последующим хирургическим лечением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хирургическое лечение с </w:t>
            </w:r>
            <w:r>
              <w:lastRenderedPageBreak/>
              <w:t>последующим курсом химиотерапии с применением таргетных лекарственных препаратов после проведения генетических исследований (определение мутаций) в течение одной госпитализации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2109" w:history="1">
              <w:r>
                <w:rPr>
                  <w:color w:val="0000FF"/>
                </w:rPr>
                <w:t>C34</w:t>
              </w:r>
            </w:hyperlink>
          </w:p>
        </w:tc>
        <w:tc>
          <w:tcPr>
            <w:tcW w:w="3175" w:type="dxa"/>
          </w:tcPr>
          <w:p w:rsidR="0007086E" w:rsidRDefault="0007086E">
            <w:pPr>
              <w:pStyle w:val="ConsPlusNormal"/>
            </w:pPr>
            <w:r>
              <w:t>местнораспространенные злокачественные новообразования легкого (T3N1M0, T1-3N2M0, T4N0-2M0, T1-4N3M0)</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110" w:history="1">
              <w:r>
                <w:rPr>
                  <w:color w:val="0000FF"/>
                </w:rPr>
                <w:t>C40</w:t>
              </w:r>
            </w:hyperlink>
            <w:r>
              <w:t xml:space="preserve">, </w:t>
            </w:r>
            <w:hyperlink r:id="rId2111" w:history="1">
              <w:r>
                <w:rPr>
                  <w:color w:val="0000FF"/>
                </w:rPr>
                <w:t>C41.2</w:t>
              </w:r>
            </w:hyperlink>
            <w:r>
              <w:t xml:space="preserve">, </w:t>
            </w:r>
            <w:hyperlink r:id="rId2112" w:history="1">
              <w:r>
                <w:rPr>
                  <w:color w:val="0000FF"/>
                </w:rPr>
                <w:t>C41.3</w:t>
              </w:r>
            </w:hyperlink>
            <w:r>
              <w:t xml:space="preserve">, </w:t>
            </w:r>
            <w:hyperlink r:id="rId2113" w:history="1">
              <w:r>
                <w:rPr>
                  <w:color w:val="0000FF"/>
                </w:rPr>
                <w:t>C41.4</w:t>
              </w:r>
            </w:hyperlink>
            <w:r>
              <w:t xml:space="preserve">, </w:t>
            </w:r>
            <w:hyperlink r:id="rId2114" w:history="1">
              <w:r>
                <w:rPr>
                  <w:color w:val="0000FF"/>
                </w:rPr>
                <w:t>C41.8</w:t>
              </w:r>
            </w:hyperlink>
            <w:r>
              <w:t xml:space="preserve">, </w:t>
            </w:r>
            <w:hyperlink r:id="rId2115" w:history="1">
              <w:r>
                <w:rPr>
                  <w:color w:val="0000FF"/>
                </w:rPr>
                <w:t>C41.9</w:t>
              </w:r>
            </w:hyperlink>
          </w:p>
        </w:tc>
        <w:tc>
          <w:tcPr>
            <w:tcW w:w="3175" w:type="dxa"/>
            <w:vMerge w:val="restart"/>
          </w:tcPr>
          <w:p w:rsidR="0007086E" w:rsidRDefault="0007086E">
            <w:pPr>
              <w:pStyle w:val="ConsPlusNormal"/>
            </w:pPr>
            <w:r>
              <w:t>первичные злокачественные новообразования костей и суставных хрящей туловища и конечностей IIb - IVa,b стадии. Первичные злокачественные новообразования мягких тканей туловища и конечностей Iia-b, III, IV стадии</w:t>
            </w:r>
          </w:p>
        </w:tc>
        <w:tc>
          <w:tcPr>
            <w:tcW w:w="1928" w:type="dxa"/>
            <w:vMerge w:val="restart"/>
          </w:tcPr>
          <w:p w:rsidR="0007086E" w:rsidRDefault="0007086E">
            <w:pPr>
              <w:pStyle w:val="ConsPlusNormal"/>
            </w:pPr>
            <w:r>
              <w:t>комбинированное лечение</w:t>
            </w:r>
          </w:p>
        </w:tc>
        <w:tc>
          <w:tcPr>
            <w:tcW w:w="3685" w:type="dxa"/>
          </w:tcPr>
          <w:p w:rsidR="0007086E" w:rsidRDefault="0007086E">
            <w:pPr>
              <w:pStyle w:val="ConsPlusNormal"/>
            </w:pPr>
            <w:r>
              <w:t>внутриартериальная химиотерапия с последующим хирургическим вмешательством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116" w:history="1">
              <w:r>
                <w:rPr>
                  <w:color w:val="0000FF"/>
                </w:rPr>
                <w:t>C48</w:t>
              </w:r>
            </w:hyperlink>
          </w:p>
        </w:tc>
        <w:tc>
          <w:tcPr>
            <w:tcW w:w="3175" w:type="dxa"/>
          </w:tcPr>
          <w:p w:rsidR="0007086E" w:rsidRDefault="0007086E">
            <w:pPr>
              <w:pStyle w:val="ConsPlusNormal"/>
            </w:pPr>
            <w:r>
              <w:t>местнораспространенные и метастатические формы первичных и рецидивных неорганных опухолей забрюшинного пространства</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 xml:space="preserve">местнораспространенные формы опухолей брюшной </w:t>
            </w:r>
            <w:r>
              <w:lastRenderedPageBreak/>
              <w:t>стенки</w:t>
            </w:r>
          </w:p>
        </w:tc>
        <w:tc>
          <w:tcPr>
            <w:tcW w:w="1928" w:type="dxa"/>
          </w:tcPr>
          <w:p w:rsidR="0007086E" w:rsidRDefault="0007086E">
            <w:pPr>
              <w:pStyle w:val="ConsPlusNormal"/>
            </w:pPr>
            <w:r>
              <w:lastRenderedPageBreak/>
              <w:t>комбинированное лечение</w:t>
            </w:r>
          </w:p>
        </w:tc>
        <w:tc>
          <w:tcPr>
            <w:tcW w:w="3685" w:type="dxa"/>
          </w:tcPr>
          <w:p w:rsidR="0007086E" w:rsidRDefault="0007086E">
            <w:pPr>
              <w:pStyle w:val="ConsPlusNormal"/>
            </w:pPr>
            <w:r>
              <w:t xml:space="preserve">предоперационная или послеоперационная химиотерапия </w:t>
            </w:r>
            <w:r>
              <w:lastRenderedPageBreak/>
              <w:t>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117" w:history="1">
              <w:r>
                <w:rPr>
                  <w:color w:val="0000FF"/>
                </w:rPr>
                <w:t>C50</w:t>
              </w:r>
            </w:hyperlink>
          </w:p>
        </w:tc>
        <w:tc>
          <w:tcPr>
            <w:tcW w:w="3175" w:type="dxa"/>
          </w:tcPr>
          <w:p w:rsidR="0007086E" w:rsidRDefault="0007086E">
            <w:pPr>
              <w:pStyle w:val="ConsPlusNormal"/>
            </w:pPr>
            <w:r>
              <w:t>первичные злокачественные новообразования молочной железы (T1-3N0-1M0)</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первичные злокачественные новообразования молочной железы (T1N2-3M0; T2-3N1-3M0)</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химиотерапия, в том числе в сочетании с таргетными лекарственными препаратами,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метастатические и рецидивные злокачественные новообразования молочной железы, предполагающие использование на одном из этапов лечения хирургического метода</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2118" w:history="1">
              <w:r>
                <w:rPr>
                  <w:color w:val="0000FF"/>
                </w:rPr>
                <w:t>C53</w:t>
              </w:r>
            </w:hyperlink>
          </w:p>
        </w:tc>
        <w:tc>
          <w:tcPr>
            <w:tcW w:w="3175" w:type="dxa"/>
          </w:tcPr>
          <w:p w:rsidR="0007086E" w:rsidRDefault="0007086E">
            <w:pPr>
              <w:pStyle w:val="ConsPlusNormal"/>
            </w:pPr>
            <w:r>
              <w:t>местнораспространенные формы злокачественных новообразований шейки матки</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119" w:history="1">
              <w:r>
                <w:rPr>
                  <w:color w:val="0000FF"/>
                </w:rPr>
                <w:t>C54</w:t>
              </w:r>
            </w:hyperlink>
          </w:p>
        </w:tc>
        <w:tc>
          <w:tcPr>
            <w:tcW w:w="3175" w:type="dxa"/>
          </w:tcPr>
          <w:p w:rsidR="0007086E" w:rsidRDefault="0007086E">
            <w:pPr>
              <w:pStyle w:val="ConsPlusNormal"/>
            </w:pPr>
            <w:r>
              <w:t xml:space="preserve">злокачественные новообразования эндометрия </w:t>
            </w:r>
            <w:r>
              <w:lastRenderedPageBreak/>
              <w:t>(II - III стадия)</w:t>
            </w:r>
          </w:p>
        </w:tc>
        <w:tc>
          <w:tcPr>
            <w:tcW w:w="1928" w:type="dxa"/>
          </w:tcPr>
          <w:p w:rsidR="0007086E" w:rsidRDefault="0007086E">
            <w:pPr>
              <w:pStyle w:val="ConsPlusNormal"/>
            </w:pPr>
            <w:r>
              <w:lastRenderedPageBreak/>
              <w:t>комбинированное лечение</w:t>
            </w:r>
          </w:p>
        </w:tc>
        <w:tc>
          <w:tcPr>
            <w:tcW w:w="3685" w:type="dxa"/>
          </w:tcPr>
          <w:p w:rsidR="0007086E" w:rsidRDefault="0007086E">
            <w:pPr>
              <w:pStyle w:val="ConsPlusNormal"/>
            </w:pPr>
            <w:r>
              <w:t xml:space="preserve">послеоперационная химиотерапия с проведением хирургического </w:t>
            </w:r>
            <w:r>
              <w:lastRenderedPageBreak/>
              <w:t>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120" w:history="1">
              <w:r>
                <w:rPr>
                  <w:color w:val="0000FF"/>
                </w:rPr>
                <w:t>C56</w:t>
              </w:r>
            </w:hyperlink>
          </w:p>
        </w:tc>
        <w:tc>
          <w:tcPr>
            <w:tcW w:w="3175" w:type="dxa"/>
          </w:tcPr>
          <w:p w:rsidR="0007086E" w:rsidRDefault="0007086E">
            <w:pPr>
              <w:pStyle w:val="ConsPlusNormal"/>
            </w:pPr>
            <w:r>
              <w:t>злокачественные новообразования яичников (I - IV стадия)</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рецидивы злокачественных новообразований яичников</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121" w:history="1">
              <w:r>
                <w:rPr>
                  <w:color w:val="0000FF"/>
                </w:rPr>
                <w:t>C62</w:t>
              </w:r>
            </w:hyperlink>
          </w:p>
        </w:tc>
        <w:tc>
          <w:tcPr>
            <w:tcW w:w="3175" w:type="dxa"/>
          </w:tcPr>
          <w:p w:rsidR="0007086E" w:rsidRDefault="0007086E">
            <w:pPr>
              <w:pStyle w:val="ConsPlusNormal"/>
            </w:pPr>
            <w:r>
              <w:t>местнораспространенные, метастатические и рецидивные злокачественные новообразования яичка</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злокачественные новообразования яичка (I - III стадия (T1-4N1-3M0-1)</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122" w:history="1">
              <w:r>
                <w:rPr>
                  <w:color w:val="0000FF"/>
                </w:rPr>
                <w:t>C64</w:t>
              </w:r>
            </w:hyperlink>
          </w:p>
        </w:tc>
        <w:tc>
          <w:tcPr>
            <w:tcW w:w="3175" w:type="dxa"/>
          </w:tcPr>
          <w:p w:rsidR="0007086E" w:rsidRDefault="0007086E">
            <w:pPr>
              <w:pStyle w:val="ConsPlusNormal"/>
            </w:pPr>
            <w:r>
              <w:t>злокачественные новообразования почки IV стадии (T3b-3c4, N0-1M1)</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послеоперационная лекарственная 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123" w:history="1">
              <w:r>
                <w:rPr>
                  <w:color w:val="0000FF"/>
                </w:rPr>
                <w:t>C65</w:t>
              </w:r>
            </w:hyperlink>
            <w:r>
              <w:t xml:space="preserve">, </w:t>
            </w:r>
            <w:hyperlink r:id="rId2124" w:history="1">
              <w:r>
                <w:rPr>
                  <w:color w:val="0000FF"/>
                </w:rPr>
                <w:t>C66</w:t>
              </w:r>
            </w:hyperlink>
            <w:r>
              <w:t xml:space="preserve">, </w:t>
            </w:r>
            <w:hyperlink r:id="rId2125" w:history="1">
              <w:r>
                <w:rPr>
                  <w:color w:val="0000FF"/>
                </w:rPr>
                <w:t>C67</w:t>
              </w:r>
            </w:hyperlink>
          </w:p>
        </w:tc>
        <w:tc>
          <w:tcPr>
            <w:tcW w:w="3175" w:type="dxa"/>
          </w:tcPr>
          <w:p w:rsidR="0007086E" w:rsidRDefault="0007086E">
            <w:pPr>
              <w:pStyle w:val="ConsPlusNormal"/>
            </w:pPr>
            <w:r>
              <w:t xml:space="preserve">местнораспространенные </w:t>
            </w:r>
            <w:r>
              <w:lastRenderedPageBreak/>
              <w:t>уротелиальные злокачественные новообразования (T3-4N0M0) при планировании органосохраняющей операции</w:t>
            </w:r>
          </w:p>
        </w:tc>
        <w:tc>
          <w:tcPr>
            <w:tcW w:w="1928" w:type="dxa"/>
          </w:tcPr>
          <w:p w:rsidR="0007086E" w:rsidRDefault="0007086E">
            <w:pPr>
              <w:pStyle w:val="ConsPlusNormal"/>
            </w:pPr>
            <w:r>
              <w:lastRenderedPageBreak/>
              <w:t>комбинированно</w:t>
            </w:r>
            <w:r>
              <w:lastRenderedPageBreak/>
              <w:t>е лечение</w:t>
            </w:r>
          </w:p>
        </w:tc>
        <w:tc>
          <w:tcPr>
            <w:tcW w:w="3685" w:type="dxa"/>
          </w:tcPr>
          <w:p w:rsidR="0007086E" w:rsidRDefault="0007086E">
            <w:pPr>
              <w:pStyle w:val="ConsPlusNormal"/>
            </w:pPr>
            <w:r>
              <w:lastRenderedPageBreak/>
              <w:t xml:space="preserve">предоперационная или </w:t>
            </w:r>
            <w:r>
              <w:lastRenderedPageBreak/>
              <w:t>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местнораспространенные уротелиальные злокачественные новообразования (T1-4N1-3M0)</w:t>
            </w:r>
          </w:p>
        </w:tc>
        <w:tc>
          <w:tcPr>
            <w:tcW w:w="1928" w:type="dxa"/>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126" w:history="1">
              <w:r>
                <w:rPr>
                  <w:color w:val="0000FF"/>
                </w:rPr>
                <w:t>C00</w:t>
              </w:r>
            </w:hyperlink>
            <w:r>
              <w:t xml:space="preserve">, </w:t>
            </w:r>
            <w:hyperlink r:id="rId2127" w:history="1">
              <w:r>
                <w:rPr>
                  <w:color w:val="0000FF"/>
                </w:rPr>
                <w:t>C01</w:t>
              </w:r>
            </w:hyperlink>
            <w:r>
              <w:t xml:space="preserve">, </w:t>
            </w:r>
            <w:hyperlink r:id="rId2128" w:history="1">
              <w:r>
                <w:rPr>
                  <w:color w:val="0000FF"/>
                </w:rPr>
                <w:t>C02</w:t>
              </w:r>
            </w:hyperlink>
            <w:r>
              <w:t xml:space="preserve">, </w:t>
            </w:r>
            <w:hyperlink r:id="rId2129" w:history="1">
              <w:r>
                <w:rPr>
                  <w:color w:val="0000FF"/>
                </w:rPr>
                <w:t>C03</w:t>
              </w:r>
            </w:hyperlink>
            <w:r>
              <w:t xml:space="preserve">, </w:t>
            </w:r>
            <w:hyperlink r:id="rId2130" w:history="1">
              <w:r>
                <w:rPr>
                  <w:color w:val="0000FF"/>
                </w:rPr>
                <w:t>C04</w:t>
              </w:r>
            </w:hyperlink>
            <w:r>
              <w:t xml:space="preserve">, </w:t>
            </w:r>
            <w:hyperlink r:id="rId2131" w:history="1">
              <w:r>
                <w:rPr>
                  <w:color w:val="0000FF"/>
                </w:rPr>
                <w:t>C05</w:t>
              </w:r>
            </w:hyperlink>
            <w:r>
              <w:t xml:space="preserve">, </w:t>
            </w:r>
            <w:hyperlink r:id="rId2132" w:history="1">
              <w:r>
                <w:rPr>
                  <w:color w:val="0000FF"/>
                </w:rPr>
                <w:t>C09</w:t>
              </w:r>
            </w:hyperlink>
            <w:r>
              <w:t xml:space="preserve">, </w:t>
            </w:r>
            <w:hyperlink r:id="rId2133" w:history="1">
              <w:r>
                <w:rPr>
                  <w:color w:val="0000FF"/>
                </w:rPr>
                <w:t>C10</w:t>
              </w:r>
            </w:hyperlink>
            <w:r>
              <w:t xml:space="preserve">, </w:t>
            </w:r>
            <w:hyperlink r:id="rId2134" w:history="1">
              <w:r>
                <w:rPr>
                  <w:color w:val="0000FF"/>
                </w:rPr>
                <w:t>C11</w:t>
              </w:r>
            </w:hyperlink>
            <w:r>
              <w:t xml:space="preserve">, </w:t>
            </w:r>
            <w:hyperlink r:id="rId2135" w:history="1">
              <w:r>
                <w:rPr>
                  <w:color w:val="0000FF"/>
                </w:rPr>
                <w:t>C30</w:t>
              </w:r>
            </w:hyperlink>
            <w:r>
              <w:t xml:space="preserve">, </w:t>
            </w:r>
            <w:hyperlink r:id="rId2136" w:history="1">
              <w:r>
                <w:rPr>
                  <w:color w:val="0000FF"/>
                </w:rPr>
                <w:t>C31</w:t>
              </w:r>
            </w:hyperlink>
            <w:r>
              <w:t xml:space="preserve">, </w:t>
            </w:r>
            <w:hyperlink r:id="rId2137" w:history="1">
              <w:r>
                <w:rPr>
                  <w:color w:val="0000FF"/>
                </w:rPr>
                <w:t>C41.0</w:t>
              </w:r>
            </w:hyperlink>
            <w:r>
              <w:t xml:space="preserve">, </w:t>
            </w:r>
            <w:hyperlink r:id="rId2138" w:history="1">
              <w:r>
                <w:rPr>
                  <w:color w:val="0000FF"/>
                </w:rPr>
                <w:t>C41.1</w:t>
              </w:r>
            </w:hyperlink>
            <w:r>
              <w:t xml:space="preserve">, </w:t>
            </w:r>
            <w:hyperlink r:id="rId2139" w:history="1">
              <w:r>
                <w:rPr>
                  <w:color w:val="0000FF"/>
                </w:rPr>
                <w:t>C49.0</w:t>
              </w:r>
            </w:hyperlink>
            <w:r>
              <w:t xml:space="preserve">, </w:t>
            </w:r>
            <w:hyperlink r:id="rId2140" w:history="1">
              <w:r>
                <w:rPr>
                  <w:color w:val="0000FF"/>
                </w:rPr>
                <w:t>C69.2</w:t>
              </w:r>
            </w:hyperlink>
            <w:r>
              <w:t xml:space="preserve">, </w:t>
            </w:r>
            <w:hyperlink r:id="rId2141" w:history="1">
              <w:r>
                <w:rPr>
                  <w:color w:val="0000FF"/>
                </w:rPr>
                <w:t>C69.4</w:t>
              </w:r>
            </w:hyperlink>
            <w:r>
              <w:t xml:space="preserve">, </w:t>
            </w:r>
            <w:hyperlink r:id="rId2142" w:history="1">
              <w:r>
                <w:rPr>
                  <w:color w:val="0000FF"/>
                </w:rPr>
                <w:t>C69.6</w:t>
              </w:r>
            </w:hyperlink>
          </w:p>
        </w:tc>
        <w:tc>
          <w:tcPr>
            <w:tcW w:w="3175" w:type="dxa"/>
            <w:vMerge w:val="restart"/>
          </w:tcPr>
          <w:p w:rsidR="0007086E" w:rsidRDefault="0007086E">
            <w:pPr>
              <w:pStyle w:val="ConsPlusNormal"/>
            </w:pPr>
            <w:r>
              <w:t>опухоли головы и шеи у детей (остеосаркома, опухоли семейства саркомы Юинга, саркомы мягких тканей, хондросаркома, злокачественная фиброзная гистиоцитома, ретинобластома)</w:t>
            </w:r>
          </w:p>
        </w:tc>
        <w:tc>
          <w:tcPr>
            <w:tcW w:w="1928" w:type="dxa"/>
            <w:vMerge w:val="restart"/>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143" w:history="1">
              <w:r>
                <w:rPr>
                  <w:color w:val="0000FF"/>
                </w:rPr>
                <w:t>C71</w:t>
              </w:r>
            </w:hyperlink>
          </w:p>
        </w:tc>
        <w:tc>
          <w:tcPr>
            <w:tcW w:w="3175" w:type="dxa"/>
            <w:vMerge w:val="restart"/>
          </w:tcPr>
          <w:p w:rsidR="0007086E" w:rsidRDefault="0007086E">
            <w:pPr>
              <w:pStyle w:val="ConsPlusNormal"/>
            </w:pPr>
            <w:r>
              <w:t xml:space="preserve">опухоли центральной </w:t>
            </w:r>
            <w:r>
              <w:lastRenderedPageBreak/>
              <w:t>нервной системы у детей</w:t>
            </w:r>
          </w:p>
        </w:tc>
        <w:tc>
          <w:tcPr>
            <w:tcW w:w="1928" w:type="dxa"/>
            <w:vMerge w:val="restart"/>
          </w:tcPr>
          <w:p w:rsidR="0007086E" w:rsidRDefault="0007086E">
            <w:pPr>
              <w:pStyle w:val="ConsPlusNormal"/>
            </w:pPr>
            <w:r>
              <w:lastRenderedPageBreak/>
              <w:t>комбинированно</w:t>
            </w:r>
            <w:r>
              <w:lastRenderedPageBreak/>
              <w:t>е лечение</w:t>
            </w:r>
          </w:p>
        </w:tc>
        <w:tc>
          <w:tcPr>
            <w:tcW w:w="3685" w:type="dxa"/>
          </w:tcPr>
          <w:p w:rsidR="0007086E" w:rsidRDefault="0007086E">
            <w:pPr>
              <w:pStyle w:val="ConsPlusNormal"/>
            </w:pPr>
            <w:r>
              <w:lastRenderedPageBreak/>
              <w:t xml:space="preserve">предоперационная или </w:t>
            </w:r>
            <w:r>
              <w:lastRenderedPageBreak/>
              <w:t>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144" w:history="1">
              <w:r>
                <w:rPr>
                  <w:color w:val="0000FF"/>
                </w:rPr>
                <w:t>C22</w:t>
              </w:r>
            </w:hyperlink>
            <w:r>
              <w:t xml:space="preserve">, </w:t>
            </w:r>
            <w:hyperlink r:id="rId2145" w:history="1">
              <w:r>
                <w:rPr>
                  <w:color w:val="0000FF"/>
                </w:rPr>
                <w:t>C34</w:t>
              </w:r>
            </w:hyperlink>
            <w:r>
              <w:t xml:space="preserve">, </w:t>
            </w:r>
            <w:hyperlink r:id="rId2146" w:history="1">
              <w:r>
                <w:rPr>
                  <w:color w:val="0000FF"/>
                </w:rPr>
                <w:t>C38</w:t>
              </w:r>
            </w:hyperlink>
            <w:r>
              <w:t xml:space="preserve">, </w:t>
            </w:r>
            <w:hyperlink r:id="rId2147" w:history="1">
              <w:r>
                <w:rPr>
                  <w:color w:val="0000FF"/>
                </w:rPr>
                <w:t>C48.0</w:t>
              </w:r>
            </w:hyperlink>
            <w:r>
              <w:t xml:space="preserve">, </w:t>
            </w:r>
            <w:hyperlink r:id="rId2148" w:history="1">
              <w:r>
                <w:rPr>
                  <w:color w:val="0000FF"/>
                </w:rPr>
                <w:t>C52</w:t>
              </w:r>
            </w:hyperlink>
            <w:r>
              <w:t xml:space="preserve">, </w:t>
            </w:r>
            <w:hyperlink r:id="rId2149" w:history="1">
              <w:r>
                <w:rPr>
                  <w:color w:val="0000FF"/>
                </w:rPr>
                <w:t>C53.9</w:t>
              </w:r>
            </w:hyperlink>
            <w:r>
              <w:t xml:space="preserve">, </w:t>
            </w:r>
            <w:hyperlink r:id="rId2150" w:history="1">
              <w:r>
                <w:rPr>
                  <w:color w:val="0000FF"/>
                </w:rPr>
                <w:t>C56</w:t>
              </w:r>
            </w:hyperlink>
            <w:r>
              <w:t xml:space="preserve">, </w:t>
            </w:r>
            <w:hyperlink r:id="rId2151" w:history="1">
              <w:r>
                <w:rPr>
                  <w:color w:val="0000FF"/>
                </w:rPr>
                <w:t>C61</w:t>
              </w:r>
            </w:hyperlink>
            <w:r>
              <w:t xml:space="preserve">, </w:t>
            </w:r>
            <w:hyperlink r:id="rId2152" w:history="1">
              <w:r>
                <w:rPr>
                  <w:color w:val="0000FF"/>
                </w:rPr>
                <w:t>C62</w:t>
              </w:r>
            </w:hyperlink>
            <w:r>
              <w:t xml:space="preserve">, </w:t>
            </w:r>
            <w:hyperlink r:id="rId2153" w:history="1">
              <w:r>
                <w:rPr>
                  <w:color w:val="0000FF"/>
                </w:rPr>
                <w:t>C64</w:t>
              </w:r>
            </w:hyperlink>
            <w:r>
              <w:t xml:space="preserve">, </w:t>
            </w:r>
            <w:hyperlink r:id="rId2154" w:history="1">
              <w:r>
                <w:rPr>
                  <w:color w:val="0000FF"/>
                </w:rPr>
                <w:t>C67.8</w:t>
              </w:r>
            </w:hyperlink>
            <w:r>
              <w:t xml:space="preserve">, </w:t>
            </w:r>
            <w:hyperlink r:id="rId2155" w:history="1">
              <w:r>
                <w:rPr>
                  <w:color w:val="0000FF"/>
                </w:rPr>
                <w:t>C74</w:t>
              </w:r>
            </w:hyperlink>
          </w:p>
        </w:tc>
        <w:tc>
          <w:tcPr>
            <w:tcW w:w="3175" w:type="dxa"/>
            <w:vMerge w:val="restart"/>
          </w:tcPr>
          <w:p w:rsidR="0007086E" w:rsidRDefault="0007086E">
            <w:pPr>
              <w:pStyle w:val="ConsPlusNormal"/>
            </w:pPr>
            <w:r>
              <w:t>злокачественные новообразования торако-абдоминальной локализации у детей (опухоли средостения, опухоли надпочечника, опухоли печени, яичка, яичников, неорганные забрюшинные опухоли, опухоли почки, мочевыводящей системы и другие). Программное лечение</w:t>
            </w:r>
          </w:p>
        </w:tc>
        <w:tc>
          <w:tcPr>
            <w:tcW w:w="1928" w:type="dxa"/>
            <w:vMerge w:val="restart"/>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w:t>
            </w:r>
            <w:r>
              <w:lastRenderedPageBreak/>
              <w:t>условиях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156" w:history="1">
              <w:r>
                <w:rPr>
                  <w:color w:val="0000FF"/>
                </w:rPr>
                <w:t>C40</w:t>
              </w:r>
            </w:hyperlink>
            <w:r>
              <w:t xml:space="preserve">, </w:t>
            </w:r>
            <w:hyperlink r:id="rId2157" w:history="1">
              <w:r>
                <w:rPr>
                  <w:color w:val="0000FF"/>
                </w:rPr>
                <w:t>C41</w:t>
              </w:r>
            </w:hyperlink>
            <w:r>
              <w:t xml:space="preserve">, </w:t>
            </w:r>
            <w:hyperlink r:id="rId2158" w:history="1">
              <w:r>
                <w:rPr>
                  <w:color w:val="0000FF"/>
                </w:rPr>
                <w:t>C49</w:t>
              </w:r>
            </w:hyperlink>
          </w:p>
        </w:tc>
        <w:tc>
          <w:tcPr>
            <w:tcW w:w="3175" w:type="dxa"/>
            <w:vMerge w:val="restart"/>
          </w:tcPr>
          <w:p w:rsidR="0007086E" w:rsidRDefault="0007086E">
            <w:pPr>
              <w:pStyle w:val="ConsPlusNormal"/>
            </w:pPr>
            <w:r>
              <w:t>опухоли опорно-двигательного аппарата у детей (остеосаркома, опухоли семейства саркомы Юинга, злокачественная фиброзная гистиоцитома, саркомы мягких тканей)</w:t>
            </w:r>
          </w:p>
        </w:tc>
        <w:tc>
          <w:tcPr>
            <w:tcW w:w="1928" w:type="dxa"/>
            <w:vMerge w:val="restart"/>
          </w:tcPr>
          <w:p w:rsidR="0007086E" w:rsidRDefault="0007086E">
            <w:pPr>
              <w:pStyle w:val="ConsPlusNormal"/>
            </w:pPr>
            <w:r>
              <w:t>комбинированное лечение</w:t>
            </w:r>
          </w:p>
        </w:tc>
        <w:tc>
          <w:tcPr>
            <w:tcW w:w="3685" w:type="dxa"/>
          </w:tcPr>
          <w:p w:rsidR="0007086E" w:rsidRDefault="0007086E">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комплексное лечение с применением высокотоксичных противоопухолевых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22.</w:t>
            </w:r>
          </w:p>
        </w:tc>
        <w:tc>
          <w:tcPr>
            <w:tcW w:w="3005" w:type="dxa"/>
            <w:vMerge w:val="restart"/>
          </w:tcPr>
          <w:p w:rsidR="0007086E" w:rsidRDefault="0007086E">
            <w:pPr>
              <w:pStyle w:val="ConsPlusNormal"/>
            </w:pPr>
            <w:r>
              <w:t xml:space="preserve">Комплексное лечение с применением стандартной химио - и (или) иммунотерапии (включая таргетные лекарственные препараты), лучевой и афферентной терапии при первичных острых и хронических лейкозах и лимфомах (за исключением высокозлокачественных лимфом, хронического миелолейкоза в стадии </w:t>
            </w:r>
            <w:r>
              <w:lastRenderedPageBreak/>
              <w:t>бластного криза и фазе акселерации), рецидивах и рефрактерных формах солидных опухолей</w:t>
            </w:r>
          </w:p>
        </w:tc>
        <w:tc>
          <w:tcPr>
            <w:tcW w:w="1757" w:type="dxa"/>
            <w:vMerge w:val="restart"/>
          </w:tcPr>
          <w:p w:rsidR="0007086E" w:rsidRDefault="0007086E">
            <w:pPr>
              <w:pStyle w:val="ConsPlusNormal"/>
              <w:jc w:val="center"/>
            </w:pPr>
            <w:hyperlink r:id="rId2159" w:history="1">
              <w:r>
                <w:rPr>
                  <w:color w:val="0000FF"/>
                </w:rPr>
                <w:t>C81</w:t>
              </w:r>
            </w:hyperlink>
            <w:r>
              <w:t xml:space="preserve"> - </w:t>
            </w:r>
            <w:hyperlink r:id="rId2160" w:history="1">
              <w:r>
                <w:rPr>
                  <w:color w:val="0000FF"/>
                </w:rPr>
                <w:t>C90</w:t>
              </w:r>
            </w:hyperlink>
            <w:r>
              <w:t xml:space="preserve">, </w:t>
            </w:r>
            <w:hyperlink r:id="rId2161" w:history="1">
              <w:r>
                <w:rPr>
                  <w:color w:val="0000FF"/>
                </w:rPr>
                <w:t>C91.1</w:t>
              </w:r>
            </w:hyperlink>
            <w:r>
              <w:t xml:space="preserve"> - </w:t>
            </w:r>
            <w:hyperlink r:id="rId2162" w:history="1">
              <w:r>
                <w:rPr>
                  <w:color w:val="0000FF"/>
                </w:rPr>
                <w:t>C91.9</w:t>
              </w:r>
            </w:hyperlink>
            <w:r>
              <w:t xml:space="preserve">, </w:t>
            </w:r>
            <w:hyperlink r:id="rId2163" w:history="1">
              <w:r>
                <w:rPr>
                  <w:color w:val="0000FF"/>
                </w:rPr>
                <w:t>C92.1</w:t>
              </w:r>
            </w:hyperlink>
            <w:r>
              <w:t xml:space="preserve">, </w:t>
            </w:r>
            <w:hyperlink r:id="rId2164" w:history="1">
              <w:r>
                <w:rPr>
                  <w:color w:val="0000FF"/>
                </w:rPr>
                <w:t>C93.1</w:t>
              </w:r>
            </w:hyperlink>
            <w:r>
              <w:t xml:space="preserve">, </w:t>
            </w:r>
            <w:hyperlink r:id="rId2165" w:history="1">
              <w:r>
                <w:rPr>
                  <w:color w:val="0000FF"/>
                </w:rPr>
                <w:t>D45</w:t>
              </w:r>
            </w:hyperlink>
            <w:r>
              <w:t xml:space="preserve">, </w:t>
            </w:r>
            <w:hyperlink r:id="rId2166" w:history="1">
              <w:r>
                <w:rPr>
                  <w:color w:val="0000FF"/>
                </w:rPr>
                <w:t>C95.1</w:t>
              </w:r>
            </w:hyperlink>
          </w:p>
        </w:tc>
        <w:tc>
          <w:tcPr>
            <w:tcW w:w="3175" w:type="dxa"/>
            <w:vMerge w:val="restart"/>
          </w:tcPr>
          <w:p w:rsidR="0007086E" w:rsidRDefault="0007086E">
            <w:pPr>
              <w:pStyle w:val="ConsPlusNormal"/>
            </w:pPr>
            <w:r>
              <w:t>первичные хронические лейкозы и лимфомы (кроме высокозлокачественных лимфом, хронического миелолейкоза в фазе бластного криза и фазе акселерации)</w:t>
            </w:r>
          </w:p>
        </w:tc>
        <w:tc>
          <w:tcPr>
            <w:tcW w:w="1928" w:type="dxa"/>
            <w:vMerge w:val="restart"/>
          </w:tcPr>
          <w:p w:rsidR="0007086E" w:rsidRDefault="0007086E">
            <w:pPr>
              <w:pStyle w:val="ConsPlusNormal"/>
            </w:pPr>
            <w:r>
              <w:t>терапевтическое лечение</w:t>
            </w:r>
          </w:p>
        </w:tc>
        <w:tc>
          <w:tcPr>
            <w:tcW w:w="3685" w:type="dxa"/>
          </w:tcPr>
          <w:p w:rsidR="0007086E" w:rsidRDefault="0007086E">
            <w:pPr>
              <w:pStyle w:val="ConsPlusNormal"/>
            </w:pPr>
            <w:r>
              <w:t>комплексная иммунохимиотерапия с поддержкой ростовыми факторами и использованием антибактериальной, противогрибковой, противовирусной терапии, методов афферентной терапии и лучевой терапии</w:t>
            </w:r>
          </w:p>
        </w:tc>
        <w:tc>
          <w:tcPr>
            <w:tcW w:w="1474" w:type="dxa"/>
            <w:vMerge w:val="restart"/>
          </w:tcPr>
          <w:p w:rsidR="0007086E" w:rsidRDefault="0007086E">
            <w:pPr>
              <w:pStyle w:val="ConsPlusNormal"/>
              <w:jc w:val="center"/>
            </w:pPr>
            <w:r>
              <w:t>320531</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комплексное лечение с использованием таргетных лекарственных препаратов, факторов роста, биопрепаратов, </w:t>
            </w:r>
            <w:r>
              <w:lastRenderedPageBreak/>
              <w:t>поддержкой стволовыми клетками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комплексная химиотерапия с поддержкой ростовыми факторами и использованием антибактериальных, противогрибковых, противовирусных лекарственных препаратов, методов афферентной терапии и лучевой терапии</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23.</w:t>
            </w:r>
          </w:p>
        </w:tc>
        <w:tc>
          <w:tcPr>
            <w:tcW w:w="3005" w:type="dxa"/>
          </w:tcPr>
          <w:p w:rsidR="0007086E" w:rsidRDefault="0007086E">
            <w:pPr>
              <w:pStyle w:val="ConsPlusNormal"/>
            </w:pPr>
            <w:r>
              <w:t>Внутритканевая, внутриполостная, аппликационная лучевая терапия в радиотерапевтических отделениях. Интраоперационная лучевая терапия</w:t>
            </w:r>
          </w:p>
        </w:tc>
        <w:tc>
          <w:tcPr>
            <w:tcW w:w="1757" w:type="dxa"/>
          </w:tcPr>
          <w:p w:rsidR="0007086E" w:rsidRDefault="0007086E">
            <w:pPr>
              <w:pStyle w:val="ConsPlusNormal"/>
              <w:jc w:val="center"/>
            </w:pPr>
            <w:hyperlink r:id="rId2167" w:history="1">
              <w:r>
                <w:rPr>
                  <w:color w:val="0000FF"/>
                </w:rPr>
                <w:t>C00</w:t>
              </w:r>
            </w:hyperlink>
            <w:r>
              <w:t xml:space="preserve"> - </w:t>
            </w:r>
            <w:hyperlink r:id="rId2168" w:history="1">
              <w:r>
                <w:rPr>
                  <w:color w:val="0000FF"/>
                </w:rPr>
                <w:t>C14</w:t>
              </w:r>
            </w:hyperlink>
            <w:r>
              <w:t xml:space="preserve">, </w:t>
            </w:r>
            <w:hyperlink r:id="rId2169" w:history="1">
              <w:r>
                <w:rPr>
                  <w:color w:val="0000FF"/>
                </w:rPr>
                <w:t>C15</w:t>
              </w:r>
            </w:hyperlink>
            <w:r>
              <w:t xml:space="preserve"> - </w:t>
            </w:r>
            <w:hyperlink r:id="rId2170" w:history="1">
              <w:r>
                <w:rPr>
                  <w:color w:val="0000FF"/>
                </w:rPr>
                <w:t>C17</w:t>
              </w:r>
            </w:hyperlink>
            <w:r>
              <w:t xml:space="preserve">, </w:t>
            </w:r>
            <w:hyperlink r:id="rId2171" w:history="1">
              <w:r>
                <w:rPr>
                  <w:color w:val="0000FF"/>
                </w:rPr>
                <w:t>C18</w:t>
              </w:r>
            </w:hyperlink>
            <w:r>
              <w:t xml:space="preserve"> - </w:t>
            </w:r>
            <w:hyperlink r:id="rId2172" w:history="1">
              <w:r>
                <w:rPr>
                  <w:color w:val="0000FF"/>
                </w:rPr>
                <w:t>C22</w:t>
              </w:r>
            </w:hyperlink>
            <w:r>
              <w:t xml:space="preserve">, </w:t>
            </w:r>
            <w:hyperlink r:id="rId2173" w:history="1">
              <w:r>
                <w:rPr>
                  <w:color w:val="0000FF"/>
                </w:rPr>
                <w:t>C23</w:t>
              </w:r>
            </w:hyperlink>
            <w:r>
              <w:t xml:space="preserve"> - </w:t>
            </w:r>
            <w:hyperlink r:id="rId2174" w:history="1">
              <w:r>
                <w:rPr>
                  <w:color w:val="0000FF"/>
                </w:rPr>
                <w:t>C25</w:t>
              </w:r>
            </w:hyperlink>
            <w:r>
              <w:t xml:space="preserve">, </w:t>
            </w:r>
            <w:hyperlink r:id="rId2175" w:history="1">
              <w:r>
                <w:rPr>
                  <w:color w:val="0000FF"/>
                </w:rPr>
                <w:t>C30</w:t>
              </w:r>
            </w:hyperlink>
            <w:r>
              <w:t xml:space="preserve">, </w:t>
            </w:r>
            <w:hyperlink r:id="rId2176" w:history="1">
              <w:r>
                <w:rPr>
                  <w:color w:val="0000FF"/>
                </w:rPr>
                <w:t>C31</w:t>
              </w:r>
            </w:hyperlink>
            <w:r>
              <w:t xml:space="preserve">, </w:t>
            </w:r>
            <w:hyperlink r:id="rId2177" w:history="1">
              <w:r>
                <w:rPr>
                  <w:color w:val="0000FF"/>
                </w:rPr>
                <w:t>C32</w:t>
              </w:r>
            </w:hyperlink>
            <w:r>
              <w:t xml:space="preserve">, </w:t>
            </w:r>
            <w:hyperlink r:id="rId2178" w:history="1">
              <w:r>
                <w:rPr>
                  <w:color w:val="0000FF"/>
                </w:rPr>
                <w:t>C33</w:t>
              </w:r>
            </w:hyperlink>
            <w:r>
              <w:t xml:space="preserve">, </w:t>
            </w:r>
            <w:hyperlink r:id="rId2179" w:history="1">
              <w:r>
                <w:rPr>
                  <w:color w:val="0000FF"/>
                </w:rPr>
                <w:t>C34</w:t>
              </w:r>
            </w:hyperlink>
            <w:r>
              <w:t xml:space="preserve">, </w:t>
            </w:r>
            <w:hyperlink r:id="rId2180" w:history="1">
              <w:r>
                <w:rPr>
                  <w:color w:val="0000FF"/>
                </w:rPr>
                <w:t>C37</w:t>
              </w:r>
            </w:hyperlink>
            <w:r>
              <w:t xml:space="preserve">, </w:t>
            </w:r>
            <w:hyperlink r:id="rId2181" w:history="1">
              <w:r>
                <w:rPr>
                  <w:color w:val="0000FF"/>
                </w:rPr>
                <w:t>C39</w:t>
              </w:r>
            </w:hyperlink>
            <w:r>
              <w:t xml:space="preserve">, </w:t>
            </w:r>
            <w:hyperlink r:id="rId2182" w:history="1">
              <w:r>
                <w:rPr>
                  <w:color w:val="0000FF"/>
                </w:rPr>
                <w:t>C40</w:t>
              </w:r>
            </w:hyperlink>
            <w:r>
              <w:t xml:space="preserve">, </w:t>
            </w:r>
            <w:hyperlink r:id="rId2183" w:history="1">
              <w:r>
                <w:rPr>
                  <w:color w:val="0000FF"/>
                </w:rPr>
                <w:t>C41</w:t>
              </w:r>
            </w:hyperlink>
            <w:r>
              <w:t xml:space="preserve">, </w:t>
            </w:r>
            <w:hyperlink r:id="rId2184" w:history="1">
              <w:r>
                <w:rPr>
                  <w:color w:val="0000FF"/>
                </w:rPr>
                <w:t>C44</w:t>
              </w:r>
            </w:hyperlink>
            <w:r>
              <w:t xml:space="preserve">, </w:t>
            </w:r>
            <w:hyperlink r:id="rId2185" w:history="1">
              <w:r>
                <w:rPr>
                  <w:color w:val="0000FF"/>
                </w:rPr>
                <w:t>C48</w:t>
              </w:r>
            </w:hyperlink>
            <w:r>
              <w:t xml:space="preserve">, </w:t>
            </w:r>
            <w:hyperlink r:id="rId2186" w:history="1">
              <w:r>
                <w:rPr>
                  <w:color w:val="0000FF"/>
                </w:rPr>
                <w:t>C49</w:t>
              </w:r>
            </w:hyperlink>
            <w:r>
              <w:t xml:space="preserve">, </w:t>
            </w:r>
            <w:hyperlink r:id="rId2187" w:history="1">
              <w:r>
                <w:rPr>
                  <w:color w:val="0000FF"/>
                </w:rPr>
                <w:t>C50</w:t>
              </w:r>
            </w:hyperlink>
            <w:r>
              <w:t xml:space="preserve">, </w:t>
            </w:r>
            <w:hyperlink r:id="rId2188" w:history="1">
              <w:r>
                <w:rPr>
                  <w:color w:val="0000FF"/>
                </w:rPr>
                <w:t>C51</w:t>
              </w:r>
            </w:hyperlink>
            <w:r>
              <w:t xml:space="preserve">, </w:t>
            </w:r>
            <w:hyperlink r:id="rId2189" w:history="1">
              <w:r>
                <w:rPr>
                  <w:color w:val="0000FF"/>
                </w:rPr>
                <w:t>C55</w:t>
              </w:r>
            </w:hyperlink>
            <w:r>
              <w:t xml:space="preserve">, </w:t>
            </w:r>
            <w:hyperlink r:id="rId2190" w:history="1">
              <w:r>
                <w:rPr>
                  <w:color w:val="0000FF"/>
                </w:rPr>
                <w:t>C60</w:t>
              </w:r>
            </w:hyperlink>
            <w:r>
              <w:t xml:space="preserve">, </w:t>
            </w:r>
            <w:hyperlink r:id="rId2191" w:history="1">
              <w:r>
                <w:rPr>
                  <w:color w:val="0000FF"/>
                </w:rPr>
                <w:t>C61</w:t>
              </w:r>
            </w:hyperlink>
            <w:r>
              <w:t xml:space="preserve">, </w:t>
            </w:r>
            <w:hyperlink r:id="rId2192" w:history="1">
              <w:r>
                <w:rPr>
                  <w:color w:val="0000FF"/>
                </w:rPr>
                <w:t>C64</w:t>
              </w:r>
            </w:hyperlink>
            <w:r>
              <w:t xml:space="preserve">, </w:t>
            </w:r>
            <w:hyperlink r:id="rId2193" w:history="1">
              <w:r>
                <w:rPr>
                  <w:color w:val="0000FF"/>
                </w:rPr>
                <w:t>C67</w:t>
              </w:r>
            </w:hyperlink>
            <w:r>
              <w:t xml:space="preserve">, </w:t>
            </w:r>
            <w:hyperlink r:id="rId2194" w:history="1">
              <w:r>
                <w:rPr>
                  <w:color w:val="0000FF"/>
                </w:rPr>
                <w:t>C68</w:t>
              </w:r>
            </w:hyperlink>
            <w:r>
              <w:t xml:space="preserve">, </w:t>
            </w:r>
            <w:hyperlink r:id="rId2195" w:history="1">
              <w:r>
                <w:rPr>
                  <w:color w:val="0000FF"/>
                </w:rPr>
                <w:t>C73</w:t>
              </w:r>
            </w:hyperlink>
            <w:r>
              <w:t xml:space="preserve">, </w:t>
            </w:r>
            <w:hyperlink r:id="rId2196" w:history="1">
              <w:r>
                <w:rPr>
                  <w:color w:val="0000FF"/>
                </w:rPr>
                <w:t>C74</w:t>
              </w:r>
            </w:hyperlink>
            <w:r>
              <w:t xml:space="preserve">, </w:t>
            </w:r>
            <w:hyperlink r:id="rId2197" w:history="1">
              <w:r>
                <w:rPr>
                  <w:color w:val="0000FF"/>
                </w:rPr>
                <w:t>C77,0</w:t>
              </w:r>
            </w:hyperlink>
            <w:r>
              <w:t xml:space="preserve">, </w:t>
            </w:r>
            <w:hyperlink r:id="rId2198" w:history="1">
              <w:r>
                <w:rPr>
                  <w:color w:val="0000FF"/>
                </w:rPr>
                <w:t>C77.1</w:t>
              </w:r>
            </w:hyperlink>
            <w:r>
              <w:t xml:space="preserve">, </w:t>
            </w:r>
            <w:hyperlink r:id="rId2199" w:history="1">
              <w:r>
                <w:rPr>
                  <w:color w:val="0000FF"/>
                </w:rPr>
                <w:t>C77.2</w:t>
              </w:r>
            </w:hyperlink>
            <w:r>
              <w:t xml:space="preserve">, </w:t>
            </w:r>
            <w:hyperlink r:id="rId2200" w:history="1">
              <w:r>
                <w:rPr>
                  <w:color w:val="0000FF"/>
                </w:rPr>
                <w:t>C77.5</w:t>
              </w:r>
            </w:hyperlink>
          </w:p>
        </w:tc>
        <w:tc>
          <w:tcPr>
            <w:tcW w:w="3175" w:type="dxa"/>
          </w:tcPr>
          <w:p w:rsidR="0007086E" w:rsidRDefault="0007086E">
            <w:pPr>
              <w:pStyle w:val="ConsPlusNormal"/>
            </w:pPr>
            <w: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интраоперационная лучевая терапия. Внутритканевая, аппликационная лучевая терапия. 3D - 4D планирование. Внутриполостная лучевая терапия. Рентгенологический и/или ультразвуковой контроль установки эндостата</w:t>
            </w:r>
          </w:p>
        </w:tc>
        <w:tc>
          <w:tcPr>
            <w:tcW w:w="1474" w:type="dxa"/>
          </w:tcPr>
          <w:p w:rsidR="0007086E" w:rsidRDefault="0007086E">
            <w:pPr>
              <w:pStyle w:val="ConsPlusNormal"/>
              <w:jc w:val="center"/>
            </w:pPr>
            <w:r>
              <w:t>236 962</w:t>
            </w: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201" w:history="1">
              <w:r>
                <w:rPr>
                  <w:color w:val="0000FF"/>
                </w:rPr>
                <w:t>C51</w:t>
              </w:r>
            </w:hyperlink>
            <w:r>
              <w:t xml:space="preserve">, </w:t>
            </w:r>
            <w:hyperlink r:id="rId2202" w:history="1">
              <w:r>
                <w:rPr>
                  <w:color w:val="0000FF"/>
                </w:rPr>
                <w:t>C52</w:t>
              </w:r>
            </w:hyperlink>
            <w:r>
              <w:t xml:space="preserve">, </w:t>
            </w:r>
            <w:hyperlink r:id="rId2203" w:history="1">
              <w:r>
                <w:rPr>
                  <w:color w:val="0000FF"/>
                </w:rPr>
                <w:t>C53</w:t>
              </w:r>
            </w:hyperlink>
            <w:r>
              <w:t xml:space="preserve">, </w:t>
            </w:r>
            <w:hyperlink r:id="rId2204" w:history="1">
              <w:r>
                <w:rPr>
                  <w:color w:val="0000FF"/>
                </w:rPr>
                <w:t>C54</w:t>
              </w:r>
            </w:hyperlink>
            <w:r>
              <w:t xml:space="preserve">, </w:t>
            </w:r>
            <w:hyperlink r:id="rId2205" w:history="1">
              <w:r>
                <w:rPr>
                  <w:color w:val="0000FF"/>
                </w:rPr>
                <w:t>C55</w:t>
              </w:r>
            </w:hyperlink>
          </w:p>
        </w:tc>
        <w:tc>
          <w:tcPr>
            <w:tcW w:w="3175" w:type="dxa"/>
            <w:vMerge w:val="restart"/>
          </w:tcPr>
          <w:p w:rsidR="0007086E" w:rsidRDefault="0007086E">
            <w:pPr>
              <w:pStyle w:val="ConsPlusNormal"/>
            </w:pPr>
            <w:r>
              <w:t>интраэпительальные, микроинвазивные и инвазивные злокачественные новообразования вульвы, влагалища, шейки и тела матки (Т0-4N0-1M0-1), в том числе с метастазированием в параортальные или паховые лимфоузлы</w:t>
            </w:r>
          </w:p>
        </w:tc>
        <w:tc>
          <w:tcPr>
            <w:tcW w:w="1928" w:type="dxa"/>
            <w:vMerge w:val="restart"/>
          </w:tcPr>
          <w:p w:rsidR="0007086E" w:rsidRDefault="0007086E">
            <w:pPr>
              <w:pStyle w:val="ConsPlusNormal"/>
            </w:pPr>
            <w:r>
              <w:t>терапевтическое лечение</w:t>
            </w:r>
          </w:p>
        </w:tc>
        <w:tc>
          <w:tcPr>
            <w:tcW w:w="3685" w:type="dxa"/>
          </w:tcPr>
          <w:p w:rsidR="0007086E" w:rsidRDefault="0007086E">
            <w:pPr>
              <w:pStyle w:val="ConsPlusNormal"/>
            </w:pPr>
            <w:r>
              <w:t>внутритканевая, аппликационная лучевая терапия. 3D - 4D планирование. Внутриполостная лучевая терапия.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Рентгенологический и/или ультразвуковой контроль установки эндостата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206" w:history="1">
              <w:r>
                <w:rPr>
                  <w:color w:val="0000FF"/>
                </w:rPr>
                <w:t>C64</w:t>
              </w:r>
            </w:hyperlink>
          </w:p>
        </w:tc>
        <w:tc>
          <w:tcPr>
            <w:tcW w:w="3175" w:type="dxa"/>
          </w:tcPr>
          <w:p w:rsidR="0007086E" w:rsidRDefault="0007086E">
            <w:pPr>
              <w:pStyle w:val="ConsPlusNormal"/>
            </w:pPr>
            <w:r>
              <w:t>злокачественные новообразования почки (T1-3N0M0), локализованные и местнораспространенные формы</w:t>
            </w:r>
          </w:p>
        </w:tc>
        <w:tc>
          <w:tcPr>
            <w:tcW w:w="1928" w:type="dxa"/>
          </w:tcPr>
          <w:p w:rsidR="0007086E" w:rsidRDefault="0007086E">
            <w:pPr>
              <w:pStyle w:val="ConsPlusNormal"/>
            </w:pPr>
          </w:p>
        </w:tc>
        <w:tc>
          <w:tcPr>
            <w:tcW w:w="3685" w:type="dxa"/>
          </w:tcPr>
          <w:p w:rsidR="0007086E" w:rsidRDefault="0007086E">
            <w:pPr>
              <w:pStyle w:val="ConsPlusNormal"/>
            </w:pPr>
            <w:r>
              <w:t>интраоперационная лучевая терапия. Компьютерная томография и (или) магнитно-резонансная топометрия. 3D - 4D планирование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207" w:history="1">
              <w:r>
                <w:rPr>
                  <w:color w:val="0000FF"/>
                </w:rPr>
                <w:t>C73</w:t>
              </w:r>
            </w:hyperlink>
          </w:p>
        </w:tc>
        <w:tc>
          <w:tcPr>
            <w:tcW w:w="3175" w:type="dxa"/>
            <w:vMerge w:val="restart"/>
          </w:tcPr>
          <w:p w:rsidR="0007086E" w:rsidRDefault="0007086E">
            <w:pPr>
              <w:pStyle w:val="ConsPlusNormal"/>
            </w:pPr>
            <w:r>
              <w:t>злокачественные новообразования щитовидной железы</w:t>
            </w:r>
          </w:p>
        </w:tc>
        <w:tc>
          <w:tcPr>
            <w:tcW w:w="1928" w:type="dxa"/>
            <w:vMerge w:val="restart"/>
          </w:tcPr>
          <w:p w:rsidR="0007086E" w:rsidRDefault="0007086E">
            <w:pPr>
              <w:pStyle w:val="ConsPlusNormal"/>
            </w:pPr>
            <w:r>
              <w:t>терапевтическое лечение</w:t>
            </w:r>
          </w:p>
        </w:tc>
        <w:tc>
          <w:tcPr>
            <w:tcW w:w="3685" w:type="dxa"/>
          </w:tcPr>
          <w:p w:rsidR="0007086E" w:rsidRDefault="0007086E">
            <w:pPr>
              <w:pStyle w:val="ConsPlusNormal"/>
            </w:pPr>
            <w:r>
              <w:t>радиойодабляция остаточной тиреоидной ткани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радиойодтерапия отдаленных метастазов дифференцированного рака щитовидной железы (в легкие, в кости и другие органы)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радиойодтерапия в сочетании с локальной лучевой терапией при метастазах рака щитовидной железы в кости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радиойодтерапия в сочетании с радионуклидной терапией при множественных метастазах рака </w:t>
            </w:r>
            <w:r>
              <w:lastRenderedPageBreak/>
              <w:t>щитовидной железы с болевым синдромом</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Стереотаксическая лучевая терапия при злокачественных новообразованиях с олигометастатическим поражением внутренних органов и ЦНС</w:t>
            </w:r>
          </w:p>
        </w:tc>
        <w:tc>
          <w:tcPr>
            <w:tcW w:w="1757" w:type="dxa"/>
          </w:tcPr>
          <w:p w:rsidR="0007086E" w:rsidRDefault="0007086E">
            <w:pPr>
              <w:pStyle w:val="ConsPlusNormal"/>
              <w:jc w:val="center"/>
            </w:pPr>
            <w:hyperlink r:id="rId2208" w:history="1">
              <w:r>
                <w:rPr>
                  <w:color w:val="0000FF"/>
                </w:rPr>
                <w:t>C00</w:t>
              </w:r>
            </w:hyperlink>
            <w:r>
              <w:t xml:space="preserve"> - </w:t>
            </w:r>
            <w:hyperlink r:id="rId2209" w:history="1">
              <w:r>
                <w:rPr>
                  <w:color w:val="0000FF"/>
                </w:rPr>
                <w:t>C75</w:t>
              </w:r>
            </w:hyperlink>
            <w:r>
              <w:t xml:space="preserve">, </w:t>
            </w:r>
            <w:hyperlink r:id="rId2210" w:history="1">
              <w:r>
                <w:rPr>
                  <w:color w:val="0000FF"/>
                </w:rPr>
                <w:t>C78</w:t>
              </w:r>
            </w:hyperlink>
            <w:r>
              <w:t xml:space="preserve"> - </w:t>
            </w:r>
            <w:hyperlink r:id="rId2211" w:history="1">
              <w:r>
                <w:rPr>
                  <w:color w:val="0000FF"/>
                </w:rPr>
                <w:t>C80</w:t>
              </w:r>
            </w:hyperlink>
            <w:r>
              <w:t xml:space="preserve">, </w:t>
            </w:r>
            <w:hyperlink r:id="rId2212" w:history="1">
              <w:r>
                <w:rPr>
                  <w:color w:val="0000FF"/>
                </w:rPr>
                <w:t>C97</w:t>
              </w:r>
            </w:hyperlink>
          </w:p>
        </w:tc>
        <w:tc>
          <w:tcPr>
            <w:tcW w:w="3175" w:type="dxa"/>
          </w:tcPr>
          <w:p w:rsidR="0007086E" w:rsidRDefault="0007086E">
            <w:pPr>
              <w:pStyle w:val="ConsPlusNormal"/>
            </w:pPr>
            <w:r>
              <w:t>злокачественные новообразования головы и шеи, трахеи, бронхов, легкого, пищевода, желудка, тонкой кишки, желчного пузыря, желчных путей, поджелудочной железы, толстой и прямой кишки, анального канала, печени, плевры, средостения, кожи, мезотелиальной и мягких тканей, молочной железы, мочевого пузыря, надпочечников, щитовидной железы, женских и мужских половых органов, костей и суставных хрящей, кожи, мягких тканей, глаза, головного мозга и других отделов центральной нервной системы, щитовидной железы и других эндокринных желез, первичных множественных локализаций. Злокачественные новообразования из первично-невыявленного очага</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стереотаксическая дистанционная лучевая терапия. Компьютерно-томографическая и (или) магнитно-резонансная топометрия. 3D - 4D планирование. Фиксирующие устройства. Объемная визуализация мишени. Установка маркеров.</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24.</w:t>
            </w:r>
          </w:p>
        </w:tc>
        <w:tc>
          <w:tcPr>
            <w:tcW w:w="3005" w:type="dxa"/>
            <w:vMerge w:val="restart"/>
          </w:tcPr>
          <w:p w:rsidR="0007086E" w:rsidRDefault="0007086E">
            <w:pPr>
              <w:pStyle w:val="ConsPlusNormal"/>
            </w:pPr>
            <w:r>
              <w:t>Радионуклидная лучевая терапия в радиотерапевтических отделениях</w:t>
            </w:r>
          </w:p>
        </w:tc>
        <w:tc>
          <w:tcPr>
            <w:tcW w:w="1757" w:type="dxa"/>
            <w:vMerge w:val="restart"/>
          </w:tcPr>
          <w:p w:rsidR="0007086E" w:rsidRDefault="0007086E">
            <w:pPr>
              <w:pStyle w:val="ConsPlusNormal"/>
              <w:jc w:val="center"/>
            </w:pPr>
            <w:hyperlink r:id="rId2213" w:history="1">
              <w:r>
                <w:rPr>
                  <w:color w:val="0000FF"/>
                </w:rPr>
                <w:t>C50</w:t>
              </w:r>
            </w:hyperlink>
            <w:r>
              <w:t xml:space="preserve">, </w:t>
            </w:r>
            <w:hyperlink r:id="rId2214" w:history="1">
              <w:r>
                <w:rPr>
                  <w:color w:val="0000FF"/>
                </w:rPr>
                <w:t>C61</w:t>
              </w:r>
            </w:hyperlink>
            <w:r>
              <w:t xml:space="preserve">, </w:t>
            </w:r>
            <w:hyperlink r:id="rId2215" w:history="1">
              <w:r>
                <w:rPr>
                  <w:color w:val="0000FF"/>
                </w:rPr>
                <w:t>C34</w:t>
              </w:r>
            </w:hyperlink>
            <w:r>
              <w:t xml:space="preserve">, </w:t>
            </w:r>
            <w:hyperlink r:id="rId2216" w:history="1">
              <w:r>
                <w:rPr>
                  <w:color w:val="0000FF"/>
                </w:rPr>
                <w:t>C73</w:t>
              </w:r>
            </w:hyperlink>
            <w:r>
              <w:t xml:space="preserve">, </w:t>
            </w:r>
            <w:hyperlink r:id="rId2217" w:history="1">
              <w:r>
                <w:rPr>
                  <w:color w:val="0000FF"/>
                </w:rPr>
                <w:t>C64</w:t>
              </w:r>
            </w:hyperlink>
            <w:r>
              <w:t xml:space="preserve">, </w:t>
            </w:r>
            <w:hyperlink r:id="rId2218" w:history="1">
              <w:r>
                <w:rPr>
                  <w:color w:val="0000FF"/>
                </w:rPr>
                <w:t>C79</w:t>
              </w:r>
            </w:hyperlink>
          </w:p>
        </w:tc>
        <w:tc>
          <w:tcPr>
            <w:tcW w:w="3175" w:type="dxa"/>
            <w:vMerge w:val="restart"/>
          </w:tcPr>
          <w:p w:rsidR="0007086E" w:rsidRDefault="0007086E">
            <w:pPr>
              <w:pStyle w:val="ConsPlusNormal"/>
            </w:pPr>
            <w:r>
              <w:t>множественные метастазы в кости при злокачественных новообразованиях молочной железы, предстательной железы, легкого, почки, щитовидной железы (радиойоднегативный вариант) и других опухолей, сопровождающиеся болевым синдромом</w:t>
            </w:r>
          </w:p>
        </w:tc>
        <w:tc>
          <w:tcPr>
            <w:tcW w:w="1928" w:type="dxa"/>
            <w:vMerge w:val="restart"/>
          </w:tcPr>
          <w:p w:rsidR="0007086E" w:rsidRDefault="0007086E">
            <w:pPr>
              <w:pStyle w:val="ConsPlusNormal"/>
            </w:pPr>
            <w:r>
              <w:t>терапевтическое лечение</w:t>
            </w:r>
          </w:p>
        </w:tc>
        <w:tc>
          <w:tcPr>
            <w:tcW w:w="3685" w:type="dxa"/>
          </w:tcPr>
          <w:p w:rsidR="0007086E" w:rsidRDefault="0007086E">
            <w:pPr>
              <w:pStyle w:val="ConsPlusNormal"/>
            </w:pPr>
            <w:r>
              <w:t>системная радионуклидная терапия</w:t>
            </w:r>
          </w:p>
        </w:tc>
        <w:tc>
          <w:tcPr>
            <w:tcW w:w="1474" w:type="dxa"/>
            <w:vMerge w:val="restart"/>
          </w:tcPr>
          <w:p w:rsidR="0007086E" w:rsidRDefault="0007086E">
            <w:pPr>
              <w:pStyle w:val="ConsPlusNormal"/>
              <w:jc w:val="center"/>
            </w:pPr>
            <w:r>
              <w:t>311449</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сочетание системной радионуклидной терапии и локальной лучевой терапии</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2219" w:history="1">
              <w:r>
                <w:rPr>
                  <w:color w:val="0000FF"/>
                </w:rPr>
                <w:t>C22</w:t>
              </w:r>
            </w:hyperlink>
            <w:r>
              <w:t xml:space="preserve">, </w:t>
            </w:r>
            <w:hyperlink r:id="rId2220" w:history="1">
              <w:r>
                <w:rPr>
                  <w:color w:val="0000FF"/>
                </w:rPr>
                <w:t>C24.0</w:t>
              </w:r>
            </w:hyperlink>
            <w:r>
              <w:t xml:space="preserve">, </w:t>
            </w:r>
            <w:hyperlink r:id="rId2221" w:history="1">
              <w:r>
                <w:rPr>
                  <w:color w:val="0000FF"/>
                </w:rPr>
                <w:t>C78.7</w:t>
              </w:r>
            </w:hyperlink>
          </w:p>
        </w:tc>
        <w:tc>
          <w:tcPr>
            <w:tcW w:w="3175" w:type="dxa"/>
          </w:tcPr>
          <w:p w:rsidR="0007086E" w:rsidRDefault="0007086E">
            <w:pPr>
              <w:pStyle w:val="ConsPlusNormal"/>
            </w:pPr>
            <w:r>
              <w:t>первичные и метастатические злокачественные новообразования печени, внутрипеченочных желчных протоков, общего желчного протока, в том числе у соматически-отягощенных пациентов</w:t>
            </w:r>
          </w:p>
        </w:tc>
        <w:tc>
          <w:tcPr>
            <w:tcW w:w="1928" w:type="dxa"/>
          </w:tcPr>
          <w:p w:rsidR="0007086E" w:rsidRDefault="0007086E">
            <w:pPr>
              <w:pStyle w:val="ConsPlusNormal"/>
            </w:pPr>
          </w:p>
        </w:tc>
        <w:tc>
          <w:tcPr>
            <w:tcW w:w="3685" w:type="dxa"/>
          </w:tcPr>
          <w:p w:rsidR="0007086E" w:rsidRDefault="0007086E">
            <w:pPr>
              <w:pStyle w:val="ConsPlusNormal"/>
            </w:pPr>
            <w:r>
              <w:t>эмболизация с использованием локальной радионуклидной терапии</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25.</w:t>
            </w:r>
          </w:p>
        </w:tc>
        <w:tc>
          <w:tcPr>
            <w:tcW w:w="3005" w:type="dxa"/>
          </w:tcPr>
          <w:p w:rsidR="0007086E" w:rsidRDefault="0007086E">
            <w:pPr>
              <w:pStyle w:val="ConsPlusNormal"/>
            </w:pPr>
            <w:r>
              <w:t>Контактная лучевая терапия при раке предстательной железы</w:t>
            </w:r>
          </w:p>
        </w:tc>
        <w:tc>
          <w:tcPr>
            <w:tcW w:w="1757" w:type="dxa"/>
          </w:tcPr>
          <w:p w:rsidR="0007086E" w:rsidRDefault="0007086E">
            <w:pPr>
              <w:pStyle w:val="ConsPlusNormal"/>
              <w:jc w:val="center"/>
            </w:pPr>
            <w:hyperlink r:id="rId2222" w:history="1">
              <w:r>
                <w:rPr>
                  <w:color w:val="0000FF"/>
                </w:rPr>
                <w:t>C61</w:t>
              </w:r>
            </w:hyperlink>
          </w:p>
        </w:tc>
        <w:tc>
          <w:tcPr>
            <w:tcW w:w="3175" w:type="dxa"/>
          </w:tcPr>
          <w:p w:rsidR="0007086E" w:rsidRDefault="0007086E">
            <w:pPr>
              <w:pStyle w:val="ConsPlusNormal"/>
            </w:pPr>
            <w:r>
              <w:t>злокачественные новообразования предстательной железы (T1-2N0M0), локализованные формы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внутритканевая лучевая терапия с использованием постоянных источников ионизирующего излучения</w:t>
            </w:r>
          </w:p>
        </w:tc>
        <w:tc>
          <w:tcPr>
            <w:tcW w:w="1474" w:type="dxa"/>
          </w:tcPr>
          <w:p w:rsidR="0007086E" w:rsidRDefault="0007086E">
            <w:pPr>
              <w:pStyle w:val="ConsPlusNormal"/>
              <w:jc w:val="center"/>
            </w:pPr>
            <w:r>
              <w:t>457261</w:t>
            </w:r>
          </w:p>
        </w:tc>
      </w:tr>
      <w:tr w:rsidR="0007086E">
        <w:tc>
          <w:tcPr>
            <w:tcW w:w="680" w:type="dxa"/>
            <w:vMerge w:val="restart"/>
          </w:tcPr>
          <w:p w:rsidR="0007086E" w:rsidRDefault="0007086E">
            <w:pPr>
              <w:pStyle w:val="ConsPlusNormal"/>
              <w:jc w:val="center"/>
            </w:pPr>
            <w:r>
              <w:t>26.</w:t>
            </w:r>
          </w:p>
        </w:tc>
        <w:tc>
          <w:tcPr>
            <w:tcW w:w="3005" w:type="dxa"/>
            <w:vMerge w:val="restart"/>
          </w:tcPr>
          <w:p w:rsidR="0007086E" w:rsidRDefault="0007086E">
            <w:pPr>
              <w:pStyle w:val="ConsPlusNormal"/>
            </w:pPr>
            <w:r>
              <w:t xml:space="preserve">Комплексная и высокодозная химиотерапия (включая эпигеномную терапию) острых лейкозов, высокозлокачественных </w:t>
            </w:r>
            <w:r>
              <w:lastRenderedPageBreak/>
              <w:t>лимфом, рецидивов и рефрактерных форм лимфопролиферативных и миелопролиферативных заболеваний. Комплексная, высокоинтенсивная и высокодозная химиотерапия (включая лечение таргетными лекарственными препаратами) солидных опухолей, рецидивов и рефрактерных форм солидных опухолей, гистиоцитоза у детей</w:t>
            </w:r>
          </w:p>
        </w:tc>
        <w:tc>
          <w:tcPr>
            <w:tcW w:w="1757" w:type="dxa"/>
            <w:vMerge w:val="restart"/>
          </w:tcPr>
          <w:p w:rsidR="0007086E" w:rsidRDefault="0007086E">
            <w:pPr>
              <w:pStyle w:val="ConsPlusNormal"/>
              <w:jc w:val="center"/>
            </w:pPr>
            <w:hyperlink r:id="rId2223" w:history="1">
              <w:r>
                <w:rPr>
                  <w:color w:val="0000FF"/>
                </w:rPr>
                <w:t>C81</w:t>
              </w:r>
            </w:hyperlink>
            <w:r>
              <w:t xml:space="preserve"> - </w:t>
            </w:r>
            <w:hyperlink r:id="rId2224" w:history="1">
              <w:r>
                <w:rPr>
                  <w:color w:val="0000FF"/>
                </w:rPr>
                <w:t>C90</w:t>
              </w:r>
            </w:hyperlink>
            <w:r>
              <w:t xml:space="preserve">, </w:t>
            </w:r>
            <w:hyperlink r:id="rId2225" w:history="1">
              <w:r>
                <w:rPr>
                  <w:color w:val="0000FF"/>
                </w:rPr>
                <w:t>C91.0</w:t>
              </w:r>
            </w:hyperlink>
            <w:r>
              <w:t xml:space="preserve">, </w:t>
            </w:r>
            <w:hyperlink r:id="rId2226" w:history="1">
              <w:r>
                <w:rPr>
                  <w:color w:val="0000FF"/>
                </w:rPr>
                <w:t>C91.5</w:t>
              </w:r>
            </w:hyperlink>
            <w:r>
              <w:t xml:space="preserve"> - </w:t>
            </w:r>
            <w:hyperlink r:id="rId2227" w:history="1">
              <w:r>
                <w:rPr>
                  <w:color w:val="0000FF"/>
                </w:rPr>
                <w:t>C91.9</w:t>
              </w:r>
            </w:hyperlink>
            <w:r>
              <w:t xml:space="preserve">, </w:t>
            </w:r>
            <w:hyperlink r:id="rId2228" w:history="1">
              <w:r>
                <w:rPr>
                  <w:color w:val="0000FF"/>
                </w:rPr>
                <w:t>C92</w:t>
              </w:r>
            </w:hyperlink>
            <w:r>
              <w:t xml:space="preserve">, </w:t>
            </w:r>
            <w:hyperlink r:id="rId2229" w:history="1">
              <w:r>
                <w:rPr>
                  <w:color w:val="0000FF"/>
                </w:rPr>
                <w:t>C93</w:t>
              </w:r>
            </w:hyperlink>
            <w:r>
              <w:t xml:space="preserve">, </w:t>
            </w:r>
            <w:hyperlink r:id="rId2230" w:history="1">
              <w:r>
                <w:rPr>
                  <w:color w:val="0000FF"/>
                </w:rPr>
                <w:t>C94.0</w:t>
              </w:r>
            </w:hyperlink>
            <w:r>
              <w:t xml:space="preserve">, </w:t>
            </w:r>
            <w:hyperlink r:id="rId2231" w:history="1">
              <w:r>
                <w:rPr>
                  <w:color w:val="0000FF"/>
                </w:rPr>
                <w:t>C94.2</w:t>
              </w:r>
            </w:hyperlink>
            <w:r>
              <w:t xml:space="preserve"> - </w:t>
            </w:r>
            <w:hyperlink r:id="rId2232" w:history="1">
              <w:r>
                <w:rPr>
                  <w:color w:val="0000FF"/>
                </w:rPr>
                <w:t>94.7</w:t>
              </w:r>
            </w:hyperlink>
            <w:r>
              <w:t xml:space="preserve">, </w:t>
            </w:r>
            <w:hyperlink r:id="rId2233" w:history="1">
              <w:r>
                <w:rPr>
                  <w:color w:val="0000FF"/>
                </w:rPr>
                <w:t>C95</w:t>
              </w:r>
            </w:hyperlink>
            <w:r>
              <w:t xml:space="preserve">, </w:t>
            </w:r>
            <w:hyperlink r:id="rId2234" w:history="1">
              <w:r>
                <w:rPr>
                  <w:color w:val="0000FF"/>
                </w:rPr>
                <w:t>C96.9</w:t>
              </w:r>
            </w:hyperlink>
            <w:r>
              <w:t xml:space="preserve">, </w:t>
            </w:r>
            <w:hyperlink r:id="rId2235" w:history="1">
              <w:r>
                <w:rPr>
                  <w:color w:val="0000FF"/>
                </w:rPr>
                <w:t>C00</w:t>
              </w:r>
            </w:hyperlink>
            <w:r>
              <w:t xml:space="preserve"> </w:t>
            </w:r>
            <w:r>
              <w:lastRenderedPageBreak/>
              <w:t xml:space="preserve">- </w:t>
            </w:r>
            <w:hyperlink r:id="rId2236" w:history="1">
              <w:r>
                <w:rPr>
                  <w:color w:val="0000FF"/>
                </w:rPr>
                <w:t>C14</w:t>
              </w:r>
            </w:hyperlink>
            <w:r>
              <w:t xml:space="preserve">, </w:t>
            </w:r>
            <w:hyperlink r:id="rId2237" w:history="1">
              <w:r>
                <w:rPr>
                  <w:color w:val="0000FF"/>
                </w:rPr>
                <w:t>C15</w:t>
              </w:r>
            </w:hyperlink>
            <w:r>
              <w:t xml:space="preserve"> - </w:t>
            </w:r>
            <w:hyperlink r:id="rId2238" w:history="1">
              <w:r>
                <w:rPr>
                  <w:color w:val="0000FF"/>
                </w:rPr>
                <w:t>C21</w:t>
              </w:r>
            </w:hyperlink>
            <w:r>
              <w:t xml:space="preserve">, </w:t>
            </w:r>
            <w:hyperlink r:id="rId2239" w:history="1">
              <w:r>
                <w:rPr>
                  <w:color w:val="0000FF"/>
                </w:rPr>
                <w:t>C22</w:t>
              </w:r>
            </w:hyperlink>
            <w:r>
              <w:t xml:space="preserve">, </w:t>
            </w:r>
            <w:hyperlink r:id="rId2240" w:history="1">
              <w:r>
                <w:rPr>
                  <w:color w:val="0000FF"/>
                </w:rPr>
                <w:t>C23</w:t>
              </w:r>
            </w:hyperlink>
            <w:r>
              <w:t xml:space="preserve"> - </w:t>
            </w:r>
            <w:hyperlink r:id="rId2241" w:history="1">
              <w:r>
                <w:rPr>
                  <w:color w:val="0000FF"/>
                </w:rPr>
                <w:t>C26</w:t>
              </w:r>
            </w:hyperlink>
            <w:r>
              <w:t xml:space="preserve">, </w:t>
            </w:r>
            <w:hyperlink r:id="rId2242" w:history="1">
              <w:r>
                <w:rPr>
                  <w:color w:val="0000FF"/>
                </w:rPr>
                <w:t>C30</w:t>
              </w:r>
            </w:hyperlink>
            <w:r>
              <w:t xml:space="preserve"> - </w:t>
            </w:r>
            <w:hyperlink r:id="rId2243" w:history="1">
              <w:r>
                <w:rPr>
                  <w:color w:val="0000FF"/>
                </w:rPr>
                <w:t>C32</w:t>
              </w:r>
            </w:hyperlink>
            <w:r>
              <w:t xml:space="preserve">, </w:t>
            </w:r>
            <w:hyperlink r:id="rId2244" w:history="1">
              <w:r>
                <w:rPr>
                  <w:color w:val="0000FF"/>
                </w:rPr>
                <w:t>C34</w:t>
              </w:r>
            </w:hyperlink>
            <w:r>
              <w:t xml:space="preserve">, </w:t>
            </w:r>
            <w:hyperlink r:id="rId2245" w:history="1">
              <w:r>
                <w:rPr>
                  <w:color w:val="0000FF"/>
                </w:rPr>
                <w:t>C37</w:t>
              </w:r>
            </w:hyperlink>
            <w:r>
              <w:t xml:space="preserve">, </w:t>
            </w:r>
            <w:hyperlink r:id="rId2246" w:history="1">
              <w:r>
                <w:rPr>
                  <w:color w:val="0000FF"/>
                </w:rPr>
                <w:t>C38</w:t>
              </w:r>
            </w:hyperlink>
            <w:r>
              <w:t xml:space="preserve">, </w:t>
            </w:r>
            <w:hyperlink r:id="rId2247" w:history="1">
              <w:r>
                <w:rPr>
                  <w:color w:val="0000FF"/>
                </w:rPr>
                <w:t>C39</w:t>
              </w:r>
            </w:hyperlink>
            <w:r>
              <w:t xml:space="preserve">, </w:t>
            </w:r>
            <w:hyperlink r:id="rId2248" w:history="1">
              <w:r>
                <w:rPr>
                  <w:color w:val="0000FF"/>
                </w:rPr>
                <w:t>C40</w:t>
              </w:r>
            </w:hyperlink>
            <w:r>
              <w:t xml:space="preserve">, </w:t>
            </w:r>
            <w:hyperlink r:id="rId2249" w:history="1">
              <w:r>
                <w:rPr>
                  <w:color w:val="0000FF"/>
                </w:rPr>
                <w:t>C41</w:t>
              </w:r>
            </w:hyperlink>
            <w:r>
              <w:t xml:space="preserve">, </w:t>
            </w:r>
            <w:hyperlink r:id="rId2250" w:history="1">
              <w:r>
                <w:rPr>
                  <w:color w:val="0000FF"/>
                </w:rPr>
                <w:t>C45</w:t>
              </w:r>
            </w:hyperlink>
            <w:r>
              <w:t xml:space="preserve">, </w:t>
            </w:r>
            <w:hyperlink r:id="rId2251" w:history="1">
              <w:r>
                <w:rPr>
                  <w:color w:val="0000FF"/>
                </w:rPr>
                <w:t>C46</w:t>
              </w:r>
            </w:hyperlink>
            <w:r>
              <w:t xml:space="preserve">, </w:t>
            </w:r>
            <w:hyperlink r:id="rId2252" w:history="1">
              <w:r>
                <w:rPr>
                  <w:color w:val="0000FF"/>
                </w:rPr>
                <w:t>C47</w:t>
              </w:r>
            </w:hyperlink>
            <w:r>
              <w:t xml:space="preserve">, </w:t>
            </w:r>
            <w:hyperlink r:id="rId2253" w:history="1">
              <w:r>
                <w:rPr>
                  <w:color w:val="0000FF"/>
                </w:rPr>
                <w:t>C48</w:t>
              </w:r>
            </w:hyperlink>
            <w:r>
              <w:t xml:space="preserve">, </w:t>
            </w:r>
            <w:hyperlink r:id="rId2254" w:history="1">
              <w:r>
                <w:rPr>
                  <w:color w:val="0000FF"/>
                </w:rPr>
                <w:t>C49</w:t>
              </w:r>
            </w:hyperlink>
            <w:r>
              <w:t xml:space="preserve">, </w:t>
            </w:r>
            <w:hyperlink r:id="rId2255" w:history="1">
              <w:r>
                <w:rPr>
                  <w:color w:val="0000FF"/>
                </w:rPr>
                <w:t>C51</w:t>
              </w:r>
            </w:hyperlink>
            <w:r>
              <w:t xml:space="preserve"> - </w:t>
            </w:r>
            <w:hyperlink r:id="rId2256" w:history="1">
              <w:r>
                <w:rPr>
                  <w:color w:val="0000FF"/>
                </w:rPr>
                <w:t>C58</w:t>
              </w:r>
            </w:hyperlink>
            <w:r>
              <w:t xml:space="preserve">, </w:t>
            </w:r>
            <w:hyperlink r:id="rId2257" w:history="1">
              <w:r>
                <w:rPr>
                  <w:color w:val="0000FF"/>
                </w:rPr>
                <w:t>C60</w:t>
              </w:r>
            </w:hyperlink>
            <w:r>
              <w:t xml:space="preserve">, </w:t>
            </w:r>
            <w:hyperlink r:id="rId2258" w:history="1">
              <w:r>
                <w:rPr>
                  <w:color w:val="0000FF"/>
                </w:rPr>
                <w:t>C61</w:t>
              </w:r>
            </w:hyperlink>
            <w:r>
              <w:t xml:space="preserve">, </w:t>
            </w:r>
            <w:hyperlink r:id="rId2259" w:history="1">
              <w:r>
                <w:rPr>
                  <w:color w:val="0000FF"/>
                </w:rPr>
                <w:t>C62</w:t>
              </w:r>
            </w:hyperlink>
            <w:r>
              <w:t xml:space="preserve">, </w:t>
            </w:r>
            <w:hyperlink r:id="rId2260" w:history="1">
              <w:r>
                <w:rPr>
                  <w:color w:val="0000FF"/>
                </w:rPr>
                <w:t>C63</w:t>
              </w:r>
            </w:hyperlink>
            <w:r>
              <w:t xml:space="preserve">, </w:t>
            </w:r>
            <w:hyperlink r:id="rId2261" w:history="1">
              <w:r>
                <w:rPr>
                  <w:color w:val="0000FF"/>
                </w:rPr>
                <w:t>C64</w:t>
              </w:r>
            </w:hyperlink>
            <w:r>
              <w:t xml:space="preserve">, </w:t>
            </w:r>
            <w:hyperlink r:id="rId2262" w:history="1">
              <w:r>
                <w:rPr>
                  <w:color w:val="0000FF"/>
                </w:rPr>
                <w:t>C65</w:t>
              </w:r>
            </w:hyperlink>
            <w:r>
              <w:t xml:space="preserve">, </w:t>
            </w:r>
            <w:hyperlink r:id="rId2263" w:history="1">
              <w:r>
                <w:rPr>
                  <w:color w:val="0000FF"/>
                </w:rPr>
                <w:t>C66</w:t>
              </w:r>
            </w:hyperlink>
            <w:r>
              <w:t xml:space="preserve">, </w:t>
            </w:r>
            <w:hyperlink r:id="rId2264" w:history="1">
              <w:r>
                <w:rPr>
                  <w:color w:val="0000FF"/>
                </w:rPr>
                <w:t>C67</w:t>
              </w:r>
            </w:hyperlink>
            <w:r>
              <w:t xml:space="preserve">, </w:t>
            </w:r>
            <w:hyperlink r:id="rId2265" w:history="1">
              <w:r>
                <w:rPr>
                  <w:color w:val="0000FF"/>
                </w:rPr>
                <w:t>C68</w:t>
              </w:r>
            </w:hyperlink>
            <w:r>
              <w:t xml:space="preserve">, </w:t>
            </w:r>
            <w:hyperlink r:id="rId2266" w:history="1">
              <w:r>
                <w:rPr>
                  <w:color w:val="0000FF"/>
                </w:rPr>
                <w:t>C69</w:t>
              </w:r>
            </w:hyperlink>
            <w:r>
              <w:t xml:space="preserve">, </w:t>
            </w:r>
            <w:hyperlink r:id="rId2267" w:history="1">
              <w:r>
                <w:rPr>
                  <w:color w:val="0000FF"/>
                </w:rPr>
                <w:t>C71</w:t>
              </w:r>
            </w:hyperlink>
            <w:r>
              <w:t xml:space="preserve">, </w:t>
            </w:r>
            <w:hyperlink r:id="rId2268" w:history="1">
              <w:r>
                <w:rPr>
                  <w:color w:val="0000FF"/>
                </w:rPr>
                <w:t>C72</w:t>
              </w:r>
            </w:hyperlink>
            <w:r>
              <w:t xml:space="preserve">, </w:t>
            </w:r>
            <w:hyperlink r:id="rId2269" w:history="1">
              <w:r>
                <w:rPr>
                  <w:color w:val="0000FF"/>
                </w:rPr>
                <w:t>C73</w:t>
              </w:r>
            </w:hyperlink>
            <w:r>
              <w:t xml:space="preserve">, </w:t>
            </w:r>
            <w:hyperlink r:id="rId2270" w:history="1">
              <w:r>
                <w:rPr>
                  <w:color w:val="0000FF"/>
                </w:rPr>
                <w:t>C74</w:t>
              </w:r>
            </w:hyperlink>
            <w:r>
              <w:t xml:space="preserve">, </w:t>
            </w:r>
            <w:hyperlink r:id="rId2271" w:history="1">
              <w:r>
                <w:rPr>
                  <w:color w:val="0000FF"/>
                </w:rPr>
                <w:t>C75</w:t>
              </w:r>
            </w:hyperlink>
            <w:r>
              <w:t xml:space="preserve">, </w:t>
            </w:r>
            <w:hyperlink r:id="rId2272" w:history="1">
              <w:r>
                <w:rPr>
                  <w:color w:val="0000FF"/>
                </w:rPr>
                <w:t>C76</w:t>
              </w:r>
            </w:hyperlink>
            <w:r>
              <w:t xml:space="preserve">, </w:t>
            </w:r>
            <w:hyperlink r:id="rId2273" w:history="1">
              <w:r>
                <w:rPr>
                  <w:color w:val="0000FF"/>
                </w:rPr>
                <w:t>C77</w:t>
              </w:r>
            </w:hyperlink>
            <w:r>
              <w:t xml:space="preserve">, </w:t>
            </w:r>
            <w:hyperlink r:id="rId2274" w:history="1">
              <w:r>
                <w:rPr>
                  <w:color w:val="0000FF"/>
                </w:rPr>
                <w:t>C78</w:t>
              </w:r>
            </w:hyperlink>
            <w:r>
              <w:t xml:space="preserve">, </w:t>
            </w:r>
            <w:hyperlink r:id="rId2275" w:history="1">
              <w:r>
                <w:rPr>
                  <w:color w:val="0000FF"/>
                </w:rPr>
                <w:t>C79</w:t>
              </w:r>
            </w:hyperlink>
            <w:r>
              <w:t xml:space="preserve">; </w:t>
            </w:r>
            <w:hyperlink r:id="rId2276" w:history="1">
              <w:r>
                <w:rPr>
                  <w:color w:val="0000FF"/>
                </w:rPr>
                <w:t>C96.5</w:t>
              </w:r>
            </w:hyperlink>
            <w:r>
              <w:t xml:space="preserve">; </w:t>
            </w:r>
            <w:hyperlink r:id="rId2277" w:history="1">
              <w:r>
                <w:rPr>
                  <w:color w:val="0000FF"/>
                </w:rPr>
                <w:t>C96.6</w:t>
              </w:r>
            </w:hyperlink>
            <w:r>
              <w:t xml:space="preserve">; </w:t>
            </w:r>
            <w:hyperlink r:id="rId2278" w:history="1">
              <w:r>
                <w:rPr>
                  <w:color w:val="0000FF"/>
                </w:rPr>
                <w:t>C96.8</w:t>
              </w:r>
            </w:hyperlink>
            <w:r>
              <w:t xml:space="preserve">; </w:t>
            </w:r>
            <w:hyperlink r:id="rId2279" w:history="1">
              <w:r>
                <w:rPr>
                  <w:color w:val="0000FF"/>
                </w:rPr>
                <w:t>D 46</w:t>
              </w:r>
            </w:hyperlink>
            <w:r>
              <w:t xml:space="preserve">; </w:t>
            </w:r>
            <w:hyperlink r:id="rId2280" w:history="1">
              <w:r>
                <w:rPr>
                  <w:color w:val="0000FF"/>
                </w:rPr>
                <w:t>D 47.4</w:t>
              </w:r>
            </w:hyperlink>
          </w:p>
        </w:tc>
        <w:tc>
          <w:tcPr>
            <w:tcW w:w="3175" w:type="dxa"/>
            <w:vMerge w:val="restart"/>
          </w:tcPr>
          <w:p w:rsidR="0007086E" w:rsidRDefault="0007086E">
            <w:pPr>
              <w:pStyle w:val="ConsPlusNormal"/>
            </w:pPr>
            <w:r>
              <w:lastRenderedPageBreak/>
              <w:t xml:space="preserve">острые лейкозы, высокозлокачественные лимфомы, рецидивы и резистентные формы других лимфопролиферативных заболеваний, хронический </w:t>
            </w:r>
            <w:r>
              <w:lastRenderedPageBreak/>
              <w:t>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w:t>
            </w:r>
          </w:p>
          <w:p w:rsidR="0007086E" w:rsidRDefault="0007086E">
            <w:pPr>
              <w:pStyle w:val="ConsPlusNormal"/>
            </w:pPr>
            <w:r>
              <w:t>Рак носоглотки. Меланома.</w:t>
            </w:r>
          </w:p>
          <w:p w:rsidR="0007086E" w:rsidRDefault="0007086E">
            <w:pPr>
              <w:pStyle w:val="ConsPlusNormal"/>
            </w:pPr>
            <w:r>
              <w:t>Другие злокачественные эпителиальные опухоли. Опухоли головы и шеи у детей (остеосаркома, опухоли семейства саркомы Юинга, хондросаркома, ЗФГ, саркомы мягких тканей, ретинобластома, опухоли параменингеальной области). Высокий риск.</w:t>
            </w:r>
          </w:p>
          <w:p w:rsidR="0007086E" w:rsidRDefault="0007086E">
            <w:pPr>
              <w:pStyle w:val="ConsPlusNormal"/>
            </w:pPr>
            <w:r>
              <w:t>Миелодиспластические синдромы.</w:t>
            </w:r>
          </w:p>
          <w:p w:rsidR="0007086E" w:rsidRDefault="0007086E">
            <w:pPr>
              <w:pStyle w:val="ConsPlusNormal"/>
            </w:pPr>
            <w:r>
              <w:t xml:space="preserve">Первичный миелофиброз, вторичный миелофиброз при миелопролиферативном заболевании (трансформация истинной полицитемии и </w:t>
            </w:r>
            <w:r>
              <w:lastRenderedPageBreak/>
              <w:t>эссенциальной тромбоцитемии в миелофиброз).</w:t>
            </w:r>
          </w:p>
          <w:p w:rsidR="0007086E" w:rsidRDefault="0007086E">
            <w:pPr>
              <w:pStyle w:val="ConsPlusNormal"/>
            </w:pPr>
            <w:r>
              <w:t>Гистиоцитоз X (мультифокальный, унифокальный). Гистиоцитоз Лангерганса (мультифокальный, унифокальный). Злокачественный гистиоцитоз.</w:t>
            </w:r>
          </w:p>
        </w:tc>
        <w:tc>
          <w:tcPr>
            <w:tcW w:w="1928" w:type="dxa"/>
            <w:vMerge w:val="restart"/>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высокодозная химиотерапия, применение таргетных лекарственных препаратов с поддержкой ростовыми факторами, использованием компонентов крови, </w:t>
            </w:r>
            <w:r>
              <w:lastRenderedPageBreak/>
              <w:t>антибактериальных, противогрибковых, противовирусных лекарственных препаратов и методов афферентной терапии</w:t>
            </w:r>
          </w:p>
        </w:tc>
        <w:tc>
          <w:tcPr>
            <w:tcW w:w="1474" w:type="dxa"/>
            <w:vMerge w:val="restart"/>
          </w:tcPr>
          <w:p w:rsidR="0007086E" w:rsidRDefault="0007086E">
            <w:pPr>
              <w:pStyle w:val="ConsPlusNormal"/>
              <w:jc w:val="center"/>
            </w:pPr>
            <w:r>
              <w:lastRenderedPageBreak/>
              <w:t>355090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комплексная терапия химиопрепаратами и эпигеномная терапия с поддержкой ростовыми факторами и использованием антибактериальных, противогрибковых, противовирусных лекарственных препаратов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противовирусных лекарственных препаратов и методов афферентной терапии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комплексная химиотерапия с использованием лекарственных препаратов направленного действия, бисфосфонатов, иммуномодулирующих лекарственных препаратов, </w:t>
            </w:r>
            <w:r>
              <w:lastRenderedPageBreak/>
              <w:t>иммунопрепаратов (в том числе вакцинотерапия дендритными клетками, цитотоксическими лимфоцитами и др.), с поддержкой ростовыми факторами и использованием антибактериальных, противогрибковых, противовирусных лекарственных препаратов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высокодозная химиотерапия с поддержкой аутологичными стволовыми клетками крови с использованием ростовых факторов, антибактериальных, противогрибковых, противовирусных лекарственных препаратов, компонентов крови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27.</w:t>
            </w:r>
          </w:p>
        </w:tc>
        <w:tc>
          <w:tcPr>
            <w:tcW w:w="3005" w:type="dxa"/>
            <w:vMerge w:val="restart"/>
          </w:tcPr>
          <w:p w:rsidR="0007086E" w:rsidRDefault="0007086E">
            <w:pPr>
              <w:pStyle w:val="ConsPlusNormal"/>
            </w:pPr>
            <w:r>
              <w:t>Эндопротезирование, реэндопротезирование сустава, реконструкция кости с применением эндопротезов онкологических раздвижных и нераздвижных при опухолевых заболеваниях, поражающих опорно-двигательный аппарат у детей</w:t>
            </w:r>
          </w:p>
        </w:tc>
        <w:tc>
          <w:tcPr>
            <w:tcW w:w="1757" w:type="dxa"/>
            <w:vMerge w:val="restart"/>
          </w:tcPr>
          <w:p w:rsidR="0007086E" w:rsidRDefault="0007086E">
            <w:pPr>
              <w:pStyle w:val="ConsPlusNormal"/>
              <w:jc w:val="center"/>
            </w:pPr>
            <w:hyperlink r:id="rId2281" w:history="1">
              <w:r>
                <w:rPr>
                  <w:color w:val="0000FF"/>
                </w:rPr>
                <w:t>C40.0</w:t>
              </w:r>
            </w:hyperlink>
            <w:r>
              <w:t xml:space="preserve">, </w:t>
            </w:r>
            <w:hyperlink r:id="rId2282" w:history="1">
              <w:r>
                <w:rPr>
                  <w:color w:val="0000FF"/>
                </w:rPr>
                <w:t>C40.2</w:t>
              </w:r>
            </w:hyperlink>
            <w:r>
              <w:t xml:space="preserve">, </w:t>
            </w:r>
            <w:hyperlink r:id="rId2283" w:history="1">
              <w:r>
                <w:rPr>
                  <w:color w:val="0000FF"/>
                </w:rPr>
                <w:t>C41.2</w:t>
              </w:r>
            </w:hyperlink>
            <w:r>
              <w:t xml:space="preserve">, </w:t>
            </w:r>
            <w:hyperlink r:id="rId2284" w:history="1">
              <w:r>
                <w:rPr>
                  <w:color w:val="0000FF"/>
                </w:rPr>
                <w:t>C41.4</w:t>
              </w:r>
            </w:hyperlink>
          </w:p>
        </w:tc>
        <w:tc>
          <w:tcPr>
            <w:tcW w:w="3175" w:type="dxa"/>
            <w:vMerge w:val="restart"/>
          </w:tcPr>
          <w:p w:rsidR="0007086E" w:rsidRDefault="0007086E">
            <w:pPr>
              <w:pStyle w:val="ConsPlusNormal"/>
            </w:pPr>
            <w:r>
              <w:t>опухоли опорно-двигательного аппарата у детей. Остеосаркома, опухоли семейства саркомы Юинга, хондросаркома, злокачественная фиброзная гистиоцитома, саркомы мягких тканей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большой берцовой кости сегментарная с эндопротезированием</w:t>
            </w:r>
          </w:p>
        </w:tc>
        <w:tc>
          <w:tcPr>
            <w:tcW w:w="1474" w:type="dxa"/>
            <w:vMerge w:val="restart"/>
          </w:tcPr>
          <w:p w:rsidR="0007086E" w:rsidRDefault="0007086E">
            <w:pPr>
              <w:pStyle w:val="ConsPlusNormal"/>
              <w:jc w:val="center"/>
            </w:pPr>
            <w:r>
              <w:t>1897887</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голени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бедренной кости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резекция плечевой кости </w:t>
            </w:r>
            <w:r>
              <w:lastRenderedPageBreak/>
              <w:t>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предплечья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верхнего плечевого пояса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костей верхнего плечевого пояса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бедренной кости с тотальным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реэндопротезирование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грудной стенки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образующих коленный сустав,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таза и бедренной кости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тела позвонка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позвонка с эндопротезированием и фиксацией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28.</w:t>
            </w:r>
          </w:p>
        </w:tc>
        <w:tc>
          <w:tcPr>
            <w:tcW w:w="3005" w:type="dxa"/>
            <w:vMerge w:val="restart"/>
          </w:tcPr>
          <w:p w:rsidR="0007086E" w:rsidRDefault="0007086E">
            <w:pPr>
              <w:pStyle w:val="ConsPlusNormal"/>
            </w:pPr>
            <w:r>
              <w:t>Эндопротезирование, реэндопротезирование сустава, реконструкция кости при опухолевых заболеваниях, поражающих опорно-двигательный аппарат у взрослых</w:t>
            </w:r>
          </w:p>
        </w:tc>
        <w:tc>
          <w:tcPr>
            <w:tcW w:w="1757" w:type="dxa"/>
          </w:tcPr>
          <w:p w:rsidR="0007086E" w:rsidRDefault="0007086E">
            <w:pPr>
              <w:pStyle w:val="ConsPlusNormal"/>
              <w:jc w:val="center"/>
            </w:pPr>
            <w:hyperlink r:id="rId2285" w:history="1">
              <w:r>
                <w:rPr>
                  <w:color w:val="0000FF"/>
                </w:rPr>
                <w:t>C12</w:t>
              </w:r>
            </w:hyperlink>
            <w:r>
              <w:t xml:space="preserve">, </w:t>
            </w:r>
            <w:hyperlink r:id="rId2286" w:history="1">
              <w:r>
                <w:rPr>
                  <w:color w:val="0000FF"/>
                </w:rPr>
                <w:t>C13</w:t>
              </w:r>
            </w:hyperlink>
            <w:r>
              <w:t xml:space="preserve">, </w:t>
            </w:r>
            <w:hyperlink r:id="rId2287" w:history="1">
              <w:r>
                <w:rPr>
                  <w:color w:val="0000FF"/>
                </w:rPr>
                <w:t>C14</w:t>
              </w:r>
            </w:hyperlink>
            <w:r>
              <w:t xml:space="preserve">, </w:t>
            </w:r>
            <w:hyperlink r:id="rId2288" w:history="1">
              <w:r>
                <w:rPr>
                  <w:color w:val="0000FF"/>
                </w:rPr>
                <w:t>C32.1</w:t>
              </w:r>
            </w:hyperlink>
            <w:r>
              <w:t xml:space="preserve"> - </w:t>
            </w:r>
            <w:hyperlink r:id="rId2289" w:history="1">
              <w:r>
                <w:rPr>
                  <w:color w:val="0000FF"/>
                </w:rPr>
                <w:t>C32.3</w:t>
              </w:r>
            </w:hyperlink>
            <w:r>
              <w:t xml:space="preserve">, </w:t>
            </w:r>
            <w:hyperlink r:id="rId2290" w:history="1">
              <w:r>
                <w:rPr>
                  <w:color w:val="0000FF"/>
                </w:rPr>
                <w:t>C32.8</w:t>
              </w:r>
            </w:hyperlink>
            <w:r>
              <w:t xml:space="preserve">, </w:t>
            </w:r>
            <w:hyperlink r:id="rId2291" w:history="1">
              <w:r>
                <w:rPr>
                  <w:color w:val="0000FF"/>
                </w:rPr>
                <w:t>C32.9</w:t>
              </w:r>
            </w:hyperlink>
            <w:r>
              <w:t xml:space="preserve">, </w:t>
            </w:r>
            <w:hyperlink r:id="rId2292" w:history="1">
              <w:r>
                <w:rPr>
                  <w:color w:val="0000FF"/>
                </w:rPr>
                <w:t>C33</w:t>
              </w:r>
            </w:hyperlink>
            <w:r>
              <w:t xml:space="preserve">, </w:t>
            </w:r>
            <w:hyperlink r:id="rId2293" w:history="1">
              <w:r>
                <w:rPr>
                  <w:color w:val="0000FF"/>
                </w:rPr>
                <w:t>C41.1</w:t>
              </w:r>
            </w:hyperlink>
            <w:r>
              <w:t xml:space="preserve">, </w:t>
            </w:r>
            <w:hyperlink r:id="rId2294" w:history="1">
              <w:r>
                <w:rPr>
                  <w:color w:val="0000FF"/>
                </w:rPr>
                <w:t>C41.2</w:t>
              </w:r>
            </w:hyperlink>
            <w:r>
              <w:t xml:space="preserve">, </w:t>
            </w:r>
            <w:hyperlink r:id="rId2295" w:history="1">
              <w:r>
                <w:rPr>
                  <w:color w:val="0000FF"/>
                </w:rPr>
                <w:t>C43.1</w:t>
              </w:r>
            </w:hyperlink>
            <w:r>
              <w:t xml:space="preserve">, </w:t>
            </w:r>
            <w:hyperlink r:id="rId2296" w:history="1">
              <w:r>
                <w:rPr>
                  <w:color w:val="0000FF"/>
                </w:rPr>
                <w:t>C43.2</w:t>
              </w:r>
            </w:hyperlink>
            <w:r>
              <w:t xml:space="preserve">, </w:t>
            </w:r>
            <w:hyperlink r:id="rId2297" w:history="1">
              <w:r>
                <w:rPr>
                  <w:color w:val="0000FF"/>
                </w:rPr>
                <w:t>C43.3</w:t>
              </w:r>
            </w:hyperlink>
            <w:r>
              <w:t xml:space="preserve">, </w:t>
            </w:r>
            <w:hyperlink r:id="rId2298" w:history="1">
              <w:r>
                <w:rPr>
                  <w:color w:val="0000FF"/>
                </w:rPr>
                <w:t>C43.4</w:t>
              </w:r>
            </w:hyperlink>
            <w:r>
              <w:t xml:space="preserve">, </w:t>
            </w:r>
            <w:hyperlink r:id="rId2299" w:history="1">
              <w:r>
                <w:rPr>
                  <w:color w:val="0000FF"/>
                </w:rPr>
                <w:t>C44.1</w:t>
              </w:r>
            </w:hyperlink>
            <w:r>
              <w:t xml:space="preserve"> - </w:t>
            </w:r>
            <w:hyperlink r:id="rId2300" w:history="1">
              <w:r>
                <w:rPr>
                  <w:color w:val="0000FF"/>
                </w:rPr>
                <w:t>C44.4</w:t>
              </w:r>
            </w:hyperlink>
            <w:r>
              <w:t xml:space="preserve">, </w:t>
            </w:r>
            <w:hyperlink r:id="rId2301" w:history="1">
              <w:r>
                <w:rPr>
                  <w:color w:val="0000FF"/>
                </w:rPr>
                <w:t>C49.1</w:t>
              </w:r>
            </w:hyperlink>
            <w:r>
              <w:t xml:space="preserve"> - </w:t>
            </w:r>
            <w:hyperlink r:id="rId2302" w:history="1">
              <w:r>
                <w:rPr>
                  <w:color w:val="0000FF"/>
                </w:rPr>
                <w:t>C49.3</w:t>
              </w:r>
            </w:hyperlink>
            <w:r>
              <w:t xml:space="preserve">, </w:t>
            </w:r>
            <w:hyperlink r:id="rId2303" w:history="1">
              <w:r>
                <w:rPr>
                  <w:color w:val="0000FF"/>
                </w:rPr>
                <w:t>C69</w:t>
              </w:r>
            </w:hyperlink>
          </w:p>
        </w:tc>
        <w:tc>
          <w:tcPr>
            <w:tcW w:w="3175" w:type="dxa"/>
          </w:tcPr>
          <w:p w:rsidR="0007086E" w:rsidRDefault="0007086E">
            <w:pPr>
              <w:pStyle w:val="ConsPlusNormal"/>
            </w:pPr>
            <w:r>
              <w:t>опухоли черепно-челюстной локализации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реконструкция костей черепа, эндопротезирование верхней челюсти, эндопротезирование нижнечелюстного сустава с изготовлением стереолитографической модели и пресс-формы</w:t>
            </w:r>
          </w:p>
        </w:tc>
        <w:tc>
          <w:tcPr>
            <w:tcW w:w="1474" w:type="dxa"/>
            <w:vMerge w:val="restart"/>
          </w:tcPr>
          <w:p w:rsidR="0007086E" w:rsidRDefault="0007086E">
            <w:pPr>
              <w:pStyle w:val="ConsPlusNormal"/>
              <w:jc w:val="center"/>
            </w:pPr>
            <w:r>
              <w:t>1018116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04" w:history="1">
              <w:r>
                <w:rPr>
                  <w:color w:val="0000FF"/>
                </w:rPr>
                <w:t>C40.0</w:t>
              </w:r>
            </w:hyperlink>
            <w:r>
              <w:t xml:space="preserve">, </w:t>
            </w:r>
            <w:hyperlink r:id="rId2305" w:history="1">
              <w:r>
                <w:rPr>
                  <w:color w:val="0000FF"/>
                </w:rPr>
                <w:t>C40.1</w:t>
              </w:r>
            </w:hyperlink>
            <w:r>
              <w:t xml:space="preserve">, </w:t>
            </w:r>
            <w:hyperlink r:id="rId2306" w:history="1">
              <w:r>
                <w:rPr>
                  <w:color w:val="0000FF"/>
                </w:rPr>
                <w:t>C40.2</w:t>
              </w:r>
            </w:hyperlink>
            <w:r>
              <w:t xml:space="preserve">, </w:t>
            </w:r>
            <w:hyperlink r:id="rId2307" w:history="1">
              <w:r>
                <w:rPr>
                  <w:color w:val="0000FF"/>
                </w:rPr>
                <w:t>C40.3</w:t>
              </w:r>
            </w:hyperlink>
            <w:r>
              <w:t xml:space="preserve">, </w:t>
            </w:r>
            <w:hyperlink r:id="rId2308" w:history="1">
              <w:r>
                <w:rPr>
                  <w:color w:val="0000FF"/>
                </w:rPr>
                <w:t>C40.8</w:t>
              </w:r>
            </w:hyperlink>
            <w:r>
              <w:t xml:space="preserve">, </w:t>
            </w:r>
            <w:hyperlink r:id="rId2309" w:history="1">
              <w:r>
                <w:rPr>
                  <w:color w:val="0000FF"/>
                </w:rPr>
                <w:t>C40.9</w:t>
              </w:r>
            </w:hyperlink>
            <w:r>
              <w:t xml:space="preserve">, </w:t>
            </w:r>
            <w:hyperlink r:id="rId2310" w:history="1">
              <w:r>
                <w:rPr>
                  <w:color w:val="0000FF"/>
                </w:rPr>
                <w:t>C41.2</w:t>
              </w:r>
            </w:hyperlink>
            <w:r>
              <w:t xml:space="preserve">, </w:t>
            </w:r>
            <w:hyperlink r:id="rId2311" w:history="1">
              <w:r>
                <w:rPr>
                  <w:color w:val="0000FF"/>
                </w:rPr>
                <w:t>C41.3</w:t>
              </w:r>
            </w:hyperlink>
            <w:r>
              <w:t xml:space="preserve">, </w:t>
            </w:r>
            <w:hyperlink r:id="rId2312" w:history="1">
              <w:r>
                <w:rPr>
                  <w:color w:val="0000FF"/>
                </w:rPr>
                <w:t>C41.4</w:t>
              </w:r>
            </w:hyperlink>
            <w:r>
              <w:t xml:space="preserve">, </w:t>
            </w:r>
            <w:hyperlink r:id="rId2313" w:history="1">
              <w:r>
                <w:rPr>
                  <w:color w:val="0000FF"/>
                </w:rPr>
                <w:t>C41.8</w:t>
              </w:r>
            </w:hyperlink>
            <w:r>
              <w:t xml:space="preserve">, </w:t>
            </w:r>
            <w:hyperlink r:id="rId2314" w:history="1">
              <w:r>
                <w:rPr>
                  <w:color w:val="0000FF"/>
                </w:rPr>
                <w:t>C41.9</w:t>
              </w:r>
            </w:hyperlink>
            <w:r>
              <w:t xml:space="preserve">, </w:t>
            </w:r>
            <w:hyperlink r:id="rId2315" w:history="1">
              <w:r>
                <w:rPr>
                  <w:color w:val="0000FF"/>
                </w:rPr>
                <w:t>C79.5</w:t>
              </w:r>
            </w:hyperlink>
          </w:p>
        </w:tc>
        <w:tc>
          <w:tcPr>
            <w:tcW w:w="3175" w:type="dxa"/>
            <w:vMerge w:val="restart"/>
          </w:tcPr>
          <w:p w:rsidR="0007086E" w:rsidRDefault="0007086E">
            <w:pPr>
              <w:pStyle w:val="ConsPlusNormal"/>
            </w:pPr>
            <w:r>
              <w:t>первичные опухоли длинных костей Iа-б, IIа-б, IVа, IVб стадии у взрослых. Метастатические опухоли длинных костей у взрослых. Гигантоклеточная опухоль длинных костей у взрослых</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большой берцовой кости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голени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бедренной кости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плечевой кости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предплечья сегментарная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костей верхнего плечевого пояса с эндопротезированием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экстирпация костей верхнего плечевого пояса с эндопротезированием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экстирпация бедренной кости с тотальным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реэндопротезирование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грудной стенки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тела позвонка с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позвонка с эндопротезированием и фиксацией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29.</w:t>
            </w:r>
          </w:p>
        </w:tc>
        <w:tc>
          <w:tcPr>
            <w:tcW w:w="3005" w:type="dxa"/>
            <w:vMerge w:val="restart"/>
          </w:tcPr>
          <w:p w:rsidR="0007086E" w:rsidRDefault="0007086E">
            <w:pPr>
              <w:pStyle w:val="ConsPlusNormal"/>
            </w:pPr>
            <w:r>
              <w:t>Хирургическое лечение злокачественных новообразований, в том числе у детей, с использованием робототехники</w:t>
            </w:r>
          </w:p>
        </w:tc>
        <w:tc>
          <w:tcPr>
            <w:tcW w:w="1757" w:type="dxa"/>
            <w:vMerge w:val="restart"/>
          </w:tcPr>
          <w:p w:rsidR="0007086E" w:rsidRDefault="0007086E">
            <w:pPr>
              <w:pStyle w:val="ConsPlusNormal"/>
              <w:jc w:val="center"/>
            </w:pPr>
            <w:hyperlink r:id="rId2316" w:history="1">
              <w:r>
                <w:rPr>
                  <w:color w:val="0000FF"/>
                </w:rPr>
                <w:t>C06.2</w:t>
              </w:r>
            </w:hyperlink>
            <w:r>
              <w:t xml:space="preserve">, </w:t>
            </w:r>
            <w:hyperlink r:id="rId2317" w:history="1">
              <w:r>
                <w:rPr>
                  <w:color w:val="0000FF"/>
                </w:rPr>
                <w:t>C09.0</w:t>
              </w:r>
            </w:hyperlink>
            <w:r>
              <w:t xml:space="preserve">, </w:t>
            </w:r>
            <w:hyperlink r:id="rId2318" w:history="1">
              <w:r>
                <w:rPr>
                  <w:color w:val="0000FF"/>
                </w:rPr>
                <w:t>C09.1</w:t>
              </w:r>
            </w:hyperlink>
            <w:r>
              <w:t xml:space="preserve">, </w:t>
            </w:r>
            <w:hyperlink r:id="rId2319" w:history="1">
              <w:r>
                <w:rPr>
                  <w:color w:val="0000FF"/>
                </w:rPr>
                <w:t>C09.8</w:t>
              </w:r>
            </w:hyperlink>
            <w:r>
              <w:t xml:space="preserve">, </w:t>
            </w:r>
            <w:hyperlink r:id="rId2320" w:history="1">
              <w:r>
                <w:rPr>
                  <w:color w:val="0000FF"/>
                </w:rPr>
                <w:t>C09.9</w:t>
              </w:r>
            </w:hyperlink>
            <w:r>
              <w:t xml:space="preserve">, </w:t>
            </w:r>
            <w:hyperlink r:id="rId2321" w:history="1">
              <w:r>
                <w:rPr>
                  <w:color w:val="0000FF"/>
                </w:rPr>
                <w:t>C10.0</w:t>
              </w:r>
            </w:hyperlink>
            <w:r>
              <w:t xml:space="preserve"> - </w:t>
            </w:r>
            <w:hyperlink r:id="rId2322" w:history="1">
              <w:r>
                <w:rPr>
                  <w:color w:val="0000FF"/>
                </w:rPr>
                <w:t>C10.4</w:t>
              </w:r>
            </w:hyperlink>
            <w:r>
              <w:t xml:space="preserve">, </w:t>
            </w:r>
            <w:hyperlink r:id="rId2323" w:history="1">
              <w:r>
                <w:rPr>
                  <w:color w:val="0000FF"/>
                </w:rPr>
                <w:t>C11.0</w:t>
              </w:r>
            </w:hyperlink>
            <w:r>
              <w:t xml:space="preserve"> - </w:t>
            </w:r>
            <w:hyperlink r:id="rId2324" w:history="1">
              <w:r>
                <w:rPr>
                  <w:color w:val="0000FF"/>
                </w:rPr>
                <w:t>C11.3</w:t>
              </w:r>
            </w:hyperlink>
            <w:r>
              <w:t xml:space="preserve">, </w:t>
            </w:r>
            <w:hyperlink r:id="rId2325" w:history="1">
              <w:r>
                <w:rPr>
                  <w:color w:val="0000FF"/>
                </w:rPr>
                <w:t>C11.8</w:t>
              </w:r>
            </w:hyperlink>
            <w:r>
              <w:t xml:space="preserve">, </w:t>
            </w:r>
            <w:hyperlink r:id="rId2326" w:history="1">
              <w:r>
                <w:rPr>
                  <w:color w:val="0000FF"/>
                </w:rPr>
                <w:t>C11.9</w:t>
              </w:r>
            </w:hyperlink>
            <w:r>
              <w:t xml:space="preserve">, </w:t>
            </w:r>
            <w:hyperlink r:id="rId2327" w:history="1">
              <w:r>
                <w:rPr>
                  <w:color w:val="0000FF"/>
                </w:rPr>
                <w:t>C12</w:t>
              </w:r>
            </w:hyperlink>
            <w:r>
              <w:t xml:space="preserve">, </w:t>
            </w:r>
            <w:hyperlink r:id="rId2328" w:history="1">
              <w:r>
                <w:rPr>
                  <w:color w:val="0000FF"/>
                </w:rPr>
                <w:t>C13.0</w:t>
              </w:r>
            </w:hyperlink>
            <w:r>
              <w:t xml:space="preserve"> - </w:t>
            </w:r>
            <w:hyperlink r:id="rId2329" w:history="1">
              <w:r>
                <w:rPr>
                  <w:color w:val="0000FF"/>
                </w:rPr>
                <w:t>C13.2</w:t>
              </w:r>
            </w:hyperlink>
            <w:r>
              <w:t xml:space="preserve">, </w:t>
            </w:r>
            <w:hyperlink r:id="rId2330" w:history="1">
              <w:r>
                <w:rPr>
                  <w:color w:val="0000FF"/>
                </w:rPr>
                <w:t>C13.8</w:t>
              </w:r>
            </w:hyperlink>
            <w:r>
              <w:t xml:space="preserve">, </w:t>
            </w:r>
            <w:hyperlink r:id="rId2331" w:history="1">
              <w:r>
                <w:rPr>
                  <w:color w:val="0000FF"/>
                </w:rPr>
                <w:t>C13.9</w:t>
              </w:r>
            </w:hyperlink>
            <w:r>
              <w:t xml:space="preserve">, </w:t>
            </w:r>
            <w:hyperlink r:id="rId2332" w:history="1">
              <w:r>
                <w:rPr>
                  <w:color w:val="0000FF"/>
                </w:rPr>
                <w:t>C14.0</w:t>
              </w:r>
            </w:hyperlink>
            <w:r>
              <w:t xml:space="preserve"> - </w:t>
            </w:r>
            <w:hyperlink r:id="rId2333" w:history="1">
              <w:r>
                <w:rPr>
                  <w:color w:val="0000FF"/>
                </w:rPr>
                <w:t>C14.2</w:t>
              </w:r>
            </w:hyperlink>
            <w:r>
              <w:t xml:space="preserve">, </w:t>
            </w:r>
            <w:hyperlink r:id="rId2334" w:history="1">
              <w:r>
                <w:rPr>
                  <w:color w:val="0000FF"/>
                </w:rPr>
                <w:t>C15.0</w:t>
              </w:r>
            </w:hyperlink>
            <w:r>
              <w:t xml:space="preserve">, </w:t>
            </w:r>
            <w:hyperlink r:id="rId2335" w:history="1">
              <w:r>
                <w:rPr>
                  <w:color w:val="0000FF"/>
                </w:rPr>
                <w:t>C30.0</w:t>
              </w:r>
            </w:hyperlink>
            <w:r>
              <w:t xml:space="preserve">, </w:t>
            </w:r>
            <w:hyperlink r:id="rId2336" w:history="1">
              <w:r>
                <w:rPr>
                  <w:color w:val="0000FF"/>
                </w:rPr>
                <w:t>C31.0</w:t>
              </w:r>
            </w:hyperlink>
            <w:r>
              <w:t xml:space="preserve"> - </w:t>
            </w:r>
            <w:hyperlink r:id="rId2337" w:history="1">
              <w:r>
                <w:rPr>
                  <w:color w:val="0000FF"/>
                </w:rPr>
                <w:t>C31.3</w:t>
              </w:r>
            </w:hyperlink>
            <w:r>
              <w:t xml:space="preserve">, </w:t>
            </w:r>
            <w:hyperlink r:id="rId2338" w:history="1">
              <w:r>
                <w:rPr>
                  <w:color w:val="0000FF"/>
                </w:rPr>
                <w:t>C31.8</w:t>
              </w:r>
            </w:hyperlink>
            <w:r>
              <w:t xml:space="preserve">, </w:t>
            </w:r>
            <w:hyperlink r:id="rId2339" w:history="1">
              <w:r>
                <w:rPr>
                  <w:color w:val="0000FF"/>
                </w:rPr>
                <w:t>C31.9</w:t>
              </w:r>
            </w:hyperlink>
            <w:r>
              <w:t xml:space="preserve">, </w:t>
            </w:r>
            <w:hyperlink r:id="rId2340" w:history="1">
              <w:r>
                <w:rPr>
                  <w:color w:val="0000FF"/>
                </w:rPr>
                <w:t>C32.0</w:t>
              </w:r>
            </w:hyperlink>
            <w:r>
              <w:t xml:space="preserve"> - </w:t>
            </w:r>
            <w:hyperlink r:id="rId2341" w:history="1">
              <w:r>
                <w:rPr>
                  <w:color w:val="0000FF"/>
                </w:rPr>
                <w:t>C32.3</w:t>
              </w:r>
            </w:hyperlink>
            <w:r>
              <w:t xml:space="preserve">, </w:t>
            </w:r>
            <w:hyperlink r:id="rId2342" w:history="1">
              <w:r>
                <w:rPr>
                  <w:color w:val="0000FF"/>
                </w:rPr>
                <w:t>C32.8</w:t>
              </w:r>
            </w:hyperlink>
            <w:r>
              <w:t xml:space="preserve">, </w:t>
            </w:r>
            <w:hyperlink r:id="rId2343" w:history="1">
              <w:r>
                <w:rPr>
                  <w:color w:val="0000FF"/>
                </w:rPr>
                <w:t>C32.9</w:t>
              </w:r>
            </w:hyperlink>
          </w:p>
        </w:tc>
        <w:tc>
          <w:tcPr>
            <w:tcW w:w="3175" w:type="dxa"/>
            <w:vMerge w:val="restart"/>
          </w:tcPr>
          <w:p w:rsidR="0007086E" w:rsidRDefault="0007086E">
            <w:pPr>
              <w:pStyle w:val="ConsPlusNormal"/>
            </w:pPr>
            <w:r>
              <w:lastRenderedPageBreak/>
              <w:t>опухоли головы и шеи (T1 - 2, N3 - 4), рецидив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роботассистированное удаление опухолей головы и шеи</w:t>
            </w:r>
          </w:p>
        </w:tc>
        <w:tc>
          <w:tcPr>
            <w:tcW w:w="1474" w:type="dxa"/>
            <w:vMerge w:val="restart"/>
          </w:tcPr>
          <w:p w:rsidR="0007086E" w:rsidRDefault="0007086E">
            <w:pPr>
              <w:pStyle w:val="ConsPlusNormal"/>
              <w:jc w:val="center"/>
            </w:pPr>
            <w:r>
              <w:t>301930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роботассистированные резекции щитовидной железы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тиреоидэктомия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роботассистированная нервосберегающая шейная </w:t>
            </w:r>
            <w:r>
              <w:lastRenderedPageBreak/>
              <w:t>лимфаденэктомия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шейная лимфаденэктомия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роботассистированное удаление лимфатических узлов и клетчатки передневерхнего средостения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роботассистированное удаление опухолей полости носа и придаточных пазух носа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эндоларингеальная резекция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роботассистированное удаление опухоли полости рта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роботассистированное удаление опухоли глотки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роботассистированное удаление опухолей мягких тканей головы и шеи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344" w:history="1">
              <w:r>
                <w:rPr>
                  <w:color w:val="0000FF"/>
                </w:rPr>
                <w:t>C16</w:t>
              </w:r>
            </w:hyperlink>
          </w:p>
        </w:tc>
        <w:tc>
          <w:tcPr>
            <w:tcW w:w="3175" w:type="dxa"/>
            <w:vMerge w:val="restart"/>
          </w:tcPr>
          <w:p w:rsidR="0007086E" w:rsidRDefault="0007086E">
            <w:pPr>
              <w:pStyle w:val="ConsPlusNormal"/>
            </w:pPr>
            <w:r>
              <w:t>начальные и локализованные формы злокачественных новообразований желудка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парциальная резекция желудка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дистальная субтотальная резекция желудка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345" w:history="1">
              <w:r>
                <w:rPr>
                  <w:color w:val="0000FF"/>
                </w:rPr>
                <w:t>C17</w:t>
              </w:r>
            </w:hyperlink>
          </w:p>
        </w:tc>
        <w:tc>
          <w:tcPr>
            <w:tcW w:w="3175" w:type="dxa"/>
          </w:tcPr>
          <w:p w:rsidR="0007086E" w:rsidRDefault="0007086E">
            <w:pPr>
              <w:pStyle w:val="ConsPlusNormal"/>
            </w:pPr>
            <w:r>
              <w:t xml:space="preserve">начальные и локализованные формы злокачественных </w:t>
            </w:r>
            <w:r>
              <w:lastRenderedPageBreak/>
              <w:t>новообразований тонкой кишки</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роботассистированная резекция тонкой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46" w:history="1">
              <w:r>
                <w:rPr>
                  <w:color w:val="0000FF"/>
                </w:rPr>
                <w:t>C18.1</w:t>
              </w:r>
            </w:hyperlink>
            <w:r>
              <w:t xml:space="preserve">, </w:t>
            </w:r>
            <w:hyperlink r:id="rId2347" w:history="1">
              <w:r>
                <w:rPr>
                  <w:color w:val="0000FF"/>
                </w:rPr>
                <w:t>C18.2</w:t>
              </w:r>
            </w:hyperlink>
            <w:r>
              <w:t xml:space="preserve">, </w:t>
            </w:r>
            <w:hyperlink r:id="rId2348" w:history="1">
              <w:r>
                <w:rPr>
                  <w:color w:val="0000FF"/>
                </w:rPr>
                <w:t>C18.3</w:t>
              </w:r>
            </w:hyperlink>
            <w:r>
              <w:t xml:space="preserve">, </w:t>
            </w:r>
            <w:hyperlink r:id="rId2349" w:history="1">
              <w:r>
                <w:rPr>
                  <w:color w:val="0000FF"/>
                </w:rPr>
                <w:t>C18.4</w:t>
              </w:r>
            </w:hyperlink>
          </w:p>
        </w:tc>
        <w:tc>
          <w:tcPr>
            <w:tcW w:w="3175" w:type="dxa"/>
            <w:vMerge w:val="restart"/>
          </w:tcPr>
          <w:p w:rsidR="0007086E" w:rsidRDefault="0007086E">
            <w:pPr>
              <w:pStyle w:val="ConsPlusNormal"/>
            </w:pPr>
            <w:r>
              <w:t>локализованные опухоли правой половины ободочной кишки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правосторонняя гемиколэктомия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правосторонняя гемиколэктомия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50" w:history="1">
              <w:r>
                <w:rPr>
                  <w:color w:val="0000FF"/>
                </w:rPr>
                <w:t>C18.5</w:t>
              </w:r>
            </w:hyperlink>
            <w:r>
              <w:t xml:space="preserve">, </w:t>
            </w:r>
            <w:hyperlink r:id="rId2351" w:history="1">
              <w:r>
                <w:rPr>
                  <w:color w:val="0000FF"/>
                </w:rPr>
                <w:t>C18.6</w:t>
              </w:r>
            </w:hyperlink>
          </w:p>
        </w:tc>
        <w:tc>
          <w:tcPr>
            <w:tcW w:w="3175" w:type="dxa"/>
            <w:vMerge w:val="restart"/>
          </w:tcPr>
          <w:p w:rsidR="0007086E" w:rsidRDefault="0007086E">
            <w:pPr>
              <w:pStyle w:val="ConsPlusNormal"/>
            </w:pPr>
            <w:r>
              <w:t>локализованные опухоли левой половины ободочной кишки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левосторонняя гемиколэктомия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левосторонняя гемиколэктомия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52" w:history="1">
              <w:r>
                <w:rPr>
                  <w:color w:val="0000FF"/>
                </w:rPr>
                <w:t>C18.7</w:t>
              </w:r>
            </w:hyperlink>
            <w:r>
              <w:t xml:space="preserve">, </w:t>
            </w:r>
            <w:hyperlink r:id="rId2353" w:history="1">
              <w:r>
                <w:rPr>
                  <w:color w:val="0000FF"/>
                </w:rPr>
                <w:t>C19</w:t>
              </w:r>
            </w:hyperlink>
          </w:p>
        </w:tc>
        <w:tc>
          <w:tcPr>
            <w:tcW w:w="3175" w:type="dxa"/>
            <w:vMerge w:val="restart"/>
          </w:tcPr>
          <w:p w:rsidR="0007086E" w:rsidRDefault="0007086E">
            <w:pPr>
              <w:pStyle w:val="ConsPlusNormal"/>
            </w:pPr>
            <w:r>
              <w:t>локализованные опухоли сигмовидной кишки и ректосигмоидного отдела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резекция сигмовидной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резекция сигмовидной кишки с расширенной лимфаденэктомией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354" w:history="1">
              <w:r>
                <w:rPr>
                  <w:color w:val="0000FF"/>
                </w:rPr>
                <w:t>C20</w:t>
              </w:r>
            </w:hyperlink>
          </w:p>
        </w:tc>
        <w:tc>
          <w:tcPr>
            <w:tcW w:w="3175" w:type="dxa"/>
            <w:vMerge w:val="restart"/>
          </w:tcPr>
          <w:p w:rsidR="0007086E" w:rsidRDefault="0007086E">
            <w:pPr>
              <w:pStyle w:val="ConsPlusNormal"/>
            </w:pPr>
            <w:r>
              <w:t>локализованные опухоли прямой кишки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резекция прямой кишки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резекция прямой кишки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55" w:history="1">
              <w:r>
                <w:rPr>
                  <w:color w:val="0000FF"/>
                </w:rPr>
                <w:t>C22</w:t>
              </w:r>
            </w:hyperlink>
          </w:p>
        </w:tc>
        <w:tc>
          <w:tcPr>
            <w:tcW w:w="3175" w:type="dxa"/>
            <w:vMerge w:val="restart"/>
          </w:tcPr>
          <w:p w:rsidR="0007086E" w:rsidRDefault="0007086E">
            <w:pPr>
              <w:pStyle w:val="ConsPlusNormal"/>
            </w:pPr>
            <w:r>
              <w:t xml:space="preserve">резектабельные первичные и метастатические опухоли </w:t>
            </w:r>
            <w:r>
              <w:lastRenderedPageBreak/>
              <w:t>печени</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роботассистированная анатомическая резекция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правосторонняя гемигепатэктомия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левосторонняя гемигепатэктомия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расширенная правосторонняя гемигепатэктомия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расширенная левосторонняя гемигепатэктомия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медианная резекция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356" w:history="1">
              <w:r>
                <w:rPr>
                  <w:color w:val="0000FF"/>
                </w:rPr>
                <w:t>C23</w:t>
              </w:r>
            </w:hyperlink>
          </w:p>
        </w:tc>
        <w:tc>
          <w:tcPr>
            <w:tcW w:w="3175" w:type="dxa"/>
          </w:tcPr>
          <w:p w:rsidR="0007086E" w:rsidRDefault="0007086E">
            <w:pPr>
              <w:pStyle w:val="ConsPlusNormal"/>
            </w:pPr>
            <w:r>
              <w:t>локализованные формы злокачественных новообразований желчного пузыря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холецистэктомия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57" w:history="1">
              <w:r>
                <w:rPr>
                  <w:color w:val="0000FF"/>
                </w:rPr>
                <w:t>C24</w:t>
              </w:r>
            </w:hyperlink>
          </w:p>
        </w:tc>
        <w:tc>
          <w:tcPr>
            <w:tcW w:w="3175" w:type="dxa"/>
            <w:vMerge w:val="restart"/>
          </w:tcPr>
          <w:p w:rsidR="0007086E" w:rsidRDefault="0007086E">
            <w:pPr>
              <w:pStyle w:val="ConsPlusNormal"/>
            </w:pPr>
            <w:r>
              <w:t>резектабельные опухоли внепеченочных желчных протоков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панкреато-дуоденальная резекция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панкреато-дуоденальная резекция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пилоросохраняющая панкреато-дуоденальная резекция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358" w:history="1">
              <w:r>
                <w:rPr>
                  <w:color w:val="0000FF"/>
                </w:rPr>
                <w:t>C25</w:t>
              </w:r>
            </w:hyperlink>
          </w:p>
        </w:tc>
        <w:tc>
          <w:tcPr>
            <w:tcW w:w="3175" w:type="dxa"/>
            <w:vMerge w:val="restart"/>
          </w:tcPr>
          <w:p w:rsidR="0007086E" w:rsidRDefault="0007086E">
            <w:pPr>
              <w:pStyle w:val="ConsPlusNormal"/>
            </w:pPr>
            <w:r>
              <w:t>резектабельные опухоли поджелудочной железы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панкреато-дуоденальная резекция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панкреато-дуоденальная резекция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пилоросохраняющая панкреато-дуоденальная резекция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дистальная резекция поджелудочной железы с расширенной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медианная резекция поджелудочной железы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359" w:history="1">
              <w:r>
                <w:rPr>
                  <w:color w:val="0000FF"/>
                </w:rPr>
                <w:t>C34</w:t>
              </w:r>
            </w:hyperlink>
          </w:p>
        </w:tc>
        <w:tc>
          <w:tcPr>
            <w:tcW w:w="3175" w:type="dxa"/>
          </w:tcPr>
          <w:p w:rsidR="0007086E" w:rsidRDefault="0007086E">
            <w:pPr>
              <w:pStyle w:val="ConsPlusNormal"/>
            </w:pPr>
            <w:r>
              <w:t>ранние формы злокачественных новообразований легкого I стадии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лобэктомия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360" w:history="1">
              <w:r>
                <w:rPr>
                  <w:color w:val="0000FF"/>
                </w:rPr>
                <w:t>C37</w:t>
              </w:r>
            </w:hyperlink>
            <w:r>
              <w:t xml:space="preserve">, </w:t>
            </w:r>
            <w:hyperlink r:id="rId2361" w:history="1">
              <w:r>
                <w:rPr>
                  <w:color w:val="0000FF"/>
                </w:rPr>
                <w:t>C38.1</w:t>
              </w:r>
            </w:hyperlink>
          </w:p>
        </w:tc>
        <w:tc>
          <w:tcPr>
            <w:tcW w:w="3175" w:type="dxa"/>
          </w:tcPr>
          <w:p w:rsidR="0007086E" w:rsidRDefault="0007086E">
            <w:pPr>
              <w:pStyle w:val="ConsPlusNormal"/>
            </w:pPr>
            <w:r>
              <w:t>опухоль вилочковой железы I стадии. Опухоль переднего средостения (начальные формы)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роботассистированное удаление опухоли средостения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62" w:history="1">
              <w:r>
                <w:rPr>
                  <w:color w:val="0000FF"/>
                </w:rPr>
                <w:t>C53</w:t>
              </w:r>
            </w:hyperlink>
          </w:p>
        </w:tc>
        <w:tc>
          <w:tcPr>
            <w:tcW w:w="3175" w:type="dxa"/>
            <w:vMerge w:val="restart"/>
          </w:tcPr>
          <w:p w:rsidR="0007086E" w:rsidRDefault="0007086E">
            <w:pPr>
              <w:pStyle w:val="ConsPlusNormal"/>
            </w:pPr>
            <w:r>
              <w:t>злокачественные новообразования шейки матки Ia стадии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роботассистрированная экстирпация матки с придатками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роботассистированная </w:t>
            </w:r>
            <w:r>
              <w:lastRenderedPageBreak/>
              <w:t>экстирпация матки без придатков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злокачественные новообразования шейки матки (Ia2 - Ib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радикальная трахелэктомия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злокачественные новообразования шейки матки (Ia2 - III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расширенная экстирпация матки с придатками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расширенная экстирпация матки с транспозицией яичников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злокачественные новообразования шейки матки (II - III стадия), местнораспространенные формы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транспозиция яичников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363" w:history="1">
              <w:r>
                <w:rPr>
                  <w:color w:val="0000FF"/>
                </w:rPr>
                <w:t>C54</w:t>
              </w:r>
            </w:hyperlink>
          </w:p>
        </w:tc>
        <w:tc>
          <w:tcPr>
            <w:tcW w:w="3175" w:type="dxa"/>
            <w:vMerge w:val="restart"/>
          </w:tcPr>
          <w:p w:rsidR="0007086E" w:rsidRDefault="0007086E">
            <w:pPr>
              <w:pStyle w:val="ConsPlusNormal"/>
            </w:pPr>
            <w:r>
              <w:t>злокачественные новообразования эндометрия (Ia - Ib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экстирпация матки с придатками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роботоассистированная экстирпация матки с маточными трубами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злокачественные новообразования эндометрия (Ib - III стадия)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экстирпация матки с придатками и тазовой лимфаденэктомией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экстирпация матки расширенная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64" w:history="1">
              <w:r>
                <w:rPr>
                  <w:color w:val="0000FF"/>
                </w:rPr>
                <w:t>C56</w:t>
              </w:r>
            </w:hyperlink>
          </w:p>
        </w:tc>
        <w:tc>
          <w:tcPr>
            <w:tcW w:w="3175" w:type="dxa"/>
            <w:vMerge w:val="restart"/>
          </w:tcPr>
          <w:p w:rsidR="0007086E" w:rsidRDefault="0007086E">
            <w:pPr>
              <w:pStyle w:val="ConsPlusNormal"/>
            </w:pPr>
            <w:r>
              <w:t>злокачественные новообразования яичников I стадии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аднексэктомия или резекция яичников, субтотальная резекция большого сальника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аднексэктомия односторонняя с резекцией контрлатерального яичника и субтотальная резекция большого сальника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65" w:history="1">
              <w:r>
                <w:rPr>
                  <w:color w:val="0000FF"/>
                </w:rPr>
                <w:t>C61</w:t>
              </w:r>
            </w:hyperlink>
          </w:p>
        </w:tc>
        <w:tc>
          <w:tcPr>
            <w:tcW w:w="3175" w:type="dxa"/>
            <w:vMerge w:val="restart"/>
          </w:tcPr>
          <w:p w:rsidR="0007086E" w:rsidRDefault="0007086E">
            <w:pPr>
              <w:pStyle w:val="ConsPlusNormal"/>
            </w:pPr>
            <w:r>
              <w:t>локализованный рак предстательной железы II стадии (T1C-2CN0M0)</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радикальная простатэктомия с использованием робототехники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тазовая лимфаденэктомия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366" w:history="1">
              <w:r>
                <w:rPr>
                  <w:color w:val="0000FF"/>
                </w:rPr>
                <w:t>C64</w:t>
              </w:r>
            </w:hyperlink>
          </w:p>
        </w:tc>
        <w:tc>
          <w:tcPr>
            <w:tcW w:w="3175" w:type="dxa"/>
            <w:vMerge w:val="restart"/>
          </w:tcPr>
          <w:p w:rsidR="0007086E" w:rsidRDefault="0007086E">
            <w:pPr>
              <w:pStyle w:val="ConsPlusNormal"/>
            </w:pPr>
            <w:r>
              <w:t>злокачественные новообразования почки I стадии (T1a-1bN0M0)</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почки с использованием робототехники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роботассистированная нефрэктомия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367" w:history="1">
              <w:r>
                <w:rPr>
                  <w:color w:val="0000FF"/>
                </w:rPr>
                <w:t>C62</w:t>
              </w:r>
            </w:hyperlink>
          </w:p>
        </w:tc>
        <w:tc>
          <w:tcPr>
            <w:tcW w:w="3175" w:type="dxa"/>
          </w:tcPr>
          <w:p w:rsidR="0007086E" w:rsidRDefault="0007086E">
            <w:pPr>
              <w:pStyle w:val="ConsPlusNormal"/>
            </w:pPr>
            <w:r>
              <w:t>злокачественные новообразования яичка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расширенная забрюшинная лимфаденэктомия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368" w:history="1">
              <w:r>
                <w:rPr>
                  <w:color w:val="0000FF"/>
                </w:rPr>
                <w:t>C67</w:t>
              </w:r>
            </w:hyperlink>
          </w:p>
        </w:tc>
        <w:tc>
          <w:tcPr>
            <w:tcW w:w="3175" w:type="dxa"/>
          </w:tcPr>
          <w:p w:rsidR="0007086E" w:rsidRDefault="0007086E">
            <w:pPr>
              <w:pStyle w:val="ConsPlusNormal"/>
            </w:pPr>
            <w:r>
              <w:t>злокачественные новообразования мочевого пузыря (I - IV стадия)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радикальная цистэктомия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369" w:history="1">
              <w:r>
                <w:rPr>
                  <w:color w:val="0000FF"/>
                </w:rPr>
                <w:t>C78</w:t>
              </w:r>
            </w:hyperlink>
          </w:p>
        </w:tc>
        <w:tc>
          <w:tcPr>
            <w:tcW w:w="3175" w:type="dxa"/>
          </w:tcPr>
          <w:p w:rsidR="0007086E" w:rsidRDefault="0007086E">
            <w:pPr>
              <w:pStyle w:val="ConsPlusNormal"/>
            </w:pPr>
            <w:r>
              <w:t>метастатическое поражение легкого</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атипичная резекция легкого</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lastRenderedPageBreak/>
              <w:t>30.</w:t>
            </w:r>
          </w:p>
        </w:tc>
        <w:tc>
          <w:tcPr>
            <w:tcW w:w="3005" w:type="dxa"/>
          </w:tcPr>
          <w:p w:rsidR="0007086E" w:rsidRDefault="0007086E">
            <w:pPr>
              <w:pStyle w:val="ConsPlusNormal"/>
            </w:pPr>
            <w:r>
              <w:t>Протонная лучевая терапия, в том числе детям</w:t>
            </w:r>
          </w:p>
        </w:tc>
        <w:tc>
          <w:tcPr>
            <w:tcW w:w="1757" w:type="dxa"/>
          </w:tcPr>
          <w:p w:rsidR="0007086E" w:rsidRDefault="0007086E">
            <w:pPr>
              <w:pStyle w:val="ConsPlusNormal"/>
              <w:jc w:val="center"/>
            </w:pPr>
            <w:hyperlink r:id="rId2370" w:history="1">
              <w:r>
                <w:rPr>
                  <w:color w:val="0000FF"/>
                </w:rPr>
                <w:t>C00</w:t>
              </w:r>
            </w:hyperlink>
            <w:r>
              <w:t xml:space="preserve"> - </w:t>
            </w:r>
            <w:hyperlink r:id="rId2371" w:history="1">
              <w:r>
                <w:rPr>
                  <w:color w:val="0000FF"/>
                </w:rPr>
                <w:t>C14</w:t>
              </w:r>
            </w:hyperlink>
            <w:r>
              <w:t xml:space="preserve">, </w:t>
            </w:r>
            <w:hyperlink r:id="rId2372" w:history="1">
              <w:r>
                <w:rPr>
                  <w:color w:val="0000FF"/>
                </w:rPr>
                <w:t>C15</w:t>
              </w:r>
            </w:hyperlink>
            <w:r>
              <w:t xml:space="preserve"> - </w:t>
            </w:r>
            <w:hyperlink r:id="rId2373" w:history="1">
              <w:r>
                <w:rPr>
                  <w:color w:val="0000FF"/>
                </w:rPr>
                <w:t>C17</w:t>
              </w:r>
            </w:hyperlink>
            <w:r>
              <w:t xml:space="preserve">, </w:t>
            </w:r>
            <w:hyperlink r:id="rId2374" w:history="1">
              <w:r>
                <w:rPr>
                  <w:color w:val="0000FF"/>
                </w:rPr>
                <w:t>C18</w:t>
              </w:r>
            </w:hyperlink>
            <w:r>
              <w:t xml:space="preserve"> - </w:t>
            </w:r>
            <w:hyperlink r:id="rId2375" w:history="1">
              <w:r>
                <w:rPr>
                  <w:color w:val="0000FF"/>
                </w:rPr>
                <w:t>C22</w:t>
              </w:r>
            </w:hyperlink>
            <w:r>
              <w:t xml:space="preserve">, </w:t>
            </w:r>
            <w:hyperlink r:id="rId2376" w:history="1">
              <w:r>
                <w:rPr>
                  <w:color w:val="0000FF"/>
                </w:rPr>
                <w:t>C23</w:t>
              </w:r>
            </w:hyperlink>
            <w:r>
              <w:t xml:space="preserve"> - </w:t>
            </w:r>
            <w:hyperlink r:id="rId2377" w:history="1">
              <w:r>
                <w:rPr>
                  <w:color w:val="0000FF"/>
                </w:rPr>
                <w:t>C25</w:t>
              </w:r>
            </w:hyperlink>
            <w:r>
              <w:t xml:space="preserve">, </w:t>
            </w:r>
            <w:hyperlink r:id="rId2378" w:history="1">
              <w:r>
                <w:rPr>
                  <w:color w:val="0000FF"/>
                </w:rPr>
                <w:t>C30</w:t>
              </w:r>
            </w:hyperlink>
            <w:r>
              <w:t xml:space="preserve">, </w:t>
            </w:r>
            <w:hyperlink r:id="rId2379" w:history="1">
              <w:r>
                <w:rPr>
                  <w:color w:val="0000FF"/>
                </w:rPr>
                <w:t>C31</w:t>
              </w:r>
            </w:hyperlink>
            <w:r>
              <w:t xml:space="preserve">, </w:t>
            </w:r>
            <w:hyperlink r:id="rId2380" w:history="1">
              <w:r>
                <w:rPr>
                  <w:color w:val="0000FF"/>
                </w:rPr>
                <w:t>C32</w:t>
              </w:r>
            </w:hyperlink>
            <w:r>
              <w:t xml:space="preserve">, </w:t>
            </w:r>
            <w:hyperlink r:id="rId2381" w:history="1">
              <w:r>
                <w:rPr>
                  <w:color w:val="0000FF"/>
                </w:rPr>
                <w:t>C33</w:t>
              </w:r>
            </w:hyperlink>
            <w:r>
              <w:t xml:space="preserve">, </w:t>
            </w:r>
            <w:hyperlink r:id="rId2382" w:history="1">
              <w:r>
                <w:rPr>
                  <w:color w:val="0000FF"/>
                </w:rPr>
                <w:t>C34</w:t>
              </w:r>
            </w:hyperlink>
            <w:r>
              <w:t xml:space="preserve">, </w:t>
            </w:r>
            <w:hyperlink r:id="rId2383" w:history="1">
              <w:r>
                <w:rPr>
                  <w:color w:val="0000FF"/>
                </w:rPr>
                <w:t>C37</w:t>
              </w:r>
            </w:hyperlink>
            <w:r>
              <w:t xml:space="preserve">, </w:t>
            </w:r>
            <w:hyperlink r:id="rId2384" w:history="1">
              <w:r>
                <w:rPr>
                  <w:color w:val="0000FF"/>
                </w:rPr>
                <w:t>C39</w:t>
              </w:r>
            </w:hyperlink>
            <w:r>
              <w:t xml:space="preserve">, </w:t>
            </w:r>
            <w:hyperlink r:id="rId2385" w:history="1">
              <w:r>
                <w:rPr>
                  <w:color w:val="0000FF"/>
                </w:rPr>
                <w:t>C40</w:t>
              </w:r>
            </w:hyperlink>
            <w:r>
              <w:t xml:space="preserve">, </w:t>
            </w:r>
            <w:hyperlink r:id="rId2386" w:history="1">
              <w:r>
                <w:rPr>
                  <w:color w:val="0000FF"/>
                </w:rPr>
                <w:t>C41</w:t>
              </w:r>
            </w:hyperlink>
            <w:r>
              <w:t xml:space="preserve">, </w:t>
            </w:r>
            <w:hyperlink r:id="rId2387" w:history="1">
              <w:r>
                <w:rPr>
                  <w:color w:val="0000FF"/>
                </w:rPr>
                <w:t>C44</w:t>
              </w:r>
            </w:hyperlink>
            <w:r>
              <w:t xml:space="preserve">, </w:t>
            </w:r>
            <w:hyperlink r:id="rId2388" w:history="1">
              <w:r>
                <w:rPr>
                  <w:color w:val="0000FF"/>
                </w:rPr>
                <w:t>C48</w:t>
              </w:r>
            </w:hyperlink>
            <w:r>
              <w:t xml:space="preserve">, </w:t>
            </w:r>
            <w:hyperlink r:id="rId2389" w:history="1">
              <w:r>
                <w:rPr>
                  <w:color w:val="0000FF"/>
                </w:rPr>
                <w:t>C49</w:t>
              </w:r>
            </w:hyperlink>
            <w:r>
              <w:t xml:space="preserve">, </w:t>
            </w:r>
            <w:hyperlink r:id="rId2390" w:history="1">
              <w:r>
                <w:rPr>
                  <w:color w:val="0000FF"/>
                </w:rPr>
                <w:t>C50</w:t>
              </w:r>
            </w:hyperlink>
            <w:r>
              <w:t xml:space="preserve">, </w:t>
            </w:r>
            <w:hyperlink r:id="rId2391" w:history="1">
              <w:r>
                <w:rPr>
                  <w:color w:val="0000FF"/>
                </w:rPr>
                <w:t>C51</w:t>
              </w:r>
            </w:hyperlink>
            <w:r>
              <w:t xml:space="preserve">, </w:t>
            </w:r>
            <w:hyperlink r:id="rId2392" w:history="1">
              <w:r>
                <w:rPr>
                  <w:color w:val="0000FF"/>
                </w:rPr>
                <w:t>C55</w:t>
              </w:r>
            </w:hyperlink>
            <w:r>
              <w:t xml:space="preserve">, </w:t>
            </w:r>
            <w:hyperlink r:id="rId2393" w:history="1">
              <w:r>
                <w:rPr>
                  <w:color w:val="0000FF"/>
                </w:rPr>
                <w:t>C60</w:t>
              </w:r>
            </w:hyperlink>
            <w:r>
              <w:t xml:space="preserve">, </w:t>
            </w:r>
            <w:hyperlink r:id="rId2394" w:history="1">
              <w:r>
                <w:rPr>
                  <w:color w:val="0000FF"/>
                </w:rPr>
                <w:t>C61</w:t>
              </w:r>
            </w:hyperlink>
            <w:r>
              <w:t xml:space="preserve">, </w:t>
            </w:r>
            <w:hyperlink r:id="rId2395" w:history="1">
              <w:r>
                <w:rPr>
                  <w:color w:val="0000FF"/>
                </w:rPr>
                <w:t>C64</w:t>
              </w:r>
            </w:hyperlink>
            <w:r>
              <w:t xml:space="preserve">, </w:t>
            </w:r>
            <w:hyperlink r:id="rId2396" w:history="1">
              <w:r>
                <w:rPr>
                  <w:color w:val="0000FF"/>
                </w:rPr>
                <w:t>C67</w:t>
              </w:r>
            </w:hyperlink>
            <w:r>
              <w:t xml:space="preserve">, </w:t>
            </w:r>
            <w:hyperlink r:id="rId2397" w:history="1">
              <w:r>
                <w:rPr>
                  <w:color w:val="0000FF"/>
                </w:rPr>
                <w:t>C68</w:t>
              </w:r>
            </w:hyperlink>
            <w:r>
              <w:t xml:space="preserve">, </w:t>
            </w:r>
            <w:hyperlink r:id="rId2398" w:history="1">
              <w:r>
                <w:rPr>
                  <w:color w:val="0000FF"/>
                </w:rPr>
                <w:t>C71.0</w:t>
              </w:r>
            </w:hyperlink>
            <w:r>
              <w:t xml:space="preserve"> - </w:t>
            </w:r>
            <w:hyperlink r:id="rId2399" w:history="1">
              <w:r>
                <w:rPr>
                  <w:color w:val="0000FF"/>
                </w:rPr>
                <w:t>C71.7</w:t>
              </w:r>
            </w:hyperlink>
            <w:r>
              <w:t xml:space="preserve">, </w:t>
            </w:r>
            <w:hyperlink r:id="rId2400" w:history="1">
              <w:r>
                <w:rPr>
                  <w:color w:val="0000FF"/>
                </w:rPr>
                <w:t>C72.0</w:t>
              </w:r>
            </w:hyperlink>
            <w:r>
              <w:t xml:space="preserve">, </w:t>
            </w:r>
            <w:hyperlink r:id="rId2401" w:history="1">
              <w:r>
                <w:rPr>
                  <w:color w:val="0000FF"/>
                </w:rPr>
                <w:t>C73</w:t>
              </w:r>
            </w:hyperlink>
            <w:r>
              <w:t xml:space="preserve">, </w:t>
            </w:r>
            <w:hyperlink r:id="rId2402" w:history="1">
              <w:r>
                <w:rPr>
                  <w:color w:val="0000FF"/>
                </w:rPr>
                <w:t>C74</w:t>
              </w:r>
            </w:hyperlink>
            <w:r>
              <w:t xml:space="preserve">, </w:t>
            </w:r>
            <w:hyperlink r:id="rId2403" w:history="1">
              <w:r>
                <w:rPr>
                  <w:color w:val="0000FF"/>
                </w:rPr>
                <w:t>C75.3</w:t>
              </w:r>
            </w:hyperlink>
            <w:r>
              <w:t xml:space="preserve">, </w:t>
            </w:r>
            <w:hyperlink r:id="rId2404" w:history="1">
              <w:r>
                <w:rPr>
                  <w:color w:val="0000FF"/>
                </w:rPr>
                <w:t>C77.0</w:t>
              </w:r>
            </w:hyperlink>
            <w:r>
              <w:t xml:space="preserve">, </w:t>
            </w:r>
            <w:hyperlink r:id="rId2405" w:history="1">
              <w:r>
                <w:rPr>
                  <w:color w:val="0000FF"/>
                </w:rPr>
                <w:t>C77.1</w:t>
              </w:r>
            </w:hyperlink>
            <w:r>
              <w:t xml:space="preserve">, </w:t>
            </w:r>
            <w:hyperlink r:id="rId2406" w:history="1">
              <w:r>
                <w:rPr>
                  <w:color w:val="0000FF"/>
                </w:rPr>
                <w:t>C77.2</w:t>
              </w:r>
            </w:hyperlink>
            <w:r>
              <w:t xml:space="preserve">, </w:t>
            </w:r>
            <w:hyperlink r:id="rId2407" w:history="1">
              <w:r>
                <w:rPr>
                  <w:color w:val="0000FF"/>
                </w:rPr>
                <w:t>C77.5</w:t>
              </w:r>
            </w:hyperlink>
            <w:r>
              <w:t xml:space="preserve">, </w:t>
            </w:r>
            <w:hyperlink r:id="rId2408" w:history="1">
              <w:r>
                <w:rPr>
                  <w:color w:val="0000FF"/>
                </w:rPr>
                <w:t>C79.3</w:t>
              </w:r>
            </w:hyperlink>
            <w:r>
              <w:t xml:space="preserve"> - </w:t>
            </w:r>
            <w:hyperlink r:id="rId2409" w:history="1">
              <w:r>
                <w:rPr>
                  <w:color w:val="0000FF"/>
                </w:rPr>
                <w:t>C79.5</w:t>
              </w:r>
            </w:hyperlink>
          </w:p>
        </w:tc>
        <w:tc>
          <w:tcPr>
            <w:tcW w:w="3175" w:type="dxa"/>
          </w:tcPr>
          <w:p w:rsidR="0007086E" w:rsidRDefault="0007086E">
            <w:pPr>
              <w:pStyle w:val="ConsPlusNormal"/>
            </w:pPr>
            <w: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M10), локализованные и местнораспространенные формы злокачественные новообразования почки (T1-3N0M0), локализованные и местнораспространенные формы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протонная лучевая терапия, в том числе IMPT. Радиомодификация. Компьютерная томография и (или) магниторезонансная топометрия. 3D - 4D планирование. Фиксирующие устройства. Плоскостная и (или) объемная визуализация мишени</w:t>
            </w:r>
          </w:p>
        </w:tc>
        <w:tc>
          <w:tcPr>
            <w:tcW w:w="1474" w:type="dxa"/>
          </w:tcPr>
          <w:p w:rsidR="0007086E" w:rsidRDefault="0007086E">
            <w:pPr>
              <w:pStyle w:val="ConsPlusNormal"/>
              <w:jc w:val="center"/>
            </w:pPr>
            <w:r>
              <w:t>2553293</w:t>
            </w:r>
          </w:p>
        </w:tc>
      </w:tr>
      <w:tr w:rsidR="0007086E">
        <w:tc>
          <w:tcPr>
            <w:tcW w:w="15704" w:type="dxa"/>
            <w:gridSpan w:val="7"/>
          </w:tcPr>
          <w:p w:rsidR="0007086E" w:rsidRDefault="0007086E">
            <w:pPr>
              <w:pStyle w:val="ConsPlusNormal"/>
              <w:jc w:val="both"/>
            </w:pPr>
            <w:r>
              <w:t xml:space="preserve">(в ред. </w:t>
            </w:r>
            <w:hyperlink r:id="rId2410" w:history="1">
              <w:r>
                <w:rPr>
                  <w:color w:val="0000FF"/>
                </w:rPr>
                <w:t>Постановления</w:t>
              </w:r>
            </w:hyperlink>
            <w:r>
              <w:t xml:space="preserve"> Правительства РФ от 11.03.2021 N 354)</w:t>
            </w:r>
          </w:p>
        </w:tc>
      </w:tr>
      <w:tr w:rsidR="0007086E">
        <w:tc>
          <w:tcPr>
            <w:tcW w:w="680" w:type="dxa"/>
          </w:tcPr>
          <w:p w:rsidR="0007086E" w:rsidRDefault="0007086E">
            <w:pPr>
              <w:pStyle w:val="ConsPlusNormal"/>
              <w:jc w:val="center"/>
            </w:pPr>
            <w:r>
              <w:t>31.</w:t>
            </w:r>
          </w:p>
        </w:tc>
        <w:tc>
          <w:tcPr>
            <w:tcW w:w="3005" w:type="dxa"/>
          </w:tcPr>
          <w:p w:rsidR="0007086E" w:rsidRDefault="0007086E">
            <w:pPr>
              <w:pStyle w:val="ConsPlusNormal"/>
            </w:pPr>
            <w:r>
              <w:t>Иммунотерапия острых лейкозов</w:t>
            </w:r>
          </w:p>
        </w:tc>
        <w:tc>
          <w:tcPr>
            <w:tcW w:w="1757" w:type="dxa"/>
          </w:tcPr>
          <w:p w:rsidR="0007086E" w:rsidRDefault="0007086E">
            <w:pPr>
              <w:pStyle w:val="ConsPlusNormal"/>
              <w:jc w:val="center"/>
            </w:pPr>
            <w:hyperlink r:id="rId2411" w:history="1">
              <w:r>
                <w:rPr>
                  <w:color w:val="0000FF"/>
                </w:rPr>
                <w:t>C91.0</w:t>
              </w:r>
            </w:hyperlink>
          </w:p>
        </w:tc>
        <w:tc>
          <w:tcPr>
            <w:tcW w:w="3175" w:type="dxa"/>
          </w:tcPr>
          <w:p w:rsidR="0007086E" w:rsidRDefault="0007086E">
            <w:pPr>
              <w:pStyle w:val="ConsPlusNormal"/>
            </w:pPr>
            <w:r>
              <w:t xml:space="preserve">острый лимфобластный лейкоз у взрослых, в том числе рецидив, включая минимальную остаточную </w:t>
            </w:r>
            <w:r>
              <w:lastRenderedPageBreak/>
              <w:t>болезнь (МОБ), или рефрактерность</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иммунотерапия острого лимфобластного лейкоза биспецифическими и конъюгированными </w:t>
            </w:r>
            <w:r>
              <w:lastRenderedPageBreak/>
              <w:t>моноклональными антителами</w:t>
            </w:r>
          </w:p>
        </w:tc>
        <w:tc>
          <w:tcPr>
            <w:tcW w:w="1474" w:type="dxa"/>
          </w:tcPr>
          <w:p w:rsidR="0007086E" w:rsidRDefault="0007086E">
            <w:pPr>
              <w:pStyle w:val="ConsPlusNormal"/>
              <w:jc w:val="center"/>
            </w:pPr>
            <w:r>
              <w:lastRenderedPageBreak/>
              <w:t>4382835</w:t>
            </w:r>
          </w:p>
        </w:tc>
      </w:tr>
      <w:tr w:rsidR="0007086E">
        <w:tc>
          <w:tcPr>
            <w:tcW w:w="680" w:type="dxa"/>
          </w:tcPr>
          <w:p w:rsidR="0007086E" w:rsidRDefault="0007086E">
            <w:pPr>
              <w:pStyle w:val="ConsPlusNormal"/>
              <w:jc w:val="center"/>
            </w:pPr>
            <w:r>
              <w:lastRenderedPageBreak/>
              <w:t>32.</w:t>
            </w:r>
          </w:p>
        </w:tc>
        <w:tc>
          <w:tcPr>
            <w:tcW w:w="3005" w:type="dxa"/>
          </w:tcPr>
          <w:p w:rsidR="0007086E" w:rsidRDefault="0007086E">
            <w:pPr>
              <w:pStyle w:val="ConsPlusNormal"/>
            </w:pPr>
            <w:r>
              <w:t>Нехимиотерапевтическое биологическое лечение острых лейкозов</w:t>
            </w:r>
          </w:p>
        </w:tc>
        <w:tc>
          <w:tcPr>
            <w:tcW w:w="1757" w:type="dxa"/>
          </w:tcPr>
          <w:p w:rsidR="0007086E" w:rsidRDefault="0007086E">
            <w:pPr>
              <w:pStyle w:val="ConsPlusNormal"/>
              <w:jc w:val="center"/>
            </w:pPr>
            <w:hyperlink r:id="rId2412" w:history="1">
              <w:r>
                <w:rPr>
                  <w:color w:val="0000FF"/>
                </w:rPr>
                <w:t>C92.0</w:t>
              </w:r>
            </w:hyperlink>
          </w:p>
        </w:tc>
        <w:tc>
          <w:tcPr>
            <w:tcW w:w="3175" w:type="dxa"/>
          </w:tcPr>
          <w:p w:rsidR="0007086E" w:rsidRDefault="0007086E">
            <w:pPr>
              <w:pStyle w:val="ConsPlusNormal"/>
            </w:pPr>
            <w:r>
              <w:t>острые миелоидные лейкозы</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эпигенетическая и таргетная терапия острых лейкозов ингибиторами ключевых точек сигнальных каскадов</w:t>
            </w:r>
          </w:p>
        </w:tc>
        <w:tc>
          <w:tcPr>
            <w:tcW w:w="1474" w:type="dxa"/>
          </w:tcPr>
          <w:p w:rsidR="0007086E" w:rsidRDefault="0007086E">
            <w:pPr>
              <w:pStyle w:val="ConsPlusNormal"/>
              <w:jc w:val="center"/>
            </w:pPr>
            <w:r>
              <w:t>1316375</w:t>
            </w:r>
          </w:p>
        </w:tc>
      </w:tr>
      <w:tr w:rsidR="0007086E">
        <w:tc>
          <w:tcPr>
            <w:tcW w:w="15704" w:type="dxa"/>
            <w:gridSpan w:val="7"/>
          </w:tcPr>
          <w:p w:rsidR="0007086E" w:rsidRDefault="0007086E">
            <w:pPr>
              <w:pStyle w:val="ConsPlusNormal"/>
              <w:jc w:val="center"/>
              <w:outlineLvl w:val="3"/>
            </w:pPr>
            <w:r>
              <w:t>Оториноларингология</w:t>
            </w:r>
          </w:p>
        </w:tc>
      </w:tr>
      <w:tr w:rsidR="0007086E">
        <w:tc>
          <w:tcPr>
            <w:tcW w:w="680" w:type="dxa"/>
            <w:vMerge w:val="restart"/>
          </w:tcPr>
          <w:p w:rsidR="0007086E" w:rsidRDefault="0007086E">
            <w:pPr>
              <w:pStyle w:val="ConsPlusNormal"/>
              <w:jc w:val="center"/>
            </w:pPr>
            <w:r>
              <w:t>33.</w:t>
            </w:r>
          </w:p>
        </w:tc>
        <w:tc>
          <w:tcPr>
            <w:tcW w:w="3005" w:type="dxa"/>
            <w:vMerge w:val="restart"/>
          </w:tcPr>
          <w:p w:rsidR="0007086E" w:rsidRDefault="0007086E">
            <w:pPr>
              <w:pStyle w:val="ConsPlusNormal"/>
            </w:pPr>
            <w:r>
              <w:t>Реконструктивные операции на звукопроводящем аппарате среднего уха</w:t>
            </w:r>
          </w:p>
        </w:tc>
        <w:tc>
          <w:tcPr>
            <w:tcW w:w="1757" w:type="dxa"/>
            <w:vMerge w:val="restart"/>
          </w:tcPr>
          <w:p w:rsidR="0007086E" w:rsidRDefault="0007086E">
            <w:pPr>
              <w:pStyle w:val="ConsPlusNormal"/>
              <w:jc w:val="center"/>
            </w:pPr>
            <w:hyperlink r:id="rId2413" w:history="1">
              <w:r>
                <w:rPr>
                  <w:color w:val="0000FF"/>
                </w:rPr>
                <w:t>H66.1</w:t>
              </w:r>
            </w:hyperlink>
            <w:r>
              <w:t xml:space="preserve">, </w:t>
            </w:r>
            <w:hyperlink r:id="rId2414" w:history="1">
              <w:r>
                <w:rPr>
                  <w:color w:val="0000FF"/>
                </w:rPr>
                <w:t>H66.2</w:t>
              </w:r>
            </w:hyperlink>
            <w:r>
              <w:t xml:space="preserve">, </w:t>
            </w:r>
            <w:hyperlink r:id="rId2415" w:history="1">
              <w:r>
                <w:rPr>
                  <w:color w:val="0000FF"/>
                </w:rPr>
                <w:t>Q16</w:t>
              </w:r>
            </w:hyperlink>
            <w:r>
              <w:t xml:space="preserve">, </w:t>
            </w:r>
            <w:hyperlink r:id="rId2416" w:history="1">
              <w:r>
                <w:rPr>
                  <w:color w:val="0000FF"/>
                </w:rPr>
                <w:t>H80.0</w:t>
              </w:r>
            </w:hyperlink>
            <w:r>
              <w:t xml:space="preserve">, </w:t>
            </w:r>
            <w:hyperlink r:id="rId2417" w:history="1">
              <w:r>
                <w:rPr>
                  <w:color w:val="0000FF"/>
                </w:rPr>
                <w:t>H80.1</w:t>
              </w:r>
            </w:hyperlink>
            <w:r>
              <w:t xml:space="preserve">, </w:t>
            </w:r>
            <w:hyperlink r:id="rId2418" w:history="1">
              <w:r>
                <w:rPr>
                  <w:color w:val="0000FF"/>
                </w:rPr>
                <w:t>H80.9</w:t>
              </w:r>
            </w:hyperlink>
          </w:p>
        </w:tc>
        <w:tc>
          <w:tcPr>
            <w:tcW w:w="3175" w:type="dxa"/>
            <w:vMerge w:val="restart"/>
          </w:tcPr>
          <w:p w:rsidR="0007086E" w:rsidRDefault="0007086E">
            <w:pPr>
              <w:pStyle w:val="ConsPlusNormal"/>
            </w:pPr>
            <w:r>
              <w:t>хронический туботимпальный гнойный средний отит. Хронический эпитимпано-антральный гнойный средний отит.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тимпанопластика с санирующим вмешательством, в том числе при врожденных аномалиях развития, приобретенной атрезии вследствие хронического гнойного среднего отита, с применением микрохирургической техники, аллогенных трансплантатов, в том числе металлических</w:t>
            </w:r>
          </w:p>
        </w:tc>
        <w:tc>
          <w:tcPr>
            <w:tcW w:w="1474" w:type="dxa"/>
            <w:vMerge w:val="restart"/>
          </w:tcPr>
          <w:p w:rsidR="0007086E" w:rsidRDefault="0007086E">
            <w:pPr>
              <w:pStyle w:val="ConsPlusNormal"/>
              <w:jc w:val="center"/>
            </w:pPr>
            <w:r>
              <w:t>136671</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слухоулучшающие операции с применением имплантата среднего уха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tcPr>
          <w:p w:rsidR="0007086E" w:rsidRDefault="0007086E">
            <w:pPr>
              <w:pStyle w:val="ConsPlusNormal"/>
            </w:pPr>
            <w:r>
              <w:t>Хирургическое лечение болезни Меньера и других нарушений вестибулярной функции</w:t>
            </w:r>
          </w:p>
        </w:tc>
        <w:tc>
          <w:tcPr>
            <w:tcW w:w="1757" w:type="dxa"/>
          </w:tcPr>
          <w:p w:rsidR="0007086E" w:rsidRDefault="0007086E">
            <w:pPr>
              <w:pStyle w:val="ConsPlusNormal"/>
              <w:jc w:val="center"/>
            </w:pPr>
            <w:hyperlink r:id="rId2419" w:history="1">
              <w:r>
                <w:rPr>
                  <w:color w:val="0000FF"/>
                </w:rPr>
                <w:t>H81.0</w:t>
              </w:r>
            </w:hyperlink>
          </w:p>
        </w:tc>
        <w:tc>
          <w:tcPr>
            <w:tcW w:w="3175" w:type="dxa"/>
          </w:tcPr>
          <w:p w:rsidR="0007086E" w:rsidRDefault="0007086E">
            <w:pPr>
              <w:pStyle w:val="ConsPlusNormal"/>
            </w:pPr>
            <w:r>
              <w:t>болезнь Меньера при неэффективности консервативной терапии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дренирование эндолимфатических пространств внутреннего уха с применением микрохирургической и лучевой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tcPr>
          <w:p w:rsidR="0007086E" w:rsidRDefault="0007086E">
            <w:pPr>
              <w:pStyle w:val="ConsPlusNormal"/>
            </w:pPr>
            <w:r>
              <w:t>Хирургическое лечение доброкачественных новообразований околоносовых пазух, основания черепа и среднего уха</w:t>
            </w:r>
          </w:p>
        </w:tc>
        <w:tc>
          <w:tcPr>
            <w:tcW w:w="1757" w:type="dxa"/>
          </w:tcPr>
          <w:p w:rsidR="0007086E" w:rsidRDefault="0007086E">
            <w:pPr>
              <w:pStyle w:val="ConsPlusNormal"/>
              <w:jc w:val="center"/>
            </w:pPr>
            <w:hyperlink r:id="rId2420" w:history="1">
              <w:r>
                <w:rPr>
                  <w:color w:val="0000FF"/>
                </w:rPr>
                <w:t>D10.6</w:t>
              </w:r>
            </w:hyperlink>
            <w:r>
              <w:t xml:space="preserve">, </w:t>
            </w:r>
            <w:hyperlink r:id="rId2421" w:history="1">
              <w:r>
                <w:rPr>
                  <w:color w:val="0000FF"/>
                </w:rPr>
                <w:t>D14.0</w:t>
              </w:r>
            </w:hyperlink>
            <w:r>
              <w:t xml:space="preserve">, </w:t>
            </w:r>
            <w:hyperlink r:id="rId2422" w:history="1">
              <w:r>
                <w:rPr>
                  <w:color w:val="0000FF"/>
                </w:rPr>
                <w:t>D33.3</w:t>
              </w:r>
            </w:hyperlink>
          </w:p>
        </w:tc>
        <w:tc>
          <w:tcPr>
            <w:tcW w:w="3175" w:type="dxa"/>
          </w:tcPr>
          <w:p w:rsidR="0007086E" w:rsidRDefault="0007086E">
            <w:pPr>
              <w:pStyle w:val="ConsPlusNormal"/>
            </w:pPr>
            <w:r>
              <w:t>доброкачественное новообразование носоглотки. Доброкачественное новообразование среднего уха. Юношеская ангиофиброма основания черепа. Гломусные опухоли с распространением в среднее ухо. Доброкачественное новообразование основания черепа. Доброкачественное новообразование черепных нервов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новообразования с применением эндоскопической, навигационной техники, эндоваскулярной эмболизации сосудов микроэмболами и при помощи адгезивного агента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Реконструктивно-пластическое восстановление функции гортани и трахеи</w:t>
            </w:r>
          </w:p>
        </w:tc>
        <w:tc>
          <w:tcPr>
            <w:tcW w:w="1757" w:type="dxa"/>
            <w:vMerge w:val="restart"/>
          </w:tcPr>
          <w:p w:rsidR="0007086E" w:rsidRDefault="0007086E">
            <w:pPr>
              <w:pStyle w:val="ConsPlusNormal"/>
              <w:jc w:val="center"/>
            </w:pPr>
            <w:hyperlink r:id="rId2423" w:history="1">
              <w:r>
                <w:rPr>
                  <w:color w:val="0000FF"/>
                </w:rPr>
                <w:t>J38.6</w:t>
              </w:r>
            </w:hyperlink>
            <w:r>
              <w:t xml:space="preserve">, </w:t>
            </w:r>
            <w:hyperlink r:id="rId2424" w:history="1">
              <w:r>
                <w:rPr>
                  <w:color w:val="0000FF"/>
                </w:rPr>
                <w:t>D14.1</w:t>
              </w:r>
            </w:hyperlink>
            <w:r>
              <w:t xml:space="preserve">, </w:t>
            </w:r>
            <w:hyperlink r:id="rId2425" w:history="1">
              <w:r>
                <w:rPr>
                  <w:color w:val="0000FF"/>
                </w:rPr>
                <w:t>D14.2</w:t>
              </w:r>
            </w:hyperlink>
            <w:r>
              <w:t xml:space="preserve">, </w:t>
            </w:r>
            <w:hyperlink r:id="rId2426" w:history="1">
              <w:r>
                <w:rPr>
                  <w:color w:val="0000FF"/>
                </w:rPr>
                <w:t>J38.0</w:t>
              </w:r>
            </w:hyperlink>
          </w:p>
        </w:tc>
        <w:tc>
          <w:tcPr>
            <w:tcW w:w="3175" w:type="dxa"/>
            <w:vMerge w:val="restart"/>
          </w:tcPr>
          <w:p w:rsidR="0007086E" w:rsidRDefault="0007086E">
            <w:pPr>
              <w:pStyle w:val="ConsPlusNormal"/>
            </w:pPr>
            <w:r>
              <w:t>стеноз гортани. Доброкачественное новообразование гортани. Доброкачественное новообразование трахеи. Паралич голосовых складок и гортани.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ларинготрахеопластика при доброкачественных новообразованиях гортани, параличе голосовых складок и гортани, стенозе гортани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lastRenderedPageBreak/>
              <w:t>34.</w:t>
            </w:r>
          </w:p>
        </w:tc>
        <w:tc>
          <w:tcPr>
            <w:tcW w:w="3005" w:type="dxa"/>
          </w:tcPr>
          <w:p w:rsidR="0007086E" w:rsidRDefault="0007086E">
            <w:pPr>
              <w:pStyle w:val="ConsPlusNormal"/>
            </w:pPr>
            <w:r>
              <w:t>Хирургическое лечение сенсоневральной тугоухости высокой степени и глухоты</w:t>
            </w:r>
          </w:p>
        </w:tc>
        <w:tc>
          <w:tcPr>
            <w:tcW w:w="1757" w:type="dxa"/>
          </w:tcPr>
          <w:p w:rsidR="0007086E" w:rsidRDefault="0007086E">
            <w:pPr>
              <w:pStyle w:val="ConsPlusNormal"/>
              <w:jc w:val="center"/>
            </w:pPr>
            <w:hyperlink r:id="rId2427" w:history="1">
              <w:r>
                <w:rPr>
                  <w:color w:val="0000FF"/>
                </w:rPr>
                <w:t>H90.3</w:t>
              </w:r>
            </w:hyperlink>
          </w:p>
        </w:tc>
        <w:tc>
          <w:tcPr>
            <w:tcW w:w="3175" w:type="dxa"/>
          </w:tcPr>
          <w:p w:rsidR="0007086E" w:rsidRDefault="0007086E">
            <w:pPr>
              <w:pStyle w:val="ConsPlusNormal"/>
            </w:pPr>
            <w:r>
              <w:t>нейросенсорная потеря слуха двусторонняя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кохлеарная имплантация при двусторонней нейросенсорной потере слуха</w:t>
            </w:r>
          </w:p>
        </w:tc>
        <w:tc>
          <w:tcPr>
            <w:tcW w:w="1474" w:type="dxa"/>
          </w:tcPr>
          <w:p w:rsidR="0007086E" w:rsidRDefault="0007086E">
            <w:pPr>
              <w:pStyle w:val="ConsPlusNormal"/>
              <w:jc w:val="center"/>
            </w:pPr>
            <w:r>
              <w:t>1456419</w:t>
            </w:r>
          </w:p>
        </w:tc>
      </w:tr>
      <w:tr w:rsidR="0007086E">
        <w:tc>
          <w:tcPr>
            <w:tcW w:w="15704" w:type="dxa"/>
            <w:gridSpan w:val="7"/>
          </w:tcPr>
          <w:p w:rsidR="0007086E" w:rsidRDefault="0007086E">
            <w:pPr>
              <w:pStyle w:val="ConsPlusNormal"/>
              <w:jc w:val="center"/>
              <w:outlineLvl w:val="3"/>
            </w:pPr>
            <w:r>
              <w:t>Офтальмология</w:t>
            </w:r>
          </w:p>
        </w:tc>
      </w:tr>
      <w:tr w:rsidR="0007086E">
        <w:tc>
          <w:tcPr>
            <w:tcW w:w="680" w:type="dxa"/>
            <w:vMerge w:val="restart"/>
          </w:tcPr>
          <w:p w:rsidR="0007086E" w:rsidRDefault="0007086E">
            <w:pPr>
              <w:pStyle w:val="ConsPlusNormal"/>
              <w:jc w:val="center"/>
            </w:pPr>
            <w:r>
              <w:t>35.</w:t>
            </w:r>
          </w:p>
        </w:tc>
        <w:tc>
          <w:tcPr>
            <w:tcW w:w="3005" w:type="dxa"/>
          </w:tcPr>
          <w:p w:rsidR="0007086E" w:rsidRDefault="0007086E">
            <w:pPr>
              <w:pStyle w:val="ConsPlusNormal"/>
            </w:pPr>
            <w:r>
              <w:t>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w="1757" w:type="dxa"/>
          </w:tcPr>
          <w:p w:rsidR="0007086E" w:rsidRDefault="0007086E">
            <w:pPr>
              <w:pStyle w:val="ConsPlusNormal"/>
              <w:jc w:val="center"/>
            </w:pPr>
            <w:hyperlink r:id="rId2428" w:history="1">
              <w:r>
                <w:rPr>
                  <w:color w:val="0000FF"/>
                </w:rPr>
                <w:t>H26.0</w:t>
              </w:r>
            </w:hyperlink>
            <w:r>
              <w:t xml:space="preserve"> - </w:t>
            </w:r>
            <w:hyperlink r:id="rId2429" w:history="1">
              <w:r>
                <w:rPr>
                  <w:color w:val="0000FF"/>
                </w:rPr>
                <w:t>H26.4</w:t>
              </w:r>
            </w:hyperlink>
            <w:r>
              <w:t xml:space="preserve">, </w:t>
            </w:r>
            <w:hyperlink r:id="rId2430" w:history="1">
              <w:r>
                <w:rPr>
                  <w:color w:val="0000FF"/>
                </w:rPr>
                <w:t>H40.1</w:t>
              </w:r>
            </w:hyperlink>
            <w:r>
              <w:t xml:space="preserve"> - </w:t>
            </w:r>
            <w:hyperlink r:id="rId2431" w:history="1">
              <w:r>
                <w:rPr>
                  <w:color w:val="0000FF"/>
                </w:rPr>
                <w:t>H40.8</w:t>
              </w:r>
            </w:hyperlink>
            <w:r>
              <w:t xml:space="preserve">, </w:t>
            </w:r>
            <w:hyperlink r:id="rId2432" w:history="1">
              <w:r>
                <w:rPr>
                  <w:color w:val="0000FF"/>
                </w:rPr>
                <w:t>Q15.0</w:t>
              </w:r>
            </w:hyperlink>
          </w:p>
        </w:tc>
        <w:tc>
          <w:tcPr>
            <w:tcW w:w="3175" w:type="dxa"/>
          </w:tcPr>
          <w:p w:rsidR="0007086E" w:rsidRDefault="0007086E">
            <w:pPr>
              <w:pStyle w:val="ConsPlusNormal"/>
            </w:pPr>
            <w:r>
              <w:t>глаукома с повышенным или высоким внутриглазным давлением развитой, далеко зашедшей стадии, в том числе с осложнениями, у взрослых.</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антиглаукоматозного металлического шунта</w:t>
            </w:r>
          </w:p>
        </w:tc>
        <w:tc>
          <w:tcPr>
            <w:tcW w:w="1474" w:type="dxa"/>
            <w:vMerge w:val="restart"/>
          </w:tcPr>
          <w:p w:rsidR="0007086E" w:rsidRDefault="0007086E">
            <w:pPr>
              <w:pStyle w:val="ConsPlusNormal"/>
              <w:jc w:val="center"/>
            </w:pPr>
            <w:r>
              <w:t>101589</w:t>
            </w: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Хирургическое и (или) лучевое лечение новообразований глаза, его придаточного аппарата и орбиты, внутриорбитальных доброкачественных опухолей, врожденных пороков развития орбиты, реконструктивно-пластическая хирургия при их последствиях</w:t>
            </w:r>
          </w:p>
        </w:tc>
        <w:tc>
          <w:tcPr>
            <w:tcW w:w="1757" w:type="dxa"/>
            <w:vMerge w:val="restart"/>
          </w:tcPr>
          <w:p w:rsidR="0007086E" w:rsidRDefault="0007086E">
            <w:pPr>
              <w:pStyle w:val="ConsPlusNormal"/>
              <w:jc w:val="center"/>
            </w:pPr>
            <w:hyperlink r:id="rId2433" w:history="1">
              <w:r>
                <w:rPr>
                  <w:color w:val="0000FF"/>
                </w:rPr>
                <w:t>C43.1</w:t>
              </w:r>
            </w:hyperlink>
            <w:r>
              <w:t xml:space="preserve">, </w:t>
            </w:r>
            <w:hyperlink r:id="rId2434" w:history="1">
              <w:r>
                <w:rPr>
                  <w:color w:val="0000FF"/>
                </w:rPr>
                <w:t>C44.1</w:t>
              </w:r>
            </w:hyperlink>
            <w:r>
              <w:t xml:space="preserve">, </w:t>
            </w:r>
            <w:hyperlink r:id="rId2435" w:history="1">
              <w:r>
                <w:rPr>
                  <w:color w:val="0000FF"/>
                </w:rPr>
                <w:t>C69.0</w:t>
              </w:r>
            </w:hyperlink>
            <w:r>
              <w:t xml:space="preserve"> - </w:t>
            </w:r>
            <w:hyperlink r:id="rId2436" w:history="1">
              <w:r>
                <w:rPr>
                  <w:color w:val="0000FF"/>
                </w:rPr>
                <w:t>C69.9</w:t>
              </w:r>
            </w:hyperlink>
            <w:r>
              <w:t xml:space="preserve">, </w:t>
            </w:r>
            <w:hyperlink r:id="rId2437" w:history="1">
              <w:r>
                <w:rPr>
                  <w:color w:val="0000FF"/>
                </w:rPr>
                <w:t>C72.3</w:t>
              </w:r>
            </w:hyperlink>
            <w:r>
              <w:t xml:space="preserve">, </w:t>
            </w:r>
            <w:hyperlink r:id="rId2438" w:history="1">
              <w:r>
                <w:rPr>
                  <w:color w:val="0000FF"/>
                </w:rPr>
                <w:t>D31.5</w:t>
              </w:r>
            </w:hyperlink>
            <w:r>
              <w:t xml:space="preserve">, </w:t>
            </w:r>
            <w:hyperlink r:id="rId2439" w:history="1">
              <w:r>
                <w:rPr>
                  <w:color w:val="0000FF"/>
                </w:rPr>
                <w:t>D31.6</w:t>
              </w:r>
            </w:hyperlink>
            <w:r>
              <w:t xml:space="preserve">, </w:t>
            </w:r>
            <w:hyperlink r:id="rId2440" w:history="1">
              <w:r>
                <w:rPr>
                  <w:color w:val="0000FF"/>
                </w:rPr>
                <w:t>Q10.7</w:t>
              </w:r>
            </w:hyperlink>
            <w:r>
              <w:t xml:space="preserve">, </w:t>
            </w:r>
            <w:hyperlink r:id="rId2441" w:history="1">
              <w:r>
                <w:rPr>
                  <w:color w:val="0000FF"/>
                </w:rPr>
                <w:t>Q11.0</w:t>
              </w:r>
            </w:hyperlink>
            <w:r>
              <w:t xml:space="preserve"> - </w:t>
            </w:r>
            <w:hyperlink r:id="rId2442" w:history="1">
              <w:r>
                <w:rPr>
                  <w:color w:val="0000FF"/>
                </w:rPr>
                <w:t>Q11.2</w:t>
              </w:r>
            </w:hyperlink>
          </w:p>
        </w:tc>
        <w:tc>
          <w:tcPr>
            <w:tcW w:w="3175" w:type="dxa"/>
            <w:vMerge w:val="restart"/>
          </w:tcPr>
          <w:p w:rsidR="0007086E" w:rsidRDefault="0007086E">
            <w:pPr>
              <w:pStyle w:val="ConsPlusNormal"/>
            </w:pPr>
            <w:r>
              <w:t>злокачественные новообразования глаза, его придаточного аппарата, орбиты у взрослых и детей (стадии T1 - T3 N0 M0), доброкачественные опухоли орбиты,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928" w:type="dxa"/>
            <w:vMerge w:val="restart"/>
          </w:tcPr>
          <w:p w:rsidR="0007086E" w:rsidRDefault="0007086E">
            <w:pPr>
              <w:pStyle w:val="ConsPlusNormal"/>
            </w:pPr>
            <w:r>
              <w:t>хирургическое и (или) лучевое лечение</w:t>
            </w:r>
          </w:p>
        </w:tc>
        <w:tc>
          <w:tcPr>
            <w:tcW w:w="3685" w:type="dxa"/>
          </w:tcPr>
          <w:p w:rsidR="0007086E" w:rsidRDefault="0007086E">
            <w:pPr>
              <w:pStyle w:val="ConsPlusNormal"/>
            </w:pPr>
            <w:r>
              <w:t>отсроченная имплантация иридо-хрусталиковой диафрагмы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брахитерапия, в том числе с одномоментной склеропластикой,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орбитотомия различными доступами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транспупиллярная термотерапия, в том числе с ограничительной лазеркоагуляцией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криодеструкция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энуклеация с пластикой культи и радиокоагуляцией тканей орбиты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экзентерация орбиты с одномоментной пластикой свободным кожным лоскутом или пластикой местными тканями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иридэктомия, в том числе с иридопластикой,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иридэктомия с иридопластикой с экстракцией катаракты с имплантацией интраокулярной линзы при новообразованиях глаза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иридоциклосклерэктомия, в том числе с иридопластикой, при новообразованиях глаза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иридоциклосклерэктомия с иридопластикой, экстракапсулярной экстракцией катаракты, имплантацией интраокулярной линзы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иридоциклохориосклерэктомия, в том числе с иридопластикой, при новообразованиях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реконструктивно-пластические операции переднего и заднего отделов глаза и его придаточного аппарата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орбитотомия с энуклеацией и пластикой культи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контурная пластика орбиты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эксцизия новообразования конъюнктивы и роговицы с послойной кератоконъюнктивальной 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брахитерапия при новообразованиях придаточного аппарата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рентгенотерапия при злокачественных новообразованиях век</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36.</w:t>
            </w:r>
          </w:p>
        </w:tc>
        <w:tc>
          <w:tcPr>
            <w:tcW w:w="3005" w:type="dxa"/>
            <w:vMerge w:val="restart"/>
          </w:tcPr>
          <w:p w:rsidR="0007086E" w:rsidRDefault="0007086E">
            <w:pPr>
              <w:pStyle w:val="ConsPlusNormal"/>
            </w:pPr>
            <w: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w="1757" w:type="dxa"/>
            <w:vMerge w:val="restart"/>
          </w:tcPr>
          <w:p w:rsidR="0007086E" w:rsidRDefault="0007086E">
            <w:pPr>
              <w:pStyle w:val="ConsPlusNormal"/>
              <w:jc w:val="center"/>
            </w:pPr>
            <w:hyperlink r:id="rId2443" w:history="1">
              <w:r>
                <w:rPr>
                  <w:color w:val="0000FF"/>
                </w:rPr>
                <w:t>H02.0</w:t>
              </w:r>
            </w:hyperlink>
            <w:r>
              <w:t xml:space="preserve"> - </w:t>
            </w:r>
            <w:hyperlink r:id="rId2444" w:history="1">
              <w:r>
                <w:rPr>
                  <w:color w:val="0000FF"/>
                </w:rPr>
                <w:t>H02.5</w:t>
              </w:r>
            </w:hyperlink>
            <w:r>
              <w:t xml:space="preserve">, </w:t>
            </w:r>
            <w:hyperlink r:id="rId2445" w:history="1">
              <w:r>
                <w:rPr>
                  <w:color w:val="0000FF"/>
                </w:rPr>
                <w:t>H04.0</w:t>
              </w:r>
            </w:hyperlink>
            <w:r>
              <w:t xml:space="preserve"> - </w:t>
            </w:r>
            <w:hyperlink r:id="rId2446" w:history="1">
              <w:r>
                <w:rPr>
                  <w:color w:val="0000FF"/>
                </w:rPr>
                <w:t>H04.6</w:t>
              </w:r>
            </w:hyperlink>
            <w:r>
              <w:t xml:space="preserve">, </w:t>
            </w:r>
            <w:hyperlink r:id="rId2447" w:history="1">
              <w:r>
                <w:rPr>
                  <w:color w:val="0000FF"/>
                </w:rPr>
                <w:t>H05.0</w:t>
              </w:r>
            </w:hyperlink>
            <w:r>
              <w:t xml:space="preserve"> - </w:t>
            </w:r>
            <w:hyperlink r:id="rId2448" w:history="1">
              <w:r>
                <w:rPr>
                  <w:color w:val="0000FF"/>
                </w:rPr>
                <w:t>H05.5</w:t>
              </w:r>
            </w:hyperlink>
            <w:r>
              <w:t xml:space="preserve">, </w:t>
            </w:r>
            <w:hyperlink r:id="rId2449" w:history="1">
              <w:r>
                <w:rPr>
                  <w:color w:val="0000FF"/>
                </w:rPr>
                <w:t>H11.2</w:t>
              </w:r>
            </w:hyperlink>
            <w:r>
              <w:t xml:space="preserve">, </w:t>
            </w:r>
            <w:hyperlink r:id="rId2450" w:history="1">
              <w:r>
                <w:rPr>
                  <w:color w:val="0000FF"/>
                </w:rPr>
                <w:t>H21.5</w:t>
              </w:r>
            </w:hyperlink>
            <w:r>
              <w:t xml:space="preserve">, </w:t>
            </w:r>
            <w:hyperlink r:id="rId2451" w:history="1">
              <w:r>
                <w:rPr>
                  <w:color w:val="0000FF"/>
                </w:rPr>
                <w:t>H27.0</w:t>
              </w:r>
            </w:hyperlink>
            <w:r>
              <w:t xml:space="preserve">, </w:t>
            </w:r>
            <w:hyperlink r:id="rId2452" w:history="1">
              <w:r>
                <w:rPr>
                  <w:color w:val="0000FF"/>
                </w:rPr>
                <w:t>H27.1</w:t>
              </w:r>
            </w:hyperlink>
            <w:r>
              <w:t xml:space="preserve">, </w:t>
            </w:r>
            <w:hyperlink r:id="rId2453" w:history="1">
              <w:r>
                <w:rPr>
                  <w:color w:val="0000FF"/>
                </w:rPr>
                <w:t>H26.0</w:t>
              </w:r>
            </w:hyperlink>
            <w:r>
              <w:t xml:space="preserve"> - </w:t>
            </w:r>
            <w:hyperlink r:id="rId2454" w:history="1">
              <w:r>
                <w:rPr>
                  <w:color w:val="0000FF"/>
                </w:rPr>
                <w:t>H26.9</w:t>
              </w:r>
            </w:hyperlink>
            <w:r>
              <w:t xml:space="preserve">, </w:t>
            </w:r>
            <w:hyperlink r:id="rId2455" w:history="1">
              <w:r>
                <w:rPr>
                  <w:color w:val="0000FF"/>
                </w:rPr>
                <w:t>H31.3</w:t>
              </w:r>
            </w:hyperlink>
            <w:r>
              <w:t xml:space="preserve">, </w:t>
            </w:r>
            <w:hyperlink r:id="rId2456" w:history="1">
              <w:r>
                <w:rPr>
                  <w:color w:val="0000FF"/>
                </w:rPr>
                <w:t>H40.3</w:t>
              </w:r>
            </w:hyperlink>
            <w:r>
              <w:t xml:space="preserve">, </w:t>
            </w:r>
            <w:hyperlink r:id="rId2457" w:history="1">
              <w:r>
                <w:rPr>
                  <w:color w:val="0000FF"/>
                </w:rPr>
                <w:t>S00.1</w:t>
              </w:r>
            </w:hyperlink>
            <w:r>
              <w:t xml:space="preserve">, </w:t>
            </w:r>
            <w:hyperlink r:id="rId2458" w:history="1">
              <w:r>
                <w:rPr>
                  <w:color w:val="0000FF"/>
                </w:rPr>
                <w:t>S00.2</w:t>
              </w:r>
            </w:hyperlink>
            <w:r>
              <w:t xml:space="preserve">, </w:t>
            </w:r>
            <w:hyperlink r:id="rId2459" w:history="1">
              <w:r>
                <w:rPr>
                  <w:color w:val="0000FF"/>
                </w:rPr>
                <w:t>S02.3</w:t>
              </w:r>
            </w:hyperlink>
            <w:r>
              <w:t xml:space="preserve">, </w:t>
            </w:r>
            <w:hyperlink r:id="rId2460" w:history="1">
              <w:r>
                <w:rPr>
                  <w:color w:val="0000FF"/>
                </w:rPr>
                <w:t>S04.0</w:t>
              </w:r>
            </w:hyperlink>
            <w:r>
              <w:t xml:space="preserve"> - </w:t>
            </w:r>
            <w:hyperlink r:id="rId2461" w:history="1">
              <w:r>
                <w:rPr>
                  <w:color w:val="0000FF"/>
                </w:rPr>
                <w:t>S04.5</w:t>
              </w:r>
            </w:hyperlink>
            <w:r>
              <w:t xml:space="preserve">, </w:t>
            </w:r>
            <w:hyperlink r:id="rId2462" w:history="1">
              <w:r>
                <w:rPr>
                  <w:color w:val="0000FF"/>
                </w:rPr>
                <w:t>S05.0</w:t>
              </w:r>
            </w:hyperlink>
            <w:r>
              <w:t xml:space="preserve"> - </w:t>
            </w:r>
            <w:hyperlink r:id="rId2463" w:history="1">
              <w:r>
                <w:rPr>
                  <w:color w:val="0000FF"/>
                </w:rPr>
                <w:t>S05.9</w:t>
              </w:r>
            </w:hyperlink>
            <w:r>
              <w:t xml:space="preserve">, </w:t>
            </w:r>
            <w:hyperlink r:id="rId2464" w:history="1">
              <w:r>
                <w:rPr>
                  <w:color w:val="0000FF"/>
                </w:rPr>
                <w:t>T26.0</w:t>
              </w:r>
            </w:hyperlink>
            <w:r>
              <w:t xml:space="preserve"> - </w:t>
            </w:r>
            <w:hyperlink r:id="rId2465" w:history="1">
              <w:r>
                <w:rPr>
                  <w:color w:val="0000FF"/>
                </w:rPr>
                <w:t>T26.9</w:t>
              </w:r>
            </w:hyperlink>
            <w:r>
              <w:t xml:space="preserve">, </w:t>
            </w:r>
            <w:hyperlink r:id="rId2466" w:history="1">
              <w:r>
                <w:rPr>
                  <w:color w:val="0000FF"/>
                </w:rPr>
                <w:t>H44.0</w:t>
              </w:r>
            </w:hyperlink>
            <w:r>
              <w:t xml:space="preserve"> - </w:t>
            </w:r>
            <w:hyperlink r:id="rId2467" w:history="1">
              <w:r>
                <w:rPr>
                  <w:color w:val="0000FF"/>
                </w:rPr>
                <w:t>H44.8</w:t>
              </w:r>
            </w:hyperlink>
            <w:r>
              <w:t xml:space="preserve">, </w:t>
            </w:r>
            <w:hyperlink r:id="rId2468" w:history="1">
              <w:r>
                <w:rPr>
                  <w:color w:val="0000FF"/>
                </w:rPr>
                <w:t>T85.2</w:t>
              </w:r>
            </w:hyperlink>
            <w:r>
              <w:t xml:space="preserve">, </w:t>
            </w:r>
            <w:hyperlink r:id="rId2469" w:history="1">
              <w:r>
                <w:rPr>
                  <w:color w:val="0000FF"/>
                </w:rPr>
                <w:t>T85.3</w:t>
              </w:r>
            </w:hyperlink>
            <w:r>
              <w:t xml:space="preserve">, </w:t>
            </w:r>
            <w:hyperlink r:id="rId2470" w:history="1">
              <w:r>
                <w:rPr>
                  <w:color w:val="0000FF"/>
                </w:rPr>
                <w:t>T90.4</w:t>
              </w:r>
            </w:hyperlink>
            <w:r>
              <w:t xml:space="preserve">, </w:t>
            </w:r>
            <w:hyperlink r:id="rId2471" w:history="1">
              <w:r>
                <w:rPr>
                  <w:color w:val="0000FF"/>
                </w:rPr>
                <w:t>T95.0</w:t>
              </w:r>
            </w:hyperlink>
            <w:r>
              <w:t xml:space="preserve">, </w:t>
            </w:r>
            <w:hyperlink r:id="rId2472" w:history="1">
              <w:r>
                <w:rPr>
                  <w:color w:val="0000FF"/>
                </w:rPr>
                <w:t>T95.8</w:t>
              </w:r>
            </w:hyperlink>
          </w:p>
        </w:tc>
        <w:tc>
          <w:tcPr>
            <w:tcW w:w="3175" w:type="dxa"/>
            <w:vMerge w:val="restart"/>
          </w:tcPr>
          <w:p w:rsidR="0007086E" w:rsidRDefault="0007086E">
            <w:pPr>
              <w:pStyle w:val="ConsPlusNormal"/>
            </w:pPr>
            <w:r>
              <w:lastRenderedPageBreak/>
              <w:t xml:space="preserve">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со </w:t>
            </w:r>
            <w:r>
              <w:lastRenderedPageBreak/>
              <w:t>следующими осложнениями:</w:t>
            </w:r>
          </w:p>
          <w:p w:rsidR="0007086E" w:rsidRDefault="0007086E">
            <w:pPr>
              <w:pStyle w:val="ConsPlusNormal"/>
            </w:pPr>
            <w:r>
              <w:t>патология хрусталика, стекловидного тела, офтальмогипертензия, перелом дна орбиты, открытая рана века и окологлазничной области, вторичная глаукома, энтропион и трихиаз века, эктропион века, лагофтальм, птоз века, стеноз и недостаточность слезных протоков, деформация орбиты, энофтальм, неудаленное инородное тело орбиты вследствие проникающего ранения, рубцы конъюнктивы, рубцы и помутнение роговицы, слипчивая лейкома, гнойный эндофтальмит, дегенеративные состояния глазного яблока, неудаленное магнитное инородное тело, неудаленное немагнитное инородное тело, травматическое косоглазие, осложнения механического происхождения, связанные с имплантатами и трансплантатами</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аллолимбальная трансплантация</w:t>
            </w:r>
          </w:p>
        </w:tc>
        <w:tc>
          <w:tcPr>
            <w:tcW w:w="1474" w:type="dxa"/>
            <w:vMerge w:val="restart"/>
          </w:tcPr>
          <w:p w:rsidR="0007086E" w:rsidRDefault="0007086E">
            <w:pPr>
              <w:pStyle w:val="ConsPlusNormal"/>
              <w:jc w:val="center"/>
            </w:pPr>
            <w:r>
              <w:t>122900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витрэктомия с удалением люксированного хрусталика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витреоленсэктомия с имплантацией интраокулярной линзы, в том числе с лазерным витриолизисом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дисклеральное удаление инородного тела с локальной склеропластикой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искусственной радужки (иридохрусталиковой диафрагмы)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иридопластика, в том числе с лазерной реконструкцией, передней камеры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кератопротезирование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полости, века, свода(ов) с пересадкой свободных лоскутов, в том числе с пересадкой ресниц</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культи с орбитальным имплантатом и реконструкцией, в том числе с кровавой тарзорафией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трансвитеральное удаление </w:t>
            </w:r>
            <w:r>
              <w:lastRenderedPageBreak/>
              <w:t>внутриглазного инородного тела с эндолазерной коагуляцией сетчатки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реконструктивно-пластические операции на веках, в том числе с кровавой тарзорафией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слезоотводящих путей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трансплантация амниотической мембраны</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контурная пластика орбиты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энуклеация (эвисцерация) глаза с пластикой культи орбитальным имплантатом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устранение посттравматического птоза верхнего века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дилатация слезных протоков экспандерами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дакриоцисториностомия наружным доступом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вторичная имплантация интраокулярной линзы с реконструкцией передней камеры, в том числе с дисцизией лазером вторичной катаракты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передней камеры с передней витрэктомией с удалением травматической катаракты, в том числе с имплантацией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подвывихнутого хрусталика с имплантацией различных моделей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сквозная кератопластика с имплантацией иридохрусталиковой диафрагмы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герметизация раны роговицы (склеры) с реконструкцией передней камеры с иридопластикой, склеропластикой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герметизация раны роговицы (склеры) с реконструкцией передней камеры с иридопластикой, с удалением инородного тела из переднего сегмента глаза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эндовитреальное вмешательство, в том числе с тампонадой витреальной полости, с удалением инородного тела из заднего сегмента глаза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орбиты, в том числе с удалением инородного тела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шейверная (лазерная) реконструктивная операция при патологии слезоотводящих путей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реконструктивная блефаропластика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рассечение симблефарона с пластикой конъюнктивальной полости (с пересадкой тканей)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эндовитреальное вмешательство с репозицией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укрепление бельма, удаление ретропротезной пленки при кератопротезировании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Комплексное лечение болезней роговицы, включая оптико-реконструктивную и лазерную хирургию, интенсивное консервативное лечение язвы роговицы</w:t>
            </w:r>
          </w:p>
        </w:tc>
        <w:tc>
          <w:tcPr>
            <w:tcW w:w="1757" w:type="dxa"/>
            <w:vMerge w:val="restart"/>
          </w:tcPr>
          <w:p w:rsidR="0007086E" w:rsidRDefault="0007086E">
            <w:pPr>
              <w:pStyle w:val="ConsPlusNormal"/>
              <w:jc w:val="center"/>
            </w:pPr>
            <w:hyperlink r:id="rId2473" w:history="1">
              <w:r>
                <w:rPr>
                  <w:color w:val="0000FF"/>
                </w:rPr>
                <w:t>H16.0</w:t>
              </w:r>
            </w:hyperlink>
            <w:r>
              <w:t xml:space="preserve">, </w:t>
            </w:r>
            <w:hyperlink r:id="rId2474" w:history="1">
              <w:r>
                <w:rPr>
                  <w:color w:val="0000FF"/>
                </w:rPr>
                <w:t>H17.0</w:t>
              </w:r>
            </w:hyperlink>
            <w:r>
              <w:t xml:space="preserve"> - </w:t>
            </w:r>
            <w:hyperlink r:id="rId2475" w:history="1">
              <w:r>
                <w:rPr>
                  <w:color w:val="0000FF"/>
                </w:rPr>
                <w:t>H17.9</w:t>
              </w:r>
            </w:hyperlink>
            <w:r>
              <w:t xml:space="preserve">, </w:t>
            </w:r>
            <w:hyperlink r:id="rId2476" w:history="1">
              <w:r>
                <w:rPr>
                  <w:color w:val="0000FF"/>
                </w:rPr>
                <w:t>H18.0</w:t>
              </w:r>
            </w:hyperlink>
            <w:r>
              <w:t xml:space="preserve"> - </w:t>
            </w:r>
            <w:hyperlink r:id="rId2477" w:history="1">
              <w:r>
                <w:rPr>
                  <w:color w:val="0000FF"/>
                </w:rPr>
                <w:t>H18.9</w:t>
              </w:r>
            </w:hyperlink>
          </w:p>
        </w:tc>
        <w:tc>
          <w:tcPr>
            <w:tcW w:w="3175" w:type="dxa"/>
            <w:vMerge w:val="restart"/>
          </w:tcPr>
          <w:p w:rsidR="0007086E" w:rsidRDefault="0007086E">
            <w:pPr>
              <w:pStyle w:val="ConsPlusNormal"/>
            </w:pPr>
            <w:r>
              <w:t xml:space="preserve">язва роговицы острая, стромальная или перфорирующая у взрослых и детей, осложненная гипопионом, эндофтальмитом, патологией хрусталика. Рубцы и помутнения роговицы, другие болезни роговицы (буллезная кератопатия, дегенерация, наследственные </w:t>
            </w:r>
            <w:r>
              <w:lastRenderedPageBreak/>
              <w:t>дистрофии роговицы, кератоконус) у взрослых и детей вне зависимости от осложнений</w:t>
            </w:r>
          </w:p>
        </w:tc>
        <w:tc>
          <w:tcPr>
            <w:tcW w:w="1928" w:type="dxa"/>
            <w:vMerge w:val="restart"/>
          </w:tcPr>
          <w:p w:rsidR="0007086E" w:rsidRDefault="0007086E">
            <w:pPr>
              <w:pStyle w:val="ConsPlusNormal"/>
            </w:pPr>
            <w:r>
              <w:lastRenderedPageBreak/>
              <w:t>комбинированное лечение</w:t>
            </w:r>
          </w:p>
        </w:tc>
        <w:tc>
          <w:tcPr>
            <w:tcW w:w="3685" w:type="dxa"/>
          </w:tcPr>
          <w:p w:rsidR="0007086E" w:rsidRDefault="0007086E">
            <w:pPr>
              <w:pStyle w:val="ConsPlusNormal"/>
            </w:pPr>
            <w:r>
              <w:t>автоматизированная послойная кератопластика с использованием фемтосекундного лазера или кератома, в том числе с реимплантацией эластичной интраокулярной линзы, при различных болезнях роговицы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неавтоматизированная послойная кератопластика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имплантация интрастромальных </w:t>
            </w:r>
            <w:r>
              <w:lastRenderedPageBreak/>
              <w:t>сегментов с помощью фемтосекундного лазера при болезнях роговицы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эксимерлазерная коррекция посттравматического астигматизма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эксимерлазерная фототерапевтическая кератэктомия при язвах роговицы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эксимерлазерная фототерапевтическая кератэктомия рубцов и помутнений роговицы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сквозная реконструктивная кератопластика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сквозная кератопластика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трансплантация десцеметовой мембраны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трансплантация амниотической мембраны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послойная глубокая передняя кератопластика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кератопротезирование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кератопластика послойная </w:t>
            </w:r>
            <w:r>
              <w:lastRenderedPageBreak/>
              <w:t>ротационная или обменная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кератопластика послойная инвертная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интенсивное консервативное лечение язвы роговицы</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Хирургическое и (или) лазерное лечение ретролентальной фиброплазии (ретинопатия недоношенных), в том числе с применением комплексного офтальмологического обследования под общей анестезией</w:t>
            </w:r>
          </w:p>
        </w:tc>
        <w:tc>
          <w:tcPr>
            <w:tcW w:w="1757" w:type="dxa"/>
            <w:vMerge w:val="restart"/>
          </w:tcPr>
          <w:p w:rsidR="0007086E" w:rsidRDefault="0007086E">
            <w:pPr>
              <w:pStyle w:val="ConsPlusNormal"/>
              <w:jc w:val="center"/>
            </w:pPr>
            <w:hyperlink r:id="rId2478" w:history="1">
              <w:r>
                <w:rPr>
                  <w:color w:val="0000FF"/>
                </w:rPr>
                <w:t>H35.2</w:t>
              </w:r>
            </w:hyperlink>
          </w:p>
        </w:tc>
        <w:tc>
          <w:tcPr>
            <w:tcW w:w="3175" w:type="dxa"/>
            <w:vMerge w:val="restart"/>
          </w:tcPr>
          <w:p w:rsidR="0007086E" w:rsidRDefault="0007086E">
            <w:pPr>
              <w:pStyle w:val="ConsPlusNormal"/>
            </w:pPr>
            <w:r>
              <w:t>ретролентальная фиброплазия (ретинопатия недоношенных) у детей, активная фаза, рубцовая фаза,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передней камеры с ленсэктомией, в том числе с витрэктомией, швартотомией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модифицированная синустрабекулэктомия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эписклеральное круговое и (или) локальное пломбирование, в том числе с трансклеральной лазерной коагуляцией сетчатки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эписклеральное круговое и (или) локальное пломбирование в сочетании с витрэктомией, в том </w:t>
            </w:r>
            <w:r>
              <w:lastRenderedPageBreak/>
              <w:t>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исправление косоглазия с пластикой экстраокулярных мышц</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с эндолазеркоагуляцией сетчатки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транспупиллярная лазеркоагуляция вторичных ретинальных дистрофий и ретиношизиса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лазерная корепраксия (создание искусственного зрачка)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лазерная иридокореопластика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лазерная витреошвартотомия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лазерные комбинированные операции на структурах угла передней камеры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лазерная деструкция зрачковой мембраны с коагуляцией (без коагуляции) сосудов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37.</w:t>
            </w:r>
          </w:p>
        </w:tc>
        <w:tc>
          <w:tcPr>
            <w:tcW w:w="3005" w:type="dxa"/>
            <w:vMerge w:val="restart"/>
          </w:tcPr>
          <w:p w:rsidR="0007086E" w:rsidRDefault="0007086E">
            <w:pPr>
              <w:pStyle w:val="ConsPlusNormal"/>
            </w:pPr>
            <w:r>
              <w:t>Транспупиллярная, микроинвазивная энергетическая оптико-реконструктивная, эндовитреальная 23 - 27 гейджевая хирургия при витреоретинальной патологии различного генеза</w:t>
            </w:r>
          </w:p>
        </w:tc>
        <w:tc>
          <w:tcPr>
            <w:tcW w:w="1757" w:type="dxa"/>
            <w:vMerge w:val="restart"/>
          </w:tcPr>
          <w:p w:rsidR="0007086E" w:rsidRDefault="0007086E">
            <w:pPr>
              <w:pStyle w:val="ConsPlusNormal"/>
              <w:jc w:val="center"/>
            </w:pPr>
            <w:hyperlink r:id="rId2479" w:history="1">
              <w:r>
                <w:rPr>
                  <w:color w:val="0000FF"/>
                </w:rPr>
                <w:t>E10</w:t>
              </w:r>
            </w:hyperlink>
            <w:r>
              <w:t xml:space="preserve">, </w:t>
            </w:r>
            <w:hyperlink r:id="rId2480" w:history="1">
              <w:r>
                <w:rPr>
                  <w:color w:val="0000FF"/>
                </w:rPr>
                <w:t>E11</w:t>
              </w:r>
            </w:hyperlink>
            <w:r>
              <w:t xml:space="preserve">, </w:t>
            </w:r>
            <w:hyperlink r:id="rId2481" w:history="1">
              <w:r>
                <w:rPr>
                  <w:color w:val="0000FF"/>
                </w:rPr>
                <w:t>H25.0</w:t>
              </w:r>
            </w:hyperlink>
            <w:r>
              <w:t xml:space="preserve"> - </w:t>
            </w:r>
            <w:hyperlink r:id="rId2482" w:history="1">
              <w:r>
                <w:rPr>
                  <w:color w:val="0000FF"/>
                </w:rPr>
                <w:t>H25.9</w:t>
              </w:r>
            </w:hyperlink>
            <w:r>
              <w:t xml:space="preserve">, </w:t>
            </w:r>
            <w:hyperlink r:id="rId2483" w:history="1">
              <w:r>
                <w:rPr>
                  <w:color w:val="0000FF"/>
                </w:rPr>
                <w:t>H26.0</w:t>
              </w:r>
            </w:hyperlink>
            <w:r>
              <w:t xml:space="preserve"> - </w:t>
            </w:r>
            <w:hyperlink r:id="rId2484" w:history="1">
              <w:r>
                <w:rPr>
                  <w:color w:val="0000FF"/>
                </w:rPr>
                <w:t>H26.4</w:t>
              </w:r>
            </w:hyperlink>
            <w:r>
              <w:t xml:space="preserve">, </w:t>
            </w:r>
            <w:hyperlink r:id="rId2485" w:history="1">
              <w:r>
                <w:rPr>
                  <w:color w:val="0000FF"/>
                </w:rPr>
                <w:t>H27.0</w:t>
              </w:r>
            </w:hyperlink>
            <w:r>
              <w:t xml:space="preserve">, </w:t>
            </w:r>
            <w:hyperlink r:id="rId2486" w:history="1">
              <w:r>
                <w:rPr>
                  <w:color w:val="0000FF"/>
                </w:rPr>
                <w:t>H28</w:t>
              </w:r>
            </w:hyperlink>
            <w:r>
              <w:t xml:space="preserve">, </w:t>
            </w:r>
            <w:hyperlink r:id="rId2487" w:history="1">
              <w:r>
                <w:rPr>
                  <w:color w:val="0000FF"/>
                </w:rPr>
                <w:t>H30.0</w:t>
              </w:r>
            </w:hyperlink>
            <w:r>
              <w:t xml:space="preserve"> - </w:t>
            </w:r>
            <w:hyperlink r:id="rId2488" w:history="1">
              <w:r>
                <w:rPr>
                  <w:color w:val="0000FF"/>
                </w:rPr>
                <w:t>H30.9</w:t>
              </w:r>
            </w:hyperlink>
            <w:r>
              <w:t xml:space="preserve">, </w:t>
            </w:r>
            <w:hyperlink r:id="rId2489" w:history="1">
              <w:r>
                <w:rPr>
                  <w:color w:val="0000FF"/>
                </w:rPr>
                <w:t>H31.3</w:t>
              </w:r>
            </w:hyperlink>
            <w:r>
              <w:t xml:space="preserve">, </w:t>
            </w:r>
            <w:hyperlink r:id="rId2490" w:history="1">
              <w:r>
                <w:rPr>
                  <w:color w:val="0000FF"/>
                </w:rPr>
                <w:t>H32.8</w:t>
              </w:r>
            </w:hyperlink>
            <w:r>
              <w:t xml:space="preserve">, </w:t>
            </w:r>
            <w:hyperlink r:id="rId2491" w:history="1">
              <w:r>
                <w:rPr>
                  <w:color w:val="0000FF"/>
                </w:rPr>
                <w:t>H33.0</w:t>
              </w:r>
            </w:hyperlink>
            <w:r>
              <w:t xml:space="preserve"> - </w:t>
            </w:r>
            <w:hyperlink r:id="rId2492" w:history="1">
              <w:r>
                <w:rPr>
                  <w:color w:val="0000FF"/>
                </w:rPr>
                <w:t>H33.5</w:t>
              </w:r>
            </w:hyperlink>
            <w:r>
              <w:t xml:space="preserve">, </w:t>
            </w:r>
            <w:hyperlink r:id="rId2493" w:history="1">
              <w:r>
                <w:rPr>
                  <w:color w:val="0000FF"/>
                </w:rPr>
                <w:t>H34.8</w:t>
              </w:r>
            </w:hyperlink>
            <w:r>
              <w:t xml:space="preserve">, </w:t>
            </w:r>
            <w:hyperlink r:id="rId2494" w:history="1">
              <w:r>
                <w:rPr>
                  <w:color w:val="0000FF"/>
                </w:rPr>
                <w:t>H35.2</w:t>
              </w:r>
            </w:hyperlink>
            <w:r>
              <w:t xml:space="preserve"> - </w:t>
            </w:r>
            <w:hyperlink r:id="rId2495" w:history="1">
              <w:r>
                <w:rPr>
                  <w:color w:val="0000FF"/>
                </w:rPr>
                <w:t>H35.4</w:t>
              </w:r>
            </w:hyperlink>
            <w:r>
              <w:t xml:space="preserve">, </w:t>
            </w:r>
            <w:hyperlink r:id="rId2496" w:history="1">
              <w:r>
                <w:rPr>
                  <w:color w:val="0000FF"/>
                </w:rPr>
                <w:t>H36.0</w:t>
              </w:r>
            </w:hyperlink>
            <w:r>
              <w:t xml:space="preserve">, </w:t>
            </w:r>
            <w:hyperlink r:id="rId2497" w:history="1">
              <w:r>
                <w:rPr>
                  <w:color w:val="0000FF"/>
                </w:rPr>
                <w:t>H36.8</w:t>
              </w:r>
            </w:hyperlink>
            <w:r>
              <w:t xml:space="preserve">, </w:t>
            </w:r>
            <w:hyperlink r:id="rId2498" w:history="1">
              <w:r>
                <w:rPr>
                  <w:color w:val="0000FF"/>
                </w:rPr>
                <w:t>H43.1</w:t>
              </w:r>
            </w:hyperlink>
            <w:r>
              <w:t xml:space="preserve">, </w:t>
            </w:r>
            <w:hyperlink r:id="rId2499" w:history="1">
              <w:r>
                <w:rPr>
                  <w:color w:val="0000FF"/>
                </w:rPr>
                <w:t>H43.3</w:t>
              </w:r>
            </w:hyperlink>
            <w:r>
              <w:t xml:space="preserve">, </w:t>
            </w:r>
            <w:hyperlink r:id="rId2500" w:history="1">
              <w:r>
                <w:rPr>
                  <w:color w:val="0000FF"/>
                </w:rPr>
                <w:t>H44.0</w:t>
              </w:r>
            </w:hyperlink>
            <w:r>
              <w:t xml:space="preserve">, </w:t>
            </w:r>
            <w:hyperlink r:id="rId2501" w:history="1">
              <w:r>
                <w:rPr>
                  <w:color w:val="0000FF"/>
                </w:rPr>
                <w:t>H44.1</w:t>
              </w:r>
            </w:hyperlink>
          </w:p>
        </w:tc>
        <w:tc>
          <w:tcPr>
            <w:tcW w:w="3175" w:type="dxa"/>
            <w:vMerge w:val="restart"/>
          </w:tcPr>
          <w:p w:rsidR="0007086E" w:rsidRDefault="0007086E">
            <w:pPr>
              <w:pStyle w:val="ConsPlusNormal"/>
            </w:pPr>
            <w:r>
              <w:t xml:space="preserve">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осложненные патологией роговицы, хрусталика, стекловидного тела. Диабетическая ретинопатия взрослых, пролиферативная стадия, в том числе с осложнениями или с </w:t>
            </w:r>
            <w:r>
              <w:lastRenderedPageBreak/>
              <w:t>патологией хрусталика, стекловидного тела, вторичной глаукомой, макулярным отеком. Различные формы отслойки и разрывы сетчатки у взрослых и детей, в том числе осложненные патологией роговицы, хрусталика, стекловидного тела. Катаракта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оптико-реконструктивных, эндовитреальных вмешательств у взрослых и детей. Возрастная макулярная дегенерация (ВМД), влажная форма, в том числе с осложнениями</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транспупиллярная панретинальная лазеркоагуляция</w:t>
            </w:r>
          </w:p>
        </w:tc>
        <w:tc>
          <w:tcPr>
            <w:tcW w:w="1474" w:type="dxa"/>
            <w:vMerge w:val="restart"/>
          </w:tcPr>
          <w:p w:rsidR="0007086E" w:rsidRDefault="0007086E">
            <w:pPr>
              <w:pStyle w:val="ConsPlusNormal"/>
              <w:jc w:val="center"/>
            </w:pPr>
            <w:r>
              <w:t>147428</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передней камеры с ультразвуковой факоэмульсификацией осложненной катаракты с имплантацией эластичной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интравитреальное введение ингибитора ангиогенеза и (или) имплантата с глюкокортикоидом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микроинвазивная ревизия витреальной полости, в том числе с ленсэктомией, имплантацией эластичной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Реконструктивное, восстановительное, реконструктивно-пластическое хирургическое и </w:t>
            </w:r>
            <w:r>
              <w:lastRenderedPageBreak/>
              <w:t>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c>
        <w:tc>
          <w:tcPr>
            <w:tcW w:w="1757" w:type="dxa"/>
            <w:vMerge w:val="restart"/>
          </w:tcPr>
          <w:p w:rsidR="0007086E" w:rsidRDefault="0007086E">
            <w:pPr>
              <w:pStyle w:val="ConsPlusNormal"/>
              <w:jc w:val="center"/>
            </w:pPr>
            <w:hyperlink r:id="rId2502" w:history="1">
              <w:r>
                <w:rPr>
                  <w:color w:val="0000FF"/>
                </w:rPr>
                <w:t>H26.0</w:t>
              </w:r>
            </w:hyperlink>
            <w:r>
              <w:t xml:space="preserve">, </w:t>
            </w:r>
            <w:hyperlink r:id="rId2503" w:history="1">
              <w:r>
                <w:rPr>
                  <w:color w:val="0000FF"/>
                </w:rPr>
                <w:t>H26.1</w:t>
              </w:r>
            </w:hyperlink>
            <w:r>
              <w:t xml:space="preserve">, </w:t>
            </w:r>
            <w:hyperlink r:id="rId2504" w:history="1">
              <w:r>
                <w:rPr>
                  <w:color w:val="0000FF"/>
                </w:rPr>
                <w:t>H26.2</w:t>
              </w:r>
            </w:hyperlink>
            <w:r>
              <w:t xml:space="preserve">, </w:t>
            </w:r>
            <w:hyperlink r:id="rId2505" w:history="1">
              <w:r>
                <w:rPr>
                  <w:color w:val="0000FF"/>
                </w:rPr>
                <w:t>H26.4</w:t>
              </w:r>
            </w:hyperlink>
            <w:r>
              <w:t xml:space="preserve">, </w:t>
            </w:r>
            <w:hyperlink r:id="rId2506" w:history="1">
              <w:r>
                <w:rPr>
                  <w:color w:val="0000FF"/>
                </w:rPr>
                <w:t>H27.0</w:t>
              </w:r>
            </w:hyperlink>
            <w:r>
              <w:t xml:space="preserve">, </w:t>
            </w:r>
            <w:hyperlink r:id="rId2507" w:history="1">
              <w:r>
                <w:rPr>
                  <w:color w:val="0000FF"/>
                </w:rPr>
                <w:t>H33.0</w:t>
              </w:r>
            </w:hyperlink>
            <w:r>
              <w:t xml:space="preserve">, </w:t>
            </w:r>
            <w:hyperlink r:id="rId2508" w:history="1">
              <w:r>
                <w:rPr>
                  <w:color w:val="0000FF"/>
                </w:rPr>
                <w:t>H33.2</w:t>
              </w:r>
            </w:hyperlink>
            <w:r>
              <w:t xml:space="preserve"> - </w:t>
            </w:r>
            <w:hyperlink r:id="rId2509" w:history="1">
              <w:r>
                <w:rPr>
                  <w:color w:val="0000FF"/>
                </w:rPr>
                <w:t>H33.5</w:t>
              </w:r>
            </w:hyperlink>
            <w:r>
              <w:t xml:space="preserve">, </w:t>
            </w:r>
            <w:hyperlink r:id="rId2510" w:history="1">
              <w:r>
                <w:rPr>
                  <w:color w:val="0000FF"/>
                </w:rPr>
                <w:t>H35.1</w:t>
              </w:r>
            </w:hyperlink>
            <w:r>
              <w:t xml:space="preserve">, </w:t>
            </w:r>
            <w:hyperlink r:id="rId2511" w:history="1">
              <w:r>
                <w:rPr>
                  <w:color w:val="0000FF"/>
                </w:rPr>
                <w:t>H40.3</w:t>
              </w:r>
            </w:hyperlink>
            <w:r>
              <w:t xml:space="preserve">, </w:t>
            </w:r>
            <w:hyperlink r:id="rId2512" w:history="1">
              <w:r>
                <w:rPr>
                  <w:color w:val="0000FF"/>
                </w:rPr>
                <w:t>H40.4</w:t>
              </w:r>
            </w:hyperlink>
            <w:r>
              <w:t xml:space="preserve">, </w:t>
            </w:r>
            <w:hyperlink r:id="rId2513" w:history="1">
              <w:r>
                <w:rPr>
                  <w:color w:val="0000FF"/>
                </w:rPr>
                <w:t>H40.5</w:t>
              </w:r>
            </w:hyperlink>
            <w:r>
              <w:t xml:space="preserve">, </w:t>
            </w:r>
            <w:hyperlink r:id="rId2514" w:history="1">
              <w:r>
                <w:rPr>
                  <w:color w:val="0000FF"/>
                </w:rPr>
                <w:t>H43.1</w:t>
              </w:r>
            </w:hyperlink>
            <w:r>
              <w:t xml:space="preserve">, </w:t>
            </w:r>
            <w:hyperlink r:id="rId2515" w:history="1">
              <w:r>
                <w:rPr>
                  <w:color w:val="0000FF"/>
                </w:rPr>
                <w:t>H43.3</w:t>
              </w:r>
            </w:hyperlink>
            <w:r>
              <w:t xml:space="preserve">, </w:t>
            </w:r>
            <w:hyperlink r:id="rId2516" w:history="1">
              <w:r>
                <w:rPr>
                  <w:color w:val="0000FF"/>
                </w:rPr>
                <w:t>H49.9</w:t>
              </w:r>
            </w:hyperlink>
            <w:r>
              <w:t xml:space="preserve">, </w:t>
            </w:r>
            <w:hyperlink r:id="rId2517" w:history="1">
              <w:r>
                <w:rPr>
                  <w:color w:val="0000FF"/>
                </w:rPr>
                <w:t>Q10.0</w:t>
              </w:r>
            </w:hyperlink>
            <w:r>
              <w:t xml:space="preserve">, </w:t>
            </w:r>
            <w:hyperlink r:id="rId2518" w:history="1">
              <w:r>
                <w:rPr>
                  <w:color w:val="0000FF"/>
                </w:rPr>
                <w:t>Q10.1</w:t>
              </w:r>
            </w:hyperlink>
            <w:r>
              <w:t xml:space="preserve">, </w:t>
            </w:r>
            <w:hyperlink r:id="rId2519" w:history="1">
              <w:r>
                <w:rPr>
                  <w:color w:val="0000FF"/>
                </w:rPr>
                <w:t>Q10.4</w:t>
              </w:r>
            </w:hyperlink>
            <w:r>
              <w:t xml:space="preserve"> - </w:t>
            </w:r>
            <w:hyperlink r:id="rId2520" w:history="1">
              <w:r>
                <w:rPr>
                  <w:color w:val="0000FF"/>
                </w:rPr>
                <w:t>Q10.7</w:t>
              </w:r>
            </w:hyperlink>
            <w:r>
              <w:t xml:space="preserve">, </w:t>
            </w:r>
            <w:hyperlink r:id="rId2521" w:history="1">
              <w:r>
                <w:rPr>
                  <w:color w:val="0000FF"/>
                </w:rPr>
                <w:t>Q11.1</w:t>
              </w:r>
            </w:hyperlink>
            <w:r>
              <w:t xml:space="preserve">, </w:t>
            </w:r>
            <w:hyperlink r:id="rId2522" w:history="1">
              <w:r>
                <w:rPr>
                  <w:color w:val="0000FF"/>
                </w:rPr>
                <w:t>Q12.0</w:t>
              </w:r>
            </w:hyperlink>
            <w:r>
              <w:t xml:space="preserve">, </w:t>
            </w:r>
            <w:hyperlink r:id="rId2523" w:history="1">
              <w:r>
                <w:rPr>
                  <w:color w:val="0000FF"/>
                </w:rPr>
                <w:t>Q12.1</w:t>
              </w:r>
            </w:hyperlink>
            <w:r>
              <w:t xml:space="preserve">, </w:t>
            </w:r>
            <w:hyperlink r:id="rId2524" w:history="1">
              <w:r>
                <w:rPr>
                  <w:color w:val="0000FF"/>
                </w:rPr>
                <w:t>Q12.3</w:t>
              </w:r>
            </w:hyperlink>
            <w:r>
              <w:t xml:space="preserve">, </w:t>
            </w:r>
            <w:hyperlink r:id="rId2525" w:history="1">
              <w:r>
                <w:rPr>
                  <w:color w:val="0000FF"/>
                </w:rPr>
                <w:t>Q12.4</w:t>
              </w:r>
            </w:hyperlink>
            <w:r>
              <w:t xml:space="preserve">, </w:t>
            </w:r>
            <w:hyperlink r:id="rId2526" w:history="1">
              <w:r>
                <w:rPr>
                  <w:color w:val="0000FF"/>
                </w:rPr>
                <w:t>Q12.8</w:t>
              </w:r>
            </w:hyperlink>
            <w:r>
              <w:t xml:space="preserve">, </w:t>
            </w:r>
            <w:hyperlink r:id="rId2527" w:history="1">
              <w:r>
                <w:rPr>
                  <w:color w:val="0000FF"/>
                </w:rPr>
                <w:t>Q13.0</w:t>
              </w:r>
            </w:hyperlink>
            <w:r>
              <w:t xml:space="preserve">, </w:t>
            </w:r>
            <w:hyperlink r:id="rId2528" w:history="1">
              <w:r>
                <w:rPr>
                  <w:color w:val="0000FF"/>
                </w:rPr>
                <w:t>Q13.3</w:t>
              </w:r>
            </w:hyperlink>
            <w:r>
              <w:t xml:space="preserve">, </w:t>
            </w:r>
            <w:hyperlink r:id="rId2529" w:history="1">
              <w:r>
                <w:rPr>
                  <w:color w:val="0000FF"/>
                </w:rPr>
                <w:t>Q13.4</w:t>
              </w:r>
            </w:hyperlink>
            <w:r>
              <w:t xml:space="preserve">, </w:t>
            </w:r>
            <w:hyperlink r:id="rId2530" w:history="1">
              <w:r>
                <w:rPr>
                  <w:color w:val="0000FF"/>
                </w:rPr>
                <w:t>Q13.8</w:t>
              </w:r>
            </w:hyperlink>
            <w:r>
              <w:t xml:space="preserve">, </w:t>
            </w:r>
            <w:hyperlink r:id="rId2531" w:history="1">
              <w:r>
                <w:rPr>
                  <w:color w:val="0000FF"/>
                </w:rPr>
                <w:t>Q14.0</w:t>
              </w:r>
            </w:hyperlink>
            <w:r>
              <w:t xml:space="preserve">, </w:t>
            </w:r>
            <w:hyperlink r:id="rId2532" w:history="1">
              <w:r>
                <w:rPr>
                  <w:color w:val="0000FF"/>
                </w:rPr>
                <w:t>Q14.1</w:t>
              </w:r>
            </w:hyperlink>
            <w:r>
              <w:t xml:space="preserve">, </w:t>
            </w:r>
            <w:hyperlink r:id="rId2533" w:history="1">
              <w:r>
                <w:rPr>
                  <w:color w:val="0000FF"/>
                </w:rPr>
                <w:t>Q14.3</w:t>
              </w:r>
            </w:hyperlink>
            <w:r>
              <w:t xml:space="preserve">, </w:t>
            </w:r>
            <w:hyperlink r:id="rId2534" w:history="1">
              <w:r>
                <w:rPr>
                  <w:color w:val="0000FF"/>
                </w:rPr>
                <w:t>Q15.0</w:t>
              </w:r>
            </w:hyperlink>
            <w:r>
              <w:t xml:space="preserve">, </w:t>
            </w:r>
            <w:hyperlink r:id="rId2535" w:history="1">
              <w:r>
                <w:rPr>
                  <w:color w:val="0000FF"/>
                </w:rPr>
                <w:t>H02.0</w:t>
              </w:r>
            </w:hyperlink>
            <w:r>
              <w:t xml:space="preserve"> - </w:t>
            </w:r>
            <w:hyperlink r:id="rId2536" w:history="1">
              <w:r>
                <w:rPr>
                  <w:color w:val="0000FF"/>
                </w:rPr>
                <w:t>H02.5</w:t>
              </w:r>
            </w:hyperlink>
            <w:r>
              <w:t xml:space="preserve">, </w:t>
            </w:r>
            <w:hyperlink r:id="rId2537" w:history="1">
              <w:r>
                <w:rPr>
                  <w:color w:val="0000FF"/>
                </w:rPr>
                <w:t>H04.5</w:t>
              </w:r>
            </w:hyperlink>
            <w:r>
              <w:t xml:space="preserve">, </w:t>
            </w:r>
            <w:hyperlink r:id="rId2538" w:history="1">
              <w:r>
                <w:rPr>
                  <w:color w:val="0000FF"/>
                </w:rPr>
                <w:t>H05.3</w:t>
              </w:r>
            </w:hyperlink>
            <w:r>
              <w:t xml:space="preserve">, </w:t>
            </w:r>
            <w:hyperlink r:id="rId2539" w:history="1">
              <w:r>
                <w:rPr>
                  <w:color w:val="0000FF"/>
                </w:rPr>
                <w:t>H11.2</w:t>
              </w:r>
            </w:hyperlink>
          </w:p>
        </w:tc>
        <w:tc>
          <w:tcPr>
            <w:tcW w:w="3175" w:type="dxa"/>
            <w:vMerge w:val="restart"/>
          </w:tcPr>
          <w:p w:rsidR="0007086E" w:rsidRDefault="0007086E">
            <w:pPr>
              <w:pStyle w:val="ConsPlusNormal"/>
            </w:pPr>
            <w:r>
              <w:lastRenderedPageBreak/>
              <w:t xml:space="preserve">врожденные аномалии хрусталика, переднего сегмента глаза, врожденная, осложненная и вторичная </w:t>
            </w:r>
            <w:r>
              <w:lastRenderedPageBreak/>
              <w:t xml:space="preserve">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(сетчатки, стекловидного тела, сосудистой оболочки, без осложнений или осложненные патологией стекловидного тела, частичной атрофией зрительного нерва). врожденные аномалии (пороки развития)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w:t>
            </w:r>
            <w:r>
              <w:lastRenderedPageBreak/>
              <w:t>болезни мышц глаза, нарушение содружественного движения глаз</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эписклеральное круговое и (или) локальное пломбирование, в том числе с трансклеральной лазерной коагуляцией сетчатки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сквозная кератопластика, в том числе с реконструкцией передней камеры, имплантацией эластичной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сквозная лимбокератопластика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послойная кератопластика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передней камеры с ленсэктомией, в том числе с витрэктомией, швартотомией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микроинвазивная экстракция катаракты, в том числе с реконструкцией передней камеры, витрэктомией, имплантацией эластичной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факоаспирация врожденной катаракты с имплантацией эластичной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панретинальная лазеркоагуляция сетчатки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диодлазерная циклофотокоагуляция, в том числе с коагуляцией сосудов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эндолазеркоагуляцией сетчатки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реконструктивно-пластические операции на экстраокулярных </w:t>
            </w:r>
            <w:r>
              <w:lastRenderedPageBreak/>
              <w:t>мышцах или веках или слезных путях при пороках развития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модифицированная синустрабекулэктомия, в том числе с задней трепанацией склеры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эластичной интраокулярной линзы в афакичный глаз с реконструкцией задней камеры, в том числе с витрэктомией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культи орбитальным имплантатом с реконструкцией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вторичной катаракты с реконструкцией задней камеры, в том числе с имплантацией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микроинвазивная капсулэктомия, в том числе с витрэктомией на афакичном (артифакичном) глазу</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подвывихнутого хрусталика, в том числе с витрэктомией, имплантацией различных моделей эластичной интраокулярной линзы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репозиция интраокулярной линзы с витрэктомией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контурная пластика орбиты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конъюнктивальных сводов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ленсвитрэктомия подвывихнутого хрусталика, в том числе с имплантацией интраокулярной линзы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лазерная корепраксия (создание искусственного зрачка)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лазерная иридокореопластика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лазерная витреошвартотомия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лазерные комбинированные операции на структурах угла передней камеры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лазерная деструкция зрачковой мембраны, в том числе с коагуляцией сосудов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38.</w:t>
            </w:r>
          </w:p>
        </w:tc>
        <w:tc>
          <w:tcPr>
            <w:tcW w:w="3005" w:type="dxa"/>
            <w:vMerge w:val="restart"/>
          </w:tcPr>
          <w:p w:rsidR="0007086E" w:rsidRDefault="0007086E">
            <w:pPr>
              <w:pStyle w:val="ConsPlusNormal"/>
            </w:pPr>
            <w:r>
              <w:t xml:space="preserve">Комплексное лечение экзофтальма при нарушении функции щитовидной железы (эндокринной офтальмопатии), угрожающего потерей зрения и слепотой, включая </w:t>
            </w:r>
            <w:r>
              <w:lastRenderedPageBreak/>
              <w:t>хирургическое и интенсивное консервативное лечение</w:t>
            </w:r>
          </w:p>
        </w:tc>
        <w:tc>
          <w:tcPr>
            <w:tcW w:w="1757" w:type="dxa"/>
            <w:vMerge w:val="restart"/>
          </w:tcPr>
          <w:p w:rsidR="0007086E" w:rsidRDefault="0007086E">
            <w:pPr>
              <w:pStyle w:val="ConsPlusNormal"/>
              <w:jc w:val="center"/>
            </w:pPr>
            <w:hyperlink r:id="rId2540" w:history="1">
              <w:r>
                <w:rPr>
                  <w:color w:val="0000FF"/>
                </w:rPr>
                <w:t>H06.2</w:t>
              </w:r>
            </w:hyperlink>
            <w:r>
              <w:t xml:space="preserve">; </w:t>
            </w:r>
            <w:hyperlink r:id="rId2541" w:history="1">
              <w:r>
                <w:rPr>
                  <w:color w:val="0000FF"/>
                </w:rPr>
                <w:t>H16.8</w:t>
              </w:r>
            </w:hyperlink>
            <w:r>
              <w:t xml:space="preserve">; </w:t>
            </w:r>
            <w:hyperlink r:id="rId2542" w:history="1">
              <w:r>
                <w:rPr>
                  <w:color w:val="0000FF"/>
                </w:rPr>
                <w:t>H19.3</w:t>
              </w:r>
            </w:hyperlink>
            <w:r>
              <w:t xml:space="preserve">; </w:t>
            </w:r>
            <w:hyperlink r:id="rId2543" w:history="1">
              <w:r>
                <w:rPr>
                  <w:color w:val="0000FF"/>
                </w:rPr>
                <w:t>H48</w:t>
              </w:r>
            </w:hyperlink>
            <w:r>
              <w:t xml:space="preserve">; </w:t>
            </w:r>
            <w:hyperlink r:id="rId2544" w:history="1">
              <w:r>
                <w:rPr>
                  <w:color w:val="0000FF"/>
                </w:rPr>
                <w:t>H50.4</w:t>
              </w:r>
            </w:hyperlink>
            <w:r>
              <w:t xml:space="preserve">; </w:t>
            </w:r>
            <w:hyperlink r:id="rId2545" w:history="1">
              <w:r>
                <w:rPr>
                  <w:color w:val="0000FF"/>
                </w:rPr>
                <w:t>H54</w:t>
              </w:r>
            </w:hyperlink>
          </w:p>
        </w:tc>
        <w:tc>
          <w:tcPr>
            <w:tcW w:w="3175" w:type="dxa"/>
            <w:vMerge w:val="restart"/>
          </w:tcPr>
          <w:p w:rsidR="0007086E" w:rsidRDefault="0007086E">
            <w:pPr>
              <w:pStyle w:val="ConsPlusNormal"/>
            </w:pPr>
            <w:r>
              <w:t xml:space="preserve">Экзофтальм при нарушении функции щитовидной железы (эндокринная офтальмопатия активная и неактивная стадия), осложненная поражением зрительного нерва и зрительных путей </w:t>
            </w:r>
            <w:r>
              <w:lastRenderedPageBreak/>
              <w:t>(оптической нейропатией), кератитом, кератоконъюнктивитом, язвой роговицы (поражения роговицы) и гетеротропией (вторичным косоглазием)</w:t>
            </w:r>
          </w:p>
        </w:tc>
        <w:tc>
          <w:tcPr>
            <w:tcW w:w="1928" w:type="dxa"/>
            <w:vMerge w:val="restart"/>
          </w:tcPr>
          <w:p w:rsidR="0007086E" w:rsidRDefault="0007086E">
            <w:pPr>
              <w:pStyle w:val="ConsPlusNormal"/>
            </w:pPr>
            <w:r>
              <w:lastRenderedPageBreak/>
              <w:t>комбинированное лечение</w:t>
            </w:r>
          </w:p>
        </w:tc>
        <w:tc>
          <w:tcPr>
            <w:tcW w:w="3685" w:type="dxa"/>
          </w:tcPr>
          <w:p w:rsidR="0007086E" w:rsidRDefault="0007086E">
            <w:pPr>
              <w:pStyle w:val="ConsPlusNormal"/>
            </w:pPr>
            <w:r>
              <w:t>интенсивное комплексное консервативное лечение эндокринной офтальмопатии;</w:t>
            </w:r>
          </w:p>
        </w:tc>
        <w:tc>
          <w:tcPr>
            <w:tcW w:w="1474" w:type="dxa"/>
            <w:vMerge w:val="restart"/>
          </w:tcPr>
          <w:p w:rsidR="0007086E" w:rsidRDefault="0007086E">
            <w:pPr>
              <w:pStyle w:val="ConsPlusNormal"/>
              <w:jc w:val="center"/>
            </w:pPr>
            <w:r>
              <w:t>185614</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внутренняя декомпрессия орбиты;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внутренняя декомпрессия орбиты в сочетании с реконструктивно-пластическими </w:t>
            </w:r>
            <w:r>
              <w:lastRenderedPageBreak/>
              <w:t>операциями на глазодвигательных мышцах;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костная декомпрессия латеральной стенки орбиты;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внутренняя декомпрессия орбиты в сочетании с костной декомпрессией латеральной стенки орбиты;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реконструктивно-пластические операции на глазодвигательных мышцах</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39.</w:t>
            </w:r>
          </w:p>
        </w:tc>
        <w:tc>
          <w:tcPr>
            <w:tcW w:w="3005" w:type="dxa"/>
          </w:tcPr>
          <w:p w:rsidR="0007086E" w:rsidRDefault="0007086E">
            <w:pPr>
              <w:pStyle w:val="ConsPlusNormal"/>
            </w:pPr>
            <w:r>
              <w:t>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 у детей</w:t>
            </w:r>
          </w:p>
        </w:tc>
        <w:tc>
          <w:tcPr>
            <w:tcW w:w="1757" w:type="dxa"/>
          </w:tcPr>
          <w:p w:rsidR="0007086E" w:rsidRDefault="0007086E">
            <w:pPr>
              <w:pStyle w:val="ConsPlusNormal"/>
              <w:jc w:val="center"/>
            </w:pPr>
            <w:hyperlink r:id="rId2546" w:history="1">
              <w:r>
                <w:rPr>
                  <w:color w:val="0000FF"/>
                </w:rPr>
                <w:t>H40.3</w:t>
              </w:r>
            </w:hyperlink>
            <w:r>
              <w:t xml:space="preserve">, </w:t>
            </w:r>
            <w:hyperlink r:id="rId2547" w:history="1">
              <w:r>
                <w:rPr>
                  <w:color w:val="0000FF"/>
                </w:rPr>
                <w:t>H40.4</w:t>
              </w:r>
            </w:hyperlink>
            <w:r>
              <w:t xml:space="preserve">, </w:t>
            </w:r>
            <w:hyperlink r:id="rId2548" w:history="1">
              <w:r>
                <w:rPr>
                  <w:color w:val="0000FF"/>
                </w:rPr>
                <w:t>H40.5</w:t>
              </w:r>
            </w:hyperlink>
            <w:r>
              <w:t xml:space="preserve">, </w:t>
            </w:r>
            <w:hyperlink r:id="rId2549" w:history="1">
              <w:r>
                <w:rPr>
                  <w:color w:val="0000FF"/>
                </w:rPr>
                <w:t>H40.6</w:t>
              </w:r>
            </w:hyperlink>
            <w:r>
              <w:t xml:space="preserve">, </w:t>
            </w:r>
            <w:hyperlink r:id="rId2550" w:history="1">
              <w:r>
                <w:rPr>
                  <w:color w:val="0000FF"/>
                </w:rPr>
                <w:t>H40.8</w:t>
              </w:r>
            </w:hyperlink>
            <w:r>
              <w:t xml:space="preserve">, </w:t>
            </w:r>
            <w:hyperlink r:id="rId2551" w:history="1">
              <w:r>
                <w:rPr>
                  <w:color w:val="0000FF"/>
                </w:rPr>
                <w:t>Q15.0</w:t>
              </w:r>
            </w:hyperlink>
          </w:p>
        </w:tc>
        <w:tc>
          <w:tcPr>
            <w:tcW w:w="3175" w:type="dxa"/>
          </w:tcPr>
          <w:p w:rsidR="0007086E" w:rsidRDefault="0007086E">
            <w:pPr>
              <w:pStyle w:val="ConsPlusNormal"/>
            </w:pPr>
            <w:r>
              <w:t>врожденная глаукома, глаукома вторичная вследствие воспалительных и других заболеваний глаза, в том числе с осложнениями, у детей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антиглаукоматозного металлического шунта или нерассасывающегося клапана дренажа</w:t>
            </w:r>
          </w:p>
        </w:tc>
        <w:tc>
          <w:tcPr>
            <w:tcW w:w="1474" w:type="dxa"/>
          </w:tcPr>
          <w:p w:rsidR="0007086E" w:rsidRDefault="0007086E">
            <w:pPr>
              <w:pStyle w:val="ConsPlusNormal"/>
              <w:jc w:val="center"/>
            </w:pPr>
            <w:r>
              <w:t>120500</w:t>
            </w:r>
          </w:p>
        </w:tc>
      </w:tr>
      <w:tr w:rsidR="0007086E">
        <w:tc>
          <w:tcPr>
            <w:tcW w:w="15704" w:type="dxa"/>
            <w:gridSpan w:val="7"/>
          </w:tcPr>
          <w:p w:rsidR="0007086E" w:rsidRDefault="0007086E">
            <w:pPr>
              <w:pStyle w:val="ConsPlusNormal"/>
              <w:jc w:val="center"/>
              <w:outlineLvl w:val="3"/>
            </w:pPr>
            <w:r>
              <w:t>Педиатрия</w:t>
            </w:r>
          </w:p>
        </w:tc>
      </w:tr>
      <w:tr w:rsidR="0007086E">
        <w:tc>
          <w:tcPr>
            <w:tcW w:w="680" w:type="dxa"/>
          </w:tcPr>
          <w:p w:rsidR="0007086E" w:rsidRDefault="0007086E">
            <w:pPr>
              <w:pStyle w:val="ConsPlusNormal"/>
              <w:jc w:val="center"/>
            </w:pPr>
            <w:r>
              <w:t>40.</w:t>
            </w:r>
          </w:p>
        </w:tc>
        <w:tc>
          <w:tcPr>
            <w:tcW w:w="3005" w:type="dxa"/>
          </w:tcPr>
          <w:p w:rsidR="0007086E" w:rsidRDefault="0007086E">
            <w:pPr>
              <w:pStyle w:val="ConsPlusNormal"/>
            </w:pPr>
            <w:r>
              <w:t xml:space="preserve">Поликомпонентное лечение врожденных аномалий (пороков развития) трахеи, бронхов, легкого с применением химиотерапевтических и генно-инженерных </w:t>
            </w:r>
            <w:r>
              <w:lastRenderedPageBreak/>
              <w:t>биологических лекарственных препаратов</w:t>
            </w:r>
          </w:p>
        </w:tc>
        <w:tc>
          <w:tcPr>
            <w:tcW w:w="1757" w:type="dxa"/>
          </w:tcPr>
          <w:p w:rsidR="0007086E" w:rsidRDefault="0007086E">
            <w:pPr>
              <w:pStyle w:val="ConsPlusNormal"/>
              <w:jc w:val="center"/>
            </w:pPr>
            <w:hyperlink r:id="rId2552" w:history="1">
              <w:r>
                <w:rPr>
                  <w:color w:val="0000FF"/>
                </w:rPr>
                <w:t>Q32.0</w:t>
              </w:r>
            </w:hyperlink>
            <w:r>
              <w:t xml:space="preserve">, </w:t>
            </w:r>
            <w:hyperlink r:id="rId2553" w:history="1">
              <w:r>
                <w:rPr>
                  <w:color w:val="0000FF"/>
                </w:rPr>
                <w:t>Q32.2</w:t>
              </w:r>
            </w:hyperlink>
            <w:r>
              <w:t xml:space="preserve">, </w:t>
            </w:r>
            <w:hyperlink r:id="rId2554" w:history="1">
              <w:r>
                <w:rPr>
                  <w:color w:val="0000FF"/>
                </w:rPr>
                <w:t>Q32.3</w:t>
              </w:r>
            </w:hyperlink>
            <w:r>
              <w:t xml:space="preserve">, </w:t>
            </w:r>
            <w:hyperlink r:id="rId2555" w:history="1">
              <w:r>
                <w:rPr>
                  <w:color w:val="0000FF"/>
                </w:rPr>
                <w:t>Q32.4</w:t>
              </w:r>
            </w:hyperlink>
            <w:r>
              <w:t xml:space="preserve">, </w:t>
            </w:r>
            <w:hyperlink r:id="rId2556" w:history="1">
              <w:r>
                <w:rPr>
                  <w:color w:val="0000FF"/>
                </w:rPr>
                <w:t>Q33</w:t>
              </w:r>
            </w:hyperlink>
            <w:r>
              <w:t xml:space="preserve">, </w:t>
            </w:r>
            <w:hyperlink r:id="rId2557" w:history="1">
              <w:r>
                <w:rPr>
                  <w:color w:val="0000FF"/>
                </w:rPr>
                <w:t>P27.1</w:t>
              </w:r>
            </w:hyperlink>
          </w:p>
        </w:tc>
        <w:tc>
          <w:tcPr>
            <w:tcW w:w="3175" w:type="dxa"/>
          </w:tcPr>
          <w:p w:rsidR="0007086E" w:rsidRDefault="0007086E">
            <w:pPr>
              <w:pStyle w:val="ConsPlusNormal"/>
            </w:pPr>
            <w:r>
              <w:t xml:space="preserve">врожденные аномалии (пороки развития) трахеи, бронхов, легкого, сосудов легкого, врожденная бронхоэктазия, которые сопровождаются развитием тяжелого хронического </w:t>
            </w:r>
            <w:r>
              <w:lastRenderedPageBreak/>
              <w:t>бронхолегочного процесса с дыхательной недостаточностью и формированием легочного сердца. Врожденная трахеомаляция. Врожденная бронхомаляция. Врожденный стеноз бронхов. Синдром Картагенера, первичная цилиарная дискинезия. Врожденные аномалии (пороки развития) легкого. Агенезия легкого. Врожденная бронхоэктазия. Синдром Вильямса - Кэмпбелла. Бронхолегочная дисплазия</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w:t>
            </w:r>
            <w:r>
              <w:lastRenderedPageBreak/>
              <w:t>лекарственных препаратов</w:t>
            </w:r>
          </w:p>
        </w:tc>
        <w:tc>
          <w:tcPr>
            <w:tcW w:w="1474" w:type="dxa"/>
          </w:tcPr>
          <w:p w:rsidR="0007086E" w:rsidRDefault="0007086E">
            <w:pPr>
              <w:pStyle w:val="ConsPlusNormal"/>
              <w:jc w:val="center"/>
            </w:pPr>
            <w:r>
              <w:lastRenderedPageBreak/>
              <w:t>108554</w:t>
            </w: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Комбинированное лечение тяжелых форм преждевременного полового развития (II - V степень по Prader), включая оперативное лечение, блокаду гормональных рецепторов, супрессивную терапию в пульсовом режиме</w:t>
            </w:r>
          </w:p>
        </w:tc>
        <w:tc>
          <w:tcPr>
            <w:tcW w:w="1757" w:type="dxa"/>
            <w:vMerge w:val="restart"/>
          </w:tcPr>
          <w:p w:rsidR="0007086E" w:rsidRDefault="0007086E">
            <w:pPr>
              <w:pStyle w:val="ConsPlusNormal"/>
              <w:jc w:val="center"/>
            </w:pPr>
            <w:hyperlink r:id="rId2558" w:history="1">
              <w:r>
                <w:rPr>
                  <w:color w:val="0000FF"/>
                </w:rPr>
                <w:t>E30</w:t>
              </w:r>
            </w:hyperlink>
            <w:r>
              <w:t xml:space="preserve">, </w:t>
            </w:r>
            <w:hyperlink r:id="rId2559" w:history="1">
              <w:r>
                <w:rPr>
                  <w:color w:val="0000FF"/>
                </w:rPr>
                <w:t>E22.8</w:t>
              </w:r>
            </w:hyperlink>
            <w:r>
              <w:t xml:space="preserve">, </w:t>
            </w:r>
            <w:hyperlink r:id="rId2560" w:history="1">
              <w:r>
                <w:rPr>
                  <w:color w:val="0000FF"/>
                </w:rPr>
                <w:t>Q78.1</w:t>
              </w:r>
            </w:hyperlink>
          </w:p>
        </w:tc>
        <w:tc>
          <w:tcPr>
            <w:tcW w:w="3175" w:type="dxa"/>
            <w:vMerge w:val="restart"/>
          </w:tcPr>
          <w:p w:rsidR="0007086E" w:rsidRDefault="0007086E">
            <w:pPr>
              <w:pStyle w:val="ConsPlusNormal"/>
            </w:pPr>
            <w:r>
              <w:t xml:space="preserve">преждевременное половое развитие, обусловленное врожденными мальформациями и (или) опухолями головного мозга. Преждевременное половое развитие, обусловленное опухолями надпочечников. Преждевременное половое развитие, обусловленное опухолями гонад. Преждевременное половое развитие, обусловленное мутацией генов половых </w:t>
            </w:r>
            <w:r>
              <w:lastRenderedPageBreak/>
              <w:t>гормонов и их рецепторов</w:t>
            </w:r>
          </w:p>
        </w:tc>
        <w:tc>
          <w:tcPr>
            <w:tcW w:w="1928" w:type="dxa"/>
            <w:vMerge w:val="restart"/>
          </w:tcPr>
          <w:p w:rsidR="0007086E" w:rsidRDefault="0007086E">
            <w:pPr>
              <w:pStyle w:val="ConsPlusNormal"/>
            </w:pPr>
            <w:r>
              <w:lastRenderedPageBreak/>
              <w:t>комбинированное лечение</w:t>
            </w:r>
          </w:p>
        </w:tc>
        <w:tc>
          <w:tcPr>
            <w:tcW w:w="3685" w:type="dxa"/>
          </w:tcPr>
          <w:p w:rsidR="0007086E" w:rsidRDefault="0007086E">
            <w:pPr>
              <w:pStyle w:val="ConsPlusNormal"/>
            </w:pPr>
            <w:r>
              <w:t xml:space="preserve">введение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магнитно-резонансной томографии, компьютерной </w:t>
            </w:r>
            <w:r>
              <w:lastRenderedPageBreak/>
              <w:t>томографии), включая рентгенрадиологические</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опухолей гонад в сочетании с введением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магнитно-резонансной томографии, компьютерной томографии), включая рентгенрадиологические</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p>
        </w:tc>
        <w:tc>
          <w:tcPr>
            <w:tcW w:w="1928" w:type="dxa"/>
            <w:vMerge w:val="restart"/>
          </w:tcPr>
          <w:p w:rsidR="0007086E" w:rsidRDefault="0007086E">
            <w:pPr>
              <w:pStyle w:val="ConsPlusNormal"/>
            </w:pPr>
          </w:p>
        </w:tc>
        <w:tc>
          <w:tcPr>
            <w:tcW w:w="3685" w:type="dxa"/>
          </w:tcPr>
          <w:p w:rsidR="0007086E" w:rsidRDefault="0007086E">
            <w:pPr>
              <w:pStyle w:val="ConsPlusNormal"/>
            </w:pPr>
            <w:r>
              <w:t>удаление опухолей надпочечников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комплексное лечение костной дисплазии, включая бисфосфанаты последнего поколения и другие лекарственные препараты, влияющие на формирование костной ткани, под контролем эффективности лечения с </w:t>
            </w:r>
            <w:r>
              <w:lastRenderedPageBreak/>
              <w:t>применением двухэнергетической рентгеновской абсорбциометрии, определением маркеров костного ремоделирования, гормонально-биохимического статуса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tcPr>
          <w:p w:rsidR="0007086E" w:rsidRDefault="0007086E">
            <w:pPr>
              <w:pStyle w:val="ConsPlusNormal"/>
            </w:pPr>
            <w:r>
              <w:t>Поликомпонентное лечение тяжелой формы бронхиальной астмы и (или) атопического дерматита в сочетании с другими клиническими проявлениями поливалентной аллергии с дифференцированным использованием кортикостероидов (в том числе комбинированных), иммуносупрессивных и иммунобиологических лекарственных препаратов</w:t>
            </w:r>
          </w:p>
        </w:tc>
        <w:tc>
          <w:tcPr>
            <w:tcW w:w="1757" w:type="dxa"/>
          </w:tcPr>
          <w:p w:rsidR="0007086E" w:rsidRDefault="0007086E">
            <w:pPr>
              <w:pStyle w:val="ConsPlusNormal"/>
              <w:jc w:val="center"/>
            </w:pPr>
            <w:hyperlink r:id="rId2561" w:history="1">
              <w:r>
                <w:rPr>
                  <w:color w:val="0000FF"/>
                </w:rPr>
                <w:t>J45.0</w:t>
              </w:r>
            </w:hyperlink>
            <w:r>
              <w:t xml:space="preserve">, </w:t>
            </w:r>
            <w:hyperlink r:id="rId2562" w:history="1">
              <w:r>
                <w:rPr>
                  <w:color w:val="0000FF"/>
                </w:rPr>
                <w:t>J45.1</w:t>
              </w:r>
            </w:hyperlink>
            <w:r>
              <w:t xml:space="preserve">, </w:t>
            </w:r>
            <w:hyperlink r:id="rId2563" w:history="1">
              <w:r>
                <w:rPr>
                  <w:color w:val="0000FF"/>
                </w:rPr>
                <w:t>J45.8</w:t>
              </w:r>
            </w:hyperlink>
            <w:r>
              <w:t xml:space="preserve">, </w:t>
            </w:r>
            <w:hyperlink r:id="rId2564" w:history="1">
              <w:r>
                <w:rPr>
                  <w:color w:val="0000FF"/>
                </w:rPr>
                <w:t>L20.8</w:t>
              </w:r>
            </w:hyperlink>
            <w:r>
              <w:t xml:space="preserve">, </w:t>
            </w:r>
            <w:hyperlink r:id="rId2565" w:history="1">
              <w:r>
                <w:rPr>
                  <w:color w:val="0000FF"/>
                </w:rPr>
                <w:t>T78.3</w:t>
              </w:r>
            </w:hyperlink>
          </w:p>
        </w:tc>
        <w:tc>
          <w:tcPr>
            <w:tcW w:w="3175" w:type="dxa"/>
          </w:tcPr>
          <w:p w:rsidR="0007086E" w:rsidRDefault="0007086E">
            <w:pPr>
              <w:pStyle w:val="ConsPlusNormal"/>
            </w:pPr>
            <w:r>
              <w:t>бронхиальная астма, тяжелое персистирующее течение, неконтролируемая и (или) атопический дерматит, распространенная форма, обострение в сочетании с другими клиническими проявлениями поливалентной аллергии (аллергическим ринитом, риносинуситом, риноконъюнктивитом, конъюнктивитом)</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дифференцированное назначение иммунобиологического генно-инженерного лекарственного препарата на фоне базисного кортикостероидного и иммуносупрессивного лечения</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41.</w:t>
            </w:r>
          </w:p>
        </w:tc>
        <w:tc>
          <w:tcPr>
            <w:tcW w:w="3005" w:type="dxa"/>
          </w:tcPr>
          <w:p w:rsidR="0007086E" w:rsidRDefault="0007086E">
            <w:pPr>
              <w:pStyle w:val="ConsPlusNormal"/>
            </w:pPr>
            <w:r>
              <w:t xml:space="preserve">Поликомпонентное лечение болезни Крона, неспецифического язвенного колита, гликогеновой болезни, фармакорезистентных хронических вирусных гепатитов, аутоиммунного гепатита, цирроза печени с </w:t>
            </w:r>
            <w:r>
              <w:lastRenderedPageBreak/>
              <w:t>применением химиотерапевтических, генно-инженерных биологических лекарственных препаратов и методов экстракорпоральной детоксикации</w:t>
            </w:r>
          </w:p>
        </w:tc>
        <w:tc>
          <w:tcPr>
            <w:tcW w:w="1757" w:type="dxa"/>
          </w:tcPr>
          <w:p w:rsidR="0007086E" w:rsidRDefault="0007086E">
            <w:pPr>
              <w:pStyle w:val="ConsPlusNormal"/>
              <w:jc w:val="center"/>
            </w:pPr>
            <w:hyperlink r:id="rId2566" w:history="1">
              <w:r>
                <w:rPr>
                  <w:color w:val="0000FF"/>
                </w:rPr>
                <w:t>K50</w:t>
              </w:r>
            </w:hyperlink>
          </w:p>
        </w:tc>
        <w:tc>
          <w:tcPr>
            <w:tcW w:w="3175" w:type="dxa"/>
          </w:tcPr>
          <w:p w:rsidR="0007086E" w:rsidRDefault="0007086E">
            <w:pPr>
              <w:pStyle w:val="ConsPlusNormal"/>
            </w:pPr>
            <w:r>
              <w:t>болезнь Крона, непрерывно-рецидивирующее течение и (или) с формированием осложнений (стенозы, свищи)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 xml:space="preserve">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лекарственных препаратов, под контролем эффективности </w:t>
            </w:r>
            <w:r>
              <w:lastRenderedPageBreak/>
              <w:t>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доплерографией, магнитно-резонансной томографии, компьютерной томографии)</w:t>
            </w:r>
          </w:p>
        </w:tc>
        <w:tc>
          <w:tcPr>
            <w:tcW w:w="1474" w:type="dxa"/>
          </w:tcPr>
          <w:p w:rsidR="0007086E" w:rsidRDefault="0007086E">
            <w:pPr>
              <w:pStyle w:val="ConsPlusNormal"/>
              <w:jc w:val="center"/>
            </w:pPr>
            <w:r>
              <w:lastRenderedPageBreak/>
              <w:t>171620</w:t>
            </w: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2567" w:history="1">
              <w:r>
                <w:rPr>
                  <w:color w:val="0000FF"/>
                </w:rPr>
                <w:t>E74.0</w:t>
              </w:r>
            </w:hyperlink>
          </w:p>
        </w:tc>
        <w:tc>
          <w:tcPr>
            <w:tcW w:w="3175" w:type="dxa"/>
          </w:tcPr>
          <w:p w:rsidR="0007086E" w:rsidRDefault="0007086E">
            <w:pPr>
              <w:pStyle w:val="ConsPlusNormal"/>
            </w:pPr>
            <w:r>
              <w:t>гликогеновая болезнь (I и III типы) с формированием фиброза</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 xml:space="preserve">поликомпонентное лечение с применением гормональных, биологических и иных лекарственных препаратов, влияющих на эндокринную систему, специализированных диет под контролем эффективности лечения с применением комплекса биохимических, иммунологических, молекулярно-биологических и морфологических методов диагностики, а также комплекса методов визуализации (ультразвуковой диагностики с доплерографией, магнитно-резонансной </w:t>
            </w:r>
            <w:r>
              <w:lastRenderedPageBreak/>
              <w:t>томографии, компьютерной томографии)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568" w:history="1">
              <w:r>
                <w:rPr>
                  <w:color w:val="0000FF"/>
                </w:rPr>
                <w:t>K51</w:t>
              </w:r>
            </w:hyperlink>
          </w:p>
        </w:tc>
        <w:tc>
          <w:tcPr>
            <w:tcW w:w="3175" w:type="dxa"/>
          </w:tcPr>
          <w:p w:rsidR="0007086E" w:rsidRDefault="0007086E">
            <w:pPr>
              <w:pStyle w:val="ConsPlusNormal"/>
            </w:pPr>
            <w:r>
              <w:t>неспецифический язвенный колит, непрерывно рецидивирующее течение, с развитием первичного склерозирующего холангита и (или) с формированием осложнений (мегаколон, кровотечения)</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препаратов,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доплерографией, магнитно-резонансной томографии)</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2569" w:history="1">
              <w:r>
                <w:rPr>
                  <w:color w:val="0000FF"/>
                </w:rPr>
                <w:t>B18.0</w:t>
              </w:r>
            </w:hyperlink>
            <w:r>
              <w:t xml:space="preserve">, </w:t>
            </w:r>
            <w:hyperlink r:id="rId2570" w:history="1">
              <w:r>
                <w:rPr>
                  <w:color w:val="0000FF"/>
                </w:rPr>
                <w:t>B18.1</w:t>
              </w:r>
            </w:hyperlink>
            <w:r>
              <w:t xml:space="preserve">, </w:t>
            </w:r>
            <w:hyperlink r:id="rId2571" w:history="1">
              <w:r>
                <w:rPr>
                  <w:color w:val="0000FF"/>
                </w:rPr>
                <w:t>B18.2</w:t>
              </w:r>
            </w:hyperlink>
            <w:r>
              <w:t xml:space="preserve">, </w:t>
            </w:r>
            <w:hyperlink r:id="rId2572" w:history="1">
              <w:r>
                <w:rPr>
                  <w:color w:val="0000FF"/>
                </w:rPr>
                <w:t>B18.8</w:t>
              </w:r>
            </w:hyperlink>
            <w:r>
              <w:t xml:space="preserve">, </w:t>
            </w:r>
            <w:hyperlink r:id="rId2573" w:history="1">
              <w:r>
                <w:rPr>
                  <w:color w:val="0000FF"/>
                </w:rPr>
                <w:t>B18.9</w:t>
              </w:r>
            </w:hyperlink>
            <w:r>
              <w:t xml:space="preserve">, </w:t>
            </w:r>
            <w:hyperlink r:id="rId2574" w:history="1">
              <w:r>
                <w:rPr>
                  <w:color w:val="0000FF"/>
                </w:rPr>
                <w:t>K73.2</w:t>
              </w:r>
            </w:hyperlink>
            <w:r>
              <w:t xml:space="preserve">, </w:t>
            </w:r>
            <w:hyperlink r:id="rId2575" w:history="1">
              <w:r>
                <w:rPr>
                  <w:color w:val="0000FF"/>
                </w:rPr>
                <w:t>K73.9</w:t>
              </w:r>
            </w:hyperlink>
          </w:p>
        </w:tc>
        <w:tc>
          <w:tcPr>
            <w:tcW w:w="3175" w:type="dxa"/>
          </w:tcPr>
          <w:p w:rsidR="0007086E" w:rsidRDefault="0007086E">
            <w:pPr>
              <w:pStyle w:val="ConsPlusNormal"/>
            </w:pPr>
            <w:r>
              <w:t xml:space="preserve">хронический вирусный гепатит с умеренной и высокой степенью активности и (или) формированием фиброза печени и резистентностью к проводимой лекарственной </w:t>
            </w:r>
            <w:r>
              <w:lastRenderedPageBreak/>
              <w:t>терапии. Аутоиммунный гепатит</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поликомпонентное лечение с применением комбинированных схем иммуносупрессивной терапии, включающей системные и (или) топические глюкокортикостероиды и цитостатики; гепатопротекторы и </w:t>
            </w:r>
            <w:r>
              <w:lastRenderedPageBreak/>
              <w:t>компоненты крови, в том числе с проведением экстракорпоральных методов детоксикации под контролем показателей гуморального и клеточного иммунитета, биохимических (включая параметры гемостаза), иммуноцитохимических, молекулярно-генетических методов, а также методов визуализации (эндоскопических, ультразвуковой диагностики с доплерографией, фиброэластографии и количественной оценки нарушений структуры паренхимы печени, магнитно-резонансной томографии, компьютерной томографии)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2576" w:history="1">
              <w:r>
                <w:rPr>
                  <w:color w:val="0000FF"/>
                </w:rPr>
                <w:t>K74.6</w:t>
              </w:r>
            </w:hyperlink>
          </w:p>
        </w:tc>
        <w:tc>
          <w:tcPr>
            <w:tcW w:w="3175" w:type="dxa"/>
          </w:tcPr>
          <w:p w:rsidR="0007086E" w:rsidRDefault="0007086E">
            <w:pPr>
              <w:pStyle w:val="ConsPlusNormal"/>
            </w:pPr>
            <w:r>
              <w:t>цирроз печени, активное течение с развитием коллатерального кровообращения</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 xml:space="preserve">поликомпонентное лечение с применением гормональных и (или) иммуномодулирующих, противовирусных лекарственных препаратов, генно-инженерных стимуляторов гемопоэза, в том числе с проведением экстракорпоральных методов детоксикации под контролем комплекса иммунологических, биохимических (включая параметры гемостаза), </w:t>
            </w:r>
            <w:r>
              <w:lastRenderedPageBreak/>
              <w:t>цитохимических, молекулярно-генетических методов, а также методов визуализации (эндоскопических, ультразвуковой диагностики с доплерографией и количественной оценкой нарушений структуры паренхимы печени, фиброэластографии, магнитно-резонансной томографии)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 xml:space="preserve">Поликомпонентное лечение ювенильного ревматоидного артрита, юношеского анкилозирующего спондилита, системной красной волчанки, системного склероза, юношеского дерматополимиозита, ювенильного узелкового полиартериит с применением химиотерапевтических, генно-инженерных биологических лекарственных препаратов, протезно-ортопедической коррекции и экстракорпоральных </w:t>
            </w:r>
            <w:r>
              <w:lastRenderedPageBreak/>
              <w:t>методов очищения крови</w:t>
            </w:r>
          </w:p>
        </w:tc>
        <w:tc>
          <w:tcPr>
            <w:tcW w:w="1757" w:type="dxa"/>
          </w:tcPr>
          <w:p w:rsidR="0007086E" w:rsidRDefault="0007086E">
            <w:pPr>
              <w:pStyle w:val="ConsPlusNormal"/>
              <w:jc w:val="center"/>
            </w:pPr>
            <w:hyperlink r:id="rId2577" w:history="1">
              <w:r>
                <w:rPr>
                  <w:color w:val="0000FF"/>
                </w:rPr>
                <w:t>M33</w:t>
              </w:r>
            </w:hyperlink>
            <w:r>
              <w:t xml:space="preserve">, </w:t>
            </w:r>
            <w:hyperlink r:id="rId2578" w:history="1">
              <w:r>
                <w:rPr>
                  <w:color w:val="0000FF"/>
                </w:rPr>
                <w:t>M34.9</w:t>
              </w:r>
            </w:hyperlink>
          </w:p>
        </w:tc>
        <w:tc>
          <w:tcPr>
            <w:tcW w:w="3175" w:type="dxa"/>
          </w:tcPr>
          <w:p w:rsidR="0007086E" w:rsidRDefault="0007086E">
            <w:pPr>
              <w:pStyle w:val="ConsPlusNormal"/>
            </w:pPr>
            <w:r>
              <w:t>дерматополимиозит, системный склероз с высокой степенью активности воспалительного процесса и (или) резистентностью к проводимому лекарственному лечению</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 xml:space="preserve">поликомпонетное иммуномодулирующее лечение генно-инженерными биологическими препаратами, мегадозами глюкокортикоидных гормонов и иммуноглобулина человека нормального и цитотоксических иммунодепрессантов, экстракорпоральных методов очищения крови. Контроль эффективности лечения с применением комплекса иммунологических, биохимических, молекулярно-биологических методов диагностики ревматических болезней, а также комплекса визуализирующих методов диагностики </w:t>
            </w:r>
            <w:r>
              <w:lastRenderedPageBreak/>
              <w:t>ревматических болезней (включая компьютерную томографию, магнитно-резонансную томографию, сцинтиграфию, рентгенденситометрию)</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2579" w:history="1">
              <w:r>
                <w:rPr>
                  <w:color w:val="0000FF"/>
                </w:rPr>
                <w:t>M30</w:t>
              </w:r>
            </w:hyperlink>
            <w:r>
              <w:t xml:space="preserve">, </w:t>
            </w:r>
            <w:hyperlink r:id="rId2580" w:history="1">
              <w:r>
                <w:rPr>
                  <w:color w:val="0000FF"/>
                </w:rPr>
                <w:t>M31</w:t>
              </w:r>
            </w:hyperlink>
            <w:r>
              <w:t xml:space="preserve">, </w:t>
            </w:r>
            <w:hyperlink r:id="rId2581" w:history="1">
              <w:r>
                <w:rPr>
                  <w:color w:val="0000FF"/>
                </w:rPr>
                <w:t>M32</w:t>
              </w:r>
            </w:hyperlink>
          </w:p>
        </w:tc>
        <w:tc>
          <w:tcPr>
            <w:tcW w:w="3175" w:type="dxa"/>
          </w:tcPr>
          <w:p w:rsidR="0007086E" w:rsidRDefault="0007086E">
            <w:pPr>
              <w:pStyle w:val="ConsPlusNormal"/>
            </w:pPr>
            <w:r>
              <w:t>системная красная волчанка, узелковый полиартериит и родственные состояния, другие некротизирующие васкулопатии с высокой степенью активности воспалительного процесса и (или) резистентностью к проводимому лекарственному лечению</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поликомпонентное иммуномодулирующее лечение 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экстракорпоральных методов очищения крови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(компьютерная томография, магнитно-резонансная томография), ультразвуковые методы и радиоизотопное сканирование</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2582" w:history="1">
              <w:r>
                <w:rPr>
                  <w:color w:val="0000FF"/>
                </w:rPr>
                <w:t>M08</w:t>
              </w:r>
            </w:hyperlink>
          </w:p>
        </w:tc>
        <w:tc>
          <w:tcPr>
            <w:tcW w:w="3175" w:type="dxa"/>
          </w:tcPr>
          <w:p w:rsidR="0007086E" w:rsidRDefault="0007086E">
            <w:pPr>
              <w:pStyle w:val="ConsPlusNormal"/>
            </w:pPr>
            <w:r>
              <w:t xml:space="preserve">ювенильный артрит с высокой степенью активности воспалительного процесса и (или) </w:t>
            </w:r>
            <w:r>
              <w:lastRenderedPageBreak/>
              <w:t>резистентностью к проводимому лекарственному лечению</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поликомпонентная иммуномодулирующая терапия с применением генно-инженерных биологических лекарственных </w:t>
            </w:r>
            <w:r>
              <w:lastRenderedPageBreak/>
              <w:t>препаратов, пульс-терапии мегадозами глюкокортикоидов и цитотоксических иммунодепрессантов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(компьютерная томография, магнитно-резонансная томография), ультразвуковые методы и радиоизотопное сканирование</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Поликомпонентное лечение кистозного фиброза (муковисцидоза) с использованием химиотерапевтических, генно-инженерных биологических лекарственных препаратов, включая генетическую диагностику</w:t>
            </w:r>
          </w:p>
        </w:tc>
        <w:tc>
          <w:tcPr>
            <w:tcW w:w="1757" w:type="dxa"/>
          </w:tcPr>
          <w:p w:rsidR="0007086E" w:rsidRDefault="0007086E">
            <w:pPr>
              <w:pStyle w:val="ConsPlusNormal"/>
              <w:jc w:val="center"/>
            </w:pPr>
            <w:hyperlink r:id="rId2583" w:history="1">
              <w:r>
                <w:rPr>
                  <w:color w:val="0000FF"/>
                </w:rPr>
                <w:t>E84</w:t>
              </w:r>
            </w:hyperlink>
          </w:p>
        </w:tc>
        <w:tc>
          <w:tcPr>
            <w:tcW w:w="3175" w:type="dxa"/>
          </w:tcPr>
          <w:p w:rsidR="0007086E" w:rsidRDefault="0007086E">
            <w:pPr>
              <w:pStyle w:val="ConsPlusNormal"/>
            </w:pPr>
            <w:r>
              <w:t>кистозный фиброз. Кистозный фиброз с легочными проявлениями, дыхательной недостаточностью и сниженными респираторными функциями. Кистозный фиброз с кишечными проявлениями и синдромом мальабсорбции. Кистозный фиброз с другими проявлениями, дыхательной недостаточностью и синдромом мальабсорбции</w:t>
            </w:r>
          </w:p>
        </w:tc>
        <w:tc>
          <w:tcPr>
            <w:tcW w:w="1928" w:type="dxa"/>
          </w:tcPr>
          <w:p w:rsidR="0007086E" w:rsidRDefault="0007086E">
            <w:pPr>
              <w:pStyle w:val="ConsPlusNormal"/>
            </w:pPr>
            <w:r>
              <w:t>терапевтическое лечение</w:t>
            </w:r>
          </w:p>
        </w:tc>
        <w:tc>
          <w:tcPr>
            <w:tcW w:w="3685" w:type="dxa"/>
          </w:tcPr>
          <w:p w:rsidR="0007086E" w:rsidRDefault="0007086E">
            <w:pPr>
              <w:pStyle w:val="ConsPlusNormal"/>
            </w:pPr>
            <w:r>
              <w:t xml:space="preserve">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 методов лечения, направленных на улучшение дренажной функции бронхов (физиотерапия, кинезо- и механотерапия) с учетом резистентности патологического агента, эндоскопической санации бронхиального дерева и </w:t>
            </w:r>
            <w:r>
              <w:lastRenderedPageBreak/>
              <w:t>введением химиотерапевтических и генно-инженерных биологических лекарственных препаратов под контролем микробиологического мониторирования, лабораторных и инструментальных методов, включая ультразвуковые исследования с доплерографией сосудов печени, фиброэластографию и количественную оценку нарушений структуры паренхимы печени, биохимические, цитохимические (мониторирование содержания панкреатической эластазы, витаминов), лучевые методы (в том числе ангиопульмонографию) и радиоизотопное сканирование</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tcPr>
          <w:p w:rsidR="0007086E" w:rsidRDefault="0007086E">
            <w:pPr>
              <w:pStyle w:val="ConsPlusNormal"/>
            </w:pPr>
            <w:r>
              <w:t xml:space="preserve">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w:t>
            </w:r>
            <w:r>
              <w:lastRenderedPageBreak/>
              <w:t>цитологических методов обследования</w:t>
            </w:r>
          </w:p>
        </w:tc>
        <w:tc>
          <w:tcPr>
            <w:tcW w:w="1757" w:type="dxa"/>
          </w:tcPr>
          <w:p w:rsidR="0007086E" w:rsidRDefault="0007086E">
            <w:pPr>
              <w:pStyle w:val="ConsPlusNormal"/>
              <w:jc w:val="center"/>
            </w:pPr>
            <w:hyperlink r:id="rId2584" w:history="1">
              <w:r>
                <w:rPr>
                  <w:color w:val="0000FF"/>
                </w:rPr>
                <w:t>D80</w:t>
              </w:r>
            </w:hyperlink>
            <w:r>
              <w:t xml:space="preserve">, </w:t>
            </w:r>
            <w:hyperlink r:id="rId2585" w:history="1">
              <w:r>
                <w:rPr>
                  <w:color w:val="0000FF"/>
                </w:rPr>
                <w:t>D81.0</w:t>
              </w:r>
            </w:hyperlink>
            <w:r>
              <w:t xml:space="preserve">, </w:t>
            </w:r>
            <w:hyperlink r:id="rId2586" w:history="1">
              <w:r>
                <w:rPr>
                  <w:color w:val="0000FF"/>
                </w:rPr>
                <w:t>D81.1</w:t>
              </w:r>
            </w:hyperlink>
            <w:r>
              <w:t xml:space="preserve">, </w:t>
            </w:r>
            <w:hyperlink r:id="rId2587" w:history="1">
              <w:r>
                <w:rPr>
                  <w:color w:val="0000FF"/>
                </w:rPr>
                <w:t>D81.2</w:t>
              </w:r>
            </w:hyperlink>
            <w:r>
              <w:t xml:space="preserve">, </w:t>
            </w:r>
            <w:hyperlink r:id="rId2588" w:history="1">
              <w:r>
                <w:rPr>
                  <w:color w:val="0000FF"/>
                </w:rPr>
                <w:t>D82</w:t>
              </w:r>
            </w:hyperlink>
            <w:r>
              <w:t xml:space="preserve">, </w:t>
            </w:r>
            <w:hyperlink r:id="rId2589" w:history="1">
              <w:r>
                <w:rPr>
                  <w:color w:val="0000FF"/>
                </w:rPr>
                <w:t>D83</w:t>
              </w:r>
            </w:hyperlink>
            <w:r>
              <w:t xml:space="preserve">, </w:t>
            </w:r>
            <w:hyperlink r:id="rId2590" w:history="1">
              <w:r>
                <w:rPr>
                  <w:color w:val="0000FF"/>
                </w:rPr>
                <w:t>D84</w:t>
              </w:r>
            </w:hyperlink>
          </w:p>
        </w:tc>
        <w:tc>
          <w:tcPr>
            <w:tcW w:w="3175" w:type="dxa"/>
          </w:tcPr>
          <w:p w:rsidR="0007086E" w:rsidRDefault="0007086E">
            <w:pPr>
              <w:pStyle w:val="ConsPlusNormal"/>
            </w:pPr>
            <w:r>
              <w:t xml:space="preserve">иммунодефициты с преимущественной недостаточностью антител, наследственная гипогаммаглобулинемия, несемейная гипогаммаглобулинемия, избирательный дефицит иммуноглобулина A, избирательный дефицит подклассов </w:t>
            </w:r>
            <w:r>
              <w:lastRenderedPageBreak/>
              <w:t>иммуноглобулина G, избирательный дефицит иммуноглобулина M, иммунодефицит с повышенным содержанием иммуноглобулина M, недостаточность антител с близким к норме уровнем иммуноглобулинов или с гипериммуноглобулинемией. Преходящая гипогаммаглобулинемия детей. Комбинированные иммунодефициты. Тяжелый комбинированный иммунодефицит с ретикулярным дисгенезом. Тяжелый комбинированный иммунодефицит с низким содержанием T- и B-клеток. Тяжелый комбинированный иммунодефицит с низким или нормальным содержанием B-клеток. Общий вариабельный иммунодефицит</w:t>
            </w:r>
          </w:p>
        </w:tc>
        <w:tc>
          <w:tcPr>
            <w:tcW w:w="1928" w:type="dxa"/>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 xml:space="preserve">Поликомпонентное лечение наследственных нефритов, тубулопатий, стероидрезистентного и стероидзависимого </w:t>
            </w:r>
            <w:r>
              <w:lastRenderedPageBreak/>
              <w:t>нефротических синдромов с применением иммуносупрессивных и (или) ренопротективных лекарственных препаратов с морфологическим исследованием почечной ткани (методами световой, электронной микроскопии и иммунофлюоросценции) и дополнительным молекулярно-генетическим исследованием</w:t>
            </w:r>
          </w:p>
        </w:tc>
        <w:tc>
          <w:tcPr>
            <w:tcW w:w="1757" w:type="dxa"/>
            <w:vMerge w:val="restart"/>
          </w:tcPr>
          <w:p w:rsidR="0007086E" w:rsidRDefault="0007086E">
            <w:pPr>
              <w:pStyle w:val="ConsPlusNormal"/>
              <w:jc w:val="center"/>
            </w:pPr>
            <w:hyperlink r:id="rId2591" w:history="1">
              <w:r>
                <w:rPr>
                  <w:color w:val="0000FF"/>
                </w:rPr>
                <w:t>N04</w:t>
              </w:r>
            </w:hyperlink>
            <w:r>
              <w:t xml:space="preserve">, </w:t>
            </w:r>
            <w:hyperlink r:id="rId2592" w:history="1">
              <w:r>
                <w:rPr>
                  <w:color w:val="0000FF"/>
                </w:rPr>
                <w:t>N07</w:t>
              </w:r>
            </w:hyperlink>
            <w:r>
              <w:t xml:space="preserve">, </w:t>
            </w:r>
            <w:hyperlink r:id="rId2593" w:history="1">
              <w:r>
                <w:rPr>
                  <w:color w:val="0000FF"/>
                </w:rPr>
                <w:t>N25</w:t>
              </w:r>
            </w:hyperlink>
          </w:p>
        </w:tc>
        <w:tc>
          <w:tcPr>
            <w:tcW w:w="3175" w:type="dxa"/>
            <w:vMerge w:val="restart"/>
          </w:tcPr>
          <w:p w:rsidR="0007086E" w:rsidRDefault="0007086E">
            <w:pPr>
              <w:pStyle w:val="ConsPlusNormal"/>
            </w:pPr>
            <w:r>
              <w:t xml:space="preserve">нефротический синдром неустановленной этиологии и морфологического варианта, в том числе врожденный, резистентный к </w:t>
            </w:r>
            <w:r>
              <w:lastRenderedPageBreak/>
              <w:t>кортикостероидному и цитотоксическому лечению, сопровождающийся отечным синдромом, постоянным или транзиторным нарушением функции почек, осложнившийся артериальной гипертензией, кушингоидным синдромом, остеопенией, эрозивно-язвенным поражением желудочно-кишечного тракта, анемией, неврологическими нарушениями, склонностью к тромбообразованию, задержкой роста и иммунодефицитным состоянием</w:t>
            </w:r>
          </w:p>
        </w:tc>
        <w:tc>
          <w:tcPr>
            <w:tcW w:w="1928" w:type="dxa"/>
            <w:vMerge w:val="restart"/>
          </w:tcPr>
          <w:p w:rsidR="0007086E" w:rsidRDefault="0007086E">
            <w:pPr>
              <w:pStyle w:val="ConsPlusNormal"/>
            </w:pPr>
            <w:r>
              <w:lastRenderedPageBreak/>
              <w:t>терапевтическое лечение</w:t>
            </w:r>
          </w:p>
        </w:tc>
        <w:tc>
          <w:tcPr>
            <w:tcW w:w="3685" w:type="dxa"/>
          </w:tcPr>
          <w:p w:rsidR="0007086E" w:rsidRDefault="0007086E">
            <w:pPr>
              <w:pStyle w:val="ConsPlusNormal"/>
            </w:pPr>
            <w:r>
              <w:t xml:space="preserve">поликомпонентное иммуносупрессивное лечение нефротического стероидозависимого и стероидрезистентного синдрома с </w:t>
            </w:r>
            <w:r>
              <w:lastRenderedPageBreak/>
              <w:t>применением селективных иммуносупрессивных, генно-инженерных биологических лекарственных препаратов под контролем иммунологических сывороточных и тканевых маркеров активности патологического процесса, а также эффективности и токсичности проводимого лечения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поликомпонентное иммуносупрессивное лечение с включением селективных иммуносупрессивных, генно-инженерных рекобинантных и биологических лекарственных препаратов при первичных и вторичных нефритах, ассоциированных с коллагенозами и васкулигами, под контролем лабораторных и инструментальных методов, включая иммунологические, фармакодинамические, а также эндоскопические, рентгенорадиологические и ультразвуковые методы диагностики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 xml:space="preserve">наследственные нефропатии, </w:t>
            </w:r>
            <w:r>
              <w:lastRenderedPageBreak/>
              <w:t>в том числе наследственный нефрит, кистозные болезни, болезни почечных сосудов и другие, осложнившиеся нарушением почечных функций вплоть до почечной недостаточности, анемией, артериальной гипертензией, инфекцией мочевыводящих путей, задержкой роста, нарушением зрения и слуха, неврологическими расстройствами. Наследственные и приобретенные тубулопатии, сопровождающиеся нарушением почечных функций, системными метаболическими расстройствами, жизнеугрожающими нарушениями водноэлектролитного, минерального, кислотно-основного гомеостаза, артериальной гипертензией, неврологическими нарушениями, задержкой роста и развития</w:t>
            </w:r>
          </w:p>
        </w:tc>
        <w:tc>
          <w:tcPr>
            <w:tcW w:w="1928" w:type="dxa"/>
            <w:vMerge w:val="restart"/>
          </w:tcPr>
          <w:p w:rsidR="0007086E" w:rsidRDefault="0007086E">
            <w:pPr>
              <w:pStyle w:val="ConsPlusNormal"/>
            </w:pPr>
            <w:r>
              <w:lastRenderedPageBreak/>
              <w:t xml:space="preserve">терапевтическое </w:t>
            </w:r>
            <w:r>
              <w:lastRenderedPageBreak/>
              <w:t>лечение</w:t>
            </w:r>
          </w:p>
        </w:tc>
        <w:tc>
          <w:tcPr>
            <w:tcW w:w="3685" w:type="dxa"/>
          </w:tcPr>
          <w:p w:rsidR="0007086E" w:rsidRDefault="0007086E">
            <w:pPr>
              <w:pStyle w:val="ConsPlusNormal"/>
            </w:pPr>
            <w:r>
              <w:lastRenderedPageBreak/>
              <w:t xml:space="preserve">поликомпонентное лечение при </w:t>
            </w:r>
            <w:r>
              <w:lastRenderedPageBreak/>
              <w:t>наследственных нефритах с применением нефропротективных и генно-инженерных биологических лекарственных препаратов под контролем лабораторных и инструментальных методов, включая иммунологические, фармакодинамические, а также рентгенорадиологические и ультразвуковые методы диагностики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 корректоров под контролем лабораторных и инструментальных методов, включая иммунологические, цитохимические, а также рентгенорадиологические (в том числе двухэнергетическая рентгеновская абсорбциометрия) и ультразвуковые методы диагностики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42.</w:t>
            </w:r>
          </w:p>
        </w:tc>
        <w:tc>
          <w:tcPr>
            <w:tcW w:w="3005" w:type="dxa"/>
            <w:vMerge w:val="restart"/>
          </w:tcPr>
          <w:p w:rsidR="0007086E" w:rsidRDefault="0007086E">
            <w:pPr>
              <w:pStyle w:val="ConsPlusNormal"/>
            </w:pPr>
            <w:r>
              <w:t xml:space="preserve">Поликомпонентное лечение </w:t>
            </w:r>
            <w:r>
              <w:lastRenderedPageBreak/>
              <w:t>рассеянного склероза, оптикомиелита Девика, нейродегенеративных нервно-мышечных заболеваний, спастических форм детского церебрального паралича, митохондриальных энцефаломиопатий с применением химиотерапевтических, генно-инженерных биологических лекарственных препаратов, методов экстракорпорального воздействия на кровь и с использованием прикладной кинезотерапии</w:t>
            </w:r>
          </w:p>
        </w:tc>
        <w:tc>
          <w:tcPr>
            <w:tcW w:w="1757" w:type="dxa"/>
            <w:vMerge w:val="restart"/>
          </w:tcPr>
          <w:p w:rsidR="0007086E" w:rsidRDefault="0007086E">
            <w:pPr>
              <w:pStyle w:val="ConsPlusNormal"/>
              <w:jc w:val="center"/>
            </w:pPr>
            <w:hyperlink r:id="rId2594" w:history="1">
              <w:r>
                <w:rPr>
                  <w:color w:val="0000FF"/>
                </w:rPr>
                <w:t>G12.0</w:t>
              </w:r>
            </w:hyperlink>
            <w:r>
              <w:t xml:space="preserve">, </w:t>
            </w:r>
            <w:hyperlink r:id="rId2595" w:history="1">
              <w:r>
                <w:rPr>
                  <w:color w:val="0000FF"/>
                </w:rPr>
                <w:t>G31.8</w:t>
              </w:r>
            </w:hyperlink>
            <w:r>
              <w:t xml:space="preserve">, </w:t>
            </w:r>
            <w:hyperlink r:id="rId2596" w:history="1">
              <w:r>
                <w:rPr>
                  <w:color w:val="0000FF"/>
                </w:rPr>
                <w:t>G35</w:t>
              </w:r>
            </w:hyperlink>
            <w:r>
              <w:t xml:space="preserve">, </w:t>
            </w:r>
            <w:hyperlink r:id="rId2597" w:history="1">
              <w:r>
                <w:rPr>
                  <w:color w:val="0000FF"/>
                </w:rPr>
                <w:t>G36</w:t>
              </w:r>
            </w:hyperlink>
            <w:r>
              <w:t xml:space="preserve">, </w:t>
            </w:r>
            <w:hyperlink r:id="rId2598" w:history="1">
              <w:r>
                <w:rPr>
                  <w:color w:val="0000FF"/>
                </w:rPr>
                <w:t>G60</w:t>
              </w:r>
            </w:hyperlink>
            <w:r>
              <w:t xml:space="preserve">, </w:t>
            </w:r>
            <w:hyperlink r:id="rId2599" w:history="1">
              <w:r>
                <w:rPr>
                  <w:color w:val="0000FF"/>
                </w:rPr>
                <w:t>G70</w:t>
              </w:r>
            </w:hyperlink>
            <w:r>
              <w:t xml:space="preserve">, </w:t>
            </w:r>
            <w:hyperlink r:id="rId2600" w:history="1">
              <w:r>
                <w:rPr>
                  <w:color w:val="0000FF"/>
                </w:rPr>
                <w:t>G71</w:t>
              </w:r>
            </w:hyperlink>
            <w:r>
              <w:t xml:space="preserve">, </w:t>
            </w:r>
            <w:hyperlink r:id="rId2601" w:history="1">
              <w:r>
                <w:rPr>
                  <w:color w:val="0000FF"/>
                </w:rPr>
                <w:t>G80</w:t>
              </w:r>
            </w:hyperlink>
            <w:r>
              <w:t xml:space="preserve">, </w:t>
            </w:r>
            <w:hyperlink r:id="rId2602" w:history="1">
              <w:r>
                <w:rPr>
                  <w:color w:val="0000FF"/>
                </w:rPr>
                <w:t>G80.1</w:t>
              </w:r>
            </w:hyperlink>
            <w:r>
              <w:t xml:space="preserve">, </w:t>
            </w:r>
            <w:hyperlink r:id="rId2603" w:history="1">
              <w:r>
                <w:rPr>
                  <w:color w:val="0000FF"/>
                </w:rPr>
                <w:t>G80.2</w:t>
              </w:r>
            </w:hyperlink>
            <w:r>
              <w:t xml:space="preserve">, </w:t>
            </w:r>
            <w:hyperlink r:id="rId2604" w:history="1">
              <w:r>
                <w:rPr>
                  <w:color w:val="0000FF"/>
                </w:rPr>
                <w:t>G80.8</w:t>
              </w:r>
            </w:hyperlink>
            <w:r>
              <w:t xml:space="preserve">, </w:t>
            </w:r>
            <w:hyperlink r:id="rId2605" w:history="1">
              <w:r>
                <w:rPr>
                  <w:color w:val="0000FF"/>
                </w:rPr>
                <w:t>G81.1</w:t>
              </w:r>
            </w:hyperlink>
            <w:r>
              <w:t xml:space="preserve">, </w:t>
            </w:r>
            <w:hyperlink r:id="rId2606" w:history="1">
              <w:r>
                <w:rPr>
                  <w:color w:val="0000FF"/>
                </w:rPr>
                <w:t>G82.4</w:t>
              </w:r>
            </w:hyperlink>
          </w:p>
        </w:tc>
        <w:tc>
          <w:tcPr>
            <w:tcW w:w="3175" w:type="dxa"/>
            <w:vMerge w:val="restart"/>
          </w:tcPr>
          <w:p w:rsidR="0007086E" w:rsidRDefault="0007086E">
            <w:pPr>
              <w:pStyle w:val="ConsPlusNormal"/>
            </w:pPr>
            <w:r>
              <w:lastRenderedPageBreak/>
              <w:t xml:space="preserve">врожденные и </w:t>
            </w:r>
            <w:r>
              <w:lastRenderedPageBreak/>
              <w:t>дегенеративные заболевания центральной нервной системы с тяжелыми двигательными нарушениями, включая перинатальное поражение центральной нервной системы и его последствия. Ремиттирующий с частыми обострениями или прогрессирующий рассеянный склероз. Оптикомиелит Девика. Нервно-мышечные заболевания с тяжелыми двигательными нарушениями. Митохондриальные энцефаломиопатии с очаговыми поражениями центральной нервной системы. Спастические формы детского церебрального паралича и другие паралитические синдромы с двигательными нарушениями, соответствующими 3 - 5 уровню по шкале GMFCS</w:t>
            </w:r>
          </w:p>
        </w:tc>
        <w:tc>
          <w:tcPr>
            <w:tcW w:w="1928" w:type="dxa"/>
            <w:vMerge w:val="restart"/>
          </w:tcPr>
          <w:p w:rsidR="0007086E" w:rsidRDefault="0007086E">
            <w:pPr>
              <w:pStyle w:val="ConsPlusNormal"/>
            </w:pPr>
            <w:r>
              <w:lastRenderedPageBreak/>
              <w:t xml:space="preserve">терапевтическое </w:t>
            </w:r>
            <w:r>
              <w:lastRenderedPageBreak/>
              <w:t>лечение</w:t>
            </w:r>
          </w:p>
        </w:tc>
        <w:tc>
          <w:tcPr>
            <w:tcW w:w="3685" w:type="dxa"/>
          </w:tcPr>
          <w:p w:rsidR="0007086E" w:rsidRDefault="0007086E">
            <w:pPr>
              <w:pStyle w:val="ConsPlusNormal"/>
            </w:pPr>
            <w:r>
              <w:lastRenderedPageBreak/>
              <w:t xml:space="preserve">поликомпонентное </w:t>
            </w:r>
            <w:r>
              <w:lastRenderedPageBreak/>
              <w:t>иммуномодулирующее лечение нервно-мышечных, врожденных, дегенеративных, демиелинизирующих и митохондриальных заболеваний центральной нервной системы иммунобиологическими и генно-инженерными лекарственными препаратами, на основе комплекса иммунобиологических и молекулярно-генетических методов диагностики под контролем лабораторных и инструментальных методов, включая иммунологические, биохимические, цитохимические методы, а также методы визуализации (рентгенологические, ультразвуковые методы и радиоизотопное сканирование)</w:t>
            </w:r>
          </w:p>
        </w:tc>
        <w:tc>
          <w:tcPr>
            <w:tcW w:w="1474" w:type="dxa"/>
            <w:vMerge w:val="restart"/>
          </w:tcPr>
          <w:p w:rsidR="0007086E" w:rsidRDefault="0007086E">
            <w:pPr>
              <w:pStyle w:val="ConsPlusNormal"/>
              <w:jc w:val="center"/>
            </w:pPr>
            <w:r>
              <w:lastRenderedPageBreak/>
              <w:t>229650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поликомпонентное лечение нервно-мышечных, врожденных, дегенеративных и демиелинизирующих и митохондриальных заболеваний центральной нервной системы мегадозами кортикостероидов, цитостатическими лекарственными препаратами, а </w:t>
            </w:r>
            <w:r>
              <w:lastRenderedPageBreak/>
              <w:t>также методами экстракорпорального воздействия на кровь, под контролем комплекса нейровизуализационных и нейрофункциональных методов обследования, определения уровня сывороточных и тканевых маркеров активности патологического процесса</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 xml:space="preserve">комплексное лечение тяжелых двигательных нарушений при спастических формах детского церебрального паралича, врожденных, включая перинатальные, нейродегенеративных, нервно-мышечных и демиелинизирующих заболеваниях с применением методов физиотерапии (в том числе аппаратной криотерапии, стимуляционных токов в движении, основанных на принципе биологической обратной связи), кинезотерапии, роботизированной механотерапии и (или) ботулинотерапии под контролем комплекса нейровизуализационных и (или) нейрофункциональных методов </w:t>
            </w:r>
            <w:r>
              <w:lastRenderedPageBreak/>
              <w:t>обследования</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43.</w:t>
            </w:r>
          </w:p>
        </w:tc>
        <w:tc>
          <w:tcPr>
            <w:tcW w:w="3005" w:type="dxa"/>
            <w:vMerge w:val="restart"/>
          </w:tcPr>
          <w:p w:rsidR="0007086E" w:rsidRDefault="0007086E">
            <w:pPr>
              <w:pStyle w:val="ConsPlusNormal"/>
            </w:pPr>
            <w:r>
              <w:t>Лечение сахарного диабета у детей с использованием систем непрерывного введения инсулина с гибридной обратной связью</w:t>
            </w:r>
          </w:p>
        </w:tc>
        <w:tc>
          <w:tcPr>
            <w:tcW w:w="1757" w:type="dxa"/>
            <w:vMerge w:val="restart"/>
          </w:tcPr>
          <w:p w:rsidR="0007086E" w:rsidRDefault="0007086E">
            <w:pPr>
              <w:pStyle w:val="ConsPlusNormal"/>
            </w:pPr>
            <w:hyperlink r:id="rId2607" w:history="1">
              <w:r>
                <w:rPr>
                  <w:color w:val="0000FF"/>
                </w:rPr>
                <w:t>E10.2</w:t>
              </w:r>
            </w:hyperlink>
            <w:r>
              <w:t xml:space="preserve">, </w:t>
            </w:r>
            <w:hyperlink r:id="rId2608" w:history="1">
              <w:r>
                <w:rPr>
                  <w:color w:val="0000FF"/>
                </w:rPr>
                <w:t>E10.3</w:t>
              </w:r>
            </w:hyperlink>
            <w:r>
              <w:t xml:space="preserve">. </w:t>
            </w:r>
            <w:hyperlink r:id="rId2609" w:history="1">
              <w:r>
                <w:rPr>
                  <w:color w:val="0000FF"/>
                </w:rPr>
                <w:t>E10.4</w:t>
              </w:r>
            </w:hyperlink>
            <w:r>
              <w:t xml:space="preserve">, </w:t>
            </w:r>
            <w:hyperlink r:id="rId2610" w:history="1">
              <w:r>
                <w:rPr>
                  <w:color w:val="0000FF"/>
                </w:rPr>
                <w:t>E10.5</w:t>
              </w:r>
            </w:hyperlink>
            <w:r>
              <w:t xml:space="preserve">, </w:t>
            </w:r>
            <w:hyperlink r:id="rId2611" w:history="1">
              <w:r>
                <w:rPr>
                  <w:color w:val="0000FF"/>
                </w:rPr>
                <w:t>E10.6</w:t>
              </w:r>
            </w:hyperlink>
            <w:r>
              <w:t xml:space="preserve">, </w:t>
            </w:r>
            <w:hyperlink r:id="rId2612" w:history="1">
              <w:r>
                <w:rPr>
                  <w:color w:val="0000FF"/>
                </w:rPr>
                <w:t>E10.7</w:t>
              </w:r>
            </w:hyperlink>
            <w:r>
              <w:t xml:space="preserve">, </w:t>
            </w:r>
            <w:hyperlink r:id="rId2613" w:history="1">
              <w:r>
                <w:rPr>
                  <w:color w:val="0000FF"/>
                </w:rPr>
                <w:t>E10.8</w:t>
              </w:r>
            </w:hyperlink>
            <w:r>
              <w:t xml:space="preserve">, </w:t>
            </w:r>
            <w:hyperlink r:id="rId2614" w:history="1">
              <w:r>
                <w:rPr>
                  <w:color w:val="0000FF"/>
                </w:rPr>
                <w:t>E10.9</w:t>
              </w:r>
            </w:hyperlink>
          </w:p>
        </w:tc>
        <w:tc>
          <w:tcPr>
            <w:tcW w:w="3175" w:type="dxa"/>
            <w:vMerge w:val="restart"/>
          </w:tcPr>
          <w:p w:rsidR="0007086E" w:rsidRDefault="0007086E">
            <w:pPr>
              <w:pStyle w:val="ConsPlusNormal"/>
            </w:pPr>
            <w:r>
              <w:t>сахарный диабет 1 типа в детском возрасте, сопровождающийся высокой вариабельностью гликемии в виде подтвержденных эпизодов частой легкой или тяжелой гипогликемии</w:t>
            </w:r>
          </w:p>
        </w:tc>
        <w:tc>
          <w:tcPr>
            <w:tcW w:w="1928" w:type="dxa"/>
            <w:vMerge w:val="restart"/>
          </w:tcPr>
          <w:p w:rsidR="0007086E" w:rsidRDefault="0007086E">
            <w:pPr>
              <w:pStyle w:val="ConsPlusNormal"/>
            </w:pPr>
            <w:r>
              <w:t>терапевтическое лечение</w:t>
            </w:r>
          </w:p>
        </w:tc>
        <w:tc>
          <w:tcPr>
            <w:tcW w:w="3685" w:type="dxa"/>
          </w:tcPr>
          <w:p w:rsidR="0007086E" w:rsidRDefault="0007086E">
            <w:pPr>
              <w:pStyle w:val="ConsPlusNormal"/>
            </w:pPr>
            <w:r>
              <w:t>применение систем непрерывного подкожного введения инсулина с функцией автоматической остановки подачи инсулина при гипогликемии и возможностью проведения мониторинга и контроля проводимого лечения у пациента с сахарным диабетом</w:t>
            </w:r>
          </w:p>
        </w:tc>
        <w:tc>
          <w:tcPr>
            <w:tcW w:w="1474" w:type="dxa"/>
            <w:vMerge w:val="restart"/>
          </w:tcPr>
          <w:p w:rsidR="0007086E" w:rsidRDefault="0007086E">
            <w:pPr>
              <w:pStyle w:val="ConsPlusNormal"/>
              <w:jc w:val="center"/>
            </w:pPr>
            <w:r>
              <w:t>499431</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применение систем непрерывного подкожного введения инсулина с функцией предикативной автоматической остановки подачи инсулина до гипогликемии и возможностью проведения мониторинга и контроля проводимого лечения у пациента с сахарным диабетом</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both"/>
            </w:pPr>
            <w:r>
              <w:t xml:space="preserve">(в ред. </w:t>
            </w:r>
            <w:hyperlink r:id="rId2615" w:history="1">
              <w:r>
                <w:rPr>
                  <w:color w:val="0000FF"/>
                </w:rPr>
                <w:t>Постановления</w:t>
              </w:r>
            </w:hyperlink>
            <w:r>
              <w:t xml:space="preserve"> Правительства РФ от 11.03.2021 N 354)</w:t>
            </w:r>
          </w:p>
        </w:tc>
      </w:tr>
      <w:tr w:rsidR="0007086E">
        <w:tc>
          <w:tcPr>
            <w:tcW w:w="15704" w:type="dxa"/>
            <w:gridSpan w:val="7"/>
          </w:tcPr>
          <w:p w:rsidR="0007086E" w:rsidRDefault="0007086E">
            <w:pPr>
              <w:pStyle w:val="ConsPlusNormal"/>
              <w:jc w:val="center"/>
              <w:outlineLvl w:val="3"/>
            </w:pPr>
            <w:r>
              <w:t>Сердечно-сосудистая хирургия</w:t>
            </w:r>
          </w:p>
        </w:tc>
      </w:tr>
      <w:tr w:rsidR="0007086E">
        <w:tc>
          <w:tcPr>
            <w:tcW w:w="680" w:type="dxa"/>
            <w:vMerge w:val="restart"/>
          </w:tcPr>
          <w:p w:rsidR="0007086E" w:rsidRDefault="0007086E">
            <w:pPr>
              <w:pStyle w:val="ConsPlusNormal"/>
              <w:jc w:val="center"/>
            </w:pPr>
            <w:r>
              <w:t>44.</w:t>
            </w:r>
          </w:p>
        </w:tc>
        <w:tc>
          <w:tcPr>
            <w:tcW w:w="3005" w:type="dxa"/>
            <w:vMerge w:val="restart"/>
          </w:tcPr>
          <w:p w:rsidR="0007086E" w:rsidRDefault="0007086E">
            <w:pPr>
              <w:pStyle w:val="ConsPlusNormal"/>
            </w:pPr>
            <w:r>
              <w:t xml:space="preserve">Коронарная реваскуляризация миокарда с применением аортокоронарного шунтирования при ишемической болезни и различных формах </w:t>
            </w:r>
            <w:r>
              <w:lastRenderedPageBreak/>
              <w:t>сочетанной патологии</w:t>
            </w:r>
          </w:p>
        </w:tc>
        <w:tc>
          <w:tcPr>
            <w:tcW w:w="1757" w:type="dxa"/>
            <w:vMerge w:val="restart"/>
          </w:tcPr>
          <w:p w:rsidR="0007086E" w:rsidRDefault="0007086E">
            <w:pPr>
              <w:pStyle w:val="ConsPlusNormal"/>
              <w:jc w:val="center"/>
            </w:pPr>
            <w:hyperlink r:id="rId2616" w:history="1">
              <w:r>
                <w:rPr>
                  <w:color w:val="0000FF"/>
                </w:rPr>
                <w:t>I20.1</w:t>
              </w:r>
            </w:hyperlink>
            <w:r>
              <w:t xml:space="preserve">, </w:t>
            </w:r>
            <w:hyperlink r:id="rId2617" w:history="1">
              <w:r>
                <w:rPr>
                  <w:color w:val="0000FF"/>
                </w:rPr>
                <w:t>I20.8</w:t>
              </w:r>
            </w:hyperlink>
            <w:r>
              <w:t xml:space="preserve">, </w:t>
            </w:r>
            <w:hyperlink r:id="rId2618" w:history="1">
              <w:r>
                <w:rPr>
                  <w:color w:val="0000FF"/>
                </w:rPr>
                <w:t>I20.9</w:t>
              </w:r>
            </w:hyperlink>
            <w:r>
              <w:t xml:space="preserve">, </w:t>
            </w:r>
            <w:hyperlink r:id="rId2619" w:history="1">
              <w:r>
                <w:rPr>
                  <w:color w:val="0000FF"/>
                </w:rPr>
                <w:t>I25</w:t>
              </w:r>
            </w:hyperlink>
            <w:r>
              <w:t xml:space="preserve">, </w:t>
            </w:r>
            <w:hyperlink r:id="rId2620" w:history="1">
              <w:r>
                <w:rPr>
                  <w:color w:val="0000FF"/>
                </w:rPr>
                <w:t>I44.1</w:t>
              </w:r>
            </w:hyperlink>
            <w:r>
              <w:t xml:space="preserve">, </w:t>
            </w:r>
            <w:hyperlink r:id="rId2621" w:history="1">
              <w:r>
                <w:rPr>
                  <w:color w:val="0000FF"/>
                </w:rPr>
                <w:t>I44.2</w:t>
              </w:r>
            </w:hyperlink>
            <w:r>
              <w:t xml:space="preserve">, </w:t>
            </w:r>
            <w:hyperlink r:id="rId2622" w:history="1">
              <w:r>
                <w:rPr>
                  <w:color w:val="0000FF"/>
                </w:rPr>
                <w:t>I45.2</w:t>
              </w:r>
            </w:hyperlink>
            <w:r>
              <w:t xml:space="preserve">, </w:t>
            </w:r>
            <w:hyperlink r:id="rId2623" w:history="1">
              <w:r>
                <w:rPr>
                  <w:color w:val="0000FF"/>
                </w:rPr>
                <w:t>I45.3</w:t>
              </w:r>
            </w:hyperlink>
            <w:r>
              <w:t xml:space="preserve">, </w:t>
            </w:r>
            <w:hyperlink r:id="rId2624" w:history="1">
              <w:r>
                <w:rPr>
                  <w:color w:val="0000FF"/>
                </w:rPr>
                <w:t>I45.6</w:t>
              </w:r>
            </w:hyperlink>
            <w:r>
              <w:t xml:space="preserve">, </w:t>
            </w:r>
            <w:hyperlink r:id="rId2625" w:history="1">
              <w:r>
                <w:rPr>
                  <w:color w:val="0000FF"/>
                </w:rPr>
                <w:t>I46.0</w:t>
              </w:r>
            </w:hyperlink>
            <w:r>
              <w:t xml:space="preserve">, </w:t>
            </w:r>
            <w:hyperlink r:id="rId2626" w:history="1">
              <w:r>
                <w:rPr>
                  <w:color w:val="0000FF"/>
                </w:rPr>
                <w:t>I49.5</w:t>
              </w:r>
            </w:hyperlink>
            <w:r>
              <w:t xml:space="preserve">, </w:t>
            </w:r>
            <w:hyperlink r:id="rId2627" w:history="1">
              <w:r>
                <w:rPr>
                  <w:color w:val="0000FF"/>
                </w:rPr>
                <w:t>Q21.0</w:t>
              </w:r>
            </w:hyperlink>
            <w:r>
              <w:t xml:space="preserve">, </w:t>
            </w:r>
            <w:hyperlink r:id="rId2628" w:history="1">
              <w:r>
                <w:rPr>
                  <w:color w:val="0000FF"/>
                </w:rPr>
                <w:t>Q24.6</w:t>
              </w:r>
            </w:hyperlink>
          </w:p>
        </w:tc>
        <w:tc>
          <w:tcPr>
            <w:tcW w:w="3175" w:type="dxa"/>
            <w:vMerge w:val="restart"/>
          </w:tcPr>
          <w:p w:rsidR="0007086E" w:rsidRDefault="0007086E">
            <w:pPr>
              <w:pStyle w:val="ConsPlusNormal"/>
            </w:pPr>
            <w:r>
              <w:t xml:space="preserve">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w:t>
            </w:r>
            <w:r>
              <w:lastRenderedPageBreak/>
              <w:t>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аортокоронарное шунтирование у больных ишемической болезнью сердца в условиях искусственного кровоснабжения</w:t>
            </w:r>
          </w:p>
        </w:tc>
        <w:tc>
          <w:tcPr>
            <w:tcW w:w="1474" w:type="dxa"/>
            <w:vMerge w:val="restart"/>
          </w:tcPr>
          <w:p w:rsidR="0007086E" w:rsidRDefault="0007086E">
            <w:pPr>
              <w:pStyle w:val="ConsPlusNormal"/>
              <w:jc w:val="center"/>
            </w:pPr>
            <w:r>
              <w:t>371616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аортокоронарное шунтирование у больных ишемической болезнью сердца на работающем сердце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аортокоронарное шунтирование в сочетании с пластикой (протезированием) 1 - 2 клапанов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аортокоронарное шунтирование в сочетании с аневризмэктомией, закрытием постинфарктного дефекта межжелудочковой перегородки, деструкцией проводящих путей и аритмогенных зон сердца, в том числе с имплантацией электрокардиостимулятора, кардиовертера-дефибриллятора, другими полостными операциями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45.</w:t>
            </w:r>
          </w:p>
        </w:tc>
        <w:tc>
          <w:tcPr>
            <w:tcW w:w="3005" w:type="dxa"/>
            <w:vMerge w:val="restart"/>
          </w:tcPr>
          <w:p w:rsidR="0007086E" w:rsidRDefault="0007086E">
            <w:pPr>
              <w:pStyle w:val="ConsPlusNormal"/>
            </w:pPr>
            <w:r>
              <w:t>Эндоваскулярная, хирургическая коррекция нарушений ритма сердца без имплантации кардиовертера-дефибриллятора</w:t>
            </w:r>
          </w:p>
        </w:tc>
        <w:tc>
          <w:tcPr>
            <w:tcW w:w="1757" w:type="dxa"/>
            <w:vMerge w:val="restart"/>
          </w:tcPr>
          <w:p w:rsidR="0007086E" w:rsidRDefault="0007086E">
            <w:pPr>
              <w:pStyle w:val="ConsPlusNormal"/>
              <w:jc w:val="center"/>
            </w:pPr>
            <w:hyperlink r:id="rId2629" w:history="1">
              <w:r>
                <w:rPr>
                  <w:color w:val="0000FF"/>
                </w:rPr>
                <w:t>I44.1</w:t>
              </w:r>
            </w:hyperlink>
            <w:r>
              <w:t xml:space="preserve">, </w:t>
            </w:r>
            <w:hyperlink r:id="rId2630" w:history="1">
              <w:r>
                <w:rPr>
                  <w:color w:val="0000FF"/>
                </w:rPr>
                <w:t>I44.2</w:t>
              </w:r>
            </w:hyperlink>
            <w:r>
              <w:t xml:space="preserve">, </w:t>
            </w:r>
            <w:hyperlink r:id="rId2631" w:history="1">
              <w:r>
                <w:rPr>
                  <w:color w:val="0000FF"/>
                </w:rPr>
                <w:t>I45.2</w:t>
              </w:r>
            </w:hyperlink>
            <w:r>
              <w:t xml:space="preserve">, </w:t>
            </w:r>
            <w:hyperlink r:id="rId2632" w:history="1">
              <w:r>
                <w:rPr>
                  <w:color w:val="0000FF"/>
                </w:rPr>
                <w:t>I45.3</w:t>
              </w:r>
            </w:hyperlink>
            <w:r>
              <w:t xml:space="preserve">, </w:t>
            </w:r>
            <w:hyperlink r:id="rId2633" w:history="1">
              <w:r>
                <w:rPr>
                  <w:color w:val="0000FF"/>
                </w:rPr>
                <w:t>I45.6</w:t>
              </w:r>
            </w:hyperlink>
            <w:r>
              <w:t xml:space="preserve">, </w:t>
            </w:r>
            <w:hyperlink r:id="rId2634" w:history="1">
              <w:r>
                <w:rPr>
                  <w:color w:val="0000FF"/>
                </w:rPr>
                <w:t>I46.0</w:t>
              </w:r>
            </w:hyperlink>
            <w:r>
              <w:t xml:space="preserve">, </w:t>
            </w:r>
            <w:hyperlink r:id="rId2635" w:history="1">
              <w:r>
                <w:rPr>
                  <w:color w:val="0000FF"/>
                </w:rPr>
                <w:t>I47.0</w:t>
              </w:r>
            </w:hyperlink>
            <w:r>
              <w:t xml:space="preserve">, </w:t>
            </w:r>
            <w:hyperlink r:id="rId2636" w:history="1">
              <w:r>
                <w:rPr>
                  <w:color w:val="0000FF"/>
                </w:rPr>
                <w:t>I47.1</w:t>
              </w:r>
            </w:hyperlink>
            <w:r>
              <w:t xml:space="preserve">, </w:t>
            </w:r>
            <w:hyperlink r:id="rId2637" w:history="1">
              <w:r>
                <w:rPr>
                  <w:color w:val="0000FF"/>
                </w:rPr>
                <w:t>I47.2</w:t>
              </w:r>
            </w:hyperlink>
            <w:r>
              <w:t xml:space="preserve">, </w:t>
            </w:r>
            <w:hyperlink r:id="rId2638" w:history="1">
              <w:r>
                <w:rPr>
                  <w:color w:val="0000FF"/>
                </w:rPr>
                <w:t>I47.9</w:t>
              </w:r>
            </w:hyperlink>
            <w:r>
              <w:t xml:space="preserve">, </w:t>
            </w:r>
            <w:hyperlink r:id="rId2639" w:history="1">
              <w:r>
                <w:rPr>
                  <w:color w:val="0000FF"/>
                </w:rPr>
                <w:t>I48</w:t>
              </w:r>
            </w:hyperlink>
            <w:r>
              <w:t xml:space="preserve">, </w:t>
            </w:r>
            <w:hyperlink r:id="rId2640" w:history="1">
              <w:r>
                <w:rPr>
                  <w:color w:val="0000FF"/>
                </w:rPr>
                <w:t>I49.0</w:t>
              </w:r>
            </w:hyperlink>
            <w:r>
              <w:t xml:space="preserve">, </w:t>
            </w:r>
            <w:hyperlink r:id="rId2641" w:history="1">
              <w:r>
                <w:rPr>
                  <w:color w:val="0000FF"/>
                </w:rPr>
                <w:t>I49.5</w:t>
              </w:r>
            </w:hyperlink>
            <w:r>
              <w:t xml:space="preserve">, </w:t>
            </w:r>
            <w:hyperlink r:id="rId2642" w:history="1">
              <w:r>
                <w:rPr>
                  <w:color w:val="0000FF"/>
                </w:rPr>
                <w:t>Q22.5</w:t>
              </w:r>
            </w:hyperlink>
            <w:r>
              <w:t xml:space="preserve">, </w:t>
            </w:r>
            <w:hyperlink r:id="rId2643" w:history="1">
              <w:r>
                <w:rPr>
                  <w:color w:val="0000FF"/>
                </w:rPr>
                <w:t>Q24.6</w:t>
              </w:r>
            </w:hyperlink>
          </w:p>
        </w:tc>
        <w:tc>
          <w:tcPr>
            <w:tcW w:w="3175" w:type="dxa"/>
            <w:vMerge w:val="restart"/>
          </w:tcPr>
          <w:p w:rsidR="0007086E" w:rsidRDefault="0007086E">
            <w:pPr>
              <w:pStyle w:val="ConsPlusNormal"/>
            </w:pPr>
            <w: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эндоваскулярная деструкция дополнительных проводящих путей и аритмогенных зон сердца</w:t>
            </w:r>
          </w:p>
        </w:tc>
        <w:tc>
          <w:tcPr>
            <w:tcW w:w="1474" w:type="dxa"/>
            <w:vMerge w:val="restart"/>
          </w:tcPr>
          <w:p w:rsidR="0007086E" w:rsidRDefault="0007086E">
            <w:pPr>
              <w:pStyle w:val="ConsPlusNormal"/>
              <w:jc w:val="center"/>
            </w:pPr>
            <w:r>
              <w:t>293586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частотно-адаптированного трехкамерного кардиостимулятора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торакоскопическая деструкция аритмогенных зон сердца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хирургическая и (или) криодеструкция дополнительных проводящих путей и аритмогенных зон сердца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46.</w:t>
            </w:r>
          </w:p>
        </w:tc>
        <w:tc>
          <w:tcPr>
            <w:tcW w:w="3005" w:type="dxa"/>
            <w:vMerge w:val="restart"/>
          </w:tcPr>
          <w:p w:rsidR="0007086E" w:rsidRDefault="0007086E">
            <w:pPr>
              <w:pStyle w:val="ConsPlusNormal"/>
            </w:pPr>
            <w:r>
              <w:t>Хирургическая и эндоваскулярная коррекция заболеваний магистральных артерий</w:t>
            </w:r>
          </w:p>
        </w:tc>
        <w:tc>
          <w:tcPr>
            <w:tcW w:w="1757" w:type="dxa"/>
            <w:vMerge w:val="restart"/>
          </w:tcPr>
          <w:p w:rsidR="0007086E" w:rsidRDefault="0007086E">
            <w:pPr>
              <w:pStyle w:val="ConsPlusNormal"/>
              <w:jc w:val="center"/>
            </w:pPr>
            <w:hyperlink r:id="rId2644" w:history="1">
              <w:r>
                <w:rPr>
                  <w:color w:val="0000FF"/>
                </w:rPr>
                <w:t>I20</w:t>
              </w:r>
            </w:hyperlink>
            <w:r>
              <w:t xml:space="preserve">, </w:t>
            </w:r>
            <w:hyperlink r:id="rId2645" w:history="1">
              <w:r>
                <w:rPr>
                  <w:color w:val="0000FF"/>
                </w:rPr>
                <w:t>I25</w:t>
              </w:r>
            </w:hyperlink>
            <w:r>
              <w:t xml:space="preserve">, </w:t>
            </w:r>
            <w:hyperlink r:id="rId2646" w:history="1">
              <w:r>
                <w:rPr>
                  <w:color w:val="0000FF"/>
                </w:rPr>
                <w:t>I26</w:t>
              </w:r>
            </w:hyperlink>
            <w:r>
              <w:t xml:space="preserve">, </w:t>
            </w:r>
            <w:hyperlink r:id="rId2647" w:history="1">
              <w:r>
                <w:rPr>
                  <w:color w:val="0000FF"/>
                </w:rPr>
                <w:t>I65</w:t>
              </w:r>
            </w:hyperlink>
            <w:r>
              <w:t xml:space="preserve">, </w:t>
            </w:r>
            <w:hyperlink r:id="rId2648" w:history="1">
              <w:r>
                <w:rPr>
                  <w:color w:val="0000FF"/>
                </w:rPr>
                <w:t>I70.0</w:t>
              </w:r>
            </w:hyperlink>
            <w:r>
              <w:t xml:space="preserve">, </w:t>
            </w:r>
            <w:hyperlink r:id="rId2649" w:history="1">
              <w:r>
                <w:rPr>
                  <w:color w:val="0000FF"/>
                </w:rPr>
                <w:t>I70.1</w:t>
              </w:r>
            </w:hyperlink>
            <w:r>
              <w:t xml:space="preserve">, </w:t>
            </w:r>
            <w:hyperlink r:id="rId2650" w:history="1">
              <w:r>
                <w:rPr>
                  <w:color w:val="0000FF"/>
                </w:rPr>
                <w:t>I70.8</w:t>
              </w:r>
            </w:hyperlink>
            <w:r>
              <w:t xml:space="preserve">, </w:t>
            </w:r>
            <w:hyperlink r:id="rId2651" w:history="1">
              <w:r>
                <w:rPr>
                  <w:color w:val="0000FF"/>
                </w:rPr>
                <w:t>I71</w:t>
              </w:r>
            </w:hyperlink>
            <w:r>
              <w:t xml:space="preserve">, </w:t>
            </w:r>
            <w:hyperlink r:id="rId2652" w:history="1">
              <w:r>
                <w:rPr>
                  <w:color w:val="0000FF"/>
                </w:rPr>
                <w:t>I72.0</w:t>
              </w:r>
            </w:hyperlink>
            <w:r>
              <w:t xml:space="preserve">, </w:t>
            </w:r>
            <w:hyperlink r:id="rId2653" w:history="1">
              <w:r>
                <w:rPr>
                  <w:color w:val="0000FF"/>
                </w:rPr>
                <w:t>I72.2</w:t>
              </w:r>
            </w:hyperlink>
            <w:r>
              <w:t xml:space="preserve">, </w:t>
            </w:r>
            <w:hyperlink r:id="rId2654" w:history="1">
              <w:r>
                <w:rPr>
                  <w:color w:val="0000FF"/>
                </w:rPr>
                <w:t>I72.3</w:t>
              </w:r>
            </w:hyperlink>
            <w:r>
              <w:t xml:space="preserve">, </w:t>
            </w:r>
            <w:hyperlink r:id="rId2655" w:history="1">
              <w:r>
                <w:rPr>
                  <w:color w:val="0000FF"/>
                </w:rPr>
                <w:t>I72.8</w:t>
              </w:r>
            </w:hyperlink>
            <w:r>
              <w:t xml:space="preserve">, </w:t>
            </w:r>
            <w:hyperlink r:id="rId2656" w:history="1">
              <w:r>
                <w:rPr>
                  <w:color w:val="0000FF"/>
                </w:rPr>
                <w:t>I73.1</w:t>
              </w:r>
            </w:hyperlink>
            <w:r>
              <w:t xml:space="preserve">, </w:t>
            </w:r>
            <w:hyperlink r:id="rId2657" w:history="1">
              <w:r>
                <w:rPr>
                  <w:color w:val="0000FF"/>
                </w:rPr>
                <w:t>I77.6</w:t>
              </w:r>
            </w:hyperlink>
            <w:r>
              <w:t xml:space="preserve">, </w:t>
            </w:r>
            <w:hyperlink r:id="rId2658" w:history="1">
              <w:r>
                <w:rPr>
                  <w:color w:val="0000FF"/>
                </w:rPr>
                <w:t>I98</w:t>
              </w:r>
            </w:hyperlink>
            <w:r>
              <w:t xml:space="preserve">, </w:t>
            </w:r>
            <w:hyperlink r:id="rId2659" w:history="1">
              <w:r>
                <w:rPr>
                  <w:color w:val="0000FF"/>
                </w:rPr>
                <w:t>Q26.0</w:t>
              </w:r>
            </w:hyperlink>
            <w:r>
              <w:t xml:space="preserve">, </w:t>
            </w:r>
            <w:hyperlink r:id="rId2660" w:history="1">
              <w:r>
                <w:rPr>
                  <w:color w:val="0000FF"/>
                </w:rPr>
                <w:t>Q27.3</w:t>
              </w:r>
            </w:hyperlink>
          </w:p>
        </w:tc>
        <w:tc>
          <w:tcPr>
            <w:tcW w:w="3175" w:type="dxa"/>
            <w:vMerge w:val="restart"/>
          </w:tcPr>
          <w:p w:rsidR="0007086E" w:rsidRDefault="0007086E">
            <w:pPr>
              <w:pStyle w:val="ConsPlusNormal"/>
            </w:pPr>
            <w:r>
              <w:t>врожденные и приобретенные заболевания аорты и магистральных артерий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эндоваскулярная (баллонная ангиопластика со стентированием) и хирургическая коррекция приобретенной и врожденной артериовенозной аномалии</w:t>
            </w:r>
          </w:p>
        </w:tc>
        <w:tc>
          <w:tcPr>
            <w:tcW w:w="1474" w:type="dxa"/>
            <w:vMerge w:val="restart"/>
          </w:tcPr>
          <w:p w:rsidR="0007086E" w:rsidRDefault="0007086E">
            <w:pPr>
              <w:pStyle w:val="ConsPlusNormal"/>
              <w:jc w:val="center"/>
            </w:pPr>
            <w:r>
              <w:t>335001</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эндоваскулярные, хирургические и гибридные операции на аорте и магистральных сосудах (кроме артерий конечностей)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аневризмэктомия аорты в сочетании с пластикой или без пластики ее ветвей, в сочетании с пластикой или без пластики восходящей аорты клапансодержащим кондуитом</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Радикальная и гемодинамическая коррекция врожденных пороков перегородок, камер сердца и соединений магистральных сосудов</w:t>
            </w:r>
          </w:p>
        </w:tc>
        <w:tc>
          <w:tcPr>
            <w:tcW w:w="1757" w:type="dxa"/>
            <w:vMerge w:val="restart"/>
          </w:tcPr>
          <w:p w:rsidR="0007086E" w:rsidRDefault="0007086E">
            <w:pPr>
              <w:pStyle w:val="ConsPlusNormal"/>
              <w:jc w:val="center"/>
            </w:pPr>
            <w:hyperlink r:id="rId2661" w:history="1">
              <w:r>
                <w:rPr>
                  <w:color w:val="0000FF"/>
                </w:rPr>
                <w:t>Q20.1</w:t>
              </w:r>
            </w:hyperlink>
            <w:r>
              <w:t xml:space="preserve"> - </w:t>
            </w:r>
            <w:hyperlink r:id="rId2662" w:history="1">
              <w:r>
                <w:rPr>
                  <w:color w:val="0000FF"/>
                </w:rPr>
                <w:t>Q20.9</w:t>
              </w:r>
            </w:hyperlink>
            <w:r>
              <w:t xml:space="preserve">, </w:t>
            </w:r>
            <w:hyperlink r:id="rId2663" w:history="1">
              <w:r>
                <w:rPr>
                  <w:color w:val="0000FF"/>
                </w:rPr>
                <w:t>Q21</w:t>
              </w:r>
            </w:hyperlink>
            <w:r>
              <w:t xml:space="preserve">, </w:t>
            </w:r>
            <w:hyperlink r:id="rId2664" w:history="1">
              <w:r>
                <w:rPr>
                  <w:color w:val="0000FF"/>
                </w:rPr>
                <w:t>Q22</w:t>
              </w:r>
            </w:hyperlink>
            <w:r>
              <w:t xml:space="preserve">, </w:t>
            </w:r>
            <w:hyperlink r:id="rId2665" w:history="1">
              <w:r>
                <w:rPr>
                  <w:color w:val="0000FF"/>
                </w:rPr>
                <w:t>Q23</w:t>
              </w:r>
            </w:hyperlink>
            <w:r>
              <w:t xml:space="preserve">, </w:t>
            </w:r>
            <w:hyperlink r:id="rId2666" w:history="1">
              <w:r>
                <w:rPr>
                  <w:color w:val="0000FF"/>
                </w:rPr>
                <w:t>Q24</w:t>
              </w:r>
            </w:hyperlink>
            <w:r>
              <w:t xml:space="preserve">, </w:t>
            </w:r>
            <w:hyperlink r:id="rId2667" w:history="1">
              <w:r>
                <w:rPr>
                  <w:color w:val="0000FF"/>
                </w:rPr>
                <w:t>Q25</w:t>
              </w:r>
            </w:hyperlink>
          </w:p>
        </w:tc>
        <w:tc>
          <w:tcPr>
            <w:tcW w:w="3175" w:type="dxa"/>
            <w:vMerge w:val="restart"/>
          </w:tcPr>
          <w:p w:rsidR="0007086E" w:rsidRDefault="0007086E">
            <w:pPr>
              <w:pStyle w:val="ConsPlusNormal"/>
            </w:pPr>
            <w:r>
              <w:t>врожденные пороки перегородок, камер сердца и соединений магистральных сосудов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эндоваскулярная (баллонная ангиопластика и стентирование) коррекция легочной артерии, аорты и ее ветвей</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радикальная, гемодинамическая, гибридная коррекция у детей старше 1 года и взрослых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реконструктивные и пластические операции при изолированных дефектах перегородок сердца у детей старше 1 года и взрослых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хирургическая (перевязка, суживание, пластика) коррекция легочной артерии, аорты и ее ветвей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47.</w:t>
            </w:r>
          </w:p>
        </w:tc>
        <w:tc>
          <w:tcPr>
            <w:tcW w:w="3005" w:type="dxa"/>
            <w:vMerge w:val="restart"/>
          </w:tcPr>
          <w:p w:rsidR="0007086E" w:rsidRDefault="0007086E">
            <w:pPr>
              <w:pStyle w:val="ConsPlusNormal"/>
            </w:pPr>
            <w:r>
              <w:t>Хирургическое лечение врожденных, ревматических и неревматических пороков клапанов сердца, опухолей сердца</w:t>
            </w:r>
          </w:p>
        </w:tc>
        <w:tc>
          <w:tcPr>
            <w:tcW w:w="1757" w:type="dxa"/>
            <w:vMerge w:val="restart"/>
          </w:tcPr>
          <w:p w:rsidR="0007086E" w:rsidRDefault="0007086E">
            <w:pPr>
              <w:pStyle w:val="ConsPlusNormal"/>
              <w:jc w:val="center"/>
            </w:pPr>
            <w:hyperlink r:id="rId2668" w:history="1">
              <w:r>
                <w:rPr>
                  <w:color w:val="0000FF"/>
                </w:rPr>
                <w:t>Q20.5</w:t>
              </w:r>
            </w:hyperlink>
            <w:r>
              <w:t xml:space="preserve">, </w:t>
            </w:r>
            <w:hyperlink r:id="rId2669" w:history="1">
              <w:r>
                <w:rPr>
                  <w:color w:val="0000FF"/>
                </w:rPr>
                <w:t>Q21.3</w:t>
              </w:r>
            </w:hyperlink>
            <w:r>
              <w:t xml:space="preserve">, </w:t>
            </w:r>
            <w:hyperlink r:id="rId2670" w:history="1">
              <w:r>
                <w:rPr>
                  <w:color w:val="0000FF"/>
                </w:rPr>
                <w:t>Q22</w:t>
              </w:r>
            </w:hyperlink>
            <w:r>
              <w:t xml:space="preserve">, </w:t>
            </w:r>
            <w:hyperlink r:id="rId2671" w:history="1">
              <w:r>
                <w:rPr>
                  <w:color w:val="0000FF"/>
                </w:rPr>
                <w:t>Q23.0</w:t>
              </w:r>
            </w:hyperlink>
            <w:r>
              <w:t xml:space="preserve"> - </w:t>
            </w:r>
            <w:hyperlink r:id="rId2672" w:history="1">
              <w:r>
                <w:rPr>
                  <w:color w:val="0000FF"/>
                </w:rPr>
                <w:t>Q23.3</w:t>
              </w:r>
            </w:hyperlink>
            <w:r>
              <w:t xml:space="preserve">, </w:t>
            </w:r>
            <w:hyperlink r:id="rId2673" w:history="1">
              <w:r>
                <w:rPr>
                  <w:color w:val="0000FF"/>
                </w:rPr>
                <w:t>Q24.4</w:t>
              </w:r>
            </w:hyperlink>
            <w:r>
              <w:t xml:space="preserve">, </w:t>
            </w:r>
            <w:hyperlink r:id="rId2674" w:history="1">
              <w:r>
                <w:rPr>
                  <w:color w:val="0000FF"/>
                </w:rPr>
                <w:t>Q25.3</w:t>
              </w:r>
            </w:hyperlink>
            <w:r>
              <w:t xml:space="preserve">, </w:t>
            </w:r>
            <w:hyperlink r:id="rId2675" w:history="1">
              <w:r>
                <w:rPr>
                  <w:color w:val="0000FF"/>
                </w:rPr>
                <w:t>I34.0</w:t>
              </w:r>
            </w:hyperlink>
            <w:r>
              <w:t xml:space="preserve">, </w:t>
            </w:r>
            <w:hyperlink r:id="rId2676" w:history="1">
              <w:r>
                <w:rPr>
                  <w:color w:val="0000FF"/>
                </w:rPr>
                <w:t>I34.1</w:t>
              </w:r>
            </w:hyperlink>
            <w:r>
              <w:t xml:space="preserve">, </w:t>
            </w:r>
            <w:hyperlink r:id="rId2677" w:history="1">
              <w:r>
                <w:rPr>
                  <w:color w:val="0000FF"/>
                </w:rPr>
                <w:t>I34.2</w:t>
              </w:r>
            </w:hyperlink>
            <w:r>
              <w:t xml:space="preserve">, </w:t>
            </w:r>
            <w:hyperlink r:id="rId2678" w:history="1">
              <w:r>
                <w:rPr>
                  <w:color w:val="0000FF"/>
                </w:rPr>
                <w:t>I35.1</w:t>
              </w:r>
            </w:hyperlink>
            <w:r>
              <w:t xml:space="preserve">, </w:t>
            </w:r>
            <w:hyperlink r:id="rId2679" w:history="1">
              <w:r>
                <w:rPr>
                  <w:color w:val="0000FF"/>
                </w:rPr>
                <w:t>I35.2</w:t>
              </w:r>
            </w:hyperlink>
            <w:r>
              <w:t xml:space="preserve">, </w:t>
            </w:r>
            <w:hyperlink r:id="rId2680" w:history="1">
              <w:r>
                <w:rPr>
                  <w:color w:val="0000FF"/>
                </w:rPr>
                <w:t>I36.0</w:t>
              </w:r>
            </w:hyperlink>
            <w:r>
              <w:t xml:space="preserve">, </w:t>
            </w:r>
            <w:hyperlink r:id="rId2681" w:history="1">
              <w:r>
                <w:rPr>
                  <w:color w:val="0000FF"/>
                </w:rPr>
                <w:t>I36.1</w:t>
              </w:r>
            </w:hyperlink>
            <w:r>
              <w:t xml:space="preserve">, </w:t>
            </w:r>
            <w:hyperlink r:id="rId2682" w:history="1">
              <w:r>
                <w:rPr>
                  <w:color w:val="0000FF"/>
                </w:rPr>
                <w:t>I36.2</w:t>
              </w:r>
            </w:hyperlink>
            <w:r>
              <w:t xml:space="preserve">, </w:t>
            </w:r>
            <w:hyperlink r:id="rId2683" w:history="1">
              <w:r>
                <w:rPr>
                  <w:color w:val="0000FF"/>
                </w:rPr>
                <w:t>I05.0</w:t>
              </w:r>
            </w:hyperlink>
            <w:r>
              <w:t xml:space="preserve">, </w:t>
            </w:r>
            <w:hyperlink r:id="rId2684" w:history="1">
              <w:r>
                <w:rPr>
                  <w:color w:val="0000FF"/>
                </w:rPr>
                <w:t>I05.1</w:t>
              </w:r>
            </w:hyperlink>
            <w:r>
              <w:t xml:space="preserve">, </w:t>
            </w:r>
            <w:hyperlink r:id="rId2685" w:history="1">
              <w:r>
                <w:rPr>
                  <w:color w:val="0000FF"/>
                </w:rPr>
                <w:t>I05.2</w:t>
              </w:r>
            </w:hyperlink>
            <w:r>
              <w:t xml:space="preserve">, </w:t>
            </w:r>
            <w:hyperlink r:id="rId2686" w:history="1">
              <w:r>
                <w:rPr>
                  <w:color w:val="0000FF"/>
                </w:rPr>
                <w:t>I06.0</w:t>
              </w:r>
            </w:hyperlink>
            <w:r>
              <w:t xml:space="preserve">, </w:t>
            </w:r>
            <w:hyperlink r:id="rId2687" w:history="1">
              <w:r>
                <w:rPr>
                  <w:color w:val="0000FF"/>
                </w:rPr>
                <w:t>I06.1</w:t>
              </w:r>
            </w:hyperlink>
            <w:r>
              <w:t xml:space="preserve">, </w:t>
            </w:r>
            <w:hyperlink r:id="rId2688" w:history="1">
              <w:r>
                <w:rPr>
                  <w:color w:val="0000FF"/>
                </w:rPr>
                <w:t>I06.2</w:t>
              </w:r>
            </w:hyperlink>
            <w:r>
              <w:t xml:space="preserve">, </w:t>
            </w:r>
            <w:hyperlink r:id="rId2689" w:history="1">
              <w:r>
                <w:rPr>
                  <w:color w:val="0000FF"/>
                </w:rPr>
                <w:t>I07.0</w:t>
              </w:r>
            </w:hyperlink>
            <w:r>
              <w:t xml:space="preserve">, </w:t>
            </w:r>
            <w:hyperlink r:id="rId2690" w:history="1">
              <w:r>
                <w:rPr>
                  <w:color w:val="0000FF"/>
                </w:rPr>
                <w:t>I07.1</w:t>
              </w:r>
            </w:hyperlink>
            <w:r>
              <w:t xml:space="preserve">, </w:t>
            </w:r>
            <w:hyperlink r:id="rId2691" w:history="1">
              <w:r>
                <w:rPr>
                  <w:color w:val="0000FF"/>
                </w:rPr>
                <w:t>I07.2</w:t>
              </w:r>
            </w:hyperlink>
            <w:r>
              <w:t xml:space="preserve">, </w:t>
            </w:r>
            <w:hyperlink r:id="rId2692" w:history="1">
              <w:r>
                <w:rPr>
                  <w:color w:val="0000FF"/>
                </w:rPr>
                <w:t>I08.0</w:t>
              </w:r>
            </w:hyperlink>
            <w:r>
              <w:t xml:space="preserve">, </w:t>
            </w:r>
            <w:hyperlink r:id="rId2693" w:history="1">
              <w:r>
                <w:rPr>
                  <w:color w:val="0000FF"/>
                </w:rPr>
                <w:t>I08.1</w:t>
              </w:r>
            </w:hyperlink>
            <w:r>
              <w:t xml:space="preserve">, </w:t>
            </w:r>
            <w:hyperlink r:id="rId2694" w:history="1">
              <w:r>
                <w:rPr>
                  <w:color w:val="0000FF"/>
                </w:rPr>
                <w:t>I08.2</w:t>
              </w:r>
            </w:hyperlink>
            <w:r>
              <w:t xml:space="preserve">, </w:t>
            </w:r>
            <w:hyperlink r:id="rId2695" w:history="1">
              <w:r>
                <w:rPr>
                  <w:color w:val="0000FF"/>
                </w:rPr>
                <w:t>I08.3</w:t>
              </w:r>
            </w:hyperlink>
            <w:r>
              <w:t xml:space="preserve">, </w:t>
            </w:r>
            <w:hyperlink r:id="rId2696" w:history="1">
              <w:r>
                <w:rPr>
                  <w:color w:val="0000FF"/>
                </w:rPr>
                <w:t>I08.8</w:t>
              </w:r>
            </w:hyperlink>
            <w:r>
              <w:t xml:space="preserve">, </w:t>
            </w:r>
            <w:hyperlink r:id="rId2697" w:history="1">
              <w:r>
                <w:rPr>
                  <w:color w:val="0000FF"/>
                </w:rPr>
                <w:t>I08.9</w:t>
              </w:r>
            </w:hyperlink>
            <w:r>
              <w:t xml:space="preserve">, </w:t>
            </w:r>
            <w:hyperlink r:id="rId2698" w:history="1">
              <w:r>
                <w:rPr>
                  <w:color w:val="0000FF"/>
                </w:rPr>
                <w:t>D15.1</w:t>
              </w:r>
            </w:hyperlink>
          </w:p>
        </w:tc>
        <w:tc>
          <w:tcPr>
            <w:tcW w:w="3175" w:type="dxa"/>
            <w:vMerge w:val="restart"/>
          </w:tcPr>
          <w:p w:rsidR="0007086E" w:rsidRDefault="0007086E">
            <w:pPr>
              <w:pStyle w:val="ConsPlusNormal"/>
            </w:pPr>
            <w:r>
              <w:t>поражение клапанного аппарата сердца различного генеза (врожденные, приобретенные пороки сердца, опухоли сердца)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пластика клапанов в условиях искусственного кровообращения</w:t>
            </w:r>
          </w:p>
        </w:tc>
        <w:tc>
          <w:tcPr>
            <w:tcW w:w="1474" w:type="dxa"/>
            <w:vMerge w:val="restart"/>
          </w:tcPr>
          <w:p w:rsidR="0007086E" w:rsidRDefault="0007086E">
            <w:pPr>
              <w:pStyle w:val="ConsPlusNormal"/>
              <w:jc w:val="center"/>
            </w:pPr>
            <w:r>
              <w:t>420307</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протезирование 1 клапана в сочетании с пластикой или без пластики клапана, удаление опухоли сердца с пластикой или без пластики клапана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протезирование 2 клапанов в сочетании с пластикой клапана или без пластики клапана, торакоскопическое протезирование и (или) пластика клапана сердца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протезирование 3 клапанов у больного без инфекционного эндокардита или 1 - 2 клапанов у больного с инфекционным эндокардитом</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48.</w:t>
            </w:r>
          </w:p>
        </w:tc>
        <w:tc>
          <w:tcPr>
            <w:tcW w:w="3005" w:type="dxa"/>
          </w:tcPr>
          <w:p w:rsidR="0007086E" w:rsidRDefault="0007086E">
            <w:pPr>
              <w:pStyle w:val="ConsPlusNormal"/>
            </w:pPr>
            <w:r>
              <w:t>Эндоваскулярное лечение врожденных, ревматических и неревматических пороков клапанов сердца, опухолей сердца</w:t>
            </w:r>
          </w:p>
        </w:tc>
        <w:tc>
          <w:tcPr>
            <w:tcW w:w="1757" w:type="dxa"/>
          </w:tcPr>
          <w:p w:rsidR="0007086E" w:rsidRDefault="0007086E">
            <w:pPr>
              <w:pStyle w:val="ConsPlusNormal"/>
              <w:jc w:val="center"/>
            </w:pPr>
            <w:hyperlink r:id="rId2699" w:history="1">
              <w:r>
                <w:rPr>
                  <w:color w:val="0000FF"/>
                </w:rPr>
                <w:t>Q20.5</w:t>
              </w:r>
            </w:hyperlink>
            <w:r>
              <w:t xml:space="preserve">, </w:t>
            </w:r>
            <w:hyperlink r:id="rId2700" w:history="1">
              <w:r>
                <w:rPr>
                  <w:color w:val="0000FF"/>
                </w:rPr>
                <w:t>Q21.3</w:t>
              </w:r>
            </w:hyperlink>
            <w:r>
              <w:t xml:space="preserve">, </w:t>
            </w:r>
            <w:hyperlink r:id="rId2701" w:history="1">
              <w:r>
                <w:rPr>
                  <w:color w:val="0000FF"/>
                </w:rPr>
                <w:t>Q22</w:t>
              </w:r>
            </w:hyperlink>
            <w:r>
              <w:t xml:space="preserve">, </w:t>
            </w:r>
            <w:hyperlink r:id="rId2702" w:history="1">
              <w:r>
                <w:rPr>
                  <w:color w:val="0000FF"/>
                </w:rPr>
                <w:t>Q23.0</w:t>
              </w:r>
            </w:hyperlink>
            <w:r>
              <w:t xml:space="preserve"> - </w:t>
            </w:r>
            <w:hyperlink r:id="rId2703" w:history="1">
              <w:r>
                <w:rPr>
                  <w:color w:val="0000FF"/>
                </w:rPr>
                <w:t>Q23.3</w:t>
              </w:r>
            </w:hyperlink>
            <w:r>
              <w:t xml:space="preserve">, </w:t>
            </w:r>
            <w:hyperlink r:id="rId2704" w:history="1">
              <w:r>
                <w:rPr>
                  <w:color w:val="0000FF"/>
                </w:rPr>
                <w:t>Q24.4</w:t>
              </w:r>
            </w:hyperlink>
            <w:r>
              <w:t xml:space="preserve">, </w:t>
            </w:r>
            <w:hyperlink r:id="rId2705" w:history="1">
              <w:r>
                <w:rPr>
                  <w:color w:val="0000FF"/>
                </w:rPr>
                <w:t>Q25.3</w:t>
              </w:r>
            </w:hyperlink>
            <w:r>
              <w:t xml:space="preserve">, </w:t>
            </w:r>
            <w:hyperlink r:id="rId2706" w:history="1">
              <w:r>
                <w:rPr>
                  <w:color w:val="0000FF"/>
                </w:rPr>
                <w:t>I34.0</w:t>
              </w:r>
            </w:hyperlink>
            <w:r>
              <w:t xml:space="preserve">, </w:t>
            </w:r>
            <w:hyperlink r:id="rId2707" w:history="1">
              <w:r>
                <w:rPr>
                  <w:color w:val="0000FF"/>
                </w:rPr>
                <w:t>I34.1</w:t>
              </w:r>
            </w:hyperlink>
            <w:r>
              <w:t xml:space="preserve">, </w:t>
            </w:r>
            <w:hyperlink r:id="rId2708" w:history="1">
              <w:r>
                <w:rPr>
                  <w:color w:val="0000FF"/>
                </w:rPr>
                <w:t>I34.2</w:t>
              </w:r>
            </w:hyperlink>
            <w:r>
              <w:t xml:space="preserve">, </w:t>
            </w:r>
            <w:hyperlink r:id="rId2709" w:history="1">
              <w:r>
                <w:rPr>
                  <w:color w:val="0000FF"/>
                </w:rPr>
                <w:t>I35.1</w:t>
              </w:r>
            </w:hyperlink>
            <w:r>
              <w:t xml:space="preserve">, </w:t>
            </w:r>
            <w:hyperlink r:id="rId2710" w:history="1">
              <w:r>
                <w:rPr>
                  <w:color w:val="0000FF"/>
                </w:rPr>
                <w:t>I35.2</w:t>
              </w:r>
            </w:hyperlink>
            <w:r>
              <w:t xml:space="preserve">, </w:t>
            </w:r>
            <w:hyperlink r:id="rId2711" w:history="1">
              <w:r>
                <w:rPr>
                  <w:color w:val="0000FF"/>
                </w:rPr>
                <w:t>I36.0</w:t>
              </w:r>
            </w:hyperlink>
            <w:r>
              <w:t xml:space="preserve">, </w:t>
            </w:r>
            <w:hyperlink r:id="rId2712" w:history="1">
              <w:r>
                <w:rPr>
                  <w:color w:val="0000FF"/>
                </w:rPr>
                <w:t>I36.1</w:t>
              </w:r>
            </w:hyperlink>
            <w:r>
              <w:t xml:space="preserve">, </w:t>
            </w:r>
            <w:hyperlink r:id="rId2713" w:history="1">
              <w:r>
                <w:rPr>
                  <w:color w:val="0000FF"/>
                </w:rPr>
                <w:t>I36.2</w:t>
              </w:r>
            </w:hyperlink>
            <w:r>
              <w:t xml:space="preserve">, </w:t>
            </w:r>
            <w:hyperlink r:id="rId2714" w:history="1">
              <w:r>
                <w:rPr>
                  <w:color w:val="0000FF"/>
                </w:rPr>
                <w:t>I05.0</w:t>
              </w:r>
            </w:hyperlink>
            <w:r>
              <w:t xml:space="preserve">, </w:t>
            </w:r>
            <w:hyperlink r:id="rId2715" w:history="1">
              <w:r>
                <w:rPr>
                  <w:color w:val="0000FF"/>
                </w:rPr>
                <w:t>I05.1</w:t>
              </w:r>
            </w:hyperlink>
            <w:r>
              <w:t xml:space="preserve">, </w:t>
            </w:r>
            <w:hyperlink r:id="rId2716" w:history="1">
              <w:r>
                <w:rPr>
                  <w:color w:val="0000FF"/>
                </w:rPr>
                <w:t>I05.2</w:t>
              </w:r>
            </w:hyperlink>
            <w:r>
              <w:t xml:space="preserve">, </w:t>
            </w:r>
            <w:hyperlink r:id="rId2717" w:history="1">
              <w:r>
                <w:rPr>
                  <w:color w:val="0000FF"/>
                </w:rPr>
                <w:t>I06.0</w:t>
              </w:r>
            </w:hyperlink>
            <w:r>
              <w:t xml:space="preserve">, </w:t>
            </w:r>
            <w:hyperlink r:id="rId2718" w:history="1">
              <w:r>
                <w:rPr>
                  <w:color w:val="0000FF"/>
                </w:rPr>
                <w:t>I06.1</w:t>
              </w:r>
            </w:hyperlink>
            <w:r>
              <w:t xml:space="preserve">, </w:t>
            </w:r>
            <w:hyperlink r:id="rId2719" w:history="1">
              <w:r>
                <w:rPr>
                  <w:color w:val="0000FF"/>
                </w:rPr>
                <w:t>I06.2</w:t>
              </w:r>
            </w:hyperlink>
            <w:r>
              <w:t xml:space="preserve">, </w:t>
            </w:r>
            <w:hyperlink r:id="rId2720" w:history="1">
              <w:r>
                <w:rPr>
                  <w:color w:val="0000FF"/>
                </w:rPr>
                <w:t>I07.0</w:t>
              </w:r>
            </w:hyperlink>
            <w:r>
              <w:t xml:space="preserve">, </w:t>
            </w:r>
            <w:hyperlink r:id="rId2721" w:history="1">
              <w:r>
                <w:rPr>
                  <w:color w:val="0000FF"/>
                </w:rPr>
                <w:t>I07.1</w:t>
              </w:r>
            </w:hyperlink>
            <w:r>
              <w:t xml:space="preserve">, </w:t>
            </w:r>
            <w:hyperlink r:id="rId2722" w:history="1">
              <w:r>
                <w:rPr>
                  <w:color w:val="0000FF"/>
                </w:rPr>
                <w:t>I07.2</w:t>
              </w:r>
            </w:hyperlink>
            <w:r>
              <w:t xml:space="preserve">, </w:t>
            </w:r>
            <w:hyperlink r:id="rId2723" w:history="1">
              <w:r>
                <w:rPr>
                  <w:color w:val="0000FF"/>
                </w:rPr>
                <w:t>I08.0</w:t>
              </w:r>
            </w:hyperlink>
            <w:r>
              <w:t xml:space="preserve">, </w:t>
            </w:r>
            <w:hyperlink r:id="rId2724" w:history="1">
              <w:r>
                <w:rPr>
                  <w:color w:val="0000FF"/>
                </w:rPr>
                <w:t>I08.1</w:t>
              </w:r>
            </w:hyperlink>
            <w:r>
              <w:t xml:space="preserve">, </w:t>
            </w:r>
            <w:hyperlink r:id="rId2725" w:history="1">
              <w:r>
                <w:rPr>
                  <w:color w:val="0000FF"/>
                </w:rPr>
                <w:t>I08.2</w:t>
              </w:r>
            </w:hyperlink>
            <w:r>
              <w:t xml:space="preserve">, </w:t>
            </w:r>
            <w:hyperlink r:id="rId2726" w:history="1">
              <w:r>
                <w:rPr>
                  <w:color w:val="0000FF"/>
                </w:rPr>
                <w:t>I08.3</w:t>
              </w:r>
            </w:hyperlink>
            <w:r>
              <w:t xml:space="preserve">, </w:t>
            </w:r>
            <w:hyperlink r:id="rId2727" w:history="1">
              <w:r>
                <w:rPr>
                  <w:color w:val="0000FF"/>
                </w:rPr>
                <w:t>I08.8</w:t>
              </w:r>
            </w:hyperlink>
            <w:r>
              <w:t xml:space="preserve">, </w:t>
            </w:r>
            <w:hyperlink r:id="rId2728" w:history="1">
              <w:r>
                <w:rPr>
                  <w:color w:val="0000FF"/>
                </w:rPr>
                <w:t>I08.9</w:t>
              </w:r>
            </w:hyperlink>
            <w:r>
              <w:t xml:space="preserve">, </w:t>
            </w:r>
            <w:hyperlink r:id="rId2729" w:history="1">
              <w:r>
                <w:rPr>
                  <w:color w:val="0000FF"/>
                </w:rPr>
                <w:t>D15.1</w:t>
              </w:r>
            </w:hyperlink>
          </w:p>
        </w:tc>
        <w:tc>
          <w:tcPr>
            <w:tcW w:w="3175" w:type="dxa"/>
          </w:tcPr>
          <w:p w:rsidR="0007086E" w:rsidRDefault="0007086E">
            <w:pPr>
              <w:pStyle w:val="ConsPlusNormal"/>
            </w:pPr>
            <w:r>
              <w:lastRenderedPageBreak/>
              <w:t>поражение клапанного аппарата сердца различного генеза (врожденные, приобретенные пороки сердца, опухоли сердца)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транскатетерное протезирование клапанов сердца</w:t>
            </w:r>
          </w:p>
        </w:tc>
        <w:tc>
          <w:tcPr>
            <w:tcW w:w="1474" w:type="dxa"/>
          </w:tcPr>
          <w:p w:rsidR="0007086E" w:rsidRDefault="0007086E">
            <w:pPr>
              <w:pStyle w:val="ConsPlusNormal"/>
              <w:jc w:val="center"/>
            </w:pPr>
            <w:r>
              <w:t>1662027</w:t>
            </w:r>
          </w:p>
        </w:tc>
      </w:tr>
      <w:tr w:rsidR="0007086E">
        <w:tc>
          <w:tcPr>
            <w:tcW w:w="680" w:type="dxa"/>
            <w:vMerge w:val="restart"/>
          </w:tcPr>
          <w:p w:rsidR="0007086E" w:rsidRDefault="0007086E">
            <w:pPr>
              <w:pStyle w:val="ConsPlusNormal"/>
              <w:jc w:val="center"/>
            </w:pPr>
            <w:r>
              <w:lastRenderedPageBreak/>
              <w:t>49.</w:t>
            </w:r>
          </w:p>
        </w:tc>
        <w:tc>
          <w:tcPr>
            <w:tcW w:w="3005" w:type="dxa"/>
            <w:vMerge w:val="restart"/>
          </w:tcPr>
          <w:p w:rsidR="0007086E" w:rsidRDefault="0007086E">
            <w:pPr>
              <w:pStyle w:val="ConsPlusNormal"/>
            </w:pPr>
            <w:r>
              <w:t>Хирургическое лечение хронической сердечной недостаточности</w:t>
            </w:r>
          </w:p>
        </w:tc>
        <w:tc>
          <w:tcPr>
            <w:tcW w:w="1757" w:type="dxa"/>
            <w:vMerge w:val="restart"/>
          </w:tcPr>
          <w:p w:rsidR="0007086E" w:rsidRDefault="0007086E">
            <w:pPr>
              <w:pStyle w:val="ConsPlusNormal"/>
              <w:jc w:val="center"/>
            </w:pPr>
            <w:hyperlink r:id="rId2730" w:history="1">
              <w:r>
                <w:rPr>
                  <w:color w:val="0000FF"/>
                </w:rPr>
                <w:t>I42.1</w:t>
              </w:r>
            </w:hyperlink>
            <w:r>
              <w:t xml:space="preserve">, </w:t>
            </w:r>
            <w:hyperlink r:id="rId2731" w:history="1">
              <w:r>
                <w:rPr>
                  <w:color w:val="0000FF"/>
                </w:rPr>
                <w:t>I23.3</w:t>
              </w:r>
            </w:hyperlink>
            <w:r>
              <w:t xml:space="preserve">, </w:t>
            </w:r>
            <w:hyperlink r:id="rId2732" w:history="1">
              <w:r>
                <w:rPr>
                  <w:color w:val="0000FF"/>
                </w:rPr>
                <w:t>I23.5</w:t>
              </w:r>
            </w:hyperlink>
            <w:r>
              <w:t xml:space="preserve">, </w:t>
            </w:r>
            <w:hyperlink r:id="rId2733" w:history="1">
              <w:r>
                <w:rPr>
                  <w:color w:val="0000FF"/>
                </w:rPr>
                <w:t>I23.4</w:t>
              </w:r>
            </w:hyperlink>
            <w:r>
              <w:t xml:space="preserve">, </w:t>
            </w:r>
            <w:hyperlink r:id="rId2734" w:history="1">
              <w:r>
                <w:rPr>
                  <w:color w:val="0000FF"/>
                </w:rPr>
                <w:t>I50.0</w:t>
              </w:r>
            </w:hyperlink>
          </w:p>
        </w:tc>
        <w:tc>
          <w:tcPr>
            <w:tcW w:w="3175" w:type="dxa"/>
            <w:vMerge w:val="restart"/>
          </w:tcPr>
          <w:p w:rsidR="0007086E" w:rsidRDefault="0007086E">
            <w:pPr>
              <w:pStyle w:val="ConsPlusNormal"/>
            </w:pPr>
            <w:r>
              <w:t>хроническая сердечная недостаточность различного генеза (ишемическая болезнь сердца, гипертрофическая кардиомиопатия с обструкцией путей оттока, дилятационная кардиомиопатия и другие) 2Б - 3 стадии (классификация Стражеско-Василенко), III - IV функционального класса (NYHA), фракция выброса левого желудочка менее 40 процентов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иссечение гипертрофированных мышц при обструктивной гипертрофической кардиомиопатии</w:t>
            </w:r>
          </w:p>
        </w:tc>
        <w:tc>
          <w:tcPr>
            <w:tcW w:w="1474" w:type="dxa"/>
            <w:vMerge w:val="restart"/>
          </w:tcPr>
          <w:p w:rsidR="0007086E" w:rsidRDefault="0007086E">
            <w:pPr>
              <w:pStyle w:val="ConsPlusNormal"/>
              <w:jc w:val="center"/>
            </w:pPr>
            <w:r>
              <w:t>481518</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левого желудочка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систем моно- и бивентрикулярного обхода желудочков сердца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ресинхронизирующая электрокардиостимуляция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50.</w:t>
            </w:r>
          </w:p>
        </w:tc>
        <w:tc>
          <w:tcPr>
            <w:tcW w:w="3005" w:type="dxa"/>
            <w:vMerge w:val="restart"/>
          </w:tcPr>
          <w:p w:rsidR="0007086E" w:rsidRDefault="0007086E">
            <w:pPr>
              <w:pStyle w:val="ConsPlusNormal"/>
            </w:pPr>
            <w:r>
              <w:t>Эндоваскулярная, хирургическая коррекция нарушений ритма сердца с имплантацией кардиовертера-дефибриллятора</w:t>
            </w:r>
          </w:p>
        </w:tc>
        <w:tc>
          <w:tcPr>
            <w:tcW w:w="1757" w:type="dxa"/>
            <w:vMerge w:val="restart"/>
          </w:tcPr>
          <w:p w:rsidR="0007086E" w:rsidRDefault="0007086E">
            <w:pPr>
              <w:pStyle w:val="ConsPlusNormal"/>
              <w:jc w:val="center"/>
            </w:pPr>
            <w:hyperlink r:id="rId2735" w:history="1">
              <w:r>
                <w:rPr>
                  <w:color w:val="0000FF"/>
                </w:rPr>
                <w:t>I44.1</w:t>
              </w:r>
            </w:hyperlink>
            <w:r>
              <w:t xml:space="preserve">, </w:t>
            </w:r>
            <w:hyperlink r:id="rId2736" w:history="1">
              <w:r>
                <w:rPr>
                  <w:color w:val="0000FF"/>
                </w:rPr>
                <w:t>I44.2</w:t>
              </w:r>
            </w:hyperlink>
            <w:r>
              <w:t xml:space="preserve">, </w:t>
            </w:r>
            <w:hyperlink r:id="rId2737" w:history="1">
              <w:r>
                <w:rPr>
                  <w:color w:val="0000FF"/>
                </w:rPr>
                <w:t>I45.2</w:t>
              </w:r>
            </w:hyperlink>
            <w:r>
              <w:t xml:space="preserve">, </w:t>
            </w:r>
            <w:hyperlink r:id="rId2738" w:history="1">
              <w:r>
                <w:rPr>
                  <w:color w:val="0000FF"/>
                </w:rPr>
                <w:t>I45.3</w:t>
              </w:r>
            </w:hyperlink>
            <w:r>
              <w:t xml:space="preserve">, </w:t>
            </w:r>
            <w:hyperlink r:id="rId2739" w:history="1">
              <w:r>
                <w:rPr>
                  <w:color w:val="0000FF"/>
                </w:rPr>
                <w:t>I45.6</w:t>
              </w:r>
            </w:hyperlink>
            <w:r>
              <w:t xml:space="preserve">, </w:t>
            </w:r>
            <w:hyperlink r:id="rId2740" w:history="1">
              <w:r>
                <w:rPr>
                  <w:color w:val="0000FF"/>
                </w:rPr>
                <w:t>I46.0</w:t>
              </w:r>
            </w:hyperlink>
            <w:r>
              <w:t xml:space="preserve">, </w:t>
            </w:r>
            <w:hyperlink r:id="rId2741" w:history="1">
              <w:r>
                <w:rPr>
                  <w:color w:val="0000FF"/>
                </w:rPr>
                <w:t>I47.0</w:t>
              </w:r>
            </w:hyperlink>
            <w:r>
              <w:t xml:space="preserve">, </w:t>
            </w:r>
            <w:hyperlink r:id="rId2742" w:history="1">
              <w:r>
                <w:rPr>
                  <w:color w:val="0000FF"/>
                </w:rPr>
                <w:t>I47.1</w:t>
              </w:r>
            </w:hyperlink>
            <w:r>
              <w:t xml:space="preserve">, </w:t>
            </w:r>
            <w:hyperlink r:id="rId2743" w:history="1">
              <w:r>
                <w:rPr>
                  <w:color w:val="0000FF"/>
                </w:rPr>
                <w:t>I47.2</w:t>
              </w:r>
            </w:hyperlink>
            <w:r>
              <w:t xml:space="preserve">, </w:t>
            </w:r>
            <w:hyperlink r:id="rId2744" w:history="1">
              <w:r>
                <w:rPr>
                  <w:color w:val="0000FF"/>
                </w:rPr>
                <w:t>I47.9</w:t>
              </w:r>
            </w:hyperlink>
            <w:r>
              <w:t xml:space="preserve">, </w:t>
            </w:r>
            <w:hyperlink r:id="rId2745" w:history="1">
              <w:r>
                <w:rPr>
                  <w:color w:val="0000FF"/>
                </w:rPr>
                <w:t>I48</w:t>
              </w:r>
            </w:hyperlink>
            <w:r>
              <w:t xml:space="preserve">, </w:t>
            </w:r>
            <w:hyperlink r:id="rId2746" w:history="1">
              <w:r>
                <w:rPr>
                  <w:color w:val="0000FF"/>
                </w:rPr>
                <w:t>I49.0</w:t>
              </w:r>
            </w:hyperlink>
            <w:r>
              <w:t xml:space="preserve">, </w:t>
            </w:r>
            <w:hyperlink r:id="rId2747" w:history="1">
              <w:r>
                <w:rPr>
                  <w:color w:val="0000FF"/>
                </w:rPr>
                <w:t>I49.5</w:t>
              </w:r>
            </w:hyperlink>
            <w:r>
              <w:t xml:space="preserve">, </w:t>
            </w:r>
            <w:hyperlink r:id="rId2748" w:history="1">
              <w:r>
                <w:rPr>
                  <w:color w:val="0000FF"/>
                </w:rPr>
                <w:t>Q22.5</w:t>
              </w:r>
            </w:hyperlink>
            <w:r>
              <w:t xml:space="preserve">, </w:t>
            </w:r>
            <w:hyperlink r:id="rId2749" w:history="1">
              <w:r>
                <w:rPr>
                  <w:color w:val="0000FF"/>
                </w:rPr>
                <w:t>Q24.6</w:t>
              </w:r>
            </w:hyperlink>
          </w:p>
        </w:tc>
        <w:tc>
          <w:tcPr>
            <w:tcW w:w="3175" w:type="dxa"/>
            <w:vMerge w:val="restart"/>
          </w:tcPr>
          <w:p w:rsidR="0007086E" w:rsidRDefault="0007086E">
            <w:pPr>
              <w:pStyle w:val="ConsPlusNormal"/>
            </w:pPr>
            <w:r>
              <w:lastRenderedPageBreak/>
              <w:t xml:space="preserve">пароксизмальные нарушения ритма и проводимости различного генеза, сопровождающиеся гемодинамическими расстройствами и </w:t>
            </w:r>
            <w:r>
              <w:lastRenderedPageBreak/>
              <w:t>отсутствием эффекта от лечения лекарственными препаратами</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имплантация однокамерного кардиовертера-дефибриллятора</w:t>
            </w:r>
          </w:p>
        </w:tc>
        <w:tc>
          <w:tcPr>
            <w:tcW w:w="1474" w:type="dxa"/>
            <w:vMerge w:val="restart"/>
          </w:tcPr>
          <w:p w:rsidR="0007086E" w:rsidRDefault="0007086E">
            <w:pPr>
              <w:pStyle w:val="ConsPlusNormal"/>
              <w:jc w:val="center"/>
            </w:pPr>
            <w:r>
              <w:t>1038142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двухкамерного кардиовертера-дефибриллятора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имплантация трехкамерного </w:t>
            </w:r>
            <w:r>
              <w:lastRenderedPageBreak/>
              <w:t>кардиовертера-дефибриллятора</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lastRenderedPageBreak/>
              <w:t>51.</w:t>
            </w:r>
          </w:p>
        </w:tc>
        <w:tc>
          <w:tcPr>
            <w:tcW w:w="3005" w:type="dxa"/>
          </w:tcPr>
          <w:p w:rsidR="0007086E" w:rsidRDefault="0007086E">
            <w:pPr>
              <w:pStyle w:val="ConsPlusNormal"/>
            </w:pPr>
            <w:r>
              <w:t>Радикальная и гемодинамическая коррекция врожденных пороков перегородок, камер сердца и соединений магистральных сосудов у детей до 1 года</w:t>
            </w:r>
          </w:p>
        </w:tc>
        <w:tc>
          <w:tcPr>
            <w:tcW w:w="1757" w:type="dxa"/>
          </w:tcPr>
          <w:p w:rsidR="0007086E" w:rsidRDefault="0007086E">
            <w:pPr>
              <w:pStyle w:val="ConsPlusNormal"/>
              <w:jc w:val="center"/>
            </w:pPr>
            <w:hyperlink r:id="rId2750" w:history="1">
              <w:r>
                <w:rPr>
                  <w:color w:val="0000FF"/>
                </w:rPr>
                <w:t>Q20.1</w:t>
              </w:r>
            </w:hyperlink>
            <w:r>
              <w:t xml:space="preserve"> - </w:t>
            </w:r>
            <w:hyperlink r:id="rId2751" w:history="1">
              <w:r>
                <w:rPr>
                  <w:color w:val="0000FF"/>
                </w:rPr>
                <w:t>Q20.9</w:t>
              </w:r>
            </w:hyperlink>
            <w:r>
              <w:t xml:space="preserve">, </w:t>
            </w:r>
            <w:hyperlink r:id="rId2752" w:history="1">
              <w:r>
                <w:rPr>
                  <w:color w:val="0000FF"/>
                </w:rPr>
                <w:t>Q21</w:t>
              </w:r>
            </w:hyperlink>
            <w:r>
              <w:t xml:space="preserve">, </w:t>
            </w:r>
            <w:hyperlink r:id="rId2753" w:history="1">
              <w:r>
                <w:rPr>
                  <w:color w:val="0000FF"/>
                </w:rPr>
                <w:t>Q22</w:t>
              </w:r>
            </w:hyperlink>
            <w:r>
              <w:t xml:space="preserve">, </w:t>
            </w:r>
            <w:hyperlink r:id="rId2754" w:history="1">
              <w:r>
                <w:rPr>
                  <w:color w:val="0000FF"/>
                </w:rPr>
                <w:t>Q23</w:t>
              </w:r>
            </w:hyperlink>
            <w:r>
              <w:t xml:space="preserve">, </w:t>
            </w:r>
            <w:hyperlink r:id="rId2755" w:history="1">
              <w:r>
                <w:rPr>
                  <w:color w:val="0000FF"/>
                </w:rPr>
                <w:t>Q24</w:t>
              </w:r>
            </w:hyperlink>
            <w:r>
              <w:t xml:space="preserve">, </w:t>
            </w:r>
            <w:hyperlink r:id="rId2756" w:history="1">
              <w:r>
                <w:rPr>
                  <w:color w:val="0000FF"/>
                </w:rPr>
                <w:t>Q25</w:t>
              </w:r>
            </w:hyperlink>
          </w:p>
        </w:tc>
        <w:tc>
          <w:tcPr>
            <w:tcW w:w="3175" w:type="dxa"/>
          </w:tcPr>
          <w:p w:rsidR="0007086E" w:rsidRDefault="0007086E">
            <w:pPr>
              <w:pStyle w:val="ConsPlusNormal"/>
            </w:pPr>
            <w:r>
              <w:t>врожденные пороки перегородок, камер сердца и соединений магистральных сосудов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w:t>
            </w:r>
          </w:p>
        </w:tc>
        <w:tc>
          <w:tcPr>
            <w:tcW w:w="1474" w:type="dxa"/>
          </w:tcPr>
          <w:p w:rsidR="0007086E" w:rsidRDefault="0007086E">
            <w:pPr>
              <w:pStyle w:val="ConsPlusNormal"/>
              <w:jc w:val="center"/>
            </w:pPr>
            <w:r>
              <w:t>458227</w:t>
            </w:r>
          </w:p>
        </w:tc>
      </w:tr>
      <w:tr w:rsidR="0007086E">
        <w:tc>
          <w:tcPr>
            <w:tcW w:w="680" w:type="dxa"/>
            <w:vMerge w:val="restart"/>
          </w:tcPr>
          <w:p w:rsidR="0007086E" w:rsidRDefault="0007086E">
            <w:pPr>
              <w:pStyle w:val="ConsPlusNormal"/>
              <w:jc w:val="center"/>
            </w:pPr>
            <w:r>
              <w:t>52.</w:t>
            </w:r>
          </w:p>
        </w:tc>
        <w:tc>
          <w:tcPr>
            <w:tcW w:w="3005" w:type="dxa"/>
            <w:vMerge w:val="restart"/>
          </w:tcPr>
          <w:p w:rsidR="0007086E" w:rsidRDefault="0007086E">
            <w:pPr>
              <w:pStyle w:val="ConsPlusNormal"/>
            </w:pPr>
            <w:r>
              <w:t>Хирургическая коррекция поражений клапанов сердца при повторном многоклапанном протезировании</w:t>
            </w:r>
          </w:p>
        </w:tc>
        <w:tc>
          <w:tcPr>
            <w:tcW w:w="1757" w:type="dxa"/>
            <w:vMerge w:val="restart"/>
          </w:tcPr>
          <w:p w:rsidR="0007086E" w:rsidRDefault="0007086E">
            <w:pPr>
              <w:pStyle w:val="ConsPlusNormal"/>
              <w:jc w:val="center"/>
            </w:pPr>
            <w:hyperlink r:id="rId2757" w:history="1">
              <w:r>
                <w:rPr>
                  <w:color w:val="0000FF"/>
                </w:rPr>
                <w:t>I08.0</w:t>
              </w:r>
            </w:hyperlink>
            <w:r>
              <w:t xml:space="preserve">, </w:t>
            </w:r>
            <w:hyperlink r:id="rId2758" w:history="1">
              <w:r>
                <w:rPr>
                  <w:color w:val="0000FF"/>
                </w:rPr>
                <w:t>I08.1</w:t>
              </w:r>
            </w:hyperlink>
            <w:r>
              <w:t xml:space="preserve">, </w:t>
            </w:r>
            <w:hyperlink r:id="rId2759" w:history="1">
              <w:r>
                <w:rPr>
                  <w:color w:val="0000FF"/>
                </w:rPr>
                <w:t>I08.2</w:t>
              </w:r>
            </w:hyperlink>
            <w:r>
              <w:t xml:space="preserve">, </w:t>
            </w:r>
            <w:hyperlink r:id="rId2760" w:history="1">
              <w:r>
                <w:rPr>
                  <w:color w:val="0000FF"/>
                </w:rPr>
                <w:t>I08.3</w:t>
              </w:r>
            </w:hyperlink>
            <w:r>
              <w:t xml:space="preserve">, </w:t>
            </w:r>
            <w:hyperlink r:id="rId2761" w:history="1">
              <w:r>
                <w:rPr>
                  <w:color w:val="0000FF"/>
                </w:rPr>
                <w:t>I08.8</w:t>
              </w:r>
            </w:hyperlink>
            <w:r>
              <w:t xml:space="preserve">, </w:t>
            </w:r>
            <w:hyperlink r:id="rId2762" w:history="1">
              <w:r>
                <w:rPr>
                  <w:color w:val="0000FF"/>
                </w:rPr>
                <w:t>I08.9</w:t>
              </w:r>
            </w:hyperlink>
            <w:r>
              <w:t xml:space="preserve">, </w:t>
            </w:r>
            <w:hyperlink r:id="rId2763" w:history="1">
              <w:r>
                <w:rPr>
                  <w:color w:val="0000FF"/>
                </w:rPr>
                <w:t>I47.0</w:t>
              </w:r>
            </w:hyperlink>
            <w:r>
              <w:t xml:space="preserve">, </w:t>
            </w:r>
            <w:hyperlink r:id="rId2764" w:history="1">
              <w:r>
                <w:rPr>
                  <w:color w:val="0000FF"/>
                </w:rPr>
                <w:t>I47.1</w:t>
              </w:r>
            </w:hyperlink>
            <w:r>
              <w:t xml:space="preserve">, </w:t>
            </w:r>
            <w:hyperlink r:id="rId2765" w:history="1">
              <w:r>
                <w:rPr>
                  <w:color w:val="0000FF"/>
                </w:rPr>
                <w:t>I33.0</w:t>
              </w:r>
            </w:hyperlink>
            <w:r>
              <w:t xml:space="preserve">, </w:t>
            </w:r>
            <w:hyperlink r:id="rId2766" w:history="1">
              <w:r>
                <w:rPr>
                  <w:color w:val="0000FF"/>
                </w:rPr>
                <w:t>I33.9</w:t>
              </w:r>
            </w:hyperlink>
            <w:r>
              <w:t xml:space="preserve">, </w:t>
            </w:r>
            <w:hyperlink r:id="rId2767" w:history="1">
              <w:r>
                <w:rPr>
                  <w:color w:val="0000FF"/>
                </w:rPr>
                <w:t>T82.0</w:t>
              </w:r>
            </w:hyperlink>
            <w:r>
              <w:t xml:space="preserve">, </w:t>
            </w:r>
            <w:hyperlink r:id="rId2768" w:history="1">
              <w:r>
                <w:rPr>
                  <w:color w:val="0000FF"/>
                </w:rPr>
                <w:t>T82.1</w:t>
              </w:r>
            </w:hyperlink>
            <w:r>
              <w:t xml:space="preserve">, </w:t>
            </w:r>
            <w:hyperlink r:id="rId2769" w:history="1">
              <w:r>
                <w:rPr>
                  <w:color w:val="0000FF"/>
                </w:rPr>
                <w:t>T82.2</w:t>
              </w:r>
            </w:hyperlink>
            <w:r>
              <w:t xml:space="preserve">, </w:t>
            </w:r>
            <w:hyperlink r:id="rId2770" w:history="1">
              <w:r>
                <w:rPr>
                  <w:color w:val="0000FF"/>
                </w:rPr>
                <w:t>T82.3</w:t>
              </w:r>
            </w:hyperlink>
            <w:r>
              <w:t xml:space="preserve">, </w:t>
            </w:r>
            <w:hyperlink r:id="rId2771" w:history="1">
              <w:r>
                <w:rPr>
                  <w:color w:val="0000FF"/>
                </w:rPr>
                <w:t>T82.6</w:t>
              </w:r>
            </w:hyperlink>
            <w:r>
              <w:t xml:space="preserve">, </w:t>
            </w:r>
            <w:hyperlink r:id="rId2772" w:history="1">
              <w:r>
                <w:rPr>
                  <w:color w:val="0000FF"/>
                </w:rPr>
                <w:t>T82.7</w:t>
              </w:r>
            </w:hyperlink>
            <w:r>
              <w:t xml:space="preserve">, </w:t>
            </w:r>
            <w:hyperlink r:id="rId2773" w:history="1">
              <w:r>
                <w:rPr>
                  <w:color w:val="0000FF"/>
                </w:rPr>
                <w:t>T82.8</w:t>
              </w:r>
            </w:hyperlink>
          </w:p>
        </w:tc>
        <w:tc>
          <w:tcPr>
            <w:tcW w:w="3175" w:type="dxa"/>
            <w:vMerge w:val="restart"/>
          </w:tcPr>
          <w:p w:rsidR="0007086E" w:rsidRDefault="0007086E">
            <w:pPr>
              <w:pStyle w:val="ConsPlusNormal"/>
            </w:pPr>
            <w:r>
              <w:t>повторные операции на 2 - 3 клапанах. Поражения клапанов сердца в сочетании с коррекцией фибрилляции предсердий. Поражения клапанов в сочетании с ИБС. Декомпенсированные состояния при многоклапанных пороках сердца, обусловленные инфекционным, протезным эндокардитом (острое, подострое течение)</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репротезирование клапанов сердца</w:t>
            </w:r>
          </w:p>
        </w:tc>
        <w:tc>
          <w:tcPr>
            <w:tcW w:w="1474" w:type="dxa"/>
            <w:vMerge w:val="restart"/>
          </w:tcPr>
          <w:p w:rsidR="0007086E" w:rsidRDefault="0007086E">
            <w:pPr>
              <w:pStyle w:val="ConsPlusNormal"/>
              <w:jc w:val="center"/>
            </w:pPr>
            <w:r>
              <w:t>546247</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ререпротезирование клапанов сердца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репротезирование и пластика клапанов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протезирование 2 и более клапанов и вмешательства на коронарных артериях (аортокоронарное шунтирование)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протезирование 2 и более клапанов и вмешательства по поводу нарушений ритма (эндоваскулярная деструкция дополнительных проводящих путей и аритмогенных зон сердца)</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53.</w:t>
            </w:r>
          </w:p>
        </w:tc>
        <w:tc>
          <w:tcPr>
            <w:tcW w:w="3005" w:type="dxa"/>
          </w:tcPr>
          <w:p w:rsidR="0007086E" w:rsidRDefault="0007086E">
            <w:pPr>
              <w:pStyle w:val="ConsPlusNormal"/>
            </w:pPr>
            <w:r>
              <w:t xml:space="preserve">Эндоваскулярная </w:t>
            </w:r>
            <w:r>
              <w:lastRenderedPageBreak/>
              <w:t>коррекция заболеваний аорты и магистральных артерий</w:t>
            </w:r>
          </w:p>
        </w:tc>
        <w:tc>
          <w:tcPr>
            <w:tcW w:w="1757" w:type="dxa"/>
          </w:tcPr>
          <w:p w:rsidR="0007086E" w:rsidRDefault="0007086E">
            <w:pPr>
              <w:pStyle w:val="ConsPlusNormal"/>
              <w:jc w:val="center"/>
            </w:pPr>
            <w:hyperlink r:id="rId2774" w:history="1">
              <w:r>
                <w:rPr>
                  <w:color w:val="0000FF"/>
                </w:rPr>
                <w:t>I20</w:t>
              </w:r>
            </w:hyperlink>
            <w:r>
              <w:t xml:space="preserve">, </w:t>
            </w:r>
            <w:hyperlink r:id="rId2775" w:history="1">
              <w:r>
                <w:rPr>
                  <w:color w:val="0000FF"/>
                </w:rPr>
                <w:t>I25</w:t>
              </w:r>
            </w:hyperlink>
            <w:r>
              <w:t xml:space="preserve">, </w:t>
            </w:r>
            <w:hyperlink r:id="rId2776" w:history="1">
              <w:r>
                <w:rPr>
                  <w:color w:val="0000FF"/>
                </w:rPr>
                <w:t>I26</w:t>
              </w:r>
            </w:hyperlink>
            <w:r>
              <w:t xml:space="preserve">, </w:t>
            </w:r>
            <w:hyperlink r:id="rId2777" w:history="1">
              <w:r>
                <w:rPr>
                  <w:color w:val="0000FF"/>
                </w:rPr>
                <w:t>I65</w:t>
              </w:r>
            </w:hyperlink>
            <w:r>
              <w:t xml:space="preserve">, </w:t>
            </w:r>
            <w:hyperlink r:id="rId2778" w:history="1">
              <w:r>
                <w:rPr>
                  <w:color w:val="0000FF"/>
                </w:rPr>
                <w:t>I70.0</w:t>
              </w:r>
            </w:hyperlink>
            <w:r>
              <w:t xml:space="preserve">, </w:t>
            </w:r>
            <w:hyperlink r:id="rId2779" w:history="1">
              <w:r>
                <w:rPr>
                  <w:color w:val="0000FF"/>
                </w:rPr>
                <w:t>I70.1</w:t>
              </w:r>
            </w:hyperlink>
            <w:r>
              <w:t xml:space="preserve">, </w:t>
            </w:r>
            <w:hyperlink r:id="rId2780" w:history="1">
              <w:r>
                <w:rPr>
                  <w:color w:val="0000FF"/>
                </w:rPr>
                <w:t>I70.8</w:t>
              </w:r>
            </w:hyperlink>
            <w:r>
              <w:t xml:space="preserve">, </w:t>
            </w:r>
            <w:hyperlink r:id="rId2781" w:history="1">
              <w:r>
                <w:rPr>
                  <w:color w:val="0000FF"/>
                </w:rPr>
                <w:t>I71</w:t>
              </w:r>
            </w:hyperlink>
            <w:r>
              <w:t xml:space="preserve">, </w:t>
            </w:r>
            <w:hyperlink r:id="rId2782" w:history="1">
              <w:r>
                <w:rPr>
                  <w:color w:val="0000FF"/>
                </w:rPr>
                <w:t>I72.0</w:t>
              </w:r>
            </w:hyperlink>
            <w:r>
              <w:t xml:space="preserve">, </w:t>
            </w:r>
            <w:hyperlink r:id="rId2783" w:history="1">
              <w:r>
                <w:rPr>
                  <w:color w:val="0000FF"/>
                </w:rPr>
                <w:t>I72.2</w:t>
              </w:r>
            </w:hyperlink>
            <w:r>
              <w:t xml:space="preserve">, </w:t>
            </w:r>
            <w:hyperlink r:id="rId2784" w:history="1">
              <w:r>
                <w:rPr>
                  <w:color w:val="0000FF"/>
                </w:rPr>
                <w:t>I72.3</w:t>
              </w:r>
            </w:hyperlink>
            <w:r>
              <w:t xml:space="preserve">, </w:t>
            </w:r>
            <w:hyperlink r:id="rId2785" w:history="1">
              <w:r>
                <w:rPr>
                  <w:color w:val="0000FF"/>
                </w:rPr>
                <w:t>I72.8</w:t>
              </w:r>
            </w:hyperlink>
            <w:r>
              <w:t xml:space="preserve">, </w:t>
            </w:r>
            <w:hyperlink r:id="rId2786" w:history="1">
              <w:r>
                <w:rPr>
                  <w:color w:val="0000FF"/>
                </w:rPr>
                <w:t>I73.1</w:t>
              </w:r>
            </w:hyperlink>
            <w:r>
              <w:t xml:space="preserve">, </w:t>
            </w:r>
            <w:hyperlink r:id="rId2787" w:history="1">
              <w:r>
                <w:rPr>
                  <w:color w:val="0000FF"/>
                </w:rPr>
                <w:t>I77.6</w:t>
              </w:r>
            </w:hyperlink>
            <w:r>
              <w:t xml:space="preserve">, </w:t>
            </w:r>
            <w:hyperlink r:id="rId2788" w:history="1">
              <w:r>
                <w:rPr>
                  <w:color w:val="0000FF"/>
                </w:rPr>
                <w:t>I98</w:t>
              </w:r>
            </w:hyperlink>
            <w:r>
              <w:t xml:space="preserve">, </w:t>
            </w:r>
            <w:hyperlink r:id="rId2789" w:history="1">
              <w:r>
                <w:rPr>
                  <w:color w:val="0000FF"/>
                </w:rPr>
                <w:t>Q26.0</w:t>
              </w:r>
            </w:hyperlink>
            <w:r>
              <w:t xml:space="preserve">, </w:t>
            </w:r>
            <w:hyperlink r:id="rId2790" w:history="1">
              <w:r>
                <w:rPr>
                  <w:color w:val="0000FF"/>
                </w:rPr>
                <w:t>Q27.3</w:t>
              </w:r>
            </w:hyperlink>
          </w:p>
        </w:tc>
        <w:tc>
          <w:tcPr>
            <w:tcW w:w="3175" w:type="dxa"/>
          </w:tcPr>
          <w:p w:rsidR="0007086E" w:rsidRDefault="0007086E">
            <w:pPr>
              <w:pStyle w:val="ConsPlusNormal"/>
            </w:pPr>
            <w:r>
              <w:lastRenderedPageBreak/>
              <w:t xml:space="preserve">врожденные и </w:t>
            </w:r>
            <w:r>
              <w:lastRenderedPageBreak/>
              <w:t>приобретенные заболевания аорты и магистральных артерий</w:t>
            </w:r>
          </w:p>
        </w:tc>
        <w:tc>
          <w:tcPr>
            <w:tcW w:w="1928" w:type="dxa"/>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эндопротезирование аорты</w:t>
            </w:r>
          </w:p>
        </w:tc>
        <w:tc>
          <w:tcPr>
            <w:tcW w:w="1474" w:type="dxa"/>
          </w:tcPr>
          <w:p w:rsidR="0007086E" w:rsidRDefault="0007086E">
            <w:pPr>
              <w:pStyle w:val="ConsPlusNormal"/>
              <w:jc w:val="center"/>
            </w:pPr>
            <w:r>
              <w:t>1135041</w:t>
            </w:r>
          </w:p>
        </w:tc>
      </w:tr>
      <w:tr w:rsidR="0007086E">
        <w:tc>
          <w:tcPr>
            <w:tcW w:w="680" w:type="dxa"/>
          </w:tcPr>
          <w:p w:rsidR="0007086E" w:rsidRDefault="0007086E">
            <w:pPr>
              <w:pStyle w:val="ConsPlusNormal"/>
              <w:jc w:val="center"/>
            </w:pPr>
            <w:r>
              <w:lastRenderedPageBreak/>
              <w:t>54.</w:t>
            </w:r>
          </w:p>
        </w:tc>
        <w:tc>
          <w:tcPr>
            <w:tcW w:w="3005" w:type="dxa"/>
          </w:tcPr>
          <w:p w:rsidR="0007086E" w:rsidRDefault="0007086E">
            <w:pPr>
              <w:pStyle w:val="ConsPlusNormal"/>
            </w:pPr>
            <w:r>
              <w:t>Транслюминальная баллонная ангиопластика легочных артерий</w:t>
            </w:r>
          </w:p>
        </w:tc>
        <w:tc>
          <w:tcPr>
            <w:tcW w:w="1757" w:type="dxa"/>
          </w:tcPr>
          <w:p w:rsidR="0007086E" w:rsidRDefault="0007086E">
            <w:pPr>
              <w:pStyle w:val="ConsPlusNormal"/>
              <w:jc w:val="center"/>
            </w:pPr>
            <w:hyperlink r:id="rId2791" w:history="1">
              <w:r>
                <w:rPr>
                  <w:color w:val="0000FF"/>
                </w:rPr>
                <w:t>I27.8</w:t>
              </w:r>
            </w:hyperlink>
            <w:r>
              <w:t xml:space="preserve">, </w:t>
            </w:r>
            <w:hyperlink r:id="rId2792" w:history="1">
              <w:r>
                <w:rPr>
                  <w:color w:val="0000FF"/>
                </w:rPr>
                <w:t>I28.8</w:t>
              </w:r>
            </w:hyperlink>
          </w:p>
        </w:tc>
        <w:tc>
          <w:tcPr>
            <w:tcW w:w="3175" w:type="dxa"/>
          </w:tcPr>
          <w:p w:rsidR="0007086E" w:rsidRDefault="0007086E">
            <w:pPr>
              <w:pStyle w:val="ConsPlusNormal"/>
            </w:pPr>
            <w:r>
              <w:t>пациент с неоперабельной формой ХТЭЛГ с ФК III (ВОЗ) перенесенной ранее тромбоэмболией легочной артерии, тромбозом вен нижних конечностей и преимущественно дистальным поражением легочной артерией (по данным инвазивной ангиопульмонографии)</w:t>
            </w:r>
          </w:p>
        </w:tc>
        <w:tc>
          <w:tcPr>
            <w:tcW w:w="1928" w:type="dxa"/>
          </w:tcPr>
          <w:p w:rsidR="0007086E" w:rsidRDefault="0007086E">
            <w:pPr>
              <w:pStyle w:val="ConsPlusNormal"/>
            </w:pPr>
            <w:r>
              <w:t>эндоваскулярное лечение</w:t>
            </w:r>
          </w:p>
        </w:tc>
        <w:tc>
          <w:tcPr>
            <w:tcW w:w="3685" w:type="dxa"/>
          </w:tcPr>
          <w:p w:rsidR="0007086E" w:rsidRDefault="0007086E">
            <w:pPr>
              <w:pStyle w:val="ConsPlusNormal"/>
            </w:pPr>
            <w:r>
              <w:t>транслюминальная баллонная ангиопластика легочных артерий</w:t>
            </w:r>
          </w:p>
        </w:tc>
        <w:tc>
          <w:tcPr>
            <w:tcW w:w="1474" w:type="dxa"/>
          </w:tcPr>
          <w:p w:rsidR="0007086E" w:rsidRDefault="0007086E">
            <w:pPr>
              <w:pStyle w:val="ConsPlusNormal"/>
              <w:jc w:val="center"/>
            </w:pPr>
            <w:r>
              <w:t>328326</w:t>
            </w:r>
          </w:p>
        </w:tc>
      </w:tr>
      <w:tr w:rsidR="0007086E">
        <w:tc>
          <w:tcPr>
            <w:tcW w:w="680" w:type="dxa"/>
          </w:tcPr>
          <w:p w:rsidR="0007086E" w:rsidRDefault="0007086E">
            <w:pPr>
              <w:pStyle w:val="ConsPlusNormal"/>
              <w:jc w:val="center"/>
            </w:pPr>
            <w:r>
              <w:t>55.</w:t>
            </w:r>
          </w:p>
        </w:tc>
        <w:tc>
          <w:tcPr>
            <w:tcW w:w="3005" w:type="dxa"/>
          </w:tcPr>
          <w:p w:rsidR="0007086E" w:rsidRDefault="0007086E">
            <w:pPr>
              <w:pStyle w:val="ConsPlusNormal"/>
            </w:pPr>
            <w:r>
              <w:t>Модуляция сердечной сократимости</w:t>
            </w:r>
          </w:p>
        </w:tc>
        <w:tc>
          <w:tcPr>
            <w:tcW w:w="1757" w:type="dxa"/>
          </w:tcPr>
          <w:p w:rsidR="0007086E" w:rsidRDefault="0007086E">
            <w:pPr>
              <w:pStyle w:val="ConsPlusNormal"/>
            </w:pPr>
            <w:hyperlink r:id="rId2793" w:history="1">
              <w:r>
                <w:rPr>
                  <w:color w:val="0000FF"/>
                </w:rPr>
                <w:t>I50.0</w:t>
              </w:r>
            </w:hyperlink>
            <w:r>
              <w:t xml:space="preserve">, </w:t>
            </w:r>
            <w:hyperlink r:id="rId2794" w:history="1">
              <w:r>
                <w:rPr>
                  <w:color w:val="0000FF"/>
                </w:rPr>
                <w:t>I42</w:t>
              </w:r>
            </w:hyperlink>
            <w:r>
              <w:t xml:space="preserve">, </w:t>
            </w:r>
            <w:hyperlink r:id="rId2795" w:history="1">
              <w:r>
                <w:rPr>
                  <w:color w:val="0000FF"/>
                </w:rPr>
                <w:t>I42.0</w:t>
              </w:r>
            </w:hyperlink>
            <w:r>
              <w:t xml:space="preserve">, </w:t>
            </w:r>
            <w:hyperlink r:id="rId2796" w:history="1">
              <w:r>
                <w:rPr>
                  <w:color w:val="0000FF"/>
                </w:rPr>
                <w:t>I25.5</w:t>
              </w:r>
            </w:hyperlink>
          </w:p>
        </w:tc>
        <w:tc>
          <w:tcPr>
            <w:tcW w:w="3175" w:type="dxa"/>
          </w:tcPr>
          <w:p w:rsidR="0007086E" w:rsidRDefault="0007086E">
            <w:pPr>
              <w:pStyle w:val="ConsPlusNormal"/>
            </w:pPr>
            <w:r>
              <w:t>пациент с ХНС с ФК III по NYHA, с ФВ 25 - 45%, с симптомами СН несмотря на оптимальную медикаментозную терапию с узким комплексом QRS (меньше/равно 130 мс), либо с противопоказаниями к кардиоресинхронизирующей терапии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устройства для модуляции сердечной сократимости</w:t>
            </w:r>
          </w:p>
        </w:tc>
        <w:tc>
          <w:tcPr>
            <w:tcW w:w="1474" w:type="dxa"/>
          </w:tcPr>
          <w:p w:rsidR="0007086E" w:rsidRDefault="0007086E">
            <w:pPr>
              <w:pStyle w:val="ConsPlusNormal"/>
              <w:jc w:val="center"/>
            </w:pPr>
            <w:r>
              <w:t>1726526</w:t>
            </w:r>
          </w:p>
        </w:tc>
      </w:tr>
      <w:tr w:rsidR="0007086E">
        <w:tc>
          <w:tcPr>
            <w:tcW w:w="680" w:type="dxa"/>
          </w:tcPr>
          <w:p w:rsidR="0007086E" w:rsidRDefault="0007086E">
            <w:pPr>
              <w:pStyle w:val="ConsPlusNormal"/>
              <w:jc w:val="center"/>
            </w:pPr>
            <w:r>
              <w:t>56.</w:t>
            </w:r>
          </w:p>
        </w:tc>
        <w:tc>
          <w:tcPr>
            <w:tcW w:w="3005" w:type="dxa"/>
          </w:tcPr>
          <w:p w:rsidR="0007086E" w:rsidRDefault="0007086E">
            <w:pPr>
              <w:pStyle w:val="ConsPlusNormal"/>
            </w:pPr>
            <w:r>
              <w:t>Эндоваскулярная окклюзия ушка левого предсердия</w:t>
            </w:r>
          </w:p>
        </w:tc>
        <w:tc>
          <w:tcPr>
            <w:tcW w:w="1757" w:type="dxa"/>
          </w:tcPr>
          <w:p w:rsidR="0007086E" w:rsidRDefault="0007086E">
            <w:pPr>
              <w:pStyle w:val="ConsPlusNormal"/>
            </w:pPr>
            <w:hyperlink r:id="rId2797" w:history="1">
              <w:r>
                <w:rPr>
                  <w:color w:val="0000FF"/>
                </w:rPr>
                <w:t>I48.0</w:t>
              </w:r>
            </w:hyperlink>
            <w:r>
              <w:t xml:space="preserve">, </w:t>
            </w:r>
            <w:hyperlink r:id="rId2798" w:history="1">
              <w:r>
                <w:rPr>
                  <w:color w:val="0000FF"/>
                </w:rPr>
                <w:t>I48.1</w:t>
              </w:r>
            </w:hyperlink>
            <w:r>
              <w:t xml:space="preserve">, </w:t>
            </w:r>
            <w:hyperlink r:id="rId2799" w:history="1">
              <w:r>
                <w:rPr>
                  <w:color w:val="0000FF"/>
                </w:rPr>
                <w:t>I48.2</w:t>
              </w:r>
            </w:hyperlink>
            <w:r>
              <w:t xml:space="preserve">, </w:t>
            </w:r>
            <w:hyperlink r:id="rId2800" w:history="1">
              <w:r>
                <w:rPr>
                  <w:color w:val="0000FF"/>
                </w:rPr>
                <w:t>I48.9</w:t>
              </w:r>
            </w:hyperlink>
          </w:p>
        </w:tc>
        <w:tc>
          <w:tcPr>
            <w:tcW w:w="3175" w:type="dxa"/>
          </w:tcPr>
          <w:p w:rsidR="0007086E" w:rsidRDefault="0007086E">
            <w:pPr>
              <w:pStyle w:val="ConsPlusNormal"/>
            </w:pPr>
            <w:r>
              <w:t xml:space="preserve">пациент с неклапанной фибрилляцией предсердий при наличии </w:t>
            </w:r>
            <w:r>
              <w:lastRenderedPageBreak/>
              <w:t>противопоказаний, непереносимости или иных рисков, связанных с антикоагулянтной терапией</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имплантация окклюдера ушка левого предсердия</w:t>
            </w:r>
          </w:p>
        </w:tc>
        <w:tc>
          <w:tcPr>
            <w:tcW w:w="1474" w:type="dxa"/>
          </w:tcPr>
          <w:p w:rsidR="0007086E" w:rsidRDefault="0007086E">
            <w:pPr>
              <w:pStyle w:val="ConsPlusNormal"/>
              <w:jc w:val="center"/>
            </w:pPr>
            <w:r>
              <w:t>382458</w:t>
            </w:r>
          </w:p>
        </w:tc>
      </w:tr>
      <w:tr w:rsidR="0007086E">
        <w:tc>
          <w:tcPr>
            <w:tcW w:w="680" w:type="dxa"/>
          </w:tcPr>
          <w:p w:rsidR="0007086E" w:rsidRDefault="0007086E">
            <w:pPr>
              <w:pStyle w:val="ConsPlusNormal"/>
              <w:jc w:val="center"/>
            </w:pPr>
            <w:r>
              <w:lastRenderedPageBreak/>
              <w:t>57.</w:t>
            </w:r>
          </w:p>
        </w:tc>
        <w:tc>
          <w:tcPr>
            <w:tcW w:w="3005" w:type="dxa"/>
          </w:tcPr>
          <w:p w:rsidR="0007086E" w:rsidRDefault="0007086E">
            <w:pPr>
              <w:pStyle w:val="ConsPlusNormal"/>
            </w:pPr>
            <w:r>
              <w:t>Трансвенозная экстракция эндокардиальных электродов у пациентов с имплантируемыми устройствами</w:t>
            </w:r>
          </w:p>
        </w:tc>
        <w:tc>
          <w:tcPr>
            <w:tcW w:w="1757" w:type="dxa"/>
          </w:tcPr>
          <w:p w:rsidR="0007086E" w:rsidRDefault="0007086E">
            <w:pPr>
              <w:pStyle w:val="ConsPlusNormal"/>
            </w:pPr>
            <w:hyperlink r:id="rId2801" w:history="1">
              <w:r>
                <w:rPr>
                  <w:color w:val="0000FF"/>
                </w:rPr>
                <w:t>T82.1</w:t>
              </w:r>
            </w:hyperlink>
            <w:r>
              <w:t xml:space="preserve">, </w:t>
            </w:r>
            <w:hyperlink r:id="rId2802" w:history="1">
              <w:r>
                <w:rPr>
                  <w:color w:val="0000FF"/>
                </w:rPr>
                <w:t>T82.7</w:t>
              </w:r>
            </w:hyperlink>
            <w:r>
              <w:t xml:space="preserve">, </w:t>
            </w:r>
            <w:hyperlink r:id="rId2803" w:history="1">
              <w:r>
                <w:rPr>
                  <w:color w:val="0000FF"/>
                </w:rPr>
                <w:t>T82.8</w:t>
              </w:r>
            </w:hyperlink>
            <w:r>
              <w:t xml:space="preserve">, </w:t>
            </w:r>
            <w:hyperlink r:id="rId2804" w:history="1">
              <w:r>
                <w:rPr>
                  <w:color w:val="0000FF"/>
                </w:rPr>
                <w:t>T82.9</w:t>
              </w:r>
            </w:hyperlink>
            <w:r>
              <w:t xml:space="preserve">, </w:t>
            </w:r>
            <w:hyperlink r:id="rId2805" w:history="1">
              <w:r>
                <w:rPr>
                  <w:color w:val="0000FF"/>
                </w:rPr>
                <w:t>I51.3</w:t>
              </w:r>
            </w:hyperlink>
            <w:r>
              <w:t xml:space="preserve">, </w:t>
            </w:r>
            <w:hyperlink r:id="rId2806" w:history="1">
              <w:r>
                <w:rPr>
                  <w:color w:val="0000FF"/>
                </w:rPr>
                <w:t>I39.2</w:t>
              </w:r>
            </w:hyperlink>
            <w:r>
              <w:t xml:space="preserve">, </w:t>
            </w:r>
            <w:hyperlink r:id="rId2807" w:history="1">
              <w:r>
                <w:rPr>
                  <w:color w:val="0000FF"/>
                </w:rPr>
                <w:t>I39.4</w:t>
              </w:r>
            </w:hyperlink>
            <w:r>
              <w:t xml:space="preserve">, </w:t>
            </w:r>
            <w:hyperlink r:id="rId2808" w:history="1">
              <w:r>
                <w:rPr>
                  <w:color w:val="0000FF"/>
                </w:rPr>
                <w:t>I97.8</w:t>
              </w:r>
            </w:hyperlink>
          </w:p>
        </w:tc>
        <w:tc>
          <w:tcPr>
            <w:tcW w:w="3175" w:type="dxa"/>
          </w:tcPr>
          <w:p w:rsidR="0007086E" w:rsidRDefault="0007086E">
            <w:pPr>
              <w:pStyle w:val="ConsPlusNormal"/>
            </w:pPr>
            <w:r>
              <w:t>осложнения со стороны имплантируемой антиаритмической системы, связанные с местным или распространенным инфекционным процессом, наличием хронического болевого синдрома, тромбозом или стенозом магистральных вен, дисфункцией системы и иными клиническими состояниями, требующими ее удаления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трансвенозная экстракция эндокардиальных электродов с применением механических и/или лазерных систем экстракции</w:t>
            </w:r>
          </w:p>
        </w:tc>
        <w:tc>
          <w:tcPr>
            <w:tcW w:w="1474" w:type="dxa"/>
          </w:tcPr>
          <w:p w:rsidR="0007086E" w:rsidRDefault="0007086E">
            <w:pPr>
              <w:pStyle w:val="ConsPlusNormal"/>
              <w:jc w:val="center"/>
            </w:pPr>
            <w:r>
              <w:t>551814</w:t>
            </w:r>
          </w:p>
        </w:tc>
      </w:tr>
      <w:tr w:rsidR="0007086E">
        <w:tc>
          <w:tcPr>
            <w:tcW w:w="680" w:type="dxa"/>
          </w:tcPr>
          <w:p w:rsidR="0007086E" w:rsidRDefault="0007086E">
            <w:pPr>
              <w:pStyle w:val="ConsPlusNormal"/>
              <w:jc w:val="center"/>
            </w:pPr>
            <w:r>
              <w:t>58.</w:t>
            </w:r>
          </w:p>
        </w:tc>
        <w:tc>
          <w:tcPr>
            <w:tcW w:w="3005" w:type="dxa"/>
          </w:tcPr>
          <w:p w:rsidR="0007086E" w:rsidRDefault="0007086E">
            <w:pPr>
              <w:pStyle w:val="ConsPlusNormal"/>
            </w:pPr>
            <w:r>
              <w:t>Хирургическое лечение хронической сердечной недостаточности у детей</w:t>
            </w:r>
          </w:p>
        </w:tc>
        <w:tc>
          <w:tcPr>
            <w:tcW w:w="1757" w:type="dxa"/>
          </w:tcPr>
          <w:p w:rsidR="0007086E" w:rsidRDefault="0007086E">
            <w:pPr>
              <w:pStyle w:val="ConsPlusNormal"/>
            </w:pPr>
            <w:hyperlink r:id="rId2809" w:history="1">
              <w:r>
                <w:rPr>
                  <w:color w:val="0000FF"/>
                </w:rPr>
                <w:t>I42.1</w:t>
              </w:r>
            </w:hyperlink>
            <w:r>
              <w:t xml:space="preserve">, </w:t>
            </w:r>
            <w:hyperlink r:id="rId2810" w:history="1">
              <w:r>
                <w:rPr>
                  <w:color w:val="0000FF"/>
                </w:rPr>
                <w:t>I50.0</w:t>
              </w:r>
            </w:hyperlink>
            <w:r>
              <w:t xml:space="preserve">, </w:t>
            </w:r>
            <w:hyperlink r:id="rId2811" w:history="1">
              <w:r>
                <w:rPr>
                  <w:color w:val="0000FF"/>
                </w:rPr>
                <w:t>I50.1</w:t>
              </w:r>
            </w:hyperlink>
          </w:p>
        </w:tc>
        <w:tc>
          <w:tcPr>
            <w:tcW w:w="3175" w:type="dxa"/>
          </w:tcPr>
          <w:p w:rsidR="0007086E" w:rsidRDefault="0007086E">
            <w:pPr>
              <w:pStyle w:val="ConsPlusNormal"/>
            </w:pPr>
            <w:r>
              <w:t>хроническая сердечная недостаточность различного генеза (ишемическая болезнь сердца, дилятационная кардиомиопатия и другие), III или IV функционального класса (NYHA), фракция выброса левого желудочка менее или равно 25 процентов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желудочковой вспомогательной системы длительного использования для детей</w:t>
            </w:r>
          </w:p>
        </w:tc>
        <w:tc>
          <w:tcPr>
            <w:tcW w:w="1474" w:type="dxa"/>
          </w:tcPr>
          <w:p w:rsidR="0007086E" w:rsidRDefault="0007086E">
            <w:pPr>
              <w:pStyle w:val="ConsPlusNormal"/>
              <w:jc w:val="center"/>
            </w:pPr>
            <w:r>
              <w:t>9795793</w:t>
            </w:r>
          </w:p>
        </w:tc>
      </w:tr>
      <w:tr w:rsidR="0007086E">
        <w:tc>
          <w:tcPr>
            <w:tcW w:w="15704" w:type="dxa"/>
            <w:gridSpan w:val="7"/>
          </w:tcPr>
          <w:p w:rsidR="0007086E" w:rsidRDefault="0007086E">
            <w:pPr>
              <w:pStyle w:val="ConsPlusNormal"/>
              <w:jc w:val="center"/>
              <w:outlineLvl w:val="3"/>
            </w:pPr>
            <w:r>
              <w:t>Торакальная хирургия</w:t>
            </w:r>
          </w:p>
        </w:tc>
      </w:tr>
      <w:tr w:rsidR="0007086E">
        <w:tc>
          <w:tcPr>
            <w:tcW w:w="680" w:type="dxa"/>
            <w:vMerge w:val="restart"/>
          </w:tcPr>
          <w:p w:rsidR="0007086E" w:rsidRDefault="0007086E">
            <w:pPr>
              <w:pStyle w:val="ConsPlusNormal"/>
              <w:jc w:val="center"/>
            </w:pPr>
            <w:r>
              <w:lastRenderedPageBreak/>
              <w:t>59.</w:t>
            </w:r>
          </w:p>
        </w:tc>
        <w:tc>
          <w:tcPr>
            <w:tcW w:w="3005" w:type="dxa"/>
            <w:vMerge w:val="restart"/>
          </w:tcPr>
          <w:p w:rsidR="0007086E" w:rsidRDefault="0007086E">
            <w:pPr>
              <w:pStyle w:val="ConsPlusNormal"/>
            </w:pPr>
            <w:r>
              <w:t>Реконструктивно-пластические операции на грудной стенке и диафрагме</w:t>
            </w:r>
          </w:p>
        </w:tc>
        <w:tc>
          <w:tcPr>
            <w:tcW w:w="1757" w:type="dxa"/>
            <w:vMerge w:val="restart"/>
          </w:tcPr>
          <w:p w:rsidR="0007086E" w:rsidRDefault="0007086E">
            <w:pPr>
              <w:pStyle w:val="ConsPlusNormal"/>
              <w:jc w:val="center"/>
            </w:pPr>
            <w:hyperlink r:id="rId2812" w:history="1">
              <w:r>
                <w:rPr>
                  <w:color w:val="0000FF"/>
                </w:rPr>
                <w:t>A15</w:t>
              </w:r>
            </w:hyperlink>
            <w:r>
              <w:t xml:space="preserve">, </w:t>
            </w:r>
            <w:hyperlink r:id="rId2813" w:history="1">
              <w:r>
                <w:rPr>
                  <w:color w:val="0000FF"/>
                </w:rPr>
                <w:t>A16</w:t>
              </w:r>
            </w:hyperlink>
          </w:p>
        </w:tc>
        <w:tc>
          <w:tcPr>
            <w:tcW w:w="3175" w:type="dxa"/>
            <w:vMerge w:val="restart"/>
          </w:tcPr>
          <w:p w:rsidR="0007086E" w:rsidRDefault="0007086E">
            <w:pPr>
              <w:pStyle w:val="ConsPlusNormal"/>
            </w:pPr>
            <w:r>
              <w:t>туберкулез органов дыхания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торакопластика</w:t>
            </w:r>
          </w:p>
        </w:tc>
        <w:tc>
          <w:tcPr>
            <w:tcW w:w="1474" w:type="dxa"/>
            <w:vMerge w:val="restart"/>
          </w:tcPr>
          <w:p w:rsidR="0007086E" w:rsidRDefault="0007086E">
            <w:pPr>
              <w:pStyle w:val="ConsPlusNormal"/>
              <w:jc w:val="center"/>
            </w:pPr>
            <w:r>
              <w:t>201372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торакомиопластика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перемещение и пластика диафрагмы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14" w:history="1">
              <w:r>
                <w:rPr>
                  <w:color w:val="0000FF"/>
                </w:rPr>
                <w:t>Q67.6</w:t>
              </w:r>
            </w:hyperlink>
            <w:r>
              <w:t xml:space="preserve">, </w:t>
            </w:r>
            <w:hyperlink r:id="rId2815" w:history="1">
              <w:r>
                <w:rPr>
                  <w:color w:val="0000FF"/>
                </w:rPr>
                <w:t>Q67.7</w:t>
              </w:r>
            </w:hyperlink>
            <w:r>
              <w:t xml:space="preserve">, </w:t>
            </w:r>
            <w:hyperlink r:id="rId2816" w:history="1">
              <w:r>
                <w:rPr>
                  <w:color w:val="0000FF"/>
                </w:rPr>
                <w:t>Q67.8</w:t>
              </w:r>
            </w:hyperlink>
            <w:r>
              <w:t xml:space="preserve">, </w:t>
            </w:r>
            <w:hyperlink r:id="rId2817" w:history="1">
              <w:r>
                <w:rPr>
                  <w:color w:val="0000FF"/>
                </w:rPr>
                <w:t>Q76.7</w:t>
              </w:r>
            </w:hyperlink>
          </w:p>
        </w:tc>
        <w:tc>
          <w:tcPr>
            <w:tcW w:w="3175" w:type="dxa"/>
            <w:vMerge w:val="restart"/>
          </w:tcPr>
          <w:p w:rsidR="0007086E" w:rsidRDefault="0007086E">
            <w:pPr>
              <w:pStyle w:val="ConsPlusNormal"/>
            </w:pPr>
            <w:r>
              <w:t>врожденные аномалии (пороки развития) грудной клетки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коррекция воронкообразной деформации грудной клетки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торакопластика: резекция реберного горба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18" w:history="1">
              <w:r>
                <w:rPr>
                  <w:color w:val="0000FF"/>
                </w:rPr>
                <w:t>M86</w:t>
              </w:r>
            </w:hyperlink>
          </w:p>
        </w:tc>
        <w:tc>
          <w:tcPr>
            <w:tcW w:w="3175" w:type="dxa"/>
            <w:vMerge w:val="restart"/>
          </w:tcPr>
          <w:p w:rsidR="0007086E" w:rsidRDefault="0007086E">
            <w:pPr>
              <w:pStyle w:val="ConsPlusNormal"/>
            </w:pPr>
            <w:r>
              <w:t>гнойно-некротические заболевания грудной стенки (остеомиелит ребер, грудины), лучевые язвы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грудины и (или) ребер с восстановлением каркаса при помощи металлоконструкций, синтетических материалов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грудной стенки, торакомиопластика, в том числе с использованием перемещенных мышечных лоскутов, микрохирургической техники и аллотрансплантатов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19" w:history="1">
              <w:r>
                <w:rPr>
                  <w:color w:val="0000FF"/>
                </w:rPr>
                <w:t>Q79.0</w:t>
              </w:r>
            </w:hyperlink>
            <w:r>
              <w:t xml:space="preserve">, </w:t>
            </w:r>
            <w:hyperlink r:id="rId2820" w:history="1">
              <w:r>
                <w:rPr>
                  <w:color w:val="0000FF"/>
                </w:rPr>
                <w:t>T91</w:t>
              </w:r>
            </w:hyperlink>
          </w:p>
        </w:tc>
        <w:tc>
          <w:tcPr>
            <w:tcW w:w="3175" w:type="dxa"/>
          </w:tcPr>
          <w:p w:rsidR="0007086E" w:rsidRDefault="0007086E">
            <w:pPr>
              <w:pStyle w:val="ConsPlusNormal"/>
            </w:pPr>
            <w:r>
              <w:t>врожденная диафрагмальная грыжа, посттравматические диафрагмальные грыжи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пластика диафрагмы синтетическими материалами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Эндоскопические и эндоваскулярные операции на органах грудной полости</w:t>
            </w:r>
          </w:p>
        </w:tc>
        <w:tc>
          <w:tcPr>
            <w:tcW w:w="1757" w:type="dxa"/>
          </w:tcPr>
          <w:p w:rsidR="0007086E" w:rsidRDefault="0007086E">
            <w:pPr>
              <w:pStyle w:val="ConsPlusNormal"/>
              <w:jc w:val="center"/>
            </w:pPr>
            <w:hyperlink r:id="rId2821" w:history="1">
              <w:r>
                <w:rPr>
                  <w:color w:val="0000FF"/>
                </w:rPr>
                <w:t>A15</w:t>
              </w:r>
            </w:hyperlink>
            <w:r>
              <w:t xml:space="preserve">, </w:t>
            </w:r>
            <w:hyperlink r:id="rId2822" w:history="1">
              <w:r>
                <w:rPr>
                  <w:color w:val="0000FF"/>
                </w:rPr>
                <w:t>A16</w:t>
              </w:r>
            </w:hyperlink>
          </w:p>
        </w:tc>
        <w:tc>
          <w:tcPr>
            <w:tcW w:w="3175" w:type="dxa"/>
          </w:tcPr>
          <w:p w:rsidR="0007086E" w:rsidRDefault="0007086E">
            <w:pPr>
              <w:pStyle w:val="ConsPlusNormal"/>
            </w:pPr>
            <w:r>
              <w:t>туберкулез органов дыхания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клапанная бронхоблокация, в том числе в сочетании с коллапсохирургическими вмешательствами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23" w:history="1">
              <w:r>
                <w:rPr>
                  <w:color w:val="0000FF"/>
                </w:rPr>
                <w:t>D02.1</w:t>
              </w:r>
            </w:hyperlink>
          </w:p>
        </w:tc>
        <w:tc>
          <w:tcPr>
            <w:tcW w:w="3175" w:type="dxa"/>
            <w:vMerge w:val="restart"/>
          </w:tcPr>
          <w:p w:rsidR="0007086E" w:rsidRDefault="0007086E">
            <w:pPr>
              <w:pStyle w:val="ConsPlusNormal"/>
            </w:pPr>
            <w:r>
              <w:t>новообразование трахеи in situ</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фотодинамическая терапия опухоли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аргоноплазменная коагуляция опухоли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эндоскопическая лазерная фотодеструкция опухоли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эндоскопическое электрохирургическое удаление опухоли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эндопротезирование (стентирование) трахеи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24" w:history="1">
              <w:r>
                <w:rPr>
                  <w:color w:val="0000FF"/>
                </w:rPr>
                <w:t>J95.5</w:t>
              </w:r>
            </w:hyperlink>
            <w:r>
              <w:t xml:space="preserve">, </w:t>
            </w:r>
            <w:hyperlink r:id="rId2825" w:history="1">
              <w:r>
                <w:rPr>
                  <w:color w:val="0000FF"/>
                </w:rPr>
                <w:t>T98.3</w:t>
              </w:r>
            </w:hyperlink>
          </w:p>
        </w:tc>
        <w:tc>
          <w:tcPr>
            <w:tcW w:w="3175" w:type="dxa"/>
            <w:vMerge w:val="restart"/>
          </w:tcPr>
          <w:p w:rsidR="0007086E" w:rsidRDefault="0007086E">
            <w:pPr>
              <w:pStyle w:val="ConsPlusNormal"/>
            </w:pPr>
            <w:r>
              <w:t>рубцовый стеноз трахеи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эндоскопическая реканализация трахеи: бужирование, электрорезекция, лазерная фотодеструкция, криодеструкция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эндопротезирование (стентирование) трахеи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2826" w:history="1">
              <w:r>
                <w:rPr>
                  <w:color w:val="0000FF"/>
                </w:rPr>
                <w:t>J86</w:t>
              </w:r>
            </w:hyperlink>
          </w:p>
        </w:tc>
        <w:tc>
          <w:tcPr>
            <w:tcW w:w="3175" w:type="dxa"/>
          </w:tcPr>
          <w:p w:rsidR="0007086E" w:rsidRDefault="0007086E">
            <w:pPr>
              <w:pStyle w:val="ConsPlusNormal"/>
            </w:pPr>
            <w:r>
              <w:t>гнойные и некротические состояния нижних дыхательных путей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установка эндобронхиальных клапанов с целью лечения эмпиемы плевры с бронхоплевральным свищом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27" w:history="1">
              <w:r>
                <w:rPr>
                  <w:color w:val="0000FF"/>
                </w:rPr>
                <w:t>J43</w:t>
              </w:r>
            </w:hyperlink>
          </w:p>
        </w:tc>
        <w:tc>
          <w:tcPr>
            <w:tcW w:w="3175" w:type="dxa"/>
          </w:tcPr>
          <w:p w:rsidR="0007086E" w:rsidRDefault="0007086E">
            <w:pPr>
              <w:pStyle w:val="ConsPlusNormal"/>
            </w:pPr>
            <w:r>
              <w:t>эмфизема легкого</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установка эндобронхиальных клапанов с целью редукции легочного объема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28" w:history="1">
              <w:r>
                <w:rPr>
                  <w:color w:val="0000FF"/>
                </w:rPr>
                <w:t>A15</w:t>
              </w:r>
            </w:hyperlink>
            <w:r>
              <w:t xml:space="preserve">, </w:t>
            </w:r>
            <w:hyperlink r:id="rId2829" w:history="1">
              <w:r>
                <w:rPr>
                  <w:color w:val="0000FF"/>
                </w:rPr>
                <w:t>A16</w:t>
              </w:r>
            </w:hyperlink>
          </w:p>
        </w:tc>
        <w:tc>
          <w:tcPr>
            <w:tcW w:w="3175" w:type="dxa"/>
          </w:tcPr>
          <w:p w:rsidR="0007086E" w:rsidRDefault="0007086E">
            <w:pPr>
              <w:pStyle w:val="ConsPlusNormal"/>
            </w:pPr>
            <w:r>
              <w:t>туберкулез органов дыхания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эндоваскулярная окклюзия (эмболизация) бронхиальных артерий при легочных кровотечениях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30" w:history="1">
              <w:r>
                <w:rPr>
                  <w:color w:val="0000FF"/>
                </w:rPr>
                <w:t>J47</w:t>
              </w:r>
            </w:hyperlink>
          </w:p>
        </w:tc>
        <w:tc>
          <w:tcPr>
            <w:tcW w:w="3175" w:type="dxa"/>
          </w:tcPr>
          <w:p w:rsidR="0007086E" w:rsidRDefault="0007086E">
            <w:pPr>
              <w:pStyle w:val="ConsPlusNormal"/>
            </w:pPr>
            <w:r>
              <w:t>бронхоэктазии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эндоваскулярная окклюзия (эмболизация) бронхиальных артерий при легочных кровотечениях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31" w:history="1">
              <w:r>
                <w:rPr>
                  <w:color w:val="0000FF"/>
                </w:rPr>
                <w:t>Q32</w:t>
              </w:r>
            </w:hyperlink>
            <w:r>
              <w:t xml:space="preserve">, </w:t>
            </w:r>
            <w:hyperlink r:id="rId2832" w:history="1">
              <w:r>
                <w:rPr>
                  <w:color w:val="0000FF"/>
                </w:rPr>
                <w:t>Q33</w:t>
              </w:r>
            </w:hyperlink>
            <w:r>
              <w:t xml:space="preserve">, </w:t>
            </w:r>
            <w:hyperlink r:id="rId2833" w:history="1">
              <w:r>
                <w:rPr>
                  <w:color w:val="0000FF"/>
                </w:rPr>
                <w:t>Q34</w:t>
              </w:r>
            </w:hyperlink>
          </w:p>
        </w:tc>
        <w:tc>
          <w:tcPr>
            <w:tcW w:w="3175" w:type="dxa"/>
            <w:vMerge w:val="restart"/>
          </w:tcPr>
          <w:p w:rsidR="0007086E" w:rsidRDefault="0007086E">
            <w:pPr>
              <w:pStyle w:val="ConsPlusNormal"/>
            </w:pPr>
            <w:r>
              <w:t>врожденные аномалии (пороки развития) органов дыхания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эндоваскулярная эмболизация легочных артериовенозных фистул</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катетеризация и эмболизация бронхиальных артерий при легочных кровотечениях</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Видеоторакоскопические операции на органах грудной полости</w:t>
            </w:r>
          </w:p>
        </w:tc>
        <w:tc>
          <w:tcPr>
            <w:tcW w:w="1757" w:type="dxa"/>
            <w:vMerge w:val="restart"/>
          </w:tcPr>
          <w:p w:rsidR="0007086E" w:rsidRDefault="0007086E">
            <w:pPr>
              <w:pStyle w:val="ConsPlusNormal"/>
              <w:jc w:val="center"/>
            </w:pPr>
            <w:hyperlink r:id="rId2834" w:history="1">
              <w:r>
                <w:rPr>
                  <w:color w:val="0000FF"/>
                </w:rPr>
                <w:t>A15</w:t>
              </w:r>
            </w:hyperlink>
            <w:r>
              <w:t xml:space="preserve">, </w:t>
            </w:r>
            <w:hyperlink r:id="rId2835" w:history="1">
              <w:r>
                <w:rPr>
                  <w:color w:val="0000FF"/>
                </w:rPr>
                <w:t>A16</w:t>
              </w:r>
            </w:hyperlink>
          </w:p>
        </w:tc>
        <w:tc>
          <w:tcPr>
            <w:tcW w:w="3175" w:type="dxa"/>
            <w:vMerge w:val="restart"/>
          </w:tcPr>
          <w:p w:rsidR="0007086E" w:rsidRDefault="0007086E">
            <w:pPr>
              <w:pStyle w:val="ConsPlusNormal"/>
            </w:pPr>
            <w:r>
              <w:t>туберкулез органов дыхания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видеоторакоскопические анатомические резекции легких</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видеоассистированные резекции легких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видеоассистированная пневмонэктомия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видеоассистированная плеврэктомия с декортикацией легкого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36" w:history="1">
              <w:r>
                <w:rPr>
                  <w:color w:val="0000FF"/>
                </w:rPr>
                <w:t>Q32</w:t>
              </w:r>
            </w:hyperlink>
            <w:r>
              <w:t xml:space="preserve">, </w:t>
            </w:r>
            <w:hyperlink r:id="rId2837" w:history="1">
              <w:r>
                <w:rPr>
                  <w:color w:val="0000FF"/>
                </w:rPr>
                <w:t>Q33</w:t>
              </w:r>
            </w:hyperlink>
            <w:r>
              <w:t xml:space="preserve">, </w:t>
            </w:r>
            <w:hyperlink r:id="rId2838" w:history="1">
              <w:r>
                <w:rPr>
                  <w:color w:val="0000FF"/>
                </w:rPr>
                <w:t>Q34</w:t>
              </w:r>
            </w:hyperlink>
          </w:p>
        </w:tc>
        <w:tc>
          <w:tcPr>
            <w:tcW w:w="3175" w:type="dxa"/>
          </w:tcPr>
          <w:p w:rsidR="0007086E" w:rsidRDefault="0007086E">
            <w:pPr>
              <w:pStyle w:val="ConsPlusNormal"/>
            </w:pPr>
            <w:r>
              <w:t>врожденные аномалии (пороки развития) органов дыхания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видеоторакоскопические анатомические резекции легких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39" w:history="1">
              <w:r>
                <w:rPr>
                  <w:color w:val="0000FF"/>
                </w:rPr>
                <w:t>J47</w:t>
              </w:r>
            </w:hyperlink>
          </w:p>
        </w:tc>
        <w:tc>
          <w:tcPr>
            <w:tcW w:w="3175" w:type="dxa"/>
          </w:tcPr>
          <w:p w:rsidR="0007086E" w:rsidRDefault="0007086E">
            <w:pPr>
              <w:pStyle w:val="ConsPlusNormal"/>
            </w:pPr>
            <w:r>
              <w:t>бронхоэктазии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видеоторакоскопические анатомические резекции легких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40" w:history="1">
              <w:r>
                <w:rPr>
                  <w:color w:val="0000FF"/>
                </w:rPr>
                <w:t>J85</w:t>
              </w:r>
            </w:hyperlink>
          </w:p>
        </w:tc>
        <w:tc>
          <w:tcPr>
            <w:tcW w:w="3175" w:type="dxa"/>
          </w:tcPr>
          <w:p w:rsidR="0007086E" w:rsidRDefault="0007086E">
            <w:pPr>
              <w:pStyle w:val="ConsPlusNormal"/>
            </w:pPr>
            <w:r>
              <w:t>абсцесс легкого</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видеоторакоскопические анатомические резекции легких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41" w:history="1">
              <w:r>
                <w:rPr>
                  <w:color w:val="0000FF"/>
                </w:rPr>
                <w:t>J94.8</w:t>
              </w:r>
            </w:hyperlink>
          </w:p>
        </w:tc>
        <w:tc>
          <w:tcPr>
            <w:tcW w:w="3175" w:type="dxa"/>
          </w:tcPr>
          <w:p w:rsidR="0007086E" w:rsidRDefault="0007086E">
            <w:pPr>
              <w:pStyle w:val="ConsPlusNormal"/>
            </w:pPr>
            <w:r>
              <w:t>эмпиема плевры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видеоторакоскопическая декортикация легкого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42" w:history="1">
              <w:r>
                <w:rPr>
                  <w:color w:val="0000FF"/>
                </w:rPr>
                <w:t>J85</w:t>
              </w:r>
            </w:hyperlink>
            <w:r>
              <w:t xml:space="preserve">, </w:t>
            </w:r>
            <w:hyperlink r:id="rId2843" w:history="1">
              <w:r>
                <w:rPr>
                  <w:color w:val="0000FF"/>
                </w:rPr>
                <w:t>J86</w:t>
              </w:r>
            </w:hyperlink>
          </w:p>
        </w:tc>
        <w:tc>
          <w:tcPr>
            <w:tcW w:w="3175" w:type="dxa"/>
          </w:tcPr>
          <w:p w:rsidR="0007086E" w:rsidRDefault="0007086E">
            <w:pPr>
              <w:pStyle w:val="ConsPlusNormal"/>
            </w:pPr>
            <w:r>
              <w:t>гнойные и некротические состояния нижних дыхательных путей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видеоторакоскопическая плеврэктомия с декортикацией легкого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44" w:history="1">
              <w:r>
                <w:rPr>
                  <w:color w:val="0000FF"/>
                </w:rPr>
                <w:t>J43.1</w:t>
              </w:r>
            </w:hyperlink>
          </w:p>
        </w:tc>
        <w:tc>
          <w:tcPr>
            <w:tcW w:w="3175" w:type="dxa"/>
          </w:tcPr>
          <w:p w:rsidR="0007086E" w:rsidRDefault="0007086E">
            <w:pPr>
              <w:pStyle w:val="ConsPlusNormal"/>
            </w:pPr>
            <w:r>
              <w:t>панлобулярная эмфизема легкого</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видеоторакоскопическая хирургическая редукция объема легких при диффузной эмфиземе</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2845" w:history="1">
              <w:r>
                <w:rPr>
                  <w:color w:val="0000FF"/>
                </w:rPr>
                <w:t>D38.3</w:t>
              </w:r>
            </w:hyperlink>
          </w:p>
        </w:tc>
        <w:tc>
          <w:tcPr>
            <w:tcW w:w="3175" w:type="dxa"/>
          </w:tcPr>
          <w:p w:rsidR="0007086E" w:rsidRDefault="0007086E">
            <w:pPr>
              <w:pStyle w:val="ConsPlusNormal"/>
            </w:pPr>
            <w:r>
              <w:t>неуточненные новообразования средостения</w:t>
            </w:r>
          </w:p>
        </w:tc>
        <w:tc>
          <w:tcPr>
            <w:tcW w:w="1928" w:type="dxa"/>
            <w:vMerge w:val="restart"/>
          </w:tcPr>
          <w:p w:rsidR="0007086E" w:rsidRDefault="0007086E">
            <w:pPr>
              <w:pStyle w:val="ConsPlusNormal"/>
            </w:pPr>
            <w:r>
              <w:t>хирургическое лечение</w:t>
            </w:r>
          </w:p>
        </w:tc>
        <w:tc>
          <w:tcPr>
            <w:tcW w:w="3685" w:type="dxa"/>
            <w:vMerge w:val="restart"/>
          </w:tcPr>
          <w:p w:rsidR="0007086E" w:rsidRDefault="0007086E">
            <w:pPr>
              <w:pStyle w:val="ConsPlusNormal"/>
            </w:pPr>
            <w:r>
              <w:t>видеоторакоскопическое удаление новообразования средостения, вилочковой железы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46" w:history="1">
              <w:r>
                <w:rPr>
                  <w:color w:val="0000FF"/>
                </w:rPr>
                <w:t>D38.4</w:t>
              </w:r>
            </w:hyperlink>
          </w:p>
        </w:tc>
        <w:tc>
          <w:tcPr>
            <w:tcW w:w="3175" w:type="dxa"/>
          </w:tcPr>
          <w:p w:rsidR="0007086E" w:rsidRDefault="0007086E">
            <w:pPr>
              <w:pStyle w:val="ConsPlusNormal"/>
            </w:pPr>
            <w:r>
              <w:t>неуточненные новообразования вилочковой железы</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47" w:history="1">
              <w:r>
                <w:rPr>
                  <w:color w:val="0000FF"/>
                </w:rPr>
                <w:t>D15.0</w:t>
              </w:r>
            </w:hyperlink>
          </w:p>
        </w:tc>
        <w:tc>
          <w:tcPr>
            <w:tcW w:w="3175" w:type="dxa"/>
          </w:tcPr>
          <w:p w:rsidR="0007086E" w:rsidRDefault="0007086E">
            <w:pPr>
              <w:pStyle w:val="ConsPlusNormal"/>
            </w:pPr>
            <w:r>
              <w:t>доброкачественные новообразования вилочковой железы</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48" w:history="1">
              <w:r>
                <w:rPr>
                  <w:color w:val="0000FF"/>
                </w:rPr>
                <w:t>D15.2</w:t>
              </w:r>
            </w:hyperlink>
          </w:p>
        </w:tc>
        <w:tc>
          <w:tcPr>
            <w:tcW w:w="3175" w:type="dxa"/>
          </w:tcPr>
          <w:p w:rsidR="0007086E" w:rsidRDefault="0007086E">
            <w:pPr>
              <w:pStyle w:val="ConsPlusNormal"/>
            </w:pPr>
            <w:r>
              <w:t>доброкачественные новообразования средостения</w:t>
            </w:r>
          </w:p>
        </w:tc>
        <w:tc>
          <w:tcPr>
            <w:tcW w:w="1928" w:type="dxa"/>
            <w:vMerge/>
          </w:tcPr>
          <w:p w:rsidR="0007086E" w:rsidRDefault="0007086E">
            <w:pPr>
              <w:pStyle w:val="ConsPlusNormal"/>
            </w:pPr>
          </w:p>
        </w:tc>
        <w:tc>
          <w:tcPr>
            <w:tcW w:w="3685" w:type="dxa"/>
            <w:vMerge/>
          </w:tcPr>
          <w:p w:rsidR="0007086E" w:rsidRDefault="0007086E">
            <w:pPr>
              <w:pStyle w:val="ConsPlusNormal"/>
            </w:pP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49" w:history="1">
              <w:r>
                <w:rPr>
                  <w:color w:val="0000FF"/>
                </w:rPr>
                <w:t>I32</w:t>
              </w:r>
            </w:hyperlink>
          </w:p>
        </w:tc>
        <w:tc>
          <w:tcPr>
            <w:tcW w:w="3175" w:type="dxa"/>
          </w:tcPr>
          <w:p w:rsidR="0007086E" w:rsidRDefault="0007086E">
            <w:pPr>
              <w:pStyle w:val="ConsPlusNormal"/>
            </w:pPr>
            <w:r>
              <w:t>перикардит</w:t>
            </w:r>
          </w:p>
        </w:tc>
        <w:tc>
          <w:tcPr>
            <w:tcW w:w="1928" w:type="dxa"/>
          </w:tcPr>
          <w:p w:rsidR="0007086E" w:rsidRDefault="0007086E">
            <w:pPr>
              <w:pStyle w:val="ConsPlusNormal"/>
            </w:pPr>
            <w:r>
              <w:t xml:space="preserve">хирургическое </w:t>
            </w:r>
            <w:r>
              <w:lastRenderedPageBreak/>
              <w:t>лечение</w:t>
            </w:r>
          </w:p>
        </w:tc>
        <w:tc>
          <w:tcPr>
            <w:tcW w:w="3685" w:type="dxa"/>
          </w:tcPr>
          <w:p w:rsidR="0007086E" w:rsidRDefault="0007086E">
            <w:pPr>
              <w:pStyle w:val="ConsPlusNormal"/>
            </w:pPr>
            <w:r>
              <w:lastRenderedPageBreak/>
              <w:t xml:space="preserve">видеоторакоскопическая </w:t>
            </w:r>
            <w:r>
              <w:lastRenderedPageBreak/>
              <w:t>перикардэктомия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50" w:history="1">
              <w:r>
                <w:rPr>
                  <w:color w:val="0000FF"/>
                </w:rPr>
                <w:t>Q79.0</w:t>
              </w:r>
            </w:hyperlink>
            <w:r>
              <w:t xml:space="preserve">, </w:t>
            </w:r>
            <w:hyperlink r:id="rId2851" w:history="1">
              <w:r>
                <w:rPr>
                  <w:color w:val="0000FF"/>
                </w:rPr>
                <w:t>T91</w:t>
              </w:r>
            </w:hyperlink>
          </w:p>
        </w:tc>
        <w:tc>
          <w:tcPr>
            <w:tcW w:w="3175" w:type="dxa"/>
            <w:vMerge w:val="restart"/>
          </w:tcPr>
          <w:p w:rsidR="0007086E" w:rsidRDefault="0007086E">
            <w:pPr>
              <w:pStyle w:val="ConsPlusNormal"/>
            </w:pPr>
            <w:r>
              <w:t>врожденная диафрагмальная грыжа, посттравматические диафрагмальные грыжи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видеоторакоскопическая пликация диафрагмы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видеоторакоскопическая пластика диафрагмы синтетическими материалами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Расширенные и реконструктивно-пластические операции на органах грудной полости</w:t>
            </w:r>
          </w:p>
        </w:tc>
        <w:tc>
          <w:tcPr>
            <w:tcW w:w="1757" w:type="dxa"/>
            <w:vMerge w:val="restart"/>
          </w:tcPr>
          <w:p w:rsidR="0007086E" w:rsidRDefault="0007086E">
            <w:pPr>
              <w:pStyle w:val="ConsPlusNormal"/>
              <w:jc w:val="center"/>
            </w:pPr>
            <w:hyperlink r:id="rId2852" w:history="1">
              <w:r>
                <w:rPr>
                  <w:color w:val="0000FF"/>
                </w:rPr>
                <w:t>A15</w:t>
              </w:r>
            </w:hyperlink>
            <w:r>
              <w:t xml:space="preserve">, </w:t>
            </w:r>
            <w:hyperlink r:id="rId2853" w:history="1">
              <w:r>
                <w:rPr>
                  <w:color w:val="0000FF"/>
                </w:rPr>
                <w:t>A16</w:t>
              </w:r>
            </w:hyperlink>
          </w:p>
        </w:tc>
        <w:tc>
          <w:tcPr>
            <w:tcW w:w="3175" w:type="dxa"/>
            <w:vMerge w:val="restart"/>
          </w:tcPr>
          <w:p w:rsidR="0007086E" w:rsidRDefault="0007086E">
            <w:pPr>
              <w:pStyle w:val="ConsPlusNormal"/>
            </w:pPr>
            <w:r>
              <w:t>туберкулез органов дыхания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резекционные и коллапсохирургические операции легких у детей и подростков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двусторонняя одномоментная резекция легких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плеврэктомия с декортикацией легкого при эмпиеме плевры туберкулезной этитологии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пневмонэктомия и плевропневмонэктомия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54" w:history="1">
              <w:r>
                <w:rPr>
                  <w:color w:val="0000FF"/>
                </w:rPr>
                <w:t>Q39</w:t>
              </w:r>
            </w:hyperlink>
          </w:p>
        </w:tc>
        <w:tc>
          <w:tcPr>
            <w:tcW w:w="3175" w:type="dxa"/>
          </w:tcPr>
          <w:p w:rsidR="0007086E" w:rsidRDefault="0007086E">
            <w:pPr>
              <w:pStyle w:val="ConsPlusNormal"/>
            </w:pPr>
            <w:r>
              <w:t>врожденные аномалии (пороки развития) пищевода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реконструктивные операции на пищеводе, в том числе с применением микрохирургической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55" w:history="1">
              <w:r>
                <w:rPr>
                  <w:color w:val="0000FF"/>
                </w:rPr>
                <w:t>C33</w:t>
              </w:r>
            </w:hyperlink>
          </w:p>
        </w:tc>
        <w:tc>
          <w:tcPr>
            <w:tcW w:w="3175" w:type="dxa"/>
            <w:vMerge w:val="restart"/>
          </w:tcPr>
          <w:p w:rsidR="0007086E" w:rsidRDefault="0007086E">
            <w:pPr>
              <w:pStyle w:val="ConsPlusNormal"/>
            </w:pPr>
            <w:r>
              <w:t>новообразование трахеи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циркулярные резекции трахеи торцевой трахеостомией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реконструктивно-пластические операции на трахее и ее бифуркации, в том числе с </w:t>
            </w:r>
            <w:r>
              <w:lastRenderedPageBreak/>
              <w:t>резекцией легкого и пневмонэктомией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циркулярная резекция трахеи с формированием межтрахеального или трахеогортанного анастомоза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трахеи (ауто-, аллопластика, использование свободных микрохирургических, перемещенных и биоинженерных лоскутов)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856" w:history="1">
              <w:r>
                <w:rPr>
                  <w:color w:val="0000FF"/>
                </w:rPr>
                <w:t>J95.5</w:t>
              </w:r>
            </w:hyperlink>
            <w:r>
              <w:t xml:space="preserve">, </w:t>
            </w:r>
            <w:hyperlink r:id="rId2857" w:history="1">
              <w:r>
                <w:rPr>
                  <w:color w:val="0000FF"/>
                </w:rPr>
                <w:t>T98.3</w:t>
              </w:r>
            </w:hyperlink>
          </w:p>
        </w:tc>
        <w:tc>
          <w:tcPr>
            <w:tcW w:w="3175" w:type="dxa"/>
            <w:vMerge w:val="restart"/>
          </w:tcPr>
          <w:p w:rsidR="0007086E" w:rsidRDefault="0007086E">
            <w:pPr>
              <w:pStyle w:val="ConsPlusNormal"/>
            </w:pPr>
            <w:r>
              <w:t>рубцовый стеноз трахеи, трахео- и бронхопищеводные свищи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циркулярная резекция трахеи с межтрахеальным анастомозом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трахеопластика с использованием микрохирургической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разобщение респираторно-пищеводных свищей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58" w:history="1">
              <w:r>
                <w:rPr>
                  <w:color w:val="0000FF"/>
                </w:rPr>
                <w:t>D38.1</w:t>
              </w:r>
            </w:hyperlink>
            <w:r>
              <w:t xml:space="preserve">, </w:t>
            </w:r>
            <w:hyperlink r:id="rId2859" w:history="1">
              <w:r>
                <w:rPr>
                  <w:color w:val="0000FF"/>
                </w:rPr>
                <w:t>D38.2</w:t>
              </w:r>
            </w:hyperlink>
            <w:r>
              <w:t xml:space="preserve">, </w:t>
            </w:r>
            <w:hyperlink r:id="rId2860" w:history="1">
              <w:r>
                <w:rPr>
                  <w:color w:val="0000FF"/>
                </w:rPr>
                <w:t>D38.3</w:t>
              </w:r>
            </w:hyperlink>
            <w:r>
              <w:t xml:space="preserve">, </w:t>
            </w:r>
            <w:hyperlink r:id="rId2861" w:history="1">
              <w:r>
                <w:rPr>
                  <w:color w:val="0000FF"/>
                </w:rPr>
                <w:t>D38.4</w:t>
              </w:r>
            </w:hyperlink>
          </w:p>
        </w:tc>
        <w:tc>
          <w:tcPr>
            <w:tcW w:w="3175" w:type="dxa"/>
            <w:vMerge w:val="restart"/>
          </w:tcPr>
          <w:p w:rsidR="0007086E" w:rsidRDefault="0007086E">
            <w:pPr>
              <w:pStyle w:val="ConsPlusNormal"/>
            </w:pPr>
            <w:r>
              <w:t>новообразование органов дыхания и грудной клетки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тотальная плеврэктомия с гемиперикардэктомией, резекцией диафрагмы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плевропневмонэктомия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62" w:history="1">
              <w:r>
                <w:rPr>
                  <w:color w:val="0000FF"/>
                </w:rPr>
                <w:t>Q32</w:t>
              </w:r>
            </w:hyperlink>
          </w:p>
        </w:tc>
        <w:tc>
          <w:tcPr>
            <w:tcW w:w="3175" w:type="dxa"/>
          </w:tcPr>
          <w:p w:rsidR="0007086E" w:rsidRDefault="0007086E">
            <w:pPr>
              <w:pStyle w:val="ConsPlusNormal"/>
            </w:pPr>
            <w:r>
              <w:t>врожденные аномалии (пороки развития) трахеи и бронхов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реконструктивно-пластические операции на трахее, ее бифуркации и главных бронхах, в том числе с резекцией легкого и пневмонэктомией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63" w:history="1">
              <w:r>
                <w:rPr>
                  <w:color w:val="0000FF"/>
                </w:rPr>
                <w:t>J43.1</w:t>
              </w:r>
            </w:hyperlink>
          </w:p>
        </w:tc>
        <w:tc>
          <w:tcPr>
            <w:tcW w:w="3175" w:type="dxa"/>
          </w:tcPr>
          <w:p w:rsidR="0007086E" w:rsidRDefault="0007086E">
            <w:pPr>
              <w:pStyle w:val="ConsPlusNormal"/>
            </w:pPr>
            <w:r>
              <w:t>панлобарная эмфизема легкого</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одномоментная двусторонняя хирургическая редукция объема легких при диффузной эмфиземе</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64" w:history="1">
              <w:r>
                <w:rPr>
                  <w:color w:val="0000FF"/>
                </w:rPr>
                <w:t>J85</w:t>
              </w:r>
            </w:hyperlink>
            <w:r>
              <w:t xml:space="preserve">, </w:t>
            </w:r>
            <w:hyperlink r:id="rId2865" w:history="1">
              <w:r>
                <w:rPr>
                  <w:color w:val="0000FF"/>
                </w:rPr>
                <w:t>J86</w:t>
              </w:r>
            </w:hyperlink>
          </w:p>
        </w:tc>
        <w:tc>
          <w:tcPr>
            <w:tcW w:w="3175" w:type="dxa"/>
            <w:vMerge w:val="restart"/>
          </w:tcPr>
          <w:p w:rsidR="0007086E" w:rsidRDefault="0007086E">
            <w:pPr>
              <w:pStyle w:val="ConsPlusNormal"/>
            </w:pPr>
            <w:r>
              <w:t>гнойные и некротические состояния нижних дыхательных путей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лоб-, билобэктомия с плеврэктомией и декортикацией легкого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плевропневмонэктомия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60.</w:t>
            </w:r>
          </w:p>
        </w:tc>
        <w:tc>
          <w:tcPr>
            <w:tcW w:w="3005" w:type="dxa"/>
            <w:vMerge w:val="restart"/>
          </w:tcPr>
          <w:p w:rsidR="0007086E" w:rsidRDefault="0007086E">
            <w:pPr>
              <w:pStyle w:val="ConsPlusNormal"/>
            </w:pPr>
            <w:r>
              <w:t>Комбинированные и повторные операции на органах грудной полости, операции с искусственным кровообращением</w:t>
            </w:r>
          </w:p>
        </w:tc>
        <w:tc>
          <w:tcPr>
            <w:tcW w:w="1757" w:type="dxa"/>
            <w:vMerge w:val="restart"/>
          </w:tcPr>
          <w:p w:rsidR="0007086E" w:rsidRDefault="0007086E">
            <w:pPr>
              <w:pStyle w:val="ConsPlusNormal"/>
              <w:jc w:val="center"/>
            </w:pPr>
            <w:hyperlink r:id="rId2866" w:history="1">
              <w:r>
                <w:rPr>
                  <w:color w:val="0000FF"/>
                </w:rPr>
                <w:t>A15</w:t>
              </w:r>
            </w:hyperlink>
            <w:r>
              <w:t xml:space="preserve">, </w:t>
            </w:r>
            <w:hyperlink r:id="rId2867" w:history="1">
              <w:r>
                <w:rPr>
                  <w:color w:val="0000FF"/>
                </w:rPr>
                <w:t>A16</w:t>
              </w:r>
            </w:hyperlink>
          </w:p>
        </w:tc>
        <w:tc>
          <w:tcPr>
            <w:tcW w:w="3175" w:type="dxa"/>
            <w:vMerge w:val="restart"/>
          </w:tcPr>
          <w:p w:rsidR="0007086E" w:rsidRDefault="0007086E">
            <w:pPr>
              <w:pStyle w:val="ConsPlusNormal"/>
            </w:pPr>
            <w:r>
              <w:t>туберкулез органов дыхания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резекционные и коллапсохирургические операции на единственном легком</w:t>
            </w:r>
          </w:p>
        </w:tc>
        <w:tc>
          <w:tcPr>
            <w:tcW w:w="1474" w:type="dxa"/>
            <w:vMerge w:val="restart"/>
          </w:tcPr>
          <w:p w:rsidR="0007086E" w:rsidRDefault="0007086E">
            <w:pPr>
              <w:pStyle w:val="ConsPlusNormal"/>
              <w:jc w:val="center"/>
            </w:pPr>
            <w:r>
              <w:t>279432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пневмонэктомия при резецированном противоположном легком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повторные резекции и пневмонэктомия на стороне ранее оперированного легкого</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трансстернальная трансперикардиальная окклюзия главного бронха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реампутация культи бронха трансплевральная, а также из контралатерального доступа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68" w:history="1">
              <w:r>
                <w:rPr>
                  <w:color w:val="0000FF"/>
                </w:rPr>
                <w:t>J85</w:t>
              </w:r>
            </w:hyperlink>
          </w:p>
        </w:tc>
        <w:tc>
          <w:tcPr>
            <w:tcW w:w="3175" w:type="dxa"/>
            <w:vMerge w:val="restart"/>
          </w:tcPr>
          <w:p w:rsidR="0007086E" w:rsidRDefault="0007086E">
            <w:pPr>
              <w:pStyle w:val="ConsPlusNormal"/>
            </w:pPr>
            <w:r>
              <w:t>гнойные и некротические состояния нижних дыхательных путей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трансстернальная трансперикардиальная окклюзия главного бронха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реампутация культи бронха трансплевральная, реампутация культи бронха из контрлатерального доступа</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2869" w:history="1">
              <w:r>
                <w:rPr>
                  <w:color w:val="0000FF"/>
                </w:rPr>
                <w:t>J95.5</w:t>
              </w:r>
            </w:hyperlink>
            <w:r>
              <w:t xml:space="preserve">, </w:t>
            </w:r>
            <w:hyperlink r:id="rId2870" w:history="1">
              <w:r>
                <w:rPr>
                  <w:color w:val="0000FF"/>
                </w:rPr>
                <w:t>T98.3</w:t>
              </w:r>
            </w:hyperlink>
            <w:r>
              <w:t xml:space="preserve">, </w:t>
            </w:r>
            <w:hyperlink r:id="rId2871" w:history="1">
              <w:r>
                <w:rPr>
                  <w:color w:val="0000FF"/>
                </w:rPr>
                <w:t>D14.2</w:t>
              </w:r>
            </w:hyperlink>
          </w:p>
        </w:tc>
        <w:tc>
          <w:tcPr>
            <w:tcW w:w="3175" w:type="dxa"/>
          </w:tcPr>
          <w:p w:rsidR="0007086E" w:rsidRDefault="0007086E">
            <w:pPr>
              <w:pStyle w:val="ConsPlusNormal"/>
            </w:pPr>
            <w:r>
              <w:t>доброкачественные опухоли трахеи. Рецидивирующий рубцовый стеноз трахеи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повторные резекции трахеи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jc w:val="center"/>
            </w:pPr>
            <w:r>
              <w:t>61.</w:t>
            </w:r>
          </w:p>
        </w:tc>
        <w:tc>
          <w:tcPr>
            <w:tcW w:w="3005" w:type="dxa"/>
            <w:vMerge w:val="restart"/>
          </w:tcPr>
          <w:p w:rsidR="0007086E" w:rsidRDefault="0007086E">
            <w:pPr>
              <w:pStyle w:val="ConsPlusNormal"/>
            </w:pPr>
            <w:r>
              <w:t>Роботассистированные операции на органах грудной полости</w:t>
            </w:r>
          </w:p>
        </w:tc>
        <w:tc>
          <w:tcPr>
            <w:tcW w:w="1757" w:type="dxa"/>
          </w:tcPr>
          <w:p w:rsidR="0007086E" w:rsidRDefault="0007086E">
            <w:pPr>
              <w:pStyle w:val="ConsPlusNormal"/>
              <w:jc w:val="center"/>
            </w:pPr>
            <w:hyperlink r:id="rId2872" w:history="1">
              <w:r>
                <w:rPr>
                  <w:color w:val="0000FF"/>
                </w:rPr>
                <w:t>A15</w:t>
              </w:r>
            </w:hyperlink>
            <w:r>
              <w:t xml:space="preserve">, </w:t>
            </w:r>
            <w:hyperlink r:id="rId2873" w:history="1">
              <w:r>
                <w:rPr>
                  <w:color w:val="0000FF"/>
                </w:rPr>
                <w:t>A16</w:t>
              </w:r>
            </w:hyperlink>
          </w:p>
        </w:tc>
        <w:tc>
          <w:tcPr>
            <w:tcW w:w="3175" w:type="dxa"/>
          </w:tcPr>
          <w:p w:rsidR="0007086E" w:rsidRDefault="0007086E">
            <w:pPr>
              <w:pStyle w:val="ConsPlusNormal"/>
            </w:pPr>
            <w:r>
              <w:t>туберкулез органов дыхания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анатомическая резекция легких</w:t>
            </w:r>
          </w:p>
        </w:tc>
        <w:tc>
          <w:tcPr>
            <w:tcW w:w="1474" w:type="dxa"/>
            <w:vMerge w:val="restart"/>
          </w:tcPr>
          <w:p w:rsidR="0007086E" w:rsidRDefault="0007086E">
            <w:pPr>
              <w:pStyle w:val="ConsPlusNormal"/>
              <w:jc w:val="center"/>
            </w:pPr>
            <w:r>
              <w:t>317682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74" w:history="1">
              <w:r>
                <w:rPr>
                  <w:color w:val="0000FF"/>
                </w:rPr>
                <w:t>Q39</w:t>
              </w:r>
            </w:hyperlink>
          </w:p>
        </w:tc>
        <w:tc>
          <w:tcPr>
            <w:tcW w:w="3175" w:type="dxa"/>
          </w:tcPr>
          <w:p w:rsidR="0007086E" w:rsidRDefault="0007086E">
            <w:pPr>
              <w:pStyle w:val="ConsPlusNormal"/>
            </w:pPr>
            <w:r>
              <w:t>врожденные аномалии (пороки развития) пищевода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реконструктивные операции на пищеводе с применением робототехники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75" w:history="1">
              <w:r>
                <w:rPr>
                  <w:color w:val="0000FF"/>
                </w:rPr>
                <w:t>Q32</w:t>
              </w:r>
            </w:hyperlink>
            <w:r>
              <w:t xml:space="preserve">, </w:t>
            </w:r>
            <w:hyperlink r:id="rId2876" w:history="1">
              <w:r>
                <w:rPr>
                  <w:color w:val="0000FF"/>
                </w:rPr>
                <w:t>Q33</w:t>
              </w:r>
            </w:hyperlink>
            <w:r>
              <w:t xml:space="preserve">, </w:t>
            </w:r>
            <w:hyperlink r:id="rId2877" w:history="1">
              <w:r>
                <w:rPr>
                  <w:color w:val="0000FF"/>
                </w:rPr>
                <w:t>Q34</w:t>
              </w:r>
            </w:hyperlink>
          </w:p>
        </w:tc>
        <w:tc>
          <w:tcPr>
            <w:tcW w:w="3175" w:type="dxa"/>
          </w:tcPr>
          <w:p w:rsidR="0007086E" w:rsidRDefault="0007086E">
            <w:pPr>
              <w:pStyle w:val="ConsPlusNormal"/>
            </w:pPr>
            <w:r>
              <w:t>врожденные аномалии (пороки развития) органов дыхания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роботассистированные резекции легких и пневмонэктомии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78" w:history="1">
              <w:r>
                <w:rPr>
                  <w:color w:val="0000FF"/>
                </w:rPr>
                <w:t>I32</w:t>
              </w:r>
            </w:hyperlink>
          </w:p>
        </w:tc>
        <w:tc>
          <w:tcPr>
            <w:tcW w:w="3175" w:type="dxa"/>
          </w:tcPr>
          <w:p w:rsidR="0007086E" w:rsidRDefault="0007086E">
            <w:pPr>
              <w:pStyle w:val="ConsPlusNormal"/>
            </w:pPr>
            <w:r>
              <w:t>перикардит</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роботассистированная перикардэктомия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79" w:history="1">
              <w:r>
                <w:rPr>
                  <w:color w:val="0000FF"/>
                </w:rPr>
                <w:t>J47</w:t>
              </w:r>
            </w:hyperlink>
          </w:p>
        </w:tc>
        <w:tc>
          <w:tcPr>
            <w:tcW w:w="3175" w:type="dxa"/>
          </w:tcPr>
          <w:p w:rsidR="0007086E" w:rsidRDefault="0007086E">
            <w:pPr>
              <w:pStyle w:val="ConsPlusNormal"/>
            </w:pPr>
            <w:r>
              <w:t>бронхоэктазия</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роботассистированные анатомические резекции легких и пневмонэктомии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2880" w:history="1">
              <w:r>
                <w:rPr>
                  <w:color w:val="0000FF"/>
                </w:rPr>
                <w:t>Q39</w:t>
              </w:r>
            </w:hyperlink>
          </w:p>
        </w:tc>
        <w:tc>
          <w:tcPr>
            <w:tcW w:w="3175" w:type="dxa"/>
          </w:tcPr>
          <w:p w:rsidR="0007086E" w:rsidRDefault="0007086E">
            <w:pPr>
              <w:pStyle w:val="ConsPlusNormal"/>
            </w:pPr>
            <w:r>
              <w:t>врожденные аномалии (пороки развития) пищевода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резекция пищевода с одномоментной пластикой желудка, тонкой или толстой кишки с применением робототехники</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Травматология и ортопедия</w:t>
            </w:r>
          </w:p>
        </w:tc>
      </w:tr>
      <w:tr w:rsidR="0007086E">
        <w:tc>
          <w:tcPr>
            <w:tcW w:w="680" w:type="dxa"/>
            <w:vMerge w:val="restart"/>
          </w:tcPr>
          <w:p w:rsidR="0007086E" w:rsidRDefault="0007086E">
            <w:pPr>
              <w:pStyle w:val="ConsPlusNormal"/>
              <w:jc w:val="center"/>
            </w:pPr>
            <w:r>
              <w:lastRenderedPageBreak/>
              <w:t>62.</w:t>
            </w:r>
          </w:p>
        </w:tc>
        <w:tc>
          <w:tcPr>
            <w:tcW w:w="3005" w:type="dxa"/>
            <w:vMerge w:val="restart"/>
          </w:tcPr>
          <w:p w:rsidR="0007086E" w:rsidRDefault="0007086E">
            <w:pPr>
              <w:pStyle w:val="ConsPlusNormal"/>
            </w:pPr>
            <w: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1757" w:type="dxa"/>
            <w:vMerge w:val="restart"/>
          </w:tcPr>
          <w:p w:rsidR="0007086E" w:rsidRDefault="0007086E">
            <w:pPr>
              <w:pStyle w:val="ConsPlusNormal"/>
              <w:jc w:val="center"/>
            </w:pPr>
            <w:hyperlink r:id="rId2881" w:history="1">
              <w:r>
                <w:rPr>
                  <w:color w:val="0000FF"/>
                </w:rPr>
                <w:t>B67</w:t>
              </w:r>
            </w:hyperlink>
            <w:r>
              <w:t xml:space="preserve">, </w:t>
            </w:r>
            <w:hyperlink r:id="rId2882" w:history="1">
              <w:r>
                <w:rPr>
                  <w:color w:val="0000FF"/>
                </w:rPr>
                <w:t>D16</w:t>
              </w:r>
            </w:hyperlink>
            <w:r>
              <w:t xml:space="preserve">, </w:t>
            </w:r>
            <w:hyperlink r:id="rId2883" w:history="1">
              <w:r>
                <w:rPr>
                  <w:color w:val="0000FF"/>
                </w:rPr>
                <w:t>D18</w:t>
              </w:r>
            </w:hyperlink>
            <w:r>
              <w:t xml:space="preserve">, </w:t>
            </w:r>
            <w:hyperlink r:id="rId2884" w:history="1">
              <w:r>
                <w:rPr>
                  <w:color w:val="0000FF"/>
                </w:rPr>
                <w:t>M88</w:t>
              </w:r>
            </w:hyperlink>
          </w:p>
        </w:tc>
        <w:tc>
          <w:tcPr>
            <w:tcW w:w="3175" w:type="dxa"/>
            <w:vMerge w:val="restart"/>
          </w:tcPr>
          <w:p w:rsidR="0007086E" w:rsidRDefault="0007086E">
            <w:pPr>
              <w:pStyle w:val="ConsPlusNormal"/>
            </w:pPr>
            <w: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декомпрессивно-стабилизирующее вмешательство с резекцией новообразования и позвонка из вентрального или заднего доступа со спондилосинтезом позвоночника с использованием погружных имплантатов и стабилизирующих систем</w:t>
            </w:r>
          </w:p>
        </w:tc>
        <w:tc>
          <w:tcPr>
            <w:tcW w:w="1474" w:type="dxa"/>
            <w:vMerge w:val="restart"/>
          </w:tcPr>
          <w:p w:rsidR="0007086E" w:rsidRDefault="0007086E">
            <w:pPr>
              <w:pStyle w:val="ConsPlusNormal"/>
              <w:jc w:val="center"/>
            </w:pPr>
            <w:r>
              <w:t>290223</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885" w:history="1">
              <w:r>
                <w:rPr>
                  <w:color w:val="0000FF"/>
                </w:rPr>
                <w:t>M42</w:t>
              </w:r>
            </w:hyperlink>
            <w:r>
              <w:t xml:space="preserve">, </w:t>
            </w:r>
            <w:hyperlink r:id="rId2886" w:history="1">
              <w:r>
                <w:rPr>
                  <w:color w:val="0000FF"/>
                </w:rPr>
                <w:t>M43</w:t>
              </w:r>
            </w:hyperlink>
            <w:r>
              <w:t xml:space="preserve">, </w:t>
            </w:r>
            <w:hyperlink r:id="rId2887" w:history="1">
              <w:r>
                <w:rPr>
                  <w:color w:val="0000FF"/>
                </w:rPr>
                <w:t>M45</w:t>
              </w:r>
            </w:hyperlink>
            <w:r>
              <w:t xml:space="preserve">, </w:t>
            </w:r>
            <w:hyperlink r:id="rId2888" w:history="1">
              <w:r>
                <w:rPr>
                  <w:color w:val="0000FF"/>
                </w:rPr>
                <w:t>M46</w:t>
              </w:r>
            </w:hyperlink>
            <w:r>
              <w:t xml:space="preserve">, </w:t>
            </w:r>
            <w:hyperlink r:id="rId2889" w:history="1">
              <w:r>
                <w:rPr>
                  <w:color w:val="0000FF"/>
                </w:rPr>
                <w:t>M48</w:t>
              </w:r>
            </w:hyperlink>
            <w:r>
              <w:t xml:space="preserve">, </w:t>
            </w:r>
            <w:hyperlink r:id="rId2890" w:history="1">
              <w:r>
                <w:rPr>
                  <w:color w:val="0000FF"/>
                </w:rPr>
                <w:t>M50</w:t>
              </w:r>
            </w:hyperlink>
            <w:r>
              <w:t xml:space="preserve">, </w:t>
            </w:r>
            <w:hyperlink r:id="rId2891" w:history="1">
              <w:r>
                <w:rPr>
                  <w:color w:val="0000FF"/>
                </w:rPr>
                <w:t>M51</w:t>
              </w:r>
            </w:hyperlink>
            <w:r>
              <w:t xml:space="preserve">, </w:t>
            </w:r>
            <w:hyperlink r:id="rId2892" w:history="1">
              <w:r>
                <w:rPr>
                  <w:color w:val="0000FF"/>
                </w:rPr>
                <w:t>M53</w:t>
              </w:r>
            </w:hyperlink>
            <w:r>
              <w:t xml:space="preserve">, </w:t>
            </w:r>
            <w:hyperlink r:id="rId2893" w:history="1">
              <w:r>
                <w:rPr>
                  <w:color w:val="0000FF"/>
                </w:rPr>
                <w:t>M92</w:t>
              </w:r>
            </w:hyperlink>
            <w:r>
              <w:t xml:space="preserve">, </w:t>
            </w:r>
            <w:hyperlink r:id="rId2894" w:history="1">
              <w:r>
                <w:rPr>
                  <w:color w:val="0000FF"/>
                </w:rPr>
                <w:t>M93</w:t>
              </w:r>
            </w:hyperlink>
            <w:r>
              <w:t xml:space="preserve">, </w:t>
            </w:r>
            <w:hyperlink r:id="rId2895" w:history="1">
              <w:r>
                <w:rPr>
                  <w:color w:val="0000FF"/>
                </w:rPr>
                <w:t>M95</w:t>
              </w:r>
            </w:hyperlink>
            <w:r>
              <w:t xml:space="preserve">, </w:t>
            </w:r>
            <w:hyperlink r:id="rId2896" w:history="1">
              <w:r>
                <w:rPr>
                  <w:color w:val="0000FF"/>
                </w:rPr>
                <w:t>Q76.2</w:t>
              </w:r>
            </w:hyperlink>
          </w:p>
        </w:tc>
        <w:tc>
          <w:tcPr>
            <w:tcW w:w="3175" w:type="dxa"/>
            <w:vMerge w:val="restart"/>
          </w:tcPr>
          <w:p w:rsidR="0007086E" w:rsidRDefault="0007086E">
            <w:pPr>
              <w:pStyle w:val="ConsPlusNormal"/>
            </w:pPr>
            <w:r>
              <w:t xml:space="preserve">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w:t>
            </w:r>
            <w:r>
              <w:lastRenderedPageBreak/>
              <w:t>карманов</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w:t>
            </w:r>
            <w:r>
              <w:lastRenderedPageBreak/>
              <w:t>техники и малоинвазивного инструментария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комбинированных доступов,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2897" w:history="1">
              <w:r>
                <w:rPr>
                  <w:color w:val="0000FF"/>
                </w:rPr>
                <w:t>A18.0</w:t>
              </w:r>
            </w:hyperlink>
            <w:r>
              <w:t xml:space="preserve">, </w:t>
            </w:r>
            <w:hyperlink r:id="rId2898" w:history="1">
              <w:r>
                <w:rPr>
                  <w:color w:val="0000FF"/>
                </w:rPr>
                <w:t>S12.0</w:t>
              </w:r>
            </w:hyperlink>
            <w:r>
              <w:t xml:space="preserve">, </w:t>
            </w:r>
            <w:hyperlink r:id="rId2899" w:history="1">
              <w:r>
                <w:rPr>
                  <w:color w:val="0000FF"/>
                </w:rPr>
                <w:t>S12.1</w:t>
              </w:r>
            </w:hyperlink>
            <w:r>
              <w:t xml:space="preserve">, </w:t>
            </w:r>
            <w:hyperlink r:id="rId2900" w:history="1">
              <w:r>
                <w:rPr>
                  <w:color w:val="0000FF"/>
                </w:rPr>
                <w:t>S13</w:t>
              </w:r>
            </w:hyperlink>
            <w:r>
              <w:t xml:space="preserve">, </w:t>
            </w:r>
            <w:hyperlink r:id="rId2901" w:history="1">
              <w:r>
                <w:rPr>
                  <w:color w:val="0000FF"/>
                </w:rPr>
                <w:t>S14</w:t>
              </w:r>
            </w:hyperlink>
            <w:r>
              <w:t xml:space="preserve">, </w:t>
            </w:r>
            <w:hyperlink r:id="rId2902" w:history="1">
              <w:r>
                <w:rPr>
                  <w:color w:val="0000FF"/>
                </w:rPr>
                <w:t>S19</w:t>
              </w:r>
            </w:hyperlink>
            <w:r>
              <w:t xml:space="preserve">, </w:t>
            </w:r>
            <w:hyperlink r:id="rId2903" w:history="1">
              <w:r>
                <w:rPr>
                  <w:color w:val="0000FF"/>
                </w:rPr>
                <w:t>S22.0</w:t>
              </w:r>
            </w:hyperlink>
            <w:r>
              <w:t xml:space="preserve">, </w:t>
            </w:r>
            <w:hyperlink r:id="rId2904" w:history="1">
              <w:r>
                <w:rPr>
                  <w:color w:val="0000FF"/>
                </w:rPr>
                <w:t>S22.1</w:t>
              </w:r>
            </w:hyperlink>
            <w:r>
              <w:t xml:space="preserve">, </w:t>
            </w:r>
            <w:hyperlink r:id="rId2905" w:history="1">
              <w:r>
                <w:rPr>
                  <w:color w:val="0000FF"/>
                </w:rPr>
                <w:t>S23</w:t>
              </w:r>
            </w:hyperlink>
            <w:r>
              <w:t xml:space="preserve">, </w:t>
            </w:r>
            <w:hyperlink r:id="rId2906" w:history="1">
              <w:r>
                <w:rPr>
                  <w:color w:val="0000FF"/>
                </w:rPr>
                <w:t>S24</w:t>
              </w:r>
            </w:hyperlink>
            <w:r>
              <w:t xml:space="preserve">, </w:t>
            </w:r>
            <w:hyperlink r:id="rId2907" w:history="1">
              <w:r>
                <w:rPr>
                  <w:color w:val="0000FF"/>
                </w:rPr>
                <w:t>S32.0</w:t>
              </w:r>
            </w:hyperlink>
            <w:r>
              <w:t xml:space="preserve">, </w:t>
            </w:r>
            <w:hyperlink r:id="rId2908" w:history="1">
              <w:r>
                <w:rPr>
                  <w:color w:val="0000FF"/>
                </w:rPr>
                <w:t>S32.1</w:t>
              </w:r>
            </w:hyperlink>
            <w:r>
              <w:t xml:space="preserve">, </w:t>
            </w:r>
            <w:hyperlink r:id="rId2909" w:history="1">
              <w:r>
                <w:rPr>
                  <w:color w:val="0000FF"/>
                </w:rPr>
                <w:t>S33</w:t>
              </w:r>
            </w:hyperlink>
            <w:r>
              <w:t xml:space="preserve">, </w:t>
            </w:r>
            <w:hyperlink r:id="rId2910" w:history="1">
              <w:r>
                <w:rPr>
                  <w:color w:val="0000FF"/>
                </w:rPr>
                <w:t>S34</w:t>
              </w:r>
            </w:hyperlink>
            <w:r>
              <w:t xml:space="preserve">, </w:t>
            </w:r>
            <w:hyperlink r:id="rId2911" w:history="1">
              <w:r>
                <w:rPr>
                  <w:color w:val="0000FF"/>
                </w:rPr>
                <w:t>T08</w:t>
              </w:r>
            </w:hyperlink>
            <w:r>
              <w:t xml:space="preserve">, </w:t>
            </w:r>
            <w:hyperlink r:id="rId2912" w:history="1">
              <w:r>
                <w:rPr>
                  <w:color w:val="0000FF"/>
                </w:rPr>
                <w:t>T09</w:t>
              </w:r>
            </w:hyperlink>
            <w:r>
              <w:t xml:space="preserve">, </w:t>
            </w:r>
            <w:hyperlink r:id="rId2913" w:history="1">
              <w:r>
                <w:rPr>
                  <w:color w:val="0000FF"/>
                </w:rPr>
                <w:t>T85</w:t>
              </w:r>
            </w:hyperlink>
            <w:r>
              <w:t xml:space="preserve">, </w:t>
            </w:r>
            <w:hyperlink r:id="rId2914" w:history="1">
              <w:r>
                <w:rPr>
                  <w:color w:val="0000FF"/>
                </w:rPr>
                <w:t>T91</w:t>
              </w:r>
            </w:hyperlink>
            <w:r>
              <w:t xml:space="preserve">, </w:t>
            </w:r>
            <w:hyperlink r:id="rId2915" w:history="1">
              <w:r>
                <w:rPr>
                  <w:color w:val="0000FF"/>
                </w:rPr>
                <w:t>M80</w:t>
              </w:r>
            </w:hyperlink>
            <w:r>
              <w:t xml:space="preserve">, </w:t>
            </w:r>
            <w:hyperlink r:id="rId2916" w:history="1">
              <w:r>
                <w:rPr>
                  <w:color w:val="0000FF"/>
                </w:rPr>
                <w:t>M81</w:t>
              </w:r>
            </w:hyperlink>
            <w:r>
              <w:t xml:space="preserve">, </w:t>
            </w:r>
            <w:hyperlink r:id="rId2917" w:history="1">
              <w:r>
                <w:rPr>
                  <w:color w:val="0000FF"/>
                </w:rPr>
                <w:t>M82</w:t>
              </w:r>
            </w:hyperlink>
            <w:r>
              <w:t xml:space="preserve">, </w:t>
            </w:r>
            <w:hyperlink r:id="rId2918" w:history="1">
              <w:r>
                <w:rPr>
                  <w:color w:val="0000FF"/>
                </w:rPr>
                <w:t>M86</w:t>
              </w:r>
            </w:hyperlink>
            <w:r>
              <w:t xml:space="preserve">, </w:t>
            </w:r>
            <w:hyperlink r:id="rId2919" w:history="1">
              <w:r>
                <w:rPr>
                  <w:color w:val="0000FF"/>
                </w:rPr>
                <w:t>M85</w:t>
              </w:r>
            </w:hyperlink>
            <w:r>
              <w:t xml:space="preserve">, </w:t>
            </w:r>
            <w:hyperlink r:id="rId2920" w:history="1">
              <w:r>
                <w:rPr>
                  <w:color w:val="0000FF"/>
                </w:rPr>
                <w:t>M87</w:t>
              </w:r>
            </w:hyperlink>
            <w:r>
              <w:t xml:space="preserve">, </w:t>
            </w:r>
            <w:hyperlink r:id="rId2921" w:history="1">
              <w:r>
                <w:rPr>
                  <w:color w:val="0000FF"/>
                </w:rPr>
                <w:t>M96</w:t>
              </w:r>
            </w:hyperlink>
            <w:r>
              <w:t xml:space="preserve">, </w:t>
            </w:r>
            <w:hyperlink r:id="rId2922" w:history="1">
              <w:r>
                <w:rPr>
                  <w:color w:val="0000FF"/>
                </w:rPr>
                <w:t>M99</w:t>
              </w:r>
            </w:hyperlink>
            <w:r>
              <w:t xml:space="preserve">, </w:t>
            </w:r>
            <w:hyperlink r:id="rId2923" w:history="1">
              <w:r>
                <w:rPr>
                  <w:color w:val="0000FF"/>
                </w:rPr>
                <w:t>Q67</w:t>
              </w:r>
            </w:hyperlink>
            <w:r>
              <w:t xml:space="preserve">, </w:t>
            </w:r>
            <w:hyperlink r:id="rId2924" w:history="1">
              <w:r>
                <w:rPr>
                  <w:color w:val="0000FF"/>
                </w:rPr>
                <w:t>Q76.0</w:t>
              </w:r>
            </w:hyperlink>
            <w:r>
              <w:t xml:space="preserve">, </w:t>
            </w:r>
            <w:hyperlink r:id="rId2925" w:history="1">
              <w:r>
                <w:rPr>
                  <w:color w:val="0000FF"/>
                </w:rPr>
                <w:t>Q76.1</w:t>
              </w:r>
            </w:hyperlink>
            <w:r>
              <w:t xml:space="preserve">, </w:t>
            </w:r>
            <w:hyperlink r:id="rId2926" w:history="1">
              <w:r>
                <w:rPr>
                  <w:color w:val="0000FF"/>
                </w:rPr>
                <w:t>Q76.4</w:t>
              </w:r>
            </w:hyperlink>
            <w:r>
              <w:t xml:space="preserve">, </w:t>
            </w:r>
            <w:hyperlink r:id="rId2927" w:history="1">
              <w:r>
                <w:rPr>
                  <w:color w:val="0000FF"/>
                </w:rPr>
                <w:t>Q77</w:t>
              </w:r>
            </w:hyperlink>
            <w:r>
              <w:t xml:space="preserve">, </w:t>
            </w:r>
            <w:hyperlink r:id="rId2928" w:history="1">
              <w:r>
                <w:rPr>
                  <w:color w:val="0000FF"/>
                </w:rPr>
                <w:t>Q76.3</w:t>
              </w:r>
            </w:hyperlink>
          </w:p>
        </w:tc>
        <w:tc>
          <w:tcPr>
            <w:tcW w:w="3175" w:type="dxa"/>
          </w:tcPr>
          <w:p w:rsidR="0007086E" w:rsidRDefault="0007086E">
            <w:pPr>
              <w:pStyle w:val="ConsPlusNormal"/>
            </w:pPr>
            <w: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двух- и многоэтапное реконструктивное вмешательство 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63.</w:t>
            </w:r>
          </w:p>
        </w:tc>
        <w:tc>
          <w:tcPr>
            <w:tcW w:w="3005" w:type="dxa"/>
          </w:tcPr>
          <w:p w:rsidR="0007086E" w:rsidRDefault="0007086E">
            <w:pPr>
              <w:pStyle w:val="ConsPlusNormal"/>
            </w:pPr>
            <w:r>
              <w:t>Реплантация конечностей и их сегментов с применением микрохирургической техники</w:t>
            </w:r>
          </w:p>
        </w:tc>
        <w:tc>
          <w:tcPr>
            <w:tcW w:w="1757" w:type="dxa"/>
          </w:tcPr>
          <w:p w:rsidR="0007086E" w:rsidRDefault="0007086E">
            <w:pPr>
              <w:pStyle w:val="ConsPlusNormal"/>
              <w:jc w:val="center"/>
            </w:pPr>
            <w:hyperlink r:id="rId2929" w:history="1">
              <w:r>
                <w:rPr>
                  <w:color w:val="0000FF"/>
                </w:rPr>
                <w:t>T11.6</w:t>
              </w:r>
            </w:hyperlink>
            <w:r>
              <w:t xml:space="preserve">, </w:t>
            </w:r>
            <w:hyperlink r:id="rId2930" w:history="1">
              <w:r>
                <w:rPr>
                  <w:color w:val="0000FF"/>
                </w:rPr>
                <w:t>T13.4</w:t>
              </w:r>
            </w:hyperlink>
            <w:r>
              <w:t xml:space="preserve"> - </w:t>
            </w:r>
            <w:hyperlink r:id="rId2931" w:history="1">
              <w:r>
                <w:rPr>
                  <w:color w:val="0000FF"/>
                </w:rPr>
                <w:t>T13.6</w:t>
              </w:r>
            </w:hyperlink>
            <w:r>
              <w:t xml:space="preserve">, </w:t>
            </w:r>
            <w:hyperlink r:id="rId2932" w:history="1">
              <w:r>
                <w:rPr>
                  <w:color w:val="0000FF"/>
                </w:rPr>
                <w:t>T14.5</w:t>
              </w:r>
            </w:hyperlink>
            <w:r>
              <w:t xml:space="preserve">, </w:t>
            </w:r>
            <w:hyperlink r:id="rId2933" w:history="1">
              <w:r>
                <w:rPr>
                  <w:color w:val="0000FF"/>
                </w:rPr>
                <w:t>T14.7</w:t>
              </w:r>
            </w:hyperlink>
            <w:r>
              <w:t xml:space="preserve">, </w:t>
            </w:r>
            <w:hyperlink r:id="rId2934" w:history="1">
              <w:r>
                <w:rPr>
                  <w:color w:val="0000FF"/>
                </w:rPr>
                <w:t>T05</w:t>
              </w:r>
            </w:hyperlink>
            <w:r>
              <w:t xml:space="preserve">, </w:t>
            </w:r>
            <w:hyperlink r:id="rId2935" w:history="1">
              <w:r>
                <w:rPr>
                  <w:color w:val="0000FF"/>
                </w:rPr>
                <w:t>S48</w:t>
              </w:r>
            </w:hyperlink>
            <w:r>
              <w:t xml:space="preserve">, </w:t>
            </w:r>
            <w:hyperlink r:id="rId2936" w:history="1">
              <w:r>
                <w:rPr>
                  <w:color w:val="0000FF"/>
                </w:rPr>
                <w:t>S58</w:t>
              </w:r>
            </w:hyperlink>
            <w:r>
              <w:t xml:space="preserve">, </w:t>
            </w:r>
            <w:hyperlink r:id="rId2937" w:history="1">
              <w:r>
                <w:rPr>
                  <w:color w:val="0000FF"/>
                </w:rPr>
                <w:t>S68</w:t>
              </w:r>
            </w:hyperlink>
            <w:r>
              <w:t xml:space="preserve">, </w:t>
            </w:r>
            <w:hyperlink r:id="rId2938" w:history="1">
              <w:r>
                <w:rPr>
                  <w:color w:val="0000FF"/>
                </w:rPr>
                <w:t>S88</w:t>
              </w:r>
            </w:hyperlink>
            <w:r>
              <w:t xml:space="preserve">, </w:t>
            </w:r>
            <w:hyperlink r:id="rId2939" w:history="1">
              <w:r>
                <w:rPr>
                  <w:color w:val="0000FF"/>
                </w:rPr>
                <w:t>S98</w:t>
              </w:r>
            </w:hyperlink>
          </w:p>
        </w:tc>
        <w:tc>
          <w:tcPr>
            <w:tcW w:w="3175" w:type="dxa"/>
          </w:tcPr>
          <w:p w:rsidR="0007086E" w:rsidRDefault="0007086E">
            <w:pPr>
              <w:pStyle w:val="ConsPlusNormal"/>
            </w:pPr>
            <w:r>
              <w:t>полное отчленение или неполное отчленение с декомпенсацией кровоснабжения различных сегментов верхней и нижней конечности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реплантация (реваскуляризация) отчлененного сегмента верхней или нижней конечности</w:t>
            </w:r>
          </w:p>
        </w:tc>
        <w:tc>
          <w:tcPr>
            <w:tcW w:w="1474" w:type="dxa"/>
            <w:vMerge w:val="restart"/>
          </w:tcPr>
          <w:p w:rsidR="0007086E" w:rsidRDefault="0007086E">
            <w:pPr>
              <w:pStyle w:val="ConsPlusNormal"/>
              <w:jc w:val="center"/>
            </w:pPr>
            <w:r>
              <w:t>199718</w:t>
            </w: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с замещением мягкотканных и костных хрящевых дефектов синтетическими и биологическими материалами</w:t>
            </w:r>
          </w:p>
        </w:tc>
        <w:tc>
          <w:tcPr>
            <w:tcW w:w="1757" w:type="dxa"/>
            <w:vMerge w:val="restart"/>
          </w:tcPr>
          <w:p w:rsidR="0007086E" w:rsidRDefault="0007086E">
            <w:pPr>
              <w:pStyle w:val="ConsPlusNormal"/>
              <w:jc w:val="center"/>
            </w:pPr>
            <w:hyperlink r:id="rId2940" w:history="1">
              <w:r>
                <w:rPr>
                  <w:color w:val="0000FF"/>
                </w:rPr>
                <w:t>M24.6</w:t>
              </w:r>
            </w:hyperlink>
            <w:r>
              <w:t xml:space="preserve">, </w:t>
            </w:r>
            <w:hyperlink r:id="rId2941" w:history="1">
              <w:r>
                <w:rPr>
                  <w:color w:val="0000FF"/>
                </w:rPr>
                <w:t>Z98.1</w:t>
              </w:r>
            </w:hyperlink>
            <w:r>
              <w:t xml:space="preserve">, </w:t>
            </w:r>
            <w:hyperlink r:id="rId2942" w:history="1">
              <w:r>
                <w:rPr>
                  <w:color w:val="0000FF"/>
                </w:rPr>
                <w:t>G80.1</w:t>
              </w:r>
            </w:hyperlink>
            <w:r>
              <w:t xml:space="preserve">, </w:t>
            </w:r>
            <w:hyperlink r:id="rId2943" w:history="1">
              <w:r>
                <w:rPr>
                  <w:color w:val="0000FF"/>
                </w:rPr>
                <w:t>G80.2</w:t>
              </w:r>
            </w:hyperlink>
            <w:r>
              <w:t xml:space="preserve">, </w:t>
            </w:r>
            <w:hyperlink r:id="rId2944" w:history="1">
              <w:r>
                <w:rPr>
                  <w:color w:val="0000FF"/>
                </w:rPr>
                <w:t>M21.0</w:t>
              </w:r>
            </w:hyperlink>
            <w:r>
              <w:t xml:space="preserve">, </w:t>
            </w:r>
            <w:hyperlink r:id="rId2945" w:history="1">
              <w:r>
                <w:rPr>
                  <w:color w:val="0000FF"/>
                </w:rPr>
                <w:t>M21.2</w:t>
              </w:r>
            </w:hyperlink>
            <w:r>
              <w:t xml:space="preserve">, </w:t>
            </w:r>
            <w:hyperlink r:id="rId2946" w:history="1">
              <w:r>
                <w:rPr>
                  <w:color w:val="0000FF"/>
                </w:rPr>
                <w:t>M21.4</w:t>
              </w:r>
            </w:hyperlink>
            <w:r>
              <w:t xml:space="preserve">, </w:t>
            </w:r>
            <w:hyperlink r:id="rId2947" w:history="1">
              <w:r>
                <w:rPr>
                  <w:color w:val="0000FF"/>
                </w:rPr>
                <w:t>M21.5</w:t>
              </w:r>
            </w:hyperlink>
            <w:r>
              <w:t xml:space="preserve">, </w:t>
            </w:r>
            <w:hyperlink r:id="rId2948" w:history="1">
              <w:r>
                <w:rPr>
                  <w:color w:val="0000FF"/>
                </w:rPr>
                <w:t>M21.9</w:t>
              </w:r>
            </w:hyperlink>
            <w:r>
              <w:t xml:space="preserve">, </w:t>
            </w:r>
            <w:hyperlink r:id="rId2949" w:history="1">
              <w:r>
                <w:rPr>
                  <w:color w:val="0000FF"/>
                </w:rPr>
                <w:t>Q68.1</w:t>
              </w:r>
            </w:hyperlink>
            <w:r>
              <w:t xml:space="preserve">, </w:t>
            </w:r>
            <w:hyperlink r:id="rId2950" w:history="1">
              <w:r>
                <w:rPr>
                  <w:color w:val="0000FF"/>
                </w:rPr>
                <w:t>Q72.5</w:t>
              </w:r>
            </w:hyperlink>
            <w:r>
              <w:t xml:space="preserve">, </w:t>
            </w:r>
            <w:hyperlink r:id="rId2951" w:history="1">
              <w:r>
                <w:rPr>
                  <w:color w:val="0000FF"/>
                </w:rPr>
                <w:t>Q72.6</w:t>
              </w:r>
            </w:hyperlink>
            <w:r>
              <w:t xml:space="preserve">, </w:t>
            </w:r>
            <w:hyperlink r:id="rId2952" w:history="1">
              <w:r>
                <w:rPr>
                  <w:color w:val="0000FF"/>
                </w:rPr>
                <w:t>Q72.8</w:t>
              </w:r>
            </w:hyperlink>
            <w:r>
              <w:t xml:space="preserve">, </w:t>
            </w:r>
            <w:hyperlink r:id="rId2953" w:history="1">
              <w:r>
                <w:rPr>
                  <w:color w:val="0000FF"/>
                </w:rPr>
                <w:t>Q72.9</w:t>
              </w:r>
            </w:hyperlink>
            <w:r>
              <w:t xml:space="preserve">, </w:t>
            </w:r>
            <w:hyperlink r:id="rId2954" w:history="1">
              <w:r>
                <w:rPr>
                  <w:color w:val="0000FF"/>
                </w:rPr>
                <w:t>Q74.2</w:t>
              </w:r>
            </w:hyperlink>
            <w:r>
              <w:t xml:space="preserve">, </w:t>
            </w:r>
            <w:hyperlink r:id="rId2955" w:history="1">
              <w:r>
                <w:rPr>
                  <w:color w:val="0000FF"/>
                </w:rPr>
                <w:t>Q74.3</w:t>
              </w:r>
            </w:hyperlink>
            <w:r>
              <w:t xml:space="preserve">, </w:t>
            </w:r>
            <w:hyperlink r:id="rId2956" w:history="1">
              <w:r>
                <w:rPr>
                  <w:color w:val="0000FF"/>
                </w:rPr>
                <w:t>Q74.8</w:t>
              </w:r>
            </w:hyperlink>
            <w:r>
              <w:t xml:space="preserve">, </w:t>
            </w:r>
            <w:hyperlink r:id="rId2957" w:history="1">
              <w:r>
                <w:rPr>
                  <w:color w:val="0000FF"/>
                </w:rPr>
                <w:t>Q77.7</w:t>
              </w:r>
            </w:hyperlink>
            <w:r>
              <w:t xml:space="preserve">, </w:t>
            </w:r>
            <w:hyperlink r:id="rId2958" w:history="1">
              <w:r>
                <w:rPr>
                  <w:color w:val="0000FF"/>
                </w:rPr>
                <w:t>Q87.3</w:t>
              </w:r>
            </w:hyperlink>
            <w:r>
              <w:t xml:space="preserve">, </w:t>
            </w:r>
            <w:hyperlink r:id="rId2959" w:history="1">
              <w:r>
                <w:rPr>
                  <w:color w:val="0000FF"/>
                </w:rPr>
                <w:t>G11.4</w:t>
              </w:r>
            </w:hyperlink>
            <w:r>
              <w:t xml:space="preserve">, </w:t>
            </w:r>
            <w:hyperlink r:id="rId2960" w:history="1">
              <w:r>
                <w:rPr>
                  <w:color w:val="0000FF"/>
                </w:rPr>
                <w:t>G12.1</w:t>
              </w:r>
            </w:hyperlink>
            <w:r>
              <w:t xml:space="preserve">, </w:t>
            </w:r>
            <w:hyperlink r:id="rId2961" w:history="1">
              <w:r>
                <w:rPr>
                  <w:color w:val="0000FF"/>
                </w:rPr>
                <w:t>G80.9</w:t>
              </w:r>
            </w:hyperlink>
          </w:p>
        </w:tc>
        <w:tc>
          <w:tcPr>
            <w:tcW w:w="3175" w:type="dxa"/>
            <w:vMerge w:val="restart"/>
          </w:tcPr>
          <w:p w:rsidR="0007086E" w:rsidRDefault="0007086E">
            <w:pPr>
              <w:pStyle w:val="ConsPlusNormal"/>
            </w:pPr>
            <w:r>
              <w:t>врожденные и приобретенные дефекты и деформации стопы и кисти различной этиологии у взрослых. Любая этиология деформации стопы и кисти у детей, сопровождающаяся дефектами тканей, нарушениями соотношений в суставах и костными нарушениями анатомии и функциональных возможностей сегмента (кисти, стопы)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устранение дефектов и деформаций методом корригирующих остеотомии, кожной и сухожильно-мышечной пластики, костной ауто- и аллопластики с использованием наружных и внутренних фиксаторов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реконструктивно-пластическое хирургическое вмешательство на костях стопы, кисти, с использованием ауто- и аллотрансплантатов, имплантатов, остеозамещающих материалов, металлоконструкций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tcPr>
          <w:p w:rsidR="0007086E" w:rsidRDefault="0007086E">
            <w:pPr>
              <w:pStyle w:val="ConsPlusNormal"/>
            </w:pPr>
            <w:r>
              <w:t xml:space="preserve">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w:t>
            </w:r>
            <w:r>
              <w:lastRenderedPageBreak/>
              <w:t>остеозамещающих материалов, компьютерной навигации</w:t>
            </w:r>
          </w:p>
        </w:tc>
        <w:tc>
          <w:tcPr>
            <w:tcW w:w="1757" w:type="dxa"/>
          </w:tcPr>
          <w:p w:rsidR="0007086E" w:rsidRDefault="0007086E">
            <w:pPr>
              <w:pStyle w:val="ConsPlusNormal"/>
              <w:jc w:val="center"/>
            </w:pPr>
            <w:hyperlink r:id="rId2962" w:history="1">
              <w:r>
                <w:rPr>
                  <w:color w:val="0000FF"/>
                </w:rPr>
                <w:t>T94.1</w:t>
              </w:r>
            </w:hyperlink>
            <w:r>
              <w:t xml:space="preserve">, </w:t>
            </w:r>
            <w:hyperlink r:id="rId2963" w:history="1">
              <w:r>
                <w:rPr>
                  <w:color w:val="0000FF"/>
                </w:rPr>
                <w:t>M95.8</w:t>
              </w:r>
            </w:hyperlink>
            <w:r>
              <w:t xml:space="preserve">, </w:t>
            </w:r>
            <w:hyperlink r:id="rId2964" w:history="1">
              <w:r>
                <w:rPr>
                  <w:color w:val="0000FF"/>
                </w:rPr>
                <w:t>M96</w:t>
              </w:r>
            </w:hyperlink>
            <w:r>
              <w:t xml:space="preserve">, </w:t>
            </w:r>
            <w:hyperlink r:id="rId2965" w:history="1">
              <w:r>
                <w:rPr>
                  <w:color w:val="0000FF"/>
                </w:rPr>
                <w:t>M21</w:t>
              </w:r>
            </w:hyperlink>
            <w:r>
              <w:t xml:space="preserve">, </w:t>
            </w:r>
            <w:hyperlink r:id="rId2966" w:history="1">
              <w:r>
                <w:rPr>
                  <w:color w:val="0000FF"/>
                </w:rPr>
                <w:t>M85</w:t>
              </w:r>
            </w:hyperlink>
            <w:r>
              <w:t xml:space="preserve">, </w:t>
            </w:r>
            <w:hyperlink r:id="rId2967" w:history="1">
              <w:r>
                <w:rPr>
                  <w:color w:val="0000FF"/>
                </w:rPr>
                <w:t>M21.7</w:t>
              </w:r>
            </w:hyperlink>
            <w:r>
              <w:t xml:space="preserve">, </w:t>
            </w:r>
            <w:hyperlink r:id="rId2968" w:history="1">
              <w:r>
                <w:rPr>
                  <w:color w:val="0000FF"/>
                </w:rPr>
                <w:t>M25.6</w:t>
              </w:r>
            </w:hyperlink>
            <w:r>
              <w:t xml:space="preserve">, </w:t>
            </w:r>
            <w:hyperlink r:id="rId2969" w:history="1">
              <w:r>
                <w:rPr>
                  <w:color w:val="0000FF"/>
                </w:rPr>
                <w:t>M84.1</w:t>
              </w:r>
            </w:hyperlink>
            <w:r>
              <w:t xml:space="preserve">, </w:t>
            </w:r>
            <w:hyperlink r:id="rId2970" w:history="1">
              <w:r>
                <w:rPr>
                  <w:color w:val="0000FF"/>
                </w:rPr>
                <w:t>M84.2</w:t>
              </w:r>
            </w:hyperlink>
            <w:r>
              <w:t xml:space="preserve">, </w:t>
            </w:r>
            <w:hyperlink r:id="rId2971" w:history="1">
              <w:r>
                <w:rPr>
                  <w:color w:val="0000FF"/>
                </w:rPr>
                <w:t>M95.8</w:t>
              </w:r>
            </w:hyperlink>
            <w:r>
              <w:t xml:space="preserve">, </w:t>
            </w:r>
            <w:hyperlink r:id="rId2972" w:history="1">
              <w:r>
                <w:rPr>
                  <w:color w:val="0000FF"/>
                </w:rPr>
                <w:t>Q65</w:t>
              </w:r>
            </w:hyperlink>
            <w:r>
              <w:t xml:space="preserve">, </w:t>
            </w:r>
            <w:hyperlink r:id="rId2973" w:history="1">
              <w:r>
                <w:rPr>
                  <w:color w:val="0000FF"/>
                </w:rPr>
                <w:t>Q68</w:t>
              </w:r>
            </w:hyperlink>
            <w:r>
              <w:t xml:space="preserve"> - </w:t>
            </w:r>
            <w:hyperlink r:id="rId2974" w:history="1">
              <w:r>
                <w:rPr>
                  <w:color w:val="0000FF"/>
                </w:rPr>
                <w:t>Q74</w:t>
              </w:r>
            </w:hyperlink>
            <w:r>
              <w:t xml:space="preserve">, </w:t>
            </w:r>
            <w:hyperlink r:id="rId2975" w:history="1">
              <w:r>
                <w:rPr>
                  <w:color w:val="0000FF"/>
                </w:rPr>
                <w:t>Q77</w:t>
              </w:r>
            </w:hyperlink>
          </w:p>
        </w:tc>
        <w:tc>
          <w:tcPr>
            <w:tcW w:w="3175" w:type="dxa"/>
          </w:tcPr>
          <w:p w:rsidR="0007086E" w:rsidRDefault="0007086E">
            <w:pPr>
              <w:pStyle w:val="ConsPlusNormal"/>
            </w:pPr>
            <w:r>
              <w:t xml:space="preserve">любая этиология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w:t>
            </w:r>
            <w:r>
              <w:lastRenderedPageBreak/>
              <w:t>сопровождающиеся укорочением конечности (не менее 30 мм), стойкими контрактурами суставов. Любая этиология дефектов костей таза. Деформации костей таза, бедренной кости у детей со спастическим синдромом</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корригирующие остеотомии костей таза, верхних и нижних конечностей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2976" w:history="1">
              <w:r>
                <w:rPr>
                  <w:color w:val="0000FF"/>
                </w:rPr>
                <w:t>M25.3</w:t>
              </w:r>
            </w:hyperlink>
            <w:r>
              <w:t xml:space="preserve">, </w:t>
            </w:r>
            <w:hyperlink r:id="rId2977" w:history="1">
              <w:r>
                <w:rPr>
                  <w:color w:val="0000FF"/>
                </w:rPr>
                <w:t>M91</w:t>
              </w:r>
            </w:hyperlink>
            <w:r>
              <w:t xml:space="preserve">, </w:t>
            </w:r>
            <w:hyperlink r:id="rId2978" w:history="1">
              <w:r>
                <w:rPr>
                  <w:color w:val="0000FF"/>
                </w:rPr>
                <w:t>M95.8</w:t>
              </w:r>
            </w:hyperlink>
            <w:r>
              <w:t xml:space="preserve">, </w:t>
            </w:r>
            <w:hyperlink r:id="rId2979" w:history="1">
              <w:r>
                <w:rPr>
                  <w:color w:val="0000FF"/>
                </w:rPr>
                <w:t>Q65.0</w:t>
              </w:r>
            </w:hyperlink>
            <w:r>
              <w:t xml:space="preserve">, </w:t>
            </w:r>
            <w:hyperlink r:id="rId2980" w:history="1">
              <w:r>
                <w:rPr>
                  <w:color w:val="0000FF"/>
                </w:rPr>
                <w:t>Q65.1</w:t>
              </w:r>
            </w:hyperlink>
            <w:r>
              <w:t xml:space="preserve">, </w:t>
            </w:r>
            <w:hyperlink r:id="rId2981" w:history="1">
              <w:r>
                <w:rPr>
                  <w:color w:val="0000FF"/>
                </w:rPr>
                <w:t>Q65.3</w:t>
              </w:r>
            </w:hyperlink>
            <w:r>
              <w:t xml:space="preserve">, </w:t>
            </w:r>
            <w:hyperlink r:id="rId2982" w:history="1">
              <w:r>
                <w:rPr>
                  <w:color w:val="0000FF"/>
                </w:rPr>
                <w:t>Q65.4</w:t>
              </w:r>
            </w:hyperlink>
            <w:r>
              <w:t xml:space="preserve">, </w:t>
            </w:r>
            <w:hyperlink r:id="rId2983" w:history="1">
              <w:r>
                <w:rPr>
                  <w:color w:val="0000FF"/>
                </w:rPr>
                <w:t>Q65.8</w:t>
              </w:r>
            </w:hyperlink>
          </w:p>
        </w:tc>
        <w:tc>
          <w:tcPr>
            <w:tcW w:w="3175" w:type="dxa"/>
            <w:vMerge w:val="restart"/>
          </w:tcPr>
          <w:p w:rsidR="0007086E" w:rsidRDefault="0007086E">
            <w:pPr>
              <w:pStyle w:val="ConsPlusNormal"/>
            </w:pPr>
            <w:r>
              <w:t>дисплазии, аномалии развития, последствия травм крупных суставов</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реконструкция длинных трубчатых костей при неправильно сросшихся переломах и ложных суставах с использованием остеотомии, костной аутопластики или костных заменителей с остеосинтезом</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вертлужной впадины при застарелых переломах и переломовывихах, требующих корригирующей остеотомии, костной аутопластики или использования костных заменителей с остеосинтезом погружными имплантатами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реконструкция тазобедренного сустава посредством тройной остеотомии таза и транспозиции вертлужной впадины с заданными </w:t>
            </w:r>
            <w:r>
              <w:lastRenderedPageBreak/>
              <w:t>углами антеверсии и фронтальной инклинации</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Микрохирургическая пересадка комплексов тканей с восстановлением их кровоснабжения</w:t>
            </w:r>
          </w:p>
        </w:tc>
        <w:tc>
          <w:tcPr>
            <w:tcW w:w="1757" w:type="dxa"/>
          </w:tcPr>
          <w:p w:rsidR="0007086E" w:rsidRDefault="0007086E">
            <w:pPr>
              <w:pStyle w:val="ConsPlusNormal"/>
              <w:jc w:val="center"/>
            </w:pPr>
            <w:hyperlink r:id="rId2984" w:history="1">
              <w:r>
                <w:rPr>
                  <w:color w:val="0000FF"/>
                </w:rPr>
                <w:t>T92</w:t>
              </w:r>
            </w:hyperlink>
            <w:r>
              <w:t xml:space="preserve">, </w:t>
            </w:r>
            <w:hyperlink r:id="rId2985" w:history="1">
              <w:r>
                <w:rPr>
                  <w:color w:val="0000FF"/>
                </w:rPr>
                <w:t>T93</w:t>
              </w:r>
            </w:hyperlink>
            <w:r>
              <w:t xml:space="preserve">, </w:t>
            </w:r>
            <w:hyperlink r:id="rId2986" w:history="1">
              <w:r>
                <w:rPr>
                  <w:color w:val="0000FF"/>
                </w:rPr>
                <w:t>T95</w:t>
              </w:r>
            </w:hyperlink>
          </w:p>
        </w:tc>
        <w:tc>
          <w:tcPr>
            <w:tcW w:w="3175" w:type="dxa"/>
          </w:tcPr>
          <w:p w:rsidR="0007086E" w:rsidRDefault="0007086E">
            <w:pPr>
              <w:pStyle w:val="ConsPlusNormal"/>
            </w:pPr>
            <w:r>
              <w:t>глубокий дефект тканей любой локализации. Сегментарный дефект длинных трубчатых костей конечностей. Культя первого луча кисти. Короткие культи трехфаланговых пальцев кисти. Дефект пястных костей и суставов пальцев кисти. Хронический остеомиелит с рубцовыми изменениями кожи в зоне поражения. Утрата активной функции мышц верхней конечности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свободная пересадка кровоснабжаемого комплекса тканей с использованием операционного микроскопа и прецессионной техники</w:t>
            </w:r>
          </w:p>
        </w:tc>
        <w:tc>
          <w:tcPr>
            <w:tcW w:w="1474" w:type="dxa"/>
          </w:tcPr>
          <w:p w:rsidR="0007086E" w:rsidRDefault="0007086E">
            <w:pPr>
              <w:pStyle w:val="ConsPlusNormal"/>
            </w:pPr>
          </w:p>
        </w:tc>
      </w:tr>
      <w:tr w:rsidR="0007086E">
        <w:tc>
          <w:tcPr>
            <w:tcW w:w="680" w:type="dxa"/>
          </w:tcPr>
          <w:p w:rsidR="0007086E" w:rsidRDefault="0007086E">
            <w:pPr>
              <w:pStyle w:val="ConsPlusNormal"/>
              <w:jc w:val="center"/>
            </w:pPr>
            <w:r>
              <w:t>64.</w:t>
            </w:r>
          </w:p>
        </w:tc>
        <w:tc>
          <w:tcPr>
            <w:tcW w:w="3005" w:type="dxa"/>
          </w:tcPr>
          <w:p w:rsidR="0007086E" w:rsidRDefault="0007086E">
            <w:pPr>
              <w:pStyle w:val="ConsPlusNormal"/>
            </w:pPr>
            <w:r>
              <w:t xml:space="preserve">Пластика крупных суставов конечностей с восстановлением целостности </w:t>
            </w:r>
            <w:r>
              <w:lastRenderedPageBreak/>
              <w:t>внутрисуставных образований, замещением костно-хрящевых дефектов синтетическими и биологическими материалами</w:t>
            </w:r>
          </w:p>
        </w:tc>
        <w:tc>
          <w:tcPr>
            <w:tcW w:w="1757" w:type="dxa"/>
          </w:tcPr>
          <w:p w:rsidR="0007086E" w:rsidRDefault="0007086E">
            <w:pPr>
              <w:pStyle w:val="ConsPlusNormal"/>
              <w:jc w:val="center"/>
            </w:pPr>
            <w:hyperlink r:id="rId2987" w:history="1">
              <w:r>
                <w:rPr>
                  <w:color w:val="0000FF"/>
                </w:rPr>
                <w:t>M15</w:t>
              </w:r>
            </w:hyperlink>
            <w:r>
              <w:t xml:space="preserve">, </w:t>
            </w:r>
            <w:hyperlink r:id="rId2988" w:history="1">
              <w:r>
                <w:rPr>
                  <w:color w:val="0000FF"/>
                </w:rPr>
                <w:t>M17</w:t>
              </w:r>
            </w:hyperlink>
            <w:r>
              <w:t xml:space="preserve">, </w:t>
            </w:r>
            <w:hyperlink r:id="rId2989" w:history="1">
              <w:r>
                <w:rPr>
                  <w:color w:val="0000FF"/>
                </w:rPr>
                <w:t>M19</w:t>
              </w:r>
            </w:hyperlink>
            <w:r>
              <w:t xml:space="preserve">, </w:t>
            </w:r>
            <w:hyperlink r:id="rId2990" w:history="1">
              <w:r>
                <w:rPr>
                  <w:color w:val="0000FF"/>
                </w:rPr>
                <w:t>M24.1</w:t>
              </w:r>
            </w:hyperlink>
            <w:r>
              <w:t xml:space="preserve">, </w:t>
            </w:r>
            <w:hyperlink r:id="rId2991" w:history="1">
              <w:r>
                <w:rPr>
                  <w:color w:val="0000FF"/>
                </w:rPr>
                <w:t>M87</w:t>
              </w:r>
            </w:hyperlink>
            <w:r>
              <w:t xml:space="preserve">, </w:t>
            </w:r>
            <w:hyperlink r:id="rId2992" w:history="1">
              <w:r>
                <w:rPr>
                  <w:color w:val="0000FF"/>
                </w:rPr>
                <w:t>S83.3</w:t>
              </w:r>
            </w:hyperlink>
            <w:r>
              <w:t xml:space="preserve">, </w:t>
            </w:r>
            <w:hyperlink r:id="rId2993" w:history="1">
              <w:r>
                <w:rPr>
                  <w:color w:val="0000FF"/>
                </w:rPr>
                <w:t>S83.7</w:t>
              </w:r>
            </w:hyperlink>
          </w:p>
        </w:tc>
        <w:tc>
          <w:tcPr>
            <w:tcW w:w="3175" w:type="dxa"/>
          </w:tcPr>
          <w:p w:rsidR="0007086E" w:rsidRDefault="0007086E">
            <w:pPr>
              <w:pStyle w:val="ConsPlusNormal"/>
            </w:pPr>
            <w:r>
              <w:t>умеренное нарушение анатомии и функции крупного сустава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замещение хрящевых, костно-хрящевых и связочных дефектов суставных поверхностей крупных суставов </w:t>
            </w:r>
            <w:r>
              <w:lastRenderedPageBreak/>
              <w:t>биологическими и синтетическими материалами</w:t>
            </w:r>
          </w:p>
        </w:tc>
        <w:tc>
          <w:tcPr>
            <w:tcW w:w="1474" w:type="dxa"/>
          </w:tcPr>
          <w:p w:rsidR="0007086E" w:rsidRDefault="0007086E">
            <w:pPr>
              <w:pStyle w:val="ConsPlusNormal"/>
              <w:jc w:val="center"/>
            </w:pPr>
            <w:r>
              <w:lastRenderedPageBreak/>
              <w:t>160437</w:t>
            </w:r>
          </w:p>
        </w:tc>
      </w:tr>
      <w:tr w:rsidR="0007086E">
        <w:tc>
          <w:tcPr>
            <w:tcW w:w="680" w:type="dxa"/>
            <w:vMerge w:val="restart"/>
          </w:tcPr>
          <w:p w:rsidR="0007086E" w:rsidRDefault="0007086E">
            <w:pPr>
              <w:pStyle w:val="ConsPlusNormal"/>
              <w:jc w:val="center"/>
            </w:pPr>
            <w:r>
              <w:lastRenderedPageBreak/>
              <w:t>65.</w:t>
            </w:r>
          </w:p>
        </w:tc>
        <w:tc>
          <w:tcPr>
            <w:tcW w:w="3005" w:type="dxa"/>
            <w:vMerge w:val="restart"/>
          </w:tcPr>
          <w:p w:rsidR="0007086E" w:rsidRDefault="0007086E">
            <w:pPr>
              <w:pStyle w:val="ConsPlusNormal"/>
            </w:pPr>
            <w: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1757" w:type="dxa"/>
            <w:vMerge w:val="restart"/>
          </w:tcPr>
          <w:p w:rsidR="0007086E" w:rsidRDefault="0007086E">
            <w:pPr>
              <w:pStyle w:val="ConsPlusNormal"/>
              <w:jc w:val="center"/>
            </w:pPr>
            <w:hyperlink r:id="rId2994" w:history="1">
              <w:r>
                <w:rPr>
                  <w:color w:val="0000FF"/>
                </w:rPr>
                <w:t>M10</w:t>
              </w:r>
            </w:hyperlink>
            <w:r>
              <w:t xml:space="preserve">, </w:t>
            </w:r>
            <w:hyperlink r:id="rId2995" w:history="1">
              <w:r>
                <w:rPr>
                  <w:color w:val="0000FF"/>
                </w:rPr>
                <w:t>M15</w:t>
              </w:r>
            </w:hyperlink>
            <w:r>
              <w:t xml:space="preserve">, </w:t>
            </w:r>
            <w:hyperlink r:id="rId2996" w:history="1">
              <w:r>
                <w:rPr>
                  <w:color w:val="0000FF"/>
                </w:rPr>
                <w:t>M17</w:t>
              </w:r>
            </w:hyperlink>
            <w:r>
              <w:t xml:space="preserve">, </w:t>
            </w:r>
            <w:hyperlink r:id="rId2997" w:history="1">
              <w:r>
                <w:rPr>
                  <w:color w:val="0000FF"/>
                </w:rPr>
                <w:t>M19</w:t>
              </w:r>
            </w:hyperlink>
            <w:r>
              <w:t xml:space="preserve">, </w:t>
            </w:r>
            <w:hyperlink r:id="rId2998" w:history="1">
              <w:r>
                <w:rPr>
                  <w:color w:val="0000FF"/>
                </w:rPr>
                <w:t>M95.9</w:t>
              </w:r>
            </w:hyperlink>
          </w:p>
        </w:tc>
        <w:tc>
          <w:tcPr>
            <w:tcW w:w="3175" w:type="dxa"/>
            <w:vMerge w:val="restart"/>
          </w:tcPr>
          <w:p w:rsidR="0007086E" w:rsidRDefault="0007086E">
            <w:pPr>
              <w:pStyle w:val="ConsPlusNormal"/>
            </w:pPr>
            <w: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1474" w:type="dxa"/>
            <w:vMerge w:val="restart"/>
          </w:tcPr>
          <w:p w:rsidR="0007086E" w:rsidRDefault="0007086E">
            <w:pPr>
              <w:pStyle w:val="ConsPlusNormal"/>
              <w:jc w:val="center"/>
            </w:pPr>
            <w:r>
              <w:t>216042</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эндопротеза, в том числе под контролем компьютерной навигации, с предварительным удалением аппаратов внешней фиксации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2999" w:history="1">
              <w:r>
                <w:rPr>
                  <w:color w:val="0000FF"/>
                </w:rPr>
                <w:t>M17</w:t>
              </w:r>
            </w:hyperlink>
            <w:r>
              <w:t xml:space="preserve">, </w:t>
            </w:r>
            <w:hyperlink r:id="rId3000" w:history="1">
              <w:r>
                <w:rPr>
                  <w:color w:val="0000FF"/>
                </w:rPr>
                <w:t>M19</w:t>
              </w:r>
            </w:hyperlink>
            <w:r>
              <w:t xml:space="preserve">, </w:t>
            </w:r>
            <w:hyperlink r:id="rId3001" w:history="1">
              <w:r>
                <w:rPr>
                  <w:color w:val="0000FF"/>
                </w:rPr>
                <w:t>M87</w:t>
              </w:r>
            </w:hyperlink>
            <w:r>
              <w:t xml:space="preserve">, </w:t>
            </w:r>
            <w:hyperlink r:id="rId3002" w:history="1">
              <w:r>
                <w:rPr>
                  <w:color w:val="0000FF"/>
                </w:rPr>
                <w:t>M88.8</w:t>
              </w:r>
            </w:hyperlink>
            <w:r>
              <w:t xml:space="preserve">, </w:t>
            </w:r>
            <w:hyperlink r:id="rId3003" w:history="1">
              <w:r>
                <w:rPr>
                  <w:color w:val="0000FF"/>
                </w:rPr>
                <w:t>M91.1</w:t>
              </w:r>
            </w:hyperlink>
          </w:p>
        </w:tc>
        <w:tc>
          <w:tcPr>
            <w:tcW w:w="3175" w:type="dxa"/>
            <w:vMerge w:val="restart"/>
          </w:tcPr>
          <w:p w:rsidR="0007086E" w:rsidRDefault="0007086E">
            <w:pPr>
              <w:pStyle w:val="ConsPlusNormal"/>
            </w:pPr>
            <w:r>
              <w:t>деформирующий артроз в сочетании с дисплазией сустава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 xml:space="preserve">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w:t>
            </w:r>
            <w:r>
              <w:lastRenderedPageBreak/>
              <w:t>трабекуллярного металла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3004" w:history="1">
              <w:r>
                <w:rPr>
                  <w:color w:val="0000FF"/>
                </w:rPr>
                <w:t>M80</w:t>
              </w:r>
            </w:hyperlink>
            <w:r>
              <w:t xml:space="preserve">, </w:t>
            </w:r>
            <w:hyperlink r:id="rId3005" w:history="1">
              <w:r>
                <w:rPr>
                  <w:color w:val="0000FF"/>
                </w:rPr>
                <w:t>M10</w:t>
              </w:r>
            </w:hyperlink>
            <w:r>
              <w:t xml:space="preserve">, </w:t>
            </w:r>
            <w:hyperlink r:id="rId3006" w:history="1">
              <w:r>
                <w:rPr>
                  <w:color w:val="0000FF"/>
                </w:rPr>
                <w:t>M24.7</w:t>
              </w:r>
            </w:hyperlink>
          </w:p>
        </w:tc>
        <w:tc>
          <w:tcPr>
            <w:tcW w:w="3175" w:type="dxa"/>
          </w:tcPr>
          <w:p w:rsidR="0007086E" w:rsidRDefault="0007086E">
            <w:pPr>
              <w:pStyle w:val="ConsPlusNormal"/>
            </w:pPr>
            <w:r>
              <w:t>деформирующий артроз в сочетании с выраженным системным или локальным остеопорозом</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3007" w:history="1">
              <w:r>
                <w:rPr>
                  <w:color w:val="0000FF"/>
                </w:rPr>
                <w:t>M17.3</w:t>
              </w:r>
            </w:hyperlink>
            <w:r>
              <w:t xml:space="preserve">, </w:t>
            </w:r>
            <w:hyperlink r:id="rId3008" w:history="1">
              <w:r>
                <w:rPr>
                  <w:color w:val="0000FF"/>
                </w:rPr>
                <w:t>M19.8</w:t>
              </w:r>
            </w:hyperlink>
            <w:r>
              <w:t xml:space="preserve">, </w:t>
            </w:r>
            <w:hyperlink r:id="rId3009" w:history="1">
              <w:r>
                <w:rPr>
                  <w:color w:val="0000FF"/>
                </w:rPr>
                <w:t>M19.9</w:t>
              </w:r>
            </w:hyperlink>
          </w:p>
        </w:tc>
        <w:tc>
          <w:tcPr>
            <w:tcW w:w="3175" w:type="dxa"/>
            <w:vMerge w:val="restart"/>
          </w:tcPr>
          <w:p w:rsidR="0007086E" w:rsidRDefault="0007086E">
            <w:pPr>
              <w:pStyle w:val="ConsPlusNormal"/>
            </w:pPr>
            <w:r>
              <w:t>посттравматический деформирующий артроз сустава с вывихом или подвывихом</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артролиз и управляемое восстановление длины конечности посредством применения аппаратов внешней фиксации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имплантация эндопротеза с замещением дефекта костным </w:t>
            </w:r>
            <w:r>
              <w:lastRenderedPageBreak/>
              <w:t>аутотрансплантатом или опорными блоками из трабекулярного металла с предварительным удалением аппарата внешней фиксации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010" w:history="1">
              <w:r>
                <w:rPr>
                  <w:color w:val="0000FF"/>
                </w:rPr>
                <w:t>M24.6</w:t>
              </w:r>
            </w:hyperlink>
            <w:r>
              <w:t xml:space="preserve">, </w:t>
            </w:r>
            <w:hyperlink r:id="rId3011" w:history="1">
              <w:r>
                <w:rPr>
                  <w:color w:val="0000FF"/>
                </w:rPr>
                <w:t>Z98.1</w:t>
              </w:r>
            </w:hyperlink>
          </w:p>
        </w:tc>
        <w:tc>
          <w:tcPr>
            <w:tcW w:w="3175" w:type="dxa"/>
          </w:tcPr>
          <w:p w:rsidR="0007086E" w:rsidRDefault="0007086E">
            <w:pPr>
              <w:pStyle w:val="ConsPlusNormal"/>
            </w:pPr>
            <w:r>
              <w:t>анкилоз крупного сустава в порочном положении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эндопротеза, в том числе под контролем компьютерной навигации, и стабилизация сустава за счет пластики мягких тканей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tcPr>
          <w:p w:rsidR="0007086E" w:rsidRDefault="0007086E">
            <w:pPr>
              <w:pStyle w:val="ConsPlusNormal"/>
            </w:pPr>
            <w:r>
              <w:t>Эндопротезирование коленных, плечевых, локтевых и голеностопных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в том числе с использованием компьютерной навигации</w:t>
            </w:r>
          </w:p>
        </w:tc>
        <w:tc>
          <w:tcPr>
            <w:tcW w:w="1757" w:type="dxa"/>
          </w:tcPr>
          <w:p w:rsidR="0007086E" w:rsidRDefault="0007086E">
            <w:pPr>
              <w:pStyle w:val="ConsPlusNormal"/>
              <w:jc w:val="center"/>
            </w:pPr>
            <w:hyperlink r:id="rId3012" w:history="1">
              <w:r>
                <w:rPr>
                  <w:color w:val="0000FF"/>
                </w:rPr>
                <w:t>M17</w:t>
              </w:r>
            </w:hyperlink>
            <w:r>
              <w:t xml:space="preserve">, </w:t>
            </w:r>
            <w:hyperlink r:id="rId3013" w:history="1">
              <w:r>
                <w:rPr>
                  <w:color w:val="0000FF"/>
                </w:rPr>
                <w:t>M19</w:t>
              </w:r>
            </w:hyperlink>
            <w:r>
              <w:t xml:space="preserve">, </w:t>
            </w:r>
            <w:hyperlink r:id="rId3014" w:history="1">
              <w:r>
                <w:rPr>
                  <w:color w:val="0000FF"/>
                </w:rPr>
                <w:t>M95.9</w:t>
              </w:r>
            </w:hyperlink>
          </w:p>
        </w:tc>
        <w:tc>
          <w:tcPr>
            <w:tcW w:w="3175" w:type="dxa"/>
          </w:tcPr>
          <w:p w:rsidR="0007086E" w:rsidRDefault="0007086E">
            <w:pPr>
              <w:pStyle w:val="ConsPlusNormal"/>
            </w:pPr>
            <w: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эндопротеза с одновременной реконструкцией биологической оси конечности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tcPr>
          <w:p w:rsidR="0007086E" w:rsidRDefault="0007086E">
            <w:pPr>
              <w:pStyle w:val="ConsPlusNormal"/>
            </w:pPr>
            <w:r>
              <w:t>Эндопротезирование суставов конечностей у больных с системными заболеваниями соединительной ткани</w:t>
            </w:r>
          </w:p>
        </w:tc>
        <w:tc>
          <w:tcPr>
            <w:tcW w:w="1757" w:type="dxa"/>
          </w:tcPr>
          <w:p w:rsidR="0007086E" w:rsidRDefault="0007086E">
            <w:pPr>
              <w:pStyle w:val="ConsPlusNormal"/>
              <w:jc w:val="center"/>
            </w:pPr>
            <w:hyperlink r:id="rId3015" w:history="1">
              <w:r>
                <w:rPr>
                  <w:color w:val="0000FF"/>
                </w:rPr>
                <w:t>M05</w:t>
              </w:r>
            </w:hyperlink>
            <w:r>
              <w:t xml:space="preserve">, </w:t>
            </w:r>
            <w:hyperlink r:id="rId3016" w:history="1">
              <w:r>
                <w:rPr>
                  <w:color w:val="0000FF"/>
                </w:rPr>
                <w:t>M06</w:t>
              </w:r>
            </w:hyperlink>
          </w:p>
        </w:tc>
        <w:tc>
          <w:tcPr>
            <w:tcW w:w="3175" w:type="dxa"/>
          </w:tcPr>
          <w:p w:rsidR="0007086E" w:rsidRDefault="0007086E">
            <w:pPr>
              <w:pStyle w:val="ConsPlusNormal"/>
            </w:pPr>
            <w:r>
              <w:t>дегенеративно-дистрофические изменения в суставе на фоне системного заболевания соединительной ткани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66.</w:t>
            </w:r>
          </w:p>
        </w:tc>
        <w:tc>
          <w:tcPr>
            <w:tcW w:w="3005" w:type="dxa"/>
            <w:vMerge w:val="restart"/>
          </w:tcPr>
          <w:p w:rsidR="0007086E" w:rsidRDefault="0007086E">
            <w:pPr>
              <w:pStyle w:val="ConsPlusNormal"/>
            </w:pPr>
            <w:r>
              <w:t>Реконструктивные и корригирующие операции при сколиотических деформациях позвоночника 3 - 4 степени с применением имплантатов, стабилизирующих систем, аппаратов внешней фиксации, в том числе у детей первых лет жизни и в сочетании с аномалией развития грудной клетки</w:t>
            </w:r>
          </w:p>
        </w:tc>
        <w:tc>
          <w:tcPr>
            <w:tcW w:w="1757" w:type="dxa"/>
            <w:vMerge w:val="restart"/>
          </w:tcPr>
          <w:p w:rsidR="0007086E" w:rsidRDefault="0007086E">
            <w:pPr>
              <w:pStyle w:val="ConsPlusNormal"/>
              <w:jc w:val="center"/>
            </w:pPr>
            <w:hyperlink r:id="rId3017" w:history="1">
              <w:r>
                <w:rPr>
                  <w:color w:val="0000FF"/>
                </w:rPr>
                <w:t>M40</w:t>
              </w:r>
            </w:hyperlink>
            <w:r>
              <w:t xml:space="preserve">, </w:t>
            </w:r>
            <w:hyperlink r:id="rId3018" w:history="1">
              <w:r>
                <w:rPr>
                  <w:color w:val="0000FF"/>
                </w:rPr>
                <w:t>M41</w:t>
              </w:r>
            </w:hyperlink>
            <w:r>
              <w:t xml:space="preserve">, </w:t>
            </w:r>
            <w:hyperlink r:id="rId3019" w:history="1">
              <w:r>
                <w:rPr>
                  <w:color w:val="0000FF"/>
                </w:rPr>
                <w:t>Q76</w:t>
              </w:r>
            </w:hyperlink>
            <w:r>
              <w:t xml:space="preserve">, </w:t>
            </w:r>
            <w:hyperlink r:id="rId3020" w:history="1">
              <w:r>
                <w:rPr>
                  <w:color w:val="0000FF"/>
                </w:rPr>
                <w:t>Q85</w:t>
              </w:r>
            </w:hyperlink>
            <w:r>
              <w:t xml:space="preserve">, </w:t>
            </w:r>
            <w:hyperlink r:id="rId3021" w:history="1">
              <w:r>
                <w:rPr>
                  <w:color w:val="0000FF"/>
                </w:rPr>
                <w:t>Q87</w:t>
              </w:r>
            </w:hyperlink>
          </w:p>
        </w:tc>
        <w:tc>
          <w:tcPr>
            <w:tcW w:w="3175" w:type="dxa"/>
            <w:vMerge w:val="restart"/>
          </w:tcPr>
          <w:p w:rsidR="0007086E" w:rsidRDefault="0007086E">
            <w:pPr>
              <w:pStyle w:val="ConsPlusNormal"/>
            </w:pPr>
            <w:r>
              <w:t>инфантильный и идиопатический сколиоз 3 - 4 степени, осложненный вторичным остеохондрозом с ротацией и многоплоскостной деформацией позвонков шейного, грудного и поясничного отделов позвоночника, с наличием реберного горба. Болезнь Шойермана - Мау, кифотическая деформация позвоночника с клиновидной деформацией, ротацией и многоплоскостной деформацией позвонков шейного, грудного и поясничного отделов позвоночника.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 и стабилизирующих систем</w:t>
            </w:r>
          </w:p>
        </w:tc>
        <w:tc>
          <w:tcPr>
            <w:tcW w:w="1474" w:type="dxa"/>
            <w:vMerge w:val="restart"/>
          </w:tcPr>
          <w:p w:rsidR="0007086E" w:rsidRDefault="0007086E">
            <w:pPr>
              <w:pStyle w:val="ConsPlusNormal"/>
              <w:jc w:val="center"/>
            </w:pPr>
            <w:r>
              <w:t>418004</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двух- или многоэтапное 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комбинированных доступов, многоэтапный репозиционно-стабилизирующий спондилосинтез с использованием костной пластики (спондилодеза), погружных имплантатов и стабилизирующих систем</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67.</w:t>
            </w:r>
          </w:p>
        </w:tc>
        <w:tc>
          <w:tcPr>
            <w:tcW w:w="3005" w:type="dxa"/>
          </w:tcPr>
          <w:p w:rsidR="0007086E" w:rsidRDefault="0007086E">
            <w:pPr>
              <w:pStyle w:val="ConsPlusNormal"/>
            </w:pPr>
            <w:r>
              <w:t xml:space="preserve">Тотальное эндопротезирование у пациентов с </w:t>
            </w:r>
            <w:r>
              <w:lastRenderedPageBreak/>
              <w:t>наследственным и приобретенным дефицитом факторов свертывания крови, наличием ингибиторов к факторам и болезнью Виллебранда, болезнью Гоше, миеломной болезнью, с тромбоцитопениями и тромбоцитопатиями</w:t>
            </w:r>
          </w:p>
        </w:tc>
        <w:tc>
          <w:tcPr>
            <w:tcW w:w="1757" w:type="dxa"/>
          </w:tcPr>
          <w:p w:rsidR="0007086E" w:rsidRDefault="0007086E">
            <w:pPr>
              <w:pStyle w:val="ConsPlusNormal"/>
              <w:jc w:val="center"/>
            </w:pPr>
            <w:hyperlink r:id="rId3022" w:history="1">
              <w:r>
                <w:rPr>
                  <w:color w:val="0000FF"/>
                </w:rPr>
                <w:t>D61</w:t>
              </w:r>
            </w:hyperlink>
            <w:r>
              <w:t xml:space="preserve">, </w:t>
            </w:r>
            <w:hyperlink r:id="rId3023" w:history="1">
              <w:r>
                <w:rPr>
                  <w:color w:val="0000FF"/>
                </w:rPr>
                <w:t>D66</w:t>
              </w:r>
            </w:hyperlink>
            <w:r>
              <w:t xml:space="preserve">, </w:t>
            </w:r>
            <w:hyperlink r:id="rId3024" w:history="1">
              <w:r>
                <w:rPr>
                  <w:color w:val="0000FF"/>
                </w:rPr>
                <w:t>D67</w:t>
              </w:r>
            </w:hyperlink>
            <w:r>
              <w:t xml:space="preserve">, </w:t>
            </w:r>
            <w:hyperlink r:id="rId3025" w:history="1">
              <w:r>
                <w:rPr>
                  <w:color w:val="0000FF"/>
                </w:rPr>
                <w:t>D68</w:t>
              </w:r>
            </w:hyperlink>
            <w:r>
              <w:t xml:space="preserve">, </w:t>
            </w:r>
            <w:hyperlink r:id="rId3026" w:history="1">
              <w:r>
                <w:rPr>
                  <w:color w:val="0000FF"/>
                </w:rPr>
                <w:t>C90</w:t>
              </w:r>
            </w:hyperlink>
            <w:r>
              <w:t xml:space="preserve">, </w:t>
            </w:r>
            <w:hyperlink r:id="rId3027" w:history="1">
              <w:r>
                <w:rPr>
                  <w:color w:val="0000FF"/>
                </w:rPr>
                <w:t>M87.0</w:t>
              </w:r>
            </w:hyperlink>
          </w:p>
        </w:tc>
        <w:tc>
          <w:tcPr>
            <w:tcW w:w="3175" w:type="dxa"/>
          </w:tcPr>
          <w:p w:rsidR="0007086E" w:rsidRDefault="0007086E">
            <w:pPr>
              <w:pStyle w:val="ConsPlusNormal"/>
            </w:pPr>
            <w:r>
              <w:t xml:space="preserve">деформирующий артроз, контрактура крупных суставов с нарушением </w:t>
            </w:r>
            <w:r>
              <w:lastRenderedPageBreak/>
              <w:t>биологической оси конечности, асептический некроз головки бедренной кости, перелом шейки бедра при невозможности других видов остеосинтеза</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имплантация эндопротеза с устранением контрактуры и восстановлением биологической </w:t>
            </w:r>
            <w:r>
              <w:lastRenderedPageBreak/>
              <w:t>оси конечности</w:t>
            </w:r>
          </w:p>
        </w:tc>
        <w:tc>
          <w:tcPr>
            <w:tcW w:w="1474" w:type="dxa"/>
          </w:tcPr>
          <w:p w:rsidR="0007086E" w:rsidRDefault="0007086E">
            <w:pPr>
              <w:pStyle w:val="ConsPlusNormal"/>
              <w:jc w:val="center"/>
            </w:pPr>
            <w:r>
              <w:lastRenderedPageBreak/>
              <w:t>507673</w:t>
            </w:r>
          </w:p>
        </w:tc>
      </w:tr>
      <w:tr w:rsidR="0007086E">
        <w:tc>
          <w:tcPr>
            <w:tcW w:w="680" w:type="dxa"/>
            <w:vMerge w:val="restart"/>
          </w:tcPr>
          <w:p w:rsidR="0007086E" w:rsidRDefault="0007086E">
            <w:pPr>
              <w:pStyle w:val="ConsPlusNormal"/>
              <w:jc w:val="center"/>
            </w:pPr>
            <w:r>
              <w:lastRenderedPageBreak/>
              <w:t>68.</w:t>
            </w:r>
          </w:p>
        </w:tc>
        <w:tc>
          <w:tcPr>
            <w:tcW w:w="3005" w:type="dxa"/>
            <w:vMerge w:val="restart"/>
          </w:tcPr>
          <w:p w:rsidR="0007086E" w:rsidRDefault="0007086E">
            <w:pPr>
              <w:pStyle w:val="ConsPlusNormal"/>
            </w:pPr>
            <w:r>
              <w:t>Реэндопротезирование суставов конечностей</w:t>
            </w:r>
          </w:p>
        </w:tc>
        <w:tc>
          <w:tcPr>
            <w:tcW w:w="1757" w:type="dxa"/>
            <w:vMerge w:val="restart"/>
          </w:tcPr>
          <w:p w:rsidR="0007086E" w:rsidRDefault="0007086E">
            <w:pPr>
              <w:pStyle w:val="ConsPlusNormal"/>
              <w:jc w:val="center"/>
            </w:pPr>
            <w:hyperlink r:id="rId3028" w:history="1">
              <w:r>
                <w:rPr>
                  <w:color w:val="0000FF"/>
                </w:rPr>
                <w:t>Z96.6</w:t>
              </w:r>
            </w:hyperlink>
            <w:r>
              <w:t xml:space="preserve">, </w:t>
            </w:r>
            <w:hyperlink r:id="rId3029" w:history="1">
              <w:r>
                <w:rPr>
                  <w:color w:val="0000FF"/>
                </w:rPr>
                <w:t>M96.6</w:t>
              </w:r>
            </w:hyperlink>
            <w:r>
              <w:t xml:space="preserve">, </w:t>
            </w:r>
            <w:hyperlink r:id="rId3030" w:history="1">
              <w:r>
                <w:rPr>
                  <w:color w:val="0000FF"/>
                </w:rPr>
                <w:t>D61</w:t>
              </w:r>
            </w:hyperlink>
            <w:r>
              <w:t xml:space="preserve">, </w:t>
            </w:r>
            <w:hyperlink r:id="rId3031" w:history="1">
              <w:r>
                <w:rPr>
                  <w:color w:val="0000FF"/>
                </w:rPr>
                <w:t>D66</w:t>
              </w:r>
            </w:hyperlink>
            <w:r>
              <w:t xml:space="preserve">, </w:t>
            </w:r>
            <w:hyperlink r:id="rId3032" w:history="1">
              <w:r>
                <w:rPr>
                  <w:color w:val="0000FF"/>
                </w:rPr>
                <w:t>D67</w:t>
              </w:r>
            </w:hyperlink>
            <w:r>
              <w:t xml:space="preserve">, </w:t>
            </w:r>
            <w:hyperlink r:id="rId3033" w:history="1">
              <w:r>
                <w:rPr>
                  <w:color w:val="0000FF"/>
                </w:rPr>
                <w:t>D68</w:t>
              </w:r>
            </w:hyperlink>
            <w:r>
              <w:t xml:space="preserve">, </w:t>
            </w:r>
            <w:hyperlink r:id="rId3034" w:history="1">
              <w:r>
                <w:rPr>
                  <w:color w:val="0000FF"/>
                </w:rPr>
                <w:t>M87.0</w:t>
              </w:r>
            </w:hyperlink>
          </w:p>
        </w:tc>
        <w:tc>
          <w:tcPr>
            <w:tcW w:w="3175" w:type="dxa"/>
          </w:tcPr>
          <w:p w:rsidR="0007086E" w:rsidRDefault="0007086E">
            <w:pPr>
              <w:pStyle w:val="ConsPlusNormal"/>
            </w:pPr>
            <w:r>
              <w:t>нестабильность компонентов эндопротеза сустава конечности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474" w:type="dxa"/>
            <w:vMerge w:val="restart"/>
          </w:tcPr>
          <w:p w:rsidR="0007086E" w:rsidRDefault="0007086E">
            <w:pPr>
              <w:pStyle w:val="ConsPlusNormal"/>
              <w:jc w:val="center"/>
            </w:pPr>
            <w:r>
              <w:t>286896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износ или разрушение компонентов эндопротеза суставов конечностей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tcPr>
          <w:p w:rsidR="0007086E" w:rsidRDefault="0007086E">
            <w:pPr>
              <w:pStyle w:val="ConsPlusNormal"/>
            </w:pPr>
            <w:r>
              <w:t xml:space="preserve">перипротезные переломы с нарушением (без нарушения) </w:t>
            </w:r>
            <w:r>
              <w:lastRenderedPageBreak/>
              <w:t>стабильности компонентов эндопротеза</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ревизия эндопротеза и различные варианты остеосинтеза перелома с </w:t>
            </w:r>
            <w:r>
              <w:lastRenderedPageBreak/>
              <w:t>реконструкцией поврежденного сегмента с помощью пластики аллокостью или биокомпозитными материалами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val="restart"/>
          </w:tcPr>
          <w:p w:rsidR="0007086E" w:rsidRDefault="0007086E">
            <w:pPr>
              <w:pStyle w:val="ConsPlusNormal"/>
            </w:pPr>
            <w:r>
              <w:t>глубокая инфекция в области эндопротеза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хорошо фиксированных компонентов эндопротеза и 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pPr>
          </w:p>
        </w:tc>
        <w:tc>
          <w:tcPr>
            <w:tcW w:w="3175" w:type="dxa"/>
          </w:tcPr>
          <w:p w:rsidR="0007086E" w:rsidRDefault="0007086E">
            <w:pPr>
              <w:pStyle w:val="ConsPlusNormal"/>
            </w:pPr>
          </w:p>
        </w:tc>
        <w:tc>
          <w:tcPr>
            <w:tcW w:w="1928" w:type="dxa"/>
          </w:tcPr>
          <w:p w:rsidR="0007086E" w:rsidRDefault="0007086E">
            <w:pPr>
              <w:pStyle w:val="ConsPlusNormal"/>
            </w:pPr>
          </w:p>
        </w:tc>
        <w:tc>
          <w:tcPr>
            <w:tcW w:w="3685" w:type="dxa"/>
          </w:tcPr>
          <w:p w:rsidR="0007086E" w:rsidRDefault="0007086E">
            <w:pPr>
              <w:pStyle w:val="ConsPlusNormal"/>
            </w:pPr>
            <w:r>
              <w:t>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474" w:type="dxa"/>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pPr>
          </w:p>
        </w:tc>
        <w:tc>
          <w:tcPr>
            <w:tcW w:w="3175" w:type="dxa"/>
            <w:vMerge w:val="restart"/>
          </w:tcPr>
          <w:p w:rsidR="0007086E" w:rsidRDefault="0007086E">
            <w:pPr>
              <w:pStyle w:val="ConsPlusNormal"/>
            </w:pPr>
            <w:r>
              <w:t>рецидивирующие вывихи и разобщение компонентов эндопротеза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правильном положении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ревизия эндопротеза с заменой стандартных компонентов ревизионными связанными </w:t>
            </w:r>
            <w:r>
              <w:lastRenderedPageBreak/>
              <w:t>эндопротезами и стабилизацией сустава за счет пластики мягких тканей</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lastRenderedPageBreak/>
              <w:t>69.</w:t>
            </w:r>
          </w:p>
        </w:tc>
        <w:tc>
          <w:tcPr>
            <w:tcW w:w="3005" w:type="dxa"/>
          </w:tcPr>
          <w:p w:rsidR="0007086E" w:rsidRDefault="0007086E">
            <w:pPr>
              <w:pStyle w:val="ConsPlusNormal"/>
            </w:pPr>
            <w:r>
              <w:t>Реконструктивно-пластические операции на длинных трубчатых костях нижних конечностей с использованием интрамедуллярных телескопических стержней</w:t>
            </w:r>
          </w:p>
        </w:tc>
        <w:tc>
          <w:tcPr>
            <w:tcW w:w="1757" w:type="dxa"/>
          </w:tcPr>
          <w:p w:rsidR="0007086E" w:rsidRDefault="0007086E">
            <w:pPr>
              <w:pStyle w:val="ConsPlusNormal"/>
              <w:jc w:val="center"/>
            </w:pPr>
            <w:hyperlink r:id="rId3035" w:history="1">
              <w:r>
                <w:rPr>
                  <w:color w:val="0000FF"/>
                </w:rPr>
                <w:t>Q78.0</w:t>
              </w:r>
            </w:hyperlink>
          </w:p>
        </w:tc>
        <w:tc>
          <w:tcPr>
            <w:tcW w:w="3175" w:type="dxa"/>
          </w:tcPr>
          <w:p w:rsidR="0007086E" w:rsidRDefault="0007086E">
            <w:pPr>
              <w:pStyle w:val="ConsPlusNormal"/>
            </w:pPr>
            <w:r>
              <w:t>переломы и деформации длинных трубчатых костей нижних конечностей у детей с незавершенным остеогенезом</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корригирующие остеотомии длинных трубчатых костей нижних конечностей с использованием интрамедуллярного телескопического стержня</w:t>
            </w:r>
          </w:p>
        </w:tc>
        <w:tc>
          <w:tcPr>
            <w:tcW w:w="1474" w:type="dxa"/>
          </w:tcPr>
          <w:p w:rsidR="0007086E" w:rsidRDefault="0007086E">
            <w:pPr>
              <w:pStyle w:val="ConsPlusNormal"/>
              <w:jc w:val="center"/>
            </w:pPr>
            <w:r>
              <w:t>514250</w:t>
            </w:r>
          </w:p>
        </w:tc>
      </w:tr>
      <w:tr w:rsidR="0007086E">
        <w:tc>
          <w:tcPr>
            <w:tcW w:w="15704" w:type="dxa"/>
            <w:gridSpan w:val="7"/>
          </w:tcPr>
          <w:p w:rsidR="0007086E" w:rsidRDefault="0007086E">
            <w:pPr>
              <w:pStyle w:val="ConsPlusNormal"/>
              <w:jc w:val="center"/>
              <w:outlineLvl w:val="3"/>
            </w:pPr>
            <w:r>
              <w:t>Трансплантация</w:t>
            </w:r>
          </w:p>
        </w:tc>
      </w:tr>
      <w:tr w:rsidR="0007086E">
        <w:tc>
          <w:tcPr>
            <w:tcW w:w="680" w:type="dxa"/>
            <w:vMerge w:val="restart"/>
          </w:tcPr>
          <w:p w:rsidR="0007086E" w:rsidRDefault="0007086E">
            <w:pPr>
              <w:pStyle w:val="ConsPlusNormal"/>
              <w:jc w:val="center"/>
            </w:pPr>
            <w:r>
              <w:t>70.</w:t>
            </w:r>
          </w:p>
        </w:tc>
        <w:tc>
          <w:tcPr>
            <w:tcW w:w="3005" w:type="dxa"/>
          </w:tcPr>
          <w:p w:rsidR="0007086E" w:rsidRDefault="0007086E">
            <w:pPr>
              <w:pStyle w:val="ConsPlusNormal"/>
            </w:pPr>
            <w:r>
              <w:t>Трансплантация почки</w:t>
            </w:r>
          </w:p>
        </w:tc>
        <w:tc>
          <w:tcPr>
            <w:tcW w:w="1757" w:type="dxa"/>
          </w:tcPr>
          <w:p w:rsidR="0007086E" w:rsidRDefault="0007086E">
            <w:pPr>
              <w:pStyle w:val="ConsPlusNormal"/>
              <w:jc w:val="center"/>
            </w:pPr>
            <w:hyperlink r:id="rId3036" w:history="1">
              <w:r>
                <w:rPr>
                  <w:color w:val="0000FF"/>
                </w:rPr>
                <w:t>N18.0</w:t>
              </w:r>
            </w:hyperlink>
            <w:r>
              <w:t xml:space="preserve">, </w:t>
            </w:r>
            <w:hyperlink r:id="rId3037" w:history="1">
              <w:r>
                <w:rPr>
                  <w:color w:val="0000FF"/>
                </w:rPr>
                <w:t>N04</w:t>
              </w:r>
            </w:hyperlink>
            <w:r>
              <w:t xml:space="preserve">, </w:t>
            </w:r>
            <w:hyperlink r:id="rId3038" w:history="1">
              <w:r>
                <w:rPr>
                  <w:color w:val="0000FF"/>
                </w:rPr>
                <w:t>T86.1</w:t>
              </w:r>
            </w:hyperlink>
          </w:p>
        </w:tc>
        <w:tc>
          <w:tcPr>
            <w:tcW w:w="3175" w:type="dxa"/>
          </w:tcPr>
          <w:p w:rsidR="0007086E" w:rsidRDefault="0007086E">
            <w:pPr>
              <w:pStyle w:val="ConsPlusNormal"/>
            </w:pPr>
            <w:r>
              <w:t>терминальная стадия поражения почек. Врожденный нефротический синдром. Отмирание и отторжение трансплантата почки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трансплантация почки</w:t>
            </w:r>
          </w:p>
        </w:tc>
        <w:tc>
          <w:tcPr>
            <w:tcW w:w="1474" w:type="dxa"/>
            <w:vMerge w:val="restart"/>
          </w:tcPr>
          <w:p w:rsidR="0007086E" w:rsidRDefault="0007086E">
            <w:pPr>
              <w:pStyle w:val="ConsPlusNormal"/>
              <w:jc w:val="center"/>
            </w:pPr>
            <w:r>
              <w:t>991870</w:t>
            </w: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Трансплантация поджелудочной железы</w:t>
            </w:r>
          </w:p>
        </w:tc>
        <w:tc>
          <w:tcPr>
            <w:tcW w:w="1757" w:type="dxa"/>
            <w:vMerge w:val="restart"/>
          </w:tcPr>
          <w:p w:rsidR="0007086E" w:rsidRDefault="0007086E">
            <w:pPr>
              <w:pStyle w:val="ConsPlusNormal"/>
              <w:jc w:val="center"/>
            </w:pPr>
            <w:hyperlink r:id="rId3039" w:history="1">
              <w:r>
                <w:rPr>
                  <w:color w:val="0000FF"/>
                </w:rPr>
                <w:t>E10</w:t>
              </w:r>
            </w:hyperlink>
            <w:r>
              <w:t xml:space="preserve">, </w:t>
            </w:r>
            <w:hyperlink r:id="rId3040" w:history="1">
              <w:r>
                <w:rPr>
                  <w:color w:val="0000FF"/>
                </w:rPr>
                <w:t>Q45.0</w:t>
              </w:r>
            </w:hyperlink>
            <w:r>
              <w:t xml:space="preserve">, </w:t>
            </w:r>
            <w:hyperlink r:id="rId3041" w:history="1">
              <w:r>
                <w:rPr>
                  <w:color w:val="0000FF"/>
                </w:rPr>
                <w:t>T86.8</w:t>
              </w:r>
            </w:hyperlink>
          </w:p>
        </w:tc>
        <w:tc>
          <w:tcPr>
            <w:tcW w:w="3175" w:type="dxa"/>
            <w:vMerge w:val="restart"/>
          </w:tcPr>
          <w:p w:rsidR="0007086E" w:rsidRDefault="0007086E">
            <w:pPr>
              <w:pStyle w:val="ConsPlusNormal"/>
            </w:pPr>
            <w:r>
              <w:t>инсулинзависимый сахарный диабет. Агенезия, аплазия и гипоплазия поджелудочной железы. Отмирание и отторжение других пересаженных органов и тканей (панкреатопривные состояния неонкологического генеза)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трансплантация панкреатодуоденального комплекса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трансплантация дистального фрагмента поджелудочной железы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 xml:space="preserve">Трансплантация поджелудочной железы и </w:t>
            </w:r>
            <w:r>
              <w:lastRenderedPageBreak/>
              <w:t>почки</w:t>
            </w:r>
          </w:p>
        </w:tc>
        <w:tc>
          <w:tcPr>
            <w:tcW w:w="1757" w:type="dxa"/>
            <w:vMerge w:val="restart"/>
          </w:tcPr>
          <w:p w:rsidR="0007086E" w:rsidRDefault="0007086E">
            <w:pPr>
              <w:pStyle w:val="ConsPlusNormal"/>
              <w:jc w:val="center"/>
            </w:pPr>
            <w:hyperlink r:id="rId3042" w:history="1">
              <w:r>
                <w:rPr>
                  <w:color w:val="0000FF"/>
                </w:rPr>
                <w:t>E10</w:t>
              </w:r>
            </w:hyperlink>
            <w:r>
              <w:t xml:space="preserve">, </w:t>
            </w:r>
            <w:hyperlink r:id="rId3043" w:history="1">
              <w:r>
                <w:rPr>
                  <w:color w:val="0000FF"/>
                </w:rPr>
                <w:t>N18.0</w:t>
              </w:r>
            </w:hyperlink>
            <w:r>
              <w:t xml:space="preserve">, </w:t>
            </w:r>
            <w:hyperlink r:id="rId3044" w:history="1">
              <w:r>
                <w:rPr>
                  <w:color w:val="0000FF"/>
                </w:rPr>
                <w:t>T86.8</w:t>
              </w:r>
            </w:hyperlink>
          </w:p>
        </w:tc>
        <w:tc>
          <w:tcPr>
            <w:tcW w:w="3175" w:type="dxa"/>
            <w:vMerge w:val="restart"/>
          </w:tcPr>
          <w:p w:rsidR="0007086E" w:rsidRDefault="0007086E">
            <w:pPr>
              <w:pStyle w:val="ConsPlusNormal"/>
            </w:pPr>
            <w:r>
              <w:t xml:space="preserve">инсулинзависимый сахарный диабет с поражением почек. </w:t>
            </w:r>
            <w:r>
              <w:lastRenderedPageBreak/>
              <w:t>Терминальная стадия поражения почек. Отмирание и отторжение других пересаженных органов и тканей</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трансплантация панкреатодуоденального </w:t>
            </w:r>
            <w:r>
              <w:lastRenderedPageBreak/>
              <w:t>комплекса и почки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трансплантация дистального фрагмента поджелудочной железы и почки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Трансплантация тонкой кишки</w:t>
            </w:r>
          </w:p>
        </w:tc>
        <w:tc>
          <w:tcPr>
            <w:tcW w:w="1757" w:type="dxa"/>
            <w:vMerge w:val="restart"/>
          </w:tcPr>
          <w:p w:rsidR="0007086E" w:rsidRDefault="0007086E">
            <w:pPr>
              <w:pStyle w:val="ConsPlusNormal"/>
              <w:jc w:val="center"/>
            </w:pPr>
            <w:hyperlink r:id="rId3045" w:history="1">
              <w:r>
                <w:rPr>
                  <w:color w:val="0000FF"/>
                </w:rPr>
                <w:t>K52.8</w:t>
              </w:r>
            </w:hyperlink>
            <w:r>
              <w:t xml:space="preserve">, </w:t>
            </w:r>
            <w:hyperlink r:id="rId3046" w:history="1">
              <w:r>
                <w:rPr>
                  <w:color w:val="0000FF"/>
                </w:rPr>
                <w:t>K63.8</w:t>
              </w:r>
            </w:hyperlink>
            <w:r>
              <w:t xml:space="preserve">, </w:t>
            </w:r>
            <w:hyperlink r:id="rId3047" w:history="1">
              <w:r>
                <w:rPr>
                  <w:color w:val="0000FF"/>
                </w:rPr>
                <w:t>K91.2</w:t>
              </w:r>
            </w:hyperlink>
            <w:r>
              <w:t xml:space="preserve">, </w:t>
            </w:r>
            <w:hyperlink r:id="rId3048" w:history="1">
              <w:r>
                <w:rPr>
                  <w:color w:val="0000FF"/>
                </w:rPr>
                <w:t>Q41</w:t>
              </w:r>
            </w:hyperlink>
            <w:r>
              <w:t xml:space="preserve">, </w:t>
            </w:r>
            <w:hyperlink r:id="rId3049" w:history="1">
              <w:r>
                <w:rPr>
                  <w:color w:val="0000FF"/>
                </w:rPr>
                <w:t>T86.8</w:t>
              </w:r>
            </w:hyperlink>
          </w:p>
        </w:tc>
        <w:tc>
          <w:tcPr>
            <w:tcW w:w="3175" w:type="dxa"/>
            <w:vMerge w:val="restart"/>
          </w:tcPr>
          <w:p w:rsidR="0007086E" w:rsidRDefault="0007086E">
            <w:pPr>
              <w:pStyle w:val="ConsPlusNormal"/>
            </w:pPr>
            <w:r>
              <w:t>другие уточненные неинфекционные гастроэнтериты и колиты. Другие уточненные болезни кишечника. Нарушение всасывания после хирургического вмешательства, не классифицированное в других рубриках. Врожденные отсутствие, атрезия и стеноз тонкого кишечника. Отмирание и отторжение других пересаженных органов тканей (заболевания кишечника с энтеральной недостаточностью)</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трансплантация тонкой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трансплантация фрагмента тонкой кишки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tcPr>
          <w:p w:rsidR="0007086E" w:rsidRDefault="0007086E">
            <w:pPr>
              <w:pStyle w:val="ConsPlusNormal"/>
            </w:pPr>
            <w:r>
              <w:t>Трансплантация легких</w:t>
            </w:r>
          </w:p>
        </w:tc>
        <w:tc>
          <w:tcPr>
            <w:tcW w:w="1757" w:type="dxa"/>
          </w:tcPr>
          <w:p w:rsidR="0007086E" w:rsidRDefault="0007086E">
            <w:pPr>
              <w:pStyle w:val="ConsPlusNormal"/>
              <w:jc w:val="center"/>
            </w:pPr>
            <w:hyperlink r:id="rId3050" w:history="1">
              <w:r>
                <w:rPr>
                  <w:color w:val="0000FF"/>
                </w:rPr>
                <w:t>J43.9</w:t>
              </w:r>
            </w:hyperlink>
            <w:r>
              <w:t xml:space="preserve">, </w:t>
            </w:r>
            <w:hyperlink r:id="rId3051" w:history="1">
              <w:r>
                <w:rPr>
                  <w:color w:val="0000FF"/>
                </w:rPr>
                <w:t>J44.9</w:t>
              </w:r>
            </w:hyperlink>
            <w:r>
              <w:t xml:space="preserve">, </w:t>
            </w:r>
            <w:hyperlink r:id="rId3052" w:history="1">
              <w:r>
                <w:rPr>
                  <w:color w:val="0000FF"/>
                </w:rPr>
                <w:t>J47</w:t>
              </w:r>
            </w:hyperlink>
            <w:r>
              <w:t xml:space="preserve">, </w:t>
            </w:r>
            <w:hyperlink r:id="rId3053" w:history="1">
              <w:r>
                <w:rPr>
                  <w:color w:val="0000FF"/>
                </w:rPr>
                <w:t>J84</w:t>
              </w:r>
            </w:hyperlink>
            <w:r>
              <w:t xml:space="preserve">, </w:t>
            </w:r>
            <w:hyperlink r:id="rId3054" w:history="1">
              <w:r>
                <w:rPr>
                  <w:color w:val="0000FF"/>
                </w:rPr>
                <w:t>J98.4</w:t>
              </w:r>
            </w:hyperlink>
            <w:r>
              <w:t xml:space="preserve">, </w:t>
            </w:r>
            <w:hyperlink r:id="rId3055" w:history="1">
              <w:r>
                <w:rPr>
                  <w:color w:val="0000FF"/>
                </w:rPr>
                <w:t>E84.0</w:t>
              </w:r>
            </w:hyperlink>
            <w:r>
              <w:t xml:space="preserve">, </w:t>
            </w:r>
            <w:hyperlink r:id="rId3056" w:history="1">
              <w:r>
                <w:rPr>
                  <w:color w:val="0000FF"/>
                </w:rPr>
                <w:t>E84.9</w:t>
              </w:r>
            </w:hyperlink>
            <w:r>
              <w:t xml:space="preserve">, </w:t>
            </w:r>
            <w:hyperlink r:id="rId3057" w:history="1">
              <w:r>
                <w:rPr>
                  <w:color w:val="0000FF"/>
                </w:rPr>
                <w:t>I27.0</w:t>
              </w:r>
            </w:hyperlink>
            <w:r>
              <w:t xml:space="preserve">, </w:t>
            </w:r>
            <w:hyperlink r:id="rId3058" w:history="1">
              <w:r>
                <w:rPr>
                  <w:color w:val="0000FF"/>
                </w:rPr>
                <w:t>I28.9</w:t>
              </w:r>
            </w:hyperlink>
            <w:r>
              <w:t xml:space="preserve">, </w:t>
            </w:r>
            <w:hyperlink r:id="rId3059" w:history="1">
              <w:r>
                <w:rPr>
                  <w:color w:val="0000FF"/>
                </w:rPr>
                <w:t>T86.8</w:t>
              </w:r>
            </w:hyperlink>
          </w:p>
        </w:tc>
        <w:tc>
          <w:tcPr>
            <w:tcW w:w="3175" w:type="dxa"/>
          </w:tcPr>
          <w:p w:rsidR="0007086E" w:rsidRDefault="0007086E">
            <w:pPr>
              <w:pStyle w:val="ConsPlusNormal"/>
            </w:pPr>
            <w:r>
              <w:t xml:space="preserve">эмфизема неуточненная. Интерстициальная легочная болезнь неуточненная. Хроническая обструктивная легочная болезнь неуточненная. Бронхоэктатическая болезнь </w:t>
            </w:r>
            <w:r>
              <w:lastRenderedPageBreak/>
              <w:t>(бронхоэктаз). Интерстициальная легочная болезнь неуточненная. Другие интерстициальные легочные болезни. Другие интерстициальные легочные болезни с упоминанием о фиброзе. Другие поражения легкого. Кистозный фиброз с легочными проявлениями. Кистозный фиброз неуточненный. Первичная легочная гипертензия. Болезнь легочных сосудов неуточненная. Отмирание и отторжение других пересаженных органов и тканей</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трансплантация легких</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71.</w:t>
            </w:r>
          </w:p>
        </w:tc>
        <w:tc>
          <w:tcPr>
            <w:tcW w:w="3005" w:type="dxa"/>
          </w:tcPr>
          <w:p w:rsidR="0007086E" w:rsidRDefault="0007086E">
            <w:pPr>
              <w:pStyle w:val="ConsPlusNormal"/>
            </w:pPr>
            <w:r>
              <w:t>Трансплантация сердца</w:t>
            </w:r>
          </w:p>
        </w:tc>
        <w:tc>
          <w:tcPr>
            <w:tcW w:w="1757" w:type="dxa"/>
          </w:tcPr>
          <w:p w:rsidR="0007086E" w:rsidRDefault="0007086E">
            <w:pPr>
              <w:pStyle w:val="ConsPlusNormal"/>
              <w:jc w:val="center"/>
            </w:pPr>
            <w:hyperlink r:id="rId3060" w:history="1">
              <w:r>
                <w:rPr>
                  <w:color w:val="0000FF"/>
                </w:rPr>
                <w:t>I25.3</w:t>
              </w:r>
            </w:hyperlink>
            <w:r>
              <w:t xml:space="preserve">, </w:t>
            </w:r>
            <w:hyperlink r:id="rId3061" w:history="1">
              <w:r>
                <w:rPr>
                  <w:color w:val="0000FF"/>
                </w:rPr>
                <w:t>I25.5</w:t>
              </w:r>
            </w:hyperlink>
            <w:r>
              <w:t xml:space="preserve">, </w:t>
            </w:r>
            <w:hyperlink r:id="rId3062" w:history="1">
              <w:r>
                <w:rPr>
                  <w:color w:val="0000FF"/>
                </w:rPr>
                <w:t>I42</w:t>
              </w:r>
            </w:hyperlink>
            <w:r>
              <w:t xml:space="preserve">, </w:t>
            </w:r>
            <w:hyperlink r:id="rId3063" w:history="1">
              <w:r>
                <w:rPr>
                  <w:color w:val="0000FF"/>
                </w:rPr>
                <w:t>T86.2</w:t>
              </w:r>
            </w:hyperlink>
          </w:p>
        </w:tc>
        <w:tc>
          <w:tcPr>
            <w:tcW w:w="3175" w:type="dxa"/>
          </w:tcPr>
          <w:p w:rsidR="0007086E" w:rsidRDefault="0007086E">
            <w:pPr>
              <w:pStyle w:val="ConsPlusNormal"/>
            </w:pPr>
            <w:r>
              <w:t>аневризма сердца. Ишемическая кардиомиопатия. Кардиомиопатия. Дилатационная кардиомиопатия.</w:t>
            </w:r>
          </w:p>
          <w:p w:rsidR="0007086E" w:rsidRDefault="0007086E">
            <w:pPr>
              <w:pStyle w:val="ConsPlusNormal"/>
            </w:pPr>
            <w:r>
              <w:t xml:space="preserve">Другая рестриктивная кардиомиопатия. Другие кардиомиопатии. Отмирание и отторжение трансплантата сердца (сердечная недостаточность III, IV функционального класса </w:t>
            </w:r>
            <w:r>
              <w:lastRenderedPageBreak/>
              <w:t>(NYHA))</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ортотопическая трансплантация сердца</w:t>
            </w:r>
          </w:p>
        </w:tc>
        <w:tc>
          <w:tcPr>
            <w:tcW w:w="1474" w:type="dxa"/>
            <w:vMerge w:val="restart"/>
          </w:tcPr>
          <w:p w:rsidR="0007086E" w:rsidRDefault="0007086E">
            <w:pPr>
              <w:pStyle w:val="ConsPlusNormal"/>
              <w:jc w:val="center"/>
            </w:pPr>
            <w:r>
              <w:t>1 257 557</w:t>
            </w: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Трансплантация печени</w:t>
            </w:r>
          </w:p>
        </w:tc>
        <w:tc>
          <w:tcPr>
            <w:tcW w:w="1757" w:type="dxa"/>
            <w:vMerge w:val="restart"/>
          </w:tcPr>
          <w:p w:rsidR="0007086E" w:rsidRDefault="0007086E">
            <w:pPr>
              <w:pStyle w:val="ConsPlusNormal"/>
              <w:jc w:val="center"/>
            </w:pPr>
            <w:hyperlink r:id="rId3064" w:history="1">
              <w:r>
                <w:rPr>
                  <w:color w:val="0000FF"/>
                </w:rPr>
                <w:t>K70.3</w:t>
              </w:r>
            </w:hyperlink>
            <w:r>
              <w:t xml:space="preserve">, </w:t>
            </w:r>
            <w:hyperlink r:id="rId3065" w:history="1">
              <w:r>
                <w:rPr>
                  <w:color w:val="0000FF"/>
                </w:rPr>
                <w:t>K74.3</w:t>
              </w:r>
            </w:hyperlink>
            <w:r>
              <w:t xml:space="preserve">, </w:t>
            </w:r>
            <w:hyperlink r:id="rId3066" w:history="1">
              <w:r>
                <w:rPr>
                  <w:color w:val="0000FF"/>
                </w:rPr>
                <w:t>K74.4</w:t>
              </w:r>
            </w:hyperlink>
            <w:r>
              <w:t xml:space="preserve">, </w:t>
            </w:r>
            <w:hyperlink r:id="rId3067" w:history="1">
              <w:r>
                <w:rPr>
                  <w:color w:val="0000FF"/>
                </w:rPr>
                <w:t>K74.5</w:t>
              </w:r>
            </w:hyperlink>
            <w:r>
              <w:t xml:space="preserve">, </w:t>
            </w:r>
            <w:hyperlink r:id="rId3068" w:history="1">
              <w:r>
                <w:rPr>
                  <w:color w:val="0000FF"/>
                </w:rPr>
                <w:t>K74.6</w:t>
              </w:r>
            </w:hyperlink>
            <w:r>
              <w:t xml:space="preserve">, </w:t>
            </w:r>
            <w:hyperlink r:id="rId3069" w:history="1">
              <w:r>
                <w:rPr>
                  <w:color w:val="0000FF"/>
                </w:rPr>
                <w:t>D13.4</w:t>
              </w:r>
            </w:hyperlink>
            <w:r>
              <w:t xml:space="preserve">, </w:t>
            </w:r>
            <w:hyperlink r:id="rId3070" w:history="1">
              <w:r>
                <w:rPr>
                  <w:color w:val="0000FF"/>
                </w:rPr>
                <w:t>C22</w:t>
              </w:r>
            </w:hyperlink>
            <w:r>
              <w:t xml:space="preserve">, </w:t>
            </w:r>
            <w:hyperlink r:id="rId3071" w:history="1">
              <w:r>
                <w:rPr>
                  <w:color w:val="0000FF"/>
                </w:rPr>
                <w:t>Q44.2</w:t>
              </w:r>
            </w:hyperlink>
            <w:r>
              <w:t xml:space="preserve">, </w:t>
            </w:r>
            <w:hyperlink r:id="rId3072" w:history="1">
              <w:r>
                <w:rPr>
                  <w:color w:val="0000FF"/>
                </w:rPr>
                <w:t>Q44.5</w:t>
              </w:r>
            </w:hyperlink>
            <w:r>
              <w:t xml:space="preserve">, </w:t>
            </w:r>
            <w:hyperlink r:id="rId3073" w:history="1">
              <w:r>
                <w:rPr>
                  <w:color w:val="0000FF"/>
                </w:rPr>
                <w:t>Q44.6</w:t>
              </w:r>
            </w:hyperlink>
            <w:r>
              <w:t xml:space="preserve">, </w:t>
            </w:r>
            <w:hyperlink r:id="rId3074" w:history="1">
              <w:r>
                <w:rPr>
                  <w:color w:val="0000FF"/>
                </w:rPr>
                <w:t>Q44.7</w:t>
              </w:r>
            </w:hyperlink>
            <w:r>
              <w:t xml:space="preserve">, </w:t>
            </w:r>
            <w:hyperlink r:id="rId3075" w:history="1">
              <w:r>
                <w:rPr>
                  <w:color w:val="0000FF"/>
                </w:rPr>
                <w:t>E80.5</w:t>
              </w:r>
            </w:hyperlink>
            <w:r>
              <w:t xml:space="preserve">, </w:t>
            </w:r>
            <w:hyperlink r:id="rId3076" w:history="1">
              <w:r>
                <w:rPr>
                  <w:color w:val="0000FF"/>
                </w:rPr>
                <w:t>E74.0</w:t>
              </w:r>
            </w:hyperlink>
            <w:r>
              <w:t xml:space="preserve">, </w:t>
            </w:r>
            <w:hyperlink r:id="rId3077" w:history="1">
              <w:r>
                <w:rPr>
                  <w:color w:val="0000FF"/>
                </w:rPr>
                <w:t>T86.4</w:t>
              </w:r>
            </w:hyperlink>
          </w:p>
        </w:tc>
        <w:tc>
          <w:tcPr>
            <w:tcW w:w="3175" w:type="dxa"/>
            <w:vMerge w:val="restart"/>
          </w:tcPr>
          <w:p w:rsidR="0007086E" w:rsidRDefault="0007086E">
            <w:pPr>
              <w:pStyle w:val="ConsPlusNormal"/>
            </w:pPr>
            <w:r>
              <w:t>алкогольный цирроз печени. Первичный билиарный цирроз. Вторичный билиарный цирроз. Билиарный цирроз неуточненный. Другой и неуточненный цирроз печени. Доброкачественное новообразование печени (нерезектабельное). Злокачественные новообразования печени и внутрипеченочных желчных протоков (нерезектабельные). Атрезия желчных протоков. Другие врожденные аномалии желчных протоков. Кистозная болезнь печени. Другие врожденные аномалии печени. Синдром Криглера - Найяра. Болезни накопления гликогена. Отмирание и отторжение трансплантата печени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ортотопическая трансплантация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ортотопическая трансплантация правой доли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ортотопическая трансплантация расширенной правой доли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ортотопическая трансплантация левой доли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ортотопическая трансплантация левого латерального сектора печени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ортотопическая трансплантация редуцированной печени</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t>72.</w:t>
            </w:r>
          </w:p>
        </w:tc>
        <w:tc>
          <w:tcPr>
            <w:tcW w:w="3005" w:type="dxa"/>
          </w:tcPr>
          <w:p w:rsidR="0007086E" w:rsidRDefault="0007086E">
            <w:pPr>
              <w:pStyle w:val="ConsPlusNormal"/>
            </w:pPr>
            <w:r>
              <w:t>Трансплантация сердечно-легочного комплекса</w:t>
            </w:r>
          </w:p>
        </w:tc>
        <w:tc>
          <w:tcPr>
            <w:tcW w:w="1757" w:type="dxa"/>
          </w:tcPr>
          <w:p w:rsidR="0007086E" w:rsidRDefault="0007086E">
            <w:pPr>
              <w:pStyle w:val="ConsPlusNormal"/>
              <w:jc w:val="center"/>
            </w:pPr>
            <w:hyperlink r:id="rId3078" w:history="1">
              <w:r>
                <w:rPr>
                  <w:color w:val="0000FF"/>
                </w:rPr>
                <w:t>I27.0</w:t>
              </w:r>
            </w:hyperlink>
            <w:r>
              <w:t xml:space="preserve">, </w:t>
            </w:r>
            <w:hyperlink r:id="rId3079" w:history="1">
              <w:r>
                <w:rPr>
                  <w:color w:val="0000FF"/>
                </w:rPr>
                <w:t>I27.8</w:t>
              </w:r>
            </w:hyperlink>
            <w:r>
              <w:t xml:space="preserve">, </w:t>
            </w:r>
            <w:hyperlink r:id="rId3080" w:history="1">
              <w:r>
                <w:rPr>
                  <w:color w:val="0000FF"/>
                </w:rPr>
                <w:t>I27.9</w:t>
              </w:r>
            </w:hyperlink>
            <w:r>
              <w:t xml:space="preserve">, </w:t>
            </w:r>
            <w:hyperlink r:id="rId3081" w:history="1">
              <w:r>
                <w:rPr>
                  <w:color w:val="0000FF"/>
                </w:rPr>
                <w:t>Q21.8</w:t>
              </w:r>
            </w:hyperlink>
            <w:r>
              <w:t xml:space="preserve">, </w:t>
            </w:r>
            <w:hyperlink r:id="rId3082" w:history="1">
              <w:r>
                <w:rPr>
                  <w:color w:val="0000FF"/>
                </w:rPr>
                <w:t>T86.3</w:t>
              </w:r>
            </w:hyperlink>
          </w:p>
        </w:tc>
        <w:tc>
          <w:tcPr>
            <w:tcW w:w="3175" w:type="dxa"/>
          </w:tcPr>
          <w:p w:rsidR="0007086E" w:rsidRDefault="0007086E">
            <w:pPr>
              <w:pStyle w:val="ConsPlusNormal"/>
            </w:pPr>
            <w:r>
              <w:t xml:space="preserve">первичная легочная гипертензия. Другие уточненные формы сердечно-легочной </w:t>
            </w:r>
            <w:r>
              <w:lastRenderedPageBreak/>
              <w:t>недостаточности. Сердечно-легочная недостаточность неуточненная. Другие врожденные аномалии сердечной перегородки (синдром Эйзенменгера). Отмирание и отторжение сердечно-легочного трансплантата</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трансплантация сердечно-легочного комплекса</w:t>
            </w:r>
          </w:p>
        </w:tc>
        <w:tc>
          <w:tcPr>
            <w:tcW w:w="1474" w:type="dxa"/>
          </w:tcPr>
          <w:p w:rsidR="0007086E" w:rsidRDefault="0007086E">
            <w:pPr>
              <w:pStyle w:val="ConsPlusNormal"/>
              <w:jc w:val="center"/>
            </w:pPr>
            <w:r>
              <w:t>1797532</w:t>
            </w:r>
          </w:p>
        </w:tc>
      </w:tr>
      <w:tr w:rsidR="0007086E">
        <w:tc>
          <w:tcPr>
            <w:tcW w:w="680" w:type="dxa"/>
            <w:vMerge w:val="restart"/>
          </w:tcPr>
          <w:p w:rsidR="0007086E" w:rsidRDefault="0007086E">
            <w:pPr>
              <w:pStyle w:val="ConsPlusNormal"/>
              <w:jc w:val="center"/>
            </w:pPr>
            <w:r>
              <w:lastRenderedPageBreak/>
              <w:t>73.</w:t>
            </w:r>
          </w:p>
        </w:tc>
        <w:tc>
          <w:tcPr>
            <w:tcW w:w="3005" w:type="dxa"/>
            <w:vMerge w:val="restart"/>
          </w:tcPr>
          <w:p w:rsidR="0007086E" w:rsidRDefault="0007086E">
            <w:pPr>
              <w:pStyle w:val="ConsPlusNormal"/>
            </w:pPr>
            <w:r>
              <w:t>Трансплантация костного мозга аллогенная</w:t>
            </w:r>
          </w:p>
        </w:tc>
        <w:tc>
          <w:tcPr>
            <w:tcW w:w="1757" w:type="dxa"/>
            <w:vMerge w:val="restart"/>
          </w:tcPr>
          <w:p w:rsidR="0007086E" w:rsidRDefault="0007086E">
            <w:pPr>
              <w:pStyle w:val="ConsPlusNormal"/>
              <w:jc w:val="center"/>
            </w:pPr>
            <w:hyperlink r:id="rId3083" w:history="1">
              <w:r>
                <w:rPr>
                  <w:color w:val="0000FF"/>
                </w:rPr>
                <w:t>C38.2</w:t>
              </w:r>
            </w:hyperlink>
            <w:r>
              <w:t xml:space="preserve">, </w:t>
            </w:r>
            <w:hyperlink r:id="rId3084" w:history="1">
              <w:r>
                <w:rPr>
                  <w:color w:val="0000FF"/>
                </w:rPr>
                <w:t>C40</w:t>
              </w:r>
            </w:hyperlink>
            <w:r>
              <w:t xml:space="preserve">, </w:t>
            </w:r>
            <w:hyperlink r:id="rId3085" w:history="1">
              <w:r>
                <w:rPr>
                  <w:color w:val="0000FF"/>
                </w:rPr>
                <w:t>C41</w:t>
              </w:r>
            </w:hyperlink>
            <w:r>
              <w:t xml:space="preserve">, </w:t>
            </w:r>
            <w:hyperlink r:id="rId3086" w:history="1">
              <w:r>
                <w:rPr>
                  <w:color w:val="0000FF"/>
                </w:rPr>
                <w:t>C47.0</w:t>
              </w:r>
            </w:hyperlink>
            <w:r>
              <w:t xml:space="preserve">, </w:t>
            </w:r>
            <w:hyperlink r:id="rId3087" w:history="1">
              <w:r>
                <w:rPr>
                  <w:color w:val="0000FF"/>
                </w:rPr>
                <w:t>C47.3</w:t>
              </w:r>
            </w:hyperlink>
            <w:r>
              <w:t xml:space="preserve">, </w:t>
            </w:r>
            <w:hyperlink r:id="rId3088" w:history="1">
              <w:r>
                <w:rPr>
                  <w:color w:val="0000FF"/>
                </w:rPr>
                <w:t>C47.4</w:t>
              </w:r>
            </w:hyperlink>
            <w:r>
              <w:t xml:space="preserve">, </w:t>
            </w:r>
            <w:hyperlink r:id="rId3089" w:history="1">
              <w:r>
                <w:rPr>
                  <w:color w:val="0000FF"/>
                </w:rPr>
                <w:t>C47.5</w:t>
              </w:r>
            </w:hyperlink>
            <w:r>
              <w:t xml:space="preserve">, </w:t>
            </w:r>
            <w:hyperlink r:id="rId3090" w:history="1">
              <w:r>
                <w:rPr>
                  <w:color w:val="0000FF"/>
                </w:rPr>
                <w:t>C47.6</w:t>
              </w:r>
            </w:hyperlink>
            <w:r>
              <w:t xml:space="preserve">, </w:t>
            </w:r>
            <w:hyperlink r:id="rId3091" w:history="1">
              <w:r>
                <w:rPr>
                  <w:color w:val="0000FF"/>
                </w:rPr>
                <w:t>C47.8</w:t>
              </w:r>
            </w:hyperlink>
            <w:r>
              <w:t xml:space="preserve">, </w:t>
            </w:r>
            <w:hyperlink r:id="rId3092" w:history="1">
              <w:r>
                <w:rPr>
                  <w:color w:val="0000FF"/>
                </w:rPr>
                <w:t>C47.9</w:t>
              </w:r>
            </w:hyperlink>
            <w:r>
              <w:t xml:space="preserve">, </w:t>
            </w:r>
            <w:hyperlink r:id="rId3093" w:history="1">
              <w:r>
                <w:rPr>
                  <w:color w:val="0000FF"/>
                </w:rPr>
                <w:t>C48.0</w:t>
              </w:r>
            </w:hyperlink>
            <w:r>
              <w:t xml:space="preserve">, </w:t>
            </w:r>
            <w:hyperlink r:id="rId3094" w:history="1">
              <w:r>
                <w:rPr>
                  <w:color w:val="0000FF"/>
                </w:rPr>
                <w:t>C49</w:t>
              </w:r>
            </w:hyperlink>
            <w:r>
              <w:t xml:space="preserve">, </w:t>
            </w:r>
            <w:hyperlink r:id="rId3095" w:history="1">
              <w:r>
                <w:rPr>
                  <w:color w:val="0000FF"/>
                </w:rPr>
                <w:t>C71</w:t>
              </w:r>
            </w:hyperlink>
            <w:r>
              <w:t xml:space="preserve">, </w:t>
            </w:r>
            <w:hyperlink r:id="rId3096" w:history="1">
              <w:r>
                <w:rPr>
                  <w:color w:val="0000FF"/>
                </w:rPr>
                <w:t>C74.0</w:t>
              </w:r>
            </w:hyperlink>
            <w:r>
              <w:t xml:space="preserve">, </w:t>
            </w:r>
            <w:hyperlink r:id="rId3097" w:history="1">
              <w:r>
                <w:rPr>
                  <w:color w:val="0000FF"/>
                </w:rPr>
                <w:t>C74.1</w:t>
              </w:r>
            </w:hyperlink>
            <w:r>
              <w:t xml:space="preserve">, </w:t>
            </w:r>
            <w:hyperlink r:id="rId3098" w:history="1">
              <w:r>
                <w:rPr>
                  <w:color w:val="0000FF"/>
                </w:rPr>
                <w:t>C74.9</w:t>
              </w:r>
            </w:hyperlink>
            <w:r>
              <w:t xml:space="preserve">, </w:t>
            </w:r>
            <w:hyperlink r:id="rId3099" w:history="1">
              <w:r>
                <w:rPr>
                  <w:color w:val="0000FF"/>
                </w:rPr>
                <w:t>C76.0</w:t>
              </w:r>
            </w:hyperlink>
            <w:r>
              <w:t xml:space="preserve">, </w:t>
            </w:r>
            <w:hyperlink r:id="rId3100" w:history="1">
              <w:r>
                <w:rPr>
                  <w:color w:val="0000FF"/>
                </w:rPr>
                <w:t>C76.1</w:t>
              </w:r>
            </w:hyperlink>
            <w:r>
              <w:t xml:space="preserve">, </w:t>
            </w:r>
            <w:hyperlink r:id="rId3101" w:history="1">
              <w:r>
                <w:rPr>
                  <w:color w:val="0000FF"/>
                </w:rPr>
                <w:t>C76.2</w:t>
              </w:r>
            </w:hyperlink>
            <w:r>
              <w:t xml:space="preserve">, </w:t>
            </w:r>
            <w:hyperlink r:id="rId3102" w:history="1">
              <w:r>
                <w:rPr>
                  <w:color w:val="0000FF"/>
                </w:rPr>
                <w:t>C76.7</w:t>
              </w:r>
            </w:hyperlink>
            <w:r>
              <w:t xml:space="preserve">, </w:t>
            </w:r>
            <w:hyperlink r:id="rId3103" w:history="1">
              <w:r>
                <w:rPr>
                  <w:color w:val="0000FF"/>
                </w:rPr>
                <w:t>C76.8</w:t>
              </w:r>
            </w:hyperlink>
            <w:r>
              <w:t xml:space="preserve">, </w:t>
            </w:r>
            <w:hyperlink r:id="rId3104" w:history="1">
              <w:r>
                <w:rPr>
                  <w:color w:val="0000FF"/>
                </w:rPr>
                <w:t>C81</w:t>
              </w:r>
            </w:hyperlink>
            <w:r>
              <w:t xml:space="preserve">, </w:t>
            </w:r>
            <w:hyperlink r:id="rId3105" w:history="1">
              <w:r>
                <w:rPr>
                  <w:color w:val="0000FF"/>
                </w:rPr>
                <w:t>C82</w:t>
              </w:r>
            </w:hyperlink>
            <w:r>
              <w:t xml:space="preserve">, </w:t>
            </w:r>
            <w:hyperlink r:id="rId3106" w:history="1">
              <w:r>
                <w:rPr>
                  <w:color w:val="0000FF"/>
                </w:rPr>
                <w:t>C83</w:t>
              </w:r>
            </w:hyperlink>
            <w:r>
              <w:t xml:space="preserve">, </w:t>
            </w:r>
            <w:hyperlink r:id="rId3107" w:history="1">
              <w:r>
                <w:rPr>
                  <w:color w:val="0000FF"/>
                </w:rPr>
                <w:t>C84</w:t>
              </w:r>
            </w:hyperlink>
            <w:r>
              <w:t xml:space="preserve">, </w:t>
            </w:r>
            <w:hyperlink r:id="rId3108" w:history="1">
              <w:r>
                <w:rPr>
                  <w:color w:val="0000FF"/>
                </w:rPr>
                <w:t>C85</w:t>
              </w:r>
            </w:hyperlink>
            <w:r>
              <w:t xml:space="preserve">, </w:t>
            </w:r>
            <w:hyperlink r:id="rId3109" w:history="1">
              <w:r>
                <w:rPr>
                  <w:color w:val="0000FF"/>
                </w:rPr>
                <w:t>C90</w:t>
              </w:r>
            </w:hyperlink>
            <w:r>
              <w:t xml:space="preserve">, </w:t>
            </w:r>
            <w:hyperlink r:id="rId3110" w:history="1">
              <w:r>
                <w:rPr>
                  <w:color w:val="0000FF"/>
                </w:rPr>
                <w:t>C91</w:t>
              </w:r>
            </w:hyperlink>
            <w:r>
              <w:t xml:space="preserve">, </w:t>
            </w:r>
            <w:hyperlink r:id="rId3111" w:history="1">
              <w:r>
                <w:rPr>
                  <w:color w:val="0000FF"/>
                </w:rPr>
                <w:t>C92</w:t>
              </w:r>
            </w:hyperlink>
            <w:r>
              <w:t xml:space="preserve">, </w:t>
            </w:r>
            <w:hyperlink r:id="rId3112" w:history="1">
              <w:r>
                <w:rPr>
                  <w:color w:val="0000FF"/>
                </w:rPr>
                <w:t>C93</w:t>
              </w:r>
            </w:hyperlink>
            <w:r>
              <w:t xml:space="preserve">, </w:t>
            </w:r>
            <w:hyperlink r:id="rId3113" w:history="1">
              <w:r>
                <w:rPr>
                  <w:color w:val="0000FF"/>
                </w:rPr>
                <w:t>C94.0</w:t>
              </w:r>
            </w:hyperlink>
            <w:r>
              <w:t xml:space="preserve">, </w:t>
            </w:r>
            <w:hyperlink r:id="rId3114" w:history="1">
              <w:r>
                <w:rPr>
                  <w:color w:val="0000FF"/>
                </w:rPr>
                <w:t>D46</w:t>
              </w:r>
            </w:hyperlink>
            <w:r>
              <w:t xml:space="preserve">, </w:t>
            </w:r>
            <w:hyperlink r:id="rId3115" w:history="1">
              <w:r>
                <w:rPr>
                  <w:color w:val="0000FF"/>
                </w:rPr>
                <w:t>D47,4</w:t>
              </w:r>
            </w:hyperlink>
            <w:r>
              <w:t xml:space="preserve">, </w:t>
            </w:r>
            <w:hyperlink r:id="rId3116" w:history="1">
              <w:r>
                <w:rPr>
                  <w:color w:val="0000FF"/>
                </w:rPr>
                <w:t>D56</w:t>
              </w:r>
            </w:hyperlink>
            <w:r>
              <w:t xml:space="preserve">, </w:t>
            </w:r>
            <w:hyperlink r:id="rId3117" w:history="1">
              <w:r>
                <w:rPr>
                  <w:color w:val="0000FF"/>
                </w:rPr>
                <w:t>D57</w:t>
              </w:r>
            </w:hyperlink>
            <w:r>
              <w:t xml:space="preserve">, </w:t>
            </w:r>
            <w:hyperlink r:id="rId3118" w:history="1">
              <w:r>
                <w:rPr>
                  <w:color w:val="0000FF"/>
                </w:rPr>
                <w:t>D58</w:t>
              </w:r>
            </w:hyperlink>
            <w:r>
              <w:t xml:space="preserve">, </w:t>
            </w:r>
            <w:hyperlink r:id="rId3119" w:history="1">
              <w:r>
                <w:rPr>
                  <w:color w:val="0000FF"/>
                </w:rPr>
                <w:t>D61</w:t>
              </w:r>
            </w:hyperlink>
            <w:r>
              <w:t xml:space="preserve">, </w:t>
            </w:r>
            <w:hyperlink r:id="rId3120" w:history="1">
              <w:r>
                <w:rPr>
                  <w:color w:val="0000FF"/>
                </w:rPr>
                <w:t>D69</w:t>
              </w:r>
            </w:hyperlink>
            <w:r>
              <w:t xml:space="preserve">, </w:t>
            </w:r>
            <w:hyperlink r:id="rId3121" w:history="1">
              <w:r>
                <w:rPr>
                  <w:color w:val="0000FF"/>
                </w:rPr>
                <w:t>D70</w:t>
              </w:r>
            </w:hyperlink>
            <w:r>
              <w:t xml:space="preserve">, </w:t>
            </w:r>
            <w:hyperlink r:id="rId3122" w:history="1">
              <w:r>
                <w:rPr>
                  <w:color w:val="0000FF"/>
                </w:rPr>
                <w:t>D71</w:t>
              </w:r>
            </w:hyperlink>
            <w:r>
              <w:t xml:space="preserve">, </w:t>
            </w:r>
            <w:hyperlink r:id="rId3123" w:history="1">
              <w:r>
                <w:rPr>
                  <w:color w:val="0000FF"/>
                </w:rPr>
                <w:t>D76</w:t>
              </w:r>
            </w:hyperlink>
            <w:r>
              <w:t xml:space="preserve">, </w:t>
            </w:r>
            <w:hyperlink r:id="rId3124" w:history="1">
              <w:r>
                <w:rPr>
                  <w:color w:val="0000FF"/>
                </w:rPr>
                <w:t>D80.5</w:t>
              </w:r>
            </w:hyperlink>
            <w:r>
              <w:t xml:space="preserve">, </w:t>
            </w:r>
            <w:hyperlink r:id="rId3125" w:history="1">
              <w:r>
                <w:rPr>
                  <w:color w:val="0000FF"/>
                </w:rPr>
                <w:t>D81</w:t>
              </w:r>
            </w:hyperlink>
            <w:r>
              <w:t xml:space="preserve">, </w:t>
            </w:r>
            <w:hyperlink r:id="rId3126" w:history="1">
              <w:r>
                <w:rPr>
                  <w:color w:val="0000FF"/>
                </w:rPr>
                <w:t>D82.0</w:t>
              </w:r>
            </w:hyperlink>
            <w:r>
              <w:t xml:space="preserve">, </w:t>
            </w:r>
            <w:hyperlink r:id="rId3127" w:history="1">
              <w:r>
                <w:rPr>
                  <w:color w:val="0000FF"/>
                </w:rPr>
                <w:t>E70.3</w:t>
              </w:r>
            </w:hyperlink>
            <w:r>
              <w:t xml:space="preserve">, </w:t>
            </w:r>
            <w:hyperlink r:id="rId3128" w:history="1">
              <w:r>
                <w:rPr>
                  <w:color w:val="0000FF"/>
                </w:rPr>
                <w:t>E76</w:t>
              </w:r>
            </w:hyperlink>
            <w:r>
              <w:t xml:space="preserve">, </w:t>
            </w:r>
            <w:hyperlink r:id="rId3129" w:history="1">
              <w:r>
                <w:rPr>
                  <w:color w:val="0000FF"/>
                </w:rPr>
                <w:t>E77</w:t>
              </w:r>
            </w:hyperlink>
            <w:r>
              <w:t xml:space="preserve">, </w:t>
            </w:r>
            <w:hyperlink r:id="rId3130" w:history="1">
              <w:r>
                <w:rPr>
                  <w:color w:val="0000FF"/>
                </w:rPr>
                <w:t>Q45</w:t>
              </w:r>
            </w:hyperlink>
            <w:r>
              <w:t xml:space="preserve">, </w:t>
            </w:r>
            <w:hyperlink r:id="rId3131" w:history="1">
              <w:r>
                <w:rPr>
                  <w:color w:val="0000FF"/>
                </w:rPr>
                <w:t>Q78.2</w:t>
              </w:r>
            </w:hyperlink>
            <w:r>
              <w:t xml:space="preserve">, </w:t>
            </w:r>
            <w:hyperlink r:id="rId3132" w:history="1">
              <w:r>
                <w:rPr>
                  <w:color w:val="0000FF"/>
                </w:rPr>
                <w:t>L90.8</w:t>
              </w:r>
            </w:hyperlink>
          </w:p>
        </w:tc>
        <w:tc>
          <w:tcPr>
            <w:tcW w:w="3175" w:type="dxa"/>
            <w:vMerge w:val="restart"/>
          </w:tcPr>
          <w:p w:rsidR="0007086E" w:rsidRDefault="0007086E">
            <w:pPr>
              <w:pStyle w:val="ConsPlusNormal"/>
            </w:pPr>
            <w:r>
              <w:lastRenderedPageBreak/>
              <w:t xml:space="preserve">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w:t>
            </w:r>
            <w:r>
              <w:lastRenderedPageBreak/>
              <w:t>заболевании (трансформация 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w="1474" w:type="dxa"/>
            <w:vMerge w:val="restart"/>
          </w:tcPr>
          <w:p w:rsidR="0007086E" w:rsidRDefault="0007086E">
            <w:pPr>
              <w:pStyle w:val="ConsPlusNormal"/>
              <w:jc w:val="center"/>
            </w:pPr>
            <w:r>
              <w:t>3391873</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неродственная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w:t>
            </w:r>
            <w:r>
              <w:lastRenderedPageBreak/>
              <w:t>реконституции включая иммуноадаптивную, противомикробную, противогрибковую терапию)</w:t>
            </w:r>
          </w:p>
        </w:tc>
        <w:tc>
          <w:tcPr>
            <w:tcW w:w="1474" w:type="dxa"/>
            <w:vMerge/>
          </w:tcPr>
          <w:p w:rsidR="0007086E" w:rsidRDefault="0007086E">
            <w:pPr>
              <w:pStyle w:val="ConsPlusNormal"/>
            </w:pPr>
          </w:p>
        </w:tc>
      </w:tr>
      <w:tr w:rsidR="0007086E">
        <w:tc>
          <w:tcPr>
            <w:tcW w:w="680" w:type="dxa"/>
          </w:tcPr>
          <w:p w:rsidR="0007086E" w:rsidRDefault="0007086E">
            <w:pPr>
              <w:pStyle w:val="ConsPlusNormal"/>
              <w:jc w:val="center"/>
            </w:pPr>
            <w:r>
              <w:lastRenderedPageBreak/>
              <w:t>74.</w:t>
            </w:r>
          </w:p>
        </w:tc>
        <w:tc>
          <w:tcPr>
            <w:tcW w:w="3005" w:type="dxa"/>
          </w:tcPr>
          <w:p w:rsidR="0007086E" w:rsidRDefault="0007086E">
            <w:pPr>
              <w:pStyle w:val="ConsPlusNormal"/>
            </w:pPr>
            <w:r>
              <w:t xml:space="preserve">Трансплантация костного </w:t>
            </w:r>
            <w:r>
              <w:lastRenderedPageBreak/>
              <w:t>мозга аутологичная</w:t>
            </w:r>
          </w:p>
        </w:tc>
        <w:tc>
          <w:tcPr>
            <w:tcW w:w="1757" w:type="dxa"/>
          </w:tcPr>
          <w:p w:rsidR="0007086E" w:rsidRDefault="0007086E">
            <w:pPr>
              <w:pStyle w:val="ConsPlusNormal"/>
              <w:jc w:val="center"/>
            </w:pPr>
            <w:hyperlink r:id="rId3133" w:history="1">
              <w:r>
                <w:rPr>
                  <w:color w:val="0000FF"/>
                </w:rPr>
                <w:t>C38.1</w:t>
              </w:r>
            </w:hyperlink>
            <w:r>
              <w:t xml:space="preserve">, </w:t>
            </w:r>
            <w:hyperlink r:id="rId3134" w:history="1">
              <w:r>
                <w:rPr>
                  <w:color w:val="0000FF"/>
                </w:rPr>
                <w:t>C38.2</w:t>
              </w:r>
            </w:hyperlink>
            <w:r>
              <w:t xml:space="preserve">, </w:t>
            </w:r>
            <w:hyperlink r:id="rId3135" w:history="1">
              <w:r>
                <w:rPr>
                  <w:color w:val="0000FF"/>
                </w:rPr>
                <w:t>C40</w:t>
              </w:r>
            </w:hyperlink>
            <w:r>
              <w:t xml:space="preserve">, </w:t>
            </w:r>
            <w:hyperlink r:id="rId3136" w:history="1">
              <w:r>
                <w:rPr>
                  <w:color w:val="0000FF"/>
                </w:rPr>
                <w:t>C41</w:t>
              </w:r>
            </w:hyperlink>
            <w:r>
              <w:t xml:space="preserve">, </w:t>
            </w:r>
            <w:hyperlink r:id="rId3137" w:history="1">
              <w:r>
                <w:rPr>
                  <w:color w:val="0000FF"/>
                </w:rPr>
                <w:t>C47.0</w:t>
              </w:r>
            </w:hyperlink>
            <w:r>
              <w:t xml:space="preserve">, </w:t>
            </w:r>
            <w:hyperlink r:id="rId3138" w:history="1">
              <w:r>
                <w:rPr>
                  <w:color w:val="0000FF"/>
                </w:rPr>
                <w:t>C47.3</w:t>
              </w:r>
            </w:hyperlink>
            <w:r>
              <w:t xml:space="preserve">, </w:t>
            </w:r>
            <w:hyperlink r:id="rId3139" w:history="1">
              <w:r>
                <w:rPr>
                  <w:color w:val="0000FF"/>
                </w:rPr>
                <w:t>C47.4</w:t>
              </w:r>
            </w:hyperlink>
            <w:r>
              <w:t xml:space="preserve">, </w:t>
            </w:r>
            <w:hyperlink r:id="rId3140" w:history="1">
              <w:r>
                <w:rPr>
                  <w:color w:val="0000FF"/>
                </w:rPr>
                <w:t>C47.5</w:t>
              </w:r>
            </w:hyperlink>
            <w:r>
              <w:t xml:space="preserve">, </w:t>
            </w:r>
            <w:hyperlink r:id="rId3141" w:history="1">
              <w:r>
                <w:rPr>
                  <w:color w:val="0000FF"/>
                </w:rPr>
                <w:t>C47.6</w:t>
              </w:r>
            </w:hyperlink>
            <w:r>
              <w:t xml:space="preserve">, </w:t>
            </w:r>
            <w:hyperlink r:id="rId3142" w:history="1">
              <w:r>
                <w:rPr>
                  <w:color w:val="0000FF"/>
                </w:rPr>
                <w:t>C47.8</w:t>
              </w:r>
            </w:hyperlink>
            <w:r>
              <w:t xml:space="preserve">, </w:t>
            </w:r>
            <w:hyperlink r:id="rId3143" w:history="1">
              <w:r>
                <w:rPr>
                  <w:color w:val="0000FF"/>
                </w:rPr>
                <w:t>C47.9</w:t>
              </w:r>
            </w:hyperlink>
            <w:r>
              <w:t xml:space="preserve">, </w:t>
            </w:r>
            <w:hyperlink r:id="rId3144" w:history="1">
              <w:r>
                <w:rPr>
                  <w:color w:val="0000FF"/>
                </w:rPr>
                <w:t>C48.0</w:t>
              </w:r>
            </w:hyperlink>
            <w:r>
              <w:t xml:space="preserve">, </w:t>
            </w:r>
            <w:hyperlink r:id="rId3145" w:history="1">
              <w:r>
                <w:rPr>
                  <w:color w:val="0000FF"/>
                </w:rPr>
                <w:t>C49</w:t>
              </w:r>
            </w:hyperlink>
            <w:r>
              <w:t xml:space="preserve">, </w:t>
            </w:r>
            <w:hyperlink r:id="rId3146" w:history="1">
              <w:r>
                <w:rPr>
                  <w:color w:val="0000FF"/>
                </w:rPr>
                <w:t>C49.5</w:t>
              </w:r>
            </w:hyperlink>
            <w:r>
              <w:t xml:space="preserve">, </w:t>
            </w:r>
            <w:hyperlink r:id="rId3147" w:history="1">
              <w:r>
                <w:rPr>
                  <w:color w:val="0000FF"/>
                </w:rPr>
                <w:t>C52</w:t>
              </w:r>
            </w:hyperlink>
            <w:r>
              <w:t xml:space="preserve">, </w:t>
            </w:r>
            <w:hyperlink r:id="rId3148" w:history="1">
              <w:r>
                <w:rPr>
                  <w:color w:val="0000FF"/>
                </w:rPr>
                <w:t>C56</w:t>
              </w:r>
            </w:hyperlink>
            <w:r>
              <w:t xml:space="preserve">, </w:t>
            </w:r>
            <w:hyperlink r:id="rId3149" w:history="1">
              <w:r>
                <w:rPr>
                  <w:color w:val="0000FF"/>
                </w:rPr>
                <w:t>C62</w:t>
              </w:r>
            </w:hyperlink>
            <w:r>
              <w:t xml:space="preserve">, </w:t>
            </w:r>
            <w:hyperlink r:id="rId3150" w:history="1">
              <w:r>
                <w:rPr>
                  <w:color w:val="0000FF"/>
                </w:rPr>
                <w:t>C64</w:t>
              </w:r>
            </w:hyperlink>
            <w:r>
              <w:t xml:space="preserve">, </w:t>
            </w:r>
            <w:hyperlink r:id="rId3151" w:history="1">
              <w:r>
                <w:rPr>
                  <w:color w:val="0000FF"/>
                </w:rPr>
                <w:t>C65</w:t>
              </w:r>
            </w:hyperlink>
            <w:r>
              <w:t xml:space="preserve">, </w:t>
            </w:r>
            <w:hyperlink r:id="rId3152" w:history="1">
              <w:r>
                <w:rPr>
                  <w:color w:val="0000FF"/>
                </w:rPr>
                <w:t>C66</w:t>
              </w:r>
            </w:hyperlink>
            <w:r>
              <w:t xml:space="preserve">, </w:t>
            </w:r>
            <w:hyperlink r:id="rId3153" w:history="1">
              <w:r>
                <w:rPr>
                  <w:color w:val="0000FF"/>
                </w:rPr>
                <w:t>C68</w:t>
              </w:r>
            </w:hyperlink>
            <w:r>
              <w:t xml:space="preserve">, </w:t>
            </w:r>
            <w:hyperlink r:id="rId3154" w:history="1">
              <w:r>
                <w:rPr>
                  <w:color w:val="0000FF"/>
                </w:rPr>
                <w:t>C71</w:t>
              </w:r>
            </w:hyperlink>
            <w:r>
              <w:t xml:space="preserve">, </w:t>
            </w:r>
            <w:hyperlink r:id="rId3155" w:history="1">
              <w:r>
                <w:rPr>
                  <w:color w:val="0000FF"/>
                </w:rPr>
                <w:t>C74.0</w:t>
              </w:r>
            </w:hyperlink>
            <w:r>
              <w:t xml:space="preserve">, </w:t>
            </w:r>
            <w:hyperlink r:id="rId3156" w:history="1">
              <w:r>
                <w:rPr>
                  <w:color w:val="0000FF"/>
                </w:rPr>
                <w:t>C74.1</w:t>
              </w:r>
            </w:hyperlink>
            <w:r>
              <w:t xml:space="preserve">, </w:t>
            </w:r>
            <w:hyperlink r:id="rId3157" w:history="1">
              <w:r>
                <w:rPr>
                  <w:color w:val="0000FF"/>
                </w:rPr>
                <w:t>C74.9</w:t>
              </w:r>
            </w:hyperlink>
            <w:r>
              <w:t xml:space="preserve">, </w:t>
            </w:r>
            <w:hyperlink r:id="rId3158" w:history="1">
              <w:r>
                <w:rPr>
                  <w:color w:val="0000FF"/>
                </w:rPr>
                <w:t>C76.0</w:t>
              </w:r>
            </w:hyperlink>
            <w:r>
              <w:t xml:space="preserve">, </w:t>
            </w:r>
            <w:hyperlink r:id="rId3159" w:history="1">
              <w:r>
                <w:rPr>
                  <w:color w:val="0000FF"/>
                </w:rPr>
                <w:t>C76.1</w:t>
              </w:r>
            </w:hyperlink>
            <w:r>
              <w:t xml:space="preserve">, </w:t>
            </w:r>
            <w:hyperlink r:id="rId3160" w:history="1">
              <w:r>
                <w:rPr>
                  <w:color w:val="0000FF"/>
                </w:rPr>
                <w:t>C76.2</w:t>
              </w:r>
            </w:hyperlink>
            <w:r>
              <w:t xml:space="preserve">, </w:t>
            </w:r>
            <w:hyperlink r:id="rId3161" w:history="1">
              <w:r>
                <w:rPr>
                  <w:color w:val="0000FF"/>
                </w:rPr>
                <w:t>C76.7</w:t>
              </w:r>
            </w:hyperlink>
            <w:r>
              <w:t xml:space="preserve">, </w:t>
            </w:r>
            <w:hyperlink r:id="rId3162" w:history="1">
              <w:r>
                <w:rPr>
                  <w:color w:val="0000FF"/>
                </w:rPr>
                <w:t>C76.8</w:t>
              </w:r>
            </w:hyperlink>
            <w:r>
              <w:t xml:space="preserve">, </w:t>
            </w:r>
            <w:hyperlink r:id="rId3163" w:history="1">
              <w:r>
                <w:rPr>
                  <w:color w:val="0000FF"/>
                </w:rPr>
                <w:t>C81</w:t>
              </w:r>
            </w:hyperlink>
            <w:r>
              <w:t xml:space="preserve">, </w:t>
            </w:r>
            <w:hyperlink r:id="rId3164" w:history="1">
              <w:r>
                <w:rPr>
                  <w:color w:val="0000FF"/>
                </w:rPr>
                <w:t>C82</w:t>
              </w:r>
            </w:hyperlink>
            <w:r>
              <w:t xml:space="preserve">, </w:t>
            </w:r>
            <w:hyperlink r:id="rId3165" w:history="1">
              <w:r>
                <w:rPr>
                  <w:color w:val="0000FF"/>
                </w:rPr>
                <w:t>C83</w:t>
              </w:r>
            </w:hyperlink>
            <w:r>
              <w:t xml:space="preserve">, </w:t>
            </w:r>
            <w:hyperlink r:id="rId3166" w:history="1">
              <w:r>
                <w:rPr>
                  <w:color w:val="0000FF"/>
                </w:rPr>
                <w:t>C84.0</w:t>
              </w:r>
            </w:hyperlink>
            <w:r>
              <w:t xml:space="preserve">, </w:t>
            </w:r>
            <w:hyperlink r:id="rId3167" w:history="1">
              <w:r>
                <w:rPr>
                  <w:color w:val="0000FF"/>
                </w:rPr>
                <w:t>C84</w:t>
              </w:r>
            </w:hyperlink>
            <w:r>
              <w:t xml:space="preserve">, </w:t>
            </w:r>
            <w:hyperlink r:id="rId3168" w:history="1">
              <w:r>
                <w:rPr>
                  <w:color w:val="0000FF"/>
                </w:rPr>
                <w:t>C85</w:t>
              </w:r>
            </w:hyperlink>
            <w:r>
              <w:t xml:space="preserve">, </w:t>
            </w:r>
            <w:hyperlink r:id="rId3169" w:history="1">
              <w:r>
                <w:rPr>
                  <w:color w:val="0000FF"/>
                </w:rPr>
                <w:t>C90</w:t>
              </w:r>
            </w:hyperlink>
            <w:r>
              <w:t xml:space="preserve">, </w:t>
            </w:r>
            <w:hyperlink r:id="rId3170" w:history="1">
              <w:r>
                <w:rPr>
                  <w:color w:val="0000FF"/>
                </w:rPr>
                <w:t>C91</w:t>
              </w:r>
            </w:hyperlink>
            <w:r>
              <w:t xml:space="preserve">, </w:t>
            </w:r>
            <w:hyperlink r:id="rId3171" w:history="1">
              <w:r>
                <w:rPr>
                  <w:color w:val="0000FF"/>
                </w:rPr>
                <w:t>C92</w:t>
              </w:r>
            </w:hyperlink>
            <w:r>
              <w:t xml:space="preserve">, </w:t>
            </w:r>
            <w:hyperlink r:id="rId3172" w:history="1">
              <w:r>
                <w:rPr>
                  <w:color w:val="0000FF"/>
                </w:rPr>
                <w:t>C93</w:t>
              </w:r>
            </w:hyperlink>
            <w:r>
              <w:t xml:space="preserve">, </w:t>
            </w:r>
            <w:hyperlink r:id="rId3173" w:history="1">
              <w:r>
                <w:rPr>
                  <w:color w:val="0000FF"/>
                </w:rPr>
                <w:t>C94.0</w:t>
              </w:r>
            </w:hyperlink>
            <w:r>
              <w:t xml:space="preserve">, </w:t>
            </w:r>
            <w:hyperlink r:id="rId3174" w:history="1">
              <w:r>
                <w:rPr>
                  <w:color w:val="0000FF"/>
                </w:rPr>
                <w:t>D46</w:t>
              </w:r>
            </w:hyperlink>
            <w:r>
              <w:t xml:space="preserve">, </w:t>
            </w:r>
            <w:hyperlink r:id="rId3175" w:history="1">
              <w:r>
                <w:rPr>
                  <w:color w:val="0000FF"/>
                </w:rPr>
                <w:t>D56</w:t>
              </w:r>
            </w:hyperlink>
            <w:r>
              <w:t xml:space="preserve">, </w:t>
            </w:r>
            <w:hyperlink r:id="rId3176" w:history="1">
              <w:r>
                <w:rPr>
                  <w:color w:val="0000FF"/>
                </w:rPr>
                <w:t>D57</w:t>
              </w:r>
            </w:hyperlink>
            <w:r>
              <w:t xml:space="preserve">, </w:t>
            </w:r>
            <w:hyperlink r:id="rId3177" w:history="1">
              <w:r>
                <w:rPr>
                  <w:color w:val="0000FF"/>
                </w:rPr>
                <w:t>D58</w:t>
              </w:r>
            </w:hyperlink>
            <w:r>
              <w:t xml:space="preserve">, </w:t>
            </w:r>
            <w:hyperlink r:id="rId3178" w:history="1">
              <w:r>
                <w:rPr>
                  <w:color w:val="0000FF"/>
                </w:rPr>
                <w:t>D61</w:t>
              </w:r>
            </w:hyperlink>
            <w:r>
              <w:t xml:space="preserve">, </w:t>
            </w:r>
            <w:hyperlink r:id="rId3179" w:history="1">
              <w:r>
                <w:rPr>
                  <w:color w:val="0000FF"/>
                </w:rPr>
                <w:t>D69</w:t>
              </w:r>
            </w:hyperlink>
            <w:r>
              <w:t xml:space="preserve">, </w:t>
            </w:r>
            <w:hyperlink r:id="rId3180" w:history="1">
              <w:r>
                <w:rPr>
                  <w:color w:val="0000FF"/>
                </w:rPr>
                <w:t>D70</w:t>
              </w:r>
            </w:hyperlink>
            <w:r>
              <w:t xml:space="preserve">, </w:t>
            </w:r>
            <w:hyperlink r:id="rId3181" w:history="1">
              <w:r>
                <w:rPr>
                  <w:color w:val="0000FF"/>
                </w:rPr>
                <w:t>D71</w:t>
              </w:r>
            </w:hyperlink>
            <w:r>
              <w:t xml:space="preserve">, </w:t>
            </w:r>
            <w:hyperlink r:id="rId3182" w:history="1">
              <w:r>
                <w:rPr>
                  <w:color w:val="0000FF"/>
                </w:rPr>
                <w:t>D47,4</w:t>
              </w:r>
            </w:hyperlink>
            <w:r>
              <w:t xml:space="preserve">, </w:t>
            </w:r>
            <w:hyperlink r:id="rId3183" w:history="1">
              <w:r>
                <w:rPr>
                  <w:color w:val="0000FF"/>
                </w:rPr>
                <w:t>D76</w:t>
              </w:r>
            </w:hyperlink>
            <w:r>
              <w:t xml:space="preserve">, </w:t>
            </w:r>
            <w:hyperlink r:id="rId3184" w:history="1">
              <w:r>
                <w:rPr>
                  <w:color w:val="0000FF"/>
                </w:rPr>
                <w:t>D80.5</w:t>
              </w:r>
            </w:hyperlink>
            <w:r>
              <w:t xml:space="preserve">, </w:t>
            </w:r>
            <w:hyperlink r:id="rId3185" w:history="1">
              <w:r>
                <w:rPr>
                  <w:color w:val="0000FF"/>
                </w:rPr>
                <w:t>D81</w:t>
              </w:r>
            </w:hyperlink>
            <w:r>
              <w:t xml:space="preserve">, </w:t>
            </w:r>
            <w:hyperlink r:id="rId3186" w:history="1">
              <w:r>
                <w:rPr>
                  <w:color w:val="0000FF"/>
                </w:rPr>
                <w:t>D82.0</w:t>
              </w:r>
            </w:hyperlink>
            <w:r>
              <w:t xml:space="preserve">, </w:t>
            </w:r>
            <w:hyperlink r:id="rId3187" w:history="1">
              <w:r>
                <w:rPr>
                  <w:color w:val="0000FF"/>
                </w:rPr>
                <w:t>E70.3</w:t>
              </w:r>
            </w:hyperlink>
            <w:r>
              <w:t xml:space="preserve">, </w:t>
            </w:r>
            <w:hyperlink r:id="rId3188" w:history="1">
              <w:r>
                <w:rPr>
                  <w:color w:val="0000FF"/>
                </w:rPr>
                <w:t>E76</w:t>
              </w:r>
            </w:hyperlink>
            <w:r>
              <w:t xml:space="preserve">, </w:t>
            </w:r>
            <w:hyperlink r:id="rId3189" w:history="1">
              <w:r>
                <w:rPr>
                  <w:color w:val="0000FF"/>
                </w:rPr>
                <w:t>E77</w:t>
              </w:r>
            </w:hyperlink>
            <w:r>
              <w:t xml:space="preserve">, </w:t>
            </w:r>
            <w:hyperlink r:id="rId3190" w:history="1">
              <w:r>
                <w:rPr>
                  <w:color w:val="0000FF"/>
                </w:rPr>
                <w:t>Q45</w:t>
              </w:r>
            </w:hyperlink>
            <w:r>
              <w:t xml:space="preserve">, </w:t>
            </w:r>
            <w:hyperlink r:id="rId3191" w:history="1">
              <w:r>
                <w:rPr>
                  <w:color w:val="0000FF"/>
                </w:rPr>
                <w:t>Q78.2</w:t>
              </w:r>
            </w:hyperlink>
            <w:r>
              <w:t xml:space="preserve">, </w:t>
            </w:r>
            <w:hyperlink r:id="rId3192" w:history="1">
              <w:r>
                <w:rPr>
                  <w:color w:val="0000FF"/>
                </w:rPr>
                <w:t>L90.8</w:t>
              </w:r>
            </w:hyperlink>
          </w:p>
        </w:tc>
        <w:tc>
          <w:tcPr>
            <w:tcW w:w="3175" w:type="dxa"/>
          </w:tcPr>
          <w:p w:rsidR="0007086E" w:rsidRDefault="0007086E">
            <w:pPr>
              <w:pStyle w:val="ConsPlusNormal"/>
            </w:pPr>
            <w:r>
              <w:lastRenderedPageBreak/>
              <w:t xml:space="preserve">болезнь Ходжкина. </w:t>
            </w:r>
            <w:r>
              <w:lastRenderedPageBreak/>
              <w:t xml:space="preserve">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 костей и </w:t>
            </w:r>
            <w:r>
              <w:lastRenderedPageBreak/>
              <w:t>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 Нефробластома. Герминогенные опухоли</w:t>
            </w:r>
          </w:p>
        </w:tc>
        <w:tc>
          <w:tcPr>
            <w:tcW w:w="1928" w:type="dxa"/>
          </w:tcPr>
          <w:p w:rsidR="0007086E" w:rsidRDefault="0007086E">
            <w:pPr>
              <w:pStyle w:val="ConsPlusNormal"/>
            </w:pPr>
            <w:r>
              <w:lastRenderedPageBreak/>
              <w:t xml:space="preserve">Хирургическое </w:t>
            </w:r>
            <w:r>
              <w:lastRenderedPageBreak/>
              <w:t>лечение</w:t>
            </w:r>
          </w:p>
        </w:tc>
        <w:tc>
          <w:tcPr>
            <w:tcW w:w="3685" w:type="dxa"/>
          </w:tcPr>
          <w:p w:rsidR="0007086E" w:rsidRDefault="0007086E">
            <w:pPr>
              <w:pStyle w:val="ConsPlusNormal"/>
            </w:pPr>
            <w:r>
              <w:lastRenderedPageBreak/>
              <w:t xml:space="preserve">трансплантация аутологичного </w:t>
            </w:r>
            <w:r>
              <w:lastRenderedPageBreak/>
              <w:t>костного мозга (включая предтрансплантационный период, забор костного мозга, проведение трансплантации и посттрансплантационный период до момента приживления и иммунологической реконституции)</w:t>
            </w:r>
          </w:p>
        </w:tc>
        <w:tc>
          <w:tcPr>
            <w:tcW w:w="1474" w:type="dxa"/>
          </w:tcPr>
          <w:p w:rsidR="0007086E" w:rsidRDefault="0007086E">
            <w:pPr>
              <w:pStyle w:val="ConsPlusNormal"/>
              <w:jc w:val="center"/>
            </w:pPr>
            <w:r>
              <w:lastRenderedPageBreak/>
              <w:t>2314513</w:t>
            </w:r>
          </w:p>
        </w:tc>
      </w:tr>
      <w:tr w:rsidR="0007086E">
        <w:tc>
          <w:tcPr>
            <w:tcW w:w="15704" w:type="dxa"/>
            <w:gridSpan w:val="7"/>
          </w:tcPr>
          <w:p w:rsidR="0007086E" w:rsidRDefault="0007086E">
            <w:pPr>
              <w:pStyle w:val="ConsPlusNormal"/>
              <w:jc w:val="center"/>
              <w:outlineLvl w:val="3"/>
            </w:pPr>
            <w:r>
              <w:lastRenderedPageBreak/>
              <w:t>Урология</w:t>
            </w:r>
          </w:p>
        </w:tc>
      </w:tr>
      <w:tr w:rsidR="0007086E">
        <w:tc>
          <w:tcPr>
            <w:tcW w:w="680" w:type="dxa"/>
            <w:vMerge w:val="restart"/>
          </w:tcPr>
          <w:p w:rsidR="0007086E" w:rsidRDefault="0007086E">
            <w:pPr>
              <w:pStyle w:val="ConsPlusNormal"/>
              <w:jc w:val="center"/>
            </w:pPr>
            <w:r>
              <w:t>75.</w:t>
            </w:r>
          </w:p>
        </w:tc>
        <w:tc>
          <w:tcPr>
            <w:tcW w:w="3005" w:type="dxa"/>
            <w:vMerge w:val="restart"/>
          </w:tcPr>
          <w:p w:rsidR="0007086E" w:rsidRDefault="0007086E">
            <w:pPr>
              <w:pStyle w:val="ConsPlusNormal"/>
            </w:pPr>
            <w:r>
              <w:t>Оперативные вмешательства на органах мочеполовой системы с использованием абляционных технологий (ультразвуковой, крио, радиочастотной, лазерной, плазменной)</w:t>
            </w:r>
          </w:p>
        </w:tc>
        <w:tc>
          <w:tcPr>
            <w:tcW w:w="1757" w:type="dxa"/>
            <w:vMerge w:val="restart"/>
          </w:tcPr>
          <w:p w:rsidR="0007086E" w:rsidRDefault="0007086E">
            <w:pPr>
              <w:pStyle w:val="ConsPlusNormal"/>
              <w:jc w:val="center"/>
            </w:pPr>
            <w:hyperlink r:id="rId3193" w:history="1">
              <w:r>
                <w:rPr>
                  <w:color w:val="0000FF"/>
                </w:rPr>
                <w:t>N32.8</w:t>
              </w:r>
            </w:hyperlink>
            <w:r>
              <w:t xml:space="preserve">, </w:t>
            </w:r>
            <w:hyperlink r:id="rId3194" w:history="1">
              <w:r>
                <w:rPr>
                  <w:color w:val="0000FF"/>
                </w:rPr>
                <w:t>N35</w:t>
              </w:r>
            </w:hyperlink>
            <w:r>
              <w:t xml:space="preserve">, </w:t>
            </w:r>
            <w:hyperlink r:id="rId3195" w:history="1">
              <w:r>
                <w:rPr>
                  <w:color w:val="0000FF"/>
                </w:rPr>
                <w:t>N40</w:t>
              </w:r>
            </w:hyperlink>
            <w:r>
              <w:t xml:space="preserve">, </w:t>
            </w:r>
            <w:hyperlink r:id="rId3196" w:history="1">
              <w:r>
                <w:rPr>
                  <w:color w:val="0000FF"/>
                </w:rPr>
                <w:t>D30.0</w:t>
              </w:r>
            </w:hyperlink>
            <w:r>
              <w:t xml:space="preserve">, </w:t>
            </w:r>
            <w:hyperlink r:id="rId3197" w:history="1">
              <w:r>
                <w:rPr>
                  <w:color w:val="0000FF"/>
                </w:rPr>
                <w:t>D30.1</w:t>
              </w:r>
            </w:hyperlink>
            <w:r>
              <w:t xml:space="preserve">, </w:t>
            </w:r>
            <w:hyperlink r:id="rId3198" w:history="1">
              <w:r>
                <w:rPr>
                  <w:color w:val="0000FF"/>
                </w:rPr>
                <w:t>D30.2</w:t>
              </w:r>
            </w:hyperlink>
            <w:r>
              <w:t xml:space="preserve">, </w:t>
            </w:r>
            <w:hyperlink r:id="rId3199" w:history="1">
              <w:r>
                <w:rPr>
                  <w:color w:val="0000FF"/>
                </w:rPr>
                <w:t>D30.3</w:t>
              </w:r>
            </w:hyperlink>
            <w:r>
              <w:t xml:space="preserve">, </w:t>
            </w:r>
            <w:hyperlink r:id="rId3200" w:history="1">
              <w:r>
                <w:rPr>
                  <w:color w:val="0000FF"/>
                </w:rPr>
                <w:t>D29.1</w:t>
              </w:r>
            </w:hyperlink>
          </w:p>
        </w:tc>
        <w:tc>
          <w:tcPr>
            <w:tcW w:w="3175" w:type="dxa"/>
            <w:vMerge w:val="restart"/>
          </w:tcPr>
          <w:p w:rsidR="0007086E" w:rsidRDefault="0007086E">
            <w:pPr>
              <w:pStyle w:val="ConsPlusNormal"/>
            </w:pPr>
            <w:r>
              <w:t>опухоль предстательной железы. Опухоль почки. Опухоль мочевого пузыря. Опухоль почечной лоханки. Склероз шейки пузыря. Стриктуры уретры. Аденома простаты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высокоинтенсивная фокусированная ультразвуковая абляция доброкачественных опухолей почек и мочевыделительного тракта</w:t>
            </w:r>
          </w:p>
        </w:tc>
        <w:tc>
          <w:tcPr>
            <w:tcW w:w="1474" w:type="dxa"/>
            <w:vMerge w:val="restart"/>
          </w:tcPr>
          <w:p w:rsidR="0007086E" w:rsidRDefault="0007086E">
            <w:pPr>
              <w:pStyle w:val="ConsPlusNormal"/>
              <w:jc w:val="center"/>
            </w:pPr>
            <w:r>
              <w:t>142667</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радиочастотная абляция доброкачественных поражений мочевыделительного тракта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плазменная абляция доброкачественных поражений мочевыделительного тракта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лазерная аблация доброкачественных поражений мочевыделительного тракта эндоскопическая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val="restart"/>
          </w:tcPr>
          <w:p w:rsidR="0007086E" w:rsidRDefault="0007086E">
            <w:pPr>
              <w:pStyle w:val="ConsPlusNormal"/>
            </w:pPr>
            <w:r>
              <w:t>Оперативные вмешательства на органах мочеполовой системы с имплантацией синтетических сложных и сетчатых протезов</w:t>
            </w:r>
          </w:p>
        </w:tc>
        <w:tc>
          <w:tcPr>
            <w:tcW w:w="1757" w:type="dxa"/>
            <w:vMerge w:val="restart"/>
          </w:tcPr>
          <w:p w:rsidR="0007086E" w:rsidRDefault="0007086E">
            <w:pPr>
              <w:pStyle w:val="ConsPlusNormal"/>
              <w:jc w:val="center"/>
            </w:pPr>
            <w:hyperlink r:id="rId3201" w:history="1">
              <w:r>
                <w:rPr>
                  <w:color w:val="0000FF"/>
                </w:rPr>
                <w:t>N81</w:t>
              </w:r>
            </w:hyperlink>
            <w:r>
              <w:t xml:space="preserve">, </w:t>
            </w:r>
            <w:hyperlink r:id="rId3202" w:history="1">
              <w:r>
                <w:rPr>
                  <w:color w:val="0000FF"/>
                </w:rPr>
                <w:t>R32</w:t>
              </w:r>
            </w:hyperlink>
            <w:r>
              <w:t xml:space="preserve">, </w:t>
            </w:r>
            <w:hyperlink r:id="rId3203" w:history="1">
              <w:r>
                <w:rPr>
                  <w:color w:val="0000FF"/>
                </w:rPr>
                <w:t>N48.4</w:t>
              </w:r>
            </w:hyperlink>
            <w:r>
              <w:t xml:space="preserve">, </w:t>
            </w:r>
            <w:hyperlink r:id="rId3204" w:history="1">
              <w:r>
                <w:rPr>
                  <w:color w:val="0000FF"/>
                </w:rPr>
                <w:t>N13.7</w:t>
              </w:r>
            </w:hyperlink>
            <w:r>
              <w:t xml:space="preserve">, </w:t>
            </w:r>
            <w:hyperlink r:id="rId3205" w:history="1">
              <w:r>
                <w:rPr>
                  <w:color w:val="0000FF"/>
                </w:rPr>
                <w:t>N31.2</w:t>
              </w:r>
            </w:hyperlink>
          </w:p>
        </w:tc>
        <w:tc>
          <w:tcPr>
            <w:tcW w:w="3175" w:type="dxa"/>
            <w:vMerge w:val="restart"/>
          </w:tcPr>
          <w:p w:rsidR="0007086E" w:rsidRDefault="0007086E">
            <w:pPr>
              <w:pStyle w:val="ConsPlusNormal"/>
            </w:pPr>
            <w:r>
              <w:t>пролапс тазовых органов. Недержание мочи при напряжении. Несостоятельность сфинктера мочевого пузыря. Эректильная дисфункция. Пузырно-лоханочный рефлюкс высокой степени у детей. Атония мочевого пузыря</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пластика тазового дна с использованием синтетического, сетчатого протеза при пролапсе гениталий у женщин</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эндопластика устья мочеточника у детей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искусственного сфинктера мочевого пузыря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фаллопластика с протезированием фаллопротезом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временного сакрального нейростимулятора мочевого пузыря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имплантация постоянного сакрального нейростимулятора мочевого пузыря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 xml:space="preserve">Рецидивные и особо сложные операции на </w:t>
            </w:r>
            <w:r>
              <w:lastRenderedPageBreak/>
              <w:t>органах мочеполовой системы</w:t>
            </w:r>
          </w:p>
        </w:tc>
        <w:tc>
          <w:tcPr>
            <w:tcW w:w="1757" w:type="dxa"/>
            <w:vMerge w:val="restart"/>
          </w:tcPr>
          <w:p w:rsidR="0007086E" w:rsidRDefault="0007086E">
            <w:pPr>
              <w:pStyle w:val="ConsPlusNormal"/>
              <w:jc w:val="center"/>
            </w:pPr>
            <w:hyperlink r:id="rId3206" w:history="1">
              <w:r>
                <w:rPr>
                  <w:color w:val="0000FF"/>
                </w:rPr>
                <w:t>N20.2</w:t>
              </w:r>
            </w:hyperlink>
            <w:r>
              <w:t xml:space="preserve">, </w:t>
            </w:r>
            <w:hyperlink r:id="rId3207" w:history="1">
              <w:r>
                <w:rPr>
                  <w:color w:val="0000FF"/>
                </w:rPr>
                <w:t>N20.0</w:t>
              </w:r>
            </w:hyperlink>
            <w:r>
              <w:t xml:space="preserve">, </w:t>
            </w:r>
            <w:hyperlink r:id="rId3208" w:history="1">
              <w:r>
                <w:rPr>
                  <w:color w:val="0000FF"/>
                </w:rPr>
                <w:t>N13.0</w:t>
              </w:r>
            </w:hyperlink>
            <w:r>
              <w:t xml:space="preserve">, </w:t>
            </w:r>
            <w:hyperlink r:id="rId3209" w:history="1">
              <w:r>
                <w:rPr>
                  <w:color w:val="0000FF"/>
                </w:rPr>
                <w:t>N13.1</w:t>
              </w:r>
            </w:hyperlink>
            <w:r>
              <w:t xml:space="preserve">, </w:t>
            </w:r>
            <w:hyperlink r:id="rId3210" w:history="1">
              <w:r>
                <w:rPr>
                  <w:color w:val="0000FF"/>
                </w:rPr>
                <w:t>N13.2</w:t>
              </w:r>
            </w:hyperlink>
            <w:r>
              <w:t xml:space="preserve">, </w:t>
            </w:r>
            <w:hyperlink r:id="rId3211" w:history="1">
              <w:r>
                <w:rPr>
                  <w:color w:val="0000FF"/>
                </w:rPr>
                <w:t>C67</w:t>
              </w:r>
            </w:hyperlink>
            <w:r>
              <w:t xml:space="preserve">, </w:t>
            </w:r>
            <w:hyperlink r:id="rId3212" w:history="1">
              <w:r>
                <w:rPr>
                  <w:color w:val="0000FF"/>
                </w:rPr>
                <w:t>Q62.1</w:t>
              </w:r>
            </w:hyperlink>
            <w:r>
              <w:t xml:space="preserve">, </w:t>
            </w:r>
            <w:hyperlink r:id="rId3213" w:history="1">
              <w:r>
                <w:rPr>
                  <w:color w:val="0000FF"/>
                </w:rPr>
                <w:t>Q62.2</w:t>
              </w:r>
            </w:hyperlink>
            <w:r>
              <w:t xml:space="preserve">, </w:t>
            </w:r>
            <w:hyperlink r:id="rId3214" w:history="1">
              <w:r>
                <w:rPr>
                  <w:color w:val="0000FF"/>
                </w:rPr>
                <w:t>Q62.3</w:t>
              </w:r>
            </w:hyperlink>
            <w:r>
              <w:t xml:space="preserve">, </w:t>
            </w:r>
            <w:hyperlink r:id="rId3215" w:history="1">
              <w:r>
                <w:rPr>
                  <w:color w:val="0000FF"/>
                </w:rPr>
                <w:t>Q62.7</w:t>
              </w:r>
            </w:hyperlink>
          </w:p>
        </w:tc>
        <w:tc>
          <w:tcPr>
            <w:tcW w:w="3175" w:type="dxa"/>
            <w:vMerge w:val="restart"/>
          </w:tcPr>
          <w:p w:rsidR="0007086E" w:rsidRDefault="0007086E">
            <w:pPr>
              <w:pStyle w:val="ConsPlusNormal"/>
            </w:pPr>
            <w:r>
              <w:lastRenderedPageBreak/>
              <w:t xml:space="preserve">опухоль почки. Камни почек. Стриктура мочеточника. </w:t>
            </w:r>
            <w:r>
              <w:lastRenderedPageBreak/>
              <w:t>Опухоль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w:t>
            </w:r>
          </w:p>
        </w:tc>
        <w:tc>
          <w:tcPr>
            <w:tcW w:w="1928" w:type="dxa"/>
            <w:vMerge w:val="restart"/>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нефрэктомия с тромбэктомией из нижней полой вены</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перкутанная нефролитолапоксия с эндопиелотомией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дистанционная литотрипсия у детей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билатеральная пластика тазовых отделов мочеточников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геминефруретерэктомия у детей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передняя тазовая экзентерация</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76.</w:t>
            </w:r>
          </w:p>
        </w:tc>
        <w:tc>
          <w:tcPr>
            <w:tcW w:w="3005" w:type="dxa"/>
            <w:vMerge w:val="restart"/>
          </w:tcPr>
          <w:p w:rsidR="0007086E" w:rsidRDefault="0007086E">
            <w:pPr>
              <w:pStyle w:val="ConsPlusNormal"/>
            </w:pPr>
            <w:r>
              <w:t>Оперативные вмешательства на органах мочеполовой системы с использованием лапароскопической техники</w:t>
            </w:r>
          </w:p>
        </w:tc>
        <w:tc>
          <w:tcPr>
            <w:tcW w:w="1757" w:type="dxa"/>
            <w:vMerge w:val="restart"/>
          </w:tcPr>
          <w:p w:rsidR="0007086E" w:rsidRDefault="0007086E">
            <w:pPr>
              <w:pStyle w:val="ConsPlusNormal"/>
              <w:jc w:val="center"/>
            </w:pPr>
            <w:hyperlink r:id="rId3216" w:history="1">
              <w:r>
                <w:rPr>
                  <w:color w:val="0000FF"/>
                </w:rPr>
                <w:t>N28.1</w:t>
              </w:r>
            </w:hyperlink>
            <w:r>
              <w:t xml:space="preserve">, </w:t>
            </w:r>
            <w:hyperlink r:id="rId3217" w:history="1">
              <w:r>
                <w:rPr>
                  <w:color w:val="0000FF"/>
                </w:rPr>
                <w:t>Q61.0</w:t>
              </w:r>
            </w:hyperlink>
            <w:r>
              <w:t xml:space="preserve">, </w:t>
            </w:r>
            <w:hyperlink r:id="rId3218" w:history="1">
              <w:r>
                <w:rPr>
                  <w:color w:val="0000FF"/>
                </w:rPr>
                <w:t>N13.0</w:t>
              </w:r>
            </w:hyperlink>
            <w:r>
              <w:t xml:space="preserve">, </w:t>
            </w:r>
            <w:hyperlink r:id="rId3219" w:history="1">
              <w:r>
                <w:rPr>
                  <w:color w:val="0000FF"/>
                </w:rPr>
                <w:t>N13.1</w:t>
              </w:r>
            </w:hyperlink>
            <w:r>
              <w:t xml:space="preserve">, </w:t>
            </w:r>
            <w:hyperlink r:id="rId3220" w:history="1">
              <w:r>
                <w:rPr>
                  <w:color w:val="0000FF"/>
                </w:rPr>
                <w:t>N13.2</w:t>
              </w:r>
            </w:hyperlink>
            <w:r>
              <w:t xml:space="preserve">, </w:t>
            </w:r>
            <w:hyperlink r:id="rId3221" w:history="1">
              <w:r>
                <w:rPr>
                  <w:color w:val="0000FF"/>
                </w:rPr>
                <w:t>N28</w:t>
              </w:r>
            </w:hyperlink>
          </w:p>
        </w:tc>
        <w:tc>
          <w:tcPr>
            <w:tcW w:w="3175" w:type="dxa"/>
            <w:vMerge w:val="restart"/>
          </w:tcPr>
          <w:p w:rsidR="0007086E" w:rsidRDefault="0007086E">
            <w:pPr>
              <w:pStyle w:val="ConsPlusNormal"/>
            </w:pPr>
            <w:r>
              <w:t>прогрессивно растущая киста почки. Стриктура мочеточника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лапаро- и ретроперитонеоскопическая нефроуретерэктомия</w:t>
            </w:r>
          </w:p>
        </w:tc>
        <w:tc>
          <w:tcPr>
            <w:tcW w:w="1474" w:type="dxa"/>
            <w:vMerge w:val="restart"/>
          </w:tcPr>
          <w:p w:rsidR="0007086E" w:rsidRDefault="0007086E">
            <w:pPr>
              <w:pStyle w:val="ConsPlusNormal"/>
              <w:jc w:val="center"/>
            </w:pPr>
            <w:r>
              <w:t>195620</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лапаро- и ретроперитонеоскопическая резекция почки</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t>77.</w:t>
            </w:r>
          </w:p>
        </w:tc>
        <w:tc>
          <w:tcPr>
            <w:tcW w:w="3005" w:type="dxa"/>
            <w:vMerge w:val="restart"/>
          </w:tcPr>
          <w:p w:rsidR="0007086E" w:rsidRDefault="0007086E">
            <w:pPr>
              <w:pStyle w:val="ConsPlusNormal"/>
            </w:pPr>
            <w:r>
              <w:t>Оперативные вмешательства на органах мочеполовой системы с использованием робототехники</w:t>
            </w:r>
          </w:p>
        </w:tc>
        <w:tc>
          <w:tcPr>
            <w:tcW w:w="1757" w:type="dxa"/>
            <w:vMerge w:val="restart"/>
          </w:tcPr>
          <w:p w:rsidR="0007086E" w:rsidRDefault="0007086E">
            <w:pPr>
              <w:pStyle w:val="ConsPlusNormal"/>
              <w:jc w:val="center"/>
            </w:pPr>
            <w:hyperlink r:id="rId3222" w:history="1">
              <w:r>
                <w:rPr>
                  <w:color w:val="0000FF"/>
                </w:rPr>
                <w:t>C67</w:t>
              </w:r>
            </w:hyperlink>
            <w:r>
              <w:t xml:space="preserve">, </w:t>
            </w:r>
            <w:hyperlink r:id="rId3223" w:history="1">
              <w:r>
                <w:rPr>
                  <w:color w:val="0000FF"/>
                </w:rPr>
                <w:t>C61</w:t>
              </w:r>
            </w:hyperlink>
            <w:r>
              <w:t xml:space="preserve">, </w:t>
            </w:r>
            <w:hyperlink r:id="rId3224" w:history="1">
              <w:r>
                <w:rPr>
                  <w:color w:val="0000FF"/>
                </w:rPr>
                <w:t>C64</w:t>
              </w:r>
            </w:hyperlink>
          </w:p>
        </w:tc>
        <w:tc>
          <w:tcPr>
            <w:tcW w:w="3175" w:type="dxa"/>
            <w:vMerge w:val="restart"/>
          </w:tcPr>
          <w:p w:rsidR="0007086E" w:rsidRDefault="0007086E">
            <w:pPr>
              <w:pStyle w:val="ConsPlusNormal"/>
            </w:pPr>
            <w:r>
              <w:t>опухоль мочевого пузыря, опухоль предстательной железы, опухоль почки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роботассистированнная расширенная лимфаденэктомия</w:t>
            </w:r>
          </w:p>
        </w:tc>
        <w:tc>
          <w:tcPr>
            <w:tcW w:w="1474" w:type="dxa"/>
            <w:vMerge w:val="restart"/>
          </w:tcPr>
          <w:p w:rsidR="0007086E" w:rsidRDefault="0007086E">
            <w:pPr>
              <w:pStyle w:val="ConsPlusNormal"/>
              <w:jc w:val="center"/>
            </w:pPr>
            <w:r>
              <w:t>284436</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tcPr>
          <w:p w:rsidR="0007086E" w:rsidRDefault="0007086E">
            <w:pPr>
              <w:pStyle w:val="ConsPlusNormal"/>
            </w:pPr>
          </w:p>
        </w:tc>
        <w:tc>
          <w:tcPr>
            <w:tcW w:w="3685" w:type="dxa"/>
          </w:tcPr>
          <w:p w:rsidR="0007086E" w:rsidRDefault="0007086E">
            <w:pPr>
              <w:pStyle w:val="ConsPlusNormal"/>
            </w:pPr>
            <w:r>
              <w:t>роботассистированная радикальная простатэктомия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tcPr>
          <w:p w:rsidR="0007086E" w:rsidRDefault="0007086E">
            <w:pPr>
              <w:pStyle w:val="ConsPlusNormal"/>
            </w:pPr>
          </w:p>
        </w:tc>
        <w:tc>
          <w:tcPr>
            <w:tcW w:w="3685" w:type="dxa"/>
          </w:tcPr>
          <w:p w:rsidR="0007086E" w:rsidRDefault="0007086E">
            <w:pPr>
              <w:pStyle w:val="ConsPlusNormal"/>
            </w:pPr>
            <w:r>
              <w:t>роботассистированная цистэктомия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tcPr>
          <w:p w:rsidR="0007086E" w:rsidRDefault="0007086E">
            <w:pPr>
              <w:pStyle w:val="ConsPlusNormal"/>
            </w:pPr>
          </w:p>
        </w:tc>
        <w:tc>
          <w:tcPr>
            <w:tcW w:w="3685" w:type="dxa"/>
          </w:tcPr>
          <w:p w:rsidR="0007086E" w:rsidRDefault="0007086E">
            <w:pPr>
              <w:pStyle w:val="ConsPlusNormal"/>
            </w:pPr>
            <w:r>
              <w:t>роботассистированная резекция почки роботассистированная нефректомия при злокачественных опухолях почки</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lastRenderedPageBreak/>
              <w:t>Челюстно-лицевая хирургия</w:t>
            </w:r>
          </w:p>
        </w:tc>
      </w:tr>
      <w:tr w:rsidR="0007086E">
        <w:tc>
          <w:tcPr>
            <w:tcW w:w="680" w:type="dxa"/>
            <w:vMerge w:val="restart"/>
          </w:tcPr>
          <w:p w:rsidR="0007086E" w:rsidRDefault="0007086E">
            <w:pPr>
              <w:pStyle w:val="ConsPlusNormal"/>
              <w:jc w:val="center"/>
            </w:pPr>
            <w:r>
              <w:t>78.</w:t>
            </w:r>
          </w:p>
        </w:tc>
        <w:tc>
          <w:tcPr>
            <w:tcW w:w="3005" w:type="dxa"/>
            <w:vMerge w:val="restart"/>
          </w:tcPr>
          <w:p w:rsidR="0007086E" w:rsidRDefault="0007086E">
            <w:pPr>
              <w:pStyle w:val="ConsPlusNormal"/>
            </w:pPr>
            <w:r>
              <w:t>Реконструктивно-пластические операции при врожденных пороках развития черепно-челюстно-лицевой области</w:t>
            </w:r>
          </w:p>
        </w:tc>
        <w:tc>
          <w:tcPr>
            <w:tcW w:w="1757" w:type="dxa"/>
          </w:tcPr>
          <w:p w:rsidR="0007086E" w:rsidRDefault="0007086E">
            <w:pPr>
              <w:pStyle w:val="ConsPlusNormal"/>
              <w:jc w:val="center"/>
            </w:pPr>
            <w:hyperlink r:id="rId3225" w:history="1">
              <w:r>
                <w:rPr>
                  <w:color w:val="0000FF"/>
                </w:rPr>
                <w:t>Q36.0</w:t>
              </w:r>
            </w:hyperlink>
          </w:p>
        </w:tc>
        <w:tc>
          <w:tcPr>
            <w:tcW w:w="3175" w:type="dxa"/>
          </w:tcPr>
          <w:p w:rsidR="0007086E" w:rsidRDefault="0007086E">
            <w:pPr>
              <w:pStyle w:val="ConsPlusNormal"/>
            </w:pPr>
            <w:r>
              <w:t>врожденная полная двухсторонняя расщелина верхней губы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реконструктивная хейлоринопластика</w:t>
            </w:r>
          </w:p>
        </w:tc>
        <w:tc>
          <w:tcPr>
            <w:tcW w:w="1474" w:type="dxa"/>
            <w:vMerge w:val="restart"/>
          </w:tcPr>
          <w:p w:rsidR="0007086E" w:rsidRDefault="0007086E">
            <w:pPr>
              <w:pStyle w:val="ConsPlusNormal"/>
              <w:jc w:val="center"/>
            </w:pPr>
            <w:r>
              <w:t>174603</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26" w:history="1">
              <w:r>
                <w:rPr>
                  <w:color w:val="0000FF"/>
                </w:rPr>
                <w:t>Q35</w:t>
              </w:r>
            </w:hyperlink>
            <w:r>
              <w:t xml:space="preserve">, </w:t>
            </w:r>
            <w:hyperlink r:id="rId3227" w:history="1">
              <w:r>
                <w:rPr>
                  <w:color w:val="0000FF"/>
                </w:rPr>
                <w:t>Q37.0</w:t>
              </w:r>
            </w:hyperlink>
            <w:r>
              <w:t xml:space="preserve">, </w:t>
            </w:r>
            <w:hyperlink r:id="rId3228" w:history="1">
              <w:r>
                <w:rPr>
                  <w:color w:val="0000FF"/>
                </w:rPr>
                <w:t>Q37.1</w:t>
              </w:r>
            </w:hyperlink>
          </w:p>
        </w:tc>
        <w:tc>
          <w:tcPr>
            <w:tcW w:w="3175" w:type="dxa"/>
          </w:tcPr>
          <w:p w:rsidR="0007086E" w:rsidRDefault="0007086E">
            <w:pPr>
              <w:pStyle w:val="ConsPlusNormal"/>
            </w:pPr>
            <w:r>
              <w:t>врожденная одно- или двусторонняя расщелина неба и альвеолярного отростка верхней челюсти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радикальная уранопластика при одно- и двусторонней расщелине неба, костная пластика альвеолярного отростка верхней челюсти, устранение протрузии межчелюстной кости, в том числе с использованием ортодонтической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29" w:history="1">
              <w:r>
                <w:rPr>
                  <w:color w:val="0000FF"/>
                </w:rPr>
                <w:t>Q75.2</w:t>
              </w:r>
            </w:hyperlink>
          </w:p>
        </w:tc>
        <w:tc>
          <w:tcPr>
            <w:tcW w:w="3175" w:type="dxa"/>
          </w:tcPr>
          <w:p w:rsidR="0007086E" w:rsidRDefault="0007086E">
            <w:pPr>
              <w:pStyle w:val="ConsPlusNormal"/>
            </w:pPr>
            <w:r>
              <w:t>гипертелоризм</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реконструктивно-пластическая операция устранения орбитального гипертелоризма с использованием вне- и внутричерепного доступа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30" w:history="1">
              <w:r>
                <w:rPr>
                  <w:color w:val="0000FF"/>
                </w:rPr>
                <w:t>Q75.0</w:t>
              </w:r>
            </w:hyperlink>
          </w:p>
        </w:tc>
        <w:tc>
          <w:tcPr>
            <w:tcW w:w="3175" w:type="dxa"/>
          </w:tcPr>
          <w:p w:rsidR="0007086E" w:rsidRDefault="0007086E">
            <w:pPr>
              <w:pStyle w:val="ConsPlusNormal"/>
            </w:pPr>
            <w:r>
              <w:t>краниосиностозы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краниопластика с помощью костной реконструкции, дистракционного остеогенеза, в том числе с использованием контурной пластики индивидуально изготовленными имплантатами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31" w:history="1">
              <w:r>
                <w:rPr>
                  <w:color w:val="0000FF"/>
                </w:rPr>
                <w:t>Q75.4</w:t>
              </w:r>
            </w:hyperlink>
          </w:p>
        </w:tc>
        <w:tc>
          <w:tcPr>
            <w:tcW w:w="3175" w:type="dxa"/>
          </w:tcPr>
          <w:p w:rsidR="0007086E" w:rsidRDefault="0007086E">
            <w:pPr>
              <w:pStyle w:val="ConsPlusNormal"/>
            </w:pPr>
            <w:r>
              <w:t>челюстно-лицевой дизостоз</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реконструкция костей лицевого скелета и нижней челюсти, в том числе методом дистракционного остеогенеза и контурной пластики </w:t>
            </w:r>
            <w:r>
              <w:lastRenderedPageBreak/>
              <w:t>с помощью индивидуально изготовленных имплантатов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Реконструктивно-пластические операции по устранению обширных дефектов и деформаций мягких тканей, отдельных анатомических зон и (или) структур головы, лица и шеи</w:t>
            </w:r>
          </w:p>
        </w:tc>
        <w:tc>
          <w:tcPr>
            <w:tcW w:w="1757" w:type="dxa"/>
            <w:vMerge w:val="restart"/>
          </w:tcPr>
          <w:p w:rsidR="0007086E" w:rsidRDefault="0007086E">
            <w:pPr>
              <w:pStyle w:val="ConsPlusNormal"/>
              <w:jc w:val="center"/>
            </w:pPr>
            <w:hyperlink r:id="rId3232" w:history="1">
              <w:r>
                <w:rPr>
                  <w:color w:val="0000FF"/>
                </w:rPr>
                <w:t>Q30.2</w:t>
              </w:r>
            </w:hyperlink>
            <w:r>
              <w:t xml:space="preserve">, </w:t>
            </w:r>
            <w:hyperlink r:id="rId3233" w:history="1">
              <w:r>
                <w:rPr>
                  <w:color w:val="0000FF"/>
                </w:rPr>
                <w:t>Q30</w:t>
              </w:r>
            </w:hyperlink>
            <w:r>
              <w:t xml:space="preserve">, </w:t>
            </w:r>
            <w:hyperlink r:id="rId3234" w:history="1">
              <w:r>
                <w:rPr>
                  <w:color w:val="0000FF"/>
                </w:rPr>
                <w:t>M96</w:t>
              </w:r>
            </w:hyperlink>
            <w:r>
              <w:t xml:space="preserve">, </w:t>
            </w:r>
            <w:hyperlink r:id="rId3235" w:history="1">
              <w:r>
                <w:rPr>
                  <w:color w:val="0000FF"/>
                </w:rPr>
                <w:t>M95.0</w:t>
              </w:r>
            </w:hyperlink>
          </w:p>
        </w:tc>
        <w:tc>
          <w:tcPr>
            <w:tcW w:w="3175" w:type="dxa"/>
            <w:vMerge w:val="restart"/>
          </w:tcPr>
          <w:p w:rsidR="0007086E" w:rsidRDefault="0007086E">
            <w:pPr>
              <w:pStyle w:val="ConsPlusNormal"/>
            </w:pPr>
            <w:r>
              <w:t>обширный или субтотальный дефект костно-хрящевого отдела наружного носа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ринопластика, в том числе с применением хрящевых трансплантатов, имплантационных материалов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пластика при обширном дефекте носа лоскутом на ножке из прилегающих участков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3236" w:history="1">
              <w:r>
                <w:rPr>
                  <w:color w:val="0000FF"/>
                </w:rPr>
                <w:t>S08.8</w:t>
              </w:r>
            </w:hyperlink>
            <w:r>
              <w:t xml:space="preserve">, </w:t>
            </w:r>
            <w:hyperlink r:id="rId3237" w:history="1">
              <w:r>
                <w:rPr>
                  <w:color w:val="0000FF"/>
                </w:rPr>
                <w:t>S08.9</w:t>
              </w:r>
            </w:hyperlink>
          </w:p>
        </w:tc>
        <w:tc>
          <w:tcPr>
            <w:tcW w:w="3175" w:type="dxa"/>
            <w:vMerge w:val="restart"/>
          </w:tcPr>
          <w:p w:rsidR="0007086E" w:rsidRDefault="0007086E">
            <w:pPr>
              <w:pStyle w:val="ConsPlusNormal"/>
            </w:pPr>
            <w:r>
              <w:t>тотальный дефект, травматическая ампутация носа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ринопластика лоскутом со лба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ринопластика с использованием стебельчатого лоскута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замещение обширного дефекта носа с помощью сложного экзопротеза на имплантатах</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ринопластика с использованием реваскуляризированного лоскута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3238" w:history="1">
              <w:r>
                <w:rPr>
                  <w:color w:val="0000FF"/>
                </w:rPr>
                <w:t>S08.1</w:t>
              </w:r>
            </w:hyperlink>
            <w:r>
              <w:t xml:space="preserve">, </w:t>
            </w:r>
            <w:hyperlink r:id="rId3239" w:history="1">
              <w:r>
                <w:rPr>
                  <w:color w:val="0000FF"/>
                </w:rPr>
                <w:t>Q16.0</w:t>
              </w:r>
            </w:hyperlink>
            <w:r>
              <w:t xml:space="preserve">, </w:t>
            </w:r>
            <w:hyperlink r:id="rId3240" w:history="1">
              <w:r>
                <w:rPr>
                  <w:color w:val="0000FF"/>
                </w:rPr>
                <w:t>Q16.1</w:t>
              </w:r>
            </w:hyperlink>
          </w:p>
        </w:tc>
        <w:tc>
          <w:tcPr>
            <w:tcW w:w="3175" w:type="dxa"/>
            <w:vMerge w:val="restart"/>
          </w:tcPr>
          <w:p w:rsidR="0007086E" w:rsidRDefault="0007086E">
            <w:pPr>
              <w:pStyle w:val="ConsPlusNormal"/>
            </w:pPr>
            <w:r>
              <w:t>врожденное отсутствие, травматическая ампутация ушной раковины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реконструктивно-пластическая операция с использованием аутотрансплантатов из прилегающих к ушной раковине участков и иных трансплантатов и имплантатов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 xml:space="preserve">пластика при тотальном дефекте уха с помощью сложного экзопротеза с опорой на </w:t>
            </w:r>
            <w:r>
              <w:lastRenderedPageBreak/>
              <w:t>внутрикостные имплантаты</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tcPr>
          <w:p w:rsidR="0007086E" w:rsidRDefault="0007086E">
            <w:pPr>
              <w:pStyle w:val="ConsPlusNormal"/>
              <w:jc w:val="center"/>
            </w:pPr>
            <w:hyperlink r:id="rId3241" w:history="1">
              <w:r>
                <w:rPr>
                  <w:color w:val="0000FF"/>
                </w:rPr>
                <w:t>L90.5</w:t>
              </w:r>
            </w:hyperlink>
            <w:r>
              <w:t xml:space="preserve">, </w:t>
            </w:r>
            <w:hyperlink r:id="rId3242" w:history="1">
              <w:r>
                <w:rPr>
                  <w:color w:val="0000FF"/>
                </w:rPr>
                <w:t>T95.0</w:t>
              </w:r>
            </w:hyperlink>
            <w:r>
              <w:t xml:space="preserve">, </w:t>
            </w:r>
            <w:hyperlink r:id="rId3243" w:history="1">
              <w:r>
                <w:rPr>
                  <w:color w:val="0000FF"/>
                </w:rPr>
                <w:t>T95.8</w:t>
              </w:r>
            </w:hyperlink>
            <w:r>
              <w:t xml:space="preserve">, </w:t>
            </w:r>
            <w:hyperlink r:id="rId3244" w:history="1">
              <w:r>
                <w:rPr>
                  <w:color w:val="0000FF"/>
                </w:rPr>
                <w:t>T95.9</w:t>
              </w:r>
            </w:hyperlink>
          </w:p>
        </w:tc>
        <w:tc>
          <w:tcPr>
            <w:tcW w:w="3175" w:type="dxa"/>
          </w:tcPr>
          <w:p w:rsidR="0007086E" w:rsidRDefault="0007086E">
            <w:pPr>
              <w:pStyle w:val="ConsPlusNormal"/>
            </w:pPr>
            <w:r>
              <w:t>послеожоговая рубцовая контрактура лица и шеи (II и III степени)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хирургическое устранение контрактуры шеи с использованием лоскутов с осевыми сосудистыми рисунками, микрохирургическая пластика с помощью реваскуляризированного лоскута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45" w:history="1">
              <w:r>
                <w:rPr>
                  <w:color w:val="0000FF"/>
                </w:rPr>
                <w:t>T90.9</w:t>
              </w:r>
            </w:hyperlink>
            <w:r>
              <w:t xml:space="preserve">, </w:t>
            </w:r>
            <w:hyperlink r:id="rId3246" w:history="1">
              <w:r>
                <w:rPr>
                  <w:color w:val="0000FF"/>
                </w:rPr>
                <w:t>T90.8</w:t>
              </w:r>
            </w:hyperlink>
            <w:r>
              <w:t xml:space="preserve">, </w:t>
            </w:r>
            <w:hyperlink r:id="rId3247" w:history="1">
              <w:r>
                <w:rPr>
                  <w:color w:val="0000FF"/>
                </w:rPr>
                <w:t>M96</w:t>
              </w:r>
            </w:hyperlink>
          </w:p>
        </w:tc>
        <w:tc>
          <w:tcPr>
            <w:tcW w:w="3175" w:type="dxa"/>
          </w:tcPr>
          <w:p w:rsidR="0007086E" w:rsidRDefault="0007086E">
            <w:pPr>
              <w:pStyle w:val="ConsPlusNormal"/>
            </w:pPr>
            <w:r>
              <w:t>обширный дефект мягких тканей нижней зоны лица (2 и более анатомические области)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реконструктивно-пластическая операция сложным лоскутом на ножке с грудной клетки, с использованием лоскутов с осевыми сосудистыми рисунками, тканями стебельчатого лоскута, микрохирургическая пластика с помощью реваскуляризированного лоскута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48" w:history="1">
              <w:r>
                <w:rPr>
                  <w:color w:val="0000FF"/>
                </w:rPr>
                <w:t>L91</w:t>
              </w:r>
            </w:hyperlink>
            <w:r>
              <w:t xml:space="preserve">, </w:t>
            </w:r>
            <w:hyperlink r:id="rId3249" w:history="1">
              <w:r>
                <w:rPr>
                  <w:color w:val="0000FF"/>
                </w:rPr>
                <w:t>L90.5</w:t>
              </w:r>
            </w:hyperlink>
            <w:r>
              <w:t xml:space="preserve">, </w:t>
            </w:r>
            <w:hyperlink r:id="rId3250" w:history="1">
              <w:r>
                <w:rPr>
                  <w:color w:val="0000FF"/>
                </w:rPr>
                <w:t>Q18</w:t>
              </w:r>
            </w:hyperlink>
          </w:p>
        </w:tc>
        <w:tc>
          <w:tcPr>
            <w:tcW w:w="3175" w:type="dxa"/>
          </w:tcPr>
          <w:p w:rsidR="0007086E" w:rsidRDefault="0007086E">
            <w:pPr>
              <w:pStyle w:val="ConsPlusNormal"/>
            </w:pPr>
            <w:r>
              <w:t>обширный порок развития, рубцовая деформация кожи волосистой части головы, мягких тканей лица и шеи (2 и более анатомические области)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пластическое устранение деформации 2 и более ротационными лоскутами, реконструктивно-пластическая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тканей, растянутых эспандером, микрохирургическая пластика с помощью </w:t>
            </w:r>
            <w:r>
              <w:lastRenderedPageBreak/>
              <w:t>реваскуляризированного лоскута</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3251" w:history="1">
              <w:r>
                <w:rPr>
                  <w:color w:val="0000FF"/>
                </w:rPr>
                <w:t>T90.9</w:t>
              </w:r>
            </w:hyperlink>
            <w:r>
              <w:t xml:space="preserve">, </w:t>
            </w:r>
            <w:hyperlink r:id="rId3252" w:history="1">
              <w:r>
                <w:rPr>
                  <w:color w:val="0000FF"/>
                </w:rPr>
                <w:t>T90.8</w:t>
              </w:r>
            </w:hyperlink>
            <w:r>
              <w:t xml:space="preserve">, </w:t>
            </w:r>
            <w:hyperlink r:id="rId3253" w:history="1">
              <w:r>
                <w:rPr>
                  <w:color w:val="0000FF"/>
                </w:rPr>
                <w:t>M96</w:t>
              </w:r>
            </w:hyperlink>
          </w:p>
        </w:tc>
        <w:tc>
          <w:tcPr>
            <w:tcW w:w="3175" w:type="dxa"/>
          </w:tcPr>
          <w:p w:rsidR="0007086E" w:rsidRDefault="0007086E">
            <w:pPr>
              <w:pStyle w:val="ConsPlusNormal"/>
            </w:pPr>
            <w:r>
              <w:t>посттравматический дефект и рубцовая деформация волосистой части головы, мягких тканей лица и шеи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реконструктивно-пластическая операция сложным лоскутом на ножке с грудной клетки и плеча, с использованием лоскутов с осевыми сосудистыми рисунками, 2 и более ротационными лоскутами,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w="1474" w:type="dxa"/>
            <w:vMerge w:val="restart"/>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Реконструктивно-пластические операции по устранению обширных дефектов костей свода черепа, лицевого скелета</w:t>
            </w:r>
          </w:p>
        </w:tc>
        <w:tc>
          <w:tcPr>
            <w:tcW w:w="1757" w:type="dxa"/>
            <w:vMerge w:val="restart"/>
          </w:tcPr>
          <w:p w:rsidR="0007086E" w:rsidRDefault="0007086E">
            <w:pPr>
              <w:pStyle w:val="ConsPlusNormal"/>
              <w:jc w:val="center"/>
            </w:pPr>
            <w:hyperlink r:id="rId3254" w:history="1">
              <w:r>
                <w:rPr>
                  <w:color w:val="0000FF"/>
                </w:rPr>
                <w:t>T90.1</w:t>
              </w:r>
            </w:hyperlink>
            <w:r>
              <w:t xml:space="preserve">, </w:t>
            </w:r>
            <w:hyperlink r:id="rId3255" w:history="1">
              <w:r>
                <w:rPr>
                  <w:color w:val="0000FF"/>
                </w:rPr>
                <w:t>T90.2</w:t>
              </w:r>
            </w:hyperlink>
          </w:p>
        </w:tc>
        <w:tc>
          <w:tcPr>
            <w:tcW w:w="3175" w:type="dxa"/>
            <w:vMerge w:val="restart"/>
          </w:tcPr>
          <w:p w:rsidR="0007086E" w:rsidRDefault="0007086E">
            <w:pPr>
              <w:pStyle w:val="ConsPlusNormal"/>
            </w:pPr>
            <w:r>
              <w:t>посттравматический дефект костей черепа и верхней зоны лица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реконструкция костей свода черепа, верхней зоны лица с использованием дистракционных фиксирующих аппаратов, костных аутотрансплантатов, биодеградирующих материалов или реваскуляризированного лоскута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лобной кости с помощью металлоконструкций, силиконового имплантата или аллогенных материалов</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3256" w:history="1">
              <w:r>
                <w:rPr>
                  <w:color w:val="0000FF"/>
                </w:rPr>
                <w:t>T90.2</w:t>
              </w:r>
            </w:hyperlink>
            <w:r>
              <w:t xml:space="preserve"> - </w:t>
            </w:r>
            <w:hyperlink r:id="rId3257" w:history="1">
              <w:r>
                <w:rPr>
                  <w:color w:val="0000FF"/>
                </w:rPr>
                <w:t>T90.4</w:t>
              </w:r>
            </w:hyperlink>
          </w:p>
        </w:tc>
        <w:tc>
          <w:tcPr>
            <w:tcW w:w="3175" w:type="dxa"/>
            <w:vMerge w:val="restart"/>
          </w:tcPr>
          <w:p w:rsidR="0007086E" w:rsidRDefault="0007086E">
            <w:pPr>
              <w:pStyle w:val="ConsPlusNormal"/>
            </w:pPr>
            <w:r>
              <w:t>посттравматическая деформация скуло-носо-лобно-орбитального комплекса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 xml:space="preserve">реконструктивно-пластическая операция путем остеотомии, репозиции смещенных костных отломков и замещения дефекта </w:t>
            </w:r>
            <w:r>
              <w:lastRenderedPageBreak/>
              <w:t>аутотрансплантатом, композитным материалом или титановой пластиной (сеткой), в том числе с использованием компьютерных методов планирования, интраоперационной компьютерной навигации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стенок глазницы с помощью костного аутотрансплантата, аллогенного материала или силиконового имплантата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3258" w:history="1">
              <w:r>
                <w:rPr>
                  <w:color w:val="0000FF"/>
                </w:rPr>
                <w:t>S05</w:t>
              </w:r>
            </w:hyperlink>
            <w:r>
              <w:t xml:space="preserve">, </w:t>
            </w:r>
            <w:hyperlink r:id="rId3259" w:history="1">
              <w:r>
                <w:rPr>
                  <w:color w:val="0000FF"/>
                </w:rPr>
                <w:t>H05.3</w:t>
              </w:r>
            </w:hyperlink>
            <w:r>
              <w:t xml:space="preserve">, </w:t>
            </w:r>
            <w:hyperlink r:id="rId3260" w:history="1">
              <w:r>
                <w:rPr>
                  <w:color w:val="0000FF"/>
                </w:rPr>
                <w:t>H05.4</w:t>
              </w:r>
            </w:hyperlink>
          </w:p>
        </w:tc>
        <w:tc>
          <w:tcPr>
            <w:tcW w:w="3175" w:type="dxa"/>
            <w:vMerge w:val="restart"/>
          </w:tcPr>
          <w:p w:rsidR="0007086E" w:rsidRDefault="0007086E">
            <w:pPr>
              <w:pStyle w:val="ConsPlusNormal"/>
            </w:pPr>
            <w:r>
              <w:t>посттравматическая деформация глазницы с энофтальмом</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опорно-контурная пластика с использованием коронарного (полукоронарного) хирургического доступа и костных трансплантатов из теменной кости</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эндопротезирование с использованием компьютерных технологий при планировании и прогнозировании лечения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61" w:history="1">
              <w:r>
                <w:rPr>
                  <w:color w:val="0000FF"/>
                </w:rPr>
                <w:t>H05.2</w:t>
              </w:r>
            </w:hyperlink>
            <w:r>
              <w:t xml:space="preserve">, </w:t>
            </w:r>
            <w:hyperlink r:id="rId3262" w:history="1">
              <w:r>
                <w:rPr>
                  <w:color w:val="0000FF"/>
                </w:rPr>
                <w:t>S05</w:t>
              </w:r>
            </w:hyperlink>
            <w:r>
              <w:t xml:space="preserve">, </w:t>
            </w:r>
            <w:hyperlink r:id="rId3263" w:history="1">
              <w:r>
                <w:rPr>
                  <w:color w:val="0000FF"/>
                </w:rPr>
                <w:t>H05.3</w:t>
              </w:r>
            </w:hyperlink>
          </w:p>
        </w:tc>
        <w:tc>
          <w:tcPr>
            <w:tcW w:w="3175" w:type="dxa"/>
          </w:tcPr>
          <w:p w:rsidR="0007086E" w:rsidRDefault="0007086E">
            <w:pPr>
              <w:pStyle w:val="ConsPlusNormal"/>
            </w:pPr>
            <w:r>
              <w:t>деформация глазницы с экзофтальмом</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опорно-контурная пластика путем остеотомии и репозиции стенок орбиты и (или) верхней челюсти по Фор III с выдвижением или дистракцией</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64" w:history="1">
              <w:r>
                <w:rPr>
                  <w:color w:val="0000FF"/>
                </w:rPr>
                <w:t>K08.0</w:t>
              </w:r>
            </w:hyperlink>
            <w:r>
              <w:t xml:space="preserve">, </w:t>
            </w:r>
            <w:hyperlink r:id="rId3265" w:history="1">
              <w:r>
                <w:rPr>
                  <w:color w:val="0000FF"/>
                </w:rPr>
                <w:t>K08.1</w:t>
              </w:r>
            </w:hyperlink>
            <w:r>
              <w:t xml:space="preserve">, </w:t>
            </w:r>
            <w:hyperlink r:id="rId3266" w:history="1">
              <w:r>
                <w:rPr>
                  <w:color w:val="0000FF"/>
                </w:rPr>
                <w:t>K08.2</w:t>
              </w:r>
            </w:hyperlink>
            <w:r>
              <w:t xml:space="preserve">, </w:t>
            </w:r>
            <w:hyperlink r:id="rId3267" w:history="1">
              <w:r>
                <w:rPr>
                  <w:color w:val="0000FF"/>
                </w:rPr>
                <w:t>K08.9</w:t>
              </w:r>
            </w:hyperlink>
          </w:p>
        </w:tc>
        <w:tc>
          <w:tcPr>
            <w:tcW w:w="3175" w:type="dxa"/>
          </w:tcPr>
          <w:p w:rsidR="0007086E" w:rsidRDefault="0007086E">
            <w:pPr>
              <w:pStyle w:val="ConsPlusNormal"/>
            </w:pPr>
            <w:r>
              <w:t>дефект (выраженная атрофия) альвеолярного отростка верхней (нижней) челюсти в пределах 3 - 4 и более зубов</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пластическое устранение дефекта альвеолярного отростка челюсти с использованием вне- и внутриротовых костных аутотрансплантатов или дистракционного метода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68" w:history="1">
              <w:r>
                <w:rPr>
                  <w:color w:val="0000FF"/>
                </w:rPr>
                <w:t>K07.0</w:t>
              </w:r>
            </w:hyperlink>
            <w:r>
              <w:t xml:space="preserve">, </w:t>
            </w:r>
            <w:hyperlink r:id="rId3269" w:history="1">
              <w:r>
                <w:rPr>
                  <w:color w:val="0000FF"/>
                </w:rPr>
                <w:t>K07.1</w:t>
              </w:r>
            </w:hyperlink>
            <w:r>
              <w:t xml:space="preserve">, </w:t>
            </w:r>
            <w:hyperlink r:id="rId3270" w:history="1">
              <w:r>
                <w:rPr>
                  <w:color w:val="0000FF"/>
                </w:rPr>
                <w:t>K07.2</w:t>
              </w:r>
            </w:hyperlink>
            <w:r>
              <w:t xml:space="preserve">, </w:t>
            </w:r>
            <w:hyperlink r:id="rId3271" w:history="1">
              <w:r>
                <w:rPr>
                  <w:color w:val="0000FF"/>
                </w:rPr>
                <w:t>K07.3</w:t>
              </w:r>
            </w:hyperlink>
            <w:r>
              <w:t xml:space="preserve">, </w:t>
            </w:r>
            <w:hyperlink r:id="rId3272" w:history="1">
              <w:r>
                <w:rPr>
                  <w:color w:val="0000FF"/>
                </w:rPr>
                <w:t>K07.4</w:t>
              </w:r>
            </w:hyperlink>
            <w:r>
              <w:t xml:space="preserve">, </w:t>
            </w:r>
            <w:hyperlink r:id="rId3273" w:history="1">
              <w:r>
                <w:rPr>
                  <w:color w:val="0000FF"/>
                </w:rPr>
                <w:t>K07.8</w:t>
              </w:r>
            </w:hyperlink>
            <w:r>
              <w:t xml:space="preserve">, </w:t>
            </w:r>
            <w:hyperlink r:id="rId3274" w:history="1">
              <w:r>
                <w:rPr>
                  <w:color w:val="0000FF"/>
                </w:rPr>
                <w:t>K07.9</w:t>
              </w:r>
            </w:hyperlink>
          </w:p>
        </w:tc>
        <w:tc>
          <w:tcPr>
            <w:tcW w:w="3175" w:type="dxa"/>
          </w:tcPr>
          <w:p w:rsidR="0007086E" w:rsidRDefault="0007086E">
            <w:pPr>
              <w:pStyle w:val="ConsPlusNormal"/>
            </w:pPr>
            <w:r>
              <w:t>аномалия и приобретенная деформация верхней и (или) нижней челюсти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ортогнатическая операция путем остеотомии верхней и (или) нижней челюсти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3275" w:history="1">
              <w:r>
                <w:rPr>
                  <w:color w:val="0000FF"/>
                </w:rPr>
                <w:t>T90.0</w:t>
              </w:r>
            </w:hyperlink>
            <w:r>
              <w:t xml:space="preserve">, </w:t>
            </w:r>
            <w:hyperlink r:id="rId3276" w:history="1">
              <w:r>
                <w:rPr>
                  <w:color w:val="0000FF"/>
                </w:rPr>
                <w:t>T90.1</w:t>
              </w:r>
            </w:hyperlink>
            <w:r>
              <w:t xml:space="preserve">, </w:t>
            </w:r>
            <w:hyperlink r:id="rId3277" w:history="1">
              <w:r>
                <w:rPr>
                  <w:color w:val="0000FF"/>
                </w:rPr>
                <w:t>T90.2</w:t>
              </w:r>
            </w:hyperlink>
          </w:p>
        </w:tc>
        <w:tc>
          <w:tcPr>
            <w:tcW w:w="3175" w:type="dxa"/>
            <w:vMerge w:val="restart"/>
          </w:tcPr>
          <w:p w:rsidR="0007086E" w:rsidRDefault="0007086E">
            <w:pPr>
              <w:pStyle w:val="ConsPlusNormal"/>
            </w:pPr>
            <w:r>
              <w:t>послеоперационный (посттравматический) обширный дефект и (или) деформация челюстей</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костная пластика челюсти с применением различных трансплантатов, имплатационных материалов и (или) дистракционного аппарата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при комбинированном дефекте челюсти с помощью реваскуляризированного аутотрансплантата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сложное зубочелюстное протезирование с опорой на имплантаты</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сложное челюстно-лицевое протезирование и эктопротезирование, в том числе с опорой на имплантатах</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3278" w:history="1">
              <w:r>
                <w:rPr>
                  <w:color w:val="0000FF"/>
                </w:rPr>
                <w:t>M24.6</w:t>
              </w:r>
            </w:hyperlink>
            <w:r>
              <w:t xml:space="preserve">, </w:t>
            </w:r>
            <w:hyperlink r:id="rId3279" w:history="1">
              <w:r>
                <w:rPr>
                  <w:color w:val="0000FF"/>
                </w:rPr>
                <w:t>M24.5</w:t>
              </w:r>
            </w:hyperlink>
          </w:p>
        </w:tc>
        <w:tc>
          <w:tcPr>
            <w:tcW w:w="3175" w:type="dxa"/>
            <w:vMerge w:val="restart"/>
          </w:tcPr>
          <w:p w:rsidR="0007086E" w:rsidRDefault="0007086E">
            <w:pPr>
              <w:pStyle w:val="ConsPlusNormal"/>
            </w:pPr>
            <w:r>
              <w:t>анкилоз (анкилозирующие поражения) височно-нижнечелюстного сустава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реконструктивно-пластическая операция с использованием ортотопических трансплантатов и имплантатов</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сустава с использованием эндопротезирования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3280" w:history="1">
              <w:r>
                <w:rPr>
                  <w:color w:val="0000FF"/>
                </w:rPr>
                <w:t>M19</w:t>
              </w:r>
            </w:hyperlink>
          </w:p>
        </w:tc>
        <w:tc>
          <w:tcPr>
            <w:tcW w:w="3175" w:type="dxa"/>
            <w:vMerge w:val="restart"/>
          </w:tcPr>
          <w:p w:rsidR="0007086E" w:rsidRDefault="0007086E">
            <w:pPr>
              <w:pStyle w:val="ConsPlusNormal"/>
            </w:pPr>
            <w:r>
              <w:t>деформирующий артроз височно-нижнечелюстного сустава</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эндоскопические и артроскопические операции по удалению, замещению внутрисуставного диска и связочного аппарата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реконструкция сустава с использованием эндопротезирования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реконструктивно-пластическая операция с использованием ортотопических трансплантатов и имплантатов</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r>
              <w:t>Реконструктивно-пластические операции по восстановлению функций пораженного нерва с использованием микрохирургической техники</w:t>
            </w:r>
          </w:p>
        </w:tc>
        <w:tc>
          <w:tcPr>
            <w:tcW w:w="1757" w:type="dxa"/>
            <w:vMerge w:val="restart"/>
          </w:tcPr>
          <w:p w:rsidR="0007086E" w:rsidRDefault="0007086E">
            <w:pPr>
              <w:pStyle w:val="ConsPlusNormal"/>
              <w:jc w:val="center"/>
            </w:pPr>
            <w:hyperlink r:id="rId3281" w:history="1">
              <w:r>
                <w:rPr>
                  <w:color w:val="0000FF"/>
                </w:rPr>
                <w:t>G51</w:t>
              </w:r>
            </w:hyperlink>
            <w:r>
              <w:t xml:space="preserve">, </w:t>
            </w:r>
            <w:hyperlink r:id="rId3282" w:history="1">
              <w:r>
                <w:rPr>
                  <w:color w:val="0000FF"/>
                </w:rPr>
                <w:t>G51.9</w:t>
              </w:r>
            </w:hyperlink>
            <w:r>
              <w:t xml:space="preserve">, </w:t>
            </w:r>
            <w:hyperlink r:id="rId3283" w:history="1">
              <w:r>
                <w:rPr>
                  <w:color w:val="0000FF"/>
                </w:rPr>
                <w:t>G51.0</w:t>
              </w:r>
            </w:hyperlink>
            <w:r>
              <w:t xml:space="preserve">, </w:t>
            </w:r>
            <w:hyperlink r:id="rId3284" w:history="1">
              <w:r>
                <w:rPr>
                  <w:color w:val="0000FF"/>
                </w:rPr>
                <w:t>G51.8</w:t>
              </w:r>
            </w:hyperlink>
            <w:r>
              <w:t xml:space="preserve">, </w:t>
            </w:r>
            <w:hyperlink r:id="rId3285" w:history="1">
              <w:r>
                <w:rPr>
                  <w:color w:val="0000FF"/>
                </w:rPr>
                <w:t>T90.3</w:t>
              </w:r>
            </w:hyperlink>
            <w:r>
              <w:t xml:space="preserve">, </w:t>
            </w:r>
            <w:hyperlink r:id="rId3286" w:history="1">
              <w:r>
                <w:rPr>
                  <w:color w:val="0000FF"/>
                </w:rPr>
                <w:t>G52.8</w:t>
              </w:r>
            </w:hyperlink>
          </w:p>
        </w:tc>
        <w:tc>
          <w:tcPr>
            <w:tcW w:w="3175" w:type="dxa"/>
            <w:vMerge w:val="restart"/>
          </w:tcPr>
          <w:p w:rsidR="0007086E" w:rsidRDefault="0007086E">
            <w:pPr>
              <w:pStyle w:val="ConsPlusNormal"/>
            </w:pPr>
            <w:r>
              <w:t>парез и паралич мимической мускулатуры</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мионевропластика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кросспластика лицевого нерва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невропластика с применением микрохирургической техники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87" w:history="1">
              <w:r>
                <w:rPr>
                  <w:color w:val="0000FF"/>
                </w:rPr>
                <w:t>G52.3</w:t>
              </w:r>
            </w:hyperlink>
            <w:r>
              <w:t xml:space="preserve">, </w:t>
            </w:r>
            <w:hyperlink r:id="rId3288" w:history="1">
              <w:r>
                <w:rPr>
                  <w:color w:val="0000FF"/>
                </w:rPr>
                <w:t>S04.8</w:t>
              </w:r>
            </w:hyperlink>
            <w:r>
              <w:t xml:space="preserve">, </w:t>
            </w:r>
            <w:hyperlink r:id="rId3289" w:history="1">
              <w:r>
                <w:rPr>
                  <w:color w:val="0000FF"/>
                </w:rPr>
                <w:t>T90.3</w:t>
              </w:r>
            </w:hyperlink>
          </w:p>
        </w:tc>
        <w:tc>
          <w:tcPr>
            <w:tcW w:w="3175" w:type="dxa"/>
          </w:tcPr>
          <w:p w:rsidR="0007086E" w:rsidRDefault="0007086E">
            <w:pPr>
              <w:pStyle w:val="ConsPlusNormal"/>
            </w:pPr>
            <w:r>
              <w:t>паралич мускулатуры языка</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ревизия и невропластика подъязычного нерва</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jc w:val="center"/>
            </w:pPr>
            <w:r>
              <w:lastRenderedPageBreak/>
              <w:t>79.</w:t>
            </w:r>
          </w:p>
        </w:tc>
        <w:tc>
          <w:tcPr>
            <w:tcW w:w="3005" w:type="dxa"/>
            <w:vMerge w:val="restart"/>
          </w:tcPr>
          <w:p w:rsidR="0007086E" w:rsidRDefault="0007086E">
            <w:pPr>
              <w:pStyle w:val="ConsPlusNormal"/>
            </w:pPr>
            <w: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1757" w:type="dxa"/>
          </w:tcPr>
          <w:p w:rsidR="0007086E" w:rsidRDefault="0007086E">
            <w:pPr>
              <w:pStyle w:val="ConsPlusNormal"/>
              <w:jc w:val="center"/>
            </w:pPr>
            <w:hyperlink r:id="rId3290" w:history="1">
              <w:r>
                <w:rPr>
                  <w:color w:val="0000FF"/>
                </w:rPr>
                <w:t>D11.0</w:t>
              </w:r>
            </w:hyperlink>
          </w:p>
        </w:tc>
        <w:tc>
          <w:tcPr>
            <w:tcW w:w="3175" w:type="dxa"/>
          </w:tcPr>
          <w:p w:rsidR="0007086E" w:rsidRDefault="0007086E">
            <w:pPr>
              <w:pStyle w:val="ConsPlusNormal"/>
            </w:pPr>
            <w:r>
              <w:t>доброкачественное новообразование околоушной слюнной железы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субтотальная резекция околоушной слюнной железы с сохранением ветвей лицевого нерва</w:t>
            </w:r>
          </w:p>
        </w:tc>
        <w:tc>
          <w:tcPr>
            <w:tcW w:w="1474" w:type="dxa"/>
            <w:vMerge w:val="restart"/>
          </w:tcPr>
          <w:p w:rsidR="0007086E" w:rsidRDefault="0007086E">
            <w:pPr>
              <w:pStyle w:val="ConsPlusNormal"/>
              <w:jc w:val="center"/>
            </w:pPr>
            <w:r>
              <w:t>259 405</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91" w:history="1">
              <w:r>
                <w:rPr>
                  <w:color w:val="0000FF"/>
                </w:rPr>
                <w:t>D11.9</w:t>
              </w:r>
            </w:hyperlink>
          </w:p>
        </w:tc>
        <w:tc>
          <w:tcPr>
            <w:tcW w:w="3175" w:type="dxa"/>
          </w:tcPr>
          <w:p w:rsidR="0007086E" w:rsidRDefault="0007086E">
            <w:pPr>
              <w:pStyle w:val="ConsPlusNormal"/>
            </w:pPr>
            <w:r>
              <w:t>новообразование околоушной слюнной железы с распространением в прилегающие области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паротидэктомия с пластическим замещением резецированного отрезка лицевого нерва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92" w:history="1">
              <w:r>
                <w:rPr>
                  <w:color w:val="0000FF"/>
                </w:rPr>
                <w:t>D10</w:t>
              </w:r>
            </w:hyperlink>
            <w:r>
              <w:t xml:space="preserve">, </w:t>
            </w:r>
            <w:hyperlink r:id="rId3293" w:history="1">
              <w:r>
                <w:rPr>
                  <w:color w:val="0000FF"/>
                </w:rPr>
                <w:t>D10.3</w:t>
              </w:r>
            </w:hyperlink>
          </w:p>
        </w:tc>
        <w:tc>
          <w:tcPr>
            <w:tcW w:w="3175" w:type="dxa"/>
          </w:tcPr>
          <w:p w:rsidR="0007086E" w:rsidRDefault="0007086E">
            <w:pPr>
              <w:pStyle w:val="ConsPlusNormal"/>
            </w:pPr>
            <w:r>
              <w:t>обширное опухолевое поражение мягких тканей различных зон лица и шеи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опухолевого поражения с одномоментным пластическим устранением раневого дефекта</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val="restart"/>
          </w:tcPr>
          <w:p w:rsidR="0007086E" w:rsidRDefault="0007086E">
            <w:pPr>
              <w:pStyle w:val="ConsPlusNormal"/>
              <w:jc w:val="center"/>
            </w:pPr>
            <w:hyperlink r:id="rId3294" w:history="1">
              <w:r>
                <w:rPr>
                  <w:color w:val="0000FF"/>
                </w:rPr>
                <w:t>D18</w:t>
              </w:r>
            </w:hyperlink>
            <w:r>
              <w:t xml:space="preserve">, </w:t>
            </w:r>
            <w:hyperlink r:id="rId3295" w:history="1">
              <w:r>
                <w:rPr>
                  <w:color w:val="0000FF"/>
                </w:rPr>
                <w:t>Q27.3</w:t>
              </w:r>
            </w:hyperlink>
            <w:r>
              <w:t xml:space="preserve">, </w:t>
            </w:r>
            <w:hyperlink r:id="rId3296" w:history="1">
              <w:r>
                <w:rPr>
                  <w:color w:val="0000FF"/>
                </w:rPr>
                <w:t>Q27.9</w:t>
              </w:r>
            </w:hyperlink>
            <w:r>
              <w:t xml:space="preserve">, </w:t>
            </w:r>
            <w:hyperlink r:id="rId3297" w:history="1">
              <w:r>
                <w:rPr>
                  <w:color w:val="0000FF"/>
                </w:rPr>
                <w:t>Q85.0</w:t>
              </w:r>
            </w:hyperlink>
          </w:p>
        </w:tc>
        <w:tc>
          <w:tcPr>
            <w:tcW w:w="3175" w:type="dxa"/>
            <w:vMerge w:val="restart"/>
          </w:tcPr>
          <w:p w:rsidR="0007086E" w:rsidRDefault="0007086E">
            <w:pPr>
              <w:pStyle w:val="ConsPlusNormal"/>
            </w:pPr>
            <w:r>
              <w:t>обширная (2 и более анатомические области) сосудистая мальформация, опухоль или диспластическое образование лица и шеи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деструкция сосудистого новообразования с использованием электрохимического лизиса, термического, радиочастотного и (или) ультразвукового воздействия</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блоковая резекция мальформации и сосудистого образования с одномоментным пластическим устранением образовавшегося дефекта тканей</w:t>
            </w:r>
          </w:p>
        </w:tc>
        <w:tc>
          <w:tcPr>
            <w:tcW w:w="1474" w:type="dxa"/>
            <w:vMerge/>
          </w:tcPr>
          <w:p w:rsidR="0007086E" w:rsidRDefault="0007086E">
            <w:pPr>
              <w:pStyle w:val="ConsPlusNormal"/>
            </w:pPr>
          </w:p>
        </w:tc>
      </w:tr>
      <w:tr w:rsidR="0007086E">
        <w:tc>
          <w:tcPr>
            <w:tcW w:w="680" w:type="dxa"/>
            <w:vMerge w:val="restart"/>
          </w:tcPr>
          <w:p w:rsidR="0007086E" w:rsidRDefault="0007086E">
            <w:pPr>
              <w:pStyle w:val="ConsPlusNormal"/>
            </w:pPr>
          </w:p>
        </w:tc>
        <w:tc>
          <w:tcPr>
            <w:tcW w:w="3005" w:type="dxa"/>
            <w:vMerge w:val="restart"/>
          </w:tcPr>
          <w:p w:rsidR="0007086E" w:rsidRDefault="0007086E">
            <w:pPr>
              <w:pStyle w:val="ConsPlusNormal"/>
            </w:pPr>
          </w:p>
        </w:tc>
        <w:tc>
          <w:tcPr>
            <w:tcW w:w="1757" w:type="dxa"/>
            <w:vMerge w:val="restart"/>
          </w:tcPr>
          <w:p w:rsidR="0007086E" w:rsidRDefault="0007086E">
            <w:pPr>
              <w:pStyle w:val="ConsPlusNormal"/>
              <w:jc w:val="center"/>
            </w:pPr>
            <w:hyperlink r:id="rId3298" w:history="1">
              <w:r>
                <w:rPr>
                  <w:color w:val="0000FF"/>
                </w:rPr>
                <w:t>D16.5</w:t>
              </w:r>
            </w:hyperlink>
          </w:p>
        </w:tc>
        <w:tc>
          <w:tcPr>
            <w:tcW w:w="3175" w:type="dxa"/>
            <w:vMerge w:val="restart"/>
          </w:tcPr>
          <w:p w:rsidR="0007086E" w:rsidRDefault="0007086E">
            <w:pPr>
              <w:pStyle w:val="ConsPlusNormal"/>
            </w:pPr>
            <w:r>
              <w:t>новообразование нижней челюсти в пределах не менее 3 - 4 зубов и (или) ее ветви</w:t>
            </w:r>
          </w:p>
        </w:tc>
        <w:tc>
          <w:tcPr>
            <w:tcW w:w="1928" w:type="dxa"/>
            <w:vMerge w:val="restart"/>
          </w:tcPr>
          <w:p w:rsidR="0007086E" w:rsidRDefault="0007086E">
            <w:pPr>
              <w:pStyle w:val="ConsPlusNormal"/>
            </w:pPr>
            <w:r>
              <w:t>хирургическое лечение</w:t>
            </w:r>
          </w:p>
        </w:tc>
        <w:tc>
          <w:tcPr>
            <w:tcW w:w="3685" w:type="dxa"/>
          </w:tcPr>
          <w:p w:rsidR="0007086E" w:rsidRDefault="0007086E">
            <w:pPr>
              <w:pStyle w:val="ConsPlusNormal"/>
            </w:pPr>
            <w:r>
              <w:t xml:space="preserve">удаление новообразования с одномоментной костной пластикой нижней челюсти, микрохирургическая пластика с помощью </w:t>
            </w:r>
            <w:r>
              <w:lastRenderedPageBreak/>
              <w:t>реваскуляризированного лоскута</w:t>
            </w:r>
          </w:p>
        </w:tc>
        <w:tc>
          <w:tcPr>
            <w:tcW w:w="1474" w:type="dxa"/>
            <w:vMerge w:val="restart"/>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частичная резекция нижней челюсти с нарушением ее непрерывности и одномоментной костной пластикой, микрохирургической пластикой с помощью реваскуляризированного лоскута и (или) эндопротезированием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299" w:history="1">
              <w:r>
                <w:rPr>
                  <w:color w:val="0000FF"/>
                </w:rPr>
                <w:t>D16.4</w:t>
              </w:r>
            </w:hyperlink>
          </w:p>
        </w:tc>
        <w:tc>
          <w:tcPr>
            <w:tcW w:w="3175" w:type="dxa"/>
          </w:tcPr>
          <w:p w:rsidR="0007086E" w:rsidRDefault="0007086E">
            <w:pPr>
              <w:pStyle w:val="ConsPlusNormal"/>
            </w:pPr>
            <w:r>
              <w:t>новообразование верхней челюсти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новообразования с одномоментным замещением дефекта верхней челюсти сложным протезом</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300" w:history="1">
              <w:r>
                <w:rPr>
                  <w:color w:val="0000FF"/>
                </w:rPr>
                <w:t>D16.4</w:t>
              </w:r>
            </w:hyperlink>
            <w:r>
              <w:t xml:space="preserve">, </w:t>
            </w:r>
            <w:hyperlink r:id="rId3301" w:history="1">
              <w:r>
                <w:rPr>
                  <w:color w:val="0000FF"/>
                </w:rPr>
                <w:t>D16.5</w:t>
              </w:r>
            </w:hyperlink>
          </w:p>
        </w:tc>
        <w:tc>
          <w:tcPr>
            <w:tcW w:w="3175" w:type="dxa"/>
          </w:tcPr>
          <w:p w:rsidR="0007086E" w:rsidRDefault="0007086E">
            <w:pPr>
              <w:pStyle w:val="ConsPlusNormal"/>
            </w:pPr>
            <w:r>
              <w:t>новообразование верхней (нижней) челюсти с распространением в прилегающие области</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удаление новообразования с резекцией части или всей челюсти и одномоментной костной пластикой аутотрансплантатом, микрохирургической пластикой с помощью реваскуляризированного лоскута</w:t>
            </w:r>
          </w:p>
        </w:tc>
        <w:tc>
          <w:tcPr>
            <w:tcW w:w="1474" w:type="dxa"/>
            <w:vMerge/>
          </w:tcPr>
          <w:p w:rsidR="0007086E" w:rsidRDefault="0007086E">
            <w:pPr>
              <w:pStyle w:val="ConsPlusNormal"/>
            </w:pPr>
          </w:p>
        </w:tc>
      </w:tr>
      <w:tr w:rsidR="0007086E">
        <w:tc>
          <w:tcPr>
            <w:tcW w:w="15704" w:type="dxa"/>
            <w:gridSpan w:val="7"/>
          </w:tcPr>
          <w:p w:rsidR="0007086E" w:rsidRDefault="0007086E">
            <w:pPr>
              <w:pStyle w:val="ConsPlusNormal"/>
              <w:jc w:val="center"/>
              <w:outlineLvl w:val="3"/>
            </w:pPr>
            <w:r>
              <w:t>Эндокринология</w:t>
            </w:r>
          </w:p>
        </w:tc>
      </w:tr>
      <w:tr w:rsidR="0007086E">
        <w:tc>
          <w:tcPr>
            <w:tcW w:w="680" w:type="dxa"/>
          </w:tcPr>
          <w:p w:rsidR="0007086E" w:rsidRDefault="0007086E">
            <w:pPr>
              <w:pStyle w:val="ConsPlusNormal"/>
              <w:jc w:val="center"/>
            </w:pPr>
            <w:r>
              <w:t>80.</w:t>
            </w:r>
          </w:p>
        </w:tc>
        <w:tc>
          <w:tcPr>
            <w:tcW w:w="3005" w:type="dxa"/>
          </w:tcPr>
          <w:p w:rsidR="0007086E" w:rsidRDefault="0007086E">
            <w:pPr>
              <w:pStyle w:val="ConsPlusNormal"/>
            </w:pPr>
            <w:r>
              <w:t>Хирургическая, сосудистая и эндоваскулярная реваскуляризация магистральных артерий нижних конечностей при синдроме диабетической стопы</w:t>
            </w:r>
          </w:p>
        </w:tc>
        <w:tc>
          <w:tcPr>
            <w:tcW w:w="1757" w:type="dxa"/>
          </w:tcPr>
          <w:p w:rsidR="0007086E" w:rsidRDefault="0007086E">
            <w:pPr>
              <w:pStyle w:val="ConsPlusNormal"/>
              <w:jc w:val="center"/>
            </w:pPr>
            <w:hyperlink r:id="rId3302" w:history="1">
              <w:r>
                <w:rPr>
                  <w:color w:val="0000FF"/>
                </w:rPr>
                <w:t>E10.5</w:t>
              </w:r>
            </w:hyperlink>
            <w:r>
              <w:t xml:space="preserve">, </w:t>
            </w:r>
            <w:hyperlink r:id="rId3303" w:history="1">
              <w:r>
                <w:rPr>
                  <w:color w:val="0000FF"/>
                </w:rPr>
                <w:t>E11.5</w:t>
              </w:r>
            </w:hyperlink>
          </w:p>
        </w:tc>
        <w:tc>
          <w:tcPr>
            <w:tcW w:w="3175" w:type="dxa"/>
          </w:tcPr>
          <w:p w:rsidR="0007086E" w:rsidRDefault="0007086E">
            <w:pPr>
              <w:pStyle w:val="ConsPlusNormal"/>
            </w:pPr>
            <w:r>
              <w:t>сахарный диабет 1 и 2 типа с критической ишемией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хирургическое лечение синдрома диабетической стопы, включая пластическую реконструкцию и реваскуляризацию артерий нижних конечностей</w:t>
            </w:r>
          </w:p>
        </w:tc>
        <w:tc>
          <w:tcPr>
            <w:tcW w:w="1474" w:type="dxa"/>
          </w:tcPr>
          <w:p w:rsidR="0007086E" w:rsidRDefault="0007086E">
            <w:pPr>
              <w:pStyle w:val="ConsPlusNormal"/>
              <w:jc w:val="center"/>
            </w:pPr>
            <w:r>
              <w:t>362393</w:t>
            </w:r>
          </w:p>
        </w:tc>
      </w:tr>
      <w:tr w:rsidR="0007086E">
        <w:tc>
          <w:tcPr>
            <w:tcW w:w="680" w:type="dxa"/>
            <w:vMerge w:val="restart"/>
          </w:tcPr>
          <w:p w:rsidR="0007086E" w:rsidRDefault="0007086E">
            <w:pPr>
              <w:pStyle w:val="ConsPlusNormal"/>
              <w:jc w:val="center"/>
            </w:pPr>
            <w:r>
              <w:lastRenderedPageBreak/>
              <w:t>81.</w:t>
            </w:r>
          </w:p>
        </w:tc>
        <w:tc>
          <w:tcPr>
            <w:tcW w:w="3005" w:type="dxa"/>
            <w:vMerge w:val="restart"/>
          </w:tcPr>
          <w:p w:rsidR="0007086E" w:rsidRDefault="0007086E">
            <w:pPr>
              <w:pStyle w:val="ConsPlusNormal"/>
            </w:pPr>
            <w:r>
              <w:t>Комбинированное лечение сосудистых осложнений сахарного диабета (нефропатии, диабетической стопы, ишемических поражений сердца и головного мозга), включая реконструктивные органосохраняющие пластические операции стопы, заместительную инсулиновую терапию системами постоянной подкожной инфузии, с мониторированием гликемии, в том числе у пациентов с трансплантированными органами</w:t>
            </w:r>
          </w:p>
        </w:tc>
        <w:tc>
          <w:tcPr>
            <w:tcW w:w="1757" w:type="dxa"/>
            <w:vMerge w:val="restart"/>
          </w:tcPr>
          <w:p w:rsidR="0007086E" w:rsidRDefault="0007086E">
            <w:pPr>
              <w:pStyle w:val="ConsPlusNormal"/>
              <w:jc w:val="center"/>
            </w:pPr>
            <w:hyperlink r:id="rId3304" w:history="1">
              <w:r>
                <w:rPr>
                  <w:color w:val="0000FF"/>
                </w:rPr>
                <w:t>E10.6</w:t>
              </w:r>
            </w:hyperlink>
            <w:r>
              <w:t xml:space="preserve">, </w:t>
            </w:r>
            <w:hyperlink r:id="rId3305" w:history="1">
              <w:r>
                <w:rPr>
                  <w:color w:val="0000FF"/>
                </w:rPr>
                <w:t>E10.7</w:t>
              </w:r>
            </w:hyperlink>
            <w:r>
              <w:t xml:space="preserve">, </w:t>
            </w:r>
            <w:hyperlink r:id="rId3306" w:history="1">
              <w:r>
                <w:rPr>
                  <w:color w:val="0000FF"/>
                </w:rPr>
                <w:t>E11.6</w:t>
              </w:r>
            </w:hyperlink>
            <w:r>
              <w:t xml:space="preserve">, </w:t>
            </w:r>
            <w:hyperlink r:id="rId3307" w:history="1">
              <w:r>
                <w:rPr>
                  <w:color w:val="0000FF"/>
                </w:rPr>
                <w:t>E11.7</w:t>
              </w:r>
            </w:hyperlink>
            <w:r>
              <w:t xml:space="preserve">, </w:t>
            </w:r>
            <w:hyperlink r:id="rId3308" w:history="1">
              <w:r>
                <w:rPr>
                  <w:color w:val="0000FF"/>
                </w:rPr>
                <w:t>E13.6</w:t>
              </w:r>
            </w:hyperlink>
            <w:r>
              <w:t xml:space="preserve">, </w:t>
            </w:r>
            <w:hyperlink r:id="rId3309" w:history="1">
              <w:r>
                <w:rPr>
                  <w:color w:val="0000FF"/>
                </w:rPr>
                <w:t>E13.7</w:t>
              </w:r>
            </w:hyperlink>
            <w:r>
              <w:t xml:space="preserve">, </w:t>
            </w:r>
            <w:hyperlink r:id="rId3310" w:history="1">
              <w:r>
                <w:rPr>
                  <w:color w:val="0000FF"/>
                </w:rPr>
                <w:t>E14.6</w:t>
              </w:r>
            </w:hyperlink>
            <w:r>
              <w:t xml:space="preserve">, </w:t>
            </w:r>
            <w:hyperlink r:id="rId3311" w:history="1">
              <w:r>
                <w:rPr>
                  <w:color w:val="0000FF"/>
                </w:rPr>
                <w:t>E14.7</w:t>
              </w:r>
            </w:hyperlink>
          </w:p>
        </w:tc>
        <w:tc>
          <w:tcPr>
            <w:tcW w:w="3175" w:type="dxa"/>
            <w:vMerge w:val="restart"/>
          </w:tcPr>
          <w:p w:rsidR="0007086E" w:rsidRDefault="0007086E">
            <w:pPr>
              <w:pStyle w:val="ConsPlusNormal"/>
            </w:pPr>
            <w:r>
              <w:t>сахарный диабет 1 и 2 типа с сочетанным поражением сосудов почек, сердца, глаз, головного мозга, включая пациентов с трансплантированными органами</w:t>
            </w:r>
          </w:p>
        </w:tc>
        <w:tc>
          <w:tcPr>
            <w:tcW w:w="1928" w:type="dxa"/>
            <w:vMerge w:val="restart"/>
          </w:tcPr>
          <w:p w:rsidR="0007086E" w:rsidRDefault="0007086E">
            <w:pPr>
              <w:pStyle w:val="ConsPlusNormal"/>
            </w:pPr>
            <w:r>
              <w:t>хирургическое лечение, терапевтическое лечение</w:t>
            </w:r>
          </w:p>
        </w:tc>
        <w:tc>
          <w:tcPr>
            <w:tcW w:w="3685" w:type="dxa"/>
          </w:tcPr>
          <w:p w:rsidR="0007086E" w:rsidRDefault="0007086E">
            <w:pPr>
              <w:pStyle w:val="ConsPlusNormal"/>
            </w:pPr>
            <w:r>
              <w:t>комплексное лечение, включая имплантацию средств суточного мониторирования гликемии с компьютерным анализом вариабельности суточной гликемии с целью предупреждения и коррекции жизнеугрожающих состояний</w:t>
            </w:r>
          </w:p>
        </w:tc>
        <w:tc>
          <w:tcPr>
            <w:tcW w:w="1474" w:type="dxa"/>
            <w:vMerge w:val="restart"/>
          </w:tcPr>
          <w:p w:rsidR="0007086E" w:rsidRDefault="0007086E">
            <w:pPr>
              <w:pStyle w:val="ConsPlusNormal"/>
              <w:jc w:val="center"/>
            </w:pPr>
            <w:r>
              <w:t>98614</w:t>
            </w: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vMerge/>
          </w:tcPr>
          <w:p w:rsidR="0007086E" w:rsidRDefault="0007086E">
            <w:pPr>
              <w:pStyle w:val="ConsPlusNormal"/>
              <w:jc w:val="both"/>
            </w:pPr>
          </w:p>
        </w:tc>
        <w:tc>
          <w:tcPr>
            <w:tcW w:w="3175" w:type="dxa"/>
            <w:vMerge/>
          </w:tcPr>
          <w:p w:rsidR="0007086E" w:rsidRDefault="0007086E">
            <w:pPr>
              <w:pStyle w:val="ConsPlusNormal"/>
              <w:jc w:val="both"/>
            </w:pPr>
          </w:p>
        </w:tc>
        <w:tc>
          <w:tcPr>
            <w:tcW w:w="1928" w:type="dxa"/>
            <w:vMerge/>
          </w:tcPr>
          <w:p w:rsidR="0007086E" w:rsidRDefault="0007086E">
            <w:pPr>
              <w:pStyle w:val="ConsPlusNormal"/>
              <w:jc w:val="both"/>
            </w:pPr>
          </w:p>
        </w:tc>
        <w:tc>
          <w:tcPr>
            <w:tcW w:w="3685" w:type="dxa"/>
          </w:tcPr>
          <w:p w:rsidR="0007086E" w:rsidRDefault="0007086E">
            <w:pPr>
              <w:pStyle w:val="ConsPlusNormal"/>
            </w:pPr>
            <w:r>
              <w:t>комплексное лечение, включая хирургическое и (или) лазерное лечение, диабетической ретинопатии</w:t>
            </w:r>
          </w:p>
        </w:tc>
        <w:tc>
          <w:tcPr>
            <w:tcW w:w="1474" w:type="dxa"/>
            <w:vMerge/>
          </w:tcPr>
          <w:p w:rsidR="0007086E" w:rsidRDefault="0007086E">
            <w:pPr>
              <w:pStyle w:val="ConsPlusNormal"/>
            </w:pPr>
          </w:p>
        </w:tc>
      </w:tr>
      <w:tr w:rsidR="0007086E">
        <w:tc>
          <w:tcPr>
            <w:tcW w:w="680" w:type="dxa"/>
            <w:vMerge/>
          </w:tcPr>
          <w:p w:rsidR="0007086E" w:rsidRDefault="0007086E">
            <w:pPr>
              <w:pStyle w:val="ConsPlusNormal"/>
              <w:jc w:val="both"/>
            </w:pPr>
          </w:p>
        </w:tc>
        <w:tc>
          <w:tcPr>
            <w:tcW w:w="3005" w:type="dxa"/>
            <w:vMerge/>
          </w:tcPr>
          <w:p w:rsidR="0007086E" w:rsidRDefault="0007086E">
            <w:pPr>
              <w:pStyle w:val="ConsPlusNormal"/>
              <w:jc w:val="both"/>
            </w:pPr>
          </w:p>
        </w:tc>
        <w:tc>
          <w:tcPr>
            <w:tcW w:w="1757" w:type="dxa"/>
          </w:tcPr>
          <w:p w:rsidR="0007086E" w:rsidRDefault="0007086E">
            <w:pPr>
              <w:pStyle w:val="ConsPlusNormal"/>
              <w:jc w:val="center"/>
            </w:pPr>
            <w:hyperlink r:id="rId3312" w:history="1">
              <w:r>
                <w:rPr>
                  <w:color w:val="0000FF"/>
                </w:rPr>
                <w:t>E10.4</w:t>
              </w:r>
            </w:hyperlink>
            <w:r>
              <w:t xml:space="preserve">, </w:t>
            </w:r>
            <w:hyperlink r:id="rId3313" w:history="1">
              <w:r>
                <w:rPr>
                  <w:color w:val="0000FF"/>
                </w:rPr>
                <w:t>E10.5</w:t>
              </w:r>
            </w:hyperlink>
            <w:r>
              <w:t xml:space="preserve"> </w:t>
            </w:r>
            <w:hyperlink r:id="rId3314" w:history="1">
              <w:r>
                <w:rPr>
                  <w:color w:val="0000FF"/>
                </w:rPr>
                <w:t>E11.4</w:t>
              </w:r>
            </w:hyperlink>
            <w:r>
              <w:t xml:space="preserve">, </w:t>
            </w:r>
            <w:hyperlink r:id="rId3315" w:history="1">
              <w:r>
                <w:rPr>
                  <w:color w:val="0000FF"/>
                </w:rPr>
                <w:t>E11.5</w:t>
              </w:r>
            </w:hyperlink>
            <w:r>
              <w:t xml:space="preserve">, </w:t>
            </w:r>
            <w:hyperlink r:id="rId3316" w:history="1">
              <w:r>
                <w:rPr>
                  <w:color w:val="0000FF"/>
                </w:rPr>
                <w:t>E13.4</w:t>
              </w:r>
            </w:hyperlink>
            <w:r>
              <w:t xml:space="preserve">, </w:t>
            </w:r>
            <w:hyperlink r:id="rId3317" w:history="1">
              <w:r>
                <w:rPr>
                  <w:color w:val="0000FF"/>
                </w:rPr>
                <w:t>E13.5</w:t>
              </w:r>
            </w:hyperlink>
            <w:r>
              <w:t xml:space="preserve">, </w:t>
            </w:r>
            <w:hyperlink r:id="rId3318" w:history="1">
              <w:r>
                <w:rPr>
                  <w:color w:val="0000FF"/>
                </w:rPr>
                <w:t>E14.4</w:t>
              </w:r>
            </w:hyperlink>
            <w:r>
              <w:t xml:space="preserve">, </w:t>
            </w:r>
            <w:hyperlink r:id="rId3319" w:history="1">
              <w:r>
                <w:rPr>
                  <w:color w:val="0000FF"/>
                </w:rPr>
                <w:t>E14.5</w:t>
              </w:r>
            </w:hyperlink>
          </w:p>
        </w:tc>
        <w:tc>
          <w:tcPr>
            <w:tcW w:w="3175" w:type="dxa"/>
          </w:tcPr>
          <w:p w:rsidR="0007086E" w:rsidRDefault="0007086E">
            <w:pPr>
              <w:pStyle w:val="ConsPlusNormal"/>
            </w:pPr>
            <w:r>
              <w:t>сахарный диабет 1 и 2 типа с неврологическими симптомами, нарушениями периферического кровообращения и множественными осложнениями. Нейропатическая форма синдрома диабетической стопы. Нейроишемическая форма синдрома диабетической стопы</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хирургическое лечение синдрома диабетической стопы, включая пластическую реконструкцию</w:t>
            </w:r>
          </w:p>
        </w:tc>
        <w:tc>
          <w:tcPr>
            <w:tcW w:w="1474" w:type="dxa"/>
            <w:vMerge/>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r>
              <w:t>Комплексное лечение тяжелых форм тиреотоксикоза, гиперпаратиреоза</w:t>
            </w:r>
          </w:p>
        </w:tc>
        <w:tc>
          <w:tcPr>
            <w:tcW w:w="1757" w:type="dxa"/>
          </w:tcPr>
          <w:p w:rsidR="0007086E" w:rsidRDefault="0007086E">
            <w:pPr>
              <w:pStyle w:val="ConsPlusNormal"/>
              <w:jc w:val="center"/>
            </w:pPr>
            <w:hyperlink r:id="rId3320" w:history="1">
              <w:r>
                <w:rPr>
                  <w:color w:val="0000FF"/>
                </w:rPr>
                <w:t>E21.0</w:t>
              </w:r>
            </w:hyperlink>
            <w:r>
              <w:t xml:space="preserve">, </w:t>
            </w:r>
            <w:hyperlink r:id="rId3321" w:history="1">
              <w:r>
                <w:rPr>
                  <w:color w:val="0000FF"/>
                </w:rPr>
                <w:t>E21.1</w:t>
              </w:r>
            </w:hyperlink>
            <w:r>
              <w:t xml:space="preserve">, </w:t>
            </w:r>
            <w:hyperlink r:id="rId3322" w:history="1">
              <w:r>
                <w:rPr>
                  <w:color w:val="0000FF"/>
                </w:rPr>
                <w:t>E35.8</w:t>
              </w:r>
            </w:hyperlink>
            <w:r>
              <w:t xml:space="preserve">, </w:t>
            </w:r>
            <w:hyperlink r:id="rId3323" w:history="1">
              <w:r>
                <w:rPr>
                  <w:color w:val="0000FF"/>
                </w:rPr>
                <w:t>D35.8</w:t>
              </w:r>
            </w:hyperlink>
          </w:p>
        </w:tc>
        <w:tc>
          <w:tcPr>
            <w:tcW w:w="3175" w:type="dxa"/>
          </w:tcPr>
          <w:p w:rsidR="0007086E" w:rsidRDefault="0007086E">
            <w:pPr>
              <w:pStyle w:val="ConsPlusNormal"/>
            </w:pPr>
            <w:r>
              <w:t xml:space="preserve">первичный, вторичный и третичный гиперпаратиреоз с тяжелыми полиорганными поражениями, резистентный к консервативному лечению. Первичный гиперпаратиреоз </w:t>
            </w:r>
            <w:r>
              <w:lastRenderedPageBreak/>
              <w:t>в структуре МЭН-1 и МЭН-2 синдромов. Гиперпаратиреоз с жизнеугрожающей гиперкальциемией</w:t>
            </w:r>
          </w:p>
        </w:tc>
        <w:tc>
          <w:tcPr>
            <w:tcW w:w="1928" w:type="dxa"/>
          </w:tcPr>
          <w:p w:rsidR="0007086E" w:rsidRDefault="0007086E">
            <w:pPr>
              <w:pStyle w:val="ConsPlusNormal"/>
            </w:pPr>
            <w:r>
              <w:lastRenderedPageBreak/>
              <w:t>хирургическое лечение</w:t>
            </w:r>
          </w:p>
        </w:tc>
        <w:tc>
          <w:tcPr>
            <w:tcW w:w="3685" w:type="dxa"/>
          </w:tcPr>
          <w:p w:rsidR="0007086E" w:rsidRDefault="0007086E">
            <w:pPr>
              <w:pStyle w:val="ConsPlusNormal"/>
            </w:pPr>
            <w:r>
              <w:t xml:space="preserve">хирургическое лечение опухолевых образований паращитовидных желез (парааденомэктомия, удаление эктопически расположенной парааденомы, тотальная </w:t>
            </w:r>
            <w:r>
              <w:lastRenderedPageBreak/>
              <w:t>парааденомэктомия с аутотрансплантацией паращитовидной железы в мышцы предплечья с применением интраоперационного ультразвукового исследования, выделением возвратного нерва, интраоперационным определением динамики уровня паратиреоидного гормона и предоперационной кальцийснижающей подготовкой, включающей применение кальциймиметиков, программным гемодиализом у пациентов с хронической болезнью почек</w:t>
            </w:r>
          </w:p>
        </w:tc>
        <w:tc>
          <w:tcPr>
            <w:tcW w:w="1474" w:type="dxa"/>
          </w:tcPr>
          <w:p w:rsidR="0007086E" w:rsidRDefault="0007086E">
            <w:pPr>
              <w:pStyle w:val="ConsPlusNormal"/>
            </w:pPr>
          </w:p>
        </w:tc>
      </w:tr>
      <w:tr w:rsidR="0007086E">
        <w:tc>
          <w:tcPr>
            <w:tcW w:w="680" w:type="dxa"/>
          </w:tcPr>
          <w:p w:rsidR="0007086E" w:rsidRDefault="0007086E">
            <w:pPr>
              <w:pStyle w:val="ConsPlusNormal"/>
            </w:pPr>
          </w:p>
        </w:tc>
        <w:tc>
          <w:tcPr>
            <w:tcW w:w="3005" w:type="dxa"/>
          </w:tcPr>
          <w:p w:rsidR="0007086E" w:rsidRDefault="0007086E">
            <w:pPr>
              <w:pStyle w:val="ConsPlusNormal"/>
            </w:pPr>
          </w:p>
        </w:tc>
        <w:tc>
          <w:tcPr>
            <w:tcW w:w="1757" w:type="dxa"/>
          </w:tcPr>
          <w:p w:rsidR="0007086E" w:rsidRDefault="0007086E">
            <w:pPr>
              <w:pStyle w:val="ConsPlusNormal"/>
              <w:jc w:val="center"/>
            </w:pPr>
            <w:hyperlink r:id="rId3324" w:history="1">
              <w:r>
                <w:rPr>
                  <w:color w:val="0000FF"/>
                </w:rPr>
                <w:t>E05.0</w:t>
              </w:r>
            </w:hyperlink>
            <w:r>
              <w:t xml:space="preserve">, </w:t>
            </w:r>
            <w:hyperlink r:id="rId3325" w:history="1">
              <w:r>
                <w:rPr>
                  <w:color w:val="0000FF"/>
                </w:rPr>
                <w:t>E05.2</w:t>
              </w:r>
            </w:hyperlink>
          </w:p>
        </w:tc>
        <w:tc>
          <w:tcPr>
            <w:tcW w:w="3175" w:type="dxa"/>
          </w:tcPr>
          <w:p w:rsidR="0007086E" w:rsidRDefault="0007086E">
            <w:pPr>
              <w:pStyle w:val="ConsPlusNormal"/>
            </w:pPr>
            <w:r>
              <w:t>тяжелые формы диффузно-токсического и многоузлового токсического зоба, осложненные кардиомиопатиями, цереброваскулярными и гемодинамическими расстройствами. Тяжелые формы диффузно-токсического зоба, осложненные эндокринной офтальмопатией, угрожающей потерей зрения и слепотой</w:t>
            </w:r>
          </w:p>
        </w:tc>
        <w:tc>
          <w:tcPr>
            <w:tcW w:w="1928" w:type="dxa"/>
          </w:tcPr>
          <w:p w:rsidR="0007086E" w:rsidRDefault="0007086E">
            <w:pPr>
              <w:pStyle w:val="ConsPlusNormal"/>
            </w:pPr>
            <w:r>
              <w:t>хирургическое лечение</w:t>
            </w:r>
          </w:p>
        </w:tc>
        <w:tc>
          <w:tcPr>
            <w:tcW w:w="3685" w:type="dxa"/>
          </w:tcPr>
          <w:p w:rsidR="0007086E" w:rsidRDefault="0007086E">
            <w:pPr>
              <w:pStyle w:val="ConsPlusNormal"/>
            </w:pPr>
            <w:r>
              <w:t xml:space="preserve">хирургическое лечение тяжелых форм тиреотоксикоза под контролем возвратно-гортанных нервов и паращитовидных желез с предоперационной индукцией эутиреоза, коррекцией метаболических повреждений миокарда, мерцательной аритмии и сердечной недостаточности. Поликомпонентное иммуномодулирующее лечение с применением пульс-терапии мегадозами глюкокортикоидов и цитотоксических </w:t>
            </w:r>
            <w:r>
              <w:lastRenderedPageBreak/>
              <w:t>иммунодепрессантов с использованием комплекса инструментальных, иммунологических и молекулярно-биологических методов диагностики</w:t>
            </w:r>
          </w:p>
        </w:tc>
        <w:tc>
          <w:tcPr>
            <w:tcW w:w="1474" w:type="dxa"/>
          </w:tcPr>
          <w:p w:rsidR="0007086E" w:rsidRDefault="0007086E">
            <w:pPr>
              <w:pStyle w:val="ConsPlusNormal"/>
            </w:pPr>
          </w:p>
        </w:tc>
      </w:tr>
      <w:tr w:rsidR="0007086E">
        <w:tc>
          <w:tcPr>
            <w:tcW w:w="680" w:type="dxa"/>
            <w:vMerge w:val="restart"/>
            <w:tcBorders>
              <w:bottom w:val="single" w:sz="4" w:space="0" w:color="auto"/>
            </w:tcBorders>
          </w:tcPr>
          <w:p w:rsidR="0007086E" w:rsidRDefault="0007086E">
            <w:pPr>
              <w:pStyle w:val="ConsPlusNormal"/>
              <w:jc w:val="center"/>
            </w:pPr>
            <w:r>
              <w:lastRenderedPageBreak/>
              <w:t>82.</w:t>
            </w:r>
          </w:p>
        </w:tc>
        <w:tc>
          <w:tcPr>
            <w:tcW w:w="3005" w:type="dxa"/>
            <w:vMerge w:val="restart"/>
            <w:tcBorders>
              <w:bottom w:val="single" w:sz="4" w:space="0" w:color="auto"/>
            </w:tcBorders>
          </w:tcPr>
          <w:p w:rsidR="0007086E" w:rsidRDefault="0007086E">
            <w:pPr>
              <w:pStyle w:val="ConsPlusNormal"/>
            </w:pPr>
            <w:r>
              <w:t>Гастроинтестинальные комбинированные рестриктивно-шунтирующие операции при сахарном диабете 2 типа</w:t>
            </w:r>
          </w:p>
        </w:tc>
        <w:tc>
          <w:tcPr>
            <w:tcW w:w="1757" w:type="dxa"/>
            <w:vMerge w:val="restart"/>
            <w:tcBorders>
              <w:bottom w:val="single" w:sz="4" w:space="0" w:color="auto"/>
            </w:tcBorders>
          </w:tcPr>
          <w:p w:rsidR="0007086E" w:rsidRDefault="0007086E">
            <w:pPr>
              <w:pStyle w:val="ConsPlusNormal"/>
              <w:jc w:val="center"/>
            </w:pPr>
            <w:hyperlink r:id="rId3326" w:history="1">
              <w:r>
                <w:rPr>
                  <w:color w:val="0000FF"/>
                </w:rPr>
                <w:t>E11.6</w:t>
              </w:r>
            </w:hyperlink>
            <w:r>
              <w:t xml:space="preserve">, </w:t>
            </w:r>
            <w:hyperlink r:id="rId3327" w:history="1">
              <w:r>
                <w:rPr>
                  <w:color w:val="0000FF"/>
                </w:rPr>
                <w:t>E11.7</w:t>
              </w:r>
            </w:hyperlink>
          </w:p>
        </w:tc>
        <w:tc>
          <w:tcPr>
            <w:tcW w:w="3175" w:type="dxa"/>
            <w:vMerge w:val="restart"/>
            <w:tcBorders>
              <w:bottom w:val="single" w:sz="4" w:space="0" w:color="auto"/>
            </w:tcBorders>
          </w:tcPr>
          <w:p w:rsidR="0007086E" w:rsidRDefault="0007086E">
            <w:pPr>
              <w:pStyle w:val="ConsPlusNormal"/>
            </w:pPr>
            <w:r>
              <w:t>сахарный диабет 2 типа с морбидным ожирением, с индексом массы тела равным и более 40 кг/м</w:t>
            </w:r>
            <w:r>
              <w:rPr>
                <w:vertAlign w:val="superscript"/>
              </w:rPr>
              <w:t>2</w:t>
            </w:r>
          </w:p>
        </w:tc>
        <w:tc>
          <w:tcPr>
            <w:tcW w:w="1928" w:type="dxa"/>
            <w:vMerge w:val="restart"/>
            <w:tcBorders>
              <w:bottom w:val="single" w:sz="4" w:space="0" w:color="auto"/>
            </w:tcBorders>
          </w:tcPr>
          <w:p w:rsidR="0007086E" w:rsidRDefault="0007086E">
            <w:pPr>
              <w:pStyle w:val="ConsPlusNormal"/>
            </w:pPr>
            <w:r>
              <w:t>хирургическое лечение</w:t>
            </w:r>
          </w:p>
        </w:tc>
        <w:tc>
          <w:tcPr>
            <w:tcW w:w="3685" w:type="dxa"/>
          </w:tcPr>
          <w:p w:rsidR="0007086E" w:rsidRDefault="0007086E">
            <w:pPr>
              <w:pStyle w:val="ConsPlusNormal"/>
            </w:pPr>
            <w:r>
              <w:t>гастрошунтирование, в том числе мини-гастрошунтирование с наложением одного желудочно-кишечного анастомоза</w:t>
            </w:r>
          </w:p>
        </w:tc>
        <w:tc>
          <w:tcPr>
            <w:tcW w:w="1474" w:type="dxa"/>
            <w:vMerge w:val="restart"/>
            <w:tcBorders>
              <w:bottom w:val="single" w:sz="4" w:space="0" w:color="auto"/>
            </w:tcBorders>
          </w:tcPr>
          <w:p w:rsidR="0007086E" w:rsidRDefault="0007086E">
            <w:pPr>
              <w:pStyle w:val="ConsPlusNormal"/>
              <w:jc w:val="center"/>
            </w:pPr>
            <w:r>
              <w:t>255969</w:t>
            </w:r>
          </w:p>
        </w:tc>
      </w:tr>
      <w:tr w:rsidR="0007086E">
        <w:tc>
          <w:tcPr>
            <w:tcW w:w="680" w:type="dxa"/>
            <w:vMerge/>
            <w:tcBorders>
              <w:bottom w:val="single" w:sz="4" w:space="0" w:color="auto"/>
            </w:tcBorders>
          </w:tcPr>
          <w:p w:rsidR="0007086E" w:rsidRDefault="0007086E">
            <w:pPr>
              <w:pStyle w:val="ConsPlusNormal"/>
              <w:jc w:val="both"/>
            </w:pPr>
          </w:p>
        </w:tc>
        <w:tc>
          <w:tcPr>
            <w:tcW w:w="3005" w:type="dxa"/>
            <w:vMerge/>
            <w:tcBorders>
              <w:bottom w:val="single" w:sz="4" w:space="0" w:color="auto"/>
            </w:tcBorders>
          </w:tcPr>
          <w:p w:rsidR="0007086E" w:rsidRDefault="0007086E">
            <w:pPr>
              <w:pStyle w:val="ConsPlusNormal"/>
              <w:jc w:val="both"/>
            </w:pPr>
          </w:p>
        </w:tc>
        <w:tc>
          <w:tcPr>
            <w:tcW w:w="1757" w:type="dxa"/>
            <w:vMerge/>
            <w:tcBorders>
              <w:bottom w:val="single" w:sz="4" w:space="0" w:color="auto"/>
            </w:tcBorders>
          </w:tcPr>
          <w:p w:rsidR="0007086E" w:rsidRDefault="0007086E">
            <w:pPr>
              <w:pStyle w:val="ConsPlusNormal"/>
              <w:jc w:val="both"/>
            </w:pPr>
          </w:p>
        </w:tc>
        <w:tc>
          <w:tcPr>
            <w:tcW w:w="3175" w:type="dxa"/>
            <w:vMerge/>
            <w:tcBorders>
              <w:bottom w:val="single" w:sz="4" w:space="0" w:color="auto"/>
            </w:tcBorders>
          </w:tcPr>
          <w:p w:rsidR="0007086E" w:rsidRDefault="0007086E">
            <w:pPr>
              <w:pStyle w:val="ConsPlusNormal"/>
              <w:jc w:val="both"/>
            </w:pPr>
          </w:p>
        </w:tc>
        <w:tc>
          <w:tcPr>
            <w:tcW w:w="1928" w:type="dxa"/>
            <w:vMerge/>
            <w:tcBorders>
              <w:bottom w:val="single" w:sz="4" w:space="0" w:color="auto"/>
            </w:tcBorders>
          </w:tcPr>
          <w:p w:rsidR="0007086E" w:rsidRDefault="0007086E">
            <w:pPr>
              <w:pStyle w:val="ConsPlusNormal"/>
              <w:jc w:val="both"/>
            </w:pPr>
          </w:p>
        </w:tc>
        <w:tc>
          <w:tcPr>
            <w:tcW w:w="3685" w:type="dxa"/>
            <w:tcBorders>
              <w:bottom w:val="single" w:sz="4" w:space="0" w:color="auto"/>
            </w:tcBorders>
          </w:tcPr>
          <w:p w:rsidR="0007086E" w:rsidRDefault="0007086E">
            <w:pPr>
              <w:pStyle w:val="ConsPlusNormal"/>
            </w:pPr>
            <w:r>
              <w:t>билиопанкреотическое шунтирование, в том числе с наложением дуодено-илеоанастомоза</w:t>
            </w:r>
          </w:p>
        </w:tc>
        <w:tc>
          <w:tcPr>
            <w:tcW w:w="1474" w:type="dxa"/>
            <w:vMerge/>
            <w:tcBorders>
              <w:bottom w:val="single" w:sz="4" w:space="0" w:color="auto"/>
            </w:tcBorders>
          </w:tcPr>
          <w:p w:rsidR="0007086E" w:rsidRDefault="0007086E">
            <w:pPr>
              <w:pStyle w:val="ConsPlusNormal"/>
            </w:pPr>
          </w:p>
        </w:tc>
      </w:tr>
    </w:tbl>
    <w:p w:rsidR="0007086E" w:rsidRDefault="0007086E">
      <w:pPr>
        <w:pStyle w:val="ConsPlusNormal"/>
        <w:jc w:val="both"/>
        <w:sectPr w:rsidR="0007086E">
          <w:headerReference w:type="default" r:id="rId3328"/>
          <w:footerReference w:type="default" r:id="rId3329"/>
          <w:pgSz w:w="16838" w:h="11906" w:orient="landscape"/>
          <w:pgMar w:top="1133" w:right="1440" w:bottom="566" w:left="1440" w:header="0" w:footer="0" w:gutter="0"/>
          <w:cols w:space="720"/>
          <w:noEndnote/>
        </w:sectPr>
      </w:pPr>
    </w:p>
    <w:p w:rsidR="0007086E" w:rsidRDefault="0007086E">
      <w:pPr>
        <w:pStyle w:val="ConsPlusNormal"/>
        <w:jc w:val="both"/>
      </w:pPr>
    </w:p>
    <w:p w:rsidR="0007086E" w:rsidRDefault="0007086E">
      <w:pPr>
        <w:pStyle w:val="ConsPlusNormal"/>
        <w:ind w:firstLine="540"/>
        <w:jc w:val="both"/>
      </w:pPr>
      <w:r>
        <w:t>--------------------------------</w:t>
      </w:r>
    </w:p>
    <w:p w:rsidR="0007086E" w:rsidRDefault="0007086E">
      <w:pPr>
        <w:pStyle w:val="ConsPlusNormal"/>
        <w:spacing w:before="240"/>
        <w:ind w:firstLine="540"/>
        <w:jc w:val="both"/>
      </w:pPr>
      <w:bookmarkStart w:id="12" w:name="Par5973"/>
      <w:bookmarkEnd w:id="12"/>
      <w:r>
        <w:t>&lt;1&gt; Высокотехнологичная медицинская помощь.</w:t>
      </w:r>
    </w:p>
    <w:p w:rsidR="0007086E" w:rsidRDefault="0007086E">
      <w:pPr>
        <w:pStyle w:val="ConsPlusNormal"/>
        <w:spacing w:before="240"/>
        <w:ind w:firstLine="540"/>
        <w:jc w:val="both"/>
      </w:pPr>
      <w:bookmarkStart w:id="13" w:name="Par5974"/>
      <w:bookmarkEnd w:id="13"/>
      <w:r>
        <w:t xml:space="preserve">&lt;2&gt; Международная статистическая </w:t>
      </w:r>
      <w:hyperlink r:id="rId3330" w:history="1">
        <w:r>
          <w:rPr>
            <w:color w:val="0000FF"/>
          </w:rPr>
          <w:t>классификация</w:t>
        </w:r>
      </w:hyperlink>
      <w:r>
        <w:t xml:space="preserve"> болезней и проблем, связанных со здоровьем (10-й пересмотр).</w:t>
      </w:r>
    </w:p>
    <w:p w:rsidR="0007086E" w:rsidRDefault="0007086E">
      <w:pPr>
        <w:pStyle w:val="ConsPlusNormal"/>
        <w:spacing w:before="240"/>
        <w:ind w:firstLine="540"/>
        <w:jc w:val="both"/>
      </w:pPr>
      <w:bookmarkStart w:id="14" w:name="Par5975"/>
      <w:bookmarkEnd w:id="14"/>
      <w:r>
        <w:t>&lt;3&gt;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организациях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p w:rsidR="0007086E" w:rsidRDefault="0007086E">
      <w:pPr>
        <w:pStyle w:val="ConsPlusNormal"/>
        <w:jc w:val="both"/>
      </w:pPr>
      <w:r>
        <w:t xml:space="preserve">(в ред. </w:t>
      </w:r>
      <w:hyperlink r:id="rId3331" w:history="1">
        <w:r>
          <w:rPr>
            <w:color w:val="0000FF"/>
          </w:rPr>
          <w:t>Постановления</w:t>
        </w:r>
      </w:hyperlink>
      <w:r>
        <w:t xml:space="preserve"> Правительства РФ от 11.03.2021 N 354)</w:t>
      </w: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right"/>
        <w:outlineLvl w:val="1"/>
      </w:pPr>
      <w:r>
        <w:t>Приложение N 2</w:t>
      </w:r>
    </w:p>
    <w:p w:rsidR="0007086E" w:rsidRDefault="0007086E">
      <w:pPr>
        <w:pStyle w:val="ConsPlusNormal"/>
        <w:jc w:val="right"/>
      </w:pPr>
      <w:r>
        <w:t>к Программе государственных гарантий</w:t>
      </w:r>
    </w:p>
    <w:p w:rsidR="0007086E" w:rsidRDefault="0007086E">
      <w:pPr>
        <w:pStyle w:val="ConsPlusNormal"/>
        <w:jc w:val="right"/>
      </w:pPr>
      <w:r>
        <w:t>бесплатного оказания гражданам</w:t>
      </w:r>
    </w:p>
    <w:p w:rsidR="0007086E" w:rsidRDefault="0007086E">
      <w:pPr>
        <w:pStyle w:val="ConsPlusNormal"/>
        <w:jc w:val="right"/>
      </w:pPr>
      <w:r>
        <w:t>медицинской помощи на 2021 год</w:t>
      </w:r>
    </w:p>
    <w:p w:rsidR="0007086E" w:rsidRDefault="0007086E">
      <w:pPr>
        <w:pStyle w:val="ConsPlusNormal"/>
        <w:jc w:val="right"/>
      </w:pPr>
      <w:r>
        <w:t>и на плановый период 2022 и 2023 годов</w:t>
      </w:r>
    </w:p>
    <w:p w:rsidR="0007086E" w:rsidRDefault="0007086E">
      <w:pPr>
        <w:pStyle w:val="ConsPlusNormal"/>
        <w:jc w:val="both"/>
      </w:pPr>
    </w:p>
    <w:p w:rsidR="0007086E" w:rsidRDefault="0007086E">
      <w:pPr>
        <w:pStyle w:val="ConsPlusTitle"/>
        <w:jc w:val="center"/>
      </w:pPr>
      <w:bookmarkStart w:id="15" w:name="Par5988"/>
      <w:bookmarkEnd w:id="15"/>
      <w:r>
        <w:t>ПОЛОЖЕНИЕ</w:t>
      </w:r>
    </w:p>
    <w:p w:rsidR="0007086E" w:rsidRDefault="0007086E">
      <w:pPr>
        <w:pStyle w:val="ConsPlusTitle"/>
        <w:jc w:val="center"/>
      </w:pPr>
      <w:r>
        <w:t>ОБ УСТАНОВЛЕНИИ ТАРИФОВ НА ОПЛАТУ СПЕЦИАЛИЗИРОВАННОЙ,</w:t>
      </w:r>
    </w:p>
    <w:p w:rsidR="0007086E" w:rsidRDefault="0007086E">
      <w:pPr>
        <w:pStyle w:val="ConsPlusTitle"/>
        <w:jc w:val="center"/>
      </w:pPr>
      <w:r>
        <w:t>В ТОМ ЧИСЛЕ ВЫСОКОТЕХНОЛОГИЧНОЙ, МЕДИЦИНСКОЙ ПОМОЩИ,</w:t>
      </w:r>
    </w:p>
    <w:p w:rsidR="0007086E" w:rsidRDefault="0007086E">
      <w:pPr>
        <w:pStyle w:val="ConsPlusTitle"/>
        <w:jc w:val="center"/>
      </w:pPr>
      <w:r>
        <w:t>ОКАЗЫВАЕМОЙ МЕДИЦИНСКИМИ ОРГАНИЗАЦИЯМИ, ФУНКЦИИ</w:t>
      </w:r>
    </w:p>
    <w:p w:rsidR="0007086E" w:rsidRDefault="0007086E">
      <w:pPr>
        <w:pStyle w:val="ConsPlusTitle"/>
        <w:jc w:val="center"/>
      </w:pPr>
      <w:r>
        <w:t>И ПОЛНОМОЧИЯ УЧРЕДИТЕЛЕЙ В ОТНОШЕНИИ КОТОРЫХ ОСУЩЕСТВЛЯЕТ</w:t>
      </w:r>
    </w:p>
    <w:p w:rsidR="0007086E" w:rsidRDefault="0007086E">
      <w:pPr>
        <w:pStyle w:val="ConsPlusTitle"/>
        <w:jc w:val="center"/>
      </w:pPr>
      <w:r>
        <w:t>ПРАВИТЕЛЬСТВО РОССИЙСКОЙ ФЕДЕРАЦИИ ИЛИ ФЕДЕРАЛЬНЫЕ ОРГАНЫ</w:t>
      </w:r>
    </w:p>
    <w:p w:rsidR="0007086E" w:rsidRDefault="0007086E">
      <w:pPr>
        <w:pStyle w:val="ConsPlusTitle"/>
        <w:jc w:val="center"/>
      </w:pPr>
      <w:r>
        <w:t>ИСПОЛНИТЕЛЬНОЙ ВЛАСТИ, В СООТВЕТСТВИИ С ЕДИНЫМИ</w:t>
      </w:r>
    </w:p>
    <w:p w:rsidR="0007086E" w:rsidRDefault="0007086E">
      <w:pPr>
        <w:pStyle w:val="ConsPlusTitle"/>
        <w:jc w:val="center"/>
      </w:pPr>
      <w:r>
        <w:t>ТРЕБОВАНИЯМИ БАЗОВОЙ ПРОГРАММЫ ОБЯЗАТЕЛЬНОГО</w:t>
      </w:r>
    </w:p>
    <w:p w:rsidR="0007086E" w:rsidRDefault="0007086E">
      <w:pPr>
        <w:pStyle w:val="ConsPlusTitle"/>
        <w:jc w:val="center"/>
      </w:pPr>
      <w:r>
        <w:t>МЕДИЦИНСКОГО СТРАХОВАНИЯ</w:t>
      </w:r>
    </w:p>
    <w:p w:rsidR="0007086E" w:rsidRDefault="0007086E">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7086E">
        <w:trPr>
          <w:jc w:val="center"/>
        </w:trPr>
        <w:tc>
          <w:tcPr>
            <w:tcW w:w="10147" w:type="dxa"/>
            <w:tcBorders>
              <w:left w:val="single" w:sz="24" w:space="0" w:color="CED3F1"/>
              <w:right w:val="single" w:sz="24" w:space="0" w:color="F4F3F8"/>
            </w:tcBorders>
            <w:shd w:val="clear" w:color="auto" w:fill="F4F3F8"/>
          </w:tcPr>
          <w:p w:rsidR="0007086E" w:rsidRDefault="0007086E">
            <w:pPr>
              <w:pStyle w:val="ConsPlusNormal"/>
              <w:jc w:val="center"/>
              <w:rPr>
                <w:color w:val="392C69"/>
              </w:rPr>
            </w:pPr>
            <w:r>
              <w:rPr>
                <w:color w:val="392C69"/>
              </w:rPr>
              <w:t>Список изменяющих документов</w:t>
            </w:r>
          </w:p>
          <w:p w:rsidR="0007086E" w:rsidRDefault="0007086E">
            <w:pPr>
              <w:pStyle w:val="ConsPlusNormal"/>
              <w:jc w:val="center"/>
              <w:rPr>
                <w:color w:val="392C69"/>
              </w:rPr>
            </w:pPr>
            <w:r>
              <w:rPr>
                <w:color w:val="392C69"/>
              </w:rPr>
              <w:lastRenderedPageBreak/>
              <w:t xml:space="preserve">(в ред. </w:t>
            </w:r>
            <w:hyperlink r:id="rId3332" w:history="1">
              <w:r>
                <w:rPr>
                  <w:color w:val="0000FF"/>
                </w:rPr>
                <w:t>Постановления</w:t>
              </w:r>
            </w:hyperlink>
            <w:r>
              <w:rPr>
                <w:color w:val="392C69"/>
              </w:rPr>
              <w:t xml:space="preserve"> Правительства РФ от 11.03.2021 N 354)</w:t>
            </w:r>
          </w:p>
        </w:tc>
      </w:tr>
    </w:tbl>
    <w:p w:rsidR="0007086E" w:rsidRDefault="0007086E">
      <w:pPr>
        <w:pStyle w:val="ConsPlusNormal"/>
        <w:jc w:val="both"/>
      </w:pPr>
    </w:p>
    <w:p w:rsidR="0007086E" w:rsidRDefault="0007086E">
      <w:pPr>
        <w:pStyle w:val="ConsPlusNormal"/>
        <w:ind w:firstLine="540"/>
        <w:jc w:val="both"/>
      </w:pPr>
      <w:r>
        <w:t>1. Настоящее Положение определяет порядок установления тарифов на оплату специализированной, в том числе высокотехнологичной, медицинской помощи, оказываемой медицинскими организациями, функции и полномочия учредителей в отношении которых осуществляет Правительство Российской Федерации или федеральные органы исполнительной власти, в соответствии с едиными требованиями базовой программы обязательного медицинского страхования (далее соответственно - федеральная медицинская организация, тариф на оплату медицинской помощи).</w:t>
      </w:r>
    </w:p>
    <w:p w:rsidR="0007086E" w:rsidRDefault="0007086E">
      <w:pPr>
        <w:pStyle w:val="ConsPlusNormal"/>
        <w:spacing w:before="240"/>
        <w:ind w:firstLine="540"/>
        <w:jc w:val="both"/>
      </w:pPr>
      <w:r>
        <w:t xml:space="preserve">2. Тарифы на оплату медицинской помощи устанавливаются по видам медицинской помощи соответствующего профиля медицинской помощи, оказываемой федеральной медицинской организацией при заболеваниях, состояниях (группах заболеваний, состояний), перечни которых предусмотрены </w:t>
      </w:r>
      <w:hyperlink w:anchor="Par475" w:tooltip="ПЕРЕЧЕНЬ" w:history="1">
        <w:r>
          <w:rPr>
            <w:color w:val="0000FF"/>
          </w:rPr>
          <w:t>приложениями N 1</w:t>
        </w:r>
      </w:hyperlink>
      <w:r>
        <w:t xml:space="preserve"> и </w:t>
      </w:r>
      <w:hyperlink w:anchor="Par6068" w:tooltip="ПРИМЕРНЫЙ ПЕРЕЧЕНЬ" w:history="1">
        <w:r>
          <w:rPr>
            <w:color w:val="0000FF"/>
          </w:rPr>
          <w:t>3</w:t>
        </w:r>
      </w:hyperlink>
      <w:r>
        <w:t xml:space="preserve"> к Программе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 декабря 2020 г. N 2299 "О Программе государственных гарантий бесплатного оказания гражданам медицинской помощи на 2021 год и на плановый период 2022 и 2023 годов" (далее - Программа).</w:t>
      </w:r>
    </w:p>
    <w:p w:rsidR="0007086E" w:rsidRDefault="0007086E">
      <w:pPr>
        <w:pStyle w:val="ConsPlusNormal"/>
        <w:spacing w:before="240"/>
        <w:ind w:firstLine="540"/>
        <w:jc w:val="both"/>
      </w:pPr>
      <w:bookmarkStart w:id="16" w:name="Par6002"/>
      <w:bookmarkEnd w:id="16"/>
      <w:r>
        <w:t xml:space="preserve">3. Тариф на оплату j-й медицинской помощи (за исключением медицинской помощи, оплачиваемой по отдельным группам заболеваний, состояний, доли заработной платы и прочих расходов в структуре затрат которых установлены </w:t>
      </w:r>
      <w:hyperlink w:anchor="Par6068" w:tooltip="ПРИМЕРНЫЙ ПЕРЕЧЕНЬ" w:history="1">
        <w:r>
          <w:rPr>
            <w:color w:val="0000FF"/>
          </w:rPr>
          <w:t>приложением N 3</w:t>
        </w:r>
      </w:hyperlink>
      <w:r>
        <w:t xml:space="preserve"> к Программе, и высокотехнологичной медицинской помощи), оказываемой i-й федеральной медицинской организацией в z-х условиях (стационарные условия или условия дневного стационара) (Т</w:t>
      </w:r>
      <w:r>
        <w:rPr>
          <w:vertAlign w:val="subscript"/>
        </w:rPr>
        <w:t>ijz</w:t>
      </w:r>
      <w:r>
        <w:t>), определяется по формуле:</w:t>
      </w:r>
    </w:p>
    <w:p w:rsidR="0007086E" w:rsidRDefault="0007086E">
      <w:pPr>
        <w:pStyle w:val="ConsPlusNormal"/>
        <w:jc w:val="both"/>
      </w:pPr>
      <w:r>
        <w:t xml:space="preserve">(в ред. </w:t>
      </w:r>
      <w:hyperlink r:id="rId3333" w:history="1">
        <w:r>
          <w:rPr>
            <w:color w:val="0000FF"/>
          </w:rPr>
          <w:t>Постановления</w:t>
        </w:r>
      </w:hyperlink>
      <w:r>
        <w:t xml:space="preserve"> Правительства РФ от 11.03.2021 N 354)</w:t>
      </w:r>
    </w:p>
    <w:p w:rsidR="0007086E" w:rsidRDefault="0007086E">
      <w:pPr>
        <w:pStyle w:val="ConsPlusNormal"/>
        <w:jc w:val="both"/>
      </w:pPr>
    </w:p>
    <w:p w:rsidR="0007086E" w:rsidRDefault="0007086E">
      <w:pPr>
        <w:pStyle w:val="ConsPlusNormal"/>
        <w:jc w:val="center"/>
      </w:pPr>
      <w:r>
        <w:t>T</w:t>
      </w:r>
      <w:r>
        <w:rPr>
          <w:vertAlign w:val="subscript"/>
        </w:rPr>
        <w:t>ijz</w:t>
      </w:r>
      <w:r>
        <w:t xml:space="preserve"> = НФЗ</w:t>
      </w:r>
      <w:r>
        <w:rPr>
          <w:vertAlign w:val="subscript"/>
        </w:rPr>
        <w:t>z</w:t>
      </w:r>
      <w:r>
        <w:t xml:space="preserve"> x КБС</w:t>
      </w:r>
      <w:r>
        <w:rPr>
          <w:vertAlign w:val="subscript"/>
        </w:rPr>
        <w:t>z</w:t>
      </w:r>
      <w:r>
        <w:t xml:space="preserve"> x КЗ</w:t>
      </w:r>
      <w:r>
        <w:rPr>
          <w:vertAlign w:val="subscript"/>
        </w:rPr>
        <w:t>jz</w:t>
      </w:r>
      <w:r>
        <w:t xml:space="preserve"> x КД</w:t>
      </w:r>
      <w:r>
        <w:rPr>
          <w:vertAlign w:val="subscript"/>
        </w:rPr>
        <w:t>i</w:t>
      </w:r>
      <w:r>
        <w:t xml:space="preserve"> x КС</w:t>
      </w:r>
      <w:r>
        <w:rPr>
          <w:vertAlign w:val="subscript"/>
        </w:rPr>
        <w:t>ij</w:t>
      </w:r>
      <w:r>
        <w:t xml:space="preserve"> x КСЛП,</w:t>
      </w:r>
    </w:p>
    <w:p w:rsidR="0007086E" w:rsidRDefault="0007086E">
      <w:pPr>
        <w:pStyle w:val="ConsPlusNormal"/>
        <w:jc w:val="both"/>
      </w:pPr>
      <w:r>
        <w:t xml:space="preserve">(в ред. </w:t>
      </w:r>
      <w:hyperlink r:id="rId3334" w:history="1">
        <w:r>
          <w:rPr>
            <w:color w:val="0000FF"/>
          </w:rPr>
          <w:t>Постановления</w:t>
        </w:r>
      </w:hyperlink>
      <w:r>
        <w:t xml:space="preserve"> Правительства РФ от 11.03.2021 N 354)</w:t>
      </w:r>
    </w:p>
    <w:p w:rsidR="0007086E" w:rsidRDefault="0007086E">
      <w:pPr>
        <w:pStyle w:val="ConsPlusNormal"/>
        <w:jc w:val="both"/>
      </w:pPr>
    </w:p>
    <w:p w:rsidR="0007086E" w:rsidRDefault="0007086E">
      <w:pPr>
        <w:pStyle w:val="ConsPlusNormal"/>
        <w:ind w:firstLine="540"/>
        <w:jc w:val="both"/>
      </w:pPr>
      <w:r>
        <w:t>где:</w:t>
      </w:r>
    </w:p>
    <w:p w:rsidR="0007086E" w:rsidRDefault="0007086E">
      <w:pPr>
        <w:pStyle w:val="ConsPlusNormal"/>
        <w:spacing w:before="240"/>
        <w:ind w:firstLine="540"/>
        <w:jc w:val="both"/>
      </w:pPr>
      <w:r>
        <w:t>НФЗ</w:t>
      </w:r>
      <w:r>
        <w:rPr>
          <w:vertAlign w:val="subscript"/>
        </w:rPr>
        <w:t>z</w:t>
      </w:r>
      <w:r>
        <w:t xml:space="preserve"> - средний норматив финансовых затрат на единицу объема предоставления медицинской помощи в z-х условиях, оказываемой федеральными медицинскими организациями, установленный </w:t>
      </w:r>
      <w:hyperlink w:anchor="Par52" w:tooltip="ПРОГРАММА" w:history="1">
        <w:r>
          <w:rPr>
            <w:color w:val="0000FF"/>
          </w:rPr>
          <w:t>Программой</w:t>
        </w:r>
      </w:hyperlink>
      <w:r>
        <w:t>;</w:t>
      </w:r>
    </w:p>
    <w:p w:rsidR="0007086E" w:rsidRDefault="0007086E">
      <w:pPr>
        <w:pStyle w:val="ConsPlusNormal"/>
        <w:spacing w:before="240"/>
        <w:ind w:firstLine="540"/>
        <w:jc w:val="both"/>
      </w:pPr>
      <w:r>
        <w:t>КБС</w:t>
      </w:r>
      <w:r>
        <w:rPr>
          <w:vertAlign w:val="subscript"/>
        </w:rPr>
        <w:t>z</w:t>
      </w:r>
      <w:r>
        <w:t xml:space="preserve"> - коэффициент приведения среднего норматива финансовых затрат на единицу объема предоставления медицинской помощи в z-х условиях к базовой ставке, исключающей влияние применяемых коэффициентов относительной затратоемкости и специфики оказания медицинской помощи, коэффициента дифференциации и коэффициента сложности лечения пациентов, принимающий значение 0,41 - для стационара и 0,52 - для дневного стационара;</w:t>
      </w:r>
    </w:p>
    <w:p w:rsidR="0007086E" w:rsidRDefault="0007086E">
      <w:pPr>
        <w:pStyle w:val="ConsPlusNormal"/>
        <w:spacing w:before="240"/>
        <w:ind w:firstLine="540"/>
        <w:jc w:val="both"/>
      </w:pPr>
      <w:r>
        <w:t>КЗ</w:t>
      </w:r>
      <w:r>
        <w:rPr>
          <w:vertAlign w:val="subscript"/>
        </w:rPr>
        <w:t>jz</w:t>
      </w:r>
      <w:r>
        <w:t xml:space="preserve"> - коэффициент относительной затратоемкости оказания j-й медицинской помощи в z-х условиях, значения которого принимаются в соответствии с </w:t>
      </w:r>
      <w:hyperlink w:anchor="Par6068" w:tooltip="ПРИМЕРНЫЙ ПЕРЕЧЕНЬ" w:history="1">
        <w:r>
          <w:rPr>
            <w:color w:val="0000FF"/>
          </w:rPr>
          <w:t>приложением N 3</w:t>
        </w:r>
      </w:hyperlink>
      <w:r>
        <w:t xml:space="preserve"> к Программе (далее - коэффициент относительной затратоемкости);</w:t>
      </w:r>
    </w:p>
    <w:p w:rsidR="0007086E" w:rsidRDefault="0007086E">
      <w:pPr>
        <w:pStyle w:val="ConsPlusNormal"/>
        <w:spacing w:before="240"/>
        <w:ind w:firstLine="540"/>
        <w:jc w:val="both"/>
      </w:pPr>
      <w:r>
        <w:t>КД</w:t>
      </w:r>
      <w:r>
        <w:rPr>
          <w:vertAlign w:val="subscript"/>
        </w:rPr>
        <w:t>i</w:t>
      </w:r>
      <w:r>
        <w:t xml:space="preserve"> - коэффициент дифференциации для субъекта Российской Федерации, на территории </w:t>
      </w:r>
      <w:r>
        <w:lastRenderedPageBreak/>
        <w:t xml:space="preserve">которого расположена i-я федеральная медицинская организация, используемый при распределении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в соответствии с </w:t>
      </w:r>
      <w:hyperlink r:id="rId3335" w:history="1">
        <w:r>
          <w:rPr>
            <w:color w:val="0000FF"/>
          </w:rPr>
          <w:t>методикой</w:t>
        </w:r>
      </w:hyperlink>
      <w:r>
        <w:t xml:space="preserve"> распределения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утвержденной постановлением Правительства Российской Федерации от 5 мая 2012 г. N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(далее - коэффициент дифференциации);</w:t>
      </w:r>
    </w:p>
    <w:p w:rsidR="0007086E" w:rsidRDefault="0007086E">
      <w:pPr>
        <w:pStyle w:val="ConsPlusNormal"/>
        <w:spacing w:before="240"/>
        <w:ind w:firstLine="540"/>
        <w:jc w:val="both"/>
      </w:pPr>
      <w:r>
        <w:t>КС</w:t>
      </w:r>
      <w:r>
        <w:rPr>
          <w:vertAlign w:val="subscript"/>
        </w:rPr>
        <w:t>ij</w:t>
      </w:r>
      <w:r>
        <w:t xml:space="preserve"> - коэффициент специфики оказания j-й медицинской помощи i-й федеральной медицинской организацией, значения которого принимаются в соответствии с </w:t>
      </w:r>
      <w:hyperlink w:anchor="Par6022" w:tooltip="5. Коэффициент специфики оказания медицинской помощи федеральными медицинскими организациями в зависимости от значения коэффициента относительной затратоемкости, территориального расположения и основного вида деятельности федеральной медицинской организации принимает следующие значения:" w:history="1">
        <w:r>
          <w:rPr>
            <w:color w:val="0000FF"/>
          </w:rPr>
          <w:t>пунктом 5</w:t>
        </w:r>
      </w:hyperlink>
      <w:r>
        <w:t xml:space="preserve"> настоящего Положения;</w:t>
      </w:r>
    </w:p>
    <w:p w:rsidR="0007086E" w:rsidRDefault="0007086E">
      <w:pPr>
        <w:pStyle w:val="ConsPlusNormal"/>
        <w:spacing w:before="240"/>
        <w:ind w:firstLine="540"/>
        <w:jc w:val="both"/>
      </w:pPr>
      <w:r>
        <w:t xml:space="preserve">КСЛП - коэффициент сложности лечения пациента, значения которого принимаются в соответствии с </w:t>
      </w:r>
      <w:hyperlink w:anchor="Par6027" w:tooltip="6. Коэффициент сложности лечения пациента в зависимости от особенностей оказания медицинской помощи принимает следующие значения:" w:history="1">
        <w:r>
          <w:rPr>
            <w:color w:val="0000FF"/>
          </w:rPr>
          <w:t>пунктом 6</w:t>
        </w:r>
      </w:hyperlink>
      <w:r>
        <w:t xml:space="preserve"> настоящего Положения.</w:t>
      </w:r>
    </w:p>
    <w:p w:rsidR="0007086E" w:rsidRDefault="0007086E">
      <w:pPr>
        <w:pStyle w:val="ConsPlusNormal"/>
        <w:spacing w:before="240"/>
        <w:ind w:firstLine="540"/>
        <w:jc w:val="both"/>
      </w:pPr>
      <w:r>
        <w:t>4. Тариф на оплату j</w:t>
      </w:r>
      <w:r>
        <w:rPr>
          <w:vertAlign w:val="subscript"/>
        </w:rPr>
        <w:t>LT</w:t>
      </w:r>
      <w:r>
        <w:t xml:space="preserve">-й медицинской помощи, оказываемой i-й федеральной медицинской организацией в z-х условиях по отдельным группам заболеваний, состояний, доли заработной платы и прочих расходов в структуре затрат которых установлены </w:t>
      </w:r>
      <w:hyperlink w:anchor="Par6068" w:tooltip="ПРИМЕРНЫЙ ПЕРЕЧЕНЬ" w:history="1">
        <w:r>
          <w:rPr>
            <w:color w:val="0000FF"/>
          </w:rPr>
          <w:t>приложением N 3</w:t>
        </w:r>
      </w:hyperlink>
      <w:r>
        <w:t xml:space="preserve"> к Программе (</w:t>
      </w:r>
      <w:r w:rsidR="00F554ED">
        <w:rPr>
          <w:noProof/>
          <w:position w:val="-10"/>
        </w:rPr>
        <w:drawing>
          <wp:inline distT="0" distB="0" distL="0" distR="0">
            <wp:extent cx="361315" cy="2870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36"/>
                    <a:srcRect/>
                    <a:stretch>
                      <a:fillRect/>
                    </a:stretch>
                  </pic:blipFill>
                  <pic:spPr bwMode="auto">
                    <a:xfrm>
                      <a:off x="0" y="0"/>
                      <a:ext cx="361315" cy="287020"/>
                    </a:xfrm>
                    <a:prstGeom prst="rect">
                      <a:avLst/>
                    </a:prstGeom>
                    <a:noFill/>
                    <a:ln w="9525">
                      <a:noFill/>
                      <a:miter lim="800000"/>
                      <a:headEnd/>
                      <a:tailEnd/>
                    </a:ln>
                  </pic:spPr>
                </pic:pic>
              </a:graphicData>
            </a:graphic>
          </wp:inline>
        </w:drawing>
      </w:r>
      <w:r>
        <w:t>), определяется по формуле:</w:t>
      </w:r>
    </w:p>
    <w:p w:rsidR="0007086E" w:rsidRDefault="0007086E">
      <w:pPr>
        <w:pStyle w:val="ConsPlusNormal"/>
        <w:jc w:val="both"/>
      </w:pPr>
      <w:r>
        <w:t xml:space="preserve">(в ред. </w:t>
      </w:r>
      <w:hyperlink r:id="rId3337" w:history="1">
        <w:r>
          <w:rPr>
            <w:color w:val="0000FF"/>
          </w:rPr>
          <w:t>Постановления</w:t>
        </w:r>
      </w:hyperlink>
      <w:r>
        <w:t xml:space="preserve"> Правительства РФ от 11.03.2021 N 354)</w:t>
      </w:r>
    </w:p>
    <w:p w:rsidR="0007086E" w:rsidRDefault="0007086E">
      <w:pPr>
        <w:pStyle w:val="ConsPlusNormal"/>
        <w:jc w:val="both"/>
      </w:pPr>
    </w:p>
    <w:p w:rsidR="0007086E" w:rsidRDefault="00F554ED">
      <w:pPr>
        <w:pStyle w:val="ConsPlusNormal"/>
        <w:jc w:val="center"/>
      </w:pPr>
      <w:r>
        <w:rPr>
          <w:noProof/>
          <w:position w:val="-21"/>
        </w:rPr>
        <w:drawing>
          <wp:inline distT="0" distB="0" distL="0" distR="0">
            <wp:extent cx="6113780" cy="425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38"/>
                    <a:srcRect/>
                    <a:stretch>
                      <a:fillRect/>
                    </a:stretch>
                  </pic:blipFill>
                  <pic:spPr bwMode="auto">
                    <a:xfrm>
                      <a:off x="0" y="0"/>
                      <a:ext cx="6113780" cy="425450"/>
                    </a:xfrm>
                    <a:prstGeom prst="rect">
                      <a:avLst/>
                    </a:prstGeom>
                    <a:noFill/>
                    <a:ln w="9525">
                      <a:noFill/>
                      <a:miter lim="800000"/>
                      <a:headEnd/>
                      <a:tailEnd/>
                    </a:ln>
                  </pic:spPr>
                </pic:pic>
              </a:graphicData>
            </a:graphic>
          </wp:inline>
        </w:drawing>
      </w:r>
    </w:p>
    <w:p w:rsidR="0007086E" w:rsidRDefault="0007086E">
      <w:pPr>
        <w:pStyle w:val="ConsPlusNormal"/>
        <w:jc w:val="both"/>
      </w:pPr>
    </w:p>
    <w:p w:rsidR="0007086E" w:rsidRDefault="0007086E">
      <w:pPr>
        <w:pStyle w:val="ConsPlusNormal"/>
        <w:ind w:firstLine="540"/>
        <w:jc w:val="both"/>
      </w:pPr>
      <w:r>
        <w:t xml:space="preserve">где </w:t>
      </w:r>
      <w:r w:rsidR="00F554ED">
        <w:rPr>
          <w:noProof/>
          <w:position w:val="-14"/>
        </w:rPr>
        <w:drawing>
          <wp:inline distT="0" distB="0" distL="0" distR="0">
            <wp:extent cx="510540" cy="32956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39"/>
                    <a:srcRect/>
                    <a:stretch>
                      <a:fillRect/>
                    </a:stretch>
                  </pic:blipFill>
                  <pic:spPr bwMode="auto">
                    <a:xfrm>
                      <a:off x="0" y="0"/>
                      <a:ext cx="510540" cy="329565"/>
                    </a:xfrm>
                    <a:prstGeom prst="rect">
                      <a:avLst/>
                    </a:prstGeom>
                    <a:noFill/>
                    <a:ln w="9525">
                      <a:noFill/>
                      <a:miter lim="800000"/>
                      <a:headEnd/>
                      <a:tailEnd/>
                    </a:ln>
                  </pic:spPr>
                </pic:pic>
              </a:graphicData>
            </a:graphic>
          </wp:inline>
        </w:drawing>
      </w:r>
      <w:r>
        <w:t xml:space="preserve"> - доля заработной платы и прочих расходов в структуре затрат на оказание j</w:t>
      </w:r>
      <w:r>
        <w:rPr>
          <w:vertAlign w:val="subscript"/>
        </w:rPr>
        <w:t>LT</w:t>
      </w:r>
      <w:r>
        <w:t xml:space="preserve">-й медицинской помощи в z-х условиях по отдельным группам заболеваний, состояний, доли заработной платы и прочих расходов в структуре затрат которых установлены </w:t>
      </w:r>
      <w:hyperlink w:anchor="Par6068" w:tooltip="ПРИМЕРНЫЙ ПЕРЕЧЕНЬ" w:history="1">
        <w:r>
          <w:rPr>
            <w:color w:val="0000FF"/>
          </w:rPr>
          <w:t>приложением N 3</w:t>
        </w:r>
      </w:hyperlink>
      <w:r>
        <w:t xml:space="preserve"> к Программе, значения которой принимаются в соответствии с </w:t>
      </w:r>
      <w:hyperlink w:anchor="Par6068" w:tooltip="ПРИМЕРНЫЙ ПЕРЕЧЕНЬ" w:history="1">
        <w:r>
          <w:rPr>
            <w:color w:val="0000FF"/>
          </w:rPr>
          <w:t>приложением N 3</w:t>
        </w:r>
      </w:hyperlink>
      <w:r>
        <w:t xml:space="preserve"> к Программе.</w:t>
      </w:r>
    </w:p>
    <w:p w:rsidR="0007086E" w:rsidRDefault="0007086E">
      <w:pPr>
        <w:pStyle w:val="ConsPlusNormal"/>
        <w:jc w:val="both"/>
      </w:pPr>
      <w:r>
        <w:t xml:space="preserve">(в ред. </w:t>
      </w:r>
      <w:hyperlink r:id="rId3340" w:history="1">
        <w:r>
          <w:rPr>
            <w:color w:val="0000FF"/>
          </w:rPr>
          <w:t>Постановления</w:t>
        </w:r>
      </w:hyperlink>
      <w:r>
        <w:t xml:space="preserve"> Правительства РФ от 11.03.2021 N 354)</w:t>
      </w:r>
    </w:p>
    <w:p w:rsidR="0007086E" w:rsidRDefault="0007086E">
      <w:pPr>
        <w:pStyle w:val="ConsPlusNormal"/>
        <w:spacing w:before="240"/>
        <w:ind w:firstLine="540"/>
        <w:jc w:val="both"/>
      </w:pPr>
      <w:bookmarkStart w:id="17" w:name="Par6022"/>
      <w:bookmarkEnd w:id="17"/>
      <w:r>
        <w:t>5. Коэффициент специфики оказания медицинской помощи федеральными медицинскими организациями в зависимости от значения коэффициента относительной затратоемкости, территориального расположения и основного вида деятельности федеральной медицинской организации принимает следующие значения:</w:t>
      </w:r>
    </w:p>
    <w:p w:rsidR="0007086E" w:rsidRDefault="0007086E">
      <w:pPr>
        <w:pStyle w:val="ConsPlusNormal"/>
        <w:spacing w:before="240"/>
        <w:ind w:firstLine="540"/>
        <w:jc w:val="both"/>
      </w:pPr>
      <w:bookmarkStart w:id="18" w:name="Par6023"/>
      <w:bookmarkEnd w:id="18"/>
      <w:r>
        <w:t xml:space="preserve">а) 1,4 - при значении коэффициента относительной затратоемкости, равном 2 и более, а для медицинских организаций, подведомственных Управлению делами Президента Российской </w:t>
      </w:r>
      <w:r>
        <w:lastRenderedPageBreak/>
        <w:t>Федерации, - при значении коэффициента относительной затратоемкости, равном 1,7 и более;</w:t>
      </w:r>
    </w:p>
    <w:p w:rsidR="0007086E" w:rsidRDefault="0007086E">
      <w:pPr>
        <w:pStyle w:val="ConsPlusNormal"/>
        <w:spacing w:before="240"/>
        <w:ind w:firstLine="540"/>
        <w:jc w:val="both"/>
      </w:pPr>
      <w:r>
        <w:t>б) 1,2 - при значении коэффициента относительной затратоемкости менее 2 и расположении федеральной медицинской организации на территории закрытого административно-территориального образования;</w:t>
      </w:r>
    </w:p>
    <w:p w:rsidR="0007086E" w:rsidRDefault="0007086E">
      <w:pPr>
        <w:pStyle w:val="ConsPlusNormal"/>
        <w:spacing w:before="240"/>
        <w:ind w:firstLine="540"/>
        <w:jc w:val="both"/>
      </w:pPr>
      <w:bookmarkStart w:id="19" w:name="Par6025"/>
      <w:bookmarkEnd w:id="19"/>
      <w:r>
        <w:t>в) 1 - при значении коэффициента относительной затратоемкости менее 2 и отсутствии на территории муниципального образования иных медицинских организаций, оказывающих указанную специализированную медицинскую помощь, при оказании медицинской реабилитации, а для образовательных организаций высшего образования, осуществляющих оказание медицинской помощи, медицинских организаций, подведомственных Управлению делами Президента Российской Федерации, - при значении коэффициента относительной затратоемкости менее 1,7;</w:t>
      </w:r>
    </w:p>
    <w:p w:rsidR="0007086E" w:rsidRDefault="0007086E">
      <w:pPr>
        <w:pStyle w:val="ConsPlusNormal"/>
        <w:spacing w:before="240"/>
        <w:ind w:firstLine="540"/>
        <w:jc w:val="both"/>
      </w:pPr>
      <w:r>
        <w:t xml:space="preserve">г) 0,8 - для случаев, не указанных в </w:t>
      </w:r>
      <w:hyperlink w:anchor="Par6023" w:tooltip="а) 1,4 - при значении коэффициента относительной затратоемкости, равном 2 и более, а для медицинских организаций, подведомственных Управлению делами Президента Российской Федерации, - при значении коэффициента относительной затратоемкости, равном 1,7 и более;" w:history="1">
        <w:r>
          <w:rPr>
            <w:color w:val="0000FF"/>
          </w:rPr>
          <w:t>подпунктах "а"</w:t>
        </w:r>
      </w:hyperlink>
      <w:r>
        <w:t xml:space="preserve"> - </w:t>
      </w:r>
      <w:hyperlink w:anchor="Par6025" w:tooltip="в) 1 - при значении коэффициента относительной затратоемкости менее 2 и отсутствии на территории муниципального образования иных медицинских организаций, оказывающих указанную специализированную медицинскую помощь, при оказании медицинской реабилитации, а для образовательных организаций высшего образования, осуществляющих оказание медицинской помощи, медицинских организаций, подведомственных Управлению делами Президента Российской Федерации, - при значении коэффициента относительной затратоемкости менее ..." w:history="1">
        <w:r>
          <w:rPr>
            <w:color w:val="0000FF"/>
          </w:rPr>
          <w:t>"в"</w:t>
        </w:r>
      </w:hyperlink>
      <w:r>
        <w:t xml:space="preserve"> настоящего пункта.</w:t>
      </w:r>
    </w:p>
    <w:p w:rsidR="0007086E" w:rsidRDefault="0007086E">
      <w:pPr>
        <w:pStyle w:val="ConsPlusNormal"/>
        <w:spacing w:before="240"/>
        <w:ind w:firstLine="540"/>
        <w:jc w:val="both"/>
      </w:pPr>
      <w:bookmarkStart w:id="20" w:name="Par6027"/>
      <w:bookmarkEnd w:id="20"/>
      <w:r>
        <w:t>6. Коэффициент сложности лечения пациента в зависимости от особенностей оказания медицинской помощи принимает следующие значения:</w:t>
      </w:r>
    </w:p>
    <w:p w:rsidR="0007086E" w:rsidRDefault="0007086E">
      <w:pPr>
        <w:pStyle w:val="ConsPlusNormal"/>
        <w:spacing w:before="240"/>
        <w:ind w:firstLine="540"/>
        <w:jc w:val="both"/>
      </w:pPr>
      <w:bookmarkStart w:id="21" w:name="Par6028"/>
      <w:bookmarkEnd w:id="21"/>
      <w:r>
        <w:t>а) 1,1 - при оказании медицинской помощи пациенту в возрасте старше 75 лет (в том числе включая консультацию врача-гериатра, за исключением случаев госпитализации на геронтологические профильные койки);</w:t>
      </w:r>
    </w:p>
    <w:p w:rsidR="0007086E" w:rsidRDefault="0007086E">
      <w:pPr>
        <w:pStyle w:val="ConsPlusNormal"/>
        <w:spacing w:before="240"/>
        <w:ind w:firstLine="540"/>
        <w:jc w:val="both"/>
      </w:pPr>
      <w:r>
        <w:t>б) 1,2 - в случае необходимости выполнения при оказании медицинской помощи пациенту одного из следующих мероприятий:</w:t>
      </w:r>
    </w:p>
    <w:p w:rsidR="0007086E" w:rsidRDefault="0007086E">
      <w:pPr>
        <w:pStyle w:val="ConsPlusNormal"/>
        <w:spacing w:before="240"/>
        <w:ind w:firstLine="540"/>
        <w:jc w:val="both"/>
      </w:pPr>
      <w:r>
        <w:t>предоставление спального места и питания законному представителю несовершеннолетних (дети до 4 лет, дети старше 4 лет при наличии медицинских показаний);</w:t>
      </w:r>
    </w:p>
    <w:p w:rsidR="0007086E" w:rsidRDefault="0007086E">
      <w:pPr>
        <w:pStyle w:val="ConsPlusNormal"/>
        <w:spacing w:before="240"/>
        <w:ind w:firstLine="540"/>
        <w:jc w:val="both"/>
      </w:pPr>
      <w:r>
        <w:t>проведение первой иммунизации против респираторно-синцитиальной вирусной инфекции в период госпитализации по поводу лечения нарушений, возникающих в перинатальном периоде, являющихся показанием к иммунизации;</w:t>
      </w:r>
    </w:p>
    <w:p w:rsidR="0007086E" w:rsidRDefault="0007086E">
      <w:pPr>
        <w:pStyle w:val="ConsPlusNormal"/>
        <w:spacing w:before="240"/>
        <w:ind w:firstLine="540"/>
        <w:jc w:val="both"/>
      </w:pPr>
      <w:r>
        <w:t>развертывание индивидуального поста;</w:t>
      </w:r>
    </w:p>
    <w:p w:rsidR="0007086E" w:rsidRDefault="0007086E">
      <w:pPr>
        <w:pStyle w:val="ConsPlusNormal"/>
        <w:spacing w:before="240"/>
        <w:ind w:firstLine="540"/>
        <w:jc w:val="both"/>
      </w:pPr>
      <w:r>
        <w:t>в) 1,3 - при проведении сочетанных хирургических вмешательств или проведении однотипных операций на парных органах;</w:t>
      </w:r>
    </w:p>
    <w:p w:rsidR="0007086E" w:rsidRDefault="0007086E">
      <w:pPr>
        <w:pStyle w:val="ConsPlusNormal"/>
        <w:spacing w:before="240"/>
        <w:ind w:firstLine="540"/>
        <w:jc w:val="both"/>
      </w:pPr>
      <w:bookmarkStart w:id="22" w:name="Par6034"/>
      <w:bookmarkEnd w:id="22"/>
      <w:r>
        <w:t>г) 1,8 - при проведении антимикробной терапии инфекций, вызванных полирезистентными микроорганизмами, а также при наличии у пациента тяжелой сопутствующей патологии, требующей оказания медицинской помощи в период госпитализации, длительных сроках госпитализации, обусловленных медицинскими показаниями;</w:t>
      </w:r>
    </w:p>
    <w:p w:rsidR="0007086E" w:rsidRDefault="0007086E">
      <w:pPr>
        <w:pStyle w:val="ConsPlusNormal"/>
        <w:spacing w:before="240"/>
        <w:ind w:firstLine="540"/>
        <w:jc w:val="both"/>
      </w:pPr>
      <w:r>
        <w:t xml:space="preserve">д) 1 - для случаев, не указанных в </w:t>
      </w:r>
      <w:hyperlink w:anchor="Par6028" w:tooltip="а) 1,1 - при оказании медицинской помощи пациенту в возрасте старше 75 лет (в том числе включая консультацию врача-гериатра, за исключением случаев госпитализации на геронтологические профильные койки);" w:history="1">
        <w:r>
          <w:rPr>
            <w:color w:val="0000FF"/>
          </w:rPr>
          <w:t>подпунктах "а"</w:t>
        </w:r>
      </w:hyperlink>
      <w:r>
        <w:t xml:space="preserve"> - </w:t>
      </w:r>
      <w:hyperlink w:anchor="Par6034" w:tooltip="г) 1,8 - при проведении антимикробной терапии инфекций, вызванных полирезистентными микроорганизмами, а также при наличии у пациента тяжелой сопутствующей патологии, требующей оказания медицинской помощи в период госпитализации, длительных сроках госпитализации, обусловленных медицинскими показаниями;" w:history="1">
        <w:r>
          <w:rPr>
            <w:color w:val="0000FF"/>
          </w:rPr>
          <w:t>"г"</w:t>
        </w:r>
      </w:hyperlink>
      <w:r>
        <w:t xml:space="preserve"> настоящего пункта.</w:t>
      </w:r>
    </w:p>
    <w:p w:rsidR="0007086E" w:rsidRDefault="0007086E">
      <w:pPr>
        <w:pStyle w:val="ConsPlusNormal"/>
        <w:spacing w:before="240"/>
        <w:ind w:firstLine="540"/>
        <w:jc w:val="both"/>
      </w:pPr>
      <w:r>
        <w:t xml:space="preserve">7. Тарифы на оплату медицинской помощи, определенные в соответствии с </w:t>
      </w:r>
      <w:hyperlink w:anchor="Par6002" w:tooltip="3. Тариф на оплату j-й медицинской помощи (за исключением медицинской помощи, оплачиваемой по отдельным группам заболеваний, состояний, доли заработной платы и прочих расходов в структуре затрат которых установлены приложением N 3 к Программе, и высокотехнологичной медицинской помощи), оказываемой i-й федеральной медицинской организацией в z-х условиях (стационарные условия или условия дневного стационара) (Тijz), определяется по формуле:" w:history="1">
        <w:r>
          <w:rPr>
            <w:color w:val="0000FF"/>
          </w:rPr>
          <w:t>пунктом 3</w:t>
        </w:r>
      </w:hyperlink>
      <w:r>
        <w:t xml:space="preserve"> настоящего Положения, при прерывании случая оказания медицинской помощи уменьшаются:</w:t>
      </w:r>
    </w:p>
    <w:p w:rsidR="0007086E" w:rsidRDefault="0007086E">
      <w:pPr>
        <w:pStyle w:val="ConsPlusNormal"/>
        <w:spacing w:before="240"/>
        <w:ind w:firstLine="540"/>
        <w:jc w:val="both"/>
      </w:pPr>
      <w:r>
        <w:t>а) на 70 процентов - при длительности лечения до 2 дней;</w:t>
      </w:r>
    </w:p>
    <w:p w:rsidR="0007086E" w:rsidRDefault="0007086E">
      <w:pPr>
        <w:pStyle w:val="ConsPlusNormal"/>
        <w:spacing w:before="240"/>
        <w:ind w:firstLine="540"/>
        <w:jc w:val="both"/>
      </w:pPr>
      <w:r>
        <w:lastRenderedPageBreak/>
        <w:t>б) на 50 процентов - при длительности лечения от 3 до 5 дней;</w:t>
      </w:r>
    </w:p>
    <w:p w:rsidR="0007086E" w:rsidRDefault="0007086E">
      <w:pPr>
        <w:pStyle w:val="ConsPlusNormal"/>
        <w:spacing w:before="240"/>
        <w:ind w:firstLine="540"/>
        <w:jc w:val="both"/>
      </w:pPr>
      <w:r>
        <w:t>в) на 20 процентов - при длительности лечения более 5 дней.</w:t>
      </w:r>
    </w:p>
    <w:p w:rsidR="0007086E" w:rsidRDefault="0007086E">
      <w:pPr>
        <w:pStyle w:val="ConsPlusNormal"/>
        <w:spacing w:before="240"/>
        <w:ind w:firstLine="540"/>
        <w:jc w:val="both"/>
      </w:pPr>
      <w:r>
        <w:t>8. Медицинская помощь, оказываемая пациентам одновременно по 2 и более группам заболеваний, состояний, оплачивается по соответствующим тарифам на оплату медицинской помощи (с проведением Федеральным фондом обязательного медицинского страхования последующей экспертизы качества медицинской помощи) в следующих случаях:</w:t>
      </w:r>
    </w:p>
    <w:p w:rsidR="0007086E" w:rsidRDefault="0007086E">
      <w:pPr>
        <w:pStyle w:val="ConsPlusNormal"/>
        <w:spacing w:before="240"/>
        <w:ind w:firstLine="540"/>
        <w:jc w:val="both"/>
      </w:pPr>
      <w:r>
        <w:t xml:space="preserve">а) возникновение нового заболевания или состояния (заболеваний или состояний), входящего в другой класс Международной статистической </w:t>
      </w:r>
      <w:hyperlink r:id="rId3341" w:history="1">
        <w:r>
          <w:rPr>
            <w:color w:val="0000FF"/>
          </w:rPr>
          <w:t>классификации</w:t>
        </w:r>
      </w:hyperlink>
      <w:r>
        <w:t xml:space="preserve"> болезней и проблем, связанных со здоровьем (10-го пересмотра), и не являющегося следствием закономерного прогрессирования основного заболевания;</w:t>
      </w:r>
    </w:p>
    <w:p w:rsidR="0007086E" w:rsidRDefault="0007086E">
      <w:pPr>
        <w:pStyle w:val="ConsPlusNormal"/>
        <w:spacing w:before="240"/>
        <w:ind w:firstLine="540"/>
        <w:jc w:val="both"/>
      </w:pPr>
      <w:r>
        <w:t>б) дородовая госпитализация пациентки в отделение патологии беременности в случае пребывания в отделении патологии беременности в течение 6 и более дней с последующим родоразрешением;</w:t>
      </w:r>
    </w:p>
    <w:p w:rsidR="0007086E" w:rsidRDefault="0007086E">
      <w:pPr>
        <w:pStyle w:val="ConsPlusNormal"/>
        <w:spacing w:before="240"/>
        <w:ind w:firstLine="540"/>
        <w:jc w:val="both"/>
      </w:pPr>
      <w:r>
        <w:t>в) проведение медицинской реабилитации пациента после завершения лечения в той же медицинской организации по поводу заболевания, по которому осуществлялось лечение;</w:t>
      </w:r>
    </w:p>
    <w:p w:rsidR="0007086E" w:rsidRDefault="0007086E">
      <w:pPr>
        <w:pStyle w:val="ConsPlusNormal"/>
        <w:spacing w:before="240"/>
        <w:ind w:firstLine="540"/>
        <w:jc w:val="both"/>
      </w:pPr>
      <w:r>
        <w:t>г) оказание медицинской помощи, связанной с установкой или заменой порт-системы (катетера)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w:t>
      </w:r>
    </w:p>
    <w:p w:rsidR="0007086E" w:rsidRDefault="0007086E">
      <w:pPr>
        <w:pStyle w:val="ConsPlusNormal"/>
        <w:spacing w:before="240"/>
        <w:ind w:firstLine="540"/>
        <w:jc w:val="both"/>
      </w:pPr>
      <w:r>
        <w:t>д) этапное хирургическое лечение при злокачественных новообразованиях, не предусматривающих выписку пациента из стационара;</w:t>
      </w:r>
    </w:p>
    <w:p w:rsidR="0007086E" w:rsidRDefault="0007086E">
      <w:pPr>
        <w:pStyle w:val="ConsPlusNormal"/>
        <w:spacing w:before="240"/>
        <w:ind w:firstLine="540"/>
        <w:jc w:val="both"/>
      </w:pPr>
      <w:r>
        <w:t>е) проведение реинфузии аутокрови, или баллонной внутриаортальной контрпульсации, или экстракорпоральной мембранной оксигенации на фоне лечения основного заболевания;</w:t>
      </w:r>
    </w:p>
    <w:p w:rsidR="0007086E" w:rsidRDefault="0007086E">
      <w:pPr>
        <w:pStyle w:val="ConsPlusNormal"/>
        <w:spacing w:before="240"/>
        <w:ind w:firstLine="540"/>
        <w:jc w:val="both"/>
      </w:pPr>
      <w:r>
        <w:t>ж) наличие у пациента тяжелой сопутствующей патологии, требующей в ходе оказания медицинской помощи в период госпитализации имплантации в организм пациента медицинского изделия;</w:t>
      </w:r>
    </w:p>
    <w:p w:rsidR="0007086E" w:rsidRDefault="0007086E">
      <w:pPr>
        <w:pStyle w:val="ConsPlusNormal"/>
        <w:spacing w:before="240"/>
        <w:ind w:firstLine="540"/>
        <w:jc w:val="both"/>
      </w:pPr>
      <w:r>
        <w:t>з) проведение диализа.</w:t>
      </w:r>
    </w:p>
    <w:p w:rsidR="0007086E" w:rsidRDefault="0007086E">
      <w:pPr>
        <w:pStyle w:val="ConsPlusNormal"/>
        <w:jc w:val="both"/>
      </w:pPr>
      <w:r>
        <w:t xml:space="preserve">(пп. "з" введен </w:t>
      </w:r>
      <w:hyperlink r:id="rId3342" w:history="1">
        <w:r>
          <w:rPr>
            <w:color w:val="0000FF"/>
          </w:rPr>
          <w:t>Постановлением</w:t>
        </w:r>
      </w:hyperlink>
      <w:r>
        <w:t xml:space="preserve"> Правительства РФ от 11.03.2021 N 354)</w:t>
      </w:r>
    </w:p>
    <w:p w:rsidR="0007086E" w:rsidRDefault="0007086E">
      <w:pPr>
        <w:pStyle w:val="ConsPlusNormal"/>
        <w:spacing w:before="240"/>
        <w:ind w:firstLine="540"/>
        <w:jc w:val="both"/>
      </w:pPr>
      <w:r>
        <w:t>9. Тариф на оплату на оплату j-й высокотехнологичной медицинской помощи, оказываемой i-й федеральной медицинской организацией, (</w:t>
      </w:r>
      <w:r w:rsidR="00F554ED">
        <w:rPr>
          <w:noProof/>
          <w:position w:val="-12"/>
        </w:rPr>
        <w:drawing>
          <wp:inline distT="0" distB="0" distL="0" distR="0">
            <wp:extent cx="488950" cy="30861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43"/>
                    <a:srcRect/>
                    <a:stretch>
                      <a:fillRect/>
                    </a:stretch>
                  </pic:blipFill>
                  <pic:spPr bwMode="auto">
                    <a:xfrm>
                      <a:off x="0" y="0"/>
                      <a:ext cx="488950" cy="308610"/>
                    </a:xfrm>
                    <a:prstGeom prst="rect">
                      <a:avLst/>
                    </a:prstGeom>
                    <a:noFill/>
                    <a:ln w="9525">
                      <a:noFill/>
                      <a:miter lim="800000"/>
                      <a:headEnd/>
                      <a:tailEnd/>
                    </a:ln>
                  </pic:spPr>
                </pic:pic>
              </a:graphicData>
            </a:graphic>
          </wp:inline>
        </w:drawing>
      </w:r>
      <w:r>
        <w:t>), определяется по формуле:</w:t>
      </w:r>
    </w:p>
    <w:p w:rsidR="0007086E" w:rsidRDefault="0007086E">
      <w:pPr>
        <w:pStyle w:val="ConsPlusNormal"/>
        <w:jc w:val="both"/>
      </w:pPr>
    </w:p>
    <w:p w:rsidR="0007086E" w:rsidRDefault="00F554ED">
      <w:pPr>
        <w:pStyle w:val="ConsPlusNormal"/>
        <w:jc w:val="center"/>
      </w:pPr>
      <w:r>
        <w:rPr>
          <w:noProof/>
          <w:position w:val="-12"/>
        </w:rPr>
        <w:drawing>
          <wp:inline distT="0" distB="0" distL="0" distR="0">
            <wp:extent cx="3434080" cy="30861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44"/>
                    <a:srcRect/>
                    <a:stretch>
                      <a:fillRect/>
                    </a:stretch>
                  </pic:blipFill>
                  <pic:spPr bwMode="auto">
                    <a:xfrm>
                      <a:off x="0" y="0"/>
                      <a:ext cx="3434080" cy="308610"/>
                    </a:xfrm>
                    <a:prstGeom prst="rect">
                      <a:avLst/>
                    </a:prstGeom>
                    <a:noFill/>
                    <a:ln w="9525">
                      <a:noFill/>
                      <a:miter lim="800000"/>
                      <a:headEnd/>
                      <a:tailEnd/>
                    </a:ln>
                  </pic:spPr>
                </pic:pic>
              </a:graphicData>
            </a:graphic>
          </wp:inline>
        </w:drawing>
      </w:r>
    </w:p>
    <w:p w:rsidR="0007086E" w:rsidRDefault="0007086E">
      <w:pPr>
        <w:pStyle w:val="ConsPlusNormal"/>
        <w:jc w:val="both"/>
      </w:pPr>
    </w:p>
    <w:p w:rsidR="0007086E" w:rsidRDefault="0007086E">
      <w:pPr>
        <w:pStyle w:val="ConsPlusNormal"/>
        <w:ind w:firstLine="540"/>
        <w:jc w:val="both"/>
      </w:pPr>
      <w:r>
        <w:t>где:</w:t>
      </w:r>
    </w:p>
    <w:p w:rsidR="0007086E" w:rsidRDefault="0007086E">
      <w:pPr>
        <w:pStyle w:val="ConsPlusNormal"/>
        <w:spacing w:before="240"/>
        <w:ind w:firstLine="540"/>
        <w:jc w:val="both"/>
      </w:pPr>
      <w:r>
        <w:t>НФЗ</w:t>
      </w:r>
      <w:r>
        <w:rPr>
          <w:vertAlign w:val="subscript"/>
        </w:rPr>
        <w:t>ВМПj</w:t>
      </w:r>
      <w:r>
        <w:t xml:space="preserve"> - норматив финансовых затрат на единицу объема предоставления j-й </w:t>
      </w:r>
      <w:r>
        <w:lastRenderedPageBreak/>
        <w:t xml:space="preserve">высокотехнологичной медицинской помощи, значения которого принимаются в соответствии с </w:t>
      </w:r>
      <w:hyperlink w:anchor="Par482" w:tooltip="Раздел I. Перечень видов высокотехнологичной" w:history="1">
        <w:r>
          <w:rPr>
            <w:color w:val="0000FF"/>
          </w:rPr>
          <w:t>разделом I</w:t>
        </w:r>
      </w:hyperlink>
      <w:r>
        <w:t xml:space="preserve"> приложения N 1 к Программе;</w:t>
      </w:r>
    </w:p>
    <w:p w:rsidR="0007086E" w:rsidRDefault="00F554ED">
      <w:pPr>
        <w:pStyle w:val="ConsPlusNormal"/>
        <w:spacing w:before="240"/>
        <w:ind w:firstLine="540"/>
        <w:jc w:val="both"/>
      </w:pPr>
      <w:r>
        <w:rPr>
          <w:noProof/>
          <w:position w:val="-12"/>
        </w:rPr>
        <w:drawing>
          <wp:inline distT="0" distB="0" distL="0" distR="0">
            <wp:extent cx="361315" cy="308610"/>
            <wp:effectExtent l="1905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45"/>
                    <a:srcRect/>
                    <a:stretch>
                      <a:fillRect/>
                    </a:stretch>
                  </pic:blipFill>
                  <pic:spPr bwMode="auto">
                    <a:xfrm>
                      <a:off x="0" y="0"/>
                      <a:ext cx="361315" cy="308610"/>
                    </a:xfrm>
                    <a:prstGeom prst="rect">
                      <a:avLst/>
                    </a:prstGeom>
                    <a:noFill/>
                    <a:ln w="9525">
                      <a:noFill/>
                      <a:miter lim="800000"/>
                      <a:headEnd/>
                      <a:tailEnd/>
                    </a:ln>
                  </pic:spPr>
                </pic:pic>
              </a:graphicData>
            </a:graphic>
          </wp:inline>
        </w:drawing>
      </w:r>
      <w:r w:rsidR="0007086E">
        <w:t xml:space="preserve"> - доля заработной платы в структуре затрат на оказание j-й высокотехнологичной медицинской помощи, значения которой принимаются в соответствии с </w:t>
      </w:r>
      <w:hyperlink w:anchor="Par475" w:tooltip="ПЕРЕЧЕНЬ" w:history="1">
        <w:r w:rsidR="0007086E">
          <w:rPr>
            <w:color w:val="0000FF"/>
          </w:rPr>
          <w:t>приложением N 1</w:t>
        </w:r>
      </w:hyperlink>
      <w:r w:rsidR="0007086E">
        <w:t xml:space="preserve"> к Программе.</w:t>
      </w: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both"/>
      </w:pPr>
    </w:p>
    <w:p w:rsidR="0007086E" w:rsidRDefault="0007086E">
      <w:pPr>
        <w:pStyle w:val="ConsPlusNormal"/>
        <w:jc w:val="right"/>
        <w:outlineLvl w:val="1"/>
      </w:pPr>
      <w:r>
        <w:t>Приложение N 3</w:t>
      </w:r>
    </w:p>
    <w:p w:rsidR="0007086E" w:rsidRDefault="0007086E">
      <w:pPr>
        <w:pStyle w:val="ConsPlusNormal"/>
        <w:jc w:val="right"/>
      </w:pPr>
      <w:r>
        <w:t>к Программе государственных гарантий</w:t>
      </w:r>
    </w:p>
    <w:p w:rsidR="0007086E" w:rsidRDefault="0007086E">
      <w:pPr>
        <w:pStyle w:val="ConsPlusNormal"/>
        <w:jc w:val="right"/>
      </w:pPr>
      <w:r>
        <w:t>бесплатного оказания гражданам</w:t>
      </w:r>
    </w:p>
    <w:p w:rsidR="0007086E" w:rsidRDefault="0007086E">
      <w:pPr>
        <w:pStyle w:val="ConsPlusNormal"/>
        <w:jc w:val="right"/>
      </w:pPr>
      <w:r>
        <w:t>медицинской помощи на 2021 год</w:t>
      </w:r>
    </w:p>
    <w:p w:rsidR="0007086E" w:rsidRDefault="0007086E">
      <w:pPr>
        <w:pStyle w:val="ConsPlusNormal"/>
        <w:jc w:val="right"/>
      </w:pPr>
      <w:r>
        <w:t>и на плановый период 2022 и 2023 годов</w:t>
      </w:r>
    </w:p>
    <w:p w:rsidR="0007086E" w:rsidRDefault="0007086E">
      <w:pPr>
        <w:pStyle w:val="ConsPlusNormal"/>
        <w:jc w:val="both"/>
      </w:pPr>
    </w:p>
    <w:p w:rsidR="0007086E" w:rsidRDefault="0007086E">
      <w:pPr>
        <w:pStyle w:val="ConsPlusTitle"/>
        <w:jc w:val="center"/>
      </w:pPr>
      <w:bookmarkStart w:id="23" w:name="Par6068"/>
      <w:bookmarkEnd w:id="23"/>
      <w:r>
        <w:t>ПРИМЕРНЫЙ ПЕРЕЧЕНЬ</w:t>
      </w:r>
    </w:p>
    <w:p w:rsidR="0007086E" w:rsidRDefault="0007086E">
      <w:pPr>
        <w:pStyle w:val="ConsPlusTitle"/>
        <w:jc w:val="center"/>
      </w:pPr>
      <w:r>
        <w:t>ЗАБОЛЕВАНИЙ, СОСТОЯНИЙ (ГРУПП ЗАБОЛЕВАНИЙ, СОСТОЯНИЙ),</w:t>
      </w:r>
    </w:p>
    <w:p w:rsidR="0007086E" w:rsidRDefault="0007086E">
      <w:pPr>
        <w:pStyle w:val="ConsPlusTitle"/>
        <w:jc w:val="center"/>
      </w:pPr>
      <w:r>
        <w:t>ПРИ КОТОРЫХ ОКАЗЫВАЕТСЯ СПЕЦИАЛИЗИРОВАННАЯ МЕДИЦИНСКАЯ</w:t>
      </w:r>
    </w:p>
    <w:p w:rsidR="0007086E" w:rsidRDefault="0007086E">
      <w:pPr>
        <w:pStyle w:val="ConsPlusTitle"/>
        <w:jc w:val="center"/>
      </w:pPr>
      <w:r>
        <w:t>ПОМОЩЬ (ЗА ИСКЛЮЧЕНИЕМ ВЫСОКОТЕХНОЛОГИЧНОЙ МЕДИЦИНСКОЙ</w:t>
      </w:r>
    </w:p>
    <w:p w:rsidR="0007086E" w:rsidRDefault="0007086E">
      <w:pPr>
        <w:pStyle w:val="ConsPlusTitle"/>
        <w:jc w:val="center"/>
      </w:pPr>
      <w:r>
        <w:t>ПОМОЩИ), В СТАЦИОНАРНЫХ УСЛОВИЯХ И В УСЛОВИЯХ</w:t>
      </w:r>
    </w:p>
    <w:p w:rsidR="0007086E" w:rsidRDefault="0007086E">
      <w:pPr>
        <w:pStyle w:val="ConsPlusTitle"/>
        <w:jc w:val="center"/>
      </w:pPr>
      <w:r>
        <w:t>ДНЕВНОГО СТАЦИОНАРА</w:t>
      </w:r>
    </w:p>
    <w:p w:rsidR="0007086E" w:rsidRDefault="0007086E">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7086E">
        <w:trPr>
          <w:jc w:val="center"/>
        </w:trPr>
        <w:tc>
          <w:tcPr>
            <w:tcW w:w="10147" w:type="dxa"/>
            <w:tcBorders>
              <w:left w:val="single" w:sz="24" w:space="0" w:color="CED3F1"/>
              <w:right w:val="single" w:sz="24" w:space="0" w:color="F4F3F8"/>
            </w:tcBorders>
            <w:shd w:val="clear" w:color="auto" w:fill="F4F3F8"/>
          </w:tcPr>
          <w:p w:rsidR="0007086E" w:rsidRDefault="0007086E">
            <w:pPr>
              <w:pStyle w:val="ConsPlusNormal"/>
              <w:jc w:val="center"/>
              <w:rPr>
                <w:color w:val="392C69"/>
              </w:rPr>
            </w:pPr>
            <w:r>
              <w:rPr>
                <w:color w:val="392C69"/>
              </w:rPr>
              <w:t>Список изменяющих документов</w:t>
            </w:r>
          </w:p>
          <w:p w:rsidR="0007086E" w:rsidRDefault="0007086E">
            <w:pPr>
              <w:pStyle w:val="ConsPlusNormal"/>
              <w:jc w:val="center"/>
              <w:rPr>
                <w:color w:val="392C69"/>
              </w:rPr>
            </w:pPr>
            <w:r>
              <w:rPr>
                <w:color w:val="392C69"/>
              </w:rPr>
              <w:t xml:space="preserve">(в ред. </w:t>
            </w:r>
            <w:hyperlink r:id="rId3346" w:history="1">
              <w:r>
                <w:rPr>
                  <w:color w:val="0000FF"/>
                </w:rPr>
                <w:t>Постановления</w:t>
              </w:r>
            </w:hyperlink>
            <w:r>
              <w:rPr>
                <w:color w:val="392C69"/>
              </w:rPr>
              <w:t xml:space="preserve"> Правительства РФ от 11.03.2021 N 354)</w:t>
            </w:r>
          </w:p>
        </w:tc>
      </w:tr>
    </w:tbl>
    <w:p w:rsidR="0007086E" w:rsidRDefault="0007086E">
      <w:pPr>
        <w:pStyle w:val="ConsPlusNormal"/>
        <w:jc w:val="both"/>
      </w:pPr>
    </w:p>
    <w:p w:rsidR="0007086E" w:rsidRDefault="0007086E">
      <w:pPr>
        <w:pStyle w:val="ConsPlusNormal"/>
        <w:jc w:val="both"/>
        <w:sectPr w:rsidR="0007086E">
          <w:headerReference w:type="default" r:id="rId3347"/>
          <w:footerReference w:type="default" r:id="rId3348"/>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567"/>
        <w:gridCol w:w="2551"/>
        <w:gridCol w:w="6350"/>
        <w:gridCol w:w="3118"/>
        <w:gridCol w:w="2098"/>
        <w:gridCol w:w="1077"/>
      </w:tblGrid>
      <w:tr w:rsidR="0007086E">
        <w:tc>
          <w:tcPr>
            <w:tcW w:w="567" w:type="dxa"/>
            <w:tcBorders>
              <w:top w:val="single" w:sz="4" w:space="0" w:color="auto"/>
              <w:bottom w:val="single" w:sz="4" w:space="0" w:color="auto"/>
              <w:right w:val="single" w:sz="4" w:space="0" w:color="auto"/>
            </w:tcBorders>
          </w:tcPr>
          <w:p w:rsidR="0007086E" w:rsidRDefault="0007086E">
            <w:pPr>
              <w:pStyle w:val="ConsPlusNormal"/>
              <w:jc w:val="center"/>
            </w:pPr>
            <w:r>
              <w:lastRenderedPageBreak/>
              <w:t>N группы</w:t>
            </w:r>
          </w:p>
        </w:tc>
        <w:tc>
          <w:tcPr>
            <w:tcW w:w="2551"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 xml:space="preserve">Наименование </w:t>
            </w:r>
            <w:hyperlink w:anchor="Par10062" w:tooltip="&lt;*&gt; Особенности отнесения случаев лечения к отдельным группам заболеваний и патологических состояний, а также описание иных классификационных критериев определяются Министерством здравоохранения Российской Федерации." w:history="1">
              <w:r>
                <w:rPr>
                  <w:color w:val="0000FF"/>
                </w:rPr>
                <w:t>&lt;*&gt;</w:t>
              </w:r>
            </w:hyperlink>
          </w:p>
        </w:tc>
        <w:tc>
          <w:tcPr>
            <w:tcW w:w="6350"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 xml:space="preserve">Коды по </w:t>
            </w:r>
            <w:hyperlink r:id="rId3349" w:history="1">
              <w:r>
                <w:rPr>
                  <w:color w:val="0000FF"/>
                </w:rPr>
                <w:t>МКБ-10</w:t>
              </w:r>
            </w:hyperlink>
          </w:p>
        </w:tc>
        <w:tc>
          <w:tcPr>
            <w:tcW w:w="3118"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Медицинские услуги, являющиеся критерием отнесения случая к группе</w:t>
            </w:r>
          </w:p>
        </w:tc>
        <w:tc>
          <w:tcPr>
            <w:tcW w:w="2098" w:type="dxa"/>
            <w:tcBorders>
              <w:top w:val="single" w:sz="4" w:space="0" w:color="auto"/>
              <w:left w:val="single" w:sz="4" w:space="0" w:color="auto"/>
              <w:bottom w:val="single" w:sz="4" w:space="0" w:color="auto"/>
              <w:right w:val="single" w:sz="4" w:space="0" w:color="auto"/>
            </w:tcBorders>
          </w:tcPr>
          <w:p w:rsidR="0007086E" w:rsidRDefault="0007086E">
            <w:pPr>
              <w:pStyle w:val="ConsPlusNormal"/>
              <w:jc w:val="center"/>
            </w:pPr>
            <w:r>
              <w:t xml:space="preserve">Дополнительные критерии отнесения случая к группе </w:t>
            </w:r>
            <w:hyperlink w:anchor="Par10062" w:tooltip="&lt;*&gt; Особенности отнесения случаев лечения к отдельным группам заболеваний и патологических состояний, а также описание иных классификационных критериев определяются Министерством здравоохранения Российской Федерации." w:history="1">
              <w:r>
                <w:rPr>
                  <w:color w:val="0000FF"/>
                </w:rPr>
                <w:t>&lt;*&gt;</w:t>
              </w:r>
            </w:hyperlink>
          </w:p>
        </w:tc>
        <w:tc>
          <w:tcPr>
            <w:tcW w:w="1077" w:type="dxa"/>
            <w:tcBorders>
              <w:top w:val="single" w:sz="4" w:space="0" w:color="auto"/>
              <w:left w:val="single" w:sz="4" w:space="0" w:color="auto"/>
              <w:bottom w:val="single" w:sz="4" w:space="0" w:color="auto"/>
            </w:tcBorders>
          </w:tcPr>
          <w:p w:rsidR="0007086E" w:rsidRDefault="0007086E">
            <w:pPr>
              <w:pStyle w:val="ConsPlusNormal"/>
              <w:jc w:val="center"/>
            </w:pPr>
            <w:r>
              <w:t>Коэффициент относительной затратоемкости</w:t>
            </w:r>
          </w:p>
        </w:tc>
      </w:tr>
      <w:tr w:rsidR="0007086E">
        <w:tc>
          <w:tcPr>
            <w:tcW w:w="15761" w:type="dxa"/>
            <w:gridSpan w:val="6"/>
            <w:tcBorders>
              <w:top w:val="single" w:sz="4" w:space="0" w:color="auto"/>
            </w:tcBorders>
          </w:tcPr>
          <w:p w:rsidR="0007086E" w:rsidRDefault="0007086E">
            <w:pPr>
              <w:pStyle w:val="ConsPlusNormal"/>
              <w:jc w:val="center"/>
              <w:outlineLvl w:val="2"/>
            </w:pPr>
            <w:r>
              <w:t>В стационарных условиях</w:t>
            </w:r>
          </w:p>
        </w:tc>
      </w:tr>
      <w:tr w:rsidR="0007086E">
        <w:tc>
          <w:tcPr>
            <w:tcW w:w="567" w:type="dxa"/>
          </w:tcPr>
          <w:p w:rsidR="0007086E" w:rsidRDefault="0007086E">
            <w:pPr>
              <w:pStyle w:val="ConsPlusNormal"/>
              <w:jc w:val="center"/>
              <w:outlineLvl w:val="3"/>
            </w:pPr>
            <w:r>
              <w:t>1</w:t>
            </w:r>
          </w:p>
        </w:tc>
        <w:tc>
          <w:tcPr>
            <w:tcW w:w="14117" w:type="dxa"/>
            <w:gridSpan w:val="4"/>
          </w:tcPr>
          <w:p w:rsidR="0007086E" w:rsidRDefault="0007086E">
            <w:pPr>
              <w:pStyle w:val="ConsPlusNormal"/>
            </w:pPr>
            <w:r>
              <w:t>Акушерское дело</w:t>
            </w:r>
          </w:p>
        </w:tc>
        <w:tc>
          <w:tcPr>
            <w:tcW w:w="1077" w:type="dxa"/>
          </w:tcPr>
          <w:p w:rsidR="0007086E" w:rsidRDefault="0007086E">
            <w:pPr>
              <w:pStyle w:val="ConsPlusNormal"/>
              <w:jc w:val="center"/>
            </w:pPr>
            <w:r>
              <w:t>0,50</w:t>
            </w:r>
          </w:p>
        </w:tc>
      </w:tr>
      <w:tr w:rsidR="0007086E">
        <w:tc>
          <w:tcPr>
            <w:tcW w:w="567" w:type="dxa"/>
          </w:tcPr>
          <w:p w:rsidR="0007086E" w:rsidRDefault="0007086E">
            <w:pPr>
              <w:pStyle w:val="ConsPlusNormal"/>
              <w:jc w:val="center"/>
            </w:pPr>
            <w:r>
              <w:t>1</w:t>
            </w:r>
          </w:p>
        </w:tc>
        <w:tc>
          <w:tcPr>
            <w:tcW w:w="2551" w:type="dxa"/>
          </w:tcPr>
          <w:p w:rsidR="0007086E" w:rsidRDefault="0007086E">
            <w:pPr>
              <w:pStyle w:val="ConsPlusNormal"/>
            </w:pPr>
            <w:r>
              <w:t>Беременность без патологии, дородовая госпитализация в отделение сестринского ухода</w:t>
            </w:r>
          </w:p>
        </w:tc>
        <w:tc>
          <w:tcPr>
            <w:tcW w:w="6350" w:type="dxa"/>
          </w:tcPr>
          <w:p w:rsidR="0007086E" w:rsidRDefault="0007086E">
            <w:pPr>
              <w:pStyle w:val="ConsPlusNormal"/>
            </w:pPr>
            <w:hyperlink r:id="rId3350" w:history="1">
              <w:r>
                <w:rPr>
                  <w:color w:val="0000FF"/>
                </w:rPr>
                <w:t>Z34</w:t>
              </w:r>
            </w:hyperlink>
            <w:r>
              <w:t xml:space="preserve">, </w:t>
            </w:r>
            <w:hyperlink r:id="rId3351" w:history="1">
              <w:r>
                <w:rPr>
                  <w:color w:val="0000FF"/>
                </w:rPr>
                <w:t>Z34.0</w:t>
              </w:r>
            </w:hyperlink>
            <w:r>
              <w:t xml:space="preserve">, </w:t>
            </w:r>
            <w:hyperlink r:id="rId3352" w:history="1">
              <w:r>
                <w:rPr>
                  <w:color w:val="0000FF"/>
                </w:rPr>
                <w:t>Z34.8</w:t>
              </w:r>
            </w:hyperlink>
            <w:r>
              <w:t xml:space="preserve">, </w:t>
            </w:r>
            <w:hyperlink r:id="rId3353" w:history="1">
              <w:r>
                <w:rPr>
                  <w:color w:val="0000FF"/>
                </w:rPr>
                <w:t>Z34.9</w:t>
              </w:r>
            </w:hyperlink>
            <w:r>
              <w:t xml:space="preserve">, </w:t>
            </w:r>
            <w:hyperlink r:id="rId3354" w:history="1">
              <w:r>
                <w:rPr>
                  <w:color w:val="0000FF"/>
                </w:rPr>
                <w:t>Z35</w:t>
              </w:r>
            </w:hyperlink>
            <w:r>
              <w:t xml:space="preserve">, </w:t>
            </w:r>
            <w:hyperlink r:id="rId3355" w:history="1">
              <w:r>
                <w:rPr>
                  <w:color w:val="0000FF"/>
                </w:rPr>
                <w:t>Z35.0</w:t>
              </w:r>
            </w:hyperlink>
            <w:r>
              <w:t xml:space="preserve">, </w:t>
            </w:r>
            <w:hyperlink r:id="rId3356" w:history="1">
              <w:r>
                <w:rPr>
                  <w:color w:val="0000FF"/>
                </w:rPr>
                <w:t>Z35.1</w:t>
              </w:r>
            </w:hyperlink>
            <w:r>
              <w:t xml:space="preserve">, </w:t>
            </w:r>
            <w:hyperlink r:id="rId3357" w:history="1">
              <w:r>
                <w:rPr>
                  <w:color w:val="0000FF"/>
                </w:rPr>
                <w:t>Z35.2</w:t>
              </w:r>
            </w:hyperlink>
            <w:r>
              <w:t xml:space="preserve">, </w:t>
            </w:r>
            <w:hyperlink r:id="rId3358" w:history="1">
              <w:r>
                <w:rPr>
                  <w:color w:val="0000FF"/>
                </w:rPr>
                <w:t>Z35.3</w:t>
              </w:r>
            </w:hyperlink>
            <w:r>
              <w:t xml:space="preserve">, </w:t>
            </w:r>
            <w:hyperlink r:id="rId3359" w:history="1">
              <w:r>
                <w:rPr>
                  <w:color w:val="0000FF"/>
                </w:rPr>
                <w:t>Z35.4</w:t>
              </w:r>
            </w:hyperlink>
            <w:r>
              <w:t xml:space="preserve">, </w:t>
            </w:r>
            <w:hyperlink r:id="rId3360" w:history="1">
              <w:r>
                <w:rPr>
                  <w:color w:val="0000FF"/>
                </w:rPr>
                <w:t>Z35.5</w:t>
              </w:r>
            </w:hyperlink>
            <w:r>
              <w:t xml:space="preserve">, </w:t>
            </w:r>
            <w:hyperlink r:id="rId3361" w:history="1">
              <w:r>
                <w:rPr>
                  <w:color w:val="0000FF"/>
                </w:rPr>
                <w:t>Z35.6</w:t>
              </w:r>
            </w:hyperlink>
            <w:r>
              <w:t xml:space="preserve">, </w:t>
            </w:r>
            <w:hyperlink r:id="rId3362" w:history="1">
              <w:r>
                <w:rPr>
                  <w:color w:val="0000FF"/>
                </w:rPr>
                <w:t>Z35.7</w:t>
              </w:r>
            </w:hyperlink>
            <w:r>
              <w:t xml:space="preserve">, </w:t>
            </w:r>
            <w:hyperlink r:id="rId3363" w:history="1">
              <w:r>
                <w:rPr>
                  <w:color w:val="0000FF"/>
                </w:rPr>
                <w:t>Z35.8</w:t>
              </w:r>
            </w:hyperlink>
            <w:r>
              <w:t xml:space="preserve">, </w:t>
            </w:r>
            <w:hyperlink r:id="rId3364" w:history="1">
              <w:r>
                <w:rPr>
                  <w:color w:val="0000FF"/>
                </w:rPr>
                <w:t>Z35.9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0,50</w:t>
            </w:r>
          </w:p>
        </w:tc>
      </w:tr>
      <w:tr w:rsidR="0007086E">
        <w:tc>
          <w:tcPr>
            <w:tcW w:w="567" w:type="dxa"/>
          </w:tcPr>
          <w:p w:rsidR="0007086E" w:rsidRDefault="0007086E">
            <w:pPr>
              <w:pStyle w:val="ConsPlusNormal"/>
              <w:jc w:val="center"/>
              <w:outlineLvl w:val="3"/>
            </w:pPr>
            <w:r>
              <w:t>2</w:t>
            </w:r>
          </w:p>
        </w:tc>
        <w:tc>
          <w:tcPr>
            <w:tcW w:w="14117" w:type="dxa"/>
            <w:gridSpan w:val="4"/>
          </w:tcPr>
          <w:p w:rsidR="0007086E" w:rsidRDefault="0007086E">
            <w:pPr>
              <w:pStyle w:val="ConsPlusNormal"/>
            </w:pPr>
            <w:r>
              <w:t>Акушерство и гинекология</w:t>
            </w:r>
          </w:p>
        </w:tc>
        <w:tc>
          <w:tcPr>
            <w:tcW w:w="1077" w:type="dxa"/>
          </w:tcPr>
          <w:p w:rsidR="0007086E" w:rsidRDefault="0007086E">
            <w:pPr>
              <w:pStyle w:val="ConsPlusNormal"/>
              <w:jc w:val="center"/>
            </w:pPr>
            <w:r>
              <w:t>0,80</w:t>
            </w:r>
          </w:p>
        </w:tc>
      </w:tr>
      <w:tr w:rsidR="0007086E">
        <w:tc>
          <w:tcPr>
            <w:tcW w:w="567" w:type="dxa"/>
          </w:tcPr>
          <w:p w:rsidR="0007086E" w:rsidRDefault="0007086E">
            <w:pPr>
              <w:pStyle w:val="ConsPlusNormal"/>
              <w:jc w:val="center"/>
            </w:pPr>
            <w:r>
              <w:t>2</w:t>
            </w:r>
          </w:p>
        </w:tc>
        <w:tc>
          <w:tcPr>
            <w:tcW w:w="2551" w:type="dxa"/>
          </w:tcPr>
          <w:p w:rsidR="0007086E" w:rsidRDefault="0007086E">
            <w:pPr>
              <w:pStyle w:val="ConsPlusNormal"/>
            </w:pPr>
            <w:r>
              <w:t>Осложнения, связанные с беременностью</w:t>
            </w:r>
          </w:p>
        </w:tc>
        <w:tc>
          <w:tcPr>
            <w:tcW w:w="6350" w:type="dxa"/>
          </w:tcPr>
          <w:p w:rsidR="0007086E" w:rsidRDefault="0007086E">
            <w:pPr>
              <w:pStyle w:val="ConsPlusNormal"/>
            </w:pPr>
            <w:hyperlink r:id="rId3365" w:history="1">
              <w:r>
                <w:rPr>
                  <w:color w:val="0000FF"/>
                </w:rPr>
                <w:t>O10.0</w:t>
              </w:r>
            </w:hyperlink>
            <w:r>
              <w:t xml:space="preserve">, </w:t>
            </w:r>
            <w:hyperlink r:id="rId3366" w:history="1">
              <w:r>
                <w:rPr>
                  <w:color w:val="0000FF"/>
                </w:rPr>
                <w:t>O10.1</w:t>
              </w:r>
            </w:hyperlink>
            <w:r>
              <w:t xml:space="preserve">, </w:t>
            </w:r>
            <w:hyperlink r:id="rId3367" w:history="1">
              <w:r>
                <w:rPr>
                  <w:color w:val="0000FF"/>
                </w:rPr>
                <w:t>O10.2</w:t>
              </w:r>
            </w:hyperlink>
            <w:r>
              <w:t xml:space="preserve">, </w:t>
            </w:r>
            <w:hyperlink r:id="rId3368" w:history="1">
              <w:r>
                <w:rPr>
                  <w:color w:val="0000FF"/>
                </w:rPr>
                <w:t>O10.3</w:t>
              </w:r>
            </w:hyperlink>
            <w:r>
              <w:t xml:space="preserve">, </w:t>
            </w:r>
            <w:hyperlink r:id="rId3369" w:history="1">
              <w:r>
                <w:rPr>
                  <w:color w:val="0000FF"/>
                </w:rPr>
                <w:t>O10.4</w:t>
              </w:r>
            </w:hyperlink>
            <w:r>
              <w:t xml:space="preserve">, </w:t>
            </w:r>
            <w:hyperlink r:id="rId3370" w:history="1">
              <w:r>
                <w:rPr>
                  <w:color w:val="0000FF"/>
                </w:rPr>
                <w:t>O10.9</w:t>
              </w:r>
            </w:hyperlink>
            <w:r>
              <w:t xml:space="preserve">, </w:t>
            </w:r>
            <w:hyperlink r:id="rId3371" w:history="1">
              <w:r>
                <w:rPr>
                  <w:color w:val="0000FF"/>
                </w:rPr>
                <w:t>O11</w:t>
              </w:r>
            </w:hyperlink>
            <w:r>
              <w:t xml:space="preserve">, </w:t>
            </w:r>
            <w:hyperlink r:id="rId3372" w:history="1">
              <w:r>
                <w:rPr>
                  <w:color w:val="0000FF"/>
                </w:rPr>
                <w:t>O12.0</w:t>
              </w:r>
            </w:hyperlink>
            <w:r>
              <w:t xml:space="preserve">, </w:t>
            </w:r>
            <w:hyperlink r:id="rId3373" w:history="1">
              <w:r>
                <w:rPr>
                  <w:color w:val="0000FF"/>
                </w:rPr>
                <w:t>O12.1</w:t>
              </w:r>
            </w:hyperlink>
            <w:r>
              <w:t xml:space="preserve">, </w:t>
            </w:r>
            <w:hyperlink r:id="rId3374" w:history="1">
              <w:r>
                <w:rPr>
                  <w:color w:val="0000FF"/>
                </w:rPr>
                <w:t>O12.2</w:t>
              </w:r>
            </w:hyperlink>
            <w:r>
              <w:t xml:space="preserve">, </w:t>
            </w:r>
            <w:hyperlink r:id="rId3375" w:history="1">
              <w:r>
                <w:rPr>
                  <w:color w:val="0000FF"/>
                </w:rPr>
                <w:t>O13</w:t>
              </w:r>
            </w:hyperlink>
            <w:r>
              <w:t xml:space="preserve">, </w:t>
            </w:r>
            <w:hyperlink r:id="rId3376" w:history="1">
              <w:r>
                <w:rPr>
                  <w:color w:val="0000FF"/>
                </w:rPr>
                <w:t>O14.0</w:t>
              </w:r>
            </w:hyperlink>
            <w:r>
              <w:t xml:space="preserve">, </w:t>
            </w:r>
            <w:hyperlink r:id="rId3377" w:history="1">
              <w:r>
                <w:rPr>
                  <w:color w:val="0000FF"/>
                </w:rPr>
                <w:t>O14.1</w:t>
              </w:r>
            </w:hyperlink>
            <w:r>
              <w:t xml:space="preserve">, </w:t>
            </w:r>
            <w:hyperlink r:id="rId3378" w:history="1">
              <w:r>
                <w:rPr>
                  <w:color w:val="0000FF"/>
                </w:rPr>
                <w:t>O14.9</w:t>
              </w:r>
            </w:hyperlink>
            <w:r>
              <w:t xml:space="preserve">, </w:t>
            </w:r>
            <w:hyperlink r:id="rId3379" w:history="1">
              <w:r>
                <w:rPr>
                  <w:color w:val="0000FF"/>
                </w:rPr>
                <w:t>O15.0</w:t>
              </w:r>
            </w:hyperlink>
            <w:r>
              <w:t xml:space="preserve">, </w:t>
            </w:r>
            <w:hyperlink r:id="rId3380" w:history="1">
              <w:r>
                <w:rPr>
                  <w:color w:val="0000FF"/>
                </w:rPr>
                <w:t>O15.9</w:t>
              </w:r>
            </w:hyperlink>
            <w:r>
              <w:t xml:space="preserve">, </w:t>
            </w:r>
            <w:hyperlink r:id="rId3381" w:history="1">
              <w:r>
                <w:rPr>
                  <w:color w:val="0000FF"/>
                </w:rPr>
                <w:t>O16</w:t>
              </w:r>
            </w:hyperlink>
            <w:r>
              <w:t xml:space="preserve">, </w:t>
            </w:r>
            <w:hyperlink r:id="rId3382" w:history="1">
              <w:r>
                <w:rPr>
                  <w:color w:val="0000FF"/>
                </w:rPr>
                <w:t>O20</w:t>
              </w:r>
            </w:hyperlink>
            <w:r>
              <w:t xml:space="preserve">, </w:t>
            </w:r>
            <w:hyperlink r:id="rId3383" w:history="1">
              <w:r>
                <w:rPr>
                  <w:color w:val="0000FF"/>
                </w:rPr>
                <w:t>O20.0</w:t>
              </w:r>
            </w:hyperlink>
            <w:r>
              <w:t xml:space="preserve">, </w:t>
            </w:r>
            <w:hyperlink r:id="rId3384" w:history="1">
              <w:r>
                <w:rPr>
                  <w:color w:val="0000FF"/>
                </w:rPr>
                <w:t>O20.8</w:t>
              </w:r>
            </w:hyperlink>
            <w:r>
              <w:t xml:space="preserve">, </w:t>
            </w:r>
            <w:hyperlink r:id="rId3385" w:history="1">
              <w:r>
                <w:rPr>
                  <w:color w:val="0000FF"/>
                </w:rPr>
                <w:t>O20.9</w:t>
              </w:r>
            </w:hyperlink>
            <w:r>
              <w:t xml:space="preserve">, </w:t>
            </w:r>
            <w:hyperlink r:id="rId3386" w:history="1">
              <w:r>
                <w:rPr>
                  <w:color w:val="0000FF"/>
                </w:rPr>
                <w:t>O21.0</w:t>
              </w:r>
            </w:hyperlink>
            <w:r>
              <w:t xml:space="preserve">, </w:t>
            </w:r>
            <w:hyperlink r:id="rId3387" w:history="1">
              <w:r>
                <w:rPr>
                  <w:color w:val="0000FF"/>
                </w:rPr>
                <w:t>O21.1</w:t>
              </w:r>
            </w:hyperlink>
            <w:r>
              <w:t xml:space="preserve">, </w:t>
            </w:r>
            <w:hyperlink r:id="rId3388" w:history="1">
              <w:r>
                <w:rPr>
                  <w:color w:val="0000FF"/>
                </w:rPr>
                <w:t>O21.2</w:t>
              </w:r>
            </w:hyperlink>
            <w:r>
              <w:t xml:space="preserve">, </w:t>
            </w:r>
            <w:hyperlink r:id="rId3389" w:history="1">
              <w:r>
                <w:rPr>
                  <w:color w:val="0000FF"/>
                </w:rPr>
                <w:t>O21.8</w:t>
              </w:r>
            </w:hyperlink>
            <w:r>
              <w:t xml:space="preserve">, </w:t>
            </w:r>
            <w:hyperlink r:id="rId3390" w:history="1">
              <w:r>
                <w:rPr>
                  <w:color w:val="0000FF"/>
                </w:rPr>
                <w:t>O21.9</w:t>
              </w:r>
            </w:hyperlink>
            <w:r>
              <w:t xml:space="preserve">, </w:t>
            </w:r>
            <w:hyperlink r:id="rId3391" w:history="1">
              <w:r>
                <w:rPr>
                  <w:color w:val="0000FF"/>
                </w:rPr>
                <w:t>O22.0</w:t>
              </w:r>
            </w:hyperlink>
            <w:r>
              <w:t xml:space="preserve">, </w:t>
            </w:r>
            <w:hyperlink r:id="rId3392" w:history="1">
              <w:r>
                <w:rPr>
                  <w:color w:val="0000FF"/>
                </w:rPr>
                <w:t>O22.1</w:t>
              </w:r>
            </w:hyperlink>
            <w:r>
              <w:t xml:space="preserve">, </w:t>
            </w:r>
            <w:hyperlink r:id="rId3393" w:history="1">
              <w:r>
                <w:rPr>
                  <w:color w:val="0000FF"/>
                </w:rPr>
                <w:t>O22.2</w:t>
              </w:r>
            </w:hyperlink>
            <w:r>
              <w:t xml:space="preserve">, </w:t>
            </w:r>
            <w:hyperlink r:id="rId3394" w:history="1">
              <w:r>
                <w:rPr>
                  <w:color w:val="0000FF"/>
                </w:rPr>
                <w:t>O22.3</w:t>
              </w:r>
            </w:hyperlink>
            <w:r>
              <w:t xml:space="preserve">, </w:t>
            </w:r>
            <w:hyperlink r:id="rId3395" w:history="1">
              <w:r>
                <w:rPr>
                  <w:color w:val="0000FF"/>
                </w:rPr>
                <w:t>O22.4</w:t>
              </w:r>
            </w:hyperlink>
            <w:r>
              <w:t xml:space="preserve">, </w:t>
            </w:r>
            <w:hyperlink r:id="rId3396" w:history="1">
              <w:r>
                <w:rPr>
                  <w:color w:val="0000FF"/>
                </w:rPr>
                <w:t>O22.5</w:t>
              </w:r>
            </w:hyperlink>
            <w:r>
              <w:t xml:space="preserve">, </w:t>
            </w:r>
            <w:hyperlink r:id="rId3397" w:history="1">
              <w:r>
                <w:rPr>
                  <w:color w:val="0000FF"/>
                </w:rPr>
                <w:t>O22.8</w:t>
              </w:r>
            </w:hyperlink>
            <w:r>
              <w:t xml:space="preserve">, </w:t>
            </w:r>
            <w:hyperlink r:id="rId3398" w:history="1">
              <w:r>
                <w:rPr>
                  <w:color w:val="0000FF"/>
                </w:rPr>
                <w:t>O22.9</w:t>
              </w:r>
            </w:hyperlink>
            <w:r>
              <w:t xml:space="preserve">, </w:t>
            </w:r>
            <w:hyperlink r:id="rId3399" w:history="1">
              <w:r>
                <w:rPr>
                  <w:color w:val="0000FF"/>
                </w:rPr>
                <w:t>O23.0</w:t>
              </w:r>
            </w:hyperlink>
            <w:r>
              <w:t xml:space="preserve">, </w:t>
            </w:r>
            <w:hyperlink r:id="rId3400" w:history="1">
              <w:r>
                <w:rPr>
                  <w:color w:val="0000FF"/>
                </w:rPr>
                <w:t>O23.1</w:t>
              </w:r>
            </w:hyperlink>
            <w:r>
              <w:t xml:space="preserve">, </w:t>
            </w:r>
            <w:hyperlink r:id="rId3401" w:history="1">
              <w:r>
                <w:rPr>
                  <w:color w:val="0000FF"/>
                </w:rPr>
                <w:t>O23.2</w:t>
              </w:r>
            </w:hyperlink>
            <w:r>
              <w:t xml:space="preserve">, </w:t>
            </w:r>
            <w:hyperlink r:id="rId3402" w:history="1">
              <w:r>
                <w:rPr>
                  <w:color w:val="0000FF"/>
                </w:rPr>
                <w:t>O23.3</w:t>
              </w:r>
            </w:hyperlink>
            <w:r>
              <w:t xml:space="preserve">, </w:t>
            </w:r>
            <w:hyperlink r:id="rId3403" w:history="1">
              <w:r>
                <w:rPr>
                  <w:color w:val="0000FF"/>
                </w:rPr>
                <w:t>O23.4</w:t>
              </w:r>
            </w:hyperlink>
            <w:r>
              <w:t xml:space="preserve">, </w:t>
            </w:r>
            <w:hyperlink r:id="rId3404" w:history="1">
              <w:r>
                <w:rPr>
                  <w:color w:val="0000FF"/>
                </w:rPr>
                <w:t>O23.5</w:t>
              </w:r>
            </w:hyperlink>
            <w:r>
              <w:t xml:space="preserve">, </w:t>
            </w:r>
            <w:hyperlink r:id="rId3405" w:history="1">
              <w:r>
                <w:rPr>
                  <w:color w:val="0000FF"/>
                </w:rPr>
                <w:t>O23.9</w:t>
              </w:r>
            </w:hyperlink>
            <w:r>
              <w:t xml:space="preserve">, </w:t>
            </w:r>
            <w:hyperlink r:id="rId3406" w:history="1">
              <w:r>
                <w:rPr>
                  <w:color w:val="0000FF"/>
                </w:rPr>
                <w:t>O24.0</w:t>
              </w:r>
            </w:hyperlink>
            <w:r>
              <w:t xml:space="preserve">, </w:t>
            </w:r>
            <w:hyperlink r:id="rId3407" w:history="1">
              <w:r>
                <w:rPr>
                  <w:color w:val="0000FF"/>
                </w:rPr>
                <w:t>O24.1</w:t>
              </w:r>
            </w:hyperlink>
            <w:r>
              <w:t xml:space="preserve">, </w:t>
            </w:r>
            <w:hyperlink r:id="rId3408" w:history="1">
              <w:r>
                <w:rPr>
                  <w:color w:val="0000FF"/>
                </w:rPr>
                <w:t>O24.2</w:t>
              </w:r>
            </w:hyperlink>
            <w:r>
              <w:t xml:space="preserve">, </w:t>
            </w:r>
            <w:hyperlink r:id="rId3409" w:history="1">
              <w:r>
                <w:rPr>
                  <w:color w:val="0000FF"/>
                </w:rPr>
                <w:t>O24.3</w:t>
              </w:r>
            </w:hyperlink>
            <w:r>
              <w:t xml:space="preserve">, </w:t>
            </w:r>
            <w:hyperlink r:id="rId3410" w:history="1">
              <w:r>
                <w:rPr>
                  <w:color w:val="0000FF"/>
                </w:rPr>
                <w:t>O24.4</w:t>
              </w:r>
            </w:hyperlink>
            <w:r>
              <w:t xml:space="preserve">, </w:t>
            </w:r>
            <w:hyperlink r:id="rId3411" w:history="1">
              <w:r>
                <w:rPr>
                  <w:color w:val="0000FF"/>
                </w:rPr>
                <w:t>O24.9</w:t>
              </w:r>
            </w:hyperlink>
            <w:r>
              <w:t xml:space="preserve">, </w:t>
            </w:r>
            <w:hyperlink r:id="rId3412" w:history="1">
              <w:r>
                <w:rPr>
                  <w:color w:val="0000FF"/>
                </w:rPr>
                <w:t>O25</w:t>
              </w:r>
            </w:hyperlink>
            <w:r>
              <w:t xml:space="preserve">, </w:t>
            </w:r>
            <w:hyperlink r:id="rId3413" w:history="1">
              <w:r>
                <w:rPr>
                  <w:color w:val="0000FF"/>
                </w:rPr>
                <w:t>O26.0</w:t>
              </w:r>
            </w:hyperlink>
            <w:r>
              <w:t xml:space="preserve">, </w:t>
            </w:r>
            <w:hyperlink r:id="rId3414" w:history="1">
              <w:r>
                <w:rPr>
                  <w:color w:val="0000FF"/>
                </w:rPr>
                <w:t>O26.1</w:t>
              </w:r>
            </w:hyperlink>
            <w:r>
              <w:t xml:space="preserve">, </w:t>
            </w:r>
            <w:hyperlink r:id="rId3415" w:history="1">
              <w:r>
                <w:rPr>
                  <w:color w:val="0000FF"/>
                </w:rPr>
                <w:t>O26.2</w:t>
              </w:r>
            </w:hyperlink>
            <w:r>
              <w:t xml:space="preserve">, </w:t>
            </w:r>
            <w:hyperlink r:id="rId3416" w:history="1">
              <w:r>
                <w:rPr>
                  <w:color w:val="0000FF"/>
                </w:rPr>
                <w:t>O26.3</w:t>
              </w:r>
            </w:hyperlink>
            <w:r>
              <w:t xml:space="preserve">, </w:t>
            </w:r>
            <w:hyperlink r:id="rId3417" w:history="1">
              <w:r>
                <w:rPr>
                  <w:color w:val="0000FF"/>
                </w:rPr>
                <w:t>O26.4</w:t>
              </w:r>
            </w:hyperlink>
            <w:r>
              <w:t xml:space="preserve">, </w:t>
            </w:r>
            <w:hyperlink r:id="rId3418" w:history="1">
              <w:r>
                <w:rPr>
                  <w:color w:val="0000FF"/>
                </w:rPr>
                <w:t>O26.5</w:t>
              </w:r>
            </w:hyperlink>
            <w:r>
              <w:t xml:space="preserve">, </w:t>
            </w:r>
            <w:hyperlink r:id="rId3419" w:history="1">
              <w:r>
                <w:rPr>
                  <w:color w:val="0000FF"/>
                </w:rPr>
                <w:t>O26.6</w:t>
              </w:r>
            </w:hyperlink>
            <w:r>
              <w:t xml:space="preserve">, </w:t>
            </w:r>
            <w:hyperlink r:id="rId3420" w:history="1">
              <w:r>
                <w:rPr>
                  <w:color w:val="0000FF"/>
                </w:rPr>
                <w:t>O26.7</w:t>
              </w:r>
            </w:hyperlink>
            <w:r>
              <w:t xml:space="preserve">, </w:t>
            </w:r>
            <w:hyperlink r:id="rId3421" w:history="1">
              <w:r>
                <w:rPr>
                  <w:color w:val="0000FF"/>
                </w:rPr>
                <w:t>O26.8</w:t>
              </w:r>
            </w:hyperlink>
            <w:r>
              <w:t xml:space="preserve">, </w:t>
            </w:r>
            <w:hyperlink r:id="rId3422" w:history="1">
              <w:r>
                <w:rPr>
                  <w:color w:val="0000FF"/>
                </w:rPr>
                <w:t>O26.9</w:t>
              </w:r>
            </w:hyperlink>
            <w:r>
              <w:t xml:space="preserve">, </w:t>
            </w:r>
            <w:hyperlink r:id="rId3423" w:history="1">
              <w:r>
                <w:rPr>
                  <w:color w:val="0000FF"/>
                </w:rPr>
                <w:t>O28.0</w:t>
              </w:r>
            </w:hyperlink>
            <w:r>
              <w:t xml:space="preserve">, </w:t>
            </w:r>
            <w:hyperlink r:id="rId3424" w:history="1">
              <w:r>
                <w:rPr>
                  <w:color w:val="0000FF"/>
                </w:rPr>
                <w:t>O28.1</w:t>
              </w:r>
            </w:hyperlink>
            <w:r>
              <w:t xml:space="preserve">, </w:t>
            </w:r>
            <w:hyperlink r:id="rId3425" w:history="1">
              <w:r>
                <w:rPr>
                  <w:color w:val="0000FF"/>
                </w:rPr>
                <w:t>O28.2</w:t>
              </w:r>
            </w:hyperlink>
            <w:r>
              <w:t xml:space="preserve">, </w:t>
            </w:r>
            <w:hyperlink r:id="rId3426" w:history="1">
              <w:r>
                <w:rPr>
                  <w:color w:val="0000FF"/>
                </w:rPr>
                <w:t>O28.3</w:t>
              </w:r>
            </w:hyperlink>
            <w:r>
              <w:t xml:space="preserve">, </w:t>
            </w:r>
            <w:hyperlink r:id="rId3427" w:history="1">
              <w:r>
                <w:rPr>
                  <w:color w:val="0000FF"/>
                </w:rPr>
                <w:t>O28.4</w:t>
              </w:r>
            </w:hyperlink>
            <w:r>
              <w:t xml:space="preserve">, </w:t>
            </w:r>
            <w:hyperlink r:id="rId3428" w:history="1">
              <w:r>
                <w:rPr>
                  <w:color w:val="0000FF"/>
                </w:rPr>
                <w:t>O28.5</w:t>
              </w:r>
            </w:hyperlink>
            <w:r>
              <w:t xml:space="preserve">, </w:t>
            </w:r>
            <w:hyperlink r:id="rId3429" w:history="1">
              <w:r>
                <w:rPr>
                  <w:color w:val="0000FF"/>
                </w:rPr>
                <w:t>O28.8</w:t>
              </w:r>
            </w:hyperlink>
            <w:r>
              <w:t xml:space="preserve">, </w:t>
            </w:r>
            <w:hyperlink r:id="rId3430" w:history="1">
              <w:r>
                <w:rPr>
                  <w:color w:val="0000FF"/>
                </w:rPr>
                <w:t>O28.9</w:t>
              </w:r>
            </w:hyperlink>
            <w:r>
              <w:t xml:space="preserve">, </w:t>
            </w:r>
            <w:hyperlink r:id="rId3431" w:history="1">
              <w:r>
                <w:rPr>
                  <w:color w:val="0000FF"/>
                </w:rPr>
                <w:t>O29.0</w:t>
              </w:r>
            </w:hyperlink>
            <w:r>
              <w:t xml:space="preserve">, </w:t>
            </w:r>
            <w:hyperlink r:id="rId3432" w:history="1">
              <w:r>
                <w:rPr>
                  <w:color w:val="0000FF"/>
                </w:rPr>
                <w:t>O29.1</w:t>
              </w:r>
            </w:hyperlink>
            <w:r>
              <w:t xml:space="preserve">, </w:t>
            </w:r>
            <w:hyperlink r:id="rId3433" w:history="1">
              <w:r>
                <w:rPr>
                  <w:color w:val="0000FF"/>
                </w:rPr>
                <w:t>O29.2</w:t>
              </w:r>
            </w:hyperlink>
            <w:r>
              <w:t xml:space="preserve">, </w:t>
            </w:r>
            <w:hyperlink r:id="rId3434" w:history="1">
              <w:r>
                <w:rPr>
                  <w:color w:val="0000FF"/>
                </w:rPr>
                <w:t>O29.3</w:t>
              </w:r>
            </w:hyperlink>
            <w:r>
              <w:t xml:space="preserve">, </w:t>
            </w:r>
            <w:hyperlink r:id="rId3435" w:history="1">
              <w:r>
                <w:rPr>
                  <w:color w:val="0000FF"/>
                </w:rPr>
                <w:t>O29.4</w:t>
              </w:r>
            </w:hyperlink>
            <w:r>
              <w:t xml:space="preserve">, </w:t>
            </w:r>
            <w:hyperlink r:id="rId3436" w:history="1">
              <w:r>
                <w:rPr>
                  <w:color w:val="0000FF"/>
                </w:rPr>
                <w:t>O29.5</w:t>
              </w:r>
            </w:hyperlink>
            <w:r>
              <w:t xml:space="preserve">, </w:t>
            </w:r>
            <w:hyperlink r:id="rId3437" w:history="1">
              <w:r>
                <w:rPr>
                  <w:color w:val="0000FF"/>
                </w:rPr>
                <w:t>O29.6</w:t>
              </w:r>
            </w:hyperlink>
            <w:r>
              <w:t xml:space="preserve">, </w:t>
            </w:r>
            <w:hyperlink r:id="rId3438" w:history="1">
              <w:r>
                <w:rPr>
                  <w:color w:val="0000FF"/>
                </w:rPr>
                <w:t>O29.8</w:t>
              </w:r>
            </w:hyperlink>
            <w:r>
              <w:t xml:space="preserve">, </w:t>
            </w:r>
            <w:hyperlink r:id="rId3439" w:history="1">
              <w:r>
                <w:rPr>
                  <w:color w:val="0000FF"/>
                </w:rPr>
                <w:t>O29.9</w:t>
              </w:r>
            </w:hyperlink>
            <w:r>
              <w:t xml:space="preserve">, </w:t>
            </w:r>
            <w:hyperlink r:id="rId3440" w:history="1">
              <w:r>
                <w:rPr>
                  <w:color w:val="0000FF"/>
                </w:rPr>
                <w:t>O30.0</w:t>
              </w:r>
            </w:hyperlink>
            <w:r>
              <w:t xml:space="preserve">, </w:t>
            </w:r>
            <w:hyperlink r:id="rId3441" w:history="1">
              <w:r>
                <w:rPr>
                  <w:color w:val="0000FF"/>
                </w:rPr>
                <w:t>O30.1</w:t>
              </w:r>
            </w:hyperlink>
            <w:r>
              <w:t xml:space="preserve">, </w:t>
            </w:r>
            <w:hyperlink r:id="rId3442" w:history="1">
              <w:r>
                <w:rPr>
                  <w:color w:val="0000FF"/>
                </w:rPr>
                <w:t>O30.2</w:t>
              </w:r>
            </w:hyperlink>
            <w:r>
              <w:t xml:space="preserve">, </w:t>
            </w:r>
            <w:hyperlink r:id="rId3443" w:history="1">
              <w:r>
                <w:rPr>
                  <w:color w:val="0000FF"/>
                </w:rPr>
                <w:t>O30.8</w:t>
              </w:r>
            </w:hyperlink>
            <w:r>
              <w:t xml:space="preserve">, </w:t>
            </w:r>
            <w:hyperlink r:id="rId3444" w:history="1">
              <w:r>
                <w:rPr>
                  <w:color w:val="0000FF"/>
                </w:rPr>
                <w:t>O30.9</w:t>
              </w:r>
            </w:hyperlink>
            <w:r>
              <w:t xml:space="preserve">, </w:t>
            </w:r>
            <w:hyperlink r:id="rId3445" w:history="1">
              <w:r>
                <w:rPr>
                  <w:color w:val="0000FF"/>
                </w:rPr>
                <w:t>O31.0</w:t>
              </w:r>
            </w:hyperlink>
            <w:r>
              <w:t xml:space="preserve">, </w:t>
            </w:r>
            <w:hyperlink r:id="rId3446" w:history="1">
              <w:r>
                <w:rPr>
                  <w:color w:val="0000FF"/>
                </w:rPr>
                <w:t>O31.1</w:t>
              </w:r>
            </w:hyperlink>
            <w:r>
              <w:t xml:space="preserve">, </w:t>
            </w:r>
            <w:hyperlink r:id="rId3447" w:history="1">
              <w:r>
                <w:rPr>
                  <w:color w:val="0000FF"/>
                </w:rPr>
                <w:t>O31.2</w:t>
              </w:r>
            </w:hyperlink>
            <w:r>
              <w:t xml:space="preserve">, </w:t>
            </w:r>
            <w:hyperlink r:id="rId3448" w:history="1">
              <w:r>
                <w:rPr>
                  <w:color w:val="0000FF"/>
                </w:rPr>
                <w:t>O31.8</w:t>
              </w:r>
            </w:hyperlink>
            <w:r>
              <w:t xml:space="preserve">, </w:t>
            </w:r>
            <w:hyperlink r:id="rId3449" w:history="1">
              <w:r>
                <w:rPr>
                  <w:color w:val="0000FF"/>
                </w:rPr>
                <w:t>O32.0</w:t>
              </w:r>
            </w:hyperlink>
            <w:r>
              <w:t xml:space="preserve">, </w:t>
            </w:r>
            <w:hyperlink r:id="rId3450" w:history="1">
              <w:r>
                <w:rPr>
                  <w:color w:val="0000FF"/>
                </w:rPr>
                <w:t>O32.1</w:t>
              </w:r>
            </w:hyperlink>
            <w:r>
              <w:t xml:space="preserve">, </w:t>
            </w:r>
            <w:hyperlink r:id="rId3451" w:history="1">
              <w:r>
                <w:rPr>
                  <w:color w:val="0000FF"/>
                </w:rPr>
                <w:t>O32.2</w:t>
              </w:r>
            </w:hyperlink>
            <w:r>
              <w:t xml:space="preserve">, </w:t>
            </w:r>
            <w:hyperlink r:id="rId3452" w:history="1">
              <w:r>
                <w:rPr>
                  <w:color w:val="0000FF"/>
                </w:rPr>
                <w:t>O32.3</w:t>
              </w:r>
            </w:hyperlink>
            <w:r>
              <w:t xml:space="preserve">, </w:t>
            </w:r>
            <w:hyperlink r:id="rId3453" w:history="1">
              <w:r>
                <w:rPr>
                  <w:color w:val="0000FF"/>
                </w:rPr>
                <w:t>O32.4</w:t>
              </w:r>
            </w:hyperlink>
            <w:r>
              <w:t xml:space="preserve">, </w:t>
            </w:r>
            <w:hyperlink r:id="rId3454" w:history="1">
              <w:r>
                <w:rPr>
                  <w:color w:val="0000FF"/>
                </w:rPr>
                <w:t>O32.5</w:t>
              </w:r>
            </w:hyperlink>
            <w:r>
              <w:t xml:space="preserve">, </w:t>
            </w:r>
            <w:hyperlink r:id="rId3455" w:history="1">
              <w:r>
                <w:rPr>
                  <w:color w:val="0000FF"/>
                </w:rPr>
                <w:t>O32.6</w:t>
              </w:r>
            </w:hyperlink>
            <w:r>
              <w:t xml:space="preserve">, </w:t>
            </w:r>
            <w:hyperlink r:id="rId3456" w:history="1">
              <w:r>
                <w:rPr>
                  <w:color w:val="0000FF"/>
                </w:rPr>
                <w:t>O32.8</w:t>
              </w:r>
            </w:hyperlink>
            <w:r>
              <w:t xml:space="preserve">, </w:t>
            </w:r>
            <w:hyperlink r:id="rId3457" w:history="1">
              <w:r>
                <w:rPr>
                  <w:color w:val="0000FF"/>
                </w:rPr>
                <w:t>O32.9</w:t>
              </w:r>
            </w:hyperlink>
            <w:r>
              <w:t xml:space="preserve">, </w:t>
            </w:r>
            <w:hyperlink r:id="rId3458" w:history="1">
              <w:r>
                <w:rPr>
                  <w:color w:val="0000FF"/>
                </w:rPr>
                <w:t>O33.0</w:t>
              </w:r>
            </w:hyperlink>
            <w:r>
              <w:t xml:space="preserve">, </w:t>
            </w:r>
            <w:hyperlink r:id="rId3459" w:history="1">
              <w:r>
                <w:rPr>
                  <w:color w:val="0000FF"/>
                </w:rPr>
                <w:t>O33.1</w:t>
              </w:r>
            </w:hyperlink>
            <w:r>
              <w:t xml:space="preserve">, </w:t>
            </w:r>
            <w:hyperlink r:id="rId3460" w:history="1">
              <w:r>
                <w:rPr>
                  <w:color w:val="0000FF"/>
                </w:rPr>
                <w:t>O33.2</w:t>
              </w:r>
            </w:hyperlink>
            <w:r>
              <w:t xml:space="preserve">, </w:t>
            </w:r>
            <w:hyperlink r:id="rId3461" w:history="1">
              <w:r>
                <w:rPr>
                  <w:color w:val="0000FF"/>
                </w:rPr>
                <w:t>O33.3</w:t>
              </w:r>
            </w:hyperlink>
            <w:r>
              <w:t xml:space="preserve">, </w:t>
            </w:r>
            <w:hyperlink r:id="rId3462" w:history="1">
              <w:r>
                <w:rPr>
                  <w:color w:val="0000FF"/>
                </w:rPr>
                <w:t>O33.4</w:t>
              </w:r>
            </w:hyperlink>
            <w:r>
              <w:t xml:space="preserve">, </w:t>
            </w:r>
            <w:hyperlink r:id="rId3463" w:history="1">
              <w:r>
                <w:rPr>
                  <w:color w:val="0000FF"/>
                </w:rPr>
                <w:t>O33.5</w:t>
              </w:r>
            </w:hyperlink>
            <w:r>
              <w:t xml:space="preserve">, </w:t>
            </w:r>
            <w:hyperlink r:id="rId3464" w:history="1">
              <w:r>
                <w:rPr>
                  <w:color w:val="0000FF"/>
                </w:rPr>
                <w:t>O33.6</w:t>
              </w:r>
            </w:hyperlink>
            <w:r>
              <w:t xml:space="preserve">, </w:t>
            </w:r>
            <w:hyperlink r:id="rId3465" w:history="1">
              <w:r>
                <w:rPr>
                  <w:color w:val="0000FF"/>
                </w:rPr>
                <w:t>O33.7</w:t>
              </w:r>
            </w:hyperlink>
            <w:r>
              <w:t xml:space="preserve">, </w:t>
            </w:r>
            <w:hyperlink r:id="rId3466" w:history="1">
              <w:r>
                <w:rPr>
                  <w:color w:val="0000FF"/>
                </w:rPr>
                <w:t>O33.8</w:t>
              </w:r>
            </w:hyperlink>
            <w:r>
              <w:t xml:space="preserve">, </w:t>
            </w:r>
            <w:hyperlink r:id="rId3467" w:history="1">
              <w:r>
                <w:rPr>
                  <w:color w:val="0000FF"/>
                </w:rPr>
                <w:t>O33.9</w:t>
              </w:r>
            </w:hyperlink>
            <w:r>
              <w:t xml:space="preserve">, </w:t>
            </w:r>
            <w:hyperlink r:id="rId3468" w:history="1">
              <w:r>
                <w:rPr>
                  <w:color w:val="0000FF"/>
                </w:rPr>
                <w:t>O34.0</w:t>
              </w:r>
            </w:hyperlink>
            <w:r>
              <w:t xml:space="preserve">, </w:t>
            </w:r>
            <w:hyperlink r:id="rId3469" w:history="1">
              <w:r>
                <w:rPr>
                  <w:color w:val="0000FF"/>
                </w:rPr>
                <w:t>O34.1</w:t>
              </w:r>
            </w:hyperlink>
            <w:r>
              <w:t xml:space="preserve">, </w:t>
            </w:r>
            <w:hyperlink r:id="rId3470" w:history="1">
              <w:r>
                <w:rPr>
                  <w:color w:val="0000FF"/>
                </w:rPr>
                <w:t>O34.2</w:t>
              </w:r>
            </w:hyperlink>
            <w:r>
              <w:t xml:space="preserve">, </w:t>
            </w:r>
            <w:hyperlink r:id="rId3471" w:history="1">
              <w:r>
                <w:rPr>
                  <w:color w:val="0000FF"/>
                </w:rPr>
                <w:t>O34.3</w:t>
              </w:r>
            </w:hyperlink>
            <w:r>
              <w:t xml:space="preserve">, </w:t>
            </w:r>
            <w:hyperlink r:id="rId3472" w:history="1">
              <w:r>
                <w:rPr>
                  <w:color w:val="0000FF"/>
                </w:rPr>
                <w:t>O34.4</w:t>
              </w:r>
            </w:hyperlink>
            <w:r>
              <w:t xml:space="preserve">, </w:t>
            </w:r>
            <w:hyperlink r:id="rId3473" w:history="1">
              <w:r>
                <w:rPr>
                  <w:color w:val="0000FF"/>
                </w:rPr>
                <w:t>O34.5</w:t>
              </w:r>
            </w:hyperlink>
            <w:r>
              <w:t xml:space="preserve">, </w:t>
            </w:r>
            <w:hyperlink r:id="rId3474" w:history="1">
              <w:r>
                <w:rPr>
                  <w:color w:val="0000FF"/>
                </w:rPr>
                <w:t>O34.6</w:t>
              </w:r>
            </w:hyperlink>
            <w:r>
              <w:t xml:space="preserve">, </w:t>
            </w:r>
            <w:hyperlink r:id="rId3475" w:history="1">
              <w:r>
                <w:rPr>
                  <w:color w:val="0000FF"/>
                </w:rPr>
                <w:t>O34.7</w:t>
              </w:r>
            </w:hyperlink>
            <w:r>
              <w:t xml:space="preserve">, </w:t>
            </w:r>
            <w:hyperlink r:id="rId3476" w:history="1">
              <w:r>
                <w:rPr>
                  <w:color w:val="0000FF"/>
                </w:rPr>
                <w:t>O34.8</w:t>
              </w:r>
            </w:hyperlink>
            <w:r>
              <w:t xml:space="preserve">, </w:t>
            </w:r>
            <w:hyperlink r:id="rId3477" w:history="1">
              <w:r>
                <w:rPr>
                  <w:color w:val="0000FF"/>
                </w:rPr>
                <w:t>O34.9</w:t>
              </w:r>
            </w:hyperlink>
            <w:r>
              <w:t xml:space="preserve">, </w:t>
            </w:r>
            <w:hyperlink r:id="rId3478" w:history="1">
              <w:r>
                <w:rPr>
                  <w:color w:val="0000FF"/>
                </w:rPr>
                <w:t>O35.0</w:t>
              </w:r>
            </w:hyperlink>
            <w:r>
              <w:t xml:space="preserve">, </w:t>
            </w:r>
            <w:hyperlink r:id="rId3479" w:history="1">
              <w:r>
                <w:rPr>
                  <w:color w:val="0000FF"/>
                </w:rPr>
                <w:t>O35.1</w:t>
              </w:r>
            </w:hyperlink>
            <w:r>
              <w:t xml:space="preserve">, </w:t>
            </w:r>
            <w:hyperlink r:id="rId3480" w:history="1">
              <w:r>
                <w:rPr>
                  <w:color w:val="0000FF"/>
                </w:rPr>
                <w:t>O35.2</w:t>
              </w:r>
            </w:hyperlink>
            <w:r>
              <w:t xml:space="preserve">, </w:t>
            </w:r>
            <w:hyperlink r:id="rId3481" w:history="1">
              <w:r>
                <w:rPr>
                  <w:color w:val="0000FF"/>
                </w:rPr>
                <w:t>O35.3</w:t>
              </w:r>
            </w:hyperlink>
            <w:r>
              <w:t xml:space="preserve">, </w:t>
            </w:r>
            <w:hyperlink r:id="rId3482" w:history="1">
              <w:r>
                <w:rPr>
                  <w:color w:val="0000FF"/>
                </w:rPr>
                <w:t>O35.4</w:t>
              </w:r>
            </w:hyperlink>
            <w:r>
              <w:t xml:space="preserve">, </w:t>
            </w:r>
            <w:hyperlink r:id="rId3483" w:history="1">
              <w:r>
                <w:rPr>
                  <w:color w:val="0000FF"/>
                </w:rPr>
                <w:t>O35.5</w:t>
              </w:r>
            </w:hyperlink>
            <w:r>
              <w:t xml:space="preserve">, </w:t>
            </w:r>
            <w:hyperlink r:id="rId3484" w:history="1">
              <w:r>
                <w:rPr>
                  <w:color w:val="0000FF"/>
                </w:rPr>
                <w:t>O35.6</w:t>
              </w:r>
            </w:hyperlink>
            <w:r>
              <w:t xml:space="preserve">, </w:t>
            </w:r>
            <w:hyperlink r:id="rId3485" w:history="1">
              <w:r>
                <w:rPr>
                  <w:color w:val="0000FF"/>
                </w:rPr>
                <w:t>O35.7</w:t>
              </w:r>
            </w:hyperlink>
            <w:r>
              <w:t xml:space="preserve">, </w:t>
            </w:r>
            <w:hyperlink r:id="rId3486" w:history="1">
              <w:r>
                <w:rPr>
                  <w:color w:val="0000FF"/>
                </w:rPr>
                <w:t>O35.8</w:t>
              </w:r>
            </w:hyperlink>
            <w:r>
              <w:t xml:space="preserve">, </w:t>
            </w:r>
            <w:hyperlink r:id="rId3487" w:history="1">
              <w:r>
                <w:rPr>
                  <w:color w:val="0000FF"/>
                </w:rPr>
                <w:t>O35.9</w:t>
              </w:r>
            </w:hyperlink>
            <w:r>
              <w:t xml:space="preserve">, </w:t>
            </w:r>
            <w:hyperlink r:id="rId3488" w:history="1">
              <w:r>
                <w:rPr>
                  <w:color w:val="0000FF"/>
                </w:rPr>
                <w:t>O36.0</w:t>
              </w:r>
            </w:hyperlink>
            <w:r>
              <w:t xml:space="preserve">, </w:t>
            </w:r>
            <w:hyperlink r:id="rId3489" w:history="1">
              <w:r>
                <w:rPr>
                  <w:color w:val="0000FF"/>
                </w:rPr>
                <w:t>O36.1</w:t>
              </w:r>
            </w:hyperlink>
            <w:r>
              <w:t xml:space="preserve">, </w:t>
            </w:r>
            <w:hyperlink r:id="rId3490" w:history="1">
              <w:r>
                <w:rPr>
                  <w:color w:val="0000FF"/>
                </w:rPr>
                <w:t>O36.2</w:t>
              </w:r>
            </w:hyperlink>
            <w:r>
              <w:t xml:space="preserve">, </w:t>
            </w:r>
            <w:hyperlink r:id="rId3491" w:history="1">
              <w:r>
                <w:rPr>
                  <w:color w:val="0000FF"/>
                </w:rPr>
                <w:t>O36.3</w:t>
              </w:r>
            </w:hyperlink>
            <w:r>
              <w:t xml:space="preserve">, </w:t>
            </w:r>
            <w:hyperlink r:id="rId3492" w:history="1">
              <w:r>
                <w:rPr>
                  <w:color w:val="0000FF"/>
                </w:rPr>
                <w:t>O36.4</w:t>
              </w:r>
            </w:hyperlink>
            <w:r>
              <w:t xml:space="preserve">, </w:t>
            </w:r>
            <w:hyperlink r:id="rId3493" w:history="1">
              <w:r>
                <w:rPr>
                  <w:color w:val="0000FF"/>
                </w:rPr>
                <w:t>O36.5</w:t>
              </w:r>
            </w:hyperlink>
            <w:r>
              <w:t xml:space="preserve">, </w:t>
            </w:r>
            <w:hyperlink r:id="rId3494" w:history="1">
              <w:r>
                <w:rPr>
                  <w:color w:val="0000FF"/>
                </w:rPr>
                <w:t>O36.6</w:t>
              </w:r>
            </w:hyperlink>
            <w:r>
              <w:t xml:space="preserve">, </w:t>
            </w:r>
            <w:hyperlink r:id="rId3495" w:history="1">
              <w:r>
                <w:rPr>
                  <w:color w:val="0000FF"/>
                </w:rPr>
                <w:t>O36.7</w:t>
              </w:r>
            </w:hyperlink>
            <w:r>
              <w:t xml:space="preserve">, </w:t>
            </w:r>
            <w:hyperlink r:id="rId3496" w:history="1">
              <w:r>
                <w:rPr>
                  <w:color w:val="0000FF"/>
                </w:rPr>
                <w:t>O36.8</w:t>
              </w:r>
            </w:hyperlink>
            <w:r>
              <w:t xml:space="preserve">, </w:t>
            </w:r>
            <w:hyperlink r:id="rId3497" w:history="1">
              <w:r>
                <w:rPr>
                  <w:color w:val="0000FF"/>
                </w:rPr>
                <w:t>O36.9</w:t>
              </w:r>
            </w:hyperlink>
            <w:r>
              <w:t xml:space="preserve">, </w:t>
            </w:r>
            <w:hyperlink r:id="rId3498" w:history="1">
              <w:r>
                <w:rPr>
                  <w:color w:val="0000FF"/>
                </w:rPr>
                <w:t>O40</w:t>
              </w:r>
            </w:hyperlink>
            <w:r>
              <w:t xml:space="preserve">, </w:t>
            </w:r>
            <w:hyperlink r:id="rId3499" w:history="1">
              <w:r>
                <w:rPr>
                  <w:color w:val="0000FF"/>
                </w:rPr>
                <w:t>O41.0</w:t>
              </w:r>
            </w:hyperlink>
            <w:r>
              <w:t xml:space="preserve">, </w:t>
            </w:r>
            <w:hyperlink r:id="rId3500" w:history="1">
              <w:r>
                <w:rPr>
                  <w:color w:val="0000FF"/>
                </w:rPr>
                <w:t>O41.1</w:t>
              </w:r>
            </w:hyperlink>
            <w:r>
              <w:t xml:space="preserve">, </w:t>
            </w:r>
            <w:hyperlink r:id="rId3501" w:history="1">
              <w:r>
                <w:rPr>
                  <w:color w:val="0000FF"/>
                </w:rPr>
                <w:t>O41.8</w:t>
              </w:r>
            </w:hyperlink>
            <w:r>
              <w:t xml:space="preserve">, </w:t>
            </w:r>
            <w:hyperlink r:id="rId3502" w:history="1">
              <w:r>
                <w:rPr>
                  <w:color w:val="0000FF"/>
                </w:rPr>
                <w:t>O41.9</w:t>
              </w:r>
            </w:hyperlink>
            <w:r>
              <w:t xml:space="preserve">, </w:t>
            </w:r>
            <w:hyperlink r:id="rId3503" w:history="1">
              <w:r>
                <w:rPr>
                  <w:color w:val="0000FF"/>
                </w:rPr>
                <w:t>O42.0</w:t>
              </w:r>
            </w:hyperlink>
            <w:r>
              <w:t xml:space="preserve">, </w:t>
            </w:r>
            <w:hyperlink r:id="rId3504" w:history="1">
              <w:r>
                <w:rPr>
                  <w:color w:val="0000FF"/>
                </w:rPr>
                <w:t>O42.1</w:t>
              </w:r>
            </w:hyperlink>
            <w:r>
              <w:t xml:space="preserve">, </w:t>
            </w:r>
            <w:hyperlink r:id="rId3505" w:history="1">
              <w:r>
                <w:rPr>
                  <w:color w:val="0000FF"/>
                </w:rPr>
                <w:t>O42.2</w:t>
              </w:r>
            </w:hyperlink>
            <w:r>
              <w:t xml:space="preserve">, </w:t>
            </w:r>
            <w:hyperlink r:id="rId3506" w:history="1">
              <w:r>
                <w:rPr>
                  <w:color w:val="0000FF"/>
                </w:rPr>
                <w:t>O42.9</w:t>
              </w:r>
            </w:hyperlink>
            <w:r>
              <w:t xml:space="preserve">, </w:t>
            </w:r>
            <w:hyperlink r:id="rId3507" w:history="1">
              <w:r>
                <w:rPr>
                  <w:color w:val="0000FF"/>
                </w:rPr>
                <w:t>O43.0</w:t>
              </w:r>
            </w:hyperlink>
            <w:r>
              <w:t xml:space="preserve">, </w:t>
            </w:r>
            <w:hyperlink r:id="rId3508" w:history="1">
              <w:r>
                <w:rPr>
                  <w:color w:val="0000FF"/>
                </w:rPr>
                <w:t>O43.1</w:t>
              </w:r>
            </w:hyperlink>
            <w:r>
              <w:t xml:space="preserve">, O43.2, </w:t>
            </w:r>
            <w:hyperlink r:id="rId3509" w:history="1">
              <w:r>
                <w:rPr>
                  <w:color w:val="0000FF"/>
                </w:rPr>
                <w:t>O43.8</w:t>
              </w:r>
            </w:hyperlink>
            <w:r>
              <w:t xml:space="preserve">, </w:t>
            </w:r>
            <w:hyperlink r:id="rId3510" w:history="1">
              <w:r>
                <w:rPr>
                  <w:color w:val="0000FF"/>
                </w:rPr>
                <w:t>O43.9</w:t>
              </w:r>
            </w:hyperlink>
            <w:r>
              <w:t xml:space="preserve">, </w:t>
            </w:r>
            <w:hyperlink r:id="rId3511" w:history="1">
              <w:r>
                <w:rPr>
                  <w:color w:val="0000FF"/>
                </w:rPr>
                <w:t>O44.0</w:t>
              </w:r>
            </w:hyperlink>
            <w:r>
              <w:t xml:space="preserve">, </w:t>
            </w:r>
            <w:hyperlink r:id="rId3512" w:history="1">
              <w:r>
                <w:rPr>
                  <w:color w:val="0000FF"/>
                </w:rPr>
                <w:t>O44.1</w:t>
              </w:r>
            </w:hyperlink>
            <w:r>
              <w:t xml:space="preserve">, </w:t>
            </w:r>
            <w:hyperlink r:id="rId3513" w:history="1">
              <w:r>
                <w:rPr>
                  <w:color w:val="0000FF"/>
                </w:rPr>
                <w:t>O45.0</w:t>
              </w:r>
            </w:hyperlink>
            <w:r>
              <w:t xml:space="preserve">, </w:t>
            </w:r>
            <w:hyperlink r:id="rId3514" w:history="1">
              <w:r>
                <w:rPr>
                  <w:color w:val="0000FF"/>
                </w:rPr>
                <w:t>O45.8</w:t>
              </w:r>
            </w:hyperlink>
            <w:r>
              <w:t xml:space="preserve">, </w:t>
            </w:r>
            <w:hyperlink r:id="rId3515" w:history="1">
              <w:r>
                <w:rPr>
                  <w:color w:val="0000FF"/>
                </w:rPr>
                <w:t>O45.9</w:t>
              </w:r>
            </w:hyperlink>
            <w:r>
              <w:t xml:space="preserve">, </w:t>
            </w:r>
            <w:hyperlink r:id="rId3516" w:history="1">
              <w:r>
                <w:rPr>
                  <w:color w:val="0000FF"/>
                </w:rPr>
                <w:t>O46.0</w:t>
              </w:r>
            </w:hyperlink>
            <w:r>
              <w:t xml:space="preserve">, </w:t>
            </w:r>
            <w:hyperlink r:id="rId3517" w:history="1">
              <w:r>
                <w:rPr>
                  <w:color w:val="0000FF"/>
                </w:rPr>
                <w:t>O46.8</w:t>
              </w:r>
            </w:hyperlink>
            <w:r>
              <w:t xml:space="preserve">, </w:t>
            </w:r>
            <w:hyperlink r:id="rId3518" w:history="1">
              <w:r>
                <w:rPr>
                  <w:color w:val="0000FF"/>
                </w:rPr>
                <w:t>O46.9</w:t>
              </w:r>
            </w:hyperlink>
            <w:r>
              <w:t xml:space="preserve">, </w:t>
            </w:r>
            <w:hyperlink r:id="rId3519" w:history="1">
              <w:r>
                <w:rPr>
                  <w:color w:val="0000FF"/>
                </w:rPr>
                <w:t>O47.0</w:t>
              </w:r>
            </w:hyperlink>
            <w:r>
              <w:t xml:space="preserve">, </w:t>
            </w:r>
            <w:hyperlink r:id="rId3520" w:history="1">
              <w:r>
                <w:rPr>
                  <w:color w:val="0000FF"/>
                </w:rPr>
                <w:t>O47.1</w:t>
              </w:r>
            </w:hyperlink>
            <w:r>
              <w:t xml:space="preserve">, </w:t>
            </w:r>
            <w:hyperlink r:id="rId3521" w:history="1">
              <w:r>
                <w:rPr>
                  <w:color w:val="0000FF"/>
                </w:rPr>
                <w:t>O47.9</w:t>
              </w:r>
            </w:hyperlink>
            <w:r>
              <w:t xml:space="preserve">, </w:t>
            </w:r>
            <w:hyperlink r:id="rId3522" w:history="1">
              <w:r>
                <w:rPr>
                  <w:color w:val="0000FF"/>
                </w:rPr>
                <w:t>O48</w:t>
              </w:r>
            </w:hyperlink>
            <w:r>
              <w:t xml:space="preserve">, </w:t>
            </w:r>
            <w:hyperlink r:id="rId3523" w:history="1">
              <w:r>
                <w:rPr>
                  <w:color w:val="0000FF"/>
                </w:rPr>
                <w:t>O60.0</w:t>
              </w:r>
            </w:hyperlink>
            <w:r>
              <w:t xml:space="preserve">, </w:t>
            </w:r>
            <w:hyperlink r:id="rId3524" w:history="1">
              <w:r>
                <w:rPr>
                  <w:color w:val="0000FF"/>
                </w:rPr>
                <w:t>O98.0</w:t>
              </w:r>
            </w:hyperlink>
            <w:r>
              <w:t xml:space="preserve">, </w:t>
            </w:r>
            <w:hyperlink r:id="rId3525" w:history="1">
              <w:r>
                <w:rPr>
                  <w:color w:val="0000FF"/>
                </w:rPr>
                <w:t>O98.1</w:t>
              </w:r>
            </w:hyperlink>
            <w:r>
              <w:t xml:space="preserve">, </w:t>
            </w:r>
            <w:hyperlink r:id="rId3526" w:history="1">
              <w:r>
                <w:rPr>
                  <w:color w:val="0000FF"/>
                </w:rPr>
                <w:t>O98.2</w:t>
              </w:r>
            </w:hyperlink>
            <w:r>
              <w:t xml:space="preserve">, </w:t>
            </w:r>
            <w:hyperlink r:id="rId3527" w:history="1">
              <w:r>
                <w:rPr>
                  <w:color w:val="0000FF"/>
                </w:rPr>
                <w:t>O98.3</w:t>
              </w:r>
            </w:hyperlink>
            <w:r>
              <w:t xml:space="preserve">, </w:t>
            </w:r>
            <w:hyperlink r:id="rId3528" w:history="1">
              <w:r>
                <w:rPr>
                  <w:color w:val="0000FF"/>
                </w:rPr>
                <w:t>O98.4</w:t>
              </w:r>
            </w:hyperlink>
            <w:r>
              <w:t xml:space="preserve">, </w:t>
            </w:r>
            <w:hyperlink r:id="rId3529" w:history="1">
              <w:r>
                <w:rPr>
                  <w:color w:val="0000FF"/>
                </w:rPr>
                <w:t>O98.5</w:t>
              </w:r>
            </w:hyperlink>
            <w:r>
              <w:t xml:space="preserve">, </w:t>
            </w:r>
            <w:hyperlink r:id="rId3530" w:history="1">
              <w:r>
                <w:rPr>
                  <w:color w:val="0000FF"/>
                </w:rPr>
                <w:t>O98.6</w:t>
              </w:r>
            </w:hyperlink>
            <w:r>
              <w:t xml:space="preserve">, </w:t>
            </w:r>
            <w:hyperlink r:id="rId3531" w:history="1">
              <w:r>
                <w:rPr>
                  <w:color w:val="0000FF"/>
                </w:rPr>
                <w:t>O98.8</w:t>
              </w:r>
            </w:hyperlink>
            <w:r>
              <w:t xml:space="preserve">, </w:t>
            </w:r>
            <w:hyperlink r:id="rId3532" w:history="1">
              <w:r>
                <w:rPr>
                  <w:color w:val="0000FF"/>
                </w:rPr>
                <w:t>O98.9</w:t>
              </w:r>
            </w:hyperlink>
            <w:r>
              <w:t xml:space="preserve">, </w:t>
            </w:r>
            <w:hyperlink r:id="rId3533" w:history="1">
              <w:r>
                <w:rPr>
                  <w:color w:val="0000FF"/>
                </w:rPr>
                <w:t>O99.0</w:t>
              </w:r>
            </w:hyperlink>
            <w:r>
              <w:t xml:space="preserve">, </w:t>
            </w:r>
            <w:hyperlink r:id="rId3534" w:history="1">
              <w:r>
                <w:rPr>
                  <w:color w:val="0000FF"/>
                </w:rPr>
                <w:t>O99.1</w:t>
              </w:r>
            </w:hyperlink>
            <w:r>
              <w:t xml:space="preserve">, </w:t>
            </w:r>
            <w:hyperlink r:id="rId3535" w:history="1">
              <w:r>
                <w:rPr>
                  <w:color w:val="0000FF"/>
                </w:rPr>
                <w:t>O99.2</w:t>
              </w:r>
            </w:hyperlink>
            <w:r>
              <w:t xml:space="preserve">, </w:t>
            </w:r>
            <w:hyperlink r:id="rId3536" w:history="1">
              <w:r>
                <w:rPr>
                  <w:color w:val="0000FF"/>
                </w:rPr>
                <w:t>O99.3</w:t>
              </w:r>
            </w:hyperlink>
            <w:r>
              <w:t xml:space="preserve">, </w:t>
            </w:r>
            <w:hyperlink r:id="rId3537" w:history="1">
              <w:r>
                <w:rPr>
                  <w:color w:val="0000FF"/>
                </w:rPr>
                <w:t>O99.4</w:t>
              </w:r>
            </w:hyperlink>
            <w:r>
              <w:t xml:space="preserve">, </w:t>
            </w:r>
            <w:hyperlink r:id="rId3538" w:history="1">
              <w:r>
                <w:rPr>
                  <w:color w:val="0000FF"/>
                </w:rPr>
                <w:t>O99.5</w:t>
              </w:r>
            </w:hyperlink>
            <w:r>
              <w:t xml:space="preserve">, </w:t>
            </w:r>
            <w:hyperlink r:id="rId3539" w:history="1">
              <w:r>
                <w:rPr>
                  <w:color w:val="0000FF"/>
                </w:rPr>
                <w:t>O99.6</w:t>
              </w:r>
            </w:hyperlink>
            <w:r>
              <w:t xml:space="preserve">, </w:t>
            </w:r>
            <w:hyperlink r:id="rId3540" w:history="1">
              <w:r>
                <w:rPr>
                  <w:color w:val="0000FF"/>
                </w:rPr>
                <w:t>O99.7</w:t>
              </w:r>
            </w:hyperlink>
            <w:r>
              <w:t xml:space="preserve">, </w:t>
            </w:r>
            <w:hyperlink r:id="rId3541" w:history="1">
              <w:r>
                <w:rPr>
                  <w:color w:val="0000FF"/>
                </w:rPr>
                <w:t>O99.8</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0,93</w:t>
            </w:r>
          </w:p>
        </w:tc>
      </w:tr>
      <w:tr w:rsidR="0007086E">
        <w:tc>
          <w:tcPr>
            <w:tcW w:w="567" w:type="dxa"/>
          </w:tcPr>
          <w:p w:rsidR="0007086E" w:rsidRDefault="0007086E">
            <w:pPr>
              <w:pStyle w:val="ConsPlusNormal"/>
              <w:jc w:val="center"/>
            </w:pPr>
            <w:r>
              <w:lastRenderedPageBreak/>
              <w:t>3</w:t>
            </w:r>
          </w:p>
        </w:tc>
        <w:tc>
          <w:tcPr>
            <w:tcW w:w="2551" w:type="dxa"/>
          </w:tcPr>
          <w:p w:rsidR="0007086E" w:rsidRDefault="0007086E">
            <w:pPr>
              <w:pStyle w:val="ConsPlusNormal"/>
            </w:pPr>
            <w:r>
              <w:t>Беременность, закончившаяся абортивным исходом</w:t>
            </w:r>
          </w:p>
        </w:tc>
        <w:tc>
          <w:tcPr>
            <w:tcW w:w="6350" w:type="dxa"/>
          </w:tcPr>
          <w:p w:rsidR="0007086E" w:rsidRDefault="0007086E">
            <w:pPr>
              <w:pStyle w:val="ConsPlusNormal"/>
            </w:pPr>
            <w:hyperlink r:id="rId3542" w:history="1">
              <w:r>
                <w:rPr>
                  <w:color w:val="0000FF"/>
                </w:rPr>
                <w:t>O00</w:t>
              </w:r>
            </w:hyperlink>
            <w:r>
              <w:t xml:space="preserve">, </w:t>
            </w:r>
            <w:hyperlink r:id="rId3543" w:history="1">
              <w:r>
                <w:rPr>
                  <w:color w:val="0000FF"/>
                </w:rPr>
                <w:t>O00.0</w:t>
              </w:r>
            </w:hyperlink>
            <w:r>
              <w:t xml:space="preserve">, </w:t>
            </w:r>
            <w:hyperlink r:id="rId3544" w:history="1">
              <w:r>
                <w:rPr>
                  <w:color w:val="0000FF"/>
                </w:rPr>
                <w:t>O00.1</w:t>
              </w:r>
            </w:hyperlink>
            <w:r>
              <w:t xml:space="preserve">, </w:t>
            </w:r>
            <w:hyperlink r:id="rId3545" w:history="1">
              <w:r>
                <w:rPr>
                  <w:color w:val="0000FF"/>
                </w:rPr>
                <w:t>O00.2</w:t>
              </w:r>
            </w:hyperlink>
            <w:r>
              <w:t xml:space="preserve">, </w:t>
            </w:r>
            <w:hyperlink r:id="rId3546" w:history="1">
              <w:r>
                <w:rPr>
                  <w:color w:val="0000FF"/>
                </w:rPr>
                <w:t>O00.8</w:t>
              </w:r>
            </w:hyperlink>
            <w:r>
              <w:t xml:space="preserve">, </w:t>
            </w:r>
            <w:hyperlink r:id="rId3547" w:history="1">
              <w:r>
                <w:rPr>
                  <w:color w:val="0000FF"/>
                </w:rPr>
                <w:t>O00.9</w:t>
              </w:r>
            </w:hyperlink>
            <w:r>
              <w:t xml:space="preserve">, </w:t>
            </w:r>
            <w:hyperlink r:id="rId3548" w:history="1">
              <w:r>
                <w:rPr>
                  <w:color w:val="0000FF"/>
                </w:rPr>
                <w:t>O02</w:t>
              </w:r>
            </w:hyperlink>
            <w:r>
              <w:t xml:space="preserve">, </w:t>
            </w:r>
            <w:hyperlink r:id="rId3549" w:history="1">
              <w:r>
                <w:rPr>
                  <w:color w:val="0000FF"/>
                </w:rPr>
                <w:t>O02.0</w:t>
              </w:r>
            </w:hyperlink>
            <w:r>
              <w:t xml:space="preserve">, </w:t>
            </w:r>
            <w:hyperlink r:id="rId3550" w:history="1">
              <w:r>
                <w:rPr>
                  <w:color w:val="0000FF"/>
                </w:rPr>
                <w:t>O02.1</w:t>
              </w:r>
            </w:hyperlink>
            <w:r>
              <w:t xml:space="preserve">, </w:t>
            </w:r>
            <w:hyperlink r:id="rId3551" w:history="1">
              <w:r>
                <w:rPr>
                  <w:color w:val="0000FF"/>
                </w:rPr>
                <w:t>O02.8</w:t>
              </w:r>
            </w:hyperlink>
            <w:r>
              <w:t xml:space="preserve">, </w:t>
            </w:r>
            <w:hyperlink r:id="rId3552" w:history="1">
              <w:r>
                <w:rPr>
                  <w:color w:val="0000FF"/>
                </w:rPr>
                <w:t>O02.9</w:t>
              </w:r>
            </w:hyperlink>
            <w:r>
              <w:t xml:space="preserve">, </w:t>
            </w:r>
            <w:hyperlink r:id="rId3553" w:history="1">
              <w:r>
                <w:rPr>
                  <w:color w:val="0000FF"/>
                </w:rPr>
                <w:t>O03</w:t>
              </w:r>
            </w:hyperlink>
            <w:r>
              <w:t xml:space="preserve">, </w:t>
            </w:r>
            <w:hyperlink r:id="rId3554" w:history="1">
              <w:r>
                <w:rPr>
                  <w:color w:val="0000FF"/>
                </w:rPr>
                <w:t>O03.0</w:t>
              </w:r>
            </w:hyperlink>
            <w:r>
              <w:t xml:space="preserve">, </w:t>
            </w:r>
            <w:hyperlink r:id="rId3555" w:history="1">
              <w:r>
                <w:rPr>
                  <w:color w:val="0000FF"/>
                </w:rPr>
                <w:t>O03.1</w:t>
              </w:r>
            </w:hyperlink>
            <w:r>
              <w:t xml:space="preserve">, </w:t>
            </w:r>
            <w:hyperlink r:id="rId3556" w:history="1">
              <w:r>
                <w:rPr>
                  <w:color w:val="0000FF"/>
                </w:rPr>
                <w:t>O03.2</w:t>
              </w:r>
            </w:hyperlink>
            <w:r>
              <w:t xml:space="preserve">, </w:t>
            </w:r>
            <w:hyperlink r:id="rId3557" w:history="1">
              <w:r>
                <w:rPr>
                  <w:color w:val="0000FF"/>
                </w:rPr>
                <w:t>O03.3</w:t>
              </w:r>
            </w:hyperlink>
            <w:r>
              <w:t xml:space="preserve">, </w:t>
            </w:r>
            <w:hyperlink r:id="rId3558" w:history="1">
              <w:r>
                <w:rPr>
                  <w:color w:val="0000FF"/>
                </w:rPr>
                <w:t>O03.4</w:t>
              </w:r>
            </w:hyperlink>
            <w:r>
              <w:t xml:space="preserve">, </w:t>
            </w:r>
            <w:hyperlink r:id="rId3559" w:history="1">
              <w:r>
                <w:rPr>
                  <w:color w:val="0000FF"/>
                </w:rPr>
                <w:t>O03.5</w:t>
              </w:r>
            </w:hyperlink>
            <w:r>
              <w:t xml:space="preserve">, </w:t>
            </w:r>
            <w:hyperlink r:id="rId3560" w:history="1">
              <w:r>
                <w:rPr>
                  <w:color w:val="0000FF"/>
                </w:rPr>
                <w:t>O03.6</w:t>
              </w:r>
            </w:hyperlink>
            <w:r>
              <w:t xml:space="preserve">, </w:t>
            </w:r>
            <w:hyperlink r:id="rId3561" w:history="1">
              <w:r>
                <w:rPr>
                  <w:color w:val="0000FF"/>
                </w:rPr>
                <w:t>O03.7</w:t>
              </w:r>
            </w:hyperlink>
            <w:r>
              <w:t xml:space="preserve">, </w:t>
            </w:r>
            <w:hyperlink r:id="rId3562" w:history="1">
              <w:r>
                <w:rPr>
                  <w:color w:val="0000FF"/>
                </w:rPr>
                <w:t>O03.8</w:t>
              </w:r>
            </w:hyperlink>
            <w:r>
              <w:t xml:space="preserve">, </w:t>
            </w:r>
            <w:hyperlink r:id="rId3563" w:history="1">
              <w:r>
                <w:rPr>
                  <w:color w:val="0000FF"/>
                </w:rPr>
                <w:t>O03.9</w:t>
              </w:r>
            </w:hyperlink>
            <w:r>
              <w:t xml:space="preserve">, </w:t>
            </w:r>
            <w:hyperlink r:id="rId3564" w:history="1">
              <w:r>
                <w:rPr>
                  <w:color w:val="0000FF"/>
                </w:rPr>
                <w:t>O04</w:t>
              </w:r>
            </w:hyperlink>
            <w:r>
              <w:t xml:space="preserve">, </w:t>
            </w:r>
            <w:hyperlink r:id="rId3565" w:history="1">
              <w:r>
                <w:rPr>
                  <w:color w:val="0000FF"/>
                </w:rPr>
                <w:t>O04.0</w:t>
              </w:r>
            </w:hyperlink>
            <w:r>
              <w:t xml:space="preserve">, </w:t>
            </w:r>
            <w:hyperlink r:id="rId3566" w:history="1">
              <w:r>
                <w:rPr>
                  <w:color w:val="0000FF"/>
                </w:rPr>
                <w:t>O04.1</w:t>
              </w:r>
            </w:hyperlink>
            <w:r>
              <w:t xml:space="preserve">, </w:t>
            </w:r>
            <w:hyperlink r:id="rId3567" w:history="1">
              <w:r>
                <w:rPr>
                  <w:color w:val="0000FF"/>
                </w:rPr>
                <w:t>O04.2</w:t>
              </w:r>
            </w:hyperlink>
            <w:r>
              <w:t xml:space="preserve">, </w:t>
            </w:r>
            <w:hyperlink r:id="rId3568" w:history="1">
              <w:r>
                <w:rPr>
                  <w:color w:val="0000FF"/>
                </w:rPr>
                <w:t>O04.3</w:t>
              </w:r>
            </w:hyperlink>
            <w:r>
              <w:t xml:space="preserve">, </w:t>
            </w:r>
            <w:hyperlink r:id="rId3569" w:history="1">
              <w:r>
                <w:rPr>
                  <w:color w:val="0000FF"/>
                </w:rPr>
                <w:t>O04.4</w:t>
              </w:r>
            </w:hyperlink>
            <w:r>
              <w:t xml:space="preserve">, </w:t>
            </w:r>
            <w:hyperlink r:id="rId3570" w:history="1">
              <w:r>
                <w:rPr>
                  <w:color w:val="0000FF"/>
                </w:rPr>
                <w:t>O04.5</w:t>
              </w:r>
            </w:hyperlink>
            <w:r>
              <w:t xml:space="preserve">, </w:t>
            </w:r>
            <w:hyperlink r:id="rId3571" w:history="1">
              <w:r>
                <w:rPr>
                  <w:color w:val="0000FF"/>
                </w:rPr>
                <w:t>O04.6</w:t>
              </w:r>
            </w:hyperlink>
            <w:r>
              <w:t xml:space="preserve">, </w:t>
            </w:r>
            <w:hyperlink r:id="rId3572" w:history="1">
              <w:r>
                <w:rPr>
                  <w:color w:val="0000FF"/>
                </w:rPr>
                <w:t>O04.7</w:t>
              </w:r>
            </w:hyperlink>
            <w:r>
              <w:t xml:space="preserve">, </w:t>
            </w:r>
            <w:hyperlink r:id="rId3573" w:history="1">
              <w:r>
                <w:rPr>
                  <w:color w:val="0000FF"/>
                </w:rPr>
                <w:t>O04.8</w:t>
              </w:r>
            </w:hyperlink>
            <w:r>
              <w:t xml:space="preserve">, </w:t>
            </w:r>
            <w:hyperlink r:id="rId3574" w:history="1">
              <w:r>
                <w:rPr>
                  <w:color w:val="0000FF"/>
                </w:rPr>
                <w:t>O04.9</w:t>
              </w:r>
            </w:hyperlink>
            <w:r>
              <w:t xml:space="preserve">, </w:t>
            </w:r>
            <w:hyperlink r:id="rId3575" w:history="1">
              <w:r>
                <w:rPr>
                  <w:color w:val="0000FF"/>
                </w:rPr>
                <w:t>O05</w:t>
              </w:r>
            </w:hyperlink>
            <w:r>
              <w:t xml:space="preserve">, </w:t>
            </w:r>
            <w:hyperlink r:id="rId3576" w:history="1">
              <w:r>
                <w:rPr>
                  <w:color w:val="0000FF"/>
                </w:rPr>
                <w:t>O05.0</w:t>
              </w:r>
            </w:hyperlink>
            <w:r>
              <w:t xml:space="preserve">, </w:t>
            </w:r>
            <w:hyperlink r:id="rId3577" w:history="1">
              <w:r>
                <w:rPr>
                  <w:color w:val="0000FF"/>
                </w:rPr>
                <w:t>O05.1</w:t>
              </w:r>
            </w:hyperlink>
            <w:r>
              <w:t xml:space="preserve">, </w:t>
            </w:r>
            <w:hyperlink r:id="rId3578" w:history="1">
              <w:r>
                <w:rPr>
                  <w:color w:val="0000FF"/>
                </w:rPr>
                <w:t>O05.2</w:t>
              </w:r>
            </w:hyperlink>
            <w:r>
              <w:t xml:space="preserve">, </w:t>
            </w:r>
            <w:hyperlink r:id="rId3579" w:history="1">
              <w:r>
                <w:rPr>
                  <w:color w:val="0000FF"/>
                </w:rPr>
                <w:t>O05.3</w:t>
              </w:r>
            </w:hyperlink>
            <w:r>
              <w:t xml:space="preserve">, </w:t>
            </w:r>
            <w:hyperlink r:id="rId3580" w:history="1">
              <w:r>
                <w:rPr>
                  <w:color w:val="0000FF"/>
                </w:rPr>
                <w:t>O05.4</w:t>
              </w:r>
            </w:hyperlink>
            <w:r>
              <w:t xml:space="preserve">, </w:t>
            </w:r>
            <w:hyperlink r:id="rId3581" w:history="1">
              <w:r>
                <w:rPr>
                  <w:color w:val="0000FF"/>
                </w:rPr>
                <w:t>O05.5</w:t>
              </w:r>
            </w:hyperlink>
            <w:r>
              <w:t xml:space="preserve">, </w:t>
            </w:r>
            <w:hyperlink r:id="rId3582" w:history="1">
              <w:r>
                <w:rPr>
                  <w:color w:val="0000FF"/>
                </w:rPr>
                <w:t>O05.6</w:t>
              </w:r>
            </w:hyperlink>
            <w:r>
              <w:t xml:space="preserve">, </w:t>
            </w:r>
            <w:hyperlink r:id="rId3583" w:history="1">
              <w:r>
                <w:rPr>
                  <w:color w:val="0000FF"/>
                </w:rPr>
                <w:t>O05.7</w:t>
              </w:r>
            </w:hyperlink>
            <w:r>
              <w:t xml:space="preserve">, </w:t>
            </w:r>
            <w:hyperlink r:id="rId3584" w:history="1">
              <w:r>
                <w:rPr>
                  <w:color w:val="0000FF"/>
                </w:rPr>
                <w:t>O05.8</w:t>
              </w:r>
            </w:hyperlink>
            <w:r>
              <w:t xml:space="preserve">, </w:t>
            </w:r>
            <w:hyperlink r:id="rId3585" w:history="1">
              <w:r>
                <w:rPr>
                  <w:color w:val="0000FF"/>
                </w:rPr>
                <w:t>O05.9</w:t>
              </w:r>
            </w:hyperlink>
            <w:r>
              <w:t xml:space="preserve">, </w:t>
            </w:r>
            <w:hyperlink r:id="rId3586" w:history="1">
              <w:r>
                <w:rPr>
                  <w:color w:val="0000FF"/>
                </w:rPr>
                <w:t>O06</w:t>
              </w:r>
            </w:hyperlink>
            <w:r>
              <w:t xml:space="preserve">, </w:t>
            </w:r>
            <w:hyperlink r:id="rId3587" w:history="1">
              <w:r>
                <w:rPr>
                  <w:color w:val="0000FF"/>
                </w:rPr>
                <w:t>O06.0</w:t>
              </w:r>
            </w:hyperlink>
            <w:r>
              <w:t xml:space="preserve">, </w:t>
            </w:r>
            <w:hyperlink r:id="rId3588" w:history="1">
              <w:r>
                <w:rPr>
                  <w:color w:val="0000FF"/>
                </w:rPr>
                <w:t>O06.1</w:t>
              </w:r>
            </w:hyperlink>
            <w:r>
              <w:t xml:space="preserve">, </w:t>
            </w:r>
            <w:hyperlink r:id="rId3589" w:history="1">
              <w:r>
                <w:rPr>
                  <w:color w:val="0000FF"/>
                </w:rPr>
                <w:t>O06.2</w:t>
              </w:r>
            </w:hyperlink>
            <w:r>
              <w:t xml:space="preserve">, </w:t>
            </w:r>
            <w:hyperlink r:id="rId3590" w:history="1">
              <w:r>
                <w:rPr>
                  <w:color w:val="0000FF"/>
                </w:rPr>
                <w:t>O06.3</w:t>
              </w:r>
            </w:hyperlink>
            <w:r>
              <w:t xml:space="preserve">, </w:t>
            </w:r>
            <w:hyperlink r:id="rId3591" w:history="1">
              <w:r>
                <w:rPr>
                  <w:color w:val="0000FF"/>
                </w:rPr>
                <w:t>O06.4</w:t>
              </w:r>
            </w:hyperlink>
            <w:r>
              <w:t xml:space="preserve">, </w:t>
            </w:r>
            <w:hyperlink r:id="rId3592" w:history="1">
              <w:r>
                <w:rPr>
                  <w:color w:val="0000FF"/>
                </w:rPr>
                <w:t>O06.5</w:t>
              </w:r>
            </w:hyperlink>
            <w:r>
              <w:t xml:space="preserve">, </w:t>
            </w:r>
            <w:hyperlink r:id="rId3593" w:history="1">
              <w:r>
                <w:rPr>
                  <w:color w:val="0000FF"/>
                </w:rPr>
                <w:t>O06.6</w:t>
              </w:r>
            </w:hyperlink>
            <w:r>
              <w:t xml:space="preserve">, </w:t>
            </w:r>
            <w:hyperlink r:id="rId3594" w:history="1">
              <w:r>
                <w:rPr>
                  <w:color w:val="0000FF"/>
                </w:rPr>
                <w:t>O06.7</w:t>
              </w:r>
            </w:hyperlink>
            <w:r>
              <w:t xml:space="preserve">, </w:t>
            </w:r>
            <w:hyperlink r:id="rId3595" w:history="1">
              <w:r>
                <w:rPr>
                  <w:color w:val="0000FF"/>
                </w:rPr>
                <w:t>O06.8</w:t>
              </w:r>
            </w:hyperlink>
            <w:r>
              <w:t xml:space="preserve">, </w:t>
            </w:r>
            <w:hyperlink r:id="rId3596" w:history="1">
              <w:r>
                <w:rPr>
                  <w:color w:val="0000FF"/>
                </w:rPr>
                <w:t>O06.9</w:t>
              </w:r>
            </w:hyperlink>
            <w:r>
              <w:t xml:space="preserve">, </w:t>
            </w:r>
            <w:hyperlink r:id="rId3597" w:history="1">
              <w:r>
                <w:rPr>
                  <w:color w:val="0000FF"/>
                </w:rPr>
                <w:t>O07</w:t>
              </w:r>
            </w:hyperlink>
            <w:r>
              <w:t xml:space="preserve">, </w:t>
            </w:r>
            <w:hyperlink r:id="rId3598" w:history="1">
              <w:r>
                <w:rPr>
                  <w:color w:val="0000FF"/>
                </w:rPr>
                <w:t>O07.0</w:t>
              </w:r>
            </w:hyperlink>
            <w:r>
              <w:t xml:space="preserve">, </w:t>
            </w:r>
            <w:hyperlink r:id="rId3599" w:history="1">
              <w:r>
                <w:rPr>
                  <w:color w:val="0000FF"/>
                </w:rPr>
                <w:t>O07.1</w:t>
              </w:r>
            </w:hyperlink>
            <w:r>
              <w:t xml:space="preserve">, </w:t>
            </w:r>
            <w:hyperlink r:id="rId3600" w:history="1">
              <w:r>
                <w:rPr>
                  <w:color w:val="0000FF"/>
                </w:rPr>
                <w:t>O07.2</w:t>
              </w:r>
            </w:hyperlink>
            <w:r>
              <w:t xml:space="preserve">, </w:t>
            </w:r>
            <w:hyperlink r:id="rId3601" w:history="1">
              <w:r>
                <w:rPr>
                  <w:color w:val="0000FF"/>
                </w:rPr>
                <w:t>O07.3</w:t>
              </w:r>
            </w:hyperlink>
            <w:r>
              <w:t xml:space="preserve">, </w:t>
            </w:r>
            <w:hyperlink r:id="rId3602" w:history="1">
              <w:r>
                <w:rPr>
                  <w:color w:val="0000FF"/>
                </w:rPr>
                <w:t>O07.4</w:t>
              </w:r>
            </w:hyperlink>
            <w:r>
              <w:t xml:space="preserve">, </w:t>
            </w:r>
            <w:hyperlink r:id="rId3603" w:history="1">
              <w:r>
                <w:rPr>
                  <w:color w:val="0000FF"/>
                </w:rPr>
                <w:t>O07.5</w:t>
              </w:r>
            </w:hyperlink>
            <w:r>
              <w:t xml:space="preserve">, </w:t>
            </w:r>
            <w:hyperlink r:id="rId3604" w:history="1">
              <w:r>
                <w:rPr>
                  <w:color w:val="0000FF"/>
                </w:rPr>
                <w:t>O07.6</w:t>
              </w:r>
            </w:hyperlink>
            <w:r>
              <w:t xml:space="preserve">, </w:t>
            </w:r>
            <w:hyperlink r:id="rId3605" w:history="1">
              <w:r>
                <w:rPr>
                  <w:color w:val="0000FF"/>
                </w:rPr>
                <w:t>O07.7</w:t>
              </w:r>
            </w:hyperlink>
            <w:r>
              <w:t xml:space="preserve">, </w:t>
            </w:r>
            <w:hyperlink r:id="rId3606" w:history="1">
              <w:r>
                <w:rPr>
                  <w:color w:val="0000FF"/>
                </w:rPr>
                <w:t>O07.8</w:t>
              </w:r>
            </w:hyperlink>
            <w:r>
              <w:t xml:space="preserve">, </w:t>
            </w:r>
            <w:hyperlink r:id="rId3607" w:history="1">
              <w:r>
                <w:rPr>
                  <w:color w:val="0000FF"/>
                </w:rPr>
                <w:t>O07.9</w:t>
              </w:r>
            </w:hyperlink>
            <w:r>
              <w:t xml:space="preserve">, </w:t>
            </w:r>
            <w:hyperlink r:id="rId3608" w:history="1">
              <w:r>
                <w:rPr>
                  <w:color w:val="0000FF"/>
                </w:rPr>
                <w:t>O08</w:t>
              </w:r>
            </w:hyperlink>
            <w:r>
              <w:t xml:space="preserve">, </w:t>
            </w:r>
            <w:hyperlink r:id="rId3609" w:history="1">
              <w:r>
                <w:rPr>
                  <w:color w:val="0000FF"/>
                </w:rPr>
                <w:t>O08.0</w:t>
              </w:r>
            </w:hyperlink>
            <w:r>
              <w:t xml:space="preserve">, </w:t>
            </w:r>
            <w:hyperlink r:id="rId3610" w:history="1">
              <w:r>
                <w:rPr>
                  <w:color w:val="0000FF"/>
                </w:rPr>
                <w:t>O08.1</w:t>
              </w:r>
            </w:hyperlink>
            <w:r>
              <w:t xml:space="preserve">, </w:t>
            </w:r>
            <w:hyperlink r:id="rId3611" w:history="1">
              <w:r>
                <w:rPr>
                  <w:color w:val="0000FF"/>
                </w:rPr>
                <w:t>O08.2</w:t>
              </w:r>
            </w:hyperlink>
            <w:r>
              <w:t xml:space="preserve">, </w:t>
            </w:r>
            <w:hyperlink r:id="rId3612" w:history="1">
              <w:r>
                <w:rPr>
                  <w:color w:val="0000FF"/>
                </w:rPr>
                <w:t>O08.3</w:t>
              </w:r>
            </w:hyperlink>
            <w:r>
              <w:t xml:space="preserve">, </w:t>
            </w:r>
            <w:hyperlink r:id="rId3613" w:history="1">
              <w:r>
                <w:rPr>
                  <w:color w:val="0000FF"/>
                </w:rPr>
                <w:t>O08.5</w:t>
              </w:r>
            </w:hyperlink>
            <w:r>
              <w:t xml:space="preserve">, </w:t>
            </w:r>
            <w:hyperlink r:id="rId3614" w:history="1">
              <w:r>
                <w:rPr>
                  <w:color w:val="0000FF"/>
                </w:rPr>
                <w:t>O08.6</w:t>
              </w:r>
            </w:hyperlink>
            <w:r>
              <w:t xml:space="preserve">, </w:t>
            </w:r>
            <w:hyperlink r:id="rId3615" w:history="1">
              <w:r>
                <w:rPr>
                  <w:color w:val="0000FF"/>
                </w:rPr>
                <w:t>O08.7</w:t>
              </w:r>
            </w:hyperlink>
            <w:r>
              <w:t xml:space="preserve">, </w:t>
            </w:r>
            <w:hyperlink r:id="rId3616" w:history="1">
              <w:r>
                <w:rPr>
                  <w:color w:val="0000FF"/>
                </w:rPr>
                <w:t>O08.8</w:t>
              </w:r>
            </w:hyperlink>
            <w:r>
              <w:t xml:space="preserve">, </w:t>
            </w:r>
            <w:hyperlink r:id="rId3617" w:history="1">
              <w:r>
                <w:rPr>
                  <w:color w:val="0000FF"/>
                </w:rPr>
                <w:t>O08.9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0,28</w:t>
            </w:r>
          </w:p>
        </w:tc>
      </w:tr>
      <w:tr w:rsidR="0007086E">
        <w:tc>
          <w:tcPr>
            <w:tcW w:w="567" w:type="dxa"/>
          </w:tcPr>
          <w:p w:rsidR="0007086E" w:rsidRDefault="0007086E">
            <w:pPr>
              <w:pStyle w:val="ConsPlusNormal"/>
              <w:jc w:val="center"/>
            </w:pPr>
            <w:r>
              <w:t>4</w:t>
            </w:r>
          </w:p>
        </w:tc>
        <w:tc>
          <w:tcPr>
            <w:tcW w:w="2551" w:type="dxa"/>
          </w:tcPr>
          <w:p w:rsidR="0007086E" w:rsidRDefault="0007086E">
            <w:pPr>
              <w:pStyle w:val="ConsPlusNormal"/>
            </w:pPr>
            <w:r>
              <w:t>Родоразрешение</w:t>
            </w:r>
          </w:p>
        </w:tc>
        <w:tc>
          <w:tcPr>
            <w:tcW w:w="6350" w:type="dxa"/>
          </w:tcPr>
          <w:p w:rsidR="0007086E" w:rsidRDefault="0007086E">
            <w:pPr>
              <w:pStyle w:val="ConsPlusNormal"/>
            </w:pPr>
            <w:hyperlink r:id="rId3618" w:history="1">
              <w:r>
                <w:rPr>
                  <w:color w:val="0000FF"/>
                </w:rPr>
                <w:t>O10.0</w:t>
              </w:r>
            </w:hyperlink>
            <w:r>
              <w:t xml:space="preserve">, </w:t>
            </w:r>
            <w:hyperlink r:id="rId3619" w:history="1">
              <w:r>
                <w:rPr>
                  <w:color w:val="0000FF"/>
                </w:rPr>
                <w:t>O10.1</w:t>
              </w:r>
            </w:hyperlink>
            <w:r>
              <w:t xml:space="preserve">, </w:t>
            </w:r>
            <w:hyperlink r:id="rId3620" w:history="1">
              <w:r>
                <w:rPr>
                  <w:color w:val="0000FF"/>
                </w:rPr>
                <w:t>O10.2</w:t>
              </w:r>
            </w:hyperlink>
            <w:r>
              <w:t xml:space="preserve">, </w:t>
            </w:r>
            <w:hyperlink r:id="rId3621" w:history="1">
              <w:r>
                <w:rPr>
                  <w:color w:val="0000FF"/>
                </w:rPr>
                <w:t>O10.3</w:t>
              </w:r>
            </w:hyperlink>
            <w:r>
              <w:t xml:space="preserve">, </w:t>
            </w:r>
            <w:hyperlink r:id="rId3622" w:history="1">
              <w:r>
                <w:rPr>
                  <w:color w:val="0000FF"/>
                </w:rPr>
                <w:t>O10.4</w:t>
              </w:r>
            </w:hyperlink>
            <w:r>
              <w:t xml:space="preserve">, </w:t>
            </w:r>
            <w:hyperlink r:id="rId3623" w:history="1">
              <w:r>
                <w:rPr>
                  <w:color w:val="0000FF"/>
                </w:rPr>
                <w:t>O10.9</w:t>
              </w:r>
            </w:hyperlink>
            <w:r>
              <w:t xml:space="preserve">, </w:t>
            </w:r>
            <w:hyperlink r:id="rId3624" w:history="1">
              <w:r>
                <w:rPr>
                  <w:color w:val="0000FF"/>
                </w:rPr>
                <w:t>O11</w:t>
              </w:r>
            </w:hyperlink>
            <w:r>
              <w:t xml:space="preserve">, </w:t>
            </w:r>
            <w:hyperlink r:id="rId3625" w:history="1">
              <w:r>
                <w:rPr>
                  <w:color w:val="0000FF"/>
                </w:rPr>
                <w:t>O12.0</w:t>
              </w:r>
            </w:hyperlink>
            <w:r>
              <w:t xml:space="preserve">, </w:t>
            </w:r>
            <w:hyperlink r:id="rId3626" w:history="1">
              <w:r>
                <w:rPr>
                  <w:color w:val="0000FF"/>
                </w:rPr>
                <w:t>O12.1</w:t>
              </w:r>
            </w:hyperlink>
            <w:r>
              <w:t xml:space="preserve">, </w:t>
            </w:r>
            <w:hyperlink r:id="rId3627" w:history="1">
              <w:r>
                <w:rPr>
                  <w:color w:val="0000FF"/>
                </w:rPr>
                <w:t>O12.2</w:t>
              </w:r>
            </w:hyperlink>
            <w:r>
              <w:t xml:space="preserve">, </w:t>
            </w:r>
            <w:hyperlink r:id="rId3628" w:history="1">
              <w:r>
                <w:rPr>
                  <w:color w:val="0000FF"/>
                </w:rPr>
                <w:t>O13</w:t>
              </w:r>
            </w:hyperlink>
            <w:r>
              <w:t xml:space="preserve">, </w:t>
            </w:r>
            <w:hyperlink r:id="rId3629" w:history="1">
              <w:r>
                <w:rPr>
                  <w:color w:val="0000FF"/>
                </w:rPr>
                <w:t>O14.0</w:t>
              </w:r>
            </w:hyperlink>
            <w:r>
              <w:t xml:space="preserve">, </w:t>
            </w:r>
            <w:hyperlink r:id="rId3630" w:history="1">
              <w:r>
                <w:rPr>
                  <w:color w:val="0000FF"/>
                </w:rPr>
                <w:t>O14.1</w:t>
              </w:r>
            </w:hyperlink>
            <w:r>
              <w:t xml:space="preserve">, </w:t>
            </w:r>
            <w:hyperlink r:id="rId3631" w:history="1">
              <w:r>
                <w:rPr>
                  <w:color w:val="0000FF"/>
                </w:rPr>
                <w:t>O14.9</w:t>
              </w:r>
            </w:hyperlink>
            <w:r>
              <w:t xml:space="preserve">, </w:t>
            </w:r>
            <w:hyperlink r:id="rId3632" w:history="1">
              <w:r>
                <w:rPr>
                  <w:color w:val="0000FF"/>
                </w:rPr>
                <w:t>O15.0</w:t>
              </w:r>
            </w:hyperlink>
            <w:r>
              <w:t xml:space="preserve">, </w:t>
            </w:r>
            <w:hyperlink r:id="rId3633" w:history="1">
              <w:r>
                <w:rPr>
                  <w:color w:val="0000FF"/>
                </w:rPr>
                <w:t>O15.1</w:t>
              </w:r>
            </w:hyperlink>
            <w:r>
              <w:t xml:space="preserve">, </w:t>
            </w:r>
            <w:hyperlink r:id="rId3634" w:history="1">
              <w:r>
                <w:rPr>
                  <w:color w:val="0000FF"/>
                </w:rPr>
                <w:t>O15.9</w:t>
              </w:r>
            </w:hyperlink>
            <w:r>
              <w:t xml:space="preserve">, </w:t>
            </w:r>
            <w:hyperlink r:id="rId3635" w:history="1">
              <w:r>
                <w:rPr>
                  <w:color w:val="0000FF"/>
                </w:rPr>
                <w:t>O16</w:t>
              </w:r>
            </w:hyperlink>
            <w:r>
              <w:t xml:space="preserve">, </w:t>
            </w:r>
            <w:hyperlink r:id="rId3636" w:history="1">
              <w:r>
                <w:rPr>
                  <w:color w:val="0000FF"/>
                </w:rPr>
                <w:t>O21.0</w:t>
              </w:r>
            </w:hyperlink>
            <w:r>
              <w:t xml:space="preserve">, </w:t>
            </w:r>
            <w:hyperlink r:id="rId3637" w:history="1">
              <w:r>
                <w:rPr>
                  <w:color w:val="0000FF"/>
                </w:rPr>
                <w:t>O21.1</w:t>
              </w:r>
            </w:hyperlink>
            <w:r>
              <w:t xml:space="preserve">, </w:t>
            </w:r>
            <w:hyperlink r:id="rId3638" w:history="1">
              <w:r>
                <w:rPr>
                  <w:color w:val="0000FF"/>
                </w:rPr>
                <w:t>O21.2</w:t>
              </w:r>
            </w:hyperlink>
            <w:r>
              <w:t xml:space="preserve">, </w:t>
            </w:r>
            <w:hyperlink r:id="rId3639" w:history="1">
              <w:r>
                <w:rPr>
                  <w:color w:val="0000FF"/>
                </w:rPr>
                <w:t>O21.8</w:t>
              </w:r>
            </w:hyperlink>
            <w:r>
              <w:t xml:space="preserve">, </w:t>
            </w:r>
            <w:hyperlink r:id="rId3640" w:history="1">
              <w:r>
                <w:rPr>
                  <w:color w:val="0000FF"/>
                </w:rPr>
                <w:t>O21.9</w:t>
              </w:r>
            </w:hyperlink>
            <w:r>
              <w:t xml:space="preserve">, </w:t>
            </w:r>
            <w:hyperlink r:id="rId3641" w:history="1">
              <w:r>
                <w:rPr>
                  <w:color w:val="0000FF"/>
                </w:rPr>
                <w:t>O22.0</w:t>
              </w:r>
            </w:hyperlink>
            <w:r>
              <w:t xml:space="preserve">, </w:t>
            </w:r>
            <w:hyperlink r:id="rId3642" w:history="1">
              <w:r>
                <w:rPr>
                  <w:color w:val="0000FF"/>
                </w:rPr>
                <w:t>O22.1</w:t>
              </w:r>
            </w:hyperlink>
            <w:r>
              <w:t xml:space="preserve">, </w:t>
            </w:r>
            <w:hyperlink r:id="rId3643" w:history="1">
              <w:r>
                <w:rPr>
                  <w:color w:val="0000FF"/>
                </w:rPr>
                <w:t>O22.2</w:t>
              </w:r>
            </w:hyperlink>
            <w:r>
              <w:t xml:space="preserve">, </w:t>
            </w:r>
            <w:hyperlink r:id="rId3644" w:history="1">
              <w:r>
                <w:rPr>
                  <w:color w:val="0000FF"/>
                </w:rPr>
                <w:t>O22.3</w:t>
              </w:r>
            </w:hyperlink>
            <w:r>
              <w:t xml:space="preserve">, </w:t>
            </w:r>
            <w:hyperlink r:id="rId3645" w:history="1">
              <w:r>
                <w:rPr>
                  <w:color w:val="0000FF"/>
                </w:rPr>
                <w:t>O22.4</w:t>
              </w:r>
            </w:hyperlink>
            <w:r>
              <w:t xml:space="preserve">, </w:t>
            </w:r>
            <w:hyperlink r:id="rId3646" w:history="1">
              <w:r>
                <w:rPr>
                  <w:color w:val="0000FF"/>
                </w:rPr>
                <w:t>O22.5</w:t>
              </w:r>
            </w:hyperlink>
            <w:r>
              <w:t xml:space="preserve">, </w:t>
            </w:r>
            <w:hyperlink r:id="rId3647" w:history="1">
              <w:r>
                <w:rPr>
                  <w:color w:val="0000FF"/>
                </w:rPr>
                <w:t>O22.8</w:t>
              </w:r>
            </w:hyperlink>
            <w:r>
              <w:t xml:space="preserve">, </w:t>
            </w:r>
            <w:hyperlink r:id="rId3648" w:history="1">
              <w:r>
                <w:rPr>
                  <w:color w:val="0000FF"/>
                </w:rPr>
                <w:t>O22.9</w:t>
              </w:r>
            </w:hyperlink>
            <w:r>
              <w:t xml:space="preserve">, </w:t>
            </w:r>
            <w:hyperlink r:id="rId3649" w:history="1">
              <w:r>
                <w:rPr>
                  <w:color w:val="0000FF"/>
                </w:rPr>
                <w:t>O23.0</w:t>
              </w:r>
            </w:hyperlink>
            <w:r>
              <w:t xml:space="preserve">, </w:t>
            </w:r>
            <w:hyperlink r:id="rId3650" w:history="1">
              <w:r>
                <w:rPr>
                  <w:color w:val="0000FF"/>
                </w:rPr>
                <w:t>O23.1</w:t>
              </w:r>
            </w:hyperlink>
            <w:r>
              <w:t xml:space="preserve">, </w:t>
            </w:r>
            <w:hyperlink r:id="rId3651" w:history="1">
              <w:r>
                <w:rPr>
                  <w:color w:val="0000FF"/>
                </w:rPr>
                <w:t>O23.2</w:t>
              </w:r>
            </w:hyperlink>
            <w:r>
              <w:t xml:space="preserve">, </w:t>
            </w:r>
            <w:hyperlink r:id="rId3652" w:history="1">
              <w:r>
                <w:rPr>
                  <w:color w:val="0000FF"/>
                </w:rPr>
                <w:t>O23.3</w:t>
              </w:r>
            </w:hyperlink>
            <w:r>
              <w:t xml:space="preserve">, </w:t>
            </w:r>
            <w:hyperlink r:id="rId3653" w:history="1">
              <w:r>
                <w:rPr>
                  <w:color w:val="0000FF"/>
                </w:rPr>
                <w:t>O23.4</w:t>
              </w:r>
            </w:hyperlink>
            <w:r>
              <w:t xml:space="preserve">, </w:t>
            </w:r>
            <w:hyperlink r:id="rId3654" w:history="1">
              <w:r>
                <w:rPr>
                  <w:color w:val="0000FF"/>
                </w:rPr>
                <w:t>O23.5</w:t>
              </w:r>
            </w:hyperlink>
            <w:r>
              <w:t xml:space="preserve">, </w:t>
            </w:r>
            <w:hyperlink r:id="rId3655" w:history="1">
              <w:r>
                <w:rPr>
                  <w:color w:val="0000FF"/>
                </w:rPr>
                <w:t>O23.9</w:t>
              </w:r>
            </w:hyperlink>
            <w:r>
              <w:t xml:space="preserve">, </w:t>
            </w:r>
            <w:hyperlink r:id="rId3656" w:history="1">
              <w:r>
                <w:rPr>
                  <w:color w:val="0000FF"/>
                </w:rPr>
                <w:t>O24.0</w:t>
              </w:r>
            </w:hyperlink>
            <w:r>
              <w:t xml:space="preserve">, </w:t>
            </w:r>
            <w:hyperlink r:id="rId3657" w:history="1">
              <w:r>
                <w:rPr>
                  <w:color w:val="0000FF"/>
                </w:rPr>
                <w:t>O24.1</w:t>
              </w:r>
            </w:hyperlink>
            <w:r>
              <w:t xml:space="preserve">, </w:t>
            </w:r>
            <w:hyperlink r:id="rId3658" w:history="1">
              <w:r>
                <w:rPr>
                  <w:color w:val="0000FF"/>
                </w:rPr>
                <w:t>O24.2</w:t>
              </w:r>
            </w:hyperlink>
            <w:r>
              <w:t xml:space="preserve">, </w:t>
            </w:r>
            <w:hyperlink r:id="rId3659" w:history="1">
              <w:r>
                <w:rPr>
                  <w:color w:val="0000FF"/>
                </w:rPr>
                <w:t>O24.3</w:t>
              </w:r>
            </w:hyperlink>
            <w:r>
              <w:t xml:space="preserve">, </w:t>
            </w:r>
            <w:hyperlink r:id="rId3660" w:history="1">
              <w:r>
                <w:rPr>
                  <w:color w:val="0000FF"/>
                </w:rPr>
                <w:t>O24.4</w:t>
              </w:r>
            </w:hyperlink>
            <w:r>
              <w:t xml:space="preserve">, </w:t>
            </w:r>
            <w:hyperlink r:id="rId3661" w:history="1">
              <w:r>
                <w:rPr>
                  <w:color w:val="0000FF"/>
                </w:rPr>
                <w:t>O24.9</w:t>
              </w:r>
            </w:hyperlink>
            <w:r>
              <w:t xml:space="preserve">, </w:t>
            </w:r>
            <w:hyperlink r:id="rId3662" w:history="1">
              <w:r>
                <w:rPr>
                  <w:color w:val="0000FF"/>
                </w:rPr>
                <w:t>O25</w:t>
              </w:r>
            </w:hyperlink>
            <w:r>
              <w:t xml:space="preserve">, </w:t>
            </w:r>
            <w:hyperlink r:id="rId3663" w:history="1">
              <w:r>
                <w:rPr>
                  <w:color w:val="0000FF"/>
                </w:rPr>
                <w:t>O26.0</w:t>
              </w:r>
            </w:hyperlink>
            <w:r>
              <w:t xml:space="preserve">, </w:t>
            </w:r>
            <w:hyperlink r:id="rId3664" w:history="1">
              <w:r>
                <w:rPr>
                  <w:color w:val="0000FF"/>
                </w:rPr>
                <w:t>O26.1</w:t>
              </w:r>
            </w:hyperlink>
            <w:r>
              <w:t xml:space="preserve">, </w:t>
            </w:r>
            <w:hyperlink r:id="rId3665" w:history="1">
              <w:r>
                <w:rPr>
                  <w:color w:val="0000FF"/>
                </w:rPr>
                <w:t>O26.2</w:t>
              </w:r>
            </w:hyperlink>
            <w:r>
              <w:t xml:space="preserve">, </w:t>
            </w:r>
            <w:hyperlink r:id="rId3666" w:history="1">
              <w:r>
                <w:rPr>
                  <w:color w:val="0000FF"/>
                </w:rPr>
                <w:t>O26.3</w:t>
              </w:r>
            </w:hyperlink>
            <w:r>
              <w:t xml:space="preserve">, </w:t>
            </w:r>
            <w:hyperlink r:id="rId3667" w:history="1">
              <w:r>
                <w:rPr>
                  <w:color w:val="0000FF"/>
                </w:rPr>
                <w:t>O26.4</w:t>
              </w:r>
            </w:hyperlink>
            <w:r>
              <w:t xml:space="preserve">, </w:t>
            </w:r>
            <w:hyperlink r:id="rId3668" w:history="1">
              <w:r>
                <w:rPr>
                  <w:color w:val="0000FF"/>
                </w:rPr>
                <w:t>O26.5</w:t>
              </w:r>
            </w:hyperlink>
            <w:r>
              <w:t xml:space="preserve">, </w:t>
            </w:r>
            <w:hyperlink r:id="rId3669" w:history="1">
              <w:r>
                <w:rPr>
                  <w:color w:val="0000FF"/>
                </w:rPr>
                <w:t>O26.6</w:t>
              </w:r>
            </w:hyperlink>
            <w:r>
              <w:t xml:space="preserve">, </w:t>
            </w:r>
            <w:hyperlink r:id="rId3670" w:history="1">
              <w:r>
                <w:rPr>
                  <w:color w:val="0000FF"/>
                </w:rPr>
                <w:t>O26.7</w:t>
              </w:r>
            </w:hyperlink>
            <w:r>
              <w:t xml:space="preserve">, </w:t>
            </w:r>
            <w:hyperlink r:id="rId3671" w:history="1">
              <w:r>
                <w:rPr>
                  <w:color w:val="0000FF"/>
                </w:rPr>
                <w:t>O26.8</w:t>
              </w:r>
            </w:hyperlink>
            <w:r>
              <w:t xml:space="preserve">, </w:t>
            </w:r>
            <w:hyperlink r:id="rId3672" w:history="1">
              <w:r>
                <w:rPr>
                  <w:color w:val="0000FF"/>
                </w:rPr>
                <w:t>O26.9</w:t>
              </w:r>
            </w:hyperlink>
            <w:r>
              <w:t xml:space="preserve">, </w:t>
            </w:r>
            <w:hyperlink r:id="rId3673" w:history="1">
              <w:r>
                <w:rPr>
                  <w:color w:val="0000FF"/>
                </w:rPr>
                <w:t>O28.0</w:t>
              </w:r>
            </w:hyperlink>
            <w:r>
              <w:t xml:space="preserve">, </w:t>
            </w:r>
            <w:hyperlink r:id="rId3674" w:history="1">
              <w:r>
                <w:rPr>
                  <w:color w:val="0000FF"/>
                </w:rPr>
                <w:t>O28.1</w:t>
              </w:r>
            </w:hyperlink>
            <w:r>
              <w:t xml:space="preserve">, </w:t>
            </w:r>
            <w:hyperlink r:id="rId3675" w:history="1">
              <w:r>
                <w:rPr>
                  <w:color w:val="0000FF"/>
                </w:rPr>
                <w:t>O28.2</w:t>
              </w:r>
            </w:hyperlink>
            <w:r>
              <w:t xml:space="preserve">, </w:t>
            </w:r>
            <w:hyperlink r:id="rId3676" w:history="1">
              <w:r>
                <w:rPr>
                  <w:color w:val="0000FF"/>
                </w:rPr>
                <w:t>O28.3</w:t>
              </w:r>
            </w:hyperlink>
            <w:r>
              <w:t xml:space="preserve">, </w:t>
            </w:r>
            <w:hyperlink r:id="rId3677" w:history="1">
              <w:r>
                <w:rPr>
                  <w:color w:val="0000FF"/>
                </w:rPr>
                <w:t>O28.4</w:t>
              </w:r>
            </w:hyperlink>
            <w:r>
              <w:t xml:space="preserve">, </w:t>
            </w:r>
            <w:hyperlink r:id="rId3678" w:history="1">
              <w:r>
                <w:rPr>
                  <w:color w:val="0000FF"/>
                </w:rPr>
                <w:t>O28.5</w:t>
              </w:r>
            </w:hyperlink>
            <w:r>
              <w:t xml:space="preserve">, </w:t>
            </w:r>
            <w:hyperlink r:id="rId3679" w:history="1">
              <w:r>
                <w:rPr>
                  <w:color w:val="0000FF"/>
                </w:rPr>
                <w:t>O28.8</w:t>
              </w:r>
            </w:hyperlink>
            <w:r>
              <w:t xml:space="preserve">, </w:t>
            </w:r>
            <w:hyperlink r:id="rId3680" w:history="1">
              <w:r>
                <w:rPr>
                  <w:color w:val="0000FF"/>
                </w:rPr>
                <w:t>O28.9</w:t>
              </w:r>
            </w:hyperlink>
            <w:r>
              <w:t xml:space="preserve">, </w:t>
            </w:r>
            <w:hyperlink r:id="rId3681" w:history="1">
              <w:r>
                <w:rPr>
                  <w:color w:val="0000FF"/>
                </w:rPr>
                <w:t>O29.0</w:t>
              </w:r>
            </w:hyperlink>
            <w:r>
              <w:t xml:space="preserve">, </w:t>
            </w:r>
            <w:hyperlink r:id="rId3682" w:history="1">
              <w:r>
                <w:rPr>
                  <w:color w:val="0000FF"/>
                </w:rPr>
                <w:t>O29.1</w:t>
              </w:r>
            </w:hyperlink>
            <w:r>
              <w:t xml:space="preserve">, </w:t>
            </w:r>
            <w:hyperlink r:id="rId3683" w:history="1">
              <w:r>
                <w:rPr>
                  <w:color w:val="0000FF"/>
                </w:rPr>
                <w:t>O29.2</w:t>
              </w:r>
            </w:hyperlink>
            <w:r>
              <w:t xml:space="preserve">, </w:t>
            </w:r>
            <w:hyperlink r:id="rId3684" w:history="1">
              <w:r>
                <w:rPr>
                  <w:color w:val="0000FF"/>
                </w:rPr>
                <w:t>O29.3</w:t>
              </w:r>
            </w:hyperlink>
            <w:r>
              <w:t xml:space="preserve">, </w:t>
            </w:r>
            <w:hyperlink r:id="rId3685" w:history="1">
              <w:r>
                <w:rPr>
                  <w:color w:val="0000FF"/>
                </w:rPr>
                <w:t>O29.4</w:t>
              </w:r>
            </w:hyperlink>
            <w:r>
              <w:t xml:space="preserve">, </w:t>
            </w:r>
            <w:hyperlink r:id="rId3686" w:history="1">
              <w:r>
                <w:rPr>
                  <w:color w:val="0000FF"/>
                </w:rPr>
                <w:t>O29.5</w:t>
              </w:r>
            </w:hyperlink>
            <w:r>
              <w:t xml:space="preserve">, </w:t>
            </w:r>
            <w:hyperlink r:id="rId3687" w:history="1">
              <w:r>
                <w:rPr>
                  <w:color w:val="0000FF"/>
                </w:rPr>
                <w:t>O29.6</w:t>
              </w:r>
            </w:hyperlink>
            <w:r>
              <w:t xml:space="preserve">, </w:t>
            </w:r>
            <w:hyperlink r:id="rId3688" w:history="1">
              <w:r>
                <w:rPr>
                  <w:color w:val="0000FF"/>
                </w:rPr>
                <w:t>O29.8</w:t>
              </w:r>
            </w:hyperlink>
            <w:r>
              <w:t xml:space="preserve">, </w:t>
            </w:r>
            <w:hyperlink r:id="rId3689" w:history="1">
              <w:r>
                <w:rPr>
                  <w:color w:val="0000FF"/>
                </w:rPr>
                <w:t>O29.9</w:t>
              </w:r>
            </w:hyperlink>
            <w:r>
              <w:t xml:space="preserve">, </w:t>
            </w:r>
            <w:hyperlink r:id="rId3690" w:history="1">
              <w:r>
                <w:rPr>
                  <w:color w:val="0000FF"/>
                </w:rPr>
                <w:t>O30.0</w:t>
              </w:r>
            </w:hyperlink>
            <w:r>
              <w:t xml:space="preserve">, </w:t>
            </w:r>
            <w:hyperlink r:id="rId3691" w:history="1">
              <w:r>
                <w:rPr>
                  <w:color w:val="0000FF"/>
                </w:rPr>
                <w:t>O30.1</w:t>
              </w:r>
            </w:hyperlink>
            <w:r>
              <w:t xml:space="preserve">, </w:t>
            </w:r>
            <w:hyperlink r:id="rId3692" w:history="1">
              <w:r>
                <w:rPr>
                  <w:color w:val="0000FF"/>
                </w:rPr>
                <w:t>O30.2</w:t>
              </w:r>
            </w:hyperlink>
            <w:r>
              <w:t xml:space="preserve">, </w:t>
            </w:r>
            <w:hyperlink r:id="rId3693" w:history="1">
              <w:r>
                <w:rPr>
                  <w:color w:val="0000FF"/>
                </w:rPr>
                <w:t>O30.8</w:t>
              </w:r>
            </w:hyperlink>
            <w:r>
              <w:t xml:space="preserve">, </w:t>
            </w:r>
            <w:hyperlink r:id="rId3694" w:history="1">
              <w:r>
                <w:rPr>
                  <w:color w:val="0000FF"/>
                </w:rPr>
                <w:t>O30.9</w:t>
              </w:r>
            </w:hyperlink>
            <w:r>
              <w:t xml:space="preserve">, </w:t>
            </w:r>
            <w:hyperlink r:id="rId3695" w:history="1">
              <w:r>
                <w:rPr>
                  <w:color w:val="0000FF"/>
                </w:rPr>
                <w:t>O31.0</w:t>
              </w:r>
            </w:hyperlink>
            <w:r>
              <w:t xml:space="preserve">, </w:t>
            </w:r>
            <w:hyperlink r:id="rId3696" w:history="1">
              <w:r>
                <w:rPr>
                  <w:color w:val="0000FF"/>
                </w:rPr>
                <w:t>O31.1</w:t>
              </w:r>
            </w:hyperlink>
            <w:r>
              <w:t xml:space="preserve">, </w:t>
            </w:r>
            <w:hyperlink r:id="rId3697" w:history="1">
              <w:r>
                <w:rPr>
                  <w:color w:val="0000FF"/>
                </w:rPr>
                <w:t>O31.2</w:t>
              </w:r>
            </w:hyperlink>
            <w:r>
              <w:t xml:space="preserve">, </w:t>
            </w:r>
            <w:hyperlink r:id="rId3698" w:history="1">
              <w:r>
                <w:rPr>
                  <w:color w:val="0000FF"/>
                </w:rPr>
                <w:t>O31.8</w:t>
              </w:r>
            </w:hyperlink>
            <w:r>
              <w:t xml:space="preserve">, </w:t>
            </w:r>
            <w:hyperlink r:id="rId3699" w:history="1">
              <w:r>
                <w:rPr>
                  <w:color w:val="0000FF"/>
                </w:rPr>
                <w:t>O32.0</w:t>
              </w:r>
            </w:hyperlink>
            <w:r>
              <w:t xml:space="preserve">, </w:t>
            </w:r>
            <w:hyperlink r:id="rId3700" w:history="1">
              <w:r>
                <w:rPr>
                  <w:color w:val="0000FF"/>
                </w:rPr>
                <w:t>O32.1</w:t>
              </w:r>
            </w:hyperlink>
            <w:r>
              <w:t xml:space="preserve">, </w:t>
            </w:r>
            <w:hyperlink r:id="rId3701" w:history="1">
              <w:r>
                <w:rPr>
                  <w:color w:val="0000FF"/>
                </w:rPr>
                <w:t>O32.2</w:t>
              </w:r>
            </w:hyperlink>
            <w:r>
              <w:t xml:space="preserve">, </w:t>
            </w:r>
            <w:hyperlink r:id="rId3702" w:history="1">
              <w:r>
                <w:rPr>
                  <w:color w:val="0000FF"/>
                </w:rPr>
                <w:t>O32.3</w:t>
              </w:r>
            </w:hyperlink>
            <w:r>
              <w:t xml:space="preserve">, </w:t>
            </w:r>
            <w:hyperlink r:id="rId3703" w:history="1">
              <w:r>
                <w:rPr>
                  <w:color w:val="0000FF"/>
                </w:rPr>
                <w:t>O32.4</w:t>
              </w:r>
            </w:hyperlink>
            <w:r>
              <w:t xml:space="preserve">, </w:t>
            </w:r>
            <w:hyperlink r:id="rId3704" w:history="1">
              <w:r>
                <w:rPr>
                  <w:color w:val="0000FF"/>
                </w:rPr>
                <w:t>O32.5</w:t>
              </w:r>
            </w:hyperlink>
            <w:r>
              <w:t xml:space="preserve">, </w:t>
            </w:r>
            <w:hyperlink r:id="rId3705" w:history="1">
              <w:r>
                <w:rPr>
                  <w:color w:val="0000FF"/>
                </w:rPr>
                <w:t>O32.6</w:t>
              </w:r>
            </w:hyperlink>
            <w:r>
              <w:t xml:space="preserve">, </w:t>
            </w:r>
            <w:hyperlink r:id="rId3706" w:history="1">
              <w:r>
                <w:rPr>
                  <w:color w:val="0000FF"/>
                </w:rPr>
                <w:t>O32.8</w:t>
              </w:r>
            </w:hyperlink>
            <w:r>
              <w:t xml:space="preserve">, </w:t>
            </w:r>
            <w:hyperlink r:id="rId3707" w:history="1">
              <w:r>
                <w:rPr>
                  <w:color w:val="0000FF"/>
                </w:rPr>
                <w:t>O32.9</w:t>
              </w:r>
            </w:hyperlink>
            <w:r>
              <w:t xml:space="preserve">, </w:t>
            </w:r>
            <w:hyperlink r:id="rId3708" w:history="1">
              <w:r>
                <w:rPr>
                  <w:color w:val="0000FF"/>
                </w:rPr>
                <w:t>O33.0</w:t>
              </w:r>
            </w:hyperlink>
            <w:r>
              <w:t xml:space="preserve">, </w:t>
            </w:r>
            <w:hyperlink r:id="rId3709" w:history="1">
              <w:r>
                <w:rPr>
                  <w:color w:val="0000FF"/>
                </w:rPr>
                <w:t>O33.1</w:t>
              </w:r>
            </w:hyperlink>
            <w:r>
              <w:t xml:space="preserve">, </w:t>
            </w:r>
            <w:hyperlink r:id="rId3710" w:history="1">
              <w:r>
                <w:rPr>
                  <w:color w:val="0000FF"/>
                </w:rPr>
                <w:t>O33.2</w:t>
              </w:r>
            </w:hyperlink>
            <w:r>
              <w:t xml:space="preserve">, </w:t>
            </w:r>
            <w:hyperlink r:id="rId3711" w:history="1">
              <w:r>
                <w:rPr>
                  <w:color w:val="0000FF"/>
                </w:rPr>
                <w:t>O33.3</w:t>
              </w:r>
            </w:hyperlink>
            <w:r>
              <w:t xml:space="preserve">, </w:t>
            </w:r>
            <w:hyperlink r:id="rId3712" w:history="1">
              <w:r>
                <w:rPr>
                  <w:color w:val="0000FF"/>
                </w:rPr>
                <w:t>O33.4</w:t>
              </w:r>
            </w:hyperlink>
            <w:r>
              <w:t xml:space="preserve">, </w:t>
            </w:r>
            <w:hyperlink r:id="rId3713" w:history="1">
              <w:r>
                <w:rPr>
                  <w:color w:val="0000FF"/>
                </w:rPr>
                <w:t>O33.5</w:t>
              </w:r>
            </w:hyperlink>
            <w:r>
              <w:t xml:space="preserve">, </w:t>
            </w:r>
            <w:hyperlink r:id="rId3714" w:history="1">
              <w:r>
                <w:rPr>
                  <w:color w:val="0000FF"/>
                </w:rPr>
                <w:t>O33.6</w:t>
              </w:r>
            </w:hyperlink>
            <w:r>
              <w:t xml:space="preserve">, </w:t>
            </w:r>
            <w:hyperlink r:id="rId3715" w:history="1">
              <w:r>
                <w:rPr>
                  <w:color w:val="0000FF"/>
                </w:rPr>
                <w:t>O33.7</w:t>
              </w:r>
            </w:hyperlink>
            <w:r>
              <w:t xml:space="preserve">, </w:t>
            </w:r>
            <w:hyperlink r:id="rId3716" w:history="1">
              <w:r>
                <w:rPr>
                  <w:color w:val="0000FF"/>
                </w:rPr>
                <w:t>O33.8</w:t>
              </w:r>
            </w:hyperlink>
            <w:r>
              <w:t xml:space="preserve">, </w:t>
            </w:r>
            <w:hyperlink r:id="rId3717" w:history="1">
              <w:r>
                <w:rPr>
                  <w:color w:val="0000FF"/>
                </w:rPr>
                <w:t>O33.9</w:t>
              </w:r>
            </w:hyperlink>
            <w:r>
              <w:t xml:space="preserve">, </w:t>
            </w:r>
            <w:hyperlink r:id="rId3718" w:history="1">
              <w:r>
                <w:rPr>
                  <w:color w:val="0000FF"/>
                </w:rPr>
                <w:t>O34.0</w:t>
              </w:r>
            </w:hyperlink>
            <w:r>
              <w:t xml:space="preserve">, </w:t>
            </w:r>
            <w:hyperlink r:id="rId3719" w:history="1">
              <w:r>
                <w:rPr>
                  <w:color w:val="0000FF"/>
                </w:rPr>
                <w:t>O34.1</w:t>
              </w:r>
            </w:hyperlink>
            <w:r>
              <w:t xml:space="preserve">, </w:t>
            </w:r>
            <w:hyperlink r:id="rId3720" w:history="1">
              <w:r>
                <w:rPr>
                  <w:color w:val="0000FF"/>
                </w:rPr>
                <w:t>O34.2</w:t>
              </w:r>
            </w:hyperlink>
            <w:r>
              <w:t xml:space="preserve">, </w:t>
            </w:r>
            <w:hyperlink r:id="rId3721" w:history="1">
              <w:r>
                <w:rPr>
                  <w:color w:val="0000FF"/>
                </w:rPr>
                <w:t>O34.3</w:t>
              </w:r>
            </w:hyperlink>
            <w:r>
              <w:t xml:space="preserve">, </w:t>
            </w:r>
            <w:hyperlink r:id="rId3722" w:history="1">
              <w:r>
                <w:rPr>
                  <w:color w:val="0000FF"/>
                </w:rPr>
                <w:t>O34.4</w:t>
              </w:r>
            </w:hyperlink>
            <w:r>
              <w:t xml:space="preserve">, </w:t>
            </w:r>
            <w:hyperlink r:id="rId3723" w:history="1">
              <w:r>
                <w:rPr>
                  <w:color w:val="0000FF"/>
                </w:rPr>
                <w:t>O34.5</w:t>
              </w:r>
            </w:hyperlink>
            <w:r>
              <w:t xml:space="preserve">, </w:t>
            </w:r>
            <w:hyperlink r:id="rId3724" w:history="1">
              <w:r>
                <w:rPr>
                  <w:color w:val="0000FF"/>
                </w:rPr>
                <w:t>O34.6</w:t>
              </w:r>
            </w:hyperlink>
            <w:r>
              <w:t xml:space="preserve">, </w:t>
            </w:r>
            <w:hyperlink r:id="rId3725" w:history="1">
              <w:r>
                <w:rPr>
                  <w:color w:val="0000FF"/>
                </w:rPr>
                <w:t>O34.7</w:t>
              </w:r>
            </w:hyperlink>
            <w:r>
              <w:t xml:space="preserve">, </w:t>
            </w:r>
            <w:hyperlink r:id="rId3726" w:history="1">
              <w:r>
                <w:rPr>
                  <w:color w:val="0000FF"/>
                </w:rPr>
                <w:t>O34.8</w:t>
              </w:r>
            </w:hyperlink>
            <w:r>
              <w:t xml:space="preserve">, </w:t>
            </w:r>
            <w:hyperlink r:id="rId3727" w:history="1">
              <w:r>
                <w:rPr>
                  <w:color w:val="0000FF"/>
                </w:rPr>
                <w:t>O34.9</w:t>
              </w:r>
            </w:hyperlink>
            <w:r>
              <w:t xml:space="preserve">, </w:t>
            </w:r>
            <w:hyperlink r:id="rId3728" w:history="1">
              <w:r>
                <w:rPr>
                  <w:color w:val="0000FF"/>
                </w:rPr>
                <w:t>O35.0</w:t>
              </w:r>
            </w:hyperlink>
            <w:r>
              <w:t xml:space="preserve">, </w:t>
            </w:r>
            <w:hyperlink r:id="rId3729" w:history="1">
              <w:r>
                <w:rPr>
                  <w:color w:val="0000FF"/>
                </w:rPr>
                <w:t>O35.1</w:t>
              </w:r>
            </w:hyperlink>
            <w:r>
              <w:t xml:space="preserve">, </w:t>
            </w:r>
            <w:hyperlink r:id="rId3730" w:history="1">
              <w:r>
                <w:rPr>
                  <w:color w:val="0000FF"/>
                </w:rPr>
                <w:t>O35.2</w:t>
              </w:r>
            </w:hyperlink>
            <w:r>
              <w:t xml:space="preserve">, </w:t>
            </w:r>
            <w:hyperlink r:id="rId3731" w:history="1">
              <w:r>
                <w:rPr>
                  <w:color w:val="0000FF"/>
                </w:rPr>
                <w:t>O35.3</w:t>
              </w:r>
            </w:hyperlink>
            <w:r>
              <w:t xml:space="preserve">, </w:t>
            </w:r>
            <w:hyperlink r:id="rId3732" w:history="1">
              <w:r>
                <w:rPr>
                  <w:color w:val="0000FF"/>
                </w:rPr>
                <w:t>O35.4</w:t>
              </w:r>
            </w:hyperlink>
            <w:r>
              <w:t xml:space="preserve">, </w:t>
            </w:r>
            <w:hyperlink r:id="rId3733" w:history="1">
              <w:r>
                <w:rPr>
                  <w:color w:val="0000FF"/>
                </w:rPr>
                <w:t>O35.5</w:t>
              </w:r>
            </w:hyperlink>
            <w:r>
              <w:t xml:space="preserve">, </w:t>
            </w:r>
            <w:hyperlink r:id="rId3734" w:history="1">
              <w:r>
                <w:rPr>
                  <w:color w:val="0000FF"/>
                </w:rPr>
                <w:t>O35.6</w:t>
              </w:r>
            </w:hyperlink>
            <w:r>
              <w:t xml:space="preserve">, </w:t>
            </w:r>
            <w:hyperlink r:id="rId3735" w:history="1">
              <w:r>
                <w:rPr>
                  <w:color w:val="0000FF"/>
                </w:rPr>
                <w:t>O35.7</w:t>
              </w:r>
            </w:hyperlink>
            <w:r>
              <w:t xml:space="preserve">, </w:t>
            </w:r>
            <w:hyperlink r:id="rId3736" w:history="1">
              <w:r>
                <w:rPr>
                  <w:color w:val="0000FF"/>
                </w:rPr>
                <w:t>O35.8</w:t>
              </w:r>
            </w:hyperlink>
            <w:r>
              <w:t xml:space="preserve">, </w:t>
            </w:r>
            <w:hyperlink r:id="rId3737" w:history="1">
              <w:r>
                <w:rPr>
                  <w:color w:val="0000FF"/>
                </w:rPr>
                <w:t>O35.9</w:t>
              </w:r>
            </w:hyperlink>
            <w:r>
              <w:t xml:space="preserve">, </w:t>
            </w:r>
            <w:hyperlink r:id="rId3738" w:history="1">
              <w:r>
                <w:rPr>
                  <w:color w:val="0000FF"/>
                </w:rPr>
                <w:t>O36.0</w:t>
              </w:r>
            </w:hyperlink>
            <w:r>
              <w:t xml:space="preserve">, </w:t>
            </w:r>
            <w:hyperlink r:id="rId3739" w:history="1">
              <w:r>
                <w:rPr>
                  <w:color w:val="0000FF"/>
                </w:rPr>
                <w:t>O36.1</w:t>
              </w:r>
            </w:hyperlink>
            <w:r>
              <w:t xml:space="preserve">, </w:t>
            </w:r>
            <w:hyperlink r:id="rId3740" w:history="1">
              <w:r>
                <w:rPr>
                  <w:color w:val="0000FF"/>
                </w:rPr>
                <w:t>O36.2</w:t>
              </w:r>
            </w:hyperlink>
            <w:r>
              <w:t xml:space="preserve">, </w:t>
            </w:r>
            <w:hyperlink r:id="rId3741" w:history="1">
              <w:r>
                <w:rPr>
                  <w:color w:val="0000FF"/>
                </w:rPr>
                <w:t>O36.3</w:t>
              </w:r>
            </w:hyperlink>
            <w:r>
              <w:t xml:space="preserve">, </w:t>
            </w:r>
            <w:hyperlink r:id="rId3742" w:history="1">
              <w:r>
                <w:rPr>
                  <w:color w:val="0000FF"/>
                </w:rPr>
                <w:t>O36.4</w:t>
              </w:r>
            </w:hyperlink>
            <w:r>
              <w:t xml:space="preserve">, </w:t>
            </w:r>
            <w:hyperlink r:id="rId3743" w:history="1">
              <w:r>
                <w:rPr>
                  <w:color w:val="0000FF"/>
                </w:rPr>
                <w:t>O36.5</w:t>
              </w:r>
            </w:hyperlink>
            <w:r>
              <w:t xml:space="preserve">, </w:t>
            </w:r>
            <w:hyperlink r:id="rId3744" w:history="1">
              <w:r>
                <w:rPr>
                  <w:color w:val="0000FF"/>
                </w:rPr>
                <w:t>O36.6</w:t>
              </w:r>
            </w:hyperlink>
            <w:r>
              <w:t xml:space="preserve">, </w:t>
            </w:r>
            <w:hyperlink r:id="rId3745" w:history="1">
              <w:r>
                <w:rPr>
                  <w:color w:val="0000FF"/>
                </w:rPr>
                <w:t>O36.7</w:t>
              </w:r>
            </w:hyperlink>
            <w:r>
              <w:t xml:space="preserve">, </w:t>
            </w:r>
            <w:hyperlink r:id="rId3746" w:history="1">
              <w:r>
                <w:rPr>
                  <w:color w:val="0000FF"/>
                </w:rPr>
                <w:t>O36.8</w:t>
              </w:r>
            </w:hyperlink>
            <w:r>
              <w:t xml:space="preserve">, </w:t>
            </w:r>
            <w:hyperlink r:id="rId3747" w:history="1">
              <w:r>
                <w:rPr>
                  <w:color w:val="0000FF"/>
                </w:rPr>
                <w:t>O36.9</w:t>
              </w:r>
            </w:hyperlink>
            <w:r>
              <w:t xml:space="preserve">, </w:t>
            </w:r>
            <w:hyperlink r:id="rId3748" w:history="1">
              <w:r>
                <w:rPr>
                  <w:color w:val="0000FF"/>
                </w:rPr>
                <w:t>O40</w:t>
              </w:r>
            </w:hyperlink>
            <w:r>
              <w:t xml:space="preserve">, </w:t>
            </w:r>
            <w:hyperlink r:id="rId3749" w:history="1">
              <w:r>
                <w:rPr>
                  <w:color w:val="0000FF"/>
                </w:rPr>
                <w:t>O41.0</w:t>
              </w:r>
            </w:hyperlink>
            <w:r>
              <w:t xml:space="preserve">, </w:t>
            </w:r>
            <w:hyperlink r:id="rId3750" w:history="1">
              <w:r>
                <w:rPr>
                  <w:color w:val="0000FF"/>
                </w:rPr>
                <w:t>O41.1</w:t>
              </w:r>
            </w:hyperlink>
            <w:r>
              <w:t xml:space="preserve">, </w:t>
            </w:r>
            <w:hyperlink r:id="rId3751" w:history="1">
              <w:r>
                <w:rPr>
                  <w:color w:val="0000FF"/>
                </w:rPr>
                <w:t>O41.8</w:t>
              </w:r>
            </w:hyperlink>
            <w:r>
              <w:t xml:space="preserve">, </w:t>
            </w:r>
            <w:hyperlink r:id="rId3752" w:history="1">
              <w:r>
                <w:rPr>
                  <w:color w:val="0000FF"/>
                </w:rPr>
                <w:t>O41.9</w:t>
              </w:r>
            </w:hyperlink>
            <w:r>
              <w:t xml:space="preserve">, </w:t>
            </w:r>
            <w:hyperlink r:id="rId3753" w:history="1">
              <w:r>
                <w:rPr>
                  <w:color w:val="0000FF"/>
                </w:rPr>
                <w:t>O42.0</w:t>
              </w:r>
            </w:hyperlink>
            <w:r>
              <w:t xml:space="preserve">, </w:t>
            </w:r>
            <w:hyperlink r:id="rId3754" w:history="1">
              <w:r>
                <w:rPr>
                  <w:color w:val="0000FF"/>
                </w:rPr>
                <w:t>O42.1</w:t>
              </w:r>
            </w:hyperlink>
            <w:r>
              <w:t xml:space="preserve">, </w:t>
            </w:r>
            <w:hyperlink r:id="rId3755" w:history="1">
              <w:r>
                <w:rPr>
                  <w:color w:val="0000FF"/>
                </w:rPr>
                <w:t>O42.2</w:t>
              </w:r>
            </w:hyperlink>
            <w:r>
              <w:t xml:space="preserve">, </w:t>
            </w:r>
            <w:hyperlink r:id="rId3756" w:history="1">
              <w:r>
                <w:rPr>
                  <w:color w:val="0000FF"/>
                </w:rPr>
                <w:t>O42.9</w:t>
              </w:r>
            </w:hyperlink>
            <w:r>
              <w:t xml:space="preserve">, </w:t>
            </w:r>
            <w:hyperlink r:id="rId3757" w:history="1">
              <w:r>
                <w:rPr>
                  <w:color w:val="0000FF"/>
                </w:rPr>
                <w:t>O43.0</w:t>
              </w:r>
            </w:hyperlink>
            <w:r>
              <w:t xml:space="preserve">, </w:t>
            </w:r>
            <w:hyperlink r:id="rId3758" w:history="1">
              <w:r>
                <w:rPr>
                  <w:color w:val="0000FF"/>
                </w:rPr>
                <w:t>O43.1</w:t>
              </w:r>
            </w:hyperlink>
            <w:r>
              <w:t xml:space="preserve">, </w:t>
            </w:r>
            <w:hyperlink r:id="rId3759" w:history="1">
              <w:r>
                <w:rPr>
                  <w:color w:val="0000FF"/>
                </w:rPr>
                <w:t>O43.2</w:t>
              </w:r>
            </w:hyperlink>
            <w:r>
              <w:t xml:space="preserve">, </w:t>
            </w:r>
            <w:hyperlink r:id="rId3760" w:history="1">
              <w:r>
                <w:rPr>
                  <w:color w:val="0000FF"/>
                </w:rPr>
                <w:t>O43.8</w:t>
              </w:r>
            </w:hyperlink>
            <w:r>
              <w:t xml:space="preserve">, </w:t>
            </w:r>
            <w:hyperlink r:id="rId3761" w:history="1">
              <w:r>
                <w:rPr>
                  <w:color w:val="0000FF"/>
                </w:rPr>
                <w:t>O43.9</w:t>
              </w:r>
            </w:hyperlink>
            <w:r>
              <w:t xml:space="preserve">, </w:t>
            </w:r>
            <w:hyperlink r:id="rId3762" w:history="1">
              <w:r>
                <w:rPr>
                  <w:color w:val="0000FF"/>
                </w:rPr>
                <w:t>O44.0</w:t>
              </w:r>
            </w:hyperlink>
            <w:r>
              <w:t xml:space="preserve">, </w:t>
            </w:r>
            <w:hyperlink r:id="rId3763" w:history="1">
              <w:r>
                <w:rPr>
                  <w:color w:val="0000FF"/>
                </w:rPr>
                <w:t>O44.1</w:t>
              </w:r>
            </w:hyperlink>
            <w:r>
              <w:t xml:space="preserve">, </w:t>
            </w:r>
            <w:hyperlink r:id="rId3764" w:history="1">
              <w:r>
                <w:rPr>
                  <w:color w:val="0000FF"/>
                </w:rPr>
                <w:t>O45.0</w:t>
              </w:r>
            </w:hyperlink>
            <w:r>
              <w:t xml:space="preserve">, </w:t>
            </w:r>
            <w:hyperlink r:id="rId3765" w:history="1">
              <w:r>
                <w:rPr>
                  <w:color w:val="0000FF"/>
                </w:rPr>
                <w:t>O45.8</w:t>
              </w:r>
            </w:hyperlink>
            <w:r>
              <w:t xml:space="preserve">, </w:t>
            </w:r>
            <w:hyperlink r:id="rId3766" w:history="1">
              <w:r>
                <w:rPr>
                  <w:color w:val="0000FF"/>
                </w:rPr>
                <w:t>O45.9</w:t>
              </w:r>
            </w:hyperlink>
            <w:r>
              <w:t xml:space="preserve">, </w:t>
            </w:r>
            <w:hyperlink r:id="rId3767" w:history="1">
              <w:r>
                <w:rPr>
                  <w:color w:val="0000FF"/>
                </w:rPr>
                <w:t>O46.0</w:t>
              </w:r>
            </w:hyperlink>
            <w:r>
              <w:t xml:space="preserve">, </w:t>
            </w:r>
            <w:hyperlink r:id="rId3768" w:history="1">
              <w:r>
                <w:rPr>
                  <w:color w:val="0000FF"/>
                </w:rPr>
                <w:t>O46.8</w:t>
              </w:r>
            </w:hyperlink>
            <w:r>
              <w:t xml:space="preserve">, </w:t>
            </w:r>
            <w:hyperlink r:id="rId3769" w:history="1">
              <w:r>
                <w:rPr>
                  <w:color w:val="0000FF"/>
                </w:rPr>
                <w:t>O46.9</w:t>
              </w:r>
            </w:hyperlink>
            <w:r>
              <w:t xml:space="preserve">, </w:t>
            </w:r>
            <w:hyperlink r:id="rId3770" w:history="1">
              <w:r>
                <w:rPr>
                  <w:color w:val="0000FF"/>
                </w:rPr>
                <w:t>O47.0</w:t>
              </w:r>
            </w:hyperlink>
            <w:r>
              <w:t xml:space="preserve">, </w:t>
            </w:r>
            <w:hyperlink r:id="rId3771" w:history="1">
              <w:r>
                <w:rPr>
                  <w:color w:val="0000FF"/>
                </w:rPr>
                <w:t>O47.1</w:t>
              </w:r>
            </w:hyperlink>
            <w:r>
              <w:t xml:space="preserve">, </w:t>
            </w:r>
            <w:hyperlink r:id="rId3772" w:history="1">
              <w:r>
                <w:rPr>
                  <w:color w:val="0000FF"/>
                </w:rPr>
                <w:t>O47.9</w:t>
              </w:r>
            </w:hyperlink>
            <w:r>
              <w:t xml:space="preserve">, </w:t>
            </w:r>
            <w:hyperlink r:id="rId3773" w:history="1">
              <w:r>
                <w:rPr>
                  <w:color w:val="0000FF"/>
                </w:rPr>
                <w:t>O48</w:t>
              </w:r>
            </w:hyperlink>
            <w:r>
              <w:t xml:space="preserve">, </w:t>
            </w:r>
            <w:hyperlink r:id="rId3774" w:history="1">
              <w:r>
                <w:rPr>
                  <w:color w:val="0000FF"/>
                </w:rPr>
                <w:t>O60</w:t>
              </w:r>
            </w:hyperlink>
            <w:r>
              <w:t xml:space="preserve">, </w:t>
            </w:r>
            <w:hyperlink r:id="rId3775" w:history="1">
              <w:r>
                <w:rPr>
                  <w:color w:val="0000FF"/>
                </w:rPr>
                <w:t>O60.1</w:t>
              </w:r>
            </w:hyperlink>
            <w:r>
              <w:t xml:space="preserve">, </w:t>
            </w:r>
            <w:hyperlink r:id="rId3776" w:history="1">
              <w:r>
                <w:rPr>
                  <w:color w:val="0000FF"/>
                </w:rPr>
                <w:t>O60.2</w:t>
              </w:r>
            </w:hyperlink>
            <w:r>
              <w:t xml:space="preserve">, </w:t>
            </w:r>
            <w:hyperlink r:id="rId3777" w:history="1">
              <w:r>
                <w:rPr>
                  <w:color w:val="0000FF"/>
                </w:rPr>
                <w:t>O60.3</w:t>
              </w:r>
            </w:hyperlink>
            <w:r>
              <w:t xml:space="preserve">, </w:t>
            </w:r>
            <w:hyperlink r:id="rId3778" w:history="1">
              <w:r>
                <w:rPr>
                  <w:color w:val="0000FF"/>
                </w:rPr>
                <w:t>O61.0</w:t>
              </w:r>
            </w:hyperlink>
            <w:r>
              <w:t xml:space="preserve">, </w:t>
            </w:r>
            <w:hyperlink r:id="rId3779" w:history="1">
              <w:r>
                <w:rPr>
                  <w:color w:val="0000FF"/>
                </w:rPr>
                <w:t>O61.1</w:t>
              </w:r>
            </w:hyperlink>
            <w:r>
              <w:t xml:space="preserve">, </w:t>
            </w:r>
            <w:hyperlink r:id="rId3780" w:history="1">
              <w:r>
                <w:rPr>
                  <w:color w:val="0000FF"/>
                </w:rPr>
                <w:t>O61.8</w:t>
              </w:r>
            </w:hyperlink>
            <w:r>
              <w:t xml:space="preserve">, </w:t>
            </w:r>
            <w:hyperlink r:id="rId3781" w:history="1">
              <w:r>
                <w:rPr>
                  <w:color w:val="0000FF"/>
                </w:rPr>
                <w:t>O61.9</w:t>
              </w:r>
            </w:hyperlink>
            <w:r>
              <w:t xml:space="preserve">, </w:t>
            </w:r>
            <w:hyperlink r:id="rId3782" w:history="1">
              <w:r>
                <w:rPr>
                  <w:color w:val="0000FF"/>
                </w:rPr>
                <w:t>O62.0</w:t>
              </w:r>
            </w:hyperlink>
            <w:r>
              <w:t xml:space="preserve">, </w:t>
            </w:r>
            <w:hyperlink r:id="rId3783" w:history="1">
              <w:r>
                <w:rPr>
                  <w:color w:val="0000FF"/>
                </w:rPr>
                <w:t>O62.1</w:t>
              </w:r>
            </w:hyperlink>
            <w:r>
              <w:t xml:space="preserve">, </w:t>
            </w:r>
            <w:hyperlink r:id="rId3784" w:history="1">
              <w:r>
                <w:rPr>
                  <w:color w:val="0000FF"/>
                </w:rPr>
                <w:t>O62.2</w:t>
              </w:r>
            </w:hyperlink>
            <w:r>
              <w:t xml:space="preserve">, </w:t>
            </w:r>
            <w:hyperlink r:id="rId3785" w:history="1">
              <w:r>
                <w:rPr>
                  <w:color w:val="0000FF"/>
                </w:rPr>
                <w:t>O62.3</w:t>
              </w:r>
            </w:hyperlink>
            <w:r>
              <w:t xml:space="preserve">, </w:t>
            </w:r>
            <w:hyperlink r:id="rId3786" w:history="1">
              <w:r>
                <w:rPr>
                  <w:color w:val="0000FF"/>
                </w:rPr>
                <w:t>O62.4</w:t>
              </w:r>
            </w:hyperlink>
            <w:r>
              <w:t xml:space="preserve">, </w:t>
            </w:r>
            <w:hyperlink r:id="rId3787" w:history="1">
              <w:r>
                <w:rPr>
                  <w:color w:val="0000FF"/>
                </w:rPr>
                <w:t>O62.8</w:t>
              </w:r>
            </w:hyperlink>
            <w:r>
              <w:t xml:space="preserve">, </w:t>
            </w:r>
            <w:hyperlink r:id="rId3788" w:history="1">
              <w:r>
                <w:rPr>
                  <w:color w:val="0000FF"/>
                </w:rPr>
                <w:t>O62.9</w:t>
              </w:r>
            </w:hyperlink>
            <w:r>
              <w:t xml:space="preserve">, </w:t>
            </w:r>
            <w:hyperlink r:id="rId3789" w:history="1">
              <w:r>
                <w:rPr>
                  <w:color w:val="0000FF"/>
                </w:rPr>
                <w:t>O63.0</w:t>
              </w:r>
            </w:hyperlink>
            <w:r>
              <w:t xml:space="preserve">, </w:t>
            </w:r>
            <w:hyperlink r:id="rId3790" w:history="1">
              <w:r>
                <w:rPr>
                  <w:color w:val="0000FF"/>
                </w:rPr>
                <w:t>O63.1</w:t>
              </w:r>
            </w:hyperlink>
            <w:r>
              <w:t xml:space="preserve">, </w:t>
            </w:r>
            <w:hyperlink r:id="rId3791" w:history="1">
              <w:r>
                <w:rPr>
                  <w:color w:val="0000FF"/>
                </w:rPr>
                <w:t>O63.2</w:t>
              </w:r>
            </w:hyperlink>
            <w:r>
              <w:t xml:space="preserve">, </w:t>
            </w:r>
            <w:hyperlink r:id="rId3792" w:history="1">
              <w:r>
                <w:rPr>
                  <w:color w:val="0000FF"/>
                </w:rPr>
                <w:t>O63.9</w:t>
              </w:r>
            </w:hyperlink>
            <w:r>
              <w:t xml:space="preserve">, </w:t>
            </w:r>
            <w:hyperlink r:id="rId3793" w:history="1">
              <w:r>
                <w:rPr>
                  <w:color w:val="0000FF"/>
                </w:rPr>
                <w:t>O64.0</w:t>
              </w:r>
            </w:hyperlink>
            <w:r>
              <w:t xml:space="preserve">, </w:t>
            </w:r>
            <w:hyperlink r:id="rId3794" w:history="1">
              <w:r>
                <w:rPr>
                  <w:color w:val="0000FF"/>
                </w:rPr>
                <w:t>O64.1</w:t>
              </w:r>
            </w:hyperlink>
            <w:r>
              <w:t xml:space="preserve">, </w:t>
            </w:r>
            <w:hyperlink r:id="rId3795" w:history="1">
              <w:r>
                <w:rPr>
                  <w:color w:val="0000FF"/>
                </w:rPr>
                <w:t>O64.2</w:t>
              </w:r>
            </w:hyperlink>
            <w:r>
              <w:t xml:space="preserve">, </w:t>
            </w:r>
            <w:hyperlink r:id="rId3796" w:history="1">
              <w:r>
                <w:rPr>
                  <w:color w:val="0000FF"/>
                </w:rPr>
                <w:t>O64.3</w:t>
              </w:r>
            </w:hyperlink>
            <w:r>
              <w:t xml:space="preserve">, </w:t>
            </w:r>
            <w:hyperlink r:id="rId3797" w:history="1">
              <w:r>
                <w:rPr>
                  <w:color w:val="0000FF"/>
                </w:rPr>
                <w:t>O64.4</w:t>
              </w:r>
            </w:hyperlink>
            <w:r>
              <w:t xml:space="preserve">, </w:t>
            </w:r>
            <w:hyperlink r:id="rId3798" w:history="1">
              <w:r>
                <w:rPr>
                  <w:color w:val="0000FF"/>
                </w:rPr>
                <w:t>O64.5</w:t>
              </w:r>
            </w:hyperlink>
            <w:r>
              <w:t xml:space="preserve">, </w:t>
            </w:r>
            <w:hyperlink r:id="rId3799" w:history="1">
              <w:r>
                <w:rPr>
                  <w:color w:val="0000FF"/>
                </w:rPr>
                <w:t>O64.8</w:t>
              </w:r>
            </w:hyperlink>
            <w:r>
              <w:t xml:space="preserve">, </w:t>
            </w:r>
            <w:hyperlink r:id="rId3800" w:history="1">
              <w:r>
                <w:rPr>
                  <w:color w:val="0000FF"/>
                </w:rPr>
                <w:t>O64.9</w:t>
              </w:r>
            </w:hyperlink>
            <w:r>
              <w:t xml:space="preserve">, </w:t>
            </w:r>
            <w:hyperlink r:id="rId3801" w:history="1">
              <w:r>
                <w:rPr>
                  <w:color w:val="0000FF"/>
                </w:rPr>
                <w:t>O65.0</w:t>
              </w:r>
            </w:hyperlink>
            <w:r>
              <w:t xml:space="preserve">, </w:t>
            </w:r>
            <w:hyperlink r:id="rId3802" w:history="1">
              <w:r>
                <w:rPr>
                  <w:color w:val="0000FF"/>
                </w:rPr>
                <w:t>O65.1</w:t>
              </w:r>
            </w:hyperlink>
            <w:r>
              <w:t xml:space="preserve">, </w:t>
            </w:r>
            <w:hyperlink r:id="rId3803" w:history="1">
              <w:r>
                <w:rPr>
                  <w:color w:val="0000FF"/>
                </w:rPr>
                <w:t>O65.2</w:t>
              </w:r>
            </w:hyperlink>
            <w:r>
              <w:t xml:space="preserve">, </w:t>
            </w:r>
            <w:hyperlink r:id="rId3804" w:history="1">
              <w:r>
                <w:rPr>
                  <w:color w:val="0000FF"/>
                </w:rPr>
                <w:t>O65.3</w:t>
              </w:r>
            </w:hyperlink>
            <w:r>
              <w:t xml:space="preserve">, </w:t>
            </w:r>
            <w:hyperlink r:id="rId3805" w:history="1">
              <w:r>
                <w:rPr>
                  <w:color w:val="0000FF"/>
                </w:rPr>
                <w:t>O65.4</w:t>
              </w:r>
            </w:hyperlink>
            <w:r>
              <w:t xml:space="preserve">, </w:t>
            </w:r>
            <w:hyperlink r:id="rId3806" w:history="1">
              <w:r>
                <w:rPr>
                  <w:color w:val="0000FF"/>
                </w:rPr>
                <w:t>O65.5</w:t>
              </w:r>
            </w:hyperlink>
            <w:r>
              <w:t xml:space="preserve">, </w:t>
            </w:r>
            <w:hyperlink r:id="rId3807" w:history="1">
              <w:r>
                <w:rPr>
                  <w:color w:val="0000FF"/>
                </w:rPr>
                <w:t>O65.8</w:t>
              </w:r>
            </w:hyperlink>
            <w:r>
              <w:t xml:space="preserve">, </w:t>
            </w:r>
            <w:hyperlink r:id="rId3808" w:history="1">
              <w:r>
                <w:rPr>
                  <w:color w:val="0000FF"/>
                </w:rPr>
                <w:t>O65.9</w:t>
              </w:r>
            </w:hyperlink>
            <w:r>
              <w:t xml:space="preserve">, </w:t>
            </w:r>
            <w:hyperlink r:id="rId3809" w:history="1">
              <w:r>
                <w:rPr>
                  <w:color w:val="0000FF"/>
                </w:rPr>
                <w:t>O66.0</w:t>
              </w:r>
            </w:hyperlink>
            <w:r>
              <w:t xml:space="preserve">, </w:t>
            </w:r>
            <w:hyperlink r:id="rId3810" w:history="1">
              <w:r>
                <w:rPr>
                  <w:color w:val="0000FF"/>
                </w:rPr>
                <w:t>O66.1</w:t>
              </w:r>
            </w:hyperlink>
            <w:r>
              <w:t xml:space="preserve">, </w:t>
            </w:r>
            <w:hyperlink r:id="rId3811" w:history="1">
              <w:r>
                <w:rPr>
                  <w:color w:val="0000FF"/>
                </w:rPr>
                <w:t>O66.2</w:t>
              </w:r>
            </w:hyperlink>
            <w:r>
              <w:t xml:space="preserve">, </w:t>
            </w:r>
            <w:hyperlink r:id="rId3812" w:history="1">
              <w:r>
                <w:rPr>
                  <w:color w:val="0000FF"/>
                </w:rPr>
                <w:t>O66.3</w:t>
              </w:r>
            </w:hyperlink>
            <w:r>
              <w:t xml:space="preserve">, </w:t>
            </w:r>
            <w:hyperlink r:id="rId3813" w:history="1">
              <w:r>
                <w:rPr>
                  <w:color w:val="0000FF"/>
                </w:rPr>
                <w:t>O66.4</w:t>
              </w:r>
            </w:hyperlink>
            <w:r>
              <w:t xml:space="preserve">, </w:t>
            </w:r>
            <w:hyperlink r:id="rId3814" w:history="1">
              <w:r>
                <w:rPr>
                  <w:color w:val="0000FF"/>
                </w:rPr>
                <w:t>O66.5</w:t>
              </w:r>
            </w:hyperlink>
            <w:r>
              <w:t xml:space="preserve">, </w:t>
            </w:r>
            <w:hyperlink r:id="rId3815" w:history="1">
              <w:r>
                <w:rPr>
                  <w:color w:val="0000FF"/>
                </w:rPr>
                <w:t>O66.8</w:t>
              </w:r>
            </w:hyperlink>
            <w:r>
              <w:t xml:space="preserve">, </w:t>
            </w:r>
            <w:hyperlink r:id="rId3816" w:history="1">
              <w:r>
                <w:rPr>
                  <w:color w:val="0000FF"/>
                </w:rPr>
                <w:t>O66.9</w:t>
              </w:r>
            </w:hyperlink>
            <w:r>
              <w:t xml:space="preserve">, </w:t>
            </w:r>
            <w:hyperlink r:id="rId3817" w:history="1">
              <w:r>
                <w:rPr>
                  <w:color w:val="0000FF"/>
                </w:rPr>
                <w:t>O67.0</w:t>
              </w:r>
            </w:hyperlink>
            <w:r>
              <w:t xml:space="preserve">, </w:t>
            </w:r>
            <w:hyperlink r:id="rId3818" w:history="1">
              <w:r>
                <w:rPr>
                  <w:color w:val="0000FF"/>
                </w:rPr>
                <w:t>O67.8</w:t>
              </w:r>
            </w:hyperlink>
            <w:r>
              <w:t xml:space="preserve">, </w:t>
            </w:r>
            <w:hyperlink r:id="rId3819" w:history="1">
              <w:r>
                <w:rPr>
                  <w:color w:val="0000FF"/>
                </w:rPr>
                <w:t>O67.9</w:t>
              </w:r>
            </w:hyperlink>
            <w:r>
              <w:t xml:space="preserve">, </w:t>
            </w:r>
            <w:hyperlink r:id="rId3820" w:history="1">
              <w:r>
                <w:rPr>
                  <w:color w:val="0000FF"/>
                </w:rPr>
                <w:t>O68.0</w:t>
              </w:r>
            </w:hyperlink>
            <w:r>
              <w:t xml:space="preserve">, </w:t>
            </w:r>
            <w:hyperlink r:id="rId3821" w:history="1">
              <w:r>
                <w:rPr>
                  <w:color w:val="0000FF"/>
                </w:rPr>
                <w:t>O68.1</w:t>
              </w:r>
            </w:hyperlink>
            <w:r>
              <w:t xml:space="preserve">, </w:t>
            </w:r>
            <w:hyperlink r:id="rId3822" w:history="1">
              <w:r>
                <w:rPr>
                  <w:color w:val="0000FF"/>
                </w:rPr>
                <w:t>O68.2</w:t>
              </w:r>
            </w:hyperlink>
            <w:r>
              <w:t xml:space="preserve">, </w:t>
            </w:r>
            <w:hyperlink r:id="rId3823" w:history="1">
              <w:r>
                <w:rPr>
                  <w:color w:val="0000FF"/>
                </w:rPr>
                <w:t>O68.3</w:t>
              </w:r>
            </w:hyperlink>
            <w:r>
              <w:t xml:space="preserve">, </w:t>
            </w:r>
            <w:hyperlink r:id="rId3824" w:history="1">
              <w:r>
                <w:rPr>
                  <w:color w:val="0000FF"/>
                </w:rPr>
                <w:t>O68.8</w:t>
              </w:r>
            </w:hyperlink>
            <w:r>
              <w:t xml:space="preserve">, </w:t>
            </w:r>
            <w:hyperlink r:id="rId3825" w:history="1">
              <w:r>
                <w:rPr>
                  <w:color w:val="0000FF"/>
                </w:rPr>
                <w:t>O68.9</w:t>
              </w:r>
            </w:hyperlink>
            <w:r>
              <w:t xml:space="preserve">, </w:t>
            </w:r>
            <w:hyperlink r:id="rId3826" w:history="1">
              <w:r>
                <w:rPr>
                  <w:color w:val="0000FF"/>
                </w:rPr>
                <w:t>O69.0</w:t>
              </w:r>
            </w:hyperlink>
            <w:r>
              <w:t xml:space="preserve">, </w:t>
            </w:r>
            <w:hyperlink r:id="rId3827" w:history="1">
              <w:r>
                <w:rPr>
                  <w:color w:val="0000FF"/>
                </w:rPr>
                <w:t>O69.1</w:t>
              </w:r>
            </w:hyperlink>
            <w:r>
              <w:t xml:space="preserve">, </w:t>
            </w:r>
            <w:hyperlink r:id="rId3828" w:history="1">
              <w:r>
                <w:rPr>
                  <w:color w:val="0000FF"/>
                </w:rPr>
                <w:t>O69.2</w:t>
              </w:r>
            </w:hyperlink>
            <w:r>
              <w:t xml:space="preserve">, </w:t>
            </w:r>
            <w:hyperlink r:id="rId3829" w:history="1">
              <w:r>
                <w:rPr>
                  <w:color w:val="0000FF"/>
                </w:rPr>
                <w:t>O69.3</w:t>
              </w:r>
            </w:hyperlink>
            <w:r>
              <w:t xml:space="preserve">, </w:t>
            </w:r>
            <w:hyperlink r:id="rId3830" w:history="1">
              <w:r>
                <w:rPr>
                  <w:color w:val="0000FF"/>
                </w:rPr>
                <w:t>O69.4</w:t>
              </w:r>
            </w:hyperlink>
            <w:r>
              <w:t xml:space="preserve">, </w:t>
            </w:r>
            <w:hyperlink r:id="rId3831" w:history="1">
              <w:r>
                <w:rPr>
                  <w:color w:val="0000FF"/>
                </w:rPr>
                <w:t>O69.5</w:t>
              </w:r>
            </w:hyperlink>
            <w:r>
              <w:t xml:space="preserve">, </w:t>
            </w:r>
            <w:hyperlink r:id="rId3832" w:history="1">
              <w:r>
                <w:rPr>
                  <w:color w:val="0000FF"/>
                </w:rPr>
                <w:t>O69.8</w:t>
              </w:r>
            </w:hyperlink>
            <w:r>
              <w:t xml:space="preserve">, </w:t>
            </w:r>
            <w:hyperlink r:id="rId3833" w:history="1">
              <w:r>
                <w:rPr>
                  <w:color w:val="0000FF"/>
                </w:rPr>
                <w:t>O69.9</w:t>
              </w:r>
            </w:hyperlink>
            <w:r>
              <w:t xml:space="preserve">, </w:t>
            </w:r>
            <w:hyperlink r:id="rId3834" w:history="1">
              <w:r>
                <w:rPr>
                  <w:color w:val="0000FF"/>
                </w:rPr>
                <w:t>O70.0</w:t>
              </w:r>
            </w:hyperlink>
            <w:r>
              <w:t xml:space="preserve">, </w:t>
            </w:r>
            <w:hyperlink r:id="rId3835" w:history="1">
              <w:r>
                <w:rPr>
                  <w:color w:val="0000FF"/>
                </w:rPr>
                <w:t>O70.1</w:t>
              </w:r>
            </w:hyperlink>
            <w:r>
              <w:t xml:space="preserve">, </w:t>
            </w:r>
            <w:hyperlink r:id="rId3836" w:history="1">
              <w:r>
                <w:rPr>
                  <w:color w:val="0000FF"/>
                </w:rPr>
                <w:t>O70.2</w:t>
              </w:r>
            </w:hyperlink>
            <w:r>
              <w:t xml:space="preserve">, </w:t>
            </w:r>
            <w:hyperlink r:id="rId3837" w:history="1">
              <w:r>
                <w:rPr>
                  <w:color w:val="0000FF"/>
                </w:rPr>
                <w:t>O70.3</w:t>
              </w:r>
            </w:hyperlink>
            <w:r>
              <w:t xml:space="preserve">, </w:t>
            </w:r>
            <w:hyperlink r:id="rId3838" w:history="1">
              <w:r>
                <w:rPr>
                  <w:color w:val="0000FF"/>
                </w:rPr>
                <w:t>O70.9</w:t>
              </w:r>
            </w:hyperlink>
            <w:r>
              <w:t xml:space="preserve">, </w:t>
            </w:r>
            <w:hyperlink r:id="rId3839" w:history="1">
              <w:r>
                <w:rPr>
                  <w:color w:val="0000FF"/>
                </w:rPr>
                <w:t>O71.0</w:t>
              </w:r>
            </w:hyperlink>
            <w:r>
              <w:t xml:space="preserve">, </w:t>
            </w:r>
            <w:hyperlink r:id="rId3840" w:history="1">
              <w:r>
                <w:rPr>
                  <w:color w:val="0000FF"/>
                </w:rPr>
                <w:t>O71.1</w:t>
              </w:r>
            </w:hyperlink>
            <w:r>
              <w:t xml:space="preserve">, </w:t>
            </w:r>
            <w:hyperlink r:id="rId3841" w:history="1">
              <w:r>
                <w:rPr>
                  <w:color w:val="0000FF"/>
                </w:rPr>
                <w:t>O71.2</w:t>
              </w:r>
            </w:hyperlink>
            <w:r>
              <w:t xml:space="preserve">, </w:t>
            </w:r>
            <w:hyperlink r:id="rId3842" w:history="1">
              <w:r>
                <w:rPr>
                  <w:color w:val="0000FF"/>
                </w:rPr>
                <w:t>O71.3</w:t>
              </w:r>
            </w:hyperlink>
            <w:r>
              <w:t xml:space="preserve">, </w:t>
            </w:r>
            <w:hyperlink r:id="rId3843" w:history="1">
              <w:r>
                <w:rPr>
                  <w:color w:val="0000FF"/>
                </w:rPr>
                <w:t>O71.4</w:t>
              </w:r>
            </w:hyperlink>
            <w:r>
              <w:t xml:space="preserve">, </w:t>
            </w:r>
            <w:hyperlink r:id="rId3844" w:history="1">
              <w:r>
                <w:rPr>
                  <w:color w:val="0000FF"/>
                </w:rPr>
                <w:t>O71.5</w:t>
              </w:r>
            </w:hyperlink>
            <w:r>
              <w:t xml:space="preserve">, </w:t>
            </w:r>
            <w:hyperlink r:id="rId3845" w:history="1">
              <w:r>
                <w:rPr>
                  <w:color w:val="0000FF"/>
                </w:rPr>
                <w:t>O71.6</w:t>
              </w:r>
            </w:hyperlink>
            <w:r>
              <w:t xml:space="preserve">, </w:t>
            </w:r>
            <w:hyperlink r:id="rId3846" w:history="1">
              <w:r>
                <w:rPr>
                  <w:color w:val="0000FF"/>
                </w:rPr>
                <w:t>O71.7</w:t>
              </w:r>
            </w:hyperlink>
            <w:r>
              <w:t xml:space="preserve">, </w:t>
            </w:r>
            <w:hyperlink r:id="rId3847" w:history="1">
              <w:r>
                <w:rPr>
                  <w:color w:val="0000FF"/>
                </w:rPr>
                <w:t>O71.8</w:t>
              </w:r>
            </w:hyperlink>
            <w:r>
              <w:t xml:space="preserve">, </w:t>
            </w:r>
            <w:hyperlink r:id="rId3848" w:history="1">
              <w:r>
                <w:rPr>
                  <w:color w:val="0000FF"/>
                </w:rPr>
                <w:t>O71.9</w:t>
              </w:r>
            </w:hyperlink>
            <w:r>
              <w:t xml:space="preserve">, </w:t>
            </w:r>
            <w:hyperlink r:id="rId3849" w:history="1">
              <w:r>
                <w:rPr>
                  <w:color w:val="0000FF"/>
                </w:rPr>
                <w:t>O72</w:t>
              </w:r>
            </w:hyperlink>
            <w:r>
              <w:t xml:space="preserve">, </w:t>
            </w:r>
            <w:hyperlink r:id="rId3850" w:history="1">
              <w:r>
                <w:rPr>
                  <w:color w:val="0000FF"/>
                </w:rPr>
                <w:t>O72.0</w:t>
              </w:r>
            </w:hyperlink>
            <w:r>
              <w:t xml:space="preserve">, </w:t>
            </w:r>
            <w:hyperlink r:id="rId3851" w:history="1">
              <w:r>
                <w:rPr>
                  <w:color w:val="0000FF"/>
                </w:rPr>
                <w:t>O72.1</w:t>
              </w:r>
            </w:hyperlink>
            <w:r>
              <w:t xml:space="preserve">, </w:t>
            </w:r>
            <w:hyperlink r:id="rId3852" w:history="1">
              <w:r>
                <w:rPr>
                  <w:color w:val="0000FF"/>
                </w:rPr>
                <w:t>O72.2</w:t>
              </w:r>
            </w:hyperlink>
            <w:r>
              <w:t xml:space="preserve">, </w:t>
            </w:r>
            <w:hyperlink r:id="rId3853" w:history="1">
              <w:r>
                <w:rPr>
                  <w:color w:val="0000FF"/>
                </w:rPr>
                <w:t>O72.3</w:t>
              </w:r>
            </w:hyperlink>
            <w:r>
              <w:t xml:space="preserve">, </w:t>
            </w:r>
            <w:hyperlink r:id="rId3854" w:history="1">
              <w:r>
                <w:rPr>
                  <w:color w:val="0000FF"/>
                </w:rPr>
                <w:t>O73</w:t>
              </w:r>
            </w:hyperlink>
            <w:r>
              <w:t xml:space="preserve">, </w:t>
            </w:r>
            <w:hyperlink r:id="rId3855" w:history="1">
              <w:r>
                <w:rPr>
                  <w:color w:val="0000FF"/>
                </w:rPr>
                <w:t>O73.0</w:t>
              </w:r>
            </w:hyperlink>
            <w:r>
              <w:t xml:space="preserve">, </w:t>
            </w:r>
            <w:hyperlink r:id="rId3856" w:history="1">
              <w:r>
                <w:rPr>
                  <w:color w:val="0000FF"/>
                </w:rPr>
                <w:t>O73.1</w:t>
              </w:r>
            </w:hyperlink>
            <w:r>
              <w:t xml:space="preserve">, </w:t>
            </w:r>
            <w:hyperlink r:id="rId3857" w:history="1">
              <w:r>
                <w:rPr>
                  <w:color w:val="0000FF"/>
                </w:rPr>
                <w:t>O74</w:t>
              </w:r>
            </w:hyperlink>
            <w:r>
              <w:t xml:space="preserve">, </w:t>
            </w:r>
            <w:hyperlink r:id="rId3858" w:history="1">
              <w:r>
                <w:rPr>
                  <w:color w:val="0000FF"/>
                </w:rPr>
                <w:t>O74.0</w:t>
              </w:r>
            </w:hyperlink>
            <w:r>
              <w:t xml:space="preserve">, </w:t>
            </w:r>
            <w:hyperlink r:id="rId3859" w:history="1">
              <w:r>
                <w:rPr>
                  <w:color w:val="0000FF"/>
                </w:rPr>
                <w:t>O74.1</w:t>
              </w:r>
            </w:hyperlink>
            <w:r>
              <w:t xml:space="preserve">, </w:t>
            </w:r>
            <w:hyperlink r:id="rId3860" w:history="1">
              <w:r>
                <w:rPr>
                  <w:color w:val="0000FF"/>
                </w:rPr>
                <w:t>O74.2</w:t>
              </w:r>
            </w:hyperlink>
            <w:r>
              <w:t xml:space="preserve">, </w:t>
            </w:r>
            <w:hyperlink r:id="rId3861" w:history="1">
              <w:r>
                <w:rPr>
                  <w:color w:val="0000FF"/>
                </w:rPr>
                <w:t>O74.3</w:t>
              </w:r>
            </w:hyperlink>
            <w:r>
              <w:t xml:space="preserve">, </w:t>
            </w:r>
            <w:hyperlink r:id="rId3862" w:history="1">
              <w:r>
                <w:rPr>
                  <w:color w:val="0000FF"/>
                </w:rPr>
                <w:t>O74.4</w:t>
              </w:r>
            </w:hyperlink>
            <w:r>
              <w:t xml:space="preserve">, </w:t>
            </w:r>
            <w:hyperlink r:id="rId3863" w:history="1">
              <w:r>
                <w:rPr>
                  <w:color w:val="0000FF"/>
                </w:rPr>
                <w:t>O74.5</w:t>
              </w:r>
            </w:hyperlink>
            <w:r>
              <w:t xml:space="preserve">, </w:t>
            </w:r>
            <w:hyperlink r:id="rId3864" w:history="1">
              <w:r>
                <w:rPr>
                  <w:color w:val="0000FF"/>
                </w:rPr>
                <w:t>O74.6</w:t>
              </w:r>
            </w:hyperlink>
            <w:r>
              <w:t xml:space="preserve">, </w:t>
            </w:r>
            <w:hyperlink r:id="rId3865" w:history="1">
              <w:r>
                <w:rPr>
                  <w:color w:val="0000FF"/>
                </w:rPr>
                <w:t>O74.7</w:t>
              </w:r>
            </w:hyperlink>
            <w:r>
              <w:t xml:space="preserve">, </w:t>
            </w:r>
            <w:hyperlink r:id="rId3866" w:history="1">
              <w:r>
                <w:rPr>
                  <w:color w:val="0000FF"/>
                </w:rPr>
                <w:t>O74.8</w:t>
              </w:r>
            </w:hyperlink>
            <w:r>
              <w:t xml:space="preserve">, </w:t>
            </w:r>
            <w:hyperlink r:id="rId3867" w:history="1">
              <w:r>
                <w:rPr>
                  <w:color w:val="0000FF"/>
                </w:rPr>
                <w:t>O74.9</w:t>
              </w:r>
            </w:hyperlink>
            <w:r>
              <w:t xml:space="preserve">, </w:t>
            </w:r>
            <w:hyperlink r:id="rId3868" w:history="1">
              <w:r>
                <w:rPr>
                  <w:color w:val="0000FF"/>
                </w:rPr>
                <w:t>O75</w:t>
              </w:r>
            </w:hyperlink>
            <w:r>
              <w:t xml:space="preserve">, </w:t>
            </w:r>
            <w:hyperlink r:id="rId3869" w:history="1">
              <w:r>
                <w:rPr>
                  <w:color w:val="0000FF"/>
                </w:rPr>
                <w:t>O75.0</w:t>
              </w:r>
            </w:hyperlink>
            <w:r>
              <w:t xml:space="preserve">, </w:t>
            </w:r>
            <w:hyperlink r:id="rId3870" w:history="1">
              <w:r>
                <w:rPr>
                  <w:color w:val="0000FF"/>
                </w:rPr>
                <w:t>O75.1</w:t>
              </w:r>
            </w:hyperlink>
            <w:r>
              <w:t xml:space="preserve">, </w:t>
            </w:r>
            <w:hyperlink r:id="rId3871" w:history="1">
              <w:r>
                <w:rPr>
                  <w:color w:val="0000FF"/>
                </w:rPr>
                <w:t>O75.2</w:t>
              </w:r>
            </w:hyperlink>
            <w:r>
              <w:t xml:space="preserve">, </w:t>
            </w:r>
            <w:hyperlink r:id="rId3872" w:history="1">
              <w:r>
                <w:rPr>
                  <w:color w:val="0000FF"/>
                </w:rPr>
                <w:t>O75.3</w:t>
              </w:r>
            </w:hyperlink>
            <w:r>
              <w:t xml:space="preserve">, </w:t>
            </w:r>
            <w:hyperlink r:id="rId3873" w:history="1">
              <w:r>
                <w:rPr>
                  <w:color w:val="0000FF"/>
                </w:rPr>
                <w:t>O75.4</w:t>
              </w:r>
            </w:hyperlink>
            <w:r>
              <w:t xml:space="preserve">, </w:t>
            </w:r>
            <w:hyperlink r:id="rId3874" w:history="1">
              <w:r>
                <w:rPr>
                  <w:color w:val="0000FF"/>
                </w:rPr>
                <w:t>O75.5</w:t>
              </w:r>
            </w:hyperlink>
            <w:r>
              <w:t xml:space="preserve">, </w:t>
            </w:r>
            <w:hyperlink r:id="rId3875" w:history="1">
              <w:r>
                <w:rPr>
                  <w:color w:val="0000FF"/>
                </w:rPr>
                <w:t>O75.6</w:t>
              </w:r>
            </w:hyperlink>
            <w:r>
              <w:t xml:space="preserve">, </w:t>
            </w:r>
            <w:hyperlink r:id="rId3876" w:history="1">
              <w:r>
                <w:rPr>
                  <w:color w:val="0000FF"/>
                </w:rPr>
                <w:t>O75.7</w:t>
              </w:r>
            </w:hyperlink>
            <w:r>
              <w:t xml:space="preserve">, </w:t>
            </w:r>
            <w:hyperlink r:id="rId3877" w:history="1">
              <w:r>
                <w:rPr>
                  <w:color w:val="0000FF"/>
                </w:rPr>
                <w:t>O75.8</w:t>
              </w:r>
            </w:hyperlink>
            <w:r>
              <w:t xml:space="preserve">, </w:t>
            </w:r>
            <w:hyperlink r:id="rId3878" w:history="1">
              <w:r>
                <w:rPr>
                  <w:color w:val="0000FF"/>
                </w:rPr>
                <w:t>O75.9</w:t>
              </w:r>
            </w:hyperlink>
            <w:r>
              <w:t xml:space="preserve">, </w:t>
            </w:r>
            <w:hyperlink r:id="rId3879" w:history="1">
              <w:r>
                <w:rPr>
                  <w:color w:val="0000FF"/>
                </w:rPr>
                <w:t>O80</w:t>
              </w:r>
            </w:hyperlink>
            <w:r>
              <w:t xml:space="preserve">, </w:t>
            </w:r>
            <w:hyperlink r:id="rId3880" w:history="1">
              <w:r>
                <w:rPr>
                  <w:color w:val="0000FF"/>
                </w:rPr>
                <w:t>O80.0</w:t>
              </w:r>
            </w:hyperlink>
            <w:r>
              <w:t xml:space="preserve">, </w:t>
            </w:r>
            <w:hyperlink r:id="rId3881" w:history="1">
              <w:r>
                <w:rPr>
                  <w:color w:val="0000FF"/>
                </w:rPr>
                <w:t>O80.1</w:t>
              </w:r>
            </w:hyperlink>
            <w:r>
              <w:t xml:space="preserve">, </w:t>
            </w:r>
            <w:hyperlink r:id="rId3882" w:history="1">
              <w:r>
                <w:rPr>
                  <w:color w:val="0000FF"/>
                </w:rPr>
                <w:t>O80.8</w:t>
              </w:r>
            </w:hyperlink>
            <w:r>
              <w:t xml:space="preserve">, </w:t>
            </w:r>
            <w:hyperlink r:id="rId3883" w:history="1">
              <w:r>
                <w:rPr>
                  <w:color w:val="0000FF"/>
                </w:rPr>
                <w:t>O80.9</w:t>
              </w:r>
            </w:hyperlink>
            <w:r>
              <w:t xml:space="preserve">, </w:t>
            </w:r>
            <w:hyperlink r:id="rId3884" w:history="1">
              <w:r>
                <w:rPr>
                  <w:color w:val="0000FF"/>
                </w:rPr>
                <w:t>O81</w:t>
              </w:r>
            </w:hyperlink>
            <w:r>
              <w:t xml:space="preserve">, </w:t>
            </w:r>
            <w:hyperlink r:id="rId3885" w:history="1">
              <w:r>
                <w:rPr>
                  <w:color w:val="0000FF"/>
                </w:rPr>
                <w:t>O81.0</w:t>
              </w:r>
            </w:hyperlink>
            <w:r>
              <w:t xml:space="preserve">, </w:t>
            </w:r>
            <w:hyperlink r:id="rId3886" w:history="1">
              <w:r>
                <w:rPr>
                  <w:color w:val="0000FF"/>
                </w:rPr>
                <w:t>O81.1</w:t>
              </w:r>
            </w:hyperlink>
            <w:r>
              <w:t xml:space="preserve">, </w:t>
            </w:r>
            <w:hyperlink r:id="rId3887" w:history="1">
              <w:r>
                <w:rPr>
                  <w:color w:val="0000FF"/>
                </w:rPr>
                <w:t>O81.2</w:t>
              </w:r>
            </w:hyperlink>
            <w:r>
              <w:t xml:space="preserve">, </w:t>
            </w:r>
            <w:hyperlink r:id="rId3888" w:history="1">
              <w:r>
                <w:rPr>
                  <w:color w:val="0000FF"/>
                </w:rPr>
                <w:t>O81.3</w:t>
              </w:r>
            </w:hyperlink>
            <w:r>
              <w:t xml:space="preserve">, </w:t>
            </w:r>
            <w:hyperlink r:id="rId3889" w:history="1">
              <w:r>
                <w:rPr>
                  <w:color w:val="0000FF"/>
                </w:rPr>
                <w:t>O81.4</w:t>
              </w:r>
            </w:hyperlink>
            <w:r>
              <w:t xml:space="preserve">, </w:t>
            </w:r>
            <w:hyperlink r:id="rId3890" w:history="1">
              <w:r>
                <w:rPr>
                  <w:color w:val="0000FF"/>
                </w:rPr>
                <w:t>O81.5</w:t>
              </w:r>
            </w:hyperlink>
            <w:r>
              <w:t xml:space="preserve">, </w:t>
            </w:r>
            <w:hyperlink r:id="rId3891" w:history="1">
              <w:r>
                <w:rPr>
                  <w:color w:val="0000FF"/>
                </w:rPr>
                <w:t>O83</w:t>
              </w:r>
            </w:hyperlink>
            <w:r>
              <w:t xml:space="preserve">, </w:t>
            </w:r>
            <w:hyperlink r:id="rId3892" w:history="1">
              <w:r>
                <w:rPr>
                  <w:color w:val="0000FF"/>
                </w:rPr>
                <w:t>O83.0</w:t>
              </w:r>
            </w:hyperlink>
            <w:r>
              <w:t xml:space="preserve">, </w:t>
            </w:r>
            <w:hyperlink r:id="rId3893" w:history="1">
              <w:r>
                <w:rPr>
                  <w:color w:val="0000FF"/>
                </w:rPr>
                <w:t>O83.1</w:t>
              </w:r>
            </w:hyperlink>
            <w:r>
              <w:t xml:space="preserve">, </w:t>
            </w:r>
            <w:hyperlink r:id="rId3894" w:history="1">
              <w:r>
                <w:rPr>
                  <w:color w:val="0000FF"/>
                </w:rPr>
                <w:t>O83.2</w:t>
              </w:r>
            </w:hyperlink>
            <w:r>
              <w:t xml:space="preserve">, </w:t>
            </w:r>
            <w:hyperlink r:id="rId3895" w:history="1">
              <w:r>
                <w:rPr>
                  <w:color w:val="0000FF"/>
                </w:rPr>
                <w:t>O83.3</w:t>
              </w:r>
            </w:hyperlink>
            <w:r>
              <w:t xml:space="preserve">, </w:t>
            </w:r>
            <w:hyperlink r:id="rId3896" w:history="1">
              <w:r>
                <w:rPr>
                  <w:color w:val="0000FF"/>
                </w:rPr>
                <w:t>O83.4</w:t>
              </w:r>
            </w:hyperlink>
            <w:r>
              <w:t xml:space="preserve">, </w:t>
            </w:r>
            <w:hyperlink r:id="rId3897" w:history="1">
              <w:r>
                <w:rPr>
                  <w:color w:val="0000FF"/>
                </w:rPr>
                <w:t>O83.8</w:t>
              </w:r>
            </w:hyperlink>
            <w:r>
              <w:t xml:space="preserve">, </w:t>
            </w:r>
            <w:hyperlink r:id="rId3898" w:history="1">
              <w:r>
                <w:rPr>
                  <w:color w:val="0000FF"/>
                </w:rPr>
                <w:t>O83.9</w:t>
              </w:r>
            </w:hyperlink>
            <w:r>
              <w:t xml:space="preserve">, </w:t>
            </w:r>
            <w:hyperlink r:id="rId3899" w:history="1">
              <w:r>
                <w:rPr>
                  <w:color w:val="0000FF"/>
                </w:rPr>
                <w:t>O84</w:t>
              </w:r>
            </w:hyperlink>
            <w:r>
              <w:t xml:space="preserve">, </w:t>
            </w:r>
            <w:hyperlink r:id="rId3900" w:history="1">
              <w:r>
                <w:rPr>
                  <w:color w:val="0000FF"/>
                </w:rPr>
                <w:t>O84.0</w:t>
              </w:r>
            </w:hyperlink>
            <w:r>
              <w:t xml:space="preserve">, </w:t>
            </w:r>
            <w:hyperlink r:id="rId3901" w:history="1">
              <w:r>
                <w:rPr>
                  <w:color w:val="0000FF"/>
                </w:rPr>
                <w:t>O84.1</w:t>
              </w:r>
            </w:hyperlink>
            <w:r>
              <w:t xml:space="preserve">, </w:t>
            </w:r>
            <w:hyperlink r:id="rId3902" w:history="1">
              <w:r>
                <w:rPr>
                  <w:color w:val="0000FF"/>
                </w:rPr>
                <w:t>O84.8</w:t>
              </w:r>
            </w:hyperlink>
            <w:r>
              <w:t xml:space="preserve">, </w:t>
            </w:r>
            <w:hyperlink r:id="rId3903" w:history="1">
              <w:r>
                <w:rPr>
                  <w:color w:val="0000FF"/>
                </w:rPr>
                <w:t>O84.9</w:t>
              </w:r>
            </w:hyperlink>
            <w:r>
              <w:t xml:space="preserve">, </w:t>
            </w:r>
            <w:hyperlink r:id="rId3904" w:history="1">
              <w:r>
                <w:rPr>
                  <w:color w:val="0000FF"/>
                </w:rPr>
                <w:t>O98.0</w:t>
              </w:r>
            </w:hyperlink>
            <w:r>
              <w:t xml:space="preserve">, </w:t>
            </w:r>
            <w:hyperlink r:id="rId3905" w:history="1">
              <w:r>
                <w:rPr>
                  <w:color w:val="0000FF"/>
                </w:rPr>
                <w:t>O98.1</w:t>
              </w:r>
            </w:hyperlink>
            <w:r>
              <w:t xml:space="preserve">, </w:t>
            </w:r>
            <w:hyperlink r:id="rId3906" w:history="1">
              <w:r>
                <w:rPr>
                  <w:color w:val="0000FF"/>
                </w:rPr>
                <w:t>O98.2</w:t>
              </w:r>
            </w:hyperlink>
            <w:r>
              <w:t xml:space="preserve">, </w:t>
            </w:r>
            <w:hyperlink r:id="rId3907" w:history="1">
              <w:r>
                <w:rPr>
                  <w:color w:val="0000FF"/>
                </w:rPr>
                <w:t>O98.3</w:t>
              </w:r>
            </w:hyperlink>
            <w:r>
              <w:t xml:space="preserve">, </w:t>
            </w:r>
            <w:hyperlink r:id="rId3908" w:history="1">
              <w:r>
                <w:rPr>
                  <w:color w:val="0000FF"/>
                </w:rPr>
                <w:t>O98.4</w:t>
              </w:r>
            </w:hyperlink>
            <w:r>
              <w:t xml:space="preserve">, </w:t>
            </w:r>
            <w:hyperlink r:id="rId3909" w:history="1">
              <w:r>
                <w:rPr>
                  <w:color w:val="0000FF"/>
                </w:rPr>
                <w:t>O98.5</w:t>
              </w:r>
            </w:hyperlink>
            <w:r>
              <w:t xml:space="preserve">, </w:t>
            </w:r>
            <w:hyperlink r:id="rId3910" w:history="1">
              <w:r>
                <w:rPr>
                  <w:color w:val="0000FF"/>
                </w:rPr>
                <w:t>O98.6</w:t>
              </w:r>
            </w:hyperlink>
            <w:r>
              <w:t xml:space="preserve">, </w:t>
            </w:r>
            <w:hyperlink r:id="rId3911" w:history="1">
              <w:r>
                <w:rPr>
                  <w:color w:val="0000FF"/>
                </w:rPr>
                <w:t>O98.8</w:t>
              </w:r>
            </w:hyperlink>
            <w:r>
              <w:t xml:space="preserve">, </w:t>
            </w:r>
            <w:hyperlink r:id="rId3912" w:history="1">
              <w:r>
                <w:rPr>
                  <w:color w:val="0000FF"/>
                </w:rPr>
                <w:t>O98.9</w:t>
              </w:r>
            </w:hyperlink>
            <w:r>
              <w:t xml:space="preserve">, </w:t>
            </w:r>
            <w:hyperlink r:id="rId3913" w:history="1">
              <w:r>
                <w:rPr>
                  <w:color w:val="0000FF"/>
                </w:rPr>
                <w:t>O99.0</w:t>
              </w:r>
            </w:hyperlink>
            <w:r>
              <w:t xml:space="preserve">, </w:t>
            </w:r>
            <w:hyperlink r:id="rId3914" w:history="1">
              <w:r>
                <w:rPr>
                  <w:color w:val="0000FF"/>
                </w:rPr>
                <w:t>O99.1</w:t>
              </w:r>
            </w:hyperlink>
            <w:r>
              <w:t xml:space="preserve">, </w:t>
            </w:r>
            <w:hyperlink r:id="rId3915" w:history="1">
              <w:r>
                <w:rPr>
                  <w:color w:val="0000FF"/>
                </w:rPr>
                <w:t>O99.2</w:t>
              </w:r>
            </w:hyperlink>
            <w:r>
              <w:t xml:space="preserve">, </w:t>
            </w:r>
            <w:hyperlink r:id="rId3916" w:history="1">
              <w:r>
                <w:rPr>
                  <w:color w:val="0000FF"/>
                </w:rPr>
                <w:t>O99.3</w:t>
              </w:r>
            </w:hyperlink>
            <w:r>
              <w:t xml:space="preserve">, </w:t>
            </w:r>
            <w:hyperlink r:id="rId3917" w:history="1">
              <w:r>
                <w:rPr>
                  <w:color w:val="0000FF"/>
                </w:rPr>
                <w:t>O99.4</w:t>
              </w:r>
            </w:hyperlink>
            <w:r>
              <w:t xml:space="preserve">, </w:t>
            </w:r>
            <w:hyperlink r:id="rId3918" w:history="1">
              <w:r>
                <w:rPr>
                  <w:color w:val="0000FF"/>
                </w:rPr>
                <w:t>O99.5</w:t>
              </w:r>
            </w:hyperlink>
            <w:r>
              <w:t xml:space="preserve">, </w:t>
            </w:r>
            <w:hyperlink r:id="rId3919" w:history="1">
              <w:r>
                <w:rPr>
                  <w:color w:val="0000FF"/>
                </w:rPr>
                <w:t>O99.6</w:t>
              </w:r>
            </w:hyperlink>
            <w:r>
              <w:t xml:space="preserve">, </w:t>
            </w:r>
            <w:hyperlink r:id="rId3920" w:history="1">
              <w:r>
                <w:rPr>
                  <w:color w:val="0000FF"/>
                </w:rPr>
                <w:t>O99.7</w:t>
              </w:r>
            </w:hyperlink>
            <w:r>
              <w:t xml:space="preserve">, </w:t>
            </w:r>
            <w:hyperlink r:id="rId3921" w:history="1">
              <w:r>
                <w:rPr>
                  <w:color w:val="0000FF"/>
                </w:rPr>
                <w:t>O99.8</w:t>
              </w:r>
            </w:hyperlink>
          </w:p>
        </w:tc>
        <w:tc>
          <w:tcPr>
            <w:tcW w:w="3118" w:type="dxa"/>
          </w:tcPr>
          <w:p w:rsidR="0007086E" w:rsidRDefault="0007086E">
            <w:pPr>
              <w:pStyle w:val="ConsPlusNormal"/>
            </w:pPr>
            <w:hyperlink r:id="rId3922" w:history="1">
              <w:r>
                <w:rPr>
                  <w:color w:val="0000FF"/>
                </w:rPr>
                <w:t>A16.20.007</w:t>
              </w:r>
            </w:hyperlink>
            <w:r>
              <w:t xml:space="preserve">, </w:t>
            </w:r>
            <w:hyperlink r:id="rId3923" w:history="1">
              <w:r>
                <w:rPr>
                  <w:color w:val="0000FF"/>
                </w:rPr>
                <w:t>A16.20.015</w:t>
              </w:r>
            </w:hyperlink>
            <w:r>
              <w:t xml:space="preserve">, </w:t>
            </w:r>
            <w:hyperlink r:id="rId3924" w:history="1">
              <w:r>
                <w:rPr>
                  <w:color w:val="0000FF"/>
                </w:rPr>
                <w:t>A16.20.023</w:t>
              </w:r>
            </w:hyperlink>
            <w:r>
              <w:t xml:space="preserve">, </w:t>
            </w:r>
            <w:hyperlink r:id="rId3925" w:history="1">
              <w:r>
                <w:rPr>
                  <w:color w:val="0000FF"/>
                </w:rPr>
                <w:t>A16.20.024</w:t>
              </w:r>
            </w:hyperlink>
            <w:r>
              <w:t xml:space="preserve">, </w:t>
            </w:r>
            <w:hyperlink r:id="rId3926" w:history="1">
              <w:r>
                <w:rPr>
                  <w:color w:val="0000FF"/>
                </w:rPr>
                <w:t>A16.20.030</w:t>
              </w:r>
            </w:hyperlink>
            <w:r>
              <w:t xml:space="preserve">, </w:t>
            </w:r>
            <w:hyperlink r:id="rId3927" w:history="1">
              <w:r>
                <w:rPr>
                  <w:color w:val="0000FF"/>
                </w:rPr>
                <w:t>B01.001.006</w:t>
              </w:r>
            </w:hyperlink>
            <w:r>
              <w:t xml:space="preserve">, </w:t>
            </w:r>
            <w:hyperlink r:id="rId3928" w:history="1">
              <w:r>
                <w:rPr>
                  <w:color w:val="0000FF"/>
                </w:rPr>
                <w:t>B01.001.009</w:t>
              </w:r>
            </w:hyperlink>
            <w:r>
              <w:t xml:space="preserve">, </w:t>
            </w:r>
            <w:hyperlink r:id="rId3929" w:history="1">
              <w:r>
                <w:rPr>
                  <w:color w:val="0000FF"/>
                </w:rPr>
                <w:t>B02.001.002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0,98</w:t>
            </w:r>
          </w:p>
        </w:tc>
      </w:tr>
      <w:tr w:rsidR="0007086E">
        <w:tc>
          <w:tcPr>
            <w:tcW w:w="567" w:type="dxa"/>
          </w:tcPr>
          <w:p w:rsidR="0007086E" w:rsidRDefault="0007086E">
            <w:pPr>
              <w:pStyle w:val="ConsPlusNormal"/>
              <w:jc w:val="center"/>
            </w:pPr>
            <w:r>
              <w:lastRenderedPageBreak/>
              <w:t>5</w:t>
            </w:r>
          </w:p>
        </w:tc>
        <w:tc>
          <w:tcPr>
            <w:tcW w:w="2551" w:type="dxa"/>
          </w:tcPr>
          <w:p w:rsidR="0007086E" w:rsidRDefault="0007086E">
            <w:pPr>
              <w:pStyle w:val="ConsPlusNormal"/>
            </w:pPr>
            <w:r>
              <w:t>Кесарево сечение</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3930" w:history="1">
              <w:r>
                <w:rPr>
                  <w:color w:val="0000FF"/>
                </w:rPr>
                <w:t>A16.20.005</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1,01</w:t>
            </w:r>
          </w:p>
        </w:tc>
      </w:tr>
      <w:tr w:rsidR="0007086E">
        <w:tc>
          <w:tcPr>
            <w:tcW w:w="567" w:type="dxa"/>
          </w:tcPr>
          <w:p w:rsidR="0007086E" w:rsidRDefault="0007086E">
            <w:pPr>
              <w:pStyle w:val="ConsPlusNormal"/>
              <w:jc w:val="center"/>
            </w:pPr>
            <w:r>
              <w:t>6</w:t>
            </w:r>
          </w:p>
        </w:tc>
        <w:tc>
          <w:tcPr>
            <w:tcW w:w="2551" w:type="dxa"/>
          </w:tcPr>
          <w:p w:rsidR="0007086E" w:rsidRDefault="0007086E">
            <w:pPr>
              <w:pStyle w:val="ConsPlusNormal"/>
            </w:pPr>
            <w:r>
              <w:t>Осложнения послеродового периода</w:t>
            </w:r>
          </w:p>
        </w:tc>
        <w:tc>
          <w:tcPr>
            <w:tcW w:w="6350" w:type="dxa"/>
          </w:tcPr>
          <w:p w:rsidR="0007086E" w:rsidRDefault="0007086E">
            <w:pPr>
              <w:pStyle w:val="ConsPlusNormal"/>
            </w:pPr>
            <w:hyperlink r:id="rId3931" w:history="1">
              <w:r>
                <w:rPr>
                  <w:color w:val="0000FF"/>
                </w:rPr>
                <w:t>A34</w:t>
              </w:r>
            </w:hyperlink>
            <w:r>
              <w:t xml:space="preserve">, </w:t>
            </w:r>
            <w:hyperlink r:id="rId3932" w:history="1">
              <w:r>
                <w:rPr>
                  <w:color w:val="0000FF"/>
                </w:rPr>
                <w:t>O15.2</w:t>
              </w:r>
            </w:hyperlink>
            <w:r>
              <w:t xml:space="preserve">, </w:t>
            </w:r>
            <w:hyperlink r:id="rId3933" w:history="1">
              <w:r>
                <w:rPr>
                  <w:color w:val="0000FF"/>
                </w:rPr>
                <w:t>O72.2</w:t>
              </w:r>
            </w:hyperlink>
            <w:r>
              <w:t xml:space="preserve">, </w:t>
            </w:r>
            <w:hyperlink r:id="rId3934" w:history="1">
              <w:r>
                <w:rPr>
                  <w:color w:val="0000FF"/>
                </w:rPr>
                <w:t>O86</w:t>
              </w:r>
            </w:hyperlink>
            <w:r>
              <w:t xml:space="preserve">, </w:t>
            </w:r>
            <w:hyperlink r:id="rId3935" w:history="1">
              <w:r>
                <w:rPr>
                  <w:color w:val="0000FF"/>
                </w:rPr>
                <w:t>O86.0</w:t>
              </w:r>
            </w:hyperlink>
            <w:r>
              <w:t xml:space="preserve">, </w:t>
            </w:r>
            <w:hyperlink r:id="rId3936" w:history="1">
              <w:r>
                <w:rPr>
                  <w:color w:val="0000FF"/>
                </w:rPr>
                <w:t>O86.1</w:t>
              </w:r>
            </w:hyperlink>
            <w:r>
              <w:t xml:space="preserve">, </w:t>
            </w:r>
            <w:hyperlink r:id="rId3937" w:history="1">
              <w:r>
                <w:rPr>
                  <w:color w:val="0000FF"/>
                </w:rPr>
                <w:t>O86.2</w:t>
              </w:r>
            </w:hyperlink>
            <w:r>
              <w:t xml:space="preserve">, </w:t>
            </w:r>
            <w:hyperlink r:id="rId3938" w:history="1">
              <w:r>
                <w:rPr>
                  <w:color w:val="0000FF"/>
                </w:rPr>
                <w:t>O86.3</w:t>
              </w:r>
            </w:hyperlink>
            <w:r>
              <w:t xml:space="preserve">, </w:t>
            </w:r>
            <w:hyperlink r:id="rId3939" w:history="1">
              <w:r>
                <w:rPr>
                  <w:color w:val="0000FF"/>
                </w:rPr>
                <w:t>O86.4</w:t>
              </w:r>
            </w:hyperlink>
            <w:r>
              <w:t xml:space="preserve">, </w:t>
            </w:r>
            <w:hyperlink r:id="rId3940" w:history="1">
              <w:r>
                <w:rPr>
                  <w:color w:val="0000FF"/>
                </w:rPr>
                <w:t>O86.8</w:t>
              </w:r>
            </w:hyperlink>
            <w:r>
              <w:t xml:space="preserve">, </w:t>
            </w:r>
            <w:hyperlink r:id="rId3941" w:history="1">
              <w:r>
                <w:rPr>
                  <w:color w:val="0000FF"/>
                </w:rPr>
                <w:t>O87</w:t>
              </w:r>
            </w:hyperlink>
            <w:r>
              <w:t xml:space="preserve">, </w:t>
            </w:r>
            <w:hyperlink r:id="rId3942" w:history="1">
              <w:r>
                <w:rPr>
                  <w:color w:val="0000FF"/>
                </w:rPr>
                <w:t>O87.0</w:t>
              </w:r>
            </w:hyperlink>
            <w:r>
              <w:t xml:space="preserve">, </w:t>
            </w:r>
            <w:hyperlink r:id="rId3943" w:history="1">
              <w:r>
                <w:rPr>
                  <w:color w:val="0000FF"/>
                </w:rPr>
                <w:t>O87.1</w:t>
              </w:r>
            </w:hyperlink>
            <w:r>
              <w:t xml:space="preserve">, </w:t>
            </w:r>
            <w:hyperlink r:id="rId3944" w:history="1">
              <w:r>
                <w:rPr>
                  <w:color w:val="0000FF"/>
                </w:rPr>
                <w:t>O87.2</w:t>
              </w:r>
            </w:hyperlink>
            <w:r>
              <w:t xml:space="preserve">, </w:t>
            </w:r>
            <w:hyperlink r:id="rId3945" w:history="1">
              <w:r>
                <w:rPr>
                  <w:color w:val="0000FF"/>
                </w:rPr>
                <w:t>O87.3</w:t>
              </w:r>
            </w:hyperlink>
            <w:r>
              <w:t xml:space="preserve">, </w:t>
            </w:r>
            <w:hyperlink r:id="rId3946" w:history="1">
              <w:r>
                <w:rPr>
                  <w:color w:val="0000FF"/>
                </w:rPr>
                <w:t>O87.8</w:t>
              </w:r>
            </w:hyperlink>
            <w:r>
              <w:t xml:space="preserve">, </w:t>
            </w:r>
            <w:hyperlink r:id="rId3947" w:history="1">
              <w:r>
                <w:rPr>
                  <w:color w:val="0000FF"/>
                </w:rPr>
                <w:t>O87.9</w:t>
              </w:r>
            </w:hyperlink>
            <w:r>
              <w:t xml:space="preserve">, </w:t>
            </w:r>
            <w:hyperlink r:id="rId3948" w:history="1">
              <w:r>
                <w:rPr>
                  <w:color w:val="0000FF"/>
                </w:rPr>
                <w:t>O88</w:t>
              </w:r>
            </w:hyperlink>
            <w:r>
              <w:t xml:space="preserve">, </w:t>
            </w:r>
            <w:hyperlink r:id="rId3949" w:history="1">
              <w:r>
                <w:rPr>
                  <w:color w:val="0000FF"/>
                </w:rPr>
                <w:t>O88.0</w:t>
              </w:r>
            </w:hyperlink>
            <w:r>
              <w:t xml:space="preserve">, </w:t>
            </w:r>
            <w:hyperlink r:id="rId3950" w:history="1">
              <w:r>
                <w:rPr>
                  <w:color w:val="0000FF"/>
                </w:rPr>
                <w:t>O88.1</w:t>
              </w:r>
            </w:hyperlink>
            <w:r>
              <w:t xml:space="preserve">, </w:t>
            </w:r>
            <w:hyperlink r:id="rId3951" w:history="1">
              <w:r>
                <w:rPr>
                  <w:color w:val="0000FF"/>
                </w:rPr>
                <w:t>O88.2</w:t>
              </w:r>
            </w:hyperlink>
            <w:r>
              <w:t xml:space="preserve">, </w:t>
            </w:r>
            <w:hyperlink r:id="rId3952" w:history="1">
              <w:r>
                <w:rPr>
                  <w:color w:val="0000FF"/>
                </w:rPr>
                <w:t>O88.3</w:t>
              </w:r>
            </w:hyperlink>
            <w:r>
              <w:t xml:space="preserve">, </w:t>
            </w:r>
            <w:hyperlink r:id="rId3953" w:history="1">
              <w:r>
                <w:rPr>
                  <w:color w:val="0000FF"/>
                </w:rPr>
                <w:t>O88.8</w:t>
              </w:r>
            </w:hyperlink>
            <w:r>
              <w:t xml:space="preserve">, </w:t>
            </w:r>
            <w:hyperlink r:id="rId3954" w:history="1">
              <w:r>
                <w:rPr>
                  <w:color w:val="0000FF"/>
                </w:rPr>
                <w:t>O89</w:t>
              </w:r>
            </w:hyperlink>
            <w:r>
              <w:t xml:space="preserve">, </w:t>
            </w:r>
            <w:hyperlink r:id="rId3955" w:history="1">
              <w:r>
                <w:rPr>
                  <w:color w:val="0000FF"/>
                </w:rPr>
                <w:t>O89.0</w:t>
              </w:r>
            </w:hyperlink>
            <w:r>
              <w:t xml:space="preserve">, </w:t>
            </w:r>
            <w:hyperlink r:id="rId3956" w:history="1">
              <w:r>
                <w:rPr>
                  <w:color w:val="0000FF"/>
                </w:rPr>
                <w:t>O89.1</w:t>
              </w:r>
            </w:hyperlink>
            <w:r>
              <w:t xml:space="preserve">, </w:t>
            </w:r>
            <w:hyperlink r:id="rId3957" w:history="1">
              <w:r>
                <w:rPr>
                  <w:color w:val="0000FF"/>
                </w:rPr>
                <w:t>O89.2</w:t>
              </w:r>
            </w:hyperlink>
            <w:r>
              <w:t xml:space="preserve">, </w:t>
            </w:r>
            <w:hyperlink r:id="rId3958" w:history="1">
              <w:r>
                <w:rPr>
                  <w:color w:val="0000FF"/>
                </w:rPr>
                <w:t>O89.3</w:t>
              </w:r>
            </w:hyperlink>
            <w:r>
              <w:t xml:space="preserve">, </w:t>
            </w:r>
            <w:hyperlink r:id="rId3959" w:history="1">
              <w:r>
                <w:rPr>
                  <w:color w:val="0000FF"/>
                </w:rPr>
                <w:t>O89.4</w:t>
              </w:r>
            </w:hyperlink>
            <w:r>
              <w:t xml:space="preserve">, </w:t>
            </w:r>
            <w:hyperlink r:id="rId3960" w:history="1">
              <w:r>
                <w:rPr>
                  <w:color w:val="0000FF"/>
                </w:rPr>
                <w:t>O89.5</w:t>
              </w:r>
            </w:hyperlink>
            <w:r>
              <w:t xml:space="preserve">, </w:t>
            </w:r>
            <w:hyperlink r:id="rId3961" w:history="1">
              <w:r>
                <w:rPr>
                  <w:color w:val="0000FF"/>
                </w:rPr>
                <w:t>O89.6</w:t>
              </w:r>
            </w:hyperlink>
            <w:r>
              <w:t xml:space="preserve">, </w:t>
            </w:r>
            <w:hyperlink r:id="rId3962" w:history="1">
              <w:r>
                <w:rPr>
                  <w:color w:val="0000FF"/>
                </w:rPr>
                <w:t>O89.8</w:t>
              </w:r>
            </w:hyperlink>
            <w:r>
              <w:t xml:space="preserve">, </w:t>
            </w:r>
            <w:hyperlink r:id="rId3963" w:history="1">
              <w:r>
                <w:rPr>
                  <w:color w:val="0000FF"/>
                </w:rPr>
                <w:t>O89.9</w:t>
              </w:r>
            </w:hyperlink>
            <w:r>
              <w:t xml:space="preserve">, </w:t>
            </w:r>
            <w:hyperlink r:id="rId3964" w:history="1">
              <w:r>
                <w:rPr>
                  <w:color w:val="0000FF"/>
                </w:rPr>
                <w:t>O90</w:t>
              </w:r>
            </w:hyperlink>
            <w:r>
              <w:t xml:space="preserve">, </w:t>
            </w:r>
            <w:hyperlink r:id="rId3965" w:history="1">
              <w:r>
                <w:rPr>
                  <w:color w:val="0000FF"/>
                </w:rPr>
                <w:t>O90.0</w:t>
              </w:r>
            </w:hyperlink>
            <w:r>
              <w:t xml:space="preserve">, </w:t>
            </w:r>
            <w:hyperlink r:id="rId3966" w:history="1">
              <w:r>
                <w:rPr>
                  <w:color w:val="0000FF"/>
                </w:rPr>
                <w:t>O90.1</w:t>
              </w:r>
            </w:hyperlink>
            <w:r>
              <w:t xml:space="preserve">, </w:t>
            </w:r>
            <w:hyperlink r:id="rId3967" w:history="1">
              <w:r>
                <w:rPr>
                  <w:color w:val="0000FF"/>
                </w:rPr>
                <w:t>O90.2</w:t>
              </w:r>
            </w:hyperlink>
            <w:r>
              <w:t xml:space="preserve">, </w:t>
            </w:r>
            <w:hyperlink r:id="rId3968" w:history="1">
              <w:r>
                <w:rPr>
                  <w:color w:val="0000FF"/>
                </w:rPr>
                <w:t>O90.3</w:t>
              </w:r>
            </w:hyperlink>
            <w:r>
              <w:t xml:space="preserve">, </w:t>
            </w:r>
            <w:hyperlink r:id="rId3969" w:history="1">
              <w:r>
                <w:rPr>
                  <w:color w:val="0000FF"/>
                </w:rPr>
                <w:t>O90.5</w:t>
              </w:r>
            </w:hyperlink>
            <w:r>
              <w:t xml:space="preserve">, </w:t>
            </w:r>
            <w:hyperlink r:id="rId3970" w:history="1">
              <w:r>
                <w:rPr>
                  <w:color w:val="0000FF"/>
                </w:rPr>
                <w:t>O90.8</w:t>
              </w:r>
            </w:hyperlink>
            <w:r>
              <w:t xml:space="preserve">, </w:t>
            </w:r>
            <w:hyperlink r:id="rId3971" w:history="1">
              <w:r>
                <w:rPr>
                  <w:color w:val="0000FF"/>
                </w:rPr>
                <w:t>O90.9</w:t>
              </w:r>
            </w:hyperlink>
            <w:r>
              <w:t xml:space="preserve">, </w:t>
            </w:r>
            <w:hyperlink r:id="rId3972" w:history="1">
              <w:r>
                <w:rPr>
                  <w:color w:val="0000FF"/>
                </w:rPr>
                <w:t>O91</w:t>
              </w:r>
            </w:hyperlink>
            <w:r>
              <w:t xml:space="preserve">, </w:t>
            </w:r>
            <w:hyperlink r:id="rId3973" w:history="1">
              <w:r>
                <w:rPr>
                  <w:color w:val="0000FF"/>
                </w:rPr>
                <w:t>O91.0</w:t>
              </w:r>
            </w:hyperlink>
            <w:r>
              <w:t xml:space="preserve">, </w:t>
            </w:r>
            <w:hyperlink r:id="rId3974" w:history="1">
              <w:r>
                <w:rPr>
                  <w:color w:val="0000FF"/>
                </w:rPr>
                <w:t>O91.1</w:t>
              </w:r>
            </w:hyperlink>
            <w:r>
              <w:t xml:space="preserve">, </w:t>
            </w:r>
            <w:hyperlink r:id="rId3975" w:history="1">
              <w:r>
                <w:rPr>
                  <w:color w:val="0000FF"/>
                </w:rPr>
                <w:t>O91.2</w:t>
              </w:r>
            </w:hyperlink>
            <w:r>
              <w:t xml:space="preserve">, </w:t>
            </w:r>
            <w:hyperlink r:id="rId3976" w:history="1">
              <w:r>
                <w:rPr>
                  <w:color w:val="0000FF"/>
                </w:rPr>
                <w:t>O92</w:t>
              </w:r>
            </w:hyperlink>
            <w:r>
              <w:t xml:space="preserve">, </w:t>
            </w:r>
            <w:hyperlink r:id="rId3977" w:history="1">
              <w:r>
                <w:rPr>
                  <w:color w:val="0000FF"/>
                </w:rPr>
                <w:t>O92.0</w:t>
              </w:r>
            </w:hyperlink>
            <w:r>
              <w:t xml:space="preserve">, </w:t>
            </w:r>
            <w:hyperlink r:id="rId3978" w:history="1">
              <w:r>
                <w:rPr>
                  <w:color w:val="0000FF"/>
                </w:rPr>
                <w:t>O92.1</w:t>
              </w:r>
            </w:hyperlink>
            <w:r>
              <w:t xml:space="preserve">, </w:t>
            </w:r>
            <w:hyperlink r:id="rId3979" w:history="1">
              <w:r>
                <w:rPr>
                  <w:color w:val="0000FF"/>
                </w:rPr>
                <w:t>O92.2</w:t>
              </w:r>
            </w:hyperlink>
            <w:r>
              <w:t xml:space="preserve">, </w:t>
            </w:r>
            <w:hyperlink r:id="rId3980" w:history="1">
              <w:r>
                <w:rPr>
                  <w:color w:val="0000FF"/>
                </w:rPr>
                <w:t>O92.3</w:t>
              </w:r>
            </w:hyperlink>
            <w:r>
              <w:t xml:space="preserve">, </w:t>
            </w:r>
            <w:hyperlink r:id="rId3981" w:history="1">
              <w:r>
                <w:rPr>
                  <w:color w:val="0000FF"/>
                </w:rPr>
                <w:t>O92.4</w:t>
              </w:r>
            </w:hyperlink>
            <w:r>
              <w:t xml:space="preserve">, </w:t>
            </w:r>
            <w:hyperlink r:id="rId3982" w:history="1">
              <w:r>
                <w:rPr>
                  <w:color w:val="0000FF"/>
                </w:rPr>
                <w:t>O92.5</w:t>
              </w:r>
            </w:hyperlink>
            <w:r>
              <w:t xml:space="preserve">, </w:t>
            </w:r>
            <w:hyperlink r:id="rId3983" w:history="1">
              <w:r>
                <w:rPr>
                  <w:color w:val="0000FF"/>
                </w:rPr>
                <w:t>O92.6</w:t>
              </w:r>
            </w:hyperlink>
            <w:r>
              <w:t xml:space="preserve">, </w:t>
            </w:r>
            <w:hyperlink r:id="rId3984" w:history="1">
              <w:r>
                <w:rPr>
                  <w:color w:val="0000FF"/>
                </w:rPr>
                <w:t>O92.7</w:t>
              </w:r>
            </w:hyperlink>
            <w:r>
              <w:t xml:space="preserve">, </w:t>
            </w:r>
            <w:hyperlink r:id="rId3985" w:history="1">
              <w:r>
                <w:rPr>
                  <w:color w:val="0000FF"/>
                </w:rPr>
                <w:t>O94</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0,74</w:t>
            </w:r>
          </w:p>
        </w:tc>
      </w:tr>
      <w:tr w:rsidR="0007086E">
        <w:tc>
          <w:tcPr>
            <w:tcW w:w="567" w:type="dxa"/>
          </w:tcPr>
          <w:p w:rsidR="0007086E" w:rsidRDefault="0007086E">
            <w:pPr>
              <w:pStyle w:val="ConsPlusNormal"/>
              <w:jc w:val="center"/>
            </w:pPr>
            <w:r>
              <w:lastRenderedPageBreak/>
              <w:t>7</w:t>
            </w:r>
          </w:p>
        </w:tc>
        <w:tc>
          <w:tcPr>
            <w:tcW w:w="2551" w:type="dxa"/>
          </w:tcPr>
          <w:p w:rsidR="0007086E" w:rsidRDefault="0007086E">
            <w:pPr>
              <w:pStyle w:val="ConsPlusNormal"/>
            </w:pPr>
            <w:r>
              <w:t>Послеродовой сепсис</w:t>
            </w:r>
          </w:p>
        </w:tc>
        <w:tc>
          <w:tcPr>
            <w:tcW w:w="6350" w:type="dxa"/>
          </w:tcPr>
          <w:p w:rsidR="0007086E" w:rsidRDefault="0007086E">
            <w:pPr>
              <w:pStyle w:val="ConsPlusNormal"/>
            </w:pPr>
            <w:hyperlink r:id="rId3986" w:history="1">
              <w:r>
                <w:rPr>
                  <w:color w:val="0000FF"/>
                </w:rPr>
                <w:t>O85</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3,21</w:t>
            </w:r>
          </w:p>
        </w:tc>
      </w:tr>
      <w:tr w:rsidR="0007086E">
        <w:tc>
          <w:tcPr>
            <w:tcW w:w="567" w:type="dxa"/>
          </w:tcPr>
          <w:p w:rsidR="0007086E" w:rsidRDefault="0007086E">
            <w:pPr>
              <w:pStyle w:val="ConsPlusNormal"/>
              <w:jc w:val="center"/>
            </w:pPr>
            <w:r>
              <w:t>8</w:t>
            </w:r>
          </w:p>
        </w:tc>
        <w:tc>
          <w:tcPr>
            <w:tcW w:w="2551" w:type="dxa"/>
          </w:tcPr>
          <w:p w:rsidR="0007086E" w:rsidRDefault="0007086E">
            <w:pPr>
              <w:pStyle w:val="ConsPlusNormal"/>
            </w:pPr>
            <w:r>
              <w:t>Воспалительные болезни женских половых органов</w:t>
            </w:r>
          </w:p>
        </w:tc>
        <w:tc>
          <w:tcPr>
            <w:tcW w:w="6350" w:type="dxa"/>
          </w:tcPr>
          <w:p w:rsidR="0007086E" w:rsidRDefault="0007086E">
            <w:pPr>
              <w:pStyle w:val="ConsPlusNormal"/>
            </w:pPr>
            <w:hyperlink r:id="rId3987" w:history="1">
              <w:r>
                <w:rPr>
                  <w:color w:val="0000FF"/>
                </w:rPr>
                <w:t>N70</w:t>
              </w:r>
            </w:hyperlink>
            <w:r>
              <w:t xml:space="preserve">, </w:t>
            </w:r>
            <w:hyperlink r:id="rId3988" w:history="1">
              <w:r>
                <w:rPr>
                  <w:color w:val="0000FF"/>
                </w:rPr>
                <w:t>N70.0</w:t>
              </w:r>
            </w:hyperlink>
            <w:r>
              <w:t xml:space="preserve">, </w:t>
            </w:r>
            <w:hyperlink r:id="rId3989" w:history="1">
              <w:r>
                <w:rPr>
                  <w:color w:val="0000FF"/>
                </w:rPr>
                <w:t>N70.1</w:t>
              </w:r>
            </w:hyperlink>
            <w:r>
              <w:t xml:space="preserve">, </w:t>
            </w:r>
            <w:hyperlink r:id="rId3990" w:history="1">
              <w:r>
                <w:rPr>
                  <w:color w:val="0000FF"/>
                </w:rPr>
                <w:t>N70.9</w:t>
              </w:r>
            </w:hyperlink>
            <w:r>
              <w:t xml:space="preserve">, </w:t>
            </w:r>
            <w:hyperlink r:id="rId3991" w:history="1">
              <w:r>
                <w:rPr>
                  <w:color w:val="0000FF"/>
                </w:rPr>
                <w:t>N71</w:t>
              </w:r>
            </w:hyperlink>
            <w:r>
              <w:t xml:space="preserve">, </w:t>
            </w:r>
            <w:hyperlink r:id="rId3992" w:history="1">
              <w:r>
                <w:rPr>
                  <w:color w:val="0000FF"/>
                </w:rPr>
                <w:t>N71.0</w:t>
              </w:r>
            </w:hyperlink>
            <w:r>
              <w:t xml:space="preserve">, </w:t>
            </w:r>
            <w:hyperlink r:id="rId3993" w:history="1">
              <w:r>
                <w:rPr>
                  <w:color w:val="0000FF"/>
                </w:rPr>
                <w:t>N71.1</w:t>
              </w:r>
            </w:hyperlink>
            <w:r>
              <w:t xml:space="preserve">, </w:t>
            </w:r>
            <w:hyperlink r:id="rId3994" w:history="1">
              <w:r>
                <w:rPr>
                  <w:color w:val="0000FF"/>
                </w:rPr>
                <w:t>N71.9</w:t>
              </w:r>
            </w:hyperlink>
            <w:r>
              <w:t xml:space="preserve">, </w:t>
            </w:r>
            <w:hyperlink r:id="rId3995" w:history="1">
              <w:r>
                <w:rPr>
                  <w:color w:val="0000FF"/>
                </w:rPr>
                <w:t>N72</w:t>
              </w:r>
            </w:hyperlink>
            <w:r>
              <w:t xml:space="preserve">, </w:t>
            </w:r>
            <w:hyperlink r:id="rId3996" w:history="1">
              <w:r>
                <w:rPr>
                  <w:color w:val="0000FF"/>
                </w:rPr>
                <w:t>N73</w:t>
              </w:r>
            </w:hyperlink>
            <w:r>
              <w:t xml:space="preserve">, </w:t>
            </w:r>
            <w:hyperlink r:id="rId3997" w:history="1">
              <w:r>
                <w:rPr>
                  <w:color w:val="0000FF"/>
                </w:rPr>
                <w:t>N73.0</w:t>
              </w:r>
            </w:hyperlink>
            <w:r>
              <w:t xml:space="preserve">, </w:t>
            </w:r>
            <w:hyperlink r:id="rId3998" w:history="1">
              <w:r>
                <w:rPr>
                  <w:color w:val="0000FF"/>
                </w:rPr>
                <w:t>N73.1</w:t>
              </w:r>
            </w:hyperlink>
            <w:r>
              <w:t xml:space="preserve">, </w:t>
            </w:r>
            <w:hyperlink r:id="rId3999" w:history="1">
              <w:r>
                <w:rPr>
                  <w:color w:val="0000FF"/>
                </w:rPr>
                <w:t>N73.2</w:t>
              </w:r>
            </w:hyperlink>
            <w:r>
              <w:t xml:space="preserve">, </w:t>
            </w:r>
            <w:hyperlink r:id="rId4000" w:history="1">
              <w:r>
                <w:rPr>
                  <w:color w:val="0000FF"/>
                </w:rPr>
                <w:t>N73.3</w:t>
              </w:r>
            </w:hyperlink>
            <w:r>
              <w:t xml:space="preserve">, </w:t>
            </w:r>
            <w:hyperlink r:id="rId4001" w:history="1">
              <w:r>
                <w:rPr>
                  <w:color w:val="0000FF"/>
                </w:rPr>
                <w:t>N73.4</w:t>
              </w:r>
            </w:hyperlink>
            <w:r>
              <w:t xml:space="preserve">, </w:t>
            </w:r>
            <w:hyperlink r:id="rId4002" w:history="1">
              <w:r>
                <w:rPr>
                  <w:color w:val="0000FF"/>
                </w:rPr>
                <w:t>N73.5</w:t>
              </w:r>
            </w:hyperlink>
            <w:r>
              <w:t xml:space="preserve">, </w:t>
            </w:r>
            <w:hyperlink r:id="rId4003" w:history="1">
              <w:r>
                <w:rPr>
                  <w:color w:val="0000FF"/>
                </w:rPr>
                <w:t>N73.6</w:t>
              </w:r>
            </w:hyperlink>
            <w:r>
              <w:t xml:space="preserve">, </w:t>
            </w:r>
            <w:hyperlink r:id="rId4004" w:history="1">
              <w:r>
                <w:rPr>
                  <w:color w:val="0000FF"/>
                </w:rPr>
                <w:t>N73.8</w:t>
              </w:r>
            </w:hyperlink>
            <w:r>
              <w:t xml:space="preserve">, </w:t>
            </w:r>
            <w:hyperlink r:id="rId4005" w:history="1">
              <w:r>
                <w:rPr>
                  <w:color w:val="0000FF"/>
                </w:rPr>
                <w:t>N73.9</w:t>
              </w:r>
            </w:hyperlink>
            <w:r>
              <w:t xml:space="preserve">, </w:t>
            </w:r>
            <w:hyperlink r:id="rId4006" w:history="1">
              <w:r>
                <w:rPr>
                  <w:color w:val="0000FF"/>
                </w:rPr>
                <w:t>N74.8</w:t>
              </w:r>
            </w:hyperlink>
            <w:r>
              <w:t xml:space="preserve">, </w:t>
            </w:r>
            <w:hyperlink r:id="rId4007" w:history="1">
              <w:r>
                <w:rPr>
                  <w:color w:val="0000FF"/>
                </w:rPr>
                <w:t>N75</w:t>
              </w:r>
            </w:hyperlink>
            <w:r>
              <w:t xml:space="preserve">, </w:t>
            </w:r>
            <w:hyperlink r:id="rId4008" w:history="1">
              <w:r>
                <w:rPr>
                  <w:color w:val="0000FF"/>
                </w:rPr>
                <w:t>N75.0</w:t>
              </w:r>
            </w:hyperlink>
            <w:r>
              <w:t xml:space="preserve">, </w:t>
            </w:r>
            <w:hyperlink r:id="rId4009" w:history="1">
              <w:r>
                <w:rPr>
                  <w:color w:val="0000FF"/>
                </w:rPr>
                <w:t>N75.1</w:t>
              </w:r>
            </w:hyperlink>
            <w:r>
              <w:t xml:space="preserve">, </w:t>
            </w:r>
            <w:hyperlink r:id="rId4010" w:history="1">
              <w:r>
                <w:rPr>
                  <w:color w:val="0000FF"/>
                </w:rPr>
                <w:t>N75.8</w:t>
              </w:r>
            </w:hyperlink>
            <w:r>
              <w:t xml:space="preserve">, </w:t>
            </w:r>
            <w:hyperlink r:id="rId4011" w:history="1">
              <w:r>
                <w:rPr>
                  <w:color w:val="0000FF"/>
                </w:rPr>
                <w:t>N75.9</w:t>
              </w:r>
            </w:hyperlink>
            <w:r>
              <w:t xml:space="preserve">, </w:t>
            </w:r>
            <w:hyperlink r:id="rId4012" w:history="1">
              <w:r>
                <w:rPr>
                  <w:color w:val="0000FF"/>
                </w:rPr>
                <w:t>N76</w:t>
              </w:r>
            </w:hyperlink>
            <w:r>
              <w:t xml:space="preserve">, </w:t>
            </w:r>
            <w:hyperlink r:id="rId4013" w:history="1">
              <w:r>
                <w:rPr>
                  <w:color w:val="0000FF"/>
                </w:rPr>
                <w:t>N76.0</w:t>
              </w:r>
            </w:hyperlink>
            <w:r>
              <w:t xml:space="preserve">, </w:t>
            </w:r>
            <w:hyperlink r:id="rId4014" w:history="1">
              <w:r>
                <w:rPr>
                  <w:color w:val="0000FF"/>
                </w:rPr>
                <w:t>N76.1</w:t>
              </w:r>
            </w:hyperlink>
            <w:r>
              <w:t xml:space="preserve">, </w:t>
            </w:r>
            <w:hyperlink r:id="rId4015" w:history="1">
              <w:r>
                <w:rPr>
                  <w:color w:val="0000FF"/>
                </w:rPr>
                <w:t>N76.2</w:t>
              </w:r>
            </w:hyperlink>
            <w:r>
              <w:t xml:space="preserve">, </w:t>
            </w:r>
            <w:hyperlink r:id="rId4016" w:history="1">
              <w:r>
                <w:rPr>
                  <w:color w:val="0000FF"/>
                </w:rPr>
                <w:t>N76.3</w:t>
              </w:r>
            </w:hyperlink>
            <w:r>
              <w:t xml:space="preserve">, </w:t>
            </w:r>
            <w:hyperlink r:id="rId4017" w:history="1">
              <w:r>
                <w:rPr>
                  <w:color w:val="0000FF"/>
                </w:rPr>
                <w:t>N76.4</w:t>
              </w:r>
            </w:hyperlink>
            <w:r>
              <w:t xml:space="preserve">, </w:t>
            </w:r>
            <w:hyperlink r:id="rId4018" w:history="1">
              <w:r>
                <w:rPr>
                  <w:color w:val="0000FF"/>
                </w:rPr>
                <w:t>N76.5</w:t>
              </w:r>
            </w:hyperlink>
            <w:r>
              <w:t xml:space="preserve">, </w:t>
            </w:r>
            <w:hyperlink r:id="rId4019" w:history="1">
              <w:r>
                <w:rPr>
                  <w:color w:val="0000FF"/>
                </w:rPr>
                <w:t>N76.6</w:t>
              </w:r>
            </w:hyperlink>
            <w:r>
              <w:t xml:space="preserve">, </w:t>
            </w:r>
            <w:hyperlink r:id="rId4020" w:history="1">
              <w:r>
                <w:rPr>
                  <w:color w:val="0000FF"/>
                </w:rPr>
                <w:t>N76.8</w:t>
              </w:r>
            </w:hyperlink>
            <w:r>
              <w:t xml:space="preserve">, </w:t>
            </w:r>
            <w:hyperlink r:id="rId4021" w:history="1">
              <w:r>
                <w:rPr>
                  <w:color w:val="0000FF"/>
                </w:rPr>
                <w:t>N77</w:t>
              </w:r>
            </w:hyperlink>
            <w:r>
              <w:t xml:space="preserve">, </w:t>
            </w:r>
            <w:hyperlink r:id="rId4022" w:history="1">
              <w:r>
                <w:rPr>
                  <w:color w:val="0000FF"/>
                </w:rPr>
                <w:t>N77.0</w:t>
              </w:r>
            </w:hyperlink>
            <w:r>
              <w:t xml:space="preserve">, </w:t>
            </w:r>
            <w:hyperlink r:id="rId4023" w:history="1">
              <w:r>
                <w:rPr>
                  <w:color w:val="0000FF"/>
                </w:rPr>
                <w:t>N77.1</w:t>
              </w:r>
            </w:hyperlink>
            <w:r>
              <w:t xml:space="preserve">, </w:t>
            </w:r>
            <w:hyperlink r:id="rId4024" w:history="1">
              <w:r>
                <w:rPr>
                  <w:color w:val="0000FF"/>
                </w:rPr>
                <w:t>N77.8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0,71</w:t>
            </w:r>
          </w:p>
        </w:tc>
      </w:tr>
      <w:tr w:rsidR="0007086E">
        <w:tc>
          <w:tcPr>
            <w:tcW w:w="567" w:type="dxa"/>
          </w:tcPr>
          <w:p w:rsidR="0007086E" w:rsidRDefault="0007086E">
            <w:pPr>
              <w:pStyle w:val="ConsPlusNormal"/>
              <w:jc w:val="center"/>
            </w:pPr>
            <w:r>
              <w:t>9</w:t>
            </w:r>
          </w:p>
        </w:tc>
        <w:tc>
          <w:tcPr>
            <w:tcW w:w="2551" w:type="dxa"/>
          </w:tcPr>
          <w:p w:rsidR="0007086E" w:rsidRDefault="0007086E">
            <w:pPr>
              <w:pStyle w:val="ConsPlusNormal"/>
            </w:pPr>
            <w:r>
              <w:t>Доброкачественные новообразования, новообразования in situ, неопределенного и неизвестного характера женских половых органов</w:t>
            </w:r>
          </w:p>
        </w:tc>
        <w:tc>
          <w:tcPr>
            <w:tcW w:w="6350" w:type="dxa"/>
          </w:tcPr>
          <w:p w:rsidR="0007086E" w:rsidRDefault="0007086E">
            <w:pPr>
              <w:pStyle w:val="ConsPlusNormal"/>
            </w:pPr>
            <w:hyperlink r:id="rId4025" w:history="1">
              <w:r>
                <w:rPr>
                  <w:color w:val="0000FF"/>
                </w:rPr>
                <w:t>D06</w:t>
              </w:r>
            </w:hyperlink>
            <w:r>
              <w:t xml:space="preserve">, </w:t>
            </w:r>
            <w:hyperlink r:id="rId4026" w:history="1">
              <w:r>
                <w:rPr>
                  <w:color w:val="0000FF"/>
                </w:rPr>
                <w:t>D06.0</w:t>
              </w:r>
            </w:hyperlink>
            <w:r>
              <w:t xml:space="preserve">, </w:t>
            </w:r>
            <w:hyperlink r:id="rId4027" w:history="1">
              <w:r>
                <w:rPr>
                  <w:color w:val="0000FF"/>
                </w:rPr>
                <w:t>D06.1</w:t>
              </w:r>
            </w:hyperlink>
            <w:r>
              <w:t xml:space="preserve">, </w:t>
            </w:r>
            <w:hyperlink r:id="rId4028" w:history="1">
              <w:r>
                <w:rPr>
                  <w:color w:val="0000FF"/>
                </w:rPr>
                <w:t>D06.7</w:t>
              </w:r>
            </w:hyperlink>
            <w:r>
              <w:t xml:space="preserve">, </w:t>
            </w:r>
            <w:hyperlink r:id="rId4029" w:history="1">
              <w:r>
                <w:rPr>
                  <w:color w:val="0000FF"/>
                </w:rPr>
                <w:t>D06.9</w:t>
              </w:r>
            </w:hyperlink>
            <w:r>
              <w:t xml:space="preserve">, </w:t>
            </w:r>
            <w:hyperlink r:id="rId4030" w:history="1">
              <w:r>
                <w:rPr>
                  <w:color w:val="0000FF"/>
                </w:rPr>
                <w:t>D07.0</w:t>
              </w:r>
            </w:hyperlink>
            <w:r>
              <w:t xml:space="preserve">, </w:t>
            </w:r>
            <w:hyperlink r:id="rId4031" w:history="1">
              <w:r>
                <w:rPr>
                  <w:color w:val="0000FF"/>
                </w:rPr>
                <w:t>D07.1</w:t>
              </w:r>
            </w:hyperlink>
            <w:r>
              <w:t xml:space="preserve">, </w:t>
            </w:r>
            <w:hyperlink r:id="rId4032" w:history="1">
              <w:r>
                <w:rPr>
                  <w:color w:val="0000FF"/>
                </w:rPr>
                <w:t>D07.2</w:t>
              </w:r>
            </w:hyperlink>
            <w:r>
              <w:t xml:space="preserve">, </w:t>
            </w:r>
            <w:hyperlink r:id="rId4033" w:history="1">
              <w:r>
                <w:rPr>
                  <w:color w:val="0000FF"/>
                </w:rPr>
                <w:t>D07.3</w:t>
              </w:r>
            </w:hyperlink>
            <w:r>
              <w:t xml:space="preserve">, </w:t>
            </w:r>
            <w:hyperlink r:id="rId4034" w:history="1">
              <w:r>
                <w:rPr>
                  <w:color w:val="0000FF"/>
                </w:rPr>
                <w:t>D25</w:t>
              </w:r>
            </w:hyperlink>
            <w:r>
              <w:t xml:space="preserve">, </w:t>
            </w:r>
            <w:hyperlink r:id="rId4035" w:history="1">
              <w:r>
                <w:rPr>
                  <w:color w:val="0000FF"/>
                </w:rPr>
                <w:t>D25.0</w:t>
              </w:r>
            </w:hyperlink>
            <w:r>
              <w:t xml:space="preserve">, </w:t>
            </w:r>
            <w:hyperlink r:id="rId4036" w:history="1">
              <w:r>
                <w:rPr>
                  <w:color w:val="0000FF"/>
                </w:rPr>
                <w:t>D25.1</w:t>
              </w:r>
            </w:hyperlink>
            <w:r>
              <w:t xml:space="preserve">, </w:t>
            </w:r>
            <w:hyperlink r:id="rId4037" w:history="1">
              <w:r>
                <w:rPr>
                  <w:color w:val="0000FF"/>
                </w:rPr>
                <w:t>D25.2</w:t>
              </w:r>
            </w:hyperlink>
            <w:r>
              <w:t xml:space="preserve">, </w:t>
            </w:r>
            <w:hyperlink r:id="rId4038" w:history="1">
              <w:r>
                <w:rPr>
                  <w:color w:val="0000FF"/>
                </w:rPr>
                <w:t>D25.9</w:t>
              </w:r>
            </w:hyperlink>
            <w:r>
              <w:t xml:space="preserve">, </w:t>
            </w:r>
            <w:hyperlink r:id="rId4039" w:history="1">
              <w:r>
                <w:rPr>
                  <w:color w:val="0000FF"/>
                </w:rPr>
                <w:t>D26</w:t>
              </w:r>
            </w:hyperlink>
            <w:r>
              <w:t xml:space="preserve">, </w:t>
            </w:r>
            <w:hyperlink r:id="rId4040" w:history="1">
              <w:r>
                <w:rPr>
                  <w:color w:val="0000FF"/>
                </w:rPr>
                <w:t>D26.0</w:t>
              </w:r>
            </w:hyperlink>
            <w:r>
              <w:t xml:space="preserve">, </w:t>
            </w:r>
            <w:hyperlink r:id="rId4041" w:history="1">
              <w:r>
                <w:rPr>
                  <w:color w:val="0000FF"/>
                </w:rPr>
                <w:t>D26.1</w:t>
              </w:r>
            </w:hyperlink>
            <w:r>
              <w:t xml:space="preserve">, </w:t>
            </w:r>
            <w:hyperlink r:id="rId4042" w:history="1">
              <w:r>
                <w:rPr>
                  <w:color w:val="0000FF"/>
                </w:rPr>
                <w:t>D26.7</w:t>
              </w:r>
            </w:hyperlink>
            <w:r>
              <w:t xml:space="preserve">, </w:t>
            </w:r>
            <w:hyperlink r:id="rId4043" w:history="1">
              <w:r>
                <w:rPr>
                  <w:color w:val="0000FF"/>
                </w:rPr>
                <w:t>D26.9</w:t>
              </w:r>
            </w:hyperlink>
            <w:r>
              <w:t xml:space="preserve">, </w:t>
            </w:r>
            <w:hyperlink r:id="rId4044" w:history="1">
              <w:r>
                <w:rPr>
                  <w:color w:val="0000FF"/>
                </w:rPr>
                <w:t>D27</w:t>
              </w:r>
            </w:hyperlink>
            <w:r>
              <w:t xml:space="preserve">, </w:t>
            </w:r>
            <w:hyperlink r:id="rId4045" w:history="1">
              <w:r>
                <w:rPr>
                  <w:color w:val="0000FF"/>
                </w:rPr>
                <w:t>D28</w:t>
              </w:r>
            </w:hyperlink>
            <w:r>
              <w:t xml:space="preserve">, </w:t>
            </w:r>
            <w:hyperlink r:id="rId4046" w:history="1">
              <w:r>
                <w:rPr>
                  <w:color w:val="0000FF"/>
                </w:rPr>
                <w:t>D28.0</w:t>
              </w:r>
            </w:hyperlink>
            <w:r>
              <w:t xml:space="preserve">, </w:t>
            </w:r>
            <w:hyperlink r:id="rId4047" w:history="1">
              <w:r>
                <w:rPr>
                  <w:color w:val="0000FF"/>
                </w:rPr>
                <w:t>D28.1</w:t>
              </w:r>
            </w:hyperlink>
            <w:r>
              <w:t xml:space="preserve">, </w:t>
            </w:r>
            <w:hyperlink r:id="rId4048" w:history="1">
              <w:r>
                <w:rPr>
                  <w:color w:val="0000FF"/>
                </w:rPr>
                <w:t>D28.2</w:t>
              </w:r>
            </w:hyperlink>
            <w:r>
              <w:t xml:space="preserve">, </w:t>
            </w:r>
            <w:hyperlink r:id="rId4049" w:history="1">
              <w:r>
                <w:rPr>
                  <w:color w:val="0000FF"/>
                </w:rPr>
                <w:t>D28.7</w:t>
              </w:r>
            </w:hyperlink>
            <w:r>
              <w:t xml:space="preserve">, </w:t>
            </w:r>
            <w:hyperlink r:id="rId4050" w:history="1">
              <w:r>
                <w:rPr>
                  <w:color w:val="0000FF"/>
                </w:rPr>
                <w:t>D28.9</w:t>
              </w:r>
            </w:hyperlink>
            <w:r>
              <w:t xml:space="preserve">, </w:t>
            </w:r>
            <w:hyperlink r:id="rId4051" w:history="1">
              <w:r>
                <w:rPr>
                  <w:color w:val="0000FF"/>
                </w:rPr>
                <w:t>D39</w:t>
              </w:r>
            </w:hyperlink>
            <w:r>
              <w:t xml:space="preserve">, </w:t>
            </w:r>
            <w:hyperlink r:id="rId4052" w:history="1">
              <w:r>
                <w:rPr>
                  <w:color w:val="0000FF"/>
                </w:rPr>
                <w:t>D39.0</w:t>
              </w:r>
            </w:hyperlink>
            <w:r>
              <w:t xml:space="preserve">, </w:t>
            </w:r>
            <w:hyperlink r:id="rId4053" w:history="1">
              <w:r>
                <w:rPr>
                  <w:color w:val="0000FF"/>
                </w:rPr>
                <w:t>D39.1</w:t>
              </w:r>
            </w:hyperlink>
            <w:r>
              <w:t xml:space="preserve">, </w:t>
            </w:r>
            <w:hyperlink r:id="rId4054" w:history="1">
              <w:r>
                <w:rPr>
                  <w:color w:val="0000FF"/>
                </w:rPr>
                <w:t>D39.2</w:t>
              </w:r>
            </w:hyperlink>
            <w:r>
              <w:t xml:space="preserve">, </w:t>
            </w:r>
            <w:hyperlink r:id="rId4055" w:history="1">
              <w:r>
                <w:rPr>
                  <w:color w:val="0000FF"/>
                </w:rPr>
                <w:t>D39.7</w:t>
              </w:r>
            </w:hyperlink>
            <w:r>
              <w:t xml:space="preserve">, </w:t>
            </w:r>
            <w:hyperlink r:id="rId4056" w:history="1">
              <w:r>
                <w:rPr>
                  <w:color w:val="0000FF"/>
                </w:rPr>
                <w:t>D39.9</w:t>
              </w:r>
            </w:hyperlink>
            <w:r>
              <w:t xml:space="preserve">, </w:t>
            </w:r>
            <w:hyperlink r:id="rId4057" w:history="1">
              <w:r>
                <w:rPr>
                  <w:color w:val="0000FF"/>
                </w:rPr>
                <w:t>O01</w:t>
              </w:r>
            </w:hyperlink>
            <w:r>
              <w:t xml:space="preserve">, </w:t>
            </w:r>
            <w:hyperlink r:id="rId4058" w:history="1">
              <w:r>
                <w:rPr>
                  <w:color w:val="0000FF"/>
                </w:rPr>
                <w:t>O01.0</w:t>
              </w:r>
            </w:hyperlink>
            <w:r>
              <w:t xml:space="preserve">, </w:t>
            </w:r>
            <w:hyperlink r:id="rId4059" w:history="1">
              <w:r>
                <w:rPr>
                  <w:color w:val="0000FF"/>
                </w:rPr>
                <w:t>O01.1</w:t>
              </w:r>
            </w:hyperlink>
            <w:r>
              <w:t xml:space="preserve">, </w:t>
            </w:r>
            <w:hyperlink r:id="rId4060" w:history="1">
              <w:r>
                <w:rPr>
                  <w:color w:val="0000FF"/>
                </w:rPr>
                <w:t>O01.9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0,89</w:t>
            </w:r>
          </w:p>
        </w:tc>
      </w:tr>
      <w:tr w:rsidR="0007086E">
        <w:tc>
          <w:tcPr>
            <w:tcW w:w="567" w:type="dxa"/>
          </w:tcPr>
          <w:p w:rsidR="0007086E" w:rsidRDefault="0007086E">
            <w:pPr>
              <w:pStyle w:val="ConsPlusNormal"/>
              <w:jc w:val="center"/>
            </w:pPr>
            <w:r>
              <w:t>10</w:t>
            </w:r>
          </w:p>
        </w:tc>
        <w:tc>
          <w:tcPr>
            <w:tcW w:w="2551" w:type="dxa"/>
          </w:tcPr>
          <w:p w:rsidR="0007086E" w:rsidRDefault="0007086E">
            <w:pPr>
              <w:pStyle w:val="ConsPlusNormal"/>
            </w:pPr>
            <w:r>
              <w:t>Другие болезни, врожденные аномалии, повреждения женских половых органов</w:t>
            </w:r>
          </w:p>
        </w:tc>
        <w:tc>
          <w:tcPr>
            <w:tcW w:w="6350" w:type="dxa"/>
          </w:tcPr>
          <w:p w:rsidR="0007086E" w:rsidRDefault="0007086E">
            <w:pPr>
              <w:pStyle w:val="ConsPlusNormal"/>
            </w:pPr>
            <w:hyperlink r:id="rId4061" w:history="1">
              <w:r>
                <w:rPr>
                  <w:color w:val="0000FF"/>
                </w:rPr>
                <w:t>E28</w:t>
              </w:r>
            </w:hyperlink>
            <w:r>
              <w:t xml:space="preserve">, </w:t>
            </w:r>
            <w:hyperlink r:id="rId4062" w:history="1">
              <w:r>
                <w:rPr>
                  <w:color w:val="0000FF"/>
                </w:rPr>
                <w:t>E28.0</w:t>
              </w:r>
            </w:hyperlink>
            <w:r>
              <w:t xml:space="preserve">, </w:t>
            </w:r>
            <w:hyperlink r:id="rId4063" w:history="1">
              <w:r>
                <w:rPr>
                  <w:color w:val="0000FF"/>
                </w:rPr>
                <w:t>E28.1</w:t>
              </w:r>
            </w:hyperlink>
            <w:r>
              <w:t xml:space="preserve">, </w:t>
            </w:r>
            <w:hyperlink r:id="rId4064" w:history="1">
              <w:r>
                <w:rPr>
                  <w:color w:val="0000FF"/>
                </w:rPr>
                <w:t>E28.2</w:t>
              </w:r>
            </w:hyperlink>
            <w:r>
              <w:t xml:space="preserve">, </w:t>
            </w:r>
            <w:hyperlink r:id="rId4065" w:history="1">
              <w:r>
                <w:rPr>
                  <w:color w:val="0000FF"/>
                </w:rPr>
                <w:t>E28.3</w:t>
              </w:r>
            </w:hyperlink>
            <w:r>
              <w:t xml:space="preserve">, </w:t>
            </w:r>
            <w:hyperlink r:id="rId4066" w:history="1">
              <w:r>
                <w:rPr>
                  <w:color w:val="0000FF"/>
                </w:rPr>
                <w:t>E28.8</w:t>
              </w:r>
            </w:hyperlink>
            <w:r>
              <w:t xml:space="preserve">, </w:t>
            </w:r>
            <w:hyperlink r:id="rId4067" w:history="1">
              <w:r>
                <w:rPr>
                  <w:color w:val="0000FF"/>
                </w:rPr>
                <w:t>E28.9</w:t>
              </w:r>
            </w:hyperlink>
            <w:r>
              <w:t xml:space="preserve">, </w:t>
            </w:r>
            <w:hyperlink r:id="rId4068" w:history="1">
              <w:r>
                <w:rPr>
                  <w:color w:val="0000FF"/>
                </w:rPr>
                <w:t>E89.4</w:t>
              </w:r>
            </w:hyperlink>
            <w:r>
              <w:t xml:space="preserve">, </w:t>
            </w:r>
            <w:hyperlink r:id="rId4069" w:history="1">
              <w:r>
                <w:rPr>
                  <w:color w:val="0000FF"/>
                </w:rPr>
                <w:t>I86.3</w:t>
              </w:r>
            </w:hyperlink>
            <w:r>
              <w:t xml:space="preserve">, </w:t>
            </w:r>
            <w:hyperlink r:id="rId4070" w:history="1">
              <w:r>
                <w:rPr>
                  <w:color w:val="0000FF"/>
                </w:rPr>
                <w:t>N80</w:t>
              </w:r>
            </w:hyperlink>
            <w:r>
              <w:t xml:space="preserve">, </w:t>
            </w:r>
            <w:hyperlink r:id="rId4071" w:history="1">
              <w:r>
                <w:rPr>
                  <w:color w:val="0000FF"/>
                </w:rPr>
                <w:t>N80.0</w:t>
              </w:r>
            </w:hyperlink>
            <w:r>
              <w:t xml:space="preserve">, </w:t>
            </w:r>
            <w:hyperlink r:id="rId4072" w:history="1">
              <w:r>
                <w:rPr>
                  <w:color w:val="0000FF"/>
                </w:rPr>
                <w:t>N80.1</w:t>
              </w:r>
            </w:hyperlink>
            <w:r>
              <w:t xml:space="preserve">, </w:t>
            </w:r>
            <w:hyperlink r:id="rId4073" w:history="1">
              <w:r>
                <w:rPr>
                  <w:color w:val="0000FF"/>
                </w:rPr>
                <w:t>N80.2</w:t>
              </w:r>
            </w:hyperlink>
            <w:r>
              <w:t xml:space="preserve">, </w:t>
            </w:r>
            <w:hyperlink r:id="rId4074" w:history="1">
              <w:r>
                <w:rPr>
                  <w:color w:val="0000FF"/>
                </w:rPr>
                <w:t>N80.3</w:t>
              </w:r>
            </w:hyperlink>
            <w:r>
              <w:t xml:space="preserve">, </w:t>
            </w:r>
            <w:hyperlink r:id="rId4075" w:history="1">
              <w:r>
                <w:rPr>
                  <w:color w:val="0000FF"/>
                </w:rPr>
                <w:t>N80.4</w:t>
              </w:r>
            </w:hyperlink>
            <w:r>
              <w:t xml:space="preserve">, </w:t>
            </w:r>
            <w:hyperlink r:id="rId4076" w:history="1">
              <w:r>
                <w:rPr>
                  <w:color w:val="0000FF"/>
                </w:rPr>
                <w:t>N80.5</w:t>
              </w:r>
            </w:hyperlink>
            <w:r>
              <w:t xml:space="preserve">, </w:t>
            </w:r>
            <w:hyperlink r:id="rId4077" w:history="1">
              <w:r>
                <w:rPr>
                  <w:color w:val="0000FF"/>
                </w:rPr>
                <w:t>N80.6</w:t>
              </w:r>
            </w:hyperlink>
            <w:r>
              <w:t xml:space="preserve">, </w:t>
            </w:r>
            <w:hyperlink r:id="rId4078" w:history="1">
              <w:r>
                <w:rPr>
                  <w:color w:val="0000FF"/>
                </w:rPr>
                <w:t>N80.8</w:t>
              </w:r>
            </w:hyperlink>
            <w:r>
              <w:t xml:space="preserve">, </w:t>
            </w:r>
            <w:hyperlink r:id="rId4079" w:history="1">
              <w:r>
                <w:rPr>
                  <w:color w:val="0000FF"/>
                </w:rPr>
                <w:t>N80.9</w:t>
              </w:r>
            </w:hyperlink>
            <w:r>
              <w:t xml:space="preserve">, </w:t>
            </w:r>
            <w:hyperlink r:id="rId4080" w:history="1">
              <w:r>
                <w:rPr>
                  <w:color w:val="0000FF"/>
                </w:rPr>
                <w:t>N81</w:t>
              </w:r>
            </w:hyperlink>
            <w:r>
              <w:t xml:space="preserve">, </w:t>
            </w:r>
            <w:hyperlink r:id="rId4081" w:history="1">
              <w:r>
                <w:rPr>
                  <w:color w:val="0000FF"/>
                </w:rPr>
                <w:t>N81.0</w:t>
              </w:r>
            </w:hyperlink>
            <w:r>
              <w:t xml:space="preserve">, </w:t>
            </w:r>
            <w:hyperlink r:id="rId4082" w:history="1">
              <w:r>
                <w:rPr>
                  <w:color w:val="0000FF"/>
                </w:rPr>
                <w:t>N81.1</w:t>
              </w:r>
            </w:hyperlink>
            <w:r>
              <w:t xml:space="preserve">, </w:t>
            </w:r>
            <w:hyperlink r:id="rId4083" w:history="1">
              <w:r>
                <w:rPr>
                  <w:color w:val="0000FF"/>
                </w:rPr>
                <w:t>N81.2</w:t>
              </w:r>
            </w:hyperlink>
            <w:r>
              <w:t xml:space="preserve">, </w:t>
            </w:r>
            <w:hyperlink r:id="rId4084" w:history="1">
              <w:r>
                <w:rPr>
                  <w:color w:val="0000FF"/>
                </w:rPr>
                <w:t>N81.3</w:t>
              </w:r>
            </w:hyperlink>
            <w:r>
              <w:t xml:space="preserve">, </w:t>
            </w:r>
            <w:hyperlink r:id="rId4085" w:history="1">
              <w:r>
                <w:rPr>
                  <w:color w:val="0000FF"/>
                </w:rPr>
                <w:t>N81.4</w:t>
              </w:r>
            </w:hyperlink>
            <w:r>
              <w:t xml:space="preserve">, </w:t>
            </w:r>
            <w:hyperlink r:id="rId4086" w:history="1">
              <w:r>
                <w:rPr>
                  <w:color w:val="0000FF"/>
                </w:rPr>
                <w:t>N81.5</w:t>
              </w:r>
            </w:hyperlink>
            <w:r>
              <w:t xml:space="preserve">, </w:t>
            </w:r>
            <w:hyperlink r:id="rId4087" w:history="1">
              <w:r>
                <w:rPr>
                  <w:color w:val="0000FF"/>
                </w:rPr>
                <w:t>N81.6</w:t>
              </w:r>
            </w:hyperlink>
            <w:r>
              <w:t xml:space="preserve">, </w:t>
            </w:r>
            <w:hyperlink r:id="rId4088" w:history="1">
              <w:r>
                <w:rPr>
                  <w:color w:val="0000FF"/>
                </w:rPr>
                <w:t>N81.8</w:t>
              </w:r>
            </w:hyperlink>
            <w:r>
              <w:t xml:space="preserve">, </w:t>
            </w:r>
            <w:hyperlink r:id="rId4089" w:history="1">
              <w:r>
                <w:rPr>
                  <w:color w:val="0000FF"/>
                </w:rPr>
                <w:t>N81.9</w:t>
              </w:r>
            </w:hyperlink>
            <w:r>
              <w:t xml:space="preserve">, </w:t>
            </w:r>
            <w:hyperlink r:id="rId4090" w:history="1">
              <w:r>
                <w:rPr>
                  <w:color w:val="0000FF"/>
                </w:rPr>
                <w:t>N82</w:t>
              </w:r>
            </w:hyperlink>
            <w:r>
              <w:t xml:space="preserve">, </w:t>
            </w:r>
            <w:hyperlink r:id="rId4091" w:history="1">
              <w:r>
                <w:rPr>
                  <w:color w:val="0000FF"/>
                </w:rPr>
                <w:t>N82.0</w:t>
              </w:r>
            </w:hyperlink>
            <w:r>
              <w:t xml:space="preserve">, </w:t>
            </w:r>
            <w:hyperlink r:id="rId4092" w:history="1">
              <w:r>
                <w:rPr>
                  <w:color w:val="0000FF"/>
                </w:rPr>
                <w:t>N82.1</w:t>
              </w:r>
            </w:hyperlink>
            <w:r>
              <w:t xml:space="preserve">, </w:t>
            </w:r>
            <w:hyperlink r:id="rId4093" w:history="1">
              <w:r>
                <w:rPr>
                  <w:color w:val="0000FF"/>
                </w:rPr>
                <w:t>N82.2</w:t>
              </w:r>
            </w:hyperlink>
            <w:r>
              <w:t xml:space="preserve">, </w:t>
            </w:r>
            <w:hyperlink r:id="rId4094" w:history="1">
              <w:r>
                <w:rPr>
                  <w:color w:val="0000FF"/>
                </w:rPr>
                <w:t>N82.3</w:t>
              </w:r>
            </w:hyperlink>
            <w:r>
              <w:t xml:space="preserve">, </w:t>
            </w:r>
            <w:hyperlink r:id="rId4095" w:history="1">
              <w:r>
                <w:rPr>
                  <w:color w:val="0000FF"/>
                </w:rPr>
                <w:t>N82.4</w:t>
              </w:r>
            </w:hyperlink>
            <w:r>
              <w:t xml:space="preserve">, </w:t>
            </w:r>
            <w:hyperlink r:id="rId4096" w:history="1">
              <w:r>
                <w:rPr>
                  <w:color w:val="0000FF"/>
                </w:rPr>
                <w:t>N82.5</w:t>
              </w:r>
            </w:hyperlink>
            <w:r>
              <w:t xml:space="preserve">, </w:t>
            </w:r>
            <w:hyperlink r:id="rId4097" w:history="1">
              <w:r>
                <w:rPr>
                  <w:color w:val="0000FF"/>
                </w:rPr>
                <w:t>N82.8</w:t>
              </w:r>
            </w:hyperlink>
            <w:r>
              <w:t xml:space="preserve">, </w:t>
            </w:r>
            <w:hyperlink r:id="rId4098" w:history="1">
              <w:r>
                <w:rPr>
                  <w:color w:val="0000FF"/>
                </w:rPr>
                <w:t>N82.9</w:t>
              </w:r>
            </w:hyperlink>
            <w:r>
              <w:t xml:space="preserve">, </w:t>
            </w:r>
            <w:hyperlink r:id="rId4099" w:history="1">
              <w:r>
                <w:rPr>
                  <w:color w:val="0000FF"/>
                </w:rPr>
                <w:t>N83</w:t>
              </w:r>
            </w:hyperlink>
            <w:r>
              <w:t xml:space="preserve">, </w:t>
            </w:r>
            <w:hyperlink r:id="rId4100" w:history="1">
              <w:r>
                <w:rPr>
                  <w:color w:val="0000FF"/>
                </w:rPr>
                <w:t>N83.0</w:t>
              </w:r>
            </w:hyperlink>
            <w:r>
              <w:t xml:space="preserve">, </w:t>
            </w:r>
            <w:hyperlink r:id="rId4101" w:history="1">
              <w:r>
                <w:rPr>
                  <w:color w:val="0000FF"/>
                </w:rPr>
                <w:t>N83.1</w:t>
              </w:r>
            </w:hyperlink>
            <w:r>
              <w:t xml:space="preserve">, </w:t>
            </w:r>
            <w:hyperlink r:id="rId4102" w:history="1">
              <w:r>
                <w:rPr>
                  <w:color w:val="0000FF"/>
                </w:rPr>
                <w:t>N83.2</w:t>
              </w:r>
            </w:hyperlink>
            <w:r>
              <w:t xml:space="preserve">, </w:t>
            </w:r>
            <w:hyperlink r:id="rId4103" w:history="1">
              <w:r>
                <w:rPr>
                  <w:color w:val="0000FF"/>
                </w:rPr>
                <w:t>N83.3</w:t>
              </w:r>
            </w:hyperlink>
            <w:r>
              <w:t xml:space="preserve">, </w:t>
            </w:r>
            <w:hyperlink r:id="rId4104" w:history="1">
              <w:r>
                <w:rPr>
                  <w:color w:val="0000FF"/>
                </w:rPr>
                <w:t>N83.4</w:t>
              </w:r>
            </w:hyperlink>
            <w:r>
              <w:t xml:space="preserve">, </w:t>
            </w:r>
            <w:hyperlink r:id="rId4105" w:history="1">
              <w:r>
                <w:rPr>
                  <w:color w:val="0000FF"/>
                </w:rPr>
                <w:t>N83.5</w:t>
              </w:r>
            </w:hyperlink>
            <w:r>
              <w:t xml:space="preserve">, </w:t>
            </w:r>
            <w:hyperlink r:id="rId4106" w:history="1">
              <w:r>
                <w:rPr>
                  <w:color w:val="0000FF"/>
                </w:rPr>
                <w:t>N83.6</w:t>
              </w:r>
            </w:hyperlink>
            <w:r>
              <w:t xml:space="preserve">, </w:t>
            </w:r>
            <w:hyperlink r:id="rId4107" w:history="1">
              <w:r>
                <w:rPr>
                  <w:color w:val="0000FF"/>
                </w:rPr>
                <w:t>N83.7</w:t>
              </w:r>
            </w:hyperlink>
            <w:r>
              <w:t xml:space="preserve">, </w:t>
            </w:r>
            <w:hyperlink r:id="rId4108" w:history="1">
              <w:r>
                <w:rPr>
                  <w:color w:val="0000FF"/>
                </w:rPr>
                <w:t>N83.8</w:t>
              </w:r>
            </w:hyperlink>
            <w:r>
              <w:t xml:space="preserve">, </w:t>
            </w:r>
            <w:hyperlink r:id="rId4109" w:history="1">
              <w:r>
                <w:rPr>
                  <w:color w:val="0000FF"/>
                </w:rPr>
                <w:t>N83.9</w:t>
              </w:r>
            </w:hyperlink>
            <w:r>
              <w:t xml:space="preserve">, </w:t>
            </w:r>
            <w:hyperlink r:id="rId4110" w:history="1">
              <w:r>
                <w:rPr>
                  <w:color w:val="0000FF"/>
                </w:rPr>
                <w:t>N84</w:t>
              </w:r>
            </w:hyperlink>
            <w:r>
              <w:t xml:space="preserve">, </w:t>
            </w:r>
            <w:hyperlink r:id="rId4111" w:history="1">
              <w:r>
                <w:rPr>
                  <w:color w:val="0000FF"/>
                </w:rPr>
                <w:t>N84.0</w:t>
              </w:r>
            </w:hyperlink>
            <w:r>
              <w:t xml:space="preserve">, </w:t>
            </w:r>
            <w:hyperlink r:id="rId4112" w:history="1">
              <w:r>
                <w:rPr>
                  <w:color w:val="0000FF"/>
                </w:rPr>
                <w:t>N84.1</w:t>
              </w:r>
            </w:hyperlink>
            <w:r>
              <w:t xml:space="preserve">, </w:t>
            </w:r>
            <w:hyperlink r:id="rId4113" w:history="1">
              <w:r>
                <w:rPr>
                  <w:color w:val="0000FF"/>
                </w:rPr>
                <w:t>N84.2</w:t>
              </w:r>
            </w:hyperlink>
            <w:r>
              <w:t xml:space="preserve">, </w:t>
            </w:r>
            <w:hyperlink r:id="rId4114" w:history="1">
              <w:r>
                <w:rPr>
                  <w:color w:val="0000FF"/>
                </w:rPr>
                <w:t>N84.3</w:t>
              </w:r>
            </w:hyperlink>
            <w:r>
              <w:t xml:space="preserve">, </w:t>
            </w:r>
            <w:hyperlink r:id="rId4115" w:history="1">
              <w:r>
                <w:rPr>
                  <w:color w:val="0000FF"/>
                </w:rPr>
                <w:t>N84.8</w:t>
              </w:r>
            </w:hyperlink>
            <w:r>
              <w:t xml:space="preserve">, </w:t>
            </w:r>
            <w:hyperlink r:id="rId4116" w:history="1">
              <w:r>
                <w:rPr>
                  <w:color w:val="0000FF"/>
                </w:rPr>
                <w:t>N84.9</w:t>
              </w:r>
            </w:hyperlink>
            <w:r>
              <w:t xml:space="preserve">, </w:t>
            </w:r>
            <w:hyperlink r:id="rId4117" w:history="1">
              <w:r>
                <w:rPr>
                  <w:color w:val="0000FF"/>
                </w:rPr>
                <w:t>N85</w:t>
              </w:r>
            </w:hyperlink>
            <w:r>
              <w:t xml:space="preserve">, </w:t>
            </w:r>
            <w:hyperlink r:id="rId4118" w:history="1">
              <w:r>
                <w:rPr>
                  <w:color w:val="0000FF"/>
                </w:rPr>
                <w:t>N85.0</w:t>
              </w:r>
            </w:hyperlink>
            <w:r>
              <w:t xml:space="preserve">, </w:t>
            </w:r>
            <w:hyperlink r:id="rId4119" w:history="1">
              <w:r>
                <w:rPr>
                  <w:color w:val="0000FF"/>
                </w:rPr>
                <w:t>N85.1</w:t>
              </w:r>
            </w:hyperlink>
            <w:r>
              <w:t xml:space="preserve">, </w:t>
            </w:r>
            <w:hyperlink r:id="rId4120" w:history="1">
              <w:r>
                <w:rPr>
                  <w:color w:val="0000FF"/>
                </w:rPr>
                <w:t>N85.2</w:t>
              </w:r>
            </w:hyperlink>
            <w:r>
              <w:t xml:space="preserve">, </w:t>
            </w:r>
            <w:hyperlink r:id="rId4121" w:history="1">
              <w:r>
                <w:rPr>
                  <w:color w:val="0000FF"/>
                </w:rPr>
                <w:t>N85.3</w:t>
              </w:r>
            </w:hyperlink>
            <w:r>
              <w:t xml:space="preserve">, </w:t>
            </w:r>
            <w:hyperlink r:id="rId4122" w:history="1">
              <w:r>
                <w:rPr>
                  <w:color w:val="0000FF"/>
                </w:rPr>
                <w:t>N85.4</w:t>
              </w:r>
            </w:hyperlink>
            <w:r>
              <w:t xml:space="preserve">, </w:t>
            </w:r>
            <w:hyperlink r:id="rId4123" w:history="1">
              <w:r>
                <w:rPr>
                  <w:color w:val="0000FF"/>
                </w:rPr>
                <w:t>N85.5</w:t>
              </w:r>
            </w:hyperlink>
            <w:r>
              <w:t xml:space="preserve">, </w:t>
            </w:r>
            <w:hyperlink r:id="rId4124" w:history="1">
              <w:r>
                <w:rPr>
                  <w:color w:val="0000FF"/>
                </w:rPr>
                <w:t>N85.6</w:t>
              </w:r>
            </w:hyperlink>
            <w:r>
              <w:t xml:space="preserve">, </w:t>
            </w:r>
            <w:hyperlink r:id="rId4125" w:history="1">
              <w:r>
                <w:rPr>
                  <w:color w:val="0000FF"/>
                </w:rPr>
                <w:t>N85.7</w:t>
              </w:r>
            </w:hyperlink>
            <w:r>
              <w:t xml:space="preserve">, </w:t>
            </w:r>
            <w:hyperlink r:id="rId4126" w:history="1">
              <w:r>
                <w:rPr>
                  <w:color w:val="0000FF"/>
                </w:rPr>
                <w:t>N85.8</w:t>
              </w:r>
            </w:hyperlink>
            <w:r>
              <w:t xml:space="preserve">, </w:t>
            </w:r>
            <w:hyperlink r:id="rId4127" w:history="1">
              <w:r>
                <w:rPr>
                  <w:color w:val="0000FF"/>
                </w:rPr>
                <w:t>N85.9</w:t>
              </w:r>
            </w:hyperlink>
            <w:r>
              <w:t xml:space="preserve">, </w:t>
            </w:r>
            <w:hyperlink r:id="rId4128" w:history="1">
              <w:r>
                <w:rPr>
                  <w:color w:val="0000FF"/>
                </w:rPr>
                <w:t>N86</w:t>
              </w:r>
            </w:hyperlink>
            <w:r>
              <w:t xml:space="preserve">, </w:t>
            </w:r>
            <w:hyperlink r:id="rId4129" w:history="1">
              <w:r>
                <w:rPr>
                  <w:color w:val="0000FF"/>
                </w:rPr>
                <w:t>N87</w:t>
              </w:r>
            </w:hyperlink>
            <w:r>
              <w:t xml:space="preserve">, </w:t>
            </w:r>
            <w:hyperlink r:id="rId4130" w:history="1">
              <w:r>
                <w:rPr>
                  <w:color w:val="0000FF"/>
                </w:rPr>
                <w:t>N87.0</w:t>
              </w:r>
            </w:hyperlink>
            <w:r>
              <w:t xml:space="preserve">, </w:t>
            </w:r>
            <w:hyperlink r:id="rId4131" w:history="1">
              <w:r>
                <w:rPr>
                  <w:color w:val="0000FF"/>
                </w:rPr>
                <w:t>N87.1</w:t>
              </w:r>
            </w:hyperlink>
            <w:r>
              <w:t xml:space="preserve">, </w:t>
            </w:r>
            <w:hyperlink r:id="rId4132" w:history="1">
              <w:r>
                <w:rPr>
                  <w:color w:val="0000FF"/>
                </w:rPr>
                <w:t>N87.2</w:t>
              </w:r>
            </w:hyperlink>
            <w:r>
              <w:t xml:space="preserve">, </w:t>
            </w:r>
            <w:hyperlink r:id="rId4133" w:history="1">
              <w:r>
                <w:rPr>
                  <w:color w:val="0000FF"/>
                </w:rPr>
                <w:t>N87.9</w:t>
              </w:r>
            </w:hyperlink>
            <w:r>
              <w:t xml:space="preserve">, </w:t>
            </w:r>
            <w:hyperlink r:id="rId4134" w:history="1">
              <w:r>
                <w:rPr>
                  <w:color w:val="0000FF"/>
                </w:rPr>
                <w:t>N88</w:t>
              </w:r>
            </w:hyperlink>
            <w:r>
              <w:t xml:space="preserve">, </w:t>
            </w:r>
            <w:hyperlink r:id="rId4135" w:history="1">
              <w:r>
                <w:rPr>
                  <w:color w:val="0000FF"/>
                </w:rPr>
                <w:t>N88.0</w:t>
              </w:r>
            </w:hyperlink>
            <w:r>
              <w:t xml:space="preserve">, </w:t>
            </w:r>
            <w:hyperlink r:id="rId4136" w:history="1">
              <w:r>
                <w:rPr>
                  <w:color w:val="0000FF"/>
                </w:rPr>
                <w:t>N88.1</w:t>
              </w:r>
            </w:hyperlink>
            <w:r>
              <w:t xml:space="preserve">, </w:t>
            </w:r>
            <w:hyperlink r:id="rId4137" w:history="1">
              <w:r>
                <w:rPr>
                  <w:color w:val="0000FF"/>
                </w:rPr>
                <w:t>N88.2</w:t>
              </w:r>
            </w:hyperlink>
            <w:r>
              <w:t xml:space="preserve">, </w:t>
            </w:r>
            <w:hyperlink r:id="rId4138" w:history="1">
              <w:r>
                <w:rPr>
                  <w:color w:val="0000FF"/>
                </w:rPr>
                <w:t>N88.3</w:t>
              </w:r>
            </w:hyperlink>
            <w:r>
              <w:t xml:space="preserve">, </w:t>
            </w:r>
            <w:hyperlink r:id="rId4139" w:history="1">
              <w:r>
                <w:rPr>
                  <w:color w:val="0000FF"/>
                </w:rPr>
                <w:t>N88.4</w:t>
              </w:r>
            </w:hyperlink>
            <w:r>
              <w:t xml:space="preserve">, </w:t>
            </w:r>
            <w:hyperlink r:id="rId4140" w:history="1">
              <w:r>
                <w:rPr>
                  <w:color w:val="0000FF"/>
                </w:rPr>
                <w:t>N88.8</w:t>
              </w:r>
            </w:hyperlink>
            <w:r>
              <w:t xml:space="preserve">, </w:t>
            </w:r>
            <w:hyperlink r:id="rId4141" w:history="1">
              <w:r>
                <w:rPr>
                  <w:color w:val="0000FF"/>
                </w:rPr>
                <w:t>N88.9</w:t>
              </w:r>
            </w:hyperlink>
            <w:r>
              <w:t xml:space="preserve">, </w:t>
            </w:r>
            <w:hyperlink r:id="rId4142" w:history="1">
              <w:r>
                <w:rPr>
                  <w:color w:val="0000FF"/>
                </w:rPr>
                <w:t>N89</w:t>
              </w:r>
            </w:hyperlink>
            <w:r>
              <w:t xml:space="preserve">, </w:t>
            </w:r>
            <w:hyperlink r:id="rId4143" w:history="1">
              <w:r>
                <w:rPr>
                  <w:color w:val="0000FF"/>
                </w:rPr>
                <w:t>N89.0</w:t>
              </w:r>
            </w:hyperlink>
            <w:r>
              <w:t xml:space="preserve">, </w:t>
            </w:r>
            <w:hyperlink r:id="rId4144" w:history="1">
              <w:r>
                <w:rPr>
                  <w:color w:val="0000FF"/>
                </w:rPr>
                <w:t>N89.1</w:t>
              </w:r>
            </w:hyperlink>
            <w:r>
              <w:t xml:space="preserve">, </w:t>
            </w:r>
            <w:hyperlink r:id="rId4145" w:history="1">
              <w:r>
                <w:rPr>
                  <w:color w:val="0000FF"/>
                </w:rPr>
                <w:t>N89.2</w:t>
              </w:r>
            </w:hyperlink>
            <w:r>
              <w:t xml:space="preserve">, </w:t>
            </w:r>
            <w:hyperlink r:id="rId4146" w:history="1">
              <w:r>
                <w:rPr>
                  <w:color w:val="0000FF"/>
                </w:rPr>
                <w:t>N89.3</w:t>
              </w:r>
            </w:hyperlink>
            <w:r>
              <w:t xml:space="preserve">, </w:t>
            </w:r>
            <w:hyperlink r:id="rId4147" w:history="1">
              <w:r>
                <w:rPr>
                  <w:color w:val="0000FF"/>
                </w:rPr>
                <w:t>N89.4</w:t>
              </w:r>
            </w:hyperlink>
            <w:r>
              <w:t xml:space="preserve">, </w:t>
            </w:r>
            <w:hyperlink r:id="rId4148" w:history="1">
              <w:r>
                <w:rPr>
                  <w:color w:val="0000FF"/>
                </w:rPr>
                <w:t>N89.5</w:t>
              </w:r>
            </w:hyperlink>
            <w:r>
              <w:t xml:space="preserve">, </w:t>
            </w:r>
            <w:hyperlink r:id="rId4149" w:history="1">
              <w:r>
                <w:rPr>
                  <w:color w:val="0000FF"/>
                </w:rPr>
                <w:t>N89.6</w:t>
              </w:r>
            </w:hyperlink>
            <w:r>
              <w:t xml:space="preserve">, </w:t>
            </w:r>
            <w:hyperlink r:id="rId4150" w:history="1">
              <w:r>
                <w:rPr>
                  <w:color w:val="0000FF"/>
                </w:rPr>
                <w:t>N89.7</w:t>
              </w:r>
            </w:hyperlink>
            <w:r>
              <w:t xml:space="preserve">, </w:t>
            </w:r>
            <w:hyperlink r:id="rId4151" w:history="1">
              <w:r>
                <w:rPr>
                  <w:color w:val="0000FF"/>
                </w:rPr>
                <w:t>N89.8</w:t>
              </w:r>
            </w:hyperlink>
            <w:r>
              <w:t xml:space="preserve">, </w:t>
            </w:r>
            <w:hyperlink r:id="rId4152" w:history="1">
              <w:r>
                <w:rPr>
                  <w:color w:val="0000FF"/>
                </w:rPr>
                <w:t>N89.9</w:t>
              </w:r>
            </w:hyperlink>
            <w:r>
              <w:t xml:space="preserve">, </w:t>
            </w:r>
            <w:hyperlink r:id="rId4153" w:history="1">
              <w:r>
                <w:rPr>
                  <w:color w:val="0000FF"/>
                </w:rPr>
                <w:t>N90</w:t>
              </w:r>
            </w:hyperlink>
            <w:r>
              <w:t xml:space="preserve">, </w:t>
            </w:r>
            <w:hyperlink r:id="rId4154" w:history="1">
              <w:r>
                <w:rPr>
                  <w:color w:val="0000FF"/>
                </w:rPr>
                <w:t>N90.0</w:t>
              </w:r>
            </w:hyperlink>
            <w:r>
              <w:t xml:space="preserve">, </w:t>
            </w:r>
            <w:hyperlink r:id="rId4155" w:history="1">
              <w:r>
                <w:rPr>
                  <w:color w:val="0000FF"/>
                </w:rPr>
                <w:t>N90.1</w:t>
              </w:r>
            </w:hyperlink>
            <w:r>
              <w:t xml:space="preserve">, </w:t>
            </w:r>
            <w:hyperlink r:id="rId4156" w:history="1">
              <w:r>
                <w:rPr>
                  <w:color w:val="0000FF"/>
                </w:rPr>
                <w:t>N90.2</w:t>
              </w:r>
            </w:hyperlink>
            <w:r>
              <w:t xml:space="preserve">, </w:t>
            </w:r>
            <w:hyperlink r:id="rId4157" w:history="1">
              <w:r>
                <w:rPr>
                  <w:color w:val="0000FF"/>
                </w:rPr>
                <w:t>N90.3</w:t>
              </w:r>
            </w:hyperlink>
            <w:r>
              <w:t xml:space="preserve">, </w:t>
            </w:r>
            <w:hyperlink r:id="rId4158" w:history="1">
              <w:r>
                <w:rPr>
                  <w:color w:val="0000FF"/>
                </w:rPr>
                <w:t>N90.4</w:t>
              </w:r>
            </w:hyperlink>
            <w:r>
              <w:t xml:space="preserve">, </w:t>
            </w:r>
            <w:hyperlink r:id="rId4159" w:history="1">
              <w:r>
                <w:rPr>
                  <w:color w:val="0000FF"/>
                </w:rPr>
                <w:t>N90.5</w:t>
              </w:r>
            </w:hyperlink>
            <w:r>
              <w:t xml:space="preserve">, </w:t>
            </w:r>
            <w:hyperlink r:id="rId4160" w:history="1">
              <w:r>
                <w:rPr>
                  <w:color w:val="0000FF"/>
                </w:rPr>
                <w:t>N90.6</w:t>
              </w:r>
            </w:hyperlink>
            <w:r>
              <w:t xml:space="preserve">, </w:t>
            </w:r>
            <w:hyperlink r:id="rId4161" w:history="1">
              <w:r>
                <w:rPr>
                  <w:color w:val="0000FF"/>
                </w:rPr>
                <w:t>N90.7</w:t>
              </w:r>
            </w:hyperlink>
            <w:r>
              <w:t xml:space="preserve">, </w:t>
            </w:r>
            <w:hyperlink r:id="rId4162" w:history="1">
              <w:r>
                <w:rPr>
                  <w:color w:val="0000FF"/>
                </w:rPr>
                <w:t>N90.8</w:t>
              </w:r>
            </w:hyperlink>
            <w:r>
              <w:t xml:space="preserve">, </w:t>
            </w:r>
            <w:hyperlink r:id="rId4163" w:history="1">
              <w:r>
                <w:rPr>
                  <w:color w:val="0000FF"/>
                </w:rPr>
                <w:t>N90.9</w:t>
              </w:r>
            </w:hyperlink>
            <w:r>
              <w:t xml:space="preserve">, </w:t>
            </w:r>
            <w:hyperlink r:id="rId4164" w:history="1">
              <w:r>
                <w:rPr>
                  <w:color w:val="0000FF"/>
                </w:rPr>
                <w:t>N91</w:t>
              </w:r>
            </w:hyperlink>
            <w:r>
              <w:t xml:space="preserve">, </w:t>
            </w:r>
            <w:hyperlink r:id="rId4165" w:history="1">
              <w:r>
                <w:rPr>
                  <w:color w:val="0000FF"/>
                </w:rPr>
                <w:t>N91.0</w:t>
              </w:r>
            </w:hyperlink>
            <w:r>
              <w:t xml:space="preserve">, </w:t>
            </w:r>
            <w:hyperlink r:id="rId4166" w:history="1">
              <w:r>
                <w:rPr>
                  <w:color w:val="0000FF"/>
                </w:rPr>
                <w:t>N91.1</w:t>
              </w:r>
            </w:hyperlink>
            <w:r>
              <w:t xml:space="preserve">, </w:t>
            </w:r>
            <w:hyperlink r:id="rId4167" w:history="1">
              <w:r>
                <w:rPr>
                  <w:color w:val="0000FF"/>
                </w:rPr>
                <w:t>N91.2</w:t>
              </w:r>
            </w:hyperlink>
            <w:r>
              <w:t xml:space="preserve">, </w:t>
            </w:r>
            <w:hyperlink r:id="rId4168" w:history="1">
              <w:r>
                <w:rPr>
                  <w:color w:val="0000FF"/>
                </w:rPr>
                <w:t>N91.3</w:t>
              </w:r>
            </w:hyperlink>
            <w:r>
              <w:t xml:space="preserve">, </w:t>
            </w:r>
            <w:hyperlink r:id="rId4169" w:history="1">
              <w:r>
                <w:rPr>
                  <w:color w:val="0000FF"/>
                </w:rPr>
                <w:t>N91.4</w:t>
              </w:r>
            </w:hyperlink>
            <w:r>
              <w:t xml:space="preserve">, </w:t>
            </w:r>
            <w:hyperlink r:id="rId4170" w:history="1">
              <w:r>
                <w:rPr>
                  <w:color w:val="0000FF"/>
                </w:rPr>
                <w:t>N91.5</w:t>
              </w:r>
            </w:hyperlink>
            <w:r>
              <w:t xml:space="preserve">, </w:t>
            </w:r>
            <w:hyperlink r:id="rId4171" w:history="1">
              <w:r>
                <w:rPr>
                  <w:color w:val="0000FF"/>
                </w:rPr>
                <w:t>N92</w:t>
              </w:r>
            </w:hyperlink>
            <w:r>
              <w:t xml:space="preserve">, </w:t>
            </w:r>
            <w:hyperlink r:id="rId4172" w:history="1">
              <w:r>
                <w:rPr>
                  <w:color w:val="0000FF"/>
                </w:rPr>
                <w:t>N92.0</w:t>
              </w:r>
            </w:hyperlink>
            <w:r>
              <w:t xml:space="preserve">, </w:t>
            </w:r>
            <w:hyperlink r:id="rId4173" w:history="1">
              <w:r>
                <w:rPr>
                  <w:color w:val="0000FF"/>
                </w:rPr>
                <w:t>N92.1</w:t>
              </w:r>
            </w:hyperlink>
            <w:r>
              <w:t xml:space="preserve">, </w:t>
            </w:r>
            <w:hyperlink r:id="rId4174" w:history="1">
              <w:r>
                <w:rPr>
                  <w:color w:val="0000FF"/>
                </w:rPr>
                <w:t>N92.2</w:t>
              </w:r>
            </w:hyperlink>
            <w:r>
              <w:t xml:space="preserve">, </w:t>
            </w:r>
            <w:hyperlink r:id="rId4175" w:history="1">
              <w:r>
                <w:rPr>
                  <w:color w:val="0000FF"/>
                </w:rPr>
                <w:t>N92.3</w:t>
              </w:r>
            </w:hyperlink>
            <w:r>
              <w:t xml:space="preserve">, </w:t>
            </w:r>
            <w:hyperlink r:id="rId4176" w:history="1">
              <w:r>
                <w:rPr>
                  <w:color w:val="0000FF"/>
                </w:rPr>
                <w:t>N92.4</w:t>
              </w:r>
            </w:hyperlink>
            <w:r>
              <w:t xml:space="preserve">, </w:t>
            </w:r>
            <w:hyperlink r:id="rId4177" w:history="1">
              <w:r>
                <w:rPr>
                  <w:color w:val="0000FF"/>
                </w:rPr>
                <w:t>N92.5</w:t>
              </w:r>
            </w:hyperlink>
            <w:r>
              <w:t xml:space="preserve">, </w:t>
            </w:r>
            <w:hyperlink r:id="rId4178" w:history="1">
              <w:r>
                <w:rPr>
                  <w:color w:val="0000FF"/>
                </w:rPr>
                <w:t>N92.6</w:t>
              </w:r>
            </w:hyperlink>
            <w:r>
              <w:t xml:space="preserve">, </w:t>
            </w:r>
            <w:hyperlink r:id="rId4179" w:history="1">
              <w:r>
                <w:rPr>
                  <w:color w:val="0000FF"/>
                </w:rPr>
                <w:t>N93</w:t>
              </w:r>
            </w:hyperlink>
            <w:r>
              <w:t xml:space="preserve">, </w:t>
            </w:r>
            <w:hyperlink r:id="rId4180" w:history="1">
              <w:r>
                <w:rPr>
                  <w:color w:val="0000FF"/>
                </w:rPr>
                <w:t>N93.0</w:t>
              </w:r>
            </w:hyperlink>
            <w:r>
              <w:t xml:space="preserve">, </w:t>
            </w:r>
            <w:hyperlink r:id="rId4181" w:history="1">
              <w:r>
                <w:rPr>
                  <w:color w:val="0000FF"/>
                </w:rPr>
                <w:t>N93.8</w:t>
              </w:r>
            </w:hyperlink>
            <w:r>
              <w:t xml:space="preserve">, </w:t>
            </w:r>
            <w:hyperlink r:id="rId4182" w:history="1">
              <w:r>
                <w:rPr>
                  <w:color w:val="0000FF"/>
                </w:rPr>
                <w:t>N93.9</w:t>
              </w:r>
            </w:hyperlink>
            <w:r>
              <w:t xml:space="preserve">, </w:t>
            </w:r>
            <w:hyperlink r:id="rId4183" w:history="1">
              <w:r>
                <w:rPr>
                  <w:color w:val="0000FF"/>
                </w:rPr>
                <w:t>N94</w:t>
              </w:r>
            </w:hyperlink>
            <w:r>
              <w:t xml:space="preserve">, </w:t>
            </w:r>
            <w:hyperlink r:id="rId4184" w:history="1">
              <w:r>
                <w:rPr>
                  <w:color w:val="0000FF"/>
                </w:rPr>
                <w:t>N94.0</w:t>
              </w:r>
            </w:hyperlink>
            <w:r>
              <w:t xml:space="preserve">, </w:t>
            </w:r>
            <w:hyperlink r:id="rId4185" w:history="1">
              <w:r>
                <w:rPr>
                  <w:color w:val="0000FF"/>
                </w:rPr>
                <w:t>N94.1</w:t>
              </w:r>
            </w:hyperlink>
            <w:r>
              <w:t xml:space="preserve">, </w:t>
            </w:r>
            <w:hyperlink r:id="rId4186" w:history="1">
              <w:r>
                <w:rPr>
                  <w:color w:val="0000FF"/>
                </w:rPr>
                <w:t>N94.2</w:t>
              </w:r>
            </w:hyperlink>
            <w:r>
              <w:t xml:space="preserve">, </w:t>
            </w:r>
            <w:hyperlink r:id="rId4187" w:history="1">
              <w:r>
                <w:rPr>
                  <w:color w:val="0000FF"/>
                </w:rPr>
                <w:t>N94.3</w:t>
              </w:r>
            </w:hyperlink>
            <w:r>
              <w:t xml:space="preserve">, </w:t>
            </w:r>
            <w:hyperlink r:id="rId4188" w:history="1">
              <w:r>
                <w:rPr>
                  <w:color w:val="0000FF"/>
                </w:rPr>
                <w:t>N94.4</w:t>
              </w:r>
            </w:hyperlink>
            <w:r>
              <w:t xml:space="preserve">, </w:t>
            </w:r>
            <w:hyperlink r:id="rId4189" w:history="1">
              <w:r>
                <w:rPr>
                  <w:color w:val="0000FF"/>
                </w:rPr>
                <w:t>N94.5</w:t>
              </w:r>
            </w:hyperlink>
            <w:r>
              <w:t xml:space="preserve">, </w:t>
            </w:r>
            <w:hyperlink r:id="rId4190" w:history="1">
              <w:r>
                <w:rPr>
                  <w:color w:val="0000FF"/>
                </w:rPr>
                <w:t>N94.6</w:t>
              </w:r>
            </w:hyperlink>
            <w:r>
              <w:t xml:space="preserve">, </w:t>
            </w:r>
            <w:hyperlink r:id="rId4191" w:history="1">
              <w:r>
                <w:rPr>
                  <w:color w:val="0000FF"/>
                </w:rPr>
                <w:t>N94.8</w:t>
              </w:r>
            </w:hyperlink>
            <w:r>
              <w:t xml:space="preserve">, </w:t>
            </w:r>
            <w:hyperlink r:id="rId4192" w:history="1">
              <w:r>
                <w:rPr>
                  <w:color w:val="0000FF"/>
                </w:rPr>
                <w:t>N94.9</w:t>
              </w:r>
            </w:hyperlink>
            <w:r>
              <w:t xml:space="preserve">, </w:t>
            </w:r>
            <w:hyperlink r:id="rId4193" w:history="1">
              <w:r>
                <w:rPr>
                  <w:color w:val="0000FF"/>
                </w:rPr>
                <w:t>N95</w:t>
              </w:r>
            </w:hyperlink>
            <w:r>
              <w:t xml:space="preserve">, </w:t>
            </w:r>
            <w:hyperlink r:id="rId4194" w:history="1">
              <w:r>
                <w:rPr>
                  <w:color w:val="0000FF"/>
                </w:rPr>
                <w:t>N95.0</w:t>
              </w:r>
            </w:hyperlink>
            <w:r>
              <w:t xml:space="preserve">, </w:t>
            </w:r>
            <w:hyperlink r:id="rId4195" w:history="1">
              <w:r>
                <w:rPr>
                  <w:color w:val="0000FF"/>
                </w:rPr>
                <w:t>N95.1</w:t>
              </w:r>
            </w:hyperlink>
            <w:r>
              <w:t xml:space="preserve">, </w:t>
            </w:r>
            <w:hyperlink r:id="rId4196" w:history="1">
              <w:r>
                <w:rPr>
                  <w:color w:val="0000FF"/>
                </w:rPr>
                <w:t>N95.2</w:t>
              </w:r>
            </w:hyperlink>
            <w:r>
              <w:t xml:space="preserve">, </w:t>
            </w:r>
            <w:hyperlink r:id="rId4197" w:history="1">
              <w:r>
                <w:rPr>
                  <w:color w:val="0000FF"/>
                </w:rPr>
                <w:t>N95.3</w:t>
              </w:r>
            </w:hyperlink>
            <w:r>
              <w:t xml:space="preserve">, </w:t>
            </w:r>
            <w:hyperlink r:id="rId4198" w:history="1">
              <w:r>
                <w:rPr>
                  <w:color w:val="0000FF"/>
                </w:rPr>
                <w:t>N95.8</w:t>
              </w:r>
            </w:hyperlink>
            <w:r>
              <w:t xml:space="preserve">, </w:t>
            </w:r>
            <w:hyperlink r:id="rId4199" w:history="1">
              <w:r>
                <w:rPr>
                  <w:color w:val="0000FF"/>
                </w:rPr>
                <w:t>N95.9</w:t>
              </w:r>
            </w:hyperlink>
            <w:r>
              <w:t xml:space="preserve">, </w:t>
            </w:r>
            <w:hyperlink r:id="rId4200" w:history="1">
              <w:r>
                <w:rPr>
                  <w:color w:val="0000FF"/>
                </w:rPr>
                <w:t>N96</w:t>
              </w:r>
            </w:hyperlink>
            <w:r>
              <w:t xml:space="preserve">, </w:t>
            </w:r>
            <w:hyperlink r:id="rId4201" w:history="1">
              <w:r>
                <w:rPr>
                  <w:color w:val="0000FF"/>
                </w:rPr>
                <w:t>N97</w:t>
              </w:r>
            </w:hyperlink>
            <w:r>
              <w:t xml:space="preserve">, </w:t>
            </w:r>
            <w:hyperlink r:id="rId4202" w:history="1">
              <w:r>
                <w:rPr>
                  <w:color w:val="0000FF"/>
                </w:rPr>
                <w:t>N97.0</w:t>
              </w:r>
            </w:hyperlink>
            <w:r>
              <w:t xml:space="preserve">, </w:t>
            </w:r>
            <w:hyperlink r:id="rId4203" w:history="1">
              <w:r>
                <w:rPr>
                  <w:color w:val="0000FF"/>
                </w:rPr>
                <w:t>N97.1</w:t>
              </w:r>
            </w:hyperlink>
            <w:r>
              <w:t xml:space="preserve">, </w:t>
            </w:r>
            <w:hyperlink r:id="rId4204" w:history="1">
              <w:r>
                <w:rPr>
                  <w:color w:val="0000FF"/>
                </w:rPr>
                <w:t>N97.2</w:t>
              </w:r>
            </w:hyperlink>
            <w:r>
              <w:t xml:space="preserve">, </w:t>
            </w:r>
            <w:hyperlink r:id="rId4205" w:history="1">
              <w:r>
                <w:rPr>
                  <w:color w:val="0000FF"/>
                </w:rPr>
                <w:t>N97.3</w:t>
              </w:r>
            </w:hyperlink>
            <w:r>
              <w:t xml:space="preserve">, </w:t>
            </w:r>
            <w:hyperlink r:id="rId4206" w:history="1">
              <w:r>
                <w:rPr>
                  <w:color w:val="0000FF"/>
                </w:rPr>
                <w:t>N97.4</w:t>
              </w:r>
            </w:hyperlink>
            <w:r>
              <w:t xml:space="preserve">, </w:t>
            </w:r>
            <w:hyperlink r:id="rId4207" w:history="1">
              <w:r>
                <w:rPr>
                  <w:color w:val="0000FF"/>
                </w:rPr>
                <w:t>N97.8</w:t>
              </w:r>
            </w:hyperlink>
            <w:r>
              <w:t xml:space="preserve">, </w:t>
            </w:r>
            <w:hyperlink r:id="rId4208" w:history="1">
              <w:r>
                <w:rPr>
                  <w:color w:val="0000FF"/>
                </w:rPr>
                <w:t>N97.9</w:t>
              </w:r>
            </w:hyperlink>
            <w:r>
              <w:t xml:space="preserve">, </w:t>
            </w:r>
            <w:hyperlink r:id="rId4209" w:history="1">
              <w:r>
                <w:rPr>
                  <w:color w:val="0000FF"/>
                </w:rPr>
                <w:t>N98</w:t>
              </w:r>
            </w:hyperlink>
            <w:r>
              <w:t xml:space="preserve">, </w:t>
            </w:r>
            <w:hyperlink r:id="rId4210" w:history="1">
              <w:r>
                <w:rPr>
                  <w:color w:val="0000FF"/>
                </w:rPr>
                <w:t>N98.0</w:t>
              </w:r>
            </w:hyperlink>
            <w:r>
              <w:t xml:space="preserve">, </w:t>
            </w:r>
            <w:hyperlink r:id="rId4211" w:history="1">
              <w:r>
                <w:rPr>
                  <w:color w:val="0000FF"/>
                </w:rPr>
                <w:t>N98.1</w:t>
              </w:r>
            </w:hyperlink>
            <w:r>
              <w:t xml:space="preserve">, </w:t>
            </w:r>
            <w:hyperlink r:id="rId4212" w:history="1">
              <w:r>
                <w:rPr>
                  <w:color w:val="0000FF"/>
                </w:rPr>
                <w:t>N98.2</w:t>
              </w:r>
            </w:hyperlink>
            <w:r>
              <w:t xml:space="preserve">, </w:t>
            </w:r>
            <w:hyperlink r:id="rId4213" w:history="1">
              <w:r>
                <w:rPr>
                  <w:color w:val="0000FF"/>
                </w:rPr>
                <w:t>N98.3</w:t>
              </w:r>
            </w:hyperlink>
            <w:r>
              <w:t xml:space="preserve">, </w:t>
            </w:r>
            <w:hyperlink r:id="rId4214" w:history="1">
              <w:r>
                <w:rPr>
                  <w:color w:val="0000FF"/>
                </w:rPr>
                <w:t>N98.8</w:t>
              </w:r>
            </w:hyperlink>
            <w:r>
              <w:t xml:space="preserve">, </w:t>
            </w:r>
            <w:hyperlink r:id="rId4215" w:history="1">
              <w:r>
                <w:rPr>
                  <w:color w:val="0000FF"/>
                </w:rPr>
                <w:t>N98.9</w:t>
              </w:r>
            </w:hyperlink>
            <w:r>
              <w:t xml:space="preserve">, </w:t>
            </w:r>
            <w:hyperlink r:id="rId4216" w:history="1">
              <w:r>
                <w:rPr>
                  <w:color w:val="0000FF"/>
                </w:rPr>
                <w:t>N99.2</w:t>
              </w:r>
            </w:hyperlink>
            <w:r>
              <w:t xml:space="preserve">, </w:t>
            </w:r>
            <w:hyperlink r:id="rId4217" w:history="1">
              <w:r>
                <w:rPr>
                  <w:color w:val="0000FF"/>
                </w:rPr>
                <w:t>N99.3</w:t>
              </w:r>
            </w:hyperlink>
            <w:r>
              <w:t xml:space="preserve">, </w:t>
            </w:r>
            <w:hyperlink r:id="rId4218" w:history="1">
              <w:r>
                <w:rPr>
                  <w:color w:val="0000FF"/>
                </w:rPr>
                <w:t>Q50</w:t>
              </w:r>
            </w:hyperlink>
            <w:r>
              <w:t xml:space="preserve">, </w:t>
            </w:r>
            <w:hyperlink r:id="rId4219" w:history="1">
              <w:r>
                <w:rPr>
                  <w:color w:val="0000FF"/>
                </w:rPr>
                <w:t>Q50.0</w:t>
              </w:r>
            </w:hyperlink>
            <w:r>
              <w:t xml:space="preserve">, </w:t>
            </w:r>
            <w:hyperlink r:id="rId4220" w:history="1">
              <w:r>
                <w:rPr>
                  <w:color w:val="0000FF"/>
                </w:rPr>
                <w:t>Q50.1</w:t>
              </w:r>
            </w:hyperlink>
            <w:r>
              <w:t xml:space="preserve">, </w:t>
            </w:r>
            <w:hyperlink r:id="rId4221" w:history="1">
              <w:r>
                <w:rPr>
                  <w:color w:val="0000FF"/>
                </w:rPr>
                <w:t>Q50.2</w:t>
              </w:r>
            </w:hyperlink>
            <w:r>
              <w:t xml:space="preserve">, </w:t>
            </w:r>
            <w:hyperlink r:id="rId4222" w:history="1">
              <w:r>
                <w:rPr>
                  <w:color w:val="0000FF"/>
                </w:rPr>
                <w:t>Q50.3</w:t>
              </w:r>
            </w:hyperlink>
            <w:r>
              <w:t xml:space="preserve">, </w:t>
            </w:r>
            <w:hyperlink r:id="rId4223" w:history="1">
              <w:r>
                <w:rPr>
                  <w:color w:val="0000FF"/>
                </w:rPr>
                <w:t>Q50.4</w:t>
              </w:r>
            </w:hyperlink>
            <w:r>
              <w:t xml:space="preserve">, </w:t>
            </w:r>
            <w:hyperlink r:id="rId4224" w:history="1">
              <w:r>
                <w:rPr>
                  <w:color w:val="0000FF"/>
                </w:rPr>
                <w:t>Q50.5</w:t>
              </w:r>
            </w:hyperlink>
            <w:r>
              <w:t xml:space="preserve">, </w:t>
            </w:r>
            <w:hyperlink r:id="rId4225" w:history="1">
              <w:r>
                <w:rPr>
                  <w:color w:val="0000FF"/>
                </w:rPr>
                <w:t>Q50.6</w:t>
              </w:r>
            </w:hyperlink>
            <w:r>
              <w:t xml:space="preserve">, </w:t>
            </w:r>
            <w:hyperlink r:id="rId4226" w:history="1">
              <w:r>
                <w:rPr>
                  <w:color w:val="0000FF"/>
                </w:rPr>
                <w:t>Q51</w:t>
              </w:r>
            </w:hyperlink>
            <w:r>
              <w:t xml:space="preserve">, </w:t>
            </w:r>
            <w:hyperlink r:id="rId4227" w:history="1">
              <w:r>
                <w:rPr>
                  <w:color w:val="0000FF"/>
                </w:rPr>
                <w:t>Q51.0</w:t>
              </w:r>
            </w:hyperlink>
            <w:r>
              <w:t xml:space="preserve">, </w:t>
            </w:r>
            <w:hyperlink r:id="rId4228" w:history="1">
              <w:r>
                <w:rPr>
                  <w:color w:val="0000FF"/>
                </w:rPr>
                <w:t>Q51.1</w:t>
              </w:r>
            </w:hyperlink>
            <w:r>
              <w:t xml:space="preserve">, </w:t>
            </w:r>
            <w:hyperlink r:id="rId4229" w:history="1">
              <w:r>
                <w:rPr>
                  <w:color w:val="0000FF"/>
                </w:rPr>
                <w:t>Q51.2</w:t>
              </w:r>
            </w:hyperlink>
            <w:r>
              <w:t xml:space="preserve">, </w:t>
            </w:r>
            <w:hyperlink r:id="rId4230" w:history="1">
              <w:r>
                <w:rPr>
                  <w:color w:val="0000FF"/>
                </w:rPr>
                <w:t>Q51.3</w:t>
              </w:r>
            </w:hyperlink>
            <w:r>
              <w:t xml:space="preserve">, </w:t>
            </w:r>
            <w:hyperlink r:id="rId4231" w:history="1">
              <w:r>
                <w:rPr>
                  <w:color w:val="0000FF"/>
                </w:rPr>
                <w:t>Q51.4</w:t>
              </w:r>
            </w:hyperlink>
            <w:r>
              <w:t xml:space="preserve">, </w:t>
            </w:r>
            <w:hyperlink r:id="rId4232" w:history="1">
              <w:r>
                <w:rPr>
                  <w:color w:val="0000FF"/>
                </w:rPr>
                <w:t>Q51.5</w:t>
              </w:r>
            </w:hyperlink>
            <w:r>
              <w:t xml:space="preserve">, </w:t>
            </w:r>
            <w:hyperlink r:id="rId4233" w:history="1">
              <w:r>
                <w:rPr>
                  <w:color w:val="0000FF"/>
                </w:rPr>
                <w:t>Q51.6</w:t>
              </w:r>
            </w:hyperlink>
            <w:r>
              <w:t xml:space="preserve">, </w:t>
            </w:r>
            <w:hyperlink r:id="rId4234" w:history="1">
              <w:r>
                <w:rPr>
                  <w:color w:val="0000FF"/>
                </w:rPr>
                <w:t>Q51.7</w:t>
              </w:r>
            </w:hyperlink>
            <w:r>
              <w:t xml:space="preserve">, </w:t>
            </w:r>
            <w:hyperlink r:id="rId4235" w:history="1">
              <w:r>
                <w:rPr>
                  <w:color w:val="0000FF"/>
                </w:rPr>
                <w:t>Q51.8</w:t>
              </w:r>
            </w:hyperlink>
            <w:r>
              <w:t xml:space="preserve">, </w:t>
            </w:r>
            <w:hyperlink r:id="rId4236" w:history="1">
              <w:r>
                <w:rPr>
                  <w:color w:val="0000FF"/>
                </w:rPr>
                <w:t>Q51.9</w:t>
              </w:r>
            </w:hyperlink>
            <w:r>
              <w:t xml:space="preserve">, </w:t>
            </w:r>
            <w:hyperlink r:id="rId4237" w:history="1">
              <w:r>
                <w:rPr>
                  <w:color w:val="0000FF"/>
                </w:rPr>
                <w:t>Q52</w:t>
              </w:r>
            </w:hyperlink>
            <w:r>
              <w:t xml:space="preserve">, </w:t>
            </w:r>
            <w:hyperlink r:id="rId4238" w:history="1">
              <w:r>
                <w:rPr>
                  <w:color w:val="0000FF"/>
                </w:rPr>
                <w:t>Q52.0</w:t>
              </w:r>
            </w:hyperlink>
            <w:r>
              <w:t xml:space="preserve">, </w:t>
            </w:r>
            <w:hyperlink r:id="rId4239" w:history="1">
              <w:r>
                <w:rPr>
                  <w:color w:val="0000FF"/>
                </w:rPr>
                <w:t>Q52.1</w:t>
              </w:r>
            </w:hyperlink>
            <w:r>
              <w:t xml:space="preserve">, </w:t>
            </w:r>
            <w:hyperlink r:id="rId4240" w:history="1">
              <w:r>
                <w:rPr>
                  <w:color w:val="0000FF"/>
                </w:rPr>
                <w:t>Q52.2</w:t>
              </w:r>
            </w:hyperlink>
            <w:r>
              <w:t xml:space="preserve">, </w:t>
            </w:r>
            <w:hyperlink r:id="rId4241" w:history="1">
              <w:r>
                <w:rPr>
                  <w:color w:val="0000FF"/>
                </w:rPr>
                <w:t>Q52.3</w:t>
              </w:r>
            </w:hyperlink>
            <w:r>
              <w:t xml:space="preserve">, </w:t>
            </w:r>
            <w:hyperlink r:id="rId4242" w:history="1">
              <w:r>
                <w:rPr>
                  <w:color w:val="0000FF"/>
                </w:rPr>
                <w:t>Q52.4</w:t>
              </w:r>
            </w:hyperlink>
            <w:r>
              <w:t xml:space="preserve">, </w:t>
            </w:r>
            <w:hyperlink r:id="rId4243" w:history="1">
              <w:r>
                <w:rPr>
                  <w:color w:val="0000FF"/>
                </w:rPr>
                <w:t>Q52.5</w:t>
              </w:r>
            </w:hyperlink>
            <w:r>
              <w:t xml:space="preserve">, </w:t>
            </w:r>
            <w:hyperlink r:id="rId4244" w:history="1">
              <w:r>
                <w:rPr>
                  <w:color w:val="0000FF"/>
                </w:rPr>
                <w:t>Q52.6</w:t>
              </w:r>
            </w:hyperlink>
            <w:r>
              <w:t xml:space="preserve">, </w:t>
            </w:r>
            <w:hyperlink r:id="rId4245" w:history="1">
              <w:r>
                <w:rPr>
                  <w:color w:val="0000FF"/>
                </w:rPr>
                <w:t>Q52.7</w:t>
              </w:r>
            </w:hyperlink>
            <w:r>
              <w:t xml:space="preserve">, </w:t>
            </w:r>
            <w:hyperlink r:id="rId4246" w:history="1">
              <w:r>
                <w:rPr>
                  <w:color w:val="0000FF"/>
                </w:rPr>
                <w:t>Q52.8</w:t>
              </w:r>
            </w:hyperlink>
            <w:r>
              <w:t xml:space="preserve">, </w:t>
            </w:r>
            <w:hyperlink r:id="rId4247" w:history="1">
              <w:r>
                <w:rPr>
                  <w:color w:val="0000FF"/>
                </w:rPr>
                <w:t>Q52.9</w:t>
              </w:r>
            </w:hyperlink>
            <w:r>
              <w:t xml:space="preserve">, </w:t>
            </w:r>
            <w:hyperlink r:id="rId4248" w:history="1">
              <w:r>
                <w:rPr>
                  <w:color w:val="0000FF"/>
                </w:rPr>
                <w:t>Q56</w:t>
              </w:r>
            </w:hyperlink>
            <w:r>
              <w:t xml:space="preserve">, </w:t>
            </w:r>
            <w:hyperlink r:id="rId4249" w:history="1">
              <w:r>
                <w:rPr>
                  <w:color w:val="0000FF"/>
                </w:rPr>
                <w:t>Q56.0</w:t>
              </w:r>
            </w:hyperlink>
            <w:r>
              <w:t xml:space="preserve">, </w:t>
            </w:r>
            <w:hyperlink r:id="rId4250" w:history="1">
              <w:r>
                <w:rPr>
                  <w:color w:val="0000FF"/>
                </w:rPr>
                <w:t>Q56.1</w:t>
              </w:r>
            </w:hyperlink>
            <w:r>
              <w:t xml:space="preserve">, </w:t>
            </w:r>
            <w:hyperlink r:id="rId4251" w:history="1">
              <w:r>
                <w:rPr>
                  <w:color w:val="0000FF"/>
                </w:rPr>
                <w:t>Q56.2</w:t>
              </w:r>
            </w:hyperlink>
            <w:r>
              <w:t xml:space="preserve">, </w:t>
            </w:r>
            <w:hyperlink r:id="rId4252" w:history="1">
              <w:r>
                <w:rPr>
                  <w:color w:val="0000FF"/>
                </w:rPr>
                <w:t>Q56.3</w:t>
              </w:r>
            </w:hyperlink>
            <w:r>
              <w:t xml:space="preserve">, </w:t>
            </w:r>
            <w:hyperlink r:id="rId4253" w:history="1">
              <w:r>
                <w:rPr>
                  <w:color w:val="0000FF"/>
                </w:rPr>
                <w:t>Q56.4</w:t>
              </w:r>
            </w:hyperlink>
            <w:r>
              <w:t xml:space="preserve">, </w:t>
            </w:r>
            <w:hyperlink r:id="rId4254" w:history="1">
              <w:r>
                <w:rPr>
                  <w:color w:val="0000FF"/>
                </w:rPr>
                <w:t>R87</w:t>
              </w:r>
            </w:hyperlink>
            <w:r>
              <w:t xml:space="preserve">, </w:t>
            </w:r>
            <w:hyperlink r:id="rId4255" w:history="1">
              <w:r>
                <w:rPr>
                  <w:color w:val="0000FF"/>
                </w:rPr>
                <w:t>R87.0</w:t>
              </w:r>
            </w:hyperlink>
            <w:r>
              <w:t xml:space="preserve">, </w:t>
            </w:r>
            <w:hyperlink r:id="rId4256" w:history="1">
              <w:r>
                <w:rPr>
                  <w:color w:val="0000FF"/>
                </w:rPr>
                <w:t>R87.1</w:t>
              </w:r>
            </w:hyperlink>
            <w:r>
              <w:t xml:space="preserve">, </w:t>
            </w:r>
            <w:hyperlink r:id="rId4257" w:history="1">
              <w:r>
                <w:rPr>
                  <w:color w:val="0000FF"/>
                </w:rPr>
                <w:t>R87.2</w:t>
              </w:r>
            </w:hyperlink>
            <w:r>
              <w:t xml:space="preserve">, </w:t>
            </w:r>
            <w:hyperlink r:id="rId4258" w:history="1">
              <w:r>
                <w:rPr>
                  <w:color w:val="0000FF"/>
                </w:rPr>
                <w:t>R87.3</w:t>
              </w:r>
            </w:hyperlink>
            <w:r>
              <w:t xml:space="preserve">, </w:t>
            </w:r>
            <w:hyperlink r:id="rId4259" w:history="1">
              <w:r>
                <w:rPr>
                  <w:color w:val="0000FF"/>
                </w:rPr>
                <w:t>R87.4</w:t>
              </w:r>
            </w:hyperlink>
            <w:r>
              <w:t xml:space="preserve">, </w:t>
            </w:r>
            <w:hyperlink r:id="rId4260" w:history="1">
              <w:r>
                <w:rPr>
                  <w:color w:val="0000FF"/>
                </w:rPr>
                <w:t>R87.5</w:t>
              </w:r>
            </w:hyperlink>
            <w:r>
              <w:t xml:space="preserve">, </w:t>
            </w:r>
            <w:hyperlink r:id="rId4261" w:history="1">
              <w:r>
                <w:rPr>
                  <w:color w:val="0000FF"/>
                </w:rPr>
                <w:t>R87.6</w:t>
              </w:r>
            </w:hyperlink>
            <w:r>
              <w:t xml:space="preserve">, </w:t>
            </w:r>
            <w:hyperlink r:id="rId4262" w:history="1">
              <w:r>
                <w:rPr>
                  <w:color w:val="0000FF"/>
                </w:rPr>
                <w:t>R87.7</w:t>
              </w:r>
            </w:hyperlink>
            <w:r>
              <w:t xml:space="preserve">, </w:t>
            </w:r>
            <w:hyperlink r:id="rId4263" w:history="1">
              <w:r>
                <w:rPr>
                  <w:color w:val="0000FF"/>
                </w:rPr>
                <w:t>R87.8</w:t>
              </w:r>
            </w:hyperlink>
            <w:r>
              <w:t xml:space="preserve">, </w:t>
            </w:r>
            <w:hyperlink r:id="rId4264" w:history="1">
              <w:r>
                <w:rPr>
                  <w:color w:val="0000FF"/>
                </w:rPr>
                <w:t>R87.9</w:t>
              </w:r>
            </w:hyperlink>
            <w:r>
              <w:t xml:space="preserve">, </w:t>
            </w:r>
            <w:hyperlink r:id="rId4265" w:history="1">
              <w:r>
                <w:rPr>
                  <w:color w:val="0000FF"/>
                </w:rPr>
                <w:t>S30.2</w:t>
              </w:r>
            </w:hyperlink>
            <w:r>
              <w:t xml:space="preserve">, </w:t>
            </w:r>
            <w:hyperlink r:id="rId4266" w:history="1">
              <w:r>
                <w:rPr>
                  <w:color w:val="0000FF"/>
                </w:rPr>
                <w:t>S31.4</w:t>
              </w:r>
            </w:hyperlink>
            <w:r>
              <w:t xml:space="preserve">, </w:t>
            </w:r>
            <w:hyperlink r:id="rId4267" w:history="1">
              <w:r>
                <w:rPr>
                  <w:color w:val="0000FF"/>
                </w:rPr>
                <w:t>S37.4</w:t>
              </w:r>
            </w:hyperlink>
            <w:r>
              <w:t xml:space="preserve">, </w:t>
            </w:r>
            <w:hyperlink r:id="rId4268" w:history="1">
              <w:r>
                <w:rPr>
                  <w:color w:val="0000FF"/>
                </w:rPr>
                <w:t>S37.40</w:t>
              </w:r>
            </w:hyperlink>
            <w:r>
              <w:t xml:space="preserve">, </w:t>
            </w:r>
            <w:hyperlink r:id="rId4269" w:history="1">
              <w:r>
                <w:rPr>
                  <w:color w:val="0000FF"/>
                </w:rPr>
                <w:t>S37.41</w:t>
              </w:r>
            </w:hyperlink>
            <w:r>
              <w:t xml:space="preserve">, </w:t>
            </w:r>
            <w:hyperlink r:id="rId4270" w:history="1">
              <w:r>
                <w:rPr>
                  <w:color w:val="0000FF"/>
                </w:rPr>
                <w:t>S37.5</w:t>
              </w:r>
            </w:hyperlink>
            <w:r>
              <w:t xml:space="preserve">, </w:t>
            </w:r>
            <w:hyperlink r:id="rId4271" w:history="1">
              <w:r>
                <w:rPr>
                  <w:color w:val="0000FF"/>
                </w:rPr>
                <w:t>S37.50</w:t>
              </w:r>
            </w:hyperlink>
            <w:r>
              <w:t xml:space="preserve">, </w:t>
            </w:r>
            <w:hyperlink r:id="rId4272" w:history="1">
              <w:r>
                <w:rPr>
                  <w:color w:val="0000FF"/>
                </w:rPr>
                <w:t>S37.51</w:t>
              </w:r>
            </w:hyperlink>
            <w:r>
              <w:t xml:space="preserve">, </w:t>
            </w:r>
            <w:hyperlink r:id="rId4273" w:history="1">
              <w:r>
                <w:rPr>
                  <w:color w:val="0000FF"/>
                </w:rPr>
                <w:t>S37.6</w:t>
              </w:r>
            </w:hyperlink>
            <w:r>
              <w:t xml:space="preserve">, </w:t>
            </w:r>
            <w:hyperlink r:id="rId4274" w:history="1">
              <w:r>
                <w:rPr>
                  <w:color w:val="0000FF"/>
                </w:rPr>
                <w:t>S37.60</w:t>
              </w:r>
            </w:hyperlink>
            <w:r>
              <w:t xml:space="preserve">, </w:t>
            </w:r>
            <w:hyperlink r:id="rId4275" w:history="1">
              <w:r>
                <w:rPr>
                  <w:color w:val="0000FF"/>
                </w:rPr>
                <w:t>S37.61</w:t>
              </w:r>
            </w:hyperlink>
            <w:r>
              <w:t xml:space="preserve">, </w:t>
            </w:r>
            <w:hyperlink r:id="rId4276" w:history="1">
              <w:r>
                <w:rPr>
                  <w:color w:val="0000FF"/>
                </w:rPr>
                <w:t>S38.0</w:t>
              </w:r>
            </w:hyperlink>
            <w:r>
              <w:t xml:space="preserve">, </w:t>
            </w:r>
            <w:hyperlink r:id="rId4277" w:history="1">
              <w:r>
                <w:rPr>
                  <w:color w:val="0000FF"/>
                </w:rPr>
                <w:t>S38.2</w:t>
              </w:r>
            </w:hyperlink>
            <w:r>
              <w:t xml:space="preserve">, </w:t>
            </w:r>
            <w:hyperlink r:id="rId4278" w:history="1">
              <w:r>
                <w:rPr>
                  <w:color w:val="0000FF"/>
                </w:rPr>
                <w:t>T19.2</w:t>
              </w:r>
            </w:hyperlink>
            <w:r>
              <w:t xml:space="preserve">, </w:t>
            </w:r>
            <w:hyperlink r:id="rId4279" w:history="1">
              <w:r>
                <w:rPr>
                  <w:color w:val="0000FF"/>
                </w:rPr>
                <w:t>T19.3</w:t>
              </w:r>
            </w:hyperlink>
            <w:r>
              <w:t xml:space="preserve">, </w:t>
            </w:r>
            <w:hyperlink r:id="rId4280" w:history="1">
              <w:r>
                <w:rPr>
                  <w:color w:val="0000FF"/>
                </w:rPr>
                <w:t>T19.8</w:t>
              </w:r>
            </w:hyperlink>
            <w:r>
              <w:t xml:space="preserve">, </w:t>
            </w:r>
            <w:hyperlink r:id="rId4281" w:history="1">
              <w:r>
                <w:rPr>
                  <w:color w:val="0000FF"/>
                </w:rPr>
                <w:t>T19.9</w:t>
              </w:r>
            </w:hyperlink>
            <w:r>
              <w:t xml:space="preserve">, </w:t>
            </w:r>
            <w:hyperlink r:id="rId4282" w:history="1">
              <w:r>
                <w:rPr>
                  <w:color w:val="0000FF"/>
                </w:rPr>
                <w:t>T28.3</w:t>
              </w:r>
            </w:hyperlink>
            <w:r>
              <w:t xml:space="preserve">, </w:t>
            </w:r>
            <w:hyperlink r:id="rId4283" w:history="1">
              <w:r>
                <w:rPr>
                  <w:color w:val="0000FF"/>
                </w:rPr>
                <w:t>T28.8</w:t>
              </w:r>
            </w:hyperlink>
            <w:r>
              <w:t xml:space="preserve">, </w:t>
            </w:r>
            <w:hyperlink r:id="rId4284" w:history="1">
              <w:r>
                <w:rPr>
                  <w:color w:val="0000FF"/>
                </w:rPr>
                <w:t>T83.3</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Пол: Женский</w:t>
            </w:r>
          </w:p>
        </w:tc>
        <w:tc>
          <w:tcPr>
            <w:tcW w:w="1077" w:type="dxa"/>
          </w:tcPr>
          <w:p w:rsidR="0007086E" w:rsidRDefault="0007086E">
            <w:pPr>
              <w:pStyle w:val="ConsPlusNormal"/>
              <w:jc w:val="center"/>
            </w:pPr>
            <w:r>
              <w:t>0,46</w:t>
            </w:r>
          </w:p>
        </w:tc>
      </w:tr>
      <w:tr w:rsidR="0007086E">
        <w:tc>
          <w:tcPr>
            <w:tcW w:w="567" w:type="dxa"/>
          </w:tcPr>
          <w:p w:rsidR="0007086E" w:rsidRDefault="0007086E">
            <w:pPr>
              <w:pStyle w:val="ConsPlusNormal"/>
              <w:jc w:val="center"/>
            </w:pPr>
            <w:r>
              <w:lastRenderedPageBreak/>
              <w:t>11</w:t>
            </w:r>
          </w:p>
        </w:tc>
        <w:tc>
          <w:tcPr>
            <w:tcW w:w="2551" w:type="dxa"/>
          </w:tcPr>
          <w:p w:rsidR="0007086E" w:rsidRDefault="0007086E">
            <w:pPr>
              <w:pStyle w:val="ConsPlusNormal"/>
            </w:pPr>
            <w:r>
              <w:t>Операции на женских половых органах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4285" w:history="1">
              <w:r>
                <w:rPr>
                  <w:color w:val="0000FF"/>
                </w:rPr>
                <w:t>A11.20.007</w:t>
              </w:r>
            </w:hyperlink>
            <w:r>
              <w:t xml:space="preserve">, </w:t>
            </w:r>
            <w:hyperlink r:id="rId4286" w:history="1">
              <w:r>
                <w:rPr>
                  <w:color w:val="0000FF"/>
                </w:rPr>
                <w:t>A11.20.008</w:t>
              </w:r>
            </w:hyperlink>
            <w:r>
              <w:t xml:space="preserve">, </w:t>
            </w:r>
            <w:hyperlink r:id="rId4287" w:history="1">
              <w:r>
                <w:rPr>
                  <w:color w:val="0000FF"/>
                </w:rPr>
                <w:t>A11.20.011.003</w:t>
              </w:r>
            </w:hyperlink>
            <w:r>
              <w:t xml:space="preserve">, </w:t>
            </w:r>
            <w:hyperlink r:id="rId4288" w:history="1">
              <w:r>
                <w:rPr>
                  <w:color w:val="0000FF"/>
                </w:rPr>
                <w:t>A11.20.015</w:t>
              </w:r>
            </w:hyperlink>
            <w:r>
              <w:t xml:space="preserve">, </w:t>
            </w:r>
            <w:hyperlink r:id="rId4289" w:history="1">
              <w:r>
                <w:rPr>
                  <w:color w:val="0000FF"/>
                </w:rPr>
                <w:t>A14.20.002</w:t>
              </w:r>
            </w:hyperlink>
            <w:r>
              <w:t xml:space="preserve">, </w:t>
            </w:r>
            <w:hyperlink r:id="rId4290" w:history="1">
              <w:r>
                <w:rPr>
                  <w:color w:val="0000FF"/>
                </w:rPr>
                <w:t>A16.20.021</w:t>
              </w:r>
            </w:hyperlink>
            <w:r>
              <w:t xml:space="preserve">, </w:t>
            </w:r>
            <w:hyperlink r:id="rId4291" w:history="1">
              <w:r>
                <w:rPr>
                  <w:color w:val="0000FF"/>
                </w:rPr>
                <w:t>A16.20.025</w:t>
              </w:r>
            </w:hyperlink>
            <w:r>
              <w:t xml:space="preserve">, </w:t>
            </w:r>
            <w:hyperlink r:id="rId4292" w:history="1">
              <w:r>
                <w:rPr>
                  <w:color w:val="0000FF"/>
                </w:rPr>
                <w:t>A16.20.025.001</w:t>
              </w:r>
            </w:hyperlink>
            <w:r>
              <w:t xml:space="preserve">, </w:t>
            </w:r>
            <w:hyperlink r:id="rId4293" w:history="1">
              <w:r>
                <w:rPr>
                  <w:color w:val="0000FF"/>
                </w:rPr>
                <w:t>A16.20.036</w:t>
              </w:r>
            </w:hyperlink>
            <w:r>
              <w:t xml:space="preserve">, </w:t>
            </w:r>
            <w:hyperlink r:id="rId4294" w:history="1">
              <w:r>
                <w:rPr>
                  <w:color w:val="0000FF"/>
                </w:rPr>
                <w:t>A16.20.036.001</w:t>
              </w:r>
            </w:hyperlink>
            <w:r>
              <w:t xml:space="preserve">, </w:t>
            </w:r>
            <w:hyperlink r:id="rId4295" w:history="1">
              <w:r>
                <w:rPr>
                  <w:color w:val="0000FF"/>
                </w:rPr>
                <w:t>A16.20.036.002</w:t>
              </w:r>
            </w:hyperlink>
            <w:r>
              <w:t xml:space="preserve">, </w:t>
            </w:r>
            <w:hyperlink r:id="rId4296" w:history="1">
              <w:r>
                <w:rPr>
                  <w:color w:val="0000FF"/>
                </w:rPr>
                <w:t>A16.20.036.003</w:t>
              </w:r>
            </w:hyperlink>
            <w:r>
              <w:t xml:space="preserve">, </w:t>
            </w:r>
            <w:hyperlink r:id="rId4297" w:history="1">
              <w:r>
                <w:rPr>
                  <w:color w:val="0000FF"/>
                </w:rPr>
                <w:t>A16.20.036.004</w:t>
              </w:r>
            </w:hyperlink>
            <w:r>
              <w:t xml:space="preserve">, </w:t>
            </w:r>
            <w:hyperlink r:id="rId4298" w:history="1">
              <w:r>
                <w:rPr>
                  <w:color w:val="0000FF"/>
                </w:rPr>
                <w:t>A16.20.054</w:t>
              </w:r>
            </w:hyperlink>
            <w:r>
              <w:t xml:space="preserve">, </w:t>
            </w:r>
            <w:hyperlink r:id="rId4299" w:history="1">
              <w:r>
                <w:rPr>
                  <w:color w:val="0000FF"/>
                </w:rPr>
                <w:t>A16.20.054.002</w:t>
              </w:r>
            </w:hyperlink>
            <w:r>
              <w:t xml:space="preserve">, </w:t>
            </w:r>
            <w:hyperlink r:id="rId4300" w:history="1">
              <w:r>
                <w:rPr>
                  <w:color w:val="0000FF"/>
                </w:rPr>
                <w:t>A16.20.055</w:t>
              </w:r>
            </w:hyperlink>
            <w:r>
              <w:t xml:space="preserve">, </w:t>
            </w:r>
            <w:hyperlink r:id="rId4301" w:history="1">
              <w:r>
                <w:rPr>
                  <w:color w:val="0000FF"/>
                </w:rPr>
                <w:t>A16.20.059</w:t>
              </w:r>
            </w:hyperlink>
            <w:r>
              <w:t xml:space="preserve">, </w:t>
            </w:r>
            <w:hyperlink r:id="rId4302" w:history="1">
              <w:r>
                <w:rPr>
                  <w:color w:val="0000FF"/>
                </w:rPr>
                <w:t>A16.20.066</w:t>
              </w:r>
            </w:hyperlink>
            <w:r>
              <w:t xml:space="preserve">, </w:t>
            </w:r>
            <w:hyperlink r:id="rId4303" w:history="1">
              <w:r>
                <w:rPr>
                  <w:color w:val="0000FF"/>
                </w:rPr>
                <w:t>A16.20.080</w:t>
              </w:r>
            </w:hyperlink>
            <w:r>
              <w:t xml:space="preserve">, </w:t>
            </w:r>
            <w:hyperlink r:id="rId4304" w:history="1">
              <w:r>
                <w:rPr>
                  <w:color w:val="0000FF"/>
                </w:rPr>
                <w:t>A16.20.084</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0,39</w:t>
            </w:r>
          </w:p>
        </w:tc>
      </w:tr>
      <w:tr w:rsidR="0007086E">
        <w:tc>
          <w:tcPr>
            <w:tcW w:w="567" w:type="dxa"/>
          </w:tcPr>
          <w:p w:rsidR="0007086E" w:rsidRDefault="0007086E">
            <w:pPr>
              <w:pStyle w:val="ConsPlusNormal"/>
              <w:jc w:val="center"/>
            </w:pPr>
            <w:r>
              <w:t>12</w:t>
            </w:r>
          </w:p>
        </w:tc>
        <w:tc>
          <w:tcPr>
            <w:tcW w:w="2551" w:type="dxa"/>
          </w:tcPr>
          <w:p w:rsidR="0007086E" w:rsidRDefault="0007086E">
            <w:pPr>
              <w:pStyle w:val="ConsPlusNormal"/>
            </w:pPr>
            <w:r>
              <w:t>Операции на женских половых органах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4305" w:history="1">
              <w:r>
                <w:rPr>
                  <w:color w:val="0000FF"/>
                </w:rPr>
                <w:t>A03.20.003</w:t>
              </w:r>
            </w:hyperlink>
            <w:r>
              <w:t xml:space="preserve">, </w:t>
            </w:r>
            <w:hyperlink r:id="rId4306" w:history="1">
              <w:r>
                <w:rPr>
                  <w:color w:val="0000FF"/>
                </w:rPr>
                <w:t>A06.20.001</w:t>
              </w:r>
            </w:hyperlink>
            <w:r>
              <w:t xml:space="preserve">, </w:t>
            </w:r>
            <w:hyperlink r:id="rId4307" w:history="1">
              <w:r>
                <w:rPr>
                  <w:color w:val="0000FF"/>
                </w:rPr>
                <w:t>A16.20.009</w:t>
              </w:r>
            </w:hyperlink>
            <w:r>
              <w:t xml:space="preserve">, </w:t>
            </w:r>
            <w:hyperlink r:id="rId4308" w:history="1">
              <w:r>
                <w:rPr>
                  <w:color w:val="0000FF"/>
                </w:rPr>
                <w:t>A16.20.016</w:t>
              </w:r>
            </w:hyperlink>
            <w:r>
              <w:t xml:space="preserve">, </w:t>
            </w:r>
            <w:hyperlink r:id="rId4309" w:history="1">
              <w:r>
                <w:rPr>
                  <w:color w:val="0000FF"/>
                </w:rPr>
                <w:t>A16.20.018</w:t>
              </w:r>
            </w:hyperlink>
            <w:r>
              <w:t xml:space="preserve">, </w:t>
            </w:r>
            <w:hyperlink r:id="rId4310" w:history="1">
              <w:r>
                <w:rPr>
                  <w:color w:val="0000FF"/>
                </w:rPr>
                <w:t>A16.20.022</w:t>
              </w:r>
            </w:hyperlink>
            <w:r>
              <w:t xml:space="preserve">, </w:t>
            </w:r>
            <w:hyperlink r:id="rId4311" w:history="1">
              <w:r>
                <w:rPr>
                  <w:color w:val="0000FF"/>
                </w:rPr>
                <w:t>A16.20.026</w:t>
              </w:r>
            </w:hyperlink>
            <w:r>
              <w:t xml:space="preserve">, </w:t>
            </w:r>
            <w:hyperlink r:id="rId4312" w:history="1">
              <w:r>
                <w:rPr>
                  <w:color w:val="0000FF"/>
                </w:rPr>
                <w:t>A16.20.027</w:t>
              </w:r>
            </w:hyperlink>
            <w:r>
              <w:t xml:space="preserve">, </w:t>
            </w:r>
            <w:hyperlink r:id="rId4313" w:history="1">
              <w:r>
                <w:rPr>
                  <w:color w:val="0000FF"/>
                </w:rPr>
                <w:t>A16.20.028.002</w:t>
              </w:r>
            </w:hyperlink>
            <w:r>
              <w:t xml:space="preserve">, </w:t>
            </w:r>
            <w:hyperlink r:id="rId4314" w:history="1">
              <w:r>
                <w:rPr>
                  <w:color w:val="0000FF"/>
                </w:rPr>
                <w:t>A16.20.028.003</w:t>
              </w:r>
            </w:hyperlink>
            <w:r>
              <w:t xml:space="preserve">, </w:t>
            </w:r>
            <w:hyperlink r:id="rId4315" w:history="1">
              <w:r>
                <w:rPr>
                  <w:color w:val="0000FF"/>
                </w:rPr>
                <w:t>A16.20.028.004</w:t>
              </w:r>
            </w:hyperlink>
            <w:r>
              <w:t xml:space="preserve">, </w:t>
            </w:r>
            <w:hyperlink r:id="rId4316" w:history="1">
              <w:r>
                <w:rPr>
                  <w:color w:val="0000FF"/>
                </w:rPr>
                <w:t>A16.20.029</w:t>
              </w:r>
            </w:hyperlink>
            <w:r>
              <w:t xml:space="preserve">, </w:t>
            </w:r>
            <w:hyperlink r:id="rId4317" w:history="1">
              <w:r>
                <w:rPr>
                  <w:color w:val="0000FF"/>
                </w:rPr>
                <w:t>A16.20.040</w:t>
              </w:r>
            </w:hyperlink>
            <w:r>
              <w:t xml:space="preserve">, </w:t>
            </w:r>
            <w:hyperlink r:id="rId4318" w:history="1">
              <w:r>
                <w:rPr>
                  <w:color w:val="0000FF"/>
                </w:rPr>
                <w:t>A16.20.041</w:t>
              </w:r>
            </w:hyperlink>
            <w:r>
              <w:t xml:space="preserve">, </w:t>
            </w:r>
            <w:hyperlink r:id="rId4319" w:history="1">
              <w:r>
                <w:rPr>
                  <w:color w:val="0000FF"/>
                </w:rPr>
                <w:t>A16.20.041.001</w:t>
              </w:r>
            </w:hyperlink>
            <w:r>
              <w:t xml:space="preserve">, </w:t>
            </w:r>
            <w:hyperlink r:id="rId4320" w:history="1">
              <w:r>
                <w:rPr>
                  <w:color w:val="0000FF"/>
                </w:rPr>
                <w:t>A16.20.054.001</w:t>
              </w:r>
            </w:hyperlink>
            <w:r>
              <w:t xml:space="preserve">, </w:t>
            </w:r>
            <w:hyperlink r:id="rId4321" w:history="1">
              <w:r>
                <w:rPr>
                  <w:color w:val="0000FF"/>
                </w:rPr>
                <w:t>A16.20.056</w:t>
              </w:r>
            </w:hyperlink>
            <w:r>
              <w:t xml:space="preserve">, </w:t>
            </w:r>
            <w:hyperlink r:id="rId4322" w:history="1">
              <w:r>
                <w:rPr>
                  <w:color w:val="0000FF"/>
                </w:rPr>
                <w:t>A16.20.059.002</w:t>
              </w:r>
            </w:hyperlink>
            <w:r>
              <w:t xml:space="preserve">, </w:t>
            </w:r>
            <w:hyperlink r:id="rId4323" w:history="1">
              <w:r>
                <w:rPr>
                  <w:color w:val="0000FF"/>
                </w:rPr>
                <w:t>A16.20.059.003</w:t>
              </w:r>
            </w:hyperlink>
            <w:r>
              <w:t xml:space="preserve">, </w:t>
            </w:r>
            <w:hyperlink r:id="rId4324" w:history="1">
              <w:r>
                <w:rPr>
                  <w:color w:val="0000FF"/>
                </w:rPr>
                <w:t>A16.20.060</w:t>
              </w:r>
            </w:hyperlink>
            <w:r>
              <w:t xml:space="preserve">, </w:t>
            </w:r>
            <w:hyperlink r:id="rId4325" w:history="1">
              <w:r>
                <w:rPr>
                  <w:color w:val="0000FF"/>
                </w:rPr>
                <w:t>A16.20.065</w:t>
              </w:r>
            </w:hyperlink>
            <w:r>
              <w:t xml:space="preserve">, </w:t>
            </w:r>
            <w:hyperlink r:id="rId4326" w:history="1">
              <w:r>
                <w:rPr>
                  <w:color w:val="0000FF"/>
                </w:rPr>
                <w:t>A16.20.067</w:t>
              </w:r>
            </w:hyperlink>
            <w:r>
              <w:t xml:space="preserve">, </w:t>
            </w:r>
            <w:hyperlink r:id="rId4327" w:history="1">
              <w:r>
                <w:rPr>
                  <w:color w:val="0000FF"/>
                </w:rPr>
                <w:t>A16.20.068</w:t>
              </w:r>
            </w:hyperlink>
            <w:r>
              <w:t xml:space="preserve">, </w:t>
            </w:r>
            <w:hyperlink r:id="rId4328" w:history="1">
              <w:r>
                <w:rPr>
                  <w:color w:val="0000FF"/>
                </w:rPr>
                <w:t>A16.20.069</w:t>
              </w:r>
            </w:hyperlink>
            <w:r>
              <w:t xml:space="preserve">, </w:t>
            </w:r>
            <w:hyperlink r:id="rId4329" w:history="1">
              <w:r>
                <w:rPr>
                  <w:color w:val="0000FF"/>
                </w:rPr>
                <w:t>A16.20.072</w:t>
              </w:r>
            </w:hyperlink>
            <w:r>
              <w:t xml:space="preserve">, </w:t>
            </w:r>
            <w:hyperlink r:id="rId4330" w:history="1">
              <w:r>
                <w:rPr>
                  <w:color w:val="0000FF"/>
                </w:rPr>
                <w:t>A16.20.075</w:t>
              </w:r>
            </w:hyperlink>
            <w:r>
              <w:t xml:space="preserve">, </w:t>
            </w:r>
            <w:hyperlink r:id="rId4331" w:history="1">
              <w:r>
                <w:rPr>
                  <w:color w:val="0000FF"/>
                </w:rPr>
                <w:t>A16.20.081</w:t>
              </w:r>
            </w:hyperlink>
            <w:r>
              <w:t xml:space="preserve">, </w:t>
            </w:r>
            <w:hyperlink r:id="rId4332" w:history="1">
              <w:r>
                <w:rPr>
                  <w:color w:val="0000FF"/>
                </w:rPr>
                <w:t>A16.20.083</w:t>
              </w:r>
            </w:hyperlink>
            <w:r>
              <w:t xml:space="preserve">, </w:t>
            </w:r>
            <w:hyperlink r:id="rId4333" w:history="1">
              <w:r>
                <w:rPr>
                  <w:color w:val="0000FF"/>
                </w:rPr>
                <w:t>A16.20.089</w:t>
              </w:r>
            </w:hyperlink>
            <w:r>
              <w:t xml:space="preserve">, </w:t>
            </w:r>
            <w:hyperlink r:id="rId4334" w:history="1">
              <w:r>
                <w:rPr>
                  <w:color w:val="0000FF"/>
                </w:rPr>
                <w:t>A16.20.096</w:t>
              </w:r>
            </w:hyperlink>
            <w:r>
              <w:t xml:space="preserve">, </w:t>
            </w:r>
            <w:hyperlink r:id="rId4335" w:history="1">
              <w:r>
                <w:rPr>
                  <w:color w:val="0000FF"/>
                </w:rPr>
                <w:t>A16.20.096.001</w:t>
              </w:r>
            </w:hyperlink>
            <w:r>
              <w:t xml:space="preserve">, </w:t>
            </w:r>
            <w:hyperlink r:id="rId4336" w:history="1">
              <w:r>
                <w:rPr>
                  <w:color w:val="0000FF"/>
                </w:rPr>
                <w:t>A16.20.097</w:t>
              </w:r>
            </w:hyperlink>
            <w:r>
              <w:t xml:space="preserve">, </w:t>
            </w:r>
            <w:hyperlink r:id="rId4337" w:history="1">
              <w:r>
                <w:rPr>
                  <w:color w:val="0000FF"/>
                </w:rPr>
                <w:t>A16.30.036.002</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0,58</w:t>
            </w:r>
          </w:p>
        </w:tc>
      </w:tr>
      <w:tr w:rsidR="0007086E">
        <w:tc>
          <w:tcPr>
            <w:tcW w:w="567" w:type="dxa"/>
          </w:tcPr>
          <w:p w:rsidR="0007086E" w:rsidRDefault="0007086E">
            <w:pPr>
              <w:pStyle w:val="ConsPlusNormal"/>
              <w:jc w:val="center"/>
            </w:pPr>
            <w:r>
              <w:lastRenderedPageBreak/>
              <w:t>13</w:t>
            </w:r>
          </w:p>
        </w:tc>
        <w:tc>
          <w:tcPr>
            <w:tcW w:w="2551" w:type="dxa"/>
          </w:tcPr>
          <w:p w:rsidR="0007086E" w:rsidRDefault="0007086E">
            <w:pPr>
              <w:pStyle w:val="ConsPlusNormal"/>
            </w:pPr>
            <w:r>
              <w:t>Операции на женских половых органах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4338" w:history="1">
              <w:r>
                <w:rPr>
                  <w:color w:val="0000FF"/>
                </w:rPr>
                <w:t>A03.20.003.001</w:t>
              </w:r>
            </w:hyperlink>
            <w:r>
              <w:t xml:space="preserve">, </w:t>
            </w:r>
            <w:hyperlink r:id="rId4339" w:history="1">
              <w:r>
                <w:rPr>
                  <w:color w:val="0000FF"/>
                </w:rPr>
                <w:t>A16.20.001</w:t>
              </w:r>
            </w:hyperlink>
            <w:r>
              <w:t xml:space="preserve">, </w:t>
            </w:r>
            <w:hyperlink r:id="rId4340" w:history="1">
              <w:r>
                <w:rPr>
                  <w:color w:val="0000FF"/>
                </w:rPr>
                <w:t>A16.20.001.001</w:t>
              </w:r>
            </w:hyperlink>
            <w:r>
              <w:t xml:space="preserve">, </w:t>
            </w:r>
            <w:hyperlink r:id="rId4341" w:history="1">
              <w:r>
                <w:rPr>
                  <w:color w:val="0000FF"/>
                </w:rPr>
                <w:t>A16.20.002</w:t>
              </w:r>
            </w:hyperlink>
            <w:r>
              <w:t xml:space="preserve">, </w:t>
            </w:r>
            <w:hyperlink r:id="rId4342" w:history="1">
              <w:r>
                <w:rPr>
                  <w:color w:val="0000FF"/>
                </w:rPr>
                <w:t>A16.20.002.001</w:t>
              </w:r>
            </w:hyperlink>
            <w:r>
              <w:t xml:space="preserve">, </w:t>
            </w:r>
            <w:hyperlink r:id="rId4343" w:history="1">
              <w:r>
                <w:rPr>
                  <w:color w:val="0000FF"/>
                </w:rPr>
                <w:t>A16.20.002.002</w:t>
              </w:r>
            </w:hyperlink>
            <w:r>
              <w:t xml:space="preserve">, </w:t>
            </w:r>
            <w:hyperlink r:id="rId4344" w:history="1">
              <w:r>
                <w:rPr>
                  <w:color w:val="0000FF"/>
                </w:rPr>
                <w:t>A16.20.002.003</w:t>
              </w:r>
            </w:hyperlink>
            <w:r>
              <w:t xml:space="preserve">, </w:t>
            </w:r>
            <w:hyperlink r:id="rId4345" w:history="1">
              <w:r>
                <w:rPr>
                  <w:color w:val="0000FF"/>
                </w:rPr>
                <w:t>A16.20.003</w:t>
              </w:r>
            </w:hyperlink>
            <w:r>
              <w:t xml:space="preserve">, </w:t>
            </w:r>
            <w:hyperlink r:id="rId4346" w:history="1">
              <w:r>
                <w:rPr>
                  <w:color w:val="0000FF"/>
                </w:rPr>
                <w:t>A16.20.003.001</w:t>
              </w:r>
            </w:hyperlink>
            <w:r>
              <w:t xml:space="preserve">, </w:t>
            </w:r>
            <w:hyperlink r:id="rId4347" w:history="1">
              <w:r>
                <w:rPr>
                  <w:color w:val="0000FF"/>
                </w:rPr>
                <w:t>A16.20.003.004</w:t>
              </w:r>
            </w:hyperlink>
            <w:r>
              <w:t xml:space="preserve">, </w:t>
            </w:r>
            <w:hyperlink r:id="rId4348" w:history="1">
              <w:r>
                <w:rPr>
                  <w:color w:val="0000FF"/>
                </w:rPr>
                <w:t>A16.20.003.006</w:t>
              </w:r>
            </w:hyperlink>
            <w:r>
              <w:t xml:space="preserve">, </w:t>
            </w:r>
            <w:hyperlink r:id="rId4349" w:history="1">
              <w:r>
                <w:rPr>
                  <w:color w:val="0000FF"/>
                </w:rPr>
                <w:t>A16.20.003.007</w:t>
              </w:r>
            </w:hyperlink>
            <w:r>
              <w:t xml:space="preserve">, </w:t>
            </w:r>
            <w:hyperlink r:id="rId4350" w:history="1">
              <w:r>
                <w:rPr>
                  <w:color w:val="0000FF"/>
                </w:rPr>
                <w:t>A16.20.004</w:t>
              </w:r>
            </w:hyperlink>
            <w:r>
              <w:t xml:space="preserve">, </w:t>
            </w:r>
            <w:hyperlink r:id="rId4351" w:history="1">
              <w:r>
                <w:rPr>
                  <w:color w:val="0000FF"/>
                </w:rPr>
                <w:t>A16.20.004.001</w:t>
              </w:r>
            </w:hyperlink>
            <w:r>
              <w:t xml:space="preserve">, </w:t>
            </w:r>
            <w:hyperlink r:id="rId4352" w:history="1">
              <w:r>
                <w:rPr>
                  <w:color w:val="0000FF"/>
                </w:rPr>
                <w:t>A16.20.006</w:t>
              </w:r>
            </w:hyperlink>
            <w:r>
              <w:t xml:space="preserve">, </w:t>
            </w:r>
            <w:hyperlink r:id="rId4353" w:history="1">
              <w:r>
                <w:rPr>
                  <w:color w:val="0000FF"/>
                </w:rPr>
                <w:t>A16.20.008</w:t>
              </w:r>
            </w:hyperlink>
            <w:r>
              <w:t xml:space="preserve">, </w:t>
            </w:r>
            <w:hyperlink r:id="rId4354" w:history="1">
              <w:r>
                <w:rPr>
                  <w:color w:val="0000FF"/>
                </w:rPr>
                <w:t>A16.20.010</w:t>
              </w:r>
            </w:hyperlink>
            <w:r>
              <w:t xml:space="preserve">, </w:t>
            </w:r>
            <w:hyperlink r:id="rId4355" w:history="1">
              <w:r>
                <w:rPr>
                  <w:color w:val="0000FF"/>
                </w:rPr>
                <w:t>A16.20.011</w:t>
              </w:r>
            </w:hyperlink>
            <w:r>
              <w:t xml:space="preserve">, </w:t>
            </w:r>
            <w:hyperlink r:id="rId4356" w:history="1">
              <w:r>
                <w:rPr>
                  <w:color w:val="0000FF"/>
                </w:rPr>
                <w:t>A16.20.011.002</w:t>
              </w:r>
            </w:hyperlink>
            <w:r>
              <w:t xml:space="preserve">, </w:t>
            </w:r>
            <w:hyperlink r:id="rId4357" w:history="1">
              <w:r>
                <w:rPr>
                  <w:color w:val="0000FF"/>
                </w:rPr>
                <w:t>A16.20.011.006</w:t>
              </w:r>
            </w:hyperlink>
            <w:r>
              <w:t xml:space="preserve">, </w:t>
            </w:r>
            <w:hyperlink r:id="rId4358" w:history="1">
              <w:r>
                <w:rPr>
                  <w:color w:val="0000FF"/>
                </w:rPr>
                <w:t>A16.20.011.008</w:t>
              </w:r>
            </w:hyperlink>
            <w:r>
              <w:t xml:space="preserve">, </w:t>
            </w:r>
            <w:hyperlink r:id="rId4359" w:history="1">
              <w:r>
                <w:rPr>
                  <w:color w:val="0000FF"/>
                </w:rPr>
                <w:t>A16.20.011.012</w:t>
              </w:r>
            </w:hyperlink>
            <w:r>
              <w:t xml:space="preserve">, </w:t>
            </w:r>
            <w:hyperlink r:id="rId4360" w:history="1">
              <w:r>
                <w:rPr>
                  <w:color w:val="0000FF"/>
                </w:rPr>
                <w:t>A16.20.012</w:t>
              </w:r>
            </w:hyperlink>
            <w:r>
              <w:t xml:space="preserve">, </w:t>
            </w:r>
            <w:hyperlink r:id="rId4361" w:history="1">
              <w:r>
                <w:rPr>
                  <w:color w:val="0000FF"/>
                </w:rPr>
                <w:t>A16.20.017</w:t>
              </w:r>
            </w:hyperlink>
            <w:r>
              <w:t xml:space="preserve">, </w:t>
            </w:r>
            <w:hyperlink r:id="rId4362" w:history="1">
              <w:r>
                <w:rPr>
                  <w:color w:val="0000FF"/>
                </w:rPr>
                <w:t>A16.20.017.001</w:t>
              </w:r>
            </w:hyperlink>
            <w:r>
              <w:t xml:space="preserve">, </w:t>
            </w:r>
            <w:hyperlink r:id="rId4363" w:history="1">
              <w:r>
                <w:rPr>
                  <w:color w:val="0000FF"/>
                </w:rPr>
                <w:t>A16.20.019</w:t>
              </w:r>
            </w:hyperlink>
            <w:r>
              <w:t xml:space="preserve">, </w:t>
            </w:r>
            <w:hyperlink r:id="rId4364" w:history="1">
              <w:r>
                <w:rPr>
                  <w:color w:val="0000FF"/>
                </w:rPr>
                <w:t>A16.20.020</w:t>
              </w:r>
            </w:hyperlink>
            <w:r>
              <w:t xml:space="preserve">, </w:t>
            </w:r>
            <w:hyperlink r:id="rId4365" w:history="1">
              <w:r>
                <w:rPr>
                  <w:color w:val="0000FF"/>
                </w:rPr>
                <w:t>A16.20.027.001</w:t>
              </w:r>
            </w:hyperlink>
            <w:r>
              <w:t xml:space="preserve">, </w:t>
            </w:r>
            <w:hyperlink r:id="rId4366" w:history="1">
              <w:r>
                <w:rPr>
                  <w:color w:val="0000FF"/>
                </w:rPr>
                <w:t>A16.20.027.002</w:t>
              </w:r>
            </w:hyperlink>
            <w:r>
              <w:t xml:space="preserve">, </w:t>
            </w:r>
            <w:hyperlink r:id="rId4367" w:history="1">
              <w:r>
                <w:rPr>
                  <w:color w:val="0000FF"/>
                </w:rPr>
                <w:t>A16.20.035</w:t>
              </w:r>
            </w:hyperlink>
            <w:r>
              <w:t xml:space="preserve">, </w:t>
            </w:r>
            <w:hyperlink r:id="rId4368" w:history="1">
              <w:r>
                <w:rPr>
                  <w:color w:val="0000FF"/>
                </w:rPr>
                <w:t>A16.20.038</w:t>
              </w:r>
            </w:hyperlink>
            <w:r>
              <w:t xml:space="preserve">, </w:t>
            </w:r>
            <w:hyperlink r:id="rId4369" w:history="1">
              <w:r>
                <w:rPr>
                  <w:color w:val="0000FF"/>
                </w:rPr>
                <w:t>A16.20.057</w:t>
              </w:r>
            </w:hyperlink>
            <w:r>
              <w:t xml:space="preserve">, </w:t>
            </w:r>
            <w:hyperlink r:id="rId4370" w:history="1">
              <w:r>
                <w:rPr>
                  <w:color w:val="0000FF"/>
                </w:rPr>
                <w:t>A16.20.057.001</w:t>
              </w:r>
            </w:hyperlink>
            <w:r>
              <w:t xml:space="preserve">, </w:t>
            </w:r>
            <w:hyperlink r:id="rId4371" w:history="1">
              <w:r>
                <w:rPr>
                  <w:color w:val="0000FF"/>
                </w:rPr>
                <w:t>A16.20.057.002</w:t>
              </w:r>
            </w:hyperlink>
            <w:r>
              <w:t xml:space="preserve">, </w:t>
            </w:r>
            <w:hyperlink r:id="rId4372" w:history="1">
              <w:r>
                <w:rPr>
                  <w:color w:val="0000FF"/>
                </w:rPr>
                <w:t>A16.20.058</w:t>
              </w:r>
            </w:hyperlink>
            <w:r>
              <w:t xml:space="preserve">, </w:t>
            </w:r>
            <w:hyperlink r:id="rId4373" w:history="1">
              <w:r>
                <w:rPr>
                  <w:color w:val="0000FF"/>
                </w:rPr>
                <w:t>A16.20.059.001</w:t>
              </w:r>
            </w:hyperlink>
            <w:r>
              <w:t xml:space="preserve">, </w:t>
            </w:r>
            <w:hyperlink r:id="rId4374" w:history="1">
              <w:r>
                <w:rPr>
                  <w:color w:val="0000FF"/>
                </w:rPr>
                <w:t>A16.20.061</w:t>
              </w:r>
            </w:hyperlink>
            <w:r>
              <w:t xml:space="preserve">, </w:t>
            </w:r>
            <w:hyperlink r:id="rId4375" w:history="1">
              <w:r>
                <w:rPr>
                  <w:color w:val="0000FF"/>
                </w:rPr>
                <w:t>A16.20.061.001</w:t>
              </w:r>
            </w:hyperlink>
            <w:r>
              <w:t xml:space="preserve">, </w:t>
            </w:r>
            <w:hyperlink r:id="rId4376" w:history="1">
              <w:r>
                <w:rPr>
                  <w:color w:val="0000FF"/>
                </w:rPr>
                <w:t>A16.20.061.002</w:t>
              </w:r>
            </w:hyperlink>
            <w:r>
              <w:t xml:space="preserve">, </w:t>
            </w:r>
            <w:hyperlink r:id="rId4377" w:history="1">
              <w:r>
                <w:rPr>
                  <w:color w:val="0000FF"/>
                </w:rPr>
                <w:t>A16.20.061.003</w:t>
              </w:r>
            </w:hyperlink>
            <w:r>
              <w:t xml:space="preserve">, </w:t>
            </w:r>
            <w:hyperlink r:id="rId4378" w:history="1">
              <w:r>
                <w:rPr>
                  <w:color w:val="0000FF"/>
                </w:rPr>
                <w:t>A16.20.062</w:t>
              </w:r>
            </w:hyperlink>
            <w:r>
              <w:t xml:space="preserve">, </w:t>
            </w:r>
            <w:hyperlink r:id="rId4379" w:history="1">
              <w:r>
                <w:rPr>
                  <w:color w:val="0000FF"/>
                </w:rPr>
                <w:t>A16.20.063</w:t>
              </w:r>
            </w:hyperlink>
            <w:r>
              <w:t xml:space="preserve">, </w:t>
            </w:r>
            <w:hyperlink r:id="rId4380" w:history="1">
              <w:r>
                <w:rPr>
                  <w:color w:val="0000FF"/>
                </w:rPr>
                <w:t>A16.20.063.002</w:t>
              </w:r>
            </w:hyperlink>
            <w:r>
              <w:t xml:space="preserve">, </w:t>
            </w:r>
            <w:hyperlink r:id="rId4381" w:history="1">
              <w:r>
                <w:rPr>
                  <w:color w:val="0000FF"/>
                </w:rPr>
                <w:t>A16.20.063.004</w:t>
              </w:r>
            </w:hyperlink>
            <w:r>
              <w:t xml:space="preserve">, </w:t>
            </w:r>
            <w:hyperlink r:id="rId4382" w:history="1">
              <w:r>
                <w:rPr>
                  <w:color w:val="0000FF"/>
                </w:rPr>
                <w:t>A16.20.063.006</w:t>
              </w:r>
            </w:hyperlink>
            <w:r>
              <w:t xml:space="preserve">, </w:t>
            </w:r>
            <w:hyperlink r:id="rId4383" w:history="1">
              <w:r>
                <w:rPr>
                  <w:color w:val="0000FF"/>
                </w:rPr>
                <w:t>A16.20.063.007</w:t>
              </w:r>
            </w:hyperlink>
            <w:r>
              <w:t xml:space="preserve">, </w:t>
            </w:r>
            <w:hyperlink r:id="rId4384" w:history="1">
              <w:r>
                <w:rPr>
                  <w:color w:val="0000FF"/>
                </w:rPr>
                <w:t>A16.20.063.008</w:t>
              </w:r>
            </w:hyperlink>
            <w:r>
              <w:t xml:space="preserve">, </w:t>
            </w:r>
            <w:hyperlink r:id="rId4385" w:history="1">
              <w:r>
                <w:rPr>
                  <w:color w:val="0000FF"/>
                </w:rPr>
                <w:t>A16.20.063.010</w:t>
              </w:r>
            </w:hyperlink>
            <w:r>
              <w:t xml:space="preserve">, </w:t>
            </w:r>
            <w:hyperlink r:id="rId4386" w:history="1">
              <w:r>
                <w:rPr>
                  <w:color w:val="0000FF"/>
                </w:rPr>
                <w:t>A16.20.063.016</w:t>
              </w:r>
            </w:hyperlink>
            <w:r>
              <w:t xml:space="preserve">, </w:t>
            </w:r>
            <w:hyperlink r:id="rId4387" w:history="1">
              <w:r>
                <w:rPr>
                  <w:color w:val="0000FF"/>
                </w:rPr>
                <w:t>A16.20.063.018</w:t>
              </w:r>
            </w:hyperlink>
            <w:r>
              <w:t xml:space="preserve">, </w:t>
            </w:r>
            <w:hyperlink r:id="rId4388" w:history="1">
              <w:r>
                <w:rPr>
                  <w:color w:val="0000FF"/>
                </w:rPr>
                <w:t>A16.20.064</w:t>
              </w:r>
            </w:hyperlink>
            <w:r>
              <w:t xml:space="preserve">, </w:t>
            </w:r>
            <w:hyperlink r:id="rId4389" w:history="1">
              <w:r>
                <w:rPr>
                  <w:color w:val="0000FF"/>
                </w:rPr>
                <w:t>A16.20.087</w:t>
              </w:r>
            </w:hyperlink>
            <w:r>
              <w:t xml:space="preserve">, </w:t>
            </w:r>
            <w:hyperlink r:id="rId4390" w:history="1">
              <w:r>
                <w:rPr>
                  <w:color w:val="0000FF"/>
                </w:rPr>
                <w:t>A16.20.088</w:t>
              </w:r>
            </w:hyperlink>
            <w:r>
              <w:t xml:space="preserve">, </w:t>
            </w:r>
            <w:hyperlink r:id="rId4391" w:history="1">
              <w:r>
                <w:rPr>
                  <w:color w:val="0000FF"/>
                </w:rPr>
                <w:t>A16.20.091</w:t>
              </w:r>
            </w:hyperlink>
            <w:r>
              <w:t xml:space="preserve">, </w:t>
            </w:r>
            <w:hyperlink r:id="rId4392" w:history="1">
              <w:r>
                <w:rPr>
                  <w:color w:val="0000FF"/>
                </w:rPr>
                <w:t>A16.20.091.001</w:t>
              </w:r>
            </w:hyperlink>
            <w:r>
              <w:t xml:space="preserve">, </w:t>
            </w:r>
            <w:hyperlink r:id="rId4393" w:history="1">
              <w:r>
                <w:rPr>
                  <w:color w:val="0000FF"/>
                </w:rPr>
                <w:t>A16.20.092</w:t>
              </w:r>
            </w:hyperlink>
            <w:r>
              <w:t xml:space="preserve">, </w:t>
            </w:r>
            <w:hyperlink r:id="rId4394" w:history="1">
              <w:r>
                <w:rPr>
                  <w:color w:val="0000FF"/>
                </w:rPr>
                <w:t>A16.20.092.001</w:t>
              </w:r>
            </w:hyperlink>
            <w:r>
              <w:t xml:space="preserve">, </w:t>
            </w:r>
            <w:hyperlink r:id="rId4395" w:history="1">
              <w:r>
                <w:rPr>
                  <w:color w:val="0000FF"/>
                </w:rPr>
                <w:t>A16.20.093</w:t>
              </w:r>
            </w:hyperlink>
            <w:r>
              <w:t xml:space="preserve">, </w:t>
            </w:r>
            <w:hyperlink r:id="rId4396" w:history="1">
              <w:r>
                <w:rPr>
                  <w:color w:val="0000FF"/>
                </w:rPr>
                <w:t>A16.20.094</w:t>
              </w:r>
            </w:hyperlink>
            <w:r>
              <w:t xml:space="preserve">, </w:t>
            </w:r>
            <w:hyperlink r:id="rId4397" w:history="1">
              <w:r>
                <w:rPr>
                  <w:color w:val="0000FF"/>
                </w:rPr>
                <w:t>A16.20.094.001</w:t>
              </w:r>
            </w:hyperlink>
            <w:r>
              <w:t xml:space="preserve">, </w:t>
            </w:r>
            <w:hyperlink r:id="rId4398" w:history="1">
              <w:r>
                <w:rPr>
                  <w:color w:val="0000FF"/>
                </w:rPr>
                <w:t>A16.20.095</w:t>
              </w:r>
            </w:hyperlink>
            <w:r>
              <w:t xml:space="preserve">, </w:t>
            </w:r>
            <w:hyperlink r:id="rId4399" w:history="1">
              <w:r>
                <w:rPr>
                  <w:color w:val="0000FF"/>
                </w:rPr>
                <w:t>A16.20.098</w:t>
              </w:r>
            </w:hyperlink>
            <w:r>
              <w:t xml:space="preserve">, </w:t>
            </w:r>
            <w:hyperlink r:id="rId4400" w:history="1">
              <w:r>
                <w:rPr>
                  <w:color w:val="0000FF"/>
                </w:rPr>
                <w:t>A16.20.099</w:t>
              </w:r>
            </w:hyperlink>
            <w:r>
              <w:t xml:space="preserve">, </w:t>
            </w:r>
            <w:hyperlink r:id="rId4401" w:history="1">
              <w:r>
                <w:rPr>
                  <w:color w:val="0000FF"/>
                </w:rPr>
                <w:t>A16.20.100</w:t>
              </w:r>
            </w:hyperlink>
            <w:r>
              <w:t xml:space="preserve">, </w:t>
            </w:r>
            <w:hyperlink r:id="rId4402" w:history="1">
              <w:r>
                <w:rPr>
                  <w:color w:val="0000FF"/>
                </w:rPr>
                <w:t>A16.20.101</w:t>
              </w:r>
            </w:hyperlink>
            <w:r>
              <w:t xml:space="preserve">, </w:t>
            </w:r>
            <w:hyperlink r:id="rId4403" w:history="1">
              <w:r>
                <w:rPr>
                  <w:color w:val="0000FF"/>
                </w:rPr>
                <w:t>A16.20.102</w:t>
              </w:r>
            </w:hyperlink>
            <w:r>
              <w:t xml:space="preserve">, </w:t>
            </w:r>
            <w:hyperlink r:id="rId4404" w:history="1">
              <w:r>
                <w:rPr>
                  <w:color w:val="0000FF"/>
                </w:rPr>
                <w:t>A16.30.036</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1,17</w:t>
            </w:r>
          </w:p>
        </w:tc>
      </w:tr>
      <w:tr w:rsidR="0007086E">
        <w:tc>
          <w:tcPr>
            <w:tcW w:w="567" w:type="dxa"/>
          </w:tcPr>
          <w:p w:rsidR="0007086E" w:rsidRDefault="0007086E">
            <w:pPr>
              <w:pStyle w:val="ConsPlusNormal"/>
              <w:jc w:val="center"/>
            </w:pPr>
            <w:r>
              <w:lastRenderedPageBreak/>
              <w:t>14</w:t>
            </w:r>
          </w:p>
        </w:tc>
        <w:tc>
          <w:tcPr>
            <w:tcW w:w="2551" w:type="dxa"/>
          </w:tcPr>
          <w:p w:rsidR="0007086E" w:rsidRDefault="0007086E">
            <w:pPr>
              <w:pStyle w:val="ConsPlusNormal"/>
            </w:pPr>
            <w:r>
              <w:t>Операции на женских половых органах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4405" w:history="1">
              <w:r>
                <w:rPr>
                  <w:color w:val="0000FF"/>
                </w:rPr>
                <w:t>A16.20.003.002</w:t>
              </w:r>
            </w:hyperlink>
            <w:r>
              <w:t xml:space="preserve">, </w:t>
            </w:r>
            <w:hyperlink r:id="rId4406" w:history="1">
              <w:r>
                <w:rPr>
                  <w:color w:val="0000FF"/>
                </w:rPr>
                <w:t>A16.20.003.003</w:t>
              </w:r>
            </w:hyperlink>
            <w:r>
              <w:t xml:space="preserve">, </w:t>
            </w:r>
            <w:hyperlink r:id="rId4407" w:history="1">
              <w:r>
                <w:rPr>
                  <w:color w:val="0000FF"/>
                </w:rPr>
                <w:t>A16.20.003.005</w:t>
              </w:r>
            </w:hyperlink>
            <w:r>
              <w:t xml:space="preserve">, </w:t>
            </w:r>
            <w:hyperlink r:id="rId4408" w:history="1">
              <w:r>
                <w:rPr>
                  <w:color w:val="0000FF"/>
                </w:rPr>
                <w:t>A16.20.007</w:t>
              </w:r>
            </w:hyperlink>
            <w:r>
              <w:t xml:space="preserve">, </w:t>
            </w:r>
            <w:hyperlink r:id="rId4409" w:history="1">
              <w:r>
                <w:rPr>
                  <w:color w:val="0000FF"/>
                </w:rPr>
                <w:t>A16.20.010.001</w:t>
              </w:r>
            </w:hyperlink>
            <w:r>
              <w:t xml:space="preserve">, </w:t>
            </w:r>
            <w:hyperlink r:id="rId4410" w:history="1">
              <w:r>
                <w:rPr>
                  <w:color w:val="0000FF"/>
                </w:rPr>
                <w:t>A16.20.010.002</w:t>
              </w:r>
            </w:hyperlink>
            <w:r>
              <w:t xml:space="preserve">, </w:t>
            </w:r>
            <w:hyperlink r:id="rId4411" w:history="1">
              <w:r>
                <w:rPr>
                  <w:color w:val="0000FF"/>
                </w:rPr>
                <w:t>A16.20.010.003</w:t>
              </w:r>
            </w:hyperlink>
            <w:r>
              <w:t xml:space="preserve">, </w:t>
            </w:r>
            <w:hyperlink r:id="rId4412" w:history="1">
              <w:r>
                <w:rPr>
                  <w:color w:val="0000FF"/>
                </w:rPr>
                <w:t>A16.20.011.001</w:t>
              </w:r>
            </w:hyperlink>
            <w:r>
              <w:t xml:space="preserve">, </w:t>
            </w:r>
            <w:hyperlink r:id="rId4413" w:history="1">
              <w:r>
                <w:rPr>
                  <w:color w:val="0000FF"/>
                </w:rPr>
                <w:t>A16.20.011.003</w:t>
              </w:r>
            </w:hyperlink>
            <w:r>
              <w:t xml:space="preserve">, </w:t>
            </w:r>
            <w:hyperlink r:id="rId4414" w:history="1">
              <w:r>
                <w:rPr>
                  <w:color w:val="0000FF"/>
                </w:rPr>
                <w:t>A16.20.011.004</w:t>
              </w:r>
            </w:hyperlink>
            <w:r>
              <w:t xml:space="preserve">, </w:t>
            </w:r>
            <w:hyperlink r:id="rId4415" w:history="1">
              <w:r>
                <w:rPr>
                  <w:color w:val="0000FF"/>
                </w:rPr>
                <w:t>A16.20.011.005</w:t>
              </w:r>
            </w:hyperlink>
            <w:r>
              <w:t xml:space="preserve">, </w:t>
            </w:r>
            <w:hyperlink r:id="rId4416" w:history="1">
              <w:r>
                <w:rPr>
                  <w:color w:val="0000FF"/>
                </w:rPr>
                <w:t>A16.20.011.007</w:t>
              </w:r>
            </w:hyperlink>
            <w:r>
              <w:t xml:space="preserve">, </w:t>
            </w:r>
            <w:hyperlink r:id="rId4417" w:history="1">
              <w:r>
                <w:rPr>
                  <w:color w:val="0000FF"/>
                </w:rPr>
                <w:t>A16.20.011.009</w:t>
              </w:r>
            </w:hyperlink>
            <w:r>
              <w:t xml:space="preserve">, </w:t>
            </w:r>
            <w:hyperlink r:id="rId4418" w:history="1">
              <w:r>
                <w:rPr>
                  <w:color w:val="0000FF"/>
                </w:rPr>
                <w:t>A16.20.011.010</w:t>
              </w:r>
            </w:hyperlink>
            <w:r>
              <w:t xml:space="preserve">, </w:t>
            </w:r>
            <w:hyperlink r:id="rId4419" w:history="1">
              <w:r>
                <w:rPr>
                  <w:color w:val="0000FF"/>
                </w:rPr>
                <w:t>A16.20.011.011</w:t>
              </w:r>
            </w:hyperlink>
            <w:r>
              <w:t xml:space="preserve">, </w:t>
            </w:r>
            <w:hyperlink r:id="rId4420" w:history="1">
              <w:r>
                <w:rPr>
                  <w:color w:val="0000FF"/>
                </w:rPr>
                <w:t>A16.20.012.002</w:t>
              </w:r>
            </w:hyperlink>
            <w:r>
              <w:t xml:space="preserve">, </w:t>
            </w:r>
            <w:hyperlink r:id="rId4421" w:history="1">
              <w:r>
                <w:rPr>
                  <w:color w:val="0000FF"/>
                </w:rPr>
                <w:t>A16.20.013</w:t>
              </w:r>
            </w:hyperlink>
            <w:r>
              <w:t xml:space="preserve">, </w:t>
            </w:r>
            <w:hyperlink r:id="rId4422" w:history="1">
              <w:r>
                <w:rPr>
                  <w:color w:val="0000FF"/>
                </w:rPr>
                <w:t>A16.20.013.001</w:t>
              </w:r>
            </w:hyperlink>
            <w:r>
              <w:t xml:space="preserve">, </w:t>
            </w:r>
            <w:hyperlink r:id="rId4423" w:history="1">
              <w:r>
                <w:rPr>
                  <w:color w:val="0000FF"/>
                </w:rPr>
                <w:t>A16.20.014</w:t>
              </w:r>
            </w:hyperlink>
            <w:r>
              <w:t xml:space="preserve">, </w:t>
            </w:r>
            <w:hyperlink r:id="rId4424" w:history="1">
              <w:r>
                <w:rPr>
                  <w:color w:val="0000FF"/>
                </w:rPr>
                <w:t>A16.20.014.003</w:t>
              </w:r>
            </w:hyperlink>
            <w:r>
              <w:t xml:space="preserve">, </w:t>
            </w:r>
            <w:hyperlink r:id="rId4425" w:history="1">
              <w:r>
                <w:rPr>
                  <w:color w:val="0000FF"/>
                </w:rPr>
                <w:t>A16.20.015</w:t>
              </w:r>
            </w:hyperlink>
            <w:r>
              <w:t xml:space="preserve">, </w:t>
            </w:r>
            <w:hyperlink r:id="rId4426" w:history="1">
              <w:r>
                <w:rPr>
                  <w:color w:val="0000FF"/>
                </w:rPr>
                <w:t>A16.20.019.001</w:t>
              </w:r>
            </w:hyperlink>
            <w:r>
              <w:t xml:space="preserve">, </w:t>
            </w:r>
            <w:hyperlink r:id="rId4427" w:history="1">
              <w:r>
                <w:rPr>
                  <w:color w:val="0000FF"/>
                </w:rPr>
                <w:t>A16.20.023</w:t>
              </w:r>
            </w:hyperlink>
            <w:r>
              <w:t xml:space="preserve">, </w:t>
            </w:r>
            <w:hyperlink r:id="rId4428" w:history="1">
              <w:r>
                <w:rPr>
                  <w:color w:val="0000FF"/>
                </w:rPr>
                <w:t>A16.20.024</w:t>
              </w:r>
            </w:hyperlink>
            <w:r>
              <w:t xml:space="preserve">, </w:t>
            </w:r>
            <w:hyperlink r:id="rId4429" w:history="1">
              <w:r>
                <w:rPr>
                  <w:color w:val="0000FF"/>
                </w:rPr>
                <w:t>A16.20.024.001</w:t>
              </w:r>
            </w:hyperlink>
            <w:r>
              <w:t xml:space="preserve">, </w:t>
            </w:r>
            <w:hyperlink r:id="rId4430" w:history="1">
              <w:r>
                <w:rPr>
                  <w:color w:val="0000FF"/>
                </w:rPr>
                <w:t>A16.20.026.001</w:t>
              </w:r>
            </w:hyperlink>
            <w:r>
              <w:t xml:space="preserve">, </w:t>
            </w:r>
            <w:hyperlink r:id="rId4431" w:history="1">
              <w:r>
                <w:rPr>
                  <w:color w:val="0000FF"/>
                </w:rPr>
                <w:t>A16.20.028</w:t>
              </w:r>
            </w:hyperlink>
            <w:r>
              <w:t xml:space="preserve">, </w:t>
            </w:r>
            <w:hyperlink r:id="rId4432" w:history="1">
              <w:r>
                <w:rPr>
                  <w:color w:val="0000FF"/>
                </w:rPr>
                <w:t>A16.20.028.001</w:t>
              </w:r>
            </w:hyperlink>
            <w:r>
              <w:t xml:space="preserve">, </w:t>
            </w:r>
            <w:hyperlink r:id="rId4433" w:history="1">
              <w:r>
                <w:rPr>
                  <w:color w:val="0000FF"/>
                </w:rPr>
                <w:t>A16.20.028.005</w:t>
              </w:r>
            </w:hyperlink>
            <w:r>
              <w:t xml:space="preserve">, </w:t>
            </w:r>
            <w:hyperlink r:id="rId4434" w:history="1">
              <w:r>
                <w:rPr>
                  <w:color w:val="0000FF"/>
                </w:rPr>
                <w:t>A16.20.030</w:t>
              </w:r>
            </w:hyperlink>
            <w:r>
              <w:t xml:space="preserve">, </w:t>
            </w:r>
            <w:hyperlink r:id="rId4435" w:history="1">
              <w:r>
                <w:rPr>
                  <w:color w:val="0000FF"/>
                </w:rPr>
                <w:t>A16.20.033</w:t>
              </w:r>
            </w:hyperlink>
            <w:r>
              <w:t xml:space="preserve">, </w:t>
            </w:r>
            <w:hyperlink r:id="rId4436" w:history="1">
              <w:r>
                <w:rPr>
                  <w:color w:val="0000FF"/>
                </w:rPr>
                <w:t>A16.20.034</w:t>
              </w:r>
            </w:hyperlink>
            <w:r>
              <w:t xml:space="preserve">, </w:t>
            </w:r>
            <w:hyperlink r:id="rId4437" w:history="1">
              <w:r>
                <w:rPr>
                  <w:color w:val="0000FF"/>
                </w:rPr>
                <w:t>A16.20.034.001</w:t>
              </w:r>
            </w:hyperlink>
            <w:r>
              <w:t xml:space="preserve">, </w:t>
            </w:r>
            <w:hyperlink r:id="rId4438" w:history="1">
              <w:r>
                <w:rPr>
                  <w:color w:val="0000FF"/>
                </w:rPr>
                <w:t>A16.20.034.002</w:t>
              </w:r>
            </w:hyperlink>
            <w:r>
              <w:t xml:space="preserve">, </w:t>
            </w:r>
            <w:hyperlink r:id="rId4439" w:history="1">
              <w:r>
                <w:rPr>
                  <w:color w:val="0000FF"/>
                </w:rPr>
                <w:t>A16.20.035.001</w:t>
              </w:r>
            </w:hyperlink>
            <w:r>
              <w:t xml:space="preserve">, </w:t>
            </w:r>
            <w:hyperlink r:id="rId4440" w:history="1">
              <w:r>
                <w:rPr>
                  <w:color w:val="0000FF"/>
                </w:rPr>
                <w:t>A16.20.039</w:t>
              </w:r>
            </w:hyperlink>
            <w:r>
              <w:t xml:space="preserve">, </w:t>
            </w:r>
            <w:hyperlink r:id="rId4441" w:history="1">
              <w:r>
                <w:rPr>
                  <w:color w:val="0000FF"/>
                </w:rPr>
                <w:t>A16.20.039.001</w:t>
              </w:r>
            </w:hyperlink>
            <w:r>
              <w:t xml:space="preserve">, </w:t>
            </w:r>
            <w:hyperlink r:id="rId4442" w:history="1">
              <w:r>
                <w:rPr>
                  <w:color w:val="0000FF"/>
                </w:rPr>
                <w:t>A16.20.042</w:t>
              </w:r>
            </w:hyperlink>
            <w:r>
              <w:t xml:space="preserve">, </w:t>
            </w:r>
            <w:hyperlink r:id="rId4443" w:history="1">
              <w:r>
                <w:rPr>
                  <w:color w:val="0000FF"/>
                </w:rPr>
                <w:t>A16.20.042.001</w:t>
              </w:r>
            </w:hyperlink>
            <w:r>
              <w:t xml:space="preserve">, </w:t>
            </w:r>
            <w:hyperlink r:id="rId4444" w:history="1">
              <w:r>
                <w:rPr>
                  <w:color w:val="0000FF"/>
                </w:rPr>
                <w:t>A16.20.042.002</w:t>
              </w:r>
            </w:hyperlink>
            <w:r>
              <w:t xml:space="preserve">, </w:t>
            </w:r>
            <w:hyperlink r:id="rId4445" w:history="1">
              <w:r>
                <w:rPr>
                  <w:color w:val="0000FF"/>
                </w:rPr>
                <w:t>A16.20.042.003</w:t>
              </w:r>
            </w:hyperlink>
            <w:r>
              <w:t xml:space="preserve">, </w:t>
            </w:r>
            <w:hyperlink r:id="rId4446" w:history="1">
              <w:r>
                <w:rPr>
                  <w:color w:val="0000FF"/>
                </w:rPr>
                <w:t>A16.20.042.004</w:t>
              </w:r>
            </w:hyperlink>
            <w:r>
              <w:t xml:space="preserve">, </w:t>
            </w:r>
            <w:hyperlink r:id="rId4447" w:history="1">
              <w:r>
                <w:rPr>
                  <w:color w:val="0000FF"/>
                </w:rPr>
                <w:t>A16.20.063.001</w:t>
              </w:r>
            </w:hyperlink>
            <w:r>
              <w:t xml:space="preserve">, </w:t>
            </w:r>
            <w:hyperlink r:id="rId4448" w:history="1">
              <w:r>
                <w:rPr>
                  <w:color w:val="0000FF"/>
                </w:rPr>
                <w:t>A16.20.063.003</w:t>
              </w:r>
            </w:hyperlink>
            <w:r>
              <w:t xml:space="preserve">, </w:t>
            </w:r>
            <w:hyperlink r:id="rId4449" w:history="1">
              <w:r>
                <w:rPr>
                  <w:color w:val="0000FF"/>
                </w:rPr>
                <w:t>A16.20.063.005</w:t>
              </w:r>
            </w:hyperlink>
            <w:r>
              <w:t xml:space="preserve">, </w:t>
            </w:r>
            <w:hyperlink r:id="rId4450" w:history="1">
              <w:r>
                <w:rPr>
                  <w:color w:val="0000FF"/>
                </w:rPr>
                <w:t>A16.20.063.009</w:t>
              </w:r>
            </w:hyperlink>
            <w:r>
              <w:t xml:space="preserve">, </w:t>
            </w:r>
            <w:hyperlink r:id="rId4451" w:history="1">
              <w:r>
                <w:rPr>
                  <w:color w:val="0000FF"/>
                </w:rPr>
                <w:t>A16.20.063.017</w:t>
              </w:r>
            </w:hyperlink>
            <w:r>
              <w:t xml:space="preserve">, </w:t>
            </w:r>
            <w:hyperlink r:id="rId4452" w:history="1">
              <w:r>
                <w:rPr>
                  <w:color w:val="0000FF"/>
                </w:rPr>
                <w:t>A16.20.063.019</w:t>
              </w:r>
            </w:hyperlink>
            <w:r>
              <w:t xml:space="preserve">, </w:t>
            </w:r>
            <w:hyperlink r:id="rId4453" w:history="1">
              <w:r>
                <w:rPr>
                  <w:color w:val="0000FF"/>
                </w:rPr>
                <w:t>A16.20.081.001</w:t>
              </w:r>
            </w:hyperlink>
            <w:r>
              <w:t xml:space="preserve">, </w:t>
            </w:r>
            <w:hyperlink r:id="rId4454" w:history="1">
              <w:r>
                <w:rPr>
                  <w:color w:val="0000FF"/>
                </w:rPr>
                <w:t>A16.20.082</w:t>
              </w:r>
            </w:hyperlink>
            <w:r>
              <w:t xml:space="preserve">, </w:t>
            </w:r>
            <w:hyperlink r:id="rId4455" w:history="1">
              <w:r>
                <w:rPr>
                  <w:color w:val="0000FF"/>
                </w:rPr>
                <w:t>A16.20.094.002</w:t>
              </w:r>
            </w:hyperlink>
            <w:r>
              <w:t xml:space="preserve">, </w:t>
            </w:r>
            <w:hyperlink r:id="rId4456" w:history="1">
              <w:r>
                <w:rPr>
                  <w:color w:val="0000FF"/>
                </w:rPr>
                <w:t>A16.20.099.001</w:t>
              </w:r>
            </w:hyperlink>
            <w:r>
              <w:t xml:space="preserve">, </w:t>
            </w:r>
            <w:hyperlink r:id="rId4457" w:history="1">
              <w:r>
                <w:rPr>
                  <w:color w:val="0000FF"/>
                </w:rPr>
                <w:t>A16.30.036.001</w:t>
              </w:r>
            </w:hyperlink>
            <w:r>
              <w:t xml:space="preserve">, </w:t>
            </w:r>
            <w:hyperlink r:id="rId4458" w:history="1">
              <w:r>
                <w:rPr>
                  <w:color w:val="0000FF"/>
                </w:rPr>
                <w:t>A22.20.004</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2,20</w:t>
            </w:r>
          </w:p>
        </w:tc>
      </w:tr>
      <w:tr w:rsidR="0007086E">
        <w:tc>
          <w:tcPr>
            <w:tcW w:w="567" w:type="dxa"/>
          </w:tcPr>
          <w:p w:rsidR="0007086E" w:rsidRDefault="0007086E">
            <w:pPr>
              <w:pStyle w:val="ConsPlusNormal"/>
              <w:jc w:val="center"/>
              <w:outlineLvl w:val="3"/>
            </w:pPr>
            <w:r>
              <w:lastRenderedPageBreak/>
              <w:t>3</w:t>
            </w:r>
          </w:p>
        </w:tc>
        <w:tc>
          <w:tcPr>
            <w:tcW w:w="14117" w:type="dxa"/>
            <w:gridSpan w:val="4"/>
          </w:tcPr>
          <w:p w:rsidR="0007086E" w:rsidRDefault="0007086E">
            <w:pPr>
              <w:pStyle w:val="ConsPlusNormal"/>
            </w:pPr>
            <w:r>
              <w:t>Аллергология и иммунология</w:t>
            </w:r>
          </w:p>
        </w:tc>
        <w:tc>
          <w:tcPr>
            <w:tcW w:w="1077" w:type="dxa"/>
          </w:tcPr>
          <w:p w:rsidR="0007086E" w:rsidRDefault="0007086E">
            <w:pPr>
              <w:pStyle w:val="ConsPlusNormal"/>
              <w:jc w:val="center"/>
            </w:pPr>
            <w:r>
              <w:t>1,25</w:t>
            </w:r>
          </w:p>
        </w:tc>
      </w:tr>
      <w:tr w:rsidR="0007086E">
        <w:tc>
          <w:tcPr>
            <w:tcW w:w="567" w:type="dxa"/>
          </w:tcPr>
          <w:p w:rsidR="0007086E" w:rsidRDefault="0007086E">
            <w:pPr>
              <w:pStyle w:val="ConsPlusNormal"/>
              <w:jc w:val="center"/>
            </w:pPr>
            <w:r>
              <w:t>15</w:t>
            </w:r>
          </w:p>
        </w:tc>
        <w:tc>
          <w:tcPr>
            <w:tcW w:w="2551" w:type="dxa"/>
          </w:tcPr>
          <w:p w:rsidR="0007086E" w:rsidRDefault="0007086E">
            <w:pPr>
              <w:pStyle w:val="ConsPlusNormal"/>
            </w:pPr>
            <w:r>
              <w:t>Нарушения с вовлечением иммунного механизма</w:t>
            </w:r>
          </w:p>
        </w:tc>
        <w:tc>
          <w:tcPr>
            <w:tcW w:w="6350" w:type="dxa"/>
          </w:tcPr>
          <w:p w:rsidR="0007086E" w:rsidRDefault="0007086E">
            <w:pPr>
              <w:pStyle w:val="ConsPlusNormal"/>
            </w:pPr>
            <w:hyperlink r:id="rId4459" w:history="1">
              <w:r>
                <w:rPr>
                  <w:color w:val="0000FF"/>
                </w:rPr>
                <w:t>D80</w:t>
              </w:r>
            </w:hyperlink>
            <w:r>
              <w:t xml:space="preserve">, </w:t>
            </w:r>
            <w:hyperlink r:id="rId4460" w:history="1">
              <w:r>
                <w:rPr>
                  <w:color w:val="0000FF"/>
                </w:rPr>
                <w:t>D80.0</w:t>
              </w:r>
            </w:hyperlink>
            <w:r>
              <w:t xml:space="preserve">, </w:t>
            </w:r>
            <w:hyperlink r:id="rId4461" w:history="1">
              <w:r>
                <w:rPr>
                  <w:color w:val="0000FF"/>
                </w:rPr>
                <w:t>D80.1</w:t>
              </w:r>
            </w:hyperlink>
            <w:r>
              <w:t xml:space="preserve">, </w:t>
            </w:r>
            <w:hyperlink r:id="rId4462" w:history="1">
              <w:r>
                <w:rPr>
                  <w:color w:val="0000FF"/>
                </w:rPr>
                <w:t>D80.2</w:t>
              </w:r>
            </w:hyperlink>
            <w:r>
              <w:t xml:space="preserve">, </w:t>
            </w:r>
            <w:hyperlink r:id="rId4463" w:history="1">
              <w:r>
                <w:rPr>
                  <w:color w:val="0000FF"/>
                </w:rPr>
                <w:t>D80.3</w:t>
              </w:r>
            </w:hyperlink>
            <w:r>
              <w:t xml:space="preserve">, </w:t>
            </w:r>
            <w:hyperlink r:id="rId4464" w:history="1">
              <w:r>
                <w:rPr>
                  <w:color w:val="0000FF"/>
                </w:rPr>
                <w:t>D80.4</w:t>
              </w:r>
            </w:hyperlink>
            <w:r>
              <w:t xml:space="preserve">, </w:t>
            </w:r>
            <w:hyperlink r:id="rId4465" w:history="1">
              <w:r>
                <w:rPr>
                  <w:color w:val="0000FF"/>
                </w:rPr>
                <w:t>D80.5</w:t>
              </w:r>
            </w:hyperlink>
            <w:r>
              <w:t xml:space="preserve">, </w:t>
            </w:r>
            <w:hyperlink r:id="rId4466" w:history="1">
              <w:r>
                <w:rPr>
                  <w:color w:val="0000FF"/>
                </w:rPr>
                <w:t>D80.6</w:t>
              </w:r>
            </w:hyperlink>
            <w:r>
              <w:t xml:space="preserve">, </w:t>
            </w:r>
            <w:hyperlink r:id="rId4467" w:history="1">
              <w:r>
                <w:rPr>
                  <w:color w:val="0000FF"/>
                </w:rPr>
                <w:t>D80.7</w:t>
              </w:r>
            </w:hyperlink>
            <w:r>
              <w:t xml:space="preserve">, </w:t>
            </w:r>
            <w:hyperlink r:id="rId4468" w:history="1">
              <w:r>
                <w:rPr>
                  <w:color w:val="0000FF"/>
                </w:rPr>
                <w:t>D80.8</w:t>
              </w:r>
            </w:hyperlink>
            <w:r>
              <w:t xml:space="preserve">, </w:t>
            </w:r>
            <w:hyperlink r:id="rId4469" w:history="1">
              <w:r>
                <w:rPr>
                  <w:color w:val="0000FF"/>
                </w:rPr>
                <w:t>D80.9</w:t>
              </w:r>
            </w:hyperlink>
            <w:r>
              <w:t xml:space="preserve">, </w:t>
            </w:r>
            <w:hyperlink r:id="rId4470" w:history="1">
              <w:r>
                <w:rPr>
                  <w:color w:val="0000FF"/>
                </w:rPr>
                <w:t>D81</w:t>
              </w:r>
            </w:hyperlink>
            <w:r>
              <w:t xml:space="preserve">, </w:t>
            </w:r>
            <w:hyperlink r:id="rId4471" w:history="1">
              <w:r>
                <w:rPr>
                  <w:color w:val="0000FF"/>
                </w:rPr>
                <w:t>D81.0</w:t>
              </w:r>
            </w:hyperlink>
            <w:r>
              <w:t xml:space="preserve">, </w:t>
            </w:r>
            <w:hyperlink r:id="rId4472" w:history="1">
              <w:r>
                <w:rPr>
                  <w:color w:val="0000FF"/>
                </w:rPr>
                <w:t>D81.1</w:t>
              </w:r>
            </w:hyperlink>
            <w:r>
              <w:t xml:space="preserve">, </w:t>
            </w:r>
            <w:hyperlink r:id="rId4473" w:history="1">
              <w:r>
                <w:rPr>
                  <w:color w:val="0000FF"/>
                </w:rPr>
                <w:t>D81.2</w:t>
              </w:r>
            </w:hyperlink>
            <w:r>
              <w:t xml:space="preserve">, </w:t>
            </w:r>
            <w:hyperlink r:id="rId4474" w:history="1">
              <w:r>
                <w:rPr>
                  <w:color w:val="0000FF"/>
                </w:rPr>
                <w:t>D81.3</w:t>
              </w:r>
            </w:hyperlink>
            <w:r>
              <w:t xml:space="preserve">, </w:t>
            </w:r>
            <w:hyperlink r:id="rId4475" w:history="1">
              <w:r>
                <w:rPr>
                  <w:color w:val="0000FF"/>
                </w:rPr>
                <w:t>D81.4</w:t>
              </w:r>
            </w:hyperlink>
            <w:r>
              <w:t xml:space="preserve">, </w:t>
            </w:r>
            <w:hyperlink r:id="rId4476" w:history="1">
              <w:r>
                <w:rPr>
                  <w:color w:val="0000FF"/>
                </w:rPr>
                <w:t>D81.5</w:t>
              </w:r>
            </w:hyperlink>
            <w:r>
              <w:t xml:space="preserve">, </w:t>
            </w:r>
            <w:hyperlink r:id="rId4477" w:history="1">
              <w:r>
                <w:rPr>
                  <w:color w:val="0000FF"/>
                </w:rPr>
                <w:t>D81.6</w:t>
              </w:r>
            </w:hyperlink>
            <w:r>
              <w:t xml:space="preserve">, </w:t>
            </w:r>
            <w:hyperlink r:id="rId4478" w:history="1">
              <w:r>
                <w:rPr>
                  <w:color w:val="0000FF"/>
                </w:rPr>
                <w:t>D81.7</w:t>
              </w:r>
            </w:hyperlink>
            <w:r>
              <w:t xml:space="preserve">, </w:t>
            </w:r>
            <w:hyperlink r:id="rId4479" w:history="1">
              <w:r>
                <w:rPr>
                  <w:color w:val="0000FF"/>
                </w:rPr>
                <w:t>D81.8</w:t>
              </w:r>
            </w:hyperlink>
            <w:r>
              <w:t xml:space="preserve">, </w:t>
            </w:r>
            <w:hyperlink r:id="rId4480" w:history="1">
              <w:r>
                <w:rPr>
                  <w:color w:val="0000FF"/>
                </w:rPr>
                <w:t>D81.9</w:t>
              </w:r>
            </w:hyperlink>
            <w:r>
              <w:t xml:space="preserve">, </w:t>
            </w:r>
            <w:hyperlink r:id="rId4481" w:history="1">
              <w:r>
                <w:rPr>
                  <w:color w:val="0000FF"/>
                </w:rPr>
                <w:t>D82</w:t>
              </w:r>
            </w:hyperlink>
            <w:r>
              <w:t xml:space="preserve">, </w:t>
            </w:r>
            <w:hyperlink r:id="rId4482" w:history="1">
              <w:r>
                <w:rPr>
                  <w:color w:val="0000FF"/>
                </w:rPr>
                <w:t>D82.0</w:t>
              </w:r>
            </w:hyperlink>
            <w:r>
              <w:t xml:space="preserve">, </w:t>
            </w:r>
            <w:hyperlink r:id="rId4483" w:history="1">
              <w:r>
                <w:rPr>
                  <w:color w:val="0000FF"/>
                </w:rPr>
                <w:t>D82.1</w:t>
              </w:r>
            </w:hyperlink>
            <w:r>
              <w:t xml:space="preserve">, </w:t>
            </w:r>
            <w:hyperlink r:id="rId4484" w:history="1">
              <w:r>
                <w:rPr>
                  <w:color w:val="0000FF"/>
                </w:rPr>
                <w:t>D82.2</w:t>
              </w:r>
            </w:hyperlink>
            <w:r>
              <w:t xml:space="preserve">, </w:t>
            </w:r>
            <w:hyperlink r:id="rId4485" w:history="1">
              <w:r>
                <w:rPr>
                  <w:color w:val="0000FF"/>
                </w:rPr>
                <w:t>D82.3</w:t>
              </w:r>
            </w:hyperlink>
            <w:r>
              <w:t xml:space="preserve">, </w:t>
            </w:r>
            <w:hyperlink r:id="rId4486" w:history="1">
              <w:r>
                <w:rPr>
                  <w:color w:val="0000FF"/>
                </w:rPr>
                <w:t>D82.4</w:t>
              </w:r>
            </w:hyperlink>
            <w:r>
              <w:t xml:space="preserve">, </w:t>
            </w:r>
            <w:hyperlink r:id="rId4487" w:history="1">
              <w:r>
                <w:rPr>
                  <w:color w:val="0000FF"/>
                </w:rPr>
                <w:t>D82.8</w:t>
              </w:r>
            </w:hyperlink>
            <w:r>
              <w:t xml:space="preserve">, </w:t>
            </w:r>
            <w:hyperlink r:id="rId4488" w:history="1">
              <w:r>
                <w:rPr>
                  <w:color w:val="0000FF"/>
                </w:rPr>
                <w:t>D82.9</w:t>
              </w:r>
            </w:hyperlink>
            <w:r>
              <w:t xml:space="preserve">, </w:t>
            </w:r>
            <w:hyperlink r:id="rId4489" w:history="1">
              <w:r>
                <w:rPr>
                  <w:color w:val="0000FF"/>
                </w:rPr>
                <w:t>D83</w:t>
              </w:r>
            </w:hyperlink>
            <w:r>
              <w:t xml:space="preserve">, </w:t>
            </w:r>
            <w:hyperlink r:id="rId4490" w:history="1">
              <w:r>
                <w:rPr>
                  <w:color w:val="0000FF"/>
                </w:rPr>
                <w:t>D83.0</w:t>
              </w:r>
            </w:hyperlink>
            <w:r>
              <w:t xml:space="preserve">, </w:t>
            </w:r>
            <w:hyperlink r:id="rId4491" w:history="1">
              <w:r>
                <w:rPr>
                  <w:color w:val="0000FF"/>
                </w:rPr>
                <w:t>D83.1</w:t>
              </w:r>
            </w:hyperlink>
            <w:r>
              <w:t xml:space="preserve">, </w:t>
            </w:r>
            <w:hyperlink r:id="rId4492" w:history="1">
              <w:r>
                <w:rPr>
                  <w:color w:val="0000FF"/>
                </w:rPr>
                <w:t>D83.2</w:t>
              </w:r>
            </w:hyperlink>
            <w:r>
              <w:t xml:space="preserve">, </w:t>
            </w:r>
            <w:hyperlink r:id="rId4493" w:history="1">
              <w:r>
                <w:rPr>
                  <w:color w:val="0000FF"/>
                </w:rPr>
                <w:t>D83.8</w:t>
              </w:r>
            </w:hyperlink>
            <w:r>
              <w:t xml:space="preserve">, </w:t>
            </w:r>
            <w:hyperlink r:id="rId4494" w:history="1">
              <w:r>
                <w:rPr>
                  <w:color w:val="0000FF"/>
                </w:rPr>
                <w:t>D83.9</w:t>
              </w:r>
            </w:hyperlink>
            <w:r>
              <w:t xml:space="preserve">, </w:t>
            </w:r>
            <w:hyperlink r:id="rId4495" w:history="1">
              <w:r>
                <w:rPr>
                  <w:color w:val="0000FF"/>
                </w:rPr>
                <w:t>D84</w:t>
              </w:r>
            </w:hyperlink>
            <w:r>
              <w:t xml:space="preserve">, </w:t>
            </w:r>
            <w:hyperlink r:id="rId4496" w:history="1">
              <w:r>
                <w:rPr>
                  <w:color w:val="0000FF"/>
                </w:rPr>
                <w:t>D84.0</w:t>
              </w:r>
            </w:hyperlink>
            <w:r>
              <w:t xml:space="preserve">, </w:t>
            </w:r>
            <w:hyperlink r:id="rId4497" w:history="1">
              <w:r>
                <w:rPr>
                  <w:color w:val="0000FF"/>
                </w:rPr>
                <w:t>D84.1</w:t>
              </w:r>
            </w:hyperlink>
            <w:r>
              <w:t xml:space="preserve">, </w:t>
            </w:r>
            <w:hyperlink r:id="rId4498" w:history="1">
              <w:r>
                <w:rPr>
                  <w:color w:val="0000FF"/>
                </w:rPr>
                <w:t>D84.8</w:t>
              </w:r>
            </w:hyperlink>
            <w:r>
              <w:t xml:space="preserve">, </w:t>
            </w:r>
            <w:hyperlink r:id="rId4499" w:history="1">
              <w:r>
                <w:rPr>
                  <w:color w:val="0000FF"/>
                </w:rPr>
                <w:t>D84.9</w:t>
              </w:r>
            </w:hyperlink>
            <w:r>
              <w:t xml:space="preserve">, </w:t>
            </w:r>
            <w:hyperlink r:id="rId4500" w:history="1">
              <w:r>
                <w:rPr>
                  <w:color w:val="0000FF"/>
                </w:rPr>
                <w:t>D86.1</w:t>
              </w:r>
            </w:hyperlink>
            <w:r>
              <w:t xml:space="preserve">, </w:t>
            </w:r>
            <w:hyperlink r:id="rId4501" w:history="1">
              <w:r>
                <w:rPr>
                  <w:color w:val="0000FF"/>
                </w:rPr>
                <w:t>D86.3</w:t>
              </w:r>
            </w:hyperlink>
            <w:r>
              <w:t xml:space="preserve">, </w:t>
            </w:r>
            <w:hyperlink r:id="rId4502" w:history="1">
              <w:r>
                <w:rPr>
                  <w:color w:val="0000FF"/>
                </w:rPr>
                <w:t>D86.8</w:t>
              </w:r>
            </w:hyperlink>
            <w:r>
              <w:t xml:space="preserve">, </w:t>
            </w:r>
            <w:hyperlink r:id="rId4503" w:history="1">
              <w:r>
                <w:rPr>
                  <w:color w:val="0000FF"/>
                </w:rPr>
                <w:t>D86.9</w:t>
              </w:r>
            </w:hyperlink>
            <w:r>
              <w:t xml:space="preserve">, </w:t>
            </w:r>
            <w:hyperlink r:id="rId4504" w:history="1">
              <w:r>
                <w:rPr>
                  <w:color w:val="0000FF"/>
                </w:rPr>
                <w:t>D89</w:t>
              </w:r>
            </w:hyperlink>
            <w:r>
              <w:t xml:space="preserve">, </w:t>
            </w:r>
            <w:hyperlink r:id="rId4505" w:history="1">
              <w:r>
                <w:rPr>
                  <w:color w:val="0000FF"/>
                </w:rPr>
                <w:t>D89.0</w:t>
              </w:r>
            </w:hyperlink>
            <w:r>
              <w:t xml:space="preserve">, </w:t>
            </w:r>
            <w:hyperlink r:id="rId4506" w:history="1">
              <w:r>
                <w:rPr>
                  <w:color w:val="0000FF"/>
                </w:rPr>
                <w:t>D89.1</w:t>
              </w:r>
            </w:hyperlink>
            <w:r>
              <w:t xml:space="preserve">, </w:t>
            </w:r>
            <w:hyperlink r:id="rId4507" w:history="1">
              <w:r>
                <w:rPr>
                  <w:color w:val="0000FF"/>
                </w:rPr>
                <w:t>D89.2</w:t>
              </w:r>
            </w:hyperlink>
            <w:r>
              <w:t xml:space="preserve">, </w:t>
            </w:r>
            <w:hyperlink r:id="rId4508" w:history="1">
              <w:r>
                <w:rPr>
                  <w:color w:val="0000FF"/>
                </w:rPr>
                <w:t>D89.8</w:t>
              </w:r>
            </w:hyperlink>
            <w:r>
              <w:t xml:space="preserve">, </w:t>
            </w:r>
            <w:hyperlink r:id="rId4509" w:history="1">
              <w:r>
                <w:rPr>
                  <w:color w:val="0000FF"/>
                </w:rPr>
                <w:t>D89.9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4,52</w:t>
            </w:r>
          </w:p>
        </w:tc>
      </w:tr>
      <w:tr w:rsidR="0007086E">
        <w:tc>
          <w:tcPr>
            <w:tcW w:w="567" w:type="dxa"/>
          </w:tcPr>
          <w:p w:rsidR="0007086E" w:rsidRDefault="0007086E">
            <w:pPr>
              <w:pStyle w:val="ConsPlusNormal"/>
              <w:jc w:val="center"/>
            </w:pPr>
            <w:r>
              <w:t>16</w:t>
            </w:r>
          </w:p>
        </w:tc>
        <w:tc>
          <w:tcPr>
            <w:tcW w:w="2551" w:type="dxa"/>
          </w:tcPr>
          <w:p w:rsidR="0007086E" w:rsidRDefault="0007086E">
            <w:pPr>
              <w:pStyle w:val="ConsPlusNormal"/>
            </w:pPr>
            <w:r>
              <w:t>Ангионевротический отек, анафилактический шок</w:t>
            </w:r>
          </w:p>
        </w:tc>
        <w:tc>
          <w:tcPr>
            <w:tcW w:w="6350" w:type="dxa"/>
          </w:tcPr>
          <w:p w:rsidR="0007086E" w:rsidRDefault="0007086E">
            <w:pPr>
              <w:pStyle w:val="ConsPlusNormal"/>
            </w:pPr>
            <w:hyperlink r:id="rId4510" w:history="1">
              <w:r>
                <w:rPr>
                  <w:color w:val="0000FF"/>
                </w:rPr>
                <w:t>T78.0</w:t>
              </w:r>
            </w:hyperlink>
            <w:r>
              <w:t xml:space="preserve">, </w:t>
            </w:r>
            <w:hyperlink r:id="rId4511" w:history="1">
              <w:r>
                <w:rPr>
                  <w:color w:val="0000FF"/>
                </w:rPr>
                <w:t>T78.2</w:t>
              </w:r>
            </w:hyperlink>
            <w:r>
              <w:t xml:space="preserve">, </w:t>
            </w:r>
            <w:hyperlink r:id="rId4512" w:history="1">
              <w:r>
                <w:rPr>
                  <w:color w:val="0000FF"/>
                </w:rPr>
                <w:t>T78.3</w:t>
              </w:r>
            </w:hyperlink>
            <w:r>
              <w:t xml:space="preserve">, </w:t>
            </w:r>
            <w:hyperlink r:id="rId4513" w:history="1">
              <w:r>
                <w:rPr>
                  <w:color w:val="0000FF"/>
                </w:rPr>
                <w:t>T78.4</w:t>
              </w:r>
            </w:hyperlink>
            <w:r>
              <w:t xml:space="preserve">, </w:t>
            </w:r>
            <w:hyperlink r:id="rId4514" w:history="1">
              <w:r>
                <w:rPr>
                  <w:color w:val="0000FF"/>
                </w:rPr>
                <w:t>T80.5</w:t>
              </w:r>
            </w:hyperlink>
            <w:r>
              <w:t xml:space="preserve">, </w:t>
            </w:r>
            <w:hyperlink r:id="rId4515" w:history="1">
              <w:r>
                <w:rPr>
                  <w:color w:val="0000FF"/>
                </w:rPr>
                <w:t>T88.6</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0,27</w:t>
            </w:r>
          </w:p>
        </w:tc>
      </w:tr>
      <w:tr w:rsidR="0007086E">
        <w:tc>
          <w:tcPr>
            <w:tcW w:w="567" w:type="dxa"/>
          </w:tcPr>
          <w:p w:rsidR="0007086E" w:rsidRDefault="0007086E">
            <w:pPr>
              <w:pStyle w:val="ConsPlusNormal"/>
              <w:jc w:val="center"/>
              <w:outlineLvl w:val="3"/>
            </w:pPr>
            <w:r>
              <w:t>4</w:t>
            </w:r>
          </w:p>
        </w:tc>
        <w:tc>
          <w:tcPr>
            <w:tcW w:w="14117" w:type="dxa"/>
            <w:gridSpan w:val="4"/>
          </w:tcPr>
          <w:p w:rsidR="0007086E" w:rsidRDefault="0007086E">
            <w:pPr>
              <w:pStyle w:val="ConsPlusNormal"/>
            </w:pPr>
            <w:r>
              <w:t>Гастроэнтерология</w:t>
            </w:r>
          </w:p>
        </w:tc>
        <w:tc>
          <w:tcPr>
            <w:tcW w:w="1077" w:type="dxa"/>
          </w:tcPr>
          <w:p w:rsidR="0007086E" w:rsidRDefault="0007086E">
            <w:pPr>
              <w:pStyle w:val="ConsPlusNormal"/>
              <w:jc w:val="center"/>
            </w:pPr>
            <w:r>
              <w:t>1,04</w:t>
            </w:r>
          </w:p>
        </w:tc>
      </w:tr>
      <w:tr w:rsidR="0007086E">
        <w:tc>
          <w:tcPr>
            <w:tcW w:w="567" w:type="dxa"/>
          </w:tcPr>
          <w:p w:rsidR="0007086E" w:rsidRDefault="0007086E">
            <w:pPr>
              <w:pStyle w:val="ConsPlusNormal"/>
              <w:jc w:val="center"/>
            </w:pPr>
            <w:r>
              <w:t>17</w:t>
            </w:r>
          </w:p>
        </w:tc>
        <w:tc>
          <w:tcPr>
            <w:tcW w:w="2551" w:type="dxa"/>
          </w:tcPr>
          <w:p w:rsidR="0007086E" w:rsidRDefault="0007086E">
            <w:pPr>
              <w:pStyle w:val="ConsPlusNormal"/>
            </w:pPr>
            <w:r>
              <w:t>Язва желудка и двенадцатиперстной кишки</w:t>
            </w:r>
          </w:p>
        </w:tc>
        <w:tc>
          <w:tcPr>
            <w:tcW w:w="6350" w:type="dxa"/>
          </w:tcPr>
          <w:p w:rsidR="0007086E" w:rsidRDefault="0007086E">
            <w:pPr>
              <w:pStyle w:val="ConsPlusNormal"/>
            </w:pPr>
            <w:hyperlink r:id="rId4516" w:history="1">
              <w:r>
                <w:rPr>
                  <w:color w:val="0000FF"/>
                </w:rPr>
                <w:t>K25</w:t>
              </w:r>
            </w:hyperlink>
            <w:r>
              <w:t xml:space="preserve">, </w:t>
            </w:r>
            <w:hyperlink r:id="rId4517" w:history="1">
              <w:r>
                <w:rPr>
                  <w:color w:val="0000FF"/>
                </w:rPr>
                <w:t>K25.0</w:t>
              </w:r>
            </w:hyperlink>
            <w:r>
              <w:t xml:space="preserve">, </w:t>
            </w:r>
            <w:hyperlink r:id="rId4518" w:history="1">
              <w:r>
                <w:rPr>
                  <w:color w:val="0000FF"/>
                </w:rPr>
                <w:t>K25.1</w:t>
              </w:r>
            </w:hyperlink>
            <w:r>
              <w:t xml:space="preserve">, </w:t>
            </w:r>
            <w:hyperlink r:id="rId4519" w:history="1">
              <w:r>
                <w:rPr>
                  <w:color w:val="0000FF"/>
                </w:rPr>
                <w:t>K25.2</w:t>
              </w:r>
            </w:hyperlink>
            <w:r>
              <w:t xml:space="preserve">, </w:t>
            </w:r>
            <w:hyperlink r:id="rId4520" w:history="1">
              <w:r>
                <w:rPr>
                  <w:color w:val="0000FF"/>
                </w:rPr>
                <w:t>K25.3</w:t>
              </w:r>
            </w:hyperlink>
            <w:r>
              <w:t xml:space="preserve">, </w:t>
            </w:r>
            <w:hyperlink r:id="rId4521" w:history="1">
              <w:r>
                <w:rPr>
                  <w:color w:val="0000FF"/>
                </w:rPr>
                <w:t>K25.4</w:t>
              </w:r>
            </w:hyperlink>
            <w:r>
              <w:t xml:space="preserve">, </w:t>
            </w:r>
            <w:hyperlink r:id="rId4522" w:history="1">
              <w:r>
                <w:rPr>
                  <w:color w:val="0000FF"/>
                </w:rPr>
                <w:t>K25.5</w:t>
              </w:r>
            </w:hyperlink>
            <w:r>
              <w:t xml:space="preserve">, </w:t>
            </w:r>
            <w:hyperlink r:id="rId4523" w:history="1">
              <w:r>
                <w:rPr>
                  <w:color w:val="0000FF"/>
                </w:rPr>
                <w:t>K25.6</w:t>
              </w:r>
            </w:hyperlink>
            <w:r>
              <w:t xml:space="preserve">, </w:t>
            </w:r>
            <w:hyperlink r:id="rId4524" w:history="1">
              <w:r>
                <w:rPr>
                  <w:color w:val="0000FF"/>
                </w:rPr>
                <w:t>K25.7</w:t>
              </w:r>
            </w:hyperlink>
            <w:r>
              <w:t xml:space="preserve">, </w:t>
            </w:r>
            <w:hyperlink r:id="rId4525" w:history="1">
              <w:r>
                <w:rPr>
                  <w:color w:val="0000FF"/>
                </w:rPr>
                <w:t>K25.9</w:t>
              </w:r>
            </w:hyperlink>
            <w:r>
              <w:t xml:space="preserve">, </w:t>
            </w:r>
            <w:hyperlink r:id="rId4526" w:history="1">
              <w:r>
                <w:rPr>
                  <w:color w:val="0000FF"/>
                </w:rPr>
                <w:t>K26</w:t>
              </w:r>
            </w:hyperlink>
            <w:r>
              <w:t xml:space="preserve">, </w:t>
            </w:r>
            <w:hyperlink r:id="rId4527" w:history="1">
              <w:r>
                <w:rPr>
                  <w:color w:val="0000FF"/>
                </w:rPr>
                <w:t>K26.0</w:t>
              </w:r>
            </w:hyperlink>
            <w:r>
              <w:t xml:space="preserve">, </w:t>
            </w:r>
            <w:hyperlink r:id="rId4528" w:history="1">
              <w:r>
                <w:rPr>
                  <w:color w:val="0000FF"/>
                </w:rPr>
                <w:t>K26.1</w:t>
              </w:r>
            </w:hyperlink>
            <w:r>
              <w:t xml:space="preserve">, </w:t>
            </w:r>
            <w:hyperlink r:id="rId4529" w:history="1">
              <w:r>
                <w:rPr>
                  <w:color w:val="0000FF"/>
                </w:rPr>
                <w:t>K26.2</w:t>
              </w:r>
            </w:hyperlink>
            <w:r>
              <w:t xml:space="preserve">, </w:t>
            </w:r>
            <w:hyperlink r:id="rId4530" w:history="1">
              <w:r>
                <w:rPr>
                  <w:color w:val="0000FF"/>
                </w:rPr>
                <w:t>K26.3</w:t>
              </w:r>
            </w:hyperlink>
            <w:r>
              <w:t xml:space="preserve">, </w:t>
            </w:r>
            <w:hyperlink r:id="rId4531" w:history="1">
              <w:r>
                <w:rPr>
                  <w:color w:val="0000FF"/>
                </w:rPr>
                <w:t>K26.4</w:t>
              </w:r>
            </w:hyperlink>
            <w:r>
              <w:t xml:space="preserve">, </w:t>
            </w:r>
            <w:hyperlink r:id="rId4532" w:history="1">
              <w:r>
                <w:rPr>
                  <w:color w:val="0000FF"/>
                </w:rPr>
                <w:t>K26.5</w:t>
              </w:r>
            </w:hyperlink>
            <w:r>
              <w:t xml:space="preserve">, </w:t>
            </w:r>
            <w:hyperlink r:id="rId4533" w:history="1">
              <w:r>
                <w:rPr>
                  <w:color w:val="0000FF"/>
                </w:rPr>
                <w:t>K26.6</w:t>
              </w:r>
            </w:hyperlink>
            <w:r>
              <w:t xml:space="preserve">, </w:t>
            </w:r>
            <w:hyperlink r:id="rId4534" w:history="1">
              <w:r>
                <w:rPr>
                  <w:color w:val="0000FF"/>
                </w:rPr>
                <w:t>K26.7</w:t>
              </w:r>
            </w:hyperlink>
            <w:r>
              <w:t xml:space="preserve">, </w:t>
            </w:r>
            <w:hyperlink r:id="rId4535" w:history="1">
              <w:r>
                <w:rPr>
                  <w:color w:val="0000FF"/>
                </w:rPr>
                <w:t>K26.9</w:t>
              </w:r>
            </w:hyperlink>
            <w:r>
              <w:t xml:space="preserve">, </w:t>
            </w:r>
            <w:hyperlink r:id="rId4536" w:history="1">
              <w:r>
                <w:rPr>
                  <w:color w:val="0000FF"/>
                </w:rPr>
                <w:t>K27</w:t>
              </w:r>
            </w:hyperlink>
            <w:r>
              <w:t xml:space="preserve">, </w:t>
            </w:r>
            <w:hyperlink r:id="rId4537" w:history="1">
              <w:r>
                <w:rPr>
                  <w:color w:val="0000FF"/>
                </w:rPr>
                <w:t>K27.0</w:t>
              </w:r>
            </w:hyperlink>
            <w:r>
              <w:t xml:space="preserve">, </w:t>
            </w:r>
            <w:hyperlink r:id="rId4538" w:history="1">
              <w:r>
                <w:rPr>
                  <w:color w:val="0000FF"/>
                </w:rPr>
                <w:t>K27.1</w:t>
              </w:r>
            </w:hyperlink>
            <w:r>
              <w:t xml:space="preserve">, </w:t>
            </w:r>
            <w:hyperlink r:id="rId4539" w:history="1">
              <w:r>
                <w:rPr>
                  <w:color w:val="0000FF"/>
                </w:rPr>
                <w:t>K27.2</w:t>
              </w:r>
            </w:hyperlink>
            <w:r>
              <w:t xml:space="preserve">, </w:t>
            </w:r>
            <w:hyperlink r:id="rId4540" w:history="1">
              <w:r>
                <w:rPr>
                  <w:color w:val="0000FF"/>
                </w:rPr>
                <w:t>K27.3</w:t>
              </w:r>
            </w:hyperlink>
            <w:r>
              <w:t xml:space="preserve">, </w:t>
            </w:r>
            <w:hyperlink r:id="rId4541" w:history="1">
              <w:r>
                <w:rPr>
                  <w:color w:val="0000FF"/>
                </w:rPr>
                <w:t>K27.4</w:t>
              </w:r>
            </w:hyperlink>
            <w:r>
              <w:t xml:space="preserve">, </w:t>
            </w:r>
            <w:hyperlink r:id="rId4542" w:history="1">
              <w:r>
                <w:rPr>
                  <w:color w:val="0000FF"/>
                </w:rPr>
                <w:t>K27.5</w:t>
              </w:r>
            </w:hyperlink>
            <w:r>
              <w:t xml:space="preserve">, </w:t>
            </w:r>
            <w:hyperlink r:id="rId4543" w:history="1">
              <w:r>
                <w:rPr>
                  <w:color w:val="0000FF"/>
                </w:rPr>
                <w:t>K27.6</w:t>
              </w:r>
            </w:hyperlink>
            <w:r>
              <w:t xml:space="preserve">, </w:t>
            </w:r>
            <w:hyperlink r:id="rId4544" w:history="1">
              <w:r>
                <w:rPr>
                  <w:color w:val="0000FF"/>
                </w:rPr>
                <w:t>K27.7</w:t>
              </w:r>
            </w:hyperlink>
            <w:r>
              <w:t xml:space="preserve">, </w:t>
            </w:r>
            <w:hyperlink r:id="rId4545" w:history="1">
              <w:r>
                <w:rPr>
                  <w:color w:val="0000FF"/>
                </w:rPr>
                <w:t>K27.9</w:t>
              </w:r>
            </w:hyperlink>
            <w:r>
              <w:t xml:space="preserve">, </w:t>
            </w:r>
            <w:hyperlink r:id="rId4546" w:history="1">
              <w:r>
                <w:rPr>
                  <w:color w:val="0000FF"/>
                </w:rPr>
                <w:t>K28</w:t>
              </w:r>
            </w:hyperlink>
            <w:r>
              <w:t xml:space="preserve">, </w:t>
            </w:r>
            <w:hyperlink r:id="rId4547" w:history="1">
              <w:r>
                <w:rPr>
                  <w:color w:val="0000FF"/>
                </w:rPr>
                <w:t>K28.0</w:t>
              </w:r>
            </w:hyperlink>
            <w:r>
              <w:t xml:space="preserve">, </w:t>
            </w:r>
            <w:hyperlink r:id="rId4548" w:history="1">
              <w:r>
                <w:rPr>
                  <w:color w:val="0000FF"/>
                </w:rPr>
                <w:t>K28.1</w:t>
              </w:r>
            </w:hyperlink>
            <w:r>
              <w:t xml:space="preserve">, </w:t>
            </w:r>
            <w:hyperlink r:id="rId4549" w:history="1">
              <w:r>
                <w:rPr>
                  <w:color w:val="0000FF"/>
                </w:rPr>
                <w:t>K28.2</w:t>
              </w:r>
            </w:hyperlink>
            <w:r>
              <w:t xml:space="preserve">, </w:t>
            </w:r>
            <w:hyperlink r:id="rId4550" w:history="1">
              <w:r>
                <w:rPr>
                  <w:color w:val="0000FF"/>
                </w:rPr>
                <w:t>K28.3</w:t>
              </w:r>
            </w:hyperlink>
            <w:r>
              <w:t xml:space="preserve">, </w:t>
            </w:r>
            <w:hyperlink r:id="rId4551" w:history="1">
              <w:r>
                <w:rPr>
                  <w:color w:val="0000FF"/>
                </w:rPr>
                <w:t>K28.4</w:t>
              </w:r>
            </w:hyperlink>
            <w:r>
              <w:t xml:space="preserve">, </w:t>
            </w:r>
            <w:hyperlink r:id="rId4552" w:history="1">
              <w:r>
                <w:rPr>
                  <w:color w:val="0000FF"/>
                </w:rPr>
                <w:t>K28.5</w:t>
              </w:r>
            </w:hyperlink>
            <w:r>
              <w:t xml:space="preserve">, </w:t>
            </w:r>
            <w:hyperlink r:id="rId4553" w:history="1">
              <w:r>
                <w:rPr>
                  <w:color w:val="0000FF"/>
                </w:rPr>
                <w:t>K28.6</w:t>
              </w:r>
            </w:hyperlink>
            <w:r>
              <w:t xml:space="preserve">, </w:t>
            </w:r>
            <w:hyperlink r:id="rId4554" w:history="1">
              <w:r>
                <w:rPr>
                  <w:color w:val="0000FF"/>
                </w:rPr>
                <w:t>K28.7</w:t>
              </w:r>
            </w:hyperlink>
            <w:r>
              <w:t xml:space="preserve">, </w:t>
            </w:r>
            <w:hyperlink r:id="rId4555" w:history="1">
              <w:r>
                <w:rPr>
                  <w:color w:val="0000FF"/>
                </w:rPr>
                <w:t>K28.9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0,89</w:t>
            </w:r>
          </w:p>
        </w:tc>
      </w:tr>
      <w:tr w:rsidR="0007086E">
        <w:tc>
          <w:tcPr>
            <w:tcW w:w="567" w:type="dxa"/>
          </w:tcPr>
          <w:p w:rsidR="0007086E" w:rsidRDefault="0007086E">
            <w:pPr>
              <w:pStyle w:val="ConsPlusNormal"/>
              <w:jc w:val="center"/>
            </w:pPr>
            <w:r>
              <w:t>18</w:t>
            </w:r>
          </w:p>
        </w:tc>
        <w:tc>
          <w:tcPr>
            <w:tcW w:w="2551" w:type="dxa"/>
          </w:tcPr>
          <w:p w:rsidR="0007086E" w:rsidRDefault="0007086E">
            <w:pPr>
              <w:pStyle w:val="ConsPlusNormal"/>
            </w:pPr>
            <w:r>
              <w:t>Воспалительные заболевания кишечника</w:t>
            </w:r>
          </w:p>
        </w:tc>
        <w:tc>
          <w:tcPr>
            <w:tcW w:w="6350" w:type="dxa"/>
          </w:tcPr>
          <w:p w:rsidR="0007086E" w:rsidRDefault="0007086E">
            <w:pPr>
              <w:pStyle w:val="ConsPlusNormal"/>
            </w:pPr>
            <w:hyperlink r:id="rId4556" w:history="1">
              <w:r>
                <w:rPr>
                  <w:color w:val="0000FF"/>
                </w:rPr>
                <w:t>K50</w:t>
              </w:r>
            </w:hyperlink>
            <w:r>
              <w:t xml:space="preserve">, </w:t>
            </w:r>
            <w:hyperlink r:id="rId4557" w:history="1">
              <w:r>
                <w:rPr>
                  <w:color w:val="0000FF"/>
                </w:rPr>
                <w:t>K50.0</w:t>
              </w:r>
            </w:hyperlink>
            <w:r>
              <w:t xml:space="preserve">, </w:t>
            </w:r>
            <w:hyperlink r:id="rId4558" w:history="1">
              <w:r>
                <w:rPr>
                  <w:color w:val="0000FF"/>
                </w:rPr>
                <w:t>K50.1</w:t>
              </w:r>
            </w:hyperlink>
            <w:r>
              <w:t xml:space="preserve">, </w:t>
            </w:r>
            <w:hyperlink r:id="rId4559" w:history="1">
              <w:r>
                <w:rPr>
                  <w:color w:val="0000FF"/>
                </w:rPr>
                <w:t>K50.8</w:t>
              </w:r>
            </w:hyperlink>
            <w:r>
              <w:t xml:space="preserve">, </w:t>
            </w:r>
            <w:hyperlink r:id="rId4560" w:history="1">
              <w:r>
                <w:rPr>
                  <w:color w:val="0000FF"/>
                </w:rPr>
                <w:t>K50.9</w:t>
              </w:r>
            </w:hyperlink>
            <w:r>
              <w:t xml:space="preserve">, </w:t>
            </w:r>
            <w:hyperlink r:id="rId4561" w:history="1">
              <w:r>
                <w:rPr>
                  <w:color w:val="0000FF"/>
                </w:rPr>
                <w:t>K51</w:t>
              </w:r>
            </w:hyperlink>
            <w:r>
              <w:t xml:space="preserve">, </w:t>
            </w:r>
            <w:hyperlink r:id="rId4562" w:history="1">
              <w:r>
                <w:rPr>
                  <w:color w:val="0000FF"/>
                </w:rPr>
                <w:t>K51.0</w:t>
              </w:r>
            </w:hyperlink>
            <w:r>
              <w:t xml:space="preserve">, </w:t>
            </w:r>
            <w:hyperlink r:id="rId4563" w:history="1">
              <w:r>
                <w:rPr>
                  <w:color w:val="0000FF"/>
                </w:rPr>
                <w:t>K51.1</w:t>
              </w:r>
            </w:hyperlink>
            <w:r>
              <w:t xml:space="preserve">, </w:t>
            </w:r>
            <w:hyperlink r:id="rId4564" w:history="1">
              <w:r>
                <w:rPr>
                  <w:color w:val="0000FF"/>
                </w:rPr>
                <w:t>K51.2</w:t>
              </w:r>
            </w:hyperlink>
            <w:r>
              <w:t xml:space="preserve">, </w:t>
            </w:r>
            <w:hyperlink r:id="rId4565" w:history="1">
              <w:r>
                <w:rPr>
                  <w:color w:val="0000FF"/>
                </w:rPr>
                <w:t>K51.3</w:t>
              </w:r>
            </w:hyperlink>
            <w:r>
              <w:t xml:space="preserve">, </w:t>
            </w:r>
            <w:hyperlink r:id="rId4566" w:history="1">
              <w:r>
                <w:rPr>
                  <w:color w:val="0000FF"/>
                </w:rPr>
                <w:t>K51.4</w:t>
              </w:r>
            </w:hyperlink>
            <w:r>
              <w:t xml:space="preserve">, </w:t>
            </w:r>
            <w:hyperlink r:id="rId4567" w:history="1">
              <w:r>
                <w:rPr>
                  <w:color w:val="0000FF"/>
                </w:rPr>
                <w:t>K51.5</w:t>
              </w:r>
            </w:hyperlink>
            <w:r>
              <w:t xml:space="preserve">, </w:t>
            </w:r>
            <w:hyperlink r:id="rId4568" w:history="1">
              <w:r>
                <w:rPr>
                  <w:color w:val="0000FF"/>
                </w:rPr>
                <w:t>K51.8</w:t>
              </w:r>
            </w:hyperlink>
            <w:r>
              <w:t xml:space="preserve">, </w:t>
            </w:r>
            <w:hyperlink r:id="rId4569" w:history="1">
              <w:r>
                <w:rPr>
                  <w:color w:val="0000FF"/>
                </w:rPr>
                <w:t>K51.9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2,01</w:t>
            </w:r>
          </w:p>
        </w:tc>
      </w:tr>
      <w:tr w:rsidR="0007086E">
        <w:tc>
          <w:tcPr>
            <w:tcW w:w="567" w:type="dxa"/>
          </w:tcPr>
          <w:p w:rsidR="0007086E" w:rsidRDefault="0007086E">
            <w:pPr>
              <w:pStyle w:val="ConsPlusNormal"/>
              <w:jc w:val="center"/>
            </w:pPr>
            <w:r>
              <w:t>19</w:t>
            </w:r>
          </w:p>
        </w:tc>
        <w:tc>
          <w:tcPr>
            <w:tcW w:w="2551" w:type="dxa"/>
          </w:tcPr>
          <w:p w:rsidR="0007086E" w:rsidRDefault="0007086E">
            <w:pPr>
              <w:pStyle w:val="ConsPlusNormal"/>
            </w:pPr>
            <w:r>
              <w:t>Болезни печени, невирусные (уровень 1)</w:t>
            </w:r>
          </w:p>
        </w:tc>
        <w:tc>
          <w:tcPr>
            <w:tcW w:w="6350" w:type="dxa"/>
          </w:tcPr>
          <w:p w:rsidR="0007086E" w:rsidRDefault="0007086E">
            <w:pPr>
              <w:pStyle w:val="ConsPlusNormal"/>
            </w:pPr>
            <w:hyperlink r:id="rId4570" w:history="1">
              <w:r>
                <w:rPr>
                  <w:color w:val="0000FF"/>
                </w:rPr>
                <w:t>I81</w:t>
              </w:r>
            </w:hyperlink>
            <w:r>
              <w:t xml:space="preserve">, </w:t>
            </w:r>
            <w:hyperlink r:id="rId4571" w:history="1">
              <w:r>
                <w:rPr>
                  <w:color w:val="0000FF"/>
                </w:rPr>
                <w:t>K70.0</w:t>
              </w:r>
            </w:hyperlink>
            <w:r>
              <w:t xml:space="preserve">, </w:t>
            </w:r>
            <w:hyperlink r:id="rId4572" w:history="1">
              <w:r>
                <w:rPr>
                  <w:color w:val="0000FF"/>
                </w:rPr>
                <w:t>K70.1</w:t>
              </w:r>
            </w:hyperlink>
            <w:r>
              <w:t xml:space="preserve">, </w:t>
            </w:r>
            <w:hyperlink r:id="rId4573" w:history="1">
              <w:r>
                <w:rPr>
                  <w:color w:val="0000FF"/>
                </w:rPr>
                <w:t>K70.2</w:t>
              </w:r>
            </w:hyperlink>
            <w:r>
              <w:t xml:space="preserve">, </w:t>
            </w:r>
            <w:hyperlink r:id="rId4574" w:history="1">
              <w:r>
                <w:rPr>
                  <w:color w:val="0000FF"/>
                </w:rPr>
                <w:t>K70.4</w:t>
              </w:r>
            </w:hyperlink>
            <w:r>
              <w:t xml:space="preserve">, </w:t>
            </w:r>
            <w:hyperlink r:id="rId4575" w:history="1">
              <w:r>
                <w:rPr>
                  <w:color w:val="0000FF"/>
                </w:rPr>
                <w:t>K70.9</w:t>
              </w:r>
            </w:hyperlink>
            <w:r>
              <w:t xml:space="preserve">, </w:t>
            </w:r>
            <w:hyperlink r:id="rId4576" w:history="1">
              <w:r>
                <w:rPr>
                  <w:color w:val="0000FF"/>
                </w:rPr>
                <w:t>K73.0</w:t>
              </w:r>
            </w:hyperlink>
            <w:r>
              <w:t xml:space="preserve">, </w:t>
            </w:r>
            <w:hyperlink r:id="rId4577" w:history="1">
              <w:r>
                <w:rPr>
                  <w:color w:val="0000FF"/>
                </w:rPr>
                <w:t>K73.1</w:t>
              </w:r>
            </w:hyperlink>
            <w:r>
              <w:t xml:space="preserve">, </w:t>
            </w:r>
            <w:hyperlink r:id="rId4578" w:history="1">
              <w:r>
                <w:rPr>
                  <w:color w:val="0000FF"/>
                </w:rPr>
                <w:t>K73.8</w:t>
              </w:r>
            </w:hyperlink>
            <w:r>
              <w:t xml:space="preserve">, </w:t>
            </w:r>
            <w:hyperlink r:id="rId4579" w:history="1">
              <w:r>
                <w:rPr>
                  <w:color w:val="0000FF"/>
                </w:rPr>
                <w:t>K73.9</w:t>
              </w:r>
            </w:hyperlink>
            <w:r>
              <w:t xml:space="preserve">, </w:t>
            </w:r>
            <w:hyperlink r:id="rId4580" w:history="1">
              <w:r>
                <w:rPr>
                  <w:color w:val="0000FF"/>
                </w:rPr>
                <w:t>K75.0</w:t>
              </w:r>
            </w:hyperlink>
            <w:r>
              <w:t xml:space="preserve">, </w:t>
            </w:r>
            <w:hyperlink r:id="rId4581" w:history="1">
              <w:r>
                <w:rPr>
                  <w:color w:val="0000FF"/>
                </w:rPr>
                <w:t>K75.1</w:t>
              </w:r>
            </w:hyperlink>
            <w:r>
              <w:t xml:space="preserve">, </w:t>
            </w:r>
            <w:hyperlink r:id="rId4582" w:history="1">
              <w:r>
                <w:rPr>
                  <w:color w:val="0000FF"/>
                </w:rPr>
                <w:t>K75.2</w:t>
              </w:r>
            </w:hyperlink>
            <w:r>
              <w:t xml:space="preserve">, </w:t>
            </w:r>
            <w:hyperlink r:id="rId4583" w:history="1">
              <w:r>
                <w:rPr>
                  <w:color w:val="0000FF"/>
                </w:rPr>
                <w:t>K75.3</w:t>
              </w:r>
            </w:hyperlink>
            <w:r>
              <w:t xml:space="preserve">, </w:t>
            </w:r>
            <w:hyperlink r:id="rId4584" w:history="1">
              <w:r>
                <w:rPr>
                  <w:color w:val="0000FF"/>
                </w:rPr>
                <w:t>K75.8</w:t>
              </w:r>
            </w:hyperlink>
            <w:r>
              <w:t xml:space="preserve">, </w:t>
            </w:r>
            <w:hyperlink r:id="rId4585" w:history="1">
              <w:r>
                <w:rPr>
                  <w:color w:val="0000FF"/>
                </w:rPr>
                <w:t>K75.9</w:t>
              </w:r>
            </w:hyperlink>
            <w:r>
              <w:t xml:space="preserve">, </w:t>
            </w:r>
            <w:hyperlink r:id="rId4586" w:history="1">
              <w:r>
                <w:rPr>
                  <w:color w:val="0000FF"/>
                </w:rPr>
                <w:t>K76.0</w:t>
              </w:r>
            </w:hyperlink>
            <w:r>
              <w:t xml:space="preserve">, </w:t>
            </w:r>
            <w:hyperlink r:id="rId4587" w:history="1">
              <w:r>
                <w:rPr>
                  <w:color w:val="0000FF"/>
                </w:rPr>
                <w:t>K76.1</w:t>
              </w:r>
            </w:hyperlink>
            <w:r>
              <w:t xml:space="preserve">, </w:t>
            </w:r>
            <w:hyperlink r:id="rId4588" w:history="1">
              <w:r>
                <w:rPr>
                  <w:color w:val="0000FF"/>
                </w:rPr>
                <w:t>K76.2</w:t>
              </w:r>
            </w:hyperlink>
            <w:r>
              <w:t xml:space="preserve">, </w:t>
            </w:r>
            <w:hyperlink r:id="rId4589" w:history="1">
              <w:r>
                <w:rPr>
                  <w:color w:val="0000FF"/>
                </w:rPr>
                <w:t>K76.3</w:t>
              </w:r>
            </w:hyperlink>
            <w:r>
              <w:t xml:space="preserve">, </w:t>
            </w:r>
            <w:hyperlink r:id="rId4590" w:history="1">
              <w:r>
                <w:rPr>
                  <w:color w:val="0000FF"/>
                </w:rPr>
                <w:t>K76.4</w:t>
              </w:r>
            </w:hyperlink>
            <w:r>
              <w:t xml:space="preserve">, </w:t>
            </w:r>
            <w:hyperlink r:id="rId4591" w:history="1">
              <w:r>
                <w:rPr>
                  <w:color w:val="0000FF"/>
                </w:rPr>
                <w:t>K76.5</w:t>
              </w:r>
            </w:hyperlink>
            <w:r>
              <w:t xml:space="preserve">, </w:t>
            </w:r>
            <w:hyperlink r:id="rId4592" w:history="1">
              <w:r>
                <w:rPr>
                  <w:color w:val="0000FF"/>
                </w:rPr>
                <w:t>K76.6</w:t>
              </w:r>
            </w:hyperlink>
            <w:r>
              <w:t xml:space="preserve">, </w:t>
            </w:r>
            <w:hyperlink r:id="rId4593" w:history="1">
              <w:r>
                <w:rPr>
                  <w:color w:val="0000FF"/>
                </w:rPr>
                <w:t>K76.7</w:t>
              </w:r>
            </w:hyperlink>
            <w:r>
              <w:t xml:space="preserve">, </w:t>
            </w:r>
            <w:hyperlink r:id="rId4594" w:history="1">
              <w:r>
                <w:rPr>
                  <w:color w:val="0000FF"/>
                </w:rPr>
                <w:t>K76.8</w:t>
              </w:r>
            </w:hyperlink>
            <w:r>
              <w:t xml:space="preserve">, </w:t>
            </w:r>
            <w:hyperlink r:id="rId4595" w:history="1">
              <w:r>
                <w:rPr>
                  <w:color w:val="0000FF"/>
                </w:rPr>
                <w:t>K76.9</w:t>
              </w:r>
            </w:hyperlink>
            <w:r>
              <w:t xml:space="preserve">, </w:t>
            </w:r>
            <w:hyperlink r:id="rId4596" w:history="1">
              <w:r>
                <w:rPr>
                  <w:color w:val="0000FF"/>
                </w:rPr>
                <w:t>K77.0</w:t>
              </w:r>
            </w:hyperlink>
            <w:r>
              <w:t xml:space="preserve">, </w:t>
            </w:r>
            <w:hyperlink r:id="rId4597" w:history="1">
              <w:r>
                <w:rPr>
                  <w:color w:val="0000FF"/>
                </w:rPr>
                <w:t>K77.8</w:t>
              </w:r>
            </w:hyperlink>
            <w:r>
              <w:t xml:space="preserve">, </w:t>
            </w:r>
            <w:hyperlink r:id="rId4598" w:history="1">
              <w:r>
                <w:rPr>
                  <w:color w:val="0000FF"/>
                </w:rPr>
                <w:t>Q44.6</w:t>
              </w:r>
            </w:hyperlink>
            <w:r>
              <w:t xml:space="preserve">, </w:t>
            </w:r>
            <w:hyperlink r:id="rId4599" w:history="1">
              <w:r>
                <w:rPr>
                  <w:color w:val="0000FF"/>
                </w:rPr>
                <w:t>Q44.7</w:t>
              </w:r>
            </w:hyperlink>
            <w:r>
              <w:t xml:space="preserve">, </w:t>
            </w:r>
            <w:hyperlink r:id="rId4600" w:history="1">
              <w:r>
                <w:rPr>
                  <w:color w:val="0000FF"/>
                </w:rPr>
                <w:t>R16.0</w:t>
              </w:r>
            </w:hyperlink>
            <w:r>
              <w:t xml:space="preserve">, </w:t>
            </w:r>
            <w:hyperlink r:id="rId4601" w:history="1">
              <w:r>
                <w:rPr>
                  <w:color w:val="0000FF"/>
                </w:rPr>
                <w:t>R16.2</w:t>
              </w:r>
            </w:hyperlink>
            <w:r>
              <w:t xml:space="preserve">, </w:t>
            </w:r>
            <w:hyperlink r:id="rId4602" w:history="1">
              <w:r>
                <w:rPr>
                  <w:color w:val="0000FF"/>
                </w:rPr>
                <w:t>R17</w:t>
              </w:r>
            </w:hyperlink>
            <w:r>
              <w:t xml:space="preserve">, </w:t>
            </w:r>
            <w:hyperlink r:id="rId4603" w:history="1">
              <w:r>
                <w:rPr>
                  <w:color w:val="0000FF"/>
                </w:rPr>
                <w:t>R18</w:t>
              </w:r>
            </w:hyperlink>
            <w:r>
              <w:t xml:space="preserve">, </w:t>
            </w:r>
            <w:hyperlink r:id="rId4604" w:history="1">
              <w:r>
                <w:rPr>
                  <w:color w:val="0000FF"/>
                </w:rPr>
                <w:t>R93.2</w:t>
              </w:r>
            </w:hyperlink>
            <w:r>
              <w:t xml:space="preserve">, </w:t>
            </w:r>
            <w:hyperlink r:id="rId4605" w:history="1">
              <w:r>
                <w:rPr>
                  <w:color w:val="0000FF"/>
                </w:rPr>
                <w:t>R94.5</w:t>
              </w:r>
            </w:hyperlink>
            <w:r>
              <w:t xml:space="preserve">, </w:t>
            </w:r>
            <w:hyperlink r:id="rId4606" w:history="1">
              <w:r>
                <w:rPr>
                  <w:color w:val="0000FF"/>
                </w:rPr>
                <w:t>S36.1</w:t>
              </w:r>
            </w:hyperlink>
            <w:r>
              <w:t xml:space="preserve">, </w:t>
            </w:r>
            <w:hyperlink r:id="rId4607" w:history="1">
              <w:r>
                <w:rPr>
                  <w:color w:val="0000FF"/>
                </w:rPr>
                <w:t>S36.10</w:t>
              </w:r>
            </w:hyperlink>
            <w:r>
              <w:t xml:space="preserve">, </w:t>
            </w:r>
            <w:hyperlink r:id="rId4608" w:history="1">
              <w:r>
                <w:rPr>
                  <w:color w:val="0000FF"/>
                </w:rPr>
                <w:t>S36.11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0,86</w:t>
            </w:r>
          </w:p>
        </w:tc>
      </w:tr>
      <w:tr w:rsidR="0007086E">
        <w:tc>
          <w:tcPr>
            <w:tcW w:w="567" w:type="dxa"/>
          </w:tcPr>
          <w:p w:rsidR="0007086E" w:rsidRDefault="0007086E">
            <w:pPr>
              <w:pStyle w:val="ConsPlusNormal"/>
              <w:jc w:val="center"/>
            </w:pPr>
            <w:r>
              <w:t>20</w:t>
            </w:r>
          </w:p>
        </w:tc>
        <w:tc>
          <w:tcPr>
            <w:tcW w:w="2551" w:type="dxa"/>
          </w:tcPr>
          <w:p w:rsidR="0007086E" w:rsidRDefault="0007086E">
            <w:pPr>
              <w:pStyle w:val="ConsPlusNormal"/>
            </w:pPr>
            <w:r>
              <w:t>Болезни печени, невирусные (уровень 2)</w:t>
            </w:r>
          </w:p>
        </w:tc>
        <w:tc>
          <w:tcPr>
            <w:tcW w:w="6350" w:type="dxa"/>
          </w:tcPr>
          <w:p w:rsidR="0007086E" w:rsidRDefault="0007086E">
            <w:pPr>
              <w:pStyle w:val="ConsPlusNormal"/>
            </w:pPr>
            <w:hyperlink r:id="rId4609" w:history="1">
              <w:r>
                <w:rPr>
                  <w:color w:val="0000FF"/>
                </w:rPr>
                <w:t>K70.3</w:t>
              </w:r>
            </w:hyperlink>
            <w:r>
              <w:t xml:space="preserve">, </w:t>
            </w:r>
            <w:hyperlink r:id="rId4610" w:history="1">
              <w:r>
                <w:rPr>
                  <w:color w:val="0000FF"/>
                </w:rPr>
                <w:t>K71</w:t>
              </w:r>
            </w:hyperlink>
            <w:r>
              <w:t xml:space="preserve">, </w:t>
            </w:r>
            <w:hyperlink r:id="rId4611" w:history="1">
              <w:r>
                <w:rPr>
                  <w:color w:val="0000FF"/>
                </w:rPr>
                <w:t>K71.0</w:t>
              </w:r>
            </w:hyperlink>
            <w:r>
              <w:t xml:space="preserve">, </w:t>
            </w:r>
            <w:hyperlink r:id="rId4612" w:history="1">
              <w:r>
                <w:rPr>
                  <w:color w:val="0000FF"/>
                </w:rPr>
                <w:t>K71.1</w:t>
              </w:r>
            </w:hyperlink>
            <w:r>
              <w:t xml:space="preserve">, </w:t>
            </w:r>
            <w:hyperlink r:id="rId4613" w:history="1">
              <w:r>
                <w:rPr>
                  <w:color w:val="0000FF"/>
                </w:rPr>
                <w:t>K71.2</w:t>
              </w:r>
            </w:hyperlink>
            <w:r>
              <w:t xml:space="preserve">, </w:t>
            </w:r>
            <w:hyperlink r:id="rId4614" w:history="1">
              <w:r>
                <w:rPr>
                  <w:color w:val="0000FF"/>
                </w:rPr>
                <w:t>K71.3</w:t>
              </w:r>
            </w:hyperlink>
            <w:r>
              <w:t xml:space="preserve">, </w:t>
            </w:r>
            <w:hyperlink r:id="rId4615" w:history="1">
              <w:r>
                <w:rPr>
                  <w:color w:val="0000FF"/>
                </w:rPr>
                <w:t>K71.4</w:t>
              </w:r>
            </w:hyperlink>
            <w:r>
              <w:t xml:space="preserve">, </w:t>
            </w:r>
            <w:hyperlink r:id="rId4616" w:history="1">
              <w:r>
                <w:rPr>
                  <w:color w:val="0000FF"/>
                </w:rPr>
                <w:t>K71.5</w:t>
              </w:r>
            </w:hyperlink>
            <w:r>
              <w:t xml:space="preserve">, </w:t>
            </w:r>
            <w:hyperlink r:id="rId4617" w:history="1">
              <w:r>
                <w:rPr>
                  <w:color w:val="0000FF"/>
                </w:rPr>
                <w:t>K71.6</w:t>
              </w:r>
            </w:hyperlink>
            <w:r>
              <w:t xml:space="preserve">, </w:t>
            </w:r>
            <w:hyperlink r:id="rId4618" w:history="1">
              <w:r>
                <w:rPr>
                  <w:color w:val="0000FF"/>
                </w:rPr>
                <w:t>K71.7</w:t>
              </w:r>
            </w:hyperlink>
            <w:r>
              <w:t xml:space="preserve">, </w:t>
            </w:r>
            <w:hyperlink r:id="rId4619" w:history="1">
              <w:r>
                <w:rPr>
                  <w:color w:val="0000FF"/>
                </w:rPr>
                <w:t>K71.8</w:t>
              </w:r>
            </w:hyperlink>
            <w:r>
              <w:t xml:space="preserve">, </w:t>
            </w:r>
            <w:hyperlink r:id="rId4620" w:history="1">
              <w:r>
                <w:rPr>
                  <w:color w:val="0000FF"/>
                </w:rPr>
                <w:t>K71.9</w:t>
              </w:r>
            </w:hyperlink>
            <w:r>
              <w:t xml:space="preserve">, </w:t>
            </w:r>
            <w:hyperlink r:id="rId4621" w:history="1">
              <w:r>
                <w:rPr>
                  <w:color w:val="0000FF"/>
                </w:rPr>
                <w:t>K72.0</w:t>
              </w:r>
            </w:hyperlink>
            <w:r>
              <w:t xml:space="preserve">, </w:t>
            </w:r>
            <w:hyperlink r:id="rId4622" w:history="1">
              <w:r>
                <w:rPr>
                  <w:color w:val="0000FF"/>
                </w:rPr>
                <w:t>K72.1</w:t>
              </w:r>
            </w:hyperlink>
            <w:r>
              <w:t xml:space="preserve">, </w:t>
            </w:r>
            <w:hyperlink r:id="rId4623" w:history="1">
              <w:r>
                <w:rPr>
                  <w:color w:val="0000FF"/>
                </w:rPr>
                <w:t>K72.9</w:t>
              </w:r>
            </w:hyperlink>
            <w:r>
              <w:t xml:space="preserve">, </w:t>
            </w:r>
            <w:hyperlink r:id="rId4624" w:history="1">
              <w:r>
                <w:rPr>
                  <w:color w:val="0000FF"/>
                </w:rPr>
                <w:t>K73.2</w:t>
              </w:r>
            </w:hyperlink>
            <w:r>
              <w:t xml:space="preserve">, </w:t>
            </w:r>
            <w:hyperlink r:id="rId4625" w:history="1">
              <w:r>
                <w:rPr>
                  <w:color w:val="0000FF"/>
                </w:rPr>
                <w:t>K74.0</w:t>
              </w:r>
            </w:hyperlink>
            <w:r>
              <w:t xml:space="preserve">, </w:t>
            </w:r>
            <w:hyperlink r:id="rId4626" w:history="1">
              <w:r>
                <w:rPr>
                  <w:color w:val="0000FF"/>
                </w:rPr>
                <w:t>K74.1</w:t>
              </w:r>
            </w:hyperlink>
            <w:r>
              <w:t xml:space="preserve">, </w:t>
            </w:r>
            <w:hyperlink r:id="rId4627" w:history="1">
              <w:r>
                <w:rPr>
                  <w:color w:val="0000FF"/>
                </w:rPr>
                <w:t>K74.2</w:t>
              </w:r>
            </w:hyperlink>
            <w:r>
              <w:t xml:space="preserve">, </w:t>
            </w:r>
            <w:hyperlink r:id="rId4628" w:history="1">
              <w:r>
                <w:rPr>
                  <w:color w:val="0000FF"/>
                </w:rPr>
                <w:t>K74.3</w:t>
              </w:r>
            </w:hyperlink>
            <w:r>
              <w:t xml:space="preserve">, </w:t>
            </w:r>
            <w:hyperlink r:id="rId4629" w:history="1">
              <w:r>
                <w:rPr>
                  <w:color w:val="0000FF"/>
                </w:rPr>
                <w:t>K74.4</w:t>
              </w:r>
            </w:hyperlink>
            <w:r>
              <w:t xml:space="preserve">, </w:t>
            </w:r>
            <w:hyperlink r:id="rId4630" w:history="1">
              <w:r>
                <w:rPr>
                  <w:color w:val="0000FF"/>
                </w:rPr>
                <w:t>K74.5</w:t>
              </w:r>
            </w:hyperlink>
            <w:r>
              <w:t xml:space="preserve">, </w:t>
            </w:r>
            <w:hyperlink r:id="rId4631" w:history="1">
              <w:r>
                <w:rPr>
                  <w:color w:val="0000FF"/>
                </w:rPr>
                <w:t>K74.6</w:t>
              </w:r>
            </w:hyperlink>
            <w:r>
              <w:t xml:space="preserve">, </w:t>
            </w:r>
            <w:hyperlink r:id="rId4632" w:history="1">
              <w:r>
                <w:rPr>
                  <w:color w:val="0000FF"/>
                </w:rPr>
                <w:t>K75.4</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1,21</w:t>
            </w:r>
          </w:p>
        </w:tc>
      </w:tr>
      <w:tr w:rsidR="0007086E">
        <w:tc>
          <w:tcPr>
            <w:tcW w:w="567" w:type="dxa"/>
          </w:tcPr>
          <w:p w:rsidR="0007086E" w:rsidRDefault="0007086E">
            <w:pPr>
              <w:pStyle w:val="ConsPlusNormal"/>
              <w:jc w:val="center"/>
            </w:pPr>
            <w:r>
              <w:lastRenderedPageBreak/>
              <w:t>21</w:t>
            </w:r>
          </w:p>
        </w:tc>
        <w:tc>
          <w:tcPr>
            <w:tcW w:w="2551" w:type="dxa"/>
          </w:tcPr>
          <w:p w:rsidR="0007086E" w:rsidRDefault="0007086E">
            <w:pPr>
              <w:pStyle w:val="ConsPlusNormal"/>
            </w:pPr>
            <w:r>
              <w:t>Болезни поджелудочной железы</w:t>
            </w:r>
          </w:p>
        </w:tc>
        <w:tc>
          <w:tcPr>
            <w:tcW w:w="6350" w:type="dxa"/>
          </w:tcPr>
          <w:p w:rsidR="0007086E" w:rsidRDefault="0007086E">
            <w:pPr>
              <w:pStyle w:val="ConsPlusNormal"/>
            </w:pPr>
            <w:hyperlink r:id="rId4633" w:history="1">
              <w:r>
                <w:rPr>
                  <w:color w:val="0000FF"/>
                </w:rPr>
                <w:t>K85</w:t>
              </w:r>
            </w:hyperlink>
            <w:r>
              <w:t xml:space="preserve">, </w:t>
            </w:r>
            <w:hyperlink r:id="rId4634" w:history="1">
              <w:r>
                <w:rPr>
                  <w:color w:val="0000FF"/>
                </w:rPr>
                <w:t>K85.0</w:t>
              </w:r>
            </w:hyperlink>
            <w:r>
              <w:t xml:space="preserve">, </w:t>
            </w:r>
            <w:hyperlink r:id="rId4635" w:history="1">
              <w:r>
                <w:rPr>
                  <w:color w:val="0000FF"/>
                </w:rPr>
                <w:t>K85.1</w:t>
              </w:r>
            </w:hyperlink>
            <w:r>
              <w:t xml:space="preserve">, </w:t>
            </w:r>
            <w:hyperlink r:id="rId4636" w:history="1">
              <w:r>
                <w:rPr>
                  <w:color w:val="0000FF"/>
                </w:rPr>
                <w:t>K85.2</w:t>
              </w:r>
            </w:hyperlink>
            <w:r>
              <w:t xml:space="preserve">, </w:t>
            </w:r>
            <w:hyperlink r:id="rId4637" w:history="1">
              <w:r>
                <w:rPr>
                  <w:color w:val="0000FF"/>
                </w:rPr>
                <w:t>K85.3</w:t>
              </w:r>
            </w:hyperlink>
            <w:r>
              <w:t xml:space="preserve">, </w:t>
            </w:r>
            <w:hyperlink r:id="rId4638" w:history="1">
              <w:r>
                <w:rPr>
                  <w:color w:val="0000FF"/>
                </w:rPr>
                <w:t>K85.8</w:t>
              </w:r>
            </w:hyperlink>
            <w:r>
              <w:t xml:space="preserve">, </w:t>
            </w:r>
            <w:hyperlink r:id="rId4639" w:history="1">
              <w:r>
                <w:rPr>
                  <w:color w:val="0000FF"/>
                </w:rPr>
                <w:t>K85.9</w:t>
              </w:r>
            </w:hyperlink>
            <w:r>
              <w:t xml:space="preserve">, </w:t>
            </w:r>
            <w:hyperlink r:id="rId4640" w:history="1">
              <w:r>
                <w:rPr>
                  <w:color w:val="0000FF"/>
                </w:rPr>
                <w:t>K86</w:t>
              </w:r>
            </w:hyperlink>
            <w:r>
              <w:t xml:space="preserve">, </w:t>
            </w:r>
            <w:hyperlink r:id="rId4641" w:history="1">
              <w:r>
                <w:rPr>
                  <w:color w:val="0000FF"/>
                </w:rPr>
                <w:t>K86.0</w:t>
              </w:r>
            </w:hyperlink>
            <w:r>
              <w:t xml:space="preserve">, </w:t>
            </w:r>
            <w:hyperlink r:id="rId4642" w:history="1">
              <w:r>
                <w:rPr>
                  <w:color w:val="0000FF"/>
                </w:rPr>
                <w:t>K86.1</w:t>
              </w:r>
            </w:hyperlink>
            <w:r>
              <w:t xml:space="preserve">, </w:t>
            </w:r>
            <w:hyperlink r:id="rId4643" w:history="1">
              <w:r>
                <w:rPr>
                  <w:color w:val="0000FF"/>
                </w:rPr>
                <w:t>K86.2</w:t>
              </w:r>
            </w:hyperlink>
            <w:r>
              <w:t xml:space="preserve">, </w:t>
            </w:r>
            <w:hyperlink r:id="rId4644" w:history="1">
              <w:r>
                <w:rPr>
                  <w:color w:val="0000FF"/>
                </w:rPr>
                <w:t>K86.3</w:t>
              </w:r>
            </w:hyperlink>
            <w:r>
              <w:t xml:space="preserve">, </w:t>
            </w:r>
            <w:hyperlink r:id="rId4645" w:history="1">
              <w:r>
                <w:rPr>
                  <w:color w:val="0000FF"/>
                </w:rPr>
                <w:t>K86.8</w:t>
              </w:r>
            </w:hyperlink>
            <w:r>
              <w:t xml:space="preserve">, </w:t>
            </w:r>
            <w:hyperlink r:id="rId4646" w:history="1">
              <w:r>
                <w:rPr>
                  <w:color w:val="0000FF"/>
                </w:rPr>
                <w:t>K86.9</w:t>
              </w:r>
            </w:hyperlink>
            <w:r>
              <w:t xml:space="preserve">, </w:t>
            </w:r>
            <w:hyperlink r:id="rId4647" w:history="1">
              <w:r>
                <w:rPr>
                  <w:color w:val="0000FF"/>
                </w:rPr>
                <w:t>K87.1</w:t>
              </w:r>
            </w:hyperlink>
            <w:r>
              <w:t xml:space="preserve">, </w:t>
            </w:r>
            <w:hyperlink r:id="rId4648" w:history="1">
              <w:r>
                <w:rPr>
                  <w:color w:val="0000FF"/>
                </w:rPr>
                <w:t>Q45.0</w:t>
              </w:r>
            </w:hyperlink>
            <w:r>
              <w:t xml:space="preserve">, </w:t>
            </w:r>
            <w:hyperlink r:id="rId4649" w:history="1">
              <w:r>
                <w:rPr>
                  <w:color w:val="0000FF"/>
                </w:rPr>
                <w:t>Q45.1</w:t>
              </w:r>
            </w:hyperlink>
            <w:r>
              <w:t xml:space="preserve">, </w:t>
            </w:r>
            <w:hyperlink r:id="rId4650" w:history="1">
              <w:r>
                <w:rPr>
                  <w:color w:val="0000FF"/>
                </w:rPr>
                <w:t>Q45.2</w:t>
              </w:r>
            </w:hyperlink>
            <w:r>
              <w:t xml:space="preserve">, </w:t>
            </w:r>
            <w:hyperlink r:id="rId4651" w:history="1">
              <w:r>
                <w:rPr>
                  <w:color w:val="0000FF"/>
                </w:rPr>
                <w:t>Q45.3</w:t>
              </w:r>
            </w:hyperlink>
            <w:r>
              <w:t xml:space="preserve">, </w:t>
            </w:r>
            <w:hyperlink r:id="rId4652" w:history="1">
              <w:r>
                <w:rPr>
                  <w:color w:val="0000FF"/>
                </w:rPr>
                <w:t>S36.2</w:t>
              </w:r>
            </w:hyperlink>
            <w:r>
              <w:t xml:space="preserve">, </w:t>
            </w:r>
            <w:hyperlink r:id="rId4653" w:history="1">
              <w:r>
                <w:rPr>
                  <w:color w:val="0000FF"/>
                </w:rPr>
                <w:t>S36.20</w:t>
              </w:r>
            </w:hyperlink>
            <w:r>
              <w:t xml:space="preserve">, </w:t>
            </w:r>
            <w:hyperlink r:id="rId4654" w:history="1">
              <w:r>
                <w:rPr>
                  <w:color w:val="0000FF"/>
                </w:rPr>
                <w:t>S36.21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0,87</w:t>
            </w:r>
          </w:p>
        </w:tc>
      </w:tr>
      <w:tr w:rsidR="0007086E">
        <w:tc>
          <w:tcPr>
            <w:tcW w:w="567" w:type="dxa"/>
          </w:tcPr>
          <w:p w:rsidR="0007086E" w:rsidRDefault="0007086E">
            <w:pPr>
              <w:pStyle w:val="ConsPlusNormal"/>
              <w:jc w:val="center"/>
            </w:pPr>
            <w:r>
              <w:t>22</w:t>
            </w:r>
          </w:p>
        </w:tc>
        <w:tc>
          <w:tcPr>
            <w:tcW w:w="2551" w:type="dxa"/>
          </w:tcPr>
          <w:p w:rsidR="0007086E" w:rsidRDefault="0007086E">
            <w:pPr>
              <w:pStyle w:val="ConsPlusNormal"/>
            </w:pPr>
            <w:r>
              <w:t>Панкреатит с синдромом органной дисфункции</w:t>
            </w:r>
          </w:p>
        </w:tc>
        <w:tc>
          <w:tcPr>
            <w:tcW w:w="6350" w:type="dxa"/>
          </w:tcPr>
          <w:p w:rsidR="0007086E" w:rsidRDefault="0007086E">
            <w:pPr>
              <w:pStyle w:val="ConsPlusNormal"/>
            </w:pPr>
            <w:hyperlink r:id="rId4655" w:history="1">
              <w:r>
                <w:rPr>
                  <w:color w:val="0000FF"/>
                </w:rPr>
                <w:t>K85</w:t>
              </w:r>
            </w:hyperlink>
            <w:r>
              <w:t xml:space="preserve">, </w:t>
            </w:r>
            <w:hyperlink r:id="rId4656" w:history="1">
              <w:r>
                <w:rPr>
                  <w:color w:val="0000FF"/>
                </w:rPr>
                <w:t>K85.0</w:t>
              </w:r>
            </w:hyperlink>
            <w:r>
              <w:t xml:space="preserve">, </w:t>
            </w:r>
            <w:hyperlink r:id="rId4657" w:history="1">
              <w:r>
                <w:rPr>
                  <w:color w:val="0000FF"/>
                </w:rPr>
                <w:t>K85.1</w:t>
              </w:r>
            </w:hyperlink>
            <w:r>
              <w:t xml:space="preserve">, </w:t>
            </w:r>
            <w:hyperlink r:id="rId4658" w:history="1">
              <w:r>
                <w:rPr>
                  <w:color w:val="0000FF"/>
                </w:rPr>
                <w:t>K85.2</w:t>
              </w:r>
            </w:hyperlink>
            <w:r>
              <w:t xml:space="preserve">, </w:t>
            </w:r>
            <w:hyperlink r:id="rId4659" w:history="1">
              <w:r>
                <w:rPr>
                  <w:color w:val="0000FF"/>
                </w:rPr>
                <w:t>K85.3</w:t>
              </w:r>
            </w:hyperlink>
            <w:r>
              <w:t xml:space="preserve">, </w:t>
            </w:r>
            <w:hyperlink r:id="rId4660" w:history="1">
              <w:r>
                <w:rPr>
                  <w:color w:val="0000FF"/>
                </w:rPr>
                <w:t>K85.8</w:t>
              </w:r>
            </w:hyperlink>
            <w:r>
              <w:t xml:space="preserve">, </w:t>
            </w:r>
            <w:hyperlink r:id="rId4661" w:history="1">
              <w:r>
                <w:rPr>
                  <w:color w:val="0000FF"/>
                </w:rPr>
                <w:t>K85.9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it1</w:t>
            </w:r>
          </w:p>
        </w:tc>
        <w:tc>
          <w:tcPr>
            <w:tcW w:w="1077" w:type="dxa"/>
          </w:tcPr>
          <w:p w:rsidR="0007086E" w:rsidRDefault="0007086E">
            <w:pPr>
              <w:pStyle w:val="ConsPlusNormal"/>
              <w:jc w:val="center"/>
            </w:pPr>
            <w:r>
              <w:t>4,19</w:t>
            </w:r>
          </w:p>
        </w:tc>
      </w:tr>
      <w:tr w:rsidR="0007086E">
        <w:tc>
          <w:tcPr>
            <w:tcW w:w="567" w:type="dxa"/>
          </w:tcPr>
          <w:p w:rsidR="0007086E" w:rsidRDefault="0007086E">
            <w:pPr>
              <w:pStyle w:val="ConsPlusNormal"/>
              <w:jc w:val="center"/>
              <w:outlineLvl w:val="3"/>
            </w:pPr>
            <w:r>
              <w:t>5</w:t>
            </w:r>
          </w:p>
        </w:tc>
        <w:tc>
          <w:tcPr>
            <w:tcW w:w="14117" w:type="dxa"/>
            <w:gridSpan w:val="4"/>
          </w:tcPr>
          <w:p w:rsidR="0007086E" w:rsidRDefault="0007086E">
            <w:pPr>
              <w:pStyle w:val="ConsPlusNormal"/>
            </w:pPr>
            <w:r>
              <w:t>Гематология</w:t>
            </w:r>
          </w:p>
        </w:tc>
        <w:tc>
          <w:tcPr>
            <w:tcW w:w="1077" w:type="dxa"/>
          </w:tcPr>
          <w:p w:rsidR="0007086E" w:rsidRDefault="0007086E">
            <w:pPr>
              <w:pStyle w:val="ConsPlusNormal"/>
              <w:jc w:val="center"/>
            </w:pPr>
            <w:r>
              <w:t>1,66</w:t>
            </w:r>
          </w:p>
        </w:tc>
      </w:tr>
      <w:tr w:rsidR="0007086E">
        <w:tc>
          <w:tcPr>
            <w:tcW w:w="567" w:type="dxa"/>
          </w:tcPr>
          <w:p w:rsidR="0007086E" w:rsidRDefault="0007086E">
            <w:pPr>
              <w:pStyle w:val="ConsPlusNormal"/>
              <w:jc w:val="center"/>
            </w:pPr>
            <w:r>
              <w:t>23</w:t>
            </w:r>
          </w:p>
        </w:tc>
        <w:tc>
          <w:tcPr>
            <w:tcW w:w="2551" w:type="dxa"/>
          </w:tcPr>
          <w:p w:rsidR="0007086E" w:rsidRDefault="0007086E">
            <w:pPr>
              <w:pStyle w:val="ConsPlusNormal"/>
            </w:pPr>
            <w:r>
              <w:t>Анемии (уровень 1)</w:t>
            </w:r>
          </w:p>
        </w:tc>
        <w:tc>
          <w:tcPr>
            <w:tcW w:w="6350" w:type="dxa"/>
          </w:tcPr>
          <w:p w:rsidR="0007086E" w:rsidRDefault="0007086E">
            <w:pPr>
              <w:pStyle w:val="ConsPlusNormal"/>
            </w:pPr>
            <w:hyperlink r:id="rId4662" w:history="1">
              <w:r>
                <w:rPr>
                  <w:color w:val="0000FF"/>
                </w:rPr>
                <w:t>D50</w:t>
              </w:r>
            </w:hyperlink>
            <w:r>
              <w:t xml:space="preserve">, </w:t>
            </w:r>
            <w:hyperlink r:id="rId4663" w:history="1">
              <w:r>
                <w:rPr>
                  <w:color w:val="0000FF"/>
                </w:rPr>
                <w:t>D50.0</w:t>
              </w:r>
            </w:hyperlink>
            <w:r>
              <w:t xml:space="preserve">, </w:t>
            </w:r>
            <w:hyperlink r:id="rId4664" w:history="1">
              <w:r>
                <w:rPr>
                  <w:color w:val="0000FF"/>
                </w:rPr>
                <w:t>D50.1</w:t>
              </w:r>
            </w:hyperlink>
            <w:r>
              <w:t xml:space="preserve">, </w:t>
            </w:r>
            <w:hyperlink r:id="rId4665" w:history="1">
              <w:r>
                <w:rPr>
                  <w:color w:val="0000FF"/>
                </w:rPr>
                <w:t>D50.8</w:t>
              </w:r>
            </w:hyperlink>
            <w:r>
              <w:t xml:space="preserve">, </w:t>
            </w:r>
            <w:hyperlink r:id="rId4666" w:history="1">
              <w:r>
                <w:rPr>
                  <w:color w:val="0000FF"/>
                </w:rPr>
                <w:t>D50.9</w:t>
              </w:r>
            </w:hyperlink>
            <w:r>
              <w:t xml:space="preserve">, </w:t>
            </w:r>
            <w:hyperlink r:id="rId4667" w:history="1">
              <w:r>
                <w:rPr>
                  <w:color w:val="0000FF"/>
                </w:rPr>
                <w:t>D51</w:t>
              </w:r>
            </w:hyperlink>
            <w:r>
              <w:t xml:space="preserve">, </w:t>
            </w:r>
            <w:hyperlink r:id="rId4668" w:history="1">
              <w:r>
                <w:rPr>
                  <w:color w:val="0000FF"/>
                </w:rPr>
                <w:t>D51.0</w:t>
              </w:r>
            </w:hyperlink>
            <w:r>
              <w:t xml:space="preserve">, </w:t>
            </w:r>
            <w:hyperlink r:id="rId4669" w:history="1">
              <w:r>
                <w:rPr>
                  <w:color w:val="0000FF"/>
                </w:rPr>
                <w:t>D51.1</w:t>
              </w:r>
            </w:hyperlink>
            <w:r>
              <w:t xml:space="preserve">, </w:t>
            </w:r>
            <w:hyperlink r:id="rId4670" w:history="1">
              <w:r>
                <w:rPr>
                  <w:color w:val="0000FF"/>
                </w:rPr>
                <w:t>D51.2</w:t>
              </w:r>
            </w:hyperlink>
            <w:r>
              <w:t xml:space="preserve">, </w:t>
            </w:r>
            <w:hyperlink r:id="rId4671" w:history="1">
              <w:r>
                <w:rPr>
                  <w:color w:val="0000FF"/>
                </w:rPr>
                <w:t>D51.3</w:t>
              </w:r>
            </w:hyperlink>
            <w:r>
              <w:t xml:space="preserve">, </w:t>
            </w:r>
            <w:hyperlink r:id="rId4672" w:history="1">
              <w:r>
                <w:rPr>
                  <w:color w:val="0000FF"/>
                </w:rPr>
                <w:t>D51.8</w:t>
              </w:r>
            </w:hyperlink>
            <w:r>
              <w:t xml:space="preserve">, </w:t>
            </w:r>
            <w:hyperlink r:id="rId4673" w:history="1">
              <w:r>
                <w:rPr>
                  <w:color w:val="0000FF"/>
                </w:rPr>
                <w:t>D51.9</w:t>
              </w:r>
            </w:hyperlink>
            <w:r>
              <w:t xml:space="preserve">, </w:t>
            </w:r>
            <w:hyperlink r:id="rId4674" w:history="1">
              <w:r>
                <w:rPr>
                  <w:color w:val="0000FF"/>
                </w:rPr>
                <w:t>D52</w:t>
              </w:r>
            </w:hyperlink>
            <w:r>
              <w:t xml:space="preserve">, </w:t>
            </w:r>
            <w:hyperlink r:id="rId4675" w:history="1">
              <w:r>
                <w:rPr>
                  <w:color w:val="0000FF"/>
                </w:rPr>
                <w:t>D52.0</w:t>
              </w:r>
            </w:hyperlink>
            <w:r>
              <w:t xml:space="preserve">, </w:t>
            </w:r>
            <w:hyperlink r:id="rId4676" w:history="1">
              <w:r>
                <w:rPr>
                  <w:color w:val="0000FF"/>
                </w:rPr>
                <w:t>D52.1</w:t>
              </w:r>
            </w:hyperlink>
            <w:r>
              <w:t xml:space="preserve">, </w:t>
            </w:r>
            <w:hyperlink r:id="rId4677" w:history="1">
              <w:r>
                <w:rPr>
                  <w:color w:val="0000FF"/>
                </w:rPr>
                <w:t>D52.8</w:t>
              </w:r>
            </w:hyperlink>
            <w:r>
              <w:t xml:space="preserve">, </w:t>
            </w:r>
            <w:hyperlink r:id="rId4678" w:history="1">
              <w:r>
                <w:rPr>
                  <w:color w:val="0000FF"/>
                </w:rPr>
                <w:t>D52.9</w:t>
              </w:r>
            </w:hyperlink>
            <w:r>
              <w:t xml:space="preserve">, </w:t>
            </w:r>
            <w:hyperlink r:id="rId4679" w:history="1">
              <w:r>
                <w:rPr>
                  <w:color w:val="0000FF"/>
                </w:rPr>
                <w:t>D53</w:t>
              </w:r>
            </w:hyperlink>
            <w:r>
              <w:t xml:space="preserve">, </w:t>
            </w:r>
            <w:hyperlink r:id="rId4680" w:history="1">
              <w:r>
                <w:rPr>
                  <w:color w:val="0000FF"/>
                </w:rPr>
                <w:t>D53.0</w:t>
              </w:r>
            </w:hyperlink>
            <w:r>
              <w:t xml:space="preserve">, </w:t>
            </w:r>
            <w:hyperlink r:id="rId4681" w:history="1">
              <w:r>
                <w:rPr>
                  <w:color w:val="0000FF"/>
                </w:rPr>
                <w:t>D53.1</w:t>
              </w:r>
            </w:hyperlink>
            <w:r>
              <w:t xml:space="preserve">, </w:t>
            </w:r>
            <w:hyperlink r:id="rId4682" w:history="1">
              <w:r>
                <w:rPr>
                  <w:color w:val="0000FF"/>
                </w:rPr>
                <w:t>D53.2</w:t>
              </w:r>
            </w:hyperlink>
            <w:r>
              <w:t xml:space="preserve">, </w:t>
            </w:r>
            <w:hyperlink r:id="rId4683" w:history="1">
              <w:r>
                <w:rPr>
                  <w:color w:val="0000FF"/>
                </w:rPr>
                <w:t>D53.8</w:t>
              </w:r>
            </w:hyperlink>
            <w:r>
              <w:t xml:space="preserve">, </w:t>
            </w:r>
            <w:hyperlink r:id="rId4684" w:history="1">
              <w:r>
                <w:rPr>
                  <w:color w:val="0000FF"/>
                </w:rPr>
                <w:t>D53.9</w:t>
              </w:r>
            </w:hyperlink>
            <w:r>
              <w:t xml:space="preserve">, </w:t>
            </w:r>
            <w:hyperlink r:id="rId4685" w:history="1">
              <w:r>
                <w:rPr>
                  <w:color w:val="0000FF"/>
                </w:rPr>
                <w:t>D57.1</w:t>
              </w:r>
            </w:hyperlink>
            <w:r>
              <w:t xml:space="preserve">, </w:t>
            </w:r>
            <w:hyperlink r:id="rId4686" w:history="1">
              <w:r>
                <w:rPr>
                  <w:color w:val="0000FF"/>
                </w:rPr>
                <w:t>D57.3</w:t>
              </w:r>
            </w:hyperlink>
            <w:r>
              <w:t xml:space="preserve">, </w:t>
            </w:r>
            <w:hyperlink r:id="rId4687" w:history="1">
              <w:r>
                <w:rPr>
                  <w:color w:val="0000FF"/>
                </w:rPr>
                <w:t>D63.0</w:t>
              </w:r>
            </w:hyperlink>
            <w:r>
              <w:t xml:space="preserve">, </w:t>
            </w:r>
            <w:hyperlink r:id="rId4688" w:history="1">
              <w:r>
                <w:rPr>
                  <w:color w:val="0000FF"/>
                </w:rPr>
                <w:t>D63.8</w:t>
              </w:r>
            </w:hyperlink>
            <w:r>
              <w:t xml:space="preserve">, </w:t>
            </w:r>
            <w:hyperlink r:id="rId4689" w:history="1">
              <w:r>
                <w:rPr>
                  <w:color w:val="0000FF"/>
                </w:rPr>
                <w:t>D64.8</w:t>
              </w:r>
            </w:hyperlink>
            <w:r>
              <w:t xml:space="preserve">, </w:t>
            </w:r>
            <w:hyperlink r:id="rId4690" w:history="1">
              <w:r>
                <w:rPr>
                  <w:color w:val="0000FF"/>
                </w:rPr>
                <w:t>D64.9</w:t>
              </w:r>
            </w:hyperlink>
            <w:r>
              <w:t xml:space="preserve">, </w:t>
            </w:r>
            <w:hyperlink r:id="rId4691" w:history="1">
              <w:r>
                <w:rPr>
                  <w:color w:val="0000FF"/>
                </w:rPr>
                <w:t>R71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0,94</w:t>
            </w:r>
          </w:p>
        </w:tc>
      </w:tr>
      <w:tr w:rsidR="0007086E">
        <w:tc>
          <w:tcPr>
            <w:tcW w:w="567" w:type="dxa"/>
          </w:tcPr>
          <w:p w:rsidR="0007086E" w:rsidRDefault="0007086E">
            <w:pPr>
              <w:pStyle w:val="ConsPlusNormal"/>
              <w:jc w:val="center"/>
            </w:pPr>
            <w:r>
              <w:t>24</w:t>
            </w:r>
          </w:p>
        </w:tc>
        <w:tc>
          <w:tcPr>
            <w:tcW w:w="2551" w:type="dxa"/>
          </w:tcPr>
          <w:p w:rsidR="0007086E" w:rsidRDefault="0007086E">
            <w:pPr>
              <w:pStyle w:val="ConsPlusNormal"/>
            </w:pPr>
            <w:r>
              <w:t>Анемии (уровень 2)</w:t>
            </w:r>
          </w:p>
        </w:tc>
        <w:tc>
          <w:tcPr>
            <w:tcW w:w="6350" w:type="dxa"/>
          </w:tcPr>
          <w:p w:rsidR="0007086E" w:rsidRDefault="0007086E">
            <w:pPr>
              <w:pStyle w:val="ConsPlusNormal"/>
            </w:pPr>
            <w:hyperlink r:id="rId4692" w:history="1">
              <w:r>
                <w:rPr>
                  <w:color w:val="0000FF"/>
                </w:rPr>
                <w:t>D55</w:t>
              </w:r>
            </w:hyperlink>
            <w:r>
              <w:t xml:space="preserve">, </w:t>
            </w:r>
            <w:hyperlink r:id="rId4693" w:history="1">
              <w:r>
                <w:rPr>
                  <w:color w:val="0000FF"/>
                </w:rPr>
                <w:t>D55.0</w:t>
              </w:r>
            </w:hyperlink>
            <w:r>
              <w:t xml:space="preserve">, </w:t>
            </w:r>
            <w:hyperlink r:id="rId4694" w:history="1">
              <w:r>
                <w:rPr>
                  <w:color w:val="0000FF"/>
                </w:rPr>
                <w:t>D55.1</w:t>
              </w:r>
            </w:hyperlink>
            <w:r>
              <w:t xml:space="preserve">, </w:t>
            </w:r>
            <w:hyperlink r:id="rId4695" w:history="1">
              <w:r>
                <w:rPr>
                  <w:color w:val="0000FF"/>
                </w:rPr>
                <w:t>D55.2</w:t>
              </w:r>
            </w:hyperlink>
            <w:r>
              <w:t xml:space="preserve">, </w:t>
            </w:r>
            <w:hyperlink r:id="rId4696" w:history="1">
              <w:r>
                <w:rPr>
                  <w:color w:val="0000FF"/>
                </w:rPr>
                <w:t>D55.3</w:t>
              </w:r>
            </w:hyperlink>
            <w:r>
              <w:t xml:space="preserve">, </w:t>
            </w:r>
            <w:hyperlink r:id="rId4697" w:history="1">
              <w:r>
                <w:rPr>
                  <w:color w:val="0000FF"/>
                </w:rPr>
                <w:t>D55.8</w:t>
              </w:r>
            </w:hyperlink>
            <w:r>
              <w:t xml:space="preserve">, </w:t>
            </w:r>
            <w:hyperlink r:id="rId4698" w:history="1">
              <w:r>
                <w:rPr>
                  <w:color w:val="0000FF"/>
                </w:rPr>
                <w:t>D55.9</w:t>
              </w:r>
            </w:hyperlink>
            <w:r>
              <w:t xml:space="preserve">, </w:t>
            </w:r>
            <w:hyperlink r:id="rId4699" w:history="1">
              <w:r>
                <w:rPr>
                  <w:color w:val="0000FF"/>
                </w:rPr>
                <w:t>D56</w:t>
              </w:r>
            </w:hyperlink>
            <w:r>
              <w:t xml:space="preserve">, </w:t>
            </w:r>
            <w:hyperlink r:id="rId4700" w:history="1">
              <w:r>
                <w:rPr>
                  <w:color w:val="0000FF"/>
                </w:rPr>
                <w:t>D56.0</w:t>
              </w:r>
            </w:hyperlink>
            <w:r>
              <w:t xml:space="preserve">, </w:t>
            </w:r>
            <w:hyperlink r:id="rId4701" w:history="1">
              <w:r>
                <w:rPr>
                  <w:color w:val="0000FF"/>
                </w:rPr>
                <w:t>D56.1</w:t>
              </w:r>
            </w:hyperlink>
            <w:r>
              <w:t xml:space="preserve">, </w:t>
            </w:r>
            <w:hyperlink r:id="rId4702" w:history="1">
              <w:r>
                <w:rPr>
                  <w:color w:val="0000FF"/>
                </w:rPr>
                <w:t>D56.2</w:t>
              </w:r>
            </w:hyperlink>
            <w:r>
              <w:t xml:space="preserve">, </w:t>
            </w:r>
            <w:hyperlink r:id="rId4703" w:history="1">
              <w:r>
                <w:rPr>
                  <w:color w:val="0000FF"/>
                </w:rPr>
                <w:t>D56.3</w:t>
              </w:r>
            </w:hyperlink>
            <w:r>
              <w:t xml:space="preserve">, </w:t>
            </w:r>
            <w:hyperlink r:id="rId4704" w:history="1">
              <w:r>
                <w:rPr>
                  <w:color w:val="0000FF"/>
                </w:rPr>
                <w:t>D56.4</w:t>
              </w:r>
            </w:hyperlink>
            <w:r>
              <w:t xml:space="preserve">, </w:t>
            </w:r>
            <w:hyperlink r:id="rId4705" w:history="1">
              <w:r>
                <w:rPr>
                  <w:color w:val="0000FF"/>
                </w:rPr>
                <w:t>D56.8</w:t>
              </w:r>
            </w:hyperlink>
            <w:r>
              <w:t xml:space="preserve">, </w:t>
            </w:r>
            <w:hyperlink r:id="rId4706" w:history="1">
              <w:r>
                <w:rPr>
                  <w:color w:val="0000FF"/>
                </w:rPr>
                <w:t>D56.9</w:t>
              </w:r>
            </w:hyperlink>
            <w:r>
              <w:t xml:space="preserve">, </w:t>
            </w:r>
            <w:hyperlink r:id="rId4707" w:history="1">
              <w:r>
                <w:rPr>
                  <w:color w:val="0000FF"/>
                </w:rPr>
                <w:t>D57</w:t>
              </w:r>
            </w:hyperlink>
            <w:r>
              <w:t xml:space="preserve">, </w:t>
            </w:r>
            <w:hyperlink r:id="rId4708" w:history="1">
              <w:r>
                <w:rPr>
                  <w:color w:val="0000FF"/>
                </w:rPr>
                <w:t>D57.0</w:t>
              </w:r>
            </w:hyperlink>
            <w:r>
              <w:t xml:space="preserve">, </w:t>
            </w:r>
            <w:hyperlink r:id="rId4709" w:history="1">
              <w:r>
                <w:rPr>
                  <w:color w:val="0000FF"/>
                </w:rPr>
                <w:t>D57.2</w:t>
              </w:r>
            </w:hyperlink>
            <w:r>
              <w:t xml:space="preserve">, </w:t>
            </w:r>
            <w:hyperlink r:id="rId4710" w:history="1">
              <w:r>
                <w:rPr>
                  <w:color w:val="0000FF"/>
                </w:rPr>
                <w:t>D57.8</w:t>
              </w:r>
            </w:hyperlink>
            <w:r>
              <w:t xml:space="preserve">, </w:t>
            </w:r>
            <w:hyperlink r:id="rId4711" w:history="1">
              <w:r>
                <w:rPr>
                  <w:color w:val="0000FF"/>
                </w:rPr>
                <w:t>D58</w:t>
              </w:r>
            </w:hyperlink>
            <w:r>
              <w:t xml:space="preserve">, </w:t>
            </w:r>
            <w:hyperlink r:id="rId4712" w:history="1">
              <w:r>
                <w:rPr>
                  <w:color w:val="0000FF"/>
                </w:rPr>
                <w:t>D58.0</w:t>
              </w:r>
            </w:hyperlink>
            <w:r>
              <w:t xml:space="preserve">, </w:t>
            </w:r>
            <w:hyperlink r:id="rId4713" w:history="1">
              <w:r>
                <w:rPr>
                  <w:color w:val="0000FF"/>
                </w:rPr>
                <w:t>D58.1</w:t>
              </w:r>
            </w:hyperlink>
            <w:r>
              <w:t xml:space="preserve">, </w:t>
            </w:r>
            <w:hyperlink r:id="rId4714" w:history="1">
              <w:r>
                <w:rPr>
                  <w:color w:val="0000FF"/>
                </w:rPr>
                <w:t>D58.2</w:t>
              </w:r>
            </w:hyperlink>
            <w:r>
              <w:t xml:space="preserve">, </w:t>
            </w:r>
            <w:hyperlink r:id="rId4715" w:history="1">
              <w:r>
                <w:rPr>
                  <w:color w:val="0000FF"/>
                </w:rPr>
                <w:t>D58.8</w:t>
              </w:r>
            </w:hyperlink>
            <w:r>
              <w:t xml:space="preserve">, </w:t>
            </w:r>
            <w:hyperlink r:id="rId4716" w:history="1">
              <w:r>
                <w:rPr>
                  <w:color w:val="0000FF"/>
                </w:rPr>
                <w:t>D58.9</w:t>
              </w:r>
            </w:hyperlink>
            <w:r>
              <w:t xml:space="preserve">, </w:t>
            </w:r>
            <w:hyperlink r:id="rId4717" w:history="1">
              <w:r>
                <w:rPr>
                  <w:color w:val="0000FF"/>
                </w:rPr>
                <w:t>D59.0</w:t>
              </w:r>
            </w:hyperlink>
            <w:r>
              <w:t xml:space="preserve">, </w:t>
            </w:r>
            <w:hyperlink r:id="rId4718" w:history="1">
              <w:r>
                <w:rPr>
                  <w:color w:val="0000FF"/>
                </w:rPr>
                <w:t>D59.1</w:t>
              </w:r>
            </w:hyperlink>
            <w:r>
              <w:t xml:space="preserve">, </w:t>
            </w:r>
            <w:hyperlink r:id="rId4719" w:history="1">
              <w:r>
                <w:rPr>
                  <w:color w:val="0000FF"/>
                </w:rPr>
                <w:t>D59.2</w:t>
              </w:r>
            </w:hyperlink>
            <w:r>
              <w:t xml:space="preserve">, </w:t>
            </w:r>
            <w:hyperlink r:id="rId4720" w:history="1">
              <w:r>
                <w:rPr>
                  <w:color w:val="0000FF"/>
                </w:rPr>
                <w:t>D59.3</w:t>
              </w:r>
            </w:hyperlink>
            <w:r>
              <w:t xml:space="preserve">, </w:t>
            </w:r>
            <w:hyperlink r:id="rId4721" w:history="1">
              <w:r>
                <w:rPr>
                  <w:color w:val="0000FF"/>
                </w:rPr>
                <w:t>D59.4</w:t>
              </w:r>
            </w:hyperlink>
            <w:r>
              <w:t xml:space="preserve">, </w:t>
            </w:r>
            <w:hyperlink r:id="rId4722" w:history="1">
              <w:r>
                <w:rPr>
                  <w:color w:val="0000FF"/>
                </w:rPr>
                <w:t>D59.5</w:t>
              </w:r>
            </w:hyperlink>
            <w:r>
              <w:t xml:space="preserve">, </w:t>
            </w:r>
            <w:hyperlink r:id="rId4723" w:history="1">
              <w:r>
                <w:rPr>
                  <w:color w:val="0000FF"/>
                </w:rPr>
                <w:t>D59.6</w:t>
              </w:r>
            </w:hyperlink>
            <w:r>
              <w:t xml:space="preserve">, </w:t>
            </w:r>
            <w:hyperlink r:id="rId4724" w:history="1">
              <w:r>
                <w:rPr>
                  <w:color w:val="0000FF"/>
                </w:rPr>
                <w:t>D59.8</w:t>
              </w:r>
            </w:hyperlink>
            <w:r>
              <w:t xml:space="preserve">, </w:t>
            </w:r>
            <w:hyperlink r:id="rId4725" w:history="1">
              <w:r>
                <w:rPr>
                  <w:color w:val="0000FF"/>
                </w:rPr>
                <w:t>D59.9</w:t>
              </w:r>
            </w:hyperlink>
            <w:r>
              <w:t xml:space="preserve">, </w:t>
            </w:r>
            <w:hyperlink r:id="rId4726" w:history="1">
              <w:r>
                <w:rPr>
                  <w:color w:val="0000FF"/>
                </w:rPr>
                <w:t>D60</w:t>
              </w:r>
            </w:hyperlink>
            <w:r>
              <w:t xml:space="preserve">, </w:t>
            </w:r>
            <w:hyperlink r:id="rId4727" w:history="1">
              <w:r>
                <w:rPr>
                  <w:color w:val="0000FF"/>
                </w:rPr>
                <w:t>D60.0</w:t>
              </w:r>
            </w:hyperlink>
            <w:r>
              <w:t xml:space="preserve">, </w:t>
            </w:r>
            <w:hyperlink r:id="rId4728" w:history="1">
              <w:r>
                <w:rPr>
                  <w:color w:val="0000FF"/>
                </w:rPr>
                <w:t>D60.1</w:t>
              </w:r>
            </w:hyperlink>
            <w:r>
              <w:t xml:space="preserve">, </w:t>
            </w:r>
            <w:hyperlink r:id="rId4729" w:history="1">
              <w:r>
                <w:rPr>
                  <w:color w:val="0000FF"/>
                </w:rPr>
                <w:t>D60.8</w:t>
              </w:r>
            </w:hyperlink>
            <w:r>
              <w:t xml:space="preserve">, </w:t>
            </w:r>
            <w:hyperlink r:id="rId4730" w:history="1">
              <w:r>
                <w:rPr>
                  <w:color w:val="0000FF"/>
                </w:rPr>
                <w:t>D60.9</w:t>
              </w:r>
            </w:hyperlink>
            <w:r>
              <w:t xml:space="preserve">, </w:t>
            </w:r>
            <w:hyperlink r:id="rId4731" w:history="1">
              <w:r>
                <w:rPr>
                  <w:color w:val="0000FF"/>
                </w:rPr>
                <w:t>D61</w:t>
              </w:r>
            </w:hyperlink>
            <w:r>
              <w:t xml:space="preserve">, </w:t>
            </w:r>
            <w:hyperlink r:id="rId4732" w:history="1">
              <w:r>
                <w:rPr>
                  <w:color w:val="0000FF"/>
                </w:rPr>
                <w:t>D61.0</w:t>
              </w:r>
            </w:hyperlink>
            <w:r>
              <w:t xml:space="preserve">, </w:t>
            </w:r>
            <w:hyperlink r:id="rId4733" w:history="1">
              <w:r>
                <w:rPr>
                  <w:color w:val="0000FF"/>
                </w:rPr>
                <w:t>D61.1</w:t>
              </w:r>
            </w:hyperlink>
            <w:r>
              <w:t xml:space="preserve">, </w:t>
            </w:r>
            <w:hyperlink r:id="rId4734" w:history="1">
              <w:r>
                <w:rPr>
                  <w:color w:val="0000FF"/>
                </w:rPr>
                <w:t>D61.2</w:t>
              </w:r>
            </w:hyperlink>
            <w:r>
              <w:t xml:space="preserve">, </w:t>
            </w:r>
            <w:hyperlink r:id="rId4735" w:history="1">
              <w:r>
                <w:rPr>
                  <w:color w:val="0000FF"/>
                </w:rPr>
                <w:t>D61.3</w:t>
              </w:r>
            </w:hyperlink>
            <w:r>
              <w:t xml:space="preserve">, </w:t>
            </w:r>
            <w:hyperlink r:id="rId4736" w:history="1">
              <w:r>
                <w:rPr>
                  <w:color w:val="0000FF"/>
                </w:rPr>
                <w:t>D61.8</w:t>
              </w:r>
            </w:hyperlink>
            <w:r>
              <w:t xml:space="preserve">, </w:t>
            </w:r>
            <w:hyperlink r:id="rId4737" w:history="1">
              <w:r>
                <w:rPr>
                  <w:color w:val="0000FF"/>
                </w:rPr>
                <w:t>D61.9</w:t>
              </w:r>
            </w:hyperlink>
            <w:r>
              <w:t xml:space="preserve">, </w:t>
            </w:r>
            <w:hyperlink r:id="rId4738" w:history="1">
              <w:r>
                <w:rPr>
                  <w:color w:val="0000FF"/>
                </w:rPr>
                <w:t>D62</w:t>
              </w:r>
            </w:hyperlink>
            <w:r>
              <w:t xml:space="preserve">, </w:t>
            </w:r>
            <w:hyperlink r:id="rId4739" w:history="1">
              <w:r>
                <w:rPr>
                  <w:color w:val="0000FF"/>
                </w:rPr>
                <w:t>D64</w:t>
              </w:r>
            </w:hyperlink>
            <w:r>
              <w:t xml:space="preserve">, </w:t>
            </w:r>
            <w:hyperlink r:id="rId4740" w:history="1">
              <w:r>
                <w:rPr>
                  <w:color w:val="0000FF"/>
                </w:rPr>
                <w:t>D64.0</w:t>
              </w:r>
            </w:hyperlink>
            <w:r>
              <w:t xml:space="preserve">, </w:t>
            </w:r>
            <w:hyperlink r:id="rId4741" w:history="1">
              <w:r>
                <w:rPr>
                  <w:color w:val="0000FF"/>
                </w:rPr>
                <w:t>D64.1</w:t>
              </w:r>
            </w:hyperlink>
            <w:r>
              <w:t xml:space="preserve">, </w:t>
            </w:r>
            <w:hyperlink r:id="rId4742" w:history="1">
              <w:r>
                <w:rPr>
                  <w:color w:val="0000FF"/>
                </w:rPr>
                <w:t>D64.2</w:t>
              </w:r>
            </w:hyperlink>
            <w:r>
              <w:t xml:space="preserve">, </w:t>
            </w:r>
            <w:hyperlink r:id="rId4743" w:history="1">
              <w:r>
                <w:rPr>
                  <w:color w:val="0000FF"/>
                </w:rPr>
                <w:t>D64.3</w:t>
              </w:r>
            </w:hyperlink>
            <w:r>
              <w:t xml:space="preserve">, </w:t>
            </w:r>
            <w:hyperlink r:id="rId4744" w:history="1">
              <w:r>
                <w:rPr>
                  <w:color w:val="0000FF"/>
                </w:rPr>
                <w:t>D64.4</w:t>
              </w:r>
            </w:hyperlink>
            <w:r>
              <w:t xml:space="preserve">, </w:t>
            </w:r>
            <w:hyperlink r:id="rId4745" w:history="1">
              <w:r>
                <w:rPr>
                  <w:color w:val="0000FF"/>
                </w:rPr>
                <w:t>D74</w:t>
              </w:r>
            </w:hyperlink>
            <w:r>
              <w:t xml:space="preserve">, </w:t>
            </w:r>
            <w:hyperlink r:id="rId4746" w:history="1">
              <w:r>
                <w:rPr>
                  <w:color w:val="0000FF"/>
                </w:rPr>
                <w:t>D74.0</w:t>
              </w:r>
            </w:hyperlink>
            <w:r>
              <w:t xml:space="preserve">, </w:t>
            </w:r>
            <w:hyperlink r:id="rId4747" w:history="1">
              <w:r>
                <w:rPr>
                  <w:color w:val="0000FF"/>
                </w:rPr>
                <w:t>D74.8</w:t>
              </w:r>
            </w:hyperlink>
            <w:r>
              <w:t xml:space="preserve">, </w:t>
            </w:r>
            <w:hyperlink r:id="rId4748" w:history="1">
              <w:r>
                <w:rPr>
                  <w:color w:val="0000FF"/>
                </w:rPr>
                <w:t>D74.9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5,32</w:t>
            </w:r>
          </w:p>
        </w:tc>
      </w:tr>
      <w:tr w:rsidR="0007086E">
        <w:tc>
          <w:tcPr>
            <w:tcW w:w="567" w:type="dxa"/>
          </w:tcPr>
          <w:p w:rsidR="0007086E" w:rsidRDefault="0007086E">
            <w:pPr>
              <w:pStyle w:val="ConsPlusNormal"/>
              <w:jc w:val="center"/>
            </w:pPr>
            <w:r>
              <w:t>25</w:t>
            </w:r>
          </w:p>
        </w:tc>
        <w:tc>
          <w:tcPr>
            <w:tcW w:w="2551" w:type="dxa"/>
          </w:tcPr>
          <w:p w:rsidR="0007086E" w:rsidRDefault="0007086E">
            <w:pPr>
              <w:pStyle w:val="ConsPlusNormal"/>
            </w:pPr>
            <w:r>
              <w:t>Нарушения свертываемости крови</w:t>
            </w:r>
          </w:p>
        </w:tc>
        <w:tc>
          <w:tcPr>
            <w:tcW w:w="6350" w:type="dxa"/>
          </w:tcPr>
          <w:p w:rsidR="0007086E" w:rsidRDefault="0007086E">
            <w:pPr>
              <w:pStyle w:val="ConsPlusNormal"/>
            </w:pPr>
            <w:hyperlink r:id="rId4749" w:history="1">
              <w:r>
                <w:rPr>
                  <w:color w:val="0000FF"/>
                </w:rPr>
                <w:t>D65</w:t>
              </w:r>
            </w:hyperlink>
            <w:r>
              <w:t xml:space="preserve">, </w:t>
            </w:r>
            <w:hyperlink r:id="rId4750" w:history="1">
              <w:r>
                <w:rPr>
                  <w:color w:val="0000FF"/>
                </w:rPr>
                <w:t>D66</w:t>
              </w:r>
            </w:hyperlink>
            <w:r>
              <w:t xml:space="preserve">, </w:t>
            </w:r>
            <w:hyperlink r:id="rId4751" w:history="1">
              <w:r>
                <w:rPr>
                  <w:color w:val="0000FF"/>
                </w:rPr>
                <w:t>D67</w:t>
              </w:r>
            </w:hyperlink>
            <w:r>
              <w:t xml:space="preserve">, </w:t>
            </w:r>
            <w:hyperlink r:id="rId4752" w:history="1">
              <w:r>
                <w:rPr>
                  <w:color w:val="0000FF"/>
                </w:rPr>
                <w:t>D68</w:t>
              </w:r>
            </w:hyperlink>
            <w:r>
              <w:t xml:space="preserve">, </w:t>
            </w:r>
            <w:hyperlink r:id="rId4753" w:history="1">
              <w:r>
                <w:rPr>
                  <w:color w:val="0000FF"/>
                </w:rPr>
                <w:t>D68.0</w:t>
              </w:r>
            </w:hyperlink>
            <w:r>
              <w:t xml:space="preserve">, </w:t>
            </w:r>
            <w:hyperlink r:id="rId4754" w:history="1">
              <w:r>
                <w:rPr>
                  <w:color w:val="0000FF"/>
                </w:rPr>
                <w:t>D68.1</w:t>
              </w:r>
            </w:hyperlink>
            <w:r>
              <w:t xml:space="preserve">, </w:t>
            </w:r>
            <w:hyperlink r:id="rId4755" w:history="1">
              <w:r>
                <w:rPr>
                  <w:color w:val="0000FF"/>
                </w:rPr>
                <w:t>D68.2</w:t>
              </w:r>
            </w:hyperlink>
            <w:r>
              <w:t xml:space="preserve">, </w:t>
            </w:r>
            <w:hyperlink r:id="rId4756" w:history="1">
              <w:r>
                <w:rPr>
                  <w:color w:val="0000FF"/>
                </w:rPr>
                <w:t>D68.3</w:t>
              </w:r>
            </w:hyperlink>
            <w:r>
              <w:t xml:space="preserve">, </w:t>
            </w:r>
            <w:hyperlink r:id="rId4757" w:history="1">
              <w:r>
                <w:rPr>
                  <w:color w:val="0000FF"/>
                </w:rPr>
                <w:t>D68.4</w:t>
              </w:r>
            </w:hyperlink>
            <w:r>
              <w:t xml:space="preserve">, </w:t>
            </w:r>
            <w:hyperlink r:id="rId4758" w:history="1">
              <w:r>
                <w:rPr>
                  <w:color w:val="0000FF"/>
                </w:rPr>
                <w:t>D68.8</w:t>
              </w:r>
            </w:hyperlink>
            <w:r>
              <w:t xml:space="preserve">, </w:t>
            </w:r>
            <w:hyperlink r:id="rId4759" w:history="1">
              <w:r>
                <w:rPr>
                  <w:color w:val="0000FF"/>
                </w:rPr>
                <w:t>D68.9</w:t>
              </w:r>
            </w:hyperlink>
            <w:r>
              <w:t xml:space="preserve">, </w:t>
            </w:r>
            <w:hyperlink r:id="rId4760" w:history="1">
              <w:r>
                <w:rPr>
                  <w:color w:val="0000FF"/>
                </w:rPr>
                <w:t>D69</w:t>
              </w:r>
            </w:hyperlink>
            <w:r>
              <w:t xml:space="preserve">, </w:t>
            </w:r>
            <w:hyperlink r:id="rId4761" w:history="1">
              <w:r>
                <w:rPr>
                  <w:color w:val="0000FF"/>
                </w:rPr>
                <w:t>D69.0</w:t>
              </w:r>
            </w:hyperlink>
            <w:r>
              <w:t xml:space="preserve">, </w:t>
            </w:r>
            <w:hyperlink r:id="rId4762" w:history="1">
              <w:r>
                <w:rPr>
                  <w:color w:val="0000FF"/>
                </w:rPr>
                <w:t>D69.1</w:t>
              </w:r>
            </w:hyperlink>
            <w:r>
              <w:t xml:space="preserve">, </w:t>
            </w:r>
            <w:hyperlink r:id="rId4763" w:history="1">
              <w:r>
                <w:rPr>
                  <w:color w:val="0000FF"/>
                </w:rPr>
                <w:t>D69.2</w:t>
              </w:r>
            </w:hyperlink>
            <w:r>
              <w:t xml:space="preserve">, </w:t>
            </w:r>
            <w:hyperlink r:id="rId4764" w:history="1">
              <w:r>
                <w:rPr>
                  <w:color w:val="0000FF"/>
                </w:rPr>
                <w:t>D69.3</w:t>
              </w:r>
            </w:hyperlink>
            <w:r>
              <w:t xml:space="preserve">, </w:t>
            </w:r>
            <w:hyperlink r:id="rId4765" w:history="1">
              <w:r>
                <w:rPr>
                  <w:color w:val="0000FF"/>
                </w:rPr>
                <w:t>D69.4</w:t>
              </w:r>
            </w:hyperlink>
            <w:r>
              <w:t xml:space="preserve">, </w:t>
            </w:r>
            <w:hyperlink r:id="rId4766" w:history="1">
              <w:r>
                <w:rPr>
                  <w:color w:val="0000FF"/>
                </w:rPr>
                <w:t>D69.5</w:t>
              </w:r>
            </w:hyperlink>
            <w:r>
              <w:t xml:space="preserve">, </w:t>
            </w:r>
            <w:hyperlink r:id="rId4767" w:history="1">
              <w:r>
                <w:rPr>
                  <w:color w:val="0000FF"/>
                </w:rPr>
                <w:t>D69.6</w:t>
              </w:r>
            </w:hyperlink>
            <w:r>
              <w:t xml:space="preserve">, </w:t>
            </w:r>
            <w:hyperlink r:id="rId4768" w:history="1">
              <w:r>
                <w:rPr>
                  <w:color w:val="0000FF"/>
                </w:rPr>
                <w:t>D69.8</w:t>
              </w:r>
            </w:hyperlink>
            <w:r>
              <w:t xml:space="preserve">, </w:t>
            </w:r>
            <w:hyperlink r:id="rId4769" w:history="1">
              <w:r>
                <w:rPr>
                  <w:color w:val="0000FF"/>
                </w:rPr>
                <w:t>D69.9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4,50</w:t>
            </w:r>
          </w:p>
        </w:tc>
      </w:tr>
      <w:tr w:rsidR="0007086E">
        <w:tc>
          <w:tcPr>
            <w:tcW w:w="567" w:type="dxa"/>
          </w:tcPr>
          <w:p w:rsidR="0007086E" w:rsidRDefault="0007086E">
            <w:pPr>
              <w:pStyle w:val="ConsPlusNormal"/>
              <w:jc w:val="center"/>
            </w:pPr>
            <w:r>
              <w:t>26</w:t>
            </w:r>
          </w:p>
        </w:tc>
        <w:tc>
          <w:tcPr>
            <w:tcW w:w="2551" w:type="dxa"/>
          </w:tcPr>
          <w:p w:rsidR="0007086E" w:rsidRDefault="0007086E">
            <w:pPr>
              <w:pStyle w:val="ConsPlusNormal"/>
            </w:pPr>
            <w:r>
              <w:t>Другие болезни крови и кроветворных органов (уровень 1)</w:t>
            </w:r>
          </w:p>
        </w:tc>
        <w:tc>
          <w:tcPr>
            <w:tcW w:w="6350" w:type="dxa"/>
          </w:tcPr>
          <w:p w:rsidR="0007086E" w:rsidRDefault="0007086E">
            <w:pPr>
              <w:pStyle w:val="ConsPlusNormal"/>
            </w:pPr>
            <w:hyperlink r:id="rId4770" w:history="1">
              <w:r>
                <w:rPr>
                  <w:color w:val="0000FF"/>
                </w:rPr>
                <w:t>D68.5</w:t>
              </w:r>
            </w:hyperlink>
            <w:r>
              <w:t xml:space="preserve">, </w:t>
            </w:r>
            <w:hyperlink r:id="rId4771" w:history="1">
              <w:r>
                <w:rPr>
                  <w:color w:val="0000FF"/>
                </w:rPr>
                <w:t>D68.6</w:t>
              </w:r>
            </w:hyperlink>
            <w:r>
              <w:t xml:space="preserve">, </w:t>
            </w:r>
            <w:hyperlink r:id="rId4772" w:history="1">
              <w:r>
                <w:rPr>
                  <w:color w:val="0000FF"/>
                </w:rPr>
                <w:t>D70</w:t>
              </w:r>
            </w:hyperlink>
            <w:r>
              <w:t xml:space="preserve">, </w:t>
            </w:r>
            <w:hyperlink r:id="rId4773" w:history="1">
              <w:r>
                <w:rPr>
                  <w:color w:val="0000FF"/>
                </w:rPr>
                <w:t>D71</w:t>
              </w:r>
            </w:hyperlink>
            <w:r>
              <w:t xml:space="preserve">, </w:t>
            </w:r>
            <w:hyperlink r:id="rId4774" w:history="1">
              <w:r>
                <w:rPr>
                  <w:color w:val="0000FF"/>
                </w:rPr>
                <w:t>D72</w:t>
              </w:r>
            </w:hyperlink>
            <w:r>
              <w:t xml:space="preserve">, </w:t>
            </w:r>
            <w:hyperlink r:id="rId4775" w:history="1">
              <w:r>
                <w:rPr>
                  <w:color w:val="0000FF"/>
                </w:rPr>
                <w:t>D72.0</w:t>
              </w:r>
            </w:hyperlink>
            <w:r>
              <w:t xml:space="preserve">, </w:t>
            </w:r>
            <w:hyperlink r:id="rId4776" w:history="1">
              <w:r>
                <w:rPr>
                  <w:color w:val="0000FF"/>
                </w:rPr>
                <w:t>D72.1</w:t>
              </w:r>
            </w:hyperlink>
            <w:r>
              <w:t xml:space="preserve">, </w:t>
            </w:r>
            <w:hyperlink r:id="rId4777" w:history="1">
              <w:r>
                <w:rPr>
                  <w:color w:val="0000FF"/>
                </w:rPr>
                <w:t>D72.8</w:t>
              </w:r>
            </w:hyperlink>
            <w:r>
              <w:t xml:space="preserve">, </w:t>
            </w:r>
            <w:hyperlink r:id="rId4778" w:history="1">
              <w:r>
                <w:rPr>
                  <w:color w:val="0000FF"/>
                </w:rPr>
                <w:t>D72.9</w:t>
              </w:r>
            </w:hyperlink>
            <w:r>
              <w:t xml:space="preserve">, </w:t>
            </w:r>
            <w:hyperlink r:id="rId4779" w:history="1">
              <w:r>
                <w:rPr>
                  <w:color w:val="0000FF"/>
                </w:rPr>
                <w:t>D73</w:t>
              </w:r>
            </w:hyperlink>
            <w:r>
              <w:t xml:space="preserve">, </w:t>
            </w:r>
            <w:hyperlink r:id="rId4780" w:history="1">
              <w:r>
                <w:rPr>
                  <w:color w:val="0000FF"/>
                </w:rPr>
                <w:t>D73.0</w:t>
              </w:r>
            </w:hyperlink>
            <w:r>
              <w:t xml:space="preserve">, </w:t>
            </w:r>
            <w:hyperlink r:id="rId4781" w:history="1">
              <w:r>
                <w:rPr>
                  <w:color w:val="0000FF"/>
                </w:rPr>
                <w:t>D73.1</w:t>
              </w:r>
            </w:hyperlink>
            <w:r>
              <w:t xml:space="preserve">, </w:t>
            </w:r>
            <w:hyperlink r:id="rId4782" w:history="1">
              <w:r>
                <w:rPr>
                  <w:color w:val="0000FF"/>
                </w:rPr>
                <w:t>D73.2</w:t>
              </w:r>
            </w:hyperlink>
            <w:r>
              <w:t xml:space="preserve">, </w:t>
            </w:r>
            <w:hyperlink r:id="rId4783" w:history="1">
              <w:r>
                <w:rPr>
                  <w:color w:val="0000FF"/>
                </w:rPr>
                <w:t>D73.3</w:t>
              </w:r>
            </w:hyperlink>
            <w:r>
              <w:t xml:space="preserve">, </w:t>
            </w:r>
            <w:hyperlink r:id="rId4784" w:history="1">
              <w:r>
                <w:rPr>
                  <w:color w:val="0000FF"/>
                </w:rPr>
                <w:t>D73.4</w:t>
              </w:r>
            </w:hyperlink>
            <w:r>
              <w:t xml:space="preserve">, </w:t>
            </w:r>
            <w:hyperlink r:id="rId4785" w:history="1">
              <w:r>
                <w:rPr>
                  <w:color w:val="0000FF"/>
                </w:rPr>
                <w:t>D73.5</w:t>
              </w:r>
            </w:hyperlink>
            <w:r>
              <w:t xml:space="preserve">, </w:t>
            </w:r>
            <w:hyperlink r:id="rId4786" w:history="1">
              <w:r>
                <w:rPr>
                  <w:color w:val="0000FF"/>
                </w:rPr>
                <w:t>D73.8</w:t>
              </w:r>
            </w:hyperlink>
            <w:r>
              <w:t xml:space="preserve">, </w:t>
            </w:r>
            <w:hyperlink r:id="rId4787" w:history="1">
              <w:r>
                <w:rPr>
                  <w:color w:val="0000FF"/>
                </w:rPr>
                <w:t>D73.9</w:t>
              </w:r>
            </w:hyperlink>
            <w:r>
              <w:t xml:space="preserve">, </w:t>
            </w:r>
            <w:hyperlink r:id="rId4788" w:history="1">
              <w:r>
                <w:rPr>
                  <w:color w:val="0000FF"/>
                </w:rPr>
                <w:t>D75</w:t>
              </w:r>
            </w:hyperlink>
            <w:r>
              <w:t xml:space="preserve">, </w:t>
            </w:r>
            <w:hyperlink r:id="rId4789" w:history="1">
              <w:r>
                <w:rPr>
                  <w:color w:val="0000FF"/>
                </w:rPr>
                <w:t>D75.9</w:t>
              </w:r>
            </w:hyperlink>
            <w:r>
              <w:t xml:space="preserve">, </w:t>
            </w:r>
            <w:hyperlink r:id="rId4790" w:history="1">
              <w:r>
                <w:rPr>
                  <w:color w:val="0000FF"/>
                </w:rPr>
                <w:t>D77</w:t>
              </w:r>
            </w:hyperlink>
            <w:r>
              <w:t xml:space="preserve">, </w:t>
            </w:r>
            <w:hyperlink r:id="rId4791" w:history="1">
              <w:r>
                <w:rPr>
                  <w:color w:val="0000FF"/>
                </w:rPr>
                <w:t>E32</w:t>
              </w:r>
            </w:hyperlink>
            <w:r>
              <w:t xml:space="preserve">, </w:t>
            </w:r>
            <w:hyperlink r:id="rId4792" w:history="1">
              <w:r>
                <w:rPr>
                  <w:color w:val="0000FF"/>
                </w:rPr>
                <w:t>E32.0</w:t>
              </w:r>
            </w:hyperlink>
            <w:r>
              <w:t xml:space="preserve">, </w:t>
            </w:r>
            <w:hyperlink r:id="rId4793" w:history="1">
              <w:r>
                <w:rPr>
                  <w:color w:val="0000FF"/>
                </w:rPr>
                <w:t>E32.1</w:t>
              </w:r>
            </w:hyperlink>
            <w:r>
              <w:t xml:space="preserve">, </w:t>
            </w:r>
            <w:hyperlink r:id="rId4794" w:history="1">
              <w:r>
                <w:rPr>
                  <w:color w:val="0000FF"/>
                </w:rPr>
                <w:t>E32.8</w:t>
              </w:r>
            </w:hyperlink>
            <w:r>
              <w:t xml:space="preserve">, </w:t>
            </w:r>
            <w:hyperlink r:id="rId4795" w:history="1">
              <w:r>
                <w:rPr>
                  <w:color w:val="0000FF"/>
                </w:rPr>
                <w:t>E32.9</w:t>
              </w:r>
            </w:hyperlink>
            <w:r>
              <w:t xml:space="preserve">, </w:t>
            </w:r>
            <w:hyperlink r:id="rId4796" w:history="1">
              <w:r>
                <w:rPr>
                  <w:color w:val="0000FF"/>
                </w:rPr>
                <w:t>E88.0</w:t>
              </w:r>
            </w:hyperlink>
            <w:r>
              <w:t xml:space="preserve">, </w:t>
            </w:r>
            <w:hyperlink r:id="rId4797" w:history="1">
              <w:r>
                <w:rPr>
                  <w:color w:val="0000FF"/>
                </w:rPr>
                <w:t>Q89.0</w:t>
              </w:r>
            </w:hyperlink>
            <w:r>
              <w:t xml:space="preserve">, </w:t>
            </w:r>
            <w:hyperlink r:id="rId4798" w:history="1">
              <w:r>
                <w:rPr>
                  <w:color w:val="0000FF"/>
                </w:rPr>
                <w:t>R72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1,09</w:t>
            </w:r>
          </w:p>
        </w:tc>
      </w:tr>
      <w:tr w:rsidR="0007086E">
        <w:tc>
          <w:tcPr>
            <w:tcW w:w="567" w:type="dxa"/>
          </w:tcPr>
          <w:p w:rsidR="0007086E" w:rsidRDefault="0007086E">
            <w:pPr>
              <w:pStyle w:val="ConsPlusNormal"/>
              <w:jc w:val="center"/>
            </w:pPr>
            <w:r>
              <w:t>27</w:t>
            </w:r>
          </w:p>
        </w:tc>
        <w:tc>
          <w:tcPr>
            <w:tcW w:w="2551" w:type="dxa"/>
          </w:tcPr>
          <w:p w:rsidR="0007086E" w:rsidRDefault="0007086E">
            <w:pPr>
              <w:pStyle w:val="ConsPlusNormal"/>
            </w:pPr>
            <w:r>
              <w:t xml:space="preserve">Другие болезни крови и кроветворных </w:t>
            </w:r>
            <w:r>
              <w:lastRenderedPageBreak/>
              <w:t>органов (уровень 2)</w:t>
            </w:r>
          </w:p>
        </w:tc>
        <w:tc>
          <w:tcPr>
            <w:tcW w:w="6350" w:type="dxa"/>
          </w:tcPr>
          <w:p w:rsidR="0007086E" w:rsidRDefault="0007086E">
            <w:pPr>
              <w:pStyle w:val="ConsPlusNormal"/>
            </w:pPr>
            <w:hyperlink r:id="rId4799" w:history="1">
              <w:r>
                <w:rPr>
                  <w:color w:val="0000FF"/>
                </w:rPr>
                <w:t>D75.0</w:t>
              </w:r>
            </w:hyperlink>
            <w:r>
              <w:t xml:space="preserve">, </w:t>
            </w:r>
            <w:hyperlink r:id="rId4800" w:history="1">
              <w:r>
                <w:rPr>
                  <w:color w:val="0000FF"/>
                </w:rPr>
                <w:t>D75.1</w:t>
              </w:r>
            </w:hyperlink>
            <w:r>
              <w:t xml:space="preserve">, </w:t>
            </w:r>
            <w:hyperlink r:id="rId4801" w:history="1">
              <w:r>
                <w:rPr>
                  <w:color w:val="0000FF"/>
                </w:rPr>
                <w:t>D75.2</w:t>
              </w:r>
            </w:hyperlink>
            <w:r>
              <w:t xml:space="preserve">, </w:t>
            </w:r>
            <w:hyperlink r:id="rId4802" w:history="1">
              <w:r>
                <w:rPr>
                  <w:color w:val="0000FF"/>
                </w:rPr>
                <w:t>D75.8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4,51</w:t>
            </w:r>
          </w:p>
        </w:tc>
      </w:tr>
      <w:tr w:rsidR="0007086E">
        <w:tc>
          <w:tcPr>
            <w:tcW w:w="567" w:type="dxa"/>
            <w:vMerge w:val="restart"/>
          </w:tcPr>
          <w:p w:rsidR="0007086E" w:rsidRDefault="0007086E">
            <w:pPr>
              <w:pStyle w:val="ConsPlusNormal"/>
              <w:jc w:val="center"/>
            </w:pPr>
            <w:r>
              <w:lastRenderedPageBreak/>
              <w:t>28</w:t>
            </w:r>
          </w:p>
        </w:tc>
        <w:tc>
          <w:tcPr>
            <w:tcW w:w="2551" w:type="dxa"/>
            <w:vMerge w:val="restart"/>
          </w:tcPr>
          <w:p w:rsidR="0007086E" w:rsidRDefault="0007086E">
            <w:pPr>
              <w:pStyle w:val="ConsPlusNormal"/>
            </w:pPr>
            <w:r>
              <w:t>Лекарственная терапия при доброкачественных заболеваниях крови и пузырном заносе</w:t>
            </w:r>
          </w:p>
        </w:tc>
        <w:tc>
          <w:tcPr>
            <w:tcW w:w="6350" w:type="dxa"/>
          </w:tcPr>
          <w:p w:rsidR="0007086E" w:rsidRDefault="0007086E">
            <w:pPr>
              <w:pStyle w:val="ConsPlusNormal"/>
            </w:pPr>
            <w:hyperlink r:id="rId4803" w:history="1">
              <w:r>
                <w:rPr>
                  <w:color w:val="0000FF"/>
                </w:rPr>
                <w:t>D70</w:t>
              </w:r>
            </w:hyperlink>
            <w:r>
              <w:t xml:space="preserve">, </w:t>
            </w:r>
            <w:hyperlink r:id="rId4804" w:history="1">
              <w:r>
                <w:rPr>
                  <w:color w:val="0000FF"/>
                </w:rPr>
                <w:t>D71</w:t>
              </w:r>
            </w:hyperlink>
            <w:r>
              <w:t xml:space="preserve">, </w:t>
            </w:r>
            <w:hyperlink r:id="rId4805" w:history="1">
              <w:r>
                <w:rPr>
                  <w:color w:val="0000FF"/>
                </w:rPr>
                <w:t>D72.0</w:t>
              </w:r>
            </w:hyperlink>
            <w:r>
              <w:t xml:space="preserve">, </w:t>
            </w:r>
            <w:hyperlink r:id="rId4806" w:history="1">
              <w:r>
                <w:rPr>
                  <w:color w:val="0000FF"/>
                </w:rPr>
                <w:t>D72.8</w:t>
              </w:r>
            </w:hyperlink>
            <w:r>
              <w:t xml:space="preserve">, </w:t>
            </w:r>
            <w:hyperlink r:id="rId4807" w:history="1">
              <w:r>
                <w:rPr>
                  <w:color w:val="0000FF"/>
                </w:rPr>
                <w:t>D72.9</w:t>
              </w:r>
            </w:hyperlink>
            <w:r>
              <w:t xml:space="preserve">, </w:t>
            </w:r>
            <w:hyperlink r:id="rId4808" w:history="1">
              <w:r>
                <w:rPr>
                  <w:color w:val="0000FF"/>
                </w:rPr>
                <w:t>D75.0</w:t>
              </w:r>
            </w:hyperlink>
            <w:r>
              <w:t xml:space="preserve">, </w:t>
            </w:r>
            <w:hyperlink r:id="rId4809" w:history="1">
              <w:r>
                <w:rPr>
                  <w:color w:val="0000FF"/>
                </w:rPr>
                <w:t>D75.1</w:t>
              </w:r>
            </w:hyperlink>
            <w:r>
              <w:t xml:space="preserve">, </w:t>
            </w:r>
            <w:hyperlink r:id="rId4810" w:history="1">
              <w:r>
                <w:rPr>
                  <w:color w:val="0000FF"/>
                </w:rPr>
                <w:t>D75.2</w:t>
              </w:r>
            </w:hyperlink>
            <w:r>
              <w:t xml:space="preserve">, </w:t>
            </w:r>
            <w:hyperlink r:id="rId4811" w:history="1">
              <w:r>
                <w:rPr>
                  <w:color w:val="0000FF"/>
                </w:rPr>
                <w:t>D75.8</w:t>
              </w:r>
            </w:hyperlink>
            <w:r>
              <w:t xml:space="preserve">, </w:t>
            </w:r>
            <w:hyperlink r:id="rId4812" w:history="1">
              <w:r>
                <w:rPr>
                  <w:color w:val="0000FF"/>
                </w:rPr>
                <w:t>D75.9</w:t>
              </w:r>
            </w:hyperlink>
          </w:p>
        </w:tc>
        <w:tc>
          <w:tcPr>
            <w:tcW w:w="3118" w:type="dxa"/>
          </w:tcPr>
          <w:p w:rsidR="0007086E" w:rsidRDefault="0007086E">
            <w:pPr>
              <w:pStyle w:val="ConsPlusNormal"/>
            </w:pPr>
            <w:hyperlink r:id="rId4813" w:history="1">
              <w:r>
                <w:rPr>
                  <w:color w:val="0000FF"/>
                </w:rPr>
                <w:t>A25.05.001</w:t>
              </w:r>
            </w:hyperlink>
          </w:p>
        </w:tc>
        <w:tc>
          <w:tcPr>
            <w:tcW w:w="2098" w:type="dxa"/>
          </w:tcPr>
          <w:p w:rsidR="0007086E" w:rsidRDefault="0007086E">
            <w:pPr>
              <w:pStyle w:val="ConsPlusNormal"/>
              <w:jc w:val="center"/>
            </w:pPr>
            <w:r>
              <w:t>-</w:t>
            </w:r>
          </w:p>
        </w:tc>
        <w:tc>
          <w:tcPr>
            <w:tcW w:w="1077" w:type="dxa"/>
            <w:vMerge w:val="restart"/>
          </w:tcPr>
          <w:p w:rsidR="0007086E" w:rsidRDefault="0007086E">
            <w:pPr>
              <w:pStyle w:val="ConsPlusNormal"/>
              <w:jc w:val="center"/>
            </w:pPr>
            <w:r>
              <w:t>2,05</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4814" w:history="1">
              <w:r>
                <w:rPr>
                  <w:color w:val="0000FF"/>
                </w:rPr>
                <w:t>D76.0</w:t>
              </w:r>
            </w:hyperlink>
            <w:r>
              <w:t xml:space="preserve">, </w:t>
            </w:r>
            <w:hyperlink r:id="rId4815" w:history="1">
              <w:r>
                <w:rPr>
                  <w:color w:val="0000FF"/>
                </w:rPr>
                <w:t>D76.1</w:t>
              </w:r>
            </w:hyperlink>
            <w:r>
              <w:t xml:space="preserve">, </w:t>
            </w:r>
            <w:hyperlink r:id="rId4816" w:history="1">
              <w:r>
                <w:rPr>
                  <w:color w:val="0000FF"/>
                </w:rPr>
                <w:t>D76.2</w:t>
              </w:r>
            </w:hyperlink>
            <w:r>
              <w:t xml:space="preserve">, </w:t>
            </w:r>
            <w:hyperlink r:id="rId4817" w:history="1">
              <w:r>
                <w:rPr>
                  <w:color w:val="0000FF"/>
                </w:rPr>
                <w:t>D76.3</w:t>
              </w:r>
            </w:hyperlink>
          </w:p>
        </w:tc>
        <w:tc>
          <w:tcPr>
            <w:tcW w:w="3118" w:type="dxa"/>
          </w:tcPr>
          <w:p w:rsidR="0007086E" w:rsidRDefault="0007086E">
            <w:pPr>
              <w:pStyle w:val="ConsPlusNormal"/>
            </w:pPr>
            <w:hyperlink r:id="rId4818" w:history="1">
              <w:r>
                <w:rPr>
                  <w:color w:val="0000FF"/>
                </w:rPr>
                <w:t>A25.05.005</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4819" w:history="1">
              <w:r>
                <w:rPr>
                  <w:color w:val="0000FF"/>
                </w:rPr>
                <w:t>O01.0</w:t>
              </w:r>
            </w:hyperlink>
            <w:r>
              <w:t xml:space="preserve">, </w:t>
            </w:r>
            <w:hyperlink r:id="rId4820" w:history="1">
              <w:r>
                <w:rPr>
                  <w:color w:val="0000FF"/>
                </w:rPr>
                <w:t>O01.1</w:t>
              </w:r>
            </w:hyperlink>
            <w:r>
              <w:t xml:space="preserve">, </w:t>
            </w:r>
            <w:hyperlink r:id="rId4821" w:history="1">
              <w:r>
                <w:rPr>
                  <w:color w:val="0000FF"/>
                </w:rPr>
                <w:t>O01.9</w:t>
              </w:r>
            </w:hyperlink>
          </w:p>
        </w:tc>
        <w:tc>
          <w:tcPr>
            <w:tcW w:w="3118" w:type="dxa"/>
          </w:tcPr>
          <w:p w:rsidR="0007086E" w:rsidRDefault="0007086E">
            <w:pPr>
              <w:pStyle w:val="ConsPlusNormal"/>
            </w:pPr>
            <w:hyperlink r:id="rId4822" w:history="1">
              <w:r>
                <w:rPr>
                  <w:color w:val="0000FF"/>
                </w:rPr>
                <w:t>A25.30.038</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tcPr>
          <w:p w:rsidR="0007086E" w:rsidRDefault="0007086E">
            <w:pPr>
              <w:pStyle w:val="ConsPlusNormal"/>
              <w:jc w:val="center"/>
              <w:outlineLvl w:val="3"/>
            </w:pPr>
            <w:r>
              <w:t>6</w:t>
            </w:r>
          </w:p>
        </w:tc>
        <w:tc>
          <w:tcPr>
            <w:tcW w:w="14117" w:type="dxa"/>
            <w:gridSpan w:val="4"/>
          </w:tcPr>
          <w:p w:rsidR="0007086E" w:rsidRDefault="0007086E">
            <w:pPr>
              <w:pStyle w:val="ConsPlusNormal"/>
            </w:pPr>
            <w:r>
              <w:t>Дерматовенерология</w:t>
            </w:r>
          </w:p>
        </w:tc>
        <w:tc>
          <w:tcPr>
            <w:tcW w:w="1077" w:type="dxa"/>
          </w:tcPr>
          <w:p w:rsidR="0007086E" w:rsidRDefault="0007086E">
            <w:pPr>
              <w:pStyle w:val="ConsPlusNormal"/>
              <w:jc w:val="center"/>
            </w:pPr>
            <w:r>
              <w:t>0,80</w:t>
            </w:r>
          </w:p>
        </w:tc>
      </w:tr>
      <w:tr w:rsidR="0007086E">
        <w:tc>
          <w:tcPr>
            <w:tcW w:w="567" w:type="dxa"/>
          </w:tcPr>
          <w:p w:rsidR="0007086E" w:rsidRDefault="0007086E">
            <w:pPr>
              <w:pStyle w:val="ConsPlusNormal"/>
              <w:jc w:val="center"/>
            </w:pPr>
            <w:r>
              <w:t>29</w:t>
            </w:r>
          </w:p>
        </w:tc>
        <w:tc>
          <w:tcPr>
            <w:tcW w:w="2551" w:type="dxa"/>
          </w:tcPr>
          <w:p w:rsidR="0007086E" w:rsidRDefault="0007086E">
            <w:pPr>
              <w:pStyle w:val="ConsPlusNormal"/>
            </w:pPr>
            <w:r>
              <w:t>Редкие и тяжелые дерматозы</w:t>
            </w:r>
          </w:p>
        </w:tc>
        <w:tc>
          <w:tcPr>
            <w:tcW w:w="6350" w:type="dxa"/>
          </w:tcPr>
          <w:p w:rsidR="0007086E" w:rsidRDefault="0007086E">
            <w:pPr>
              <w:pStyle w:val="ConsPlusNormal"/>
            </w:pPr>
            <w:hyperlink r:id="rId4823" w:history="1">
              <w:r>
                <w:rPr>
                  <w:color w:val="0000FF"/>
                </w:rPr>
                <w:t>B35.0</w:t>
              </w:r>
            </w:hyperlink>
            <w:r>
              <w:t xml:space="preserve">, </w:t>
            </w:r>
            <w:hyperlink r:id="rId4824" w:history="1">
              <w:r>
                <w:rPr>
                  <w:color w:val="0000FF"/>
                </w:rPr>
                <w:t>B35.4</w:t>
              </w:r>
            </w:hyperlink>
            <w:r>
              <w:t xml:space="preserve">, </w:t>
            </w:r>
            <w:hyperlink r:id="rId4825" w:history="1">
              <w:r>
                <w:rPr>
                  <w:color w:val="0000FF"/>
                </w:rPr>
                <w:t>L00</w:t>
              </w:r>
            </w:hyperlink>
            <w:r>
              <w:t xml:space="preserve">, </w:t>
            </w:r>
            <w:hyperlink r:id="rId4826" w:history="1">
              <w:r>
                <w:rPr>
                  <w:color w:val="0000FF"/>
                </w:rPr>
                <w:t>L08.0</w:t>
              </w:r>
            </w:hyperlink>
            <w:r>
              <w:t xml:space="preserve">, </w:t>
            </w:r>
            <w:hyperlink r:id="rId4827" w:history="1">
              <w:r>
                <w:rPr>
                  <w:color w:val="0000FF"/>
                </w:rPr>
                <w:t>L10.0</w:t>
              </w:r>
            </w:hyperlink>
            <w:r>
              <w:t xml:space="preserve">, </w:t>
            </w:r>
            <w:hyperlink r:id="rId4828" w:history="1">
              <w:r>
                <w:rPr>
                  <w:color w:val="0000FF"/>
                </w:rPr>
                <w:t>L10.1</w:t>
              </w:r>
            </w:hyperlink>
            <w:r>
              <w:t xml:space="preserve">, </w:t>
            </w:r>
            <w:hyperlink r:id="rId4829" w:history="1">
              <w:r>
                <w:rPr>
                  <w:color w:val="0000FF"/>
                </w:rPr>
                <w:t>L10.2</w:t>
              </w:r>
            </w:hyperlink>
            <w:r>
              <w:t xml:space="preserve">, </w:t>
            </w:r>
            <w:hyperlink r:id="rId4830" w:history="1">
              <w:r>
                <w:rPr>
                  <w:color w:val="0000FF"/>
                </w:rPr>
                <w:t>L10.4</w:t>
              </w:r>
            </w:hyperlink>
            <w:r>
              <w:t xml:space="preserve">, </w:t>
            </w:r>
            <w:hyperlink r:id="rId4831" w:history="1">
              <w:r>
                <w:rPr>
                  <w:color w:val="0000FF"/>
                </w:rPr>
                <w:t>L10.5</w:t>
              </w:r>
            </w:hyperlink>
            <w:r>
              <w:t xml:space="preserve">, </w:t>
            </w:r>
            <w:hyperlink r:id="rId4832" w:history="1">
              <w:r>
                <w:rPr>
                  <w:color w:val="0000FF"/>
                </w:rPr>
                <w:t>L11.1</w:t>
              </w:r>
            </w:hyperlink>
            <w:r>
              <w:t xml:space="preserve">, </w:t>
            </w:r>
            <w:hyperlink r:id="rId4833" w:history="1">
              <w:r>
                <w:rPr>
                  <w:color w:val="0000FF"/>
                </w:rPr>
                <w:t>L12.0</w:t>
              </w:r>
            </w:hyperlink>
            <w:r>
              <w:t xml:space="preserve">, </w:t>
            </w:r>
            <w:hyperlink r:id="rId4834" w:history="1">
              <w:r>
                <w:rPr>
                  <w:color w:val="0000FF"/>
                </w:rPr>
                <w:t>L12.1</w:t>
              </w:r>
            </w:hyperlink>
            <w:r>
              <w:t xml:space="preserve">, </w:t>
            </w:r>
            <w:hyperlink r:id="rId4835" w:history="1">
              <w:r>
                <w:rPr>
                  <w:color w:val="0000FF"/>
                </w:rPr>
                <w:t>L12.2</w:t>
              </w:r>
            </w:hyperlink>
            <w:r>
              <w:t xml:space="preserve">, </w:t>
            </w:r>
            <w:hyperlink r:id="rId4836" w:history="1">
              <w:r>
                <w:rPr>
                  <w:color w:val="0000FF"/>
                </w:rPr>
                <w:t>L12.3</w:t>
              </w:r>
            </w:hyperlink>
            <w:r>
              <w:t xml:space="preserve">, </w:t>
            </w:r>
            <w:hyperlink r:id="rId4837" w:history="1">
              <w:r>
                <w:rPr>
                  <w:color w:val="0000FF"/>
                </w:rPr>
                <w:t>L13.0</w:t>
              </w:r>
            </w:hyperlink>
            <w:r>
              <w:t xml:space="preserve">, </w:t>
            </w:r>
            <w:hyperlink r:id="rId4838" w:history="1">
              <w:r>
                <w:rPr>
                  <w:color w:val="0000FF"/>
                </w:rPr>
                <w:t>L13.1</w:t>
              </w:r>
            </w:hyperlink>
            <w:r>
              <w:t xml:space="preserve">, </w:t>
            </w:r>
            <w:hyperlink r:id="rId4839" w:history="1">
              <w:r>
                <w:rPr>
                  <w:color w:val="0000FF"/>
                </w:rPr>
                <w:t>L26</w:t>
              </w:r>
            </w:hyperlink>
            <w:r>
              <w:t xml:space="preserve">, </w:t>
            </w:r>
            <w:hyperlink r:id="rId4840" w:history="1">
              <w:r>
                <w:rPr>
                  <w:color w:val="0000FF"/>
                </w:rPr>
                <w:t>L27.0</w:t>
              </w:r>
            </w:hyperlink>
            <w:r>
              <w:t xml:space="preserve">, </w:t>
            </w:r>
            <w:hyperlink r:id="rId4841" w:history="1">
              <w:r>
                <w:rPr>
                  <w:color w:val="0000FF"/>
                </w:rPr>
                <w:t>L27.1</w:t>
              </w:r>
            </w:hyperlink>
            <w:r>
              <w:t xml:space="preserve">, </w:t>
            </w:r>
            <w:hyperlink r:id="rId4842" w:history="1">
              <w:r>
                <w:rPr>
                  <w:color w:val="0000FF"/>
                </w:rPr>
                <w:t>L27.2</w:t>
              </w:r>
            </w:hyperlink>
            <w:r>
              <w:t xml:space="preserve">, </w:t>
            </w:r>
            <w:hyperlink r:id="rId4843" w:history="1">
              <w:r>
                <w:rPr>
                  <w:color w:val="0000FF"/>
                </w:rPr>
                <w:t>L28.0</w:t>
              </w:r>
            </w:hyperlink>
            <w:r>
              <w:t xml:space="preserve">, </w:t>
            </w:r>
            <w:hyperlink r:id="rId4844" w:history="1">
              <w:r>
                <w:rPr>
                  <w:color w:val="0000FF"/>
                </w:rPr>
                <w:t>L28.1</w:t>
              </w:r>
            </w:hyperlink>
            <w:r>
              <w:t xml:space="preserve">, </w:t>
            </w:r>
            <w:hyperlink r:id="rId4845" w:history="1">
              <w:r>
                <w:rPr>
                  <w:color w:val="0000FF"/>
                </w:rPr>
                <w:t>L30.0</w:t>
              </w:r>
            </w:hyperlink>
            <w:r>
              <w:t xml:space="preserve">, </w:t>
            </w:r>
            <w:hyperlink r:id="rId4846" w:history="1">
              <w:r>
                <w:rPr>
                  <w:color w:val="0000FF"/>
                </w:rPr>
                <w:t>L40.0</w:t>
              </w:r>
            </w:hyperlink>
            <w:r>
              <w:t xml:space="preserve">, </w:t>
            </w:r>
            <w:hyperlink r:id="rId4847" w:history="1">
              <w:r>
                <w:rPr>
                  <w:color w:val="0000FF"/>
                </w:rPr>
                <w:t>L40.1</w:t>
              </w:r>
            </w:hyperlink>
            <w:r>
              <w:t xml:space="preserve">, </w:t>
            </w:r>
            <w:hyperlink r:id="rId4848" w:history="1">
              <w:r>
                <w:rPr>
                  <w:color w:val="0000FF"/>
                </w:rPr>
                <w:t>L40.2</w:t>
              </w:r>
            </w:hyperlink>
            <w:r>
              <w:t xml:space="preserve">, </w:t>
            </w:r>
            <w:hyperlink r:id="rId4849" w:history="1">
              <w:r>
                <w:rPr>
                  <w:color w:val="0000FF"/>
                </w:rPr>
                <w:t>L40.3</w:t>
              </w:r>
            </w:hyperlink>
            <w:r>
              <w:t xml:space="preserve">, </w:t>
            </w:r>
            <w:hyperlink r:id="rId4850" w:history="1">
              <w:r>
                <w:rPr>
                  <w:color w:val="0000FF"/>
                </w:rPr>
                <w:t>L40.4</w:t>
              </w:r>
            </w:hyperlink>
            <w:r>
              <w:t xml:space="preserve">, </w:t>
            </w:r>
            <w:hyperlink r:id="rId4851" w:history="1">
              <w:r>
                <w:rPr>
                  <w:color w:val="0000FF"/>
                </w:rPr>
                <w:t>L40.5</w:t>
              </w:r>
            </w:hyperlink>
            <w:r>
              <w:t xml:space="preserve">, </w:t>
            </w:r>
            <w:hyperlink r:id="rId4852" w:history="1">
              <w:r>
                <w:rPr>
                  <w:color w:val="0000FF"/>
                </w:rPr>
                <w:t>L40.8</w:t>
              </w:r>
            </w:hyperlink>
            <w:r>
              <w:t xml:space="preserve">, </w:t>
            </w:r>
            <w:hyperlink r:id="rId4853" w:history="1">
              <w:r>
                <w:rPr>
                  <w:color w:val="0000FF"/>
                </w:rPr>
                <w:t>L41.0</w:t>
              </w:r>
            </w:hyperlink>
            <w:r>
              <w:t xml:space="preserve">, </w:t>
            </w:r>
            <w:hyperlink r:id="rId4854" w:history="1">
              <w:r>
                <w:rPr>
                  <w:color w:val="0000FF"/>
                </w:rPr>
                <w:t>L41.1</w:t>
              </w:r>
            </w:hyperlink>
            <w:r>
              <w:t xml:space="preserve">, </w:t>
            </w:r>
            <w:hyperlink r:id="rId4855" w:history="1">
              <w:r>
                <w:rPr>
                  <w:color w:val="0000FF"/>
                </w:rPr>
                <w:t>L41.3</w:t>
              </w:r>
            </w:hyperlink>
            <w:r>
              <w:t xml:space="preserve">, </w:t>
            </w:r>
            <w:hyperlink r:id="rId4856" w:history="1">
              <w:r>
                <w:rPr>
                  <w:color w:val="0000FF"/>
                </w:rPr>
                <w:t>L41.4</w:t>
              </w:r>
            </w:hyperlink>
            <w:r>
              <w:t xml:space="preserve">, </w:t>
            </w:r>
            <w:hyperlink r:id="rId4857" w:history="1">
              <w:r>
                <w:rPr>
                  <w:color w:val="0000FF"/>
                </w:rPr>
                <w:t>L41.5</w:t>
              </w:r>
            </w:hyperlink>
            <w:r>
              <w:t xml:space="preserve">, </w:t>
            </w:r>
            <w:hyperlink r:id="rId4858" w:history="1">
              <w:r>
                <w:rPr>
                  <w:color w:val="0000FF"/>
                </w:rPr>
                <w:t>L43.0</w:t>
              </w:r>
            </w:hyperlink>
            <w:r>
              <w:t xml:space="preserve">, </w:t>
            </w:r>
            <w:hyperlink r:id="rId4859" w:history="1">
              <w:r>
                <w:rPr>
                  <w:color w:val="0000FF"/>
                </w:rPr>
                <w:t>L43.1</w:t>
              </w:r>
            </w:hyperlink>
            <w:r>
              <w:t xml:space="preserve">, </w:t>
            </w:r>
            <w:hyperlink r:id="rId4860" w:history="1">
              <w:r>
                <w:rPr>
                  <w:color w:val="0000FF"/>
                </w:rPr>
                <w:t>L43.2</w:t>
              </w:r>
            </w:hyperlink>
            <w:r>
              <w:t xml:space="preserve">, </w:t>
            </w:r>
            <w:hyperlink r:id="rId4861" w:history="1">
              <w:r>
                <w:rPr>
                  <w:color w:val="0000FF"/>
                </w:rPr>
                <w:t>L43.3</w:t>
              </w:r>
            </w:hyperlink>
            <w:r>
              <w:t xml:space="preserve">, </w:t>
            </w:r>
            <w:hyperlink r:id="rId4862" w:history="1">
              <w:r>
                <w:rPr>
                  <w:color w:val="0000FF"/>
                </w:rPr>
                <w:t>L44.0</w:t>
              </w:r>
            </w:hyperlink>
            <w:r>
              <w:t xml:space="preserve">, </w:t>
            </w:r>
            <w:hyperlink r:id="rId4863" w:history="1">
              <w:r>
                <w:rPr>
                  <w:color w:val="0000FF"/>
                </w:rPr>
                <w:t>L51.0</w:t>
              </w:r>
            </w:hyperlink>
            <w:r>
              <w:t xml:space="preserve">, </w:t>
            </w:r>
            <w:hyperlink r:id="rId4864" w:history="1">
              <w:r>
                <w:rPr>
                  <w:color w:val="0000FF"/>
                </w:rPr>
                <w:t>L51.1</w:t>
              </w:r>
            </w:hyperlink>
            <w:r>
              <w:t xml:space="preserve">, </w:t>
            </w:r>
            <w:hyperlink r:id="rId4865" w:history="1">
              <w:r>
                <w:rPr>
                  <w:color w:val="0000FF"/>
                </w:rPr>
                <w:t>L51.2</w:t>
              </w:r>
            </w:hyperlink>
            <w:r>
              <w:t xml:space="preserve">, </w:t>
            </w:r>
            <w:hyperlink r:id="rId4866" w:history="1">
              <w:r>
                <w:rPr>
                  <w:color w:val="0000FF"/>
                </w:rPr>
                <w:t>L55.2</w:t>
              </w:r>
            </w:hyperlink>
            <w:r>
              <w:t xml:space="preserve">, </w:t>
            </w:r>
            <w:hyperlink r:id="rId4867" w:history="1">
              <w:r>
                <w:rPr>
                  <w:color w:val="0000FF"/>
                </w:rPr>
                <w:t>L57.1</w:t>
              </w:r>
            </w:hyperlink>
            <w:r>
              <w:t xml:space="preserve">, </w:t>
            </w:r>
            <w:hyperlink r:id="rId4868" w:history="1">
              <w:r>
                <w:rPr>
                  <w:color w:val="0000FF"/>
                </w:rPr>
                <w:t>L66.4</w:t>
              </w:r>
            </w:hyperlink>
            <w:r>
              <w:t xml:space="preserve">, </w:t>
            </w:r>
            <w:hyperlink r:id="rId4869" w:history="1">
              <w:r>
                <w:rPr>
                  <w:color w:val="0000FF"/>
                </w:rPr>
                <w:t>L87.0</w:t>
              </w:r>
            </w:hyperlink>
            <w:r>
              <w:t xml:space="preserve">, </w:t>
            </w:r>
            <w:hyperlink r:id="rId4870" w:history="1">
              <w:r>
                <w:rPr>
                  <w:color w:val="0000FF"/>
                </w:rPr>
                <w:t>L88</w:t>
              </w:r>
            </w:hyperlink>
            <w:r>
              <w:t xml:space="preserve">, </w:t>
            </w:r>
            <w:hyperlink r:id="rId4871" w:history="1">
              <w:r>
                <w:rPr>
                  <w:color w:val="0000FF"/>
                </w:rPr>
                <w:t>L93.1</w:t>
              </w:r>
            </w:hyperlink>
            <w:r>
              <w:t xml:space="preserve">, </w:t>
            </w:r>
            <w:hyperlink r:id="rId4872" w:history="1">
              <w:r>
                <w:rPr>
                  <w:color w:val="0000FF"/>
                </w:rPr>
                <w:t>L94.0</w:t>
              </w:r>
            </w:hyperlink>
            <w:r>
              <w:t xml:space="preserve">, </w:t>
            </w:r>
            <w:hyperlink r:id="rId4873" w:history="1">
              <w:r>
                <w:rPr>
                  <w:color w:val="0000FF"/>
                </w:rPr>
                <w:t>L94.1</w:t>
              </w:r>
            </w:hyperlink>
            <w:r>
              <w:t xml:space="preserve">, </w:t>
            </w:r>
            <w:hyperlink r:id="rId4874" w:history="1">
              <w:r>
                <w:rPr>
                  <w:color w:val="0000FF"/>
                </w:rPr>
                <w:t>L95.0</w:t>
              </w:r>
            </w:hyperlink>
            <w:r>
              <w:t xml:space="preserve">, </w:t>
            </w:r>
            <w:hyperlink r:id="rId4875" w:history="1">
              <w:r>
                <w:rPr>
                  <w:color w:val="0000FF"/>
                </w:rPr>
                <w:t>L95.1</w:t>
              </w:r>
            </w:hyperlink>
            <w:r>
              <w:t xml:space="preserve">, </w:t>
            </w:r>
            <w:hyperlink r:id="rId4876" w:history="1">
              <w:r>
                <w:rPr>
                  <w:color w:val="0000FF"/>
                </w:rPr>
                <w:t>Q80.0</w:t>
              </w:r>
            </w:hyperlink>
            <w:r>
              <w:t xml:space="preserve">, </w:t>
            </w:r>
            <w:hyperlink r:id="rId4877" w:history="1">
              <w:r>
                <w:rPr>
                  <w:color w:val="0000FF"/>
                </w:rPr>
                <w:t>Q80.1</w:t>
              </w:r>
            </w:hyperlink>
            <w:r>
              <w:t xml:space="preserve">, </w:t>
            </w:r>
            <w:hyperlink r:id="rId4878" w:history="1">
              <w:r>
                <w:rPr>
                  <w:color w:val="0000FF"/>
                </w:rPr>
                <w:t>Q80.2</w:t>
              </w:r>
            </w:hyperlink>
            <w:r>
              <w:t xml:space="preserve">, </w:t>
            </w:r>
            <w:hyperlink r:id="rId4879" w:history="1">
              <w:r>
                <w:rPr>
                  <w:color w:val="0000FF"/>
                </w:rPr>
                <w:t>Q80.3</w:t>
              </w:r>
            </w:hyperlink>
            <w:r>
              <w:t xml:space="preserve">, </w:t>
            </w:r>
            <w:hyperlink r:id="rId4880" w:history="1">
              <w:r>
                <w:rPr>
                  <w:color w:val="0000FF"/>
                </w:rPr>
                <w:t>Q81.0</w:t>
              </w:r>
            </w:hyperlink>
            <w:r>
              <w:t xml:space="preserve">, </w:t>
            </w:r>
            <w:hyperlink r:id="rId4881" w:history="1">
              <w:r>
                <w:rPr>
                  <w:color w:val="0000FF"/>
                </w:rPr>
                <w:t>Q81.1</w:t>
              </w:r>
            </w:hyperlink>
            <w:r>
              <w:t xml:space="preserve">, </w:t>
            </w:r>
            <w:hyperlink r:id="rId4882" w:history="1">
              <w:r>
                <w:rPr>
                  <w:color w:val="0000FF"/>
                </w:rPr>
                <w:t>Q81.2</w:t>
              </w:r>
            </w:hyperlink>
            <w:r>
              <w:t xml:space="preserve">, </w:t>
            </w:r>
            <w:hyperlink r:id="rId4883" w:history="1">
              <w:r>
                <w:rPr>
                  <w:color w:val="0000FF"/>
                </w:rPr>
                <w:t>Q82.2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1,72</w:t>
            </w:r>
          </w:p>
        </w:tc>
      </w:tr>
      <w:tr w:rsidR="0007086E">
        <w:tc>
          <w:tcPr>
            <w:tcW w:w="567" w:type="dxa"/>
          </w:tcPr>
          <w:p w:rsidR="0007086E" w:rsidRDefault="0007086E">
            <w:pPr>
              <w:pStyle w:val="ConsPlusNormal"/>
              <w:jc w:val="center"/>
            </w:pPr>
            <w:r>
              <w:t>30</w:t>
            </w:r>
          </w:p>
        </w:tc>
        <w:tc>
          <w:tcPr>
            <w:tcW w:w="2551" w:type="dxa"/>
          </w:tcPr>
          <w:p w:rsidR="0007086E" w:rsidRDefault="0007086E">
            <w:pPr>
              <w:pStyle w:val="ConsPlusNormal"/>
            </w:pPr>
            <w:r>
              <w:t>Среднетяжелые дерматозы</w:t>
            </w:r>
          </w:p>
        </w:tc>
        <w:tc>
          <w:tcPr>
            <w:tcW w:w="6350" w:type="dxa"/>
          </w:tcPr>
          <w:p w:rsidR="0007086E" w:rsidRDefault="0007086E">
            <w:pPr>
              <w:pStyle w:val="ConsPlusNormal"/>
            </w:pPr>
            <w:hyperlink r:id="rId4884" w:history="1">
              <w:r>
                <w:rPr>
                  <w:color w:val="0000FF"/>
                </w:rPr>
                <w:t>A26.0</w:t>
              </w:r>
            </w:hyperlink>
            <w:r>
              <w:t xml:space="preserve">, </w:t>
            </w:r>
            <w:hyperlink r:id="rId4885" w:history="1">
              <w:r>
                <w:rPr>
                  <w:color w:val="0000FF"/>
                </w:rPr>
                <w:t>A26.8</w:t>
              </w:r>
            </w:hyperlink>
            <w:r>
              <w:t xml:space="preserve">, </w:t>
            </w:r>
            <w:hyperlink r:id="rId4886" w:history="1">
              <w:r>
                <w:rPr>
                  <w:color w:val="0000FF"/>
                </w:rPr>
                <w:t>A26.9</w:t>
              </w:r>
            </w:hyperlink>
            <w:r>
              <w:t xml:space="preserve">, </w:t>
            </w:r>
            <w:hyperlink r:id="rId4887" w:history="1">
              <w:r>
                <w:rPr>
                  <w:color w:val="0000FF"/>
                </w:rPr>
                <w:t>B35</w:t>
              </w:r>
            </w:hyperlink>
            <w:r>
              <w:t xml:space="preserve">, </w:t>
            </w:r>
            <w:hyperlink r:id="rId4888" w:history="1">
              <w:r>
                <w:rPr>
                  <w:color w:val="0000FF"/>
                </w:rPr>
                <w:t>B35.5</w:t>
              </w:r>
            </w:hyperlink>
            <w:r>
              <w:t xml:space="preserve">, </w:t>
            </w:r>
            <w:hyperlink r:id="rId4889" w:history="1">
              <w:r>
                <w:rPr>
                  <w:color w:val="0000FF"/>
                </w:rPr>
                <w:t>B35.8</w:t>
              </w:r>
            </w:hyperlink>
            <w:r>
              <w:t xml:space="preserve">, </w:t>
            </w:r>
            <w:hyperlink r:id="rId4890" w:history="1">
              <w:r>
                <w:rPr>
                  <w:color w:val="0000FF"/>
                </w:rPr>
                <w:t>B35.9</w:t>
              </w:r>
            </w:hyperlink>
            <w:r>
              <w:t xml:space="preserve">, </w:t>
            </w:r>
            <w:hyperlink r:id="rId4891" w:history="1">
              <w:r>
                <w:rPr>
                  <w:color w:val="0000FF"/>
                </w:rPr>
                <w:t>B36</w:t>
              </w:r>
            </w:hyperlink>
            <w:r>
              <w:t xml:space="preserve">, </w:t>
            </w:r>
            <w:hyperlink r:id="rId4892" w:history="1">
              <w:r>
                <w:rPr>
                  <w:color w:val="0000FF"/>
                </w:rPr>
                <w:t>B36.1</w:t>
              </w:r>
            </w:hyperlink>
            <w:r>
              <w:t xml:space="preserve">, </w:t>
            </w:r>
            <w:hyperlink r:id="rId4893" w:history="1">
              <w:r>
                <w:rPr>
                  <w:color w:val="0000FF"/>
                </w:rPr>
                <w:t>B36.2</w:t>
              </w:r>
            </w:hyperlink>
            <w:r>
              <w:t xml:space="preserve">, </w:t>
            </w:r>
            <w:hyperlink r:id="rId4894" w:history="1">
              <w:r>
                <w:rPr>
                  <w:color w:val="0000FF"/>
                </w:rPr>
                <w:t>B36.3</w:t>
              </w:r>
            </w:hyperlink>
            <w:r>
              <w:t xml:space="preserve">, </w:t>
            </w:r>
            <w:hyperlink r:id="rId4895" w:history="1">
              <w:r>
                <w:rPr>
                  <w:color w:val="0000FF"/>
                </w:rPr>
                <w:t>B36.8</w:t>
              </w:r>
            </w:hyperlink>
            <w:r>
              <w:t xml:space="preserve">, </w:t>
            </w:r>
            <w:hyperlink r:id="rId4896" w:history="1">
              <w:r>
                <w:rPr>
                  <w:color w:val="0000FF"/>
                </w:rPr>
                <w:t>B36.9</w:t>
              </w:r>
            </w:hyperlink>
            <w:r>
              <w:t xml:space="preserve">, </w:t>
            </w:r>
            <w:hyperlink r:id="rId4897" w:history="1">
              <w:r>
                <w:rPr>
                  <w:color w:val="0000FF"/>
                </w:rPr>
                <w:t>B85.2</w:t>
              </w:r>
            </w:hyperlink>
            <w:r>
              <w:t xml:space="preserve">, </w:t>
            </w:r>
            <w:hyperlink r:id="rId4898" w:history="1">
              <w:r>
                <w:rPr>
                  <w:color w:val="0000FF"/>
                </w:rPr>
                <w:t>B87</w:t>
              </w:r>
            </w:hyperlink>
            <w:r>
              <w:t xml:space="preserve">, </w:t>
            </w:r>
            <w:hyperlink r:id="rId4899" w:history="1">
              <w:r>
                <w:rPr>
                  <w:color w:val="0000FF"/>
                </w:rPr>
                <w:t>B87.0</w:t>
              </w:r>
            </w:hyperlink>
            <w:r>
              <w:t xml:space="preserve">, </w:t>
            </w:r>
            <w:hyperlink r:id="rId4900" w:history="1">
              <w:r>
                <w:rPr>
                  <w:color w:val="0000FF"/>
                </w:rPr>
                <w:t>B87.1</w:t>
              </w:r>
            </w:hyperlink>
            <w:r>
              <w:t xml:space="preserve">, </w:t>
            </w:r>
            <w:hyperlink r:id="rId4901" w:history="1">
              <w:r>
                <w:rPr>
                  <w:color w:val="0000FF"/>
                </w:rPr>
                <w:t>B87.2</w:t>
              </w:r>
            </w:hyperlink>
            <w:r>
              <w:t xml:space="preserve">, </w:t>
            </w:r>
            <w:hyperlink r:id="rId4902" w:history="1">
              <w:r>
                <w:rPr>
                  <w:color w:val="0000FF"/>
                </w:rPr>
                <w:t>B87.3</w:t>
              </w:r>
            </w:hyperlink>
            <w:r>
              <w:t xml:space="preserve">, </w:t>
            </w:r>
            <w:hyperlink r:id="rId4903" w:history="1">
              <w:r>
                <w:rPr>
                  <w:color w:val="0000FF"/>
                </w:rPr>
                <w:t>B87.4</w:t>
              </w:r>
            </w:hyperlink>
            <w:r>
              <w:t xml:space="preserve">, </w:t>
            </w:r>
            <w:hyperlink r:id="rId4904" w:history="1">
              <w:r>
                <w:rPr>
                  <w:color w:val="0000FF"/>
                </w:rPr>
                <w:t>B87.8</w:t>
              </w:r>
            </w:hyperlink>
            <w:r>
              <w:t xml:space="preserve">, </w:t>
            </w:r>
            <w:hyperlink r:id="rId4905" w:history="1">
              <w:r>
                <w:rPr>
                  <w:color w:val="0000FF"/>
                </w:rPr>
                <w:t>B87.9</w:t>
              </w:r>
            </w:hyperlink>
            <w:r>
              <w:t xml:space="preserve">, </w:t>
            </w:r>
            <w:hyperlink r:id="rId4906" w:history="1">
              <w:r>
                <w:rPr>
                  <w:color w:val="0000FF"/>
                </w:rPr>
                <w:t>B88</w:t>
              </w:r>
            </w:hyperlink>
            <w:r>
              <w:t xml:space="preserve">, </w:t>
            </w:r>
            <w:hyperlink r:id="rId4907" w:history="1">
              <w:r>
                <w:rPr>
                  <w:color w:val="0000FF"/>
                </w:rPr>
                <w:t>B88.0</w:t>
              </w:r>
            </w:hyperlink>
            <w:r>
              <w:t xml:space="preserve">, </w:t>
            </w:r>
            <w:hyperlink r:id="rId4908" w:history="1">
              <w:r>
                <w:rPr>
                  <w:color w:val="0000FF"/>
                </w:rPr>
                <w:t>B88.1</w:t>
              </w:r>
            </w:hyperlink>
            <w:r>
              <w:t xml:space="preserve">, </w:t>
            </w:r>
            <w:hyperlink r:id="rId4909" w:history="1">
              <w:r>
                <w:rPr>
                  <w:color w:val="0000FF"/>
                </w:rPr>
                <w:t>B88.2</w:t>
              </w:r>
            </w:hyperlink>
            <w:r>
              <w:t xml:space="preserve">, </w:t>
            </w:r>
            <w:hyperlink r:id="rId4910" w:history="1">
              <w:r>
                <w:rPr>
                  <w:color w:val="0000FF"/>
                </w:rPr>
                <w:t>B88.3</w:t>
              </w:r>
            </w:hyperlink>
            <w:r>
              <w:t xml:space="preserve">, </w:t>
            </w:r>
            <w:hyperlink r:id="rId4911" w:history="1">
              <w:r>
                <w:rPr>
                  <w:color w:val="0000FF"/>
                </w:rPr>
                <w:t>B88.8</w:t>
              </w:r>
            </w:hyperlink>
            <w:r>
              <w:t xml:space="preserve">, </w:t>
            </w:r>
            <w:hyperlink r:id="rId4912" w:history="1">
              <w:r>
                <w:rPr>
                  <w:color w:val="0000FF"/>
                </w:rPr>
                <w:t>B88.9</w:t>
              </w:r>
            </w:hyperlink>
            <w:r>
              <w:t xml:space="preserve">, </w:t>
            </w:r>
            <w:hyperlink r:id="rId4913" w:history="1">
              <w:r>
                <w:rPr>
                  <w:color w:val="0000FF"/>
                </w:rPr>
                <w:t>L08.8</w:t>
              </w:r>
            </w:hyperlink>
            <w:r>
              <w:t xml:space="preserve">, </w:t>
            </w:r>
            <w:hyperlink r:id="rId4914" w:history="1">
              <w:r>
                <w:rPr>
                  <w:color w:val="0000FF"/>
                </w:rPr>
                <w:t>L08.9</w:t>
              </w:r>
            </w:hyperlink>
            <w:r>
              <w:t xml:space="preserve">, </w:t>
            </w:r>
            <w:hyperlink r:id="rId4915" w:history="1">
              <w:r>
                <w:rPr>
                  <w:color w:val="0000FF"/>
                </w:rPr>
                <w:t>L10.3</w:t>
              </w:r>
            </w:hyperlink>
            <w:r>
              <w:t xml:space="preserve">, </w:t>
            </w:r>
            <w:hyperlink r:id="rId4916" w:history="1">
              <w:r>
                <w:rPr>
                  <w:color w:val="0000FF"/>
                </w:rPr>
                <w:t>L10.8</w:t>
              </w:r>
            </w:hyperlink>
            <w:r>
              <w:t xml:space="preserve">, </w:t>
            </w:r>
            <w:hyperlink r:id="rId4917" w:history="1">
              <w:r>
                <w:rPr>
                  <w:color w:val="0000FF"/>
                </w:rPr>
                <w:t>L10.9</w:t>
              </w:r>
            </w:hyperlink>
            <w:r>
              <w:t xml:space="preserve">, </w:t>
            </w:r>
            <w:hyperlink r:id="rId4918" w:history="1">
              <w:r>
                <w:rPr>
                  <w:color w:val="0000FF"/>
                </w:rPr>
                <w:t>L11.0</w:t>
              </w:r>
            </w:hyperlink>
            <w:r>
              <w:t xml:space="preserve">, </w:t>
            </w:r>
            <w:hyperlink r:id="rId4919" w:history="1">
              <w:r>
                <w:rPr>
                  <w:color w:val="0000FF"/>
                </w:rPr>
                <w:t>L11.8</w:t>
              </w:r>
            </w:hyperlink>
            <w:r>
              <w:t xml:space="preserve">, </w:t>
            </w:r>
            <w:hyperlink r:id="rId4920" w:history="1">
              <w:r>
                <w:rPr>
                  <w:color w:val="0000FF"/>
                </w:rPr>
                <w:t>L11.9</w:t>
              </w:r>
            </w:hyperlink>
            <w:r>
              <w:t xml:space="preserve">, </w:t>
            </w:r>
            <w:hyperlink r:id="rId4921" w:history="1">
              <w:r>
                <w:rPr>
                  <w:color w:val="0000FF"/>
                </w:rPr>
                <w:t>L12.8</w:t>
              </w:r>
            </w:hyperlink>
            <w:r>
              <w:t xml:space="preserve">, </w:t>
            </w:r>
            <w:hyperlink r:id="rId4922" w:history="1">
              <w:r>
                <w:rPr>
                  <w:color w:val="0000FF"/>
                </w:rPr>
                <w:t>L12.9</w:t>
              </w:r>
            </w:hyperlink>
            <w:r>
              <w:t xml:space="preserve">, </w:t>
            </w:r>
            <w:hyperlink r:id="rId4923" w:history="1">
              <w:r>
                <w:rPr>
                  <w:color w:val="0000FF"/>
                </w:rPr>
                <w:t>L13.8</w:t>
              </w:r>
            </w:hyperlink>
            <w:r>
              <w:t xml:space="preserve">, </w:t>
            </w:r>
            <w:hyperlink r:id="rId4924" w:history="1">
              <w:r>
                <w:rPr>
                  <w:color w:val="0000FF"/>
                </w:rPr>
                <w:t>L13.9</w:t>
              </w:r>
            </w:hyperlink>
            <w:r>
              <w:t xml:space="preserve">, </w:t>
            </w:r>
            <w:hyperlink r:id="rId4925" w:history="1">
              <w:r>
                <w:rPr>
                  <w:color w:val="0000FF"/>
                </w:rPr>
                <w:t>L14</w:t>
              </w:r>
            </w:hyperlink>
            <w:r>
              <w:t xml:space="preserve">, </w:t>
            </w:r>
            <w:hyperlink r:id="rId4926" w:history="1">
              <w:r>
                <w:rPr>
                  <w:color w:val="0000FF"/>
                </w:rPr>
                <w:t>L20.0</w:t>
              </w:r>
            </w:hyperlink>
            <w:r>
              <w:t xml:space="preserve">, </w:t>
            </w:r>
            <w:hyperlink r:id="rId4927" w:history="1">
              <w:r>
                <w:rPr>
                  <w:color w:val="0000FF"/>
                </w:rPr>
                <w:t>L20.8</w:t>
              </w:r>
            </w:hyperlink>
            <w:r>
              <w:t xml:space="preserve">, </w:t>
            </w:r>
            <w:hyperlink r:id="rId4928" w:history="1">
              <w:r>
                <w:rPr>
                  <w:color w:val="0000FF"/>
                </w:rPr>
                <w:t>L20.9</w:t>
              </w:r>
            </w:hyperlink>
            <w:r>
              <w:t xml:space="preserve">, </w:t>
            </w:r>
            <w:hyperlink r:id="rId4929" w:history="1">
              <w:r>
                <w:rPr>
                  <w:color w:val="0000FF"/>
                </w:rPr>
                <w:t>L21.8</w:t>
              </w:r>
            </w:hyperlink>
            <w:r>
              <w:t xml:space="preserve">, </w:t>
            </w:r>
            <w:hyperlink r:id="rId4930" w:history="1">
              <w:r>
                <w:rPr>
                  <w:color w:val="0000FF"/>
                </w:rPr>
                <w:t>L21.9</w:t>
              </w:r>
            </w:hyperlink>
            <w:r>
              <w:t xml:space="preserve">, </w:t>
            </w:r>
            <w:hyperlink r:id="rId4931" w:history="1">
              <w:r>
                <w:rPr>
                  <w:color w:val="0000FF"/>
                </w:rPr>
                <w:t>L23.8</w:t>
              </w:r>
            </w:hyperlink>
            <w:r>
              <w:t xml:space="preserve">, </w:t>
            </w:r>
            <w:hyperlink r:id="rId4932" w:history="1">
              <w:r>
                <w:rPr>
                  <w:color w:val="0000FF"/>
                </w:rPr>
                <w:t>L23.9</w:t>
              </w:r>
            </w:hyperlink>
            <w:r>
              <w:t xml:space="preserve">, </w:t>
            </w:r>
            <w:hyperlink r:id="rId4933" w:history="1">
              <w:r>
                <w:rPr>
                  <w:color w:val="0000FF"/>
                </w:rPr>
                <w:t>L24.5</w:t>
              </w:r>
            </w:hyperlink>
            <w:r>
              <w:t xml:space="preserve">, </w:t>
            </w:r>
            <w:hyperlink r:id="rId4934" w:history="1">
              <w:r>
                <w:rPr>
                  <w:color w:val="0000FF"/>
                </w:rPr>
                <w:t>L24.8</w:t>
              </w:r>
            </w:hyperlink>
            <w:r>
              <w:t xml:space="preserve">, </w:t>
            </w:r>
            <w:hyperlink r:id="rId4935" w:history="1">
              <w:r>
                <w:rPr>
                  <w:color w:val="0000FF"/>
                </w:rPr>
                <w:t>L24.9</w:t>
              </w:r>
            </w:hyperlink>
            <w:r>
              <w:t xml:space="preserve">, </w:t>
            </w:r>
            <w:hyperlink r:id="rId4936" w:history="1">
              <w:r>
                <w:rPr>
                  <w:color w:val="0000FF"/>
                </w:rPr>
                <w:t>L25.0</w:t>
              </w:r>
            </w:hyperlink>
            <w:r>
              <w:t xml:space="preserve">, </w:t>
            </w:r>
            <w:hyperlink r:id="rId4937" w:history="1">
              <w:r>
                <w:rPr>
                  <w:color w:val="0000FF"/>
                </w:rPr>
                <w:t>L25.1</w:t>
              </w:r>
            </w:hyperlink>
            <w:r>
              <w:t xml:space="preserve">, </w:t>
            </w:r>
            <w:hyperlink r:id="rId4938" w:history="1">
              <w:r>
                <w:rPr>
                  <w:color w:val="0000FF"/>
                </w:rPr>
                <w:t>L25.2</w:t>
              </w:r>
            </w:hyperlink>
            <w:r>
              <w:t xml:space="preserve">, </w:t>
            </w:r>
            <w:hyperlink r:id="rId4939" w:history="1">
              <w:r>
                <w:rPr>
                  <w:color w:val="0000FF"/>
                </w:rPr>
                <w:t>L25.3</w:t>
              </w:r>
            </w:hyperlink>
            <w:r>
              <w:t xml:space="preserve">, </w:t>
            </w:r>
            <w:hyperlink r:id="rId4940" w:history="1">
              <w:r>
                <w:rPr>
                  <w:color w:val="0000FF"/>
                </w:rPr>
                <w:t>L25.4</w:t>
              </w:r>
            </w:hyperlink>
            <w:r>
              <w:t xml:space="preserve">, </w:t>
            </w:r>
            <w:hyperlink r:id="rId4941" w:history="1">
              <w:r>
                <w:rPr>
                  <w:color w:val="0000FF"/>
                </w:rPr>
                <w:t>L25.5</w:t>
              </w:r>
            </w:hyperlink>
            <w:r>
              <w:t xml:space="preserve">, </w:t>
            </w:r>
            <w:hyperlink r:id="rId4942" w:history="1">
              <w:r>
                <w:rPr>
                  <w:color w:val="0000FF"/>
                </w:rPr>
                <w:t>L25.8</w:t>
              </w:r>
            </w:hyperlink>
            <w:r>
              <w:t xml:space="preserve">, </w:t>
            </w:r>
            <w:hyperlink r:id="rId4943" w:history="1">
              <w:r>
                <w:rPr>
                  <w:color w:val="0000FF"/>
                </w:rPr>
                <w:t>L25.9</w:t>
              </w:r>
            </w:hyperlink>
            <w:r>
              <w:t xml:space="preserve">, </w:t>
            </w:r>
            <w:hyperlink r:id="rId4944" w:history="1">
              <w:r>
                <w:rPr>
                  <w:color w:val="0000FF"/>
                </w:rPr>
                <w:t>L27.8</w:t>
              </w:r>
            </w:hyperlink>
            <w:r>
              <w:t xml:space="preserve">, </w:t>
            </w:r>
            <w:hyperlink r:id="rId4945" w:history="1">
              <w:r>
                <w:rPr>
                  <w:color w:val="0000FF"/>
                </w:rPr>
                <w:t>L27.9</w:t>
              </w:r>
            </w:hyperlink>
            <w:r>
              <w:t xml:space="preserve">, </w:t>
            </w:r>
            <w:hyperlink r:id="rId4946" w:history="1">
              <w:r>
                <w:rPr>
                  <w:color w:val="0000FF"/>
                </w:rPr>
                <w:t>L28.2</w:t>
              </w:r>
            </w:hyperlink>
            <w:r>
              <w:t xml:space="preserve">, </w:t>
            </w:r>
            <w:hyperlink r:id="rId4947" w:history="1">
              <w:r>
                <w:rPr>
                  <w:color w:val="0000FF"/>
                </w:rPr>
                <w:t>L30.2</w:t>
              </w:r>
            </w:hyperlink>
            <w:r>
              <w:t xml:space="preserve">, </w:t>
            </w:r>
            <w:hyperlink r:id="rId4948" w:history="1">
              <w:r>
                <w:rPr>
                  <w:color w:val="0000FF"/>
                </w:rPr>
                <w:t>L30.3</w:t>
              </w:r>
            </w:hyperlink>
            <w:r>
              <w:t xml:space="preserve">, </w:t>
            </w:r>
            <w:hyperlink r:id="rId4949" w:history="1">
              <w:r>
                <w:rPr>
                  <w:color w:val="0000FF"/>
                </w:rPr>
                <w:t>L30.5</w:t>
              </w:r>
            </w:hyperlink>
            <w:r>
              <w:t xml:space="preserve">, </w:t>
            </w:r>
            <w:hyperlink r:id="rId4950" w:history="1">
              <w:r>
                <w:rPr>
                  <w:color w:val="0000FF"/>
                </w:rPr>
                <w:t>L30.8</w:t>
              </w:r>
            </w:hyperlink>
            <w:r>
              <w:t xml:space="preserve">, </w:t>
            </w:r>
            <w:hyperlink r:id="rId4951" w:history="1">
              <w:r>
                <w:rPr>
                  <w:color w:val="0000FF"/>
                </w:rPr>
                <w:t>L30.9</w:t>
              </w:r>
            </w:hyperlink>
            <w:r>
              <w:t xml:space="preserve">, </w:t>
            </w:r>
            <w:hyperlink r:id="rId4952" w:history="1">
              <w:r>
                <w:rPr>
                  <w:color w:val="0000FF"/>
                </w:rPr>
                <w:t>L40.9</w:t>
              </w:r>
            </w:hyperlink>
            <w:r>
              <w:t xml:space="preserve">, </w:t>
            </w:r>
            <w:hyperlink r:id="rId4953" w:history="1">
              <w:r>
                <w:rPr>
                  <w:color w:val="0000FF"/>
                </w:rPr>
                <w:t>L41.8</w:t>
              </w:r>
            </w:hyperlink>
            <w:r>
              <w:t xml:space="preserve">, </w:t>
            </w:r>
            <w:hyperlink r:id="rId4954" w:history="1">
              <w:r>
                <w:rPr>
                  <w:color w:val="0000FF"/>
                </w:rPr>
                <w:t>L41.9</w:t>
              </w:r>
            </w:hyperlink>
            <w:r>
              <w:t xml:space="preserve">, </w:t>
            </w:r>
            <w:hyperlink r:id="rId4955" w:history="1">
              <w:r>
                <w:rPr>
                  <w:color w:val="0000FF"/>
                </w:rPr>
                <w:t>L43.8</w:t>
              </w:r>
            </w:hyperlink>
            <w:r>
              <w:t xml:space="preserve">, </w:t>
            </w:r>
            <w:hyperlink r:id="rId4956" w:history="1">
              <w:r>
                <w:rPr>
                  <w:color w:val="0000FF"/>
                </w:rPr>
                <w:t>L43.9</w:t>
              </w:r>
            </w:hyperlink>
            <w:r>
              <w:t xml:space="preserve">, </w:t>
            </w:r>
            <w:hyperlink r:id="rId4957" w:history="1">
              <w:r>
                <w:rPr>
                  <w:color w:val="0000FF"/>
                </w:rPr>
                <w:t>L44.3</w:t>
              </w:r>
            </w:hyperlink>
            <w:r>
              <w:t xml:space="preserve">, </w:t>
            </w:r>
            <w:hyperlink r:id="rId4958" w:history="1">
              <w:r>
                <w:rPr>
                  <w:color w:val="0000FF"/>
                </w:rPr>
                <w:t>L44.4</w:t>
              </w:r>
            </w:hyperlink>
            <w:r>
              <w:t xml:space="preserve">, </w:t>
            </w:r>
            <w:hyperlink r:id="rId4959" w:history="1">
              <w:r>
                <w:rPr>
                  <w:color w:val="0000FF"/>
                </w:rPr>
                <w:t>L44.8</w:t>
              </w:r>
            </w:hyperlink>
            <w:r>
              <w:t xml:space="preserve">, </w:t>
            </w:r>
            <w:hyperlink r:id="rId4960" w:history="1">
              <w:r>
                <w:rPr>
                  <w:color w:val="0000FF"/>
                </w:rPr>
                <w:t>L44.9</w:t>
              </w:r>
            </w:hyperlink>
            <w:r>
              <w:t xml:space="preserve">, </w:t>
            </w:r>
            <w:hyperlink r:id="rId4961" w:history="1">
              <w:r>
                <w:rPr>
                  <w:color w:val="0000FF"/>
                </w:rPr>
                <w:t>L50.8</w:t>
              </w:r>
            </w:hyperlink>
            <w:r>
              <w:t xml:space="preserve">, </w:t>
            </w:r>
            <w:hyperlink r:id="rId4962" w:history="1">
              <w:r>
                <w:rPr>
                  <w:color w:val="0000FF"/>
                </w:rPr>
                <w:t>L50.9</w:t>
              </w:r>
            </w:hyperlink>
            <w:r>
              <w:t xml:space="preserve">, </w:t>
            </w:r>
            <w:hyperlink r:id="rId4963" w:history="1">
              <w:r>
                <w:rPr>
                  <w:color w:val="0000FF"/>
                </w:rPr>
                <w:t>L51.8</w:t>
              </w:r>
            </w:hyperlink>
            <w:r>
              <w:t xml:space="preserve">, </w:t>
            </w:r>
            <w:hyperlink r:id="rId4964" w:history="1">
              <w:r>
                <w:rPr>
                  <w:color w:val="0000FF"/>
                </w:rPr>
                <w:t>L51.9</w:t>
              </w:r>
            </w:hyperlink>
            <w:r>
              <w:t xml:space="preserve">, </w:t>
            </w:r>
            <w:hyperlink r:id="rId4965" w:history="1">
              <w:r>
                <w:rPr>
                  <w:color w:val="0000FF"/>
                </w:rPr>
                <w:t>L52</w:t>
              </w:r>
            </w:hyperlink>
            <w:r>
              <w:t xml:space="preserve">, </w:t>
            </w:r>
            <w:hyperlink r:id="rId4966" w:history="1">
              <w:r>
                <w:rPr>
                  <w:color w:val="0000FF"/>
                </w:rPr>
                <w:t>L53.0</w:t>
              </w:r>
            </w:hyperlink>
            <w:r>
              <w:t xml:space="preserve">, </w:t>
            </w:r>
            <w:hyperlink r:id="rId4967" w:history="1">
              <w:r>
                <w:rPr>
                  <w:color w:val="0000FF"/>
                </w:rPr>
                <w:t>L53.1</w:t>
              </w:r>
            </w:hyperlink>
            <w:r>
              <w:t xml:space="preserve">, </w:t>
            </w:r>
            <w:hyperlink r:id="rId4968" w:history="1">
              <w:r>
                <w:rPr>
                  <w:color w:val="0000FF"/>
                </w:rPr>
                <w:t>L53.3</w:t>
              </w:r>
            </w:hyperlink>
            <w:r>
              <w:t xml:space="preserve">, </w:t>
            </w:r>
            <w:hyperlink r:id="rId4969" w:history="1">
              <w:r>
                <w:rPr>
                  <w:color w:val="0000FF"/>
                </w:rPr>
                <w:t>L53.8</w:t>
              </w:r>
            </w:hyperlink>
            <w:r>
              <w:t xml:space="preserve">, </w:t>
            </w:r>
            <w:hyperlink r:id="rId4970" w:history="1">
              <w:r>
                <w:rPr>
                  <w:color w:val="0000FF"/>
                </w:rPr>
                <w:t>L53.9</w:t>
              </w:r>
            </w:hyperlink>
            <w:r>
              <w:t xml:space="preserve">, </w:t>
            </w:r>
            <w:hyperlink r:id="rId4971" w:history="1">
              <w:r>
                <w:rPr>
                  <w:color w:val="0000FF"/>
                </w:rPr>
                <w:t>L54.0</w:t>
              </w:r>
            </w:hyperlink>
            <w:r>
              <w:t xml:space="preserve">, </w:t>
            </w:r>
            <w:hyperlink r:id="rId4972" w:history="1">
              <w:r>
                <w:rPr>
                  <w:color w:val="0000FF"/>
                </w:rPr>
                <w:t>L54.8</w:t>
              </w:r>
            </w:hyperlink>
            <w:r>
              <w:t xml:space="preserve">, </w:t>
            </w:r>
            <w:hyperlink r:id="rId4973" w:history="1">
              <w:r>
                <w:rPr>
                  <w:color w:val="0000FF"/>
                </w:rPr>
                <w:t>L55.1</w:t>
              </w:r>
            </w:hyperlink>
            <w:r>
              <w:t xml:space="preserve">, </w:t>
            </w:r>
            <w:hyperlink r:id="rId4974" w:history="1">
              <w:r>
                <w:rPr>
                  <w:color w:val="0000FF"/>
                </w:rPr>
                <w:t>L55.8</w:t>
              </w:r>
            </w:hyperlink>
            <w:r>
              <w:t xml:space="preserve">, </w:t>
            </w:r>
            <w:hyperlink r:id="rId4975" w:history="1">
              <w:r>
                <w:rPr>
                  <w:color w:val="0000FF"/>
                </w:rPr>
                <w:t>L55.9</w:t>
              </w:r>
            </w:hyperlink>
            <w:r>
              <w:t xml:space="preserve">, </w:t>
            </w:r>
            <w:hyperlink r:id="rId4976" w:history="1">
              <w:r>
                <w:rPr>
                  <w:color w:val="0000FF"/>
                </w:rPr>
                <w:t>L56.8</w:t>
              </w:r>
            </w:hyperlink>
            <w:r>
              <w:t xml:space="preserve">, </w:t>
            </w:r>
            <w:hyperlink r:id="rId4977" w:history="1">
              <w:r>
                <w:rPr>
                  <w:color w:val="0000FF"/>
                </w:rPr>
                <w:t>L56.9</w:t>
              </w:r>
            </w:hyperlink>
            <w:r>
              <w:t xml:space="preserve">, </w:t>
            </w:r>
            <w:hyperlink r:id="rId4978" w:history="1">
              <w:r>
                <w:rPr>
                  <w:color w:val="0000FF"/>
                </w:rPr>
                <w:t>L57.8</w:t>
              </w:r>
            </w:hyperlink>
            <w:r>
              <w:t xml:space="preserve">, </w:t>
            </w:r>
            <w:hyperlink r:id="rId4979" w:history="1">
              <w:r>
                <w:rPr>
                  <w:color w:val="0000FF"/>
                </w:rPr>
                <w:t>L57.9</w:t>
              </w:r>
            </w:hyperlink>
            <w:r>
              <w:t xml:space="preserve">, </w:t>
            </w:r>
            <w:hyperlink r:id="rId4980" w:history="1">
              <w:r>
                <w:rPr>
                  <w:color w:val="0000FF"/>
                </w:rPr>
                <w:t>L58.0</w:t>
              </w:r>
            </w:hyperlink>
            <w:r>
              <w:t xml:space="preserve">, </w:t>
            </w:r>
            <w:hyperlink r:id="rId4981" w:history="1">
              <w:r>
                <w:rPr>
                  <w:color w:val="0000FF"/>
                </w:rPr>
                <w:t>L58.1</w:t>
              </w:r>
            </w:hyperlink>
            <w:r>
              <w:t xml:space="preserve">, </w:t>
            </w:r>
            <w:hyperlink r:id="rId4982" w:history="1">
              <w:r>
                <w:rPr>
                  <w:color w:val="0000FF"/>
                </w:rPr>
                <w:t>L58.9</w:t>
              </w:r>
            </w:hyperlink>
            <w:r>
              <w:t xml:space="preserve">, </w:t>
            </w:r>
            <w:hyperlink r:id="rId4983" w:history="1">
              <w:r>
                <w:rPr>
                  <w:color w:val="0000FF"/>
                </w:rPr>
                <w:t>L59.0</w:t>
              </w:r>
            </w:hyperlink>
            <w:r>
              <w:t xml:space="preserve">, </w:t>
            </w:r>
            <w:hyperlink r:id="rId4984" w:history="1">
              <w:r>
                <w:rPr>
                  <w:color w:val="0000FF"/>
                </w:rPr>
                <w:t>L59.8</w:t>
              </w:r>
            </w:hyperlink>
            <w:r>
              <w:t xml:space="preserve">, </w:t>
            </w:r>
            <w:hyperlink r:id="rId4985" w:history="1">
              <w:r>
                <w:rPr>
                  <w:color w:val="0000FF"/>
                </w:rPr>
                <w:t>L59.9</w:t>
              </w:r>
            </w:hyperlink>
            <w:r>
              <w:t xml:space="preserve">, </w:t>
            </w:r>
            <w:hyperlink r:id="rId4986" w:history="1">
              <w:r>
                <w:rPr>
                  <w:color w:val="0000FF"/>
                </w:rPr>
                <w:t>L60.8</w:t>
              </w:r>
            </w:hyperlink>
            <w:r>
              <w:t xml:space="preserve">, </w:t>
            </w:r>
            <w:hyperlink r:id="rId4987" w:history="1">
              <w:r>
                <w:rPr>
                  <w:color w:val="0000FF"/>
                </w:rPr>
                <w:t>L60.9</w:t>
              </w:r>
            </w:hyperlink>
            <w:r>
              <w:t xml:space="preserve">, </w:t>
            </w:r>
            <w:hyperlink r:id="rId4988" w:history="1">
              <w:r>
                <w:rPr>
                  <w:color w:val="0000FF"/>
                </w:rPr>
                <w:t>L62.0</w:t>
              </w:r>
            </w:hyperlink>
            <w:r>
              <w:t xml:space="preserve">, </w:t>
            </w:r>
            <w:hyperlink r:id="rId4989" w:history="1">
              <w:r>
                <w:rPr>
                  <w:color w:val="0000FF"/>
                </w:rPr>
                <w:t>L62.8</w:t>
              </w:r>
            </w:hyperlink>
            <w:r>
              <w:t xml:space="preserve">, </w:t>
            </w:r>
            <w:hyperlink r:id="rId4990" w:history="1">
              <w:r>
                <w:rPr>
                  <w:color w:val="0000FF"/>
                </w:rPr>
                <w:t>L63.8</w:t>
              </w:r>
            </w:hyperlink>
            <w:r>
              <w:t xml:space="preserve">, </w:t>
            </w:r>
            <w:hyperlink r:id="rId4991" w:history="1">
              <w:r>
                <w:rPr>
                  <w:color w:val="0000FF"/>
                </w:rPr>
                <w:t>L63.9</w:t>
              </w:r>
            </w:hyperlink>
            <w:r>
              <w:t xml:space="preserve">, </w:t>
            </w:r>
            <w:hyperlink r:id="rId4992" w:history="1">
              <w:r>
                <w:rPr>
                  <w:color w:val="0000FF"/>
                </w:rPr>
                <w:t>L64.8</w:t>
              </w:r>
            </w:hyperlink>
            <w:r>
              <w:t xml:space="preserve">, </w:t>
            </w:r>
            <w:hyperlink r:id="rId4993" w:history="1">
              <w:r>
                <w:rPr>
                  <w:color w:val="0000FF"/>
                </w:rPr>
                <w:t>L64.9</w:t>
              </w:r>
            </w:hyperlink>
            <w:r>
              <w:t xml:space="preserve">, </w:t>
            </w:r>
            <w:hyperlink r:id="rId4994" w:history="1">
              <w:r>
                <w:rPr>
                  <w:color w:val="0000FF"/>
                </w:rPr>
                <w:t>L65.8</w:t>
              </w:r>
            </w:hyperlink>
            <w:r>
              <w:t xml:space="preserve">, </w:t>
            </w:r>
            <w:hyperlink r:id="rId4995" w:history="1">
              <w:r>
                <w:rPr>
                  <w:color w:val="0000FF"/>
                </w:rPr>
                <w:t>L65.9</w:t>
              </w:r>
            </w:hyperlink>
            <w:r>
              <w:t xml:space="preserve">, </w:t>
            </w:r>
            <w:hyperlink r:id="rId4996" w:history="1">
              <w:r>
                <w:rPr>
                  <w:color w:val="0000FF"/>
                </w:rPr>
                <w:t>L66.8</w:t>
              </w:r>
            </w:hyperlink>
            <w:r>
              <w:t xml:space="preserve">, </w:t>
            </w:r>
            <w:hyperlink r:id="rId4997" w:history="1">
              <w:r>
                <w:rPr>
                  <w:color w:val="0000FF"/>
                </w:rPr>
                <w:t>L66.9</w:t>
              </w:r>
            </w:hyperlink>
            <w:r>
              <w:t xml:space="preserve">, </w:t>
            </w:r>
            <w:hyperlink r:id="rId4998" w:history="1">
              <w:r>
                <w:rPr>
                  <w:color w:val="0000FF"/>
                </w:rPr>
                <w:t>L67.8</w:t>
              </w:r>
            </w:hyperlink>
            <w:r>
              <w:t xml:space="preserve">, </w:t>
            </w:r>
            <w:hyperlink r:id="rId4999" w:history="1">
              <w:r>
                <w:rPr>
                  <w:color w:val="0000FF"/>
                </w:rPr>
                <w:t>L67.9</w:t>
              </w:r>
            </w:hyperlink>
            <w:r>
              <w:t xml:space="preserve">, </w:t>
            </w:r>
            <w:hyperlink r:id="rId5000" w:history="1">
              <w:r>
                <w:rPr>
                  <w:color w:val="0000FF"/>
                </w:rPr>
                <w:t>L68.8</w:t>
              </w:r>
            </w:hyperlink>
            <w:r>
              <w:t xml:space="preserve">, </w:t>
            </w:r>
            <w:hyperlink r:id="rId5001" w:history="1">
              <w:r>
                <w:rPr>
                  <w:color w:val="0000FF"/>
                </w:rPr>
                <w:t>L68.9</w:t>
              </w:r>
            </w:hyperlink>
            <w:r>
              <w:t xml:space="preserve">, </w:t>
            </w:r>
            <w:hyperlink r:id="rId5002" w:history="1">
              <w:r>
                <w:rPr>
                  <w:color w:val="0000FF"/>
                </w:rPr>
                <w:t>L70.3</w:t>
              </w:r>
            </w:hyperlink>
            <w:r>
              <w:t xml:space="preserve">, </w:t>
            </w:r>
            <w:hyperlink r:id="rId5003" w:history="1">
              <w:r>
                <w:rPr>
                  <w:color w:val="0000FF"/>
                </w:rPr>
                <w:t>L70.8</w:t>
              </w:r>
            </w:hyperlink>
            <w:r>
              <w:t xml:space="preserve">, </w:t>
            </w:r>
            <w:hyperlink r:id="rId5004" w:history="1">
              <w:r>
                <w:rPr>
                  <w:color w:val="0000FF"/>
                </w:rPr>
                <w:t>L70.9</w:t>
              </w:r>
            </w:hyperlink>
            <w:r>
              <w:t xml:space="preserve">, </w:t>
            </w:r>
            <w:hyperlink r:id="rId5005" w:history="1">
              <w:r>
                <w:rPr>
                  <w:color w:val="0000FF"/>
                </w:rPr>
                <w:t>L71.8</w:t>
              </w:r>
            </w:hyperlink>
            <w:r>
              <w:t xml:space="preserve">, </w:t>
            </w:r>
            <w:hyperlink r:id="rId5006" w:history="1">
              <w:r>
                <w:rPr>
                  <w:color w:val="0000FF"/>
                </w:rPr>
                <w:t>L71.9</w:t>
              </w:r>
            </w:hyperlink>
            <w:r>
              <w:t xml:space="preserve">, </w:t>
            </w:r>
            <w:hyperlink r:id="rId5007" w:history="1">
              <w:r>
                <w:rPr>
                  <w:color w:val="0000FF"/>
                </w:rPr>
                <w:t>L73.8</w:t>
              </w:r>
            </w:hyperlink>
            <w:r>
              <w:t xml:space="preserve">, </w:t>
            </w:r>
            <w:hyperlink r:id="rId5008" w:history="1">
              <w:r>
                <w:rPr>
                  <w:color w:val="0000FF"/>
                </w:rPr>
                <w:t>L73.9</w:t>
              </w:r>
            </w:hyperlink>
            <w:r>
              <w:t xml:space="preserve">, </w:t>
            </w:r>
            <w:hyperlink r:id="rId5009" w:history="1">
              <w:r>
                <w:rPr>
                  <w:color w:val="0000FF"/>
                </w:rPr>
                <w:t>L74.8</w:t>
              </w:r>
            </w:hyperlink>
            <w:r>
              <w:t xml:space="preserve">, </w:t>
            </w:r>
            <w:hyperlink r:id="rId5010" w:history="1">
              <w:r>
                <w:rPr>
                  <w:color w:val="0000FF"/>
                </w:rPr>
                <w:t>L74.9</w:t>
              </w:r>
            </w:hyperlink>
            <w:r>
              <w:t xml:space="preserve">, </w:t>
            </w:r>
            <w:hyperlink r:id="rId5011" w:history="1">
              <w:r>
                <w:rPr>
                  <w:color w:val="0000FF"/>
                </w:rPr>
                <w:t>L75.8</w:t>
              </w:r>
            </w:hyperlink>
            <w:r>
              <w:t xml:space="preserve">, </w:t>
            </w:r>
            <w:hyperlink r:id="rId5012" w:history="1">
              <w:r>
                <w:rPr>
                  <w:color w:val="0000FF"/>
                </w:rPr>
                <w:t>L75.9</w:t>
              </w:r>
            </w:hyperlink>
            <w:r>
              <w:t xml:space="preserve">, </w:t>
            </w:r>
            <w:hyperlink r:id="rId5013" w:history="1">
              <w:r>
                <w:rPr>
                  <w:color w:val="0000FF"/>
                </w:rPr>
                <w:t>L80</w:t>
              </w:r>
            </w:hyperlink>
            <w:r>
              <w:t xml:space="preserve">, </w:t>
            </w:r>
            <w:hyperlink r:id="rId5014" w:history="1">
              <w:r>
                <w:rPr>
                  <w:color w:val="0000FF"/>
                </w:rPr>
                <w:t>L81.2</w:t>
              </w:r>
            </w:hyperlink>
            <w:r>
              <w:t xml:space="preserve">, </w:t>
            </w:r>
            <w:hyperlink r:id="rId5015" w:history="1">
              <w:r>
                <w:rPr>
                  <w:color w:val="0000FF"/>
                </w:rPr>
                <w:t>L81.4</w:t>
              </w:r>
            </w:hyperlink>
            <w:r>
              <w:t xml:space="preserve">, </w:t>
            </w:r>
            <w:hyperlink r:id="rId5016" w:history="1">
              <w:r>
                <w:rPr>
                  <w:color w:val="0000FF"/>
                </w:rPr>
                <w:t>L81.6</w:t>
              </w:r>
            </w:hyperlink>
            <w:r>
              <w:t xml:space="preserve">, </w:t>
            </w:r>
            <w:hyperlink r:id="rId5017" w:history="1">
              <w:r>
                <w:rPr>
                  <w:color w:val="0000FF"/>
                </w:rPr>
                <w:t>L81.8</w:t>
              </w:r>
            </w:hyperlink>
            <w:r>
              <w:t xml:space="preserve">, </w:t>
            </w:r>
            <w:hyperlink r:id="rId5018" w:history="1">
              <w:r>
                <w:rPr>
                  <w:color w:val="0000FF"/>
                </w:rPr>
                <w:t>L81.9</w:t>
              </w:r>
            </w:hyperlink>
            <w:r>
              <w:t xml:space="preserve">, </w:t>
            </w:r>
            <w:hyperlink r:id="rId5019" w:history="1">
              <w:r>
                <w:rPr>
                  <w:color w:val="0000FF"/>
                </w:rPr>
                <w:t>L85.8</w:t>
              </w:r>
            </w:hyperlink>
            <w:r>
              <w:t xml:space="preserve">, </w:t>
            </w:r>
            <w:hyperlink r:id="rId5020" w:history="1">
              <w:r>
                <w:rPr>
                  <w:color w:val="0000FF"/>
                </w:rPr>
                <w:t>L85.9</w:t>
              </w:r>
            </w:hyperlink>
            <w:r>
              <w:t xml:space="preserve">, </w:t>
            </w:r>
            <w:hyperlink r:id="rId5021" w:history="1">
              <w:r>
                <w:rPr>
                  <w:color w:val="0000FF"/>
                </w:rPr>
                <w:t>L86</w:t>
              </w:r>
            </w:hyperlink>
            <w:r>
              <w:t xml:space="preserve">, </w:t>
            </w:r>
            <w:hyperlink r:id="rId5022" w:history="1">
              <w:r>
                <w:rPr>
                  <w:color w:val="0000FF"/>
                </w:rPr>
                <w:t>L87.1</w:t>
              </w:r>
            </w:hyperlink>
            <w:r>
              <w:t xml:space="preserve">, </w:t>
            </w:r>
            <w:hyperlink r:id="rId5023" w:history="1">
              <w:r>
                <w:rPr>
                  <w:color w:val="0000FF"/>
                </w:rPr>
                <w:t>L87.2</w:t>
              </w:r>
            </w:hyperlink>
            <w:r>
              <w:t xml:space="preserve">, </w:t>
            </w:r>
            <w:hyperlink r:id="rId5024" w:history="1">
              <w:r>
                <w:rPr>
                  <w:color w:val="0000FF"/>
                </w:rPr>
                <w:t>L87.8</w:t>
              </w:r>
            </w:hyperlink>
            <w:r>
              <w:t xml:space="preserve">, </w:t>
            </w:r>
            <w:hyperlink r:id="rId5025" w:history="1">
              <w:r>
                <w:rPr>
                  <w:color w:val="0000FF"/>
                </w:rPr>
                <w:t>L87.9</w:t>
              </w:r>
            </w:hyperlink>
            <w:r>
              <w:t xml:space="preserve">, </w:t>
            </w:r>
            <w:hyperlink r:id="rId5026" w:history="1">
              <w:r>
                <w:rPr>
                  <w:color w:val="0000FF"/>
                </w:rPr>
                <w:t>L90.0</w:t>
              </w:r>
            </w:hyperlink>
            <w:r>
              <w:t xml:space="preserve">, </w:t>
            </w:r>
            <w:hyperlink r:id="rId5027" w:history="1">
              <w:r>
                <w:rPr>
                  <w:color w:val="0000FF"/>
                </w:rPr>
                <w:t>L90.3</w:t>
              </w:r>
            </w:hyperlink>
            <w:r>
              <w:t xml:space="preserve">, </w:t>
            </w:r>
            <w:hyperlink r:id="rId5028" w:history="1">
              <w:r>
                <w:rPr>
                  <w:color w:val="0000FF"/>
                </w:rPr>
                <w:t>L90.8</w:t>
              </w:r>
            </w:hyperlink>
            <w:r>
              <w:t xml:space="preserve">, </w:t>
            </w:r>
            <w:hyperlink r:id="rId5029" w:history="1">
              <w:r>
                <w:rPr>
                  <w:color w:val="0000FF"/>
                </w:rPr>
                <w:t>L90.9</w:t>
              </w:r>
            </w:hyperlink>
            <w:r>
              <w:t xml:space="preserve">, </w:t>
            </w:r>
            <w:hyperlink r:id="rId5030" w:history="1">
              <w:r>
                <w:rPr>
                  <w:color w:val="0000FF"/>
                </w:rPr>
                <w:t>L91.8</w:t>
              </w:r>
            </w:hyperlink>
            <w:r>
              <w:t xml:space="preserve">, </w:t>
            </w:r>
            <w:hyperlink r:id="rId5031" w:history="1">
              <w:r>
                <w:rPr>
                  <w:color w:val="0000FF"/>
                </w:rPr>
                <w:t>L91.9</w:t>
              </w:r>
            </w:hyperlink>
            <w:r>
              <w:t xml:space="preserve">, </w:t>
            </w:r>
            <w:hyperlink r:id="rId5032" w:history="1">
              <w:r>
                <w:rPr>
                  <w:color w:val="0000FF"/>
                </w:rPr>
                <w:t>L92.0</w:t>
              </w:r>
            </w:hyperlink>
            <w:r>
              <w:t xml:space="preserve">, </w:t>
            </w:r>
            <w:hyperlink r:id="rId5033" w:history="1">
              <w:r>
                <w:rPr>
                  <w:color w:val="0000FF"/>
                </w:rPr>
                <w:t>L92.1</w:t>
              </w:r>
            </w:hyperlink>
            <w:r>
              <w:t xml:space="preserve">, </w:t>
            </w:r>
            <w:hyperlink r:id="rId5034" w:history="1">
              <w:r>
                <w:rPr>
                  <w:color w:val="0000FF"/>
                </w:rPr>
                <w:t>L92.2</w:t>
              </w:r>
            </w:hyperlink>
            <w:r>
              <w:t xml:space="preserve">, </w:t>
            </w:r>
            <w:hyperlink r:id="rId5035" w:history="1">
              <w:r>
                <w:rPr>
                  <w:color w:val="0000FF"/>
                </w:rPr>
                <w:t>L92.3</w:t>
              </w:r>
            </w:hyperlink>
            <w:r>
              <w:t xml:space="preserve">, </w:t>
            </w:r>
            <w:hyperlink r:id="rId5036" w:history="1">
              <w:r>
                <w:rPr>
                  <w:color w:val="0000FF"/>
                </w:rPr>
                <w:t>L92.8</w:t>
              </w:r>
            </w:hyperlink>
            <w:r>
              <w:t xml:space="preserve">, </w:t>
            </w:r>
            <w:hyperlink r:id="rId5037" w:history="1">
              <w:r>
                <w:rPr>
                  <w:color w:val="0000FF"/>
                </w:rPr>
                <w:t>L92.9</w:t>
              </w:r>
            </w:hyperlink>
            <w:r>
              <w:t xml:space="preserve">, </w:t>
            </w:r>
            <w:hyperlink r:id="rId5038" w:history="1">
              <w:r>
                <w:rPr>
                  <w:color w:val="0000FF"/>
                </w:rPr>
                <w:t>L93.0</w:t>
              </w:r>
            </w:hyperlink>
            <w:r>
              <w:t xml:space="preserve">, </w:t>
            </w:r>
            <w:hyperlink r:id="rId5039" w:history="1">
              <w:r>
                <w:rPr>
                  <w:color w:val="0000FF"/>
                </w:rPr>
                <w:t>L93.2</w:t>
              </w:r>
            </w:hyperlink>
            <w:r>
              <w:t xml:space="preserve">, </w:t>
            </w:r>
            <w:hyperlink r:id="rId5040" w:history="1">
              <w:r>
                <w:rPr>
                  <w:color w:val="0000FF"/>
                </w:rPr>
                <w:t>L94.2</w:t>
              </w:r>
            </w:hyperlink>
            <w:r>
              <w:t xml:space="preserve">, </w:t>
            </w:r>
            <w:hyperlink r:id="rId5041" w:history="1">
              <w:r>
                <w:rPr>
                  <w:color w:val="0000FF"/>
                </w:rPr>
                <w:t>L94.6</w:t>
              </w:r>
            </w:hyperlink>
            <w:r>
              <w:t xml:space="preserve">, </w:t>
            </w:r>
            <w:hyperlink r:id="rId5042" w:history="1">
              <w:r>
                <w:rPr>
                  <w:color w:val="0000FF"/>
                </w:rPr>
                <w:t>L94.8</w:t>
              </w:r>
            </w:hyperlink>
            <w:r>
              <w:t xml:space="preserve">, </w:t>
            </w:r>
            <w:hyperlink r:id="rId5043" w:history="1">
              <w:r>
                <w:rPr>
                  <w:color w:val="0000FF"/>
                </w:rPr>
                <w:t>L94.9</w:t>
              </w:r>
            </w:hyperlink>
            <w:r>
              <w:t xml:space="preserve">, </w:t>
            </w:r>
            <w:hyperlink r:id="rId5044" w:history="1">
              <w:r>
                <w:rPr>
                  <w:color w:val="0000FF"/>
                </w:rPr>
                <w:t>L95.8</w:t>
              </w:r>
            </w:hyperlink>
            <w:r>
              <w:t xml:space="preserve">, </w:t>
            </w:r>
            <w:hyperlink r:id="rId5045" w:history="1">
              <w:r>
                <w:rPr>
                  <w:color w:val="0000FF"/>
                </w:rPr>
                <w:t>L95.9</w:t>
              </w:r>
            </w:hyperlink>
            <w:r>
              <w:t xml:space="preserve">, </w:t>
            </w:r>
            <w:hyperlink r:id="rId5046" w:history="1">
              <w:r>
                <w:rPr>
                  <w:color w:val="0000FF"/>
                </w:rPr>
                <w:t>L98.2</w:t>
              </w:r>
            </w:hyperlink>
            <w:r>
              <w:t xml:space="preserve">, </w:t>
            </w:r>
            <w:hyperlink r:id="rId5047" w:history="1">
              <w:r>
                <w:rPr>
                  <w:color w:val="0000FF"/>
                </w:rPr>
                <w:t>L98.3</w:t>
              </w:r>
            </w:hyperlink>
            <w:r>
              <w:t xml:space="preserve">, </w:t>
            </w:r>
            <w:hyperlink r:id="rId5048" w:history="1">
              <w:r>
                <w:rPr>
                  <w:color w:val="0000FF"/>
                </w:rPr>
                <w:t>L98.6</w:t>
              </w:r>
            </w:hyperlink>
            <w:r>
              <w:t xml:space="preserve">, </w:t>
            </w:r>
            <w:hyperlink r:id="rId5049" w:history="1">
              <w:r>
                <w:rPr>
                  <w:color w:val="0000FF"/>
                </w:rPr>
                <w:t>L98.8</w:t>
              </w:r>
            </w:hyperlink>
            <w:r>
              <w:t xml:space="preserve">, </w:t>
            </w:r>
            <w:hyperlink r:id="rId5050" w:history="1">
              <w:r>
                <w:rPr>
                  <w:color w:val="0000FF"/>
                </w:rPr>
                <w:t>L98.9</w:t>
              </w:r>
            </w:hyperlink>
            <w:r>
              <w:t xml:space="preserve">, </w:t>
            </w:r>
            <w:hyperlink r:id="rId5051" w:history="1">
              <w:r>
                <w:rPr>
                  <w:color w:val="0000FF"/>
                </w:rPr>
                <w:t>L99.8</w:t>
              </w:r>
            </w:hyperlink>
            <w:r>
              <w:t xml:space="preserve">, </w:t>
            </w:r>
            <w:hyperlink r:id="rId5052" w:history="1">
              <w:r>
                <w:rPr>
                  <w:color w:val="0000FF"/>
                </w:rPr>
                <w:t>Q80.4</w:t>
              </w:r>
            </w:hyperlink>
            <w:r>
              <w:t xml:space="preserve">, </w:t>
            </w:r>
            <w:hyperlink r:id="rId5053" w:history="1">
              <w:r>
                <w:rPr>
                  <w:color w:val="0000FF"/>
                </w:rPr>
                <w:t>Q80.8</w:t>
              </w:r>
            </w:hyperlink>
            <w:r>
              <w:t xml:space="preserve">, </w:t>
            </w:r>
            <w:hyperlink r:id="rId5054" w:history="1">
              <w:r>
                <w:rPr>
                  <w:color w:val="0000FF"/>
                </w:rPr>
                <w:t>Q80.9</w:t>
              </w:r>
            </w:hyperlink>
            <w:r>
              <w:t xml:space="preserve">, </w:t>
            </w:r>
            <w:hyperlink r:id="rId5055" w:history="1">
              <w:r>
                <w:rPr>
                  <w:color w:val="0000FF"/>
                </w:rPr>
                <w:t>Q81.8</w:t>
              </w:r>
            </w:hyperlink>
            <w:r>
              <w:t xml:space="preserve">, </w:t>
            </w:r>
            <w:hyperlink r:id="rId5056" w:history="1">
              <w:r>
                <w:rPr>
                  <w:color w:val="0000FF"/>
                </w:rPr>
                <w:t>Q81.9</w:t>
              </w:r>
            </w:hyperlink>
            <w:r>
              <w:t xml:space="preserve">, </w:t>
            </w:r>
            <w:hyperlink r:id="rId5057" w:history="1">
              <w:r>
                <w:rPr>
                  <w:color w:val="0000FF"/>
                </w:rPr>
                <w:t>Q82.0</w:t>
              </w:r>
            </w:hyperlink>
            <w:r>
              <w:t xml:space="preserve">, </w:t>
            </w:r>
            <w:hyperlink r:id="rId5058" w:history="1">
              <w:r>
                <w:rPr>
                  <w:color w:val="0000FF"/>
                </w:rPr>
                <w:t>Q82.1</w:t>
              </w:r>
            </w:hyperlink>
            <w:r>
              <w:t xml:space="preserve">, </w:t>
            </w:r>
            <w:hyperlink r:id="rId5059" w:history="1">
              <w:r>
                <w:rPr>
                  <w:color w:val="0000FF"/>
                </w:rPr>
                <w:t>Q82.8</w:t>
              </w:r>
            </w:hyperlink>
            <w:r>
              <w:t xml:space="preserve">, </w:t>
            </w:r>
            <w:hyperlink r:id="rId5060" w:history="1">
              <w:r>
                <w:rPr>
                  <w:color w:val="0000FF"/>
                </w:rPr>
                <w:t>Q82.9</w:t>
              </w:r>
            </w:hyperlink>
            <w:r>
              <w:t xml:space="preserve">, </w:t>
            </w:r>
            <w:hyperlink r:id="rId5061" w:history="1">
              <w:r>
                <w:rPr>
                  <w:color w:val="0000FF"/>
                </w:rPr>
                <w:t>Q84.2</w:t>
              </w:r>
            </w:hyperlink>
            <w:r>
              <w:t xml:space="preserve">, </w:t>
            </w:r>
            <w:hyperlink r:id="rId5062" w:history="1">
              <w:r>
                <w:rPr>
                  <w:color w:val="0000FF"/>
                </w:rPr>
                <w:t>Q84.6</w:t>
              </w:r>
            </w:hyperlink>
            <w:r>
              <w:t xml:space="preserve">, </w:t>
            </w:r>
            <w:hyperlink r:id="rId5063" w:history="1">
              <w:r>
                <w:rPr>
                  <w:color w:val="0000FF"/>
                </w:rPr>
                <w:t>Q84.8</w:t>
              </w:r>
            </w:hyperlink>
            <w:r>
              <w:t xml:space="preserve">, </w:t>
            </w:r>
            <w:hyperlink r:id="rId5064" w:history="1">
              <w:r>
                <w:rPr>
                  <w:color w:val="0000FF"/>
                </w:rPr>
                <w:t>Q84.9</w:t>
              </w:r>
            </w:hyperlink>
            <w:r>
              <w:t xml:space="preserve">, </w:t>
            </w:r>
            <w:hyperlink r:id="rId5065" w:history="1">
              <w:r>
                <w:rPr>
                  <w:color w:val="0000FF"/>
                </w:rPr>
                <w:t>R21</w:t>
              </w:r>
            </w:hyperlink>
            <w:r>
              <w:t xml:space="preserve">, </w:t>
            </w:r>
            <w:hyperlink r:id="rId5066" w:history="1">
              <w:r>
                <w:rPr>
                  <w:color w:val="0000FF"/>
                </w:rPr>
                <w:t>R22</w:t>
              </w:r>
            </w:hyperlink>
            <w:r>
              <w:t xml:space="preserve">, </w:t>
            </w:r>
            <w:hyperlink r:id="rId5067" w:history="1">
              <w:r>
                <w:rPr>
                  <w:color w:val="0000FF"/>
                </w:rPr>
                <w:t>R22.0</w:t>
              </w:r>
            </w:hyperlink>
            <w:r>
              <w:t xml:space="preserve">, </w:t>
            </w:r>
            <w:hyperlink r:id="rId5068" w:history="1">
              <w:r>
                <w:rPr>
                  <w:color w:val="0000FF"/>
                </w:rPr>
                <w:t>R22.1</w:t>
              </w:r>
            </w:hyperlink>
            <w:r>
              <w:t xml:space="preserve">, </w:t>
            </w:r>
            <w:hyperlink r:id="rId5069" w:history="1">
              <w:r>
                <w:rPr>
                  <w:color w:val="0000FF"/>
                </w:rPr>
                <w:t>R22.2</w:t>
              </w:r>
            </w:hyperlink>
            <w:r>
              <w:t xml:space="preserve">, </w:t>
            </w:r>
            <w:hyperlink r:id="rId5070" w:history="1">
              <w:r>
                <w:rPr>
                  <w:color w:val="0000FF"/>
                </w:rPr>
                <w:t>R22.3</w:t>
              </w:r>
            </w:hyperlink>
            <w:r>
              <w:t xml:space="preserve">, </w:t>
            </w:r>
            <w:hyperlink r:id="rId5071" w:history="1">
              <w:r>
                <w:rPr>
                  <w:color w:val="0000FF"/>
                </w:rPr>
                <w:t>R22.4</w:t>
              </w:r>
            </w:hyperlink>
            <w:r>
              <w:t xml:space="preserve">, </w:t>
            </w:r>
            <w:hyperlink r:id="rId5072" w:history="1">
              <w:r>
                <w:rPr>
                  <w:color w:val="0000FF"/>
                </w:rPr>
                <w:t>R22.7</w:t>
              </w:r>
            </w:hyperlink>
            <w:r>
              <w:t xml:space="preserve">, </w:t>
            </w:r>
            <w:hyperlink r:id="rId5073" w:history="1">
              <w:r>
                <w:rPr>
                  <w:color w:val="0000FF"/>
                </w:rPr>
                <w:t>R22.9</w:t>
              </w:r>
            </w:hyperlink>
            <w:r>
              <w:t xml:space="preserve">, </w:t>
            </w:r>
            <w:hyperlink r:id="rId5074" w:history="1">
              <w:r>
                <w:rPr>
                  <w:color w:val="0000FF"/>
                </w:rPr>
                <w:t>R23</w:t>
              </w:r>
            </w:hyperlink>
            <w:r>
              <w:t xml:space="preserve">, </w:t>
            </w:r>
            <w:hyperlink r:id="rId5075" w:history="1">
              <w:r>
                <w:rPr>
                  <w:color w:val="0000FF"/>
                </w:rPr>
                <w:t>R23.0</w:t>
              </w:r>
            </w:hyperlink>
            <w:r>
              <w:t xml:space="preserve">, </w:t>
            </w:r>
            <w:hyperlink r:id="rId5076" w:history="1">
              <w:r>
                <w:rPr>
                  <w:color w:val="0000FF"/>
                </w:rPr>
                <w:t>R23.1</w:t>
              </w:r>
            </w:hyperlink>
            <w:r>
              <w:t xml:space="preserve">, </w:t>
            </w:r>
            <w:hyperlink r:id="rId5077" w:history="1">
              <w:r>
                <w:rPr>
                  <w:color w:val="0000FF"/>
                </w:rPr>
                <w:t>R23.2</w:t>
              </w:r>
            </w:hyperlink>
            <w:r>
              <w:t xml:space="preserve">, </w:t>
            </w:r>
            <w:hyperlink r:id="rId5078" w:history="1">
              <w:r>
                <w:rPr>
                  <w:color w:val="0000FF"/>
                </w:rPr>
                <w:t>R23.3</w:t>
              </w:r>
            </w:hyperlink>
            <w:r>
              <w:t xml:space="preserve">, </w:t>
            </w:r>
            <w:hyperlink r:id="rId5079" w:history="1">
              <w:r>
                <w:rPr>
                  <w:color w:val="0000FF"/>
                </w:rPr>
                <w:t>R23.4</w:t>
              </w:r>
            </w:hyperlink>
            <w:r>
              <w:t xml:space="preserve">, </w:t>
            </w:r>
            <w:hyperlink r:id="rId5080" w:history="1">
              <w:r>
                <w:rPr>
                  <w:color w:val="0000FF"/>
                </w:rPr>
                <w:t>R23.8</w:t>
              </w:r>
            </w:hyperlink>
            <w:r>
              <w:t xml:space="preserve">, </w:t>
            </w:r>
            <w:hyperlink r:id="rId5081" w:history="1">
              <w:r>
                <w:rPr>
                  <w:color w:val="0000FF"/>
                </w:rPr>
                <w:t>R61</w:t>
              </w:r>
            </w:hyperlink>
            <w:r>
              <w:t xml:space="preserve">, </w:t>
            </w:r>
            <w:hyperlink r:id="rId5082" w:history="1">
              <w:r>
                <w:rPr>
                  <w:color w:val="0000FF"/>
                </w:rPr>
                <w:t>R61.0</w:t>
              </w:r>
            </w:hyperlink>
            <w:r>
              <w:t xml:space="preserve">, </w:t>
            </w:r>
            <w:hyperlink r:id="rId5083" w:history="1">
              <w:r>
                <w:rPr>
                  <w:color w:val="0000FF"/>
                </w:rPr>
                <w:t>R61.1</w:t>
              </w:r>
            </w:hyperlink>
            <w:r>
              <w:t xml:space="preserve">, </w:t>
            </w:r>
            <w:hyperlink r:id="rId5084" w:history="1">
              <w:r>
                <w:rPr>
                  <w:color w:val="0000FF"/>
                </w:rPr>
                <w:t>R61.9</w:t>
              </w:r>
            </w:hyperlink>
            <w:r>
              <w:t xml:space="preserve">, </w:t>
            </w:r>
            <w:hyperlink r:id="rId5085" w:history="1">
              <w:r>
                <w:rPr>
                  <w:color w:val="0000FF"/>
                </w:rPr>
                <w:t>R93.8</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0,74</w:t>
            </w:r>
          </w:p>
        </w:tc>
      </w:tr>
      <w:tr w:rsidR="0007086E">
        <w:tc>
          <w:tcPr>
            <w:tcW w:w="567" w:type="dxa"/>
          </w:tcPr>
          <w:p w:rsidR="0007086E" w:rsidRDefault="0007086E">
            <w:pPr>
              <w:pStyle w:val="ConsPlusNormal"/>
              <w:jc w:val="center"/>
            </w:pPr>
            <w:r>
              <w:lastRenderedPageBreak/>
              <w:t>31</w:t>
            </w:r>
          </w:p>
        </w:tc>
        <w:tc>
          <w:tcPr>
            <w:tcW w:w="2551" w:type="dxa"/>
          </w:tcPr>
          <w:p w:rsidR="0007086E" w:rsidRDefault="0007086E">
            <w:pPr>
              <w:pStyle w:val="ConsPlusNormal"/>
            </w:pPr>
            <w:r>
              <w:t>Легкие дерматозы</w:t>
            </w:r>
          </w:p>
        </w:tc>
        <w:tc>
          <w:tcPr>
            <w:tcW w:w="6350" w:type="dxa"/>
          </w:tcPr>
          <w:p w:rsidR="0007086E" w:rsidRDefault="0007086E">
            <w:pPr>
              <w:pStyle w:val="ConsPlusNormal"/>
            </w:pPr>
            <w:hyperlink r:id="rId5086" w:history="1">
              <w:r>
                <w:rPr>
                  <w:color w:val="0000FF"/>
                </w:rPr>
                <w:t>B07</w:t>
              </w:r>
            </w:hyperlink>
            <w:r>
              <w:t xml:space="preserve">, </w:t>
            </w:r>
            <w:hyperlink r:id="rId5087" w:history="1">
              <w:r>
                <w:rPr>
                  <w:color w:val="0000FF"/>
                </w:rPr>
                <w:t>B08.1</w:t>
              </w:r>
            </w:hyperlink>
            <w:r>
              <w:t xml:space="preserve">, </w:t>
            </w:r>
            <w:hyperlink r:id="rId5088" w:history="1">
              <w:r>
                <w:rPr>
                  <w:color w:val="0000FF"/>
                </w:rPr>
                <w:t>B35.1</w:t>
              </w:r>
            </w:hyperlink>
            <w:r>
              <w:t xml:space="preserve">, </w:t>
            </w:r>
            <w:hyperlink r:id="rId5089" w:history="1">
              <w:r>
                <w:rPr>
                  <w:color w:val="0000FF"/>
                </w:rPr>
                <w:t>B35.2</w:t>
              </w:r>
            </w:hyperlink>
            <w:r>
              <w:t xml:space="preserve">, </w:t>
            </w:r>
            <w:hyperlink r:id="rId5090" w:history="1">
              <w:r>
                <w:rPr>
                  <w:color w:val="0000FF"/>
                </w:rPr>
                <w:t>B35.3</w:t>
              </w:r>
            </w:hyperlink>
            <w:r>
              <w:t xml:space="preserve">, </w:t>
            </w:r>
            <w:hyperlink r:id="rId5091" w:history="1">
              <w:r>
                <w:rPr>
                  <w:color w:val="0000FF"/>
                </w:rPr>
                <w:t>B35.6</w:t>
              </w:r>
            </w:hyperlink>
            <w:r>
              <w:t xml:space="preserve">, </w:t>
            </w:r>
            <w:hyperlink r:id="rId5092" w:history="1">
              <w:r>
                <w:rPr>
                  <w:color w:val="0000FF"/>
                </w:rPr>
                <w:t>B36.0</w:t>
              </w:r>
            </w:hyperlink>
            <w:r>
              <w:t xml:space="preserve">, </w:t>
            </w:r>
            <w:hyperlink r:id="rId5093" w:history="1">
              <w:r>
                <w:rPr>
                  <w:color w:val="0000FF"/>
                </w:rPr>
                <w:t>B85.0</w:t>
              </w:r>
            </w:hyperlink>
            <w:r>
              <w:t xml:space="preserve">, </w:t>
            </w:r>
            <w:hyperlink r:id="rId5094" w:history="1">
              <w:r>
                <w:rPr>
                  <w:color w:val="0000FF"/>
                </w:rPr>
                <w:t>B85.1</w:t>
              </w:r>
            </w:hyperlink>
            <w:r>
              <w:t xml:space="preserve">, </w:t>
            </w:r>
            <w:hyperlink r:id="rId5095" w:history="1">
              <w:r>
                <w:rPr>
                  <w:color w:val="0000FF"/>
                </w:rPr>
                <w:t>B85.3</w:t>
              </w:r>
            </w:hyperlink>
            <w:r>
              <w:t xml:space="preserve">, </w:t>
            </w:r>
            <w:hyperlink r:id="rId5096" w:history="1">
              <w:r>
                <w:rPr>
                  <w:color w:val="0000FF"/>
                </w:rPr>
                <w:t>B85.4</w:t>
              </w:r>
            </w:hyperlink>
            <w:r>
              <w:t xml:space="preserve">, </w:t>
            </w:r>
            <w:hyperlink r:id="rId5097" w:history="1">
              <w:r>
                <w:rPr>
                  <w:color w:val="0000FF"/>
                </w:rPr>
                <w:t>B86</w:t>
              </w:r>
            </w:hyperlink>
            <w:r>
              <w:t xml:space="preserve">, </w:t>
            </w:r>
            <w:hyperlink r:id="rId5098" w:history="1">
              <w:r>
                <w:rPr>
                  <w:color w:val="0000FF"/>
                </w:rPr>
                <w:t>L01.0</w:t>
              </w:r>
            </w:hyperlink>
            <w:r>
              <w:t xml:space="preserve">, </w:t>
            </w:r>
            <w:hyperlink r:id="rId5099" w:history="1">
              <w:r>
                <w:rPr>
                  <w:color w:val="0000FF"/>
                </w:rPr>
                <w:t>L01.1</w:t>
              </w:r>
            </w:hyperlink>
            <w:r>
              <w:t xml:space="preserve">, </w:t>
            </w:r>
            <w:hyperlink r:id="rId5100" w:history="1">
              <w:r>
                <w:rPr>
                  <w:color w:val="0000FF"/>
                </w:rPr>
                <w:t>L08.1</w:t>
              </w:r>
            </w:hyperlink>
            <w:r>
              <w:t xml:space="preserve">, </w:t>
            </w:r>
            <w:hyperlink r:id="rId5101" w:history="1">
              <w:r>
                <w:rPr>
                  <w:color w:val="0000FF"/>
                </w:rPr>
                <w:t>L21.0</w:t>
              </w:r>
            </w:hyperlink>
            <w:r>
              <w:t xml:space="preserve">, </w:t>
            </w:r>
            <w:hyperlink r:id="rId5102" w:history="1">
              <w:r>
                <w:rPr>
                  <w:color w:val="0000FF"/>
                </w:rPr>
                <w:t>L21.1</w:t>
              </w:r>
            </w:hyperlink>
            <w:r>
              <w:t xml:space="preserve">, </w:t>
            </w:r>
            <w:hyperlink r:id="rId5103" w:history="1">
              <w:r>
                <w:rPr>
                  <w:color w:val="0000FF"/>
                </w:rPr>
                <w:t>L22</w:t>
              </w:r>
            </w:hyperlink>
            <w:r>
              <w:t xml:space="preserve">, </w:t>
            </w:r>
            <w:hyperlink r:id="rId5104" w:history="1">
              <w:r>
                <w:rPr>
                  <w:color w:val="0000FF"/>
                </w:rPr>
                <w:t>L23.0</w:t>
              </w:r>
            </w:hyperlink>
            <w:r>
              <w:t xml:space="preserve">, </w:t>
            </w:r>
            <w:hyperlink r:id="rId5105" w:history="1">
              <w:r>
                <w:rPr>
                  <w:color w:val="0000FF"/>
                </w:rPr>
                <w:t>L23.1</w:t>
              </w:r>
            </w:hyperlink>
            <w:r>
              <w:t xml:space="preserve">, </w:t>
            </w:r>
            <w:hyperlink r:id="rId5106" w:history="1">
              <w:r>
                <w:rPr>
                  <w:color w:val="0000FF"/>
                </w:rPr>
                <w:t>L23.2</w:t>
              </w:r>
            </w:hyperlink>
            <w:r>
              <w:t xml:space="preserve">, </w:t>
            </w:r>
            <w:hyperlink r:id="rId5107" w:history="1">
              <w:r>
                <w:rPr>
                  <w:color w:val="0000FF"/>
                </w:rPr>
                <w:t>L23.3</w:t>
              </w:r>
            </w:hyperlink>
            <w:r>
              <w:t xml:space="preserve">, </w:t>
            </w:r>
            <w:hyperlink r:id="rId5108" w:history="1">
              <w:r>
                <w:rPr>
                  <w:color w:val="0000FF"/>
                </w:rPr>
                <w:t>L23.4</w:t>
              </w:r>
            </w:hyperlink>
            <w:r>
              <w:t xml:space="preserve">, </w:t>
            </w:r>
            <w:hyperlink r:id="rId5109" w:history="1">
              <w:r>
                <w:rPr>
                  <w:color w:val="0000FF"/>
                </w:rPr>
                <w:t>L23.5</w:t>
              </w:r>
            </w:hyperlink>
            <w:r>
              <w:t xml:space="preserve">, </w:t>
            </w:r>
            <w:hyperlink r:id="rId5110" w:history="1">
              <w:r>
                <w:rPr>
                  <w:color w:val="0000FF"/>
                </w:rPr>
                <w:t>L23.6</w:t>
              </w:r>
            </w:hyperlink>
            <w:r>
              <w:t xml:space="preserve">, </w:t>
            </w:r>
            <w:hyperlink r:id="rId5111" w:history="1">
              <w:r>
                <w:rPr>
                  <w:color w:val="0000FF"/>
                </w:rPr>
                <w:t>L23.7</w:t>
              </w:r>
            </w:hyperlink>
            <w:r>
              <w:t xml:space="preserve">, </w:t>
            </w:r>
            <w:hyperlink r:id="rId5112" w:history="1">
              <w:r>
                <w:rPr>
                  <w:color w:val="0000FF"/>
                </w:rPr>
                <w:t>L24.0</w:t>
              </w:r>
            </w:hyperlink>
            <w:r>
              <w:t xml:space="preserve">, </w:t>
            </w:r>
            <w:hyperlink r:id="rId5113" w:history="1">
              <w:r>
                <w:rPr>
                  <w:color w:val="0000FF"/>
                </w:rPr>
                <w:t>L24.1</w:t>
              </w:r>
            </w:hyperlink>
            <w:r>
              <w:t xml:space="preserve">, </w:t>
            </w:r>
            <w:hyperlink r:id="rId5114" w:history="1">
              <w:r>
                <w:rPr>
                  <w:color w:val="0000FF"/>
                </w:rPr>
                <w:t>L24.2</w:t>
              </w:r>
            </w:hyperlink>
            <w:r>
              <w:t xml:space="preserve">, </w:t>
            </w:r>
            <w:hyperlink r:id="rId5115" w:history="1">
              <w:r>
                <w:rPr>
                  <w:color w:val="0000FF"/>
                </w:rPr>
                <w:t>L24.3</w:t>
              </w:r>
            </w:hyperlink>
            <w:r>
              <w:t xml:space="preserve">, </w:t>
            </w:r>
            <w:hyperlink r:id="rId5116" w:history="1">
              <w:r>
                <w:rPr>
                  <w:color w:val="0000FF"/>
                </w:rPr>
                <w:t>L24.4</w:t>
              </w:r>
            </w:hyperlink>
            <w:r>
              <w:t xml:space="preserve">, </w:t>
            </w:r>
            <w:hyperlink r:id="rId5117" w:history="1">
              <w:r>
                <w:rPr>
                  <w:color w:val="0000FF"/>
                </w:rPr>
                <w:t>L24.6</w:t>
              </w:r>
            </w:hyperlink>
            <w:r>
              <w:t xml:space="preserve">, </w:t>
            </w:r>
            <w:hyperlink r:id="rId5118" w:history="1">
              <w:r>
                <w:rPr>
                  <w:color w:val="0000FF"/>
                </w:rPr>
                <w:t>L24.7</w:t>
              </w:r>
            </w:hyperlink>
            <w:r>
              <w:t xml:space="preserve">, </w:t>
            </w:r>
            <w:hyperlink r:id="rId5119" w:history="1">
              <w:r>
                <w:rPr>
                  <w:color w:val="0000FF"/>
                </w:rPr>
                <w:t>L30.1</w:t>
              </w:r>
            </w:hyperlink>
            <w:r>
              <w:t xml:space="preserve">, </w:t>
            </w:r>
            <w:hyperlink r:id="rId5120" w:history="1">
              <w:r>
                <w:rPr>
                  <w:color w:val="0000FF"/>
                </w:rPr>
                <w:t>L30.4</w:t>
              </w:r>
            </w:hyperlink>
            <w:r>
              <w:t xml:space="preserve">, </w:t>
            </w:r>
            <w:hyperlink r:id="rId5121" w:history="1">
              <w:r>
                <w:rPr>
                  <w:color w:val="0000FF"/>
                </w:rPr>
                <w:t>L42</w:t>
              </w:r>
            </w:hyperlink>
            <w:r>
              <w:t xml:space="preserve">, </w:t>
            </w:r>
            <w:hyperlink r:id="rId5122" w:history="1">
              <w:r>
                <w:rPr>
                  <w:color w:val="0000FF"/>
                </w:rPr>
                <w:t>L44.1</w:t>
              </w:r>
            </w:hyperlink>
            <w:r>
              <w:t xml:space="preserve">, </w:t>
            </w:r>
            <w:hyperlink r:id="rId5123" w:history="1">
              <w:r>
                <w:rPr>
                  <w:color w:val="0000FF"/>
                </w:rPr>
                <w:t>L44.2</w:t>
              </w:r>
            </w:hyperlink>
            <w:r>
              <w:t xml:space="preserve">, </w:t>
            </w:r>
            <w:hyperlink r:id="rId5124" w:history="1">
              <w:r>
                <w:rPr>
                  <w:color w:val="0000FF"/>
                </w:rPr>
                <w:t>L45</w:t>
              </w:r>
            </w:hyperlink>
            <w:r>
              <w:t xml:space="preserve">, </w:t>
            </w:r>
            <w:hyperlink r:id="rId5125" w:history="1">
              <w:r>
                <w:rPr>
                  <w:color w:val="0000FF"/>
                </w:rPr>
                <w:t>L50.0</w:t>
              </w:r>
            </w:hyperlink>
            <w:r>
              <w:t xml:space="preserve">, </w:t>
            </w:r>
            <w:hyperlink r:id="rId5126" w:history="1">
              <w:r>
                <w:rPr>
                  <w:color w:val="0000FF"/>
                </w:rPr>
                <w:t>L50.1</w:t>
              </w:r>
            </w:hyperlink>
            <w:r>
              <w:t xml:space="preserve">, </w:t>
            </w:r>
            <w:hyperlink r:id="rId5127" w:history="1">
              <w:r>
                <w:rPr>
                  <w:color w:val="0000FF"/>
                </w:rPr>
                <w:t>L50.2</w:t>
              </w:r>
            </w:hyperlink>
            <w:r>
              <w:t xml:space="preserve">, </w:t>
            </w:r>
            <w:hyperlink r:id="rId5128" w:history="1">
              <w:r>
                <w:rPr>
                  <w:color w:val="0000FF"/>
                </w:rPr>
                <w:t>L50.3</w:t>
              </w:r>
            </w:hyperlink>
            <w:r>
              <w:t xml:space="preserve">, </w:t>
            </w:r>
            <w:hyperlink r:id="rId5129" w:history="1">
              <w:r>
                <w:rPr>
                  <w:color w:val="0000FF"/>
                </w:rPr>
                <w:t>L50.4</w:t>
              </w:r>
            </w:hyperlink>
            <w:r>
              <w:t xml:space="preserve">, </w:t>
            </w:r>
            <w:hyperlink r:id="rId5130" w:history="1">
              <w:r>
                <w:rPr>
                  <w:color w:val="0000FF"/>
                </w:rPr>
                <w:t>L50.5</w:t>
              </w:r>
            </w:hyperlink>
            <w:r>
              <w:t xml:space="preserve">, </w:t>
            </w:r>
            <w:hyperlink r:id="rId5131" w:history="1">
              <w:r>
                <w:rPr>
                  <w:color w:val="0000FF"/>
                </w:rPr>
                <w:t>L50.6</w:t>
              </w:r>
            </w:hyperlink>
            <w:r>
              <w:t xml:space="preserve">, </w:t>
            </w:r>
            <w:hyperlink r:id="rId5132" w:history="1">
              <w:r>
                <w:rPr>
                  <w:color w:val="0000FF"/>
                </w:rPr>
                <w:t>L53.2</w:t>
              </w:r>
            </w:hyperlink>
            <w:r>
              <w:t xml:space="preserve">, </w:t>
            </w:r>
            <w:hyperlink r:id="rId5133" w:history="1">
              <w:r>
                <w:rPr>
                  <w:color w:val="0000FF"/>
                </w:rPr>
                <w:t>L55.0</w:t>
              </w:r>
            </w:hyperlink>
            <w:r>
              <w:t xml:space="preserve">, </w:t>
            </w:r>
            <w:hyperlink r:id="rId5134" w:history="1">
              <w:r>
                <w:rPr>
                  <w:color w:val="0000FF"/>
                </w:rPr>
                <w:t>L56.0</w:t>
              </w:r>
            </w:hyperlink>
            <w:r>
              <w:t xml:space="preserve">, </w:t>
            </w:r>
            <w:hyperlink r:id="rId5135" w:history="1">
              <w:r>
                <w:rPr>
                  <w:color w:val="0000FF"/>
                </w:rPr>
                <w:t>L56.1</w:t>
              </w:r>
            </w:hyperlink>
            <w:r>
              <w:t xml:space="preserve">, </w:t>
            </w:r>
            <w:hyperlink r:id="rId5136" w:history="1">
              <w:r>
                <w:rPr>
                  <w:color w:val="0000FF"/>
                </w:rPr>
                <w:t>L56.2</w:t>
              </w:r>
            </w:hyperlink>
            <w:r>
              <w:t xml:space="preserve">, </w:t>
            </w:r>
            <w:hyperlink r:id="rId5137" w:history="1">
              <w:r>
                <w:rPr>
                  <w:color w:val="0000FF"/>
                </w:rPr>
                <w:t>L56.3</w:t>
              </w:r>
            </w:hyperlink>
            <w:r>
              <w:t xml:space="preserve">, </w:t>
            </w:r>
            <w:hyperlink r:id="rId5138" w:history="1">
              <w:r>
                <w:rPr>
                  <w:color w:val="0000FF"/>
                </w:rPr>
                <w:t>L56.4</w:t>
              </w:r>
            </w:hyperlink>
            <w:r>
              <w:t xml:space="preserve">, </w:t>
            </w:r>
            <w:hyperlink r:id="rId5139" w:history="1">
              <w:r>
                <w:rPr>
                  <w:color w:val="0000FF"/>
                </w:rPr>
                <w:t>L57.0</w:t>
              </w:r>
            </w:hyperlink>
            <w:r>
              <w:t xml:space="preserve">, </w:t>
            </w:r>
            <w:hyperlink r:id="rId5140" w:history="1">
              <w:r>
                <w:rPr>
                  <w:color w:val="0000FF"/>
                </w:rPr>
                <w:t>L57.2</w:t>
              </w:r>
            </w:hyperlink>
            <w:r>
              <w:t xml:space="preserve">, </w:t>
            </w:r>
            <w:hyperlink r:id="rId5141" w:history="1">
              <w:r>
                <w:rPr>
                  <w:color w:val="0000FF"/>
                </w:rPr>
                <w:t>L57.3</w:t>
              </w:r>
            </w:hyperlink>
            <w:r>
              <w:t xml:space="preserve">, </w:t>
            </w:r>
            <w:hyperlink r:id="rId5142" w:history="1">
              <w:r>
                <w:rPr>
                  <w:color w:val="0000FF"/>
                </w:rPr>
                <w:t>L57.4</w:t>
              </w:r>
            </w:hyperlink>
            <w:r>
              <w:t xml:space="preserve">, </w:t>
            </w:r>
            <w:hyperlink r:id="rId5143" w:history="1">
              <w:r>
                <w:rPr>
                  <w:color w:val="0000FF"/>
                </w:rPr>
                <w:t>L57.5</w:t>
              </w:r>
            </w:hyperlink>
            <w:r>
              <w:t xml:space="preserve">, </w:t>
            </w:r>
            <w:hyperlink r:id="rId5144" w:history="1">
              <w:r>
                <w:rPr>
                  <w:color w:val="0000FF"/>
                </w:rPr>
                <w:t>L60.0</w:t>
              </w:r>
            </w:hyperlink>
            <w:r>
              <w:t xml:space="preserve">, </w:t>
            </w:r>
            <w:hyperlink r:id="rId5145" w:history="1">
              <w:r>
                <w:rPr>
                  <w:color w:val="0000FF"/>
                </w:rPr>
                <w:t>L60.1</w:t>
              </w:r>
            </w:hyperlink>
            <w:r>
              <w:t xml:space="preserve">, </w:t>
            </w:r>
            <w:hyperlink r:id="rId5146" w:history="1">
              <w:r>
                <w:rPr>
                  <w:color w:val="0000FF"/>
                </w:rPr>
                <w:t>L60.2</w:t>
              </w:r>
            </w:hyperlink>
            <w:r>
              <w:t xml:space="preserve">, </w:t>
            </w:r>
            <w:hyperlink r:id="rId5147" w:history="1">
              <w:r>
                <w:rPr>
                  <w:color w:val="0000FF"/>
                </w:rPr>
                <w:t>L60.3</w:t>
              </w:r>
            </w:hyperlink>
            <w:r>
              <w:t xml:space="preserve">, </w:t>
            </w:r>
            <w:hyperlink r:id="rId5148" w:history="1">
              <w:r>
                <w:rPr>
                  <w:color w:val="0000FF"/>
                </w:rPr>
                <w:t>L60.4</w:t>
              </w:r>
            </w:hyperlink>
            <w:r>
              <w:t xml:space="preserve">, </w:t>
            </w:r>
            <w:hyperlink r:id="rId5149" w:history="1">
              <w:r>
                <w:rPr>
                  <w:color w:val="0000FF"/>
                </w:rPr>
                <w:t>L60.5</w:t>
              </w:r>
            </w:hyperlink>
            <w:r>
              <w:t xml:space="preserve">, </w:t>
            </w:r>
            <w:hyperlink r:id="rId5150" w:history="1">
              <w:r>
                <w:rPr>
                  <w:color w:val="0000FF"/>
                </w:rPr>
                <w:t>L63.0</w:t>
              </w:r>
            </w:hyperlink>
            <w:r>
              <w:t xml:space="preserve">, </w:t>
            </w:r>
            <w:hyperlink r:id="rId5151" w:history="1">
              <w:r>
                <w:rPr>
                  <w:color w:val="0000FF"/>
                </w:rPr>
                <w:t>L63.1</w:t>
              </w:r>
            </w:hyperlink>
            <w:r>
              <w:t xml:space="preserve">, </w:t>
            </w:r>
            <w:hyperlink r:id="rId5152" w:history="1">
              <w:r>
                <w:rPr>
                  <w:color w:val="0000FF"/>
                </w:rPr>
                <w:t>L63.2</w:t>
              </w:r>
            </w:hyperlink>
            <w:r>
              <w:t xml:space="preserve">, </w:t>
            </w:r>
            <w:hyperlink r:id="rId5153" w:history="1">
              <w:r>
                <w:rPr>
                  <w:color w:val="0000FF"/>
                </w:rPr>
                <w:t>L64.0</w:t>
              </w:r>
            </w:hyperlink>
            <w:r>
              <w:t xml:space="preserve">, </w:t>
            </w:r>
            <w:hyperlink r:id="rId5154" w:history="1">
              <w:r>
                <w:rPr>
                  <w:color w:val="0000FF"/>
                </w:rPr>
                <w:t>L65.0</w:t>
              </w:r>
            </w:hyperlink>
            <w:r>
              <w:t xml:space="preserve">, </w:t>
            </w:r>
            <w:hyperlink r:id="rId5155" w:history="1">
              <w:r>
                <w:rPr>
                  <w:color w:val="0000FF"/>
                </w:rPr>
                <w:t>L65.1</w:t>
              </w:r>
            </w:hyperlink>
            <w:r>
              <w:t xml:space="preserve">, </w:t>
            </w:r>
            <w:hyperlink r:id="rId5156" w:history="1">
              <w:r>
                <w:rPr>
                  <w:color w:val="0000FF"/>
                </w:rPr>
                <w:t>L65.2</w:t>
              </w:r>
            </w:hyperlink>
            <w:r>
              <w:t xml:space="preserve">, </w:t>
            </w:r>
            <w:hyperlink r:id="rId5157" w:history="1">
              <w:r>
                <w:rPr>
                  <w:color w:val="0000FF"/>
                </w:rPr>
                <w:t>L66.0</w:t>
              </w:r>
            </w:hyperlink>
            <w:r>
              <w:t xml:space="preserve">, </w:t>
            </w:r>
            <w:hyperlink r:id="rId5158" w:history="1">
              <w:r>
                <w:rPr>
                  <w:color w:val="0000FF"/>
                </w:rPr>
                <w:t>L66.1</w:t>
              </w:r>
            </w:hyperlink>
            <w:r>
              <w:t xml:space="preserve">, </w:t>
            </w:r>
            <w:hyperlink r:id="rId5159" w:history="1">
              <w:r>
                <w:rPr>
                  <w:color w:val="0000FF"/>
                </w:rPr>
                <w:t>L66.2</w:t>
              </w:r>
            </w:hyperlink>
            <w:r>
              <w:t xml:space="preserve">, </w:t>
            </w:r>
            <w:hyperlink r:id="rId5160" w:history="1">
              <w:r>
                <w:rPr>
                  <w:color w:val="0000FF"/>
                </w:rPr>
                <w:t>L66.3</w:t>
              </w:r>
            </w:hyperlink>
            <w:r>
              <w:t xml:space="preserve">, </w:t>
            </w:r>
            <w:hyperlink r:id="rId5161" w:history="1">
              <w:r>
                <w:rPr>
                  <w:color w:val="0000FF"/>
                </w:rPr>
                <w:t>L67.0</w:t>
              </w:r>
            </w:hyperlink>
            <w:r>
              <w:t xml:space="preserve">, </w:t>
            </w:r>
            <w:hyperlink r:id="rId5162" w:history="1">
              <w:r>
                <w:rPr>
                  <w:color w:val="0000FF"/>
                </w:rPr>
                <w:t>L67.1</w:t>
              </w:r>
            </w:hyperlink>
            <w:r>
              <w:t xml:space="preserve">, </w:t>
            </w:r>
            <w:hyperlink r:id="rId5163" w:history="1">
              <w:r>
                <w:rPr>
                  <w:color w:val="0000FF"/>
                </w:rPr>
                <w:t>L68.0</w:t>
              </w:r>
            </w:hyperlink>
            <w:r>
              <w:t xml:space="preserve">, </w:t>
            </w:r>
            <w:hyperlink r:id="rId5164" w:history="1">
              <w:r>
                <w:rPr>
                  <w:color w:val="0000FF"/>
                </w:rPr>
                <w:t>L68.1</w:t>
              </w:r>
            </w:hyperlink>
            <w:r>
              <w:t xml:space="preserve">, </w:t>
            </w:r>
            <w:hyperlink r:id="rId5165" w:history="1">
              <w:r>
                <w:rPr>
                  <w:color w:val="0000FF"/>
                </w:rPr>
                <w:t>L68.2</w:t>
              </w:r>
            </w:hyperlink>
            <w:r>
              <w:t xml:space="preserve">, </w:t>
            </w:r>
            <w:hyperlink r:id="rId5166" w:history="1">
              <w:r>
                <w:rPr>
                  <w:color w:val="0000FF"/>
                </w:rPr>
                <w:t>L68.3</w:t>
              </w:r>
            </w:hyperlink>
            <w:r>
              <w:t xml:space="preserve">, </w:t>
            </w:r>
            <w:hyperlink r:id="rId5167" w:history="1">
              <w:r>
                <w:rPr>
                  <w:color w:val="0000FF"/>
                </w:rPr>
                <w:t>L70.0</w:t>
              </w:r>
            </w:hyperlink>
            <w:r>
              <w:t xml:space="preserve">, </w:t>
            </w:r>
            <w:hyperlink r:id="rId5168" w:history="1">
              <w:r>
                <w:rPr>
                  <w:color w:val="0000FF"/>
                </w:rPr>
                <w:t>L70.1</w:t>
              </w:r>
            </w:hyperlink>
            <w:r>
              <w:t xml:space="preserve">, </w:t>
            </w:r>
            <w:hyperlink r:id="rId5169" w:history="1">
              <w:r>
                <w:rPr>
                  <w:color w:val="0000FF"/>
                </w:rPr>
                <w:t>L70.2</w:t>
              </w:r>
            </w:hyperlink>
            <w:r>
              <w:t xml:space="preserve">, </w:t>
            </w:r>
            <w:hyperlink r:id="rId5170" w:history="1">
              <w:r>
                <w:rPr>
                  <w:color w:val="0000FF"/>
                </w:rPr>
                <w:t>L70.4</w:t>
              </w:r>
            </w:hyperlink>
            <w:r>
              <w:t xml:space="preserve">, </w:t>
            </w:r>
            <w:hyperlink r:id="rId5171" w:history="1">
              <w:r>
                <w:rPr>
                  <w:color w:val="0000FF"/>
                </w:rPr>
                <w:t>L70.5</w:t>
              </w:r>
            </w:hyperlink>
            <w:r>
              <w:t xml:space="preserve">, </w:t>
            </w:r>
            <w:hyperlink r:id="rId5172" w:history="1">
              <w:r>
                <w:rPr>
                  <w:color w:val="0000FF"/>
                </w:rPr>
                <w:t>L71.0</w:t>
              </w:r>
            </w:hyperlink>
            <w:r>
              <w:t xml:space="preserve">, </w:t>
            </w:r>
            <w:hyperlink r:id="rId5173" w:history="1">
              <w:r>
                <w:rPr>
                  <w:color w:val="0000FF"/>
                </w:rPr>
                <w:t>L71.1</w:t>
              </w:r>
            </w:hyperlink>
            <w:r>
              <w:t xml:space="preserve">, </w:t>
            </w:r>
            <w:hyperlink r:id="rId5174" w:history="1">
              <w:r>
                <w:rPr>
                  <w:color w:val="0000FF"/>
                </w:rPr>
                <w:t>L73.0</w:t>
              </w:r>
            </w:hyperlink>
            <w:r>
              <w:t xml:space="preserve">, </w:t>
            </w:r>
            <w:hyperlink r:id="rId5175" w:history="1">
              <w:r>
                <w:rPr>
                  <w:color w:val="0000FF"/>
                </w:rPr>
                <w:t>L73.1</w:t>
              </w:r>
            </w:hyperlink>
            <w:r>
              <w:t xml:space="preserve">, </w:t>
            </w:r>
            <w:hyperlink r:id="rId5176" w:history="1">
              <w:r>
                <w:rPr>
                  <w:color w:val="0000FF"/>
                </w:rPr>
                <w:t>L74.0</w:t>
              </w:r>
            </w:hyperlink>
            <w:r>
              <w:t xml:space="preserve">, </w:t>
            </w:r>
            <w:hyperlink r:id="rId5177" w:history="1">
              <w:r>
                <w:rPr>
                  <w:color w:val="0000FF"/>
                </w:rPr>
                <w:t>L74.1</w:t>
              </w:r>
            </w:hyperlink>
            <w:r>
              <w:t xml:space="preserve">, </w:t>
            </w:r>
            <w:hyperlink r:id="rId5178" w:history="1">
              <w:r>
                <w:rPr>
                  <w:color w:val="0000FF"/>
                </w:rPr>
                <w:t>L74.2</w:t>
              </w:r>
            </w:hyperlink>
            <w:r>
              <w:t xml:space="preserve">, </w:t>
            </w:r>
            <w:hyperlink r:id="rId5179" w:history="1">
              <w:r>
                <w:rPr>
                  <w:color w:val="0000FF"/>
                </w:rPr>
                <w:t>L74.3</w:t>
              </w:r>
            </w:hyperlink>
            <w:r>
              <w:t xml:space="preserve">, </w:t>
            </w:r>
            <w:hyperlink r:id="rId5180" w:history="1">
              <w:r>
                <w:rPr>
                  <w:color w:val="0000FF"/>
                </w:rPr>
                <w:t>L74.4</w:t>
              </w:r>
            </w:hyperlink>
            <w:r>
              <w:t xml:space="preserve">, </w:t>
            </w:r>
            <w:hyperlink r:id="rId5181" w:history="1">
              <w:r>
                <w:rPr>
                  <w:color w:val="0000FF"/>
                </w:rPr>
                <w:t>L75.0</w:t>
              </w:r>
            </w:hyperlink>
            <w:r>
              <w:t xml:space="preserve">, </w:t>
            </w:r>
            <w:hyperlink r:id="rId5182" w:history="1">
              <w:r>
                <w:rPr>
                  <w:color w:val="0000FF"/>
                </w:rPr>
                <w:t>L75.1</w:t>
              </w:r>
            </w:hyperlink>
            <w:r>
              <w:t xml:space="preserve">, </w:t>
            </w:r>
            <w:hyperlink r:id="rId5183" w:history="1">
              <w:r>
                <w:rPr>
                  <w:color w:val="0000FF"/>
                </w:rPr>
                <w:t>L75.2</w:t>
              </w:r>
            </w:hyperlink>
            <w:r>
              <w:t xml:space="preserve">, </w:t>
            </w:r>
            <w:hyperlink r:id="rId5184" w:history="1">
              <w:r>
                <w:rPr>
                  <w:color w:val="0000FF"/>
                </w:rPr>
                <w:t>L81.0</w:t>
              </w:r>
            </w:hyperlink>
            <w:r>
              <w:t xml:space="preserve">, </w:t>
            </w:r>
            <w:hyperlink r:id="rId5185" w:history="1">
              <w:r>
                <w:rPr>
                  <w:color w:val="0000FF"/>
                </w:rPr>
                <w:t>L81.1</w:t>
              </w:r>
            </w:hyperlink>
            <w:r>
              <w:t xml:space="preserve">, </w:t>
            </w:r>
            <w:hyperlink r:id="rId5186" w:history="1">
              <w:r>
                <w:rPr>
                  <w:color w:val="0000FF"/>
                </w:rPr>
                <w:t>L81.3</w:t>
              </w:r>
            </w:hyperlink>
            <w:r>
              <w:t xml:space="preserve">, </w:t>
            </w:r>
            <w:hyperlink r:id="rId5187" w:history="1">
              <w:r>
                <w:rPr>
                  <w:color w:val="0000FF"/>
                </w:rPr>
                <w:t>L81.5</w:t>
              </w:r>
            </w:hyperlink>
            <w:r>
              <w:t xml:space="preserve">, </w:t>
            </w:r>
            <w:hyperlink r:id="rId5188" w:history="1">
              <w:r>
                <w:rPr>
                  <w:color w:val="0000FF"/>
                </w:rPr>
                <w:t>L81.7</w:t>
              </w:r>
            </w:hyperlink>
            <w:r>
              <w:t xml:space="preserve">, </w:t>
            </w:r>
            <w:hyperlink r:id="rId5189" w:history="1">
              <w:r>
                <w:rPr>
                  <w:color w:val="0000FF"/>
                </w:rPr>
                <w:t>L82</w:t>
              </w:r>
            </w:hyperlink>
            <w:r>
              <w:t xml:space="preserve">, </w:t>
            </w:r>
            <w:hyperlink r:id="rId5190" w:history="1">
              <w:r>
                <w:rPr>
                  <w:color w:val="0000FF"/>
                </w:rPr>
                <w:t>L83</w:t>
              </w:r>
            </w:hyperlink>
            <w:r>
              <w:t xml:space="preserve">, </w:t>
            </w:r>
            <w:hyperlink r:id="rId5191" w:history="1">
              <w:r>
                <w:rPr>
                  <w:color w:val="0000FF"/>
                </w:rPr>
                <w:t>L84</w:t>
              </w:r>
            </w:hyperlink>
            <w:r>
              <w:t xml:space="preserve">, </w:t>
            </w:r>
            <w:hyperlink r:id="rId5192" w:history="1">
              <w:r>
                <w:rPr>
                  <w:color w:val="0000FF"/>
                </w:rPr>
                <w:t>L85.0</w:t>
              </w:r>
            </w:hyperlink>
            <w:r>
              <w:t xml:space="preserve">, </w:t>
            </w:r>
            <w:hyperlink r:id="rId5193" w:history="1">
              <w:r>
                <w:rPr>
                  <w:color w:val="0000FF"/>
                </w:rPr>
                <w:t>L85.1</w:t>
              </w:r>
            </w:hyperlink>
            <w:r>
              <w:t xml:space="preserve">, </w:t>
            </w:r>
            <w:hyperlink r:id="rId5194" w:history="1">
              <w:r>
                <w:rPr>
                  <w:color w:val="0000FF"/>
                </w:rPr>
                <w:t>L85.2</w:t>
              </w:r>
            </w:hyperlink>
            <w:r>
              <w:t xml:space="preserve">, </w:t>
            </w:r>
            <w:hyperlink r:id="rId5195" w:history="1">
              <w:r>
                <w:rPr>
                  <w:color w:val="0000FF"/>
                </w:rPr>
                <w:t>L85.3</w:t>
              </w:r>
            </w:hyperlink>
            <w:r>
              <w:t xml:space="preserve">, </w:t>
            </w:r>
            <w:hyperlink r:id="rId5196" w:history="1">
              <w:r>
                <w:rPr>
                  <w:color w:val="0000FF"/>
                </w:rPr>
                <w:t>L90.1</w:t>
              </w:r>
            </w:hyperlink>
            <w:r>
              <w:t xml:space="preserve">, </w:t>
            </w:r>
            <w:hyperlink r:id="rId5197" w:history="1">
              <w:r>
                <w:rPr>
                  <w:color w:val="0000FF"/>
                </w:rPr>
                <w:t>L90.2</w:t>
              </w:r>
            </w:hyperlink>
            <w:r>
              <w:t xml:space="preserve">, </w:t>
            </w:r>
            <w:hyperlink r:id="rId5198" w:history="1">
              <w:r>
                <w:rPr>
                  <w:color w:val="0000FF"/>
                </w:rPr>
                <w:t>L90.4</w:t>
              </w:r>
            </w:hyperlink>
            <w:r>
              <w:t xml:space="preserve">, </w:t>
            </w:r>
            <w:hyperlink r:id="rId5199" w:history="1">
              <w:r>
                <w:rPr>
                  <w:color w:val="0000FF"/>
                </w:rPr>
                <w:t>L90.5</w:t>
              </w:r>
            </w:hyperlink>
            <w:r>
              <w:t xml:space="preserve">, </w:t>
            </w:r>
            <w:hyperlink r:id="rId5200" w:history="1">
              <w:r>
                <w:rPr>
                  <w:color w:val="0000FF"/>
                </w:rPr>
                <w:t>L90.6</w:t>
              </w:r>
            </w:hyperlink>
            <w:r>
              <w:t xml:space="preserve">, </w:t>
            </w:r>
            <w:hyperlink r:id="rId5201" w:history="1">
              <w:r>
                <w:rPr>
                  <w:color w:val="0000FF"/>
                </w:rPr>
                <w:t>L91.0</w:t>
              </w:r>
            </w:hyperlink>
            <w:r>
              <w:t xml:space="preserve">, </w:t>
            </w:r>
            <w:hyperlink r:id="rId5202" w:history="1">
              <w:r>
                <w:rPr>
                  <w:color w:val="0000FF"/>
                </w:rPr>
                <w:t>L94.3</w:t>
              </w:r>
            </w:hyperlink>
            <w:r>
              <w:t xml:space="preserve">, </w:t>
            </w:r>
            <w:hyperlink r:id="rId5203" w:history="1">
              <w:r>
                <w:rPr>
                  <w:color w:val="0000FF"/>
                </w:rPr>
                <w:t>L94.4</w:t>
              </w:r>
            </w:hyperlink>
            <w:r>
              <w:t xml:space="preserve">, </w:t>
            </w:r>
            <w:hyperlink r:id="rId5204" w:history="1">
              <w:r>
                <w:rPr>
                  <w:color w:val="0000FF"/>
                </w:rPr>
                <w:t>L94.5</w:t>
              </w:r>
            </w:hyperlink>
            <w:r>
              <w:t xml:space="preserve">, </w:t>
            </w:r>
            <w:hyperlink r:id="rId5205" w:history="1">
              <w:r>
                <w:rPr>
                  <w:color w:val="0000FF"/>
                </w:rPr>
                <w:t>L98.0</w:t>
              </w:r>
            </w:hyperlink>
            <w:r>
              <w:t xml:space="preserve">, </w:t>
            </w:r>
            <w:hyperlink r:id="rId5206" w:history="1">
              <w:r>
                <w:rPr>
                  <w:color w:val="0000FF"/>
                </w:rPr>
                <w:t>L98.1</w:t>
              </w:r>
            </w:hyperlink>
            <w:r>
              <w:t xml:space="preserve">, </w:t>
            </w:r>
            <w:hyperlink r:id="rId5207" w:history="1">
              <w:r>
                <w:rPr>
                  <w:color w:val="0000FF"/>
                </w:rPr>
                <w:t>L98.5</w:t>
              </w:r>
            </w:hyperlink>
            <w:r>
              <w:t xml:space="preserve">, </w:t>
            </w:r>
            <w:hyperlink r:id="rId5208" w:history="1">
              <w:r>
                <w:rPr>
                  <w:color w:val="0000FF"/>
                </w:rPr>
                <w:t>L99.0</w:t>
              </w:r>
            </w:hyperlink>
            <w:r>
              <w:t xml:space="preserve">, </w:t>
            </w:r>
            <w:hyperlink r:id="rId5209" w:history="1">
              <w:r>
                <w:rPr>
                  <w:color w:val="0000FF"/>
                </w:rPr>
                <w:t>Q82.3</w:t>
              </w:r>
            </w:hyperlink>
            <w:r>
              <w:t xml:space="preserve">, </w:t>
            </w:r>
            <w:hyperlink r:id="rId5210" w:history="1">
              <w:r>
                <w:rPr>
                  <w:color w:val="0000FF"/>
                </w:rPr>
                <w:t>Q82.4</w:t>
              </w:r>
            </w:hyperlink>
            <w:r>
              <w:t xml:space="preserve">, </w:t>
            </w:r>
            <w:hyperlink r:id="rId5211" w:history="1">
              <w:r>
                <w:rPr>
                  <w:color w:val="0000FF"/>
                </w:rPr>
                <w:t>Q82.5</w:t>
              </w:r>
            </w:hyperlink>
            <w:r>
              <w:t xml:space="preserve">, </w:t>
            </w:r>
            <w:hyperlink r:id="rId5212" w:history="1">
              <w:r>
                <w:rPr>
                  <w:color w:val="0000FF"/>
                </w:rPr>
                <w:t>Q84.0</w:t>
              </w:r>
            </w:hyperlink>
            <w:r>
              <w:t xml:space="preserve">, </w:t>
            </w:r>
            <w:hyperlink r:id="rId5213" w:history="1">
              <w:r>
                <w:rPr>
                  <w:color w:val="0000FF"/>
                </w:rPr>
                <w:t>Q84.1</w:t>
              </w:r>
            </w:hyperlink>
            <w:r>
              <w:t xml:space="preserve">, </w:t>
            </w:r>
            <w:hyperlink r:id="rId5214" w:history="1">
              <w:r>
                <w:rPr>
                  <w:color w:val="0000FF"/>
                </w:rPr>
                <w:t>Q84.3</w:t>
              </w:r>
            </w:hyperlink>
            <w:r>
              <w:t xml:space="preserve">, </w:t>
            </w:r>
            <w:hyperlink r:id="rId5215" w:history="1">
              <w:r>
                <w:rPr>
                  <w:color w:val="0000FF"/>
                </w:rPr>
                <w:t>Q84.4</w:t>
              </w:r>
            </w:hyperlink>
            <w:r>
              <w:t xml:space="preserve">, </w:t>
            </w:r>
            <w:hyperlink r:id="rId5216" w:history="1">
              <w:r>
                <w:rPr>
                  <w:color w:val="0000FF"/>
                </w:rPr>
                <w:t>Q84.5</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0,36</w:t>
            </w:r>
          </w:p>
        </w:tc>
      </w:tr>
      <w:tr w:rsidR="0007086E">
        <w:tc>
          <w:tcPr>
            <w:tcW w:w="567" w:type="dxa"/>
          </w:tcPr>
          <w:p w:rsidR="0007086E" w:rsidRDefault="0007086E">
            <w:pPr>
              <w:pStyle w:val="ConsPlusNormal"/>
              <w:jc w:val="center"/>
              <w:outlineLvl w:val="3"/>
            </w:pPr>
            <w:r>
              <w:t>7</w:t>
            </w:r>
          </w:p>
        </w:tc>
        <w:tc>
          <w:tcPr>
            <w:tcW w:w="14117" w:type="dxa"/>
            <w:gridSpan w:val="4"/>
          </w:tcPr>
          <w:p w:rsidR="0007086E" w:rsidRDefault="0007086E">
            <w:pPr>
              <w:pStyle w:val="ConsPlusNormal"/>
            </w:pPr>
            <w:r>
              <w:t>Детская кардиология</w:t>
            </w:r>
          </w:p>
        </w:tc>
        <w:tc>
          <w:tcPr>
            <w:tcW w:w="1077" w:type="dxa"/>
          </w:tcPr>
          <w:p w:rsidR="0007086E" w:rsidRDefault="0007086E">
            <w:pPr>
              <w:pStyle w:val="ConsPlusNormal"/>
              <w:jc w:val="center"/>
            </w:pPr>
            <w:r>
              <w:t>1,84</w:t>
            </w:r>
          </w:p>
        </w:tc>
      </w:tr>
      <w:tr w:rsidR="0007086E">
        <w:tc>
          <w:tcPr>
            <w:tcW w:w="567" w:type="dxa"/>
          </w:tcPr>
          <w:p w:rsidR="0007086E" w:rsidRDefault="0007086E">
            <w:pPr>
              <w:pStyle w:val="ConsPlusNormal"/>
              <w:jc w:val="center"/>
            </w:pPr>
            <w:r>
              <w:t>32</w:t>
            </w:r>
          </w:p>
        </w:tc>
        <w:tc>
          <w:tcPr>
            <w:tcW w:w="2551" w:type="dxa"/>
          </w:tcPr>
          <w:p w:rsidR="0007086E" w:rsidRDefault="0007086E">
            <w:pPr>
              <w:pStyle w:val="ConsPlusNormal"/>
            </w:pPr>
            <w:r>
              <w:t>Врожденные аномалии сердечно-сосудистой системы, дети</w:t>
            </w:r>
          </w:p>
        </w:tc>
        <w:tc>
          <w:tcPr>
            <w:tcW w:w="6350" w:type="dxa"/>
          </w:tcPr>
          <w:p w:rsidR="0007086E" w:rsidRDefault="0007086E">
            <w:pPr>
              <w:pStyle w:val="ConsPlusNormal"/>
            </w:pPr>
            <w:hyperlink r:id="rId5217" w:history="1">
              <w:r>
                <w:rPr>
                  <w:color w:val="0000FF"/>
                </w:rPr>
                <w:t>D18.0</w:t>
              </w:r>
            </w:hyperlink>
            <w:r>
              <w:t xml:space="preserve">, </w:t>
            </w:r>
            <w:hyperlink r:id="rId5218" w:history="1">
              <w:r>
                <w:rPr>
                  <w:color w:val="0000FF"/>
                </w:rPr>
                <w:t>Q20.0</w:t>
              </w:r>
            </w:hyperlink>
            <w:r>
              <w:t xml:space="preserve">, </w:t>
            </w:r>
            <w:hyperlink r:id="rId5219" w:history="1">
              <w:r>
                <w:rPr>
                  <w:color w:val="0000FF"/>
                </w:rPr>
                <w:t>Q20.1</w:t>
              </w:r>
            </w:hyperlink>
            <w:r>
              <w:t xml:space="preserve">, </w:t>
            </w:r>
            <w:hyperlink r:id="rId5220" w:history="1">
              <w:r>
                <w:rPr>
                  <w:color w:val="0000FF"/>
                </w:rPr>
                <w:t>Q20.2</w:t>
              </w:r>
            </w:hyperlink>
            <w:r>
              <w:t xml:space="preserve">, </w:t>
            </w:r>
            <w:hyperlink r:id="rId5221" w:history="1">
              <w:r>
                <w:rPr>
                  <w:color w:val="0000FF"/>
                </w:rPr>
                <w:t>Q20.3</w:t>
              </w:r>
            </w:hyperlink>
            <w:r>
              <w:t xml:space="preserve">, </w:t>
            </w:r>
            <w:hyperlink r:id="rId5222" w:history="1">
              <w:r>
                <w:rPr>
                  <w:color w:val="0000FF"/>
                </w:rPr>
                <w:t>Q20.4</w:t>
              </w:r>
            </w:hyperlink>
            <w:r>
              <w:t xml:space="preserve">, </w:t>
            </w:r>
            <w:hyperlink r:id="rId5223" w:history="1">
              <w:r>
                <w:rPr>
                  <w:color w:val="0000FF"/>
                </w:rPr>
                <w:t>Q20.5</w:t>
              </w:r>
            </w:hyperlink>
            <w:r>
              <w:t xml:space="preserve">, </w:t>
            </w:r>
            <w:hyperlink r:id="rId5224" w:history="1">
              <w:r>
                <w:rPr>
                  <w:color w:val="0000FF"/>
                </w:rPr>
                <w:t>Q20.6</w:t>
              </w:r>
            </w:hyperlink>
            <w:r>
              <w:t xml:space="preserve">, </w:t>
            </w:r>
            <w:hyperlink r:id="rId5225" w:history="1">
              <w:r>
                <w:rPr>
                  <w:color w:val="0000FF"/>
                </w:rPr>
                <w:t>Q20.8</w:t>
              </w:r>
            </w:hyperlink>
            <w:r>
              <w:t xml:space="preserve">, </w:t>
            </w:r>
            <w:hyperlink r:id="rId5226" w:history="1">
              <w:r>
                <w:rPr>
                  <w:color w:val="0000FF"/>
                </w:rPr>
                <w:t>Q20.9</w:t>
              </w:r>
            </w:hyperlink>
            <w:r>
              <w:t xml:space="preserve">, </w:t>
            </w:r>
            <w:hyperlink r:id="rId5227" w:history="1">
              <w:r>
                <w:rPr>
                  <w:color w:val="0000FF"/>
                </w:rPr>
                <w:t>Q21.0</w:t>
              </w:r>
            </w:hyperlink>
            <w:r>
              <w:t xml:space="preserve">, </w:t>
            </w:r>
            <w:hyperlink r:id="rId5228" w:history="1">
              <w:r>
                <w:rPr>
                  <w:color w:val="0000FF"/>
                </w:rPr>
                <w:t>Q21.1</w:t>
              </w:r>
            </w:hyperlink>
            <w:r>
              <w:t xml:space="preserve">, </w:t>
            </w:r>
            <w:hyperlink r:id="rId5229" w:history="1">
              <w:r>
                <w:rPr>
                  <w:color w:val="0000FF"/>
                </w:rPr>
                <w:t>Q21.2</w:t>
              </w:r>
            </w:hyperlink>
            <w:r>
              <w:t xml:space="preserve">, </w:t>
            </w:r>
            <w:hyperlink r:id="rId5230" w:history="1">
              <w:r>
                <w:rPr>
                  <w:color w:val="0000FF"/>
                </w:rPr>
                <w:t>Q21.3</w:t>
              </w:r>
            </w:hyperlink>
            <w:r>
              <w:t xml:space="preserve">, </w:t>
            </w:r>
            <w:hyperlink r:id="rId5231" w:history="1">
              <w:r>
                <w:rPr>
                  <w:color w:val="0000FF"/>
                </w:rPr>
                <w:t>Q21.4</w:t>
              </w:r>
            </w:hyperlink>
            <w:r>
              <w:t xml:space="preserve">, </w:t>
            </w:r>
            <w:hyperlink r:id="rId5232" w:history="1">
              <w:r>
                <w:rPr>
                  <w:color w:val="0000FF"/>
                </w:rPr>
                <w:t>Q21.8</w:t>
              </w:r>
            </w:hyperlink>
            <w:r>
              <w:t xml:space="preserve">, </w:t>
            </w:r>
            <w:hyperlink r:id="rId5233" w:history="1">
              <w:r>
                <w:rPr>
                  <w:color w:val="0000FF"/>
                </w:rPr>
                <w:t>Q21.9</w:t>
              </w:r>
            </w:hyperlink>
            <w:r>
              <w:t xml:space="preserve">, </w:t>
            </w:r>
            <w:hyperlink r:id="rId5234" w:history="1">
              <w:r>
                <w:rPr>
                  <w:color w:val="0000FF"/>
                </w:rPr>
                <w:t>Q22.0</w:t>
              </w:r>
            </w:hyperlink>
            <w:r>
              <w:t xml:space="preserve">, </w:t>
            </w:r>
            <w:hyperlink r:id="rId5235" w:history="1">
              <w:r>
                <w:rPr>
                  <w:color w:val="0000FF"/>
                </w:rPr>
                <w:t>Q22.1</w:t>
              </w:r>
            </w:hyperlink>
            <w:r>
              <w:t xml:space="preserve">, </w:t>
            </w:r>
            <w:hyperlink r:id="rId5236" w:history="1">
              <w:r>
                <w:rPr>
                  <w:color w:val="0000FF"/>
                </w:rPr>
                <w:t>Q22.2</w:t>
              </w:r>
            </w:hyperlink>
            <w:r>
              <w:t xml:space="preserve">, </w:t>
            </w:r>
            <w:hyperlink r:id="rId5237" w:history="1">
              <w:r>
                <w:rPr>
                  <w:color w:val="0000FF"/>
                </w:rPr>
                <w:t>Q22.3</w:t>
              </w:r>
            </w:hyperlink>
            <w:r>
              <w:t xml:space="preserve">, </w:t>
            </w:r>
            <w:hyperlink r:id="rId5238" w:history="1">
              <w:r>
                <w:rPr>
                  <w:color w:val="0000FF"/>
                </w:rPr>
                <w:t>Q22.4</w:t>
              </w:r>
            </w:hyperlink>
            <w:r>
              <w:t xml:space="preserve">, </w:t>
            </w:r>
            <w:hyperlink r:id="rId5239" w:history="1">
              <w:r>
                <w:rPr>
                  <w:color w:val="0000FF"/>
                </w:rPr>
                <w:t>Q22.5</w:t>
              </w:r>
            </w:hyperlink>
            <w:r>
              <w:t xml:space="preserve">, </w:t>
            </w:r>
            <w:hyperlink r:id="rId5240" w:history="1">
              <w:r>
                <w:rPr>
                  <w:color w:val="0000FF"/>
                </w:rPr>
                <w:t>Q22.6</w:t>
              </w:r>
            </w:hyperlink>
            <w:r>
              <w:t xml:space="preserve">, </w:t>
            </w:r>
            <w:hyperlink r:id="rId5241" w:history="1">
              <w:r>
                <w:rPr>
                  <w:color w:val="0000FF"/>
                </w:rPr>
                <w:t>Q22.8</w:t>
              </w:r>
            </w:hyperlink>
            <w:r>
              <w:t xml:space="preserve">, </w:t>
            </w:r>
            <w:hyperlink r:id="rId5242" w:history="1">
              <w:r>
                <w:rPr>
                  <w:color w:val="0000FF"/>
                </w:rPr>
                <w:t>Q22.9</w:t>
              </w:r>
            </w:hyperlink>
            <w:r>
              <w:t xml:space="preserve">, </w:t>
            </w:r>
            <w:hyperlink r:id="rId5243" w:history="1">
              <w:r>
                <w:rPr>
                  <w:color w:val="0000FF"/>
                </w:rPr>
                <w:t>Q23.0</w:t>
              </w:r>
            </w:hyperlink>
            <w:r>
              <w:t xml:space="preserve">, </w:t>
            </w:r>
            <w:hyperlink r:id="rId5244" w:history="1">
              <w:r>
                <w:rPr>
                  <w:color w:val="0000FF"/>
                </w:rPr>
                <w:t>Q23.1</w:t>
              </w:r>
            </w:hyperlink>
            <w:r>
              <w:t xml:space="preserve">, </w:t>
            </w:r>
            <w:hyperlink r:id="rId5245" w:history="1">
              <w:r>
                <w:rPr>
                  <w:color w:val="0000FF"/>
                </w:rPr>
                <w:t>Q23.2</w:t>
              </w:r>
            </w:hyperlink>
            <w:r>
              <w:t xml:space="preserve">, </w:t>
            </w:r>
            <w:hyperlink r:id="rId5246" w:history="1">
              <w:r>
                <w:rPr>
                  <w:color w:val="0000FF"/>
                </w:rPr>
                <w:t>Q23.3</w:t>
              </w:r>
            </w:hyperlink>
            <w:r>
              <w:t xml:space="preserve">, </w:t>
            </w:r>
            <w:hyperlink r:id="rId5247" w:history="1">
              <w:r>
                <w:rPr>
                  <w:color w:val="0000FF"/>
                </w:rPr>
                <w:t>Q23.4</w:t>
              </w:r>
            </w:hyperlink>
            <w:r>
              <w:t xml:space="preserve">, </w:t>
            </w:r>
            <w:hyperlink r:id="rId5248" w:history="1">
              <w:r>
                <w:rPr>
                  <w:color w:val="0000FF"/>
                </w:rPr>
                <w:t>Q23.8</w:t>
              </w:r>
            </w:hyperlink>
            <w:r>
              <w:t xml:space="preserve">, </w:t>
            </w:r>
            <w:hyperlink r:id="rId5249" w:history="1">
              <w:r>
                <w:rPr>
                  <w:color w:val="0000FF"/>
                </w:rPr>
                <w:t>Q23.9</w:t>
              </w:r>
            </w:hyperlink>
            <w:r>
              <w:t xml:space="preserve">, </w:t>
            </w:r>
            <w:hyperlink r:id="rId5250" w:history="1">
              <w:r>
                <w:rPr>
                  <w:color w:val="0000FF"/>
                </w:rPr>
                <w:t>Q24.0</w:t>
              </w:r>
            </w:hyperlink>
            <w:r>
              <w:t xml:space="preserve">, </w:t>
            </w:r>
            <w:hyperlink r:id="rId5251" w:history="1">
              <w:r>
                <w:rPr>
                  <w:color w:val="0000FF"/>
                </w:rPr>
                <w:t>Q24.1</w:t>
              </w:r>
            </w:hyperlink>
            <w:r>
              <w:t xml:space="preserve">, </w:t>
            </w:r>
            <w:hyperlink r:id="rId5252" w:history="1">
              <w:r>
                <w:rPr>
                  <w:color w:val="0000FF"/>
                </w:rPr>
                <w:t>Q24.2</w:t>
              </w:r>
            </w:hyperlink>
            <w:r>
              <w:t xml:space="preserve">, </w:t>
            </w:r>
            <w:hyperlink r:id="rId5253" w:history="1">
              <w:r>
                <w:rPr>
                  <w:color w:val="0000FF"/>
                </w:rPr>
                <w:t>Q24.3</w:t>
              </w:r>
            </w:hyperlink>
            <w:r>
              <w:t xml:space="preserve">, </w:t>
            </w:r>
            <w:hyperlink r:id="rId5254" w:history="1">
              <w:r>
                <w:rPr>
                  <w:color w:val="0000FF"/>
                </w:rPr>
                <w:t>Q24.4</w:t>
              </w:r>
            </w:hyperlink>
            <w:r>
              <w:t xml:space="preserve">, </w:t>
            </w:r>
            <w:hyperlink r:id="rId5255" w:history="1">
              <w:r>
                <w:rPr>
                  <w:color w:val="0000FF"/>
                </w:rPr>
                <w:t>Q24.5</w:t>
              </w:r>
            </w:hyperlink>
            <w:r>
              <w:t xml:space="preserve">, </w:t>
            </w:r>
            <w:hyperlink r:id="rId5256" w:history="1">
              <w:r>
                <w:rPr>
                  <w:color w:val="0000FF"/>
                </w:rPr>
                <w:t>Q24.8</w:t>
              </w:r>
            </w:hyperlink>
            <w:r>
              <w:t xml:space="preserve">, </w:t>
            </w:r>
            <w:hyperlink r:id="rId5257" w:history="1">
              <w:r>
                <w:rPr>
                  <w:color w:val="0000FF"/>
                </w:rPr>
                <w:t>Q24.9</w:t>
              </w:r>
            </w:hyperlink>
            <w:r>
              <w:t xml:space="preserve">, </w:t>
            </w:r>
            <w:hyperlink r:id="rId5258" w:history="1">
              <w:r>
                <w:rPr>
                  <w:color w:val="0000FF"/>
                </w:rPr>
                <w:t>Q25.0</w:t>
              </w:r>
            </w:hyperlink>
            <w:r>
              <w:t xml:space="preserve">, </w:t>
            </w:r>
            <w:hyperlink r:id="rId5259" w:history="1">
              <w:r>
                <w:rPr>
                  <w:color w:val="0000FF"/>
                </w:rPr>
                <w:t>Q25.1</w:t>
              </w:r>
            </w:hyperlink>
            <w:r>
              <w:t xml:space="preserve">, </w:t>
            </w:r>
            <w:hyperlink r:id="rId5260" w:history="1">
              <w:r>
                <w:rPr>
                  <w:color w:val="0000FF"/>
                </w:rPr>
                <w:t>Q25.2</w:t>
              </w:r>
            </w:hyperlink>
            <w:r>
              <w:t xml:space="preserve">, </w:t>
            </w:r>
            <w:hyperlink r:id="rId5261" w:history="1">
              <w:r>
                <w:rPr>
                  <w:color w:val="0000FF"/>
                </w:rPr>
                <w:t>Q25.3</w:t>
              </w:r>
            </w:hyperlink>
            <w:r>
              <w:t xml:space="preserve">, </w:t>
            </w:r>
            <w:hyperlink r:id="rId5262" w:history="1">
              <w:r>
                <w:rPr>
                  <w:color w:val="0000FF"/>
                </w:rPr>
                <w:t>Q25.4</w:t>
              </w:r>
            </w:hyperlink>
            <w:r>
              <w:t xml:space="preserve">, </w:t>
            </w:r>
            <w:hyperlink r:id="rId5263" w:history="1">
              <w:r>
                <w:rPr>
                  <w:color w:val="0000FF"/>
                </w:rPr>
                <w:t>Q25.5</w:t>
              </w:r>
            </w:hyperlink>
            <w:r>
              <w:t xml:space="preserve">, </w:t>
            </w:r>
            <w:hyperlink r:id="rId5264" w:history="1">
              <w:r>
                <w:rPr>
                  <w:color w:val="0000FF"/>
                </w:rPr>
                <w:t>Q25.6</w:t>
              </w:r>
            </w:hyperlink>
            <w:r>
              <w:t xml:space="preserve">, </w:t>
            </w:r>
            <w:hyperlink r:id="rId5265" w:history="1">
              <w:r>
                <w:rPr>
                  <w:color w:val="0000FF"/>
                </w:rPr>
                <w:t>Q25.7</w:t>
              </w:r>
            </w:hyperlink>
            <w:r>
              <w:t xml:space="preserve">, </w:t>
            </w:r>
            <w:hyperlink r:id="rId5266" w:history="1">
              <w:r>
                <w:rPr>
                  <w:color w:val="0000FF"/>
                </w:rPr>
                <w:t>Q25.8</w:t>
              </w:r>
            </w:hyperlink>
            <w:r>
              <w:t xml:space="preserve">, </w:t>
            </w:r>
            <w:hyperlink r:id="rId5267" w:history="1">
              <w:r>
                <w:rPr>
                  <w:color w:val="0000FF"/>
                </w:rPr>
                <w:t>Q25.9</w:t>
              </w:r>
            </w:hyperlink>
            <w:r>
              <w:t xml:space="preserve">, </w:t>
            </w:r>
            <w:hyperlink r:id="rId5268" w:history="1">
              <w:r>
                <w:rPr>
                  <w:color w:val="0000FF"/>
                </w:rPr>
                <w:t>Q26.0</w:t>
              </w:r>
            </w:hyperlink>
            <w:r>
              <w:t xml:space="preserve">, </w:t>
            </w:r>
            <w:hyperlink r:id="rId5269" w:history="1">
              <w:r>
                <w:rPr>
                  <w:color w:val="0000FF"/>
                </w:rPr>
                <w:t>Q26.1</w:t>
              </w:r>
            </w:hyperlink>
            <w:r>
              <w:t xml:space="preserve">, </w:t>
            </w:r>
            <w:hyperlink r:id="rId5270" w:history="1">
              <w:r>
                <w:rPr>
                  <w:color w:val="0000FF"/>
                </w:rPr>
                <w:t>Q26.2</w:t>
              </w:r>
            </w:hyperlink>
            <w:r>
              <w:t xml:space="preserve">, </w:t>
            </w:r>
            <w:hyperlink r:id="rId5271" w:history="1">
              <w:r>
                <w:rPr>
                  <w:color w:val="0000FF"/>
                </w:rPr>
                <w:t>Q26.3</w:t>
              </w:r>
            </w:hyperlink>
            <w:r>
              <w:t xml:space="preserve">, </w:t>
            </w:r>
            <w:hyperlink r:id="rId5272" w:history="1">
              <w:r>
                <w:rPr>
                  <w:color w:val="0000FF"/>
                </w:rPr>
                <w:t>Q26.4</w:t>
              </w:r>
            </w:hyperlink>
            <w:r>
              <w:t xml:space="preserve">, </w:t>
            </w:r>
            <w:hyperlink r:id="rId5273" w:history="1">
              <w:r>
                <w:rPr>
                  <w:color w:val="0000FF"/>
                </w:rPr>
                <w:t>Q26.5</w:t>
              </w:r>
            </w:hyperlink>
            <w:r>
              <w:t xml:space="preserve">, </w:t>
            </w:r>
            <w:hyperlink r:id="rId5274" w:history="1">
              <w:r>
                <w:rPr>
                  <w:color w:val="0000FF"/>
                </w:rPr>
                <w:t>Q26.6</w:t>
              </w:r>
            </w:hyperlink>
            <w:r>
              <w:t xml:space="preserve">, </w:t>
            </w:r>
            <w:hyperlink r:id="rId5275" w:history="1">
              <w:r>
                <w:rPr>
                  <w:color w:val="0000FF"/>
                </w:rPr>
                <w:t>Q26.8</w:t>
              </w:r>
            </w:hyperlink>
            <w:r>
              <w:t xml:space="preserve">, </w:t>
            </w:r>
            <w:hyperlink r:id="rId5276" w:history="1">
              <w:r>
                <w:rPr>
                  <w:color w:val="0000FF"/>
                </w:rPr>
                <w:t>Q26.9</w:t>
              </w:r>
            </w:hyperlink>
            <w:r>
              <w:t xml:space="preserve">, </w:t>
            </w:r>
            <w:hyperlink r:id="rId5277" w:history="1">
              <w:r>
                <w:rPr>
                  <w:color w:val="0000FF"/>
                </w:rPr>
                <w:t>Q27.1</w:t>
              </w:r>
            </w:hyperlink>
            <w:r>
              <w:t xml:space="preserve">, </w:t>
            </w:r>
            <w:hyperlink r:id="rId5278" w:history="1">
              <w:r>
                <w:rPr>
                  <w:color w:val="0000FF"/>
                </w:rPr>
                <w:t>Q27.2</w:t>
              </w:r>
            </w:hyperlink>
            <w:r>
              <w:t xml:space="preserve">, </w:t>
            </w:r>
            <w:hyperlink r:id="rId5279" w:history="1">
              <w:r>
                <w:rPr>
                  <w:color w:val="0000FF"/>
                </w:rPr>
                <w:t>Q27.3</w:t>
              </w:r>
            </w:hyperlink>
            <w:r>
              <w:t xml:space="preserve">, </w:t>
            </w:r>
            <w:hyperlink r:id="rId5280" w:history="1">
              <w:r>
                <w:rPr>
                  <w:color w:val="0000FF"/>
                </w:rPr>
                <w:t>Q27.4</w:t>
              </w:r>
            </w:hyperlink>
            <w:r>
              <w:t xml:space="preserve">, </w:t>
            </w:r>
            <w:hyperlink r:id="rId5281" w:history="1">
              <w:r>
                <w:rPr>
                  <w:color w:val="0000FF"/>
                </w:rPr>
                <w:t>Q27.8</w:t>
              </w:r>
            </w:hyperlink>
            <w:r>
              <w:t xml:space="preserve">, </w:t>
            </w:r>
            <w:hyperlink r:id="rId5282" w:history="1">
              <w:r>
                <w:rPr>
                  <w:color w:val="0000FF"/>
                </w:rPr>
                <w:t>Q27.9</w:t>
              </w:r>
            </w:hyperlink>
            <w:r>
              <w:t xml:space="preserve">, </w:t>
            </w:r>
            <w:hyperlink r:id="rId5283" w:history="1">
              <w:r>
                <w:rPr>
                  <w:color w:val="0000FF"/>
                </w:rPr>
                <w:t>Q28</w:t>
              </w:r>
            </w:hyperlink>
            <w:r>
              <w:t xml:space="preserve">, </w:t>
            </w:r>
            <w:hyperlink r:id="rId5284" w:history="1">
              <w:r>
                <w:rPr>
                  <w:color w:val="0000FF"/>
                </w:rPr>
                <w:t>Q28.0</w:t>
              </w:r>
            </w:hyperlink>
            <w:r>
              <w:t xml:space="preserve">, </w:t>
            </w:r>
            <w:hyperlink r:id="rId5285" w:history="1">
              <w:r>
                <w:rPr>
                  <w:color w:val="0000FF"/>
                </w:rPr>
                <w:t>Q28.1</w:t>
              </w:r>
            </w:hyperlink>
            <w:r>
              <w:t xml:space="preserve">, </w:t>
            </w:r>
            <w:hyperlink r:id="rId5286" w:history="1">
              <w:r>
                <w:rPr>
                  <w:color w:val="0000FF"/>
                </w:rPr>
                <w:t>Q28.2</w:t>
              </w:r>
            </w:hyperlink>
            <w:r>
              <w:t xml:space="preserve">, </w:t>
            </w:r>
            <w:hyperlink r:id="rId5287" w:history="1">
              <w:r>
                <w:rPr>
                  <w:color w:val="0000FF"/>
                </w:rPr>
                <w:t>Q28.3</w:t>
              </w:r>
            </w:hyperlink>
            <w:r>
              <w:t xml:space="preserve">, </w:t>
            </w:r>
            <w:hyperlink r:id="rId5288" w:history="1">
              <w:r>
                <w:rPr>
                  <w:color w:val="0000FF"/>
                </w:rPr>
                <w:t>Q28.8</w:t>
              </w:r>
            </w:hyperlink>
            <w:r>
              <w:t xml:space="preserve">, </w:t>
            </w:r>
            <w:hyperlink r:id="rId5289" w:history="1">
              <w:r>
                <w:rPr>
                  <w:color w:val="0000FF"/>
                </w:rPr>
                <w:t>Q28.9</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1,84</w:t>
            </w:r>
          </w:p>
        </w:tc>
      </w:tr>
      <w:tr w:rsidR="0007086E">
        <w:tc>
          <w:tcPr>
            <w:tcW w:w="567" w:type="dxa"/>
          </w:tcPr>
          <w:p w:rsidR="0007086E" w:rsidRDefault="0007086E">
            <w:pPr>
              <w:pStyle w:val="ConsPlusNormal"/>
              <w:jc w:val="center"/>
              <w:outlineLvl w:val="3"/>
            </w:pPr>
            <w:r>
              <w:lastRenderedPageBreak/>
              <w:t>8</w:t>
            </w:r>
          </w:p>
        </w:tc>
        <w:tc>
          <w:tcPr>
            <w:tcW w:w="14117" w:type="dxa"/>
            <w:gridSpan w:val="4"/>
          </w:tcPr>
          <w:p w:rsidR="0007086E" w:rsidRDefault="0007086E">
            <w:pPr>
              <w:pStyle w:val="ConsPlusNormal"/>
            </w:pPr>
            <w:r>
              <w:t>Детская онкология</w:t>
            </w:r>
          </w:p>
        </w:tc>
        <w:tc>
          <w:tcPr>
            <w:tcW w:w="1077" w:type="dxa"/>
          </w:tcPr>
          <w:p w:rsidR="0007086E" w:rsidRDefault="0007086E">
            <w:pPr>
              <w:pStyle w:val="ConsPlusNormal"/>
              <w:jc w:val="center"/>
            </w:pPr>
            <w:r>
              <w:t>6,36</w:t>
            </w:r>
          </w:p>
        </w:tc>
      </w:tr>
      <w:tr w:rsidR="0007086E">
        <w:tc>
          <w:tcPr>
            <w:tcW w:w="567" w:type="dxa"/>
          </w:tcPr>
          <w:p w:rsidR="0007086E" w:rsidRDefault="0007086E">
            <w:pPr>
              <w:pStyle w:val="ConsPlusNormal"/>
              <w:jc w:val="center"/>
            </w:pPr>
            <w:r>
              <w:t>33</w:t>
            </w:r>
          </w:p>
        </w:tc>
        <w:tc>
          <w:tcPr>
            <w:tcW w:w="2551" w:type="dxa"/>
          </w:tcPr>
          <w:p w:rsidR="0007086E" w:rsidRDefault="0007086E">
            <w:pPr>
              <w:pStyle w:val="ConsPlusNormal"/>
            </w:pPr>
            <w:r>
              <w:t>Лекарственная терапия при злокачественных новообразованиях других локализаций (кроме лимфоидной и кроветворной тканей), дети</w:t>
            </w:r>
          </w:p>
        </w:tc>
        <w:tc>
          <w:tcPr>
            <w:tcW w:w="6350" w:type="dxa"/>
          </w:tcPr>
          <w:p w:rsidR="0007086E" w:rsidRDefault="0007086E">
            <w:pPr>
              <w:pStyle w:val="ConsPlusNormal"/>
            </w:pPr>
            <w:hyperlink r:id="rId5290" w:history="1">
              <w:r>
                <w:rPr>
                  <w:color w:val="0000FF"/>
                </w:rPr>
                <w:t>C00</w:t>
              </w:r>
            </w:hyperlink>
            <w:r>
              <w:t xml:space="preserve">, </w:t>
            </w:r>
            <w:hyperlink r:id="rId5291" w:history="1">
              <w:r>
                <w:rPr>
                  <w:color w:val="0000FF"/>
                </w:rPr>
                <w:t>C00.0</w:t>
              </w:r>
            </w:hyperlink>
            <w:r>
              <w:t xml:space="preserve">, </w:t>
            </w:r>
            <w:hyperlink r:id="rId5292" w:history="1">
              <w:r>
                <w:rPr>
                  <w:color w:val="0000FF"/>
                </w:rPr>
                <w:t>C00.1</w:t>
              </w:r>
            </w:hyperlink>
            <w:r>
              <w:t xml:space="preserve">, </w:t>
            </w:r>
            <w:hyperlink r:id="rId5293" w:history="1">
              <w:r>
                <w:rPr>
                  <w:color w:val="0000FF"/>
                </w:rPr>
                <w:t>C00.2</w:t>
              </w:r>
            </w:hyperlink>
            <w:r>
              <w:t xml:space="preserve">, </w:t>
            </w:r>
            <w:hyperlink r:id="rId5294" w:history="1">
              <w:r>
                <w:rPr>
                  <w:color w:val="0000FF"/>
                </w:rPr>
                <w:t>C00.3</w:t>
              </w:r>
            </w:hyperlink>
            <w:r>
              <w:t xml:space="preserve">, </w:t>
            </w:r>
            <w:hyperlink r:id="rId5295" w:history="1">
              <w:r>
                <w:rPr>
                  <w:color w:val="0000FF"/>
                </w:rPr>
                <w:t>C00.4</w:t>
              </w:r>
            </w:hyperlink>
            <w:r>
              <w:t xml:space="preserve">, </w:t>
            </w:r>
            <w:hyperlink r:id="rId5296" w:history="1">
              <w:r>
                <w:rPr>
                  <w:color w:val="0000FF"/>
                </w:rPr>
                <w:t>C00.5</w:t>
              </w:r>
            </w:hyperlink>
            <w:r>
              <w:t xml:space="preserve">, </w:t>
            </w:r>
            <w:hyperlink r:id="rId5297" w:history="1">
              <w:r>
                <w:rPr>
                  <w:color w:val="0000FF"/>
                </w:rPr>
                <w:t>C00.6</w:t>
              </w:r>
            </w:hyperlink>
            <w:r>
              <w:t xml:space="preserve">, </w:t>
            </w:r>
            <w:hyperlink r:id="rId5298" w:history="1">
              <w:r>
                <w:rPr>
                  <w:color w:val="0000FF"/>
                </w:rPr>
                <w:t>C00.8</w:t>
              </w:r>
            </w:hyperlink>
            <w:r>
              <w:t xml:space="preserve">, </w:t>
            </w:r>
            <w:hyperlink r:id="rId5299" w:history="1">
              <w:r>
                <w:rPr>
                  <w:color w:val="0000FF"/>
                </w:rPr>
                <w:t>C00.9</w:t>
              </w:r>
            </w:hyperlink>
            <w:r>
              <w:t xml:space="preserve">, </w:t>
            </w:r>
            <w:hyperlink r:id="rId5300" w:history="1">
              <w:r>
                <w:rPr>
                  <w:color w:val="0000FF"/>
                </w:rPr>
                <w:t>C01</w:t>
              </w:r>
            </w:hyperlink>
            <w:r>
              <w:t xml:space="preserve">, </w:t>
            </w:r>
            <w:hyperlink r:id="rId5301" w:history="1">
              <w:r>
                <w:rPr>
                  <w:color w:val="0000FF"/>
                </w:rPr>
                <w:t>C02</w:t>
              </w:r>
            </w:hyperlink>
            <w:r>
              <w:t xml:space="preserve">, </w:t>
            </w:r>
            <w:hyperlink r:id="rId5302" w:history="1">
              <w:r>
                <w:rPr>
                  <w:color w:val="0000FF"/>
                </w:rPr>
                <w:t>C02.0</w:t>
              </w:r>
            </w:hyperlink>
            <w:r>
              <w:t xml:space="preserve">, </w:t>
            </w:r>
            <w:hyperlink r:id="rId5303" w:history="1">
              <w:r>
                <w:rPr>
                  <w:color w:val="0000FF"/>
                </w:rPr>
                <w:t>C02.1</w:t>
              </w:r>
            </w:hyperlink>
            <w:r>
              <w:t xml:space="preserve">, </w:t>
            </w:r>
            <w:hyperlink r:id="rId5304" w:history="1">
              <w:r>
                <w:rPr>
                  <w:color w:val="0000FF"/>
                </w:rPr>
                <w:t>C02.2</w:t>
              </w:r>
            </w:hyperlink>
            <w:r>
              <w:t xml:space="preserve">, </w:t>
            </w:r>
            <w:hyperlink r:id="rId5305" w:history="1">
              <w:r>
                <w:rPr>
                  <w:color w:val="0000FF"/>
                </w:rPr>
                <w:t>C02.3</w:t>
              </w:r>
            </w:hyperlink>
            <w:r>
              <w:t xml:space="preserve">, </w:t>
            </w:r>
            <w:hyperlink r:id="rId5306" w:history="1">
              <w:r>
                <w:rPr>
                  <w:color w:val="0000FF"/>
                </w:rPr>
                <w:t>C02.4</w:t>
              </w:r>
            </w:hyperlink>
            <w:r>
              <w:t xml:space="preserve">, </w:t>
            </w:r>
            <w:hyperlink r:id="rId5307" w:history="1">
              <w:r>
                <w:rPr>
                  <w:color w:val="0000FF"/>
                </w:rPr>
                <w:t>C02.8</w:t>
              </w:r>
            </w:hyperlink>
            <w:r>
              <w:t xml:space="preserve">, </w:t>
            </w:r>
            <w:hyperlink r:id="rId5308" w:history="1">
              <w:r>
                <w:rPr>
                  <w:color w:val="0000FF"/>
                </w:rPr>
                <w:t>C02.9</w:t>
              </w:r>
            </w:hyperlink>
            <w:r>
              <w:t xml:space="preserve">, </w:t>
            </w:r>
            <w:hyperlink r:id="rId5309" w:history="1">
              <w:r>
                <w:rPr>
                  <w:color w:val="0000FF"/>
                </w:rPr>
                <w:t>C03</w:t>
              </w:r>
            </w:hyperlink>
            <w:r>
              <w:t xml:space="preserve">, </w:t>
            </w:r>
            <w:hyperlink r:id="rId5310" w:history="1">
              <w:r>
                <w:rPr>
                  <w:color w:val="0000FF"/>
                </w:rPr>
                <w:t>C03.0</w:t>
              </w:r>
            </w:hyperlink>
            <w:r>
              <w:t xml:space="preserve">, </w:t>
            </w:r>
            <w:hyperlink r:id="rId5311" w:history="1">
              <w:r>
                <w:rPr>
                  <w:color w:val="0000FF"/>
                </w:rPr>
                <w:t>C03.1</w:t>
              </w:r>
            </w:hyperlink>
            <w:r>
              <w:t xml:space="preserve">, </w:t>
            </w:r>
            <w:hyperlink r:id="rId5312" w:history="1">
              <w:r>
                <w:rPr>
                  <w:color w:val="0000FF"/>
                </w:rPr>
                <w:t>C03.9</w:t>
              </w:r>
            </w:hyperlink>
            <w:r>
              <w:t xml:space="preserve">, </w:t>
            </w:r>
            <w:hyperlink r:id="rId5313" w:history="1">
              <w:r>
                <w:rPr>
                  <w:color w:val="0000FF"/>
                </w:rPr>
                <w:t>C04</w:t>
              </w:r>
            </w:hyperlink>
            <w:r>
              <w:t xml:space="preserve">, </w:t>
            </w:r>
            <w:hyperlink r:id="rId5314" w:history="1">
              <w:r>
                <w:rPr>
                  <w:color w:val="0000FF"/>
                </w:rPr>
                <w:t>C04.0</w:t>
              </w:r>
            </w:hyperlink>
            <w:r>
              <w:t xml:space="preserve">, </w:t>
            </w:r>
            <w:hyperlink r:id="rId5315" w:history="1">
              <w:r>
                <w:rPr>
                  <w:color w:val="0000FF"/>
                </w:rPr>
                <w:t>C04.1</w:t>
              </w:r>
            </w:hyperlink>
            <w:r>
              <w:t xml:space="preserve">, </w:t>
            </w:r>
            <w:hyperlink r:id="rId5316" w:history="1">
              <w:r>
                <w:rPr>
                  <w:color w:val="0000FF"/>
                </w:rPr>
                <w:t>C04.8</w:t>
              </w:r>
            </w:hyperlink>
            <w:r>
              <w:t xml:space="preserve">, </w:t>
            </w:r>
            <w:hyperlink r:id="rId5317" w:history="1">
              <w:r>
                <w:rPr>
                  <w:color w:val="0000FF"/>
                </w:rPr>
                <w:t>C04.9</w:t>
              </w:r>
            </w:hyperlink>
            <w:r>
              <w:t xml:space="preserve">, </w:t>
            </w:r>
            <w:hyperlink r:id="rId5318" w:history="1">
              <w:r>
                <w:rPr>
                  <w:color w:val="0000FF"/>
                </w:rPr>
                <w:t>C05</w:t>
              </w:r>
            </w:hyperlink>
            <w:r>
              <w:t xml:space="preserve">, </w:t>
            </w:r>
            <w:hyperlink r:id="rId5319" w:history="1">
              <w:r>
                <w:rPr>
                  <w:color w:val="0000FF"/>
                </w:rPr>
                <w:t>C05.0</w:t>
              </w:r>
            </w:hyperlink>
            <w:r>
              <w:t xml:space="preserve">, </w:t>
            </w:r>
            <w:hyperlink r:id="rId5320" w:history="1">
              <w:r>
                <w:rPr>
                  <w:color w:val="0000FF"/>
                </w:rPr>
                <w:t>C05.1</w:t>
              </w:r>
            </w:hyperlink>
            <w:r>
              <w:t xml:space="preserve">, </w:t>
            </w:r>
            <w:hyperlink r:id="rId5321" w:history="1">
              <w:r>
                <w:rPr>
                  <w:color w:val="0000FF"/>
                </w:rPr>
                <w:t>C05.2</w:t>
              </w:r>
            </w:hyperlink>
            <w:r>
              <w:t xml:space="preserve">, </w:t>
            </w:r>
            <w:hyperlink r:id="rId5322" w:history="1">
              <w:r>
                <w:rPr>
                  <w:color w:val="0000FF"/>
                </w:rPr>
                <w:t>C05.8</w:t>
              </w:r>
            </w:hyperlink>
            <w:r>
              <w:t xml:space="preserve">, </w:t>
            </w:r>
            <w:hyperlink r:id="rId5323" w:history="1">
              <w:r>
                <w:rPr>
                  <w:color w:val="0000FF"/>
                </w:rPr>
                <w:t>C05.9</w:t>
              </w:r>
            </w:hyperlink>
            <w:r>
              <w:t xml:space="preserve">, </w:t>
            </w:r>
            <w:hyperlink r:id="rId5324" w:history="1">
              <w:r>
                <w:rPr>
                  <w:color w:val="0000FF"/>
                </w:rPr>
                <w:t>C06</w:t>
              </w:r>
            </w:hyperlink>
            <w:r>
              <w:t xml:space="preserve">, </w:t>
            </w:r>
            <w:hyperlink r:id="rId5325" w:history="1">
              <w:r>
                <w:rPr>
                  <w:color w:val="0000FF"/>
                </w:rPr>
                <w:t>C06.0</w:t>
              </w:r>
            </w:hyperlink>
            <w:r>
              <w:t xml:space="preserve">, </w:t>
            </w:r>
            <w:hyperlink r:id="rId5326" w:history="1">
              <w:r>
                <w:rPr>
                  <w:color w:val="0000FF"/>
                </w:rPr>
                <w:t>C06.1</w:t>
              </w:r>
            </w:hyperlink>
            <w:r>
              <w:t xml:space="preserve">, </w:t>
            </w:r>
            <w:hyperlink r:id="rId5327" w:history="1">
              <w:r>
                <w:rPr>
                  <w:color w:val="0000FF"/>
                </w:rPr>
                <w:t>C06.2</w:t>
              </w:r>
            </w:hyperlink>
            <w:r>
              <w:t xml:space="preserve">, </w:t>
            </w:r>
            <w:hyperlink r:id="rId5328" w:history="1">
              <w:r>
                <w:rPr>
                  <w:color w:val="0000FF"/>
                </w:rPr>
                <w:t>C06.8</w:t>
              </w:r>
            </w:hyperlink>
            <w:r>
              <w:t xml:space="preserve">, </w:t>
            </w:r>
            <w:hyperlink r:id="rId5329" w:history="1">
              <w:r>
                <w:rPr>
                  <w:color w:val="0000FF"/>
                </w:rPr>
                <w:t>C06.9</w:t>
              </w:r>
            </w:hyperlink>
            <w:r>
              <w:t xml:space="preserve">, </w:t>
            </w:r>
            <w:hyperlink r:id="rId5330" w:history="1">
              <w:r>
                <w:rPr>
                  <w:color w:val="0000FF"/>
                </w:rPr>
                <w:t>C07</w:t>
              </w:r>
            </w:hyperlink>
            <w:r>
              <w:t xml:space="preserve">, </w:t>
            </w:r>
            <w:hyperlink r:id="rId5331" w:history="1">
              <w:r>
                <w:rPr>
                  <w:color w:val="0000FF"/>
                </w:rPr>
                <w:t>C08</w:t>
              </w:r>
            </w:hyperlink>
            <w:r>
              <w:t xml:space="preserve">, </w:t>
            </w:r>
            <w:hyperlink r:id="rId5332" w:history="1">
              <w:r>
                <w:rPr>
                  <w:color w:val="0000FF"/>
                </w:rPr>
                <w:t>C08.0</w:t>
              </w:r>
            </w:hyperlink>
            <w:r>
              <w:t xml:space="preserve">, </w:t>
            </w:r>
            <w:hyperlink r:id="rId5333" w:history="1">
              <w:r>
                <w:rPr>
                  <w:color w:val="0000FF"/>
                </w:rPr>
                <w:t>C08.1</w:t>
              </w:r>
            </w:hyperlink>
            <w:r>
              <w:t xml:space="preserve">, </w:t>
            </w:r>
            <w:hyperlink r:id="rId5334" w:history="1">
              <w:r>
                <w:rPr>
                  <w:color w:val="0000FF"/>
                </w:rPr>
                <w:t>C08.8</w:t>
              </w:r>
            </w:hyperlink>
            <w:r>
              <w:t xml:space="preserve">, </w:t>
            </w:r>
            <w:hyperlink r:id="rId5335" w:history="1">
              <w:r>
                <w:rPr>
                  <w:color w:val="0000FF"/>
                </w:rPr>
                <w:t>C08.9</w:t>
              </w:r>
            </w:hyperlink>
            <w:r>
              <w:t xml:space="preserve">, </w:t>
            </w:r>
            <w:hyperlink r:id="rId5336" w:history="1">
              <w:r>
                <w:rPr>
                  <w:color w:val="0000FF"/>
                </w:rPr>
                <w:t>C09</w:t>
              </w:r>
            </w:hyperlink>
            <w:r>
              <w:t xml:space="preserve">, </w:t>
            </w:r>
            <w:hyperlink r:id="rId5337" w:history="1">
              <w:r>
                <w:rPr>
                  <w:color w:val="0000FF"/>
                </w:rPr>
                <w:t>C09.0</w:t>
              </w:r>
            </w:hyperlink>
            <w:r>
              <w:t xml:space="preserve">, </w:t>
            </w:r>
            <w:hyperlink r:id="rId5338" w:history="1">
              <w:r>
                <w:rPr>
                  <w:color w:val="0000FF"/>
                </w:rPr>
                <w:t>C09.1</w:t>
              </w:r>
            </w:hyperlink>
            <w:r>
              <w:t xml:space="preserve">, </w:t>
            </w:r>
            <w:hyperlink r:id="rId5339" w:history="1">
              <w:r>
                <w:rPr>
                  <w:color w:val="0000FF"/>
                </w:rPr>
                <w:t>C09.8</w:t>
              </w:r>
            </w:hyperlink>
            <w:r>
              <w:t xml:space="preserve">, </w:t>
            </w:r>
            <w:hyperlink r:id="rId5340" w:history="1">
              <w:r>
                <w:rPr>
                  <w:color w:val="0000FF"/>
                </w:rPr>
                <w:t>C09.9</w:t>
              </w:r>
            </w:hyperlink>
            <w:r>
              <w:t xml:space="preserve">, </w:t>
            </w:r>
            <w:hyperlink r:id="rId5341" w:history="1">
              <w:r>
                <w:rPr>
                  <w:color w:val="0000FF"/>
                </w:rPr>
                <w:t>C10</w:t>
              </w:r>
            </w:hyperlink>
            <w:r>
              <w:t xml:space="preserve">, </w:t>
            </w:r>
            <w:hyperlink r:id="rId5342" w:history="1">
              <w:r>
                <w:rPr>
                  <w:color w:val="0000FF"/>
                </w:rPr>
                <w:t>C10.0</w:t>
              </w:r>
            </w:hyperlink>
            <w:r>
              <w:t xml:space="preserve">, </w:t>
            </w:r>
            <w:hyperlink r:id="rId5343" w:history="1">
              <w:r>
                <w:rPr>
                  <w:color w:val="0000FF"/>
                </w:rPr>
                <w:t>C10.1</w:t>
              </w:r>
            </w:hyperlink>
            <w:r>
              <w:t xml:space="preserve">, </w:t>
            </w:r>
            <w:hyperlink r:id="rId5344" w:history="1">
              <w:r>
                <w:rPr>
                  <w:color w:val="0000FF"/>
                </w:rPr>
                <w:t>C10.2</w:t>
              </w:r>
            </w:hyperlink>
            <w:r>
              <w:t xml:space="preserve">, </w:t>
            </w:r>
            <w:hyperlink r:id="rId5345" w:history="1">
              <w:r>
                <w:rPr>
                  <w:color w:val="0000FF"/>
                </w:rPr>
                <w:t>C10.3</w:t>
              </w:r>
            </w:hyperlink>
            <w:r>
              <w:t xml:space="preserve">, </w:t>
            </w:r>
            <w:hyperlink r:id="rId5346" w:history="1">
              <w:r>
                <w:rPr>
                  <w:color w:val="0000FF"/>
                </w:rPr>
                <w:t>C10.4</w:t>
              </w:r>
            </w:hyperlink>
            <w:r>
              <w:t xml:space="preserve">, </w:t>
            </w:r>
            <w:hyperlink r:id="rId5347" w:history="1">
              <w:r>
                <w:rPr>
                  <w:color w:val="0000FF"/>
                </w:rPr>
                <w:t>C10.8</w:t>
              </w:r>
            </w:hyperlink>
            <w:r>
              <w:t xml:space="preserve">, </w:t>
            </w:r>
            <w:hyperlink r:id="rId5348" w:history="1">
              <w:r>
                <w:rPr>
                  <w:color w:val="0000FF"/>
                </w:rPr>
                <w:t>C10.9</w:t>
              </w:r>
            </w:hyperlink>
            <w:r>
              <w:t xml:space="preserve">, </w:t>
            </w:r>
            <w:hyperlink r:id="rId5349" w:history="1">
              <w:r>
                <w:rPr>
                  <w:color w:val="0000FF"/>
                </w:rPr>
                <w:t>C11</w:t>
              </w:r>
            </w:hyperlink>
            <w:r>
              <w:t xml:space="preserve">, </w:t>
            </w:r>
            <w:hyperlink r:id="rId5350" w:history="1">
              <w:r>
                <w:rPr>
                  <w:color w:val="0000FF"/>
                </w:rPr>
                <w:t>C11.0</w:t>
              </w:r>
            </w:hyperlink>
            <w:r>
              <w:t xml:space="preserve">, </w:t>
            </w:r>
            <w:hyperlink r:id="rId5351" w:history="1">
              <w:r>
                <w:rPr>
                  <w:color w:val="0000FF"/>
                </w:rPr>
                <w:t>C11.1</w:t>
              </w:r>
            </w:hyperlink>
            <w:r>
              <w:t xml:space="preserve">, </w:t>
            </w:r>
            <w:hyperlink r:id="rId5352" w:history="1">
              <w:r>
                <w:rPr>
                  <w:color w:val="0000FF"/>
                </w:rPr>
                <w:t>C11.2</w:t>
              </w:r>
            </w:hyperlink>
            <w:r>
              <w:t xml:space="preserve">, </w:t>
            </w:r>
            <w:hyperlink r:id="rId5353" w:history="1">
              <w:r>
                <w:rPr>
                  <w:color w:val="0000FF"/>
                </w:rPr>
                <w:t>C11.3</w:t>
              </w:r>
            </w:hyperlink>
            <w:r>
              <w:t xml:space="preserve">, </w:t>
            </w:r>
            <w:hyperlink r:id="rId5354" w:history="1">
              <w:r>
                <w:rPr>
                  <w:color w:val="0000FF"/>
                </w:rPr>
                <w:t>C11.8</w:t>
              </w:r>
            </w:hyperlink>
            <w:r>
              <w:t xml:space="preserve">, </w:t>
            </w:r>
            <w:hyperlink r:id="rId5355" w:history="1">
              <w:r>
                <w:rPr>
                  <w:color w:val="0000FF"/>
                </w:rPr>
                <w:t>C11.9</w:t>
              </w:r>
            </w:hyperlink>
            <w:r>
              <w:t xml:space="preserve">, </w:t>
            </w:r>
            <w:hyperlink r:id="rId5356" w:history="1">
              <w:r>
                <w:rPr>
                  <w:color w:val="0000FF"/>
                </w:rPr>
                <w:t>C12</w:t>
              </w:r>
            </w:hyperlink>
            <w:r>
              <w:t xml:space="preserve">, </w:t>
            </w:r>
            <w:hyperlink r:id="rId5357" w:history="1">
              <w:r>
                <w:rPr>
                  <w:color w:val="0000FF"/>
                </w:rPr>
                <w:t>C13</w:t>
              </w:r>
            </w:hyperlink>
            <w:r>
              <w:t xml:space="preserve">, </w:t>
            </w:r>
            <w:hyperlink r:id="rId5358" w:history="1">
              <w:r>
                <w:rPr>
                  <w:color w:val="0000FF"/>
                </w:rPr>
                <w:t>C13.0</w:t>
              </w:r>
            </w:hyperlink>
            <w:r>
              <w:t xml:space="preserve">, </w:t>
            </w:r>
            <w:hyperlink r:id="rId5359" w:history="1">
              <w:r>
                <w:rPr>
                  <w:color w:val="0000FF"/>
                </w:rPr>
                <w:t>C13.1</w:t>
              </w:r>
            </w:hyperlink>
            <w:r>
              <w:t xml:space="preserve">, </w:t>
            </w:r>
            <w:hyperlink r:id="rId5360" w:history="1">
              <w:r>
                <w:rPr>
                  <w:color w:val="0000FF"/>
                </w:rPr>
                <w:t>C13.2</w:t>
              </w:r>
            </w:hyperlink>
            <w:r>
              <w:t xml:space="preserve">, </w:t>
            </w:r>
            <w:hyperlink r:id="rId5361" w:history="1">
              <w:r>
                <w:rPr>
                  <w:color w:val="0000FF"/>
                </w:rPr>
                <w:t>C13.8</w:t>
              </w:r>
            </w:hyperlink>
            <w:r>
              <w:t xml:space="preserve">, </w:t>
            </w:r>
            <w:hyperlink r:id="rId5362" w:history="1">
              <w:r>
                <w:rPr>
                  <w:color w:val="0000FF"/>
                </w:rPr>
                <w:t>C13.9</w:t>
              </w:r>
            </w:hyperlink>
            <w:r>
              <w:t xml:space="preserve">, </w:t>
            </w:r>
            <w:hyperlink r:id="rId5363" w:history="1">
              <w:r>
                <w:rPr>
                  <w:color w:val="0000FF"/>
                </w:rPr>
                <w:t>C14</w:t>
              </w:r>
            </w:hyperlink>
            <w:r>
              <w:t xml:space="preserve">, </w:t>
            </w:r>
            <w:hyperlink r:id="rId5364" w:history="1">
              <w:r>
                <w:rPr>
                  <w:color w:val="0000FF"/>
                </w:rPr>
                <w:t>C14.0</w:t>
              </w:r>
            </w:hyperlink>
            <w:r>
              <w:t xml:space="preserve">, </w:t>
            </w:r>
            <w:hyperlink r:id="rId5365" w:history="1">
              <w:r>
                <w:rPr>
                  <w:color w:val="0000FF"/>
                </w:rPr>
                <w:t>C14.2</w:t>
              </w:r>
            </w:hyperlink>
            <w:r>
              <w:t xml:space="preserve">, </w:t>
            </w:r>
            <w:hyperlink r:id="rId5366" w:history="1">
              <w:r>
                <w:rPr>
                  <w:color w:val="0000FF"/>
                </w:rPr>
                <w:t>C14.8</w:t>
              </w:r>
            </w:hyperlink>
            <w:r>
              <w:t xml:space="preserve">, </w:t>
            </w:r>
            <w:hyperlink r:id="rId5367" w:history="1">
              <w:r>
                <w:rPr>
                  <w:color w:val="0000FF"/>
                </w:rPr>
                <w:t>C15</w:t>
              </w:r>
            </w:hyperlink>
            <w:r>
              <w:t xml:space="preserve">, </w:t>
            </w:r>
            <w:hyperlink r:id="rId5368" w:history="1">
              <w:r>
                <w:rPr>
                  <w:color w:val="0000FF"/>
                </w:rPr>
                <w:t>C15.0</w:t>
              </w:r>
            </w:hyperlink>
            <w:r>
              <w:t xml:space="preserve">, </w:t>
            </w:r>
            <w:hyperlink r:id="rId5369" w:history="1">
              <w:r>
                <w:rPr>
                  <w:color w:val="0000FF"/>
                </w:rPr>
                <w:t>C15.1</w:t>
              </w:r>
            </w:hyperlink>
            <w:r>
              <w:t xml:space="preserve">, </w:t>
            </w:r>
            <w:hyperlink r:id="rId5370" w:history="1">
              <w:r>
                <w:rPr>
                  <w:color w:val="0000FF"/>
                </w:rPr>
                <w:t>C15.2</w:t>
              </w:r>
            </w:hyperlink>
            <w:r>
              <w:t xml:space="preserve">, </w:t>
            </w:r>
            <w:hyperlink r:id="rId5371" w:history="1">
              <w:r>
                <w:rPr>
                  <w:color w:val="0000FF"/>
                </w:rPr>
                <w:t>C15.3</w:t>
              </w:r>
            </w:hyperlink>
            <w:r>
              <w:t xml:space="preserve">, </w:t>
            </w:r>
            <w:hyperlink r:id="rId5372" w:history="1">
              <w:r>
                <w:rPr>
                  <w:color w:val="0000FF"/>
                </w:rPr>
                <w:t>C15.4</w:t>
              </w:r>
            </w:hyperlink>
            <w:r>
              <w:t xml:space="preserve">, </w:t>
            </w:r>
            <w:hyperlink r:id="rId5373" w:history="1">
              <w:r>
                <w:rPr>
                  <w:color w:val="0000FF"/>
                </w:rPr>
                <w:t>C15.5</w:t>
              </w:r>
            </w:hyperlink>
            <w:r>
              <w:t xml:space="preserve">, </w:t>
            </w:r>
            <w:hyperlink r:id="rId5374" w:history="1">
              <w:r>
                <w:rPr>
                  <w:color w:val="0000FF"/>
                </w:rPr>
                <w:t>C15.8</w:t>
              </w:r>
            </w:hyperlink>
            <w:r>
              <w:t xml:space="preserve">, </w:t>
            </w:r>
            <w:hyperlink r:id="rId5375" w:history="1">
              <w:r>
                <w:rPr>
                  <w:color w:val="0000FF"/>
                </w:rPr>
                <w:t>C15.9</w:t>
              </w:r>
            </w:hyperlink>
            <w:r>
              <w:t xml:space="preserve">, </w:t>
            </w:r>
            <w:hyperlink r:id="rId5376" w:history="1">
              <w:r>
                <w:rPr>
                  <w:color w:val="0000FF"/>
                </w:rPr>
                <w:t>C16</w:t>
              </w:r>
            </w:hyperlink>
            <w:r>
              <w:t xml:space="preserve">, </w:t>
            </w:r>
            <w:hyperlink r:id="rId5377" w:history="1">
              <w:r>
                <w:rPr>
                  <w:color w:val="0000FF"/>
                </w:rPr>
                <w:t>C16.0</w:t>
              </w:r>
            </w:hyperlink>
            <w:r>
              <w:t xml:space="preserve">, </w:t>
            </w:r>
            <w:hyperlink r:id="rId5378" w:history="1">
              <w:r>
                <w:rPr>
                  <w:color w:val="0000FF"/>
                </w:rPr>
                <w:t>C16.1</w:t>
              </w:r>
            </w:hyperlink>
            <w:r>
              <w:t xml:space="preserve">, </w:t>
            </w:r>
            <w:hyperlink r:id="rId5379" w:history="1">
              <w:r>
                <w:rPr>
                  <w:color w:val="0000FF"/>
                </w:rPr>
                <w:t>C16.2</w:t>
              </w:r>
            </w:hyperlink>
            <w:r>
              <w:t xml:space="preserve">, </w:t>
            </w:r>
            <w:hyperlink r:id="rId5380" w:history="1">
              <w:r>
                <w:rPr>
                  <w:color w:val="0000FF"/>
                </w:rPr>
                <w:t>C16.3</w:t>
              </w:r>
            </w:hyperlink>
            <w:r>
              <w:t xml:space="preserve">, </w:t>
            </w:r>
            <w:hyperlink r:id="rId5381" w:history="1">
              <w:r>
                <w:rPr>
                  <w:color w:val="0000FF"/>
                </w:rPr>
                <w:t>C16.4</w:t>
              </w:r>
            </w:hyperlink>
            <w:r>
              <w:t xml:space="preserve">, </w:t>
            </w:r>
            <w:hyperlink r:id="rId5382" w:history="1">
              <w:r>
                <w:rPr>
                  <w:color w:val="0000FF"/>
                </w:rPr>
                <w:t>C16.5</w:t>
              </w:r>
            </w:hyperlink>
            <w:r>
              <w:t xml:space="preserve">, </w:t>
            </w:r>
            <w:hyperlink r:id="rId5383" w:history="1">
              <w:r>
                <w:rPr>
                  <w:color w:val="0000FF"/>
                </w:rPr>
                <w:t>C16.6</w:t>
              </w:r>
            </w:hyperlink>
            <w:r>
              <w:t xml:space="preserve">, </w:t>
            </w:r>
            <w:hyperlink r:id="rId5384" w:history="1">
              <w:r>
                <w:rPr>
                  <w:color w:val="0000FF"/>
                </w:rPr>
                <w:t>C16.8</w:t>
              </w:r>
            </w:hyperlink>
            <w:r>
              <w:t xml:space="preserve">, </w:t>
            </w:r>
            <w:hyperlink r:id="rId5385" w:history="1">
              <w:r>
                <w:rPr>
                  <w:color w:val="0000FF"/>
                </w:rPr>
                <w:t>C16.9</w:t>
              </w:r>
            </w:hyperlink>
            <w:r>
              <w:t xml:space="preserve">, </w:t>
            </w:r>
            <w:hyperlink r:id="rId5386" w:history="1">
              <w:r>
                <w:rPr>
                  <w:color w:val="0000FF"/>
                </w:rPr>
                <w:t>C17</w:t>
              </w:r>
            </w:hyperlink>
            <w:r>
              <w:t xml:space="preserve">, </w:t>
            </w:r>
            <w:hyperlink r:id="rId5387" w:history="1">
              <w:r>
                <w:rPr>
                  <w:color w:val="0000FF"/>
                </w:rPr>
                <w:t>C17.0</w:t>
              </w:r>
            </w:hyperlink>
            <w:r>
              <w:t xml:space="preserve">, </w:t>
            </w:r>
            <w:hyperlink r:id="rId5388" w:history="1">
              <w:r>
                <w:rPr>
                  <w:color w:val="0000FF"/>
                </w:rPr>
                <w:t>C17.1</w:t>
              </w:r>
            </w:hyperlink>
            <w:r>
              <w:t xml:space="preserve">, </w:t>
            </w:r>
            <w:hyperlink r:id="rId5389" w:history="1">
              <w:r>
                <w:rPr>
                  <w:color w:val="0000FF"/>
                </w:rPr>
                <w:t>C17.2</w:t>
              </w:r>
            </w:hyperlink>
            <w:r>
              <w:t xml:space="preserve">, </w:t>
            </w:r>
            <w:hyperlink r:id="rId5390" w:history="1">
              <w:r>
                <w:rPr>
                  <w:color w:val="0000FF"/>
                </w:rPr>
                <w:t>C17.3</w:t>
              </w:r>
            </w:hyperlink>
            <w:r>
              <w:t xml:space="preserve">, </w:t>
            </w:r>
            <w:hyperlink r:id="rId5391" w:history="1">
              <w:r>
                <w:rPr>
                  <w:color w:val="0000FF"/>
                </w:rPr>
                <w:t>C17.8</w:t>
              </w:r>
            </w:hyperlink>
            <w:r>
              <w:t xml:space="preserve">, </w:t>
            </w:r>
            <w:hyperlink r:id="rId5392" w:history="1">
              <w:r>
                <w:rPr>
                  <w:color w:val="0000FF"/>
                </w:rPr>
                <w:t>C17.9</w:t>
              </w:r>
            </w:hyperlink>
            <w:r>
              <w:t xml:space="preserve">, </w:t>
            </w:r>
            <w:hyperlink r:id="rId5393" w:history="1">
              <w:r>
                <w:rPr>
                  <w:color w:val="0000FF"/>
                </w:rPr>
                <w:t>C18</w:t>
              </w:r>
            </w:hyperlink>
            <w:r>
              <w:t xml:space="preserve">, </w:t>
            </w:r>
            <w:hyperlink r:id="rId5394" w:history="1">
              <w:r>
                <w:rPr>
                  <w:color w:val="0000FF"/>
                </w:rPr>
                <w:t>C18.0</w:t>
              </w:r>
            </w:hyperlink>
            <w:r>
              <w:t xml:space="preserve">, </w:t>
            </w:r>
            <w:hyperlink r:id="rId5395" w:history="1">
              <w:r>
                <w:rPr>
                  <w:color w:val="0000FF"/>
                </w:rPr>
                <w:t>C18.1</w:t>
              </w:r>
            </w:hyperlink>
            <w:r>
              <w:t xml:space="preserve">, </w:t>
            </w:r>
            <w:hyperlink r:id="rId5396" w:history="1">
              <w:r>
                <w:rPr>
                  <w:color w:val="0000FF"/>
                </w:rPr>
                <w:t>C18.2</w:t>
              </w:r>
            </w:hyperlink>
            <w:r>
              <w:t xml:space="preserve">, </w:t>
            </w:r>
            <w:hyperlink r:id="rId5397" w:history="1">
              <w:r>
                <w:rPr>
                  <w:color w:val="0000FF"/>
                </w:rPr>
                <w:t>C18.3</w:t>
              </w:r>
            </w:hyperlink>
            <w:r>
              <w:t xml:space="preserve">, </w:t>
            </w:r>
            <w:hyperlink r:id="rId5398" w:history="1">
              <w:r>
                <w:rPr>
                  <w:color w:val="0000FF"/>
                </w:rPr>
                <w:t>C18.4</w:t>
              </w:r>
            </w:hyperlink>
            <w:r>
              <w:t xml:space="preserve">, </w:t>
            </w:r>
            <w:hyperlink r:id="rId5399" w:history="1">
              <w:r>
                <w:rPr>
                  <w:color w:val="0000FF"/>
                </w:rPr>
                <w:t>C18.5</w:t>
              </w:r>
            </w:hyperlink>
            <w:r>
              <w:t xml:space="preserve">, </w:t>
            </w:r>
            <w:hyperlink r:id="rId5400" w:history="1">
              <w:r>
                <w:rPr>
                  <w:color w:val="0000FF"/>
                </w:rPr>
                <w:t>C18.6</w:t>
              </w:r>
            </w:hyperlink>
            <w:r>
              <w:t xml:space="preserve">, </w:t>
            </w:r>
            <w:hyperlink r:id="rId5401" w:history="1">
              <w:r>
                <w:rPr>
                  <w:color w:val="0000FF"/>
                </w:rPr>
                <w:t>C18.7</w:t>
              </w:r>
            </w:hyperlink>
            <w:r>
              <w:t xml:space="preserve">, </w:t>
            </w:r>
            <w:hyperlink r:id="rId5402" w:history="1">
              <w:r>
                <w:rPr>
                  <w:color w:val="0000FF"/>
                </w:rPr>
                <w:t>C18.8</w:t>
              </w:r>
            </w:hyperlink>
            <w:r>
              <w:t xml:space="preserve">, </w:t>
            </w:r>
            <w:hyperlink r:id="rId5403" w:history="1">
              <w:r>
                <w:rPr>
                  <w:color w:val="0000FF"/>
                </w:rPr>
                <w:t>C18.9</w:t>
              </w:r>
            </w:hyperlink>
            <w:r>
              <w:t xml:space="preserve">, </w:t>
            </w:r>
            <w:hyperlink r:id="rId5404" w:history="1">
              <w:r>
                <w:rPr>
                  <w:color w:val="0000FF"/>
                </w:rPr>
                <w:t>C19</w:t>
              </w:r>
            </w:hyperlink>
            <w:r>
              <w:t xml:space="preserve">, </w:t>
            </w:r>
            <w:hyperlink r:id="rId5405" w:history="1">
              <w:r>
                <w:rPr>
                  <w:color w:val="0000FF"/>
                </w:rPr>
                <w:t>C20</w:t>
              </w:r>
            </w:hyperlink>
            <w:r>
              <w:t xml:space="preserve">, </w:t>
            </w:r>
            <w:hyperlink r:id="rId5406" w:history="1">
              <w:r>
                <w:rPr>
                  <w:color w:val="0000FF"/>
                </w:rPr>
                <w:t>C21</w:t>
              </w:r>
            </w:hyperlink>
            <w:r>
              <w:t xml:space="preserve">, </w:t>
            </w:r>
            <w:hyperlink r:id="rId5407" w:history="1">
              <w:r>
                <w:rPr>
                  <w:color w:val="0000FF"/>
                </w:rPr>
                <w:t>C21.0</w:t>
              </w:r>
            </w:hyperlink>
            <w:r>
              <w:t xml:space="preserve">, </w:t>
            </w:r>
            <w:hyperlink r:id="rId5408" w:history="1">
              <w:r>
                <w:rPr>
                  <w:color w:val="0000FF"/>
                </w:rPr>
                <w:t>C21.1</w:t>
              </w:r>
            </w:hyperlink>
            <w:r>
              <w:t xml:space="preserve">, </w:t>
            </w:r>
            <w:hyperlink r:id="rId5409" w:history="1">
              <w:r>
                <w:rPr>
                  <w:color w:val="0000FF"/>
                </w:rPr>
                <w:t>C21.2</w:t>
              </w:r>
            </w:hyperlink>
            <w:r>
              <w:t xml:space="preserve">, </w:t>
            </w:r>
            <w:hyperlink r:id="rId5410" w:history="1">
              <w:r>
                <w:rPr>
                  <w:color w:val="0000FF"/>
                </w:rPr>
                <w:t>C21.8</w:t>
              </w:r>
            </w:hyperlink>
            <w:r>
              <w:t xml:space="preserve">, </w:t>
            </w:r>
            <w:hyperlink r:id="rId5411" w:history="1">
              <w:r>
                <w:rPr>
                  <w:color w:val="0000FF"/>
                </w:rPr>
                <w:t>C22</w:t>
              </w:r>
            </w:hyperlink>
            <w:r>
              <w:t xml:space="preserve">, </w:t>
            </w:r>
            <w:hyperlink r:id="rId5412" w:history="1">
              <w:r>
                <w:rPr>
                  <w:color w:val="0000FF"/>
                </w:rPr>
                <w:t>C22.0</w:t>
              </w:r>
            </w:hyperlink>
            <w:r>
              <w:t xml:space="preserve">, </w:t>
            </w:r>
            <w:hyperlink r:id="rId5413" w:history="1">
              <w:r>
                <w:rPr>
                  <w:color w:val="0000FF"/>
                </w:rPr>
                <w:t>C22.1</w:t>
              </w:r>
            </w:hyperlink>
            <w:r>
              <w:t xml:space="preserve">, </w:t>
            </w:r>
            <w:hyperlink r:id="rId5414" w:history="1">
              <w:r>
                <w:rPr>
                  <w:color w:val="0000FF"/>
                </w:rPr>
                <w:t>C22.2</w:t>
              </w:r>
            </w:hyperlink>
            <w:r>
              <w:t xml:space="preserve">, </w:t>
            </w:r>
            <w:hyperlink r:id="rId5415" w:history="1">
              <w:r>
                <w:rPr>
                  <w:color w:val="0000FF"/>
                </w:rPr>
                <w:t>C22.3</w:t>
              </w:r>
            </w:hyperlink>
            <w:r>
              <w:t xml:space="preserve">, </w:t>
            </w:r>
            <w:hyperlink r:id="rId5416" w:history="1">
              <w:r>
                <w:rPr>
                  <w:color w:val="0000FF"/>
                </w:rPr>
                <w:t>C22.4</w:t>
              </w:r>
            </w:hyperlink>
            <w:r>
              <w:t xml:space="preserve">, </w:t>
            </w:r>
            <w:hyperlink r:id="rId5417" w:history="1">
              <w:r>
                <w:rPr>
                  <w:color w:val="0000FF"/>
                </w:rPr>
                <w:t>C22.7</w:t>
              </w:r>
            </w:hyperlink>
            <w:r>
              <w:t xml:space="preserve">, </w:t>
            </w:r>
            <w:hyperlink r:id="rId5418" w:history="1">
              <w:r>
                <w:rPr>
                  <w:color w:val="0000FF"/>
                </w:rPr>
                <w:t>C22.9</w:t>
              </w:r>
            </w:hyperlink>
            <w:r>
              <w:t xml:space="preserve">, </w:t>
            </w:r>
            <w:hyperlink r:id="rId5419" w:history="1">
              <w:r>
                <w:rPr>
                  <w:color w:val="0000FF"/>
                </w:rPr>
                <w:t>C23</w:t>
              </w:r>
            </w:hyperlink>
            <w:r>
              <w:t xml:space="preserve">, </w:t>
            </w:r>
            <w:hyperlink r:id="rId5420" w:history="1">
              <w:r>
                <w:rPr>
                  <w:color w:val="0000FF"/>
                </w:rPr>
                <w:t>C24</w:t>
              </w:r>
            </w:hyperlink>
            <w:r>
              <w:t xml:space="preserve">, </w:t>
            </w:r>
            <w:hyperlink r:id="rId5421" w:history="1">
              <w:r>
                <w:rPr>
                  <w:color w:val="0000FF"/>
                </w:rPr>
                <w:t>C24.0</w:t>
              </w:r>
            </w:hyperlink>
            <w:r>
              <w:t xml:space="preserve">, </w:t>
            </w:r>
            <w:hyperlink r:id="rId5422" w:history="1">
              <w:r>
                <w:rPr>
                  <w:color w:val="0000FF"/>
                </w:rPr>
                <w:t>C24.1</w:t>
              </w:r>
            </w:hyperlink>
            <w:r>
              <w:t xml:space="preserve">, </w:t>
            </w:r>
            <w:hyperlink r:id="rId5423" w:history="1">
              <w:r>
                <w:rPr>
                  <w:color w:val="0000FF"/>
                </w:rPr>
                <w:t>C24.8</w:t>
              </w:r>
            </w:hyperlink>
            <w:r>
              <w:t xml:space="preserve">, </w:t>
            </w:r>
            <w:hyperlink r:id="rId5424" w:history="1">
              <w:r>
                <w:rPr>
                  <w:color w:val="0000FF"/>
                </w:rPr>
                <w:t>C24.9</w:t>
              </w:r>
            </w:hyperlink>
            <w:r>
              <w:t xml:space="preserve">, </w:t>
            </w:r>
            <w:hyperlink r:id="rId5425" w:history="1">
              <w:r>
                <w:rPr>
                  <w:color w:val="0000FF"/>
                </w:rPr>
                <w:t>C25</w:t>
              </w:r>
            </w:hyperlink>
            <w:r>
              <w:t xml:space="preserve">, </w:t>
            </w:r>
            <w:hyperlink r:id="rId5426" w:history="1">
              <w:r>
                <w:rPr>
                  <w:color w:val="0000FF"/>
                </w:rPr>
                <w:t>C25.0</w:t>
              </w:r>
            </w:hyperlink>
            <w:r>
              <w:t xml:space="preserve">, </w:t>
            </w:r>
            <w:hyperlink r:id="rId5427" w:history="1">
              <w:r>
                <w:rPr>
                  <w:color w:val="0000FF"/>
                </w:rPr>
                <w:t>C25.1</w:t>
              </w:r>
            </w:hyperlink>
            <w:r>
              <w:t xml:space="preserve">, </w:t>
            </w:r>
            <w:hyperlink r:id="rId5428" w:history="1">
              <w:r>
                <w:rPr>
                  <w:color w:val="0000FF"/>
                </w:rPr>
                <w:t>C25.2</w:t>
              </w:r>
            </w:hyperlink>
            <w:r>
              <w:t xml:space="preserve">, </w:t>
            </w:r>
            <w:hyperlink r:id="rId5429" w:history="1">
              <w:r>
                <w:rPr>
                  <w:color w:val="0000FF"/>
                </w:rPr>
                <w:t>C25.3</w:t>
              </w:r>
            </w:hyperlink>
            <w:r>
              <w:t xml:space="preserve">, </w:t>
            </w:r>
            <w:hyperlink r:id="rId5430" w:history="1">
              <w:r>
                <w:rPr>
                  <w:color w:val="0000FF"/>
                </w:rPr>
                <w:t>C25.4</w:t>
              </w:r>
            </w:hyperlink>
            <w:r>
              <w:t xml:space="preserve">, </w:t>
            </w:r>
            <w:hyperlink r:id="rId5431" w:history="1">
              <w:r>
                <w:rPr>
                  <w:color w:val="0000FF"/>
                </w:rPr>
                <w:t>C25.7</w:t>
              </w:r>
            </w:hyperlink>
            <w:r>
              <w:t xml:space="preserve">, </w:t>
            </w:r>
            <w:hyperlink r:id="rId5432" w:history="1">
              <w:r>
                <w:rPr>
                  <w:color w:val="0000FF"/>
                </w:rPr>
                <w:t>C25.8</w:t>
              </w:r>
            </w:hyperlink>
            <w:r>
              <w:t xml:space="preserve">, </w:t>
            </w:r>
            <w:hyperlink r:id="rId5433" w:history="1">
              <w:r>
                <w:rPr>
                  <w:color w:val="0000FF"/>
                </w:rPr>
                <w:t>C25.9</w:t>
              </w:r>
            </w:hyperlink>
            <w:r>
              <w:t xml:space="preserve">, </w:t>
            </w:r>
            <w:hyperlink r:id="rId5434" w:history="1">
              <w:r>
                <w:rPr>
                  <w:color w:val="0000FF"/>
                </w:rPr>
                <w:t>C26</w:t>
              </w:r>
            </w:hyperlink>
            <w:r>
              <w:t xml:space="preserve">, </w:t>
            </w:r>
            <w:hyperlink r:id="rId5435" w:history="1">
              <w:r>
                <w:rPr>
                  <w:color w:val="0000FF"/>
                </w:rPr>
                <w:t>C26.0</w:t>
              </w:r>
            </w:hyperlink>
            <w:r>
              <w:t xml:space="preserve">, </w:t>
            </w:r>
            <w:hyperlink r:id="rId5436" w:history="1">
              <w:r>
                <w:rPr>
                  <w:color w:val="0000FF"/>
                </w:rPr>
                <w:t>C26.1</w:t>
              </w:r>
            </w:hyperlink>
            <w:r>
              <w:t xml:space="preserve">, </w:t>
            </w:r>
            <w:hyperlink r:id="rId5437" w:history="1">
              <w:r>
                <w:rPr>
                  <w:color w:val="0000FF"/>
                </w:rPr>
                <w:t>C26.8</w:t>
              </w:r>
            </w:hyperlink>
            <w:r>
              <w:t xml:space="preserve">, </w:t>
            </w:r>
            <w:hyperlink r:id="rId5438" w:history="1">
              <w:r>
                <w:rPr>
                  <w:color w:val="0000FF"/>
                </w:rPr>
                <w:t>C26.9</w:t>
              </w:r>
            </w:hyperlink>
            <w:r>
              <w:t xml:space="preserve">, </w:t>
            </w:r>
            <w:hyperlink r:id="rId5439" w:history="1">
              <w:r>
                <w:rPr>
                  <w:color w:val="0000FF"/>
                </w:rPr>
                <w:t>C30</w:t>
              </w:r>
            </w:hyperlink>
            <w:r>
              <w:t xml:space="preserve">, </w:t>
            </w:r>
            <w:hyperlink r:id="rId5440" w:history="1">
              <w:r>
                <w:rPr>
                  <w:color w:val="0000FF"/>
                </w:rPr>
                <w:t>C30.0</w:t>
              </w:r>
            </w:hyperlink>
            <w:r>
              <w:t xml:space="preserve">, </w:t>
            </w:r>
            <w:hyperlink r:id="rId5441" w:history="1">
              <w:r>
                <w:rPr>
                  <w:color w:val="0000FF"/>
                </w:rPr>
                <w:t>C30.1</w:t>
              </w:r>
            </w:hyperlink>
            <w:r>
              <w:t xml:space="preserve">, </w:t>
            </w:r>
            <w:hyperlink r:id="rId5442" w:history="1">
              <w:r>
                <w:rPr>
                  <w:color w:val="0000FF"/>
                </w:rPr>
                <w:t>C31</w:t>
              </w:r>
            </w:hyperlink>
            <w:r>
              <w:t xml:space="preserve">, </w:t>
            </w:r>
            <w:hyperlink r:id="rId5443" w:history="1">
              <w:r>
                <w:rPr>
                  <w:color w:val="0000FF"/>
                </w:rPr>
                <w:t>C31.0</w:t>
              </w:r>
            </w:hyperlink>
            <w:r>
              <w:t xml:space="preserve">, </w:t>
            </w:r>
            <w:hyperlink r:id="rId5444" w:history="1">
              <w:r>
                <w:rPr>
                  <w:color w:val="0000FF"/>
                </w:rPr>
                <w:t>C31.1</w:t>
              </w:r>
            </w:hyperlink>
            <w:r>
              <w:t xml:space="preserve">, </w:t>
            </w:r>
            <w:hyperlink r:id="rId5445" w:history="1">
              <w:r>
                <w:rPr>
                  <w:color w:val="0000FF"/>
                </w:rPr>
                <w:t>C31.2</w:t>
              </w:r>
            </w:hyperlink>
            <w:r>
              <w:t xml:space="preserve">, </w:t>
            </w:r>
            <w:hyperlink r:id="rId5446" w:history="1">
              <w:r>
                <w:rPr>
                  <w:color w:val="0000FF"/>
                </w:rPr>
                <w:t>C31.3</w:t>
              </w:r>
            </w:hyperlink>
            <w:r>
              <w:t xml:space="preserve">, </w:t>
            </w:r>
            <w:hyperlink r:id="rId5447" w:history="1">
              <w:r>
                <w:rPr>
                  <w:color w:val="0000FF"/>
                </w:rPr>
                <w:t>C31.8</w:t>
              </w:r>
            </w:hyperlink>
            <w:r>
              <w:t xml:space="preserve">, </w:t>
            </w:r>
            <w:hyperlink r:id="rId5448" w:history="1">
              <w:r>
                <w:rPr>
                  <w:color w:val="0000FF"/>
                </w:rPr>
                <w:t>C31.9</w:t>
              </w:r>
            </w:hyperlink>
            <w:r>
              <w:t xml:space="preserve">, </w:t>
            </w:r>
            <w:hyperlink r:id="rId5449" w:history="1">
              <w:r>
                <w:rPr>
                  <w:color w:val="0000FF"/>
                </w:rPr>
                <w:t>C32</w:t>
              </w:r>
            </w:hyperlink>
            <w:r>
              <w:t xml:space="preserve">, </w:t>
            </w:r>
            <w:hyperlink r:id="rId5450" w:history="1">
              <w:r>
                <w:rPr>
                  <w:color w:val="0000FF"/>
                </w:rPr>
                <w:t>C32.0</w:t>
              </w:r>
            </w:hyperlink>
            <w:r>
              <w:t xml:space="preserve">, </w:t>
            </w:r>
            <w:hyperlink r:id="rId5451" w:history="1">
              <w:r>
                <w:rPr>
                  <w:color w:val="0000FF"/>
                </w:rPr>
                <w:t>C32.1</w:t>
              </w:r>
            </w:hyperlink>
            <w:r>
              <w:t xml:space="preserve">, </w:t>
            </w:r>
            <w:hyperlink r:id="rId5452" w:history="1">
              <w:r>
                <w:rPr>
                  <w:color w:val="0000FF"/>
                </w:rPr>
                <w:t>C32.2</w:t>
              </w:r>
            </w:hyperlink>
            <w:r>
              <w:t xml:space="preserve">, </w:t>
            </w:r>
            <w:hyperlink r:id="rId5453" w:history="1">
              <w:r>
                <w:rPr>
                  <w:color w:val="0000FF"/>
                </w:rPr>
                <w:t>C32.3</w:t>
              </w:r>
            </w:hyperlink>
            <w:r>
              <w:t xml:space="preserve">, </w:t>
            </w:r>
            <w:hyperlink r:id="rId5454" w:history="1">
              <w:r>
                <w:rPr>
                  <w:color w:val="0000FF"/>
                </w:rPr>
                <w:t>C32.8</w:t>
              </w:r>
            </w:hyperlink>
            <w:r>
              <w:t xml:space="preserve">, </w:t>
            </w:r>
            <w:hyperlink r:id="rId5455" w:history="1">
              <w:r>
                <w:rPr>
                  <w:color w:val="0000FF"/>
                </w:rPr>
                <w:t>C32.9</w:t>
              </w:r>
            </w:hyperlink>
            <w:r>
              <w:t xml:space="preserve">, </w:t>
            </w:r>
            <w:hyperlink r:id="rId5456" w:history="1">
              <w:r>
                <w:rPr>
                  <w:color w:val="0000FF"/>
                </w:rPr>
                <w:t>C33</w:t>
              </w:r>
            </w:hyperlink>
            <w:r>
              <w:t xml:space="preserve">, </w:t>
            </w:r>
            <w:hyperlink r:id="rId5457" w:history="1">
              <w:r>
                <w:rPr>
                  <w:color w:val="0000FF"/>
                </w:rPr>
                <w:t>C34</w:t>
              </w:r>
            </w:hyperlink>
            <w:r>
              <w:t xml:space="preserve">, </w:t>
            </w:r>
            <w:hyperlink r:id="rId5458" w:history="1">
              <w:r>
                <w:rPr>
                  <w:color w:val="0000FF"/>
                </w:rPr>
                <w:t>C34.0</w:t>
              </w:r>
            </w:hyperlink>
            <w:r>
              <w:t xml:space="preserve">, </w:t>
            </w:r>
            <w:hyperlink r:id="rId5459" w:history="1">
              <w:r>
                <w:rPr>
                  <w:color w:val="0000FF"/>
                </w:rPr>
                <w:t>C34.1</w:t>
              </w:r>
            </w:hyperlink>
            <w:r>
              <w:t xml:space="preserve">, </w:t>
            </w:r>
            <w:hyperlink r:id="rId5460" w:history="1">
              <w:r>
                <w:rPr>
                  <w:color w:val="0000FF"/>
                </w:rPr>
                <w:t>C34.2</w:t>
              </w:r>
            </w:hyperlink>
            <w:r>
              <w:t xml:space="preserve">, </w:t>
            </w:r>
            <w:hyperlink r:id="rId5461" w:history="1">
              <w:r>
                <w:rPr>
                  <w:color w:val="0000FF"/>
                </w:rPr>
                <w:t>C34.3</w:t>
              </w:r>
            </w:hyperlink>
            <w:r>
              <w:t xml:space="preserve">, </w:t>
            </w:r>
            <w:hyperlink r:id="rId5462" w:history="1">
              <w:r>
                <w:rPr>
                  <w:color w:val="0000FF"/>
                </w:rPr>
                <w:t>C34.8</w:t>
              </w:r>
            </w:hyperlink>
            <w:r>
              <w:t xml:space="preserve">, </w:t>
            </w:r>
            <w:hyperlink r:id="rId5463" w:history="1">
              <w:r>
                <w:rPr>
                  <w:color w:val="0000FF"/>
                </w:rPr>
                <w:t>C34.9</w:t>
              </w:r>
            </w:hyperlink>
            <w:r>
              <w:t xml:space="preserve">, </w:t>
            </w:r>
            <w:hyperlink r:id="rId5464" w:history="1">
              <w:r>
                <w:rPr>
                  <w:color w:val="0000FF"/>
                </w:rPr>
                <w:t>C37</w:t>
              </w:r>
            </w:hyperlink>
            <w:r>
              <w:t xml:space="preserve">, </w:t>
            </w:r>
            <w:hyperlink r:id="rId5465" w:history="1">
              <w:r>
                <w:rPr>
                  <w:color w:val="0000FF"/>
                </w:rPr>
                <w:t>C38</w:t>
              </w:r>
            </w:hyperlink>
            <w:r>
              <w:t xml:space="preserve">, </w:t>
            </w:r>
            <w:hyperlink r:id="rId5466" w:history="1">
              <w:r>
                <w:rPr>
                  <w:color w:val="0000FF"/>
                </w:rPr>
                <w:t>C38.0</w:t>
              </w:r>
            </w:hyperlink>
            <w:r>
              <w:t xml:space="preserve">, </w:t>
            </w:r>
            <w:hyperlink r:id="rId5467" w:history="1">
              <w:r>
                <w:rPr>
                  <w:color w:val="0000FF"/>
                </w:rPr>
                <w:t>C38.1</w:t>
              </w:r>
            </w:hyperlink>
            <w:r>
              <w:t xml:space="preserve">, </w:t>
            </w:r>
            <w:hyperlink r:id="rId5468" w:history="1">
              <w:r>
                <w:rPr>
                  <w:color w:val="0000FF"/>
                </w:rPr>
                <w:t>C38.2</w:t>
              </w:r>
            </w:hyperlink>
            <w:r>
              <w:t xml:space="preserve">, </w:t>
            </w:r>
            <w:hyperlink r:id="rId5469" w:history="1">
              <w:r>
                <w:rPr>
                  <w:color w:val="0000FF"/>
                </w:rPr>
                <w:t>C38.3</w:t>
              </w:r>
            </w:hyperlink>
            <w:r>
              <w:t xml:space="preserve">, </w:t>
            </w:r>
            <w:hyperlink r:id="rId5470" w:history="1">
              <w:r>
                <w:rPr>
                  <w:color w:val="0000FF"/>
                </w:rPr>
                <w:t>C38.4</w:t>
              </w:r>
            </w:hyperlink>
            <w:r>
              <w:t xml:space="preserve">, </w:t>
            </w:r>
            <w:hyperlink r:id="rId5471" w:history="1">
              <w:r>
                <w:rPr>
                  <w:color w:val="0000FF"/>
                </w:rPr>
                <w:t>C38.8</w:t>
              </w:r>
            </w:hyperlink>
            <w:r>
              <w:t xml:space="preserve">, </w:t>
            </w:r>
            <w:hyperlink r:id="rId5472" w:history="1">
              <w:r>
                <w:rPr>
                  <w:color w:val="0000FF"/>
                </w:rPr>
                <w:t>C39</w:t>
              </w:r>
            </w:hyperlink>
            <w:r>
              <w:t xml:space="preserve">, </w:t>
            </w:r>
            <w:hyperlink r:id="rId5473" w:history="1">
              <w:r>
                <w:rPr>
                  <w:color w:val="0000FF"/>
                </w:rPr>
                <w:t>C39.0</w:t>
              </w:r>
            </w:hyperlink>
            <w:r>
              <w:t xml:space="preserve">, </w:t>
            </w:r>
            <w:hyperlink r:id="rId5474" w:history="1">
              <w:r>
                <w:rPr>
                  <w:color w:val="0000FF"/>
                </w:rPr>
                <w:t>C39.8</w:t>
              </w:r>
            </w:hyperlink>
            <w:r>
              <w:t xml:space="preserve">, </w:t>
            </w:r>
            <w:hyperlink r:id="rId5475" w:history="1">
              <w:r>
                <w:rPr>
                  <w:color w:val="0000FF"/>
                </w:rPr>
                <w:t>C39.9</w:t>
              </w:r>
            </w:hyperlink>
            <w:r>
              <w:t xml:space="preserve">, </w:t>
            </w:r>
            <w:hyperlink r:id="rId5476" w:history="1">
              <w:r>
                <w:rPr>
                  <w:color w:val="0000FF"/>
                </w:rPr>
                <w:t>C40</w:t>
              </w:r>
            </w:hyperlink>
            <w:r>
              <w:t xml:space="preserve">, </w:t>
            </w:r>
            <w:hyperlink r:id="rId5477" w:history="1">
              <w:r>
                <w:rPr>
                  <w:color w:val="0000FF"/>
                </w:rPr>
                <w:t>C40.0</w:t>
              </w:r>
            </w:hyperlink>
            <w:r>
              <w:t xml:space="preserve">, </w:t>
            </w:r>
            <w:hyperlink r:id="rId5478" w:history="1">
              <w:r>
                <w:rPr>
                  <w:color w:val="0000FF"/>
                </w:rPr>
                <w:t>C40.1</w:t>
              </w:r>
            </w:hyperlink>
            <w:r>
              <w:t xml:space="preserve">, </w:t>
            </w:r>
            <w:hyperlink r:id="rId5479" w:history="1">
              <w:r>
                <w:rPr>
                  <w:color w:val="0000FF"/>
                </w:rPr>
                <w:t>C40.2</w:t>
              </w:r>
            </w:hyperlink>
            <w:r>
              <w:t xml:space="preserve">, </w:t>
            </w:r>
            <w:hyperlink r:id="rId5480" w:history="1">
              <w:r>
                <w:rPr>
                  <w:color w:val="0000FF"/>
                </w:rPr>
                <w:t>C40.3</w:t>
              </w:r>
            </w:hyperlink>
            <w:r>
              <w:t xml:space="preserve">, </w:t>
            </w:r>
            <w:hyperlink r:id="rId5481" w:history="1">
              <w:r>
                <w:rPr>
                  <w:color w:val="0000FF"/>
                </w:rPr>
                <w:t>C40.8</w:t>
              </w:r>
            </w:hyperlink>
            <w:r>
              <w:t xml:space="preserve">, </w:t>
            </w:r>
            <w:hyperlink r:id="rId5482" w:history="1">
              <w:r>
                <w:rPr>
                  <w:color w:val="0000FF"/>
                </w:rPr>
                <w:t>C40.9</w:t>
              </w:r>
            </w:hyperlink>
            <w:r>
              <w:t xml:space="preserve">, </w:t>
            </w:r>
            <w:hyperlink r:id="rId5483" w:history="1">
              <w:r>
                <w:rPr>
                  <w:color w:val="0000FF"/>
                </w:rPr>
                <w:t>C41</w:t>
              </w:r>
            </w:hyperlink>
            <w:r>
              <w:t xml:space="preserve">, </w:t>
            </w:r>
            <w:hyperlink r:id="rId5484" w:history="1">
              <w:r>
                <w:rPr>
                  <w:color w:val="0000FF"/>
                </w:rPr>
                <w:t>C41.0</w:t>
              </w:r>
            </w:hyperlink>
            <w:r>
              <w:t xml:space="preserve">, </w:t>
            </w:r>
            <w:hyperlink r:id="rId5485" w:history="1">
              <w:r>
                <w:rPr>
                  <w:color w:val="0000FF"/>
                </w:rPr>
                <w:t>C41.1</w:t>
              </w:r>
            </w:hyperlink>
            <w:r>
              <w:t xml:space="preserve">, </w:t>
            </w:r>
            <w:hyperlink r:id="rId5486" w:history="1">
              <w:r>
                <w:rPr>
                  <w:color w:val="0000FF"/>
                </w:rPr>
                <w:t>C41.2</w:t>
              </w:r>
            </w:hyperlink>
            <w:r>
              <w:t xml:space="preserve">, </w:t>
            </w:r>
            <w:hyperlink r:id="rId5487" w:history="1">
              <w:r>
                <w:rPr>
                  <w:color w:val="0000FF"/>
                </w:rPr>
                <w:t>C41.3</w:t>
              </w:r>
            </w:hyperlink>
            <w:r>
              <w:t xml:space="preserve">, </w:t>
            </w:r>
            <w:hyperlink r:id="rId5488" w:history="1">
              <w:r>
                <w:rPr>
                  <w:color w:val="0000FF"/>
                </w:rPr>
                <w:t>C41.4</w:t>
              </w:r>
            </w:hyperlink>
            <w:r>
              <w:t xml:space="preserve">, </w:t>
            </w:r>
            <w:hyperlink r:id="rId5489" w:history="1">
              <w:r>
                <w:rPr>
                  <w:color w:val="0000FF"/>
                </w:rPr>
                <w:t>C41.8</w:t>
              </w:r>
            </w:hyperlink>
            <w:r>
              <w:t xml:space="preserve">, </w:t>
            </w:r>
            <w:hyperlink r:id="rId5490" w:history="1">
              <w:r>
                <w:rPr>
                  <w:color w:val="0000FF"/>
                </w:rPr>
                <w:t>C41.9</w:t>
              </w:r>
            </w:hyperlink>
            <w:r>
              <w:t xml:space="preserve">, </w:t>
            </w:r>
            <w:hyperlink r:id="rId5491" w:history="1">
              <w:r>
                <w:rPr>
                  <w:color w:val="0000FF"/>
                </w:rPr>
                <w:t>C43</w:t>
              </w:r>
            </w:hyperlink>
            <w:r>
              <w:t xml:space="preserve">, </w:t>
            </w:r>
            <w:hyperlink r:id="rId5492" w:history="1">
              <w:r>
                <w:rPr>
                  <w:color w:val="0000FF"/>
                </w:rPr>
                <w:t>C43.0</w:t>
              </w:r>
            </w:hyperlink>
            <w:r>
              <w:t xml:space="preserve">, </w:t>
            </w:r>
            <w:hyperlink r:id="rId5493" w:history="1">
              <w:r>
                <w:rPr>
                  <w:color w:val="0000FF"/>
                </w:rPr>
                <w:t>C43.1</w:t>
              </w:r>
            </w:hyperlink>
            <w:r>
              <w:t xml:space="preserve">, </w:t>
            </w:r>
            <w:hyperlink r:id="rId5494" w:history="1">
              <w:r>
                <w:rPr>
                  <w:color w:val="0000FF"/>
                </w:rPr>
                <w:t>C43.2</w:t>
              </w:r>
            </w:hyperlink>
            <w:r>
              <w:t xml:space="preserve">, </w:t>
            </w:r>
            <w:hyperlink r:id="rId5495" w:history="1">
              <w:r>
                <w:rPr>
                  <w:color w:val="0000FF"/>
                </w:rPr>
                <w:t>C43.3</w:t>
              </w:r>
            </w:hyperlink>
            <w:r>
              <w:t xml:space="preserve">, </w:t>
            </w:r>
            <w:hyperlink r:id="rId5496" w:history="1">
              <w:r>
                <w:rPr>
                  <w:color w:val="0000FF"/>
                </w:rPr>
                <w:t>C43.4</w:t>
              </w:r>
            </w:hyperlink>
            <w:r>
              <w:t xml:space="preserve">, </w:t>
            </w:r>
            <w:hyperlink r:id="rId5497" w:history="1">
              <w:r>
                <w:rPr>
                  <w:color w:val="0000FF"/>
                </w:rPr>
                <w:t>C43.5</w:t>
              </w:r>
            </w:hyperlink>
            <w:r>
              <w:t xml:space="preserve">, </w:t>
            </w:r>
            <w:hyperlink r:id="rId5498" w:history="1">
              <w:r>
                <w:rPr>
                  <w:color w:val="0000FF"/>
                </w:rPr>
                <w:t>C43.6</w:t>
              </w:r>
            </w:hyperlink>
            <w:r>
              <w:t xml:space="preserve">, </w:t>
            </w:r>
            <w:hyperlink r:id="rId5499" w:history="1">
              <w:r>
                <w:rPr>
                  <w:color w:val="0000FF"/>
                </w:rPr>
                <w:t>C43.7</w:t>
              </w:r>
            </w:hyperlink>
            <w:r>
              <w:t xml:space="preserve">, </w:t>
            </w:r>
            <w:hyperlink r:id="rId5500" w:history="1">
              <w:r>
                <w:rPr>
                  <w:color w:val="0000FF"/>
                </w:rPr>
                <w:t>C43.8</w:t>
              </w:r>
            </w:hyperlink>
            <w:r>
              <w:t xml:space="preserve">, </w:t>
            </w:r>
            <w:hyperlink r:id="rId5501" w:history="1">
              <w:r>
                <w:rPr>
                  <w:color w:val="0000FF"/>
                </w:rPr>
                <w:t>C43.9</w:t>
              </w:r>
            </w:hyperlink>
            <w:r>
              <w:t xml:space="preserve">, </w:t>
            </w:r>
            <w:hyperlink r:id="rId5502" w:history="1">
              <w:r>
                <w:rPr>
                  <w:color w:val="0000FF"/>
                </w:rPr>
                <w:t>C44</w:t>
              </w:r>
            </w:hyperlink>
            <w:r>
              <w:t xml:space="preserve">, </w:t>
            </w:r>
            <w:hyperlink r:id="rId5503" w:history="1">
              <w:r>
                <w:rPr>
                  <w:color w:val="0000FF"/>
                </w:rPr>
                <w:t>C44.0</w:t>
              </w:r>
            </w:hyperlink>
            <w:r>
              <w:t xml:space="preserve">, </w:t>
            </w:r>
            <w:hyperlink r:id="rId5504" w:history="1">
              <w:r>
                <w:rPr>
                  <w:color w:val="0000FF"/>
                </w:rPr>
                <w:t>C44.1</w:t>
              </w:r>
            </w:hyperlink>
            <w:r>
              <w:t xml:space="preserve">, </w:t>
            </w:r>
            <w:hyperlink r:id="rId5505" w:history="1">
              <w:r>
                <w:rPr>
                  <w:color w:val="0000FF"/>
                </w:rPr>
                <w:t>C44.2</w:t>
              </w:r>
            </w:hyperlink>
            <w:r>
              <w:t xml:space="preserve">, </w:t>
            </w:r>
            <w:hyperlink r:id="rId5506" w:history="1">
              <w:r>
                <w:rPr>
                  <w:color w:val="0000FF"/>
                </w:rPr>
                <w:t>C44.3</w:t>
              </w:r>
            </w:hyperlink>
            <w:r>
              <w:t xml:space="preserve">, </w:t>
            </w:r>
            <w:hyperlink r:id="rId5507" w:history="1">
              <w:r>
                <w:rPr>
                  <w:color w:val="0000FF"/>
                </w:rPr>
                <w:t>C44.4</w:t>
              </w:r>
            </w:hyperlink>
            <w:r>
              <w:t xml:space="preserve">, </w:t>
            </w:r>
            <w:hyperlink r:id="rId5508" w:history="1">
              <w:r>
                <w:rPr>
                  <w:color w:val="0000FF"/>
                </w:rPr>
                <w:t>C44.5</w:t>
              </w:r>
            </w:hyperlink>
            <w:r>
              <w:t xml:space="preserve">, </w:t>
            </w:r>
            <w:hyperlink r:id="rId5509" w:history="1">
              <w:r>
                <w:rPr>
                  <w:color w:val="0000FF"/>
                </w:rPr>
                <w:t>C44.6</w:t>
              </w:r>
            </w:hyperlink>
            <w:r>
              <w:t xml:space="preserve">, </w:t>
            </w:r>
            <w:hyperlink r:id="rId5510" w:history="1">
              <w:r>
                <w:rPr>
                  <w:color w:val="0000FF"/>
                </w:rPr>
                <w:t>C44.7</w:t>
              </w:r>
            </w:hyperlink>
            <w:r>
              <w:t xml:space="preserve">, </w:t>
            </w:r>
            <w:hyperlink r:id="rId5511" w:history="1">
              <w:r>
                <w:rPr>
                  <w:color w:val="0000FF"/>
                </w:rPr>
                <w:t>C44.8</w:t>
              </w:r>
            </w:hyperlink>
            <w:r>
              <w:t xml:space="preserve">, </w:t>
            </w:r>
            <w:hyperlink r:id="rId5512" w:history="1">
              <w:r>
                <w:rPr>
                  <w:color w:val="0000FF"/>
                </w:rPr>
                <w:t>C44.9</w:t>
              </w:r>
            </w:hyperlink>
            <w:r>
              <w:t xml:space="preserve">, </w:t>
            </w:r>
            <w:hyperlink r:id="rId5513" w:history="1">
              <w:r>
                <w:rPr>
                  <w:color w:val="0000FF"/>
                </w:rPr>
                <w:t>C45</w:t>
              </w:r>
            </w:hyperlink>
            <w:r>
              <w:t xml:space="preserve">, </w:t>
            </w:r>
            <w:hyperlink r:id="rId5514" w:history="1">
              <w:r>
                <w:rPr>
                  <w:color w:val="0000FF"/>
                </w:rPr>
                <w:t>C45.0</w:t>
              </w:r>
            </w:hyperlink>
            <w:r>
              <w:t xml:space="preserve">, </w:t>
            </w:r>
            <w:hyperlink r:id="rId5515" w:history="1">
              <w:r>
                <w:rPr>
                  <w:color w:val="0000FF"/>
                </w:rPr>
                <w:t>C45.1</w:t>
              </w:r>
            </w:hyperlink>
            <w:r>
              <w:t xml:space="preserve">, </w:t>
            </w:r>
            <w:hyperlink r:id="rId5516" w:history="1">
              <w:r>
                <w:rPr>
                  <w:color w:val="0000FF"/>
                </w:rPr>
                <w:t>C45.2</w:t>
              </w:r>
            </w:hyperlink>
            <w:r>
              <w:t xml:space="preserve">, </w:t>
            </w:r>
            <w:hyperlink r:id="rId5517" w:history="1">
              <w:r>
                <w:rPr>
                  <w:color w:val="0000FF"/>
                </w:rPr>
                <w:t>C45.7</w:t>
              </w:r>
            </w:hyperlink>
            <w:r>
              <w:t xml:space="preserve">, </w:t>
            </w:r>
            <w:hyperlink r:id="rId5518" w:history="1">
              <w:r>
                <w:rPr>
                  <w:color w:val="0000FF"/>
                </w:rPr>
                <w:t>C45.9</w:t>
              </w:r>
            </w:hyperlink>
            <w:r>
              <w:t xml:space="preserve">, </w:t>
            </w:r>
            <w:hyperlink r:id="rId5519" w:history="1">
              <w:r>
                <w:rPr>
                  <w:color w:val="0000FF"/>
                </w:rPr>
                <w:t>C46</w:t>
              </w:r>
            </w:hyperlink>
            <w:r>
              <w:t xml:space="preserve">, </w:t>
            </w:r>
            <w:hyperlink r:id="rId5520" w:history="1">
              <w:r>
                <w:rPr>
                  <w:color w:val="0000FF"/>
                </w:rPr>
                <w:t>C46.0</w:t>
              </w:r>
            </w:hyperlink>
            <w:r>
              <w:t xml:space="preserve">, </w:t>
            </w:r>
            <w:hyperlink r:id="rId5521" w:history="1">
              <w:r>
                <w:rPr>
                  <w:color w:val="0000FF"/>
                </w:rPr>
                <w:t>C46.1</w:t>
              </w:r>
            </w:hyperlink>
            <w:r>
              <w:t xml:space="preserve">, </w:t>
            </w:r>
            <w:hyperlink r:id="rId5522" w:history="1">
              <w:r>
                <w:rPr>
                  <w:color w:val="0000FF"/>
                </w:rPr>
                <w:t>C46.2</w:t>
              </w:r>
            </w:hyperlink>
            <w:r>
              <w:t xml:space="preserve">, </w:t>
            </w:r>
            <w:hyperlink r:id="rId5523" w:history="1">
              <w:r>
                <w:rPr>
                  <w:color w:val="0000FF"/>
                </w:rPr>
                <w:t>C46.3</w:t>
              </w:r>
            </w:hyperlink>
            <w:r>
              <w:t xml:space="preserve">, </w:t>
            </w:r>
            <w:hyperlink r:id="rId5524" w:history="1">
              <w:r>
                <w:rPr>
                  <w:color w:val="0000FF"/>
                </w:rPr>
                <w:t>C46.7</w:t>
              </w:r>
            </w:hyperlink>
            <w:r>
              <w:t xml:space="preserve">, </w:t>
            </w:r>
            <w:hyperlink r:id="rId5525" w:history="1">
              <w:r>
                <w:rPr>
                  <w:color w:val="0000FF"/>
                </w:rPr>
                <w:t>C46.8</w:t>
              </w:r>
            </w:hyperlink>
            <w:r>
              <w:t xml:space="preserve">, </w:t>
            </w:r>
            <w:hyperlink r:id="rId5526" w:history="1">
              <w:r>
                <w:rPr>
                  <w:color w:val="0000FF"/>
                </w:rPr>
                <w:t>C46.9</w:t>
              </w:r>
            </w:hyperlink>
            <w:r>
              <w:t xml:space="preserve">, </w:t>
            </w:r>
            <w:hyperlink r:id="rId5527" w:history="1">
              <w:r>
                <w:rPr>
                  <w:color w:val="0000FF"/>
                </w:rPr>
                <w:t>C47</w:t>
              </w:r>
            </w:hyperlink>
            <w:r>
              <w:t xml:space="preserve">, </w:t>
            </w:r>
            <w:hyperlink r:id="rId5528" w:history="1">
              <w:r>
                <w:rPr>
                  <w:color w:val="0000FF"/>
                </w:rPr>
                <w:t>C47.0</w:t>
              </w:r>
            </w:hyperlink>
            <w:r>
              <w:t xml:space="preserve">, </w:t>
            </w:r>
            <w:hyperlink r:id="rId5529" w:history="1">
              <w:r>
                <w:rPr>
                  <w:color w:val="0000FF"/>
                </w:rPr>
                <w:t>C47.1</w:t>
              </w:r>
            </w:hyperlink>
            <w:r>
              <w:t xml:space="preserve">, </w:t>
            </w:r>
            <w:hyperlink r:id="rId5530" w:history="1">
              <w:r>
                <w:rPr>
                  <w:color w:val="0000FF"/>
                </w:rPr>
                <w:t>C47.2</w:t>
              </w:r>
            </w:hyperlink>
            <w:r>
              <w:t xml:space="preserve">, </w:t>
            </w:r>
            <w:hyperlink r:id="rId5531" w:history="1">
              <w:r>
                <w:rPr>
                  <w:color w:val="0000FF"/>
                </w:rPr>
                <w:t>C47.3</w:t>
              </w:r>
            </w:hyperlink>
            <w:r>
              <w:t xml:space="preserve">, </w:t>
            </w:r>
            <w:hyperlink r:id="rId5532" w:history="1">
              <w:r>
                <w:rPr>
                  <w:color w:val="0000FF"/>
                </w:rPr>
                <w:t>C47.4</w:t>
              </w:r>
            </w:hyperlink>
            <w:r>
              <w:t xml:space="preserve">, </w:t>
            </w:r>
            <w:hyperlink r:id="rId5533" w:history="1">
              <w:r>
                <w:rPr>
                  <w:color w:val="0000FF"/>
                </w:rPr>
                <w:t>C47.5</w:t>
              </w:r>
            </w:hyperlink>
            <w:r>
              <w:t xml:space="preserve">, </w:t>
            </w:r>
            <w:hyperlink r:id="rId5534" w:history="1">
              <w:r>
                <w:rPr>
                  <w:color w:val="0000FF"/>
                </w:rPr>
                <w:t>C47.6</w:t>
              </w:r>
            </w:hyperlink>
            <w:r>
              <w:t xml:space="preserve">, </w:t>
            </w:r>
            <w:hyperlink r:id="rId5535" w:history="1">
              <w:r>
                <w:rPr>
                  <w:color w:val="0000FF"/>
                </w:rPr>
                <w:t>C47.8</w:t>
              </w:r>
            </w:hyperlink>
            <w:r>
              <w:t xml:space="preserve">, </w:t>
            </w:r>
            <w:hyperlink r:id="rId5536" w:history="1">
              <w:r>
                <w:rPr>
                  <w:color w:val="0000FF"/>
                </w:rPr>
                <w:t>C47.9</w:t>
              </w:r>
            </w:hyperlink>
            <w:r>
              <w:t xml:space="preserve">, </w:t>
            </w:r>
            <w:hyperlink r:id="rId5537" w:history="1">
              <w:r>
                <w:rPr>
                  <w:color w:val="0000FF"/>
                </w:rPr>
                <w:t>C48</w:t>
              </w:r>
            </w:hyperlink>
            <w:r>
              <w:t xml:space="preserve">, </w:t>
            </w:r>
            <w:hyperlink r:id="rId5538" w:history="1">
              <w:r>
                <w:rPr>
                  <w:color w:val="0000FF"/>
                </w:rPr>
                <w:t>C48.0</w:t>
              </w:r>
            </w:hyperlink>
            <w:r>
              <w:t xml:space="preserve">, </w:t>
            </w:r>
            <w:hyperlink r:id="rId5539" w:history="1">
              <w:r>
                <w:rPr>
                  <w:color w:val="0000FF"/>
                </w:rPr>
                <w:t>C48.1</w:t>
              </w:r>
            </w:hyperlink>
            <w:r>
              <w:t xml:space="preserve">, </w:t>
            </w:r>
            <w:hyperlink r:id="rId5540" w:history="1">
              <w:r>
                <w:rPr>
                  <w:color w:val="0000FF"/>
                </w:rPr>
                <w:t>C48.2</w:t>
              </w:r>
            </w:hyperlink>
            <w:r>
              <w:t xml:space="preserve">, </w:t>
            </w:r>
            <w:hyperlink r:id="rId5541" w:history="1">
              <w:r>
                <w:rPr>
                  <w:color w:val="0000FF"/>
                </w:rPr>
                <w:t>C48.8</w:t>
              </w:r>
            </w:hyperlink>
            <w:r>
              <w:t xml:space="preserve">, </w:t>
            </w:r>
            <w:hyperlink r:id="rId5542" w:history="1">
              <w:r>
                <w:rPr>
                  <w:color w:val="0000FF"/>
                </w:rPr>
                <w:t>C49</w:t>
              </w:r>
            </w:hyperlink>
            <w:r>
              <w:t xml:space="preserve">, </w:t>
            </w:r>
            <w:hyperlink r:id="rId5543" w:history="1">
              <w:r>
                <w:rPr>
                  <w:color w:val="0000FF"/>
                </w:rPr>
                <w:t>C49.0</w:t>
              </w:r>
            </w:hyperlink>
            <w:r>
              <w:t xml:space="preserve">, </w:t>
            </w:r>
            <w:hyperlink r:id="rId5544" w:history="1">
              <w:r>
                <w:rPr>
                  <w:color w:val="0000FF"/>
                </w:rPr>
                <w:t>C49.1</w:t>
              </w:r>
            </w:hyperlink>
            <w:r>
              <w:t xml:space="preserve">, </w:t>
            </w:r>
            <w:hyperlink r:id="rId5545" w:history="1">
              <w:r>
                <w:rPr>
                  <w:color w:val="0000FF"/>
                </w:rPr>
                <w:t>C49.2</w:t>
              </w:r>
            </w:hyperlink>
            <w:r>
              <w:t xml:space="preserve">, </w:t>
            </w:r>
            <w:hyperlink r:id="rId5546" w:history="1">
              <w:r>
                <w:rPr>
                  <w:color w:val="0000FF"/>
                </w:rPr>
                <w:t>C49.3</w:t>
              </w:r>
            </w:hyperlink>
            <w:r>
              <w:t xml:space="preserve">, </w:t>
            </w:r>
            <w:hyperlink r:id="rId5547" w:history="1">
              <w:r>
                <w:rPr>
                  <w:color w:val="0000FF"/>
                </w:rPr>
                <w:t>C49.4</w:t>
              </w:r>
            </w:hyperlink>
            <w:r>
              <w:t xml:space="preserve">, </w:t>
            </w:r>
            <w:hyperlink r:id="rId5548" w:history="1">
              <w:r>
                <w:rPr>
                  <w:color w:val="0000FF"/>
                </w:rPr>
                <w:t>C49.5</w:t>
              </w:r>
            </w:hyperlink>
            <w:r>
              <w:t xml:space="preserve">, </w:t>
            </w:r>
            <w:hyperlink r:id="rId5549" w:history="1">
              <w:r>
                <w:rPr>
                  <w:color w:val="0000FF"/>
                </w:rPr>
                <w:t>C49.6</w:t>
              </w:r>
            </w:hyperlink>
            <w:r>
              <w:t xml:space="preserve">, </w:t>
            </w:r>
            <w:hyperlink r:id="rId5550" w:history="1">
              <w:r>
                <w:rPr>
                  <w:color w:val="0000FF"/>
                </w:rPr>
                <w:t>C49.8</w:t>
              </w:r>
            </w:hyperlink>
            <w:r>
              <w:t xml:space="preserve">, </w:t>
            </w:r>
            <w:hyperlink r:id="rId5551" w:history="1">
              <w:r>
                <w:rPr>
                  <w:color w:val="0000FF"/>
                </w:rPr>
                <w:t>C49.9</w:t>
              </w:r>
            </w:hyperlink>
            <w:r>
              <w:t xml:space="preserve">, </w:t>
            </w:r>
            <w:hyperlink r:id="rId5552" w:history="1">
              <w:r>
                <w:rPr>
                  <w:color w:val="0000FF"/>
                </w:rPr>
                <w:t>C50</w:t>
              </w:r>
            </w:hyperlink>
            <w:r>
              <w:t xml:space="preserve">, </w:t>
            </w:r>
            <w:hyperlink r:id="rId5553" w:history="1">
              <w:r>
                <w:rPr>
                  <w:color w:val="0000FF"/>
                </w:rPr>
                <w:t>C50.0</w:t>
              </w:r>
            </w:hyperlink>
            <w:r>
              <w:t xml:space="preserve">, </w:t>
            </w:r>
            <w:hyperlink r:id="rId5554" w:history="1">
              <w:r>
                <w:rPr>
                  <w:color w:val="0000FF"/>
                </w:rPr>
                <w:t>C50.1</w:t>
              </w:r>
            </w:hyperlink>
            <w:r>
              <w:t xml:space="preserve">, </w:t>
            </w:r>
            <w:hyperlink r:id="rId5555" w:history="1">
              <w:r>
                <w:rPr>
                  <w:color w:val="0000FF"/>
                </w:rPr>
                <w:t>C50.2</w:t>
              </w:r>
            </w:hyperlink>
            <w:r>
              <w:t xml:space="preserve">, </w:t>
            </w:r>
            <w:hyperlink r:id="rId5556" w:history="1">
              <w:r>
                <w:rPr>
                  <w:color w:val="0000FF"/>
                </w:rPr>
                <w:t>C50.3</w:t>
              </w:r>
            </w:hyperlink>
            <w:r>
              <w:t xml:space="preserve">, </w:t>
            </w:r>
            <w:hyperlink r:id="rId5557" w:history="1">
              <w:r>
                <w:rPr>
                  <w:color w:val="0000FF"/>
                </w:rPr>
                <w:t>C50.4</w:t>
              </w:r>
            </w:hyperlink>
            <w:r>
              <w:t xml:space="preserve">, </w:t>
            </w:r>
            <w:hyperlink r:id="rId5558" w:history="1">
              <w:r>
                <w:rPr>
                  <w:color w:val="0000FF"/>
                </w:rPr>
                <w:t>C50.5</w:t>
              </w:r>
            </w:hyperlink>
            <w:r>
              <w:t xml:space="preserve">, </w:t>
            </w:r>
            <w:hyperlink r:id="rId5559" w:history="1">
              <w:r>
                <w:rPr>
                  <w:color w:val="0000FF"/>
                </w:rPr>
                <w:t>C50.6</w:t>
              </w:r>
            </w:hyperlink>
            <w:r>
              <w:t xml:space="preserve">, </w:t>
            </w:r>
            <w:hyperlink r:id="rId5560" w:history="1">
              <w:r>
                <w:rPr>
                  <w:color w:val="0000FF"/>
                </w:rPr>
                <w:t>C50.8</w:t>
              </w:r>
            </w:hyperlink>
            <w:r>
              <w:t xml:space="preserve">, </w:t>
            </w:r>
            <w:hyperlink r:id="rId5561" w:history="1">
              <w:r>
                <w:rPr>
                  <w:color w:val="0000FF"/>
                </w:rPr>
                <w:t>C50.9</w:t>
              </w:r>
            </w:hyperlink>
            <w:r>
              <w:t xml:space="preserve">, </w:t>
            </w:r>
            <w:hyperlink r:id="rId5562" w:history="1">
              <w:r>
                <w:rPr>
                  <w:color w:val="0000FF"/>
                </w:rPr>
                <w:t>C51</w:t>
              </w:r>
            </w:hyperlink>
            <w:r>
              <w:t xml:space="preserve">, </w:t>
            </w:r>
            <w:hyperlink r:id="rId5563" w:history="1">
              <w:r>
                <w:rPr>
                  <w:color w:val="0000FF"/>
                </w:rPr>
                <w:t>C51.0</w:t>
              </w:r>
            </w:hyperlink>
            <w:r>
              <w:t xml:space="preserve">, </w:t>
            </w:r>
            <w:hyperlink r:id="rId5564" w:history="1">
              <w:r>
                <w:rPr>
                  <w:color w:val="0000FF"/>
                </w:rPr>
                <w:t>C51.1</w:t>
              </w:r>
            </w:hyperlink>
            <w:r>
              <w:t xml:space="preserve">, </w:t>
            </w:r>
            <w:hyperlink r:id="rId5565" w:history="1">
              <w:r>
                <w:rPr>
                  <w:color w:val="0000FF"/>
                </w:rPr>
                <w:t>C51.2</w:t>
              </w:r>
            </w:hyperlink>
            <w:r>
              <w:t xml:space="preserve">, </w:t>
            </w:r>
            <w:hyperlink r:id="rId5566" w:history="1">
              <w:r>
                <w:rPr>
                  <w:color w:val="0000FF"/>
                </w:rPr>
                <w:t>C51.8</w:t>
              </w:r>
            </w:hyperlink>
            <w:r>
              <w:t xml:space="preserve">, </w:t>
            </w:r>
            <w:hyperlink r:id="rId5567" w:history="1">
              <w:r>
                <w:rPr>
                  <w:color w:val="0000FF"/>
                </w:rPr>
                <w:t>C51.9</w:t>
              </w:r>
            </w:hyperlink>
            <w:r>
              <w:t xml:space="preserve">, </w:t>
            </w:r>
            <w:hyperlink r:id="rId5568" w:history="1">
              <w:r>
                <w:rPr>
                  <w:color w:val="0000FF"/>
                </w:rPr>
                <w:t>C52</w:t>
              </w:r>
            </w:hyperlink>
            <w:r>
              <w:t xml:space="preserve">, </w:t>
            </w:r>
            <w:hyperlink r:id="rId5569" w:history="1">
              <w:r>
                <w:rPr>
                  <w:color w:val="0000FF"/>
                </w:rPr>
                <w:t>C53</w:t>
              </w:r>
            </w:hyperlink>
            <w:r>
              <w:t xml:space="preserve">, </w:t>
            </w:r>
            <w:hyperlink r:id="rId5570" w:history="1">
              <w:r>
                <w:rPr>
                  <w:color w:val="0000FF"/>
                </w:rPr>
                <w:t>C53.0</w:t>
              </w:r>
            </w:hyperlink>
            <w:r>
              <w:t xml:space="preserve">, </w:t>
            </w:r>
            <w:hyperlink r:id="rId5571" w:history="1">
              <w:r>
                <w:rPr>
                  <w:color w:val="0000FF"/>
                </w:rPr>
                <w:t>C53.1</w:t>
              </w:r>
            </w:hyperlink>
            <w:r>
              <w:t xml:space="preserve">, </w:t>
            </w:r>
            <w:hyperlink r:id="rId5572" w:history="1">
              <w:r>
                <w:rPr>
                  <w:color w:val="0000FF"/>
                </w:rPr>
                <w:t>C53.8</w:t>
              </w:r>
            </w:hyperlink>
            <w:r>
              <w:t xml:space="preserve">, </w:t>
            </w:r>
            <w:hyperlink r:id="rId5573" w:history="1">
              <w:r>
                <w:rPr>
                  <w:color w:val="0000FF"/>
                </w:rPr>
                <w:t>C53.9</w:t>
              </w:r>
            </w:hyperlink>
            <w:r>
              <w:t xml:space="preserve">, </w:t>
            </w:r>
            <w:hyperlink r:id="rId5574" w:history="1">
              <w:r>
                <w:rPr>
                  <w:color w:val="0000FF"/>
                </w:rPr>
                <w:t>C54</w:t>
              </w:r>
            </w:hyperlink>
            <w:r>
              <w:t xml:space="preserve">, </w:t>
            </w:r>
            <w:hyperlink r:id="rId5575" w:history="1">
              <w:r>
                <w:rPr>
                  <w:color w:val="0000FF"/>
                </w:rPr>
                <w:t>C54.0</w:t>
              </w:r>
            </w:hyperlink>
            <w:r>
              <w:t xml:space="preserve">, </w:t>
            </w:r>
            <w:hyperlink r:id="rId5576" w:history="1">
              <w:r>
                <w:rPr>
                  <w:color w:val="0000FF"/>
                </w:rPr>
                <w:t>C54.1</w:t>
              </w:r>
            </w:hyperlink>
            <w:r>
              <w:t xml:space="preserve">, </w:t>
            </w:r>
            <w:hyperlink r:id="rId5577" w:history="1">
              <w:r>
                <w:rPr>
                  <w:color w:val="0000FF"/>
                </w:rPr>
                <w:t>C54.2</w:t>
              </w:r>
            </w:hyperlink>
            <w:r>
              <w:t xml:space="preserve">, </w:t>
            </w:r>
            <w:hyperlink r:id="rId5578" w:history="1">
              <w:r>
                <w:rPr>
                  <w:color w:val="0000FF"/>
                </w:rPr>
                <w:t>C54.3</w:t>
              </w:r>
            </w:hyperlink>
            <w:r>
              <w:t xml:space="preserve">, </w:t>
            </w:r>
            <w:hyperlink r:id="rId5579" w:history="1">
              <w:r>
                <w:rPr>
                  <w:color w:val="0000FF"/>
                </w:rPr>
                <w:t>C54.8</w:t>
              </w:r>
            </w:hyperlink>
            <w:r>
              <w:t xml:space="preserve">, </w:t>
            </w:r>
            <w:hyperlink r:id="rId5580" w:history="1">
              <w:r>
                <w:rPr>
                  <w:color w:val="0000FF"/>
                </w:rPr>
                <w:t>C54.9</w:t>
              </w:r>
            </w:hyperlink>
            <w:r>
              <w:t xml:space="preserve">, </w:t>
            </w:r>
            <w:hyperlink r:id="rId5581" w:history="1">
              <w:r>
                <w:rPr>
                  <w:color w:val="0000FF"/>
                </w:rPr>
                <w:t>C55</w:t>
              </w:r>
            </w:hyperlink>
            <w:r>
              <w:t xml:space="preserve">, </w:t>
            </w:r>
            <w:hyperlink r:id="rId5582" w:history="1">
              <w:r>
                <w:rPr>
                  <w:color w:val="0000FF"/>
                </w:rPr>
                <w:t>C56</w:t>
              </w:r>
            </w:hyperlink>
            <w:r>
              <w:t xml:space="preserve">, </w:t>
            </w:r>
            <w:hyperlink r:id="rId5583" w:history="1">
              <w:r>
                <w:rPr>
                  <w:color w:val="0000FF"/>
                </w:rPr>
                <w:t>C57</w:t>
              </w:r>
            </w:hyperlink>
            <w:r>
              <w:t xml:space="preserve">, </w:t>
            </w:r>
            <w:hyperlink r:id="rId5584" w:history="1">
              <w:r>
                <w:rPr>
                  <w:color w:val="0000FF"/>
                </w:rPr>
                <w:t>C57.0</w:t>
              </w:r>
            </w:hyperlink>
            <w:r>
              <w:t xml:space="preserve">, </w:t>
            </w:r>
            <w:hyperlink r:id="rId5585" w:history="1">
              <w:r>
                <w:rPr>
                  <w:color w:val="0000FF"/>
                </w:rPr>
                <w:t>C57.1</w:t>
              </w:r>
            </w:hyperlink>
            <w:r>
              <w:t xml:space="preserve">, </w:t>
            </w:r>
            <w:hyperlink r:id="rId5586" w:history="1">
              <w:r>
                <w:rPr>
                  <w:color w:val="0000FF"/>
                </w:rPr>
                <w:t>C57.2</w:t>
              </w:r>
            </w:hyperlink>
            <w:r>
              <w:t xml:space="preserve">, </w:t>
            </w:r>
            <w:hyperlink r:id="rId5587" w:history="1">
              <w:r>
                <w:rPr>
                  <w:color w:val="0000FF"/>
                </w:rPr>
                <w:t>C57.3</w:t>
              </w:r>
            </w:hyperlink>
            <w:r>
              <w:t xml:space="preserve">, </w:t>
            </w:r>
            <w:hyperlink r:id="rId5588" w:history="1">
              <w:r>
                <w:rPr>
                  <w:color w:val="0000FF"/>
                </w:rPr>
                <w:t>C57.4</w:t>
              </w:r>
            </w:hyperlink>
            <w:r>
              <w:t xml:space="preserve">, </w:t>
            </w:r>
            <w:hyperlink r:id="rId5589" w:history="1">
              <w:r>
                <w:rPr>
                  <w:color w:val="0000FF"/>
                </w:rPr>
                <w:t>C57.7</w:t>
              </w:r>
            </w:hyperlink>
            <w:r>
              <w:t xml:space="preserve">, </w:t>
            </w:r>
            <w:hyperlink r:id="rId5590" w:history="1">
              <w:r>
                <w:rPr>
                  <w:color w:val="0000FF"/>
                </w:rPr>
                <w:t>C57.8</w:t>
              </w:r>
            </w:hyperlink>
            <w:r>
              <w:t xml:space="preserve">, </w:t>
            </w:r>
            <w:hyperlink r:id="rId5591" w:history="1">
              <w:r>
                <w:rPr>
                  <w:color w:val="0000FF"/>
                </w:rPr>
                <w:t>C57.9</w:t>
              </w:r>
            </w:hyperlink>
            <w:r>
              <w:t xml:space="preserve">, </w:t>
            </w:r>
            <w:hyperlink r:id="rId5592" w:history="1">
              <w:r>
                <w:rPr>
                  <w:color w:val="0000FF"/>
                </w:rPr>
                <w:t>C58</w:t>
              </w:r>
            </w:hyperlink>
            <w:r>
              <w:t xml:space="preserve">, </w:t>
            </w:r>
            <w:hyperlink r:id="rId5593" w:history="1">
              <w:r>
                <w:rPr>
                  <w:color w:val="0000FF"/>
                </w:rPr>
                <w:t>C60</w:t>
              </w:r>
            </w:hyperlink>
            <w:r>
              <w:t xml:space="preserve">, </w:t>
            </w:r>
            <w:hyperlink r:id="rId5594" w:history="1">
              <w:r>
                <w:rPr>
                  <w:color w:val="0000FF"/>
                </w:rPr>
                <w:t>C60.0</w:t>
              </w:r>
            </w:hyperlink>
            <w:r>
              <w:t xml:space="preserve">, </w:t>
            </w:r>
            <w:hyperlink r:id="rId5595" w:history="1">
              <w:r>
                <w:rPr>
                  <w:color w:val="0000FF"/>
                </w:rPr>
                <w:t>C60.1</w:t>
              </w:r>
            </w:hyperlink>
            <w:r>
              <w:t xml:space="preserve">, </w:t>
            </w:r>
            <w:hyperlink r:id="rId5596" w:history="1">
              <w:r>
                <w:rPr>
                  <w:color w:val="0000FF"/>
                </w:rPr>
                <w:t>C60.2</w:t>
              </w:r>
            </w:hyperlink>
            <w:r>
              <w:t xml:space="preserve">, </w:t>
            </w:r>
            <w:hyperlink r:id="rId5597" w:history="1">
              <w:r>
                <w:rPr>
                  <w:color w:val="0000FF"/>
                </w:rPr>
                <w:t>C60.8</w:t>
              </w:r>
            </w:hyperlink>
            <w:r>
              <w:t xml:space="preserve">, </w:t>
            </w:r>
            <w:hyperlink r:id="rId5598" w:history="1">
              <w:r>
                <w:rPr>
                  <w:color w:val="0000FF"/>
                </w:rPr>
                <w:t>C60.9</w:t>
              </w:r>
            </w:hyperlink>
            <w:r>
              <w:t xml:space="preserve">, </w:t>
            </w:r>
            <w:hyperlink r:id="rId5599" w:history="1">
              <w:r>
                <w:rPr>
                  <w:color w:val="0000FF"/>
                </w:rPr>
                <w:t>C61</w:t>
              </w:r>
            </w:hyperlink>
            <w:r>
              <w:t xml:space="preserve">, </w:t>
            </w:r>
            <w:hyperlink r:id="rId5600" w:history="1">
              <w:r>
                <w:rPr>
                  <w:color w:val="0000FF"/>
                </w:rPr>
                <w:t>C62</w:t>
              </w:r>
            </w:hyperlink>
            <w:r>
              <w:t xml:space="preserve">, </w:t>
            </w:r>
            <w:hyperlink r:id="rId5601" w:history="1">
              <w:r>
                <w:rPr>
                  <w:color w:val="0000FF"/>
                </w:rPr>
                <w:t>C62.0</w:t>
              </w:r>
            </w:hyperlink>
            <w:r>
              <w:t xml:space="preserve">, </w:t>
            </w:r>
            <w:hyperlink r:id="rId5602" w:history="1">
              <w:r>
                <w:rPr>
                  <w:color w:val="0000FF"/>
                </w:rPr>
                <w:t>C62.1</w:t>
              </w:r>
            </w:hyperlink>
            <w:r>
              <w:t xml:space="preserve">, </w:t>
            </w:r>
            <w:hyperlink r:id="rId5603" w:history="1">
              <w:r>
                <w:rPr>
                  <w:color w:val="0000FF"/>
                </w:rPr>
                <w:t>C62.9</w:t>
              </w:r>
            </w:hyperlink>
            <w:r>
              <w:t xml:space="preserve">, </w:t>
            </w:r>
            <w:hyperlink r:id="rId5604" w:history="1">
              <w:r>
                <w:rPr>
                  <w:color w:val="0000FF"/>
                </w:rPr>
                <w:t>C63</w:t>
              </w:r>
            </w:hyperlink>
            <w:r>
              <w:t xml:space="preserve">, </w:t>
            </w:r>
            <w:hyperlink r:id="rId5605" w:history="1">
              <w:r>
                <w:rPr>
                  <w:color w:val="0000FF"/>
                </w:rPr>
                <w:t>C63.0</w:t>
              </w:r>
            </w:hyperlink>
            <w:r>
              <w:t xml:space="preserve">, </w:t>
            </w:r>
            <w:hyperlink r:id="rId5606" w:history="1">
              <w:r>
                <w:rPr>
                  <w:color w:val="0000FF"/>
                </w:rPr>
                <w:t>C63.1</w:t>
              </w:r>
            </w:hyperlink>
            <w:r>
              <w:t xml:space="preserve">, </w:t>
            </w:r>
            <w:hyperlink r:id="rId5607" w:history="1">
              <w:r>
                <w:rPr>
                  <w:color w:val="0000FF"/>
                </w:rPr>
                <w:t>C63.2</w:t>
              </w:r>
            </w:hyperlink>
            <w:r>
              <w:t xml:space="preserve">, </w:t>
            </w:r>
            <w:hyperlink r:id="rId5608" w:history="1">
              <w:r>
                <w:rPr>
                  <w:color w:val="0000FF"/>
                </w:rPr>
                <w:t>C63.7</w:t>
              </w:r>
            </w:hyperlink>
            <w:r>
              <w:t xml:space="preserve">, </w:t>
            </w:r>
            <w:hyperlink r:id="rId5609" w:history="1">
              <w:r>
                <w:rPr>
                  <w:color w:val="0000FF"/>
                </w:rPr>
                <w:t>C63.8</w:t>
              </w:r>
            </w:hyperlink>
            <w:r>
              <w:t xml:space="preserve">, </w:t>
            </w:r>
            <w:hyperlink r:id="rId5610" w:history="1">
              <w:r>
                <w:rPr>
                  <w:color w:val="0000FF"/>
                </w:rPr>
                <w:t>C63.9</w:t>
              </w:r>
            </w:hyperlink>
            <w:r>
              <w:t xml:space="preserve">, </w:t>
            </w:r>
            <w:hyperlink r:id="rId5611" w:history="1">
              <w:r>
                <w:rPr>
                  <w:color w:val="0000FF"/>
                </w:rPr>
                <w:t>C64</w:t>
              </w:r>
            </w:hyperlink>
            <w:r>
              <w:t xml:space="preserve">, </w:t>
            </w:r>
            <w:hyperlink r:id="rId5612" w:history="1">
              <w:r>
                <w:rPr>
                  <w:color w:val="0000FF"/>
                </w:rPr>
                <w:t>C65</w:t>
              </w:r>
            </w:hyperlink>
            <w:r>
              <w:t xml:space="preserve">, </w:t>
            </w:r>
            <w:hyperlink r:id="rId5613" w:history="1">
              <w:r>
                <w:rPr>
                  <w:color w:val="0000FF"/>
                </w:rPr>
                <w:t>C66</w:t>
              </w:r>
            </w:hyperlink>
            <w:r>
              <w:t xml:space="preserve">, </w:t>
            </w:r>
            <w:hyperlink r:id="rId5614" w:history="1">
              <w:r>
                <w:rPr>
                  <w:color w:val="0000FF"/>
                </w:rPr>
                <w:t>C67</w:t>
              </w:r>
            </w:hyperlink>
            <w:r>
              <w:t xml:space="preserve">, </w:t>
            </w:r>
            <w:hyperlink r:id="rId5615" w:history="1">
              <w:r>
                <w:rPr>
                  <w:color w:val="0000FF"/>
                </w:rPr>
                <w:t>C67.0</w:t>
              </w:r>
            </w:hyperlink>
            <w:r>
              <w:t xml:space="preserve">, </w:t>
            </w:r>
            <w:hyperlink r:id="rId5616" w:history="1">
              <w:r>
                <w:rPr>
                  <w:color w:val="0000FF"/>
                </w:rPr>
                <w:t>C67.1</w:t>
              </w:r>
            </w:hyperlink>
            <w:r>
              <w:t xml:space="preserve">, </w:t>
            </w:r>
            <w:hyperlink r:id="rId5617" w:history="1">
              <w:r>
                <w:rPr>
                  <w:color w:val="0000FF"/>
                </w:rPr>
                <w:t>C67.2</w:t>
              </w:r>
            </w:hyperlink>
            <w:r>
              <w:t xml:space="preserve">, </w:t>
            </w:r>
            <w:hyperlink r:id="rId5618" w:history="1">
              <w:r>
                <w:rPr>
                  <w:color w:val="0000FF"/>
                </w:rPr>
                <w:t>C67.3</w:t>
              </w:r>
            </w:hyperlink>
            <w:r>
              <w:t xml:space="preserve">, </w:t>
            </w:r>
            <w:hyperlink r:id="rId5619" w:history="1">
              <w:r>
                <w:rPr>
                  <w:color w:val="0000FF"/>
                </w:rPr>
                <w:t>C67.4</w:t>
              </w:r>
            </w:hyperlink>
            <w:r>
              <w:t xml:space="preserve">, </w:t>
            </w:r>
            <w:hyperlink r:id="rId5620" w:history="1">
              <w:r>
                <w:rPr>
                  <w:color w:val="0000FF"/>
                </w:rPr>
                <w:t>C67.5</w:t>
              </w:r>
            </w:hyperlink>
            <w:r>
              <w:t xml:space="preserve">, </w:t>
            </w:r>
            <w:hyperlink r:id="rId5621" w:history="1">
              <w:r>
                <w:rPr>
                  <w:color w:val="0000FF"/>
                </w:rPr>
                <w:t>C67.6</w:t>
              </w:r>
            </w:hyperlink>
            <w:r>
              <w:t xml:space="preserve">, </w:t>
            </w:r>
            <w:hyperlink r:id="rId5622" w:history="1">
              <w:r>
                <w:rPr>
                  <w:color w:val="0000FF"/>
                </w:rPr>
                <w:t>C67.7</w:t>
              </w:r>
            </w:hyperlink>
            <w:r>
              <w:t xml:space="preserve">, </w:t>
            </w:r>
            <w:hyperlink r:id="rId5623" w:history="1">
              <w:r>
                <w:rPr>
                  <w:color w:val="0000FF"/>
                </w:rPr>
                <w:t>C67.8</w:t>
              </w:r>
            </w:hyperlink>
            <w:r>
              <w:t xml:space="preserve">, </w:t>
            </w:r>
            <w:hyperlink r:id="rId5624" w:history="1">
              <w:r>
                <w:rPr>
                  <w:color w:val="0000FF"/>
                </w:rPr>
                <w:t>C67.9</w:t>
              </w:r>
            </w:hyperlink>
            <w:r>
              <w:t xml:space="preserve">, </w:t>
            </w:r>
            <w:hyperlink r:id="rId5625" w:history="1">
              <w:r>
                <w:rPr>
                  <w:color w:val="0000FF"/>
                </w:rPr>
                <w:t>C68</w:t>
              </w:r>
            </w:hyperlink>
            <w:r>
              <w:t xml:space="preserve">, </w:t>
            </w:r>
            <w:hyperlink r:id="rId5626" w:history="1">
              <w:r>
                <w:rPr>
                  <w:color w:val="0000FF"/>
                </w:rPr>
                <w:t>C68.0</w:t>
              </w:r>
            </w:hyperlink>
            <w:r>
              <w:t xml:space="preserve">, </w:t>
            </w:r>
            <w:hyperlink r:id="rId5627" w:history="1">
              <w:r>
                <w:rPr>
                  <w:color w:val="0000FF"/>
                </w:rPr>
                <w:t>C68.1</w:t>
              </w:r>
            </w:hyperlink>
            <w:r>
              <w:t xml:space="preserve">, </w:t>
            </w:r>
            <w:hyperlink r:id="rId5628" w:history="1">
              <w:r>
                <w:rPr>
                  <w:color w:val="0000FF"/>
                </w:rPr>
                <w:t>C68.8</w:t>
              </w:r>
            </w:hyperlink>
            <w:r>
              <w:t xml:space="preserve">, </w:t>
            </w:r>
            <w:hyperlink r:id="rId5629" w:history="1">
              <w:r>
                <w:rPr>
                  <w:color w:val="0000FF"/>
                </w:rPr>
                <w:t>C68.9</w:t>
              </w:r>
            </w:hyperlink>
            <w:r>
              <w:t xml:space="preserve">, </w:t>
            </w:r>
            <w:hyperlink r:id="rId5630" w:history="1">
              <w:r>
                <w:rPr>
                  <w:color w:val="0000FF"/>
                </w:rPr>
                <w:t>C69</w:t>
              </w:r>
            </w:hyperlink>
            <w:r>
              <w:t xml:space="preserve">, </w:t>
            </w:r>
            <w:hyperlink r:id="rId5631" w:history="1">
              <w:r>
                <w:rPr>
                  <w:color w:val="0000FF"/>
                </w:rPr>
                <w:t>C69.0</w:t>
              </w:r>
            </w:hyperlink>
            <w:r>
              <w:t xml:space="preserve">, </w:t>
            </w:r>
            <w:hyperlink r:id="rId5632" w:history="1">
              <w:r>
                <w:rPr>
                  <w:color w:val="0000FF"/>
                </w:rPr>
                <w:t>C69.1</w:t>
              </w:r>
            </w:hyperlink>
            <w:r>
              <w:t xml:space="preserve">, </w:t>
            </w:r>
            <w:hyperlink r:id="rId5633" w:history="1">
              <w:r>
                <w:rPr>
                  <w:color w:val="0000FF"/>
                </w:rPr>
                <w:t>C69.2</w:t>
              </w:r>
            </w:hyperlink>
            <w:r>
              <w:t xml:space="preserve">, </w:t>
            </w:r>
            <w:hyperlink r:id="rId5634" w:history="1">
              <w:r>
                <w:rPr>
                  <w:color w:val="0000FF"/>
                </w:rPr>
                <w:t>C69.3</w:t>
              </w:r>
            </w:hyperlink>
            <w:r>
              <w:t xml:space="preserve">, </w:t>
            </w:r>
            <w:hyperlink r:id="rId5635" w:history="1">
              <w:r>
                <w:rPr>
                  <w:color w:val="0000FF"/>
                </w:rPr>
                <w:t>C69.4</w:t>
              </w:r>
            </w:hyperlink>
            <w:r>
              <w:t xml:space="preserve">, </w:t>
            </w:r>
            <w:hyperlink r:id="rId5636" w:history="1">
              <w:r>
                <w:rPr>
                  <w:color w:val="0000FF"/>
                </w:rPr>
                <w:t>C69.5</w:t>
              </w:r>
            </w:hyperlink>
            <w:r>
              <w:t xml:space="preserve">, </w:t>
            </w:r>
            <w:hyperlink r:id="rId5637" w:history="1">
              <w:r>
                <w:rPr>
                  <w:color w:val="0000FF"/>
                </w:rPr>
                <w:t>C69.6</w:t>
              </w:r>
            </w:hyperlink>
            <w:r>
              <w:t xml:space="preserve">, </w:t>
            </w:r>
            <w:hyperlink r:id="rId5638" w:history="1">
              <w:r>
                <w:rPr>
                  <w:color w:val="0000FF"/>
                </w:rPr>
                <w:t>C69.8</w:t>
              </w:r>
            </w:hyperlink>
            <w:r>
              <w:t xml:space="preserve">, </w:t>
            </w:r>
            <w:hyperlink r:id="rId5639" w:history="1">
              <w:r>
                <w:rPr>
                  <w:color w:val="0000FF"/>
                </w:rPr>
                <w:t>C69.9</w:t>
              </w:r>
            </w:hyperlink>
            <w:r>
              <w:t xml:space="preserve">, </w:t>
            </w:r>
            <w:hyperlink r:id="rId5640" w:history="1">
              <w:r>
                <w:rPr>
                  <w:color w:val="0000FF"/>
                </w:rPr>
                <w:t>C70</w:t>
              </w:r>
            </w:hyperlink>
            <w:r>
              <w:t xml:space="preserve">, </w:t>
            </w:r>
            <w:hyperlink r:id="rId5641" w:history="1">
              <w:r>
                <w:rPr>
                  <w:color w:val="0000FF"/>
                </w:rPr>
                <w:t>C70.0</w:t>
              </w:r>
            </w:hyperlink>
            <w:r>
              <w:t xml:space="preserve">, </w:t>
            </w:r>
            <w:hyperlink r:id="rId5642" w:history="1">
              <w:r>
                <w:rPr>
                  <w:color w:val="0000FF"/>
                </w:rPr>
                <w:t>C70.1</w:t>
              </w:r>
            </w:hyperlink>
            <w:r>
              <w:t xml:space="preserve">, </w:t>
            </w:r>
            <w:hyperlink r:id="rId5643" w:history="1">
              <w:r>
                <w:rPr>
                  <w:color w:val="0000FF"/>
                </w:rPr>
                <w:t>C70.9</w:t>
              </w:r>
            </w:hyperlink>
            <w:r>
              <w:t xml:space="preserve">, </w:t>
            </w:r>
            <w:hyperlink r:id="rId5644" w:history="1">
              <w:r>
                <w:rPr>
                  <w:color w:val="0000FF"/>
                </w:rPr>
                <w:t>C71</w:t>
              </w:r>
            </w:hyperlink>
            <w:r>
              <w:t xml:space="preserve">, </w:t>
            </w:r>
            <w:hyperlink r:id="rId5645" w:history="1">
              <w:r>
                <w:rPr>
                  <w:color w:val="0000FF"/>
                </w:rPr>
                <w:t>C71.0</w:t>
              </w:r>
            </w:hyperlink>
            <w:r>
              <w:t xml:space="preserve">, </w:t>
            </w:r>
            <w:hyperlink r:id="rId5646" w:history="1">
              <w:r>
                <w:rPr>
                  <w:color w:val="0000FF"/>
                </w:rPr>
                <w:t>C71.1</w:t>
              </w:r>
            </w:hyperlink>
            <w:r>
              <w:t xml:space="preserve">, </w:t>
            </w:r>
            <w:hyperlink r:id="rId5647" w:history="1">
              <w:r>
                <w:rPr>
                  <w:color w:val="0000FF"/>
                </w:rPr>
                <w:t>C71.2</w:t>
              </w:r>
            </w:hyperlink>
            <w:r>
              <w:t xml:space="preserve">, </w:t>
            </w:r>
            <w:hyperlink r:id="rId5648" w:history="1">
              <w:r>
                <w:rPr>
                  <w:color w:val="0000FF"/>
                </w:rPr>
                <w:t>C71.3</w:t>
              </w:r>
            </w:hyperlink>
            <w:r>
              <w:t xml:space="preserve">, </w:t>
            </w:r>
            <w:hyperlink r:id="rId5649" w:history="1">
              <w:r>
                <w:rPr>
                  <w:color w:val="0000FF"/>
                </w:rPr>
                <w:t>C71.4</w:t>
              </w:r>
            </w:hyperlink>
            <w:r>
              <w:t xml:space="preserve">, </w:t>
            </w:r>
            <w:hyperlink r:id="rId5650" w:history="1">
              <w:r>
                <w:rPr>
                  <w:color w:val="0000FF"/>
                </w:rPr>
                <w:t>C71.5</w:t>
              </w:r>
            </w:hyperlink>
            <w:r>
              <w:t xml:space="preserve">, </w:t>
            </w:r>
            <w:hyperlink r:id="rId5651" w:history="1">
              <w:r>
                <w:rPr>
                  <w:color w:val="0000FF"/>
                </w:rPr>
                <w:t>C71.6</w:t>
              </w:r>
            </w:hyperlink>
            <w:r>
              <w:t xml:space="preserve">, </w:t>
            </w:r>
            <w:hyperlink r:id="rId5652" w:history="1">
              <w:r>
                <w:rPr>
                  <w:color w:val="0000FF"/>
                </w:rPr>
                <w:t>C71.7</w:t>
              </w:r>
            </w:hyperlink>
            <w:r>
              <w:t xml:space="preserve">, </w:t>
            </w:r>
            <w:hyperlink r:id="rId5653" w:history="1">
              <w:r>
                <w:rPr>
                  <w:color w:val="0000FF"/>
                </w:rPr>
                <w:t>C71.8</w:t>
              </w:r>
            </w:hyperlink>
            <w:r>
              <w:t xml:space="preserve">, </w:t>
            </w:r>
            <w:hyperlink r:id="rId5654" w:history="1">
              <w:r>
                <w:rPr>
                  <w:color w:val="0000FF"/>
                </w:rPr>
                <w:t>C71.9</w:t>
              </w:r>
            </w:hyperlink>
            <w:r>
              <w:t xml:space="preserve">, </w:t>
            </w:r>
            <w:hyperlink r:id="rId5655" w:history="1">
              <w:r>
                <w:rPr>
                  <w:color w:val="0000FF"/>
                </w:rPr>
                <w:t>C72</w:t>
              </w:r>
            </w:hyperlink>
            <w:r>
              <w:t xml:space="preserve">, </w:t>
            </w:r>
            <w:hyperlink r:id="rId5656" w:history="1">
              <w:r>
                <w:rPr>
                  <w:color w:val="0000FF"/>
                </w:rPr>
                <w:t>C72.0</w:t>
              </w:r>
            </w:hyperlink>
            <w:r>
              <w:t xml:space="preserve">, </w:t>
            </w:r>
            <w:hyperlink r:id="rId5657" w:history="1">
              <w:r>
                <w:rPr>
                  <w:color w:val="0000FF"/>
                </w:rPr>
                <w:t>C72.1</w:t>
              </w:r>
            </w:hyperlink>
            <w:r>
              <w:t xml:space="preserve">, </w:t>
            </w:r>
            <w:hyperlink r:id="rId5658" w:history="1">
              <w:r>
                <w:rPr>
                  <w:color w:val="0000FF"/>
                </w:rPr>
                <w:t>C72.2</w:t>
              </w:r>
            </w:hyperlink>
            <w:r>
              <w:t xml:space="preserve">, </w:t>
            </w:r>
            <w:hyperlink r:id="rId5659" w:history="1">
              <w:r>
                <w:rPr>
                  <w:color w:val="0000FF"/>
                </w:rPr>
                <w:t>C72.3</w:t>
              </w:r>
            </w:hyperlink>
            <w:r>
              <w:t xml:space="preserve">, </w:t>
            </w:r>
            <w:hyperlink r:id="rId5660" w:history="1">
              <w:r>
                <w:rPr>
                  <w:color w:val="0000FF"/>
                </w:rPr>
                <w:t>C72.4</w:t>
              </w:r>
            </w:hyperlink>
            <w:r>
              <w:t xml:space="preserve">, </w:t>
            </w:r>
            <w:hyperlink r:id="rId5661" w:history="1">
              <w:r>
                <w:rPr>
                  <w:color w:val="0000FF"/>
                </w:rPr>
                <w:t>C72.5</w:t>
              </w:r>
            </w:hyperlink>
            <w:r>
              <w:t xml:space="preserve">, </w:t>
            </w:r>
            <w:hyperlink r:id="rId5662" w:history="1">
              <w:r>
                <w:rPr>
                  <w:color w:val="0000FF"/>
                </w:rPr>
                <w:t>C72.8</w:t>
              </w:r>
            </w:hyperlink>
            <w:r>
              <w:t xml:space="preserve">, </w:t>
            </w:r>
            <w:hyperlink r:id="rId5663" w:history="1">
              <w:r>
                <w:rPr>
                  <w:color w:val="0000FF"/>
                </w:rPr>
                <w:t>C72.9</w:t>
              </w:r>
            </w:hyperlink>
            <w:r>
              <w:t xml:space="preserve">, </w:t>
            </w:r>
            <w:hyperlink r:id="rId5664" w:history="1">
              <w:r>
                <w:rPr>
                  <w:color w:val="0000FF"/>
                </w:rPr>
                <w:t>C73</w:t>
              </w:r>
            </w:hyperlink>
            <w:r>
              <w:t xml:space="preserve">, </w:t>
            </w:r>
            <w:hyperlink r:id="rId5665" w:history="1">
              <w:r>
                <w:rPr>
                  <w:color w:val="0000FF"/>
                </w:rPr>
                <w:t>C74</w:t>
              </w:r>
            </w:hyperlink>
            <w:r>
              <w:t xml:space="preserve">, </w:t>
            </w:r>
            <w:hyperlink r:id="rId5666" w:history="1">
              <w:r>
                <w:rPr>
                  <w:color w:val="0000FF"/>
                </w:rPr>
                <w:t>C74.0</w:t>
              </w:r>
            </w:hyperlink>
            <w:r>
              <w:t xml:space="preserve">, </w:t>
            </w:r>
            <w:hyperlink r:id="rId5667" w:history="1">
              <w:r>
                <w:rPr>
                  <w:color w:val="0000FF"/>
                </w:rPr>
                <w:t>C74.1</w:t>
              </w:r>
            </w:hyperlink>
            <w:r>
              <w:t xml:space="preserve">, </w:t>
            </w:r>
            <w:hyperlink r:id="rId5668" w:history="1">
              <w:r>
                <w:rPr>
                  <w:color w:val="0000FF"/>
                </w:rPr>
                <w:t>C74.9</w:t>
              </w:r>
            </w:hyperlink>
            <w:r>
              <w:t xml:space="preserve">, </w:t>
            </w:r>
            <w:hyperlink r:id="rId5669" w:history="1">
              <w:r>
                <w:rPr>
                  <w:color w:val="0000FF"/>
                </w:rPr>
                <w:t>C75</w:t>
              </w:r>
            </w:hyperlink>
            <w:r>
              <w:t xml:space="preserve">, </w:t>
            </w:r>
            <w:hyperlink r:id="rId5670" w:history="1">
              <w:r>
                <w:rPr>
                  <w:color w:val="0000FF"/>
                </w:rPr>
                <w:t>C75.0</w:t>
              </w:r>
            </w:hyperlink>
            <w:r>
              <w:t xml:space="preserve">, </w:t>
            </w:r>
            <w:hyperlink r:id="rId5671" w:history="1">
              <w:r>
                <w:rPr>
                  <w:color w:val="0000FF"/>
                </w:rPr>
                <w:t>C75.1</w:t>
              </w:r>
            </w:hyperlink>
            <w:r>
              <w:t xml:space="preserve">, </w:t>
            </w:r>
            <w:hyperlink r:id="rId5672" w:history="1">
              <w:r>
                <w:rPr>
                  <w:color w:val="0000FF"/>
                </w:rPr>
                <w:t>C75.2</w:t>
              </w:r>
            </w:hyperlink>
            <w:r>
              <w:t xml:space="preserve">, </w:t>
            </w:r>
            <w:hyperlink r:id="rId5673" w:history="1">
              <w:r>
                <w:rPr>
                  <w:color w:val="0000FF"/>
                </w:rPr>
                <w:t>C75.3</w:t>
              </w:r>
            </w:hyperlink>
            <w:r>
              <w:t xml:space="preserve">, </w:t>
            </w:r>
            <w:hyperlink r:id="rId5674" w:history="1">
              <w:r>
                <w:rPr>
                  <w:color w:val="0000FF"/>
                </w:rPr>
                <w:t>C75.4</w:t>
              </w:r>
            </w:hyperlink>
            <w:r>
              <w:t xml:space="preserve">, </w:t>
            </w:r>
            <w:hyperlink r:id="rId5675" w:history="1">
              <w:r>
                <w:rPr>
                  <w:color w:val="0000FF"/>
                </w:rPr>
                <w:t>C75.5</w:t>
              </w:r>
            </w:hyperlink>
            <w:r>
              <w:t xml:space="preserve">, </w:t>
            </w:r>
            <w:hyperlink r:id="rId5676" w:history="1">
              <w:r>
                <w:rPr>
                  <w:color w:val="0000FF"/>
                </w:rPr>
                <w:t>C75.8</w:t>
              </w:r>
            </w:hyperlink>
            <w:r>
              <w:t xml:space="preserve">, </w:t>
            </w:r>
            <w:hyperlink r:id="rId5677" w:history="1">
              <w:r>
                <w:rPr>
                  <w:color w:val="0000FF"/>
                </w:rPr>
                <w:t>C75.9</w:t>
              </w:r>
            </w:hyperlink>
            <w:r>
              <w:t xml:space="preserve">, </w:t>
            </w:r>
            <w:hyperlink r:id="rId5678" w:history="1">
              <w:r>
                <w:rPr>
                  <w:color w:val="0000FF"/>
                </w:rPr>
                <w:t>C76</w:t>
              </w:r>
            </w:hyperlink>
            <w:r>
              <w:t xml:space="preserve">, </w:t>
            </w:r>
            <w:hyperlink r:id="rId5679" w:history="1">
              <w:r>
                <w:rPr>
                  <w:color w:val="0000FF"/>
                </w:rPr>
                <w:t>C76.0</w:t>
              </w:r>
            </w:hyperlink>
            <w:r>
              <w:t xml:space="preserve">, </w:t>
            </w:r>
            <w:hyperlink r:id="rId5680" w:history="1">
              <w:r>
                <w:rPr>
                  <w:color w:val="0000FF"/>
                </w:rPr>
                <w:t>C76.1</w:t>
              </w:r>
            </w:hyperlink>
            <w:r>
              <w:t xml:space="preserve">, </w:t>
            </w:r>
            <w:hyperlink r:id="rId5681" w:history="1">
              <w:r>
                <w:rPr>
                  <w:color w:val="0000FF"/>
                </w:rPr>
                <w:t>C76.2</w:t>
              </w:r>
            </w:hyperlink>
            <w:r>
              <w:t xml:space="preserve">, </w:t>
            </w:r>
            <w:hyperlink r:id="rId5682" w:history="1">
              <w:r>
                <w:rPr>
                  <w:color w:val="0000FF"/>
                </w:rPr>
                <w:t>C76.3</w:t>
              </w:r>
            </w:hyperlink>
            <w:r>
              <w:t xml:space="preserve">, </w:t>
            </w:r>
            <w:hyperlink r:id="rId5683" w:history="1">
              <w:r>
                <w:rPr>
                  <w:color w:val="0000FF"/>
                </w:rPr>
                <w:t>C76.4</w:t>
              </w:r>
            </w:hyperlink>
            <w:r>
              <w:t xml:space="preserve">, </w:t>
            </w:r>
            <w:hyperlink r:id="rId5684" w:history="1">
              <w:r>
                <w:rPr>
                  <w:color w:val="0000FF"/>
                </w:rPr>
                <w:t>C76.5</w:t>
              </w:r>
            </w:hyperlink>
            <w:r>
              <w:t xml:space="preserve">, </w:t>
            </w:r>
            <w:hyperlink r:id="rId5685" w:history="1">
              <w:r>
                <w:rPr>
                  <w:color w:val="0000FF"/>
                </w:rPr>
                <w:t>C76.7</w:t>
              </w:r>
            </w:hyperlink>
            <w:r>
              <w:t xml:space="preserve">, </w:t>
            </w:r>
            <w:hyperlink r:id="rId5686" w:history="1">
              <w:r>
                <w:rPr>
                  <w:color w:val="0000FF"/>
                </w:rPr>
                <w:t>C76.8</w:t>
              </w:r>
            </w:hyperlink>
            <w:r>
              <w:t xml:space="preserve">, </w:t>
            </w:r>
            <w:hyperlink r:id="rId5687" w:history="1">
              <w:r>
                <w:rPr>
                  <w:color w:val="0000FF"/>
                </w:rPr>
                <w:t>C77</w:t>
              </w:r>
            </w:hyperlink>
            <w:r>
              <w:t xml:space="preserve">, </w:t>
            </w:r>
            <w:hyperlink r:id="rId5688" w:history="1">
              <w:r>
                <w:rPr>
                  <w:color w:val="0000FF"/>
                </w:rPr>
                <w:t>C77.0</w:t>
              </w:r>
            </w:hyperlink>
            <w:r>
              <w:t xml:space="preserve">, </w:t>
            </w:r>
            <w:hyperlink r:id="rId5689" w:history="1">
              <w:r>
                <w:rPr>
                  <w:color w:val="0000FF"/>
                </w:rPr>
                <w:t>C77.1</w:t>
              </w:r>
            </w:hyperlink>
            <w:r>
              <w:t xml:space="preserve">, </w:t>
            </w:r>
            <w:hyperlink r:id="rId5690" w:history="1">
              <w:r>
                <w:rPr>
                  <w:color w:val="0000FF"/>
                </w:rPr>
                <w:t>C77.2</w:t>
              </w:r>
            </w:hyperlink>
            <w:r>
              <w:t xml:space="preserve">, </w:t>
            </w:r>
            <w:hyperlink r:id="rId5691" w:history="1">
              <w:r>
                <w:rPr>
                  <w:color w:val="0000FF"/>
                </w:rPr>
                <w:t>C77.3</w:t>
              </w:r>
            </w:hyperlink>
            <w:r>
              <w:t xml:space="preserve">, </w:t>
            </w:r>
            <w:hyperlink r:id="rId5692" w:history="1">
              <w:r>
                <w:rPr>
                  <w:color w:val="0000FF"/>
                </w:rPr>
                <w:t>C77.4</w:t>
              </w:r>
            </w:hyperlink>
            <w:r>
              <w:t xml:space="preserve">, </w:t>
            </w:r>
            <w:hyperlink r:id="rId5693" w:history="1">
              <w:r>
                <w:rPr>
                  <w:color w:val="0000FF"/>
                </w:rPr>
                <w:t>C77.5</w:t>
              </w:r>
            </w:hyperlink>
            <w:r>
              <w:t xml:space="preserve">, </w:t>
            </w:r>
            <w:hyperlink r:id="rId5694" w:history="1">
              <w:r>
                <w:rPr>
                  <w:color w:val="0000FF"/>
                </w:rPr>
                <w:t>C77.8</w:t>
              </w:r>
            </w:hyperlink>
            <w:r>
              <w:t xml:space="preserve">, </w:t>
            </w:r>
            <w:hyperlink r:id="rId5695" w:history="1">
              <w:r>
                <w:rPr>
                  <w:color w:val="0000FF"/>
                </w:rPr>
                <w:t>C77.9</w:t>
              </w:r>
            </w:hyperlink>
            <w:r>
              <w:t xml:space="preserve">, </w:t>
            </w:r>
            <w:hyperlink r:id="rId5696" w:history="1">
              <w:r>
                <w:rPr>
                  <w:color w:val="0000FF"/>
                </w:rPr>
                <w:t>C78</w:t>
              </w:r>
            </w:hyperlink>
            <w:r>
              <w:t xml:space="preserve">, </w:t>
            </w:r>
            <w:hyperlink r:id="rId5697" w:history="1">
              <w:r>
                <w:rPr>
                  <w:color w:val="0000FF"/>
                </w:rPr>
                <w:t>C78.0</w:t>
              </w:r>
            </w:hyperlink>
            <w:r>
              <w:t xml:space="preserve">, </w:t>
            </w:r>
            <w:hyperlink r:id="rId5698" w:history="1">
              <w:r>
                <w:rPr>
                  <w:color w:val="0000FF"/>
                </w:rPr>
                <w:t>C78.1</w:t>
              </w:r>
            </w:hyperlink>
            <w:r>
              <w:t xml:space="preserve">, </w:t>
            </w:r>
            <w:hyperlink r:id="rId5699" w:history="1">
              <w:r>
                <w:rPr>
                  <w:color w:val="0000FF"/>
                </w:rPr>
                <w:t>C78.2</w:t>
              </w:r>
            </w:hyperlink>
            <w:r>
              <w:t xml:space="preserve">, </w:t>
            </w:r>
            <w:hyperlink r:id="rId5700" w:history="1">
              <w:r>
                <w:rPr>
                  <w:color w:val="0000FF"/>
                </w:rPr>
                <w:t>C78.3</w:t>
              </w:r>
            </w:hyperlink>
            <w:r>
              <w:t xml:space="preserve">, </w:t>
            </w:r>
            <w:hyperlink r:id="rId5701" w:history="1">
              <w:r>
                <w:rPr>
                  <w:color w:val="0000FF"/>
                </w:rPr>
                <w:t>C78.4</w:t>
              </w:r>
            </w:hyperlink>
            <w:r>
              <w:t xml:space="preserve">, </w:t>
            </w:r>
            <w:hyperlink r:id="rId5702" w:history="1">
              <w:r>
                <w:rPr>
                  <w:color w:val="0000FF"/>
                </w:rPr>
                <w:t>C78.5</w:t>
              </w:r>
            </w:hyperlink>
            <w:r>
              <w:t xml:space="preserve">, </w:t>
            </w:r>
            <w:hyperlink r:id="rId5703" w:history="1">
              <w:r>
                <w:rPr>
                  <w:color w:val="0000FF"/>
                </w:rPr>
                <w:t>C78.6</w:t>
              </w:r>
            </w:hyperlink>
            <w:r>
              <w:t xml:space="preserve">, </w:t>
            </w:r>
            <w:hyperlink r:id="rId5704" w:history="1">
              <w:r>
                <w:rPr>
                  <w:color w:val="0000FF"/>
                </w:rPr>
                <w:t>C78.7</w:t>
              </w:r>
            </w:hyperlink>
            <w:r>
              <w:t xml:space="preserve">, </w:t>
            </w:r>
            <w:hyperlink r:id="rId5705" w:history="1">
              <w:r>
                <w:rPr>
                  <w:color w:val="0000FF"/>
                </w:rPr>
                <w:t>C78.8</w:t>
              </w:r>
            </w:hyperlink>
            <w:r>
              <w:t xml:space="preserve">, </w:t>
            </w:r>
            <w:hyperlink r:id="rId5706" w:history="1">
              <w:r>
                <w:rPr>
                  <w:color w:val="0000FF"/>
                </w:rPr>
                <w:t>C79</w:t>
              </w:r>
            </w:hyperlink>
            <w:r>
              <w:t xml:space="preserve">, </w:t>
            </w:r>
            <w:hyperlink r:id="rId5707" w:history="1">
              <w:r>
                <w:rPr>
                  <w:color w:val="0000FF"/>
                </w:rPr>
                <w:t>C79.0</w:t>
              </w:r>
            </w:hyperlink>
            <w:r>
              <w:t xml:space="preserve">, </w:t>
            </w:r>
            <w:hyperlink r:id="rId5708" w:history="1">
              <w:r>
                <w:rPr>
                  <w:color w:val="0000FF"/>
                </w:rPr>
                <w:t>C79.1</w:t>
              </w:r>
            </w:hyperlink>
            <w:r>
              <w:t xml:space="preserve">, </w:t>
            </w:r>
            <w:hyperlink r:id="rId5709" w:history="1">
              <w:r>
                <w:rPr>
                  <w:color w:val="0000FF"/>
                </w:rPr>
                <w:t>C79.2</w:t>
              </w:r>
            </w:hyperlink>
            <w:r>
              <w:t xml:space="preserve">, </w:t>
            </w:r>
            <w:hyperlink r:id="rId5710" w:history="1">
              <w:r>
                <w:rPr>
                  <w:color w:val="0000FF"/>
                </w:rPr>
                <w:t>C79.3</w:t>
              </w:r>
            </w:hyperlink>
            <w:r>
              <w:t xml:space="preserve">, </w:t>
            </w:r>
            <w:hyperlink r:id="rId5711" w:history="1">
              <w:r>
                <w:rPr>
                  <w:color w:val="0000FF"/>
                </w:rPr>
                <w:t>C79.4</w:t>
              </w:r>
            </w:hyperlink>
            <w:r>
              <w:t xml:space="preserve">, </w:t>
            </w:r>
            <w:hyperlink r:id="rId5712" w:history="1">
              <w:r>
                <w:rPr>
                  <w:color w:val="0000FF"/>
                </w:rPr>
                <w:t>C79.5</w:t>
              </w:r>
            </w:hyperlink>
            <w:r>
              <w:t xml:space="preserve">, </w:t>
            </w:r>
            <w:hyperlink r:id="rId5713" w:history="1">
              <w:r>
                <w:rPr>
                  <w:color w:val="0000FF"/>
                </w:rPr>
                <w:t>C79.6</w:t>
              </w:r>
            </w:hyperlink>
            <w:r>
              <w:t xml:space="preserve">, </w:t>
            </w:r>
            <w:hyperlink r:id="rId5714" w:history="1">
              <w:r>
                <w:rPr>
                  <w:color w:val="0000FF"/>
                </w:rPr>
                <w:t>C79.7</w:t>
              </w:r>
            </w:hyperlink>
            <w:r>
              <w:t xml:space="preserve">, </w:t>
            </w:r>
            <w:hyperlink r:id="rId5715" w:history="1">
              <w:r>
                <w:rPr>
                  <w:color w:val="0000FF"/>
                </w:rPr>
                <w:t>C79.8</w:t>
              </w:r>
            </w:hyperlink>
            <w:r>
              <w:t xml:space="preserve">, </w:t>
            </w:r>
            <w:hyperlink r:id="rId5716" w:history="1">
              <w:r>
                <w:rPr>
                  <w:color w:val="0000FF"/>
                </w:rPr>
                <w:t>C80</w:t>
              </w:r>
            </w:hyperlink>
            <w:r>
              <w:t xml:space="preserve">, </w:t>
            </w:r>
            <w:hyperlink r:id="rId5717" w:history="1">
              <w:r>
                <w:rPr>
                  <w:color w:val="0000FF"/>
                </w:rPr>
                <w:t>C80.0</w:t>
              </w:r>
            </w:hyperlink>
            <w:r>
              <w:t xml:space="preserve">, </w:t>
            </w:r>
            <w:hyperlink r:id="rId5718" w:history="1">
              <w:r>
                <w:rPr>
                  <w:color w:val="0000FF"/>
                </w:rPr>
                <w:t>C80.9</w:t>
              </w:r>
            </w:hyperlink>
            <w:r>
              <w:t xml:space="preserve">, </w:t>
            </w:r>
            <w:hyperlink r:id="rId5719" w:history="1">
              <w:r>
                <w:rPr>
                  <w:color w:val="0000FF"/>
                </w:rPr>
                <w:t>C97</w:t>
              </w:r>
            </w:hyperlink>
          </w:p>
        </w:tc>
        <w:tc>
          <w:tcPr>
            <w:tcW w:w="3118" w:type="dxa"/>
          </w:tcPr>
          <w:p w:rsidR="0007086E" w:rsidRDefault="0007086E">
            <w:pPr>
              <w:pStyle w:val="ConsPlusNormal"/>
            </w:pPr>
            <w:hyperlink r:id="rId5720" w:history="1">
              <w:r>
                <w:rPr>
                  <w:color w:val="0000FF"/>
                </w:rPr>
                <w:t>A25.30.014</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4,37</w:t>
            </w:r>
          </w:p>
        </w:tc>
      </w:tr>
      <w:tr w:rsidR="0007086E">
        <w:tc>
          <w:tcPr>
            <w:tcW w:w="567" w:type="dxa"/>
          </w:tcPr>
          <w:p w:rsidR="0007086E" w:rsidRDefault="0007086E">
            <w:pPr>
              <w:pStyle w:val="ConsPlusNormal"/>
              <w:jc w:val="center"/>
            </w:pPr>
            <w:r>
              <w:lastRenderedPageBreak/>
              <w:t>34</w:t>
            </w:r>
          </w:p>
        </w:tc>
        <w:tc>
          <w:tcPr>
            <w:tcW w:w="2551" w:type="dxa"/>
          </w:tcPr>
          <w:p w:rsidR="0007086E" w:rsidRDefault="0007086E">
            <w:pPr>
              <w:pStyle w:val="ConsPlusNormal"/>
            </w:pPr>
            <w:r>
              <w:t>Лекарственная терапия при остром лейкозе, дети</w:t>
            </w:r>
          </w:p>
        </w:tc>
        <w:tc>
          <w:tcPr>
            <w:tcW w:w="6350" w:type="dxa"/>
          </w:tcPr>
          <w:p w:rsidR="0007086E" w:rsidRDefault="0007086E">
            <w:pPr>
              <w:pStyle w:val="ConsPlusNormal"/>
            </w:pPr>
            <w:hyperlink r:id="rId5721" w:history="1">
              <w:r>
                <w:rPr>
                  <w:color w:val="0000FF"/>
                </w:rPr>
                <w:t>C91.0</w:t>
              </w:r>
            </w:hyperlink>
            <w:r>
              <w:t xml:space="preserve">, </w:t>
            </w:r>
            <w:hyperlink r:id="rId5722" w:history="1">
              <w:r>
                <w:rPr>
                  <w:color w:val="0000FF"/>
                </w:rPr>
                <w:t>C92.0</w:t>
              </w:r>
            </w:hyperlink>
            <w:r>
              <w:t xml:space="preserve">, </w:t>
            </w:r>
            <w:hyperlink r:id="rId5723" w:history="1">
              <w:r>
                <w:rPr>
                  <w:color w:val="0000FF"/>
                </w:rPr>
                <w:t>C92.4</w:t>
              </w:r>
            </w:hyperlink>
            <w:r>
              <w:t xml:space="preserve">, </w:t>
            </w:r>
            <w:hyperlink r:id="rId5724" w:history="1">
              <w:r>
                <w:rPr>
                  <w:color w:val="0000FF"/>
                </w:rPr>
                <w:t>C92.5</w:t>
              </w:r>
            </w:hyperlink>
            <w:r>
              <w:t xml:space="preserve">, </w:t>
            </w:r>
            <w:hyperlink r:id="rId5725" w:history="1">
              <w:r>
                <w:rPr>
                  <w:color w:val="0000FF"/>
                </w:rPr>
                <w:t>C92.6</w:t>
              </w:r>
            </w:hyperlink>
            <w:r>
              <w:t xml:space="preserve">, </w:t>
            </w:r>
            <w:hyperlink r:id="rId5726" w:history="1">
              <w:r>
                <w:rPr>
                  <w:color w:val="0000FF"/>
                </w:rPr>
                <w:t>C92.8</w:t>
              </w:r>
            </w:hyperlink>
            <w:r>
              <w:t xml:space="preserve">, </w:t>
            </w:r>
            <w:hyperlink r:id="rId5727" w:history="1">
              <w:r>
                <w:rPr>
                  <w:color w:val="0000FF"/>
                </w:rPr>
                <w:t>C93.0</w:t>
              </w:r>
            </w:hyperlink>
            <w:r>
              <w:t xml:space="preserve">, </w:t>
            </w:r>
            <w:hyperlink r:id="rId5728" w:history="1">
              <w:r>
                <w:rPr>
                  <w:color w:val="0000FF"/>
                </w:rPr>
                <w:t>C93.3</w:t>
              </w:r>
            </w:hyperlink>
            <w:r>
              <w:t xml:space="preserve">, </w:t>
            </w:r>
            <w:hyperlink r:id="rId5729" w:history="1">
              <w:r>
                <w:rPr>
                  <w:color w:val="0000FF"/>
                </w:rPr>
                <w:t>C94.0</w:t>
              </w:r>
            </w:hyperlink>
            <w:r>
              <w:t xml:space="preserve">, </w:t>
            </w:r>
            <w:hyperlink r:id="rId5730" w:history="1">
              <w:r>
                <w:rPr>
                  <w:color w:val="0000FF"/>
                </w:rPr>
                <w:t>C94.2</w:t>
              </w:r>
            </w:hyperlink>
            <w:r>
              <w:t xml:space="preserve">, </w:t>
            </w:r>
            <w:hyperlink r:id="rId5731" w:history="1">
              <w:r>
                <w:rPr>
                  <w:color w:val="0000FF"/>
                </w:rPr>
                <w:t>C95.0</w:t>
              </w:r>
            </w:hyperlink>
          </w:p>
        </w:tc>
        <w:tc>
          <w:tcPr>
            <w:tcW w:w="3118" w:type="dxa"/>
          </w:tcPr>
          <w:p w:rsidR="0007086E" w:rsidRDefault="0007086E">
            <w:pPr>
              <w:pStyle w:val="ConsPlusNormal"/>
            </w:pPr>
            <w:hyperlink r:id="rId5732" w:history="1">
              <w:r>
                <w:rPr>
                  <w:color w:val="0000FF"/>
                </w:rPr>
                <w:t>A25.30.014</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7,82</w:t>
            </w:r>
          </w:p>
        </w:tc>
      </w:tr>
      <w:tr w:rsidR="0007086E">
        <w:tc>
          <w:tcPr>
            <w:tcW w:w="567" w:type="dxa"/>
          </w:tcPr>
          <w:p w:rsidR="0007086E" w:rsidRDefault="0007086E">
            <w:pPr>
              <w:pStyle w:val="ConsPlusNormal"/>
              <w:jc w:val="center"/>
            </w:pPr>
            <w:r>
              <w:t>35</w:t>
            </w:r>
          </w:p>
        </w:tc>
        <w:tc>
          <w:tcPr>
            <w:tcW w:w="2551" w:type="dxa"/>
          </w:tcPr>
          <w:p w:rsidR="0007086E" w:rsidRDefault="0007086E">
            <w:pPr>
              <w:pStyle w:val="ConsPlusNormal"/>
            </w:pPr>
            <w:r>
              <w:t xml:space="preserve">Лекарственная терапия при других злокачественных новообразованиях </w:t>
            </w:r>
            <w:r>
              <w:lastRenderedPageBreak/>
              <w:t>лимфоидной и кроветворной тканей, дети</w:t>
            </w:r>
          </w:p>
        </w:tc>
        <w:tc>
          <w:tcPr>
            <w:tcW w:w="6350" w:type="dxa"/>
          </w:tcPr>
          <w:p w:rsidR="0007086E" w:rsidRDefault="0007086E">
            <w:pPr>
              <w:pStyle w:val="ConsPlusNormal"/>
            </w:pPr>
            <w:hyperlink r:id="rId5733" w:history="1">
              <w:r>
                <w:rPr>
                  <w:color w:val="0000FF"/>
                </w:rPr>
                <w:t>C81</w:t>
              </w:r>
            </w:hyperlink>
            <w:r>
              <w:t xml:space="preserve">, </w:t>
            </w:r>
            <w:hyperlink r:id="rId5734" w:history="1">
              <w:r>
                <w:rPr>
                  <w:color w:val="0000FF"/>
                </w:rPr>
                <w:t>C81.0</w:t>
              </w:r>
            </w:hyperlink>
            <w:r>
              <w:t xml:space="preserve">, </w:t>
            </w:r>
            <w:hyperlink r:id="rId5735" w:history="1">
              <w:r>
                <w:rPr>
                  <w:color w:val="0000FF"/>
                </w:rPr>
                <w:t>C81.1</w:t>
              </w:r>
            </w:hyperlink>
            <w:r>
              <w:t xml:space="preserve">, </w:t>
            </w:r>
            <w:hyperlink r:id="rId5736" w:history="1">
              <w:r>
                <w:rPr>
                  <w:color w:val="0000FF"/>
                </w:rPr>
                <w:t>C81.2</w:t>
              </w:r>
            </w:hyperlink>
            <w:r>
              <w:t xml:space="preserve">, </w:t>
            </w:r>
            <w:hyperlink r:id="rId5737" w:history="1">
              <w:r>
                <w:rPr>
                  <w:color w:val="0000FF"/>
                </w:rPr>
                <w:t>C81.3</w:t>
              </w:r>
            </w:hyperlink>
            <w:r>
              <w:t xml:space="preserve">, </w:t>
            </w:r>
            <w:hyperlink r:id="rId5738" w:history="1">
              <w:r>
                <w:rPr>
                  <w:color w:val="0000FF"/>
                </w:rPr>
                <w:t>C81.4</w:t>
              </w:r>
            </w:hyperlink>
            <w:r>
              <w:t xml:space="preserve">, </w:t>
            </w:r>
            <w:hyperlink r:id="rId5739" w:history="1">
              <w:r>
                <w:rPr>
                  <w:color w:val="0000FF"/>
                </w:rPr>
                <w:t>C81.7</w:t>
              </w:r>
            </w:hyperlink>
            <w:r>
              <w:t xml:space="preserve">, </w:t>
            </w:r>
            <w:hyperlink r:id="rId5740" w:history="1">
              <w:r>
                <w:rPr>
                  <w:color w:val="0000FF"/>
                </w:rPr>
                <w:t>C81.9</w:t>
              </w:r>
            </w:hyperlink>
            <w:r>
              <w:t xml:space="preserve">, </w:t>
            </w:r>
            <w:hyperlink r:id="rId5741" w:history="1">
              <w:r>
                <w:rPr>
                  <w:color w:val="0000FF"/>
                </w:rPr>
                <w:t>C82</w:t>
              </w:r>
            </w:hyperlink>
            <w:r>
              <w:t xml:space="preserve">, </w:t>
            </w:r>
            <w:hyperlink r:id="rId5742" w:history="1">
              <w:r>
                <w:rPr>
                  <w:color w:val="0000FF"/>
                </w:rPr>
                <w:t>C82.0</w:t>
              </w:r>
            </w:hyperlink>
            <w:r>
              <w:t xml:space="preserve">, </w:t>
            </w:r>
            <w:hyperlink r:id="rId5743" w:history="1">
              <w:r>
                <w:rPr>
                  <w:color w:val="0000FF"/>
                </w:rPr>
                <w:t>C82.1</w:t>
              </w:r>
            </w:hyperlink>
            <w:r>
              <w:t xml:space="preserve">, </w:t>
            </w:r>
            <w:hyperlink r:id="rId5744" w:history="1">
              <w:r>
                <w:rPr>
                  <w:color w:val="0000FF"/>
                </w:rPr>
                <w:t>C82.2</w:t>
              </w:r>
            </w:hyperlink>
            <w:r>
              <w:t xml:space="preserve">, </w:t>
            </w:r>
            <w:hyperlink r:id="rId5745" w:history="1">
              <w:r>
                <w:rPr>
                  <w:color w:val="0000FF"/>
                </w:rPr>
                <w:t>C82.3</w:t>
              </w:r>
            </w:hyperlink>
            <w:r>
              <w:t xml:space="preserve">, </w:t>
            </w:r>
            <w:hyperlink r:id="rId5746" w:history="1">
              <w:r>
                <w:rPr>
                  <w:color w:val="0000FF"/>
                </w:rPr>
                <w:t>C82.4</w:t>
              </w:r>
            </w:hyperlink>
            <w:r>
              <w:t xml:space="preserve">, </w:t>
            </w:r>
            <w:hyperlink r:id="rId5747" w:history="1">
              <w:r>
                <w:rPr>
                  <w:color w:val="0000FF"/>
                </w:rPr>
                <w:t>C82.5</w:t>
              </w:r>
            </w:hyperlink>
            <w:r>
              <w:t xml:space="preserve">, </w:t>
            </w:r>
            <w:hyperlink r:id="rId5748" w:history="1">
              <w:r>
                <w:rPr>
                  <w:color w:val="0000FF"/>
                </w:rPr>
                <w:t>C82.6</w:t>
              </w:r>
            </w:hyperlink>
            <w:r>
              <w:t xml:space="preserve">, </w:t>
            </w:r>
            <w:hyperlink r:id="rId5749" w:history="1">
              <w:r>
                <w:rPr>
                  <w:color w:val="0000FF"/>
                </w:rPr>
                <w:t>C82.7</w:t>
              </w:r>
            </w:hyperlink>
            <w:r>
              <w:t xml:space="preserve">, </w:t>
            </w:r>
            <w:hyperlink r:id="rId5750" w:history="1">
              <w:r>
                <w:rPr>
                  <w:color w:val="0000FF"/>
                </w:rPr>
                <w:t>C82.9</w:t>
              </w:r>
            </w:hyperlink>
            <w:r>
              <w:t xml:space="preserve">, </w:t>
            </w:r>
            <w:hyperlink r:id="rId5751" w:history="1">
              <w:r>
                <w:rPr>
                  <w:color w:val="0000FF"/>
                </w:rPr>
                <w:t>C83</w:t>
              </w:r>
            </w:hyperlink>
            <w:r>
              <w:t xml:space="preserve">, </w:t>
            </w:r>
            <w:hyperlink r:id="rId5752" w:history="1">
              <w:r>
                <w:rPr>
                  <w:color w:val="0000FF"/>
                </w:rPr>
                <w:t>C83.0</w:t>
              </w:r>
            </w:hyperlink>
            <w:r>
              <w:t xml:space="preserve">, </w:t>
            </w:r>
            <w:hyperlink r:id="rId5753" w:history="1">
              <w:r>
                <w:rPr>
                  <w:color w:val="0000FF"/>
                </w:rPr>
                <w:t>C83.1</w:t>
              </w:r>
            </w:hyperlink>
            <w:r>
              <w:t xml:space="preserve">, </w:t>
            </w:r>
            <w:hyperlink r:id="rId5754" w:history="1">
              <w:r>
                <w:rPr>
                  <w:color w:val="0000FF"/>
                </w:rPr>
                <w:t>C83.3</w:t>
              </w:r>
            </w:hyperlink>
            <w:r>
              <w:t xml:space="preserve">, </w:t>
            </w:r>
            <w:hyperlink r:id="rId5755" w:history="1">
              <w:r>
                <w:rPr>
                  <w:color w:val="0000FF"/>
                </w:rPr>
                <w:t>C83.5</w:t>
              </w:r>
            </w:hyperlink>
            <w:r>
              <w:t xml:space="preserve">, </w:t>
            </w:r>
            <w:hyperlink r:id="rId5756" w:history="1">
              <w:r>
                <w:rPr>
                  <w:color w:val="0000FF"/>
                </w:rPr>
                <w:t>C83.7</w:t>
              </w:r>
            </w:hyperlink>
            <w:r>
              <w:t xml:space="preserve">, </w:t>
            </w:r>
            <w:hyperlink r:id="rId5757" w:history="1">
              <w:r>
                <w:rPr>
                  <w:color w:val="0000FF"/>
                </w:rPr>
                <w:t>C83.8</w:t>
              </w:r>
            </w:hyperlink>
            <w:r>
              <w:t xml:space="preserve">, </w:t>
            </w:r>
            <w:hyperlink r:id="rId5758" w:history="1">
              <w:r>
                <w:rPr>
                  <w:color w:val="0000FF"/>
                </w:rPr>
                <w:t>C83.9</w:t>
              </w:r>
            </w:hyperlink>
            <w:r>
              <w:t xml:space="preserve">, </w:t>
            </w:r>
            <w:hyperlink r:id="rId5759" w:history="1">
              <w:r>
                <w:rPr>
                  <w:color w:val="0000FF"/>
                </w:rPr>
                <w:t>C84</w:t>
              </w:r>
            </w:hyperlink>
            <w:r>
              <w:t xml:space="preserve">, </w:t>
            </w:r>
            <w:hyperlink r:id="rId5760" w:history="1">
              <w:r>
                <w:rPr>
                  <w:color w:val="0000FF"/>
                </w:rPr>
                <w:t>C84.0</w:t>
              </w:r>
            </w:hyperlink>
            <w:r>
              <w:t xml:space="preserve">, </w:t>
            </w:r>
            <w:hyperlink r:id="rId5761" w:history="1">
              <w:r>
                <w:rPr>
                  <w:color w:val="0000FF"/>
                </w:rPr>
                <w:t>C84.1</w:t>
              </w:r>
            </w:hyperlink>
            <w:r>
              <w:t xml:space="preserve">, </w:t>
            </w:r>
            <w:hyperlink r:id="rId5762" w:history="1">
              <w:r>
                <w:rPr>
                  <w:color w:val="0000FF"/>
                </w:rPr>
                <w:t>C84.4</w:t>
              </w:r>
            </w:hyperlink>
            <w:r>
              <w:t xml:space="preserve">, </w:t>
            </w:r>
            <w:hyperlink r:id="rId5763" w:history="1">
              <w:r>
                <w:rPr>
                  <w:color w:val="0000FF"/>
                </w:rPr>
                <w:t>C84.5</w:t>
              </w:r>
            </w:hyperlink>
            <w:r>
              <w:t xml:space="preserve">, </w:t>
            </w:r>
            <w:hyperlink r:id="rId5764" w:history="1">
              <w:r>
                <w:rPr>
                  <w:color w:val="0000FF"/>
                </w:rPr>
                <w:t>C84.6</w:t>
              </w:r>
            </w:hyperlink>
            <w:r>
              <w:t xml:space="preserve">, </w:t>
            </w:r>
            <w:hyperlink r:id="rId5765" w:history="1">
              <w:r>
                <w:rPr>
                  <w:color w:val="0000FF"/>
                </w:rPr>
                <w:t>C84.7</w:t>
              </w:r>
            </w:hyperlink>
            <w:r>
              <w:t xml:space="preserve">, </w:t>
            </w:r>
            <w:hyperlink r:id="rId5766" w:history="1">
              <w:r>
                <w:rPr>
                  <w:color w:val="0000FF"/>
                </w:rPr>
                <w:t>C84.8</w:t>
              </w:r>
            </w:hyperlink>
            <w:r>
              <w:t xml:space="preserve">, </w:t>
            </w:r>
            <w:hyperlink r:id="rId5767" w:history="1">
              <w:r>
                <w:rPr>
                  <w:color w:val="0000FF"/>
                </w:rPr>
                <w:t>C84.9</w:t>
              </w:r>
            </w:hyperlink>
            <w:r>
              <w:t xml:space="preserve">, </w:t>
            </w:r>
            <w:hyperlink r:id="rId5768" w:history="1">
              <w:r>
                <w:rPr>
                  <w:color w:val="0000FF"/>
                </w:rPr>
                <w:t>C85</w:t>
              </w:r>
            </w:hyperlink>
            <w:r>
              <w:t xml:space="preserve">, </w:t>
            </w:r>
            <w:hyperlink r:id="rId5769" w:history="1">
              <w:r>
                <w:rPr>
                  <w:color w:val="0000FF"/>
                </w:rPr>
                <w:t>C85.1</w:t>
              </w:r>
            </w:hyperlink>
            <w:r>
              <w:t xml:space="preserve">, </w:t>
            </w:r>
            <w:hyperlink r:id="rId5770" w:history="1">
              <w:r>
                <w:rPr>
                  <w:color w:val="0000FF"/>
                </w:rPr>
                <w:t>C85.2</w:t>
              </w:r>
            </w:hyperlink>
            <w:r>
              <w:t xml:space="preserve">, </w:t>
            </w:r>
            <w:hyperlink r:id="rId5771" w:history="1">
              <w:r>
                <w:rPr>
                  <w:color w:val="0000FF"/>
                </w:rPr>
                <w:t>C85.7</w:t>
              </w:r>
            </w:hyperlink>
            <w:r>
              <w:t xml:space="preserve">, </w:t>
            </w:r>
            <w:hyperlink r:id="rId5772" w:history="1">
              <w:r>
                <w:rPr>
                  <w:color w:val="0000FF"/>
                </w:rPr>
                <w:t>C85.9</w:t>
              </w:r>
            </w:hyperlink>
            <w:r>
              <w:t xml:space="preserve">, C86, C86.0, C86.1, C86.2, C86.3, C86.4, C86.5, C86.6, </w:t>
            </w:r>
            <w:hyperlink r:id="rId5773" w:history="1">
              <w:r>
                <w:rPr>
                  <w:color w:val="0000FF"/>
                </w:rPr>
                <w:t>C88</w:t>
              </w:r>
            </w:hyperlink>
            <w:r>
              <w:t xml:space="preserve">, </w:t>
            </w:r>
            <w:hyperlink r:id="rId5774" w:history="1">
              <w:r>
                <w:rPr>
                  <w:color w:val="0000FF"/>
                </w:rPr>
                <w:t>C88.0</w:t>
              </w:r>
            </w:hyperlink>
            <w:r>
              <w:t xml:space="preserve">, </w:t>
            </w:r>
            <w:hyperlink r:id="rId5775" w:history="1">
              <w:r>
                <w:rPr>
                  <w:color w:val="0000FF"/>
                </w:rPr>
                <w:t>C88.1</w:t>
              </w:r>
            </w:hyperlink>
            <w:r>
              <w:t xml:space="preserve">, </w:t>
            </w:r>
            <w:hyperlink r:id="rId5776" w:history="1">
              <w:r>
                <w:rPr>
                  <w:color w:val="0000FF"/>
                </w:rPr>
                <w:t>C88.2</w:t>
              </w:r>
            </w:hyperlink>
            <w:r>
              <w:t xml:space="preserve">, </w:t>
            </w:r>
            <w:hyperlink r:id="rId5777" w:history="1">
              <w:r>
                <w:rPr>
                  <w:color w:val="0000FF"/>
                </w:rPr>
                <w:t>C88.3</w:t>
              </w:r>
            </w:hyperlink>
            <w:r>
              <w:t xml:space="preserve">, </w:t>
            </w:r>
            <w:hyperlink r:id="rId5778" w:history="1">
              <w:r>
                <w:rPr>
                  <w:color w:val="0000FF"/>
                </w:rPr>
                <w:t>C88.4</w:t>
              </w:r>
            </w:hyperlink>
            <w:r>
              <w:t xml:space="preserve">, </w:t>
            </w:r>
            <w:hyperlink r:id="rId5779" w:history="1">
              <w:r>
                <w:rPr>
                  <w:color w:val="0000FF"/>
                </w:rPr>
                <w:t>C88.7</w:t>
              </w:r>
            </w:hyperlink>
            <w:r>
              <w:t xml:space="preserve">, </w:t>
            </w:r>
            <w:hyperlink r:id="rId5780" w:history="1">
              <w:r>
                <w:rPr>
                  <w:color w:val="0000FF"/>
                </w:rPr>
                <w:t>C88.9</w:t>
              </w:r>
            </w:hyperlink>
            <w:r>
              <w:t xml:space="preserve">, </w:t>
            </w:r>
            <w:hyperlink r:id="rId5781" w:history="1">
              <w:r>
                <w:rPr>
                  <w:color w:val="0000FF"/>
                </w:rPr>
                <w:t>C90</w:t>
              </w:r>
            </w:hyperlink>
            <w:r>
              <w:t xml:space="preserve">, </w:t>
            </w:r>
            <w:hyperlink r:id="rId5782" w:history="1">
              <w:r>
                <w:rPr>
                  <w:color w:val="0000FF"/>
                </w:rPr>
                <w:t>C90.0</w:t>
              </w:r>
            </w:hyperlink>
            <w:r>
              <w:t xml:space="preserve">, </w:t>
            </w:r>
            <w:hyperlink r:id="rId5783" w:history="1">
              <w:r>
                <w:rPr>
                  <w:color w:val="0000FF"/>
                </w:rPr>
                <w:t>C90.1</w:t>
              </w:r>
            </w:hyperlink>
            <w:r>
              <w:t xml:space="preserve">, </w:t>
            </w:r>
            <w:hyperlink r:id="rId5784" w:history="1">
              <w:r>
                <w:rPr>
                  <w:color w:val="0000FF"/>
                </w:rPr>
                <w:t>C90.2</w:t>
              </w:r>
            </w:hyperlink>
            <w:r>
              <w:t xml:space="preserve">, </w:t>
            </w:r>
            <w:hyperlink r:id="rId5785" w:history="1">
              <w:r>
                <w:rPr>
                  <w:color w:val="0000FF"/>
                </w:rPr>
                <w:t>C90.3</w:t>
              </w:r>
            </w:hyperlink>
            <w:r>
              <w:t xml:space="preserve">, </w:t>
            </w:r>
            <w:hyperlink r:id="rId5786" w:history="1">
              <w:r>
                <w:rPr>
                  <w:color w:val="0000FF"/>
                </w:rPr>
                <w:t>C91.1</w:t>
              </w:r>
            </w:hyperlink>
            <w:r>
              <w:t xml:space="preserve">, </w:t>
            </w:r>
            <w:hyperlink r:id="rId5787" w:history="1">
              <w:r>
                <w:rPr>
                  <w:color w:val="0000FF"/>
                </w:rPr>
                <w:t>C91.3</w:t>
              </w:r>
            </w:hyperlink>
            <w:r>
              <w:t xml:space="preserve">, </w:t>
            </w:r>
            <w:hyperlink r:id="rId5788" w:history="1">
              <w:r>
                <w:rPr>
                  <w:color w:val="0000FF"/>
                </w:rPr>
                <w:t>C91.4</w:t>
              </w:r>
            </w:hyperlink>
            <w:r>
              <w:t xml:space="preserve">, </w:t>
            </w:r>
            <w:hyperlink r:id="rId5789" w:history="1">
              <w:r>
                <w:rPr>
                  <w:color w:val="0000FF"/>
                </w:rPr>
                <w:t>C91.5</w:t>
              </w:r>
            </w:hyperlink>
            <w:r>
              <w:t xml:space="preserve">, </w:t>
            </w:r>
            <w:hyperlink r:id="rId5790" w:history="1">
              <w:r>
                <w:rPr>
                  <w:color w:val="0000FF"/>
                </w:rPr>
                <w:t>C91.6</w:t>
              </w:r>
            </w:hyperlink>
            <w:r>
              <w:t xml:space="preserve">, </w:t>
            </w:r>
            <w:hyperlink r:id="rId5791" w:history="1">
              <w:r>
                <w:rPr>
                  <w:color w:val="0000FF"/>
                </w:rPr>
                <w:t>C91.7</w:t>
              </w:r>
            </w:hyperlink>
            <w:r>
              <w:t xml:space="preserve">, </w:t>
            </w:r>
            <w:hyperlink r:id="rId5792" w:history="1">
              <w:r>
                <w:rPr>
                  <w:color w:val="0000FF"/>
                </w:rPr>
                <w:t>C91.8</w:t>
              </w:r>
            </w:hyperlink>
            <w:r>
              <w:t xml:space="preserve">, </w:t>
            </w:r>
            <w:hyperlink r:id="rId5793" w:history="1">
              <w:r>
                <w:rPr>
                  <w:color w:val="0000FF"/>
                </w:rPr>
                <w:t>C91.9</w:t>
              </w:r>
            </w:hyperlink>
            <w:r>
              <w:t xml:space="preserve">, </w:t>
            </w:r>
            <w:hyperlink r:id="rId5794" w:history="1">
              <w:r>
                <w:rPr>
                  <w:color w:val="0000FF"/>
                </w:rPr>
                <w:t>C92.1</w:t>
              </w:r>
            </w:hyperlink>
            <w:r>
              <w:t xml:space="preserve">, </w:t>
            </w:r>
            <w:hyperlink r:id="rId5795" w:history="1">
              <w:r>
                <w:rPr>
                  <w:color w:val="0000FF"/>
                </w:rPr>
                <w:t>C92.2</w:t>
              </w:r>
            </w:hyperlink>
            <w:r>
              <w:t xml:space="preserve">, </w:t>
            </w:r>
            <w:hyperlink r:id="rId5796" w:history="1">
              <w:r>
                <w:rPr>
                  <w:color w:val="0000FF"/>
                </w:rPr>
                <w:t>C92.3</w:t>
              </w:r>
            </w:hyperlink>
            <w:r>
              <w:t xml:space="preserve">, </w:t>
            </w:r>
            <w:hyperlink r:id="rId5797" w:history="1">
              <w:r>
                <w:rPr>
                  <w:color w:val="0000FF"/>
                </w:rPr>
                <w:t>C92.7</w:t>
              </w:r>
            </w:hyperlink>
            <w:r>
              <w:t xml:space="preserve">, </w:t>
            </w:r>
            <w:hyperlink r:id="rId5798" w:history="1">
              <w:r>
                <w:rPr>
                  <w:color w:val="0000FF"/>
                </w:rPr>
                <w:t>C92.9</w:t>
              </w:r>
            </w:hyperlink>
            <w:r>
              <w:t xml:space="preserve">, </w:t>
            </w:r>
            <w:hyperlink r:id="rId5799" w:history="1">
              <w:r>
                <w:rPr>
                  <w:color w:val="0000FF"/>
                </w:rPr>
                <w:t>C93.1</w:t>
              </w:r>
            </w:hyperlink>
            <w:r>
              <w:t xml:space="preserve">, </w:t>
            </w:r>
            <w:hyperlink r:id="rId5800" w:history="1">
              <w:r>
                <w:rPr>
                  <w:color w:val="0000FF"/>
                </w:rPr>
                <w:t>C93.7</w:t>
              </w:r>
            </w:hyperlink>
            <w:r>
              <w:t xml:space="preserve">, </w:t>
            </w:r>
            <w:hyperlink r:id="rId5801" w:history="1">
              <w:r>
                <w:rPr>
                  <w:color w:val="0000FF"/>
                </w:rPr>
                <w:t>C93.9</w:t>
              </w:r>
            </w:hyperlink>
            <w:r>
              <w:t xml:space="preserve">, </w:t>
            </w:r>
            <w:hyperlink r:id="rId5802" w:history="1">
              <w:r>
                <w:rPr>
                  <w:color w:val="0000FF"/>
                </w:rPr>
                <w:t>C94.3</w:t>
              </w:r>
            </w:hyperlink>
            <w:r>
              <w:t xml:space="preserve">, </w:t>
            </w:r>
            <w:hyperlink r:id="rId5803" w:history="1">
              <w:r>
                <w:rPr>
                  <w:color w:val="0000FF"/>
                </w:rPr>
                <w:t>C94.4</w:t>
              </w:r>
            </w:hyperlink>
            <w:r>
              <w:t xml:space="preserve">, </w:t>
            </w:r>
            <w:hyperlink r:id="rId5804" w:history="1">
              <w:r>
                <w:rPr>
                  <w:color w:val="0000FF"/>
                </w:rPr>
                <w:t>C94.6</w:t>
              </w:r>
            </w:hyperlink>
            <w:r>
              <w:t xml:space="preserve">, </w:t>
            </w:r>
            <w:hyperlink r:id="rId5805" w:history="1">
              <w:r>
                <w:rPr>
                  <w:color w:val="0000FF"/>
                </w:rPr>
                <w:t>C94.7</w:t>
              </w:r>
            </w:hyperlink>
            <w:r>
              <w:t xml:space="preserve">, </w:t>
            </w:r>
            <w:hyperlink r:id="rId5806" w:history="1">
              <w:r>
                <w:rPr>
                  <w:color w:val="0000FF"/>
                </w:rPr>
                <w:t>C95</w:t>
              </w:r>
            </w:hyperlink>
            <w:r>
              <w:t xml:space="preserve">, </w:t>
            </w:r>
            <w:hyperlink r:id="rId5807" w:history="1">
              <w:r>
                <w:rPr>
                  <w:color w:val="0000FF"/>
                </w:rPr>
                <w:t>C95.1</w:t>
              </w:r>
            </w:hyperlink>
            <w:r>
              <w:t xml:space="preserve">, </w:t>
            </w:r>
            <w:hyperlink r:id="rId5808" w:history="1">
              <w:r>
                <w:rPr>
                  <w:color w:val="0000FF"/>
                </w:rPr>
                <w:t>C95.7</w:t>
              </w:r>
            </w:hyperlink>
            <w:r>
              <w:t xml:space="preserve">, </w:t>
            </w:r>
            <w:hyperlink r:id="rId5809" w:history="1">
              <w:r>
                <w:rPr>
                  <w:color w:val="0000FF"/>
                </w:rPr>
                <w:t>C95.9</w:t>
              </w:r>
            </w:hyperlink>
            <w:r>
              <w:t xml:space="preserve">, </w:t>
            </w:r>
            <w:hyperlink r:id="rId5810" w:history="1">
              <w:r>
                <w:rPr>
                  <w:color w:val="0000FF"/>
                </w:rPr>
                <w:t>C96</w:t>
              </w:r>
            </w:hyperlink>
            <w:r>
              <w:t xml:space="preserve">, </w:t>
            </w:r>
            <w:hyperlink r:id="rId5811" w:history="1">
              <w:r>
                <w:rPr>
                  <w:color w:val="0000FF"/>
                </w:rPr>
                <w:t>C96.0</w:t>
              </w:r>
            </w:hyperlink>
            <w:r>
              <w:t xml:space="preserve">, </w:t>
            </w:r>
            <w:hyperlink r:id="rId5812" w:history="1">
              <w:r>
                <w:rPr>
                  <w:color w:val="0000FF"/>
                </w:rPr>
                <w:t>C96.2</w:t>
              </w:r>
            </w:hyperlink>
            <w:r>
              <w:t xml:space="preserve">, </w:t>
            </w:r>
            <w:hyperlink r:id="rId5813" w:history="1">
              <w:r>
                <w:rPr>
                  <w:color w:val="0000FF"/>
                </w:rPr>
                <w:t>C96.4</w:t>
              </w:r>
            </w:hyperlink>
            <w:r>
              <w:t xml:space="preserve">, </w:t>
            </w:r>
            <w:hyperlink r:id="rId5814" w:history="1">
              <w:r>
                <w:rPr>
                  <w:color w:val="0000FF"/>
                </w:rPr>
                <w:t>C96.5</w:t>
              </w:r>
            </w:hyperlink>
            <w:r>
              <w:t xml:space="preserve">, </w:t>
            </w:r>
            <w:hyperlink r:id="rId5815" w:history="1">
              <w:r>
                <w:rPr>
                  <w:color w:val="0000FF"/>
                </w:rPr>
                <w:t>C96.6</w:t>
              </w:r>
            </w:hyperlink>
            <w:r>
              <w:t xml:space="preserve">, </w:t>
            </w:r>
            <w:hyperlink r:id="rId5816" w:history="1">
              <w:r>
                <w:rPr>
                  <w:color w:val="0000FF"/>
                </w:rPr>
                <w:t>C96.7</w:t>
              </w:r>
            </w:hyperlink>
            <w:r>
              <w:t xml:space="preserve">, </w:t>
            </w:r>
            <w:hyperlink r:id="rId5817" w:history="1">
              <w:r>
                <w:rPr>
                  <w:color w:val="0000FF"/>
                </w:rPr>
                <w:t>C96.8</w:t>
              </w:r>
            </w:hyperlink>
            <w:r>
              <w:t xml:space="preserve">, </w:t>
            </w:r>
            <w:hyperlink r:id="rId5818" w:history="1">
              <w:r>
                <w:rPr>
                  <w:color w:val="0000FF"/>
                </w:rPr>
                <w:t>C96.9</w:t>
              </w:r>
            </w:hyperlink>
            <w:r>
              <w:t xml:space="preserve">, </w:t>
            </w:r>
            <w:hyperlink r:id="rId5819" w:history="1">
              <w:r>
                <w:rPr>
                  <w:color w:val="0000FF"/>
                </w:rPr>
                <w:t>D45</w:t>
              </w:r>
            </w:hyperlink>
            <w:r>
              <w:t xml:space="preserve">, </w:t>
            </w:r>
            <w:hyperlink r:id="rId5820" w:history="1">
              <w:r>
                <w:rPr>
                  <w:color w:val="0000FF"/>
                </w:rPr>
                <w:t>D46</w:t>
              </w:r>
            </w:hyperlink>
            <w:r>
              <w:t xml:space="preserve">, </w:t>
            </w:r>
            <w:hyperlink r:id="rId5821" w:history="1">
              <w:r>
                <w:rPr>
                  <w:color w:val="0000FF"/>
                </w:rPr>
                <w:t>D46.0</w:t>
              </w:r>
            </w:hyperlink>
            <w:r>
              <w:t xml:space="preserve">, </w:t>
            </w:r>
            <w:hyperlink r:id="rId5822" w:history="1">
              <w:r>
                <w:rPr>
                  <w:color w:val="0000FF"/>
                </w:rPr>
                <w:t>D46.1</w:t>
              </w:r>
            </w:hyperlink>
            <w:r>
              <w:t xml:space="preserve">, </w:t>
            </w:r>
            <w:hyperlink r:id="rId5823" w:history="1">
              <w:r>
                <w:rPr>
                  <w:color w:val="0000FF"/>
                </w:rPr>
                <w:t>D46.2</w:t>
              </w:r>
            </w:hyperlink>
            <w:r>
              <w:t xml:space="preserve">, </w:t>
            </w:r>
            <w:hyperlink r:id="rId5824" w:history="1">
              <w:r>
                <w:rPr>
                  <w:color w:val="0000FF"/>
                </w:rPr>
                <w:t>D46.3</w:t>
              </w:r>
            </w:hyperlink>
            <w:r>
              <w:t xml:space="preserve">, </w:t>
            </w:r>
            <w:hyperlink r:id="rId5825" w:history="1">
              <w:r>
                <w:rPr>
                  <w:color w:val="0000FF"/>
                </w:rPr>
                <w:t>D46.4</w:t>
              </w:r>
            </w:hyperlink>
            <w:r>
              <w:t xml:space="preserve">, D46.5, D46.6, </w:t>
            </w:r>
            <w:hyperlink r:id="rId5826" w:history="1">
              <w:r>
                <w:rPr>
                  <w:color w:val="0000FF"/>
                </w:rPr>
                <w:t>D46.7</w:t>
              </w:r>
            </w:hyperlink>
            <w:r>
              <w:t xml:space="preserve">, </w:t>
            </w:r>
            <w:hyperlink r:id="rId5827" w:history="1">
              <w:r>
                <w:rPr>
                  <w:color w:val="0000FF"/>
                </w:rPr>
                <w:t>D46.9</w:t>
              </w:r>
            </w:hyperlink>
            <w:r>
              <w:t xml:space="preserve">, </w:t>
            </w:r>
            <w:hyperlink r:id="rId5828" w:history="1">
              <w:r>
                <w:rPr>
                  <w:color w:val="0000FF"/>
                </w:rPr>
                <w:t>D47</w:t>
              </w:r>
            </w:hyperlink>
            <w:r>
              <w:t xml:space="preserve">, </w:t>
            </w:r>
            <w:hyperlink r:id="rId5829" w:history="1">
              <w:r>
                <w:rPr>
                  <w:color w:val="0000FF"/>
                </w:rPr>
                <w:t>D47.0</w:t>
              </w:r>
            </w:hyperlink>
            <w:r>
              <w:t xml:space="preserve">, </w:t>
            </w:r>
            <w:hyperlink r:id="rId5830" w:history="1">
              <w:r>
                <w:rPr>
                  <w:color w:val="0000FF"/>
                </w:rPr>
                <w:t>D47.1</w:t>
              </w:r>
            </w:hyperlink>
            <w:r>
              <w:t xml:space="preserve">, </w:t>
            </w:r>
            <w:hyperlink r:id="rId5831" w:history="1">
              <w:r>
                <w:rPr>
                  <w:color w:val="0000FF"/>
                </w:rPr>
                <w:t>D47.2</w:t>
              </w:r>
            </w:hyperlink>
            <w:r>
              <w:t xml:space="preserve">, </w:t>
            </w:r>
            <w:hyperlink r:id="rId5832" w:history="1">
              <w:r>
                <w:rPr>
                  <w:color w:val="0000FF"/>
                </w:rPr>
                <w:t>D47.3</w:t>
              </w:r>
            </w:hyperlink>
            <w:r>
              <w:t xml:space="preserve">, D47.4, D47.5, </w:t>
            </w:r>
            <w:hyperlink r:id="rId5833" w:history="1">
              <w:r>
                <w:rPr>
                  <w:color w:val="0000FF"/>
                </w:rPr>
                <w:t>D47.7</w:t>
              </w:r>
            </w:hyperlink>
            <w:r>
              <w:t xml:space="preserve">, </w:t>
            </w:r>
            <w:hyperlink r:id="rId5834" w:history="1">
              <w:r>
                <w:rPr>
                  <w:color w:val="0000FF"/>
                </w:rPr>
                <w:t>D47.9</w:t>
              </w:r>
            </w:hyperlink>
          </w:p>
        </w:tc>
        <w:tc>
          <w:tcPr>
            <w:tcW w:w="3118" w:type="dxa"/>
          </w:tcPr>
          <w:p w:rsidR="0007086E" w:rsidRDefault="0007086E">
            <w:pPr>
              <w:pStyle w:val="ConsPlusNormal"/>
            </w:pPr>
            <w:hyperlink r:id="rId5835" w:history="1">
              <w:r>
                <w:rPr>
                  <w:color w:val="0000FF"/>
                </w:rPr>
                <w:t>A25.30.014</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5,68</w:t>
            </w:r>
          </w:p>
        </w:tc>
      </w:tr>
      <w:tr w:rsidR="0007086E">
        <w:tc>
          <w:tcPr>
            <w:tcW w:w="15761" w:type="dxa"/>
            <w:gridSpan w:val="6"/>
          </w:tcPr>
          <w:p w:rsidR="0007086E" w:rsidRDefault="0007086E">
            <w:pPr>
              <w:pStyle w:val="ConsPlusNormal"/>
              <w:jc w:val="both"/>
            </w:pPr>
            <w:r>
              <w:lastRenderedPageBreak/>
              <w:t xml:space="preserve">(в ред. </w:t>
            </w:r>
            <w:hyperlink r:id="rId5836" w:history="1">
              <w:r>
                <w:rPr>
                  <w:color w:val="0000FF"/>
                </w:rPr>
                <w:t>Постановления</w:t>
              </w:r>
            </w:hyperlink>
            <w:r>
              <w:t xml:space="preserve"> Правительства РФ от 11.03.2021 N 354)</w:t>
            </w:r>
          </w:p>
        </w:tc>
      </w:tr>
      <w:tr w:rsidR="0007086E">
        <w:tc>
          <w:tcPr>
            <w:tcW w:w="567" w:type="dxa"/>
          </w:tcPr>
          <w:p w:rsidR="0007086E" w:rsidRDefault="0007086E">
            <w:pPr>
              <w:pStyle w:val="ConsPlusNormal"/>
              <w:jc w:val="center"/>
              <w:outlineLvl w:val="3"/>
            </w:pPr>
            <w:r>
              <w:t>9</w:t>
            </w:r>
          </w:p>
        </w:tc>
        <w:tc>
          <w:tcPr>
            <w:tcW w:w="14117" w:type="dxa"/>
            <w:gridSpan w:val="4"/>
          </w:tcPr>
          <w:p w:rsidR="0007086E" w:rsidRDefault="0007086E">
            <w:pPr>
              <w:pStyle w:val="ConsPlusNormal"/>
            </w:pPr>
            <w:r>
              <w:t>Детская урология-андрология</w:t>
            </w:r>
          </w:p>
        </w:tc>
        <w:tc>
          <w:tcPr>
            <w:tcW w:w="1077" w:type="dxa"/>
          </w:tcPr>
          <w:p w:rsidR="0007086E" w:rsidRDefault="0007086E">
            <w:pPr>
              <w:pStyle w:val="ConsPlusNormal"/>
              <w:jc w:val="center"/>
            </w:pPr>
            <w:r>
              <w:t>1,15</w:t>
            </w:r>
          </w:p>
        </w:tc>
      </w:tr>
      <w:tr w:rsidR="0007086E">
        <w:tc>
          <w:tcPr>
            <w:tcW w:w="567" w:type="dxa"/>
          </w:tcPr>
          <w:p w:rsidR="0007086E" w:rsidRDefault="0007086E">
            <w:pPr>
              <w:pStyle w:val="ConsPlusNormal"/>
              <w:jc w:val="center"/>
            </w:pPr>
            <w:r>
              <w:t>36</w:t>
            </w:r>
          </w:p>
        </w:tc>
        <w:tc>
          <w:tcPr>
            <w:tcW w:w="2551" w:type="dxa"/>
          </w:tcPr>
          <w:p w:rsidR="0007086E" w:rsidRDefault="0007086E">
            <w:pPr>
              <w:pStyle w:val="ConsPlusNormal"/>
            </w:pPr>
            <w:r>
              <w:t>Операции на мужских половых органах, дети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5837" w:history="1">
              <w:r>
                <w:rPr>
                  <w:color w:val="0000FF"/>
                </w:rPr>
                <w:t>A11.21.002</w:t>
              </w:r>
            </w:hyperlink>
            <w:r>
              <w:t xml:space="preserve">, </w:t>
            </w:r>
            <w:hyperlink r:id="rId5838" w:history="1">
              <w:r>
                <w:rPr>
                  <w:color w:val="0000FF"/>
                </w:rPr>
                <w:t>A11.21.003</w:t>
              </w:r>
            </w:hyperlink>
            <w:r>
              <w:t xml:space="preserve">, </w:t>
            </w:r>
            <w:hyperlink r:id="rId5839" w:history="1">
              <w:r>
                <w:rPr>
                  <w:color w:val="0000FF"/>
                </w:rPr>
                <w:t>A11.21.005</w:t>
              </w:r>
            </w:hyperlink>
            <w:r>
              <w:t xml:space="preserve">, </w:t>
            </w:r>
            <w:hyperlink r:id="rId5840" w:history="1">
              <w:r>
                <w:rPr>
                  <w:color w:val="0000FF"/>
                </w:rPr>
                <w:t>A16.21.008</w:t>
              </w:r>
            </w:hyperlink>
            <w:r>
              <w:t xml:space="preserve">, </w:t>
            </w:r>
            <w:hyperlink r:id="rId5841" w:history="1">
              <w:r>
                <w:rPr>
                  <w:color w:val="0000FF"/>
                </w:rPr>
                <w:t>A16.21.009</w:t>
              </w:r>
            </w:hyperlink>
            <w:r>
              <w:t xml:space="preserve">, </w:t>
            </w:r>
            <w:hyperlink r:id="rId5842" w:history="1">
              <w:r>
                <w:rPr>
                  <w:color w:val="0000FF"/>
                </w:rPr>
                <w:t>A16.21.010</w:t>
              </w:r>
            </w:hyperlink>
            <w:r>
              <w:t xml:space="preserve">, </w:t>
            </w:r>
            <w:hyperlink r:id="rId5843" w:history="1">
              <w:r>
                <w:rPr>
                  <w:color w:val="0000FF"/>
                </w:rPr>
                <w:t>A16.21.010.001</w:t>
              </w:r>
            </w:hyperlink>
            <w:r>
              <w:t xml:space="preserve">, </w:t>
            </w:r>
            <w:hyperlink r:id="rId5844" w:history="1">
              <w:r>
                <w:rPr>
                  <w:color w:val="0000FF"/>
                </w:rPr>
                <w:t>A16.21.011</w:t>
              </w:r>
            </w:hyperlink>
            <w:r>
              <w:t xml:space="preserve">, </w:t>
            </w:r>
            <w:hyperlink r:id="rId5845" w:history="1">
              <w:r>
                <w:rPr>
                  <w:color w:val="0000FF"/>
                </w:rPr>
                <w:t>A16.21.012</w:t>
              </w:r>
            </w:hyperlink>
            <w:r>
              <w:t xml:space="preserve">, </w:t>
            </w:r>
            <w:hyperlink r:id="rId5846" w:history="1">
              <w:r>
                <w:rPr>
                  <w:color w:val="0000FF"/>
                </w:rPr>
                <w:t>A16.21.013</w:t>
              </w:r>
            </w:hyperlink>
            <w:r>
              <w:t xml:space="preserve">, </w:t>
            </w:r>
            <w:hyperlink r:id="rId5847" w:history="1">
              <w:r>
                <w:rPr>
                  <w:color w:val="0000FF"/>
                </w:rPr>
                <w:t>A16.21.017</w:t>
              </w:r>
            </w:hyperlink>
            <w:r>
              <w:t xml:space="preserve">, </w:t>
            </w:r>
            <w:hyperlink r:id="rId5848" w:history="1">
              <w:r>
                <w:rPr>
                  <w:color w:val="0000FF"/>
                </w:rPr>
                <w:t>A16.21.023</w:t>
              </w:r>
            </w:hyperlink>
            <w:r>
              <w:t xml:space="preserve">, </w:t>
            </w:r>
            <w:hyperlink r:id="rId5849" w:history="1">
              <w:r>
                <w:rPr>
                  <w:color w:val="0000FF"/>
                </w:rPr>
                <w:t>A16.21.024</w:t>
              </w:r>
            </w:hyperlink>
            <w:r>
              <w:t xml:space="preserve">, </w:t>
            </w:r>
            <w:hyperlink r:id="rId5850" w:history="1">
              <w:r>
                <w:rPr>
                  <w:color w:val="0000FF"/>
                </w:rPr>
                <w:t>A16.21.025</w:t>
              </w:r>
            </w:hyperlink>
            <w:r>
              <w:t xml:space="preserve">, </w:t>
            </w:r>
            <w:hyperlink r:id="rId5851" w:history="1">
              <w:r>
                <w:rPr>
                  <w:color w:val="0000FF"/>
                </w:rPr>
                <w:t>A16.21.031</w:t>
              </w:r>
            </w:hyperlink>
            <w:r>
              <w:t xml:space="preserve">, </w:t>
            </w:r>
            <w:hyperlink r:id="rId5852" w:history="1">
              <w:r>
                <w:rPr>
                  <w:color w:val="0000FF"/>
                </w:rPr>
                <w:t>A16.21.032</w:t>
              </w:r>
            </w:hyperlink>
            <w:r>
              <w:t xml:space="preserve">, </w:t>
            </w:r>
            <w:hyperlink r:id="rId5853" w:history="1">
              <w:r>
                <w:rPr>
                  <w:color w:val="0000FF"/>
                </w:rPr>
                <w:t>A16.21.034</w:t>
              </w:r>
            </w:hyperlink>
            <w:r>
              <w:t xml:space="preserve">, </w:t>
            </w:r>
            <w:hyperlink r:id="rId5854" w:history="1">
              <w:r>
                <w:rPr>
                  <w:color w:val="0000FF"/>
                </w:rPr>
                <w:t>A16.21.035</w:t>
              </w:r>
            </w:hyperlink>
            <w:r>
              <w:t xml:space="preserve">, </w:t>
            </w:r>
            <w:hyperlink r:id="rId5855" w:history="1">
              <w:r>
                <w:rPr>
                  <w:color w:val="0000FF"/>
                </w:rPr>
                <w:t>A16.21.037</w:t>
              </w:r>
            </w:hyperlink>
            <w:r>
              <w:t xml:space="preserve">, </w:t>
            </w:r>
            <w:hyperlink r:id="rId5856" w:history="1">
              <w:r>
                <w:rPr>
                  <w:color w:val="0000FF"/>
                </w:rPr>
                <w:t>A16.21.037.001</w:t>
              </w:r>
            </w:hyperlink>
            <w:r>
              <w:t xml:space="preserve">, </w:t>
            </w:r>
            <w:hyperlink r:id="rId5857" w:history="1">
              <w:r>
                <w:rPr>
                  <w:color w:val="0000FF"/>
                </w:rPr>
                <w:t>A16.21.037.002</w:t>
              </w:r>
            </w:hyperlink>
            <w:r>
              <w:t xml:space="preserve">, </w:t>
            </w:r>
            <w:hyperlink r:id="rId5858" w:history="1">
              <w:r>
                <w:rPr>
                  <w:color w:val="0000FF"/>
                </w:rPr>
                <w:t>A16.21.037.003</w:t>
              </w:r>
            </w:hyperlink>
            <w:r>
              <w:t xml:space="preserve">, </w:t>
            </w:r>
            <w:hyperlink r:id="rId5859" w:history="1">
              <w:r>
                <w:rPr>
                  <w:color w:val="0000FF"/>
                </w:rPr>
                <w:t>A16.21.038</w:t>
              </w:r>
            </w:hyperlink>
            <w:r>
              <w:t xml:space="preserve">, </w:t>
            </w:r>
            <w:hyperlink r:id="rId5860" w:history="1">
              <w:r>
                <w:rPr>
                  <w:color w:val="0000FF"/>
                </w:rPr>
                <w:t>A16.21.039</w:t>
              </w:r>
            </w:hyperlink>
            <w:r>
              <w:t xml:space="preserve">, </w:t>
            </w:r>
            <w:hyperlink r:id="rId5861" w:history="1">
              <w:r>
                <w:rPr>
                  <w:color w:val="0000FF"/>
                </w:rPr>
                <w:t>A16.21.040</w:t>
              </w:r>
            </w:hyperlink>
            <w:r>
              <w:t xml:space="preserve">, </w:t>
            </w:r>
            <w:hyperlink r:id="rId5862" w:history="1">
              <w:r>
                <w:rPr>
                  <w:color w:val="0000FF"/>
                </w:rPr>
                <w:t>A16.21.043</w:t>
              </w:r>
            </w:hyperlink>
            <w:r>
              <w:t xml:space="preserve">, </w:t>
            </w:r>
            <w:hyperlink r:id="rId5863" w:history="1">
              <w:r>
                <w:rPr>
                  <w:color w:val="0000FF"/>
                </w:rPr>
                <w:t>A16.21.048</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0,97</w:t>
            </w:r>
          </w:p>
        </w:tc>
      </w:tr>
      <w:tr w:rsidR="0007086E">
        <w:tc>
          <w:tcPr>
            <w:tcW w:w="567" w:type="dxa"/>
          </w:tcPr>
          <w:p w:rsidR="0007086E" w:rsidRDefault="0007086E">
            <w:pPr>
              <w:pStyle w:val="ConsPlusNormal"/>
              <w:jc w:val="center"/>
            </w:pPr>
            <w:r>
              <w:t>37</w:t>
            </w:r>
          </w:p>
        </w:tc>
        <w:tc>
          <w:tcPr>
            <w:tcW w:w="2551" w:type="dxa"/>
          </w:tcPr>
          <w:p w:rsidR="0007086E" w:rsidRDefault="0007086E">
            <w:pPr>
              <w:pStyle w:val="ConsPlusNormal"/>
            </w:pPr>
            <w:r>
              <w:t>Операции на мужских половых органах, дети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5864" w:history="1">
              <w:r>
                <w:rPr>
                  <w:color w:val="0000FF"/>
                </w:rPr>
                <w:t>A11.21.005.001</w:t>
              </w:r>
            </w:hyperlink>
            <w:r>
              <w:t xml:space="preserve">, </w:t>
            </w:r>
            <w:hyperlink r:id="rId5865" w:history="1">
              <w:r>
                <w:rPr>
                  <w:color w:val="0000FF"/>
                </w:rPr>
                <w:t>A16.21.001</w:t>
              </w:r>
            </w:hyperlink>
            <w:r>
              <w:t xml:space="preserve">, </w:t>
            </w:r>
            <w:hyperlink r:id="rId5866" w:history="1">
              <w:r>
                <w:rPr>
                  <w:color w:val="0000FF"/>
                </w:rPr>
                <w:t>A16.21.007</w:t>
              </w:r>
            </w:hyperlink>
            <w:r>
              <w:t xml:space="preserve">, </w:t>
            </w:r>
            <w:hyperlink r:id="rId5867" w:history="1">
              <w:r>
                <w:rPr>
                  <w:color w:val="0000FF"/>
                </w:rPr>
                <w:t>A16.21.015</w:t>
              </w:r>
            </w:hyperlink>
            <w:r>
              <w:t xml:space="preserve">, </w:t>
            </w:r>
            <w:hyperlink r:id="rId5868" w:history="1">
              <w:r>
                <w:rPr>
                  <w:color w:val="0000FF"/>
                </w:rPr>
                <w:t>A16.21.015.001</w:t>
              </w:r>
            </w:hyperlink>
            <w:r>
              <w:t xml:space="preserve">, </w:t>
            </w:r>
            <w:hyperlink r:id="rId5869" w:history="1">
              <w:r>
                <w:rPr>
                  <w:color w:val="0000FF"/>
                </w:rPr>
                <w:t>A16.21.016</w:t>
              </w:r>
            </w:hyperlink>
            <w:r>
              <w:t xml:space="preserve">, </w:t>
            </w:r>
            <w:hyperlink r:id="rId5870" w:history="1">
              <w:r>
                <w:rPr>
                  <w:color w:val="0000FF"/>
                </w:rPr>
                <w:t>A16.21.018</w:t>
              </w:r>
            </w:hyperlink>
            <w:r>
              <w:t xml:space="preserve">, </w:t>
            </w:r>
            <w:hyperlink r:id="rId5871" w:history="1">
              <w:r>
                <w:rPr>
                  <w:color w:val="0000FF"/>
                </w:rPr>
                <w:t>A16.21.021</w:t>
              </w:r>
            </w:hyperlink>
            <w:r>
              <w:t xml:space="preserve">, </w:t>
            </w:r>
            <w:hyperlink r:id="rId5872" w:history="1">
              <w:r>
                <w:rPr>
                  <w:color w:val="0000FF"/>
                </w:rPr>
                <w:t>A16.21.022</w:t>
              </w:r>
            </w:hyperlink>
            <w:r>
              <w:t xml:space="preserve">, </w:t>
            </w:r>
            <w:hyperlink r:id="rId5873" w:history="1">
              <w:r>
                <w:rPr>
                  <w:color w:val="0000FF"/>
                </w:rPr>
                <w:t>A16.21.027</w:t>
              </w:r>
            </w:hyperlink>
            <w:r>
              <w:t xml:space="preserve">, </w:t>
            </w:r>
            <w:hyperlink r:id="rId5874" w:history="1">
              <w:r>
                <w:rPr>
                  <w:color w:val="0000FF"/>
                </w:rPr>
                <w:t>A16.21.028</w:t>
              </w:r>
            </w:hyperlink>
            <w:r>
              <w:t xml:space="preserve">, </w:t>
            </w:r>
            <w:hyperlink r:id="rId5875" w:history="1">
              <w:r>
                <w:rPr>
                  <w:color w:val="0000FF"/>
                </w:rPr>
                <w:t>A16.21.033</w:t>
              </w:r>
            </w:hyperlink>
            <w:r>
              <w:t xml:space="preserve">, </w:t>
            </w:r>
            <w:hyperlink r:id="rId5876" w:history="1">
              <w:r>
                <w:rPr>
                  <w:color w:val="0000FF"/>
                </w:rPr>
                <w:t>A16.21.044</w:t>
              </w:r>
            </w:hyperlink>
            <w:r>
              <w:t xml:space="preserve">, </w:t>
            </w:r>
            <w:hyperlink r:id="rId5877" w:history="1">
              <w:r>
                <w:rPr>
                  <w:color w:val="0000FF"/>
                </w:rPr>
                <w:t>A16.21.045</w:t>
              </w:r>
            </w:hyperlink>
            <w:r>
              <w:t xml:space="preserve">, </w:t>
            </w:r>
            <w:hyperlink r:id="rId5878" w:history="1">
              <w:r>
                <w:rPr>
                  <w:color w:val="0000FF"/>
                </w:rPr>
                <w:t>A16.21.047</w:t>
              </w:r>
            </w:hyperlink>
          </w:p>
        </w:tc>
        <w:tc>
          <w:tcPr>
            <w:tcW w:w="2098" w:type="dxa"/>
          </w:tcPr>
          <w:p w:rsidR="0007086E" w:rsidRDefault="0007086E">
            <w:pPr>
              <w:pStyle w:val="ConsPlusNormal"/>
            </w:pPr>
            <w:r>
              <w:lastRenderedPageBreak/>
              <w:t>Возрастная группа: от 0 дней до 18 лет</w:t>
            </w:r>
          </w:p>
        </w:tc>
        <w:tc>
          <w:tcPr>
            <w:tcW w:w="1077" w:type="dxa"/>
          </w:tcPr>
          <w:p w:rsidR="0007086E" w:rsidRDefault="0007086E">
            <w:pPr>
              <w:pStyle w:val="ConsPlusNormal"/>
              <w:jc w:val="center"/>
            </w:pPr>
            <w:r>
              <w:t>1,11</w:t>
            </w:r>
          </w:p>
        </w:tc>
      </w:tr>
      <w:tr w:rsidR="0007086E">
        <w:tc>
          <w:tcPr>
            <w:tcW w:w="567" w:type="dxa"/>
          </w:tcPr>
          <w:p w:rsidR="0007086E" w:rsidRDefault="0007086E">
            <w:pPr>
              <w:pStyle w:val="ConsPlusNormal"/>
              <w:jc w:val="center"/>
            </w:pPr>
            <w:r>
              <w:lastRenderedPageBreak/>
              <w:t>38</w:t>
            </w:r>
          </w:p>
        </w:tc>
        <w:tc>
          <w:tcPr>
            <w:tcW w:w="2551" w:type="dxa"/>
          </w:tcPr>
          <w:p w:rsidR="0007086E" w:rsidRDefault="0007086E">
            <w:pPr>
              <w:pStyle w:val="ConsPlusNormal"/>
            </w:pPr>
            <w:r>
              <w:t>Операции на мужских половых органах, дети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5879" w:history="1">
              <w:r>
                <w:rPr>
                  <w:color w:val="0000FF"/>
                </w:rPr>
                <w:t>A16.21.003</w:t>
              </w:r>
            </w:hyperlink>
            <w:r>
              <w:t xml:space="preserve">, </w:t>
            </w:r>
            <w:hyperlink r:id="rId5880" w:history="1">
              <w:r>
                <w:rPr>
                  <w:color w:val="0000FF"/>
                </w:rPr>
                <w:t>A16.21.004</w:t>
              </w:r>
            </w:hyperlink>
            <w:r>
              <w:t xml:space="preserve">, </w:t>
            </w:r>
            <w:hyperlink r:id="rId5881" w:history="1">
              <w:r>
                <w:rPr>
                  <w:color w:val="0000FF"/>
                </w:rPr>
                <w:t>A16.21.006</w:t>
              </w:r>
            </w:hyperlink>
            <w:r>
              <w:t xml:space="preserve">, </w:t>
            </w:r>
            <w:hyperlink r:id="rId5882" w:history="1">
              <w:r>
                <w:rPr>
                  <w:color w:val="0000FF"/>
                </w:rPr>
                <w:t>A16.21.006.001</w:t>
              </w:r>
            </w:hyperlink>
            <w:r>
              <w:t xml:space="preserve">, </w:t>
            </w:r>
            <w:hyperlink r:id="rId5883" w:history="1">
              <w:r>
                <w:rPr>
                  <w:color w:val="0000FF"/>
                </w:rPr>
                <w:t>A16.21.006.002</w:t>
              </w:r>
            </w:hyperlink>
            <w:r>
              <w:t xml:space="preserve">, </w:t>
            </w:r>
            <w:hyperlink r:id="rId5884" w:history="1">
              <w:r>
                <w:rPr>
                  <w:color w:val="0000FF"/>
                </w:rPr>
                <w:t>A16.21.006.003</w:t>
              </w:r>
            </w:hyperlink>
            <w:r>
              <w:t xml:space="preserve">, </w:t>
            </w:r>
            <w:hyperlink r:id="rId5885" w:history="1">
              <w:r>
                <w:rPr>
                  <w:color w:val="0000FF"/>
                </w:rPr>
                <w:t>A16.21.006.006</w:t>
              </w:r>
            </w:hyperlink>
            <w:r>
              <w:t xml:space="preserve">, </w:t>
            </w:r>
            <w:hyperlink r:id="rId5886" w:history="1">
              <w:r>
                <w:rPr>
                  <w:color w:val="0000FF"/>
                </w:rPr>
                <w:t>A16.21.019</w:t>
              </w:r>
            </w:hyperlink>
            <w:r>
              <w:t xml:space="preserve">, </w:t>
            </w:r>
            <w:hyperlink r:id="rId5887" w:history="1">
              <w:r>
                <w:rPr>
                  <w:color w:val="0000FF"/>
                </w:rPr>
                <w:t>A16.21.019.001</w:t>
              </w:r>
            </w:hyperlink>
            <w:r>
              <w:t xml:space="preserve">, </w:t>
            </w:r>
            <w:hyperlink r:id="rId5888" w:history="1">
              <w:r>
                <w:rPr>
                  <w:color w:val="0000FF"/>
                </w:rPr>
                <w:t>A16.21.019.002</w:t>
              </w:r>
            </w:hyperlink>
            <w:r>
              <w:t xml:space="preserve">, </w:t>
            </w:r>
            <w:hyperlink r:id="rId5889" w:history="1">
              <w:r>
                <w:rPr>
                  <w:color w:val="0000FF"/>
                </w:rPr>
                <w:t>A16.21.019.003</w:t>
              </w:r>
            </w:hyperlink>
            <w:r>
              <w:t xml:space="preserve">, </w:t>
            </w:r>
            <w:hyperlink r:id="rId5890" w:history="1">
              <w:r>
                <w:rPr>
                  <w:color w:val="0000FF"/>
                </w:rPr>
                <w:t>A16.21.029</w:t>
              </w:r>
            </w:hyperlink>
            <w:r>
              <w:t xml:space="preserve">, </w:t>
            </w:r>
            <w:hyperlink r:id="rId5891" w:history="1">
              <w:r>
                <w:rPr>
                  <w:color w:val="0000FF"/>
                </w:rPr>
                <w:t>A16.21.030</w:t>
              </w:r>
            </w:hyperlink>
            <w:r>
              <w:t xml:space="preserve">, </w:t>
            </w:r>
            <w:hyperlink r:id="rId5892" w:history="1">
              <w:r>
                <w:rPr>
                  <w:color w:val="0000FF"/>
                </w:rPr>
                <w:t>A16.21.036</w:t>
              </w:r>
            </w:hyperlink>
            <w:r>
              <w:t xml:space="preserve">, </w:t>
            </w:r>
            <w:hyperlink r:id="rId5893" w:history="1">
              <w:r>
                <w:rPr>
                  <w:color w:val="0000FF"/>
                </w:rPr>
                <w:t>A16.21.042</w:t>
              </w:r>
            </w:hyperlink>
            <w:r>
              <w:t xml:space="preserve">, </w:t>
            </w:r>
            <w:hyperlink r:id="rId5894" w:history="1">
              <w:r>
                <w:rPr>
                  <w:color w:val="0000FF"/>
                </w:rPr>
                <w:t>A16.21.046</w:t>
              </w:r>
            </w:hyperlink>
            <w:r>
              <w:t xml:space="preserve">, </w:t>
            </w:r>
            <w:hyperlink r:id="rId5895" w:history="1">
              <w:r>
                <w:rPr>
                  <w:color w:val="0000FF"/>
                </w:rPr>
                <w:t>A24.21.003</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1,97</w:t>
            </w:r>
          </w:p>
        </w:tc>
      </w:tr>
      <w:tr w:rsidR="0007086E">
        <w:tc>
          <w:tcPr>
            <w:tcW w:w="567" w:type="dxa"/>
          </w:tcPr>
          <w:p w:rsidR="0007086E" w:rsidRDefault="0007086E">
            <w:pPr>
              <w:pStyle w:val="ConsPlusNormal"/>
              <w:jc w:val="center"/>
            </w:pPr>
            <w:r>
              <w:t>39</w:t>
            </w:r>
          </w:p>
        </w:tc>
        <w:tc>
          <w:tcPr>
            <w:tcW w:w="2551" w:type="dxa"/>
          </w:tcPr>
          <w:p w:rsidR="0007086E" w:rsidRDefault="0007086E">
            <w:pPr>
              <w:pStyle w:val="ConsPlusNormal"/>
            </w:pPr>
            <w:r>
              <w:t>Операции на мужских половых органах, дети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5896" w:history="1">
              <w:r>
                <w:rPr>
                  <w:color w:val="0000FF"/>
                </w:rPr>
                <w:t>A16.21.002</w:t>
              </w:r>
            </w:hyperlink>
            <w:r>
              <w:t xml:space="preserve">, </w:t>
            </w:r>
            <w:hyperlink r:id="rId5897" w:history="1">
              <w:r>
                <w:rPr>
                  <w:color w:val="0000FF"/>
                </w:rPr>
                <w:t>A16.21.002.001</w:t>
              </w:r>
            </w:hyperlink>
            <w:r>
              <w:t xml:space="preserve">, </w:t>
            </w:r>
            <w:hyperlink r:id="rId5898" w:history="1">
              <w:r>
                <w:rPr>
                  <w:color w:val="0000FF"/>
                </w:rPr>
                <w:t>A16.21.005</w:t>
              </w:r>
            </w:hyperlink>
            <w:r>
              <w:t xml:space="preserve">, </w:t>
            </w:r>
            <w:hyperlink r:id="rId5899" w:history="1">
              <w:r>
                <w:rPr>
                  <w:color w:val="0000FF"/>
                </w:rPr>
                <w:t>A16.21.006.005</w:t>
              </w:r>
            </w:hyperlink>
            <w:r>
              <w:t xml:space="preserve">, </w:t>
            </w:r>
            <w:hyperlink r:id="rId5900" w:history="1">
              <w:r>
                <w:rPr>
                  <w:color w:val="0000FF"/>
                </w:rPr>
                <w:t>A16.21.014</w:t>
              </w:r>
            </w:hyperlink>
            <w:r>
              <w:t xml:space="preserve">, </w:t>
            </w:r>
            <w:hyperlink r:id="rId5901" w:history="1">
              <w:r>
                <w:rPr>
                  <w:color w:val="0000FF"/>
                </w:rPr>
                <w:t>A16.21.014.001</w:t>
              </w:r>
            </w:hyperlink>
            <w:r>
              <w:t xml:space="preserve">, </w:t>
            </w:r>
            <w:hyperlink r:id="rId5902" w:history="1">
              <w:r>
                <w:rPr>
                  <w:color w:val="0000FF"/>
                </w:rPr>
                <w:t>A16.21.014.002</w:t>
              </w:r>
            </w:hyperlink>
            <w:r>
              <w:t xml:space="preserve">, </w:t>
            </w:r>
            <w:hyperlink r:id="rId5903" w:history="1">
              <w:r>
                <w:rPr>
                  <w:color w:val="0000FF"/>
                </w:rPr>
                <w:t>A16.21.041</w:t>
              </w:r>
            </w:hyperlink>
            <w:r>
              <w:t xml:space="preserve">, </w:t>
            </w:r>
            <w:hyperlink r:id="rId5904" w:history="1">
              <w:r>
                <w:rPr>
                  <w:color w:val="0000FF"/>
                </w:rPr>
                <w:t>A16.21.041.001</w:t>
              </w:r>
            </w:hyperlink>
            <w:r>
              <w:t xml:space="preserve">, </w:t>
            </w:r>
            <w:hyperlink r:id="rId5905" w:history="1">
              <w:r>
                <w:rPr>
                  <w:color w:val="0000FF"/>
                </w:rPr>
                <w:t>A16.21.049</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2,78</w:t>
            </w:r>
          </w:p>
        </w:tc>
      </w:tr>
      <w:tr w:rsidR="0007086E">
        <w:tc>
          <w:tcPr>
            <w:tcW w:w="567" w:type="dxa"/>
          </w:tcPr>
          <w:p w:rsidR="0007086E" w:rsidRDefault="0007086E">
            <w:pPr>
              <w:pStyle w:val="ConsPlusNormal"/>
              <w:jc w:val="center"/>
            </w:pPr>
            <w:r>
              <w:t>40</w:t>
            </w:r>
          </w:p>
        </w:tc>
        <w:tc>
          <w:tcPr>
            <w:tcW w:w="2551" w:type="dxa"/>
          </w:tcPr>
          <w:p w:rsidR="0007086E" w:rsidRDefault="0007086E">
            <w:pPr>
              <w:pStyle w:val="ConsPlusNormal"/>
            </w:pPr>
            <w:r>
              <w:t>Операции на почке и мочевыделительной системе, дети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5906" w:history="1">
              <w:r>
                <w:rPr>
                  <w:color w:val="0000FF"/>
                </w:rPr>
                <w:t>A03.28.001</w:t>
              </w:r>
            </w:hyperlink>
            <w:r>
              <w:t xml:space="preserve">, </w:t>
            </w:r>
            <w:hyperlink r:id="rId5907" w:history="1">
              <w:r>
                <w:rPr>
                  <w:color w:val="0000FF"/>
                </w:rPr>
                <w:t>A03.28.002</w:t>
              </w:r>
            </w:hyperlink>
            <w:r>
              <w:t xml:space="preserve">, </w:t>
            </w:r>
            <w:hyperlink r:id="rId5908" w:history="1">
              <w:r>
                <w:rPr>
                  <w:color w:val="0000FF"/>
                </w:rPr>
                <w:t>A03.28.003</w:t>
              </w:r>
            </w:hyperlink>
            <w:r>
              <w:t xml:space="preserve">, </w:t>
            </w:r>
            <w:hyperlink r:id="rId5909" w:history="1">
              <w:r>
                <w:rPr>
                  <w:color w:val="0000FF"/>
                </w:rPr>
                <w:t>A03.28.004</w:t>
              </w:r>
            </w:hyperlink>
            <w:r>
              <w:t xml:space="preserve">, </w:t>
            </w:r>
            <w:hyperlink r:id="rId5910" w:history="1">
              <w:r>
                <w:rPr>
                  <w:color w:val="0000FF"/>
                </w:rPr>
                <w:t>A06.28.003</w:t>
              </w:r>
            </w:hyperlink>
            <w:r>
              <w:t xml:space="preserve">, </w:t>
            </w:r>
            <w:hyperlink r:id="rId5911" w:history="1">
              <w:r>
                <w:rPr>
                  <w:color w:val="0000FF"/>
                </w:rPr>
                <w:t>A06.28.004</w:t>
              </w:r>
            </w:hyperlink>
            <w:r>
              <w:t xml:space="preserve">, </w:t>
            </w:r>
            <w:hyperlink r:id="rId5912" w:history="1">
              <w:r>
                <w:rPr>
                  <w:color w:val="0000FF"/>
                </w:rPr>
                <w:t>A06.28.012</w:t>
              </w:r>
            </w:hyperlink>
            <w:r>
              <w:t xml:space="preserve">, </w:t>
            </w:r>
            <w:hyperlink r:id="rId5913" w:history="1">
              <w:r>
                <w:rPr>
                  <w:color w:val="0000FF"/>
                </w:rPr>
                <w:t>A11.28.001</w:t>
              </w:r>
            </w:hyperlink>
            <w:r>
              <w:t xml:space="preserve">, </w:t>
            </w:r>
            <w:hyperlink r:id="rId5914" w:history="1">
              <w:r>
                <w:rPr>
                  <w:color w:val="0000FF"/>
                </w:rPr>
                <w:t>A11.28.002</w:t>
              </w:r>
            </w:hyperlink>
            <w:r>
              <w:t xml:space="preserve">, </w:t>
            </w:r>
            <w:hyperlink r:id="rId5915" w:history="1">
              <w:r>
                <w:rPr>
                  <w:color w:val="0000FF"/>
                </w:rPr>
                <w:t>A16.28.013.001</w:t>
              </w:r>
            </w:hyperlink>
            <w:r>
              <w:t xml:space="preserve">, </w:t>
            </w:r>
            <w:hyperlink r:id="rId5916" w:history="1">
              <w:r>
                <w:rPr>
                  <w:color w:val="0000FF"/>
                </w:rPr>
                <w:t>A16.28.013.002</w:t>
              </w:r>
            </w:hyperlink>
            <w:r>
              <w:t xml:space="preserve">, </w:t>
            </w:r>
            <w:hyperlink r:id="rId5917" w:history="1">
              <w:r>
                <w:rPr>
                  <w:color w:val="0000FF"/>
                </w:rPr>
                <w:t>A16.28.025</w:t>
              </w:r>
            </w:hyperlink>
            <w:r>
              <w:t xml:space="preserve">, </w:t>
            </w:r>
            <w:hyperlink r:id="rId5918" w:history="1">
              <w:r>
                <w:rPr>
                  <w:color w:val="0000FF"/>
                </w:rPr>
                <w:t>A16.28.035</w:t>
              </w:r>
            </w:hyperlink>
            <w:r>
              <w:t xml:space="preserve">, </w:t>
            </w:r>
            <w:hyperlink r:id="rId5919" w:history="1">
              <w:r>
                <w:rPr>
                  <w:color w:val="0000FF"/>
                </w:rPr>
                <w:t>A16.28.035.001</w:t>
              </w:r>
            </w:hyperlink>
            <w:r>
              <w:t xml:space="preserve">, </w:t>
            </w:r>
            <w:hyperlink r:id="rId5920" w:history="1">
              <w:r>
                <w:rPr>
                  <w:color w:val="0000FF"/>
                </w:rPr>
                <w:t>A16.28.040</w:t>
              </w:r>
            </w:hyperlink>
            <w:r>
              <w:t xml:space="preserve">, </w:t>
            </w:r>
            <w:hyperlink r:id="rId5921" w:history="1">
              <w:r>
                <w:rPr>
                  <w:color w:val="0000FF"/>
                </w:rPr>
                <w:t>A16.28.043</w:t>
              </w:r>
            </w:hyperlink>
            <w:r>
              <w:t xml:space="preserve">, </w:t>
            </w:r>
            <w:hyperlink r:id="rId5922" w:history="1">
              <w:r>
                <w:rPr>
                  <w:color w:val="0000FF"/>
                </w:rPr>
                <w:t>A16.28.045.004</w:t>
              </w:r>
            </w:hyperlink>
            <w:r>
              <w:t xml:space="preserve">, </w:t>
            </w:r>
            <w:hyperlink r:id="rId5923" w:history="1">
              <w:r>
                <w:rPr>
                  <w:color w:val="0000FF"/>
                </w:rPr>
                <w:t>A16.28.051</w:t>
              </w:r>
            </w:hyperlink>
            <w:r>
              <w:t xml:space="preserve">, </w:t>
            </w:r>
            <w:hyperlink r:id="rId5924" w:history="1">
              <w:r>
                <w:rPr>
                  <w:color w:val="0000FF"/>
                </w:rPr>
                <w:t>A16.28.072.001</w:t>
              </w:r>
            </w:hyperlink>
            <w:r>
              <w:t xml:space="preserve">, </w:t>
            </w:r>
            <w:hyperlink r:id="rId5925" w:history="1">
              <w:r>
                <w:rPr>
                  <w:color w:val="0000FF"/>
                </w:rPr>
                <w:t>A16.28.077</w:t>
              </w:r>
            </w:hyperlink>
            <w:r>
              <w:t xml:space="preserve">, </w:t>
            </w:r>
            <w:hyperlink r:id="rId5926" w:history="1">
              <w:r>
                <w:rPr>
                  <w:color w:val="0000FF"/>
                </w:rPr>
                <w:t>A16.28.079</w:t>
              </w:r>
            </w:hyperlink>
            <w:r>
              <w:t xml:space="preserve">, </w:t>
            </w:r>
            <w:hyperlink r:id="rId5927" w:history="1">
              <w:r>
                <w:rPr>
                  <w:color w:val="0000FF"/>
                </w:rPr>
                <w:t>A16.28.086</w:t>
              </w:r>
            </w:hyperlink>
            <w:r>
              <w:t xml:space="preserve">, </w:t>
            </w:r>
            <w:hyperlink r:id="rId5928" w:history="1">
              <w:r>
                <w:rPr>
                  <w:color w:val="0000FF"/>
                </w:rPr>
                <w:t>A16.28.086.001</w:t>
              </w:r>
            </w:hyperlink>
            <w:r>
              <w:t xml:space="preserve">, </w:t>
            </w:r>
            <w:hyperlink r:id="rId5929" w:history="1">
              <w:r>
                <w:rPr>
                  <w:color w:val="0000FF"/>
                </w:rPr>
                <w:t>A16.28.087</w:t>
              </w:r>
            </w:hyperlink>
          </w:p>
        </w:tc>
        <w:tc>
          <w:tcPr>
            <w:tcW w:w="2098" w:type="dxa"/>
          </w:tcPr>
          <w:p w:rsidR="0007086E" w:rsidRDefault="0007086E">
            <w:pPr>
              <w:pStyle w:val="ConsPlusNormal"/>
            </w:pPr>
            <w:r>
              <w:lastRenderedPageBreak/>
              <w:t>Возрастная группа: от 0 дней до 18 лет</w:t>
            </w:r>
          </w:p>
        </w:tc>
        <w:tc>
          <w:tcPr>
            <w:tcW w:w="1077" w:type="dxa"/>
          </w:tcPr>
          <w:p w:rsidR="0007086E" w:rsidRDefault="0007086E">
            <w:pPr>
              <w:pStyle w:val="ConsPlusNormal"/>
              <w:jc w:val="center"/>
            </w:pPr>
            <w:r>
              <w:t>1,15</w:t>
            </w:r>
          </w:p>
        </w:tc>
      </w:tr>
      <w:tr w:rsidR="0007086E">
        <w:tc>
          <w:tcPr>
            <w:tcW w:w="567" w:type="dxa"/>
          </w:tcPr>
          <w:p w:rsidR="0007086E" w:rsidRDefault="0007086E">
            <w:pPr>
              <w:pStyle w:val="ConsPlusNormal"/>
              <w:jc w:val="center"/>
            </w:pPr>
            <w:r>
              <w:lastRenderedPageBreak/>
              <w:t>41</w:t>
            </w:r>
          </w:p>
        </w:tc>
        <w:tc>
          <w:tcPr>
            <w:tcW w:w="2551" w:type="dxa"/>
          </w:tcPr>
          <w:p w:rsidR="0007086E" w:rsidRDefault="0007086E">
            <w:pPr>
              <w:pStyle w:val="ConsPlusNormal"/>
            </w:pPr>
            <w:r>
              <w:t>Операции на почке и мочевыделительной системе, дети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5930" w:history="1">
              <w:r>
                <w:rPr>
                  <w:color w:val="0000FF"/>
                </w:rPr>
                <w:t>A03.28.001.001</w:t>
              </w:r>
            </w:hyperlink>
            <w:r>
              <w:t xml:space="preserve">, </w:t>
            </w:r>
            <w:hyperlink r:id="rId5931" w:history="1">
              <w:r>
                <w:rPr>
                  <w:color w:val="0000FF"/>
                </w:rPr>
                <w:t>A03.28.001.002</w:t>
              </w:r>
            </w:hyperlink>
            <w:r>
              <w:t xml:space="preserve">, </w:t>
            </w:r>
            <w:hyperlink r:id="rId5932" w:history="1">
              <w:r>
                <w:rPr>
                  <w:color w:val="0000FF"/>
                </w:rPr>
                <w:t>A11.28.001.001</w:t>
              </w:r>
            </w:hyperlink>
            <w:r>
              <w:t xml:space="preserve">, </w:t>
            </w:r>
            <w:hyperlink r:id="rId5933" w:history="1">
              <w:r>
                <w:rPr>
                  <w:color w:val="0000FF"/>
                </w:rPr>
                <w:t>A11.28.011</w:t>
              </w:r>
            </w:hyperlink>
            <w:r>
              <w:t xml:space="preserve">, </w:t>
            </w:r>
            <w:hyperlink r:id="rId5934" w:history="1">
              <w:r>
                <w:rPr>
                  <w:color w:val="0000FF"/>
                </w:rPr>
                <w:t>A11.28.012</w:t>
              </w:r>
            </w:hyperlink>
            <w:r>
              <w:t xml:space="preserve">, </w:t>
            </w:r>
            <w:hyperlink r:id="rId5935" w:history="1">
              <w:r>
                <w:rPr>
                  <w:color w:val="0000FF"/>
                </w:rPr>
                <w:t>A11.28.013</w:t>
              </w:r>
            </w:hyperlink>
            <w:r>
              <w:t xml:space="preserve">, </w:t>
            </w:r>
            <w:hyperlink r:id="rId5936" w:history="1">
              <w:r>
                <w:rPr>
                  <w:color w:val="0000FF"/>
                </w:rPr>
                <w:t>A16.28.006</w:t>
              </w:r>
            </w:hyperlink>
            <w:r>
              <w:t xml:space="preserve">, </w:t>
            </w:r>
            <w:hyperlink r:id="rId5937" w:history="1">
              <w:r>
                <w:rPr>
                  <w:color w:val="0000FF"/>
                </w:rPr>
                <w:t>A16.28.009</w:t>
              </w:r>
            </w:hyperlink>
            <w:r>
              <w:t xml:space="preserve">, </w:t>
            </w:r>
            <w:hyperlink r:id="rId5938" w:history="1">
              <w:r>
                <w:rPr>
                  <w:color w:val="0000FF"/>
                </w:rPr>
                <w:t>A16.28.010.002</w:t>
              </w:r>
            </w:hyperlink>
            <w:r>
              <w:t xml:space="preserve">, </w:t>
            </w:r>
            <w:hyperlink r:id="rId5939" w:history="1">
              <w:r>
                <w:rPr>
                  <w:color w:val="0000FF"/>
                </w:rPr>
                <w:t>A16.28.011</w:t>
              </w:r>
            </w:hyperlink>
            <w:r>
              <w:t xml:space="preserve">, </w:t>
            </w:r>
            <w:hyperlink r:id="rId5940" w:history="1">
              <w:r>
                <w:rPr>
                  <w:color w:val="0000FF"/>
                </w:rPr>
                <w:t>A16.28.012</w:t>
              </w:r>
            </w:hyperlink>
            <w:r>
              <w:t xml:space="preserve">, </w:t>
            </w:r>
            <w:hyperlink r:id="rId5941" w:history="1">
              <w:r>
                <w:rPr>
                  <w:color w:val="0000FF"/>
                </w:rPr>
                <w:t>A16.28.014</w:t>
              </w:r>
            </w:hyperlink>
            <w:r>
              <w:t xml:space="preserve">, </w:t>
            </w:r>
            <w:hyperlink r:id="rId5942" w:history="1">
              <w:r>
                <w:rPr>
                  <w:color w:val="0000FF"/>
                </w:rPr>
                <w:t>A16.28.015</w:t>
              </w:r>
            </w:hyperlink>
            <w:r>
              <w:t xml:space="preserve">, </w:t>
            </w:r>
            <w:hyperlink r:id="rId5943" w:history="1">
              <w:r>
                <w:rPr>
                  <w:color w:val="0000FF"/>
                </w:rPr>
                <w:t>A16.28.017</w:t>
              </w:r>
            </w:hyperlink>
            <w:r>
              <w:t xml:space="preserve">, </w:t>
            </w:r>
            <w:hyperlink r:id="rId5944" w:history="1">
              <w:r>
                <w:rPr>
                  <w:color w:val="0000FF"/>
                </w:rPr>
                <w:t>A16.28.023</w:t>
              </w:r>
            </w:hyperlink>
            <w:r>
              <w:t xml:space="preserve">, </w:t>
            </w:r>
            <w:hyperlink r:id="rId5945" w:history="1">
              <w:r>
                <w:rPr>
                  <w:color w:val="0000FF"/>
                </w:rPr>
                <w:t>A16.28.024</w:t>
              </w:r>
            </w:hyperlink>
            <w:r>
              <w:t xml:space="preserve">, </w:t>
            </w:r>
            <w:hyperlink r:id="rId5946" w:history="1">
              <w:r>
                <w:rPr>
                  <w:color w:val="0000FF"/>
                </w:rPr>
                <w:t>A16.28.033</w:t>
              </w:r>
            </w:hyperlink>
            <w:r>
              <w:t xml:space="preserve">, </w:t>
            </w:r>
            <w:hyperlink r:id="rId5947" w:history="1">
              <w:r>
                <w:rPr>
                  <w:color w:val="0000FF"/>
                </w:rPr>
                <w:t>A16.28.034</w:t>
              </w:r>
            </w:hyperlink>
            <w:r>
              <w:t xml:space="preserve">, </w:t>
            </w:r>
            <w:hyperlink r:id="rId5948" w:history="1">
              <w:r>
                <w:rPr>
                  <w:color w:val="0000FF"/>
                </w:rPr>
                <w:t>A16.28.036</w:t>
              </w:r>
            </w:hyperlink>
            <w:r>
              <w:t xml:space="preserve">, </w:t>
            </w:r>
            <w:hyperlink r:id="rId5949" w:history="1">
              <w:r>
                <w:rPr>
                  <w:color w:val="0000FF"/>
                </w:rPr>
                <w:t>A16.28.037</w:t>
              </w:r>
            </w:hyperlink>
            <w:r>
              <w:t xml:space="preserve">, </w:t>
            </w:r>
            <w:hyperlink r:id="rId5950" w:history="1">
              <w:r>
                <w:rPr>
                  <w:color w:val="0000FF"/>
                </w:rPr>
                <w:t>A16.28.039</w:t>
              </w:r>
            </w:hyperlink>
            <w:r>
              <w:t xml:space="preserve">, </w:t>
            </w:r>
            <w:hyperlink r:id="rId5951" w:history="1">
              <w:r>
                <w:rPr>
                  <w:color w:val="0000FF"/>
                </w:rPr>
                <w:t>A16.28.044</w:t>
              </w:r>
            </w:hyperlink>
            <w:r>
              <w:t xml:space="preserve">, </w:t>
            </w:r>
            <w:hyperlink r:id="rId5952" w:history="1">
              <w:r>
                <w:rPr>
                  <w:color w:val="0000FF"/>
                </w:rPr>
                <w:t>A16.28.045</w:t>
              </w:r>
            </w:hyperlink>
            <w:r>
              <w:t xml:space="preserve">, </w:t>
            </w:r>
            <w:hyperlink r:id="rId5953" w:history="1">
              <w:r>
                <w:rPr>
                  <w:color w:val="0000FF"/>
                </w:rPr>
                <w:t>A16.28.046</w:t>
              </w:r>
            </w:hyperlink>
            <w:r>
              <w:t xml:space="preserve">, </w:t>
            </w:r>
            <w:hyperlink r:id="rId5954" w:history="1">
              <w:r>
                <w:rPr>
                  <w:color w:val="0000FF"/>
                </w:rPr>
                <w:t>A16.28.052</w:t>
              </w:r>
            </w:hyperlink>
            <w:r>
              <w:t xml:space="preserve">, </w:t>
            </w:r>
            <w:hyperlink r:id="rId5955" w:history="1">
              <w:r>
                <w:rPr>
                  <w:color w:val="0000FF"/>
                </w:rPr>
                <w:t>A16.28.053</w:t>
              </w:r>
            </w:hyperlink>
            <w:r>
              <w:t xml:space="preserve">, </w:t>
            </w:r>
            <w:hyperlink r:id="rId5956" w:history="1">
              <w:r>
                <w:rPr>
                  <w:color w:val="0000FF"/>
                </w:rPr>
                <w:t>A16.28.054</w:t>
              </w:r>
            </w:hyperlink>
            <w:r>
              <w:t xml:space="preserve">, </w:t>
            </w:r>
            <w:hyperlink r:id="rId5957" w:history="1">
              <w:r>
                <w:rPr>
                  <w:color w:val="0000FF"/>
                </w:rPr>
                <w:t>A16.28.058</w:t>
              </w:r>
            </w:hyperlink>
            <w:r>
              <w:t xml:space="preserve">, </w:t>
            </w:r>
            <w:hyperlink r:id="rId5958" w:history="1">
              <w:r>
                <w:rPr>
                  <w:color w:val="0000FF"/>
                </w:rPr>
                <w:t>A16.28.060</w:t>
              </w:r>
            </w:hyperlink>
            <w:r>
              <w:t xml:space="preserve">, </w:t>
            </w:r>
            <w:hyperlink r:id="rId5959" w:history="1">
              <w:r>
                <w:rPr>
                  <w:color w:val="0000FF"/>
                </w:rPr>
                <w:t>A16.28.071</w:t>
              </w:r>
            </w:hyperlink>
            <w:r>
              <w:t xml:space="preserve">, </w:t>
            </w:r>
            <w:hyperlink r:id="rId5960" w:history="1">
              <w:r>
                <w:rPr>
                  <w:color w:val="0000FF"/>
                </w:rPr>
                <w:t>A16.28.072</w:t>
              </w:r>
            </w:hyperlink>
            <w:r>
              <w:t xml:space="preserve">, </w:t>
            </w:r>
            <w:hyperlink r:id="rId5961" w:history="1">
              <w:r>
                <w:rPr>
                  <w:color w:val="0000FF"/>
                </w:rPr>
                <w:t>A16.28.074</w:t>
              </w:r>
            </w:hyperlink>
            <w:r>
              <w:t xml:space="preserve">, </w:t>
            </w:r>
            <w:hyperlink r:id="rId5962" w:history="1">
              <w:r>
                <w:rPr>
                  <w:color w:val="0000FF"/>
                </w:rPr>
                <w:t>A16.28.075.001</w:t>
              </w:r>
            </w:hyperlink>
            <w:r>
              <w:t xml:space="preserve">, </w:t>
            </w:r>
            <w:hyperlink r:id="rId5963" w:history="1">
              <w:r>
                <w:rPr>
                  <w:color w:val="0000FF"/>
                </w:rPr>
                <w:t>A16.28.076</w:t>
              </w:r>
            </w:hyperlink>
            <w:r>
              <w:t xml:space="preserve">, </w:t>
            </w:r>
            <w:hyperlink r:id="rId5964" w:history="1">
              <w:r>
                <w:rPr>
                  <w:color w:val="0000FF"/>
                </w:rPr>
                <w:t>A16.28.082</w:t>
              </w:r>
            </w:hyperlink>
            <w:r>
              <w:t xml:space="preserve">, </w:t>
            </w:r>
            <w:hyperlink r:id="rId5965" w:history="1">
              <w:r>
                <w:rPr>
                  <w:color w:val="0000FF"/>
                </w:rPr>
                <w:t>A16.28.083</w:t>
              </w:r>
            </w:hyperlink>
            <w:r>
              <w:t xml:space="preserve">, </w:t>
            </w:r>
            <w:hyperlink r:id="rId5966" w:history="1">
              <w:r>
                <w:rPr>
                  <w:color w:val="0000FF"/>
                </w:rPr>
                <w:t>A16.28.093</w:t>
              </w:r>
            </w:hyperlink>
            <w:r>
              <w:t xml:space="preserve">, </w:t>
            </w:r>
            <w:hyperlink r:id="rId5967" w:history="1">
              <w:r>
                <w:rPr>
                  <w:color w:val="0000FF"/>
                </w:rPr>
                <w:t>A16.28.094</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1,22</w:t>
            </w:r>
          </w:p>
        </w:tc>
      </w:tr>
      <w:tr w:rsidR="0007086E">
        <w:tc>
          <w:tcPr>
            <w:tcW w:w="567" w:type="dxa"/>
          </w:tcPr>
          <w:p w:rsidR="0007086E" w:rsidRDefault="0007086E">
            <w:pPr>
              <w:pStyle w:val="ConsPlusNormal"/>
              <w:jc w:val="center"/>
            </w:pPr>
            <w:r>
              <w:t>42</w:t>
            </w:r>
          </w:p>
        </w:tc>
        <w:tc>
          <w:tcPr>
            <w:tcW w:w="2551" w:type="dxa"/>
          </w:tcPr>
          <w:p w:rsidR="0007086E" w:rsidRDefault="0007086E">
            <w:pPr>
              <w:pStyle w:val="ConsPlusNormal"/>
            </w:pPr>
            <w:r>
              <w:t>Операции на почке и мочевыделительной системе, дети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5968" w:history="1">
              <w:r>
                <w:rPr>
                  <w:color w:val="0000FF"/>
                </w:rPr>
                <w:t>A16.28.001</w:t>
              </w:r>
            </w:hyperlink>
            <w:r>
              <w:t xml:space="preserve">, </w:t>
            </w:r>
            <w:hyperlink r:id="rId5969" w:history="1">
              <w:r>
                <w:rPr>
                  <w:color w:val="0000FF"/>
                </w:rPr>
                <w:t>A16.28.001.001</w:t>
              </w:r>
            </w:hyperlink>
            <w:r>
              <w:t xml:space="preserve">, </w:t>
            </w:r>
            <w:hyperlink r:id="rId5970" w:history="1">
              <w:r>
                <w:rPr>
                  <w:color w:val="0000FF"/>
                </w:rPr>
                <w:t>A16.28.002</w:t>
              </w:r>
            </w:hyperlink>
            <w:r>
              <w:t xml:space="preserve">, </w:t>
            </w:r>
            <w:hyperlink r:id="rId5971" w:history="1">
              <w:r>
                <w:rPr>
                  <w:color w:val="0000FF"/>
                </w:rPr>
                <w:t>A16.28.003</w:t>
              </w:r>
            </w:hyperlink>
            <w:r>
              <w:t xml:space="preserve">, </w:t>
            </w:r>
            <w:hyperlink r:id="rId5972" w:history="1">
              <w:r>
                <w:rPr>
                  <w:color w:val="0000FF"/>
                </w:rPr>
                <w:t>A16.28.008</w:t>
              </w:r>
            </w:hyperlink>
            <w:r>
              <w:t xml:space="preserve">, </w:t>
            </w:r>
            <w:hyperlink r:id="rId5973" w:history="1">
              <w:r>
                <w:rPr>
                  <w:color w:val="0000FF"/>
                </w:rPr>
                <w:t>A16.28.010</w:t>
              </w:r>
            </w:hyperlink>
            <w:r>
              <w:t xml:space="preserve">, </w:t>
            </w:r>
            <w:hyperlink r:id="rId5974" w:history="1">
              <w:r>
                <w:rPr>
                  <w:color w:val="0000FF"/>
                </w:rPr>
                <w:t>A16.28.013</w:t>
              </w:r>
            </w:hyperlink>
            <w:r>
              <w:t xml:space="preserve">, </w:t>
            </w:r>
            <w:hyperlink r:id="rId5975" w:history="1">
              <w:r>
                <w:rPr>
                  <w:color w:val="0000FF"/>
                </w:rPr>
                <w:t>A16.28.017.001</w:t>
              </w:r>
            </w:hyperlink>
            <w:r>
              <w:t xml:space="preserve">, </w:t>
            </w:r>
            <w:hyperlink r:id="rId5976" w:history="1">
              <w:r>
                <w:rPr>
                  <w:color w:val="0000FF"/>
                </w:rPr>
                <w:t>A16.28.019</w:t>
              </w:r>
            </w:hyperlink>
            <w:r>
              <w:t xml:space="preserve">, </w:t>
            </w:r>
            <w:hyperlink r:id="rId5977" w:history="1">
              <w:r>
                <w:rPr>
                  <w:color w:val="0000FF"/>
                </w:rPr>
                <w:t>A16.28.020</w:t>
              </w:r>
            </w:hyperlink>
            <w:r>
              <w:t xml:space="preserve">, </w:t>
            </w:r>
            <w:hyperlink r:id="rId5978" w:history="1">
              <w:r>
                <w:rPr>
                  <w:color w:val="0000FF"/>
                </w:rPr>
                <w:t>A16.28.021</w:t>
              </w:r>
            </w:hyperlink>
            <w:r>
              <w:t xml:space="preserve">, </w:t>
            </w:r>
            <w:hyperlink r:id="rId5979" w:history="1">
              <w:r>
                <w:rPr>
                  <w:color w:val="0000FF"/>
                </w:rPr>
                <w:t>A16.28.028</w:t>
              </w:r>
            </w:hyperlink>
            <w:r>
              <w:t xml:space="preserve">, </w:t>
            </w:r>
            <w:hyperlink r:id="rId5980" w:history="1">
              <w:r>
                <w:rPr>
                  <w:color w:val="0000FF"/>
                </w:rPr>
                <w:t>A16.28.029</w:t>
              </w:r>
            </w:hyperlink>
            <w:r>
              <w:t xml:space="preserve">, </w:t>
            </w:r>
            <w:hyperlink r:id="rId5981" w:history="1">
              <w:r>
                <w:rPr>
                  <w:color w:val="0000FF"/>
                </w:rPr>
                <w:t>A16.28.029.002</w:t>
              </w:r>
            </w:hyperlink>
            <w:r>
              <w:t xml:space="preserve">, </w:t>
            </w:r>
            <w:hyperlink r:id="rId5982" w:history="1">
              <w:r>
                <w:rPr>
                  <w:color w:val="0000FF"/>
                </w:rPr>
                <w:t>A16.28.029.003</w:t>
              </w:r>
            </w:hyperlink>
            <w:r>
              <w:t xml:space="preserve">, </w:t>
            </w:r>
            <w:hyperlink r:id="rId5983" w:history="1">
              <w:r>
                <w:rPr>
                  <w:color w:val="0000FF"/>
                </w:rPr>
                <w:t>A16.28.035.002</w:t>
              </w:r>
            </w:hyperlink>
            <w:r>
              <w:t xml:space="preserve">, </w:t>
            </w:r>
            <w:hyperlink r:id="rId5984" w:history="1">
              <w:r>
                <w:rPr>
                  <w:color w:val="0000FF"/>
                </w:rPr>
                <w:t>A16.28.038</w:t>
              </w:r>
            </w:hyperlink>
            <w:r>
              <w:t xml:space="preserve">, </w:t>
            </w:r>
            <w:hyperlink r:id="rId5985" w:history="1">
              <w:r>
                <w:rPr>
                  <w:color w:val="0000FF"/>
                </w:rPr>
                <w:t>A16.28.041</w:t>
              </w:r>
            </w:hyperlink>
            <w:r>
              <w:t xml:space="preserve">, </w:t>
            </w:r>
            <w:hyperlink r:id="rId5986" w:history="1">
              <w:r>
                <w:rPr>
                  <w:color w:val="0000FF"/>
                </w:rPr>
                <w:t>A16.28.042</w:t>
              </w:r>
            </w:hyperlink>
            <w:r>
              <w:t xml:space="preserve">, </w:t>
            </w:r>
            <w:hyperlink r:id="rId5987" w:history="1">
              <w:r>
                <w:rPr>
                  <w:color w:val="0000FF"/>
                </w:rPr>
                <w:t>A16.28.045.001</w:t>
              </w:r>
            </w:hyperlink>
            <w:r>
              <w:t xml:space="preserve">, </w:t>
            </w:r>
            <w:hyperlink r:id="rId5988" w:history="1">
              <w:r>
                <w:rPr>
                  <w:color w:val="0000FF"/>
                </w:rPr>
                <w:t>A16.28.045.002</w:t>
              </w:r>
            </w:hyperlink>
            <w:r>
              <w:t xml:space="preserve">, </w:t>
            </w:r>
            <w:hyperlink r:id="rId5989" w:history="1">
              <w:r>
                <w:rPr>
                  <w:color w:val="0000FF"/>
                </w:rPr>
                <w:t>A16.28.046.001</w:t>
              </w:r>
            </w:hyperlink>
            <w:r>
              <w:t xml:space="preserve">, </w:t>
            </w:r>
            <w:hyperlink r:id="rId5990" w:history="1">
              <w:r>
                <w:rPr>
                  <w:color w:val="0000FF"/>
                </w:rPr>
                <w:t>A16.28.046.002</w:t>
              </w:r>
            </w:hyperlink>
            <w:r>
              <w:t xml:space="preserve">, </w:t>
            </w:r>
            <w:hyperlink r:id="rId5991" w:history="1">
              <w:r>
                <w:rPr>
                  <w:color w:val="0000FF"/>
                </w:rPr>
                <w:t>A16.28.047</w:t>
              </w:r>
            </w:hyperlink>
            <w:r>
              <w:t xml:space="preserve">, </w:t>
            </w:r>
            <w:hyperlink r:id="rId5992" w:history="1">
              <w:r>
                <w:rPr>
                  <w:color w:val="0000FF"/>
                </w:rPr>
                <w:t>A16.28.048</w:t>
              </w:r>
            </w:hyperlink>
            <w:r>
              <w:t xml:space="preserve">, </w:t>
            </w:r>
            <w:hyperlink r:id="rId5993" w:history="1">
              <w:r>
                <w:rPr>
                  <w:color w:val="0000FF"/>
                </w:rPr>
                <w:t>A16.28.055</w:t>
              </w:r>
            </w:hyperlink>
            <w:r>
              <w:t xml:space="preserve">, </w:t>
            </w:r>
            <w:hyperlink r:id="rId5994" w:history="1">
              <w:r>
                <w:rPr>
                  <w:color w:val="0000FF"/>
                </w:rPr>
                <w:t>A16.28.056</w:t>
              </w:r>
            </w:hyperlink>
            <w:r>
              <w:t xml:space="preserve">, </w:t>
            </w:r>
            <w:hyperlink r:id="rId5995" w:history="1">
              <w:r>
                <w:rPr>
                  <w:color w:val="0000FF"/>
                </w:rPr>
                <w:t>A16.28.057</w:t>
              </w:r>
            </w:hyperlink>
            <w:r>
              <w:t xml:space="preserve">, </w:t>
            </w:r>
            <w:hyperlink r:id="rId5996" w:history="1">
              <w:r>
                <w:rPr>
                  <w:color w:val="0000FF"/>
                </w:rPr>
                <w:t>A16.28.059</w:t>
              </w:r>
            </w:hyperlink>
            <w:r>
              <w:t xml:space="preserve">, </w:t>
            </w:r>
            <w:hyperlink r:id="rId5997" w:history="1">
              <w:r>
                <w:rPr>
                  <w:color w:val="0000FF"/>
                </w:rPr>
                <w:t>A16.28.062</w:t>
              </w:r>
            </w:hyperlink>
            <w:r>
              <w:t xml:space="preserve">, </w:t>
            </w:r>
            <w:hyperlink r:id="rId5998" w:history="1">
              <w:r>
                <w:rPr>
                  <w:color w:val="0000FF"/>
                </w:rPr>
                <w:t>A16.28.062.001</w:t>
              </w:r>
            </w:hyperlink>
            <w:r>
              <w:t xml:space="preserve">, </w:t>
            </w:r>
            <w:hyperlink r:id="rId5999" w:history="1">
              <w:r>
                <w:rPr>
                  <w:color w:val="0000FF"/>
                </w:rPr>
                <w:t>A16.28.075</w:t>
              </w:r>
            </w:hyperlink>
            <w:r>
              <w:t xml:space="preserve">, </w:t>
            </w:r>
            <w:hyperlink r:id="rId6000" w:history="1">
              <w:r>
                <w:rPr>
                  <w:color w:val="0000FF"/>
                </w:rPr>
                <w:t>A16.28.075.002</w:t>
              </w:r>
            </w:hyperlink>
            <w:r>
              <w:t xml:space="preserve">, </w:t>
            </w:r>
            <w:hyperlink r:id="rId6001" w:history="1">
              <w:r>
                <w:rPr>
                  <w:color w:val="0000FF"/>
                </w:rPr>
                <w:t>A16.28.075.003</w:t>
              </w:r>
            </w:hyperlink>
            <w:r>
              <w:t xml:space="preserve">, </w:t>
            </w:r>
            <w:hyperlink r:id="rId6002" w:history="1">
              <w:r>
                <w:rPr>
                  <w:color w:val="0000FF"/>
                </w:rPr>
                <w:t>A16.28.080</w:t>
              </w:r>
            </w:hyperlink>
            <w:r>
              <w:t xml:space="preserve">, </w:t>
            </w:r>
            <w:hyperlink r:id="rId6003" w:history="1">
              <w:r>
                <w:rPr>
                  <w:color w:val="0000FF"/>
                </w:rPr>
                <w:t>A16.28.088</w:t>
              </w:r>
            </w:hyperlink>
            <w:r>
              <w:t xml:space="preserve">, </w:t>
            </w:r>
            <w:hyperlink r:id="rId6004" w:history="1">
              <w:r>
                <w:rPr>
                  <w:color w:val="0000FF"/>
                </w:rPr>
                <w:t>A16.28.089</w:t>
              </w:r>
            </w:hyperlink>
            <w:r>
              <w:t xml:space="preserve">, </w:t>
            </w:r>
            <w:hyperlink r:id="rId6005" w:history="1">
              <w:r>
                <w:rPr>
                  <w:color w:val="0000FF"/>
                </w:rPr>
                <w:t>A16.28.090</w:t>
              </w:r>
            </w:hyperlink>
            <w:r>
              <w:t xml:space="preserve">, </w:t>
            </w:r>
            <w:hyperlink r:id="rId6006" w:history="1">
              <w:r>
                <w:rPr>
                  <w:color w:val="0000FF"/>
                </w:rPr>
                <w:t>A16.28.091</w:t>
              </w:r>
            </w:hyperlink>
            <w:r>
              <w:t xml:space="preserve">, </w:t>
            </w:r>
            <w:hyperlink r:id="rId6007" w:history="1">
              <w:r>
                <w:rPr>
                  <w:color w:val="0000FF"/>
                </w:rPr>
                <w:t>A16.28.092</w:t>
              </w:r>
            </w:hyperlink>
            <w:r>
              <w:t xml:space="preserve">, </w:t>
            </w:r>
            <w:hyperlink r:id="rId6008" w:history="1">
              <w:r>
                <w:rPr>
                  <w:color w:val="0000FF"/>
                </w:rPr>
                <w:t>A16.28.094.001</w:t>
              </w:r>
            </w:hyperlink>
            <w:r>
              <w:t xml:space="preserve">, </w:t>
            </w:r>
            <w:hyperlink r:id="rId6009" w:history="1">
              <w:r>
                <w:rPr>
                  <w:color w:val="0000FF"/>
                </w:rPr>
                <w:t>A16.28.095</w:t>
              </w:r>
            </w:hyperlink>
            <w:r>
              <w:t xml:space="preserve">, </w:t>
            </w:r>
            <w:hyperlink r:id="rId6010" w:history="1">
              <w:r>
                <w:rPr>
                  <w:color w:val="0000FF"/>
                </w:rPr>
                <w:t>A16.28.096</w:t>
              </w:r>
            </w:hyperlink>
            <w:r>
              <w:t xml:space="preserve">, </w:t>
            </w:r>
            <w:hyperlink r:id="rId6011" w:history="1">
              <w:r>
                <w:rPr>
                  <w:color w:val="0000FF"/>
                </w:rPr>
                <w:t>A16.28.097</w:t>
              </w:r>
            </w:hyperlink>
            <w:r>
              <w:t xml:space="preserve">, </w:t>
            </w:r>
            <w:hyperlink r:id="rId6012" w:history="1">
              <w:r>
                <w:rPr>
                  <w:color w:val="0000FF"/>
                </w:rPr>
                <w:t>A16.28.098</w:t>
              </w:r>
            </w:hyperlink>
            <w:r>
              <w:t xml:space="preserve">, </w:t>
            </w:r>
            <w:hyperlink r:id="rId6013" w:history="1">
              <w:r>
                <w:rPr>
                  <w:color w:val="0000FF"/>
                </w:rPr>
                <w:t>A16.28.099</w:t>
              </w:r>
            </w:hyperlink>
            <w:r>
              <w:t xml:space="preserve">, </w:t>
            </w:r>
            <w:hyperlink r:id="rId6014" w:history="1">
              <w:r>
                <w:rPr>
                  <w:color w:val="0000FF"/>
                </w:rPr>
                <w:t>A22.28.001</w:t>
              </w:r>
            </w:hyperlink>
            <w:r>
              <w:t xml:space="preserve">, </w:t>
            </w:r>
            <w:hyperlink r:id="rId6015" w:history="1">
              <w:r>
                <w:rPr>
                  <w:color w:val="0000FF"/>
                </w:rPr>
                <w:t>A22.28.002</w:t>
              </w:r>
            </w:hyperlink>
          </w:p>
        </w:tc>
        <w:tc>
          <w:tcPr>
            <w:tcW w:w="2098" w:type="dxa"/>
          </w:tcPr>
          <w:p w:rsidR="0007086E" w:rsidRDefault="0007086E">
            <w:pPr>
              <w:pStyle w:val="ConsPlusNormal"/>
            </w:pPr>
            <w:r>
              <w:lastRenderedPageBreak/>
              <w:t>Возрастная группа: от 0 дней до 18 лет</w:t>
            </w:r>
          </w:p>
        </w:tc>
        <w:tc>
          <w:tcPr>
            <w:tcW w:w="1077" w:type="dxa"/>
          </w:tcPr>
          <w:p w:rsidR="0007086E" w:rsidRDefault="0007086E">
            <w:pPr>
              <w:pStyle w:val="ConsPlusNormal"/>
              <w:jc w:val="center"/>
            </w:pPr>
            <w:r>
              <w:t>1,78</w:t>
            </w:r>
          </w:p>
        </w:tc>
      </w:tr>
      <w:tr w:rsidR="0007086E">
        <w:tc>
          <w:tcPr>
            <w:tcW w:w="567" w:type="dxa"/>
          </w:tcPr>
          <w:p w:rsidR="0007086E" w:rsidRDefault="0007086E">
            <w:pPr>
              <w:pStyle w:val="ConsPlusNormal"/>
              <w:jc w:val="center"/>
            </w:pPr>
            <w:r>
              <w:lastRenderedPageBreak/>
              <w:t>43</w:t>
            </w:r>
          </w:p>
        </w:tc>
        <w:tc>
          <w:tcPr>
            <w:tcW w:w="2551" w:type="dxa"/>
          </w:tcPr>
          <w:p w:rsidR="0007086E" w:rsidRDefault="0007086E">
            <w:pPr>
              <w:pStyle w:val="ConsPlusNormal"/>
            </w:pPr>
            <w:r>
              <w:t>Операции на почке и мочевыделительной системе, дети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016" w:history="1">
              <w:r>
                <w:rPr>
                  <w:color w:val="0000FF"/>
                </w:rPr>
                <w:t>A16.28.004</w:t>
              </w:r>
            </w:hyperlink>
            <w:r>
              <w:t xml:space="preserve">, </w:t>
            </w:r>
            <w:hyperlink r:id="rId6017" w:history="1">
              <w:r>
                <w:rPr>
                  <w:color w:val="0000FF"/>
                </w:rPr>
                <w:t>A16.28.006.001</w:t>
              </w:r>
            </w:hyperlink>
            <w:r>
              <w:t xml:space="preserve">, </w:t>
            </w:r>
            <w:hyperlink r:id="rId6018" w:history="1">
              <w:r>
                <w:rPr>
                  <w:color w:val="0000FF"/>
                </w:rPr>
                <w:t>A16.28.007</w:t>
              </w:r>
            </w:hyperlink>
            <w:r>
              <w:t xml:space="preserve">, </w:t>
            </w:r>
            <w:hyperlink r:id="rId6019" w:history="1">
              <w:r>
                <w:rPr>
                  <w:color w:val="0000FF"/>
                </w:rPr>
                <w:t>A16.28.007.001</w:t>
              </w:r>
            </w:hyperlink>
            <w:r>
              <w:t xml:space="preserve">, </w:t>
            </w:r>
            <w:hyperlink r:id="rId6020" w:history="1">
              <w:r>
                <w:rPr>
                  <w:color w:val="0000FF"/>
                </w:rPr>
                <w:t>A16.28.010.001</w:t>
              </w:r>
            </w:hyperlink>
            <w:r>
              <w:t xml:space="preserve">, </w:t>
            </w:r>
            <w:hyperlink r:id="rId6021" w:history="1">
              <w:r>
                <w:rPr>
                  <w:color w:val="0000FF"/>
                </w:rPr>
                <w:t>A16.28.026.002</w:t>
              </w:r>
            </w:hyperlink>
            <w:r>
              <w:t xml:space="preserve">, </w:t>
            </w:r>
            <w:hyperlink r:id="rId6022" w:history="1">
              <w:r>
                <w:rPr>
                  <w:color w:val="0000FF"/>
                </w:rPr>
                <w:t>A16.28.032</w:t>
              </w:r>
            </w:hyperlink>
            <w:r>
              <w:t xml:space="preserve">, </w:t>
            </w:r>
            <w:hyperlink r:id="rId6023" w:history="1">
              <w:r>
                <w:rPr>
                  <w:color w:val="0000FF"/>
                </w:rPr>
                <w:t>A16.28.032.001</w:t>
              </w:r>
            </w:hyperlink>
            <w:r>
              <w:t xml:space="preserve">, </w:t>
            </w:r>
            <w:hyperlink r:id="rId6024" w:history="1">
              <w:r>
                <w:rPr>
                  <w:color w:val="0000FF"/>
                </w:rPr>
                <w:t>A16.28.039.001</w:t>
              </w:r>
            </w:hyperlink>
            <w:r>
              <w:t xml:space="preserve">, </w:t>
            </w:r>
            <w:hyperlink r:id="rId6025" w:history="1">
              <w:r>
                <w:rPr>
                  <w:color w:val="0000FF"/>
                </w:rPr>
                <w:t>A16.28.069</w:t>
              </w:r>
            </w:hyperlink>
            <w:r>
              <w:t xml:space="preserve">, </w:t>
            </w:r>
            <w:hyperlink r:id="rId6026" w:history="1">
              <w:r>
                <w:rPr>
                  <w:color w:val="0000FF"/>
                </w:rPr>
                <w:t>A16.28.070</w:t>
              </w:r>
            </w:hyperlink>
            <w:r>
              <w:t xml:space="preserve">, </w:t>
            </w:r>
            <w:hyperlink r:id="rId6027" w:history="1">
              <w:r>
                <w:rPr>
                  <w:color w:val="0000FF"/>
                </w:rPr>
                <w:t>A16.28.073</w:t>
              </w:r>
            </w:hyperlink>
            <w:r>
              <w:t xml:space="preserve">, </w:t>
            </w:r>
            <w:hyperlink r:id="rId6028" w:history="1">
              <w:r>
                <w:rPr>
                  <w:color w:val="0000FF"/>
                </w:rPr>
                <w:t>A16.28.074.001</w:t>
              </w:r>
            </w:hyperlink>
            <w:r>
              <w:t xml:space="preserve">, </w:t>
            </w:r>
            <w:hyperlink r:id="rId6029" w:history="1">
              <w:r>
                <w:rPr>
                  <w:color w:val="0000FF"/>
                </w:rPr>
                <w:t>A16.28.078</w:t>
              </w:r>
            </w:hyperlink>
            <w:r>
              <w:t xml:space="preserve">, </w:t>
            </w:r>
            <w:hyperlink r:id="rId6030" w:history="1">
              <w:r>
                <w:rPr>
                  <w:color w:val="0000FF"/>
                </w:rPr>
                <w:t>A16.28.085</w:t>
              </w:r>
            </w:hyperlink>
            <w:r>
              <w:t xml:space="preserve">, </w:t>
            </w:r>
            <w:hyperlink r:id="rId6031" w:history="1">
              <w:r>
                <w:rPr>
                  <w:color w:val="0000FF"/>
                </w:rPr>
                <w:t>A24.28.002</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2,23</w:t>
            </w:r>
          </w:p>
        </w:tc>
      </w:tr>
      <w:tr w:rsidR="0007086E">
        <w:tc>
          <w:tcPr>
            <w:tcW w:w="567" w:type="dxa"/>
          </w:tcPr>
          <w:p w:rsidR="0007086E" w:rsidRDefault="0007086E">
            <w:pPr>
              <w:pStyle w:val="ConsPlusNormal"/>
              <w:jc w:val="center"/>
            </w:pPr>
            <w:r>
              <w:t>44</w:t>
            </w:r>
          </w:p>
        </w:tc>
        <w:tc>
          <w:tcPr>
            <w:tcW w:w="2551" w:type="dxa"/>
          </w:tcPr>
          <w:p w:rsidR="0007086E" w:rsidRDefault="0007086E">
            <w:pPr>
              <w:pStyle w:val="ConsPlusNormal"/>
            </w:pPr>
            <w:r>
              <w:t xml:space="preserve">Операции на почке и </w:t>
            </w:r>
            <w:r>
              <w:lastRenderedPageBreak/>
              <w:t>мочевыделительной системе, дети (уровень 5)</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6032" w:history="1">
              <w:r>
                <w:rPr>
                  <w:color w:val="0000FF"/>
                </w:rPr>
                <w:t>A16.28.004.004</w:t>
              </w:r>
            </w:hyperlink>
            <w:r>
              <w:t xml:space="preserve">, </w:t>
            </w:r>
            <w:hyperlink r:id="rId6033" w:history="1">
              <w:r>
                <w:rPr>
                  <w:color w:val="0000FF"/>
                </w:rPr>
                <w:t>A16.28.004.009</w:t>
              </w:r>
            </w:hyperlink>
            <w:r>
              <w:t xml:space="preserve">, </w:t>
            </w:r>
            <w:hyperlink r:id="rId6034" w:history="1">
              <w:r>
                <w:rPr>
                  <w:color w:val="0000FF"/>
                </w:rPr>
                <w:t>A16.28.015.001</w:t>
              </w:r>
            </w:hyperlink>
            <w:r>
              <w:t xml:space="preserve">, </w:t>
            </w:r>
            <w:hyperlink r:id="rId6035" w:history="1">
              <w:r>
                <w:rPr>
                  <w:color w:val="0000FF"/>
                </w:rPr>
                <w:t>A16.28.016</w:t>
              </w:r>
            </w:hyperlink>
            <w:r>
              <w:t xml:space="preserve">, </w:t>
            </w:r>
            <w:hyperlink r:id="rId6036" w:history="1">
              <w:r>
                <w:rPr>
                  <w:color w:val="0000FF"/>
                </w:rPr>
                <w:t>A16.28.022</w:t>
              </w:r>
            </w:hyperlink>
            <w:r>
              <w:t xml:space="preserve">, </w:t>
            </w:r>
            <w:hyperlink r:id="rId6037" w:history="1">
              <w:r>
                <w:rPr>
                  <w:color w:val="0000FF"/>
                </w:rPr>
                <w:t>A16.28.022.001</w:t>
              </w:r>
            </w:hyperlink>
            <w:r>
              <w:t xml:space="preserve">, </w:t>
            </w:r>
            <w:hyperlink r:id="rId6038" w:history="1">
              <w:r>
                <w:rPr>
                  <w:color w:val="0000FF"/>
                </w:rPr>
                <w:t>A16.28.028.001</w:t>
              </w:r>
            </w:hyperlink>
            <w:r>
              <w:t xml:space="preserve">, </w:t>
            </w:r>
            <w:hyperlink r:id="rId6039" w:history="1">
              <w:r>
                <w:rPr>
                  <w:color w:val="0000FF"/>
                </w:rPr>
                <w:t>A16.28.029.001</w:t>
              </w:r>
            </w:hyperlink>
            <w:r>
              <w:t xml:space="preserve">, </w:t>
            </w:r>
            <w:hyperlink r:id="rId6040" w:history="1">
              <w:r>
                <w:rPr>
                  <w:color w:val="0000FF"/>
                </w:rPr>
                <w:t>A16.28.030.007</w:t>
              </w:r>
            </w:hyperlink>
            <w:r>
              <w:t xml:space="preserve">, </w:t>
            </w:r>
            <w:hyperlink r:id="rId6041" w:history="1">
              <w:r>
                <w:rPr>
                  <w:color w:val="0000FF"/>
                </w:rPr>
                <w:t>A16.28.030.008</w:t>
              </w:r>
            </w:hyperlink>
            <w:r>
              <w:t xml:space="preserve">, </w:t>
            </w:r>
            <w:hyperlink r:id="rId6042" w:history="1">
              <w:r>
                <w:rPr>
                  <w:color w:val="0000FF"/>
                </w:rPr>
                <w:t>A16.28.030.011</w:t>
              </w:r>
            </w:hyperlink>
            <w:r>
              <w:t xml:space="preserve">, </w:t>
            </w:r>
            <w:hyperlink r:id="rId6043" w:history="1">
              <w:r>
                <w:rPr>
                  <w:color w:val="0000FF"/>
                </w:rPr>
                <w:t>A16.28.031.003</w:t>
              </w:r>
            </w:hyperlink>
            <w:r>
              <w:t xml:space="preserve">, </w:t>
            </w:r>
            <w:hyperlink r:id="rId6044" w:history="1">
              <w:r>
                <w:rPr>
                  <w:color w:val="0000FF"/>
                </w:rPr>
                <w:t>A16.28.031.007</w:t>
              </w:r>
            </w:hyperlink>
            <w:r>
              <w:t xml:space="preserve">, </w:t>
            </w:r>
            <w:hyperlink r:id="rId6045" w:history="1">
              <w:r>
                <w:rPr>
                  <w:color w:val="0000FF"/>
                </w:rPr>
                <w:t>A16.28.031.010</w:t>
              </w:r>
            </w:hyperlink>
            <w:r>
              <w:t xml:space="preserve">, </w:t>
            </w:r>
            <w:hyperlink r:id="rId6046" w:history="1">
              <w:r>
                <w:rPr>
                  <w:color w:val="0000FF"/>
                </w:rPr>
                <w:t>A16.28.032.002</w:t>
              </w:r>
            </w:hyperlink>
            <w:r>
              <w:t xml:space="preserve">, </w:t>
            </w:r>
            <w:hyperlink r:id="rId6047" w:history="1">
              <w:r>
                <w:rPr>
                  <w:color w:val="0000FF"/>
                </w:rPr>
                <w:t>A16.28.032.003</w:t>
              </w:r>
            </w:hyperlink>
            <w:r>
              <w:t xml:space="preserve">, </w:t>
            </w:r>
            <w:hyperlink r:id="rId6048" w:history="1">
              <w:r>
                <w:rPr>
                  <w:color w:val="0000FF"/>
                </w:rPr>
                <w:t>A16.28.038.001</w:t>
              </w:r>
            </w:hyperlink>
            <w:r>
              <w:t xml:space="preserve">, </w:t>
            </w:r>
            <w:hyperlink r:id="rId6049" w:history="1">
              <w:r>
                <w:rPr>
                  <w:color w:val="0000FF"/>
                </w:rPr>
                <w:t>A16.28.038.002</w:t>
              </w:r>
            </w:hyperlink>
            <w:r>
              <w:t xml:space="preserve">, </w:t>
            </w:r>
            <w:hyperlink r:id="rId6050" w:history="1">
              <w:r>
                <w:rPr>
                  <w:color w:val="0000FF"/>
                </w:rPr>
                <w:t>A16.28.038.003</w:t>
              </w:r>
            </w:hyperlink>
            <w:r>
              <w:t xml:space="preserve">, </w:t>
            </w:r>
            <w:hyperlink r:id="rId6051" w:history="1">
              <w:r>
                <w:rPr>
                  <w:color w:val="0000FF"/>
                </w:rPr>
                <w:t>A16.28.045.003</w:t>
              </w:r>
            </w:hyperlink>
            <w:r>
              <w:t xml:space="preserve">, </w:t>
            </w:r>
            <w:hyperlink r:id="rId6052" w:history="1">
              <w:r>
                <w:rPr>
                  <w:color w:val="0000FF"/>
                </w:rPr>
                <w:t>A16.28.050</w:t>
              </w:r>
            </w:hyperlink>
            <w:r>
              <w:t xml:space="preserve">, </w:t>
            </w:r>
            <w:hyperlink r:id="rId6053" w:history="1">
              <w:r>
                <w:rPr>
                  <w:color w:val="0000FF"/>
                </w:rPr>
                <w:t>A16.28.050.001</w:t>
              </w:r>
            </w:hyperlink>
            <w:r>
              <w:t xml:space="preserve">, </w:t>
            </w:r>
            <w:hyperlink r:id="rId6054" w:history="1">
              <w:r>
                <w:rPr>
                  <w:color w:val="0000FF"/>
                </w:rPr>
                <w:t>A16.28.055.001</w:t>
              </w:r>
            </w:hyperlink>
            <w:r>
              <w:t xml:space="preserve">, </w:t>
            </w:r>
            <w:hyperlink r:id="rId6055" w:history="1">
              <w:r>
                <w:rPr>
                  <w:color w:val="0000FF"/>
                </w:rPr>
                <w:t>A16.28.059.002</w:t>
              </w:r>
            </w:hyperlink>
            <w:r>
              <w:t xml:space="preserve">, </w:t>
            </w:r>
            <w:hyperlink r:id="rId6056" w:history="1">
              <w:r>
                <w:rPr>
                  <w:color w:val="0000FF"/>
                </w:rPr>
                <w:t>A16.28.061</w:t>
              </w:r>
            </w:hyperlink>
            <w:r>
              <w:t xml:space="preserve">, </w:t>
            </w:r>
            <w:hyperlink r:id="rId6057" w:history="1">
              <w:r>
                <w:rPr>
                  <w:color w:val="0000FF"/>
                </w:rPr>
                <w:t>A16.28.071.001</w:t>
              </w:r>
            </w:hyperlink>
            <w:r>
              <w:t xml:space="preserve">, </w:t>
            </w:r>
            <w:hyperlink r:id="rId6058" w:history="1">
              <w:r>
                <w:rPr>
                  <w:color w:val="0000FF"/>
                </w:rPr>
                <w:t>A16.28.081</w:t>
              </w:r>
            </w:hyperlink>
            <w:r>
              <w:t xml:space="preserve">, </w:t>
            </w:r>
            <w:hyperlink r:id="rId6059" w:history="1">
              <w:r>
                <w:rPr>
                  <w:color w:val="0000FF"/>
                </w:rPr>
                <w:t>A16.28.084</w:t>
              </w:r>
            </w:hyperlink>
            <w:r>
              <w:t xml:space="preserve">, </w:t>
            </w:r>
            <w:hyperlink r:id="rId6060" w:history="1">
              <w:r>
                <w:rPr>
                  <w:color w:val="0000FF"/>
                </w:rPr>
                <w:t>A16.28.084.001</w:t>
              </w:r>
            </w:hyperlink>
            <w:r>
              <w:t xml:space="preserve">, </w:t>
            </w:r>
            <w:hyperlink r:id="rId6061" w:history="1">
              <w:r>
                <w:rPr>
                  <w:color w:val="0000FF"/>
                </w:rPr>
                <w:t>A16.28.084.002</w:t>
              </w:r>
            </w:hyperlink>
            <w:r>
              <w:t xml:space="preserve">, </w:t>
            </w:r>
            <w:hyperlink r:id="rId6062" w:history="1">
              <w:r>
                <w:rPr>
                  <w:color w:val="0000FF"/>
                </w:rPr>
                <w:t>A16.28.084.003</w:t>
              </w:r>
            </w:hyperlink>
          </w:p>
        </w:tc>
        <w:tc>
          <w:tcPr>
            <w:tcW w:w="2098" w:type="dxa"/>
          </w:tcPr>
          <w:p w:rsidR="0007086E" w:rsidRDefault="0007086E">
            <w:pPr>
              <w:pStyle w:val="ConsPlusNormal"/>
            </w:pPr>
            <w:r>
              <w:lastRenderedPageBreak/>
              <w:t xml:space="preserve">Возрастная </w:t>
            </w:r>
            <w:r>
              <w:lastRenderedPageBreak/>
              <w:t>группа: от 0 дней до 18 лет</w:t>
            </w:r>
          </w:p>
        </w:tc>
        <w:tc>
          <w:tcPr>
            <w:tcW w:w="1077" w:type="dxa"/>
          </w:tcPr>
          <w:p w:rsidR="0007086E" w:rsidRDefault="0007086E">
            <w:pPr>
              <w:pStyle w:val="ConsPlusNormal"/>
              <w:jc w:val="center"/>
            </w:pPr>
            <w:r>
              <w:lastRenderedPageBreak/>
              <w:t>2,36</w:t>
            </w:r>
          </w:p>
        </w:tc>
      </w:tr>
      <w:tr w:rsidR="0007086E">
        <w:tc>
          <w:tcPr>
            <w:tcW w:w="567" w:type="dxa"/>
          </w:tcPr>
          <w:p w:rsidR="0007086E" w:rsidRDefault="0007086E">
            <w:pPr>
              <w:pStyle w:val="ConsPlusNormal"/>
              <w:jc w:val="center"/>
            </w:pPr>
            <w:r>
              <w:lastRenderedPageBreak/>
              <w:t>45</w:t>
            </w:r>
          </w:p>
        </w:tc>
        <w:tc>
          <w:tcPr>
            <w:tcW w:w="2551" w:type="dxa"/>
          </w:tcPr>
          <w:p w:rsidR="0007086E" w:rsidRDefault="0007086E">
            <w:pPr>
              <w:pStyle w:val="ConsPlusNormal"/>
            </w:pPr>
            <w:r>
              <w:t>Операции на почке и мочевыделительной системе, дети (уровень 6)</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063" w:history="1">
              <w:r>
                <w:rPr>
                  <w:color w:val="0000FF"/>
                </w:rPr>
                <w:t>A16.28.003.001</w:t>
              </w:r>
            </w:hyperlink>
            <w:r>
              <w:t xml:space="preserve">, </w:t>
            </w:r>
            <w:hyperlink r:id="rId6064" w:history="1">
              <w:r>
                <w:rPr>
                  <w:color w:val="0000FF"/>
                </w:rPr>
                <w:t>A16.28.003.003</w:t>
              </w:r>
            </w:hyperlink>
            <w:r>
              <w:t xml:space="preserve">, </w:t>
            </w:r>
            <w:hyperlink r:id="rId6065" w:history="1">
              <w:r>
                <w:rPr>
                  <w:color w:val="0000FF"/>
                </w:rPr>
                <w:t>A16.28.004.001</w:t>
              </w:r>
            </w:hyperlink>
            <w:r>
              <w:t xml:space="preserve">, </w:t>
            </w:r>
            <w:hyperlink r:id="rId6066" w:history="1">
              <w:r>
                <w:rPr>
                  <w:color w:val="0000FF"/>
                </w:rPr>
                <w:t>A16.28.004.002</w:t>
              </w:r>
            </w:hyperlink>
            <w:r>
              <w:t xml:space="preserve">, </w:t>
            </w:r>
            <w:hyperlink r:id="rId6067" w:history="1">
              <w:r>
                <w:rPr>
                  <w:color w:val="0000FF"/>
                </w:rPr>
                <w:t>A16.28.004.005</w:t>
              </w:r>
            </w:hyperlink>
            <w:r>
              <w:t xml:space="preserve">, </w:t>
            </w:r>
            <w:hyperlink r:id="rId6068" w:history="1">
              <w:r>
                <w:rPr>
                  <w:color w:val="0000FF"/>
                </w:rPr>
                <w:t>A16.28.004.010</w:t>
              </w:r>
            </w:hyperlink>
            <w:r>
              <w:t xml:space="preserve">, </w:t>
            </w:r>
            <w:hyperlink r:id="rId6069" w:history="1">
              <w:r>
                <w:rPr>
                  <w:color w:val="0000FF"/>
                </w:rPr>
                <w:t>A16.28.007.002</w:t>
              </w:r>
            </w:hyperlink>
            <w:r>
              <w:t xml:space="preserve">, </w:t>
            </w:r>
            <w:hyperlink r:id="rId6070" w:history="1">
              <w:r>
                <w:rPr>
                  <w:color w:val="0000FF"/>
                </w:rPr>
                <w:t>A16.28.031.005</w:t>
              </w:r>
            </w:hyperlink>
            <w:r>
              <w:t xml:space="preserve">, </w:t>
            </w:r>
            <w:hyperlink r:id="rId6071" w:history="1">
              <w:r>
                <w:rPr>
                  <w:color w:val="0000FF"/>
                </w:rPr>
                <w:t>A16.28.031.006</w:t>
              </w:r>
            </w:hyperlink>
            <w:r>
              <w:t xml:space="preserve">, </w:t>
            </w:r>
            <w:hyperlink r:id="rId6072" w:history="1">
              <w:r>
                <w:rPr>
                  <w:color w:val="0000FF"/>
                </w:rPr>
                <w:t>A16.28.049</w:t>
              </w:r>
            </w:hyperlink>
            <w:r>
              <w:t xml:space="preserve">, </w:t>
            </w:r>
            <w:hyperlink r:id="rId6073" w:history="1">
              <w:r>
                <w:rPr>
                  <w:color w:val="0000FF"/>
                </w:rPr>
                <w:t>A16.28.059.001</w:t>
              </w:r>
            </w:hyperlink>
            <w:r>
              <w:t xml:space="preserve">, </w:t>
            </w:r>
            <w:hyperlink r:id="rId6074" w:history="1">
              <w:r>
                <w:rPr>
                  <w:color w:val="0000FF"/>
                </w:rPr>
                <w:t>A16.28.073.001</w:t>
              </w:r>
            </w:hyperlink>
            <w:r>
              <w:t xml:space="preserve">, </w:t>
            </w:r>
            <w:hyperlink r:id="rId6075" w:history="1">
              <w:r>
                <w:rPr>
                  <w:color w:val="0000FF"/>
                </w:rPr>
                <w:t>A16.28.078.001</w:t>
              </w:r>
            </w:hyperlink>
          </w:p>
        </w:tc>
        <w:tc>
          <w:tcPr>
            <w:tcW w:w="2098" w:type="dxa"/>
          </w:tcPr>
          <w:p w:rsidR="0007086E" w:rsidRDefault="0007086E">
            <w:pPr>
              <w:pStyle w:val="ConsPlusNormal"/>
            </w:pPr>
            <w:r>
              <w:lastRenderedPageBreak/>
              <w:t>Возрастная группа: от 0 дней до 18 лет</w:t>
            </w:r>
          </w:p>
        </w:tc>
        <w:tc>
          <w:tcPr>
            <w:tcW w:w="1077" w:type="dxa"/>
          </w:tcPr>
          <w:p w:rsidR="0007086E" w:rsidRDefault="0007086E">
            <w:pPr>
              <w:pStyle w:val="ConsPlusNormal"/>
              <w:jc w:val="center"/>
            </w:pPr>
            <w:r>
              <w:t>4,28</w:t>
            </w:r>
          </w:p>
        </w:tc>
      </w:tr>
      <w:tr w:rsidR="0007086E">
        <w:tc>
          <w:tcPr>
            <w:tcW w:w="567" w:type="dxa"/>
          </w:tcPr>
          <w:p w:rsidR="0007086E" w:rsidRDefault="0007086E">
            <w:pPr>
              <w:pStyle w:val="ConsPlusNormal"/>
              <w:jc w:val="center"/>
              <w:outlineLvl w:val="3"/>
            </w:pPr>
            <w:r>
              <w:lastRenderedPageBreak/>
              <w:t>10</w:t>
            </w:r>
          </w:p>
        </w:tc>
        <w:tc>
          <w:tcPr>
            <w:tcW w:w="2551" w:type="dxa"/>
          </w:tcPr>
          <w:p w:rsidR="0007086E" w:rsidRDefault="0007086E">
            <w:pPr>
              <w:pStyle w:val="ConsPlusNormal"/>
            </w:pPr>
            <w:r>
              <w:t>Детская хирургия</w:t>
            </w:r>
          </w:p>
        </w:tc>
        <w:tc>
          <w:tcPr>
            <w:tcW w:w="11566" w:type="dxa"/>
            <w:gridSpan w:val="3"/>
          </w:tcPr>
          <w:p w:rsidR="0007086E" w:rsidRDefault="0007086E">
            <w:pPr>
              <w:pStyle w:val="ConsPlusNormal"/>
            </w:pPr>
          </w:p>
        </w:tc>
        <w:tc>
          <w:tcPr>
            <w:tcW w:w="1077" w:type="dxa"/>
          </w:tcPr>
          <w:p w:rsidR="0007086E" w:rsidRDefault="0007086E">
            <w:pPr>
              <w:pStyle w:val="ConsPlusNormal"/>
              <w:jc w:val="center"/>
            </w:pPr>
            <w:r>
              <w:t>1,10</w:t>
            </w:r>
          </w:p>
        </w:tc>
      </w:tr>
      <w:tr w:rsidR="0007086E">
        <w:tc>
          <w:tcPr>
            <w:tcW w:w="567" w:type="dxa"/>
          </w:tcPr>
          <w:p w:rsidR="0007086E" w:rsidRDefault="0007086E">
            <w:pPr>
              <w:pStyle w:val="ConsPlusNormal"/>
              <w:jc w:val="center"/>
            </w:pPr>
            <w:r>
              <w:t>46</w:t>
            </w:r>
          </w:p>
        </w:tc>
        <w:tc>
          <w:tcPr>
            <w:tcW w:w="2551" w:type="dxa"/>
          </w:tcPr>
          <w:p w:rsidR="0007086E" w:rsidRDefault="0007086E">
            <w:pPr>
              <w:pStyle w:val="ConsPlusNormal"/>
            </w:pPr>
            <w:r>
              <w:t>Детская хирургия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076" w:history="1">
              <w:r>
                <w:rPr>
                  <w:color w:val="0000FF"/>
                </w:rPr>
                <w:t>A03.28.001.001</w:t>
              </w:r>
            </w:hyperlink>
            <w:r>
              <w:t xml:space="preserve">, </w:t>
            </w:r>
            <w:hyperlink r:id="rId6077" w:history="1">
              <w:r>
                <w:rPr>
                  <w:color w:val="0000FF"/>
                </w:rPr>
                <w:t>A03.28.001.002</w:t>
              </w:r>
            </w:hyperlink>
            <w:r>
              <w:t xml:space="preserve">, </w:t>
            </w:r>
            <w:hyperlink r:id="rId6078" w:history="1">
              <w:r>
                <w:rPr>
                  <w:color w:val="0000FF"/>
                </w:rPr>
                <w:t>A16.01.017</w:t>
              </w:r>
            </w:hyperlink>
            <w:r>
              <w:t xml:space="preserve">, </w:t>
            </w:r>
            <w:hyperlink r:id="rId6079" w:history="1">
              <w:r>
                <w:rPr>
                  <w:color w:val="0000FF"/>
                </w:rPr>
                <w:t>A16.02.013</w:t>
              </w:r>
            </w:hyperlink>
            <w:r>
              <w:t xml:space="preserve">, </w:t>
            </w:r>
            <w:hyperlink r:id="rId6080" w:history="1">
              <w:r>
                <w:rPr>
                  <w:color w:val="0000FF"/>
                </w:rPr>
                <w:t>A16.06.012</w:t>
              </w:r>
            </w:hyperlink>
            <w:r>
              <w:t xml:space="preserve">, </w:t>
            </w:r>
            <w:hyperlink r:id="rId6081" w:history="1">
              <w:r>
                <w:rPr>
                  <w:color w:val="0000FF"/>
                </w:rPr>
                <w:t>A16.08.033</w:t>
              </w:r>
            </w:hyperlink>
            <w:r>
              <w:t xml:space="preserve">, </w:t>
            </w:r>
            <w:hyperlink r:id="rId6082" w:history="1">
              <w:r>
                <w:rPr>
                  <w:color w:val="0000FF"/>
                </w:rPr>
                <w:t>A16.09.013</w:t>
              </w:r>
            </w:hyperlink>
            <w:r>
              <w:t xml:space="preserve">, </w:t>
            </w:r>
            <w:hyperlink r:id="rId6083" w:history="1">
              <w:r>
                <w:rPr>
                  <w:color w:val="0000FF"/>
                </w:rPr>
                <w:t>A16.16.001</w:t>
              </w:r>
            </w:hyperlink>
            <w:r>
              <w:t xml:space="preserve">, </w:t>
            </w:r>
            <w:hyperlink r:id="rId6084" w:history="1">
              <w:r>
                <w:rPr>
                  <w:color w:val="0000FF"/>
                </w:rPr>
                <w:t>A16.16.005</w:t>
              </w:r>
            </w:hyperlink>
            <w:r>
              <w:t xml:space="preserve">, </w:t>
            </w:r>
            <w:hyperlink r:id="rId6085" w:history="1">
              <w:r>
                <w:rPr>
                  <w:color w:val="0000FF"/>
                </w:rPr>
                <w:t>A16.16.006</w:t>
              </w:r>
            </w:hyperlink>
            <w:r>
              <w:t xml:space="preserve">, </w:t>
            </w:r>
            <w:hyperlink r:id="rId6086" w:history="1">
              <w:r>
                <w:rPr>
                  <w:color w:val="0000FF"/>
                </w:rPr>
                <w:t>A16.16.010</w:t>
              </w:r>
            </w:hyperlink>
            <w:r>
              <w:t xml:space="preserve">, </w:t>
            </w:r>
            <w:hyperlink r:id="rId6087" w:history="1">
              <w:r>
                <w:rPr>
                  <w:color w:val="0000FF"/>
                </w:rPr>
                <w:t>A16.16.011</w:t>
              </w:r>
            </w:hyperlink>
            <w:r>
              <w:t xml:space="preserve">, </w:t>
            </w:r>
            <w:hyperlink r:id="rId6088" w:history="1">
              <w:r>
                <w:rPr>
                  <w:color w:val="0000FF"/>
                </w:rPr>
                <w:t>A16.16.026</w:t>
              </w:r>
            </w:hyperlink>
            <w:r>
              <w:t xml:space="preserve">, </w:t>
            </w:r>
            <w:hyperlink r:id="rId6089" w:history="1">
              <w:r>
                <w:rPr>
                  <w:color w:val="0000FF"/>
                </w:rPr>
                <w:t>A16.16.026.002</w:t>
              </w:r>
            </w:hyperlink>
            <w:r>
              <w:t xml:space="preserve">, </w:t>
            </w:r>
            <w:hyperlink r:id="rId6090" w:history="1">
              <w:r>
                <w:rPr>
                  <w:color w:val="0000FF"/>
                </w:rPr>
                <w:t>A16.16.031</w:t>
              </w:r>
            </w:hyperlink>
            <w:r>
              <w:t xml:space="preserve">, </w:t>
            </w:r>
            <w:hyperlink r:id="rId6091" w:history="1">
              <w:r>
                <w:rPr>
                  <w:color w:val="0000FF"/>
                </w:rPr>
                <w:t>A16.16.033.001</w:t>
              </w:r>
            </w:hyperlink>
            <w:r>
              <w:t xml:space="preserve">, </w:t>
            </w:r>
            <w:hyperlink r:id="rId6092" w:history="1">
              <w:r>
                <w:rPr>
                  <w:color w:val="0000FF"/>
                </w:rPr>
                <w:t>A16.16.034</w:t>
              </w:r>
            </w:hyperlink>
            <w:r>
              <w:t xml:space="preserve">, </w:t>
            </w:r>
            <w:hyperlink r:id="rId6093" w:history="1">
              <w:r>
                <w:rPr>
                  <w:color w:val="0000FF"/>
                </w:rPr>
                <w:t>A16.16.040</w:t>
              </w:r>
            </w:hyperlink>
            <w:r>
              <w:t xml:space="preserve">, </w:t>
            </w:r>
            <w:hyperlink r:id="rId6094" w:history="1">
              <w:r>
                <w:rPr>
                  <w:color w:val="0000FF"/>
                </w:rPr>
                <w:t>A16.16.044</w:t>
              </w:r>
            </w:hyperlink>
            <w:r>
              <w:t xml:space="preserve">, </w:t>
            </w:r>
            <w:hyperlink r:id="rId6095" w:history="1">
              <w:r>
                <w:rPr>
                  <w:color w:val="0000FF"/>
                </w:rPr>
                <w:t>A16.16.046</w:t>
              </w:r>
            </w:hyperlink>
            <w:r>
              <w:t xml:space="preserve">, </w:t>
            </w:r>
            <w:hyperlink r:id="rId6096" w:history="1">
              <w:r>
                <w:rPr>
                  <w:color w:val="0000FF"/>
                </w:rPr>
                <w:t>A16.17.002</w:t>
              </w:r>
            </w:hyperlink>
            <w:r>
              <w:t xml:space="preserve">, </w:t>
            </w:r>
            <w:hyperlink r:id="rId6097" w:history="1">
              <w:r>
                <w:rPr>
                  <w:color w:val="0000FF"/>
                </w:rPr>
                <w:t>A16.17.006</w:t>
              </w:r>
            </w:hyperlink>
            <w:r>
              <w:t xml:space="preserve">, </w:t>
            </w:r>
            <w:hyperlink r:id="rId6098" w:history="1">
              <w:r>
                <w:rPr>
                  <w:color w:val="0000FF"/>
                </w:rPr>
                <w:t>A16.17.007</w:t>
              </w:r>
            </w:hyperlink>
            <w:r>
              <w:t xml:space="preserve">, </w:t>
            </w:r>
            <w:hyperlink r:id="rId6099" w:history="1">
              <w:r>
                <w:rPr>
                  <w:color w:val="0000FF"/>
                </w:rPr>
                <w:t>A16.17.008</w:t>
              </w:r>
            </w:hyperlink>
            <w:r>
              <w:t xml:space="preserve">, </w:t>
            </w:r>
            <w:hyperlink r:id="rId6100" w:history="1">
              <w:r>
                <w:rPr>
                  <w:color w:val="0000FF"/>
                </w:rPr>
                <w:t>A16.17.011</w:t>
              </w:r>
            </w:hyperlink>
            <w:r>
              <w:t xml:space="preserve">, </w:t>
            </w:r>
            <w:hyperlink r:id="rId6101" w:history="1">
              <w:r>
                <w:rPr>
                  <w:color w:val="0000FF"/>
                </w:rPr>
                <w:t>A16.17.012</w:t>
              </w:r>
            </w:hyperlink>
            <w:r>
              <w:t xml:space="preserve">, </w:t>
            </w:r>
            <w:hyperlink r:id="rId6102" w:history="1">
              <w:r>
                <w:rPr>
                  <w:color w:val="0000FF"/>
                </w:rPr>
                <w:t>A16.17.013</w:t>
              </w:r>
            </w:hyperlink>
            <w:r>
              <w:t xml:space="preserve">, </w:t>
            </w:r>
            <w:hyperlink r:id="rId6103" w:history="1">
              <w:r>
                <w:rPr>
                  <w:color w:val="0000FF"/>
                </w:rPr>
                <w:t>A16.18.002</w:t>
              </w:r>
            </w:hyperlink>
            <w:r>
              <w:t xml:space="preserve">, </w:t>
            </w:r>
            <w:hyperlink r:id="rId6104" w:history="1">
              <w:r>
                <w:rPr>
                  <w:color w:val="0000FF"/>
                </w:rPr>
                <w:t>A16.18.003</w:t>
              </w:r>
            </w:hyperlink>
            <w:r>
              <w:t xml:space="preserve">, </w:t>
            </w:r>
            <w:hyperlink r:id="rId6105" w:history="1">
              <w:r>
                <w:rPr>
                  <w:color w:val="0000FF"/>
                </w:rPr>
                <w:t>A16.18.006</w:t>
              </w:r>
            </w:hyperlink>
            <w:r>
              <w:t xml:space="preserve">, </w:t>
            </w:r>
            <w:hyperlink r:id="rId6106" w:history="1">
              <w:r>
                <w:rPr>
                  <w:color w:val="0000FF"/>
                </w:rPr>
                <w:t>A16.18.007</w:t>
              </w:r>
            </w:hyperlink>
            <w:r>
              <w:t xml:space="preserve">, </w:t>
            </w:r>
            <w:hyperlink r:id="rId6107" w:history="1">
              <w:r>
                <w:rPr>
                  <w:color w:val="0000FF"/>
                </w:rPr>
                <w:t>A16.19.005.001</w:t>
              </w:r>
            </w:hyperlink>
            <w:r>
              <w:t xml:space="preserve">, </w:t>
            </w:r>
            <w:hyperlink r:id="rId6108" w:history="1">
              <w:r>
                <w:rPr>
                  <w:color w:val="0000FF"/>
                </w:rPr>
                <w:t>A16.19.010</w:t>
              </w:r>
            </w:hyperlink>
            <w:r>
              <w:t xml:space="preserve">, </w:t>
            </w:r>
            <w:hyperlink r:id="rId6109" w:history="1">
              <w:r>
                <w:rPr>
                  <w:color w:val="0000FF"/>
                </w:rPr>
                <w:t>A16.21.015</w:t>
              </w:r>
            </w:hyperlink>
            <w:r>
              <w:t xml:space="preserve">, </w:t>
            </w:r>
            <w:hyperlink r:id="rId6110" w:history="1">
              <w:r>
                <w:rPr>
                  <w:color w:val="0000FF"/>
                </w:rPr>
                <w:t>A16.28.001</w:t>
              </w:r>
            </w:hyperlink>
            <w:r>
              <w:t xml:space="preserve">, </w:t>
            </w:r>
            <w:hyperlink r:id="rId6111" w:history="1">
              <w:r>
                <w:rPr>
                  <w:color w:val="0000FF"/>
                </w:rPr>
                <w:t>A16.28.003</w:t>
              </w:r>
            </w:hyperlink>
            <w:r>
              <w:t xml:space="preserve">, </w:t>
            </w:r>
            <w:hyperlink r:id="rId6112" w:history="1">
              <w:r>
                <w:rPr>
                  <w:color w:val="0000FF"/>
                </w:rPr>
                <w:t>A16.28.004</w:t>
              </w:r>
            </w:hyperlink>
            <w:r>
              <w:t xml:space="preserve">, </w:t>
            </w:r>
            <w:hyperlink r:id="rId6113" w:history="1">
              <w:r>
                <w:rPr>
                  <w:color w:val="0000FF"/>
                </w:rPr>
                <w:t>A16.28.007</w:t>
              </w:r>
            </w:hyperlink>
            <w:r>
              <w:t xml:space="preserve">, </w:t>
            </w:r>
            <w:hyperlink r:id="rId6114" w:history="1">
              <w:r>
                <w:rPr>
                  <w:color w:val="0000FF"/>
                </w:rPr>
                <w:t>A16.28.007.001</w:t>
              </w:r>
            </w:hyperlink>
            <w:r>
              <w:t xml:space="preserve">, </w:t>
            </w:r>
            <w:hyperlink r:id="rId6115" w:history="1">
              <w:r>
                <w:rPr>
                  <w:color w:val="0000FF"/>
                </w:rPr>
                <w:t>A16.28.018.001</w:t>
              </w:r>
            </w:hyperlink>
            <w:r>
              <w:t xml:space="preserve">, </w:t>
            </w:r>
            <w:hyperlink r:id="rId6116" w:history="1">
              <w:r>
                <w:rPr>
                  <w:color w:val="0000FF"/>
                </w:rPr>
                <w:t>A16.28.019</w:t>
              </w:r>
            </w:hyperlink>
            <w:r>
              <w:t xml:space="preserve">, </w:t>
            </w:r>
            <w:hyperlink r:id="rId6117" w:history="1">
              <w:r>
                <w:rPr>
                  <w:color w:val="0000FF"/>
                </w:rPr>
                <w:t>A16.28.022</w:t>
              </w:r>
            </w:hyperlink>
            <w:r>
              <w:t xml:space="preserve">, </w:t>
            </w:r>
            <w:hyperlink r:id="rId6118" w:history="1">
              <w:r>
                <w:rPr>
                  <w:color w:val="0000FF"/>
                </w:rPr>
                <w:t>A16.28.024</w:t>
              </w:r>
            </w:hyperlink>
            <w:r>
              <w:t xml:space="preserve">, </w:t>
            </w:r>
            <w:hyperlink r:id="rId6119" w:history="1">
              <w:r>
                <w:rPr>
                  <w:color w:val="0000FF"/>
                </w:rPr>
                <w:t>A16.28.032</w:t>
              </w:r>
            </w:hyperlink>
            <w:r>
              <w:t xml:space="preserve">, </w:t>
            </w:r>
            <w:hyperlink r:id="rId6120" w:history="1">
              <w:r>
                <w:rPr>
                  <w:color w:val="0000FF"/>
                </w:rPr>
                <w:t>A16.28.038</w:t>
              </w:r>
            </w:hyperlink>
            <w:r>
              <w:t xml:space="preserve">, </w:t>
            </w:r>
            <w:hyperlink r:id="rId6121" w:history="1">
              <w:r>
                <w:rPr>
                  <w:color w:val="0000FF"/>
                </w:rPr>
                <w:t>A16.30.002</w:t>
              </w:r>
            </w:hyperlink>
            <w:r>
              <w:t xml:space="preserve">, </w:t>
            </w:r>
            <w:hyperlink r:id="rId6122" w:history="1">
              <w:r>
                <w:rPr>
                  <w:color w:val="0000FF"/>
                </w:rPr>
                <w:t>A16.30.004</w:t>
              </w:r>
            </w:hyperlink>
            <w:r>
              <w:t xml:space="preserve">, </w:t>
            </w:r>
            <w:hyperlink r:id="rId6123" w:history="1">
              <w:r>
                <w:rPr>
                  <w:color w:val="0000FF"/>
                </w:rPr>
                <w:t>A16.30.005</w:t>
              </w:r>
            </w:hyperlink>
            <w:r>
              <w:t xml:space="preserve">, </w:t>
            </w:r>
            <w:hyperlink r:id="rId6124" w:history="1">
              <w:r>
                <w:rPr>
                  <w:color w:val="0000FF"/>
                </w:rPr>
                <w:t>A16.30.005.001</w:t>
              </w:r>
            </w:hyperlink>
            <w:r>
              <w:t xml:space="preserve">, </w:t>
            </w:r>
            <w:hyperlink r:id="rId6125" w:history="1">
              <w:r>
                <w:rPr>
                  <w:color w:val="0000FF"/>
                </w:rPr>
                <w:t>A16.30.005.002</w:t>
              </w:r>
            </w:hyperlink>
            <w:r>
              <w:t xml:space="preserve">, </w:t>
            </w:r>
            <w:hyperlink r:id="rId6126" w:history="1">
              <w:r>
                <w:rPr>
                  <w:color w:val="0000FF"/>
                </w:rPr>
                <w:t>A16.30.024</w:t>
              </w:r>
            </w:hyperlink>
            <w:r>
              <w:t xml:space="preserve">, </w:t>
            </w:r>
            <w:hyperlink r:id="rId6127" w:history="1">
              <w:r>
                <w:rPr>
                  <w:color w:val="0000FF"/>
                </w:rPr>
                <w:t>A16.30.028</w:t>
              </w:r>
            </w:hyperlink>
            <w:r>
              <w:t xml:space="preserve">, </w:t>
            </w:r>
            <w:hyperlink r:id="rId6128" w:history="1">
              <w:r>
                <w:rPr>
                  <w:color w:val="0000FF"/>
                </w:rPr>
                <w:t>A16.30.031</w:t>
              </w:r>
            </w:hyperlink>
          </w:p>
        </w:tc>
        <w:tc>
          <w:tcPr>
            <w:tcW w:w="2098" w:type="dxa"/>
          </w:tcPr>
          <w:p w:rsidR="0007086E" w:rsidRDefault="0007086E">
            <w:pPr>
              <w:pStyle w:val="ConsPlusNormal"/>
            </w:pPr>
            <w:r>
              <w:lastRenderedPageBreak/>
              <w:t>Возрастная группа: от 29 до 90 дней, от 91 дня до 1 года</w:t>
            </w:r>
          </w:p>
        </w:tc>
        <w:tc>
          <w:tcPr>
            <w:tcW w:w="1077" w:type="dxa"/>
          </w:tcPr>
          <w:p w:rsidR="0007086E" w:rsidRDefault="0007086E">
            <w:pPr>
              <w:pStyle w:val="ConsPlusNormal"/>
              <w:jc w:val="center"/>
            </w:pPr>
            <w:r>
              <w:t>2,95</w:t>
            </w:r>
          </w:p>
        </w:tc>
      </w:tr>
      <w:tr w:rsidR="0007086E">
        <w:tc>
          <w:tcPr>
            <w:tcW w:w="567" w:type="dxa"/>
          </w:tcPr>
          <w:p w:rsidR="0007086E" w:rsidRDefault="0007086E">
            <w:pPr>
              <w:pStyle w:val="ConsPlusNormal"/>
              <w:jc w:val="center"/>
            </w:pPr>
            <w:r>
              <w:lastRenderedPageBreak/>
              <w:t>47</w:t>
            </w:r>
          </w:p>
        </w:tc>
        <w:tc>
          <w:tcPr>
            <w:tcW w:w="2551" w:type="dxa"/>
          </w:tcPr>
          <w:p w:rsidR="0007086E" w:rsidRDefault="0007086E">
            <w:pPr>
              <w:pStyle w:val="ConsPlusNormal"/>
            </w:pPr>
            <w:r>
              <w:t>Детская хирургия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129" w:history="1">
              <w:r>
                <w:rPr>
                  <w:color w:val="0000FF"/>
                </w:rPr>
                <w:t>A03.28.001.001</w:t>
              </w:r>
            </w:hyperlink>
            <w:r>
              <w:t xml:space="preserve">, </w:t>
            </w:r>
            <w:hyperlink r:id="rId6130" w:history="1">
              <w:r>
                <w:rPr>
                  <w:color w:val="0000FF"/>
                </w:rPr>
                <w:t>A03.28.001.002</w:t>
              </w:r>
            </w:hyperlink>
            <w:r>
              <w:t xml:space="preserve">, </w:t>
            </w:r>
            <w:hyperlink r:id="rId6131" w:history="1">
              <w:r>
                <w:rPr>
                  <w:color w:val="0000FF"/>
                </w:rPr>
                <w:t>A16.01.017</w:t>
              </w:r>
            </w:hyperlink>
            <w:r>
              <w:t xml:space="preserve">, </w:t>
            </w:r>
            <w:hyperlink r:id="rId6132" w:history="1">
              <w:r>
                <w:rPr>
                  <w:color w:val="0000FF"/>
                </w:rPr>
                <w:t>A16.02.013</w:t>
              </w:r>
            </w:hyperlink>
            <w:r>
              <w:t xml:space="preserve">, </w:t>
            </w:r>
            <w:hyperlink r:id="rId6133" w:history="1">
              <w:r>
                <w:rPr>
                  <w:color w:val="0000FF"/>
                </w:rPr>
                <w:t>A16.06.012</w:t>
              </w:r>
            </w:hyperlink>
            <w:r>
              <w:t xml:space="preserve">, </w:t>
            </w:r>
            <w:hyperlink r:id="rId6134" w:history="1">
              <w:r>
                <w:rPr>
                  <w:color w:val="0000FF"/>
                </w:rPr>
                <w:t>A16.08.033</w:t>
              </w:r>
            </w:hyperlink>
            <w:r>
              <w:t xml:space="preserve">, </w:t>
            </w:r>
            <w:hyperlink r:id="rId6135" w:history="1">
              <w:r>
                <w:rPr>
                  <w:color w:val="0000FF"/>
                </w:rPr>
                <w:t>A16.09.009</w:t>
              </w:r>
            </w:hyperlink>
            <w:r>
              <w:t xml:space="preserve">, </w:t>
            </w:r>
            <w:hyperlink r:id="rId6136" w:history="1">
              <w:r>
                <w:rPr>
                  <w:color w:val="0000FF"/>
                </w:rPr>
                <w:t>A16.09.013</w:t>
              </w:r>
            </w:hyperlink>
            <w:r>
              <w:t xml:space="preserve">, </w:t>
            </w:r>
            <w:hyperlink r:id="rId6137" w:history="1">
              <w:r>
                <w:rPr>
                  <w:color w:val="0000FF"/>
                </w:rPr>
                <w:t>A16.09.014</w:t>
              </w:r>
            </w:hyperlink>
            <w:r>
              <w:t xml:space="preserve">, </w:t>
            </w:r>
            <w:hyperlink r:id="rId6138" w:history="1">
              <w:r>
                <w:rPr>
                  <w:color w:val="0000FF"/>
                </w:rPr>
                <w:t>A16.09.026</w:t>
              </w:r>
            </w:hyperlink>
            <w:r>
              <w:t xml:space="preserve">, </w:t>
            </w:r>
            <w:hyperlink r:id="rId6139" w:history="1">
              <w:r>
                <w:rPr>
                  <w:color w:val="0000FF"/>
                </w:rPr>
                <w:t>A16.09.026.001</w:t>
              </w:r>
            </w:hyperlink>
            <w:r>
              <w:t xml:space="preserve">, </w:t>
            </w:r>
            <w:hyperlink r:id="rId6140" w:history="1">
              <w:r>
                <w:rPr>
                  <w:color w:val="0000FF"/>
                </w:rPr>
                <w:t>A16.09.032.003</w:t>
              </w:r>
            </w:hyperlink>
            <w:r>
              <w:t xml:space="preserve">, </w:t>
            </w:r>
            <w:hyperlink r:id="rId6141" w:history="1">
              <w:r>
                <w:rPr>
                  <w:color w:val="0000FF"/>
                </w:rPr>
                <w:t>A16.09.032.007</w:t>
              </w:r>
            </w:hyperlink>
            <w:r>
              <w:t xml:space="preserve">, </w:t>
            </w:r>
            <w:hyperlink r:id="rId6142" w:history="1">
              <w:r>
                <w:rPr>
                  <w:color w:val="0000FF"/>
                </w:rPr>
                <w:t>A16.16.001</w:t>
              </w:r>
            </w:hyperlink>
            <w:r>
              <w:t xml:space="preserve">, </w:t>
            </w:r>
            <w:hyperlink r:id="rId6143" w:history="1">
              <w:r>
                <w:rPr>
                  <w:color w:val="0000FF"/>
                </w:rPr>
                <w:t>A16.16.005</w:t>
              </w:r>
            </w:hyperlink>
            <w:r>
              <w:t xml:space="preserve">, </w:t>
            </w:r>
            <w:hyperlink r:id="rId6144" w:history="1">
              <w:r>
                <w:rPr>
                  <w:color w:val="0000FF"/>
                </w:rPr>
                <w:t>A16.16.006</w:t>
              </w:r>
            </w:hyperlink>
            <w:r>
              <w:t xml:space="preserve">, </w:t>
            </w:r>
            <w:hyperlink r:id="rId6145" w:history="1">
              <w:r>
                <w:rPr>
                  <w:color w:val="0000FF"/>
                </w:rPr>
                <w:t>A16.16.010</w:t>
              </w:r>
            </w:hyperlink>
            <w:r>
              <w:t xml:space="preserve">, </w:t>
            </w:r>
            <w:hyperlink r:id="rId6146" w:history="1">
              <w:r>
                <w:rPr>
                  <w:color w:val="0000FF"/>
                </w:rPr>
                <w:t>A16.16.011</w:t>
              </w:r>
            </w:hyperlink>
            <w:r>
              <w:t xml:space="preserve">, </w:t>
            </w:r>
            <w:hyperlink r:id="rId6147" w:history="1">
              <w:r>
                <w:rPr>
                  <w:color w:val="0000FF"/>
                </w:rPr>
                <w:t>A16.16.026</w:t>
              </w:r>
            </w:hyperlink>
            <w:r>
              <w:t xml:space="preserve">, </w:t>
            </w:r>
            <w:hyperlink r:id="rId6148" w:history="1">
              <w:r>
                <w:rPr>
                  <w:color w:val="0000FF"/>
                </w:rPr>
                <w:t>A16.16.026.002</w:t>
              </w:r>
            </w:hyperlink>
            <w:r>
              <w:t xml:space="preserve">, </w:t>
            </w:r>
            <w:hyperlink r:id="rId6149" w:history="1">
              <w:r>
                <w:rPr>
                  <w:color w:val="0000FF"/>
                </w:rPr>
                <w:t>A16.16.031</w:t>
              </w:r>
            </w:hyperlink>
            <w:r>
              <w:t xml:space="preserve">, </w:t>
            </w:r>
            <w:hyperlink r:id="rId6150" w:history="1">
              <w:r>
                <w:rPr>
                  <w:color w:val="0000FF"/>
                </w:rPr>
                <w:t>A16.16.033.001</w:t>
              </w:r>
            </w:hyperlink>
            <w:r>
              <w:t xml:space="preserve">, </w:t>
            </w:r>
            <w:hyperlink r:id="rId6151" w:history="1">
              <w:r>
                <w:rPr>
                  <w:color w:val="0000FF"/>
                </w:rPr>
                <w:t>A16.16.034</w:t>
              </w:r>
            </w:hyperlink>
            <w:r>
              <w:t xml:space="preserve">, </w:t>
            </w:r>
            <w:hyperlink r:id="rId6152" w:history="1">
              <w:r>
                <w:rPr>
                  <w:color w:val="0000FF"/>
                </w:rPr>
                <w:t>A16.16.040</w:t>
              </w:r>
            </w:hyperlink>
            <w:r>
              <w:t xml:space="preserve">, </w:t>
            </w:r>
            <w:hyperlink r:id="rId6153" w:history="1">
              <w:r>
                <w:rPr>
                  <w:color w:val="0000FF"/>
                </w:rPr>
                <w:t>A16.16.044</w:t>
              </w:r>
            </w:hyperlink>
            <w:r>
              <w:t xml:space="preserve">, </w:t>
            </w:r>
            <w:hyperlink r:id="rId6154" w:history="1">
              <w:r>
                <w:rPr>
                  <w:color w:val="0000FF"/>
                </w:rPr>
                <w:t>A16.16.046</w:t>
              </w:r>
            </w:hyperlink>
            <w:r>
              <w:t xml:space="preserve">, </w:t>
            </w:r>
            <w:hyperlink r:id="rId6155" w:history="1">
              <w:r>
                <w:rPr>
                  <w:color w:val="0000FF"/>
                </w:rPr>
                <w:t>A16.17.002</w:t>
              </w:r>
            </w:hyperlink>
            <w:r>
              <w:t xml:space="preserve">, </w:t>
            </w:r>
            <w:hyperlink r:id="rId6156" w:history="1">
              <w:r>
                <w:rPr>
                  <w:color w:val="0000FF"/>
                </w:rPr>
                <w:t>A16.17.006</w:t>
              </w:r>
            </w:hyperlink>
            <w:r>
              <w:t xml:space="preserve">, </w:t>
            </w:r>
            <w:hyperlink r:id="rId6157" w:history="1">
              <w:r>
                <w:rPr>
                  <w:color w:val="0000FF"/>
                </w:rPr>
                <w:t>A16.17.007</w:t>
              </w:r>
            </w:hyperlink>
            <w:r>
              <w:t xml:space="preserve">, </w:t>
            </w:r>
            <w:hyperlink r:id="rId6158" w:history="1">
              <w:r>
                <w:rPr>
                  <w:color w:val="0000FF"/>
                </w:rPr>
                <w:t>A16.17.008</w:t>
              </w:r>
            </w:hyperlink>
            <w:r>
              <w:t xml:space="preserve">, </w:t>
            </w:r>
            <w:hyperlink r:id="rId6159" w:history="1">
              <w:r>
                <w:rPr>
                  <w:color w:val="0000FF"/>
                </w:rPr>
                <w:t>A16.17.011</w:t>
              </w:r>
            </w:hyperlink>
            <w:r>
              <w:t xml:space="preserve">, </w:t>
            </w:r>
            <w:hyperlink r:id="rId6160" w:history="1">
              <w:r>
                <w:rPr>
                  <w:color w:val="0000FF"/>
                </w:rPr>
                <w:t>A16.17.012</w:t>
              </w:r>
            </w:hyperlink>
            <w:r>
              <w:t xml:space="preserve">, </w:t>
            </w:r>
            <w:hyperlink r:id="rId6161" w:history="1">
              <w:r>
                <w:rPr>
                  <w:color w:val="0000FF"/>
                </w:rPr>
                <w:t>A16.17.013</w:t>
              </w:r>
            </w:hyperlink>
            <w:r>
              <w:t xml:space="preserve">, </w:t>
            </w:r>
            <w:hyperlink r:id="rId6162" w:history="1">
              <w:r>
                <w:rPr>
                  <w:color w:val="0000FF"/>
                </w:rPr>
                <w:t>A16.18.002</w:t>
              </w:r>
            </w:hyperlink>
            <w:r>
              <w:t xml:space="preserve">, </w:t>
            </w:r>
            <w:hyperlink r:id="rId6163" w:history="1">
              <w:r>
                <w:rPr>
                  <w:color w:val="0000FF"/>
                </w:rPr>
                <w:t>A16.18.003</w:t>
              </w:r>
            </w:hyperlink>
            <w:r>
              <w:t xml:space="preserve">, </w:t>
            </w:r>
            <w:hyperlink r:id="rId6164" w:history="1">
              <w:r>
                <w:rPr>
                  <w:color w:val="0000FF"/>
                </w:rPr>
                <w:t>A16.18.006</w:t>
              </w:r>
            </w:hyperlink>
            <w:r>
              <w:t xml:space="preserve">, </w:t>
            </w:r>
            <w:hyperlink r:id="rId6165" w:history="1">
              <w:r>
                <w:rPr>
                  <w:color w:val="0000FF"/>
                </w:rPr>
                <w:t>A16.18.007</w:t>
              </w:r>
            </w:hyperlink>
            <w:r>
              <w:t xml:space="preserve">, </w:t>
            </w:r>
            <w:hyperlink r:id="rId6166" w:history="1">
              <w:r>
                <w:rPr>
                  <w:color w:val="0000FF"/>
                </w:rPr>
                <w:t>A16.19.005.001</w:t>
              </w:r>
            </w:hyperlink>
            <w:r>
              <w:t xml:space="preserve">, </w:t>
            </w:r>
            <w:hyperlink r:id="rId6167" w:history="1">
              <w:r>
                <w:rPr>
                  <w:color w:val="0000FF"/>
                </w:rPr>
                <w:t>A16.19.010</w:t>
              </w:r>
            </w:hyperlink>
            <w:r>
              <w:t xml:space="preserve">, </w:t>
            </w:r>
            <w:hyperlink r:id="rId6168" w:history="1">
              <w:r>
                <w:rPr>
                  <w:color w:val="0000FF"/>
                </w:rPr>
                <w:t>A16.21.015</w:t>
              </w:r>
            </w:hyperlink>
            <w:r>
              <w:t xml:space="preserve">, </w:t>
            </w:r>
            <w:hyperlink r:id="rId6169" w:history="1">
              <w:r>
                <w:rPr>
                  <w:color w:val="0000FF"/>
                </w:rPr>
                <w:t>A16.28.001</w:t>
              </w:r>
            </w:hyperlink>
            <w:r>
              <w:t xml:space="preserve">, </w:t>
            </w:r>
            <w:hyperlink r:id="rId6170" w:history="1">
              <w:r>
                <w:rPr>
                  <w:color w:val="0000FF"/>
                </w:rPr>
                <w:t>A16.28.003</w:t>
              </w:r>
            </w:hyperlink>
            <w:r>
              <w:t xml:space="preserve">, </w:t>
            </w:r>
            <w:hyperlink r:id="rId6171" w:history="1">
              <w:r>
                <w:rPr>
                  <w:color w:val="0000FF"/>
                </w:rPr>
                <w:t>A16.28.004</w:t>
              </w:r>
            </w:hyperlink>
            <w:r>
              <w:t xml:space="preserve">, </w:t>
            </w:r>
            <w:hyperlink r:id="rId6172" w:history="1">
              <w:r>
                <w:rPr>
                  <w:color w:val="0000FF"/>
                </w:rPr>
                <w:t>A16.28.007</w:t>
              </w:r>
            </w:hyperlink>
            <w:r>
              <w:t xml:space="preserve">, </w:t>
            </w:r>
            <w:hyperlink r:id="rId6173" w:history="1">
              <w:r>
                <w:rPr>
                  <w:color w:val="0000FF"/>
                </w:rPr>
                <w:t>A16.28.007.001</w:t>
              </w:r>
            </w:hyperlink>
            <w:r>
              <w:t xml:space="preserve">, </w:t>
            </w:r>
            <w:hyperlink r:id="rId6174" w:history="1">
              <w:r>
                <w:rPr>
                  <w:color w:val="0000FF"/>
                </w:rPr>
                <w:t>A16.28.018.001</w:t>
              </w:r>
            </w:hyperlink>
            <w:r>
              <w:t xml:space="preserve">, </w:t>
            </w:r>
            <w:hyperlink r:id="rId6175" w:history="1">
              <w:r>
                <w:rPr>
                  <w:color w:val="0000FF"/>
                </w:rPr>
                <w:t>A16.28.019</w:t>
              </w:r>
            </w:hyperlink>
            <w:r>
              <w:t xml:space="preserve">, </w:t>
            </w:r>
            <w:hyperlink r:id="rId6176" w:history="1">
              <w:r>
                <w:rPr>
                  <w:color w:val="0000FF"/>
                </w:rPr>
                <w:t>A16.28.022</w:t>
              </w:r>
            </w:hyperlink>
            <w:r>
              <w:t xml:space="preserve">, </w:t>
            </w:r>
            <w:hyperlink r:id="rId6177" w:history="1">
              <w:r>
                <w:rPr>
                  <w:color w:val="0000FF"/>
                </w:rPr>
                <w:t>A16.28.024</w:t>
              </w:r>
            </w:hyperlink>
            <w:r>
              <w:t xml:space="preserve">, </w:t>
            </w:r>
            <w:hyperlink r:id="rId6178" w:history="1">
              <w:r>
                <w:rPr>
                  <w:color w:val="0000FF"/>
                </w:rPr>
                <w:t>A16.28.032</w:t>
              </w:r>
            </w:hyperlink>
            <w:r>
              <w:t xml:space="preserve">, </w:t>
            </w:r>
            <w:hyperlink r:id="rId6179" w:history="1">
              <w:r>
                <w:rPr>
                  <w:color w:val="0000FF"/>
                </w:rPr>
                <w:t>A16.28.038</w:t>
              </w:r>
            </w:hyperlink>
            <w:r>
              <w:t xml:space="preserve">, </w:t>
            </w:r>
            <w:hyperlink r:id="rId6180" w:history="1">
              <w:r>
                <w:rPr>
                  <w:color w:val="0000FF"/>
                </w:rPr>
                <w:t>A16.30.002</w:t>
              </w:r>
            </w:hyperlink>
            <w:r>
              <w:t xml:space="preserve">, </w:t>
            </w:r>
            <w:hyperlink r:id="rId6181" w:history="1">
              <w:r>
                <w:rPr>
                  <w:color w:val="0000FF"/>
                </w:rPr>
                <w:t>A16.30.004</w:t>
              </w:r>
            </w:hyperlink>
            <w:r>
              <w:t xml:space="preserve">, </w:t>
            </w:r>
            <w:hyperlink r:id="rId6182" w:history="1">
              <w:r>
                <w:rPr>
                  <w:color w:val="0000FF"/>
                </w:rPr>
                <w:t>A16.30.005</w:t>
              </w:r>
            </w:hyperlink>
            <w:r>
              <w:t xml:space="preserve">, </w:t>
            </w:r>
            <w:hyperlink r:id="rId6183" w:history="1">
              <w:r>
                <w:rPr>
                  <w:color w:val="0000FF"/>
                </w:rPr>
                <w:t>A16.30.005.001</w:t>
              </w:r>
            </w:hyperlink>
            <w:r>
              <w:t xml:space="preserve">, </w:t>
            </w:r>
            <w:hyperlink r:id="rId6184" w:history="1">
              <w:r>
                <w:rPr>
                  <w:color w:val="0000FF"/>
                </w:rPr>
                <w:t>A16.30.005.002</w:t>
              </w:r>
            </w:hyperlink>
            <w:r>
              <w:t xml:space="preserve">, </w:t>
            </w:r>
            <w:hyperlink r:id="rId6185" w:history="1">
              <w:r>
                <w:rPr>
                  <w:color w:val="0000FF"/>
                </w:rPr>
                <w:t>A16.30.024</w:t>
              </w:r>
            </w:hyperlink>
            <w:r>
              <w:t xml:space="preserve">, </w:t>
            </w:r>
            <w:hyperlink r:id="rId6186" w:history="1">
              <w:r>
                <w:rPr>
                  <w:color w:val="0000FF"/>
                </w:rPr>
                <w:t>A16.30.028</w:t>
              </w:r>
            </w:hyperlink>
            <w:r>
              <w:t xml:space="preserve">, </w:t>
            </w:r>
            <w:hyperlink r:id="rId6187" w:history="1">
              <w:r>
                <w:rPr>
                  <w:color w:val="0000FF"/>
                </w:rPr>
                <w:t>A16.30.031</w:t>
              </w:r>
            </w:hyperlink>
          </w:p>
        </w:tc>
        <w:tc>
          <w:tcPr>
            <w:tcW w:w="2098" w:type="dxa"/>
          </w:tcPr>
          <w:p w:rsidR="0007086E" w:rsidRDefault="0007086E">
            <w:pPr>
              <w:pStyle w:val="ConsPlusNormal"/>
            </w:pPr>
            <w:r>
              <w:lastRenderedPageBreak/>
              <w:t>-</w:t>
            </w:r>
          </w:p>
        </w:tc>
        <w:tc>
          <w:tcPr>
            <w:tcW w:w="1077" w:type="dxa"/>
          </w:tcPr>
          <w:p w:rsidR="0007086E" w:rsidRDefault="0007086E">
            <w:pPr>
              <w:pStyle w:val="ConsPlusNormal"/>
              <w:jc w:val="center"/>
            </w:pPr>
            <w:r>
              <w:t>5,33</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188" w:history="1">
              <w:r>
                <w:rPr>
                  <w:color w:val="0000FF"/>
                </w:rPr>
                <w:t>A03.28.001.001</w:t>
              </w:r>
            </w:hyperlink>
            <w:r>
              <w:t xml:space="preserve">, </w:t>
            </w:r>
            <w:hyperlink r:id="rId6189" w:history="1">
              <w:r>
                <w:rPr>
                  <w:color w:val="0000FF"/>
                </w:rPr>
                <w:t>A03.28.001.002</w:t>
              </w:r>
            </w:hyperlink>
            <w:r>
              <w:t xml:space="preserve">, </w:t>
            </w:r>
            <w:hyperlink r:id="rId6190" w:history="1">
              <w:r>
                <w:rPr>
                  <w:color w:val="0000FF"/>
                </w:rPr>
                <w:t>A16.01.017</w:t>
              </w:r>
            </w:hyperlink>
            <w:r>
              <w:t xml:space="preserve">, </w:t>
            </w:r>
            <w:hyperlink r:id="rId6191" w:history="1">
              <w:r>
                <w:rPr>
                  <w:color w:val="0000FF"/>
                </w:rPr>
                <w:t>A16.02.013</w:t>
              </w:r>
            </w:hyperlink>
            <w:r>
              <w:t xml:space="preserve">, </w:t>
            </w:r>
            <w:hyperlink r:id="rId6192" w:history="1">
              <w:r>
                <w:rPr>
                  <w:color w:val="0000FF"/>
                </w:rPr>
                <w:t>A16.06.012</w:t>
              </w:r>
            </w:hyperlink>
            <w:r>
              <w:t xml:space="preserve">, </w:t>
            </w:r>
            <w:hyperlink r:id="rId6193" w:history="1">
              <w:r>
                <w:rPr>
                  <w:color w:val="0000FF"/>
                </w:rPr>
                <w:t>A16.08.033</w:t>
              </w:r>
            </w:hyperlink>
            <w:r>
              <w:t xml:space="preserve">, </w:t>
            </w:r>
            <w:hyperlink r:id="rId6194" w:history="1">
              <w:r>
                <w:rPr>
                  <w:color w:val="0000FF"/>
                </w:rPr>
                <w:t>A16.09.009</w:t>
              </w:r>
            </w:hyperlink>
            <w:r>
              <w:t xml:space="preserve">, </w:t>
            </w:r>
            <w:hyperlink r:id="rId6195" w:history="1">
              <w:r>
                <w:rPr>
                  <w:color w:val="0000FF"/>
                </w:rPr>
                <w:t>A16.09.013</w:t>
              </w:r>
            </w:hyperlink>
            <w:r>
              <w:t xml:space="preserve">, </w:t>
            </w:r>
            <w:hyperlink r:id="rId6196" w:history="1">
              <w:r>
                <w:rPr>
                  <w:color w:val="0000FF"/>
                </w:rPr>
                <w:t>A16.09.014</w:t>
              </w:r>
            </w:hyperlink>
            <w:r>
              <w:t xml:space="preserve">, </w:t>
            </w:r>
            <w:hyperlink r:id="rId6197" w:history="1">
              <w:r>
                <w:rPr>
                  <w:color w:val="0000FF"/>
                </w:rPr>
                <w:t>A16.09.026</w:t>
              </w:r>
            </w:hyperlink>
            <w:r>
              <w:t xml:space="preserve">, </w:t>
            </w:r>
            <w:hyperlink r:id="rId6198" w:history="1">
              <w:r>
                <w:rPr>
                  <w:color w:val="0000FF"/>
                </w:rPr>
                <w:t>A16.09.026.001</w:t>
              </w:r>
            </w:hyperlink>
            <w:r>
              <w:t xml:space="preserve">, </w:t>
            </w:r>
            <w:hyperlink r:id="rId6199" w:history="1">
              <w:r>
                <w:rPr>
                  <w:color w:val="0000FF"/>
                </w:rPr>
                <w:t>A16.09.032.003</w:t>
              </w:r>
            </w:hyperlink>
            <w:r>
              <w:t xml:space="preserve">, </w:t>
            </w:r>
            <w:hyperlink r:id="rId6200" w:history="1">
              <w:r>
                <w:rPr>
                  <w:color w:val="0000FF"/>
                </w:rPr>
                <w:t>A16.09.032.007</w:t>
              </w:r>
            </w:hyperlink>
            <w:r>
              <w:t xml:space="preserve">, </w:t>
            </w:r>
            <w:hyperlink r:id="rId6201" w:history="1">
              <w:r>
                <w:rPr>
                  <w:color w:val="0000FF"/>
                </w:rPr>
                <w:t>A16.16.001</w:t>
              </w:r>
            </w:hyperlink>
            <w:r>
              <w:t xml:space="preserve">, </w:t>
            </w:r>
            <w:hyperlink r:id="rId6202" w:history="1">
              <w:r>
                <w:rPr>
                  <w:color w:val="0000FF"/>
                </w:rPr>
                <w:t>A16.16.005</w:t>
              </w:r>
            </w:hyperlink>
            <w:r>
              <w:t xml:space="preserve">, </w:t>
            </w:r>
            <w:hyperlink r:id="rId6203" w:history="1">
              <w:r>
                <w:rPr>
                  <w:color w:val="0000FF"/>
                </w:rPr>
                <w:t>A16.16.006</w:t>
              </w:r>
            </w:hyperlink>
            <w:r>
              <w:t xml:space="preserve">, </w:t>
            </w:r>
            <w:hyperlink r:id="rId6204" w:history="1">
              <w:r>
                <w:rPr>
                  <w:color w:val="0000FF"/>
                </w:rPr>
                <w:t>A16.16.010</w:t>
              </w:r>
            </w:hyperlink>
            <w:r>
              <w:t xml:space="preserve">, </w:t>
            </w:r>
            <w:hyperlink r:id="rId6205" w:history="1">
              <w:r>
                <w:rPr>
                  <w:color w:val="0000FF"/>
                </w:rPr>
                <w:t>A16.16.011</w:t>
              </w:r>
            </w:hyperlink>
            <w:r>
              <w:t xml:space="preserve">, </w:t>
            </w:r>
            <w:hyperlink r:id="rId6206" w:history="1">
              <w:r>
                <w:rPr>
                  <w:color w:val="0000FF"/>
                </w:rPr>
                <w:t>A16.16.026</w:t>
              </w:r>
            </w:hyperlink>
            <w:r>
              <w:t xml:space="preserve">, </w:t>
            </w:r>
            <w:hyperlink r:id="rId6207" w:history="1">
              <w:r>
                <w:rPr>
                  <w:color w:val="0000FF"/>
                </w:rPr>
                <w:t>A16.16.026.002</w:t>
              </w:r>
            </w:hyperlink>
            <w:r>
              <w:t xml:space="preserve">, </w:t>
            </w:r>
            <w:hyperlink r:id="rId6208" w:history="1">
              <w:r>
                <w:rPr>
                  <w:color w:val="0000FF"/>
                </w:rPr>
                <w:t>A16.16.031</w:t>
              </w:r>
            </w:hyperlink>
            <w:r>
              <w:t xml:space="preserve">, </w:t>
            </w:r>
            <w:hyperlink r:id="rId6209" w:history="1">
              <w:r>
                <w:rPr>
                  <w:color w:val="0000FF"/>
                </w:rPr>
                <w:t>A16.16.033.001</w:t>
              </w:r>
            </w:hyperlink>
            <w:r>
              <w:t xml:space="preserve">, </w:t>
            </w:r>
            <w:hyperlink r:id="rId6210" w:history="1">
              <w:r>
                <w:rPr>
                  <w:color w:val="0000FF"/>
                </w:rPr>
                <w:t>A16.16.034</w:t>
              </w:r>
            </w:hyperlink>
            <w:r>
              <w:t xml:space="preserve">, </w:t>
            </w:r>
            <w:hyperlink r:id="rId6211" w:history="1">
              <w:r>
                <w:rPr>
                  <w:color w:val="0000FF"/>
                </w:rPr>
                <w:t>A16.16.040</w:t>
              </w:r>
            </w:hyperlink>
            <w:r>
              <w:t xml:space="preserve">, </w:t>
            </w:r>
            <w:hyperlink r:id="rId6212" w:history="1">
              <w:r>
                <w:rPr>
                  <w:color w:val="0000FF"/>
                </w:rPr>
                <w:t>A16.16.044</w:t>
              </w:r>
            </w:hyperlink>
            <w:r>
              <w:t xml:space="preserve">, </w:t>
            </w:r>
            <w:hyperlink r:id="rId6213" w:history="1">
              <w:r>
                <w:rPr>
                  <w:color w:val="0000FF"/>
                </w:rPr>
                <w:t>A16.16.046</w:t>
              </w:r>
            </w:hyperlink>
            <w:r>
              <w:t xml:space="preserve">, </w:t>
            </w:r>
            <w:hyperlink r:id="rId6214" w:history="1">
              <w:r>
                <w:rPr>
                  <w:color w:val="0000FF"/>
                </w:rPr>
                <w:t>A16.17.002</w:t>
              </w:r>
            </w:hyperlink>
            <w:r>
              <w:t xml:space="preserve">, </w:t>
            </w:r>
            <w:hyperlink r:id="rId6215" w:history="1">
              <w:r>
                <w:rPr>
                  <w:color w:val="0000FF"/>
                </w:rPr>
                <w:t>A16.17.006</w:t>
              </w:r>
            </w:hyperlink>
            <w:r>
              <w:t xml:space="preserve">, </w:t>
            </w:r>
            <w:hyperlink r:id="rId6216" w:history="1">
              <w:r>
                <w:rPr>
                  <w:color w:val="0000FF"/>
                </w:rPr>
                <w:t>A16.17.007</w:t>
              </w:r>
            </w:hyperlink>
            <w:r>
              <w:t xml:space="preserve">, </w:t>
            </w:r>
            <w:hyperlink r:id="rId6217" w:history="1">
              <w:r>
                <w:rPr>
                  <w:color w:val="0000FF"/>
                </w:rPr>
                <w:t>A16.17.008</w:t>
              </w:r>
            </w:hyperlink>
            <w:r>
              <w:t xml:space="preserve">, </w:t>
            </w:r>
            <w:hyperlink r:id="rId6218" w:history="1">
              <w:r>
                <w:rPr>
                  <w:color w:val="0000FF"/>
                </w:rPr>
                <w:t>A16.17.011</w:t>
              </w:r>
            </w:hyperlink>
            <w:r>
              <w:t xml:space="preserve">, </w:t>
            </w:r>
            <w:hyperlink r:id="rId6219" w:history="1">
              <w:r>
                <w:rPr>
                  <w:color w:val="0000FF"/>
                </w:rPr>
                <w:t>A16.17.012</w:t>
              </w:r>
            </w:hyperlink>
            <w:r>
              <w:t xml:space="preserve">, </w:t>
            </w:r>
            <w:hyperlink r:id="rId6220" w:history="1">
              <w:r>
                <w:rPr>
                  <w:color w:val="0000FF"/>
                </w:rPr>
                <w:t>A16.17.013</w:t>
              </w:r>
            </w:hyperlink>
            <w:r>
              <w:t xml:space="preserve">, </w:t>
            </w:r>
            <w:hyperlink r:id="rId6221" w:history="1">
              <w:r>
                <w:rPr>
                  <w:color w:val="0000FF"/>
                </w:rPr>
                <w:t>A16.18.002</w:t>
              </w:r>
            </w:hyperlink>
            <w:r>
              <w:t xml:space="preserve">, </w:t>
            </w:r>
            <w:hyperlink r:id="rId6222" w:history="1">
              <w:r>
                <w:rPr>
                  <w:color w:val="0000FF"/>
                </w:rPr>
                <w:t>A16.18.003</w:t>
              </w:r>
            </w:hyperlink>
            <w:r>
              <w:t xml:space="preserve">, </w:t>
            </w:r>
            <w:hyperlink r:id="rId6223" w:history="1">
              <w:r>
                <w:rPr>
                  <w:color w:val="0000FF"/>
                </w:rPr>
                <w:t>A16.18.006</w:t>
              </w:r>
            </w:hyperlink>
            <w:r>
              <w:t xml:space="preserve">, </w:t>
            </w:r>
            <w:hyperlink r:id="rId6224" w:history="1">
              <w:r>
                <w:rPr>
                  <w:color w:val="0000FF"/>
                </w:rPr>
                <w:t>A16.18.007</w:t>
              </w:r>
            </w:hyperlink>
            <w:r>
              <w:t xml:space="preserve">, </w:t>
            </w:r>
            <w:hyperlink r:id="rId6225" w:history="1">
              <w:r>
                <w:rPr>
                  <w:color w:val="0000FF"/>
                </w:rPr>
                <w:t>A16.19.005.001</w:t>
              </w:r>
            </w:hyperlink>
            <w:r>
              <w:t xml:space="preserve">, </w:t>
            </w:r>
            <w:hyperlink r:id="rId6226" w:history="1">
              <w:r>
                <w:rPr>
                  <w:color w:val="0000FF"/>
                </w:rPr>
                <w:t>A16.19.010</w:t>
              </w:r>
            </w:hyperlink>
            <w:r>
              <w:t xml:space="preserve">, </w:t>
            </w:r>
            <w:hyperlink r:id="rId6227" w:history="1">
              <w:r>
                <w:rPr>
                  <w:color w:val="0000FF"/>
                </w:rPr>
                <w:t>A16.21.015</w:t>
              </w:r>
            </w:hyperlink>
            <w:r>
              <w:t xml:space="preserve">, </w:t>
            </w:r>
            <w:hyperlink r:id="rId6228" w:history="1">
              <w:r>
                <w:rPr>
                  <w:color w:val="0000FF"/>
                </w:rPr>
                <w:t>A16.28.001</w:t>
              </w:r>
            </w:hyperlink>
            <w:r>
              <w:t xml:space="preserve">, </w:t>
            </w:r>
            <w:hyperlink r:id="rId6229" w:history="1">
              <w:r>
                <w:rPr>
                  <w:color w:val="0000FF"/>
                </w:rPr>
                <w:t>A16.28.003</w:t>
              </w:r>
            </w:hyperlink>
            <w:r>
              <w:t xml:space="preserve">, </w:t>
            </w:r>
            <w:hyperlink r:id="rId6230" w:history="1">
              <w:r>
                <w:rPr>
                  <w:color w:val="0000FF"/>
                </w:rPr>
                <w:t>A16.28.004</w:t>
              </w:r>
            </w:hyperlink>
            <w:r>
              <w:t xml:space="preserve">, </w:t>
            </w:r>
            <w:hyperlink r:id="rId6231" w:history="1">
              <w:r>
                <w:rPr>
                  <w:color w:val="0000FF"/>
                </w:rPr>
                <w:t>A16.28.007</w:t>
              </w:r>
            </w:hyperlink>
            <w:r>
              <w:t xml:space="preserve">, </w:t>
            </w:r>
            <w:hyperlink r:id="rId6232" w:history="1">
              <w:r>
                <w:rPr>
                  <w:color w:val="0000FF"/>
                </w:rPr>
                <w:t>A16.28.007.001</w:t>
              </w:r>
            </w:hyperlink>
            <w:r>
              <w:t xml:space="preserve">, </w:t>
            </w:r>
            <w:hyperlink r:id="rId6233" w:history="1">
              <w:r>
                <w:rPr>
                  <w:color w:val="0000FF"/>
                </w:rPr>
                <w:t>A16.28.018.001</w:t>
              </w:r>
            </w:hyperlink>
            <w:r>
              <w:t xml:space="preserve">, </w:t>
            </w:r>
            <w:hyperlink r:id="rId6234" w:history="1">
              <w:r>
                <w:rPr>
                  <w:color w:val="0000FF"/>
                </w:rPr>
                <w:t>A16.28.019</w:t>
              </w:r>
            </w:hyperlink>
            <w:r>
              <w:t xml:space="preserve">, </w:t>
            </w:r>
            <w:hyperlink r:id="rId6235" w:history="1">
              <w:r>
                <w:rPr>
                  <w:color w:val="0000FF"/>
                </w:rPr>
                <w:t>A16.28.022</w:t>
              </w:r>
            </w:hyperlink>
            <w:r>
              <w:t xml:space="preserve">, </w:t>
            </w:r>
            <w:hyperlink r:id="rId6236" w:history="1">
              <w:r>
                <w:rPr>
                  <w:color w:val="0000FF"/>
                </w:rPr>
                <w:t>A16.28.024</w:t>
              </w:r>
            </w:hyperlink>
            <w:r>
              <w:t xml:space="preserve">, </w:t>
            </w:r>
            <w:hyperlink r:id="rId6237" w:history="1">
              <w:r>
                <w:rPr>
                  <w:color w:val="0000FF"/>
                </w:rPr>
                <w:t>A16.28.032</w:t>
              </w:r>
            </w:hyperlink>
            <w:r>
              <w:t xml:space="preserve">, </w:t>
            </w:r>
            <w:hyperlink r:id="rId6238" w:history="1">
              <w:r>
                <w:rPr>
                  <w:color w:val="0000FF"/>
                </w:rPr>
                <w:t>A16.28.038</w:t>
              </w:r>
            </w:hyperlink>
            <w:r>
              <w:t xml:space="preserve">, </w:t>
            </w:r>
            <w:hyperlink r:id="rId6239" w:history="1">
              <w:r>
                <w:rPr>
                  <w:color w:val="0000FF"/>
                </w:rPr>
                <w:t>A16.30.002</w:t>
              </w:r>
            </w:hyperlink>
            <w:r>
              <w:t xml:space="preserve">, </w:t>
            </w:r>
            <w:hyperlink r:id="rId6240" w:history="1">
              <w:r>
                <w:rPr>
                  <w:color w:val="0000FF"/>
                </w:rPr>
                <w:t>A16.30.004</w:t>
              </w:r>
            </w:hyperlink>
            <w:r>
              <w:t xml:space="preserve">, </w:t>
            </w:r>
            <w:hyperlink r:id="rId6241" w:history="1">
              <w:r>
                <w:rPr>
                  <w:color w:val="0000FF"/>
                </w:rPr>
                <w:t>A16.30.005</w:t>
              </w:r>
            </w:hyperlink>
            <w:r>
              <w:t xml:space="preserve">, </w:t>
            </w:r>
            <w:hyperlink r:id="rId6242" w:history="1">
              <w:r>
                <w:rPr>
                  <w:color w:val="0000FF"/>
                </w:rPr>
                <w:t>A16.30.005.001</w:t>
              </w:r>
            </w:hyperlink>
            <w:r>
              <w:t xml:space="preserve">, </w:t>
            </w:r>
            <w:hyperlink r:id="rId6243" w:history="1">
              <w:r>
                <w:rPr>
                  <w:color w:val="0000FF"/>
                </w:rPr>
                <w:t>A16.30.005.002</w:t>
              </w:r>
            </w:hyperlink>
            <w:r>
              <w:t xml:space="preserve">, </w:t>
            </w:r>
            <w:hyperlink r:id="rId6244" w:history="1">
              <w:r>
                <w:rPr>
                  <w:color w:val="0000FF"/>
                </w:rPr>
                <w:t>A16.30.024</w:t>
              </w:r>
            </w:hyperlink>
            <w:r>
              <w:t xml:space="preserve">, </w:t>
            </w:r>
            <w:hyperlink r:id="rId6245" w:history="1">
              <w:r>
                <w:rPr>
                  <w:color w:val="0000FF"/>
                </w:rPr>
                <w:t>A16.30.028</w:t>
              </w:r>
            </w:hyperlink>
          </w:p>
        </w:tc>
        <w:tc>
          <w:tcPr>
            <w:tcW w:w="2098" w:type="dxa"/>
          </w:tcPr>
          <w:p w:rsidR="0007086E" w:rsidRDefault="0007086E">
            <w:pPr>
              <w:pStyle w:val="ConsPlusNormal"/>
            </w:pPr>
            <w:r>
              <w:lastRenderedPageBreak/>
              <w:t xml:space="preserve">Обязательный дополнительный диагноз: </w:t>
            </w:r>
            <w:hyperlink r:id="rId6246" w:history="1">
              <w:r>
                <w:rPr>
                  <w:color w:val="0000FF"/>
                </w:rPr>
                <w:t>P05.0</w:t>
              </w:r>
            </w:hyperlink>
            <w:r>
              <w:t xml:space="preserve">, </w:t>
            </w:r>
            <w:hyperlink r:id="rId6247" w:history="1">
              <w:r>
                <w:rPr>
                  <w:color w:val="0000FF"/>
                </w:rPr>
                <w:t>P05.1</w:t>
              </w:r>
            </w:hyperlink>
            <w:r>
              <w:t xml:space="preserve">, </w:t>
            </w:r>
            <w:hyperlink r:id="rId6248" w:history="1">
              <w:r>
                <w:rPr>
                  <w:color w:val="0000FF"/>
                </w:rPr>
                <w:t>P05.2</w:t>
              </w:r>
            </w:hyperlink>
            <w:r>
              <w:t xml:space="preserve">, </w:t>
            </w:r>
            <w:hyperlink r:id="rId6249" w:history="1">
              <w:r>
                <w:rPr>
                  <w:color w:val="0000FF"/>
                </w:rPr>
                <w:t>P05.9</w:t>
              </w:r>
            </w:hyperlink>
            <w:r>
              <w:t xml:space="preserve">, </w:t>
            </w:r>
            <w:hyperlink r:id="rId6250" w:history="1">
              <w:r>
                <w:rPr>
                  <w:color w:val="0000FF"/>
                </w:rPr>
                <w:t>P07.0</w:t>
              </w:r>
            </w:hyperlink>
            <w:r>
              <w:t xml:space="preserve">, </w:t>
            </w:r>
            <w:hyperlink r:id="rId6251" w:history="1">
              <w:r>
                <w:rPr>
                  <w:color w:val="0000FF"/>
                </w:rPr>
                <w:t>P07.1</w:t>
              </w:r>
            </w:hyperlink>
            <w:r>
              <w:t xml:space="preserve">, </w:t>
            </w:r>
            <w:hyperlink r:id="rId6252" w:history="1">
              <w:r>
                <w:rPr>
                  <w:color w:val="0000FF"/>
                </w:rPr>
                <w:t>P07.2</w:t>
              </w:r>
            </w:hyperlink>
            <w:r>
              <w:t xml:space="preserve">, </w:t>
            </w:r>
            <w:hyperlink r:id="rId6253" w:history="1">
              <w:r>
                <w:rPr>
                  <w:color w:val="0000FF"/>
                </w:rPr>
                <w:t>P07.3</w:t>
              </w:r>
            </w:hyperlink>
          </w:p>
        </w:tc>
        <w:tc>
          <w:tcPr>
            <w:tcW w:w="1077" w:type="dxa"/>
          </w:tcPr>
          <w:p w:rsidR="0007086E" w:rsidRDefault="0007086E">
            <w:pPr>
              <w:pStyle w:val="ConsPlusNormal"/>
            </w:pPr>
          </w:p>
        </w:tc>
      </w:tr>
      <w:tr w:rsidR="0007086E">
        <w:tc>
          <w:tcPr>
            <w:tcW w:w="567" w:type="dxa"/>
          </w:tcPr>
          <w:p w:rsidR="0007086E" w:rsidRDefault="0007086E">
            <w:pPr>
              <w:pStyle w:val="ConsPlusNormal"/>
              <w:jc w:val="center"/>
            </w:pPr>
            <w:r>
              <w:lastRenderedPageBreak/>
              <w:t>48</w:t>
            </w:r>
          </w:p>
        </w:tc>
        <w:tc>
          <w:tcPr>
            <w:tcW w:w="2551" w:type="dxa"/>
          </w:tcPr>
          <w:p w:rsidR="0007086E" w:rsidRDefault="0007086E">
            <w:pPr>
              <w:pStyle w:val="ConsPlusNormal"/>
            </w:pPr>
            <w:r>
              <w:t>Аппендэктомия, дети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254" w:history="1">
              <w:r>
                <w:rPr>
                  <w:color w:val="0000FF"/>
                </w:rPr>
                <w:t>A16.18.009</w:t>
              </w:r>
            </w:hyperlink>
            <w:r>
              <w:t xml:space="preserve">, </w:t>
            </w:r>
            <w:hyperlink r:id="rId6255" w:history="1">
              <w:r>
                <w:rPr>
                  <w:color w:val="0000FF"/>
                </w:rPr>
                <w:t>A16.18.010</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0,77</w:t>
            </w:r>
          </w:p>
        </w:tc>
      </w:tr>
      <w:tr w:rsidR="0007086E">
        <w:tc>
          <w:tcPr>
            <w:tcW w:w="567" w:type="dxa"/>
          </w:tcPr>
          <w:p w:rsidR="0007086E" w:rsidRDefault="0007086E">
            <w:pPr>
              <w:pStyle w:val="ConsPlusNormal"/>
              <w:jc w:val="center"/>
            </w:pPr>
            <w:r>
              <w:t>49</w:t>
            </w:r>
          </w:p>
        </w:tc>
        <w:tc>
          <w:tcPr>
            <w:tcW w:w="2551" w:type="dxa"/>
          </w:tcPr>
          <w:p w:rsidR="0007086E" w:rsidRDefault="0007086E">
            <w:pPr>
              <w:pStyle w:val="ConsPlusNormal"/>
            </w:pPr>
            <w:r>
              <w:t>Аппендэктомия, дети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256" w:history="1">
              <w:r>
                <w:rPr>
                  <w:color w:val="0000FF"/>
                </w:rPr>
                <w:t>A16.18.009.001</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0,97</w:t>
            </w:r>
          </w:p>
        </w:tc>
      </w:tr>
      <w:tr w:rsidR="0007086E">
        <w:tc>
          <w:tcPr>
            <w:tcW w:w="567" w:type="dxa"/>
          </w:tcPr>
          <w:p w:rsidR="0007086E" w:rsidRDefault="0007086E">
            <w:pPr>
              <w:pStyle w:val="ConsPlusNormal"/>
              <w:jc w:val="center"/>
            </w:pPr>
            <w:r>
              <w:t>50</w:t>
            </w:r>
          </w:p>
        </w:tc>
        <w:tc>
          <w:tcPr>
            <w:tcW w:w="2551" w:type="dxa"/>
          </w:tcPr>
          <w:p w:rsidR="0007086E" w:rsidRDefault="0007086E">
            <w:pPr>
              <w:pStyle w:val="ConsPlusNormal"/>
            </w:pPr>
            <w:r>
              <w:t>Операции по поводу грыж, дети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257" w:history="1">
              <w:r>
                <w:rPr>
                  <w:color w:val="0000FF"/>
                </w:rPr>
                <w:t>A16.30.001</w:t>
              </w:r>
            </w:hyperlink>
            <w:r>
              <w:t xml:space="preserve">, </w:t>
            </w:r>
            <w:hyperlink r:id="rId6258" w:history="1">
              <w:r>
                <w:rPr>
                  <w:color w:val="0000FF"/>
                </w:rPr>
                <w:t>A16.30.002</w:t>
              </w:r>
            </w:hyperlink>
            <w:r>
              <w:t xml:space="preserve">, </w:t>
            </w:r>
            <w:hyperlink r:id="rId6259" w:history="1">
              <w:r>
                <w:rPr>
                  <w:color w:val="0000FF"/>
                </w:rPr>
                <w:t>A16.30.003</w:t>
              </w:r>
            </w:hyperlink>
            <w:r>
              <w:t xml:space="preserve">, </w:t>
            </w:r>
            <w:hyperlink r:id="rId6260" w:history="1">
              <w:r>
                <w:rPr>
                  <w:color w:val="0000FF"/>
                </w:rPr>
                <w:t>A16.30.004.001</w:t>
              </w:r>
            </w:hyperlink>
            <w:r>
              <w:t xml:space="preserve">, </w:t>
            </w:r>
            <w:hyperlink r:id="rId6261" w:history="1">
              <w:r>
                <w:rPr>
                  <w:color w:val="0000FF"/>
                </w:rPr>
                <w:t>A16.30.004.002</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0,88</w:t>
            </w:r>
          </w:p>
        </w:tc>
      </w:tr>
      <w:tr w:rsidR="0007086E">
        <w:tc>
          <w:tcPr>
            <w:tcW w:w="567" w:type="dxa"/>
          </w:tcPr>
          <w:p w:rsidR="0007086E" w:rsidRDefault="0007086E">
            <w:pPr>
              <w:pStyle w:val="ConsPlusNormal"/>
              <w:jc w:val="center"/>
            </w:pPr>
            <w:r>
              <w:t>51</w:t>
            </w:r>
          </w:p>
        </w:tc>
        <w:tc>
          <w:tcPr>
            <w:tcW w:w="2551" w:type="dxa"/>
          </w:tcPr>
          <w:p w:rsidR="0007086E" w:rsidRDefault="0007086E">
            <w:pPr>
              <w:pStyle w:val="ConsPlusNormal"/>
            </w:pPr>
            <w:r>
              <w:t>Операции по поводу грыж, дети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262" w:history="1">
              <w:r>
                <w:rPr>
                  <w:color w:val="0000FF"/>
                </w:rPr>
                <w:t>A16.30.004.003</w:t>
              </w:r>
            </w:hyperlink>
            <w:r>
              <w:t xml:space="preserve">, </w:t>
            </w:r>
            <w:hyperlink r:id="rId6263" w:history="1">
              <w:r>
                <w:rPr>
                  <w:color w:val="0000FF"/>
                </w:rPr>
                <w:t>A16.30.004.004</w:t>
              </w:r>
            </w:hyperlink>
            <w:r>
              <w:t xml:space="preserve">, </w:t>
            </w:r>
            <w:hyperlink r:id="rId6264" w:history="1">
              <w:r>
                <w:rPr>
                  <w:color w:val="0000FF"/>
                </w:rPr>
                <w:t>A16.30.004.005</w:t>
              </w:r>
            </w:hyperlink>
            <w:r>
              <w:t xml:space="preserve">, </w:t>
            </w:r>
            <w:hyperlink r:id="rId6265" w:history="1">
              <w:r>
                <w:rPr>
                  <w:color w:val="0000FF"/>
                </w:rPr>
                <w:t>A16.30.004.006</w:t>
              </w:r>
            </w:hyperlink>
            <w:r>
              <w:t xml:space="preserve">, </w:t>
            </w:r>
            <w:hyperlink r:id="rId6266" w:history="1">
              <w:r>
                <w:rPr>
                  <w:color w:val="0000FF"/>
                </w:rPr>
                <w:t>A16.30.004.007</w:t>
              </w:r>
            </w:hyperlink>
            <w:r>
              <w:t xml:space="preserve">, </w:t>
            </w:r>
            <w:hyperlink r:id="rId6267" w:history="1">
              <w:r>
                <w:rPr>
                  <w:color w:val="0000FF"/>
                </w:rPr>
                <w:t>A16.30.004.008</w:t>
              </w:r>
            </w:hyperlink>
            <w:r>
              <w:t xml:space="preserve">, </w:t>
            </w:r>
            <w:hyperlink r:id="rId6268" w:history="1">
              <w:r>
                <w:rPr>
                  <w:color w:val="0000FF"/>
                </w:rPr>
                <w:t>A16.30.004.009</w:t>
              </w:r>
            </w:hyperlink>
            <w:r>
              <w:t xml:space="preserve">, </w:t>
            </w:r>
            <w:hyperlink r:id="rId6269" w:history="1">
              <w:r>
                <w:rPr>
                  <w:color w:val="0000FF"/>
                </w:rPr>
                <w:t>A16.30.004.010</w:t>
              </w:r>
            </w:hyperlink>
            <w:r>
              <w:t xml:space="preserve">, </w:t>
            </w:r>
            <w:hyperlink r:id="rId6270" w:history="1">
              <w:r>
                <w:rPr>
                  <w:color w:val="0000FF"/>
                </w:rPr>
                <w:t>A16.30.005</w:t>
              </w:r>
            </w:hyperlink>
            <w:r>
              <w:t xml:space="preserve">, </w:t>
            </w:r>
            <w:hyperlink r:id="rId6271" w:history="1">
              <w:r>
                <w:rPr>
                  <w:color w:val="0000FF"/>
                </w:rPr>
                <w:t>A16.30.005.002</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1,05</w:t>
            </w:r>
          </w:p>
        </w:tc>
      </w:tr>
      <w:tr w:rsidR="0007086E">
        <w:tc>
          <w:tcPr>
            <w:tcW w:w="567" w:type="dxa"/>
          </w:tcPr>
          <w:p w:rsidR="0007086E" w:rsidRDefault="0007086E">
            <w:pPr>
              <w:pStyle w:val="ConsPlusNormal"/>
              <w:jc w:val="center"/>
            </w:pPr>
            <w:r>
              <w:t>52</w:t>
            </w:r>
          </w:p>
        </w:tc>
        <w:tc>
          <w:tcPr>
            <w:tcW w:w="2551" w:type="dxa"/>
          </w:tcPr>
          <w:p w:rsidR="0007086E" w:rsidRDefault="0007086E">
            <w:pPr>
              <w:pStyle w:val="ConsPlusNormal"/>
            </w:pPr>
            <w:r>
              <w:t>Операции по поводу грыж, дети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6272" w:history="1">
              <w:r>
                <w:rPr>
                  <w:color w:val="0000FF"/>
                </w:rPr>
                <w:t>A16.30.001.001</w:t>
              </w:r>
            </w:hyperlink>
            <w:r>
              <w:t xml:space="preserve">, </w:t>
            </w:r>
            <w:hyperlink r:id="rId6273" w:history="1">
              <w:r>
                <w:rPr>
                  <w:color w:val="0000FF"/>
                </w:rPr>
                <w:t>A16.30.001.002</w:t>
              </w:r>
            </w:hyperlink>
            <w:r>
              <w:t xml:space="preserve">, </w:t>
            </w:r>
            <w:hyperlink r:id="rId6274" w:history="1">
              <w:r>
                <w:rPr>
                  <w:color w:val="0000FF"/>
                </w:rPr>
                <w:t>A16.30.002.001</w:t>
              </w:r>
            </w:hyperlink>
            <w:r>
              <w:t xml:space="preserve">, </w:t>
            </w:r>
            <w:hyperlink r:id="rId6275" w:history="1">
              <w:r>
                <w:rPr>
                  <w:color w:val="0000FF"/>
                </w:rPr>
                <w:t>A16.30.002.002</w:t>
              </w:r>
            </w:hyperlink>
            <w:r>
              <w:t xml:space="preserve">, </w:t>
            </w:r>
            <w:hyperlink r:id="rId6276" w:history="1">
              <w:r>
                <w:rPr>
                  <w:color w:val="0000FF"/>
                </w:rPr>
                <w:t>A16.30.004.011</w:t>
              </w:r>
            </w:hyperlink>
            <w:r>
              <w:t xml:space="preserve">, </w:t>
            </w:r>
            <w:hyperlink r:id="rId6277" w:history="1">
              <w:r>
                <w:rPr>
                  <w:color w:val="0000FF"/>
                </w:rPr>
                <w:t>A16.30.004.012</w:t>
              </w:r>
            </w:hyperlink>
            <w:r>
              <w:t xml:space="preserve">, </w:t>
            </w:r>
            <w:hyperlink r:id="rId6278" w:history="1">
              <w:r>
                <w:rPr>
                  <w:color w:val="0000FF"/>
                </w:rPr>
                <w:t>A16.30.004.013</w:t>
              </w:r>
            </w:hyperlink>
            <w:r>
              <w:t xml:space="preserve">, </w:t>
            </w:r>
            <w:hyperlink r:id="rId6279" w:history="1">
              <w:r>
                <w:rPr>
                  <w:color w:val="0000FF"/>
                </w:rPr>
                <w:t>A16.30.004.014</w:t>
              </w:r>
            </w:hyperlink>
            <w:r>
              <w:t xml:space="preserve">, </w:t>
            </w:r>
            <w:hyperlink r:id="rId6280" w:history="1">
              <w:r>
                <w:rPr>
                  <w:color w:val="0000FF"/>
                </w:rPr>
                <w:t>A16.30.004.015</w:t>
              </w:r>
            </w:hyperlink>
            <w:r>
              <w:t xml:space="preserve">, </w:t>
            </w:r>
            <w:hyperlink r:id="rId6281" w:history="1">
              <w:r>
                <w:rPr>
                  <w:color w:val="0000FF"/>
                </w:rPr>
                <w:t>A16.30.004.016</w:t>
              </w:r>
            </w:hyperlink>
            <w:r>
              <w:t xml:space="preserve">, </w:t>
            </w:r>
            <w:hyperlink r:id="rId6282" w:history="1">
              <w:r>
                <w:rPr>
                  <w:color w:val="0000FF"/>
                </w:rPr>
                <w:t>A16.30.005.001</w:t>
              </w:r>
            </w:hyperlink>
            <w:r>
              <w:t xml:space="preserve">, </w:t>
            </w:r>
            <w:hyperlink r:id="rId6283" w:history="1">
              <w:r>
                <w:rPr>
                  <w:color w:val="0000FF"/>
                </w:rPr>
                <w:t>A16.30.005.003</w:t>
              </w:r>
            </w:hyperlink>
          </w:p>
        </w:tc>
        <w:tc>
          <w:tcPr>
            <w:tcW w:w="2098" w:type="dxa"/>
          </w:tcPr>
          <w:p w:rsidR="0007086E" w:rsidRDefault="0007086E">
            <w:pPr>
              <w:pStyle w:val="ConsPlusNormal"/>
            </w:pPr>
            <w:r>
              <w:lastRenderedPageBreak/>
              <w:t>Возрастная группа: от 0 дней до 18 лет</w:t>
            </w:r>
          </w:p>
        </w:tc>
        <w:tc>
          <w:tcPr>
            <w:tcW w:w="1077" w:type="dxa"/>
          </w:tcPr>
          <w:p w:rsidR="0007086E" w:rsidRDefault="0007086E">
            <w:pPr>
              <w:pStyle w:val="ConsPlusNormal"/>
              <w:jc w:val="center"/>
            </w:pPr>
            <w:r>
              <w:t>1,25</w:t>
            </w:r>
          </w:p>
        </w:tc>
      </w:tr>
      <w:tr w:rsidR="0007086E">
        <w:tc>
          <w:tcPr>
            <w:tcW w:w="567" w:type="dxa"/>
          </w:tcPr>
          <w:p w:rsidR="0007086E" w:rsidRDefault="0007086E">
            <w:pPr>
              <w:pStyle w:val="ConsPlusNormal"/>
              <w:jc w:val="center"/>
              <w:outlineLvl w:val="3"/>
            </w:pPr>
            <w:r>
              <w:lastRenderedPageBreak/>
              <w:t>11</w:t>
            </w:r>
          </w:p>
        </w:tc>
        <w:tc>
          <w:tcPr>
            <w:tcW w:w="8901" w:type="dxa"/>
            <w:gridSpan w:val="2"/>
          </w:tcPr>
          <w:p w:rsidR="0007086E" w:rsidRDefault="0007086E">
            <w:pPr>
              <w:pStyle w:val="ConsPlusNormal"/>
            </w:pPr>
            <w:r>
              <w:t>Детская эндокринология</w:t>
            </w:r>
          </w:p>
        </w:tc>
        <w:tc>
          <w:tcPr>
            <w:tcW w:w="3118" w:type="dxa"/>
          </w:tcPr>
          <w:p w:rsidR="0007086E" w:rsidRDefault="0007086E">
            <w:pPr>
              <w:pStyle w:val="ConsPlusNormal"/>
            </w:pPr>
          </w:p>
        </w:tc>
        <w:tc>
          <w:tcPr>
            <w:tcW w:w="2098" w:type="dxa"/>
          </w:tcPr>
          <w:p w:rsidR="0007086E" w:rsidRDefault="0007086E">
            <w:pPr>
              <w:pStyle w:val="ConsPlusNormal"/>
            </w:pPr>
          </w:p>
        </w:tc>
        <w:tc>
          <w:tcPr>
            <w:tcW w:w="1077" w:type="dxa"/>
          </w:tcPr>
          <w:p w:rsidR="0007086E" w:rsidRDefault="0007086E">
            <w:pPr>
              <w:pStyle w:val="ConsPlusNormal"/>
              <w:jc w:val="center"/>
            </w:pPr>
            <w:r>
              <w:t>1,48</w:t>
            </w:r>
          </w:p>
        </w:tc>
      </w:tr>
      <w:tr w:rsidR="0007086E">
        <w:tc>
          <w:tcPr>
            <w:tcW w:w="567" w:type="dxa"/>
          </w:tcPr>
          <w:p w:rsidR="0007086E" w:rsidRDefault="0007086E">
            <w:pPr>
              <w:pStyle w:val="ConsPlusNormal"/>
              <w:jc w:val="center"/>
            </w:pPr>
            <w:r>
              <w:t>53</w:t>
            </w:r>
          </w:p>
        </w:tc>
        <w:tc>
          <w:tcPr>
            <w:tcW w:w="2551" w:type="dxa"/>
          </w:tcPr>
          <w:p w:rsidR="0007086E" w:rsidRDefault="0007086E">
            <w:pPr>
              <w:pStyle w:val="ConsPlusNormal"/>
            </w:pPr>
            <w:r>
              <w:t>Сахарный диабет, дети</w:t>
            </w:r>
          </w:p>
        </w:tc>
        <w:tc>
          <w:tcPr>
            <w:tcW w:w="6350" w:type="dxa"/>
          </w:tcPr>
          <w:p w:rsidR="0007086E" w:rsidRDefault="0007086E">
            <w:pPr>
              <w:pStyle w:val="ConsPlusNormal"/>
            </w:pPr>
            <w:hyperlink r:id="rId6284" w:history="1">
              <w:r>
                <w:rPr>
                  <w:color w:val="0000FF"/>
                </w:rPr>
                <w:t>E10.0</w:t>
              </w:r>
            </w:hyperlink>
            <w:r>
              <w:t xml:space="preserve">, </w:t>
            </w:r>
            <w:hyperlink r:id="rId6285" w:history="1">
              <w:r>
                <w:rPr>
                  <w:color w:val="0000FF"/>
                </w:rPr>
                <w:t>E10.1</w:t>
              </w:r>
            </w:hyperlink>
            <w:r>
              <w:t xml:space="preserve">, </w:t>
            </w:r>
            <w:hyperlink r:id="rId6286" w:history="1">
              <w:r>
                <w:rPr>
                  <w:color w:val="0000FF"/>
                </w:rPr>
                <w:t>E10.2</w:t>
              </w:r>
            </w:hyperlink>
            <w:r>
              <w:t xml:space="preserve">, </w:t>
            </w:r>
            <w:hyperlink r:id="rId6287" w:history="1">
              <w:r>
                <w:rPr>
                  <w:color w:val="0000FF"/>
                </w:rPr>
                <w:t>E10.3</w:t>
              </w:r>
            </w:hyperlink>
            <w:r>
              <w:t xml:space="preserve">, </w:t>
            </w:r>
            <w:hyperlink r:id="rId6288" w:history="1">
              <w:r>
                <w:rPr>
                  <w:color w:val="0000FF"/>
                </w:rPr>
                <w:t>E10.4</w:t>
              </w:r>
            </w:hyperlink>
            <w:r>
              <w:t xml:space="preserve">, </w:t>
            </w:r>
            <w:hyperlink r:id="rId6289" w:history="1">
              <w:r>
                <w:rPr>
                  <w:color w:val="0000FF"/>
                </w:rPr>
                <w:t>E10.5</w:t>
              </w:r>
            </w:hyperlink>
            <w:r>
              <w:t xml:space="preserve">, </w:t>
            </w:r>
            <w:hyperlink r:id="rId6290" w:history="1">
              <w:r>
                <w:rPr>
                  <w:color w:val="0000FF"/>
                </w:rPr>
                <w:t>E10.6</w:t>
              </w:r>
            </w:hyperlink>
            <w:r>
              <w:t xml:space="preserve">, </w:t>
            </w:r>
            <w:hyperlink r:id="rId6291" w:history="1">
              <w:r>
                <w:rPr>
                  <w:color w:val="0000FF"/>
                </w:rPr>
                <w:t>E10.7</w:t>
              </w:r>
            </w:hyperlink>
            <w:r>
              <w:t xml:space="preserve">, </w:t>
            </w:r>
            <w:hyperlink r:id="rId6292" w:history="1">
              <w:r>
                <w:rPr>
                  <w:color w:val="0000FF"/>
                </w:rPr>
                <w:t>E10.8</w:t>
              </w:r>
            </w:hyperlink>
            <w:r>
              <w:t xml:space="preserve">, </w:t>
            </w:r>
            <w:hyperlink r:id="rId6293" w:history="1">
              <w:r>
                <w:rPr>
                  <w:color w:val="0000FF"/>
                </w:rPr>
                <w:t>E10.9</w:t>
              </w:r>
            </w:hyperlink>
            <w:r>
              <w:t xml:space="preserve">, </w:t>
            </w:r>
            <w:hyperlink r:id="rId6294" w:history="1">
              <w:r>
                <w:rPr>
                  <w:color w:val="0000FF"/>
                </w:rPr>
                <w:t>E11.0</w:t>
              </w:r>
            </w:hyperlink>
            <w:r>
              <w:t xml:space="preserve">, </w:t>
            </w:r>
            <w:hyperlink r:id="rId6295" w:history="1">
              <w:r>
                <w:rPr>
                  <w:color w:val="0000FF"/>
                </w:rPr>
                <w:t>E11.1</w:t>
              </w:r>
            </w:hyperlink>
            <w:r>
              <w:t xml:space="preserve">, </w:t>
            </w:r>
            <w:hyperlink r:id="rId6296" w:history="1">
              <w:r>
                <w:rPr>
                  <w:color w:val="0000FF"/>
                </w:rPr>
                <w:t>E11.2</w:t>
              </w:r>
            </w:hyperlink>
            <w:r>
              <w:t xml:space="preserve">, </w:t>
            </w:r>
            <w:hyperlink r:id="rId6297" w:history="1">
              <w:r>
                <w:rPr>
                  <w:color w:val="0000FF"/>
                </w:rPr>
                <w:t>E11.3</w:t>
              </w:r>
            </w:hyperlink>
            <w:r>
              <w:t xml:space="preserve">, </w:t>
            </w:r>
            <w:hyperlink r:id="rId6298" w:history="1">
              <w:r>
                <w:rPr>
                  <w:color w:val="0000FF"/>
                </w:rPr>
                <w:t>E11.4</w:t>
              </w:r>
            </w:hyperlink>
            <w:r>
              <w:t xml:space="preserve">, </w:t>
            </w:r>
            <w:hyperlink r:id="rId6299" w:history="1">
              <w:r>
                <w:rPr>
                  <w:color w:val="0000FF"/>
                </w:rPr>
                <w:t>E11.5</w:t>
              </w:r>
            </w:hyperlink>
            <w:r>
              <w:t xml:space="preserve">, </w:t>
            </w:r>
            <w:hyperlink r:id="rId6300" w:history="1">
              <w:r>
                <w:rPr>
                  <w:color w:val="0000FF"/>
                </w:rPr>
                <w:t>E11.6</w:t>
              </w:r>
            </w:hyperlink>
            <w:r>
              <w:t xml:space="preserve">, </w:t>
            </w:r>
            <w:hyperlink r:id="rId6301" w:history="1">
              <w:r>
                <w:rPr>
                  <w:color w:val="0000FF"/>
                </w:rPr>
                <w:t>E11.7</w:t>
              </w:r>
            </w:hyperlink>
            <w:r>
              <w:t xml:space="preserve">, </w:t>
            </w:r>
            <w:hyperlink r:id="rId6302" w:history="1">
              <w:r>
                <w:rPr>
                  <w:color w:val="0000FF"/>
                </w:rPr>
                <w:t>E11.8</w:t>
              </w:r>
            </w:hyperlink>
            <w:r>
              <w:t xml:space="preserve">, </w:t>
            </w:r>
            <w:hyperlink r:id="rId6303" w:history="1">
              <w:r>
                <w:rPr>
                  <w:color w:val="0000FF"/>
                </w:rPr>
                <w:t>E11.9</w:t>
              </w:r>
            </w:hyperlink>
            <w:r>
              <w:t xml:space="preserve">, </w:t>
            </w:r>
            <w:hyperlink r:id="rId6304" w:history="1">
              <w:r>
                <w:rPr>
                  <w:color w:val="0000FF"/>
                </w:rPr>
                <w:t>E12.0</w:t>
              </w:r>
            </w:hyperlink>
            <w:r>
              <w:t xml:space="preserve">, </w:t>
            </w:r>
            <w:hyperlink r:id="rId6305" w:history="1">
              <w:r>
                <w:rPr>
                  <w:color w:val="0000FF"/>
                </w:rPr>
                <w:t>E12.1</w:t>
              </w:r>
            </w:hyperlink>
            <w:r>
              <w:t xml:space="preserve">, </w:t>
            </w:r>
            <w:hyperlink r:id="rId6306" w:history="1">
              <w:r>
                <w:rPr>
                  <w:color w:val="0000FF"/>
                </w:rPr>
                <w:t>E12.2</w:t>
              </w:r>
            </w:hyperlink>
            <w:r>
              <w:t xml:space="preserve">, </w:t>
            </w:r>
            <w:hyperlink r:id="rId6307" w:history="1">
              <w:r>
                <w:rPr>
                  <w:color w:val="0000FF"/>
                </w:rPr>
                <w:t>E12.3</w:t>
              </w:r>
            </w:hyperlink>
            <w:r>
              <w:t xml:space="preserve">, </w:t>
            </w:r>
            <w:hyperlink r:id="rId6308" w:history="1">
              <w:r>
                <w:rPr>
                  <w:color w:val="0000FF"/>
                </w:rPr>
                <w:t>E12.4</w:t>
              </w:r>
            </w:hyperlink>
            <w:r>
              <w:t xml:space="preserve">, </w:t>
            </w:r>
            <w:hyperlink r:id="rId6309" w:history="1">
              <w:r>
                <w:rPr>
                  <w:color w:val="0000FF"/>
                </w:rPr>
                <w:t>E12.5</w:t>
              </w:r>
            </w:hyperlink>
            <w:r>
              <w:t xml:space="preserve">, </w:t>
            </w:r>
            <w:hyperlink r:id="rId6310" w:history="1">
              <w:r>
                <w:rPr>
                  <w:color w:val="0000FF"/>
                </w:rPr>
                <w:t>E12.6</w:t>
              </w:r>
            </w:hyperlink>
            <w:r>
              <w:t xml:space="preserve">, </w:t>
            </w:r>
            <w:hyperlink r:id="rId6311" w:history="1">
              <w:r>
                <w:rPr>
                  <w:color w:val="0000FF"/>
                </w:rPr>
                <w:t>E12.7</w:t>
              </w:r>
            </w:hyperlink>
            <w:r>
              <w:t xml:space="preserve">, </w:t>
            </w:r>
            <w:hyperlink r:id="rId6312" w:history="1">
              <w:r>
                <w:rPr>
                  <w:color w:val="0000FF"/>
                </w:rPr>
                <w:t>E12.8</w:t>
              </w:r>
            </w:hyperlink>
            <w:r>
              <w:t xml:space="preserve">, </w:t>
            </w:r>
            <w:hyperlink r:id="rId6313" w:history="1">
              <w:r>
                <w:rPr>
                  <w:color w:val="0000FF"/>
                </w:rPr>
                <w:t>E12.9</w:t>
              </w:r>
            </w:hyperlink>
            <w:r>
              <w:t xml:space="preserve">, </w:t>
            </w:r>
            <w:hyperlink r:id="rId6314" w:history="1">
              <w:r>
                <w:rPr>
                  <w:color w:val="0000FF"/>
                </w:rPr>
                <w:t>E13.0</w:t>
              </w:r>
            </w:hyperlink>
            <w:r>
              <w:t xml:space="preserve">, </w:t>
            </w:r>
            <w:hyperlink r:id="rId6315" w:history="1">
              <w:r>
                <w:rPr>
                  <w:color w:val="0000FF"/>
                </w:rPr>
                <w:t>E13.1</w:t>
              </w:r>
            </w:hyperlink>
            <w:r>
              <w:t xml:space="preserve">, </w:t>
            </w:r>
            <w:hyperlink r:id="rId6316" w:history="1">
              <w:r>
                <w:rPr>
                  <w:color w:val="0000FF"/>
                </w:rPr>
                <w:t>E13.2</w:t>
              </w:r>
            </w:hyperlink>
            <w:r>
              <w:t xml:space="preserve">, </w:t>
            </w:r>
            <w:hyperlink r:id="rId6317" w:history="1">
              <w:r>
                <w:rPr>
                  <w:color w:val="0000FF"/>
                </w:rPr>
                <w:t>E13.3</w:t>
              </w:r>
            </w:hyperlink>
            <w:r>
              <w:t xml:space="preserve">, </w:t>
            </w:r>
            <w:hyperlink r:id="rId6318" w:history="1">
              <w:r>
                <w:rPr>
                  <w:color w:val="0000FF"/>
                </w:rPr>
                <w:t>E13.4</w:t>
              </w:r>
            </w:hyperlink>
            <w:r>
              <w:t xml:space="preserve">, </w:t>
            </w:r>
            <w:hyperlink r:id="rId6319" w:history="1">
              <w:r>
                <w:rPr>
                  <w:color w:val="0000FF"/>
                </w:rPr>
                <w:t>E13.5</w:t>
              </w:r>
            </w:hyperlink>
            <w:r>
              <w:t xml:space="preserve">, </w:t>
            </w:r>
            <w:hyperlink r:id="rId6320" w:history="1">
              <w:r>
                <w:rPr>
                  <w:color w:val="0000FF"/>
                </w:rPr>
                <w:t>E13.6</w:t>
              </w:r>
            </w:hyperlink>
            <w:r>
              <w:t xml:space="preserve">, </w:t>
            </w:r>
            <w:hyperlink r:id="rId6321" w:history="1">
              <w:r>
                <w:rPr>
                  <w:color w:val="0000FF"/>
                </w:rPr>
                <w:t>E13.7</w:t>
              </w:r>
            </w:hyperlink>
            <w:r>
              <w:t xml:space="preserve">, </w:t>
            </w:r>
            <w:hyperlink r:id="rId6322" w:history="1">
              <w:r>
                <w:rPr>
                  <w:color w:val="0000FF"/>
                </w:rPr>
                <w:t>E13.8</w:t>
              </w:r>
            </w:hyperlink>
            <w:r>
              <w:t xml:space="preserve">, </w:t>
            </w:r>
            <w:hyperlink r:id="rId6323" w:history="1">
              <w:r>
                <w:rPr>
                  <w:color w:val="0000FF"/>
                </w:rPr>
                <w:t>E13.9</w:t>
              </w:r>
            </w:hyperlink>
            <w:r>
              <w:t xml:space="preserve">, </w:t>
            </w:r>
            <w:hyperlink r:id="rId6324" w:history="1">
              <w:r>
                <w:rPr>
                  <w:color w:val="0000FF"/>
                </w:rPr>
                <w:t>E14.0</w:t>
              </w:r>
            </w:hyperlink>
            <w:r>
              <w:t xml:space="preserve">, </w:t>
            </w:r>
            <w:hyperlink r:id="rId6325" w:history="1">
              <w:r>
                <w:rPr>
                  <w:color w:val="0000FF"/>
                </w:rPr>
                <w:t>E14.1</w:t>
              </w:r>
            </w:hyperlink>
            <w:r>
              <w:t xml:space="preserve">, </w:t>
            </w:r>
            <w:hyperlink r:id="rId6326" w:history="1">
              <w:r>
                <w:rPr>
                  <w:color w:val="0000FF"/>
                </w:rPr>
                <w:t>E14.2</w:t>
              </w:r>
            </w:hyperlink>
            <w:r>
              <w:t xml:space="preserve">, </w:t>
            </w:r>
            <w:hyperlink r:id="rId6327" w:history="1">
              <w:r>
                <w:rPr>
                  <w:color w:val="0000FF"/>
                </w:rPr>
                <w:t>E14.3</w:t>
              </w:r>
            </w:hyperlink>
            <w:r>
              <w:t xml:space="preserve">, </w:t>
            </w:r>
            <w:hyperlink r:id="rId6328" w:history="1">
              <w:r>
                <w:rPr>
                  <w:color w:val="0000FF"/>
                </w:rPr>
                <w:t>E14.4</w:t>
              </w:r>
            </w:hyperlink>
            <w:r>
              <w:t xml:space="preserve">, </w:t>
            </w:r>
            <w:hyperlink r:id="rId6329" w:history="1">
              <w:r>
                <w:rPr>
                  <w:color w:val="0000FF"/>
                </w:rPr>
                <w:t>E14.5</w:t>
              </w:r>
            </w:hyperlink>
            <w:r>
              <w:t xml:space="preserve">, </w:t>
            </w:r>
            <w:hyperlink r:id="rId6330" w:history="1">
              <w:r>
                <w:rPr>
                  <w:color w:val="0000FF"/>
                </w:rPr>
                <w:t>E14.6</w:t>
              </w:r>
            </w:hyperlink>
            <w:r>
              <w:t xml:space="preserve">, </w:t>
            </w:r>
            <w:hyperlink r:id="rId6331" w:history="1">
              <w:r>
                <w:rPr>
                  <w:color w:val="0000FF"/>
                </w:rPr>
                <w:t>E14.7</w:t>
              </w:r>
            </w:hyperlink>
            <w:r>
              <w:t xml:space="preserve">, </w:t>
            </w:r>
            <w:hyperlink r:id="rId6332" w:history="1">
              <w:r>
                <w:rPr>
                  <w:color w:val="0000FF"/>
                </w:rPr>
                <w:t>E14.8</w:t>
              </w:r>
            </w:hyperlink>
            <w:r>
              <w:t xml:space="preserve">, </w:t>
            </w:r>
            <w:hyperlink r:id="rId6333" w:history="1">
              <w:r>
                <w:rPr>
                  <w:color w:val="0000FF"/>
                </w:rPr>
                <w:t>E14.9</w:t>
              </w:r>
            </w:hyperlink>
            <w:r>
              <w:t xml:space="preserve">, </w:t>
            </w:r>
            <w:hyperlink r:id="rId6334" w:history="1">
              <w:r>
                <w:rPr>
                  <w:color w:val="0000FF"/>
                </w:rPr>
                <w:t>R73</w:t>
              </w:r>
            </w:hyperlink>
            <w:r>
              <w:t xml:space="preserve">, </w:t>
            </w:r>
            <w:hyperlink r:id="rId6335" w:history="1">
              <w:r>
                <w:rPr>
                  <w:color w:val="0000FF"/>
                </w:rPr>
                <w:t>R73.0</w:t>
              </w:r>
            </w:hyperlink>
            <w:r>
              <w:t xml:space="preserve">, </w:t>
            </w:r>
            <w:hyperlink r:id="rId6336" w:history="1">
              <w:r>
                <w:rPr>
                  <w:color w:val="0000FF"/>
                </w:rPr>
                <w:t>R73.9</w:t>
              </w:r>
            </w:hyperlink>
            <w:r>
              <w:t xml:space="preserve">, </w:t>
            </w:r>
            <w:hyperlink r:id="rId6337" w:history="1">
              <w:r>
                <w:rPr>
                  <w:color w:val="0000FF"/>
                </w:rPr>
                <w:t>R81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1,51</w:t>
            </w:r>
          </w:p>
        </w:tc>
      </w:tr>
      <w:tr w:rsidR="0007086E">
        <w:tc>
          <w:tcPr>
            <w:tcW w:w="567" w:type="dxa"/>
          </w:tcPr>
          <w:p w:rsidR="0007086E" w:rsidRDefault="0007086E">
            <w:pPr>
              <w:pStyle w:val="ConsPlusNormal"/>
              <w:jc w:val="center"/>
            </w:pPr>
            <w:r>
              <w:t>54</w:t>
            </w:r>
          </w:p>
        </w:tc>
        <w:tc>
          <w:tcPr>
            <w:tcW w:w="2551" w:type="dxa"/>
          </w:tcPr>
          <w:p w:rsidR="0007086E" w:rsidRDefault="0007086E">
            <w:pPr>
              <w:pStyle w:val="ConsPlusNormal"/>
            </w:pPr>
            <w:r>
              <w:t>Заболевания гипофиза, дети</w:t>
            </w:r>
          </w:p>
        </w:tc>
        <w:tc>
          <w:tcPr>
            <w:tcW w:w="6350" w:type="dxa"/>
          </w:tcPr>
          <w:p w:rsidR="0007086E" w:rsidRDefault="0007086E">
            <w:pPr>
              <w:pStyle w:val="ConsPlusNormal"/>
            </w:pPr>
            <w:hyperlink r:id="rId6338" w:history="1">
              <w:r>
                <w:rPr>
                  <w:color w:val="0000FF"/>
                </w:rPr>
                <w:t>D35.2</w:t>
              </w:r>
            </w:hyperlink>
            <w:r>
              <w:t xml:space="preserve">, </w:t>
            </w:r>
            <w:hyperlink r:id="rId6339" w:history="1">
              <w:r>
                <w:rPr>
                  <w:color w:val="0000FF"/>
                </w:rPr>
                <w:t>E22</w:t>
              </w:r>
            </w:hyperlink>
            <w:r>
              <w:t xml:space="preserve">, </w:t>
            </w:r>
            <w:hyperlink r:id="rId6340" w:history="1">
              <w:r>
                <w:rPr>
                  <w:color w:val="0000FF"/>
                </w:rPr>
                <w:t>E22.0</w:t>
              </w:r>
            </w:hyperlink>
            <w:r>
              <w:t xml:space="preserve">, </w:t>
            </w:r>
            <w:hyperlink r:id="rId6341" w:history="1">
              <w:r>
                <w:rPr>
                  <w:color w:val="0000FF"/>
                </w:rPr>
                <w:t>E22.1</w:t>
              </w:r>
            </w:hyperlink>
            <w:r>
              <w:t xml:space="preserve">, </w:t>
            </w:r>
            <w:hyperlink r:id="rId6342" w:history="1">
              <w:r>
                <w:rPr>
                  <w:color w:val="0000FF"/>
                </w:rPr>
                <w:t>E22.2</w:t>
              </w:r>
            </w:hyperlink>
            <w:r>
              <w:t xml:space="preserve">, </w:t>
            </w:r>
            <w:hyperlink r:id="rId6343" w:history="1">
              <w:r>
                <w:rPr>
                  <w:color w:val="0000FF"/>
                </w:rPr>
                <w:t>E22.8</w:t>
              </w:r>
            </w:hyperlink>
            <w:r>
              <w:t xml:space="preserve">, </w:t>
            </w:r>
            <w:hyperlink r:id="rId6344" w:history="1">
              <w:r>
                <w:rPr>
                  <w:color w:val="0000FF"/>
                </w:rPr>
                <w:t>E22.9</w:t>
              </w:r>
            </w:hyperlink>
            <w:r>
              <w:t xml:space="preserve">, </w:t>
            </w:r>
            <w:hyperlink r:id="rId6345" w:history="1">
              <w:r>
                <w:rPr>
                  <w:color w:val="0000FF"/>
                </w:rPr>
                <w:t>E23</w:t>
              </w:r>
            </w:hyperlink>
            <w:r>
              <w:t xml:space="preserve">, </w:t>
            </w:r>
            <w:hyperlink r:id="rId6346" w:history="1">
              <w:r>
                <w:rPr>
                  <w:color w:val="0000FF"/>
                </w:rPr>
                <w:t>E23.0</w:t>
              </w:r>
            </w:hyperlink>
            <w:r>
              <w:t xml:space="preserve">, </w:t>
            </w:r>
            <w:hyperlink r:id="rId6347" w:history="1">
              <w:r>
                <w:rPr>
                  <w:color w:val="0000FF"/>
                </w:rPr>
                <w:t>E23.1</w:t>
              </w:r>
            </w:hyperlink>
            <w:r>
              <w:t xml:space="preserve">, </w:t>
            </w:r>
            <w:hyperlink r:id="rId6348" w:history="1">
              <w:r>
                <w:rPr>
                  <w:color w:val="0000FF"/>
                </w:rPr>
                <w:t>E23.2</w:t>
              </w:r>
            </w:hyperlink>
            <w:r>
              <w:t xml:space="preserve">, </w:t>
            </w:r>
            <w:hyperlink r:id="rId6349" w:history="1">
              <w:r>
                <w:rPr>
                  <w:color w:val="0000FF"/>
                </w:rPr>
                <w:t>E23.3</w:t>
              </w:r>
            </w:hyperlink>
            <w:r>
              <w:t xml:space="preserve">, </w:t>
            </w:r>
            <w:hyperlink r:id="rId6350" w:history="1">
              <w:r>
                <w:rPr>
                  <w:color w:val="0000FF"/>
                </w:rPr>
                <w:t>E23.6</w:t>
              </w:r>
            </w:hyperlink>
            <w:r>
              <w:t xml:space="preserve">, </w:t>
            </w:r>
            <w:hyperlink r:id="rId6351" w:history="1">
              <w:r>
                <w:rPr>
                  <w:color w:val="0000FF"/>
                </w:rPr>
                <w:t>E23.7</w:t>
              </w:r>
            </w:hyperlink>
            <w:r>
              <w:t xml:space="preserve">, </w:t>
            </w:r>
            <w:hyperlink r:id="rId6352" w:history="1">
              <w:r>
                <w:rPr>
                  <w:color w:val="0000FF"/>
                </w:rPr>
                <w:t>E24.0</w:t>
              </w:r>
            </w:hyperlink>
            <w:r>
              <w:t xml:space="preserve">, </w:t>
            </w:r>
            <w:hyperlink r:id="rId6353" w:history="1">
              <w:r>
                <w:rPr>
                  <w:color w:val="0000FF"/>
                </w:rPr>
                <w:t>E24.1</w:t>
              </w:r>
            </w:hyperlink>
            <w:r>
              <w:t xml:space="preserve">, </w:t>
            </w:r>
            <w:hyperlink r:id="rId6354" w:history="1">
              <w:r>
                <w:rPr>
                  <w:color w:val="0000FF"/>
                </w:rPr>
                <w:t>E24.2</w:t>
              </w:r>
            </w:hyperlink>
            <w:r>
              <w:t xml:space="preserve">, </w:t>
            </w:r>
            <w:hyperlink r:id="rId6355" w:history="1">
              <w:r>
                <w:rPr>
                  <w:color w:val="0000FF"/>
                </w:rPr>
                <w:t>E24.4</w:t>
              </w:r>
            </w:hyperlink>
            <w:r>
              <w:t xml:space="preserve">, </w:t>
            </w:r>
            <w:hyperlink r:id="rId6356" w:history="1">
              <w:r>
                <w:rPr>
                  <w:color w:val="0000FF"/>
                </w:rPr>
                <w:t>E24.8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2,26</w:t>
            </w:r>
          </w:p>
        </w:tc>
      </w:tr>
      <w:tr w:rsidR="0007086E">
        <w:tc>
          <w:tcPr>
            <w:tcW w:w="567" w:type="dxa"/>
          </w:tcPr>
          <w:p w:rsidR="0007086E" w:rsidRDefault="0007086E">
            <w:pPr>
              <w:pStyle w:val="ConsPlusNormal"/>
              <w:jc w:val="center"/>
            </w:pPr>
            <w:r>
              <w:t>55</w:t>
            </w:r>
          </w:p>
        </w:tc>
        <w:tc>
          <w:tcPr>
            <w:tcW w:w="2551" w:type="dxa"/>
          </w:tcPr>
          <w:p w:rsidR="0007086E" w:rsidRDefault="0007086E">
            <w:pPr>
              <w:pStyle w:val="ConsPlusNormal"/>
            </w:pPr>
            <w:r>
              <w:t>Другие болезни эндокринной системы, дети (уровень 1)</w:t>
            </w:r>
          </w:p>
        </w:tc>
        <w:tc>
          <w:tcPr>
            <w:tcW w:w="6350" w:type="dxa"/>
          </w:tcPr>
          <w:p w:rsidR="0007086E" w:rsidRDefault="0007086E">
            <w:pPr>
              <w:pStyle w:val="ConsPlusNormal"/>
            </w:pPr>
            <w:hyperlink r:id="rId6357" w:history="1">
              <w:r>
                <w:rPr>
                  <w:color w:val="0000FF"/>
                </w:rPr>
                <w:t>E00</w:t>
              </w:r>
            </w:hyperlink>
            <w:r>
              <w:t xml:space="preserve">, </w:t>
            </w:r>
            <w:hyperlink r:id="rId6358" w:history="1">
              <w:r>
                <w:rPr>
                  <w:color w:val="0000FF"/>
                </w:rPr>
                <w:t>E00.0</w:t>
              </w:r>
            </w:hyperlink>
            <w:r>
              <w:t xml:space="preserve">, </w:t>
            </w:r>
            <w:hyperlink r:id="rId6359" w:history="1">
              <w:r>
                <w:rPr>
                  <w:color w:val="0000FF"/>
                </w:rPr>
                <w:t>E00.1</w:t>
              </w:r>
            </w:hyperlink>
            <w:r>
              <w:t xml:space="preserve">, </w:t>
            </w:r>
            <w:hyperlink r:id="rId6360" w:history="1">
              <w:r>
                <w:rPr>
                  <w:color w:val="0000FF"/>
                </w:rPr>
                <w:t>E00.2</w:t>
              </w:r>
            </w:hyperlink>
            <w:r>
              <w:t xml:space="preserve">, </w:t>
            </w:r>
            <w:hyperlink r:id="rId6361" w:history="1">
              <w:r>
                <w:rPr>
                  <w:color w:val="0000FF"/>
                </w:rPr>
                <w:t>E00.9</w:t>
              </w:r>
            </w:hyperlink>
            <w:r>
              <w:t xml:space="preserve">, </w:t>
            </w:r>
            <w:hyperlink r:id="rId6362" w:history="1">
              <w:r>
                <w:rPr>
                  <w:color w:val="0000FF"/>
                </w:rPr>
                <w:t>E01</w:t>
              </w:r>
            </w:hyperlink>
            <w:r>
              <w:t xml:space="preserve">, </w:t>
            </w:r>
            <w:hyperlink r:id="rId6363" w:history="1">
              <w:r>
                <w:rPr>
                  <w:color w:val="0000FF"/>
                </w:rPr>
                <w:t>E01.0</w:t>
              </w:r>
            </w:hyperlink>
            <w:r>
              <w:t xml:space="preserve">, </w:t>
            </w:r>
            <w:hyperlink r:id="rId6364" w:history="1">
              <w:r>
                <w:rPr>
                  <w:color w:val="0000FF"/>
                </w:rPr>
                <w:t>E01.1</w:t>
              </w:r>
            </w:hyperlink>
            <w:r>
              <w:t xml:space="preserve">, </w:t>
            </w:r>
            <w:hyperlink r:id="rId6365" w:history="1">
              <w:r>
                <w:rPr>
                  <w:color w:val="0000FF"/>
                </w:rPr>
                <w:t>E01.2</w:t>
              </w:r>
            </w:hyperlink>
            <w:r>
              <w:t xml:space="preserve">, </w:t>
            </w:r>
            <w:hyperlink r:id="rId6366" w:history="1">
              <w:r>
                <w:rPr>
                  <w:color w:val="0000FF"/>
                </w:rPr>
                <w:t>E01.8</w:t>
              </w:r>
            </w:hyperlink>
            <w:r>
              <w:t xml:space="preserve">, </w:t>
            </w:r>
            <w:hyperlink r:id="rId6367" w:history="1">
              <w:r>
                <w:rPr>
                  <w:color w:val="0000FF"/>
                </w:rPr>
                <w:t>E02</w:t>
              </w:r>
            </w:hyperlink>
            <w:r>
              <w:t xml:space="preserve">, </w:t>
            </w:r>
            <w:hyperlink r:id="rId6368" w:history="1">
              <w:r>
                <w:rPr>
                  <w:color w:val="0000FF"/>
                </w:rPr>
                <w:t>E03</w:t>
              </w:r>
            </w:hyperlink>
            <w:r>
              <w:t xml:space="preserve">, </w:t>
            </w:r>
            <w:hyperlink r:id="rId6369" w:history="1">
              <w:r>
                <w:rPr>
                  <w:color w:val="0000FF"/>
                </w:rPr>
                <w:t>E03.0</w:t>
              </w:r>
            </w:hyperlink>
            <w:r>
              <w:t xml:space="preserve">, </w:t>
            </w:r>
            <w:hyperlink r:id="rId6370" w:history="1">
              <w:r>
                <w:rPr>
                  <w:color w:val="0000FF"/>
                </w:rPr>
                <w:t>E03.1</w:t>
              </w:r>
            </w:hyperlink>
            <w:r>
              <w:t xml:space="preserve">, </w:t>
            </w:r>
            <w:hyperlink r:id="rId6371" w:history="1">
              <w:r>
                <w:rPr>
                  <w:color w:val="0000FF"/>
                </w:rPr>
                <w:t>E03.2</w:t>
              </w:r>
            </w:hyperlink>
            <w:r>
              <w:t xml:space="preserve">, </w:t>
            </w:r>
            <w:hyperlink r:id="rId6372" w:history="1">
              <w:r>
                <w:rPr>
                  <w:color w:val="0000FF"/>
                </w:rPr>
                <w:t>E03.3</w:t>
              </w:r>
            </w:hyperlink>
            <w:r>
              <w:t xml:space="preserve">, </w:t>
            </w:r>
            <w:hyperlink r:id="rId6373" w:history="1">
              <w:r>
                <w:rPr>
                  <w:color w:val="0000FF"/>
                </w:rPr>
                <w:t>E03.4</w:t>
              </w:r>
            </w:hyperlink>
            <w:r>
              <w:t xml:space="preserve">, </w:t>
            </w:r>
            <w:hyperlink r:id="rId6374" w:history="1">
              <w:r>
                <w:rPr>
                  <w:color w:val="0000FF"/>
                </w:rPr>
                <w:t>E03.5</w:t>
              </w:r>
            </w:hyperlink>
            <w:r>
              <w:t xml:space="preserve">, </w:t>
            </w:r>
            <w:hyperlink r:id="rId6375" w:history="1">
              <w:r>
                <w:rPr>
                  <w:color w:val="0000FF"/>
                </w:rPr>
                <w:t>E03.8</w:t>
              </w:r>
            </w:hyperlink>
            <w:r>
              <w:t xml:space="preserve">, </w:t>
            </w:r>
            <w:hyperlink r:id="rId6376" w:history="1">
              <w:r>
                <w:rPr>
                  <w:color w:val="0000FF"/>
                </w:rPr>
                <w:t>E03.9</w:t>
              </w:r>
            </w:hyperlink>
            <w:r>
              <w:t xml:space="preserve">, </w:t>
            </w:r>
            <w:hyperlink r:id="rId6377" w:history="1">
              <w:r>
                <w:rPr>
                  <w:color w:val="0000FF"/>
                </w:rPr>
                <w:t>E04</w:t>
              </w:r>
            </w:hyperlink>
            <w:r>
              <w:t xml:space="preserve">, </w:t>
            </w:r>
            <w:hyperlink r:id="rId6378" w:history="1">
              <w:r>
                <w:rPr>
                  <w:color w:val="0000FF"/>
                </w:rPr>
                <w:t>E04.0</w:t>
              </w:r>
            </w:hyperlink>
            <w:r>
              <w:t xml:space="preserve">, </w:t>
            </w:r>
            <w:hyperlink r:id="rId6379" w:history="1">
              <w:r>
                <w:rPr>
                  <w:color w:val="0000FF"/>
                </w:rPr>
                <w:t>E04.1</w:t>
              </w:r>
            </w:hyperlink>
            <w:r>
              <w:t xml:space="preserve">, </w:t>
            </w:r>
            <w:hyperlink r:id="rId6380" w:history="1">
              <w:r>
                <w:rPr>
                  <w:color w:val="0000FF"/>
                </w:rPr>
                <w:t>E04.2</w:t>
              </w:r>
            </w:hyperlink>
            <w:r>
              <w:t xml:space="preserve">, </w:t>
            </w:r>
            <w:hyperlink r:id="rId6381" w:history="1">
              <w:r>
                <w:rPr>
                  <w:color w:val="0000FF"/>
                </w:rPr>
                <w:t>E04.8</w:t>
              </w:r>
            </w:hyperlink>
            <w:r>
              <w:t xml:space="preserve">, </w:t>
            </w:r>
            <w:hyperlink r:id="rId6382" w:history="1">
              <w:r>
                <w:rPr>
                  <w:color w:val="0000FF"/>
                </w:rPr>
                <w:t>E04.9</w:t>
              </w:r>
            </w:hyperlink>
            <w:r>
              <w:t xml:space="preserve">, </w:t>
            </w:r>
            <w:hyperlink r:id="rId6383" w:history="1">
              <w:r>
                <w:rPr>
                  <w:color w:val="0000FF"/>
                </w:rPr>
                <w:t>E05</w:t>
              </w:r>
            </w:hyperlink>
            <w:r>
              <w:t xml:space="preserve">, </w:t>
            </w:r>
            <w:hyperlink r:id="rId6384" w:history="1">
              <w:r>
                <w:rPr>
                  <w:color w:val="0000FF"/>
                </w:rPr>
                <w:t>E05.0</w:t>
              </w:r>
            </w:hyperlink>
            <w:r>
              <w:t xml:space="preserve">, </w:t>
            </w:r>
            <w:hyperlink r:id="rId6385" w:history="1">
              <w:r>
                <w:rPr>
                  <w:color w:val="0000FF"/>
                </w:rPr>
                <w:t>E05.1</w:t>
              </w:r>
            </w:hyperlink>
            <w:r>
              <w:t xml:space="preserve">, </w:t>
            </w:r>
            <w:hyperlink r:id="rId6386" w:history="1">
              <w:r>
                <w:rPr>
                  <w:color w:val="0000FF"/>
                </w:rPr>
                <w:t>E05.2</w:t>
              </w:r>
            </w:hyperlink>
            <w:r>
              <w:t xml:space="preserve">, </w:t>
            </w:r>
            <w:hyperlink r:id="rId6387" w:history="1">
              <w:r>
                <w:rPr>
                  <w:color w:val="0000FF"/>
                </w:rPr>
                <w:t>E05.3</w:t>
              </w:r>
            </w:hyperlink>
            <w:r>
              <w:t xml:space="preserve">, </w:t>
            </w:r>
            <w:hyperlink r:id="rId6388" w:history="1">
              <w:r>
                <w:rPr>
                  <w:color w:val="0000FF"/>
                </w:rPr>
                <w:t>E05.4</w:t>
              </w:r>
            </w:hyperlink>
            <w:r>
              <w:t xml:space="preserve">, </w:t>
            </w:r>
            <w:hyperlink r:id="rId6389" w:history="1">
              <w:r>
                <w:rPr>
                  <w:color w:val="0000FF"/>
                </w:rPr>
                <w:t>E05.5</w:t>
              </w:r>
            </w:hyperlink>
            <w:r>
              <w:t xml:space="preserve">, </w:t>
            </w:r>
            <w:hyperlink r:id="rId6390" w:history="1">
              <w:r>
                <w:rPr>
                  <w:color w:val="0000FF"/>
                </w:rPr>
                <w:t>E05.8</w:t>
              </w:r>
            </w:hyperlink>
            <w:r>
              <w:t xml:space="preserve">, </w:t>
            </w:r>
            <w:hyperlink r:id="rId6391" w:history="1">
              <w:r>
                <w:rPr>
                  <w:color w:val="0000FF"/>
                </w:rPr>
                <w:t>E05.9</w:t>
              </w:r>
            </w:hyperlink>
            <w:r>
              <w:t xml:space="preserve">, </w:t>
            </w:r>
            <w:hyperlink r:id="rId6392" w:history="1">
              <w:r>
                <w:rPr>
                  <w:color w:val="0000FF"/>
                </w:rPr>
                <w:t>E06</w:t>
              </w:r>
            </w:hyperlink>
            <w:r>
              <w:t xml:space="preserve">, </w:t>
            </w:r>
            <w:hyperlink r:id="rId6393" w:history="1">
              <w:r>
                <w:rPr>
                  <w:color w:val="0000FF"/>
                </w:rPr>
                <w:t>E06.0</w:t>
              </w:r>
            </w:hyperlink>
            <w:r>
              <w:t xml:space="preserve">, </w:t>
            </w:r>
            <w:hyperlink r:id="rId6394" w:history="1">
              <w:r>
                <w:rPr>
                  <w:color w:val="0000FF"/>
                </w:rPr>
                <w:t>E06.1</w:t>
              </w:r>
            </w:hyperlink>
            <w:r>
              <w:t xml:space="preserve">, </w:t>
            </w:r>
            <w:hyperlink r:id="rId6395" w:history="1">
              <w:r>
                <w:rPr>
                  <w:color w:val="0000FF"/>
                </w:rPr>
                <w:t>E06.2</w:t>
              </w:r>
            </w:hyperlink>
            <w:r>
              <w:t xml:space="preserve">, </w:t>
            </w:r>
            <w:hyperlink r:id="rId6396" w:history="1">
              <w:r>
                <w:rPr>
                  <w:color w:val="0000FF"/>
                </w:rPr>
                <w:t>E06.3</w:t>
              </w:r>
            </w:hyperlink>
            <w:r>
              <w:t xml:space="preserve">, </w:t>
            </w:r>
            <w:hyperlink r:id="rId6397" w:history="1">
              <w:r>
                <w:rPr>
                  <w:color w:val="0000FF"/>
                </w:rPr>
                <w:t>E06.4</w:t>
              </w:r>
            </w:hyperlink>
            <w:r>
              <w:t xml:space="preserve">, </w:t>
            </w:r>
            <w:hyperlink r:id="rId6398" w:history="1">
              <w:r>
                <w:rPr>
                  <w:color w:val="0000FF"/>
                </w:rPr>
                <w:t>E06.5</w:t>
              </w:r>
            </w:hyperlink>
            <w:r>
              <w:t xml:space="preserve">, </w:t>
            </w:r>
            <w:hyperlink r:id="rId6399" w:history="1">
              <w:r>
                <w:rPr>
                  <w:color w:val="0000FF"/>
                </w:rPr>
                <w:t>E06.9</w:t>
              </w:r>
            </w:hyperlink>
            <w:r>
              <w:t xml:space="preserve">, </w:t>
            </w:r>
            <w:hyperlink r:id="rId6400" w:history="1">
              <w:r>
                <w:rPr>
                  <w:color w:val="0000FF"/>
                </w:rPr>
                <w:t>E07</w:t>
              </w:r>
            </w:hyperlink>
            <w:r>
              <w:t xml:space="preserve">, </w:t>
            </w:r>
            <w:hyperlink r:id="rId6401" w:history="1">
              <w:r>
                <w:rPr>
                  <w:color w:val="0000FF"/>
                </w:rPr>
                <w:t>E07.0</w:t>
              </w:r>
            </w:hyperlink>
            <w:r>
              <w:t xml:space="preserve">, </w:t>
            </w:r>
            <w:hyperlink r:id="rId6402" w:history="1">
              <w:r>
                <w:rPr>
                  <w:color w:val="0000FF"/>
                </w:rPr>
                <w:t>E07.1</w:t>
              </w:r>
            </w:hyperlink>
            <w:r>
              <w:t xml:space="preserve">, </w:t>
            </w:r>
            <w:hyperlink r:id="rId6403" w:history="1">
              <w:r>
                <w:rPr>
                  <w:color w:val="0000FF"/>
                </w:rPr>
                <w:t>E07.8</w:t>
              </w:r>
            </w:hyperlink>
            <w:r>
              <w:t xml:space="preserve">, </w:t>
            </w:r>
            <w:hyperlink r:id="rId6404" w:history="1">
              <w:r>
                <w:rPr>
                  <w:color w:val="0000FF"/>
                </w:rPr>
                <w:t>E07.9</w:t>
              </w:r>
            </w:hyperlink>
            <w:r>
              <w:t xml:space="preserve">, </w:t>
            </w:r>
            <w:hyperlink r:id="rId6405" w:history="1">
              <w:r>
                <w:rPr>
                  <w:color w:val="0000FF"/>
                </w:rPr>
                <w:t>E15</w:t>
              </w:r>
            </w:hyperlink>
            <w:r>
              <w:t xml:space="preserve">, </w:t>
            </w:r>
            <w:hyperlink r:id="rId6406" w:history="1">
              <w:r>
                <w:rPr>
                  <w:color w:val="0000FF"/>
                </w:rPr>
                <w:t>E16</w:t>
              </w:r>
            </w:hyperlink>
            <w:r>
              <w:t xml:space="preserve">, </w:t>
            </w:r>
            <w:hyperlink r:id="rId6407" w:history="1">
              <w:r>
                <w:rPr>
                  <w:color w:val="0000FF"/>
                </w:rPr>
                <w:t>E16.0</w:t>
              </w:r>
            </w:hyperlink>
            <w:r>
              <w:t xml:space="preserve">, </w:t>
            </w:r>
            <w:hyperlink r:id="rId6408" w:history="1">
              <w:r>
                <w:rPr>
                  <w:color w:val="0000FF"/>
                </w:rPr>
                <w:t>E16.3</w:t>
              </w:r>
            </w:hyperlink>
            <w:r>
              <w:t xml:space="preserve">, </w:t>
            </w:r>
            <w:hyperlink r:id="rId6409" w:history="1">
              <w:r>
                <w:rPr>
                  <w:color w:val="0000FF"/>
                </w:rPr>
                <w:t>E16.4</w:t>
              </w:r>
            </w:hyperlink>
            <w:r>
              <w:t xml:space="preserve">, </w:t>
            </w:r>
            <w:hyperlink r:id="rId6410" w:history="1">
              <w:r>
                <w:rPr>
                  <w:color w:val="0000FF"/>
                </w:rPr>
                <w:t>E20.0</w:t>
              </w:r>
            </w:hyperlink>
            <w:r>
              <w:t xml:space="preserve">, </w:t>
            </w:r>
            <w:hyperlink r:id="rId6411" w:history="1">
              <w:r>
                <w:rPr>
                  <w:color w:val="0000FF"/>
                </w:rPr>
                <w:t>E20.1</w:t>
              </w:r>
            </w:hyperlink>
            <w:r>
              <w:t xml:space="preserve">, </w:t>
            </w:r>
            <w:hyperlink r:id="rId6412" w:history="1">
              <w:r>
                <w:rPr>
                  <w:color w:val="0000FF"/>
                </w:rPr>
                <w:t>E20.8</w:t>
              </w:r>
            </w:hyperlink>
            <w:r>
              <w:t xml:space="preserve">, </w:t>
            </w:r>
            <w:hyperlink r:id="rId6413" w:history="1">
              <w:r>
                <w:rPr>
                  <w:color w:val="0000FF"/>
                </w:rPr>
                <w:t>E20.9</w:t>
              </w:r>
            </w:hyperlink>
            <w:r>
              <w:t xml:space="preserve">, </w:t>
            </w:r>
            <w:hyperlink r:id="rId6414" w:history="1">
              <w:r>
                <w:rPr>
                  <w:color w:val="0000FF"/>
                </w:rPr>
                <w:t>E21</w:t>
              </w:r>
            </w:hyperlink>
            <w:r>
              <w:t xml:space="preserve">, </w:t>
            </w:r>
            <w:hyperlink r:id="rId6415" w:history="1">
              <w:r>
                <w:rPr>
                  <w:color w:val="0000FF"/>
                </w:rPr>
                <w:t>E21.0</w:t>
              </w:r>
            </w:hyperlink>
            <w:r>
              <w:t xml:space="preserve">, </w:t>
            </w:r>
            <w:hyperlink r:id="rId6416" w:history="1">
              <w:r>
                <w:rPr>
                  <w:color w:val="0000FF"/>
                </w:rPr>
                <w:t>E21.1</w:t>
              </w:r>
            </w:hyperlink>
            <w:r>
              <w:t xml:space="preserve">, </w:t>
            </w:r>
            <w:hyperlink r:id="rId6417" w:history="1">
              <w:r>
                <w:rPr>
                  <w:color w:val="0000FF"/>
                </w:rPr>
                <w:t>E21.2</w:t>
              </w:r>
            </w:hyperlink>
            <w:r>
              <w:t xml:space="preserve">, </w:t>
            </w:r>
            <w:hyperlink r:id="rId6418" w:history="1">
              <w:r>
                <w:rPr>
                  <w:color w:val="0000FF"/>
                </w:rPr>
                <w:t>E21.3</w:t>
              </w:r>
            </w:hyperlink>
            <w:r>
              <w:t xml:space="preserve">, </w:t>
            </w:r>
            <w:hyperlink r:id="rId6419" w:history="1">
              <w:r>
                <w:rPr>
                  <w:color w:val="0000FF"/>
                </w:rPr>
                <w:t>E21.4</w:t>
              </w:r>
            </w:hyperlink>
            <w:r>
              <w:t xml:space="preserve">, </w:t>
            </w:r>
            <w:hyperlink r:id="rId6420" w:history="1">
              <w:r>
                <w:rPr>
                  <w:color w:val="0000FF"/>
                </w:rPr>
                <w:t>E21.5</w:t>
              </w:r>
            </w:hyperlink>
            <w:r>
              <w:t xml:space="preserve">, </w:t>
            </w:r>
            <w:hyperlink r:id="rId6421" w:history="1">
              <w:r>
                <w:rPr>
                  <w:color w:val="0000FF"/>
                </w:rPr>
                <w:t>E24</w:t>
              </w:r>
            </w:hyperlink>
            <w:r>
              <w:t xml:space="preserve">, </w:t>
            </w:r>
            <w:hyperlink r:id="rId6422" w:history="1">
              <w:r>
                <w:rPr>
                  <w:color w:val="0000FF"/>
                </w:rPr>
                <w:t>E24.9</w:t>
              </w:r>
            </w:hyperlink>
            <w:r>
              <w:t xml:space="preserve">, </w:t>
            </w:r>
            <w:hyperlink r:id="rId6423" w:history="1">
              <w:r>
                <w:rPr>
                  <w:color w:val="0000FF"/>
                </w:rPr>
                <w:t>E25</w:t>
              </w:r>
            </w:hyperlink>
            <w:r>
              <w:t xml:space="preserve">, </w:t>
            </w:r>
            <w:hyperlink r:id="rId6424" w:history="1">
              <w:r>
                <w:rPr>
                  <w:color w:val="0000FF"/>
                </w:rPr>
                <w:t>E25.0</w:t>
              </w:r>
            </w:hyperlink>
            <w:r>
              <w:t xml:space="preserve">, </w:t>
            </w:r>
            <w:hyperlink r:id="rId6425" w:history="1">
              <w:r>
                <w:rPr>
                  <w:color w:val="0000FF"/>
                </w:rPr>
                <w:t>E25.8</w:t>
              </w:r>
            </w:hyperlink>
            <w:r>
              <w:t xml:space="preserve">, </w:t>
            </w:r>
            <w:hyperlink r:id="rId6426" w:history="1">
              <w:r>
                <w:rPr>
                  <w:color w:val="0000FF"/>
                </w:rPr>
                <w:t>E25.9</w:t>
              </w:r>
            </w:hyperlink>
            <w:r>
              <w:t xml:space="preserve">, </w:t>
            </w:r>
            <w:hyperlink r:id="rId6427" w:history="1">
              <w:r>
                <w:rPr>
                  <w:color w:val="0000FF"/>
                </w:rPr>
                <w:t>E26</w:t>
              </w:r>
            </w:hyperlink>
            <w:r>
              <w:t xml:space="preserve">, </w:t>
            </w:r>
            <w:hyperlink r:id="rId6428" w:history="1">
              <w:r>
                <w:rPr>
                  <w:color w:val="0000FF"/>
                </w:rPr>
                <w:t>E26.0</w:t>
              </w:r>
            </w:hyperlink>
            <w:r>
              <w:t xml:space="preserve">, </w:t>
            </w:r>
            <w:hyperlink r:id="rId6429" w:history="1">
              <w:r>
                <w:rPr>
                  <w:color w:val="0000FF"/>
                </w:rPr>
                <w:t>E26.9</w:t>
              </w:r>
            </w:hyperlink>
            <w:r>
              <w:t xml:space="preserve">, </w:t>
            </w:r>
            <w:hyperlink r:id="rId6430" w:history="1">
              <w:r>
                <w:rPr>
                  <w:color w:val="0000FF"/>
                </w:rPr>
                <w:t>E27</w:t>
              </w:r>
            </w:hyperlink>
            <w:r>
              <w:t xml:space="preserve">, </w:t>
            </w:r>
            <w:hyperlink r:id="rId6431" w:history="1">
              <w:r>
                <w:rPr>
                  <w:color w:val="0000FF"/>
                </w:rPr>
                <w:t>E27.0</w:t>
              </w:r>
            </w:hyperlink>
            <w:r>
              <w:t xml:space="preserve">, </w:t>
            </w:r>
            <w:hyperlink r:id="rId6432" w:history="1">
              <w:r>
                <w:rPr>
                  <w:color w:val="0000FF"/>
                </w:rPr>
                <w:t>E27.1</w:t>
              </w:r>
            </w:hyperlink>
            <w:r>
              <w:t xml:space="preserve">, </w:t>
            </w:r>
            <w:hyperlink r:id="rId6433" w:history="1">
              <w:r>
                <w:rPr>
                  <w:color w:val="0000FF"/>
                </w:rPr>
                <w:t>E27.2</w:t>
              </w:r>
            </w:hyperlink>
            <w:r>
              <w:t xml:space="preserve">, </w:t>
            </w:r>
            <w:hyperlink r:id="rId6434" w:history="1">
              <w:r>
                <w:rPr>
                  <w:color w:val="0000FF"/>
                </w:rPr>
                <w:t>E27.3</w:t>
              </w:r>
            </w:hyperlink>
            <w:r>
              <w:t xml:space="preserve">, </w:t>
            </w:r>
            <w:hyperlink r:id="rId6435" w:history="1">
              <w:r>
                <w:rPr>
                  <w:color w:val="0000FF"/>
                </w:rPr>
                <w:t>E27.4</w:t>
              </w:r>
            </w:hyperlink>
            <w:r>
              <w:t xml:space="preserve">, </w:t>
            </w:r>
            <w:hyperlink r:id="rId6436" w:history="1">
              <w:r>
                <w:rPr>
                  <w:color w:val="0000FF"/>
                </w:rPr>
                <w:t>E27.5</w:t>
              </w:r>
            </w:hyperlink>
            <w:r>
              <w:t xml:space="preserve">, </w:t>
            </w:r>
            <w:hyperlink r:id="rId6437" w:history="1">
              <w:r>
                <w:rPr>
                  <w:color w:val="0000FF"/>
                </w:rPr>
                <w:t>E27.8</w:t>
              </w:r>
            </w:hyperlink>
            <w:r>
              <w:t xml:space="preserve">, </w:t>
            </w:r>
            <w:hyperlink r:id="rId6438" w:history="1">
              <w:r>
                <w:rPr>
                  <w:color w:val="0000FF"/>
                </w:rPr>
                <w:t>E27.9</w:t>
              </w:r>
            </w:hyperlink>
            <w:r>
              <w:t xml:space="preserve">, </w:t>
            </w:r>
            <w:hyperlink r:id="rId6439" w:history="1">
              <w:r>
                <w:rPr>
                  <w:color w:val="0000FF"/>
                </w:rPr>
                <w:t>E29</w:t>
              </w:r>
            </w:hyperlink>
            <w:r>
              <w:t xml:space="preserve">, </w:t>
            </w:r>
            <w:hyperlink r:id="rId6440" w:history="1">
              <w:r>
                <w:rPr>
                  <w:color w:val="0000FF"/>
                </w:rPr>
                <w:t>E29.0</w:t>
              </w:r>
            </w:hyperlink>
            <w:r>
              <w:t xml:space="preserve">, </w:t>
            </w:r>
            <w:hyperlink r:id="rId6441" w:history="1">
              <w:r>
                <w:rPr>
                  <w:color w:val="0000FF"/>
                </w:rPr>
                <w:t>E29.1</w:t>
              </w:r>
            </w:hyperlink>
            <w:r>
              <w:t xml:space="preserve">, </w:t>
            </w:r>
            <w:hyperlink r:id="rId6442" w:history="1">
              <w:r>
                <w:rPr>
                  <w:color w:val="0000FF"/>
                </w:rPr>
                <w:t>E29.8</w:t>
              </w:r>
            </w:hyperlink>
            <w:r>
              <w:t xml:space="preserve">, </w:t>
            </w:r>
            <w:hyperlink r:id="rId6443" w:history="1">
              <w:r>
                <w:rPr>
                  <w:color w:val="0000FF"/>
                </w:rPr>
                <w:t>E29.9</w:t>
              </w:r>
            </w:hyperlink>
            <w:r>
              <w:t xml:space="preserve">, </w:t>
            </w:r>
            <w:hyperlink r:id="rId6444" w:history="1">
              <w:r>
                <w:rPr>
                  <w:color w:val="0000FF"/>
                </w:rPr>
                <w:t>E30</w:t>
              </w:r>
            </w:hyperlink>
            <w:r>
              <w:t xml:space="preserve">, </w:t>
            </w:r>
            <w:hyperlink r:id="rId6445" w:history="1">
              <w:r>
                <w:rPr>
                  <w:color w:val="0000FF"/>
                </w:rPr>
                <w:t>E30.0</w:t>
              </w:r>
            </w:hyperlink>
            <w:r>
              <w:t xml:space="preserve">, </w:t>
            </w:r>
            <w:hyperlink r:id="rId6446" w:history="1">
              <w:r>
                <w:rPr>
                  <w:color w:val="0000FF"/>
                </w:rPr>
                <w:t>E30.1</w:t>
              </w:r>
            </w:hyperlink>
            <w:r>
              <w:t xml:space="preserve">, </w:t>
            </w:r>
            <w:hyperlink r:id="rId6447" w:history="1">
              <w:r>
                <w:rPr>
                  <w:color w:val="0000FF"/>
                </w:rPr>
                <w:t>E30.8</w:t>
              </w:r>
            </w:hyperlink>
            <w:r>
              <w:t xml:space="preserve">, </w:t>
            </w:r>
            <w:hyperlink r:id="rId6448" w:history="1">
              <w:r>
                <w:rPr>
                  <w:color w:val="0000FF"/>
                </w:rPr>
                <w:t>E30.9</w:t>
              </w:r>
            </w:hyperlink>
            <w:r>
              <w:t xml:space="preserve">, </w:t>
            </w:r>
            <w:hyperlink r:id="rId6449" w:history="1">
              <w:r>
                <w:rPr>
                  <w:color w:val="0000FF"/>
                </w:rPr>
                <w:t>E34</w:t>
              </w:r>
            </w:hyperlink>
            <w:r>
              <w:t xml:space="preserve">, </w:t>
            </w:r>
            <w:hyperlink r:id="rId6450" w:history="1">
              <w:r>
                <w:rPr>
                  <w:color w:val="0000FF"/>
                </w:rPr>
                <w:t>E34.3</w:t>
              </w:r>
            </w:hyperlink>
            <w:r>
              <w:t xml:space="preserve">, </w:t>
            </w:r>
            <w:hyperlink r:id="rId6451" w:history="1">
              <w:r>
                <w:rPr>
                  <w:color w:val="0000FF"/>
                </w:rPr>
                <w:t>E34.4</w:t>
              </w:r>
            </w:hyperlink>
            <w:r>
              <w:t xml:space="preserve">, </w:t>
            </w:r>
            <w:hyperlink r:id="rId6452" w:history="1">
              <w:r>
                <w:rPr>
                  <w:color w:val="0000FF"/>
                </w:rPr>
                <w:t>E34.5</w:t>
              </w:r>
            </w:hyperlink>
            <w:r>
              <w:t xml:space="preserve">, </w:t>
            </w:r>
            <w:hyperlink r:id="rId6453" w:history="1">
              <w:r>
                <w:rPr>
                  <w:color w:val="0000FF"/>
                </w:rPr>
                <w:t>E34.9</w:t>
              </w:r>
            </w:hyperlink>
            <w:r>
              <w:t xml:space="preserve">, </w:t>
            </w:r>
            <w:hyperlink r:id="rId6454" w:history="1">
              <w:r>
                <w:rPr>
                  <w:color w:val="0000FF"/>
                </w:rPr>
                <w:t>E35</w:t>
              </w:r>
            </w:hyperlink>
            <w:r>
              <w:t xml:space="preserve">, </w:t>
            </w:r>
            <w:hyperlink r:id="rId6455" w:history="1">
              <w:r>
                <w:rPr>
                  <w:color w:val="0000FF"/>
                </w:rPr>
                <w:t>E35.0</w:t>
              </w:r>
            </w:hyperlink>
            <w:r>
              <w:t xml:space="preserve">, </w:t>
            </w:r>
            <w:hyperlink r:id="rId6456" w:history="1">
              <w:r>
                <w:rPr>
                  <w:color w:val="0000FF"/>
                </w:rPr>
                <w:t>E35.1</w:t>
              </w:r>
            </w:hyperlink>
            <w:r>
              <w:t xml:space="preserve">, </w:t>
            </w:r>
            <w:hyperlink r:id="rId6457" w:history="1">
              <w:r>
                <w:rPr>
                  <w:color w:val="0000FF"/>
                </w:rPr>
                <w:t>E35.8</w:t>
              </w:r>
            </w:hyperlink>
            <w:r>
              <w:t xml:space="preserve">, </w:t>
            </w:r>
            <w:hyperlink r:id="rId6458" w:history="1">
              <w:r>
                <w:rPr>
                  <w:color w:val="0000FF"/>
                </w:rPr>
                <w:t>E89.0</w:t>
              </w:r>
            </w:hyperlink>
            <w:r>
              <w:t xml:space="preserve">, </w:t>
            </w:r>
            <w:hyperlink r:id="rId6459" w:history="1">
              <w:r>
                <w:rPr>
                  <w:color w:val="0000FF"/>
                </w:rPr>
                <w:t>E89.1</w:t>
              </w:r>
            </w:hyperlink>
            <w:r>
              <w:t xml:space="preserve">, </w:t>
            </w:r>
            <w:hyperlink r:id="rId6460" w:history="1">
              <w:r>
                <w:rPr>
                  <w:color w:val="0000FF"/>
                </w:rPr>
                <w:t>E89.2</w:t>
              </w:r>
            </w:hyperlink>
            <w:r>
              <w:t xml:space="preserve">, </w:t>
            </w:r>
            <w:hyperlink r:id="rId6461" w:history="1">
              <w:r>
                <w:rPr>
                  <w:color w:val="0000FF"/>
                </w:rPr>
                <w:t>E89.3</w:t>
              </w:r>
            </w:hyperlink>
            <w:r>
              <w:t xml:space="preserve">, </w:t>
            </w:r>
            <w:hyperlink r:id="rId6462" w:history="1">
              <w:r>
                <w:rPr>
                  <w:color w:val="0000FF"/>
                </w:rPr>
                <w:t>E89.5</w:t>
              </w:r>
            </w:hyperlink>
            <w:r>
              <w:t xml:space="preserve">, </w:t>
            </w:r>
            <w:hyperlink r:id="rId6463" w:history="1">
              <w:r>
                <w:rPr>
                  <w:color w:val="0000FF"/>
                </w:rPr>
                <w:t>E89.6</w:t>
              </w:r>
            </w:hyperlink>
            <w:r>
              <w:t xml:space="preserve">, </w:t>
            </w:r>
            <w:hyperlink r:id="rId6464" w:history="1">
              <w:r>
                <w:rPr>
                  <w:color w:val="0000FF"/>
                </w:rPr>
                <w:t>E89.8</w:t>
              </w:r>
            </w:hyperlink>
            <w:r>
              <w:t xml:space="preserve">, </w:t>
            </w:r>
            <w:hyperlink r:id="rId6465" w:history="1">
              <w:r>
                <w:rPr>
                  <w:color w:val="0000FF"/>
                </w:rPr>
                <w:t>E89.9</w:t>
              </w:r>
            </w:hyperlink>
            <w:r>
              <w:t xml:space="preserve">, </w:t>
            </w:r>
            <w:hyperlink r:id="rId6466" w:history="1">
              <w:r>
                <w:rPr>
                  <w:color w:val="0000FF"/>
                </w:rPr>
                <w:t>M82.1</w:t>
              </w:r>
            </w:hyperlink>
            <w:r>
              <w:t xml:space="preserve">, </w:t>
            </w:r>
            <w:hyperlink r:id="rId6467" w:history="1">
              <w:r>
                <w:rPr>
                  <w:color w:val="0000FF"/>
                </w:rPr>
                <w:t>Q89.1</w:t>
              </w:r>
            </w:hyperlink>
            <w:r>
              <w:t xml:space="preserve">, </w:t>
            </w:r>
            <w:hyperlink r:id="rId6468" w:history="1">
              <w:r>
                <w:rPr>
                  <w:color w:val="0000FF"/>
                </w:rPr>
                <w:t>Q89.2</w:t>
              </w:r>
            </w:hyperlink>
            <w:r>
              <w:t xml:space="preserve">, </w:t>
            </w:r>
            <w:hyperlink r:id="rId6469" w:history="1">
              <w:r>
                <w:rPr>
                  <w:color w:val="0000FF"/>
                </w:rPr>
                <w:t>R94.6</w:t>
              </w:r>
            </w:hyperlink>
            <w:r>
              <w:t xml:space="preserve">, </w:t>
            </w:r>
            <w:hyperlink r:id="rId6470" w:history="1">
              <w:r>
                <w:rPr>
                  <w:color w:val="0000FF"/>
                </w:rPr>
                <w:t>R94.7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1,38</w:t>
            </w:r>
          </w:p>
        </w:tc>
      </w:tr>
      <w:tr w:rsidR="0007086E">
        <w:tc>
          <w:tcPr>
            <w:tcW w:w="567" w:type="dxa"/>
          </w:tcPr>
          <w:p w:rsidR="0007086E" w:rsidRDefault="0007086E">
            <w:pPr>
              <w:pStyle w:val="ConsPlusNormal"/>
              <w:jc w:val="center"/>
            </w:pPr>
            <w:r>
              <w:lastRenderedPageBreak/>
              <w:t>56</w:t>
            </w:r>
          </w:p>
        </w:tc>
        <w:tc>
          <w:tcPr>
            <w:tcW w:w="2551" w:type="dxa"/>
          </w:tcPr>
          <w:p w:rsidR="0007086E" w:rsidRDefault="0007086E">
            <w:pPr>
              <w:pStyle w:val="ConsPlusNormal"/>
            </w:pPr>
            <w:r>
              <w:t>Другие болезни эндокринной системы, дети (уровень 2)</w:t>
            </w:r>
          </w:p>
        </w:tc>
        <w:tc>
          <w:tcPr>
            <w:tcW w:w="6350" w:type="dxa"/>
          </w:tcPr>
          <w:p w:rsidR="0007086E" w:rsidRDefault="0007086E">
            <w:pPr>
              <w:pStyle w:val="ConsPlusNormal"/>
            </w:pPr>
            <w:hyperlink r:id="rId6471" w:history="1">
              <w:r>
                <w:rPr>
                  <w:color w:val="0000FF"/>
                </w:rPr>
                <w:t>D13.6</w:t>
              </w:r>
            </w:hyperlink>
            <w:r>
              <w:t xml:space="preserve">, </w:t>
            </w:r>
            <w:hyperlink r:id="rId6472" w:history="1">
              <w:r>
                <w:rPr>
                  <w:color w:val="0000FF"/>
                </w:rPr>
                <w:t>D13.7</w:t>
              </w:r>
            </w:hyperlink>
            <w:r>
              <w:t xml:space="preserve">, </w:t>
            </w:r>
            <w:hyperlink r:id="rId6473" w:history="1">
              <w:r>
                <w:rPr>
                  <w:color w:val="0000FF"/>
                </w:rPr>
                <w:t>D44.8</w:t>
              </w:r>
            </w:hyperlink>
            <w:r>
              <w:t xml:space="preserve">, </w:t>
            </w:r>
            <w:hyperlink r:id="rId6474" w:history="1">
              <w:r>
                <w:rPr>
                  <w:color w:val="0000FF"/>
                </w:rPr>
                <w:t>E16.1</w:t>
              </w:r>
            </w:hyperlink>
            <w:r>
              <w:t xml:space="preserve">, </w:t>
            </w:r>
            <w:hyperlink r:id="rId6475" w:history="1">
              <w:r>
                <w:rPr>
                  <w:color w:val="0000FF"/>
                </w:rPr>
                <w:t>E16.2</w:t>
              </w:r>
            </w:hyperlink>
            <w:r>
              <w:t xml:space="preserve">, </w:t>
            </w:r>
            <w:hyperlink r:id="rId6476" w:history="1">
              <w:r>
                <w:rPr>
                  <w:color w:val="0000FF"/>
                </w:rPr>
                <w:t>E16.8</w:t>
              </w:r>
            </w:hyperlink>
            <w:r>
              <w:t xml:space="preserve">, </w:t>
            </w:r>
            <w:hyperlink r:id="rId6477" w:history="1">
              <w:r>
                <w:rPr>
                  <w:color w:val="0000FF"/>
                </w:rPr>
                <w:t>E16.9</w:t>
              </w:r>
            </w:hyperlink>
            <w:r>
              <w:t xml:space="preserve">, </w:t>
            </w:r>
            <w:hyperlink r:id="rId6478" w:history="1">
              <w:r>
                <w:rPr>
                  <w:color w:val="0000FF"/>
                </w:rPr>
                <w:t>E24.3</w:t>
              </w:r>
            </w:hyperlink>
            <w:r>
              <w:t xml:space="preserve">, </w:t>
            </w:r>
            <w:hyperlink r:id="rId6479" w:history="1">
              <w:r>
                <w:rPr>
                  <w:color w:val="0000FF"/>
                </w:rPr>
                <w:t>E31</w:t>
              </w:r>
            </w:hyperlink>
            <w:r>
              <w:t xml:space="preserve">, </w:t>
            </w:r>
            <w:hyperlink r:id="rId6480" w:history="1">
              <w:r>
                <w:rPr>
                  <w:color w:val="0000FF"/>
                </w:rPr>
                <w:t>E31.0</w:t>
              </w:r>
            </w:hyperlink>
            <w:r>
              <w:t xml:space="preserve">, </w:t>
            </w:r>
            <w:hyperlink r:id="rId6481" w:history="1">
              <w:r>
                <w:rPr>
                  <w:color w:val="0000FF"/>
                </w:rPr>
                <w:t>E31.1</w:t>
              </w:r>
            </w:hyperlink>
            <w:r>
              <w:t xml:space="preserve">, </w:t>
            </w:r>
            <w:hyperlink r:id="rId6482" w:history="1">
              <w:r>
                <w:rPr>
                  <w:color w:val="0000FF"/>
                </w:rPr>
                <w:t>E31.8</w:t>
              </w:r>
            </w:hyperlink>
            <w:r>
              <w:t xml:space="preserve">, </w:t>
            </w:r>
            <w:hyperlink r:id="rId6483" w:history="1">
              <w:r>
                <w:rPr>
                  <w:color w:val="0000FF"/>
                </w:rPr>
                <w:t>E31.9</w:t>
              </w:r>
            </w:hyperlink>
            <w:r>
              <w:t xml:space="preserve">, </w:t>
            </w:r>
            <w:hyperlink r:id="rId6484" w:history="1">
              <w:r>
                <w:rPr>
                  <w:color w:val="0000FF"/>
                </w:rPr>
                <w:t>E34.0</w:t>
              </w:r>
            </w:hyperlink>
            <w:r>
              <w:t xml:space="preserve">, </w:t>
            </w:r>
            <w:hyperlink r:id="rId6485" w:history="1">
              <w:r>
                <w:rPr>
                  <w:color w:val="0000FF"/>
                </w:rPr>
                <w:t>E34.1</w:t>
              </w:r>
            </w:hyperlink>
            <w:r>
              <w:t xml:space="preserve">, </w:t>
            </w:r>
            <w:hyperlink r:id="rId6486" w:history="1">
              <w:r>
                <w:rPr>
                  <w:color w:val="0000FF"/>
                </w:rPr>
                <w:t>E34.2</w:t>
              </w:r>
            </w:hyperlink>
            <w:r>
              <w:t xml:space="preserve">, </w:t>
            </w:r>
            <w:hyperlink r:id="rId6487" w:history="1">
              <w:r>
                <w:rPr>
                  <w:color w:val="0000FF"/>
                </w:rPr>
                <w:t>E34.8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2,82</w:t>
            </w:r>
          </w:p>
        </w:tc>
      </w:tr>
      <w:tr w:rsidR="0007086E">
        <w:tc>
          <w:tcPr>
            <w:tcW w:w="567" w:type="dxa"/>
          </w:tcPr>
          <w:p w:rsidR="0007086E" w:rsidRDefault="0007086E">
            <w:pPr>
              <w:pStyle w:val="ConsPlusNormal"/>
              <w:jc w:val="center"/>
              <w:outlineLvl w:val="3"/>
            </w:pPr>
            <w:r>
              <w:t>12</w:t>
            </w:r>
          </w:p>
        </w:tc>
        <w:tc>
          <w:tcPr>
            <w:tcW w:w="14117" w:type="dxa"/>
            <w:gridSpan w:val="4"/>
          </w:tcPr>
          <w:p w:rsidR="0007086E" w:rsidRDefault="0007086E">
            <w:pPr>
              <w:pStyle w:val="ConsPlusNormal"/>
            </w:pPr>
            <w:r>
              <w:t>Инфекционные болезни</w:t>
            </w:r>
          </w:p>
        </w:tc>
        <w:tc>
          <w:tcPr>
            <w:tcW w:w="1077" w:type="dxa"/>
          </w:tcPr>
          <w:p w:rsidR="0007086E" w:rsidRDefault="0007086E">
            <w:pPr>
              <w:pStyle w:val="ConsPlusNormal"/>
              <w:jc w:val="center"/>
            </w:pPr>
            <w:r>
              <w:t>0,65</w:t>
            </w:r>
          </w:p>
        </w:tc>
      </w:tr>
      <w:tr w:rsidR="0007086E">
        <w:tc>
          <w:tcPr>
            <w:tcW w:w="567" w:type="dxa"/>
          </w:tcPr>
          <w:p w:rsidR="0007086E" w:rsidRDefault="0007086E">
            <w:pPr>
              <w:pStyle w:val="ConsPlusNormal"/>
              <w:jc w:val="center"/>
            </w:pPr>
            <w:r>
              <w:t>57</w:t>
            </w:r>
          </w:p>
        </w:tc>
        <w:tc>
          <w:tcPr>
            <w:tcW w:w="2551" w:type="dxa"/>
          </w:tcPr>
          <w:p w:rsidR="0007086E" w:rsidRDefault="0007086E">
            <w:pPr>
              <w:pStyle w:val="ConsPlusNormal"/>
            </w:pPr>
            <w:r>
              <w:t>Кишечные инфекции, взрослые</w:t>
            </w:r>
          </w:p>
        </w:tc>
        <w:tc>
          <w:tcPr>
            <w:tcW w:w="6350" w:type="dxa"/>
          </w:tcPr>
          <w:p w:rsidR="0007086E" w:rsidRDefault="0007086E">
            <w:pPr>
              <w:pStyle w:val="ConsPlusNormal"/>
            </w:pPr>
            <w:hyperlink r:id="rId6488" w:history="1">
              <w:r>
                <w:rPr>
                  <w:color w:val="0000FF"/>
                </w:rPr>
                <w:t>A00.0</w:t>
              </w:r>
            </w:hyperlink>
            <w:r>
              <w:t xml:space="preserve">, </w:t>
            </w:r>
            <w:hyperlink r:id="rId6489" w:history="1">
              <w:r>
                <w:rPr>
                  <w:color w:val="0000FF"/>
                </w:rPr>
                <w:t>A00.1</w:t>
              </w:r>
            </w:hyperlink>
            <w:r>
              <w:t xml:space="preserve">, </w:t>
            </w:r>
            <w:hyperlink r:id="rId6490" w:history="1">
              <w:r>
                <w:rPr>
                  <w:color w:val="0000FF"/>
                </w:rPr>
                <w:t>A00.9</w:t>
              </w:r>
            </w:hyperlink>
            <w:r>
              <w:t xml:space="preserve">, </w:t>
            </w:r>
            <w:hyperlink r:id="rId6491" w:history="1">
              <w:r>
                <w:rPr>
                  <w:color w:val="0000FF"/>
                </w:rPr>
                <w:t>A01.0</w:t>
              </w:r>
            </w:hyperlink>
            <w:r>
              <w:t xml:space="preserve">, </w:t>
            </w:r>
            <w:hyperlink r:id="rId6492" w:history="1">
              <w:r>
                <w:rPr>
                  <w:color w:val="0000FF"/>
                </w:rPr>
                <w:t>A01.1</w:t>
              </w:r>
            </w:hyperlink>
            <w:r>
              <w:t xml:space="preserve">, </w:t>
            </w:r>
            <w:hyperlink r:id="rId6493" w:history="1">
              <w:r>
                <w:rPr>
                  <w:color w:val="0000FF"/>
                </w:rPr>
                <w:t>A01.2</w:t>
              </w:r>
            </w:hyperlink>
            <w:r>
              <w:t xml:space="preserve">, </w:t>
            </w:r>
            <w:hyperlink r:id="rId6494" w:history="1">
              <w:r>
                <w:rPr>
                  <w:color w:val="0000FF"/>
                </w:rPr>
                <w:t>A01.3</w:t>
              </w:r>
            </w:hyperlink>
            <w:r>
              <w:t xml:space="preserve">, </w:t>
            </w:r>
            <w:hyperlink r:id="rId6495" w:history="1">
              <w:r>
                <w:rPr>
                  <w:color w:val="0000FF"/>
                </w:rPr>
                <w:t>A01.4</w:t>
              </w:r>
            </w:hyperlink>
            <w:r>
              <w:t xml:space="preserve">, </w:t>
            </w:r>
            <w:hyperlink r:id="rId6496" w:history="1">
              <w:r>
                <w:rPr>
                  <w:color w:val="0000FF"/>
                </w:rPr>
                <w:t>A02.0</w:t>
              </w:r>
            </w:hyperlink>
            <w:r>
              <w:t xml:space="preserve">, </w:t>
            </w:r>
            <w:hyperlink r:id="rId6497" w:history="1">
              <w:r>
                <w:rPr>
                  <w:color w:val="0000FF"/>
                </w:rPr>
                <w:t>A02.2</w:t>
              </w:r>
            </w:hyperlink>
            <w:r>
              <w:t xml:space="preserve">, </w:t>
            </w:r>
            <w:hyperlink r:id="rId6498" w:history="1">
              <w:r>
                <w:rPr>
                  <w:color w:val="0000FF"/>
                </w:rPr>
                <w:t>A02.8</w:t>
              </w:r>
            </w:hyperlink>
            <w:r>
              <w:t xml:space="preserve">, </w:t>
            </w:r>
            <w:hyperlink r:id="rId6499" w:history="1">
              <w:r>
                <w:rPr>
                  <w:color w:val="0000FF"/>
                </w:rPr>
                <w:t>A02.9</w:t>
              </w:r>
            </w:hyperlink>
            <w:r>
              <w:t xml:space="preserve">, </w:t>
            </w:r>
            <w:hyperlink r:id="rId6500" w:history="1">
              <w:r>
                <w:rPr>
                  <w:color w:val="0000FF"/>
                </w:rPr>
                <w:t>A03.0</w:t>
              </w:r>
            </w:hyperlink>
            <w:r>
              <w:t xml:space="preserve">, </w:t>
            </w:r>
            <w:hyperlink r:id="rId6501" w:history="1">
              <w:r>
                <w:rPr>
                  <w:color w:val="0000FF"/>
                </w:rPr>
                <w:t>A03.1</w:t>
              </w:r>
            </w:hyperlink>
            <w:r>
              <w:t xml:space="preserve">, </w:t>
            </w:r>
            <w:hyperlink r:id="rId6502" w:history="1">
              <w:r>
                <w:rPr>
                  <w:color w:val="0000FF"/>
                </w:rPr>
                <w:t>A03.2</w:t>
              </w:r>
            </w:hyperlink>
            <w:r>
              <w:t xml:space="preserve">, </w:t>
            </w:r>
            <w:hyperlink r:id="rId6503" w:history="1">
              <w:r>
                <w:rPr>
                  <w:color w:val="0000FF"/>
                </w:rPr>
                <w:t>A03.3</w:t>
              </w:r>
            </w:hyperlink>
            <w:r>
              <w:t xml:space="preserve">, </w:t>
            </w:r>
            <w:hyperlink r:id="rId6504" w:history="1">
              <w:r>
                <w:rPr>
                  <w:color w:val="0000FF"/>
                </w:rPr>
                <w:t>A03.8</w:t>
              </w:r>
            </w:hyperlink>
            <w:r>
              <w:t xml:space="preserve">, </w:t>
            </w:r>
            <w:hyperlink r:id="rId6505" w:history="1">
              <w:r>
                <w:rPr>
                  <w:color w:val="0000FF"/>
                </w:rPr>
                <w:t>A03.9</w:t>
              </w:r>
            </w:hyperlink>
            <w:r>
              <w:t xml:space="preserve">, </w:t>
            </w:r>
            <w:hyperlink r:id="rId6506" w:history="1">
              <w:r>
                <w:rPr>
                  <w:color w:val="0000FF"/>
                </w:rPr>
                <w:t>A04.0</w:t>
              </w:r>
            </w:hyperlink>
            <w:r>
              <w:t xml:space="preserve">, </w:t>
            </w:r>
            <w:hyperlink r:id="rId6507" w:history="1">
              <w:r>
                <w:rPr>
                  <w:color w:val="0000FF"/>
                </w:rPr>
                <w:t>A04.1</w:t>
              </w:r>
            </w:hyperlink>
            <w:r>
              <w:t xml:space="preserve">, </w:t>
            </w:r>
            <w:hyperlink r:id="rId6508" w:history="1">
              <w:r>
                <w:rPr>
                  <w:color w:val="0000FF"/>
                </w:rPr>
                <w:t>A04.2</w:t>
              </w:r>
            </w:hyperlink>
            <w:r>
              <w:t xml:space="preserve">, </w:t>
            </w:r>
            <w:hyperlink r:id="rId6509" w:history="1">
              <w:r>
                <w:rPr>
                  <w:color w:val="0000FF"/>
                </w:rPr>
                <w:t>A04.3</w:t>
              </w:r>
            </w:hyperlink>
            <w:r>
              <w:t xml:space="preserve">, </w:t>
            </w:r>
            <w:hyperlink r:id="rId6510" w:history="1">
              <w:r>
                <w:rPr>
                  <w:color w:val="0000FF"/>
                </w:rPr>
                <w:t>A04.4</w:t>
              </w:r>
            </w:hyperlink>
            <w:r>
              <w:t xml:space="preserve">, </w:t>
            </w:r>
            <w:hyperlink r:id="rId6511" w:history="1">
              <w:r>
                <w:rPr>
                  <w:color w:val="0000FF"/>
                </w:rPr>
                <w:t>A04.5</w:t>
              </w:r>
            </w:hyperlink>
            <w:r>
              <w:t xml:space="preserve">, </w:t>
            </w:r>
            <w:hyperlink r:id="rId6512" w:history="1">
              <w:r>
                <w:rPr>
                  <w:color w:val="0000FF"/>
                </w:rPr>
                <w:t>A04.6</w:t>
              </w:r>
            </w:hyperlink>
            <w:r>
              <w:t xml:space="preserve">, </w:t>
            </w:r>
            <w:hyperlink r:id="rId6513" w:history="1">
              <w:r>
                <w:rPr>
                  <w:color w:val="0000FF"/>
                </w:rPr>
                <w:t>A04.7</w:t>
              </w:r>
            </w:hyperlink>
            <w:r>
              <w:t xml:space="preserve">, </w:t>
            </w:r>
            <w:hyperlink r:id="rId6514" w:history="1">
              <w:r>
                <w:rPr>
                  <w:color w:val="0000FF"/>
                </w:rPr>
                <w:t>A04.8</w:t>
              </w:r>
            </w:hyperlink>
            <w:r>
              <w:t xml:space="preserve">, </w:t>
            </w:r>
            <w:hyperlink r:id="rId6515" w:history="1">
              <w:r>
                <w:rPr>
                  <w:color w:val="0000FF"/>
                </w:rPr>
                <w:t>A04.9</w:t>
              </w:r>
            </w:hyperlink>
            <w:r>
              <w:t xml:space="preserve">, </w:t>
            </w:r>
            <w:hyperlink r:id="rId6516" w:history="1">
              <w:r>
                <w:rPr>
                  <w:color w:val="0000FF"/>
                </w:rPr>
                <w:t>A05.0</w:t>
              </w:r>
            </w:hyperlink>
            <w:r>
              <w:t xml:space="preserve">, </w:t>
            </w:r>
            <w:hyperlink r:id="rId6517" w:history="1">
              <w:r>
                <w:rPr>
                  <w:color w:val="0000FF"/>
                </w:rPr>
                <w:t>A05.2</w:t>
              </w:r>
            </w:hyperlink>
            <w:r>
              <w:t xml:space="preserve">, </w:t>
            </w:r>
            <w:hyperlink r:id="rId6518" w:history="1">
              <w:r>
                <w:rPr>
                  <w:color w:val="0000FF"/>
                </w:rPr>
                <w:t>A05.3</w:t>
              </w:r>
            </w:hyperlink>
            <w:r>
              <w:t xml:space="preserve">, </w:t>
            </w:r>
            <w:hyperlink r:id="rId6519" w:history="1">
              <w:r>
                <w:rPr>
                  <w:color w:val="0000FF"/>
                </w:rPr>
                <w:t>A05.4</w:t>
              </w:r>
            </w:hyperlink>
            <w:r>
              <w:t xml:space="preserve">, </w:t>
            </w:r>
            <w:hyperlink r:id="rId6520" w:history="1">
              <w:r>
                <w:rPr>
                  <w:color w:val="0000FF"/>
                </w:rPr>
                <w:t>A05.8</w:t>
              </w:r>
            </w:hyperlink>
            <w:r>
              <w:t xml:space="preserve">, </w:t>
            </w:r>
            <w:hyperlink r:id="rId6521" w:history="1">
              <w:r>
                <w:rPr>
                  <w:color w:val="0000FF"/>
                </w:rPr>
                <w:t>A05.9</w:t>
              </w:r>
            </w:hyperlink>
            <w:r>
              <w:t xml:space="preserve">, </w:t>
            </w:r>
            <w:hyperlink r:id="rId6522" w:history="1">
              <w:r>
                <w:rPr>
                  <w:color w:val="0000FF"/>
                </w:rPr>
                <w:t>A06.0</w:t>
              </w:r>
            </w:hyperlink>
            <w:r>
              <w:t xml:space="preserve">, </w:t>
            </w:r>
            <w:hyperlink r:id="rId6523" w:history="1">
              <w:r>
                <w:rPr>
                  <w:color w:val="0000FF"/>
                </w:rPr>
                <w:t>A06.1</w:t>
              </w:r>
            </w:hyperlink>
            <w:r>
              <w:t xml:space="preserve">, </w:t>
            </w:r>
            <w:hyperlink r:id="rId6524" w:history="1">
              <w:r>
                <w:rPr>
                  <w:color w:val="0000FF"/>
                </w:rPr>
                <w:t>A06.2</w:t>
              </w:r>
            </w:hyperlink>
            <w:r>
              <w:t xml:space="preserve">, </w:t>
            </w:r>
            <w:hyperlink r:id="rId6525" w:history="1">
              <w:r>
                <w:rPr>
                  <w:color w:val="0000FF"/>
                </w:rPr>
                <w:t>A06.3</w:t>
              </w:r>
            </w:hyperlink>
            <w:r>
              <w:t xml:space="preserve">, </w:t>
            </w:r>
            <w:hyperlink r:id="rId6526" w:history="1">
              <w:r>
                <w:rPr>
                  <w:color w:val="0000FF"/>
                </w:rPr>
                <w:t>A06.4</w:t>
              </w:r>
            </w:hyperlink>
            <w:r>
              <w:t xml:space="preserve">, </w:t>
            </w:r>
            <w:hyperlink r:id="rId6527" w:history="1">
              <w:r>
                <w:rPr>
                  <w:color w:val="0000FF"/>
                </w:rPr>
                <w:t>A06.5</w:t>
              </w:r>
            </w:hyperlink>
            <w:r>
              <w:t xml:space="preserve">, </w:t>
            </w:r>
            <w:hyperlink r:id="rId6528" w:history="1">
              <w:r>
                <w:rPr>
                  <w:color w:val="0000FF"/>
                </w:rPr>
                <w:t>A06.6</w:t>
              </w:r>
            </w:hyperlink>
            <w:r>
              <w:t xml:space="preserve">, </w:t>
            </w:r>
            <w:hyperlink r:id="rId6529" w:history="1">
              <w:r>
                <w:rPr>
                  <w:color w:val="0000FF"/>
                </w:rPr>
                <w:t>A06.7</w:t>
              </w:r>
            </w:hyperlink>
            <w:r>
              <w:t xml:space="preserve">, </w:t>
            </w:r>
            <w:hyperlink r:id="rId6530" w:history="1">
              <w:r>
                <w:rPr>
                  <w:color w:val="0000FF"/>
                </w:rPr>
                <w:t>A06.8</w:t>
              </w:r>
            </w:hyperlink>
            <w:r>
              <w:t xml:space="preserve">, </w:t>
            </w:r>
            <w:hyperlink r:id="rId6531" w:history="1">
              <w:r>
                <w:rPr>
                  <w:color w:val="0000FF"/>
                </w:rPr>
                <w:t>A06.9</w:t>
              </w:r>
            </w:hyperlink>
            <w:r>
              <w:t xml:space="preserve">, </w:t>
            </w:r>
            <w:hyperlink r:id="rId6532" w:history="1">
              <w:r>
                <w:rPr>
                  <w:color w:val="0000FF"/>
                </w:rPr>
                <w:t>A07.0</w:t>
              </w:r>
            </w:hyperlink>
            <w:r>
              <w:t xml:space="preserve">, </w:t>
            </w:r>
            <w:hyperlink r:id="rId6533" w:history="1">
              <w:r>
                <w:rPr>
                  <w:color w:val="0000FF"/>
                </w:rPr>
                <w:t>A07.1</w:t>
              </w:r>
            </w:hyperlink>
            <w:r>
              <w:t xml:space="preserve">, </w:t>
            </w:r>
            <w:hyperlink r:id="rId6534" w:history="1">
              <w:r>
                <w:rPr>
                  <w:color w:val="0000FF"/>
                </w:rPr>
                <w:t>A07.2</w:t>
              </w:r>
            </w:hyperlink>
            <w:r>
              <w:t xml:space="preserve">, </w:t>
            </w:r>
            <w:hyperlink r:id="rId6535" w:history="1">
              <w:r>
                <w:rPr>
                  <w:color w:val="0000FF"/>
                </w:rPr>
                <w:t>A07.3</w:t>
              </w:r>
            </w:hyperlink>
            <w:r>
              <w:t xml:space="preserve">, </w:t>
            </w:r>
            <w:hyperlink r:id="rId6536" w:history="1">
              <w:r>
                <w:rPr>
                  <w:color w:val="0000FF"/>
                </w:rPr>
                <w:t>A07.8</w:t>
              </w:r>
            </w:hyperlink>
            <w:r>
              <w:t xml:space="preserve">, </w:t>
            </w:r>
            <w:hyperlink r:id="rId6537" w:history="1">
              <w:r>
                <w:rPr>
                  <w:color w:val="0000FF"/>
                </w:rPr>
                <w:t>A07.9</w:t>
              </w:r>
            </w:hyperlink>
            <w:r>
              <w:t xml:space="preserve">, </w:t>
            </w:r>
            <w:hyperlink r:id="rId6538" w:history="1">
              <w:r>
                <w:rPr>
                  <w:color w:val="0000FF"/>
                </w:rPr>
                <w:t>A08.0</w:t>
              </w:r>
            </w:hyperlink>
            <w:r>
              <w:t xml:space="preserve">, </w:t>
            </w:r>
            <w:hyperlink r:id="rId6539" w:history="1">
              <w:r>
                <w:rPr>
                  <w:color w:val="0000FF"/>
                </w:rPr>
                <w:t>A08.1</w:t>
              </w:r>
            </w:hyperlink>
            <w:r>
              <w:t xml:space="preserve">, </w:t>
            </w:r>
            <w:hyperlink r:id="rId6540" w:history="1">
              <w:r>
                <w:rPr>
                  <w:color w:val="0000FF"/>
                </w:rPr>
                <w:t>A08.2</w:t>
              </w:r>
            </w:hyperlink>
            <w:r>
              <w:t xml:space="preserve">, </w:t>
            </w:r>
            <w:hyperlink r:id="rId6541" w:history="1">
              <w:r>
                <w:rPr>
                  <w:color w:val="0000FF"/>
                </w:rPr>
                <w:t>A08.3</w:t>
              </w:r>
            </w:hyperlink>
            <w:r>
              <w:t xml:space="preserve">, </w:t>
            </w:r>
            <w:hyperlink r:id="rId6542" w:history="1">
              <w:r>
                <w:rPr>
                  <w:color w:val="0000FF"/>
                </w:rPr>
                <w:t>A08.4</w:t>
              </w:r>
            </w:hyperlink>
            <w:r>
              <w:t xml:space="preserve">, </w:t>
            </w:r>
            <w:hyperlink r:id="rId6543" w:history="1">
              <w:r>
                <w:rPr>
                  <w:color w:val="0000FF"/>
                </w:rPr>
                <w:t>A08.5</w:t>
              </w:r>
            </w:hyperlink>
            <w:r>
              <w:t xml:space="preserve">, </w:t>
            </w:r>
            <w:hyperlink r:id="rId6544" w:history="1">
              <w:r>
                <w:rPr>
                  <w:color w:val="0000FF"/>
                </w:rPr>
                <w:t>A09</w:t>
              </w:r>
            </w:hyperlink>
            <w:r>
              <w:t xml:space="preserve">, </w:t>
            </w:r>
            <w:hyperlink r:id="rId6545" w:history="1">
              <w:r>
                <w:rPr>
                  <w:color w:val="0000FF"/>
                </w:rPr>
                <w:t>A09.0</w:t>
              </w:r>
            </w:hyperlink>
            <w:r>
              <w:t xml:space="preserve">, </w:t>
            </w:r>
            <w:hyperlink r:id="rId6546" w:history="1">
              <w:r>
                <w:rPr>
                  <w:color w:val="0000FF"/>
                </w:rPr>
                <w:t>A09.9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0,58</w:t>
            </w:r>
          </w:p>
        </w:tc>
      </w:tr>
      <w:tr w:rsidR="0007086E">
        <w:tc>
          <w:tcPr>
            <w:tcW w:w="567" w:type="dxa"/>
          </w:tcPr>
          <w:p w:rsidR="0007086E" w:rsidRDefault="0007086E">
            <w:pPr>
              <w:pStyle w:val="ConsPlusNormal"/>
              <w:jc w:val="center"/>
            </w:pPr>
            <w:r>
              <w:t>58</w:t>
            </w:r>
          </w:p>
        </w:tc>
        <w:tc>
          <w:tcPr>
            <w:tcW w:w="2551" w:type="dxa"/>
          </w:tcPr>
          <w:p w:rsidR="0007086E" w:rsidRDefault="0007086E">
            <w:pPr>
              <w:pStyle w:val="ConsPlusNormal"/>
            </w:pPr>
            <w:r>
              <w:t>Кишечные инфекции, дети</w:t>
            </w:r>
          </w:p>
        </w:tc>
        <w:tc>
          <w:tcPr>
            <w:tcW w:w="6350" w:type="dxa"/>
          </w:tcPr>
          <w:p w:rsidR="0007086E" w:rsidRDefault="0007086E">
            <w:pPr>
              <w:pStyle w:val="ConsPlusNormal"/>
            </w:pPr>
            <w:hyperlink r:id="rId6547" w:history="1">
              <w:r>
                <w:rPr>
                  <w:color w:val="0000FF"/>
                </w:rPr>
                <w:t>A00.0</w:t>
              </w:r>
            </w:hyperlink>
            <w:r>
              <w:t xml:space="preserve">, </w:t>
            </w:r>
            <w:hyperlink r:id="rId6548" w:history="1">
              <w:r>
                <w:rPr>
                  <w:color w:val="0000FF"/>
                </w:rPr>
                <w:t>A00.1</w:t>
              </w:r>
            </w:hyperlink>
            <w:r>
              <w:t xml:space="preserve">, </w:t>
            </w:r>
            <w:hyperlink r:id="rId6549" w:history="1">
              <w:r>
                <w:rPr>
                  <w:color w:val="0000FF"/>
                </w:rPr>
                <w:t>A00.9</w:t>
              </w:r>
            </w:hyperlink>
            <w:r>
              <w:t xml:space="preserve">, </w:t>
            </w:r>
            <w:hyperlink r:id="rId6550" w:history="1">
              <w:r>
                <w:rPr>
                  <w:color w:val="0000FF"/>
                </w:rPr>
                <w:t>A01.0</w:t>
              </w:r>
            </w:hyperlink>
            <w:r>
              <w:t xml:space="preserve">, </w:t>
            </w:r>
            <w:hyperlink r:id="rId6551" w:history="1">
              <w:r>
                <w:rPr>
                  <w:color w:val="0000FF"/>
                </w:rPr>
                <w:t>A01.1</w:t>
              </w:r>
            </w:hyperlink>
            <w:r>
              <w:t xml:space="preserve">, </w:t>
            </w:r>
            <w:hyperlink r:id="rId6552" w:history="1">
              <w:r>
                <w:rPr>
                  <w:color w:val="0000FF"/>
                </w:rPr>
                <w:t>A01.2</w:t>
              </w:r>
            </w:hyperlink>
            <w:r>
              <w:t xml:space="preserve">, </w:t>
            </w:r>
            <w:hyperlink r:id="rId6553" w:history="1">
              <w:r>
                <w:rPr>
                  <w:color w:val="0000FF"/>
                </w:rPr>
                <w:t>A01.3</w:t>
              </w:r>
            </w:hyperlink>
            <w:r>
              <w:t xml:space="preserve">, </w:t>
            </w:r>
            <w:hyperlink r:id="rId6554" w:history="1">
              <w:r>
                <w:rPr>
                  <w:color w:val="0000FF"/>
                </w:rPr>
                <w:t>A01.4</w:t>
              </w:r>
            </w:hyperlink>
            <w:r>
              <w:t xml:space="preserve">, </w:t>
            </w:r>
            <w:hyperlink r:id="rId6555" w:history="1">
              <w:r>
                <w:rPr>
                  <w:color w:val="0000FF"/>
                </w:rPr>
                <w:t>A02.0</w:t>
              </w:r>
            </w:hyperlink>
            <w:r>
              <w:t xml:space="preserve">, </w:t>
            </w:r>
            <w:hyperlink r:id="rId6556" w:history="1">
              <w:r>
                <w:rPr>
                  <w:color w:val="0000FF"/>
                </w:rPr>
                <w:t>A02.2</w:t>
              </w:r>
            </w:hyperlink>
            <w:r>
              <w:t xml:space="preserve">, </w:t>
            </w:r>
            <w:hyperlink r:id="rId6557" w:history="1">
              <w:r>
                <w:rPr>
                  <w:color w:val="0000FF"/>
                </w:rPr>
                <w:t>A02.8</w:t>
              </w:r>
            </w:hyperlink>
            <w:r>
              <w:t xml:space="preserve">, </w:t>
            </w:r>
            <w:hyperlink r:id="rId6558" w:history="1">
              <w:r>
                <w:rPr>
                  <w:color w:val="0000FF"/>
                </w:rPr>
                <w:t>A02.9</w:t>
              </w:r>
            </w:hyperlink>
            <w:r>
              <w:t xml:space="preserve">, </w:t>
            </w:r>
            <w:hyperlink r:id="rId6559" w:history="1">
              <w:r>
                <w:rPr>
                  <w:color w:val="0000FF"/>
                </w:rPr>
                <w:t>A03.0</w:t>
              </w:r>
            </w:hyperlink>
            <w:r>
              <w:t xml:space="preserve">, </w:t>
            </w:r>
            <w:hyperlink r:id="rId6560" w:history="1">
              <w:r>
                <w:rPr>
                  <w:color w:val="0000FF"/>
                </w:rPr>
                <w:t>A03.1</w:t>
              </w:r>
            </w:hyperlink>
            <w:r>
              <w:t xml:space="preserve">, </w:t>
            </w:r>
            <w:hyperlink r:id="rId6561" w:history="1">
              <w:r>
                <w:rPr>
                  <w:color w:val="0000FF"/>
                </w:rPr>
                <w:t>A03.2</w:t>
              </w:r>
            </w:hyperlink>
            <w:r>
              <w:t xml:space="preserve">, </w:t>
            </w:r>
            <w:hyperlink r:id="rId6562" w:history="1">
              <w:r>
                <w:rPr>
                  <w:color w:val="0000FF"/>
                </w:rPr>
                <w:t>A03.3</w:t>
              </w:r>
            </w:hyperlink>
            <w:r>
              <w:t xml:space="preserve">, </w:t>
            </w:r>
            <w:hyperlink r:id="rId6563" w:history="1">
              <w:r>
                <w:rPr>
                  <w:color w:val="0000FF"/>
                </w:rPr>
                <w:t>A03.8</w:t>
              </w:r>
            </w:hyperlink>
            <w:r>
              <w:t xml:space="preserve">, </w:t>
            </w:r>
            <w:hyperlink r:id="rId6564" w:history="1">
              <w:r>
                <w:rPr>
                  <w:color w:val="0000FF"/>
                </w:rPr>
                <w:t>A03.9</w:t>
              </w:r>
            </w:hyperlink>
            <w:r>
              <w:t xml:space="preserve">, </w:t>
            </w:r>
            <w:hyperlink r:id="rId6565" w:history="1">
              <w:r>
                <w:rPr>
                  <w:color w:val="0000FF"/>
                </w:rPr>
                <w:t>A04.0</w:t>
              </w:r>
            </w:hyperlink>
            <w:r>
              <w:t xml:space="preserve">, </w:t>
            </w:r>
            <w:hyperlink r:id="rId6566" w:history="1">
              <w:r>
                <w:rPr>
                  <w:color w:val="0000FF"/>
                </w:rPr>
                <w:t>A04.1</w:t>
              </w:r>
            </w:hyperlink>
            <w:r>
              <w:t xml:space="preserve">, </w:t>
            </w:r>
            <w:hyperlink r:id="rId6567" w:history="1">
              <w:r>
                <w:rPr>
                  <w:color w:val="0000FF"/>
                </w:rPr>
                <w:t>A04.2</w:t>
              </w:r>
            </w:hyperlink>
            <w:r>
              <w:t xml:space="preserve">, </w:t>
            </w:r>
            <w:hyperlink r:id="rId6568" w:history="1">
              <w:r>
                <w:rPr>
                  <w:color w:val="0000FF"/>
                </w:rPr>
                <w:t>A04.3</w:t>
              </w:r>
            </w:hyperlink>
            <w:r>
              <w:t xml:space="preserve">, </w:t>
            </w:r>
            <w:hyperlink r:id="rId6569" w:history="1">
              <w:r>
                <w:rPr>
                  <w:color w:val="0000FF"/>
                </w:rPr>
                <w:t>A04.4</w:t>
              </w:r>
            </w:hyperlink>
            <w:r>
              <w:t xml:space="preserve">, </w:t>
            </w:r>
            <w:hyperlink r:id="rId6570" w:history="1">
              <w:r>
                <w:rPr>
                  <w:color w:val="0000FF"/>
                </w:rPr>
                <w:t>A04.5</w:t>
              </w:r>
            </w:hyperlink>
            <w:r>
              <w:t xml:space="preserve">, </w:t>
            </w:r>
            <w:hyperlink r:id="rId6571" w:history="1">
              <w:r>
                <w:rPr>
                  <w:color w:val="0000FF"/>
                </w:rPr>
                <w:t>A04.6</w:t>
              </w:r>
            </w:hyperlink>
            <w:r>
              <w:t xml:space="preserve">, </w:t>
            </w:r>
            <w:hyperlink r:id="rId6572" w:history="1">
              <w:r>
                <w:rPr>
                  <w:color w:val="0000FF"/>
                </w:rPr>
                <w:t>A04.7</w:t>
              </w:r>
            </w:hyperlink>
            <w:r>
              <w:t xml:space="preserve">, </w:t>
            </w:r>
            <w:hyperlink r:id="rId6573" w:history="1">
              <w:r>
                <w:rPr>
                  <w:color w:val="0000FF"/>
                </w:rPr>
                <w:t>A04.8</w:t>
              </w:r>
            </w:hyperlink>
            <w:r>
              <w:t xml:space="preserve">, </w:t>
            </w:r>
            <w:hyperlink r:id="rId6574" w:history="1">
              <w:r>
                <w:rPr>
                  <w:color w:val="0000FF"/>
                </w:rPr>
                <w:t>A04.9</w:t>
              </w:r>
            </w:hyperlink>
            <w:r>
              <w:t xml:space="preserve">, </w:t>
            </w:r>
            <w:hyperlink r:id="rId6575" w:history="1">
              <w:r>
                <w:rPr>
                  <w:color w:val="0000FF"/>
                </w:rPr>
                <w:t>A05.0</w:t>
              </w:r>
            </w:hyperlink>
            <w:r>
              <w:t xml:space="preserve">, </w:t>
            </w:r>
            <w:hyperlink r:id="rId6576" w:history="1">
              <w:r>
                <w:rPr>
                  <w:color w:val="0000FF"/>
                </w:rPr>
                <w:t>A05.2</w:t>
              </w:r>
            </w:hyperlink>
            <w:r>
              <w:t xml:space="preserve">, </w:t>
            </w:r>
            <w:hyperlink r:id="rId6577" w:history="1">
              <w:r>
                <w:rPr>
                  <w:color w:val="0000FF"/>
                </w:rPr>
                <w:t>A05.3</w:t>
              </w:r>
            </w:hyperlink>
            <w:r>
              <w:t xml:space="preserve">, </w:t>
            </w:r>
            <w:hyperlink r:id="rId6578" w:history="1">
              <w:r>
                <w:rPr>
                  <w:color w:val="0000FF"/>
                </w:rPr>
                <w:t>A05.4</w:t>
              </w:r>
            </w:hyperlink>
            <w:r>
              <w:t xml:space="preserve">, </w:t>
            </w:r>
            <w:hyperlink r:id="rId6579" w:history="1">
              <w:r>
                <w:rPr>
                  <w:color w:val="0000FF"/>
                </w:rPr>
                <w:t>A05.8</w:t>
              </w:r>
            </w:hyperlink>
            <w:r>
              <w:t xml:space="preserve">, </w:t>
            </w:r>
            <w:hyperlink r:id="rId6580" w:history="1">
              <w:r>
                <w:rPr>
                  <w:color w:val="0000FF"/>
                </w:rPr>
                <w:t>A05.9</w:t>
              </w:r>
            </w:hyperlink>
            <w:r>
              <w:t xml:space="preserve">, </w:t>
            </w:r>
            <w:hyperlink r:id="rId6581" w:history="1">
              <w:r>
                <w:rPr>
                  <w:color w:val="0000FF"/>
                </w:rPr>
                <w:t>A06.0</w:t>
              </w:r>
            </w:hyperlink>
            <w:r>
              <w:t xml:space="preserve">, </w:t>
            </w:r>
            <w:hyperlink r:id="rId6582" w:history="1">
              <w:r>
                <w:rPr>
                  <w:color w:val="0000FF"/>
                </w:rPr>
                <w:t>A06.1</w:t>
              </w:r>
            </w:hyperlink>
            <w:r>
              <w:t xml:space="preserve">, </w:t>
            </w:r>
            <w:hyperlink r:id="rId6583" w:history="1">
              <w:r>
                <w:rPr>
                  <w:color w:val="0000FF"/>
                </w:rPr>
                <w:t>A06.2</w:t>
              </w:r>
            </w:hyperlink>
            <w:r>
              <w:t xml:space="preserve">, </w:t>
            </w:r>
            <w:hyperlink r:id="rId6584" w:history="1">
              <w:r>
                <w:rPr>
                  <w:color w:val="0000FF"/>
                </w:rPr>
                <w:t>A06.3</w:t>
              </w:r>
            </w:hyperlink>
            <w:r>
              <w:t xml:space="preserve">, </w:t>
            </w:r>
            <w:hyperlink r:id="rId6585" w:history="1">
              <w:r>
                <w:rPr>
                  <w:color w:val="0000FF"/>
                </w:rPr>
                <w:t>A06.4</w:t>
              </w:r>
            </w:hyperlink>
            <w:r>
              <w:t xml:space="preserve">, </w:t>
            </w:r>
            <w:hyperlink r:id="rId6586" w:history="1">
              <w:r>
                <w:rPr>
                  <w:color w:val="0000FF"/>
                </w:rPr>
                <w:t>A06.5</w:t>
              </w:r>
            </w:hyperlink>
            <w:r>
              <w:t xml:space="preserve">, </w:t>
            </w:r>
            <w:hyperlink r:id="rId6587" w:history="1">
              <w:r>
                <w:rPr>
                  <w:color w:val="0000FF"/>
                </w:rPr>
                <w:t>A06.6</w:t>
              </w:r>
            </w:hyperlink>
            <w:r>
              <w:t xml:space="preserve">, </w:t>
            </w:r>
            <w:hyperlink r:id="rId6588" w:history="1">
              <w:r>
                <w:rPr>
                  <w:color w:val="0000FF"/>
                </w:rPr>
                <w:t>A06.7</w:t>
              </w:r>
            </w:hyperlink>
            <w:r>
              <w:t xml:space="preserve">, </w:t>
            </w:r>
            <w:hyperlink r:id="rId6589" w:history="1">
              <w:r>
                <w:rPr>
                  <w:color w:val="0000FF"/>
                </w:rPr>
                <w:t>A06.8</w:t>
              </w:r>
            </w:hyperlink>
            <w:r>
              <w:t xml:space="preserve">, </w:t>
            </w:r>
            <w:hyperlink r:id="rId6590" w:history="1">
              <w:r>
                <w:rPr>
                  <w:color w:val="0000FF"/>
                </w:rPr>
                <w:t>A06.9</w:t>
              </w:r>
            </w:hyperlink>
            <w:r>
              <w:t xml:space="preserve">, </w:t>
            </w:r>
            <w:hyperlink r:id="rId6591" w:history="1">
              <w:r>
                <w:rPr>
                  <w:color w:val="0000FF"/>
                </w:rPr>
                <w:t>A07.0</w:t>
              </w:r>
            </w:hyperlink>
            <w:r>
              <w:t xml:space="preserve">, </w:t>
            </w:r>
            <w:hyperlink r:id="rId6592" w:history="1">
              <w:r>
                <w:rPr>
                  <w:color w:val="0000FF"/>
                </w:rPr>
                <w:t>A07.1</w:t>
              </w:r>
            </w:hyperlink>
            <w:r>
              <w:t xml:space="preserve">, </w:t>
            </w:r>
            <w:hyperlink r:id="rId6593" w:history="1">
              <w:r>
                <w:rPr>
                  <w:color w:val="0000FF"/>
                </w:rPr>
                <w:t>A07.2</w:t>
              </w:r>
            </w:hyperlink>
            <w:r>
              <w:t xml:space="preserve">, </w:t>
            </w:r>
            <w:hyperlink r:id="rId6594" w:history="1">
              <w:r>
                <w:rPr>
                  <w:color w:val="0000FF"/>
                </w:rPr>
                <w:t>A07.3</w:t>
              </w:r>
            </w:hyperlink>
            <w:r>
              <w:t xml:space="preserve">, </w:t>
            </w:r>
            <w:hyperlink r:id="rId6595" w:history="1">
              <w:r>
                <w:rPr>
                  <w:color w:val="0000FF"/>
                </w:rPr>
                <w:t>A07.8</w:t>
              </w:r>
            </w:hyperlink>
            <w:r>
              <w:t xml:space="preserve">, </w:t>
            </w:r>
            <w:hyperlink r:id="rId6596" w:history="1">
              <w:r>
                <w:rPr>
                  <w:color w:val="0000FF"/>
                </w:rPr>
                <w:t>A07.9</w:t>
              </w:r>
            </w:hyperlink>
            <w:r>
              <w:t xml:space="preserve">, </w:t>
            </w:r>
            <w:hyperlink r:id="rId6597" w:history="1">
              <w:r>
                <w:rPr>
                  <w:color w:val="0000FF"/>
                </w:rPr>
                <w:t>A08.0</w:t>
              </w:r>
            </w:hyperlink>
            <w:r>
              <w:t xml:space="preserve">, </w:t>
            </w:r>
            <w:hyperlink r:id="rId6598" w:history="1">
              <w:r>
                <w:rPr>
                  <w:color w:val="0000FF"/>
                </w:rPr>
                <w:t>A08.1</w:t>
              </w:r>
            </w:hyperlink>
            <w:r>
              <w:t xml:space="preserve">, </w:t>
            </w:r>
            <w:hyperlink r:id="rId6599" w:history="1">
              <w:r>
                <w:rPr>
                  <w:color w:val="0000FF"/>
                </w:rPr>
                <w:t>A08.2</w:t>
              </w:r>
            </w:hyperlink>
            <w:r>
              <w:t xml:space="preserve">, </w:t>
            </w:r>
            <w:hyperlink r:id="rId6600" w:history="1">
              <w:r>
                <w:rPr>
                  <w:color w:val="0000FF"/>
                </w:rPr>
                <w:t>A08.3</w:t>
              </w:r>
            </w:hyperlink>
            <w:r>
              <w:t xml:space="preserve">, </w:t>
            </w:r>
            <w:hyperlink r:id="rId6601" w:history="1">
              <w:r>
                <w:rPr>
                  <w:color w:val="0000FF"/>
                </w:rPr>
                <w:t>A08.4</w:t>
              </w:r>
            </w:hyperlink>
            <w:r>
              <w:t xml:space="preserve">, </w:t>
            </w:r>
            <w:hyperlink r:id="rId6602" w:history="1">
              <w:r>
                <w:rPr>
                  <w:color w:val="0000FF"/>
                </w:rPr>
                <w:t>A08.5</w:t>
              </w:r>
            </w:hyperlink>
            <w:r>
              <w:t xml:space="preserve">, </w:t>
            </w:r>
            <w:hyperlink r:id="rId6603" w:history="1">
              <w:r>
                <w:rPr>
                  <w:color w:val="0000FF"/>
                </w:rPr>
                <w:t>A09</w:t>
              </w:r>
            </w:hyperlink>
            <w:r>
              <w:t xml:space="preserve">, </w:t>
            </w:r>
            <w:hyperlink r:id="rId6604" w:history="1">
              <w:r>
                <w:rPr>
                  <w:color w:val="0000FF"/>
                </w:rPr>
                <w:t>A09.0</w:t>
              </w:r>
            </w:hyperlink>
            <w:r>
              <w:t xml:space="preserve">, </w:t>
            </w:r>
            <w:hyperlink r:id="rId6605" w:history="1">
              <w:r>
                <w:rPr>
                  <w:color w:val="0000FF"/>
                </w:rPr>
                <w:t>A09.9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0,62</w:t>
            </w:r>
          </w:p>
        </w:tc>
      </w:tr>
      <w:tr w:rsidR="0007086E">
        <w:tc>
          <w:tcPr>
            <w:tcW w:w="567" w:type="dxa"/>
          </w:tcPr>
          <w:p w:rsidR="0007086E" w:rsidRDefault="0007086E">
            <w:pPr>
              <w:pStyle w:val="ConsPlusNormal"/>
              <w:jc w:val="center"/>
            </w:pPr>
            <w:r>
              <w:t>59</w:t>
            </w:r>
          </w:p>
        </w:tc>
        <w:tc>
          <w:tcPr>
            <w:tcW w:w="2551" w:type="dxa"/>
          </w:tcPr>
          <w:p w:rsidR="0007086E" w:rsidRDefault="0007086E">
            <w:pPr>
              <w:pStyle w:val="ConsPlusNormal"/>
            </w:pPr>
            <w:r>
              <w:t>Вирусный гепатит острый</w:t>
            </w:r>
          </w:p>
        </w:tc>
        <w:tc>
          <w:tcPr>
            <w:tcW w:w="6350" w:type="dxa"/>
          </w:tcPr>
          <w:p w:rsidR="0007086E" w:rsidRDefault="0007086E">
            <w:pPr>
              <w:pStyle w:val="ConsPlusNormal"/>
            </w:pPr>
            <w:hyperlink r:id="rId6606" w:history="1">
              <w:r>
                <w:rPr>
                  <w:color w:val="0000FF"/>
                </w:rPr>
                <w:t>B15.0</w:t>
              </w:r>
            </w:hyperlink>
            <w:r>
              <w:t xml:space="preserve">, </w:t>
            </w:r>
            <w:hyperlink r:id="rId6607" w:history="1">
              <w:r>
                <w:rPr>
                  <w:color w:val="0000FF"/>
                </w:rPr>
                <w:t>B15.9</w:t>
              </w:r>
            </w:hyperlink>
            <w:r>
              <w:t xml:space="preserve">, </w:t>
            </w:r>
            <w:hyperlink r:id="rId6608" w:history="1">
              <w:r>
                <w:rPr>
                  <w:color w:val="0000FF"/>
                </w:rPr>
                <w:t>B16.0</w:t>
              </w:r>
            </w:hyperlink>
            <w:r>
              <w:t xml:space="preserve">, </w:t>
            </w:r>
            <w:hyperlink r:id="rId6609" w:history="1">
              <w:r>
                <w:rPr>
                  <w:color w:val="0000FF"/>
                </w:rPr>
                <w:t>B16.1</w:t>
              </w:r>
            </w:hyperlink>
            <w:r>
              <w:t xml:space="preserve">, </w:t>
            </w:r>
            <w:hyperlink r:id="rId6610" w:history="1">
              <w:r>
                <w:rPr>
                  <w:color w:val="0000FF"/>
                </w:rPr>
                <w:t>B16.2</w:t>
              </w:r>
            </w:hyperlink>
            <w:r>
              <w:t xml:space="preserve">, </w:t>
            </w:r>
            <w:hyperlink r:id="rId6611" w:history="1">
              <w:r>
                <w:rPr>
                  <w:color w:val="0000FF"/>
                </w:rPr>
                <w:t>B16.9</w:t>
              </w:r>
            </w:hyperlink>
            <w:r>
              <w:t xml:space="preserve">, </w:t>
            </w:r>
            <w:hyperlink r:id="rId6612" w:history="1">
              <w:r>
                <w:rPr>
                  <w:color w:val="0000FF"/>
                </w:rPr>
                <w:t>B17.0</w:t>
              </w:r>
            </w:hyperlink>
            <w:r>
              <w:t xml:space="preserve">, </w:t>
            </w:r>
            <w:hyperlink r:id="rId6613" w:history="1">
              <w:r>
                <w:rPr>
                  <w:color w:val="0000FF"/>
                </w:rPr>
                <w:t>B17.1</w:t>
              </w:r>
            </w:hyperlink>
            <w:r>
              <w:t xml:space="preserve">, </w:t>
            </w:r>
            <w:hyperlink r:id="rId6614" w:history="1">
              <w:r>
                <w:rPr>
                  <w:color w:val="0000FF"/>
                </w:rPr>
                <w:t>B17.2</w:t>
              </w:r>
            </w:hyperlink>
            <w:r>
              <w:t xml:space="preserve">, </w:t>
            </w:r>
            <w:hyperlink r:id="rId6615" w:history="1">
              <w:r>
                <w:rPr>
                  <w:color w:val="0000FF"/>
                </w:rPr>
                <w:t>B17.8</w:t>
              </w:r>
            </w:hyperlink>
            <w:r>
              <w:t xml:space="preserve">, </w:t>
            </w:r>
            <w:hyperlink r:id="rId6616" w:history="1">
              <w:r>
                <w:rPr>
                  <w:color w:val="0000FF"/>
                </w:rPr>
                <w:t>B19.9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1,40</w:t>
            </w:r>
          </w:p>
        </w:tc>
      </w:tr>
      <w:tr w:rsidR="0007086E">
        <w:tc>
          <w:tcPr>
            <w:tcW w:w="567" w:type="dxa"/>
          </w:tcPr>
          <w:p w:rsidR="0007086E" w:rsidRDefault="0007086E">
            <w:pPr>
              <w:pStyle w:val="ConsPlusNormal"/>
              <w:jc w:val="center"/>
            </w:pPr>
            <w:r>
              <w:t>60</w:t>
            </w:r>
          </w:p>
        </w:tc>
        <w:tc>
          <w:tcPr>
            <w:tcW w:w="2551" w:type="dxa"/>
          </w:tcPr>
          <w:p w:rsidR="0007086E" w:rsidRDefault="0007086E">
            <w:pPr>
              <w:pStyle w:val="ConsPlusNormal"/>
            </w:pPr>
            <w:r>
              <w:t>Вирусный гепатит хронический</w:t>
            </w:r>
          </w:p>
        </w:tc>
        <w:tc>
          <w:tcPr>
            <w:tcW w:w="6350" w:type="dxa"/>
          </w:tcPr>
          <w:p w:rsidR="0007086E" w:rsidRDefault="0007086E">
            <w:pPr>
              <w:pStyle w:val="ConsPlusNormal"/>
            </w:pPr>
            <w:hyperlink r:id="rId6617" w:history="1">
              <w:r>
                <w:rPr>
                  <w:color w:val="0000FF"/>
                </w:rPr>
                <w:t>B18.0</w:t>
              </w:r>
            </w:hyperlink>
            <w:r>
              <w:t xml:space="preserve">, </w:t>
            </w:r>
            <w:hyperlink r:id="rId6618" w:history="1">
              <w:r>
                <w:rPr>
                  <w:color w:val="0000FF"/>
                </w:rPr>
                <w:t>B18.1</w:t>
              </w:r>
            </w:hyperlink>
            <w:r>
              <w:t xml:space="preserve">, </w:t>
            </w:r>
            <w:hyperlink r:id="rId6619" w:history="1">
              <w:r>
                <w:rPr>
                  <w:color w:val="0000FF"/>
                </w:rPr>
                <w:t>B18.2</w:t>
              </w:r>
            </w:hyperlink>
            <w:r>
              <w:t xml:space="preserve">, </w:t>
            </w:r>
            <w:hyperlink r:id="rId6620" w:history="1">
              <w:r>
                <w:rPr>
                  <w:color w:val="0000FF"/>
                </w:rPr>
                <w:t>B18.8</w:t>
              </w:r>
            </w:hyperlink>
            <w:r>
              <w:t xml:space="preserve">, </w:t>
            </w:r>
            <w:hyperlink r:id="rId6621" w:history="1">
              <w:r>
                <w:rPr>
                  <w:color w:val="0000FF"/>
                </w:rPr>
                <w:t>B18.9</w:t>
              </w:r>
            </w:hyperlink>
            <w:r>
              <w:t xml:space="preserve">, </w:t>
            </w:r>
            <w:hyperlink r:id="rId6622" w:history="1">
              <w:r>
                <w:rPr>
                  <w:color w:val="0000FF"/>
                </w:rPr>
                <w:t>B19.0</w:t>
              </w:r>
            </w:hyperlink>
            <w:r>
              <w:t xml:space="preserve">, </w:t>
            </w:r>
            <w:hyperlink r:id="rId6623" w:history="1">
              <w:r>
                <w:rPr>
                  <w:color w:val="0000FF"/>
                </w:rPr>
                <w:t>B94.2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1,27</w:t>
            </w:r>
          </w:p>
        </w:tc>
      </w:tr>
      <w:tr w:rsidR="0007086E">
        <w:tc>
          <w:tcPr>
            <w:tcW w:w="567" w:type="dxa"/>
            <w:vMerge w:val="restart"/>
          </w:tcPr>
          <w:p w:rsidR="0007086E" w:rsidRDefault="0007086E">
            <w:pPr>
              <w:pStyle w:val="ConsPlusNormal"/>
              <w:jc w:val="center"/>
            </w:pPr>
            <w:r>
              <w:t>61</w:t>
            </w:r>
          </w:p>
        </w:tc>
        <w:tc>
          <w:tcPr>
            <w:tcW w:w="2551" w:type="dxa"/>
            <w:vMerge w:val="restart"/>
          </w:tcPr>
          <w:p w:rsidR="0007086E" w:rsidRDefault="0007086E">
            <w:pPr>
              <w:pStyle w:val="ConsPlusNormal"/>
            </w:pPr>
            <w:r>
              <w:t>Сепсис, взрослые</w:t>
            </w:r>
          </w:p>
        </w:tc>
        <w:tc>
          <w:tcPr>
            <w:tcW w:w="6350" w:type="dxa"/>
          </w:tcPr>
          <w:p w:rsidR="0007086E" w:rsidRDefault="0007086E">
            <w:pPr>
              <w:pStyle w:val="ConsPlusNormal"/>
            </w:pPr>
            <w:hyperlink r:id="rId6624" w:history="1">
              <w:r>
                <w:rPr>
                  <w:color w:val="0000FF"/>
                </w:rPr>
                <w:t>A02.1</w:t>
              </w:r>
            </w:hyperlink>
            <w:r>
              <w:t xml:space="preserve">, </w:t>
            </w:r>
            <w:hyperlink r:id="rId6625" w:history="1">
              <w:r>
                <w:rPr>
                  <w:color w:val="0000FF"/>
                </w:rPr>
                <w:t>A32.7</w:t>
              </w:r>
            </w:hyperlink>
            <w:r>
              <w:t xml:space="preserve">, </w:t>
            </w:r>
            <w:hyperlink r:id="rId6626" w:history="1">
              <w:r>
                <w:rPr>
                  <w:color w:val="0000FF"/>
                </w:rPr>
                <w:t>A39.1</w:t>
              </w:r>
            </w:hyperlink>
            <w:r>
              <w:t xml:space="preserve">, </w:t>
            </w:r>
            <w:hyperlink r:id="rId6627" w:history="1">
              <w:r>
                <w:rPr>
                  <w:color w:val="0000FF"/>
                </w:rPr>
                <w:t>A39.2</w:t>
              </w:r>
            </w:hyperlink>
            <w:r>
              <w:t xml:space="preserve">, </w:t>
            </w:r>
            <w:hyperlink r:id="rId6628" w:history="1">
              <w:r>
                <w:rPr>
                  <w:color w:val="0000FF"/>
                </w:rPr>
                <w:t>A39.4</w:t>
              </w:r>
            </w:hyperlink>
            <w:r>
              <w:t xml:space="preserve">, </w:t>
            </w:r>
            <w:hyperlink r:id="rId6629" w:history="1">
              <w:r>
                <w:rPr>
                  <w:color w:val="0000FF"/>
                </w:rPr>
                <w:t>A40.0</w:t>
              </w:r>
            </w:hyperlink>
            <w:r>
              <w:t xml:space="preserve">, </w:t>
            </w:r>
            <w:hyperlink r:id="rId6630" w:history="1">
              <w:r>
                <w:rPr>
                  <w:color w:val="0000FF"/>
                </w:rPr>
                <w:t>A40.1</w:t>
              </w:r>
            </w:hyperlink>
            <w:r>
              <w:t xml:space="preserve">, </w:t>
            </w:r>
            <w:hyperlink r:id="rId6631" w:history="1">
              <w:r>
                <w:rPr>
                  <w:color w:val="0000FF"/>
                </w:rPr>
                <w:t>A40.2</w:t>
              </w:r>
            </w:hyperlink>
            <w:r>
              <w:t xml:space="preserve">, </w:t>
            </w:r>
            <w:hyperlink r:id="rId6632" w:history="1">
              <w:r>
                <w:rPr>
                  <w:color w:val="0000FF"/>
                </w:rPr>
                <w:t>A40.3</w:t>
              </w:r>
            </w:hyperlink>
            <w:r>
              <w:t xml:space="preserve">, </w:t>
            </w:r>
            <w:hyperlink r:id="rId6633" w:history="1">
              <w:r>
                <w:rPr>
                  <w:color w:val="0000FF"/>
                </w:rPr>
                <w:t>A40.8</w:t>
              </w:r>
            </w:hyperlink>
            <w:r>
              <w:t xml:space="preserve">, </w:t>
            </w:r>
            <w:hyperlink r:id="rId6634" w:history="1">
              <w:r>
                <w:rPr>
                  <w:color w:val="0000FF"/>
                </w:rPr>
                <w:t>A40.9</w:t>
              </w:r>
            </w:hyperlink>
            <w:r>
              <w:t xml:space="preserve">, </w:t>
            </w:r>
            <w:hyperlink r:id="rId6635" w:history="1">
              <w:r>
                <w:rPr>
                  <w:color w:val="0000FF"/>
                </w:rPr>
                <w:t>A41.0</w:t>
              </w:r>
            </w:hyperlink>
            <w:r>
              <w:t xml:space="preserve">, </w:t>
            </w:r>
            <w:hyperlink r:id="rId6636" w:history="1">
              <w:r>
                <w:rPr>
                  <w:color w:val="0000FF"/>
                </w:rPr>
                <w:t>A41.1</w:t>
              </w:r>
            </w:hyperlink>
            <w:r>
              <w:t xml:space="preserve">, </w:t>
            </w:r>
            <w:hyperlink r:id="rId6637" w:history="1">
              <w:r>
                <w:rPr>
                  <w:color w:val="0000FF"/>
                </w:rPr>
                <w:t>A41.2</w:t>
              </w:r>
            </w:hyperlink>
            <w:r>
              <w:t xml:space="preserve">, </w:t>
            </w:r>
            <w:hyperlink r:id="rId6638" w:history="1">
              <w:r>
                <w:rPr>
                  <w:color w:val="0000FF"/>
                </w:rPr>
                <w:t>A41.3</w:t>
              </w:r>
            </w:hyperlink>
            <w:r>
              <w:t xml:space="preserve">, </w:t>
            </w:r>
            <w:hyperlink r:id="rId6639" w:history="1">
              <w:r>
                <w:rPr>
                  <w:color w:val="0000FF"/>
                </w:rPr>
                <w:t>A41.4</w:t>
              </w:r>
            </w:hyperlink>
            <w:r>
              <w:t xml:space="preserve">, </w:t>
            </w:r>
            <w:hyperlink r:id="rId6640" w:history="1">
              <w:r>
                <w:rPr>
                  <w:color w:val="0000FF"/>
                </w:rPr>
                <w:t>A41.5</w:t>
              </w:r>
            </w:hyperlink>
            <w:r>
              <w:t xml:space="preserve">, </w:t>
            </w:r>
            <w:hyperlink r:id="rId6641" w:history="1">
              <w:r>
                <w:rPr>
                  <w:color w:val="0000FF"/>
                </w:rPr>
                <w:t>A41.8</w:t>
              </w:r>
            </w:hyperlink>
            <w:r>
              <w:t xml:space="preserve">, </w:t>
            </w:r>
            <w:hyperlink r:id="rId6642" w:history="1">
              <w:r>
                <w:rPr>
                  <w:color w:val="0000FF"/>
                </w:rPr>
                <w:t>A41.9</w:t>
              </w:r>
            </w:hyperlink>
            <w:r>
              <w:t xml:space="preserve">, </w:t>
            </w:r>
            <w:hyperlink r:id="rId6643" w:history="1">
              <w:r>
                <w:rPr>
                  <w:color w:val="0000FF"/>
                </w:rPr>
                <w:t>A48.3</w:t>
              </w:r>
            </w:hyperlink>
            <w:r>
              <w:t xml:space="preserve">, </w:t>
            </w:r>
            <w:hyperlink r:id="rId6644" w:history="1">
              <w:r>
                <w:rPr>
                  <w:color w:val="0000FF"/>
                </w:rPr>
                <w:t>B00.7</w:t>
              </w:r>
            </w:hyperlink>
            <w:r>
              <w:t xml:space="preserve">, </w:t>
            </w:r>
            <w:hyperlink r:id="rId6645" w:history="1">
              <w:r>
                <w:rPr>
                  <w:color w:val="0000FF"/>
                </w:rPr>
                <w:t>B37.7</w:t>
              </w:r>
            </w:hyperlink>
            <w:r>
              <w:t xml:space="preserve">, </w:t>
            </w:r>
            <w:hyperlink r:id="rId6646" w:history="1">
              <w:r>
                <w:rPr>
                  <w:color w:val="0000FF"/>
                </w:rPr>
                <w:t>B44.0</w:t>
              </w:r>
            </w:hyperlink>
            <w:r>
              <w:t xml:space="preserve">, </w:t>
            </w:r>
            <w:hyperlink r:id="rId6647" w:history="1">
              <w:r>
                <w:rPr>
                  <w:color w:val="0000FF"/>
                </w:rPr>
                <w:t>B44.7</w:t>
              </w:r>
            </w:hyperlink>
            <w:r>
              <w:t xml:space="preserve">, </w:t>
            </w:r>
            <w:hyperlink r:id="rId6648" w:history="1">
              <w:r>
                <w:rPr>
                  <w:color w:val="0000FF"/>
                </w:rPr>
                <w:t>B45.0</w:t>
              </w:r>
            </w:hyperlink>
            <w:r>
              <w:t xml:space="preserve">, </w:t>
            </w:r>
            <w:hyperlink r:id="rId6649" w:history="1">
              <w:r>
                <w:rPr>
                  <w:color w:val="0000FF"/>
                </w:rPr>
                <w:t>B45.1</w:t>
              </w:r>
            </w:hyperlink>
            <w:r>
              <w:t xml:space="preserve">, </w:t>
            </w:r>
            <w:hyperlink r:id="rId6650" w:history="1">
              <w:r>
                <w:rPr>
                  <w:color w:val="0000FF"/>
                </w:rPr>
                <w:t>B45.7</w:t>
              </w:r>
            </w:hyperlink>
            <w:r>
              <w:t xml:space="preserve">, </w:t>
            </w:r>
            <w:hyperlink r:id="rId6651" w:history="1">
              <w:r>
                <w:rPr>
                  <w:color w:val="0000FF"/>
                </w:rPr>
                <w:t>B59</w:t>
              </w:r>
            </w:hyperlink>
            <w:r>
              <w:t xml:space="preserve">, </w:t>
            </w:r>
            <w:hyperlink r:id="rId6652" w:history="1">
              <w:r>
                <w:rPr>
                  <w:color w:val="0000FF"/>
                </w:rPr>
                <w:t>R57.2</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3,12</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Диагноз осложнения заболевания: </w:t>
            </w:r>
            <w:hyperlink r:id="rId6653" w:history="1">
              <w:r>
                <w:rPr>
                  <w:color w:val="0000FF"/>
                </w:rPr>
                <w:t>A02.1</w:t>
              </w:r>
            </w:hyperlink>
            <w:r>
              <w:t xml:space="preserve">, </w:t>
            </w:r>
            <w:hyperlink r:id="rId6654" w:history="1">
              <w:r>
                <w:rPr>
                  <w:color w:val="0000FF"/>
                </w:rPr>
                <w:t>A32.7</w:t>
              </w:r>
            </w:hyperlink>
            <w:r>
              <w:t xml:space="preserve">, </w:t>
            </w:r>
            <w:hyperlink r:id="rId6655" w:history="1">
              <w:r>
                <w:rPr>
                  <w:color w:val="0000FF"/>
                </w:rPr>
                <w:t>A39.1</w:t>
              </w:r>
            </w:hyperlink>
            <w:r>
              <w:t xml:space="preserve">, </w:t>
            </w:r>
            <w:hyperlink r:id="rId6656" w:history="1">
              <w:r>
                <w:rPr>
                  <w:color w:val="0000FF"/>
                </w:rPr>
                <w:t>A39.2</w:t>
              </w:r>
            </w:hyperlink>
            <w:r>
              <w:t xml:space="preserve">, </w:t>
            </w:r>
            <w:hyperlink r:id="rId6657" w:history="1">
              <w:r>
                <w:rPr>
                  <w:color w:val="0000FF"/>
                </w:rPr>
                <w:t>A39.4</w:t>
              </w:r>
            </w:hyperlink>
            <w:r>
              <w:t xml:space="preserve">, </w:t>
            </w:r>
            <w:hyperlink r:id="rId6658" w:history="1">
              <w:r>
                <w:rPr>
                  <w:color w:val="0000FF"/>
                </w:rPr>
                <w:t>A40.0</w:t>
              </w:r>
            </w:hyperlink>
            <w:r>
              <w:t xml:space="preserve">, </w:t>
            </w:r>
            <w:hyperlink r:id="rId6659" w:history="1">
              <w:r>
                <w:rPr>
                  <w:color w:val="0000FF"/>
                </w:rPr>
                <w:t>A40.1</w:t>
              </w:r>
            </w:hyperlink>
            <w:r>
              <w:t xml:space="preserve">, </w:t>
            </w:r>
            <w:hyperlink r:id="rId6660" w:history="1">
              <w:r>
                <w:rPr>
                  <w:color w:val="0000FF"/>
                </w:rPr>
                <w:t>A40.2</w:t>
              </w:r>
            </w:hyperlink>
            <w:r>
              <w:t xml:space="preserve">, </w:t>
            </w:r>
            <w:hyperlink r:id="rId6661" w:history="1">
              <w:r>
                <w:rPr>
                  <w:color w:val="0000FF"/>
                </w:rPr>
                <w:t>A40.3</w:t>
              </w:r>
            </w:hyperlink>
            <w:r>
              <w:t xml:space="preserve">, </w:t>
            </w:r>
            <w:hyperlink r:id="rId6662" w:history="1">
              <w:r>
                <w:rPr>
                  <w:color w:val="0000FF"/>
                </w:rPr>
                <w:t>A40.8</w:t>
              </w:r>
            </w:hyperlink>
            <w:r>
              <w:t xml:space="preserve">, </w:t>
            </w:r>
            <w:hyperlink r:id="rId6663" w:history="1">
              <w:r>
                <w:rPr>
                  <w:color w:val="0000FF"/>
                </w:rPr>
                <w:t>A40.9</w:t>
              </w:r>
            </w:hyperlink>
            <w:r>
              <w:t xml:space="preserve">, </w:t>
            </w:r>
            <w:hyperlink r:id="rId6664" w:history="1">
              <w:r>
                <w:rPr>
                  <w:color w:val="0000FF"/>
                </w:rPr>
                <w:t>A41.0</w:t>
              </w:r>
            </w:hyperlink>
            <w:r>
              <w:t xml:space="preserve">, </w:t>
            </w:r>
            <w:hyperlink r:id="rId6665" w:history="1">
              <w:r>
                <w:rPr>
                  <w:color w:val="0000FF"/>
                </w:rPr>
                <w:t>A41.1</w:t>
              </w:r>
            </w:hyperlink>
            <w:r>
              <w:t xml:space="preserve">, </w:t>
            </w:r>
            <w:hyperlink r:id="rId6666" w:history="1">
              <w:r>
                <w:rPr>
                  <w:color w:val="0000FF"/>
                </w:rPr>
                <w:t>A41.2</w:t>
              </w:r>
            </w:hyperlink>
            <w:r>
              <w:t xml:space="preserve">, </w:t>
            </w:r>
            <w:hyperlink r:id="rId6667" w:history="1">
              <w:r>
                <w:rPr>
                  <w:color w:val="0000FF"/>
                </w:rPr>
                <w:t>A41.3</w:t>
              </w:r>
            </w:hyperlink>
            <w:r>
              <w:t xml:space="preserve">, </w:t>
            </w:r>
            <w:hyperlink r:id="rId6668" w:history="1">
              <w:r>
                <w:rPr>
                  <w:color w:val="0000FF"/>
                </w:rPr>
                <w:t>A41.4</w:t>
              </w:r>
            </w:hyperlink>
            <w:r>
              <w:t xml:space="preserve">, </w:t>
            </w:r>
            <w:hyperlink r:id="rId6669" w:history="1">
              <w:r>
                <w:rPr>
                  <w:color w:val="0000FF"/>
                </w:rPr>
                <w:t>A41.5</w:t>
              </w:r>
            </w:hyperlink>
            <w:r>
              <w:t xml:space="preserve">, </w:t>
            </w:r>
            <w:hyperlink r:id="rId6670" w:history="1">
              <w:r>
                <w:rPr>
                  <w:color w:val="0000FF"/>
                </w:rPr>
                <w:t>A41.8</w:t>
              </w:r>
            </w:hyperlink>
            <w:r>
              <w:t xml:space="preserve">, </w:t>
            </w:r>
            <w:hyperlink r:id="rId6671" w:history="1">
              <w:r>
                <w:rPr>
                  <w:color w:val="0000FF"/>
                </w:rPr>
                <w:t>A41.9</w:t>
              </w:r>
            </w:hyperlink>
            <w:r>
              <w:t xml:space="preserve">, </w:t>
            </w:r>
            <w:hyperlink r:id="rId6672" w:history="1">
              <w:r>
                <w:rPr>
                  <w:color w:val="0000FF"/>
                </w:rPr>
                <w:t>A48.3</w:t>
              </w:r>
            </w:hyperlink>
            <w:r>
              <w:t xml:space="preserve">, </w:t>
            </w:r>
            <w:hyperlink r:id="rId6673" w:history="1">
              <w:r>
                <w:rPr>
                  <w:color w:val="0000FF"/>
                </w:rPr>
                <w:t>B00.7</w:t>
              </w:r>
            </w:hyperlink>
            <w:r>
              <w:t xml:space="preserve">, </w:t>
            </w:r>
            <w:hyperlink r:id="rId6674" w:history="1">
              <w:r>
                <w:rPr>
                  <w:color w:val="0000FF"/>
                </w:rPr>
                <w:t>B37.7</w:t>
              </w:r>
            </w:hyperlink>
            <w:r>
              <w:t xml:space="preserve">, </w:t>
            </w:r>
            <w:hyperlink r:id="rId6675" w:history="1">
              <w:r>
                <w:rPr>
                  <w:color w:val="0000FF"/>
                </w:rPr>
                <w:t>B44.0</w:t>
              </w:r>
            </w:hyperlink>
            <w:r>
              <w:t xml:space="preserve">, </w:t>
            </w:r>
            <w:hyperlink r:id="rId6676" w:history="1">
              <w:r>
                <w:rPr>
                  <w:color w:val="0000FF"/>
                </w:rPr>
                <w:t>B44.7</w:t>
              </w:r>
            </w:hyperlink>
            <w:r>
              <w:t xml:space="preserve">, </w:t>
            </w:r>
            <w:hyperlink r:id="rId6677" w:history="1">
              <w:r>
                <w:rPr>
                  <w:color w:val="0000FF"/>
                </w:rPr>
                <w:t>B45.0</w:t>
              </w:r>
            </w:hyperlink>
            <w:r>
              <w:t xml:space="preserve">, </w:t>
            </w:r>
            <w:hyperlink r:id="rId6678" w:history="1">
              <w:r>
                <w:rPr>
                  <w:color w:val="0000FF"/>
                </w:rPr>
                <w:t>B45.1</w:t>
              </w:r>
            </w:hyperlink>
            <w:r>
              <w:t xml:space="preserve">, </w:t>
            </w:r>
            <w:hyperlink r:id="rId6679" w:history="1">
              <w:r>
                <w:rPr>
                  <w:color w:val="0000FF"/>
                </w:rPr>
                <w:t>B45.7</w:t>
              </w:r>
            </w:hyperlink>
            <w:r>
              <w:t xml:space="preserve">, </w:t>
            </w:r>
            <w:hyperlink r:id="rId6680" w:history="1">
              <w:r>
                <w:rPr>
                  <w:color w:val="0000FF"/>
                </w:rPr>
                <w:t>B59</w:t>
              </w:r>
            </w:hyperlink>
            <w:r>
              <w:t xml:space="preserve">, </w:t>
            </w:r>
            <w:hyperlink r:id="rId6681" w:history="1">
              <w:r>
                <w:rPr>
                  <w:color w:val="0000FF"/>
                </w:rPr>
                <w:t>R57.2</w:t>
              </w:r>
            </w:hyperlink>
            <w:r>
              <w:t xml:space="preserve"> Возрастная группа: старше 18 лет</w:t>
            </w:r>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pPr>
            <w:r>
              <w:t>62</w:t>
            </w:r>
          </w:p>
        </w:tc>
        <w:tc>
          <w:tcPr>
            <w:tcW w:w="2551" w:type="dxa"/>
          </w:tcPr>
          <w:p w:rsidR="0007086E" w:rsidRDefault="0007086E">
            <w:pPr>
              <w:pStyle w:val="ConsPlusNormal"/>
            </w:pPr>
            <w:r>
              <w:t>Сепсис, дети</w:t>
            </w:r>
          </w:p>
        </w:tc>
        <w:tc>
          <w:tcPr>
            <w:tcW w:w="6350" w:type="dxa"/>
          </w:tcPr>
          <w:p w:rsidR="0007086E" w:rsidRDefault="0007086E">
            <w:pPr>
              <w:pStyle w:val="ConsPlusNormal"/>
            </w:pPr>
            <w:hyperlink r:id="rId6682" w:history="1">
              <w:r>
                <w:rPr>
                  <w:color w:val="0000FF"/>
                </w:rPr>
                <w:t>A02.1</w:t>
              </w:r>
            </w:hyperlink>
            <w:r>
              <w:t xml:space="preserve">, </w:t>
            </w:r>
            <w:hyperlink r:id="rId6683" w:history="1">
              <w:r>
                <w:rPr>
                  <w:color w:val="0000FF"/>
                </w:rPr>
                <w:t>A32.7</w:t>
              </w:r>
            </w:hyperlink>
            <w:r>
              <w:t xml:space="preserve">, </w:t>
            </w:r>
            <w:hyperlink r:id="rId6684" w:history="1">
              <w:r>
                <w:rPr>
                  <w:color w:val="0000FF"/>
                </w:rPr>
                <w:t>A39.1</w:t>
              </w:r>
            </w:hyperlink>
            <w:r>
              <w:t xml:space="preserve">, </w:t>
            </w:r>
            <w:hyperlink r:id="rId6685" w:history="1">
              <w:r>
                <w:rPr>
                  <w:color w:val="0000FF"/>
                </w:rPr>
                <w:t>A39.2</w:t>
              </w:r>
            </w:hyperlink>
            <w:r>
              <w:t xml:space="preserve">, </w:t>
            </w:r>
            <w:hyperlink r:id="rId6686" w:history="1">
              <w:r>
                <w:rPr>
                  <w:color w:val="0000FF"/>
                </w:rPr>
                <w:t>A39.4</w:t>
              </w:r>
            </w:hyperlink>
            <w:r>
              <w:t xml:space="preserve">, </w:t>
            </w:r>
            <w:hyperlink r:id="rId6687" w:history="1">
              <w:r>
                <w:rPr>
                  <w:color w:val="0000FF"/>
                </w:rPr>
                <w:t>A40.0</w:t>
              </w:r>
            </w:hyperlink>
            <w:r>
              <w:t xml:space="preserve">, </w:t>
            </w:r>
            <w:hyperlink r:id="rId6688" w:history="1">
              <w:r>
                <w:rPr>
                  <w:color w:val="0000FF"/>
                </w:rPr>
                <w:t>A40.1</w:t>
              </w:r>
            </w:hyperlink>
            <w:r>
              <w:t xml:space="preserve">, </w:t>
            </w:r>
            <w:hyperlink r:id="rId6689" w:history="1">
              <w:r>
                <w:rPr>
                  <w:color w:val="0000FF"/>
                </w:rPr>
                <w:t>A40.2</w:t>
              </w:r>
            </w:hyperlink>
            <w:r>
              <w:t xml:space="preserve">, </w:t>
            </w:r>
            <w:hyperlink r:id="rId6690" w:history="1">
              <w:r>
                <w:rPr>
                  <w:color w:val="0000FF"/>
                </w:rPr>
                <w:t>A40.3</w:t>
              </w:r>
            </w:hyperlink>
            <w:r>
              <w:t xml:space="preserve">, </w:t>
            </w:r>
            <w:hyperlink r:id="rId6691" w:history="1">
              <w:r>
                <w:rPr>
                  <w:color w:val="0000FF"/>
                </w:rPr>
                <w:t>A40.8</w:t>
              </w:r>
            </w:hyperlink>
            <w:r>
              <w:t xml:space="preserve">, </w:t>
            </w:r>
            <w:hyperlink r:id="rId6692" w:history="1">
              <w:r>
                <w:rPr>
                  <w:color w:val="0000FF"/>
                </w:rPr>
                <w:t>A40.9</w:t>
              </w:r>
            </w:hyperlink>
            <w:r>
              <w:t xml:space="preserve">, </w:t>
            </w:r>
            <w:hyperlink r:id="rId6693" w:history="1">
              <w:r>
                <w:rPr>
                  <w:color w:val="0000FF"/>
                </w:rPr>
                <w:t>A41.0</w:t>
              </w:r>
            </w:hyperlink>
            <w:r>
              <w:t xml:space="preserve">, </w:t>
            </w:r>
            <w:hyperlink r:id="rId6694" w:history="1">
              <w:r>
                <w:rPr>
                  <w:color w:val="0000FF"/>
                </w:rPr>
                <w:t>A41.1</w:t>
              </w:r>
            </w:hyperlink>
            <w:r>
              <w:t xml:space="preserve">, </w:t>
            </w:r>
            <w:hyperlink r:id="rId6695" w:history="1">
              <w:r>
                <w:rPr>
                  <w:color w:val="0000FF"/>
                </w:rPr>
                <w:t>A41.2</w:t>
              </w:r>
            </w:hyperlink>
            <w:r>
              <w:t xml:space="preserve">, </w:t>
            </w:r>
            <w:hyperlink r:id="rId6696" w:history="1">
              <w:r>
                <w:rPr>
                  <w:color w:val="0000FF"/>
                </w:rPr>
                <w:t>A41.3</w:t>
              </w:r>
            </w:hyperlink>
            <w:r>
              <w:t xml:space="preserve">, </w:t>
            </w:r>
            <w:hyperlink r:id="rId6697" w:history="1">
              <w:r>
                <w:rPr>
                  <w:color w:val="0000FF"/>
                </w:rPr>
                <w:t>A41.4</w:t>
              </w:r>
            </w:hyperlink>
            <w:r>
              <w:t xml:space="preserve">, </w:t>
            </w:r>
            <w:hyperlink r:id="rId6698" w:history="1">
              <w:r>
                <w:rPr>
                  <w:color w:val="0000FF"/>
                </w:rPr>
                <w:t>A41.5</w:t>
              </w:r>
            </w:hyperlink>
            <w:r>
              <w:t xml:space="preserve">, </w:t>
            </w:r>
            <w:hyperlink r:id="rId6699" w:history="1">
              <w:r>
                <w:rPr>
                  <w:color w:val="0000FF"/>
                </w:rPr>
                <w:t>A41.8</w:t>
              </w:r>
            </w:hyperlink>
            <w:r>
              <w:t xml:space="preserve">, </w:t>
            </w:r>
            <w:hyperlink r:id="rId6700" w:history="1">
              <w:r>
                <w:rPr>
                  <w:color w:val="0000FF"/>
                </w:rPr>
                <w:t>A41.9</w:t>
              </w:r>
            </w:hyperlink>
            <w:r>
              <w:t xml:space="preserve">, </w:t>
            </w:r>
            <w:hyperlink r:id="rId6701" w:history="1">
              <w:r>
                <w:rPr>
                  <w:color w:val="0000FF"/>
                </w:rPr>
                <w:t>A48.3</w:t>
              </w:r>
            </w:hyperlink>
            <w:r>
              <w:t xml:space="preserve">, </w:t>
            </w:r>
            <w:hyperlink r:id="rId6702" w:history="1">
              <w:r>
                <w:rPr>
                  <w:color w:val="0000FF"/>
                </w:rPr>
                <w:t>B00.7</w:t>
              </w:r>
            </w:hyperlink>
            <w:r>
              <w:t xml:space="preserve">, </w:t>
            </w:r>
            <w:hyperlink r:id="rId6703" w:history="1">
              <w:r>
                <w:rPr>
                  <w:color w:val="0000FF"/>
                </w:rPr>
                <w:t>B37.7</w:t>
              </w:r>
            </w:hyperlink>
            <w:r>
              <w:t xml:space="preserve">, </w:t>
            </w:r>
            <w:hyperlink r:id="rId6704" w:history="1">
              <w:r>
                <w:rPr>
                  <w:color w:val="0000FF"/>
                </w:rPr>
                <w:t>B44.0</w:t>
              </w:r>
            </w:hyperlink>
            <w:r>
              <w:t xml:space="preserve">, </w:t>
            </w:r>
            <w:hyperlink r:id="rId6705" w:history="1">
              <w:r>
                <w:rPr>
                  <w:color w:val="0000FF"/>
                </w:rPr>
                <w:t>B44.7</w:t>
              </w:r>
            </w:hyperlink>
            <w:r>
              <w:t xml:space="preserve">, </w:t>
            </w:r>
            <w:hyperlink r:id="rId6706" w:history="1">
              <w:r>
                <w:rPr>
                  <w:color w:val="0000FF"/>
                </w:rPr>
                <w:t>B45.0</w:t>
              </w:r>
            </w:hyperlink>
            <w:r>
              <w:t xml:space="preserve">, </w:t>
            </w:r>
            <w:hyperlink r:id="rId6707" w:history="1">
              <w:r>
                <w:rPr>
                  <w:color w:val="0000FF"/>
                </w:rPr>
                <w:t>B45.1</w:t>
              </w:r>
            </w:hyperlink>
            <w:r>
              <w:t xml:space="preserve">, </w:t>
            </w:r>
            <w:hyperlink r:id="rId6708" w:history="1">
              <w:r>
                <w:rPr>
                  <w:color w:val="0000FF"/>
                </w:rPr>
                <w:t>B45.7</w:t>
              </w:r>
            </w:hyperlink>
            <w:r>
              <w:t xml:space="preserve">, </w:t>
            </w:r>
            <w:hyperlink r:id="rId6709" w:history="1">
              <w:r>
                <w:rPr>
                  <w:color w:val="0000FF"/>
                </w:rPr>
                <w:t>B59</w:t>
              </w:r>
            </w:hyperlink>
            <w:r>
              <w:t xml:space="preserve">, </w:t>
            </w:r>
            <w:hyperlink r:id="rId6710" w:history="1">
              <w:r>
                <w:rPr>
                  <w:color w:val="0000FF"/>
                </w:rPr>
                <w:t>P36.0</w:t>
              </w:r>
            </w:hyperlink>
            <w:r>
              <w:t xml:space="preserve">, </w:t>
            </w:r>
            <w:hyperlink r:id="rId6711" w:history="1">
              <w:r>
                <w:rPr>
                  <w:color w:val="0000FF"/>
                </w:rPr>
                <w:t>P36.1</w:t>
              </w:r>
            </w:hyperlink>
            <w:r>
              <w:t xml:space="preserve">, </w:t>
            </w:r>
            <w:hyperlink r:id="rId6712" w:history="1">
              <w:r>
                <w:rPr>
                  <w:color w:val="0000FF"/>
                </w:rPr>
                <w:t>P36.2</w:t>
              </w:r>
            </w:hyperlink>
            <w:r>
              <w:t xml:space="preserve">, </w:t>
            </w:r>
            <w:hyperlink r:id="rId6713" w:history="1">
              <w:r>
                <w:rPr>
                  <w:color w:val="0000FF"/>
                </w:rPr>
                <w:t>P36.3</w:t>
              </w:r>
            </w:hyperlink>
            <w:r>
              <w:t xml:space="preserve">, </w:t>
            </w:r>
            <w:hyperlink r:id="rId6714" w:history="1">
              <w:r>
                <w:rPr>
                  <w:color w:val="0000FF"/>
                </w:rPr>
                <w:t>P36.4</w:t>
              </w:r>
            </w:hyperlink>
            <w:r>
              <w:t xml:space="preserve">, </w:t>
            </w:r>
            <w:hyperlink r:id="rId6715" w:history="1">
              <w:r>
                <w:rPr>
                  <w:color w:val="0000FF"/>
                </w:rPr>
                <w:t>P36.5</w:t>
              </w:r>
            </w:hyperlink>
            <w:r>
              <w:t xml:space="preserve">, </w:t>
            </w:r>
            <w:hyperlink r:id="rId6716" w:history="1">
              <w:r>
                <w:rPr>
                  <w:color w:val="0000FF"/>
                </w:rPr>
                <w:t>P36.8</w:t>
              </w:r>
            </w:hyperlink>
            <w:r>
              <w:t xml:space="preserve">, </w:t>
            </w:r>
            <w:hyperlink r:id="rId6717" w:history="1">
              <w:r>
                <w:rPr>
                  <w:color w:val="0000FF"/>
                </w:rPr>
                <w:t>P36.9</w:t>
              </w:r>
            </w:hyperlink>
            <w:r>
              <w:t xml:space="preserve">, </w:t>
            </w:r>
            <w:hyperlink r:id="rId6718" w:history="1">
              <w:r>
                <w:rPr>
                  <w:color w:val="0000FF"/>
                </w:rPr>
                <w:t>R57.2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4,51</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Диагноз осложнения заболевания: </w:t>
            </w:r>
            <w:hyperlink r:id="rId6719" w:history="1">
              <w:r>
                <w:rPr>
                  <w:color w:val="0000FF"/>
                </w:rPr>
                <w:t>A02.1</w:t>
              </w:r>
            </w:hyperlink>
            <w:r>
              <w:t xml:space="preserve">, </w:t>
            </w:r>
            <w:hyperlink r:id="rId6720" w:history="1">
              <w:r>
                <w:rPr>
                  <w:color w:val="0000FF"/>
                </w:rPr>
                <w:t>A32.7</w:t>
              </w:r>
            </w:hyperlink>
            <w:r>
              <w:t xml:space="preserve">, </w:t>
            </w:r>
            <w:hyperlink r:id="rId6721" w:history="1">
              <w:r>
                <w:rPr>
                  <w:color w:val="0000FF"/>
                </w:rPr>
                <w:t>A39.1</w:t>
              </w:r>
            </w:hyperlink>
            <w:r>
              <w:t xml:space="preserve">, </w:t>
            </w:r>
            <w:hyperlink r:id="rId6722" w:history="1">
              <w:r>
                <w:rPr>
                  <w:color w:val="0000FF"/>
                </w:rPr>
                <w:t>A39.2</w:t>
              </w:r>
            </w:hyperlink>
            <w:r>
              <w:t xml:space="preserve">, </w:t>
            </w:r>
            <w:hyperlink r:id="rId6723" w:history="1">
              <w:r>
                <w:rPr>
                  <w:color w:val="0000FF"/>
                </w:rPr>
                <w:t>A39.4</w:t>
              </w:r>
            </w:hyperlink>
            <w:r>
              <w:t xml:space="preserve">, </w:t>
            </w:r>
            <w:hyperlink r:id="rId6724" w:history="1">
              <w:r>
                <w:rPr>
                  <w:color w:val="0000FF"/>
                </w:rPr>
                <w:t>A40.0</w:t>
              </w:r>
            </w:hyperlink>
            <w:r>
              <w:t xml:space="preserve">, </w:t>
            </w:r>
            <w:hyperlink r:id="rId6725" w:history="1">
              <w:r>
                <w:rPr>
                  <w:color w:val="0000FF"/>
                </w:rPr>
                <w:t>A40.1</w:t>
              </w:r>
            </w:hyperlink>
            <w:r>
              <w:t xml:space="preserve">, </w:t>
            </w:r>
            <w:hyperlink r:id="rId6726" w:history="1">
              <w:r>
                <w:rPr>
                  <w:color w:val="0000FF"/>
                </w:rPr>
                <w:t>A40.2</w:t>
              </w:r>
            </w:hyperlink>
            <w:r>
              <w:t xml:space="preserve">, </w:t>
            </w:r>
            <w:hyperlink r:id="rId6727" w:history="1">
              <w:r>
                <w:rPr>
                  <w:color w:val="0000FF"/>
                </w:rPr>
                <w:t>A40.3</w:t>
              </w:r>
            </w:hyperlink>
            <w:r>
              <w:t xml:space="preserve">, </w:t>
            </w:r>
            <w:hyperlink r:id="rId6728" w:history="1">
              <w:r>
                <w:rPr>
                  <w:color w:val="0000FF"/>
                </w:rPr>
                <w:t>A40.8</w:t>
              </w:r>
            </w:hyperlink>
            <w:r>
              <w:t xml:space="preserve">, </w:t>
            </w:r>
            <w:hyperlink r:id="rId6729" w:history="1">
              <w:r>
                <w:rPr>
                  <w:color w:val="0000FF"/>
                </w:rPr>
                <w:t>A40.9</w:t>
              </w:r>
            </w:hyperlink>
            <w:r>
              <w:t xml:space="preserve">, </w:t>
            </w:r>
            <w:hyperlink r:id="rId6730" w:history="1">
              <w:r>
                <w:rPr>
                  <w:color w:val="0000FF"/>
                </w:rPr>
                <w:t>A41.0</w:t>
              </w:r>
            </w:hyperlink>
            <w:r>
              <w:t xml:space="preserve">, </w:t>
            </w:r>
            <w:hyperlink r:id="rId6731" w:history="1">
              <w:r>
                <w:rPr>
                  <w:color w:val="0000FF"/>
                </w:rPr>
                <w:t>A41.1</w:t>
              </w:r>
            </w:hyperlink>
            <w:r>
              <w:t xml:space="preserve">, </w:t>
            </w:r>
            <w:hyperlink r:id="rId6732" w:history="1">
              <w:r>
                <w:rPr>
                  <w:color w:val="0000FF"/>
                </w:rPr>
                <w:t>A41.2</w:t>
              </w:r>
            </w:hyperlink>
            <w:r>
              <w:t xml:space="preserve">, </w:t>
            </w:r>
            <w:hyperlink r:id="rId6733" w:history="1">
              <w:r>
                <w:rPr>
                  <w:color w:val="0000FF"/>
                </w:rPr>
                <w:t>A41.3</w:t>
              </w:r>
            </w:hyperlink>
            <w:r>
              <w:t xml:space="preserve">, </w:t>
            </w:r>
            <w:hyperlink r:id="rId6734" w:history="1">
              <w:r>
                <w:rPr>
                  <w:color w:val="0000FF"/>
                </w:rPr>
                <w:t>A41.4</w:t>
              </w:r>
            </w:hyperlink>
            <w:r>
              <w:t xml:space="preserve">, </w:t>
            </w:r>
            <w:hyperlink r:id="rId6735" w:history="1">
              <w:r>
                <w:rPr>
                  <w:color w:val="0000FF"/>
                </w:rPr>
                <w:t>A41.5</w:t>
              </w:r>
            </w:hyperlink>
            <w:r>
              <w:t xml:space="preserve">, </w:t>
            </w:r>
            <w:hyperlink r:id="rId6736" w:history="1">
              <w:r>
                <w:rPr>
                  <w:color w:val="0000FF"/>
                </w:rPr>
                <w:t>A41.8</w:t>
              </w:r>
            </w:hyperlink>
            <w:r>
              <w:t xml:space="preserve">, </w:t>
            </w:r>
            <w:hyperlink r:id="rId6737" w:history="1">
              <w:r>
                <w:rPr>
                  <w:color w:val="0000FF"/>
                </w:rPr>
                <w:t>A41.9</w:t>
              </w:r>
            </w:hyperlink>
            <w:r>
              <w:t xml:space="preserve">, </w:t>
            </w:r>
            <w:hyperlink r:id="rId6738" w:history="1">
              <w:r>
                <w:rPr>
                  <w:color w:val="0000FF"/>
                </w:rPr>
                <w:t>A48.3</w:t>
              </w:r>
            </w:hyperlink>
            <w:r>
              <w:t xml:space="preserve">, </w:t>
            </w:r>
            <w:hyperlink r:id="rId6739" w:history="1">
              <w:r>
                <w:rPr>
                  <w:color w:val="0000FF"/>
                </w:rPr>
                <w:t>B00.7</w:t>
              </w:r>
            </w:hyperlink>
            <w:r>
              <w:t xml:space="preserve">, </w:t>
            </w:r>
            <w:hyperlink r:id="rId6740" w:history="1">
              <w:r>
                <w:rPr>
                  <w:color w:val="0000FF"/>
                </w:rPr>
                <w:t>B37.7</w:t>
              </w:r>
            </w:hyperlink>
            <w:r>
              <w:t xml:space="preserve">, </w:t>
            </w:r>
            <w:hyperlink r:id="rId6741" w:history="1">
              <w:r>
                <w:rPr>
                  <w:color w:val="0000FF"/>
                </w:rPr>
                <w:t>B44.0</w:t>
              </w:r>
            </w:hyperlink>
            <w:r>
              <w:t xml:space="preserve">, </w:t>
            </w:r>
            <w:hyperlink r:id="rId6742" w:history="1">
              <w:r>
                <w:rPr>
                  <w:color w:val="0000FF"/>
                </w:rPr>
                <w:t>B44.7</w:t>
              </w:r>
            </w:hyperlink>
            <w:r>
              <w:t xml:space="preserve">, </w:t>
            </w:r>
            <w:hyperlink r:id="rId6743" w:history="1">
              <w:r>
                <w:rPr>
                  <w:color w:val="0000FF"/>
                </w:rPr>
                <w:t>B45.0</w:t>
              </w:r>
            </w:hyperlink>
            <w:r>
              <w:t xml:space="preserve">, </w:t>
            </w:r>
            <w:hyperlink r:id="rId6744" w:history="1">
              <w:r>
                <w:rPr>
                  <w:color w:val="0000FF"/>
                </w:rPr>
                <w:t>B45.1</w:t>
              </w:r>
            </w:hyperlink>
            <w:r>
              <w:t xml:space="preserve">, </w:t>
            </w:r>
            <w:hyperlink r:id="rId6745" w:history="1">
              <w:r>
                <w:rPr>
                  <w:color w:val="0000FF"/>
                </w:rPr>
                <w:t>B45.7</w:t>
              </w:r>
            </w:hyperlink>
            <w:r>
              <w:t xml:space="preserve">, </w:t>
            </w:r>
            <w:hyperlink r:id="rId6746" w:history="1">
              <w:r>
                <w:rPr>
                  <w:color w:val="0000FF"/>
                </w:rPr>
                <w:t>B59</w:t>
              </w:r>
            </w:hyperlink>
            <w:r>
              <w:t xml:space="preserve">, </w:t>
            </w:r>
            <w:hyperlink r:id="rId6747" w:history="1">
              <w:r>
                <w:rPr>
                  <w:color w:val="0000FF"/>
                </w:rPr>
                <w:t>P36.0</w:t>
              </w:r>
            </w:hyperlink>
            <w:r>
              <w:t xml:space="preserve">, </w:t>
            </w:r>
            <w:hyperlink r:id="rId6748" w:history="1">
              <w:r>
                <w:rPr>
                  <w:color w:val="0000FF"/>
                </w:rPr>
                <w:t>P36.1</w:t>
              </w:r>
            </w:hyperlink>
            <w:r>
              <w:t xml:space="preserve">, </w:t>
            </w:r>
            <w:hyperlink r:id="rId6749" w:history="1">
              <w:r>
                <w:rPr>
                  <w:color w:val="0000FF"/>
                </w:rPr>
                <w:t>P36.2</w:t>
              </w:r>
            </w:hyperlink>
            <w:r>
              <w:t xml:space="preserve">, </w:t>
            </w:r>
            <w:hyperlink r:id="rId6750" w:history="1">
              <w:r>
                <w:rPr>
                  <w:color w:val="0000FF"/>
                </w:rPr>
                <w:t>P36.3</w:t>
              </w:r>
            </w:hyperlink>
            <w:r>
              <w:t xml:space="preserve">, </w:t>
            </w:r>
            <w:hyperlink r:id="rId6751" w:history="1">
              <w:r>
                <w:rPr>
                  <w:color w:val="0000FF"/>
                </w:rPr>
                <w:t>P36.4</w:t>
              </w:r>
            </w:hyperlink>
            <w:r>
              <w:t xml:space="preserve">, </w:t>
            </w:r>
            <w:hyperlink r:id="rId6752" w:history="1">
              <w:r>
                <w:rPr>
                  <w:color w:val="0000FF"/>
                </w:rPr>
                <w:t>P36.5</w:t>
              </w:r>
            </w:hyperlink>
            <w:r>
              <w:t xml:space="preserve">, </w:t>
            </w:r>
            <w:hyperlink r:id="rId6753" w:history="1">
              <w:r>
                <w:rPr>
                  <w:color w:val="0000FF"/>
                </w:rPr>
                <w:t>P36.8</w:t>
              </w:r>
            </w:hyperlink>
            <w:r>
              <w:t xml:space="preserve">, </w:t>
            </w:r>
            <w:hyperlink r:id="rId6754" w:history="1">
              <w:r>
                <w:rPr>
                  <w:color w:val="0000FF"/>
                </w:rPr>
                <w:t>P36.9</w:t>
              </w:r>
            </w:hyperlink>
            <w:r>
              <w:t xml:space="preserve">, </w:t>
            </w:r>
            <w:hyperlink r:id="rId6755" w:history="1">
              <w:r>
                <w:rPr>
                  <w:color w:val="0000FF"/>
                </w:rPr>
                <w:t>R57.2</w:t>
              </w:r>
            </w:hyperlink>
            <w:r>
              <w:t xml:space="preserve"> Возрастная группа: от 0 дней до 18 лет</w:t>
            </w:r>
          </w:p>
        </w:tc>
        <w:tc>
          <w:tcPr>
            <w:tcW w:w="1077" w:type="dxa"/>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63</w:t>
            </w:r>
          </w:p>
        </w:tc>
        <w:tc>
          <w:tcPr>
            <w:tcW w:w="2551" w:type="dxa"/>
            <w:vMerge w:val="restart"/>
          </w:tcPr>
          <w:p w:rsidR="0007086E" w:rsidRDefault="0007086E">
            <w:pPr>
              <w:pStyle w:val="ConsPlusNormal"/>
            </w:pPr>
            <w:r>
              <w:t>Сепсис с синдромом органной дисфункции</w:t>
            </w:r>
          </w:p>
        </w:tc>
        <w:tc>
          <w:tcPr>
            <w:tcW w:w="6350" w:type="dxa"/>
          </w:tcPr>
          <w:p w:rsidR="0007086E" w:rsidRDefault="0007086E">
            <w:pPr>
              <w:pStyle w:val="ConsPlusNormal"/>
            </w:pPr>
            <w:hyperlink r:id="rId6756" w:history="1">
              <w:r>
                <w:rPr>
                  <w:color w:val="0000FF"/>
                </w:rPr>
                <w:t>A02.1</w:t>
              </w:r>
            </w:hyperlink>
            <w:r>
              <w:t xml:space="preserve">, </w:t>
            </w:r>
            <w:hyperlink r:id="rId6757" w:history="1">
              <w:r>
                <w:rPr>
                  <w:color w:val="0000FF"/>
                </w:rPr>
                <w:t>A32.7</w:t>
              </w:r>
            </w:hyperlink>
            <w:r>
              <w:t xml:space="preserve">, </w:t>
            </w:r>
            <w:hyperlink r:id="rId6758" w:history="1">
              <w:r>
                <w:rPr>
                  <w:color w:val="0000FF"/>
                </w:rPr>
                <w:t>A39.1</w:t>
              </w:r>
            </w:hyperlink>
            <w:r>
              <w:t xml:space="preserve">, </w:t>
            </w:r>
            <w:hyperlink r:id="rId6759" w:history="1">
              <w:r>
                <w:rPr>
                  <w:color w:val="0000FF"/>
                </w:rPr>
                <w:t>A39.2</w:t>
              </w:r>
            </w:hyperlink>
            <w:r>
              <w:t xml:space="preserve">, </w:t>
            </w:r>
            <w:hyperlink r:id="rId6760" w:history="1">
              <w:r>
                <w:rPr>
                  <w:color w:val="0000FF"/>
                </w:rPr>
                <w:t>A39.4</w:t>
              </w:r>
            </w:hyperlink>
            <w:r>
              <w:t xml:space="preserve">, </w:t>
            </w:r>
            <w:hyperlink r:id="rId6761" w:history="1">
              <w:r>
                <w:rPr>
                  <w:color w:val="0000FF"/>
                </w:rPr>
                <w:t>A40.0</w:t>
              </w:r>
            </w:hyperlink>
            <w:r>
              <w:t xml:space="preserve">, </w:t>
            </w:r>
            <w:hyperlink r:id="rId6762" w:history="1">
              <w:r>
                <w:rPr>
                  <w:color w:val="0000FF"/>
                </w:rPr>
                <w:t>A40.1</w:t>
              </w:r>
            </w:hyperlink>
            <w:r>
              <w:t xml:space="preserve">, </w:t>
            </w:r>
            <w:hyperlink r:id="rId6763" w:history="1">
              <w:r>
                <w:rPr>
                  <w:color w:val="0000FF"/>
                </w:rPr>
                <w:t>A40.2</w:t>
              </w:r>
            </w:hyperlink>
            <w:r>
              <w:t xml:space="preserve">, </w:t>
            </w:r>
            <w:hyperlink r:id="rId6764" w:history="1">
              <w:r>
                <w:rPr>
                  <w:color w:val="0000FF"/>
                </w:rPr>
                <w:t>A40.3</w:t>
              </w:r>
            </w:hyperlink>
            <w:r>
              <w:t xml:space="preserve">, </w:t>
            </w:r>
            <w:hyperlink r:id="rId6765" w:history="1">
              <w:r>
                <w:rPr>
                  <w:color w:val="0000FF"/>
                </w:rPr>
                <w:t>A40.8</w:t>
              </w:r>
            </w:hyperlink>
            <w:r>
              <w:t xml:space="preserve">, </w:t>
            </w:r>
            <w:hyperlink r:id="rId6766" w:history="1">
              <w:r>
                <w:rPr>
                  <w:color w:val="0000FF"/>
                </w:rPr>
                <w:t>A40.9</w:t>
              </w:r>
            </w:hyperlink>
            <w:r>
              <w:t xml:space="preserve">, </w:t>
            </w:r>
            <w:hyperlink r:id="rId6767" w:history="1">
              <w:r>
                <w:rPr>
                  <w:color w:val="0000FF"/>
                </w:rPr>
                <w:t>A41.0</w:t>
              </w:r>
            </w:hyperlink>
            <w:r>
              <w:t xml:space="preserve">, </w:t>
            </w:r>
            <w:hyperlink r:id="rId6768" w:history="1">
              <w:r>
                <w:rPr>
                  <w:color w:val="0000FF"/>
                </w:rPr>
                <w:t>A41.1</w:t>
              </w:r>
            </w:hyperlink>
            <w:r>
              <w:t xml:space="preserve">, </w:t>
            </w:r>
            <w:hyperlink r:id="rId6769" w:history="1">
              <w:r>
                <w:rPr>
                  <w:color w:val="0000FF"/>
                </w:rPr>
                <w:t>A41.2</w:t>
              </w:r>
            </w:hyperlink>
            <w:r>
              <w:t xml:space="preserve">, </w:t>
            </w:r>
            <w:hyperlink r:id="rId6770" w:history="1">
              <w:r>
                <w:rPr>
                  <w:color w:val="0000FF"/>
                </w:rPr>
                <w:t>A41.3</w:t>
              </w:r>
            </w:hyperlink>
            <w:r>
              <w:t xml:space="preserve">, </w:t>
            </w:r>
            <w:hyperlink r:id="rId6771" w:history="1">
              <w:r>
                <w:rPr>
                  <w:color w:val="0000FF"/>
                </w:rPr>
                <w:t>A41.4</w:t>
              </w:r>
            </w:hyperlink>
            <w:r>
              <w:t xml:space="preserve">, </w:t>
            </w:r>
            <w:hyperlink r:id="rId6772" w:history="1">
              <w:r>
                <w:rPr>
                  <w:color w:val="0000FF"/>
                </w:rPr>
                <w:t>A41.5</w:t>
              </w:r>
            </w:hyperlink>
            <w:r>
              <w:t xml:space="preserve">, </w:t>
            </w:r>
            <w:hyperlink r:id="rId6773" w:history="1">
              <w:r>
                <w:rPr>
                  <w:color w:val="0000FF"/>
                </w:rPr>
                <w:t>A41.8</w:t>
              </w:r>
            </w:hyperlink>
            <w:r>
              <w:t xml:space="preserve">, </w:t>
            </w:r>
            <w:hyperlink r:id="rId6774" w:history="1">
              <w:r>
                <w:rPr>
                  <w:color w:val="0000FF"/>
                </w:rPr>
                <w:t>A41.9</w:t>
              </w:r>
            </w:hyperlink>
            <w:r>
              <w:t xml:space="preserve">, </w:t>
            </w:r>
            <w:hyperlink r:id="rId6775" w:history="1">
              <w:r>
                <w:rPr>
                  <w:color w:val="0000FF"/>
                </w:rPr>
                <w:t>A48.3</w:t>
              </w:r>
            </w:hyperlink>
            <w:r>
              <w:t xml:space="preserve">, </w:t>
            </w:r>
            <w:hyperlink r:id="rId6776" w:history="1">
              <w:r>
                <w:rPr>
                  <w:color w:val="0000FF"/>
                </w:rPr>
                <w:t>B00.7</w:t>
              </w:r>
            </w:hyperlink>
            <w:r>
              <w:t xml:space="preserve">, </w:t>
            </w:r>
            <w:hyperlink r:id="rId6777" w:history="1">
              <w:r>
                <w:rPr>
                  <w:color w:val="0000FF"/>
                </w:rPr>
                <w:t>B37.7</w:t>
              </w:r>
            </w:hyperlink>
            <w:r>
              <w:t xml:space="preserve">, </w:t>
            </w:r>
            <w:hyperlink r:id="rId6778" w:history="1">
              <w:r>
                <w:rPr>
                  <w:color w:val="0000FF"/>
                </w:rPr>
                <w:t>B44.0</w:t>
              </w:r>
            </w:hyperlink>
            <w:r>
              <w:t xml:space="preserve">, </w:t>
            </w:r>
            <w:hyperlink r:id="rId6779" w:history="1">
              <w:r>
                <w:rPr>
                  <w:color w:val="0000FF"/>
                </w:rPr>
                <w:t>B44.7</w:t>
              </w:r>
            </w:hyperlink>
            <w:r>
              <w:t xml:space="preserve">, </w:t>
            </w:r>
            <w:hyperlink r:id="rId6780" w:history="1">
              <w:r>
                <w:rPr>
                  <w:color w:val="0000FF"/>
                </w:rPr>
                <w:t>B45.0</w:t>
              </w:r>
            </w:hyperlink>
            <w:r>
              <w:t xml:space="preserve">, </w:t>
            </w:r>
            <w:hyperlink r:id="rId6781" w:history="1">
              <w:r>
                <w:rPr>
                  <w:color w:val="0000FF"/>
                </w:rPr>
                <w:t>B45.1</w:t>
              </w:r>
            </w:hyperlink>
            <w:r>
              <w:t xml:space="preserve">, </w:t>
            </w:r>
            <w:hyperlink r:id="rId6782" w:history="1">
              <w:r>
                <w:rPr>
                  <w:color w:val="0000FF"/>
                </w:rPr>
                <w:t>B45.7</w:t>
              </w:r>
            </w:hyperlink>
            <w:r>
              <w:t xml:space="preserve">, </w:t>
            </w:r>
            <w:hyperlink r:id="rId6783" w:history="1">
              <w:r>
                <w:rPr>
                  <w:color w:val="0000FF"/>
                </w:rPr>
                <w:t>B59</w:t>
              </w:r>
            </w:hyperlink>
            <w:r>
              <w:t xml:space="preserve">, </w:t>
            </w:r>
            <w:hyperlink r:id="rId6784" w:history="1">
              <w:r>
                <w:rPr>
                  <w:color w:val="0000FF"/>
                </w:rPr>
                <w:t>O85</w:t>
              </w:r>
            </w:hyperlink>
            <w:r>
              <w:t xml:space="preserve">, </w:t>
            </w:r>
            <w:hyperlink r:id="rId6785" w:history="1">
              <w:r>
                <w:rPr>
                  <w:color w:val="0000FF"/>
                </w:rPr>
                <w:t>R57.2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it1</w:t>
            </w:r>
          </w:p>
        </w:tc>
        <w:tc>
          <w:tcPr>
            <w:tcW w:w="1077" w:type="dxa"/>
            <w:vMerge w:val="restart"/>
          </w:tcPr>
          <w:p w:rsidR="0007086E" w:rsidRDefault="0007086E">
            <w:pPr>
              <w:pStyle w:val="ConsPlusNormal"/>
              <w:jc w:val="center"/>
            </w:pPr>
            <w:r>
              <w:t>7,20</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6786" w:history="1">
              <w:r>
                <w:rPr>
                  <w:color w:val="0000FF"/>
                </w:rPr>
                <w:t>P36.0</w:t>
              </w:r>
            </w:hyperlink>
            <w:r>
              <w:t xml:space="preserve">, </w:t>
            </w:r>
            <w:hyperlink r:id="rId6787" w:history="1">
              <w:r>
                <w:rPr>
                  <w:color w:val="0000FF"/>
                </w:rPr>
                <w:t>P36.1</w:t>
              </w:r>
            </w:hyperlink>
            <w:r>
              <w:t xml:space="preserve">, </w:t>
            </w:r>
            <w:hyperlink r:id="rId6788" w:history="1">
              <w:r>
                <w:rPr>
                  <w:color w:val="0000FF"/>
                </w:rPr>
                <w:t>P36.2</w:t>
              </w:r>
            </w:hyperlink>
            <w:r>
              <w:t xml:space="preserve">, </w:t>
            </w:r>
            <w:hyperlink r:id="rId6789" w:history="1">
              <w:r>
                <w:rPr>
                  <w:color w:val="0000FF"/>
                </w:rPr>
                <w:t>P36.3</w:t>
              </w:r>
            </w:hyperlink>
            <w:r>
              <w:t xml:space="preserve">, </w:t>
            </w:r>
            <w:hyperlink r:id="rId6790" w:history="1">
              <w:r>
                <w:rPr>
                  <w:color w:val="0000FF"/>
                </w:rPr>
                <w:t>P36.4</w:t>
              </w:r>
            </w:hyperlink>
            <w:r>
              <w:t xml:space="preserve">, </w:t>
            </w:r>
            <w:hyperlink r:id="rId6791" w:history="1">
              <w:r>
                <w:rPr>
                  <w:color w:val="0000FF"/>
                </w:rPr>
                <w:t>P36.5</w:t>
              </w:r>
            </w:hyperlink>
            <w:r>
              <w:t xml:space="preserve">, </w:t>
            </w:r>
            <w:hyperlink r:id="rId6792" w:history="1">
              <w:r>
                <w:rPr>
                  <w:color w:val="0000FF"/>
                </w:rPr>
                <w:t>P36.8</w:t>
              </w:r>
            </w:hyperlink>
            <w:r>
              <w:t xml:space="preserve">, </w:t>
            </w:r>
            <w:hyperlink r:id="rId6793" w:history="1">
              <w:r>
                <w:rPr>
                  <w:color w:val="0000FF"/>
                </w:rPr>
                <w:t>P36.9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it1 Возрастная группа: от 0 дней до 18 лет</w:t>
            </w:r>
          </w:p>
        </w:tc>
        <w:tc>
          <w:tcPr>
            <w:tcW w:w="1077" w:type="dxa"/>
            <w:vMerge/>
          </w:tcPr>
          <w:p w:rsidR="0007086E" w:rsidRDefault="0007086E">
            <w:pPr>
              <w:pStyle w:val="ConsPlusNormal"/>
            </w:pP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Иной </w:t>
            </w:r>
            <w:r>
              <w:lastRenderedPageBreak/>
              <w:t xml:space="preserve">классификационный критерий: it1 Диагноз осложнения заболевания: </w:t>
            </w:r>
            <w:hyperlink r:id="rId6794" w:history="1">
              <w:r>
                <w:rPr>
                  <w:color w:val="0000FF"/>
                </w:rPr>
                <w:t>A02.1</w:t>
              </w:r>
            </w:hyperlink>
            <w:r>
              <w:t xml:space="preserve">, </w:t>
            </w:r>
            <w:hyperlink r:id="rId6795" w:history="1">
              <w:r>
                <w:rPr>
                  <w:color w:val="0000FF"/>
                </w:rPr>
                <w:t>A32.7</w:t>
              </w:r>
            </w:hyperlink>
            <w:r>
              <w:t xml:space="preserve">, </w:t>
            </w:r>
            <w:hyperlink r:id="rId6796" w:history="1">
              <w:r>
                <w:rPr>
                  <w:color w:val="0000FF"/>
                </w:rPr>
                <w:t>A39.1</w:t>
              </w:r>
            </w:hyperlink>
            <w:r>
              <w:t xml:space="preserve">, </w:t>
            </w:r>
            <w:hyperlink r:id="rId6797" w:history="1">
              <w:r>
                <w:rPr>
                  <w:color w:val="0000FF"/>
                </w:rPr>
                <w:t>A39.2</w:t>
              </w:r>
            </w:hyperlink>
            <w:r>
              <w:t xml:space="preserve">, </w:t>
            </w:r>
            <w:hyperlink r:id="rId6798" w:history="1">
              <w:r>
                <w:rPr>
                  <w:color w:val="0000FF"/>
                </w:rPr>
                <w:t>A39.4</w:t>
              </w:r>
            </w:hyperlink>
            <w:r>
              <w:t xml:space="preserve">, </w:t>
            </w:r>
            <w:hyperlink r:id="rId6799" w:history="1">
              <w:r>
                <w:rPr>
                  <w:color w:val="0000FF"/>
                </w:rPr>
                <w:t>A40.0</w:t>
              </w:r>
            </w:hyperlink>
            <w:r>
              <w:t xml:space="preserve">, </w:t>
            </w:r>
            <w:hyperlink r:id="rId6800" w:history="1">
              <w:r>
                <w:rPr>
                  <w:color w:val="0000FF"/>
                </w:rPr>
                <w:t>A40.1</w:t>
              </w:r>
            </w:hyperlink>
            <w:r>
              <w:t xml:space="preserve">, </w:t>
            </w:r>
            <w:hyperlink r:id="rId6801" w:history="1">
              <w:r>
                <w:rPr>
                  <w:color w:val="0000FF"/>
                </w:rPr>
                <w:t>A40.2</w:t>
              </w:r>
            </w:hyperlink>
            <w:r>
              <w:t xml:space="preserve">, </w:t>
            </w:r>
            <w:hyperlink r:id="rId6802" w:history="1">
              <w:r>
                <w:rPr>
                  <w:color w:val="0000FF"/>
                </w:rPr>
                <w:t>A40.3</w:t>
              </w:r>
            </w:hyperlink>
            <w:r>
              <w:t xml:space="preserve">, </w:t>
            </w:r>
            <w:hyperlink r:id="rId6803" w:history="1">
              <w:r>
                <w:rPr>
                  <w:color w:val="0000FF"/>
                </w:rPr>
                <w:t>A40.8</w:t>
              </w:r>
            </w:hyperlink>
            <w:r>
              <w:t xml:space="preserve">, </w:t>
            </w:r>
            <w:hyperlink r:id="rId6804" w:history="1">
              <w:r>
                <w:rPr>
                  <w:color w:val="0000FF"/>
                </w:rPr>
                <w:t>A40.9</w:t>
              </w:r>
            </w:hyperlink>
            <w:r>
              <w:t xml:space="preserve">, </w:t>
            </w:r>
            <w:hyperlink r:id="rId6805" w:history="1">
              <w:r>
                <w:rPr>
                  <w:color w:val="0000FF"/>
                </w:rPr>
                <w:t>A41.0</w:t>
              </w:r>
            </w:hyperlink>
            <w:r>
              <w:t xml:space="preserve">, </w:t>
            </w:r>
            <w:hyperlink r:id="rId6806" w:history="1">
              <w:r>
                <w:rPr>
                  <w:color w:val="0000FF"/>
                </w:rPr>
                <w:t>A41.1</w:t>
              </w:r>
            </w:hyperlink>
            <w:r>
              <w:t xml:space="preserve">, </w:t>
            </w:r>
            <w:hyperlink r:id="rId6807" w:history="1">
              <w:r>
                <w:rPr>
                  <w:color w:val="0000FF"/>
                </w:rPr>
                <w:t>A41.2</w:t>
              </w:r>
            </w:hyperlink>
            <w:r>
              <w:t xml:space="preserve">, </w:t>
            </w:r>
            <w:hyperlink r:id="rId6808" w:history="1">
              <w:r>
                <w:rPr>
                  <w:color w:val="0000FF"/>
                </w:rPr>
                <w:t>A41.3</w:t>
              </w:r>
            </w:hyperlink>
            <w:r>
              <w:t xml:space="preserve">, </w:t>
            </w:r>
            <w:hyperlink r:id="rId6809" w:history="1">
              <w:r>
                <w:rPr>
                  <w:color w:val="0000FF"/>
                </w:rPr>
                <w:t>A41.4</w:t>
              </w:r>
            </w:hyperlink>
            <w:r>
              <w:t xml:space="preserve">, </w:t>
            </w:r>
            <w:hyperlink r:id="rId6810" w:history="1">
              <w:r>
                <w:rPr>
                  <w:color w:val="0000FF"/>
                </w:rPr>
                <w:t>A41.5</w:t>
              </w:r>
            </w:hyperlink>
            <w:r>
              <w:t xml:space="preserve">, </w:t>
            </w:r>
            <w:hyperlink r:id="rId6811" w:history="1">
              <w:r>
                <w:rPr>
                  <w:color w:val="0000FF"/>
                </w:rPr>
                <w:t>A41.8</w:t>
              </w:r>
            </w:hyperlink>
            <w:r>
              <w:t xml:space="preserve">, </w:t>
            </w:r>
            <w:hyperlink r:id="rId6812" w:history="1">
              <w:r>
                <w:rPr>
                  <w:color w:val="0000FF"/>
                </w:rPr>
                <w:t>A41.9</w:t>
              </w:r>
            </w:hyperlink>
            <w:r>
              <w:t xml:space="preserve">, </w:t>
            </w:r>
            <w:hyperlink r:id="rId6813" w:history="1">
              <w:r>
                <w:rPr>
                  <w:color w:val="0000FF"/>
                </w:rPr>
                <w:t>A48.3</w:t>
              </w:r>
            </w:hyperlink>
            <w:r>
              <w:t xml:space="preserve">, </w:t>
            </w:r>
            <w:hyperlink r:id="rId6814" w:history="1">
              <w:r>
                <w:rPr>
                  <w:color w:val="0000FF"/>
                </w:rPr>
                <w:t>B00.7</w:t>
              </w:r>
            </w:hyperlink>
            <w:r>
              <w:t xml:space="preserve">, </w:t>
            </w:r>
            <w:hyperlink r:id="rId6815" w:history="1">
              <w:r>
                <w:rPr>
                  <w:color w:val="0000FF"/>
                </w:rPr>
                <w:t>B37.7</w:t>
              </w:r>
            </w:hyperlink>
            <w:r>
              <w:t xml:space="preserve">, </w:t>
            </w:r>
            <w:hyperlink r:id="rId6816" w:history="1">
              <w:r>
                <w:rPr>
                  <w:color w:val="0000FF"/>
                </w:rPr>
                <w:t>B44.0</w:t>
              </w:r>
            </w:hyperlink>
            <w:r>
              <w:t xml:space="preserve">, </w:t>
            </w:r>
            <w:hyperlink r:id="rId6817" w:history="1">
              <w:r>
                <w:rPr>
                  <w:color w:val="0000FF"/>
                </w:rPr>
                <w:t>B44.7</w:t>
              </w:r>
            </w:hyperlink>
            <w:r>
              <w:t xml:space="preserve">, </w:t>
            </w:r>
            <w:hyperlink r:id="rId6818" w:history="1">
              <w:r>
                <w:rPr>
                  <w:color w:val="0000FF"/>
                </w:rPr>
                <w:t>B45.0</w:t>
              </w:r>
            </w:hyperlink>
            <w:r>
              <w:t xml:space="preserve">, </w:t>
            </w:r>
            <w:hyperlink r:id="rId6819" w:history="1">
              <w:r>
                <w:rPr>
                  <w:color w:val="0000FF"/>
                </w:rPr>
                <w:t>B45.1</w:t>
              </w:r>
            </w:hyperlink>
            <w:r>
              <w:t xml:space="preserve">, </w:t>
            </w:r>
            <w:hyperlink r:id="rId6820" w:history="1">
              <w:r>
                <w:rPr>
                  <w:color w:val="0000FF"/>
                </w:rPr>
                <w:t>B45.7</w:t>
              </w:r>
            </w:hyperlink>
            <w:r>
              <w:t xml:space="preserve">, </w:t>
            </w:r>
            <w:hyperlink r:id="rId6821" w:history="1">
              <w:r>
                <w:rPr>
                  <w:color w:val="0000FF"/>
                </w:rPr>
                <w:t>B59</w:t>
              </w:r>
            </w:hyperlink>
            <w:r>
              <w:t xml:space="preserve">, </w:t>
            </w:r>
            <w:hyperlink r:id="rId6822" w:history="1">
              <w:r>
                <w:rPr>
                  <w:color w:val="0000FF"/>
                </w:rPr>
                <w:t>O85</w:t>
              </w:r>
            </w:hyperlink>
            <w:r>
              <w:t xml:space="preserve">, </w:t>
            </w:r>
            <w:hyperlink r:id="rId6823" w:history="1">
              <w:r>
                <w:rPr>
                  <w:color w:val="0000FF"/>
                </w:rPr>
                <w:t>R57.2</w:t>
              </w:r>
            </w:hyperlink>
          </w:p>
        </w:tc>
        <w:tc>
          <w:tcPr>
            <w:tcW w:w="1077" w:type="dxa"/>
          </w:tcPr>
          <w:p w:rsidR="0007086E" w:rsidRDefault="0007086E">
            <w:pPr>
              <w:pStyle w:val="ConsPlusNormal"/>
            </w:pP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Иной классификационный критерий: it1 Диагнозы осложнения заболевания: </w:t>
            </w:r>
            <w:hyperlink r:id="rId6824" w:history="1">
              <w:r>
                <w:rPr>
                  <w:color w:val="0000FF"/>
                </w:rPr>
                <w:t>P36.0</w:t>
              </w:r>
            </w:hyperlink>
            <w:r>
              <w:t xml:space="preserve">, </w:t>
            </w:r>
            <w:hyperlink r:id="rId6825" w:history="1">
              <w:r>
                <w:rPr>
                  <w:color w:val="0000FF"/>
                </w:rPr>
                <w:t>P36.1</w:t>
              </w:r>
            </w:hyperlink>
            <w:r>
              <w:t xml:space="preserve">, </w:t>
            </w:r>
            <w:hyperlink r:id="rId6826" w:history="1">
              <w:r>
                <w:rPr>
                  <w:color w:val="0000FF"/>
                </w:rPr>
                <w:t>P36.2</w:t>
              </w:r>
            </w:hyperlink>
            <w:r>
              <w:t xml:space="preserve">, </w:t>
            </w:r>
            <w:hyperlink r:id="rId6827" w:history="1">
              <w:r>
                <w:rPr>
                  <w:color w:val="0000FF"/>
                </w:rPr>
                <w:t>P36.3</w:t>
              </w:r>
            </w:hyperlink>
            <w:r>
              <w:t xml:space="preserve">, </w:t>
            </w:r>
            <w:hyperlink r:id="rId6828" w:history="1">
              <w:r>
                <w:rPr>
                  <w:color w:val="0000FF"/>
                </w:rPr>
                <w:t>P36.4</w:t>
              </w:r>
            </w:hyperlink>
            <w:r>
              <w:t xml:space="preserve">, </w:t>
            </w:r>
            <w:hyperlink r:id="rId6829" w:history="1">
              <w:r>
                <w:rPr>
                  <w:color w:val="0000FF"/>
                </w:rPr>
                <w:t>P36.5</w:t>
              </w:r>
            </w:hyperlink>
            <w:r>
              <w:t xml:space="preserve">, </w:t>
            </w:r>
            <w:hyperlink r:id="rId6830" w:history="1">
              <w:r>
                <w:rPr>
                  <w:color w:val="0000FF"/>
                </w:rPr>
                <w:t>P36.8</w:t>
              </w:r>
            </w:hyperlink>
            <w:r>
              <w:t xml:space="preserve">, </w:t>
            </w:r>
            <w:hyperlink r:id="rId6831" w:history="1">
              <w:r>
                <w:rPr>
                  <w:color w:val="0000FF"/>
                </w:rPr>
                <w:t>P36.9</w:t>
              </w:r>
            </w:hyperlink>
            <w:r>
              <w:t xml:space="preserve"> Возрастная группа: от 0 дней </w:t>
            </w:r>
            <w:r>
              <w:lastRenderedPageBreak/>
              <w:t>до 18 лет</w:t>
            </w:r>
          </w:p>
        </w:tc>
        <w:tc>
          <w:tcPr>
            <w:tcW w:w="1077" w:type="dxa"/>
          </w:tcPr>
          <w:p w:rsidR="0007086E" w:rsidRDefault="0007086E">
            <w:pPr>
              <w:pStyle w:val="ConsPlusNormal"/>
            </w:pPr>
          </w:p>
        </w:tc>
      </w:tr>
      <w:tr w:rsidR="0007086E">
        <w:tc>
          <w:tcPr>
            <w:tcW w:w="567" w:type="dxa"/>
          </w:tcPr>
          <w:p w:rsidR="0007086E" w:rsidRDefault="0007086E">
            <w:pPr>
              <w:pStyle w:val="ConsPlusNormal"/>
              <w:jc w:val="center"/>
            </w:pPr>
            <w:r>
              <w:lastRenderedPageBreak/>
              <w:t>64</w:t>
            </w:r>
          </w:p>
        </w:tc>
        <w:tc>
          <w:tcPr>
            <w:tcW w:w="2551" w:type="dxa"/>
          </w:tcPr>
          <w:p w:rsidR="0007086E" w:rsidRDefault="0007086E">
            <w:pPr>
              <w:pStyle w:val="ConsPlusNormal"/>
            </w:pPr>
            <w:r>
              <w:t>Другие инфекционные и паразитарные болезни, взрослые</w:t>
            </w:r>
          </w:p>
        </w:tc>
        <w:tc>
          <w:tcPr>
            <w:tcW w:w="6350" w:type="dxa"/>
          </w:tcPr>
          <w:p w:rsidR="0007086E" w:rsidRDefault="0007086E">
            <w:pPr>
              <w:pStyle w:val="ConsPlusNormal"/>
            </w:pPr>
            <w:hyperlink r:id="rId6832" w:history="1">
              <w:r>
                <w:rPr>
                  <w:color w:val="0000FF"/>
                </w:rPr>
                <w:t>A05.1</w:t>
              </w:r>
            </w:hyperlink>
            <w:r>
              <w:t xml:space="preserve">, </w:t>
            </w:r>
            <w:hyperlink r:id="rId6833" w:history="1">
              <w:r>
                <w:rPr>
                  <w:color w:val="0000FF"/>
                </w:rPr>
                <w:t>A20.0</w:t>
              </w:r>
            </w:hyperlink>
            <w:r>
              <w:t xml:space="preserve">, </w:t>
            </w:r>
            <w:hyperlink r:id="rId6834" w:history="1">
              <w:r>
                <w:rPr>
                  <w:color w:val="0000FF"/>
                </w:rPr>
                <w:t>A20.1</w:t>
              </w:r>
            </w:hyperlink>
            <w:r>
              <w:t xml:space="preserve">, </w:t>
            </w:r>
            <w:hyperlink r:id="rId6835" w:history="1">
              <w:r>
                <w:rPr>
                  <w:color w:val="0000FF"/>
                </w:rPr>
                <w:t>A20.2</w:t>
              </w:r>
            </w:hyperlink>
            <w:r>
              <w:t xml:space="preserve">, </w:t>
            </w:r>
            <w:hyperlink r:id="rId6836" w:history="1">
              <w:r>
                <w:rPr>
                  <w:color w:val="0000FF"/>
                </w:rPr>
                <w:t>A20.3</w:t>
              </w:r>
            </w:hyperlink>
            <w:r>
              <w:t xml:space="preserve">, </w:t>
            </w:r>
            <w:hyperlink r:id="rId6837" w:history="1">
              <w:r>
                <w:rPr>
                  <w:color w:val="0000FF"/>
                </w:rPr>
                <w:t>A20.7</w:t>
              </w:r>
            </w:hyperlink>
            <w:r>
              <w:t xml:space="preserve">, </w:t>
            </w:r>
            <w:hyperlink r:id="rId6838" w:history="1">
              <w:r>
                <w:rPr>
                  <w:color w:val="0000FF"/>
                </w:rPr>
                <w:t>A20.8</w:t>
              </w:r>
            </w:hyperlink>
            <w:r>
              <w:t xml:space="preserve">, </w:t>
            </w:r>
            <w:hyperlink r:id="rId6839" w:history="1">
              <w:r>
                <w:rPr>
                  <w:color w:val="0000FF"/>
                </w:rPr>
                <w:t>A20.9</w:t>
              </w:r>
            </w:hyperlink>
            <w:r>
              <w:t xml:space="preserve">, </w:t>
            </w:r>
            <w:hyperlink r:id="rId6840" w:history="1">
              <w:r>
                <w:rPr>
                  <w:color w:val="0000FF"/>
                </w:rPr>
                <w:t>A21.0</w:t>
              </w:r>
            </w:hyperlink>
            <w:r>
              <w:t xml:space="preserve">, </w:t>
            </w:r>
            <w:hyperlink r:id="rId6841" w:history="1">
              <w:r>
                <w:rPr>
                  <w:color w:val="0000FF"/>
                </w:rPr>
                <w:t>A21.1</w:t>
              </w:r>
            </w:hyperlink>
            <w:r>
              <w:t xml:space="preserve">, </w:t>
            </w:r>
            <w:hyperlink r:id="rId6842" w:history="1">
              <w:r>
                <w:rPr>
                  <w:color w:val="0000FF"/>
                </w:rPr>
                <w:t>A21.2</w:t>
              </w:r>
            </w:hyperlink>
            <w:r>
              <w:t xml:space="preserve">, </w:t>
            </w:r>
            <w:hyperlink r:id="rId6843" w:history="1">
              <w:r>
                <w:rPr>
                  <w:color w:val="0000FF"/>
                </w:rPr>
                <w:t>A21.3</w:t>
              </w:r>
            </w:hyperlink>
            <w:r>
              <w:t xml:space="preserve">, </w:t>
            </w:r>
            <w:hyperlink r:id="rId6844" w:history="1">
              <w:r>
                <w:rPr>
                  <w:color w:val="0000FF"/>
                </w:rPr>
                <w:t>A21.7</w:t>
              </w:r>
            </w:hyperlink>
            <w:r>
              <w:t xml:space="preserve">, </w:t>
            </w:r>
            <w:hyperlink r:id="rId6845" w:history="1">
              <w:r>
                <w:rPr>
                  <w:color w:val="0000FF"/>
                </w:rPr>
                <w:t>A21.8</w:t>
              </w:r>
            </w:hyperlink>
            <w:r>
              <w:t xml:space="preserve">, </w:t>
            </w:r>
            <w:hyperlink r:id="rId6846" w:history="1">
              <w:r>
                <w:rPr>
                  <w:color w:val="0000FF"/>
                </w:rPr>
                <w:t>A21.9</w:t>
              </w:r>
            </w:hyperlink>
            <w:r>
              <w:t xml:space="preserve">, </w:t>
            </w:r>
            <w:hyperlink r:id="rId6847" w:history="1">
              <w:r>
                <w:rPr>
                  <w:color w:val="0000FF"/>
                </w:rPr>
                <w:t>A22.0</w:t>
              </w:r>
            </w:hyperlink>
            <w:r>
              <w:t xml:space="preserve">, </w:t>
            </w:r>
            <w:hyperlink r:id="rId6848" w:history="1">
              <w:r>
                <w:rPr>
                  <w:color w:val="0000FF"/>
                </w:rPr>
                <w:t>A22.1</w:t>
              </w:r>
            </w:hyperlink>
            <w:r>
              <w:t xml:space="preserve">, </w:t>
            </w:r>
            <w:hyperlink r:id="rId6849" w:history="1">
              <w:r>
                <w:rPr>
                  <w:color w:val="0000FF"/>
                </w:rPr>
                <w:t>A22.2</w:t>
              </w:r>
            </w:hyperlink>
            <w:r>
              <w:t xml:space="preserve">, </w:t>
            </w:r>
            <w:hyperlink r:id="rId6850" w:history="1">
              <w:r>
                <w:rPr>
                  <w:color w:val="0000FF"/>
                </w:rPr>
                <w:t>A22.7</w:t>
              </w:r>
            </w:hyperlink>
            <w:r>
              <w:t xml:space="preserve">, </w:t>
            </w:r>
            <w:hyperlink r:id="rId6851" w:history="1">
              <w:r>
                <w:rPr>
                  <w:color w:val="0000FF"/>
                </w:rPr>
                <w:t>A22.8</w:t>
              </w:r>
            </w:hyperlink>
            <w:r>
              <w:t xml:space="preserve">, </w:t>
            </w:r>
            <w:hyperlink r:id="rId6852" w:history="1">
              <w:r>
                <w:rPr>
                  <w:color w:val="0000FF"/>
                </w:rPr>
                <w:t>A22.9</w:t>
              </w:r>
            </w:hyperlink>
            <w:r>
              <w:t xml:space="preserve">, </w:t>
            </w:r>
            <w:hyperlink r:id="rId6853" w:history="1">
              <w:r>
                <w:rPr>
                  <w:color w:val="0000FF"/>
                </w:rPr>
                <w:t>A23.0</w:t>
              </w:r>
            </w:hyperlink>
            <w:r>
              <w:t xml:space="preserve">, </w:t>
            </w:r>
            <w:hyperlink r:id="rId6854" w:history="1">
              <w:r>
                <w:rPr>
                  <w:color w:val="0000FF"/>
                </w:rPr>
                <w:t>A23.1</w:t>
              </w:r>
            </w:hyperlink>
            <w:r>
              <w:t xml:space="preserve">, </w:t>
            </w:r>
            <w:hyperlink r:id="rId6855" w:history="1">
              <w:r>
                <w:rPr>
                  <w:color w:val="0000FF"/>
                </w:rPr>
                <w:t>A23.2</w:t>
              </w:r>
            </w:hyperlink>
            <w:r>
              <w:t xml:space="preserve">, </w:t>
            </w:r>
            <w:hyperlink r:id="rId6856" w:history="1">
              <w:r>
                <w:rPr>
                  <w:color w:val="0000FF"/>
                </w:rPr>
                <w:t>A23.3</w:t>
              </w:r>
            </w:hyperlink>
            <w:r>
              <w:t xml:space="preserve">, </w:t>
            </w:r>
            <w:hyperlink r:id="rId6857" w:history="1">
              <w:r>
                <w:rPr>
                  <w:color w:val="0000FF"/>
                </w:rPr>
                <w:t>A23.8</w:t>
              </w:r>
            </w:hyperlink>
            <w:r>
              <w:t xml:space="preserve">, </w:t>
            </w:r>
            <w:hyperlink r:id="rId6858" w:history="1">
              <w:r>
                <w:rPr>
                  <w:color w:val="0000FF"/>
                </w:rPr>
                <w:t>A23.9</w:t>
              </w:r>
            </w:hyperlink>
            <w:r>
              <w:t xml:space="preserve">, </w:t>
            </w:r>
            <w:hyperlink r:id="rId6859" w:history="1">
              <w:r>
                <w:rPr>
                  <w:color w:val="0000FF"/>
                </w:rPr>
                <w:t>A24.0</w:t>
              </w:r>
            </w:hyperlink>
            <w:r>
              <w:t xml:space="preserve">, </w:t>
            </w:r>
            <w:hyperlink r:id="rId6860" w:history="1">
              <w:r>
                <w:rPr>
                  <w:color w:val="0000FF"/>
                </w:rPr>
                <w:t>A24.1</w:t>
              </w:r>
            </w:hyperlink>
            <w:r>
              <w:t xml:space="preserve">, </w:t>
            </w:r>
            <w:hyperlink r:id="rId6861" w:history="1">
              <w:r>
                <w:rPr>
                  <w:color w:val="0000FF"/>
                </w:rPr>
                <w:t>A24.2</w:t>
              </w:r>
            </w:hyperlink>
            <w:r>
              <w:t xml:space="preserve">, </w:t>
            </w:r>
            <w:hyperlink r:id="rId6862" w:history="1">
              <w:r>
                <w:rPr>
                  <w:color w:val="0000FF"/>
                </w:rPr>
                <w:t>A24.3</w:t>
              </w:r>
            </w:hyperlink>
            <w:r>
              <w:t xml:space="preserve">, </w:t>
            </w:r>
            <w:hyperlink r:id="rId6863" w:history="1">
              <w:r>
                <w:rPr>
                  <w:color w:val="0000FF"/>
                </w:rPr>
                <w:t>A24.4</w:t>
              </w:r>
            </w:hyperlink>
            <w:r>
              <w:t xml:space="preserve">, </w:t>
            </w:r>
            <w:hyperlink r:id="rId6864" w:history="1">
              <w:r>
                <w:rPr>
                  <w:color w:val="0000FF"/>
                </w:rPr>
                <w:t>A25.0</w:t>
              </w:r>
            </w:hyperlink>
            <w:r>
              <w:t xml:space="preserve">, </w:t>
            </w:r>
            <w:hyperlink r:id="rId6865" w:history="1">
              <w:r>
                <w:rPr>
                  <w:color w:val="0000FF"/>
                </w:rPr>
                <w:t>A25.1</w:t>
              </w:r>
            </w:hyperlink>
            <w:r>
              <w:t xml:space="preserve">, </w:t>
            </w:r>
            <w:hyperlink r:id="rId6866" w:history="1">
              <w:r>
                <w:rPr>
                  <w:color w:val="0000FF"/>
                </w:rPr>
                <w:t>A25.9</w:t>
              </w:r>
            </w:hyperlink>
            <w:r>
              <w:t xml:space="preserve">, </w:t>
            </w:r>
            <w:hyperlink r:id="rId6867" w:history="1">
              <w:r>
                <w:rPr>
                  <w:color w:val="0000FF"/>
                </w:rPr>
                <w:t>A27.0</w:t>
              </w:r>
            </w:hyperlink>
            <w:r>
              <w:t xml:space="preserve">, </w:t>
            </w:r>
            <w:hyperlink r:id="rId6868" w:history="1">
              <w:r>
                <w:rPr>
                  <w:color w:val="0000FF"/>
                </w:rPr>
                <w:t>A27.8</w:t>
              </w:r>
            </w:hyperlink>
            <w:r>
              <w:t xml:space="preserve">, </w:t>
            </w:r>
            <w:hyperlink r:id="rId6869" w:history="1">
              <w:r>
                <w:rPr>
                  <w:color w:val="0000FF"/>
                </w:rPr>
                <w:t>A27.9</w:t>
              </w:r>
            </w:hyperlink>
            <w:r>
              <w:t xml:space="preserve">, </w:t>
            </w:r>
            <w:hyperlink r:id="rId6870" w:history="1">
              <w:r>
                <w:rPr>
                  <w:color w:val="0000FF"/>
                </w:rPr>
                <w:t>A28</w:t>
              </w:r>
            </w:hyperlink>
            <w:r>
              <w:t xml:space="preserve">, </w:t>
            </w:r>
            <w:hyperlink r:id="rId6871" w:history="1">
              <w:r>
                <w:rPr>
                  <w:color w:val="0000FF"/>
                </w:rPr>
                <w:t>A28.0</w:t>
              </w:r>
            </w:hyperlink>
            <w:r>
              <w:t xml:space="preserve">, </w:t>
            </w:r>
            <w:hyperlink r:id="rId6872" w:history="1">
              <w:r>
                <w:rPr>
                  <w:color w:val="0000FF"/>
                </w:rPr>
                <w:t>A28.1</w:t>
              </w:r>
            </w:hyperlink>
            <w:r>
              <w:t xml:space="preserve">, </w:t>
            </w:r>
            <w:hyperlink r:id="rId6873" w:history="1">
              <w:r>
                <w:rPr>
                  <w:color w:val="0000FF"/>
                </w:rPr>
                <w:t>A28.2</w:t>
              </w:r>
            </w:hyperlink>
            <w:r>
              <w:t xml:space="preserve">, </w:t>
            </w:r>
            <w:hyperlink r:id="rId6874" w:history="1">
              <w:r>
                <w:rPr>
                  <w:color w:val="0000FF"/>
                </w:rPr>
                <w:t>A28.8</w:t>
              </w:r>
            </w:hyperlink>
            <w:r>
              <w:t xml:space="preserve">, </w:t>
            </w:r>
            <w:hyperlink r:id="rId6875" w:history="1">
              <w:r>
                <w:rPr>
                  <w:color w:val="0000FF"/>
                </w:rPr>
                <w:t>A28.9</w:t>
              </w:r>
            </w:hyperlink>
            <w:r>
              <w:t xml:space="preserve">, </w:t>
            </w:r>
            <w:hyperlink r:id="rId6876" w:history="1">
              <w:r>
                <w:rPr>
                  <w:color w:val="0000FF"/>
                </w:rPr>
                <w:t>A30.0</w:t>
              </w:r>
            </w:hyperlink>
            <w:r>
              <w:t xml:space="preserve">, </w:t>
            </w:r>
            <w:hyperlink r:id="rId6877" w:history="1">
              <w:r>
                <w:rPr>
                  <w:color w:val="0000FF"/>
                </w:rPr>
                <w:t>A30.1</w:t>
              </w:r>
            </w:hyperlink>
            <w:r>
              <w:t xml:space="preserve">, </w:t>
            </w:r>
            <w:hyperlink r:id="rId6878" w:history="1">
              <w:r>
                <w:rPr>
                  <w:color w:val="0000FF"/>
                </w:rPr>
                <w:t>A30.2</w:t>
              </w:r>
            </w:hyperlink>
            <w:r>
              <w:t xml:space="preserve">, </w:t>
            </w:r>
            <w:hyperlink r:id="rId6879" w:history="1">
              <w:r>
                <w:rPr>
                  <w:color w:val="0000FF"/>
                </w:rPr>
                <w:t>A30.3</w:t>
              </w:r>
            </w:hyperlink>
            <w:r>
              <w:t xml:space="preserve">, </w:t>
            </w:r>
            <w:hyperlink r:id="rId6880" w:history="1">
              <w:r>
                <w:rPr>
                  <w:color w:val="0000FF"/>
                </w:rPr>
                <w:t>A30.4</w:t>
              </w:r>
            </w:hyperlink>
            <w:r>
              <w:t xml:space="preserve">, </w:t>
            </w:r>
            <w:hyperlink r:id="rId6881" w:history="1">
              <w:r>
                <w:rPr>
                  <w:color w:val="0000FF"/>
                </w:rPr>
                <w:t>A30.5</w:t>
              </w:r>
            </w:hyperlink>
            <w:r>
              <w:t xml:space="preserve">, </w:t>
            </w:r>
            <w:hyperlink r:id="rId6882" w:history="1">
              <w:r>
                <w:rPr>
                  <w:color w:val="0000FF"/>
                </w:rPr>
                <w:t>A30.8</w:t>
              </w:r>
            </w:hyperlink>
            <w:r>
              <w:t xml:space="preserve">, </w:t>
            </w:r>
            <w:hyperlink r:id="rId6883" w:history="1">
              <w:r>
                <w:rPr>
                  <w:color w:val="0000FF"/>
                </w:rPr>
                <w:t>A30.9</w:t>
              </w:r>
            </w:hyperlink>
            <w:r>
              <w:t xml:space="preserve">, </w:t>
            </w:r>
            <w:hyperlink r:id="rId6884" w:history="1">
              <w:r>
                <w:rPr>
                  <w:color w:val="0000FF"/>
                </w:rPr>
                <w:t>A31.0</w:t>
              </w:r>
            </w:hyperlink>
            <w:r>
              <w:t xml:space="preserve">, </w:t>
            </w:r>
            <w:hyperlink r:id="rId6885" w:history="1">
              <w:r>
                <w:rPr>
                  <w:color w:val="0000FF"/>
                </w:rPr>
                <w:t>A31.1</w:t>
              </w:r>
            </w:hyperlink>
            <w:r>
              <w:t xml:space="preserve">, </w:t>
            </w:r>
            <w:hyperlink r:id="rId6886" w:history="1">
              <w:r>
                <w:rPr>
                  <w:color w:val="0000FF"/>
                </w:rPr>
                <w:t>A31.8</w:t>
              </w:r>
            </w:hyperlink>
            <w:r>
              <w:t xml:space="preserve">, </w:t>
            </w:r>
            <w:hyperlink r:id="rId6887" w:history="1">
              <w:r>
                <w:rPr>
                  <w:color w:val="0000FF"/>
                </w:rPr>
                <w:t>A31.9</w:t>
              </w:r>
            </w:hyperlink>
            <w:r>
              <w:t xml:space="preserve">, </w:t>
            </w:r>
            <w:hyperlink r:id="rId6888" w:history="1">
              <w:r>
                <w:rPr>
                  <w:color w:val="0000FF"/>
                </w:rPr>
                <w:t>A32.0</w:t>
              </w:r>
            </w:hyperlink>
            <w:r>
              <w:t xml:space="preserve">, </w:t>
            </w:r>
            <w:hyperlink r:id="rId6889" w:history="1">
              <w:r>
                <w:rPr>
                  <w:color w:val="0000FF"/>
                </w:rPr>
                <w:t>A32.1</w:t>
              </w:r>
            </w:hyperlink>
            <w:r>
              <w:t xml:space="preserve">, </w:t>
            </w:r>
            <w:hyperlink r:id="rId6890" w:history="1">
              <w:r>
                <w:rPr>
                  <w:color w:val="0000FF"/>
                </w:rPr>
                <w:t>A32.8</w:t>
              </w:r>
            </w:hyperlink>
            <w:r>
              <w:t xml:space="preserve">, </w:t>
            </w:r>
            <w:hyperlink r:id="rId6891" w:history="1">
              <w:r>
                <w:rPr>
                  <w:color w:val="0000FF"/>
                </w:rPr>
                <w:t>A32.9</w:t>
              </w:r>
            </w:hyperlink>
            <w:r>
              <w:t xml:space="preserve">, </w:t>
            </w:r>
            <w:hyperlink r:id="rId6892" w:history="1">
              <w:r>
                <w:rPr>
                  <w:color w:val="0000FF"/>
                </w:rPr>
                <w:t>A35</w:t>
              </w:r>
            </w:hyperlink>
            <w:r>
              <w:t xml:space="preserve">, </w:t>
            </w:r>
            <w:hyperlink r:id="rId6893" w:history="1">
              <w:r>
                <w:rPr>
                  <w:color w:val="0000FF"/>
                </w:rPr>
                <w:t>A36.0</w:t>
              </w:r>
            </w:hyperlink>
            <w:r>
              <w:t xml:space="preserve">, </w:t>
            </w:r>
            <w:hyperlink r:id="rId6894" w:history="1">
              <w:r>
                <w:rPr>
                  <w:color w:val="0000FF"/>
                </w:rPr>
                <w:t>A36.1</w:t>
              </w:r>
            </w:hyperlink>
            <w:r>
              <w:t xml:space="preserve">, </w:t>
            </w:r>
            <w:hyperlink r:id="rId6895" w:history="1">
              <w:r>
                <w:rPr>
                  <w:color w:val="0000FF"/>
                </w:rPr>
                <w:t>A36.2</w:t>
              </w:r>
            </w:hyperlink>
            <w:r>
              <w:t xml:space="preserve">, </w:t>
            </w:r>
            <w:hyperlink r:id="rId6896" w:history="1">
              <w:r>
                <w:rPr>
                  <w:color w:val="0000FF"/>
                </w:rPr>
                <w:t>A36.3</w:t>
              </w:r>
            </w:hyperlink>
            <w:r>
              <w:t xml:space="preserve">, </w:t>
            </w:r>
            <w:hyperlink r:id="rId6897" w:history="1">
              <w:r>
                <w:rPr>
                  <w:color w:val="0000FF"/>
                </w:rPr>
                <w:t>A36.8</w:t>
              </w:r>
            </w:hyperlink>
            <w:r>
              <w:t xml:space="preserve">, </w:t>
            </w:r>
            <w:hyperlink r:id="rId6898" w:history="1">
              <w:r>
                <w:rPr>
                  <w:color w:val="0000FF"/>
                </w:rPr>
                <w:t>A36.9</w:t>
              </w:r>
            </w:hyperlink>
            <w:r>
              <w:t xml:space="preserve">, </w:t>
            </w:r>
            <w:hyperlink r:id="rId6899" w:history="1">
              <w:r>
                <w:rPr>
                  <w:color w:val="0000FF"/>
                </w:rPr>
                <w:t>A37.0</w:t>
              </w:r>
            </w:hyperlink>
            <w:r>
              <w:t xml:space="preserve">, </w:t>
            </w:r>
            <w:hyperlink r:id="rId6900" w:history="1">
              <w:r>
                <w:rPr>
                  <w:color w:val="0000FF"/>
                </w:rPr>
                <w:t>A37.1</w:t>
              </w:r>
            </w:hyperlink>
            <w:r>
              <w:t xml:space="preserve">, </w:t>
            </w:r>
            <w:hyperlink r:id="rId6901" w:history="1">
              <w:r>
                <w:rPr>
                  <w:color w:val="0000FF"/>
                </w:rPr>
                <w:t>A37.8</w:t>
              </w:r>
            </w:hyperlink>
            <w:r>
              <w:t xml:space="preserve">, </w:t>
            </w:r>
            <w:hyperlink r:id="rId6902" w:history="1">
              <w:r>
                <w:rPr>
                  <w:color w:val="0000FF"/>
                </w:rPr>
                <w:t>A37.9</w:t>
              </w:r>
            </w:hyperlink>
            <w:r>
              <w:t xml:space="preserve">, </w:t>
            </w:r>
            <w:hyperlink r:id="rId6903" w:history="1">
              <w:r>
                <w:rPr>
                  <w:color w:val="0000FF"/>
                </w:rPr>
                <w:t>A38</w:t>
              </w:r>
            </w:hyperlink>
            <w:r>
              <w:t xml:space="preserve">, </w:t>
            </w:r>
            <w:hyperlink r:id="rId6904" w:history="1">
              <w:r>
                <w:rPr>
                  <w:color w:val="0000FF"/>
                </w:rPr>
                <w:t>A39.0</w:t>
              </w:r>
            </w:hyperlink>
            <w:r>
              <w:t xml:space="preserve">, </w:t>
            </w:r>
            <w:hyperlink r:id="rId6905" w:history="1">
              <w:r>
                <w:rPr>
                  <w:color w:val="0000FF"/>
                </w:rPr>
                <w:t>A39.3</w:t>
              </w:r>
            </w:hyperlink>
            <w:r>
              <w:t xml:space="preserve">, </w:t>
            </w:r>
            <w:hyperlink r:id="rId6906" w:history="1">
              <w:r>
                <w:rPr>
                  <w:color w:val="0000FF"/>
                </w:rPr>
                <w:t>A39.5</w:t>
              </w:r>
            </w:hyperlink>
            <w:r>
              <w:t xml:space="preserve">, </w:t>
            </w:r>
            <w:hyperlink r:id="rId6907" w:history="1">
              <w:r>
                <w:rPr>
                  <w:color w:val="0000FF"/>
                </w:rPr>
                <w:t>A39.8</w:t>
              </w:r>
            </w:hyperlink>
            <w:r>
              <w:t xml:space="preserve">, </w:t>
            </w:r>
            <w:hyperlink r:id="rId6908" w:history="1">
              <w:r>
                <w:rPr>
                  <w:color w:val="0000FF"/>
                </w:rPr>
                <w:t>A39.9</w:t>
              </w:r>
            </w:hyperlink>
            <w:r>
              <w:t xml:space="preserve">, </w:t>
            </w:r>
            <w:hyperlink r:id="rId6909" w:history="1">
              <w:r>
                <w:rPr>
                  <w:color w:val="0000FF"/>
                </w:rPr>
                <w:t>A42.0</w:t>
              </w:r>
            </w:hyperlink>
            <w:r>
              <w:t xml:space="preserve">, </w:t>
            </w:r>
            <w:hyperlink r:id="rId6910" w:history="1">
              <w:r>
                <w:rPr>
                  <w:color w:val="0000FF"/>
                </w:rPr>
                <w:t>A42.1</w:t>
              </w:r>
            </w:hyperlink>
            <w:r>
              <w:t xml:space="preserve">, </w:t>
            </w:r>
            <w:hyperlink r:id="rId6911" w:history="1">
              <w:r>
                <w:rPr>
                  <w:color w:val="0000FF"/>
                </w:rPr>
                <w:t>A42.2</w:t>
              </w:r>
            </w:hyperlink>
            <w:r>
              <w:t xml:space="preserve">, </w:t>
            </w:r>
            <w:hyperlink r:id="rId6912" w:history="1">
              <w:r>
                <w:rPr>
                  <w:color w:val="0000FF"/>
                </w:rPr>
                <w:t>A42.7</w:t>
              </w:r>
            </w:hyperlink>
            <w:r>
              <w:t xml:space="preserve">, </w:t>
            </w:r>
            <w:hyperlink r:id="rId6913" w:history="1">
              <w:r>
                <w:rPr>
                  <w:color w:val="0000FF"/>
                </w:rPr>
                <w:t>A42.8</w:t>
              </w:r>
            </w:hyperlink>
            <w:r>
              <w:t xml:space="preserve">, </w:t>
            </w:r>
            <w:hyperlink r:id="rId6914" w:history="1">
              <w:r>
                <w:rPr>
                  <w:color w:val="0000FF"/>
                </w:rPr>
                <w:t>A42.9</w:t>
              </w:r>
            </w:hyperlink>
            <w:r>
              <w:t xml:space="preserve">, </w:t>
            </w:r>
            <w:hyperlink r:id="rId6915" w:history="1">
              <w:r>
                <w:rPr>
                  <w:color w:val="0000FF"/>
                </w:rPr>
                <w:t>A43.0</w:t>
              </w:r>
            </w:hyperlink>
            <w:r>
              <w:t xml:space="preserve">, </w:t>
            </w:r>
            <w:hyperlink r:id="rId6916" w:history="1">
              <w:r>
                <w:rPr>
                  <w:color w:val="0000FF"/>
                </w:rPr>
                <w:t>A43.1</w:t>
              </w:r>
            </w:hyperlink>
            <w:r>
              <w:t xml:space="preserve">, </w:t>
            </w:r>
            <w:hyperlink r:id="rId6917" w:history="1">
              <w:r>
                <w:rPr>
                  <w:color w:val="0000FF"/>
                </w:rPr>
                <w:t>A43.8</w:t>
              </w:r>
            </w:hyperlink>
            <w:r>
              <w:t xml:space="preserve">, </w:t>
            </w:r>
            <w:hyperlink r:id="rId6918" w:history="1">
              <w:r>
                <w:rPr>
                  <w:color w:val="0000FF"/>
                </w:rPr>
                <w:t>A43.9</w:t>
              </w:r>
            </w:hyperlink>
            <w:r>
              <w:t xml:space="preserve">, </w:t>
            </w:r>
            <w:hyperlink r:id="rId6919" w:history="1">
              <w:r>
                <w:rPr>
                  <w:color w:val="0000FF"/>
                </w:rPr>
                <w:t>A44.0</w:t>
              </w:r>
            </w:hyperlink>
            <w:r>
              <w:t xml:space="preserve">, </w:t>
            </w:r>
            <w:hyperlink r:id="rId6920" w:history="1">
              <w:r>
                <w:rPr>
                  <w:color w:val="0000FF"/>
                </w:rPr>
                <w:t>A44.1</w:t>
              </w:r>
            </w:hyperlink>
            <w:r>
              <w:t xml:space="preserve">, </w:t>
            </w:r>
            <w:hyperlink r:id="rId6921" w:history="1">
              <w:r>
                <w:rPr>
                  <w:color w:val="0000FF"/>
                </w:rPr>
                <w:t>A44.8</w:t>
              </w:r>
            </w:hyperlink>
            <w:r>
              <w:t xml:space="preserve">, </w:t>
            </w:r>
            <w:hyperlink r:id="rId6922" w:history="1">
              <w:r>
                <w:rPr>
                  <w:color w:val="0000FF"/>
                </w:rPr>
                <w:t>A44.9</w:t>
              </w:r>
            </w:hyperlink>
            <w:r>
              <w:t xml:space="preserve">, </w:t>
            </w:r>
            <w:hyperlink r:id="rId6923" w:history="1">
              <w:r>
                <w:rPr>
                  <w:color w:val="0000FF"/>
                </w:rPr>
                <w:t>A46</w:t>
              </w:r>
            </w:hyperlink>
            <w:r>
              <w:t xml:space="preserve">, </w:t>
            </w:r>
            <w:hyperlink r:id="rId6924" w:history="1">
              <w:r>
                <w:rPr>
                  <w:color w:val="0000FF"/>
                </w:rPr>
                <w:t>A48.1</w:t>
              </w:r>
            </w:hyperlink>
            <w:r>
              <w:t xml:space="preserve">, </w:t>
            </w:r>
            <w:hyperlink r:id="rId6925" w:history="1">
              <w:r>
                <w:rPr>
                  <w:color w:val="0000FF"/>
                </w:rPr>
                <w:t>A48.2</w:t>
              </w:r>
            </w:hyperlink>
            <w:r>
              <w:t xml:space="preserve">, </w:t>
            </w:r>
            <w:hyperlink r:id="rId6926" w:history="1">
              <w:r>
                <w:rPr>
                  <w:color w:val="0000FF"/>
                </w:rPr>
                <w:t>A48.4</w:t>
              </w:r>
            </w:hyperlink>
            <w:r>
              <w:t xml:space="preserve">, </w:t>
            </w:r>
            <w:hyperlink r:id="rId6927" w:history="1">
              <w:r>
                <w:rPr>
                  <w:color w:val="0000FF"/>
                </w:rPr>
                <w:t>A48.8</w:t>
              </w:r>
            </w:hyperlink>
            <w:r>
              <w:t xml:space="preserve">, </w:t>
            </w:r>
            <w:hyperlink r:id="rId6928" w:history="1">
              <w:r>
                <w:rPr>
                  <w:color w:val="0000FF"/>
                </w:rPr>
                <w:t>A49.0</w:t>
              </w:r>
            </w:hyperlink>
            <w:r>
              <w:t xml:space="preserve">, </w:t>
            </w:r>
            <w:hyperlink r:id="rId6929" w:history="1">
              <w:r>
                <w:rPr>
                  <w:color w:val="0000FF"/>
                </w:rPr>
                <w:t>A49.1</w:t>
              </w:r>
            </w:hyperlink>
            <w:r>
              <w:t xml:space="preserve">, </w:t>
            </w:r>
            <w:hyperlink r:id="rId6930" w:history="1">
              <w:r>
                <w:rPr>
                  <w:color w:val="0000FF"/>
                </w:rPr>
                <w:t>A49.2</w:t>
              </w:r>
            </w:hyperlink>
            <w:r>
              <w:t xml:space="preserve">, </w:t>
            </w:r>
            <w:hyperlink r:id="rId6931" w:history="1">
              <w:r>
                <w:rPr>
                  <w:color w:val="0000FF"/>
                </w:rPr>
                <w:t>A49.3</w:t>
              </w:r>
            </w:hyperlink>
            <w:r>
              <w:t xml:space="preserve">, </w:t>
            </w:r>
            <w:hyperlink r:id="rId6932" w:history="1">
              <w:r>
                <w:rPr>
                  <w:color w:val="0000FF"/>
                </w:rPr>
                <w:t>A49.8</w:t>
              </w:r>
            </w:hyperlink>
            <w:r>
              <w:t xml:space="preserve">, </w:t>
            </w:r>
            <w:hyperlink r:id="rId6933" w:history="1">
              <w:r>
                <w:rPr>
                  <w:color w:val="0000FF"/>
                </w:rPr>
                <w:t>A49.9</w:t>
              </w:r>
            </w:hyperlink>
            <w:r>
              <w:t xml:space="preserve">, </w:t>
            </w:r>
            <w:hyperlink r:id="rId6934" w:history="1">
              <w:r>
                <w:rPr>
                  <w:color w:val="0000FF"/>
                </w:rPr>
                <w:t>A68.0</w:t>
              </w:r>
            </w:hyperlink>
            <w:r>
              <w:t xml:space="preserve">, </w:t>
            </w:r>
            <w:hyperlink r:id="rId6935" w:history="1">
              <w:r>
                <w:rPr>
                  <w:color w:val="0000FF"/>
                </w:rPr>
                <w:t>A68.1</w:t>
              </w:r>
            </w:hyperlink>
            <w:r>
              <w:t xml:space="preserve">, </w:t>
            </w:r>
            <w:hyperlink r:id="rId6936" w:history="1">
              <w:r>
                <w:rPr>
                  <w:color w:val="0000FF"/>
                </w:rPr>
                <w:t>A68.9</w:t>
              </w:r>
            </w:hyperlink>
            <w:r>
              <w:t xml:space="preserve">, </w:t>
            </w:r>
            <w:hyperlink r:id="rId6937" w:history="1">
              <w:r>
                <w:rPr>
                  <w:color w:val="0000FF"/>
                </w:rPr>
                <w:t>A69.2</w:t>
              </w:r>
            </w:hyperlink>
            <w:r>
              <w:t xml:space="preserve">, </w:t>
            </w:r>
            <w:hyperlink r:id="rId6938" w:history="1">
              <w:r>
                <w:rPr>
                  <w:color w:val="0000FF"/>
                </w:rPr>
                <w:t>A70</w:t>
              </w:r>
            </w:hyperlink>
            <w:r>
              <w:t xml:space="preserve">, </w:t>
            </w:r>
            <w:hyperlink r:id="rId6939" w:history="1">
              <w:r>
                <w:rPr>
                  <w:color w:val="0000FF"/>
                </w:rPr>
                <w:t>A74.8</w:t>
              </w:r>
            </w:hyperlink>
            <w:r>
              <w:t xml:space="preserve">, </w:t>
            </w:r>
            <w:hyperlink r:id="rId6940" w:history="1">
              <w:r>
                <w:rPr>
                  <w:color w:val="0000FF"/>
                </w:rPr>
                <w:t>A74.9</w:t>
              </w:r>
            </w:hyperlink>
            <w:r>
              <w:t xml:space="preserve">, </w:t>
            </w:r>
            <w:hyperlink r:id="rId6941" w:history="1">
              <w:r>
                <w:rPr>
                  <w:color w:val="0000FF"/>
                </w:rPr>
                <w:t>A75</w:t>
              </w:r>
            </w:hyperlink>
            <w:r>
              <w:t xml:space="preserve">, </w:t>
            </w:r>
            <w:hyperlink r:id="rId6942" w:history="1">
              <w:r>
                <w:rPr>
                  <w:color w:val="0000FF"/>
                </w:rPr>
                <w:t>A75.0</w:t>
              </w:r>
            </w:hyperlink>
            <w:r>
              <w:t xml:space="preserve">, </w:t>
            </w:r>
            <w:hyperlink r:id="rId6943" w:history="1">
              <w:r>
                <w:rPr>
                  <w:color w:val="0000FF"/>
                </w:rPr>
                <w:t>A75.1</w:t>
              </w:r>
            </w:hyperlink>
            <w:r>
              <w:t xml:space="preserve">, </w:t>
            </w:r>
            <w:hyperlink r:id="rId6944" w:history="1">
              <w:r>
                <w:rPr>
                  <w:color w:val="0000FF"/>
                </w:rPr>
                <w:t>A75.2</w:t>
              </w:r>
            </w:hyperlink>
            <w:r>
              <w:t xml:space="preserve">, </w:t>
            </w:r>
            <w:hyperlink r:id="rId6945" w:history="1">
              <w:r>
                <w:rPr>
                  <w:color w:val="0000FF"/>
                </w:rPr>
                <w:t>A75.3</w:t>
              </w:r>
            </w:hyperlink>
            <w:r>
              <w:t xml:space="preserve">, </w:t>
            </w:r>
            <w:hyperlink r:id="rId6946" w:history="1">
              <w:r>
                <w:rPr>
                  <w:color w:val="0000FF"/>
                </w:rPr>
                <w:t>A75.9</w:t>
              </w:r>
            </w:hyperlink>
            <w:r>
              <w:t xml:space="preserve">, </w:t>
            </w:r>
            <w:hyperlink r:id="rId6947" w:history="1">
              <w:r>
                <w:rPr>
                  <w:color w:val="0000FF"/>
                </w:rPr>
                <w:t>A77</w:t>
              </w:r>
            </w:hyperlink>
            <w:r>
              <w:t xml:space="preserve">, </w:t>
            </w:r>
            <w:hyperlink r:id="rId6948" w:history="1">
              <w:r>
                <w:rPr>
                  <w:color w:val="0000FF"/>
                </w:rPr>
                <w:t>A77.0</w:t>
              </w:r>
            </w:hyperlink>
            <w:r>
              <w:t xml:space="preserve">, </w:t>
            </w:r>
            <w:hyperlink r:id="rId6949" w:history="1">
              <w:r>
                <w:rPr>
                  <w:color w:val="0000FF"/>
                </w:rPr>
                <w:t>A77.1</w:t>
              </w:r>
            </w:hyperlink>
            <w:r>
              <w:t xml:space="preserve">, </w:t>
            </w:r>
            <w:hyperlink r:id="rId6950" w:history="1">
              <w:r>
                <w:rPr>
                  <w:color w:val="0000FF"/>
                </w:rPr>
                <w:t>A77.2</w:t>
              </w:r>
            </w:hyperlink>
            <w:r>
              <w:t xml:space="preserve">, </w:t>
            </w:r>
            <w:hyperlink r:id="rId6951" w:history="1">
              <w:r>
                <w:rPr>
                  <w:color w:val="0000FF"/>
                </w:rPr>
                <w:t>A77.3</w:t>
              </w:r>
            </w:hyperlink>
            <w:r>
              <w:t xml:space="preserve">, </w:t>
            </w:r>
            <w:hyperlink r:id="rId6952" w:history="1">
              <w:r>
                <w:rPr>
                  <w:color w:val="0000FF"/>
                </w:rPr>
                <w:t>A77.8</w:t>
              </w:r>
            </w:hyperlink>
            <w:r>
              <w:t xml:space="preserve">, </w:t>
            </w:r>
            <w:hyperlink r:id="rId6953" w:history="1">
              <w:r>
                <w:rPr>
                  <w:color w:val="0000FF"/>
                </w:rPr>
                <w:t>A77.9</w:t>
              </w:r>
            </w:hyperlink>
            <w:r>
              <w:t xml:space="preserve">, </w:t>
            </w:r>
            <w:hyperlink r:id="rId6954" w:history="1">
              <w:r>
                <w:rPr>
                  <w:color w:val="0000FF"/>
                </w:rPr>
                <w:t>A78</w:t>
              </w:r>
            </w:hyperlink>
            <w:r>
              <w:t xml:space="preserve">, </w:t>
            </w:r>
            <w:hyperlink r:id="rId6955" w:history="1">
              <w:r>
                <w:rPr>
                  <w:color w:val="0000FF"/>
                </w:rPr>
                <w:t>A79</w:t>
              </w:r>
            </w:hyperlink>
            <w:r>
              <w:t xml:space="preserve">, </w:t>
            </w:r>
            <w:hyperlink r:id="rId6956" w:history="1">
              <w:r>
                <w:rPr>
                  <w:color w:val="0000FF"/>
                </w:rPr>
                <w:t>A79.0</w:t>
              </w:r>
            </w:hyperlink>
            <w:r>
              <w:t xml:space="preserve">, </w:t>
            </w:r>
            <w:hyperlink r:id="rId6957" w:history="1">
              <w:r>
                <w:rPr>
                  <w:color w:val="0000FF"/>
                </w:rPr>
                <w:t>A79.1</w:t>
              </w:r>
            </w:hyperlink>
            <w:r>
              <w:t xml:space="preserve">, </w:t>
            </w:r>
            <w:hyperlink r:id="rId6958" w:history="1">
              <w:r>
                <w:rPr>
                  <w:color w:val="0000FF"/>
                </w:rPr>
                <w:t>A79.8</w:t>
              </w:r>
            </w:hyperlink>
            <w:r>
              <w:t xml:space="preserve">, </w:t>
            </w:r>
            <w:hyperlink r:id="rId6959" w:history="1">
              <w:r>
                <w:rPr>
                  <w:color w:val="0000FF"/>
                </w:rPr>
                <w:t>A79.9</w:t>
              </w:r>
            </w:hyperlink>
            <w:r>
              <w:t xml:space="preserve">, </w:t>
            </w:r>
            <w:hyperlink r:id="rId6960" w:history="1">
              <w:r>
                <w:rPr>
                  <w:color w:val="0000FF"/>
                </w:rPr>
                <w:t>A80</w:t>
              </w:r>
            </w:hyperlink>
            <w:r>
              <w:t xml:space="preserve">, </w:t>
            </w:r>
            <w:hyperlink r:id="rId6961" w:history="1">
              <w:r>
                <w:rPr>
                  <w:color w:val="0000FF"/>
                </w:rPr>
                <w:t>A80.0</w:t>
              </w:r>
            </w:hyperlink>
            <w:r>
              <w:t xml:space="preserve">, </w:t>
            </w:r>
            <w:hyperlink r:id="rId6962" w:history="1">
              <w:r>
                <w:rPr>
                  <w:color w:val="0000FF"/>
                </w:rPr>
                <w:t>A80.1</w:t>
              </w:r>
            </w:hyperlink>
            <w:r>
              <w:t xml:space="preserve">, </w:t>
            </w:r>
            <w:hyperlink r:id="rId6963" w:history="1">
              <w:r>
                <w:rPr>
                  <w:color w:val="0000FF"/>
                </w:rPr>
                <w:t>A80.2</w:t>
              </w:r>
            </w:hyperlink>
            <w:r>
              <w:t xml:space="preserve">, </w:t>
            </w:r>
            <w:hyperlink r:id="rId6964" w:history="1">
              <w:r>
                <w:rPr>
                  <w:color w:val="0000FF"/>
                </w:rPr>
                <w:t>A80.3</w:t>
              </w:r>
            </w:hyperlink>
            <w:r>
              <w:t xml:space="preserve">, </w:t>
            </w:r>
            <w:hyperlink r:id="rId6965" w:history="1">
              <w:r>
                <w:rPr>
                  <w:color w:val="0000FF"/>
                </w:rPr>
                <w:t>A80.4</w:t>
              </w:r>
            </w:hyperlink>
            <w:r>
              <w:t xml:space="preserve">, </w:t>
            </w:r>
            <w:hyperlink r:id="rId6966" w:history="1">
              <w:r>
                <w:rPr>
                  <w:color w:val="0000FF"/>
                </w:rPr>
                <w:t>A80.9</w:t>
              </w:r>
            </w:hyperlink>
            <w:r>
              <w:t xml:space="preserve">, </w:t>
            </w:r>
            <w:hyperlink r:id="rId6967" w:history="1">
              <w:r>
                <w:rPr>
                  <w:color w:val="0000FF"/>
                </w:rPr>
                <w:t>A81</w:t>
              </w:r>
            </w:hyperlink>
            <w:r>
              <w:t xml:space="preserve">, </w:t>
            </w:r>
            <w:hyperlink r:id="rId6968" w:history="1">
              <w:r>
                <w:rPr>
                  <w:color w:val="0000FF"/>
                </w:rPr>
                <w:t>A81.0</w:t>
              </w:r>
            </w:hyperlink>
            <w:r>
              <w:t xml:space="preserve">, </w:t>
            </w:r>
            <w:hyperlink r:id="rId6969" w:history="1">
              <w:r>
                <w:rPr>
                  <w:color w:val="0000FF"/>
                </w:rPr>
                <w:t>A81.1</w:t>
              </w:r>
            </w:hyperlink>
            <w:r>
              <w:t xml:space="preserve">, </w:t>
            </w:r>
            <w:hyperlink r:id="rId6970" w:history="1">
              <w:r>
                <w:rPr>
                  <w:color w:val="0000FF"/>
                </w:rPr>
                <w:t>A81.2</w:t>
              </w:r>
            </w:hyperlink>
            <w:r>
              <w:t xml:space="preserve">, </w:t>
            </w:r>
            <w:hyperlink r:id="rId6971" w:history="1">
              <w:r>
                <w:rPr>
                  <w:color w:val="0000FF"/>
                </w:rPr>
                <w:t>A81.8</w:t>
              </w:r>
            </w:hyperlink>
            <w:r>
              <w:t xml:space="preserve">, </w:t>
            </w:r>
            <w:hyperlink r:id="rId6972" w:history="1">
              <w:r>
                <w:rPr>
                  <w:color w:val="0000FF"/>
                </w:rPr>
                <w:t>A81.9</w:t>
              </w:r>
            </w:hyperlink>
            <w:r>
              <w:t xml:space="preserve">, </w:t>
            </w:r>
            <w:hyperlink r:id="rId6973" w:history="1">
              <w:r>
                <w:rPr>
                  <w:color w:val="0000FF"/>
                </w:rPr>
                <w:t>A82</w:t>
              </w:r>
            </w:hyperlink>
            <w:r>
              <w:t xml:space="preserve">, </w:t>
            </w:r>
            <w:hyperlink r:id="rId6974" w:history="1">
              <w:r>
                <w:rPr>
                  <w:color w:val="0000FF"/>
                </w:rPr>
                <w:t>A82.0</w:t>
              </w:r>
            </w:hyperlink>
            <w:r>
              <w:t xml:space="preserve">, </w:t>
            </w:r>
            <w:hyperlink r:id="rId6975" w:history="1">
              <w:r>
                <w:rPr>
                  <w:color w:val="0000FF"/>
                </w:rPr>
                <w:t>A82.1</w:t>
              </w:r>
            </w:hyperlink>
            <w:r>
              <w:t xml:space="preserve">, </w:t>
            </w:r>
            <w:hyperlink r:id="rId6976" w:history="1">
              <w:r>
                <w:rPr>
                  <w:color w:val="0000FF"/>
                </w:rPr>
                <w:t>A82.9</w:t>
              </w:r>
            </w:hyperlink>
            <w:r>
              <w:t xml:space="preserve">, </w:t>
            </w:r>
            <w:hyperlink r:id="rId6977" w:history="1">
              <w:r>
                <w:rPr>
                  <w:color w:val="0000FF"/>
                </w:rPr>
                <w:t>A83</w:t>
              </w:r>
            </w:hyperlink>
            <w:r>
              <w:t xml:space="preserve">, </w:t>
            </w:r>
            <w:hyperlink r:id="rId6978" w:history="1">
              <w:r>
                <w:rPr>
                  <w:color w:val="0000FF"/>
                </w:rPr>
                <w:t>A83.0</w:t>
              </w:r>
            </w:hyperlink>
            <w:r>
              <w:t xml:space="preserve">, </w:t>
            </w:r>
            <w:hyperlink r:id="rId6979" w:history="1">
              <w:r>
                <w:rPr>
                  <w:color w:val="0000FF"/>
                </w:rPr>
                <w:t>A83.1</w:t>
              </w:r>
            </w:hyperlink>
            <w:r>
              <w:t xml:space="preserve">, </w:t>
            </w:r>
            <w:hyperlink r:id="rId6980" w:history="1">
              <w:r>
                <w:rPr>
                  <w:color w:val="0000FF"/>
                </w:rPr>
                <w:t>A83.2</w:t>
              </w:r>
            </w:hyperlink>
            <w:r>
              <w:t xml:space="preserve">, </w:t>
            </w:r>
            <w:hyperlink r:id="rId6981" w:history="1">
              <w:r>
                <w:rPr>
                  <w:color w:val="0000FF"/>
                </w:rPr>
                <w:t>A83.3</w:t>
              </w:r>
            </w:hyperlink>
            <w:r>
              <w:t xml:space="preserve">, </w:t>
            </w:r>
            <w:hyperlink r:id="rId6982" w:history="1">
              <w:r>
                <w:rPr>
                  <w:color w:val="0000FF"/>
                </w:rPr>
                <w:t>A83.4</w:t>
              </w:r>
            </w:hyperlink>
            <w:r>
              <w:t xml:space="preserve">, </w:t>
            </w:r>
            <w:hyperlink r:id="rId6983" w:history="1">
              <w:r>
                <w:rPr>
                  <w:color w:val="0000FF"/>
                </w:rPr>
                <w:t>A83.5</w:t>
              </w:r>
            </w:hyperlink>
            <w:r>
              <w:t xml:space="preserve">, </w:t>
            </w:r>
            <w:hyperlink r:id="rId6984" w:history="1">
              <w:r>
                <w:rPr>
                  <w:color w:val="0000FF"/>
                </w:rPr>
                <w:t>A83.6</w:t>
              </w:r>
            </w:hyperlink>
            <w:r>
              <w:t xml:space="preserve">, </w:t>
            </w:r>
            <w:hyperlink r:id="rId6985" w:history="1">
              <w:r>
                <w:rPr>
                  <w:color w:val="0000FF"/>
                </w:rPr>
                <w:t>A83.8</w:t>
              </w:r>
            </w:hyperlink>
            <w:r>
              <w:t xml:space="preserve">, </w:t>
            </w:r>
            <w:hyperlink r:id="rId6986" w:history="1">
              <w:r>
                <w:rPr>
                  <w:color w:val="0000FF"/>
                </w:rPr>
                <w:t>A83.9</w:t>
              </w:r>
            </w:hyperlink>
            <w:r>
              <w:t xml:space="preserve">, </w:t>
            </w:r>
            <w:hyperlink r:id="rId6987" w:history="1">
              <w:r>
                <w:rPr>
                  <w:color w:val="0000FF"/>
                </w:rPr>
                <w:t>A85</w:t>
              </w:r>
            </w:hyperlink>
            <w:r>
              <w:t xml:space="preserve">, </w:t>
            </w:r>
            <w:hyperlink r:id="rId6988" w:history="1">
              <w:r>
                <w:rPr>
                  <w:color w:val="0000FF"/>
                </w:rPr>
                <w:t>A85.0</w:t>
              </w:r>
            </w:hyperlink>
            <w:r>
              <w:t xml:space="preserve">, </w:t>
            </w:r>
            <w:hyperlink r:id="rId6989" w:history="1">
              <w:r>
                <w:rPr>
                  <w:color w:val="0000FF"/>
                </w:rPr>
                <w:t>A85.1</w:t>
              </w:r>
            </w:hyperlink>
            <w:r>
              <w:t xml:space="preserve">, </w:t>
            </w:r>
            <w:hyperlink r:id="rId6990" w:history="1">
              <w:r>
                <w:rPr>
                  <w:color w:val="0000FF"/>
                </w:rPr>
                <w:t>A85.2</w:t>
              </w:r>
            </w:hyperlink>
            <w:r>
              <w:t xml:space="preserve">, </w:t>
            </w:r>
            <w:hyperlink r:id="rId6991" w:history="1">
              <w:r>
                <w:rPr>
                  <w:color w:val="0000FF"/>
                </w:rPr>
                <w:t>A85.8</w:t>
              </w:r>
            </w:hyperlink>
            <w:r>
              <w:t xml:space="preserve">, </w:t>
            </w:r>
            <w:hyperlink r:id="rId6992" w:history="1">
              <w:r>
                <w:rPr>
                  <w:color w:val="0000FF"/>
                </w:rPr>
                <w:t>A86</w:t>
              </w:r>
            </w:hyperlink>
            <w:r>
              <w:t xml:space="preserve">, </w:t>
            </w:r>
            <w:hyperlink r:id="rId6993" w:history="1">
              <w:r>
                <w:rPr>
                  <w:color w:val="0000FF"/>
                </w:rPr>
                <w:t>A87</w:t>
              </w:r>
            </w:hyperlink>
            <w:r>
              <w:t xml:space="preserve">, </w:t>
            </w:r>
            <w:hyperlink r:id="rId6994" w:history="1">
              <w:r>
                <w:rPr>
                  <w:color w:val="0000FF"/>
                </w:rPr>
                <w:t>A87.0</w:t>
              </w:r>
            </w:hyperlink>
            <w:r>
              <w:t xml:space="preserve">, </w:t>
            </w:r>
            <w:hyperlink r:id="rId6995" w:history="1">
              <w:r>
                <w:rPr>
                  <w:color w:val="0000FF"/>
                </w:rPr>
                <w:t>A87.1</w:t>
              </w:r>
            </w:hyperlink>
            <w:r>
              <w:t xml:space="preserve">, </w:t>
            </w:r>
            <w:hyperlink r:id="rId6996" w:history="1">
              <w:r>
                <w:rPr>
                  <w:color w:val="0000FF"/>
                </w:rPr>
                <w:t>A87.2</w:t>
              </w:r>
            </w:hyperlink>
            <w:r>
              <w:t xml:space="preserve">, </w:t>
            </w:r>
            <w:hyperlink r:id="rId6997" w:history="1">
              <w:r>
                <w:rPr>
                  <w:color w:val="0000FF"/>
                </w:rPr>
                <w:t>A87.8</w:t>
              </w:r>
            </w:hyperlink>
            <w:r>
              <w:t xml:space="preserve">, </w:t>
            </w:r>
            <w:hyperlink r:id="rId6998" w:history="1">
              <w:r>
                <w:rPr>
                  <w:color w:val="0000FF"/>
                </w:rPr>
                <w:t>A87.9</w:t>
              </w:r>
            </w:hyperlink>
            <w:r>
              <w:t xml:space="preserve">, </w:t>
            </w:r>
            <w:hyperlink r:id="rId6999" w:history="1">
              <w:r>
                <w:rPr>
                  <w:color w:val="0000FF"/>
                </w:rPr>
                <w:t>A88</w:t>
              </w:r>
            </w:hyperlink>
            <w:r>
              <w:t xml:space="preserve">, </w:t>
            </w:r>
            <w:hyperlink r:id="rId7000" w:history="1">
              <w:r>
                <w:rPr>
                  <w:color w:val="0000FF"/>
                </w:rPr>
                <w:t>A88.0</w:t>
              </w:r>
            </w:hyperlink>
            <w:r>
              <w:t xml:space="preserve">, </w:t>
            </w:r>
            <w:hyperlink r:id="rId7001" w:history="1">
              <w:r>
                <w:rPr>
                  <w:color w:val="0000FF"/>
                </w:rPr>
                <w:t>A88.1</w:t>
              </w:r>
            </w:hyperlink>
            <w:r>
              <w:t xml:space="preserve">, </w:t>
            </w:r>
            <w:hyperlink r:id="rId7002" w:history="1">
              <w:r>
                <w:rPr>
                  <w:color w:val="0000FF"/>
                </w:rPr>
                <w:t>A88.8</w:t>
              </w:r>
            </w:hyperlink>
            <w:r>
              <w:t xml:space="preserve">, </w:t>
            </w:r>
            <w:hyperlink r:id="rId7003" w:history="1">
              <w:r>
                <w:rPr>
                  <w:color w:val="0000FF"/>
                </w:rPr>
                <w:t>A89</w:t>
              </w:r>
            </w:hyperlink>
            <w:r>
              <w:t xml:space="preserve">, </w:t>
            </w:r>
            <w:hyperlink r:id="rId7004" w:history="1">
              <w:r>
                <w:rPr>
                  <w:color w:val="0000FF"/>
                </w:rPr>
                <w:t>A90</w:t>
              </w:r>
            </w:hyperlink>
            <w:r>
              <w:t xml:space="preserve">, </w:t>
            </w:r>
            <w:hyperlink r:id="rId7005" w:history="1">
              <w:r>
                <w:rPr>
                  <w:color w:val="0000FF"/>
                </w:rPr>
                <w:t>A91</w:t>
              </w:r>
            </w:hyperlink>
            <w:r>
              <w:t xml:space="preserve">, </w:t>
            </w:r>
            <w:hyperlink r:id="rId7006" w:history="1">
              <w:r>
                <w:rPr>
                  <w:color w:val="0000FF"/>
                </w:rPr>
                <w:t>A92</w:t>
              </w:r>
            </w:hyperlink>
            <w:r>
              <w:t xml:space="preserve">, </w:t>
            </w:r>
            <w:hyperlink r:id="rId7007" w:history="1">
              <w:r>
                <w:rPr>
                  <w:color w:val="0000FF"/>
                </w:rPr>
                <w:t>A92.0</w:t>
              </w:r>
            </w:hyperlink>
            <w:r>
              <w:t xml:space="preserve">, </w:t>
            </w:r>
            <w:hyperlink r:id="rId7008" w:history="1">
              <w:r>
                <w:rPr>
                  <w:color w:val="0000FF"/>
                </w:rPr>
                <w:t>A92.1</w:t>
              </w:r>
            </w:hyperlink>
            <w:r>
              <w:t xml:space="preserve">, </w:t>
            </w:r>
            <w:hyperlink r:id="rId7009" w:history="1">
              <w:r>
                <w:rPr>
                  <w:color w:val="0000FF"/>
                </w:rPr>
                <w:t>A92.2</w:t>
              </w:r>
            </w:hyperlink>
            <w:r>
              <w:t xml:space="preserve">, </w:t>
            </w:r>
            <w:hyperlink r:id="rId7010" w:history="1">
              <w:r>
                <w:rPr>
                  <w:color w:val="0000FF"/>
                </w:rPr>
                <w:t>A92.3</w:t>
              </w:r>
            </w:hyperlink>
            <w:r>
              <w:t xml:space="preserve">, </w:t>
            </w:r>
            <w:hyperlink r:id="rId7011" w:history="1">
              <w:r>
                <w:rPr>
                  <w:color w:val="0000FF"/>
                </w:rPr>
                <w:t>A92.4</w:t>
              </w:r>
            </w:hyperlink>
            <w:r>
              <w:t xml:space="preserve">, </w:t>
            </w:r>
            <w:hyperlink r:id="rId7012" w:history="1">
              <w:r>
                <w:rPr>
                  <w:color w:val="0000FF"/>
                </w:rPr>
                <w:t>A92.8</w:t>
              </w:r>
            </w:hyperlink>
            <w:r>
              <w:t xml:space="preserve">, </w:t>
            </w:r>
            <w:hyperlink r:id="rId7013" w:history="1">
              <w:r>
                <w:rPr>
                  <w:color w:val="0000FF"/>
                </w:rPr>
                <w:t>A92.9</w:t>
              </w:r>
            </w:hyperlink>
            <w:r>
              <w:t xml:space="preserve">, </w:t>
            </w:r>
            <w:hyperlink r:id="rId7014" w:history="1">
              <w:r>
                <w:rPr>
                  <w:color w:val="0000FF"/>
                </w:rPr>
                <w:t>A93</w:t>
              </w:r>
            </w:hyperlink>
            <w:r>
              <w:t xml:space="preserve">, </w:t>
            </w:r>
            <w:hyperlink r:id="rId7015" w:history="1">
              <w:r>
                <w:rPr>
                  <w:color w:val="0000FF"/>
                </w:rPr>
                <w:t>A93.0</w:t>
              </w:r>
            </w:hyperlink>
            <w:r>
              <w:t xml:space="preserve">, </w:t>
            </w:r>
            <w:hyperlink r:id="rId7016" w:history="1">
              <w:r>
                <w:rPr>
                  <w:color w:val="0000FF"/>
                </w:rPr>
                <w:t>A93.1</w:t>
              </w:r>
            </w:hyperlink>
            <w:r>
              <w:t xml:space="preserve">, </w:t>
            </w:r>
            <w:hyperlink r:id="rId7017" w:history="1">
              <w:r>
                <w:rPr>
                  <w:color w:val="0000FF"/>
                </w:rPr>
                <w:t>A93.2</w:t>
              </w:r>
            </w:hyperlink>
            <w:r>
              <w:t xml:space="preserve">, </w:t>
            </w:r>
            <w:hyperlink r:id="rId7018" w:history="1">
              <w:r>
                <w:rPr>
                  <w:color w:val="0000FF"/>
                </w:rPr>
                <w:t>A93.8</w:t>
              </w:r>
            </w:hyperlink>
            <w:r>
              <w:t xml:space="preserve">, </w:t>
            </w:r>
            <w:hyperlink r:id="rId7019" w:history="1">
              <w:r>
                <w:rPr>
                  <w:color w:val="0000FF"/>
                </w:rPr>
                <w:t>A94</w:t>
              </w:r>
            </w:hyperlink>
            <w:r>
              <w:t xml:space="preserve">, </w:t>
            </w:r>
            <w:hyperlink r:id="rId7020" w:history="1">
              <w:r>
                <w:rPr>
                  <w:color w:val="0000FF"/>
                </w:rPr>
                <w:t>A95</w:t>
              </w:r>
            </w:hyperlink>
            <w:r>
              <w:t xml:space="preserve">, </w:t>
            </w:r>
            <w:hyperlink r:id="rId7021" w:history="1">
              <w:r>
                <w:rPr>
                  <w:color w:val="0000FF"/>
                </w:rPr>
                <w:t>A95.0</w:t>
              </w:r>
            </w:hyperlink>
            <w:r>
              <w:t xml:space="preserve">, </w:t>
            </w:r>
            <w:hyperlink r:id="rId7022" w:history="1">
              <w:r>
                <w:rPr>
                  <w:color w:val="0000FF"/>
                </w:rPr>
                <w:t>A95.1</w:t>
              </w:r>
            </w:hyperlink>
            <w:r>
              <w:t xml:space="preserve">, </w:t>
            </w:r>
            <w:hyperlink r:id="rId7023" w:history="1">
              <w:r>
                <w:rPr>
                  <w:color w:val="0000FF"/>
                </w:rPr>
                <w:t>A95.9</w:t>
              </w:r>
            </w:hyperlink>
            <w:r>
              <w:t xml:space="preserve">, </w:t>
            </w:r>
            <w:hyperlink r:id="rId7024" w:history="1">
              <w:r>
                <w:rPr>
                  <w:color w:val="0000FF"/>
                </w:rPr>
                <w:t>A96</w:t>
              </w:r>
            </w:hyperlink>
            <w:r>
              <w:t xml:space="preserve">, </w:t>
            </w:r>
            <w:hyperlink r:id="rId7025" w:history="1">
              <w:r>
                <w:rPr>
                  <w:color w:val="0000FF"/>
                </w:rPr>
                <w:t>A96.0</w:t>
              </w:r>
            </w:hyperlink>
            <w:r>
              <w:t xml:space="preserve">, </w:t>
            </w:r>
            <w:hyperlink r:id="rId7026" w:history="1">
              <w:r>
                <w:rPr>
                  <w:color w:val="0000FF"/>
                </w:rPr>
                <w:t>A96.1</w:t>
              </w:r>
            </w:hyperlink>
            <w:r>
              <w:t xml:space="preserve">, </w:t>
            </w:r>
            <w:hyperlink r:id="rId7027" w:history="1">
              <w:r>
                <w:rPr>
                  <w:color w:val="0000FF"/>
                </w:rPr>
                <w:t>A96.2</w:t>
              </w:r>
            </w:hyperlink>
            <w:r>
              <w:t xml:space="preserve">, </w:t>
            </w:r>
            <w:hyperlink r:id="rId7028" w:history="1">
              <w:r>
                <w:rPr>
                  <w:color w:val="0000FF"/>
                </w:rPr>
                <w:t>A96.8</w:t>
              </w:r>
            </w:hyperlink>
            <w:r>
              <w:t xml:space="preserve">, </w:t>
            </w:r>
            <w:hyperlink r:id="rId7029" w:history="1">
              <w:r>
                <w:rPr>
                  <w:color w:val="0000FF"/>
                </w:rPr>
                <w:t>A96.9</w:t>
              </w:r>
            </w:hyperlink>
            <w:r>
              <w:t xml:space="preserve">, </w:t>
            </w:r>
            <w:hyperlink r:id="rId7030" w:history="1">
              <w:r>
                <w:rPr>
                  <w:color w:val="0000FF"/>
                </w:rPr>
                <w:t>A98</w:t>
              </w:r>
            </w:hyperlink>
            <w:r>
              <w:t xml:space="preserve">, </w:t>
            </w:r>
            <w:hyperlink r:id="rId7031" w:history="1">
              <w:r>
                <w:rPr>
                  <w:color w:val="0000FF"/>
                </w:rPr>
                <w:t>A98.0</w:t>
              </w:r>
            </w:hyperlink>
            <w:r>
              <w:t xml:space="preserve">, </w:t>
            </w:r>
            <w:hyperlink r:id="rId7032" w:history="1">
              <w:r>
                <w:rPr>
                  <w:color w:val="0000FF"/>
                </w:rPr>
                <w:t>A98.1</w:t>
              </w:r>
            </w:hyperlink>
            <w:r>
              <w:t xml:space="preserve">, </w:t>
            </w:r>
            <w:hyperlink r:id="rId7033" w:history="1">
              <w:r>
                <w:rPr>
                  <w:color w:val="0000FF"/>
                </w:rPr>
                <w:t>A98.2</w:t>
              </w:r>
            </w:hyperlink>
            <w:r>
              <w:t xml:space="preserve">, </w:t>
            </w:r>
            <w:hyperlink r:id="rId7034" w:history="1">
              <w:r>
                <w:rPr>
                  <w:color w:val="0000FF"/>
                </w:rPr>
                <w:t>A98.3</w:t>
              </w:r>
            </w:hyperlink>
            <w:r>
              <w:t xml:space="preserve">, </w:t>
            </w:r>
            <w:hyperlink r:id="rId7035" w:history="1">
              <w:r>
                <w:rPr>
                  <w:color w:val="0000FF"/>
                </w:rPr>
                <w:t>A98.4</w:t>
              </w:r>
            </w:hyperlink>
            <w:r>
              <w:t xml:space="preserve">, </w:t>
            </w:r>
            <w:hyperlink r:id="rId7036" w:history="1">
              <w:r>
                <w:rPr>
                  <w:color w:val="0000FF"/>
                </w:rPr>
                <w:t>A98.5</w:t>
              </w:r>
            </w:hyperlink>
            <w:r>
              <w:t xml:space="preserve">, </w:t>
            </w:r>
            <w:hyperlink r:id="rId7037" w:history="1">
              <w:r>
                <w:rPr>
                  <w:color w:val="0000FF"/>
                </w:rPr>
                <w:t>A98.8</w:t>
              </w:r>
            </w:hyperlink>
            <w:r>
              <w:t xml:space="preserve">, </w:t>
            </w:r>
            <w:hyperlink r:id="rId7038" w:history="1">
              <w:r>
                <w:rPr>
                  <w:color w:val="0000FF"/>
                </w:rPr>
                <w:t>A99</w:t>
              </w:r>
            </w:hyperlink>
            <w:r>
              <w:t xml:space="preserve">, </w:t>
            </w:r>
            <w:hyperlink r:id="rId7039" w:history="1">
              <w:r>
                <w:rPr>
                  <w:color w:val="0000FF"/>
                </w:rPr>
                <w:t>B00</w:t>
              </w:r>
            </w:hyperlink>
            <w:r>
              <w:t xml:space="preserve">, </w:t>
            </w:r>
            <w:hyperlink r:id="rId7040" w:history="1">
              <w:r>
                <w:rPr>
                  <w:color w:val="0000FF"/>
                </w:rPr>
                <w:t>B00.0</w:t>
              </w:r>
            </w:hyperlink>
            <w:r>
              <w:t xml:space="preserve">, </w:t>
            </w:r>
            <w:hyperlink r:id="rId7041" w:history="1">
              <w:r>
                <w:rPr>
                  <w:color w:val="0000FF"/>
                </w:rPr>
                <w:t>B00.1</w:t>
              </w:r>
            </w:hyperlink>
            <w:r>
              <w:t xml:space="preserve">, </w:t>
            </w:r>
            <w:hyperlink r:id="rId7042" w:history="1">
              <w:r>
                <w:rPr>
                  <w:color w:val="0000FF"/>
                </w:rPr>
                <w:t>B00.2</w:t>
              </w:r>
            </w:hyperlink>
            <w:r>
              <w:t xml:space="preserve">, </w:t>
            </w:r>
            <w:hyperlink r:id="rId7043" w:history="1">
              <w:r>
                <w:rPr>
                  <w:color w:val="0000FF"/>
                </w:rPr>
                <w:t>B00.3</w:t>
              </w:r>
            </w:hyperlink>
            <w:r>
              <w:t xml:space="preserve">, </w:t>
            </w:r>
            <w:hyperlink r:id="rId7044" w:history="1">
              <w:r>
                <w:rPr>
                  <w:color w:val="0000FF"/>
                </w:rPr>
                <w:t>B00.4</w:t>
              </w:r>
            </w:hyperlink>
            <w:r>
              <w:t xml:space="preserve">, </w:t>
            </w:r>
            <w:hyperlink r:id="rId7045" w:history="1">
              <w:r>
                <w:rPr>
                  <w:color w:val="0000FF"/>
                </w:rPr>
                <w:t>B00.5</w:t>
              </w:r>
            </w:hyperlink>
            <w:r>
              <w:t xml:space="preserve">, </w:t>
            </w:r>
            <w:hyperlink r:id="rId7046" w:history="1">
              <w:r>
                <w:rPr>
                  <w:color w:val="0000FF"/>
                </w:rPr>
                <w:t>B00.8</w:t>
              </w:r>
            </w:hyperlink>
            <w:r>
              <w:t xml:space="preserve">, </w:t>
            </w:r>
            <w:hyperlink r:id="rId7047" w:history="1">
              <w:r>
                <w:rPr>
                  <w:color w:val="0000FF"/>
                </w:rPr>
                <w:t>B00.9</w:t>
              </w:r>
            </w:hyperlink>
            <w:r>
              <w:t xml:space="preserve">, </w:t>
            </w:r>
            <w:hyperlink r:id="rId7048" w:history="1">
              <w:r>
                <w:rPr>
                  <w:color w:val="0000FF"/>
                </w:rPr>
                <w:t>B01</w:t>
              </w:r>
            </w:hyperlink>
            <w:r>
              <w:t xml:space="preserve">, </w:t>
            </w:r>
            <w:hyperlink r:id="rId7049" w:history="1">
              <w:r>
                <w:rPr>
                  <w:color w:val="0000FF"/>
                </w:rPr>
                <w:t>B01.0</w:t>
              </w:r>
            </w:hyperlink>
            <w:r>
              <w:t xml:space="preserve">, </w:t>
            </w:r>
            <w:hyperlink r:id="rId7050" w:history="1">
              <w:r>
                <w:rPr>
                  <w:color w:val="0000FF"/>
                </w:rPr>
                <w:t>B01.1</w:t>
              </w:r>
            </w:hyperlink>
            <w:r>
              <w:t xml:space="preserve">, </w:t>
            </w:r>
            <w:hyperlink r:id="rId7051" w:history="1">
              <w:r>
                <w:rPr>
                  <w:color w:val="0000FF"/>
                </w:rPr>
                <w:t>B01.2</w:t>
              </w:r>
            </w:hyperlink>
            <w:r>
              <w:t xml:space="preserve">, </w:t>
            </w:r>
            <w:hyperlink r:id="rId7052" w:history="1">
              <w:r>
                <w:rPr>
                  <w:color w:val="0000FF"/>
                </w:rPr>
                <w:t>B01.8</w:t>
              </w:r>
            </w:hyperlink>
            <w:r>
              <w:t xml:space="preserve">, </w:t>
            </w:r>
            <w:hyperlink r:id="rId7053" w:history="1">
              <w:r>
                <w:rPr>
                  <w:color w:val="0000FF"/>
                </w:rPr>
                <w:t>B01.9</w:t>
              </w:r>
            </w:hyperlink>
            <w:r>
              <w:t xml:space="preserve">, </w:t>
            </w:r>
            <w:hyperlink r:id="rId7054" w:history="1">
              <w:r>
                <w:rPr>
                  <w:color w:val="0000FF"/>
                </w:rPr>
                <w:t>B02</w:t>
              </w:r>
            </w:hyperlink>
            <w:r>
              <w:t xml:space="preserve">, </w:t>
            </w:r>
            <w:hyperlink r:id="rId7055" w:history="1">
              <w:r>
                <w:rPr>
                  <w:color w:val="0000FF"/>
                </w:rPr>
                <w:t>B02.0</w:t>
              </w:r>
            </w:hyperlink>
            <w:r>
              <w:t xml:space="preserve">, </w:t>
            </w:r>
            <w:hyperlink r:id="rId7056" w:history="1">
              <w:r>
                <w:rPr>
                  <w:color w:val="0000FF"/>
                </w:rPr>
                <w:t>B02.1</w:t>
              </w:r>
            </w:hyperlink>
            <w:r>
              <w:t xml:space="preserve">, </w:t>
            </w:r>
            <w:hyperlink r:id="rId7057" w:history="1">
              <w:r>
                <w:rPr>
                  <w:color w:val="0000FF"/>
                </w:rPr>
                <w:t>B02.2</w:t>
              </w:r>
            </w:hyperlink>
            <w:r>
              <w:t xml:space="preserve">, </w:t>
            </w:r>
            <w:hyperlink r:id="rId7058" w:history="1">
              <w:r>
                <w:rPr>
                  <w:color w:val="0000FF"/>
                </w:rPr>
                <w:t>B02.3</w:t>
              </w:r>
            </w:hyperlink>
            <w:r>
              <w:t xml:space="preserve">, </w:t>
            </w:r>
            <w:hyperlink r:id="rId7059" w:history="1">
              <w:r>
                <w:rPr>
                  <w:color w:val="0000FF"/>
                </w:rPr>
                <w:t>B02.7</w:t>
              </w:r>
            </w:hyperlink>
            <w:r>
              <w:t xml:space="preserve">, </w:t>
            </w:r>
            <w:hyperlink r:id="rId7060" w:history="1">
              <w:r>
                <w:rPr>
                  <w:color w:val="0000FF"/>
                </w:rPr>
                <w:t>B02.8</w:t>
              </w:r>
            </w:hyperlink>
            <w:r>
              <w:t xml:space="preserve">, </w:t>
            </w:r>
            <w:hyperlink r:id="rId7061" w:history="1">
              <w:r>
                <w:rPr>
                  <w:color w:val="0000FF"/>
                </w:rPr>
                <w:t>B02.9</w:t>
              </w:r>
            </w:hyperlink>
            <w:r>
              <w:t xml:space="preserve">, </w:t>
            </w:r>
            <w:hyperlink r:id="rId7062" w:history="1">
              <w:r>
                <w:rPr>
                  <w:color w:val="0000FF"/>
                </w:rPr>
                <w:t>B03</w:t>
              </w:r>
            </w:hyperlink>
            <w:r>
              <w:t xml:space="preserve">, </w:t>
            </w:r>
            <w:hyperlink r:id="rId7063" w:history="1">
              <w:r>
                <w:rPr>
                  <w:color w:val="0000FF"/>
                </w:rPr>
                <w:t>B04</w:t>
              </w:r>
            </w:hyperlink>
            <w:r>
              <w:t xml:space="preserve">, </w:t>
            </w:r>
            <w:hyperlink r:id="rId7064" w:history="1">
              <w:r>
                <w:rPr>
                  <w:color w:val="0000FF"/>
                </w:rPr>
                <w:t>B05</w:t>
              </w:r>
            </w:hyperlink>
            <w:r>
              <w:t xml:space="preserve">, </w:t>
            </w:r>
            <w:hyperlink r:id="rId7065" w:history="1">
              <w:r>
                <w:rPr>
                  <w:color w:val="0000FF"/>
                </w:rPr>
                <w:t>B05.0</w:t>
              </w:r>
            </w:hyperlink>
            <w:r>
              <w:t xml:space="preserve">, </w:t>
            </w:r>
            <w:hyperlink r:id="rId7066" w:history="1">
              <w:r>
                <w:rPr>
                  <w:color w:val="0000FF"/>
                </w:rPr>
                <w:t>B05.1</w:t>
              </w:r>
            </w:hyperlink>
            <w:r>
              <w:t xml:space="preserve">, </w:t>
            </w:r>
            <w:hyperlink r:id="rId7067" w:history="1">
              <w:r>
                <w:rPr>
                  <w:color w:val="0000FF"/>
                </w:rPr>
                <w:t>B05.2</w:t>
              </w:r>
            </w:hyperlink>
            <w:r>
              <w:t xml:space="preserve">, </w:t>
            </w:r>
            <w:hyperlink r:id="rId7068" w:history="1">
              <w:r>
                <w:rPr>
                  <w:color w:val="0000FF"/>
                </w:rPr>
                <w:t>B05.3</w:t>
              </w:r>
            </w:hyperlink>
            <w:r>
              <w:t xml:space="preserve">, </w:t>
            </w:r>
            <w:hyperlink r:id="rId7069" w:history="1">
              <w:r>
                <w:rPr>
                  <w:color w:val="0000FF"/>
                </w:rPr>
                <w:t>B05.4</w:t>
              </w:r>
            </w:hyperlink>
            <w:r>
              <w:t xml:space="preserve">, </w:t>
            </w:r>
            <w:hyperlink r:id="rId7070" w:history="1">
              <w:r>
                <w:rPr>
                  <w:color w:val="0000FF"/>
                </w:rPr>
                <w:t>B05.8</w:t>
              </w:r>
            </w:hyperlink>
            <w:r>
              <w:t xml:space="preserve">, </w:t>
            </w:r>
            <w:hyperlink r:id="rId7071" w:history="1">
              <w:r>
                <w:rPr>
                  <w:color w:val="0000FF"/>
                </w:rPr>
                <w:t>B05.9</w:t>
              </w:r>
            </w:hyperlink>
            <w:r>
              <w:t xml:space="preserve">, </w:t>
            </w:r>
            <w:hyperlink r:id="rId7072" w:history="1">
              <w:r>
                <w:rPr>
                  <w:color w:val="0000FF"/>
                </w:rPr>
                <w:t>B06</w:t>
              </w:r>
            </w:hyperlink>
            <w:r>
              <w:t xml:space="preserve">, </w:t>
            </w:r>
            <w:hyperlink r:id="rId7073" w:history="1">
              <w:r>
                <w:rPr>
                  <w:color w:val="0000FF"/>
                </w:rPr>
                <w:t>B06.0</w:t>
              </w:r>
            </w:hyperlink>
            <w:r>
              <w:t xml:space="preserve">, </w:t>
            </w:r>
            <w:hyperlink r:id="rId7074" w:history="1">
              <w:r>
                <w:rPr>
                  <w:color w:val="0000FF"/>
                </w:rPr>
                <w:t>B06.8</w:t>
              </w:r>
            </w:hyperlink>
            <w:r>
              <w:t xml:space="preserve">, </w:t>
            </w:r>
            <w:hyperlink r:id="rId7075" w:history="1">
              <w:r>
                <w:rPr>
                  <w:color w:val="0000FF"/>
                </w:rPr>
                <w:t>B06.9</w:t>
              </w:r>
            </w:hyperlink>
            <w:r>
              <w:t xml:space="preserve">, </w:t>
            </w:r>
            <w:hyperlink r:id="rId7076" w:history="1">
              <w:r>
                <w:rPr>
                  <w:color w:val="0000FF"/>
                </w:rPr>
                <w:t>B08</w:t>
              </w:r>
            </w:hyperlink>
            <w:r>
              <w:t xml:space="preserve">, </w:t>
            </w:r>
            <w:hyperlink r:id="rId7077" w:history="1">
              <w:r>
                <w:rPr>
                  <w:color w:val="0000FF"/>
                </w:rPr>
                <w:t>B08.0</w:t>
              </w:r>
            </w:hyperlink>
            <w:r>
              <w:t xml:space="preserve">, </w:t>
            </w:r>
            <w:hyperlink r:id="rId7078" w:history="1">
              <w:r>
                <w:rPr>
                  <w:color w:val="0000FF"/>
                </w:rPr>
                <w:t>B08.2</w:t>
              </w:r>
            </w:hyperlink>
            <w:r>
              <w:t xml:space="preserve">, </w:t>
            </w:r>
            <w:hyperlink r:id="rId7079" w:history="1">
              <w:r>
                <w:rPr>
                  <w:color w:val="0000FF"/>
                </w:rPr>
                <w:t>B08.3</w:t>
              </w:r>
            </w:hyperlink>
            <w:r>
              <w:t xml:space="preserve">, </w:t>
            </w:r>
            <w:hyperlink r:id="rId7080" w:history="1">
              <w:r>
                <w:rPr>
                  <w:color w:val="0000FF"/>
                </w:rPr>
                <w:t>B08.4</w:t>
              </w:r>
            </w:hyperlink>
            <w:r>
              <w:t xml:space="preserve">, </w:t>
            </w:r>
            <w:hyperlink r:id="rId7081" w:history="1">
              <w:r>
                <w:rPr>
                  <w:color w:val="0000FF"/>
                </w:rPr>
                <w:t>B08.5</w:t>
              </w:r>
            </w:hyperlink>
            <w:r>
              <w:t xml:space="preserve">, </w:t>
            </w:r>
            <w:hyperlink r:id="rId7082" w:history="1">
              <w:r>
                <w:rPr>
                  <w:color w:val="0000FF"/>
                </w:rPr>
                <w:t>B08.8</w:t>
              </w:r>
            </w:hyperlink>
            <w:r>
              <w:t xml:space="preserve">, </w:t>
            </w:r>
            <w:hyperlink r:id="rId7083" w:history="1">
              <w:r>
                <w:rPr>
                  <w:color w:val="0000FF"/>
                </w:rPr>
                <w:t>B09</w:t>
              </w:r>
            </w:hyperlink>
            <w:r>
              <w:t xml:space="preserve">, </w:t>
            </w:r>
            <w:hyperlink r:id="rId7084" w:history="1">
              <w:r>
                <w:rPr>
                  <w:color w:val="0000FF"/>
                </w:rPr>
                <w:t>B25</w:t>
              </w:r>
            </w:hyperlink>
            <w:r>
              <w:t xml:space="preserve">, </w:t>
            </w:r>
            <w:hyperlink r:id="rId7085" w:history="1">
              <w:r>
                <w:rPr>
                  <w:color w:val="0000FF"/>
                </w:rPr>
                <w:t>B25.0</w:t>
              </w:r>
            </w:hyperlink>
            <w:r>
              <w:t xml:space="preserve">, </w:t>
            </w:r>
            <w:hyperlink r:id="rId7086" w:history="1">
              <w:r>
                <w:rPr>
                  <w:color w:val="0000FF"/>
                </w:rPr>
                <w:t>B25.1</w:t>
              </w:r>
            </w:hyperlink>
            <w:r>
              <w:t xml:space="preserve">, </w:t>
            </w:r>
            <w:hyperlink r:id="rId7087" w:history="1">
              <w:r>
                <w:rPr>
                  <w:color w:val="0000FF"/>
                </w:rPr>
                <w:t>B25.2</w:t>
              </w:r>
            </w:hyperlink>
            <w:r>
              <w:t xml:space="preserve">, </w:t>
            </w:r>
            <w:hyperlink r:id="rId7088" w:history="1">
              <w:r>
                <w:rPr>
                  <w:color w:val="0000FF"/>
                </w:rPr>
                <w:t>B25.8</w:t>
              </w:r>
            </w:hyperlink>
            <w:r>
              <w:t xml:space="preserve">, </w:t>
            </w:r>
            <w:hyperlink r:id="rId7089" w:history="1">
              <w:r>
                <w:rPr>
                  <w:color w:val="0000FF"/>
                </w:rPr>
                <w:t>B25.9</w:t>
              </w:r>
            </w:hyperlink>
            <w:r>
              <w:t xml:space="preserve">, </w:t>
            </w:r>
            <w:hyperlink r:id="rId7090" w:history="1">
              <w:r>
                <w:rPr>
                  <w:color w:val="0000FF"/>
                </w:rPr>
                <w:t>B26</w:t>
              </w:r>
            </w:hyperlink>
            <w:r>
              <w:t xml:space="preserve">, </w:t>
            </w:r>
            <w:hyperlink r:id="rId7091" w:history="1">
              <w:r>
                <w:rPr>
                  <w:color w:val="0000FF"/>
                </w:rPr>
                <w:t>B26.0</w:t>
              </w:r>
            </w:hyperlink>
            <w:r>
              <w:t xml:space="preserve">, </w:t>
            </w:r>
            <w:hyperlink r:id="rId7092" w:history="1">
              <w:r>
                <w:rPr>
                  <w:color w:val="0000FF"/>
                </w:rPr>
                <w:t>B26.1</w:t>
              </w:r>
            </w:hyperlink>
            <w:r>
              <w:t xml:space="preserve">, </w:t>
            </w:r>
            <w:hyperlink r:id="rId7093" w:history="1">
              <w:r>
                <w:rPr>
                  <w:color w:val="0000FF"/>
                </w:rPr>
                <w:t>B26.2</w:t>
              </w:r>
            </w:hyperlink>
            <w:r>
              <w:t xml:space="preserve">, </w:t>
            </w:r>
            <w:hyperlink r:id="rId7094" w:history="1">
              <w:r>
                <w:rPr>
                  <w:color w:val="0000FF"/>
                </w:rPr>
                <w:t>B26.3</w:t>
              </w:r>
            </w:hyperlink>
            <w:r>
              <w:t xml:space="preserve">, </w:t>
            </w:r>
            <w:hyperlink r:id="rId7095" w:history="1">
              <w:r>
                <w:rPr>
                  <w:color w:val="0000FF"/>
                </w:rPr>
                <w:t>B26.8</w:t>
              </w:r>
            </w:hyperlink>
            <w:r>
              <w:t xml:space="preserve">, </w:t>
            </w:r>
            <w:hyperlink r:id="rId7096" w:history="1">
              <w:r>
                <w:rPr>
                  <w:color w:val="0000FF"/>
                </w:rPr>
                <w:t>B26.9</w:t>
              </w:r>
            </w:hyperlink>
            <w:r>
              <w:t xml:space="preserve">, </w:t>
            </w:r>
            <w:hyperlink r:id="rId7097" w:history="1">
              <w:r>
                <w:rPr>
                  <w:color w:val="0000FF"/>
                </w:rPr>
                <w:t>B27</w:t>
              </w:r>
            </w:hyperlink>
            <w:r>
              <w:t xml:space="preserve">, </w:t>
            </w:r>
            <w:hyperlink r:id="rId7098" w:history="1">
              <w:r>
                <w:rPr>
                  <w:color w:val="0000FF"/>
                </w:rPr>
                <w:t>B27.0</w:t>
              </w:r>
            </w:hyperlink>
            <w:r>
              <w:t xml:space="preserve">, </w:t>
            </w:r>
            <w:hyperlink r:id="rId7099" w:history="1">
              <w:r>
                <w:rPr>
                  <w:color w:val="0000FF"/>
                </w:rPr>
                <w:t>B27.1</w:t>
              </w:r>
            </w:hyperlink>
            <w:r>
              <w:t xml:space="preserve">, </w:t>
            </w:r>
            <w:hyperlink r:id="rId7100" w:history="1">
              <w:r>
                <w:rPr>
                  <w:color w:val="0000FF"/>
                </w:rPr>
                <w:t>B27.8</w:t>
              </w:r>
            </w:hyperlink>
            <w:r>
              <w:t xml:space="preserve">, </w:t>
            </w:r>
            <w:hyperlink r:id="rId7101" w:history="1">
              <w:r>
                <w:rPr>
                  <w:color w:val="0000FF"/>
                </w:rPr>
                <w:t>B27.9</w:t>
              </w:r>
            </w:hyperlink>
            <w:r>
              <w:t xml:space="preserve">, </w:t>
            </w:r>
            <w:hyperlink r:id="rId7102" w:history="1">
              <w:r>
                <w:rPr>
                  <w:color w:val="0000FF"/>
                </w:rPr>
                <w:t>B33</w:t>
              </w:r>
            </w:hyperlink>
            <w:r>
              <w:t xml:space="preserve">, </w:t>
            </w:r>
            <w:hyperlink r:id="rId7103" w:history="1">
              <w:r>
                <w:rPr>
                  <w:color w:val="0000FF"/>
                </w:rPr>
                <w:t>B33.0</w:t>
              </w:r>
            </w:hyperlink>
            <w:r>
              <w:t xml:space="preserve">, </w:t>
            </w:r>
            <w:hyperlink r:id="rId7104" w:history="1">
              <w:r>
                <w:rPr>
                  <w:color w:val="0000FF"/>
                </w:rPr>
                <w:t>B33.1</w:t>
              </w:r>
            </w:hyperlink>
            <w:r>
              <w:t xml:space="preserve">, </w:t>
            </w:r>
            <w:hyperlink r:id="rId7105" w:history="1">
              <w:r>
                <w:rPr>
                  <w:color w:val="0000FF"/>
                </w:rPr>
                <w:t>B33.2</w:t>
              </w:r>
            </w:hyperlink>
            <w:r>
              <w:t xml:space="preserve">, </w:t>
            </w:r>
            <w:hyperlink r:id="rId7106" w:history="1">
              <w:r>
                <w:rPr>
                  <w:color w:val="0000FF"/>
                </w:rPr>
                <w:t>B33.3</w:t>
              </w:r>
            </w:hyperlink>
            <w:r>
              <w:t xml:space="preserve">, </w:t>
            </w:r>
            <w:hyperlink r:id="rId7107" w:history="1">
              <w:r>
                <w:rPr>
                  <w:color w:val="0000FF"/>
                </w:rPr>
                <w:t>B33.4</w:t>
              </w:r>
            </w:hyperlink>
            <w:r>
              <w:t xml:space="preserve">, </w:t>
            </w:r>
            <w:hyperlink r:id="rId7108" w:history="1">
              <w:r>
                <w:rPr>
                  <w:color w:val="0000FF"/>
                </w:rPr>
                <w:t>B33.8</w:t>
              </w:r>
            </w:hyperlink>
            <w:r>
              <w:t xml:space="preserve">, </w:t>
            </w:r>
            <w:hyperlink r:id="rId7109" w:history="1">
              <w:r>
                <w:rPr>
                  <w:color w:val="0000FF"/>
                </w:rPr>
                <w:t>B34</w:t>
              </w:r>
            </w:hyperlink>
            <w:r>
              <w:t xml:space="preserve">, </w:t>
            </w:r>
            <w:hyperlink r:id="rId7110" w:history="1">
              <w:r>
                <w:rPr>
                  <w:color w:val="0000FF"/>
                </w:rPr>
                <w:t>B34.0</w:t>
              </w:r>
            </w:hyperlink>
            <w:r>
              <w:t xml:space="preserve">, </w:t>
            </w:r>
            <w:hyperlink r:id="rId7111" w:history="1">
              <w:r>
                <w:rPr>
                  <w:color w:val="0000FF"/>
                </w:rPr>
                <w:t>B34.1</w:t>
              </w:r>
            </w:hyperlink>
            <w:r>
              <w:t xml:space="preserve">, </w:t>
            </w:r>
            <w:hyperlink r:id="rId7112" w:history="1">
              <w:r>
                <w:rPr>
                  <w:color w:val="0000FF"/>
                </w:rPr>
                <w:t>B34.2</w:t>
              </w:r>
            </w:hyperlink>
            <w:r>
              <w:t xml:space="preserve">, </w:t>
            </w:r>
            <w:hyperlink r:id="rId7113" w:history="1">
              <w:r>
                <w:rPr>
                  <w:color w:val="0000FF"/>
                </w:rPr>
                <w:t>B34.3</w:t>
              </w:r>
            </w:hyperlink>
            <w:r>
              <w:t xml:space="preserve">, </w:t>
            </w:r>
            <w:hyperlink r:id="rId7114" w:history="1">
              <w:r>
                <w:rPr>
                  <w:color w:val="0000FF"/>
                </w:rPr>
                <w:t>B34.4</w:t>
              </w:r>
            </w:hyperlink>
            <w:r>
              <w:t xml:space="preserve">, </w:t>
            </w:r>
            <w:hyperlink r:id="rId7115" w:history="1">
              <w:r>
                <w:rPr>
                  <w:color w:val="0000FF"/>
                </w:rPr>
                <w:t>B34.8</w:t>
              </w:r>
            </w:hyperlink>
            <w:r>
              <w:t xml:space="preserve">, </w:t>
            </w:r>
            <w:hyperlink r:id="rId7116" w:history="1">
              <w:r>
                <w:rPr>
                  <w:color w:val="0000FF"/>
                </w:rPr>
                <w:t>B34.9</w:t>
              </w:r>
            </w:hyperlink>
            <w:r>
              <w:t xml:space="preserve">, </w:t>
            </w:r>
            <w:hyperlink r:id="rId7117" w:history="1">
              <w:r>
                <w:rPr>
                  <w:color w:val="0000FF"/>
                </w:rPr>
                <w:t>B37</w:t>
              </w:r>
            </w:hyperlink>
            <w:r>
              <w:t xml:space="preserve">, </w:t>
            </w:r>
            <w:hyperlink r:id="rId7118" w:history="1">
              <w:r>
                <w:rPr>
                  <w:color w:val="0000FF"/>
                </w:rPr>
                <w:t>B37.0</w:t>
              </w:r>
            </w:hyperlink>
            <w:r>
              <w:t xml:space="preserve">, </w:t>
            </w:r>
            <w:hyperlink r:id="rId7119" w:history="1">
              <w:r>
                <w:rPr>
                  <w:color w:val="0000FF"/>
                </w:rPr>
                <w:t>B37.1</w:t>
              </w:r>
            </w:hyperlink>
            <w:r>
              <w:t xml:space="preserve">, </w:t>
            </w:r>
            <w:hyperlink r:id="rId7120" w:history="1">
              <w:r>
                <w:rPr>
                  <w:color w:val="0000FF"/>
                </w:rPr>
                <w:t>B37.2</w:t>
              </w:r>
            </w:hyperlink>
            <w:r>
              <w:t xml:space="preserve">, </w:t>
            </w:r>
            <w:hyperlink r:id="rId7121" w:history="1">
              <w:r>
                <w:rPr>
                  <w:color w:val="0000FF"/>
                </w:rPr>
                <w:t>B37.3</w:t>
              </w:r>
            </w:hyperlink>
            <w:r>
              <w:t xml:space="preserve">, </w:t>
            </w:r>
            <w:hyperlink r:id="rId7122" w:history="1">
              <w:r>
                <w:rPr>
                  <w:color w:val="0000FF"/>
                </w:rPr>
                <w:t>B37.4</w:t>
              </w:r>
            </w:hyperlink>
            <w:r>
              <w:t xml:space="preserve">, </w:t>
            </w:r>
            <w:hyperlink r:id="rId7123" w:history="1">
              <w:r>
                <w:rPr>
                  <w:color w:val="0000FF"/>
                </w:rPr>
                <w:t>B37.5</w:t>
              </w:r>
            </w:hyperlink>
            <w:r>
              <w:t xml:space="preserve">, </w:t>
            </w:r>
            <w:hyperlink r:id="rId7124" w:history="1">
              <w:r>
                <w:rPr>
                  <w:color w:val="0000FF"/>
                </w:rPr>
                <w:t>B37.6</w:t>
              </w:r>
            </w:hyperlink>
            <w:r>
              <w:t xml:space="preserve">, </w:t>
            </w:r>
            <w:hyperlink r:id="rId7125" w:history="1">
              <w:r>
                <w:rPr>
                  <w:color w:val="0000FF"/>
                </w:rPr>
                <w:t>B37.8</w:t>
              </w:r>
            </w:hyperlink>
            <w:r>
              <w:t xml:space="preserve">, </w:t>
            </w:r>
            <w:hyperlink r:id="rId7126" w:history="1">
              <w:r>
                <w:rPr>
                  <w:color w:val="0000FF"/>
                </w:rPr>
                <w:t>B37.9</w:t>
              </w:r>
            </w:hyperlink>
            <w:r>
              <w:t xml:space="preserve">, </w:t>
            </w:r>
            <w:hyperlink r:id="rId7127" w:history="1">
              <w:r>
                <w:rPr>
                  <w:color w:val="0000FF"/>
                </w:rPr>
                <w:t>B38</w:t>
              </w:r>
            </w:hyperlink>
            <w:r>
              <w:t xml:space="preserve">, </w:t>
            </w:r>
            <w:hyperlink r:id="rId7128" w:history="1">
              <w:r>
                <w:rPr>
                  <w:color w:val="0000FF"/>
                </w:rPr>
                <w:t>B38.0</w:t>
              </w:r>
            </w:hyperlink>
            <w:r>
              <w:t xml:space="preserve">, </w:t>
            </w:r>
            <w:hyperlink r:id="rId7129" w:history="1">
              <w:r>
                <w:rPr>
                  <w:color w:val="0000FF"/>
                </w:rPr>
                <w:t>B38.1</w:t>
              </w:r>
            </w:hyperlink>
            <w:r>
              <w:t xml:space="preserve">, </w:t>
            </w:r>
            <w:hyperlink r:id="rId7130" w:history="1">
              <w:r>
                <w:rPr>
                  <w:color w:val="0000FF"/>
                </w:rPr>
                <w:t>B38.2</w:t>
              </w:r>
            </w:hyperlink>
            <w:r>
              <w:t xml:space="preserve">, </w:t>
            </w:r>
            <w:hyperlink r:id="rId7131" w:history="1">
              <w:r>
                <w:rPr>
                  <w:color w:val="0000FF"/>
                </w:rPr>
                <w:t>B38.3</w:t>
              </w:r>
            </w:hyperlink>
            <w:r>
              <w:t xml:space="preserve">, </w:t>
            </w:r>
            <w:hyperlink r:id="rId7132" w:history="1">
              <w:r>
                <w:rPr>
                  <w:color w:val="0000FF"/>
                </w:rPr>
                <w:t>B38.4</w:t>
              </w:r>
            </w:hyperlink>
            <w:r>
              <w:t xml:space="preserve">, </w:t>
            </w:r>
            <w:hyperlink r:id="rId7133" w:history="1">
              <w:r>
                <w:rPr>
                  <w:color w:val="0000FF"/>
                </w:rPr>
                <w:t>B38.7</w:t>
              </w:r>
            </w:hyperlink>
            <w:r>
              <w:t xml:space="preserve">, </w:t>
            </w:r>
            <w:hyperlink r:id="rId7134" w:history="1">
              <w:r>
                <w:rPr>
                  <w:color w:val="0000FF"/>
                </w:rPr>
                <w:t>B38.8</w:t>
              </w:r>
            </w:hyperlink>
            <w:r>
              <w:t xml:space="preserve">, </w:t>
            </w:r>
            <w:hyperlink r:id="rId7135" w:history="1">
              <w:r>
                <w:rPr>
                  <w:color w:val="0000FF"/>
                </w:rPr>
                <w:t>B38.9</w:t>
              </w:r>
            </w:hyperlink>
            <w:r>
              <w:t xml:space="preserve">, </w:t>
            </w:r>
            <w:hyperlink r:id="rId7136" w:history="1">
              <w:r>
                <w:rPr>
                  <w:color w:val="0000FF"/>
                </w:rPr>
                <w:t>B39</w:t>
              </w:r>
            </w:hyperlink>
            <w:r>
              <w:t xml:space="preserve">, </w:t>
            </w:r>
            <w:hyperlink r:id="rId7137" w:history="1">
              <w:r>
                <w:rPr>
                  <w:color w:val="0000FF"/>
                </w:rPr>
                <w:t>B39.0</w:t>
              </w:r>
            </w:hyperlink>
            <w:r>
              <w:t xml:space="preserve">, </w:t>
            </w:r>
            <w:hyperlink r:id="rId7138" w:history="1">
              <w:r>
                <w:rPr>
                  <w:color w:val="0000FF"/>
                </w:rPr>
                <w:t>B39.1</w:t>
              </w:r>
            </w:hyperlink>
            <w:r>
              <w:t xml:space="preserve">, </w:t>
            </w:r>
            <w:hyperlink r:id="rId7139" w:history="1">
              <w:r>
                <w:rPr>
                  <w:color w:val="0000FF"/>
                </w:rPr>
                <w:t>B39.2</w:t>
              </w:r>
            </w:hyperlink>
            <w:r>
              <w:t xml:space="preserve">, </w:t>
            </w:r>
            <w:hyperlink r:id="rId7140" w:history="1">
              <w:r>
                <w:rPr>
                  <w:color w:val="0000FF"/>
                </w:rPr>
                <w:t>B39.3</w:t>
              </w:r>
            </w:hyperlink>
            <w:r>
              <w:t xml:space="preserve">, </w:t>
            </w:r>
            <w:hyperlink r:id="rId7141" w:history="1">
              <w:r>
                <w:rPr>
                  <w:color w:val="0000FF"/>
                </w:rPr>
                <w:t>B39.4</w:t>
              </w:r>
            </w:hyperlink>
            <w:r>
              <w:t xml:space="preserve">, </w:t>
            </w:r>
            <w:hyperlink r:id="rId7142" w:history="1">
              <w:r>
                <w:rPr>
                  <w:color w:val="0000FF"/>
                </w:rPr>
                <w:t>B39.5</w:t>
              </w:r>
            </w:hyperlink>
            <w:r>
              <w:t xml:space="preserve">, </w:t>
            </w:r>
            <w:hyperlink r:id="rId7143" w:history="1">
              <w:r>
                <w:rPr>
                  <w:color w:val="0000FF"/>
                </w:rPr>
                <w:t>B39.9</w:t>
              </w:r>
            </w:hyperlink>
            <w:r>
              <w:t xml:space="preserve">, </w:t>
            </w:r>
            <w:hyperlink r:id="rId7144" w:history="1">
              <w:r>
                <w:rPr>
                  <w:color w:val="0000FF"/>
                </w:rPr>
                <w:t>B40</w:t>
              </w:r>
            </w:hyperlink>
            <w:r>
              <w:t xml:space="preserve">, </w:t>
            </w:r>
            <w:hyperlink r:id="rId7145" w:history="1">
              <w:r>
                <w:rPr>
                  <w:color w:val="0000FF"/>
                </w:rPr>
                <w:t>B40.0</w:t>
              </w:r>
            </w:hyperlink>
            <w:r>
              <w:t xml:space="preserve">, </w:t>
            </w:r>
            <w:hyperlink r:id="rId7146" w:history="1">
              <w:r>
                <w:rPr>
                  <w:color w:val="0000FF"/>
                </w:rPr>
                <w:t>B40.1</w:t>
              </w:r>
            </w:hyperlink>
            <w:r>
              <w:t xml:space="preserve">, </w:t>
            </w:r>
            <w:hyperlink r:id="rId7147" w:history="1">
              <w:r>
                <w:rPr>
                  <w:color w:val="0000FF"/>
                </w:rPr>
                <w:t>B40.2</w:t>
              </w:r>
            </w:hyperlink>
            <w:r>
              <w:t xml:space="preserve">, </w:t>
            </w:r>
            <w:hyperlink r:id="rId7148" w:history="1">
              <w:r>
                <w:rPr>
                  <w:color w:val="0000FF"/>
                </w:rPr>
                <w:t>B40.3</w:t>
              </w:r>
            </w:hyperlink>
            <w:r>
              <w:t xml:space="preserve">, </w:t>
            </w:r>
            <w:hyperlink r:id="rId7149" w:history="1">
              <w:r>
                <w:rPr>
                  <w:color w:val="0000FF"/>
                </w:rPr>
                <w:t>B40.7</w:t>
              </w:r>
            </w:hyperlink>
            <w:r>
              <w:t xml:space="preserve">, </w:t>
            </w:r>
            <w:hyperlink r:id="rId7150" w:history="1">
              <w:r>
                <w:rPr>
                  <w:color w:val="0000FF"/>
                </w:rPr>
                <w:t>B40.8</w:t>
              </w:r>
            </w:hyperlink>
            <w:r>
              <w:t xml:space="preserve">, </w:t>
            </w:r>
            <w:hyperlink r:id="rId7151" w:history="1">
              <w:r>
                <w:rPr>
                  <w:color w:val="0000FF"/>
                </w:rPr>
                <w:t>B40.9</w:t>
              </w:r>
            </w:hyperlink>
            <w:r>
              <w:t xml:space="preserve">, </w:t>
            </w:r>
            <w:hyperlink r:id="rId7152" w:history="1">
              <w:r>
                <w:rPr>
                  <w:color w:val="0000FF"/>
                </w:rPr>
                <w:t>B41</w:t>
              </w:r>
            </w:hyperlink>
            <w:r>
              <w:t xml:space="preserve">, </w:t>
            </w:r>
            <w:hyperlink r:id="rId7153" w:history="1">
              <w:r>
                <w:rPr>
                  <w:color w:val="0000FF"/>
                </w:rPr>
                <w:t>B41.0</w:t>
              </w:r>
            </w:hyperlink>
            <w:r>
              <w:t xml:space="preserve">, </w:t>
            </w:r>
            <w:hyperlink r:id="rId7154" w:history="1">
              <w:r>
                <w:rPr>
                  <w:color w:val="0000FF"/>
                </w:rPr>
                <w:t>B41.7</w:t>
              </w:r>
            </w:hyperlink>
            <w:r>
              <w:t xml:space="preserve">, </w:t>
            </w:r>
            <w:hyperlink r:id="rId7155" w:history="1">
              <w:r>
                <w:rPr>
                  <w:color w:val="0000FF"/>
                </w:rPr>
                <w:t>B41.8</w:t>
              </w:r>
            </w:hyperlink>
            <w:r>
              <w:t xml:space="preserve">, </w:t>
            </w:r>
            <w:hyperlink r:id="rId7156" w:history="1">
              <w:r>
                <w:rPr>
                  <w:color w:val="0000FF"/>
                </w:rPr>
                <w:t>B41.9</w:t>
              </w:r>
            </w:hyperlink>
            <w:r>
              <w:t xml:space="preserve">, </w:t>
            </w:r>
            <w:hyperlink r:id="rId7157" w:history="1">
              <w:r>
                <w:rPr>
                  <w:color w:val="0000FF"/>
                </w:rPr>
                <w:t>B42</w:t>
              </w:r>
            </w:hyperlink>
            <w:r>
              <w:t xml:space="preserve">, </w:t>
            </w:r>
            <w:hyperlink r:id="rId7158" w:history="1">
              <w:r>
                <w:rPr>
                  <w:color w:val="0000FF"/>
                </w:rPr>
                <w:t>B42.0</w:t>
              </w:r>
            </w:hyperlink>
            <w:r>
              <w:t xml:space="preserve">, </w:t>
            </w:r>
            <w:hyperlink r:id="rId7159" w:history="1">
              <w:r>
                <w:rPr>
                  <w:color w:val="0000FF"/>
                </w:rPr>
                <w:t>B42.1</w:t>
              </w:r>
            </w:hyperlink>
            <w:r>
              <w:t xml:space="preserve">, </w:t>
            </w:r>
            <w:hyperlink r:id="rId7160" w:history="1">
              <w:r>
                <w:rPr>
                  <w:color w:val="0000FF"/>
                </w:rPr>
                <w:t>B42.7</w:t>
              </w:r>
            </w:hyperlink>
            <w:r>
              <w:t xml:space="preserve">, </w:t>
            </w:r>
            <w:hyperlink r:id="rId7161" w:history="1">
              <w:r>
                <w:rPr>
                  <w:color w:val="0000FF"/>
                </w:rPr>
                <w:t>B42.8</w:t>
              </w:r>
            </w:hyperlink>
            <w:r>
              <w:t xml:space="preserve">, </w:t>
            </w:r>
            <w:hyperlink r:id="rId7162" w:history="1">
              <w:r>
                <w:rPr>
                  <w:color w:val="0000FF"/>
                </w:rPr>
                <w:t>B42.9</w:t>
              </w:r>
            </w:hyperlink>
            <w:r>
              <w:t xml:space="preserve">, </w:t>
            </w:r>
            <w:hyperlink r:id="rId7163" w:history="1">
              <w:r>
                <w:rPr>
                  <w:color w:val="0000FF"/>
                </w:rPr>
                <w:t>B43</w:t>
              </w:r>
            </w:hyperlink>
            <w:r>
              <w:t xml:space="preserve">, </w:t>
            </w:r>
            <w:hyperlink r:id="rId7164" w:history="1">
              <w:r>
                <w:rPr>
                  <w:color w:val="0000FF"/>
                </w:rPr>
                <w:t>B43.0</w:t>
              </w:r>
            </w:hyperlink>
            <w:r>
              <w:t xml:space="preserve">, </w:t>
            </w:r>
            <w:hyperlink r:id="rId7165" w:history="1">
              <w:r>
                <w:rPr>
                  <w:color w:val="0000FF"/>
                </w:rPr>
                <w:t>B43.1</w:t>
              </w:r>
            </w:hyperlink>
            <w:r>
              <w:t xml:space="preserve">, </w:t>
            </w:r>
            <w:hyperlink r:id="rId7166" w:history="1">
              <w:r>
                <w:rPr>
                  <w:color w:val="0000FF"/>
                </w:rPr>
                <w:t>B43.2</w:t>
              </w:r>
            </w:hyperlink>
            <w:r>
              <w:t xml:space="preserve">, </w:t>
            </w:r>
            <w:hyperlink r:id="rId7167" w:history="1">
              <w:r>
                <w:rPr>
                  <w:color w:val="0000FF"/>
                </w:rPr>
                <w:t>B43.8</w:t>
              </w:r>
            </w:hyperlink>
            <w:r>
              <w:t xml:space="preserve">, </w:t>
            </w:r>
            <w:hyperlink r:id="rId7168" w:history="1">
              <w:r>
                <w:rPr>
                  <w:color w:val="0000FF"/>
                </w:rPr>
                <w:t>B43.9</w:t>
              </w:r>
            </w:hyperlink>
            <w:r>
              <w:t xml:space="preserve">, </w:t>
            </w:r>
            <w:hyperlink r:id="rId7169" w:history="1">
              <w:r>
                <w:rPr>
                  <w:color w:val="0000FF"/>
                </w:rPr>
                <w:t>B44</w:t>
              </w:r>
            </w:hyperlink>
            <w:r>
              <w:t xml:space="preserve">, </w:t>
            </w:r>
            <w:hyperlink r:id="rId7170" w:history="1">
              <w:r>
                <w:rPr>
                  <w:color w:val="0000FF"/>
                </w:rPr>
                <w:t>B44.1</w:t>
              </w:r>
            </w:hyperlink>
            <w:r>
              <w:t xml:space="preserve">, </w:t>
            </w:r>
            <w:hyperlink r:id="rId7171" w:history="1">
              <w:r>
                <w:rPr>
                  <w:color w:val="0000FF"/>
                </w:rPr>
                <w:t>B44.2</w:t>
              </w:r>
            </w:hyperlink>
            <w:r>
              <w:t xml:space="preserve">, </w:t>
            </w:r>
            <w:hyperlink r:id="rId7172" w:history="1">
              <w:r>
                <w:rPr>
                  <w:color w:val="0000FF"/>
                </w:rPr>
                <w:t>B44.8</w:t>
              </w:r>
            </w:hyperlink>
            <w:r>
              <w:t xml:space="preserve">, </w:t>
            </w:r>
            <w:hyperlink r:id="rId7173" w:history="1">
              <w:r>
                <w:rPr>
                  <w:color w:val="0000FF"/>
                </w:rPr>
                <w:t>B44.9</w:t>
              </w:r>
            </w:hyperlink>
            <w:r>
              <w:t xml:space="preserve">, </w:t>
            </w:r>
            <w:hyperlink r:id="rId7174" w:history="1">
              <w:r>
                <w:rPr>
                  <w:color w:val="0000FF"/>
                </w:rPr>
                <w:t>B45</w:t>
              </w:r>
            </w:hyperlink>
            <w:r>
              <w:t xml:space="preserve">, </w:t>
            </w:r>
            <w:hyperlink r:id="rId7175" w:history="1">
              <w:r>
                <w:rPr>
                  <w:color w:val="0000FF"/>
                </w:rPr>
                <w:t>B45.2</w:t>
              </w:r>
            </w:hyperlink>
            <w:r>
              <w:t xml:space="preserve">, </w:t>
            </w:r>
            <w:hyperlink r:id="rId7176" w:history="1">
              <w:r>
                <w:rPr>
                  <w:color w:val="0000FF"/>
                </w:rPr>
                <w:t>B45.3</w:t>
              </w:r>
            </w:hyperlink>
            <w:r>
              <w:t xml:space="preserve">, </w:t>
            </w:r>
            <w:hyperlink r:id="rId7177" w:history="1">
              <w:r>
                <w:rPr>
                  <w:color w:val="0000FF"/>
                </w:rPr>
                <w:t>B45.8</w:t>
              </w:r>
            </w:hyperlink>
            <w:r>
              <w:t xml:space="preserve">, </w:t>
            </w:r>
            <w:hyperlink r:id="rId7178" w:history="1">
              <w:r>
                <w:rPr>
                  <w:color w:val="0000FF"/>
                </w:rPr>
                <w:t>B45.9</w:t>
              </w:r>
            </w:hyperlink>
            <w:r>
              <w:t xml:space="preserve">, </w:t>
            </w:r>
            <w:hyperlink r:id="rId7179" w:history="1">
              <w:r>
                <w:rPr>
                  <w:color w:val="0000FF"/>
                </w:rPr>
                <w:t>B46</w:t>
              </w:r>
            </w:hyperlink>
            <w:r>
              <w:t xml:space="preserve">, </w:t>
            </w:r>
            <w:hyperlink r:id="rId7180" w:history="1">
              <w:r>
                <w:rPr>
                  <w:color w:val="0000FF"/>
                </w:rPr>
                <w:t>B46.0</w:t>
              </w:r>
            </w:hyperlink>
            <w:r>
              <w:t xml:space="preserve">, </w:t>
            </w:r>
            <w:hyperlink r:id="rId7181" w:history="1">
              <w:r>
                <w:rPr>
                  <w:color w:val="0000FF"/>
                </w:rPr>
                <w:t>B46.1</w:t>
              </w:r>
            </w:hyperlink>
            <w:r>
              <w:t xml:space="preserve">, </w:t>
            </w:r>
            <w:hyperlink r:id="rId7182" w:history="1">
              <w:r>
                <w:rPr>
                  <w:color w:val="0000FF"/>
                </w:rPr>
                <w:t>B46.2</w:t>
              </w:r>
            </w:hyperlink>
            <w:r>
              <w:t xml:space="preserve">, </w:t>
            </w:r>
            <w:hyperlink r:id="rId7183" w:history="1">
              <w:r>
                <w:rPr>
                  <w:color w:val="0000FF"/>
                </w:rPr>
                <w:t>B46.3</w:t>
              </w:r>
            </w:hyperlink>
            <w:r>
              <w:t xml:space="preserve">, </w:t>
            </w:r>
            <w:hyperlink r:id="rId7184" w:history="1">
              <w:r>
                <w:rPr>
                  <w:color w:val="0000FF"/>
                </w:rPr>
                <w:t>B46.4</w:t>
              </w:r>
            </w:hyperlink>
            <w:r>
              <w:t xml:space="preserve">, </w:t>
            </w:r>
            <w:hyperlink r:id="rId7185" w:history="1">
              <w:r>
                <w:rPr>
                  <w:color w:val="0000FF"/>
                </w:rPr>
                <w:t>B46.5</w:t>
              </w:r>
            </w:hyperlink>
            <w:r>
              <w:t xml:space="preserve">, </w:t>
            </w:r>
            <w:hyperlink r:id="rId7186" w:history="1">
              <w:r>
                <w:rPr>
                  <w:color w:val="0000FF"/>
                </w:rPr>
                <w:t>B46.8</w:t>
              </w:r>
            </w:hyperlink>
            <w:r>
              <w:t xml:space="preserve">, </w:t>
            </w:r>
            <w:hyperlink r:id="rId7187" w:history="1">
              <w:r>
                <w:rPr>
                  <w:color w:val="0000FF"/>
                </w:rPr>
                <w:t>B46.9</w:t>
              </w:r>
            </w:hyperlink>
            <w:r>
              <w:t xml:space="preserve">, </w:t>
            </w:r>
            <w:hyperlink r:id="rId7188" w:history="1">
              <w:r>
                <w:rPr>
                  <w:color w:val="0000FF"/>
                </w:rPr>
                <w:t>B47</w:t>
              </w:r>
            </w:hyperlink>
            <w:r>
              <w:t>,</w:t>
            </w:r>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1,18</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pPr>
            <w:hyperlink r:id="rId7189" w:history="1">
              <w:r>
                <w:rPr>
                  <w:color w:val="0000FF"/>
                </w:rPr>
                <w:t>B47.0</w:t>
              </w:r>
            </w:hyperlink>
            <w:r>
              <w:t xml:space="preserve">, </w:t>
            </w:r>
            <w:hyperlink r:id="rId7190" w:history="1">
              <w:r>
                <w:rPr>
                  <w:color w:val="0000FF"/>
                </w:rPr>
                <w:t>B47.1</w:t>
              </w:r>
            </w:hyperlink>
            <w:r>
              <w:t xml:space="preserve">, </w:t>
            </w:r>
            <w:hyperlink r:id="rId7191" w:history="1">
              <w:r>
                <w:rPr>
                  <w:color w:val="0000FF"/>
                </w:rPr>
                <w:t>B47.9</w:t>
              </w:r>
            </w:hyperlink>
            <w:r>
              <w:t xml:space="preserve">, </w:t>
            </w:r>
            <w:hyperlink r:id="rId7192" w:history="1">
              <w:r>
                <w:rPr>
                  <w:color w:val="0000FF"/>
                </w:rPr>
                <w:t>B48</w:t>
              </w:r>
            </w:hyperlink>
            <w:r>
              <w:t xml:space="preserve">, </w:t>
            </w:r>
            <w:hyperlink r:id="rId7193" w:history="1">
              <w:r>
                <w:rPr>
                  <w:color w:val="0000FF"/>
                </w:rPr>
                <w:t>B48.0</w:t>
              </w:r>
            </w:hyperlink>
            <w:r>
              <w:t xml:space="preserve">, </w:t>
            </w:r>
            <w:hyperlink r:id="rId7194" w:history="1">
              <w:r>
                <w:rPr>
                  <w:color w:val="0000FF"/>
                </w:rPr>
                <w:t>B48.1</w:t>
              </w:r>
            </w:hyperlink>
            <w:r>
              <w:t xml:space="preserve">, </w:t>
            </w:r>
            <w:hyperlink r:id="rId7195" w:history="1">
              <w:r>
                <w:rPr>
                  <w:color w:val="0000FF"/>
                </w:rPr>
                <w:t>B48.2</w:t>
              </w:r>
            </w:hyperlink>
            <w:r>
              <w:t xml:space="preserve">, </w:t>
            </w:r>
            <w:hyperlink r:id="rId7196" w:history="1">
              <w:r>
                <w:rPr>
                  <w:color w:val="0000FF"/>
                </w:rPr>
                <w:t>B48.3</w:t>
              </w:r>
            </w:hyperlink>
            <w:r>
              <w:t xml:space="preserve">, </w:t>
            </w:r>
            <w:hyperlink r:id="rId7197" w:history="1">
              <w:r>
                <w:rPr>
                  <w:color w:val="0000FF"/>
                </w:rPr>
                <w:t>B48.4</w:t>
              </w:r>
            </w:hyperlink>
            <w:r>
              <w:t xml:space="preserve">, </w:t>
            </w:r>
            <w:hyperlink r:id="rId7198" w:history="1">
              <w:r>
                <w:rPr>
                  <w:color w:val="0000FF"/>
                </w:rPr>
                <w:t>B48.7</w:t>
              </w:r>
            </w:hyperlink>
            <w:r>
              <w:t xml:space="preserve">, </w:t>
            </w:r>
            <w:hyperlink r:id="rId7199" w:history="1">
              <w:r>
                <w:rPr>
                  <w:color w:val="0000FF"/>
                </w:rPr>
                <w:t>B48.8</w:t>
              </w:r>
            </w:hyperlink>
            <w:r>
              <w:t xml:space="preserve">, </w:t>
            </w:r>
            <w:hyperlink r:id="rId7200" w:history="1">
              <w:r>
                <w:rPr>
                  <w:color w:val="0000FF"/>
                </w:rPr>
                <w:t>B49</w:t>
              </w:r>
            </w:hyperlink>
            <w:r>
              <w:t xml:space="preserve">, </w:t>
            </w:r>
            <w:hyperlink r:id="rId7201" w:history="1">
              <w:r>
                <w:rPr>
                  <w:color w:val="0000FF"/>
                </w:rPr>
                <w:t>B50</w:t>
              </w:r>
            </w:hyperlink>
            <w:r>
              <w:t xml:space="preserve">, </w:t>
            </w:r>
            <w:hyperlink r:id="rId7202" w:history="1">
              <w:r>
                <w:rPr>
                  <w:color w:val="0000FF"/>
                </w:rPr>
                <w:t>B50.0</w:t>
              </w:r>
            </w:hyperlink>
            <w:r>
              <w:t xml:space="preserve">, </w:t>
            </w:r>
            <w:hyperlink r:id="rId7203" w:history="1">
              <w:r>
                <w:rPr>
                  <w:color w:val="0000FF"/>
                </w:rPr>
                <w:t>B50.8</w:t>
              </w:r>
            </w:hyperlink>
            <w:r>
              <w:t xml:space="preserve">, </w:t>
            </w:r>
            <w:hyperlink r:id="rId7204" w:history="1">
              <w:r>
                <w:rPr>
                  <w:color w:val="0000FF"/>
                </w:rPr>
                <w:t>B50.9</w:t>
              </w:r>
            </w:hyperlink>
            <w:r>
              <w:t xml:space="preserve">, </w:t>
            </w:r>
            <w:hyperlink r:id="rId7205" w:history="1">
              <w:r>
                <w:rPr>
                  <w:color w:val="0000FF"/>
                </w:rPr>
                <w:t>B51</w:t>
              </w:r>
            </w:hyperlink>
            <w:r>
              <w:t xml:space="preserve">, </w:t>
            </w:r>
            <w:hyperlink r:id="rId7206" w:history="1">
              <w:r>
                <w:rPr>
                  <w:color w:val="0000FF"/>
                </w:rPr>
                <w:t>B51.0</w:t>
              </w:r>
            </w:hyperlink>
            <w:r>
              <w:t xml:space="preserve">, </w:t>
            </w:r>
            <w:hyperlink r:id="rId7207" w:history="1">
              <w:r>
                <w:rPr>
                  <w:color w:val="0000FF"/>
                </w:rPr>
                <w:t>B51.8</w:t>
              </w:r>
            </w:hyperlink>
            <w:r>
              <w:t xml:space="preserve">, </w:t>
            </w:r>
            <w:hyperlink r:id="rId7208" w:history="1">
              <w:r>
                <w:rPr>
                  <w:color w:val="0000FF"/>
                </w:rPr>
                <w:t>B51.9</w:t>
              </w:r>
            </w:hyperlink>
            <w:r>
              <w:t xml:space="preserve">, </w:t>
            </w:r>
            <w:hyperlink r:id="rId7209" w:history="1">
              <w:r>
                <w:rPr>
                  <w:color w:val="0000FF"/>
                </w:rPr>
                <w:t>B52</w:t>
              </w:r>
            </w:hyperlink>
            <w:r>
              <w:t xml:space="preserve">, </w:t>
            </w:r>
            <w:hyperlink r:id="rId7210" w:history="1">
              <w:r>
                <w:rPr>
                  <w:color w:val="0000FF"/>
                </w:rPr>
                <w:t>B52.0</w:t>
              </w:r>
            </w:hyperlink>
            <w:r>
              <w:t xml:space="preserve">, </w:t>
            </w:r>
            <w:hyperlink r:id="rId7211" w:history="1">
              <w:r>
                <w:rPr>
                  <w:color w:val="0000FF"/>
                </w:rPr>
                <w:t>B52.8</w:t>
              </w:r>
            </w:hyperlink>
            <w:r>
              <w:t xml:space="preserve">, </w:t>
            </w:r>
            <w:hyperlink r:id="rId7212" w:history="1">
              <w:r>
                <w:rPr>
                  <w:color w:val="0000FF"/>
                </w:rPr>
                <w:t>B52.9</w:t>
              </w:r>
            </w:hyperlink>
            <w:r>
              <w:t xml:space="preserve">, </w:t>
            </w:r>
            <w:hyperlink r:id="rId7213" w:history="1">
              <w:r>
                <w:rPr>
                  <w:color w:val="0000FF"/>
                </w:rPr>
                <w:t>B53</w:t>
              </w:r>
            </w:hyperlink>
            <w:r>
              <w:t xml:space="preserve">, </w:t>
            </w:r>
            <w:hyperlink r:id="rId7214" w:history="1">
              <w:r>
                <w:rPr>
                  <w:color w:val="0000FF"/>
                </w:rPr>
                <w:t>B53.0</w:t>
              </w:r>
            </w:hyperlink>
            <w:r>
              <w:t xml:space="preserve">, </w:t>
            </w:r>
            <w:hyperlink r:id="rId7215" w:history="1">
              <w:r>
                <w:rPr>
                  <w:color w:val="0000FF"/>
                </w:rPr>
                <w:t>B53.1</w:t>
              </w:r>
            </w:hyperlink>
            <w:r>
              <w:t xml:space="preserve">, </w:t>
            </w:r>
            <w:hyperlink r:id="rId7216" w:history="1">
              <w:r>
                <w:rPr>
                  <w:color w:val="0000FF"/>
                </w:rPr>
                <w:t>B53.8</w:t>
              </w:r>
            </w:hyperlink>
            <w:r>
              <w:t xml:space="preserve">, </w:t>
            </w:r>
            <w:hyperlink r:id="rId7217" w:history="1">
              <w:r>
                <w:rPr>
                  <w:color w:val="0000FF"/>
                </w:rPr>
                <w:t>B54</w:t>
              </w:r>
            </w:hyperlink>
            <w:r>
              <w:t xml:space="preserve">, </w:t>
            </w:r>
            <w:hyperlink r:id="rId7218" w:history="1">
              <w:r>
                <w:rPr>
                  <w:color w:val="0000FF"/>
                </w:rPr>
                <w:t>B55</w:t>
              </w:r>
            </w:hyperlink>
            <w:r>
              <w:t xml:space="preserve">, </w:t>
            </w:r>
            <w:hyperlink r:id="rId7219" w:history="1">
              <w:r>
                <w:rPr>
                  <w:color w:val="0000FF"/>
                </w:rPr>
                <w:t>B55.0</w:t>
              </w:r>
            </w:hyperlink>
            <w:r>
              <w:t xml:space="preserve">, </w:t>
            </w:r>
            <w:hyperlink r:id="rId7220" w:history="1">
              <w:r>
                <w:rPr>
                  <w:color w:val="0000FF"/>
                </w:rPr>
                <w:t>B55.1</w:t>
              </w:r>
            </w:hyperlink>
            <w:r>
              <w:t xml:space="preserve">, </w:t>
            </w:r>
            <w:hyperlink r:id="rId7221" w:history="1">
              <w:r>
                <w:rPr>
                  <w:color w:val="0000FF"/>
                </w:rPr>
                <w:t>B55.2</w:t>
              </w:r>
            </w:hyperlink>
            <w:r>
              <w:t xml:space="preserve">, </w:t>
            </w:r>
            <w:hyperlink r:id="rId7222" w:history="1">
              <w:r>
                <w:rPr>
                  <w:color w:val="0000FF"/>
                </w:rPr>
                <w:t>B55.9</w:t>
              </w:r>
            </w:hyperlink>
            <w:r>
              <w:t xml:space="preserve">, </w:t>
            </w:r>
            <w:hyperlink r:id="rId7223" w:history="1">
              <w:r>
                <w:rPr>
                  <w:color w:val="0000FF"/>
                </w:rPr>
                <w:t>B56</w:t>
              </w:r>
            </w:hyperlink>
            <w:r>
              <w:t xml:space="preserve">, </w:t>
            </w:r>
            <w:hyperlink r:id="rId7224" w:history="1">
              <w:r>
                <w:rPr>
                  <w:color w:val="0000FF"/>
                </w:rPr>
                <w:t>B56.0</w:t>
              </w:r>
            </w:hyperlink>
            <w:r>
              <w:t xml:space="preserve">, </w:t>
            </w:r>
            <w:hyperlink r:id="rId7225" w:history="1">
              <w:r>
                <w:rPr>
                  <w:color w:val="0000FF"/>
                </w:rPr>
                <w:t>B56.1</w:t>
              </w:r>
            </w:hyperlink>
            <w:r>
              <w:t xml:space="preserve">, </w:t>
            </w:r>
            <w:hyperlink r:id="rId7226" w:history="1">
              <w:r>
                <w:rPr>
                  <w:color w:val="0000FF"/>
                </w:rPr>
                <w:t>B56.9</w:t>
              </w:r>
            </w:hyperlink>
            <w:r>
              <w:t xml:space="preserve">, </w:t>
            </w:r>
            <w:hyperlink r:id="rId7227" w:history="1">
              <w:r>
                <w:rPr>
                  <w:color w:val="0000FF"/>
                </w:rPr>
                <w:t>B57</w:t>
              </w:r>
            </w:hyperlink>
            <w:r>
              <w:t xml:space="preserve">, </w:t>
            </w:r>
            <w:hyperlink r:id="rId7228" w:history="1">
              <w:r>
                <w:rPr>
                  <w:color w:val="0000FF"/>
                </w:rPr>
                <w:t>B57.0</w:t>
              </w:r>
            </w:hyperlink>
            <w:r>
              <w:t xml:space="preserve">, </w:t>
            </w:r>
            <w:hyperlink r:id="rId7229" w:history="1">
              <w:r>
                <w:rPr>
                  <w:color w:val="0000FF"/>
                </w:rPr>
                <w:t>B57.1</w:t>
              </w:r>
            </w:hyperlink>
            <w:r>
              <w:t xml:space="preserve">, </w:t>
            </w:r>
            <w:hyperlink r:id="rId7230" w:history="1">
              <w:r>
                <w:rPr>
                  <w:color w:val="0000FF"/>
                </w:rPr>
                <w:t>B57.2</w:t>
              </w:r>
            </w:hyperlink>
            <w:r>
              <w:t xml:space="preserve">, </w:t>
            </w:r>
            <w:hyperlink r:id="rId7231" w:history="1">
              <w:r>
                <w:rPr>
                  <w:color w:val="0000FF"/>
                </w:rPr>
                <w:t>B57.3</w:t>
              </w:r>
            </w:hyperlink>
            <w:r>
              <w:t xml:space="preserve">, </w:t>
            </w:r>
            <w:hyperlink r:id="rId7232" w:history="1">
              <w:r>
                <w:rPr>
                  <w:color w:val="0000FF"/>
                </w:rPr>
                <w:t>B57.4</w:t>
              </w:r>
            </w:hyperlink>
            <w:r>
              <w:t xml:space="preserve">, </w:t>
            </w:r>
            <w:hyperlink r:id="rId7233" w:history="1">
              <w:r>
                <w:rPr>
                  <w:color w:val="0000FF"/>
                </w:rPr>
                <w:t>B57.5</w:t>
              </w:r>
            </w:hyperlink>
            <w:r>
              <w:t xml:space="preserve">, </w:t>
            </w:r>
            <w:hyperlink r:id="rId7234" w:history="1">
              <w:r>
                <w:rPr>
                  <w:color w:val="0000FF"/>
                </w:rPr>
                <w:t>B58</w:t>
              </w:r>
            </w:hyperlink>
            <w:r>
              <w:t xml:space="preserve">, </w:t>
            </w:r>
            <w:hyperlink r:id="rId7235" w:history="1">
              <w:r>
                <w:rPr>
                  <w:color w:val="0000FF"/>
                </w:rPr>
                <w:t>B58.0</w:t>
              </w:r>
            </w:hyperlink>
            <w:r>
              <w:t xml:space="preserve">, </w:t>
            </w:r>
            <w:hyperlink r:id="rId7236" w:history="1">
              <w:r>
                <w:rPr>
                  <w:color w:val="0000FF"/>
                </w:rPr>
                <w:t>B58.1</w:t>
              </w:r>
            </w:hyperlink>
            <w:r>
              <w:t xml:space="preserve">, </w:t>
            </w:r>
            <w:hyperlink r:id="rId7237" w:history="1">
              <w:r>
                <w:rPr>
                  <w:color w:val="0000FF"/>
                </w:rPr>
                <w:t>B58.2</w:t>
              </w:r>
            </w:hyperlink>
            <w:r>
              <w:t xml:space="preserve">, </w:t>
            </w:r>
            <w:hyperlink r:id="rId7238" w:history="1">
              <w:r>
                <w:rPr>
                  <w:color w:val="0000FF"/>
                </w:rPr>
                <w:t>B58.3</w:t>
              </w:r>
            </w:hyperlink>
            <w:r>
              <w:t xml:space="preserve">, </w:t>
            </w:r>
            <w:hyperlink r:id="rId7239" w:history="1">
              <w:r>
                <w:rPr>
                  <w:color w:val="0000FF"/>
                </w:rPr>
                <w:t>B58.8</w:t>
              </w:r>
            </w:hyperlink>
            <w:r>
              <w:t xml:space="preserve">, </w:t>
            </w:r>
            <w:hyperlink r:id="rId7240" w:history="1">
              <w:r>
                <w:rPr>
                  <w:color w:val="0000FF"/>
                </w:rPr>
                <w:t>B58.9</w:t>
              </w:r>
            </w:hyperlink>
            <w:r>
              <w:t xml:space="preserve">, </w:t>
            </w:r>
            <w:hyperlink r:id="rId7241" w:history="1">
              <w:r>
                <w:rPr>
                  <w:color w:val="0000FF"/>
                </w:rPr>
                <w:t>B60</w:t>
              </w:r>
            </w:hyperlink>
            <w:r>
              <w:t xml:space="preserve">, </w:t>
            </w:r>
            <w:hyperlink r:id="rId7242" w:history="1">
              <w:r>
                <w:rPr>
                  <w:color w:val="0000FF"/>
                </w:rPr>
                <w:t>B60.0</w:t>
              </w:r>
            </w:hyperlink>
            <w:r>
              <w:t xml:space="preserve">, </w:t>
            </w:r>
            <w:hyperlink r:id="rId7243" w:history="1">
              <w:r>
                <w:rPr>
                  <w:color w:val="0000FF"/>
                </w:rPr>
                <w:t>B60.1</w:t>
              </w:r>
            </w:hyperlink>
            <w:r>
              <w:t xml:space="preserve">, </w:t>
            </w:r>
            <w:hyperlink r:id="rId7244" w:history="1">
              <w:r>
                <w:rPr>
                  <w:color w:val="0000FF"/>
                </w:rPr>
                <w:t>B60.2</w:t>
              </w:r>
            </w:hyperlink>
            <w:r>
              <w:t xml:space="preserve">, </w:t>
            </w:r>
            <w:hyperlink r:id="rId7245" w:history="1">
              <w:r>
                <w:rPr>
                  <w:color w:val="0000FF"/>
                </w:rPr>
                <w:t>B60.8</w:t>
              </w:r>
            </w:hyperlink>
            <w:r>
              <w:t xml:space="preserve">, </w:t>
            </w:r>
            <w:hyperlink r:id="rId7246" w:history="1">
              <w:r>
                <w:rPr>
                  <w:color w:val="0000FF"/>
                </w:rPr>
                <w:t>B64</w:t>
              </w:r>
            </w:hyperlink>
            <w:r>
              <w:t xml:space="preserve">, </w:t>
            </w:r>
            <w:hyperlink r:id="rId7247" w:history="1">
              <w:r>
                <w:rPr>
                  <w:color w:val="0000FF"/>
                </w:rPr>
                <w:t>B65</w:t>
              </w:r>
            </w:hyperlink>
            <w:r>
              <w:t xml:space="preserve">, </w:t>
            </w:r>
            <w:hyperlink r:id="rId7248" w:history="1">
              <w:r>
                <w:rPr>
                  <w:color w:val="0000FF"/>
                </w:rPr>
                <w:t>B65.0</w:t>
              </w:r>
            </w:hyperlink>
            <w:r>
              <w:t xml:space="preserve">, </w:t>
            </w:r>
            <w:hyperlink r:id="rId7249" w:history="1">
              <w:r>
                <w:rPr>
                  <w:color w:val="0000FF"/>
                </w:rPr>
                <w:t>B65.1</w:t>
              </w:r>
            </w:hyperlink>
            <w:r>
              <w:t xml:space="preserve">, </w:t>
            </w:r>
            <w:hyperlink r:id="rId7250" w:history="1">
              <w:r>
                <w:rPr>
                  <w:color w:val="0000FF"/>
                </w:rPr>
                <w:t>B65.2</w:t>
              </w:r>
            </w:hyperlink>
            <w:r>
              <w:t xml:space="preserve">, </w:t>
            </w:r>
            <w:hyperlink r:id="rId7251" w:history="1">
              <w:r>
                <w:rPr>
                  <w:color w:val="0000FF"/>
                </w:rPr>
                <w:t>B65.3</w:t>
              </w:r>
            </w:hyperlink>
            <w:r>
              <w:t xml:space="preserve">, </w:t>
            </w:r>
            <w:hyperlink r:id="rId7252" w:history="1">
              <w:r>
                <w:rPr>
                  <w:color w:val="0000FF"/>
                </w:rPr>
                <w:t>B65.8</w:t>
              </w:r>
            </w:hyperlink>
            <w:r>
              <w:t xml:space="preserve">, </w:t>
            </w:r>
            <w:hyperlink r:id="rId7253" w:history="1">
              <w:r>
                <w:rPr>
                  <w:color w:val="0000FF"/>
                </w:rPr>
                <w:t>B65.9</w:t>
              </w:r>
            </w:hyperlink>
            <w:r>
              <w:t xml:space="preserve">, </w:t>
            </w:r>
            <w:hyperlink r:id="rId7254" w:history="1">
              <w:r>
                <w:rPr>
                  <w:color w:val="0000FF"/>
                </w:rPr>
                <w:t>B66</w:t>
              </w:r>
            </w:hyperlink>
            <w:r>
              <w:t xml:space="preserve">, </w:t>
            </w:r>
            <w:hyperlink r:id="rId7255" w:history="1">
              <w:r>
                <w:rPr>
                  <w:color w:val="0000FF"/>
                </w:rPr>
                <w:t>B66.0</w:t>
              </w:r>
            </w:hyperlink>
            <w:r>
              <w:t xml:space="preserve">, </w:t>
            </w:r>
            <w:hyperlink r:id="rId7256" w:history="1">
              <w:r>
                <w:rPr>
                  <w:color w:val="0000FF"/>
                </w:rPr>
                <w:t>B66.1</w:t>
              </w:r>
            </w:hyperlink>
            <w:r>
              <w:t xml:space="preserve">, </w:t>
            </w:r>
            <w:hyperlink r:id="rId7257" w:history="1">
              <w:r>
                <w:rPr>
                  <w:color w:val="0000FF"/>
                </w:rPr>
                <w:t>B66.2</w:t>
              </w:r>
            </w:hyperlink>
            <w:r>
              <w:t xml:space="preserve">, </w:t>
            </w:r>
            <w:hyperlink r:id="rId7258" w:history="1">
              <w:r>
                <w:rPr>
                  <w:color w:val="0000FF"/>
                </w:rPr>
                <w:t>B66.3</w:t>
              </w:r>
            </w:hyperlink>
            <w:r>
              <w:t xml:space="preserve">, </w:t>
            </w:r>
            <w:hyperlink r:id="rId7259" w:history="1">
              <w:r>
                <w:rPr>
                  <w:color w:val="0000FF"/>
                </w:rPr>
                <w:t>B66.4</w:t>
              </w:r>
            </w:hyperlink>
            <w:r>
              <w:t xml:space="preserve">, </w:t>
            </w:r>
            <w:hyperlink r:id="rId7260" w:history="1">
              <w:r>
                <w:rPr>
                  <w:color w:val="0000FF"/>
                </w:rPr>
                <w:t>B66.5</w:t>
              </w:r>
            </w:hyperlink>
            <w:r>
              <w:t xml:space="preserve">, </w:t>
            </w:r>
            <w:hyperlink r:id="rId7261" w:history="1">
              <w:r>
                <w:rPr>
                  <w:color w:val="0000FF"/>
                </w:rPr>
                <w:t>B66.8</w:t>
              </w:r>
            </w:hyperlink>
            <w:r>
              <w:t xml:space="preserve">, </w:t>
            </w:r>
            <w:hyperlink r:id="rId7262" w:history="1">
              <w:r>
                <w:rPr>
                  <w:color w:val="0000FF"/>
                </w:rPr>
                <w:t>B66.9</w:t>
              </w:r>
            </w:hyperlink>
            <w:r>
              <w:t xml:space="preserve">, </w:t>
            </w:r>
            <w:hyperlink r:id="rId7263" w:history="1">
              <w:r>
                <w:rPr>
                  <w:color w:val="0000FF"/>
                </w:rPr>
                <w:t>B67</w:t>
              </w:r>
            </w:hyperlink>
            <w:r>
              <w:t xml:space="preserve">, </w:t>
            </w:r>
            <w:hyperlink r:id="rId7264" w:history="1">
              <w:r>
                <w:rPr>
                  <w:color w:val="0000FF"/>
                </w:rPr>
                <w:t>B67.0</w:t>
              </w:r>
            </w:hyperlink>
            <w:r>
              <w:t xml:space="preserve">, </w:t>
            </w:r>
            <w:hyperlink r:id="rId7265" w:history="1">
              <w:r>
                <w:rPr>
                  <w:color w:val="0000FF"/>
                </w:rPr>
                <w:t>B67.1</w:t>
              </w:r>
            </w:hyperlink>
            <w:r>
              <w:t xml:space="preserve">, </w:t>
            </w:r>
            <w:hyperlink r:id="rId7266" w:history="1">
              <w:r>
                <w:rPr>
                  <w:color w:val="0000FF"/>
                </w:rPr>
                <w:t>B67.2</w:t>
              </w:r>
            </w:hyperlink>
            <w:r>
              <w:t xml:space="preserve">, </w:t>
            </w:r>
            <w:hyperlink r:id="rId7267" w:history="1">
              <w:r>
                <w:rPr>
                  <w:color w:val="0000FF"/>
                </w:rPr>
                <w:t>B67.3</w:t>
              </w:r>
            </w:hyperlink>
            <w:r>
              <w:t xml:space="preserve">, </w:t>
            </w:r>
            <w:hyperlink r:id="rId7268" w:history="1">
              <w:r>
                <w:rPr>
                  <w:color w:val="0000FF"/>
                </w:rPr>
                <w:t>B67.4</w:t>
              </w:r>
            </w:hyperlink>
            <w:r>
              <w:t xml:space="preserve">, </w:t>
            </w:r>
            <w:hyperlink r:id="rId7269" w:history="1">
              <w:r>
                <w:rPr>
                  <w:color w:val="0000FF"/>
                </w:rPr>
                <w:t>B67.5</w:t>
              </w:r>
            </w:hyperlink>
            <w:r>
              <w:t xml:space="preserve">, </w:t>
            </w:r>
            <w:hyperlink r:id="rId7270" w:history="1">
              <w:r>
                <w:rPr>
                  <w:color w:val="0000FF"/>
                </w:rPr>
                <w:t>B67.6</w:t>
              </w:r>
            </w:hyperlink>
            <w:r>
              <w:t xml:space="preserve">, </w:t>
            </w:r>
            <w:hyperlink r:id="rId7271" w:history="1">
              <w:r>
                <w:rPr>
                  <w:color w:val="0000FF"/>
                </w:rPr>
                <w:t>B67.7</w:t>
              </w:r>
            </w:hyperlink>
            <w:r>
              <w:t xml:space="preserve">, </w:t>
            </w:r>
            <w:hyperlink r:id="rId7272" w:history="1">
              <w:r>
                <w:rPr>
                  <w:color w:val="0000FF"/>
                </w:rPr>
                <w:t>B67.8</w:t>
              </w:r>
            </w:hyperlink>
            <w:r>
              <w:t xml:space="preserve">, </w:t>
            </w:r>
            <w:hyperlink r:id="rId7273" w:history="1">
              <w:r>
                <w:rPr>
                  <w:color w:val="0000FF"/>
                </w:rPr>
                <w:t>B67.9</w:t>
              </w:r>
            </w:hyperlink>
            <w:r>
              <w:t xml:space="preserve">, </w:t>
            </w:r>
            <w:hyperlink r:id="rId7274" w:history="1">
              <w:r>
                <w:rPr>
                  <w:color w:val="0000FF"/>
                </w:rPr>
                <w:t>B68</w:t>
              </w:r>
            </w:hyperlink>
            <w:r>
              <w:t xml:space="preserve">, </w:t>
            </w:r>
            <w:hyperlink r:id="rId7275" w:history="1">
              <w:r>
                <w:rPr>
                  <w:color w:val="0000FF"/>
                </w:rPr>
                <w:t>B68.0</w:t>
              </w:r>
            </w:hyperlink>
            <w:r>
              <w:t xml:space="preserve">, </w:t>
            </w:r>
            <w:hyperlink r:id="rId7276" w:history="1">
              <w:r>
                <w:rPr>
                  <w:color w:val="0000FF"/>
                </w:rPr>
                <w:t>B68.1</w:t>
              </w:r>
            </w:hyperlink>
            <w:r>
              <w:t xml:space="preserve">, </w:t>
            </w:r>
            <w:hyperlink r:id="rId7277" w:history="1">
              <w:r>
                <w:rPr>
                  <w:color w:val="0000FF"/>
                </w:rPr>
                <w:t>B68.9</w:t>
              </w:r>
            </w:hyperlink>
            <w:r>
              <w:t xml:space="preserve">, </w:t>
            </w:r>
            <w:hyperlink r:id="rId7278" w:history="1">
              <w:r>
                <w:rPr>
                  <w:color w:val="0000FF"/>
                </w:rPr>
                <w:t>B69</w:t>
              </w:r>
            </w:hyperlink>
            <w:r>
              <w:t xml:space="preserve">, </w:t>
            </w:r>
            <w:hyperlink r:id="rId7279" w:history="1">
              <w:r>
                <w:rPr>
                  <w:color w:val="0000FF"/>
                </w:rPr>
                <w:t>B69.0</w:t>
              </w:r>
            </w:hyperlink>
            <w:r>
              <w:t xml:space="preserve">, </w:t>
            </w:r>
            <w:hyperlink r:id="rId7280" w:history="1">
              <w:r>
                <w:rPr>
                  <w:color w:val="0000FF"/>
                </w:rPr>
                <w:t>B69.1</w:t>
              </w:r>
            </w:hyperlink>
            <w:r>
              <w:t xml:space="preserve">, </w:t>
            </w:r>
            <w:hyperlink r:id="rId7281" w:history="1">
              <w:r>
                <w:rPr>
                  <w:color w:val="0000FF"/>
                </w:rPr>
                <w:t>B69.8</w:t>
              </w:r>
            </w:hyperlink>
            <w:r>
              <w:t xml:space="preserve">, </w:t>
            </w:r>
            <w:hyperlink r:id="rId7282" w:history="1">
              <w:r>
                <w:rPr>
                  <w:color w:val="0000FF"/>
                </w:rPr>
                <w:t>B69.9</w:t>
              </w:r>
            </w:hyperlink>
            <w:r>
              <w:t xml:space="preserve">, </w:t>
            </w:r>
            <w:hyperlink r:id="rId7283" w:history="1">
              <w:r>
                <w:rPr>
                  <w:color w:val="0000FF"/>
                </w:rPr>
                <w:t>B70</w:t>
              </w:r>
            </w:hyperlink>
            <w:r>
              <w:t xml:space="preserve">, </w:t>
            </w:r>
            <w:hyperlink r:id="rId7284" w:history="1">
              <w:r>
                <w:rPr>
                  <w:color w:val="0000FF"/>
                </w:rPr>
                <w:t>B70.0</w:t>
              </w:r>
            </w:hyperlink>
            <w:r>
              <w:t xml:space="preserve">, </w:t>
            </w:r>
            <w:hyperlink r:id="rId7285" w:history="1">
              <w:r>
                <w:rPr>
                  <w:color w:val="0000FF"/>
                </w:rPr>
                <w:t>B70.1</w:t>
              </w:r>
            </w:hyperlink>
            <w:r>
              <w:t xml:space="preserve">, </w:t>
            </w:r>
            <w:hyperlink r:id="rId7286" w:history="1">
              <w:r>
                <w:rPr>
                  <w:color w:val="0000FF"/>
                </w:rPr>
                <w:t>B71</w:t>
              </w:r>
            </w:hyperlink>
            <w:r>
              <w:t xml:space="preserve">, </w:t>
            </w:r>
            <w:hyperlink r:id="rId7287" w:history="1">
              <w:r>
                <w:rPr>
                  <w:color w:val="0000FF"/>
                </w:rPr>
                <w:t>B71.0</w:t>
              </w:r>
            </w:hyperlink>
            <w:r>
              <w:t xml:space="preserve">, </w:t>
            </w:r>
            <w:hyperlink r:id="rId7288" w:history="1">
              <w:r>
                <w:rPr>
                  <w:color w:val="0000FF"/>
                </w:rPr>
                <w:t>B71.1</w:t>
              </w:r>
            </w:hyperlink>
            <w:r>
              <w:t xml:space="preserve">, </w:t>
            </w:r>
            <w:hyperlink r:id="rId7289" w:history="1">
              <w:r>
                <w:rPr>
                  <w:color w:val="0000FF"/>
                </w:rPr>
                <w:t>B71.8</w:t>
              </w:r>
            </w:hyperlink>
            <w:r>
              <w:t xml:space="preserve">, </w:t>
            </w:r>
            <w:hyperlink r:id="rId7290" w:history="1">
              <w:r>
                <w:rPr>
                  <w:color w:val="0000FF"/>
                </w:rPr>
                <w:t>B71.9</w:t>
              </w:r>
            </w:hyperlink>
            <w:r>
              <w:t xml:space="preserve">, </w:t>
            </w:r>
            <w:hyperlink r:id="rId7291" w:history="1">
              <w:r>
                <w:rPr>
                  <w:color w:val="0000FF"/>
                </w:rPr>
                <w:t>B72</w:t>
              </w:r>
            </w:hyperlink>
            <w:r>
              <w:t xml:space="preserve">, </w:t>
            </w:r>
            <w:hyperlink r:id="rId7292" w:history="1">
              <w:r>
                <w:rPr>
                  <w:color w:val="0000FF"/>
                </w:rPr>
                <w:t>B73</w:t>
              </w:r>
            </w:hyperlink>
            <w:r>
              <w:t xml:space="preserve">, </w:t>
            </w:r>
            <w:hyperlink r:id="rId7293" w:history="1">
              <w:r>
                <w:rPr>
                  <w:color w:val="0000FF"/>
                </w:rPr>
                <w:t>B74</w:t>
              </w:r>
            </w:hyperlink>
            <w:r>
              <w:t xml:space="preserve">, </w:t>
            </w:r>
            <w:hyperlink r:id="rId7294" w:history="1">
              <w:r>
                <w:rPr>
                  <w:color w:val="0000FF"/>
                </w:rPr>
                <w:t>B74.0</w:t>
              </w:r>
            </w:hyperlink>
            <w:r>
              <w:t xml:space="preserve">, </w:t>
            </w:r>
            <w:hyperlink r:id="rId7295" w:history="1">
              <w:r>
                <w:rPr>
                  <w:color w:val="0000FF"/>
                </w:rPr>
                <w:t>B74.1</w:t>
              </w:r>
            </w:hyperlink>
            <w:r>
              <w:t xml:space="preserve">, </w:t>
            </w:r>
            <w:hyperlink r:id="rId7296" w:history="1">
              <w:r>
                <w:rPr>
                  <w:color w:val="0000FF"/>
                </w:rPr>
                <w:t>B74.2</w:t>
              </w:r>
            </w:hyperlink>
            <w:r>
              <w:t xml:space="preserve">, </w:t>
            </w:r>
            <w:hyperlink r:id="rId7297" w:history="1">
              <w:r>
                <w:rPr>
                  <w:color w:val="0000FF"/>
                </w:rPr>
                <w:t>B74.3</w:t>
              </w:r>
            </w:hyperlink>
            <w:r>
              <w:t xml:space="preserve">, </w:t>
            </w:r>
            <w:hyperlink r:id="rId7298" w:history="1">
              <w:r>
                <w:rPr>
                  <w:color w:val="0000FF"/>
                </w:rPr>
                <w:t>B74.4</w:t>
              </w:r>
            </w:hyperlink>
            <w:r>
              <w:t xml:space="preserve">, </w:t>
            </w:r>
            <w:hyperlink r:id="rId7299" w:history="1">
              <w:r>
                <w:rPr>
                  <w:color w:val="0000FF"/>
                </w:rPr>
                <w:t>B74.8</w:t>
              </w:r>
            </w:hyperlink>
            <w:r>
              <w:t xml:space="preserve">, </w:t>
            </w:r>
            <w:hyperlink r:id="rId7300" w:history="1">
              <w:r>
                <w:rPr>
                  <w:color w:val="0000FF"/>
                </w:rPr>
                <w:t>B74.9</w:t>
              </w:r>
            </w:hyperlink>
            <w:r>
              <w:t xml:space="preserve">, </w:t>
            </w:r>
            <w:hyperlink r:id="rId7301" w:history="1">
              <w:r>
                <w:rPr>
                  <w:color w:val="0000FF"/>
                </w:rPr>
                <w:t>B75</w:t>
              </w:r>
            </w:hyperlink>
            <w:r>
              <w:t xml:space="preserve">, </w:t>
            </w:r>
            <w:hyperlink r:id="rId7302" w:history="1">
              <w:r>
                <w:rPr>
                  <w:color w:val="0000FF"/>
                </w:rPr>
                <w:t>B76</w:t>
              </w:r>
            </w:hyperlink>
            <w:r>
              <w:t xml:space="preserve">, </w:t>
            </w:r>
            <w:hyperlink r:id="rId7303" w:history="1">
              <w:r>
                <w:rPr>
                  <w:color w:val="0000FF"/>
                </w:rPr>
                <w:t>B76.0</w:t>
              </w:r>
            </w:hyperlink>
            <w:r>
              <w:t xml:space="preserve">, </w:t>
            </w:r>
            <w:hyperlink r:id="rId7304" w:history="1">
              <w:r>
                <w:rPr>
                  <w:color w:val="0000FF"/>
                </w:rPr>
                <w:t>B76.1</w:t>
              </w:r>
            </w:hyperlink>
            <w:r>
              <w:t xml:space="preserve">, </w:t>
            </w:r>
            <w:hyperlink r:id="rId7305" w:history="1">
              <w:r>
                <w:rPr>
                  <w:color w:val="0000FF"/>
                </w:rPr>
                <w:t>B76.8</w:t>
              </w:r>
            </w:hyperlink>
            <w:r>
              <w:t xml:space="preserve">, </w:t>
            </w:r>
            <w:hyperlink r:id="rId7306" w:history="1">
              <w:r>
                <w:rPr>
                  <w:color w:val="0000FF"/>
                </w:rPr>
                <w:t>B76.9</w:t>
              </w:r>
            </w:hyperlink>
            <w:r>
              <w:t xml:space="preserve">, </w:t>
            </w:r>
            <w:hyperlink r:id="rId7307" w:history="1">
              <w:r>
                <w:rPr>
                  <w:color w:val="0000FF"/>
                </w:rPr>
                <w:t>B77</w:t>
              </w:r>
            </w:hyperlink>
            <w:r>
              <w:t xml:space="preserve">, </w:t>
            </w:r>
            <w:hyperlink r:id="rId7308" w:history="1">
              <w:r>
                <w:rPr>
                  <w:color w:val="0000FF"/>
                </w:rPr>
                <w:t>B77.0</w:t>
              </w:r>
            </w:hyperlink>
            <w:r>
              <w:t xml:space="preserve">, </w:t>
            </w:r>
            <w:hyperlink r:id="rId7309" w:history="1">
              <w:r>
                <w:rPr>
                  <w:color w:val="0000FF"/>
                </w:rPr>
                <w:t>B77.8</w:t>
              </w:r>
            </w:hyperlink>
            <w:r>
              <w:t xml:space="preserve">, </w:t>
            </w:r>
            <w:hyperlink r:id="rId7310" w:history="1">
              <w:r>
                <w:rPr>
                  <w:color w:val="0000FF"/>
                </w:rPr>
                <w:t>B77.9</w:t>
              </w:r>
            </w:hyperlink>
            <w:r>
              <w:t xml:space="preserve">, </w:t>
            </w:r>
            <w:hyperlink r:id="rId7311" w:history="1">
              <w:r>
                <w:rPr>
                  <w:color w:val="0000FF"/>
                </w:rPr>
                <w:t>B78</w:t>
              </w:r>
            </w:hyperlink>
            <w:r>
              <w:t xml:space="preserve">, </w:t>
            </w:r>
            <w:hyperlink r:id="rId7312" w:history="1">
              <w:r>
                <w:rPr>
                  <w:color w:val="0000FF"/>
                </w:rPr>
                <w:t>B78.0</w:t>
              </w:r>
            </w:hyperlink>
            <w:r>
              <w:t xml:space="preserve">, </w:t>
            </w:r>
            <w:hyperlink r:id="rId7313" w:history="1">
              <w:r>
                <w:rPr>
                  <w:color w:val="0000FF"/>
                </w:rPr>
                <w:t>B78.1</w:t>
              </w:r>
            </w:hyperlink>
            <w:r>
              <w:t xml:space="preserve">, </w:t>
            </w:r>
            <w:hyperlink r:id="rId7314" w:history="1">
              <w:r>
                <w:rPr>
                  <w:color w:val="0000FF"/>
                </w:rPr>
                <w:t>B78.7</w:t>
              </w:r>
            </w:hyperlink>
            <w:r>
              <w:t xml:space="preserve">, </w:t>
            </w:r>
            <w:hyperlink r:id="rId7315" w:history="1">
              <w:r>
                <w:rPr>
                  <w:color w:val="0000FF"/>
                </w:rPr>
                <w:t>B78.9</w:t>
              </w:r>
            </w:hyperlink>
            <w:r>
              <w:t xml:space="preserve">, </w:t>
            </w:r>
            <w:hyperlink r:id="rId7316" w:history="1">
              <w:r>
                <w:rPr>
                  <w:color w:val="0000FF"/>
                </w:rPr>
                <w:t>B79</w:t>
              </w:r>
            </w:hyperlink>
            <w:r>
              <w:t xml:space="preserve">, </w:t>
            </w:r>
            <w:hyperlink r:id="rId7317" w:history="1">
              <w:r>
                <w:rPr>
                  <w:color w:val="0000FF"/>
                </w:rPr>
                <w:t>B80</w:t>
              </w:r>
            </w:hyperlink>
            <w:r>
              <w:t xml:space="preserve">, </w:t>
            </w:r>
            <w:hyperlink r:id="rId7318" w:history="1">
              <w:r>
                <w:rPr>
                  <w:color w:val="0000FF"/>
                </w:rPr>
                <w:t>B81</w:t>
              </w:r>
            </w:hyperlink>
            <w:r>
              <w:t xml:space="preserve">, </w:t>
            </w:r>
            <w:hyperlink r:id="rId7319" w:history="1">
              <w:r>
                <w:rPr>
                  <w:color w:val="0000FF"/>
                </w:rPr>
                <w:t>B81.0</w:t>
              </w:r>
            </w:hyperlink>
            <w:r>
              <w:t xml:space="preserve">, </w:t>
            </w:r>
            <w:hyperlink r:id="rId7320" w:history="1">
              <w:r>
                <w:rPr>
                  <w:color w:val="0000FF"/>
                </w:rPr>
                <w:t>B81.1</w:t>
              </w:r>
            </w:hyperlink>
            <w:r>
              <w:t xml:space="preserve">, </w:t>
            </w:r>
            <w:hyperlink r:id="rId7321" w:history="1">
              <w:r>
                <w:rPr>
                  <w:color w:val="0000FF"/>
                </w:rPr>
                <w:t>B81.2</w:t>
              </w:r>
            </w:hyperlink>
            <w:r>
              <w:t xml:space="preserve">, </w:t>
            </w:r>
            <w:hyperlink r:id="rId7322" w:history="1">
              <w:r>
                <w:rPr>
                  <w:color w:val="0000FF"/>
                </w:rPr>
                <w:t>B81.3</w:t>
              </w:r>
            </w:hyperlink>
            <w:r>
              <w:t xml:space="preserve">, </w:t>
            </w:r>
            <w:hyperlink r:id="rId7323" w:history="1">
              <w:r>
                <w:rPr>
                  <w:color w:val="0000FF"/>
                </w:rPr>
                <w:t>B81.4</w:t>
              </w:r>
            </w:hyperlink>
            <w:r>
              <w:t xml:space="preserve">, </w:t>
            </w:r>
            <w:hyperlink r:id="rId7324" w:history="1">
              <w:r>
                <w:rPr>
                  <w:color w:val="0000FF"/>
                </w:rPr>
                <w:t>B81.8</w:t>
              </w:r>
            </w:hyperlink>
            <w:r>
              <w:t xml:space="preserve">, </w:t>
            </w:r>
            <w:hyperlink r:id="rId7325" w:history="1">
              <w:r>
                <w:rPr>
                  <w:color w:val="0000FF"/>
                </w:rPr>
                <w:t>B82</w:t>
              </w:r>
            </w:hyperlink>
            <w:r>
              <w:t xml:space="preserve">, </w:t>
            </w:r>
            <w:hyperlink r:id="rId7326" w:history="1">
              <w:r>
                <w:rPr>
                  <w:color w:val="0000FF"/>
                </w:rPr>
                <w:t>B82.0</w:t>
              </w:r>
            </w:hyperlink>
            <w:r>
              <w:t xml:space="preserve">, </w:t>
            </w:r>
            <w:hyperlink r:id="rId7327" w:history="1">
              <w:r>
                <w:rPr>
                  <w:color w:val="0000FF"/>
                </w:rPr>
                <w:t>B82.9</w:t>
              </w:r>
            </w:hyperlink>
            <w:r>
              <w:t xml:space="preserve">, </w:t>
            </w:r>
            <w:hyperlink r:id="rId7328" w:history="1">
              <w:r>
                <w:rPr>
                  <w:color w:val="0000FF"/>
                </w:rPr>
                <w:t>B83</w:t>
              </w:r>
            </w:hyperlink>
            <w:r>
              <w:t xml:space="preserve">, </w:t>
            </w:r>
            <w:hyperlink r:id="rId7329" w:history="1">
              <w:r>
                <w:rPr>
                  <w:color w:val="0000FF"/>
                </w:rPr>
                <w:t>B83.0</w:t>
              </w:r>
            </w:hyperlink>
            <w:r>
              <w:t xml:space="preserve">, </w:t>
            </w:r>
            <w:hyperlink r:id="rId7330" w:history="1">
              <w:r>
                <w:rPr>
                  <w:color w:val="0000FF"/>
                </w:rPr>
                <w:t>B83.1</w:t>
              </w:r>
            </w:hyperlink>
            <w:r>
              <w:t xml:space="preserve">, </w:t>
            </w:r>
            <w:hyperlink r:id="rId7331" w:history="1">
              <w:r>
                <w:rPr>
                  <w:color w:val="0000FF"/>
                </w:rPr>
                <w:t>B83.2</w:t>
              </w:r>
            </w:hyperlink>
            <w:r>
              <w:t xml:space="preserve">, </w:t>
            </w:r>
            <w:hyperlink r:id="rId7332" w:history="1">
              <w:r>
                <w:rPr>
                  <w:color w:val="0000FF"/>
                </w:rPr>
                <w:t>B83.3</w:t>
              </w:r>
            </w:hyperlink>
            <w:r>
              <w:t xml:space="preserve">, </w:t>
            </w:r>
            <w:hyperlink r:id="rId7333" w:history="1">
              <w:r>
                <w:rPr>
                  <w:color w:val="0000FF"/>
                </w:rPr>
                <w:t>B83.4</w:t>
              </w:r>
            </w:hyperlink>
            <w:r>
              <w:t xml:space="preserve">, </w:t>
            </w:r>
            <w:hyperlink r:id="rId7334" w:history="1">
              <w:r>
                <w:rPr>
                  <w:color w:val="0000FF"/>
                </w:rPr>
                <w:t>B83.8</w:t>
              </w:r>
            </w:hyperlink>
            <w:r>
              <w:t xml:space="preserve">, </w:t>
            </w:r>
            <w:hyperlink r:id="rId7335" w:history="1">
              <w:r>
                <w:rPr>
                  <w:color w:val="0000FF"/>
                </w:rPr>
                <w:t>B83.9</w:t>
              </w:r>
            </w:hyperlink>
            <w:r>
              <w:t xml:space="preserve">, </w:t>
            </w:r>
            <w:hyperlink r:id="rId7336" w:history="1">
              <w:r>
                <w:rPr>
                  <w:color w:val="0000FF"/>
                </w:rPr>
                <w:t>B89</w:t>
              </w:r>
            </w:hyperlink>
            <w:r>
              <w:t xml:space="preserve">, </w:t>
            </w:r>
            <w:hyperlink r:id="rId7337" w:history="1">
              <w:r>
                <w:rPr>
                  <w:color w:val="0000FF"/>
                </w:rPr>
                <w:t>B92</w:t>
              </w:r>
            </w:hyperlink>
            <w:r>
              <w:t xml:space="preserve">, </w:t>
            </w:r>
            <w:hyperlink r:id="rId7338" w:history="1">
              <w:r>
                <w:rPr>
                  <w:color w:val="0000FF"/>
                </w:rPr>
                <w:t>B94.8</w:t>
              </w:r>
            </w:hyperlink>
            <w:r>
              <w:t xml:space="preserve">, </w:t>
            </w:r>
            <w:hyperlink r:id="rId7339" w:history="1">
              <w:r>
                <w:rPr>
                  <w:color w:val="0000FF"/>
                </w:rPr>
                <w:t>B94.9</w:t>
              </w:r>
            </w:hyperlink>
            <w:r>
              <w:t xml:space="preserve">, </w:t>
            </w:r>
            <w:hyperlink r:id="rId7340" w:history="1">
              <w:r>
                <w:rPr>
                  <w:color w:val="0000FF"/>
                </w:rPr>
                <w:t>B95</w:t>
              </w:r>
            </w:hyperlink>
            <w:r>
              <w:t xml:space="preserve">, </w:t>
            </w:r>
            <w:hyperlink r:id="rId7341" w:history="1">
              <w:r>
                <w:rPr>
                  <w:color w:val="0000FF"/>
                </w:rPr>
                <w:t>B95.0</w:t>
              </w:r>
            </w:hyperlink>
            <w:r>
              <w:t xml:space="preserve">, </w:t>
            </w:r>
            <w:hyperlink r:id="rId7342" w:history="1">
              <w:r>
                <w:rPr>
                  <w:color w:val="0000FF"/>
                </w:rPr>
                <w:t>B95.1</w:t>
              </w:r>
            </w:hyperlink>
            <w:r>
              <w:t xml:space="preserve">, </w:t>
            </w:r>
            <w:hyperlink r:id="rId7343" w:history="1">
              <w:r>
                <w:rPr>
                  <w:color w:val="0000FF"/>
                </w:rPr>
                <w:t>B95.2</w:t>
              </w:r>
            </w:hyperlink>
            <w:r>
              <w:t xml:space="preserve">, </w:t>
            </w:r>
            <w:hyperlink r:id="rId7344" w:history="1">
              <w:r>
                <w:rPr>
                  <w:color w:val="0000FF"/>
                </w:rPr>
                <w:t>B95.3</w:t>
              </w:r>
            </w:hyperlink>
            <w:r>
              <w:t xml:space="preserve">, </w:t>
            </w:r>
            <w:hyperlink r:id="rId7345" w:history="1">
              <w:r>
                <w:rPr>
                  <w:color w:val="0000FF"/>
                </w:rPr>
                <w:t>B95.4</w:t>
              </w:r>
            </w:hyperlink>
            <w:r>
              <w:t xml:space="preserve">, </w:t>
            </w:r>
            <w:hyperlink r:id="rId7346" w:history="1">
              <w:r>
                <w:rPr>
                  <w:color w:val="0000FF"/>
                </w:rPr>
                <w:t>B95.5</w:t>
              </w:r>
            </w:hyperlink>
            <w:r>
              <w:t xml:space="preserve">, </w:t>
            </w:r>
            <w:hyperlink r:id="rId7347" w:history="1">
              <w:r>
                <w:rPr>
                  <w:color w:val="0000FF"/>
                </w:rPr>
                <w:t>B95.6</w:t>
              </w:r>
            </w:hyperlink>
            <w:r>
              <w:t xml:space="preserve">, </w:t>
            </w:r>
            <w:hyperlink r:id="rId7348" w:history="1">
              <w:r>
                <w:rPr>
                  <w:color w:val="0000FF"/>
                </w:rPr>
                <w:t>B95.7</w:t>
              </w:r>
            </w:hyperlink>
            <w:r>
              <w:t xml:space="preserve">, </w:t>
            </w:r>
            <w:hyperlink r:id="rId7349" w:history="1">
              <w:r>
                <w:rPr>
                  <w:color w:val="0000FF"/>
                </w:rPr>
                <w:t>B95.8</w:t>
              </w:r>
            </w:hyperlink>
            <w:r>
              <w:t xml:space="preserve">, </w:t>
            </w:r>
            <w:hyperlink r:id="rId7350" w:history="1">
              <w:r>
                <w:rPr>
                  <w:color w:val="0000FF"/>
                </w:rPr>
                <w:t>B96</w:t>
              </w:r>
            </w:hyperlink>
            <w:r>
              <w:t xml:space="preserve">, </w:t>
            </w:r>
            <w:hyperlink r:id="rId7351" w:history="1">
              <w:r>
                <w:rPr>
                  <w:color w:val="0000FF"/>
                </w:rPr>
                <w:t>B96.0</w:t>
              </w:r>
            </w:hyperlink>
            <w:r>
              <w:t xml:space="preserve">, </w:t>
            </w:r>
            <w:hyperlink r:id="rId7352" w:history="1">
              <w:r>
                <w:rPr>
                  <w:color w:val="0000FF"/>
                </w:rPr>
                <w:t>B96.1</w:t>
              </w:r>
            </w:hyperlink>
            <w:r>
              <w:t xml:space="preserve">, </w:t>
            </w:r>
            <w:hyperlink r:id="rId7353" w:history="1">
              <w:r>
                <w:rPr>
                  <w:color w:val="0000FF"/>
                </w:rPr>
                <w:t>B96.2</w:t>
              </w:r>
            </w:hyperlink>
            <w:r>
              <w:t xml:space="preserve">, </w:t>
            </w:r>
            <w:hyperlink r:id="rId7354" w:history="1">
              <w:r>
                <w:rPr>
                  <w:color w:val="0000FF"/>
                </w:rPr>
                <w:t>B96.3</w:t>
              </w:r>
            </w:hyperlink>
            <w:r>
              <w:t xml:space="preserve">, </w:t>
            </w:r>
            <w:hyperlink r:id="rId7355" w:history="1">
              <w:r>
                <w:rPr>
                  <w:color w:val="0000FF"/>
                </w:rPr>
                <w:t>B96.4</w:t>
              </w:r>
            </w:hyperlink>
            <w:r>
              <w:t xml:space="preserve">, </w:t>
            </w:r>
            <w:hyperlink r:id="rId7356" w:history="1">
              <w:r>
                <w:rPr>
                  <w:color w:val="0000FF"/>
                </w:rPr>
                <w:t>B96.5</w:t>
              </w:r>
            </w:hyperlink>
            <w:r>
              <w:t xml:space="preserve">, </w:t>
            </w:r>
            <w:hyperlink r:id="rId7357" w:history="1">
              <w:r>
                <w:rPr>
                  <w:color w:val="0000FF"/>
                </w:rPr>
                <w:t>B96.6</w:t>
              </w:r>
            </w:hyperlink>
            <w:r>
              <w:t xml:space="preserve">, </w:t>
            </w:r>
            <w:hyperlink r:id="rId7358" w:history="1">
              <w:r>
                <w:rPr>
                  <w:color w:val="0000FF"/>
                </w:rPr>
                <w:t>B96.7</w:t>
              </w:r>
            </w:hyperlink>
            <w:r>
              <w:t xml:space="preserve">, </w:t>
            </w:r>
            <w:hyperlink r:id="rId7359" w:history="1">
              <w:r>
                <w:rPr>
                  <w:color w:val="0000FF"/>
                </w:rPr>
                <w:t>B96.8</w:t>
              </w:r>
            </w:hyperlink>
            <w:r>
              <w:t xml:space="preserve">, </w:t>
            </w:r>
            <w:hyperlink r:id="rId7360" w:history="1">
              <w:r>
                <w:rPr>
                  <w:color w:val="0000FF"/>
                </w:rPr>
                <w:t>B97</w:t>
              </w:r>
            </w:hyperlink>
            <w:r>
              <w:t xml:space="preserve">, </w:t>
            </w:r>
            <w:hyperlink r:id="rId7361" w:history="1">
              <w:r>
                <w:rPr>
                  <w:color w:val="0000FF"/>
                </w:rPr>
                <w:t>B97.0</w:t>
              </w:r>
            </w:hyperlink>
            <w:r>
              <w:t xml:space="preserve">, </w:t>
            </w:r>
            <w:hyperlink r:id="rId7362" w:history="1">
              <w:r>
                <w:rPr>
                  <w:color w:val="0000FF"/>
                </w:rPr>
                <w:t>B97.1</w:t>
              </w:r>
            </w:hyperlink>
            <w:r>
              <w:t xml:space="preserve">, </w:t>
            </w:r>
            <w:hyperlink r:id="rId7363" w:history="1">
              <w:r>
                <w:rPr>
                  <w:color w:val="0000FF"/>
                </w:rPr>
                <w:t>B97.2</w:t>
              </w:r>
            </w:hyperlink>
            <w:r>
              <w:t xml:space="preserve">, </w:t>
            </w:r>
            <w:hyperlink r:id="rId7364" w:history="1">
              <w:r>
                <w:rPr>
                  <w:color w:val="0000FF"/>
                </w:rPr>
                <w:t>B97.3</w:t>
              </w:r>
            </w:hyperlink>
            <w:r>
              <w:t xml:space="preserve">, </w:t>
            </w:r>
            <w:hyperlink r:id="rId7365" w:history="1">
              <w:r>
                <w:rPr>
                  <w:color w:val="0000FF"/>
                </w:rPr>
                <w:t>B97.4</w:t>
              </w:r>
            </w:hyperlink>
            <w:r>
              <w:t xml:space="preserve">, </w:t>
            </w:r>
            <w:hyperlink r:id="rId7366" w:history="1">
              <w:r>
                <w:rPr>
                  <w:color w:val="0000FF"/>
                </w:rPr>
                <w:t>B97.5</w:t>
              </w:r>
            </w:hyperlink>
            <w:r>
              <w:t xml:space="preserve">, </w:t>
            </w:r>
            <w:hyperlink r:id="rId7367" w:history="1">
              <w:r>
                <w:rPr>
                  <w:color w:val="0000FF"/>
                </w:rPr>
                <w:t>B97.6</w:t>
              </w:r>
            </w:hyperlink>
            <w:r>
              <w:t xml:space="preserve">, </w:t>
            </w:r>
            <w:hyperlink r:id="rId7368" w:history="1">
              <w:r>
                <w:rPr>
                  <w:color w:val="0000FF"/>
                </w:rPr>
                <w:t>B97.7</w:t>
              </w:r>
            </w:hyperlink>
            <w:r>
              <w:t xml:space="preserve">, </w:t>
            </w:r>
            <w:hyperlink r:id="rId7369" w:history="1">
              <w:r>
                <w:rPr>
                  <w:color w:val="0000FF"/>
                </w:rPr>
                <w:t>B97.8</w:t>
              </w:r>
            </w:hyperlink>
            <w:r>
              <w:t xml:space="preserve">, </w:t>
            </w:r>
            <w:hyperlink r:id="rId7370" w:history="1">
              <w:r>
                <w:rPr>
                  <w:color w:val="0000FF"/>
                </w:rPr>
                <w:t>B99</w:t>
              </w:r>
            </w:hyperlink>
            <w:r>
              <w:t xml:space="preserve">, </w:t>
            </w:r>
            <w:hyperlink r:id="rId7371" w:history="1">
              <w:r>
                <w:rPr>
                  <w:color w:val="0000FF"/>
                </w:rPr>
                <w:t>M49.1</w:t>
              </w:r>
            </w:hyperlink>
            <w:r>
              <w:t xml:space="preserve">, </w:t>
            </w:r>
            <w:hyperlink r:id="rId7372" w:history="1">
              <w:r>
                <w:rPr>
                  <w:color w:val="0000FF"/>
                </w:rPr>
                <w:t>R50</w:t>
              </w:r>
            </w:hyperlink>
            <w:r>
              <w:t xml:space="preserve">, </w:t>
            </w:r>
            <w:hyperlink r:id="rId7373" w:history="1">
              <w:r>
                <w:rPr>
                  <w:color w:val="0000FF"/>
                </w:rPr>
                <w:t>R50.8</w:t>
              </w:r>
            </w:hyperlink>
            <w:r>
              <w:t xml:space="preserve">, </w:t>
            </w:r>
            <w:hyperlink r:id="rId7374" w:history="1">
              <w:r>
                <w:rPr>
                  <w:color w:val="0000FF"/>
                </w:rPr>
                <w:t>R50.9</w:t>
              </w:r>
            </w:hyperlink>
            <w:r>
              <w:t xml:space="preserve">, </w:t>
            </w:r>
            <w:hyperlink r:id="rId7375" w:history="1">
              <w:r>
                <w:rPr>
                  <w:color w:val="0000FF"/>
                </w:rPr>
                <w:t>R75</w:t>
              </w:r>
            </w:hyperlink>
          </w:p>
        </w:tc>
        <w:tc>
          <w:tcPr>
            <w:tcW w:w="3118" w:type="dxa"/>
          </w:tcPr>
          <w:p w:rsidR="0007086E" w:rsidRDefault="0007086E">
            <w:pPr>
              <w:pStyle w:val="ConsPlusNormal"/>
            </w:pPr>
          </w:p>
        </w:tc>
        <w:tc>
          <w:tcPr>
            <w:tcW w:w="2098" w:type="dxa"/>
          </w:tcPr>
          <w:p w:rsidR="0007086E" w:rsidRDefault="0007086E">
            <w:pPr>
              <w:pStyle w:val="ConsPlusNormal"/>
            </w:pPr>
          </w:p>
        </w:tc>
        <w:tc>
          <w:tcPr>
            <w:tcW w:w="1077" w:type="dxa"/>
          </w:tcPr>
          <w:p w:rsidR="0007086E" w:rsidRDefault="0007086E">
            <w:pPr>
              <w:pStyle w:val="ConsPlusNormal"/>
            </w:pPr>
          </w:p>
        </w:tc>
      </w:tr>
      <w:tr w:rsidR="0007086E">
        <w:tc>
          <w:tcPr>
            <w:tcW w:w="567" w:type="dxa"/>
          </w:tcPr>
          <w:p w:rsidR="0007086E" w:rsidRDefault="0007086E">
            <w:pPr>
              <w:pStyle w:val="ConsPlusNormal"/>
              <w:jc w:val="center"/>
            </w:pPr>
            <w:r>
              <w:lastRenderedPageBreak/>
              <w:t>65</w:t>
            </w:r>
          </w:p>
        </w:tc>
        <w:tc>
          <w:tcPr>
            <w:tcW w:w="2551" w:type="dxa"/>
          </w:tcPr>
          <w:p w:rsidR="0007086E" w:rsidRDefault="0007086E">
            <w:pPr>
              <w:pStyle w:val="ConsPlusNormal"/>
            </w:pPr>
            <w:r>
              <w:t>Другие инфекционные и паразитарные болезни, дети</w:t>
            </w:r>
          </w:p>
        </w:tc>
        <w:tc>
          <w:tcPr>
            <w:tcW w:w="6350" w:type="dxa"/>
          </w:tcPr>
          <w:p w:rsidR="0007086E" w:rsidRDefault="0007086E">
            <w:pPr>
              <w:pStyle w:val="ConsPlusNormal"/>
            </w:pPr>
            <w:hyperlink r:id="rId7376" w:history="1">
              <w:r>
                <w:rPr>
                  <w:color w:val="0000FF"/>
                </w:rPr>
                <w:t>A05.1</w:t>
              </w:r>
            </w:hyperlink>
            <w:r>
              <w:t xml:space="preserve">, </w:t>
            </w:r>
            <w:hyperlink r:id="rId7377" w:history="1">
              <w:r>
                <w:rPr>
                  <w:color w:val="0000FF"/>
                </w:rPr>
                <w:t>A20.0</w:t>
              </w:r>
            </w:hyperlink>
            <w:r>
              <w:t xml:space="preserve">, </w:t>
            </w:r>
            <w:hyperlink r:id="rId7378" w:history="1">
              <w:r>
                <w:rPr>
                  <w:color w:val="0000FF"/>
                </w:rPr>
                <w:t>A20.1</w:t>
              </w:r>
            </w:hyperlink>
            <w:r>
              <w:t xml:space="preserve">, </w:t>
            </w:r>
            <w:hyperlink r:id="rId7379" w:history="1">
              <w:r>
                <w:rPr>
                  <w:color w:val="0000FF"/>
                </w:rPr>
                <w:t>A20.2</w:t>
              </w:r>
            </w:hyperlink>
            <w:r>
              <w:t xml:space="preserve">, </w:t>
            </w:r>
            <w:hyperlink r:id="rId7380" w:history="1">
              <w:r>
                <w:rPr>
                  <w:color w:val="0000FF"/>
                </w:rPr>
                <w:t>A20.3</w:t>
              </w:r>
            </w:hyperlink>
            <w:r>
              <w:t xml:space="preserve">, </w:t>
            </w:r>
            <w:hyperlink r:id="rId7381" w:history="1">
              <w:r>
                <w:rPr>
                  <w:color w:val="0000FF"/>
                </w:rPr>
                <w:t>A20.7</w:t>
              </w:r>
            </w:hyperlink>
            <w:r>
              <w:t xml:space="preserve">, </w:t>
            </w:r>
            <w:hyperlink r:id="rId7382" w:history="1">
              <w:r>
                <w:rPr>
                  <w:color w:val="0000FF"/>
                </w:rPr>
                <w:t>A20.8</w:t>
              </w:r>
            </w:hyperlink>
            <w:r>
              <w:t xml:space="preserve">, </w:t>
            </w:r>
            <w:hyperlink r:id="rId7383" w:history="1">
              <w:r>
                <w:rPr>
                  <w:color w:val="0000FF"/>
                </w:rPr>
                <w:t>A20.9</w:t>
              </w:r>
            </w:hyperlink>
            <w:r>
              <w:t xml:space="preserve">, </w:t>
            </w:r>
            <w:hyperlink r:id="rId7384" w:history="1">
              <w:r>
                <w:rPr>
                  <w:color w:val="0000FF"/>
                </w:rPr>
                <w:t>A21.0</w:t>
              </w:r>
            </w:hyperlink>
            <w:r>
              <w:t xml:space="preserve">, </w:t>
            </w:r>
            <w:hyperlink r:id="rId7385" w:history="1">
              <w:r>
                <w:rPr>
                  <w:color w:val="0000FF"/>
                </w:rPr>
                <w:t>A21.1</w:t>
              </w:r>
            </w:hyperlink>
            <w:r>
              <w:t xml:space="preserve">, </w:t>
            </w:r>
            <w:hyperlink r:id="rId7386" w:history="1">
              <w:r>
                <w:rPr>
                  <w:color w:val="0000FF"/>
                </w:rPr>
                <w:t>A21.2</w:t>
              </w:r>
            </w:hyperlink>
            <w:r>
              <w:t xml:space="preserve">, </w:t>
            </w:r>
            <w:hyperlink r:id="rId7387" w:history="1">
              <w:r>
                <w:rPr>
                  <w:color w:val="0000FF"/>
                </w:rPr>
                <w:t>A21.3</w:t>
              </w:r>
            </w:hyperlink>
            <w:r>
              <w:t xml:space="preserve">, </w:t>
            </w:r>
            <w:hyperlink r:id="rId7388" w:history="1">
              <w:r>
                <w:rPr>
                  <w:color w:val="0000FF"/>
                </w:rPr>
                <w:t>A21.7</w:t>
              </w:r>
            </w:hyperlink>
            <w:r>
              <w:t xml:space="preserve">, </w:t>
            </w:r>
            <w:hyperlink r:id="rId7389" w:history="1">
              <w:r>
                <w:rPr>
                  <w:color w:val="0000FF"/>
                </w:rPr>
                <w:t>A21.8</w:t>
              </w:r>
            </w:hyperlink>
            <w:r>
              <w:t xml:space="preserve">, </w:t>
            </w:r>
            <w:hyperlink r:id="rId7390" w:history="1">
              <w:r>
                <w:rPr>
                  <w:color w:val="0000FF"/>
                </w:rPr>
                <w:t>A21.9</w:t>
              </w:r>
            </w:hyperlink>
            <w:r>
              <w:t xml:space="preserve">, </w:t>
            </w:r>
            <w:hyperlink r:id="rId7391" w:history="1">
              <w:r>
                <w:rPr>
                  <w:color w:val="0000FF"/>
                </w:rPr>
                <w:t>A22.0</w:t>
              </w:r>
            </w:hyperlink>
            <w:r>
              <w:t xml:space="preserve">, </w:t>
            </w:r>
            <w:hyperlink r:id="rId7392" w:history="1">
              <w:r>
                <w:rPr>
                  <w:color w:val="0000FF"/>
                </w:rPr>
                <w:t>A22.1</w:t>
              </w:r>
            </w:hyperlink>
            <w:r>
              <w:t xml:space="preserve">, </w:t>
            </w:r>
            <w:hyperlink r:id="rId7393" w:history="1">
              <w:r>
                <w:rPr>
                  <w:color w:val="0000FF"/>
                </w:rPr>
                <w:t>A22.2</w:t>
              </w:r>
            </w:hyperlink>
            <w:r>
              <w:t xml:space="preserve">, </w:t>
            </w:r>
            <w:hyperlink r:id="rId7394" w:history="1">
              <w:r>
                <w:rPr>
                  <w:color w:val="0000FF"/>
                </w:rPr>
                <w:t>A22.7</w:t>
              </w:r>
            </w:hyperlink>
            <w:r>
              <w:t xml:space="preserve">, </w:t>
            </w:r>
            <w:hyperlink r:id="rId7395" w:history="1">
              <w:r>
                <w:rPr>
                  <w:color w:val="0000FF"/>
                </w:rPr>
                <w:t>A22.8</w:t>
              </w:r>
            </w:hyperlink>
            <w:r>
              <w:t xml:space="preserve">, </w:t>
            </w:r>
            <w:hyperlink r:id="rId7396" w:history="1">
              <w:r>
                <w:rPr>
                  <w:color w:val="0000FF"/>
                </w:rPr>
                <w:t>A22.9</w:t>
              </w:r>
            </w:hyperlink>
            <w:r>
              <w:t xml:space="preserve">, </w:t>
            </w:r>
            <w:hyperlink r:id="rId7397" w:history="1">
              <w:r>
                <w:rPr>
                  <w:color w:val="0000FF"/>
                </w:rPr>
                <w:t>A23.0</w:t>
              </w:r>
            </w:hyperlink>
            <w:r>
              <w:t xml:space="preserve">, </w:t>
            </w:r>
            <w:hyperlink r:id="rId7398" w:history="1">
              <w:r>
                <w:rPr>
                  <w:color w:val="0000FF"/>
                </w:rPr>
                <w:t>A23.1</w:t>
              </w:r>
            </w:hyperlink>
            <w:r>
              <w:t xml:space="preserve">, </w:t>
            </w:r>
            <w:hyperlink r:id="rId7399" w:history="1">
              <w:r>
                <w:rPr>
                  <w:color w:val="0000FF"/>
                </w:rPr>
                <w:t>A23.2</w:t>
              </w:r>
            </w:hyperlink>
            <w:r>
              <w:t xml:space="preserve">, </w:t>
            </w:r>
            <w:hyperlink r:id="rId7400" w:history="1">
              <w:r>
                <w:rPr>
                  <w:color w:val="0000FF"/>
                </w:rPr>
                <w:t>A23.3</w:t>
              </w:r>
            </w:hyperlink>
            <w:r>
              <w:t xml:space="preserve">, </w:t>
            </w:r>
            <w:hyperlink r:id="rId7401" w:history="1">
              <w:r>
                <w:rPr>
                  <w:color w:val="0000FF"/>
                </w:rPr>
                <w:t>A23.8</w:t>
              </w:r>
            </w:hyperlink>
            <w:r>
              <w:t xml:space="preserve">, </w:t>
            </w:r>
            <w:hyperlink r:id="rId7402" w:history="1">
              <w:r>
                <w:rPr>
                  <w:color w:val="0000FF"/>
                </w:rPr>
                <w:t>A23.9</w:t>
              </w:r>
            </w:hyperlink>
            <w:r>
              <w:t xml:space="preserve">, </w:t>
            </w:r>
            <w:hyperlink r:id="rId7403" w:history="1">
              <w:r>
                <w:rPr>
                  <w:color w:val="0000FF"/>
                </w:rPr>
                <w:t>A24.0</w:t>
              </w:r>
            </w:hyperlink>
            <w:r>
              <w:t xml:space="preserve">, </w:t>
            </w:r>
            <w:hyperlink r:id="rId7404" w:history="1">
              <w:r>
                <w:rPr>
                  <w:color w:val="0000FF"/>
                </w:rPr>
                <w:t>A24.1</w:t>
              </w:r>
            </w:hyperlink>
            <w:r>
              <w:t xml:space="preserve">, </w:t>
            </w:r>
            <w:hyperlink r:id="rId7405" w:history="1">
              <w:r>
                <w:rPr>
                  <w:color w:val="0000FF"/>
                </w:rPr>
                <w:t>A24.2</w:t>
              </w:r>
            </w:hyperlink>
            <w:r>
              <w:t xml:space="preserve">, </w:t>
            </w:r>
            <w:hyperlink r:id="rId7406" w:history="1">
              <w:r>
                <w:rPr>
                  <w:color w:val="0000FF"/>
                </w:rPr>
                <w:t>A24.3</w:t>
              </w:r>
            </w:hyperlink>
            <w:r>
              <w:t xml:space="preserve">, </w:t>
            </w:r>
            <w:hyperlink r:id="rId7407" w:history="1">
              <w:r>
                <w:rPr>
                  <w:color w:val="0000FF"/>
                </w:rPr>
                <w:t>A24.4</w:t>
              </w:r>
            </w:hyperlink>
            <w:r>
              <w:t xml:space="preserve">, </w:t>
            </w:r>
            <w:hyperlink r:id="rId7408" w:history="1">
              <w:r>
                <w:rPr>
                  <w:color w:val="0000FF"/>
                </w:rPr>
                <w:t>A25.0</w:t>
              </w:r>
            </w:hyperlink>
            <w:r>
              <w:t xml:space="preserve">, </w:t>
            </w:r>
            <w:hyperlink r:id="rId7409" w:history="1">
              <w:r>
                <w:rPr>
                  <w:color w:val="0000FF"/>
                </w:rPr>
                <w:t>A25.1</w:t>
              </w:r>
            </w:hyperlink>
            <w:r>
              <w:t xml:space="preserve">, </w:t>
            </w:r>
            <w:hyperlink r:id="rId7410" w:history="1">
              <w:r>
                <w:rPr>
                  <w:color w:val="0000FF"/>
                </w:rPr>
                <w:t>A25.9</w:t>
              </w:r>
            </w:hyperlink>
            <w:r>
              <w:t xml:space="preserve">, </w:t>
            </w:r>
            <w:hyperlink r:id="rId7411" w:history="1">
              <w:r>
                <w:rPr>
                  <w:color w:val="0000FF"/>
                </w:rPr>
                <w:t>A27.0</w:t>
              </w:r>
            </w:hyperlink>
            <w:r>
              <w:t xml:space="preserve">, </w:t>
            </w:r>
            <w:hyperlink r:id="rId7412" w:history="1">
              <w:r>
                <w:rPr>
                  <w:color w:val="0000FF"/>
                </w:rPr>
                <w:t>A27.8</w:t>
              </w:r>
            </w:hyperlink>
            <w:r>
              <w:t xml:space="preserve">, </w:t>
            </w:r>
            <w:hyperlink r:id="rId7413" w:history="1">
              <w:r>
                <w:rPr>
                  <w:color w:val="0000FF"/>
                </w:rPr>
                <w:t>A27.9</w:t>
              </w:r>
            </w:hyperlink>
            <w:r>
              <w:t xml:space="preserve">, </w:t>
            </w:r>
            <w:hyperlink r:id="rId7414" w:history="1">
              <w:r>
                <w:rPr>
                  <w:color w:val="0000FF"/>
                </w:rPr>
                <w:t>A28</w:t>
              </w:r>
            </w:hyperlink>
            <w:r>
              <w:t xml:space="preserve">, </w:t>
            </w:r>
            <w:hyperlink r:id="rId7415" w:history="1">
              <w:r>
                <w:rPr>
                  <w:color w:val="0000FF"/>
                </w:rPr>
                <w:t>A28.0</w:t>
              </w:r>
            </w:hyperlink>
            <w:r>
              <w:t xml:space="preserve">, </w:t>
            </w:r>
            <w:hyperlink r:id="rId7416" w:history="1">
              <w:r>
                <w:rPr>
                  <w:color w:val="0000FF"/>
                </w:rPr>
                <w:t>A28.1</w:t>
              </w:r>
            </w:hyperlink>
            <w:r>
              <w:t xml:space="preserve">, </w:t>
            </w:r>
            <w:hyperlink r:id="rId7417" w:history="1">
              <w:r>
                <w:rPr>
                  <w:color w:val="0000FF"/>
                </w:rPr>
                <w:t>A28.2</w:t>
              </w:r>
            </w:hyperlink>
            <w:r>
              <w:t xml:space="preserve">, </w:t>
            </w:r>
            <w:hyperlink r:id="rId7418" w:history="1">
              <w:r>
                <w:rPr>
                  <w:color w:val="0000FF"/>
                </w:rPr>
                <w:t>A28.8</w:t>
              </w:r>
            </w:hyperlink>
            <w:r>
              <w:t xml:space="preserve">, </w:t>
            </w:r>
            <w:hyperlink r:id="rId7419" w:history="1">
              <w:r>
                <w:rPr>
                  <w:color w:val="0000FF"/>
                </w:rPr>
                <w:t>A28.9</w:t>
              </w:r>
            </w:hyperlink>
            <w:r>
              <w:t xml:space="preserve">, </w:t>
            </w:r>
            <w:hyperlink r:id="rId7420" w:history="1">
              <w:r>
                <w:rPr>
                  <w:color w:val="0000FF"/>
                </w:rPr>
                <w:t>A30.0</w:t>
              </w:r>
            </w:hyperlink>
            <w:r>
              <w:t xml:space="preserve">, </w:t>
            </w:r>
            <w:hyperlink r:id="rId7421" w:history="1">
              <w:r>
                <w:rPr>
                  <w:color w:val="0000FF"/>
                </w:rPr>
                <w:t>A30.1</w:t>
              </w:r>
            </w:hyperlink>
            <w:r>
              <w:t xml:space="preserve">, </w:t>
            </w:r>
            <w:hyperlink r:id="rId7422" w:history="1">
              <w:r>
                <w:rPr>
                  <w:color w:val="0000FF"/>
                </w:rPr>
                <w:t>A30.2</w:t>
              </w:r>
            </w:hyperlink>
            <w:r>
              <w:t xml:space="preserve">, </w:t>
            </w:r>
            <w:hyperlink r:id="rId7423" w:history="1">
              <w:r>
                <w:rPr>
                  <w:color w:val="0000FF"/>
                </w:rPr>
                <w:t>A30.3</w:t>
              </w:r>
            </w:hyperlink>
            <w:r>
              <w:t xml:space="preserve">, </w:t>
            </w:r>
            <w:hyperlink r:id="rId7424" w:history="1">
              <w:r>
                <w:rPr>
                  <w:color w:val="0000FF"/>
                </w:rPr>
                <w:t>A30.4</w:t>
              </w:r>
            </w:hyperlink>
            <w:r>
              <w:t xml:space="preserve">, </w:t>
            </w:r>
            <w:hyperlink r:id="rId7425" w:history="1">
              <w:r>
                <w:rPr>
                  <w:color w:val="0000FF"/>
                </w:rPr>
                <w:t>A30.5</w:t>
              </w:r>
            </w:hyperlink>
            <w:r>
              <w:t xml:space="preserve">, </w:t>
            </w:r>
            <w:hyperlink r:id="rId7426" w:history="1">
              <w:r>
                <w:rPr>
                  <w:color w:val="0000FF"/>
                </w:rPr>
                <w:t>A30.8</w:t>
              </w:r>
            </w:hyperlink>
            <w:r>
              <w:t xml:space="preserve">, </w:t>
            </w:r>
            <w:hyperlink r:id="rId7427" w:history="1">
              <w:r>
                <w:rPr>
                  <w:color w:val="0000FF"/>
                </w:rPr>
                <w:t>A30.9</w:t>
              </w:r>
            </w:hyperlink>
            <w:r>
              <w:t xml:space="preserve">, </w:t>
            </w:r>
            <w:hyperlink r:id="rId7428" w:history="1">
              <w:r>
                <w:rPr>
                  <w:color w:val="0000FF"/>
                </w:rPr>
                <w:t>A31.0</w:t>
              </w:r>
            </w:hyperlink>
            <w:r>
              <w:t xml:space="preserve">, </w:t>
            </w:r>
            <w:hyperlink r:id="rId7429" w:history="1">
              <w:r>
                <w:rPr>
                  <w:color w:val="0000FF"/>
                </w:rPr>
                <w:t>A31.1</w:t>
              </w:r>
            </w:hyperlink>
            <w:r>
              <w:t xml:space="preserve">, </w:t>
            </w:r>
            <w:hyperlink r:id="rId7430" w:history="1">
              <w:r>
                <w:rPr>
                  <w:color w:val="0000FF"/>
                </w:rPr>
                <w:t>A31.8</w:t>
              </w:r>
            </w:hyperlink>
            <w:r>
              <w:t xml:space="preserve">, </w:t>
            </w:r>
            <w:hyperlink r:id="rId7431" w:history="1">
              <w:r>
                <w:rPr>
                  <w:color w:val="0000FF"/>
                </w:rPr>
                <w:t>A31.9</w:t>
              </w:r>
            </w:hyperlink>
            <w:r>
              <w:t xml:space="preserve">, </w:t>
            </w:r>
            <w:hyperlink r:id="rId7432" w:history="1">
              <w:r>
                <w:rPr>
                  <w:color w:val="0000FF"/>
                </w:rPr>
                <w:t>A32.0</w:t>
              </w:r>
            </w:hyperlink>
            <w:r>
              <w:t xml:space="preserve">, </w:t>
            </w:r>
            <w:hyperlink r:id="rId7433" w:history="1">
              <w:r>
                <w:rPr>
                  <w:color w:val="0000FF"/>
                </w:rPr>
                <w:t>A32.1</w:t>
              </w:r>
            </w:hyperlink>
            <w:r>
              <w:t xml:space="preserve">, </w:t>
            </w:r>
            <w:hyperlink r:id="rId7434" w:history="1">
              <w:r>
                <w:rPr>
                  <w:color w:val="0000FF"/>
                </w:rPr>
                <w:t>A32.8</w:t>
              </w:r>
            </w:hyperlink>
            <w:r>
              <w:t xml:space="preserve">, </w:t>
            </w:r>
            <w:hyperlink r:id="rId7435" w:history="1">
              <w:r>
                <w:rPr>
                  <w:color w:val="0000FF"/>
                </w:rPr>
                <w:t>A32.9</w:t>
              </w:r>
            </w:hyperlink>
            <w:r>
              <w:t xml:space="preserve">, </w:t>
            </w:r>
            <w:hyperlink r:id="rId7436" w:history="1">
              <w:r>
                <w:rPr>
                  <w:color w:val="0000FF"/>
                </w:rPr>
                <w:t>A35</w:t>
              </w:r>
            </w:hyperlink>
            <w:r>
              <w:t xml:space="preserve">, </w:t>
            </w:r>
            <w:hyperlink r:id="rId7437" w:history="1">
              <w:r>
                <w:rPr>
                  <w:color w:val="0000FF"/>
                </w:rPr>
                <w:t>A36.0</w:t>
              </w:r>
            </w:hyperlink>
            <w:r>
              <w:t xml:space="preserve">, </w:t>
            </w:r>
            <w:hyperlink r:id="rId7438" w:history="1">
              <w:r>
                <w:rPr>
                  <w:color w:val="0000FF"/>
                </w:rPr>
                <w:t>A36.1</w:t>
              </w:r>
            </w:hyperlink>
            <w:r>
              <w:t xml:space="preserve">, </w:t>
            </w:r>
            <w:hyperlink r:id="rId7439" w:history="1">
              <w:r>
                <w:rPr>
                  <w:color w:val="0000FF"/>
                </w:rPr>
                <w:t>A36.2</w:t>
              </w:r>
            </w:hyperlink>
            <w:r>
              <w:t xml:space="preserve">, </w:t>
            </w:r>
            <w:hyperlink r:id="rId7440" w:history="1">
              <w:r>
                <w:rPr>
                  <w:color w:val="0000FF"/>
                </w:rPr>
                <w:t>A36.3</w:t>
              </w:r>
            </w:hyperlink>
            <w:r>
              <w:t xml:space="preserve">, </w:t>
            </w:r>
            <w:hyperlink r:id="rId7441" w:history="1">
              <w:r>
                <w:rPr>
                  <w:color w:val="0000FF"/>
                </w:rPr>
                <w:t>A36.8</w:t>
              </w:r>
            </w:hyperlink>
            <w:r>
              <w:t xml:space="preserve">, </w:t>
            </w:r>
            <w:hyperlink r:id="rId7442" w:history="1">
              <w:r>
                <w:rPr>
                  <w:color w:val="0000FF"/>
                </w:rPr>
                <w:t>A36.9</w:t>
              </w:r>
            </w:hyperlink>
            <w:r>
              <w:t xml:space="preserve">, </w:t>
            </w:r>
            <w:hyperlink r:id="rId7443" w:history="1">
              <w:r>
                <w:rPr>
                  <w:color w:val="0000FF"/>
                </w:rPr>
                <w:t>A37.0</w:t>
              </w:r>
            </w:hyperlink>
            <w:r>
              <w:t xml:space="preserve">, </w:t>
            </w:r>
            <w:hyperlink r:id="rId7444" w:history="1">
              <w:r>
                <w:rPr>
                  <w:color w:val="0000FF"/>
                </w:rPr>
                <w:t>A37.1</w:t>
              </w:r>
            </w:hyperlink>
            <w:r>
              <w:t xml:space="preserve">, </w:t>
            </w:r>
            <w:hyperlink r:id="rId7445" w:history="1">
              <w:r>
                <w:rPr>
                  <w:color w:val="0000FF"/>
                </w:rPr>
                <w:t>A37.8</w:t>
              </w:r>
            </w:hyperlink>
            <w:r>
              <w:t xml:space="preserve">, </w:t>
            </w:r>
            <w:hyperlink r:id="rId7446" w:history="1">
              <w:r>
                <w:rPr>
                  <w:color w:val="0000FF"/>
                </w:rPr>
                <w:t>A37.9</w:t>
              </w:r>
            </w:hyperlink>
            <w:r>
              <w:t xml:space="preserve">, </w:t>
            </w:r>
            <w:hyperlink r:id="rId7447" w:history="1">
              <w:r>
                <w:rPr>
                  <w:color w:val="0000FF"/>
                </w:rPr>
                <w:t>A38</w:t>
              </w:r>
            </w:hyperlink>
            <w:r>
              <w:t xml:space="preserve">, </w:t>
            </w:r>
            <w:hyperlink r:id="rId7448" w:history="1">
              <w:r>
                <w:rPr>
                  <w:color w:val="0000FF"/>
                </w:rPr>
                <w:t>A39.0</w:t>
              </w:r>
            </w:hyperlink>
            <w:r>
              <w:t xml:space="preserve">, </w:t>
            </w:r>
            <w:hyperlink r:id="rId7449" w:history="1">
              <w:r>
                <w:rPr>
                  <w:color w:val="0000FF"/>
                </w:rPr>
                <w:t>A39.3</w:t>
              </w:r>
            </w:hyperlink>
            <w:r>
              <w:t xml:space="preserve">, </w:t>
            </w:r>
            <w:hyperlink r:id="rId7450" w:history="1">
              <w:r>
                <w:rPr>
                  <w:color w:val="0000FF"/>
                </w:rPr>
                <w:t>A39.5</w:t>
              </w:r>
            </w:hyperlink>
            <w:r>
              <w:t xml:space="preserve">, </w:t>
            </w:r>
            <w:hyperlink r:id="rId7451" w:history="1">
              <w:r>
                <w:rPr>
                  <w:color w:val="0000FF"/>
                </w:rPr>
                <w:t>A39.8</w:t>
              </w:r>
            </w:hyperlink>
            <w:r>
              <w:t xml:space="preserve">, </w:t>
            </w:r>
            <w:hyperlink r:id="rId7452" w:history="1">
              <w:r>
                <w:rPr>
                  <w:color w:val="0000FF"/>
                </w:rPr>
                <w:t>A39.9</w:t>
              </w:r>
            </w:hyperlink>
            <w:r>
              <w:t xml:space="preserve">, </w:t>
            </w:r>
            <w:hyperlink r:id="rId7453" w:history="1">
              <w:r>
                <w:rPr>
                  <w:color w:val="0000FF"/>
                </w:rPr>
                <w:t>A42.0</w:t>
              </w:r>
            </w:hyperlink>
            <w:r>
              <w:t xml:space="preserve">, </w:t>
            </w:r>
            <w:hyperlink r:id="rId7454" w:history="1">
              <w:r>
                <w:rPr>
                  <w:color w:val="0000FF"/>
                </w:rPr>
                <w:t>A42.1</w:t>
              </w:r>
            </w:hyperlink>
            <w:r>
              <w:t xml:space="preserve">, </w:t>
            </w:r>
            <w:hyperlink r:id="rId7455" w:history="1">
              <w:r>
                <w:rPr>
                  <w:color w:val="0000FF"/>
                </w:rPr>
                <w:t>A42.2</w:t>
              </w:r>
            </w:hyperlink>
            <w:r>
              <w:t xml:space="preserve">, </w:t>
            </w:r>
            <w:hyperlink r:id="rId7456" w:history="1">
              <w:r>
                <w:rPr>
                  <w:color w:val="0000FF"/>
                </w:rPr>
                <w:t>A42.7</w:t>
              </w:r>
            </w:hyperlink>
            <w:r>
              <w:t xml:space="preserve">, </w:t>
            </w:r>
            <w:hyperlink r:id="rId7457" w:history="1">
              <w:r>
                <w:rPr>
                  <w:color w:val="0000FF"/>
                </w:rPr>
                <w:t>A42.8</w:t>
              </w:r>
            </w:hyperlink>
            <w:r>
              <w:t xml:space="preserve">, </w:t>
            </w:r>
            <w:hyperlink r:id="rId7458" w:history="1">
              <w:r>
                <w:rPr>
                  <w:color w:val="0000FF"/>
                </w:rPr>
                <w:t>A42.9</w:t>
              </w:r>
            </w:hyperlink>
            <w:r>
              <w:t xml:space="preserve">, </w:t>
            </w:r>
            <w:hyperlink r:id="rId7459" w:history="1">
              <w:r>
                <w:rPr>
                  <w:color w:val="0000FF"/>
                </w:rPr>
                <w:t>A43.0</w:t>
              </w:r>
            </w:hyperlink>
            <w:r>
              <w:t xml:space="preserve">, </w:t>
            </w:r>
            <w:hyperlink r:id="rId7460" w:history="1">
              <w:r>
                <w:rPr>
                  <w:color w:val="0000FF"/>
                </w:rPr>
                <w:t>A43.1</w:t>
              </w:r>
            </w:hyperlink>
            <w:r>
              <w:t xml:space="preserve">, </w:t>
            </w:r>
            <w:hyperlink r:id="rId7461" w:history="1">
              <w:r>
                <w:rPr>
                  <w:color w:val="0000FF"/>
                </w:rPr>
                <w:t>A43.8</w:t>
              </w:r>
            </w:hyperlink>
            <w:r>
              <w:t xml:space="preserve">, </w:t>
            </w:r>
            <w:hyperlink r:id="rId7462" w:history="1">
              <w:r>
                <w:rPr>
                  <w:color w:val="0000FF"/>
                </w:rPr>
                <w:t>A43.9</w:t>
              </w:r>
            </w:hyperlink>
            <w:r>
              <w:t xml:space="preserve">, </w:t>
            </w:r>
            <w:hyperlink r:id="rId7463" w:history="1">
              <w:r>
                <w:rPr>
                  <w:color w:val="0000FF"/>
                </w:rPr>
                <w:t>A44.0</w:t>
              </w:r>
            </w:hyperlink>
            <w:r>
              <w:t xml:space="preserve">, </w:t>
            </w:r>
            <w:hyperlink r:id="rId7464" w:history="1">
              <w:r>
                <w:rPr>
                  <w:color w:val="0000FF"/>
                </w:rPr>
                <w:t>A44.1</w:t>
              </w:r>
            </w:hyperlink>
            <w:r>
              <w:t xml:space="preserve">, </w:t>
            </w:r>
            <w:hyperlink r:id="rId7465" w:history="1">
              <w:r>
                <w:rPr>
                  <w:color w:val="0000FF"/>
                </w:rPr>
                <w:t>A44.8</w:t>
              </w:r>
            </w:hyperlink>
            <w:r>
              <w:t xml:space="preserve">, </w:t>
            </w:r>
            <w:hyperlink r:id="rId7466" w:history="1">
              <w:r>
                <w:rPr>
                  <w:color w:val="0000FF"/>
                </w:rPr>
                <w:t>A44.9</w:t>
              </w:r>
            </w:hyperlink>
            <w:r>
              <w:t xml:space="preserve">, </w:t>
            </w:r>
            <w:hyperlink r:id="rId7467" w:history="1">
              <w:r>
                <w:rPr>
                  <w:color w:val="0000FF"/>
                </w:rPr>
                <w:t>A46</w:t>
              </w:r>
            </w:hyperlink>
            <w:r>
              <w:t xml:space="preserve">, </w:t>
            </w:r>
            <w:hyperlink r:id="rId7468" w:history="1">
              <w:r>
                <w:rPr>
                  <w:color w:val="0000FF"/>
                </w:rPr>
                <w:t>A48.1</w:t>
              </w:r>
            </w:hyperlink>
            <w:r>
              <w:t xml:space="preserve">, </w:t>
            </w:r>
            <w:hyperlink r:id="rId7469" w:history="1">
              <w:r>
                <w:rPr>
                  <w:color w:val="0000FF"/>
                </w:rPr>
                <w:t>A48.2</w:t>
              </w:r>
            </w:hyperlink>
            <w:r>
              <w:t xml:space="preserve">, </w:t>
            </w:r>
            <w:hyperlink r:id="rId7470" w:history="1">
              <w:r>
                <w:rPr>
                  <w:color w:val="0000FF"/>
                </w:rPr>
                <w:t>A48.4</w:t>
              </w:r>
            </w:hyperlink>
            <w:r>
              <w:t xml:space="preserve">, </w:t>
            </w:r>
            <w:hyperlink r:id="rId7471" w:history="1">
              <w:r>
                <w:rPr>
                  <w:color w:val="0000FF"/>
                </w:rPr>
                <w:t>A48.8</w:t>
              </w:r>
            </w:hyperlink>
            <w:r>
              <w:t xml:space="preserve">, </w:t>
            </w:r>
            <w:hyperlink r:id="rId7472" w:history="1">
              <w:r>
                <w:rPr>
                  <w:color w:val="0000FF"/>
                </w:rPr>
                <w:t>A49.0</w:t>
              </w:r>
            </w:hyperlink>
            <w:r>
              <w:t xml:space="preserve">, </w:t>
            </w:r>
            <w:hyperlink r:id="rId7473" w:history="1">
              <w:r>
                <w:rPr>
                  <w:color w:val="0000FF"/>
                </w:rPr>
                <w:t>A49.1</w:t>
              </w:r>
            </w:hyperlink>
            <w:r>
              <w:t xml:space="preserve">, </w:t>
            </w:r>
            <w:hyperlink r:id="rId7474" w:history="1">
              <w:r>
                <w:rPr>
                  <w:color w:val="0000FF"/>
                </w:rPr>
                <w:t>A49.2</w:t>
              </w:r>
            </w:hyperlink>
            <w:r>
              <w:t xml:space="preserve">, </w:t>
            </w:r>
            <w:hyperlink r:id="rId7475" w:history="1">
              <w:r>
                <w:rPr>
                  <w:color w:val="0000FF"/>
                </w:rPr>
                <w:t>A49.3</w:t>
              </w:r>
            </w:hyperlink>
            <w:r>
              <w:t xml:space="preserve">, </w:t>
            </w:r>
            <w:hyperlink r:id="rId7476" w:history="1">
              <w:r>
                <w:rPr>
                  <w:color w:val="0000FF"/>
                </w:rPr>
                <w:t>A49.8</w:t>
              </w:r>
            </w:hyperlink>
            <w:r>
              <w:t xml:space="preserve">, </w:t>
            </w:r>
            <w:hyperlink r:id="rId7477" w:history="1">
              <w:r>
                <w:rPr>
                  <w:color w:val="0000FF"/>
                </w:rPr>
                <w:t>A49.9</w:t>
              </w:r>
            </w:hyperlink>
            <w:r>
              <w:t xml:space="preserve">, </w:t>
            </w:r>
            <w:hyperlink r:id="rId7478" w:history="1">
              <w:r>
                <w:rPr>
                  <w:color w:val="0000FF"/>
                </w:rPr>
                <w:t>A68.0</w:t>
              </w:r>
            </w:hyperlink>
            <w:r>
              <w:t xml:space="preserve">, </w:t>
            </w:r>
            <w:hyperlink r:id="rId7479" w:history="1">
              <w:r>
                <w:rPr>
                  <w:color w:val="0000FF"/>
                </w:rPr>
                <w:t>A68.1</w:t>
              </w:r>
            </w:hyperlink>
            <w:r>
              <w:t xml:space="preserve">, </w:t>
            </w:r>
            <w:hyperlink r:id="rId7480" w:history="1">
              <w:r>
                <w:rPr>
                  <w:color w:val="0000FF"/>
                </w:rPr>
                <w:t>A68.9</w:t>
              </w:r>
            </w:hyperlink>
            <w:r>
              <w:t xml:space="preserve">, </w:t>
            </w:r>
            <w:hyperlink r:id="rId7481" w:history="1">
              <w:r>
                <w:rPr>
                  <w:color w:val="0000FF"/>
                </w:rPr>
                <w:t>A69.2</w:t>
              </w:r>
            </w:hyperlink>
            <w:r>
              <w:t xml:space="preserve">, </w:t>
            </w:r>
            <w:hyperlink r:id="rId7482" w:history="1">
              <w:r>
                <w:rPr>
                  <w:color w:val="0000FF"/>
                </w:rPr>
                <w:t>A70</w:t>
              </w:r>
            </w:hyperlink>
            <w:r>
              <w:t xml:space="preserve">, </w:t>
            </w:r>
            <w:hyperlink r:id="rId7483" w:history="1">
              <w:r>
                <w:rPr>
                  <w:color w:val="0000FF"/>
                </w:rPr>
                <w:t>A74.8</w:t>
              </w:r>
            </w:hyperlink>
            <w:r>
              <w:t xml:space="preserve">, </w:t>
            </w:r>
            <w:hyperlink r:id="rId7484" w:history="1">
              <w:r>
                <w:rPr>
                  <w:color w:val="0000FF"/>
                </w:rPr>
                <w:t>A74.9</w:t>
              </w:r>
            </w:hyperlink>
            <w:r>
              <w:t xml:space="preserve">, </w:t>
            </w:r>
            <w:hyperlink r:id="rId7485" w:history="1">
              <w:r>
                <w:rPr>
                  <w:color w:val="0000FF"/>
                </w:rPr>
                <w:t>A75</w:t>
              </w:r>
            </w:hyperlink>
            <w:r>
              <w:t xml:space="preserve">, </w:t>
            </w:r>
            <w:hyperlink r:id="rId7486" w:history="1">
              <w:r>
                <w:rPr>
                  <w:color w:val="0000FF"/>
                </w:rPr>
                <w:t>A75.0</w:t>
              </w:r>
            </w:hyperlink>
            <w:r>
              <w:t xml:space="preserve">, </w:t>
            </w:r>
            <w:hyperlink r:id="rId7487" w:history="1">
              <w:r>
                <w:rPr>
                  <w:color w:val="0000FF"/>
                </w:rPr>
                <w:t>A75.1</w:t>
              </w:r>
            </w:hyperlink>
            <w:r>
              <w:t xml:space="preserve">, </w:t>
            </w:r>
            <w:hyperlink r:id="rId7488" w:history="1">
              <w:r>
                <w:rPr>
                  <w:color w:val="0000FF"/>
                </w:rPr>
                <w:t>A75.2</w:t>
              </w:r>
            </w:hyperlink>
            <w:r>
              <w:t xml:space="preserve">, </w:t>
            </w:r>
            <w:hyperlink r:id="rId7489" w:history="1">
              <w:r>
                <w:rPr>
                  <w:color w:val="0000FF"/>
                </w:rPr>
                <w:t>A75.3</w:t>
              </w:r>
            </w:hyperlink>
            <w:r>
              <w:t xml:space="preserve">, </w:t>
            </w:r>
            <w:hyperlink r:id="rId7490" w:history="1">
              <w:r>
                <w:rPr>
                  <w:color w:val="0000FF"/>
                </w:rPr>
                <w:t>A75.9</w:t>
              </w:r>
            </w:hyperlink>
            <w:r>
              <w:t xml:space="preserve">, </w:t>
            </w:r>
            <w:hyperlink r:id="rId7491" w:history="1">
              <w:r>
                <w:rPr>
                  <w:color w:val="0000FF"/>
                </w:rPr>
                <w:t>A77</w:t>
              </w:r>
            </w:hyperlink>
            <w:r>
              <w:t xml:space="preserve">, </w:t>
            </w:r>
            <w:hyperlink r:id="rId7492" w:history="1">
              <w:r>
                <w:rPr>
                  <w:color w:val="0000FF"/>
                </w:rPr>
                <w:t>A77.0</w:t>
              </w:r>
            </w:hyperlink>
            <w:r>
              <w:t xml:space="preserve">, </w:t>
            </w:r>
            <w:hyperlink r:id="rId7493" w:history="1">
              <w:r>
                <w:rPr>
                  <w:color w:val="0000FF"/>
                </w:rPr>
                <w:t>A77.1</w:t>
              </w:r>
            </w:hyperlink>
            <w:r>
              <w:t xml:space="preserve">, </w:t>
            </w:r>
            <w:hyperlink r:id="rId7494" w:history="1">
              <w:r>
                <w:rPr>
                  <w:color w:val="0000FF"/>
                </w:rPr>
                <w:t>A77.2</w:t>
              </w:r>
            </w:hyperlink>
            <w:r>
              <w:t xml:space="preserve">, </w:t>
            </w:r>
            <w:hyperlink r:id="rId7495" w:history="1">
              <w:r>
                <w:rPr>
                  <w:color w:val="0000FF"/>
                </w:rPr>
                <w:t>A77.3</w:t>
              </w:r>
            </w:hyperlink>
            <w:r>
              <w:t xml:space="preserve">, </w:t>
            </w:r>
            <w:hyperlink r:id="rId7496" w:history="1">
              <w:r>
                <w:rPr>
                  <w:color w:val="0000FF"/>
                </w:rPr>
                <w:t>A77.8</w:t>
              </w:r>
            </w:hyperlink>
            <w:r>
              <w:t xml:space="preserve">, </w:t>
            </w:r>
            <w:hyperlink r:id="rId7497" w:history="1">
              <w:r>
                <w:rPr>
                  <w:color w:val="0000FF"/>
                </w:rPr>
                <w:t>A77.9</w:t>
              </w:r>
            </w:hyperlink>
            <w:r>
              <w:t xml:space="preserve">, </w:t>
            </w:r>
            <w:hyperlink r:id="rId7498" w:history="1">
              <w:r>
                <w:rPr>
                  <w:color w:val="0000FF"/>
                </w:rPr>
                <w:t>A78</w:t>
              </w:r>
            </w:hyperlink>
            <w:r>
              <w:t xml:space="preserve">, </w:t>
            </w:r>
            <w:hyperlink r:id="rId7499" w:history="1">
              <w:r>
                <w:rPr>
                  <w:color w:val="0000FF"/>
                </w:rPr>
                <w:t>A79</w:t>
              </w:r>
            </w:hyperlink>
            <w:r>
              <w:t xml:space="preserve">, </w:t>
            </w:r>
            <w:hyperlink r:id="rId7500" w:history="1">
              <w:r>
                <w:rPr>
                  <w:color w:val="0000FF"/>
                </w:rPr>
                <w:t>A79.0</w:t>
              </w:r>
            </w:hyperlink>
            <w:r>
              <w:t xml:space="preserve">, </w:t>
            </w:r>
            <w:hyperlink r:id="rId7501" w:history="1">
              <w:r>
                <w:rPr>
                  <w:color w:val="0000FF"/>
                </w:rPr>
                <w:t>A79.1</w:t>
              </w:r>
            </w:hyperlink>
            <w:r>
              <w:t xml:space="preserve">, </w:t>
            </w:r>
            <w:hyperlink r:id="rId7502" w:history="1">
              <w:r>
                <w:rPr>
                  <w:color w:val="0000FF"/>
                </w:rPr>
                <w:t>A79.8</w:t>
              </w:r>
            </w:hyperlink>
            <w:r>
              <w:t xml:space="preserve">, </w:t>
            </w:r>
            <w:hyperlink r:id="rId7503" w:history="1">
              <w:r>
                <w:rPr>
                  <w:color w:val="0000FF"/>
                </w:rPr>
                <w:t>A79.9</w:t>
              </w:r>
            </w:hyperlink>
            <w:r>
              <w:t xml:space="preserve">, </w:t>
            </w:r>
            <w:hyperlink r:id="rId7504" w:history="1">
              <w:r>
                <w:rPr>
                  <w:color w:val="0000FF"/>
                </w:rPr>
                <w:t>A80</w:t>
              </w:r>
            </w:hyperlink>
            <w:r>
              <w:t xml:space="preserve">, </w:t>
            </w:r>
            <w:hyperlink r:id="rId7505" w:history="1">
              <w:r>
                <w:rPr>
                  <w:color w:val="0000FF"/>
                </w:rPr>
                <w:t>A80.0</w:t>
              </w:r>
            </w:hyperlink>
            <w:r>
              <w:t xml:space="preserve">, </w:t>
            </w:r>
            <w:hyperlink r:id="rId7506" w:history="1">
              <w:r>
                <w:rPr>
                  <w:color w:val="0000FF"/>
                </w:rPr>
                <w:t>A80.1</w:t>
              </w:r>
            </w:hyperlink>
            <w:r>
              <w:t xml:space="preserve">, </w:t>
            </w:r>
            <w:hyperlink r:id="rId7507" w:history="1">
              <w:r>
                <w:rPr>
                  <w:color w:val="0000FF"/>
                </w:rPr>
                <w:t>A80.2</w:t>
              </w:r>
            </w:hyperlink>
            <w:r>
              <w:t xml:space="preserve">, </w:t>
            </w:r>
            <w:hyperlink r:id="rId7508" w:history="1">
              <w:r>
                <w:rPr>
                  <w:color w:val="0000FF"/>
                </w:rPr>
                <w:t>A80.3</w:t>
              </w:r>
            </w:hyperlink>
            <w:r>
              <w:t xml:space="preserve">, </w:t>
            </w:r>
            <w:hyperlink r:id="rId7509" w:history="1">
              <w:r>
                <w:rPr>
                  <w:color w:val="0000FF"/>
                </w:rPr>
                <w:t>A80.4</w:t>
              </w:r>
            </w:hyperlink>
            <w:r>
              <w:t xml:space="preserve">, </w:t>
            </w:r>
            <w:hyperlink r:id="rId7510" w:history="1">
              <w:r>
                <w:rPr>
                  <w:color w:val="0000FF"/>
                </w:rPr>
                <w:t>A80.9</w:t>
              </w:r>
            </w:hyperlink>
            <w:r>
              <w:t xml:space="preserve">, </w:t>
            </w:r>
            <w:hyperlink r:id="rId7511" w:history="1">
              <w:r>
                <w:rPr>
                  <w:color w:val="0000FF"/>
                </w:rPr>
                <w:t>A81</w:t>
              </w:r>
            </w:hyperlink>
            <w:r>
              <w:t xml:space="preserve">, </w:t>
            </w:r>
            <w:hyperlink r:id="rId7512" w:history="1">
              <w:r>
                <w:rPr>
                  <w:color w:val="0000FF"/>
                </w:rPr>
                <w:t>A81.0</w:t>
              </w:r>
            </w:hyperlink>
            <w:r>
              <w:t xml:space="preserve">, </w:t>
            </w:r>
            <w:hyperlink r:id="rId7513" w:history="1">
              <w:r>
                <w:rPr>
                  <w:color w:val="0000FF"/>
                </w:rPr>
                <w:t>A81.1</w:t>
              </w:r>
            </w:hyperlink>
            <w:r>
              <w:t xml:space="preserve">, </w:t>
            </w:r>
            <w:hyperlink r:id="rId7514" w:history="1">
              <w:r>
                <w:rPr>
                  <w:color w:val="0000FF"/>
                </w:rPr>
                <w:t>A81.2</w:t>
              </w:r>
            </w:hyperlink>
            <w:r>
              <w:t xml:space="preserve">, </w:t>
            </w:r>
            <w:hyperlink r:id="rId7515" w:history="1">
              <w:r>
                <w:rPr>
                  <w:color w:val="0000FF"/>
                </w:rPr>
                <w:t>A81.8</w:t>
              </w:r>
            </w:hyperlink>
            <w:r>
              <w:t xml:space="preserve">, </w:t>
            </w:r>
            <w:hyperlink r:id="rId7516" w:history="1">
              <w:r>
                <w:rPr>
                  <w:color w:val="0000FF"/>
                </w:rPr>
                <w:t>A81.9</w:t>
              </w:r>
            </w:hyperlink>
            <w:r>
              <w:t xml:space="preserve">, </w:t>
            </w:r>
            <w:hyperlink r:id="rId7517" w:history="1">
              <w:r>
                <w:rPr>
                  <w:color w:val="0000FF"/>
                </w:rPr>
                <w:t>A82</w:t>
              </w:r>
            </w:hyperlink>
            <w:r>
              <w:t xml:space="preserve">, </w:t>
            </w:r>
            <w:hyperlink r:id="rId7518" w:history="1">
              <w:r>
                <w:rPr>
                  <w:color w:val="0000FF"/>
                </w:rPr>
                <w:t>A82.0</w:t>
              </w:r>
            </w:hyperlink>
            <w:r>
              <w:t xml:space="preserve">, </w:t>
            </w:r>
            <w:hyperlink r:id="rId7519" w:history="1">
              <w:r>
                <w:rPr>
                  <w:color w:val="0000FF"/>
                </w:rPr>
                <w:t>A82.1</w:t>
              </w:r>
            </w:hyperlink>
            <w:r>
              <w:t xml:space="preserve">, </w:t>
            </w:r>
            <w:hyperlink r:id="rId7520" w:history="1">
              <w:r>
                <w:rPr>
                  <w:color w:val="0000FF"/>
                </w:rPr>
                <w:t>A82.9</w:t>
              </w:r>
            </w:hyperlink>
            <w:r>
              <w:t xml:space="preserve">, </w:t>
            </w:r>
            <w:hyperlink r:id="rId7521" w:history="1">
              <w:r>
                <w:rPr>
                  <w:color w:val="0000FF"/>
                </w:rPr>
                <w:t>A83</w:t>
              </w:r>
            </w:hyperlink>
            <w:r>
              <w:t xml:space="preserve">, </w:t>
            </w:r>
            <w:hyperlink r:id="rId7522" w:history="1">
              <w:r>
                <w:rPr>
                  <w:color w:val="0000FF"/>
                </w:rPr>
                <w:t>A83.0</w:t>
              </w:r>
            </w:hyperlink>
            <w:r>
              <w:t xml:space="preserve">, </w:t>
            </w:r>
            <w:hyperlink r:id="rId7523" w:history="1">
              <w:r>
                <w:rPr>
                  <w:color w:val="0000FF"/>
                </w:rPr>
                <w:t>A83.1</w:t>
              </w:r>
            </w:hyperlink>
            <w:r>
              <w:t xml:space="preserve">, </w:t>
            </w:r>
            <w:hyperlink r:id="rId7524" w:history="1">
              <w:r>
                <w:rPr>
                  <w:color w:val="0000FF"/>
                </w:rPr>
                <w:t>A83.2</w:t>
              </w:r>
            </w:hyperlink>
            <w:r>
              <w:t xml:space="preserve">, </w:t>
            </w:r>
            <w:hyperlink r:id="rId7525" w:history="1">
              <w:r>
                <w:rPr>
                  <w:color w:val="0000FF"/>
                </w:rPr>
                <w:t>A83.3</w:t>
              </w:r>
            </w:hyperlink>
            <w:r>
              <w:t xml:space="preserve">, </w:t>
            </w:r>
            <w:hyperlink r:id="rId7526" w:history="1">
              <w:r>
                <w:rPr>
                  <w:color w:val="0000FF"/>
                </w:rPr>
                <w:t>A83.4</w:t>
              </w:r>
            </w:hyperlink>
            <w:r>
              <w:t xml:space="preserve">, </w:t>
            </w:r>
            <w:hyperlink r:id="rId7527" w:history="1">
              <w:r>
                <w:rPr>
                  <w:color w:val="0000FF"/>
                </w:rPr>
                <w:t>A83.5</w:t>
              </w:r>
            </w:hyperlink>
            <w:r>
              <w:t xml:space="preserve">, </w:t>
            </w:r>
            <w:hyperlink r:id="rId7528" w:history="1">
              <w:r>
                <w:rPr>
                  <w:color w:val="0000FF"/>
                </w:rPr>
                <w:t>A83.6</w:t>
              </w:r>
            </w:hyperlink>
            <w:r>
              <w:t xml:space="preserve">, </w:t>
            </w:r>
            <w:hyperlink r:id="rId7529" w:history="1">
              <w:r>
                <w:rPr>
                  <w:color w:val="0000FF"/>
                </w:rPr>
                <w:t>A83.8</w:t>
              </w:r>
            </w:hyperlink>
            <w:r>
              <w:t xml:space="preserve">, </w:t>
            </w:r>
            <w:hyperlink r:id="rId7530" w:history="1">
              <w:r>
                <w:rPr>
                  <w:color w:val="0000FF"/>
                </w:rPr>
                <w:t>A83.9</w:t>
              </w:r>
            </w:hyperlink>
            <w:r>
              <w:t xml:space="preserve">, </w:t>
            </w:r>
            <w:hyperlink r:id="rId7531" w:history="1">
              <w:r>
                <w:rPr>
                  <w:color w:val="0000FF"/>
                </w:rPr>
                <w:t>A85</w:t>
              </w:r>
            </w:hyperlink>
            <w:r>
              <w:t xml:space="preserve">, </w:t>
            </w:r>
            <w:hyperlink r:id="rId7532" w:history="1">
              <w:r>
                <w:rPr>
                  <w:color w:val="0000FF"/>
                </w:rPr>
                <w:t>A85.0</w:t>
              </w:r>
            </w:hyperlink>
            <w:r>
              <w:t xml:space="preserve">, </w:t>
            </w:r>
            <w:hyperlink r:id="rId7533" w:history="1">
              <w:r>
                <w:rPr>
                  <w:color w:val="0000FF"/>
                </w:rPr>
                <w:t>A85.1</w:t>
              </w:r>
            </w:hyperlink>
            <w:r>
              <w:t xml:space="preserve">, </w:t>
            </w:r>
            <w:hyperlink r:id="rId7534" w:history="1">
              <w:r>
                <w:rPr>
                  <w:color w:val="0000FF"/>
                </w:rPr>
                <w:t>A85.2</w:t>
              </w:r>
            </w:hyperlink>
            <w:r>
              <w:t xml:space="preserve">, </w:t>
            </w:r>
            <w:hyperlink r:id="rId7535" w:history="1">
              <w:r>
                <w:rPr>
                  <w:color w:val="0000FF"/>
                </w:rPr>
                <w:t>A85.8</w:t>
              </w:r>
            </w:hyperlink>
            <w:r>
              <w:t xml:space="preserve">, </w:t>
            </w:r>
            <w:hyperlink r:id="rId7536" w:history="1">
              <w:r>
                <w:rPr>
                  <w:color w:val="0000FF"/>
                </w:rPr>
                <w:t>A86</w:t>
              </w:r>
            </w:hyperlink>
            <w:r>
              <w:t xml:space="preserve">, </w:t>
            </w:r>
            <w:hyperlink r:id="rId7537" w:history="1">
              <w:r>
                <w:rPr>
                  <w:color w:val="0000FF"/>
                </w:rPr>
                <w:t>A87</w:t>
              </w:r>
            </w:hyperlink>
            <w:r>
              <w:t xml:space="preserve">, </w:t>
            </w:r>
            <w:hyperlink r:id="rId7538" w:history="1">
              <w:r>
                <w:rPr>
                  <w:color w:val="0000FF"/>
                </w:rPr>
                <w:t>A87.0</w:t>
              </w:r>
            </w:hyperlink>
            <w:r>
              <w:t xml:space="preserve">, </w:t>
            </w:r>
            <w:hyperlink r:id="rId7539" w:history="1">
              <w:r>
                <w:rPr>
                  <w:color w:val="0000FF"/>
                </w:rPr>
                <w:t>A87.1</w:t>
              </w:r>
            </w:hyperlink>
            <w:r>
              <w:t xml:space="preserve">, </w:t>
            </w:r>
            <w:hyperlink r:id="rId7540" w:history="1">
              <w:r>
                <w:rPr>
                  <w:color w:val="0000FF"/>
                </w:rPr>
                <w:t>A87.2</w:t>
              </w:r>
            </w:hyperlink>
            <w:r>
              <w:t xml:space="preserve">, </w:t>
            </w:r>
            <w:hyperlink r:id="rId7541" w:history="1">
              <w:r>
                <w:rPr>
                  <w:color w:val="0000FF"/>
                </w:rPr>
                <w:t>A87.8</w:t>
              </w:r>
            </w:hyperlink>
            <w:r>
              <w:t xml:space="preserve">, </w:t>
            </w:r>
            <w:hyperlink r:id="rId7542" w:history="1">
              <w:r>
                <w:rPr>
                  <w:color w:val="0000FF"/>
                </w:rPr>
                <w:t>A87.9</w:t>
              </w:r>
            </w:hyperlink>
            <w:r>
              <w:t xml:space="preserve">, </w:t>
            </w:r>
            <w:hyperlink r:id="rId7543" w:history="1">
              <w:r>
                <w:rPr>
                  <w:color w:val="0000FF"/>
                </w:rPr>
                <w:t>A88</w:t>
              </w:r>
            </w:hyperlink>
            <w:r>
              <w:t xml:space="preserve">, </w:t>
            </w:r>
            <w:hyperlink r:id="rId7544" w:history="1">
              <w:r>
                <w:rPr>
                  <w:color w:val="0000FF"/>
                </w:rPr>
                <w:t>A88.0</w:t>
              </w:r>
            </w:hyperlink>
            <w:r>
              <w:t xml:space="preserve">, </w:t>
            </w:r>
            <w:hyperlink r:id="rId7545" w:history="1">
              <w:r>
                <w:rPr>
                  <w:color w:val="0000FF"/>
                </w:rPr>
                <w:t>A88.1</w:t>
              </w:r>
            </w:hyperlink>
            <w:r>
              <w:t xml:space="preserve">, </w:t>
            </w:r>
            <w:hyperlink r:id="rId7546" w:history="1">
              <w:r>
                <w:rPr>
                  <w:color w:val="0000FF"/>
                </w:rPr>
                <w:t>A88.8</w:t>
              </w:r>
            </w:hyperlink>
            <w:r>
              <w:t xml:space="preserve">, </w:t>
            </w:r>
            <w:hyperlink r:id="rId7547" w:history="1">
              <w:r>
                <w:rPr>
                  <w:color w:val="0000FF"/>
                </w:rPr>
                <w:t>A89</w:t>
              </w:r>
            </w:hyperlink>
            <w:r>
              <w:t xml:space="preserve">, </w:t>
            </w:r>
            <w:hyperlink r:id="rId7548" w:history="1">
              <w:r>
                <w:rPr>
                  <w:color w:val="0000FF"/>
                </w:rPr>
                <w:t>A90</w:t>
              </w:r>
            </w:hyperlink>
            <w:r>
              <w:t xml:space="preserve">, </w:t>
            </w:r>
            <w:hyperlink r:id="rId7549" w:history="1">
              <w:r>
                <w:rPr>
                  <w:color w:val="0000FF"/>
                </w:rPr>
                <w:t>A91</w:t>
              </w:r>
            </w:hyperlink>
            <w:r>
              <w:t xml:space="preserve">, </w:t>
            </w:r>
            <w:hyperlink r:id="rId7550" w:history="1">
              <w:r>
                <w:rPr>
                  <w:color w:val="0000FF"/>
                </w:rPr>
                <w:t>A92</w:t>
              </w:r>
            </w:hyperlink>
            <w:r>
              <w:t xml:space="preserve">, </w:t>
            </w:r>
            <w:hyperlink r:id="rId7551" w:history="1">
              <w:r>
                <w:rPr>
                  <w:color w:val="0000FF"/>
                </w:rPr>
                <w:t>A92.0</w:t>
              </w:r>
            </w:hyperlink>
            <w:r>
              <w:t xml:space="preserve">, </w:t>
            </w:r>
            <w:hyperlink r:id="rId7552" w:history="1">
              <w:r>
                <w:rPr>
                  <w:color w:val="0000FF"/>
                </w:rPr>
                <w:t>A92.1</w:t>
              </w:r>
            </w:hyperlink>
            <w:r>
              <w:t xml:space="preserve">, </w:t>
            </w:r>
            <w:hyperlink r:id="rId7553" w:history="1">
              <w:r>
                <w:rPr>
                  <w:color w:val="0000FF"/>
                </w:rPr>
                <w:t>A92.2</w:t>
              </w:r>
            </w:hyperlink>
            <w:r>
              <w:t xml:space="preserve">, </w:t>
            </w:r>
            <w:hyperlink r:id="rId7554" w:history="1">
              <w:r>
                <w:rPr>
                  <w:color w:val="0000FF"/>
                </w:rPr>
                <w:t>A92.3</w:t>
              </w:r>
            </w:hyperlink>
            <w:r>
              <w:t xml:space="preserve">, </w:t>
            </w:r>
            <w:hyperlink r:id="rId7555" w:history="1">
              <w:r>
                <w:rPr>
                  <w:color w:val="0000FF"/>
                </w:rPr>
                <w:t>A92.4</w:t>
              </w:r>
            </w:hyperlink>
            <w:r>
              <w:t xml:space="preserve">, </w:t>
            </w:r>
            <w:hyperlink r:id="rId7556" w:history="1">
              <w:r>
                <w:rPr>
                  <w:color w:val="0000FF"/>
                </w:rPr>
                <w:t>A92.8</w:t>
              </w:r>
            </w:hyperlink>
            <w:r>
              <w:t xml:space="preserve">, </w:t>
            </w:r>
            <w:hyperlink r:id="rId7557" w:history="1">
              <w:r>
                <w:rPr>
                  <w:color w:val="0000FF"/>
                </w:rPr>
                <w:t>A92.9</w:t>
              </w:r>
            </w:hyperlink>
            <w:r>
              <w:t xml:space="preserve">, </w:t>
            </w:r>
            <w:hyperlink r:id="rId7558" w:history="1">
              <w:r>
                <w:rPr>
                  <w:color w:val="0000FF"/>
                </w:rPr>
                <w:t>A93</w:t>
              </w:r>
            </w:hyperlink>
            <w:r>
              <w:t xml:space="preserve">, </w:t>
            </w:r>
            <w:hyperlink r:id="rId7559" w:history="1">
              <w:r>
                <w:rPr>
                  <w:color w:val="0000FF"/>
                </w:rPr>
                <w:t>A93.0</w:t>
              </w:r>
            </w:hyperlink>
            <w:r>
              <w:t xml:space="preserve">, </w:t>
            </w:r>
            <w:hyperlink r:id="rId7560" w:history="1">
              <w:r>
                <w:rPr>
                  <w:color w:val="0000FF"/>
                </w:rPr>
                <w:t>A93.1</w:t>
              </w:r>
            </w:hyperlink>
            <w:r>
              <w:t xml:space="preserve">, </w:t>
            </w:r>
            <w:hyperlink r:id="rId7561" w:history="1">
              <w:r>
                <w:rPr>
                  <w:color w:val="0000FF"/>
                </w:rPr>
                <w:t>A93.2</w:t>
              </w:r>
            </w:hyperlink>
            <w:r>
              <w:t xml:space="preserve">, </w:t>
            </w:r>
            <w:hyperlink r:id="rId7562" w:history="1">
              <w:r>
                <w:rPr>
                  <w:color w:val="0000FF"/>
                </w:rPr>
                <w:t>A93.8</w:t>
              </w:r>
            </w:hyperlink>
            <w:r>
              <w:t xml:space="preserve">, </w:t>
            </w:r>
            <w:hyperlink r:id="rId7563" w:history="1">
              <w:r>
                <w:rPr>
                  <w:color w:val="0000FF"/>
                </w:rPr>
                <w:t>A94</w:t>
              </w:r>
            </w:hyperlink>
            <w:r>
              <w:t xml:space="preserve">, </w:t>
            </w:r>
            <w:hyperlink r:id="rId7564" w:history="1">
              <w:r>
                <w:rPr>
                  <w:color w:val="0000FF"/>
                </w:rPr>
                <w:t>A95</w:t>
              </w:r>
            </w:hyperlink>
            <w:r>
              <w:t xml:space="preserve">, </w:t>
            </w:r>
            <w:hyperlink r:id="rId7565" w:history="1">
              <w:r>
                <w:rPr>
                  <w:color w:val="0000FF"/>
                </w:rPr>
                <w:t>A95.0</w:t>
              </w:r>
            </w:hyperlink>
            <w:r>
              <w:t xml:space="preserve">, </w:t>
            </w:r>
            <w:hyperlink r:id="rId7566" w:history="1">
              <w:r>
                <w:rPr>
                  <w:color w:val="0000FF"/>
                </w:rPr>
                <w:t>A95.1</w:t>
              </w:r>
            </w:hyperlink>
            <w:r>
              <w:t xml:space="preserve">, </w:t>
            </w:r>
            <w:hyperlink r:id="rId7567" w:history="1">
              <w:r>
                <w:rPr>
                  <w:color w:val="0000FF"/>
                </w:rPr>
                <w:t>A95.9</w:t>
              </w:r>
            </w:hyperlink>
            <w:r>
              <w:t xml:space="preserve">, </w:t>
            </w:r>
            <w:hyperlink r:id="rId7568" w:history="1">
              <w:r>
                <w:rPr>
                  <w:color w:val="0000FF"/>
                </w:rPr>
                <w:t>A96</w:t>
              </w:r>
            </w:hyperlink>
            <w:r>
              <w:t xml:space="preserve">, </w:t>
            </w:r>
            <w:hyperlink r:id="rId7569" w:history="1">
              <w:r>
                <w:rPr>
                  <w:color w:val="0000FF"/>
                </w:rPr>
                <w:t>A96.0</w:t>
              </w:r>
            </w:hyperlink>
            <w:r>
              <w:t xml:space="preserve">, </w:t>
            </w:r>
            <w:hyperlink r:id="rId7570" w:history="1">
              <w:r>
                <w:rPr>
                  <w:color w:val="0000FF"/>
                </w:rPr>
                <w:t>A96.1</w:t>
              </w:r>
            </w:hyperlink>
            <w:r>
              <w:t xml:space="preserve">, </w:t>
            </w:r>
            <w:hyperlink r:id="rId7571" w:history="1">
              <w:r>
                <w:rPr>
                  <w:color w:val="0000FF"/>
                </w:rPr>
                <w:t>A96.2</w:t>
              </w:r>
            </w:hyperlink>
            <w:r>
              <w:t xml:space="preserve">, </w:t>
            </w:r>
            <w:hyperlink r:id="rId7572" w:history="1">
              <w:r>
                <w:rPr>
                  <w:color w:val="0000FF"/>
                </w:rPr>
                <w:t>A96.8</w:t>
              </w:r>
            </w:hyperlink>
            <w:r>
              <w:t xml:space="preserve">, </w:t>
            </w:r>
            <w:hyperlink r:id="rId7573" w:history="1">
              <w:r>
                <w:rPr>
                  <w:color w:val="0000FF"/>
                </w:rPr>
                <w:t>A96.9</w:t>
              </w:r>
            </w:hyperlink>
            <w:r>
              <w:t xml:space="preserve">, </w:t>
            </w:r>
            <w:hyperlink r:id="rId7574" w:history="1">
              <w:r>
                <w:rPr>
                  <w:color w:val="0000FF"/>
                </w:rPr>
                <w:t>A98</w:t>
              </w:r>
            </w:hyperlink>
            <w:r>
              <w:t xml:space="preserve">, </w:t>
            </w:r>
            <w:hyperlink r:id="rId7575" w:history="1">
              <w:r>
                <w:rPr>
                  <w:color w:val="0000FF"/>
                </w:rPr>
                <w:t>A98.0</w:t>
              </w:r>
            </w:hyperlink>
            <w:r>
              <w:t xml:space="preserve">, </w:t>
            </w:r>
            <w:hyperlink r:id="rId7576" w:history="1">
              <w:r>
                <w:rPr>
                  <w:color w:val="0000FF"/>
                </w:rPr>
                <w:t>A98.1</w:t>
              </w:r>
            </w:hyperlink>
            <w:r>
              <w:t xml:space="preserve">, </w:t>
            </w:r>
            <w:hyperlink r:id="rId7577" w:history="1">
              <w:r>
                <w:rPr>
                  <w:color w:val="0000FF"/>
                </w:rPr>
                <w:t>A98.2</w:t>
              </w:r>
            </w:hyperlink>
            <w:r>
              <w:t xml:space="preserve">, </w:t>
            </w:r>
            <w:hyperlink r:id="rId7578" w:history="1">
              <w:r>
                <w:rPr>
                  <w:color w:val="0000FF"/>
                </w:rPr>
                <w:t>A98.3</w:t>
              </w:r>
            </w:hyperlink>
            <w:r>
              <w:t xml:space="preserve">, </w:t>
            </w:r>
            <w:hyperlink r:id="rId7579" w:history="1">
              <w:r>
                <w:rPr>
                  <w:color w:val="0000FF"/>
                </w:rPr>
                <w:t>A98.4</w:t>
              </w:r>
            </w:hyperlink>
            <w:r>
              <w:t xml:space="preserve">, </w:t>
            </w:r>
            <w:hyperlink r:id="rId7580" w:history="1">
              <w:r>
                <w:rPr>
                  <w:color w:val="0000FF"/>
                </w:rPr>
                <w:t>A98.5</w:t>
              </w:r>
            </w:hyperlink>
            <w:r>
              <w:t xml:space="preserve">, </w:t>
            </w:r>
            <w:hyperlink r:id="rId7581" w:history="1">
              <w:r>
                <w:rPr>
                  <w:color w:val="0000FF"/>
                </w:rPr>
                <w:t>A98.8</w:t>
              </w:r>
            </w:hyperlink>
            <w:r>
              <w:t xml:space="preserve">, </w:t>
            </w:r>
            <w:hyperlink r:id="rId7582" w:history="1">
              <w:r>
                <w:rPr>
                  <w:color w:val="0000FF"/>
                </w:rPr>
                <w:t>A99</w:t>
              </w:r>
            </w:hyperlink>
            <w:r>
              <w:t xml:space="preserve">, </w:t>
            </w:r>
            <w:hyperlink r:id="rId7583" w:history="1">
              <w:r>
                <w:rPr>
                  <w:color w:val="0000FF"/>
                </w:rPr>
                <w:t>B00</w:t>
              </w:r>
            </w:hyperlink>
            <w:r>
              <w:t xml:space="preserve">, </w:t>
            </w:r>
            <w:hyperlink r:id="rId7584" w:history="1">
              <w:r>
                <w:rPr>
                  <w:color w:val="0000FF"/>
                </w:rPr>
                <w:t>B00.0</w:t>
              </w:r>
            </w:hyperlink>
            <w:r>
              <w:t xml:space="preserve">, </w:t>
            </w:r>
            <w:hyperlink r:id="rId7585" w:history="1">
              <w:r>
                <w:rPr>
                  <w:color w:val="0000FF"/>
                </w:rPr>
                <w:t>B00.1</w:t>
              </w:r>
            </w:hyperlink>
            <w:r>
              <w:t xml:space="preserve">, </w:t>
            </w:r>
            <w:hyperlink r:id="rId7586" w:history="1">
              <w:r>
                <w:rPr>
                  <w:color w:val="0000FF"/>
                </w:rPr>
                <w:t>B00.2</w:t>
              </w:r>
            </w:hyperlink>
            <w:r>
              <w:t xml:space="preserve">, </w:t>
            </w:r>
            <w:hyperlink r:id="rId7587" w:history="1">
              <w:r>
                <w:rPr>
                  <w:color w:val="0000FF"/>
                </w:rPr>
                <w:t>B00.3</w:t>
              </w:r>
            </w:hyperlink>
            <w:r>
              <w:t xml:space="preserve">, </w:t>
            </w:r>
            <w:hyperlink r:id="rId7588" w:history="1">
              <w:r>
                <w:rPr>
                  <w:color w:val="0000FF"/>
                </w:rPr>
                <w:t>B00.4</w:t>
              </w:r>
            </w:hyperlink>
            <w:r>
              <w:t xml:space="preserve">, </w:t>
            </w:r>
            <w:hyperlink r:id="rId7589" w:history="1">
              <w:r>
                <w:rPr>
                  <w:color w:val="0000FF"/>
                </w:rPr>
                <w:t>B00.5</w:t>
              </w:r>
            </w:hyperlink>
            <w:r>
              <w:t xml:space="preserve">, </w:t>
            </w:r>
            <w:hyperlink r:id="rId7590" w:history="1">
              <w:r>
                <w:rPr>
                  <w:color w:val="0000FF"/>
                </w:rPr>
                <w:t>B00.8</w:t>
              </w:r>
            </w:hyperlink>
            <w:r>
              <w:t xml:space="preserve">, </w:t>
            </w:r>
            <w:hyperlink r:id="rId7591" w:history="1">
              <w:r>
                <w:rPr>
                  <w:color w:val="0000FF"/>
                </w:rPr>
                <w:t>B00.9</w:t>
              </w:r>
            </w:hyperlink>
            <w:r>
              <w:t xml:space="preserve">, </w:t>
            </w:r>
            <w:hyperlink r:id="rId7592" w:history="1">
              <w:r>
                <w:rPr>
                  <w:color w:val="0000FF"/>
                </w:rPr>
                <w:t>B01</w:t>
              </w:r>
            </w:hyperlink>
            <w:r>
              <w:t xml:space="preserve">, </w:t>
            </w:r>
            <w:hyperlink r:id="rId7593" w:history="1">
              <w:r>
                <w:rPr>
                  <w:color w:val="0000FF"/>
                </w:rPr>
                <w:t>B01.0</w:t>
              </w:r>
            </w:hyperlink>
            <w:r>
              <w:t xml:space="preserve">, </w:t>
            </w:r>
            <w:hyperlink r:id="rId7594" w:history="1">
              <w:r>
                <w:rPr>
                  <w:color w:val="0000FF"/>
                </w:rPr>
                <w:t>B01.1</w:t>
              </w:r>
            </w:hyperlink>
            <w:r>
              <w:t xml:space="preserve">, </w:t>
            </w:r>
            <w:hyperlink r:id="rId7595" w:history="1">
              <w:r>
                <w:rPr>
                  <w:color w:val="0000FF"/>
                </w:rPr>
                <w:t>B01.2</w:t>
              </w:r>
            </w:hyperlink>
            <w:r>
              <w:t xml:space="preserve">, </w:t>
            </w:r>
            <w:hyperlink r:id="rId7596" w:history="1">
              <w:r>
                <w:rPr>
                  <w:color w:val="0000FF"/>
                </w:rPr>
                <w:t>B01.8</w:t>
              </w:r>
            </w:hyperlink>
            <w:r>
              <w:t xml:space="preserve">, </w:t>
            </w:r>
            <w:hyperlink r:id="rId7597" w:history="1">
              <w:r>
                <w:rPr>
                  <w:color w:val="0000FF"/>
                </w:rPr>
                <w:t>B01.9</w:t>
              </w:r>
            </w:hyperlink>
            <w:r>
              <w:t xml:space="preserve">, </w:t>
            </w:r>
            <w:hyperlink r:id="rId7598" w:history="1">
              <w:r>
                <w:rPr>
                  <w:color w:val="0000FF"/>
                </w:rPr>
                <w:t>B02</w:t>
              </w:r>
            </w:hyperlink>
            <w:r>
              <w:t xml:space="preserve">, </w:t>
            </w:r>
            <w:hyperlink r:id="rId7599" w:history="1">
              <w:r>
                <w:rPr>
                  <w:color w:val="0000FF"/>
                </w:rPr>
                <w:t>B02.0</w:t>
              </w:r>
            </w:hyperlink>
            <w:r>
              <w:t xml:space="preserve">, </w:t>
            </w:r>
            <w:hyperlink r:id="rId7600" w:history="1">
              <w:r>
                <w:rPr>
                  <w:color w:val="0000FF"/>
                </w:rPr>
                <w:t>B02.1</w:t>
              </w:r>
            </w:hyperlink>
            <w:r>
              <w:t xml:space="preserve">, </w:t>
            </w:r>
            <w:hyperlink r:id="rId7601" w:history="1">
              <w:r>
                <w:rPr>
                  <w:color w:val="0000FF"/>
                </w:rPr>
                <w:t>B02.2</w:t>
              </w:r>
            </w:hyperlink>
            <w:r>
              <w:t xml:space="preserve">, </w:t>
            </w:r>
            <w:hyperlink r:id="rId7602" w:history="1">
              <w:r>
                <w:rPr>
                  <w:color w:val="0000FF"/>
                </w:rPr>
                <w:t>B02.3</w:t>
              </w:r>
            </w:hyperlink>
            <w:r>
              <w:t xml:space="preserve">, </w:t>
            </w:r>
            <w:hyperlink r:id="rId7603" w:history="1">
              <w:r>
                <w:rPr>
                  <w:color w:val="0000FF"/>
                </w:rPr>
                <w:t>B02.7</w:t>
              </w:r>
            </w:hyperlink>
            <w:r>
              <w:t xml:space="preserve">, </w:t>
            </w:r>
            <w:hyperlink r:id="rId7604" w:history="1">
              <w:r>
                <w:rPr>
                  <w:color w:val="0000FF"/>
                </w:rPr>
                <w:t>B02.8</w:t>
              </w:r>
            </w:hyperlink>
            <w:r>
              <w:t xml:space="preserve">, </w:t>
            </w:r>
            <w:hyperlink r:id="rId7605" w:history="1">
              <w:r>
                <w:rPr>
                  <w:color w:val="0000FF"/>
                </w:rPr>
                <w:t>B02.9</w:t>
              </w:r>
            </w:hyperlink>
            <w:r>
              <w:t xml:space="preserve">, </w:t>
            </w:r>
            <w:hyperlink r:id="rId7606" w:history="1">
              <w:r>
                <w:rPr>
                  <w:color w:val="0000FF"/>
                </w:rPr>
                <w:t>B03</w:t>
              </w:r>
            </w:hyperlink>
            <w:r>
              <w:t xml:space="preserve">, </w:t>
            </w:r>
            <w:hyperlink r:id="rId7607" w:history="1">
              <w:r>
                <w:rPr>
                  <w:color w:val="0000FF"/>
                </w:rPr>
                <w:t>B04</w:t>
              </w:r>
            </w:hyperlink>
            <w:r>
              <w:t xml:space="preserve">, </w:t>
            </w:r>
            <w:hyperlink r:id="rId7608" w:history="1">
              <w:r>
                <w:rPr>
                  <w:color w:val="0000FF"/>
                </w:rPr>
                <w:t>B05</w:t>
              </w:r>
            </w:hyperlink>
            <w:r>
              <w:t xml:space="preserve">, </w:t>
            </w:r>
            <w:hyperlink r:id="rId7609" w:history="1">
              <w:r>
                <w:rPr>
                  <w:color w:val="0000FF"/>
                </w:rPr>
                <w:t>B05.0</w:t>
              </w:r>
            </w:hyperlink>
            <w:r>
              <w:t xml:space="preserve">, </w:t>
            </w:r>
            <w:hyperlink r:id="rId7610" w:history="1">
              <w:r>
                <w:rPr>
                  <w:color w:val="0000FF"/>
                </w:rPr>
                <w:t>B05.1</w:t>
              </w:r>
            </w:hyperlink>
            <w:r>
              <w:t xml:space="preserve">, </w:t>
            </w:r>
            <w:hyperlink r:id="rId7611" w:history="1">
              <w:r>
                <w:rPr>
                  <w:color w:val="0000FF"/>
                </w:rPr>
                <w:t>B05.2</w:t>
              </w:r>
            </w:hyperlink>
            <w:r>
              <w:t xml:space="preserve">, </w:t>
            </w:r>
            <w:hyperlink r:id="rId7612" w:history="1">
              <w:r>
                <w:rPr>
                  <w:color w:val="0000FF"/>
                </w:rPr>
                <w:t>B05.3</w:t>
              </w:r>
            </w:hyperlink>
            <w:r>
              <w:t xml:space="preserve">, </w:t>
            </w:r>
            <w:hyperlink r:id="rId7613" w:history="1">
              <w:r>
                <w:rPr>
                  <w:color w:val="0000FF"/>
                </w:rPr>
                <w:t>B05.4</w:t>
              </w:r>
            </w:hyperlink>
            <w:r>
              <w:t xml:space="preserve">, </w:t>
            </w:r>
            <w:hyperlink r:id="rId7614" w:history="1">
              <w:r>
                <w:rPr>
                  <w:color w:val="0000FF"/>
                </w:rPr>
                <w:t>B05.8</w:t>
              </w:r>
            </w:hyperlink>
            <w:r>
              <w:t xml:space="preserve">, </w:t>
            </w:r>
            <w:hyperlink r:id="rId7615" w:history="1">
              <w:r>
                <w:rPr>
                  <w:color w:val="0000FF"/>
                </w:rPr>
                <w:t>B05.9</w:t>
              </w:r>
            </w:hyperlink>
            <w:r>
              <w:t xml:space="preserve">, </w:t>
            </w:r>
            <w:hyperlink r:id="rId7616" w:history="1">
              <w:r>
                <w:rPr>
                  <w:color w:val="0000FF"/>
                </w:rPr>
                <w:t>B06</w:t>
              </w:r>
            </w:hyperlink>
            <w:r>
              <w:t xml:space="preserve">, </w:t>
            </w:r>
            <w:hyperlink r:id="rId7617" w:history="1">
              <w:r>
                <w:rPr>
                  <w:color w:val="0000FF"/>
                </w:rPr>
                <w:t>B06.0</w:t>
              </w:r>
            </w:hyperlink>
            <w:r>
              <w:t xml:space="preserve">, </w:t>
            </w:r>
            <w:hyperlink r:id="rId7618" w:history="1">
              <w:r>
                <w:rPr>
                  <w:color w:val="0000FF"/>
                </w:rPr>
                <w:t>B06.8</w:t>
              </w:r>
            </w:hyperlink>
            <w:r>
              <w:t xml:space="preserve">, </w:t>
            </w:r>
            <w:hyperlink r:id="rId7619" w:history="1">
              <w:r>
                <w:rPr>
                  <w:color w:val="0000FF"/>
                </w:rPr>
                <w:t>B06.9</w:t>
              </w:r>
            </w:hyperlink>
            <w:r>
              <w:t xml:space="preserve">, </w:t>
            </w:r>
            <w:hyperlink r:id="rId7620" w:history="1">
              <w:r>
                <w:rPr>
                  <w:color w:val="0000FF"/>
                </w:rPr>
                <w:t>B08</w:t>
              </w:r>
            </w:hyperlink>
            <w:r>
              <w:t xml:space="preserve">, </w:t>
            </w:r>
            <w:hyperlink r:id="rId7621" w:history="1">
              <w:r>
                <w:rPr>
                  <w:color w:val="0000FF"/>
                </w:rPr>
                <w:t>B08.0</w:t>
              </w:r>
            </w:hyperlink>
            <w:r>
              <w:t xml:space="preserve">, </w:t>
            </w:r>
            <w:hyperlink r:id="rId7622" w:history="1">
              <w:r>
                <w:rPr>
                  <w:color w:val="0000FF"/>
                </w:rPr>
                <w:t>B08.2</w:t>
              </w:r>
            </w:hyperlink>
            <w:r>
              <w:t xml:space="preserve">, </w:t>
            </w:r>
            <w:hyperlink r:id="rId7623" w:history="1">
              <w:r>
                <w:rPr>
                  <w:color w:val="0000FF"/>
                </w:rPr>
                <w:t>B08.3</w:t>
              </w:r>
            </w:hyperlink>
            <w:r>
              <w:t xml:space="preserve">, </w:t>
            </w:r>
            <w:hyperlink r:id="rId7624" w:history="1">
              <w:r>
                <w:rPr>
                  <w:color w:val="0000FF"/>
                </w:rPr>
                <w:t>B08.4</w:t>
              </w:r>
            </w:hyperlink>
            <w:r>
              <w:t xml:space="preserve">, </w:t>
            </w:r>
            <w:hyperlink r:id="rId7625" w:history="1">
              <w:r>
                <w:rPr>
                  <w:color w:val="0000FF"/>
                </w:rPr>
                <w:t>B08.5</w:t>
              </w:r>
            </w:hyperlink>
            <w:r>
              <w:t xml:space="preserve">, </w:t>
            </w:r>
            <w:hyperlink r:id="rId7626" w:history="1">
              <w:r>
                <w:rPr>
                  <w:color w:val="0000FF"/>
                </w:rPr>
                <w:t>B08.8</w:t>
              </w:r>
            </w:hyperlink>
            <w:r>
              <w:t xml:space="preserve">, </w:t>
            </w:r>
            <w:hyperlink r:id="rId7627" w:history="1">
              <w:r>
                <w:rPr>
                  <w:color w:val="0000FF"/>
                </w:rPr>
                <w:t>B09</w:t>
              </w:r>
            </w:hyperlink>
            <w:r>
              <w:t xml:space="preserve">, </w:t>
            </w:r>
            <w:hyperlink r:id="rId7628" w:history="1">
              <w:r>
                <w:rPr>
                  <w:color w:val="0000FF"/>
                </w:rPr>
                <w:t>B25</w:t>
              </w:r>
            </w:hyperlink>
            <w:r>
              <w:t xml:space="preserve">, </w:t>
            </w:r>
            <w:hyperlink r:id="rId7629" w:history="1">
              <w:r>
                <w:rPr>
                  <w:color w:val="0000FF"/>
                </w:rPr>
                <w:t>B25.0</w:t>
              </w:r>
            </w:hyperlink>
            <w:r>
              <w:t xml:space="preserve">, </w:t>
            </w:r>
            <w:hyperlink r:id="rId7630" w:history="1">
              <w:r>
                <w:rPr>
                  <w:color w:val="0000FF"/>
                </w:rPr>
                <w:t>B25.1</w:t>
              </w:r>
            </w:hyperlink>
            <w:r>
              <w:t xml:space="preserve">, </w:t>
            </w:r>
            <w:hyperlink r:id="rId7631" w:history="1">
              <w:r>
                <w:rPr>
                  <w:color w:val="0000FF"/>
                </w:rPr>
                <w:t>B25.2</w:t>
              </w:r>
            </w:hyperlink>
            <w:r>
              <w:t xml:space="preserve">, </w:t>
            </w:r>
            <w:hyperlink r:id="rId7632" w:history="1">
              <w:r>
                <w:rPr>
                  <w:color w:val="0000FF"/>
                </w:rPr>
                <w:t>B25.8</w:t>
              </w:r>
            </w:hyperlink>
            <w:r>
              <w:t xml:space="preserve">, </w:t>
            </w:r>
            <w:hyperlink r:id="rId7633" w:history="1">
              <w:r>
                <w:rPr>
                  <w:color w:val="0000FF"/>
                </w:rPr>
                <w:t>B25.9</w:t>
              </w:r>
            </w:hyperlink>
            <w:r>
              <w:t xml:space="preserve">, </w:t>
            </w:r>
            <w:hyperlink r:id="rId7634" w:history="1">
              <w:r>
                <w:rPr>
                  <w:color w:val="0000FF"/>
                </w:rPr>
                <w:t>B26</w:t>
              </w:r>
            </w:hyperlink>
            <w:r>
              <w:t xml:space="preserve">, </w:t>
            </w:r>
            <w:hyperlink r:id="rId7635" w:history="1">
              <w:r>
                <w:rPr>
                  <w:color w:val="0000FF"/>
                </w:rPr>
                <w:t>B26.0</w:t>
              </w:r>
            </w:hyperlink>
            <w:r>
              <w:t xml:space="preserve">, </w:t>
            </w:r>
            <w:hyperlink r:id="rId7636" w:history="1">
              <w:r>
                <w:rPr>
                  <w:color w:val="0000FF"/>
                </w:rPr>
                <w:t>B26.1</w:t>
              </w:r>
            </w:hyperlink>
            <w:r>
              <w:t xml:space="preserve">, </w:t>
            </w:r>
            <w:hyperlink r:id="rId7637" w:history="1">
              <w:r>
                <w:rPr>
                  <w:color w:val="0000FF"/>
                </w:rPr>
                <w:t>B26.2</w:t>
              </w:r>
            </w:hyperlink>
            <w:r>
              <w:t xml:space="preserve">, </w:t>
            </w:r>
            <w:hyperlink r:id="rId7638" w:history="1">
              <w:r>
                <w:rPr>
                  <w:color w:val="0000FF"/>
                </w:rPr>
                <w:t>B26.3</w:t>
              </w:r>
            </w:hyperlink>
            <w:r>
              <w:t xml:space="preserve">, </w:t>
            </w:r>
            <w:hyperlink r:id="rId7639" w:history="1">
              <w:r>
                <w:rPr>
                  <w:color w:val="0000FF"/>
                </w:rPr>
                <w:t>B26.8</w:t>
              </w:r>
            </w:hyperlink>
            <w:r>
              <w:t xml:space="preserve">, </w:t>
            </w:r>
            <w:hyperlink r:id="rId7640" w:history="1">
              <w:r>
                <w:rPr>
                  <w:color w:val="0000FF"/>
                </w:rPr>
                <w:t>B26.9</w:t>
              </w:r>
            </w:hyperlink>
            <w:r>
              <w:t xml:space="preserve">, </w:t>
            </w:r>
            <w:hyperlink r:id="rId7641" w:history="1">
              <w:r>
                <w:rPr>
                  <w:color w:val="0000FF"/>
                </w:rPr>
                <w:t>B27</w:t>
              </w:r>
            </w:hyperlink>
            <w:r>
              <w:t xml:space="preserve">, </w:t>
            </w:r>
            <w:hyperlink r:id="rId7642" w:history="1">
              <w:r>
                <w:rPr>
                  <w:color w:val="0000FF"/>
                </w:rPr>
                <w:t>B27.0</w:t>
              </w:r>
            </w:hyperlink>
            <w:r>
              <w:t xml:space="preserve">, </w:t>
            </w:r>
            <w:hyperlink r:id="rId7643" w:history="1">
              <w:r>
                <w:rPr>
                  <w:color w:val="0000FF"/>
                </w:rPr>
                <w:t>B27.1</w:t>
              </w:r>
            </w:hyperlink>
            <w:r>
              <w:t xml:space="preserve">, </w:t>
            </w:r>
            <w:hyperlink r:id="rId7644" w:history="1">
              <w:r>
                <w:rPr>
                  <w:color w:val="0000FF"/>
                </w:rPr>
                <w:t>B27.8</w:t>
              </w:r>
            </w:hyperlink>
            <w:r>
              <w:t xml:space="preserve">, </w:t>
            </w:r>
            <w:hyperlink r:id="rId7645" w:history="1">
              <w:r>
                <w:rPr>
                  <w:color w:val="0000FF"/>
                </w:rPr>
                <w:t>B27.9</w:t>
              </w:r>
            </w:hyperlink>
            <w:r>
              <w:t xml:space="preserve">, </w:t>
            </w:r>
            <w:hyperlink r:id="rId7646" w:history="1">
              <w:r>
                <w:rPr>
                  <w:color w:val="0000FF"/>
                </w:rPr>
                <w:t>B33</w:t>
              </w:r>
            </w:hyperlink>
            <w:r>
              <w:t xml:space="preserve">, </w:t>
            </w:r>
            <w:hyperlink r:id="rId7647" w:history="1">
              <w:r>
                <w:rPr>
                  <w:color w:val="0000FF"/>
                </w:rPr>
                <w:t>B33.0</w:t>
              </w:r>
            </w:hyperlink>
            <w:r>
              <w:t xml:space="preserve">, </w:t>
            </w:r>
            <w:hyperlink r:id="rId7648" w:history="1">
              <w:r>
                <w:rPr>
                  <w:color w:val="0000FF"/>
                </w:rPr>
                <w:t>B33.1</w:t>
              </w:r>
            </w:hyperlink>
            <w:r>
              <w:t xml:space="preserve">, </w:t>
            </w:r>
            <w:hyperlink r:id="rId7649" w:history="1">
              <w:r>
                <w:rPr>
                  <w:color w:val="0000FF"/>
                </w:rPr>
                <w:t>B33.2</w:t>
              </w:r>
            </w:hyperlink>
            <w:r>
              <w:t xml:space="preserve">, </w:t>
            </w:r>
            <w:hyperlink r:id="rId7650" w:history="1">
              <w:r>
                <w:rPr>
                  <w:color w:val="0000FF"/>
                </w:rPr>
                <w:t>B33.3</w:t>
              </w:r>
            </w:hyperlink>
            <w:r>
              <w:t xml:space="preserve">, </w:t>
            </w:r>
            <w:hyperlink r:id="rId7651" w:history="1">
              <w:r>
                <w:rPr>
                  <w:color w:val="0000FF"/>
                </w:rPr>
                <w:t>B33.4</w:t>
              </w:r>
            </w:hyperlink>
            <w:r>
              <w:t xml:space="preserve">, </w:t>
            </w:r>
            <w:hyperlink r:id="rId7652" w:history="1">
              <w:r>
                <w:rPr>
                  <w:color w:val="0000FF"/>
                </w:rPr>
                <w:t>B33.8</w:t>
              </w:r>
            </w:hyperlink>
            <w:r>
              <w:t xml:space="preserve">, </w:t>
            </w:r>
            <w:hyperlink r:id="rId7653" w:history="1">
              <w:r>
                <w:rPr>
                  <w:color w:val="0000FF"/>
                </w:rPr>
                <w:t>B34</w:t>
              </w:r>
            </w:hyperlink>
            <w:r>
              <w:t xml:space="preserve">, </w:t>
            </w:r>
            <w:hyperlink r:id="rId7654" w:history="1">
              <w:r>
                <w:rPr>
                  <w:color w:val="0000FF"/>
                </w:rPr>
                <w:t>B34.0</w:t>
              </w:r>
            </w:hyperlink>
            <w:r>
              <w:t xml:space="preserve">, </w:t>
            </w:r>
            <w:hyperlink r:id="rId7655" w:history="1">
              <w:r>
                <w:rPr>
                  <w:color w:val="0000FF"/>
                </w:rPr>
                <w:t>B34.1</w:t>
              </w:r>
            </w:hyperlink>
            <w:r>
              <w:t xml:space="preserve">, </w:t>
            </w:r>
            <w:hyperlink r:id="rId7656" w:history="1">
              <w:r>
                <w:rPr>
                  <w:color w:val="0000FF"/>
                </w:rPr>
                <w:t>B34.2</w:t>
              </w:r>
            </w:hyperlink>
            <w:r>
              <w:t xml:space="preserve">, </w:t>
            </w:r>
            <w:hyperlink r:id="rId7657" w:history="1">
              <w:r>
                <w:rPr>
                  <w:color w:val="0000FF"/>
                </w:rPr>
                <w:t>B34.3</w:t>
              </w:r>
            </w:hyperlink>
            <w:r>
              <w:t xml:space="preserve">, </w:t>
            </w:r>
            <w:hyperlink r:id="rId7658" w:history="1">
              <w:r>
                <w:rPr>
                  <w:color w:val="0000FF"/>
                </w:rPr>
                <w:t>B34.4</w:t>
              </w:r>
            </w:hyperlink>
            <w:r>
              <w:t>,</w:t>
            </w:r>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0,98</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pPr>
            <w:hyperlink r:id="rId7659" w:history="1">
              <w:r>
                <w:rPr>
                  <w:color w:val="0000FF"/>
                </w:rPr>
                <w:t>B34.8</w:t>
              </w:r>
            </w:hyperlink>
            <w:r>
              <w:t xml:space="preserve">, </w:t>
            </w:r>
            <w:hyperlink r:id="rId7660" w:history="1">
              <w:r>
                <w:rPr>
                  <w:color w:val="0000FF"/>
                </w:rPr>
                <w:t>B34.9</w:t>
              </w:r>
            </w:hyperlink>
            <w:r>
              <w:t xml:space="preserve">, </w:t>
            </w:r>
            <w:hyperlink r:id="rId7661" w:history="1">
              <w:r>
                <w:rPr>
                  <w:color w:val="0000FF"/>
                </w:rPr>
                <w:t>B37</w:t>
              </w:r>
            </w:hyperlink>
            <w:r>
              <w:t xml:space="preserve">, </w:t>
            </w:r>
            <w:hyperlink r:id="rId7662" w:history="1">
              <w:r>
                <w:rPr>
                  <w:color w:val="0000FF"/>
                </w:rPr>
                <w:t>B37.0</w:t>
              </w:r>
            </w:hyperlink>
            <w:r>
              <w:t xml:space="preserve">, </w:t>
            </w:r>
            <w:hyperlink r:id="rId7663" w:history="1">
              <w:r>
                <w:rPr>
                  <w:color w:val="0000FF"/>
                </w:rPr>
                <w:t>B37.1</w:t>
              </w:r>
            </w:hyperlink>
            <w:r>
              <w:t xml:space="preserve">, </w:t>
            </w:r>
            <w:hyperlink r:id="rId7664" w:history="1">
              <w:r>
                <w:rPr>
                  <w:color w:val="0000FF"/>
                </w:rPr>
                <w:t>B37.2</w:t>
              </w:r>
            </w:hyperlink>
            <w:r>
              <w:t xml:space="preserve">, </w:t>
            </w:r>
            <w:hyperlink r:id="rId7665" w:history="1">
              <w:r>
                <w:rPr>
                  <w:color w:val="0000FF"/>
                </w:rPr>
                <w:t>B37.3</w:t>
              </w:r>
            </w:hyperlink>
            <w:r>
              <w:t xml:space="preserve">, </w:t>
            </w:r>
            <w:hyperlink r:id="rId7666" w:history="1">
              <w:r>
                <w:rPr>
                  <w:color w:val="0000FF"/>
                </w:rPr>
                <w:t>B37.4</w:t>
              </w:r>
            </w:hyperlink>
            <w:r>
              <w:t xml:space="preserve">, </w:t>
            </w:r>
            <w:hyperlink r:id="rId7667" w:history="1">
              <w:r>
                <w:rPr>
                  <w:color w:val="0000FF"/>
                </w:rPr>
                <w:t>B37.5</w:t>
              </w:r>
            </w:hyperlink>
            <w:r>
              <w:t xml:space="preserve">, </w:t>
            </w:r>
            <w:hyperlink r:id="rId7668" w:history="1">
              <w:r>
                <w:rPr>
                  <w:color w:val="0000FF"/>
                </w:rPr>
                <w:t>B37.6</w:t>
              </w:r>
            </w:hyperlink>
            <w:r>
              <w:t xml:space="preserve">, </w:t>
            </w:r>
            <w:hyperlink r:id="rId7669" w:history="1">
              <w:r>
                <w:rPr>
                  <w:color w:val="0000FF"/>
                </w:rPr>
                <w:t>B37.8</w:t>
              </w:r>
            </w:hyperlink>
            <w:r>
              <w:t xml:space="preserve">, </w:t>
            </w:r>
            <w:hyperlink r:id="rId7670" w:history="1">
              <w:r>
                <w:rPr>
                  <w:color w:val="0000FF"/>
                </w:rPr>
                <w:t>B37.9</w:t>
              </w:r>
            </w:hyperlink>
            <w:r>
              <w:t xml:space="preserve">, </w:t>
            </w:r>
            <w:hyperlink r:id="rId7671" w:history="1">
              <w:r>
                <w:rPr>
                  <w:color w:val="0000FF"/>
                </w:rPr>
                <w:t>B38</w:t>
              </w:r>
            </w:hyperlink>
            <w:r>
              <w:t xml:space="preserve">, </w:t>
            </w:r>
            <w:hyperlink r:id="rId7672" w:history="1">
              <w:r>
                <w:rPr>
                  <w:color w:val="0000FF"/>
                </w:rPr>
                <w:t>B38.0</w:t>
              </w:r>
            </w:hyperlink>
            <w:r>
              <w:t xml:space="preserve">, </w:t>
            </w:r>
            <w:hyperlink r:id="rId7673" w:history="1">
              <w:r>
                <w:rPr>
                  <w:color w:val="0000FF"/>
                </w:rPr>
                <w:t>B38.1</w:t>
              </w:r>
            </w:hyperlink>
            <w:r>
              <w:t xml:space="preserve">, </w:t>
            </w:r>
            <w:hyperlink r:id="rId7674" w:history="1">
              <w:r>
                <w:rPr>
                  <w:color w:val="0000FF"/>
                </w:rPr>
                <w:t>B38.2</w:t>
              </w:r>
            </w:hyperlink>
            <w:r>
              <w:t xml:space="preserve">, </w:t>
            </w:r>
            <w:hyperlink r:id="rId7675" w:history="1">
              <w:r>
                <w:rPr>
                  <w:color w:val="0000FF"/>
                </w:rPr>
                <w:t>B38.3</w:t>
              </w:r>
            </w:hyperlink>
            <w:r>
              <w:t xml:space="preserve">, </w:t>
            </w:r>
            <w:hyperlink r:id="rId7676" w:history="1">
              <w:r>
                <w:rPr>
                  <w:color w:val="0000FF"/>
                </w:rPr>
                <w:t>B38.4</w:t>
              </w:r>
            </w:hyperlink>
            <w:r>
              <w:t xml:space="preserve">, </w:t>
            </w:r>
            <w:hyperlink r:id="rId7677" w:history="1">
              <w:r>
                <w:rPr>
                  <w:color w:val="0000FF"/>
                </w:rPr>
                <w:t>B38.7</w:t>
              </w:r>
            </w:hyperlink>
            <w:r>
              <w:t xml:space="preserve">, </w:t>
            </w:r>
            <w:hyperlink r:id="rId7678" w:history="1">
              <w:r>
                <w:rPr>
                  <w:color w:val="0000FF"/>
                </w:rPr>
                <w:t>B38.8</w:t>
              </w:r>
            </w:hyperlink>
            <w:r>
              <w:t xml:space="preserve">, </w:t>
            </w:r>
            <w:hyperlink r:id="rId7679" w:history="1">
              <w:r>
                <w:rPr>
                  <w:color w:val="0000FF"/>
                </w:rPr>
                <w:t>B38.9</w:t>
              </w:r>
            </w:hyperlink>
            <w:r>
              <w:t xml:space="preserve">, </w:t>
            </w:r>
            <w:hyperlink r:id="rId7680" w:history="1">
              <w:r>
                <w:rPr>
                  <w:color w:val="0000FF"/>
                </w:rPr>
                <w:t>B39</w:t>
              </w:r>
            </w:hyperlink>
            <w:r>
              <w:t xml:space="preserve">, </w:t>
            </w:r>
            <w:hyperlink r:id="rId7681" w:history="1">
              <w:r>
                <w:rPr>
                  <w:color w:val="0000FF"/>
                </w:rPr>
                <w:t>B39.0</w:t>
              </w:r>
            </w:hyperlink>
            <w:r>
              <w:t xml:space="preserve">, </w:t>
            </w:r>
            <w:hyperlink r:id="rId7682" w:history="1">
              <w:r>
                <w:rPr>
                  <w:color w:val="0000FF"/>
                </w:rPr>
                <w:t>B39.1</w:t>
              </w:r>
            </w:hyperlink>
            <w:r>
              <w:t xml:space="preserve">, </w:t>
            </w:r>
            <w:hyperlink r:id="rId7683" w:history="1">
              <w:r>
                <w:rPr>
                  <w:color w:val="0000FF"/>
                </w:rPr>
                <w:t>B39.2</w:t>
              </w:r>
            </w:hyperlink>
            <w:r>
              <w:t xml:space="preserve">, </w:t>
            </w:r>
            <w:hyperlink r:id="rId7684" w:history="1">
              <w:r>
                <w:rPr>
                  <w:color w:val="0000FF"/>
                </w:rPr>
                <w:t>B39.3</w:t>
              </w:r>
            </w:hyperlink>
            <w:r>
              <w:t xml:space="preserve">, </w:t>
            </w:r>
            <w:hyperlink r:id="rId7685" w:history="1">
              <w:r>
                <w:rPr>
                  <w:color w:val="0000FF"/>
                </w:rPr>
                <w:t>B39.4</w:t>
              </w:r>
            </w:hyperlink>
            <w:r>
              <w:t xml:space="preserve">, </w:t>
            </w:r>
            <w:hyperlink r:id="rId7686" w:history="1">
              <w:r>
                <w:rPr>
                  <w:color w:val="0000FF"/>
                </w:rPr>
                <w:t>B39.5</w:t>
              </w:r>
            </w:hyperlink>
            <w:r>
              <w:t xml:space="preserve">, </w:t>
            </w:r>
            <w:hyperlink r:id="rId7687" w:history="1">
              <w:r>
                <w:rPr>
                  <w:color w:val="0000FF"/>
                </w:rPr>
                <w:t>B39.9</w:t>
              </w:r>
            </w:hyperlink>
            <w:r>
              <w:t xml:space="preserve">, </w:t>
            </w:r>
            <w:hyperlink r:id="rId7688" w:history="1">
              <w:r>
                <w:rPr>
                  <w:color w:val="0000FF"/>
                </w:rPr>
                <w:t>B40</w:t>
              </w:r>
            </w:hyperlink>
            <w:r>
              <w:t xml:space="preserve">, </w:t>
            </w:r>
            <w:hyperlink r:id="rId7689" w:history="1">
              <w:r>
                <w:rPr>
                  <w:color w:val="0000FF"/>
                </w:rPr>
                <w:t>B40.0</w:t>
              </w:r>
            </w:hyperlink>
            <w:r>
              <w:t xml:space="preserve">, </w:t>
            </w:r>
            <w:hyperlink r:id="rId7690" w:history="1">
              <w:r>
                <w:rPr>
                  <w:color w:val="0000FF"/>
                </w:rPr>
                <w:t>B40.1</w:t>
              </w:r>
            </w:hyperlink>
            <w:r>
              <w:t xml:space="preserve">, </w:t>
            </w:r>
            <w:hyperlink r:id="rId7691" w:history="1">
              <w:r>
                <w:rPr>
                  <w:color w:val="0000FF"/>
                </w:rPr>
                <w:t>B40.2</w:t>
              </w:r>
            </w:hyperlink>
            <w:r>
              <w:t xml:space="preserve">, </w:t>
            </w:r>
            <w:hyperlink r:id="rId7692" w:history="1">
              <w:r>
                <w:rPr>
                  <w:color w:val="0000FF"/>
                </w:rPr>
                <w:t>B40.3</w:t>
              </w:r>
            </w:hyperlink>
            <w:r>
              <w:t xml:space="preserve">, </w:t>
            </w:r>
            <w:hyperlink r:id="rId7693" w:history="1">
              <w:r>
                <w:rPr>
                  <w:color w:val="0000FF"/>
                </w:rPr>
                <w:t>B40.7</w:t>
              </w:r>
            </w:hyperlink>
            <w:r>
              <w:t xml:space="preserve">, </w:t>
            </w:r>
            <w:hyperlink r:id="rId7694" w:history="1">
              <w:r>
                <w:rPr>
                  <w:color w:val="0000FF"/>
                </w:rPr>
                <w:t>B40.8</w:t>
              </w:r>
            </w:hyperlink>
            <w:r>
              <w:t xml:space="preserve">, </w:t>
            </w:r>
            <w:hyperlink r:id="rId7695" w:history="1">
              <w:r>
                <w:rPr>
                  <w:color w:val="0000FF"/>
                </w:rPr>
                <w:t>B40.9</w:t>
              </w:r>
            </w:hyperlink>
            <w:r>
              <w:t xml:space="preserve">, </w:t>
            </w:r>
            <w:hyperlink r:id="rId7696" w:history="1">
              <w:r>
                <w:rPr>
                  <w:color w:val="0000FF"/>
                </w:rPr>
                <w:t>B41</w:t>
              </w:r>
            </w:hyperlink>
            <w:r>
              <w:t xml:space="preserve">, </w:t>
            </w:r>
            <w:hyperlink r:id="rId7697" w:history="1">
              <w:r>
                <w:rPr>
                  <w:color w:val="0000FF"/>
                </w:rPr>
                <w:t>B41.0</w:t>
              </w:r>
            </w:hyperlink>
            <w:r>
              <w:t xml:space="preserve">, </w:t>
            </w:r>
            <w:hyperlink r:id="rId7698" w:history="1">
              <w:r>
                <w:rPr>
                  <w:color w:val="0000FF"/>
                </w:rPr>
                <w:t>B41.7</w:t>
              </w:r>
            </w:hyperlink>
            <w:r>
              <w:t xml:space="preserve">, </w:t>
            </w:r>
            <w:hyperlink r:id="rId7699" w:history="1">
              <w:r>
                <w:rPr>
                  <w:color w:val="0000FF"/>
                </w:rPr>
                <w:t>B41.8</w:t>
              </w:r>
            </w:hyperlink>
            <w:r>
              <w:t xml:space="preserve">, </w:t>
            </w:r>
            <w:hyperlink r:id="rId7700" w:history="1">
              <w:r>
                <w:rPr>
                  <w:color w:val="0000FF"/>
                </w:rPr>
                <w:t>B41.9</w:t>
              </w:r>
            </w:hyperlink>
            <w:r>
              <w:t xml:space="preserve">, </w:t>
            </w:r>
            <w:hyperlink r:id="rId7701" w:history="1">
              <w:r>
                <w:rPr>
                  <w:color w:val="0000FF"/>
                </w:rPr>
                <w:t>B42</w:t>
              </w:r>
            </w:hyperlink>
            <w:r>
              <w:t xml:space="preserve">, </w:t>
            </w:r>
            <w:hyperlink r:id="rId7702" w:history="1">
              <w:r>
                <w:rPr>
                  <w:color w:val="0000FF"/>
                </w:rPr>
                <w:t>B42.0</w:t>
              </w:r>
            </w:hyperlink>
            <w:r>
              <w:t xml:space="preserve">, </w:t>
            </w:r>
            <w:hyperlink r:id="rId7703" w:history="1">
              <w:r>
                <w:rPr>
                  <w:color w:val="0000FF"/>
                </w:rPr>
                <w:t>B42.1</w:t>
              </w:r>
            </w:hyperlink>
            <w:r>
              <w:t xml:space="preserve">, </w:t>
            </w:r>
            <w:hyperlink r:id="rId7704" w:history="1">
              <w:r>
                <w:rPr>
                  <w:color w:val="0000FF"/>
                </w:rPr>
                <w:t>B42.7</w:t>
              </w:r>
            </w:hyperlink>
            <w:r>
              <w:t xml:space="preserve">, </w:t>
            </w:r>
            <w:hyperlink r:id="rId7705" w:history="1">
              <w:r>
                <w:rPr>
                  <w:color w:val="0000FF"/>
                </w:rPr>
                <w:t>B42.8</w:t>
              </w:r>
            </w:hyperlink>
            <w:r>
              <w:t xml:space="preserve">, </w:t>
            </w:r>
            <w:hyperlink r:id="rId7706" w:history="1">
              <w:r>
                <w:rPr>
                  <w:color w:val="0000FF"/>
                </w:rPr>
                <w:t>B42.9</w:t>
              </w:r>
            </w:hyperlink>
            <w:r>
              <w:t xml:space="preserve">, </w:t>
            </w:r>
            <w:hyperlink r:id="rId7707" w:history="1">
              <w:r>
                <w:rPr>
                  <w:color w:val="0000FF"/>
                </w:rPr>
                <w:t>B43</w:t>
              </w:r>
            </w:hyperlink>
            <w:r>
              <w:t xml:space="preserve">, </w:t>
            </w:r>
            <w:hyperlink r:id="rId7708" w:history="1">
              <w:r>
                <w:rPr>
                  <w:color w:val="0000FF"/>
                </w:rPr>
                <w:t>B43.0</w:t>
              </w:r>
            </w:hyperlink>
            <w:r>
              <w:t xml:space="preserve">, </w:t>
            </w:r>
            <w:hyperlink r:id="rId7709" w:history="1">
              <w:r>
                <w:rPr>
                  <w:color w:val="0000FF"/>
                </w:rPr>
                <w:t>B43.1</w:t>
              </w:r>
            </w:hyperlink>
            <w:r>
              <w:t xml:space="preserve">, </w:t>
            </w:r>
            <w:hyperlink r:id="rId7710" w:history="1">
              <w:r>
                <w:rPr>
                  <w:color w:val="0000FF"/>
                </w:rPr>
                <w:t>B43.2</w:t>
              </w:r>
            </w:hyperlink>
            <w:r>
              <w:t xml:space="preserve">, </w:t>
            </w:r>
            <w:hyperlink r:id="rId7711" w:history="1">
              <w:r>
                <w:rPr>
                  <w:color w:val="0000FF"/>
                </w:rPr>
                <w:t>B43.8</w:t>
              </w:r>
            </w:hyperlink>
            <w:r>
              <w:t xml:space="preserve">, </w:t>
            </w:r>
            <w:hyperlink r:id="rId7712" w:history="1">
              <w:r>
                <w:rPr>
                  <w:color w:val="0000FF"/>
                </w:rPr>
                <w:t>B43.9</w:t>
              </w:r>
            </w:hyperlink>
            <w:r>
              <w:t xml:space="preserve">, </w:t>
            </w:r>
            <w:hyperlink r:id="rId7713" w:history="1">
              <w:r>
                <w:rPr>
                  <w:color w:val="0000FF"/>
                </w:rPr>
                <w:t>B44</w:t>
              </w:r>
            </w:hyperlink>
            <w:r>
              <w:t xml:space="preserve">, </w:t>
            </w:r>
            <w:hyperlink r:id="rId7714" w:history="1">
              <w:r>
                <w:rPr>
                  <w:color w:val="0000FF"/>
                </w:rPr>
                <w:t>B44.1</w:t>
              </w:r>
            </w:hyperlink>
            <w:r>
              <w:t xml:space="preserve">, </w:t>
            </w:r>
            <w:hyperlink r:id="rId7715" w:history="1">
              <w:r>
                <w:rPr>
                  <w:color w:val="0000FF"/>
                </w:rPr>
                <w:t>B44.2</w:t>
              </w:r>
            </w:hyperlink>
            <w:r>
              <w:t xml:space="preserve">, </w:t>
            </w:r>
            <w:hyperlink r:id="rId7716" w:history="1">
              <w:r>
                <w:rPr>
                  <w:color w:val="0000FF"/>
                </w:rPr>
                <w:t>B44.8</w:t>
              </w:r>
            </w:hyperlink>
            <w:r>
              <w:t xml:space="preserve">, </w:t>
            </w:r>
            <w:hyperlink r:id="rId7717" w:history="1">
              <w:r>
                <w:rPr>
                  <w:color w:val="0000FF"/>
                </w:rPr>
                <w:t>B44.9</w:t>
              </w:r>
            </w:hyperlink>
            <w:r>
              <w:t xml:space="preserve">, </w:t>
            </w:r>
            <w:hyperlink r:id="rId7718" w:history="1">
              <w:r>
                <w:rPr>
                  <w:color w:val="0000FF"/>
                </w:rPr>
                <w:t>B45</w:t>
              </w:r>
            </w:hyperlink>
            <w:r>
              <w:t xml:space="preserve">, </w:t>
            </w:r>
            <w:hyperlink r:id="rId7719" w:history="1">
              <w:r>
                <w:rPr>
                  <w:color w:val="0000FF"/>
                </w:rPr>
                <w:t>B45.2</w:t>
              </w:r>
            </w:hyperlink>
            <w:r>
              <w:t xml:space="preserve">, </w:t>
            </w:r>
            <w:hyperlink r:id="rId7720" w:history="1">
              <w:r>
                <w:rPr>
                  <w:color w:val="0000FF"/>
                </w:rPr>
                <w:t>B45.3</w:t>
              </w:r>
            </w:hyperlink>
            <w:r>
              <w:t xml:space="preserve">, </w:t>
            </w:r>
            <w:hyperlink r:id="rId7721" w:history="1">
              <w:r>
                <w:rPr>
                  <w:color w:val="0000FF"/>
                </w:rPr>
                <w:t>B45.8</w:t>
              </w:r>
            </w:hyperlink>
            <w:r>
              <w:t xml:space="preserve">, </w:t>
            </w:r>
            <w:hyperlink r:id="rId7722" w:history="1">
              <w:r>
                <w:rPr>
                  <w:color w:val="0000FF"/>
                </w:rPr>
                <w:t>B45.9</w:t>
              </w:r>
            </w:hyperlink>
            <w:r>
              <w:t xml:space="preserve">, </w:t>
            </w:r>
            <w:hyperlink r:id="rId7723" w:history="1">
              <w:r>
                <w:rPr>
                  <w:color w:val="0000FF"/>
                </w:rPr>
                <w:t>B46</w:t>
              </w:r>
            </w:hyperlink>
            <w:r>
              <w:t xml:space="preserve">, </w:t>
            </w:r>
            <w:hyperlink r:id="rId7724" w:history="1">
              <w:r>
                <w:rPr>
                  <w:color w:val="0000FF"/>
                </w:rPr>
                <w:t>B46.0</w:t>
              </w:r>
            </w:hyperlink>
            <w:r>
              <w:t xml:space="preserve">, </w:t>
            </w:r>
            <w:hyperlink r:id="rId7725" w:history="1">
              <w:r>
                <w:rPr>
                  <w:color w:val="0000FF"/>
                </w:rPr>
                <w:t>B46.1</w:t>
              </w:r>
            </w:hyperlink>
            <w:r>
              <w:t xml:space="preserve">, </w:t>
            </w:r>
            <w:hyperlink r:id="rId7726" w:history="1">
              <w:r>
                <w:rPr>
                  <w:color w:val="0000FF"/>
                </w:rPr>
                <w:t>B46.2</w:t>
              </w:r>
            </w:hyperlink>
            <w:r>
              <w:t xml:space="preserve">, </w:t>
            </w:r>
            <w:hyperlink r:id="rId7727" w:history="1">
              <w:r>
                <w:rPr>
                  <w:color w:val="0000FF"/>
                </w:rPr>
                <w:t>B46.3</w:t>
              </w:r>
            </w:hyperlink>
            <w:r>
              <w:t xml:space="preserve">, </w:t>
            </w:r>
            <w:hyperlink r:id="rId7728" w:history="1">
              <w:r>
                <w:rPr>
                  <w:color w:val="0000FF"/>
                </w:rPr>
                <w:t>B46.4</w:t>
              </w:r>
            </w:hyperlink>
            <w:r>
              <w:t xml:space="preserve">, </w:t>
            </w:r>
            <w:hyperlink r:id="rId7729" w:history="1">
              <w:r>
                <w:rPr>
                  <w:color w:val="0000FF"/>
                </w:rPr>
                <w:t>B46.5</w:t>
              </w:r>
            </w:hyperlink>
            <w:r>
              <w:t xml:space="preserve">, </w:t>
            </w:r>
            <w:hyperlink r:id="rId7730" w:history="1">
              <w:r>
                <w:rPr>
                  <w:color w:val="0000FF"/>
                </w:rPr>
                <w:t>B46.8</w:t>
              </w:r>
            </w:hyperlink>
            <w:r>
              <w:t xml:space="preserve">, </w:t>
            </w:r>
            <w:hyperlink r:id="rId7731" w:history="1">
              <w:r>
                <w:rPr>
                  <w:color w:val="0000FF"/>
                </w:rPr>
                <w:t>B46.9</w:t>
              </w:r>
            </w:hyperlink>
            <w:r>
              <w:t xml:space="preserve">, </w:t>
            </w:r>
            <w:hyperlink r:id="rId7732" w:history="1">
              <w:r>
                <w:rPr>
                  <w:color w:val="0000FF"/>
                </w:rPr>
                <w:t>B47</w:t>
              </w:r>
            </w:hyperlink>
            <w:r>
              <w:t xml:space="preserve">, </w:t>
            </w:r>
            <w:hyperlink r:id="rId7733" w:history="1">
              <w:r>
                <w:rPr>
                  <w:color w:val="0000FF"/>
                </w:rPr>
                <w:t>B47.0</w:t>
              </w:r>
            </w:hyperlink>
            <w:r>
              <w:t xml:space="preserve">, </w:t>
            </w:r>
            <w:hyperlink r:id="rId7734" w:history="1">
              <w:r>
                <w:rPr>
                  <w:color w:val="0000FF"/>
                </w:rPr>
                <w:t>B47.1</w:t>
              </w:r>
            </w:hyperlink>
            <w:r>
              <w:t xml:space="preserve">, </w:t>
            </w:r>
            <w:hyperlink r:id="rId7735" w:history="1">
              <w:r>
                <w:rPr>
                  <w:color w:val="0000FF"/>
                </w:rPr>
                <w:t>B47.9</w:t>
              </w:r>
            </w:hyperlink>
            <w:r>
              <w:t xml:space="preserve">, </w:t>
            </w:r>
            <w:hyperlink r:id="rId7736" w:history="1">
              <w:r>
                <w:rPr>
                  <w:color w:val="0000FF"/>
                </w:rPr>
                <w:t>B48</w:t>
              </w:r>
            </w:hyperlink>
            <w:r>
              <w:t xml:space="preserve">, </w:t>
            </w:r>
            <w:hyperlink r:id="rId7737" w:history="1">
              <w:r>
                <w:rPr>
                  <w:color w:val="0000FF"/>
                </w:rPr>
                <w:t>B48.0</w:t>
              </w:r>
            </w:hyperlink>
            <w:r>
              <w:t xml:space="preserve">, </w:t>
            </w:r>
            <w:hyperlink r:id="rId7738" w:history="1">
              <w:r>
                <w:rPr>
                  <w:color w:val="0000FF"/>
                </w:rPr>
                <w:t>B48.1</w:t>
              </w:r>
            </w:hyperlink>
            <w:r>
              <w:t xml:space="preserve">, </w:t>
            </w:r>
            <w:hyperlink r:id="rId7739" w:history="1">
              <w:r>
                <w:rPr>
                  <w:color w:val="0000FF"/>
                </w:rPr>
                <w:t>B48.2</w:t>
              </w:r>
            </w:hyperlink>
            <w:r>
              <w:t xml:space="preserve">, </w:t>
            </w:r>
            <w:hyperlink r:id="rId7740" w:history="1">
              <w:r>
                <w:rPr>
                  <w:color w:val="0000FF"/>
                </w:rPr>
                <w:t>B48.3</w:t>
              </w:r>
            </w:hyperlink>
            <w:r>
              <w:t xml:space="preserve">, </w:t>
            </w:r>
            <w:hyperlink r:id="rId7741" w:history="1">
              <w:r>
                <w:rPr>
                  <w:color w:val="0000FF"/>
                </w:rPr>
                <w:t>B48.4</w:t>
              </w:r>
            </w:hyperlink>
            <w:r>
              <w:t xml:space="preserve">, </w:t>
            </w:r>
            <w:hyperlink r:id="rId7742" w:history="1">
              <w:r>
                <w:rPr>
                  <w:color w:val="0000FF"/>
                </w:rPr>
                <w:t>B48.7</w:t>
              </w:r>
            </w:hyperlink>
            <w:r>
              <w:t xml:space="preserve">, </w:t>
            </w:r>
            <w:hyperlink r:id="rId7743" w:history="1">
              <w:r>
                <w:rPr>
                  <w:color w:val="0000FF"/>
                </w:rPr>
                <w:t>B48.8</w:t>
              </w:r>
            </w:hyperlink>
            <w:r>
              <w:t xml:space="preserve">, </w:t>
            </w:r>
            <w:hyperlink r:id="rId7744" w:history="1">
              <w:r>
                <w:rPr>
                  <w:color w:val="0000FF"/>
                </w:rPr>
                <w:t>B49</w:t>
              </w:r>
            </w:hyperlink>
            <w:r>
              <w:t xml:space="preserve">, </w:t>
            </w:r>
            <w:hyperlink r:id="rId7745" w:history="1">
              <w:r>
                <w:rPr>
                  <w:color w:val="0000FF"/>
                </w:rPr>
                <w:t>B50</w:t>
              </w:r>
            </w:hyperlink>
            <w:r>
              <w:t xml:space="preserve">, </w:t>
            </w:r>
            <w:hyperlink r:id="rId7746" w:history="1">
              <w:r>
                <w:rPr>
                  <w:color w:val="0000FF"/>
                </w:rPr>
                <w:t>B50.0</w:t>
              </w:r>
            </w:hyperlink>
            <w:r>
              <w:t xml:space="preserve">, </w:t>
            </w:r>
            <w:hyperlink r:id="rId7747" w:history="1">
              <w:r>
                <w:rPr>
                  <w:color w:val="0000FF"/>
                </w:rPr>
                <w:t>B50.8</w:t>
              </w:r>
            </w:hyperlink>
            <w:r>
              <w:t xml:space="preserve">, </w:t>
            </w:r>
            <w:hyperlink r:id="rId7748" w:history="1">
              <w:r>
                <w:rPr>
                  <w:color w:val="0000FF"/>
                </w:rPr>
                <w:t>B50.9</w:t>
              </w:r>
            </w:hyperlink>
            <w:r>
              <w:t xml:space="preserve">, </w:t>
            </w:r>
            <w:hyperlink r:id="rId7749" w:history="1">
              <w:r>
                <w:rPr>
                  <w:color w:val="0000FF"/>
                </w:rPr>
                <w:t>B51</w:t>
              </w:r>
            </w:hyperlink>
            <w:r>
              <w:t xml:space="preserve">, </w:t>
            </w:r>
            <w:hyperlink r:id="rId7750" w:history="1">
              <w:r>
                <w:rPr>
                  <w:color w:val="0000FF"/>
                </w:rPr>
                <w:t>B51.0</w:t>
              </w:r>
            </w:hyperlink>
            <w:r>
              <w:t xml:space="preserve">, </w:t>
            </w:r>
            <w:hyperlink r:id="rId7751" w:history="1">
              <w:r>
                <w:rPr>
                  <w:color w:val="0000FF"/>
                </w:rPr>
                <w:t>B51.8</w:t>
              </w:r>
            </w:hyperlink>
            <w:r>
              <w:t xml:space="preserve">, </w:t>
            </w:r>
            <w:hyperlink r:id="rId7752" w:history="1">
              <w:r>
                <w:rPr>
                  <w:color w:val="0000FF"/>
                </w:rPr>
                <w:t>B51.9</w:t>
              </w:r>
            </w:hyperlink>
            <w:r>
              <w:t xml:space="preserve">, </w:t>
            </w:r>
            <w:hyperlink r:id="rId7753" w:history="1">
              <w:r>
                <w:rPr>
                  <w:color w:val="0000FF"/>
                </w:rPr>
                <w:t>B52</w:t>
              </w:r>
            </w:hyperlink>
            <w:r>
              <w:t xml:space="preserve">, </w:t>
            </w:r>
            <w:hyperlink r:id="rId7754" w:history="1">
              <w:r>
                <w:rPr>
                  <w:color w:val="0000FF"/>
                </w:rPr>
                <w:t>B52.0</w:t>
              </w:r>
            </w:hyperlink>
            <w:r>
              <w:t xml:space="preserve">, </w:t>
            </w:r>
            <w:hyperlink r:id="rId7755" w:history="1">
              <w:r>
                <w:rPr>
                  <w:color w:val="0000FF"/>
                </w:rPr>
                <w:t>B52.8</w:t>
              </w:r>
            </w:hyperlink>
            <w:r>
              <w:t xml:space="preserve">, </w:t>
            </w:r>
            <w:hyperlink r:id="rId7756" w:history="1">
              <w:r>
                <w:rPr>
                  <w:color w:val="0000FF"/>
                </w:rPr>
                <w:t>B52.9</w:t>
              </w:r>
            </w:hyperlink>
            <w:r>
              <w:t xml:space="preserve">, </w:t>
            </w:r>
            <w:hyperlink r:id="rId7757" w:history="1">
              <w:r>
                <w:rPr>
                  <w:color w:val="0000FF"/>
                </w:rPr>
                <w:t>B53</w:t>
              </w:r>
            </w:hyperlink>
            <w:r>
              <w:t xml:space="preserve">, </w:t>
            </w:r>
            <w:hyperlink r:id="rId7758" w:history="1">
              <w:r>
                <w:rPr>
                  <w:color w:val="0000FF"/>
                </w:rPr>
                <w:t>B53.0</w:t>
              </w:r>
            </w:hyperlink>
            <w:r>
              <w:t xml:space="preserve">, </w:t>
            </w:r>
            <w:hyperlink r:id="rId7759" w:history="1">
              <w:r>
                <w:rPr>
                  <w:color w:val="0000FF"/>
                </w:rPr>
                <w:t>B53.1</w:t>
              </w:r>
            </w:hyperlink>
            <w:r>
              <w:t xml:space="preserve">, </w:t>
            </w:r>
            <w:hyperlink r:id="rId7760" w:history="1">
              <w:r>
                <w:rPr>
                  <w:color w:val="0000FF"/>
                </w:rPr>
                <w:t>B53.8</w:t>
              </w:r>
            </w:hyperlink>
            <w:r>
              <w:t xml:space="preserve">, </w:t>
            </w:r>
            <w:hyperlink r:id="rId7761" w:history="1">
              <w:r>
                <w:rPr>
                  <w:color w:val="0000FF"/>
                </w:rPr>
                <w:t>B54</w:t>
              </w:r>
            </w:hyperlink>
            <w:r>
              <w:t xml:space="preserve">, </w:t>
            </w:r>
            <w:hyperlink r:id="rId7762" w:history="1">
              <w:r>
                <w:rPr>
                  <w:color w:val="0000FF"/>
                </w:rPr>
                <w:t>B55</w:t>
              </w:r>
            </w:hyperlink>
            <w:r>
              <w:t xml:space="preserve">, </w:t>
            </w:r>
            <w:hyperlink r:id="rId7763" w:history="1">
              <w:r>
                <w:rPr>
                  <w:color w:val="0000FF"/>
                </w:rPr>
                <w:t>B55.0</w:t>
              </w:r>
            </w:hyperlink>
            <w:r>
              <w:t xml:space="preserve">, </w:t>
            </w:r>
            <w:hyperlink r:id="rId7764" w:history="1">
              <w:r>
                <w:rPr>
                  <w:color w:val="0000FF"/>
                </w:rPr>
                <w:t>B55.1</w:t>
              </w:r>
            </w:hyperlink>
            <w:r>
              <w:t xml:space="preserve">, </w:t>
            </w:r>
            <w:hyperlink r:id="rId7765" w:history="1">
              <w:r>
                <w:rPr>
                  <w:color w:val="0000FF"/>
                </w:rPr>
                <w:t>B55.2</w:t>
              </w:r>
            </w:hyperlink>
            <w:r>
              <w:t xml:space="preserve">, </w:t>
            </w:r>
            <w:hyperlink r:id="rId7766" w:history="1">
              <w:r>
                <w:rPr>
                  <w:color w:val="0000FF"/>
                </w:rPr>
                <w:t>B55.9</w:t>
              </w:r>
            </w:hyperlink>
            <w:r>
              <w:t xml:space="preserve">, </w:t>
            </w:r>
            <w:hyperlink r:id="rId7767" w:history="1">
              <w:r>
                <w:rPr>
                  <w:color w:val="0000FF"/>
                </w:rPr>
                <w:t>B56</w:t>
              </w:r>
            </w:hyperlink>
            <w:r>
              <w:t xml:space="preserve">, </w:t>
            </w:r>
            <w:hyperlink r:id="rId7768" w:history="1">
              <w:r>
                <w:rPr>
                  <w:color w:val="0000FF"/>
                </w:rPr>
                <w:t>B56.0</w:t>
              </w:r>
            </w:hyperlink>
            <w:r>
              <w:t xml:space="preserve">, </w:t>
            </w:r>
            <w:hyperlink r:id="rId7769" w:history="1">
              <w:r>
                <w:rPr>
                  <w:color w:val="0000FF"/>
                </w:rPr>
                <w:t>B56.1</w:t>
              </w:r>
            </w:hyperlink>
            <w:r>
              <w:t xml:space="preserve">, </w:t>
            </w:r>
            <w:hyperlink r:id="rId7770" w:history="1">
              <w:r>
                <w:rPr>
                  <w:color w:val="0000FF"/>
                </w:rPr>
                <w:t>B56.9</w:t>
              </w:r>
            </w:hyperlink>
            <w:r>
              <w:t xml:space="preserve">, </w:t>
            </w:r>
            <w:hyperlink r:id="rId7771" w:history="1">
              <w:r>
                <w:rPr>
                  <w:color w:val="0000FF"/>
                </w:rPr>
                <w:t>B57</w:t>
              </w:r>
            </w:hyperlink>
            <w:r>
              <w:t xml:space="preserve">, </w:t>
            </w:r>
            <w:hyperlink r:id="rId7772" w:history="1">
              <w:r>
                <w:rPr>
                  <w:color w:val="0000FF"/>
                </w:rPr>
                <w:t>B57.0</w:t>
              </w:r>
            </w:hyperlink>
            <w:r>
              <w:t xml:space="preserve">, </w:t>
            </w:r>
            <w:hyperlink r:id="rId7773" w:history="1">
              <w:r>
                <w:rPr>
                  <w:color w:val="0000FF"/>
                </w:rPr>
                <w:t>B57.1</w:t>
              </w:r>
            </w:hyperlink>
            <w:r>
              <w:t xml:space="preserve">, </w:t>
            </w:r>
            <w:hyperlink r:id="rId7774" w:history="1">
              <w:r>
                <w:rPr>
                  <w:color w:val="0000FF"/>
                </w:rPr>
                <w:t>B57.2</w:t>
              </w:r>
            </w:hyperlink>
            <w:r>
              <w:t xml:space="preserve">, </w:t>
            </w:r>
            <w:hyperlink r:id="rId7775" w:history="1">
              <w:r>
                <w:rPr>
                  <w:color w:val="0000FF"/>
                </w:rPr>
                <w:t>B57.3</w:t>
              </w:r>
            </w:hyperlink>
            <w:r>
              <w:t xml:space="preserve">, </w:t>
            </w:r>
            <w:hyperlink r:id="rId7776" w:history="1">
              <w:r>
                <w:rPr>
                  <w:color w:val="0000FF"/>
                </w:rPr>
                <w:t>B57.4</w:t>
              </w:r>
            </w:hyperlink>
            <w:r>
              <w:t xml:space="preserve">, </w:t>
            </w:r>
            <w:hyperlink r:id="rId7777" w:history="1">
              <w:r>
                <w:rPr>
                  <w:color w:val="0000FF"/>
                </w:rPr>
                <w:t>B57.5</w:t>
              </w:r>
            </w:hyperlink>
            <w:r>
              <w:t xml:space="preserve">, </w:t>
            </w:r>
            <w:hyperlink r:id="rId7778" w:history="1">
              <w:r>
                <w:rPr>
                  <w:color w:val="0000FF"/>
                </w:rPr>
                <w:t>B58</w:t>
              </w:r>
            </w:hyperlink>
            <w:r>
              <w:t xml:space="preserve">, </w:t>
            </w:r>
            <w:hyperlink r:id="rId7779" w:history="1">
              <w:r>
                <w:rPr>
                  <w:color w:val="0000FF"/>
                </w:rPr>
                <w:t>B58.0</w:t>
              </w:r>
            </w:hyperlink>
            <w:r>
              <w:t xml:space="preserve">, </w:t>
            </w:r>
            <w:hyperlink r:id="rId7780" w:history="1">
              <w:r>
                <w:rPr>
                  <w:color w:val="0000FF"/>
                </w:rPr>
                <w:t>B58.1</w:t>
              </w:r>
            </w:hyperlink>
            <w:r>
              <w:t xml:space="preserve">, </w:t>
            </w:r>
            <w:hyperlink r:id="rId7781" w:history="1">
              <w:r>
                <w:rPr>
                  <w:color w:val="0000FF"/>
                </w:rPr>
                <w:t>B58.2</w:t>
              </w:r>
            </w:hyperlink>
            <w:r>
              <w:t xml:space="preserve">, </w:t>
            </w:r>
            <w:hyperlink r:id="rId7782" w:history="1">
              <w:r>
                <w:rPr>
                  <w:color w:val="0000FF"/>
                </w:rPr>
                <w:t>B58.3</w:t>
              </w:r>
            </w:hyperlink>
            <w:r>
              <w:t xml:space="preserve">, </w:t>
            </w:r>
            <w:hyperlink r:id="rId7783" w:history="1">
              <w:r>
                <w:rPr>
                  <w:color w:val="0000FF"/>
                </w:rPr>
                <w:t>B58.8</w:t>
              </w:r>
            </w:hyperlink>
            <w:r>
              <w:t xml:space="preserve">, </w:t>
            </w:r>
            <w:hyperlink r:id="rId7784" w:history="1">
              <w:r>
                <w:rPr>
                  <w:color w:val="0000FF"/>
                </w:rPr>
                <w:t>B58.9</w:t>
              </w:r>
            </w:hyperlink>
            <w:r>
              <w:t xml:space="preserve">, </w:t>
            </w:r>
            <w:hyperlink r:id="rId7785" w:history="1">
              <w:r>
                <w:rPr>
                  <w:color w:val="0000FF"/>
                </w:rPr>
                <w:t>B60</w:t>
              </w:r>
            </w:hyperlink>
            <w:r>
              <w:t xml:space="preserve">, </w:t>
            </w:r>
            <w:hyperlink r:id="rId7786" w:history="1">
              <w:r>
                <w:rPr>
                  <w:color w:val="0000FF"/>
                </w:rPr>
                <w:t>B60.0</w:t>
              </w:r>
            </w:hyperlink>
            <w:r>
              <w:t xml:space="preserve">, </w:t>
            </w:r>
            <w:hyperlink r:id="rId7787" w:history="1">
              <w:r>
                <w:rPr>
                  <w:color w:val="0000FF"/>
                </w:rPr>
                <w:t>B60.1</w:t>
              </w:r>
            </w:hyperlink>
            <w:r>
              <w:t xml:space="preserve">, </w:t>
            </w:r>
            <w:hyperlink r:id="rId7788" w:history="1">
              <w:r>
                <w:rPr>
                  <w:color w:val="0000FF"/>
                </w:rPr>
                <w:t>B60.2</w:t>
              </w:r>
            </w:hyperlink>
            <w:r>
              <w:t xml:space="preserve">, </w:t>
            </w:r>
            <w:hyperlink r:id="rId7789" w:history="1">
              <w:r>
                <w:rPr>
                  <w:color w:val="0000FF"/>
                </w:rPr>
                <w:t>B60.8</w:t>
              </w:r>
            </w:hyperlink>
            <w:r>
              <w:t xml:space="preserve">, </w:t>
            </w:r>
            <w:hyperlink r:id="rId7790" w:history="1">
              <w:r>
                <w:rPr>
                  <w:color w:val="0000FF"/>
                </w:rPr>
                <w:t>B64</w:t>
              </w:r>
            </w:hyperlink>
            <w:r>
              <w:t xml:space="preserve">, </w:t>
            </w:r>
            <w:hyperlink r:id="rId7791" w:history="1">
              <w:r>
                <w:rPr>
                  <w:color w:val="0000FF"/>
                </w:rPr>
                <w:t>B65</w:t>
              </w:r>
            </w:hyperlink>
            <w:r>
              <w:t xml:space="preserve">, </w:t>
            </w:r>
            <w:hyperlink r:id="rId7792" w:history="1">
              <w:r>
                <w:rPr>
                  <w:color w:val="0000FF"/>
                </w:rPr>
                <w:t>B65.0</w:t>
              </w:r>
            </w:hyperlink>
            <w:r>
              <w:t xml:space="preserve">, </w:t>
            </w:r>
            <w:hyperlink r:id="rId7793" w:history="1">
              <w:r>
                <w:rPr>
                  <w:color w:val="0000FF"/>
                </w:rPr>
                <w:t>B65.1</w:t>
              </w:r>
            </w:hyperlink>
            <w:r>
              <w:t xml:space="preserve">, </w:t>
            </w:r>
            <w:hyperlink r:id="rId7794" w:history="1">
              <w:r>
                <w:rPr>
                  <w:color w:val="0000FF"/>
                </w:rPr>
                <w:t>B65.2</w:t>
              </w:r>
            </w:hyperlink>
            <w:r>
              <w:t xml:space="preserve">, </w:t>
            </w:r>
            <w:hyperlink r:id="rId7795" w:history="1">
              <w:r>
                <w:rPr>
                  <w:color w:val="0000FF"/>
                </w:rPr>
                <w:t>B65.3</w:t>
              </w:r>
            </w:hyperlink>
            <w:r>
              <w:t xml:space="preserve">, </w:t>
            </w:r>
            <w:hyperlink r:id="rId7796" w:history="1">
              <w:r>
                <w:rPr>
                  <w:color w:val="0000FF"/>
                </w:rPr>
                <w:t>B65.8</w:t>
              </w:r>
            </w:hyperlink>
            <w:r>
              <w:t xml:space="preserve">, </w:t>
            </w:r>
            <w:hyperlink r:id="rId7797" w:history="1">
              <w:r>
                <w:rPr>
                  <w:color w:val="0000FF"/>
                </w:rPr>
                <w:t>B65.9</w:t>
              </w:r>
            </w:hyperlink>
            <w:r>
              <w:t xml:space="preserve">, </w:t>
            </w:r>
            <w:hyperlink r:id="rId7798" w:history="1">
              <w:r>
                <w:rPr>
                  <w:color w:val="0000FF"/>
                </w:rPr>
                <w:t>B66</w:t>
              </w:r>
            </w:hyperlink>
            <w:r>
              <w:t xml:space="preserve">, </w:t>
            </w:r>
            <w:hyperlink r:id="rId7799" w:history="1">
              <w:r>
                <w:rPr>
                  <w:color w:val="0000FF"/>
                </w:rPr>
                <w:t>B66.0</w:t>
              </w:r>
            </w:hyperlink>
            <w:r>
              <w:t xml:space="preserve">, </w:t>
            </w:r>
            <w:hyperlink r:id="rId7800" w:history="1">
              <w:r>
                <w:rPr>
                  <w:color w:val="0000FF"/>
                </w:rPr>
                <w:t>B66.1</w:t>
              </w:r>
            </w:hyperlink>
            <w:r>
              <w:t xml:space="preserve">, </w:t>
            </w:r>
            <w:hyperlink r:id="rId7801" w:history="1">
              <w:r>
                <w:rPr>
                  <w:color w:val="0000FF"/>
                </w:rPr>
                <w:t>B66.2</w:t>
              </w:r>
            </w:hyperlink>
            <w:r>
              <w:t xml:space="preserve">, </w:t>
            </w:r>
            <w:hyperlink r:id="rId7802" w:history="1">
              <w:r>
                <w:rPr>
                  <w:color w:val="0000FF"/>
                </w:rPr>
                <w:t>B66.3</w:t>
              </w:r>
            </w:hyperlink>
            <w:r>
              <w:t xml:space="preserve">, </w:t>
            </w:r>
            <w:hyperlink r:id="rId7803" w:history="1">
              <w:r>
                <w:rPr>
                  <w:color w:val="0000FF"/>
                </w:rPr>
                <w:t>B66.4</w:t>
              </w:r>
            </w:hyperlink>
            <w:r>
              <w:t xml:space="preserve">, </w:t>
            </w:r>
            <w:hyperlink r:id="rId7804" w:history="1">
              <w:r>
                <w:rPr>
                  <w:color w:val="0000FF"/>
                </w:rPr>
                <w:t>B66.5</w:t>
              </w:r>
            </w:hyperlink>
            <w:r>
              <w:t xml:space="preserve">, </w:t>
            </w:r>
            <w:hyperlink r:id="rId7805" w:history="1">
              <w:r>
                <w:rPr>
                  <w:color w:val="0000FF"/>
                </w:rPr>
                <w:t>B66.8</w:t>
              </w:r>
            </w:hyperlink>
            <w:r>
              <w:t xml:space="preserve">, </w:t>
            </w:r>
            <w:hyperlink r:id="rId7806" w:history="1">
              <w:r>
                <w:rPr>
                  <w:color w:val="0000FF"/>
                </w:rPr>
                <w:t>B66.9</w:t>
              </w:r>
            </w:hyperlink>
            <w:r>
              <w:t xml:space="preserve">, </w:t>
            </w:r>
            <w:hyperlink r:id="rId7807" w:history="1">
              <w:r>
                <w:rPr>
                  <w:color w:val="0000FF"/>
                </w:rPr>
                <w:t>B67</w:t>
              </w:r>
            </w:hyperlink>
            <w:r>
              <w:t xml:space="preserve">, </w:t>
            </w:r>
            <w:hyperlink r:id="rId7808" w:history="1">
              <w:r>
                <w:rPr>
                  <w:color w:val="0000FF"/>
                </w:rPr>
                <w:t>B67.0</w:t>
              </w:r>
            </w:hyperlink>
            <w:r>
              <w:t xml:space="preserve">, </w:t>
            </w:r>
            <w:hyperlink r:id="rId7809" w:history="1">
              <w:r>
                <w:rPr>
                  <w:color w:val="0000FF"/>
                </w:rPr>
                <w:t>B67.1</w:t>
              </w:r>
            </w:hyperlink>
            <w:r>
              <w:t xml:space="preserve">, </w:t>
            </w:r>
            <w:hyperlink r:id="rId7810" w:history="1">
              <w:r>
                <w:rPr>
                  <w:color w:val="0000FF"/>
                </w:rPr>
                <w:t>B67.2</w:t>
              </w:r>
            </w:hyperlink>
            <w:r>
              <w:t xml:space="preserve">, </w:t>
            </w:r>
            <w:hyperlink r:id="rId7811" w:history="1">
              <w:r>
                <w:rPr>
                  <w:color w:val="0000FF"/>
                </w:rPr>
                <w:t>B67.3</w:t>
              </w:r>
            </w:hyperlink>
            <w:r>
              <w:t xml:space="preserve">, </w:t>
            </w:r>
            <w:hyperlink r:id="rId7812" w:history="1">
              <w:r>
                <w:rPr>
                  <w:color w:val="0000FF"/>
                </w:rPr>
                <w:t>B67.4</w:t>
              </w:r>
            </w:hyperlink>
            <w:r>
              <w:t xml:space="preserve">, </w:t>
            </w:r>
            <w:hyperlink r:id="rId7813" w:history="1">
              <w:r>
                <w:rPr>
                  <w:color w:val="0000FF"/>
                </w:rPr>
                <w:t>B67.5</w:t>
              </w:r>
            </w:hyperlink>
            <w:r>
              <w:t xml:space="preserve">, </w:t>
            </w:r>
            <w:hyperlink r:id="rId7814" w:history="1">
              <w:r>
                <w:rPr>
                  <w:color w:val="0000FF"/>
                </w:rPr>
                <w:t>B67.6</w:t>
              </w:r>
            </w:hyperlink>
            <w:r>
              <w:t xml:space="preserve">, </w:t>
            </w:r>
            <w:hyperlink r:id="rId7815" w:history="1">
              <w:r>
                <w:rPr>
                  <w:color w:val="0000FF"/>
                </w:rPr>
                <w:t>B67.7</w:t>
              </w:r>
            </w:hyperlink>
            <w:r>
              <w:t xml:space="preserve">, </w:t>
            </w:r>
            <w:hyperlink r:id="rId7816" w:history="1">
              <w:r>
                <w:rPr>
                  <w:color w:val="0000FF"/>
                </w:rPr>
                <w:t>B67.8</w:t>
              </w:r>
            </w:hyperlink>
            <w:r>
              <w:t xml:space="preserve">, </w:t>
            </w:r>
            <w:hyperlink r:id="rId7817" w:history="1">
              <w:r>
                <w:rPr>
                  <w:color w:val="0000FF"/>
                </w:rPr>
                <w:t>B67.9</w:t>
              </w:r>
            </w:hyperlink>
            <w:r>
              <w:t xml:space="preserve">, </w:t>
            </w:r>
            <w:hyperlink r:id="rId7818" w:history="1">
              <w:r>
                <w:rPr>
                  <w:color w:val="0000FF"/>
                </w:rPr>
                <w:t>B68</w:t>
              </w:r>
            </w:hyperlink>
            <w:r>
              <w:t xml:space="preserve">, </w:t>
            </w:r>
            <w:hyperlink r:id="rId7819" w:history="1">
              <w:r>
                <w:rPr>
                  <w:color w:val="0000FF"/>
                </w:rPr>
                <w:t>B68.0</w:t>
              </w:r>
            </w:hyperlink>
            <w:r>
              <w:t xml:space="preserve">, </w:t>
            </w:r>
            <w:hyperlink r:id="rId7820" w:history="1">
              <w:r>
                <w:rPr>
                  <w:color w:val="0000FF"/>
                </w:rPr>
                <w:t>B68.1</w:t>
              </w:r>
            </w:hyperlink>
            <w:r>
              <w:t xml:space="preserve">, </w:t>
            </w:r>
            <w:hyperlink r:id="rId7821" w:history="1">
              <w:r>
                <w:rPr>
                  <w:color w:val="0000FF"/>
                </w:rPr>
                <w:t>B68.9</w:t>
              </w:r>
            </w:hyperlink>
            <w:r>
              <w:t xml:space="preserve">, </w:t>
            </w:r>
            <w:hyperlink r:id="rId7822" w:history="1">
              <w:r>
                <w:rPr>
                  <w:color w:val="0000FF"/>
                </w:rPr>
                <w:t>B69</w:t>
              </w:r>
            </w:hyperlink>
            <w:r>
              <w:t xml:space="preserve">, </w:t>
            </w:r>
            <w:hyperlink r:id="rId7823" w:history="1">
              <w:r>
                <w:rPr>
                  <w:color w:val="0000FF"/>
                </w:rPr>
                <w:t>B69.0</w:t>
              </w:r>
            </w:hyperlink>
            <w:r>
              <w:t xml:space="preserve">, </w:t>
            </w:r>
            <w:hyperlink r:id="rId7824" w:history="1">
              <w:r>
                <w:rPr>
                  <w:color w:val="0000FF"/>
                </w:rPr>
                <w:t>B69.1</w:t>
              </w:r>
            </w:hyperlink>
            <w:r>
              <w:t xml:space="preserve">, </w:t>
            </w:r>
            <w:hyperlink r:id="rId7825" w:history="1">
              <w:r>
                <w:rPr>
                  <w:color w:val="0000FF"/>
                </w:rPr>
                <w:t>B69.8</w:t>
              </w:r>
            </w:hyperlink>
            <w:r>
              <w:t xml:space="preserve">, </w:t>
            </w:r>
            <w:hyperlink r:id="rId7826" w:history="1">
              <w:r>
                <w:rPr>
                  <w:color w:val="0000FF"/>
                </w:rPr>
                <w:t>B69.9</w:t>
              </w:r>
            </w:hyperlink>
            <w:r>
              <w:t xml:space="preserve">, </w:t>
            </w:r>
            <w:hyperlink r:id="rId7827" w:history="1">
              <w:r>
                <w:rPr>
                  <w:color w:val="0000FF"/>
                </w:rPr>
                <w:t>B70</w:t>
              </w:r>
            </w:hyperlink>
            <w:r>
              <w:t xml:space="preserve">, </w:t>
            </w:r>
            <w:hyperlink r:id="rId7828" w:history="1">
              <w:r>
                <w:rPr>
                  <w:color w:val="0000FF"/>
                </w:rPr>
                <w:t>B70.0</w:t>
              </w:r>
            </w:hyperlink>
            <w:r>
              <w:t xml:space="preserve">, </w:t>
            </w:r>
            <w:hyperlink r:id="rId7829" w:history="1">
              <w:r>
                <w:rPr>
                  <w:color w:val="0000FF"/>
                </w:rPr>
                <w:t>B70.1</w:t>
              </w:r>
            </w:hyperlink>
            <w:r>
              <w:t xml:space="preserve">, </w:t>
            </w:r>
            <w:hyperlink r:id="rId7830" w:history="1">
              <w:r>
                <w:rPr>
                  <w:color w:val="0000FF"/>
                </w:rPr>
                <w:t>B71</w:t>
              </w:r>
            </w:hyperlink>
            <w:r>
              <w:t xml:space="preserve">, </w:t>
            </w:r>
            <w:hyperlink r:id="rId7831" w:history="1">
              <w:r>
                <w:rPr>
                  <w:color w:val="0000FF"/>
                </w:rPr>
                <w:t>B71.0</w:t>
              </w:r>
            </w:hyperlink>
            <w:r>
              <w:t xml:space="preserve">, </w:t>
            </w:r>
            <w:hyperlink r:id="rId7832" w:history="1">
              <w:r>
                <w:rPr>
                  <w:color w:val="0000FF"/>
                </w:rPr>
                <w:t>B71.1</w:t>
              </w:r>
            </w:hyperlink>
            <w:r>
              <w:t xml:space="preserve">, </w:t>
            </w:r>
            <w:hyperlink r:id="rId7833" w:history="1">
              <w:r>
                <w:rPr>
                  <w:color w:val="0000FF"/>
                </w:rPr>
                <w:t>B71.8</w:t>
              </w:r>
            </w:hyperlink>
            <w:r>
              <w:t xml:space="preserve">, </w:t>
            </w:r>
            <w:hyperlink r:id="rId7834" w:history="1">
              <w:r>
                <w:rPr>
                  <w:color w:val="0000FF"/>
                </w:rPr>
                <w:t>B71.9</w:t>
              </w:r>
            </w:hyperlink>
            <w:r>
              <w:t xml:space="preserve">, </w:t>
            </w:r>
            <w:hyperlink r:id="rId7835" w:history="1">
              <w:r>
                <w:rPr>
                  <w:color w:val="0000FF"/>
                </w:rPr>
                <w:t>B72</w:t>
              </w:r>
            </w:hyperlink>
            <w:r>
              <w:t xml:space="preserve">, </w:t>
            </w:r>
            <w:hyperlink r:id="rId7836" w:history="1">
              <w:r>
                <w:rPr>
                  <w:color w:val="0000FF"/>
                </w:rPr>
                <w:t>B73</w:t>
              </w:r>
            </w:hyperlink>
            <w:r>
              <w:t xml:space="preserve">, </w:t>
            </w:r>
            <w:hyperlink r:id="rId7837" w:history="1">
              <w:r>
                <w:rPr>
                  <w:color w:val="0000FF"/>
                </w:rPr>
                <w:t>B74</w:t>
              </w:r>
            </w:hyperlink>
            <w:r>
              <w:t xml:space="preserve">, </w:t>
            </w:r>
            <w:hyperlink r:id="rId7838" w:history="1">
              <w:r>
                <w:rPr>
                  <w:color w:val="0000FF"/>
                </w:rPr>
                <w:t>B74.0</w:t>
              </w:r>
            </w:hyperlink>
            <w:r>
              <w:t xml:space="preserve">, </w:t>
            </w:r>
            <w:hyperlink r:id="rId7839" w:history="1">
              <w:r>
                <w:rPr>
                  <w:color w:val="0000FF"/>
                </w:rPr>
                <w:t>B74.1</w:t>
              </w:r>
            </w:hyperlink>
            <w:r>
              <w:t xml:space="preserve">, </w:t>
            </w:r>
            <w:hyperlink r:id="rId7840" w:history="1">
              <w:r>
                <w:rPr>
                  <w:color w:val="0000FF"/>
                </w:rPr>
                <w:t>B74.2</w:t>
              </w:r>
            </w:hyperlink>
            <w:r>
              <w:t xml:space="preserve">, </w:t>
            </w:r>
            <w:hyperlink r:id="rId7841" w:history="1">
              <w:r>
                <w:rPr>
                  <w:color w:val="0000FF"/>
                </w:rPr>
                <w:t>B74.3</w:t>
              </w:r>
            </w:hyperlink>
            <w:r>
              <w:t xml:space="preserve">, </w:t>
            </w:r>
            <w:hyperlink r:id="rId7842" w:history="1">
              <w:r>
                <w:rPr>
                  <w:color w:val="0000FF"/>
                </w:rPr>
                <w:t>B74.4</w:t>
              </w:r>
            </w:hyperlink>
            <w:r>
              <w:t xml:space="preserve">, </w:t>
            </w:r>
            <w:hyperlink r:id="rId7843" w:history="1">
              <w:r>
                <w:rPr>
                  <w:color w:val="0000FF"/>
                </w:rPr>
                <w:t>B74.8</w:t>
              </w:r>
            </w:hyperlink>
            <w:r>
              <w:t xml:space="preserve">, </w:t>
            </w:r>
            <w:hyperlink r:id="rId7844" w:history="1">
              <w:r>
                <w:rPr>
                  <w:color w:val="0000FF"/>
                </w:rPr>
                <w:t>B74.9</w:t>
              </w:r>
            </w:hyperlink>
            <w:r>
              <w:t xml:space="preserve">, </w:t>
            </w:r>
            <w:hyperlink r:id="rId7845" w:history="1">
              <w:r>
                <w:rPr>
                  <w:color w:val="0000FF"/>
                </w:rPr>
                <w:t>B75</w:t>
              </w:r>
            </w:hyperlink>
            <w:r>
              <w:t xml:space="preserve">, </w:t>
            </w:r>
            <w:hyperlink r:id="rId7846" w:history="1">
              <w:r>
                <w:rPr>
                  <w:color w:val="0000FF"/>
                </w:rPr>
                <w:t>B76</w:t>
              </w:r>
            </w:hyperlink>
            <w:r>
              <w:t xml:space="preserve">, </w:t>
            </w:r>
            <w:hyperlink r:id="rId7847" w:history="1">
              <w:r>
                <w:rPr>
                  <w:color w:val="0000FF"/>
                </w:rPr>
                <w:t>B76.0</w:t>
              </w:r>
            </w:hyperlink>
            <w:r>
              <w:t xml:space="preserve">, </w:t>
            </w:r>
            <w:hyperlink r:id="rId7848" w:history="1">
              <w:r>
                <w:rPr>
                  <w:color w:val="0000FF"/>
                </w:rPr>
                <w:t>B76.1</w:t>
              </w:r>
            </w:hyperlink>
            <w:r>
              <w:t xml:space="preserve">, </w:t>
            </w:r>
            <w:hyperlink r:id="rId7849" w:history="1">
              <w:r>
                <w:rPr>
                  <w:color w:val="0000FF"/>
                </w:rPr>
                <w:t>B76.8</w:t>
              </w:r>
            </w:hyperlink>
            <w:r>
              <w:t xml:space="preserve">, </w:t>
            </w:r>
            <w:hyperlink r:id="rId7850" w:history="1">
              <w:r>
                <w:rPr>
                  <w:color w:val="0000FF"/>
                </w:rPr>
                <w:t>B76.9</w:t>
              </w:r>
            </w:hyperlink>
            <w:r>
              <w:t xml:space="preserve">, </w:t>
            </w:r>
            <w:hyperlink r:id="rId7851" w:history="1">
              <w:r>
                <w:rPr>
                  <w:color w:val="0000FF"/>
                </w:rPr>
                <w:t>B77</w:t>
              </w:r>
            </w:hyperlink>
            <w:r>
              <w:t xml:space="preserve">, </w:t>
            </w:r>
            <w:hyperlink r:id="rId7852" w:history="1">
              <w:r>
                <w:rPr>
                  <w:color w:val="0000FF"/>
                </w:rPr>
                <w:t>B77.0</w:t>
              </w:r>
            </w:hyperlink>
            <w:r>
              <w:t xml:space="preserve">, </w:t>
            </w:r>
            <w:hyperlink r:id="rId7853" w:history="1">
              <w:r>
                <w:rPr>
                  <w:color w:val="0000FF"/>
                </w:rPr>
                <w:t>B77.8</w:t>
              </w:r>
            </w:hyperlink>
            <w:r>
              <w:t xml:space="preserve">, </w:t>
            </w:r>
            <w:hyperlink r:id="rId7854" w:history="1">
              <w:r>
                <w:rPr>
                  <w:color w:val="0000FF"/>
                </w:rPr>
                <w:t>B77.9</w:t>
              </w:r>
            </w:hyperlink>
            <w:r>
              <w:t xml:space="preserve">, </w:t>
            </w:r>
            <w:hyperlink r:id="rId7855" w:history="1">
              <w:r>
                <w:rPr>
                  <w:color w:val="0000FF"/>
                </w:rPr>
                <w:t>B78</w:t>
              </w:r>
            </w:hyperlink>
            <w:r>
              <w:t xml:space="preserve">, </w:t>
            </w:r>
            <w:hyperlink r:id="rId7856" w:history="1">
              <w:r>
                <w:rPr>
                  <w:color w:val="0000FF"/>
                </w:rPr>
                <w:t>B78.0</w:t>
              </w:r>
            </w:hyperlink>
            <w:r>
              <w:t xml:space="preserve">, </w:t>
            </w:r>
            <w:hyperlink r:id="rId7857" w:history="1">
              <w:r>
                <w:rPr>
                  <w:color w:val="0000FF"/>
                </w:rPr>
                <w:t>B78.1</w:t>
              </w:r>
            </w:hyperlink>
            <w:r>
              <w:t xml:space="preserve">, </w:t>
            </w:r>
            <w:hyperlink r:id="rId7858" w:history="1">
              <w:r>
                <w:rPr>
                  <w:color w:val="0000FF"/>
                </w:rPr>
                <w:t>B78.7</w:t>
              </w:r>
            </w:hyperlink>
            <w:r>
              <w:t xml:space="preserve">, </w:t>
            </w:r>
            <w:hyperlink r:id="rId7859" w:history="1">
              <w:r>
                <w:rPr>
                  <w:color w:val="0000FF"/>
                </w:rPr>
                <w:t>B78.9</w:t>
              </w:r>
            </w:hyperlink>
            <w:r>
              <w:t xml:space="preserve">, </w:t>
            </w:r>
            <w:hyperlink r:id="rId7860" w:history="1">
              <w:r>
                <w:rPr>
                  <w:color w:val="0000FF"/>
                </w:rPr>
                <w:t>B79</w:t>
              </w:r>
            </w:hyperlink>
            <w:r>
              <w:t xml:space="preserve">, </w:t>
            </w:r>
            <w:hyperlink r:id="rId7861" w:history="1">
              <w:r>
                <w:rPr>
                  <w:color w:val="0000FF"/>
                </w:rPr>
                <w:t>B80</w:t>
              </w:r>
            </w:hyperlink>
            <w:r>
              <w:t xml:space="preserve">, </w:t>
            </w:r>
            <w:hyperlink r:id="rId7862" w:history="1">
              <w:r>
                <w:rPr>
                  <w:color w:val="0000FF"/>
                </w:rPr>
                <w:t>B81</w:t>
              </w:r>
            </w:hyperlink>
            <w:r>
              <w:t xml:space="preserve">, </w:t>
            </w:r>
            <w:hyperlink r:id="rId7863" w:history="1">
              <w:r>
                <w:rPr>
                  <w:color w:val="0000FF"/>
                </w:rPr>
                <w:t>B81.0</w:t>
              </w:r>
            </w:hyperlink>
            <w:r>
              <w:t xml:space="preserve">, </w:t>
            </w:r>
            <w:hyperlink r:id="rId7864" w:history="1">
              <w:r>
                <w:rPr>
                  <w:color w:val="0000FF"/>
                </w:rPr>
                <w:t>B81.1</w:t>
              </w:r>
            </w:hyperlink>
            <w:r>
              <w:t xml:space="preserve">, </w:t>
            </w:r>
            <w:hyperlink r:id="rId7865" w:history="1">
              <w:r>
                <w:rPr>
                  <w:color w:val="0000FF"/>
                </w:rPr>
                <w:t>B81.2</w:t>
              </w:r>
            </w:hyperlink>
            <w:r>
              <w:t xml:space="preserve">, </w:t>
            </w:r>
            <w:hyperlink r:id="rId7866" w:history="1">
              <w:r>
                <w:rPr>
                  <w:color w:val="0000FF"/>
                </w:rPr>
                <w:t>B81.3</w:t>
              </w:r>
            </w:hyperlink>
            <w:r>
              <w:t xml:space="preserve">, </w:t>
            </w:r>
            <w:hyperlink r:id="rId7867" w:history="1">
              <w:r>
                <w:rPr>
                  <w:color w:val="0000FF"/>
                </w:rPr>
                <w:t>B81.4</w:t>
              </w:r>
            </w:hyperlink>
            <w:r>
              <w:t xml:space="preserve">, </w:t>
            </w:r>
            <w:hyperlink r:id="rId7868" w:history="1">
              <w:r>
                <w:rPr>
                  <w:color w:val="0000FF"/>
                </w:rPr>
                <w:t>B81.8</w:t>
              </w:r>
            </w:hyperlink>
            <w:r>
              <w:t xml:space="preserve">, </w:t>
            </w:r>
            <w:hyperlink r:id="rId7869" w:history="1">
              <w:r>
                <w:rPr>
                  <w:color w:val="0000FF"/>
                </w:rPr>
                <w:t>B82</w:t>
              </w:r>
            </w:hyperlink>
            <w:r>
              <w:t xml:space="preserve">, </w:t>
            </w:r>
            <w:hyperlink r:id="rId7870" w:history="1">
              <w:r>
                <w:rPr>
                  <w:color w:val="0000FF"/>
                </w:rPr>
                <w:t>B82.0</w:t>
              </w:r>
            </w:hyperlink>
            <w:r>
              <w:t xml:space="preserve">, </w:t>
            </w:r>
            <w:hyperlink r:id="rId7871" w:history="1">
              <w:r>
                <w:rPr>
                  <w:color w:val="0000FF"/>
                </w:rPr>
                <w:t>B82.9</w:t>
              </w:r>
            </w:hyperlink>
            <w:r>
              <w:t xml:space="preserve">, </w:t>
            </w:r>
            <w:hyperlink r:id="rId7872" w:history="1">
              <w:r>
                <w:rPr>
                  <w:color w:val="0000FF"/>
                </w:rPr>
                <w:t>B83</w:t>
              </w:r>
            </w:hyperlink>
            <w:r>
              <w:t xml:space="preserve">, </w:t>
            </w:r>
            <w:hyperlink r:id="rId7873" w:history="1">
              <w:r>
                <w:rPr>
                  <w:color w:val="0000FF"/>
                </w:rPr>
                <w:t>B83.0</w:t>
              </w:r>
            </w:hyperlink>
            <w:r>
              <w:t xml:space="preserve">, </w:t>
            </w:r>
            <w:hyperlink r:id="rId7874" w:history="1">
              <w:r>
                <w:rPr>
                  <w:color w:val="0000FF"/>
                </w:rPr>
                <w:t>B83.1</w:t>
              </w:r>
            </w:hyperlink>
            <w:r>
              <w:t xml:space="preserve">, </w:t>
            </w:r>
            <w:hyperlink r:id="rId7875" w:history="1">
              <w:r>
                <w:rPr>
                  <w:color w:val="0000FF"/>
                </w:rPr>
                <w:t>B83.2</w:t>
              </w:r>
            </w:hyperlink>
            <w:r>
              <w:t xml:space="preserve">, </w:t>
            </w:r>
            <w:hyperlink r:id="rId7876" w:history="1">
              <w:r>
                <w:rPr>
                  <w:color w:val="0000FF"/>
                </w:rPr>
                <w:t>B83.3</w:t>
              </w:r>
            </w:hyperlink>
            <w:r>
              <w:t xml:space="preserve">, </w:t>
            </w:r>
            <w:hyperlink r:id="rId7877" w:history="1">
              <w:r>
                <w:rPr>
                  <w:color w:val="0000FF"/>
                </w:rPr>
                <w:t>B83.4</w:t>
              </w:r>
            </w:hyperlink>
            <w:r>
              <w:t xml:space="preserve">, </w:t>
            </w:r>
            <w:hyperlink r:id="rId7878" w:history="1">
              <w:r>
                <w:rPr>
                  <w:color w:val="0000FF"/>
                </w:rPr>
                <w:t>B83.8</w:t>
              </w:r>
            </w:hyperlink>
            <w:r>
              <w:t xml:space="preserve">, </w:t>
            </w:r>
            <w:hyperlink r:id="rId7879" w:history="1">
              <w:r>
                <w:rPr>
                  <w:color w:val="0000FF"/>
                </w:rPr>
                <w:t>B83.9</w:t>
              </w:r>
            </w:hyperlink>
            <w:r>
              <w:t xml:space="preserve">, </w:t>
            </w:r>
            <w:hyperlink r:id="rId7880" w:history="1">
              <w:r>
                <w:rPr>
                  <w:color w:val="0000FF"/>
                </w:rPr>
                <w:t>B89</w:t>
              </w:r>
            </w:hyperlink>
            <w:r>
              <w:t xml:space="preserve">, </w:t>
            </w:r>
            <w:hyperlink r:id="rId7881" w:history="1">
              <w:r>
                <w:rPr>
                  <w:color w:val="0000FF"/>
                </w:rPr>
                <w:t>B92</w:t>
              </w:r>
            </w:hyperlink>
            <w:r>
              <w:t xml:space="preserve">, </w:t>
            </w:r>
            <w:hyperlink r:id="rId7882" w:history="1">
              <w:r>
                <w:rPr>
                  <w:color w:val="0000FF"/>
                </w:rPr>
                <w:t>B94.8</w:t>
              </w:r>
            </w:hyperlink>
            <w:r>
              <w:t xml:space="preserve">, </w:t>
            </w:r>
            <w:hyperlink r:id="rId7883" w:history="1">
              <w:r>
                <w:rPr>
                  <w:color w:val="0000FF"/>
                </w:rPr>
                <w:t>B94.9</w:t>
              </w:r>
            </w:hyperlink>
            <w:r>
              <w:t xml:space="preserve">, </w:t>
            </w:r>
            <w:hyperlink r:id="rId7884" w:history="1">
              <w:r>
                <w:rPr>
                  <w:color w:val="0000FF"/>
                </w:rPr>
                <w:t>B95</w:t>
              </w:r>
            </w:hyperlink>
            <w:r>
              <w:t xml:space="preserve">, </w:t>
            </w:r>
            <w:hyperlink r:id="rId7885" w:history="1">
              <w:r>
                <w:rPr>
                  <w:color w:val="0000FF"/>
                </w:rPr>
                <w:t>B95.0</w:t>
              </w:r>
            </w:hyperlink>
            <w:r>
              <w:t xml:space="preserve">, </w:t>
            </w:r>
            <w:hyperlink r:id="rId7886" w:history="1">
              <w:r>
                <w:rPr>
                  <w:color w:val="0000FF"/>
                </w:rPr>
                <w:t>B95.1</w:t>
              </w:r>
            </w:hyperlink>
            <w:r>
              <w:t xml:space="preserve">, </w:t>
            </w:r>
            <w:hyperlink r:id="rId7887" w:history="1">
              <w:r>
                <w:rPr>
                  <w:color w:val="0000FF"/>
                </w:rPr>
                <w:t>B95.2</w:t>
              </w:r>
            </w:hyperlink>
            <w:r>
              <w:t xml:space="preserve">, </w:t>
            </w:r>
            <w:hyperlink r:id="rId7888" w:history="1">
              <w:r>
                <w:rPr>
                  <w:color w:val="0000FF"/>
                </w:rPr>
                <w:t>B95.3</w:t>
              </w:r>
            </w:hyperlink>
            <w:r>
              <w:t xml:space="preserve">, </w:t>
            </w:r>
            <w:hyperlink r:id="rId7889" w:history="1">
              <w:r>
                <w:rPr>
                  <w:color w:val="0000FF"/>
                </w:rPr>
                <w:t>B95.4</w:t>
              </w:r>
            </w:hyperlink>
            <w:r>
              <w:t xml:space="preserve">, </w:t>
            </w:r>
            <w:hyperlink r:id="rId7890" w:history="1">
              <w:r>
                <w:rPr>
                  <w:color w:val="0000FF"/>
                </w:rPr>
                <w:t>B95.5</w:t>
              </w:r>
            </w:hyperlink>
            <w:r>
              <w:t xml:space="preserve">, </w:t>
            </w:r>
            <w:hyperlink r:id="rId7891" w:history="1">
              <w:r>
                <w:rPr>
                  <w:color w:val="0000FF"/>
                </w:rPr>
                <w:t>B95.6</w:t>
              </w:r>
            </w:hyperlink>
            <w:r>
              <w:t xml:space="preserve">, </w:t>
            </w:r>
            <w:hyperlink r:id="rId7892" w:history="1">
              <w:r>
                <w:rPr>
                  <w:color w:val="0000FF"/>
                </w:rPr>
                <w:t>B95.7</w:t>
              </w:r>
            </w:hyperlink>
            <w:r>
              <w:t xml:space="preserve">, </w:t>
            </w:r>
            <w:hyperlink r:id="rId7893" w:history="1">
              <w:r>
                <w:rPr>
                  <w:color w:val="0000FF"/>
                </w:rPr>
                <w:t>B95.8</w:t>
              </w:r>
            </w:hyperlink>
            <w:r>
              <w:t xml:space="preserve">, </w:t>
            </w:r>
            <w:hyperlink r:id="rId7894" w:history="1">
              <w:r>
                <w:rPr>
                  <w:color w:val="0000FF"/>
                </w:rPr>
                <w:t>B96</w:t>
              </w:r>
            </w:hyperlink>
            <w:r>
              <w:t xml:space="preserve">, </w:t>
            </w:r>
            <w:hyperlink r:id="rId7895" w:history="1">
              <w:r>
                <w:rPr>
                  <w:color w:val="0000FF"/>
                </w:rPr>
                <w:t>B96.0</w:t>
              </w:r>
            </w:hyperlink>
            <w:r>
              <w:t xml:space="preserve">, </w:t>
            </w:r>
            <w:hyperlink r:id="rId7896" w:history="1">
              <w:r>
                <w:rPr>
                  <w:color w:val="0000FF"/>
                </w:rPr>
                <w:t>B96.1</w:t>
              </w:r>
            </w:hyperlink>
            <w:r>
              <w:t xml:space="preserve">, </w:t>
            </w:r>
            <w:hyperlink r:id="rId7897" w:history="1">
              <w:r>
                <w:rPr>
                  <w:color w:val="0000FF"/>
                </w:rPr>
                <w:t>B96.2</w:t>
              </w:r>
            </w:hyperlink>
            <w:r>
              <w:t xml:space="preserve">, </w:t>
            </w:r>
            <w:hyperlink r:id="rId7898" w:history="1">
              <w:r>
                <w:rPr>
                  <w:color w:val="0000FF"/>
                </w:rPr>
                <w:t>B96.3</w:t>
              </w:r>
            </w:hyperlink>
            <w:r>
              <w:t xml:space="preserve">, </w:t>
            </w:r>
            <w:hyperlink r:id="rId7899" w:history="1">
              <w:r>
                <w:rPr>
                  <w:color w:val="0000FF"/>
                </w:rPr>
                <w:t>B96.4</w:t>
              </w:r>
            </w:hyperlink>
            <w:r>
              <w:t xml:space="preserve">, </w:t>
            </w:r>
            <w:hyperlink r:id="rId7900" w:history="1">
              <w:r>
                <w:rPr>
                  <w:color w:val="0000FF"/>
                </w:rPr>
                <w:t>B96.5</w:t>
              </w:r>
            </w:hyperlink>
            <w:r>
              <w:t xml:space="preserve">, </w:t>
            </w:r>
            <w:hyperlink r:id="rId7901" w:history="1">
              <w:r>
                <w:rPr>
                  <w:color w:val="0000FF"/>
                </w:rPr>
                <w:t>B96.6</w:t>
              </w:r>
            </w:hyperlink>
            <w:r>
              <w:t xml:space="preserve">, </w:t>
            </w:r>
            <w:hyperlink r:id="rId7902" w:history="1">
              <w:r>
                <w:rPr>
                  <w:color w:val="0000FF"/>
                </w:rPr>
                <w:t>B96.7</w:t>
              </w:r>
            </w:hyperlink>
            <w:r>
              <w:t xml:space="preserve">, </w:t>
            </w:r>
            <w:hyperlink r:id="rId7903" w:history="1">
              <w:r>
                <w:rPr>
                  <w:color w:val="0000FF"/>
                </w:rPr>
                <w:t>B96.8</w:t>
              </w:r>
            </w:hyperlink>
            <w:r>
              <w:t xml:space="preserve">, </w:t>
            </w:r>
            <w:hyperlink r:id="rId7904" w:history="1">
              <w:r>
                <w:rPr>
                  <w:color w:val="0000FF"/>
                </w:rPr>
                <w:t>B97</w:t>
              </w:r>
            </w:hyperlink>
            <w:r>
              <w:t xml:space="preserve">, </w:t>
            </w:r>
            <w:hyperlink r:id="rId7905" w:history="1">
              <w:r>
                <w:rPr>
                  <w:color w:val="0000FF"/>
                </w:rPr>
                <w:t>B97.0</w:t>
              </w:r>
            </w:hyperlink>
            <w:r>
              <w:t xml:space="preserve">, </w:t>
            </w:r>
            <w:hyperlink r:id="rId7906" w:history="1">
              <w:r>
                <w:rPr>
                  <w:color w:val="0000FF"/>
                </w:rPr>
                <w:t>B97.1</w:t>
              </w:r>
            </w:hyperlink>
            <w:r>
              <w:t xml:space="preserve">, </w:t>
            </w:r>
            <w:hyperlink r:id="rId7907" w:history="1">
              <w:r>
                <w:rPr>
                  <w:color w:val="0000FF"/>
                </w:rPr>
                <w:t>B97.2</w:t>
              </w:r>
            </w:hyperlink>
            <w:r>
              <w:t xml:space="preserve">, </w:t>
            </w:r>
            <w:hyperlink r:id="rId7908" w:history="1">
              <w:r>
                <w:rPr>
                  <w:color w:val="0000FF"/>
                </w:rPr>
                <w:t>B97.3</w:t>
              </w:r>
            </w:hyperlink>
            <w:r>
              <w:t xml:space="preserve">, </w:t>
            </w:r>
            <w:hyperlink r:id="rId7909" w:history="1">
              <w:r>
                <w:rPr>
                  <w:color w:val="0000FF"/>
                </w:rPr>
                <w:t>B97.4</w:t>
              </w:r>
            </w:hyperlink>
            <w:r>
              <w:t xml:space="preserve">, </w:t>
            </w:r>
            <w:hyperlink r:id="rId7910" w:history="1">
              <w:r>
                <w:rPr>
                  <w:color w:val="0000FF"/>
                </w:rPr>
                <w:t>B97.5</w:t>
              </w:r>
            </w:hyperlink>
            <w:r>
              <w:t xml:space="preserve">, </w:t>
            </w:r>
            <w:hyperlink r:id="rId7911" w:history="1">
              <w:r>
                <w:rPr>
                  <w:color w:val="0000FF"/>
                </w:rPr>
                <w:t>B97.6</w:t>
              </w:r>
            </w:hyperlink>
            <w:r>
              <w:t xml:space="preserve">, </w:t>
            </w:r>
            <w:hyperlink r:id="rId7912" w:history="1">
              <w:r>
                <w:rPr>
                  <w:color w:val="0000FF"/>
                </w:rPr>
                <w:t>B97.7</w:t>
              </w:r>
            </w:hyperlink>
            <w:r>
              <w:t xml:space="preserve">, </w:t>
            </w:r>
            <w:hyperlink r:id="rId7913" w:history="1">
              <w:r>
                <w:rPr>
                  <w:color w:val="0000FF"/>
                </w:rPr>
                <w:t>B97.8</w:t>
              </w:r>
            </w:hyperlink>
            <w:r>
              <w:t xml:space="preserve">, </w:t>
            </w:r>
            <w:hyperlink r:id="rId7914" w:history="1">
              <w:r>
                <w:rPr>
                  <w:color w:val="0000FF"/>
                </w:rPr>
                <w:t>B99</w:t>
              </w:r>
            </w:hyperlink>
            <w:r>
              <w:t xml:space="preserve">, </w:t>
            </w:r>
            <w:hyperlink r:id="rId7915" w:history="1">
              <w:r>
                <w:rPr>
                  <w:color w:val="0000FF"/>
                </w:rPr>
                <w:t>M49.1</w:t>
              </w:r>
            </w:hyperlink>
            <w:r>
              <w:t xml:space="preserve">, </w:t>
            </w:r>
            <w:hyperlink r:id="rId7916" w:history="1">
              <w:r>
                <w:rPr>
                  <w:color w:val="0000FF"/>
                </w:rPr>
                <w:t>R50</w:t>
              </w:r>
            </w:hyperlink>
            <w:r>
              <w:t xml:space="preserve">, </w:t>
            </w:r>
            <w:hyperlink r:id="rId7917" w:history="1">
              <w:r>
                <w:rPr>
                  <w:color w:val="0000FF"/>
                </w:rPr>
                <w:t>R50.8</w:t>
              </w:r>
            </w:hyperlink>
            <w:r>
              <w:t xml:space="preserve">, </w:t>
            </w:r>
            <w:hyperlink r:id="rId7918" w:history="1">
              <w:r>
                <w:rPr>
                  <w:color w:val="0000FF"/>
                </w:rPr>
                <w:t>R50.9</w:t>
              </w:r>
            </w:hyperlink>
            <w:r>
              <w:t xml:space="preserve">, </w:t>
            </w:r>
            <w:hyperlink r:id="rId7919" w:history="1">
              <w:r>
                <w:rPr>
                  <w:color w:val="0000FF"/>
                </w:rPr>
                <w:t>R75</w:t>
              </w:r>
            </w:hyperlink>
          </w:p>
        </w:tc>
        <w:tc>
          <w:tcPr>
            <w:tcW w:w="3118" w:type="dxa"/>
          </w:tcPr>
          <w:p w:rsidR="0007086E" w:rsidRDefault="0007086E">
            <w:pPr>
              <w:pStyle w:val="ConsPlusNormal"/>
            </w:pPr>
          </w:p>
        </w:tc>
        <w:tc>
          <w:tcPr>
            <w:tcW w:w="2098" w:type="dxa"/>
          </w:tcPr>
          <w:p w:rsidR="0007086E" w:rsidRDefault="0007086E">
            <w:pPr>
              <w:pStyle w:val="ConsPlusNormal"/>
            </w:pPr>
          </w:p>
        </w:tc>
        <w:tc>
          <w:tcPr>
            <w:tcW w:w="1077" w:type="dxa"/>
          </w:tcPr>
          <w:p w:rsidR="0007086E" w:rsidRDefault="0007086E">
            <w:pPr>
              <w:pStyle w:val="ConsPlusNormal"/>
            </w:pPr>
          </w:p>
        </w:tc>
      </w:tr>
      <w:tr w:rsidR="0007086E">
        <w:tc>
          <w:tcPr>
            <w:tcW w:w="567" w:type="dxa"/>
          </w:tcPr>
          <w:p w:rsidR="0007086E" w:rsidRDefault="0007086E">
            <w:pPr>
              <w:pStyle w:val="ConsPlusNormal"/>
              <w:jc w:val="center"/>
            </w:pPr>
            <w:r>
              <w:lastRenderedPageBreak/>
              <w:t>66</w:t>
            </w:r>
          </w:p>
        </w:tc>
        <w:tc>
          <w:tcPr>
            <w:tcW w:w="2551" w:type="dxa"/>
          </w:tcPr>
          <w:p w:rsidR="0007086E" w:rsidRDefault="0007086E">
            <w:pPr>
              <w:pStyle w:val="ConsPlusNormal"/>
            </w:pPr>
            <w:r>
              <w:t>Респираторные инфекции верхних дыхательных путей с осложнениями, взрослые</w:t>
            </w:r>
          </w:p>
        </w:tc>
        <w:tc>
          <w:tcPr>
            <w:tcW w:w="6350" w:type="dxa"/>
          </w:tcPr>
          <w:p w:rsidR="0007086E" w:rsidRDefault="0007086E">
            <w:pPr>
              <w:pStyle w:val="ConsPlusNormal"/>
            </w:pPr>
            <w:hyperlink r:id="rId7920" w:history="1">
              <w:r>
                <w:rPr>
                  <w:color w:val="0000FF"/>
                </w:rPr>
                <w:t>J00</w:t>
              </w:r>
            </w:hyperlink>
            <w:r>
              <w:t xml:space="preserve">, </w:t>
            </w:r>
            <w:hyperlink r:id="rId7921" w:history="1">
              <w:r>
                <w:rPr>
                  <w:color w:val="0000FF"/>
                </w:rPr>
                <w:t>J01</w:t>
              </w:r>
            </w:hyperlink>
            <w:r>
              <w:t xml:space="preserve">, </w:t>
            </w:r>
            <w:hyperlink r:id="rId7922" w:history="1">
              <w:r>
                <w:rPr>
                  <w:color w:val="0000FF"/>
                </w:rPr>
                <w:t>J01.0</w:t>
              </w:r>
            </w:hyperlink>
            <w:r>
              <w:t xml:space="preserve">, </w:t>
            </w:r>
            <w:hyperlink r:id="rId7923" w:history="1">
              <w:r>
                <w:rPr>
                  <w:color w:val="0000FF"/>
                </w:rPr>
                <w:t>J01.1</w:t>
              </w:r>
            </w:hyperlink>
            <w:r>
              <w:t xml:space="preserve">, </w:t>
            </w:r>
            <w:hyperlink r:id="rId7924" w:history="1">
              <w:r>
                <w:rPr>
                  <w:color w:val="0000FF"/>
                </w:rPr>
                <w:t>J01.2</w:t>
              </w:r>
            </w:hyperlink>
            <w:r>
              <w:t xml:space="preserve">, </w:t>
            </w:r>
            <w:hyperlink r:id="rId7925" w:history="1">
              <w:r>
                <w:rPr>
                  <w:color w:val="0000FF"/>
                </w:rPr>
                <w:t>J01.3</w:t>
              </w:r>
            </w:hyperlink>
            <w:r>
              <w:t xml:space="preserve">, </w:t>
            </w:r>
            <w:hyperlink r:id="rId7926" w:history="1">
              <w:r>
                <w:rPr>
                  <w:color w:val="0000FF"/>
                </w:rPr>
                <w:t>J01.4</w:t>
              </w:r>
            </w:hyperlink>
            <w:r>
              <w:t xml:space="preserve">, </w:t>
            </w:r>
            <w:hyperlink r:id="rId7927" w:history="1">
              <w:r>
                <w:rPr>
                  <w:color w:val="0000FF"/>
                </w:rPr>
                <w:t>J01.8</w:t>
              </w:r>
            </w:hyperlink>
            <w:r>
              <w:t xml:space="preserve">, </w:t>
            </w:r>
            <w:hyperlink r:id="rId7928" w:history="1">
              <w:r>
                <w:rPr>
                  <w:color w:val="0000FF"/>
                </w:rPr>
                <w:t>J01.9</w:t>
              </w:r>
            </w:hyperlink>
            <w:r>
              <w:t xml:space="preserve">, </w:t>
            </w:r>
            <w:hyperlink r:id="rId7929" w:history="1">
              <w:r>
                <w:rPr>
                  <w:color w:val="0000FF"/>
                </w:rPr>
                <w:t>J02</w:t>
              </w:r>
            </w:hyperlink>
            <w:r>
              <w:t xml:space="preserve">, </w:t>
            </w:r>
            <w:hyperlink r:id="rId7930" w:history="1">
              <w:r>
                <w:rPr>
                  <w:color w:val="0000FF"/>
                </w:rPr>
                <w:t>J02.0</w:t>
              </w:r>
            </w:hyperlink>
            <w:r>
              <w:t xml:space="preserve">, </w:t>
            </w:r>
            <w:hyperlink r:id="rId7931" w:history="1">
              <w:r>
                <w:rPr>
                  <w:color w:val="0000FF"/>
                </w:rPr>
                <w:t>J02.8</w:t>
              </w:r>
            </w:hyperlink>
            <w:r>
              <w:t xml:space="preserve">, </w:t>
            </w:r>
            <w:hyperlink r:id="rId7932" w:history="1">
              <w:r>
                <w:rPr>
                  <w:color w:val="0000FF"/>
                </w:rPr>
                <w:t>J02.9</w:t>
              </w:r>
            </w:hyperlink>
            <w:r>
              <w:t xml:space="preserve">, </w:t>
            </w:r>
            <w:hyperlink r:id="rId7933" w:history="1">
              <w:r>
                <w:rPr>
                  <w:color w:val="0000FF"/>
                </w:rPr>
                <w:t>J03</w:t>
              </w:r>
            </w:hyperlink>
            <w:r>
              <w:t xml:space="preserve">, </w:t>
            </w:r>
            <w:hyperlink r:id="rId7934" w:history="1">
              <w:r>
                <w:rPr>
                  <w:color w:val="0000FF"/>
                </w:rPr>
                <w:t>J03.0</w:t>
              </w:r>
            </w:hyperlink>
            <w:r>
              <w:t xml:space="preserve">, </w:t>
            </w:r>
            <w:hyperlink r:id="rId7935" w:history="1">
              <w:r>
                <w:rPr>
                  <w:color w:val="0000FF"/>
                </w:rPr>
                <w:t>J03.8</w:t>
              </w:r>
            </w:hyperlink>
            <w:r>
              <w:t xml:space="preserve">, </w:t>
            </w:r>
            <w:hyperlink r:id="rId7936" w:history="1">
              <w:r>
                <w:rPr>
                  <w:color w:val="0000FF"/>
                </w:rPr>
                <w:t>J03.9</w:t>
              </w:r>
            </w:hyperlink>
            <w:r>
              <w:t xml:space="preserve">, </w:t>
            </w:r>
            <w:hyperlink r:id="rId7937" w:history="1">
              <w:r>
                <w:rPr>
                  <w:color w:val="0000FF"/>
                </w:rPr>
                <w:t>J04</w:t>
              </w:r>
            </w:hyperlink>
            <w:r>
              <w:t xml:space="preserve">, </w:t>
            </w:r>
            <w:hyperlink r:id="rId7938" w:history="1">
              <w:r>
                <w:rPr>
                  <w:color w:val="0000FF"/>
                </w:rPr>
                <w:t>J04.0</w:t>
              </w:r>
            </w:hyperlink>
            <w:r>
              <w:t xml:space="preserve">, </w:t>
            </w:r>
            <w:hyperlink r:id="rId7939" w:history="1">
              <w:r>
                <w:rPr>
                  <w:color w:val="0000FF"/>
                </w:rPr>
                <w:t>J04.1</w:t>
              </w:r>
            </w:hyperlink>
            <w:r>
              <w:t xml:space="preserve">, </w:t>
            </w:r>
            <w:hyperlink r:id="rId7940" w:history="1">
              <w:r>
                <w:rPr>
                  <w:color w:val="0000FF"/>
                </w:rPr>
                <w:t>J04.2</w:t>
              </w:r>
            </w:hyperlink>
            <w:r>
              <w:t xml:space="preserve">, </w:t>
            </w:r>
            <w:hyperlink r:id="rId7941" w:history="1">
              <w:r>
                <w:rPr>
                  <w:color w:val="0000FF"/>
                </w:rPr>
                <w:t>J05</w:t>
              </w:r>
            </w:hyperlink>
            <w:r>
              <w:t xml:space="preserve">, </w:t>
            </w:r>
            <w:hyperlink r:id="rId7942" w:history="1">
              <w:r>
                <w:rPr>
                  <w:color w:val="0000FF"/>
                </w:rPr>
                <w:t>J05.0</w:t>
              </w:r>
            </w:hyperlink>
            <w:r>
              <w:t xml:space="preserve">, </w:t>
            </w:r>
            <w:hyperlink r:id="rId7943" w:history="1">
              <w:r>
                <w:rPr>
                  <w:color w:val="0000FF"/>
                </w:rPr>
                <w:t>J05.1</w:t>
              </w:r>
            </w:hyperlink>
            <w:r>
              <w:t xml:space="preserve">, </w:t>
            </w:r>
            <w:hyperlink r:id="rId7944" w:history="1">
              <w:r>
                <w:rPr>
                  <w:color w:val="0000FF"/>
                </w:rPr>
                <w:t>J06</w:t>
              </w:r>
            </w:hyperlink>
            <w:r>
              <w:t xml:space="preserve">, </w:t>
            </w:r>
            <w:hyperlink r:id="rId7945" w:history="1">
              <w:r>
                <w:rPr>
                  <w:color w:val="0000FF"/>
                </w:rPr>
                <w:t>J06.0</w:t>
              </w:r>
            </w:hyperlink>
            <w:r>
              <w:t xml:space="preserve">, </w:t>
            </w:r>
            <w:hyperlink r:id="rId7946" w:history="1">
              <w:r>
                <w:rPr>
                  <w:color w:val="0000FF"/>
                </w:rPr>
                <w:t>J06.8</w:t>
              </w:r>
            </w:hyperlink>
            <w:r>
              <w:t xml:space="preserve">, </w:t>
            </w:r>
            <w:hyperlink r:id="rId7947" w:history="1">
              <w:r>
                <w:rPr>
                  <w:color w:val="0000FF"/>
                </w:rPr>
                <w:t>J06.9</w:t>
              </w:r>
            </w:hyperlink>
            <w:r>
              <w:t xml:space="preserve">, J09, </w:t>
            </w:r>
            <w:hyperlink r:id="rId7948" w:history="1">
              <w:r>
                <w:rPr>
                  <w:color w:val="0000FF"/>
                </w:rPr>
                <w:t>J10</w:t>
              </w:r>
            </w:hyperlink>
            <w:r>
              <w:t xml:space="preserve">, </w:t>
            </w:r>
            <w:hyperlink r:id="rId7949" w:history="1">
              <w:r>
                <w:rPr>
                  <w:color w:val="0000FF"/>
                </w:rPr>
                <w:t>J10.1</w:t>
              </w:r>
            </w:hyperlink>
            <w:r>
              <w:t xml:space="preserve">, </w:t>
            </w:r>
            <w:hyperlink r:id="rId7950" w:history="1">
              <w:r>
                <w:rPr>
                  <w:color w:val="0000FF"/>
                </w:rPr>
                <w:t>J10.8</w:t>
              </w:r>
            </w:hyperlink>
            <w:r>
              <w:t xml:space="preserve">, </w:t>
            </w:r>
            <w:hyperlink r:id="rId7951" w:history="1">
              <w:r>
                <w:rPr>
                  <w:color w:val="0000FF"/>
                </w:rPr>
                <w:t>J11</w:t>
              </w:r>
            </w:hyperlink>
            <w:r>
              <w:t xml:space="preserve">, </w:t>
            </w:r>
            <w:hyperlink r:id="rId7952" w:history="1">
              <w:r>
                <w:rPr>
                  <w:color w:val="0000FF"/>
                </w:rPr>
                <w:t>J11.1</w:t>
              </w:r>
            </w:hyperlink>
            <w:r>
              <w:t xml:space="preserve">, </w:t>
            </w:r>
            <w:hyperlink r:id="rId7953" w:history="1">
              <w:r>
                <w:rPr>
                  <w:color w:val="0000FF"/>
                </w:rPr>
                <w:t>J11.8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0,35</w:t>
            </w:r>
          </w:p>
        </w:tc>
      </w:tr>
      <w:tr w:rsidR="0007086E">
        <w:tc>
          <w:tcPr>
            <w:tcW w:w="567" w:type="dxa"/>
          </w:tcPr>
          <w:p w:rsidR="0007086E" w:rsidRDefault="0007086E">
            <w:pPr>
              <w:pStyle w:val="ConsPlusNormal"/>
              <w:jc w:val="center"/>
            </w:pPr>
            <w:r>
              <w:t>67</w:t>
            </w:r>
          </w:p>
        </w:tc>
        <w:tc>
          <w:tcPr>
            <w:tcW w:w="2551" w:type="dxa"/>
          </w:tcPr>
          <w:p w:rsidR="0007086E" w:rsidRDefault="0007086E">
            <w:pPr>
              <w:pStyle w:val="ConsPlusNormal"/>
            </w:pPr>
            <w:r>
              <w:t>Респираторные инфекции верхних дыхательных путей, дети</w:t>
            </w:r>
          </w:p>
        </w:tc>
        <w:tc>
          <w:tcPr>
            <w:tcW w:w="6350" w:type="dxa"/>
          </w:tcPr>
          <w:p w:rsidR="0007086E" w:rsidRDefault="0007086E">
            <w:pPr>
              <w:pStyle w:val="ConsPlusNormal"/>
            </w:pPr>
            <w:hyperlink r:id="rId7954" w:history="1">
              <w:r>
                <w:rPr>
                  <w:color w:val="0000FF"/>
                </w:rPr>
                <w:t>J00</w:t>
              </w:r>
            </w:hyperlink>
            <w:r>
              <w:t xml:space="preserve">, </w:t>
            </w:r>
            <w:hyperlink r:id="rId7955" w:history="1">
              <w:r>
                <w:rPr>
                  <w:color w:val="0000FF"/>
                </w:rPr>
                <w:t>J01</w:t>
              </w:r>
            </w:hyperlink>
            <w:r>
              <w:t xml:space="preserve">, </w:t>
            </w:r>
            <w:hyperlink r:id="rId7956" w:history="1">
              <w:r>
                <w:rPr>
                  <w:color w:val="0000FF"/>
                </w:rPr>
                <w:t>J01.0</w:t>
              </w:r>
            </w:hyperlink>
            <w:r>
              <w:t xml:space="preserve">, </w:t>
            </w:r>
            <w:hyperlink r:id="rId7957" w:history="1">
              <w:r>
                <w:rPr>
                  <w:color w:val="0000FF"/>
                </w:rPr>
                <w:t>J01.1</w:t>
              </w:r>
            </w:hyperlink>
            <w:r>
              <w:t xml:space="preserve">, </w:t>
            </w:r>
            <w:hyperlink r:id="rId7958" w:history="1">
              <w:r>
                <w:rPr>
                  <w:color w:val="0000FF"/>
                </w:rPr>
                <w:t>J01.2</w:t>
              </w:r>
            </w:hyperlink>
            <w:r>
              <w:t xml:space="preserve">, </w:t>
            </w:r>
            <w:hyperlink r:id="rId7959" w:history="1">
              <w:r>
                <w:rPr>
                  <w:color w:val="0000FF"/>
                </w:rPr>
                <w:t>J01.3</w:t>
              </w:r>
            </w:hyperlink>
            <w:r>
              <w:t xml:space="preserve">, </w:t>
            </w:r>
            <w:hyperlink r:id="rId7960" w:history="1">
              <w:r>
                <w:rPr>
                  <w:color w:val="0000FF"/>
                </w:rPr>
                <w:t>J01.4</w:t>
              </w:r>
            </w:hyperlink>
            <w:r>
              <w:t xml:space="preserve">, </w:t>
            </w:r>
            <w:hyperlink r:id="rId7961" w:history="1">
              <w:r>
                <w:rPr>
                  <w:color w:val="0000FF"/>
                </w:rPr>
                <w:t>J01.8</w:t>
              </w:r>
            </w:hyperlink>
            <w:r>
              <w:t xml:space="preserve">, </w:t>
            </w:r>
            <w:hyperlink r:id="rId7962" w:history="1">
              <w:r>
                <w:rPr>
                  <w:color w:val="0000FF"/>
                </w:rPr>
                <w:t>J01.9</w:t>
              </w:r>
            </w:hyperlink>
            <w:r>
              <w:t xml:space="preserve">, </w:t>
            </w:r>
            <w:hyperlink r:id="rId7963" w:history="1">
              <w:r>
                <w:rPr>
                  <w:color w:val="0000FF"/>
                </w:rPr>
                <w:t>J02</w:t>
              </w:r>
            </w:hyperlink>
            <w:r>
              <w:t xml:space="preserve">, </w:t>
            </w:r>
            <w:hyperlink r:id="rId7964" w:history="1">
              <w:r>
                <w:rPr>
                  <w:color w:val="0000FF"/>
                </w:rPr>
                <w:t>J02.0</w:t>
              </w:r>
            </w:hyperlink>
            <w:r>
              <w:t xml:space="preserve">, </w:t>
            </w:r>
            <w:hyperlink r:id="rId7965" w:history="1">
              <w:r>
                <w:rPr>
                  <w:color w:val="0000FF"/>
                </w:rPr>
                <w:t>J02.8</w:t>
              </w:r>
            </w:hyperlink>
            <w:r>
              <w:t xml:space="preserve">, </w:t>
            </w:r>
            <w:hyperlink r:id="rId7966" w:history="1">
              <w:r>
                <w:rPr>
                  <w:color w:val="0000FF"/>
                </w:rPr>
                <w:t>J02.9</w:t>
              </w:r>
            </w:hyperlink>
            <w:r>
              <w:t xml:space="preserve">, </w:t>
            </w:r>
            <w:hyperlink r:id="rId7967" w:history="1">
              <w:r>
                <w:rPr>
                  <w:color w:val="0000FF"/>
                </w:rPr>
                <w:t>J03</w:t>
              </w:r>
            </w:hyperlink>
            <w:r>
              <w:t xml:space="preserve">, </w:t>
            </w:r>
            <w:hyperlink r:id="rId7968" w:history="1">
              <w:r>
                <w:rPr>
                  <w:color w:val="0000FF"/>
                </w:rPr>
                <w:t>J03.0</w:t>
              </w:r>
            </w:hyperlink>
            <w:r>
              <w:t xml:space="preserve">, </w:t>
            </w:r>
            <w:hyperlink r:id="rId7969" w:history="1">
              <w:r>
                <w:rPr>
                  <w:color w:val="0000FF"/>
                </w:rPr>
                <w:t>J03.8</w:t>
              </w:r>
            </w:hyperlink>
            <w:r>
              <w:t xml:space="preserve">, </w:t>
            </w:r>
            <w:hyperlink r:id="rId7970" w:history="1">
              <w:r>
                <w:rPr>
                  <w:color w:val="0000FF"/>
                </w:rPr>
                <w:t>J03.9</w:t>
              </w:r>
            </w:hyperlink>
            <w:r>
              <w:t xml:space="preserve">, </w:t>
            </w:r>
            <w:hyperlink r:id="rId7971" w:history="1">
              <w:r>
                <w:rPr>
                  <w:color w:val="0000FF"/>
                </w:rPr>
                <w:t>J04</w:t>
              </w:r>
            </w:hyperlink>
            <w:r>
              <w:t xml:space="preserve">, </w:t>
            </w:r>
            <w:hyperlink r:id="rId7972" w:history="1">
              <w:r>
                <w:rPr>
                  <w:color w:val="0000FF"/>
                </w:rPr>
                <w:t>J04.0</w:t>
              </w:r>
            </w:hyperlink>
            <w:r>
              <w:t xml:space="preserve">, </w:t>
            </w:r>
            <w:hyperlink r:id="rId7973" w:history="1">
              <w:r>
                <w:rPr>
                  <w:color w:val="0000FF"/>
                </w:rPr>
                <w:t>J04.1</w:t>
              </w:r>
            </w:hyperlink>
            <w:r>
              <w:t xml:space="preserve">, </w:t>
            </w:r>
            <w:hyperlink r:id="rId7974" w:history="1">
              <w:r>
                <w:rPr>
                  <w:color w:val="0000FF"/>
                </w:rPr>
                <w:t>J04.2</w:t>
              </w:r>
            </w:hyperlink>
            <w:r>
              <w:t xml:space="preserve">, </w:t>
            </w:r>
            <w:hyperlink r:id="rId7975" w:history="1">
              <w:r>
                <w:rPr>
                  <w:color w:val="0000FF"/>
                </w:rPr>
                <w:t>J05</w:t>
              </w:r>
            </w:hyperlink>
            <w:r>
              <w:t xml:space="preserve">, </w:t>
            </w:r>
            <w:hyperlink r:id="rId7976" w:history="1">
              <w:r>
                <w:rPr>
                  <w:color w:val="0000FF"/>
                </w:rPr>
                <w:t>J05.0</w:t>
              </w:r>
            </w:hyperlink>
            <w:r>
              <w:t xml:space="preserve">, </w:t>
            </w:r>
            <w:hyperlink r:id="rId7977" w:history="1">
              <w:r>
                <w:rPr>
                  <w:color w:val="0000FF"/>
                </w:rPr>
                <w:t>J05.1</w:t>
              </w:r>
            </w:hyperlink>
            <w:r>
              <w:t xml:space="preserve">, </w:t>
            </w:r>
            <w:hyperlink r:id="rId7978" w:history="1">
              <w:r>
                <w:rPr>
                  <w:color w:val="0000FF"/>
                </w:rPr>
                <w:t>J06</w:t>
              </w:r>
            </w:hyperlink>
            <w:r>
              <w:t xml:space="preserve">, </w:t>
            </w:r>
            <w:hyperlink r:id="rId7979" w:history="1">
              <w:r>
                <w:rPr>
                  <w:color w:val="0000FF"/>
                </w:rPr>
                <w:t>J06.0</w:t>
              </w:r>
            </w:hyperlink>
            <w:r>
              <w:t xml:space="preserve">, </w:t>
            </w:r>
            <w:hyperlink r:id="rId7980" w:history="1">
              <w:r>
                <w:rPr>
                  <w:color w:val="0000FF"/>
                </w:rPr>
                <w:t>J06.8</w:t>
              </w:r>
            </w:hyperlink>
            <w:r>
              <w:t xml:space="preserve">, </w:t>
            </w:r>
            <w:hyperlink r:id="rId7981" w:history="1">
              <w:r>
                <w:rPr>
                  <w:color w:val="0000FF"/>
                </w:rPr>
                <w:t>J06.9</w:t>
              </w:r>
            </w:hyperlink>
            <w:r>
              <w:t xml:space="preserve">, J09, </w:t>
            </w:r>
            <w:hyperlink r:id="rId7982" w:history="1">
              <w:r>
                <w:rPr>
                  <w:color w:val="0000FF"/>
                </w:rPr>
                <w:t>J10</w:t>
              </w:r>
            </w:hyperlink>
            <w:r>
              <w:t xml:space="preserve">, </w:t>
            </w:r>
            <w:hyperlink r:id="rId7983" w:history="1">
              <w:r>
                <w:rPr>
                  <w:color w:val="0000FF"/>
                </w:rPr>
                <w:t>J10.1</w:t>
              </w:r>
            </w:hyperlink>
            <w:r>
              <w:t xml:space="preserve">, </w:t>
            </w:r>
            <w:hyperlink r:id="rId7984" w:history="1">
              <w:r>
                <w:rPr>
                  <w:color w:val="0000FF"/>
                </w:rPr>
                <w:t>J10.8</w:t>
              </w:r>
            </w:hyperlink>
            <w:r>
              <w:t xml:space="preserve">, </w:t>
            </w:r>
            <w:hyperlink r:id="rId7985" w:history="1">
              <w:r>
                <w:rPr>
                  <w:color w:val="0000FF"/>
                </w:rPr>
                <w:t>J11</w:t>
              </w:r>
            </w:hyperlink>
            <w:r>
              <w:t xml:space="preserve">, </w:t>
            </w:r>
            <w:hyperlink r:id="rId7986" w:history="1">
              <w:r>
                <w:rPr>
                  <w:color w:val="0000FF"/>
                </w:rPr>
                <w:t>J11.1</w:t>
              </w:r>
            </w:hyperlink>
            <w:r>
              <w:t xml:space="preserve">, </w:t>
            </w:r>
            <w:hyperlink r:id="rId7987" w:history="1">
              <w:r>
                <w:rPr>
                  <w:color w:val="0000FF"/>
                </w:rPr>
                <w:t>J11.8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0,50</w:t>
            </w:r>
          </w:p>
        </w:tc>
      </w:tr>
      <w:tr w:rsidR="0007086E">
        <w:tc>
          <w:tcPr>
            <w:tcW w:w="567" w:type="dxa"/>
          </w:tcPr>
          <w:p w:rsidR="0007086E" w:rsidRDefault="0007086E">
            <w:pPr>
              <w:pStyle w:val="ConsPlusNormal"/>
              <w:jc w:val="center"/>
            </w:pPr>
            <w:r>
              <w:t>68</w:t>
            </w:r>
          </w:p>
        </w:tc>
        <w:tc>
          <w:tcPr>
            <w:tcW w:w="2551" w:type="dxa"/>
          </w:tcPr>
          <w:p w:rsidR="0007086E" w:rsidRDefault="0007086E">
            <w:pPr>
              <w:pStyle w:val="ConsPlusNormal"/>
            </w:pPr>
            <w:r>
              <w:t>Грипп, вирус гриппа идентифицирован</w:t>
            </w:r>
          </w:p>
        </w:tc>
        <w:tc>
          <w:tcPr>
            <w:tcW w:w="6350" w:type="dxa"/>
          </w:tcPr>
          <w:p w:rsidR="0007086E" w:rsidRDefault="0007086E">
            <w:pPr>
              <w:pStyle w:val="ConsPlusNormal"/>
            </w:pPr>
            <w:r>
              <w:t xml:space="preserve">J09, </w:t>
            </w:r>
            <w:hyperlink r:id="rId7988" w:history="1">
              <w:r>
                <w:rPr>
                  <w:color w:val="0000FF"/>
                </w:rPr>
                <w:t>J10</w:t>
              </w:r>
            </w:hyperlink>
            <w:r>
              <w:t xml:space="preserve">, </w:t>
            </w:r>
            <w:hyperlink r:id="rId7989" w:history="1">
              <w:r>
                <w:rPr>
                  <w:color w:val="0000FF"/>
                </w:rPr>
                <w:t>J10.0</w:t>
              </w:r>
            </w:hyperlink>
            <w:r>
              <w:t xml:space="preserve">, </w:t>
            </w:r>
            <w:hyperlink r:id="rId7990" w:history="1">
              <w:r>
                <w:rPr>
                  <w:color w:val="0000FF"/>
                </w:rPr>
                <w:t>J10.1</w:t>
              </w:r>
            </w:hyperlink>
            <w:r>
              <w:t xml:space="preserve">, </w:t>
            </w:r>
            <w:hyperlink r:id="rId7991" w:history="1">
              <w:r>
                <w:rPr>
                  <w:color w:val="0000FF"/>
                </w:rPr>
                <w:t>J10.8</w:t>
              </w:r>
            </w:hyperlink>
          </w:p>
        </w:tc>
        <w:tc>
          <w:tcPr>
            <w:tcW w:w="3118" w:type="dxa"/>
          </w:tcPr>
          <w:p w:rsidR="0007086E" w:rsidRDefault="0007086E">
            <w:pPr>
              <w:pStyle w:val="ConsPlusNormal"/>
            </w:pPr>
            <w:hyperlink r:id="rId7992" w:history="1">
              <w:r>
                <w:rPr>
                  <w:color w:val="0000FF"/>
                </w:rPr>
                <w:t>A26.08.019.001</w:t>
              </w:r>
            </w:hyperlink>
            <w:r>
              <w:t xml:space="preserve">, </w:t>
            </w:r>
            <w:hyperlink r:id="rId7993" w:history="1">
              <w:r>
                <w:rPr>
                  <w:color w:val="0000FF"/>
                </w:rPr>
                <w:t>A26.08.019.002</w:t>
              </w:r>
            </w:hyperlink>
            <w:r>
              <w:t xml:space="preserve">, </w:t>
            </w:r>
            <w:hyperlink r:id="rId7994" w:history="1">
              <w:r>
                <w:rPr>
                  <w:color w:val="0000FF"/>
                </w:rPr>
                <w:t>A26.08.019.003</w:t>
              </w:r>
            </w:hyperlink>
            <w:r>
              <w:t xml:space="preserve">, </w:t>
            </w:r>
            <w:hyperlink r:id="rId7995" w:history="1">
              <w:r>
                <w:rPr>
                  <w:color w:val="0000FF"/>
                </w:rPr>
                <w:t>A26.08.038.001</w:t>
              </w:r>
            </w:hyperlink>
            <w:r>
              <w:t xml:space="preserve">, </w:t>
            </w:r>
            <w:hyperlink r:id="rId7996" w:history="1">
              <w:r>
                <w:rPr>
                  <w:color w:val="0000FF"/>
                </w:rPr>
                <w:t>A26.08.038.002</w:t>
              </w:r>
            </w:hyperlink>
            <w:r>
              <w:t xml:space="preserve">, </w:t>
            </w:r>
            <w:hyperlink r:id="rId7997" w:history="1">
              <w:r>
                <w:rPr>
                  <w:color w:val="0000FF"/>
                </w:rPr>
                <w:t>A26.08.038.003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1,00</w:t>
            </w:r>
          </w:p>
        </w:tc>
      </w:tr>
      <w:tr w:rsidR="0007086E">
        <w:tc>
          <w:tcPr>
            <w:tcW w:w="567" w:type="dxa"/>
          </w:tcPr>
          <w:p w:rsidR="0007086E" w:rsidRDefault="0007086E">
            <w:pPr>
              <w:pStyle w:val="ConsPlusNormal"/>
              <w:jc w:val="center"/>
            </w:pPr>
            <w:r>
              <w:t>69</w:t>
            </w:r>
          </w:p>
        </w:tc>
        <w:tc>
          <w:tcPr>
            <w:tcW w:w="2551" w:type="dxa"/>
          </w:tcPr>
          <w:p w:rsidR="0007086E" w:rsidRDefault="0007086E">
            <w:pPr>
              <w:pStyle w:val="ConsPlusNormal"/>
            </w:pPr>
            <w:r>
              <w:t>Грипп и пневмония с синдромом органной дисфункции</w:t>
            </w:r>
          </w:p>
        </w:tc>
        <w:tc>
          <w:tcPr>
            <w:tcW w:w="6350" w:type="dxa"/>
          </w:tcPr>
          <w:p w:rsidR="0007086E" w:rsidRDefault="0007086E">
            <w:pPr>
              <w:pStyle w:val="ConsPlusNormal"/>
            </w:pPr>
            <w:r>
              <w:t xml:space="preserve">J09, </w:t>
            </w:r>
            <w:hyperlink r:id="rId7998" w:history="1">
              <w:r>
                <w:rPr>
                  <w:color w:val="0000FF"/>
                </w:rPr>
                <w:t>J10</w:t>
              </w:r>
            </w:hyperlink>
            <w:r>
              <w:t xml:space="preserve">, </w:t>
            </w:r>
            <w:hyperlink r:id="rId7999" w:history="1">
              <w:r>
                <w:rPr>
                  <w:color w:val="0000FF"/>
                </w:rPr>
                <w:t>J10.0</w:t>
              </w:r>
            </w:hyperlink>
            <w:r>
              <w:t xml:space="preserve">, </w:t>
            </w:r>
            <w:hyperlink r:id="rId8000" w:history="1">
              <w:r>
                <w:rPr>
                  <w:color w:val="0000FF"/>
                </w:rPr>
                <w:t>J10.1</w:t>
              </w:r>
            </w:hyperlink>
            <w:r>
              <w:t xml:space="preserve">, </w:t>
            </w:r>
            <w:hyperlink r:id="rId8001" w:history="1">
              <w:r>
                <w:rPr>
                  <w:color w:val="0000FF"/>
                </w:rPr>
                <w:t>J10.8</w:t>
              </w:r>
            </w:hyperlink>
            <w:r>
              <w:t xml:space="preserve">, </w:t>
            </w:r>
            <w:hyperlink r:id="rId8002" w:history="1">
              <w:r>
                <w:rPr>
                  <w:color w:val="0000FF"/>
                </w:rPr>
                <w:t>J11</w:t>
              </w:r>
            </w:hyperlink>
            <w:r>
              <w:t xml:space="preserve">, </w:t>
            </w:r>
            <w:hyperlink r:id="rId8003" w:history="1">
              <w:r>
                <w:rPr>
                  <w:color w:val="0000FF"/>
                </w:rPr>
                <w:t>J11.0</w:t>
              </w:r>
            </w:hyperlink>
            <w:r>
              <w:t xml:space="preserve">, </w:t>
            </w:r>
            <w:hyperlink r:id="rId8004" w:history="1">
              <w:r>
                <w:rPr>
                  <w:color w:val="0000FF"/>
                </w:rPr>
                <w:t>J11.1</w:t>
              </w:r>
            </w:hyperlink>
            <w:r>
              <w:t xml:space="preserve">, </w:t>
            </w:r>
            <w:hyperlink r:id="rId8005" w:history="1">
              <w:r>
                <w:rPr>
                  <w:color w:val="0000FF"/>
                </w:rPr>
                <w:t>J11.8</w:t>
              </w:r>
            </w:hyperlink>
            <w:r>
              <w:t xml:space="preserve">, </w:t>
            </w:r>
            <w:hyperlink r:id="rId8006" w:history="1">
              <w:r>
                <w:rPr>
                  <w:color w:val="0000FF"/>
                </w:rPr>
                <w:t>J12</w:t>
              </w:r>
            </w:hyperlink>
            <w:r>
              <w:t xml:space="preserve">, </w:t>
            </w:r>
            <w:hyperlink r:id="rId8007" w:history="1">
              <w:r>
                <w:rPr>
                  <w:color w:val="0000FF"/>
                </w:rPr>
                <w:t>J12.0</w:t>
              </w:r>
            </w:hyperlink>
            <w:r>
              <w:t xml:space="preserve">, </w:t>
            </w:r>
            <w:hyperlink r:id="rId8008" w:history="1">
              <w:r>
                <w:rPr>
                  <w:color w:val="0000FF"/>
                </w:rPr>
                <w:t>J12.1</w:t>
              </w:r>
            </w:hyperlink>
            <w:r>
              <w:t xml:space="preserve">, </w:t>
            </w:r>
            <w:hyperlink r:id="rId8009" w:history="1">
              <w:r>
                <w:rPr>
                  <w:color w:val="0000FF"/>
                </w:rPr>
                <w:t>J12.2</w:t>
              </w:r>
            </w:hyperlink>
            <w:r>
              <w:t xml:space="preserve">, </w:t>
            </w:r>
            <w:hyperlink r:id="rId8010" w:history="1">
              <w:r>
                <w:rPr>
                  <w:color w:val="0000FF"/>
                </w:rPr>
                <w:t>J12.3</w:t>
              </w:r>
            </w:hyperlink>
            <w:r>
              <w:t xml:space="preserve">, </w:t>
            </w:r>
            <w:hyperlink r:id="rId8011" w:history="1">
              <w:r>
                <w:rPr>
                  <w:color w:val="0000FF"/>
                </w:rPr>
                <w:t>J12.8</w:t>
              </w:r>
            </w:hyperlink>
            <w:r>
              <w:t xml:space="preserve">, </w:t>
            </w:r>
            <w:hyperlink r:id="rId8012" w:history="1">
              <w:r>
                <w:rPr>
                  <w:color w:val="0000FF"/>
                </w:rPr>
                <w:t>J12.9</w:t>
              </w:r>
            </w:hyperlink>
            <w:r>
              <w:t xml:space="preserve">, </w:t>
            </w:r>
            <w:hyperlink r:id="rId8013" w:history="1">
              <w:r>
                <w:rPr>
                  <w:color w:val="0000FF"/>
                </w:rPr>
                <w:t>J13</w:t>
              </w:r>
            </w:hyperlink>
            <w:r>
              <w:t xml:space="preserve">, </w:t>
            </w:r>
            <w:hyperlink r:id="rId8014" w:history="1">
              <w:r>
                <w:rPr>
                  <w:color w:val="0000FF"/>
                </w:rPr>
                <w:t>J14</w:t>
              </w:r>
            </w:hyperlink>
            <w:r>
              <w:t xml:space="preserve">, </w:t>
            </w:r>
            <w:hyperlink r:id="rId8015" w:history="1">
              <w:r>
                <w:rPr>
                  <w:color w:val="0000FF"/>
                </w:rPr>
                <w:t>J15</w:t>
              </w:r>
            </w:hyperlink>
            <w:r>
              <w:t xml:space="preserve">, </w:t>
            </w:r>
            <w:hyperlink r:id="rId8016" w:history="1">
              <w:r>
                <w:rPr>
                  <w:color w:val="0000FF"/>
                </w:rPr>
                <w:t>J15.0</w:t>
              </w:r>
            </w:hyperlink>
            <w:r>
              <w:t xml:space="preserve">, </w:t>
            </w:r>
            <w:hyperlink r:id="rId8017" w:history="1">
              <w:r>
                <w:rPr>
                  <w:color w:val="0000FF"/>
                </w:rPr>
                <w:t>J15.1</w:t>
              </w:r>
            </w:hyperlink>
            <w:r>
              <w:t xml:space="preserve">, </w:t>
            </w:r>
            <w:hyperlink r:id="rId8018" w:history="1">
              <w:r>
                <w:rPr>
                  <w:color w:val="0000FF"/>
                </w:rPr>
                <w:t>J15.2</w:t>
              </w:r>
            </w:hyperlink>
            <w:r>
              <w:t xml:space="preserve">, </w:t>
            </w:r>
            <w:hyperlink r:id="rId8019" w:history="1">
              <w:r>
                <w:rPr>
                  <w:color w:val="0000FF"/>
                </w:rPr>
                <w:t>J15.3</w:t>
              </w:r>
            </w:hyperlink>
            <w:r>
              <w:t xml:space="preserve">, </w:t>
            </w:r>
            <w:hyperlink r:id="rId8020" w:history="1">
              <w:r>
                <w:rPr>
                  <w:color w:val="0000FF"/>
                </w:rPr>
                <w:t>J15.4</w:t>
              </w:r>
            </w:hyperlink>
            <w:r>
              <w:t xml:space="preserve">, </w:t>
            </w:r>
            <w:hyperlink r:id="rId8021" w:history="1">
              <w:r>
                <w:rPr>
                  <w:color w:val="0000FF"/>
                </w:rPr>
                <w:t>J15.5</w:t>
              </w:r>
            </w:hyperlink>
            <w:r>
              <w:t xml:space="preserve">, </w:t>
            </w:r>
            <w:hyperlink r:id="rId8022" w:history="1">
              <w:r>
                <w:rPr>
                  <w:color w:val="0000FF"/>
                </w:rPr>
                <w:t>J15.6</w:t>
              </w:r>
            </w:hyperlink>
            <w:r>
              <w:t xml:space="preserve">, </w:t>
            </w:r>
            <w:hyperlink r:id="rId8023" w:history="1">
              <w:r>
                <w:rPr>
                  <w:color w:val="0000FF"/>
                </w:rPr>
                <w:t>J15.7</w:t>
              </w:r>
            </w:hyperlink>
            <w:r>
              <w:t xml:space="preserve">, </w:t>
            </w:r>
            <w:hyperlink r:id="rId8024" w:history="1">
              <w:r>
                <w:rPr>
                  <w:color w:val="0000FF"/>
                </w:rPr>
                <w:t>J15.8</w:t>
              </w:r>
            </w:hyperlink>
            <w:r>
              <w:t xml:space="preserve">, </w:t>
            </w:r>
            <w:hyperlink r:id="rId8025" w:history="1">
              <w:r>
                <w:rPr>
                  <w:color w:val="0000FF"/>
                </w:rPr>
                <w:t>J15.9</w:t>
              </w:r>
            </w:hyperlink>
            <w:r>
              <w:t xml:space="preserve">, </w:t>
            </w:r>
            <w:hyperlink r:id="rId8026" w:history="1">
              <w:r>
                <w:rPr>
                  <w:color w:val="0000FF"/>
                </w:rPr>
                <w:t>J16</w:t>
              </w:r>
            </w:hyperlink>
            <w:r>
              <w:t xml:space="preserve">, </w:t>
            </w:r>
            <w:hyperlink r:id="rId8027" w:history="1">
              <w:r>
                <w:rPr>
                  <w:color w:val="0000FF"/>
                </w:rPr>
                <w:t>J16.0</w:t>
              </w:r>
            </w:hyperlink>
            <w:r>
              <w:t xml:space="preserve">, </w:t>
            </w:r>
            <w:hyperlink r:id="rId8028" w:history="1">
              <w:r>
                <w:rPr>
                  <w:color w:val="0000FF"/>
                </w:rPr>
                <w:t>J16.8</w:t>
              </w:r>
            </w:hyperlink>
            <w:r>
              <w:t xml:space="preserve">, </w:t>
            </w:r>
            <w:hyperlink r:id="rId8029" w:history="1">
              <w:r>
                <w:rPr>
                  <w:color w:val="0000FF"/>
                </w:rPr>
                <w:t>J17</w:t>
              </w:r>
            </w:hyperlink>
            <w:r>
              <w:t xml:space="preserve">, </w:t>
            </w:r>
            <w:hyperlink r:id="rId8030" w:history="1">
              <w:r>
                <w:rPr>
                  <w:color w:val="0000FF"/>
                </w:rPr>
                <w:t>J17.0</w:t>
              </w:r>
            </w:hyperlink>
            <w:r>
              <w:t xml:space="preserve">, </w:t>
            </w:r>
            <w:hyperlink r:id="rId8031" w:history="1">
              <w:r>
                <w:rPr>
                  <w:color w:val="0000FF"/>
                </w:rPr>
                <w:t>J17.1</w:t>
              </w:r>
            </w:hyperlink>
            <w:r>
              <w:t xml:space="preserve">, </w:t>
            </w:r>
            <w:hyperlink r:id="rId8032" w:history="1">
              <w:r>
                <w:rPr>
                  <w:color w:val="0000FF"/>
                </w:rPr>
                <w:t>J17.2</w:t>
              </w:r>
            </w:hyperlink>
            <w:r>
              <w:t xml:space="preserve">, </w:t>
            </w:r>
            <w:hyperlink r:id="rId8033" w:history="1">
              <w:r>
                <w:rPr>
                  <w:color w:val="0000FF"/>
                </w:rPr>
                <w:t>J17.3</w:t>
              </w:r>
            </w:hyperlink>
            <w:r>
              <w:t xml:space="preserve">, </w:t>
            </w:r>
            <w:hyperlink r:id="rId8034" w:history="1">
              <w:r>
                <w:rPr>
                  <w:color w:val="0000FF"/>
                </w:rPr>
                <w:t>J17.8</w:t>
              </w:r>
            </w:hyperlink>
            <w:r>
              <w:t xml:space="preserve">, </w:t>
            </w:r>
            <w:hyperlink r:id="rId8035" w:history="1">
              <w:r>
                <w:rPr>
                  <w:color w:val="0000FF"/>
                </w:rPr>
                <w:t>J18</w:t>
              </w:r>
            </w:hyperlink>
            <w:r>
              <w:t xml:space="preserve">, </w:t>
            </w:r>
            <w:hyperlink r:id="rId8036" w:history="1">
              <w:r>
                <w:rPr>
                  <w:color w:val="0000FF"/>
                </w:rPr>
                <w:t>J18.0</w:t>
              </w:r>
            </w:hyperlink>
            <w:r>
              <w:t xml:space="preserve">, </w:t>
            </w:r>
            <w:hyperlink r:id="rId8037" w:history="1">
              <w:r>
                <w:rPr>
                  <w:color w:val="0000FF"/>
                </w:rPr>
                <w:t>J18.1</w:t>
              </w:r>
            </w:hyperlink>
            <w:r>
              <w:t xml:space="preserve">, </w:t>
            </w:r>
            <w:hyperlink r:id="rId8038" w:history="1">
              <w:r>
                <w:rPr>
                  <w:color w:val="0000FF"/>
                </w:rPr>
                <w:t>J18.2</w:t>
              </w:r>
            </w:hyperlink>
            <w:r>
              <w:t xml:space="preserve">, </w:t>
            </w:r>
            <w:hyperlink r:id="rId8039" w:history="1">
              <w:r>
                <w:rPr>
                  <w:color w:val="0000FF"/>
                </w:rPr>
                <w:t>J18.8</w:t>
              </w:r>
            </w:hyperlink>
            <w:r>
              <w:t xml:space="preserve">, </w:t>
            </w:r>
            <w:hyperlink r:id="rId8040" w:history="1">
              <w:r>
                <w:rPr>
                  <w:color w:val="0000FF"/>
                </w:rPr>
                <w:t>J18.9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it1</w:t>
            </w:r>
          </w:p>
        </w:tc>
        <w:tc>
          <w:tcPr>
            <w:tcW w:w="1077" w:type="dxa"/>
          </w:tcPr>
          <w:p w:rsidR="0007086E" w:rsidRDefault="0007086E">
            <w:pPr>
              <w:pStyle w:val="ConsPlusNormal"/>
              <w:jc w:val="center"/>
            </w:pPr>
            <w:r>
              <w:t>4,40</w:t>
            </w:r>
          </w:p>
        </w:tc>
      </w:tr>
      <w:tr w:rsidR="0007086E">
        <w:tc>
          <w:tcPr>
            <w:tcW w:w="567" w:type="dxa"/>
          </w:tcPr>
          <w:p w:rsidR="0007086E" w:rsidRDefault="0007086E">
            <w:pPr>
              <w:pStyle w:val="ConsPlusNormal"/>
              <w:jc w:val="center"/>
            </w:pPr>
            <w:r>
              <w:t>70</w:t>
            </w:r>
          </w:p>
        </w:tc>
        <w:tc>
          <w:tcPr>
            <w:tcW w:w="2551" w:type="dxa"/>
          </w:tcPr>
          <w:p w:rsidR="0007086E" w:rsidRDefault="0007086E">
            <w:pPr>
              <w:pStyle w:val="ConsPlusNormal"/>
            </w:pPr>
            <w:r>
              <w:t>Клещевой энцефалит</w:t>
            </w:r>
          </w:p>
        </w:tc>
        <w:tc>
          <w:tcPr>
            <w:tcW w:w="6350" w:type="dxa"/>
          </w:tcPr>
          <w:p w:rsidR="0007086E" w:rsidRDefault="0007086E">
            <w:pPr>
              <w:pStyle w:val="ConsPlusNormal"/>
            </w:pPr>
            <w:hyperlink r:id="rId8041" w:history="1">
              <w:r>
                <w:rPr>
                  <w:color w:val="0000FF"/>
                </w:rPr>
                <w:t>A84</w:t>
              </w:r>
            </w:hyperlink>
            <w:r>
              <w:t xml:space="preserve">, </w:t>
            </w:r>
            <w:hyperlink r:id="rId8042" w:history="1">
              <w:r>
                <w:rPr>
                  <w:color w:val="0000FF"/>
                </w:rPr>
                <w:t>A84.0</w:t>
              </w:r>
            </w:hyperlink>
            <w:r>
              <w:t xml:space="preserve">, </w:t>
            </w:r>
            <w:hyperlink r:id="rId8043" w:history="1">
              <w:r>
                <w:rPr>
                  <w:color w:val="0000FF"/>
                </w:rPr>
                <w:t>A84.1</w:t>
              </w:r>
            </w:hyperlink>
            <w:r>
              <w:t xml:space="preserve">, </w:t>
            </w:r>
            <w:hyperlink r:id="rId8044" w:history="1">
              <w:r>
                <w:rPr>
                  <w:color w:val="0000FF"/>
                </w:rPr>
                <w:t>A84.8</w:t>
              </w:r>
            </w:hyperlink>
            <w:r>
              <w:t xml:space="preserve">, </w:t>
            </w:r>
            <w:hyperlink r:id="rId8045" w:history="1">
              <w:r>
                <w:rPr>
                  <w:color w:val="0000FF"/>
                </w:rPr>
                <w:t>A84.9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2,30</w:t>
            </w:r>
          </w:p>
        </w:tc>
      </w:tr>
      <w:tr w:rsidR="0007086E">
        <w:tc>
          <w:tcPr>
            <w:tcW w:w="567" w:type="dxa"/>
          </w:tcPr>
          <w:p w:rsidR="0007086E" w:rsidRDefault="0007086E">
            <w:pPr>
              <w:pStyle w:val="ConsPlusNormal"/>
              <w:jc w:val="center"/>
            </w:pPr>
            <w:r>
              <w:t>71</w:t>
            </w:r>
          </w:p>
        </w:tc>
        <w:tc>
          <w:tcPr>
            <w:tcW w:w="2551" w:type="dxa"/>
          </w:tcPr>
          <w:p w:rsidR="0007086E" w:rsidRDefault="0007086E">
            <w:pPr>
              <w:pStyle w:val="ConsPlusNormal"/>
            </w:pPr>
            <w:r>
              <w:t>Коронавирусная инфекция COVID-19 (уровень 1)</w:t>
            </w:r>
          </w:p>
        </w:tc>
        <w:tc>
          <w:tcPr>
            <w:tcW w:w="6350" w:type="dxa"/>
          </w:tcPr>
          <w:p w:rsidR="0007086E" w:rsidRDefault="0007086E">
            <w:pPr>
              <w:pStyle w:val="ConsPlusNormal"/>
            </w:pPr>
            <w:r>
              <w:t>U07.1, U07.2</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stt1</w:t>
            </w:r>
          </w:p>
        </w:tc>
        <w:tc>
          <w:tcPr>
            <w:tcW w:w="1077" w:type="dxa"/>
          </w:tcPr>
          <w:p w:rsidR="0007086E" w:rsidRDefault="0007086E">
            <w:pPr>
              <w:pStyle w:val="ConsPlusNormal"/>
              <w:jc w:val="center"/>
            </w:pPr>
            <w:r>
              <w:t>2,87</w:t>
            </w:r>
          </w:p>
        </w:tc>
      </w:tr>
      <w:tr w:rsidR="0007086E">
        <w:tc>
          <w:tcPr>
            <w:tcW w:w="567" w:type="dxa"/>
          </w:tcPr>
          <w:p w:rsidR="0007086E" w:rsidRDefault="0007086E">
            <w:pPr>
              <w:pStyle w:val="ConsPlusNormal"/>
              <w:jc w:val="center"/>
            </w:pPr>
            <w:r>
              <w:t>72</w:t>
            </w:r>
          </w:p>
        </w:tc>
        <w:tc>
          <w:tcPr>
            <w:tcW w:w="2551" w:type="dxa"/>
          </w:tcPr>
          <w:p w:rsidR="0007086E" w:rsidRDefault="0007086E">
            <w:pPr>
              <w:pStyle w:val="ConsPlusNormal"/>
            </w:pPr>
            <w:r>
              <w:t xml:space="preserve">Коронавирусная инфекция COVID-19 </w:t>
            </w:r>
            <w:r>
              <w:lastRenderedPageBreak/>
              <w:t>(уровень 2)</w:t>
            </w:r>
          </w:p>
        </w:tc>
        <w:tc>
          <w:tcPr>
            <w:tcW w:w="6350" w:type="dxa"/>
          </w:tcPr>
          <w:p w:rsidR="0007086E" w:rsidRDefault="0007086E">
            <w:pPr>
              <w:pStyle w:val="ConsPlusNormal"/>
            </w:pPr>
            <w:r>
              <w:lastRenderedPageBreak/>
              <w:t>U07.1, U07.2</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w:t>
            </w:r>
            <w:r>
              <w:lastRenderedPageBreak/>
              <w:t>ый критерий: stt2</w:t>
            </w:r>
          </w:p>
        </w:tc>
        <w:tc>
          <w:tcPr>
            <w:tcW w:w="1077" w:type="dxa"/>
          </w:tcPr>
          <w:p w:rsidR="0007086E" w:rsidRDefault="0007086E">
            <w:pPr>
              <w:pStyle w:val="ConsPlusNormal"/>
              <w:jc w:val="center"/>
            </w:pPr>
            <w:r>
              <w:lastRenderedPageBreak/>
              <w:t>4,96</w:t>
            </w:r>
          </w:p>
        </w:tc>
      </w:tr>
      <w:tr w:rsidR="0007086E">
        <w:tc>
          <w:tcPr>
            <w:tcW w:w="567" w:type="dxa"/>
          </w:tcPr>
          <w:p w:rsidR="0007086E" w:rsidRDefault="0007086E">
            <w:pPr>
              <w:pStyle w:val="ConsPlusNormal"/>
              <w:jc w:val="center"/>
            </w:pPr>
            <w:r>
              <w:lastRenderedPageBreak/>
              <w:t>73</w:t>
            </w:r>
          </w:p>
        </w:tc>
        <w:tc>
          <w:tcPr>
            <w:tcW w:w="2551" w:type="dxa"/>
          </w:tcPr>
          <w:p w:rsidR="0007086E" w:rsidRDefault="0007086E">
            <w:pPr>
              <w:pStyle w:val="ConsPlusNormal"/>
            </w:pPr>
            <w:r>
              <w:t>Коронавирусная инфекция COVID-19 (уровень 3)</w:t>
            </w:r>
          </w:p>
        </w:tc>
        <w:tc>
          <w:tcPr>
            <w:tcW w:w="6350" w:type="dxa"/>
          </w:tcPr>
          <w:p w:rsidR="0007086E" w:rsidRDefault="0007086E">
            <w:pPr>
              <w:pStyle w:val="ConsPlusNormal"/>
            </w:pPr>
            <w:r>
              <w:t>U07.1, U07.2</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stt3</w:t>
            </w:r>
          </w:p>
        </w:tc>
        <w:tc>
          <w:tcPr>
            <w:tcW w:w="1077" w:type="dxa"/>
          </w:tcPr>
          <w:p w:rsidR="0007086E" w:rsidRDefault="0007086E">
            <w:pPr>
              <w:pStyle w:val="ConsPlusNormal"/>
              <w:jc w:val="center"/>
            </w:pPr>
            <w:r>
              <w:t>7,40</w:t>
            </w:r>
          </w:p>
        </w:tc>
      </w:tr>
      <w:tr w:rsidR="0007086E">
        <w:tc>
          <w:tcPr>
            <w:tcW w:w="567" w:type="dxa"/>
          </w:tcPr>
          <w:p w:rsidR="0007086E" w:rsidRDefault="0007086E">
            <w:pPr>
              <w:pStyle w:val="ConsPlusNormal"/>
              <w:jc w:val="center"/>
            </w:pPr>
            <w:r>
              <w:t>74</w:t>
            </w:r>
          </w:p>
        </w:tc>
        <w:tc>
          <w:tcPr>
            <w:tcW w:w="2551" w:type="dxa"/>
          </w:tcPr>
          <w:p w:rsidR="0007086E" w:rsidRDefault="0007086E">
            <w:pPr>
              <w:pStyle w:val="ConsPlusNormal"/>
            </w:pPr>
            <w:r>
              <w:t>Коронавирусная инфекция COVID-19 (уровень 4)</w:t>
            </w:r>
          </w:p>
        </w:tc>
        <w:tc>
          <w:tcPr>
            <w:tcW w:w="6350" w:type="dxa"/>
          </w:tcPr>
          <w:p w:rsidR="0007086E" w:rsidRDefault="0007086E">
            <w:pPr>
              <w:pStyle w:val="ConsPlusNormal"/>
            </w:pPr>
            <w:r>
              <w:t>U07.1, U07.2</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stt4</w:t>
            </w:r>
          </w:p>
        </w:tc>
        <w:tc>
          <w:tcPr>
            <w:tcW w:w="1077" w:type="dxa"/>
          </w:tcPr>
          <w:p w:rsidR="0007086E" w:rsidRDefault="0007086E">
            <w:pPr>
              <w:pStyle w:val="ConsPlusNormal"/>
              <w:jc w:val="center"/>
            </w:pPr>
            <w:r>
              <w:t>12,07</w:t>
            </w:r>
          </w:p>
        </w:tc>
      </w:tr>
      <w:tr w:rsidR="0007086E">
        <w:tc>
          <w:tcPr>
            <w:tcW w:w="567" w:type="dxa"/>
          </w:tcPr>
          <w:p w:rsidR="0007086E" w:rsidRDefault="0007086E">
            <w:pPr>
              <w:pStyle w:val="ConsPlusNormal"/>
              <w:jc w:val="center"/>
            </w:pPr>
            <w:r>
              <w:t>75</w:t>
            </w:r>
          </w:p>
        </w:tc>
        <w:tc>
          <w:tcPr>
            <w:tcW w:w="2551" w:type="dxa"/>
          </w:tcPr>
          <w:p w:rsidR="0007086E" w:rsidRDefault="0007086E">
            <w:pPr>
              <w:pStyle w:val="ConsPlusNormal"/>
            </w:pPr>
            <w:r>
              <w:t>Коронавирусная инфекция COVID-19 (долечивание)</w:t>
            </w:r>
          </w:p>
        </w:tc>
        <w:tc>
          <w:tcPr>
            <w:tcW w:w="6350" w:type="dxa"/>
          </w:tcPr>
          <w:p w:rsidR="0007086E" w:rsidRDefault="0007086E">
            <w:pPr>
              <w:pStyle w:val="ConsPlusNormal"/>
            </w:pPr>
            <w:r>
              <w:t>U07.1, U07.2</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stt5</w:t>
            </w:r>
          </w:p>
        </w:tc>
        <w:tc>
          <w:tcPr>
            <w:tcW w:w="1077" w:type="dxa"/>
          </w:tcPr>
          <w:p w:rsidR="0007086E" w:rsidRDefault="0007086E">
            <w:pPr>
              <w:pStyle w:val="ConsPlusNormal"/>
              <w:jc w:val="center"/>
            </w:pPr>
            <w:r>
              <w:t>2,07</w:t>
            </w:r>
          </w:p>
        </w:tc>
      </w:tr>
      <w:tr w:rsidR="0007086E">
        <w:tc>
          <w:tcPr>
            <w:tcW w:w="567" w:type="dxa"/>
          </w:tcPr>
          <w:p w:rsidR="0007086E" w:rsidRDefault="0007086E">
            <w:pPr>
              <w:pStyle w:val="ConsPlusNormal"/>
              <w:jc w:val="center"/>
              <w:outlineLvl w:val="3"/>
            </w:pPr>
            <w:r>
              <w:t>13</w:t>
            </w:r>
          </w:p>
        </w:tc>
        <w:tc>
          <w:tcPr>
            <w:tcW w:w="14117" w:type="dxa"/>
            <w:gridSpan w:val="4"/>
          </w:tcPr>
          <w:p w:rsidR="0007086E" w:rsidRDefault="0007086E">
            <w:pPr>
              <w:pStyle w:val="ConsPlusNormal"/>
            </w:pPr>
            <w:r>
              <w:t>Кардиология</w:t>
            </w:r>
          </w:p>
        </w:tc>
        <w:tc>
          <w:tcPr>
            <w:tcW w:w="1077" w:type="dxa"/>
          </w:tcPr>
          <w:p w:rsidR="0007086E" w:rsidRDefault="0007086E">
            <w:pPr>
              <w:pStyle w:val="ConsPlusNormal"/>
              <w:jc w:val="center"/>
            </w:pPr>
            <w:r>
              <w:t>1,49</w:t>
            </w:r>
          </w:p>
        </w:tc>
      </w:tr>
      <w:tr w:rsidR="0007086E">
        <w:tc>
          <w:tcPr>
            <w:tcW w:w="567" w:type="dxa"/>
          </w:tcPr>
          <w:p w:rsidR="0007086E" w:rsidRDefault="0007086E">
            <w:pPr>
              <w:pStyle w:val="ConsPlusNormal"/>
              <w:jc w:val="center"/>
            </w:pPr>
            <w:r>
              <w:t>76</w:t>
            </w:r>
          </w:p>
        </w:tc>
        <w:tc>
          <w:tcPr>
            <w:tcW w:w="2551" w:type="dxa"/>
          </w:tcPr>
          <w:p w:rsidR="0007086E" w:rsidRDefault="0007086E">
            <w:pPr>
              <w:pStyle w:val="ConsPlusNormal"/>
            </w:pPr>
            <w:r>
              <w:t>Нестабильная стенокардия, инфаркт миокарда, легочная эмболия (уровень 1)</w:t>
            </w:r>
          </w:p>
        </w:tc>
        <w:tc>
          <w:tcPr>
            <w:tcW w:w="6350" w:type="dxa"/>
          </w:tcPr>
          <w:p w:rsidR="0007086E" w:rsidRDefault="0007086E">
            <w:pPr>
              <w:pStyle w:val="ConsPlusNormal"/>
            </w:pPr>
            <w:hyperlink r:id="rId8046" w:history="1">
              <w:r>
                <w:rPr>
                  <w:color w:val="0000FF"/>
                </w:rPr>
                <w:t>I20.0</w:t>
              </w:r>
            </w:hyperlink>
            <w:r>
              <w:t xml:space="preserve">, </w:t>
            </w:r>
            <w:hyperlink r:id="rId8047" w:history="1">
              <w:r>
                <w:rPr>
                  <w:color w:val="0000FF"/>
                </w:rPr>
                <w:t>I21</w:t>
              </w:r>
            </w:hyperlink>
            <w:r>
              <w:t xml:space="preserve">, </w:t>
            </w:r>
            <w:hyperlink r:id="rId8048" w:history="1">
              <w:r>
                <w:rPr>
                  <w:color w:val="0000FF"/>
                </w:rPr>
                <w:t>I21.0</w:t>
              </w:r>
            </w:hyperlink>
            <w:r>
              <w:t xml:space="preserve">, </w:t>
            </w:r>
            <w:hyperlink r:id="rId8049" w:history="1">
              <w:r>
                <w:rPr>
                  <w:color w:val="0000FF"/>
                </w:rPr>
                <w:t>I21.1</w:t>
              </w:r>
            </w:hyperlink>
            <w:r>
              <w:t xml:space="preserve">, </w:t>
            </w:r>
            <w:hyperlink r:id="rId8050" w:history="1">
              <w:r>
                <w:rPr>
                  <w:color w:val="0000FF"/>
                </w:rPr>
                <w:t>I21.2</w:t>
              </w:r>
            </w:hyperlink>
            <w:r>
              <w:t xml:space="preserve">, </w:t>
            </w:r>
            <w:hyperlink r:id="rId8051" w:history="1">
              <w:r>
                <w:rPr>
                  <w:color w:val="0000FF"/>
                </w:rPr>
                <w:t>I21.3</w:t>
              </w:r>
            </w:hyperlink>
            <w:r>
              <w:t xml:space="preserve">, </w:t>
            </w:r>
            <w:hyperlink r:id="rId8052" w:history="1">
              <w:r>
                <w:rPr>
                  <w:color w:val="0000FF"/>
                </w:rPr>
                <w:t>I21.4</w:t>
              </w:r>
            </w:hyperlink>
            <w:r>
              <w:t xml:space="preserve">, </w:t>
            </w:r>
            <w:hyperlink r:id="rId8053" w:history="1">
              <w:r>
                <w:rPr>
                  <w:color w:val="0000FF"/>
                </w:rPr>
                <w:t>I21.9</w:t>
              </w:r>
            </w:hyperlink>
            <w:r>
              <w:t xml:space="preserve">, </w:t>
            </w:r>
            <w:hyperlink r:id="rId8054" w:history="1">
              <w:r>
                <w:rPr>
                  <w:color w:val="0000FF"/>
                </w:rPr>
                <w:t>I22</w:t>
              </w:r>
            </w:hyperlink>
            <w:r>
              <w:t xml:space="preserve">, </w:t>
            </w:r>
            <w:hyperlink r:id="rId8055" w:history="1">
              <w:r>
                <w:rPr>
                  <w:color w:val="0000FF"/>
                </w:rPr>
                <w:t>I22.0</w:t>
              </w:r>
            </w:hyperlink>
            <w:r>
              <w:t xml:space="preserve">, </w:t>
            </w:r>
            <w:hyperlink r:id="rId8056" w:history="1">
              <w:r>
                <w:rPr>
                  <w:color w:val="0000FF"/>
                </w:rPr>
                <w:t>I22.1</w:t>
              </w:r>
            </w:hyperlink>
            <w:r>
              <w:t xml:space="preserve">, </w:t>
            </w:r>
            <w:hyperlink r:id="rId8057" w:history="1">
              <w:r>
                <w:rPr>
                  <w:color w:val="0000FF"/>
                </w:rPr>
                <w:t>I22.8</w:t>
              </w:r>
            </w:hyperlink>
            <w:r>
              <w:t xml:space="preserve">, </w:t>
            </w:r>
            <w:hyperlink r:id="rId8058" w:history="1">
              <w:r>
                <w:rPr>
                  <w:color w:val="0000FF"/>
                </w:rPr>
                <w:t>I22.9</w:t>
              </w:r>
            </w:hyperlink>
            <w:r>
              <w:t xml:space="preserve">, </w:t>
            </w:r>
            <w:hyperlink r:id="rId8059" w:history="1">
              <w:r>
                <w:rPr>
                  <w:color w:val="0000FF"/>
                </w:rPr>
                <w:t>I23</w:t>
              </w:r>
            </w:hyperlink>
            <w:r>
              <w:t xml:space="preserve">, </w:t>
            </w:r>
            <w:hyperlink r:id="rId8060" w:history="1">
              <w:r>
                <w:rPr>
                  <w:color w:val="0000FF"/>
                </w:rPr>
                <w:t>I23.0</w:t>
              </w:r>
            </w:hyperlink>
            <w:r>
              <w:t xml:space="preserve">, </w:t>
            </w:r>
            <w:hyperlink r:id="rId8061" w:history="1">
              <w:r>
                <w:rPr>
                  <w:color w:val="0000FF"/>
                </w:rPr>
                <w:t>I23.1</w:t>
              </w:r>
            </w:hyperlink>
            <w:r>
              <w:t xml:space="preserve">, </w:t>
            </w:r>
            <w:hyperlink r:id="rId8062" w:history="1">
              <w:r>
                <w:rPr>
                  <w:color w:val="0000FF"/>
                </w:rPr>
                <w:t>I23.2</w:t>
              </w:r>
            </w:hyperlink>
            <w:r>
              <w:t xml:space="preserve">, </w:t>
            </w:r>
            <w:hyperlink r:id="rId8063" w:history="1">
              <w:r>
                <w:rPr>
                  <w:color w:val="0000FF"/>
                </w:rPr>
                <w:t>I23.3</w:t>
              </w:r>
            </w:hyperlink>
            <w:r>
              <w:t xml:space="preserve">, </w:t>
            </w:r>
            <w:hyperlink r:id="rId8064" w:history="1">
              <w:r>
                <w:rPr>
                  <w:color w:val="0000FF"/>
                </w:rPr>
                <w:t>I23.4</w:t>
              </w:r>
            </w:hyperlink>
            <w:r>
              <w:t xml:space="preserve">, </w:t>
            </w:r>
            <w:hyperlink r:id="rId8065" w:history="1">
              <w:r>
                <w:rPr>
                  <w:color w:val="0000FF"/>
                </w:rPr>
                <w:t>I23.5</w:t>
              </w:r>
            </w:hyperlink>
            <w:r>
              <w:t xml:space="preserve">, </w:t>
            </w:r>
            <w:hyperlink r:id="rId8066" w:history="1">
              <w:r>
                <w:rPr>
                  <w:color w:val="0000FF"/>
                </w:rPr>
                <w:t>I23.6</w:t>
              </w:r>
            </w:hyperlink>
            <w:r>
              <w:t xml:space="preserve">, </w:t>
            </w:r>
            <w:hyperlink r:id="rId8067" w:history="1">
              <w:r>
                <w:rPr>
                  <w:color w:val="0000FF"/>
                </w:rPr>
                <w:t>I23.8</w:t>
              </w:r>
            </w:hyperlink>
            <w:r>
              <w:t xml:space="preserve">, </w:t>
            </w:r>
            <w:hyperlink r:id="rId8068" w:history="1">
              <w:r>
                <w:rPr>
                  <w:color w:val="0000FF"/>
                </w:rPr>
                <w:t>I26.0</w:t>
              </w:r>
            </w:hyperlink>
            <w:r>
              <w:t xml:space="preserve">, </w:t>
            </w:r>
            <w:hyperlink r:id="rId8069" w:history="1">
              <w:r>
                <w:rPr>
                  <w:color w:val="0000FF"/>
                </w:rPr>
                <w:t>I26.9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1,42</w:t>
            </w:r>
          </w:p>
        </w:tc>
      </w:tr>
      <w:tr w:rsidR="0007086E">
        <w:tc>
          <w:tcPr>
            <w:tcW w:w="567" w:type="dxa"/>
            <w:vMerge w:val="restart"/>
          </w:tcPr>
          <w:p w:rsidR="0007086E" w:rsidRDefault="0007086E">
            <w:pPr>
              <w:pStyle w:val="ConsPlusNormal"/>
              <w:jc w:val="center"/>
            </w:pPr>
            <w:r>
              <w:t>77</w:t>
            </w:r>
          </w:p>
        </w:tc>
        <w:tc>
          <w:tcPr>
            <w:tcW w:w="2551" w:type="dxa"/>
            <w:vMerge w:val="restart"/>
          </w:tcPr>
          <w:p w:rsidR="0007086E" w:rsidRDefault="0007086E">
            <w:pPr>
              <w:pStyle w:val="ConsPlusNormal"/>
            </w:pPr>
            <w:r>
              <w:t>Нестабильная стенокардия, инфаркт миокарда, легочная эмболия (уровень 2)</w:t>
            </w:r>
          </w:p>
        </w:tc>
        <w:tc>
          <w:tcPr>
            <w:tcW w:w="6350" w:type="dxa"/>
          </w:tcPr>
          <w:p w:rsidR="0007086E" w:rsidRDefault="0007086E">
            <w:pPr>
              <w:pStyle w:val="ConsPlusNormal"/>
            </w:pPr>
            <w:hyperlink r:id="rId8070" w:history="1">
              <w:r>
                <w:rPr>
                  <w:color w:val="0000FF"/>
                </w:rPr>
                <w:t>I20.0</w:t>
              </w:r>
            </w:hyperlink>
          </w:p>
        </w:tc>
        <w:tc>
          <w:tcPr>
            <w:tcW w:w="3118" w:type="dxa"/>
          </w:tcPr>
          <w:p w:rsidR="0007086E" w:rsidRDefault="0007086E">
            <w:pPr>
              <w:pStyle w:val="ConsPlusNormal"/>
            </w:pPr>
            <w:hyperlink r:id="rId8071" w:history="1">
              <w:r>
                <w:rPr>
                  <w:color w:val="0000FF"/>
                </w:rPr>
                <w:t>A06.09.005.002</w:t>
              </w:r>
            </w:hyperlink>
            <w:r>
              <w:t xml:space="preserve">, </w:t>
            </w:r>
            <w:hyperlink r:id="rId8072" w:history="1">
              <w:r>
                <w:rPr>
                  <w:color w:val="0000FF"/>
                </w:rPr>
                <w:t>A06.10.006</w:t>
              </w:r>
            </w:hyperlink>
            <w:r>
              <w:t xml:space="preserve">, </w:t>
            </w:r>
            <w:hyperlink r:id="rId8073" w:history="1">
              <w:r>
                <w:rPr>
                  <w:color w:val="0000FF"/>
                </w:rPr>
                <w:t>A06.10.006.002</w:t>
              </w:r>
            </w:hyperlink>
            <w:r>
              <w:t xml:space="preserve">, </w:t>
            </w:r>
            <w:hyperlink r:id="rId8074" w:history="1">
              <w:r>
                <w:rPr>
                  <w:color w:val="0000FF"/>
                </w:rPr>
                <w:t>A07.10.001</w:t>
              </w:r>
            </w:hyperlink>
            <w:r>
              <w:t xml:space="preserve">, </w:t>
            </w:r>
            <w:hyperlink r:id="rId8075" w:history="1">
              <w:r>
                <w:rPr>
                  <w:color w:val="0000FF"/>
                </w:rPr>
                <w:t>A07.10.001.001</w:t>
              </w:r>
            </w:hyperlink>
            <w:r>
              <w:t xml:space="preserve">, </w:t>
            </w:r>
            <w:hyperlink r:id="rId8076" w:history="1">
              <w:r>
                <w:rPr>
                  <w:color w:val="0000FF"/>
                </w:rPr>
                <w:t>A11.10.001</w:t>
              </w:r>
            </w:hyperlink>
            <w:r>
              <w:t xml:space="preserve">, </w:t>
            </w:r>
            <w:hyperlink r:id="rId8077" w:history="1">
              <w:r>
                <w:rPr>
                  <w:color w:val="0000FF"/>
                </w:rPr>
                <w:t>A11.10.003</w:t>
              </w:r>
            </w:hyperlink>
            <w:r>
              <w:t xml:space="preserve">, </w:t>
            </w:r>
            <w:hyperlink r:id="rId8078" w:history="1">
              <w:r>
                <w:rPr>
                  <w:color w:val="0000FF"/>
                </w:rPr>
                <w:t>A16.10.014.008</w:t>
              </w:r>
            </w:hyperlink>
            <w:r>
              <w:t xml:space="preserve">, </w:t>
            </w:r>
            <w:hyperlink r:id="rId8079" w:history="1">
              <w:r>
                <w:rPr>
                  <w:color w:val="0000FF"/>
                </w:rPr>
                <w:t>A16.10.014.009</w:t>
              </w:r>
            </w:hyperlink>
            <w:r>
              <w:t xml:space="preserve">, </w:t>
            </w:r>
            <w:hyperlink r:id="rId8080" w:history="1">
              <w:r>
                <w:rPr>
                  <w:color w:val="0000FF"/>
                </w:rPr>
                <w:t>A17.10.001</w:t>
              </w:r>
            </w:hyperlink>
            <w:r>
              <w:t xml:space="preserve">, </w:t>
            </w:r>
            <w:hyperlink r:id="rId8081" w:history="1">
              <w:r>
                <w:rPr>
                  <w:color w:val="0000FF"/>
                </w:rPr>
                <w:t>A17.10.001.001</w:t>
              </w:r>
            </w:hyperlink>
            <w:r>
              <w:t xml:space="preserve">, </w:t>
            </w:r>
            <w:hyperlink r:id="rId8082" w:history="1">
              <w:r>
                <w:rPr>
                  <w:color w:val="0000FF"/>
                </w:rPr>
                <w:t>A17.10.002</w:t>
              </w:r>
            </w:hyperlink>
            <w:r>
              <w:t xml:space="preserve">, </w:t>
            </w:r>
            <w:hyperlink r:id="rId8083" w:history="1">
              <w:r>
                <w:rPr>
                  <w:color w:val="0000FF"/>
                </w:rPr>
                <w:t>A17.10.002.001</w:t>
              </w:r>
            </w:hyperlink>
          </w:p>
        </w:tc>
        <w:tc>
          <w:tcPr>
            <w:tcW w:w="2098" w:type="dxa"/>
          </w:tcPr>
          <w:p w:rsidR="0007086E" w:rsidRDefault="0007086E">
            <w:pPr>
              <w:pStyle w:val="ConsPlusNormal"/>
              <w:jc w:val="center"/>
            </w:pPr>
            <w:r>
              <w:t>-</w:t>
            </w:r>
          </w:p>
        </w:tc>
        <w:tc>
          <w:tcPr>
            <w:tcW w:w="1077" w:type="dxa"/>
            <w:vMerge w:val="restart"/>
          </w:tcPr>
          <w:p w:rsidR="0007086E" w:rsidRDefault="0007086E">
            <w:pPr>
              <w:pStyle w:val="ConsPlusNormal"/>
              <w:jc w:val="center"/>
            </w:pPr>
            <w:r>
              <w:t>2,81</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8084" w:history="1">
              <w:r>
                <w:rPr>
                  <w:color w:val="0000FF"/>
                </w:rPr>
                <w:t>I21.0</w:t>
              </w:r>
            </w:hyperlink>
            <w:r>
              <w:t xml:space="preserve">, </w:t>
            </w:r>
            <w:hyperlink r:id="rId8085" w:history="1">
              <w:r>
                <w:rPr>
                  <w:color w:val="0000FF"/>
                </w:rPr>
                <w:t>I21.1</w:t>
              </w:r>
            </w:hyperlink>
            <w:r>
              <w:t xml:space="preserve">, </w:t>
            </w:r>
            <w:hyperlink r:id="rId8086" w:history="1">
              <w:r>
                <w:rPr>
                  <w:color w:val="0000FF"/>
                </w:rPr>
                <w:t>I21.2</w:t>
              </w:r>
            </w:hyperlink>
            <w:r>
              <w:t xml:space="preserve">, </w:t>
            </w:r>
            <w:hyperlink r:id="rId8087" w:history="1">
              <w:r>
                <w:rPr>
                  <w:color w:val="0000FF"/>
                </w:rPr>
                <w:t>I21.3</w:t>
              </w:r>
            </w:hyperlink>
            <w:r>
              <w:t xml:space="preserve">, </w:t>
            </w:r>
            <w:hyperlink r:id="rId8088" w:history="1">
              <w:r>
                <w:rPr>
                  <w:color w:val="0000FF"/>
                </w:rPr>
                <w:t>I21.4</w:t>
              </w:r>
            </w:hyperlink>
            <w:r>
              <w:t xml:space="preserve">, </w:t>
            </w:r>
            <w:hyperlink r:id="rId8089" w:history="1">
              <w:r>
                <w:rPr>
                  <w:color w:val="0000FF"/>
                </w:rPr>
                <w:t>I21.9</w:t>
              </w:r>
            </w:hyperlink>
            <w:r>
              <w:t xml:space="preserve">, </w:t>
            </w:r>
            <w:hyperlink r:id="rId8090" w:history="1">
              <w:r>
                <w:rPr>
                  <w:color w:val="0000FF"/>
                </w:rPr>
                <w:t>I22</w:t>
              </w:r>
            </w:hyperlink>
            <w:r>
              <w:t xml:space="preserve">, </w:t>
            </w:r>
            <w:hyperlink r:id="rId8091" w:history="1">
              <w:r>
                <w:rPr>
                  <w:color w:val="0000FF"/>
                </w:rPr>
                <w:t>I22.0</w:t>
              </w:r>
            </w:hyperlink>
            <w:r>
              <w:t xml:space="preserve">, </w:t>
            </w:r>
            <w:hyperlink r:id="rId8092" w:history="1">
              <w:r>
                <w:rPr>
                  <w:color w:val="0000FF"/>
                </w:rPr>
                <w:t>I22.1</w:t>
              </w:r>
            </w:hyperlink>
            <w:r>
              <w:t xml:space="preserve">, </w:t>
            </w:r>
            <w:hyperlink r:id="rId8093" w:history="1">
              <w:r>
                <w:rPr>
                  <w:color w:val="0000FF"/>
                </w:rPr>
                <w:t>I22.8</w:t>
              </w:r>
            </w:hyperlink>
            <w:r>
              <w:t xml:space="preserve">, </w:t>
            </w:r>
            <w:hyperlink r:id="rId8094" w:history="1">
              <w:r>
                <w:rPr>
                  <w:color w:val="0000FF"/>
                </w:rPr>
                <w:t>I22.9</w:t>
              </w:r>
            </w:hyperlink>
          </w:p>
        </w:tc>
        <w:tc>
          <w:tcPr>
            <w:tcW w:w="3118" w:type="dxa"/>
          </w:tcPr>
          <w:p w:rsidR="0007086E" w:rsidRDefault="0007086E">
            <w:pPr>
              <w:pStyle w:val="ConsPlusNormal"/>
            </w:pPr>
            <w:hyperlink r:id="rId8095" w:history="1">
              <w:r>
                <w:rPr>
                  <w:color w:val="0000FF"/>
                </w:rPr>
                <w:t>A06.09.005.002</w:t>
              </w:r>
            </w:hyperlink>
            <w:r>
              <w:t xml:space="preserve">, </w:t>
            </w:r>
            <w:hyperlink r:id="rId8096" w:history="1">
              <w:r>
                <w:rPr>
                  <w:color w:val="0000FF"/>
                </w:rPr>
                <w:t>A06.10.006</w:t>
              </w:r>
            </w:hyperlink>
            <w:r>
              <w:t xml:space="preserve">, </w:t>
            </w:r>
            <w:hyperlink r:id="rId8097" w:history="1">
              <w:r>
                <w:rPr>
                  <w:color w:val="0000FF"/>
                </w:rPr>
                <w:t>A06.10.006.002</w:t>
              </w:r>
            </w:hyperlink>
            <w:r>
              <w:t xml:space="preserve">, </w:t>
            </w:r>
            <w:hyperlink r:id="rId8098" w:history="1">
              <w:r>
                <w:rPr>
                  <w:color w:val="0000FF"/>
                </w:rPr>
                <w:t>A07.10.001</w:t>
              </w:r>
            </w:hyperlink>
            <w:r>
              <w:t xml:space="preserve">, </w:t>
            </w:r>
            <w:hyperlink r:id="rId8099" w:history="1">
              <w:r>
                <w:rPr>
                  <w:color w:val="0000FF"/>
                </w:rPr>
                <w:t>A11.10.001</w:t>
              </w:r>
            </w:hyperlink>
            <w:r>
              <w:t xml:space="preserve">, </w:t>
            </w:r>
            <w:hyperlink r:id="rId8100" w:history="1">
              <w:r>
                <w:rPr>
                  <w:color w:val="0000FF"/>
                </w:rPr>
                <w:t>A11.10.003</w:t>
              </w:r>
            </w:hyperlink>
            <w:r>
              <w:t xml:space="preserve">, </w:t>
            </w:r>
            <w:hyperlink r:id="rId8101" w:history="1">
              <w:r>
                <w:rPr>
                  <w:color w:val="0000FF"/>
                </w:rPr>
                <w:t>A16.10.014.008</w:t>
              </w:r>
            </w:hyperlink>
            <w:r>
              <w:t xml:space="preserve">, </w:t>
            </w:r>
            <w:hyperlink r:id="rId8102" w:history="1">
              <w:r>
                <w:rPr>
                  <w:color w:val="0000FF"/>
                </w:rPr>
                <w:t>A16.10.014.009</w:t>
              </w:r>
            </w:hyperlink>
            <w:r>
              <w:t xml:space="preserve">, </w:t>
            </w:r>
            <w:hyperlink r:id="rId8103" w:history="1">
              <w:r>
                <w:rPr>
                  <w:color w:val="0000FF"/>
                </w:rPr>
                <w:t>A17.10.001</w:t>
              </w:r>
            </w:hyperlink>
            <w:r>
              <w:t xml:space="preserve">, </w:t>
            </w:r>
            <w:hyperlink r:id="rId8104" w:history="1">
              <w:r>
                <w:rPr>
                  <w:color w:val="0000FF"/>
                </w:rPr>
                <w:t>A17.10.001.001</w:t>
              </w:r>
            </w:hyperlink>
            <w:r>
              <w:t xml:space="preserve">, </w:t>
            </w:r>
            <w:hyperlink r:id="rId8105" w:history="1">
              <w:r>
                <w:rPr>
                  <w:color w:val="0000FF"/>
                </w:rPr>
                <w:t>A17.10.002</w:t>
              </w:r>
            </w:hyperlink>
            <w:r>
              <w:t xml:space="preserve">, </w:t>
            </w:r>
            <w:hyperlink r:id="rId8106" w:history="1">
              <w:r>
                <w:rPr>
                  <w:color w:val="0000FF"/>
                </w:rPr>
                <w:t>A17.10.002.001</w:t>
              </w:r>
            </w:hyperlink>
          </w:p>
        </w:tc>
        <w:tc>
          <w:tcPr>
            <w:tcW w:w="2098" w:type="dxa"/>
          </w:tcPr>
          <w:p w:rsidR="0007086E" w:rsidRDefault="0007086E">
            <w:pPr>
              <w:pStyle w:val="ConsPlusNormal"/>
              <w:jc w:val="center"/>
            </w:pPr>
            <w:r>
              <w:lastRenderedPageBreak/>
              <w:t>-</w:t>
            </w:r>
          </w:p>
        </w:tc>
        <w:tc>
          <w:tcPr>
            <w:tcW w:w="1077" w:type="dxa"/>
            <w:vMerge/>
          </w:tcPr>
          <w:p w:rsidR="0007086E" w:rsidRDefault="0007086E">
            <w:pPr>
              <w:pStyle w:val="ConsPlusNormal"/>
              <w:jc w:val="center"/>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8107" w:history="1">
              <w:r>
                <w:rPr>
                  <w:color w:val="0000FF"/>
                </w:rPr>
                <w:t>I23</w:t>
              </w:r>
            </w:hyperlink>
            <w:r>
              <w:t xml:space="preserve">, </w:t>
            </w:r>
            <w:hyperlink r:id="rId8108" w:history="1">
              <w:r>
                <w:rPr>
                  <w:color w:val="0000FF"/>
                </w:rPr>
                <w:t>I23.0</w:t>
              </w:r>
            </w:hyperlink>
            <w:r>
              <w:t xml:space="preserve">, </w:t>
            </w:r>
            <w:hyperlink r:id="rId8109" w:history="1">
              <w:r>
                <w:rPr>
                  <w:color w:val="0000FF"/>
                </w:rPr>
                <w:t>I23.1</w:t>
              </w:r>
            </w:hyperlink>
            <w:r>
              <w:t xml:space="preserve">, </w:t>
            </w:r>
            <w:hyperlink r:id="rId8110" w:history="1">
              <w:r>
                <w:rPr>
                  <w:color w:val="0000FF"/>
                </w:rPr>
                <w:t>I23.2</w:t>
              </w:r>
            </w:hyperlink>
            <w:r>
              <w:t xml:space="preserve">, </w:t>
            </w:r>
            <w:hyperlink r:id="rId8111" w:history="1">
              <w:r>
                <w:rPr>
                  <w:color w:val="0000FF"/>
                </w:rPr>
                <w:t>I23.3</w:t>
              </w:r>
            </w:hyperlink>
            <w:r>
              <w:t xml:space="preserve">, </w:t>
            </w:r>
            <w:hyperlink r:id="rId8112" w:history="1">
              <w:r>
                <w:rPr>
                  <w:color w:val="0000FF"/>
                </w:rPr>
                <w:t>I23.4</w:t>
              </w:r>
            </w:hyperlink>
            <w:r>
              <w:t xml:space="preserve">, </w:t>
            </w:r>
            <w:hyperlink r:id="rId8113" w:history="1">
              <w:r>
                <w:rPr>
                  <w:color w:val="0000FF"/>
                </w:rPr>
                <w:t>I23.5</w:t>
              </w:r>
            </w:hyperlink>
            <w:r>
              <w:t xml:space="preserve">, </w:t>
            </w:r>
            <w:hyperlink r:id="rId8114" w:history="1">
              <w:r>
                <w:rPr>
                  <w:color w:val="0000FF"/>
                </w:rPr>
                <w:t>I23.6</w:t>
              </w:r>
            </w:hyperlink>
            <w:r>
              <w:t xml:space="preserve">, </w:t>
            </w:r>
            <w:hyperlink r:id="rId8115" w:history="1">
              <w:r>
                <w:rPr>
                  <w:color w:val="0000FF"/>
                </w:rPr>
                <w:t>I23.8</w:t>
              </w:r>
            </w:hyperlink>
          </w:p>
        </w:tc>
        <w:tc>
          <w:tcPr>
            <w:tcW w:w="3118" w:type="dxa"/>
          </w:tcPr>
          <w:p w:rsidR="0007086E" w:rsidRDefault="0007086E">
            <w:pPr>
              <w:pStyle w:val="ConsPlusNormal"/>
            </w:pPr>
            <w:hyperlink r:id="rId8116" w:history="1">
              <w:r>
                <w:rPr>
                  <w:color w:val="0000FF"/>
                </w:rPr>
                <w:t>A06.09.005.002</w:t>
              </w:r>
            </w:hyperlink>
            <w:r>
              <w:t xml:space="preserve">, </w:t>
            </w:r>
            <w:hyperlink r:id="rId8117" w:history="1">
              <w:r>
                <w:rPr>
                  <w:color w:val="0000FF"/>
                </w:rPr>
                <w:t>A06.10.006</w:t>
              </w:r>
            </w:hyperlink>
            <w:r>
              <w:t xml:space="preserve">, </w:t>
            </w:r>
            <w:hyperlink r:id="rId8118" w:history="1">
              <w:r>
                <w:rPr>
                  <w:color w:val="0000FF"/>
                </w:rPr>
                <w:t>A06.10.006.002</w:t>
              </w:r>
            </w:hyperlink>
            <w:r>
              <w:t xml:space="preserve">, </w:t>
            </w:r>
            <w:hyperlink r:id="rId8119" w:history="1">
              <w:r>
                <w:rPr>
                  <w:color w:val="0000FF"/>
                </w:rPr>
                <w:t>A11.10.001</w:t>
              </w:r>
            </w:hyperlink>
            <w:r>
              <w:t xml:space="preserve">, </w:t>
            </w:r>
            <w:hyperlink r:id="rId8120" w:history="1">
              <w:r>
                <w:rPr>
                  <w:color w:val="0000FF"/>
                </w:rPr>
                <w:t>A11.10.003</w:t>
              </w:r>
            </w:hyperlink>
            <w:r>
              <w:t xml:space="preserve">, </w:t>
            </w:r>
            <w:hyperlink r:id="rId8121" w:history="1">
              <w:r>
                <w:rPr>
                  <w:color w:val="0000FF"/>
                </w:rPr>
                <w:t>A16.10.014.008</w:t>
              </w:r>
            </w:hyperlink>
            <w:r>
              <w:t xml:space="preserve">, </w:t>
            </w:r>
            <w:hyperlink r:id="rId8122" w:history="1">
              <w:r>
                <w:rPr>
                  <w:color w:val="0000FF"/>
                </w:rPr>
                <w:t>A16.10.014.009</w:t>
              </w:r>
            </w:hyperlink>
            <w:r>
              <w:t xml:space="preserve">, </w:t>
            </w:r>
            <w:hyperlink r:id="rId8123" w:history="1">
              <w:r>
                <w:rPr>
                  <w:color w:val="0000FF"/>
                </w:rPr>
                <w:t>A17.10.001</w:t>
              </w:r>
            </w:hyperlink>
            <w:r>
              <w:t xml:space="preserve">, </w:t>
            </w:r>
            <w:hyperlink r:id="rId8124" w:history="1">
              <w:r>
                <w:rPr>
                  <w:color w:val="0000FF"/>
                </w:rPr>
                <w:t>A17.10.001.001</w:t>
              </w:r>
            </w:hyperlink>
            <w:r>
              <w:t xml:space="preserve">, </w:t>
            </w:r>
            <w:hyperlink r:id="rId8125" w:history="1">
              <w:r>
                <w:rPr>
                  <w:color w:val="0000FF"/>
                </w:rPr>
                <w:t>A17.10.002</w:t>
              </w:r>
            </w:hyperlink>
            <w:r>
              <w:t xml:space="preserve">, </w:t>
            </w:r>
            <w:hyperlink r:id="rId8126" w:history="1">
              <w:r>
                <w:rPr>
                  <w:color w:val="0000FF"/>
                </w:rPr>
                <w:t>A17.10.002.001</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8127" w:history="1">
              <w:r>
                <w:rPr>
                  <w:color w:val="0000FF"/>
                </w:rPr>
                <w:t>I26.0</w:t>
              </w:r>
            </w:hyperlink>
            <w:r>
              <w:t xml:space="preserve">, </w:t>
            </w:r>
            <w:hyperlink r:id="rId8128" w:history="1">
              <w:r>
                <w:rPr>
                  <w:color w:val="0000FF"/>
                </w:rPr>
                <w:t>I26.9</w:t>
              </w:r>
            </w:hyperlink>
          </w:p>
        </w:tc>
        <w:tc>
          <w:tcPr>
            <w:tcW w:w="3118" w:type="dxa"/>
          </w:tcPr>
          <w:p w:rsidR="0007086E" w:rsidRDefault="0007086E">
            <w:pPr>
              <w:pStyle w:val="ConsPlusNormal"/>
            </w:pPr>
            <w:hyperlink r:id="rId8129" w:history="1">
              <w:r>
                <w:rPr>
                  <w:color w:val="0000FF"/>
                </w:rPr>
                <w:t>A06.09.005.002</w:t>
              </w:r>
            </w:hyperlink>
            <w:r>
              <w:t xml:space="preserve">, </w:t>
            </w:r>
            <w:hyperlink r:id="rId8130" w:history="1">
              <w:r>
                <w:rPr>
                  <w:color w:val="0000FF"/>
                </w:rPr>
                <w:t>A06.10.006</w:t>
              </w:r>
            </w:hyperlink>
            <w:r>
              <w:t xml:space="preserve">, </w:t>
            </w:r>
            <w:hyperlink r:id="rId8131" w:history="1">
              <w:r>
                <w:rPr>
                  <w:color w:val="0000FF"/>
                </w:rPr>
                <w:t>A06.10.006.002</w:t>
              </w:r>
            </w:hyperlink>
            <w:r>
              <w:t xml:space="preserve">, </w:t>
            </w:r>
            <w:hyperlink r:id="rId8132" w:history="1">
              <w:r>
                <w:rPr>
                  <w:color w:val="0000FF"/>
                </w:rPr>
                <w:t>A06.12.049</w:t>
              </w:r>
            </w:hyperlink>
            <w:r>
              <w:t xml:space="preserve">, </w:t>
            </w:r>
            <w:hyperlink r:id="rId8133" w:history="1">
              <w:r>
                <w:rPr>
                  <w:color w:val="0000FF"/>
                </w:rPr>
                <w:t>A11.10.001</w:t>
              </w:r>
            </w:hyperlink>
            <w:r>
              <w:t xml:space="preserve">, </w:t>
            </w:r>
            <w:hyperlink r:id="rId8134" w:history="1">
              <w:r>
                <w:rPr>
                  <w:color w:val="0000FF"/>
                </w:rPr>
                <w:t>A11.10.003</w:t>
              </w:r>
            </w:hyperlink>
            <w:r>
              <w:t xml:space="preserve">, </w:t>
            </w:r>
            <w:hyperlink r:id="rId8135" w:history="1">
              <w:r>
                <w:rPr>
                  <w:color w:val="0000FF"/>
                </w:rPr>
                <w:t>A16.10.014.008</w:t>
              </w:r>
            </w:hyperlink>
            <w:r>
              <w:t xml:space="preserve">, </w:t>
            </w:r>
            <w:hyperlink r:id="rId8136" w:history="1">
              <w:r>
                <w:rPr>
                  <w:color w:val="0000FF"/>
                </w:rPr>
                <w:t>A16.10.014.009</w:t>
              </w:r>
            </w:hyperlink>
            <w:r>
              <w:t xml:space="preserve">, </w:t>
            </w:r>
            <w:hyperlink r:id="rId8137" w:history="1">
              <w:r>
                <w:rPr>
                  <w:color w:val="0000FF"/>
                </w:rPr>
                <w:t>A17.10.001</w:t>
              </w:r>
            </w:hyperlink>
            <w:r>
              <w:t xml:space="preserve">, </w:t>
            </w:r>
            <w:hyperlink r:id="rId8138" w:history="1">
              <w:r>
                <w:rPr>
                  <w:color w:val="0000FF"/>
                </w:rPr>
                <w:t>A17.10.001.001</w:t>
              </w:r>
            </w:hyperlink>
            <w:r>
              <w:t xml:space="preserve">, </w:t>
            </w:r>
            <w:hyperlink r:id="rId8139" w:history="1">
              <w:r>
                <w:rPr>
                  <w:color w:val="0000FF"/>
                </w:rPr>
                <w:t>A17.10.002</w:t>
              </w:r>
            </w:hyperlink>
            <w:r>
              <w:t xml:space="preserve">, </w:t>
            </w:r>
            <w:hyperlink r:id="rId8140" w:history="1">
              <w:r>
                <w:rPr>
                  <w:color w:val="0000FF"/>
                </w:rPr>
                <w:t>A17.10.002.001</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tcPr>
          <w:p w:rsidR="0007086E" w:rsidRDefault="0007086E">
            <w:pPr>
              <w:pStyle w:val="ConsPlusNormal"/>
              <w:jc w:val="center"/>
            </w:pPr>
            <w:r>
              <w:t>78</w:t>
            </w:r>
          </w:p>
        </w:tc>
        <w:tc>
          <w:tcPr>
            <w:tcW w:w="2551" w:type="dxa"/>
          </w:tcPr>
          <w:p w:rsidR="0007086E" w:rsidRDefault="0007086E">
            <w:pPr>
              <w:pStyle w:val="ConsPlusNormal"/>
            </w:pPr>
            <w:r>
              <w:t>Нарушения ритма и проводимости (уровень 1)</w:t>
            </w:r>
          </w:p>
        </w:tc>
        <w:tc>
          <w:tcPr>
            <w:tcW w:w="6350" w:type="dxa"/>
          </w:tcPr>
          <w:p w:rsidR="0007086E" w:rsidRDefault="0007086E">
            <w:pPr>
              <w:pStyle w:val="ConsPlusNormal"/>
            </w:pPr>
            <w:hyperlink r:id="rId8141" w:history="1">
              <w:r>
                <w:rPr>
                  <w:color w:val="0000FF"/>
                </w:rPr>
                <w:t>I44</w:t>
              </w:r>
            </w:hyperlink>
            <w:r>
              <w:t xml:space="preserve">, </w:t>
            </w:r>
            <w:hyperlink r:id="rId8142" w:history="1">
              <w:r>
                <w:rPr>
                  <w:color w:val="0000FF"/>
                </w:rPr>
                <w:t>I44.0</w:t>
              </w:r>
            </w:hyperlink>
            <w:r>
              <w:t xml:space="preserve">, </w:t>
            </w:r>
            <w:hyperlink r:id="rId8143" w:history="1">
              <w:r>
                <w:rPr>
                  <w:color w:val="0000FF"/>
                </w:rPr>
                <w:t>I44.1</w:t>
              </w:r>
            </w:hyperlink>
            <w:r>
              <w:t xml:space="preserve">, </w:t>
            </w:r>
            <w:hyperlink r:id="rId8144" w:history="1">
              <w:r>
                <w:rPr>
                  <w:color w:val="0000FF"/>
                </w:rPr>
                <w:t>I44.2</w:t>
              </w:r>
            </w:hyperlink>
            <w:r>
              <w:t xml:space="preserve">, </w:t>
            </w:r>
            <w:hyperlink r:id="rId8145" w:history="1">
              <w:r>
                <w:rPr>
                  <w:color w:val="0000FF"/>
                </w:rPr>
                <w:t>I44.3</w:t>
              </w:r>
            </w:hyperlink>
            <w:r>
              <w:t xml:space="preserve">, </w:t>
            </w:r>
            <w:hyperlink r:id="rId8146" w:history="1">
              <w:r>
                <w:rPr>
                  <w:color w:val="0000FF"/>
                </w:rPr>
                <w:t>I44.4</w:t>
              </w:r>
            </w:hyperlink>
            <w:r>
              <w:t xml:space="preserve">, </w:t>
            </w:r>
            <w:hyperlink r:id="rId8147" w:history="1">
              <w:r>
                <w:rPr>
                  <w:color w:val="0000FF"/>
                </w:rPr>
                <w:t>I44.5</w:t>
              </w:r>
            </w:hyperlink>
            <w:r>
              <w:t xml:space="preserve">, </w:t>
            </w:r>
            <w:hyperlink r:id="rId8148" w:history="1">
              <w:r>
                <w:rPr>
                  <w:color w:val="0000FF"/>
                </w:rPr>
                <w:t>I44.6</w:t>
              </w:r>
            </w:hyperlink>
            <w:r>
              <w:t xml:space="preserve">, </w:t>
            </w:r>
            <w:hyperlink r:id="rId8149" w:history="1">
              <w:r>
                <w:rPr>
                  <w:color w:val="0000FF"/>
                </w:rPr>
                <w:t>I44.7</w:t>
              </w:r>
            </w:hyperlink>
            <w:r>
              <w:t xml:space="preserve">, </w:t>
            </w:r>
            <w:hyperlink r:id="rId8150" w:history="1">
              <w:r>
                <w:rPr>
                  <w:color w:val="0000FF"/>
                </w:rPr>
                <w:t>I45</w:t>
              </w:r>
            </w:hyperlink>
            <w:r>
              <w:t xml:space="preserve">, </w:t>
            </w:r>
            <w:hyperlink r:id="rId8151" w:history="1">
              <w:r>
                <w:rPr>
                  <w:color w:val="0000FF"/>
                </w:rPr>
                <w:t>I45.0</w:t>
              </w:r>
            </w:hyperlink>
            <w:r>
              <w:t xml:space="preserve">, </w:t>
            </w:r>
            <w:hyperlink r:id="rId8152" w:history="1">
              <w:r>
                <w:rPr>
                  <w:color w:val="0000FF"/>
                </w:rPr>
                <w:t>I45.1</w:t>
              </w:r>
            </w:hyperlink>
            <w:r>
              <w:t xml:space="preserve">, </w:t>
            </w:r>
            <w:hyperlink r:id="rId8153" w:history="1">
              <w:r>
                <w:rPr>
                  <w:color w:val="0000FF"/>
                </w:rPr>
                <w:t>I45.2</w:t>
              </w:r>
            </w:hyperlink>
            <w:r>
              <w:t xml:space="preserve">, </w:t>
            </w:r>
            <w:hyperlink r:id="rId8154" w:history="1">
              <w:r>
                <w:rPr>
                  <w:color w:val="0000FF"/>
                </w:rPr>
                <w:t>I45.3</w:t>
              </w:r>
            </w:hyperlink>
            <w:r>
              <w:t xml:space="preserve">, </w:t>
            </w:r>
            <w:hyperlink r:id="rId8155" w:history="1">
              <w:r>
                <w:rPr>
                  <w:color w:val="0000FF"/>
                </w:rPr>
                <w:t>I45.4</w:t>
              </w:r>
            </w:hyperlink>
            <w:r>
              <w:t xml:space="preserve">, </w:t>
            </w:r>
            <w:hyperlink r:id="rId8156" w:history="1">
              <w:r>
                <w:rPr>
                  <w:color w:val="0000FF"/>
                </w:rPr>
                <w:t>I45.5</w:t>
              </w:r>
            </w:hyperlink>
            <w:r>
              <w:t xml:space="preserve">, </w:t>
            </w:r>
            <w:hyperlink r:id="rId8157" w:history="1">
              <w:r>
                <w:rPr>
                  <w:color w:val="0000FF"/>
                </w:rPr>
                <w:t>I45.6</w:t>
              </w:r>
            </w:hyperlink>
            <w:r>
              <w:t xml:space="preserve">, </w:t>
            </w:r>
            <w:hyperlink r:id="rId8158" w:history="1">
              <w:r>
                <w:rPr>
                  <w:color w:val="0000FF"/>
                </w:rPr>
                <w:t>I45.8</w:t>
              </w:r>
            </w:hyperlink>
            <w:r>
              <w:t xml:space="preserve">, </w:t>
            </w:r>
            <w:hyperlink r:id="rId8159" w:history="1">
              <w:r>
                <w:rPr>
                  <w:color w:val="0000FF"/>
                </w:rPr>
                <w:t>I45.9</w:t>
              </w:r>
            </w:hyperlink>
            <w:r>
              <w:t xml:space="preserve">, </w:t>
            </w:r>
            <w:hyperlink r:id="rId8160" w:history="1">
              <w:r>
                <w:rPr>
                  <w:color w:val="0000FF"/>
                </w:rPr>
                <w:t>I47</w:t>
              </w:r>
            </w:hyperlink>
            <w:r>
              <w:t xml:space="preserve">, </w:t>
            </w:r>
            <w:hyperlink r:id="rId8161" w:history="1">
              <w:r>
                <w:rPr>
                  <w:color w:val="0000FF"/>
                </w:rPr>
                <w:t>I47.0</w:t>
              </w:r>
            </w:hyperlink>
            <w:r>
              <w:t xml:space="preserve">, </w:t>
            </w:r>
            <w:hyperlink r:id="rId8162" w:history="1">
              <w:r>
                <w:rPr>
                  <w:color w:val="0000FF"/>
                </w:rPr>
                <w:t>I47.1</w:t>
              </w:r>
            </w:hyperlink>
            <w:r>
              <w:t xml:space="preserve">, </w:t>
            </w:r>
            <w:hyperlink r:id="rId8163" w:history="1">
              <w:r>
                <w:rPr>
                  <w:color w:val="0000FF"/>
                </w:rPr>
                <w:t>I47.2</w:t>
              </w:r>
            </w:hyperlink>
            <w:r>
              <w:t xml:space="preserve">, </w:t>
            </w:r>
            <w:hyperlink r:id="rId8164" w:history="1">
              <w:r>
                <w:rPr>
                  <w:color w:val="0000FF"/>
                </w:rPr>
                <w:t>I47.9</w:t>
              </w:r>
            </w:hyperlink>
            <w:r>
              <w:t xml:space="preserve">, </w:t>
            </w:r>
            <w:hyperlink r:id="rId8165" w:history="1">
              <w:r>
                <w:rPr>
                  <w:color w:val="0000FF"/>
                </w:rPr>
                <w:t>I48</w:t>
              </w:r>
            </w:hyperlink>
            <w:r>
              <w:t xml:space="preserve">, </w:t>
            </w:r>
            <w:hyperlink r:id="rId8166" w:history="1">
              <w:r>
                <w:rPr>
                  <w:color w:val="0000FF"/>
                </w:rPr>
                <w:t>I48.0</w:t>
              </w:r>
            </w:hyperlink>
            <w:r>
              <w:t xml:space="preserve">, </w:t>
            </w:r>
            <w:hyperlink r:id="rId8167" w:history="1">
              <w:r>
                <w:rPr>
                  <w:color w:val="0000FF"/>
                </w:rPr>
                <w:t>I48.1</w:t>
              </w:r>
            </w:hyperlink>
            <w:r>
              <w:t xml:space="preserve">, </w:t>
            </w:r>
            <w:hyperlink r:id="rId8168" w:history="1">
              <w:r>
                <w:rPr>
                  <w:color w:val="0000FF"/>
                </w:rPr>
                <w:t>I48.2</w:t>
              </w:r>
            </w:hyperlink>
            <w:r>
              <w:t xml:space="preserve">, </w:t>
            </w:r>
            <w:hyperlink r:id="rId8169" w:history="1">
              <w:r>
                <w:rPr>
                  <w:color w:val="0000FF"/>
                </w:rPr>
                <w:t>I48.3</w:t>
              </w:r>
            </w:hyperlink>
            <w:r>
              <w:t xml:space="preserve">, </w:t>
            </w:r>
            <w:hyperlink r:id="rId8170" w:history="1">
              <w:r>
                <w:rPr>
                  <w:color w:val="0000FF"/>
                </w:rPr>
                <w:t>I48.4</w:t>
              </w:r>
            </w:hyperlink>
            <w:r>
              <w:t xml:space="preserve">, </w:t>
            </w:r>
            <w:hyperlink r:id="rId8171" w:history="1">
              <w:r>
                <w:rPr>
                  <w:color w:val="0000FF"/>
                </w:rPr>
                <w:t>I48.9</w:t>
              </w:r>
            </w:hyperlink>
            <w:r>
              <w:t xml:space="preserve">, </w:t>
            </w:r>
            <w:hyperlink r:id="rId8172" w:history="1">
              <w:r>
                <w:rPr>
                  <w:color w:val="0000FF"/>
                </w:rPr>
                <w:t>I49</w:t>
              </w:r>
            </w:hyperlink>
            <w:r>
              <w:t xml:space="preserve">, </w:t>
            </w:r>
            <w:hyperlink r:id="rId8173" w:history="1">
              <w:r>
                <w:rPr>
                  <w:color w:val="0000FF"/>
                </w:rPr>
                <w:t>I49.0</w:t>
              </w:r>
            </w:hyperlink>
            <w:r>
              <w:t xml:space="preserve">, </w:t>
            </w:r>
            <w:hyperlink r:id="rId8174" w:history="1">
              <w:r>
                <w:rPr>
                  <w:color w:val="0000FF"/>
                </w:rPr>
                <w:t>I49.1</w:t>
              </w:r>
            </w:hyperlink>
            <w:r>
              <w:t xml:space="preserve">, </w:t>
            </w:r>
            <w:hyperlink r:id="rId8175" w:history="1">
              <w:r>
                <w:rPr>
                  <w:color w:val="0000FF"/>
                </w:rPr>
                <w:t>I49.2</w:t>
              </w:r>
            </w:hyperlink>
            <w:r>
              <w:t xml:space="preserve">, </w:t>
            </w:r>
            <w:hyperlink r:id="rId8176" w:history="1">
              <w:r>
                <w:rPr>
                  <w:color w:val="0000FF"/>
                </w:rPr>
                <w:t>I49.3</w:t>
              </w:r>
            </w:hyperlink>
            <w:r>
              <w:t xml:space="preserve">, </w:t>
            </w:r>
            <w:hyperlink r:id="rId8177" w:history="1">
              <w:r>
                <w:rPr>
                  <w:color w:val="0000FF"/>
                </w:rPr>
                <w:t>I49.4</w:t>
              </w:r>
            </w:hyperlink>
            <w:r>
              <w:t xml:space="preserve">, </w:t>
            </w:r>
            <w:hyperlink r:id="rId8178" w:history="1">
              <w:r>
                <w:rPr>
                  <w:color w:val="0000FF"/>
                </w:rPr>
                <w:t>I49.5</w:t>
              </w:r>
            </w:hyperlink>
            <w:r>
              <w:t xml:space="preserve">, </w:t>
            </w:r>
            <w:hyperlink r:id="rId8179" w:history="1">
              <w:r>
                <w:rPr>
                  <w:color w:val="0000FF"/>
                </w:rPr>
                <w:t>I49.8</w:t>
              </w:r>
            </w:hyperlink>
            <w:r>
              <w:t xml:space="preserve">, </w:t>
            </w:r>
            <w:hyperlink r:id="rId8180" w:history="1">
              <w:r>
                <w:rPr>
                  <w:color w:val="0000FF"/>
                </w:rPr>
                <w:t>I49.9</w:t>
              </w:r>
            </w:hyperlink>
            <w:r>
              <w:t xml:space="preserve">, </w:t>
            </w:r>
            <w:hyperlink r:id="rId8181" w:history="1">
              <w:r>
                <w:rPr>
                  <w:color w:val="0000FF"/>
                </w:rPr>
                <w:t>Q24.6</w:t>
              </w:r>
            </w:hyperlink>
            <w:r>
              <w:t xml:space="preserve">, </w:t>
            </w:r>
            <w:hyperlink r:id="rId8182" w:history="1">
              <w:r>
                <w:rPr>
                  <w:color w:val="0000FF"/>
                </w:rPr>
                <w:t>R00</w:t>
              </w:r>
            </w:hyperlink>
            <w:r>
              <w:t xml:space="preserve">, </w:t>
            </w:r>
            <w:hyperlink r:id="rId8183" w:history="1">
              <w:r>
                <w:rPr>
                  <w:color w:val="0000FF"/>
                </w:rPr>
                <w:t>R00.0</w:t>
              </w:r>
            </w:hyperlink>
            <w:r>
              <w:t xml:space="preserve">, </w:t>
            </w:r>
            <w:hyperlink r:id="rId8184" w:history="1">
              <w:r>
                <w:rPr>
                  <w:color w:val="0000FF"/>
                </w:rPr>
                <w:t>R00.1</w:t>
              </w:r>
            </w:hyperlink>
            <w:r>
              <w:t xml:space="preserve">, </w:t>
            </w:r>
            <w:hyperlink r:id="rId8185" w:history="1">
              <w:r>
                <w:rPr>
                  <w:color w:val="0000FF"/>
                </w:rPr>
                <w:t>R00.2</w:t>
              </w:r>
            </w:hyperlink>
            <w:r>
              <w:t xml:space="preserve">, </w:t>
            </w:r>
            <w:hyperlink r:id="rId8186" w:history="1">
              <w:r>
                <w:rPr>
                  <w:color w:val="0000FF"/>
                </w:rPr>
                <w:t>R00.8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1,12</w:t>
            </w:r>
          </w:p>
        </w:tc>
      </w:tr>
      <w:tr w:rsidR="0007086E">
        <w:tc>
          <w:tcPr>
            <w:tcW w:w="567" w:type="dxa"/>
          </w:tcPr>
          <w:p w:rsidR="0007086E" w:rsidRDefault="0007086E">
            <w:pPr>
              <w:pStyle w:val="ConsPlusNormal"/>
              <w:jc w:val="center"/>
            </w:pPr>
            <w:r>
              <w:t>79</w:t>
            </w:r>
          </w:p>
        </w:tc>
        <w:tc>
          <w:tcPr>
            <w:tcW w:w="2551" w:type="dxa"/>
          </w:tcPr>
          <w:p w:rsidR="0007086E" w:rsidRDefault="0007086E">
            <w:pPr>
              <w:pStyle w:val="ConsPlusNormal"/>
            </w:pPr>
            <w:r>
              <w:t>Нарушения ритма и проводимости (уровень 2)</w:t>
            </w:r>
          </w:p>
        </w:tc>
        <w:tc>
          <w:tcPr>
            <w:tcW w:w="6350" w:type="dxa"/>
          </w:tcPr>
          <w:p w:rsidR="0007086E" w:rsidRDefault="0007086E">
            <w:pPr>
              <w:pStyle w:val="ConsPlusNormal"/>
            </w:pPr>
            <w:hyperlink r:id="rId8187" w:history="1">
              <w:r>
                <w:rPr>
                  <w:color w:val="0000FF"/>
                </w:rPr>
                <w:t>I44</w:t>
              </w:r>
            </w:hyperlink>
            <w:r>
              <w:t xml:space="preserve">, </w:t>
            </w:r>
            <w:hyperlink r:id="rId8188" w:history="1">
              <w:r>
                <w:rPr>
                  <w:color w:val="0000FF"/>
                </w:rPr>
                <w:t>I44.0</w:t>
              </w:r>
            </w:hyperlink>
            <w:r>
              <w:t xml:space="preserve">, </w:t>
            </w:r>
            <w:hyperlink r:id="rId8189" w:history="1">
              <w:r>
                <w:rPr>
                  <w:color w:val="0000FF"/>
                </w:rPr>
                <w:t>I44.1</w:t>
              </w:r>
            </w:hyperlink>
            <w:r>
              <w:t xml:space="preserve">, </w:t>
            </w:r>
            <w:hyperlink r:id="rId8190" w:history="1">
              <w:r>
                <w:rPr>
                  <w:color w:val="0000FF"/>
                </w:rPr>
                <w:t>I44.2</w:t>
              </w:r>
            </w:hyperlink>
            <w:r>
              <w:t xml:space="preserve">, </w:t>
            </w:r>
            <w:hyperlink r:id="rId8191" w:history="1">
              <w:r>
                <w:rPr>
                  <w:color w:val="0000FF"/>
                </w:rPr>
                <w:t>I44.3</w:t>
              </w:r>
            </w:hyperlink>
            <w:r>
              <w:t xml:space="preserve">, </w:t>
            </w:r>
            <w:hyperlink r:id="rId8192" w:history="1">
              <w:r>
                <w:rPr>
                  <w:color w:val="0000FF"/>
                </w:rPr>
                <w:t>I44.4</w:t>
              </w:r>
            </w:hyperlink>
            <w:r>
              <w:t xml:space="preserve">, </w:t>
            </w:r>
            <w:hyperlink r:id="rId8193" w:history="1">
              <w:r>
                <w:rPr>
                  <w:color w:val="0000FF"/>
                </w:rPr>
                <w:t>I44.5</w:t>
              </w:r>
            </w:hyperlink>
            <w:r>
              <w:t xml:space="preserve">, </w:t>
            </w:r>
            <w:hyperlink r:id="rId8194" w:history="1">
              <w:r>
                <w:rPr>
                  <w:color w:val="0000FF"/>
                </w:rPr>
                <w:t>I44.6</w:t>
              </w:r>
            </w:hyperlink>
            <w:r>
              <w:t xml:space="preserve">, </w:t>
            </w:r>
            <w:hyperlink r:id="rId8195" w:history="1">
              <w:r>
                <w:rPr>
                  <w:color w:val="0000FF"/>
                </w:rPr>
                <w:t>I44.7</w:t>
              </w:r>
            </w:hyperlink>
            <w:r>
              <w:t xml:space="preserve">, </w:t>
            </w:r>
            <w:hyperlink r:id="rId8196" w:history="1">
              <w:r>
                <w:rPr>
                  <w:color w:val="0000FF"/>
                </w:rPr>
                <w:t>I45</w:t>
              </w:r>
            </w:hyperlink>
            <w:r>
              <w:t xml:space="preserve">, </w:t>
            </w:r>
            <w:hyperlink r:id="rId8197" w:history="1">
              <w:r>
                <w:rPr>
                  <w:color w:val="0000FF"/>
                </w:rPr>
                <w:t>I45.0</w:t>
              </w:r>
            </w:hyperlink>
            <w:r>
              <w:t xml:space="preserve">, </w:t>
            </w:r>
            <w:hyperlink r:id="rId8198" w:history="1">
              <w:r>
                <w:rPr>
                  <w:color w:val="0000FF"/>
                </w:rPr>
                <w:t>I45.1</w:t>
              </w:r>
            </w:hyperlink>
            <w:r>
              <w:t xml:space="preserve">, </w:t>
            </w:r>
            <w:hyperlink r:id="rId8199" w:history="1">
              <w:r>
                <w:rPr>
                  <w:color w:val="0000FF"/>
                </w:rPr>
                <w:t>I45.2</w:t>
              </w:r>
            </w:hyperlink>
            <w:r>
              <w:t xml:space="preserve">, </w:t>
            </w:r>
            <w:hyperlink r:id="rId8200" w:history="1">
              <w:r>
                <w:rPr>
                  <w:color w:val="0000FF"/>
                </w:rPr>
                <w:t>I45.3</w:t>
              </w:r>
            </w:hyperlink>
            <w:r>
              <w:t xml:space="preserve">, </w:t>
            </w:r>
            <w:hyperlink r:id="rId8201" w:history="1">
              <w:r>
                <w:rPr>
                  <w:color w:val="0000FF"/>
                </w:rPr>
                <w:t>I45.4</w:t>
              </w:r>
            </w:hyperlink>
            <w:r>
              <w:t xml:space="preserve">, </w:t>
            </w:r>
            <w:hyperlink r:id="rId8202" w:history="1">
              <w:r>
                <w:rPr>
                  <w:color w:val="0000FF"/>
                </w:rPr>
                <w:t>I45.5</w:t>
              </w:r>
            </w:hyperlink>
            <w:r>
              <w:t xml:space="preserve">, </w:t>
            </w:r>
            <w:hyperlink r:id="rId8203" w:history="1">
              <w:r>
                <w:rPr>
                  <w:color w:val="0000FF"/>
                </w:rPr>
                <w:t>I45.6</w:t>
              </w:r>
            </w:hyperlink>
            <w:r>
              <w:t xml:space="preserve">, </w:t>
            </w:r>
            <w:hyperlink r:id="rId8204" w:history="1">
              <w:r>
                <w:rPr>
                  <w:color w:val="0000FF"/>
                </w:rPr>
                <w:t>I45.8</w:t>
              </w:r>
            </w:hyperlink>
            <w:r>
              <w:t xml:space="preserve">, </w:t>
            </w:r>
            <w:hyperlink r:id="rId8205" w:history="1">
              <w:r>
                <w:rPr>
                  <w:color w:val="0000FF"/>
                </w:rPr>
                <w:t>I45.9</w:t>
              </w:r>
            </w:hyperlink>
            <w:r>
              <w:t xml:space="preserve">, </w:t>
            </w:r>
            <w:hyperlink r:id="rId8206" w:history="1">
              <w:r>
                <w:rPr>
                  <w:color w:val="0000FF"/>
                </w:rPr>
                <w:t>I47</w:t>
              </w:r>
            </w:hyperlink>
            <w:r>
              <w:t xml:space="preserve">, </w:t>
            </w:r>
            <w:hyperlink r:id="rId8207" w:history="1">
              <w:r>
                <w:rPr>
                  <w:color w:val="0000FF"/>
                </w:rPr>
                <w:t>I47.0</w:t>
              </w:r>
            </w:hyperlink>
            <w:r>
              <w:t xml:space="preserve">, </w:t>
            </w:r>
            <w:hyperlink r:id="rId8208" w:history="1">
              <w:r>
                <w:rPr>
                  <w:color w:val="0000FF"/>
                </w:rPr>
                <w:t>I47.1</w:t>
              </w:r>
            </w:hyperlink>
            <w:r>
              <w:t xml:space="preserve">, </w:t>
            </w:r>
            <w:hyperlink r:id="rId8209" w:history="1">
              <w:r>
                <w:rPr>
                  <w:color w:val="0000FF"/>
                </w:rPr>
                <w:t>I47.2</w:t>
              </w:r>
            </w:hyperlink>
            <w:r>
              <w:t xml:space="preserve">, </w:t>
            </w:r>
            <w:hyperlink r:id="rId8210" w:history="1">
              <w:r>
                <w:rPr>
                  <w:color w:val="0000FF"/>
                </w:rPr>
                <w:t>I47.9</w:t>
              </w:r>
            </w:hyperlink>
            <w:r>
              <w:t xml:space="preserve">, </w:t>
            </w:r>
            <w:hyperlink r:id="rId8211" w:history="1">
              <w:r>
                <w:rPr>
                  <w:color w:val="0000FF"/>
                </w:rPr>
                <w:t>I48</w:t>
              </w:r>
            </w:hyperlink>
            <w:r>
              <w:t xml:space="preserve">, </w:t>
            </w:r>
            <w:hyperlink r:id="rId8212" w:history="1">
              <w:r>
                <w:rPr>
                  <w:color w:val="0000FF"/>
                </w:rPr>
                <w:t>I48.0</w:t>
              </w:r>
            </w:hyperlink>
            <w:r>
              <w:t xml:space="preserve">, </w:t>
            </w:r>
            <w:hyperlink r:id="rId8213" w:history="1">
              <w:r>
                <w:rPr>
                  <w:color w:val="0000FF"/>
                </w:rPr>
                <w:t>I48.1</w:t>
              </w:r>
            </w:hyperlink>
            <w:r>
              <w:t xml:space="preserve">, </w:t>
            </w:r>
            <w:hyperlink r:id="rId8214" w:history="1">
              <w:r>
                <w:rPr>
                  <w:color w:val="0000FF"/>
                </w:rPr>
                <w:t>I48.2</w:t>
              </w:r>
            </w:hyperlink>
            <w:r>
              <w:t xml:space="preserve">, </w:t>
            </w:r>
            <w:hyperlink r:id="rId8215" w:history="1">
              <w:r>
                <w:rPr>
                  <w:color w:val="0000FF"/>
                </w:rPr>
                <w:t>I48.3</w:t>
              </w:r>
            </w:hyperlink>
            <w:r>
              <w:t xml:space="preserve">, </w:t>
            </w:r>
            <w:hyperlink r:id="rId8216" w:history="1">
              <w:r>
                <w:rPr>
                  <w:color w:val="0000FF"/>
                </w:rPr>
                <w:t>I48.4</w:t>
              </w:r>
            </w:hyperlink>
            <w:r>
              <w:t xml:space="preserve">, </w:t>
            </w:r>
            <w:hyperlink r:id="rId8217" w:history="1">
              <w:r>
                <w:rPr>
                  <w:color w:val="0000FF"/>
                </w:rPr>
                <w:t>I48.9</w:t>
              </w:r>
            </w:hyperlink>
            <w:r>
              <w:t xml:space="preserve">, </w:t>
            </w:r>
            <w:hyperlink r:id="rId8218" w:history="1">
              <w:r>
                <w:rPr>
                  <w:color w:val="0000FF"/>
                </w:rPr>
                <w:t>I49</w:t>
              </w:r>
            </w:hyperlink>
            <w:r>
              <w:t xml:space="preserve">, </w:t>
            </w:r>
            <w:hyperlink r:id="rId8219" w:history="1">
              <w:r>
                <w:rPr>
                  <w:color w:val="0000FF"/>
                </w:rPr>
                <w:t>I49.0</w:t>
              </w:r>
            </w:hyperlink>
            <w:r>
              <w:t xml:space="preserve">, </w:t>
            </w:r>
            <w:hyperlink r:id="rId8220" w:history="1">
              <w:r>
                <w:rPr>
                  <w:color w:val="0000FF"/>
                </w:rPr>
                <w:t>I49.1</w:t>
              </w:r>
            </w:hyperlink>
            <w:r>
              <w:t xml:space="preserve">, </w:t>
            </w:r>
            <w:hyperlink r:id="rId8221" w:history="1">
              <w:r>
                <w:rPr>
                  <w:color w:val="0000FF"/>
                </w:rPr>
                <w:t>I49.2</w:t>
              </w:r>
            </w:hyperlink>
            <w:r>
              <w:t xml:space="preserve">, </w:t>
            </w:r>
            <w:hyperlink r:id="rId8222" w:history="1">
              <w:r>
                <w:rPr>
                  <w:color w:val="0000FF"/>
                </w:rPr>
                <w:t>I49.3</w:t>
              </w:r>
            </w:hyperlink>
            <w:r>
              <w:t xml:space="preserve">, </w:t>
            </w:r>
            <w:hyperlink r:id="rId8223" w:history="1">
              <w:r>
                <w:rPr>
                  <w:color w:val="0000FF"/>
                </w:rPr>
                <w:t>I49.4</w:t>
              </w:r>
            </w:hyperlink>
            <w:r>
              <w:t xml:space="preserve">, </w:t>
            </w:r>
            <w:hyperlink r:id="rId8224" w:history="1">
              <w:r>
                <w:rPr>
                  <w:color w:val="0000FF"/>
                </w:rPr>
                <w:t>I49.5</w:t>
              </w:r>
            </w:hyperlink>
            <w:r>
              <w:t xml:space="preserve">, </w:t>
            </w:r>
            <w:hyperlink r:id="rId8225" w:history="1">
              <w:r>
                <w:rPr>
                  <w:color w:val="0000FF"/>
                </w:rPr>
                <w:t>I49.8</w:t>
              </w:r>
            </w:hyperlink>
            <w:r>
              <w:t xml:space="preserve">, </w:t>
            </w:r>
            <w:hyperlink r:id="rId8226" w:history="1">
              <w:r>
                <w:rPr>
                  <w:color w:val="0000FF"/>
                </w:rPr>
                <w:t>I49.9</w:t>
              </w:r>
            </w:hyperlink>
            <w:r>
              <w:t xml:space="preserve">, </w:t>
            </w:r>
            <w:hyperlink r:id="rId8227" w:history="1">
              <w:r>
                <w:rPr>
                  <w:color w:val="0000FF"/>
                </w:rPr>
                <w:t>Q24.6</w:t>
              </w:r>
            </w:hyperlink>
            <w:r>
              <w:t xml:space="preserve">, </w:t>
            </w:r>
            <w:hyperlink r:id="rId8228" w:history="1">
              <w:r>
                <w:rPr>
                  <w:color w:val="0000FF"/>
                </w:rPr>
                <w:t>R00</w:t>
              </w:r>
            </w:hyperlink>
            <w:r>
              <w:t xml:space="preserve">, </w:t>
            </w:r>
            <w:hyperlink r:id="rId8229" w:history="1">
              <w:r>
                <w:rPr>
                  <w:color w:val="0000FF"/>
                </w:rPr>
                <w:t>R00.0</w:t>
              </w:r>
            </w:hyperlink>
            <w:r>
              <w:t xml:space="preserve">, </w:t>
            </w:r>
            <w:hyperlink r:id="rId8230" w:history="1">
              <w:r>
                <w:rPr>
                  <w:color w:val="0000FF"/>
                </w:rPr>
                <w:t>R00.1</w:t>
              </w:r>
            </w:hyperlink>
            <w:r>
              <w:t xml:space="preserve">, </w:t>
            </w:r>
            <w:hyperlink r:id="rId8231" w:history="1">
              <w:r>
                <w:rPr>
                  <w:color w:val="0000FF"/>
                </w:rPr>
                <w:t>R00.2</w:t>
              </w:r>
            </w:hyperlink>
            <w:r>
              <w:t xml:space="preserve">, </w:t>
            </w:r>
            <w:hyperlink r:id="rId8232" w:history="1">
              <w:r>
                <w:rPr>
                  <w:color w:val="0000FF"/>
                </w:rPr>
                <w:t>R00.8</w:t>
              </w:r>
            </w:hyperlink>
          </w:p>
        </w:tc>
        <w:tc>
          <w:tcPr>
            <w:tcW w:w="3118" w:type="dxa"/>
          </w:tcPr>
          <w:p w:rsidR="0007086E" w:rsidRDefault="0007086E">
            <w:pPr>
              <w:pStyle w:val="ConsPlusNormal"/>
            </w:pPr>
            <w:hyperlink r:id="rId8233" w:history="1">
              <w:r>
                <w:rPr>
                  <w:color w:val="0000FF"/>
                </w:rPr>
                <w:t>A06.09.005.002</w:t>
              </w:r>
            </w:hyperlink>
            <w:r>
              <w:t xml:space="preserve">, </w:t>
            </w:r>
            <w:hyperlink r:id="rId8234" w:history="1">
              <w:r>
                <w:rPr>
                  <w:color w:val="0000FF"/>
                </w:rPr>
                <w:t>A06.10.006</w:t>
              </w:r>
            </w:hyperlink>
            <w:r>
              <w:t xml:space="preserve">, </w:t>
            </w:r>
            <w:hyperlink r:id="rId8235" w:history="1">
              <w:r>
                <w:rPr>
                  <w:color w:val="0000FF"/>
                </w:rPr>
                <w:t>A06.10.006.002</w:t>
              </w:r>
            </w:hyperlink>
            <w:r>
              <w:t xml:space="preserve">, </w:t>
            </w:r>
            <w:hyperlink r:id="rId8236" w:history="1">
              <w:r>
                <w:rPr>
                  <w:color w:val="0000FF"/>
                </w:rPr>
                <w:t>A11.10.001</w:t>
              </w:r>
            </w:hyperlink>
            <w:r>
              <w:t xml:space="preserve">, </w:t>
            </w:r>
            <w:hyperlink r:id="rId8237" w:history="1">
              <w:r>
                <w:rPr>
                  <w:color w:val="0000FF"/>
                </w:rPr>
                <w:t>A11.10.003</w:t>
              </w:r>
            </w:hyperlink>
            <w:r>
              <w:t xml:space="preserve">, </w:t>
            </w:r>
            <w:hyperlink r:id="rId8238" w:history="1">
              <w:r>
                <w:rPr>
                  <w:color w:val="0000FF"/>
                </w:rPr>
                <w:t>A16.10.014.008</w:t>
              </w:r>
            </w:hyperlink>
            <w:r>
              <w:t xml:space="preserve">, </w:t>
            </w:r>
            <w:hyperlink r:id="rId8239" w:history="1">
              <w:r>
                <w:rPr>
                  <w:color w:val="0000FF"/>
                </w:rPr>
                <w:t>A16.10.014.009</w:t>
              </w:r>
            </w:hyperlink>
            <w:r>
              <w:t xml:space="preserve">, </w:t>
            </w:r>
            <w:hyperlink r:id="rId8240" w:history="1">
              <w:r>
                <w:rPr>
                  <w:color w:val="0000FF"/>
                </w:rPr>
                <w:t>A17.10.001</w:t>
              </w:r>
            </w:hyperlink>
            <w:r>
              <w:t xml:space="preserve">, </w:t>
            </w:r>
            <w:hyperlink r:id="rId8241" w:history="1">
              <w:r>
                <w:rPr>
                  <w:color w:val="0000FF"/>
                </w:rPr>
                <w:t>A17.10.001.001</w:t>
              </w:r>
            </w:hyperlink>
            <w:r>
              <w:t xml:space="preserve">, </w:t>
            </w:r>
            <w:hyperlink r:id="rId8242" w:history="1">
              <w:r>
                <w:rPr>
                  <w:color w:val="0000FF"/>
                </w:rPr>
                <w:t>A17.10.002</w:t>
              </w:r>
            </w:hyperlink>
            <w:r>
              <w:t xml:space="preserve">, </w:t>
            </w:r>
            <w:hyperlink r:id="rId8243" w:history="1">
              <w:r>
                <w:rPr>
                  <w:color w:val="0000FF"/>
                </w:rPr>
                <w:t>A17.10.002.001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2,01</w:t>
            </w:r>
          </w:p>
        </w:tc>
      </w:tr>
      <w:tr w:rsidR="0007086E">
        <w:tc>
          <w:tcPr>
            <w:tcW w:w="567" w:type="dxa"/>
          </w:tcPr>
          <w:p w:rsidR="0007086E" w:rsidRDefault="0007086E">
            <w:pPr>
              <w:pStyle w:val="ConsPlusNormal"/>
              <w:jc w:val="center"/>
            </w:pPr>
            <w:r>
              <w:t>80</w:t>
            </w:r>
          </w:p>
        </w:tc>
        <w:tc>
          <w:tcPr>
            <w:tcW w:w="2551" w:type="dxa"/>
          </w:tcPr>
          <w:p w:rsidR="0007086E" w:rsidRDefault="0007086E">
            <w:pPr>
              <w:pStyle w:val="ConsPlusNormal"/>
            </w:pPr>
            <w:r>
              <w:t xml:space="preserve">Эндокардит, миокардит, </w:t>
            </w:r>
            <w:r>
              <w:lastRenderedPageBreak/>
              <w:t>перикардит, кардиомиопатии (уровень 1)</w:t>
            </w:r>
          </w:p>
        </w:tc>
        <w:tc>
          <w:tcPr>
            <w:tcW w:w="6350" w:type="dxa"/>
          </w:tcPr>
          <w:p w:rsidR="0007086E" w:rsidRDefault="0007086E">
            <w:pPr>
              <w:pStyle w:val="ConsPlusNormal"/>
            </w:pPr>
            <w:hyperlink r:id="rId8244" w:history="1">
              <w:r>
                <w:rPr>
                  <w:color w:val="0000FF"/>
                </w:rPr>
                <w:t>I30</w:t>
              </w:r>
            </w:hyperlink>
            <w:r>
              <w:t xml:space="preserve">, </w:t>
            </w:r>
            <w:hyperlink r:id="rId8245" w:history="1">
              <w:r>
                <w:rPr>
                  <w:color w:val="0000FF"/>
                </w:rPr>
                <w:t>I30.0</w:t>
              </w:r>
            </w:hyperlink>
            <w:r>
              <w:t xml:space="preserve">, </w:t>
            </w:r>
            <w:hyperlink r:id="rId8246" w:history="1">
              <w:r>
                <w:rPr>
                  <w:color w:val="0000FF"/>
                </w:rPr>
                <w:t>I30.1</w:t>
              </w:r>
            </w:hyperlink>
            <w:r>
              <w:t xml:space="preserve">, </w:t>
            </w:r>
            <w:hyperlink r:id="rId8247" w:history="1">
              <w:r>
                <w:rPr>
                  <w:color w:val="0000FF"/>
                </w:rPr>
                <w:t>I30.8</w:t>
              </w:r>
            </w:hyperlink>
            <w:r>
              <w:t xml:space="preserve">, </w:t>
            </w:r>
            <w:hyperlink r:id="rId8248" w:history="1">
              <w:r>
                <w:rPr>
                  <w:color w:val="0000FF"/>
                </w:rPr>
                <w:t>I30.9</w:t>
              </w:r>
            </w:hyperlink>
            <w:r>
              <w:t xml:space="preserve">, </w:t>
            </w:r>
            <w:hyperlink r:id="rId8249" w:history="1">
              <w:r>
                <w:rPr>
                  <w:color w:val="0000FF"/>
                </w:rPr>
                <w:t>I31</w:t>
              </w:r>
            </w:hyperlink>
            <w:r>
              <w:t xml:space="preserve">, </w:t>
            </w:r>
            <w:hyperlink r:id="rId8250" w:history="1">
              <w:r>
                <w:rPr>
                  <w:color w:val="0000FF"/>
                </w:rPr>
                <w:t>I31.0</w:t>
              </w:r>
            </w:hyperlink>
            <w:r>
              <w:t xml:space="preserve">, </w:t>
            </w:r>
            <w:hyperlink r:id="rId8251" w:history="1">
              <w:r>
                <w:rPr>
                  <w:color w:val="0000FF"/>
                </w:rPr>
                <w:t>I31.1</w:t>
              </w:r>
            </w:hyperlink>
            <w:r>
              <w:t xml:space="preserve">, </w:t>
            </w:r>
            <w:hyperlink r:id="rId8252" w:history="1">
              <w:r>
                <w:rPr>
                  <w:color w:val="0000FF"/>
                </w:rPr>
                <w:t>I31.2</w:t>
              </w:r>
            </w:hyperlink>
            <w:r>
              <w:t xml:space="preserve">, </w:t>
            </w:r>
            <w:hyperlink r:id="rId8253" w:history="1">
              <w:r>
                <w:rPr>
                  <w:color w:val="0000FF"/>
                </w:rPr>
                <w:t>I31.3</w:t>
              </w:r>
            </w:hyperlink>
            <w:r>
              <w:t xml:space="preserve">, </w:t>
            </w:r>
            <w:hyperlink r:id="rId8254" w:history="1">
              <w:r>
                <w:rPr>
                  <w:color w:val="0000FF"/>
                </w:rPr>
                <w:t>I31.8</w:t>
              </w:r>
            </w:hyperlink>
            <w:r>
              <w:t xml:space="preserve">, </w:t>
            </w:r>
            <w:hyperlink r:id="rId8255" w:history="1">
              <w:r>
                <w:rPr>
                  <w:color w:val="0000FF"/>
                </w:rPr>
                <w:t>I31.9</w:t>
              </w:r>
            </w:hyperlink>
            <w:r>
              <w:t xml:space="preserve">, </w:t>
            </w:r>
            <w:hyperlink r:id="rId8256" w:history="1">
              <w:r>
                <w:rPr>
                  <w:color w:val="0000FF"/>
                </w:rPr>
                <w:t>I32.0</w:t>
              </w:r>
            </w:hyperlink>
            <w:r>
              <w:t xml:space="preserve">, </w:t>
            </w:r>
            <w:hyperlink r:id="rId8257" w:history="1">
              <w:r>
                <w:rPr>
                  <w:color w:val="0000FF"/>
                </w:rPr>
                <w:t>I32.1</w:t>
              </w:r>
            </w:hyperlink>
            <w:r>
              <w:t xml:space="preserve">, </w:t>
            </w:r>
            <w:hyperlink r:id="rId8258" w:history="1">
              <w:r>
                <w:rPr>
                  <w:color w:val="0000FF"/>
                </w:rPr>
                <w:t>I32.8</w:t>
              </w:r>
            </w:hyperlink>
            <w:r>
              <w:t xml:space="preserve">, </w:t>
            </w:r>
            <w:hyperlink r:id="rId8259" w:history="1">
              <w:r>
                <w:rPr>
                  <w:color w:val="0000FF"/>
                </w:rPr>
                <w:t>I33.0</w:t>
              </w:r>
            </w:hyperlink>
            <w:r>
              <w:t xml:space="preserve">, </w:t>
            </w:r>
            <w:hyperlink r:id="rId8260" w:history="1">
              <w:r>
                <w:rPr>
                  <w:color w:val="0000FF"/>
                </w:rPr>
                <w:t>I33.9</w:t>
              </w:r>
            </w:hyperlink>
            <w:r>
              <w:t xml:space="preserve">, </w:t>
            </w:r>
            <w:hyperlink r:id="rId8261" w:history="1">
              <w:r>
                <w:rPr>
                  <w:color w:val="0000FF"/>
                </w:rPr>
                <w:t>I38</w:t>
              </w:r>
            </w:hyperlink>
            <w:r>
              <w:t xml:space="preserve">, </w:t>
            </w:r>
            <w:hyperlink r:id="rId8262" w:history="1">
              <w:r>
                <w:rPr>
                  <w:color w:val="0000FF"/>
                </w:rPr>
                <w:t>I39.8</w:t>
              </w:r>
            </w:hyperlink>
            <w:r>
              <w:t xml:space="preserve">, </w:t>
            </w:r>
            <w:hyperlink r:id="rId8263" w:history="1">
              <w:r>
                <w:rPr>
                  <w:color w:val="0000FF"/>
                </w:rPr>
                <w:t>I40.0</w:t>
              </w:r>
            </w:hyperlink>
            <w:r>
              <w:t xml:space="preserve">, </w:t>
            </w:r>
            <w:hyperlink r:id="rId8264" w:history="1">
              <w:r>
                <w:rPr>
                  <w:color w:val="0000FF"/>
                </w:rPr>
                <w:t>I40.1</w:t>
              </w:r>
            </w:hyperlink>
            <w:r>
              <w:t xml:space="preserve">, </w:t>
            </w:r>
            <w:hyperlink r:id="rId8265" w:history="1">
              <w:r>
                <w:rPr>
                  <w:color w:val="0000FF"/>
                </w:rPr>
                <w:t>I40.8</w:t>
              </w:r>
            </w:hyperlink>
            <w:r>
              <w:t xml:space="preserve">, </w:t>
            </w:r>
            <w:hyperlink r:id="rId8266" w:history="1">
              <w:r>
                <w:rPr>
                  <w:color w:val="0000FF"/>
                </w:rPr>
                <w:t>I40.9</w:t>
              </w:r>
            </w:hyperlink>
            <w:r>
              <w:t xml:space="preserve">, </w:t>
            </w:r>
            <w:hyperlink r:id="rId8267" w:history="1">
              <w:r>
                <w:rPr>
                  <w:color w:val="0000FF"/>
                </w:rPr>
                <w:t>I41.0</w:t>
              </w:r>
            </w:hyperlink>
            <w:r>
              <w:t xml:space="preserve">, </w:t>
            </w:r>
            <w:hyperlink r:id="rId8268" w:history="1">
              <w:r>
                <w:rPr>
                  <w:color w:val="0000FF"/>
                </w:rPr>
                <w:t>I41.1</w:t>
              </w:r>
            </w:hyperlink>
            <w:r>
              <w:t xml:space="preserve">, </w:t>
            </w:r>
            <w:hyperlink r:id="rId8269" w:history="1">
              <w:r>
                <w:rPr>
                  <w:color w:val="0000FF"/>
                </w:rPr>
                <w:t>I41.2</w:t>
              </w:r>
            </w:hyperlink>
            <w:r>
              <w:t xml:space="preserve">, </w:t>
            </w:r>
            <w:hyperlink r:id="rId8270" w:history="1">
              <w:r>
                <w:rPr>
                  <w:color w:val="0000FF"/>
                </w:rPr>
                <w:t>I41.8</w:t>
              </w:r>
            </w:hyperlink>
            <w:r>
              <w:t xml:space="preserve">, </w:t>
            </w:r>
            <w:hyperlink r:id="rId8271" w:history="1">
              <w:r>
                <w:rPr>
                  <w:color w:val="0000FF"/>
                </w:rPr>
                <w:t>I42</w:t>
              </w:r>
            </w:hyperlink>
            <w:r>
              <w:t xml:space="preserve">, </w:t>
            </w:r>
            <w:hyperlink r:id="rId8272" w:history="1">
              <w:r>
                <w:rPr>
                  <w:color w:val="0000FF"/>
                </w:rPr>
                <w:t>I42.0</w:t>
              </w:r>
            </w:hyperlink>
            <w:r>
              <w:t xml:space="preserve">, </w:t>
            </w:r>
            <w:hyperlink r:id="rId8273" w:history="1">
              <w:r>
                <w:rPr>
                  <w:color w:val="0000FF"/>
                </w:rPr>
                <w:t>I42.1</w:t>
              </w:r>
            </w:hyperlink>
            <w:r>
              <w:t xml:space="preserve">, </w:t>
            </w:r>
            <w:hyperlink r:id="rId8274" w:history="1">
              <w:r>
                <w:rPr>
                  <w:color w:val="0000FF"/>
                </w:rPr>
                <w:t>I42.2</w:t>
              </w:r>
            </w:hyperlink>
            <w:r>
              <w:t xml:space="preserve">, </w:t>
            </w:r>
            <w:hyperlink r:id="rId8275" w:history="1">
              <w:r>
                <w:rPr>
                  <w:color w:val="0000FF"/>
                </w:rPr>
                <w:t>I42.3</w:t>
              </w:r>
            </w:hyperlink>
            <w:r>
              <w:t xml:space="preserve">, </w:t>
            </w:r>
            <w:hyperlink r:id="rId8276" w:history="1">
              <w:r>
                <w:rPr>
                  <w:color w:val="0000FF"/>
                </w:rPr>
                <w:t>I42.4</w:t>
              </w:r>
            </w:hyperlink>
            <w:r>
              <w:t xml:space="preserve">, </w:t>
            </w:r>
            <w:hyperlink r:id="rId8277" w:history="1">
              <w:r>
                <w:rPr>
                  <w:color w:val="0000FF"/>
                </w:rPr>
                <w:t>I42.5</w:t>
              </w:r>
            </w:hyperlink>
            <w:r>
              <w:t xml:space="preserve">, </w:t>
            </w:r>
            <w:hyperlink r:id="rId8278" w:history="1">
              <w:r>
                <w:rPr>
                  <w:color w:val="0000FF"/>
                </w:rPr>
                <w:t>I42.6</w:t>
              </w:r>
            </w:hyperlink>
            <w:r>
              <w:t xml:space="preserve">, </w:t>
            </w:r>
            <w:hyperlink r:id="rId8279" w:history="1">
              <w:r>
                <w:rPr>
                  <w:color w:val="0000FF"/>
                </w:rPr>
                <w:t>I42.7</w:t>
              </w:r>
            </w:hyperlink>
            <w:r>
              <w:t xml:space="preserve">, </w:t>
            </w:r>
            <w:hyperlink r:id="rId8280" w:history="1">
              <w:r>
                <w:rPr>
                  <w:color w:val="0000FF"/>
                </w:rPr>
                <w:t>I42.8</w:t>
              </w:r>
            </w:hyperlink>
            <w:r>
              <w:t xml:space="preserve">, </w:t>
            </w:r>
            <w:hyperlink r:id="rId8281" w:history="1">
              <w:r>
                <w:rPr>
                  <w:color w:val="0000FF"/>
                </w:rPr>
                <w:t>I42.9</w:t>
              </w:r>
            </w:hyperlink>
            <w:r>
              <w:t xml:space="preserve">, </w:t>
            </w:r>
            <w:hyperlink r:id="rId8282" w:history="1">
              <w:r>
                <w:rPr>
                  <w:color w:val="0000FF"/>
                </w:rPr>
                <w:t>I43</w:t>
              </w:r>
            </w:hyperlink>
            <w:r>
              <w:t xml:space="preserve">, </w:t>
            </w:r>
            <w:hyperlink r:id="rId8283" w:history="1">
              <w:r>
                <w:rPr>
                  <w:color w:val="0000FF"/>
                </w:rPr>
                <w:t>I43.0</w:t>
              </w:r>
            </w:hyperlink>
            <w:r>
              <w:t xml:space="preserve">, </w:t>
            </w:r>
            <w:hyperlink r:id="rId8284" w:history="1">
              <w:r>
                <w:rPr>
                  <w:color w:val="0000FF"/>
                </w:rPr>
                <w:t>I43.1</w:t>
              </w:r>
            </w:hyperlink>
            <w:r>
              <w:t xml:space="preserve">, </w:t>
            </w:r>
            <w:hyperlink r:id="rId8285" w:history="1">
              <w:r>
                <w:rPr>
                  <w:color w:val="0000FF"/>
                </w:rPr>
                <w:t>I43.2</w:t>
              </w:r>
            </w:hyperlink>
            <w:r>
              <w:t xml:space="preserve">, </w:t>
            </w:r>
            <w:hyperlink r:id="rId8286" w:history="1">
              <w:r>
                <w:rPr>
                  <w:color w:val="0000FF"/>
                </w:rPr>
                <w:t>I43.8</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1,42</w:t>
            </w:r>
          </w:p>
        </w:tc>
      </w:tr>
      <w:tr w:rsidR="0007086E">
        <w:tc>
          <w:tcPr>
            <w:tcW w:w="567" w:type="dxa"/>
            <w:vMerge w:val="restart"/>
          </w:tcPr>
          <w:p w:rsidR="0007086E" w:rsidRDefault="0007086E">
            <w:pPr>
              <w:pStyle w:val="ConsPlusNormal"/>
              <w:jc w:val="center"/>
            </w:pPr>
            <w:r>
              <w:lastRenderedPageBreak/>
              <w:t>81</w:t>
            </w:r>
          </w:p>
        </w:tc>
        <w:tc>
          <w:tcPr>
            <w:tcW w:w="2551" w:type="dxa"/>
            <w:vMerge w:val="restart"/>
          </w:tcPr>
          <w:p w:rsidR="0007086E" w:rsidRDefault="0007086E">
            <w:pPr>
              <w:pStyle w:val="ConsPlusNormal"/>
            </w:pPr>
            <w:r>
              <w:t>Эндокардит, миокардит, перикардит, кардиомиопатии (уровень 2)</w:t>
            </w:r>
          </w:p>
        </w:tc>
        <w:tc>
          <w:tcPr>
            <w:tcW w:w="6350" w:type="dxa"/>
          </w:tcPr>
          <w:p w:rsidR="0007086E" w:rsidRDefault="0007086E">
            <w:pPr>
              <w:pStyle w:val="ConsPlusNormal"/>
            </w:pPr>
            <w:hyperlink r:id="rId8287" w:history="1">
              <w:r>
                <w:rPr>
                  <w:color w:val="0000FF"/>
                </w:rPr>
                <w:t>I30</w:t>
              </w:r>
            </w:hyperlink>
            <w:r>
              <w:t xml:space="preserve">, </w:t>
            </w:r>
            <w:hyperlink r:id="rId8288" w:history="1">
              <w:r>
                <w:rPr>
                  <w:color w:val="0000FF"/>
                </w:rPr>
                <w:t>I30.0</w:t>
              </w:r>
            </w:hyperlink>
            <w:r>
              <w:t xml:space="preserve">, </w:t>
            </w:r>
            <w:hyperlink r:id="rId8289" w:history="1">
              <w:r>
                <w:rPr>
                  <w:color w:val="0000FF"/>
                </w:rPr>
                <w:t>I30.1</w:t>
              </w:r>
            </w:hyperlink>
            <w:r>
              <w:t xml:space="preserve">, </w:t>
            </w:r>
            <w:hyperlink r:id="rId8290" w:history="1">
              <w:r>
                <w:rPr>
                  <w:color w:val="0000FF"/>
                </w:rPr>
                <w:t>I30.8</w:t>
              </w:r>
            </w:hyperlink>
            <w:r>
              <w:t xml:space="preserve">, </w:t>
            </w:r>
            <w:hyperlink r:id="rId8291" w:history="1">
              <w:r>
                <w:rPr>
                  <w:color w:val="0000FF"/>
                </w:rPr>
                <w:t>I30.9</w:t>
              </w:r>
            </w:hyperlink>
            <w:r>
              <w:t xml:space="preserve">, </w:t>
            </w:r>
            <w:hyperlink r:id="rId8292" w:history="1">
              <w:r>
                <w:rPr>
                  <w:color w:val="0000FF"/>
                </w:rPr>
                <w:t>I31</w:t>
              </w:r>
            </w:hyperlink>
            <w:r>
              <w:t xml:space="preserve">, </w:t>
            </w:r>
            <w:hyperlink r:id="rId8293" w:history="1">
              <w:r>
                <w:rPr>
                  <w:color w:val="0000FF"/>
                </w:rPr>
                <w:t>I31.0</w:t>
              </w:r>
            </w:hyperlink>
            <w:r>
              <w:t xml:space="preserve">, </w:t>
            </w:r>
            <w:hyperlink r:id="rId8294" w:history="1">
              <w:r>
                <w:rPr>
                  <w:color w:val="0000FF"/>
                </w:rPr>
                <w:t>I31.1</w:t>
              </w:r>
            </w:hyperlink>
            <w:r>
              <w:t xml:space="preserve">, </w:t>
            </w:r>
            <w:hyperlink r:id="rId8295" w:history="1">
              <w:r>
                <w:rPr>
                  <w:color w:val="0000FF"/>
                </w:rPr>
                <w:t>I31.2</w:t>
              </w:r>
            </w:hyperlink>
            <w:r>
              <w:t xml:space="preserve">, </w:t>
            </w:r>
            <w:hyperlink r:id="rId8296" w:history="1">
              <w:r>
                <w:rPr>
                  <w:color w:val="0000FF"/>
                </w:rPr>
                <w:t>I31.3</w:t>
              </w:r>
            </w:hyperlink>
            <w:r>
              <w:t xml:space="preserve">, </w:t>
            </w:r>
            <w:hyperlink r:id="rId8297" w:history="1">
              <w:r>
                <w:rPr>
                  <w:color w:val="0000FF"/>
                </w:rPr>
                <w:t>I31.8</w:t>
              </w:r>
            </w:hyperlink>
            <w:r>
              <w:t xml:space="preserve">, </w:t>
            </w:r>
            <w:hyperlink r:id="rId8298" w:history="1">
              <w:r>
                <w:rPr>
                  <w:color w:val="0000FF"/>
                </w:rPr>
                <w:t>I31.9</w:t>
              </w:r>
            </w:hyperlink>
            <w:r>
              <w:t xml:space="preserve">, </w:t>
            </w:r>
            <w:hyperlink r:id="rId8299" w:history="1">
              <w:r>
                <w:rPr>
                  <w:color w:val="0000FF"/>
                </w:rPr>
                <w:t>I32.0</w:t>
              </w:r>
            </w:hyperlink>
            <w:r>
              <w:t xml:space="preserve">, </w:t>
            </w:r>
            <w:hyperlink r:id="rId8300" w:history="1">
              <w:r>
                <w:rPr>
                  <w:color w:val="0000FF"/>
                </w:rPr>
                <w:t>I32.1</w:t>
              </w:r>
            </w:hyperlink>
            <w:r>
              <w:t xml:space="preserve">, </w:t>
            </w:r>
            <w:hyperlink r:id="rId8301" w:history="1">
              <w:r>
                <w:rPr>
                  <w:color w:val="0000FF"/>
                </w:rPr>
                <w:t>I32.8</w:t>
              </w:r>
            </w:hyperlink>
            <w:r>
              <w:t xml:space="preserve">, </w:t>
            </w:r>
            <w:hyperlink r:id="rId8302" w:history="1">
              <w:r>
                <w:rPr>
                  <w:color w:val="0000FF"/>
                </w:rPr>
                <w:t>I33.0</w:t>
              </w:r>
            </w:hyperlink>
            <w:r>
              <w:t xml:space="preserve">, </w:t>
            </w:r>
            <w:hyperlink r:id="rId8303" w:history="1">
              <w:r>
                <w:rPr>
                  <w:color w:val="0000FF"/>
                </w:rPr>
                <w:t>I33.9</w:t>
              </w:r>
            </w:hyperlink>
            <w:r>
              <w:t xml:space="preserve">, </w:t>
            </w:r>
            <w:hyperlink r:id="rId8304" w:history="1">
              <w:r>
                <w:rPr>
                  <w:color w:val="0000FF"/>
                </w:rPr>
                <w:t>I38</w:t>
              </w:r>
            </w:hyperlink>
            <w:r>
              <w:t xml:space="preserve">, </w:t>
            </w:r>
            <w:hyperlink r:id="rId8305" w:history="1">
              <w:r>
                <w:rPr>
                  <w:color w:val="0000FF"/>
                </w:rPr>
                <w:t>I39.8</w:t>
              </w:r>
            </w:hyperlink>
            <w:r>
              <w:t xml:space="preserve">, </w:t>
            </w:r>
            <w:hyperlink r:id="rId8306" w:history="1">
              <w:r>
                <w:rPr>
                  <w:color w:val="0000FF"/>
                </w:rPr>
                <w:t>I40.0</w:t>
              </w:r>
            </w:hyperlink>
            <w:r>
              <w:t xml:space="preserve">, </w:t>
            </w:r>
            <w:hyperlink r:id="rId8307" w:history="1">
              <w:r>
                <w:rPr>
                  <w:color w:val="0000FF"/>
                </w:rPr>
                <w:t>I40.1</w:t>
              </w:r>
            </w:hyperlink>
            <w:r>
              <w:t xml:space="preserve">, </w:t>
            </w:r>
            <w:hyperlink r:id="rId8308" w:history="1">
              <w:r>
                <w:rPr>
                  <w:color w:val="0000FF"/>
                </w:rPr>
                <w:t>I40.8</w:t>
              </w:r>
            </w:hyperlink>
            <w:r>
              <w:t xml:space="preserve">, </w:t>
            </w:r>
            <w:hyperlink r:id="rId8309" w:history="1">
              <w:r>
                <w:rPr>
                  <w:color w:val="0000FF"/>
                </w:rPr>
                <w:t>I40.9</w:t>
              </w:r>
            </w:hyperlink>
            <w:r>
              <w:t xml:space="preserve">, </w:t>
            </w:r>
            <w:hyperlink r:id="rId8310" w:history="1">
              <w:r>
                <w:rPr>
                  <w:color w:val="0000FF"/>
                </w:rPr>
                <w:t>I41.0</w:t>
              </w:r>
            </w:hyperlink>
            <w:r>
              <w:t xml:space="preserve">, </w:t>
            </w:r>
            <w:hyperlink r:id="rId8311" w:history="1">
              <w:r>
                <w:rPr>
                  <w:color w:val="0000FF"/>
                </w:rPr>
                <w:t>I41.1</w:t>
              </w:r>
            </w:hyperlink>
            <w:r>
              <w:t xml:space="preserve">, </w:t>
            </w:r>
            <w:hyperlink r:id="rId8312" w:history="1">
              <w:r>
                <w:rPr>
                  <w:color w:val="0000FF"/>
                </w:rPr>
                <w:t>I41.2</w:t>
              </w:r>
            </w:hyperlink>
            <w:r>
              <w:t xml:space="preserve">, </w:t>
            </w:r>
            <w:hyperlink r:id="rId8313" w:history="1">
              <w:r>
                <w:rPr>
                  <w:color w:val="0000FF"/>
                </w:rPr>
                <w:t>I41.8</w:t>
              </w:r>
            </w:hyperlink>
            <w:r>
              <w:t xml:space="preserve">, </w:t>
            </w:r>
            <w:hyperlink r:id="rId8314" w:history="1">
              <w:r>
                <w:rPr>
                  <w:color w:val="0000FF"/>
                </w:rPr>
                <w:t>I43</w:t>
              </w:r>
            </w:hyperlink>
            <w:r>
              <w:t xml:space="preserve">, </w:t>
            </w:r>
            <w:hyperlink r:id="rId8315" w:history="1">
              <w:r>
                <w:rPr>
                  <w:color w:val="0000FF"/>
                </w:rPr>
                <w:t>I43.0</w:t>
              </w:r>
            </w:hyperlink>
          </w:p>
        </w:tc>
        <w:tc>
          <w:tcPr>
            <w:tcW w:w="3118" w:type="dxa"/>
          </w:tcPr>
          <w:p w:rsidR="0007086E" w:rsidRDefault="0007086E">
            <w:pPr>
              <w:pStyle w:val="ConsPlusNormal"/>
            </w:pPr>
            <w:hyperlink r:id="rId8316" w:history="1">
              <w:r>
                <w:rPr>
                  <w:color w:val="0000FF"/>
                </w:rPr>
                <w:t>A06.09.005.002</w:t>
              </w:r>
            </w:hyperlink>
            <w:r>
              <w:t xml:space="preserve">, </w:t>
            </w:r>
            <w:hyperlink r:id="rId8317" w:history="1">
              <w:r>
                <w:rPr>
                  <w:color w:val="0000FF"/>
                </w:rPr>
                <w:t>A06.10.006</w:t>
              </w:r>
            </w:hyperlink>
            <w:r>
              <w:t xml:space="preserve">, </w:t>
            </w:r>
            <w:hyperlink r:id="rId8318" w:history="1">
              <w:r>
                <w:rPr>
                  <w:color w:val="0000FF"/>
                </w:rPr>
                <w:t>A06.10.006.002</w:t>
              </w:r>
            </w:hyperlink>
            <w:r>
              <w:t xml:space="preserve">, </w:t>
            </w:r>
            <w:hyperlink r:id="rId8319" w:history="1">
              <w:r>
                <w:rPr>
                  <w:color w:val="0000FF"/>
                </w:rPr>
                <w:t>A11.10.001</w:t>
              </w:r>
            </w:hyperlink>
            <w:r>
              <w:t xml:space="preserve">, </w:t>
            </w:r>
            <w:hyperlink r:id="rId8320" w:history="1">
              <w:r>
                <w:rPr>
                  <w:color w:val="0000FF"/>
                </w:rPr>
                <w:t>A11.10.003</w:t>
              </w:r>
            </w:hyperlink>
            <w:r>
              <w:t xml:space="preserve">, </w:t>
            </w:r>
            <w:hyperlink r:id="rId8321" w:history="1">
              <w:r>
                <w:rPr>
                  <w:color w:val="0000FF"/>
                </w:rPr>
                <w:t>A16.10.014.008</w:t>
              </w:r>
            </w:hyperlink>
            <w:r>
              <w:t xml:space="preserve">, </w:t>
            </w:r>
            <w:hyperlink r:id="rId8322" w:history="1">
              <w:r>
                <w:rPr>
                  <w:color w:val="0000FF"/>
                </w:rPr>
                <w:t>A16.10.014.009</w:t>
              </w:r>
            </w:hyperlink>
            <w:r>
              <w:t xml:space="preserve">, </w:t>
            </w:r>
            <w:hyperlink r:id="rId8323" w:history="1">
              <w:r>
                <w:rPr>
                  <w:color w:val="0000FF"/>
                </w:rPr>
                <w:t>A17.10.001</w:t>
              </w:r>
            </w:hyperlink>
            <w:r>
              <w:t xml:space="preserve">, </w:t>
            </w:r>
            <w:hyperlink r:id="rId8324" w:history="1">
              <w:r>
                <w:rPr>
                  <w:color w:val="0000FF"/>
                </w:rPr>
                <w:t>A17.10.001.001</w:t>
              </w:r>
            </w:hyperlink>
            <w:r>
              <w:t xml:space="preserve">, </w:t>
            </w:r>
            <w:hyperlink r:id="rId8325" w:history="1">
              <w:r>
                <w:rPr>
                  <w:color w:val="0000FF"/>
                </w:rPr>
                <w:t>A17.10.002</w:t>
              </w:r>
            </w:hyperlink>
            <w:r>
              <w:t xml:space="preserve">, </w:t>
            </w:r>
            <w:hyperlink r:id="rId8326" w:history="1">
              <w:r>
                <w:rPr>
                  <w:color w:val="0000FF"/>
                </w:rPr>
                <w:t>A17.10.002.001</w:t>
              </w:r>
            </w:hyperlink>
          </w:p>
        </w:tc>
        <w:tc>
          <w:tcPr>
            <w:tcW w:w="2098" w:type="dxa"/>
          </w:tcPr>
          <w:p w:rsidR="0007086E" w:rsidRDefault="0007086E">
            <w:pPr>
              <w:pStyle w:val="ConsPlusNormal"/>
              <w:jc w:val="center"/>
            </w:pPr>
            <w:r>
              <w:t>-</w:t>
            </w:r>
          </w:p>
        </w:tc>
        <w:tc>
          <w:tcPr>
            <w:tcW w:w="1077" w:type="dxa"/>
            <w:vMerge w:val="restart"/>
          </w:tcPr>
          <w:p w:rsidR="0007086E" w:rsidRDefault="0007086E">
            <w:pPr>
              <w:pStyle w:val="ConsPlusNormal"/>
              <w:jc w:val="center"/>
            </w:pPr>
            <w:r>
              <w:t>2,38</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8327" w:history="1">
              <w:r>
                <w:rPr>
                  <w:color w:val="0000FF"/>
                </w:rPr>
                <w:t>I42</w:t>
              </w:r>
            </w:hyperlink>
            <w:r>
              <w:t xml:space="preserve">, </w:t>
            </w:r>
            <w:hyperlink r:id="rId8328" w:history="1">
              <w:r>
                <w:rPr>
                  <w:color w:val="0000FF"/>
                </w:rPr>
                <w:t>I42.0</w:t>
              </w:r>
            </w:hyperlink>
            <w:r>
              <w:t xml:space="preserve">, </w:t>
            </w:r>
            <w:hyperlink r:id="rId8329" w:history="1">
              <w:r>
                <w:rPr>
                  <w:color w:val="0000FF"/>
                </w:rPr>
                <w:t>I42.1</w:t>
              </w:r>
            </w:hyperlink>
            <w:r>
              <w:t xml:space="preserve">, </w:t>
            </w:r>
            <w:hyperlink r:id="rId8330" w:history="1">
              <w:r>
                <w:rPr>
                  <w:color w:val="0000FF"/>
                </w:rPr>
                <w:t>I42.2</w:t>
              </w:r>
            </w:hyperlink>
            <w:r>
              <w:t xml:space="preserve">, </w:t>
            </w:r>
            <w:hyperlink r:id="rId8331" w:history="1">
              <w:r>
                <w:rPr>
                  <w:color w:val="0000FF"/>
                </w:rPr>
                <w:t>I42.3</w:t>
              </w:r>
            </w:hyperlink>
            <w:r>
              <w:t xml:space="preserve">, </w:t>
            </w:r>
            <w:hyperlink r:id="rId8332" w:history="1">
              <w:r>
                <w:rPr>
                  <w:color w:val="0000FF"/>
                </w:rPr>
                <w:t>I42.4</w:t>
              </w:r>
            </w:hyperlink>
            <w:r>
              <w:t xml:space="preserve">, </w:t>
            </w:r>
            <w:hyperlink r:id="rId8333" w:history="1">
              <w:r>
                <w:rPr>
                  <w:color w:val="0000FF"/>
                </w:rPr>
                <w:t>I42.5</w:t>
              </w:r>
            </w:hyperlink>
            <w:r>
              <w:t xml:space="preserve">, </w:t>
            </w:r>
            <w:hyperlink r:id="rId8334" w:history="1">
              <w:r>
                <w:rPr>
                  <w:color w:val="0000FF"/>
                </w:rPr>
                <w:t>I42.6</w:t>
              </w:r>
            </w:hyperlink>
            <w:r>
              <w:t xml:space="preserve">, </w:t>
            </w:r>
            <w:hyperlink r:id="rId8335" w:history="1">
              <w:r>
                <w:rPr>
                  <w:color w:val="0000FF"/>
                </w:rPr>
                <w:t>I42.7</w:t>
              </w:r>
            </w:hyperlink>
            <w:r>
              <w:t xml:space="preserve">, </w:t>
            </w:r>
            <w:hyperlink r:id="rId8336" w:history="1">
              <w:r>
                <w:rPr>
                  <w:color w:val="0000FF"/>
                </w:rPr>
                <w:t>I42.8</w:t>
              </w:r>
            </w:hyperlink>
            <w:r>
              <w:t xml:space="preserve">, </w:t>
            </w:r>
            <w:hyperlink r:id="rId8337" w:history="1">
              <w:r>
                <w:rPr>
                  <w:color w:val="0000FF"/>
                </w:rPr>
                <w:t>I42.9</w:t>
              </w:r>
            </w:hyperlink>
            <w:r>
              <w:t xml:space="preserve">, </w:t>
            </w:r>
            <w:hyperlink r:id="rId8338" w:history="1">
              <w:r>
                <w:rPr>
                  <w:color w:val="0000FF"/>
                </w:rPr>
                <w:t>I43.1</w:t>
              </w:r>
            </w:hyperlink>
            <w:r>
              <w:t xml:space="preserve">, </w:t>
            </w:r>
            <w:hyperlink r:id="rId8339" w:history="1">
              <w:r>
                <w:rPr>
                  <w:color w:val="0000FF"/>
                </w:rPr>
                <w:t>I43.2</w:t>
              </w:r>
            </w:hyperlink>
            <w:r>
              <w:t xml:space="preserve">, </w:t>
            </w:r>
            <w:hyperlink r:id="rId8340" w:history="1">
              <w:r>
                <w:rPr>
                  <w:color w:val="0000FF"/>
                </w:rPr>
                <w:t>I43.8</w:t>
              </w:r>
            </w:hyperlink>
          </w:p>
        </w:tc>
        <w:tc>
          <w:tcPr>
            <w:tcW w:w="3118" w:type="dxa"/>
          </w:tcPr>
          <w:p w:rsidR="0007086E" w:rsidRDefault="0007086E">
            <w:pPr>
              <w:pStyle w:val="ConsPlusNormal"/>
            </w:pPr>
            <w:hyperlink r:id="rId8341" w:history="1">
              <w:r>
                <w:rPr>
                  <w:color w:val="0000FF"/>
                </w:rPr>
                <w:t>A06.09.005.002</w:t>
              </w:r>
            </w:hyperlink>
            <w:r>
              <w:t xml:space="preserve">, </w:t>
            </w:r>
            <w:hyperlink r:id="rId8342" w:history="1">
              <w:r>
                <w:rPr>
                  <w:color w:val="0000FF"/>
                </w:rPr>
                <w:t>A06.10.006</w:t>
              </w:r>
            </w:hyperlink>
            <w:r>
              <w:t xml:space="preserve">, </w:t>
            </w:r>
            <w:hyperlink r:id="rId8343" w:history="1">
              <w:r>
                <w:rPr>
                  <w:color w:val="0000FF"/>
                </w:rPr>
                <w:t>A06.10.006.002</w:t>
              </w:r>
            </w:hyperlink>
            <w:r>
              <w:t xml:space="preserve">, </w:t>
            </w:r>
            <w:hyperlink r:id="rId8344" w:history="1">
              <w:r>
                <w:rPr>
                  <w:color w:val="0000FF"/>
                </w:rPr>
                <w:t>A07.10.001</w:t>
              </w:r>
            </w:hyperlink>
            <w:r>
              <w:t xml:space="preserve">, </w:t>
            </w:r>
            <w:hyperlink r:id="rId8345" w:history="1">
              <w:r>
                <w:rPr>
                  <w:color w:val="0000FF"/>
                </w:rPr>
                <w:t>A11.10.001</w:t>
              </w:r>
            </w:hyperlink>
            <w:r>
              <w:t xml:space="preserve">, </w:t>
            </w:r>
            <w:hyperlink r:id="rId8346" w:history="1">
              <w:r>
                <w:rPr>
                  <w:color w:val="0000FF"/>
                </w:rPr>
                <w:t>A11.10.003</w:t>
              </w:r>
            </w:hyperlink>
            <w:r>
              <w:t xml:space="preserve">, </w:t>
            </w:r>
            <w:hyperlink r:id="rId8347" w:history="1">
              <w:r>
                <w:rPr>
                  <w:color w:val="0000FF"/>
                </w:rPr>
                <w:t>A16.10.014.008</w:t>
              </w:r>
            </w:hyperlink>
            <w:r>
              <w:t xml:space="preserve">, </w:t>
            </w:r>
            <w:hyperlink r:id="rId8348" w:history="1">
              <w:r>
                <w:rPr>
                  <w:color w:val="0000FF"/>
                </w:rPr>
                <w:t>A16.10.014.009</w:t>
              </w:r>
            </w:hyperlink>
            <w:r>
              <w:t xml:space="preserve">, </w:t>
            </w:r>
            <w:hyperlink r:id="rId8349" w:history="1">
              <w:r>
                <w:rPr>
                  <w:color w:val="0000FF"/>
                </w:rPr>
                <w:t>A17.10.001</w:t>
              </w:r>
            </w:hyperlink>
            <w:r>
              <w:t xml:space="preserve">, </w:t>
            </w:r>
            <w:hyperlink r:id="rId8350" w:history="1">
              <w:r>
                <w:rPr>
                  <w:color w:val="0000FF"/>
                </w:rPr>
                <w:t>A17.10.001.001</w:t>
              </w:r>
            </w:hyperlink>
            <w:r>
              <w:t xml:space="preserve">, </w:t>
            </w:r>
            <w:hyperlink r:id="rId8351" w:history="1">
              <w:r>
                <w:rPr>
                  <w:color w:val="0000FF"/>
                </w:rPr>
                <w:t>A17.10.002</w:t>
              </w:r>
            </w:hyperlink>
            <w:r>
              <w:t xml:space="preserve">, </w:t>
            </w:r>
            <w:hyperlink r:id="rId8352" w:history="1">
              <w:r>
                <w:rPr>
                  <w:color w:val="0000FF"/>
                </w:rPr>
                <w:t>A17.10.002.001</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tcPr>
          <w:p w:rsidR="0007086E" w:rsidRDefault="0007086E">
            <w:pPr>
              <w:pStyle w:val="ConsPlusNormal"/>
              <w:jc w:val="center"/>
            </w:pPr>
            <w:r>
              <w:t>82</w:t>
            </w:r>
          </w:p>
        </w:tc>
        <w:tc>
          <w:tcPr>
            <w:tcW w:w="2551" w:type="dxa"/>
          </w:tcPr>
          <w:p w:rsidR="0007086E" w:rsidRDefault="0007086E">
            <w:pPr>
              <w:pStyle w:val="ConsPlusNormal"/>
            </w:pPr>
            <w:r>
              <w:t>Инфаркт миокарда, легочная эмболия, лечение с применением тромболитической терапии (уровень 1)</w:t>
            </w:r>
          </w:p>
        </w:tc>
        <w:tc>
          <w:tcPr>
            <w:tcW w:w="6350" w:type="dxa"/>
          </w:tcPr>
          <w:p w:rsidR="0007086E" w:rsidRDefault="0007086E">
            <w:pPr>
              <w:pStyle w:val="ConsPlusNormal"/>
            </w:pPr>
            <w:hyperlink r:id="rId8353" w:history="1">
              <w:r>
                <w:rPr>
                  <w:color w:val="0000FF"/>
                </w:rPr>
                <w:t>I21</w:t>
              </w:r>
            </w:hyperlink>
            <w:r>
              <w:t xml:space="preserve">, </w:t>
            </w:r>
            <w:hyperlink r:id="rId8354" w:history="1">
              <w:r>
                <w:rPr>
                  <w:color w:val="0000FF"/>
                </w:rPr>
                <w:t>I21.0</w:t>
              </w:r>
            </w:hyperlink>
            <w:r>
              <w:t xml:space="preserve">, </w:t>
            </w:r>
            <w:hyperlink r:id="rId8355" w:history="1">
              <w:r>
                <w:rPr>
                  <w:color w:val="0000FF"/>
                </w:rPr>
                <w:t>I21.1</w:t>
              </w:r>
            </w:hyperlink>
            <w:r>
              <w:t xml:space="preserve">, </w:t>
            </w:r>
            <w:hyperlink r:id="rId8356" w:history="1">
              <w:r>
                <w:rPr>
                  <w:color w:val="0000FF"/>
                </w:rPr>
                <w:t>I21.2</w:t>
              </w:r>
            </w:hyperlink>
            <w:r>
              <w:t xml:space="preserve">, </w:t>
            </w:r>
            <w:hyperlink r:id="rId8357" w:history="1">
              <w:r>
                <w:rPr>
                  <w:color w:val="0000FF"/>
                </w:rPr>
                <w:t>I21.3</w:t>
              </w:r>
            </w:hyperlink>
            <w:r>
              <w:t xml:space="preserve">, </w:t>
            </w:r>
            <w:hyperlink r:id="rId8358" w:history="1">
              <w:r>
                <w:rPr>
                  <w:color w:val="0000FF"/>
                </w:rPr>
                <w:t>I21.4</w:t>
              </w:r>
            </w:hyperlink>
            <w:r>
              <w:t xml:space="preserve">, </w:t>
            </w:r>
            <w:hyperlink r:id="rId8359" w:history="1">
              <w:r>
                <w:rPr>
                  <w:color w:val="0000FF"/>
                </w:rPr>
                <w:t>I21.9</w:t>
              </w:r>
            </w:hyperlink>
            <w:r>
              <w:t xml:space="preserve">, </w:t>
            </w:r>
            <w:hyperlink r:id="rId8360" w:history="1">
              <w:r>
                <w:rPr>
                  <w:color w:val="0000FF"/>
                </w:rPr>
                <w:t>I22</w:t>
              </w:r>
            </w:hyperlink>
            <w:r>
              <w:t xml:space="preserve">, </w:t>
            </w:r>
            <w:hyperlink r:id="rId8361" w:history="1">
              <w:r>
                <w:rPr>
                  <w:color w:val="0000FF"/>
                </w:rPr>
                <w:t>I22.0</w:t>
              </w:r>
            </w:hyperlink>
            <w:r>
              <w:t xml:space="preserve">, </w:t>
            </w:r>
            <w:hyperlink r:id="rId8362" w:history="1">
              <w:r>
                <w:rPr>
                  <w:color w:val="0000FF"/>
                </w:rPr>
                <w:t>I22.1</w:t>
              </w:r>
            </w:hyperlink>
            <w:r>
              <w:t xml:space="preserve">, </w:t>
            </w:r>
            <w:hyperlink r:id="rId8363" w:history="1">
              <w:r>
                <w:rPr>
                  <w:color w:val="0000FF"/>
                </w:rPr>
                <w:t>I22.8</w:t>
              </w:r>
            </w:hyperlink>
            <w:r>
              <w:t xml:space="preserve">, </w:t>
            </w:r>
            <w:hyperlink r:id="rId8364" w:history="1">
              <w:r>
                <w:rPr>
                  <w:color w:val="0000FF"/>
                </w:rPr>
                <w:t>I22.9</w:t>
              </w:r>
            </w:hyperlink>
            <w:r>
              <w:t xml:space="preserve">, </w:t>
            </w:r>
            <w:hyperlink r:id="rId8365" w:history="1">
              <w:r>
                <w:rPr>
                  <w:color w:val="0000FF"/>
                </w:rPr>
                <w:t>I23</w:t>
              </w:r>
            </w:hyperlink>
            <w:r>
              <w:t xml:space="preserve">, </w:t>
            </w:r>
            <w:hyperlink r:id="rId8366" w:history="1">
              <w:r>
                <w:rPr>
                  <w:color w:val="0000FF"/>
                </w:rPr>
                <w:t>I23.0</w:t>
              </w:r>
            </w:hyperlink>
            <w:r>
              <w:t xml:space="preserve">, </w:t>
            </w:r>
            <w:hyperlink r:id="rId8367" w:history="1">
              <w:r>
                <w:rPr>
                  <w:color w:val="0000FF"/>
                </w:rPr>
                <w:t>I23.1</w:t>
              </w:r>
            </w:hyperlink>
            <w:r>
              <w:t xml:space="preserve">, </w:t>
            </w:r>
            <w:hyperlink r:id="rId8368" w:history="1">
              <w:r>
                <w:rPr>
                  <w:color w:val="0000FF"/>
                </w:rPr>
                <w:t>I23.2</w:t>
              </w:r>
            </w:hyperlink>
            <w:r>
              <w:t xml:space="preserve">, </w:t>
            </w:r>
            <w:hyperlink r:id="rId8369" w:history="1">
              <w:r>
                <w:rPr>
                  <w:color w:val="0000FF"/>
                </w:rPr>
                <w:t>I23.3</w:t>
              </w:r>
            </w:hyperlink>
            <w:r>
              <w:t xml:space="preserve">, </w:t>
            </w:r>
            <w:hyperlink r:id="rId8370" w:history="1">
              <w:r>
                <w:rPr>
                  <w:color w:val="0000FF"/>
                </w:rPr>
                <w:t>I23.4</w:t>
              </w:r>
            </w:hyperlink>
            <w:r>
              <w:t xml:space="preserve">, </w:t>
            </w:r>
            <w:hyperlink r:id="rId8371" w:history="1">
              <w:r>
                <w:rPr>
                  <w:color w:val="0000FF"/>
                </w:rPr>
                <w:t>I23.5</w:t>
              </w:r>
            </w:hyperlink>
            <w:r>
              <w:t xml:space="preserve">, </w:t>
            </w:r>
            <w:hyperlink r:id="rId8372" w:history="1">
              <w:r>
                <w:rPr>
                  <w:color w:val="0000FF"/>
                </w:rPr>
                <w:t>I23.6</w:t>
              </w:r>
            </w:hyperlink>
            <w:r>
              <w:t xml:space="preserve">, </w:t>
            </w:r>
            <w:hyperlink r:id="rId8373" w:history="1">
              <w:r>
                <w:rPr>
                  <w:color w:val="0000FF"/>
                </w:rPr>
                <w:t>I23.8</w:t>
              </w:r>
            </w:hyperlink>
            <w:r>
              <w:t xml:space="preserve">, </w:t>
            </w:r>
            <w:hyperlink r:id="rId8374" w:history="1">
              <w:r>
                <w:rPr>
                  <w:color w:val="0000FF"/>
                </w:rPr>
                <w:t>I26.0</w:t>
              </w:r>
            </w:hyperlink>
            <w:r>
              <w:t xml:space="preserve">, </w:t>
            </w:r>
            <w:hyperlink r:id="rId8375" w:history="1">
              <w:r>
                <w:rPr>
                  <w:color w:val="0000FF"/>
                </w:rPr>
                <w:t>I26.9</w:t>
              </w:r>
            </w:hyperlink>
          </w:p>
        </w:tc>
        <w:tc>
          <w:tcPr>
            <w:tcW w:w="3118" w:type="dxa"/>
          </w:tcPr>
          <w:p w:rsidR="0007086E" w:rsidRDefault="0007086E">
            <w:pPr>
              <w:pStyle w:val="ConsPlusNormal"/>
            </w:pPr>
            <w:hyperlink r:id="rId8376" w:history="1">
              <w:r>
                <w:rPr>
                  <w:color w:val="0000FF"/>
                </w:rPr>
                <w:t>A25.30.036.001</w:t>
              </w:r>
            </w:hyperlink>
          </w:p>
        </w:tc>
        <w:tc>
          <w:tcPr>
            <w:tcW w:w="2098" w:type="dxa"/>
          </w:tcPr>
          <w:p w:rsidR="0007086E" w:rsidRDefault="0007086E">
            <w:pPr>
              <w:pStyle w:val="ConsPlusNormal"/>
            </w:pPr>
            <w:r>
              <w:t>Иной классификационный критерий: flt1</w:t>
            </w:r>
          </w:p>
        </w:tc>
        <w:tc>
          <w:tcPr>
            <w:tcW w:w="1077" w:type="dxa"/>
          </w:tcPr>
          <w:p w:rsidR="0007086E" w:rsidRDefault="0007086E">
            <w:pPr>
              <w:pStyle w:val="ConsPlusNormal"/>
              <w:jc w:val="center"/>
            </w:pPr>
            <w:r>
              <w:t>1,61</w:t>
            </w:r>
          </w:p>
        </w:tc>
      </w:tr>
      <w:tr w:rsidR="0007086E">
        <w:tc>
          <w:tcPr>
            <w:tcW w:w="567" w:type="dxa"/>
          </w:tcPr>
          <w:p w:rsidR="0007086E" w:rsidRDefault="0007086E">
            <w:pPr>
              <w:pStyle w:val="ConsPlusNormal"/>
              <w:jc w:val="center"/>
            </w:pPr>
            <w:r>
              <w:t>83</w:t>
            </w:r>
          </w:p>
        </w:tc>
        <w:tc>
          <w:tcPr>
            <w:tcW w:w="2551" w:type="dxa"/>
          </w:tcPr>
          <w:p w:rsidR="0007086E" w:rsidRDefault="0007086E">
            <w:pPr>
              <w:pStyle w:val="ConsPlusNormal"/>
            </w:pPr>
            <w:r>
              <w:t>Инфаркт миокарда, легочная эмболия, лечение с применением тромболитической терапии (уровень 2)</w:t>
            </w:r>
          </w:p>
        </w:tc>
        <w:tc>
          <w:tcPr>
            <w:tcW w:w="6350" w:type="dxa"/>
          </w:tcPr>
          <w:p w:rsidR="0007086E" w:rsidRDefault="0007086E">
            <w:pPr>
              <w:pStyle w:val="ConsPlusNormal"/>
            </w:pPr>
            <w:hyperlink r:id="rId8377" w:history="1">
              <w:r>
                <w:rPr>
                  <w:color w:val="0000FF"/>
                </w:rPr>
                <w:t>I21</w:t>
              </w:r>
            </w:hyperlink>
            <w:r>
              <w:t xml:space="preserve">, </w:t>
            </w:r>
            <w:hyperlink r:id="rId8378" w:history="1">
              <w:r>
                <w:rPr>
                  <w:color w:val="0000FF"/>
                </w:rPr>
                <w:t>I21.0</w:t>
              </w:r>
            </w:hyperlink>
            <w:r>
              <w:t xml:space="preserve">, </w:t>
            </w:r>
            <w:hyperlink r:id="rId8379" w:history="1">
              <w:r>
                <w:rPr>
                  <w:color w:val="0000FF"/>
                </w:rPr>
                <w:t>I21.1</w:t>
              </w:r>
            </w:hyperlink>
            <w:r>
              <w:t xml:space="preserve">, </w:t>
            </w:r>
            <w:hyperlink r:id="rId8380" w:history="1">
              <w:r>
                <w:rPr>
                  <w:color w:val="0000FF"/>
                </w:rPr>
                <w:t>I21.2</w:t>
              </w:r>
            </w:hyperlink>
            <w:r>
              <w:t xml:space="preserve">, </w:t>
            </w:r>
            <w:hyperlink r:id="rId8381" w:history="1">
              <w:r>
                <w:rPr>
                  <w:color w:val="0000FF"/>
                </w:rPr>
                <w:t>I21.3</w:t>
              </w:r>
            </w:hyperlink>
            <w:r>
              <w:t xml:space="preserve">, </w:t>
            </w:r>
            <w:hyperlink r:id="rId8382" w:history="1">
              <w:r>
                <w:rPr>
                  <w:color w:val="0000FF"/>
                </w:rPr>
                <w:t>I21.4</w:t>
              </w:r>
            </w:hyperlink>
            <w:r>
              <w:t xml:space="preserve">, </w:t>
            </w:r>
            <w:hyperlink r:id="rId8383" w:history="1">
              <w:r>
                <w:rPr>
                  <w:color w:val="0000FF"/>
                </w:rPr>
                <w:t>I21.9</w:t>
              </w:r>
            </w:hyperlink>
            <w:r>
              <w:t xml:space="preserve">, </w:t>
            </w:r>
            <w:hyperlink r:id="rId8384" w:history="1">
              <w:r>
                <w:rPr>
                  <w:color w:val="0000FF"/>
                </w:rPr>
                <w:t>I22</w:t>
              </w:r>
            </w:hyperlink>
            <w:r>
              <w:t xml:space="preserve">, </w:t>
            </w:r>
            <w:hyperlink r:id="rId8385" w:history="1">
              <w:r>
                <w:rPr>
                  <w:color w:val="0000FF"/>
                </w:rPr>
                <w:t>I22.0</w:t>
              </w:r>
            </w:hyperlink>
            <w:r>
              <w:t xml:space="preserve">, </w:t>
            </w:r>
            <w:hyperlink r:id="rId8386" w:history="1">
              <w:r>
                <w:rPr>
                  <w:color w:val="0000FF"/>
                </w:rPr>
                <w:t>I22.1</w:t>
              </w:r>
            </w:hyperlink>
            <w:r>
              <w:t xml:space="preserve">, </w:t>
            </w:r>
            <w:hyperlink r:id="rId8387" w:history="1">
              <w:r>
                <w:rPr>
                  <w:color w:val="0000FF"/>
                </w:rPr>
                <w:t>I22.8</w:t>
              </w:r>
            </w:hyperlink>
            <w:r>
              <w:t xml:space="preserve">, </w:t>
            </w:r>
            <w:hyperlink r:id="rId8388" w:history="1">
              <w:r>
                <w:rPr>
                  <w:color w:val="0000FF"/>
                </w:rPr>
                <w:t>I22.9</w:t>
              </w:r>
            </w:hyperlink>
            <w:r>
              <w:t xml:space="preserve">, </w:t>
            </w:r>
            <w:hyperlink r:id="rId8389" w:history="1">
              <w:r>
                <w:rPr>
                  <w:color w:val="0000FF"/>
                </w:rPr>
                <w:t>I23</w:t>
              </w:r>
            </w:hyperlink>
            <w:r>
              <w:t xml:space="preserve">, </w:t>
            </w:r>
            <w:hyperlink r:id="rId8390" w:history="1">
              <w:r>
                <w:rPr>
                  <w:color w:val="0000FF"/>
                </w:rPr>
                <w:t>I23.0</w:t>
              </w:r>
            </w:hyperlink>
            <w:r>
              <w:t xml:space="preserve">, </w:t>
            </w:r>
            <w:hyperlink r:id="rId8391" w:history="1">
              <w:r>
                <w:rPr>
                  <w:color w:val="0000FF"/>
                </w:rPr>
                <w:t>I23.1</w:t>
              </w:r>
            </w:hyperlink>
            <w:r>
              <w:t xml:space="preserve">, </w:t>
            </w:r>
            <w:hyperlink r:id="rId8392" w:history="1">
              <w:r>
                <w:rPr>
                  <w:color w:val="0000FF"/>
                </w:rPr>
                <w:t>I23.2</w:t>
              </w:r>
            </w:hyperlink>
            <w:r>
              <w:t xml:space="preserve">, </w:t>
            </w:r>
            <w:hyperlink r:id="rId8393" w:history="1">
              <w:r>
                <w:rPr>
                  <w:color w:val="0000FF"/>
                </w:rPr>
                <w:t>I23.3</w:t>
              </w:r>
            </w:hyperlink>
            <w:r>
              <w:t xml:space="preserve">, </w:t>
            </w:r>
            <w:hyperlink r:id="rId8394" w:history="1">
              <w:r>
                <w:rPr>
                  <w:color w:val="0000FF"/>
                </w:rPr>
                <w:t>I23.4</w:t>
              </w:r>
            </w:hyperlink>
            <w:r>
              <w:t xml:space="preserve">, </w:t>
            </w:r>
            <w:hyperlink r:id="rId8395" w:history="1">
              <w:r>
                <w:rPr>
                  <w:color w:val="0000FF"/>
                </w:rPr>
                <w:t>I23.5</w:t>
              </w:r>
            </w:hyperlink>
            <w:r>
              <w:t xml:space="preserve">, </w:t>
            </w:r>
            <w:hyperlink r:id="rId8396" w:history="1">
              <w:r>
                <w:rPr>
                  <w:color w:val="0000FF"/>
                </w:rPr>
                <w:t>I23.6</w:t>
              </w:r>
            </w:hyperlink>
            <w:r>
              <w:t xml:space="preserve">, </w:t>
            </w:r>
            <w:hyperlink r:id="rId8397" w:history="1">
              <w:r>
                <w:rPr>
                  <w:color w:val="0000FF"/>
                </w:rPr>
                <w:t>I23.8</w:t>
              </w:r>
            </w:hyperlink>
            <w:r>
              <w:t xml:space="preserve">, </w:t>
            </w:r>
            <w:hyperlink r:id="rId8398" w:history="1">
              <w:r>
                <w:rPr>
                  <w:color w:val="0000FF"/>
                </w:rPr>
                <w:t>I26.0</w:t>
              </w:r>
            </w:hyperlink>
            <w:r>
              <w:t xml:space="preserve">, </w:t>
            </w:r>
            <w:hyperlink r:id="rId8399" w:history="1">
              <w:r>
                <w:rPr>
                  <w:color w:val="0000FF"/>
                </w:rPr>
                <w:t>I26.9</w:t>
              </w:r>
            </w:hyperlink>
          </w:p>
        </w:tc>
        <w:tc>
          <w:tcPr>
            <w:tcW w:w="3118" w:type="dxa"/>
          </w:tcPr>
          <w:p w:rsidR="0007086E" w:rsidRDefault="0007086E">
            <w:pPr>
              <w:pStyle w:val="ConsPlusNormal"/>
            </w:pPr>
            <w:hyperlink r:id="rId8400" w:history="1">
              <w:r>
                <w:rPr>
                  <w:color w:val="0000FF"/>
                </w:rPr>
                <w:t>A25.30.036.001</w:t>
              </w:r>
            </w:hyperlink>
          </w:p>
        </w:tc>
        <w:tc>
          <w:tcPr>
            <w:tcW w:w="2098" w:type="dxa"/>
          </w:tcPr>
          <w:p w:rsidR="0007086E" w:rsidRDefault="0007086E">
            <w:pPr>
              <w:pStyle w:val="ConsPlusNormal"/>
            </w:pPr>
            <w:r>
              <w:t>Иной классификационный критерий: flt2, flt3</w:t>
            </w:r>
          </w:p>
        </w:tc>
        <w:tc>
          <w:tcPr>
            <w:tcW w:w="1077" w:type="dxa"/>
          </w:tcPr>
          <w:p w:rsidR="0007086E" w:rsidRDefault="0007086E">
            <w:pPr>
              <w:pStyle w:val="ConsPlusNormal"/>
              <w:jc w:val="center"/>
            </w:pPr>
            <w:r>
              <w:t>2,99</w:t>
            </w:r>
          </w:p>
        </w:tc>
      </w:tr>
      <w:tr w:rsidR="0007086E">
        <w:tc>
          <w:tcPr>
            <w:tcW w:w="567" w:type="dxa"/>
          </w:tcPr>
          <w:p w:rsidR="0007086E" w:rsidRDefault="0007086E">
            <w:pPr>
              <w:pStyle w:val="ConsPlusNormal"/>
              <w:jc w:val="center"/>
            </w:pPr>
            <w:r>
              <w:lastRenderedPageBreak/>
              <w:t>84</w:t>
            </w:r>
          </w:p>
        </w:tc>
        <w:tc>
          <w:tcPr>
            <w:tcW w:w="2551" w:type="dxa"/>
          </w:tcPr>
          <w:p w:rsidR="0007086E" w:rsidRDefault="0007086E">
            <w:pPr>
              <w:pStyle w:val="ConsPlusNormal"/>
            </w:pPr>
            <w:r>
              <w:t>Инфаркт миокарда, легочная эмболия, лечение с применением тромболитической терапии (уровень 3)</w:t>
            </w:r>
          </w:p>
        </w:tc>
        <w:tc>
          <w:tcPr>
            <w:tcW w:w="6350" w:type="dxa"/>
          </w:tcPr>
          <w:p w:rsidR="0007086E" w:rsidRDefault="0007086E">
            <w:pPr>
              <w:pStyle w:val="ConsPlusNormal"/>
            </w:pPr>
            <w:hyperlink r:id="rId8401" w:history="1">
              <w:r>
                <w:rPr>
                  <w:color w:val="0000FF"/>
                </w:rPr>
                <w:t>I21</w:t>
              </w:r>
            </w:hyperlink>
            <w:r>
              <w:t xml:space="preserve">, </w:t>
            </w:r>
            <w:hyperlink r:id="rId8402" w:history="1">
              <w:r>
                <w:rPr>
                  <w:color w:val="0000FF"/>
                </w:rPr>
                <w:t>I21.0</w:t>
              </w:r>
            </w:hyperlink>
            <w:r>
              <w:t xml:space="preserve">, </w:t>
            </w:r>
            <w:hyperlink r:id="rId8403" w:history="1">
              <w:r>
                <w:rPr>
                  <w:color w:val="0000FF"/>
                </w:rPr>
                <w:t>I21.1</w:t>
              </w:r>
            </w:hyperlink>
            <w:r>
              <w:t xml:space="preserve">, </w:t>
            </w:r>
            <w:hyperlink r:id="rId8404" w:history="1">
              <w:r>
                <w:rPr>
                  <w:color w:val="0000FF"/>
                </w:rPr>
                <w:t>I21.2</w:t>
              </w:r>
            </w:hyperlink>
            <w:r>
              <w:t xml:space="preserve">, </w:t>
            </w:r>
            <w:hyperlink r:id="rId8405" w:history="1">
              <w:r>
                <w:rPr>
                  <w:color w:val="0000FF"/>
                </w:rPr>
                <w:t>I21.3</w:t>
              </w:r>
            </w:hyperlink>
            <w:r>
              <w:t xml:space="preserve">, </w:t>
            </w:r>
            <w:hyperlink r:id="rId8406" w:history="1">
              <w:r>
                <w:rPr>
                  <w:color w:val="0000FF"/>
                </w:rPr>
                <w:t>I21.4</w:t>
              </w:r>
            </w:hyperlink>
            <w:r>
              <w:t xml:space="preserve">, </w:t>
            </w:r>
            <w:hyperlink r:id="rId8407" w:history="1">
              <w:r>
                <w:rPr>
                  <w:color w:val="0000FF"/>
                </w:rPr>
                <w:t>I21.9</w:t>
              </w:r>
            </w:hyperlink>
            <w:r>
              <w:t xml:space="preserve">, </w:t>
            </w:r>
            <w:hyperlink r:id="rId8408" w:history="1">
              <w:r>
                <w:rPr>
                  <w:color w:val="0000FF"/>
                </w:rPr>
                <w:t>I22</w:t>
              </w:r>
            </w:hyperlink>
            <w:r>
              <w:t xml:space="preserve">, </w:t>
            </w:r>
            <w:hyperlink r:id="rId8409" w:history="1">
              <w:r>
                <w:rPr>
                  <w:color w:val="0000FF"/>
                </w:rPr>
                <w:t>I22.0</w:t>
              </w:r>
            </w:hyperlink>
            <w:r>
              <w:t xml:space="preserve">, </w:t>
            </w:r>
            <w:hyperlink r:id="rId8410" w:history="1">
              <w:r>
                <w:rPr>
                  <w:color w:val="0000FF"/>
                </w:rPr>
                <w:t>I22.1</w:t>
              </w:r>
            </w:hyperlink>
            <w:r>
              <w:t xml:space="preserve">, </w:t>
            </w:r>
            <w:hyperlink r:id="rId8411" w:history="1">
              <w:r>
                <w:rPr>
                  <w:color w:val="0000FF"/>
                </w:rPr>
                <w:t>I22.8</w:t>
              </w:r>
            </w:hyperlink>
            <w:r>
              <w:t xml:space="preserve">, </w:t>
            </w:r>
            <w:hyperlink r:id="rId8412" w:history="1">
              <w:r>
                <w:rPr>
                  <w:color w:val="0000FF"/>
                </w:rPr>
                <w:t>I22.9</w:t>
              </w:r>
            </w:hyperlink>
            <w:r>
              <w:t xml:space="preserve">, </w:t>
            </w:r>
            <w:hyperlink r:id="rId8413" w:history="1">
              <w:r>
                <w:rPr>
                  <w:color w:val="0000FF"/>
                </w:rPr>
                <w:t>I23</w:t>
              </w:r>
            </w:hyperlink>
            <w:r>
              <w:t xml:space="preserve">, </w:t>
            </w:r>
            <w:hyperlink r:id="rId8414" w:history="1">
              <w:r>
                <w:rPr>
                  <w:color w:val="0000FF"/>
                </w:rPr>
                <w:t>I23.0</w:t>
              </w:r>
            </w:hyperlink>
            <w:r>
              <w:t xml:space="preserve">, </w:t>
            </w:r>
            <w:hyperlink r:id="rId8415" w:history="1">
              <w:r>
                <w:rPr>
                  <w:color w:val="0000FF"/>
                </w:rPr>
                <w:t>I23.1</w:t>
              </w:r>
            </w:hyperlink>
            <w:r>
              <w:t xml:space="preserve">, </w:t>
            </w:r>
            <w:hyperlink r:id="rId8416" w:history="1">
              <w:r>
                <w:rPr>
                  <w:color w:val="0000FF"/>
                </w:rPr>
                <w:t>I23.2</w:t>
              </w:r>
            </w:hyperlink>
            <w:r>
              <w:t xml:space="preserve">, </w:t>
            </w:r>
            <w:hyperlink r:id="rId8417" w:history="1">
              <w:r>
                <w:rPr>
                  <w:color w:val="0000FF"/>
                </w:rPr>
                <w:t>I23.3</w:t>
              </w:r>
            </w:hyperlink>
            <w:r>
              <w:t xml:space="preserve">, </w:t>
            </w:r>
            <w:hyperlink r:id="rId8418" w:history="1">
              <w:r>
                <w:rPr>
                  <w:color w:val="0000FF"/>
                </w:rPr>
                <w:t>I23.4</w:t>
              </w:r>
            </w:hyperlink>
            <w:r>
              <w:t xml:space="preserve">, </w:t>
            </w:r>
            <w:hyperlink r:id="rId8419" w:history="1">
              <w:r>
                <w:rPr>
                  <w:color w:val="0000FF"/>
                </w:rPr>
                <w:t>I23.5</w:t>
              </w:r>
            </w:hyperlink>
            <w:r>
              <w:t xml:space="preserve">, </w:t>
            </w:r>
            <w:hyperlink r:id="rId8420" w:history="1">
              <w:r>
                <w:rPr>
                  <w:color w:val="0000FF"/>
                </w:rPr>
                <w:t>I23.6</w:t>
              </w:r>
            </w:hyperlink>
            <w:r>
              <w:t xml:space="preserve">, </w:t>
            </w:r>
            <w:hyperlink r:id="rId8421" w:history="1">
              <w:r>
                <w:rPr>
                  <w:color w:val="0000FF"/>
                </w:rPr>
                <w:t>I23.8</w:t>
              </w:r>
            </w:hyperlink>
            <w:r>
              <w:t xml:space="preserve">, </w:t>
            </w:r>
            <w:hyperlink r:id="rId8422" w:history="1">
              <w:r>
                <w:rPr>
                  <w:color w:val="0000FF"/>
                </w:rPr>
                <w:t>I26.0</w:t>
              </w:r>
            </w:hyperlink>
            <w:r>
              <w:t xml:space="preserve">, </w:t>
            </w:r>
            <w:hyperlink r:id="rId8423" w:history="1">
              <w:r>
                <w:rPr>
                  <w:color w:val="0000FF"/>
                </w:rPr>
                <w:t>I26.9</w:t>
              </w:r>
            </w:hyperlink>
          </w:p>
        </w:tc>
        <w:tc>
          <w:tcPr>
            <w:tcW w:w="3118" w:type="dxa"/>
          </w:tcPr>
          <w:p w:rsidR="0007086E" w:rsidRDefault="0007086E">
            <w:pPr>
              <w:pStyle w:val="ConsPlusNormal"/>
            </w:pPr>
            <w:hyperlink r:id="rId8424" w:history="1">
              <w:r>
                <w:rPr>
                  <w:color w:val="0000FF"/>
                </w:rPr>
                <w:t>A25.30.036.001</w:t>
              </w:r>
            </w:hyperlink>
          </w:p>
        </w:tc>
        <w:tc>
          <w:tcPr>
            <w:tcW w:w="2098" w:type="dxa"/>
          </w:tcPr>
          <w:p w:rsidR="0007086E" w:rsidRDefault="0007086E">
            <w:pPr>
              <w:pStyle w:val="ConsPlusNormal"/>
            </w:pPr>
            <w:r>
              <w:t>Иной классификационный критерий: flt4, flt5</w:t>
            </w:r>
          </w:p>
        </w:tc>
        <w:tc>
          <w:tcPr>
            <w:tcW w:w="1077" w:type="dxa"/>
          </w:tcPr>
          <w:p w:rsidR="0007086E" w:rsidRDefault="0007086E">
            <w:pPr>
              <w:pStyle w:val="ConsPlusNormal"/>
              <w:jc w:val="center"/>
            </w:pPr>
            <w:r>
              <w:t>3,54</w:t>
            </w:r>
          </w:p>
        </w:tc>
      </w:tr>
      <w:tr w:rsidR="0007086E">
        <w:tc>
          <w:tcPr>
            <w:tcW w:w="567" w:type="dxa"/>
          </w:tcPr>
          <w:p w:rsidR="0007086E" w:rsidRDefault="0007086E">
            <w:pPr>
              <w:pStyle w:val="ConsPlusNormal"/>
              <w:jc w:val="center"/>
              <w:outlineLvl w:val="3"/>
            </w:pPr>
            <w:r>
              <w:t>14</w:t>
            </w:r>
          </w:p>
        </w:tc>
        <w:tc>
          <w:tcPr>
            <w:tcW w:w="14117" w:type="dxa"/>
            <w:gridSpan w:val="4"/>
          </w:tcPr>
          <w:p w:rsidR="0007086E" w:rsidRDefault="0007086E">
            <w:pPr>
              <w:pStyle w:val="ConsPlusNormal"/>
            </w:pPr>
            <w:r>
              <w:t>Колопроктология</w:t>
            </w:r>
          </w:p>
        </w:tc>
        <w:tc>
          <w:tcPr>
            <w:tcW w:w="1077" w:type="dxa"/>
          </w:tcPr>
          <w:p w:rsidR="0007086E" w:rsidRDefault="0007086E">
            <w:pPr>
              <w:pStyle w:val="ConsPlusNormal"/>
              <w:jc w:val="center"/>
            </w:pPr>
            <w:r>
              <w:t>1,36</w:t>
            </w:r>
          </w:p>
        </w:tc>
      </w:tr>
      <w:tr w:rsidR="0007086E">
        <w:tc>
          <w:tcPr>
            <w:tcW w:w="567" w:type="dxa"/>
          </w:tcPr>
          <w:p w:rsidR="0007086E" w:rsidRDefault="0007086E">
            <w:pPr>
              <w:pStyle w:val="ConsPlusNormal"/>
              <w:jc w:val="center"/>
            </w:pPr>
            <w:r>
              <w:t>85</w:t>
            </w:r>
          </w:p>
        </w:tc>
        <w:tc>
          <w:tcPr>
            <w:tcW w:w="2551" w:type="dxa"/>
          </w:tcPr>
          <w:p w:rsidR="0007086E" w:rsidRDefault="0007086E">
            <w:pPr>
              <w:pStyle w:val="ConsPlusNormal"/>
            </w:pPr>
            <w:r>
              <w:t>Операции на кишечнике и анальной области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8425" w:history="1">
              <w:r>
                <w:rPr>
                  <w:color w:val="0000FF"/>
                </w:rPr>
                <w:t>A16.17.007.001</w:t>
              </w:r>
            </w:hyperlink>
            <w:r>
              <w:t xml:space="preserve">, </w:t>
            </w:r>
            <w:hyperlink r:id="rId8426" w:history="1">
              <w:r>
                <w:rPr>
                  <w:color w:val="0000FF"/>
                </w:rPr>
                <w:t>A16.18.006</w:t>
              </w:r>
            </w:hyperlink>
            <w:r>
              <w:t xml:space="preserve">, </w:t>
            </w:r>
            <w:hyperlink r:id="rId8427" w:history="1">
              <w:r>
                <w:rPr>
                  <w:color w:val="0000FF"/>
                </w:rPr>
                <w:t>A16.18.007</w:t>
              </w:r>
            </w:hyperlink>
            <w:r>
              <w:t xml:space="preserve">, </w:t>
            </w:r>
            <w:hyperlink r:id="rId8428" w:history="1">
              <w:r>
                <w:rPr>
                  <w:color w:val="0000FF"/>
                </w:rPr>
                <w:t>A16.18.007.001</w:t>
              </w:r>
            </w:hyperlink>
            <w:r>
              <w:t xml:space="preserve">, </w:t>
            </w:r>
            <w:hyperlink r:id="rId8429" w:history="1">
              <w:r>
                <w:rPr>
                  <w:color w:val="0000FF"/>
                </w:rPr>
                <w:t>A16.18.008</w:t>
              </w:r>
            </w:hyperlink>
            <w:r>
              <w:t xml:space="preserve">, </w:t>
            </w:r>
            <w:hyperlink r:id="rId8430" w:history="1">
              <w:r>
                <w:rPr>
                  <w:color w:val="0000FF"/>
                </w:rPr>
                <w:t>A16.18.013</w:t>
              </w:r>
            </w:hyperlink>
            <w:r>
              <w:t xml:space="preserve">, </w:t>
            </w:r>
            <w:hyperlink r:id="rId8431" w:history="1">
              <w:r>
                <w:rPr>
                  <w:color w:val="0000FF"/>
                </w:rPr>
                <w:t>A16.18.013.001</w:t>
              </w:r>
            </w:hyperlink>
            <w:r>
              <w:t xml:space="preserve">, </w:t>
            </w:r>
            <w:hyperlink r:id="rId8432" w:history="1">
              <w:r>
                <w:rPr>
                  <w:color w:val="0000FF"/>
                </w:rPr>
                <w:t>A16.18.013.002</w:t>
              </w:r>
            </w:hyperlink>
            <w:r>
              <w:t xml:space="preserve">, </w:t>
            </w:r>
            <w:hyperlink r:id="rId8433" w:history="1">
              <w:r>
                <w:rPr>
                  <w:color w:val="0000FF"/>
                </w:rPr>
                <w:t>A16.19.001</w:t>
              </w:r>
            </w:hyperlink>
            <w:r>
              <w:t xml:space="preserve">, </w:t>
            </w:r>
            <w:hyperlink r:id="rId8434" w:history="1">
              <w:r>
                <w:rPr>
                  <w:color w:val="0000FF"/>
                </w:rPr>
                <w:t>A16.19.002</w:t>
              </w:r>
            </w:hyperlink>
            <w:r>
              <w:t xml:space="preserve">, </w:t>
            </w:r>
            <w:hyperlink r:id="rId8435" w:history="1">
              <w:r>
                <w:rPr>
                  <w:color w:val="0000FF"/>
                </w:rPr>
                <w:t>A16.19.003</w:t>
              </w:r>
            </w:hyperlink>
            <w:r>
              <w:t xml:space="preserve">, </w:t>
            </w:r>
            <w:hyperlink r:id="rId8436" w:history="1">
              <w:r>
                <w:rPr>
                  <w:color w:val="0000FF"/>
                </w:rPr>
                <w:t>A16.19.003.001</w:t>
              </w:r>
            </w:hyperlink>
            <w:r>
              <w:t xml:space="preserve">, </w:t>
            </w:r>
            <w:hyperlink r:id="rId8437" w:history="1">
              <w:r>
                <w:rPr>
                  <w:color w:val="0000FF"/>
                </w:rPr>
                <w:t>A16.19.007</w:t>
              </w:r>
            </w:hyperlink>
            <w:r>
              <w:t xml:space="preserve">, </w:t>
            </w:r>
            <w:hyperlink r:id="rId8438" w:history="1">
              <w:r>
                <w:rPr>
                  <w:color w:val="0000FF"/>
                </w:rPr>
                <w:t>A16.19.008</w:t>
              </w:r>
            </w:hyperlink>
            <w:r>
              <w:t xml:space="preserve">, </w:t>
            </w:r>
            <w:hyperlink r:id="rId8439" w:history="1">
              <w:r>
                <w:rPr>
                  <w:color w:val="0000FF"/>
                </w:rPr>
                <w:t>A16.19.009</w:t>
              </w:r>
            </w:hyperlink>
            <w:r>
              <w:t xml:space="preserve">, </w:t>
            </w:r>
            <w:hyperlink r:id="rId8440" w:history="1">
              <w:r>
                <w:rPr>
                  <w:color w:val="0000FF"/>
                </w:rPr>
                <w:t>A16.19.010</w:t>
              </w:r>
            </w:hyperlink>
            <w:r>
              <w:t xml:space="preserve">, </w:t>
            </w:r>
            <w:hyperlink r:id="rId8441" w:history="1">
              <w:r>
                <w:rPr>
                  <w:color w:val="0000FF"/>
                </w:rPr>
                <w:t>A16.19.011</w:t>
              </w:r>
            </w:hyperlink>
            <w:r>
              <w:t xml:space="preserve">, </w:t>
            </w:r>
            <w:hyperlink r:id="rId8442" w:history="1">
              <w:r>
                <w:rPr>
                  <w:color w:val="0000FF"/>
                </w:rPr>
                <w:t>A16.19.012</w:t>
              </w:r>
            </w:hyperlink>
            <w:r>
              <w:t xml:space="preserve">, </w:t>
            </w:r>
            <w:hyperlink r:id="rId8443" w:history="1">
              <w:r>
                <w:rPr>
                  <w:color w:val="0000FF"/>
                </w:rPr>
                <w:t>A16.19.013</w:t>
              </w:r>
            </w:hyperlink>
            <w:r>
              <w:t xml:space="preserve">, </w:t>
            </w:r>
            <w:hyperlink r:id="rId8444" w:history="1">
              <w:r>
                <w:rPr>
                  <w:color w:val="0000FF"/>
                </w:rPr>
                <w:t>A16.19.013.001</w:t>
              </w:r>
            </w:hyperlink>
            <w:r>
              <w:t xml:space="preserve">, </w:t>
            </w:r>
            <w:hyperlink r:id="rId8445" w:history="1">
              <w:r>
                <w:rPr>
                  <w:color w:val="0000FF"/>
                </w:rPr>
                <w:t>A16.19.013.002</w:t>
              </w:r>
            </w:hyperlink>
            <w:r>
              <w:t xml:space="preserve">, </w:t>
            </w:r>
            <w:hyperlink r:id="rId8446" w:history="1">
              <w:r>
                <w:rPr>
                  <w:color w:val="0000FF"/>
                </w:rPr>
                <w:t>A16.19.013.003</w:t>
              </w:r>
            </w:hyperlink>
            <w:r>
              <w:t xml:space="preserve">, </w:t>
            </w:r>
            <w:hyperlink r:id="rId8447" w:history="1">
              <w:r>
                <w:rPr>
                  <w:color w:val="0000FF"/>
                </w:rPr>
                <w:t>A16.19.013.004</w:t>
              </w:r>
            </w:hyperlink>
            <w:r>
              <w:t xml:space="preserve">, </w:t>
            </w:r>
            <w:hyperlink r:id="rId8448" w:history="1">
              <w:r>
                <w:rPr>
                  <w:color w:val="0000FF"/>
                </w:rPr>
                <w:t>A16.19.016</w:t>
              </w:r>
            </w:hyperlink>
            <w:r>
              <w:t xml:space="preserve">, </w:t>
            </w:r>
            <w:hyperlink r:id="rId8449" w:history="1">
              <w:r>
                <w:rPr>
                  <w:color w:val="0000FF"/>
                </w:rPr>
                <w:t>A16.19.017</w:t>
              </w:r>
            </w:hyperlink>
            <w:r>
              <w:t xml:space="preserve">, </w:t>
            </w:r>
            <w:hyperlink r:id="rId8450" w:history="1">
              <w:r>
                <w:rPr>
                  <w:color w:val="0000FF"/>
                </w:rPr>
                <w:t>A16.19.018</w:t>
              </w:r>
            </w:hyperlink>
            <w:r>
              <w:t xml:space="preserve">, </w:t>
            </w:r>
            <w:hyperlink r:id="rId8451" w:history="1">
              <w:r>
                <w:rPr>
                  <w:color w:val="0000FF"/>
                </w:rPr>
                <w:t>A16.19.024</w:t>
              </w:r>
            </w:hyperlink>
            <w:r>
              <w:t xml:space="preserve">, </w:t>
            </w:r>
            <w:hyperlink r:id="rId8452" w:history="1">
              <w:r>
                <w:rPr>
                  <w:color w:val="0000FF"/>
                </w:rPr>
                <w:t>A16.19.033</w:t>
              </w:r>
            </w:hyperlink>
            <w:r>
              <w:t xml:space="preserve">, </w:t>
            </w:r>
            <w:hyperlink r:id="rId8453" w:history="1">
              <w:r>
                <w:rPr>
                  <w:color w:val="0000FF"/>
                </w:rPr>
                <w:t>A16.19.041</w:t>
              </w:r>
            </w:hyperlink>
            <w:r>
              <w:t xml:space="preserve">, </w:t>
            </w:r>
            <w:hyperlink r:id="rId8454" w:history="1">
              <w:r>
                <w:rPr>
                  <w:color w:val="0000FF"/>
                </w:rPr>
                <w:t>A16.19.044</w:t>
              </w:r>
            </w:hyperlink>
            <w:r>
              <w:t xml:space="preserve">, </w:t>
            </w:r>
            <w:hyperlink r:id="rId8455" w:history="1">
              <w:r>
                <w:rPr>
                  <w:color w:val="0000FF"/>
                </w:rPr>
                <w:t>A16.19.045</w:t>
              </w:r>
            </w:hyperlink>
            <w:r>
              <w:t xml:space="preserve">, </w:t>
            </w:r>
            <w:hyperlink r:id="rId8456" w:history="1">
              <w:r>
                <w:rPr>
                  <w:color w:val="0000FF"/>
                </w:rPr>
                <w:t>A16.19.046</w:t>
              </w:r>
            </w:hyperlink>
            <w:r>
              <w:t xml:space="preserve">, </w:t>
            </w:r>
            <w:hyperlink r:id="rId8457" w:history="1">
              <w:r>
                <w:rPr>
                  <w:color w:val="0000FF"/>
                </w:rPr>
                <w:t>A16.19.047</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0,84</w:t>
            </w:r>
          </w:p>
        </w:tc>
      </w:tr>
      <w:tr w:rsidR="0007086E">
        <w:tc>
          <w:tcPr>
            <w:tcW w:w="567" w:type="dxa"/>
          </w:tcPr>
          <w:p w:rsidR="0007086E" w:rsidRDefault="0007086E">
            <w:pPr>
              <w:pStyle w:val="ConsPlusNormal"/>
              <w:jc w:val="center"/>
            </w:pPr>
            <w:r>
              <w:t>86</w:t>
            </w:r>
          </w:p>
        </w:tc>
        <w:tc>
          <w:tcPr>
            <w:tcW w:w="2551" w:type="dxa"/>
          </w:tcPr>
          <w:p w:rsidR="0007086E" w:rsidRDefault="0007086E">
            <w:pPr>
              <w:pStyle w:val="ConsPlusNormal"/>
            </w:pPr>
            <w:r>
              <w:t>Операции на кишечнике и анальной области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8458" w:history="1">
              <w:r>
                <w:rPr>
                  <w:color w:val="0000FF"/>
                </w:rPr>
                <w:t>A16.17.001</w:t>
              </w:r>
            </w:hyperlink>
            <w:r>
              <w:t xml:space="preserve">, </w:t>
            </w:r>
            <w:hyperlink r:id="rId8459" w:history="1">
              <w:r>
                <w:rPr>
                  <w:color w:val="0000FF"/>
                </w:rPr>
                <w:t>A16.17.002</w:t>
              </w:r>
            </w:hyperlink>
            <w:r>
              <w:t xml:space="preserve">, </w:t>
            </w:r>
            <w:hyperlink r:id="rId8460" w:history="1">
              <w:r>
                <w:rPr>
                  <w:color w:val="0000FF"/>
                </w:rPr>
                <w:t>A16.17.003</w:t>
              </w:r>
            </w:hyperlink>
            <w:r>
              <w:t xml:space="preserve">, </w:t>
            </w:r>
            <w:hyperlink r:id="rId8461" w:history="1">
              <w:r>
                <w:rPr>
                  <w:color w:val="0000FF"/>
                </w:rPr>
                <w:t>A16.17.004</w:t>
              </w:r>
            </w:hyperlink>
            <w:r>
              <w:t xml:space="preserve">, </w:t>
            </w:r>
            <w:hyperlink r:id="rId8462" w:history="1">
              <w:r>
                <w:rPr>
                  <w:color w:val="0000FF"/>
                </w:rPr>
                <w:t>A16.17.005</w:t>
              </w:r>
            </w:hyperlink>
            <w:r>
              <w:t xml:space="preserve">, </w:t>
            </w:r>
            <w:hyperlink r:id="rId8463" w:history="1">
              <w:r>
                <w:rPr>
                  <w:color w:val="0000FF"/>
                </w:rPr>
                <w:t>A16.17.006</w:t>
              </w:r>
            </w:hyperlink>
            <w:r>
              <w:t xml:space="preserve">, </w:t>
            </w:r>
            <w:hyperlink r:id="rId8464" w:history="1">
              <w:r>
                <w:rPr>
                  <w:color w:val="0000FF"/>
                </w:rPr>
                <w:t>A16.17.007</w:t>
              </w:r>
            </w:hyperlink>
            <w:r>
              <w:t xml:space="preserve">, </w:t>
            </w:r>
            <w:hyperlink r:id="rId8465" w:history="1">
              <w:r>
                <w:rPr>
                  <w:color w:val="0000FF"/>
                </w:rPr>
                <w:t>A16.17.008</w:t>
              </w:r>
            </w:hyperlink>
            <w:r>
              <w:t xml:space="preserve">, </w:t>
            </w:r>
            <w:hyperlink r:id="rId8466" w:history="1">
              <w:r>
                <w:rPr>
                  <w:color w:val="0000FF"/>
                </w:rPr>
                <w:t>A16.17.009</w:t>
              </w:r>
            </w:hyperlink>
            <w:r>
              <w:t xml:space="preserve">, </w:t>
            </w:r>
            <w:hyperlink r:id="rId8467" w:history="1">
              <w:r>
                <w:rPr>
                  <w:color w:val="0000FF"/>
                </w:rPr>
                <w:t>A16.17.010</w:t>
              </w:r>
            </w:hyperlink>
            <w:r>
              <w:t xml:space="preserve">, </w:t>
            </w:r>
            <w:hyperlink r:id="rId8468" w:history="1">
              <w:r>
                <w:rPr>
                  <w:color w:val="0000FF"/>
                </w:rPr>
                <w:t>A16.17.011</w:t>
              </w:r>
            </w:hyperlink>
            <w:r>
              <w:t xml:space="preserve">, </w:t>
            </w:r>
            <w:hyperlink r:id="rId8469" w:history="1">
              <w:r>
                <w:rPr>
                  <w:color w:val="0000FF"/>
                </w:rPr>
                <w:t>A16.17.012</w:t>
              </w:r>
            </w:hyperlink>
            <w:r>
              <w:t xml:space="preserve">, </w:t>
            </w:r>
            <w:hyperlink r:id="rId8470" w:history="1">
              <w:r>
                <w:rPr>
                  <w:color w:val="0000FF"/>
                </w:rPr>
                <w:t>A16.17.013</w:t>
              </w:r>
            </w:hyperlink>
            <w:r>
              <w:t xml:space="preserve">, </w:t>
            </w:r>
            <w:hyperlink r:id="rId8471" w:history="1">
              <w:r>
                <w:rPr>
                  <w:color w:val="0000FF"/>
                </w:rPr>
                <w:t>A16.17.014</w:t>
              </w:r>
            </w:hyperlink>
            <w:r>
              <w:t xml:space="preserve">, </w:t>
            </w:r>
            <w:hyperlink r:id="rId8472" w:history="1">
              <w:r>
                <w:rPr>
                  <w:color w:val="0000FF"/>
                </w:rPr>
                <w:t>A16.17.016</w:t>
              </w:r>
            </w:hyperlink>
            <w:r>
              <w:t xml:space="preserve">, </w:t>
            </w:r>
            <w:hyperlink r:id="rId8473" w:history="1">
              <w:r>
                <w:rPr>
                  <w:color w:val="0000FF"/>
                </w:rPr>
                <w:t>A16.17.017</w:t>
              </w:r>
            </w:hyperlink>
            <w:r>
              <w:t xml:space="preserve">, </w:t>
            </w:r>
            <w:hyperlink r:id="rId8474" w:history="1">
              <w:r>
                <w:rPr>
                  <w:color w:val="0000FF"/>
                </w:rPr>
                <w:t>A16.18.001</w:t>
              </w:r>
            </w:hyperlink>
            <w:r>
              <w:t xml:space="preserve">, </w:t>
            </w:r>
            <w:hyperlink r:id="rId8475" w:history="1">
              <w:r>
                <w:rPr>
                  <w:color w:val="0000FF"/>
                </w:rPr>
                <w:t>A16.18.002</w:t>
              </w:r>
            </w:hyperlink>
            <w:r>
              <w:t xml:space="preserve">, </w:t>
            </w:r>
            <w:hyperlink r:id="rId8476" w:history="1">
              <w:r>
                <w:rPr>
                  <w:color w:val="0000FF"/>
                </w:rPr>
                <w:t>A16.18.003</w:t>
              </w:r>
            </w:hyperlink>
            <w:r>
              <w:t xml:space="preserve">, </w:t>
            </w:r>
            <w:hyperlink r:id="rId8477" w:history="1">
              <w:r>
                <w:rPr>
                  <w:color w:val="0000FF"/>
                </w:rPr>
                <w:t>A16.18.004</w:t>
              </w:r>
            </w:hyperlink>
            <w:r>
              <w:t xml:space="preserve">, </w:t>
            </w:r>
            <w:hyperlink r:id="rId8478" w:history="1">
              <w:r>
                <w:rPr>
                  <w:color w:val="0000FF"/>
                </w:rPr>
                <w:t>A16.18.004.001</w:t>
              </w:r>
            </w:hyperlink>
            <w:r>
              <w:t xml:space="preserve">, </w:t>
            </w:r>
            <w:hyperlink r:id="rId8479" w:history="1">
              <w:r>
                <w:rPr>
                  <w:color w:val="0000FF"/>
                </w:rPr>
                <w:t>A16.18.005</w:t>
              </w:r>
            </w:hyperlink>
            <w:r>
              <w:t xml:space="preserve">, </w:t>
            </w:r>
            <w:hyperlink r:id="rId8480" w:history="1">
              <w:r>
                <w:rPr>
                  <w:color w:val="0000FF"/>
                </w:rPr>
                <w:t>A16.18.011</w:t>
              </w:r>
            </w:hyperlink>
            <w:r>
              <w:t xml:space="preserve">, </w:t>
            </w:r>
            <w:hyperlink r:id="rId8481" w:history="1">
              <w:r>
                <w:rPr>
                  <w:color w:val="0000FF"/>
                </w:rPr>
                <w:t>A16.18.012</w:t>
              </w:r>
            </w:hyperlink>
            <w:r>
              <w:t xml:space="preserve">, </w:t>
            </w:r>
            <w:hyperlink r:id="rId8482" w:history="1">
              <w:r>
                <w:rPr>
                  <w:color w:val="0000FF"/>
                </w:rPr>
                <w:t>A16.18.015</w:t>
              </w:r>
            </w:hyperlink>
            <w:r>
              <w:t xml:space="preserve">, </w:t>
            </w:r>
            <w:hyperlink r:id="rId8483" w:history="1">
              <w:r>
                <w:rPr>
                  <w:color w:val="0000FF"/>
                </w:rPr>
                <w:t>A16.18.015.001</w:t>
              </w:r>
            </w:hyperlink>
            <w:r>
              <w:t xml:space="preserve">, </w:t>
            </w:r>
            <w:hyperlink r:id="rId8484" w:history="1">
              <w:r>
                <w:rPr>
                  <w:color w:val="0000FF"/>
                </w:rPr>
                <w:t>A16.18.016</w:t>
              </w:r>
            </w:hyperlink>
            <w:r>
              <w:t xml:space="preserve">, </w:t>
            </w:r>
            <w:hyperlink r:id="rId8485" w:history="1">
              <w:r>
                <w:rPr>
                  <w:color w:val="0000FF"/>
                </w:rPr>
                <w:t>A16.18.017</w:t>
              </w:r>
            </w:hyperlink>
            <w:r>
              <w:t xml:space="preserve">, </w:t>
            </w:r>
            <w:hyperlink r:id="rId8486" w:history="1">
              <w:r>
                <w:rPr>
                  <w:color w:val="0000FF"/>
                </w:rPr>
                <w:t>A16.18.018</w:t>
              </w:r>
            </w:hyperlink>
            <w:r>
              <w:t xml:space="preserve">, </w:t>
            </w:r>
            <w:hyperlink r:id="rId8487" w:history="1">
              <w:r>
                <w:rPr>
                  <w:color w:val="0000FF"/>
                </w:rPr>
                <w:t>A16.18.019</w:t>
              </w:r>
            </w:hyperlink>
            <w:r>
              <w:t xml:space="preserve">, </w:t>
            </w:r>
            <w:hyperlink r:id="rId8488" w:history="1">
              <w:r>
                <w:rPr>
                  <w:color w:val="0000FF"/>
                </w:rPr>
                <w:t>A16.18.019.001</w:t>
              </w:r>
            </w:hyperlink>
            <w:r>
              <w:t xml:space="preserve">, </w:t>
            </w:r>
            <w:hyperlink r:id="rId8489" w:history="1">
              <w:r>
                <w:rPr>
                  <w:color w:val="0000FF"/>
                </w:rPr>
                <w:t>A16.18.020</w:t>
              </w:r>
            </w:hyperlink>
            <w:r>
              <w:t xml:space="preserve">, </w:t>
            </w:r>
            <w:hyperlink r:id="rId8490" w:history="1">
              <w:r>
                <w:rPr>
                  <w:color w:val="0000FF"/>
                </w:rPr>
                <w:t>A16.18.021</w:t>
              </w:r>
            </w:hyperlink>
            <w:r>
              <w:t xml:space="preserve">, </w:t>
            </w:r>
            <w:hyperlink r:id="rId8491" w:history="1">
              <w:r>
                <w:rPr>
                  <w:color w:val="0000FF"/>
                </w:rPr>
                <w:t>A16.18.022</w:t>
              </w:r>
            </w:hyperlink>
            <w:r>
              <w:t xml:space="preserve">, </w:t>
            </w:r>
            <w:hyperlink r:id="rId8492" w:history="1">
              <w:r>
                <w:rPr>
                  <w:color w:val="0000FF"/>
                </w:rPr>
                <w:t>A16.18.023</w:t>
              </w:r>
            </w:hyperlink>
            <w:r>
              <w:t xml:space="preserve">, </w:t>
            </w:r>
            <w:hyperlink r:id="rId8493" w:history="1">
              <w:r>
                <w:rPr>
                  <w:color w:val="0000FF"/>
                </w:rPr>
                <w:t>A16.18.024</w:t>
              </w:r>
            </w:hyperlink>
            <w:r>
              <w:t xml:space="preserve">, </w:t>
            </w:r>
            <w:hyperlink r:id="rId8494" w:history="1">
              <w:r>
                <w:rPr>
                  <w:color w:val="0000FF"/>
                </w:rPr>
                <w:t>A16.18.025</w:t>
              </w:r>
            </w:hyperlink>
            <w:r>
              <w:t xml:space="preserve">, </w:t>
            </w:r>
            <w:hyperlink r:id="rId8495" w:history="1">
              <w:r>
                <w:rPr>
                  <w:color w:val="0000FF"/>
                </w:rPr>
                <w:t>A16.18.027</w:t>
              </w:r>
            </w:hyperlink>
            <w:r>
              <w:t xml:space="preserve">, </w:t>
            </w:r>
            <w:hyperlink r:id="rId8496" w:history="1">
              <w:r>
                <w:rPr>
                  <w:color w:val="0000FF"/>
                </w:rPr>
                <w:t>A16.18.028</w:t>
              </w:r>
            </w:hyperlink>
            <w:r>
              <w:t xml:space="preserve">, </w:t>
            </w:r>
            <w:hyperlink r:id="rId8497" w:history="1">
              <w:r>
                <w:rPr>
                  <w:color w:val="0000FF"/>
                </w:rPr>
                <w:t>A16.18.028.001</w:t>
              </w:r>
            </w:hyperlink>
            <w:r>
              <w:t xml:space="preserve">, </w:t>
            </w:r>
            <w:hyperlink r:id="rId8498" w:history="1">
              <w:r>
                <w:rPr>
                  <w:color w:val="0000FF"/>
                </w:rPr>
                <w:t>A16.18.029</w:t>
              </w:r>
            </w:hyperlink>
            <w:r>
              <w:t xml:space="preserve">, </w:t>
            </w:r>
            <w:hyperlink r:id="rId8499" w:history="1">
              <w:r>
                <w:rPr>
                  <w:color w:val="0000FF"/>
                </w:rPr>
                <w:t>A16.19.004</w:t>
              </w:r>
            </w:hyperlink>
            <w:r>
              <w:t xml:space="preserve">, </w:t>
            </w:r>
            <w:hyperlink r:id="rId8500" w:history="1">
              <w:r>
                <w:rPr>
                  <w:color w:val="0000FF"/>
                </w:rPr>
                <w:t>A16.19.006</w:t>
              </w:r>
            </w:hyperlink>
            <w:r>
              <w:t xml:space="preserve">, </w:t>
            </w:r>
            <w:hyperlink r:id="rId8501" w:history="1">
              <w:r>
                <w:rPr>
                  <w:color w:val="0000FF"/>
                </w:rPr>
                <w:t>A16.19.006.001</w:t>
              </w:r>
            </w:hyperlink>
            <w:r>
              <w:t xml:space="preserve">, </w:t>
            </w:r>
            <w:hyperlink r:id="rId8502" w:history="1">
              <w:r>
                <w:rPr>
                  <w:color w:val="0000FF"/>
                </w:rPr>
                <w:t>A16.19.006.002</w:t>
              </w:r>
            </w:hyperlink>
            <w:r>
              <w:t xml:space="preserve">, </w:t>
            </w:r>
            <w:hyperlink r:id="rId8503" w:history="1">
              <w:r>
                <w:rPr>
                  <w:color w:val="0000FF"/>
                </w:rPr>
                <w:t>A16.19.014</w:t>
              </w:r>
            </w:hyperlink>
            <w:r>
              <w:t xml:space="preserve">, </w:t>
            </w:r>
            <w:hyperlink r:id="rId8504" w:history="1">
              <w:r>
                <w:rPr>
                  <w:color w:val="0000FF"/>
                </w:rPr>
                <w:t>A16.19.015</w:t>
              </w:r>
            </w:hyperlink>
            <w:r>
              <w:t xml:space="preserve">, </w:t>
            </w:r>
            <w:hyperlink r:id="rId8505" w:history="1">
              <w:r>
                <w:rPr>
                  <w:color w:val="0000FF"/>
                </w:rPr>
                <w:t>A16.19.019</w:t>
              </w:r>
            </w:hyperlink>
            <w:r>
              <w:t xml:space="preserve">, </w:t>
            </w:r>
            <w:hyperlink r:id="rId8506" w:history="1">
              <w:r>
                <w:rPr>
                  <w:color w:val="0000FF"/>
                </w:rPr>
                <w:t>A16.19.019.003</w:t>
              </w:r>
            </w:hyperlink>
            <w:r>
              <w:t xml:space="preserve">, </w:t>
            </w:r>
            <w:hyperlink r:id="rId8507" w:history="1">
              <w:r>
                <w:rPr>
                  <w:color w:val="0000FF"/>
                </w:rPr>
                <w:t>A16.19.022</w:t>
              </w:r>
            </w:hyperlink>
            <w:r>
              <w:t xml:space="preserve">, </w:t>
            </w:r>
            <w:hyperlink r:id="rId8508" w:history="1">
              <w:r>
                <w:rPr>
                  <w:color w:val="0000FF"/>
                </w:rPr>
                <w:t>A16.19.023</w:t>
              </w:r>
            </w:hyperlink>
            <w:r>
              <w:t xml:space="preserve">, </w:t>
            </w:r>
            <w:hyperlink r:id="rId8509" w:history="1">
              <w:r>
                <w:rPr>
                  <w:color w:val="0000FF"/>
                </w:rPr>
                <w:t>A16.19.025</w:t>
              </w:r>
            </w:hyperlink>
            <w:r>
              <w:t xml:space="preserve">, </w:t>
            </w:r>
            <w:hyperlink r:id="rId8510" w:history="1">
              <w:r>
                <w:rPr>
                  <w:color w:val="0000FF"/>
                </w:rPr>
                <w:t>A16.19.027</w:t>
              </w:r>
            </w:hyperlink>
            <w:r>
              <w:t xml:space="preserve">, </w:t>
            </w:r>
            <w:hyperlink r:id="rId8511" w:history="1">
              <w:r>
                <w:rPr>
                  <w:color w:val="0000FF"/>
                </w:rPr>
                <w:t>A16.19.030</w:t>
              </w:r>
            </w:hyperlink>
            <w:r>
              <w:t xml:space="preserve">, </w:t>
            </w:r>
            <w:hyperlink r:id="rId8512" w:history="1">
              <w:r>
                <w:rPr>
                  <w:color w:val="0000FF"/>
                </w:rPr>
                <w:t>A16.19.031</w:t>
              </w:r>
            </w:hyperlink>
            <w:r>
              <w:t xml:space="preserve">, </w:t>
            </w:r>
            <w:hyperlink r:id="rId8513" w:history="1">
              <w:r>
                <w:rPr>
                  <w:color w:val="0000FF"/>
                </w:rPr>
                <w:t>A16.19.032</w:t>
              </w:r>
            </w:hyperlink>
            <w:r>
              <w:t xml:space="preserve">, </w:t>
            </w:r>
            <w:hyperlink r:id="rId8514" w:history="1">
              <w:r>
                <w:rPr>
                  <w:color w:val="0000FF"/>
                </w:rPr>
                <w:t>A16.19.034</w:t>
              </w:r>
            </w:hyperlink>
            <w:r>
              <w:t xml:space="preserve">, </w:t>
            </w:r>
            <w:hyperlink r:id="rId8515" w:history="1">
              <w:r>
                <w:rPr>
                  <w:color w:val="0000FF"/>
                </w:rPr>
                <w:t>A16.19.035</w:t>
              </w:r>
            </w:hyperlink>
            <w:r>
              <w:t xml:space="preserve">, </w:t>
            </w:r>
            <w:hyperlink r:id="rId8516" w:history="1">
              <w:r>
                <w:rPr>
                  <w:color w:val="0000FF"/>
                </w:rPr>
                <w:t>A16.19.036</w:t>
              </w:r>
            </w:hyperlink>
            <w:r>
              <w:t xml:space="preserve">, </w:t>
            </w:r>
            <w:hyperlink r:id="rId8517" w:history="1">
              <w:r>
                <w:rPr>
                  <w:color w:val="0000FF"/>
                </w:rPr>
                <w:t>A16.19.037</w:t>
              </w:r>
            </w:hyperlink>
            <w:r>
              <w:t xml:space="preserve">, </w:t>
            </w:r>
            <w:hyperlink r:id="rId8518" w:history="1">
              <w:r>
                <w:rPr>
                  <w:color w:val="0000FF"/>
                </w:rPr>
                <w:t>A16.19.038</w:t>
              </w:r>
            </w:hyperlink>
            <w:r>
              <w:t xml:space="preserve">, </w:t>
            </w:r>
            <w:hyperlink r:id="rId8519" w:history="1">
              <w:r>
                <w:rPr>
                  <w:color w:val="0000FF"/>
                </w:rPr>
                <w:t>A16.19.039</w:t>
              </w:r>
            </w:hyperlink>
            <w:r>
              <w:t xml:space="preserve">, </w:t>
            </w:r>
            <w:hyperlink r:id="rId8520" w:history="1">
              <w:r>
                <w:rPr>
                  <w:color w:val="0000FF"/>
                </w:rPr>
                <w:t>A16.19.040</w:t>
              </w:r>
            </w:hyperlink>
            <w:r>
              <w:t xml:space="preserve">, </w:t>
            </w:r>
            <w:hyperlink r:id="rId8521" w:history="1">
              <w:r>
                <w:rPr>
                  <w:color w:val="0000FF"/>
                </w:rPr>
                <w:t>A16.19.042</w:t>
              </w:r>
            </w:hyperlink>
            <w:r>
              <w:t xml:space="preserve">, </w:t>
            </w:r>
            <w:hyperlink r:id="rId8522" w:history="1">
              <w:r>
                <w:rPr>
                  <w:color w:val="0000FF"/>
                </w:rPr>
                <w:t>A16.19.043</w:t>
              </w:r>
            </w:hyperlink>
            <w:r>
              <w:t xml:space="preserve">, </w:t>
            </w:r>
            <w:hyperlink r:id="rId8523" w:history="1">
              <w:r>
                <w:rPr>
                  <w:color w:val="0000FF"/>
                </w:rPr>
                <w:t>A16.19.047.001</w:t>
              </w:r>
            </w:hyperlink>
            <w:r>
              <w:t xml:space="preserve">, </w:t>
            </w:r>
            <w:hyperlink r:id="rId8524" w:history="1">
              <w:r>
                <w:rPr>
                  <w:color w:val="0000FF"/>
                </w:rPr>
                <w:t>A16.19.048</w:t>
              </w:r>
            </w:hyperlink>
            <w:r>
              <w:t xml:space="preserve">, </w:t>
            </w:r>
            <w:hyperlink r:id="rId8525" w:history="1">
              <w:r>
                <w:rPr>
                  <w:color w:val="0000FF"/>
                </w:rPr>
                <w:t>A16.19.050</w:t>
              </w:r>
            </w:hyperlink>
            <w:r>
              <w:t xml:space="preserve">, </w:t>
            </w:r>
            <w:hyperlink r:id="rId8526" w:history="1">
              <w:r>
                <w:rPr>
                  <w:color w:val="0000FF"/>
                </w:rPr>
                <w:t>A16.30.013</w:t>
              </w:r>
            </w:hyperlink>
            <w:r>
              <w:t xml:space="preserve">, </w:t>
            </w:r>
            <w:hyperlink r:id="rId8527" w:history="1">
              <w:r>
                <w:rPr>
                  <w:color w:val="0000FF"/>
                </w:rPr>
                <w:t>A16.30.035</w:t>
              </w:r>
            </w:hyperlink>
            <w:r>
              <w:t xml:space="preserve">, </w:t>
            </w:r>
            <w:hyperlink r:id="rId8528" w:history="1">
              <w:r>
                <w:rPr>
                  <w:color w:val="0000FF"/>
                </w:rPr>
                <w:t>A22.19.004</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1,74</w:t>
            </w:r>
          </w:p>
        </w:tc>
      </w:tr>
      <w:tr w:rsidR="0007086E">
        <w:tc>
          <w:tcPr>
            <w:tcW w:w="567" w:type="dxa"/>
          </w:tcPr>
          <w:p w:rsidR="0007086E" w:rsidRDefault="0007086E">
            <w:pPr>
              <w:pStyle w:val="ConsPlusNormal"/>
              <w:jc w:val="center"/>
            </w:pPr>
            <w:r>
              <w:lastRenderedPageBreak/>
              <w:t>87</w:t>
            </w:r>
          </w:p>
        </w:tc>
        <w:tc>
          <w:tcPr>
            <w:tcW w:w="2551" w:type="dxa"/>
          </w:tcPr>
          <w:p w:rsidR="0007086E" w:rsidRDefault="0007086E">
            <w:pPr>
              <w:pStyle w:val="ConsPlusNormal"/>
            </w:pPr>
            <w:r>
              <w:t>Операции на кишечнике и анальной области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8529" w:history="1">
              <w:r>
                <w:rPr>
                  <w:color w:val="0000FF"/>
                </w:rPr>
                <w:t>A16.17.015</w:t>
              </w:r>
            </w:hyperlink>
            <w:r>
              <w:t xml:space="preserve">, </w:t>
            </w:r>
            <w:hyperlink r:id="rId8530" w:history="1">
              <w:r>
                <w:rPr>
                  <w:color w:val="0000FF"/>
                </w:rPr>
                <w:t>A16.18.014</w:t>
              </w:r>
            </w:hyperlink>
            <w:r>
              <w:t xml:space="preserve">, </w:t>
            </w:r>
            <w:hyperlink r:id="rId8531" w:history="1">
              <w:r>
                <w:rPr>
                  <w:color w:val="0000FF"/>
                </w:rPr>
                <w:t>A16.18.015.002</w:t>
              </w:r>
            </w:hyperlink>
            <w:r>
              <w:t xml:space="preserve">, </w:t>
            </w:r>
            <w:hyperlink r:id="rId8532" w:history="1">
              <w:r>
                <w:rPr>
                  <w:color w:val="0000FF"/>
                </w:rPr>
                <w:t>A16.18.016.001</w:t>
              </w:r>
            </w:hyperlink>
            <w:r>
              <w:t xml:space="preserve">, </w:t>
            </w:r>
            <w:hyperlink r:id="rId8533" w:history="1">
              <w:r>
                <w:rPr>
                  <w:color w:val="0000FF"/>
                </w:rPr>
                <w:t>A16.18.017.001</w:t>
              </w:r>
            </w:hyperlink>
            <w:r>
              <w:t xml:space="preserve">, </w:t>
            </w:r>
            <w:hyperlink r:id="rId8534" w:history="1">
              <w:r>
                <w:rPr>
                  <w:color w:val="0000FF"/>
                </w:rPr>
                <w:t>A16.18.017.002</w:t>
              </w:r>
            </w:hyperlink>
            <w:r>
              <w:t xml:space="preserve">, </w:t>
            </w:r>
            <w:hyperlink r:id="rId8535" w:history="1">
              <w:r>
                <w:rPr>
                  <w:color w:val="0000FF"/>
                </w:rPr>
                <w:t>A16.18.017.003</w:t>
              </w:r>
            </w:hyperlink>
            <w:r>
              <w:t xml:space="preserve">, </w:t>
            </w:r>
            <w:hyperlink r:id="rId8536" w:history="1">
              <w:r>
                <w:rPr>
                  <w:color w:val="0000FF"/>
                </w:rPr>
                <w:t>A16.18.022.001</w:t>
              </w:r>
            </w:hyperlink>
            <w:r>
              <w:t xml:space="preserve">, </w:t>
            </w:r>
            <w:hyperlink r:id="rId8537" w:history="1">
              <w:r>
                <w:rPr>
                  <w:color w:val="0000FF"/>
                </w:rPr>
                <w:t>A16.18.026</w:t>
              </w:r>
            </w:hyperlink>
            <w:r>
              <w:t xml:space="preserve">, </w:t>
            </w:r>
            <w:hyperlink r:id="rId8538" w:history="1">
              <w:r>
                <w:rPr>
                  <w:color w:val="0000FF"/>
                </w:rPr>
                <w:t>A16.18.030</w:t>
              </w:r>
            </w:hyperlink>
            <w:r>
              <w:t xml:space="preserve">, </w:t>
            </w:r>
            <w:hyperlink r:id="rId8539" w:history="1">
              <w:r>
                <w:rPr>
                  <w:color w:val="0000FF"/>
                </w:rPr>
                <w:t>A16.18.030.001</w:t>
              </w:r>
            </w:hyperlink>
            <w:r>
              <w:t xml:space="preserve">, </w:t>
            </w:r>
            <w:hyperlink r:id="rId8540" w:history="1">
              <w:r>
                <w:rPr>
                  <w:color w:val="0000FF"/>
                </w:rPr>
                <w:t>A16.18.030.002</w:t>
              </w:r>
            </w:hyperlink>
            <w:r>
              <w:t xml:space="preserve">, </w:t>
            </w:r>
            <w:hyperlink r:id="rId8541" w:history="1">
              <w:r>
                <w:rPr>
                  <w:color w:val="0000FF"/>
                </w:rPr>
                <w:t>A16.18.030.003</w:t>
              </w:r>
            </w:hyperlink>
            <w:r>
              <w:t xml:space="preserve">, </w:t>
            </w:r>
            <w:hyperlink r:id="rId8542" w:history="1">
              <w:r>
                <w:rPr>
                  <w:color w:val="0000FF"/>
                </w:rPr>
                <w:t>A16.18.030.004</w:t>
              </w:r>
            </w:hyperlink>
            <w:r>
              <w:t xml:space="preserve">, </w:t>
            </w:r>
            <w:hyperlink r:id="rId8543" w:history="1">
              <w:r>
                <w:rPr>
                  <w:color w:val="0000FF"/>
                </w:rPr>
                <w:t>A16.18.030.005</w:t>
              </w:r>
            </w:hyperlink>
            <w:r>
              <w:t xml:space="preserve">, </w:t>
            </w:r>
            <w:hyperlink r:id="rId8544" w:history="1">
              <w:r>
                <w:rPr>
                  <w:color w:val="0000FF"/>
                </w:rPr>
                <w:t>A16.18.030.006</w:t>
              </w:r>
            </w:hyperlink>
            <w:r>
              <w:t xml:space="preserve">, </w:t>
            </w:r>
            <w:hyperlink r:id="rId8545" w:history="1">
              <w:r>
                <w:rPr>
                  <w:color w:val="0000FF"/>
                </w:rPr>
                <w:t>A16.18.030.007</w:t>
              </w:r>
            </w:hyperlink>
            <w:r>
              <w:t xml:space="preserve">, </w:t>
            </w:r>
            <w:hyperlink r:id="rId8546" w:history="1">
              <w:r>
                <w:rPr>
                  <w:color w:val="0000FF"/>
                </w:rPr>
                <w:t>A16.18.030.008</w:t>
              </w:r>
            </w:hyperlink>
            <w:r>
              <w:t xml:space="preserve">, </w:t>
            </w:r>
            <w:hyperlink r:id="rId8547" w:history="1">
              <w:r>
                <w:rPr>
                  <w:color w:val="0000FF"/>
                </w:rPr>
                <w:t>A16.18.030.009</w:t>
              </w:r>
            </w:hyperlink>
            <w:r>
              <w:t xml:space="preserve">, </w:t>
            </w:r>
            <w:hyperlink r:id="rId8548" w:history="1">
              <w:r>
                <w:rPr>
                  <w:color w:val="0000FF"/>
                </w:rPr>
                <w:t>A16.18.030.010</w:t>
              </w:r>
            </w:hyperlink>
            <w:r>
              <w:t xml:space="preserve">, </w:t>
            </w:r>
            <w:hyperlink r:id="rId8549" w:history="1">
              <w:r>
                <w:rPr>
                  <w:color w:val="0000FF"/>
                </w:rPr>
                <w:t>A16.18.030.011</w:t>
              </w:r>
            </w:hyperlink>
            <w:r>
              <w:t xml:space="preserve">, </w:t>
            </w:r>
            <w:hyperlink r:id="rId8550" w:history="1">
              <w:r>
                <w:rPr>
                  <w:color w:val="0000FF"/>
                </w:rPr>
                <w:t>A16.18.030.012</w:t>
              </w:r>
            </w:hyperlink>
            <w:r>
              <w:t xml:space="preserve">, </w:t>
            </w:r>
            <w:hyperlink r:id="rId8551" w:history="1">
              <w:r>
                <w:rPr>
                  <w:color w:val="0000FF"/>
                </w:rPr>
                <w:t>A16.18.030.013</w:t>
              </w:r>
            </w:hyperlink>
            <w:r>
              <w:t xml:space="preserve">, </w:t>
            </w:r>
            <w:hyperlink r:id="rId8552" w:history="1">
              <w:r>
                <w:rPr>
                  <w:color w:val="0000FF"/>
                </w:rPr>
                <w:t>A16.18.030.014</w:t>
              </w:r>
            </w:hyperlink>
            <w:r>
              <w:t xml:space="preserve">, </w:t>
            </w:r>
            <w:hyperlink r:id="rId8553" w:history="1">
              <w:r>
                <w:rPr>
                  <w:color w:val="0000FF"/>
                </w:rPr>
                <w:t>A16.18.030.015</w:t>
              </w:r>
            </w:hyperlink>
            <w:r>
              <w:t xml:space="preserve">, </w:t>
            </w:r>
            <w:hyperlink r:id="rId8554" w:history="1">
              <w:r>
                <w:rPr>
                  <w:color w:val="0000FF"/>
                </w:rPr>
                <w:t>A16.18.030.016</w:t>
              </w:r>
            </w:hyperlink>
            <w:r>
              <w:t xml:space="preserve">, </w:t>
            </w:r>
            <w:hyperlink r:id="rId8555" w:history="1">
              <w:r>
                <w:rPr>
                  <w:color w:val="0000FF"/>
                </w:rPr>
                <w:t>A16.18.030.017</w:t>
              </w:r>
            </w:hyperlink>
            <w:r>
              <w:t xml:space="preserve">, </w:t>
            </w:r>
            <w:hyperlink r:id="rId8556" w:history="1">
              <w:r>
                <w:rPr>
                  <w:color w:val="0000FF"/>
                </w:rPr>
                <w:t>A16.18.030.018</w:t>
              </w:r>
            </w:hyperlink>
            <w:r>
              <w:t xml:space="preserve">, </w:t>
            </w:r>
            <w:hyperlink r:id="rId8557" w:history="1">
              <w:r>
                <w:rPr>
                  <w:color w:val="0000FF"/>
                </w:rPr>
                <w:t>A16.18.030.019</w:t>
              </w:r>
            </w:hyperlink>
            <w:r>
              <w:t xml:space="preserve">, </w:t>
            </w:r>
            <w:hyperlink r:id="rId8558" w:history="1">
              <w:r>
                <w:rPr>
                  <w:color w:val="0000FF"/>
                </w:rPr>
                <w:t>A16.19.005</w:t>
              </w:r>
            </w:hyperlink>
            <w:r>
              <w:t xml:space="preserve">, </w:t>
            </w:r>
            <w:hyperlink r:id="rId8559" w:history="1">
              <w:r>
                <w:rPr>
                  <w:color w:val="0000FF"/>
                </w:rPr>
                <w:t>A16.19.005.001</w:t>
              </w:r>
            </w:hyperlink>
            <w:r>
              <w:t xml:space="preserve">, </w:t>
            </w:r>
            <w:hyperlink r:id="rId8560" w:history="1">
              <w:r>
                <w:rPr>
                  <w:color w:val="0000FF"/>
                </w:rPr>
                <w:t>A16.19.005.002</w:t>
              </w:r>
            </w:hyperlink>
            <w:r>
              <w:t xml:space="preserve">, </w:t>
            </w:r>
            <w:hyperlink r:id="rId8561" w:history="1">
              <w:r>
                <w:rPr>
                  <w:color w:val="0000FF"/>
                </w:rPr>
                <w:t>A16.19.006.003</w:t>
              </w:r>
            </w:hyperlink>
            <w:r>
              <w:t xml:space="preserve">, </w:t>
            </w:r>
            <w:hyperlink r:id="rId8562" w:history="1">
              <w:r>
                <w:rPr>
                  <w:color w:val="0000FF"/>
                </w:rPr>
                <w:t>A16.19.019.001</w:t>
              </w:r>
            </w:hyperlink>
            <w:r>
              <w:t xml:space="preserve">, </w:t>
            </w:r>
            <w:hyperlink r:id="rId8563" w:history="1">
              <w:r>
                <w:rPr>
                  <w:color w:val="0000FF"/>
                </w:rPr>
                <w:t>A16.19.019.004</w:t>
              </w:r>
            </w:hyperlink>
            <w:r>
              <w:t xml:space="preserve">, </w:t>
            </w:r>
            <w:hyperlink r:id="rId8564" w:history="1">
              <w:r>
                <w:rPr>
                  <w:color w:val="0000FF"/>
                </w:rPr>
                <w:t>A16.19.019.005</w:t>
              </w:r>
            </w:hyperlink>
            <w:r>
              <w:t xml:space="preserve">, </w:t>
            </w:r>
            <w:hyperlink r:id="rId8565" w:history="1">
              <w:r>
                <w:rPr>
                  <w:color w:val="0000FF"/>
                </w:rPr>
                <w:t>A16.19.019.006</w:t>
              </w:r>
            </w:hyperlink>
            <w:r>
              <w:t xml:space="preserve">, </w:t>
            </w:r>
            <w:hyperlink r:id="rId8566" w:history="1">
              <w:r>
                <w:rPr>
                  <w:color w:val="0000FF"/>
                </w:rPr>
                <w:t>A16.19.019.007</w:t>
              </w:r>
            </w:hyperlink>
            <w:r>
              <w:t xml:space="preserve">, </w:t>
            </w:r>
            <w:hyperlink r:id="rId8567" w:history="1">
              <w:r>
                <w:rPr>
                  <w:color w:val="0000FF"/>
                </w:rPr>
                <w:t>A16.19.020</w:t>
              </w:r>
            </w:hyperlink>
            <w:r>
              <w:t xml:space="preserve">, </w:t>
            </w:r>
            <w:hyperlink r:id="rId8568" w:history="1">
              <w:r>
                <w:rPr>
                  <w:color w:val="0000FF"/>
                </w:rPr>
                <w:t>A16.19.020.001</w:t>
              </w:r>
            </w:hyperlink>
            <w:r>
              <w:t xml:space="preserve">, </w:t>
            </w:r>
            <w:hyperlink r:id="rId8569" w:history="1">
              <w:r>
                <w:rPr>
                  <w:color w:val="0000FF"/>
                </w:rPr>
                <w:t>A16.19.020.002</w:t>
              </w:r>
            </w:hyperlink>
            <w:r>
              <w:t xml:space="preserve">, </w:t>
            </w:r>
            <w:hyperlink r:id="rId8570" w:history="1">
              <w:r>
                <w:rPr>
                  <w:color w:val="0000FF"/>
                </w:rPr>
                <w:t>A16.19.020.003</w:t>
              </w:r>
            </w:hyperlink>
            <w:r>
              <w:t xml:space="preserve">, </w:t>
            </w:r>
            <w:hyperlink r:id="rId8571" w:history="1">
              <w:r>
                <w:rPr>
                  <w:color w:val="0000FF"/>
                </w:rPr>
                <w:t>A16.19.021</w:t>
              </w:r>
            </w:hyperlink>
            <w:r>
              <w:t xml:space="preserve">, </w:t>
            </w:r>
            <w:hyperlink r:id="rId8572" w:history="1">
              <w:r>
                <w:rPr>
                  <w:color w:val="0000FF"/>
                </w:rPr>
                <w:t>A16.19.021.001</w:t>
              </w:r>
            </w:hyperlink>
            <w:r>
              <w:t xml:space="preserve">, </w:t>
            </w:r>
            <w:hyperlink r:id="rId8573" w:history="1">
              <w:r>
                <w:rPr>
                  <w:color w:val="0000FF"/>
                </w:rPr>
                <w:t>A16.19.021.003</w:t>
              </w:r>
            </w:hyperlink>
            <w:r>
              <w:t xml:space="preserve">, </w:t>
            </w:r>
            <w:hyperlink r:id="rId8574" w:history="1">
              <w:r>
                <w:rPr>
                  <w:color w:val="0000FF"/>
                </w:rPr>
                <w:t>A16.19.021.004</w:t>
              </w:r>
            </w:hyperlink>
            <w:r>
              <w:t xml:space="preserve">, </w:t>
            </w:r>
            <w:hyperlink r:id="rId8575" w:history="1">
              <w:r>
                <w:rPr>
                  <w:color w:val="0000FF"/>
                </w:rPr>
                <w:t>A16.19.021.005</w:t>
              </w:r>
            </w:hyperlink>
            <w:r>
              <w:t xml:space="preserve">, </w:t>
            </w:r>
            <w:hyperlink r:id="rId8576" w:history="1">
              <w:r>
                <w:rPr>
                  <w:color w:val="0000FF"/>
                </w:rPr>
                <w:t>A16.19.021.006</w:t>
              </w:r>
            </w:hyperlink>
            <w:r>
              <w:t xml:space="preserve">, </w:t>
            </w:r>
            <w:hyperlink r:id="rId8577" w:history="1">
              <w:r>
                <w:rPr>
                  <w:color w:val="0000FF"/>
                </w:rPr>
                <w:t>A16.19.021.007</w:t>
              </w:r>
            </w:hyperlink>
            <w:r>
              <w:t xml:space="preserve">, </w:t>
            </w:r>
            <w:hyperlink r:id="rId8578" w:history="1">
              <w:r>
                <w:rPr>
                  <w:color w:val="0000FF"/>
                </w:rPr>
                <w:t>A16.19.021.008</w:t>
              </w:r>
            </w:hyperlink>
            <w:r>
              <w:t xml:space="preserve">, </w:t>
            </w:r>
            <w:hyperlink r:id="rId8579" w:history="1">
              <w:r>
                <w:rPr>
                  <w:color w:val="0000FF"/>
                </w:rPr>
                <w:t>A16.19.021.009</w:t>
              </w:r>
            </w:hyperlink>
            <w:r>
              <w:t xml:space="preserve">, </w:t>
            </w:r>
            <w:hyperlink r:id="rId8580" w:history="1">
              <w:r>
                <w:rPr>
                  <w:color w:val="0000FF"/>
                </w:rPr>
                <w:t>A16.19.021.010</w:t>
              </w:r>
            </w:hyperlink>
            <w:r>
              <w:t xml:space="preserve">, </w:t>
            </w:r>
            <w:hyperlink r:id="rId8581" w:history="1">
              <w:r>
                <w:rPr>
                  <w:color w:val="0000FF"/>
                </w:rPr>
                <w:t>A16.19.021.011</w:t>
              </w:r>
            </w:hyperlink>
            <w:r>
              <w:t xml:space="preserve">, </w:t>
            </w:r>
            <w:hyperlink r:id="rId8582" w:history="1">
              <w:r>
                <w:rPr>
                  <w:color w:val="0000FF"/>
                </w:rPr>
                <w:t>A16.19.021.012</w:t>
              </w:r>
            </w:hyperlink>
            <w:r>
              <w:t xml:space="preserve">, </w:t>
            </w:r>
            <w:hyperlink r:id="rId8583" w:history="1">
              <w:r>
                <w:rPr>
                  <w:color w:val="0000FF"/>
                </w:rPr>
                <w:t>A16.19.021.014</w:t>
              </w:r>
            </w:hyperlink>
            <w:r>
              <w:t xml:space="preserve">, </w:t>
            </w:r>
            <w:hyperlink r:id="rId8584" w:history="1">
              <w:r>
                <w:rPr>
                  <w:color w:val="0000FF"/>
                </w:rPr>
                <w:t>A16.19.021.015</w:t>
              </w:r>
            </w:hyperlink>
            <w:r>
              <w:t xml:space="preserve">, </w:t>
            </w:r>
            <w:hyperlink r:id="rId8585" w:history="1">
              <w:r>
                <w:rPr>
                  <w:color w:val="0000FF"/>
                </w:rPr>
                <w:t>A16.19.023.001</w:t>
              </w:r>
            </w:hyperlink>
            <w:r>
              <w:t xml:space="preserve">, </w:t>
            </w:r>
            <w:hyperlink r:id="rId8586" w:history="1">
              <w:r>
                <w:rPr>
                  <w:color w:val="0000FF"/>
                </w:rPr>
                <w:t>A16.19.026</w:t>
              </w:r>
            </w:hyperlink>
            <w:r>
              <w:t xml:space="preserve">, </w:t>
            </w:r>
            <w:hyperlink r:id="rId8587" w:history="1">
              <w:r>
                <w:rPr>
                  <w:color w:val="0000FF"/>
                </w:rPr>
                <w:t>A16.19.026.001</w:t>
              </w:r>
            </w:hyperlink>
            <w:r>
              <w:t xml:space="preserve">, </w:t>
            </w:r>
            <w:hyperlink r:id="rId8588" w:history="1">
              <w:r>
                <w:rPr>
                  <w:color w:val="0000FF"/>
                </w:rPr>
                <w:t>A22.30.017</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2,49</w:t>
            </w:r>
          </w:p>
        </w:tc>
      </w:tr>
      <w:tr w:rsidR="0007086E">
        <w:tc>
          <w:tcPr>
            <w:tcW w:w="567" w:type="dxa"/>
          </w:tcPr>
          <w:p w:rsidR="0007086E" w:rsidRDefault="0007086E">
            <w:pPr>
              <w:pStyle w:val="ConsPlusNormal"/>
              <w:jc w:val="center"/>
              <w:outlineLvl w:val="3"/>
            </w:pPr>
            <w:r>
              <w:lastRenderedPageBreak/>
              <w:t>15</w:t>
            </w:r>
          </w:p>
        </w:tc>
        <w:tc>
          <w:tcPr>
            <w:tcW w:w="14117" w:type="dxa"/>
            <w:gridSpan w:val="4"/>
          </w:tcPr>
          <w:p w:rsidR="0007086E" w:rsidRDefault="0007086E">
            <w:pPr>
              <w:pStyle w:val="ConsPlusNormal"/>
            </w:pPr>
            <w:r>
              <w:t>Неврология</w:t>
            </w:r>
          </w:p>
        </w:tc>
        <w:tc>
          <w:tcPr>
            <w:tcW w:w="1077" w:type="dxa"/>
          </w:tcPr>
          <w:p w:rsidR="0007086E" w:rsidRDefault="0007086E">
            <w:pPr>
              <w:pStyle w:val="ConsPlusNormal"/>
              <w:jc w:val="center"/>
            </w:pPr>
            <w:r>
              <w:t>1,12</w:t>
            </w:r>
          </w:p>
        </w:tc>
      </w:tr>
      <w:tr w:rsidR="0007086E">
        <w:tc>
          <w:tcPr>
            <w:tcW w:w="567" w:type="dxa"/>
          </w:tcPr>
          <w:p w:rsidR="0007086E" w:rsidRDefault="0007086E">
            <w:pPr>
              <w:pStyle w:val="ConsPlusNormal"/>
              <w:jc w:val="center"/>
            </w:pPr>
            <w:r>
              <w:t>88</w:t>
            </w:r>
          </w:p>
        </w:tc>
        <w:tc>
          <w:tcPr>
            <w:tcW w:w="2551" w:type="dxa"/>
          </w:tcPr>
          <w:p w:rsidR="0007086E" w:rsidRDefault="0007086E">
            <w:pPr>
              <w:pStyle w:val="ConsPlusNormal"/>
            </w:pPr>
            <w:r>
              <w:t>Воспалительные заболевания ЦНС, взрослые</w:t>
            </w:r>
          </w:p>
        </w:tc>
        <w:tc>
          <w:tcPr>
            <w:tcW w:w="6350" w:type="dxa"/>
          </w:tcPr>
          <w:p w:rsidR="0007086E" w:rsidRDefault="0007086E">
            <w:pPr>
              <w:pStyle w:val="ConsPlusNormal"/>
            </w:pPr>
            <w:hyperlink r:id="rId8589" w:history="1">
              <w:r>
                <w:rPr>
                  <w:color w:val="0000FF"/>
                </w:rPr>
                <w:t>G00</w:t>
              </w:r>
            </w:hyperlink>
            <w:r>
              <w:t xml:space="preserve">, </w:t>
            </w:r>
            <w:hyperlink r:id="rId8590" w:history="1">
              <w:r>
                <w:rPr>
                  <w:color w:val="0000FF"/>
                </w:rPr>
                <w:t>G00.0</w:t>
              </w:r>
            </w:hyperlink>
            <w:r>
              <w:t xml:space="preserve">, </w:t>
            </w:r>
            <w:hyperlink r:id="rId8591" w:history="1">
              <w:r>
                <w:rPr>
                  <w:color w:val="0000FF"/>
                </w:rPr>
                <w:t>G00.1</w:t>
              </w:r>
            </w:hyperlink>
            <w:r>
              <w:t xml:space="preserve">, </w:t>
            </w:r>
            <w:hyperlink r:id="rId8592" w:history="1">
              <w:r>
                <w:rPr>
                  <w:color w:val="0000FF"/>
                </w:rPr>
                <w:t>G00.2</w:t>
              </w:r>
            </w:hyperlink>
            <w:r>
              <w:t xml:space="preserve">, </w:t>
            </w:r>
            <w:hyperlink r:id="rId8593" w:history="1">
              <w:r>
                <w:rPr>
                  <w:color w:val="0000FF"/>
                </w:rPr>
                <w:t>G00.3</w:t>
              </w:r>
            </w:hyperlink>
            <w:r>
              <w:t xml:space="preserve">, </w:t>
            </w:r>
            <w:hyperlink r:id="rId8594" w:history="1">
              <w:r>
                <w:rPr>
                  <w:color w:val="0000FF"/>
                </w:rPr>
                <w:t>G00.8</w:t>
              </w:r>
            </w:hyperlink>
            <w:r>
              <w:t xml:space="preserve">, </w:t>
            </w:r>
            <w:hyperlink r:id="rId8595" w:history="1">
              <w:r>
                <w:rPr>
                  <w:color w:val="0000FF"/>
                </w:rPr>
                <w:t>G00.9</w:t>
              </w:r>
            </w:hyperlink>
            <w:r>
              <w:t xml:space="preserve">, </w:t>
            </w:r>
            <w:hyperlink r:id="rId8596" w:history="1">
              <w:r>
                <w:rPr>
                  <w:color w:val="0000FF"/>
                </w:rPr>
                <w:t>G01</w:t>
              </w:r>
            </w:hyperlink>
            <w:r>
              <w:t xml:space="preserve">, </w:t>
            </w:r>
            <w:hyperlink r:id="rId8597" w:history="1">
              <w:r>
                <w:rPr>
                  <w:color w:val="0000FF"/>
                </w:rPr>
                <w:t>G02</w:t>
              </w:r>
            </w:hyperlink>
            <w:r>
              <w:t xml:space="preserve">, </w:t>
            </w:r>
            <w:hyperlink r:id="rId8598" w:history="1">
              <w:r>
                <w:rPr>
                  <w:color w:val="0000FF"/>
                </w:rPr>
                <w:t>G02.0</w:t>
              </w:r>
            </w:hyperlink>
            <w:r>
              <w:t xml:space="preserve">, </w:t>
            </w:r>
            <w:hyperlink r:id="rId8599" w:history="1">
              <w:r>
                <w:rPr>
                  <w:color w:val="0000FF"/>
                </w:rPr>
                <w:t>G02.1</w:t>
              </w:r>
            </w:hyperlink>
            <w:r>
              <w:t xml:space="preserve">, </w:t>
            </w:r>
            <w:hyperlink r:id="rId8600" w:history="1">
              <w:r>
                <w:rPr>
                  <w:color w:val="0000FF"/>
                </w:rPr>
                <w:t>G02.8</w:t>
              </w:r>
            </w:hyperlink>
            <w:r>
              <w:t xml:space="preserve">, </w:t>
            </w:r>
            <w:hyperlink r:id="rId8601" w:history="1">
              <w:r>
                <w:rPr>
                  <w:color w:val="0000FF"/>
                </w:rPr>
                <w:t>G03</w:t>
              </w:r>
            </w:hyperlink>
            <w:r>
              <w:t xml:space="preserve">, </w:t>
            </w:r>
            <w:hyperlink r:id="rId8602" w:history="1">
              <w:r>
                <w:rPr>
                  <w:color w:val="0000FF"/>
                </w:rPr>
                <w:t>G03.0</w:t>
              </w:r>
            </w:hyperlink>
            <w:r>
              <w:t xml:space="preserve">, </w:t>
            </w:r>
            <w:hyperlink r:id="rId8603" w:history="1">
              <w:r>
                <w:rPr>
                  <w:color w:val="0000FF"/>
                </w:rPr>
                <w:t>G03.1</w:t>
              </w:r>
            </w:hyperlink>
            <w:r>
              <w:t xml:space="preserve">, </w:t>
            </w:r>
            <w:hyperlink r:id="rId8604" w:history="1">
              <w:r>
                <w:rPr>
                  <w:color w:val="0000FF"/>
                </w:rPr>
                <w:t>G03.2</w:t>
              </w:r>
            </w:hyperlink>
            <w:r>
              <w:t xml:space="preserve">, </w:t>
            </w:r>
            <w:hyperlink r:id="rId8605" w:history="1">
              <w:r>
                <w:rPr>
                  <w:color w:val="0000FF"/>
                </w:rPr>
                <w:t>G03.8</w:t>
              </w:r>
            </w:hyperlink>
            <w:r>
              <w:t xml:space="preserve">, </w:t>
            </w:r>
            <w:hyperlink r:id="rId8606" w:history="1">
              <w:r>
                <w:rPr>
                  <w:color w:val="0000FF"/>
                </w:rPr>
                <w:t>G03.9</w:t>
              </w:r>
            </w:hyperlink>
            <w:r>
              <w:t xml:space="preserve">, </w:t>
            </w:r>
            <w:hyperlink r:id="rId8607" w:history="1">
              <w:r>
                <w:rPr>
                  <w:color w:val="0000FF"/>
                </w:rPr>
                <w:t>G04</w:t>
              </w:r>
            </w:hyperlink>
            <w:r>
              <w:t xml:space="preserve">, </w:t>
            </w:r>
            <w:hyperlink r:id="rId8608" w:history="1">
              <w:r>
                <w:rPr>
                  <w:color w:val="0000FF"/>
                </w:rPr>
                <w:t>G04.0</w:t>
              </w:r>
            </w:hyperlink>
            <w:r>
              <w:t xml:space="preserve">, </w:t>
            </w:r>
            <w:hyperlink r:id="rId8609" w:history="1">
              <w:r>
                <w:rPr>
                  <w:color w:val="0000FF"/>
                </w:rPr>
                <w:t>G04.1</w:t>
              </w:r>
            </w:hyperlink>
            <w:r>
              <w:t xml:space="preserve">, </w:t>
            </w:r>
            <w:hyperlink r:id="rId8610" w:history="1">
              <w:r>
                <w:rPr>
                  <w:color w:val="0000FF"/>
                </w:rPr>
                <w:t>G04.2</w:t>
              </w:r>
            </w:hyperlink>
            <w:r>
              <w:t xml:space="preserve">, </w:t>
            </w:r>
            <w:hyperlink r:id="rId8611" w:history="1">
              <w:r>
                <w:rPr>
                  <w:color w:val="0000FF"/>
                </w:rPr>
                <w:t>G04.8</w:t>
              </w:r>
            </w:hyperlink>
            <w:r>
              <w:t xml:space="preserve">, </w:t>
            </w:r>
            <w:hyperlink r:id="rId8612" w:history="1">
              <w:r>
                <w:rPr>
                  <w:color w:val="0000FF"/>
                </w:rPr>
                <w:t>G04.9</w:t>
              </w:r>
            </w:hyperlink>
            <w:r>
              <w:t xml:space="preserve">, </w:t>
            </w:r>
            <w:hyperlink r:id="rId8613" w:history="1">
              <w:r>
                <w:rPr>
                  <w:color w:val="0000FF"/>
                </w:rPr>
                <w:t>G05</w:t>
              </w:r>
            </w:hyperlink>
            <w:r>
              <w:t xml:space="preserve">, </w:t>
            </w:r>
            <w:hyperlink r:id="rId8614" w:history="1">
              <w:r>
                <w:rPr>
                  <w:color w:val="0000FF"/>
                </w:rPr>
                <w:t>G05.0</w:t>
              </w:r>
            </w:hyperlink>
            <w:r>
              <w:t xml:space="preserve">, </w:t>
            </w:r>
            <w:hyperlink r:id="rId8615" w:history="1">
              <w:r>
                <w:rPr>
                  <w:color w:val="0000FF"/>
                </w:rPr>
                <w:t>G05.1</w:t>
              </w:r>
            </w:hyperlink>
            <w:r>
              <w:t xml:space="preserve">, </w:t>
            </w:r>
            <w:hyperlink r:id="rId8616" w:history="1">
              <w:r>
                <w:rPr>
                  <w:color w:val="0000FF"/>
                </w:rPr>
                <w:t>G05.2</w:t>
              </w:r>
            </w:hyperlink>
            <w:r>
              <w:t xml:space="preserve">, </w:t>
            </w:r>
            <w:hyperlink r:id="rId8617" w:history="1">
              <w:r>
                <w:rPr>
                  <w:color w:val="0000FF"/>
                </w:rPr>
                <w:t>G05.8</w:t>
              </w:r>
            </w:hyperlink>
            <w:r>
              <w:t xml:space="preserve">, </w:t>
            </w:r>
            <w:hyperlink r:id="rId8618" w:history="1">
              <w:r>
                <w:rPr>
                  <w:color w:val="0000FF"/>
                </w:rPr>
                <w:t>G06</w:t>
              </w:r>
            </w:hyperlink>
            <w:r>
              <w:t xml:space="preserve">, </w:t>
            </w:r>
            <w:hyperlink r:id="rId8619" w:history="1">
              <w:r>
                <w:rPr>
                  <w:color w:val="0000FF"/>
                </w:rPr>
                <w:t>G06.0</w:t>
              </w:r>
            </w:hyperlink>
            <w:r>
              <w:t xml:space="preserve">, </w:t>
            </w:r>
            <w:hyperlink r:id="rId8620" w:history="1">
              <w:r>
                <w:rPr>
                  <w:color w:val="0000FF"/>
                </w:rPr>
                <w:t>G06.1</w:t>
              </w:r>
            </w:hyperlink>
            <w:r>
              <w:t xml:space="preserve">, </w:t>
            </w:r>
            <w:hyperlink r:id="rId8621" w:history="1">
              <w:r>
                <w:rPr>
                  <w:color w:val="0000FF"/>
                </w:rPr>
                <w:t>G06.2</w:t>
              </w:r>
            </w:hyperlink>
            <w:r>
              <w:t xml:space="preserve">, </w:t>
            </w:r>
            <w:hyperlink r:id="rId8622" w:history="1">
              <w:r>
                <w:rPr>
                  <w:color w:val="0000FF"/>
                </w:rPr>
                <w:t>G07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0,98</w:t>
            </w:r>
          </w:p>
        </w:tc>
      </w:tr>
      <w:tr w:rsidR="0007086E">
        <w:tc>
          <w:tcPr>
            <w:tcW w:w="567" w:type="dxa"/>
          </w:tcPr>
          <w:p w:rsidR="0007086E" w:rsidRDefault="0007086E">
            <w:pPr>
              <w:pStyle w:val="ConsPlusNormal"/>
              <w:jc w:val="center"/>
            </w:pPr>
            <w:r>
              <w:t>89</w:t>
            </w:r>
          </w:p>
        </w:tc>
        <w:tc>
          <w:tcPr>
            <w:tcW w:w="2551" w:type="dxa"/>
          </w:tcPr>
          <w:p w:rsidR="0007086E" w:rsidRDefault="0007086E">
            <w:pPr>
              <w:pStyle w:val="ConsPlusNormal"/>
            </w:pPr>
            <w:r>
              <w:t>Воспалительные заболевания ЦНС, дети</w:t>
            </w:r>
          </w:p>
        </w:tc>
        <w:tc>
          <w:tcPr>
            <w:tcW w:w="6350" w:type="dxa"/>
          </w:tcPr>
          <w:p w:rsidR="0007086E" w:rsidRDefault="0007086E">
            <w:pPr>
              <w:pStyle w:val="ConsPlusNormal"/>
            </w:pPr>
            <w:hyperlink r:id="rId8623" w:history="1">
              <w:r>
                <w:rPr>
                  <w:color w:val="0000FF"/>
                </w:rPr>
                <w:t>G00</w:t>
              </w:r>
            </w:hyperlink>
            <w:r>
              <w:t xml:space="preserve">, </w:t>
            </w:r>
            <w:hyperlink r:id="rId8624" w:history="1">
              <w:r>
                <w:rPr>
                  <w:color w:val="0000FF"/>
                </w:rPr>
                <w:t>G00.0</w:t>
              </w:r>
            </w:hyperlink>
            <w:r>
              <w:t xml:space="preserve">, </w:t>
            </w:r>
            <w:hyperlink r:id="rId8625" w:history="1">
              <w:r>
                <w:rPr>
                  <w:color w:val="0000FF"/>
                </w:rPr>
                <w:t>G00.1</w:t>
              </w:r>
            </w:hyperlink>
            <w:r>
              <w:t xml:space="preserve">, </w:t>
            </w:r>
            <w:hyperlink r:id="rId8626" w:history="1">
              <w:r>
                <w:rPr>
                  <w:color w:val="0000FF"/>
                </w:rPr>
                <w:t>G00.2</w:t>
              </w:r>
            </w:hyperlink>
            <w:r>
              <w:t xml:space="preserve">, </w:t>
            </w:r>
            <w:hyperlink r:id="rId8627" w:history="1">
              <w:r>
                <w:rPr>
                  <w:color w:val="0000FF"/>
                </w:rPr>
                <w:t>G00.3</w:t>
              </w:r>
            </w:hyperlink>
            <w:r>
              <w:t xml:space="preserve">, </w:t>
            </w:r>
            <w:hyperlink r:id="rId8628" w:history="1">
              <w:r>
                <w:rPr>
                  <w:color w:val="0000FF"/>
                </w:rPr>
                <w:t>G00.8</w:t>
              </w:r>
            </w:hyperlink>
            <w:r>
              <w:t xml:space="preserve">, </w:t>
            </w:r>
            <w:hyperlink r:id="rId8629" w:history="1">
              <w:r>
                <w:rPr>
                  <w:color w:val="0000FF"/>
                </w:rPr>
                <w:t>G00.9</w:t>
              </w:r>
            </w:hyperlink>
            <w:r>
              <w:t xml:space="preserve">, </w:t>
            </w:r>
            <w:hyperlink r:id="rId8630" w:history="1">
              <w:r>
                <w:rPr>
                  <w:color w:val="0000FF"/>
                </w:rPr>
                <w:t>G01</w:t>
              </w:r>
            </w:hyperlink>
            <w:r>
              <w:t xml:space="preserve">, </w:t>
            </w:r>
            <w:hyperlink r:id="rId8631" w:history="1">
              <w:r>
                <w:rPr>
                  <w:color w:val="0000FF"/>
                </w:rPr>
                <w:t>G02</w:t>
              </w:r>
            </w:hyperlink>
            <w:r>
              <w:t xml:space="preserve">, </w:t>
            </w:r>
            <w:hyperlink r:id="rId8632" w:history="1">
              <w:r>
                <w:rPr>
                  <w:color w:val="0000FF"/>
                </w:rPr>
                <w:t>G02.0</w:t>
              </w:r>
            </w:hyperlink>
            <w:r>
              <w:t xml:space="preserve">, </w:t>
            </w:r>
            <w:hyperlink r:id="rId8633" w:history="1">
              <w:r>
                <w:rPr>
                  <w:color w:val="0000FF"/>
                </w:rPr>
                <w:t>G02.1</w:t>
              </w:r>
            </w:hyperlink>
            <w:r>
              <w:t xml:space="preserve">, </w:t>
            </w:r>
            <w:hyperlink r:id="rId8634" w:history="1">
              <w:r>
                <w:rPr>
                  <w:color w:val="0000FF"/>
                </w:rPr>
                <w:t>G02.8</w:t>
              </w:r>
            </w:hyperlink>
            <w:r>
              <w:t xml:space="preserve">, </w:t>
            </w:r>
            <w:hyperlink r:id="rId8635" w:history="1">
              <w:r>
                <w:rPr>
                  <w:color w:val="0000FF"/>
                </w:rPr>
                <w:t>G03</w:t>
              </w:r>
            </w:hyperlink>
            <w:r>
              <w:t xml:space="preserve">, </w:t>
            </w:r>
            <w:hyperlink r:id="rId8636" w:history="1">
              <w:r>
                <w:rPr>
                  <w:color w:val="0000FF"/>
                </w:rPr>
                <w:t>G03.0</w:t>
              </w:r>
            </w:hyperlink>
            <w:r>
              <w:t xml:space="preserve">, </w:t>
            </w:r>
            <w:hyperlink r:id="rId8637" w:history="1">
              <w:r>
                <w:rPr>
                  <w:color w:val="0000FF"/>
                </w:rPr>
                <w:t>G03.1</w:t>
              </w:r>
            </w:hyperlink>
            <w:r>
              <w:t xml:space="preserve">, </w:t>
            </w:r>
            <w:hyperlink r:id="rId8638" w:history="1">
              <w:r>
                <w:rPr>
                  <w:color w:val="0000FF"/>
                </w:rPr>
                <w:t>G03.2</w:t>
              </w:r>
            </w:hyperlink>
            <w:r>
              <w:t xml:space="preserve">, </w:t>
            </w:r>
            <w:hyperlink r:id="rId8639" w:history="1">
              <w:r>
                <w:rPr>
                  <w:color w:val="0000FF"/>
                </w:rPr>
                <w:t>G03.8</w:t>
              </w:r>
            </w:hyperlink>
            <w:r>
              <w:t xml:space="preserve">, </w:t>
            </w:r>
            <w:hyperlink r:id="rId8640" w:history="1">
              <w:r>
                <w:rPr>
                  <w:color w:val="0000FF"/>
                </w:rPr>
                <w:t>G03.9</w:t>
              </w:r>
            </w:hyperlink>
            <w:r>
              <w:t xml:space="preserve">, </w:t>
            </w:r>
            <w:hyperlink r:id="rId8641" w:history="1">
              <w:r>
                <w:rPr>
                  <w:color w:val="0000FF"/>
                </w:rPr>
                <w:t>G04</w:t>
              </w:r>
            </w:hyperlink>
            <w:r>
              <w:t xml:space="preserve">, </w:t>
            </w:r>
            <w:hyperlink r:id="rId8642" w:history="1">
              <w:r>
                <w:rPr>
                  <w:color w:val="0000FF"/>
                </w:rPr>
                <w:t>G04.0</w:t>
              </w:r>
            </w:hyperlink>
            <w:r>
              <w:t xml:space="preserve">, </w:t>
            </w:r>
            <w:hyperlink r:id="rId8643" w:history="1">
              <w:r>
                <w:rPr>
                  <w:color w:val="0000FF"/>
                </w:rPr>
                <w:t>G04.1</w:t>
              </w:r>
            </w:hyperlink>
            <w:r>
              <w:t xml:space="preserve">, </w:t>
            </w:r>
            <w:hyperlink r:id="rId8644" w:history="1">
              <w:r>
                <w:rPr>
                  <w:color w:val="0000FF"/>
                </w:rPr>
                <w:t>G04.2</w:t>
              </w:r>
            </w:hyperlink>
            <w:r>
              <w:t xml:space="preserve">, </w:t>
            </w:r>
            <w:hyperlink r:id="rId8645" w:history="1">
              <w:r>
                <w:rPr>
                  <w:color w:val="0000FF"/>
                </w:rPr>
                <w:t>G04.8</w:t>
              </w:r>
            </w:hyperlink>
            <w:r>
              <w:t xml:space="preserve">, </w:t>
            </w:r>
            <w:hyperlink r:id="rId8646" w:history="1">
              <w:r>
                <w:rPr>
                  <w:color w:val="0000FF"/>
                </w:rPr>
                <w:t>G04.9</w:t>
              </w:r>
            </w:hyperlink>
            <w:r>
              <w:t xml:space="preserve">, </w:t>
            </w:r>
            <w:hyperlink r:id="rId8647" w:history="1">
              <w:r>
                <w:rPr>
                  <w:color w:val="0000FF"/>
                </w:rPr>
                <w:t>G05</w:t>
              </w:r>
            </w:hyperlink>
            <w:r>
              <w:t xml:space="preserve">, </w:t>
            </w:r>
            <w:hyperlink r:id="rId8648" w:history="1">
              <w:r>
                <w:rPr>
                  <w:color w:val="0000FF"/>
                </w:rPr>
                <w:t>G05.0</w:t>
              </w:r>
            </w:hyperlink>
            <w:r>
              <w:t xml:space="preserve">, </w:t>
            </w:r>
            <w:hyperlink r:id="rId8649" w:history="1">
              <w:r>
                <w:rPr>
                  <w:color w:val="0000FF"/>
                </w:rPr>
                <w:t>G05.1</w:t>
              </w:r>
            </w:hyperlink>
            <w:r>
              <w:t xml:space="preserve">, </w:t>
            </w:r>
            <w:hyperlink r:id="rId8650" w:history="1">
              <w:r>
                <w:rPr>
                  <w:color w:val="0000FF"/>
                </w:rPr>
                <w:t>G05.2</w:t>
              </w:r>
            </w:hyperlink>
            <w:r>
              <w:t xml:space="preserve">, </w:t>
            </w:r>
            <w:hyperlink r:id="rId8651" w:history="1">
              <w:r>
                <w:rPr>
                  <w:color w:val="0000FF"/>
                </w:rPr>
                <w:t>G05.8</w:t>
              </w:r>
            </w:hyperlink>
            <w:r>
              <w:t xml:space="preserve">, </w:t>
            </w:r>
            <w:hyperlink r:id="rId8652" w:history="1">
              <w:r>
                <w:rPr>
                  <w:color w:val="0000FF"/>
                </w:rPr>
                <w:t>G06</w:t>
              </w:r>
            </w:hyperlink>
            <w:r>
              <w:t xml:space="preserve">, </w:t>
            </w:r>
            <w:hyperlink r:id="rId8653" w:history="1">
              <w:r>
                <w:rPr>
                  <w:color w:val="0000FF"/>
                </w:rPr>
                <w:t>G06.0</w:t>
              </w:r>
            </w:hyperlink>
            <w:r>
              <w:t xml:space="preserve">, </w:t>
            </w:r>
            <w:hyperlink r:id="rId8654" w:history="1">
              <w:r>
                <w:rPr>
                  <w:color w:val="0000FF"/>
                </w:rPr>
                <w:t>G06.1</w:t>
              </w:r>
            </w:hyperlink>
            <w:r>
              <w:t xml:space="preserve">, </w:t>
            </w:r>
            <w:hyperlink r:id="rId8655" w:history="1">
              <w:r>
                <w:rPr>
                  <w:color w:val="0000FF"/>
                </w:rPr>
                <w:t>G06.2</w:t>
              </w:r>
            </w:hyperlink>
            <w:r>
              <w:t xml:space="preserve">, </w:t>
            </w:r>
            <w:hyperlink r:id="rId8656" w:history="1">
              <w:r>
                <w:rPr>
                  <w:color w:val="0000FF"/>
                </w:rPr>
                <w:t>G07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1,55</w:t>
            </w:r>
          </w:p>
        </w:tc>
      </w:tr>
      <w:tr w:rsidR="0007086E">
        <w:tc>
          <w:tcPr>
            <w:tcW w:w="567" w:type="dxa"/>
          </w:tcPr>
          <w:p w:rsidR="0007086E" w:rsidRDefault="0007086E">
            <w:pPr>
              <w:pStyle w:val="ConsPlusNormal"/>
              <w:jc w:val="center"/>
            </w:pPr>
            <w:r>
              <w:lastRenderedPageBreak/>
              <w:t>90</w:t>
            </w:r>
          </w:p>
        </w:tc>
        <w:tc>
          <w:tcPr>
            <w:tcW w:w="2551" w:type="dxa"/>
          </w:tcPr>
          <w:p w:rsidR="0007086E" w:rsidRDefault="0007086E">
            <w:pPr>
              <w:pStyle w:val="ConsPlusNormal"/>
            </w:pPr>
            <w:r>
              <w:t>Дегенеративные болезни нервной системы</w:t>
            </w:r>
          </w:p>
        </w:tc>
        <w:tc>
          <w:tcPr>
            <w:tcW w:w="6350" w:type="dxa"/>
          </w:tcPr>
          <w:p w:rsidR="0007086E" w:rsidRDefault="0007086E">
            <w:pPr>
              <w:pStyle w:val="ConsPlusNormal"/>
            </w:pPr>
            <w:r>
              <w:t xml:space="preserve">G14, </w:t>
            </w:r>
            <w:hyperlink r:id="rId8657" w:history="1">
              <w:r>
                <w:rPr>
                  <w:color w:val="0000FF"/>
                </w:rPr>
                <w:t>G20</w:t>
              </w:r>
            </w:hyperlink>
            <w:r>
              <w:t xml:space="preserve">, </w:t>
            </w:r>
            <w:hyperlink r:id="rId8658" w:history="1">
              <w:r>
                <w:rPr>
                  <w:color w:val="0000FF"/>
                </w:rPr>
                <w:t>G21</w:t>
              </w:r>
            </w:hyperlink>
            <w:r>
              <w:t xml:space="preserve">, </w:t>
            </w:r>
            <w:hyperlink r:id="rId8659" w:history="1">
              <w:r>
                <w:rPr>
                  <w:color w:val="0000FF"/>
                </w:rPr>
                <w:t>G21.0</w:t>
              </w:r>
            </w:hyperlink>
            <w:r>
              <w:t xml:space="preserve">, </w:t>
            </w:r>
            <w:hyperlink r:id="rId8660" w:history="1">
              <w:r>
                <w:rPr>
                  <w:color w:val="0000FF"/>
                </w:rPr>
                <w:t>G21.1</w:t>
              </w:r>
            </w:hyperlink>
            <w:r>
              <w:t xml:space="preserve">, </w:t>
            </w:r>
            <w:hyperlink r:id="rId8661" w:history="1">
              <w:r>
                <w:rPr>
                  <w:color w:val="0000FF"/>
                </w:rPr>
                <w:t>G21.2</w:t>
              </w:r>
            </w:hyperlink>
            <w:r>
              <w:t xml:space="preserve">, </w:t>
            </w:r>
            <w:hyperlink r:id="rId8662" w:history="1">
              <w:r>
                <w:rPr>
                  <w:color w:val="0000FF"/>
                </w:rPr>
                <w:t>G21.3</w:t>
              </w:r>
            </w:hyperlink>
            <w:r>
              <w:t xml:space="preserve">, </w:t>
            </w:r>
            <w:hyperlink r:id="rId8663" w:history="1">
              <w:r>
                <w:rPr>
                  <w:color w:val="0000FF"/>
                </w:rPr>
                <w:t>G21.4</w:t>
              </w:r>
            </w:hyperlink>
            <w:r>
              <w:t xml:space="preserve">, </w:t>
            </w:r>
            <w:hyperlink r:id="rId8664" w:history="1">
              <w:r>
                <w:rPr>
                  <w:color w:val="0000FF"/>
                </w:rPr>
                <w:t>G21.8</w:t>
              </w:r>
            </w:hyperlink>
            <w:r>
              <w:t xml:space="preserve">, </w:t>
            </w:r>
            <w:hyperlink r:id="rId8665" w:history="1">
              <w:r>
                <w:rPr>
                  <w:color w:val="0000FF"/>
                </w:rPr>
                <w:t>G21.9</w:t>
              </w:r>
            </w:hyperlink>
            <w:r>
              <w:t xml:space="preserve">, </w:t>
            </w:r>
            <w:hyperlink r:id="rId8666" w:history="1">
              <w:r>
                <w:rPr>
                  <w:color w:val="0000FF"/>
                </w:rPr>
                <w:t>G22</w:t>
              </w:r>
            </w:hyperlink>
            <w:r>
              <w:t xml:space="preserve">, </w:t>
            </w:r>
            <w:hyperlink r:id="rId8667" w:history="1">
              <w:r>
                <w:rPr>
                  <w:color w:val="0000FF"/>
                </w:rPr>
                <w:t>G25</w:t>
              </w:r>
            </w:hyperlink>
            <w:r>
              <w:t xml:space="preserve">, </w:t>
            </w:r>
            <w:hyperlink r:id="rId8668" w:history="1">
              <w:r>
                <w:rPr>
                  <w:color w:val="0000FF"/>
                </w:rPr>
                <w:t>G25.0</w:t>
              </w:r>
            </w:hyperlink>
            <w:r>
              <w:t xml:space="preserve">, </w:t>
            </w:r>
            <w:hyperlink r:id="rId8669" w:history="1">
              <w:r>
                <w:rPr>
                  <w:color w:val="0000FF"/>
                </w:rPr>
                <w:t>G25.1</w:t>
              </w:r>
            </w:hyperlink>
            <w:r>
              <w:t xml:space="preserve">, </w:t>
            </w:r>
            <w:hyperlink r:id="rId8670" w:history="1">
              <w:r>
                <w:rPr>
                  <w:color w:val="0000FF"/>
                </w:rPr>
                <w:t>G25.2</w:t>
              </w:r>
            </w:hyperlink>
            <w:r>
              <w:t xml:space="preserve">, </w:t>
            </w:r>
            <w:hyperlink r:id="rId8671" w:history="1">
              <w:r>
                <w:rPr>
                  <w:color w:val="0000FF"/>
                </w:rPr>
                <w:t>G25.3</w:t>
              </w:r>
            </w:hyperlink>
            <w:r>
              <w:t xml:space="preserve">, </w:t>
            </w:r>
            <w:hyperlink r:id="rId8672" w:history="1">
              <w:r>
                <w:rPr>
                  <w:color w:val="0000FF"/>
                </w:rPr>
                <w:t>G25.4</w:t>
              </w:r>
            </w:hyperlink>
            <w:r>
              <w:t xml:space="preserve">, </w:t>
            </w:r>
            <w:hyperlink r:id="rId8673" w:history="1">
              <w:r>
                <w:rPr>
                  <w:color w:val="0000FF"/>
                </w:rPr>
                <w:t>G25.5</w:t>
              </w:r>
            </w:hyperlink>
            <w:r>
              <w:t xml:space="preserve">, </w:t>
            </w:r>
            <w:hyperlink r:id="rId8674" w:history="1">
              <w:r>
                <w:rPr>
                  <w:color w:val="0000FF"/>
                </w:rPr>
                <w:t>G25.6</w:t>
              </w:r>
            </w:hyperlink>
            <w:r>
              <w:t xml:space="preserve">, </w:t>
            </w:r>
            <w:hyperlink r:id="rId8675" w:history="1">
              <w:r>
                <w:rPr>
                  <w:color w:val="0000FF"/>
                </w:rPr>
                <w:t>G25.8</w:t>
              </w:r>
            </w:hyperlink>
            <w:r>
              <w:t xml:space="preserve">, </w:t>
            </w:r>
            <w:hyperlink r:id="rId8676" w:history="1">
              <w:r>
                <w:rPr>
                  <w:color w:val="0000FF"/>
                </w:rPr>
                <w:t>G25.9</w:t>
              </w:r>
            </w:hyperlink>
            <w:r>
              <w:t xml:space="preserve">, </w:t>
            </w:r>
            <w:hyperlink r:id="rId8677" w:history="1">
              <w:r>
                <w:rPr>
                  <w:color w:val="0000FF"/>
                </w:rPr>
                <w:t>G26</w:t>
              </w:r>
            </w:hyperlink>
            <w:r>
              <w:t xml:space="preserve">, </w:t>
            </w:r>
            <w:hyperlink r:id="rId8678" w:history="1">
              <w:r>
                <w:rPr>
                  <w:color w:val="0000FF"/>
                </w:rPr>
                <w:t>G31</w:t>
              </w:r>
            </w:hyperlink>
            <w:r>
              <w:t xml:space="preserve">, </w:t>
            </w:r>
            <w:hyperlink r:id="rId8679" w:history="1">
              <w:r>
                <w:rPr>
                  <w:color w:val="0000FF"/>
                </w:rPr>
                <w:t>G31.0</w:t>
              </w:r>
            </w:hyperlink>
            <w:r>
              <w:t xml:space="preserve">, </w:t>
            </w:r>
            <w:hyperlink r:id="rId8680" w:history="1">
              <w:r>
                <w:rPr>
                  <w:color w:val="0000FF"/>
                </w:rPr>
                <w:t>G31.1</w:t>
              </w:r>
            </w:hyperlink>
            <w:r>
              <w:t xml:space="preserve">, </w:t>
            </w:r>
            <w:hyperlink r:id="rId8681" w:history="1">
              <w:r>
                <w:rPr>
                  <w:color w:val="0000FF"/>
                </w:rPr>
                <w:t>G31.2</w:t>
              </w:r>
            </w:hyperlink>
            <w:r>
              <w:t xml:space="preserve">, </w:t>
            </w:r>
            <w:hyperlink r:id="rId8682" w:history="1">
              <w:r>
                <w:rPr>
                  <w:color w:val="0000FF"/>
                </w:rPr>
                <w:t>G32.0</w:t>
              </w:r>
            </w:hyperlink>
            <w:r>
              <w:t xml:space="preserve">, </w:t>
            </w:r>
            <w:hyperlink r:id="rId8683" w:history="1">
              <w:r>
                <w:rPr>
                  <w:color w:val="0000FF"/>
                </w:rPr>
                <w:t>G62.8</w:t>
              </w:r>
            </w:hyperlink>
            <w:r>
              <w:t xml:space="preserve">, </w:t>
            </w:r>
            <w:hyperlink r:id="rId8684" w:history="1">
              <w:r>
                <w:rPr>
                  <w:color w:val="0000FF"/>
                </w:rPr>
                <w:t>G70.0</w:t>
              </w:r>
            </w:hyperlink>
            <w:r>
              <w:t xml:space="preserve">, </w:t>
            </w:r>
            <w:hyperlink r:id="rId8685" w:history="1">
              <w:r>
                <w:rPr>
                  <w:color w:val="0000FF"/>
                </w:rPr>
                <w:t>G95.0</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0,84</w:t>
            </w:r>
          </w:p>
        </w:tc>
      </w:tr>
      <w:tr w:rsidR="0007086E">
        <w:tc>
          <w:tcPr>
            <w:tcW w:w="567" w:type="dxa"/>
          </w:tcPr>
          <w:p w:rsidR="0007086E" w:rsidRDefault="0007086E">
            <w:pPr>
              <w:pStyle w:val="ConsPlusNormal"/>
              <w:jc w:val="center"/>
            </w:pPr>
            <w:r>
              <w:t>91</w:t>
            </w:r>
          </w:p>
        </w:tc>
        <w:tc>
          <w:tcPr>
            <w:tcW w:w="2551" w:type="dxa"/>
          </w:tcPr>
          <w:p w:rsidR="0007086E" w:rsidRDefault="0007086E">
            <w:pPr>
              <w:pStyle w:val="ConsPlusNormal"/>
            </w:pPr>
            <w:r>
              <w:t>Демиелинизирующие болезни нервной системы</w:t>
            </w:r>
          </w:p>
        </w:tc>
        <w:tc>
          <w:tcPr>
            <w:tcW w:w="6350" w:type="dxa"/>
          </w:tcPr>
          <w:p w:rsidR="0007086E" w:rsidRDefault="0007086E">
            <w:pPr>
              <w:pStyle w:val="ConsPlusNormal"/>
            </w:pPr>
            <w:hyperlink r:id="rId8686" w:history="1">
              <w:r>
                <w:rPr>
                  <w:color w:val="0000FF"/>
                </w:rPr>
                <w:t>G35</w:t>
              </w:r>
            </w:hyperlink>
            <w:r>
              <w:t xml:space="preserve">, </w:t>
            </w:r>
            <w:hyperlink r:id="rId8687" w:history="1">
              <w:r>
                <w:rPr>
                  <w:color w:val="0000FF"/>
                </w:rPr>
                <w:t>G36</w:t>
              </w:r>
            </w:hyperlink>
            <w:r>
              <w:t xml:space="preserve">, </w:t>
            </w:r>
            <w:hyperlink r:id="rId8688" w:history="1">
              <w:r>
                <w:rPr>
                  <w:color w:val="0000FF"/>
                </w:rPr>
                <w:t>G36.0</w:t>
              </w:r>
            </w:hyperlink>
            <w:r>
              <w:t xml:space="preserve">, </w:t>
            </w:r>
            <w:hyperlink r:id="rId8689" w:history="1">
              <w:r>
                <w:rPr>
                  <w:color w:val="0000FF"/>
                </w:rPr>
                <w:t>G36.1</w:t>
              </w:r>
            </w:hyperlink>
            <w:r>
              <w:t xml:space="preserve">, </w:t>
            </w:r>
            <w:hyperlink r:id="rId8690" w:history="1">
              <w:r>
                <w:rPr>
                  <w:color w:val="0000FF"/>
                </w:rPr>
                <w:t>G36.8</w:t>
              </w:r>
            </w:hyperlink>
            <w:r>
              <w:t xml:space="preserve">, </w:t>
            </w:r>
            <w:hyperlink r:id="rId8691" w:history="1">
              <w:r>
                <w:rPr>
                  <w:color w:val="0000FF"/>
                </w:rPr>
                <w:t>G36.9</w:t>
              </w:r>
            </w:hyperlink>
            <w:r>
              <w:t xml:space="preserve">, </w:t>
            </w:r>
            <w:hyperlink r:id="rId8692" w:history="1">
              <w:r>
                <w:rPr>
                  <w:color w:val="0000FF"/>
                </w:rPr>
                <w:t>G37</w:t>
              </w:r>
            </w:hyperlink>
            <w:r>
              <w:t xml:space="preserve">, </w:t>
            </w:r>
            <w:hyperlink r:id="rId8693" w:history="1">
              <w:r>
                <w:rPr>
                  <w:color w:val="0000FF"/>
                </w:rPr>
                <w:t>G37.0</w:t>
              </w:r>
            </w:hyperlink>
            <w:r>
              <w:t xml:space="preserve">, </w:t>
            </w:r>
            <w:hyperlink r:id="rId8694" w:history="1">
              <w:r>
                <w:rPr>
                  <w:color w:val="0000FF"/>
                </w:rPr>
                <w:t>G37.1</w:t>
              </w:r>
            </w:hyperlink>
            <w:r>
              <w:t xml:space="preserve">, </w:t>
            </w:r>
            <w:hyperlink r:id="rId8695" w:history="1">
              <w:r>
                <w:rPr>
                  <w:color w:val="0000FF"/>
                </w:rPr>
                <w:t>G37.2</w:t>
              </w:r>
            </w:hyperlink>
            <w:r>
              <w:t xml:space="preserve">, </w:t>
            </w:r>
            <w:hyperlink r:id="rId8696" w:history="1">
              <w:r>
                <w:rPr>
                  <w:color w:val="0000FF"/>
                </w:rPr>
                <w:t>G37.3</w:t>
              </w:r>
            </w:hyperlink>
            <w:r>
              <w:t xml:space="preserve">, </w:t>
            </w:r>
            <w:hyperlink r:id="rId8697" w:history="1">
              <w:r>
                <w:rPr>
                  <w:color w:val="0000FF"/>
                </w:rPr>
                <w:t>G37.4</w:t>
              </w:r>
            </w:hyperlink>
            <w:r>
              <w:t xml:space="preserve">, </w:t>
            </w:r>
            <w:hyperlink r:id="rId8698" w:history="1">
              <w:r>
                <w:rPr>
                  <w:color w:val="0000FF"/>
                </w:rPr>
                <w:t>G37.5</w:t>
              </w:r>
            </w:hyperlink>
            <w:r>
              <w:t xml:space="preserve">, </w:t>
            </w:r>
            <w:hyperlink r:id="rId8699" w:history="1">
              <w:r>
                <w:rPr>
                  <w:color w:val="0000FF"/>
                </w:rPr>
                <w:t>G37.8</w:t>
              </w:r>
            </w:hyperlink>
            <w:r>
              <w:t xml:space="preserve">, </w:t>
            </w:r>
            <w:hyperlink r:id="rId8700" w:history="1">
              <w:r>
                <w:rPr>
                  <w:color w:val="0000FF"/>
                </w:rPr>
                <w:t>G37.9</w:t>
              </w:r>
            </w:hyperlink>
            <w:r>
              <w:t xml:space="preserve">, </w:t>
            </w:r>
            <w:hyperlink r:id="rId8701" w:history="1">
              <w:r>
                <w:rPr>
                  <w:color w:val="0000FF"/>
                </w:rPr>
                <w:t>G61.0</w:t>
              </w:r>
            </w:hyperlink>
            <w:r>
              <w:t xml:space="preserve">, </w:t>
            </w:r>
            <w:hyperlink r:id="rId8702" w:history="1">
              <w:r>
                <w:rPr>
                  <w:color w:val="0000FF"/>
                </w:rPr>
                <w:t>G61.8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1,33</w:t>
            </w:r>
          </w:p>
        </w:tc>
      </w:tr>
      <w:tr w:rsidR="0007086E">
        <w:tc>
          <w:tcPr>
            <w:tcW w:w="567" w:type="dxa"/>
          </w:tcPr>
          <w:p w:rsidR="0007086E" w:rsidRDefault="0007086E">
            <w:pPr>
              <w:pStyle w:val="ConsPlusNormal"/>
              <w:jc w:val="center"/>
            </w:pPr>
            <w:r>
              <w:t>92</w:t>
            </w:r>
          </w:p>
        </w:tc>
        <w:tc>
          <w:tcPr>
            <w:tcW w:w="2551" w:type="dxa"/>
          </w:tcPr>
          <w:p w:rsidR="0007086E" w:rsidRDefault="0007086E">
            <w:pPr>
              <w:pStyle w:val="ConsPlusNormal"/>
            </w:pPr>
            <w:r>
              <w:t>Эпилепсия, судороги (уровень 1)</w:t>
            </w:r>
          </w:p>
        </w:tc>
        <w:tc>
          <w:tcPr>
            <w:tcW w:w="6350" w:type="dxa"/>
          </w:tcPr>
          <w:p w:rsidR="0007086E" w:rsidRDefault="0007086E">
            <w:pPr>
              <w:pStyle w:val="ConsPlusNormal"/>
            </w:pPr>
            <w:hyperlink r:id="rId8703" w:history="1">
              <w:r>
                <w:rPr>
                  <w:color w:val="0000FF"/>
                </w:rPr>
                <w:t>G40</w:t>
              </w:r>
            </w:hyperlink>
            <w:r>
              <w:t xml:space="preserve">, </w:t>
            </w:r>
            <w:hyperlink r:id="rId8704" w:history="1">
              <w:r>
                <w:rPr>
                  <w:color w:val="0000FF"/>
                </w:rPr>
                <w:t>G40.0</w:t>
              </w:r>
            </w:hyperlink>
            <w:r>
              <w:t xml:space="preserve">, </w:t>
            </w:r>
            <w:hyperlink r:id="rId8705" w:history="1">
              <w:r>
                <w:rPr>
                  <w:color w:val="0000FF"/>
                </w:rPr>
                <w:t>G40.1</w:t>
              </w:r>
            </w:hyperlink>
            <w:r>
              <w:t xml:space="preserve">, </w:t>
            </w:r>
            <w:hyperlink r:id="rId8706" w:history="1">
              <w:r>
                <w:rPr>
                  <w:color w:val="0000FF"/>
                </w:rPr>
                <w:t>G40.2</w:t>
              </w:r>
            </w:hyperlink>
            <w:r>
              <w:t xml:space="preserve">, </w:t>
            </w:r>
            <w:hyperlink r:id="rId8707" w:history="1">
              <w:r>
                <w:rPr>
                  <w:color w:val="0000FF"/>
                </w:rPr>
                <w:t>G40.3</w:t>
              </w:r>
            </w:hyperlink>
            <w:r>
              <w:t xml:space="preserve">, </w:t>
            </w:r>
            <w:hyperlink r:id="rId8708" w:history="1">
              <w:r>
                <w:rPr>
                  <w:color w:val="0000FF"/>
                </w:rPr>
                <w:t>G40.4</w:t>
              </w:r>
            </w:hyperlink>
            <w:r>
              <w:t xml:space="preserve">, </w:t>
            </w:r>
            <w:hyperlink r:id="rId8709" w:history="1">
              <w:r>
                <w:rPr>
                  <w:color w:val="0000FF"/>
                </w:rPr>
                <w:t>G40.6</w:t>
              </w:r>
            </w:hyperlink>
            <w:r>
              <w:t xml:space="preserve">, </w:t>
            </w:r>
            <w:hyperlink r:id="rId8710" w:history="1">
              <w:r>
                <w:rPr>
                  <w:color w:val="0000FF"/>
                </w:rPr>
                <w:t>G40.7</w:t>
              </w:r>
            </w:hyperlink>
            <w:r>
              <w:t xml:space="preserve">, </w:t>
            </w:r>
            <w:hyperlink r:id="rId8711" w:history="1">
              <w:r>
                <w:rPr>
                  <w:color w:val="0000FF"/>
                </w:rPr>
                <w:t>G40.8</w:t>
              </w:r>
            </w:hyperlink>
            <w:r>
              <w:t xml:space="preserve">, </w:t>
            </w:r>
            <w:hyperlink r:id="rId8712" w:history="1">
              <w:r>
                <w:rPr>
                  <w:color w:val="0000FF"/>
                </w:rPr>
                <w:t>G40.9</w:t>
              </w:r>
            </w:hyperlink>
            <w:r>
              <w:t xml:space="preserve">, </w:t>
            </w:r>
            <w:hyperlink r:id="rId8713" w:history="1">
              <w:r>
                <w:rPr>
                  <w:color w:val="0000FF"/>
                </w:rPr>
                <w:t>G41</w:t>
              </w:r>
            </w:hyperlink>
            <w:r>
              <w:t xml:space="preserve">, </w:t>
            </w:r>
            <w:hyperlink r:id="rId8714" w:history="1">
              <w:r>
                <w:rPr>
                  <w:color w:val="0000FF"/>
                </w:rPr>
                <w:t>G41.0</w:t>
              </w:r>
            </w:hyperlink>
            <w:r>
              <w:t xml:space="preserve">, </w:t>
            </w:r>
            <w:hyperlink r:id="rId8715" w:history="1">
              <w:r>
                <w:rPr>
                  <w:color w:val="0000FF"/>
                </w:rPr>
                <w:t>G41.1</w:t>
              </w:r>
            </w:hyperlink>
            <w:r>
              <w:t xml:space="preserve">, </w:t>
            </w:r>
            <w:hyperlink r:id="rId8716" w:history="1">
              <w:r>
                <w:rPr>
                  <w:color w:val="0000FF"/>
                </w:rPr>
                <w:t>G41.2</w:t>
              </w:r>
            </w:hyperlink>
            <w:r>
              <w:t xml:space="preserve">, </w:t>
            </w:r>
            <w:hyperlink r:id="rId8717" w:history="1">
              <w:r>
                <w:rPr>
                  <w:color w:val="0000FF"/>
                </w:rPr>
                <w:t>G41.8</w:t>
              </w:r>
            </w:hyperlink>
            <w:r>
              <w:t xml:space="preserve">, </w:t>
            </w:r>
            <w:hyperlink r:id="rId8718" w:history="1">
              <w:r>
                <w:rPr>
                  <w:color w:val="0000FF"/>
                </w:rPr>
                <w:t>G41.9</w:t>
              </w:r>
            </w:hyperlink>
            <w:r>
              <w:t xml:space="preserve">, </w:t>
            </w:r>
            <w:hyperlink r:id="rId8719" w:history="1">
              <w:r>
                <w:rPr>
                  <w:color w:val="0000FF"/>
                </w:rPr>
                <w:t>R56</w:t>
              </w:r>
            </w:hyperlink>
            <w:r>
              <w:t xml:space="preserve">, </w:t>
            </w:r>
            <w:hyperlink r:id="rId8720" w:history="1">
              <w:r>
                <w:rPr>
                  <w:color w:val="0000FF"/>
                </w:rPr>
                <w:t>R56.0</w:t>
              </w:r>
            </w:hyperlink>
            <w:r>
              <w:t xml:space="preserve">, </w:t>
            </w:r>
            <w:hyperlink r:id="rId8721" w:history="1">
              <w:r>
                <w:rPr>
                  <w:color w:val="0000FF"/>
                </w:rPr>
                <w:t>R56.8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0,96</w:t>
            </w:r>
          </w:p>
        </w:tc>
      </w:tr>
      <w:tr w:rsidR="0007086E">
        <w:tc>
          <w:tcPr>
            <w:tcW w:w="567" w:type="dxa"/>
          </w:tcPr>
          <w:p w:rsidR="0007086E" w:rsidRDefault="0007086E">
            <w:pPr>
              <w:pStyle w:val="ConsPlusNormal"/>
              <w:jc w:val="center"/>
            </w:pPr>
            <w:r>
              <w:t>93</w:t>
            </w:r>
          </w:p>
        </w:tc>
        <w:tc>
          <w:tcPr>
            <w:tcW w:w="2551" w:type="dxa"/>
          </w:tcPr>
          <w:p w:rsidR="0007086E" w:rsidRDefault="0007086E">
            <w:pPr>
              <w:pStyle w:val="ConsPlusNormal"/>
            </w:pPr>
            <w:r>
              <w:t>Расстройства периферической нервной системы</w:t>
            </w:r>
          </w:p>
        </w:tc>
        <w:tc>
          <w:tcPr>
            <w:tcW w:w="6350" w:type="dxa"/>
          </w:tcPr>
          <w:p w:rsidR="0007086E" w:rsidRDefault="0007086E">
            <w:pPr>
              <w:pStyle w:val="ConsPlusNormal"/>
            </w:pPr>
            <w:hyperlink r:id="rId8722" w:history="1">
              <w:r>
                <w:rPr>
                  <w:color w:val="0000FF"/>
                </w:rPr>
                <w:t>G50</w:t>
              </w:r>
            </w:hyperlink>
            <w:r>
              <w:t xml:space="preserve">, </w:t>
            </w:r>
            <w:hyperlink r:id="rId8723" w:history="1">
              <w:r>
                <w:rPr>
                  <w:color w:val="0000FF"/>
                </w:rPr>
                <w:t>G50.0</w:t>
              </w:r>
            </w:hyperlink>
            <w:r>
              <w:t xml:space="preserve">, </w:t>
            </w:r>
            <w:hyperlink r:id="rId8724" w:history="1">
              <w:r>
                <w:rPr>
                  <w:color w:val="0000FF"/>
                </w:rPr>
                <w:t>G50.1</w:t>
              </w:r>
            </w:hyperlink>
            <w:r>
              <w:t xml:space="preserve">, </w:t>
            </w:r>
            <w:hyperlink r:id="rId8725" w:history="1">
              <w:r>
                <w:rPr>
                  <w:color w:val="0000FF"/>
                </w:rPr>
                <w:t>G50.8</w:t>
              </w:r>
            </w:hyperlink>
            <w:r>
              <w:t xml:space="preserve">, </w:t>
            </w:r>
            <w:hyperlink r:id="rId8726" w:history="1">
              <w:r>
                <w:rPr>
                  <w:color w:val="0000FF"/>
                </w:rPr>
                <w:t>G50.9</w:t>
              </w:r>
            </w:hyperlink>
            <w:r>
              <w:t xml:space="preserve">, </w:t>
            </w:r>
            <w:hyperlink r:id="rId8727" w:history="1">
              <w:r>
                <w:rPr>
                  <w:color w:val="0000FF"/>
                </w:rPr>
                <w:t>G51</w:t>
              </w:r>
            </w:hyperlink>
            <w:r>
              <w:t xml:space="preserve">, </w:t>
            </w:r>
            <w:hyperlink r:id="rId8728" w:history="1">
              <w:r>
                <w:rPr>
                  <w:color w:val="0000FF"/>
                </w:rPr>
                <w:t>G51.0</w:t>
              </w:r>
            </w:hyperlink>
            <w:r>
              <w:t xml:space="preserve">, </w:t>
            </w:r>
            <w:hyperlink r:id="rId8729" w:history="1">
              <w:r>
                <w:rPr>
                  <w:color w:val="0000FF"/>
                </w:rPr>
                <w:t>G51.1</w:t>
              </w:r>
            </w:hyperlink>
            <w:r>
              <w:t xml:space="preserve">, </w:t>
            </w:r>
            <w:hyperlink r:id="rId8730" w:history="1">
              <w:r>
                <w:rPr>
                  <w:color w:val="0000FF"/>
                </w:rPr>
                <w:t>G51.2</w:t>
              </w:r>
            </w:hyperlink>
            <w:r>
              <w:t xml:space="preserve">, </w:t>
            </w:r>
            <w:hyperlink r:id="rId8731" w:history="1">
              <w:r>
                <w:rPr>
                  <w:color w:val="0000FF"/>
                </w:rPr>
                <w:t>G51.3</w:t>
              </w:r>
            </w:hyperlink>
            <w:r>
              <w:t xml:space="preserve">, </w:t>
            </w:r>
            <w:hyperlink r:id="rId8732" w:history="1">
              <w:r>
                <w:rPr>
                  <w:color w:val="0000FF"/>
                </w:rPr>
                <w:t>G51.4</w:t>
              </w:r>
            </w:hyperlink>
            <w:r>
              <w:t xml:space="preserve">, </w:t>
            </w:r>
            <w:hyperlink r:id="rId8733" w:history="1">
              <w:r>
                <w:rPr>
                  <w:color w:val="0000FF"/>
                </w:rPr>
                <w:t>G51.8</w:t>
              </w:r>
            </w:hyperlink>
            <w:r>
              <w:t xml:space="preserve">, </w:t>
            </w:r>
            <w:hyperlink r:id="rId8734" w:history="1">
              <w:r>
                <w:rPr>
                  <w:color w:val="0000FF"/>
                </w:rPr>
                <w:t>G51.9</w:t>
              </w:r>
            </w:hyperlink>
            <w:r>
              <w:t xml:space="preserve">, </w:t>
            </w:r>
            <w:hyperlink r:id="rId8735" w:history="1">
              <w:r>
                <w:rPr>
                  <w:color w:val="0000FF"/>
                </w:rPr>
                <w:t>G52</w:t>
              </w:r>
            </w:hyperlink>
            <w:r>
              <w:t xml:space="preserve">, </w:t>
            </w:r>
            <w:hyperlink r:id="rId8736" w:history="1">
              <w:r>
                <w:rPr>
                  <w:color w:val="0000FF"/>
                </w:rPr>
                <w:t>G52.0</w:t>
              </w:r>
            </w:hyperlink>
            <w:r>
              <w:t xml:space="preserve">, </w:t>
            </w:r>
            <w:hyperlink r:id="rId8737" w:history="1">
              <w:r>
                <w:rPr>
                  <w:color w:val="0000FF"/>
                </w:rPr>
                <w:t>G52.1</w:t>
              </w:r>
            </w:hyperlink>
            <w:r>
              <w:t xml:space="preserve">, </w:t>
            </w:r>
            <w:hyperlink r:id="rId8738" w:history="1">
              <w:r>
                <w:rPr>
                  <w:color w:val="0000FF"/>
                </w:rPr>
                <w:t>G52.2</w:t>
              </w:r>
            </w:hyperlink>
            <w:r>
              <w:t xml:space="preserve">, </w:t>
            </w:r>
            <w:hyperlink r:id="rId8739" w:history="1">
              <w:r>
                <w:rPr>
                  <w:color w:val="0000FF"/>
                </w:rPr>
                <w:t>G52.3</w:t>
              </w:r>
            </w:hyperlink>
            <w:r>
              <w:t xml:space="preserve">, </w:t>
            </w:r>
            <w:hyperlink r:id="rId8740" w:history="1">
              <w:r>
                <w:rPr>
                  <w:color w:val="0000FF"/>
                </w:rPr>
                <w:t>G52.7</w:t>
              </w:r>
            </w:hyperlink>
            <w:r>
              <w:t xml:space="preserve">, </w:t>
            </w:r>
            <w:hyperlink r:id="rId8741" w:history="1">
              <w:r>
                <w:rPr>
                  <w:color w:val="0000FF"/>
                </w:rPr>
                <w:t>G52.8</w:t>
              </w:r>
            </w:hyperlink>
            <w:r>
              <w:t xml:space="preserve">, </w:t>
            </w:r>
            <w:hyperlink r:id="rId8742" w:history="1">
              <w:r>
                <w:rPr>
                  <w:color w:val="0000FF"/>
                </w:rPr>
                <w:t>G52.9</w:t>
              </w:r>
            </w:hyperlink>
            <w:r>
              <w:t xml:space="preserve">, </w:t>
            </w:r>
            <w:hyperlink r:id="rId8743" w:history="1">
              <w:r>
                <w:rPr>
                  <w:color w:val="0000FF"/>
                </w:rPr>
                <w:t>G53</w:t>
              </w:r>
            </w:hyperlink>
            <w:r>
              <w:t xml:space="preserve">, </w:t>
            </w:r>
            <w:hyperlink r:id="rId8744" w:history="1">
              <w:r>
                <w:rPr>
                  <w:color w:val="0000FF"/>
                </w:rPr>
                <w:t>G53.0</w:t>
              </w:r>
            </w:hyperlink>
            <w:r>
              <w:t xml:space="preserve">, </w:t>
            </w:r>
            <w:hyperlink r:id="rId8745" w:history="1">
              <w:r>
                <w:rPr>
                  <w:color w:val="0000FF"/>
                </w:rPr>
                <w:t>G53.1</w:t>
              </w:r>
            </w:hyperlink>
            <w:r>
              <w:t xml:space="preserve">, </w:t>
            </w:r>
            <w:hyperlink r:id="rId8746" w:history="1">
              <w:r>
                <w:rPr>
                  <w:color w:val="0000FF"/>
                </w:rPr>
                <w:t>G53.2</w:t>
              </w:r>
            </w:hyperlink>
            <w:r>
              <w:t xml:space="preserve">, </w:t>
            </w:r>
            <w:hyperlink r:id="rId8747" w:history="1">
              <w:r>
                <w:rPr>
                  <w:color w:val="0000FF"/>
                </w:rPr>
                <w:t>G53.3</w:t>
              </w:r>
            </w:hyperlink>
            <w:r>
              <w:t xml:space="preserve">, </w:t>
            </w:r>
            <w:hyperlink r:id="rId8748" w:history="1">
              <w:r>
                <w:rPr>
                  <w:color w:val="0000FF"/>
                </w:rPr>
                <w:t>G53.8</w:t>
              </w:r>
            </w:hyperlink>
            <w:r>
              <w:t xml:space="preserve">, </w:t>
            </w:r>
            <w:hyperlink r:id="rId8749" w:history="1">
              <w:r>
                <w:rPr>
                  <w:color w:val="0000FF"/>
                </w:rPr>
                <w:t>G54</w:t>
              </w:r>
            </w:hyperlink>
            <w:r>
              <w:t xml:space="preserve">, </w:t>
            </w:r>
            <w:hyperlink r:id="rId8750" w:history="1">
              <w:r>
                <w:rPr>
                  <w:color w:val="0000FF"/>
                </w:rPr>
                <w:t>G54.0</w:t>
              </w:r>
            </w:hyperlink>
            <w:r>
              <w:t xml:space="preserve">, </w:t>
            </w:r>
            <w:hyperlink r:id="rId8751" w:history="1">
              <w:r>
                <w:rPr>
                  <w:color w:val="0000FF"/>
                </w:rPr>
                <w:t>G54.1</w:t>
              </w:r>
            </w:hyperlink>
            <w:r>
              <w:t xml:space="preserve">, </w:t>
            </w:r>
            <w:hyperlink r:id="rId8752" w:history="1">
              <w:r>
                <w:rPr>
                  <w:color w:val="0000FF"/>
                </w:rPr>
                <w:t>G54.2</w:t>
              </w:r>
            </w:hyperlink>
            <w:r>
              <w:t xml:space="preserve">, </w:t>
            </w:r>
            <w:hyperlink r:id="rId8753" w:history="1">
              <w:r>
                <w:rPr>
                  <w:color w:val="0000FF"/>
                </w:rPr>
                <w:t>G54.3</w:t>
              </w:r>
            </w:hyperlink>
            <w:r>
              <w:t xml:space="preserve">, </w:t>
            </w:r>
            <w:hyperlink r:id="rId8754" w:history="1">
              <w:r>
                <w:rPr>
                  <w:color w:val="0000FF"/>
                </w:rPr>
                <w:t>G54.4</w:t>
              </w:r>
            </w:hyperlink>
            <w:r>
              <w:t xml:space="preserve">, </w:t>
            </w:r>
            <w:hyperlink r:id="rId8755" w:history="1">
              <w:r>
                <w:rPr>
                  <w:color w:val="0000FF"/>
                </w:rPr>
                <w:t>G54.5</w:t>
              </w:r>
            </w:hyperlink>
            <w:r>
              <w:t xml:space="preserve">, </w:t>
            </w:r>
            <w:hyperlink r:id="rId8756" w:history="1">
              <w:r>
                <w:rPr>
                  <w:color w:val="0000FF"/>
                </w:rPr>
                <w:t>G54.6</w:t>
              </w:r>
            </w:hyperlink>
            <w:r>
              <w:t xml:space="preserve">, </w:t>
            </w:r>
            <w:hyperlink r:id="rId8757" w:history="1">
              <w:r>
                <w:rPr>
                  <w:color w:val="0000FF"/>
                </w:rPr>
                <w:t>G54.7</w:t>
              </w:r>
            </w:hyperlink>
            <w:r>
              <w:t xml:space="preserve">, </w:t>
            </w:r>
            <w:hyperlink r:id="rId8758" w:history="1">
              <w:r>
                <w:rPr>
                  <w:color w:val="0000FF"/>
                </w:rPr>
                <w:t>G54.8</w:t>
              </w:r>
            </w:hyperlink>
            <w:r>
              <w:t xml:space="preserve">, </w:t>
            </w:r>
            <w:hyperlink r:id="rId8759" w:history="1">
              <w:r>
                <w:rPr>
                  <w:color w:val="0000FF"/>
                </w:rPr>
                <w:t>G54.9</w:t>
              </w:r>
            </w:hyperlink>
            <w:r>
              <w:t xml:space="preserve">, </w:t>
            </w:r>
            <w:hyperlink r:id="rId8760" w:history="1">
              <w:r>
                <w:rPr>
                  <w:color w:val="0000FF"/>
                </w:rPr>
                <w:t>G55</w:t>
              </w:r>
            </w:hyperlink>
            <w:r>
              <w:t xml:space="preserve">, </w:t>
            </w:r>
            <w:hyperlink r:id="rId8761" w:history="1">
              <w:r>
                <w:rPr>
                  <w:color w:val="0000FF"/>
                </w:rPr>
                <w:t>G55.0</w:t>
              </w:r>
            </w:hyperlink>
            <w:r>
              <w:t xml:space="preserve">, </w:t>
            </w:r>
            <w:hyperlink r:id="rId8762" w:history="1">
              <w:r>
                <w:rPr>
                  <w:color w:val="0000FF"/>
                </w:rPr>
                <w:t>G55.1</w:t>
              </w:r>
            </w:hyperlink>
            <w:r>
              <w:t xml:space="preserve">, </w:t>
            </w:r>
            <w:hyperlink r:id="rId8763" w:history="1">
              <w:r>
                <w:rPr>
                  <w:color w:val="0000FF"/>
                </w:rPr>
                <w:t>G55.2</w:t>
              </w:r>
            </w:hyperlink>
            <w:r>
              <w:t xml:space="preserve">, </w:t>
            </w:r>
            <w:hyperlink r:id="rId8764" w:history="1">
              <w:r>
                <w:rPr>
                  <w:color w:val="0000FF"/>
                </w:rPr>
                <w:t>G55.3</w:t>
              </w:r>
            </w:hyperlink>
            <w:r>
              <w:t xml:space="preserve">, </w:t>
            </w:r>
            <w:hyperlink r:id="rId8765" w:history="1">
              <w:r>
                <w:rPr>
                  <w:color w:val="0000FF"/>
                </w:rPr>
                <w:t>G55.8</w:t>
              </w:r>
            </w:hyperlink>
            <w:r>
              <w:t xml:space="preserve">, </w:t>
            </w:r>
            <w:hyperlink r:id="rId8766" w:history="1">
              <w:r>
                <w:rPr>
                  <w:color w:val="0000FF"/>
                </w:rPr>
                <w:t>G56</w:t>
              </w:r>
            </w:hyperlink>
            <w:r>
              <w:t xml:space="preserve">, </w:t>
            </w:r>
            <w:hyperlink r:id="rId8767" w:history="1">
              <w:r>
                <w:rPr>
                  <w:color w:val="0000FF"/>
                </w:rPr>
                <w:t>G56.0</w:t>
              </w:r>
            </w:hyperlink>
            <w:r>
              <w:t xml:space="preserve">, </w:t>
            </w:r>
            <w:hyperlink r:id="rId8768" w:history="1">
              <w:r>
                <w:rPr>
                  <w:color w:val="0000FF"/>
                </w:rPr>
                <w:t>G56.1</w:t>
              </w:r>
            </w:hyperlink>
            <w:r>
              <w:t xml:space="preserve">, </w:t>
            </w:r>
            <w:hyperlink r:id="rId8769" w:history="1">
              <w:r>
                <w:rPr>
                  <w:color w:val="0000FF"/>
                </w:rPr>
                <w:t>G56.2</w:t>
              </w:r>
            </w:hyperlink>
            <w:r>
              <w:t xml:space="preserve">, </w:t>
            </w:r>
            <w:hyperlink r:id="rId8770" w:history="1">
              <w:r>
                <w:rPr>
                  <w:color w:val="0000FF"/>
                </w:rPr>
                <w:t>G56.3</w:t>
              </w:r>
            </w:hyperlink>
            <w:r>
              <w:t xml:space="preserve">, </w:t>
            </w:r>
            <w:hyperlink r:id="rId8771" w:history="1">
              <w:r>
                <w:rPr>
                  <w:color w:val="0000FF"/>
                </w:rPr>
                <w:t>G56.4</w:t>
              </w:r>
            </w:hyperlink>
            <w:r>
              <w:t xml:space="preserve">, </w:t>
            </w:r>
            <w:hyperlink r:id="rId8772" w:history="1">
              <w:r>
                <w:rPr>
                  <w:color w:val="0000FF"/>
                </w:rPr>
                <w:t>G56.8</w:t>
              </w:r>
            </w:hyperlink>
            <w:r>
              <w:t xml:space="preserve">, </w:t>
            </w:r>
            <w:hyperlink r:id="rId8773" w:history="1">
              <w:r>
                <w:rPr>
                  <w:color w:val="0000FF"/>
                </w:rPr>
                <w:t>G56.9</w:t>
              </w:r>
            </w:hyperlink>
            <w:r>
              <w:t xml:space="preserve">, </w:t>
            </w:r>
            <w:hyperlink r:id="rId8774" w:history="1">
              <w:r>
                <w:rPr>
                  <w:color w:val="0000FF"/>
                </w:rPr>
                <w:t>G57</w:t>
              </w:r>
            </w:hyperlink>
            <w:r>
              <w:t xml:space="preserve">, </w:t>
            </w:r>
            <w:hyperlink r:id="rId8775" w:history="1">
              <w:r>
                <w:rPr>
                  <w:color w:val="0000FF"/>
                </w:rPr>
                <w:t>G57.0</w:t>
              </w:r>
            </w:hyperlink>
            <w:r>
              <w:t xml:space="preserve">, </w:t>
            </w:r>
            <w:hyperlink r:id="rId8776" w:history="1">
              <w:r>
                <w:rPr>
                  <w:color w:val="0000FF"/>
                </w:rPr>
                <w:t>G57.1</w:t>
              </w:r>
            </w:hyperlink>
            <w:r>
              <w:t xml:space="preserve">, </w:t>
            </w:r>
            <w:hyperlink r:id="rId8777" w:history="1">
              <w:r>
                <w:rPr>
                  <w:color w:val="0000FF"/>
                </w:rPr>
                <w:t>G57.2</w:t>
              </w:r>
            </w:hyperlink>
            <w:r>
              <w:t xml:space="preserve">, </w:t>
            </w:r>
            <w:hyperlink r:id="rId8778" w:history="1">
              <w:r>
                <w:rPr>
                  <w:color w:val="0000FF"/>
                </w:rPr>
                <w:t>G57.3</w:t>
              </w:r>
            </w:hyperlink>
            <w:r>
              <w:t xml:space="preserve">, </w:t>
            </w:r>
            <w:hyperlink r:id="rId8779" w:history="1">
              <w:r>
                <w:rPr>
                  <w:color w:val="0000FF"/>
                </w:rPr>
                <w:t>G57.4</w:t>
              </w:r>
            </w:hyperlink>
            <w:r>
              <w:t xml:space="preserve">, </w:t>
            </w:r>
            <w:hyperlink r:id="rId8780" w:history="1">
              <w:r>
                <w:rPr>
                  <w:color w:val="0000FF"/>
                </w:rPr>
                <w:t>G57.5</w:t>
              </w:r>
            </w:hyperlink>
            <w:r>
              <w:t xml:space="preserve">, </w:t>
            </w:r>
            <w:hyperlink r:id="rId8781" w:history="1">
              <w:r>
                <w:rPr>
                  <w:color w:val="0000FF"/>
                </w:rPr>
                <w:t>G57.6</w:t>
              </w:r>
            </w:hyperlink>
            <w:r>
              <w:t xml:space="preserve">, </w:t>
            </w:r>
            <w:hyperlink r:id="rId8782" w:history="1">
              <w:r>
                <w:rPr>
                  <w:color w:val="0000FF"/>
                </w:rPr>
                <w:t>G57.8</w:t>
              </w:r>
            </w:hyperlink>
            <w:r>
              <w:t xml:space="preserve">, </w:t>
            </w:r>
            <w:hyperlink r:id="rId8783" w:history="1">
              <w:r>
                <w:rPr>
                  <w:color w:val="0000FF"/>
                </w:rPr>
                <w:t>G57.9</w:t>
              </w:r>
            </w:hyperlink>
            <w:r>
              <w:t xml:space="preserve">, </w:t>
            </w:r>
            <w:hyperlink r:id="rId8784" w:history="1">
              <w:r>
                <w:rPr>
                  <w:color w:val="0000FF"/>
                </w:rPr>
                <w:t>G58</w:t>
              </w:r>
            </w:hyperlink>
            <w:r>
              <w:t xml:space="preserve">, </w:t>
            </w:r>
            <w:hyperlink r:id="rId8785" w:history="1">
              <w:r>
                <w:rPr>
                  <w:color w:val="0000FF"/>
                </w:rPr>
                <w:t>G58.0</w:t>
              </w:r>
            </w:hyperlink>
            <w:r>
              <w:t xml:space="preserve">, </w:t>
            </w:r>
            <w:hyperlink r:id="rId8786" w:history="1">
              <w:r>
                <w:rPr>
                  <w:color w:val="0000FF"/>
                </w:rPr>
                <w:t>G58.7</w:t>
              </w:r>
            </w:hyperlink>
            <w:r>
              <w:t xml:space="preserve">, </w:t>
            </w:r>
            <w:hyperlink r:id="rId8787" w:history="1">
              <w:r>
                <w:rPr>
                  <w:color w:val="0000FF"/>
                </w:rPr>
                <w:t>G58.8</w:t>
              </w:r>
            </w:hyperlink>
            <w:r>
              <w:t xml:space="preserve">, </w:t>
            </w:r>
            <w:hyperlink r:id="rId8788" w:history="1">
              <w:r>
                <w:rPr>
                  <w:color w:val="0000FF"/>
                </w:rPr>
                <w:t>G58.9</w:t>
              </w:r>
            </w:hyperlink>
            <w:r>
              <w:t xml:space="preserve">, </w:t>
            </w:r>
            <w:hyperlink r:id="rId8789" w:history="1">
              <w:r>
                <w:rPr>
                  <w:color w:val="0000FF"/>
                </w:rPr>
                <w:t>G59</w:t>
              </w:r>
            </w:hyperlink>
            <w:r>
              <w:t xml:space="preserve">, </w:t>
            </w:r>
            <w:hyperlink r:id="rId8790" w:history="1">
              <w:r>
                <w:rPr>
                  <w:color w:val="0000FF"/>
                </w:rPr>
                <w:t>G59.0</w:t>
              </w:r>
            </w:hyperlink>
            <w:r>
              <w:t xml:space="preserve">, </w:t>
            </w:r>
            <w:hyperlink r:id="rId8791" w:history="1">
              <w:r>
                <w:rPr>
                  <w:color w:val="0000FF"/>
                </w:rPr>
                <w:t>G59.8</w:t>
              </w:r>
            </w:hyperlink>
            <w:r>
              <w:t xml:space="preserve">, </w:t>
            </w:r>
            <w:hyperlink r:id="rId8792" w:history="1">
              <w:r>
                <w:rPr>
                  <w:color w:val="0000FF"/>
                </w:rPr>
                <w:t>G61.1</w:t>
              </w:r>
            </w:hyperlink>
            <w:r>
              <w:t xml:space="preserve">, </w:t>
            </w:r>
            <w:hyperlink r:id="rId8793" w:history="1">
              <w:r>
                <w:rPr>
                  <w:color w:val="0000FF"/>
                </w:rPr>
                <w:t>G61.9</w:t>
              </w:r>
            </w:hyperlink>
            <w:r>
              <w:t xml:space="preserve">, </w:t>
            </w:r>
            <w:hyperlink r:id="rId8794" w:history="1">
              <w:r>
                <w:rPr>
                  <w:color w:val="0000FF"/>
                </w:rPr>
                <w:t>G62.0</w:t>
              </w:r>
            </w:hyperlink>
            <w:r>
              <w:t xml:space="preserve">, </w:t>
            </w:r>
            <w:hyperlink r:id="rId8795" w:history="1">
              <w:r>
                <w:rPr>
                  <w:color w:val="0000FF"/>
                </w:rPr>
                <w:t>G62.1</w:t>
              </w:r>
            </w:hyperlink>
            <w:r>
              <w:t xml:space="preserve">, </w:t>
            </w:r>
            <w:hyperlink r:id="rId8796" w:history="1">
              <w:r>
                <w:rPr>
                  <w:color w:val="0000FF"/>
                </w:rPr>
                <w:t>G62.2</w:t>
              </w:r>
            </w:hyperlink>
            <w:r>
              <w:t xml:space="preserve">, </w:t>
            </w:r>
            <w:hyperlink r:id="rId8797" w:history="1">
              <w:r>
                <w:rPr>
                  <w:color w:val="0000FF"/>
                </w:rPr>
                <w:t>G62.9</w:t>
              </w:r>
            </w:hyperlink>
            <w:r>
              <w:t xml:space="preserve">, </w:t>
            </w:r>
            <w:hyperlink r:id="rId8798" w:history="1">
              <w:r>
                <w:rPr>
                  <w:color w:val="0000FF"/>
                </w:rPr>
                <w:t>G63</w:t>
              </w:r>
            </w:hyperlink>
            <w:r>
              <w:t xml:space="preserve">, </w:t>
            </w:r>
            <w:hyperlink r:id="rId8799" w:history="1">
              <w:r>
                <w:rPr>
                  <w:color w:val="0000FF"/>
                </w:rPr>
                <w:t>G63.0</w:t>
              </w:r>
            </w:hyperlink>
            <w:r>
              <w:t xml:space="preserve">, </w:t>
            </w:r>
            <w:hyperlink r:id="rId8800" w:history="1">
              <w:r>
                <w:rPr>
                  <w:color w:val="0000FF"/>
                </w:rPr>
                <w:t>G63.1</w:t>
              </w:r>
            </w:hyperlink>
            <w:r>
              <w:t xml:space="preserve">, </w:t>
            </w:r>
            <w:hyperlink r:id="rId8801" w:history="1">
              <w:r>
                <w:rPr>
                  <w:color w:val="0000FF"/>
                </w:rPr>
                <w:t>G63.2</w:t>
              </w:r>
            </w:hyperlink>
            <w:r>
              <w:t xml:space="preserve">, </w:t>
            </w:r>
            <w:hyperlink r:id="rId8802" w:history="1">
              <w:r>
                <w:rPr>
                  <w:color w:val="0000FF"/>
                </w:rPr>
                <w:t>G63.3</w:t>
              </w:r>
            </w:hyperlink>
            <w:r>
              <w:t xml:space="preserve">, </w:t>
            </w:r>
            <w:hyperlink r:id="rId8803" w:history="1">
              <w:r>
                <w:rPr>
                  <w:color w:val="0000FF"/>
                </w:rPr>
                <w:t>G63.4</w:t>
              </w:r>
            </w:hyperlink>
            <w:r>
              <w:t xml:space="preserve">, </w:t>
            </w:r>
            <w:hyperlink r:id="rId8804" w:history="1">
              <w:r>
                <w:rPr>
                  <w:color w:val="0000FF"/>
                </w:rPr>
                <w:t>G63.5</w:t>
              </w:r>
            </w:hyperlink>
            <w:r>
              <w:t xml:space="preserve">, </w:t>
            </w:r>
            <w:hyperlink r:id="rId8805" w:history="1">
              <w:r>
                <w:rPr>
                  <w:color w:val="0000FF"/>
                </w:rPr>
                <w:t>G63.6</w:t>
              </w:r>
            </w:hyperlink>
            <w:r>
              <w:t xml:space="preserve">, </w:t>
            </w:r>
            <w:hyperlink r:id="rId8806" w:history="1">
              <w:r>
                <w:rPr>
                  <w:color w:val="0000FF"/>
                </w:rPr>
                <w:t>G63.8</w:t>
              </w:r>
            </w:hyperlink>
            <w:r>
              <w:t xml:space="preserve">, </w:t>
            </w:r>
            <w:hyperlink r:id="rId8807" w:history="1">
              <w:r>
                <w:rPr>
                  <w:color w:val="0000FF"/>
                </w:rPr>
                <w:t>G64</w:t>
              </w:r>
            </w:hyperlink>
            <w:r>
              <w:t xml:space="preserve">, </w:t>
            </w:r>
            <w:hyperlink r:id="rId8808" w:history="1">
              <w:r>
                <w:rPr>
                  <w:color w:val="0000FF"/>
                </w:rPr>
                <w:t>G70.1</w:t>
              </w:r>
            </w:hyperlink>
            <w:r>
              <w:t xml:space="preserve">, </w:t>
            </w:r>
            <w:hyperlink r:id="rId8809" w:history="1">
              <w:r>
                <w:rPr>
                  <w:color w:val="0000FF"/>
                </w:rPr>
                <w:t>G70.2</w:t>
              </w:r>
            </w:hyperlink>
            <w:r>
              <w:t xml:space="preserve">, </w:t>
            </w:r>
            <w:hyperlink r:id="rId8810" w:history="1">
              <w:r>
                <w:rPr>
                  <w:color w:val="0000FF"/>
                </w:rPr>
                <w:t>G70.8</w:t>
              </w:r>
            </w:hyperlink>
            <w:r>
              <w:t xml:space="preserve">, </w:t>
            </w:r>
            <w:hyperlink r:id="rId8811" w:history="1">
              <w:r>
                <w:rPr>
                  <w:color w:val="0000FF"/>
                </w:rPr>
                <w:t>G70.9</w:t>
              </w:r>
            </w:hyperlink>
            <w:r>
              <w:t xml:space="preserve">, </w:t>
            </w:r>
            <w:hyperlink r:id="rId8812" w:history="1">
              <w:r>
                <w:rPr>
                  <w:color w:val="0000FF"/>
                </w:rPr>
                <w:t>G73.0</w:t>
              </w:r>
            </w:hyperlink>
            <w:r>
              <w:t xml:space="preserve">, </w:t>
            </w:r>
            <w:hyperlink r:id="rId8813" w:history="1">
              <w:r>
                <w:rPr>
                  <w:color w:val="0000FF"/>
                </w:rPr>
                <w:t>G73.1</w:t>
              </w:r>
            </w:hyperlink>
            <w:r>
              <w:t xml:space="preserve">, </w:t>
            </w:r>
            <w:hyperlink r:id="rId8814" w:history="1">
              <w:r>
                <w:rPr>
                  <w:color w:val="0000FF"/>
                </w:rPr>
                <w:t>G73.2</w:t>
              </w:r>
            </w:hyperlink>
            <w:r>
              <w:t xml:space="preserve">, </w:t>
            </w:r>
            <w:hyperlink r:id="rId8815" w:history="1">
              <w:r>
                <w:rPr>
                  <w:color w:val="0000FF"/>
                </w:rPr>
                <w:t>G73.3</w:t>
              </w:r>
            </w:hyperlink>
            <w:r>
              <w:t xml:space="preserve">, </w:t>
            </w:r>
            <w:hyperlink r:id="rId8816" w:history="1">
              <w:r>
                <w:rPr>
                  <w:color w:val="0000FF"/>
                </w:rPr>
                <w:t>R94.1</w:t>
              </w:r>
            </w:hyperlink>
            <w:r>
              <w:t xml:space="preserve">, </w:t>
            </w:r>
            <w:hyperlink r:id="rId8817" w:history="1">
              <w:r>
                <w:rPr>
                  <w:color w:val="0000FF"/>
                </w:rPr>
                <w:t>S04.1</w:t>
              </w:r>
            </w:hyperlink>
            <w:r>
              <w:t xml:space="preserve">, </w:t>
            </w:r>
            <w:hyperlink r:id="rId8818" w:history="1">
              <w:r>
                <w:rPr>
                  <w:color w:val="0000FF"/>
                </w:rPr>
                <w:t>S04.2</w:t>
              </w:r>
            </w:hyperlink>
            <w:r>
              <w:t xml:space="preserve">, </w:t>
            </w:r>
            <w:hyperlink r:id="rId8819" w:history="1">
              <w:r>
                <w:rPr>
                  <w:color w:val="0000FF"/>
                </w:rPr>
                <w:t>S04.3</w:t>
              </w:r>
            </w:hyperlink>
            <w:r>
              <w:t xml:space="preserve">, </w:t>
            </w:r>
            <w:hyperlink r:id="rId8820" w:history="1">
              <w:r>
                <w:rPr>
                  <w:color w:val="0000FF"/>
                </w:rPr>
                <w:t>S04.4</w:t>
              </w:r>
            </w:hyperlink>
            <w:r>
              <w:t xml:space="preserve">, </w:t>
            </w:r>
            <w:hyperlink r:id="rId8821" w:history="1">
              <w:r>
                <w:rPr>
                  <w:color w:val="0000FF"/>
                </w:rPr>
                <w:t>S04.5</w:t>
              </w:r>
            </w:hyperlink>
            <w:r>
              <w:t xml:space="preserve">, </w:t>
            </w:r>
            <w:hyperlink r:id="rId8822" w:history="1">
              <w:r>
                <w:rPr>
                  <w:color w:val="0000FF"/>
                </w:rPr>
                <w:t>S04.7</w:t>
              </w:r>
            </w:hyperlink>
            <w:r>
              <w:t xml:space="preserve">, </w:t>
            </w:r>
            <w:hyperlink r:id="rId8823" w:history="1">
              <w:r>
                <w:rPr>
                  <w:color w:val="0000FF"/>
                </w:rPr>
                <w:t>S04.8</w:t>
              </w:r>
            </w:hyperlink>
            <w:r>
              <w:t xml:space="preserve">, </w:t>
            </w:r>
            <w:hyperlink r:id="rId8824" w:history="1">
              <w:r>
                <w:rPr>
                  <w:color w:val="0000FF"/>
                </w:rPr>
                <w:t>S04.9</w:t>
              </w:r>
            </w:hyperlink>
            <w:r>
              <w:t xml:space="preserve">, </w:t>
            </w:r>
            <w:hyperlink r:id="rId8825" w:history="1">
              <w:r>
                <w:rPr>
                  <w:color w:val="0000FF"/>
                </w:rPr>
                <w:t>S14.2</w:t>
              </w:r>
            </w:hyperlink>
            <w:r>
              <w:t xml:space="preserve">, </w:t>
            </w:r>
            <w:hyperlink r:id="rId8826" w:history="1">
              <w:r>
                <w:rPr>
                  <w:color w:val="0000FF"/>
                </w:rPr>
                <w:t>S14.3</w:t>
              </w:r>
            </w:hyperlink>
            <w:r>
              <w:t xml:space="preserve">, </w:t>
            </w:r>
            <w:hyperlink r:id="rId8827" w:history="1">
              <w:r>
                <w:rPr>
                  <w:color w:val="0000FF"/>
                </w:rPr>
                <w:t>S14.4</w:t>
              </w:r>
            </w:hyperlink>
            <w:r>
              <w:t xml:space="preserve">, </w:t>
            </w:r>
            <w:hyperlink r:id="rId8828" w:history="1">
              <w:r>
                <w:rPr>
                  <w:color w:val="0000FF"/>
                </w:rPr>
                <w:t>S14.5</w:t>
              </w:r>
            </w:hyperlink>
            <w:r>
              <w:t xml:space="preserve">, </w:t>
            </w:r>
            <w:hyperlink r:id="rId8829" w:history="1">
              <w:r>
                <w:rPr>
                  <w:color w:val="0000FF"/>
                </w:rPr>
                <w:t>S14.6</w:t>
              </w:r>
            </w:hyperlink>
            <w:r>
              <w:t xml:space="preserve">, </w:t>
            </w:r>
            <w:hyperlink r:id="rId8830" w:history="1">
              <w:r>
                <w:rPr>
                  <w:color w:val="0000FF"/>
                </w:rPr>
                <w:t>S24.2</w:t>
              </w:r>
            </w:hyperlink>
            <w:r>
              <w:t xml:space="preserve">, </w:t>
            </w:r>
            <w:hyperlink r:id="rId8831" w:history="1">
              <w:r>
                <w:rPr>
                  <w:color w:val="0000FF"/>
                </w:rPr>
                <w:t>S24.3</w:t>
              </w:r>
            </w:hyperlink>
            <w:r>
              <w:t xml:space="preserve">, </w:t>
            </w:r>
            <w:hyperlink r:id="rId8832" w:history="1">
              <w:r>
                <w:rPr>
                  <w:color w:val="0000FF"/>
                </w:rPr>
                <w:t>S24.4</w:t>
              </w:r>
            </w:hyperlink>
            <w:r>
              <w:t xml:space="preserve">, </w:t>
            </w:r>
            <w:hyperlink r:id="rId8833" w:history="1">
              <w:r>
                <w:rPr>
                  <w:color w:val="0000FF"/>
                </w:rPr>
                <w:t>S24.5</w:t>
              </w:r>
            </w:hyperlink>
            <w:r>
              <w:t xml:space="preserve">, </w:t>
            </w:r>
            <w:hyperlink r:id="rId8834" w:history="1">
              <w:r>
                <w:rPr>
                  <w:color w:val="0000FF"/>
                </w:rPr>
                <w:t>S24.6</w:t>
              </w:r>
            </w:hyperlink>
            <w:r>
              <w:t xml:space="preserve">, </w:t>
            </w:r>
            <w:hyperlink r:id="rId8835" w:history="1">
              <w:r>
                <w:rPr>
                  <w:color w:val="0000FF"/>
                </w:rPr>
                <w:t>S34.2</w:t>
              </w:r>
            </w:hyperlink>
            <w:r>
              <w:t xml:space="preserve">, </w:t>
            </w:r>
            <w:hyperlink r:id="rId8836" w:history="1">
              <w:r>
                <w:rPr>
                  <w:color w:val="0000FF"/>
                </w:rPr>
                <w:t>S34.3</w:t>
              </w:r>
            </w:hyperlink>
            <w:r>
              <w:t xml:space="preserve">, </w:t>
            </w:r>
            <w:hyperlink r:id="rId8837" w:history="1">
              <w:r>
                <w:rPr>
                  <w:color w:val="0000FF"/>
                </w:rPr>
                <w:t>S34.4</w:t>
              </w:r>
            </w:hyperlink>
            <w:r>
              <w:t xml:space="preserve">, </w:t>
            </w:r>
            <w:hyperlink r:id="rId8838" w:history="1">
              <w:r>
                <w:rPr>
                  <w:color w:val="0000FF"/>
                </w:rPr>
                <w:t>S34.5</w:t>
              </w:r>
            </w:hyperlink>
            <w:r>
              <w:t xml:space="preserve">, </w:t>
            </w:r>
            <w:hyperlink r:id="rId8839" w:history="1">
              <w:r>
                <w:rPr>
                  <w:color w:val="0000FF"/>
                </w:rPr>
                <w:t>S34.6</w:t>
              </w:r>
            </w:hyperlink>
            <w:r>
              <w:t xml:space="preserve">, </w:t>
            </w:r>
            <w:hyperlink r:id="rId8840" w:history="1">
              <w:r>
                <w:rPr>
                  <w:color w:val="0000FF"/>
                </w:rPr>
                <w:t>S34.8</w:t>
              </w:r>
            </w:hyperlink>
            <w:r>
              <w:t xml:space="preserve">, </w:t>
            </w:r>
            <w:hyperlink r:id="rId8841" w:history="1">
              <w:r>
                <w:rPr>
                  <w:color w:val="0000FF"/>
                </w:rPr>
                <w:t>S44</w:t>
              </w:r>
            </w:hyperlink>
            <w:r>
              <w:t xml:space="preserve">, </w:t>
            </w:r>
            <w:hyperlink r:id="rId8842" w:history="1">
              <w:r>
                <w:rPr>
                  <w:color w:val="0000FF"/>
                </w:rPr>
                <w:t>S44.0</w:t>
              </w:r>
            </w:hyperlink>
            <w:r>
              <w:t xml:space="preserve">, </w:t>
            </w:r>
            <w:hyperlink r:id="rId8843" w:history="1">
              <w:r>
                <w:rPr>
                  <w:color w:val="0000FF"/>
                </w:rPr>
                <w:t>S44.1</w:t>
              </w:r>
            </w:hyperlink>
            <w:r>
              <w:t xml:space="preserve">, </w:t>
            </w:r>
            <w:hyperlink r:id="rId8844" w:history="1">
              <w:r>
                <w:rPr>
                  <w:color w:val="0000FF"/>
                </w:rPr>
                <w:t>S44.2</w:t>
              </w:r>
            </w:hyperlink>
            <w:r>
              <w:t xml:space="preserve">, </w:t>
            </w:r>
            <w:hyperlink r:id="rId8845" w:history="1">
              <w:r>
                <w:rPr>
                  <w:color w:val="0000FF"/>
                </w:rPr>
                <w:t>S44.3</w:t>
              </w:r>
            </w:hyperlink>
            <w:r>
              <w:t xml:space="preserve">, </w:t>
            </w:r>
            <w:hyperlink r:id="rId8846" w:history="1">
              <w:r>
                <w:rPr>
                  <w:color w:val="0000FF"/>
                </w:rPr>
                <w:t>S44.4</w:t>
              </w:r>
            </w:hyperlink>
            <w:r>
              <w:t xml:space="preserve">, </w:t>
            </w:r>
            <w:hyperlink r:id="rId8847" w:history="1">
              <w:r>
                <w:rPr>
                  <w:color w:val="0000FF"/>
                </w:rPr>
                <w:t>S44.5</w:t>
              </w:r>
            </w:hyperlink>
            <w:r>
              <w:t xml:space="preserve">, </w:t>
            </w:r>
            <w:hyperlink r:id="rId8848" w:history="1">
              <w:r>
                <w:rPr>
                  <w:color w:val="0000FF"/>
                </w:rPr>
                <w:t>S44.7</w:t>
              </w:r>
            </w:hyperlink>
            <w:r>
              <w:t xml:space="preserve">, </w:t>
            </w:r>
            <w:hyperlink r:id="rId8849" w:history="1">
              <w:r>
                <w:rPr>
                  <w:color w:val="0000FF"/>
                </w:rPr>
                <w:t>S44.8</w:t>
              </w:r>
            </w:hyperlink>
            <w:r>
              <w:t xml:space="preserve">, </w:t>
            </w:r>
            <w:hyperlink r:id="rId8850" w:history="1">
              <w:r>
                <w:rPr>
                  <w:color w:val="0000FF"/>
                </w:rPr>
                <w:t>S44.9</w:t>
              </w:r>
            </w:hyperlink>
            <w:r>
              <w:t xml:space="preserve">, </w:t>
            </w:r>
            <w:hyperlink r:id="rId8851" w:history="1">
              <w:r>
                <w:rPr>
                  <w:color w:val="0000FF"/>
                </w:rPr>
                <w:t>S54</w:t>
              </w:r>
            </w:hyperlink>
            <w:r>
              <w:t xml:space="preserve">, </w:t>
            </w:r>
            <w:hyperlink r:id="rId8852" w:history="1">
              <w:r>
                <w:rPr>
                  <w:color w:val="0000FF"/>
                </w:rPr>
                <w:t>S54.0</w:t>
              </w:r>
            </w:hyperlink>
            <w:r>
              <w:t xml:space="preserve">, </w:t>
            </w:r>
            <w:hyperlink r:id="rId8853" w:history="1">
              <w:r>
                <w:rPr>
                  <w:color w:val="0000FF"/>
                </w:rPr>
                <w:t>S54.1</w:t>
              </w:r>
            </w:hyperlink>
            <w:r>
              <w:t xml:space="preserve">, </w:t>
            </w:r>
            <w:hyperlink r:id="rId8854" w:history="1">
              <w:r>
                <w:rPr>
                  <w:color w:val="0000FF"/>
                </w:rPr>
                <w:t>S54.2</w:t>
              </w:r>
            </w:hyperlink>
            <w:r>
              <w:t xml:space="preserve">, </w:t>
            </w:r>
            <w:hyperlink r:id="rId8855" w:history="1">
              <w:r>
                <w:rPr>
                  <w:color w:val="0000FF"/>
                </w:rPr>
                <w:t>S54.3</w:t>
              </w:r>
            </w:hyperlink>
            <w:r>
              <w:t xml:space="preserve">, </w:t>
            </w:r>
            <w:hyperlink r:id="rId8856" w:history="1">
              <w:r>
                <w:rPr>
                  <w:color w:val="0000FF"/>
                </w:rPr>
                <w:t>S54.7</w:t>
              </w:r>
            </w:hyperlink>
            <w:r>
              <w:t xml:space="preserve">, </w:t>
            </w:r>
            <w:hyperlink r:id="rId8857" w:history="1">
              <w:r>
                <w:rPr>
                  <w:color w:val="0000FF"/>
                </w:rPr>
                <w:t>S54.8</w:t>
              </w:r>
            </w:hyperlink>
            <w:r>
              <w:t xml:space="preserve">, </w:t>
            </w:r>
            <w:hyperlink r:id="rId8858" w:history="1">
              <w:r>
                <w:rPr>
                  <w:color w:val="0000FF"/>
                </w:rPr>
                <w:t>S54.9</w:t>
              </w:r>
            </w:hyperlink>
            <w:r>
              <w:t xml:space="preserve">, </w:t>
            </w:r>
            <w:hyperlink r:id="rId8859" w:history="1">
              <w:r>
                <w:rPr>
                  <w:color w:val="0000FF"/>
                </w:rPr>
                <w:t>S64</w:t>
              </w:r>
            </w:hyperlink>
            <w:r>
              <w:t xml:space="preserve">, </w:t>
            </w:r>
            <w:hyperlink r:id="rId8860" w:history="1">
              <w:r>
                <w:rPr>
                  <w:color w:val="0000FF"/>
                </w:rPr>
                <w:t>S64.0</w:t>
              </w:r>
            </w:hyperlink>
            <w:r>
              <w:t xml:space="preserve">, </w:t>
            </w:r>
            <w:hyperlink r:id="rId8861" w:history="1">
              <w:r>
                <w:rPr>
                  <w:color w:val="0000FF"/>
                </w:rPr>
                <w:t>S64.1</w:t>
              </w:r>
            </w:hyperlink>
            <w:r>
              <w:t xml:space="preserve">, </w:t>
            </w:r>
            <w:hyperlink r:id="rId8862" w:history="1">
              <w:r>
                <w:rPr>
                  <w:color w:val="0000FF"/>
                </w:rPr>
                <w:t>S64.2</w:t>
              </w:r>
            </w:hyperlink>
            <w:r>
              <w:t xml:space="preserve">, </w:t>
            </w:r>
            <w:hyperlink r:id="rId8863" w:history="1">
              <w:r>
                <w:rPr>
                  <w:color w:val="0000FF"/>
                </w:rPr>
                <w:t>S64.3</w:t>
              </w:r>
            </w:hyperlink>
            <w:r>
              <w:t xml:space="preserve">, </w:t>
            </w:r>
            <w:hyperlink r:id="rId8864" w:history="1">
              <w:r>
                <w:rPr>
                  <w:color w:val="0000FF"/>
                </w:rPr>
                <w:t>S64.4</w:t>
              </w:r>
            </w:hyperlink>
            <w:r>
              <w:t xml:space="preserve">, </w:t>
            </w:r>
            <w:hyperlink r:id="rId8865" w:history="1">
              <w:r>
                <w:rPr>
                  <w:color w:val="0000FF"/>
                </w:rPr>
                <w:t>S64.7</w:t>
              </w:r>
            </w:hyperlink>
            <w:r>
              <w:t xml:space="preserve">, </w:t>
            </w:r>
            <w:hyperlink r:id="rId8866" w:history="1">
              <w:r>
                <w:rPr>
                  <w:color w:val="0000FF"/>
                </w:rPr>
                <w:t>S64.8</w:t>
              </w:r>
            </w:hyperlink>
            <w:r>
              <w:t xml:space="preserve">, </w:t>
            </w:r>
            <w:hyperlink r:id="rId8867" w:history="1">
              <w:r>
                <w:rPr>
                  <w:color w:val="0000FF"/>
                </w:rPr>
                <w:t>S64.9</w:t>
              </w:r>
            </w:hyperlink>
            <w:r>
              <w:t xml:space="preserve">, </w:t>
            </w:r>
            <w:hyperlink r:id="rId8868" w:history="1">
              <w:r>
                <w:rPr>
                  <w:color w:val="0000FF"/>
                </w:rPr>
                <w:t>S74</w:t>
              </w:r>
            </w:hyperlink>
            <w:r>
              <w:t xml:space="preserve">, </w:t>
            </w:r>
            <w:hyperlink r:id="rId8869" w:history="1">
              <w:r>
                <w:rPr>
                  <w:color w:val="0000FF"/>
                </w:rPr>
                <w:t>S74.0</w:t>
              </w:r>
            </w:hyperlink>
            <w:r>
              <w:t xml:space="preserve">, </w:t>
            </w:r>
            <w:hyperlink r:id="rId8870" w:history="1">
              <w:r>
                <w:rPr>
                  <w:color w:val="0000FF"/>
                </w:rPr>
                <w:t>S74.1</w:t>
              </w:r>
            </w:hyperlink>
            <w:r>
              <w:t xml:space="preserve">, </w:t>
            </w:r>
            <w:hyperlink r:id="rId8871" w:history="1">
              <w:r>
                <w:rPr>
                  <w:color w:val="0000FF"/>
                </w:rPr>
                <w:t>S74.2</w:t>
              </w:r>
            </w:hyperlink>
            <w:r>
              <w:t xml:space="preserve">, </w:t>
            </w:r>
            <w:hyperlink r:id="rId8872" w:history="1">
              <w:r>
                <w:rPr>
                  <w:color w:val="0000FF"/>
                </w:rPr>
                <w:t>S74.7</w:t>
              </w:r>
            </w:hyperlink>
            <w:r>
              <w:t xml:space="preserve">, </w:t>
            </w:r>
            <w:hyperlink r:id="rId8873" w:history="1">
              <w:r>
                <w:rPr>
                  <w:color w:val="0000FF"/>
                </w:rPr>
                <w:t>S74.8</w:t>
              </w:r>
            </w:hyperlink>
            <w:r>
              <w:t xml:space="preserve">, </w:t>
            </w:r>
            <w:hyperlink r:id="rId8874" w:history="1">
              <w:r>
                <w:rPr>
                  <w:color w:val="0000FF"/>
                </w:rPr>
                <w:t>S74.9</w:t>
              </w:r>
            </w:hyperlink>
            <w:r>
              <w:t xml:space="preserve">, </w:t>
            </w:r>
            <w:hyperlink r:id="rId8875" w:history="1">
              <w:r>
                <w:rPr>
                  <w:color w:val="0000FF"/>
                </w:rPr>
                <w:t>S84</w:t>
              </w:r>
            </w:hyperlink>
            <w:r>
              <w:t xml:space="preserve">, </w:t>
            </w:r>
            <w:hyperlink r:id="rId8876" w:history="1">
              <w:r>
                <w:rPr>
                  <w:color w:val="0000FF"/>
                </w:rPr>
                <w:t>S84.0</w:t>
              </w:r>
            </w:hyperlink>
            <w:r>
              <w:t xml:space="preserve">, </w:t>
            </w:r>
            <w:hyperlink r:id="rId8877" w:history="1">
              <w:r>
                <w:rPr>
                  <w:color w:val="0000FF"/>
                </w:rPr>
                <w:t>S84.1</w:t>
              </w:r>
            </w:hyperlink>
            <w:r>
              <w:t xml:space="preserve">, </w:t>
            </w:r>
            <w:hyperlink r:id="rId8878" w:history="1">
              <w:r>
                <w:rPr>
                  <w:color w:val="0000FF"/>
                </w:rPr>
                <w:t>S84.2</w:t>
              </w:r>
            </w:hyperlink>
            <w:r>
              <w:t xml:space="preserve">, </w:t>
            </w:r>
            <w:hyperlink r:id="rId8879" w:history="1">
              <w:r>
                <w:rPr>
                  <w:color w:val="0000FF"/>
                </w:rPr>
                <w:t>S84.7</w:t>
              </w:r>
            </w:hyperlink>
            <w:r>
              <w:t xml:space="preserve">, </w:t>
            </w:r>
            <w:hyperlink r:id="rId8880" w:history="1">
              <w:r>
                <w:rPr>
                  <w:color w:val="0000FF"/>
                </w:rPr>
                <w:t>S84.8</w:t>
              </w:r>
            </w:hyperlink>
            <w:r>
              <w:t xml:space="preserve">, </w:t>
            </w:r>
            <w:hyperlink r:id="rId8881" w:history="1">
              <w:r>
                <w:rPr>
                  <w:color w:val="0000FF"/>
                </w:rPr>
                <w:t>S84.9</w:t>
              </w:r>
            </w:hyperlink>
            <w:r>
              <w:t xml:space="preserve">, </w:t>
            </w:r>
            <w:hyperlink r:id="rId8882" w:history="1">
              <w:r>
                <w:rPr>
                  <w:color w:val="0000FF"/>
                </w:rPr>
                <w:t>S94</w:t>
              </w:r>
            </w:hyperlink>
            <w:r>
              <w:t xml:space="preserve">, </w:t>
            </w:r>
            <w:hyperlink r:id="rId8883" w:history="1">
              <w:r>
                <w:rPr>
                  <w:color w:val="0000FF"/>
                </w:rPr>
                <w:t>S94.0</w:t>
              </w:r>
            </w:hyperlink>
            <w:r>
              <w:t xml:space="preserve">, </w:t>
            </w:r>
            <w:hyperlink r:id="rId8884" w:history="1">
              <w:r>
                <w:rPr>
                  <w:color w:val="0000FF"/>
                </w:rPr>
                <w:t>S94.1</w:t>
              </w:r>
            </w:hyperlink>
            <w:r>
              <w:t xml:space="preserve">, </w:t>
            </w:r>
            <w:hyperlink r:id="rId8885" w:history="1">
              <w:r>
                <w:rPr>
                  <w:color w:val="0000FF"/>
                </w:rPr>
                <w:t>S94.2</w:t>
              </w:r>
            </w:hyperlink>
            <w:r>
              <w:t xml:space="preserve">, </w:t>
            </w:r>
            <w:hyperlink r:id="rId8886" w:history="1">
              <w:r>
                <w:rPr>
                  <w:color w:val="0000FF"/>
                </w:rPr>
                <w:t>S94.3</w:t>
              </w:r>
            </w:hyperlink>
            <w:r>
              <w:t xml:space="preserve">, </w:t>
            </w:r>
            <w:hyperlink r:id="rId8887" w:history="1">
              <w:r>
                <w:rPr>
                  <w:color w:val="0000FF"/>
                </w:rPr>
                <w:t>S94.7</w:t>
              </w:r>
            </w:hyperlink>
            <w:r>
              <w:t xml:space="preserve">, </w:t>
            </w:r>
            <w:hyperlink r:id="rId8888" w:history="1">
              <w:r>
                <w:rPr>
                  <w:color w:val="0000FF"/>
                </w:rPr>
                <w:t>S94.8</w:t>
              </w:r>
            </w:hyperlink>
            <w:r>
              <w:t xml:space="preserve">, </w:t>
            </w:r>
            <w:hyperlink r:id="rId8889" w:history="1">
              <w:r>
                <w:rPr>
                  <w:color w:val="0000FF"/>
                </w:rPr>
                <w:t>S94.9</w:t>
              </w:r>
            </w:hyperlink>
            <w:r>
              <w:t xml:space="preserve">, </w:t>
            </w:r>
            <w:hyperlink r:id="rId8890" w:history="1">
              <w:r>
                <w:rPr>
                  <w:color w:val="0000FF"/>
                </w:rPr>
                <w:t>T09.4</w:t>
              </w:r>
            </w:hyperlink>
            <w:r>
              <w:t xml:space="preserve">, </w:t>
            </w:r>
            <w:hyperlink r:id="rId8891" w:history="1">
              <w:r>
                <w:rPr>
                  <w:color w:val="0000FF"/>
                </w:rPr>
                <w:t>T11.3</w:t>
              </w:r>
            </w:hyperlink>
            <w:r>
              <w:t xml:space="preserve">, </w:t>
            </w:r>
            <w:hyperlink r:id="rId8892" w:history="1">
              <w:r>
                <w:rPr>
                  <w:color w:val="0000FF"/>
                </w:rPr>
                <w:t>T13.3</w:t>
              </w:r>
            </w:hyperlink>
            <w:r>
              <w:t xml:space="preserve">, </w:t>
            </w:r>
            <w:hyperlink r:id="rId8893" w:history="1">
              <w:r>
                <w:rPr>
                  <w:color w:val="0000FF"/>
                </w:rPr>
                <w:t>T14.4</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1,02</w:t>
            </w:r>
          </w:p>
        </w:tc>
      </w:tr>
      <w:tr w:rsidR="0007086E">
        <w:tc>
          <w:tcPr>
            <w:tcW w:w="567" w:type="dxa"/>
          </w:tcPr>
          <w:p w:rsidR="0007086E" w:rsidRDefault="0007086E">
            <w:pPr>
              <w:pStyle w:val="ConsPlusNormal"/>
              <w:jc w:val="center"/>
            </w:pPr>
            <w:r>
              <w:lastRenderedPageBreak/>
              <w:t>94</w:t>
            </w:r>
          </w:p>
        </w:tc>
        <w:tc>
          <w:tcPr>
            <w:tcW w:w="2551" w:type="dxa"/>
          </w:tcPr>
          <w:p w:rsidR="0007086E" w:rsidRDefault="0007086E">
            <w:pPr>
              <w:pStyle w:val="ConsPlusNormal"/>
            </w:pPr>
            <w:r>
              <w:t>Неврологические заболевания, лечение с применением ботулотоксина (уровень 1)</w:t>
            </w:r>
          </w:p>
        </w:tc>
        <w:tc>
          <w:tcPr>
            <w:tcW w:w="6350" w:type="dxa"/>
          </w:tcPr>
          <w:p w:rsidR="0007086E" w:rsidRDefault="0007086E">
            <w:pPr>
              <w:pStyle w:val="ConsPlusNormal"/>
            </w:pPr>
            <w:hyperlink r:id="rId8894" w:history="1">
              <w:r>
                <w:rPr>
                  <w:color w:val="0000FF"/>
                </w:rPr>
                <w:t>G20</w:t>
              </w:r>
            </w:hyperlink>
            <w:r>
              <w:t xml:space="preserve">, </w:t>
            </w:r>
            <w:hyperlink r:id="rId8895" w:history="1">
              <w:r>
                <w:rPr>
                  <w:color w:val="0000FF"/>
                </w:rPr>
                <w:t>G23.0</w:t>
              </w:r>
            </w:hyperlink>
            <w:r>
              <w:t xml:space="preserve">, </w:t>
            </w:r>
            <w:hyperlink r:id="rId8896" w:history="1">
              <w:r>
                <w:rPr>
                  <w:color w:val="0000FF"/>
                </w:rPr>
                <w:t>G24</w:t>
              </w:r>
            </w:hyperlink>
            <w:r>
              <w:t xml:space="preserve">, </w:t>
            </w:r>
            <w:hyperlink r:id="rId8897" w:history="1">
              <w:r>
                <w:rPr>
                  <w:color w:val="0000FF"/>
                </w:rPr>
                <w:t>G24.0</w:t>
              </w:r>
            </w:hyperlink>
            <w:r>
              <w:t xml:space="preserve">, </w:t>
            </w:r>
            <w:hyperlink r:id="rId8898" w:history="1">
              <w:r>
                <w:rPr>
                  <w:color w:val="0000FF"/>
                </w:rPr>
                <w:t>G24.1</w:t>
              </w:r>
            </w:hyperlink>
            <w:r>
              <w:t xml:space="preserve">, </w:t>
            </w:r>
            <w:hyperlink r:id="rId8899" w:history="1">
              <w:r>
                <w:rPr>
                  <w:color w:val="0000FF"/>
                </w:rPr>
                <w:t>G24.2</w:t>
              </w:r>
            </w:hyperlink>
            <w:r>
              <w:t xml:space="preserve">, </w:t>
            </w:r>
            <w:hyperlink r:id="rId8900" w:history="1">
              <w:r>
                <w:rPr>
                  <w:color w:val="0000FF"/>
                </w:rPr>
                <w:t>G24.3</w:t>
              </w:r>
            </w:hyperlink>
            <w:r>
              <w:t xml:space="preserve">, </w:t>
            </w:r>
            <w:hyperlink r:id="rId8901" w:history="1">
              <w:r>
                <w:rPr>
                  <w:color w:val="0000FF"/>
                </w:rPr>
                <w:t>G24.4</w:t>
              </w:r>
            </w:hyperlink>
            <w:r>
              <w:t xml:space="preserve">, </w:t>
            </w:r>
            <w:hyperlink r:id="rId8902" w:history="1">
              <w:r>
                <w:rPr>
                  <w:color w:val="0000FF"/>
                </w:rPr>
                <w:t>G24.5</w:t>
              </w:r>
            </w:hyperlink>
            <w:r>
              <w:t xml:space="preserve">, </w:t>
            </w:r>
            <w:hyperlink r:id="rId8903" w:history="1">
              <w:r>
                <w:rPr>
                  <w:color w:val="0000FF"/>
                </w:rPr>
                <w:t>G24.8</w:t>
              </w:r>
            </w:hyperlink>
            <w:r>
              <w:t xml:space="preserve">, </w:t>
            </w:r>
            <w:hyperlink r:id="rId8904" w:history="1">
              <w:r>
                <w:rPr>
                  <w:color w:val="0000FF"/>
                </w:rPr>
                <w:t>G24.9</w:t>
              </w:r>
            </w:hyperlink>
            <w:r>
              <w:t xml:space="preserve">, </w:t>
            </w:r>
            <w:hyperlink r:id="rId8905" w:history="1">
              <w:r>
                <w:rPr>
                  <w:color w:val="0000FF"/>
                </w:rPr>
                <w:t>G35</w:t>
              </w:r>
            </w:hyperlink>
            <w:r>
              <w:t xml:space="preserve">, </w:t>
            </w:r>
            <w:hyperlink r:id="rId8906" w:history="1">
              <w:r>
                <w:rPr>
                  <w:color w:val="0000FF"/>
                </w:rPr>
                <w:t>G43</w:t>
              </w:r>
            </w:hyperlink>
            <w:r>
              <w:t xml:space="preserve">, </w:t>
            </w:r>
            <w:hyperlink r:id="rId8907" w:history="1">
              <w:r>
                <w:rPr>
                  <w:color w:val="0000FF"/>
                </w:rPr>
                <w:t>G43.0</w:t>
              </w:r>
            </w:hyperlink>
            <w:r>
              <w:t xml:space="preserve">, </w:t>
            </w:r>
            <w:hyperlink r:id="rId8908" w:history="1">
              <w:r>
                <w:rPr>
                  <w:color w:val="0000FF"/>
                </w:rPr>
                <w:t>G43.1</w:t>
              </w:r>
            </w:hyperlink>
            <w:r>
              <w:t xml:space="preserve">, </w:t>
            </w:r>
            <w:hyperlink r:id="rId8909" w:history="1">
              <w:r>
                <w:rPr>
                  <w:color w:val="0000FF"/>
                </w:rPr>
                <w:t>G43.2</w:t>
              </w:r>
            </w:hyperlink>
            <w:r>
              <w:t xml:space="preserve">, </w:t>
            </w:r>
            <w:hyperlink r:id="rId8910" w:history="1">
              <w:r>
                <w:rPr>
                  <w:color w:val="0000FF"/>
                </w:rPr>
                <w:t>G43.3</w:t>
              </w:r>
            </w:hyperlink>
            <w:r>
              <w:t xml:space="preserve">, </w:t>
            </w:r>
            <w:hyperlink r:id="rId8911" w:history="1">
              <w:r>
                <w:rPr>
                  <w:color w:val="0000FF"/>
                </w:rPr>
                <w:t>G43.8</w:t>
              </w:r>
            </w:hyperlink>
            <w:r>
              <w:t xml:space="preserve">, </w:t>
            </w:r>
            <w:hyperlink r:id="rId8912" w:history="1">
              <w:r>
                <w:rPr>
                  <w:color w:val="0000FF"/>
                </w:rPr>
                <w:t>G43.9</w:t>
              </w:r>
            </w:hyperlink>
            <w:r>
              <w:t xml:space="preserve">, </w:t>
            </w:r>
            <w:hyperlink r:id="rId8913" w:history="1">
              <w:r>
                <w:rPr>
                  <w:color w:val="0000FF"/>
                </w:rPr>
                <w:t>G44</w:t>
              </w:r>
            </w:hyperlink>
            <w:r>
              <w:t xml:space="preserve">, </w:t>
            </w:r>
            <w:hyperlink r:id="rId8914" w:history="1">
              <w:r>
                <w:rPr>
                  <w:color w:val="0000FF"/>
                </w:rPr>
                <w:t>G44.0</w:t>
              </w:r>
            </w:hyperlink>
            <w:r>
              <w:t xml:space="preserve">, </w:t>
            </w:r>
            <w:hyperlink r:id="rId8915" w:history="1">
              <w:r>
                <w:rPr>
                  <w:color w:val="0000FF"/>
                </w:rPr>
                <w:t>G44.1</w:t>
              </w:r>
            </w:hyperlink>
            <w:r>
              <w:t xml:space="preserve">, </w:t>
            </w:r>
            <w:hyperlink r:id="rId8916" w:history="1">
              <w:r>
                <w:rPr>
                  <w:color w:val="0000FF"/>
                </w:rPr>
                <w:t>G44.2</w:t>
              </w:r>
            </w:hyperlink>
            <w:r>
              <w:t xml:space="preserve">, </w:t>
            </w:r>
            <w:hyperlink r:id="rId8917" w:history="1">
              <w:r>
                <w:rPr>
                  <w:color w:val="0000FF"/>
                </w:rPr>
                <w:t>G44.3</w:t>
              </w:r>
            </w:hyperlink>
            <w:r>
              <w:t xml:space="preserve">, </w:t>
            </w:r>
            <w:hyperlink r:id="rId8918" w:history="1">
              <w:r>
                <w:rPr>
                  <w:color w:val="0000FF"/>
                </w:rPr>
                <w:t>G44.4</w:t>
              </w:r>
            </w:hyperlink>
            <w:r>
              <w:t xml:space="preserve">, </w:t>
            </w:r>
            <w:hyperlink r:id="rId8919" w:history="1">
              <w:r>
                <w:rPr>
                  <w:color w:val="0000FF"/>
                </w:rPr>
                <w:t>G44.8</w:t>
              </w:r>
            </w:hyperlink>
            <w:r>
              <w:t xml:space="preserve">, </w:t>
            </w:r>
            <w:hyperlink r:id="rId8920" w:history="1">
              <w:r>
                <w:rPr>
                  <w:color w:val="0000FF"/>
                </w:rPr>
                <w:t>G51.3</w:t>
              </w:r>
            </w:hyperlink>
            <w:r>
              <w:t xml:space="preserve">, </w:t>
            </w:r>
            <w:hyperlink r:id="rId8921" w:history="1">
              <w:r>
                <w:rPr>
                  <w:color w:val="0000FF"/>
                </w:rPr>
                <w:t>G80</w:t>
              </w:r>
            </w:hyperlink>
            <w:r>
              <w:t xml:space="preserve">, </w:t>
            </w:r>
            <w:hyperlink r:id="rId8922" w:history="1">
              <w:r>
                <w:rPr>
                  <w:color w:val="0000FF"/>
                </w:rPr>
                <w:t>G80.0</w:t>
              </w:r>
            </w:hyperlink>
            <w:r>
              <w:t xml:space="preserve">, </w:t>
            </w:r>
            <w:hyperlink r:id="rId8923" w:history="1">
              <w:r>
                <w:rPr>
                  <w:color w:val="0000FF"/>
                </w:rPr>
                <w:t>G80.1</w:t>
              </w:r>
            </w:hyperlink>
            <w:r>
              <w:t xml:space="preserve">, </w:t>
            </w:r>
            <w:hyperlink r:id="rId8924" w:history="1">
              <w:r>
                <w:rPr>
                  <w:color w:val="0000FF"/>
                </w:rPr>
                <w:t>G80.2</w:t>
              </w:r>
            </w:hyperlink>
            <w:r>
              <w:t xml:space="preserve">, </w:t>
            </w:r>
            <w:hyperlink r:id="rId8925" w:history="1">
              <w:r>
                <w:rPr>
                  <w:color w:val="0000FF"/>
                </w:rPr>
                <w:t>G80.3</w:t>
              </w:r>
            </w:hyperlink>
            <w:r>
              <w:t xml:space="preserve">, </w:t>
            </w:r>
            <w:hyperlink r:id="rId8926" w:history="1">
              <w:r>
                <w:rPr>
                  <w:color w:val="0000FF"/>
                </w:rPr>
                <w:t>G80.4</w:t>
              </w:r>
            </w:hyperlink>
            <w:r>
              <w:t xml:space="preserve">, </w:t>
            </w:r>
            <w:hyperlink r:id="rId8927" w:history="1">
              <w:r>
                <w:rPr>
                  <w:color w:val="0000FF"/>
                </w:rPr>
                <w:t>G80.8</w:t>
              </w:r>
            </w:hyperlink>
            <w:r>
              <w:t xml:space="preserve">, </w:t>
            </w:r>
            <w:hyperlink r:id="rId8928" w:history="1">
              <w:r>
                <w:rPr>
                  <w:color w:val="0000FF"/>
                </w:rPr>
                <w:t>G80.9</w:t>
              </w:r>
            </w:hyperlink>
            <w:r>
              <w:t xml:space="preserve">, </w:t>
            </w:r>
            <w:hyperlink r:id="rId8929" w:history="1">
              <w:r>
                <w:rPr>
                  <w:color w:val="0000FF"/>
                </w:rPr>
                <w:t>G81.1</w:t>
              </w:r>
            </w:hyperlink>
            <w:r>
              <w:t xml:space="preserve">, </w:t>
            </w:r>
            <w:hyperlink r:id="rId8930" w:history="1">
              <w:r>
                <w:rPr>
                  <w:color w:val="0000FF"/>
                </w:rPr>
                <w:t>G81.9</w:t>
              </w:r>
            </w:hyperlink>
            <w:r>
              <w:t xml:space="preserve">, </w:t>
            </w:r>
            <w:hyperlink r:id="rId8931" w:history="1">
              <w:r>
                <w:rPr>
                  <w:color w:val="0000FF"/>
                </w:rPr>
                <w:t>G82.1</w:t>
              </w:r>
            </w:hyperlink>
            <w:r>
              <w:t xml:space="preserve">, </w:t>
            </w:r>
            <w:hyperlink r:id="rId8932" w:history="1">
              <w:r>
                <w:rPr>
                  <w:color w:val="0000FF"/>
                </w:rPr>
                <w:t>G82.4</w:t>
              </w:r>
            </w:hyperlink>
            <w:r>
              <w:t xml:space="preserve">, </w:t>
            </w:r>
            <w:hyperlink r:id="rId8933" w:history="1">
              <w:r>
                <w:rPr>
                  <w:color w:val="0000FF"/>
                </w:rPr>
                <w:t>G82.5</w:t>
              </w:r>
            </w:hyperlink>
            <w:r>
              <w:t xml:space="preserve">, </w:t>
            </w:r>
            <w:hyperlink r:id="rId8934" w:history="1">
              <w:r>
                <w:rPr>
                  <w:color w:val="0000FF"/>
                </w:rPr>
                <w:t>I69.0</w:t>
              </w:r>
            </w:hyperlink>
            <w:r>
              <w:t xml:space="preserve">, </w:t>
            </w:r>
            <w:hyperlink r:id="rId8935" w:history="1">
              <w:r>
                <w:rPr>
                  <w:color w:val="0000FF"/>
                </w:rPr>
                <w:t>I69.1</w:t>
              </w:r>
            </w:hyperlink>
            <w:r>
              <w:t xml:space="preserve">, </w:t>
            </w:r>
            <w:hyperlink r:id="rId8936" w:history="1">
              <w:r>
                <w:rPr>
                  <w:color w:val="0000FF"/>
                </w:rPr>
                <w:t>I69.2</w:t>
              </w:r>
            </w:hyperlink>
            <w:r>
              <w:t xml:space="preserve">, </w:t>
            </w:r>
            <w:hyperlink r:id="rId8937" w:history="1">
              <w:r>
                <w:rPr>
                  <w:color w:val="0000FF"/>
                </w:rPr>
                <w:t>I69.3</w:t>
              </w:r>
            </w:hyperlink>
            <w:r>
              <w:t xml:space="preserve">, </w:t>
            </w:r>
            <w:hyperlink r:id="rId8938" w:history="1">
              <w:r>
                <w:rPr>
                  <w:color w:val="0000FF"/>
                </w:rPr>
                <w:t>I69.4</w:t>
              </w:r>
            </w:hyperlink>
            <w:r>
              <w:t xml:space="preserve">, </w:t>
            </w:r>
            <w:hyperlink r:id="rId8939" w:history="1">
              <w:r>
                <w:rPr>
                  <w:color w:val="0000FF"/>
                </w:rPr>
                <w:t>I69.8</w:t>
              </w:r>
            </w:hyperlink>
            <w:r>
              <w:t xml:space="preserve">, </w:t>
            </w:r>
            <w:hyperlink r:id="rId8940" w:history="1">
              <w:r>
                <w:rPr>
                  <w:color w:val="0000FF"/>
                </w:rPr>
                <w:t>T90.1</w:t>
              </w:r>
            </w:hyperlink>
            <w:r>
              <w:t xml:space="preserve">, </w:t>
            </w:r>
            <w:hyperlink r:id="rId8941" w:history="1">
              <w:r>
                <w:rPr>
                  <w:color w:val="0000FF"/>
                </w:rPr>
                <w:t>T90.5</w:t>
              </w:r>
            </w:hyperlink>
            <w:r>
              <w:t xml:space="preserve">, </w:t>
            </w:r>
            <w:hyperlink r:id="rId8942" w:history="1">
              <w:r>
                <w:rPr>
                  <w:color w:val="0000FF"/>
                </w:rPr>
                <w:t>T90.8</w:t>
              </w:r>
            </w:hyperlink>
            <w:r>
              <w:t xml:space="preserve">, </w:t>
            </w:r>
            <w:hyperlink r:id="rId8943" w:history="1">
              <w:r>
                <w:rPr>
                  <w:color w:val="0000FF"/>
                </w:rPr>
                <w:t>T90.9</w:t>
              </w:r>
            </w:hyperlink>
          </w:p>
        </w:tc>
        <w:tc>
          <w:tcPr>
            <w:tcW w:w="3118" w:type="dxa"/>
          </w:tcPr>
          <w:p w:rsidR="0007086E" w:rsidRDefault="0007086E">
            <w:pPr>
              <w:pStyle w:val="ConsPlusNormal"/>
            </w:pPr>
            <w:hyperlink r:id="rId8944" w:history="1">
              <w:r>
                <w:rPr>
                  <w:color w:val="0000FF"/>
                </w:rPr>
                <w:t>A25.24.001.002</w:t>
              </w:r>
            </w:hyperlink>
          </w:p>
        </w:tc>
        <w:tc>
          <w:tcPr>
            <w:tcW w:w="2098" w:type="dxa"/>
          </w:tcPr>
          <w:p w:rsidR="0007086E" w:rsidRDefault="0007086E">
            <w:pPr>
              <w:pStyle w:val="ConsPlusNormal"/>
            </w:pPr>
            <w:r>
              <w:t>Иной классификационный критерий: bt2</w:t>
            </w:r>
          </w:p>
        </w:tc>
        <w:tc>
          <w:tcPr>
            <w:tcW w:w="1077" w:type="dxa"/>
          </w:tcPr>
          <w:p w:rsidR="0007086E" w:rsidRDefault="0007086E">
            <w:pPr>
              <w:pStyle w:val="ConsPlusNormal"/>
              <w:jc w:val="center"/>
            </w:pPr>
            <w:r>
              <w:t>1,43</w:t>
            </w:r>
          </w:p>
        </w:tc>
      </w:tr>
      <w:tr w:rsidR="0007086E">
        <w:tc>
          <w:tcPr>
            <w:tcW w:w="567" w:type="dxa"/>
          </w:tcPr>
          <w:p w:rsidR="0007086E" w:rsidRDefault="0007086E">
            <w:pPr>
              <w:pStyle w:val="ConsPlusNormal"/>
              <w:jc w:val="center"/>
            </w:pPr>
            <w:r>
              <w:t>95</w:t>
            </w:r>
          </w:p>
        </w:tc>
        <w:tc>
          <w:tcPr>
            <w:tcW w:w="2551" w:type="dxa"/>
          </w:tcPr>
          <w:p w:rsidR="0007086E" w:rsidRDefault="0007086E">
            <w:pPr>
              <w:pStyle w:val="ConsPlusNormal"/>
            </w:pPr>
            <w:r>
              <w:t>Неврологические заболевания, лечение с применением ботулотоксина (уровень 2)</w:t>
            </w:r>
          </w:p>
        </w:tc>
        <w:tc>
          <w:tcPr>
            <w:tcW w:w="6350" w:type="dxa"/>
          </w:tcPr>
          <w:p w:rsidR="0007086E" w:rsidRDefault="0007086E">
            <w:pPr>
              <w:pStyle w:val="ConsPlusNormal"/>
            </w:pPr>
            <w:hyperlink r:id="rId8945" w:history="1">
              <w:r>
                <w:rPr>
                  <w:color w:val="0000FF"/>
                </w:rPr>
                <w:t>G20</w:t>
              </w:r>
            </w:hyperlink>
            <w:r>
              <w:t xml:space="preserve">, </w:t>
            </w:r>
            <w:hyperlink r:id="rId8946" w:history="1">
              <w:r>
                <w:rPr>
                  <w:color w:val="0000FF"/>
                </w:rPr>
                <w:t>G23.0</w:t>
              </w:r>
            </w:hyperlink>
            <w:r>
              <w:t xml:space="preserve">, </w:t>
            </w:r>
            <w:hyperlink r:id="rId8947" w:history="1">
              <w:r>
                <w:rPr>
                  <w:color w:val="0000FF"/>
                </w:rPr>
                <w:t>G24</w:t>
              </w:r>
            </w:hyperlink>
            <w:r>
              <w:t xml:space="preserve">, </w:t>
            </w:r>
            <w:hyperlink r:id="rId8948" w:history="1">
              <w:r>
                <w:rPr>
                  <w:color w:val="0000FF"/>
                </w:rPr>
                <w:t>G24.0</w:t>
              </w:r>
            </w:hyperlink>
            <w:r>
              <w:t xml:space="preserve">, </w:t>
            </w:r>
            <w:hyperlink r:id="rId8949" w:history="1">
              <w:r>
                <w:rPr>
                  <w:color w:val="0000FF"/>
                </w:rPr>
                <w:t>G24.1</w:t>
              </w:r>
            </w:hyperlink>
            <w:r>
              <w:t xml:space="preserve">, </w:t>
            </w:r>
            <w:hyperlink r:id="rId8950" w:history="1">
              <w:r>
                <w:rPr>
                  <w:color w:val="0000FF"/>
                </w:rPr>
                <w:t>G24.2</w:t>
              </w:r>
            </w:hyperlink>
            <w:r>
              <w:t xml:space="preserve">, </w:t>
            </w:r>
            <w:hyperlink r:id="rId8951" w:history="1">
              <w:r>
                <w:rPr>
                  <w:color w:val="0000FF"/>
                </w:rPr>
                <w:t>G24.8</w:t>
              </w:r>
            </w:hyperlink>
            <w:r>
              <w:t xml:space="preserve">, </w:t>
            </w:r>
            <w:hyperlink r:id="rId8952" w:history="1">
              <w:r>
                <w:rPr>
                  <w:color w:val="0000FF"/>
                </w:rPr>
                <w:t>G24.9</w:t>
              </w:r>
            </w:hyperlink>
            <w:r>
              <w:t xml:space="preserve">, </w:t>
            </w:r>
            <w:hyperlink r:id="rId8953" w:history="1">
              <w:r>
                <w:rPr>
                  <w:color w:val="0000FF"/>
                </w:rPr>
                <w:t>G35</w:t>
              </w:r>
            </w:hyperlink>
            <w:r>
              <w:t xml:space="preserve">, </w:t>
            </w:r>
            <w:hyperlink r:id="rId8954" w:history="1">
              <w:r>
                <w:rPr>
                  <w:color w:val="0000FF"/>
                </w:rPr>
                <w:t>G51.3</w:t>
              </w:r>
            </w:hyperlink>
            <w:r>
              <w:t xml:space="preserve">, </w:t>
            </w:r>
            <w:hyperlink r:id="rId8955" w:history="1">
              <w:r>
                <w:rPr>
                  <w:color w:val="0000FF"/>
                </w:rPr>
                <w:t>G80</w:t>
              </w:r>
            </w:hyperlink>
            <w:r>
              <w:t xml:space="preserve">, </w:t>
            </w:r>
            <w:hyperlink r:id="rId8956" w:history="1">
              <w:r>
                <w:rPr>
                  <w:color w:val="0000FF"/>
                </w:rPr>
                <w:t>G80.0</w:t>
              </w:r>
            </w:hyperlink>
            <w:r>
              <w:t xml:space="preserve">, </w:t>
            </w:r>
            <w:hyperlink r:id="rId8957" w:history="1">
              <w:r>
                <w:rPr>
                  <w:color w:val="0000FF"/>
                </w:rPr>
                <w:t>G80.1</w:t>
              </w:r>
            </w:hyperlink>
            <w:r>
              <w:t xml:space="preserve">, </w:t>
            </w:r>
            <w:hyperlink r:id="rId8958" w:history="1">
              <w:r>
                <w:rPr>
                  <w:color w:val="0000FF"/>
                </w:rPr>
                <w:t>G80.2</w:t>
              </w:r>
            </w:hyperlink>
            <w:r>
              <w:t xml:space="preserve">, </w:t>
            </w:r>
            <w:hyperlink r:id="rId8959" w:history="1">
              <w:r>
                <w:rPr>
                  <w:color w:val="0000FF"/>
                </w:rPr>
                <w:t>G80.3</w:t>
              </w:r>
            </w:hyperlink>
            <w:r>
              <w:t xml:space="preserve">, </w:t>
            </w:r>
            <w:hyperlink r:id="rId8960" w:history="1">
              <w:r>
                <w:rPr>
                  <w:color w:val="0000FF"/>
                </w:rPr>
                <w:t>G80.4</w:t>
              </w:r>
            </w:hyperlink>
            <w:r>
              <w:t xml:space="preserve">, </w:t>
            </w:r>
            <w:hyperlink r:id="rId8961" w:history="1">
              <w:r>
                <w:rPr>
                  <w:color w:val="0000FF"/>
                </w:rPr>
                <w:t>G80.8</w:t>
              </w:r>
            </w:hyperlink>
            <w:r>
              <w:t xml:space="preserve">, </w:t>
            </w:r>
            <w:hyperlink r:id="rId8962" w:history="1">
              <w:r>
                <w:rPr>
                  <w:color w:val="0000FF"/>
                </w:rPr>
                <w:t>G80.9</w:t>
              </w:r>
            </w:hyperlink>
            <w:r>
              <w:t xml:space="preserve">, </w:t>
            </w:r>
            <w:hyperlink r:id="rId8963" w:history="1">
              <w:r>
                <w:rPr>
                  <w:color w:val="0000FF"/>
                </w:rPr>
                <w:t>G81.1</w:t>
              </w:r>
            </w:hyperlink>
            <w:r>
              <w:t xml:space="preserve">, </w:t>
            </w:r>
            <w:hyperlink r:id="rId8964" w:history="1">
              <w:r>
                <w:rPr>
                  <w:color w:val="0000FF"/>
                </w:rPr>
                <w:t>G81.9</w:t>
              </w:r>
            </w:hyperlink>
            <w:r>
              <w:t xml:space="preserve">, </w:t>
            </w:r>
            <w:hyperlink r:id="rId8965" w:history="1">
              <w:r>
                <w:rPr>
                  <w:color w:val="0000FF"/>
                </w:rPr>
                <w:t>G82.1</w:t>
              </w:r>
            </w:hyperlink>
            <w:r>
              <w:t xml:space="preserve">, </w:t>
            </w:r>
            <w:hyperlink r:id="rId8966" w:history="1">
              <w:r>
                <w:rPr>
                  <w:color w:val="0000FF"/>
                </w:rPr>
                <w:t>G82.4</w:t>
              </w:r>
            </w:hyperlink>
            <w:r>
              <w:t xml:space="preserve">, </w:t>
            </w:r>
            <w:hyperlink r:id="rId8967" w:history="1">
              <w:r>
                <w:rPr>
                  <w:color w:val="0000FF"/>
                </w:rPr>
                <w:t>G82.5</w:t>
              </w:r>
            </w:hyperlink>
            <w:r>
              <w:t xml:space="preserve">, </w:t>
            </w:r>
            <w:hyperlink r:id="rId8968" w:history="1">
              <w:r>
                <w:rPr>
                  <w:color w:val="0000FF"/>
                </w:rPr>
                <w:t>I69.0</w:t>
              </w:r>
            </w:hyperlink>
            <w:r>
              <w:t xml:space="preserve">, </w:t>
            </w:r>
            <w:hyperlink r:id="rId8969" w:history="1">
              <w:r>
                <w:rPr>
                  <w:color w:val="0000FF"/>
                </w:rPr>
                <w:t>I69.1</w:t>
              </w:r>
            </w:hyperlink>
            <w:r>
              <w:t xml:space="preserve">, </w:t>
            </w:r>
            <w:hyperlink r:id="rId8970" w:history="1">
              <w:r>
                <w:rPr>
                  <w:color w:val="0000FF"/>
                </w:rPr>
                <w:t>I69.2</w:t>
              </w:r>
            </w:hyperlink>
            <w:r>
              <w:t xml:space="preserve">, </w:t>
            </w:r>
            <w:hyperlink r:id="rId8971" w:history="1">
              <w:r>
                <w:rPr>
                  <w:color w:val="0000FF"/>
                </w:rPr>
                <w:t>I69.3</w:t>
              </w:r>
            </w:hyperlink>
            <w:r>
              <w:t xml:space="preserve">, </w:t>
            </w:r>
            <w:hyperlink r:id="rId8972" w:history="1">
              <w:r>
                <w:rPr>
                  <w:color w:val="0000FF"/>
                </w:rPr>
                <w:t>I69.4</w:t>
              </w:r>
            </w:hyperlink>
            <w:r>
              <w:t xml:space="preserve">, </w:t>
            </w:r>
            <w:hyperlink r:id="rId8973" w:history="1">
              <w:r>
                <w:rPr>
                  <w:color w:val="0000FF"/>
                </w:rPr>
                <w:t>I69.8</w:t>
              </w:r>
            </w:hyperlink>
            <w:r>
              <w:t xml:space="preserve">, </w:t>
            </w:r>
            <w:hyperlink r:id="rId8974" w:history="1">
              <w:r>
                <w:rPr>
                  <w:color w:val="0000FF"/>
                </w:rPr>
                <w:t>T90.1</w:t>
              </w:r>
            </w:hyperlink>
            <w:r>
              <w:t xml:space="preserve">, </w:t>
            </w:r>
            <w:hyperlink r:id="rId8975" w:history="1">
              <w:r>
                <w:rPr>
                  <w:color w:val="0000FF"/>
                </w:rPr>
                <w:t>T90.5</w:t>
              </w:r>
            </w:hyperlink>
            <w:r>
              <w:t xml:space="preserve">, </w:t>
            </w:r>
            <w:hyperlink r:id="rId8976" w:history="1">
              <w:r>
                <w:rPr>
                  <w:color w:val="0000FF"/>
                </w:rPr>
                <w:t>T90.8</w:t>
              </w:r>
            </w:hyperlink>
            <w:r>
              <w:t xml:space="preserve">, </w:t>
            </w:r>
            <w:hyperlink r:id="rId8977" w:history="1">
              <w:r>
                <w:rPr>
                  <w:color w:val="0000FF"/>
                </w:rPr>
                <w:t>T90.9</w:t>
              </w:r>
            </w:hyperlink>
          </w:p>
        </w:tc>
        <w:tc>
          <w:tcPr>
            <w:tcW w:w="3118" w:type="dxa"/>
          </w:tcPr>
          <w:p w:rsidR="0007086E" w:rsidRDefault="0007086E">
            <w:pPr>
              <w:pStyle w:val="ConsPlusNormal"/>
            </w:pPr>
            <w:hyperlink r:id="rId8978" w:history="1">
              <w:r>
                <w:rPr>
                  <w:color w:val="0000FF"/>
                </w:rPr>
                <w:t>A25.24.001.002</w:t>
              </w:r>
            </w:hyperlink>
          </w:p>
        </w:tc>
        <w:tc>
          <w:tcPr>
            <w:tcW w:w="2098" w:type="dxa"/>
          </w:tcPr>
          <w:p w:rsidR="0007086E" w:rsidRDefault="0007086E">
            <w:pPr>
              <w:pStyle w:val="ConsPlusNormal"/>
            </w:pPr>
            <w:r>
              <w:t>Иной классификационный критерий: bt1</w:t>
            </w:r>
          </w:p>
        </w:tc>
        <w:tc>
          <w:tcPr>
            <w:tcW w:w="1077" w:type="dxa"/>
          </w:tcPr>
          <w:p w:rsidR="0007086E" w:rsidRDefault="0007086E">
            <w:pPr>
              <w:pStyle w:val="ConsPlusNormal"/>
              <w:jc w:val="center"/>
            </w:pPr>
            <w:r>
              <w:t>2,11</w:t>
            </w:r>
          </w:p>
        </w:tc>
      </w:tr>
      <w:tr w:rsidR="0007086E">
        <w:tc>
          <w:tcPr>
            <w:tcW w:w="567" w:type="dxa"/>
          </w:tcPr>
          <w:p w:rsidR="0007086E" w:rsidRDefault="0007086E">
            <w:pPr>
              <w:pStyle w:val="ConsPlusNormal"/>
              <w:jc w:val="center"/>
            </w:pPr>
            <w:r>
              <w:t>96</w:t>
            </w:r>
          </w:p>
        </w:tc>
        <w:tc>
          <w:tcPr>
            <w:tcW w:w="2551" w:type="dxa"/>
          </w:tcPr>
          <w:p w:rsidR="0007086E" w:rsidRDefault="0007086E">
            <w:pPr>
              <w:pStyle w:val="ConsPlusNormal"/>
            </w:pPr>
            <w:r>
              <w:t>Другие нарушения нервной системы (уровень 1)</w:t>
            </w:r>
          </w:p>
        </w:tc>
        <w:tc>
          <w:tcPr>
            <w:tcW w:w="6350" w:type="dxa"/>
          </w:tcPr>
          <w:p w:rsidR="0007086E" w:rsidRDefault="0007086E">
            <w:pPr>
              <w:pStyle w:val="ConsPlusNormal"/>
            </w:pPr>
            <w:hyperlink r:id="rId8979" w:history="1">
              <w:r>
                <w:rPr>
                  <w:color w:val="0000FF"/>
                </w:rPr>
                <w:t>B91</w:t>
              </w:r>
            </w:hyperlink>
            <w:r>
              <w:t xml:space="preserve">, </w:t>
            </w:r>
            <w:hyperlink r:id="rId8980" w:history="1">
              <w:r>
                <w:rPr>
                  <w:color w:val="0000FF"/>
                </w:rPr>
                <w:t>B94.1</w:t>
              </w:r>
            </w:hyperlink>
            <w:r>
              <w:t xml:space="preserve">, </w:t>
            </w:r>
            <w:hyperlink r:id="rId8981" w:history="1">
              <w:r>
                <w:rPr>
                  <w:color w:val="0000FF"/>
                </w:rPr>
                <w:t>E75.2</w:t>
              </w:r>
            </w:hyperlink>
            <w:r>
              <w:t xml:space="preserve">, </w:t>
            </w:r>
            <w:hyperlink r:id="rId8982" w:history="1">
              <w:r>
                <w:rPr>
                  <w:color w:val="0000FF"/>
                </w:rPr>
                <w:t>E75.3</w:t>
              </w:r>
            </w:hyperlink>
            <w:r>
              <w:t xml:space="preserve">, </w:t>
            </w:r>
            <w:hyperlink r:id="rId8983" w:history="1">
              <w:r>
                <w:rPr>
                  <w:color w:val="0000FF"/>
                </w:rPr>
                <w:t>E75.4</w:t>
              </w:r>
            </w:hyperlink>
            <w:r>
              <w:t xml:space="preserve">, </w:t>
            </w:r>
            <w:hyperlink r:id="rId8984" w:history="1">
              <w:r>
                <w:rPr>
                  <w:color w:val="0000FF"/>
                </w:rPr>
                <w:t>G09</w:t>
              </w:r>
            </w:hyperlink>
            <w:r>
              <w:t xml:space="preserve">, </w:t>
            </w:r>
            <w:hyperlink r:id="rId8985" w:history="1">
              <w:r>
                <w:rPr>
                  <w:color w:val="0000FF"/>
                </w:rPr>
                <w:t>G24</w:t>
              </w:r>
            </w:hyperlink>
            <w:r>
              <w:t xml:space="preserve">, </w:t>
            </w:r>
            <w:hyperlink r:id="rId8986" w:history="1">
              <w:r>
                <w:rPr>
                  <w:color w:val="0000FF"/>
                </w:rPr>
                <w:t>G24.0</w:t>
              </w:r>
            </w:hyperlink>
            <w:r>
              <w:t xml:space="preserve">, </w:t>
            </w:r>
            <w:hyperlink r:id="rId8987" w:history="1">
              <w:r>
                <w:rPr>
                  <w:color w:val="0000FF"/>
                </w:rPr>
                <w:t>G24.3</w:t>
              </w:r>
            </w:hyperlink>
            <w:r>
              <w:t xml:space="preserve">, </w:t>
            </w:r>
            <w:hyperlink r:id="rId8988" w:history="1">
              <w:r>
                <w:rPr>
                  <w:color w:val="0000FF"/>
                </w:rPr>
                <w:t>G24.4</w:t>
              </w:r>
            </w:hyperlink>
            <w:r>
              <w:t xml:space="preserve">, </w:t>
            </w:r>
            <w:hyperlink r:id="rId8989" w:history="1">
              <w:r>
                <w:rPr>
                  <w:color w:val="0000FF"/>
                </w:rPr>
                <w:t>G24.8</w:t>
              </w:r>
            </w:hyperlink>
            <w:r>
              <w:t xml:space="preserve">, </w:t>
            </w:r>
            <w:hyperlink r:id="rId8990" w:history="1">
              <w:r>
                <w:rPr>
                  <w:color w:val="0000FF"/>
                </w:rPr>
                <w:t>G24.9</w:t>
              </w:r>
            </w:hyperlink>
            <w:r>
              <w:t xml:space="preserve">, </w:t>
            </w:r>
            <w:hyperlink r:id="rId8991" w:history="1">
              <w:r>
                <w:rPr>
                  <w:color w:val="0000FF"/>
                </w:rPr>
                <w:t>G30</w:t>
              </w:r>
            </w:hyperlink>
            <w:r>
              <w:t xml:space="preserve">, </w:t>
            </w:r>
            <w:hyperlink r:id="rId8992" w:history="1">
              <w:r>
                <w:rPr>
                  <w:color w:val="0000FF"/>
                </w:rPr>
                <w:t>G30.0</w:t>
              </w:r>
            </w:hyperlink>
            <w:r>
              <w:t xml:space="preserve">, </w:t>
            </w:r>
            <w:hyperlink r:id="rId8993" w:history="1">
              <w:r>
                <w:rPr>
                  <w:color w:val="0000FF"/>
                </w:rPr>
                <w:t>G30.1</w:t>
              </w:r>
            </w:hyperlink>
            <w:r>
              <w:t xml:space="preserve">, </w:t>
            </w:r>
            <w:hyperlink r:id="rId8994" w:history="1">
              <w:r>
                <w:rPr>
                  <w:color w:val="0000FF"/>
                </w:rPr>
                <w:t>G30.8</w:t>
              </w:r>
            </w:hyperlink>
            <w:r>
              <w:t xml:space="preserve">, </w:t>
            </w:r>
            <w:hyperlink r:id="rId8995" w:history="1">
              <w:r>
                <w:rPr>
                  <w:color w:val="0000FF"/>
                </w:rPr>
                <w:t>G30.9</w:t>
              </w:r>
            </w:hyperlink>
            <w:r>
              <w:t xml:space="preserve">, </w:t>
            </w:r>
            <w:hyperlink r:id="rId8996" w:history="1">
              <w:r>
                <w:rPr>
                  <w:color w:val="0000FF"/>
                </w:rPr>
                <w:t>G32.8</w:t>
              </w:r>
            </w:hyperlink>
            <w:r>
              <w:t xml:space="preserve">, </w:t>
            </w:r>
            <w:hyperlink r:id="rId8997" w:history="1">
              <w:r>
                <w:rPr>
                  <w:color w:val="0000FF"/>
                </w:rPr>
                <w:t>G47</w:t>
              </w:r>
            </w:hyperlink>
            <w:r>
              <w:t xml:space="preserve">, </w:t>
            </w:r>
            <w:hyperlink r:id="rId8998" w:history="1">
              <w:r>
                <w:rPr>
                  <w:color w:val="0000FF"/>
                </w:rPr>
                <w:t>G47.0</w:t>
              </w:r>
            </w:hyperlink>
            <w:r>
              <w:t xml:space="preserve">, </w:t>
            </w:r>
            <w:hyperlink r:id="rId8999" w:history="1">
              <w:r>
                <w:rPr>
                  <w:color w:val="0000FF"/>
                </w:rPr>
                <w:t>G47.1</w:t>
              </w:r>
            </w:hyperlink>
            <w:r>
              <w:t xml:space="preserve">, </w:t>
            </w:r>
            <w:hyperlink r:id="rId9000" w:history="1">
              <w:r>
                <w:rPr>
                  <w:color w:val="0000FF"/>
                </w:rPr>
                <w:t>G47.2</w:t>
              </w:r>
            </w:hyperlink>
            <w:r>
              <w:t xml:space="preserve">, </w:t>
            </w:r>
            <w:hyperlink r:id="rId9001" w:history="1">
              <w:r>
                <w:rPr>
                  <w:color w:val="0000FF"/>
                </w:rPr>
                <w:t>G47.3</w:t>
              </w:r>
            </w:hyperlink>
            <w:r>
              <w:t xml:space="preserve">, </w:t>
            </w:r>
            <w:hyperlink r:id="rId9002" w:history="1">
              <w:r>
                <w:rPr>
                  <w:color w:val="0000FF"/>
                </w:rPr>
                <w:t>G47.4</w:t>
              </w:r>
            </w:hyperlink>
            <w:r>
              <w:t xml:space="preserve">, </w:t>
            </w:r>
            <w:hyperlink r:id="rId9003" w:history="1">
              <w:r>
                <w:rPr>
                  <w:color w:val="0000FF"/>
                </w:rPr>
                <w:t>G47.8</w:t>
              </w:r>
            </w:hyperlink>
            <w:r>
              <w:t xml:space="preserve">, </w:t>
            </w:r>
            <w:hyperlink r:id="rId9004" w:history="1">
              <w:r>
                <w:rPr>
                  <w:color w:val="0000FF"/>
                </w:rPr>
                <w:t>G47.9</w:t>
              </w:r>
            </w:hyperlink>
            <w:r>
              <w:t xml:space="preserve">, </w:t>
            </w:r>
            <w:hyperlink r:id="rId9005" w:history="1">
              <w:r>
                <w:rPr>
                  <w:color w:val="0000FF"/>
                </w:rPr>
                <w:t>G73.4</w:t>
              </w:r>
            </w:hyperlink>
            <w:r>
              <w:t xml:space="preserve">, </w:t>
            </w:r>
            <w:hyperlink r:id="rId9006" w:history="1">
              <w:r>
                <w:rPr>
                  <w:color w:val="0000FF"/>
                </w:rPr>
                <w:t>G73.5</w:t>
              </w:r>
            </w:hyperlink>
            <w:r>
              <w:t xml:space="preserve">, </w:t>
            </w:r>
            <w:hyperlink r:id="rId9007" w:history="1">
              <w:r>
                <w:rPr>
                  <w:color w:val="0000FF"/>
                </w:rPr>
                <w:t>G73.6</w:t>
              </w:r>
            </w:hyperlink>
            <w:r>
              <w:t xml:space="preserve">, </w:t>
            </w:r>
            <w:hyperlink r:id="rId9008" w:history="1">
              <w:r>
                <w:rPr>
                  <w:color w:val="0000FF"/>
                </w:rPr>
                <w:t>G73.7</w:t>
              </w:r>
            </w:hyperlink>
            <w:r>
              <w:t xml:space="preserve">, </w:t>
            </w:r>
            <w:hyperlink r:id="rId9009" w:history="1">
              <w:r>
                <w:rPr>
                  <w:color w:val="0000FF"/>
                </w:rPr>
                <w:t>G90</w:t>
              </w:r>
            </w:hyperlink>
            <w:r>
              <w:t xml:space="preserve">, </w:t>
            </w:r>
            <w:hyperlink r:id="rId9010" w:history="1">
              <w:r>
                <w:rPr>
                  <w:color w:val="0000FF"/>
                </w:rPr>
                <w:t>G90.0</w:t>
              </w:r>
            </w:hyperlink>
            <w:r>
              <w:t xml:space="preserve">, </w:t>
            </w:r>
            <w:hyperlink r:id="rId9011" w:history="1">
              <w:r>
                <w:rPr>
                  <w:color w:val="0000FF"/>
                </w:rPr>
                <w:t>G90.1</w:t>
              </w:r>
            </w:hyperlink>
            <w:r>
              <w:t xml:space="preserve">, </w:t>
            </w:r>
            <w:hyperlink r:id="rId9012" w:history="1">
              <w:r>
                <w:rPr>
                  <w:color w:val="0000FF"/>
                </w:rPr>
                <w:t>G90.2</w:t>
              </w:r>
            </w:hyperlink>
            <w:r>
              <w:t xml:space="preserve">, </w:t>
            </w:r>
            <w:hyperlink r:id="rId9013" w:history="1">
              <w:r>
                <w:rPr>
                  <w:color w:val="0000FF"/>
                </w:rPr>
                <w:t>G90.3</w:t>
              </w:r>
            </w:hyperlink>
            <w:r>
              <w:t xml:space="preserve">, </w:t>
            </w:r>
            <w:hyperlink r:id="rId9014" w:history="1">
              <w:r>
                <w:rPr>
                  <w:color w:val="0000FF"/>
                </w:rPr>
                <w:t>G90.4</w:t>
              </w:r>
            </w:hyperlink>
            <w:r>
              <w:t xml:space="preserve">, </w:t>
            </w:r>
            <w:hyperlink r:id="rId9015" w:history="1">
              <w:r>
                <w:rPr>
                  <w:color w:val="0000FF"/>
                </w:rPr>
                <w:t>G90.8</w:t>
              </w:r>
            </w:hyperlink>
            <w:r>
              <w:t xml:space="preserve">, </w:t>
            </w:r>
            <w:hyperlink r:id="rId9016" w:history="1">
              <w:r>
                <w:rPr>
                  <w:color w:val="0000FF"/>
                </w:rPr>
                <w:t>G90.9</w:t>
              </w:r>
            </w:hyperlink>
            <w:r>
              <w:t xml:space="preserve">, </w:t>
            </w:r>
            <w:hyperlink r:id="rId9017" w:history="1">
              <w:r>
                <w:rPr>
                  <w:color w:val="0000FF"/>
                </w:rPr>
                <w:t>G91</w:t>
              </w:r>
            </w:hyperlink>
            <w:r>
              <w:t xml:space="preserve">, </w:t>
            </w:r>
            <w:hyperlink r:id="rId9018" w:history="1">
              <w:r>
                <w:rPr>
                  <w:color w:val="0000FF"/>
                </w:rPr>
                <w:t>G91.0</w:t>
              </w:r>
            </w:hyperlink>
            <w:r>
              <w:t xml:space="preserve">, </w:t>
            </w:r>
            <w:hyperlink r:id="rId9019" w:history="1">
              <w:r>
                <w:rPr>
                  <w:color w:val="0000FF"/>
                </w:rPr>
                <w:t>G91.1</w:t>
              </w:r>
            </w:hyperlink>
            <w:r>
              <w:t xml:space="preserve">, </w:t>
            </w:r>
            <w:hyperlink r:id="rId9020" w:history="1">
              <w:r>
                <w:rPr>
                  <w:color w:val="0000FF"/>
                </w:rPr>
                <w:t>G91.2</w:t>
              </w:r>
            </w:hyperlink>
            <w:r>
              <w:t xml:space="preserve">, </w:t>
            </w:r>
            <w:hyperlink r:id="rId9021" w:history="1">
              <w:r>
                <w:rPr>
                  <w:color w:val="0000FF"/>
                </w:rPr>
                <w:t>G91.3</w:t>
              </w:r>
            </w:hyperlink>
            <w:r>
              <w:t xml:space="preserve">, </w:t>
            </w:r>
            <w:hyperlink r:id="rId9022" w:history="1">
              <w:r>
                <w:rPr>
                  <w:color w:val="0000FF"/>
                </w:rPr>
                <w:t>G91.8</w:t>
              </w:r>
            </w:hyperlink>
            <w:r>
              <w:t xml:space="preserve">, </w:t>
            </w:r>
            <w:hyperlink r:id="rId9023" w:history="1">
              <w:r>
                <w:rPr>
                  <w:color w:val="0000FF"/>
                </w:rPr>
                <w:t>G91.9</w:t>
              </w:r>
            </w:hyperlink>
            <w:r>
              <w:t xml:space="preserve">, </w:t>
            </w:r>
            <w:hyperlink r:id="rId9024" w:history="1">
              <w:r>
                <w:rPr>
                  <w:color w:val="0000FF"/>
                </w:rPr>
                <w:t>G92</w:t>
              </w:r>
            </w:hyperlink>
            <w:r>
              <w:t xml:space="preserve">, </w:t>
            </w:r>
            <w:hyperlink r:id="rId9025" w:history="1">
              <w:r>
                <w:rPr>
                  <w:color w:val="0000FF"/>
                </w:rPr>
                <w:t>G93</w:t>
              </w:r>
            </w:hyperlink>
            <w:r>
              <w:t xml:space="preserve">, </w:t>
            </w:r>
            <w:hyperlink r:id="rId9026" w:history="1">
              <w:r>
                <w:rPr>
                  <w:color w:val="0000FF"/>
                </w:rPr>
                <w:t>G93.0</w:t>
              </w:r>
            </w:hyperlink>
            <w:r>
              <w:t xml:space="preserve">, </w:t>
            </w:r>
            <w:hyperlink r:id="rId9027" w:history="1">
              <w:r>
                <w:rPr>
                  <w:color w:val="0000FF"/>
                </w:rPr>
                <w:t>G93.2</w:t>
              </w:r>
            </w:hyperlink>
            <w:r>
              <w:t xml:space="preserve">, </w:t>
            </w:r>
            <w:hyperlink r:id="rId9028" w:history="1">
              <w:r>
                <w:rPr>
                  <w:color w:val="0000FF"/>
                </w:rPr>
                <w:t>G93.3</w:t>
              </w:r>
            </w:hyperlink>
            <w:r>
              <w:t xml:space="preserve">, </w:t>
            </w:r>
            <w:hyperlink r:id="rId9029" w:history="1">
              <w:r>
                <w:rPr>
                  <w:color w:val="0000FF"/>
                </w:rPr>
                <w:t>G93.4</w:t>
              </w:r>
            </w:hyperlink>
            <w:r>
              <w:t xml:space="preserve">, </w:t>
            </w:r>
            <w:hyperlink r:id="rId9030" w:history="1">
              <w:r>
                <w:rPr>
                  <w:color w:val="0000FF"/>
                </w:rPr>
                <w:t>G93.7</w:t>
              </w:r>
            </w:hyperlink>
            <w:r>
              <w:t xml:space="preserve">, </w:t>
            </w:r>
            <w:hyperlink r:id="rId9031" w:history="1">
              <w:r>
                <w:rPr>
                  <w:color w:val="0000FF"/>
                </w:rPr>
                <w:t>G93.8</w:t>
              </w:r>
            </w:hyperlink>
            <w:r>
              <w:t xml:space="preserve">, </w:t>
            </w:r>
            <w:hyperlink r:id="rId9032" w:history="1">
              <w:r>
                <w:rPr>
                  <w:color w:val="0000FF"/>
                </w:rPr>
                <w:t>G93.9</w:t>
              </w:r>
            </w:hyperlink>
            <w:r>
              <w:t xml:space="preserve">, </w:t>
            </w:r>
            <w:hyperlink r:id="rId9033" w:history="1">
              <w:r>
                <w:rPr>
                  <w:color w:val="0000FF"/>
                </w:rPr>
                <w:t>G94</w:t>
              </w:r>
            </w:hyperlink>
            <w:r>
              <w:t xml:space="preserve">, </w:t>
            </w:r>
            <w:hyperlink r:id="rId9034" w:history="1">
              <w:r>
                <w:rPr>
                  <w:color w:val="0000FF"/>
                </w:rPr>
                <w:t>G94.0</w:t>
              </w:r>
            </w:hyperlink>
            <w:r>
              <w:t xml:space="preserve">, </w:t>
            </w:r>
            <w:hyperlink r:id="rId9035" w:history="1">
              <w:r>
                <w:rPr>
                  <w:color w:val="0000FF"/>
                </w:rPr>
                <w:t>G94.1</w:t>
              </w:r>
            </w:hyperlink>
            <w:r>
              <w:t xml:space="preserve">, </w:t>
            </w:r>
            <w:hyperlink r:id="rId9036" w:history="1">
              <w:r>
                <w:rPr>
                  <w:color w:val="0000FF"/>
                </w:rPr>
                <w:t>G94.2</w:t>
              </w:r>
            </w:hyperlink>
            <w:r>
              <w:t xml:space="preserve">, </w:t>
            </w:r>
            <w:hyperlink r:id="rId9037" w:history="1">
              <w:r>
                <w:rPr>
                  <w:color w:val="0000FF"/>
                </w:rPr>
                <w:t>G94.8</w:t>
              </w:r>
            </w:hyperlink>
            <w:r>
              <w:t xml:space="preserve">, </w:t>
            </w:r>
            <w:hyperlink r:id="rId9038" w:history="1">
              <w:r>
                <w:rPr>
                  <w:color w:val="0000FF"/>
                </w:rPr>
                <w:t>G96</w:t>
              </w:r>
            </w:hyperlink>
            <w:r>
              <w:t xml:space="preserve">, </w:t>
            </w:r>
            <w:hyperlink r:id="rId9039" w:history="1">
              <w:r>
                <w:rPr>
                  <w:color w:val="0000FF"/>
                </w:rPr>
                <w:t>G96.0</w:t>
              </w:r>
            </w:hyperlink>
            <w:r>
              <w:t xml:space="preserve">, </w:t>
            </w:r>
            <w:hyperlink r:id="rId9040" w:history="1">
              <w:r>
                <w:rPr>
                  <w:color w:val="0000FF"/>
                </w:rPr>
                <w:t>G96.1</w:t>
              </w:r>
            </w:hyperlink>
            <w:r>
              <w:t xml:space="preserve">, </w:t>
            </w:r>
            <w:hyperlink r:id="rId9041" w:history="1">
              <w:r>
                <w:rPr>
                  <w:color w:val="0000FF"/>
                </w:rPr>
                <w:t>G96.8</w:t>
              </w:r>
            </w:hyperlink>
            <w:r>
              <w:t xml:space="preserve">, </w:t>
            </w:r>
            <w:hyperlink r:id="rId9042" w:history="1">
              <w:r>
                <w:rPr>
                  <w:color w:val="0000FF"/>
                </w:rPr>
                <w:t>G96.9</w:t>
              </w:r>
            </w:hyperlink>
            <w:r>
              <w:t xml:space="preserve">, </w:t>
            </w:r>
            <w:hyperlink r:id="rId9043" w:history="1">
              <w:r>
                <w:rPr>
                  <w:color w:val="0000FF"/>
                </w:rPr>
                <w:t>G98</w:t>
              </w:r>
            </w:hyperlink>
            <w:r>
              <w:t xml:space="preserve">, </w:t>
            </w:r>
            <w:hyperlink r:id="rId9044" w:history="1">
              <w:r>
                <w:rPr>
                  <w:color w:val="0000FF"/>
                </w:rPr>
                <w:t>G99</w:t>
              </w:r>
            </w:hyperlink>
            <w:r>
              <w:t xml:space="preserve">, </w:t>
            </w:r>
            <w:hyperlink r:id="rId9045" w:history="1">
              <w:r>
                <w:rPr>
                  <w:color w:val="0000FF"/>
                </w:rPr>
                <w:t>G99.0</w:t>
              </w:r>
            </w:hyperlink>
            <w:r>
              <w:t xml:space="preserve">, </w:t>
            </w:r>
            <w:hyperlink r:id="rId9046" w:history="1">
              <w:r>
                <w:rPr>
                  <w:color w:val="0000FF"/>
                </w:rPr>
                <w:t>G99.1</w:t>
              </w:r>
            </w:hyperlink>
            <w:r>
              <w:t xml:space="preserve">, </w:t>
            </w:r>
            <w:hyperlink r:id="rId9047" w:history="1">
              <w:r>
                <w:rPr>
                  <w:color w:val="0000FF"/>
                </w:rPr>
                <w:t>G99.8</w:t>
              </w:r>
            </w:hyperlink>
            <w:r>
              <w:t xml:space="preserve">, </w:t>
            </w:r>
            <w:hyperlink r:id="rId9048" w:history="1">
              <w:r>
                <w:rPr>
                  <w:color w:val="0000FF"/>
                </w:rPr>
                <w:t>Q00</w:t>
              </w:r>
            </w:hyperlink>
            <w:r>
              <w:t xml:space="preserve">, </w:t>
            </w:r>
            <w:hyperlink r:id="rId9049" w:history="1">
              <w:r>
                <w:rPr>
                  <w:color w:val="0000FF"/>
                </w:rPr>
                <w:t>Q00.0</w:t>
              </w:r>
            </w:hyperlink>
            <w:r>
              <w:t xml:space="preserve">, </w:t>
            </w:r>
            <w:hyperlink r:id="rId9050" w:history="1">
              <w:r>
                <w:rPr>
                  <w:color w:val="0000FF"/>
                </w:rPr>
                <w:t>Q00.1</w:t>
              </w:r>
            </w:hyperlink>
            <w:r>
              <w:t xml:space="preserve">, </w:t>
            </w:r>
            <w:hyperlink r:id="rId9051" w:history="1">
              <w:r>
                <w:rPr>
                  <w:color w:val="0000FF"/>
                </w:rPr>
                <w:t>Q00.2</w:t>
              </w:r>
            </w:hyperlink>
            <w:r>
              <w:t xml:space="preserve">, </w:t>
            </w:r>
            <w:hyperlink r:id="rId9052" w:history="1">
              <w:r>
                <w:rPr>
                  <w:color w:val="0000FF"/>
                </w:rPr>
                <w:t>Q01</w:t>
              </w:r>
            </w:hyperlink>
            <w:r>
              <w:t xml:space="preserve">, </w:t>
            </w:r>
            <w:hyperlink r:id="rId9053" w:history="1">
              <w:r>
                <w:rPr>
                  <w:color w:val="0000FF"/>
                </w:rPr>
                <w:t>Q01.0</w:t>
              </w:r>
            </w:hyperlink>
            <w:r>
              <w:t xml:space="preserve">, </w:t>
            </w:r>
            <w:hyperlink r:id="rId9054" w:history="1">
              <w:r>
                <w:rPr>
                  <w:color w:val="0000FF"/>
                </w:rPr>
                <w:t>Q01.1</w:t>
              </w:r>
            </w:hyperlink>
            <w:r>
              <w:t xml:space="preserve">, </w:t>
            </w:r>
            <w:hyperlink r:id="rId9055" w:history="1">
              <w:r>
                <w:rPr>
                  <w:color w:val="0000FF"/>
                </w:rPr>
                <w:t>Q01.2</w:t>
              </w:r>
            </w:hyperlink>
            <w:r>
              <w:t xml:space="preserve">, </w:t>
            </w:r>
            <w:hyperlink r:id="rId9056" w:history="1">
              <w:r>
                <w:rPr>
                  <w:color w:val="0000FF"/>
                </w:rPr>
                <w:t>Q01.8</w:t>
              </w:r>
            </w:hyperlink>
            <w:r>
              <w:t xml:space="preserve">, </w:t>
            </w:r>
            <w:hyperlink r:id="rId9057" w:history="1">
              <w:r>
                <w:rPr>
                  <w:color w:val="0000FF"/>
                </w:rPr>
                <w:t>Q01.9</w:t>
              </w:r>
            </w:hyperlink>
            <w:r>
              <w:t xml:space="preserve">, </w:t>
            </w:r>
            <w:hyperlink r:id="rId9058" w:history="1">
              <w:r>
                <w:rPr>
                  <w:color w:val="0000FF"/>
                </w:rPr>
                <w:t>Q02</w:t>
              </w:r>
            </w:hyperlink>
            <w:r>
              <w:t xml:space="preserve">, </w:t>
            </w:r>
            <w:hyperlink r:id="rId9059" w:history="1">
              <w:r>
                <w:rPr>
                  <w:color w:val="0000FF"/>
                </w:rPr>
                <w:t>Q03</w:t>
              </w:r>
            </w:hyperlink>
            <w:r>
              <w:t xml:space="preserve">, </w:t>
            </w:r>
            <w:hyperlink r:id="rId9060" w:history="1">
              <w:r>
                <w:rPr>
                  <w:color w:val="0000FF"/>
                </w:rPr>
                <w:t>Q03.0</w:t>
              </w:r>
            </w:hyperlink>
            <w:r>
              <w:t xml:space="preserve">, </w:t>
            </w:r>
            <w:hyperlink r:id="rId9061" w:history="1">
              <w:r>
                <w:rPr>
                  <w:color w:val="0000FF"/>
                </w:rPr>
                <w:t>Q03.1</w:t>
              </w:r>
            </w:hyperlink>
            <w:r>
              <w:t xml:space="preserve">, </w:t>
            </w:r>
            <w:hyperlink r:id="rId9062" w:history="1">
              <w:r>
                <w:rPr>
                  <w:color w:val="0000FF"/>
                </w:rPr>
                <w:t>Q03.8</w:t>
              </w:r>
            </w:hyperlink>
            <w:r>
              <w:t xml:space="preserve">, </w:t>
            </w:r>
            <w:hyperlink r:id="rId9063" w:history="1">
              <w:r>
                <w:rPr>
                  <w:color w:val="0000FF"/>
                </w:rPr>
                <w:t>Q03.9</w:t>
              </w:r>
            </w:hyperlink>
            <w:r>
              <w:t xml:space="preserve">, </w:t>
            </w:r>
            <w:hyperlink r:id="rId9064" w:history="1">
              <w:r>
                <w:rPr>
                  <w:color w:val="0000FF"/>
                </w:rPr>
                <w:t>Q04</w:t>
              </w:r>
            </w:hyperlink>
            <w:r>
              <w:t xml:space="preserve">, </w:t>
            </w:r>
            <w:hyperlink r:id="rId9065" w:history="1">
              <w:r>
                <w:rPr>
                  <w:color w:val="0000FF"/>
                </w:rPr>
                <w:t>Q04.0</w:t>
              </w:r>
            </w:hyperlink>
            <w:r>
              <w:t xml:space="preserve">, </w:t>
            </w:r>
            <w:hyperlink r:id="rId9066" w:history="1">
              <w:r>
                <w:rPr>
                  <w:color w:val="0000FF"/>
                </w:rPr>
                <w:t>Q04.1</w:t>
              </w:r>
            </w:hyperlink>
            <w:r>
              <w:t xml:space="preserve">, </w:t>
            </w:r>
            <w:hyperlink r:id="rId9067" w:history="1">
              <w:r>
                <w:rPr>
                  <w:color w:val="0000FF"/>
                </w:rPr>
                <w:t>Q04.2</w:t>
              </w:r>
            </w:hyperlink>
            <w:r>
              <w:t xml:space="preserve">, </w:t>
            </w:r>
            <w:hyperlink r:id="rId9068" w:history="1">
              <w:r>
                <w:rPr>
                  <w:color w:val="0000FF"/>
                </w:rPr>
                <w:t>Q04.3</w:t>
              </w:r>
            </w:hyperlink>
            <w:r>
              <w:t xml:space="preserve">, </w:t>
            </w:r>
            <w:hyperlink r:id="rId9069" w:history="1">
              <w:r>
                <w:rPr>
                  <w:color w:val="0000FF"/>
                </w:rPr>
                <w:t>Q04.4</w:t>
              </w:r>
            </w:hyperlink>
            <w:r>
              <w:t xml:space="preserve">, </w:t>
            </w:r>
            <w:hyperlink r:id="rId9070" w:history="1">
              <w:r>
                <w:rPr>
                  <w:color w:val="0000FF"/>
                </w:rPr>
                <w:t>Q04.5</w:t>
              </w:r>
            </w:hyperlink>
            <w:r>
              <w:t xml:space="preserve">, </w:t>
            </w:r>
            <w:hyperlink r:id="rId9071" w:history="1">
              <w:r>
                <w:rPr>
                  <w:color w:val="0000FF"/>
                </w:rPr>
                <w:t>Q04.6</w:t>
              </w:r>
            </w:hyperlink>
            <w:r>
              <w:t xml:space="preserve">, </w:t>
            </w:r>
            <w:hyperlink r:id="rId9072" w:history="1">
              <w:r>
                <w:rPr>
                  <w:color w:val="0000FF"/>
                </w:rPr>
                <w:t>Q04.8</w:t>
              </w:r>
            </w:hyperlink>
            <w:r>
              <w:t xml:space="preserve">, </w:t>
            </w:r>
            <w:hyperlink r:id="rId9073" w:history="1">
              <w:r>
                <w:rPr>
                  <w:color w:val="0000FF"/>
                </w:rPr>
                <w:t>Q04.9</w:t>
              </w:r>
            </w:hyperlink>
            <w:r>
              <w:t xml:space="preserve">, </w:t>
            </w:r>
            <w:hyperlink r:id="rId9074" w:history="1">
              <w:r>
                <w:rPr>
                  <w:color w:val="0000FF"/>
                </w:rPr>
                <w:t>Q05</w:t>
              </w:r>
            </w:hyperlink>
            <w:r>
              <w:t xml:space="preserve">, </w:t>
            </w:r>
            <w:hyperlink r:id="rId9075" w:history="1">
              <w:r>
                <w:rPr>
                  <w:color w:val="0000FF"/>
                </w:rPr>
                <w:t>Q05.0</w:t>
              </w:r>
            </w:hyperlink>
            <w:r>
              <w:t xml:space="preserve">, </w:t>
            </w:r>
            <w:hyperlink r:id="rId9076" w:history="1">
              <w:r>
                <w:rPr>
                  <w:color w:val="0000FF"/>
                </w:rPr>
                <w:t>Q05.1</w:t>
              </w:r>
            </w:hyperlink>
            <w:r>
              <w:t xml:space="preserve">, </w:t>
            </w:r>
            <w:hyperlink r:id="rId9077" w:history="1">
              <w:r>
                <w:rPr>
                  <w:color w:val="0000FF"/>
                </w:rPr>
                <w:t>Q05.2</w:t>
              </w:r>
            </w:hyperlink>
            <w:r>
              <w:t xml:space="preserve">, </w:t>
            </w:r>
            <w:hyperlink r:id="rId9078" w:history="1">
              <w:r>
                <w:rPr>
                  <w:color w:val="0000FF"/>
                </w:rPr>
                <w:t>Q05.3</w:t>
              </w:r>
            </w:hyperlink>
            <w:r>
              <w:t xml:space="preserve">, </w:t>
            </w:r>
            <w:hyperlink r:id="rId9079" w:history="1">
              <w:r>
                <w:rPr>
                  <w:color w:val="0000FF"/>
                </w:rPr>
                <w:t>Q05.4</w:t>
              </w:r>
            </w:hyperlink>
            <w:r>
              <w:t xml:space="preserve">, </w:t>
            </w:r>
            <w:hyperlink r:id="rId9080" w:history="1">
              <w:r>
                <w:rPr>
                  <w:color w:val="0000FF"/>
                </w:rPr>
                <w:t>Q05.5</w:t>
              </w:r>
            </w:hyperlink>
            <w:r>
              <w:t xml:space="preserve">, </w:t>
            </w:r>
            <w:hyperlink r:id="rId9081" w:history="1">
              <w:r>
                <w:rPr>
                  <w:color w:val="0000FF"/>
                </w:rPr>
                <w:t>Q05.6</w:t>
              </w:r>
            </w:hyperlink>
            <w:r>
              <w:t xml:space="preserve">, </w:t>
            </w:r>
            <w:hyperlink r:id="rId9082" w:history="1">
              <w:r>
                <w:rPr>
                  <w:color w:val="0000FF"/>
                </w:rPr>
                <w:t>Q05.7</w:t>
              </w:r>
            </w:hyperlink>
            <w:r>
              <w:t xml:space="preserve">, </w:t>
            </w:r>
            <w:hyperlink r:id="rId9083" w:history="1">
              <w:r>
                <w:rPr>
                  <w:color w:val="0000FF"/>
                </w:rPr>
                <w:t>Q05.8</w:t>
              </w:r>
            </w:hyperlink>
            <w:r>
              <w:t xml:space="preserve">, </w:t>
            </w:r>
            <w:hyperlink r:id="rId9084" w:history="1">
              <w:r>
                <w:rPr>
                  <w:color w:val="0000FF"/>
                </w:rPr>
                <w:t>Q05.9</w:t>
              </w:r>
            </w:hyperlink>
            <w:r>
              <w:t xml:space="preserve">, </w:t>
            </w:r>
            <w:hyperlink r:id="rId9085" w:history="1">
              <w:r>
                <w:rPr>
                  <w:color w:val="0000FF"/>
                </w:rPr>
                <w:t>Q06</w:t>
              </w:r>
            </w:hyperlink>
            <w:r>
              <w:t xml:space="preserve">, </w:t>
            </w:r>
            <w:hyperlink r:id="rId9086" w:history="1">
              <w:r>
                <w:rPr>
                  <w:color w:val="0000FF"/>
                </w:rPr>
                <w:t>Q06.0</w:t>
              </w:r>
            </w:hyperlink>
            <w:r>
              <w:t xml:space="preserve">, </w:t>
            </w:r>
            <w:hyperlink r:id="rId9087" w:history="1">
              <w:r>
                <w:rPr>
                  <w:color w:val="0000FF"/>
                </w:rPr>
                <w:t>Q06.1</w:t>
              </w:r>
            </w:hyperlink>
            <w:r>
              <w:t xml:space="preserve">, </w:t>
            </w:r>
            <w:hyperlink r:id="rId9088" w:history="1">
              <w:r>
                <w:rPr>
                  <w:color w:val="0000FF"/>
                </w:rPr>
                <w:t>Q06.2</w:t>
              </w:r>
            </w:hyperlink>
            <w:r>
              <w:t xml:space="preserve">, </w:t>
            </w:r>
            <w:hyperlink r:id="rId9089" w:history="1">
              <w:r>
                <w:rPr>
                  <w:color w:val="0000FF"/>
                </w:rPr>
                <w:t>Q06.3</w:t>
              </w:r>
            </w:hyperlink>
            <w:r>
              <w:t xml:space="preserve">, </w:t>
            </w:r>
            <w:hyperlink r:id="rId9090" w:history="1">
              <w:r>
                <w:rPr>
                  <w:color w:val="0000FF"/>
                </w:rPr>
                <w:t>Q06.4</w:t>
              </w:r>
            </w:hyperlink>
            <w:r>
              <w:t xml:space="preserve">, </w:t>
            </w:r>
            <w:hyperlink r:id="rId9091" w:history="1">
              <w:r>
                <w:rPr>
                  <w:color w:val="0000FF"/>
                </w:rPr>
                <w:t>Q06.8</w:t>
              </w:r>
            </w:hyperlink>
            <w:r>
              <w:t xml:space="preserve">, </w:t>
            </w:r>
            <w:hyperlink r:id="rId9092" w:history="1">
              <w:r>
                <w:rPr>
                  <w:color w:val="0000FF"/>
                </w:rPr>
                <w:t>Q06.9</w:t>
              </w:r>
            </w:hyperlink>
            <w:r>
              <w:t xml:space="preserve">, </w:t>
            </w:r>
            <w:hyperlink r:id="rId9093" w:history="1">
              <w:r>
                <w:rPr>
                  <w:color w:val="0000FF"/>
                </w:rPr>
                <w:t>Q07</w:t>
              </w:r>
            </w:hyperlink>
            <w:r>
              <w:t xml:space="preserve">, </w:t>
            </w:r>
            <w:hyperlink r:id="rId9094" w:history="1">
              <w:r>
                <w:rPr>
                  <w:color w:val="0000FF"/>
                </w:rPr>
                <w:t>Q07.0</w:t>
              </w:r>
            </w:hyperlink>
            <w:r>
              <w:t xml:space="preserve">, </w:t>
            </w:r>
            <w:hyperlink r:id="rId9095" w:history="1">
              <w:r>
                <w:rPr>
                  <w:color w:val="0000FF"/>
                </w:rPr>
                <w:t>Q07.8</w:t>
              </w:r>
            </w:hyperlink>
            <w:r>
              <w:t xml:space="preserve">, </w:t>
            </w:r>
            <w:hyperlink r:id="rId9096" w:history="1">
              <w:r>
                <w:rPr>
                  <w:color w:val="0000FF"/>
                </w:rPr>
                <w:t>Q07.9</w:t>
              </w:r>
            </w:hyperlink>
            <w:r>
              <w:t xml:space="preserve">, </w:t>
            </w:r>
            <w:hyperlink r:id="rId9097" w:history="1">
              <w:r>
                <w:rPr>
                  <w:color w:val="0000FF"/>
                </w:rPr>
                <w:t>R20</w:t>
              </w:r>
            </w:hyperlink>
            <w:r>
              <w:t xml:space="preserve">, </w:t>
            </w:r>
            <w:hyperlink r:id="rId9098" w:history="1">
              <w:r>
                <w:rPr>
                  <w:color w:val="0000FF"/>
                </w:rPr>
                <w:t>R20.0</w:t>
              </w:r>
            </w:hyperlink>
            <w:r>
              <w:t xml:space="preserve">, </w:t>
            </w:r>
            <w:hyperlink r:id="rId9099" w:history="1">
              <w:r>
                <w:rPr>
                  <w:color w:val="0000FF"/>
                </w:rPr>
                <w:t>R20.1</w:t>
              </w:r>
            </w:hyperlink>
            <w:r>
              <w:t xml:space="preserve">, </w:t>
            </w:r>
            <w:hyperlink r:id="rId9100" w:history="1">
              <w:r>
                <w:rPr>
                  <w:color w:val="0000FF"/>
                </w:rPr>
                <w:t>R20.2</w:t>
              </w:r>
            </w:hyperlink>
            <w:r>
              <w:t xml:space="preserve">, </w:t>
            </w:r>
            <w:hyperlink r:id="rId9101" w:history="1">
              <w:r>
                <w:rPr>
                  <w:color w:val="0000FF"/>
                </w:rPr>
                <w:t>R20.3</w:t>
              </w:r>
            </w:hyperlink>
            <w:r>
              <w:t xml:space="preserve">, </w:t>
            </w:r>
            <w:hyperlink r:id="rId9102" w:history="1">
              <w:r>
                <w:rPr>
                  <w:color w:val="0000FF"/>
                </w:rPr>
                <w:t>R20.8</w:t>
              </w:r>
            </w:hyperlink>
            <w:r>
              <w:t xml:space="preserve">, </w:t>
            </w:r>
            <w:hyperlink r:id="rId9103" w:history="1">
              <w:r>
                <w:rPr>
                  <w:color w:val="0000FF"/>
                </w:rPr>
                <w:t>R25</w:t>
              </w:r>
            </w:hyperlink>
            <w:r>
              <w:t xml:space="preserve">, </w:t>
            </w:r>
            <w:hyperlink r:id="rId9104" w:history="1">
              <w:r>
                <w:rPr>
                  <w:color w:val="0000FF"/>
                </w:rPr>
                <w:t>R25.0</w:t>
              </w:r>
            </w:hyperlink>
            <w:r>
              <w:t xml:space="preserve">, </w:t>
            </w:r>
            <w:hyperlink r:id="rId9105" w:history="1">
              <w:r>
                <w:rPr>
                  <w:color w:val="0000FF"/>
                </w:rPr>
                <w:t>R25.1</w:t>
              </w:r>
            </w:hyperlink>
            <w:r>
              <w:t xml:space="preserve">, </w:t>
            </w:r>
            <w:hyperlink r:id="rId9106" w:history="1">
              <w:r>
                <w:rPr>
                  <w:color w:val="0000FF"/>
                </w:rPr>
                <w:t>R25.2</w:t>
              </w:r>
            </w:hyperlink>
            <w:r>
              <w:t xml:space="preserve">, </w:t>
            </w:r>
            <w:hyperlink r:id="rId9107" w:history="1">
              <w:r>
                <w:rPr>
                  <w:color w:val="0000FF"/>
                </w:rPr>
                <w:t>R25.3</w:t>
              </w:r>
            </w:hyperlink>
            <w:r>
              <w:t xml:space="preserve">, </w:t>
            </w:r>
            <w:hyperlink r:id="rId9108" w:history="1">
              <w:r>
                <w:rPr>
                  <w:color w:val="0000FF"/>
                </w:rPr>
                <w:t>R25.8</w:t>
              </w:r>
            </w:hyperlink>
            <w:r>
              <w:t xml:space="preserve">, </w:t>
            </w:r>
            <w:hyperlink r:id="rId9109" w:history="1">
              <w:r>
                <w:rPr>
                  <w:color w:val="0000FF"/>
                </w:rPr>
                <w:t>R26</w:t>
              </w:r>
            </w:hyperlink>
            <w:r>
              <w:t xml:space="preserve">, </w:t>
            </w:r>
            <w:hyperlink r:id="rId9110" w:history="1">
              <w:r>
                <w:rPr>
                  <w:color w:val="0000FF"/>
                </w:rPr>
                <w:t>R26.0</w:t>
              </w:r>
            </w:hyperlink>
            <w:r>
              <w:t xml:space="preserve">, </w:t>
            </w:r>
            <w:hyperlink r:id="rId9111" w:history="1">
              <w:r>
                <w:rPr>
                  <w:color w:val="0000FF"/>
                </w:rPr>
                <w:t>R26.1</w:t>
              </w:r>
            </w:hyperlink>
            <w:r>
              <w:t xml:space="preserve">, </w:t>
            </w:r>
            <w:hyperlink r:id="rId9112" w:history="1">
              <w:r>
                <w:rPr>
                  <w:color w:val="0000FF"/>
                </w:rPr>
                <w:t>R26.8</w:t>
              </w:r>
            </w:hyperlink>
            <w:r>
              <w:t xml:space="preserve">, </w:t>
            </w:r>
            <w:hyperlink r:id="rId9113" w:history="1">
              <w:r>
                <w:rPr>
                  <w:color w:val="0000FF"/>
                </w:rPr>
                <w:t>R27</w:t>
              </w:r>
            </w:hyperlink>
            <w:r>
              <w:t xml:space="preserve">, </w:t>
            </w:r>
            <w:hyperlink r:id="rId9114" w:history="1">
              <w:r>
                <w:rPr>
                  <w:color w:val="0000FF"/>
                </w:rPr>
                <w:t>R27.0</w:t>
              </w:r>
            </w:hyperlink>
            <w:r>
              <w:t xml:space="preserve">, </w:t>
            </w:r>
            <w:hyperlink r:id="rId9115" w:history="1">
              <w:r>
                <w:rPr>
                  <w:color w:val="0000FF"/>
                </w:rPr>
                <w:t>R27.8</w:t>
              </w:r>
            </w:hyperlink>
            <w:r>
              <w:t xml:space="preserve">, </w:t>
            </w:r>
            <w:hyperlink r:id="rId9116" w:history="1">
              <w:r>
                <w:rPr>
                  <w:color w:val="0000FF"/>
                </w:rPr>
                <w:t>R29</w:t>
              </w:r>
            </w:hyperlink>
            <w:r>
              <w:t xml:space="preserve">, </w:t>
            </w:r>
            <w:hyperlink r:id="rId9117" w:history="1">
              <w:r>
                <w:rPr>
                  <w:color w:val="0000FF"/>
                </w:rPr>
                <w:t>R29.0</w:t>
              </w:r>
            </w:hyperlink>
            <w:r>
              <w:t xml:space="preserve">, </w:t>
            </w:r>
            <w:hyperlink r:id="rId9118" w:history="1">
              <w:r>
                <w:rPr>
                  <w:color w:val="0000FF"/>
                </w:rPr>
                <w:t>R29.1</w:t>
              </w:r>
            </w:hyperlink>
            <w:r>
              <w:t xml:space="preserve">, </w:t>
            </w:r>
            <w:hyperlink r:id="rId9119" w:history="1">
              <w:r>
                <w:rPr>
                  <w:color w:val="0000FF"/>
                </w:rPr>
                <w:t>R29.2</w:t>
              </w:r>
            </w:hyperlink>
            <w:r>
              <w:t xml:space="preserve">, </w:t>
            </w:r>
            <w:hyperlink r:id="rId9120" w:history="1">
              <w:r>
                <w:rPr>
                  <w:color w:val="0000FF"/>
                </w:rPr>
                <w:t>R29.3</w:t>
              </w:r>
            </w:hyperlink>
            <w:r>
              <w:t xml:space="preserve">, </w:t>
            </w:r>
            <w:hyperlink r:id="rId9121" w:history="1">
              <w:r>
                <w:rPr>
                  <w:color w:val="0000FF"/>
                </w:rPr>
                <w:t>R29.8</w:t>
              </w:r>
            </w:hyperlink>
            <w:r>
              <w:t xml:space="preserve">, </w:t>
            </w:r>
            <w:hyperlink r:id="rId9122" w:history="1">
              <w:r>
                <w:rPr>
                  <w:color w:val="0000FF"/>
                </w:rPr>
                <w:t>R43</w:t>
              </w:r>
            </w:hyperlink>
            <w:r>
              <w:t xml:space="preserve">, </w:t>
            </w:r>
            <w:hyperlink r:id="rId9123" w:history="1">
              <w:r>
                <w:rPr>
                  <w:color w:val="0000FF"/>
                </w:rPr>
                <w:t>R43.0</w:t>
              </w:r>
            </w:hyperlink>
            <w:r>
              <w:t xml:space="preserve">, </w:t>
            </w:r>
            <w:hyperlink r:id="rId9124" w:history="1">
              <w:r>
                <w:rPr>
                  <w:color w:val="0000FF"/>
                </w:rPr>
                <w:t>R43.1</w:t>
              </w:r>
            </w:hyperlink>
            <w:r>
              <w:t xml:space="preserve">, </w:t>
            </w:r>
            <w:hyperlink r:id="rId9125" w:history="1">
              <w:r>
                <w:rPr>
                  <w:color w:val="0000FF"/>
                </w:rPr>
                <w:t>R43.2</w:t>
              </w:r>
            </w:hyperlink>
            <w:r>
              <w:t xml:space="preserve">, </w:t>
            </w:r>
            <w:hyperlink r:id="rId9126" w:history="1">
              <w:r>
                <w:rPr>
                  <w:color w:val="0000FF"/>
                </w:rPr>
                <w:t>R43.8</w:t>
              </w:r>
            </w:hyperlink>
            <w:r>
              <w:t xml:space="preserve">, </w:t>
            </w:r>
            <w:hyperlink r:id="rId9127" w:history="1">
              <w:r>
                <w:rPr>
                  <w:color w:val="0000FF"/>
                </w:rPr>
                <w:t>R49</w:t>
              </w:r>
            </w:hyperlink>
            <w:r>
              <w:t xml:space="preserve">, </w:t>
            </w:r>
            <w:hyperlink r:id="rId9128" w:history="1">
              <w:r>
                <w:rPr>
                  <w:color w:val="0000FF"/>
                </w:rPr>
                <w:t>R49.0</w:t>
              </w:r>
            </w:hyperlink>
            <w:r>
              <w:t xml:space="preserve">, </w:t>
            </w:r>
            <w:hyperlink r:id="rId9129" w:history="1">
              <w:r>
                <w:rPr>
                  <w:color w:val="0000FF"/>
                </w:rPr>
                <w:t>R49.1</w:t>
              </w:r>
            </w:hyperlink>
            <w:r>
              <w:t xml:space="preserve">, </w:t>
            </w:r>
            <w:hyperlink r:id="rId9130" w:history="1">
              <w:r>
                <w:rPr>
                  <w:color w:val="0000FF"/>
                </w:rPr>
                <w:t>R49.2</w:t>
              </w:r>
            </w:hyperlink>
            <w:r>
              <w:t xml:space="preserve">, </w:t>
            </w:r>
            <w:hyperlink r:id="rId9131" w:history="1">
              <w:r>
                <w:rPr>
                  <w:color w:val="0000FF"/>
                </w:rPr>
                <w:t>R49.8</w:t>
              </w:r>
            </w:hyperlink>
            <w:r>
              <w:t xml:space="preserve">, </w:t>
            </w:r>
            <w:hyperlink r:id="rId9132" w:history="1">
              <w:r>
                <w:rPr>
                  <w:color w:val="0000FF"/>
                </w:rPr>
                <w:t>R83</w:t>
              </w:r>
            </w:hyperlink>
            <w:r>
              <w:t xml:space="preserve">, </w:t>
            </w:r>
            <w:hyperlink r:id="rId9133" w:history="1">
              <w:r>
                <w:rPr>
                  <w:color w:val="0000FF"/>
                </w:rPr>
                <w:t>R83.0</w:t>
              </w:r>
            </w:hyperlink>
            <w:r>
              <w:t xml:space="preserve">, </w:t>
            </w:r>
            <w:hyperlink r:id="rId9134" w:history="1">
              <w:r>
                <w:rPr>
                  <w:color w:val="0000FF"/>
                </w:rPr>
                <w:t>R83.1</w:t>
              </w:r>
            </w:hyperlink>
            <w:r>
              <w:t xml:space="preserve">, </w:t>
            </w:r>
            <w:hyperlink r:id="rId9135" w:history="1">
              <w:r>
                <w:rPr>
                  <w:color w:val="0000FF"/>
                </w:rPr>
                <w:t>R83.2</w:t>
              </w:r>
            </w:hyperlink>
            <w:r>
              <w:t xml:space="preserve">, </w:t>
            </w:r>
            <w:hyperlink r:id="rId9136" w:history="1">
              <w:r>
                <w:rPr>
                  <w:color w:val="0000FF"/>
                </w:rPr>
                <w:t>R83.3</w:t>
              </w:r>
            </w:hyperlink>
            <w:r>
              <w:t xml:space="preserve">, </w:t>
            </w:r>
            <w:hyperlink r:id="rId9137" w:history="1">
              <w:r>
                <w:rPr>
                  <w:color w:val="0000FF"/>
                </w:rPr>
                <w:t>R83.4</w:t>
              </w:r>
            </w:hyperlink>
            <w:r>
              <w:t xml:space="preserve">, </w:t>
            </w:r>
            <w:hyperlink r:id="rId9138" w:history="1">
              <w:r>
                <w:rPr>
                  <w:color w:val="0000FF"/>
                </w:rPr>
                <w:t>R83.5</w:t>
              </w:r>
            </w:hyperlink>
            <w:r>
              <w:t xml:space="preserve">, </w:t>
            </w:r>
            <w:hyperlink r:id="rId9139" w:history="1">
              <w:r>
                <w:rPr>
                  <w:color w:val="0000FF"/>
                </w:rPr>
                <w:t>R83.6</w:t>
              </w:r>
            </w:hyperlink>
            <w:r>
              <w:t xml:space="preserve">, </w:t>
            </w:r>
            <w:hyperlink r:id="rId9140" w:history="1">
              <w:r>
                <w:rPr>
                  <w:color w:val="0000FF"/>
                </w:rPr>
                <w:t>R83.7</w:t>
              </w:r>
            </w:hyperlink>
            <w:r>
              <w:t xml:space="preserve">, </w:t>
            </w:r>
            <w:hyperlink r:id="rId9141" w:history="1">
              <w:r>
                <w:rPr>
                  <w:color w:val="0000FF"/>
                </w:rPr>
                <w:t>R83.8</w:t>
              </w:r>
            </w:hyperlink>
            <w:r>
              <w:t xml:space="preserve">, </w:t>
            </w:r>
            <w:hyperlink r:id="rId9142" w:history="1">
              <w:r>
                <w:rPr>
                  <w:color w:val="0000FF"/>
                </w:rPr>
                <w:t>R83.9</w:t>
              </w:r>
            </w:hyperlink>
            <w:r>
              <w:t xml:space="preserve">, </w:t>
            </w:r>
            <w:hyperlink r:id="rId9143" w:history="1">
              <w:r>
                <w:rPr>
                  <w:color w:val="0000FF"/>
                </w:rPr>
                <w:t>R90</w:t>
              </w:r>
            </w:hyperlink>
            <w:r>
              <w:t xml:space="preserve">, </w:t>
            </w:r>
            <w:hyperlink r:id="rId9144" w:history="1">
              <w:r>
                <w:rPr>
                  <w:color w:val="0000FF"/>
                </w:rPr>
                <w:t>R90.0</w:t>
              </w:r>
            </w:hyperlink>
            <w:r>
              <w:t xml:space="preserve">, </w:t>
            </w:r>
            <w:hyperlink r:id="rId9145" w:history="1">
              <w:r>
                <w:rPr>
                  <w:color w:val="0000FF"/>
                </w:rPr>
                <w:t>R90.8</w:t>
              </w:r>
            </w:hyperlink>
            <w:r>
              <w:t xml:space="preserve">, </w:t>
            </w:r>
            <w:hyperlink r:id="rId9146" w:history="1">
              <w:r>
                <w:rPr>
                  <w:color w:val="0000FF"/>
                </w:rPr>
                <w:t>R93</w:t>
              </w:r>
            </w:hyperlink>
            <w:r>
              <w:t xml:space="preserve">, </w:t>
            </w:r>
            <w:hyperlink r:id="rId9147" w:history="1">
              <w:r>
                <w:rPr>
                  <w:color w:val="0000FF"/>
                </w:rPr>
                <w:t>R93.0</w:t>
              </w:r>
            </w:hyperlink>
            <w:r>
              <w:t xml:space="preserve">, </w:t>
            </w:r>
            <w:hyperlink r:id="rId9148" w:history="1">
              <w:r>
                <w:rPr>
                  <w:color w:val="0000FF"/>
                </w:rPr>
                <w:t>R94</w:t>
              </w:r>
            </w:hyperlink>
            <w:r>
              <w:t xml:space="preserve">, </w:t>
            </w:r>
            <w:hyperlink r:id="rId9149" w:history="1">
              <w:r>
                <w:rPr>
                  <w:color w:val="0000FF"/>
                </w:rPr>
                <w:t>R94.0</w:t>
              </w:r>
            </w:hyperlink>
            <w:r>
              <w:t xml:space="preserve">, </w:t>
            </w:r>
            <w:hyperlink r:id="rId9150" w:history="1">
              <w:r>
                <w:rPr>
                  <w:color w:val="0000FF"/>
                </w:rPr>
                <w:t>T90.2</w:t>
              </w:r>
            </w:hyperlink>
            <w:r>
              <w:t xml:space="preserve">, </w:t>
            </w:r>
            <w:hyperlink r:id="rId9151" w:history="1">
              <w:r>
                <w:rPr>
                  <w:color w:val="0000FF"/>
                </w:rPr>
                <w:t>T90.3</w:t>
              </w:r>
            </w:hyperlink>
            <w:r>
              <w:t xml:space="preserve">, </w:t>
            </w:r>
            <w:hyperlink r:id="rId9152" w:history="1">
              <w:r>
                <w:rPr>
                  <w:color w:val="0000FF"/>
                </w:rPr>
                <w:t>T90.5</w:t>
              </w:r>
            </w:hyperlink>
            <w:r>
              <w:t xml:space="preserve">, </w:t>
            </w:r>
            <w:hyperlink r:id="rId9153" w:history="1">
              <w:r>
                <w:rPr>
                  <w:color w:val="0000FF"/>
                </w:rPr>
                <w:t>T90.8</w:t>
              </w:r>
            </w:hyperlink>
            <w:r>
              <w:t xml:space="preserve">, </w:t>
            </w:r>
            <w:hyperlink r:id="rId9154" w:history="1">
              <w:r>
                <w:rPr>
                  <w:color w:val="0000FF"/>
                </w:rPr>
                <w:t>T90.9</w:t>
              </w:r>
            </w:hyperlink>
            <w:r>
              <w:t xml:space="preserve">, </w:t>
            </w:r>
            <w:hyperlink r:id="rId9155" w:history="1">
              <w:r>
                <w:rPr>
                  <w:color w:val="0000FF"/>
                </w:rPr>
                <w:t>T92.4</w:t>
              </w:r>
            </w:hyperlink>
            <w:r>
              <w:t xml:space="preserve">, </w:t>
            </w:r>
            <w:hyperlink r:id="rId9156" w:history="1">
              <w:r>
                <w:rPr>
                  <w:color w:val="0000FF"/>
                </w:rPr>
                <w:t>T93.4</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0,74</w:t>
            </w:r>
          </w:p>
        </w:tc>
      </w:tr>
      <w:tr w:rsidR="0007086E">
        <w:tc>
          <w:tcPr>
            <w:tcW w:w="567" w:type="dxa"/>
          </w:tcPr>
          <w:p w:rsidR="0007086E" w:rsidRDefault="0007086E">
            <w:pPr>
              <w:pStyle w:val="ConsPlusNormal"/>
              <w:jc w:val="center"/>
            </w:pPr>
            <w:r>
              <w:lastRenderedPageBreak/>
              <w:t>97</w:t>
            </w:r>
          </w:p>
        </w:tc>
        <w:tc>
          <w:tcPr>
            <w:tcW w:w="2551" w:type="dxa"/>
          </w:tcPr>
          <w:p w:rsidR="0007086E" w:rsidRDefault="0007086E">
            <w:pPr>
              <w:pStyle w:val="ConsPlusNormal"/>
            </w:pPr>
            <w:r>
              <w:t>Другие нарушения нервной системы (уровень 2)</w:t>
            </w:r>
          </w:p>
        </w:tc>
        <w:tc>
          <w:tcPr>
            <w:tcW w:w="6350" w:type="dxa"/>
          </w:tcPr>
          <w:p w:rsidR="0007086E" w:rsidRDefault="0007086E">
            <w:pPr>
              <w:pStyle w:val="ConsPlusNormal"/>
            </w:pPr>
            <w:hyperlink r:id="rId9157" w:history="1">
              <w:r>
                <w:rPr>
                  <w:color w:val="0000FF"/>
                </w:rPr>
                <w:t>G08</w:t>
              </w:r>
            </w:hyperlink>
            <w:r>
              <w:t xml:space="preserve">, </w:t>
            </w:r>
            <w:hyperlink r:id="rId9158" w:history="1">
              <w:r>
                <w:rPr>
                  <w:color w:val="0000FF"/>
                </w:rPr>
                <w:t>G43</w:t>
              </w:r>
            </w:hyperlink>
            <w:r>
              <w:t xml:space="preserve">, </w:t>
            </w:r>
            <w:hyperlink r:id="rId9159" w:history="1">
              <w:r>
                <w:rPr>
                  <w:color w:val="0000FF"/>
                </w:rPr>
                <w:t>G43.0</w:t>
              </w:r>
            </w:hyperlink>
            <w:r>
              <w:t xml:space="preserve">, </w:t>
            </w:r>
            <w:hyperlink r:id="rId9160" w:history="1">
              <w:r>
                <w:rPr>
                  <w:color w:val="0000FF"/>
                </w:rPr>
                <w:t>G43.1</w:t>
              </w:r>
            </w:hyperlink>
            <w:r>
              <w:t xml:space="preserve">, </w:t>
            </w:r>
            <w:hyperlink r:id="rId9161" w:history="1">
              <w:r>
                <w:rPr>
                  <w:color w:val="0000FF"/>
                </w:rPr>
                <w:t>G43.2</w:t>
              </w:r>
            </w:hyperlink>
            <w:r>
              <w:t xml:space="preserve">, </w:t>
            </w:r>
            <w:hyperlink r:id="rId9162" w:history="1">
              <w:r>
                <w:rPr>
                  <w:color w:val="0000FF"/>
                </w:rPr>
                <w:t>G43.3</w:t>
              </w:r>
            </w:hyperlink>
            <w:r>
              <w:t xml:space="preserve">, </w:t>
            </w:r>
            <w:hyperlink r:id="rId9163" w:history="1">
              <w:r>
                <w:rPr>
                  <w:color w:val="0000FF"/>
                </w:rPr>
                <w:t>G43.8</w:t>
              </w:r>
            </w:hyperlink>
            <w:r>
              <w:t xml:space="preserve">, </w:t>
            </w:r>
            <w:hyperlink r:id="rId9164" w:history="1">
              <w:r>
                <w:rPr>
                  <w:color w:val="0000FF"/>
                </w:rPr>
                <w:t>G43.9</w:t>
              </w:r>
            </w:hyperlink>
            <w:r>
              <w:t xml:space="preserve">, </w:t>
            </w:r>
            <w:hyperlink r:id="rId9165" w:history="1">
              <w:r>
                <w:rPr>
                  <w:color w:val="0000FF"/>
                </w:rPr>
                <w:t>G44</w:t>
              </w:r>
            </w:hyperlink>
            <w:r>
              <w:t xml:space="preserve">, </w:t>
            </w:r>
            <w:hyperlink r:id="rId9166" w:history="1">
              <w:r>
                <w:rPr>
                  <w:color w:val="0000FF"/>
                </w:rPr>
                <w:t>G44.0</w:t>
              </w:r>
            </w:hyperlink>
            <w:r>
              <w:t xml:space="preserve">, </w:t>
            </w:r>
            <w:hyperlink r:id="rId9167" w:history="1">
              <w:r>
                <w:rPr>
                  <w:color w:val="0000FF"/>
                </w:rPr>
                <w:t>G44.1</w:t>
              </w:r>
            </w:hyperlink>
            <w:r>
              <w:t xml:space="preserve">, </w:t>
            </w:r>
            <w:hyperlink r:id="rId9168" w:history="1">
              <w:r>
                <w:rPr>
                  <w:color w:val="0000FF"/>
                </w:rPr>
                <w:t>G44.2</w:t>
              </w:r>
            </w:hyperlink>
            <w:r>
              <w:t xml:space="preserve">, </w:t>
            </w:r>
            <w:hyperlink r:id="rId9169" w:history="1">
              <w:r>
                <w:rPr>
                  <w:color w:val="0000FF"/>
                </w:rPr>
                <w:t>G44.3</w:t>
              </w:r>
            </w:hyperlink>
            <w:r>
              <w:t xml:space="preserve">, </w:t>
            </w:r>
            <w:hyperlink r:id="rId9170" w:history="1">
              <w:r>
                <w:rPr>
                  <w:color w:val="0000FF"/>
                </w:rPr>
                <w:t>G44.4</w:t>
              </w:r>
            </w:hyperlink>
            <w:r>
              <w:t xml:space="preserve">, </w:t>
            </w:r>
            <w:hyperlink r:id="rId9171" w:history="1">
              <w:r>
                <w:rPr>
                  <w:color w:val="0000FF"/>
                </w:rPr>
                <w:t>G44.8</w:t>
              </w:r>
            </w:hyperlink>
            <w:r>
              <w:t xml:space="preserve">, </w:t>
            </w:r>
            <w:hyperlink r:id="rId9172" w:history="1">
              <w:r>
                <w:rPr>
                  <w:color w:val="0000FF"/>
                </w:rPr>
                <w:t>G93.1</w:t>
              </w:r>
            </w:hyperlink>
            <w:r>
              <w:t xml:space="preserve">, </w:t>
            </w:r>
            <w:hyperlink r:id="rId9173" w:history="1">
              <w:r>
                <w:rPr>
                  <w:color w:val="0000FF"/>
                </w:rPr>
                <w:t>G93.5</w:t>
              </w:r>
            </w:hyperlink>
            <w:r>
              <w:t xml:space="preserve">, </w:t>
            </w:r>
            <w:hyperlink r:id="rId9174" w:history="1">
              <w:r>
                <w:rPr>
                  <w:color w:val="0000FF"/>
                </w:rPr>
                <w:t>G93.6</w:t>
              </w:r>
            </w:hyperlink>
            <w:r>
              <w:t xml:space="preserve">, </w:t>
            </w:r>
            <w:hyperlink r:id="rId9175" w:history="1">
              <w:r>
                <w:rPr>
                  <w:color w:val="0000FF"/>
                </w:rPr>
                <w:t>G95.1</w:t>
              </w:r>
            </w:hyperlink>
            <w:r>
              <w:t xml:space="preserve">, </w:t>
            </w:r>
            <w:hyperlink r:id="rId9176" w:history="1">
              <w:r>
                <w:rPr>
                  <w:color w:val="0000FF"/>
                </w:rPr>
                <w:t>G95.2</w:t>
              </w:r>
            </w:hyperlink>
            <w:r>
              <w:t xml:space="preserve">, </w:t>
            </w:r>
            <w:hyperlink r:id="rId9177" w:history="1">
              <w:r>
                <w:rPr>
                  <w:color w:val="0000FF"/>
                </w:rPr>
                <w:t>G95.8</w:t>
              </w:r>
            </w:hyperlink>
            <w:r>
              <w:t xml:space="preserve">, </w:t>
            </w:r>
            <w:hyperlink r:id="rId9178" w:history="1">
              <w:r>
                <w:rPr>
                  <w:color w:val="0000FF"/>
                </w:rPr>
                <w:t>G95.9</w:t>
              </w:r>
            </w:hyperlink>
            <w:r>
              <w:t xml:space="preserve">, </w:t>
            </w:r>
            <w:hyperlink r:id="rId9179" w:history="1">
              <w:r>
                <w:rPr>
                  <w:color w:val="0000FF"/>
                </w:rPr>
                <w:t>G97</w:t>
              </w:r>
            </w:hyperlink>
            <w:r>
              <w:t xml:space="preserve">, </w:t>
            </w:r>
            <w:hyperlink r:id="rId9180" w:history="1">
              <w:r>
                <w:rPr>
                  <w:color w:val="0000FF"/>
                </w:rPr>
                <w:t>G97.0</w:t>
              </w:r>
            </w:hyperlink>
            <w:r>
              <w:t xml:space="preserve">, </w:t>
            </w:r>
            <w:hyperlink r:id="rId9181" w:history="1">
              <w:r>
                <w:rPr>
                  <w:color w:val="0000FF"/>
                </w:rPr>
                <w:t>G97.1</w:t>
              </w:r>
            </w:hyperlink>
            <w:r>
              <w:t xml:space="preserve">, </w:t>
            </w:r>
            <w:hyperlink r:id="rId9182" w:history="1">
              <w:r>
                <w:rPr>
                  <w:color w:val="0000FF"/>
                </w:rPr>
                <w:t>G97.2</w:t>
              </w:r>
            </w:hyperlink>
            <w:r>
              <w:t xml:space="preserve">, </w:t>
            </w:r>
            <w:hyperlink r:id="rId9183" w:history="1">
              <w:r>
                <w:rPr>
                  <w:color w:val="0000FF"/>
                </w:rPr>
                <w:t>G97.8</w:t>
              </w:r>
            </w:hyperlink>
            <w:r>
              <w:t xml:space="preserve">, </w:t>
            </w:r>
            <w:hyperlink r:id="rId9184" w:history="1">
              <w:r>
                <w:rPr>
                  <w:color w:val="0000FF"/>
                </w:rPr>
                <w:t>G97.9</w:t>
              </w:r>
            </w:hyperlink>
            <w:r>
              <w:t xml:space="preserve">, </w:t>
            </w:r>
            <w:hyperlink r:id="rId9185" w:history="1">
              <w:r>
                <w:rPr>
                  <w:color w:val="0000FF"/>
                </w:rPr>
                <w:t>G99.2</w:t>
              </w:r>
            </w:hyperlink>
            <w:r>
              <w:t xml:space="preserve">, </w:t>
            </w:r>
            <w:hyperlink r:id="rId9186" w:history="1">
              <w:r>
                <w:rPr>
                  <w:color w:val="0000FF"/>
                </w:rPr>
                <w:t>R40</w:t>
              </w:r>
            </w:hyperlink>
            <w:r>
              <w:t xml:space="preserve">, </w:t>
            </w:r>
            <w:hyperlink r:id="rId9187" w:history="1">
              <w:r>
                <w:rPr>
                  <w:color w:val="0000FF"/>
                </w:rPr>
                <w:t>R40.0</w:t>
              </w:r>
            </w:hyperlink>
            <w:r>
              <w:t xml:space="preserve">, </w:t>
            </w:r>
            <w:hyperlink r:id="rId9188" w:history="1">
              <w:r>
                <w:rPr>
                  <w:color w:val="0000FF"/>
                </w:rPr>
                <w:t>R40.1</w:t>
              </w:r>
            </w:hyperlink>
            <w:r>
              <w:t xml:space="preserve">, </w:t>
            </w:r>
            <w:hyperlink r:id="rId9189" w:history="1">
              <w:r>
                <w:rPr>
                  <w:color w:val="0000FF"/>
                </w:rPr>
                <w:t>R40.2</w:t>
              </w:r>
            </w:hyperlink>
            <w:r>
              <w:t xml:space="preserve">, </w:t>
            </w:r>
            <w:hyperlink r:id="rId9190" w:history="1">
              <w:r>
                <w:rPr>
                  <w:color w:val="0000FF"/>
                </w:rPr>
                <w:t>R51</w:t>
              </w:r>
            </w:hyperlink>
            <w:r>
              <w:t xml:space="preserve">, </w:t>
            </w:r>
            <w:hyperlink r:id="rId9191" w:history="1">
              <w:r>
                <w:rPr>
                  <w:color w:val="0000FF"/>
                </w:rPr>
                <w:t>T85</w:t>
              </w:r>
            </w:hyperlink>
            <w:r>
              <w:t xml:space="preserve">, </w:t>
            </w:r>
            <w:hyperlink r:id="rId9192" w:history="1">
              <w:r>
                <w:rPr>
                  <w:color w:val="0000FF"/>
                </w:rPr>
                <w:t>T85.0</w:t>
              </w:r>
            </w:hyperlink>
            <w:r>
              <w:t xml:space="preserve">, </w:t>
            </w:r>
            <w:hyperlink r:id="rId9193" w:history="1">
              <w:r>
                <w:rPr>
                  <w:color w:val="0000FF"/>
                </w:rPr>
                <w:t>T85.1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0,99</w:t>
            </w:r>
          </w:p>
        </w:tc>
      </w:tr>
      <w:tr w:rsidR="0007086E">
        <w:tc>
          <w:tcPr>
            <w:tcW w:w="567" w:type="dxa"/>
          </w:tcPr>
          <w:p w:rsidR="0007086E" w:rsidRDefault="0007086E">
            <w:pPr>
              <w:pStyle w:val="ConsPlusNormal"/>
              <w:jc w:val="center"/>
            </w:pPr>
            <w:r>
              <w:t>98</w:t>
            </w:r>
          </w:p>
        </w:tc>
        <w:tc>
          <w:tcPr>
            <w:tcW w:w="2551" w:type="dxa"/>
          </w:tcPr>
          <w:p w:rsidR="0007086E" w:rsidRDefault="0007086E">
            <w:pPr>
              <w:pStyle w:val="ConsPlusNormal"/>
            </w:pPr>
            <w:r>
              <w:t>Транзиторные ишемические приступы, сосудистые мозговые синдромы</w:t>
            </w:r>
          </w:p>
        </w:tc>
        <w:tc>
          <w:tcPr>
            <w:tcW w:w="6350" w:type="dxa"/>
          </w:tcPr>
          <w:p w:rsidR="0007086E" w:rsidRDefault="0007086E">
            <w:pPr>
              <w:pStyle w:val="ConsPlusNormal"/>
            </w:pPr>
            <w:hyperlink r:id="rId9194" w:history="1">
              <w:r>
                <w:rPr>
                  <w:color w:val="0000FF"/>
                </w:rPr>
                <w:t>G45</w:t>
              </w:r>
            </w:hyperlink>
            <w:r>
              <w:t xml:space="preserve">, </w:t>
            </w:r>
            <w:hyperlink r:id="rId9195" w:history="1">
              <w:r>
                <w:rPr>
                  <w:color w:val="0000FF"/>
                </w:rPr>
                <w:t>G45.0</w:t>
              </w:r>
            </w:hyperlink>
            <w:r>
              <w:t xml:space="preserve">, </w:t>
            </w:r>
            <w:hyperlink r:id="rId9196" w:history="1">
              <w:r>
                <w:rPr>
                  <w:color w:val="0000FF"/>
                </w:rPr>
                <w:t>G45.1</w:t>
              </w:r>
            </w:hyperlink>
            <w:r>
              <w:t xml:space="preserve">, </w:t>
            </w:r>
            <w:hyperlink r:id="rId9197" w:history="1">
              <w:r>
                <w:rPr>
                  <w:color w:val="0000FF"/>
                </w:rPr>
                <w:t>G45.2</w:t>
              </w:r>
            </w:hyperlink>
            <w:r>
              <w:t xml:space="preserve">, </w:t>
            </w:r>
            <w:hyperlink r:id="rId9198" w:history="1">
              <w:r>
                <w:rPr>
                  <w:color w:val="0000FF"/>
                </w:rPr>
                <w:t>G45.3</w:t>
              </w:r>
            </w:hyperlink>
            <w:r>
              <w:t xml:space="preserve">, </w:t>
            </w:r>
            <w:hyperlink r:id="rId9199" w:history="1">
              <w:r>
                <w:rPr>
                  <w:color w:val="0000FF"/>
                </w:rPr>
                <w:t>G45.4</w:t>
              </w:r>
            </w:hyperlink>
            <w:r>
              <w:t xml:space="preserve">, </w:t>
            </w:r>
            <w:hyperlink r:id="rId9200" w:history="1">
              <w:r>
                <w:rPr>
                  <w:color w:val="0000FF"/>
                </w:rPr>
                <w:t>G45.8</w:t>
              </w:r>
            </w:hyperlink>
            <w:r>
              <w:t xml:space="preserve">, </w:t>
            </w:r>
            <w:hyperlink r:id="rId9201" w:history="1">
              <w:r>
                <w:rPr>
                  <w:color w:val="0000FF"/>
                </w:rPr>
                <w:t>G45.9</w:t>
              </w:r>
            </w:hyperlink>
            <w:r>
              <w:t xml:space="preserve">, </w:t>
            </w:r>
            <w:hyperlink r:id="rId9202" w:history="1">
              <w:r>
                <w:rPr>
                  <w:color w:val="0000FF"/>
                </w:rPr>
                <w:t>G46</w:t>
              </w:r>
            </w:hyperlink>
            <w:r>
              <w:t xml:space="preserve">, </w:t>
            </w:r>
            <w:hyperlink r:id="rId9203" w:history="1">
              <w:r>
                <w:rPr>
                  <w:color w:val="0000FF"/>
                </w:rPr>
                <w:t>G46.0</w:t>
              </w:r>
            </w:hyperlink>
            <w:r>
              <w:t xml:space="preserve">, </w:t>
            </w:r>
            <w:hyperlink r:id="rId9204" w:history="1">
              <w:r>
                <w:rPr>
                  <w:color w:val="0000FF"/>
                </w:rPr>
                <w:t>G46.1</w:t>
              </w:r>
            </w:hyperlink>
            <w:r>
              <w:t xml:space="preserve">, </w:t>
            </w:r>
            <w:hyperlink r:id="rId9205" w:history="1">
              <w:r>
                <w:rPr>
                  <w:color w:val="0000FF"/>
                </w:rPr>
                <w:t>G46.2</w:t>
              </w:r>
            </w:hyperlink>
            <w:r>
              <w:t xml:space="preserve">, </w:t>
            </w:r>
            <w:hyperlink r:id="rId9206" w:history="1">
              <w:r>
                <w:rPr>
                  <w:color w:val="0000FF"/>
                </w:rPr>
                <w:t>G46.3</w:t>
              </w:r>
            </w:hyperlink>
            <w:r>
              <w:t xml:space="preserve">, </w:t>
            </w:r>
            <w:hyperlink r:id="rId9207" w:history="1">
              <w:r>
                <w:rPr>
                  <w:color w:val="0000FF"/>
                </w:rPr>
                <w:t>G46.4</w:t>
              </w:r>
            </w:hyperlink>
            <w:r>
              <w:t xml:space="preserve">, </w:t>
            </w:r>
            <w:hyperlink r:id="rId9208" w:history="1">
              <w:r>
                <w:rPr>
                  <w:color w:val="0000FF"/>
                </w:rPr>
                <w:t>G46.5</w:t>
              </w:r>
            </w:hyperlink>
            <w:r>
              <w:t xml:space="preserve">, </w:t>
            </w:r>
            <w:hyperlink r:id="rId9209" w:history="1">
              <w:r>
                <w:rPr>
                  <w:color w:val="0000FF"/>
                </w:rPr>
                <w:t>G46.6</w:t>
              </w:r>
            </w:hyperlink>
            <w:r>
              <w:t xml:space="preserve">, </w:t>
            </w:r>
            <w:hyperlink r:id="rId9210" w:history="1">
              <w:r>
                <w:rPr>
                  <w:color w:val="0000FF"/>
                </w:rPr>
                <w:t>G46.7</w:t>
              </w:r>
            </w:hyperlink>
            <w:r>
              <w:t xml:space="preserve">, </w:t>
            </w:r>
            <w:hyperlink r:id="rId9211" w:history="1">
              <w:r>
                <w:rPr>
                  <w:color w:val="0000FF"/>
                </w:rPr>
                <w:t>G46.8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1,15</w:t>
            </w:r>
          </w:p>
        </w:tc>
      </w:tr>
      <w:tr w:rsidR="0007086E">
        <w:tc>
          <w:tcPr>
            <w:tcW w:w="567" w:type="dxa"/>
          </w:tcPr>
          <w:p w:rsidR="0007086E" w:rsidRDefault="0007086E">
            <w:pPr>
              <w:pStyle w:val="ConsPlusNormal"/>
              <w:jc w:val="center"/>
            </w:pPr>
            <w:r>
              <w:t>99</w:t>
            </w:r>
          </w:p>
        </w:tc>
        <w:tc>
          <w:tcPr>
            <w:tcW w:w="2551" w:type="dxa"/>
          </w:tcPr>
          <w:p w:rsidR="0007086E" w:rsidRDefault="0007086E">
            <w:pPr>
              <w:pStyle w:val="ConsPlusNormal"/>
            </w:pPr>
            <w:r>
              <w:t>Кровоизлияние в мозг</w:t>
            </w:r>
          </w:p>
        </w:tc>
        <w:tc>
          <w:tcPr>
            <w:tcW w:w="6350" w:type="dxa"/>
          </w:tcPr>
          <w:p w:rsidR="0007086E" w:rsidRDefault="0007086E">
            <w:pPr>
              <w:pStyle w:val="ConsPlusNormal"/>
            </w:pPr>
            <w:hyperlink r:id="rId9212" w:history="1">
              <w:r>
                <w:rPr>
                  <w:color w:val="0000FF"/>
                </w:rPr>
                <w:t>I60</w:t>
              </w:r>
            </w:hyperlink>
            <w:r>
              <w:t xml:space="preserve">, </w:t>
            </w:r>
            <w:hyperlink r:id="rId9213" w:history="1">
              <w:r>
                <w:rPr>
                  <w:color w:val="0000FF"/>
                </w:rPr>
                <w:t>I60.0</w:t>
              </w:r>
            </w:hyperlink>
            <w:r>
              <w:t xml:space="preserve">, </w:t>
            </w:r>
            <w:hyperlink r:id="rId9214" w:history="1">
              <w:r>
                <w:rPr>
                  <w:color w:val="0000FF"/>
                </w:rPr>
                <w:t>I60.1</w:t>
              </w:r>
            </w:hyperlink>
            <w:r>
              <w:t xml:space="preserve">, </w:t>
            </w:r>
            <w:hyperlink r:id="rId9215" w:history="1">
              <w:r>
                <w:rPr>
                  <w:color w:val="0000FF"/>
                </w:rPr>
                <w:t>I60.2</w:t>
              </w:r>
            </w:hyperlink>
            <w:r>
              <w:t xml:space="preserve">, </w:t>
            </w:r>
            <w:hyperlink r:id="rId9216" w:history="1">
              <w:r>
                <w:rPr>
                  <w:color w:val="0000FF"/>
                </w:rPr>
                <w:t>I60.3</w:t>
              </w:r>
            </w:hyperlink>
            <w:r>
              <w:t xml:space="preserve">, </w:t>
            </w:r>
            <w:hyperlink r:id="rId9217" w:history="1">
              <w:r>
                <w:rPr>
                  <w:color w:val="0000FF"/>
                </w:rPr>
                <w:t>I60.4</w:t>
              </w:r>
            </w:hyperlink>
            <w:r>
              <w:t xml:space="preserve">, </w:t>
            </w:r>
            <w:hyperlink r:id="rId9218" w:history="1">
              <w:r>
                <w:rPr>
                  <w:color w:val="0000FF"/>
                </w:rPr>
                <w:t>I60.5</w:t>
              </w:r>
            </w:hyperlink>
            <w:r>
              <w:t xml:space="preserve">, </w:t>
            </w:r>
            <w:hyperlink r:id="rId9219" w:history="1">
              <w:r>
                <w:rPr>
                  <w:color w:val="0000FF"/>
                </w:rPr>
                <w:t>I60.6</w:t>
              </w:r>
            </w:hyperlink>
            <w:r>
              <w:t xml:space="preserve">, </w:t>
            </w:r>
            <w:hyperlink r:id="rId9220" w:history="1">
              <w:r>
                <w:rPr>
                  <w:color w:val="0000FF"/>
                </w:rPr>
                <w:t>I60.7</w:t>
              </w:r>
            </w:hyperlink>
            <w:r>
              <w:t xml:space="preserve">, </w:t>
            </w:r>
            <w:hyperlink r:id="rId9221" w:history="1">
              <w:r>
                <w:rPr>
                  <w:color w:val="0000FF"/>
                </w:rPr>
                <w:t>I60.8</w:t>
              </w:r>
            </w:hyperlink>
            <w:r>
              <w:t xml:space="preserve">, </w:t>
            </w:r>
            <w:hyperlink r:id="rId9222" w:history="1">
              <w:r>
                <w:rPr>
                  <w:color w:val="0000FF"/>
                </w:rPr>
                <w:t>I60.9</w:t>
              </w:r>
            </w:hyperlink>
            <w:r>
              <w:t xml:space="preserve">, </w:t>
            </w:r>
            <w:hyperlink r:id="rId9223" w:history="1">
              <w:r>
                <w:rPr>
                  <w:color w:val="0000FF"/>
                </w:rPr>
                <w:t>I61</w:t>
              </w:r>
            </w:hyperlink>
            <w:r>
              <w:t xml:space="preserve">, </w:t>
            </w:r>
            <w:hyperlink r:id="rId9224" w:history="1">
              <w:r>
                <w:rPr>
                  <w:color w:val="0000FF"/>
                </w:rPr>
                <w:t>I61.0</w:t>
              </w:r>
            </w:hyperlink>
            <w:r>
              <w:t xml:space="preserve">, </w:t>
            </w:r>
            <w:hyperlink r:id="rId9225" w:history="1">
              <w:r>
                <w:rPr>
                  <w:color w:val="0000FF"/>
                </w:rPr>
                <w:t>I61.1</w:t>
              </w:r>
            </w:hyperlink>
            <w:r>
              <w:t xml:space="preserve">, </w:t>
            </w:r>
            <w:hyperlink r:id="rId9226" w:history="1">
              <w:r>
                <w:rPr>
                  <w:color w:val="0000FF"/>
                </w:rPr>
                <w:t>I61.2</w:t>
              </w:r>
            </w:hyperlink>
            <w:r>
              <w:t xml:space="preserve">, </w:t>
            </w:r>
            <w:hyperlink r:id="rId9227" w:history="1">
              <w:r>
                <w:rPr>
                  <w:color w:val="0000FF"/>
                </w:rPr>
                <w:t>I61.3</w:t>
              </w:r>
            </w:hyperlink>
            <w:r>
              <w:t xml:space="preserve">, </w:t>
            </w:r>
            <w:hyperlink r:id="rId9228" w:history="1">
              <w:r>
                <w:rPr>
                  <w:color w:val="0000FF"/>
                </w:rPr>
                <w:t>I61.4</w:t>
              </w:r>
            </w:hyperlink>
            <w:r>
              <w:t xml:space="preserve">, </w:t>
            </w:r>
            <w:hyperlink r:id="rId9229" w:history="1">
              <w:r>
                <w:rPr>
                  <w:color w:val="0000FF"/>
                </w:rPr>
                <w:t>I61.5</w:t>
              </w:r>
            </w:hyperlink>
            <w:r>
              <w:t xml:space="preserve">, </w:t>
            </w:r>
            <w:hyperlink r:id="rId9230" w:history="1">
              <w:r>
                <w:rPr>
                  <w:color w:val="0000FF"/>
                </w:rPr>
                <w:t>I61.6</w:t>
              </w:r>
            </w:hyperlink>
            <w:r>
              <w:t xml:space="preserve">, </w:t>
            </w:r>
            <w:hyperlink r:id="rId9231" w:history="1">
              <w:r>
                <w:rPr>
                  <w:color w:val="0000FF"/>
                </w:rPr>
                <w:t>I61.8</w:t>
              </w:r>
            </w:hyperlink>
            <w:r>
              <w:t xml:space="preserve">, </w:t>
            </w:r>
            <w:hyperlink r:id="rId9232" w:history="1">
              <w:r>
                <w:rPr>
                  <w:color w:val="0000FF"/>
                </w:rPr>
                <w:t>I61.9</w:t>
              </w:r>
            </w:hyperlink>
            <w:r>
              <w:t xml:space="preserve">, </w:t>
            </w:r>
            <w:hyperlink r:id="rId9233" w:history="1">
              <w:r>
                <w:rPr>
                  <w:color w:val="0000FF"/>
                </w:rPr>
                <w:t>I62</w:t>
              </w:r>
            </w:hyperlink>
            <w:r>
              <w:t xml:space="preserve">, </w:t>
            </w:r>
            <w:hyperlink r:id="rId9234" w:history="1">
              <w:r>
                <w:rPr>
                  <w:color w:val="0000FF"/>
                </w:rPr>
                <w:t>I62.0</w:t>
              </w:r>
            </w:hyperlink>
            <w:r>
              <w:t xml:space="preserve">, </w:t>
            </w:r>
            <w:hyperlink r:id="rId9235" w:history="1">
              <w:r>
                <w:rPr>
                  <w:color w:val="0000FF"/>
                </w:rPr>
                <w:t>I62.1</w:t>
              </w:r>
            </w:hyperlink>
            <w:r>
              <w:t xml:space="preserve">, </w:t>
            </w:r>
            <w:hyperlink r:id="rId9236" w:history="1">
              <w:r>
                <w:rPr>
                  <w:color w:val="0000FF"/>
                </w:rPr>
                <w:t>I62.9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2,82</w:t>
            </w:r>
          </w:p>
        </w:tc>
      </w:tr>
      <w:tr w:rsidR="0007086E">
        <w:tc>
          <w:tcPr>
            <w:tcW w:w="567" w:type="dxa"/>
          </w:tcPr>
          <w:p w:rsidR="0007086E" w:rsidRDefault="0007086E">
            <w:pPr>
              <w:pStyle w:val="ConsPlusNormal"/>
              <w:jc w:val="center"/>
            </w:pPr>
            <w:r>
              <w:t>100</w:t>
            </w:r>
          </w:p>
        </w:tc>
        <w:tc>
          <w:tcPr>
            <w:tcW w:w="2551" w:type="dxa"/>
          </w:tcPr>
          <w:p w:rsidR="0007086E" w:rsidRDefault="0007086E">
            <w:pPr>
              <w:pStyle w:val="ConsPlusNormal"/>
            </w:pPr>
            <w:r>
              <w:t>Инфаркт мозга (уровень 1)</w:t>
            </w:r>
          </w:p>
        </w:tc>
        <w:tc>
          <w:tcPr>
            <w:tcW w:w="6350" w:type="dxa"/>
          </w:tcPr>
          <w:p w:rsidR="0007086E" w:rsidRDefault="0007086E">
            <w:pPr>
              <w:pStyle w:val="ConsPlusNormal"/>
            </w:pPr>
            <w:hyperlink r:id="rId9237" w:history="1">
              <w:r>
                <w:rPr>
                  <w:color w:val="0000FF"/>
                </w:rPr>
                <w:t>I63.0</w:t>
              </w:r>
            </w:hyperlink>
            <w:r>
              <w:t xml:space="preserve">, </w:t>
            </w:r>
            <w:hyperlink r:id="rId9238" w:history="1">
              <w:r>
                <w:rPr>
                  <w:color w:val="0000FF"/>
                </w:rPr>
                <w:t>I63.1</w:t>
              </w:r>
            </w:hyperlink>
            <w:r>
              <w:t xml:space="preserve">, </w:t>
            </w:r>
            <w:hyperlink r:id="rId9239" w:history="1">
              <w:r>
                <w:rPr>
                  <w:color w:val="0000FF"/>
                </w:rPr>
                <w:t>I63.2</w:t>
              </w:r>
            </w:hyperlink>
            <w:r>
              <w:t xml:space="preserve">, </w:t>
            </w:r>
            <w:hyperlink r:id="rId9240" w:history="1">
              <w:r>
                <w:rPr>
                  <w:color w:val="0000FF"/>
                </w:rPr>
                <w:t>I63.3</w:t>
              </w:r>
            </w:hyperlink>
            <w:r>
              <w:t xml:space="preserve">, </w:t>
            </w:r>
            <w:hyperlink r:id="rId9241" w:history="1">
              <w:r>
                <w:rPr>
                  <w:color w:val="0000FF"/>
                </w:rPr>
                <w:t>I63.4</w:t>
              </w:r>
            </w:hyperlink>
            <w:r>
              <w:t xml:space="preserve">, </w:t>
            </w:r>
            <w:hyperlink r:id="rId9242" w:history="1">
              <w:r>
                <w:rPr>
                  <w:color w:val="0000FF"/>
                </w:rPr>
                <w:t>I63.5</w:t>
              </w:r>
            </w:hyperlink>
            <w:r>
              <w:t xml:space="preserve">, </w:t>
            </w:r>
            <w:hyperlink r:id="rId9243" w:history="1">
              <w:r>
                <w:rPr>
                  <w:color w:val="0000FF"/>
                </w:rPr>
                <w:t>I63.6</w:t>
              </w:r>
            </w:hyperlink>
            <w:r>
              <w:t xml:space="preserve">, </w:t>
            </w:r>
            <w:hyperlink r:id="rId9244" w:history="1">
              <w:r>
                <w:rPr>
                  <w:color w:val="0000FF"/>
                </w:rPr>
                <w:t>I63.8</w:t>
              </w:r>
            </w:hyperlink>
            <w:r>
              <w:t xml:space="preserve">, </w:t>
            </w:r>
            <w:hyperlink r:id="rId9245" w:history="1">
              <w:r>
                <w:rPr>
                  <w:color w:val="0000FF"/>
                </w:rPr>
                <w:t>I63.9</w:t>
              </w:r>
            </w:hyperlink>
            <w:r>
              <w:t xml:space="preserve">, </w:t>
            </w:r>
            <w:hyperlink r:id="rId9246" w:history="1">
              <w:r>
                <w:rPr>
                  <w:color w:val="0000FF"/>
                </w:rPr>
                <w:t>I64</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2,52</w:t>
            </w:r>
          </w:p>
        </w:tc>
      </w:tr>
      <w:tr w:rsidR="0007086E">
        <w:tc>
          <w:tcPr>
            <w:tcW w:w="567" w:type="dxa"/>
          </w:tcPr>
          <w:p w:rsidR="0007086E" w:rsidRDefault="0007086E">
            <w:pPr>
              <w:pStyle w:val="ConsPlusNormal"/>
              <w:jc w:val="center"/>
            </w:pPr>
            <w:r>
              <w:t>101</w:t>
            </w:r>
          </w:p>
        </w:tc>
        <w:tc>
          <w:tcPr>
            <w:tcW w:w="2551" w:type="dxa"/>
          </w:tcPr>
          <w:p w:rsidR="0007086E" w:rsidRDefault="0007086E">
            <w:pPr>
              <w:pStyle w:val="ConsPlusNormal"/>
            </w:pPr>
            <w:r>
              <w:t>Инфаркт мозга (уровень 2)</w:t>
            </w:r>
          </w:p>
        </w:tc>
        <w:tc>
          <w:tcPr>
            <w:tcW w:w="6350" w:type="dxa"/>
          </w:tcPr>
          <w:p w:rsidR="0007086E" w:rsidRDefault="0007086E">
            <w:pPr>
              <w:pStyle w:val="ConsPlusNormal"/>
            </w:pPr>
            <w:hyperlink r:id="rId9247" w:history="1">
              <w:r>
                <w:rPr>
                  <w:color w:val="0000FF"/>
                </w:rPr>
                <w:t>I63.0</w:t>
              </w:r>
            </w:hyperlink>
            <w:r>
              <w:t xml:space="preserve">, </w:t>
            </w:r>
            <w:hyperlink r:id="rId9248" w:history="1">
              <w:r>
                <w:rPr>
                  <w:color w:val="0000FF"/>
                </w:rPr>
                <w:t>I63.1</w:t>
              </w:r>
            </w:hyperlink>
            <w:r>
              <w:t xml:space="preserve">, </w:t>
            </w:r>
            <w:hyperlink r:id="rId9249" w:history="1">
              <w:r>
                <w:rPr>
                  <w:color w:val="0000FF"/>
                </w:rPr>
                <w:t>I63.2</w:t>
              </w:r>
            </w:hyperlink>
            <w:r>
              <w:t xml:space="preserve">, </w:t>
            </w:r>
            <w:hyperlink r:id="rId9250" w:history="1">
              <w:r>
                <w:rPr>
                  <w:color w:val="0000FF"/>
                </w:rPr>
                <w:t>I63.3</w:t>
              </w:r>
            </w:hyperlink>
            <w:r>
              <w:t xml:space="preserve">, </w:t>
            </w:r>
            <w:hyperlink r:id="rId9251" w:history="1">
              <w:r>
                <w:rPr>
                  <w:color w:val="0000FF"/>
                </w:rPr>
                <w:t>I63.4</w:t>
              </w:r>
            </w:hyperlink>
            <w:r>
              <w:t xml:space="preserve">, </w:t>
            </w:r>
            <w:hyperlink r:id="rId9252" w:history="1">
              <w:r>
                <w:rPr>
                  <w:color w:val="0000FF"/>
                </w:rPr>
                <w:t>I63.5</w:t>
              </w:r>
            </w:hyperlink>
            <w:r>
              <w:t xml:space="preserve">, </w:t>
            </w:r>
            <w:hyperlink r:id="rId9253" w:history="1">
              <w:r>
                <w:rPr>
                  <w:color w:val="0000FF"/>
                </w:rPr>
                <w:t>I63.6</w:t>
              </w:r>
            </w:hyperlink>
            <w:r>
              <w:t xml:space="preserve">, </w:t>
            </w:r>
            <w:hyperlink r:id="rId9254" w:history="1">
              <w:r>
                <w:rPr>
                  <w:color w:val="0000FF"/>
                </w:rPr>
                <w:t>I63.8</w:t>
              </w:r>
            </w:hyperlink>
            <w:r>
              <w:t xml:space="preserve">, </w:t>
            </w:r>
            <w:hyperlink r:id="rId9255" w:history="1">
              <w:r>
                <w:rPr>
                  <w:color w:val="0000FF"/>
                </w:rPr>
                <w:t>I63.9</w:t>
              </w:r>
            </w:hyperlink>
          </w:p>
        </w:tc>
        <w:tc>
          <w:tcPr>
            <w:tcW w:w="3118" w:type="dxa"/>
          </w:tcPr>
          <w:p w:rsidR="0007086E" w:rsidRDefault="0007086E">
            <w:pPr>
              <w:pStyle w:val="ConsPlusNormal"/>
            </w:pPr>
            <w:hyperlink r:id="rId9256" w:history="1">
              <w:r>
                <w:rPr>
                  <w:color w:val="0000FF"/>
                </w:rPr>
                <w:t>A25.30.036.002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3,12</w:t>
            </w:r>
          </w:p>
        </w:tc>
      </w:tr>
      <w:tr w:rsidR="0007086E">
        <w:tc>
          <w:tcPr>
            <w:tcW w:w="567" w:type="dxa"/>
          </w:tcPr>
          <w:p w:rsidR="0007086E" w:rsidRDefault="0007086E">
            <w:pPr>
              <w:pStyle w:val="ConsPlusNormal"/>
              <w:jc w:val="center"/>
            </w:pPr>
            <w:r>
              <w:t>102</w:t>
            </w:r>
          </w:p>
        </w:tc>
        <w:tc>
          <w:tcPr>
            <w:tcW w:w="2551" w:type="dxa"/>
          </w:tcPr>
          <w:p w:rsidR="0007086E" w:rsidRDefault="0007086E">
            <w:pPr>
              <w:pStyle w:val="ConsPlusNormal"/>
            </w:pPr>
            <w:r>
              <w:t>Инфаркт мозга (уровень 3)</w:t>
            </w:r>
          </w:p>
        </w:tc>
        <w:tc>
          <w:tcPr>
            <w:tcW w:w="6350" w:type="dxa"/>
          </w:tcPr>
          <w:p w:rsidR="0007086E" w:rsidRDefault="0007086E">
            <w:pPr>
              <w:pStyle w:val="ConsPlusNormal"/>
            </w:pPr>
            <w:hyperlink r:id="rId9257" w:history="1">
              <w:r>
                <w:rPr>
                  <w:color w:val="0000FF"/>
                </w:rPr>
                <w:t>I63.0</w:t>
              </w:r>
            </w:hyperlink>
            <w:r>
              <w:t xml:space="preserve">, </w:t>
            </w:r>
            <w:hyperlink r:id="rId9258" w:history="1">
              <w:r>
                <w:rPr>
                  <w:color w:val="0000FF"/>
                </w:rPr>
                <w:t>I63.1</w:t>
              </w:r>
            </w:hyperlink>
            <w:r>
              <w:t xml:space="preserve">, </w:t>
            </w:r>
            <w:hyperlink r:id="rId9259" w:history="1">
              <w:r>
                <w:rPr>
                  <w:color w:val="0000FF"/>
                </w:rPr>
                <w:t>I63.2</w:t>
              </w:r>
            </w:hyperlink>
            <w:r>
              <w:t xml:space="preserve">, </w:t>
            </w:r>
            <w:hyperlink r:id="rId9260" w:history="1">
              <w:r>
                <w:rPr>
                  <w:color w:val="0000FF"/>
                </w:rPr>
                <w:t>I63.3</w:t>
              </w:r>
            </w:hyperlink>
            <w:r>
              <w:t xml:space="preserve">, </w:t>
            </w:r>
            <w:hyperlink r:id="rId9261" w:history="1">
              <w:r>
                <w:rPr>
                  <w:color w:val="0000FF"/>
                </w:rPr>
                <w:t>I63.4</w:t>
              </w:r>
            </w:hyperlink>
            <w:r>
              <w:t xml:space="preserve">, </w:t>
            </w:r>
            <w:hyperlink r:id="rId9262" w:history="1">
              <w:r>
                <w:rPr>
                  <w:color w:val="0000FF"/>
                </w:rPr>
                <w:t>I63.5</w:t>
              </w:r>
            </w:hyperlink>
            <w:r>
              <w:t xml:space="preserve">, </w:t>
            </w:r>
            <w:hyperlink r:id="rId9263" w:history="1">
              <w:r>
                <w:rPr>
                  <w:color w:val="0000FF"/>
                </w:rPr>
                <w:t>I63.6</w:t>
              </w:r>
            </w:hyperlink>
            <w:r>
              <w:t xml:space="preserve">, </w:t>
            </w:r>
            <w:hyperlink r:id="rId9264" w:history="1">
              <w:r>
                <w:rPr>
                  <w:color w:val="0000FF"/>
                </w:rPr>
                <w:t>I63.8</w:t>
              </w:r>
            </w:hyperlink>
            <w:r>
              <w:t xml:space="preserve">, </w:t>
            </w:r>
            <w:hyperlink r:id="rId9265" w:history="1">
              <w:r>
                <w:rPr>
                  <w:color w:val="0000FF"/>
                </w:rPr>
                <w:t>I63.9</w:t>
              </w:r>
            </w:hyperlink>
          </w:p>
        </w:tc>
        <w:tc>
          <w:tcPr>
            <w:tcW w:w="3118" w:type="dxa"/>
          </w:tcPr>
          <w:p w:rsidR="0007086E" w:rsidRDefault="0007086E">
            <w:pPr>
              <w:pStyle w:val="ConsPlusNormal"/>
            </w:pPr>
            <w:hyperlink r:id="rId9266" w:history="1">
              <w:r>
                <w:rPr>
                  <w:color w:val="0000FF"/>
                </w:rPr>
                <w:t>A05.12.006</w:t>
              </w:r>
            </w:hyperlink>
            <w:r>
              <w:t xml:space="preserve">, </w:t>
            </w:r>
            <w:hyperlink r:id="rId9267" w:history="1">
              <w:r>
                <w:rPr>
                  <w:color w:val="0000FF"/>
                </w:rPr>
                <w:t>A06.12.031</w:t>
              </w:r>
            </w:hyperlink>
            <w:r>
              <w:t xml:space="preserve">, </w:t>
            </w:r>
            <w:hyperlink r:id="rId9268" w:history="1">
              <w:r>
                <w:rPr>
                  <w:color w:val="0000FF"/>
                </w:rPr>
                <w:t>A06.12.031.001</w:t>
              </w:r>
            </w:hyperlink>
            <w:r>
              <w:t xml:space="preserve">, </w:t>
            </w:r>
            <w:hyperlink r:id="rId9269" w:history="1">
              <w:r>
                <w:rPr>
                  <w:color w:val="0000FF"/>
                </w:rPr>
                <w:t>A06.12.056</w:t>
              </w:r>
            </w:hyperlink>
            <w:r>
              <w:t xml:space="preserve">, </w:t>
            </w:r>
            <w:hyperlink r:id="rId9270" w:history="1">
              <w:r>
                <w:rPr>
                  <w:color w:val="0000FF"/>
                </w:rPr>
                <w:t>A25.30.036.003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4,51</w:t>
            </w:r>
          </w:p>
        </w:tc>
      </w:tr>
      <w:tr w:rsidR="0007086E">
        <w:tc>
          <w:tcPr>
            <w:tcW w:w="567" w:type="dxa"/>
          </w:tcPr>
          <w:p w:rsidR="0007086E" w:rsidRDefault="0007086E">
            <w:pPr>
              <w:pStyle w:val="ConsPlusNormal"/>
              <w:jc w:val="center"/>
            </w:pPr>
            <w:r>
              <w:t>103</w:t>
            </w:r>
          </w:p>
        </w:tc>
        <w:tc>
          <w:tcPr>
            <w:tcW w:w="2551" w:type="dxa"/>
          </w:tcPr>
          <w:p w:rsidR="0007086E" w:rsidRDefault="0007086E">
            <w:pPr>
              <w:pStyle w:val="ConsPlusNormal"/>
            </w:pPr>
            <w:r>
              <w:t>Другие цереброваскулярные болезни</w:t>
            </w:r>
          </w:p>
        </w:tc>
        <w:tc>
          <w:tcPr>
            <w:tcW w:w="6350" w:type="dxa"/>
          </w:tcPr>
          <w:p w:rsidR="0007086E" w:rsidRDefault="0007086E">
            <w:pPr>
              <w:pStyle w:val="ConsPlusNormal"/>
            </w:pPr>
            <w:hyperlink r:id="rId9271" w:history="1">
              <w:r>
                <w:rPr>
                  <w:color w:val="0000FF"/>
                </w:rPr>
                <w:t>I65</w:t>
              </w:r>
            </w:hyperlink>
            <w:r>
              <w:t xml:space="preserve">, </w:t>
            </w:r>
            <w:hyperlink r:id="rId9272" w:history="1">
              <w:r>
                <w:rPr>
                  <w:color w:val="0000FF"/>
                </w:rPr>
                <w:t>I65.0</w:t>
              </w:r>
            </w:hyperlink>
            <w:r>
              <w:t xml:space="preserve">, </w:t>
            </w:r>
            <w:hyperlink r:id="rId9273" w:history="1">
              <w:r>
                <w:rPr>
                  <w:color w:val="0000FF"/>
                </w:rPr>
                <w:t>I65.1</w:t>
              </w:r>
            </w:hyperlink>
            <w:r>
              <w:t xml:space="preserve">, </w:t>
            </w:r>
            <w:hyperlink r:id="rId9274" w:history="1">
              <w:r>
                <w:rPr>
                  <w:color w:val="0000FF"/>
                </w:rPr>
                <w:t>I65.2</w:t>
              </w:r>
            </w:hyperlink>
            <w:r>
              <w:t xml:space="preserve">, </w:t>
            </w:r>
            <w:hyperlink r:id="rId9275" w:history="1">
              <w:r>
                <w:rPr>
                  <w:color w:val="0000FF"/>
                </w:rPr>
                <w:t>I65.3</w:t>
              </w:r>
            </w:hyperlink>
            <w:r>
              <w:t xml:space="preserve">, </w:t>
            </w:r>
            <w:hyperlink r:id="rId9276" w:history="1">
              <w:r>
                <w:rPr>
                  <w:color w:val="0000FF"/>
                </w:rPr>
                <w:t>I65.8</w:t>
              </w:r>
            </w:hyperlink>
            <w:r>
              <w:t xml:space="preserve">, </w:t>
            </w:r>
            <w:hyperlink r:id="rId9277" w:history="1">
              <w:r>
                <w:rPr>
                  <w:color w:val="0000FF"/>
                </w:rPr>
                <w:t>I65.9</w:t>
              </w:r>
            </w:hyperlink>
            <w:r>
              <w:t xml:space="preserve">, </w:t>
            </w:r>
            <w:hyperlink r:id="rId9278" w:history="1">
              <w:r>
                <w:rPr>
                  <w:color w:val="0000FF"/>
                </w:rPr>
                <w:t>I66</w:t>
              </w:r>
            </w:hyperlink>
            <w:r>
              <w:t xml:space="preserve">, </w:t>
            </w:r>
            <w:hyperlink r:id="rId9279" w:history="1">
              <w:r>
                <w:rPr>
                  <w:color w:val="0000FF"/>
                </w:rPr>
                <w:t>I66.0</w:t>
              </w:r>
            </w:hyperlink>
            <w:r>
              <w:t xml:space="preserve">, </w:t>
            </w:r>
            <w:hyperlink r:id="rId9280" w:history="1">
              <w:r>
                <w:rPr>
                  <w:color w:val="0000FF"/>
                </w:rPr>
                <w:t>I66.1</w:t>
              </w:r>
            </w:hyperlink>
            <w:r>
              <w:t xml:space="preserve">, </w:t>
            </w:r>
            <w:hyperlink r:id="rId9281" w:history="1">
              <w:r>
                <w:rPr>
                  <w:color w:val="0000FF"/>
                </w:rPr>
                <w:t>I66.2</w:t>
              </w:r>
            </w:hyperlink>
            <w:r>
              <w:t xml:space="preserve">, </w:t>
            </w:r>
            <w:hyperlink r:id="rId9282" w:history="1">
              <w:r>
                <w:rPr>
                  <w:color w:val="0000FF"/>
                </w:rPr>
                <w:t>I66.3</w:t>
              </w:r>
            </w:hyperlink>
            <w:r>
              <w:t xml:space="preserve">, </w:t>
            </w:r>
            <w:hyperlink r:id="rId9283" w:history="1">
              <w:r>
                <w:rPr>
                  <w:color w:val="0000FF"/>
                </w:rPr>
                <w:t>I66.4</w:t>
              </w:r>
            </w:hyperlink>
            <w:r>
              <w:t xml:space="preserve">, </w:t>
            </w:r>
            <w:hyperlink r:id="rId9284" w:history="1">
              <w:r>
                <w:rPr>
                  <w:color w:val="0000FF"/>
                </w:rPr>
                <w:t>I66.8</w:t>
              </w:r>
            </w:hyperlink>
            <w:r>
              <w:t xml:space="preserve">, </w:t>
            </w:r>
            <w:hyperlink r:id="rId9285" w:history="1">
              <w:r>
                <w:rPr>
                  <w:color w:val="0000FF"/>
                </w:rPr>
                <w:t>I66.9</w:t>
              </w:r>
            </w:hyperlink>
            <w:r>
              <w:t xml:space="preserve">, </w:t>
            </w:r>
            <w:hyperlink r:id="rId9286" w:history="1">
              <w:r>
                <w:rPr>
                  <w:color w:val="0000FF"/>
                </w:rPr>
                <w:t>I67</w:t>
              </w:r>
            </w:hyperlink>
            <w:r>
              <w:t xml:space="preserve">, </w:t>
            </w:r>
            <w:hyperlink r:id="rId9287" w:history="1">
              <w:r>
                <w:rPr>
                  <w:color w:val="0000FF"/>
                </w:rPr>
                <w:t>I67.0</w:t>
              </w:r>
            </w:hyperlink>
            <w:r>
              <w:t xml:space="preserve">, </w:t>
            </w:r>
            <w:hyperlink r:id="rId9288" w:history="1">
              <w:r>
                <w:rPr>
                  <w:color w:val="0000FF"/>
                </w:rPr>
                <w:t>I67.1</w:t>
              </w:r>
            </w:hyperlink>
            <w:r>
              <w:t xml:space="preserve">, </w:t>
            </w:r>
            <w:hyperlink r:id="rId9289" w:history="1">
              <w:r>
                <w:rPr>
                  <w:color w:val="0000FF"/>
                </w:rPr>
                <w:t>I67.2</w:t>
              </w:r>
            </w:hyperlink>
            <w:r>
              <w:t xml:space="preserve">, </w:t>
            </w:r>
            <w:hyperlink r:id="rId9290" w:history="1">
              <w:r>
                <w:rPr>
                  <w:color w:val="0000FF"/>
                </w:rPr>
                <w:t>I67.3</w:t>
              </w:r>
            </w:hyperlink>
            <w:r>
              <w:t xml:space="preserve">, </w:t>
            </w:r>
            <w:hyperlink r:id="rId9291" w:history="1">
              <w:r>
                <w:rPr>
                  <w:color w:val="0000FF"/>
                </w:rPr>
                <w:t>I67.4</w:t>
              </w:r>
            </w:hyperlink>
            <w:r>
              <w:t xml:space="preserve">, </w:t>
            </w:r>
            <w:hyperlink r:id="rId9292" w:history="1">
              <w:r>
                <w:rPr>
                  <w:color w:val="0000FF"/>
                </w:rPr>
                <w:t>I67.5</w:t>
              </w:r>
            </w:hyperlink>
            <w:r>
              <w:t xml:space="preserve">, </w:t>
            </w:r>
            <w:hyperlink r:id="rId9293" w:history="1">
              <w:r>
                <w:rPr>
                  <w:color w:val="0000FF"/>
                </w:rPr>
                <w:t>I67.6</w:t>
              </w:r>
            </w:hyperlink>
            <w:r>
              <w:t xml:space="preserve">, </w:t>
            </w:r>
            <w:hyperlink r:id="rId9294" w:history="1">
              <w:r>
                <w:rPr>
                  <w:color w:val="0000FF"/>
                </w:rPr>
                <w:t>I67.7</w:t>
              </w:r>
            </w:hyperlink>
            <w:r>
              <w:t xml:space="preserve">, </w:t>
            </w:r>
            <w:hyperlink r:id="rId9295" w:history="1">
              <w:r>
                <w:rPr>
                  <w:color w:val="0000FF"/>
                </w:rPr>
                <w:t>I67.8</w:t>
              </w:r>
            </w:hyperlink>
            <w:r>
              <w:t xml:space="preserve">, </w:t>
            </w:r>
            <w:hyperlink r:id="rId9296" w:history="1">
              <w:r>
                <w:rPr>
                  <w:color w:val="0000FF"/>
                </w:rPr>
                <w:t>I67.9</w:t>
              </w:r>
            </w:hyperlink>
            <w:r>
              <w:t xml:space="preserve">, </w:t>
            </w:r>
            <w:hyperlink r:id="rId9297" w:history="1">
              <w:r>
                <w:rPr>
                  <w:color w:val="0000FF"/>
                </w:rPr>
                <w:t>I68</w:t>
              </w:r>
            </w:hyperlink>
            <w:r>
              <w:t xml:space="preserve">, </w:t>
            </w:r>
            <w:hyperlink r:id="rId9298" w:history="1">
              <w:r>
                <w:rPr>
                  <w:color w:val="0000FF"/>
                </w:rPr>
                <w:t>I68.0</w:t>
              </w:r>
            </w:hyperlink>
            <w:r>
              <w:t xml:space="preserve">, </w:t>
            </w:r>
            <w:hyperlink r:id="rId9299" w:history="1">
              <w:r>
                <w:rPr>
                  <w:color w:val="0000FF"/>
                </w:rPr>
                <w:t>I68.1</w:t>
              </w:r>
            </w:hyperlink>
            <w:r>
              <w:t xml:space="preserve">, </w:t>
            </w:r>
            <w:hyperlink r:id="rId9300" w:history="1">
              <w:r>
                <w:rPr>
                  <w:color w:val="0000FF"/>
                </w:rPr>
                <w:t>I68.2</w:t>
              </w:r>
            </w:hyperlink>
            <w:r>
              <w:t xml:space="preserve">, </w:t>
            </w:r>
            <w:hyperlink r:id="rId9301" w:history="1">
              <w:r>
                <w:rPr>
                  <w:color w:val="0000FF"/>
                </w:rPr>
                <w:t>I68.8</w:t>
              </w:r>
            </w:hyperlink>
            <w:r>
              <w:t xml:space="preserve">, </w:t>
            </w:r>
            <w:hyperlink r:id="rId9302" w:history="1">
              <w:r>
                <w:rPr>
                  <w:color w:val="0000FF"/>
                </w:rPr>
                <w:t>I69</w:t>
              </w:r>
            </w:hyperlink>
            <w:r>
              <w:t xml:space="preserve">, </w:t>
            </w:r>
            <w:hyperlink r:id="rId9303" w:history="1">
              <w:r>
                <w:rPr>
                  <w:color w:val="0000FF"/>
                </w:rPr>
                <w:t>I69.0</w:t>
              </w:r>
            </w:hyperlink>
            <w:r>
              <w:t xml:space="preserve">, </w:t>
            </w:r>
            <w:hyperlink r:id="rId9304" w:history="1">
              <w:r>
                <w:rPr>
                  <w:color w:val="0000FF"/>
                </w:rPr>
                <w:t>I69.1</w:t>
              </w:r>
            </w:hyperlink>
            <w:r>
              <w:t xml:space="preserve">, </w:t>
            </w:r>
            <w:hyperlink r:id="rId9305" w:history="1">
              <w:r>
                <w:rPr>
                  <w:color w:val="0000FF"/>
                </w:rPr>
                <w:t>I69.2</w:t>
              </w:r>
            </w:hyperlink>
            <w:r>
              <w:t xml:space="preserve">, </w:t>
            </w:r>
            <w:hyperlink r:id="rId9306" w:history="1">
              <w:r>
                <w:rPr>
                  <w:color w:val="0000FF"/>
                </w:rPr>
                <w:t>I69.3</w:t>
              </w:r>
            </w:hyperlink>
            <w:r>
              <w:t xml:space="preserve">, </w:t>
            </w:r>
            <w:hyperlink r:id="rId9307" w:history="1">
              <w:r>
                <w:rPr>
                  <w:color w:val="0000FF"/>
                </w:rPr>
                <w:t>I69.4</w:t>
              </w:r>
            </w:hyperlink>
            <w:r>
              <w:t xml:space="preserve">, </w:t>
            </w:r>
            <w:hyperlink r:id="rId9308" w:history="1">
              <w:r>
                <w:rPr>
                  <w:color w:val="0000FF"/>
                </w:rPr>
                <w:t>I69.8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0,82</w:t>
            </w:r>
          </w:p>
        </w:tc>
      </w:tr>
      <w:tr w:rsidR="0007086E">
        <w:tc>
          <w:tcPr>
            <w:tcW w:w="567" w:type="dxa"/>
          </w:tcPr>
          <w:p w:rsidR="0007086E" w:rsidRDefault="0007086E">
            <w:pPr>
              <w:pStyle w:val="ConsPlusNormal"/>
              <w:jc w:val="center"/>
            </w:pPr>
            <w:r>
              <w:t>104</w:t>
            </w:r>
          </w:p>
        </w:tc>
        <w:tc>
          <w:tcPr>
            <w:tcW w:w="2551" w:type="dxa"/>
          </w:tcPr>
          <w:p w:rsidR="0007086E" w:rsidRDefault="0007086E">
            <w:pPr>
              <w:pStyle w:val="ConsPlusNormal"/>
            </w:pPr>
            <w:r>
              <w:t>Эпилепсия, судороги (уровень 2)</w:t>
            </w:r>
          </w:p>
        </w:tc>
        <w:tc>
          <w:tcPr>
            <w:tcW w:w="6350" w:type="dxa"/>
          </w:tcPr>
          <w:p w:rsidR="0007086E" w:rsidRDefault="0007086E">
            <w:pPr>
              <w:pStyle w:val="ConsPlusNormal"/>
            </w:pPr>
            <w:hyperlink r:id="rId9309" w:history="1">
              <w:r>
                <w:rPr>
                  <w:color w:val="0000FF"/>
                </w:rPr>
                <w:t>G40.0</w:t>
              </w:r>
            </w:hyperlink>
            <w:r>
              <w:t xml:space="preserve">, </w:t>
            </w:r>
            <w:hyperlink r:id="rId9310" w:history="1">
              <w:r>
                <w:rPr>
                  <w:color w:val="0000FF"/>
                </w:rPr>
                <w:t>G40.1</w:t>
              </w:r>
            </w:hyperlink>
            <w:r>
              <w:t xml:space="preserve">, </w:t>
            </w:r>
            <w:hyperlink r:id="rId9311" w:history="1">
              <w:r>
                <w:rPr>
                  <w:color w:val="0000FF"/>
                </w:rPr>
                <w:t>G40.2</w:t>
              </w:r>
            </w:hyperlink>
            <w:r>
              <w:t xml:space="preserve">, </w:t>
            </w:r>
            <w:hyperlink r:id="rId9312" w:history="1">
              <w:r>
                <w:rPr>
                  <w:color w:val="0000FF"/>
                </w:rPr>
                <w:t>G40.3</w:t>
              </w:r>
            </w:hyperlink>
            <w:r>
              <w:t xml:space="preserve">, </w:t>
            </w:r>
            <w:hyperlink r:id="rId9313" w:history="1">
              <w:r>
                <w:rPr>
                  <w:color w:val="0000FF"/>
                </w:rPr>
                <w:t>G40.4</w:t>
              </w:r>
            </w:hyperlink>
            <w:r>
              <w:t xml:space="preserve">, </w:t>
            </w:r>
            <w:hyperlink r:id="rId9314" w:history="1">
              <w:r>
                <w:rPr>
                  <w:color w:val="0000FF"/>
                </w:rPr>
                <w:t>G40.5</w:t>
              </w:r>
            </w:hyperlink>
            <w:r>
              <w:t xml:space="preserve">, </w:t>
            </w:r>
            <w:hyperlink r:id="rId9315" w:history="1">
              <w:r>
                <w:rPr>
                  <w:color w:val="0000FF"/>
                </w:rPr>
                <w:t>G40.6</w:t>
              </w:r>
            </w:hyperlink>
            <w:r>
              <w:t xml:space="preserve">, </w:t>
            </w:r>
            <w:hyperlink r:id="rId9316" w:history="1">
              <w:r>
                <w:rPr>
                  <w:color w:val="0000FF"/>
                </w:rPr>
                <w:t>G40.7</w:t>
              </w:r>
            </w:hyperlink>
            <w:r>
              <w:t xml:space="preserve">, </w:t>
            </w:r>
            <w:hyperlink r:id="rId9317" w:history="1">
              <w:r>
                <w:rPr>
                  <w:color w:val="0000FF"/>
                </w:rPr>
                <w:t>G40.8</w:t>
              </w:r>
            </w:hyperlink>
            <w:r>
              <w:t xml:space="preserve">, </w:t>
            </w:r>
            <w:hyperlink r:id="rId9318" w:history="1">
              <w:r>
                <w:rPr>
                  <w:color w:val="0000FF"/>
                </w:rPr>
                <w:t>G40.9</w:t>
              </w:r>
            </w:hyperlink>
            <w:r>
              <w:t xml:space="preserve">, </w:t>
            </w:r>
            <w:hyperlink r:id="rId9319" w:history="1">
              <w:r>
                <w:rPr>
                  <w:color w:val="0000FF"/>
                </w:rPr>
                <w:t>R56</w:t>
              </w:r>
            </w:hyperlink>
            <w:r>
              <w:t xml:space="preserve">, </w:t>
            </w:r>
            <w:hyperlink r:id="rId9320" w:history="1">
              <w:r>
                <w:rPr>
                  <w:color w:val="0000FF"/>
                </w:rPr>
                <w:t>R56.0</w:t>
              </w:r>
            </w:hyperlink>
            <w:r>
              <w:t xml:space="preserve">, </w:t>
            </w:r>
            <w:hyperlink r:id="rId9321" w:history="1">
              <w:r>
                <w:rPr>
                  <w:color w:val="0000FF"/>
                </w:rPr>
                <w:t>R56.8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w:t>
            </w:r>
            <w:r>
              <w:lastRenderedPageBreak/>
              <w:t>ый критерий: ep1</w:t>
            </w:r>
          </w:p>
        </w:tc>
        <w:tc>
          <w:tcPr>
            <w:tcW w:w="1077" w:type="dxa"/>
          </w:tcPr>
          <w:p w:rsidR="0007086E" w:rsidRDefault="0007086E">
            <w:pPr>
              <w:pStyle w:val="ConsPlusNormal"/>
              <w:jc w:val="center"/>
            </w:pPr>
            <w:r>
              <w:lastRenderedPageBreak/>
              <w:t>2,30</w:t>
            </w:r>
          </w:p>
        </w:tc>
      </w:tr>
      <w:tr w:rsidR="0007086E">
        <w:tc>
          <w:tcPr>
            <w:tcW w:w="567" w:type="dxa"/>
          </w:tcPr>
          <w:p w:rsidR="0007086E" w:rsidRDefault="0007086E">
            <w:pPr>
              <w:pStyle w:val="ConsPlusNormal"/>
              <w:jc w:val="center"/>
            </w:pPr>
            <w:r>
              <w:lastRenderedPageBreak/>
              <w:t>105</w:t>
            </w:r>
          </w:p>
        </w:tc>
        <w:tc>
          <w:tcPr>
            <w:tcW w:w="2551" w:type="dxa"/>
          </w:tcPr>
          <w:p w:rsidR="0007086E" w:rsidRDefault="0007086E">
            <w:pPr>
              <w:pStyle w:val="ConsPlusNormal"/>
            </w:pPr>
            <w:r>
              <w:t>Эпилепсия (уровень 3)</w:t>
            </w:r>
          </w:p>
        </w:tc>
        <w:tc>
          <w:tcPr>
            <w:tcW w:w="6350" w:type="dxa"/>
          </w:tcPr>
          <w:p w:rsidR="0007086E" w:rsidRDefault="0007086E">
            <w:pPr>
              <w:pStyle w:val="ConsPlusNormal"/>
            </w:pPr>
            <w:hyperlink r:id="rId9322" w:history="1">
              <w:r>
                <w:rPr>
                  <w:color w:val="0000FF"/>
                </w:rPr>
                <w:t>G40.0</w:t>
              </w:r>
            </w:hyperlink>
            <w:r>
              <w:t xml:space="preserve">, </w:t>
            </w:r>
            <w:hyperlink r:id="rId9323" w:history="1">
              <w:r>
                <w:rPr>
                  <w:color w:val="0000FF"/>
                </w:rPr>
                <w:t>G40.1</w:t>
              </w:r>
            </w:hyperlink>
            <w:r>
              <w:t xml:space="preserve">, </w:t>
            </w:r>
            <w:hyperlink r:id="rId9324" w:history="1">
              <w:r>
                <w:rPr>
                  <w:color w:val="0000FF"/>
                </w:rPr>
                <w:t>G40.2</w:t>
              </w:r>
            </w:hyperlink>
            <w:r>
              <w:t xml:space="preserve">, </w:t>
            </w:r>
            <w:hyperlink r:id="rId9325" w:history="1">
              <w:r>
                <w:rPr>
                  <w:color w:val="0000FF"/>
                </w:rPr>
                <w:t>G40.3</w:t>
              </w:r>
            </w:hyperlink>
            <w:r>
              <w:t xml:space="preserve">, </w:t>
            </w:r>
            <w:hyperlink r:id="rId9326" w:history="1">
              <w:r>
                <w:rPr>
                  <w:color w:val="0000FF"/>
                </w:rPr>
                <w:t>G40.4</w:t>
              </w:r>
            </w:hyperlink>
            <w:r>
              <w:t xml:space="preserve">, </w:t>
            </w:r>
            <w:hyperlink r:id="rId9327" w:history="1">
              <w:r>
                <w:rPr>
                  <w:color w:val="0000FF"/>
                </w:rPr>
                <w:t>G40.5</w:t>
              </w:r>
            </w:hyperlink>
            <w:r>
              <w:t xml:space="preserve">, </w:t>
            </w:r>
            <w:hyperlink r:id="rId9328" w:history="1">
              <w:r>
                <w:rPr>
                  <w:color w:val="0000FF"/>
                </w:rPr>
                <w:t>G40.6</w:t>
              </w:r>
            </w:hyperlink>
            <w:r>
              <w:t xml:space="preserve">, </w:t>
            </w:r>
            <w:hyperlink r:id="rId9329" w:history="1">
              <w:r>
                <w:rPr>
                  <w:color w:val="0000FF"/>
                </w:rPr>
                <w:t>G40.7</w:t>
              </w:r>
            </w:hyperlink>
            <w:r>
              <w:t xml:space="preserve">, </w:t>
            </w:r>
            <w:hyperlink r:id="rId9330" w:history="1">
              <w:r>
                <w:rPr>
                  <w:color w:val="0000FF"/>
                </w:rPr>
                <w:t>G40.8</w:t>
              </w:r>
            </w:hyperlink>
            <w:r>
              <w:t xml:space="preserve">, </w:t>
            </w:r>
            <w:hyperlink r:id="rId9331" w:history="1">
              <w:r>
                <w:rPr>
                  <w:color w:val="0000FF"/>
                </w:rPr>
                <w:t>G40.9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ep2</w:t>
            </w:r>
          </w:p>
        </w:tc>
        <w:tc>
          <w:tcPr>
            <w:tcW w:w="1077" w:type="dxa"/>
          </w:tcPr>
          <w:p w:rsidR="0007086E" w:rsidRDefault="0007086E">
            <w:pPr>
              <w:pStyle w:val="ConsPlusNormal"/>
              <w:jc w:val="center"/>
            </w:pPr>
            <w:r>
              <w:t>3,16</w:t>
            </w:r>
          </w:p>
        </w:tc>
      </w:tr>
      <w:tr w:rsidR="0007086E">
        <w:tc>
          <w:tcPr>
            <w:tcW w:w="567" w:type="dxa"/>
          </w:tcPr>
          <w:p w:rsidR="0007086E" w:rsidRDefault="0007086E">
            <w:pPr>
              <w:pStyle w:val="ConsPlusNormal"/>
              <w:jc w:val="center"/>
            </w:pPr>
            <w:r>
              <w:t>106</w:t>
            </w:r>
          </w:p>
        </w:tc>
        <w:tc>
          <w:tcPr>
            <w:tcW w:w="2551" w:type="dxa"/>
          </w:tcPr>
          <w:p w:rsidR="0007086E" w:rsidRDefault="0007086E">
            <w:pPr>
              <w:pStyle w:val="ConsPlusNormal"/>
            </w:pPr>
            <w:r>
              <w:t>Эпилепсия (уровень 4)</w:t>
            </w:r>
          </w:p>
        </w:tc>
        <w:tc>
          <w:tcPr>
            <w:tcW w:w="6350" w:type="dxa"/>
          </w:tcPr>
          <w:p w:rsidR="0007086E" w:rsidRDefault="0007086E">
            <w:pPr>
              <w:pStyle w:val="ConsPlusNormal"/>
            </w:pPr>
            <w:hyperlink r:id="rId9332" w:history="1">
              <w:r>
                <w:rPr>
                  <w:color w:val="0000FF"/>
                </w:rPr>
                <w:t>G40.1</w:t>
              </w:r>
            </w:hyperlink>
            <w:r>
              <w:t xml:space="preserve">, </w:t>
            </w:r>
            <w:hyperlink r:id="rId9333" w:history="1">
              <w:r>
                <w:rPr>
                  <w:color w:val="0000FF"/>
                </w:rPr>
                <w:t>G40.2</w:t>
              </w:r>
            </w:hyperlink>
            <w:r>
              <w:t xml:space="preserve">, </w:t>
            </w:r>
            <w:hyperlink r:id="rId9334" w:history="1">
              <w:r>
                <w:rPr>
                  <w:color w:val="0000FF"/>
                </w:rPr>
                <w:t>G40.3</w:t>
              </w:r>
            </w:hyperlink>
            <w:r>
              <w:t xml:space="preserve">, </w:t>
            </w:r>
            <w:hyperlink r:id="rId9335" w:history="1">
              <w:r>
                <w:rPr>
                  <w:color w:val="0000FF"/>
                </w:rPr>
                <w:t>G40.4</w:t>
              </w:r>
            </w:hyperlink>
            <w:r>
              <w:t xml:space="preserve">, </w:t>
            </w:r>
            <w:hyperlink r:id="rId9336" w:history="1">
              <w:r>
                <w:rPr>
                  <w:color w:val="0000FF"/>
                </w:rPr>
                <w:t>G40.5</w:t>
              </w:r>
            </w:hyperlink>
            <w:r>
              <w:t xml:space="preserve">, </w:t>
            </w:r>
            <w:hyperlink r:id="rId9337" w:history="1">
              <w:r>
                <w:rPr>
                  <w:color w:val="0000FF"/>
                </w:rPr>
                <w:t>G40.8</w:t>
              </w:r>
            </w:hyperlink>
            <w:r>
              <w:t xml:space="preserve">, </w:t>
            </w:r>
            <w:hyperlink r:id="rId9338" w:history="1">
              <w:r>
                <w:rPr>
                  <w:color w:val="0000FF"/>
                </w:rPr>
                <w:t>G40.9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ep3</w:t>
            </w:r>
          </w:p>
        </w:tc>
        <w:tc>
          <w:tcPr>
            <w:tcW w:w="1077" w:type="dxa"/>
          </w:tcPr>
          <w:p w:rsidR="0007086E" w:rsidRDefault="0007086E">
            <w:pPr>
              <w:pStyle w:val="ConsPlusNormal"/>
              <w:jc w:val="center"/>
            </w:pPr>
            <w:r>
              <w:t>4,84</w:t>
            </w:r>
          </w:p>
        </w:tc>
      </w:tr>
      <w:tr w:rsidR="0007086E">
        <w:tc>
          <w:tcPr>
            <w:tcW w:w="567" w:type="dxa"/>
          </w:tcPr>
          <w:p w:rsidR="0007086E" w:rsidRDefault="0007086E">
            <w:pPr>
              <w:pStyle w:val="ConsPlusNormal"/>
              <w:jc w:val="center"/>
              <w:outlineLvl w:val="3"/>
            </w:pPr>
            <w:r>
              <w:t>16</w:t>
            </w:r>
          </w:p>
        </w:tc>
        <w:tc>
          <w:tcPr>
            <w:tcW w:w="14117" w:type="dxa"/>
            <w:gridSpan w:val="4"/>
          </w:tcPr>
          <w:p w:rsidR="0007086E" w:rsidRDefault="0007086E">
            <w:pPr>
              <w:pStyle w:val="ConsPlusNormal"/>
            </w:pPr>
            <w:r>
              <w:t>Нейрохирургия</w:t>
            </w:r>
          </w:p>
        </w:tc>
        <w:tc>
          <w:tcPr>
            <w:tcW w:w="1077" w:type="dxa"/>
          </w:tcPr>
          <w:p w:rsidR="0007086E" w:rsidRDefault="0007086E">
            <w:pPr>
              <w:pStyle w:val="ConsPlusNormal"/>
              <w:jc w:val="center"/>
            </w:pPr>
            <w:r>
              <w:t>1,20</w:t>
            </w:r>
          </w:p>
        </w:tc>
      </w:tr>
      <w:tr w:rsidR="0007086E">
        <w:tc>
          <w:tcPr>
            <w:tcW w:w="567" w:type="dxa"/>
          </w:tcPr>
          <w:p w:rsidR="0007086E" w:rsidRDefault="0007086E">
            <w:pPr>
              <w:pStyle w:val="ConsPlusNormal"/>
              <w:jc w:val="center"/>
            </w:pPr>
            <w:r>
              <w:t>107</w:t>
            </w:r>
          </w:p>
        </w:tc>
        <w:tc>
          <w:tcPr>
            <w:tcW w:w="2551" w:type="dxa"/>
          </w:tcPr>
          <w:p w:rsidR="0007086E" w:rsidRDefault="0007086E">
            <w:pPr>
              <w:pStyle w:val="ConsPlusNormal"/>
            </w:pPr>
            <w:r>
              <w:t>Паралитические синдромы, травма спинного мозга (уровень 1)</w:t>
            </w:r>
          </w:p>
        </w:tc>
        <w:tc>
          <w:tcPr>
            <w:tcW w:w="6350" w:type="dxa"/>
          </w:tcPr>
          <w:p w:rsidR="0007086E" w:rsidRDefault="0007086E">
            <w:pPr>
              <w:pStyle w:val="ConsPlusNormal"/>
            </w:pPr>
            <w:hyperlink r:id="rId9339" w:history="1">
              <w:r>
                <w:rPr>
                  <w:color w:val="0000FF"/>
                </w:rPr>
                <w:t>G80</w:t>
              </w:r>
            </w:hyperlink>
            <w:r>
              <w:t xml:space="preserve">, </w:t>
            </w:r>
            <w:hyperlink r:id="rId9340" w:history="1">
              <w:r>
                <w:rPr>
                  <w:color w:val="0000FF"/>
                </w:rPr>
                <w:t>G80.0</w:t>
              </w:r>
            </w:hyperlink>
            <w:r>
              <w:t xml:space="preserve">, </w:t>
            </w:r>
            <w:hyperlink r:id="rId9341" w:history="1">
              <w:r>
                <w:rPr>
                  <w:color w:val="0000FF"/>
                </w:rPr>
                <w:t>G80.1</w:t>
              </w:r>
            </w:hyperlink>
            <w:r>
              <w:t xml:space="preserve">, </w:t>
            </w:r>
            <w:hyperlink r:id="rId9342" w:history="1">
              <w:r>
                <w:rPr>
                  <w:color w:val="0000FF"/>
                </w:rPr>
                <w:t>G80.2</w:t>
              </w:r>
            </w:hyperlink>
            <w:r>
              <w:t xml:space="preserve">, </w:t>
            </w:r>
            <w:hyperlink r:id="rId9343" w:history="1">
              <w:r>
                <w:rPr>
                  <w:color w:val="0000FF"/>
                </w:rPr>
                <w:t>G80.3</w:t>
              </w:r>
            </w:hyperlink>
            <w:r>
              <w:t xml:space="preserve">, </w:t>
            </w:r>
            <w:hyperlink r:id="rId9344" w:history="1">
              <w:r>
                <w:rPr>
                  <w:color w:val="0000FF"/>
                </w:rPr>
                <w:t>G80.4</w:t>
              </w:r>
            </w:hyperlink>
            <w:r>
              <w:t xml:space="preserve">, </w:t>
            </w:r>
            <w:hyperlink r:id="rId9345" w:history="1">
              <w:r>
                <w:rPr>
                  <w:color w:val="0000FF"/>
                </w:rPr>
                <w:t>G80.8</w:t>
              </w:r>
            </w:hyperlink>
            <w:r>
              <w:t xml:space="preserve">, </w:t>
            </w:r>
            <w:hyperlink r:id="rId9346" w:history="1">
              <w:r>
                <w:rPr>
                  <w:color w:val="0000FF"/>
                </w:rPr>
                <w:t>G80.9</w:t>
              </w:r>
            </w:hyperlink>
            <w:r>
              <w:t xml:space="preserve">, </w:t>
            </w:r>
            <w:hyperlink r:id="rId9347" w:history="1">
              <w:r>
                <w:rPr>
                  <w:color w:val="0000FF"/>
                </w:rPr>
                <w:t>G81</w:t>
              </w:r>
            </w:hyperlink>
            <w:r>
              <w:t xml:space="preserve">, </w:t>
            </w:r>
            <w:hyperlink r:id="rId9348" w:history="1">
              <w:r>
                <w:rPr>
                  <w:color w:val="0000FF"/>
                </w:rPr>
                <w:t>G81.0</w:t>
              </w:r>
            </w:hyperlink>
            <w:r>
              <w:t xml:space="preserve">, </w:t>
            </w:r>
            <w:hyperlink r:id="rId9349" w:history="1">
              <w:r>
                <w:rPr>
                  <w:color w:val="0000FF"/>
                </w:rPr>
                <w:t>G81.1</w:t>
              </w:r>
            </w:hyperlink>
            <w:r>
              <w:t xml:space="preserve">, </w:t>
            </w:r>
            <w:hyperlink r:id="rId9350" w:history="1">
              <w:r>
                <w:rPr>
                  <w:color w:val="0000FF"/>
                </w:rPr>
                <w:t>G81.9</w:t>
              </w:r>
            </w:hyperlink>
            <w:r>
              <w:t xml:space="preserve">, </w:t>
            </w:r>
            <w:hyperlink r:id="rId9351" w:history="1">
              <w:r>
                <w:rPr>
                  <w:color w:val="0000FF"/>
                </w:rPr>
                <w:t>G82</w:t>
              </w:r>
            </w:hyperlink>
            <w:r>
              <w:t xml:space="preserve">, </w:t>
            </w:r>
            <w:hyperlink r:id="rId9352" w:history="1">
              <w:r>
                <w:rPr>
                  <w:color w:val="0000FF"/>
                </w:rPr>
                <w:t>G82.0</w:t>
              </w:r>
            </w:hyperlink>
            <w:r>
              <w:t xml:space="preserve">, </w:t>
            </w:r>
            <w:hyperlink r:id="rId9353" w:history="1">
              <w:r>
                <w:rPr>
                  <w:color w:val="0000FF"/>
                </w:rPr>
                <w:t>G82.1</w:t>
              </w:r>
            </w:hyperlink>
            <w:r>
              <w:t xml:space="preserve">, </w:t>
            </w:r>
            <w:hyperlink r:id="rId9354" w:history="1">
              <w:r>
                <w:rPr>
                  <w:color w:val="0000FF"/>
                </w:rPr>
                <w:t>G82.2</w:t>
              </w:r>
            </w:hyperlink>
            <w:r>
              <w:t xml:space="preserve">, </w:t>
            </w:r>
            <w:hyperlink r:id="rId9355" w:history="1">
              <w:r>
                <w:rPr>
                  <w:color w:val="0000FF"/>
                </w:rPr>
                <w:t>G82.3</w:t>
              </w:r>
            </w:hyperlink>
            <w:r>
              <w:t xml:space="preserve">, </w:t>
            </w:r>
            <w:hyperlink r:id="rId9356" w:history="1">
              <w:r>
                <w:rPr>
                  <w:color w:val="0000FF"/>
                </w:rPr>
                <w:t>G82.4</w:t>
              </w:r>
            </w:hyperlink>
            <w:r>
              <w:t xml:space="preserve">, </w:t>
            </w:r>
            <w:hyperlink r:id="rId9357" w:history="1">
              <w:r>
                <w:rPr>
                  <w:color w:val="0000FF"/>
                </w:rPr>
                <w:t>G82.5</w:t>
              </w:r>
            </w:hyperlink>
            <w:r>
              <w:t xml:space="preserve">, </w:t>
            </w:r>
            <w:hyperlink r:id="rId9358" w:history="1">
              <w:r>
                <w:rPr>
                  <w:color w:val="0000FF"/>
                </w:rPr>
                <w:t>G83</w:t>
              </w:r>
            </w:hyperlink>
            <w:r>
              <w:t xml:space="preserve">, </w:t>
            </w:r>
            <w:hyperlink r:id="rId9359" w:history="1">
              <w:r>
                <w:rPr>
                  <w:color w:val="0000FF"/>
                </w:rPr>
                <w:t>G83.0</w:t>
              </w:r>
            </w:hyperlink>
            <w:r>
              <w:t xml:space="preserve">, </w:t>
            </w:r>
            <w:hyperlink r:id="rId9360" w:history="1">
              <w:r>
                <w:rPr>
                  <w:color w:val="0000FF"/>
                </w:rPr>
                <w:t>G83.1</w:t>
              </w:r>
            </w:hyperlink>
            <w:r>
              <w:t xml:space="preserve">, </w:t>
            </w:r>
            <w:hyperlink r:id="rId9361" w:history="1">
              <w:r>
                <w:rPr>
                  <w:color w:val="0000FF"/>
                </w:rPr>
                <w:t>G83.2</w:t>
              </w:r>
            </w:hyperlink>
            <w:r>
              <w:t xml:space="preserve">, </w:t>
            </w:r>
            <w:hyperlink r:id="rId9362" w:history="1">
              <w:r>
                <w:rPr>
                  <w:color w:val="0000FF"/>
                </w:rPr>
                <w:t>G83.3</w:t>
              </w:r>
            </w:hyperlink>
            <w:r>
              <w:t xml:space="preserve">, </w:t>
            </w:r>
            <w:hyperlink r:id="rId9363" w:history="1">
              <w:r>
                <w:rPr>
                  <w:color w:val="0000FF"/>
                </w:rPr>
                <w:t>G83.4</w:t>
              </w:r>
            </w:hyperlink>
            <w:r>
              <w:t xml:space="preserve">, </w:t>
            </w:r>
            <w:hyperlink r:id="rId9364" w:history="1">
              <w:r>
                <w:rPr>
                  <w:color w:val="0000FF"/>
                </w:rPr>
                <w:t>G83.8</w:t>
              </w:r>
            </w:hyperlink>
            <w:r>
              <w:t xml:space="preserve">, </w:t>
            </w:r>
            <w:hyperlink r:id="rId9365" w:history="1">
              <w:r>
                <w:rPr>
                  <w:color w:val="0000FF"/>
                </w:rPr>
                <w:t>G83.9</w:t>
              </w:r>
            </w:hyperlink>
            <w:r>
              <w:t xml:space="preserve">, </w:t>
            </w:r>
            <w:hyperlink r:id="rId9366" w:history="1">
              <w:r>
                <w:rPr>
                  <w:color w:val="0000FF"/>
                </w:rPr>
                <w:t>T91.3</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0,98</w:t>
            </w:r>
          </w:p>
        </w:tc>
      </w:tr>
      <w:tr w:rsidR="0007086E">
        <w:tc>
          <w:tcPr>
            <w:tcW w:w="567" w:type="dxa"/>
          </w:tcPr>
          <w:p w:rsidR="0007086E" w:rsidRDefault="0007086E">
            <w:pPr>
              <w:pStyle w:val="ConsPlusNormal"/>
              <w:jc w:val="center"/>
            </w:pPr>
            <w:r>
              <w:t>108</w:t>
            </w:r>
          </w:p>
        </w:tc>
        <w:tc>
          <w:tcPr>
            <w:tcW w:w="2551" w:type="dxa"/>
          </w:tcPr>
          <w:p w:rsidR="0007086E" w:rsidRDefault="0007086E">
            <w:pPr>
              <w:pStyle w:val="ConsPlusNormal"/>
            </w:pPr>
            <w:r>
              <w:t>Паралитические синдромы, травма спинного мозга (уровень 2)</w:t>
            </w:r>
          </w:p>
        </w:tc>
        <w:tc>
          <w:tcPr>
            <w:tcW w:w="6350" w:type="dxa"/>
          </w:tcPr>
          <w:p w:rsidR="0007086E" w:rsidRDefault="0007086E">
            <w:pPr>
              <w:pStyle w:val="ConsPlusNormal"/>
            </w:pPr>
            <w:hyperlink r:id="rId9367" w:history="1">
              <w:r>
                <w:rPr>
                  <w:color w:val="0000FF"/>
                </w:rPr>
                <w:t>S14</w:t>
              </w:r>
            </w:hyperlink>
            <w:r>
              <w:t xml:space="preserve">, </w:t>
            </w:r>
            <w:hyperlink r:id="rId9368" w:history="1">
              <w:r>
                <w:rPr>
                  <w:color w:val="0000FF"/>
                </w:rPr>
                <w:t>S14.0</w:t>
              </w:r>
            </w:hyperlink>
            <w:r>
              <w:t xml:space="preserve">, </w:t>
            </w:r>
            <w:hyperlink r:id="rId9369" w:history="1">
              <w:r>
                <w:rPr>
                  <w:color w:val="0000FF"/>
                </w:rPr>
                <w:t>S14.1</w:t>
              </w:r>
            </w:hyperlink>
            <w:r>
              <w:t xml:space="preserve">, </w:t>
            </w:r>
            <w:hyperlink r:id="rId9370" w:history="1">
              <w:r>
                <w:rPr>
                  <w:color w:val="0000FF"/>
                </w:rPr>
                <w:t>S24</w:t>
              </w:r>
            </w:hyperlink>
            <w:r>
              <w:t xml:space="preserve">, </w:t>
            </w:r>
            <w:hyperlink r:id="rId9371" w:history="1">
              <w:r>
                <w:rPr>
                  <w:color w:val="0000FF"/>
                </w:rPr>
                <w:t>S24.0</w:t>
              </w:r>
            </w:hyperlink>
            <w:r>
              <w:t xml:space="preserve">, </w:t>
            </w:r>
            <w:hyperlink r:id="rId9372" w:history="1">
              <w:r>
                <w:rPr>
                  <w:color w:val="0000FF"/>
                </w:rPr>
                <w:t>S24.1</w:t>
              </w:r>
            </w:hyperlink>
            <w:r>
              <w:t xml:space="preserve">, </w:t>
            </w:r>
            <w:hyperlink r:id="rId9373" w:history="1">
              <w:r>
                <w:rPr>
                  <w:color w:val="0000FF"/>
                </w:rPr>
                <w:t>S34</w:t>
              </w:r>
            </w:hyperlink>
            <w:r>
              <w:t xml:space="preserve">, </w:t>
            </w:r>
            <w:hyperlink r:id="rId9374" w:history="1">
              <w:r>
                <w:rPr>
                  <w:color w:val="0000FF"/>
                </w:rPr>
                <w:t>S34.0</w:t>
              </w:r>
            </w:hyperlink>
            <w:r>
              <w:t xml:space="preserve">, </w:t>
            </w:r>
            <w:hyperlink r:id="rId9375" w:history="1">
              <w:r>
                <w:rPr>
                  <w:color w:val="0000FF"/>
                </w:rPr>
                <w:t>S34.1</w:t>
              </w:r>
            </w:hyperlink>
            <w:r>
              <w:t xml:space="preserve">, </w:t>
            </w:r>
            <w:hyperlink r:id="rId9376" w:history="1">
              <w:r>
                <w:rPr>
                  <w:color w:val="0000FF"/>
                </w:rPr>
                <w:t>T09.3</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1,49</w:t>
            </w:r>
          </w:p>
        </w:tc>
      </w:tr>
      <w:tr w:rsidR="0007086E">
        <w:tc>
          <w:tcPr>
            <w:tcW w:w="567" w:type="dxa"/>
          </w:tcPr>
          <w:p w:rsidR="0007086E" w:rsidRDefault="0007086E">
            <w:pPr>
              <w:pStyle w:val="ConsPlusNormal"/>
              <w:jc w:val="center"/>
            </w:pPr>
            <w:r>
              <w:t>109</w:t>
            </w:r>
          </w:p>
        </w:tc>
        <w:tc>
          <w:tcPr>
            <w:tcW w:w="2551" w:type="dxa"/>
          </w:tcPr>
          <w:p w:rsidR="0007086E" w:rsidRDefault="0007086E">
            <w:pPr>
              <w:pStyle w:val="ConsPlusNormal"/>
            </w:pPr>
            <w:r>
              <w:t>Дорсопатии, спондилопатии, остеопатии</w:t>
            </w:r>
          </w:p>
        </w:tc>
        <w:tc>
          <w:tcPr>
            <w:tcW w:w="6350" w:type="dxa"/>
          </w:tcPr>
          <w:p w:rsidR="0007086E" w:rsidRDefault="0007086E">
            <w:pPr>
              <w:pStyle w:val="ConsPlusNormal"/>
            </w:pPr>
            <w:hyperlink r:id="rId9377" w:history="1">
              <w:r>
                <w:rPr>
                  <w:color w:val="0000FF"/>
                </w:rPr>
                <w:t>E55.0</w:t>
              </w:r>
            </w:hyperlink>
            <w:r>
              <w:t xml:space="preserve">, </w:t>
            </w:r>
            <w:hyperlink r:id="rId9378" w:history="1">
              <w:r>
                <w:rPr>
                  <w:color w:val="0000FF"/>
                </w:rPr>
                <w:t>E64.3</w:t>
              </w:r>
            </w:hyperlink>
            <w:r>
              <w:t xml:space="preserve">, </w:t>
            </w:r>
            <w:hyperlink r:id="rId9379" w:history="1">
              <w:r>
                <w:rPr>
                  <w:color w:val="0000FF"/>
                </w:rPr>
                <w:t>M40</w:t>
              </w:r>
            </w:hyperlink>
            <w:r>
              <w:t xml:space="preserve">, </w:t>
            </w:r>
            <w:hyperlink r:id="rId9380" w:history="1">
              <w:r>
                <w:rPr>
                  <w:color w:val="0000FF"/>
                </w:rPr>
                <w:t>M40.0</w:t>
              </w:r>
            </w:hyperlink>
            <w:r>
              <w:t xml:space="preserve">, </w:t>
            </w:r>
            <w:hyperlink r:id="rId9381" w:history="1">
              <w:r>
                <w:rPr>
                  <w:color w:val="0000FF"/>
                </w:rPr>
                <w:t>M40.1</w:t>
              </w:r>
            </w:hyperlink>
            <w:r>
              <w:t xml:space="preserve">, </w:t>
            </w:r>
            <w:hyperlink r:id="rId9382" w:history="1">
              <w:r>
                <w:rPr>
                  <w:color w:val="0000FF"/>
                </w:rPr>
                <w:t>M40.2</w:t>
              </w:r>
            </w:hyperlink>
            <w:r>
              <w:t xml:space="preserve">, </w:t>
            </w:r>
            <w:hyperlink r:id="rId9383" w:history="1">
              <w:r>
                <w:rPr>
                  <w:color w:val="0000FF"/>
                </w:rPr>
                <w:t>M40.3</w:t>
              </w:r>
            </w:hyperlink>
            <w:r>
              <w:t xml:space="preserve">, </w:t>
            </w:r>
            <w:hyperlink r:id="rId9384" w:history="1">
              <w:r>
                <w:rPr>
                  <w:color w:val="0000FF"/>
                </w:rPr>
                <w:t>M40.4</w:t>
              </w:r>
            </w:hyperlink>
            <w:r>
              <w:t xml:space="preserve">, </w:t>
            </w:r>
            <w:hyperlink r:id="rId9385" w:history="1">
              <w:r>
                <w:rPr>
                  <w:color w:val="0000FF"/>
                </w:rPr>
                <w:t>M40.5</w:t>
              </w:r>
            </w:hyperlink>
            <w:r>
              <w:t xml:space="preserve">, </w:t>
            </w:r>
            <w:hyperlink r:id="rId9386" w:history="1">
              <w:r>
                <w:rPr>
                  <w:color w:val="0000FF"/>
                </w:rPr>
                <w:t>M41</w:t>
              </w:r>
            </w:hyperlink>
            <w:r>
              <w:t xml:space="preserve">, </w:t>
            </w:r>
            <w:hyperlink r:id="rId9387" w:history="1">
              <w:r>
                <w:rPr>
                  <w:color w:val="0000FF"/>
                </w:rPr>
                <w:t>M41.0</w:t>
              </w:r>
            </w:hyperlink>
            <w:r>
              <w:t xml:space="preserve">, </w:t>
            </w:r>
            <w:hyperlink r:id="rId9388" w:history="1">
              <w:r>
                <w:rPr>
                  <w:color w:val="0000FF"/>
                </w:rPr>
                <w:t>M41.1</w:t>
              </w:r>
            </w:hyperlink>
            <w:r>
              <w:t xml:space="preserve">, </w:t>
            </w:r>
            <w:hyperlink r:id="rId9389" w:history="1">
              <w:r>
                <w:rPr>
                  <w:color w:val="0000FF"/>
                </w:rPr>
                <w:t>M41.2</w:t>
              </w:r>
            </w:hyperlink>
            <w:r>
              <w:t xml:space="preserve">, </w:t>
            </w:r>
            <w:hyperlink r:id="rId9390" w:history="1">
              <w:r>
                <w:rPr>
                  <w:color w:val="0000FF"/>
                </w:rPr>
                <w:t>M41.3</w:t>
              </w:r>
            </w:hyperlink>
            <w:r>
              <w:t xml:space="preserve">, </w:t>
            </w:r>
            <w:hyperlink r:id="rId9391" w:history="1">
              <w:r>
                <w:rPr>
                  <w:color w:val="0000FF"/>
                </w:rPr>
                <w:t>M41.4</w:t>
              </w:r>
            </w:hyperlink>
            <w:r>
              <w:t xml:space="preserve">, </w:t>
            </w:r>
            <w:hyperlink r:id="rId9392" w:history="1">
              <w:r>
                <w:rPr>
                  <w:color w:val="0000FF"/>
                </w:rPr>
                <w:t>M41.5</w:t>
              </w:r>
            </w:hyperlink>
            <w:r>
              <w:t xml:space="preserve">, </w:t>
            </w:r>
            <w:hyperlink r:id="rId9393" w:history="1">
              <w:r>
                <w:rPr>
                  <w:color w:val="0000FF"/>
                </w:rPr>
                <w:t>M41.8</w:t>
              </w:r>
            </w:hyperlink>
            <w:r>
              <w:t xml:space="preserve">, </w:t>
            </w:r>
            <w:hyperlink r:id="rId9394" w:history="1">
              <w:r>
                <w:rPr>
                  <w:color w:val="0000FF"/>
                </w:rPr>
                <w:t>M41.9</w:t>
              </w:r>
            </w:hyperlink>
            <w:r>
              <w:t xml:space="preserve">, </w:t>
            </w:r>
            <w:hyperlink r:id="rId9395" w:history="1">
              <w:r>
                <w:rPr>
                  <w:color w:val="0000FF"/>
                </w:rPr>
                <w:t>M42</w:t>
              </w:r>
            </w:hyperlink>
            <w:r>
              <w:t xml:space="preserve">, </w:t>
            </w:r>
            <w:hyperlink r:id="rId9396" w:history="1">
              <w:r>
                <w:rPr>
                  <w:color w:val="0000FF"/>
                </w:rPr>
                <w:t>M42.0</w:t>
              </w:r>
            </w:hyperlink>
            <w:r>
              <w:t xml:space="preserve">, </w:t>
            </w:r>
            <w:hyperlink r:id="rId9397" w:history="1">
              <w:r>
                <w:rPr>
                  <w:color w:val="0000FF"/>
                </w:rPr>
                <w:t>M42.1</w:t>
              </w:r>
            </w:hyperlink>
            <w:r>
              <w:t xml:space="preserve">, </w:t>
            </w:r>
            <w:hyperlink r:id="rId9398" w:history="1">
              <w:r>
                <w:rPr>
                  <w:color w:val="0000FF"/>
                </w:rPr>
                <w:t>M42.9</w:t>
              </w:r>
            </w:hyperlink>
            <w:r>
              <w:t xml:space="preserve">, </w:t>
            </w:r>
            <w:hyperlink r:id="rId9399" w:history="1">
              <w:r>
                <w:rPr>
                  <w:color w:val="0000FF"/>
                </w:rPr>
                <w:t>M43</w:t>
              </w:r>
            </w:hyperlink>
            <w:r>
              <w:t xml:space="preserve">, </w:t>
            </w:r>
            <w:hyperlink r:id="rId9400" w:history="1">
              <w:r>
                <w:rPr>
                  <w:color w:val="0000FF"/>
                </w:rPr>
                <w:t>M43.0</w:t>
              </w:r>
            </w:hyperlink>
            <w:r>
              <w:t xml:space="preserve">, </w:t>
            </w:r>
            <w:hyperlink r:id="rId9401" w:history="1">
              <w:r>
                <w:rPr>
                  <w:color w:val="0000FF"/>
                </w:rPr>
                <w:t>M43.1</w:t>
              </w:r>
            </w:hyperlink>
            <w:r>
              <w:t xml:space="preserve">, </w:t>
            </w:r>
            <w:hyperlink r:id="rId9402" w:history="1">
              <w:r>
                <w:rPr>
                  <w:color w:val="0000FF"/>
                </w:rPr>
                <w:t>M43.2</w:t>
              </w:r>
            </w:hyperlink>
            <w:r>
              <w:t xml:space="preserve">, </w:t>
            </w:r>
            <w:hyperlink r:id="rId9403" w:history="1">
              <w:r>
                <w:rPr>
                  <w:color w:val="0000FF"/>
                </w:rPr>
                <w:t>M43.3</w:t>
              </w:r>
            </w:hyperlink>
            <w:r>
              <w:t xml:space="preserve">, </w:t>
            </w:r>
            <w:hyperlink r:id="rId9404" w:history="1">
              <w:r>
                <w:rPr>
                  <w:color w:val="0000FF"/>
                </w:rPr>
                <w:t>M43.4</w:t>
              </w:r>
            </w:hyperlink>
            <w:r>
              <w:t xml:space="preserve">, </w:t>
            </w:r>
            <w:hyperlink r:id="rId9405" w:history="1">
              <w:r>
                <w:rPr>
                  <w:color w:val="0000FF"/>
                </w:rPr>
                <w:t>M43.5</w:t>
              </w:r>
            </w:hyperlink>
            <w:r>
              <w:t xml:space="preserve">, </w:t>
            </w:r>
            <w:hyperlink r:id="rId9406" w:history="1">
              <w:r>
                <w:rPr>
                  <w:color w:val="0000FF"/>
                </w:rPr>
                <w:t>M43.6</w:t>
              </w:r>
            </w:hyperlink>
            <w:r>
              <w:t xml:space="preserve">, </w:t>
            </w:r>
            <w:hyperlink r:id="rId9407" w:history="1">
              <w:r>
                <w:rPr>
                  <w:color w:val="0000FF"/>
                </w:rPr>
                <w:t>M43.8</w:t>
              </w:r>
            </w:hyperlink>
            <w:r>
              <w:t xml:space="preserve">, </w:t>
            </w:r>
            <w:hyperlink r:id="rId9408" w:history="1">
              <w:r>
                <w:rPr>
                  <w:color w:val="0000FF"/>
                </w:rPr>
                <w:t>M43.9</w:t>
              </w:r>
            </w:hyperlink>
            <w:r>
              <w:t xml:space="preserve">, </w:t>
            </w:r>
            <w:hyperlink r:id="rId9409" w:history="1">
              <w:r>
                <w:rPr>
                  <w:color w:val="0000FF"/>
                </w:rPr>
                <w:t>M46</w:t>
              </w:r>
            </w:hyperlink>
            <w:r>
              <w:t xml:space="preserve">, </w:t>
            </w:r>
            <w:hyperlink r:id="rId9410" w:history="1">
              <w:r>
                <w:rPr>
                  <w:color w:val="0000FF"/>
                </w:rPr>
                <w:t>M46.0</w:t>
              </w:r>
            </w:hyperlink>
            <w:r>
              <w:t xml:space="preserve">, </w:t>
            </w:r>
            <w:hyperlink r:id="rId9411" w:history="1">
              <w:r>
                <w:rPr>
                  <w:color w:val="0000FF"/>
                </w:rPr>
                <w:t>M46.1</w:t>
              </w:r>
            </w:hyperlink>
            <w:r>
              <w:t xml:space="preserve">, </w:t>
            </w:r>
            <w:hyperlink r:id="rId9412" w:history="1">
              <w:r>
                <w:rPr>
                  <w:color w:val="0000FF"/>
                </w:rPr>
                <w:t>M46.3</w:t>
              </w:r>
            </w:hyperlink>
            <w:r>
              <w:t xml:space="preserve">, </w:t>
            </w:r>
            <w:hyperlink r:id="rId9413" w:history="1">
              <w:r>
                <w:rPr>
                  <w:color w:val="0000FF"/>
                </w:rPr>
                <w:t>M46.4</w:t>
              </w:r>
            </w:hyperlink>
            <w:r>
              <w:t xml:space="preserve">, </w:t>
            </w:r>
            <w:hyperlink r:id="rId9414" w:history="1">
              <w:r>
                <w:rPr>
                  <w:color w:val="0000FF"/>
                </w:rPr>
                <w:t>M46.5</w:t>
              </w:r>
            </w:hyperlink>
            <w:r>
              <w:t xml:space="preserve">, </w:t>
            </w:r>
            <w:hyperlink r:id="rId9415" w:history="1">
              <w:r>
                <w:rPr>
                  <w:color w:val="0000FF"/>
                </w:rPr>
                <w:t>M47</w:t>
              </w:r>
            </w:hyperlink>
            <w:r>
              <w:t xml:space="preserve">, </w:t>
            </w:r>
            <w:hyperlink r:id="rId9416" w:history="1">
              <w:r>
                <w:rPr>
                  <w:color w:val="0000FF"/>
                </w:rPr>
                <w:t>M47.0</w:t>
              </w:r>
            </w:hyperlink>
            <w:r>
              <w:t xml:space="preserve">, </w:t>
            </w:r>
            <w:hyperlink r:id="rId9417" w:history="1">
              <w:r>
                <w:rPr>
                  <w:color w:val="0000FF"/>
                </w:rPr>
                <w:t>M47.1</w:t>
              </w:r>
            </w:hyperlink>
            <w:r>
              <w:t xml:space="preserve">, </w:t>
            </w:r>
            <w:hyperlink r:id="rId9418" w:history="1">
              <w:r>
                <w:rPr>
                  <w:color w:val="0000FF"/>
                </w:rPr>
                <w:t>M47.2</w:t>
              </w:r>
            </w:hyperlink>
            <w:r>
              <w:t xml:space="preserve">, </w:t>
            </w:r>
            <w:hyperlink r:id="rId9419" w:history="1">
              <w:r>
                <w:rPr>
                  <w:color w:val="0000FF"/>
                </w:rPr>
                <w:t>M47.8</w:t>
              </w:r>
            </w:hyperlink>
            <w:r>
              <w:t xml:space="preserve">, </w:t>
            </w:r>
            <w:hyperlink r:id="rId9420" w:history="1">
              <w:r>
                <w:rPr>
                  <w:color w:val="0000FF"/>
                </w:rPr>
                <w:t>M47.9</w:t>
              </w:r>
            </w:hyperlink>
            <w:r>
              <w:t xml:space="preserve">, </w:t>
            </w:r>
            <w:hyperlink r:id="rId9421" w:history="1">
              <w:r>
                <w:rPr>
                  <w:color w:val="0000FF"/>
                </w:rPr>
                <w:t>M48</w:t>
              </w:r>
            </w:hyperlink>
            <w:r>
              <w:t xml:space="preserve">, </w:t>
            </w:r>
            <w:hyperlink r:id="rId9422" w:history="1">
              <w:r>
                <w:rPr>
                  <w:color w:val="0000FF"/>
                </w:rPr>
                <w:t>M48.0</w:t>
              </w:r>
            </w:hyperlink>
            <w:r>
              <w:t xml:space="preserve">, </w:t>
            </w:r>
            <w:hyperlink r:id="rId9423" w:history="1">
              <w:r>
                <w:rPr>
                  <w:color w:val="0000FF"/>
                </w:rPr>
                <w:t>M48.1</w:t>
              </w:r>
            </w:hyperlink>
            <w:r>
              <w:t xml:space="preserve">, </w:t>
            </w:r>
            <w:hyperlink r:id="rId9424" w:history="1">
              <w:r>
                <w:rPr>
                  <w:color w:val="0000FF"/>
                </w:rPr>
                <w:t>M48.2</w:t>
              </w:r>
            </w:hyperlink>
            <w:r>
              <w:t xml:space="preserve">, </w:t>
            </w:r>
            <w:hyperlink r:id="rId9425" w:history="1">
              <w:r>
                <w:rPr>
                  <w:color w:val="0000FF"/>
                </w:rPr>
                <w:t>M48.3</w:t>
              </w:r>
            </w:hyperlink>
            <w:r>
              <w:t xml:space="preserve">, </w:t>
            </w:r>
            <w:hyperlink r:id="rId9426" w:history="1">
              <w:r>
                <w:rPr>
                  <w:color w:val="0000FF"/>
                </w:rPr>
                <w:t>M48.5</w:t>
              </w:r>
            </w:hyperlink>
            <w:r>
              <w:t xml:space="preserve">, </w:t>
            </w:r>
            <w:hyperlink r:id="rId9427" w:history="1">
              <w:r>
                <w:rPr>
                  <w:color w:val="0000FF"/>
                </w:rPr>
                <w:t>M48.8</w:t>
              </w:r>
            </w:hyperlink>
            <w:r>
              <w:t xml:space="preserve">, </w:t>
            </w:r>
            <w:hyperlink r:id="rId9428" w:history="1">
              <w:r>
                <w:rPr>
                  <w:color w:val="0000FF"/>
                </w:rPr>
                <w:t>M48.9</w:t>
              </w:r>
            </w:hyperlink>
            <w:r>
              <w:t xml:space="preserve">, </w:t>
            </w:r>
            <w:hyperlink r:id="rId9429" w:history="1">
              <w:r>
                <w:rPr>
                  <w:color w:val="0000FF"/>
                </w:rPr>
                <w:t>M49</w:t>
              </w:r>
            </w:hyperlink>
            <w:r>
              <w:t xml:space="preserve">, </w:t>
            </w:r>
            <w:hyperlink r:id="rId9430" w:history="1">
              <w:r>
                <w:rPr>
                  <w:color w:val="0000FF"/>
                </w:rPr>
                <w:t>M49.2</w:t>
              </w:r>
            </w:hyperlink>
            <w:r>
              <w:t xml:space="preserve">, </w:t>
            </w:r>
            <w:hyperlink r:id="rId9431" w:history="1">
              <w:r>
                <w:rPr>
                  <w:color w:val="0000FF"/>
                </w:rPr>
                <w:t>M49.3</w:t>
              </w:r>
            </w:hyperlink>
            <w:r>
              <w:t xml:space="preserve">, </w:t>
            </w:r>
            <w:hyperlink r:id="rId9432" w:history="1">
              <w:r>
                <w:rPr>
                  <w:color w:val="0000FF"/>
                </w:rPr>
                <w:t>M49.4</w:t>
              </w:r>
            </w:hyperlink>
            <w:r>
              <w:t xml:space="preserve">, </w:t>
            </w:r>
            <w:hyperlink r:id="rId9433" w:history="1">
              <w:r>
                <w:rPr>
                  <w:color w:val="0000FF"/>
                </w:rPr>
                <w:t>M49.5</w:t>
              </w:r>
            </w:hyperlink>
            <w:r>
              <w:t xml:space="preserve">, </w:t>
            </w:r>
            <w:hyperlink r:id="rId9434" w:history="1">
              <w:r>
                <w:rPr>
                  <w:color w:val="0000FF"/>
                </w:rPr>
                <w:t>M49.8</w:t>
              </w:r>
            </w:hyperlink>
            <w:r>
              <w:t xml:space="preserve">, </w:t>
            </w:r>
            <w:hyperlink r:id="rId9435" w:history="1">
              <w:r>
                <w:rPr>
                  <w:color w:val="0000FF"/>
                </w:rPr>
                <w:t>M50</w:t>
              </w:r>
            </w:hyperlink>
            <w:r>
              <w:t xml:space="preserve">, </w:t>
            </w:r>
            <w:hyperlink r:id="rId9436" w:history="1">
              <w:r>
                <w:rPr>
                  <w:color w:val="0000FF"/>
                </w:rPr>
                <w:t>M50.0</w:t>
              </w:r>
            </w:hyperlink>
            <w:r>
              <w:t xml:space="preserve">, </w:t>
            </w:r>
            <w:hyperlink r:id="rId9437" w:history="1">
              <w:r>
                <w:rPr>
                  <w:color w:val="0000FF"/>
                </w:rPr>
                <w:t>M50.1</w:t>
              </w:r>
            </w:hyperlink>
            <w:r>
              <w:t xml:space="preserve">, </w:t>
            </w:r>
            <w:hyperlink r:id="rId9438" w:history="1">
              <w:r>
                <w:rPr>
                  <w:color w:val="0000FF"/>
                </w:rPr>
                <w:t>M50.2</w:t>
              </w:r>
            </w:hyperlink>
            <w:r>
              <w:t xml:space="preserve">, </w:t>
            </w:r>
            <w:hyperlink r:id="rId9439" w:history="1">
              <w:r>
                <w:rPr>
                  <w:color w:val="0000FF"/>
                </w:rPr>
                <w:t>M50.3</w:t>
              </w:r>
            </w:hyperlink>
            <w:r>
              <w:t xml:space="preserve">, </w:t>
            </w:r>
            <w:hyperlink r:id="rId9440" w:history="1">
              <w:r>
                <w:rPr>
                  <w:color w:val="0000FF"/>
                </w:rPr>
                <w:t>M50.8</w:t>
              </w:r>
            </w:hyperlink>
            <w:r>
              <w:t xml:space="preserve">, </w:t>
            </w:r>
            <w:hyperlink r:id="rId9441" w:history="1">
              <w:r>
                <w:rPr>
                  <w:color w:val="0000FF"/>
                </w:rPr>
                <w:t>M50.9</w:t>
              </w:r>
            </w:hyperlink>
            <w:r>
              <w:t xml:space="preserve">, </w:t>
            </w:r>
            <w:hyperlink r:id="rId9442" w:history="1">
              <w:r>
                <w:rPr>
                  <w:color w:val="0000FF"/>
                </w:rPr>
                <w:t>M51</w:t>
              </w:r>
            </w:hyperlink>
            <w:r>
              <w:t xml:space="preserve">, </w:t>
            </w:r>
            <w:hyperlink r:id="rId9443" w:history="1">
              <w:r>
                <w:rPr>
                  <w:color w:val="0000FF"/>
                </w:rPr>
                <w:t>M51.0</w:t>
              </w:r>
            </w:hyperlink>
            <w:r>
              <w:t xml:space="preserve">, </w:t>
            </w:r>
            <w:hyperlink r:id="rId9444" w:history="1">
              <w:r>
                <w:rPr>
                  <w:color w:val="0000FF"/>
                </w:rPr>
                <w:t>M51.1</w:t>
              </w:r>
            </w:hyperlink>
            <w:r>
              <w:t xml:space="preserve">, </w:t>
            </w:r>
            <w:hyperlink r:id="rId9445" w:history="1">
              <w:r>
                <w:rPr>
                  <w:color w:val="0000FF"/>
                </w:rPr>
                <w:t>M51.2</w:t>
              </w:r>
            </w:hyperlink>
            <w:r>
              <w:t xml:space="preserve">, </w:t>
            </w:r>
            <w:hyperlink r:id="rId9446" w:history="1">
              <w:r>
                <w:rPr>
                  <w:color w:val="0000FF"/>
                </w:rPr>
                <w:t>M51.3</w:t>
              </w:r>
            </w:hyperlink>
            <w:r>
              <w:t xml:space="preserve">, </w:t>
            </w:r>
            <w:hyperlink r:id="rId9447" w:history="1">
              <w:r>
                <w:rPr>
                  <w:color w:val="0000FF"/>
                </w:rPr>
                <w:t>M51.4</w:t>
              </w:r>
            </w:hyperlink>
            <w:r>
              <w:t xml:space="preserve">, </w:t>
            </w:r>
            <w:hyperlink r:id="rId9448" w:history="1">
              <w:r>
                <w:rPr>
                  <w:color w:val="0000FF"/>
                </w:rPr>
                <w:t>M51.8</w:t>
              </w:r>
            </w:hyperlink>
            <w:r>
              <w:t xml:space="preserve">, </w:t>
            </w:r>
            <w:hyperlink r:id="rId9449" w:history="1">
              <w:r>
                <w:rPr>
                  <w:color w:val="0000FF"/>
                </w:rPr>
                <w:t>M51.9</w:t>
              </w:r>
            </w:hyperlink>
            <w:r>
              <w:t xml:space="preserve">, </w:t>
            </w:r>
            <w:hyperlink r:id="rId9450" w:history="1">
              <w:r>
                <w:rPr>
                  <w:color w:val="0000FF"/>
                </w:rPr>
                <w:t>M53</w:t>
              </w:r>
            </w:hyperlink>
            <w:r>
              <w:t xml:space="preserve">, </w:t>
            </w:r>
            <w:hyperlink r:id="rId9451" w:history="1">
              <w:r>
                <w:rPr>
                  <w:color w:val="0000FF"/>
                </w:rPr>
                <w:t>M53.0</w:t>
              </w:r>
            </w:hyperlink>
            <w:r>
              <w:t xml:space="preserve">, </w:t>
            </w:r>
            <w:hyperlink r:id="rId9452" w:history="1">
              <w:r>
                <w:rPr>
                  <w:color w:val="0000FF"/>
                </w:rPr>
                <w:t>M53.1</w:t>
              </w:r>
            </w:hyperlink>
            <w:r>
              <w:t xml:space="preserve">, </w:t>
            </w:r>
            <w:hyperlink r:id="rId9453" w:history="1">
              <w:r>
                <w:rPr>
                  <w:color w:val="0000FF"/>
                </w:rPr>
                <w:t>M53.2</w:t>
              </w:r>
            </w:hyperlink>
            <w:r>
              <w:t xml:space="preserve">, </w:t>
            </w:r>
            <w:hyperlink r:id="rId9454" w:history="1">
              <w:r>
                <w:rPr>
                  <w:color w:val="0000FF"/>
                </w:rPr>
                <w:t>M53.3</w:t>
              </w:r>
            </w:hyperlink>
            <w:r>
              <w:t xml:space="preserve">, </w:t>
            </w:r>
            <w:hyperlink r:id="rId9455" w:history="1">
              <w:r>
                <w:rPr>
                  <w:color w:val="0000FF"/>
                </w:rPr>
                <w:t>M53.8</w:t>
              </w:r>
            </w:hyperlink>
            <w:r>
              <w:t xml:space="preserve">, </w:t>
            </w:r>
            <w:hyperlink r:id="rId9456" w:history="1">
              <w:r>
                <w:rPr>
                  <w:color w:val="0000FF"/>
                </w:rPr>
                <w:t>M53.9</w:t>
              </w:r>
            </w:hyperlink>
            <w:r>
              <w:t xml:space="preserve">, </w:t>
            </w:r>
            <w:hyperlink r:id="rId9457" w:history="1">
              <w:r>
                <w:rPr>
                  <w:color w:val="0000FF"/>
                </w:rPr>
                <w:t>M54</w:t>
              </w:r>
            </w:hyperlink>
            <w:r>
              <w:t xml:space="preserve">, </w:t>
            </w:r>
            <w:hyperlink r:id="rId9458" w:history="1">
              <w:r>
                <w:rPr>
                  <w:color w:val="0000FF"/>
                </w:rPr>
                <w:t>M54.0</w:t>
              </w:r>
            </w:hyperlink>
            <w:r>
              <w:t xml:space="preserve">, </w:t>
            </w:r>
            <w:hyperlink r:id="rId9459" w:history="1">
              <w:r>
                <w:rPr>
                  <w:color w:val="0000FF"/>
                </w:rPr>
                <w:t>M54.1</w:t>
              </w:r>
            </w:hyperlink>
            <w:r>
              <w:t xml:space="preserve">, </w:t>
            </w:r>
            <w:hyperlink r:id="rId9460" w:history="1">
              <w:r>
                <w:rPr>
                  <w:color w:val="0000FF"/>
                </w:rPr>
                <w:t>M54.2</w:t>
              </w:r>
            </w:hyperlink>
            <w:r>
              <w:t xml:space="preserve">, </w:t>
            </w:r>
            <w:hyperlink r:id="rId9461" w:history="1">
              <w:r>
                <w:rPr>
                  <w:color w:val="0000FF"/>
                </w:rPr>
                <w:t>M54.3</w:t>
              </w:r>
            </w:hyperlink>
            <w:r>
              <w:t xml:space="preserve">, </w:t>
            </w:r>
            <w:hyperlink r:id="rId9462" w:history="1">
              <w:r>
                <w:rPr>
                  <w:color w:val="0000FF"/>
                </w:rPr>
                <w:t>M54.4</w:t>
              </w:r>
            </w:hyperlink>
            <w:r>
              <w:t xml:space="preserve">, </w:t>
            </w:r>
            <w:hyperlink r:id="rId9463" w:history="1">
              <w:r>
                <w:rPr>
                  <w:color w:val="0000FF"/>
                </w:rPr>
                <w:t>M54.5</w:t>
              </w:r>
            </w:hyperlink>
            <w:r>
              <w:t xml:space="preserve">, </w:t>
            </w:r>
            <w:hyperlink r:id="rId9464" w:history="1">
              <w:r>
                <w:rPr>
                  <w:color w:val="0000FF"/>
                </w:rPr>
                <w:t>M54.6</w:t>
              </w:r>
            </w:hyperlink>
            <w:r>
              <w:t xml:space="preserve">, </w:t>
            </w:r>
            <w:hyperlink r:id="rId9465" w:history="1">
              <w:r>
                <w:rPr>
                  <w:color w:val="0000FF"/>
                </w:rPr>
                <w:t>M54.8</w:t>
              </w:r>
            </w:hyperlink>
            <w:r>
              <w:t xml:space="preserve">, </w:t>
            </w:r>
            <w:hyperlink r:id="rId9466" w:history="1">
              <w:r>
                <w:rPr>
                  <w:color w:val="0000FF"/>
                </w:rPr>
                <w:t>M54.9</w:t>
              </w:r>
            </w:hyperlink>
            <w:r>
              <w:t xml:space="preserve">, </w:t>
            </w:r>
            <w:hyperlink r:id="rId9467" w:history="1">
              <w:r>
                <w:rPr>
                  <w:color w:val="0000FF"/>
                </w:rPr>
                <w:t>M80</w:t>
              </w:r>
            </w:hyperlink>
            <w:r>
              <w:t xml:space="preserve">, </w:t>
            </w:r>
            <w:hyperlink r:id="rId9468" w:history="1">
              <w:r>
                <w:rPr>
                  <w:color w:val="0000FF"/>
                </w:rPr>
                <w:t>M80.0</w:t>
              </w:r>
            </w:hyperlink>
            <w:r>
              <w:t xml:space="preserve">, </w:t>
            </w:r>
            <w:hyperlink r:id="rId9469" w:history="1">
              <w:r>
                <w:rPr>
                  <w:color w:val="0000FF"/>
                </w:rPr>
                <w:t>M80.1</w:t>
              </w:r>
            </w:hyperlink>
            <w:r>
              <w:t xml:space="preserve">, </w:t>
            </w:r>
            <w:hyperlink r:id="rId9470" w:history="1">
              <w:r>
                <w:rPr>
                  <w:color w:val="0000FF"/>
                </w:rPr>
                <w:t>M80.2</w:t>
              </w:r>
            </w:hyperlink>
            <w:r>
              <w:t xml:space="preserve">, </w:t>
            </w:r>
            <w:hyperlink r:id="rId9471" w:history="1">
              <w:r>
                <w:rPr>
                  <w:color w:val="0000FF"/>
                </w:rPr>
                <w:t>M80.3</w:t>
              </w:r>
            </w:hyperlink>
            <w:r>
              <w:t xml:space="preserve">, </w:t>
            </w:r>
            <w:hyperlink r:id="rId9472" w:history="1">
              <w:r>
                <w:rPr>
                  <w:color w:val="0000FF"/>
                </w:rPr>
                <w:t>M80.4</w:t>
              </w:r>
            </w:hyperlink>
            <w:r>
              <w:t xml:space="preserve">, </w:t>
            </w:r>
            <w:hyperlink r:id="rId9473" w:history="1">
              <w:r>
                <w:rPr>
                  <w:color w:val="0000FF"/>
                </w:rPr>
                <w:t>M80.5</w:t>
              </w:r>
            </w:hyperlink>
            <w:r>
              <w:t xml:space="preserve">, </w:t>
            </w:r>
            <w:hyperlink r:id="rId9474" w:history="1">
              <w:r>
                <w:rPr>
                  <w:color w:val="0000FF"/>
                </w:rPr>
                <w:t>M80.8</w:t>
              </w:r>
            </w:hyperlink>
            <w:r>
              <w:t xml:space="preserve">, </w:t>
            </w:r>
            <w:hyperlink r:id="rId9475" w:history="1">
              <w:r>
                <w:rPr>
                  <w:color w:val="0000FF"/>
                </w:rPr>
                <w:t>M80.9</w:t>
              </w:r>
            </w:hyperlink>
            <w:r>
              <w:t xml:space="preserve">, </w:t>
            </w:r>
            <w:hyperlink r:id="rId9476" w:history="1">
              <w:r>
                <w:rPr>
                  <w:color w:val="0000FF"/>
                </w:rPr>
                <w:t>M81</w:t>
              </w:r>
            </w:hyperlink>
            <w:r>
              <w:t xml:space="preserve">, </w:t>
            </w:r>
            <w:hyperlink r:id="rId9477" w:history="1">
              <w:r>
                <w:rPr>
                  <w:color w:val="0000FF"/>
                </w:rPr>
                <w:t>M81.0</w:t>
              </w:r>
            </w:hyperlink>
            <w:r>
              <w:t xml:space="preserve">, </w:t>
            </w:r>
            <w:hyperlink r:id="rId9478" w:history="1">
              <w:r>
                <w:rPr>
                  <w:color w:val="0000FF"/>
                </w:rPr>
                <w:t>M81.1</w:t>
              </w:r>
            </w:hyperlink>
            <w:r>
              <w:t xml:space="preserve">, </w:t>
            </w:r>
            <w:hyperlink r:id="rId9479" w:history="1">
              <w:r>
                <w:rPr>
                  <w:color w:val="0000FF"/>
                </w:rPr>
                <w:t>M81.2</w:t>
              </w:r>
            </w:hyperlink>
            <w:r>
              <w:t xml:space="preserve">, </w:t>
            </w:r>
            <w:hyperlink r:id="rId9480" w:history="1">
              <w:r>
                <w:rPr>
                  <w:color w:val="0000FF"/>
                </w:rPr>
                <w:t>M81.3</w:t>
              </w:r>
            </w:hyperlink>
            <w:r>
              <w:t xml:space="preserve">, </w:t>
            </w:r>
            <w:hyperlink r:id="rId9481" w:history="1">
              <w:r>
                <w:rPr>
                  <w:color w:val="0000FF"/>
                </w:rPr>
                <w:t>M81.4</w:t>
              </w:r>
            </w:hyperlink>
            <w:r>
              <w:t xml:space="preserve">, </w:t>
            </w:r>
            <w:hyperlink r:id="rId9482" w:history="1">
              <w:r>
                <w:rPr>
                  <w:color w:val="0000FF"/>
                </w:rPr>
                <w:t>M81.5</w:t>
              </w:r>
            </w:hyperlink>
            <w:r>
              <w:t xml:space="preserve">, </w:t>
            </w:r>
            <w:hyperlink r:id="rId9483" w:history="1">
              <w:r>
                <w:rPr>
                  <w:color w:val="0000FF"/>
                </w:rPr>
                <w:t>M81.6</w:t>
              </w:r>
            </w:hyperlink>
            <w:r>
              <w:t xml:space="preserve">, </w:t>
            </w:r>
            <w:hyperlink r:id="rId9484" w:history="1">
              <w:r>
                <w:rPr>
                  <w:color w:val="0000FF"/>
                </w:rPr>
                <w:t>M81.8</w:t>
              </w:r>
            </w:hyperlink>
            <w:r>
              <w:t xml:space="preserve">, </w:t>
            </w:r>
            <w:hyperlink r:id="rId9485" w:history="1">
              <w:r>
                <w:rPr>
                  <w:color w:val="0000FF"/>
                </w:rPr>
                <w:t>M81.9</w:t>
              </w:r>
            </w:hyperlink>
            <w:r>
              <w:t xml:space="preserve">, </w:t>
            </w:r>
            <w:hyperlink r:id="rId9486" w:history="1">
              <w:r>
                <w:rPr>
                  <w:color w:val="0000FF"/>
                </w:rPr>
                <w:t>M82</w:t>
              </w:r>
            </w:hyperlink>
            <w:r>
              <w:t xml:space="preserve">, </w:t>
            </w:r>
            <w:hyperlink r:id="rId9487" w:history="1">
              <w:r>
                <w:rPr>
                  <w:color w:val="0000FF"/>
                </w:rPr>
                <w:t>M82.0</w:t>
              </w:r>
            </w:hyperlink>
            <w:r>
              <w:t xml:space="preserve">, </w:t>
            </w:r>
            <w:hyperlink r:id="rId9488" w:history="1">
              <w:r>
                <w:rPr>
                  <w:color w:val="0000FF"/>
                </w:rPr>
                <w:t>M82.8</w:t>
              </w:r>
            </w:hyperlink>
            <w:r>
              <w:t xml:space="preserve">, </w:t>
            </w:r>
            <w:hyperlink r:id="rId9489" w:history="1">
              <w:r>
                <w:rPr>
                  <w:color w:val="0000FF"/>
                </w:rPr>
                <w:t>M83</w:t>
              </w:r>
            </w:hyperlink>
            <w:r>
              <w:t xml:space="preserve">, </w:t>
            </w:r>
            <w:hyperlink r:id="rId9490" w:history="1">
              <w:r>
                <w:rPr>
                  <w:color w:val="0000FF"/>
                </w:rPr>
                <w:t>M83.0</w:t>
              </w:r>
            </w:hyperlink>
            <w:r>
              <w:t xml:space="preserve">, </w:t>
            </w:r>
            <w:hyperlink r:id="rId9491" w:history="1">
              <w:r>
                <w:rPr>
                  <w:color w:val="0000FF"/>
                </w:rPr>
                <w:t>M83.1</w:t>
              </w:r>
            </w:hyperlink>
            <w:r>
              <w:t xml:space="preserve">, </w:t>
            </w:r>
            <w:hyperlink r:id="rId9492" w:history="1">
              <w:r>
                <w:rPr>
                  <w:color w:val="0000FF"/>
                </w:rPr>
                <w:t>M83.2</w:t>
              </w:r>
            </w:hyperlink>
            <w:r>
              <w:t xml:space="preserve">, </w:t>
            </w:r>
            <w:hyperlink r:id="rId9493" w:history="1">
              <w:r>
                <w:rPr>
                  <w:color w:val="0000FF"/>
                </w:rPr>
                <w:t>M83.3</w:t>
              </w:r>
            </w:hyperlink>
            <w:r>
              <w:t xml:space="preserve">, </w:t>
            </w:r>
            <w:hyperlink r:id="rId9494" w:history="1">
              <w:r>
                <w:rPr>
                  <w:color w:val="0000FF"/>
                </w:rPr>
                <w:t>M83.4</w:t>
              </w:r>
            </w:hyperlink>
            <w:r>
              <w:t xml:space="preserve">, </w:t>
            </w:r>
            <w:hyperlink r:id="rId9495" w:history="1">
              <w:r>
                <w:rPr>
                  <w:color w:val="0000FF"/>
                </w:rPr>
                <w:t>M83.5</w:t>
              </w:r>
            </w:hyperlink>
            <w:r>
              <w:t xml:space="preserve">, </w:t>
            </w:r>
            <w:hyperlink r:id="rId9496" w:history="1">
              <w:r>
                <w:rPr>
                  <w:color w:val="0000FF"/>
                </w:rPr>
                <w:t>M83.8</w:t>
              </w:r>
            </w:hyperlink>
            <w:r>
              <w:t xml:space="preserve">, </w:t>
            </w:r>
            <w:hyperlink r:id="rId9497" w:history="1">
              <w:r>
                <w:rPr>
                  <w:color w:val="0000FF"/>
                </w:rPr>
                <w:t>M83.9</w:t>
              </w:r>
            </w:hyperlink>
            <w:r>
              <w:t xml:space="preserve">, </w:t>
            </w:r>
            <w:hyperlink r:id="rId9498" w:history="1">
              <w:r>
                <w:rPr>
                  <w:color w:val="0000FF"/>
                </w:rPr>
                <w:t>M84</w:t>
              </w:r>
            </w:hyperlink>
            <w:r>
              <w:t xml:space="preserve">, </w:t>
            </w:r>
            <w:hyperlink r:id="rId9499" w:history="1">
              <w:r>
                <w:rPr>
                  <w:color w:val="0000FF"/>
                </w:rPr>
                <w:t>M84.0</w:t>
              </w:r>
            </w:hyperlink>
            <w:r>
              <w:t xml:space="preserve">, </w:t>
            </w:r>
            <w:hyperlink r:id="rId9500" w:history="1">
              <w:r>
                <w:rPr>
                  <w:color w:val="0000FF"/>
                </w:rPr>
                <w:t>M84.1</w:t>
              </w:r>
            </w:hyperlink>
            <w:r>
              <w:t xml:space="preserve">, </w:t>
            </w:r>
            <w:hyperlink r:id="rId9501" w:history="1">
              <w:r>
                <w:rPr>
                  <w:color w:val="0000FF"/>
                </w:rPr>
                <w:t>M84.2</w:t>
              </w:r>
            </w:hyperlink>
            <w:r>
              <w:t xml:space="preserve">, </w:t>
            </w:r>
            <w:hyperlink r:id="rId9502" w:history="1">
              <w:r>
                <w:rPr>
                  <w:color w:val="0000FF"/>
                </w:rPr>
                <w:t>M84.3</w:t>
              </w:r>
            </w:hyperlink>
            <w:r>
              <w:t xml:space="preserve">, </w:t>
            </w:r>
            <w:hyperlink r:id="rId9503" w:history="1">
              <w:r>
                <w:rPr>
                  <w:color w:val="0000FF"/>
                </w:rPr>
                <w:t>M84.4</w:t>
              </w:r>
            </w:hyperlink>
            <w:r>
              <w:t xml:space="preserve">, </w:t>
            </w:r>
            <w:hyperlink r:id="rId9504" w:history="1">
              <w:r>
                <w:rPr>
                  <w:color w:val="0000FF"/>
                </w:rPr>
                <w:t>M84.8</w:t>
              </w:r>
            </w:hyperlink>
            <w:r>
              <w:t xml:space="preserve">, </w:t>
            </w:r>
            <w:hyperlink r:id="rId9505" w:history="1">
              <w:r>
                <w:rPr>
                  <w:color w:val="0000FF"/>
                </w:rPr>
                <w:t>M84.9</w:t>
              </w:r>
            </w:hyperlink>
            <w:r>
              <w:t xml:space="preserve">, </w:t>
            </w:r>
            <w:hyperlink r:id="rId9506" w:history="1">
              <w:r>
                <w:rPr>
                  <w:color w:val="0000FF"/>
                </w:rPr>
                <w:t>M85</w:t>
              </w:r>
            </w:hyperlink>
            <w:r>
              <w:t xml:space="preserve">, </w:t>
            </w:r>
            <w:hyperlink r:id="rId9507" w:history="1">
              <w:r>
                <w:rPr>
                  <w:color w:val="0000FF"/>
                </w:rPr>
                <w:t>M85.0</w:t>
              </w:r>
            </w:hyperlink>
            <w:r>
              <w:t xml:space="preserve">, </w:t>
            </w:r>
            <w:hyperlink r:id="rId9508" w:history="1">
              <w:r>
                <w:rPr>
                  <w:color w:val="0000FF"/>
                </w:rPr>
                <w:t>M85.1</w:t>
              </w:r>
            </w:hyperlink>
            <w:r>
              <w:t xml:space="preserve">, </w:t>
            </w:r>
            <w:hyperlink r:id="rId9509" w:history="1">
              <w:r>
                <w:rPr>
                  <w:color w:val="0000FF"/>
                </w:rPr>
                <w:t>M85.2</w:t>
              </w:r>
            </w:hyperlink>
            <w:r>
              <w:t xml:space="preserve">, </w:t>
            </w:r>
            <w:hyperlink r:id="rId9510" w:history="1">
              <w:r>
                <w:rPr>
                  <w:color w:val="0000FF"/>
                </w:rPr>
                <w:t>M85.3</w:t>
              </w:r>
            </w:hyperlink>
            <w:r>
              <w:t xml:space="preserve">, </w:t>
            </w:r>
            <w:hyperlink r:id="rId9511" w:history="1">
              <w:r>
                <w:rPr>
                  <w:color w:val="0000FF"/>
                </w:rPr>
                <w:t>M85.4</w:t>
              </w:r>
            </w:hyperlink>
            <w:r>
              <w:t xml:space="preserve">, </w:t>
            </w:r>
            <w:hyperlink r:id="rId9512" w:history="1">
              <w:r>
                <w:rPr>
                  <w:color w:val="0000FF"/>
                </w:rPr>
                <w:t>M85.5</w:t>
              </w:r>
            </w:hyperlink>
            <w:r>
              <w:t xml:space="preserve">, </w:t>
            </w:r>
            <w:hyperlink r:id="rId9513" w:history="1">
              <w:r>
                <w:rPr>
                  <w:color w:val="0000FF"/>
                </w:rPr>
                <w:t>M85.6</w:t>
              </w:r>
            </w:hyperlink>
            <w:r>
              <w:t xml:space="preserve">, </w:t>
            </w:r>
            <w:hyperlink r:id="rId9514" w:history="1">
              <w:r>
                <w:rPr>
                  <w:color w:val="0000FF"/>
                </w:rPr>
                <w:t>M85.8</w:t>
              </w:r>
            </w:hyperlink>
            <w:r>
              <w:t xml:space="preserve">, </w:t>
            </w:r>
            <w:hyperlink r:id="rId9515" w:history="1">
              <w:r>
                <w:rPr>
                  <w:color w:val="0000FF"/>
                </w:rPr>
                <w:t>M85.9</w:t>
              </w:r>
            </w:hyperlink>
            <w:r>
              <w:t xml:space="preserve">, </w:t>
            </w:r>
            <w:hyperlink r:id="rId9516" w:history="1">
              <w:r>
                <w:rPr>
                  <w:color w:val="0000FF"/>
                </w:rPr>
                <w:t>M87</w:t>
              </w:r>
            </w:hyperlink>
            <w:r>
              <w:t xml:space="preserve">, </w:t>
            </w:r>
            <w:hyperlink r:id="rId9517" w:history="1">
              <w:r>
                <w:rPr>
                  <w:color w:val="0000FF"/>
                </w:rPr>
                <w:t>M87.0</w:t>
              </w:r>
            </w:hyperlink>
            <w:r>
              <w:t xml:space="preserve">, </w:t>
            </w:r>
            <w:hyperlink r:id="rId9518" w:history="1">
              <w:r>
                <w:rPr>
                  <w:color w:val="0000FF"/>
                </w:rPr>
                <w:t>M87.1</w:t>
              </w:r>
            </w:hyperlink>
            <w:r>
              <w:t xml:space="preserve">, </w:t>
            </w:r>
            <w:hyperlink r:id="rId9519" w:history="1">
              <w:r>
                <w:rPr>
                  <w:color w:val="0000FF"/>
                </w:rPr>
                <w:t>M87.2</w:t>
              </w:r>
            </w:hyperlink>
            <w:r>
              <w:t xml:space="preserve">, </w:t>
            </w:r>
            <w:hyperlink r:id="rId9520" w:history="1">
              <w:r>
                <w:rPr>
                  <w:color w:val="0000FF"/>
                </w:rPr>
                <w:t>M87.3</w:t>
              </w:r>
            </w:hyperlink>
            <w:r>
              <w:t xml:space="preserve">, </w:t>
            </w:r>
            <w:hyperlink r:id="rId9521" w:history="1">
              <w:r>
                <w:rPr>
                  <w:color w:val="0000FF"/>
                </w:rPr>
                <w:t>M87.8</w:t>
              </w:r>
            </w:hyperlink>
            <w:r>
              <w:t xml:space="preserve">, </w:t>
            </w:r>
            <w:hyperlink r:id="rId9522" w:history="1">
              <w:r>
                <w:rPr>
                  <w:color w:val="0000FF"/>
                </w:rPr>
                <w:t>M87.9</w:t>
              </w:r>
            </w:hyperlink>
            <w:r>
              <w:t xml:space="preserve">, </w:t>
            </w:r>
            <w:hyperlink r:id="rId9523" w:history="1">
              <w:r>
                <w:rPr>
                  <w:color w:val="0000FF"/>
                </w:rPr>
                <w:t>M88</w:t>
              </w:r>
            </w:hyperlink>
            <w:r>
              <w:t xml:space="preserve">, </w:t>
            </w:r>
            <w:hyperlink r:id="rId9524" w:history="1">
              <w:r>
                <w:rPr>
                  <w:color w:val="0000FF"/>
                </w:rPr>
                <w:t>M88.0</w:t>
              </w:r>
            </w:hyperlink>
            <w:r>
              <w:t xml:space="preserve">, </w:t>
            </w:r>
            <w:hyperlink r:id="rId9525" w:history="1">
              <w:r>
                <w:rPr>
                  <w:color w:val="0000FF"/>
                </w:rPr>
                <w:t>M88.8</w:t>
              </w:r>
            </w:hyperlink>
            <w:r>
              <w:t xml:space="preserve">, </w:t>
            </w:r>
            <w:hyperlink r:id="rId9526" w:history="1">
              <w:r>
                <w:rPr>
                  <w:color w:val="0000FF"/>
                </w:rPr>
                <w:t>M88.9</w:t>
              </w:r>
            </w:hyperlink>
            <w:r>
              <w:t xml:space="preserve">, </w:t>
            </w:r>
            <w:hyperlink r:id="rId9527" w:history="1">
              <w:r>
                <w:rPr>
                  <w:color w:val="0000FF"/>
                </w:rPr>
                <w:t>M89</w:t>
              </w:r>
            </w:hyperlink>
            <w:r>
              <w:t xml:space="preserve">, </w:t>
            </w:r>
            <w:hyperlink r:id="rId9528" w:history="1">
              <w:r>
                <w:rPr>
                  <w:color w:val="0000FF"/>
                </w:rPr>
                <w:t>M89.0</w:t>
              </w:r>
            </w:hyperlink>
            <w:r>
              <w:t xml:space="preserve">, </w:t>
            </w:r>
            <w:hyperlink r:id="rId9529" w:history="1">
              <w:r>
                <w:rPr>
                  <w:color w:val="0000FF"/>
                </w:rPr>
                <w:t>M89.1</w:t>
              </w:r>
            </w:hyperlink>
            <w:r>
              <w:t xml:space="preserve">, </w:t>
            </w:r>
            <w:hyperlink r:id="rId9530" w:history="1">
              <w:r>
                <w:rPr>
                  <w:color w:val="0000FF"/>
                </w:rPr>
                <w:t>M89.2</w:t>
              </w:r>
            </w:hyperlink>
            <w:r>
              <w:t xml:space="preserve">, </w:t>
            </w:r>
            <w:hyperlink r:id="rId9531" w:history="1">
              <w:r>
                <w:rPr>
                  <w:color w:val="0000FF"/>
                </w:rPr>
                <w:t>M89.3</w:t>
              </w:r>
            </w:hyperlink>
            <w:r>
              <w:t xml:space="preserve">, </w:t>
            </w:r>
            <w:hyperlink r:id="rId9532" w:history="1">
              <w:r>
                <w:rPr>
                  <w:color w:val="0000FF"/>
                </w:rPr>
                <w:t>M89.4</w:t>
              </w:r>
            </w:hyperlink>
            <w:r>
              <w:t xml:space="preserve">, </w:t>
            </w:r>
            <w:hyperlink r:id="rId9533" w:history="1">
              <w:r>
                <w:rPr>
                  <w:color w:val="0000FF"/>
                </w:rPr>
                <w:t>M89.5</w:t>
              </w:r>
            </w:hyperlink>
            <w:r>
              <w:t xml:space="preserve">, </w:t>
            </w:r>
            <w:hyperlink r:id="rId9534" w:history="1">
              <w:r>
                <w:rPr>
                  <w:color w:val="0000FF"/>
                </w:rPr>
                <w:t>M89.6</w:t>
              </w:r>
            </w:hyperlink>
            <w:r>
              <w:t xml:space="preserve">, </w:t>
            </w:r>
            <w:hyperlink r:id="rId9535" w:history="1">
              <w:r>
                <w:rPr>
                  <w:color w:val="0000FF"/>
                </w:rPr>
                <w:t>M89.8</w:t>
              </w:r>
            </w:hyperlink>
            <w:r>
              <w:t xml:space="preserve">, </w:t>
            </w:r>
            <w:hyperlink r:id="rId9536" w:history="1">
              <w:r>
                <w:rPr>
                  <w:color w:val="0000FF"/>
                </w:rPr>
                <w:t>M89.9</w:t>
              </w:r>
            </w:hyperlink>
            <w:r>
              <w:t xml:space="preserve">, </w:t>
            </w:r>
            <w:hyperlink r:id="rId9537" w:history="1">
              <w:r>
                <w:rPr>
                  <w:color w:val="0000FF"/>
                </w:rPr>
                <w:t>M90</w:t>
              </w:r>
            </w:hyperlink>
            <w:r>
              <w:t xml:space="preserve">, </w:t>
            </w:r>
            <w:hyperlink r:id="rId9538" w:history="1">
              <w:r>
                <w:rPr>
                  <w:color w:val="0000FF"/>
                </w:rPr>
                <w:t>M90.1</w:t>
              </w:r>
            </w:hyperlink>
            <w:r>
              <w:t xml:space="preserve">, </w:t>
            </w:r>
            <w:hyperlink r:id="rId9539" w:history="1">
              <w:r>
                <w:rPr>
                  <w:color w:val="0000FF"/>
                </w:rPr>
                <w:t>M90.2</w:t>
              </w:r>
            </w:hyperlink>
            <w:r>
              <w:t xml:space="preserve">, </w:t>
            </w:r>
            <w:hyperlink r:id="rId9540" w:history="1">
              <w:r>
                <w:rPr>
                  <w:color w:val="0000FF"/>
                </w:rPr>
                <w:t>M90.3</w:t>
              </w:r>
            </w:hyperlink>
            <w:r>
              <w:t xml:space="preserve">, </w:t>
            </w:r>
            <w:hyperlink r:id="rId9541" w:history="1">
              <w:r>
                <w:rPr>
                  <w:color w:val="0000FF"/>
                </w:rPr>
                <w:t>M90.4</w:t>
              </w:r>
            </w:hyperlink>
            <w:r>
              <w:t xml:space="preserve">, </w:t>
            </w:r>
            <w:hyperlink r:id="rId9542" w:history="1">
              <w:r>
                <w:rPr>
                  <w:color w:val="0000FF"/>
                </w:rPr>
                <w:t>M90.5</w:t>
              </w:r>
            </w:hyperlink>
            <w:r>
              <w:t xml:space="preserve">, </w:t>
            </w:r>
            <w:hyperlink r:id="rId9543" w:history="1">
              <w:r>
                <w:rPr>
                  <w:color w:val="0000FF"/>
                </w:rPr>
                <w:t>M90.6</w:t>
              </w:r>
            </w:hyperlink>
            <w:r>
              <w:t xml:space="preserve">, </w:t>
            </w:r>
            <w:hyperlink r:id="rId9544" w:history="1">
              <w:r>
                <w:rPr>
                  <w:color w:val="0000FF"/>
                </w:rPr>
                <w:t>M90.7</w:t>
              </w:r>
            </w:hyperlink>
            <w:r>
              <w:t xml:space="preserve">, </w:t>
            </w:r>
            <w:hyperlink r:id="rId9545" w:history="1">
              <w:r>
                <w:rPr>
                  <w:color w:val="0000FF"/>
                </w:rPr>
                <w:t>M90.8</w:t>
              </w:r>
            </w:hyperlink>
            <w:r>
              <w:t xml:space="preserve">, </w:t>
            </w:r>
            <w:hyperlink r:id="rId9546" w:history="1">
              <w:r>
                <w:rPr>
                  <w:color w:val="0000FF"/>
                </w:rPr>
                <w:t>M91</w:t>
              </w:r>
            </w:hyperlink>
            <w:r>
              <w:t xml:space="preserve">, </w:t>
            </w:r>
            <w:hyperlink r:id="rId9547" w:history="1">
              <w:r>
                <w:rPr>
                  <w:color w:val="0000FF"/>
                </w:rPr>
                <w:t>M91.0</w:t>
              </w:r>
            </w:hyperlink>
            <w:r>
              <w:t xml:space="preserve">, </w:t>
            </w:r>
            <w:hyperlink r:id="rId9548" w:history="1">
              <w:r>
                <w:rPr>
                  <w:color w:val="0000FF"/>
                </w:rPr>
                <w:t>M91.1</w:t>
              </w:r>
            </w:hyperlink>
            <w:r>
              <w:t xml:space="preserve">, </w:t>
            </w:r>
            <w:hyperlink r:id="rId9549" w:history="1">
              <w:r>
                <w:rPr>
                  <w:color w:val="0000FF"/>
                </w:rPr>
                <w:t>M91.2</w:t>
              </w:r>
            </w:hyperlink>
            <w:r>
              <w:t xml:space="preserve">, </w:t>
            </w:r>
            <w:hyperlink r:id="rId9550" w:history="1">
              <w:r>
                <w:rPr>
                  <w:color w:val="0000FF"/>
                </w:rPr>
                <w:t>M91.3</w:t>
              </w:r>
            </w:hyperlink>
            <w:r>
              <w:t xml:space="preserve">, </w:t>
            </w:r>
            <w:hyperlink r:id="rId9551" w:history="1">
              <w:r>
                <w:rPr>
                  <w:color w:val="0000FF"/>
                </w:rPr>
                <w:t>M91.8</w:t>
              </w:r>
            </w:hyperlink>
            <w:r>
              <w:t xml:space="preserve">, </w:t>
            </w:r>
            <w:hyperlink r:id="rId9552" w:history="1">
              <w:r>
                <w:rPr>
                  <w:color w:val="0000FF"/>
                </w:rPr>
                <w:t>M91.9</w:t>
              </w:r>
            </w:hyperlink>
            <w:r>
              <w:t xml:space="preserve">, </w:t>
            </w:r>
            <w:hyperlink r:id="rId9553" w:history="1">
              <w:r>
                <w:rPr>
                  <w:color w:val="0000FF"/>
                </w:rPr>
                <w:t>M92</w:t>
              </w:r>
            </w:hyperlink>
            <w:r>
              <w:t xml:space="preserve">, </w:t>
            </w:r>
            <w:hyperlink r:id="rId9554" w:history="1">
              <w:r>
                <w:rPr>
                  <w:color w:val="0000FF"/>
                </w:rPr>
                <w:t>M92.0</w:t>
              </w:r>
            </w:hyperlink>
            <w:r>
              <w:t xml:space="preserve">, </w:t>
            </w:r>
            <w:hyperlink r:id="rId9555" w:history="1">
              <w:r>
                <w:rPr>
                  <w:color w:val="0000FF"/>
                </w:rPr>
                <w:t>M92.1</w:t>
              </w:r>
            </w:hyperlink>
            <w:r>
              <w:t xml:space="preserve">, </w:t>
            </w:r>
            <w:hyperlink r:id="rId9556" w:history="1">
              <w:r>
                <w:rPr>
                  <w:color w:val="0000FF"/>
                </w:rPr>
                <w:t>M92.2</w:t>
              </w:r>
            </w:hyperlink>
            <w:r>
              <w:t xml:space="preserve">, </w:t>
            </w:r>
            <w:hyperlink r:id="rId9557" w:history="1">
              <w:r>
                <w:rPr>
                  <w:color w:val="0000FF"/>
                </w:rPr>
                <w:t>M92.3</w:t>
              </w:r>
            </w:hyperlink>
            <w:r>
              <w:t xml:space="preserve">, </w:t>
            </w:r>
            <w:hyperlink r:id="rId9558" w:history="1">
              <w:r>
                <w:rPr>
                  <w:color w:val="0000FF"/>
                </w:rPr>
                <w:t>M92.4</w:t>
              </w:r>
            </w:hyperlink>
            <w:r>
              <w:t xml:space="preserve">, </w:t>
            </w:r>
            <w:hyperlink r:id="rId9559" w:history="1">
              <w:r>
                <w:rPr>
                  <w:color w:val="0000FF"/>
                </w:rPr>
                <w:t>M92.5</w:t>
              </w:r>
            </w:hyperlink>
            <w:r>
              <w:t xml:space="preserve">, </w:t>
            </w:r>
            <w:hyperlink r:id="rId9560" w:history="1">
              <w:r>
                <w:rPr>
                  <w:color w:val="0000FF"/>
                </w:rPr>
                <w:t>M92.6</w:t>
              </w:r>
            </w:hyperlink>
            <w:r>
              <w:t xml:space="preserve">, </w:t>
            </w:r>
            <w:hyperlink r:id="rId9561" w:history="1">
              <w:r>
                <w:rPr>
                  <w:color w:val="0000FF"/>
                </w:rPr>
                <w:t>M92.7</w:t>
              </w:r>
            </w:hyperlink>
            <w:r>
              <w:t xml:space="preserve">, </w:t>
            </w:r>
            <w:hyperlink r:id="rId9562" w:history="1">
              <w:r>
                <w:rPr>
                  <w:color w:val="0000FF"/>
                </w:rPr>
                <w:t>M92.8</w:t>
              </w:r>
            </w:hyperlink>
            <w:r>
              <w:t xml:space="preserve">, </w:t>
            </w:r>
            <w:hyperlink r:id="rId9563" w:history="1">
              <w:r>
                <w:rPr>
                  <w:color w:val="0000FF"/>
                </w:rPr>
                <w:t>M92.9</w:t>
              </w:r>
            </w:hyperlink>
            <w:r>
              <w:t xml:space="preserve">, </w:t>
            </w:r>
            <w:hyperlink r:id="rId9564" w:history="1">
              <w:r>
                <w:rPr>
                  <w:color w:val="0000FF"/>
                </w:rPr>
                <w:t>M93</w:t>
              </w:r>
            </w:hyperlink>
            <w:r>
              <w:t xml:space="preserve">, </w:t>
            </w:r>
            <w:hyperlink r:id="rId9565" w:history="1">
              <w:r>
                <w:rPr>
                  <w:color w:val="0000FF"/>
                </w:rPr>
                <w:t>M93.0</w:t>
              </w:r>
            </w:hyperlink>
            <w:r>
              <w:t xml:space="preserve">, </w:t>
            </w:r>
            <w:hyperlink r:id="rId9566" w:history="1">
              <w:r>
                <w:rPr>
                  <w:color w:val="0000FF"/>
                </w:rPr>
                <w:t>M93.1</w:t>
              </w:r>
            </w:hyperlink>
            <w:r>
              <w:t xml:space="preserve">, </w:t>
            </w:r>
            <w:hyperlink r:id="rId9567" w:history="1">
              <w:r>
                <w:rPr>
                  <w:color w:val="0000FF"/>
                </w:rPr>
                <w:t>M93.2</w:t>
              </w:r>
            </w:hyperlink>
            <w:r>
              <w:t xml:space="preserve">, </w:t>
            </w:r>
            <w:hyperlink r:id="rId9568" w:history="1">
              <w:r>
                <w:rPr>
                  <w:color w:val="0000FF"/>
                </w:rPr>
                <w:t>M93.8</w:t>
              </w:r>
            </w:hyperlink>
            <w:r>
              <w:t xml:space="preserve">, </w:t>
            </w:r>
            <w:hyperlink r:id="rId9569" w:history="1">
              <w:r>
                <w:rPr>
                  <w:color w:val="0000FF"/>
                </w:rPr>
                <w:t>M93.9</w:t>
              </w:r>
            </w:hyperlink>
            <w:r>
              <w:t xml:space="preserve">, </w:t>
            </w:r>
            <w:hyperlink r:id="rId9570" w:history="1">
              <w:r>
                <w:rPr>
                  <w:color w:val="0000FF"/>
                </w:rPr>
                <w:t>M94</w:t>
              </w:r>
            </w:hyperlink>
            <w:r>
              <w:t xml:space="preserve">, </w:t>
            </w:r>
            <w:hyperlink r:id="rId9571" w:history="1">
              <w:r>
                <w:rPr>
                  <w:color w:val="0000FF"/>
                </w:rPr>
                <w:t>M94.0</w:t>
              </w:r>
            </w:hyperlink>
            <w:r>
              <w:t xml:space="preserve">, </w:t>
            </w:r>
            <w:hyperlink r:id="rId9572" w:history="1">
              <w:r>
                <w:rPr>
                  <w:color w:val="0000FF"/>
                </w:rPr>
                <w:t>M94.1</w:t>
              </w:r>
            </w:hyperlink>
            <w:r>
              <w:t xml:space="preserve">, </w:t>
            </w:r>
            <w:hyperlink r:id="rId9573" w:history="1">
              <w:r>
                <w:rPr>
                  <w:color w:val="0000FF"/>
                </w:rPr>
                <w:t>M94.2</w:t>
              </w:r>
            </w:hyperlink>
            <w:r>
              <w:t xml:space="preserve">, </w:t>
            </w:r>
            <w:hyperlink r:id="rId9574" w:history="1">
              <w:r>
                <w:rPr>
                  <w:color w:val="0000FF"/>
                </w:rPr>
                <w:t>M94.3</w:t>
              </w:r>
            </w:hyperlink>
            <w:r>
              <w:t xml:space="preserve">, </w:t>
            </w:r>
            <w:hyperlink r:id="rId9575" w:history="1">
              <w:r>
                <w:rPr>
                  <w:color w:val="0000FF"/>
                </w:rPr>
                <w:t>M94.8</w:t>
              </w:r>
            </w:hyperlink>
            <w:r>
              <w:t xml:space="preserve">, </w:t>
            </w:r>
            <w:hyperlink r:id="rId9576" w:history="1">
              <w:r>
                <w:rPr>
                  <w:color w:val="0000FF"/>
                </w:rPr>
                <w:t>M94.9</w:t>
              </w:r>
            </w:hyperlink>
            <w:r>
              <w:t xml:space="preserve">, </w:t>
            </w:r>
            <w:hyperlink r:id="rId9577" w:history="1">
              <w:r>
                <w:rPr>
                  <w:color w:val="0000FF"/>
                </w:rPr>
                <w:t>M96</w:t>
              </w:r>
            </w:hyperlink>
            <w:r>
              <w:t xml:space="preserve">, </w:t>
            </w:r>
            <w:hyperlink r:id="rId9578" w:history="1">
              <w:r>
                <w:rPr>
                  <w:color w:val="0000FF"/>
                </w:rPr>
                <w:t>M96.0</w:t>
              </w:r>
            </w:hyperlink>
            <w:r>
              <w:t xml:space="preserve">, </w:t>
            </w:r>
            <w:hyperlink r:id="rId9579" w:history="1">
              <w:r>
                <w:rPr>
                  <w:color w:val="0000FF"/>
                </w:rPr>
                <w:t>M96.1</w:t>
              </w:r>
            </w:hyperlink>
            <w:r>
              <w:t xml:space="preserve">, </w:t>
            </w:r>
            <w:hyperlink r:id="rId9580" w:history="1">
              <w:r>
                <w:rPr>
                  <w:color w:val="0000FF"/>
                </w:rPr>
                <w:t>M96.2</w:t>
              </w:r>
            </w:hyperlink>
            <w:r>
              <w:t xml:space="preserve">, </w:t>
            </w:r>
            <w:hyperlink r:id="rId9581" w:history="1">
              <w:r>
                <w:rPr>
                  <w:color w:val="0000FF"/>
                </w:rPr>
                <w:t>M96.3</w:t>
              </w:r>
            </w:hyperlink>
            <w:r>
              <w:t xml:space="preserve">, </w:t>
            </w:r>
            <w:hyperlink r:id="rId9582" w:history="1">
              <w:r>
                <w:rPr>
                  <w:color w:val="0000FF"/>
                </w:rPr>
                <w:t>M96.4</w:t>
              </w:r>
            </w:hyperlink>
            <w:r>
              <w:t xml:space="preserve">, </w:t>
            </w:r>
            <w:hyperlink r:id="rId9583" w:history="1">
              <w:r>
                <w:rPr>
                  <w:color w:val="0000FF"/>
                </w:rPr>
                <w:t>M96.5</w:t>
              </w:r>
            </w:hyperlink>
            <w:r>
              <w:t xml:space="preserve">, </w:t>
            </w:r>
            <w:hyperlink r:id="rId9584" w:history="1">
              <w:r>
                <w:rPr>
                  <w:color w:val="0000FF"/>
                </w:rPr>
                <w:t>M96.6</w:t>
              </w:r>
            </w:hyperlink>
            <w:r>
              <w:t xml:space="preserve">, </w:t>
            </w:r>
            <w:hyperlink r:id="rId9585" w:history="1">
              <w:r>
                <w:rPr>
                  <w:color w:val="0000FF"/>
                </w:rPr>
                <w:t>M96.8</w:t>
              </w:r>
            </w:hyperlink>
            <w:r>
              <w:t xml:space="preserve">, </w:t>
            </w:r>
            <w:hyperlink r:id="rId9586" w:history="1">
              <w:r>
                <w:rPr>
                  <w:color w:val="0000FF"/>
                </w:rPr>
                <w:t>M96.9</w:t>
              </w:r>
            </w:hyperlink>
            <w:r>
              <w:t xml:space="preserve">, </w:t>
            </w:r>
            <w:hyperlink r:id="rId9587" w:history="1">
              <w:r>
                <w:rPr>
                  <w:color w:val="0000FF"/>
                </w:rPr>
                <w:t>M99</w:t>
              </w:r>
            </w:hyperlink>
            <w:r>
              <w:t xml:space="preserve">, </w:t>
            </w:r>
            <w:hyperlink r:id="rId9588" w:history="1">
              <w:r>
                <w:rPr>
                  <w:color w:val="0000FF"/>
                </w:rPr>
                <w:t>M99.0</w:t>
              </w:r>
            </w:hyperlink>
            <w:r>
              <w:t xml:space="preserve">, </w:t>
            </w:r>
            <w:hyperlink r:id="rId9589" w:history="1">
              <w:r>
                <w:rPr>
                  <w:color w:val="0000FF"/>
                </w:rPr>
                <w:t>M99.1</w:t>
              </w:r>
            </w:hyperlink>
            <w:r>
              <w:t xml:space="preserve">, </w:t>
            </w:r>
            <w:hyperlink r:id="rId9590" w:history="1">
              <w:r>
                <w:rPr>
                  <w:color w:val="0000FF"/>
                </w:rPr>
                <w:t>M99.2</w:t>
              </w:r>
            </w:hyperlink>
            <w:r>
              <w:t xml:space="preserve">, </w:t>
            </w:r>
            <w:hyperlink r:id="rId9591" w:history="1">
              <w:r>
                <w:rPr>
                  <w:color w:val="0000FF"/>
                </w:rPr>
                <w:t>M99.3</w:t>
              </w:r>
            </w:hyperlink>
            <w:r>
              <w:t xml:space="preserve">, </w:t>
            </w:r>
            <w:hyperlink r:id="rId9592" w:history="1">
              <w:r>
                <w:rPr>
                  <w:color w:val="0000FF"/>
                </w:rPr>
                <w:t>M99.4</w:t>
              </w:r>
            </w:hyperlink>
            <w:r>
              <w:t xml:space="preserve">, </w:t>
            </w:r>
            <w:hyperlink r:id="rId9593" w:history="1">
              <w:r>
                <w:rPr>
                  <w:color w:val="0000FF"/>
                </w:rPr>
                <w:t>M99.5</w:t>
              </w:r>
            </w:hyperlink>
            <w:r>
              <w:t xml:space="preserve">, </w:t>
            </w:r>
            <w:hyperlink r:id="rId9594" w:history="1">
              <w:r>
                <w:rPr>
                  <w:color w:val="0000FF"/>
                </w:rPr>
                <w:t>M99.6</w:t>
              </w:r>
            </w:hyperlink>
            <w:r>
              <w:t xml:space="preserve">, </w:t>
            </w:r>
            <w:hyperlink r:id="rId9595" w:history="1">
              <w:r>
                <w:rPr>
                  <w:color w:val="0000FF"/>
                </w:rPr>
                <w:t>M99.7</w:t>
              </w:r>
            </w:hyperlink>
            <w:r>
              <w:t xml:space="preserve">, </w:t>
            </w:r>
            <w:hyperlink r:id="rId9596" w:history="1">
              <w:r>
                <w:rPr>
                  <w:color w:val="0000FF"/>
                </w:rPr>
                <w:t>M99.8</w:t>
              </w:r>
            </w:hyperlink>
            <w:r>
              <w:t xml:space="preserve">, </w:t>
            </w:r>
            <w:hyperlink r:id="rId9597" w:history="1">
              <w:r>
                <w:rPr>
                  <w:color w:val="0000FF"/>
                </w:rPr>
                <w:t>M99.9</w:t>
              </w:r>
            </w:hyperlink>
            <w:r>
              <w:t xml:space="preserve">, </w:t>
            </w:r>
            <w:hyperlink r:id="rId9598" w:history="1">
              <w:r>
                <w:rPr>
                  <w:color w:val="0000FF"/>
                </w:rPr>
                <w:t>S13.4</w:t>
              </w:r>
            </w:hyperlink>
            <w:r>
              <w:t xml:space="preserve">, </w:t>
            </w:r>
            <w:hyperlink r:id="rId9599" w:history="1">
              <w:r>
                <w:rPr>
                  <w:color w:val="0000FF"/>
                </w:rPr>
                <w:t>S13.5</w:t>
              </w:r>
            </w:hyperlink>
            <w:r>
              <w:t xml:space="preserve">, </w:t>
            </w:r>
            <w:hyperlink r:id="rId9600" w:history="1">
              <w:r>
                <w:rPr>
                  <w:color w:val="0000FF"/>
                </w:rPr>
                <w:t>S13.6</w:t>
              </w:r>
            </w:hyperlink>
            <w:r>
              <w:t xml:space="preserve">, </w:t>
            </w:r>
            <w:hyperlink r:id="rId9601" w:history="1">
              <w:r>
                <w:rPr>
                  <w:color w:val="0000FF"/>
                </w:rPr>
                <w:t>S16</w:t>
              </w:r>
            </w:hyperlink>
            <w:r>
              <w:t xml:space="preserve">, </w:t>
            </w:r>
            <w:hyperlink r:id="rId9602" w:history="1">
              <w:r>
                <w:rPr>
                  <w:color w:val="0000FF"/>
                </w:rPr>
                <w:t>T91.1</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0,68</w:t>
            </w:r>
          </w:p>
        </w:tc>
      </w:tr>
      <w:tr w:rsidR="0007086E">
        <w:tc>
          <w:tcPr>
            <w:tcW w:w="567" w:type="dxa"/>
          </w:tcPr>
          <w:p w:rsidR="0007086E" w:rsidRDefault="0007086E">
            <w:pPr>
              <w:pStyle w:val="ConsPlusNormal"/>
              <w:jc w:val="center"/>
            </w:pPr>
            <w:r>
              <w:lastRenderedPageBreak/>
              <w:t>110</w:t>
            </w:r>
          </w:p>
        </w:tc>
        <w:tc>
          <w:tcPr>
            <w:tcW w:w="2551" w:type="dxa"/>
          </w:tcPr>
          <w:p w:rsidR="0007086E" w:rsidRDefault="0007086E">
            <w:pPr>
              <w:pStyle w:val="ConsPlusNormal"/>
            </w:pPr>
            <w:r>
              <w:t>Травмы позвоночника</w:t>
            </w:r>
          </w:p>
        </w:tc>
        <w:tc>
          <w:tcPr>
            <w:tcW w:w="6350" w:type="dxa"/>
          </w:tcPr>
          <w:p w:rsidR="0007086E" w:rsidRDefault="0007086E">
            <w:pPr>
              <w:pStyle w:val="ConsPlusNormal"/>
            </w:pPr>
            <w:hyperlink r:id="rId9603" w:history="1">
              <w:r>
                <w:rPr>
                  <w:color w:val="0000FF"/>
                </w:rPr>
                <w:t>M48.4</w:t>
              </w:r>
            </w:hyperlink>
            <w:r>
              <w:t xml:space="preserve">, </w:t>
            </w:r>
            <w:hyperlink r:id="rId9604" w:history="1">
              <w:r>
                <w:rPr>
                  <w:color w:val="0000FF"/>
                </w:rPr>
                <w:t>S12</w:t>
              </w:r>
            </w:hyperlink>
            <w:r>
              <w:t xml:space="preserve">, </w:t>
            </w:r>
            <w:hyperlink r:id="rId9605" w:history="1">
              <w:r>
                <w:rPr>
                  <w:color w:val="0000FF"/>
                </w:rPr>
                <w:t>S12.0</w:t>
              </w:r>
            </w:hyperlink>
            <w:r>
              <w:t xml:space="preserve">, </w:t>
            </w:r>
            <w:hyperlink r:id="rId9606" w:history="1">
              <w:r>
                <w:rPr>
                  <w:color w:val="0000FF"/>
                </w:rPr>
                <w:t>S12.00</w:t>
              </w:r>
            </w:hyperlink>
            <w:r>
              <w:t xml:space="preserve">, </w:t>
            </w:r>
            <w:hyperlink r:id="rId9607" w:history="1">
              <w:r>
                <w:rPr>
                  <w:color w:val="0000FF"/>
                </w:rPr>
                <w:t>S12.01</w:t>
              </w:r>
            </w:hyperlink>
            <w:r>
              <w:t xml:space="preserve">, </w:t>
            </w:r>
            <w:hyperlink r:id="rId9608" w:history="1">
              <w:r>
                <w:rPr>
                  <w:color w:val="0000FF"/>
                </w:rPr>
                <w:t>S12.1</w:t>
              </w:r>
            </w:hyperlink>
            <w:r>
              <w:t xml:space="preserve">, </w:t>
            </w:r>
            <w:hyperlink r:id="rId9609" w:history="1">
              <w:r>
                <w:rPr>
                  <w:color w:val="0000FF"/>
                </w:rPr>
                <w:t>S12.10</w:t>
              </w:r>
            </w:hyperlink>
            <w:r>
              <w:t xml:space="preserve">, </w:t>
            </w:r>
            <w:hyperlink r:id="rId9610" w:history="1">
              <w:r>
                <w:rPr>
                  <w:color w:val="0000FF"/>
                </w:rPr>
                <w:t>S12.11</w:t>
              </w:r>
            </w:hyperlink>
            <w:r>
              <w:t xml:space="preserve">, </w:t>
            </w:r>
            <w:hyperlink r:id="rId9611" w:history="1">
              <w:r>
                <w:rPr>
                  <w:color w:val="0000FF"/>
                </w:rPr>
                <w:t>S12.2</w:t>
              </w:r>
            </w:hyperlink>
            <w:r>
              <w:t xml:space="preserve">, </w:t>
            </w:r>
            <w:hyperlink r:id="rId9612" w:history="1">
              <w:r>
                <w:rPr>
                  <w:color w:val="0000FF"/>
                </w:rPr>
                <w:t>S12.20</w:t>
              </w:r>
            </w:hyperlink>
            <w:r>
              <w:t xml:space="preserve">, </w:t>
            </w:r>
            <w:hyperlink r:id="rId9613" w:history="1">
              <w:r>
                <w:rPr>
                  <w:color w:val="0000FF"/>
                </w:rPr>
                <w:t>S12.21</w:t>
              </w:r>
            </w:hyperlink>
            <w:r>
              <w:t xml:space="preserve">, </w:t>
            </w:r>
            <w:hyperlink r:id="rId9614" w:history="1">
              <w:r>
                <w:rPr>
                  <w:color w:val="0000FF"/>
                </w:rPr>
                <w:t>S12.7</w:t>
              </w:r>
            </w:hyperlink>
            <w:r>
              <w:t xml:space="preserve">, </w:t>
            </w:r>
            <w:hyperlink r:id="rId9615" w:history="1">
              <w:r>
                <w:rPr>
                  <w:color w:val="0000FF"/>
                </w:rPr>
                <w:t>S12.70</w:t>
              </w:r>
            </w:hyperlink>
            <w:r>
              <w:t xml:space="preserve">, </w:t>
            </w:r>
            <w:hyperlink r:id="rId9616" w:history="1">
              <w:r>
                <w:rPr>
                  <w:color w:val="0000FF"/>
                </w:rPr>
                <w:t>S12.71</w:t>
              </w:r>
            </w:hyperlink>
            <w:r>
              <w:t xml:space="preserve">, </w:t>
            </w:r>
            <w:hyperlink r:id="rId9617" w:history="1">
              <w:r>
                <w:rPr>
                  <w:color w:val="0000FF"/>
                </w:rPr>
                <w:t>S12.8</w:t>
              </w:r>
            </w:hyperlink>
            <w:r>
              <w:t xml:space="preserve">, </w:t>
            </w:r>
            <w:hyperlink r:id="rId9618" w:history="1">
              <w:r>
                <w:rPr>
                  <w:color w:val="0000FF"/>
                </w:rPr>
                <w:t>S12.80</w:t>
              </w:r>
            </w:hyperlink>
            <w:r>
              <w:t xml:space="preserve">, </w:t>
            </w:r>
            <w:hyperlink r:id="rId9619" w:history="1">
              <w:r>
                <w:rPr>
                  <w:color w:val="0000FF"/>
                </w:rPr>
                <w:t>S12.81</w:t>
              </w:r>
            </w:hyperlink>
            <w:r>
              <w:t xml:space="preserve">, </w:t>
            </w:r>
            <w:hyperlink r:id="rId9620" w:history="1">
              <w:r>
                <w:rPr>
                  <w:color w:val="0000FF"/>
                </w:rPr>
                <w:t>S12.9</w:t>
              </w:r>
            </w:hyperlink>
            <w:r>
              <w:t xml:space="preserve">, </w:t>
            </w:r>
            <w:hyperlink r:id="rId9621" w:history="1">
              <w:r>
                <w:rPr>
                  <w:color w:val="0000FF"/>
                </w:rPr>
                <w:t>S12.90</w:t>
              </w:r>
            </w:hyperlink>
            <w:r>
              <w:t xml:space="preserve">, </w:t>
            </w:r>
            <w:hyperlink r:id="rId9622" w:history="1">
              <w:r>
                <w:rPr>
                  <w:color w:val="0000FF"/>
                </w:rPr>
                <w:t>S12.91</w:t>
              </w:r>
            </w:hyperlink>
            <w:r>
              <w:t xml:space="preserve">, </w:t>
            </w:r>
            <w:hyperlink r:id="rId9623" w:history="1">
              <w:r>
                <w:rPr>
                  <w:color w:val="0000FF"/>
                </w:rPr>
                <w:t>S13.0</w:t>
              </w:r>
            </w:hyperlink>
            <w:r>
              <w:t xml:space="preserve">, </w:t>
            </w:r>
            <w:hyperlink r:id="rId9624" w:history="1">
              <w:r>
                <w:rPr>
                  <w:color w:val="0000FF"/>
                </w:rPr>
                <w:t>S13.1</w:t>
              </w:r>
            </w:hyperlink>
            <w:r>
              <w:t xml:space="preserve">, </w:t>
            </w:r>
            <w:hyperlink r:id="rId9625" w:history="1">
              <w:r>
                <w:rPr>
                  <w:color w:val="0000FF"/>
                </w:rPr>
                <w:t>S13.2</w:t>
              </w:r>
            </w:hyperlink>
            <w:r>
              <w:t xml:space="preserve">, </w:t>
            </w:r>
            <w:hyperlink r:id="rId9626" w:history="1">
              <w:r>
                <w:rPr>
                  <w:color w:val="0000FF"/>
                </w:rPr>
                <w:t>S13.3</w:t>
              </w:r>
            </w:hyperlink>
            <w:r>
              <w:t xml:space="preserve">, </w:t>
            </w:r>
            <w:hyperlink r:id="rId9627" w:history="1">
              <w:r>
                <w:rPr>
                  <w:color w:val="0000FF"/>
                </w:rPr>
                <w:t>S22.0</w:t>
              </w:r>
            </w:hyperlink>
            <w:r>
              <w:t xml:space="preserve">, </w:t>
            </w:r>
            <w:hyperlink r:id="rId9628" w:history="1">
              <w:r>
                <w:rPr>
                  <w:color w:val="0000FF"/>
                </w:rPr>
                <w:t>S22.00</w:t>
              </w:r>
            </w:hyperlink>
            <w:r>
              <w:t xml:space="preserve">, </w:t>
            </w:r>
            <w:hyperlink r:id="rId9629" w:history="1">
              <w:r>
                <w:rPr>
                  <w:color w:val="0000FF"/>
                </w:rPr>
                <w:t>S22.01</w:t>
              </w:r>
            </w:hyperlink>
            <w:r>
              <w:t xml:space="preserve">, </w:t>
            </w:r>
            <w:hyperlink r:id="rId9630" w:history="1">
              <w:r>
                <w:rPr>
                  <w:color w:val="0000FF"/>
                </w:rPr>
                <w:t>S23</w:t>
              </w:r>
            </w:hyperlink>
            <w:r>
              <w:t xml:space="preserve">, </w:t>
            </w:r>
            <w:hyperlink r:id="rId9631" w:history="1">
              <w:r>
                <w:rPr>
                  <w:color w:val="0000FF"/>
                </w:rPr>
                <w:t>S23.0</w:t>
              </w:r>
            </w:hyperlink>
            <w:r>
              <w:t xml:space="preserve">, </w:t>
            </w:r>
            <w:hyperlink r:id="rId9632" w:history="1">
              <w:r>
                <w:rPr>
                  <w:color w:val="0000FF"/>
                </w:rPr>
                <w:t>S23.1</w:t>
              </w:r>
            </w:hyperlink>
            <w:r>
              <w:t xml:space="preserve">, </w:t>
            </w:r>
            <w:hyperlink r:id="rId9633" w:history="1">
              <w:r>
                <w:rPr>
                  <w:color w:val="0000FF"/>
                </w:rPr>
                <w:t>S23.2</w:t>
              </w:r>
            </w:hyperlink>
            <w:r>
              <w:t xml:space="preserve">, </w:t>
            </w:r>
            <w:hyperlink r:id="rId9634" w:history="1">
              <w:r>
                <w:rPr>
                  <w:color w:val="0000FF"/>
                </w:rPr>
                <w:t>S23.3</w:t>
              </w:r>
            </w:hyperlink>
            <w:r>
              <w:t xml:space="preserve">, </w:t>
            </w:r>
            <w:hyperlink r:id="rId9635" w:history="1">
              <w:r>
                <w:rPr>
                  <w:color w:val="0000FF"/>
                </w:rPr>
                <w:t>S32</w:t>
              </w:r>
            </w:hyperlink>
            <w:r>
              <w:t xml:space="preserve">, </w:t>
            </w:r>
            <w:hyperlink r:id="rId9636" w:history="1">
              <w:r>
                <w:rPr>
                  <w:color w:val="0000FF"/>
                </w:rPr>
                <w:t>S32.0</w:t>
              </w:r>
            </w:hyperlink>
            <w:r>
              <w:t xml:space="preserve">, </w:t>
            </w:r>
            <w:hyperlink r:id="rId9637" w:history="1">
              <w:r>
                <w:rPr>
                  <w:color w:val="0000FF"/>
                </w:rPr>
                <w:t>S32.00</w:t>
              </w:r>
            </w:hyperlink>
            <w:r>
              <w:t xml:space="preserve">, </w:t>
            </w:r>
            <w:hyperlink r:id="rId9638" w:history="1">
              <w:r>
                <w:rPr>
                  <w:color w:val="0000FF"/>
                </w:rPr>
                <w:t>S32.01</w:t>
              </w:r>
            </w:hyperlink>
            <w:r>
              <w:t xml:space="preserve">, </w:t>
            </w:r>
            <w:hyperlink r:id="rId9639" w:history="1">
              <w:r>
                <w:rPr>
                  <w:color w:val="0000FF"/>
                </w:rPr>
                <w:t>S32.1</w:t>
              </w:r>
            </w:hyperlink>
            <w:r>
              <w:t xml:space="preserve">, </w:t>
            </w:r>
            <w:hyperlink r:id="rId9640" w:history="1">
              <w:r>
                <w:rPr>
                  <w:color w:val="0000FF"/>
                </w:rPr>
                <w:t>S32.10</w:t>
              </w:r>
            </w:hyperlink>
            <w:r>
              <w:t xml:space="preserve">, </w:t>
            </w:r>
            <w:hyperlink r:id="rId9641" w:history="1">
              <w:r>
                <w:rPr>
                  <w:color w:val="0000FF"/>
                </w:rPr>
                <w:t>S32.11</w:t>
              </w:r>
            </w:hyperlink>
            <w:r>
              <w:t xml:space="preserve">, </w:t>
            </w:r>
            <w:hyperlink r:id="rId9642" w:history="1">
              <w:r>
                <w:rPr>
                  <w:color w:val="0000FF"/>
                </w:rPr>
                <w:t>S32.2</w:t>
              </w:r>
            </w:hyperlink>
            <w:r>
              <w:t xml:space="preserve">, </w:t>
            </w:r>
            <w:hyperlink r:id="rId9643" w:history="1">
              <w:r>
                <w:rPr>
                  <w:color w:val="0000FF"/>
                </w:rPr>
                <w:t>S32.20</w:t>
              </w:r>
            </w:hyperlink>
            <w:r>
              <w:t xml:space="preserve">, </w:t>
            </w:r>
            <w:hyperlink r:id="rId9644" w:history="1">
              <w:r>
                <w:rPr>
                  <w:color w:val="0000FF"/>
                </w:rPr>
                <w:t>S32.21</w:t>
              </w:r>
            </w:hyperlink>
            <w:r>
              <w:t xml:space="preserve">, </w:t>
            </w:r>
            <w:hyperlink r:id="rId9645" w:history="1">
              <w:r>
                <w:rPr>
                  <w:color w:val="0000FF"/>
                </w:rPr>
                <w:t>S32.8</w:t>
              </w:r>
            </w:hyperlink>
            <w:r>
              <w:t xml:space="preserve">, </w:t>
            </w:r>
            <w:hyperlink r:id="rId9646" w:history="1">
              <w:r>
                <w:rPr>
                  <w:color w:val="0000FF"/>
                </w:rPr>
                <w:t>S32.80</w:t>
              </w:r>
            </w:hyperlink>
            <w:r>
              <w:t xml:space="preserve">, </w:t>
            </w:r>
            <w:hyperlink r:id="rId9647" w:history="1">
              <w:r>
                <w:rPr>
                  <w:color w:val="0000FF"/>
                </w:rPr>
                <w:t>S32.81</w:t>
              </w:r>
            </w:hyperlink>
            <w:r>
              <w:t xml:space="preserve">, </w:t>
            </w:r>
            <w:hyperlink r:id="rId9648" w:history="1">
              <w:r>
                <w:rPr>
                  <w:color w:val="0000FF"/>
                </w:rPr>
                <w:t>S33</w:t>
              </w:r>
            </w:hyperlink>
            <w:r>
              <w:t xml:space="preserve">, </w:t>
            </w:r>
            <w:hyperlink r:id="rId9649" w:history="1">
              <w:r>
                <w:rPr>
                  <w:color w:val="0000FF"/>
                </w:rPr>
                <w:t>S33.0</w:t>
              </w:r>
            </w:hyperlink>
            <w:r>
              <w:t xml:space="preserve">, </w:t>
            </w:r>
            <w:hyperlink r:id="rId9650" w:history="1">
              <w:r>
                <w:rPr>
                  <w:color w:val="0000FF"/>
                </w:rPr>
                <w:t>S33.1</w:t>
              </w:r>
            </w:hyperlink>
            <w:r>
              <w:t xml:space="preserve">, </w:t>
            </w:r>
            <w:hyperlink r:id="rId9651" w:history="1">
              <w:r>
                <w:rPr>
                  <w:color w:val="0000FF"/>
                </w:rPr>
                <w:t>S33.2</w:t>
              </w:r>
            </w:hyperlink>
            <w:r>
              <w:t xml:space="preserve">, </w:t>
            </w:r>
            <w:hyperlink r:id="rId9652" w:history="1">
              <w:r>
                <w:rPr>
                  <w:color w:val="0000FF"/>
                </w:rPr>
                <w:t>S33.3</w:t>
              </w:r>
            </w:hyperlink>
            <w:r>
              <w:t xml:space="preserve">, </w:t>
            </w:r>
            <w:hyperlink r:id="rId9653" w:history="1">
              <w:r>
                <w:rPr>
                  <w:color w:val="0000FF"/>
                </w:rPr>
                <w:t>S33.5</w:t>
              </w:r>
            </w:hyperlink>
            <w:r>
              <w:t xml:space="preserve">, </w:t>
            </w:r>
            <w:hyperlink r:id="rId9654" w:history="1">
              <w:r>
                <w:rPr>
                  <w:color w:val="0000FF"/>
                </w:rPr>
                <w:t>S33.6</w:t>
              </w:r>
            </w:hyperlink>
            <w:r>
              <w:t xml:space="preserve">, </w:t>
            </w:r>
            <w:hyperlink r:id="rId9655" w:history="1">
              <w:r>
                <w:rPr>
                  <w:color w:val="0000FF"/>
                </w:rPr>
                <w:t>S33.7</w:t>
              </w:r>
            </w:hyperlink>
            <w:r>
              <w:t xml:space="preserve">, </w:t>
            </w:r>
            <w:hyperlink r:id="rId9656" w:history="1">
              <w:r>
                <w:rPr>
                  <w:color w:val="0000FF"/>
                </w:rPr>
                <w:t>T08</w:t>
              </w:r>
            </w:hyperlink>
            <w:r>
              <w:t xml:space="preserve">, </w:t>
            </w:r>
            <w:hyperlink r:id="rId9657" w:history="1">
              <w:r>
                <w:rPr>
                  <w:color w:val="0000FF"/>
                </w:rPr>
                <w:t>T08.0</w:t>
              </w:r>
            </w:hyperlink>
            <w:r>
              <w:t xml:space="preserve">, </w:t>
            </w:r>
            <w:hyperlink r:id="rId9658" w:history="1">
              <w:r>
                <w:rPr>
                  <w:color w:val="0000FF"/>
                </w:rPr>
                <w:t>T08.1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1,01</w:t>
            </w:r>
          </w:p>
        </w:tc>
      </w:tr>
      <w:tr w:rsidR="0007086E">
        <w:tc>
          <w:tcPr>
            <w:tcW w:w="567" w:type="dxa"/>
          </w:tcPr>
          <w:p w:rsidR="0007086E" w:rsidRDefault="0007086E">
            <w:pPr>
              <w:pStyle w:val="ConsPlusNormal"/>
              <w:jc w:val="center"/>
            </w:pPr>
            <w:r>
              <w:t>111</w:t>
            </w:r>
          </w:p>
        </w:tc>
        <w:tc>
          <w:tcPr>
            <w:tcW w:w="2551" w:type="dxa"/>
          </w:tcPr>
          <w:p w:rsidR="0007086E" w:rsidRDefault="0007086E">
            <w:pPr>
              <w:pStyle w:val="ConsPlusNormal"/>
            </w:pPr>
            <w:r>
              <w:t>Сотрясение головного мозга</w:t>
            </w:r>
          </w:p>
        </w:tc>
        <w:tc>
          <w:tcPr>
            <w:tcW w:w="6350" w:type="dxa"/>
          </w:tcPr>
          <w:p w:rsidR="0007086E" w:rsidRDefault="0007086E">
            <w:pPr>
              <w:pStyle w:val="ConsPlusNormal"/>
            </w:pPr>
            <w:hyperlink r:id="rId9659" w:history="1">
              <w:r>
                <w:rPr>
                  <w:color w:val="0000FF"/>
                </w:rPr>
                <w:t>S06.0</w:t>
              </w:r>
            </w:hyperlink>
            <w:r>
              <w:t xml:space="preserve">, </w:t>
            </w:r>
            <w:hyperlink r:id="rId9660" w:history="1">
              <w:r>
                <w:rPr>
                  <w:color w:val="0000FF"/>
                </w:rPr>
                <w:t>S06.00</w:t>
              </w:r>
            </w:hyperlink>
            <w:r>
              <w:t xml:space="preserve">, </w:t>
            </w:r>
            <w:hyperlink r:id="rId9661" w:history="1">
              <w:r>
                <w:rPr>
                  <w:color w:val="0000FF"/>
                </w:rPr>
                <w:t>S06.01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0,40</w:t>
            </w:r>
          </w:p>
        </w:tc>
      </w:tr>
      <w:tr w:rsidR="0007086E">
        <w:tc>
          <w:tcPr>
            <w:tcW w:w="567" w:type="dxa"/>
          </w:tcPr>
          <w:p w:rsidR="0007086E" w:rsidRDefault="0007086E">
            <w:pPr>
              <w:pStyle w:val="ConsPlusNormal"/>
              <w:jc w:val="center"/>
            </w:pPr>
            <w:r>
              <w:t>112</w:t>
            </w:r>
          </w:p>
        </w:tc>
        <w:tc>
          <w:tcPr>
            <w:tcW w:w="2551" w:type="dxa"/>
          </w:tcPr>
          <w:p w:rsidR="0007086E" w:rsidRDefault="0007086E">
            <w:pPr>
              <w:pStyle w:val="ConsPlusNormal"/>
            </w:pPr>
            <w:r>
              <w:t>Переломы черепа, внутричерепная травма</w:t>
            </w:r>
          </w:p>
        </w:tc>
        <w:tc>
          <w:tcPr>
            <w:tcW w:w="6350" w:type="dxa"/>
          </w:tcPr>
          <w:p w:rsidR="0007086E" w:rsidRDefault="0007086E">
            <w:pPr>
              <w:pStyle w:val="ConsPlusNormal"/>
            </w:pPr>
            <w:hyperlink r:id="rId9662" w:history="1">
              <w:r>
                <w:rPr>
                  <w:color w:val="0000FF"/>
                </w:rPr>
                <w:t>S02</w:t>
              </w:r>
            </w:hyperlink>
            <w:r>
              <w:t xml:space="preserve">, </w:t>
            </w:r>
            <w:hyperlink r:id="rId9663" w:history="1">
              <w:r>
                <w:rPr>
                  <w:color w:val="0000FF"/>
                </w:rPr>
                <w:t>S02.0</w:t>
              </w:r>
            </w:hyperlink>
            <w:r>
              <w:t xml:space="preserve">, </w:t>
            </w:r>
            <w:hyperlink r:id="rId9664" w:history="1">
              <w:r>
                <w:rPr>
                  <w:color w:val="0000FF"/>
                </w:rPr>
                <w:t>S02.00</w:t>
              </w:r>
            </w:hyperlink>
            <w:r>
              <w:t xml:space="preserve">, </w:t>
            </w:r>
            <w:hyperlink r:id="rId9665" w:history="1">
              <w:r>
                <w:rPr>
                  <w:color w:val="0000FF"/>
                </w:rPr>
                <w:t>S02.01</w:t>
              </w:r>
            </w:hyperlink>
            <w:r>
              <w:t xml:space="preserve">, </w:t>
            </w:r>
            <w:hyperlink r:id="rId9666" w:history="1">
              <w:r>
                <w:rPr>
                  <w:color w:val="0000FF"/>
                </w:rPr>
                <w:t>S02.1</w:t>
              </w:r>
            </w:hyperlink>
            <w:r>
              <w:t xml:space="preserve">, </w:t>
            </w:r>
            <w:hyperlink r:id="rId9667" w:history="1">
              <w:r>
                <w:rPr>
                  <w:color w:val="0000FF"/>
                </w:rPr>
                <w:t>S02.10</w:t>
              </w:r>
            </w:hyperlink>
            <w:r>
              <w:t xml:space="preserve">, </w:t>
            </w:r>
            <w:hyperlink r:id="rId9668" w:history="1">
              <w:r>
                <w:rPr>
                  <w:color w:val="0000FF"/>
                </w:rPr>
                <w:t>S02.11</w:t>
              </w:r>
            </w:hyperlink>
            <w:r>
              <w:t xml:space="preserve">, </w:t>
            </w:r>
            <w:hyperlink r:id="rId9669" w:history="1">
              <w:r>
                <w:rPr>
                  <w:color w:val="0000FF"/>
                </w:rPr>
                <w:t>S02.7</w:t>
              </w:r>
            </w:hyperlink>
            <w:r>
              <w:t xml:space="preserve">, </w:t>
            </w:r>
            <w:hyperlink r:id="rId9670" w:history="1">
              <w:r>
                <w:rPr>
                  <w:color w:val="0000FF"/>
                </w:rPr>
                <w:t>S02.70</w:t>
              </w:r>
            </w:hyperlink>
            <w:r>
              <w:t xml:space="preserve">, </w:t>
            </w:r>
            <w:hyperlink r:id="rId9671" w:history="1">
              <w:r>
                <w:rPr>
                  <w:color w:val="0000FF"/>
                </w:rPr>
                <w:t>S02.71</w:t>
              </w:r>
            </w:hyperlink>
            <w:r>
              <w:t xml:space="preserve">, </w:t>
            </w:r>
            <w:hyperlink r:id="rId9672" w:history="1">
              <w:r>
                <w:rPr>
                  <w:color w:val="0000FF"/>
                </w:rPr>
                <w:t>S02.8</w:t>
              </w:r>
            </w:hyperlink>
            <w:r>
              <w:t xml:space="preserve">, </w:t>
            </w:r>
            <w:hyperlink r:id="rId9673" w:history="1">
              <w:r>
                <w:rPr>
                  <w:color w:val="0000FF"/>
                </w:rPr>
                <w:t>S02.80</w:t>
              </w:r>
            </w:hyperlink>
            <w:r>
              <w:t xml:space="preserve">, </w:t>
            </w:r>
            <w:hyperlink r:id="rId9674" w:history="1">
              <w:r>
                <w:rPr>
                  <w:color w:val="0000FF"/>
                </w:rPr>
                <w:t>S02.81</w:t>
              </w:r>
            </w:hyperlink>
            <w:r>
              <w:t xml:space="preserve">, </w:t>
            </w:r>
            <w:hyperlink r:id="rId9675" w:history="1">
              <w:r>
                <w:rPr>
                  <w:color w:val="0000FF"/>
                </w:rPr>
                <w:t>S02.9</w:t>
              </w:r>
            </w:hyperlink>
            <w:r>
              <w:t xml:space="preserve">, </w:t>
            </w:r>
            <w:hyperlink r:id="rId9676" w:history="1">
              <w:r>
                <w:rPr>
                  <w:color w:val="0000FF"/>
                </w:rPr>
                <w:t>S02.90</w:t>
              </w:r>
            </w:hyperlink>
            <w:r>
              <w:t xml:space="preserve">, </w:t>
            </w:r>
            <w:hyperlink r:id="rId9677" w:history="1">
              <w:r>
                <w:rPr>
                  <w:color w:val="0000FF"/>
                </w:rPr>
                <w:t>S02.91</w:t>
              </w:r>
            </w:hyperlink>
            <w:r>
              <w:t xml:space="preserve">, </w:t>
            </w:r>
            <w:hyperlink r:id="rId9678" w:history="1">
              <w:r>
                <w:rPr>
                  <w:color w:val="0000FF"/>
                </w:rPr>
                <w:t>S06</w:t>
              </w:r>
            </w:hyperlink>
            <w:r>
              <w:t xml:space="preserve">, </w:t>
            </w:r>
            <w:hyperlink r:id="rId9679" w:history="1">
              <w:r>
                <w:rPr>
                  <w:color w:val="0000FF"/>
                </w:rPr>
                <w:t>S06.1</w:t>
              </w:r>
            </w:hyperlink>
            <w:r>
              <w:t xml:space="preserve">, </w:t>
            </w:r>
            <w:hyperlink r:id="rId9680" w:history="1">
              <w:r>
                <w:rPr>
                  <w:color w:val="0000FF"/>
                </w:rPr>
                <w:t>S06.10</w:t>
              </w:r>
            </w:hyperlink>
            <w:r>
              <w:t xml:space="preserve">, </w:t>
            </w:r>
            <w:hyperlink r:id="rId9681" w:history="1">
              <w:r>
                <w:rPr>
                  <w:color w:val="0000FF"/>
                </w:rPr>
                <w:t>S06.11</w:t>
              </w:r>
            </w:hyperlink>
            <w:r>
              <w:t xml:space="preserve">, </w:t>
            </w:r>
            <w:hyperlink r:id="rId9682" w:history="1">
              <w:r>
                <w:rPr>
                  <w:color w:val="0000FF"/>
                </w:rPr>
                <w:t>S06.2</w:t>
              </w:r>
            </w:hyperlink>
            <w:r>
              <w:t xml:space="preserve">, </w:t>
            </w:r>
            <w:hyperlink r:id="rId9683" w:history="1">
              <w:r>
                <w:rPr>
                  <w:color w:val="0000FF"/>
                </w:rPr>
                <w:t>S06.20</w:t>
              </w:r>
            </w:hyperlink>
            <w:r>
              <w:t xml:space="preserve">, </w:t>
            </w:r>
            <w:hyperlink r:id="rId9684" w:history="1">
              <w:r>
                <w:rPr>
                  <w:color w:val="0000FF"/>
                </w:rPr>
                <w:t>S06.21</w:t>
              </w:r>
            </w:hyperlink>
            <w:r>
              <w:t xml:space="preserve">, </w:t>
            </w:r>
            <w:hyperlink r:id="rId9685" w:history="1">
              <w:r>
                <w:rPr>
                  <w:color w:val="0000FF"/>
                </w:rPr>
                <w:t>S06.3</w:t>
              </w:r>
            </w:hyperlink>
            <w:r>
              <w:t xml:space="preserve">, </w:t>
            </w:r>
            <w:hyperlink r:id="rId9686" w:history="1">
              <w:r>
                <w:rPr>
                  <w:color w:val="0000FF"/>
                </w:rPr>
                <w:t>S06.30</w:t>
              </w:r>
            </w:hyperlink>
            <w:r>
              <w:t xml:space="preserve">, </w:t>
            </w:r>
            <w:hyperlink r:id="rId9687" w:history="1">
              <w:r>
                <w:rPr>
                  <w:color w:val="0000FF"/>
                </w:rPr>
                <w:t>S06.31</w:t>
              </w:r>
            </w:hyperlink>
            <w:r>
              <w:t xml:space="preserve">, </w:t>
            </w:r>
            <w:hyperlink r:id="rId9688" w:history="1">
              <w:r>
                <w:rPr>
                  <w:color w:val="0000FF"/>
                </w:rPr>
                <w:t>S06.4</w:t>
              </w:r>
            </w:hyperlink>
            <w:r>
              <w:t xml:space="preserve">, </w:t>
            </w:r>
            <w:hyperlink r:id="rId9689" w:history="1">
              <w:r>
                <w:rPr>
                  <w:color w:val="0000FF"/>
                </w:rPr>
                <w:t>S06.40</w:t>
              </w:r>
            </w:hyperlink>
            <w:r>
              <w:t xml:space="preserve">, </w:t>
            </w:r>
            <w:hyperlink r:id="rId9690" w:history="1">
              <w:r>
                <w:rPr>
                  <w:color w:val="0000FF"/>
                </w:rPr>
                <w:t>S06.41</w:t>
              </w:r>
            </w:hyperlink>
            <w:r>
              <w:t xml:space="preserve">, </w:t>
            </w:r>
            <w:hyperlink r:id="rId9691" w:history="1">
              <w:r>
                <w:rPr>
                  <w:color w:val="0000FF"/>
                </w:rPr>
                <w:t>S06.5</w:t>
              </w:r>
            </w:hyperlink>
            <w:r>
              <w:t xml:space="preserve">, </w:t>
            </w:r>
            <w:hyperlink r:id="rId9692" w:history="1">
              <w:r>
                <w:rPr>
                  <w:color w:val="0000FF"/>
                </w:rPr>
                <w:t>S06.50</w:t>
              </w:r>
            </w:hyperlink>
            <w:r>
              <w:t xml:space="preserve">, </w:t>
            </w:r>
            <w:hyperlink r:id="rId9693" w:history="1">
              <w:r>
                <w:rPr>
                  <w:color w:val="0000FF"/>
                </w:rPr>
                <w:t>S06.51</w:t>
              </w:r>
            </w:hyperlink>
            <w:r>
              <w:t xml:space="preserve">, </w:t>
            </w:r>
            <w:hyperlink r:id="rId9694" w:history="1">
              <w:r>
                <w:rPr>
                  <w:color w:val="0000FF"/>
                </w:rPr>
                <w:t>S06.6</w:t>
              </w:r>
            </w:hyperlink>
            <w:r>
              <w:t xml:space="preserve">, </w:t>
            </w:r>
            <w:hyperlink r:id="rId9695" w:history="1">
              <w:r>
                <w:rPr>
                  <w:color w:val="0000FF"/>
                </w:rPr>
                <w:t>S06.60</w:t>
              </w:r>
            </w:hyperlink>
            <w:r>
              <w:t xml:space="preserve">, </w:t>
            </w:r>
            <w:hyperlink r:id="rId9696" w:history="1">
              <w:r>
                <w:rPr>
                  <w:color w:val="0000FF"/>
                </w:rPr>
                <w:t>S06.61</w:t>
              </w:r>
            </w:hyperlink>
            <w:r>
              <w:t xml:space="preserve">, </w:t>
            </w:r>
            <w:hyperlink r:id="rId9697" w:history="1">
              <w:r>
                <w:rPr>
                  <w:color w:val="0000FF"/>
                </w:rPr>
                <w:t>S06.7</w:t>
              </w:r>
            </w:hyperlink>
            <w:r>
              <w:t xml:space="preserve">, </w:t>
            </w:r>
            <w:hyperlink r:id="rId9698" w:history="1">
              <w:r>
                <w:rPr>
                  <w:color w:val="0000FF"/>
                </w:rPr>
                <w:t>S06.70</w:t>
              </w:r>
            </w:hyperlink>
            <w:r>
              <w:t xml:space="preserve">, </w:t>
            </w:r>
            <w:hyperlink r:id="rId9699" w:history="1">
              <w:r>
                <w:rPr>
                  <w:color w:val="0000FF"/>
                </w:rPr>
                <w:t>S06.71</w:t>
              </w:r>
            </w:hyperlink>
            <w:r>
              <w:t xml:space="preserve">, </w:t>
            </w:r>
            <w:hyperlink r:id="rId9700" w:history="1">
              <w:r>
                <w:rPr>
                  <w:color w:val="0000FF"/>
                </w:rPr>
                <w:t>S06.8</w:t>
              </w:r>
            </w:hyperlink>
            <w:r>
              <w:t xml:space="preserve">, </w:t>
            </w:r>
            <w:hyperlink r:id="rId9701" w:history="1">
              <w:r>
                <w:rPr>
                  <w:color w:val="0000FF"/>
                </w:rPr>
                <w:t>S06.80</w:t>
              </w:r>
            </w:hyperlink>
            <w:r>
              <w:t xml:space="preserve">, </w:t>
            </w:r>
            <w:hyperlink r:id="rId9702" w:history="1">
              <w:r>
                <w:rPr>
                  <w:color w:val="0000FF"/>
                </w:rPr>
                <w:t>S06.81</w:t>
              </w:r>
            </w:hyperlink>
            <w:r>
              <w:t xml:space="preserve">, </w:t>
            </w:r>
            <w:hyperlink r:id="rId9703" w:history="1">
              <w:r>
                <w:rPr>
                  <w:color w:val="0000FF"/>
                </w:rPr>
                <w:t>S06.9</w:t>
              </w:r>
            </w:hyperlink>
            <w:r>
              <w:t xml:space="preserve">, </w:t>
            </w:r>
            <w:hyperlink r:id="rId9704" w:history="1">
              <w:r>
                <w:rPr>
                  <w:color w:val="0000FF"/>
                </w:rPr>
                <w:t>S06.90</w:t>
              </w:r>
            </w:hyperlink>
            <w:r>
              <w:t xml:space="preserve">, </w:t>
            </w:r>
            <w:hyperlink r:id="rId9705" w:history="1">
              <w:r>
                <w:rPr>
                  <w:color w:val="0000FF"/>
                </w:rPr>
                <w:t>S06.91</w:t>
              </w:r>
            </w:hyperlink>
            <w:r>
              <w:t xml:space="preserve">, </w:t>
            </w:r>
            <w:hyperlink r:id="rId9706" w:history="1">
              <w:r>
                <w:rPr>
                  <w:color w:val="0000FF"/>
                </w:rPr>
                <w:t>T02</w:t>
              </w:r>
            </w:hyperlink>
            <w:r>
              <w:t xml:space="preserve">, </w:t>
            </w:r>
            <w:hyperlink r:id="rId9707" w:history="1">
              <w:r>
                <w:rPr>
                  <w:color w:val="0000FF"/>
                </w:rPr>
                <w:t>T02.0</w:t>
              </w:r>
            </w:hyperlink>
            <w:r>
              <w:t xml:space="preserve">, </w:t>
            </w:r>
            <w:hyperlink r:id="rId9708" w:history="1">
              <w:r>
                <w:rPr>
                  <w:color w:val="0000FF"/>
                </w:rPr>
                <w:t>T02.00</w:t>
              </w:r>
            </w:hyperlink>
            <w:r>
              <w:t xml:space="preserve">, </w:t>
            </w:r>
            <w:hyperlink r:id="rId9709" w:history="1">
              <w:r>
                <w:rPr>
                  <w:color w:val="0000FF"/>
                </w:rPr>
                <w:t>T02.01</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1,54</w:t>
            </w:r>
          </w:p>
        </w:tc>
      </w:tr>
      <w:tr w:rsidR="0007086E">
        <w:tc>
          <w:tcPr>
            <w:tcW w:w="567" w:type="dxa"/>
          </w:tcPr>
          <w:p w:rsidR="0007086E" w:rsidRDefault="0007086E">
            <w:pPr>
              <w:pStyle w:val="ConsPlusNormal"/>
              <w:jc w:val="center"/>
            </w:pPr>
            <w:r>
              <w:lastRenderedPageBreak/>
              <w:t>113</w:t>
            </w:r>
          </w:p>
        </w:tc>
        <w:tc>
          <w:tcPr>
            <w:tcW w:w="2551" w:type="dxa"/>
          </w:tcPr>
          <w:p w:rsidR="0007086E" w:rsidRDefault="0007086E">
            <w:pPr>
              <w:pStyle w:val="ConsPlusNormal"/>
            </w:pPr>
            <w:r>
              <w:t>Операции на центральной нервной системе и головном мозге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9710" w:history="1">
              <w:r>
                <w:rPr>
                  <w:color w:val="0000FF"/>
                </w:rPr>
                <w:t>A05.23.003</w:t>
              </w:r>
            </w:hyperlink>
            <w:r>
              <w:t xml:space="preserve">, </w:t>
            </w:r>
            <w:hyperlink r:id="rId9711" w:history="1">
              <w:r>
                <w:rPr>
                  <w:color w:val="0000FF"/>
                </w:rPr>
                <w:t>A16.22.005</w:t>
              </w:r>
            </w:hyperlink>
            <w:r>
              <w:t xml:space="preserve">, </w:t>
            </w:r>
            <w:hyperlink r:id="rId9712" w:history="1">
              <w:r>
                <w:rPr>
                  <w:color w:val="0000FF"/>
                </w:rPr>
                <w:t>A16.22.005.001</w:t>
              </w:r>
            </w:hyperlink>
            <w:r>
              <w:t xml:space="preserve">, </w:t>
            </w:r>
            <w:hyperlink r:id="rId9713" w:history="1">
              <w:r>
                <w:rPr>
                  <w:color w:val="0000FF"/>
                </w:rPr>
                <w:t>A16.22.005.002</w:t>
              </w:r>
            </w:hyperlink>
            <w:r>
              <w:t xml:space="preserve">, </w:t>
            </w:r>
            <w:hyperlink r:id="rId9714" w:history="1">
              <w:r>
                <w:rPr>
                  <w:color w:val="0000FF"/>
                </w:rPr>
                <w:t>A16.22.006</w:t>
              </w:r>
            </w:hyperlink>
            <w:r>
              <w:t xml:space="preserve">, </w:t>
            </w:r>
            <w:hyperlink r:id="rId9715" w:history="1">
              <w:r>
                <w:rPr>
                  <w:color w:val="0000FF"/>
                </w:rPr>
                <w:t>A16.22.014</w:t>
              </w:r>
            </w:hyperlink>
            <w:r>
              <w:t xml:space="preserve">, </w:t>
            </w:r>
            <w:hyperlink r:id="rId9716" w:history="1">
              <w:r>
                <w:rPr>
                  <w:color w:val="0000FF"/>
                </w:rPr>
                <w:t>A16.23.001</w:t>
              </w:r>
            </w:hyperlink>
            <w:r>
              <w:t xml:space="preserve">, </w:t>
            </w:r>
            <w:hyperlink r:id="rId9717" w:history="1">
              <w:r>
                <w:rPr>
                  <w:color w:val="0000FF"/>
                </w:rPr>
                <w:t>A16.23.002</w:t>
              </w:r>
            </w:hyperlink>
            <w:r>
              <w:t xml:space="preserve">, </w:t>
            </w:r>
            <w:hyperlink r:id="rId9718" w:history="1">
              <w:r>
                <w:rPr>
                  <w:color w:val="0000FF"/>
                </w:rPr>
                <w:t>A16.23.003</w:t>
              </w:r>
            </w:hyperlink>
            <w:r>
              <w:t xml:space="preserve">, </w:t>
            </w:r>
            <w:hyperlink r:id="rId9719" w:history="1">
              <w:r>
                <w:rPr>
                  <w:color w:val="0000FF"/>
                </w:rPr>
                <w:t>A16.23.004</w:t>
              </w:r>
            </w:hyperlink>
            <w:r>
              <w:t xml:space="preserve">, </w:t>
            </w:r>
            <w:hyperlink r:id="rId9720" w:history="1">
              <w:r>
                <w:rPr>
                  <w:color w:val="0000FF"/>
                </w:rPr>
                <w:t>A16.23.005</w:t>
              </w:r>
            </w:hyperlink>
            <w:r>
              <w:t xml:space="preserve">, </w:t>
            </w:r>
            <w:hyperlink r:id="rId9721" w:history="1">
              <w:r>
                <w:rPr>
                  <w:color w:val="0000FF"/>
                </w:rPr>
                <w:t>A16.23.006.001</w:t>
              </w:r>
            </w:hyperlink>
            <w:r>
              <w:t xml:space="preserve">, </w:t>
            </w:r>
            <w:hyperlink r:id="rId9722" w:history="1">
              <w:r>
                <w:rPr>
                  <w:color w:val="0000FF"/>
                </w:rPr>
                <w:t>A16.23.007</w:t>
              </w:r>
            </w:hyperlink>
            <w:r>
              <w:t xml:space="preserve">, </w:t>
            </w:r>
            <w:hyperlink r:id="rId9723" w:history="1">
              <w:r>
                <w:rPr>
                  <w:color w:val="0000FF"/>
                </w:rPr>
                <w:t>A16.23.022</w:t>
              </w:r>
            </w:hyperlink>
            <w:r>
              <w:t xml:space="preserve">, </w:t>
            </w:r>
            <w:hyperlink r:id="rId9724" w:history="1">
              <w:r>
                <w:rPr>
                  <w:color w:val="0000FF"/>
                </w:rPr>
                <w:t>A16.23.023.001</w:t>
              </w:r>
            </w:hyperlink>
            <w:r>
              <w:t xml:space="preserve">, </w:t>
            </w:r>
            <w:hyperlink r:id="rId9725" w:history="1">
              <w:r>
                <w:rPr>
                  <w:color w:val="0000FF"/>
                </w:rPr>
                <w:t>A16.23.032</w:t>
              </w:r>
            </w:hyperlink>
            <w:r>
              <w:t xml:space="preserve">, </w:t>
            </w:r>
            <w:hyperlink r:id="rId9726" w:history="1">
              <w:r>
                <w:rPr>
                  <w:color w:val="0000FF"/>
                </w:rPr>
                <w:t>A16.23.033</w:t>
              </w:r>
            </w:hyperlink>
            <w:r>
              <w:t xml:space="preserve">, </w:t>
            </w:r>
            <w:hyperlink r:id="rId9727" w:history="1">
              <w:r>
                <w:rPr>
                  <w:color w:val="0000FF"/>
                </w:rPr>
                <w:t>A16.23.038</w:t>
              </w:r>
            </w:hyperlink>
            <w:r>
              <w:t xml:space="preserve">, </w:t>
            </w:r>
            <w:hyperlink r:id="rId9728" w:history="1">
              <w:r>
                <w:rPr>
                  <w:color w:val="0000FF"/>
                </w:rPr>
                <w:t>A16.23.039</w:t>
              </w:r>
            </w:hyperlink>
            <w:r>
              <w:t xml:space="preserve">, </w:t>
            </w:r>
            <w:hyperlink r:id="rId9729" w:history="1">
              <w:r>
                <w:rPr>
                  <w:color w:val="0000FF"/>
                </w:rPr>
                <w:t>A16.23.040</w:t>
              </w:r>
            </w:hyperlink>
            <w:r>
              <w:t xml:space="preserve">, </w:t>
            </w:r>
            <w:hyperlink r:id="rId9730" w:history="1">
              <w:r>
                <w:rPr>
                  <w:color w:val="0000FF"/>
                </w:rPr>
                <w:t>A16.23.041</w:t>
              </w:r>
            </w:hyperlink>
            <w:r>
              <w:t xml:space="preserve">, </w:t>
            </w:r>
            <w:hyperlink r:id="rId9731" w:history="1">
              <w:r>
                <w:rPr>
                  <w:color w:val="0000FF"/>
                </w:rPr>
                <w:t>A16.23.043</w:t>
              </w:r>
            </w:hyperlink>
            <w:r>
              <w:t xml:space="preserve">, </w:t>
            </w:r>
            <w:hyperlink r:id="rId9732" w:history="1">
              <w:r>
                <w:rPr>
                  <w:color w:val="0000FF"/>
                </w:rPr>
                <w:t>A16.23.044</w:t>
              </w:r>
            </w:hyperlink>
            <w:r>
              <w:t xml:space="preserve">, </w:t>
            </w:r>
            <w:hyperlink r:id="rId9733" w:history="1">
              <w:r>
                <w:rPr>
                  <w:color w:val="0000FF"/>
                </w:rPr>
                <w:t>A16.23.048</w:t>
              </w:r>
            </w:hyperlink>
            <w:r>
              <w:t xml:space="preserve">, </w:t>
            </w:r>
            <w:hyperlink r:id="rId9734" w:history="1">
              <w:r>
                <w:rPr>
                  <w:color w:val="0000FF"/>
                </w:rPr>
                <w:t>A16.23.049</w:t>
              </w:r>
            </w:hyperlink>
            <w:r>
              <w:t xml:space="preserve">, </w:t>
            </w:r>
            <w:hyperlink r:id="rId9735" w:history="1">
              <w:r>
                <w:rPr>
                  <w:color w:val="0000FF"/>
                </w:rPr>
                <w:t>A16.23.051</w:t>
              </w:r>
            </w:hyperlink>
            <w:r>
              <w:t xml:space="preserve">, </w:t>
            </w:r>
            <w:hyperlink r:id="rId9736" w:history="1">
              <w:r>
                <w:rPr>
                  <w:color w:val="0000FF"/>
                </w:rPr>
                <w:t>A16.23.052.004</w:t>
              </w:r>
            </w:hyperlink>
            <w:r>
              <w:t xml:space="preserve">, </w:t>
            </w:r>
            <w:hyperlink r:id="rId9737" w:history="1">
              <w:r>
                <w:rPr>
                  <w:color w:val="0000FF"/>
                </w:rPr>
                <w:t>A16.23.053</w:t>
              </w:r>
            </w:hyperlink>
            <w:r>
              <w:t xml:space="preserve">, </w:t>
            </w:r>
            <w:hyperlink r:id="rId9738" w:history="1">
              <w:r>
                <w:rPr>
                  <w:color w:val="0000FF"/>
                </w:rPr>
                <w:t>A16.23.054.001</w:t>
              </w:r>
            </w:hyperlink>
            <w:r>
              <w:t xml:space="preserve">, </w:t>
            </w:r>
            <w:hyperlink r:id="rId9739" w:history="1">
              <w:r>
                <w:rPr>
                  <w:color w:val="0000FF"/>
                </w:rPr>
                <w:t>A16.23.054.002</w:t>
              </w:r>
            </w:hyperlink>
            <w:r>
              <w:t xml:space="preserve">, </w:t>
            </w:r>
            <w:hyperlink r:id="rId9740" w:history="1">
              <w:r>
                <w:rPr>
                  <w:color w:val="0000FF"/>
                </w:rPr>
                <w:t>A16.23.054.003</w:t>
              </w:r>
            </w:hyperlink>
            <w:r>
              <w:t xml:space="preserve">, </w:t>
            </w:r>
            <w:hyperlink r:id="rId9741" w:history="1">
              <w:r>
                <w:rPr>
                  <w:color w:val="0000FF"/>
                </w:rPr>
                <w:t>A16.23.057</w:t>
              </w:r>
            </w:hyperlink>
            <w:r>
              <w:t xml:space="preserve">, </w:t>
            </w:r>
            <w:hyperlink r:id="rId9742" w:history="1">
              <w:r>
                <w:rPr>
                  <w:color w:val="0000FF"/>
                </w:rPr>
                <w:t>A16.23.057.001</w:t>
              </w:r>
            </w:hyperlink>
            <w:r>
              <w:t xml:space="preserve">, </w:t>
            </w:r>
            <w:hyperlink r:id="rId9743" w:history="1">
              <w:r>
                <w:rPr>
                  <w:color w:val="0000FF"/>
                </w:rPr>
                <w:t>A16.23.057.002</w:t>
              </w:r>
            </w:hyperlink>
            <w:r>
              <w:t xml:space="preserve">, </w:t>
            </w:r>
            <w:hyperlink r:id="rId9744" w:history="1">
              <w:r>
                <w:rPr>
                  <w:color w:val="0000FF"/>
                </w:rPr>
                <w:t>A16.23.059</w:t>
              </w:r>
            </w:hyperlink>
            <w:r>
              <w:t xml:space="preserve">, </w:t>
            </w:r>
            <w:hyperlink r:id="rId9745" w:history="1">
              <w:r>
                <w:rPr>
                  <w:color w:val="0000FF"/>
                </w:rPr>
                <w:t>A16.23.067</w:t>
              </w:r>
            </w:hyperlink>
            <w:r>
              <w:t xml:space="preserve">, </w:t>
            </w:r>
            <w:hyperlink r:id="rId9746" w:history="1">
              <w:r>
                <w:rPr>
                  <w:color w:val="0000FF"/>
                </w:rPr>
                <w:t>A16.23.069</w:t>
              </w:r>
            </w:hyperlink>
            <w:r>
              <w:t xml:space="preserve">, </w:t>
            </w:r>
            <w:hyperlink r:id="rId9747" w:history="1">
              <w:r>
                <w:rPr>
                  <w:color w:val="0000FF"/>
                </w:rPr>
                <w:t>A16.23.073</w:t>
              </w:r>
            </w:hyperlink>
            <w:r>
              <w:t xml:space="preserve">, </w:t>
            </w:r>
            <w:hyperlink r:id="rId9748" w:history="1">
              <w:r>
                <w:rPr>
                  <w:color w:val="0000FF"/>
                </w:rPr>
                <w:t>A16.23.074</w:t>
              </w:r>
            </w:hyperlink>
            <w:r>
              <w:t xml:space="preserve">, </w:t>
            </w:r>
            <w:hyperlink r:id="rId9749" w:history="1">
              <w:r>
                <w:rPr>
                  <w:color w:val="0000FF"/>
                </w:rPr>
                <w:t>A16.23.074.002</w:t>
              </w:r>
            </w:hyperlink>
            <w:r>
              <w:t xml:space="preserve">, </w:t>
            </w:r>
            <w:hyperlink r:id="rId9750" w:history="1">
              <w:r>
                <w:rPr>
                  <w:color w:val="0000FF"/>
                </w:rPr>
                <w:t>A16.23.076</w:t>
              </w:r>
            </w:hyperlink>
            <w:r>
              <w:t xml:space="preserve">, </w:t>
            </w:r>
            <w:hyperlink r:id="rId9751" w:history="1">
              <w:r>
                <w:rPr>
                  <w:color w:val="0000FF"/>
                </w:rPr>
                <w:t>A16.23.077</w:t>
              </w:r>
            </w:hyperlink>
            <w:r>
              <w:t xml:space="preserve">, </w:t>
            </w:r>
            <w:hyperlink r:id="rId9752" w:history="1">
              <w:r>
                <w:rPr>
                  <w:color w:val="0000FF"/>
                </w:rPr>
                <w:t>A16.23.078</w:t>
              </w:r>
            </w:hyperlink>
            <w:r>
              <w:t xml:space="preserve">, </w:t>
            </w:r>
            <w:hyperlink r:id="rId9753" w:history="1">
              <w:r>
                <w:rPr>
                  <w:color w:val="0000FF"/>
                </w:rPr>
                <w:t>A16.23.079</w:t>
              </w:r>
            </w:hyperlink>
            <w:r>
              <w:t xml:space="preserve">, </w:t>
            </w:r>
            <w:hyperlink r:id="rId9754" w:history="1">
              <w:r>
                <w:rPr>
                  <w:color w:val="0000FF"/>
                </w:rPr>
                <w:t>A16.23.080</w:t>
              </w:r>
            </w:hyperlink>
            <w:r>
              <w:t xml:space="preserve">, </w:t>
            </w:r>
            <w:hyperlink r:id="rId9755" w:history="1">
              <w:r>
                <w:rPr>
                  <w:color w:val="0000FF"/>
                </w:rPr>
                <w:t>A16.23.084</w:t>
              </w:r>
            </w:hyperlink>
            <w:r>
              <w:t xml:space="preserve">, </w:t>
            </w:r>
            <w:hyperlink r:id="rId9756" w:history="1">
              <w:r>
                <w:rPr>
                  <w:color w:val="0000FF"/>
                </w:rPr>
                <w:t>A16.23.085</w:t>
              </w:r>
            </w:hyperlink>
            <w:r>
              <w:t xml:space="preserve">, </w:t>
            </w:r>
            <w:hyperlink r:id="rId9757" w:history="1">
              <w:r>
                <w:rPr>
                  <w:color w:val="0000FF"/>
                </w:rPr>
                <w:t>A16.23.085.001</w:t>
              </w:r>
            </w:hyperlink>
            <w:r>
              <w:t xml:space="preserve">, </w:t>
            </w:r>
            <w:hyperlink r:id="rId9758" w:history="1">
              <w:r>
                <w:rPr>
                  <w:color w:val="0000FF"/>
                </w:rPr>
                <w:t>A16.23.086</w:t>
              </w:r>
            </w:hyperlink>
            <w:r>
              <w:t xml:space="preserve">, </w:t>
            </w:r>
            <w:hyperlink r:id="rId9759" w:history="1">
              <w:r>
                <w:rPr>
                  <w:color w:val="0000FF"/>
                </w:rPr>
                <w:t>A16.23.088</w:t>
              </w:r>
            </w:hyperlink>
            <w:r>
              <w:t xml:space="preserve">, </w:t>
            </w:r>
            <w:hyperlink r:id="rId9760" w:history="1">
              <w:r>
                <w:rPr>
                  <w:color w:val="0000FF"/>
                </w:rPr>
                <w:t>A16.23.089</w:t>
              </w:r>
            </w:hyperlink>
            <w:r>
              <w:t xml:space="preserve">, </w:t>
            </w:r>
            <w:hyperlink r:id="rId9761" w:history="1">
              <w:r>
                <w:rPr>
                  <w:color w:val="0000FF"/>
                </w:rPr>
                <w:t>A16.23.090</w:t>
              </w:r>
            </w:hyperlink>
            <w:r>
              <w:t xml:space="preserve">, </w:t>
            </w:r>
            <w:hyperlink r:id="rId9762" w:history="1">
              <w:r>
                <w:rPr>
                  <w:color w:val="0000FF"/>
                </w:rPr>
                <w:t>A16.23.091</w:t>
              </w:r>
            </w:hyperlink>
            <w:r>
              <w:t xml:space="preserve">, </w:t>
            </w:r>
            <w:hyperlink r:id="rId9763" w:history="1">
              <w:r>
                <w:rPr>
                  <w:color w:val="0000FF"/>
                </w:rPr>
                <w:t>A16.23.092</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4,13</w:t>
            </w:r>
          </w:p>
        </w:tc>
      </w:tr>
      <w:tr w:rsidR="0007086E">
        <w:tc>
          <w:tcPr>
            <w:tcW w:w="567" w:type="dxa"/>
          </w:tcPr>
          <w:p w:rsidR="0007086E" w:rsidRDefault="0007086E">
            <w:pPr>
              <w:pStyle w:val="ConsPlusNormal"/>
              <w:jc w:val="center"/>
            </w:pPr>
            <w:r>
              <w:lastRenderedPageBreak/>
              <w:t>114</w:t>
            </w:r>
          </w:p>
        </w:tc>
        <w:tc>
          <w:tcPr>
            <w:tcW w:w="2551" w:type="dxa"/>
          </w:tcPr>
          <w:p w:rsidR="0007086E" w:rsidRDefault="0007086E">
            <w:pPr>
              <w:pStyle w:val="ConsPlusNormal"/>
            </w:pPr>
            <w:r>
              <w:t>Операции на центральной нервной системе и головном мозге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9764" w:history="1">
              <w:r>
                <w:rPr>
                  <w:color w:val="0000FF"/>
                </w:rPr>
                <w:t>A16.22.014.001</w:t>
              </w:r>
            </w:hyperlink>
            <w:r>
              <w:t xml:space="preserve">, </w:t>
            </w:r>
            <w:hyperlink r:id="rId9765" w:history="1">
              <w:r>
                <w:rPr>
                  <w:color w:val="0000FF"/>
                </w:rPr>
                <w:t>A16.22.014.002</w:t>
              </w:r>
            </w:hyperlink>
            <w:r>
              <w:t xml:space="preserve">, </w:t>
            </w:r>
            <w:hyperlink r:id="rId9766" w:history="1">
              <w:r>
                <w:rPr>
                  <w:color w:val="0000FF"/>
                </w:rPr>
                <w:t>A16.22.014.003</w:t>
              </w:r>
            </w:hyperlink>
            <w:r>
              <w:t xml:space="preserve">, </w:t>
            </w:r>
            <w:hyperlink r:id="rId9767" w:history="1">
              <w:r>
                <w:rPr>
                  <w:color w:val="0000FF"/>
                </w:rPr>
                <w:t>A16.23.006</w:t>
              </w:r>
            </w:hyperlink>
            <w:r>
              <w:t xml:space="preserve">, </w:t>
            </w:r>
            <w:hyperlink r:id="rId9768" w:history="1">
              <w:r>
                <w:rPr>
                  <w:color w:val="0000FF"/>
                </w:rPr>
                <w:t>A16.23.007.001</w:t>
              </w:r>
            </w:hyperlink>
            <w:r>
              <w:t xml:space="preserve">, </w:t>
            </w:r>
            <w:hyperlink r:id="rId9769" w:history="1">
              <w:r>
                <w:rPr>
                  <w:color w:val="0000FF"/>
                </w:rPr>
                <w:t>A16.23.009</w:t>
              </w:r>
            </w:hyperlink>
            <w:r>
              <w:t xml:space="preserve">, </w:t>
            </w:r>
            <w:hyperlink r:id="rId9770" w:history="1">
              <w:r>
                <w:rPr>
                  <w:color w:val="0000FF"/>
                </w:rPr>
                <w:t>A16.23.010</w:t>
              </w:r>
            </w:hyperlink>
            <w:r>
              <w:t xml:space="preserve">, </w:t>
            </w:r>
            <w:hyperlink r:id="rId9771" w:history="1">
              <w:r>
                <w:rPr>
                  <w:color w:val="0000FF"/>
                </w:rPr>
                <w:t>A16.23.011</w:t>
              </w:r>
            </w:hyperlink>
            <w:r>
              <w:t xml:space="preserve">, </w:t>
            </w:r>
            <w:hyperlink r:id="rId9772" w:history="1">
              <w:r>
                <w:rPr>
                  <w:color w:val="0000FF"/>
                </w:rPr>
                <w:t>A16.23.012</w:t>
              </w:r>
            </w:hyperlink>
            <w:r>
              <w:t xml:space="preserve">, </w:t>
            </w:r>
            <w:hyperlink r:id="rId9773" w:history="1">
              <w:r>
                <w:rPr>
                  <w:color w:val="0000FF"/>
                </w:rPr>
                <w:t>A16.23.013</w:t>
              </w:r>
            </w:hyperlink>
            <w:r>
              <w:t xml:space="preserve">, </w:t>
            </w:r>
            <w:hyperlink r:id="rId9774" w:history="1">
              <w:r>
                <w:rPr>
                  <w:color w:val="0000FF"/>
                </w:rPr>
                <w:t>A16.23.014</w:t>
              </w:r>
            </w:hyperlink>
            <w:r>
              <w:t xml:space="preserve">, </w:t>
            </w:r>
            <w:hyperlink r:id="rId9775" w:history="1">
              <w:r>
                <w:rPr>
                  <w:color w:val="0000FF"/>
                </w:rPr>
                <w:t>A16.23.014.001</w:t>
              </w:r>
            </w:hyperlink>
            <w:r>
              <w:t xml:space="preserve">, </w:t>
            </w:r>
            <w:hyperlink r:id="rId9776" w:history="1">
              <w:r>
                <w:rPr>
                  <w:color w:val="0000FF"/>
                </w:rPr>
                <w:t>A16.23.015</w:t>
              </w:r>
            </w:hyperlink>
            <w:r>
              <w:t xml:space="preserve">, </w:t>
            </w:r>
            <w:hyperlink r:id="rId9777" w:history="1">
              <w:r>
                <w:rPr>
                  <w:color w:val="0000FF"/>
                </w:rPr>
                <w:t>A16.23.016</w:t>
              </w:r>
            </w:hyperlink>
            <w:r>
              <w:t xml:space="preserve">, </w:t>
            </w:r>
            <w:hyperlink r:id="rId9778" w:history="1">
              <w:r>
                <w:rPr>
                  <w:color w:val="0000FF"/>
                </w:rPr>
                <w:t>A16.23.017</w:t>
              </w:r>
            </w:hyperlink>
            <w:r>
              <w:t xml:space="preserve">, </w:t>
            </w:r>
            <w:hyperlink r:id="rId9779" w:history="1">
              <w:r>
                <w:rPr>
                  <w:color w:val="0000FF"/>
                </w:rPr>
                <w:t>A16.23.017.001</w:t>
              </w:r>
            </w:hyperlink>
            <w:r>
              <w:t xml:space="preserve">, </w:t>
            </w:r>
            <w:hyperlink r:id="rId9780" w:history="1">
              <w:r>
                <w:rPr>
                  <w:color w:val="0000FF"/>
                </w:rPr>
                <w:t>A16.23.017.002</w:t>
              </w:r>
            </w:hyperlink>
            <w:r>
              <w:t xml:space="preserve">, </w:t>
            </w:r>
            <w:hyperlink r:id="rId9781" w:history="1">
              <w:r>
                <w:rPr>
                  <w:color w:val="0000FF"/>
                </w:rPr>
                <w:t>A16.23.017.003</w:t>
              </w:r>
            </w:hyperlink>
            <w:r>
              <w:t xml:space="preserve">, </w:t>
            </w:r>
            <w:hyperlink r:id="rId9782" w:history="1">
              <w:r>
                <w:rPr>
                  <w:color w:val="0000FF"/>
                </w:rPr>
                <w:t>A16.23.017.004</w:t>
              </w:r>
            </w:hyperlink>
            <w:r>
              <w:t xml:space="preserve">, </w:t>
            </w:r>
            <w:hyperlink r:id="rId9783" w:history="1">
              <w:r>
                <w:rPr>
                  <w:color w:val="0000FF"/>
                </w:rPr>
                <w:t>A16.23.017.005</w:t>
              </w:r>
            </w:hyperlink>
            <w:r>
              <w:t xml:space="preserve">, </w:t>
            </w:r>
            <w:hyperlink r:id="rId9784" w:history="1">
              <w:r>
                <w:rPr>
                  <w:color w:val="0000FF"/>
                </w:rPr>
                <w:t>A16.23.017.006</w:t>
              </w:r>
            </w:hyperlink>
            <w:r>
              <w:t xml:space="preserve">, </w:t>
            </w:r>
            <w:hyperlink r:id="rId9785" w:history="1">
              <w:r>
                <w:rPr>
                  <w:color w:val="0000FF"/>
                </w:rPr>
                <w:t>A16.23.017.007</w:t>
              </w:r>
            </w:hyperlink>
            <w:r>
              <w:t xml:space="preserve">, </w:t>
            </w:r>
            <w:hyperlink r:id="rId9786" w:history="1">
              <w:r>
                <w:rPr>
                  <w:color w:val="0000FF"/>
                </w:rPr>
                <w:t>A16.23.017.008</w:t>
              </w:r>
            </w:hyperlink>
            <w:r>
              <w:t xml:space="preserve">, </w:t>
            </w:r>
            <w:hyperlink r:id="rId9787" w:history="1">
              <w:r>
                <w:rPr>
                  <w:color w:val="0000FF"/>
                </w:rPr>
                <w:t>A16.23.017.009</w:t>
              </w:r>
            </w:hyperlink>
            <w:r>
              <w:t xml:space="preserve">, </w:t>
            </w:r>
            <w:hyperlink r:id="rId9788" w:history="1">
              <w:r>
                <w:rPr>
                  <w:color w:val="0000FF"/>
                </w:rPr>
                <w:t>A16.23.017.010</w:t>
              </w:r>
            </w:hyperlink>
            <w:r>
              <w:t xml:space="preserve">, </w:t>
            </w:r>
            <w:hyperlink r:id="rId9789" w:history="1">
              <w:r>
                <w:rPr>
                  <w:color w:val="0000FF"/>
                </w:rPr>
                <w:t>A16.23.017.011</w:t>
              </w:r>
            </w:hyperlink>
            <w:r>
              <w:t xml:space="preserve">, </w:t>
            </w:r>
            <w:hyperlink r:id="rId9790" w:history="1">
              <w:r>
                <w:rPr>
                  <w:color w:val="0000FF"/>
                </w:rPr>
                <w:t>A16.23.018</w:t>
              </w:r>
            </w:hyperlink>
            <w:r>
              <w:t xml:space="preserve">, </w:t>
            </w:r>
            <w:hyperlink r:id="rId9791" w:history="1">
              <w:r>
                <w:rPr>
                  <w:color w:val="0000FF"/>
                </w:rPr>
                <w:t>A16.23.019</w:t>
              </w:r>
            </w:hyperlink>
            <w:r>
              <w:t xml:space="preserve">, </w:t>
            </w:r>
            <w:hyperlink r:id="rId9792" w:history="1">
              <w:r>
                <w:rPr>
                  <w:color w:val="0000FF"/>
                </w:rPr>
                <w:t>A16.23.020</w:t>
              </w:r>
            </w:hyperlink>
            <w:r>
              <w:t xml:space="preserve">, </w:t>
            </w:r>
            <w:hyperlink r:id="rId9793" w:history="1">
              <w:r>
                <w:rPr>
                  <w:color w:val="0000FF"/>
                </w:rPr>
                <w:t>A16.23.020.001</w:t>
              </w:r>
            </w:hyperlink>
            <w:r>
              <w:t xml:space="preserve">, </w:t>
            </w:r>
            <w:hyperlink r:id="rId9794" w:history="1">
              <w:r>
                <w:rPr>
                  <w:color w:val="0000FF"/>
                </w:rPr>
                <w:t>A16.23.021</w:t>
              </w:r>
            </w:hyperlink>
            <w:r>
              <w:t xml:space="preserve">, </w:t>
            </w:r>
            <w:hyperlink r:id="rId9795" w:history="1">
              <w:r>
                <w:rPr>
                  <w:color w:val="0000FF"/>
                </w:rPr>
                <w:t>A16.23.023</w:t>
              </w:r>
            </w:hyperlink>
            <w:r>
              <w:t xml:space="preserve">, </w:t>
            </w:r>
            <w:hyperlink r:id="rId9796" w:history="1">
              <w:r>
                <w:rPr>
                  <w:color w:val="0000FF"/>
                </w:rPr>
                <w:t>A16.23.024</w:t>
              </w:r>
            </w:hyperlink>
            <w:r>
              <w:t xml:space="preserve">, </w:t>
            </w:r>
            <w:hyperlink r:id="rId9797" w:history="1">
              <w:r>
                <w:rPr>
                  <w:color w:val="0000FF"/>
                </w:rPr>
                <w:t>A16.23.025</w:t>
              </w:r>
            </w:hyperlink>
            <w:r>
              <w:t xml:space="preserve">, </w:t>
            </w:r>
            <w:hyperlink r:id="rId9798" w:history="1">
              <w:r>
                <w:rPr>
                  <w:color w:val="0000FF"/>
                </w:rPr>
                <w:t>A16.23.026</w:t>
              </w:r>
            </w:hyperlink>
            <w:r>
              <w:t xml:space="preserve">, </w:t>
            </w:r>
            <w:hyperlink r:id="rId9799" w:history="1">
              <w:r>
                <w:rPr>
                  <w:color w:val="0000FF"/>
                </w:rPr>
                <w:t>A16.23.027</w:t>
              </w:r>
            </w:hyperlink>
            <w:r>
              <w:t xml:space="preserve">, </w:t>
            </w:r>
            <w:hyperlink r:id="rId9800" w:history="1">
              <w:r>
                <w:rPr>
                  <w:color w:val="0000FF"/>
                </w:rPr>
                <w:t>A16.23.028</w:t>
              </w:r>
            </w:hyperlink>
            <w:r>
              <w:t xml:space="preserve">, </w:t>
            </w:r>
            <w:hyperlink r:id="rId9801" w:history="1">
              <w:r>
                <w:rPr>
                  <w:color w:val="0000FF"/>
                </w:rPr>
                <w:t>A16.23.029</w:t>
              </w:r>
            </w:hyperlink>
            <w:r>
              <w:t xml:space="preserve">, </w:t>
            </w:r>
            <w:hyperlink r:id="rId9802" w:history="1">
              <w:r>
                <w:rPr>
                  <w:color w:val="0000FF"/>
                </w:rPr>
                <w:t>A16.23.030</w:t>
              </w:r>
            </w:hyperlink>
            <w:r>
              <w:t xml:space="preserve">, </w:t>
            </w:r>
            <w:hyperlink r:id="rId9803" w:history="1">
              <w:r>
                <w:rPr>
                  <w:color w:val="0000FF"/>
                </w:rPr>
                <w:t>A16.23.031</w:t>
              </w:r>
            </w:hyperlink>
            <w:r>
              <w:t xml:space="preserve">, </w:t>
            </w:r>
            <w:hyperlink r:id="rId9804" w:history="1">
              <w:r>
                <w:rPr>
                  <w:color w:val="0000FF"/>
                </w:rPr>
                <w:t>A16.23.032.001</w:t>
              </w:r>
            </w:hyperlink>
            <w:r>
              <w:t xml:space="preserve">, </w:t>
            </w:r>
            <w:hyperlink r:id="rId9805" w:history="1">
              <w:r>
                <w:rPr>
                  <w:color w:val="0000FF"/>
                </w:rPr>
                <w:t>A16.23.032.002</w:t>
              </w:r>
            </w:hyperlink>
            <w:r>
              <w:t xml:space="preserve">, </w:t>
            </w:r>
            <w:hyperlink r:id="rId9806" w:history="1">
              <w:r>
                <w:rPr>
                  <w:color w:val="0000FF"/>
                </w:rPr>
                <w:t>A16.23.032.003</w:t>
              </w:r>
            </w:hyperlink>
            <w:r>
              <w:t xml:space="preserve">, </w:t>
            </w:r>
            <w:hyperlink r:id="rId9807" w:history="1">
              <w:r>
                <w:rPr>
                  <w:color w:val="0000FF"/>
                </w:rPr>
                <w:t>A16.23.032.004</w:t>
              </w:r>
            </w:hyperlink>
            <w:r>
              <w:t xml:space="preserve">, </w:t>
            </w:r>
            <w:hyperlink r:id="rId9808" w:history="1">
              <w:r>
                <w:rPr>
                  <w:color w:val="0000FF"/>
                </w:rPr>
                <w:t>A16.23.032.005</w:t>
              </w:r>
            </w:hyperlink>
            <w:r>
              <w:t xml:space="preserve">, </w:t>
            </w:r>
            <w:hyperlink r:id="rId9809" w:history="1">
              <w:r>
                <w:rPr>
                  <w:color w:val="0000FF"/>
                </w:rPr>
                <w:t>A16.23.033.001</w:t>
              </w:r>
            </w:hyperlink>
            <w:r>
              <w:t xml:space="preserve">, </w:t>
            </w:r>
            <w:hyperlink r:id="rId9810" w:history="1">
              <w:r>
                <w:rPr>
                  <w:color w:val="0000FF"/>
                </w:rPr>
                <w:t>A16.23.034</w:t>
              </w:r>
            </w:hyperlink>
            <w:r>
              <w:t xml:space="preserve">, </w:t>
            </w:r>
            <w:hyperlink r:id="rId9811" w:history="1">
              <w:r>
                <w:rPr>
                  <w:color w:val="0000FF"/>
                </w:rPr>
                <w:t>A16.23.034.001</w:t>
              </w:r>
            </w:hyperlink>
            <w:r>
              <w:t xml:space="preserve">, </w:t>
            </w:r>
            <w:hyperlink r:id="rId9812" w:history="1">
              <w:r>
                <w:rPr>
                  <w:color w:val="0000FF"/>
                </w:rPr>
                <w:t>A16.23.034.002</w:t>
              </w:r>
            </w:hyperlink>
            <w:r>
              <w:t xml:space="preserve">, </w:t>
            </w:r>
            <w:hyperlink r:id="rId9813" w:history="1">
              <w:r>
                <w:rPr>
                  <w:color w:val="0000FF"/>
                </w:rPr>
                <w:t>A16.23.034.003</w:t>
              </w:r>
            </w:hyperlink>
            <w:r>
              <w:t xml:space="preserve">, </w:t>
            </w:r>
            <w:hyperlink r:id="rId9814" w:history="1">
              <w:r>
                <w:rPr>
                  <w:color w:val="0000FF"/>
                </w:rPr>
                <w:t>A16.23.034.004</w:t>
              </w:r>
            </w:hyperlink>
            <w:r>
              <w:t xml:space="preserve">, </w:t>
            </w:r>
            <w:hyperlink r:id="rId9815" w:history="1">
              <w:r>
                <w:rPr>
                  <w:color w:val="0000FF"/>
                </w:rPr>
                <w:t>A16.23.034.005</w:t>
              </w:r>
            </w:hyperlink>
            <w:r>
              <w:t xml:space="preserve">, </w:t>
            </w:r>
            <w:hyperlink r:id="rId9816" w:history="1">
              <w:r>
                <w:rPr>
                  <w:color w:val="0000FF"/>
                </w:rPr>
                <w:t>A16.23.034.006</w:t>
              </w:r>
            </w:hyperlink>
            <w:r>
              <w:t xml:space="preserve">, </w:t>
            </w:r>
            <w:hyperlink r:id="rId9817" w:history="1">
              <w:r>
                <w:rPr>
                  <w:color w:val="0000FF"/>
                </w:rPr>
                <w:t>A16.23.034.007</w:t>
              </w:r>
            </w:hyperlink>
            <w:r>
              <w:t xml:space="preserve">, </w:t>
            </w:r>
            <w:hyperlink r:id="rId9818" w:history="1">
              <w:r>
                <w:rPr>
                  <w:color w:val="0000FF"/>
                </w:rPr>
                <w:t>A16.23.034.008</w:t>
              </w:r>
            </w:hyperlink>
            <w:r>
              <w:t xml:space="preserve">, </w:t>
            </w:r>
            <w:hyperlink r:id="rId9819" w:history="1">
              <w:r>
                <w:rPr>
                  <w:color w:val="0000FF"/>
                </w:rPr>
                <w:t>A16.23.035</w:t>
              </w:r>
            </w:hyperlink>
            <w:r>
              <w:t xml:space="preserve">, </w:t>
            </w:r>
            <w:hyperlink r:id="rId9820" w:history="1">
              <w:r>
                <w:rPr>
                  <w:color w:val="0000FF"/>
                </w:rPr>
                <w:t>A16.23.036</w:t>
              </w:r>
            </w:hyperlink>
            <w:r>
              <w:t xml:space="preserve">, </w:t>
            </w:r>
            <w:hyperlink r:id="rId9821" w:history="1">
              <w:r>
                <w:rPr>
                  <w:color w:val="0000FF"/>
                </w:rPr>
                <w:t>A16.23.036.002</w:t>
              </w:r>
            </w:hyperlink>
            <w:r>
              <w:t xml:space="preserve">, </w:t>
            </w:r>
            <w:hyperlink r:id="rId9822" w:history="1">
              <w:r>
                <w:rPr>
                  <w:color w:val="0000FF"/>
                </w:rPr>
                <w:t>A16.23.036.003</w:t>
              </w:r>
            </w:hyperlink>
            <w:r>
              <w:t xml:space="preserve">, </w:t>
            </w:r>
            <w:hyperlink r:id="rId9823" w:history="1">
              <w:r>
                <w:rPr>
                  <w:color w:val="0000FF"/>
                </w:rPr>
                <w:t>A16.23.037</w:t>
              </w:r>
            </w:hyperlink>
            <w:r>
              <w:t xml:space="preserve">, </w:t>
            </w:r>
            <w:hyperlink r:id="rId9824" w:history="1">
              <w:r>
                <w:rPr>
                  <w:color w:val="0000FF"/>
                </w:rPr>
                <w:t>A16.23.038.001</w:t>
              </w:r>
            </w:hyperlink>
            <w:r>
              <w:t xml:space="preserve">, </w:t>
            </w:r>
            <w:hyperlink r:id="rId9825" w:history="1">
              <w:r>
                <w:rPr>
                  <w:color w:val="0000FF"/>
                </w:rPr>
                <w:t>A16.23.038.002</w:t>
              </w:r>
            </w:hyperlink>
            <w:r>
              <w:t xml:space="preserve">, </w:t>
            </w:r>
            <w:hyperlink r:id="rId9826" w:history="1">
              <w:r>
                <w:rPr>
                  <w:color w:val="0000FF"/>
                </w:rPr>
                <w:t>A16.23.038.003</w:t>
              </w:r>
            </w:hyperlink>
            <w:r>
              <w:t xml:space="preserve">, </w:t>
            </w:r>
            <w:hyperlink r:id="rId9827" w:history="1">
              <w:r>
                <w:rPr>
                  <w:color w:val="0000FF"/>
                </w:rPr>
                <w:t>A16.23.038.004</w:t>
              </w:r>
            </w:hyperlink>
            <w:r>
              <w:t xml:space="preserve">, </w:t>
            </w:r>
            <w:hyperlink r:id="rId9828" w:history="1">
              <w:r>
                <w:rPr>
                  <w:color w:val="0000FF"/>
                </w:rPr>
                <w:t>A16.23.038.005</w:t>
              </w:r>
            </w:hyperlink>
            <w:r>
              <w:t xml:space="preserve">, </w:t>
            </w:r>
            <w:hyperlink r:id="rId9829" w:history="1">
              <w:r>
                <w:rPr>
                  <w:color w:val="0000FF"/>
                </w:rPr>
                <w:t>A16.23.040.001</w:t>
              </w:r>
            </w:hyperlink>
            <w:r>
              <w:t xml:space="preserve">, </w:t>
            </w:r>
            <w:hyperlink r:id="rId9830" w:history="1">
              <w:r>
                <w:rPr>
                  <w:color w:val="0000FF"/>
                </w:rPr>
                <w:t>A16.23.041.001</w:t>
              </w:r>
            </w:hyperlink>
            <w:r>
              <w:t xml:space="preserve">, </w:t>
            </w:r>
            <w:hyperlink r:id="rId9831" w:history="1">
              <w:r>
                <w:rPr>
                  <w:color w:val="0000FF"/>
                </w:rPr>
                <w:t>A16.23.042.002</w:t>
              </w:r>
            </w:hyperlink>
            <w:r>
              <w:t xml:space="preserve">, </w:t>
            </w:r>
            <w:hyperlink r:id="rId9832" w:history="1">
              <w:r>
                <w:rPr>
                  <w:color w:val="0000FF"/>
                </w:rPr>
                <w:t>A16.23.045</w:t>
              </w:r>
            </w:hyperlink>
            <w:r>
              <w:t xml:space="preserve">, </w:t>
            </w:r>
            <w:hyperlink r:id="rId9833" w:history="1">
              <w:r>
                <w:rPr>
                  <w:color w:val="0000FF"/>
                </w:rPr>
                <w:t>A16.23.046</w:t>
              </w:r>
            </w:hyperlink>
            <w:r>
              <w:t xml:space="preserve">, </w:t>
            </w:r>
            <w:hyperlink r:id="rId9834" w:history="1">
              <w:r>
                <w:rPr>
                  <w:color w:val="0000FF"/>
                </w:rPr>
                <w:t>A16.23.046.001</w:t>
              </w:r>
            </w:hyperlink>
            <w:r>
              <w:t xml:space="preserve">, </w:t>
            </w:r>
            <w:hyperlink r:id="rId9835" w:history="1">
              <w:r>
                <w:rPr>
                  <w:color w:val="0000FF"/>
                </w:rPr>
                <w:t>A16.23.047</w:t>
              </w:r>
            </w:hyperlink>
            <w:r>
              <w:t xml:space="preserve">, </w:t>
            </w:r>
            <w:hyperlink r:id="rId9836" w:history="1">
              <w:r>
                <w:rPr>
                  <w:color w:val="0000FF"/>
                </w:rPr>
                <w:t>A16.23.048.001</w:t>
              </w:r>
            </w:hyperlink>
            <w:r>
              <w:t xml:space="preserve">, </w:t>
            </w:r>
            <w:hyperlink r:id="rId9837" w:history="1">
              <w:r>
                <w:rPr>
                  <w:color w:val="0000FF"/>
                </w:rPr>
                <w:t>A16.23.048.002</w:t>
              </w:r>
            </w:hyperlink>
            <w:r>
              <w:t xml:space="preserve">, </w:t>
            </w:r>
            <w:hyperlink r:id="rId9838" w:history="1">
              <w:r>
                <w:rPr>
                  <w:color w:val="0000FF"/>
                </w:rPr>
                <w:t>A16.23.050</w:t>
              </w:r>
            </w:hyperlink>
            <w:r>
              <w:t xml:space="preserve">, </w:t>
            </w:r>
            <w:hyperlink r:id="rId9839" w:history="1">
              <w:r>
                <w:rPr>
                  <w:color w:val="0000FF"/>
                </w:rPr>
                <w:t>A16.23.050.001</w:t>
              </w:r>
            </w:hyperlink>
            <w:r>
              <w:t xml:space="preserve">, </w:t>
            </w:r>
            <w:hyperlink r:id="rId9840" w:history="1">
              <w:r>
                <w:rPr>
                  <w:color w:val="0000FF"/>
                </w:rPr>
                <w:t>A16.23.052</w:t>
              </w:r>
            </w:hyperlink>
            <w:r>
              <w:t xml:space="preserve">, </w:t>
            </w:r>
            <w:hyperlink r:id="rId9841" w:history="1">
              <w:r>
                <w:rPr>
                  <w:color w:val="0000FF"/>
                </w:rPr>
                <w:t>A16.23.052.001</w:t>
              </w:r>
            </w:hyperlink>
            <w:r>
              <w:t xml:space="preserve">, </w:t>
            </w:r>
            <w:hyperlink r:id="rId9842" w:history="1">
              <w:r>
                <w:rPr>
                  <w:color w:val="0000FF"/>
                </w:rPr>
                <w:t>A16.23.052.002</w:t>
              </w:r>
            </w:hyperlink>
            <w:r>
              <w:t xml:space="preserve">, </w:t>
            </w:r>
            <w:hyperlink r:id="rId9843" w:history="1">
              <w:r>
                <w:rPr>
                  <w:color w:val="0000FF"/>
                </w:rPr>
                <w:t>A16.23.052.003</w:t>
              </w:r>
            </w:hyperlink>
            <w:r>
              <w:t>,</w:t>
            </w:r>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5,82</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pPr>
          </w:p>
        </w:tc>
        <w:tc>
          <w:tcPr>
            <w:tcW w:w="3118" w:type="dxa"/>
          </w:tcPr>
          <w:p w:rsidR="0007086E" w:rsidRDefault="0007086E">
            <w:pPr>
              <w:pStyle w:val="ConsPlusNormal"/>
            </w:pPr>
            <w:hyperlink r:id="rId9844" w:history="1">
              <w:r>
                <w:rPr>
                  <w:color w:val="0000FF"/>
                </w:rPr>
                <w:t>A16.23.054</w:t>
              </w:r>
            </w:hyperlink>
            <w:r>
              <w:t xml:space="preserve">, </w:t>
            </w:r>
            <w:hyperlink r:id="rId9845" w:history="1">
              <w:r>
                <w:rPr>
                  <w:color w:val="0000FF"/>
                </w:rPr>
                <w:t>A16.23.055</w:t>
              </w:r>
            </w:hyperlink>
            <w:r>
              <w:t xml:space="preserve">, </w:t>
            </w:r>
            <w:hyperlink r:id="rId9846" w:history="1">
              <w:r>
                <w:rPr>
                  <w:color w:val="0000FF"/>
                </w:rPr>
                <w:t>A16.23.056</w:t>
              </w:r>
            </w:hyperlink>
            <w:r>
              <w:t xml:space="preserve">, </w:t>
            </w:r>
            <w:hyperlink r:id="rId9847" w:history="1">
              <w:r>
                <w:rPr>
                  <w:color w:val="0000FF"/>
                </w:rPr>
                <w:t>A16.23.056.001</w:t>
              </w:r>
            </w:hyperlink>
            <w:r>
              <w:t xml:space="preserve">, </w:t>
            </w:r>
            <w:hyperlink r:id="rId9848" w:history="1">
              <w:r>
                <w:rPr>
                  <w:color w:val="0000FF"/>
                </w:rPr>
                <w:t>A16.23.056.002</w:t>
              </w:r>
            </w:hyperlink>
            <w:r>
              <w:t xml:space="preserve">, </w:t>
            </w:r>
            <w:hyperlink r:id="rId9849" w:history="1">
              <w:r>
                <w:rPr>
                  <w:color w:val="0000FF"/>
                </w:rPr>
                <w:t>A16.23.058</w:t>
              </w:r>
            </w:hyperlink>
            <w:r>
              <w:t xml:space="preserve">, </w:t>
            </w:r>
            <w:hyperlink r:id="rId9850" w:history="1">
              <w:r>
                <w:rPr>
                  <w:color w:val="0000FF"/>
                </w:rPr>
                <w:t>A16.23.058.001</w:t>
              </w:r>
            </w:hyperlink>
            <w:r>
              <w:t xml:space="preserve">, </w:t>
            </w:r>
            <w:hyperlink r:id="rId9851" w:history="1">
              <w:r>
                <w:rPr>
                  <w:color w:val="0000FF"/>
                </w:rPr>
                <w:t>A16.23.058.002</w:t>
              </w:r>
            </w:hyperlink>
            <w:r>
              <w:t xml:space="preserve">, </w:t>
            </w:r>
            <w:hyperlink r:id="rId9852" w:history="1">
              <w:r>
                <w:rPr>
                  <w:color w:val="0000FF"/>
                </w:rPr>
                <w:t>A16.23.059.001</w:t>
              </w:r>
            </w:hyperlink>
            <w:r>
              <w:t xml:space="preserve">, </w:t>
            </w:r>
            <w:hyperlink r:id="rId9853" w:history="1">
              <w:r>
                <w:rPr>
                  <w:color w:val="0000FF"/>
                </w:rPr>
                <w:t>A16.23.060</w:t>
              </w:r>
            </w:hyperlink>
            <w:r>
              <w:t xml:space="preserve">, </w:t>
            </w:r>
            <w:hyperlink r:id="rId9854" w:history="1">
              <w:r>
                <w:rPr>
                  <w:color w:val="0000FF"/>
                </w:rPr>
                <w:t>A16.23.060.001</w:t>
              </w:r>
            </w:hyperlink>
            <w:r>
              <w:t xml:space="preserve">, </w:t>
            </w:r>
            <w:hyperlink r:id="rId9855" w:history="1">
              <w:r>
                <w:rPr>
                  <w:color w:val="0000FF"/>
                </w:rPr>
                <w:t>A16.23.060.002</w:t>
              </w:r>
            </w:hyperlink>
            <w:r>
              <w:t xml:space="preserve">, </w:t>
            </w:r>
            <w:hyperlink r:id="rId9856" w:history="1">
              <w:r>
                <w:rPr>
                  <w:color w:val="0000FF"/>
                </w:rPr>
                <w:t>A16.23.060.003</w:t>
              </w:r>
            </w:hyperlink>
            <w:r>
              <w:t xml:space="preserve">, </w:t>
            </w:r>
            <w:hyperlink r:id="rId9857" w:history="1">
              <w:r>
                <w:rPr>
                  <w:color w:val="0000FF"/>
                </w:rPr>
                <w:t>A16.23.061</w:t>
              </w:r>
            </w:hyperlink>
            <w:r>
              <w:t xml:space="preserve">, </w:t>
            </w:r>
            <w:hyperlink r:id="rId9858" w:history="1">
              <w:r>
                <w:rPr>
                  <w:color w:val="0000FF"/>
                </w:rPr>
                <w:t>A16.23.061.001</w:t>
              </w:r>
            </w:hyperlink>
            <w:r>
              <w:t xml:space="preserve">, </w:t>
            </w:r>
            <w:hyperlink r:id="rId9859" w:history="1">
              <w:r>
                <w:rPr>
                  <w:color w:val="0000FF"/>
                </w:rPr>
                <w:t>A16.23.062</w:t>
              </w:r>
            </w:hyperlink>
            <w:r>
              <w:t xml:space="preserve">, </w:t>
            </w:r>
            <w:hyperlink r:id="rId9860" w:history="1">
              <w:r>
                <w:rPr>
                  <w:color w:val="0000FF"/>
                </w:rPr>
                <w:t>A16.23.062.001</w:t>
              </w:r>
            </w:hyperlink>
            <w:r>
              <w:t xml:space="preserve">, </w:t>
            </w:r>
            <w:hyperlink r:id="rId9861" w:history="1">
              <w:r>
                <w:rPr>
                  <w:color w:val="0000FF"/>
                </w:rPr>
                <w:t>A16.23.063</w:t>
              </w:r>
            </w:hyperlink>
            <w:r>
              <w:t xml:space="preserve">, </w:t>
            </w:r>
            <w:hyperlink r:id="rId9862" w:history="1">
              <w:r>
                <w:rPr>
                  <w:color w:val="0000FF"/>
                </w:rPr>
                <w:t>A16.23.064</w:t>
              </w:r>
            </w:hyperlink>
            <w:r>
              <w:t xml:space="preserve">, </w:t>
            </w:r>
            <w:hyperlink r:id="rId9863" w:history="1">
              <w:r>
                <w:rPr>
                  <w:color w:val="0000FF"/>
                </w:rPr>
                <w:t>A16.23.065</w:t>
              </w:r>
            </w:hyperlink>
            <w:r>
              <w:t xml:space="preserve">, </w:t>
            </w:r>
            <w:hyperlink r:id="rId9864" w:history="1">
              <w:r>
                <w:rPr>
                  <w:color w:val="0000FF"/>
                </w:rPr>
                <w:t>A16.23.066</w:t>
              </w:r>
            </w:hyperlink>
            <w:r>
              <w:t xml:space="preserve">, </w:t>
            </w:r>
            <w:hyperlink r:id="rId9865" w:history="1">
              <w:r>
                <w:rPr>
                  <w:color w:val="0000FF"/>
                </w:rPr>
                <w:t>A16.23.067.001</w:t>
              </w:r>
            </w:hyperlink>
            <w:r>
              <w:t xml:space="preserve">, </w:t>
            </w:r>
            <w:hyperlink r:id="rId9866" w:history="1">
              <w:r>
                <w:rPr>
                  <w:color w:val="0000FF"/>
                </w:rPr>
                <w:t>A16.23.068</w:t>
              </w:r>
            </w:hyperlink>
            <w:r>
              <w:t xml:space="preserve">, </w:t>
            </w:r>
            <w:hyperlink r:id="rId9867" w:history="1">
              <w:r>
                <w:rPr>
                  <w:color w:val="0000FF"/>
                </w:rPr>
                <w:t>A16.23.068.001</w:t>
              </w:r>
            </w:hyperlink>
            <w:r>
              <w:t xml:space="preserve">, </w:t>
            </w:r>
            <w:hyperlink r:id="rId9868" w:history="1">
              <w:r>
                <w:rPr>
                  <w:color w:val="0000FF"/>
                </w:rPr>
                <w:t>A16.23.069.001</w:t>
              </w:r>
            </w:hyperlink>
            <w:r>
              <w:t xml:space="preserve">, </w:t>
            </w:r>
            <w:hyperlink r:id="rId9869" w:history="1">
              <w:r>
                <w:rPr>
                  <w:color w:val="0000FF"/>
                </w:rPr>
                <w:t>A16.23.071</w:t>
              </w:r>
            </w:hyperlink>
            <w:r>
              <w:t xml:space="preserve">, </w:t>
            </w:r>
            <w:hyperlink r:id="rId9870" w:history="1">
              <w:r>
                <w:rPr>
                  <w:color w:val="0000FF"/>
                </w:rPr>
                <w:t>A16.23.071.001</w:t>
              </w:r>
            </w:hyperlink>
            <w:r>
              <w:t xml:space="preserve">, </w:t>
            </w:r>
            <w:hyperlink r:id="rId9871" w:history="1">
              <w:r>
                <w:rPr>
                  <w:color w:val="0000FF"/>
                </w:rPr>
                <w:t>A16.23.072</w:t>
              </w:r>
            </w:hyperlink>
            <w:r>
              <w:t xml:space="preserve">, </w:t>
            </w:r>
            <w:hyperlink r:id="rId9872" w:history="1">
              <w:r>
                <w:rPr>
                  <w:color w:val="0000FF"/>
                </w:rPr>
                <w:t>A16.23.073.001</w:t>
              </w:r>
            </w:hyperlink>
            <w:r>
              <w:t xml:space="preserve">, </w:t>
            </w:r>
            <w:hyperlink r:id="rId9873" w:history="1">
              <w:r>
                <w:rPr>
                  <w:color w:val="0000FF"/>
                </w:rPr>
                <w:t>A16.23.074.001</w:t>
              </w:r>
            </w:hyperlink>
            <w:r>
              <w:t xml:space="preserve">, </w:t>
            </w:r>
            <w:hyperlink r:id="rId9874" w:history="1">
              <w:r>
                <w:rPr>
                  <w:color w:val="0000FF"/>
                </w:rPr>
                <w:t>A16.23.075</w:t>
              </w:r>
            </w:hyperlink>
            <w:r>
              <w:t xml:space="preserve">, </w:t>
            </w:r>
            <w:hyperlink r:id="rId9875" w:history="1">
              <w:r>
                <w:rPr>
                  <w:color w:val="0000FF"/>
                </w:rPr>
                <w:t>A16.23.076.001</w:t>
              </w:r>
            </w:hyperlink>
            <w:r>
              <w:t xml:space="preserve">, </w:t>
            </w:r>
            <w:hyperlink r:id="rId9876" w:history="1">
              <w:r>
                <w:rPr>
                  <w:color w:val="0000FF"/>
                </w:rPr>
                <w:t>A16.23.077.001</w:t>
              </w:r>
            </w:hyperlink>
            <w:r>
              <w:t xml:space="preserve">, </w:t>
            </w:r>
            <w:hyperlink r:id="rId9877" w:history="1">
              <w:r>
                <w:rPr>
                  <w:color w:val="0000FF"/>
                </w:rPr>
                <w:t>A16.23.078.001</w:t>
              </w:r>
            </w:hyperlink>
            <w:r>
              <w:t xml:space="preserve">, </w:t>
            </w:r>
            <w:hyperlink r:id="rId9878" w:history="1">
              <w:r>
                <w:rPr>
                  <w:color w:val="0000FF"/>
                </w:rPr>
                <w:t>A16.23.081</w:t>
              </w:r>
            </w:hyperlink>
            <w:r>
              <w:t xml:space="preserve">, </w:t>
            </w:r>
            <w:hyperlink r:id="rId9879" w:history="1">
              <w:r>
                <w:rPr>
                  <w:color w:val="0000FF"/>
                </w:rPr>
                <w:t>A16.23.082</w:t>
              </w:r>
            </w:hyperlink>
            <w:r>
              <w:t xml:space="preserve">, </w:t>
            </w:r>
            <w:hyperlink r:id="rId9880" w:history="1">
              <w:r>
                <w:rPr>
                  <w:color w:val="0000FF"/>
                </w:rPr>
                <w:t>A16.23.083</w:t>
              </w:r>
            </w:hyperlink>
          </w:p>
        </w:tc>
        <w:tc>
          <w:tcPr>
            <w:tcW w:w="2098" w:type="dxa"/>
          </w:tcPr>
          <w:p w:rsidR="0007086E" w:rsidRDefault="0007086E">
            <w:pPr>
              <w:pStyle w:val="ConsPlusNormal"/>
            </w:pPr>
          </w:p>
        </w:tc>
        <w:tc>
          <w:tcPr>
            <w:tcW w:w="1077" w:type="dxa"/>
          </w:tcPr>
          <w:p w:rsidR="0007086E" w:rsidRDefault="0007086E">
            <w:pPr>
              <w:pStyle w:val="ConsPlusNormal"/>
            </w:pPr>
          </w:p>
        </w:tc>
      </w:tr>
      <w:tr w:rsidR="0007086E">
        <w:tc>
          <w:tcPr>
            <w:tcW w:w="567" w:type="dxa"/>
          </w:tcPr>
          <w:p w:rsidR="0007086E" w:rsidRDefault="0007086E">
            <w:pPr>
              <w:pStyle w:val="ConsPlusNormal"/>
              <w:jc w:val="center"/>
            </w:pPr>
            <w:r>
              <w:lastRenderedPageBreak/>
              <w:t>115</w:t>
            </w:r>
          </w:p>
        </w:tc>
        <w:tc>
          <w:tcPr>
            <w:tcW w:w="2551" w:type="dxa"/>
          </w:tcPr>
          <w:p w:rsidR="0007086E" w:rsidRDefault="0007086E">
            <w:pPr>
              <w:pStyle w:val="ConsPlusNormal"/>
            </w:pPr>
            <w:r>
              <w:t>Операции на периферической нервной системе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9881" w:history="1">
              <w:r>
                <w:rPr>
                  <w:color w:val="0000FF"/>
                </w:rPr>
                <w:t>A16.24.001</w:t>
              </w:r>
            </w:hyperlink>
            <w:r>
              <w:t xml:space="preserve">, </w:t>
            </w:r>
            <w:hyperlink r:id="rId9882" w:history="1">
              <w:r>
                <w:rPr>
                  <w:color w:val="0000FF"/>
                </w:rPr>
                <w:t>A16.24.002</w:t>
              </w:r>
            </w:hyperlink>
            <w:r>
              <w:t xml:space="preserve">, </w:t>
            </w:r>
            <w:hyperlink r:id="rId9883" w:history="1">
              <w:r>
                <w:rPr>
                  <w:color w:val="0000FF"/>
                </w:rPr>
                <w:t>A16.24.003</w:t>
              </w:r>
            </w:hyperlink>
            <w:r>
              <w:t xml:space="preserve">, </w:t>
            </w:r>
            <w:hyperlink r:id="rId9884" w:history="1">
              <w:r>
                <w:rPr>
                  <w:color w:val="0000FF"/>
                </w:rPr>
                <w:t>A16.24.004</w:t>
              </w:r>
            </w:hyperlink>
            <w:r>
              <w:t xml:space="preserve">, </w:t>
            </w:r>
            <w:hyperlink r:id="rId9885" w:history="1">
              <w:r>
                <w:rPr>
                  <w:color w:val="0000FF"/>
                </w:rPr>
                <w:t>A16.24.006</w:t>
              </w:r>
            </w:hyperlink>
            <w:r>
              <w:t xml:space="preserve">, </w:t>
            </w:r>
            <w:hyperlink r:id="rId9886" w:history="1">
              <w:r>
                <w:rPr>
                  <w:color w:val="0000FF"/>
                </w:rPr>
                <w:t>A16.24.021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1,41</w:t>
            </w:r>
          </w:p>
        </w:tc>
      </w:tr>
      <w:tr w:rsidR="0007086E">
        <w:tc>
          <w:tcPr>
            <w:tcW w:w="567" w:type="dxa"/>
          </w:tcPr>
          <w:p w:rsidR="0007086E" w:rsidRDefault="0007086E">
            <w:pPr>
              <w:pStyle w:val="ConsPlusNormal"/>
              <w:jc w:val="center"/>
            </w:pPr>
            <w:r>
              <w:t>116</w:t>
            </w:r>
          </w:p>
        </w:tc>
        <w:tc>
          <w:tcPr>
            <w:tcW w:w="2551" w:type="dxa"/>
          </w:tcPr>
          <w:p w:rsidR="0007086E" w:rsidRDefault="0007086E">
            <w:pPr>
              <w:pStyle w:val="ConsPlusNormal"/>
            </w:pPr>
            <w:r>
              <w:t>Операции на периферической нервной системе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9887" w:history="1">
              <w:r>
                <w:rPr>
                  <w:color w:val="0000FF"/>
                </w:rPr>
                <w:t>A16.04.032</w:t>
              </w:r>
            </w:hyperlink>
            <w:r>
              <w:t xml:space="preserve">, </w:t>
            </w:r>
            <w:hyperlink r:id="rId9888" w:history="1">
              <w:r>
                <w:rPr>
                  <w:color w:val="0000FF"/>
                </w:rPr>
                <w:t>A16.24.002.001</w:t>
              </w:r>
            </w:hyperlink>
            <w:r>
              <w:t xml:space="preserve">, </w:t>
            </w:r>
            <w:hyperlink r:id="rId9889" w:history="1">
              <w:r>
                <w:rPr>
                  <w:color w:val="0000FF"/>
                </w:rPr>
                <w:t>A16.24.003.001</w:t>
              </w:r>
            </w:hyperlink>
            <w:r>
              <w:t xml:space="preserve">, </w:t>
            </w:r>
            <w:hyperlink r:id="rId9890" w:history="1">
              <w:r>
                <w:rPr>
                  <w:color w:val="0000FF"/>
                </w:rPr>
                <w:t>A16.24.005</w:t>
              </w:r>
            </w:hyperlink>
            <w:r>
              <w:t xml:space="preserve">, </w:t>
            </w:r>
            <w:hyperlink r:id="rId9891" w:history="1">
              <w:r>
                <w:rPr>
                  <w:color w:val="0000FF"/>
                </w:rPr>
                <w:t>A16.24.008</w:t>
              </w:r>
            </w:hyperlink>
            <w:r>
              <w:t xml:space="preserve">, </w:t>
            </w:r>
            <w:hyperlink r:id="rId9892" w:history="1">
              <w:r>
                <w:rPr>
                  <w:color w:val="0000FF"/>
                </w:rPr>
                <w:t>A16.24.009</w:t>
              </w:r>
            </w:hyperlink>
            <w:r>
              <w:t xml:space="preserve">, </w:t>
            </w:r>
            <w:hyperlink r:id="rId9893" w:history="1">
              <w:r>
                <w:rPr>
                  <w:color w:val="0000FF"/>
                </w:rPr>
                <w:t>A16.24.010</w:t>
              </w:r>
            </w:hyperlink>
            <w:r>
              <w:t xml:space="preserve">, </w:t>
            </w:r>
            <w:hyperlink r:id="rId9894" w:history="1">
              <w:r>
                <w:rPr>
                  <w:color w:val="0000FF"/>
                </w:rPr>
                <w:t>A16.24.011</w:t>
              </w:r>
            </w:hyperlink>
            <w:r>
              <w:t xml:space="preserve">, </w:t>
            </w:r>
            <w:hyperlink r:id="rId9895" w:history="1">
              <w:r>
                <w:rPr>
                  <w:color w:val="0000FF"/>
                </w:rPr>
                <w:t>A16.24.012</w:t>
              </w:r>
            </w:hyperlink>
            <w:r>
              <w:t xml:space="preserve">, </w:t>
            </w:r>
            <w:hyperlink r:id="rId9896" w:history="1">
              <w:r>
                <w:rPr>
                  <w:color w:val="0000FF"/>
                </w:rPr>
                <w:t>A16.24.013</w:t>
              </w:r>
            </w:hyperlink>
            <w:r>
              <w:t xml:space="preserve">, </w:t>
            </w:r>
            <w:hyperlink r:id="rId9897" w:history="1">
              <w:r>
                <w:rPr>
                  <w:color w:val="0000FF"/>
                </w:rPr>
                <w:t>A16.24.015</w:t>
              </w:r>
            </w:hyperlink>
            <w:r>
              <w:t xml:space="preserve">, </w:t>
            </w:r>
            <w:hyperlink r:id="rId9898" w:history="1">
              <w:r>
                <w:rPr>
                  <w:color w:val="0000FF"/>
                </w:rPr>
                <w:t>A16.24.015.002</w:t>
              </w:r>
            </w:hyperlink>
            <w:r>
              <w:t xml:space="preserve">, </w:t>
            </w:r>
            <w:hyperlink r:id="rId9899" w:history="1">
              <w:r>
                <w:rPr>
                  <w:color w:val="0000FF"/>
                </w:rPr>
                <w:t>A16.24.015.003</w:t>
              </w:r>
            </w:hyperlink>
            <w:r>
              <w:t xml:space="preserve">, </w:t>
            </w:r>
            <w:hyperlink r:id="rId9900" w:history="1">
              <w:r>
                <w:rPr>
                  <w:color w:val="0000FF"/>
                </w:rPr>
                <w:t>A16.24.016</w:t>
              </w:r>
            </w:hyperlink>
            <w:r>
              <w:t xml:space="preserve">, </w:t>
            </w:r>
            <w:hyperlink r:id="rId9901" w:history="1">
              <w:r>
                <w:rPr>
                  <w:color w:val="0000FF"/>
                </w:rPr>
                <w:t>A16.24.017</w:t>
              </w:r>
            </w:hyperlink>
            <w:r>
              <w:t xml:space="preserve">, </w:t>
            </w:r>
            <w:hyperlink r:id="rId9902" w:history="1">
              <w:r>
                <w:rPr>
                  <w:color w:val="0000FF"/>
                </w:rPr>
                <w:t>A16.24.018</w:t>
              </w:r>
            </w:hyperlink>
            <w:r>
              <w:t xml:space="preserve">, </w:t>
            </w:r>
            <w:hyperlink r:id="rId9903" w:history="1">
              <w:r>
                <w:rPr>
                  <w:color w:val="0000FF"/>
                </w:rPr>
                <w:t>A16.24.019</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2,19</w:t>
            </w:r>
          </w:p>
        </w:tc>
      </w:tr>
      <w:tr w:rsidR="0007086E">
        <w:tc>
          <w:tcPr>
            <w:tcW w:w="567" w:type="dxa"/>
          </w:tcPr>
          <w:p w:rsidR="0007086E" w:rsidRDefault="0007086E">
            <w:pPr>
              <w:pStyle w:val="ConsPlusNormal"/>
              <w:jc w:val="center"/>
            </w:pPr>
            <w:r>
              <w:lastRenderedPageBreak/>
              <w:t>117</w:t>
            </w:r>
          </w:p>
        </w:tc>
        <w:tc>
          <w:tcPr>
            <w:tcW w:w="2551" w:type="dxa"/>
          </w:tcPr>
          <w:p w:rsidR="0007086E" w:rsidRDefault="0007086E">
            <w:pPr>
              <w:pStyle w:val="ConsPlusNormal"/>
            </w:pPr>
            <w:r>
              <w:t>Операции на периферической нервной системе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9904" w:history="1">
              <w:r>
                <w:rPr>
                  <w:color w:val="0000FF"/>
                </w:rPr>
                <w:t>A16.04.032.001</w:t>
              </w:r>
            </w:hyperlink>
            <w:r>
              <w:t xml:space="preserve">, </w:t>
            </w:r>
            <w:hyperlink r:id="rId9905" w:history="1">
              <w:r>
                <w:rPr>
                  <w:color w:val="0000FF"/>
                </w:rPr>
                <w:t>A16.24.006.001</w:t>
              </w:r>
            </w:hyperlink>
            <w:r>
              <w:t xml:space="preserve">, </w:t>
            </w:r>
            <w:hyperlink r:id="rId9906" w:history="1">
              <w:r>
                <w:rPr>
                  <w:color w:val="0000FF"/>
                </w:rPr>
                <w:t>A16.24.007</w:t>
              </w:r>
            </w:hyperlink>
            <w:r>
              <w:t xml:space="preserve">, </w:t>
            </w:r>
            <w:hyperlink r:id="rId9907" w:history="1">
              <w:r>
                <w:rPr>
                  <w:color w:val="0000FF"/>
                </w:rPr>
                <w:t>A16.24.014</w:t>
              </w:r>
            </w:hyperlink>
            <w:r>
              <w:t xml:space="preserve">, </w:t>
            </w:r>
            <w:hyperlink r:id="rId9908" w:history="1">
              <w:r>
                <w:rPr>
                  <w:color w:val="0000FF"/>
                </w:rPr>
                <w:t>A16.24.014.001</w:t>
              </w:r>
            </w:hyperlink>
            <w:r>
              <w:t xml:space="preserve">, </w:t>
            </w:r>
            <w:hyperlink r:id="rId9909" w:history="1">
              <w:r>
                <w:rPr>
                  <w:color w:val="0000FF"/>
                </w:rPr>
                <w:t>A16.24.015.001</w:t>
              </w:r>
            </w:hyperlink>
            <w:r>
              <w:t xml:space="preserve">, </w:t>
            </w:r>
            <w:hyperlink r:id="rId9910" w:history="1">
              <w:r>
                <w:rPr>
                  <w:color w:val="0000FF"/>
                </w:rPr>
                <w:t>A16.24.017.001</w:t>
              </w:r>
            </w:hyperlink>
            <w:r>
              <w:t xml:space="preserve">, </w:t>
            </w:r>
            <w:hyperlink r:id="rId9911" w:history="1">
              <w:r>
                <w:rPr>
                  <w:color w:val="0000FF"/>
                </w:rPr>
                <w:t>A16.24.019.001</w:t>
              </w:r>
            </w:hyperlink>
            <w:r>
              <w:t xml:space="preserve">, </w:t>
            </w:r>
            <w:hyperlink r:id="rId9912" w:history="1">
              <w:r>
                <w:rPr>
                  <w:color w:val="0000FF"/>
                </w:rPr>
                <w:t>A16.24.019.002</w:t>
              </w:r>
            </w:hyperlink>
            <w:r>
              <w:t xml:space="preserve">, </w:t>
            </w:r>
            <w:hyperlink r:id="rId9913" w:history="1">
              <w:r>
                <w:rPr>
                  <w:color w:val="0000FF"/>
                </w:rPr>
                <w:t>A16.24.019.003</w:t>
              </w:r>
            </w:hyperlink>
            <w:r>
              <w:t xml:space="preserve">, </w:t>
            </w:r>
            <w:hyperlink r:id="rId9914" w:history="1">
              <w:r>
                <w:rPr>
                  <w:color w:val="0000FF"/>
                </w:rPr>
                <w:t>A16.24.020</w:t>
              </w:r>
            </w:hyperlink>
            <w:r>
              <w:t xml:space="preserve">, </w:t>
            </w:r>
            <w:hyperlink r:id="rId9915" w:history="1">
              <w:r>
                <w:rPr>
                  <w:color w:val="0000FF"/>
                </w:rPr>
                <w:t>A16.24.020.001</w:t>
              </w:r>
            </w:hyperlink>
            <w:r>
              <w:t xml:space="preserve">, </w:t>
            </w:r>
            <w:hyperlink r:id="rId9916" w:history="1">
              <w:r>
                <w:rPr>
                  <w:color w:val="0000FF"/>
                </w:rPr>
                <w:t>A22.24.004</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2,42</w:t>
            </w:r>
          </w:p>
        </w:tc>
      </w:tr>
      <w:tr w:rsidR="0007086E">
        <w:tc>
          <w:tcPr>
            <w:tcW w:w="567" w:type="dxa"/>
          </w:tcPr>
          <w:p w:rsidR="0007086E" w:rsidRDefault="0007086E">
            <w:pPr>
              <w:pStyle w:val="ConsPlusNormal"/>
              <w:jc w:val="center"/>
            </w:pPr>
            <w:r>
              <w:t>118</w:t>
            </w:r>
          </w:p>
        </w:tc>
        <w:tc>
          <w:tcPr>
            <w:tcW w:w="2551" w:type="dxa"/>
          </w:tcPr>
          <w:p w:rsidR="0007086E" w:rsidRDefault="0007086E">
            <w:pPr>
              <w:pStyle w:val="ConsPlusNormal"/>
            </w:pPr>
            <w:r>
              <w:t>Доброкачественные новообразования нервной системы</w:t>
            </w:r>
          </w:p>
        </w:tc>
        <w:tc>
          <w:tcPr>
            <w:tcW w:w="6350" w:type="dxa"/>
          </w:tcPr>
          <w:p w:rsidR="0007086E" w:rsidRDefault="0007086E">
            <w:pPr>
              <w:pStyle w:val="ConsPlusNormal"/>
            </w:pPr>
            <w:hyperlink r:id="rId9917" w:history="1">
              <w:r>
                <w:rPr>
                  <w:color w:val="0000FF"/>
                </w:rPr>
                <w:t>D32</w:t>
              </w:r>
            </w:hyperlink>
            <w:r>
              <w:t xml:space="preserve">, </w:t>
            </w:r>
            <w:hyperlink r:id="rId9918" w:history="1">
              <w:r>
                <w:rPr>
                  <w:color w:val="0000FF"/>
                </w:rPr>
                <w:t>D32.0</w:t>
              </w:r>
            </w:hyperlink>
            <w:r>
              <w:t xml:space="preserve">, </w:t>
            </w:r>
            <w:hyperlink r:id="rId9919" w:history="1">
              <w:r>
                <w:rPr>
                  <w:color w:val="0000FF"/>
                </w:rPr>
                <w:t>D32.1</w:t>
              </w:r>
            </w:hyperlink>
            <w:r>
              <w:t xml:space="preserve">, </w:t>
            </w:r>
            <w:hyperlink r:id="rId9920" w:history="1">
              <w:r>
                <w:rPr>
                  <w:color w:val="0000FF"/>
                </w:rPr>
                <w:t>D32.9</w:t>
              </w:r>
            </w:hyperlink>
            <w:r>
              <w:t xml:space="preserve">, </w:t>
            </w:r>
            <w:hyperlink r:id="rId9921" w:history="1">
              <w:r>
                <w:rPr>
                  <w:color w:val="0000FF"/>
                </w:rPr>
                <w:t>D33</w:t>
              </w:r>
            </w:hyperlink>
            <w:r>
              <w:t xml:space="preserve">, </w:t>
            </w:r>
            <w:hyperlink r:id="rId9922" w:history="1">
              <w:r>
                <w:rPr>
                  <w:color w:val="0000FF"/>
                </w:rPr>
                <w:t>D33.0</w:t>
              </w:r>
            </w:hyperlink>
            <w:r>
              <w:t xml:space="preserve">, </w:t>
            </w:r>
            <w:hyperlink r:id="rId9923" w:history="1">
              <w:r>
                <w:rPr>
                  <w:color w:val="0000FF"/>
                </w:rPr>
                <w:t>D33.1</w:t>
              </w:r>
            </w:hyperlink>
            <w:r>
              <w:t xml:space="preserve">, </w:t>
            </w:r>
            <w:hyperlink r:id="rId9924" w:history="1">
              <w:r>
                <w:rPr>
                  <w:color w:val="0000FF"/>
                </w:rPr>
                <w:t>D33.2</w:t>
              </w:r>
            </w:hyperlink>
            <w:r>
              <w:t xml:space="preserve">, </w:t>
            </w:r>
            <w:hyperlink r:id="rId9925" w:history="1">
              <w:r>
                <w:rPr>
                  <w:color w:val="0000FF"/>
                </w:rPr>
                <w:t>D33.3</w:t>
              </w:r>
            </w:hyperlink>
            <w:r>
              <w:t xml:space="preserve">, </w:t>
            </w:r>
            <w:hyperlink r:id="rId9926" w:history="1">
              <w:r>
                <w:rPr>
                  <w:color w:val="0000FF"/>
                </w:rPr>
                <w:t>D33.4</w:t>
              </w:r>
            </w:hyperlink>
            <w:r>
              <w:t xml:space="preserve">, </w:t>
            </w:r>
            <w:hyperlink r:id="rId9927" w:history="1">
              <w:r>
                <w:rPr>
                  <w:color w:val="0000FF"/>
                </w:rPr>
                <w:t>D33.7</w:t>
              </w:r>
            </w:hyperlink>
            <w:r>
              <w:t xml:space="preserve">, </w:t>
            </w:r>
            <w:hyperlink r:id="rId9928" w:history="1">
              <w:r>
                <w:rPr>
                  <w:color w:val="0000FF"/>
                </w:rPr>
                <w:t>D33.9</w:t>
              </w:r>
            </w:hyperlink>
            <w:r>
              <w:t xml:space="preserve">, </w:t>
            </w:r>
            <w:hyperlink r:id="rId9929" w:history="1">
              <w:r>
                <w:rPr>
                  <w:color w:val="0000FF"/>
                </w:rPr>
                <w:t>D35.4</w:t>
              </w:r>
            </w:hyperlink>
            <w:r>
              <w:t xml:space="preserve">, </w:t>
            </w:r>
            <w:hyperlink r:id="rId9930" w:history="1">
              <w:r>
                <w:rPr>
                  <w:color w:val="0000FF"/>
                </w:rPr>
                <w:t>D35.5</w:t>
              </w:r>
            </w:hyperlink>
            <w:r>
              <w:t xml:space="preserve">, </w:t>
            </w:r>
            <w:hyperlink r:id="rId9931" w:history="1">
              <w:r>
                <w:rPr>
                  <w:color w:val="0000FF"/>
                </w:rPr>
                <w:t>D35.6</w:t>
              </w:r>
            </w:hyperlink>
            <w:r>
              <w:t xml:space="preserve">, </w:t>
            </w:r>
            <w:hyperlink r:id="rId9932" w:history="1">
              <w:r>
                <w:rPr>
                  <w:color w:val="0000FF"/>
                </w:rPr>
                <w:t>D42</w:t>
              </w:r>
            </w:hyperlink>
            <w:r>
              <w:t xml:space="preserve">, </w:t>
            </w:r>
            <w:hyperlink r:id="rId9933" w:history="1">
              <w:r>
                <w:rPr>
                  <w:color w:val="0000FF"/>
                </w:rPr>
                <w:t>D42.0</w:t>
              </w:r>
            </w:hyperlink>
            <w:r>
              <w:t xml:space="preserve">, </w:t>
            </w:r>
            <w:hyperlink r:id="rId9934" w:history="1">
              <w:r>
                <w:rPr>
                  <w:color w:val="0000FF"/>
                </w:rPr>
                <w:t>D42.1</w:t>
              </w:r>
            </w:hyperlink>
            <w:r>
              <w:t xml:space="preserve">, </w:t>
            </w:r>
            <w:hyperlink r:id="rId9935" w:history="1">
              <w:r>
                <w:rPr>
                  <w:color w:val="0000FF"/>
                </w:rPr>
                <w:t>D42.9</w:t>
              </w:r>
            </w:hyperlink>
            <w:r>
              <w:t xml:space="preserve">, </w:t>
            </w:r>
            <w:hyperlink r:id="rId9936" w:history="1">
              <w:r>
                <w:rPr>
                  <w:color w:val="0000FF"/>
                </w:rPr>
                <w:t>D43</w:t>
              </w:r>
            </w:hyperlink>
            <w:r>
              <w:t xml:space="preserve">, </w:t>
            </w:r>
            <w:hyperlink r:id="rId9937" w:history="1">
              <w:r>
                <w:rPr>
                  <w:color w:val="0000FF"/>
                </w:rPr>
                <w:t>D43.0</w:t>
              </w:r>
            </w:hyperlink>
            <w:r>
              <w:t xml:space="preserve">, </w:t>
            </w:r>
            <w:hyperlink r:id="rId9938" w:history="1">
              <w:r>
                <w:rPr>
                  <w:color w:val="0000FF"/>
                </w:rPr>
                <w:t>D43.1</w:t>
              </w:r>
            </w:hyperlink>
            <w:r>
              <w:t xml:space="preserve">, </w:t>
            </w:r>
            <w:hyperlink r:id="rId9939" w:history="1">
              <w:r>
                <w:rPr>
                  <w:color w:val="0000FF"/>
                </w:rPr>
                <w:t>D43.2</w:t>
              </w:r>
            </w:hyperlink>
            <w:r>
              <w:t xml:space="preserve">, </w:t>
            </w:r>
            <w:hyperlink r:id="rId9940" w:history="1">
              <w:r>
                <w:rPr>
                  <w:color w:val="0000FF"/>
                </w:rPr>
                <w:t>D43.3</w:t>
              </w:r>
            </w:hyperlink>
            <w:r>
              <w:t xml:space="preserve">, </w:t>
            </w:r>
            <w:hyperlink r:id="rId9941" w:history="1">
              <w:r>
                <w:rPr>
                  <w:color w:val="0000FF"/>
                </w:rPr>
                <w:t>D43.4</w:t>
              </w:r>
            </w:hyperlink>
            <w:r>
              <w:t xml:space="preserve">, </w:t>
            </w:r>
            <w:hyperlink r:id="rId9942" w:history="1">
              <w:r>
                <w:rPr>
                  <w:color w:val="0000FF"/>
                </w:rPr>
                <w:t>D43.7</w:t>
              </w:r>
            </w:hyperlink>
            <w:r>
              <w:t xml:space="preserve">, </w:t>
            </w:r>
            <w:hyperlink r:id="rId9943" w:history="1">
              <w:r>
                <w:rPr>
                  <w:color w:val="0000FF"/>
                </w:rPr>
                <w:t>D43.9</w:t>
              </w:r>
            </w:hyperlink>
            <w:r>
              <w:t xml:space="preserve">, </w:t>
            </w:r>
            <w:hyperlink r:id="rId9944" w:history="1">
              <w:r>
                <w:rPr>
                  <w:color w:val="0000FF"/>
                </w:rPr>
                <w:t>D48.2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1,02</w:t>
            </w:r>
          </w:p>
        </w:tc>
      </w:tr>
      <w:tr w:rsidR="0007086E">
        <w:tc>
          <w:tcPr>
            <w:tcW w:w="567" w:type="dxa"/>
          </w:tcPr>
          <w:p w:rsidR="0007086E" w:rsidRDefault="0007086E">
            <w:pPr>
              <w:pStyle w:val="ConsPlusNormal"/>
              <w:jc w:val="center"/>
              <w:outlineLvl w:val="3"/>
            </w:pPr>
            <w:r>
              <w:t>17</w:t>
            </w:r>
          </w:p>
        </w:tc>
        <w:tc>
          <w:tcPr>
            <w:tcW w:w="14117" w:type="dxa"/>
            <w:gridSpan w:val="4"/>
          </w:tcPr>
          <w:p w:rsidR="0007086E" w:rsidRDefault="0007086E">
            <w:pPr>
              <w:pStyle w:val="ConsPlusNormal"/>
            </w:pPr>
            <w:r>
              <w:t>Неонатология</w:t>
            </w:r>
          </w:p>
        </w:tc>
        <w:tc>
          <w:tcPr>
            <w:tcW w:w="1077" w:type="dxa"/>
          </w:tcPr>
          <w:p w:rsidR="0007086E" w:rsidRDefault="0007086E">
            <w:pPr>
              <w:pStyle w:val="ConsPlusNormal"/>
              <w:jc w:val="center"/>
            </w:pPr>
            <w:r>
              <w:t>2,96</w:t>
            </w:r>
          </w:p>
        </w:tc>
      </w:tr>
      <w:tr w:rsidR="0007086E">
        <w:tc>
          <w:tcPr>
            <w:tcW w:w="567" w:type="dxa"/>
          </w:tcPr>
          <w:p w:rsidR="0007086E" w:rsidRDefault="0007086E">
            <w:pPr>
              <w:pStyle w:val="ConsPlusNormal"/>
              <w:jc w:val="center"/>
            </w:pPr>
            <w:r>
              <w:t>119</w:t>
            </w:r>
          </w:p>
        </w:tc>
        <w:tc>
          <w:tcPr>
            <w:tcW w:w="2551" w:type="dxa"/>
          </w:tcPr>
          <w:p w:rsidR="0007086E" w:rsidRDefault="0007086E">
            <w:pPr>
              <w:pStyle w:val="ConsPlusNormal"/>
            </w:pPr>
            <w:r>
              <w:t>Малая масса тела при рождении, недоношенность</w:t>
            </w:r>
          </w:p>
        </w:tc>
        <w:tc>
          <w:tcPr>
            <w:tcW w:w="6350" w:type="dxa"/>
          </w:tcPr>
          <w:p w:rsidR="0007086E" w:rsidRDefault="0007086E">
            <w:pPr>
              <w:pStyle w:val="ConsPlusNormal"/>
            </w:pPr>
            <w:hyperlink r:id="rId9945" w:history="1">
              <w:r>
                <w:rPr>
                  <w:color w:val="0000FF"/>
                </w:rPr>
                <w:t>P05</w:t>
              </w:r>
            </w:hyperlink>
            <w:r>
              <w:t xml:space="preserve">, </w:t>
            </w:r>
            <w:hyperlink r:id="rId9946" w:history="1">
              <w:r>
                <w:rPr>
                  <w:color w:val="0000FF"/>
                </w:rPr>
                <w:t>P05.0</w:t>
              </w:r>
            </w:hyperlink>
            <w:r>
              <w:t xml:space="preserve">, </w:t>
            </w:r>
            <w:hyperlink r:id="rId9947" w:history="1">
              <w:r>
                <w:rPr>
                  <w:color w:val="0000FF"/>
                </w:rPr>
                <w:t>P05.1</w:t>
              </w:r>
            </w:hyperlink>
            <w:r>
              <w:t xml:space="preserve">, </w:t>
            </w:r>
            <w:hyperlink r:id="rId9948" w:history="1">
              <w:r>
                <w:rPr>
                  <w:color w:val="0000FF"/>
                </w:rPr>
                <w:t>P05.2</w:t>
              </w:r>
            </w:hyperlink>
            <w:r>
              <w:t xml:space="preserve">, </w:t>
            </w:r>
            <w:hyperlink r:id="rId9949" w:history="1">
              <w:r>
                <w:rPr>
                  <w:color w:val="0000FF"/>
                </w:rPr>
                <w:t>P05.9</w:t>
              </w:r>
            </w:hyperlink>
            <w:r>
              <w:t xml:space="preserve">, </w:t>
            </w:r>
            <w:hyperlink r:id="rId9950" w:history="1">
              <w:r>
                <w:rPr>
                  <w:color w:val="0000FF"/>
                </w:rPr>
                <w:t>P07.1</w:t>
              </w:r>
            </w:hyperlink>
            <w:r>
              <w:t xml:space="preserve">, </w:t>
            </w:r>
            <w:hyperlink r:id="rId9951" w:history="1">
              <w:r>
                <w:rPr>
                  <w:color w:val="0000FF"/>
                </w:rPr>
                <w:t>P07.3</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4,21</w:t>
            </w:r>
          </w:p>
        </w:tc>
      </w:tr>
      <w:tr w:rsidR="0007086E">
        <w:tc>
          <w:tcPr>
            <w:tcW w:w="567" w:type="dxa"/>
          </w:tcPr>
          <w:p w:rsidR="0007086E" w:rsidRDefault="0007086E">
            <w:pPr>
              <w:pStyle w:val="ConsPlusNormal"/>
              <w:jc w:val="center"/>
            </w:pPr>
            <w:r>
              <w:t>120</w:t>
            </w:r>
          </w:p>
        </w:tc>
        <w:tc>
          <w:tcPr>
            <w:tcW w:w="2551" w:type="dxa"/>
          </w:tcPr>
          <w:p w:rsidR="0007086E" w:rsidRDefault="0007086E">
            <w:pPr>
              <w:pStyle w:val="ConsPlusNormal"/>
            </w:pPr>
            <w:r>
              <w:t>Крайне малая масса тела при рождении, крайняя незрелость</w:t>
            </w:r>
          </w:p>
        </w:tc>
        <w:tc>
          <w:tcPr>
            <w:tcW w:w="6350" w:type="dxa"/>
          </w:tcPr>
          <w:p w:rsidR="0007086E" w:rsidRDefault="0007086E">
            <w:pPr>
              <w:pStyle w:val="ConsPlusNormal"/>
            </w:pPr>
            <w:hyperlink r:id="rId9952" w:history="1">
              <w:r>
                <w:rPr>
                  <w:color w:val="0000FF"/>
                </w:rPr>
                <w:t>P07.2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15,63</w:t>
            </w:r>
          </w:p>
        </w:tc>
      </w:tr>
      <w:tr w:rsidR="0007086E">
        <w:tc>
          <w:tcPr>
            <w:tcW w:w="567" w:type="dxa"/>
            <w:vMerge w:val="restart"/>
          </w:tcPr>
          <w:p w:rsidR="0007086E" w:rsidRDefault="0007086E">
            <w:pPr>
              <w:pStyle w:val="ConsPlusNormal"/>
              <w:jc w:val="center"/>
            </w:pPr>
            <w:r>
              <w:t>121</w:t>
            </w:r>
          </w:p>
        </w:tc>
        <w:tc>
          <w:tcPr>
            <w:tcW w:w="2551" w:type="dxa"/>
            <w:vMerge w:val="restart"/>
          </w:tcPr>
          <w:p w:rsidR="0007086E" w:rsidRDefault="0007086E">
            <w:pPr>
              <w:pStyle w:val="ConsPlusNormal"/>
            </w:pPr>
            <w:r>
              <w:t>Лечение новорожденных с тяжелой патологией с применением аппаратных методов поддержки или замещения витальных функций</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9953" w:history="1">
              <w:r>
                <w:rPr>
                  <w:color w:val="0000FF"/>
                </w:rPr>
                <w:t>A16.09.011.002</w:t>
              </w:r>
            </w:hyperlink>
            <w:r>
              <w:t xml:space="preserve">, </w:t>
            </w:r>
            <w:hyperlink r:id="rId9954" w:history="1">
              <w:r>
                <w:rPr>
                  <w:color w:val="0000FF"/>
                </w:rPr>
                <w:t>A16.09.011.003</w:t>
              </w:r>
            </w:hyperlink>
            <w:r>
              <w:t xml:space="preserve">, </w:t>
            </w:r>
            <w:hyperlink r:id="rId9955" w:history="1">
              <w:r>
                <w:rPr>
                  <w:color w:val="0000FF"/>
                </w:rPr>
                <w:t>A16.09.011.004</w:t>
              </w:r>
            </w:hyperlink>
          </w:p>
        </w:tc>
        <w:tc>
          <w:tcPr>
            <w:tcW w:w="2098" w:type="dxa"/>
          </w:tcPr>
          <w:p w:rsidR="0007086E" w:rsidRDefault="0007086E">
            <w:pPr>
              <w:pStyle w:val="ConsPlusNormal"/>
              <w:jc w:val="center"/>
            </w:pPr>
            <w:r>
              <w:t>-</w:t>
            </w:r>
          </w:p>
        </w:tc>
        <w:tc>
          <w:tcPr>
            <w:tcW w:w="1077" w:type="dxa"/>
            <w:vMerge w:val="restart"/>
          </w:tcPr>
          <w:p w:rsidR="0007086E" w:rsidRDefault="0007086E">
            <w:pPr>
              <w:pStyle w:val="ConsPlusNormal"/>
              <w:jc w:val="center"/>
            </w:pPr>
            <w:r>
              <w:t>7,40</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9956" w:history="1">
              <w:r>
                <w:rPr>
                  <w:color w:val="0000FF"/>
                </w:rPr>
                <w:t>A16.09.011.002</w:t>
              </w:r>
            </w:hyperlink>
            <w:r>
              <w:t xml:space="preserve">, </w:t>
            </w:r>
            <w:hyperlink r:id="rId9957" w:history="1">
              <w:r>
                <w:rPr>
                  <w:color w:val="0000FF"/>
                </w:rPr>
                <w:t>A16.09.011.003</w:t>
              </w:r>
            </w:hyperlink>
            <w:r>
              <w:t xml:space="preserve">, </w:t>
            </w:r>
            <w:hyperlink r:id="rId9958" w:history="1">
              <w:r>
                <w:rPr>
                  <w:color w:val="0000FF"/>
                </w:rPr>
                <w:t>A16.09.011.004</w:t>
              </w:r>
            </w:hyperlink>
          </w:p>
        </w:tc>
        <w:tc>
          <w:tcPr>
            <w:tcW w:w="2098" w:type="dxa"/>
          </w:tcPr>
          <w:p w:rsidR="0007086E" w:rsidRDefault="0007086E">
            <w:pPr>
              <w:pStyle w:val="ConsPlusNormal"/>
            </w:pPr>
            <w:r>
              <w:t xml:space="preserve">Обязательный дополнительный диагноз: </w:t>
            </w:r>
            <w:hyperlink r:id="rId9959" w:history="1">
              <w:r>
                <w:rPr>
                  <w:color w:val="0000FF"/>
                </w:rPr>
                <w:t>P05.0</w:t>
              </w:r>
            </w:hyperlink>
            <w:r>
              <w:t xml:space="preserve">, </w:t>
            </w:r>
            <w:hyperlink r:id="rId9960" w:history="1">
              <w:r>
                <w:rPr>
                  <w:color w:val="0000FF"/>
                </w:rPr>
                <w:t>P05.1</w:t>
              </w:r>
            </w:hyperlink>
            <w:r>
              <w:t xml:space="preserve">, </w:t>
            </w:r>
            <w:hyperlink r:id="rId9961" w:history="1">
              <w:r>
                <w:rPr>
                  <w:color w:val="0000FF"/>
                </w:rPr>
                <w:t>P05.2</w:t>
              </w:r>
            </w:hyperlink>
            <w:r>
              <w:t xml:space="preserve">, </w:t>
            </w:r>
            <w:hyperlink r:id="rId9962" w:history="1">
              <w:r>
                <w:rPr>
                  <w:color w:val="0000FF"/>
                </w:rPr>
                <w:t>P05.9</w:t>
              </w:r>
            </w:hyperlink>
            <w:r>
              <w:t xml:space="preserve">, </w:t>
            </w:r>
            <w:hyperlink r:id="rId9963" w:history="1">
              <w:r>
                <w:rPr>
                  <w:color w:val="0000FF"/>
                </w:rPr>
                <w:t>P07.0</w:t>
              </w:r>
            </w:hyperlink>
            <w:r>
              <w:t xml:space="preserve">, </w:t>
            </w:r>
            <w:hyperlink r:id="rId9964" w:history="1">
              <w:r>
                <w:rPr>
                  <w:color w:val="0000FF"/>
                </w:rPr>
                <w:t>P07.1</w:t>
              </w:r>
            </w:hyperlink>
            <w:r>
              <w:t xml:space="preserve">, </w:t>
            </w:r>
            <w:hyperlink r:id="rId9965" w:history="1">
              <w:r>
                <w:rPr>
                  <w:color w:val="0000FF"/>
                </w:rPr>
                <w:t>P07.2</w:t>
              </w:r>
            </w:hyperlink>
            <w:r>
              <w:t xml:space="preserve">, </w:t>
            </w:r>
            <w:hyperlink r:id="rId9966" w:history="1">
              <w:r>
                <w:rPr>
                  <w:color w:val="0000FF"/>
                </w:rPr>
                <w:t>P07.3</w:t>
              </w:r>
            </w:hyperlink>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pPr>
            <w:r>
              <w:lastRenderedPageBreak/>
              <w:t>122</w:t>
            </w:r>
          </w:p>
        </w:tc>
        <w:tc>
          <w:tcPr>
            <w:tcW w:w="2551" w:type="dxa"/>
          </w:tcPr>
          <w:p w:rsidR="0007086E" w:rsidRDefault="0007086E">
            <w:pPr>
              <w:pStyle w:val="ConsPlusNormal"/>
            </w:pPr>
            <w:r>
              <w:t>Геморрагические и гемолитические нарушения у новорожденных</w:t>
            </w:r>
          </w:p>
        </w:tc>
        <w:tc>
          <w:tcPr>
            <w:tcW w:w="6350" w:type="dxa"/>
          </w:tcPr>
          <w:p w:rsidR="0007086E" w:rsidRDefault="0007086E">
            <w:pPr>
              <w:pStyle w:val="ConsPlusNormal"/>
            </w:pPr>
            <w:hyperlink r:id="rId9967" w:history="1">
              <w:r>
                <w:rPr>
                  <w:color w:val="0000FF"/>
                </w:rPr>
                <w:t>P51</w:t>
              </w:r>
            </w:hyperlink>
            <w:r>
              <w:t xml:space="preserve">, </w:t>
            </w:r>
            <w:hyperlink r:id="rId9968" w:history="1">
              <w:r>
                <w:rPr>
                  <w:color w:val="0000FF"/>
                </w:rPr>
                <w:t>P51.0</w:t>
              </w:r>
            </w:hyperlink>
            <w:r>
              <w:t xml:space="preserve">, </w:t>
            </w:r>
            <w:hyperlink r:id="rId9969" w:history="1">
              <w:r>
                <w:rPr>
                  <w:color w:val="0000FF"/>
                </w:rPr>
                <w:t>P51.8</w:t>
              </w:r>
            </w:hyperlink>
            <w:r>
              <w:t xml:space="preserve">, </w:t>
            </w:r>
            <w:hyperlink r:id="rId9970" w:history="1">
              <w:r>
                <w:rPr>
                  <w:color w:val="0000FF"/>
                </w:rPr>
                <w:t>P51.9</w:t>
              </w:r>
            </w:hyperlink>
            <w:r>
              <w:t xml:space="preserve">, </w:t>
            </w:r>
            <w:hyperlink r:id="rId9971" w:history="1">
              <w:r>
                <w:rPr>
                  <w:color w:val="0000FF"/>
                </w:rPr>
                <w:t>P52</w:t>
              </w:r>
            </w:hyperlink>
            <w:r>
              <w:t xml:space="preserve">, </w:t>
            </w:r>
            <w:hyperlink r:id="rId9972" w:history="1">
              <w:r>
                <w:rPr>
                  <w:color w:val="0000FF"/>
                </w:rPr>
                <w:t>P52.0</w:t>
              </w:r>
            </w:hyperlink>
            <w:r>
              <w:t xml:space="preserve">, </w:t>
            </w:r>
            <w:hyperlink r:id="rId9973" w:history="1">
              <w:r>
                <w:rPr>
                  <w:color w:val="0000FF"/>
                </w:rPr>
                <w:t>P52.1</w:t>
              </w:r>
            </w:hyperlink>
            <w:r>
              <w:t xml:space="preserve">, </w:t>
            </w:r>
            <w:hyperlink r:id="rId9974" w:history="1">
              <w:r>
                <w:rPr>
                  <w:color w:val="0000FF"/>
                </w:rPr>
                <w:t>P52.2</w:t>
              </w:r>
            </w:hyperlink>
            <w:r>
              <w:t xml:space="preserve">, </w:t>
            </w:r>
            <w:hyperlink r:id="rId9975" w:history="1">
              <w:r>
                <w:rPr>
                  <w:color w:val="0000FF"/>
                </w:rPr>
                <w:t>P52.3</w:t>
              </w:r>
            </w:hyperlink>
            <w:r>
              <w:t xml:space="preserve">, </w:t>
            </w:r>
            <w:hyperlink r:id="rId9976" w:history="1">
              <w:r>
                <w:rPr>
                  <w:color w:val="0000FF"/>
                </w:rPr>
                <w:t>P52.4</w:t>
              </w:r>
            </w:hyperlink>
            <w:r>
              <w:t xml:space="preserve">, </w:t>
            </w:r>
            <w:hyperlink r:id="rId9977" w:history="1">
              <w:r>
                <w:rPr>
                  <w:color w:val="0000FF"/>
                </w:rPr>
                <w:t>P52.5</w:t>
              </w:r>
            </w:hyperlink>
            <w:r>
              <w:t xml:space="preserve">, </w:t>
            </w:r>
            <w:hyperlink r:id="rId9978" w:history="1">
              <w:r>
                <w:rPr>
                  <w:color w:val="0000FF"/>
                </w:rPr>
                <w:t>P52.6</w:t>
              </w:r>
            </w:hyperlink>
            <w:r>
              <w:t xml:space="preserve">, </w:t>
            </w:r>
            <w:hyperlink r:id="rId9979" w:history="1">
              <w:r>
                <w:rPr>
                  <w:color w:val="0000FF"/>
                </w:rPr>
                <w:t>P52.8</w:t>
              </w:r>
            </w:hyperlink>
            <w:r>
              <w:t xml:space="preserve">, </w:t>
            </w:r>
            <w:hyperlink r:id="rId9980" w:history="1">
              <w:r>
                <w:rPr>
                  <w:color w:val="0000FF"/>
                </w:rPr>
                <w:t>P52.9</w:t>
              </w:r>
            </w:hyperlink>
            <w:r>
              <w:t xml:space="preserve">, </w:t>
            </w:r>
            <w:hyperlink r:id="rId9981" w:history="1">
              <w:r>
                <w:rPr>
                  <w:color w:val="0000FF"/>
                </w:rPr>
                <w:t>P53</w:t>
              </w:r>
            </w:hyperlink>
            <w:r>
              <w:t xml:space="preserve">, </w:t>
            </w:r>
            <w:hyperlink r:id="rId9982" w:history="1">
              <w:r>
                <w:rPr>
                  <w:color w:val="0000FF"/>
                </w:rPr>
                <w:t>P54</w:t>
              </w:r>
            </w:hyperlink>
            <w:r>
              <w:t xml:space="preserve">, </w:t>
            </w:r>
            <w:hyperlink r:id="rId9983" w:history="1">
              <w:r>
                <w:rPr>
                  <w:color w:val="0000FF"/>
                </w:rPr>
                <w:t>P54.0</w:t>
              </w:r>
            </w:hyperlink>
            <w:r>
              <w:t xml:space="preserve">, </w:t>
            </w:r>
            <w:hyperlink r:id="rId9984" w:history="1">
              <w:r>
                <w:rPr>
                  <w:color w:val="0000FF"/>
                </w:rPr>
                <w:t>P54.1</w:t>
              </w:r>
            </w:hyperlink>
            <w:r>
              <w:t xml:space="preserve">, </w:t>
            </w:r>
            <w:hyperlink r:id="rId9985" w:history="1">
              <w:r>
                <w:rPr>
                  <w:color w:val="0000FF"/>
                </w:rPr>
                <w:t>P54.2</w:t>
              </w:r>
            </w:hyperlink>
            <w:r>
              <w:t xml:space="preserve">, </w:t>
            </w:r>
            <w:hyperlink r:id="rId9986" w:history="1">
              <w:r>
                <w:rPr>
                  <w:color w:val="0000FF"/>
                </w:rPr>
                <w:t>P54.3</w:t>
              </w:r>
            </w:hyperlink>
            <w:r>
              <w:t xml:space="preserve">, </w:t>
            </w:r>
            <w:hyperlink r:id="rId9987" w:history="1">
              <w:r>
                <w:rPr>
                  <w:color w:val="0000FF"/>
                </w:rPr>
                <w:t>P54.4</w:t>
              </w:r>
            </w:hyperlink>
            <w:r>
              <w:t xml:space="preserve">, </w:t>
            </w:r>
            <w:hyperlink r:id="rId9988" w:history="1">
              <w:r>
                <w:rPr>
                  <w:color w:val="0000FF"/>
                </w:rPr>
                <w:t>P54.5</w:t>
              </w:r>
            </w:hyperlink>
            <w:r>
              <w:t xml:space="preserve">, </w:t>
            </w:r>
            <w:hyperlink r:id="rId9989" w:history="1">
              <w:r>
                <w:rPr>
                  <w:color w:val="0000FF"/>
                </w:rPr>
                <w:t>P54.6</w:t>
              </w:r>
            </w:hyperlink>
            <w:r>
              <w:t xml:space="preserve">, </w:t>
            </w:r>
            <w:hyperlink r:id="rId9990" w:history="1">
              <w:r>
                <w:rPr>
                  <w:color w:val="0000FF"/>
                </w:rPr>
                <w:t>P54.8</w:t>
              </w:r>
            </w:hyperlink>
            <w:r>
              <w:t xml:space="preserve">, </w:t>
            </w:r>
            <w:hyperlink r:id="rId9991" w:history="1">
              <w:r>
                <w:rPr>
                  <w:color w:val="0000FF"/>
                </w:rPr>
                <w:t>P54.9</w:t>
              </w:r>
            </w:hyperlink>
            <w:r>
              <w:t xml:space="preserve">, </w:t>
            </w:r>
            <w:hyperlink r:id="rId9992" w:history="1">
              <w:r>
                <w:rPr>
                  <w:color w:val="0000FF"/>
                </w:rPr>
                <w:t>P55</w:t>
              </w:r>
            </w:hyperlink>
            <w:r>
              <w:t xml:space="preserve">, </w:t>
            </w:r>
            <w:hyperlink r:id="rId9993" w:history="1">
              <w:r>
                <w:rPr>
                  <w:color w:val="0000FF"/>
                </w:rPr>
                <w:t>P55.0</w:t>
              </w:r>
            </w:hyperlink>
            <w:r>
              <w:t xml:space="preserve">, </w:t>
            </w:r>
            <w:hyperlink r:id="rId9994" w:history="1">
              <w:r>
                <w:rPr>
                  <w:color w:val="0000FF"/>
                </w:rPr>
                <w:t>P55.1</w:t>
              </w:r>
            </w:hyperlink>
            <w:r>
              <w:t xml:space="preserve">, </w:t>
            </w:r>
            <w:hyperlink r:id="rId9995" w:history="1">
              <w:r>
                <w:rPr>
                  <w:color w:val="0000FF"/>
                </w:rPr>
                <w:t>P55.8</w:t>
              </w:r>
            </w:hyperlink>
            <w:r>
              <w:t xml:space="preserve">, </w:t>
            </w:r>
            <w:hyperlink r:id="rId9996" w:history="1">
              <w:r>
                <w:rPr>
                  <w:color w:val="0000FF"/>
                </w:rPr>
                <w:t>P55.9</w:t>
              </w:r>
            </w:hyperlink>
            <w:r>
              <w:t xml:space="preserve">, </w:t>
            </w:r>
            <w:hyperlink r:id="rId9997" w:history="1">
              <w:r>
                <w:rPr>
                  <w:color w:val="0000FF"/>
                </w:rPr>
                <w:t>P56</w:t>
              </w:r>
            </w:hyperlink>
            <w:r>
              <w:t xml:space="preserve">, </w:t>
            </w:r>
            <w:hyperlink r:id="rId9998" w:history="1">
              <w:r>
                <w:rPr>
                  <w:color w:val="0000FF"/>
                </w:rPr>
                <w:t>P56.0</w:t>
              </w:r>
            </w:hyperlink>
            <w:r>
              <w:t xml:space="preserve">, </w:t>
            </w:r>
            <w:hyperlink r:id="rId9999" w:history="1">
              <w:r>
                <w:rPr>
                  <w:color w:val="0000FF"/>
                </w:rPr>
                <w:t>P56.9</w:t>
              </w:r>
            </w:hyperlink>
            <w:r>
              <w:t xml:space="preserve">, </w:t>
            </w:r>
            <w:hyperlink r:id="rId10000" w:history="1">
              <w:r>
                <w:rPr>
                  <w:color w:val="0000FF"/>
                </w:rPr>
                <w:t>P57</w:t>
              </w:r>
            </w:hyperlink>
            <w:r>
              <w:t xml:space="preserve">, </w:t>
            </w:r>
            <w:hyperlink r:id="rId10001" w:history="1">
              <w:r>
                <w:rPr>
                  <w:color w:val="0000FF"/>
                </w:rPr>
                <w:t>P57.0</w:t>
              </w:r>
            </w:hyperlink>
            <w:r>
              <w:t xml:space="preserve">, </w:t>
            </w:r>
            <w:hyperlink r:id="rId10002" w:history="1">
              <w:r>
                <w:rPr>
                  <w:color w:val="0000FF"/>
                </w:rPr>
                <w:t>P57.8</w:t>
              </w:r>
            </w:hyperlink>
            <w:r>
              <w:t xml:space="preserve">, </w:t>
            </w:r>
            <w:hyperlink r:id="rId10003" w:history="1">
              <w:r>
                <w:rPr>
                  <w:color w:val="0000FF"/>
                </w:rPr>
                <w:t>P57.9</w:t>
              </w:r>
            </w:hyperlink>
            <w:r>
              <w:t xml:space="preserve">, </w:t>
            </w:r>
            <w:hyperlink r:id="rId10004" w:history="1">
              <w:r>
                <w:rPr>
                  <w:color w:val="0000FF"/>
                </w:rPr>
                <w:t>P58</w:t>
              </w:r>
            </w:hyperlink>
            <w:r>
              <w:t xml:space="preserve">, </w:t>
            </w:r>
            <w:hyperlink r:id="rId10005" w:history="1">
              <w:r>
                <w:rPr>
                  <w:color w:val="0000FF"/>
                </w:rPr>
                <w:t>P58.0</w:t>
              </w:r>
            </w:hyperlink>
            <w:r>
              <w:t xml:space="preserve">, </w:t>
            </w:r>
            <w:hyperlink r:id="rId10006" w:history="1">
              <w:r>
                <w:rPr>
                  <w:color w:val="0000FF"/>
                </w:rPr>
                <w:t>P58.1</w:t>
              </w:r>
            </w:hyperlink>
            <w:r>
              <w:t xml:space="preserve">, </w:t>
            </w:r>
            <w:hyperlink r:id="rId10007" w:history="1">
              <w:r>
                <w:rPr>
                  <w:color w:val="0000FF"/>
                </w:rPr>
                <w:t>P58.2</w:t>
              </w:r>
            </w:hyperlink>
            <w:r>
              <w:t xml:space="preserve">, </w:t>
            </w:r>
            <w:hyperlink r:id="rId10008" w:history="1">
              <w:r>
                <w:rPr>
                  <w:color w:val="0000FF"/>
                </w:rPr>
                <w:t>P58.3</w:t>
              </w:r>
            </w:hyperlink>
            <w:r>
              <w:t xml:space="preserve">, </w:t>
            </w:r>
            <w:hyperlink r:id="rId10009" w:history="1">
              <w:r>
                <w:rPr>
                  <w:color w:val="0000FF"/>
                </w:rPr>
                <w:t>P58.4</w:t>
              </w:r>
            </w:hyperlink>
            <w:r>
              <w:t xml:space="preserve">, </w:t>
            </w:r>
            <w:hyperlink r:id="rId10010" w:history="1">
              <w:r>
                <w:rPr>
                  <w:color w:val="0000FF"/>
                </w:rPr>
                <w:t>P58.5</w:t>
              </w:r>
            </w:hyperlink>
            <w:r>
              <w:t xml:space="preserve">, </w:t>
            </w:r>
            <w:hyperlink r:id="rId10011" w:history="1">
              <w:r>
                <w:rPr>
                  <w:color w:val="0000FF"/>
                </w:rPr>
                <w:t>P58.8</w:t>
              </w:r>
            </w:hyperlink>
            <w:r>
              <w:t xml:space="preserve">, </w:t>
            </w:r>
            <w:hyperlink r:id="rId10012" w:history="1">
              <w:r>
                <w:rPr>
                  <w:color w:val="0000FF"/>
                </w:rPr>
                <w:t>P58.9</w:t>
              </w:r>
            </w:hyperlink>
            <w:r>
              <w:t xml:space="preserve">, </w:t>
            </w:r>
            <w:hyperlink r:id="rId10013" w:history="1">
              <w:r>
                <w:rPr>
                  <w:color w:val="0000FF"/>
                </w:rPr>
                <w:t>P59</w:t>
              </w:r>
            </w:hyperlink>
            <w:r>
              <w:t xml:space="preserve">, </w:t>
            </w:r>
            <w:hyperlink r:id="rId10014" w:history="1">
              <w:r>
                <w:rPr>
                  <w:color w:val="0000FF"/>
                </w:rPr>
                <w:t>P59.0</w:t>
              </w:r>
            </w:hyperlink>
            <w:r>
              <w:t xml:space="preserve">, </w:t>
            </w:r>
            <w:hyperlink r:id="rId10015" w:history="1">
              <w:r>
                <w:rPr>
                  <w:color w:val="0000FF"/>
                </w:rPr>
                <w:t>P59.1</w:t>
              </w:r>
            </w:hyperlink>
            <w:r>
              <w:t xml:space="preserve">, </w:t>
            </w:r>
            <w:hyperlink r:id="rId10016" w:history="1">
              <w:r>
                <w:rPr>
                  <w:color w:val="0000FF"/>
                </w:rPr>
                <w:t>P59.2</w:t>
              </w:r>
            </w:hyperlink>
            <w:r>
              <w:t xml:space="preserve">, </w:t>
            </w:r>
            <w:hyperlink r:id="rId10017" w:history="1">
              <w:r>
                <w:rPr>
                  <w:color w:val="0000FF"/>
                </w:rPr>
                <w:t>P59.3</w:t>
              </w:r>
            </w:hyperlink>
            <w:r>
              <w:t xml:space="preserve">, </w:t>
            </w:r>
            <w:hyperlink r:id="rId10018" w:history="1">
              <w:r>
                <w:rPr>
                  <w:color w:val="0000FF"/>
                </w:rPr>
                <w:t>P59.8</w:t>
              </w:r>
            </w:hyperlink>
            <w:r>
              <w:t xml:space="preserve">, </w:t>
            </w:r>
            <w:hyperlink r:id="rId10019" w:history="1">
              <w:r>
                <w:rPr>
                  <w:color w:val="0000FF"/>
                </w:rPr>
                <w:t>P59.9</w:t>
              </w:r>
            </w:hyperlink>
            <w:r>
              <w:t xml:space="preserve">, </w:t>
            </w:r>
            <w:hyperlink r:id="rId10020" w:history="1">
              <w:r>
                <w:rPr>
                  <w:color w:val="0000FF"/>
                </w:rPr>
                <w:t>P60</w:t>
              </w:r>
            </w:hyperlink>
            <w:r>
              <w:t xml:space="preserve">, </w:t>
            </w:r>
            <w:hyperlink r:id="rId10021" w:history="1">
              <w:r>
                <w:rPr>
                  <w:color w:val="0000FF"/>
                </w:rPr>
                <w:t>P61</w:t>
              </w:r>
            </w:hyperlink>
            <w:r>
              <w:t xml:space="preserve">, </w:t>
            </w:r>
            <w:hyperlink r:id="rId10022" w:history="1">
              <w:r>
                <w:rPr>
                  <w:color w:val="0000FF"/>
                </w:rPr>
                <w:t>P61.0</w:t>
              </w:r>
            </w:hyperlink>
            <w:r>
              <w:t xml:space="preserve">, </w:t>
            </w:r>
            <w:hyperlink r:id="rId10023" w:history="1">
              <w:r>
                <w:rPr>
                  <w:color w:val="0000FF"/>
                </w:rPr>
                <w:t>P61.1</w:t>
              </w:r>
            </w:hyperlink>
            <w:r>
              <w:t xml:space="preserve">, </w:t>
            </w:r>
            <w:hyperlink r:id="rId10024" w:history="1">
              <w:r>
                <w:rPr>
                  <w:color w:val="0000FF"/>
                </w:rPr>
                <w:t>P61.2</w:t>
              </w:r>
            </w:hyperlink>
            <w:r>
              <w:t xml:space="preserve">, </w:t>
            </w:r>
            <w:hyperlink r:id="rId10025" w:history="1">
              <w:r>
                <w:rPr>
                  <w:color w:val="0000FF"/>
                </w:rPr>
                <w:t>P61.3</w:t>
              </w:r>
            </w:hyperlink>
            <w:r>
              <w:t xml:space="preserve">, </w:t>
            </w:r>
            <w:hyperlink r:id="rId10026" w:history="1">
              <w:r>
                <w:rPr>
                  <w:color w:val="0000FF"/>
                </w:rPr>
                <w:t>P61.4</w:t>
              </w:r>
            </w:hyperlink>
            <w:r>
              <w:t xml:space="preserve">, </w:t>
            </w:r>
            <w:hyperlink r:id="rId10027" w:history="1">
              <w:r>
                <w:rPr>
                  <w:color w:val="0000FF"/>
                </w:rPr>
                <w:t>P61.5</w:t>
              </w:r>
            </w:hyperlink>
            <w:r>
              <w:t xml:space="preserve">, </w:t>
            </w:r>
            <w:hyperlink r:id="rId10028" w:history="1">
              <w:r>
                <w:rPr>
                  <w:color w:val="0000FF"/>
                </w:rPr>
                <w:t>P61.6</w:t>
              </w:r>
            </w:hyperlink>
            <w:r>
              <w:t xml:space="preserve">, </w:t>
            </w:r>
            <w:hyperlink r:id="rId10029" w:history="1">
              <w:r>
                <w:rPr>
                  <w:color w:val="0000FF"/>
                </w:rPr>
                <w:t>P61.8</w:t>
              </w:r>
            </w:hyperlink>
            <w:r>
              <w:t xml:space="preserve">, </w:t>
            </w:r>
            <w:hyperlink r:id="rId10030" w:history="1">
              <w:r>
                <w:rPr>
                  <w:color w:val="0000FF"/>
                </w:rPr>
                <w:t>P61.9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1,92</w:t>
            </w:r>
          </w:p>
        </w:tc>
      </w:tr>
      <w:tr w:rsidR="0007086E">
        <w:tc>
          <w:tcPr>
            <w:tcW w:w="567" w:type="dxa"/>
            <w:vMerge w:val="restart"/>
          </w:tcPr>
          <w:p w:rsidR="0007086E" w:rsidRDefault="0007086E">
            <w:pPr>
              <w:pStyle w:val="ConsPlusNormal"/>
              <w:jc w:val="center"/>
            </w:pPr>
            <w:r>
              <w:t>123</w:t>
            </w:r>
          </w:p>
        </w:tc>
        <w:tc>
          <w:tcPr>
            <w:tcW w:w="2551" w:type="dxa"/>
            <w:vMerge w:val="restart"/>
          </w:tcPr>
          <w:p w:rsidR="0007086E" w:rsidRDefault="0007086E">
            <w:pPr>
              <w:pStyle w:val="ConsPlusNormal"/>
            </w:pPr>
            <w:r>
              <w:t>Другие нарушения, возникшие в перинатальном периоде (уровень 1)</w:t>
            </w:r>
          </w:p>
        </w:tc>
        <w:tc>
          <w:tcPr>
            <w:tcW w:w="6350" w:type="dxa"/>
          </w:tcPr>
          <w:p w:rsidR="0007086E" w:rsidRDefault="0007086E">
            <w:pPr>
              <w:pStyle w:val="ConsPlusNormal"/>
            </w:pPr>
            <w:hyperlink r:id="rId10031" w:history="1">
              <w:r>
                <w:rPr>
                  <w:color w:val="0000FF"/>
                </w:rPr>
                <w:t>H10</w:t>
              </w:r>
            </w:hyperlink>
            <w:r>
              <w:t xml:space="preserve">, </w:t>
            </w:r>
            <w:hyperlink r:id="rId10032" w:history="1">
              <w:r>
                <w:rPr>
                  <w:color w:val="0000FF"/>
                </w:rPr>
                <w:t>H10.0</w:t>
              </w:r>
            </w:hyperlink>
            <w:r>
              <w:t xml:space="preserve">, </w:t>
            </w:r>
            <w:hyperlink r:id="rId10033" w:history="1">
              <w:r>
                <w:rPr>
                  <w:color w:val="0000FF"/>
                </w:rPr>
                <w:t>H10.1</w:t>
              </w:r>
            </w:hyperlink>
            <w:r>
              <w:t xml:space="preserve">, </w:t>
            </w:r>
            <w:hyperlink r:id="rId10034" w:history="1">
              <w:r>
                <w:rPr>
                  <w:color w:val="0000FF"/>
                </w:rPr>
                <w:t>H10.2</w:t>
              </w:r>
            </w:hyperlink>
            <w:r>
              <w:t xml:space="preserve">, </w:t>
            </w:r>
            <w:hyperlink r:id="rId10035" w:history="1">
              <w:r>
                <w:rPr>
                  <w:color w:val="0000FF"/>
                </w:rPr>
                <w:t>H10.3</w:t>
              </w:r>
            </w:hyperlink>
            <w:r>
              <w:t xml:space="preserve">, </w:t>
            </w:r>
            <w:hyperlink r:id="rId10036" w:history="1">
              <w:r>
                <w:rPr>
                  <w:color w:val="0000FF"/>
                </w:rPr>
                <w:t>H10.4</w:t>
              </w:r>
            </w:hyperlink>
            <w:r>
              <w:t xml:space="preserve">, </w:t>
            </w:r>
            <w:hyperlink r:id="rId10037" w:history="1">
              <w:r>
                <w:rPr>
                  <w:color w:val="0000FF"/>
                </w:rPr>
                <w:t>H10.5</w:t>
              </w:r>
            </w:hyperlink>
            <w:r>
              <w:t xml:space="preserve">, </w:t>
            </w:r>
            <w:hyperlink r:id="rId10038" w:history="1">
              <w:r>
                <w:rPr>
                  <w:color w:val="0000FF"/>
                </w:rPr>
                <w:t>H10.8</w:t>
              </w:r>
            </w:hyperlink>
            <w:r>
              <w:t xml:space="preserve">, </w:t>
            </w:r>
            <w:hyperlink r:id="rId10039" w:history="1">
              <w:r>
                <w:rPr>
                  <w:color w:val="0000FF"/>
                </w:rPr>
                <w:t>H10.9</w:t>
              </w:r>
            </w:hyperlink>
            <w:r>
              <w:t xml:space="preserve">, </w:t>
            </w:r>
            <w:hyperlink r:id="rId10040" w:history="1">
              <w:r>
                <w:rPr>
                  <w:color w:val="0000FF"/>
                </w:rPr>
                <w:t>L08.0</w:t>
              </w:r>
            </w:hyperlink>
            <w:r>
              <w:t xml:space="preserve">, </w:t>
            </w:r>
            <w:hyperlink r:id="rId10041" w:history="1">
              <w:r>
                <w:rPr>
                  <w:color w:val="0000FF"/>
                </w:rPr>
                <w:t>L08.8</w:t>
              </w:r>
            </w:hyperlink>
            <w:r>
              <w:t xml:space="preserve">, </w:t>
            </w:r>
            <w:hyperlink r:id="rId10042" w:history="1">
              <w:r>
                <w:rPr>
                  <w:color w:val="0000FF"/>
                </w:rPr>
                <w:t>L20.0</w:t>
              </w:r>
            </w:hyperlink>
            <w:r>
              <w:t xml:space="preserve">, </w:t>
            </w:r>
            <w:hyperlink r:id="rId10043" w:history="1">
              <w:r>
                <w:rPr>
                  <w:color w:val="0000FF"/>
                </w:rPr>
                <w:t>L20.8</w:t>
              </w:r>
            </w:hyperlink>
            <w:r>
              <w:t xml:space="preserve">, </w:t>
            </w:r>
            <w:hyperlink r:id="rId10044" w:history="1">
              <w:r>
                <w:rPr>
                  <w:color w:val="0000FF"/>
                </w:rPr>
                <w:t>L20.9</w:t>
              </w:r>
            </w:hyperlink>
            <w:r>
              <w:t xml:space="preserve">, </w:t>
            </w:r>
            <w:hyperlink r:id="rId10045" w:history="1">
              <w:r>
                <w:rPr>
                  <w:color w:val="0000FF"/>
                </w:rPr>
                <w:t>L23.0</w:t>
              </w:r>
            </w:hyperlink>
            <w:r>
              <w:t xml:space="preserve">, </w:t>
            </w:r>
            <w:hyperlink r:id="rId10046" w:history="1">
              <w:r>
                <w:rPr>
                  <w:color w:val="0000FF"/>
                </w:rPr>
                <w:t>L23.1</w:t>
              </w:r>
            </w:hyperlink>
            <w:r>
              <w:t xml:space="preserve">, </w:t>
            </w:r>
            <w:hyperlink r:id="rId10047" w:history="1">
              <w:r>
                <w:rPr>
                  <w:color w:val="0000FF"/>
                </w:rPr>
                <w:t>L23.2</w:t>
              </w:r>
            </w:hyperlink>
            <w:r>
              <w:t xml:space="preserve">, </w:t>
            </w:r>
            <w:hyperlink r:id="rId10048" w:history="1">
              <w:r>
                <w:rPr>
                  <w:color w:val="0000FF"/>
                </w:rPr>
                <w:t>L23.3</w:t>
              </w:r>
            </w:hyperlink>
            <w:r>
              <w:t xml:space="preserve">, </w:t>
            </w:r>
            <w:hyperlink r:id="rId10049" w:history="1">
              <w:r>
                <w:rPr>
                  <w:color w:val="0000FF"/>
                </w:rPr>
                <w:t>L23.4</w:t>
              </w:r>
            </w:hyperlink>
            <w:r>
              <w:t xml:space="preserve">, </w:t>
            </w:r>
            <w:hyperlink r:id="rId10050" w:history="1">
              <w:r>
                <w:rPr>
                  <w:color w:val="0000FF"/>
                </w:rPr>
                <w:t>L23.5</w:t>
              </w:r>
            </w:hyperlink>
            <w:r>
              <w:t xml:space="preserve">, </w:t>
            </w:r>
            <w:hyperlink r:id="rId10051" w:history="1">
              <w:r>
                <w:rPr>
                  <w:color w:val="0000FF"/>
                </w:rPr>
                <w:t>L23.6</w:t>
              </w:r>
            </w:hyperlink>
            <w:r>
              <w:t xml:space="preserve">, </w:t>
            </w:r>
            <w:hyperlink r:id="rId10052" w:history="1">
              <w:r>
                <w:rPr>
                  <w:color w:val="0000FF"/>
                </w:rPr>
                <w:t>L23.7</w:t>
              </w:r>
            </w:hyperlink>
            <w:r>
              <w:t xml:space="preserve">, </w:t>
            </w:r>
            <w:hyperlink r:id="rId10053" w:history="1">
              <w:r>
                <w:rPr>
                  <w:color w:val="0000FF"/>
                </w:rPr>
                <w:t>L23.8</w:t>
              </w:r>
            </w:hyperlink>
            <w:r>
              <w:t xml:space="preserve">, </w:t>
            </w:r>
            <w:hyperlink r:id="rId10054" w:history="1">
              <w:r>
                <w:rPr>
                  <w:color w:val="0000FF"/>
                </w:rPr>
                <w:t>L23.9</w:t>
              </w:r>
            </w:hyperlink>
            <w:r>
              <w:t xml:space="preserve">, </w:t>
            </w:r>
            <w:hyperlink r:id="rId10055" w:history="1">
              <w:r>
                <w:rPr>
                  <w:color w:val="0000FF"/>
                </w:rPr>
                <w:t>L26</w:t>
              </w:r>
            </w:hyperlink>
            <w:r>
              <w:t xml:space="preserve">, </w:t>
            </w:r>
            <w:hyperlink r:id="rId10056" w:history="1">
              <w:r>
                <w:rPr>
                  <w:color w:val="0000FF"/>
                </w:rPr>
                <w:t>L27.0</w:t>
              </w:r>
            </w:hyperlink>
            <w:r>
              <w:t xml:space="preserve">, </w:t>
            </w:r>
            <w:hyperlink r:id="rId10057" w:history="1">
              <w:r>
                <w:rPr>
                  <w:color w:val="0000FF"/>
                </w:rPr>
                <w:t>L27.2</w:t>
              </w:r>
            </w:hyperlink>
            <w:r>
              <w:t xml:space="preserve">, </w:t>
            </w:r>
            <w:hyperlink r:id="rId10058" w:history="1">
              <w:r>
                <w:rPr>
                  <w:color w:val="0000FF"/>
                </w:rPr>
                <w:t>L30.9</w:t>
              </w:r>
            </w:hyperlink>
            <w:r>
              <w:t xml:space="preserve">, </w:t>
            </w:r>
            <w:hyperlink r:id="rId10059" w:history="1">
              <w:r>
                <w:rPr>
                  <w:color w:val="0000FF"/>
                </w:rPr>
                <w:t>L50.0</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до 28 дней</w:t>
            </w:r>
          </w:p>
        </w:tc>
        <w:tc>
          <w:tcPr>
            <w:tcW w:w="1077" w:type="dxa"/>
            <w:vMerge w:val="restart"/>
          </w:tcPr>
          <w:p w:rsidR="0007086E" w:rsidRDefault="0007086E">
            <w:pPr>
              <w:pStyle w:val="ConsPlusNormal"/>
              <w:jc w:val="center"/>
            </w:pPr>
            <w:r>
              <w:t>1,39</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0060" w:history="1">
              <w:r>
                <w:rPr>
                  <w:color w:val="0000FF"/>
                </w:rPr>
                <w:t>A33</w:t>
              </w:r>
            </w:hyperlink>
            <w:r>
              <w:t xml:space="preserve">, </w:t>
            </w:r>
            <w:hyperlink r:id="rId10061" w:history="1">
              <w:r>
                <w:rPr>
                  <w:color w:val="0000FF"/>
                </w:rPr>
                <w:t>P00</w:t>
              </w:r>
            </w:hyperlink>
            <w:r>
              <w:t xml:space="preserve">, </w:t>
            </w:r>
            <w:hyperlink r:id="rId10062" w:history="1">
              <w:r>
                <w:rPr>
                  <w:color w:val="0000FF"/>
                </w:rPr>
                <w:t>P00.0</w:t>
              </w:r>
            </w:hyperlink>
            <w:r>
              <w:t xml:space="preserve">, </w:t>
            </w:r>
            <w:hyperlink r:id="rId10063" w:history="1">
              <w:r>
                <w:rPr>
                  <w:color w:val="0000FF"/>
                </w:rPr>
                <w:t>P00.1</w:t>
              </w:r>
            </w:hyperlink>
            <w:r>
              <w:t xml:space="preserve">, </w:t>
            </w:r>
            <w:hyperlink r:id="rId10064" w:history="1">
              <w:r>
                <w:rPr>
                  <w:color w:val="0000FF"/>
                </w:rPr>
                <w:t>P00.2</w:t>
              </w:r>
            </w:hyperlink>
            <w:r>
              <w:t xml:space="preserve">, </w:t>
            </w:r>
            <w:hyperlink r:id="rId10065" w:history="1">
              <w:r>
                <w:rPr>
                  <w:color w:val="0000FF"/>
                </w:rPr>
                <w:t>P00.3</w:t>
              </w:r>
            </w:hyperlink>
            <w:r>
              <w:t xml:space="preserve">, </w:t>
            </w:r>
            <w:hyperlink r:id="rId10066" w:history="1">
              <w:r>
                <w:rPr>
                  <w:color w:val="0000FF"/>
                </w:rPr>
                <w:t>P00.4</w:t>
              </w:r>
            </w:hyperlink>
            <w:r>
              <w:t xml:space="preserve">, </w:t>
            </w:r>
            <w:hyperlink r:id="rId10067" w:history="1">
              <w:r>
                <w:rPr>
                  <w:color w:val="0000FF"/>
                </w:rPr>
                <w:t>P00.5</w:t>
              </w:r>
            </w:hyperlink>
            <w:r>
              <w:t xml:space="preserve">, </w:t>
            </w:r>
            <w:hyperlink r:id="rId10068" w:history="1">
              <w:r>
                <w:rPr>
                  <w:color w:val="0000FF"/>
                </w:rPr>
                <w:t>P00.6</w:t>
              </w:r>
            </w:hyperlink>
            <w:r>
              <w:t xml:space="preserve">, </w:t>
            </w:r>
            <w:hyperlink r:id="rId10069" w:history="1">
              <w:r>
                <w:rPr>
                  <w:color w:val="0000FF"/>
                </w:rPr>
                <w:t>P00.7</w:t>
              </w:r>
            </w:hyperlink>
            <w:r>
              <w:t xml:space="preserve">, </w:t>
            </w:r>
            <w:hyperlink r:id="rId10070" w:history="1">
              <w:r>
                <w:rPr>
                  <w:color w:val="0000FF"/>
                </w:rPr>
                <w:t>P00.8</w:t>
              </w:r>
            </w:hyperlink>
            <w:r>
              <w:t xml:space="preserve">, </w:t>
            </w:r>
            <w:hyperlink r:id="rId10071" w:history="1">
              <w:r>
                <w:rPr>
                  <w:color w:val="0000FF"/>
                </w:rPr>
                <w:t>P00.9</w:t>
              </w:r>
            </w:hyperlink>
            <w:r>
              <w:t xml:space="preserve">, </w:t>
            </w:r>
            <w:hyperlink r:id="rId10072" w:history="1">
              <w:r>
                <w:rPr>
                  <w:color w:val="0000FF"/>
                </w:rPr>
                <w:t>P01</w:t>
              </w:r>
            </w:hyperlink>
            <w:r>
              <w:t xml:space="preserve">, </w:t>
            </w:r>
            <w:hyperlink r:id="rId10073" w:history="1">
              <w:r>
                <w:rPr>
                  <w:color w:val="0000FF"/>
                </w:rPr>
                <w:t>P01.0</w:t>
              </w:r>
            </w:hyperlink>
            <w:r>
              <w:t xml:space="preserve">, </w:t>
            </w:r>
            <w:hyperlink r:id="rId10074" w:history="1">
              <w:r>
                <w:rPr>
                  <w:color w:val="0000FF"/>
                </w:rPr>
                <w:t>P01.1</w:t>
              </w:r>
            </w:hyperlink>
            <w:r>
              <w:t xml:space="preserve">, </w:t>
            </w:r>
            <w:hyperlink r:id="rId10075" w:history="1">
              <w:r>
                <w:rPr>
                  <w:color w:val="0000FF"/>
                </w:rPr>
                <w:t>P01.2</w:t>
              </w:r>
            </w:hyperlink>
            <w:r>
              <w:t xml:space="preserve">, </w:t>
            </w:r>
            <w:hyperlink r:id="rId10076" w:history="1">
              <w:r>
                <w:rPr>
                  <w:color w:val="0000FF"/>
                </w:rPr>
                <w:t>P01.3</w:t>
              </w:r>
            </w:hyperlink>
            <w:r>
              <w:t xml:space="preserve">, </w:t>
            </w:r>
            <w:hyperlink r:id="rId10077" w:history="1">
              <w:r>
                <w:rPr>
                  <w:color w:val="0000FF"/>
                </w:rPr>
                <w:t>P01.4</w:t>
              </w:r>
            </w:hyperlink>
            <w:r>
              <w:t xml:space="preserve">, </w:t>
            </w:r>
            <w:hyperlink r:id="rId10078" w:history="1">
              <w:r>
                <w:rPr>
                  <w:color w:val="0000FF"/>
                </w:rPr>
                <w:t>P01.5</w:t>
              </w:r>
            </w:hyperlink>
            <w:r>
              <w:t xml:space="preserve">, </w:t>
            </w:r>
            <w:hyperlink r:id="rId10079" w:history="1">
              <w:r>
                <w:rPr>
                  <w:color w:val="0000FF"/>
                </w:rPr>
                <w:t>P01.6</w:t>
              </w:r>
            </w:hyperlink>
            <w:r>
              <w:t xml:space="preserve">, </w:t>
            </w:r>
            <w:hyperlink r:id="rId10080" w:history="1">
              <w:r>
                <w:rPr>
                  <w:color w:val="0000FF"/>
                </w:rPr>
                <w:t>P01.7</w:t>
              </w:r>
            </w:hyperlink>
            <w:r>
              <w:t xml:space="preserve">, </w:t>
            </w:r>
            <w:hyperlink r:id="rId10081" w:history="1">
              <w:r>
                <w:rPr>
                  <w:color w:val="0000FF"/>
                </w:rPr>
                <w:t>P01.8</w:t>
              </w:r>
            </w:hyperlink>
            <w:r>
              <w:t xml:space="preserve">, </w:t>
            </w:r>
            <w:hyperlink r:id="rId10082" w:history="1">
              <w:r>
                <w:rPr>
                  <w:color w:val="0000FF"/>
                </w:rPr>
                <w:t>P01.9</w:t>
              </w:r>
            </w:hyperlink>
            <w:r>
              <w:t xml:space="preserve">, </w:t>
            </w:r>
            <w:hyperlink r:id="rId10083" w:history="1">
              <w:r>
                <w:rPr>
                  <w:color w:val="0000FF"/>
                </w:rPr>
                <w:t>P02</w:t>
              </w:r>
            </w:hyperlink>
            <w:r>
              <w:t xml:space="preserve">, </w:t>
            </w:r>
            <w:hyperlink r:id="rId10084" w:history="1">
              <w:r>
                <w:rPr>
                  <w:color w:val="0000FF"/>
                </w:rPr>
                <w:t>P02.0</w:t>
              </w:r>
            </w:hyperlink>
            <w:r>
              <w:t xml:space="preserve">, </w:t>
            </w:r>
            <w:hyperlink r:id="rId10085" w:history="1">
              <w:r>
                <w:rPr>
                  <w:color w:val="0000FF"/>
                </w:rPr>
                <w:t>P02.1</w:t>
              </w:r>
            </w:hyperlink>
            <w:r>
              <w:t xml:space="preserve">, </w:t>
            </w:r>
            <w:hyperlink r:id="rId10086" w:history="1">
              <w:r>
                <w:rPr>
                  <w:color w:val="0000FF"/>
                </w:rPr>
                <w:t>P02.2</w:t>
              </w:r>
            </w:hyperlink>
            <w:r>
              <w:t xml:space="preserve">, </w:t>
            </w:r>
            <w:hyperlink r:id="rId10087" w:history="1">
              <w:r>
                <w:rPr>
                  <w:color w:val="0000FF"/>
                </w:rPr>
                <w:t>P02.3</w:t>
              </w:r>
            </w:hyperlink>
            <w:r>
              <w:t xml:space="preserve">, </w:t>
            </w:r>
            <w:hyperlink r:id="rId10088" w:history="1">
              <w:r>
                <w:rPr>
                  <w:color w:val="0000FF"/>
                </w:rPr>
                <w:t>P02.4</w:t>
              </w:r>
            </w:hyperlink>
            <w:r>
              <w:t xml:space="preserve">, </w:t>
            </w:r>
            <w:hyperlink r:id="rId10089" w:history="1">
              <w:r>
                <w:rPr>
                  <w:color w:val="0000FF"/>
                </w:rPr>
                <w:t>P02.5</w:t>
              </w:r>
            </w:hyperlink>
            <w:r>
              <w:t xml:space="preserve">, </w:t>
            </w:r>
            <w:hyperlink r:id="rId10090" w:history="1">
              <w:r>
                <w:rPr>
                  <w:color w:val="0000FF"/>
                </w:rPr>
                <w:t>P02.6</w:t>
              </w:r>
            </w:hyperlink>
            <w:r>
              <w:t xml:space="preserve">, </w:t>
            </w:r>
            <w:hyperlink r:id="rId10091" w:history="1">
              <w:r>
                <w:rPr>
                  <w:color w:val="0000FF"/>
                </w:rPr>
                <w:t>P02.7</w:t>
              </w:r>
            </w:hyperlink>
            <w:r>
              <w:t xml:space="preserve">, </w:t>
            </w:r>
            <w:hyperlink r:id="rId10092" w:history="1">
              <w:r>
                <w:rPr>
                  <w:color w:val="0000FF"/>
                </w:rPr>
                <w:t>P02.8</w:t>
              </w:r>
            </w:hyperlink>
            <w:r>
              <w:t xml:space="preserve">, </w:t>
            </w:r>
            <w:hyperlink r:id="rId10093" w:history="1">
              <w:r>
                <w:rPr>
                  <w:color w:val="0000FF"/>
                </w:rPr>
                <w:t>P02.9</w:t>
              </w:r>
            </w:hyperlink>
            <w:r>
              <w:t xml:space="preserve">, </w:t>
            </w:r>
            <w:hyperlink r:id="rId10094" w:history="1">
              <w:r>
                <w:rPr>
                  <w:color w:val="0000FF"/>
                </w:rPr>
                <w:t>P03</w:t>
              </w:r>
            </w:hyperlink>
            <w:r>
              <w:t xml:space="preserve">, </w:t>
            </w:r>
            <w:hyperlink r:id="rId10095" w:history="1">
              <w:r>
                <w:rPr>
                  <w:color w:val="0000FF"/>
                </w:rPr>
                <w:t>P03.0</w:t>
              </w:r>
            </w:hyperlink>
            <w:r>
              <w:t xml:space="preserve">, </w:t>
            </w:r>
            <w:hyperlink r:id="rId10096" w:history="1">
              <w:r>
                <w:rPr>
                  <w:color w:val="0000FF"/>
                </w:rPr>
                <w:t>P03.1</w:t>
              </w:r>
            </w:hyperlink>
            <w:r>
              <w:t xml:space="preserve">, </w:t>
            </w:r>
            <w:hyperlink r:id="rId10097" w:history="1">
              <w:r>
                <w:rPr>
                  <w:color w:val="0000FF"/>
                </w:rPr>
                <w:t>P03.2</w:t>
              </w:r>
            </w:hyperlink>
            <w:r>
              <w:t xml:space="preserve">, </w:t>
            </w:r>
            <w:hyperlink r:id="rId10098" w:history="1">
              <w:r>
                <w:rPr>
                  <w:color w:val="0000FF"/>
                </w:rPr>
                <w:t>P03.3</w:t>
              </w:r>
            </w:hyperlink>
            <w:r>
              <w:t xml:space="preserve">, </w:t>
            </w:r>
            <w:hyperlink r:id="rId10099" w:history="1">
              <w:r>
                <w:rPr>
                  <w:color w:val="0000FF"/>
                </w:rPr>
                <w:t>P03.4</w:t>
              </w:r>
            </w:hyperlink>
            <w:r>
              <w:t xml:space="preserve">, </w:t>
            </w:r>
            <w:hyperlink r:id="rId10100" w:history="1">
              <w:r>
                <w:rPr>
                  <w:color w:val="0000FF"/>
                </w:rPr>
                <w:t>P03.5</w:t>
              </w:r>
            </w:hyperlink>
            <w:r>
              <w:t xml:space="preserve">, </w:t>
            </w:r>
            <w:hyperlink r:id="rId10101" w:history="1">
              <w:r>
                <w:rPr>
                  <w:color w:val="0000FF"/>
                </w:rPr>
                <w:t>P03.6</w:t>
              </w:r>
            </w:hyperlink>
            <w:r>
              <w:t xml:space="preserve">, </w:t>
            </w:r>
            <w:hyperlink r:id="rId10102" w:history="1">
              <w:r>
                <w:rPr>
                  <w:color w:val="0000FF"/>
                </w:rPr>
                <w:t>P03.8</w:t>
              </w:r>
            </w:hyperlink>
            <w:r>
              <w:t xml:space="preserve">, </w:t>
            </w:r>
            <w:hyperlink r:id="rId10103" w:history="1">
              <w:r>
                <w:rPr>
                  <w:color w:val="0000FF"/>
                </w:rPr>
                <w:t>P03.9</w:t>
              </w:r>
            </w:hyperlink>
            <w:r>
              <w:t xml:space="preserve">, </w:t>
            </w:r>
            <w:hyperlink r:id="rId10104" w:history="1">
              <w:r>
                <w:rPr>
                  <w:color w:val="0000FF"/>
                </w:rPr>
                <w:t>P04</w:t>
              </w:r>
            </w:hyperlink>
            <w:r>
              <w:t xml:space="preserve">, </w:t>
            </w:r>
            <w:hyperlink r:id="rId10105" w:history="1">
              <w:r>
                <w:rPr>
                  <w:color w:val="0000FF"/>
                </w:rPr>
                <w:t>P04.0</w:t>
              </w:r>
            </w:hyperlink>
            <w:r>
              <w:t xml:space="preserve">, </w:t>
            </w:r>
            <w:hyperlink r:id="rId10106" w:history="1">
              <w:r>
                <w:rPr>
                  <w:color w:val="0000FF"/>
                </w:rPr>
                <w:t>P04.1</w:t>
              </w:r>
            </w:hyperlink>
            <w:r>
              <w:t xml:space="preserve">, </w:t>
            </w:r>
            <w:hyperlink r:id="rId10107" w:history="1">
              <w:r>
                <w:rPr>
                  <w:color w:val="0000FF"/>
                </w:rPr>
                <w:t>P04.2</w:t>
              </w:r>
            </w:hyperlink>
            <w:r>
              <w:t xml:space="preserve">, </w:t>
            </w:r>
            <w:hyperlink r:id="rId10108" w:history="1">
              <w:r>
                <w:rPr>
                  <w:color w:val="0000FF"/>
                </w:rPr>
                <w:t>P04.3</w:t>
              </w:r>
            </w:hyperlink>
            <w:r>
              <w:t xml:space="preserve">, </w:t>
            </w:r>
            <w:hyperlink r:id="rId10109" w:history="1">
              <w:r>
                <w:rPr>
                  <w:color w:val="0000FF"/>
                </w:rPr>
                <w:t>P04.4</w:t>
              </w:r>
            </w:hyperlink>
            <w:r>
              <w:t xml:space="preserve">, </w:t>
            </w:r>
            <w:hyperlink r:id="rId10110" w:history="1">
              <w:r>
                <w:rPr>
                  <w:color w:val="0000FF"/>
                </w:rPr>
                <w:t>P04.5</w:t>
              </w:r>
            </w:hyperlink>
            <w:r>
              <w:t xml:space="preserve">, </w:t>
            </w:r>
            <w:hyperlink r:id="rId10111" w:history="1">
              <w:r>
                <w:rPr>
                  <w:color w:val="0000FF"/>
                </w:rPr>
                <w:t>P04.6</w:t>
              </w:r>
            </w:hyperlink>
            <w:r>
              <w:t xml:space="preserve">, </w:t>
            </w:r>
            <w:hyperlink r:id="rId10112" w:history="1">
              <w:r>
                <w:rPr>
                  <w:color w:val="0000FF"/>
                </w:rPr>
                <w:t>P04.8</w:t>
              </w:r>
            </w:hyperlink>
            <w:r>
              <w:t xml:space="preserve">, </w:t>
            </w:r>
            <w:hyperlink r:id="rId10113" w:history="1">
              <w:r>
                <w:rPr>
                  <w:color w:val="0000FF"/>
                </w:rPr>
                <w:t>P04.9</w:t>
              </w:r>
            </w:hyperlink>
            <w:r>
              <w:t xml:space="preserve">, </w:t>
            </w:r>
            <w:hyperlink r:id="rId10114" w:history="1">
              <w:r>
                <w:rPr>
                  <w:color w:val="0000FF"/>
                </w:rPr>
                <w:t>P08</w:t>
              </w:r>
            </w:hyperlink>
            <w:r>
              <w:t xml:space="preserve">, </w:t>
            </w:r>
            <w:hyperlink r:id="rId10115" w:history="1">
              <w:r>
                <w:rPr>
                  <w:color w:val="0000FF"/>
                </w:rPr>
                <w:t>P08.0</w:t>
              </w:r>
            </w:hyperlink>
            <w:r>
              <w:t xml:space="preserve">, </w:t>
            </w:r>
            <w:hyperlink r:id="rId10116" w:history="1">
              <w:r>
                <w:rPr>
                  <w:color w:val="0000FF"/>
                </w:rPr>
                <w:t>P08.1</w:t>
              </w:r>
            </w:hyperlink>
            <w:r>
              <w:t xml:space="preserve">, </w:t>
            </w:r>
            <w:hyperlink r:id="rId10117" w:history="1">
              <w:r>
                <w:rPr>
                  <w:color w:val="0000FF"/>
                </w:rPr>
                <w:t>P08.2</w:t>
              </w:r>
            </w:hyperlink>
            <w:r>
              <w:t xml:space="preserve">, </w:t>
            </w:r>
            <w:hyperlink r:id="rId10118" w:history="1">
              <w:r>
                <w:rPr>
                  <w:color w:val="0000FF"/>
                </w:rPr>
                <w:t>P37</w:t>
              </w:r>
            </w:hyperlink>
            <w:r>
              <w:t xml:space="preserve">, </w:t>
            </w:r>
            <w:hyperlink r:id="rId10119" w:history="1">
              <w:r>
                <w:rPr>
                  <w:color w:val="0000FF"/>
                </w:rPr>
                <w:t>P37.1</w:t>
              </w:r>
            </w:hyperlink>
            <w:r>
              <w:t xml:space="preserve">, </w:t>
            </w:r>
            <w:hyperlink r:id="rId10120" w:history="1">
              <w:r>
                <w:rPr>
                  <w:color w:val="0000FF"/>
                </w:rPr>
                <w:t>P37.2</w:t>
              </w:r>
            </w:hyperlink>
            <w:r>
              <w:t xml:space="preserve">, </w:t>
            </w:r>
            <w:hyperlink r:id="rId10121" w:history="1">
              <w:r>
                <w:rPr>
                  <w:color w:val="0000FF"/>
                </w:rPr>
                <w:t>P37.3</w:t>
              </w:r>
            </w:hyperlink>
            <w:r>
              <w:t xml:space="preserve">, </w:t>
            </w:r>
            <w:hyperlink r:id="rId10122" w:history="1">
              <w:r>
                <w:rPr>
                  <w:color w:val="0000FF"/>
                </w:rPr>
                <w:t>P37.4</w:t>
              </w:r>
            </w:hyperlink>
            <w:r>
              <w:t xml:space="preserve">, </w:t>
            </w:r>
            <w:hyperlink r:id="rId10123" w:history="1">
              <w:r>
                <w:rPr>
                  <w:color w:val="0000FF"/>
                </w:rPr>
                <w:t>P37.5</w:t>
              </w:r>
            </w:hyperlink>
            <w:r>
              <w:t xml:space="preserve">, </w:t>
            </w:r>
            <w:hyperlink r:id="rId10124" w:history="1">
              <w:r>
                <w:rPr>
                  <w:color w:val="0000FF"/>
                </w:rPr>
                <w:t>P37.8</w:t>
              </w:r>
            </w:hyperlink>
            <w:r>
              <w:t xml:space="preserve">, </w:t>
            </w:r>
            <w:hyperlink r:id="rId10125" w:history="1">
              <w:r>
                <w:rPr>
                  <w:color w:val="0000FF"/>
                </w:rPr>
                <w:t>P37.9</w:t>
              </w:r>
            </w:hyperlink>
            <w:r>
              <w:t xml:space="preserve">, </w:t>
            </w:r>
            <w:hyperlink r:id="rId10126" w:history="1">
              <w:r>
                <w:rPr>
                  <w:color w:val="0000FF"/>
                </w:rPr>
                <w:t>P38</w:t>
              </w:r>
            </w:hyperlink>
            <w:r>
              <w:t xml:space="preserve">, </w:t>
            </w:r>
            <w:hyperlink r:id="rId10127" w:history="1">
              <w:r>
                <w:rPr>
                  <w:color w:val="0000FF"/>
                </w:rPr>
                <w:t>P39</w:t>
              </w:r>
            </w:hyperlink>
            <w:r>
              <w:t xml:space="preserve">, </w:t>
            </w:r>
            <w:hyperlink r:id="rId10128" w:history="1">
              <w:r>
                <w:rPr>
                  <w:color w:val="0000FF"/>
                </w:rPr>
                <w:t>P39.0</w:t>
              </w:r>
            </w:hyperlink>
            <w:r>
              <w:t xml:space="preserve">, </w:t>
            </w:r>
            <w:hyperlink r:id="rId10129" w:history="1">
              <w:r>
                <w:rPr>
                  <w:color w:val="0000FF"/>
                </w:rPr>
                <w:t>P39.2</w:t>
              </w:r>
            </w:hyperlink>
            <w:r>
              <w:t xml:space="preserve">, </w:t>
            </w:r>
            <w:hyperlink r:id="rId10130" w:history="1">
              <w:r>
                <w:rPr>
                  <w:color w:val="0000FF"/>
                </w:rPr>
                <w:t>P39.3</w:t>
              </w:r>
            </w:hyperlink>
            <w:r>
              <w:t xml:space="preserve">, </w:t>
            </w:r>
            <w:hyperlink r:id="rId10131" w:history="1">
              <w:r>
                <w:rPr>
                  <w:color w:val="0000FF"/>
                </w:rPr>
                <w:t>P39.4</w:t>
              </w:r>
            </w:hyperlink>
            <w:r>
              <w:t xml:space="preserve">, </w:t>
            </w:r>
            <w:hyperlink r:id="rId10132" w:history="1">
              <w:r>
                <w:rPr>
                  <w:color w:val="0000FF"/>
                </w:rPr>
                <w:t>P39.8</w:t>
              </w:r>
            </w:hyperlink>
            <w:r>
              <w:t xml:space="preserve">, </w:t>
            </w:r>
            <w:hyperlink r:id="rId10133" w:history="1">
              <w:r>
                <w:rPr>
                  <w:color w:val="0000FF"/>
                </w:rPr>
                <w:t>P39.9</w:t>
              </w:r>
            </w:hyperlink>
            <w:r>
              <w:t xml:space="preserve">, </w:t>
            </w:r>
            <w:hyperlink r:id="rId10134" w:history="1">
              <w:r>
                <w:rPr>
                  <w:color w:val="0000FF"/>
                </w:rPr>
                <w:t>P70</w:t>
              </w:r>
            </w:hyperlink>
            <w:r>
              <w:t xml:space="preserve">, </w:t>
            </w:r>
            <w:hyperlink r:id="rId10135" w:history="1">
              <w:r>
                <w:rPr>
                  <w:color w:val="0000FF"/>
                </w:rPr>
                <w:t>P70.0</w:t>
              </w:r>
            </w:hyperlink>
            <w:r>
              <w:t xml:space="preserve">, </w:t>
            </w:r>
            <w:hyperlink r:id="rId10136" w:history="1">
              <w:r>
                <w:rPr>
                  <w:color w:val="0000FF"/>
                </w:rPr>
                <w:t>P70.1</w:t>
              </w:r>
            </w:hyperlink>
            <w:r>
              <w:t xml:space="preserve">, </w:t>
            </w:r>
            <w:hyperlink r:id="rId10137" w:history="1">
              <w:r>
                <w:rPr>
                  <w:color w:val="0000FF"/>
                </w:rPr>
                <w:t>P70.2</w:t>
              </w:r>
            </w:hyperlink>
            <w:r>
              <w:t xml:space="preserve">, </w:t>
            </w:r>
            <w:hyperlink r:id="rId10138" w:history="1">
              <w:r>
                <w:rPr>
                  <w:color w:val="0000FF"/>
                </w:rPr>
                <w:t>P70.3</w:t>
              </w:r>
            </w:hyperlink>
            <w:r>
              <w:t xml:space="preserve">, </w:t>
            </w:r>
            <w:hyperlink r:id="rId10139" w:history="1">
              <w:r>
                <w:rPr>
                  <w:color w:val="0000FF"/>
                </w:rPr>
                <w:t>P70.4</w:t>
              </w:r>
            </w:hyperlink>
            <w:r>
              <w:t xml:space="preserve">, </w:t>
            </w:r>
            <w:hyperlink r:id="rId10140" w:history="1">
              <w:r>
                <w:rPr>
                  <w:color w:val="0000FF"/>
                </w:rPr>
                <w:t>P70.8</w:t>
              </w:r>
            </w:hyperlink>
            <w:r>
              <w:t xml:space="preserve">, </w:t>
            </w:r>
            <w:hyperlink r:id="rId10141" w:history="1">
              <w:r>
                <w:rPr>
                  <w:color w:val="0000FF"/>
                </w:rPr>
                <w:t>P70.9</w:t>
              </w:r>
            </w:hyperlink>
            <w:r>
              <w:t xml:space="preserve">, </w:t>
            </w:r>
            <w:hyperlink r:id="rId10142" w:history="1">
              <w:r>
                <w:rPr>
                  <w:color w:val="0000FF"/>
                </w:rPr>
                <w:t>P71</w:t>
              </w:r>
            </w:hyperlink>
            <w:r>
              <w:t xml:space="preserve">, </w:t>
            </w:r>
            <w:hyperlink r:id="rId10143" w:history="1">
              <w:r>
                <w:rPr>
                  <w:color w:val="0000FF"/>
                </w:rPr>
                <w:t>P71.0</w:t>
              </w:r>
            </w:hyperlink>
            <w:r>
              <w:t xml:space="preserve">, </w:t>
            </w:r>
            <w:hyperlink r:id="rId10144" w:history="1">
              <w:r>
                <w:rPr>
                  <w:color w:val="0000FF"/>
                </w:rPr>
                <w:t>P71.1</w:t>
              </w:r>
            </w:hyperlink>
            <w:r>
              <w:t xml:space="preserve">, </w:t>
            </w:r>
            <w:hyperlink r:id="rId10145" w:history="1">
              <w:r>
                <w:rPr>
                  <w:color w:val="0000FF"/>
                </w:rPr>
                <w:t>P71.2</w:t>
              </w:r>
            </w:hyperlink>
            <w:r>
              <w:t xml:space="preserve">, </w:t>
            </w:r>
            <w:hyperlink r:id="rId10146" w:history="1">
              <w:r>
                <w:rPr>
                  <w:color w:val="0000FF"/>
                </w:rPr>
                <w:t>P71.3</w:t>
              </w:r>
            </w:hyperlink>
            <w:r>
              <w:t xml:space="preserve">, </w:t>
            </w:r>
            <w:hyperlink r:id="rId10147" w:history="1">
              <w:r>
                <w:rPr>
                  <w:color w:val="0000FF"/>
                </w:rPr>
                <w:t>P71.4</w:t>
              </w:r>
            </w:hyperlink>
            <w:r>
              <w:t xml:space="preserve">, </w:t>
            </w:r>
            <w:hyperlink r:id="rId10148" w:history="1">
              <w:r>
                <w:rPr>
                  <w:color w:val="0000FF"/>
                </w:rPr>
                <w:t>P71.8</w:t>
              </w:r>
            </w:hyperlink>
            <w:r>
              <w:t xml:space="preserve">, </w:t>
            </w:r>
            <w:hyperlink r:id="rId10149" w:history="1">
              <w:r>
                <w:rPr>
                  <w:color w:val="0000FF"/>
                </w:rPr>
                <w:t>P71.9</w:t>
              </w:r>
            </w:hyperlink>
            <w:r>
              <w:t xml:space="preserve">, </w:t>
            </w:r>
            <w:hyperlink r:id="rId10150" w:history="1">
              <w:r>
                <w:rPr>
                  <w:color w:val="0000FF"/>
                </w:rPr>
                <w:t>P72</w:t>
              </w:r>
            </w:hyperlink>
            <w:r>
              <w:t xml:space="preserve">, </w:t>
            </w:r>
            <w:hyperlink r:id="rId10151" w:history="1">
              <w:r>
                <w:rPr>
                  <w:color w:val="0000FF"/>
                </w:rPr>
                <w:t>P72.0</w:t>
              </w:r>
            </w:hyperlink>
            <w:r>
              <w:t xml:space="preserve">, </w:t>
            </w:r>
            <w:hyperlink r:id="rId10152" w:history="1">
              <w:r>
                <w:rPr>
                  <w:color w:val="0000FF"/>
                </w:rPr>
                <w:t>P72.1</w:t>
              </w:r>
            </w:hyperlink>
            <w:r>
              <w:t xml:space="preserve">, </w:t>
            </w:r>
            <w:hyperlink r:id="rId10153" w:history="1">
              <w:r>
                <w:rPr>
                  <w:color w:val="0000FF"/>
                </w:rPr>
                <w:t>P72.2</w:t>
              </w:r>
            </w:hyperlink>
            <w:r>
              <w:t xml:space="preserve">, </w:t>
            </w:r>
            <w:hyperlink r:id="rId10154" w:history="1">
              <w:r>
                <w:rPr>
                  <w:color w:val="0000FF"/>
                </w:rPr>
                <w:t>P72.8</w:t>
              </w:r>
            </w:hyperlink>
            <w:r>
              <w:t xml:space="preserve">, </w:t>
            </w:r>
            <w:hyperlink r:id="rId10155" w:history="1">
              <w:r>
                <w:rPr>
                  <w:color w:val="0000FF"/>
                </w:rPr>
                <w:t>P72.9</w:t>
              </w:r>
            </w:hyperlink>
            <w:r>
              <w:t xml:space="preserve">, </w:t>
            </w:r>
            <w:hyperlink r:id="rId10156" w:history="1">
              <w:r>
                <w:rPr>
                  <w:color w:val="0000FF"/>
                </w:rPr>
                <w:t>P74</w:t>
              </w:r>
            </w:hyperlink>
            <w:r>
              <w:t xml:space="preserve">, </w:t>
            </w:r>
            <w:hyperlink r:id="rId10157" w:history="1">
              <w:r>
                <w:rPr>
                  <w:color w:val="0000FF"/>
                </w:rPr>
                <w:t>P74.0</w:t>
              </w:r>
            </w:hyperlink>
            <w:r>
              <w:t xml:space="preserve">, </w:t>
            </w:r>
            <w:hyperlink r:id="rId10158" w:history="1">
              <w:r>
                <w:rPr>
                  <w:color w:val="0000FF"/>
                </w:rPr>
                <w:t>P74.1</w:t>
              </w:r>
            </w:hyperlink>
            <w:r>
              <w:t xml:space="preserve">, </w:t>
            </w:r>
            <w:hyperlink r:id="rId10159" w:history="1">
              <w:r>
                <w:rPr>
                  <w:color w:val="0000FF"/>
                </w:rPr>
                <w:t>P74.2</w:t>
              </w:r>
            </w:hyperlink>
            <w:r>
              <w:t xml:space="preserve">, </w:t>
            </w:r>
            <w:hyperlink r:id="rId10160" w:history="1">
              <w:r>
                <w:rPr>
                  <w:color w:val="0000FF"/>
                </w:rPr>
                <w:t>P74.3</w:t>
              </w:r>
            </w:hyperlink>
            <w:r>
              <w:t xml:space="preserve">, </w:t>
            </w:r>
            <w:hyperlink r:id="rId10161" w:history="1">
              <w:r>
                <w:rPr>
                  <w:color w:val="0000FF"/>
                </w:rPr>
                <w:t>P74.4</w:t>
              </w:r>
            </w:hyperlink>
            <w:r>
              <w:t xml:space="preserve">, </w:t>
            </w:r>
            <w:hyperlink r:id="rId10162" w:history="1">
              <w:r>
                <w:rPr>
                  <w:color w:val="0000FF"/>
                </w:rPr>
                <w:t>P74.5</w:t>
              </w:r>
            </w:hyperlink>
            <w:r>
              <w:t xml:space="preserve">, </w:t>
            </w:r>
            <w:hyperlink r:id="rId10163" w:history="1">
              <w:r>
                <w:rPr>
                  <w:color w:val="0000FF"/>
                </w:rPr>
                <w:t>P74.8</w:t>
              </w:r>
            </w:hyperlink>
            <w:r>
              <w:t xml:space="preserve">, </w:t>
            </w:r>
            <w:hyperlink r:id="rId10164" w:history="1">
              <w:r>
                <w:rPr>
                  <w:color w:val="0000FF"/>
                </w:rPr>
                <w:t>P74.9</w:t>
              </w:r>
            </w:hyperlink>
            <w:r>
              <w:t xml:space="preserve">, </w:t>
            </w:r>
            <w:hyperlink r:id="rId10165" w:history="1">
              <w:r>
                <w:rPr>
                  <w:color w:val="0000FF"/>
                </w:rPr>
                <w:t>P75</w:t>
              </w:r>
            </w:hyperlink>
            <w:r>
              <w:t xml:space="preserve">, </w:t>
            </w:r>
            <w:hyperlink r:id="rId10166" w:history="1">
              <w:r>
                <w:rPr>
                  <w:color w:val="0000FF"/>
                </w:rPr>
                <w:t>P76</w:t>
              </w:r>
            </w:hyperlink>
            <w:r>
              <w:t xml:space="preserve">, </w:t>
            </w:r>
            <w:hyperlink r:id="rId10167" w:history="1">
              <w:r>
                <w:rPr>
                  <w:color w:val="0000FF"/>
                </w:rPr>
                <w:t>P76.0</w:t>
              </w:r>
            </w:hyperlink>
            <w:r>
              <w:t xml:space="preserve">, </w:t>
            </w:r>
            <w:hyperlink r:id="rId10168" w:history="1">
              <w:r>
                <w:rPr>
                  <w:color w:val="0000FF"/>
                </w:rPr>
                <w:t>P76.1</w:t>
              </w:r>
            </w:hyperlink>
            <w:r>
              <w:t xml:space="preserve">, </w:t>
            </w:r>
            <w:hyperlink r:id="rId10169" w:history="1">
              <w:r>
                <w:rPr>
                  <w:color w:val="0000FF"/>
                </w:rPr>
                <w:t>P76.2</w:t>
              </w:r>
            </w:hyperlink>
            <w:r>
              <w:t xml:space="preserve">, </w:t>
            </w:r>
            <w:hyperlink r:id="rId10170" w:history="1">
              <w:r>
                <w:rPr>
                  <w:color w:val="0000FF"/>
                </w:rPr>
                <w:t>P76.8</w:t>
              </w:r>
            </w:hyperlink>
            <w:r>
              <w:t xml:space="preserve">, </w:t>
            </w:r>
            <w:hyperlink r:id="rId10171" w:history="1">
              <w:r>
                <w:rPr>
                  <w:color w:val="0000FF"/>
                </w:rPr>
                <w:t>P76.9</w:t>
              </w:r>
            </w:hyperlink>
            <w:r>
              <w:t xml:space="preserve">, </w:t>
            </w:r>
            <w:hyperlink r:id="rId10172" w:history="1">
              <w:r>
                <w:rPr>
                  <w:color w:val="0000FF"/>
                </w:rPr>
                <w:t>P77</w:t>
              </w:r>
            </w:hyperlink>
            <w:r>
              <w:t xml:space="preserve">, </w:t>
            </w:r>
            <w:hyperlink r:id="rId10173" w:history="1">
              <w:r>
                <w:rPr>
                  <w:color w:val="0000FF"/>
                </w:rPr>
                <w:t>P78</w:t>
              </w:r>
            </w:hyperlink>
            <w:r>
              <w:t xml:space="preserve">, </w:t>
            </w:r>
            <w:hyperlink r:id="rId10174" w:history="1">
              <w:r>
                <w:rPr>
                  <w:color w:val="0000FF"/>
                </w:rPr>
                <w:t>P78.1</w:t>
              </w:r>
            </w:hyperlink>
            <w:r>
              <w:t xml:space="preserve">, </w:t>
            </w:r>
            <w:hyperlink r:id="rId10175" w:history="1">
              <w:r>
                <w:rPr>
                  <w:color w:val="0000FF"/>
                </w:rPr>
                <w:t>P78.2</w:t>
              </w:r>
            </w:hyperlink>
            <w:r>
              <w:t xml:space="preserve">, </w:t>
            </w:r>
            <w:hyperlink r:id="rId10176" w:history="1">
              <w:r>
                <w:rPr>
                  <w:color w:val="0000FF"/>
                </w:rPr>
                <w:t>P78.3</w:t>
              </w:r>
            </w:hyperlink>
            <w:r>
              <w:t xml:space="preserve">, </w:t>
            </w:r>
            <w:hyperlink r:id="rId10177" w:history="1">
              <w:r>
                <w:rPr>
                  <w:color w:val="0000FF"/>
                </w:rPr>
                <w:t>P78.8</w:t>
              </w:r>
            </w:hyperlink>
            <w:r>
              <w:t xml:space="preserve">, </w:t>
            </w:r>
            <w:hyperlink r:id="rId10178" w:history="1">
              <w:r>
                <w:rPr>
                  <w:color w:val="0000FF"/>
                </w:rPr>
                <w:t>P78.9</w:t>
              </w:r>
            </w:hyperlink>
            <w:r>
              <w:t xml:space="preserve">, </w:t>
            </w:r>
            <w:hyperlink r:id="rId10179" w:history="1">
              <w:r>
                <w:rPr>
                  <w:color w:val="0000FF"/>
                </w:rPr>
                <w:t>P80</w:t>
              </w:r>
            </w:hyperlink>
            <w:r>
              <w:t xml:space="preserve">, </w:t>
            </w:r>
            <w:hyperlink r:id="rId10180" w:history="1">
              <w:r>
                <w:rPr>
                  <w:color w:val="0000FF"/>
                </w:rPr>
                <w:t>P80.0</w:t>
              </w:r>
            </w:hyperlink>
            <w:r>
              <w:t xml:space="preserve">, </w:t>
            </w:r>
            <w:hyperlink r:id="rId10181" w:history="1">
              <w:r>
                <w:rPr>
                  <w:color w:val="0000FF"/>
                </w:rPr>
                <w:t>P80.8</w:t>
              </w:r>
            </w:hyperlink>
            <w:r>
              <w:t xml:space="preserve">, </w:t>
            </w:r>
            <w:hyperlink r:id="rId10182" w:history="1">
              <w:r>
                <w:rPr>
                  <w:color w:val="0000FF"/>
                </w:rPr>
                <w:t>P80.9</w:t>
              </w:r>
            </w:hyperlink>
            <w:r>
              <w:t xml:space="preserve">, </w:t>
            </w:r>
            <w:hyperlink r:id="rId10183" w:history="1">
              <w:r>
                <w:rPr>
                  <w:color w:val="0000FF"/>
                </w:rPr>
                <w:t>P81</w:t>
              </w:r>
            </w:hyperlink>
            <w:r>
              <w:t xml:space="preserve">, </w:t>
            </w:r>
            <w:hyperlink r:id="rId10184" w:history="1">
              <w:r>
                <w:rPr>
                  <w:color w:val="0000FF"/>
                </w:rPr>
                <w:t>P81.0</w:t>
              </w:r>
            </w:hyperlink>
            <w:r>
              <w:t xml:space="preserve">, </w:t>
            </w:r>
            <w:hyperlink r:id="rId10185" w:history="1">
              <w:r>
                <w:rPr>
                  <w:color w:val="0000FF"/>
                </w:rPr>
                <w:t>P81.8</w:t>
              </w:r>
            </w:hyperlink>
            <w:r>
              <w:t xml:space="preserve">, </w:t>
            </w:r>
            <w:hyperlink r:id="rId10186" w:history="1">
              <w:r>
                <w:rPr>
                  <w:color w:val="0000FF"/>
                </w:rPr>
                <w:t>P81.9</w:t>
              </w:r>
            </w:hyperlink>
            <w:r>
              <w:t xml:space="preserve">, </w:t>
            </w:r>
            <w:hyperlink r:id="rId10187" w:history="1">
              <w:r>
                <w:rPr>
                  <w:color w:val="0000FF"/>
                </w:rPr>
                <w:t>P83</w:t>
              </w:r>
            </w:hyperlink>
            <w:r>
              <w:t xml:space="preserve">, </w:t>
            </w:r>
            <w:hyperlink r:id="rId10188" w:history="1">
              <w:r>
                <w:rPr>
                  <w:color w:val="0000FF"/>
                </w:rPr>
                <w:t>P83.0</w:t>
              </w:r>
            </w:hyperlink>
            <w:r>
              <w:t xml:space="preserve">, </w:t>
            </w:r>
            <w:hyperlink r:id="rId10189" w:history="1">
              <w:r>
                <w:rPr>
                  <w:color w:val="0000FF"/>
                </w:rPr>
                <w:t>P83.1</w:t>
              </w:r>
            </w:hyperlink>
            <w:r>
              <w:t xml:space="preserve">, </w:t>
            </w:r>
            <w:hyperlink r:id="rId10190" w:history="1">
              <w:r>
                <w:rPr>
                  <w:color w:val="0000FF"/>
                </w:rPr>
                <w:t>P83.2</w:t>
              </w:r>
            </w:hyperlink>
            <w:r>
              <w:t xml:space="preserve">, </w:t>
            </w:r>
            <w:hyperlink r:id="rId10191" w:history="1">
              <w:r>
                <w:rPr>
                  <w:color w:val="0000FF"/>
                </w:rPr>
                <w:t>P83.3</w:t>
              </w:r>
            </w:hyperlink>
            <w:r>
              <w:t xml:space="preserve">, </w:t>
            </w:r>
            <w:hyperlink r:id="rId10192" w:history="1">
              <w:r>
                <w:rPr>
                  <w:color w:val="0000FF"/>
                </w:rPr>
                <w:t>P83.4</w:t>
              </w:r>
            </w:hyperlink>
            <w:r>
              <w:t xml:space="preserve">, </w:t>
            </w:r>
            <w:hyperlink r:id="rId10193" w:history="1">
              <w:r>
                <w:rPr>
                  <w:color w:val="0000FF"/>
                </w:rPr>
                <w:t>P83.5</w:t>
              </w:r>
            </w:hyperlink>
            <w:r>
              <w:t xml:space="preserve">, </w:t>
            </w:r>
            <w:hyperlink r:id="rId10194" w:history="1">
              <w:r>
                <w:rPr>
                  <w:color w:val="0000FF"/>
                </w:rPr>
                <w:t>P83.6</w:t>
              </w:r>
            </w:hyperlink>
            <w:r>
              <w:t xml:space="preserve">, </w:t>
            </w:r>
            <w:hyperlink r:id="rId10195" w:history="1">
              <w:r>
                <w:rPr>
                  <w:color w:val="0000FF"/>
                </w:rPr>
                <w:t>P83.8</w:t>
              </w:r>
            </w:hyperlink>
            <w:r>
              <w:t xml:space="preserve">, </w:t>
            </w:r>
            <w:hyperlink r:id="rId10196" w:history="1">
              <w:r>
                <w:rPr>
                  <w:color w:val="0000FF"/>
                </w:rPr>
                <w:t>P83.9</w:t>
              </w:r>
            </w:hyperlink>
            <w:r>
              <w:t xml:space="preserve">, </w:t>
            </w:r>
            <w:hyperlink r:id="rId10197" w:history="1">
              <w:r>
                <w:rPr>
                  <w:color w:val="0000FF"/>
                </w:rPr>
                <w:t>P90</w:t>
              </w:r>
            </w:hyperlink>
            <w:r>
              <w:t xml:space="preserve">, </w:t>
            </w:r>
            <w:hyperlink r:id="rId10198" w:history="1">
              <w:r>
                <w:rPr>
                  <w:color w:val="0000FF"/>
                </w:rPr>
                <w:t>P91</w:t>
              </w:r>
            </w:hyperlink>
            <w:r>
              <w:t xml:space="preserve">, </w:t>
            </w:r>
            <w:hyperlink r:id="rId10199" w:history="1">
              <w:r>
                <w:rPr>
                  <w:color w:val="0000FF"/>
                </w:rPr>
                <w:t>P91.0</w:t>
              </w:r>
            </w:hyperlink>
            <w:r>
              <w:t xml:space="preserve">, </w:t>
            </w:r>
            <w:hyperlink r:id="rId10200" w:history="1">
              <w:r>
                <w:rPr>
                  <w:color w:val="0000FF"/>
                </w:rPr>
                <w:t>P91.1</w:t>
              </w:r>
            </w:hyperlink>
            <w:r>
              <w:t xml:space="preserve">, </w:t>
            </w:r>
            <w:hyperlink r:id="rId10201" w:history="1">
              <w:r>
                <w:rPr>
                  <w:color w:val="0000FF"/>
                </w:rPr>
                <w:t>P91.2</w:t>
              </w:r>
            </w:hyperlink>
            <w:r>
              <w:t xml:space="preserve">, </w:t>
            </w:r>
            <w:hyperlink r:id="rId10202" w:history="1">
              <w:r>
                <w:rPr>
                  <w:color w:val="0000FF"/>
                </w:rPr>
                <w:t>P91.3</w:t>
              </w:r>
            </w:hyperlink>
            <w:r>
              <w:t xml:space="preserve">, </w:t>
            </w:r>
            <w:hyperlink r:id="rId10203" w:history="1">
              <w:r>
                <w:rPr>
                  <w:color w:val="0000FF"/>
                </w:rPr>
                <w:t>P91.4</w:t>
              </w:r>
            </w:hyperlink>
            <w:r>
              <w:t xml:space="preserve">, </w:t>
            </w:r>
            <w:hyperlink r:id="rId10204" w:history="1">
              <w:r>
                <w:rPr>
                  <w:color w:val="0000FF"/>
                </w:rPr>
                <w:t>P91.5</w:t>
              </w:r>
            </w:hyperlink>
            <w:r>
              <w:t xml:space="preserve">, </w:t>
            </w:r>
            <w:hyperlink r:id="rId10205" w:history="1">
              <w:r>
                <w:rPr>
                  <w:color w:val="0000FF"/>
                </w:rPr>
                <w:t>P91.6</w:t>
              </w:r>
            </w:hyperlink>
            <w:r>
              <w:t xml:space="preserve">, </w:t>
            </w:r>
            <w:hyperlink r:id="rId10206" w:history="1">
              <w:r>
                <w:rPr>
                  <w:color w:val="0000FF"/>
                </w:rPr>
                <w:t>P91.8</w:t>
              </w:r>
            </w:hyperlink>
            <w:r>
              <w:t xml:space="preserve">, </w:t>
            </w:r>
            <w:hyperlink r:id="rId10207" w:history="1">
              <w:r>
                <w:rPr>
                  <w:color w:val="0000FF"/>
                </w:rPr>
                <w:t>P91.9</w:t>
              </w:r>
            </w:hyperlink>
            <w:r>
              <w:t xml:space="preserve">, </w:t>
            </w:r>
            <w:hyperlink r:id="rId10208" w:history="1">
              <w:r>
                <w:rPr>
                  <w:color w:val="0000FF"/>
                </w:rPr>
                <w:t>P92</w:t>
              </w:r>
            </w:hyperlink>
            <w:r>
              <w:t xml:space="preserve">, </w:t>
            </w:r>
            <w:hyperlink r:id="rId10209" w:history="1">
              <w:r>
                <w:rPr>
                  <w:color w:val="0000FF"/>
                </w:rPr>
                <w:t>P92.0</w:t>
              </w:r>
            </w:hyperlink>
            <w:r>
              <w:t xml:space="preserve">, </w:t>
            </w:r>
            <w:hyperlink r:id="rId10210" w:history="1">
              <w:r>
                <w:rPr>
                  <w:color w:val="0000FF"/>
                </w:rPr>
                <w:t>P92.1</w:t>
              </w:r>
            </w:hyperlink>
            <w:r>
              <w:t xml:space="preserve">, </w:t>
            </w:r>
            <w:hyperlink r:id="rId10211" w:history="1">
              <w:r>
                <w:rPr>
                  <w:color w:val="0000FF"/>
                </w:rPr>
                <w:t>P92.2</w:t>
              </w:r>
            </w:hyperlink>
            <w:r>
              <w:t xml:space="preserve">, </w:t>
            </w:r>
            <w:hyperlink r:id="rId10212" w:history="1">
              <w:r>
                <w:rPr>
                  <w:color w:val="0000FF"/>
                </w:rPr>
                <w:t>P92.3</w:t>
              </w:r>
            </w:hyperlink>
            <w:r>
              <w:t xml:space="preserve">, </w:t>
            </w:r>
            <w:hyperlink r:id="rId10213" w:history="1">
              <w:r>
                <w:rPr>
                  <w:color w:val="0000FF"/>
                </w:rPr>
                <w:t>P92.4</w:t>
              </w:r>
            </w:hyperlink>
            <w:r>
              <w:t xml:space="preserve">, </w:t>
            </w:r>
            <w:hyperlink r:id="rId10214" w:history="1">
              <w:r>
                <w:rPr>
                  <w:color w:val="0000FF"/>
                </w:rPr>
                <w:t>P92.5</w:t>
              </w:r>
            </w:hyperlink>
            <w:r>
              <w:t xml:space="preserve">, </w:t>
            </w:r>
            <w:hyperlink r:id="rId10215" w:history="1">
              <w:r>
                <w:rPr>
                  <w:color w:val="0000FF"/>
                </w:rPr>
                <w:t>P92.8</w:t>
              </w:r>
            </w:hyperlink>
            <w:r>
              <w:t xml:space="preserve">, </w:t>
            </w:r>
            <w:hyperlink r:id="rId10216" w:history="1">
              <w:r>
                <w:rPr>
                  <w:color w:val="0000FF"/>
                </w:rPr>
                <w:t>P92.9</w:t>
              </w:r>
            </w:hyperlink>
            <w:r>
              <w:t xml:space="preserve">, </w:t>
            </w:r>
            <w:hyperlink r:id="rId10217" w:history="1">
              <w:r>
                <w:rPr>
                  <w:color w:val="0000FF"/>
                </w:rPr>
                <w:t>P93</w:t>
              </w:r>
            </w:hyperlink>
            <w:r>
              <w:t xml:space="preserve">, </w:t>
            </w:r>
            <w:hyperlink r:id="rId10218" w:history="1">
              <w:r>
                <w:rPr>
                  <w:color w:val="0000FF"/>
                </w:rPr>
                <w:t>P94</w:t>
              </w:r>
            </w:hyperlink>
            <w:r>
              <w:t xml:space="preserve">, </w:t>
            </w:r>
            <w:hyperlink r:id="rId10219" w:history="1">
              <w:r>
                <w:rPr>
                  <w:color w:val="0000FF"/>
                </w:rPr>
                <w:t>P94.0</w:t>
              </w:r>
            </w:hyperlink>
            <w:r>
              <w:t xml:space="preserve">, </w:t>
            </w:r>
            <w:hyperlink r:id="rId10220" w:history="1">
              <w:r>
                <w:rPr>
                  <w:color w:val="0000FF"/>
                </w:rPr>
                <w:t>P94.1</w:t>
              </w:r>
            </w:hyperlink>
            <w:r>
              <w:t xml:space="preserve">, </w:t>
            </w:r>
            <w:hyperlink r:id="rId10221" w:history="1">
              <w:r>
                <w:rPr>
                  <w:color w:val="0000FF"/>
                </w:rPr>
                <w:t>P94.2</w:t>
              </w:r>
            </w:hyperlink>
            <w:r>
              <w:t xml:space="preserve">, </w:t>
            </w:r>
            <w:hyperlink r:id="rId10222" w:history="1">
              <w:r>
                <w:rPr>
                  <w:color w:val="0000FF"/>
                </w:rPr>
                <w:t>P94.8</w:t>
              </w:r>
            </w:hyperlink>
            <w:r>
              <w:t xml:space="preserve">, </w:t>
            </w:r>
            <w:hyperlink r:id="rId10223" w:history="1">
              <w:r>
                <w:rPr>
                  <w:color w:val="0000FF"/>
                </w:rPr>
                <w:t>P94.9</w:t>
              </w:r>
            </w:hyperlink>
            <w:r>
              <w:t xml:space="preserve">, </w:t>
            </w:r>
            <w:hyperlink r:id="rId10224" w:history="1">
              <w:r>
                <w:rPr>
                  <w:color w:val="0000FF"/>
                </w:rPr>
                <w:t>P95</w:t>
              </w:r>
            </w:hyperlink>
            <w:r>
              <w:t xml:space="preserve">, </w:t>
            </w:r>
            <w:hyperlink r:id="rId10225" w:history="1">
              <w:r>
                <w:rPr>
                  <w:color w:val="0000FF"/>
                </w:rPr>
                <w:t>P96</w:t>
              </w:r>
            </w:hyperlink>
            <w:r>
              <w:t xml:space="preserve">, </w:t>
            </w:r>
            <w:hyperlink r:id="rId10226" w:history="1">
              <w:r>
                <w:rPr>
                  <w:color w:val="0000FF"/>
                </w:rPr>
                <w:t>P96.1</w:t>
              </w:r>
            </w:hyperlink>
            <w:r>
              <w:t xml:space="preserve">, </w:t>
            </w:r>
            <w:hyperlink r:id="rId10227" w:history="1">
              <w:r>
                <w:rPr>
                  <w:color w:val="0000FF"/>
                </w:rPr>
                <w:t>P96.2</w:t>
              </w:r>
            </w:hyperlink>
            <w:r>
              <w:t xml:space="preserve">, </w:t>
            </w:r>
            <w:hyperlink r:id="rId10228" w:history="1">
              <w:r>
                <w:rPr>
                  <w:color w:val="0000FF"/>
                </w:rPr>
                <w:t>P96.3</w:t>
              </w:r>
            </w:hyperlink>
            <w:r>
              <w:t xml:space="preserve">, </w:t>
            </w:r>
            <w:hyperlink r:id="rId10229" w:history="1">
              <w:r>
                <w:rPr>
                  <w:color w:val="0000FF"/>
                </w:rPr>
                <w:t>P96.4</w:t>
              </w:r>
            </w:hyperlink>
            <w:r>
              <w:t xml:space="preserve">, </w:t>
            </w:r>
            <w:hyperlink r:id="rId10230" w:history="1">
              <w:r>
                <w:rPr>
                  <w:color w:val="0000FF"/>
                </w:rPr>
                <w:t>P96.5</w:t>
              </w:r>
            </w:hyperlink>
            <w:r>
              <w:t xml:space="preserve">, </w:t>
            </w:r>
            <w:hyperlink r:id="rId10231" w:history="1">
              <w:r>
                <w:rPr>
                  <w:color w:val="0000FF"/>
                </w:rPr>
                <w:t>P96.8</w:t>
              </w:r>
            </w:hyperlink>
            <w:r>
              <w:t xml:space="preserve">, </w:t>
            </w:r>
            <w:hyperlink r:id="rId10232" w:history="1">
              <w:r>
                <w:rPr>
                  <w:color w:val="0000FF"/>
                </w:rPr>
                <w:t>P96.9</w:t>
              </w:r>
            </w:hyperlink>
            <w:r>
              <w:t xml:space="preserve">, </w:t>
            </w:r>
            <w:hyperlink r:id="rId10233" w:history="1">
              <w:r>
                <w:rPr>
                  <w:color w:val="0000FF"/>
                </w:rPr>
                <w:t>Q86</w:t>
              </w:r>
            </w:hyperlink>
            <w:r>
              <w:t xml:space="preserve">, </w:t>
            </w:r>
            <w:hyperlink r:id="rId10234" w:history="1">
              <w:r>
                <w:rPr>
                  <w:color w:val="0000FF"/>
                </w:rPr>
                <w:t>Q86.0</w:t>
              </w:r>
            </w:hyperlink>
            <w:r>
              <w:t xml:space="preserve">, </w:t>
            </w:r>
            <w:hyperlink r:id="rId10235" w:history="1">
              <w:r>
                <w:rPr>
                  <w:color w:val="0000FF"/>
                </w:rPr>
                <w:t>Q86.1</w:t>
              </w:r>
            </w:hyperlink>
            <w:r>
              <w:t xml:space="preserve">, </w:t>
            </w:r>
            <w:hyperlink r:id="rId10236" w:history="1">
              <w:r>
                <w:rPr>
                  <w:color w:val="0000FF"/>
                </w:rPr>
                <w:t>Q86.2</w:t>
              </w:r>
            </w:hyperlink>
            <w:r>
              <w:t xml:space="preserve">, </w:t>
            </w:r>
            <w:hyperlink r:id="rId10237" w:history="1">
              <w:r>
                <w:rPr>
                  <w:color w:val="0000FF"/>
                </w:rPr>
                <w:t>Q86.8</w:t>
              </w:r>
            </w:hyperlink>
            <w:r>
              <w:t xml:space="preserve">, </w:t>
            </w:r>
            <w:hyperlink r:id="rId10238" w:history="1">
              <w:r>
                <w:rPr>
                  <w:color w:val="0000FF"/>
                </w:rPr>
                <w:t>Q89.4</w:t>
              </w:r>
            </w:hyperlink>
            <w:r>
              <w:t xml:space="preserve">, </w:t>
            </w:r>
            <w:hyperlink r:id="rId10239" w:history="1">
              <w:r>
                <w:rPr>
                  <w:color w:val="0000FF"/>
                </w:rPr>
                <w:t>R68.1</w:t>
              </w:r>
            </w:hyperlink>
            <w:r>
              <w:t xml:space="preserve">, </w:t>
            </w:r>
            <w:hyperlink r:id="rId10240" w:history="1">
              <w:r>
                <w:rPr>
                  <w:color w:val="0000FF"/>
                </w:rPr>
                <w:t>R95</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vMerge w:val="restart"/>
          </w:tcPr>
          <w:p w:rsidR="0007086E" w:rsidRDefault="0007086E">
            <w:pPr>
              <w:pStyle w:val="ConsPlusNormal"/>
              <w:jc w:val="center"/>
            </w:pPr>
            <w:r>
              <w:lastRenderedPageBreak/>
              <w:t>124</w:t>
            </w:r>
          </w:p>
        </w:tc>
        <w:tc>
          <w:tcPr>
            <w:tcW w:w="2551" w:type="dxa"/>
            <w:vMerge w:val="restart"/>
          </w:tcPr>
          <w:p w:rsidR="0007086E" w:rsidRDefault="0007086E">
            <w:pPr>
              <w:pStyle w:val="ConsPlusNormal"/>
            </w:pPr>
            <w:r>
              <w:t>Другие нарушения, возникшие в перинатальном периоде (уровень 2)</w:t>
            </w:r>
          </w:p>
        </w:tc>
        <w:tc>
          <w:tcPr>
            <w:tcW w:w="6350" w:type="dxa"/>
          </w:tcPr>
          <w:p w:rsidR="0007086E" w:rsidRDefault="0007086E">
            <w:pPr>
              <w:pStyle w:val="ConsPlusNormal"/>
            </w:pPr>
            <w:hyperlink r:id="rId10241" w:history="1">
              <w:r>
                <w:rPr>
                  <w:color w:val="0000FF"/>
                </w:rPr>
                <w:t>L10.0</w:t>
              </w:r>
            </w:hyperlink>
            <w:r>
              <w:t xml:space="preserve">, </w:t>
            </w:r>
            <w:hyperlink r:id="rId10242" w:history="1">
              <w:r>
                <w:rPr>
                  <w:color w:val="0000FF"/>
                </w:rPr>
                <w:t>L53.0</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до 28 дней</w:t>
            </w:r>
          </w:p>
        </w:tc>
        <w:tc>
          <w:tcPr>
            <w:tcW w:w="1077" w:type="dxa"/>
            <w:vMerge w:val="restart"/>
          </w:tcPr>
          <w:p w:rsidR="0007086E" w:rsidRDefault="0007086E">
            <w:pPr>
              <w:pStyle w:val="ConsPlusNormal"/>
              <w:jc w:val="center"/>
            </w:pPr>
            <w:r>
              <w:t>1,89</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0243" w:history="1">
              <w:r>
                <w:rPr>
                  <w:color w:val="0000FF"/>
                </w:rPr>
                <w:t>P10</w:t>
              </w:r>
            </w:hyperlink>
            <w:r>
              <w:t xml:space="preserve">, </w:t>
            </w:r>
            <w:hyperlink r:id="rId10244" w:history="1">
              <w:r>
                <w:rPr>
                  <w:color w:val="0000FF"/>
                </w:rPr>
                <w:t>P10.0</w:t>
              </w:r>
            </w:hyperlink>
            <w:r>
              <w:t xml:space="preserve">, </w:t>
            </w:r>
            <w:hyperlink r:id="rId10245" w:history="1">
              <w:r>
                <w:rPr>
                  <w:color w:val="0000FF"/>
                </w:rPr>
                <w:t>P10.1</w:t>
              </w:r>
            </w:hyperlink>
            <w:r>
              <w:t xml:space="preserve">, </w:t>
            </w:r>
            <w:hyperlink r:id="rId10246" w:history="1">
              <w:r>
                <w:rPr>
                  <w:color w:val="0000FF"/>
                </w:rPr>
                <w:t>P10.2</w:t>
              </w:r>
            </w:hyperlink>
            <w:r>
              <w:t xml:space="preserve">, </w:t>
            </w:r>
            <w:hyperlink r:id="rId10247" w:history="1">
              <w:r>
                <w:rPr>
                  <w:color w:val="0000FF"/>
                </w:rPr>
                <w:t>P10.3</w:t>
              </w:r>
            </w:hyperlink>
            <w:r>
              <w:t xml:space="preserve">, </w:t>
            </w:r>
            <w:hyperlink r:id="rId10248" w:history="1">
              <w:r>
                <w:rPr>
                  <w:color w:val="0000FF"/>
                </w:rPr>
                <w:t>P10.4</w:t>
              </w:r>
            </w:hyperlink>
            <w:r>
              <w:t xml:space="preserve">, </w:t>
            </w:r>
            <w:hyperlink r:id="rId10249" w:history="1">
              <w:r>
                <w:rPr>
                  <w:color w:val="0000FF"/>
                </w:rPr>
                <w:t>P10.8</w:t>
              </w:r>
            </w:hyperlink>
            <w:r>
              <w:t xml:space="preserve">, </w:t>
            </w:r>
            <w:hyperlink r:id="rId10250" w:history="1">
              <w:r>
                <w:rPr>
                  <w:color w:val="0000FF"/>
                </w:rPr>
                <w:t>P10.9</w:t>
              </w:r>
            </w:hyperlink>
            <w:r>
              <w:t xml:space="preserve">, </w:t>
            </w:r>
            <w:hyperlink r:id="rId10251" w:history="1">
              <w:r>
                <w:rPr>
                  <w:color w:val="0000FF"/>
                </w:rPr>
                <w:t>P11</w:t>
              </w:r>
            </w:hyperlink>
            <w:r>
              <w:t xml:space="preserve">, </w:t>
            </w:r>
            <w:hyperlink r:id="rId10252" w:history="1">
              <w:r>
                <w:rPr>
                  <w:color w:val="0000FF"/>
                </w:rPr>
                <w:t>P11.0</w:t>
              </w:r>
            </w:hyperlink>
            <w:r>
              <w:t xml:space="preserve">, </w:t>
            </w:r>
            <w:hyperlink r:id="rId10253" w:history="1">
              <w:r>
                <w:rPr>
                  <w:color w:val="0000FF"/>
                </w:rPr>
                <w:t>P11.1</w:t>
              </w:r>
            </w:hyperlink>
            <w:r>
              <w:t xml:space="preserve">, </w:t>
            </w:r>
            <w:hyperlink r:id="rId10254" w:history="1">
              <w:r>
                <w:rPr>
                  <w:color w:val="0000FF"/>
                </w:rPr>
                <w:t>P11.2</w:t>
              </w:r>
            </w:hyperlink>
            <w:r>
              <w:t xml:space="preserve">, </w:t>
            </w:r>
            <w:hyperlink r:id="rId10255" w:history="1">
              <w:r>
                <w:rPr>
                  <w:color w:val="0000FF"/>
                </w:rPr>
                <w:t>P11.3</w:t>
              </w:r>
            </w:hyperlink>
            <w:r>
              <w:t xml:space="preserve">, </w:t>
            </w:r>
            <w:hyperlink r:id="rId10256" w:history="1">
              <w:r>
                <w:rPr>
                  <w:color w:val="0000FF"/>
                </w:rPr>
                <w:t>P11.4</w:t>
              </w:r>
            </w:hyperlink>
            <w:r>
              <w:t xml:space="preserve">, </w:t>
            </w:r>
            <w:hyperlink r:id="rId10257" w:history="1">
              <w:r>
                <w:rPr>
                  <w:color w:val="0000FF"/>
                </w:rPr>
                <w:t>P11.5</w:t>
              </w:r>
            </w:hyperlink>
            <w:r>
              <w:t xml:space="preserve">, </w:t>
            </w:r>
            <w:hyperlink r:id="rId10258" w:history="1">
              <w:r>
                <w:rPr>
                  <w:color w:val="0000FF"/>
                </w:rPr>
                <w:t>P11.9</w:t>
              </w:r>
            </w:hyperlink>
            <w:r>
              <w:t xml:space="preserve">, </w:t>
            </w:r>
            <w:hyperlink r:id="rId10259" w:history="1">
              <w:r>
                <w:rPr>
                  <w:color w:val="0000FF"/>
                </w:rPr>
                <w:t>P12</w:t>
              </w:r>
            </w:hyperlink>
            <w:r>
              <w:t xml:space="preserve">, </w:t>
            </w:r>
            <w:hyperlink r:id="rId10260" w:history="1">
              <w:r>
                <w:rPr>
                  <w:color w:val="0000FF"/>
                </w:rPr>
                <w:t>P12.0</w:t>
              </w:r>
            </w:hyperlink>
            <w:r>
              <w:t xml:space="preserve">, </w:t>
            </w:r>
            <w:hyperlink r:id="rId10261" w:history="1">
              <w:r>
                <w:rPr>
                  <w:color w:val="0000FF"/>
                </w:rPr>
                <w:t>P12.1</w:t>
              </w:r>
            </w:hyperlink>
            <w:r>
              <w:t xml:space="preserve">, </w:t>
            </w:r>
            <w:hyperlink r:id="rId10262" w:history="1">
              <w:r>
                <w:rPr>
                  <w:color w:val="0000FF"/>
                </w:rPr>
                <w:t>P12.2</w:t>
              </w:r>
            </w:hyperlink>
            <w:r>
              <w:t xml:space="preserve">, </w:t>
            </w:r>
            <w:hyperlink r:id="rId10263" w:history="1">
              <w:r>
                <w:rPr>
                  <w:color w:val="0000FF"/>
                </w:rPr>
                <w:t>P12.3</w:t>
              </w:r>
            </w:hyperlink>
            <w:r>
              <w:t xml:space="preserve">, </w:t>
            </w:r>
            <w:hyperlink r:id="rId10264" w:history="1">
              <w:r>
                <w:rPr>
                  <w:color w:val="0000FF"/>
                </w:rPr>
                <w:t>P12.4</w:t>
              </w:r>
            </w:hyperlink>
            <w:r>
              <w:t xml:space="preserve">, </w:t>
            </w:r>
            <w:hyperlink r:id="rId10265" w:history="1">
              <w:r>
                <w:rPr>
                  <w:color w:val="0000FF"/>
                </w:rPr>
                <w:t>P12.8</w:t>
              </w:r>
            </w:hyperlink>
            <w:r>
              <w:t xml:space="preserve">, </w:t>
            </w:r>
            <w:hyperlink r:id="rId10266" w:history="1">
              <w:r>
                <w:rPr>
                  <w:color w:val="0000FF"/>
                </w:rPr>
                <w:t>P12.9</w:t>
              </w:r>
            </w:hyperlink>
            <w:r>
              <w:t xml:space="preserve">, </w:t>
            </w:r>
            <w:hyperlink r:id="rId10267" w:history="1">
              <w:r>
                <w:rPr>
                  <w:color w:val="0000FF"/>
                </w:rPr>
                <w:t>P13</w:t>
              </w:r>
            </w:hyperlink>
            <w:r>
              <w:t xml:space="preserve">, </w:t>
            </w:r>
            <w:hyperlink r:id="rId10268" w:history="1">
              <w:r>
                <w:rPr>
                  <w:color w:val="0000FF"/>
                </w:rPr>
                <w:t>P13.0</w:t>
              </w:r>
            </w:hyperlink>
            <w:r>
              <w:t xml:space="preserve">, </w:t>
            </w:r>
            <w:hyperlink r:id="rId10269" w:history="1">
              <w:r>
                <w:rPr>
                  <w:color w:val="0000FF"/>
                </w:rPr>
                <w:t>P13.1</w:t>
              </w:r>
            </w:hyperlink>
            <w:r>
              <w:t xml:space="preserve">, </w:t>
            </w:r>
            <w:hyperlink r:id="rId10270" w:history="1">
              <w:r>
                <w:rPr>
                  <w:color w:val="0000FF"/>
                </w:rPr>
                <w:t>P13.2</w:t>
              </w:r>
            </w:hyperlink>
            <w:r>
              <w:t xml:space="preserve">, </w:t>
            </w:r>
            <w:hyperlink r:id="rId10271" w:history="1">
              <w:r>
                <w:rPr>
                  <w:color w:val="0000FF"/>
                </w:rPr>
                <w:t>P13.3</w:t>
              </w:r>
            </w:hyperlink>
            <w:r>
              <w:t xml:space="preserve">, </w:t>
            </w:r>
            <w:hyperlink r:id="rId10272" w:history="1">
              <w:r>
                <w:rPr>
                  <w:color w:val="0000FF"/>
                </w:rPr>
                <w:t>P13.4</w:t>
              </w:r>
            </w:hyperlink>
            <w:r>
              <w:t xml:space="preserve">, </w:t>
            </w:r>
            <w:hyperlink r:id="rId10273" w:history="1">
              <w:r>
                <w:rPr>
                  <w:color w:val="0000FF"/>
                </w:rPr>
                <w:t>P13.8</w:t>
              </w:r>
            </w:hyperlink>
            <w:r>
              <w:t xml:space="preserve">, </w:t>
            </w:r>
            <w:hyperlink r:id="rId10274" w:history="1">
              <w:r>
                <w:rPr>
                  <w:color w:val="0000FF"/>
                </w:rPr>
                <w:t>P13.9</w:t>
              </w:r>
            </w:hyperlink>
            <w:r>
              <w:t xml:space="preserve">, </w:t>
            </w:r>
            <w:hyperlink r:id="rId10275" w:history="1">
              <w:r>
                <w:rPr>
                  <w:color w:val="0000FF"/>
                </w:rPr>
                <w:t>P14</w:t>
              </w:r>
            </w:hyperlink>
            <w:r>
              <w:t xml:space="preserve">, </w:t>
            </w:r>
            <w:hyperlink r:id="rId10276" w:history="1">
              <w:r>
                <w:rPr>
                  <w:color w:val="0000FF"/>
                </w:rPr>
                <w:t>P14.0</w:t>
              </w:r>
            </w:hyperlink>
            <w:r>
              <w:t xml:space="preserve">, </w:t>
            </w:r>
            <w:hyperlink r:id="rId10277" w:history="1">
              <w:r>
                <w:rPr>
                  <w:color w:val="0000FF"/>
                </w:rPr>
                <w:t>P14.1</w:t>
              </w:r>
            </w:hyperlink>
            <w:r>
              <w:t xml:space="preserve">, </w:t>
            </w:r>
            <w:hyperlink r:id="rId10278" w:history="1">
              <w:r>
                <w:rPr>
                  <w:color w:val="0000FF"/>
                </w:rPr>
                <w:t>P14.2</w:t>
              </w:r>
            </w:hyperlink>
            <w:r>
              <w:t xml:space="preserve">, </w:t>
            </w:r>
            <w:hyperlink r:id="rId10279" w:history="1">
              <w:r>
                <w:rPr>
                  <w:color w:val="0000FF"/>
                </w:rPr>
                <w:t>P14.3</w:t>
              </w:r>
            </w:hyperlink>
            <w:r>
              <w:t xml:space="preserve">, </w:t>
            </w:r>
            <w:hyperlink r:id="rId10280" w:history="1">
              <w:r>
                <w:rPr>
                  <w:color w:val="0000FF"/>
                </w:rPr>
                <w:t>P14.8</w:t>
              </w:r>
            </w:hyperlink>
            <w:r>
              <w:t xml:space="preserve">, </w:t>
            </w:r>
            <w:hyperlink r:id="rId10281" w:history="1">
              <w:r>
                <w:rPr>
                  <w:color w:val="0000FF"/>
                </w:rPr>
                <w:t>P14.9</w:t>
              </w:r>
            </w:hyperlink>
            <w:r>
              <w:t xml:space="preserve">, </w:t>
            </w:r>
            <w:hyperlink r:id="rId10282" w:history="1">
              <w:r>
                <w:rPr>
                  <w:color w:val="0000FF"/>
                </w:rPr>
                <w:t>P15</w:t>
              </w:r>
            </w:hyperlink>
            <w:r>
              <w:t xml:space="preserve">, </w:t>
            </w:r>
            <w:hyperlink r:id="rId10283" w:history="1">
              <w:r>
                <w:rPr>
                  <w:color w:val="0000FF"/>
                </w:rPr>
                <w:t>P15.0</w:t>
              </w:r>
            </w:hyperlink>
            <w:r>
              <w:t xml:space="preserve">, </w:t>
            </w:r>
            <w:hyperlink r:id="rId10284" w:history="1">
              <w:r>
                <w:rPr>
                  <w:color w:val="0000FF"/>
                </w:rPr>
                <w:t>P15.1</w:t>
              </w:r>
            </w:hyperlink>
            <w:r>
              <w:t xml:space="preserve">, </w:t>
            </w:r>
            <w:hyperlink r:id="rId10285" w:history="1">
              <w:r>
                <w:rPr>
                  <w:color w:val="0000FF"/>
                </w:rPr>
                <w:t>P15.2</w:t>
              </w:r>
            </w:hyperlink>
            <w:r>
              <w:t xml:space="preserve">, </w:t>
            </w:r>
            <w:hyperlink r:id="rId10286" w:history="1">
              <w:r>
                <w:rPr>
                  <w:color w:val="0000FF"/>
                </w:rPr>
                <w:t>P15.3</w:t>
              </w:r>
            </w:hyperlink>
            <w:r>
              <w:t xml:space="preserve">, </w:t>
            </w:r>
            <w:hyperlink r:id="rId10287" w:history="1">
              <w:r>
                <w:rPr>
                  <w:color w:val="0000FF"/>
                </w:rPr>
                <w:t>P15.4</w:t>
              </w:r>
            </w:hyperlink>
            <w:r>
              <w:t xml:space="preserve">, </w:t>
            </w:r>
            <w:hyperlink r:id="rId10288" w:history="1">
              <w:r>
                <w:rPr>
                  <w:color w:val="0000FF"/>
                </w:rPr>
                <w:t>P15.5</w:t>
              </w:r>
            </w:hyperlink>
            <w:r>
              <w:t xml:space="preserve">, </w:t>
            </w:r>
            <w:hyperlink r:id="rId10289" w:history="1">
              <w:r>
                <w:rPr>
                  <w:color w:val="0000FF"/>
                </w:rPr>
                <w:t>P15.6</w:t>
              </w:r>
            </w:hyperlink>
            <w:r>
              <w:t xml:space="preserve">, </w:t>
            </w:r>
            <w:hyperlink r:id="rId10290" w:history="1">
              <w:r>
                <w:rPr>
                  <w:color w:val="0000FF"/>
                </w:rPr>
                <w:t>P15.8</w:t>
              </w:r>
            </w:hyperlink>
            <w:r>
              <w:t xml:space="preserve">, </w:t>
            </w:r>
            <w:hyperlink r:id="rId10291" w:history="1">
              <w:r>
                <w:rPr>
                  <w:color w:val="0000FF"/>
                </w:rPr>
                <w:t>P15.9</w:t>
              </w:r>
            </w:hyperlink>
            <w:r>
              <w:t xml:space="preserve">, </w:t>
            </w:r>
            <w:hyperlink r:id="rId10292" w:history="1">
              <w:r>
                <w:rPr>
                  <w:color w:val="0000FF"/>
                </w:rPr>
                <w:t>P20</w:t>
              </w:r>
            </w:hyperlink>
            <w:r>
              <w:t xml:space="preserve">, </w:t>
            </w:r>
            <w:hyperlink r:id="rId10293" w:history="1">
              <w:r>
                <w:rPr>
                  <w:color w:val="0000FF"/>
                </w:rPr>
                <w:t>P20.0</w:t>
              </w:r>
            </w:hyperlink>
            <w:r>
              <w:t xml:space="preserve">, </w:t>
            </w:r>
            <w:hyperlink r:id="rId10294" w:history="1">
              <w:r>
                <w:rPr>
                  <w:color w:val="0000FF"/>
                </w:rPr>
                <w:t>P20.1</w:t>
              </w:r>
            </w:hyperlink>
            <w:r>
              <w:t xml:space="preserve">, </w:t>
            </w:r>
            <w:hyperlink r:id="rId10295" w:history="1">
              <w:r>
                <w:rPr>
                  <w:color w:val="0000FF"/>
                </w:rPr>
                <w:t>P20.9</w:t>
              </w:r>
            </w:hyperlink>
            <w:r>
              <w:t xml:space="preserve">, </w:t>
            </w:r>
            <w:hyperlink r:id="rId10296" w:history="1">
              <w:r>
                <w:rPr>
                  <w:color w:val="0000FF"/>
                </w:rPr>
                <w:t>P21</w:t>
              </w:r>
            </w:hyperlink>
            <w:r>
              <w:t xml:space="preserve">, </w:t>
            </w:r>
            <w:hyperlink r:id="rId10297" w:history="1">
              <w:r>
                <w:rPr>
                  <w:color w:val="0000FF"/>
                </w:rPr>
                <w:t>P21.0</w:t>
              </w:r>
            </w:hyperlink>
            <w:r>
              <w:t xml:space="preserve">, </w:t>
            </w:r>
            <w:hyperlink r:id="rId10298" w:history="1">
              <w:r>
                <w:rPr>
                  <w:color w:val="0000FF"/>
                </w:rPr>
                <w:t>P21.1</w:t>
              </w:r>
            </w:hyperlink>
            <w:r>
              <w:t xml:space="preserve">, </w:t>
            </w:r>
            <w:hyperlink r:id="rId10299" w:history="1">
              <w:r>
                <w:rPr>
                  <w:color w:val="0000FF"/>
                </w:rPr>
                <w:t>P21.9</w:t>
              </w:r>
            </w:hyperlink>
            <w:r>
              <w:t xml:space="preserve">, </w:t>
            </w:r>
            <w:hyperlink r:id="rId10300" w:history="1">
              <w:r>
                <w:rPr>
                  <w:color w:val="0000FF"/>
                </w:rPr>
                <w:t>P23</w:t>
              </w:r>
            </w:hyperlink>
            <w:r>
              <w:t xml:space="preserve">, </w:t>
            </w:r>
            <w:hyperlink r:id="rId10301" w:history="1">
              <w:r>
                <w:rPr>
                  <w:color w:val="0000FF"/>
                </w:rPr>
                <w:t>P23.0</w:t>
              </w:r>
            </w:hyperlink>
            <w:r>
              <w:t xml:space="preserve">, </w:t>
            </w:r>
            <w:hyperlink r:id="rId10302" w:history="1">
              <w:r>
                <w:rPr>
                  <w:color w:val="0000FF"/>
                </w:rPr>
                <w:t>P23.1</w:t>
              </w:r>
            </w:hyperlink>
            <w:r>
              <w:t xml:space="preserve">, </w:t>
            </w:r>
            <w:hyperlink r:id="rId10303" w:history="1">
              <w:r>
                <w:rPr>
                  <w:color w:val="0000FF"/>
                </w:rPr>
                <w:t>P23.2</w:t>
              </w:r>
            </w:hyperlink>
            <w:r>
              <w:t xml:space="preserve">, </w:t>
            </w:r>
            <w:hyperlink r:id="rId10304" w:history="1">
              <w:r>
                <w:rPr>
                  <w:color w:val="0000FF"/>
                </w:rPr>
                <w:t>P23.3</w:t>
              </w:r>
            </w:hyperlink>
            <w:r>
              <w:t xml:space="preserve">, </w:t>
            </w:r>
            <w:hyperlink r:id="rId10305" w:history="1">
              <w:r>
                <w:rPr>
                  <w:color w:val="0000FF"/>
                </w:rPr>
                <w:t>P23.4</w:t>
              </w:r>
            </w:hyperlink>
            <w:r>
              <w:t xml:space="preserve">, </w:t>
            </w:r>
            <w:hyperlink r:id="rId10306" w:history="1">
              <w:r>
                <w:rPr>
                  <w:color w:val="0000FF"/>
                </w:rPr>
                <w:t>P23.5</w:t>
              </w:r>
            </w:hyperlink>
            <w:r>
              <w:t xml:space="preserve">, </w:t>
            </w:r>
            <w:hyperlink r:id="rId10307" w:history="1">
              <w:r>
                <w:rPr>
                  <w:color w:val="0000FF"/>
                </w:rPr>
                <w:t>P23.6</w:t>
              </w:r>
            </w:hyperlink>
            <w:r>
              <w:t xml:space="preserve">, </w:t>
            </w:r>
            <w:hyperlink r:id="rId10308" w:history="1">
              <w:r>
                <w:rPr>
                  <w:color w:val="0000FF"/>
                </w:rPr>
                <w:t>P23.8</w:t>
              </w:r>
            </w:hyperlink>
            <w:r>
              <w:t xml:space="preserve">, </w:t>
            </w:r>
            <w:hyperlink r:id="rId10309" w:history="1">
              <w:r>
                <w:rPr>
                  <w:color w:val="0000FF"/>
                </w:rPr>
                <w:t>P23.9</w:t>
              </w:r>
            </w:hyperlink>
            <w:r>
              <w:t xml:space="preserve">, </w:t>
            </w:r>
            <w:hyperlink r:id="rId10310" w:history="1">
              <w:r>
                <w:rPr>
                  <w:color w:val="0000FF"/>
                </w:rPr>
                <w:t>P28.2</w:t>
              </w:r>
            </w:hyperlink>
            <w:r>
              <w:t xml:space="preserve">, </w:t>
            </w:r>
            <w:hyperlink r:id="rId10311" w:history="1">
              <w:r>
                <w:rPr>
                  <w:color w:val="0000FF"/>
                </w:rPr>
                <w:t>P28.3</w:t>
              </w:r>
            </w:hyperlink>
            <w:r>
              <w:t xml:space="preserve">, </w:t>
            </w:r>
            <w:hyperlink r:id="rId10312" w:history="1">
              <w:r>
                <w:rPr>
                  <w:color w:val="0000FF"/>
                </w:rPr>
                <w:t>P28.4</w:t>
              </w:r>
            </w:hyperlink>
            <w:r>
              <w:t xml:space="preserve">, </w:t>
            </w:r>
            <w:hyperlink r:id="rId10313" w:history="1">
              <w:r>
                <w:rPr>
                  <w:color w:val="0000FF"/>
                </w:rPr>
                <w:t>P29</w:t>
              </w:r>
            </w:hyperlink>
            <w:r>
              <w:t xml:space="preserve">, </w:t>
            </w:r>
            <w:hyperlink r:id="rId10314" w:history="1">
              <w:r>
                <w:rPr>
                  <w:color w:val="0000FF"/>
                </w:rPr>
                <w:t>P29.0</w:t>
              </w:r>
            </w:hyperlink>
            <w:r>
              <w:t xml:space="preserve">, </w:t>
            </w:r>
            <w:hyperlink r:id="rId10315" w:history="1">
              <w:r>
                <w:rPr>
                  <w:color w:val="0000FF"/>
                </w:rPr>
                <w:t>P29.1</w:t>
              </w:r>
            </w:hyperlink>
            <w:r>
              <w:t xml:space="preserve">, </w:t>
            </w:r>
            <w:hyperlink r:id="rId10316" w:history="1">
              <w:r>
                <w:rPr>
                  <w:color w:val="0000FF"/>
                </w:rPr>
                <w:t>P29.2</w:t>
              </w:r>
            </w:hyperlink>
            <w:r>
              <w:t xml:space="preserve">, </w:t>
            </w:r>
            <w:hyperlink r:id="rId10317" w:history="1">
              <w:r>
                <w:rPr>
                  <w:color w:val="0000FF"/>
                </w:rPr>
                <w:t>P29.3</w:t>
              </w:r>
            </w:hyperlink>
            <w:r>
              <w:t xml:space="preserve">, </w:t>
            </w:r>
            <w:hyperlink r:id="rId10318" w:history="1">
              <w:r>
                <w:rPr>
                  <w:color w:val="0000FF"/>
                </w:rPr>
                <w:t>P29.4</w:t>
              </w:r>
            </w:hyperlink>
            <w:r>
              <w:t xml:space="preserve">, </w:t>
            </w:r>
            <w:hyperlink r:id="rId10319" w:history="1">
              <w:r>
                <w:rPr>
                  <w:color w:val="0000FF"/>
                </w:rPr>
                <w:t>P29.8</w:t>
              </w:r>
            </w:hyperlink>
            <w:r>
              <w:t xml:space="preserve">, </w:t>
            </w:r>
            <w:hyperlink r:id="rId10320" w:history="1">
              <w:r>
                <w:rPr>
                  <w:color w:val="0000FF"/>
                </w:rPr>
                <w:t>P29.9</w:t>
              </w:r>
            </w:hyperlink>
            <w:r>
              <w:t xml:space="preserve">, </w:t>
            </w:r>
            <w:hyperlink r:id="rId10321" w:history="1">
              <w:r>
                <w:rPr>
                  <w:color w:val="0000FF"/>
                </w:rPr>
                <w:t>P35</w:t>
              </w:r>
            </w:hyperlink>
            <w:r>
              <w:t xml:space="preserve">, </w:t>
            </w:r>
            <w:hyperlink r:id="rId10322" w:history="1">
              <w:r>
                <w:rPr>
                  <w:color w:val="0000FF"/>
                </w:rPr>
                <w:t>P35.0</w:t>
              </w:r>
            </w:hyperlink>
            <w:r>
              <w:t xml:space="preserve">, </w:t>
            </w:r>
            <w:hyperlink r:id="rId10323" w:history="1">
              <w:r>
                <w:rPr>
                  <w:color w:val="0000FF"/>
                </w:rPr>
                <w:t>P35.1</w:t>
              </w:r>
            </w:hyperlink>
            <w:r>
              <w:t xml:space="preserve">, </w:t>
            </w:r>
            <w:hyperlink r:id="rId10324" w:history="1">
              <w:r>
                <w:rPr>
                  <w:color w:val="0000FF"/>
                </w:rPr>
                <w:t>P35.2</w:t>
              </w:r>
            </w:hyperlink>
            <w:r>
              <w:t xml:space="preserve">, </w:t>
            </w:r>
            <w:hyperlink r:id="rId10325" w:history="1">
              <w:r>
                <w:rPr>
                  <w:color w:val="0000FF"/>
                </w:rPr>
                <w:t>P35.3</w:t>
              </w:r>
            </w:hyperlink>
            <w:r>
              <w:t xml:space="preserve">, </w:t>
            </w:r>
            <w:hyperlink r:id="rId10326" w:history="1">
              <w:r>
                <w:rPr>
                  <w:color w:val="0000FF"/>
                </w:rPr>
                <w:t>P35.8</w:t>
              </w:r>
            </w:hyperlink>
            <w:r>
              <w:t xml:space="preserve">, </w:t>
            </w:r>
            <w:hyperlink r:id="rId10327" w:history="1">
              <w:r>
                <w:rPr>
                  <w:color w:val="0000FF"/>
                </w:rPr>
                <w:t>P35.9</w:t>
              </w:r>
            </w:hyperlink>
            <w:r>
              <w:t xml:space="preserve">, </w:t>
            </w:r>
            <w:hyperlink r:id="rId10328" w:history="1">
              <w:r>
                <w:rPr>
                  <w:color w:val="0000FF"/>
                </w:rPr>
                <w:t>P78.0</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tcPr>
          <w:p w:rsidR="0007086E" w:rsidRDefault="0007086E">
            <w:pPr>
              <w:pStyle w:val="ConsPlusNormal"/>
              <w:jc w:val="center"/>
            </w:pPr>
            <w:r>
              <w:t>125</w:t>
            </w:r>
          </w:p>
        </w:tc>
        <w:tc>
          <w:tcPr>
            <w:tcW w:w="2551" w:type="dxa"/>
          </w:tcPr>
          <w:p w:rsidR="0007086E" w:rsidRDefault="0007086E">
            <w:pPr>
              <w:pStyle w:val="ConsPlusNormal"/>
            </w:pPr>
            <w:r>
              <w:t>Другие нарушения, возникшие в перинатальном периоде (уровень 3)</w:t>
            </w:r>
          </w:p>
        </w:tc>
        <w:tc>
          <w:tcPr>
            <w:tcW w:w="6350" w:type="dxa"/>
          </w:tcPr>
          <w:p w:rsidR="0007086E" w:rsidRDefault="0007086E">
            <w:pPr>
              <w:pStyle w:val="ConsPlusNormal"/>
            </w:pPr>
            <w:hyperlink r:id="rId10329" w:history="1">
              <w:r>
                <w:rPr>
                  <w:color w:val="0000FF"/>
                </w:rPr>
                <w:t>J06.8</w:t>
              </w:r>
            </w:hyperlink>
            <w:r>
              <w:t xml:space="preserve">, </w:t>
            </w:r>
            <w:hyperlink r:id="rId10330" w:history="1">
              <w:r>
                <w:rPr>
                  <w:color w:val="0000FF"/>
                </w:rPr>
                <w:t>J18.8</w:t>
              </w:r>
            </w:hyperlink>
            <w:r>
              <w:t xml:space="preserve">, </w:t>
            </w:r>
            <w:hyperlink r:id="rId10331" w:history="1">
              <w:r>
                <w:rPr>
                  <w:color w:val="0000FF"/>
                </w:rPr>
                <w:t>J20</w:t>
              </w:r>
            </w:hyperlink>
            <w:r>
              <w:t xml:space="preserve">, </w:t>
            </w:r>
            <w:hyperlink r:id="rId10332" w:history="1">
              <w:r>
                <w:rPr>
                  <w:color w:val="0000FF"/>
                </w:rPr>
                <w:t>J20.0</w:t>
              </w:r>
            </w:hyperlink>
            <w:r>
              <w:t xml:space="preserve">, </w:t>
            </w:r>
            <w:hyperlink r:id="rId10333" w:history="1">
              <w:r>
                <w:rPr>
                  <w:color w:val="0000FF"/>
                </w:rPr>
                <w:t>J20.1</w:t>
              </w:r>
            </w:hyperlink>
            <w:r>
              <w:t xml:space="preserve">, </w:t>
            </w:r>
            <w:hyperlink r:id="rId10334" w:history="1">
              <w:r>
                <w:rPr>
                  <w:color w:val="0000FF"/>
                </w:rPr>
                <w:t>J20.2</w:t>
              </w:r>
            </w:hyperlink>
            <w:r>
              <w:t xml:space="preserve">, </w:t>
            </w:r>
            <w:hyperlink r:id="rId10335" w:history="1">
              <w:r>
                <w:rPr>
                  <w:color w:val="0000FF"/>
                </w:rPr>
                <w:t>J20.3</w:t>
              </w:r>
            </w:hyperlink>
            <w:r>
              <w:t xml:space="preserve">, </w:t>
            </w:r>
            <w:hyperlink r:id="rId10336" w:history="1">
              <w:r>
                <w:rPr>
                  <w:color w:val="0000FF"/>
                </w:rPr>
                <w:t>J20.4</w:t>
              </w:r>
            </w:hyperlink>
            <w:r>
              <w:t xml:space="preserve">, </w:t>
            </w:r>
            <w:hyperlink r:id="rId10337" w:history="1">
              <w:r>
                <w:rPr>
                  <w:color w:val="0000FF"/>
                </w:rPr>
                <w:t>J20.5</w:t>
              </w:r>
            </w:hyperlink>
            <w:r>
              <w:t xml:space="preserve">, </w:t>
            </w:r>
            <w:hyperlink r:id="rId10338" w:history="1">
              <w:r>
                <w:rPr>
                  <w:color w:val="0000FF"/>
                </w:rPr>
                <w:t>J20.6</w:t>
              </w:r>
            </w:hyperlink>
            <w:r>
              <w:t xml:space="preserve">, </w:t>
            </w:r>
            <w:hyperlink r:id="rId10339" w:history="1">
              <w:r>
                <w:rPr>
                  <w:color w:val="0000FF"/>
                </w:rPr>
                <w:t>J20.7</w:t>
              </w:r>
            </w:hyperlink>
            <w:r>
              <w:t xml:space="preserve">, </w:t>
            </w:r>
            <w:hyperlink r:id="rId10340" w:history="1">
              <w:r>
                <w:rPr>
                  <w:color w:val="0000FF"/>
                </w:rPr>
                <w:t>J20.8</w:t>
              </w:r>
            </w:hyperlink>
            <w:r>
              <w:t xml:space="preserve">, </w:t>
            </w:r>
            <w:hyperlink r:id="rId10341" w:history="1">
              <w:r>
                <w:rPr>
                  <w:color w:val="0000FF"/>
                </w:rPr>
                <w:t>J20.9</w:t>
              </w:r>
            </w:hyperlink>
            <w:r>
              <w:t xml:space="preserve">, </w:t>
            </w:r>
            <w:hyperlink r:id="rId10342" w:history="1">
              <w:r>
                <w:rPr>
                  <w:color w:val="0000FF"/>
                </w:rPr>
                <w:t>J21</w:t>
              </w:r>
            </w:hyperlink>
            <w:r>
              <w:t xml:space="preserve">, </w:t>
            </w:r>
            <w:hyperlink r:id="rId10343" w:history="1">
              <w:r>
                <w:rPr>
                  <w:color w:val="0000FF"/>
                </w:rPr>
                <w:t>J21.0</w:t>
              </w:r>
            </w:hyperlink>
            <w:r>
              <w:t xml:space="preserve">, </w:t>
            </w:r>
            <w:hyperlink r:id="rId10344" w:history="1">
              <w:r>
                <w:rPr>
                  <w:color w:val="0000FF"/>
                </w:rPr>
                <w:t>J21.1</w:t>
              </w:r>
            </w:hyperlink>
            <w:r>
              <w:t xml:space="preserve">, </w:t>
            </w:r>
            <w:hyperlink r:id="rId10345" w:history="1">
              <w:r>
                <w:rPr>
                  <w:color w:val="0000FF"/>
                </w:rPr>
                <w:t>J21.8</w:t>
              </w:r>
            </w:hyperlink>
            <w:r>
              <w:t xml:space="preserve">, </w:t>
            </w:r>
            <w:hyperlink r:id="rId10346" w:history="1">
              <w:r>
                <w:rPr>
                  <w:color w:val="0000FF"/>
                </w:rPr>
                <w:t>J21.9</w:t>
              </w:r>
            </w:hyperlink>
            <w:r>
              <w:t xml:space="preserve">, </w:t>
            </w:r>
            <w:hyperlink r:id="rId10347" w:history="1">
              <w:r>
                <w:rPr>
                  <w:color w:val="0000FF"/>
                </w:rPr>
                <w:t>P22</w:t>
              </w:r>
            </w:hyperlink>
            <w:r>
              <w:t xml:space="preserve">, </w:t>
            </w:r>
            <w:hyperlink r:id="rId10348" w:history="1">
              <w:r>
                <w:rPr>
                  <w:color w:val="0000FF"/>
                </w:rPr>
                <w:t>P22.0</w:t>
              </w:r>
            </w:hyperlink>
            <w:r>
              <w:t xml:space="preserve">, </w:t>
            </w:r>
            <w:hyperlink r:id="rId10349" w:history="1">
              <w:r>
                <w:rPr>
                  <w:color w:val="0000FF"/>
                </w:rPr>
                <w:t>P22.1</w:t>
              </w:r>
            </w:hyperlink>
            <w:r>
              <w:t xml:space="preserve">, </w:t>
            </w:r>
            <w:hyperlink r:id="rId10350" w:history="1">
              <w:r>
                <w:rPr>
                  <w:color w:val="0000FF"/>
                </w:rPr>
                <w:t>P22.8</w:t>
              </w:r>
            </w:hyperlink>
            <w:r>
              <w:t xml:space="preserve">, </w:t>
            </w:r>
            <w:hyperlink r:id="rId10351" w:history="1">
              <w:r>
                <w:rPr>
                  <w:color w:val="0000FF"/>
                </w:rPr>
                <w:t>P22.9</w:t>
              </w:r>
            </w:hyperlink>
            <w:r>
              <w:t xml:space="preserve">, </w:t>
            </w:r>
            <w:hyperlink r:id="rId10352" w:history="1">
              <w:r>
                <w:rPr>
                  <w:color w:val="0000FF"/>
                </w:rPr>
                <w:t>P24</w:t>
              </w:r>
            </w:hyperlink>
            <w:r>
              <w:t xml:space="preserve">, </w:t>
            </w:r>
            <w:hyperlink r:id="rId10353" w:history="1">
              <w:r>
                <w:rPr>
                  <w:color w:val="0000FF"/>
                </w:rPr>
                <w:t>P24.0</w:t>
              </w:r>
            </w:hyperlink>
            <w:r>
              <w:t xml:space="preserve">, </w:t>
            </w:r>
            <w:hyperlink r:id="rId10354" w:history="1">
              <w:r>
                <w:rPr>
                  <w:color w:val="0000FF"/>
                </w:rPr>
                <w:t>P24.1</w:t>
              </w:r>
            </w:hyperlink>
            <w:r>
              <w:t xml:space="preserve">, </w:t>
            </w:r>
            <w:hyperlink r:id="rId10355" w:history="1">
              <w:r>
                <w:rPr>
                  <w:color w:val="0000FF"/>
                </w:rPr>
                <w:t>P24.2</w:t>
              </w:r>
            </w:hyperlink>
            <w:r>
              <w:t xml:space="preserve">, </w:t>
            </w:r>
            <w:hyperlink r:id="rId10356" w:history="1">
              <w:r>
                <w:rPr>
                  <w:color w:val="0000FF"/>
                </w:rPr>
                <w:t>P24.3</w:t>
              </w:r>
            </w:hyperlink>
            <w:r>
              <w:t xml:space="preserve">, </w:t>
            </w:r>
            <w:hyperlink r:id="rId10357" w:history="1">
              <w:r>
                <w:rPr>
                  <w:color w:val="0000FF"/>
                </w:rPr>
                <w:t>P24.8</w:t>
              </w:r>
            </w:hyperlink>
            <w:r>
              <w:t xml:space="preserve">, </w:t>
            </w:r>
            <w:hyperlink r:id="rId10358" w:history="1">
              <w:r>
                <w:rPr>
                  <w:color w:val="0000FF"/>
                </w:rPr>
                <w:t>P24.9</w:t>
              </w:r>
            </w:hyperlink>
            <w:r>
              <w:t xml:space="preserve">, </w:t>
            </w:r>
            <w:hyperlink r:id="rId10359" w:history="1">
              <w:r>
                <w:rPr>
                  <w:color w:val="0000FF"/>
                </w:rPr>
                <w:t>P25</w:t>
              </w:r>
            </w:hyperlink>
            <w:r>
              <w:t xml:space="preserve">, </w:t>
            </w:r>
            <w:hyperlink r:id="rId10360" w:history="1">
              <w:r>
                <w:rPr>
                  <w:color w:val="0000FF"/>
                </w:rPr>
                <w:t>P25.0</w:t>
              </w:r>
            </w:hyperlink>
            <w:r>
              <w:t xml:space="preserve">, </w:t>
            </w:r>
            <w:hyperlink r:id="rId10361" w:history="1">
              <w:r>
                <w:rPr>
                  <w:color w:val="0000FF"/>
                </w:rPr>
                <w:t>P25.1</w:t>
              </w:r>
            </w:hyperlink>
            <w:r>
              <w:t xml:space="preserve">, </w:t>
            </w:r>
            <w:hyperlink r:id="rId10362" w:history="1">
              <w:r>
                <w:rPr>
                  <w:color w:val="0000FF"/>
                </w:rPr>
                <w:t>P25.2</w:t>
              </w:r>
            </w:hyperlink>
            <w:r>
              <w:t xml:space="preserve">, </w:t>
            </w:r>
            <w:hyperlink r:id="rId10363" w:history="1">
              <w:r>
                <w:rPr>
                  <w:color w:val="0000FF"/>
                </w:rPr>
                <w:t>P25.3</w:t>
              </w:r>
            </w:hyperlink>
            <w:r>
              <w:t xml:space="preserve">, </w:t>
            </w:r>
            <w:hyperlink r:id="rId10364" w:history="1">
              <w:r>
                <w:rPr>
                  <w:color w:val="0000FF"/>
                </w:rPr>
                <w:t>P25.8</w:t>
              </w:r>
            </w:hyperlink>
            <w:r>
              <w:t xml:space="preserve">, </w:t>
            </w:r>
            <w:hyperlink r:id="rId10365" w:history="1">
              <w:r>
                <w:rPr>
                  <w:color w:val="0000FF"/>
                </w:rPr>
                <w:t>P26</w:t>
              </w:r>
            </w:hyperlink>
            <w:r>
              <w:t xml:space="preserve">, </w:t>
            </w:r>
            <w:hyperlink r:id="rId10366" w:history="1">
              <w:r>
                <w:rPr>
                  <w:color w:val="0000FF"/>
                </w:rPr>
                <w:t>P26.0</w:t>
              </w:r>
            </w:hyperlink>
            <w:r>
              <w:t xml:space="preserve">, </w:t>
            </w:r>
            <w:hyperlink r:id="rId10367" w:history="1">
              <w:r>
                <w:rPr>
                  <w:color w:val="0000FF"/>
                </w:rPr>
                <w:t>P26.1</w:t>
              </w:r>
            </w:hyperlink>
            <w:r>
              <w:t xml:space="preserve">, </w:t>
            </w:r>
            <w:hyperlink r:id="rId10368" w:history="1">
              <w:r>
                <w:rPr>
                  <w:color w:val="0000FF"/>
                </w:rPr>
                <w:t>P26.8</w:t>
              </w:r>
            </w:hyperlink>
            <w:r>
              <w:t xml:space="preserve">, </w:t>
            </w:r>
            <w:hyperlink r:id="rId10369" w:history="1">
              <w:r>
                <w:rPr>
                  <w:color w:val="0000FF"/>
                </w:rPr>
                <w:t>P26.9</w:t>
              </w:r>
            </w:hyperlink>
            <w:r>
              <w:t xml:space="preserve">, </w:t>
            </w:r>
            <w:hyperlink r:id="rId10370" w:history="1">
              <w:r>
                <w:rPr>
                  <w:color w:val="0000FF"/>
                </w:rPr>
                <w:t>P27</w:t>
              </w:r>
            </w:hyperlink>
            <w:r>
              <w:t xml:space="preserve">, </w:t>
            </w:r>
            <w:hyperlink r:id="rId10371" w:history="1">
              <w:r>
                <w:rPr>
                  <w:color w:val="0000FF"/>
                </w:rPr>
                <w:t>P27.1</w:t>
              </w:r>
            </w:hyperlink>
            <w:r>
              <w:t xml:space="preserve">, </w:t>
            </w:r>
            <w:hyperlink r:id="rId10372" w:history="1">
              <w:r>
                <w:rPr>
                  <w:color w:val="0000FF"/>
                </w:rPr>
                <w:t>P28</w:t>
              </w:r>
            </w:hyperlink>
            <w:r>
              <w:t xml:space="preserve">, </w:t>
            </w:r>
            <w:hyperlink r:id="rId10373" w:history="1">
              <w:r>
                <w:rPr>
                  <w:color w:val="0000FF"/>
                </w:rPr>
                <w:t>P28.0</w:t>
              </w:r>
            </w:hyperlink>
            <w:r>
              <w:t xml:space="preserve">, </w:t>
            </w:r>
            <w:hyperlink r:id="rId10374" w:history="1">
              <w:r>
                <w:rPr>
                  <w:color w:val="0000FF"/>
                </w:rPr>
                <w:t>P28.1</w:t>
              </w:r>
            </w:hyperlink>
            <w:r>
              <w:t xml:space="preserve">, </w:t>
            </w:r>
            <w:hyperlink r:id="rId10375" w:history="1">
              <w:r>
                <w:rPr>
                  <w:color w:val="0000FF"/>
                </w:rPr>
                <w:t>P28.5</w:t>
              </w:r>
            </w:hyperlink>
            <w:r>
              <w:t xml:space="preserve">, </w:t>
            </w:r>
            <w:hyperlink r:id="rId10376" w:history="1">
              <w:r>
                <w:rPr>
                  <w:color w:val="0000FF"/>
                </w:rPr>
                <w:t>P28.8</w:t>
              </w:r>
            </w:hyperlink>
            <w:r>
              <w:t xml:space="preserve">, </w:t>
            </w:r>
            <w:hyperlink r:id="rId10377" w:history="1">
              <w:r>
                <w:rPr>
                  <w:color w:val="0000FF"/>
                </w:rPr>
                <w:t>P28.9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до 28 дней</w:t>
            </w:r>
          </w:p>
        </w:tc>
        <w:tc>
          <w:tcPr>
            <w:tcW w:w="1077" w:type="dxa"/>
          </w:tcPr>
          <w:p w:rsidR="0007086E" w:rsidRDefault="0007086E">
            <w:pPr>
              <w:pStyle w:val="ConsPlusNormal"/>
              <w:jc w:val="center"/>
            </w:pPr>
            <w:r>
              <w:t>2,56</w:t>
            </w:r>
          </w:p>
        </w:tc>
      </w:tr>
      <w:tr w:rsidR="0007086E">
        <w:tc>
          <w:tcPr>
            <w:tcW w:w="567" w:type="dxa"/>
          </w:tcPr>
          <w:p w:rsidR="0007086E" w:rsidRDefault="0007086E">
            <w:pPr>
              <w:pStyle w:val="ConsPlusNormal"/>
              <w:jc w:val="center"/>
              <w:outlineLvl w:val="3"/>
            </w:pPr>
            <w:r>
              <w:t>18</w:t>
            </w:r>
          </w:p>
        </w:tc>
        <w:tc>
          <w:tcPr>
            <w:tcW w:w="14117" w:type="dxa"/>
            <w:gridSpan w:val="4"/>
          </w:tcPr>
          <w:p w:rsidR="0007086E" w:rsidRDefault="0007086E">
            <w:pPr>
              <w:pStyle w:val="ConsPlusNormal"/>
            </w:pPr>
            <w:r>
              <w:t>Нефрология (без диализа)</w:t>
            </w:r>
          </w:p>
        </w:tc>
        <w:tc>
          <w:tcPr>
            <w:tcW w:w="1077" w:type="dxa"/>
          </w:tcPr>
          <w:p w:rsidR="0007086E" w:rsidRDefault="0007086E">
            <w:pPr>
              <w:pStyle w:val="ConsPlusNormal"/>
              <w:jc w:val="center"/>
            </w:pPr>
            <w:r>
              <w:t>1,69</w:t>
            </w:r>
          </w:p>
        </w:tc>
      </w:tr>
      <w:tr w:rsidR="0007086E">
        <w:tc>
          <w:tcPr>
            <w:tcW w:w="567" w:type="dxa"/>
          </w:tcPr>
          <w:p w:rsidR="0007086E" w:rsidRDefault="0007086E">
            <w:pPr>
              <w:pStyle w:val="ConsPlusNormal"/>
              <w:jc w:val="center"/>
            </w:pPr>
            <w:r>
              <w:t>126</w:t>
            </w:r>
          </w:p>
        </w:tc>
        <w:tc>
          <w:tcPr>
            <w:tcW w:w="2551" w:type="dxa"/>
          </w:tcPr>
          <w:p w:rsidR="0007086E" w:rsidRDefault="0007086E">
            <w:pPr>
              <w:pStyle w:val="ConsPlusNormal"/>
            </w:pPr>
            <w:r>
              <w:t>Почечная недостаточность</w:t>
            </w:r>
          </w:p>
        </w:tc>
        <w:tc>
          <w:tcPr>
            <w:tcW w:w="6350" w:type="dxa"/>
          </w:tcPr>
          <w:p w:rsidR="0007086E" w:rsidRDefault="0007086E">
            <w:pPr>
              <w:pStyle w:val="ConsPlusNormal"/>
            </w:pPr>
            <w:hyperlink r:id="rId10378" w:history="1">
              <w:r>
                <w:rPr>
                  <w:color w:val="0000FF"/>
                </w:rPr>
                <w:t>N17</w:t>
              </w:r>
            </w:hyperlink>
            <w:r>
              <w:t xml:space="preserve">, </w:t>
            </w:r>
            <w:hyperlink r:id="rId10379" w:history="1">
              <w:r>
                <w:rPr>
                  <w:color w:val="0000FF"/>
                </w:rPr>
                <w:t>N17.0</w:t>
              </w:r>
            </w:hyperlink>
            <w:r>
              <w:t xml:space="preserve">, </w:t>
            </w:r>
            <w:hyperlink r:id="rId10380" w:history="1">
              <w:r>
                <w:rPr>
                  <w:color w:val="0000FF"/>
                </w:rPr>
                <w:t>N17.1</w:t>
              </w:r>
            </w:hyperlink>
            <w:r>
              <w:t xml:space="preserve">, </w:t>
            </w:r>
            <w:hyperlink r:id="rId10381" w:history="1">
              <w:r>
                <w:rPr>
                  <w:color w:val="0000FF"/>
                </w:rPr>
                <w:t>N17.2</w:t>
              </w:r>
            </w:hyperlink>
            <w:r>
              <w:t xml:space="preserve">, </w:t>
            </w:r>
            <w:hyperlink r:id="rId10382" w:history="1">
              <w:r>
                <w:rPr>
                  <w:color w:val="0000FF"/>
                </w:rPr>
                <w:t>N17.8</w:t>
              </w:r>
            </w:hyperlink>
            <w:r>
              <w:t xml:space="preserve">, </w:t>
            </w:r>
            <w:hyperlink r:id="rId10383" w:history="1">
              <w:r>
                <w:rPr>
                  <w:color w:val="0000FF"/>
                </w:rPr>
                <w:t>N17.9</w:t>
              </w:r>
            </w:hyperlink>
            <w:r>
              <w:t xml:space="preserve">, </w:t>
            </w:r>
            <w:hyperlink r:id="rId10384" w:history="1">
              <w:r>
                <w:rPr>
                  <w:color w:val="0000FF"/>
                </w:rPr>
                <w:t>N18</w:t>
              </w:r>
            </w:hyperlink>
            <w:r>
              <w:t xml:space="preserve">, </w:t>
            </w:r>
            <w:hyperlink r:id="rId10385" w:history="1">
              <w:r>
                <w:rPr>
                  <w:color w:val="0000FF"/>
                </w:rPr>
                <w:t>N18.1</w:t>
              </w:r>
            </w:hyperlink>
            <w:r>
              <w:t xml:space="preserve">, </w:t>
            </w:r>
            <w:hyperlink r:id="rId10386" w:history="1">
              <w:r>
                <w:rPr>
                  <w:color w:val="0000FF"/>
                </w:rPr>
                <w:t>N18.2</w:t>
              </w:r>
            </w:hyperlink>
            <w:r>
              <w:t xml:space="preserve">, </w:t>
            </w:r>
            <w:hyperlink r:id="rId10387" w:history="1">
              <w:r>
                <w:rPr>
                  <w:color w:val="0000FF"/>
                </w:rPr>
                <w:t>N18.3</w:t>
              </w:r>
            </w:hyperlink>
            <w:r>
              <w:t xml:space="preserve">, </w:t>
            </w:r>
            <w:hyperlink r:id="rId10388" w:history="1">
              <w:r>
                <w:rPr>
                  <w:color w:val="0000FF"/>
                </w:rPr>
                <w:t>N18.4</w:t>
              </w:r>
            </w:hyperlink>
            <w:r>
              <w:t xml:space="preserve">, </w:t>
            </w:r>
            <w:hyperlink r:id="rId10389" w:history="1">
              <w:r>
                <w:rPr>
                  <w:color w:val="0000FF"/>
                </w:rPr>
                <w:t>N18.5</w:t>
              </w:r>
            </w:hyperlink>
            <w:r>
              <w:t xml:space="preserve">, </w:t>
            </w:r>
            <w:hyperlink r:id="rId10390" w:history="1">
              <w:r>
                <w:rPr>
                  <w:color w:val="0000FF"/>
                </w:rPr>
                <w:t>N18.9</w:t>
              </w:r>
            </w:hyperlink>
            <w:r>
              <w:t xml:space="preserve">, </w:t>
            </w:r>
            <w:hyperlink r:id="rId10391" w:history="1">
              <w:r>
                <w:rPr>
                  <w:color w:val="0000FF"/>
                </w:rPr>
                <w:t>N19</w:t>
              </w:r>
            </w:hyperlink>
            <w:r>
              <w:t xml:space="preserve">, </w:t>
            </w:r>
            <w:hyperlink r:id="rId10392" w:history="1">
              <w:r>
                <w:rPr>
                  <w:color w:val="0000FF"/>
                </w:rPr>
                <w:t>N99</w:t>
              </w:r>
            </w:hyperlink>
            <w:r>
              <w:t xml:space="preserve">, </w:t>
            </w:r>
            <w:hyperlink r:id="rId10393" w:history="1">
              <w:r>
                <w:rPr>
                  <w:color w:val="0000FF"/>
                </w:rPr>
                <w:t>N99.0</w:t>
              </w:r>
            </w:hyperlink>
            <w:r>
              <w:t xml:space="preserve">, </w:t>
            </w:r>
            <w:hyperlink r:id="rId10394" w:history="1">
              <w:r>
                <w:rPr>
                  <w:color w:val="0000FF"/>
                </w:rPr>
                <w:t>O08.4</w:t>
              </w:r>
            </w:hyperlink>
            <w:r>
              <w:t xml:space="preserve">, </w:t>
            </w:r>
            <w:hyperlink r:id="rId10395" w:history="1">
              <w:r>
                <w:rPr>
                  <w:color w:val="0000FF"/>
                </w:rPr>
                <w:t>O90.4</w:t>
              </w:r>
            </w:hyperlink>
            <w:r>
              <w:t xml:space="preserve">, </w:t>
            </w:r>
            <w:hyperlink r:id="rId10396" w:history="1">
              <w:r>
                <w:rPr>
                  <w:color w:val="0000FF"/>
                </w:rPr>
                <w:t>P96.0</w:t>
              </w:r>
            </w:hyperlink>
            <w:r>
              <w:t xml:space="preserve">, </w:t>
            </w:r>
            <w:hyperlink r:id="rId10397" w:history="1">
              <w:r>
                <w:rPr>
                  <w:color w:val="0000FF"/>
                </w:rPr>
                <w:t>R34</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1,66</w:t>
            </w:r>
          </w:p>
        </w:tc>
      </w:tr>
      <w:tr w:rsidR="0007086E">
        <w:tc>
          <w:tcPr>
            <w:tcW w:w="567" w:type="dxa"/>
            <w:vMerge w:val="restart"/>
          </w:tcPr>
          <w:p w:rsidR="0007086E" w:rsidRDefault="0007086E">
            <w:pPr>
              <w:pStyle w:val="ConsPlusNormal"/>
              <w:jc w:val="center"/>
            </w:pPr>
            <w:r>
              <w:lastRenderedPageBreak/>
              <w:t>127</w:t>
            </w:r>
          </w:p>
        </w:tc>
        <w:tc>
          <w:tcPr>
            <w:tcW w:w="2551" w:type="dxa"/>
            <w:vMerge w:val="restart"/>
          </w:tcPr>
          <w:p w:rsidR="0007086E" w:rsidRDefault="0007086E">
            <w:pPr>
              <w:pStyle w:val="ConsPlusNormal"/>
            </w:pPr>
            <w:r>
              <w:t>Формирование, имплантация, реконструкция, удаление, смена доступа для диализа</w:t>
            </w:r>
          </w:p>
        </w:tc>
        <w:tc>
          <w:tcPr>
            <w:tcW w:w="6350" w:type="dxa"/>
          </w:tcPr>
          <w:p w:rsidR="0007086E" w:rsidRDefault="0007086E">
            <w:pPr>
              <w:pStyle w:val="ConsPlusNormal"/>
            </w:pPr>
            <w:hyperlink r:id="rId10398" w:history="1">
              <w:r>
                <w:rPr>
                  <w:color w:val="0000FF"/>
                </w:rPr>
                <w:t>N18.4</w:t>
              </w:r>
            </w:hyperlink>
          </w:p>
        </w:tc>
        <w:tc>
          <w:tcPr>
            <w:tcW w:w="3118" w:type="dxa"/>
          </w:tcPr>
          <w:p w:rsidR="0007086E" w:rsidRDefault="0007086E">
            <w:pPr>
              <w:pStyle w:val="ConsPlusNormal"/>
            </w:pPr>
            <w:hyperlink r:id="rId10399" w:history="1">
              <w:r>
                <w:rPr>
                  <w:color w:val="0000FF"/>
                </w:rPr>
                <w:t>A16.12.033</w:t>
              </w:r>
            </w:hyperlink>
          </w:p>
        </w:tc>
        <w:tc>
          <w:tcPr>
            <w:tcW w:w="2098" w:type="dxa"/>
          </w:tcPr>
          <w:p w:rsidR="0007086E" w:rsidRDefault="0007086E">
            <w:pPr>
              <w:pStyle w:val="ConsPlusNormal"/>
              <w:jc w:val="center"/>
            </w:pPr>
            <w:r>
              <w:t>-</w:t>
            </w:r>
          </w:p>
        </w:tc>
        <w:tc>
          <w:tcPr>
            <w:tcW w:w="1077" w:type="dxa"/>
            <w:vMerge w:val="restart"/>
          </w:tcPr>
          <w:p w:rsidR="0007086E" w:rsidRDefault="0007086E">
            <w:pPr>
              <w:pStyle w:val="ConsPlusNormal"/>
              <w:jc w:val="center"/>
            </w:pPr>
            <w:r>
              <w:t>1,82</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0400" w:history="1">
              <w:r>
                <w:rPr>
                  <w:color w:val="0000FF"/>
                </w:rPr>
                <w:t>N18.5</w:t>
              </w:r>
            </w:hyperlink>
          </w:p>
        </w:tc>
        <w:tc>
          <w:tcPr>
            <w:tcW w:w="3118" w:type="dxa"/>
          </w:tcPr>
          <w:p w:rsidR="0007086E" w:rsidRDefault="0007086E">
            <w:pPr>
              <w:pStyle w:val="ConsPlusNormal"/>
            </w:pPr>
            <w:hyperlink r:id="rId10401" w:history="1">
              <w:r>
                <w:rPr>
                  <w:color w:val="0000FF"/>
                </w:rPr>
                <w:t>A11.12.001</w:t>
              </w:r>
            </w:hyperlink>
            <w:r>
              <w:t xml:space="preserve">, </w:t>
            </w:r>
            <w:hyperlink r:id="rId10402" w:history="1">
              <w:r>
                <w:rPr>
                  <w:color w:val="0000FF"/>
                </w:rPr>
                <w:t>A11.12.001.003</w:t>
              </w:r>
            </w:hyperlink>
            <w:r>
              <w:t xml:space="preserve">, </w:t>
            </w:r>
            <w:hyperlink r:id="rId10403" w:history="1">
              <w:r>
                <w:rPr>
                  <w:color w:val="0000FF"/>
                </w:rPr>
                <w:t>A11.12.001.004</w:t>
              </w:r>
            </w:hyperlink>
            <w:r>
              <w:t xml:space="preserve">, </w:t>
            </w:r>
            <w:hyperlink r:id="rId10404" w:history="1">
              <w:r>
                <w:rPr>
                  <w:color w:val="0000FF"/>
                </w:rPr>
                <w:t>A11.12.001.005</w:t>
              </w:r>
            </w:hyperlink>
            <w:r>
              <w:t xml:space="preserve">, </w:t>
            </w:r>
            <w:hyperlink r:id="rId10405" w:history="1">
              <w:r>
                <w:rPr>
                  <w:color w:val="0000FF"/>
                </w:rPr>
                <w:t>A11.12.001.006</w:t>
              </w:r>
            </w:hyperlink>
            <w:r>
              <w:t xml:space="preserve">, </w:t>
            </w:r>
            <w:hyperlink r:id="rId10406" w:history="1">
              <w:r>
                <w:rPr>
                  <w:color w:val="0000FF"/>
                </w:rPr>
                <w:t>A11.12.003.004</w:t>
              </w:r>
            </w:hyperlink>
            <w:r>
              <w:t xml:space="preserve">, </w:t>
            </w:r>
            <w:hyperlink r:id="rId10407" w:history="1">
              <w:r>
                <w:rPr>
                  <w:color w:val="0000FF"/>
                </w:rPr>
                <w:t>A11.12.015</w:t>
              </w:r>
            </w:hyperlink>
            <w:r>
              <w:t xml:space="preserve">, </w:t>
            </w:r>
            <w:hyperlink r:id="rId10408" w:history="1">
              <w:r>
                <w:rPr>
                  <w:color w:val="0000FF"/>
                </w:rPr>
                <w:t>A11.12.015.001</w:t>
              </w:r>
            </w:hyperlink>
            <w:r>
              <w:t xml:space="preserve">, </w:t>
            </w:r>
            <w:hyperlink r:id="rId10409" w:history="1">
              <w:r>
                <w:rPr>
                  <w:color w:val="0000FF"/>
                </w:rPr>
                <w:t>A11.12.015.002</w:t>
              </w:r>
            </w:hyperlink>
            <w:r>
              <w:t xml:space="preserve">, </w:t>
            </w:r>
            <w:hyperlink r:id="rId10410" w:history="1">
              <w:r>
                <w:rPr>
                  <w:color w:val="0000FF"/>
                </w:rPr>
                <w:t>A11.30.025</w:t>
              </w:r>
            </w:hyperlink>
            <w:r>
              <w:t xml:space="preserve">, </w:t>
            </w:r>
            <w:hyperlink r:id="rId10411" w:history="1">
              <w:r>
                <w:rPr>
                  <w:color w:val="0000FF"/>
                </w:rPr>
                <w:t>A11.30.026</w:t>
              </w:r>
            </w:hyperlink>
            <w:r>
              <w:t xml:space="preserve">, </w:t>
            </w:r>
            <w:hyperlink r:id="rId10412" w:history="1">
              <w:r>
                <w:rPr>
                  <w:color w:val="0000FF"/>
                </w:rPr>
                <w:t>A16.12.033</w:t>
              </w:r>
            </w:hyperlink>
            <w:r>
              <w:t xml:space="preserve">, </w:t>
            </w:r>
            <w:hyperlink r:id="rId10413" w:history="1">
              <w:r>
                <w:rPr>
                  <w:color w:val="0000FF"/>
                </w:rPr>
                <w:t>A16.12.034</w:t>
              </w:r>
            </w:hyperlink>
            <w:r>
              <w:t xml:space="preserve">, </w:t>
            </w:r>
            <w:hyperlink r:id="rId10414" w:history="1">
              <w:r>
                <w:rPr>
                  <w:color w:val="0000FF"/>
                </w:rPr>
                <w:t>A16.12.055.003</w:t>
              </w:r>
            </w:hyperlink>
            <w:r>
              <w:t xml:space="preserve">, </w:t>
            </w:r>
            <w:hyperlink r:id="rId10415" w:history="1">
              <w:r>
                <w:rPr>
                  <w:color w:val="0000FF"/>
                </w:rPr>
                <w:t>A16.12.072</w:t>
              </w:r>
            </w:hyperlink>
            <w:r>
              <w:t xml:space="preserve">, </w:t>
            </w:r>
            <w:hyperlink r:id="rId10416" w:history="1">
              <w:r>
                <w:rPr>
                  <w:color w:val="0000FF"/>
                </w:rPr>
                <w:t>A16.12.073</w:t>
              </w:r>
            </w:hyperlink>
            <w:r>
              <w:t xml:space="preserve">, </w:t>
            </w:r>
            <w:hyperlink r:id="rId10417" w:history="1">
              <w:r>
                <w:rPr>
                  <w:color w:val="0000FF"/>
                </w:rPr>
                <w:t>A16.12.074</w:t>
              </w:r>
            </w:hyperlink>
            <w:r>
              <w:t xml:space="preserve">, </w:t>
            </w:r>
            <w:hyperlink r:id="rId10418" w:history="1">
              <w:r>
                <w:rPr>
                  <w:color w:val="0000FF"/>
                </w:rPr>
                <w:t>A16.30.021</w:t>
              </w:r>
            </w:hyperlink>
            <w:r>
              <w:t xml:space="preserve">, </w:t>
            </w:r>
            <w:hyperlink r:id="rId10419" w:history="1">
              <w:r>
                <w:rPr>
                  <w:color w:val="0000FF"/>
                </w:rPr>
                <w:t>A16.30.077</w:t>
              </w:r>
            </w:hyperlink>
            <w:r>
              <w:t xml:space="preserve">, </w:t>
            </w:r>
            <w:hyperlink r:id="rId10420" w:history="1">
              <w:r>
                <w:rPr>
                  <w:color w:val="0000FF"/>
                </w:rPr>
                <w:t>A25.30.001.001</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tcPr>
          <w:p w:rsidR="0007086E" w:rsidRDefault="0007086E">
            <w:pPr>
              <w:pStyle w:val="ConsPlusNormal"/>
              <w:jc w:val="center"/>
            </w:pPr>
            <w:r>
              <w:t>128</w:t>
            </w:r>
          </w:p>
        </w:tc>
        <w:tc>
          <w:tcPr>
            <w:tcW w:w="2551" w:type="dxa"/>
          </w:tcPr>
          <w:p w:rsidR="0007086E" w:rsidRDefault="0007086E">
            <w:pPr>
              <w:pStyle w:val="ConsPlusNormal"/>
            </w:pPr>
            <w:r>
              <w:t>Гломерулярные болезни</w:t>
            </w:r>
          </w:p>
        </w:tc>
        <w:tc>
          <w:tcPr>
            <w:tcW w:w="6350" w:type="dxa"/>
          </w:tcPr>
          <w:p w:rsidR="0007086E" w:rsidRDefault="0007086E">
            <w:pPr>
              <w:pStyle w:val="ConsPlusNormal"/>
            </w:pPr>
            <w:hyperlink r:id="rId10421" w:history="1">
              <w:r>
                <w:rPr>
                  <w:color w:val="0000FF"/>
                </w:rPr>
                <w:t>N00</w:t>
              </w:r>
            </w:hyperlink>
            <w:r>
              <w:t xml:space="preserve">, </w:t>
            </w:r>
            <w:hyperlink r:id="rId10422" w:history="1">
              <w:r>
                <w:rPr>
                  <w:color w:val="0000FF"/>
                </w:rPr>
                <w:t>N00.0</w:t>
              </w:r>
            </w:hyperlink>
            <w:r>
              <w:t xml:space="preserve">, </w:t>
            </w:r>
            <w:hyperlink r:id="rId10423" w:history="1">
              <w:r>
                <w:rPr>
                  <w:color w:val="0000FF"/>
                </w:rPr>
                <w:t>N00.1</w:t>
              </w:r>
            </w:hyperlink>
            <w:r>
              <w:t xml:space="preserve">, </w:t>
            </w:r>
            <w:hyperlink r:id="rId10424" w:history="1">
              <w:r>
                <w:rPr>
                  <w:color w:val="0000FF"/>
                </w:rPr>
                <w:t>N00.2</w:t>
              </w:r>
            </w:hyperlink>
            <w:r>
              <w:t xml:space="preserve">, </w:t>
            </w:r>
            <w:hyperlink r:id="rId10425" w:history="1">
              <w:r>
                <w:rPr>
                  <w:color w:val="0000FF"/>
                </w:rPr>
                <w:t>N00.3</w:t>
              </w:r>
            </w:hyperlink>
            <w:r>
              <w:t xml:space="preserve">, </w:t>
            </w:r>
            <w:hyperlink r:id="rId10426" w:history="1">
              <w:r>
                <w:rPr>
                  <w:color w:val="0000FF"/>
                </w:rPr>
                <w:t>N00.4</w:t>
              </w:r>
            </w:hyperlink>
            <w:r>
              <w:t xml:space="preserve">, </w:t>
            </w:r>
            <w:hyperlink r:id="rId10427" w:history="1">
              <w:r>
                <w:rPr>
                  <w:color w:val="0000FF"/>
                </w:rPr>
                <w:t>N00.5</w:t>
              </w:r>
            </w:hyperlink>
            <w:r>
              <w:t xml:space="preserve">, </w:t>
            </w:r>
            <w:hyperlink r:id="rId10428" w:history="1">
              <w:r>
                <w:rPr>
                  <w:color w:val="0000FF"/>
                </w:rPr>
                <w:t>N00.6</w:t>
              </w:r>
            </w:hyperlink>
            <w:r>
              <w:t xml:space="preserve">, </w:t>
            </w:r>
            <w:hyperlink r:id="rId10429" w:history="1">
              <w:r>
                <w:rPr>
                  <w:color w:val="0000FF"/>
                </w:rPr>
                <w:t>N00.7</w:t>
              </w:r>
            </w:hyperlink>
            <w:r>
              <w:t xml:space="preserve">, </w:t>
            </w:r>
            <w:hyperlink r:id="rId10430" w:history="1">
              <w:r>
                <w:rPr>
                  <w:color w:val="0000FF"/>
                </w:rPr>
                <w:t>N00.8</w:t>
              </w:r>
            </w:hyperlink>
            <w:r>
              <w:t xml:space="preserve">, </w:t>
            </w:r>
            <w:hyperlink r:id="rId10431" w:history="1">
              <w:r>
                <w:rPr>
                  <w:color w:val="0000FF"/>
                </w:rPr>
                <w:t>N00.9</w:t>
              </w:r>
            </w:hyperlink>
            <w:r>
              <w:t xml:space="preserve">, </w:t>
            </w:r>
            <w:hyperlink r:id="rId10432" w:history="1">
              <w:r>
                <w:rPr>
                  <w:color w:val="0000FF"/>
                </w:rPr>
                <w:t>N01</w:t>
              </w:r>
            </w:hyperlink>
            <w:r>
              <w:t xml:space="preserve">, </w:t>
            </w:r>
            <w:hyperlink r:id="rId10433" w:history="1">
              <w:r>
                <w:rPr>
                  <w:color w:val="0000FF"/>
                </w:rPr>
                <w:t>N01.0</w:t>
              </w:r>
            </w:hyperlink>
            <w:r>
              <w:t xml:space="preserve">, </w:t>
            </w:r>
            <w:hyperlink r:id="rId10434" w:history="1">
              <w:r>
                <w:rPr>
                  <w:color w:val="0000FF"/>
                </w:rPr>
                <w:t>N01.1</w:t>
              </w:r>
            </w:hyperlink>
            <w:r>
              <w:t xml:space="preserve">, </w:t>
            </w:r>
            <w:hyperlink r:id="rId10435" w:history="1">
              <w:r>
                <w:rPr>
                  <w:color w:val="0000FF"/>
                </w:rPr>
                <w:t>N01.2</w:t>
              </w:r>
            </w:hyperlink>
            <w:r>
              <w:t xml:space="preserve">, </w:t>
            </w:r>
            <w:hyperlink r:id="rId10436" w:history="1">
              <w:r>
                <w:rPr>
                  <w:color w:val="0000FF"/>
                </w:rPr>
                <w:t>N01.3</w:t>
              </w:r>
            </w:hyperlink>
            <w:r>
              <w:t xml:space="preserve">, </w:t>
            </w:r>
            <w:hyperlink r:id="rId10437" w:history="1">
              <w:r>
                <w:rPr>
                  <w:color w:val="0000FF"/>
                </w:rPr>
                <w:t>N01.4</w:t>
              </w:r>
            </w:hyperlink>
            <w:r>
              <w:t xml:space="preserve">, </w:t>
            </w:r>
            <w:hyperlink r:id="rId10438" w:history="1">
              <w:r>
                <w:rPr>
                  <w:color w:val="0000FF"/>
                </w:rPr>
                <w:t>N01.5</w:t>
              </w:r>
            </w:hyperlink>
            <w:r>
              <w:t xml:space="preserve">, </w:t>
            </w:r>
            <w:hyperlink r:id="rId10439" w:history="1">
              <w:r>
                <w:rPr>
                  <w:color w:val="0000FF"/>
                </w:rPr>
                <w:t>N01.6</w:t>
              </w:r>
            </w:hyperlink>
            <w:r>
              <w:t xml:space="preserve">, </w:t>
            </w:r>
            <w:hyperlink r:id="rId10440" w:history="1">
              <w:r>
                <w:rPr>
                  <w:color w:val="0000FF"/>
                </w:rPr>
                <w:t>N01.7</w:t>
              </w:r>
            </w:hyperlink>
            <w:r>
              <w:t xml:space="preserve">, </w:t>
            </w:r>
            <w:hyperlink r:id="rId10441" w:history="1">
              <w:r>
                <w:rPr>
                  <w:color w:val="0000FF"/>
                </w:rPr>
                <w:t>N01.8</w:t>
              </w:r>
            </w:hyperlink>
            <w:r>
              <w:t xml:space="preserve">, </w:t>
            </w:r>
            <w:hyperlink r:id="rId10442" w:history="1">
              <w:r>
                <w:rPr>
                  <w:color w:val="0000FF"/>
                </w:rPr>
                <w:t>N01.9</w:t>
              </w:r>
            </w:hyperlink>
            <w:r>
              <w:t xml:space="preserve">, </w:t>
            </w:r>
            <w:hyperlink r:id="rId10443" w:history="1">
              <w:r>
                <w:rPr>
                  <w:color w:val="0000FF"/>
                </w:rPr>
                <w:t>N02</w:t>
              </w:r>
            </w:hyperlink>
            <w:r>
              <w:t xml:space="preserve">, </w:t>
            </w:r>
            <w:hyperlink r:id="rId10444" w:history="1">
              <w:r>
                <w:rPr>
                  <w:color w:val="0000FF"/>
                </w:rPr>
                <w:t>N02.0</w:t>
              </w:r>
            </w:hyperlink>
            <w:r>
              <w:t xml:space="preserve">, </w:t>
            </w:r>
            <w:hyperlink r:id="rId10445" w:history="1">
              <w:r>
                <w:rPr>
                  <w:color w:val="0000FF"/>
                </w:rPr>
                <w:t>N02.1</w:t>
              </w:r>
            </w:hyperlink>
            <w:r>
              <w:t xml:space="preserve">, </w:t>
            </w:r>
            <w:hyperlink r:id="rId10446" w:history="1">
              <w:r>
                <w:rPr>
                  <w:color w:val="0000FF"/>
                </w:rPr>
                <w:t>N02.2</w:t>
              </w:r>
            </w:hyperlink>
            <w:r>
              <w:t xml:space="preserve">, </w:t>
            </w:r>
            <w:hyperlink r:id="rId10447" w:history="1">
              <w:r>
                <w:rPr>
                  <w:color w:val="0000FF"/>
                </w:rPr>
                <w:t>N02.3</w:t>
              </w:r>
            </w:hyperlink>
            <w:r>
              <w:t xml:space="preserve">, </w:t>
            </w:r>
            <w:hyperlink r:id="rId10448" w:history="1">
              <w:r>
                <w:rPr>
                  <w:color w:val="0000FF"/>
                </w:rPr>
                <w:t>N02.4</w:t>
              </w:r>
            </w:hyperlink>
            <w:r>
              <w:t xml:space="preserve">, </w:t>
            </w:r>
            <w:hyperlink r:id="rId10449" w:history="1">
              <w:r>
                <w:rPr>
                  <w:color w:val="0000FF"/>
                </w:rPr>
                <w:t>N02.5</w:t>
              </w:r>
            </w:hyperlink>
            <w:r>
              <w:t xml:space="preserve">, </w:t>
            </w:r>
            <w:hyperlink r:id="rId10450" w:history="1">
              <w:r>
                <w:rPr>
                  <w:color w:val="0000FF"/>
                </w:rPr>
                <w:t>N02.6</w:t>
              </w:r>
            </w:hyperlink>
            <w:r>
              <w:t xml:space="preserve">, </w:t>
            </w:r>
            <w:hyperlink r:id="rId10451" w:history="1">
              <w:r>
                <w:rPr>
                  <w:color w:val="0000FF"/>
                </w:rPr>
                <w:t>N02.7</w:t>
              </w:r>
            </w:hyperlink>
            <w:r>
              <w:t xml:space="preserve">, </w:t>
            </w:r>
            <w:hyperlink r:id="rId10452" w:history="1">
              <w:r>
                <w:rPr>
                  <w:color w:val="0000FF"/>
                </w:rPr>
                <w:t>N02.8</w:t>
              </w:r>
            </w:hyperlink>
            <w:r>
              <w:t xml:space="preserve">, </w:t>
            </w:r>
            <w:hyperlink r:id="rId10453" w:history="1">
              <w:r>
                <w:rPr>
                  <w:color w:val="0000FF"/>
                </w:rPr>
                <w:t>N02.9</w:t>
              </w:r>
            </w:hyperlink>
            <w:r>
              <w:t xml:space="preserve">, </w:t>
            </w:r>
            <w:hyperlink r:id="rId10454" w:history="1">
              <w:r>
                <w:rPr>
                  <w:color w:val="0000FF"/>
                </w:rPr>
                <w:t>N03</w:t>
              </w:r>
            </w:hyperlink>
            <w:r>
              <w:t xml:space="preserve">, </w:t>
            </w:r>
            <w:hyperlink r:id="rId10455" w:history="1">
              <w:r>
                <w:rPr>
                  <w:color w:val="0000FF"/>
                </w:rPr>
                <w:t>N03.0</w:t>
              </w:r>
            </w:hyperlink>
            <w:r>
              <w:t xml:space="preserve">, </w:t>
            </w:r>
            <w:hyperlink r:id="rId10456" w:history="1">
              <w:r>
                <w:rPr>
                  <w:color w:val="0000FF"/>
                </w:rPr>
                <w:t>N03.1</w:t>
              </w:r>
            </w:hyperlink>
            <w:r>
              <w:t xml:space="preserve">, </w:t>
            </w:r>
            <w:hyperlink r:id="rId10457" w:history="1">
              <w:r>
                <w:rPr>
                  <w:color w:val="0000FF"/>
                </w:rPr>
                <w:t>N03.2</w:t>
              </w:r>
            </w:hyperlink>
            <w:r>
              <w:t xml:space="preserve">, </w:t>
            </w:r>
            <w:hyperlink r:id="rId10458" w:history="1">
              <w:r>
                <w:rPr>
                  <w:color w:val="0000FF"/>
                </w:rPr>
                <w:t>N03.3</w:t>
              </w:r>
            </w:hyperlink>
            <w:r>
              <w:t xml:space="preserve">, </w:t>
            </w:r>
            <w:hyperlink r:id="rId10459" w:history="1">
              <w:r>
                <w:rPr>
                  <w:color w:val="0000FF"/>
                </w:rPr>
                <w:t>N03.4</w:t>
              </w:r>
            </w:hyperlink>
            <w:r>
              <w:t xml:space="preserve">, </w:t>
            </w:r>
            <w:hyperlink r:id="rId10460" w:history="1">
              <w:r>
                <w:rPr>
                  <w:color w:val="0000FF"/>
                </w:rPr>
                <w:t>N03.5</w:t>
              </w:r>
            </w:hyperlink>
            <w:r>
              <w:t xml:space="preserve">, </w:t>
            </w:r>
            <w:hyperlink r:id="rId10461" w:history="1">
              <w:r>
                <w:rPr>
                  <w:color w:val="0000FF"/>
                </w:rPr>
                <w:t>N03.6</w:t>
              </w:r>
            </w:hyperlink>
            <w:r>
              <w:t xml:space="preserve">, </w:t>
            </w:r>
            <w:hyperlink r:id="rId10462" w:history="1">
              <w:r>
                <w:rPr>
                  <w:color w:val="0000FF"/>
                </w:rPr>
                <w:t>N03.7</w:t>
              </w:r>
            </w:hyperlink>
            <w:r>
              <w:t xml:space="preserve">, </w:t>
            </w:r>
            <w:hyperlink r:id="rId10463" w:history="1">
              <w:r>
                <w:rPr>
                  <w:color w:val="0000FF"/>
                </w:rPr>
                <w:t>N03.8</w:t>
              </w:r>
            </w:hyperlink>
            <w:r>
              <w:t xml:space="preserve">, </w:t>
            </w:r>
            <w:hyperlink r:id="rId10464" w:history="1">
              <w:r>
                <w:rPr>
                  <w:color w:val="0000FF"/>
                </w:rPr>
                <w:t>N03.9</w:t>
              </w:r>
            </w:hyperlink>
            <w:r>
              <w:t xml:space="preserve">, </w:t>
            </w:r>
            <w:hyperlink r:id="rId10465" w:history="1">
              <w:r>
                <w:rPr>
                  <w:color w:val="0000FF"/>
                </w:rPr>
                <w:t>N04</w:t>
              </w:r>
            </w:hyperlink>
            <w:r>
              <w:t xml:space="preserve">, </w:t>
            </w:r>
            <w:hyperlink r:id="rId10466" w:history="1">
              <w:r>
                <w:rPr>
                  <w:color w:val="0000FF"/>
                </w:rPr>
                <w:t>N04.0</w:t>
              </w:r>
            </w:hyperlink>
            <w:r>
              <w:t xml:space="preserve">, </w:t>
            </w:r>
            <w:hyperlink r:id="rId10467" w:history="1">
              <w:r>
                <w:rPr>
                  <w:color w:val="0000FF"/>
                </w:rPr>
                <w:t>N04.1</w:t>
              </w:r>
            </w:hyperlink>
            <w:r>
              <w:t xml:space="preserve">, </w:t>
            </w:r>
            <w:hyperlink r:id="rId10468" w:history="1">
              <w:r>
                <w:rPr>
                  <w:color w:val="0000FF"/>
                </w:rPr>
                <w:t>N04.2</w:t>
              </w:r>
            </w:hyperlink>
            <w:r>
              <w:t xml:space="preserve">, </w:t>
            </w:r>
            <w:hyperlink r:id="rId10469" w:history="1">
              <w:r>
                <w:rPr>
                  <w:color w:val="0000FF"/>
                </w:rPr>
                <w:t>N04.3</w:t>
              </w:r>
            </w:hyperlink>
            <w:r>
              <w:t xml:space="preserve">, </w:t>
            </w:r>
            <w:hyperlink r:id="rId10470" w:history="1">
              <w:r>
                <w:rPr>
                  <w:color w:val="0000FF"/>
                </w:rPr>
                <w:t>N04.4</w:t>
              </w:r>
            </w:hyperlink>
            <w:r>
              <w:t xml:space="preserve">, </w:t>
            </w:r>
            <w:hyperlink r:id="rId10471" w:history="1">
              <w:r>
                <w:rPr>
                  <w:color w:val="0000FF"/>
                </w:rPr>
                <w:t>N04.5</w:t>
              </w:r>
            </w:hyperlink>
            <w:r>
              <w:t xml:space="preserve">, </w:t>
            </w:r>
            <w:hyperlink r:id="rId10472" w:history="1">
              <w:r>
                <w:rPr>
                  <w:color w:val="0000FF"/>
                </w:rPr>
                <w:t>N04.6</w:t>
              </w:r>
            </w:hyperlink>
            <w:r>
              <w:t xml:space="preserve">, </w:t>
            </w:r>
            <w:hyperlink r:id="rId10473" w:history="1">
              <w:r>
                <w:rPr>
                  <w:color w:val="0000FF"/>
                </w:rPr>
                <w:t>N04.7</w:t>
              </w:r>
            </w:hyperlink>
            <w:r>
              <w:t xml:space="preserve">, </w:t>
            </w:r>
            <w:hyperlink r:id="rId10474" w:history="1">
              <w:r>
                <w:rPr>
                  <w:color w:val="0000FF"/>
                </w:rPr>
                <w:t>N04.8</w:t>
              </w:r>
            </w:hyperlink>
            <w:r>
              <w:t xml:space="preserve">, </w:t>
            </w:r>
            <w:hyperlink r:id="rId10475" w:history="1">
              <w:r>
                <w:rPr>
                  <w:color w:val="0000FF"/>
                </w:rPr>
                <w:t>N04.9</w:t>
              </w:r>
            </w:hyperlink>
            <w:r>
              <w:t xml:space="preserve">, </w:t>
            </w:r>
            <w:hyperlink r:id="rId10476" w:history="1">
              <w:r>
                <w:rPr>
                  <w:color w:val="0000FF"/>
                </w:rPr>
                <w:t>N05</w:t>
              </w:r>
            </w:hyperlink>
            <w:r>
              <w:t xml:space="preserve">, </w:t>
            </w:r>
            <w:hyperlink r:id="rId10477" w:history="1">
              <w:r>
                <w:rPr>
                  <w:color w:val="0000FF"/>
                </w:rPr>
                <w:t>N05.0</w:t>
              </w:r>
            </w:hyperlink>
            <w:r>
              <w:t xml:space="preserve">, </w:t>
            </w:r>
            <w:hyperlink r:id="rId10478" w:history="1">
              <w:r>
                <w:rPr>
                  <w:color w:val="0000FF"/>
                </w:rPr>
                <w:t>N05.1</w:t>
              </w:r>
            </w:hyperlink>
            <w:r>
              <w:t xml:space="preserve">, </w:t>
            </w:r>
            <w:hyperlink r:id="rId10479" w:history="1">
              <w:r>
                <w:rPr>
                  <w:color w:val="0000FF"/>
                </w:rPr>
                <w:t>N05.2</w:t>
              </w:r>
            </w:hyperlink>
            <w:r>
              <w:t xml:space="preserve">, </w:t>
            </w:r>
            <w:hyperlink r:id="rId10480" w:history="1">
              <w:r>
                <w:rPr>
                  <w:color w:val="0000FF"/>
                </w:rPr>
                <w:t>N05.3</w:t>
              </w:r>
            </w:hyperlink>
            <w:r>
              <w:t xml:space="preserve">, </w:t>
            </w:r>
            <w:hyperlink r:id="rId10481" w:history="1">
              <w:r>
                <w:rPr>
                  <w:color w:val="0000FF"/>
                </w:rPr>
                <w:t>N05.4</w:t>
              </w:r>
            </w:hyperlink>
            <w:r>
              <w:t xml:space="preserve">, </w:t>
            </w:r>
            <w:hyperlink r:id="rId10482" w:history="1">
              <w:r>
                <w:rPr>
                  <w:color w:val="0000FF"/>
                </w:rPr>
                <w:t>N05.5</w:t>
              </w:r>
            </w:hyperlink>
            <w:r>
              <w:t xml:space="preserve">, </w:t>
            </w:r>
            <w:hyperlink r:id="rId10483" w:history="1">
              <w:r>
                <w:rPr>
                  <w:color w:val="0000FF"/>
                </w:rPr>
                <w:t>N05.6</w:t>
              </w:r>
            </w:hyperlink>
            <w:r>
              <w:t xml:space="preserve">, </w:t>
            </w:r>
            <w:hyperlink r:id="rId10484" w:history="1">
              <w:r>
                <w:rPr>
                  <w:color w:val="0000FF"/>
                </w:rPr>
                <w:t>N05.7</w:t>
              </w:r>
            </w:hyperlink>
            <w:r>
              <w:t xml:space="preserve">, </w:t>
            </w:r>
            <w:hyperlink r:id="rId10485" w:history="1">
              <w:r>
                <w:rPr>
                  <w:color w:val="0000FF"/>
                </w:rPr>
                <w:t>N05.8</w:t>
              </w:r>
            </w:hyperlink>
            <w:r>
              <w:t xml:space="preserve">, </w:t>
            </w:r>
            <w:hyperlink r:id="rId10486" w:history="1">
              <w:r>
                <w:rPr>
                  <w:color w:val="0000FF"/>
                </w:rPr>
                <w:t>N05.9</w:t>
              </w:r>
            </w:hyperlink>
            <w:r>
              <w:t xml:space="preserve">, </w:t>
            </w:r>
            <w:hyperlink r:id="rId10487" w:history="1">
              <w:r>
                <w:rPr>
                  <w:color w:val="0000FF"/>
                </w:rPr>
                <w:t>N06</w:t>
              </w:r>
            </w:hyperlink>
            <w:r>
              <w:t xml:space="preserve">, </w:t>
            </w:r>
            <w:hyperlink r:id="rId10488" w:history="1">
              <w:r>
                <w:rPr>
                  <w:color w:val="0000FF"/>
                </w:rPr>
                <w:t>N06.0</w:t>
              </w:r>
            </w:hyperlink>
            <w:r>
              <w:t xml:space="preserve">, </w:t>
            </w:r>
            <w:hyperlink r:id="rId10489" w:history="1">
              <w:r>
                <w:rPr>
                  <w:color w:val="0000FF"/>
                </w:rPr>
                <w:t>N06.1</w:t>
              </w:r>
            </w:hyperlink>
            <w:r>
              <w:t xml:space="preserve">, </w:t>
            </w:r>
            <w:hyperlink r:id="rId10490" w:history="1">
              <w:r>
                <w:rPr>
                  <w:color w:val="0000FF"/>
                </w:rPr>
                <w:t>N06.2</w:t>
              </w:r>
            </w:hyperlink>
            <w:r>
              <w:t xml:space="preserve">, </w:t>
            </w:r>
            <w:hyperlink r:id="rId10491" w:history="1">
              <w:r>
                <w:rPr>
                  <w:color w:val="0000FF"/>
                </w:rPr>
                <w:t>N06.3</w:t>
              </w:r>
            </w:hyperlink>
            <w:r>
              <w:t xml:space="preserve">, </w:t>
            </w:r>
            <w:hyperlink r:id="rId10492" w:history="1">
              <w:r>
                <w:rPr>
                  <w:color w:val="0000FF"/>
                </w:rPr>
                <w:t>N06.4</w:t>
              </w:r>
            </w:hyperlink>
            <w:r>
              <w:t xml:space="preserve">, </w:t>
            </w:r>
            <w:hyperlink r:id="rId10493" w:history="1">
              <w:r>
                <w:rPr>
                  <w:color w:val="0000FF"/>
                </w:rPr>
                <w:t>N06.5</w:t>
              </w:r>
            </w:hyperlink>
            <w:r>
              <w:t xml:space="preserve">, </w:t>
            </w:r>
            <w:hyperlink r:id="rId10494" w:history="1">
              <w:r>
                <w:rPr>
                  <w:color w:val="0000FF"/>
                </w:rPr>
                <w:t>N06.6</w:t>
              </w:r>
            </w:hyperlink>
            <w:r>
              <w:t xml:space="preserve">, </w:t>
            </w:r>
            <w:hyperlink r:id="rId10495" w:history="1">
              <w:r>
                <w:rPr>
                  <w:color w:val="0000FF"/>
                </w:rPr>
                <w:t>N06.7</w:t>
              </w:r>
            </w:hyperlink>
            <w:r>
              <w:t xml:space="preserve">, </w:t>
            </w:r>
            <w:hyperlink r:id="rId10496" w:history="1">
              <w:r>
                <w:rPr>
                  <w:color w:val="0000FF"/>
                </w:rPr>
                <w:t>N06.8</w:t>
              </w:r>
            </w:hyperlink>
            <w:r>
              <w:t xml:space="preserve">, </w:t>
            </w:r>
            <w:hyperlink r:id="rId10497" w:history="1">
              <w:r>
                <w:rPr>
                  <w:color w:val="0000FF"/>
                </w:rPr>
                <w:t>N06.9</w:t>
              </w:r>
            </w:hyperlink>
            <w:r>
              <w:t xml:space="preserve">, </w:t>
            </w:r>
            <w:hyperlink r:id="rId10498" w:history="1">
              <w:r>
                <w:rPr>
                  <w:color w:val="0000FF"/>
                </w:rPr>
                <w:t>N07</w:t>
              </w:r>
            </w:hyperlink>
            <w:r>
              <w:t xml:space="preserve">, </w:t>
            </w:r>
            <w:hyperlink r:id="rId10499" w:history="1">
              <w:r>
                <w:rPr>
                  <w:color w:val="0000FF"/>
                </w:rPr>
                <w:t>N07.0</w:t>
              </w:r>
            </w:hyperlink>
            <w:r>
              <w:t xml:space="preserve">, </w:t>
            </w:r>
            <w:hyperlink r:id="rId10500" w:history="1">
              <w:r>
                <w:rPr>
                  <w:color w:val="0000FF"/>
                </w:rPr>
                <w:t>N07.2</w:t>
              </w:r>
            </w:hyperlink>
            <w:r>
              <w:t xml:space="preserve">, </w:t>
            </w:r>
            <w:hyperlink r:id="rId10501" w:history="1">
              <w:r>
                <w:rPr>
                  <w:color w:val="0000FF"/>
                </w:rPr>
                <w:t>N07.3</w:t>
              </w:r>
            </w:hyperlink>
            <w:r>
              <w:t xml:space="preserve">, </w:t>
            </w:r>
            <w:hyperlink r:id="rId10502" w:history="1">
              <w:r>
                <w:rPr>
                  <w:color w:val="0000FF"/>
                </w:rPr>
                <w:t>N07.4</w:t>
              </w:r>
            </w:hyperlink>
            <w:r>
              <w:t xml:space="preserve">, </w:t>
            </w:r>
            <w:hyperlink r:id="rId10503" w:history="1">
              <w:r>
                <w:rPr>
                  <w:color w:val="0000FF"/>
                </w:rPr>
                <w:t>N07.6</w:t>
              </w:r>
            </w:hyperlink>
            <w:r>
              <w:t xml:space="preserve">, </w:t>
            </w:r>
            <w:hyperlink r:id="rId10504" w:history="1">
              <w:r>
                <w:rPr>
                  <w:color w:val="0000FF"/>
                </w:rPr>
                <w:t>N07.7</w:t>
              </w:r>
            </w:hyperlink>
            <w:r>
              <w:t xml:space="preserve">, </w:t>
            </w:r>
            <w:hyperlink r:id="rId10505" w:history="1">
              <w:r>
                <w:rPr>
                  <w:color w:val="0000FF"/>
                </w:rPr>
                <w:t>N08</w:t>
              </w:r>
            </w:hyperlink>
            <w:r>
              <w:t xml:space="preserve">, </w:t>
            </w:r>
            <w:hyperlink r:id="rId10506" w:history="1">
              <w:r>
                <w:rPr>
                  <w:color w:val="0000FF"/>
                </w:rPr>
                <w:t>N08.0</w:t>
              </w:r>
            </w:hyperlink>
            <w:r>
              <w:t xml:space="preserve">, </w:t>
            </w:r>
            <w:hyperlink r:id="rId10507" w:history="1">
              <w:r>
                <w:rPr>
                  <w:color w:val="0000FF"/>
                </w:rPr>
                <w:t>N08.1</w:t>
              </w:r>
            </w:hyperlink>
            <w:r>
              <w:t xml:space="preserve">, </w:t>
            </w:r>
            <w:hyperlink r:id="rId10508" w:history="1">
              <w:r>
                <w:rPr>
                  <w:color w:val="0000FF"/>
                </w:rPr>
                <w:t>N08.2</w:t>
              </w:r>
            </w:hyperlink>
            <w:r>
              <w:t xml:space="preserve">, </w:t>
            </w:r>
            <w:hyperlink r:id="rId10509" w:history="1">
              <w:r>
                <w:rPr>
                  <w:color w:val="0000FF"/>
                </w:rPr>
                <w:t>N08.3</w:t>
              </w:r>
            </w:hyperlink>
            <w:r>
              <w:t xml:space="preserve">, </w:t>
            </w:r>
            <w:hyperlink r:id="rId10510" w:history="1">
              <w:r>
                <w:rPr>
                  <w:color w:val="0000FF"/>
                </w:rPr>
                <w:t>N08.4</w:t>
              </w:r>
            </w:hyperlink>
            <w:r>
              <w:t xml:space="preserve">, </w:t>
            </w:r>
            <w:hyperlink r:id="rId10511" w:history="1">
              <w:r>
                <w:rPr>
                  <w:color w:val="0000FF"/>
                </w:rPr>
                <w:t>N08.5</w:t>
              </w:r>
            </w:hyperlink>
            <w:r>
              <w:t xml:space="preserve">, </w:t>
            </w:r>
            <w:hyperlink r:id="rId10512" w:history="1">
              <w:r>
                <w:rPr>
                  <w:color w:val="0000FF"/>
                </w:rPr>
                <w:t>N08.8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1,71</w:t>
            </w:r>
          </w:p>
        </w:tc>
      </w:tr>
      <w:tr w:rsidR="0007086E">
        <w:tc>
          <w:tcPr>
            <w:tcW w:w="567" w:type="dxa"/>
          </w:tcPr>
          <w:p w:rsidR="0007086E" w:rsidRDefault="0007086E">
            <w:pPr>
              <w:pStyle w:val="ConsPlusNormal"/>
              <w:jc w:val="center"/>
              <w:outlineLvl w:val="3"/>
            </w:pPr>
            <w:r>
              <w:t>19</w:t>
            </w:r>
          </w:p>
        </w:tc>
        <w:tc>
          <w:tcPr>
            <w:tcW w:w="14117" w:type="dxa"/>
            <w:gridSpan w:val="4"/>
          </w:tcPr>
          <w:p w:rsidR="0007086E" w:rsidRDefault="0007086E">
            <w:pPr>
              <w:pStyle w:val="ConsPlusNormal"/>
            </w:pPr>
            <w:r>
              <w:t>Онкология</w:t>
            </w:r>
          </w:p>
        </w:tc>
        <w:tc>
          <w:tcPr>
            <w:tcW w:w="1077" w:type="dxa"/>
          </w:tcPr>
          <w:p w:rsidR="0007086E" w:rsidRDefault="0007086E">
            <w:pPr>
              <w:pStyle w:val="ConsPlusNormal"/>
              <w:jc w:val="center"/>
            </w:pPr>
            <w:r>
              <w:t>4,26</w:t>
            </w:r>
          </w:p>
        </w:tc>
      </w:tr>
      <w:tr w:rsidR="0007086E">
        <w:tc>
          <w:tcPr>
            <w:tcW w:w="567" w:type="dxa"/>
          </w:tcPr>
          <w:p w:rsidR="0007086E" w:rsidRDefault="0007086E">
            <w:pPr>
              <w:pStyle w:val="ConsPlusNormal"/>
              <w:jc w:val="center"/>
            </w:pPr>
            <w:r>
              <w:t>129</w:t>
            </w:r>
          </w:p>
        </w:tc>
        <w:tc>
          <w:tcPr>
            <w:tcW w:w="2551" w:type="dxa"/>
          </w:tcPr>
          <w:p w:rsidR="0007086E" w:rsidRDefault="0007086E">
            <w:pPr>
              <w:pStyle w:val="ConsPlusNormal"/>
            </w:pPr>
            <w:r>
              <w:t xml:space="preserve">Операции на женских половых органах при злокачественных новообразованиях </w:t>
            </w:r>
            <w:r>
              <w:lastRenderedPageBreak/>
              <w:t>(уровень 1)</w:t>
            </w:r>
          </w:p>
        </w:tc>
        <w:tc>
          <w:tcPr>
            <w:tcW w:w="6350" w:type="dxa"/>
          </w:tcPr>
          <w:p w:rsidR="0007086E" w:rsidRDefault="0007086E">
            <w:pPr>
              <w:pStyle w:val="ConsPlusNormal"/>
            </w:pPr>
            <w:hyperlink r:id="rId10513" w:history="1">
              <w:r>
                <w:rPr>
                  <w:color w:val="0000FF"/>
                </w:rPr>
                <w:t>C00</w:t>
              </w:r>
            </w:hyperlink>
            <w:r>
              <w:t xml:space="preserve"> - </w:t>
            </w:r>
            <w:hyperlink r:id="rId10514" w:history="1">
              <w:r>
                <w:rPr>
                  <w:color w:val="0000FF"/>
                </w:rPr>
                <w:t>C80</w:t>
              </w:r>
            </w:hyperlink>
            <w:r>
              <w:t xml:space="preserve">, </w:t>
            </w:r>
            <w:hyperlink r:id="rId10515" w:history="1">
              <w:r>
                <w:rPr>
                  <w:color w:val="0000FF"/>
                </w:rPr>
                <w:t>C97</w:t>
              </w:r>
            </w:hyperlink>
            <w:r>
              <w:t xml:space="preserve">, </w:t>
            </w:r>
            <w:hyperlink r:id="rId10516" w:history="1">
              <w:r>
                <w:rPr>
                  <w:color w:val="0000FF"/>
                </w:rPr>
                <w:t>D00</w:t>
              </w:r>
            </w:hyperlink>
            <w:r>
              <w:t xml:space="preserve"> - </w:t>
            </w:r>
            <w:hyperlink r:id="rId10517" w:history="1">
              <w:r>
                <w:rPr>
                  <w:color w:val="0000FF"/>
                </w:rPr>
                <w:t>D09</w:t>
              </w:r>
            </w:hyperlink>
          </w:p>
        </w:tc>
        <w:tc>
          <w:tcPr>
            <w:tcW w:w="3118" w:type="dxa"/>
          </w:tcPr>
          <w:p w:rsidR="0007086E" w:rsidRDefault="0007086E">
            <w:pPr>
              <w:pStyle w:val="ConsPlusNormal"/>
            </w:pPr>
            <w:hyperlink r:id="rId10518" w:history="1">
              <w:r>
                <w:rPr>
                  <w:color w:val="0000FF"/>
                </w:rPr>
                <w:t>A16.20.002</w:t>
              </w:r>
            </w:hyperlink>
            <w:r>
              <w:t xml:space="preserve">, </w:t>
            </w:r>
            <w:hyperlink r:id="rId10519" w:history="1">
              <w:r>
                <w:rPr>
                  <w:color w:val="0000FF"/>
                </w:rPr>
                <w:t>A16.20.002.001</w:t>
              </w:r>
            </w:hyperlink>
            <w:r>
              <w:t xml:space="preserve">, </w:t>
            </w:r>
            <w:hyperlink r:id="rId10520" w:history="1">
              <w:r>
                <w:rPr>
                  <w:color w:val="0000FF"/>
                </w:rPr>
                <w:t>A16.20.003</w:t>
              </w:r>
            </w:hyperlink>
            <w:r>
              <w:t xml:space="preserve">, </w:t>
            </w:r>
            <w:hyperlink r:id="rId10521" w:history="1">
              <w:r>
                <w:rPr>
                  <w:color w:val="0000FF"/>
                </w:rPr>
                <w:t>A16.20.004</w:t>
              </w:r>
            </w:hyperlink>
            <w:r>
              <w:t xml:space="preserve">, </w:t>
            </w:r>
            <w:hyperlink r:id="rId10522" w:history="1">
              <w:r>
                <w:rPr>
                  <w:color w:val="0000FF"/>
                </w:rPr>
                <w:t>A16.20.006</w:t>
              </w:r>
            </w:hyperlink>
            <w:r>
              <w:t xml:space="preserve">, </w:t>
            </w:r>
            <w:hyperlink r:id="rId10523" w:history="1">
              <w:r>
                <w:rPr>
                  <w:color w:val="0000FF"/>
                </w:rPr>
                <w:t>A16.20.011.012</w:t>
              </w:r>
            </w:hyperlink>
            <w:r>
              <w:t xml:space="preserve">, </w:t>
            </w:r>
            <w:hyperlink r:id="rId10524" w:history="1">
              <w:r>
                <w:rPr>
                  <w:color w:val="0000FF"/>
                </w:rPr>
                <w:t>A16.20.022</w:t>
              </w:r>
            </w:hyperlink>
            <w:r>
              <w:t xml:space="preserve">, </w:t>
            </w:r>
            <w:hyperlink r:id="rId10525" w:history="1">
              <w:r>
                <w:rPr>
                  <w:color w:val="0000FF"/>
                </w:rPr>
                <w:t>A16.20.058</w:t>
              </w:r>
            </w:hyperlink>
            <w:r>
              <w:t xml:space="preserve">, </w:t>
            </w:r>
            <w:hyperlink r:id="rId10526" w:history="1">
              <w:r>
                <w:rPr>
                  <w:color w:val="0000FF"/>
                </w:rPr>
                <w:t>A16.20.061</w:t>
              </w:r>
            </w:hyperlink>
            <w:r>
              <w:t xml:space="preserve">, </w:t>
            </w:r>
            <w:hyperlink r:id="rId10527" w:history="1">
              <w:r>
                <w:rPr>
                  <w:color w:val="0000FF"/>
                </w:rPr>
                <w:t>A16.20.089</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2,41</w:t>
            </w:r>
          </w:p>
        </w:tc>
      </w:tr>
      <w:tr w:rsidR="0007086E">
        <w:tc>
          <w:tcPr>
            <w:tcW w:w="567" w:type="dxa"/>
          </w:tcPr>
          <w:p w:rsidR="0007086E" w:rsidRDefault="0007086E">
            <w:pPr>
              <w:pStyle w:val="ConsPlusNormal"/>
              <w:jc w:val="center"/>
            </w:pPr>
            <w:r>
              <w:lastRenderedPageBreak/>
              <w:t>130</w:t>
            </w:r>
          </w:p>
        </w:tc>
        <w:tc>
          <w:tcPr>
            <w:tcW w:w="2551" w:type="dxa"/>
          </w:tcPr>
          <w:p w:rsidR="0007086E" w:rsidRDefault="0007086E">
            <w:pPr>
              <w:pStyle w:val="ConsPlusNormal"/>
            </w:pPr>
            <w:r>
              <w:t>Операции на женских половых органах при злокачественных новообразованиях (уровень 2)</w:t>
            </w:r>
          </w:p>
        </w:tc>
        <w:tc>
          <w:tcPr>
            <w:tcW w:w="6350" w:type="dxa"/>
          </w:tcPr>
          <w:p w:rsidR="0007086E" w:rsidRDefault="0007086E">
            <w:pPr>
              <w:pStyle w:val="ConsPlusNormal"/>
            </w:pPr>
            <w:hyperlink r:id="rId10528" w:history="1">
              <w:r>
                <w:rPr>
                  <w:color w:val="0000FF"/>
                </w:rPr>
                <w:t>C00</w:t>
              </w:r>
            </w:hyperlink>
            <w:r>
              <w:t xml:space="preserve"> - </w:t>
            </w:r>
            <w:hyperlink r:id="rId10529" w:history="1">
              <w:r>
                <w:rPr>
                  <w:color w:val="0000FF"/>
                </w:rPr>
                <w:t>C80</w:t>
              </w:r>
            </w:hyperlink>
            <w:r>
              <w:t xml:space="preserve">, </w:t>
            </w:r>
            <w:hyperlink r:id="rId10530" w:history="1">
              <w:r>
                <w:rPr>
                  <w:color w:val="0000FF"/>
                </w:rPr>
                <w:t>C97</w:t>
              </w:r>
            </w:hyperlink>
            <w:r>
              <w:t xml:space="preserve">, </w:t>
            </w:r>
            <w:hyperlink r:id="rId10531" w:history="1">
              <w:r>
                <w:rPr>
                  <w:color w:val="0000FF"/>
                </w:rPr>
                <w:t>D00</w:t>
              </w:r>
            </w:hyperlink>
            <w:r>
              <w:t xml:space="preserve"> - </w:t>
            </w:r>
            <w:hyperlink r:id="rId10532" w:history="1">
              <w:r>
                <w:rPr>
                  <w:color w:val="0000FF"/>
                </w:rPr>
                <w:t>D09</w:t>
              </w:r>
            </w:hyperlink>
          </w:p>
        </w:tc>
        <w:tc>
          <w:tcPr>
            <w:tcW w:w="3118" w:type="dxa"/>
          </w:tcPr>
          <w:p w:rsidR="0007086E" w:rsidRDefault="0007086E">
            <w:pPr>
              <w:pStyle w:val="ConsPlusNormal"/>
            </w:pPr>
            <w:hyperlink r:id="rId10533" w:history="1">
              <w:r>
                <w:rPr>
                  <w:color w:val="0000FF"/>
                </w:rPr>
                <w:t>A16.20.003.001</w:t>
              </w:r>
            </w:hyperlink>
            <w:r>
              <w:t xml:space="preserve">, </w:t>
            </w:r>
            <w:hyperlink r:id="rId10534" w:history="1">
              <w:r>
                <w:rPr>
                  <w:color w:val="0000FF"/>
                </w:rPr>
                <w:t>A16.20.003.002</w:t>
              </w:r>
            </w:hyperlink>
            <w:r>
              <w:t xml:space="preserve">, </w:t>
            </w:r>
            <w:hyperlink r:id="rId10535" w:history="1">
              <w:r>
                <w:rPr>
                  <w:color w:val="0000FF"/>
                </w:rPr>
                <w:t>A16.20.003.004</w:t>
              </w:r>
            </w:hyperlink>
            <w:r>
              <w:t xml:space="preserve">, </w:t>
            </w:r>
            <w:hyperlink r:id="rId10536" w:history="1">
              <w:r>
                <w:rPr>
                  <w:color w:val="0000FF"/>
                </w:rPr>
                <w:t>A16.20.003.005</w:t>
              </w:r>
            </w:hyperlink>
            <w:r>
              <w:t xml:space="preserve">, </w:t>
            </w:r>
            <w:hyperlink r:id="rId10537" w:history="1">
              <w:r>
                <w:rPr>
                  <w:color w:val="0000FF"/>
                </w:rPr>
                <w:t>A16.20.003.006</w:t>
              </w:r>
            </w:hyperlink>
            <w:r>
              <w:t xml:space="preserve">, </w:t>
            </w:r>
            <w:hyperlink r:id="rId10538" w:history="1">
              <w:r>
                <w:rPr>
                  <w:color w:val="0000FF"/>
                </w:rPr>
                <w:t>A16.20.003.007</w:t>
              </w:r>
            </w:hyperlink>
            <w:r>
              <w:t xml:space="preserve">, </w:t>
            </w:r>
            <w:hyperlink r:id="rId10539" w:history="1">
              <w:r>
                <w:rPr>
                  <w:color w:val="0000FF"/>
                </w:rPr>
                <w:t>A16.20.004.001</w:t>
              </w:r>
            </w:hyperlink>
            <w:r>
              <w:t xml:space="preserve">, </w:t>
            </w:r>
            <w:hyperlink r:id="rId10540" w:history="1">
              <w:r>
                <w:rPr>
                  <w:color w:val="0000FF"/>
                </w:rPr>
                <w:t>A16.20.010</w:t>
              </w:r>
            </w:hyperlink>
            <w:r>
              <w:t xml:space="preserve">, </w:t>
            </w:r>
            <w:hyperlink r:id="rId10541" w:history="1">
              <w:r>
                <w:rPr>
                  <w:color w:val="0000FF"/>
                </w:rPr>
                <w:t>A16.20.011.002</w:t>
              </w:r>
            </w:hyperlink>
            <w:r>
              <w:t xml:space="preserve">, </w:t>
            </w:r>
            <w:hyperlink r:id="rId10542" w:history="1">
              <w:r>
                <w:rPr>
                  <w:color w:val="0000FF"/>
                </w:rPr>
                <w:t>A16.20.012</w:t>
              </w:r>
            </w:hyperlink>
            <w:r>
              <w:t xml:space="preserve">, </w:t>
            </w:r>
            <w:hyperlink r:id="rId10543" w:history="1">
              <w:r>
                <w:rPr>
                  <w:color w:val="0000FF"/>
                </w:rPr>
                <w:t>A16.20.057</w:t>
              </w:r>
            </w:hyperlink>
            <w:r>
              <w:t xml:space="preserve">, </w:t>
            </w:r>
            <w:hyperlink r:id="rId10544" w:history="1">
              <w:r>
                <w:rPr>
                  <w:color w:val="0000FF"/>
                </w:rPr>
                <w:t>A16.20.059.001</w:t>
              </w:r>
            </w:hyperlink>
            <w:r>
              <w:t xml:space="preserve">, </w:t>
            </w:r>
            <w:hyperlink r:id="rId10545" w:history="1">
              <w:r>
                <w:rPr>
                  <w:color w:val="0000FF"/>
                </w:rPr>
                <w:t>A16.20.062</w:t>
              </w:r>
            </w:hyperlink>
            <w:r>
              <w:t xml:space="preserve">, </w:t>
            </w:r>
            <w:hyperlink r:id="rId10546" w:history="1">
              <w:r>
                <w:rPr>
                  <w:color w:val="0000FF"/>
                </w:rPr>
                <w:t>A16.20.063</w:t>
              </w:r>
            </w:hyperlink>
            <w:r>
              <w:t xml:space="preserve">, </w:t>
            </w:r>
            <w:hyperlink r:id="rId10547" w:history="1">
              <w:r>
                <w:rPr>
                  <w:color w:val="0000FF"/>
                </w:rPr>
                <w:t>A16.20.063.010</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4,02</w:t>
            </w:r>
          </w:p>
        </w:tc>
      </w:tr>
      <w:tr w:rsidR="0007086E">
        <w:tc>
          <w:tcPr>
            <w:tcW w:w="567" w:type="dxa"/>
          </w:tcPr>
          <w:p w:rsidR="0007086E" w:rsidRDefault="0007086E">
            <w:pPr>
              <w:pStyle w:val="ConsPlusNormal"/>
              <w:jc w:val="center"/>
            </w:pPr>
            <w:r>
              <w:t>131</w:t>
            </w:r>
          </w:p>
        </w:tc>
        <w:tc>
          <w:tcPr>
            <w:tcW w:w="2551" w:type="dxa"/>
          </w:tcPr>
          <w:p w:rsidR="0007086E" w:rsidRDefault="0007086E">
            <w:pPr>
              <w:pStyle w:val="ConsPlusNormal"/>
            </w:pPr>
            <w:r>
              <w:t>Операции на женских половых органах при злокачественных новообразованиях (уровень 3)</w:t>
            </w:r>
          </w:p>
        </w:tc>
        <w:tc>
          <w:tcPr>
            <w:tcW w:w="6350" w:type="dxa"/>
          </w:tcPr>
          <w:p w:rsidR="0007086E" w:rsidRDefault="0007086E">
            <w:pPr>
              <w:pStyle w:val="ConsPlusNormal"/>
            </w:pPr>
            <w:hyperlink r:id="rId10548" w:history="1">
              <w:r>
                <w:rPr>
                  <w:color w:val="0000FF"/>
                </w:rPr>
                <w:t>C00</w:t>
              </w:r>
            </w:hyperlink>
            <w:r>
              <w:t xml:space="preserve"> - </w:t>
            </w:r>
            <w:hyperlink r:id="rId10549" w:history="1">
              <w:r>
                <w:rPr>
                  <w:color w:val="0000FF"/>
                </w:rPr>
                <w:t>C80</w:t>
              </w:r>
            </w:hyperlink>
            <w:r>
              <w:t xml:space="preserve">, </w:t>
            </w:r>
            <w:hyperlink r:id="rId10550" w:history="1">
              <w:r>
                <w:rPr>
                  <w:color w:val="0000FF"/>
                </w:rPr>
                <w:t>C97</w:t>
              </w:r>
            </w:hyperlink>
            <w:r>
              <w:t xml:space="preserve">, </w:t>
            </w:r>
            <w:hyperlink r:id="rId10551" w:history="1">
              <w:r>
                <w:rPr>
                  <w:color w:val="0000FF"/>
                </w:rPr>
                <w:t>D00</w:t>
              </w:r>
            </w:hyperlink>
            <w:r>
              <w:t xml:space="preserve"> - </w:t>
            </w:r>
            <w:hyperlink r:id="rId10552" w:history="1">
              <w:r>
                <w:rPr>
                  <w:color w:val="0000FF"/>
                </w:rPr>
                <w:t>D09</w:t>
              </w:r>
            </w:hyperlink>
          </w:p>
        </w:tc>
        <w:tc>
          <w:tcPr>
            <w:tcW w:w="3118" w:type="dxa"/>
          </w:tcPr>
          <w:p w:rsidR="0007086E" w:rsidRDefault="0007086E">
            <w:pPr>
              <w:pStyle w:val="ConsPlusNormal"/>
            </w:pPr>
            <w:hyperlink r:id="rId10553" w:history="1">
              <w:r>
                <w:rPr>
                  <w:color w:val="0000FF"/>
                </w:rPr>
                <w:t>A16.20.003.003</w:t>
              </w:r>
            </w:hyperlink>
            <w:r>
              <w:t xml:space="preserve">, </w:t>
            </w:r>
            <w:hyperlink r:id="rId10554" w:history="1">
              <w:r>
                <w:rPr>
                  <w:color w:val="0000FF"/>
                </w:rPr>
                <w:t>A16.20.011.001</w:t>
              </w:r>
            </w:hyperlink>
            <w:r>
              <w:t xml:space="preserve">, </w:t>
            </w:r>
            <w:hyperlink r:id="rId10555" w:history="1">
              <w:r>
                <w:rPr>
                  <w:color w:val="0000FF"/>
                </w:rPr>
                <w:t>A16.20.011.003</w:t>
              </w:r>
            </w:hyperlink>
            <w:r>
              <w:t xml:space="preserve">, </w:t>
            </w:r>
            <w:hyperlink r:id="rId10556" w:history="1">
              <w:r>
                <w:rPr>
                  <w:color w:val="0000FF"/>
                </w:rPr>
                <w:t>A16.20.011.004</w:t>
              </w:r>
            </w:hyperlink>
            <w:r>
              <w:t xml:space="preserve">, </w:t>
            </w:r>
            <w:hyperlink r:id="rId10557" w:history="1">
              <w:r>
                <w:rPr>
                  <w:color w:val="0000FF"/>
                </w:rPr>
                <w:t>A16.20.011.005</w:t>
              </w:r>
            </w:hyperlink>
            <w:r>
              <w:t xml:space="preserve">, </w:t>
            </w:r>
            <w:hyperlink r:id="rId10558" w:history="1">
              <w:r>
                <w:rPr>
                  <w:color w:val="0000FF"/>
                </w:rPr>
                <w:t>A16.20.011.006</w:t>
              </w:r>
            </w:hyperlink>
            <w:r>
              <w:t xml:space="preserve">, </w:t>
            </w:r>
            <w:hyperlink r:id="rId10559" w:history="1">
              <w:r>
                <w:rPr>
                  <w:color w:val="0000FF"/>
                </w:rPr>
                <w:t>A16.20.011.007</w:t>
              </w:r>
            </w:hyperlink>
            <w:r>
              <w:t xml:space="preserve">, </w:t>
            </w:r>
            <w:hyperlink r:id="rId10560" w:history="1">
              <w:r>
                <w:rPr>
                  <w:color w:val="0000FF"/>
                </w:rPr>
                <w:t>A16.20.011.009</w:t>
              </w:r>
            </w:hyperlink>
            <w:r>
              <w:t xml:space="preserve">, </w:t>
            </w:r>
            <w:hyperlink r:id="rId10561" w:history="1">
              <w:r>
                <w:rPr>
                  <w:color w:val="0000FF"/>
                </w:rPr>
                <w:t>A16.20.013</w:t>
              </w:r>
            </w:hyperlink>
            <w:r>
              <w:t xml:space="preserve">, </w:t>
            </w:r>
            <w:hyperlink r:id="rId10562" w:history="1">
              <w:r>
                <w:rPr>
                  <w:color w:val="0000FF"/>
                </w:rPr>
                <w:t>A16.20.013.001</w:t>
              </w:r>
            </w:hyperlink>
            <w:r>
              <w:t xml:space="preserve">, </w:t>
            </w:r>
            <w:hyperlink r:id="rId10563" w:history="1">
              <w:r>
                <w:rPr>
                  <w:color w:val="0000FF"/>
                </w:rPr>
                <w:t>A16.20.057.002</w:t>
              </w:r>
            </w:hyperlink>
            <w:r>
              <w:t xml:space="preserve">, </w:t>
            </w:r>
            <w:hyperlink r:id="rId10564" w:history="1">
              <w:r>
                <w:rPr>
                  <w:color w:val="0000FF"/>
                </w:rPr>
                <w:t>A16.20.059.002</w:t>
              </w:r>
            </w:hyperlink>
            <w:r>
              <w:t xml:space="preserve">, </w:t>
            </w:r>
            <w:hyperlink r:id="rId10565" w:history="1">
              <w:r>
                <w:rPr>
                  <w:color w:val="0000FF"/>
                </w:rPr>
                <w:t>A16.20.063.004</w:t>
              </w:r>
            </w:hyperlink>
            <w:r>
              <w:t xml:space="preserve">, </w:t>
            </w:r>
            <w:hyperlink r:id="rId10566" w:history="1">
              <w:r>
                <w:rPr>
                  <w:color w:val="0000FF"/>
                </w:rPr>
                <w:t>A16.20.063.006</w:t>
              </w:r>
            </w:hyperlink>
            <w:r>
              <w:t xml:space="preserve">, </w:t>
            </w:r>
            <w:hyperlink r:id="rId10567" w:history="1">
              <w:r>
                <w:rPr>
                  <w:color w:val="0000FF"/>
                </w:rPr>
                <w:t>A16.20.063.019</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4,89</w:t>
            </w:r>
          </w:p>
        </w:tc>
      </w:tr>
      <w:tr w:rsidR="0007086E">
        <w:tc>
          <w:tcPr>
            <w:tcW w:w="567" w:type="dxa"/>
          </w:tcPr>
          <w:p w:rsidR="0007086E" w:rsidRDefault="0007086E">
            <w:pPr>
              <w:pStyle w:val="ConsPlusNormal"/>
              <w:jc w:val="center"/>
            </w:pPr>
            <w:r>
              <w:t>132</w:t>
            </w:r>
          </w:p>
        </w:tc>
        <w:tc>
          <w:tcPr>
            <w:tcW w:w="2551" w:type="dxa"/>
          </w:tcPr>
          <w:p w:rsidR="0007086E" w:rsidRDefault="0007086E">
            <w:pPr>
              <w:pStyle w:val="ConsPlusNormal"/>
            </w:pPr>
            <w:r>
              <w:t xml:space="preserve">Операции на кишечнике и анальной области при злокачественных </w:t>
            </w:r>
            <w:r>
              <w:lastRenderedPageBreak/>
              <w:t>новообразованиях (уровень 1)</w:t>
            </w:r>
          </w:p>
        </w:tc>
        <w:tc>
          <w:tcPr>
            <w:tcW w:w="6350" w:type="dxa"/>
          </w:tcPr>
          <w:p w:rsidR="0007086E" w:rsidRDefault="0007086E">
            <w:pPr>
              <w:pStyle w:val="ConsPlusNormal"/>
            </w:pPr>
            <w:hyperlink r:id="rId10568" w:history="1">
              <w:r>
                <w:rPr>
                  <w:color w:val="0000FF"/>
                </w:rPr>
                <w:t>C00</w:t>
              </w:r>
            </w:hyperlink>
            <w:r>
              <w:t xml:space="preserve"> - </w:t>
            </w:r>
            <w:hyperlink r:id="rId10569" w:history="1">
              <w:r>
                <w:rPr>
                  <w:color w:val="0000FF"/>
                </w:rPr>
                <w:t>C80</w:t>
              </w:r>
            </w:hyperlink>
            <w:r>
              <w:t xml:space="preserve">, </w:t>
            </w:r>
            <w:hyperlink r:id="rId10570" w:history="1">
              <w:r>
                <w:rPr>
                  <w:color w:val="0000FF"/>
                </w:rPr>
                <w:t>C97</w:t>
              </w:r>
            </w:hyperlink>
            <w:r>
              <w:t xml:space="preserve">, </w:t>
            </w:r>
            <w:hyperlink r:id="rId10571" w:history="1">
              <w:r>
                <w:rPr>
                  <w:color w:val="0000FF"/>
                </w:rPr>
                <w:t>D00</w:t>
              </w:r>
            </w:hyperlink>
            <w:r>
              <w:t xml:space="preserve"> - </w:t>
            </w:r>
            <w:hyperlink r:id="rId10572" w:history="1">
              <w:r>
                <w:rPr>
                  <w:color w:val="0000FF"/>
                </w:rPr>
                <w:t>D09</w:t>
              </w:r>
            </w:hyperlink>
          </w:p>
        </w:tc>
        <w:tc>
          <w:tcPr>
            <w:tcW w:w="3118" w:type="dxa"/>
          </w:tcPr>
          <w:p w:rsidR="0007086E" w:rsidRDefault="0007086E">
            <w:pPr>
              <w:pStyle w:val="ConsPlusNormal"/>
            </w:pPr>
            <w:hyperlink r:id="rId10573" w:history="1">
              <w:r>
                <w:rPr>
                  <w:color w:val="0000FF"/>
                </w:rPr>
                <w:t>A16.17.002</w:t>
              </w:r>
            </w:hyperlink>
            <w:r>
              <w:t xml:space="preserve">, </w:t>
            </w:r>
            <w:hyperlink r:id="rId10574" w:history="1">
              <w:r>
                <w:rPr>
                  <w:color w:val="0000FF"/>
                </w:rPr>
                <w:t>A16.17.004</w:t>
              </w:r>
            </w:hyperlink>
            <w:r>
              <w:t xml:space="preserve">, </w:t>
            </w:r>
            <w:hyperlink r:id="rId10575" w:history="1">
              <w:r>
                <w:rPr>
                  <w:color w:val="0000FF"/>
                </w:rPr>
                <w:t>A16.17.006</w:t>
              </w:r>
            </w:hyperlink>
            <w:r>
              <w:t xml:space="preserve">, </w:t>
            </w:r>
            <w:hyperlink r:id="rId10576" w:history="1">
              <w:r>
                <w:rPr>
                  <w:color w:val="0000FF"/>
                </w:rPr>
                <w:t>A16.17.007</w:t>
              </w:r>
            </w:hyperlink>
            <w:r>
              <w:t xml:space="preserve">, </w:t>
            </w:r>
            <w:hyperlink r:id="rId10577" w:history="1">
              <w:r>
                <w:rPr>
                  <w:color w:val="0000FF"/>
                </w:rPr>
                <w:t>A16.17.007.001</w:t>
              </w:r>
            </w:hyperlink>
            <w:r>
              <w:t xml:space="preserve">, </w:t>
            </w:r>
            <w:hyperlink r:id="rId10578" w:history="1">
              <w:r>
                <w:rPr>
                  <w:color w:val="0000FF"/>
                </w:rPr>
                <w:t>A16.17.008</w:t>
              </w:r>
            </w:hyperlink>
            <w:r>
              <w:t xml:space="preserve">, </w:t>
            </w:r>
            <w:hyperlink r:id="rId10579" w:history="1">
              <w:r>
                <w:rPr>
                  <w:color w:val="0000FF"/>
                </w:rPr>
                <w:t>A16.17.011</w:t>
              </w:r>
            </w:hyperlink>
            <w:r>
              <w:t xml:space="preserve">, </w:t>
            </w:r>
            <w:hyperlink r:id="rId10580" w:history="1">
              <w:r>
                <w:rPr>
                  <w:color w:val="0000FF"/>
                </w:rPr>
                <w:t>A16.17.016</w:t>
              </w:r>
            </w:hyperlink>
            <w:r>
              <w:t xml:space="preserve">, </w:t>
            </w:r>
            <w:hyperlink r:id="rId10581" w:history="1">
              <w:r>
                <w:rPr>
                  <w:color w:val="0000FF"/>
                </w:rPr>
                <w:t>A16.17.016.001</w:t>
              </w:r>
            </w:hyperlink>
            <w:r>
              <w:t xml:space="preserve">, </w:t>
            </w:r>
            <w:hyperlink r:id="rId10582" w:history="1">
              <w:r>
                <w:rPr>
                  <w:color w:val="0000FF"/>
                </w:rPr>
                <w:t>A16.17.017</w:t>
              </w:r>
            </w:hyperlink>
            <w:r>
              <w:t xml:space="preserve">, </w:t>
            </w:r>
            <w:hyperlink r:id="rId10583" w:history="1">
              <w:r>
                <w:rPr>
                  <w:color w:val="0000FF"/>
                </w:rPr>
                <w:t>A16.17.018</w:t>
              </w:r>
            </w:hyperlink>
            <w:r>
              <w:t xml:space="preserve">, </w:t>
            </w:r>
            <w:hyperlink r:id="rId10584" w:history="1">
              <w:r>
                <w:rPr>
                  <w:color w:val="0000FF"/>
                </w:rPr>
                <w:t>A16.17.019</w:t>
              </w:r>
            </w:hyperlink>
            <w:r>
              <w:t xml:space="preserve">, </w:t>
            </w:r>
            <w:hyperlink r:id="rId10585" w:history="1">
              <w:r>
                <w:rPr>
                  <w:color w:val="0000FF"/>
                </w:rPr>
                <w:t>A16.18.002</w:t>
              </w:r>
            </w:hyperlink>
            <w:r>
              <w:t xml:space="preserve">, </w:t>
            </w:r>
            <w:hyperlink r:id="rId10586" w:history="1">
              <w:r>
                <w:rPr>
                  <w:color w:val="0000FF"/>
                </w:rPr>
                <w:t>A16.18.003</w:t>
              </w:r>
            </w:hyperlink>
            <w:r>
              <w:t xml:space="preserve">, </w:t>
            </w:r>
            <w:hyperlink r:id="rId10587" w:history="1">
              <w:r>
                <w:rPr>
                  <w:color w:val="0000FF"/>
                </w:rPr>
                <w:t>A16.18.005</w:t>
              </w:r>
            </w:hyperlink>
            <w:r>
              <w:t xml:space="preserve">, </w:t>
            </w:r>
            <w:hyperlink r:id="rId10588" w:history="1">
              <w:r>
                <w:rPr>
                  <w:color w:val="0000FF"/>
                </w:rPr>
                <w:t>A16.18.006</w:t>
              </w:r>
            </w:hyperlink>
            <w:r>
              <w:t xml:space="preserve">, </w:t>
            </w:r>
            <w:hyperlink r:id="rId10589" w:history="1">
              <w:r>
                <w:rPr>
                  <w:color w:val="0000FF"/>
                </w:rPr>
                <w:t>A16.18.007</w:t>
              </w:r>
            </w:hyperlink>
            <w:r>
              <w:t xml:space="preserve">, </w:t>
            </w:r>
            <w:hyperlink r:id="rId10590" w:history="1">
              <w:r>
                <w:rPr>
                  <w:color w:val="0000FF"/>
                </w:rPr>
                <w:t>A16.18.007.001</w:t>
              </w:r>
            </w:hyperlink>
            <w:r>
              <w:t xml:space="preserve">, </w:t>
            </w:r>
            <w:hyperlink r:id="rId10591" w:history="1">
              <w:r>
                <w:rPr>
                  <w:color w:val="0000FF"/>
                </w:rPr>
                <w:t>A16.18.008</w:t>
              </w:r>
            </w:hyperlink>
            <w:r>
              <w:t xml:space="preserve">, </w:t>
            </w:r>
            <w:hyperlink r:id="rId10592" w:history="1">
              <w:r>
                <w:rPr>
                  <w:color w:val="0000FF"/>
                </w:rPr>
                <w:t>A16.18.012</w:t>
              </w:r>
            </w:hyperlink>
            <w:r>
              <w:t xml:space="preserve">, </w:t>
            </w:r>
            <w:hyperlink r:id="rId10593" w:history="1">
              <w:r>
                <w:rPr>
                  <w:color w:val="0000FF"/>
                </w:rPr>
                <w:t>A16.18.013</w:t>
              </w:r>
            </w:hyperlink>
            <w:r>
              <w:t xml:space="preserve">, </w:t>
            </w:r>
            <w:hyperlink r:id="rId10594" w:history="1">
              <w:r>
                <w:rPr>
                  <w:color w:val="0000FF"/>
                </w:rPr>
                <w:t>A16.18.013.001</w:t>
              </w:r>
            </w:hyperlink>
            <w:r>
              <w:t xml:space="preserve">, </w:t>
            </w:r>
            <w:hyperlink r:id="rId10595" w:history="1">
              <w:r>
                <w:rPr>
                  <w:color w:val="0000FF"/>
                </w:rPr>
                <w:t>A16.18.013.002</w:t>
              </w:r>
            </w:hyperlink>
            <w:r>
              <w:t xml:space="preserve">, </w:t>
            </w:r>
            <w:hyperlink r:id="rId10596" w:history="1">
              <w:r>
                <w:rPr>
                  <w:color w:val="0000FF"/>
                </w:rPr>
                <w:t>A16.18.021</w:t>
              </w:r>
            </w:hyperlink>
            <w:r>
              <w:t xml:space="preserve">, </w:t>
            </w:r>
            <w:hyperlink r:id="rId10597" w:history="1">
              <w:r>
                <w:rPr>
                  <w:color w:val="0000FF"/>
                </w:rPr>
                <w:t>A16.18.027</w:t>
              </w:r>
            </w:hyperlink>
            <w:r>
              <w:t xml:space="preserve">, </w:t>
            </w:r>
            <w:hyperlink r:id="rId10598" w:history="1">
              <w:r>
                <w:rPr>
                  <w:color w:val="0000FF"/>
                </w:rPr>
                <w:t>A16.19.030</w:t>
              </w:r>
            </w:hyperlink>
            <w:r>
              <w:t xml:space="preserve">, </w:t>
            </w:r>
            <w:hyperlink r:id="rId10599" w:history="1">
              <w:r>
                <w:rPr>
                  <w:color w:val="0000FF"/>
                </w:rPr>
                <w:t>A16.19.031</w:t>
              </w:r>
            </w:hyperlink>
            <w:r>
              <w:t xml:space="preserve">, </w:t>
            </w:r>
            <w:hyperlink r:id="rId10600" w:history="1">
              <w:r>
                <w:rPr>
                  <w:color w:val="0000FF"/>
                </w:rPr>
                <w:t>A16.19.032</w:t>
              </w:r>
            </w:hyperlink>
            <w:r>
              <w:t xml:space="preserve">, </w:t>
            </w:r>
            <w:hyperlink r:id="rId10601" w:history="1">
              <w:r>
                <w:rPr>
                  <w:color w:val="0000FF"/>
                </w:rPr>
                <w:t>A22.17.001</w:t>
              </w:r>
            </w:hyperlink>
            <w:r>
              <w:t xml:space="preserve">, </w:t>
            </w:r>
            <w:hyperlink r:id="rId10602" w:history="1">
              <w:r>
                <w:rPr>
                  <w:color w:val="0000FF"/>
                </w:rPr>
                <w:t>A22.18.002</w:t>
              </w:r>
            </w:hyperlink>
            <w:r>
              <w:t xml:space="preserve">, </w:t>
            </w:r>
            <w:hyperlink r:id="rId10603" w:history="1">
              <w:r>
                <w:rPr>
                  <w:color w:val="0000FF"/>
                </w:rPr>
                <w:t>A22.19.004</w:t>
              </w:r>
            </w:hyperlink>
            <w:r>
              <w:t xml:space="preserve">, </w:t>
            </w:r>
            <w:hyperlink r:id="rId10604" w:history="1">
              <w:r>
                <w:rPr>
                  <w:color w:val="0000FF"/>
                </w:rPr>
                <w:t>A22.19.005</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3,05</w:t>
            </w:r>
          </w:p>
        </w:tc>
      </w:tr>
      <w:tr w:rsidR="0007086E">
        <w:tc>
          <w:tcPr>
            <w:tcW w:w="567" w:type="dxa"/>
          </w:tcPr>
          <w:p w:rsidR="0007086E" w:rsidRDefault="0007086E">
            <w:pPr>
              <w:pStyle w:val="ConsPlusNormal"/>
              <w:jc w:val="center"/>
            </w:pPr>
            <w:r>
              <w:lastRenderedPageBreak/>
              <w:t>133</w:t>
            </w:r>
          </w:p>
        </w:tc>
        <w:tc>
          <w:tcPr>
            <w:tcW w:w="2551" w:type="dxa"/>
          </w:tcPr>
          <w:p w:rsidR="0007086E" w:rsidRDefault="0007086E">
            <w:pPr>
              <w:pStyle w:val="ConsPlusNormal"/>
            </w:pPr>
            <w:r>
              <w:t>Операции на кишечнике и анальной области при злокачественных новообразованиях (уровень 2)</w:t>
            </w:r>
          </w:p>
        </w:tc>
        <w:tc>
          <w:tcPr>
            <w:tcW w:w="6350" w:type="dxa"/>
          </w:tcPr>
          <w:p w:rsidR="0007086E" w:rsidRDefault="0007086E">
            <w:pPr>
              <w:pStyle w:val="ConsPlusNormal"/>
            </w:pPr>
            <w:hyperlink r:id="rId10605" w:history="1">
              <w:r>
                <w:rPr>
                  <w:color w:val="0000FF"/>
                </w:rPr>
                <w:t>C00</w:t>
              </w:r>
            </w:hyperlink>
            <w:r>
              <w:t xml:space="preserve"> - </w:t>
            </w:r>
            <w:hyperlink r:id="rId10606" w:history="1">
              <w:r>
                <w:rPr>
                  <w:color w:val="0000FF"/>
                </w:rPr>
                <w:t>C80</w:t>
              </w:r>
            </w:hyperlink>
            <w:r>
              <w:t xml:space="preserve">, </w:t>
            </w:r>
            <w:hyperlink r:id="rId10607" w:history="1">
              <w:r>
                <w:rPr>
                  <w:color w:val="0000FF"/>
                </w:rPr>
                <w:t>C97</w:t>
              </w:r>
            </w:hyperlink>
            <w:r>
              <w:t xml:space="preserve">, </w:t>
            </w:r>
            <w:hyperlink r:id="rId10608" w:history="1">
              <w:r>
                <w:rPr>
                  <w:color w:val="0000FF"/>
                </w:rPr>
                <w:t>D00</w:t>
              </w:r>
            </w:hyperlink>
            <w:r>
              <w:t xml:space="preserve"> - </w:t>
            </w:r>
            <w:hyperlink r:id="rId10609" w:history="1">
              <w:r>
                <w:rPr>
                  <w:color w:val="0000FF"/>
                </w:rPr>
                <w:t>D09</w:t>
              </w:r>
            </w:hyperlink>
          </w:p>
        </w:tc>
        <w:tc>
          <w:tcPr>
            <w:tcW w:w="3118" w:type="dxa"/>
          </w:tcPr>
          <w:p w:rsidR="0007086E" w:rsidRDefault="0007086E">
            <w:pPr>
              <w:pStyle w:val="ConsPlusNormal"/>
            </w:pPr>
            <w:hyperlink r:id="rId10610" w:history="1">
              <w:r>
                <w:rPr>
                  <w:color w:val="0000FF"/>
                </w:rPr>
                <w:t>A16.17.009.001</w:t>
              </w:r>
            </w:hyperlink>
            <w:r>
              <w:t xml:space="preserve">, </w:t>
            </w:r>
            <w:hyperlink r:id="rId10611" w:history="1">
              <w:r>
                <w:rPr>
                  <w:color w:val="0000FF"/>
                </w:rPr>
                <w:t>A16.18.004</w:t>
              </w:r>
            </w:hyperlink>
            <w:r>
              <w:t xml:space="preserve">, </w:t>
            </w:r>
            <w:hyperlink r:id="rId10612" w:history="1">
              <w:r>
                <w:rPr>
                  <w:color w:val="0000FF"/>
                </w:rPr>
                <w:t>A16.18.004.001</w:t>
              </w:r>
            </w:hyperlink>
            <w:r>
              <w:t xml:space="preserve">, </w:t>
            </w:r>
            <w:hyperlink r:id="rId10613" w:history="1">
              <w:r>
                <w:rPr>
                  <w:color w:val="0000FF"/>
                </w:rPr>
                <w:t>A16.18.015</w:t>
              </w:r>
            </w:hyperlink>
            <w:r>
              <w:t xml:space="preserve">, </w:t>
            </w:r>
            <w:hyperlink r:id="rId10614" w:history="1">
              <w:r>
                <w:rPr>
                  <w:color w:val="0000FF"/>
                </w:rPr>
                <w:t>A16.18.015.001</w:t>
              </w:r>
            </w:hyperlink>
            <w:r>
              <w:t xml:space="preserve">, </w:t>
            </w:r>
            <w:hyperlink r:id="rId10615" w:history="1">
              <w:r>
                <w:rPr>
                  <w:color w:val="0000FF"/>
                </w:rPr>
                <w:t>A16.18.015.002</w:t>
              </w:r>
            </w:hyperlink>
            <w:r>
              <w:t xml:space="preserve">, </w:t>
            </w:r>
            <w:hyperlink r:id="rId10616" w:history="1">
              <w:r>
                <w:rPr>
                  <w:color w:val="0000FF"/>
                </w:rPr>
                <w:t>A16.18.016</w:t>
              </w:r>
            </w:hyperlink>
            <w:r>
              <w:t xml:space="preserve">, </w:t>
            </w:r>
            <w:hyperlink r:id="rId10617" w:history="1">
              <w:r>
                <w:rPr>
                  <w:color w:val="0000FF"/>
                </w:rPr>
                <w:t>A16.18.016.001</w:t>
              </w:r>
            </w:hyperlink>
            <w:r>
              <w:t xml:space="preserve">, </w:t>
            </w:r>
            <w:hyperlink r:id="rId10618" w:history="1">
              <w:r>
                <w:rPr>
                  <w:color w:val="0000FF"/>
                </w:rPr>
                <w:t>A16.18.017</w:t>
              </w:r>
            </w:hyperlink>
            <w:r>
              <w:t xml:space="preserve">, </w:t>
            </w:r>
            <w:hyperlink r:id="rId10619" w:history="1">
              <w:r>
                <w:rPr>
                  <w:color w:val="0000FF"/>
                </w:rPr>
                <w:t>A16.18.017.001</w:t>
              </w:r>
            </w:hyperlink>
            <w:r>
              <w:t xml:space="preserve">, </w:t>
            </w:r>
            <w:hyperlink r:id="rId10620" w:history="1">
              <w:r>
                <w:rPr>
                  <w:color w:val="0000FF"/>
                </w:rPr>
                <w:t>A16.18.017.002</w:t>
              </w:r>
            </w:hyperlink>
            <w:r>
              <w:t xml:space="preserve">, </w:t>
            </w:r>
            <w:hyperlink r:id="rId10621" w:history="1">
              <w:r>
                <w:rPr>
                  <w:color w:val="0000FF"/>
                </w:rPr>
                <w:t>A16.18.017.003</w:t>
              </w:r>
            </w:hyperlink>
            <w:r>
              <w:t xml:space="preserve">, </w:t>
            </w:r>
            <w:hyperlink r:id="rId10622" w:history="1">
              <w:r>
                <w:rPr>
                  <w:color w:val="0000FF"/>
                </w:rPr>
                <w:t>A16.18.022</w:t>
              </w:r>
            </w:hyperlink>
            <w:r>
              <w:t xml:space="preserve">, </w:t>
            </w:r>
            <w:hyperlink r:id="rId10623" w:history="1">
              <w:r>
                <w:rPr>
                  <w:color w:val="0000FF"/>
                </w:rPr>
                <w:t>A16.18.026</w:t>
              </w:r>
            </w:hyperlink>
            <w:r>
              <w:t xml:space="preserve">, </w:t>
            </w:r>
            <w:hyperlink r:id="rId10624" w:history="1">
              <w:r>
                <w:rPr>
                  <w:color w:val="0000FF"/>
                </w:rPr>
                <w:t>A16.19.004</w:t>
              </w:r>
            </w:hyperlink>
            <w:r>
              <w:t xml:space="preserve">, </w:t>
            </w:r>
            <w:hyperlink r:id="rId10625" w:history="1">
              <w:r>
                <w:rPr>
                  <w:color w:val="0000FF"/>
                </w:rPr>
                <w:t>A16.19.005</w:t>
              </w:r>
            </w:hyperlink>
            <w:r>
              <w:t xml:space="preserve">, </w:t>
            </w:r>
            <w:hyperlink r:id="rId10626" w:history="1">
              <w:r>
                <w:rPr>
                  <w:color w:val="0000FF"/>
                </w:rPr>
                <w:t>A16.19.005.002</w:t>
              </w:r>
            </w:hyperlink>
            <w:r>
              <w:t xml:space="preserve">, </w:t>
            </w:r>
            <w:hyperlink r:id="rId10627" w:history="1">
              <w:r>
                <w:rPr>
                  <w:color w:val="0000FF"/>
                </w:rPr>
                <w:t>A16.19.019</w:t>
              </w:r>
            </w:hyperlink>
            <w:r>
              <w:t xml:space="preserve">, </w:t>
            </w:r>
            <w:hyperlink r:id="rId10628" w:history="1">
              <w:r>
                <w:rPr>
                  <w:color w:val="0000FF"/>
                </w:rPr>
                <w:t>A16.19.019.001</w:t>
              </w:r>
            </w:hyperlink>
            <w:r>
              <w:t xml:space="preserve">, </w:t>
            </w:r>
            <w:hyperlink r:id="rId10629" w:history="1">
              <w:r>
                <w:rPr>
                  <w:color w:val="0000FF"/>
                </w:rPr>
                <w:t>A16.19.019.003</w:t>
              </w:r>
            </w:hyperlink>
            <w:r>
              <w:t xml:space="preserve">, </w:t>
            </w:r>
            <w:hyperlink r:id="rId10630" w:history="1">
              <w:r>
                <w:rPr>
                  <w:color w:val="0000FF"/>
                </w:rPr>
                <w:t>A16.19.019.004</w:t>
              </w:r>
            </w:hyperlink>
            <w:r>
              <w:t xml:space="preserve">, </w:t>
            </w:r>
            <w:hyperlink r:id="rId10631" w:history="1">
              <w:r>
                <w:rPr>
                  <w:color w:val="0000FF"/>
                </w:rPr>
                <w:t>A16.19.020</w:t>
              </w:r>
            </w:hyperlink>
            <w:r>
              <w:t xml:space="preserve">, </w:t>
            </w:r>
            <w:hyperlink r:id="rId10632" w:history="1">
              <w:r>
                <w:rPr>
                  <w:color w:val="0000FF"/>
                </w:rPr>
                <w:t>A16.19.020.001</w:t>
              </w:r>
            </w:hyperlink>
            <w:r>
              <w:t xml:space="preserve">, </w:t>
            </w:r>
            <w:hyperlink r:id="rId10633" w:history="1">
              <w:r>
                <w:rPr>
                  <w:color w:val="0000FF"/>
                </w:rPr>
                <w:t>A16.19.020.002</w:t>
              </w:r>
            </w:hyperlink>
            <w:r>
              <w:t xml:space="preserve">, </w:t>
            </w:r>
            <w:hyperlink r:id="rId10634" w:history="1">
              <w:r>
                <w:rPr>
                  <w:color w:val="0000FF"/>
                </w:rPr>
                <w:t>A16.19.021</w:t>
              </w:r>
            </w:hyperlink>
            <w:r>
              <w:t xml:space="preserve">, </w:t>
            </w:r>
            <w:hyperlink r:id="rId10635" w:history="1">
              <w:r>
                <w:rPr>
                  <w:color w:val="0000FF"/>
                </w:rPr>
                <w:t>A16.19.021.001</w:t>
              </w:r>
            </w:hyperlink>
            <w:r>
              <w:t xml:space="preserve">, </w:t>
            </w:r>
            <w:hyperlink r:id="rId10636" w:history="1">
              <w:r>
                <w:rPr>
                  <w:color w:val="0000FF"/>
                </w:rPr>
                <w:t>A16.19.021.003</w:t>
              </w:r>
            </w:hyperlink>
            <w:r>
              <w:t xml:space="preserve">, </w:t>
            </w:r>
            <w:hyperlink r:id="rId10637" w:history="1">
              <w:r>
                <w:rPr>
                  <w:color w:val="0000FF"/>
                </w:rPr>
                <w:t>A16.19.021.004</w:t>
              </w:r>
            </w:hyperlink>
            <w:r>
              <w:t xml:space="preserve">, </w:t>
            </w:r>
            <w:hyperlink r:id="rId10638" w:history="1">
              <w:r>
                <w:rPr>
                  <w:color w:val="0000FF"/>
                </w:rPr>
                <w:t>A16.19.021.005</w:t>
              </w:r>
            </w:hyperlink>
            <w:r>
              <w:t xml:space="preserve">, </w:t>
            </w:r>
            <w:hyperlink r:id="rId10639" w:history="1">
              <w:r>
                <w:rPr>
                  <w:color w:val="0000FF"/>
                </w:rPr>
                <w:t>A16.19.021.006</w:t>
              </w:r>
            </w:hyperlink>
            <w:r>
              <w:t xml:space="preserve">, </w:t>
            </w:r>
            <w:hyperlink r:id="rId10640" w:history="1">
              <w:r>
                <w:rPr>
                  <w:color w:val="0000FF"/>
                </w:rPr>
                <w:t>A16.19.021.007</w:t>
              </w:r>
            </w:hyperlink>
            <w:r>
              <w:t xml:space="preserve">, </w:t>
            </w:r>
            <w:hyperlink r:id="rId10641" w:history="1">
              <w:r>
                <w:rPr>
                  <w:color w:val="0000FF"/>
                </w:rPr>
                <w:t>A16.19.021.008</w:t>
              </w:r>
            </w:hyperlink>
            <w:r>
              <w:t xml:space="preserve">, </w:t>
            </w:r>
            <w:hyperlink r:id="rId10642" w:history="1">
              <w:r>
                <w:rPr>
                  <w:color w:val="0000FF"/>
                </w:rPr>
                <w:t>A16.19.021.009</w:t>
              </w:r>
            </w:hyperlink>
            <w:r>
              <w:t xml:space="preserve">, </w:t>
            </w:r>
            <w:hyperlink r:id="rId10643" w:history="1">
              <w:r>
                <w:rPr>
                  <w:color w:val="0000FF"/>
                </w:rPr>
                <w:t>A16.19.021.010</w:t>
              </w:r>
            </w:hyperlink>
            <w:r>
              <w:t xml:space="preserve">, </w:t>
            </w:r>
            <w:hyperlink r:id="rId10644" w:history="1">
              <w:r>
                <w:rPr>
                  <w:color w:val="0000FF"/>
                </w:rPr>
                <w:t>A16.19.021.011</w:t>
              </w:r>
            </w:hyperlink>
            <w:r>
              <w:t xml:space="preserve">, </w:t>
            </w:r>
            <w:hyperlink r:id="rId10645" w:history="1">
              <w:r>
                <w:rPr>
                  <w:color w:val="0000FF"/>
                </w:rPr>
                <w:t>A16.19.026</w:t>
              </w:r>
            </w:hyperlink>
            <w:r>
              <w:t xml:space="preserve">, </w:t>
            </w:r>
            <w:hyperlink r:id="rId10646" w:history="1">
              <w:r>
                <w:rPr>
                  <w:color w:val="0000FF"/>
                </w:rPr>
                <w:t>A16.19.027</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5,31</w:t>
            </w:r>
          </w:p>
        </w:tc>
      </w:tr>
      <w:tr w:rsidR="0007086E">
        <w:tc>
          <w:tcPr>
            <w:tcW w:w="567" w:type="dxa"/>
          </w:tcPr>
          <w:p w:rsidR="0007086E" w:rsidRDefault="0007086E">
            <w:pPr>
              <w:pStyle w:val="ConsPlusNormal"/>
              <w:jc w:val="center"/>
            </w:pPr>
            <w:r>
              <w:lastRenderedPageBreak/>
              <w:t>134</w:t>
            </w:r>
          </w:p>
        </w:tc>
        <w:tc>
          <w:tcPr>
            <w:tcW w:w="2551" w:type="dxa"/>
          </w:tcPr>
          <w:p w:rsidR="0007086E" w:rsidRDefault="0007086E">
            <w:pPr>
              <w:pStyle w:val="ConsPlusNormal"/>
            </w:pPr>
            <w:r>
              <w:t>Операции при злокачественных новообразованиях почки и мочевыделительной системы (уровень 1)</w:t>
            </w:r>
          </w:p>
        </w:tc>
        <w:tc>
          <w:tcPr>
            <w:tcW w:w="6350" w:type="dxa"/>
          </w:tcPr>
          <w:p w:rsidR="0007086E" w:rsidRDefault="0007086E">
            <w:pPr>
              <w:pStyle w:val="ConsPlusNormal"/>
            </w:pPr>
            <w:hyperlink r:id="rId10647" w:history="1">
              <w:r>
                <w:rPr>
                  <w:color w:val="0000FF"/>
                </w:rPr>
                <w:t>C00</w:t>
              </w:r>
            </w:hyperlink>
            <w:r>
              <w:t xml:space="preserve"> - </w:t>
            </w:r>
            <w:hyperlink r:id="rId10648" w:history="1">
              <w:r>
                <w:rPr>
                  <w:color w:val="0000FF"/>
                </w:rPr>
                <w:t>C80</w:t>
              </w:r>
            </w:hyperlink>
            <w:r>
              <w:t xml:space="preserve">, </w:t>
            </w:r>
            <w:hyperlink r:id="rId10649" w:history="1">
              <w:r>
                <w:rPr>
                  <w:color w:val="0000FF"/>
                </w:rPr>
                <w:t>C97</w:t>
              </w:r>
            </w:hyperlink>
            <w:r>
              <w:t xml:space="preserve">, </w:t>
            </w:r>
            <w:hyperlink r:id="rId10650" w:history="1">
              <w:r>
                <w:rPr>
                  <w:color w:val="0000FF"/>
                </w:rPr>
                <w:t>D00</w:t>
              </w:r>
            </w:hyperlink>
            <w:r>
              <w:t xml:space="preserve"> - </w:t>
            </w:r>
            <w:hyperlink r:id="rId10651" w:history="1">
              <w:r>
                <w:rPr>
                  <w:color w:val="0000FF"/>
                </w:rPr>
                <w:t>D09</w:t>
              </w:r>
            </w:hyperlink>
          </w:p>
        </w:tc>
        <w:tc>
          <w:tcPr>
            <w:tcW w:w="3118" w:type="dxa"/>
          </w:tcPr>
          <w:p w:rsidR="0007086E" w:rsidRDefault="0007086E">
            <w:pPr>
              <w:pStyle w:val="ConsPlusNormal"/>
            </w:pPr>
            <w:hyperlink r:id="rId10652" w:history="1">
              <w:r>
                <w:rPr>
                  <w:color w:val="0000FF"/>
                </w:rPr>
                <w:t>A16.28.024</w:t>
              </w:r>
            </w:hyperlink>
            <w:r>
              <w:t xml:space="preserve">, </w:t>
            </w:r>
            <w:hyperlink r:id="rId10653" w:history="1">
              <w:r>
                <w:rPr>
                  <w:color w:val="0000FF"/>
                </w:rPr>
                <w:t>A16.28.039</w:t>
              </w:r>
            </w:hyperlink>
            <w:r>
              <w:t xml:space="preserve">, </w:t>
            </w:r>
            <w:hyperlink r:id="rId10654" w:history="1">
              <w:r>
                <w:rPr>
                  <w:color w:val="0000FF"/>
                </w:rPr>
                <w:t>A16.28.044</w:t>
              </w:r>
            </w:hyperlink>
            <w:r>
              <w:t xml:space="preserve">, </w:t>
            </w:r>
            <w:hyperlink r:id="rId10655" w:history="1">
              <w:r>
                <w:rPr>
                  <w:color w:val="0000FF"/>
                </w:rPr>
                <w:t>A16.28.052</w:t>
              </w:r>
            </w:hyperlink>
            <w:r>
              <w:t xml:space="preserve">, </w:t>
            </w:r>
            <w:hyperlink r:id="rId10656" w:history="1">
              <w:r>
                <w:rPr>
                  <w:color w:val="0000FF"/>
                </w:rPr>
                <w:t>A16.28.053</w:t>
              </w:r>
            </w:hyperlink>
            <w:r>
              <w:t xml:space="preserve">, </w:t>
            </w:r>
            <w:hyperlink r:id="rId10657" w:history="1">
              <w:r>
                <w:rPr>
                  <w:color w:val="0000FF"/>
                </w:rPr>
                <w:t>A16.28.060</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1,66</w:t>
            </w:r>
          </w:p>
        </w:tc>
      </w:tr>
      <w:tr w:rsidR="0007086E">
        <w:tc>
          <w:tcPr>
            <w:tcW w:w="567" w:type="dxa"/>
          </w:tcPr>
          <w:p w:rsidR="0007086E" w:rsidRDefault="0007086E">
            <w:pPr>
              <w:pStyle w:val="ConsPlusNormal"/>
              <w:jc w:val="center"/>
            </w:pPr>
            <w:r>
              <w:t>135</w:t>
            </w:r>
          </w:p>
        </w:tc>
        <w:tc>
          <w:tcPr>
            <w:tcW w:w="2551" w:type="dxa"/>
          </w:tcPr>
          <w:p w:rsidR="0007086E" w:rsidRDefault="0007086E">
            <w:pPr>
              <w:pStyle w:val="ConsPlusNormal"/>
            </w:pPr>
            <w:r>
              <w:t>Операции при злокачественных новообразованиях почки и мочевыделительной системы (уровень 2)</w:t>
            </w:r>
          </w:p>
        </w:tc>
        <w:tc>
          <w:tcPr>
            <w:tcW w:w="6350" w:type="dxa"/>
          </w:tcPr>
          <w:p w:rsidR="0007086E" w:rsidRDefault="0007086E">
            <w:pPr>
              <w:pStyle w:val="ConsPlusNormal"/>
            </w:pPr>
            <w:hyperlink r:id="rId10658" w:history="1">
              <w:r>
                <w:rPr>
                  <w:color w:val="0000FF"/>
                </w:rPr>
                <w:t>C00</w:t>
              </w:r>
            </w:hyperlink>
            <w:r>
              <w:t xml:space="preserve"> - </w:t>
            </w:r>
            <w:hyperlink r:id="rId10659" w:history="1">
              <w:r>
                <w:rPr>
                  <w:color w:val="0000FF"/>
                </w:rPr>
                <w:t>C80</w:t>
              </w:r>
            </w:hyperlink>
            <w:r>
              <w:t xml:space="preserve">, </w:t>
            </w:r>
            <w:hyperlink r:id="rId10660" w:history="1">
              <w:r>
                <w:rPr>
                  <w:color w:val="0000FF"/>
                </w:rPr>
                <w:t>C97</w:t>
              </w:r>
            </w:hyperlink>
            <w:r>
              <w:t xml:space="preserve">, </w:t>
            </w:r>
            <w:hyperlink r:id="rId10661" w:history="1">
              <w:r>
                <w:rPr>
                  <w:color w:val="0000FF"/>
                </w:rPr>
                <w:t>D00</w:t>
              </w:r>
            </w:hyperlink>
            <w:r>
              <w:t xml:space="preserve"> - </w:t>
            </w:r>
            <w:hyperlink r:id="rId10662" w:history="1">
              <w:r>
                <w:rPr>
                  <w:color w:val="0000FF"/>
                </w:rPr>
                <w:t>D09</w:t>
              </w:r>
            </w:hyperlink>
          </w:p>
        </w:tc>
        <w:tc>
          <w:tcPr>
            <w:tcW w:w="3118" w:type="dxa"/>
          </w:tcPr>
          <w:p w:rsidR="0007086E" w:rsidRDefault="0007086E">
            <w:pPr>
              <w:pStyle w:val="ConsPlusNormal"/>
            </w:pPr>
            <w:hyperlink r:id="rId10663" w:history="1">
              <w:r>
                <w:rPr>
                  <w:color w:val="0000FF"/>
                </w:rPr>
                <w:t>A16.28.001</w:t>
              </w:r>
            </w:hyperlink>
            <w:r>
              <w:t xml:space="preserve">, </w:t>
            </w:r>
            <w:hyperlink r:id="rId10664" w:history="1">
              <w:r>
                <w:rPr>
                  <w:color w:val="0000FF"/>
                </w:rPr>
                <w:t>A16.28.003</w:t>
              </w:r>
            </w:hyperlink>
            <w:r>
              <w:t xml:space="preserve">, </w:t>
            </w:r>
            <w:hyperlink r:id="rId10665" w:history="1">
              <w:r>
                <w:rPr>
                  <w:color w:val="0000FF"/>
                </w:rPr>
                <w:t>A16.28.004</w:t>
              </w:r>
            </w:hyperlink>
            <w:r>
              <w:t xml:space="preserve">, </w:t>
            </w:r>
            <w:hyperlink r:id="rId10666" w:history="1">
              <w:r>
                <w:rPr>
                  <w:color w:val="0000FF"/>
                </w:rPr>
                <w:t>A16.28.004.004</w:t>
              </w:r>
            </w:hyperlink>
            <w:r>
              <w:t xml:space="preserve">, </w:t>
            </w:r>
            <w:hyperlink r:id="rId10667" w:history="1">
              <w:r>
                <w:rPr>
                  <w:color w:val="0000FF"/>
                </w:rPr>
                <w:t>A16.28.019</w:t>
              </w:r>
            </w:hyperlink>
            <w:r>
              <w:t xml:space="preserve">, </w:t>
            </w:r>
            <w:hyperlink r:id="rId10668" w:history="1">
              <w:r>
                <w:rPr>
                  <w:color w:val="0000FF"/>
                </w:rPr>
                <w:t>A16.28.020</w:t>
              </w:r>
            </w:hyperlink>
            <w:r>
              <w:t xml:space="preserve">, </w:t>
            </w:r>
            <w:hyperlink r:id="rId10669" w:history="1">
              <w:r>
                <w:rPr>
                  <w:color w:val="0000FF"/>
                </w:rPr>
                <w:t>A16.28.026</w:t>
              </w:r>
            </w:hyperlink>
            <w:r>
              <w:t xml:space="preserve">, </w:t>
            </w:r>
            <w:hyperlink r:id="rId10670" w:history="1">
              <w:r>
                <w:rPr>
                  <w:color w:val="0000FF"/>
                </w:rPr>
                <w:t>A16.28.026.002</w:t>
              </w:r>
            </w:hyperlink>
            <w:r>
              <w:t xml:space="preserve">, </w:t>
            </w:r>
            <w:hyperlink r:id="rId10671" w:history="1">
              <w:r>
                <w:rPr>
                  <w:color w:val="0000FF"/>
                </w:rPr>
                <w:t>A16.28.029</w:t>
              </w:r>
            </w:hyperlink>
            <w:r>
              <w:t xml:space="preserve">, </w:t>
            </w:r>
            <w:hyperlink r:id="rId10672" w:history="1">
              <w:r>
                <w:rPr>
                  <w:color w:val="0000FF"/>
                </w:rPr>
                <w:t>A16.28.029.001</w:t>
              </w:r>
            </w:hyperlink>
            <w:r>
              <w:t xml:space="preserve">, </w:t>
            </w:r>
            <w:hyperlink r:id="rId10673" w:history="1">
              <w:r>
                <w:rPr>
                  <w:color w:val="0000FF"/>
                </w:rPr>
                <w:t>A16.28.029.002</w:t>
              </w:r>
            </w:hyperlink>
            <w:r>
              <w:t xml:space="preserve">, </w:t>
            </w:r>
            <w:hyperlink r:id="rId10674" w:history="1">
              <w:r>
                <w:rPr>
                  <w:color w:val="0000FF"/>
                </w:rPr>
                <w:t>A16.28.029.003</w:t>
              </w:r>
            </w:hyperlink>
            <w:r>
              <w:t xml:space="preserve">, </w:t>
            </w:r>
            <w:hyperlink r:id="rId10675" w:history="1">
              <w:r>
                <w:rPr>
                  <w:color w:val="0000FF"/>
                </w:rPr>
                <w:t>A16.28.030</w:t>
              </w:r>
            </w:hyperlink>
            <w:r>
              <w:t xml:space="preserve">, </w:t>
            </w:r>
            <w:hyperlink r:id="rId10676" w:history="1">
              <w:r>
                <w:rPr>
                  <w:color w:val="0000FF"/>
                </w:rPr>
                <w:t>A16.28.031</w:t>
              </w:r>
            </w:hyperlink>
            <w:r>
              <w:t xml:space="preserve">, </w:t>
            </w:r>
            <w:hyperlink r:id="rId10677" w:history="1">
              <w:r>
                <w:rPr>
                  <w:color w:val="0000FF"/>
                </w:rPr>
                <w:t>A16.28.032.002</w:t>
              </w:r>
            </w:hyperlink>
            <w:r>
              <w:t xml:space="preserve">, </w:t>
            </w:r>
            <w:hyperlink r:id="rId10678" w:history="1">
              <w:r>
                <w:rPr>
                  <w:color w:val="0000FF"/>
                </w:rPr>
                <w:t>A16.28.059</w:t>
              </w:r>
            </w:hyperlink>
            <w:r>
              <w:t xml:space="preserve">, </w:t>
            </w:r>
            <w:hyperlink r:id="rId10679" w:history="1">
              <w:r>
                <w:rPr>
                  <w:color w:val="0000FF"/>
                </w:rPr>
                <w:t>A16.28.059.002</w:t>
              </w:r>
            </w:hyperlink>
            <w:r>
              <w:t xml:space="preserve">, </w:t>
            </w:r>
            <w:hyperlink r:id="rId10680" w:history="1">
              <w:r>
                <w:rPr>
                  <w:color w:val="0000FF"/>
                </w:rPr>
                <w:t>A16.28.061</w:t>
              </w:r>
            </w:hyperlink>
            <w:r>
              <w:t xml:space="preserve">, </w:t>
            </w:r>
            <w:hyperlink r:id="rId10681" w:history="1">
              <w:r>
                <w:rPr>
                  <w:color w:val="0000FF"/>
                </w:rPr>
                <w:t>A16.28.069</w:t>
              </w:r>
            </w:hyperlink>
            <w:r>
              <w:t xml:space="preserve">, </w:t>
            </w:r>
            <w:hyperlink r:id="rId10682" w:history="1">
              <w:r>
                <w:rPr>
                  <w:color w:val="0000FF"/>
                </w:rPr>
                <w:t>A16.28.070</w:t>
              </w:r>
            </w:hyperlink>
            <w:r>
              <w:t xml:space="preserve">, </w:t>
            </w:r>
            <w:hyperlink r:id="rId10683" w:history="1">
              <w:r>
                <w:rPr>
                  <w:color w:val="0000FF"/>
                </w:rPr>
                <w:t>A16.28.078</w:t>
              </w:r>
            </w:hyperlink>
            <w:r>
              <w:t xml:space="preserve">, </w:t>
            </w:r>
            <w:hyperlink r:id="rId10684" w:history="1">
              <w:r>
                <w:rPr>
                  <w:color w:val="0000FF"/>
                </w:rPr>
                <w:t>A24.28.002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2,77</w:t>
            </w:r>
          </w:p>
        </w:tc>
      </w:tr>
      <w:tr w:rsidR="0007086E">
        <w:tc>
          <w:tcPr>
            <w:tcW w:w="567" w:type="dxa"/>
          </w:tcPr>
          <w:p w:rsidR="0007086E" w:rsidRDefault="0007086E">
            <w:pPr>
              <w:pStyle w:val="ConsPlusNormal"/>
              <w:jc w:val="center"/>
            </w:pPr>
            <w:r>
              <w:t>136</w:t>
            </w:r>
          </w:p>
        </w:tc>
        <w:tc>
          <w:tcPr>
            <w:tcW w:w="2551" w:type="dxa"/>
          </w:tcPr>
          <w:p w:rsidR="0007086E" w:rsidRDefault="0007086E">
            <w:pPr>
              <w:pStyle w:val="ConsPlusNormal"/>
            </w:pPr>
            <w:r>
              <w:t xml:space="preserve">Операции при злокачественных новообразованиях почки и мочевыделительной </w:t>
            </w:r>
            <w:r>
              <w:lastRenderedPageBreak/>
              <w:t>системы (уровень 3)</w:t>
            </w:r>
          </w:p>
        </w:tc>
        <w:tc>
          <w:tcPr>
            <w:tcW w:w="6350" w:type="dxa"/>
          </w:tcPr>
          <w:p w:rsidR="0007086E" w:rsidRDefault="0007086E">
            <w:pPr>
              <w:pStyle w:val="ConsPlusNormal"/>
            </w:pPr>
            <w:hyperlink r:id="rId10685" w:history="1">
              <w:r>
                <w:rPr>
                  <w:color w:val="0000FF"/>
                </w:rPr>
                <w:t>C00</w:t>
              </w:r>
            </w:hyperlink>
            <w:r>
              <w:t xml:space="preserve"> - </w:t>
            </w:r>
            <w:hyperlink r:id="rId10686" w:history="1">
              <w:r>
                <w:rPr>
                  <w:color w:val="0000FF"/>
                </w:rPr>
                <w:t>C80</w:t>
              </w:r>
            </w:hyperlink>
            <w:r>
              <w:t xml:space="preserve">, </w:t>
            </w:r>
            <w:hyperlink r:id="rId10687" w:history="1">
              <w:r>
                <w:rPr>
                  <w:color w:val="0000FF"/>
                </w:rPr>
                <w:t>C97</w:t>
              </w:r>
            </w:hyperlink>
            <w:r>
              <w:t xml:space="preserve">, </w:t>
            </w:r>
            <w:hyperlink r:id="rId10688" w:history="1">
              <w:r>
                <w:rPr>
                  <w:color w:val="0000FF"/>
                </w:rPr>
                <w:t>D00</w:t>
              </w:r>
            </w:hyperlink>
            <w:r>
              <w:t xml:space="preserve"> - </w:t>
            </w:r>
            <w:hyperlink r:id="rId10689" w:history="1">
              <w:r>
                <w:rPr>
                  <w:color w:val="0000FF"/>
                </w:rPr>
                <w:t>D09</w:t>
              </w:r>
            </w:hyperlink>
          </w:p>
        </w:tc>
        <w:tc>
          <w:tcPr>
            <w:tcW w:w="3118" w:type="dxa"/>
          </w:tcPr>
          <w:p w:rsidR="0007086E" w:rsidRDefault="0007086E">
            <w:pPr>
              <w:pStyle w:val="ConsPlusNormal"/>
            </w:pPr>
            <w:hyperlink r:id="rId10690" w:history="1">
              <w:r>
                <w:rPr>
                  <w:color w:val="0000FF"/>
                </w:rPr>
                <w:t>A16.28.007.001</w:t>
              </w:r>
            </w:hyperlink>
            <w:r>
              <w:t xml:space="preserve">, </w:t>
            </w:r>
            <w:hyperlink r:id="rId10691" w:history="1">
              <w:r>
                <w:rPr>
                  <w:color w:val="0000FF"/>
                </w:rPr>
                <w:t>A16.28.018</w:t>
              </w:r>
            </w:hyperlink>
            <w:r>
              <w:t xml:space="preserve">, </w:t>
            </w:r>
            <w:hyperlink r:id="rId10692" w:history="1">
              <w:r>
                <w:rPr>
                  <w:color w:val="0000FF"/>
                </w:rPr>
                <w:t>A16.28.018.001</w:t>
              </w:r>
            </w:hyperlink>
            <w:r>
              <w:t xml:space="preserve">, </w:t>
            </w:r>
            <w:hyperlink r:id="rId10693" w:history="1">
              <w:r>
                <w:rPr>
                  <w:color w:val="0000FF"/>
                </w:rPr>
                <w:t>A16.28.020.001</w:t>
              </w:r>
            </w:hyperlink>
            <w:r>
              <w:t xml:space="preserve">, </w:t>
            </w:r>
            <w:hyperlink r:id="rId10694" w:history="1">
              <w:r>
                <w:rPr>
                  <w:color w:val="0000FF"/>
                </w:rPr>
                <w:t>A16.28.022.001</w:t>
              </w:r>
            </w:hyperlink>
            <w:r>
              <w:t xml:space="preserve">, </w:t>
            </w:r>
            <w:hyperlink r:id="rId10695" w:history="1">
              <w:r>
                <w:rPr>
                  <w:color w:val="0000FF"/>
                </w:rPr>
                <w:t>A16.28.030.001</w:t>
              </w:r>
            </w:hyperlink>
            <w:r>
              <w:t xml:space="preserve">, </w:t>
            </w:r>
            <w:hyperlink r:id="rId10696" w:history="1">
              <w:r>
                <w:rPr>
                  <w:color w:val="0000FF"/>
                </w:rPr>
                <w:t>A16.28.030.003</w:t>
              </w:r>
            </w:hyperlink>
            <w:r>
              <w:t xml:space="preserve">, </w:t>
            </w:r>
            <w:hyperlink r:id="rId10697" w:history="1">
              <w:r>
                <w:rPr>
                  <w:color w:val="0000FF"/>
                </w:rPr>
                <w:t>A16.28.030.007</w:t>
              </w:r>
            </w:hyperlink>
            <w:r>
              <w:t xml:space="preserve">, </w:t>
            </w:r>
            <w:hyperlink r:id="rId10698" w:history="1">
              <w:r>
                <w:rPr>
                  <w:color w:val="0000FF"/>
                </w:rPr>
                <w:t>A16.28.030.008</w:t>
              </w:r>
            </w:hyperlink>
            <w:r>
              <w:t xml:space="preserve">, </w:t>
            </w:r>
            <w:hyperlink r:id="rId10699" w:history="1">
              <w:r>
                <w:rPr>
                  <w:color w:val="0000FF"/>
                </w:rPr>
                <w:t>A16.28.030.011</w:t>
              </w:r>
            </w:hyperlink>
            <w:r>
              <w:t xml:space="preserve">, </w:t>
            </w:r>
            <w:hyperlink r:id="rId10700" w:history="1">
              <w:r>
                <w:rPr>
                  <w:color w:val="0000FF"/>
                </w:rPr>
                <w:t>A16.28.031.001</w:t>
              </w:r>
            </w:hyperlink>
            <w:r>
              <w:t xml:space="preserve">, </w:t>
            </w:r>
            <w:hyperlink r:id="rId10701" w:history="1">
              <w:r>
                <w:rPr>
                  <w:color w:val="0000FF"/>
                </w:rPr>
                <w:t>A16.28.031.003</w:t>
              </w:r>
            </w:hyperlink>
            <w:r>
              <w:t xml:space="preserve">, </w:t>
            </w:r>
            <w:hyperlink r:id="rId10702" w:history="1">
              <w:r>
                <w:rPr>
                  <w:color w:val="0000FF"/>
                </w:rPr>
                <w:t>A16.28.031.007</w:t>
              </w:r>
            </w:hyperlink>
            <w:r>
              <w:t xml:space="preserve">, </w:t>
            </w:r>
            <w:hyperlink r:id="rId10703" w:history="1">
              <w:r>
                <w:rPr>
                  <w:color w:val="0000FF"/>
                </w:rPr>
                <w:t>A16.28.031.010</w:t>
              </w:r>
            </w:hyperlink>
            <w:r>
              <w:t xml:space="preserve">, </w:t>
            </w:r>
            <w:hyperlink r:id="rId10704" w:history="1">
              <w:r>
                <w:rPr>
                  <w:color w:val="0000FF"/>
                </w:rPr>
                <w:t>A16.28.032</w:t>
              </w:r>
            </w:hyperlink>
            <w:r>
              <w:t xml:space="preserve">, </w:t>
            </w:r>
            <w:hyperlink r:id="rId10705" w:history="1">
              <w:r>
                <w:rPr>
                  <w:color w:val="0000FF"/>
                </w:rPr>
                <w:t>A16.28.032.001</w:t>
              </w:r>
            </w:hyperlink>
            <w:r>
              <w:t xml:space="preserve">, </w:t>
            </w:r>
            <w:hyperlink r:id="rId10706" w:history="1">
              <w:r>
                <w:rPr>
                  <w:color w:val="0000FF"/>
                </w:rPr>
                <w:t>A16.28.032.003</w:t>
              </w:r>
            </w:hyperlink>
            <w:r>
              <w:t xml:space="preserve">, </w:t>
            </w:r>
            <w:hyperlink r:id="rId10707" w:history="1">
              <w:r>
                <w:rPr>
                  <w:color w:val="0000FF"/>
                </w:rPr>
                <w:t>A16.28.035.002</w:t>
              </w:r>
            </w:hyperlink>
            <w:r>
              <w:t xml:space="preserve">, </w:t>
            </w:r>
            <w:hyperlink r:id="rId10708" w:history="1">
              <w:r>
                <w:rPr>
                  <w:color w:val="0000FF"/>
                </w:rPr>
                <w:t>A16.28.097</w:t>
              </w:r>
            </w:hyperlink>
            <w:r>
              <w:t xml:space="preserve">, </w:t>
            </w:r>
            <w:hyperlink r:id="rId10709" w:history="1">
              <w:r>
                <w:rPr>
                  <w:color w:val="0000FF"/>
                </w:rPr>
                <w:t>A16.28.098</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4,32</w:t>
            </w:r>
          </w:p>
        </w:tc>
      </w:tr>
      <w:tr w:rsidR="0007086E">
        <w:tc>
          <w:tcPr>
            <w:tcW w:w="567" w:type="dxa"/>
          </w:tcPr>
          <w:p w:rsidR="0007086E" w:rsidRDefault="0007086E">
            <w:pPr>
              <w:pStyle w:val="ConsPlusNormal"/>
              <w:jc w:val="center"/>
            </w:pPr>
            <w:r>
              <w:lastRenderedPageBreak/>
              <w:t>137</w:t>
            </w:r>
          </w:p>
        </w:tc>
        <w:tc>
          <w:tcPr>
            <w:tcW w:w="2551" w:type="dxa"/>
          </w:tcPr>
          <w:p w:rsidR="0007086E" w:rsidRDefault="0007086E">
            <w:pPr>
              <w:pStyle w:val="ConsPlusNormal"/>
            </w:pPr>
            <w:r>
              <w:t>Операции при злокачественных новообразованиях кожи (уровень 1)</w:t>
            </w:r>
          </w:p>
        </w:tc>
        <w:tc>
          <w:tcPr>
            <w:tcW w:w="6350" w:type="dxa"/>
          </w:tcPr>
          <w:p w:rsidR="0007086E" w:rsidRDefault="0007086E">
            <w:pPr>
              <w:pStyle w:val="ConsPlusNormal"/>
            </w:pPr>
            <w:hyperlink r:id="rId10710" w:history="1">
              <w:r>
                <w:rPr>
                  <w:color w:val="0000FF"/>
                </w:rPr>
                <w:t>C00</w:t>
              </w:r>
            </w:hyperlink>
            <w:r>
              <w:t xml:space="preserve"> - </w:t>
            </w:r>
            <w:hyperlink r:id="rId10711" w:history="1">
              <w:r>
                <w:rPr>
                  <w:color w:val="0000FF"/>
                </w:rPr>
                <w:t>C80</w:t>
              </w:r>
            </w:hyperlink>
            <w:r>
              <w:t xml:space="preserve">, </w:t>
            </w:r>
            <w:hyperlink r:id="rId10712" w:history="1">
              <w:r>
                <w:rPr>
                  <w:color w:val="0000FF"/>
                </w:rPr>
                <w:t>C97</w:t>
              </w:r>
            </w:hyperlink>
            <w:r>
              <w:t xml:space="preserve">, </w:t>
            </w:r>
            <w:hyperlink r:id="rId10713" w:history="1">
              <w:r>
                <w:rPr>
                  <w:color w:val="0000FF"/>
                </w:rPr>
                <w:t>D00</w:t>
              </w:r>
            </w:hyperlink>
            <w:r>
              <w:t xml:space="preserve"> - </w:t>
            </w:r>
            <w:hyperlink r:id="rId10714" w:history="1">
              <w:r>
                <w:rPr>
                  <w:color w:val="0000FF"/>
                </w:rPr>
                <w:t>D09</w:t>
              </w:r>
            </w:hyperlink>
          </w:p>
        </w:tc>
        <w:tc>
          <w:tcPr>
            <w:tcW w:w="3118" w:type="dxa"/>
          </w:tcPr>
          <w:p w:rsidR="0007086E" w:rsidRDefault="0007086E">
            <w:pPr>
              <w:pStyle w:val="ConsPlusNormal"/>
            </w:pPr>
            <w:hyperlink r:id="rId10715" w:history="1">
              <w:r>
                <w:rPr>
                  <w:color w:val="0000FF"/>
                </w:rPr>
                <w:t>A16.01.005</w:t>
              </w:r>
            </w:hyperlink>
            <w:r>
              <w:t xml:space="preserve">, </w:t>
            </w:r>
            <w:hyperlink r:id="rId10716" w:history="1">
              <w:r>
                <w:rPr>
                  <w:color w:val="0000FF"/>
                </w:rPr>
                <w:t>A16.01.005.001</w:t>
              </w:r>
            </w:hyperlink>
            <w:r>
              <w:t xml:space="preserve">, </w:t>
            </w:r>
            <w:hyperlink r:id="rId10717" w:history="1">
              <w:r>
                <w:rPr>
                  <w:color w:val="0000FF"/>
                </w:rPr>
                <w:t>A16.30.032</w:t>
              </w:r>
            </w:hyperlink>
            <w:r>
              <w:t xml:space="preserve">, </w:t>
            </w:r>
            <w:hyperlink r:id="rId10718" w:history="1">
              <w:r>
                <w:rPr>
                  <w:color w:val="0000FF"/>
                </w:rPr>
                <w:t>A16.30.032.001</w:t>
              </w:r>
            </w:hyperlink>
            <w:r>
              <w:t xml:space="preserve">, </w:t>
            </w:r>
            <w:hyperlink r:id="rId10719" w:history="1">
              <w:r>
                <w:rPr>
                  <w:color w:val="0000FF"/>
                </w:rPr>
                <w:t>A22.01.007.001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1,29</w:t>
            </w:r>
          </w:p>
        </w:tc>
      </w:tr>
      <w:tr w:rsidR="0007086E">
        <w:tc>
          <w:tcPr>
            <w:tcW w:w="567" w:type="dxa"/>
          </w:tcPr>
          <w:p w:rsidR="0007086E" w:rsidRDefault="0007086E">
            <w:pPr>
              <w:pStyle w:val="ConsPlusNormal"/>
              <w:jc w:val="center"/>
            </w:pPr>
            <w:r>
              <w:t>138</w:t>
            </w:r>
          </w:p>
        </w:tc>
        <w:tc>
          <w:tcPr>
            <w:tcW w:w="2551" w:type="dxa"/>
          </w:tcPr>
          <w:p w:rsidR="0007086E" w:rsidRDefault="0007086E">
            <w:pPr>
              <w:pStyle w:val="ConsPlusNormal"/>
            </w:pPr>
            <w:r>
              <w:t>Операции при злокачественных новообразованиях кожи (уровень 2)</w:t>
            </w:r>
          </w:p>
        </w:tc>
        <w:tc>
          <w:tcPr>
            <w:tcW w:w="6350" w:type="dxa"/>
          </w:tcPr>
          <w:p w:rsidR="0007086E" w:rsidRDefault="0007086E">
            <w:pPr>
              <w:pStyle w:val="ConsPlusNormal"/>
            </w:pPr>
            <w:hyperlink r:id="rId10720" w:history="1">
              <w:r>
                <w:rPr>
                  <w:color w:val="0000FF"/>
                </w:rPr>
                <w:t>C00</w:t>
              </w:r>
            </w:hyperlink>
            <w:r>
              <w:t xml:space="preserve"> - </w:t>
            </w:r>
            <w:hyperlink r:id="rId10721" w:history="1">
              <w:r>
                <w:rPr>
                  <w:color w:val="0000FF"/>
                </w:rPr>
                <w:t>C80</w:t>
              </w:r>
            </w:hyperlink>
            <w:r>
              <w:t xml:space="preserve">, </w:t>
            </w:r>
            <w:hyperlink r:id="rId10722" w:history="1">
              <w:r>
                <w:rPr>
                  <w:color w:val="0000FF"/>
                </w:rPr>
                <w:t>C97</w:t>
              </w:r>
            </w:hyperlink>
            <w:r>
              <w:t xml:space="preserve">, </w:t>
            </w:r>
            <w:hyperlink r:id="rId10723" w:history="1">
              <w:r>
                <w:rPr>
                  <w:color w:val="0000FF"/>
                </w:rPr>
                <w:t>D00</w:t>
              </w:r>
            </w:hyperlink>
            <w:r>
              <w:t xml:space="preserve"> - </w:t>
            </w:r>
            <w:hyperlink r:id="rId10724" w:history="1">
              <w:r>
                <w:rPr>
                  <w:color w:val="0000FF"/>
                </w:rPr>
                <w:t>D09</w:t>
              </w:r>
            </w:hyperlink>
          </w:p>
        </w:tc>
        <w:tc>
          <w:tcPr>
            <w:tcW w:w="3118" w:type="dxa"/>
          </w:tcPr>
          <w:p w:rsidR="0007086E" w:rsidRDefault="0007086E">
            <w:pPr>
              <w:pStyle w:val="ConsPlusNormal"/>
            </w:pPr>
            <w:hyperlink r:id="rId10725" w:history="1">
              <w:r>
                <w:rPr>
                  <w:color w:val="0000FF"/>
                </w:rPr>
                <w:t>A16.01.005.004</w:t>
              </w:r>
            </w:hyperlink>
            <w:r>
              <w:t xml:space="preserve">, </w:t>
            </w:r>
            <w:hyperlink r:id="rId10726" w:history="1">
              <w:r>
                <w:rPr>
                  <w:color w:val="0000FF"/>
                </w:rPr>
                <w:t>A16.30.072</w:t>
              </w:r>
            </w:hyperlink>
            <w:r>
              <w:t xml:space="preserve">, </w:t>
            </w:r>
            <w:hyperlink r:id="rId10727" w:history="1">
              <w:r>
                <w:rPr>
                  <w:color w:val="0000FF"/>
                </w:rPr>
                <w:t>A16.30.073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1,55</w:t>
            </w:r>
          </w:p>
        </w:tc>
      </w:tr>
      <w:tr w:rsidR="0007086E">
        <w:tc>
          <w:tcPr>
            <w:tcW w:w="567" w:type="dxa"/>
          </w:tcPr>
          <w:p w:rsidR="0007086E" w:rsidRDefault="0007086E">
            <w:pPr>
              <w:pStyle w:val="ConsPlusNormal"/>
              <w:jc w:val="center"/>
            </w:pPr>
            <w:r>
              <w:t>139</w:t>
            </w:r>
          </w:p>
        </w:tc>
        <w:tc>
          <w:tcPr>
            <w:tcW w:w="2551" w:type="dxa"/>
          </w:tcPr>
          <w:p w:rsidR="0007086E" w:rsidRDefault="0007086E">
            <w:pPr>
              <w:pStyle w:val="ConsPlusNormal"/>
            </w:pPr>
            <w:r>
              <w:t>Операции при злокачественных новообразованиях кожи (уровень 3)</w:t>
            </w:r>
          </w:p>
        </w:tc>
        <w:tc>
          <w:tcPr>
            <w:tcW w:w="6350" w:type="dxa"/>
          </w:tcPr>
          <w:p w:rsidR="0007086E" w:rsidRDefault="0007086E">
            <w:pPr>
              <w:pStyle w:val="ConsPlusNormal"/>
            </w:pPr>
            <w:hyperlink r:id="rId10728" w:history="1">
              <w:r>
                <w:rPr>
                  <w:color w:val="0000FF"/>
                </w:rPr>
                <w:t>C00</w:t>
              </w:r>
            </w:hyperlink>
            <w:r>
              <w:t xml:space="preserve"> - </w:t>
            </w:r>
            <w:hyperlink r:id="rId10729" w:history="1">
              <w:r>
                <w:rPr>
                  <w:color w:val="0000FF"/>
                </w:rPr>
                <w:t>C80</w:t>
              </w:r>
            </w:hyperlink>
            <w:r>
              <w:t xml:space="preserve">, </w:t>
            </w:r>
            <w:hyperlink r:id="rId10730" w:history="1">
              <w:r>
                <w:rPr>
                  <w:color w:val="0000FF"/>
                </w:rPr>
                <w:t>C97</w:t>
              </w:r>
            </w:hyperlink>
            <w:r>
              <w:t xml:space="preserve">, </w:t>
            </w:r>
            <w:hyperlink r:id="rId10731" w:history="1">
              <w:r>
                <w:rPr>
                  <w:color w:val="0000FF"/>
                </w:rPr>
                <w:t>D00</w:t>
              </w:r>
            </w:hyperlink>
            <w:r>
              <w:t xml:space="preserve"> - </w:t>
            </w:r>
            <w:hyperlink r:id="rId10732" w:history="1">
              <w:r>
                <w:rPr>
                  <w:color w:val="0000FF"/>
                </w:rPr>
                <w:t>D09</w:t>
              </w:r>
            </w:hyperlink>
          </w:p>
        </w:tc>
        <w:tc>
          <w:tcPr>
            <w:tcW w:w="3118" w:type="dxa"/>
          </w:tcPr>
          <w:p w:rsidR="0007086E" w:rsidRDefault="0007086E">
            <w:pPr>
              <w:pStyle w:val="ConsPlusNormal"/>
            </w:pPr>
            <w:hyperlink r:id="rId10733" w:history="1">
              <w:r>
                <w:rPr>
                  <w:color w:val="0000FF"/>
                </w:rPr>
                <w:t>A16.01.005.002</w:t>
              </w:r>
            </w:hyperlink>
            <w:r>
              <w:t xml:space="preserve">, </w:t>
            </w:r>
            <w:hyperlink r:id="rId10734" w:history="1">
              <w:r>
                <w:rPr>
                  <w:color w:val="0000FF"/>
                </w:rPr>
                <w:t>A16.01.005.003</w:t>
              </w:r>
            </w:hyperlink>
            <w:r>
              <w:t xml:space="preserve">, </w:t>
            </w:r>
            <w:hyperlink r:id="rId10735" w:history="1">
              <w:r>
                <w:rPr>
                  <w:color w:val="0000FF"/>
                </w:rPr>
                <w:t>A16.30.032.002</w:t>
              </w:r>
            </w:hyperlink>
            <w:r>
              <w:t xml:space="preserve">, </w:t>
            </w:r>
            <w:hyperlink r:id="rId10736" w:history="1">
              <w:r>
                <w:rPr>
                  <w:color w:val="0000FF"/>
                </w:rPr>
                <w:t>A16.30.032.004</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1,71</w:t>
            </w:r>
          </w:p>
        </w:tc>
      </w:tr>
      <w:tr w:rsidR="0007086E">
        <w:tc>
          <w:tcPr>
            <w:tcW w:w="567" w:type="dxa"/>
          </w:tcPr>
          <w:p w:rsidR="0007086E" w:rsidRDefault="0007086E">
            <w:pPr>
              <w:pStyle w:val="ConsPlusNormal"/>
              <w:jc w:val="center"/>
            </w:pPr>
            <w:r>
              <w:t>140</w:t>
            </w:r>
          </w:p>
        </w:tc>
        <w:tc>
          <w:tcPr>
            <w:tcW w:w="2551" w:type="dxa"/>
          </w:tcPr>
          <w:p w:rsidR="0007086E" w:rsidRDefault="0007086E">
            <w:pPr>
              <w:pStyle w:val="ConsPlusNormal"/>
            </w:pPr>
            <w:r>
              <w:t>Операции при злокачественном новообразовании щитовидной железы (уровень 1)</w:t>
            </w:r>
          </w:p>
        </w:tc>
        <w:tc>
          <w:tcPr>
            <w:tcW w:w="6350" w:type="dxa"/>
          </w:tcPr>
          <w:p w:rsidR="0007086E" w:rsidRDefault="0007086E">
            <w:pPr>
              <w:pStyle w:val="ConsPlusNormal"/>
            </w:pPr>
            <w:hyperlink r:id="rId10737" w:history="1">
              <w:r>
                <w:rPr>
                  <w:color w:val="0000FF"/>
                </w:rPr>
                <w:t>C00</w:t>
              </w:r>
            </w:hyperlink>
            <w:r>
              <w:t xml:space="preserve"> - </w:t>
            </w:r>
            <w:hyperlink r:id="rId10738" w:history="1">
              <w:r>
                <w:rPr>
                  <w:color w:val="0000FF"/>
                </w:rPr>
                <w:t>C80</w:t>
              </w:r>
            </w:hyperlink>
            <w:r>
              <w:t xml:space="preserve">, </w:t>
            </w:r>
            <w:hyperlink r:id="rId10739" w:history="1">
              <w:r>
                <w:rPr>
                  <w:color w:val="0000FF"/>
                </w:rPr>
                <w:t>C97</w:t>
              </w:r>
            </w:hyperlink>
            <w:r>
              <w:t xml:space="preserve">, </w:t>
            </w:r>
            <w:hyperlink r:id="rId10740" w:history="1">
              <w:r>
                <w:rPr>
                  <w:color w:val="0000FF"/>
                </w:rPr>
                <w:t>D00</w:t>
              </w:r>
            </w:hyperlink>
            <w:r>
              <w:t xml:space="preserve"> - </w:t>
            </w:r>
            <w:hyperlink r:id="rId10741" w:history="1">
              <w:r>
                <w:rPr>
                  <w:color w:val="0000FF"/>
                </w:rPr>
                <w:t>D09</w:t>
              </w:r>
            </w:hyperlink>
          </w:p>
        </w:tc>
        <w:tc>
          <w:tcPr>
            <w:tcW w:w="3118" w:type="dxa"/>
          </w:tcPr>
          <w:p w:rsidR="0007086E" w:rsidRDefault="0007086E">
            <w:pPr>
              <w:pStyle w:val="ConsPlusNormal"/>
            </w:pPr>
            <w:hyperlink r:id="rId10742" w:history="1">
              <w:r>
                <w:rPr>
                  <w:color w:val="0000FF"/>
                </w:rPr>
                <w:t>A16.22.001</w:t>
              </w:r>
            </w:hyperlink>
            <w:r>
              <w:t xml:space="preserve">, </w:t>
            </w:r>
            <w:hyperlink r:id="rId10743" w:history="1">
              <w:r>
                <w:rPr>
                  <w:color w:val="0000FF"/>
                </w:rPr>
                <w:t>A16.22.007</w:t>
              </w:r>
            </w:hyperlink>
            <w:r>
              <w:t xml:space="preserve">, </w:t>
            </w:r>
            <w:hyperlink r:id="rId10744" w:history="1">
              <w:r>
                <w:rPr>
                  <w:color w:val="0000FF"/>
                </w:rPr>
                <w:t>A16.22.007.002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2,29</w:t>
            </w:r>
          </w:p>
        </w:tc>
      </w:tr>
      <w:tr w:rsidR="0007086E">
        <w:tc>
          <w:tcPr>
            <w:tcW w:w="567" w:type="dxa"/>
          </w:tcPr>
          <w:p w:rsidR="0007086E" w:rsidRDefault="0007086E">
            <w:pPr>
              <w:pStyle w:val="ConsPlusNormal"/>
              <w:jc w:val="center"/>
            </w:pPr>
            <w:r>
              <w:lastRenderedPageBreak/>
              <w:t>141</w:t>
            </w:r>
          </w:p>
        </w:tc>
        <w:tc>
          <w:tcPr>
            <w:tcW w:w="2551" w:type="dxa"/>
          </w:tcPr>
          <w:p w:rsidR="0007086E" w:rsidRDefault="0007086E">
            <w:pPr>
              <w:pStyle w:val="ConsPlusNormal"/>
            </w:pPr>
            <w:r>
              <w:t>Операции при злокачественном новообразовании щитовидной железы (уровень 2)</w:t>
            </w:r>
          </w:p>
        </w:tc>
        <w:tc>
          <w:tcPr>
            <w:tcW w:w="6350" w:type="dxa"/>
          </w:tcPr>
          <w:p w:rsidR="0007086E" w:rsidRDefault="0007086E">
            <w:pPr>
              <w:pStyle w:val="ConsPlusNormal"/>
            </w:pPr>
            <w:hyperlink r:id="rId10745" w:history="1">
              <w:r>
                <w:rPr>
                  <w:color w:val="0000FF"/>
                </w:rPr>
                <w:t>C00</w:t>
              </w:r>
            </w:hyperlink>
            <w:r>
              <w:t xml:space="preserve"> - </w:t>
            </w:r>
            <w:hyperlink r:id="rId10746" w:history="1">
              <w:r>
                <w:rPr>
                  <w:color w:val="0000FF"/>
                </w:rPr>
                <w:t>C80</w:t>
              </w:r>
            </w:hyperlink>
            <w:r>
              <w:t xml:space="preserve">, </w:t>
            </w:r>
            <w:hyperlink r:id="rId10747" w:history="1">
              <w:r>
                <w:rPr>
                  <w:color w:val="0000FF"/>
                </w:rPr>
                <w:t>C97</w:t>
              </w:r>
            </w:hyperlink>
            <w:r>
              <w:t xml:space="preserve">, </w:t>
            </w:r>
            <w:hyperlink r:id="rId10748" w:history="1">
              <w:r>
                <w:rPr>
                  <w:color w:val="0000FF"/>
                </w:rPr>
                <w:t>D00</w:t>
              </w:r>
            </w:hyperlink>
            <w:r>
              <w:t xml:space="preserve"> - </w:t>
            </w:r>
            <w:hyperlink r:id="rId10749" w:history="1">
              <w:r>
                <w:rPr>
                  <w:color w:val="0000FF"/>
                </w:rPr>
                <w:t>D09</w:t>
              </w:r>
            </w:hyperlink>
          </w:p>
        </w:tc>
        <w:tc>
          <w:tcPr>
            <w:tcW w:w="3118" w:type="dxa"/>
          </w:tcPr>
          <w:p w:rsidR="0007086E" w:rsidRDefault="0007086E">
            <w:pPr>
              <w:pStyle w:val="ConsPlusNormal"/>
            </w:pPr>
            <w:hyperlink r:id="rId10750" w:history="1">
              <w:r>
                <w:rPr>
                  <w:color w:val="0000FF"/>
                </w:rPr>
                <w:t>A16.22.002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2,49</w:t>
            </w:r>
          </w:p>
        </w:tc>
      </w:tr>
      <w:tr w:rsidR="0007086E">
        <w:tc>
          <w:tcPr>
            <w:tcW w:w="567" w:type="dxa"/>
          </w:tcPr>
          <w:p w:rsidR="0007086E" w:rsidRDefault="0007086E">
            <w:pPr>
              <w:pStyle w:val="ConsPlusNormal"/>
              <w:jc w:val="center"/>
            </w:pPr>
            <w:r>
              <w:t>142</w:t>
            </w:r>
          </w:p>
        </w:tc>
        <w:tc>
          <w:tcPr>
            <w:tcW w:w="2551" w:type="dxa"/>
          </w:tcPr>
          <w:p w:rsidR="0007086E" w:rsidRDefault="0007086E">
            <w:pPr>
              <w:pStyle w:val="ConsPlusNormal"/>
            </w:pPr>
            <w:r>
              <w:t>Мастэктомия, другие операции при злокачественном новообразовании молочной железы (уровень 1)</w:t>
            </w:r>
          </w:p>
        </w:tc>
        <w:tc>
          <w:tcPr>
            <w:tcW w:w="6350" w:type="dxa"/>
          </w:tcPr>
          <w:p w:rsidR="0007086E" w:rsidRDefault="0007086E">
            <w:pPr>
              <w:pStyle w:val="ConsPlusNormal"/>
            </w:pPr>
            <w:hyperlink r:id="rId10751" w:history="1">
              <w:r>
                <w:rPr>
                  <w:color w:val="0000FF"/>
                </w:rPr>
                <w:t>C00</w:t>
              </w:r>
            </w:hyperlink>
            <w:r>
              <w:t xml:space="preserve"> - </w:t>
            </w:r>
            <w:hyperlink r:id="rId10752" w:history="1">
              <w:r>
                <w:rPr>
                  <w:color w:val="0000FF"/>
                </w:rPr>
                <w:t>C80</w:t>
              </w:r>
            </w:hyperlink>
            <w:r>
              <w:t xml:space="preserve">, </w:t>
            </w:r>
            <w:hyperlink r:id="rId10753" w:history="1">
              <w:r>
                <w:rPr>
                  <w:color w:val="0000FF"/>
                </w:rPr>
                <w:t>C97</w:t>
              </w:r>
            </w:hyperlink>
            <w:r>
              <w:t xml:space="preserve">, </w:t>
            </w:r>
            <w:hyperlink r:id="rId10754" w:history="1">
              <w:r>
                <w:rPr>
                  <w:color w:val="0000FF"/>
                </w:rPr>
                <w:t>D00</w:t>
              </w:r>
            </w:hyperlink>
            <w:r>
              <w:t xml:space="preserve"> - </w:t>
            </w:r>
            <w:hyperlink r:id="rId10755" w:history="1">
              <w:r>
                <w:rPr>
                  <w:color w:val="0000FF"/>
                </w:rPr>
                <w:t>D09</w:t>
              </w:r>
            </w:hyperlink>
          </w:p>
        </w:tc>
        <w:tc>
          <w:tcPr>
            <w:tcW w:w="3118" w:type="dxa"/>
          </w:tcPr>
          <w:p w:rsidR="0007086E" w:rsidRDefault="0007086E">
            <w:pPr>
              <w:pStyle w:val="ConsPlusNormal"/>
            </w:pPr>
            <w:hyperlink r:id="rId10756" w:history="1">
              <w:r>
                <w:rPr>
                  <w:color w:val="0000FF"/>
                </w:rPr>
                <w:t>A16.20.032</w:t>
              </w:r>
            </w:hyperlink>
            <w:r>
              <w:t xml:space="preserve">, </w:t>
            </w:r>
            <w:hyperlink r:id="rId10757" w:history="1">
              <w:r>
                <w:rPr>
                  <w:color w:val="0000FF"/>
                </w:rPr>
                <w:t>A16.20.032.001</w:t>
              </w:r>
            </w:hyperlink>
            <w:r>
              <w:t xml:space="preserve">, </w:t>
            </w:r>
            <w:hyperlink r:id="rId10758" w:history="1">
              <w:r>
                <w:rPr>
                  <w:color w:val="0000FF"/>
                </w:rPr>
                <w:t>A16.20.032.005</w:t>
              </w:r>
            </w:hyperlink>
            <w:r>
              <w:t xml:space="preserve">, </w:t>
            </w:r>
            <w:hyperlink r:id="rId10759" w:history="1">
              <w:r>
                <w:rPr>
                  <w:color w:val="0000FF"/>
                </w:rPr>
                <w:t>A16.20.043</w:t>
              </w:r>
            </w:hyperlink>
            <w:r>
              <w:t xml:space="preserve">, </w:t>
            </w:r>
            <w:hyperlink r:id="rId10760" w:history="1">
              <w:r>
                <w:rPr>
                  <w:color w:val="0000FF"/>
                </w:rPr>
                <w:t>A16.20.043.006</w:t>
              </w:r>
            </w:hyperlink>
            <w:r>
              <w:t xml:space="preserve">, </w:t>
            </w:r>
            <w:hyperlink r:id="rId10761" w:history="1">
              <w:r>
                <w:rPr>
                  <w:color w:val="0000FF"/>
                </w:rPr>
                <w:t>A16.20.044</w:t>
              </w:r>
            </w:hyperlink>
            <w:r>
              <w:t xml:space="preserve">, </w:t>
            </w:r>
            <w:hyperlink r:id="rId10762" w:history="1">
              <w:r>
                <w:rPr>
                  <w:color w:val="0000FF"/>
                </w:rPr>
                <w:t>A16.20.049</w:t>
              </w:r>
            </w:hyperlink>
            <w:r>
              <w:t xml:space="preserve">, </w:t>
            </w:r>
            <w:hyperlink r:id="rId10763" w:history="1">
              <w:r>
                <w:rPr>
                  <w:color w:val="0000FF"/>
                </w:rPr>
                <w:t>A16.20.049.002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2,79</w:t>
            </w:r>
          </w:p>
        </w:tc>
      </w:tr>
      <w:tr w:rsidR="0007086E">
        <w:tc>
          <w:tcPr>
            <w:tcW w:w="567" w:type="dxa"/>
          </w:tcPr>
          <w:p w:rsidR="0007086E" w:rsidRDefault="0007086E">
            <w:pPr>
              <w:pStyle w:val="ConsPlusNormal"/>
              <w:jc w:val="center"/>
            </w:pPr>
            <w:r>
              <w:t>143</w:t>
            </w:r>
          </w:p>
        </w:tc>
        <w:tc>
          <w:tcPr>
            <w:tcW w:w="2551" w:type="dxa"/>
          </w:tcPr>
          <w:p w:rsidR="0007086E" w:rsidRDefault="0007086E">
            <w:pPr>
              <w:pStyle w:val="ConsPlusNormal"/>
            </w:pPr>
            <w:r>
              <w:t>Мастэктомия, другие операции при злокачественном новообразовании молочной железы (уровень 2)</w:t>
            </w:r>
          </w:p>
        </w:tc>
        <w:tc>
          <w:tcPr>
            <w:tcW w:w="6350" w:type="dxa"/>
          </w:tcPr>
          <w:p w:rsidR="0007086E" w:rsidRDefault="0007086E">
            <w:pPr>
              <w:pStyle w:val="ConsPlusNormal"/>
            </w:pPr>
            <w:hyperlink r:id="rId10764" w:history="1">
              <w:r>
                <w:rPr>
                  <w:color w:val="0000FF"/>
                </w:rPr>
                <w:t>C00</w:t>
              </w:r>
            </w:hyperlink>
            <w:r>
              <w:t xml:space="preserve"> - </w:t>
            </w:r>
            <w:hyperlink r:id="rId10765" w:history="1">
              <w:r>
                <w:rPr>
                  <w:color w:val="0000FF"/>
                </w:rPr>
                <w:t>C80</w:t>
              </w:r>
            </w:hyperlink>
            <w:r>
              <w:t xml:space="preserve">, </w:t>
            </w:r>
            <w:hyperlink r:id="rId10766" w:history="1">
              <w:r>
                <w:rPr>
                  <w:color w:val="0000FF"/>
                </w:rPr>
                <w:t>C97</w:t>
              </w:r>
            </w:hyperlink>
            <w:r>
              <w:t xml:space="preserve">, </w:t>
            </w:r>
            <w:hyperlink r:id="rId10767" w:history="1">
              <w:r>
                <w:rPr>
                  <w:color w:val="0000FF"/>
                </w:rPr>
                <w:t>D00</w:t>
              </w:r>
            </w:hyperlink>
            <w:r>
              <w:t xml:space="preserve"> - </w:t>
            </w:r>
            <w:hyperlink r:id="rId10768" w:history="1">
              <w:r>
                <w:rPr>
                  <w:color w:val="0000FF"/>
                </w:rPr>
                <w:t>D09</w:t>
              </w:r>
            </w:hyperlink>
          </w:p>
        </w:tc>
        <w:tc>
          <w:tcPr>
            <w:tcW w:w="3118" w:type="dxa"/>
          </w:tcPr>
          <w:p w:rsidR="0007086E" w:rsidRDefault="0007086E">
            <w:pPr>
              <w:pStyle w:val="ConsPlusNormal"/>
            </w:pPr>
            <w:hyperlink r:id="rId10769" w:history="1">
              <w:r>
                <w:rPr>
                  <w:color w:val="0000FF"/>
                </w:rPr>
                <w:t>A16.20.032.002</w:t>
              </w:r>
            </w:hyperlink>
            <w:r>
              <w:t xml:space="preserve">, </w:t>
            </w:r>
            <w:hyperlink r:id="rId10770" w:history="1">
              <w:r>
                <w:rPr>
                  <w:color w:val="0000FF"/>
                </w:rPr>
                <w:t>A16.20.032.007</w:t>
              </w:r>
            </w:hyperlink>
            <w:r>
              <w:t xml:space="preserve">, </w:t>
            </w:r>
            <w:hyperlink r:id="rId10771" w:history="1">
              <w:r>
                <w:rPr>
                  <w:color w:val="0000FF"/>
                </w:rPr>
                <w:t>A16.20.043.001</w:t>
              </w:r>
            </w:hyperlink>
            <w:r>
              <w:t xml:space="preserve">, </w:t>
            </w:r>
            <w:hyperlink r:id="rId10772" w:history="1">
              <w:r>
                <w:rPr>
                  <w:color w:val="0000FF"/>
                </w:rPr>
                <w:t>A16.20.043.002</w:t>
              </w:r>
            </w:hyperlink>
            <w:r>
              <w:t xml:space="preserve">, </w:t>
            </w:r>
            <w:hyperlink r:id="rId10773" w:history="1">
              <w:r>
                <w:rPr>
                  <w:color w:val="0000FF"/>
                </w:rPr>
                <w:t>A16.20.043.003</w:t>
              </w:r>
            </w:hyperlink>
            <w:r>
              <w:t xml:space="preserve">, </w:t>
            </w:r>
            <w:hyperlink r:id="rId10774" w:history="1">
              <w:r>
                <w:rPr>
                  <w:color w:val="0000FF"/>
                </w:rPr>
                <w:t>A16.20.043.004</w:t>
              </w:r>
            </w:hyperlink>
            <w:r>
              <w:t xml:space="preserve">, </w:t>
            </w:r>
            <w:hyperlink r:id="rId10775" w:history="1">
              <w:r>
                <w:rPr>
                  <w:color w:val="0000FF"/>
                </w:rPr>
                <w:t>A16.20.045</w:t>
              </w:r>
            </w:hyperlink>
            <w:r>
              <w:t xml:space="preserve">, </w:t>
            </w:r>
            <w:hyperlink r:id="rId10776" w:history="1">
              <w:r>
                <w:rPr>
                  <w:color w:val="0000FF"/>
                </w:rPr>
                <w:t>A16.20.047</w:t>
              </w:r>
            </w:hyperlink>
            <w:r>
              <w:t xml:space="preserve">, </w:t>
            </w:r>
            <w:hyperlink r:id="rId10777" w:history="1">
              <w:r>
                <w:rPr>
                  <w:color w:val="0000FF"/>
                </w:rPr>
                <w:t>A16.20.048</w:t>
              </w:r>
            </w:hyperlink>
            <w:r>
              <w:t xml:space="preserve">, </w:t>
            </w:r>
            <w:hyperlink r:id="rId10778" w:history="1">
              <w:r>
                <w:rPr>
                  <w:color w:val="0000FF"/>
                </w:rPr>
                <w:t>A16.20.049.001</w:t>
              </w:r>
            </w:hyperlink>
            <w:r>
              <w:t xml:space="preserve">, </w:t>
            </w:r>
            <w:hyperlink r:id="rId10779" w:history="1">
              <w:r>
                <w:rPr>
                  <w:color w:val="0000FF"/>
                </w:rPr>
                <w:t>A16.20.051</w:t>
              </w:r>
            </w:hyperlink>
            <w:r>
              <w:t xml:space="preserve">, </w:t>
            </w:r>
            <w:hyperlink r:id="rId10780" w:history="1">
              <w:r>
                <w:rPr>
                  <w:color w:val="0000FF"/>
                </w:rPr>
                <w:t>A16.20.103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3,95</w:t>
            </w:r>
          </w:p>
        </w:tc>
      </w:tr>
      <w:tr w:rsidR="0007086E">
        <w:tc>
          <w:tcPr>
            <w:tcW w:w="567" w:type="dxa"/>
          </w:tcPr>
          <w:p w:rsidR="0007086E" w:rsidRDefault="0007086E">
            <w:pPr>
              <w:pStyle w:val="ConsPlusNormal"/>
              <w:jc w:val="center"/>
            </w:pPr>
            <w:r>
              <w:t>144</w:t>
            </w:r>
          </w:p>
        </w:tc>
        <w:tc>
          <w:tcPr>
            <w:tcW w:w="2551" w:type="dxa"/>
          </w:tcPr>
          <w:p w:rsidR="0007086E" w:rsidRDefault="0007086E">
            <w:pPr>
              <w:pStyle w:val="ConsPlusNormal"/>
            </w:pPr>
            <w:r>
              <w:t>Операции при злокачественном новообразовании желчного пузыря, желчных протоков (уровень 1)</w:t>
            </w:r>
          </w:p>
        </w:tc>
        <w:tc>
          <w:tcPr>
            <w:tcW w:w="6350" w:type="dxa"/>
          </w:tcPr>
          <w:p w:rsidR="0007086E" w:rsidRDefault="0007086E">
            <w:pPr>
              <w:pStyle w:val="ConsPlusNormal"/>
            </w:pPr>
            <w:hyperlink r:id="rId10781" w:history="1">
              <w:r>
                <w:rPr>
                  <w:color w:val="0000FF"/>
                </w:rPr>
                <w:t>C00</w:t>
              </w:r>
            </w:hyperlink>
            <w:r>
              <w:t xml:space="preserve"> - </w:t>
            </w:r>
            <w:hyperlink r:id="rId10782" w:history="1">
              <w:r>
                <w:rPr>
                  <w:color w:val="0000FF"/>
                </w:rPr>
                <w:t>C80</w:t>
              </w:r>
            </w:hyperlink>
            <w:r>
              <w:t xml:space="preserve">, </w:t>
            </w:r>
            <w:hyperlink r:id="rId10783" w:history="1">
              <w:r>
                <w:rPr>
                  <w:color w:val="0000FF"/>
                </w:rPr>
                <w:t>C97</w:t>
              </w:r>
            </w:hyperlink>
            <w:r>
              <w:t xml:space="preserve">, </w:t>
            </w:r>
            <w:hyperlink r:id="rId10784" w:history="1">
              <w:r>
                <w:rPr>
                  <w:color w:val="0000FF"/>
                </w:rPr>
                <w:t>D00</w:t>
              </w:r>
            </w:hyperlink>
            <w:r>
              <w:t xml:space="preserve"> - </w:t>
            </w:r>
            <w:hyperlink r:id="rId10785" w:history="1">
              <w:r>
                <w:rPr>
                  <w:color w:val="0000FF"/>
                </w:rPr>
                <w:t>D09</w:t>
              </w:r>
            </w:hyperlink>
          </w:p>
        </w:tc>
        <w:tc>
          <w:tcPr>
            <w:tcW w:w="3118" w:type="dxa"/>
          </w:tcPr>
          <w:p w:rsidR="0007086E" w:rsidRDefault="0007086E">
            <w:pPr>
              <w:pStyle w:val="ConsPlusNormal"/>
            </w:pPr>
            <w:hyperlink r:id="rId10786" w:history="1">
              <w:r>
                <w:rPr>
                  <w:color w:val="0000FF"/>
                </w:rPr>
                <w:t>A16.14.006</w:t>
              </w:r>
            </w:hyperlink>
            <w:r>
              <w:t xml:space="preserve">, </w:t>
            </w:r>
            <w:hyperlink r:id="rId10787" w:history="1">
              <w:r>
                <w:rPr>
                  <w:color w:val="0000FF"/>
                </w:rPr>
                <w:t>A16.14.007</w:t>
              </w:r>
            </w:hyperlink>
            <w:r>
              <w:t xml:space="preserve">, </w:t>
            </w:r>
            <w:hyperlink r:id="rId10788" w:history="1">
              <w:r>
                <w:rPr>
                  <w:color w:val="0000FF"/>
                </w:rPr>
                <w:t>A16.14.007.001</w:t>
              </w:r>
            </w:hyperlink>
            <w:r>
              <w:t xml:space="preserve">, </w:t>
            </w:r>
            <w:hyperlink r:id="rId10789" w:history="1">
              <w:r>
                <w:rPr>
                  <w:color w:val="0000FF"/>
                </w:rPr>
                <w:t>A16.14.009.001</w:t>
              </w:r>
            </w:hyperlink>
            <w:r>
              <w:t xml:space="preserve">, </w:t>
            </w:r>
            <w:hyperlink r:id="rId10790" w:history="1">
              <w:r>
                <w:rPr>
                  <w:color w:val="0000FF"/>
                </w:rPr>
                <w:t>A16.14.011</w:t>
              </w:r>
            </w:hyperlink>
            <w:r>
              <w:t xml:space="preserve">, </w:t>
            </w:r>
            <w:hyperlink r:id="rId10791" w:history="1">
              <w:r>
                <w:rPr>
                  <w:color w:val="0000FF"/>
                </w:rPr>
                <w:t>A16.14.020</w:t>
              </w:r>
            </w:hyperlink>
            <w:r>
              <w:t xml:space="preserve">, </w:t>
            </w:r>
            <w:hyperlink r:id="rId10792" w:history="1">
              <w:r>
                <w:rPr>
                  <w:color w:val="0000FF"/>
                </w:rPr>
                <w:t>A16.14.020.002</w:t>
              </w:r>
            </w:hyperlink>
            <w:r>
              <w:t xml:space="preserve">, </w:t>
            </w:r>
            <w:hyperlink r:id="rId10793" w:history="1">
              <w:r>
                <w:rPr>
                  <w:color w:val="0000FF"/>
                </w:rPr>
                <w:t>A16.14.025</w:t>
              </w:r>
            </w:hyperlink>
            <w:r>
              <w:t xml:space="preserve">, </w:t>
            </w:r>
            <w:hyperlink r:id="rId10794" w:history="1">
              <w:r>
                <w:rPr>
                  <w:color w:val="0000FF"/>
                </w:rPr>
                <w:t>A16.14.031.002</w:t>
              </w:r>
            </w:hyperlink>
            <w:r>
              <w:t xml:space="preserve">, </w:t>
            </w:r>
            <w:hyperlink r:id="rId10795" w:history="1">
              <w:r>
                <w:rPr>
                  <w:color w:val="0000FF"/>
                </w:rPr>
                <w:t>A16.14.031.003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2,38</w:t>
            </w:r>
          </w:p>
        </w:tc>
      </w:tr>
      <w:tr w:rsidR="0007086E">
        <w:tc>
          <w:tcPr>
            <w:tcW w:w="567" w:type="dxa"/>
          </w:tcPr>
          <w:p w:rsidR="0007086E" w:rsidRDefault="0007086E">
            <w:pPr>
              <w:pStyle w:val="ConsPlusNormal"/>
              <w:jc w:val="center"/>
            </w:pPr>
            <w:r>
              <w:t>145</w:t>
            </w:r>
          </w:p>
        </w:tc>
        <w:tc>
          <w:tcPr>
            <w:tcW w:w="2551" w:type="dxa"/>
          </w:tcPr>
          <w:p w:rsidR="0007086E" w:rsidRDefault="0007086E">
            <w:pPr>
              <w:pStyle w:val="ConsPlusNormal"/>
            </w:pPr>
            <w:r>
              <w:t xml:space="preserve">Операции при злокачественном новообразовании </w:t>
            </w:r>
            <w:r>
              <w:lastRenderedPageBreak/>
              <w:t>желчного пузыря, желчных протоков (уровень 2)</w:t>
            </w:r>
          </w:p>
        </w:tc>
        <w:tc>
          <w:tcPr>
            <w:tcW w:w="6350" w:type="dxa"/>
          </w:tcPr>
          <w:p w:rsidR="0007086E" w:rsidRDefault="0007086E">
            <w:pPr>
              <w:pStyle w:val="ConsPlusNormal"/>
            </w:pPr>
            <w:hyperlink r:id="rId10796" w:history="1">
              <w:r>
                <w:rPr>
                  <w:color w:val="0000FF"/>
                </w:rPr>
                <w:t>C00</w:t>
              </w:r>
            </w:hyperlink>
            <w:r>
              <w:t xml:space="preserve"> - </w:t>
            </w:r>
            <w:hyperlink r:id="rId10797" w:history="1">
              <w:r>
                <w:rPr>
                  <w:color w:val="0000FF"/>
                </w:rPr>
                <w:t>C80</w:t>
              </w:r>
            </w:hyperlink>
            <w:r>
              <w:t xml:space="preserve">, </w:t>
            </w:r>
            <w:hyperlink r:id="rId10798" w:history="1">
              <w:r>
                <w:rPr>
                  <w:color w:val="0000FF"/>
                </w:rPr>
                <w:t>C97</w:t>
              </w:r>
            </w:hyperlink>
            <w:r>
              <w:t xml:space="preserve">, </w:t>
            </w:r>
            <w:hyperlink r:id="rId10799" w:history="1">
              <w:r>
                <w:rPr>
                  <w:color w:val="0000FF"/>
                </w:rPr>
                <w:t>D00</w:t>
              </w:r>
            </w:hyperlink>
            <w:r>
              <w:t xml:space="preserve"> - </w:t>
            </w:r>
            <w:hyperlink r:id="rId10800" w:history="1">
              <w:r>
                <w:rPr>
                  <w:color w:val="0000FF"/>
                </w:rPr>
                <w:t>D09</w:t>
              </w:r>
            </w:hyperlink>
          </w:p>
        </w:tc>
        <w:tc>
          <w:tcPr>
            <w:tcW w:w="3118" w:type="dxa"/>
          </w:tcPr>
          <w:p w:rsidR="0007086E" w:rsidRDefault="0007086E">
            <w:pPr>
              <w:pStyle w:val="ConsPlusNormal"/>
            </w:pPr>
            <w:hyperlink r:id="rId10801" w:history="1">
              <w:r>
                <w:rPr>
                  <w:color w:val="0000FF"/>
                </w:rPr>
                <w:t>A16.14.006.001</w:t>
              </w:r>
            </w:hyperlink>
            <w:r>
              <w:t xml:space="preserve">, </w:t>
            </w:r>
            <w:hyperlink r:id="rId10802" w:history="1">
              <w:r>
                <w:rPr>
                  <w:color w:val="0000FF"/>
                </w:rPr>
                <w:t>A16.14.006.002</w:t>
              </w:r>
            </w:hyperlink>
            <w:r>
              <w:t xml:space="preserve">, </w:t>
            </w:r>
            <w:hyperlink r:id="rId10803" w:history="1">
              <w:r>
                <w:rPr>
                  <w:color w:val="0000FF"/>
                </w:rPr>
                <w:t>A16.14.009</w:t>
              </w:r>
            </w:hyperlink>
            <w:r>
              <w:t xml:space="preserve">, </w:t>
            </w:r>
            <w:hyperlink r:id="rId10804" w:history="1">
              <w:r>
                <w:rPr>
                  <w:color w:val="0000FF"/>
                </w:rPr>
                <w:t>A16.14.009.002</w:t>
              </w:r>
            </w:hyperlink>
            <w:r>
              <w:t xml:space="preserve">, </w:t>
            </w:r>
            <w:hyperlink r:id="rId10805" w:history="1">
              <w:r>
                <w:rPr>
                  <w:color w:val="0000FF"/>
                </w:rPr>
                <w:t>A16.14.010</w:t>
              </w:r>
            </w:hyperlink>
            <w:r>
              <w:t xml:space="preserve">, </w:t>
            </w:r>
            <w:hyperlink r:id="rId10806" w:history="1">
              <w:r>
                <w:rPr>
                  <w:color w:val="0000FF"/>
                </w:rPr>
                <w:t>A16.14.015</w:t>
              </w:r>
            </w:hyperlink>
            <w:r>
              <w:t xml:space="preserve">, </w:t>
            </w:r>
            <w:hyperlink r:id="rId10807" w:history="1">
              <w:r>
                <w:rPr>
                  <w:color w:val="0000FF"/>
                </w:rPr>
                <w:t>A16.14.020.001</w:t>
              </w:r>
            </w:hyperlink>
            <w:r>
              <w:t xml:space="preserve">, </w:t>
            </w:r>
            <w:hyperlink r:id="rId10808" w:history="1">
              <w:r>
                <w:rPr>
                  <w:color w:val="0000FF"/>
                </w:rPr>
                <w:t>A16.14.020.004</w:t>
              </w:r>
            </w:hyperlink>
            <w:r>
              <w:t xml:space="preserve">, </w:t>
            </w:r>
            <w:hyperlink r:id="rId10809" w:history="1">
              <w:r>
                <w:rPr>
                  <w:color w:val="0000FF"/>
                </w:rPr>
                <w:t>A16.14.026.001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2,63</w:t>
            </w:r>
          </w:p>
        </w:tc>
      </w:tr>
      <w:tr w:rsidR="0007086E">
        <w:tc>
          <w:tcPr>
            <w:tcW w:w="567" w:type="dxa"/>
          </w:tcPr>
          <w:p w:rsidR="0007086E" w:rsidRDefault="0007086E">
            <w:pPr>
              <w:pStyle w:val="ConsPlusNormal"/>
              <w:jc w:val="center"/>
            </w:pPr>
            <w:r>
              <w:lastRenderedPageBreak/>
              <w:t>146</w:t>
            </w:r>
          </w:p>
        </w:tc>
        <w:tc>
          <w:tcPr>
            <w:tcW w:w="2551" w:type="dxa"/>
          </w:tcPr>
          <w:p w:rsidR="0007086E" w:rsidRDefault="0007086E">
            <w:pPr>
              <w:pStyle w:val="ConsPlusNormal"/>
            </w:pPr>
            <w:r>
              <w:t>Операции при злокачественном новообразовании пищевода, желудка (уровень 1)</w:t>
            </w:r>
          </w:p>
        </w:tc>
        <w:tc>
          <w:tcPr>
            <w:tcW w:w="6350" w:type="dxa"/>
          </w:tcPr>
          <w:p w:rsidR="0007086E" w:rsidRDefault="0007086E">
            <w:pPr>
              <w:pStyle w:val="ConsPlusNormal"/>
            </w:pPr>
            <w:hyperlink r:id="rId10810" w:history="1">
              <w:r>
                <w:rPr>
                  <w:color w:val="0000FF"/>
                </w:rPr>
                <w:t>C00</w:t>
              </w:r>
            </w:hyperlink>
            <w:r>
              <w:t xml:space="preserve"> - </w:t>
            </w:r>
            <w:hyperlink r:id="rId10811" w:history="1">
              <w:r>
                <w:rPr>
                  <w:color w:val="0000FF"/>
                </w:rPr>
                <w:t>C80</w:t>
              </w:r>
            </w:hyperlink>
            <w:r>
              <w:t xml:space="preserve">, </w:t>
            </w:r>
            <w:hyperlink r:id="rId10812" w:history="1">
              <w:r>
                <w:rPr>
                  <w:color w:val="0000FF"/>
                </w:rPr>
                <w:t>C97</w:t>
              </w:r>
            </w:hyperlink>
            <w:r>
              <w:t xml:space="preserve">, </w:t>
            </w:r>
            <w:hyperlink r:id="rId10813" w:history="1">
              <w:r>
                <w:rPr>
                  <w:color w:val="0000FF"/>
                </w:rPr>
                <w:t>D00</w:t>
              </w:r>
            </w:hyperlink>
            <w:r>
              <w:t xml:space="preserve"> - </w:t>
            </w:r>
            <w:hyperlink r:id="rId10814" w:history="1">
              <w:r>
                <w:rPr>
                  <w:color w:val="0000FF"/>
                </w:rPr>
                <w:t>D09</w:t>
              </w:r>
            </w:hyperlink>
          </w:p>
        </w:tc>
        <w:tc>
          <w:tcPr>
            <w:tcW w:w="3118" w:type="dxa"/>
          </w:tcPr>
          <w:p w:rsidR="0007086E" w:rsidRDefault="0007086E">
            <w:pPr>
              <w:pStyle w:val="ConsPlusNormal"/>
            </w:pPr>
            <w:hyperlink r:id="rId10815" w:history="1">
              <w:r>
                <w:rPr>
                  <w:color w:val="0000FF"/>
                </w:rPr>
                <w:t>A16.16.006</w:t>
              </w:r>
            </w:hyperlink>
            <w:r>
              <w:t xml:space="preserve">, </w:t>
            </w:r>
            <w:hyperlink r:id="rId10816" w:history="1">
              <w:r>
                <w:rPr>
                  <w:color w:val="0000FF"/>
                </w:rPr>
                <w:t>A16.16.006.001</w:t>
              </w:r>
            </w:hyperlink>
            <w:r>
              <w:t xml:space="preserve">, </w:t>
            </w:r>
            <w:hyperlink r:id="rId10817" w:history="1">
              <w:r>
                <w:rPr>
                  <w:color w:val="0000FF"/>
                </w:rPr>
                <w:t>A16.16.006.002</w:t>
              </w:r>
            </w:hyperlink>
            <w:r>
              <w:t xml:space="preserve">, </w:t>
            </w:r>
            <w:hyperlink r:id="rId10818" w:history="1">
              <w:r>
                <w:rPr>
                  <w:color w:val="0000FF"/>
                </w:rPr>
                <w:t>A16.16.037</w:t>
              </w:r>
            </w:hyperlink>
            <w:r>
              <w:t xml:space="preserve">, </w:t>
            </w:r>
            <w:hyperlink r:id="rId10819" w:history="1">
              <w:r>
                <w:rPr>
                  <w:color w:val="0000FF"/>
                </w:rPr>
                <w:t>A22.16.003</w:t>
              </w:r>
            </w:hyperlink>
            <w:r>
              <w:t xml:space="preserve">, </w:t>
            </w:r>
            <w:hyperlink r:id="rId10820" w:history="1">
              <w:r>
                <w:rPr>
                  <w:color w:val="0000FF"/>
                </w:rPr>
                <w:t>A22.16.004</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2,17</w:t>
            </w:r>
          </w:p>
        </w:tc>
      </w:tr>
      <w:tr w:rsidR="0007086E">
        <w:tc>
          <w:tcPr>
            <w:tcW w:w="567" w:type="dxa"/>
          </w:tcPr>
          <w:p w:rsidR="0007086E" w:rsidRDefault="0007086E">
            <w:pPr>
              <w:pStyle w:val="ConsPlusNormal"/>
              <w:jc w:val="center"/>
            </w:pPr>
            <w:r>
              <w:t>147</w:t>
            </w:r>
          </w:p>
        </w:tc>
        <w:tc>
          <w:tcPr>
            <w:tcW w:w="2551" w:type="dxa"/>
          </w:tcPr>
          <w:p w:rsidR="0007086E" w:rsidRDefault="0007086E">
            <w:pPr>
              <w:pStyle w:val="ConsPlusNormal"/>
            </w:pPr>
            <w:r>
              <w:t>Операции при злокачественном новообразовании пищевода, желудка (уровень 2)</w:t>
            </w:r>
          </w:p>
        </w:tc>
        <w:tc>
          <w:tcPr>
            <w:tcW w:w="6350" w:type="dxa"/>
          </w:tcPr>
          <w:p w:rsidR="0007086E" w:rsidRDefault="0007086E">
            <w:pPr>
              <w:pStyle w:val="ConsPlusNormal"/>
            </w:pPr>
            <w:hyperlink r:id="rId10821" w:history="1">
              <w:r>
                <w:rPr>
                  <w:color w:val="0000FF"/>
                </w:rPr>
                <w:t>C00</w:t>
              </w:r>
            </w:hyperlink>
            <w:r>
              <w:t xml:space="preserve"> - </w:t>
            </w:r>
            <w:hyperlink r:id="rId10822" w:history="1">
              <w:r>
                <w:rPr>
                  <w:color w:val="0000FF"/>
                </w:rPr>
                <w:t>C80</w:t>
              </w:r>
            </w:hyperlink>
            <w:r>
              <w:t xml:space="preserve">, </w:t>
            </w:r>
            <w:hyperlink r:id="rId10823" w:history="1">
              <w:r>
                <w:rPr>
                  <w:color w:val="0000FF"/>
                </w:rPr>
                <w:t>C97</w:t>
              </w:r>
            </w:hyperlink>
            <w:r>
              <w:t xml:space="preserve">, </w:t>
            </w:r>
            <w:hyperlink r:id="rId10824" w:history="1">
              <w:r>
                <w:rPr>
                  <w:color w:val="0000FF"/>
                </w:rPr>
                <w:t>D00</w:t>
              </w:r>
            </w:hyperlink>
            <w:r>
              <w:t xml:space="preserve"> - </w:t>
            </w:r>
            <w:hyperlink r:id="rId10825" w:history="1">
              <w:r>
                <w:rPr>
                  <w:color w:val="0000FF"/>
                </w:rPr>
                <w:t>D09</w:t>
              </w:r>
            </w:hyperlink>
          </w:p>
        </w:tc>
        <w:tc>
          <w:tcPr>
            <w:tcW w:w="3118" w:type="dxa"/>
          </w:tcPr>
          <w:p w:rsidR="0007086E" w:rsidRDefault="0007086E">
            <w:pPr>
              <w:pStyle w:val="ConsPlusNormal"/>
            </w:pPr>
            <w:hyperlink r:id="rId10826" w:history="1">
              <w:r>
                <w:rPr>
                  <w:color w:val="0000FF"/>
                </w:rPr>
                <w:t>A16.16.014</w:t>
              </w:r>
            </w:hyperlink>
            <w:r>
              <w:t xml:space="preserve">, </w:t>
            </w:r>
            <w:hyperlink r:id="rId10827" w:history="1">
              <w:r>
                <w:rPr>
                  <w:color w:val="0000FF"/>
                </w:rPr>
                <w:t>A16.16.015</w:t>
              </w:r>
            </w:hyperlink>
            <w:r>
              <w:t xml:space="preserve">, </w:t>
            </w:r>
            <w:hyperlink r:id="rId10828" w:history="1">
              <w:r>
                <w:rPr>
                  <w:color w:val="0000FF"/>
                </w:rPr>
                <w:t>A16.16.017</w:t>
              </w:r>
            </w:hyperlink>
            <w:r>
              <w:t xml:space="preserve">, </w:t>
            </w:r>
            <w:hyperlink r:id="rId10829" w:history="1">
              <w:r>
                <w:rPr>
                  <w:color w:val="0000FF"/>
                </w:rPr>
                <w:t>A16.16.017.001</w:t>
              </w:r>
            </w:hyperlink>
            <w:r>
              <w:t xml:space="preserve">, </w:t>
            </w:r>
            <w:hyperlink r:id="rId10830" w:history="1">
              <w:r>
                <w:rPr>
                  <w:color w:val="0000FF"/>
                </w:rPr>
                <w:t>A16.16.017.003</w:t>
              </w:r>
            </w:hyperlink>
            <w:r>
              <w:t xml:space="preserve">, </w:t>
            </w:r>
            <w:hyperlink r:id="rId10831" w:history="1">
              <w:r>
                <w:rPr>
                  <w:color w:val="0000FF"/>
                </w:rPr>
                <w:t>A16.16.017.004</w:t>
              </w:r>
            </w:hyperlink>
            <w:r>
              <w:t xml:space="preserve">, </w:t>
            </w:r>
            <w:hyperlink r:id="rId10832" w:history="1">
              <w:r>
                <w:rPr>
                  <w:color w:val="0000FF"/>
                </w:rPr>
                <w:t>A16.16.017.006</w:t>
              </w:r>
            </w:hyperlink>
            <w:r>
              <w:t xml:space="preserve">, </w:t>
            </w:r>
            <w:hyperlink r:id="rId10833" w:history="1">
              <w:r>
                <w:rPr>
                  <w:color w:val="0000FF"/>
                </w:rPr>
                <w:t>A16.16.017.007</w:t>
              </w:r>
            </w:hyperlink>
            <w:r>
              <w:t xml:space="preserve">, </w:t>
            </w:r>
            <w:hyperlink r:id="rId10834" w:history="1">
              <w:r>
                <w:rPr>
                  <w:color w:val="0000FF"/>
                </w:rPr>
                <w:t>A16.16.017.008</w:t>
              </w:r>
            </w:hyperlink>
            <w:r>
              <w:t xml:space="preserve">, </w:t>
            </w:r>
            <w:hyperlink r:id="rId10835" w:history="1">
              <w:r>
                <w:rPr>
                  <w:color w:val="0000FF"/>
                </w:rPr>
                <w:t>A16.16.017.014</w:t>
              </w:r>
            </w:hyperlink>
            <w:r>
              <w:t xml:space="preserve">, </w:t>
            </w:r>
            <w:hyperlink r:id="rId10836" w:history="1">
              <w:r>
                <w:rPr>
                  <w:color w:val="0000FF"/>
                </w:rPr>
                <w:t>A16.16.020</w:t>
              </w:r>
            </w:hyperlink>
            <w:r>
              <w:t xml:space="preserve">, </w:t>
            </w:r>
            <w:hyperlink r:id="rId10837" w:history="1">
              <w:r>
                <w:rPr>
                  <w:color w:val="0000FF"/>
                </w:rPr>
                <w:t>A16.16.034</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3,43</w:t>
            </w:r>
          </w:p>
        </w:tc>
      </w:tr>
      <w:tr w:rsidR="0007086E">
        <w:tc>
          <w:tcPr>
            <w:tcW w:w="567" w:type="dxa"/>
          </w:tcPr>
          <w:p w:rsidR="0007086E" w:rsidRDefault="0007086E">
            <w:pPr>
              <w:pStyle w:val="ConsPlusNormal"/>
              <w:jc w:val="center"/>
            </w:pPr>
            <w:r>
              <w:t>148</w:t>
            </w:r>
          </w:p>
        </w:tc>
        <w:tc>
          <w:tcPr>
            <w:tcW w:w="2551" w:type="dxa"/>
          </w:tcPr>
          <w:p w:rsidR="0007086E" w:rsidRDefault="0007086E">
            <w:pPr>
              <w:pStyle w:val="ConsPlusNormal"/>
            </w:pPr>
            <w:r>
              <w:t>Операции при злокачественном новообразовании пищевода, желудка (уровень 3)</w:t>
            </w:r>
          </w:p>
        </w:tc>
        <w:tc>
          <w:tcPr>
            <w:tcW w:w="6350" w:type="dxa"/>
          </w:tcPr>
          <w:p w:rsidR="0007086E" w:rsidRDefault="0007086E">
            <w:pPr>
              <w:pStyle w:val="ConsPlusNormal"/>
            </w:pPr>
            <w:hyperlink r:id="rId10838" w:history="1">
              <w:r>
                <w:rPr>
                  <w:color w:val="0000FF"/>
                </w:rPr>
                <w:t>C00</w:t>
              </w:r>
            </w:hyperlink>
            <w:r>
              <w:t xml:space="preserve"> - </w:t>
            </w:r>
            <w:hyperlink r:id="rId10839" w:history="1">
              <w:r>
                <w:rPr>
                  <w:color w:val="0000FF"/>
                </w:rPr>
                <w:t>C80</w:t>
              </w:r>
            </w:hyperlink>
            <w:r>
              <w:t xml:space="preserve">, </w:t>
            </w:r>
            <w:hyperlink r:id="rId10840" w:history="1">
              <w:r>
                <w:rPr>
                  <w:color w:val="0000FF"/>
                </w:rPr>
                <w:t>C97</w:t>
              </w:r>
            </w:hyperlink>
            <w:r>
              <w:t xml:space="preserve">, </w:t>
            </w:r>
            <w:hyperlink r:id="rId10841" w:history="1">
              <w:r>
                <w:rPr>
                  <w:color w:val="0000FF"/>
                </w:rPr>
                <w:t>D00</w:t>
              </w:r>
            </w:hyperlink>
            <w:r>
              <w:t xml:space="preserve"> - </w:t>
            </w:r>
            <w:hyperlink r:id="rId10842" w:history="1">
              <w:r>
                <w:rPr>
                  <w:color w:val="0000FF"/>
                </w:rPr>
                <w:t>D09</w:t>
              </w:r>
            </w:hyperlink>
          </w:p>
        </w:tc>
        <w:tc>
          <w:tcPr>
            <w:tcW w:w="3118" w:type="dxa"/>
          </w:tcPr>
          <w:p w:rsidR="0007086E" w:rsidRDefault="0007086E">
            <w:pPr>
              <w:pStyle w:val="ConsPlusNormal"/>
            </w:pPr>
            <w:hyperlink r:id="rId10843" w:history="1">
              <w:r>
                <w:rPr>
                  <w:color w:val="0000FF"/>
                </w:rPr>
                <w:t>A16.16.015.001</w:t>
              </w:r>
            </w:hyperlink>
            <w:r>
              <w:t xml:space="preserve">, </w:t>
            </w:r>
            <w:hyperlink r:id="rId10844" w:history="1">
              <w:r>
                <w:rPr>
                  <w:color w:val="0000FF"/>
                </w:rPr>
                <w:t>A16.16.015.002</w:t>
              </w:r>
            </w:hyperlink>
            <w:r>
              <w:t xml:space="preserve">, </w:t>
            </w:r>
            <w:hyperlink r:id="rId10845" w:history="1">
              <w:r>
                <w:rPr>
                  <w:color w:val="0000FF"/>
                </w:rPr>
                <w:t>A16.16.015.003</w:t>
              </w:r>
            </w:hyperlink>
            <w:r>
              <w:t xml:space="preserve">, </w:t>
            </w:r>
            <w:hyperlink r:id="rId10846" w:history="1">
              <w:r>
                <w:rPr>
                  <w:color w:val="0000FF"/>
                </w:rPr>
                <w:t>A16.16.017.005</w:t>
              </w:r>
            </w:hyperlink>
            <w:r>
              <w:t xml:space="preserve">, </w:t>
            </w:r>
            <w:hyperlink r:id="rId10847" w:history="1">
              <w:r>
                <w:rPr>
                  <w:color w:val="0000FF"/>
                </w:rPr>
                <w:t>A16.16.017.009</w:t>
              </w:r>
            </w:hyperlink>
            <w:r>
              <w:t xml:space="preserve">, </w:t>
            </w:r>
            <w:hyperlink r:id="rId10848" w:history="1">
              <w:r>
                <w:rPr>
                  <w:color w:val="0000FF"/>
                </w:rPr>
                <w:t>A16.16.026.001</w:t>
              </w:r>
            </w:hyperlink>
            <w:r>
              <w:t xml:space="preserve">, </w:t>
            </w:r>
            <w:hyperlink r:id="rId10849" w:history="1">
              <w:r>
                <w:rPr>
                  <w:color w:val="0000FF"/>
                </w:rPr>
                <w:t>A16.16.027</w:t>
              </w:r>
            </w:hyperlink>
            <w:r>
              <w:t xml:space="preserve">, </w:t>
            </w:r>
            <w:hyperlink r:id="rId10850" w:history="1">
              <w:r>
                <w:rPr>
                  <w:color w:val="0000FF"/>
                </w:rPr>
                <w:t>A16.16.028</w:t>
              </w:r>
            </w:hyperlink>
            <w:r>
              <w:t xml:space="preserve">, </w:t>
            </w:r>
            <w:hyperlink r:id="rId10851" w:history="1">
              <w:r>
                <w:rPr>
                  <w:color w:val="0000FF"/>
                </w:rPr>
                <w:t>A16.16.028.002</w:t>
              </w:r>
            </w:hyperlink>
            <w:r>
              <w:t xml:space="preserve">, </w:t>
            </w:r>
            <w:hyperlink r:id="rId10852" w:history="1">
              <w:r>
                <w:rPr>
                  <w:color w:val="0000FF"/>
                </w:rPr>
                <w:t>A16.16.034.001</w:t>
              </w:r>
            </w:hyperlink>
            <w:r>
              <w:t xml:space="preserve">, </w:t>
            </w:r>
            <w:hyperlink r:id="rId10853" w:history="1">
              <w:r>
                <w:rPr>
                  <w:color w:val="0000FF"/>
                </w:rPr>
                <w:t>A16.16.036</w:t>
              </w:r>
            </w:hyperlink>
            <w:r>
              <w:t xml:space="preserve">, </w:t>
            </w:r>
            <w:hyperlink r:id="rId10854" w:history="1">
              <w:r>
                <w:rPr>
                  <w:color w:val="0000FF"/>
                </w:rPr>
                <w:t>A16.16.040</w:t>
              </w:r>
            </w:hyperlink>
            <w:r>
              <w:t xml:space="preserve">, </w:t>
            </w:r>
            <w:hyperlink r:id="rId10855" w:history="1">
              <w:r>
                <w:rPr>
                  <w:color w:val="0000FF"/>
                </w:rPr>
                <w:t>A16.16.040.001</w:t>
              </w:r>
            </w:hyperlink>
            <w:r>
              <w:t xml:space="preserve">, </w:t>
            </w:r>
            <w:hyperlink r:id="rId10856" w:history="1">
              <w:r>
                <w:rPr>
                  <w:color w:val="0000FF"/>
                </w:rPr>
                <w:t>A16.16.050</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4,27</w:t>
            </w:r>
          </w:p>
        </w:tc>
      </w:tr>
      <w:tr w:rsidR="0007086E">
        <w:tc>
          <w:tcPr>
            <w:tcW w:w="567" w:type="dxa"/>
          </w:tcPr>
          <w:p w:rsidR="0007086E" w:rsidRDefault="0007086E">
            <w:pPr>
              <w:pStyle w:val="ConsPlusNormal"/>
              <w:jc w:val="center"/>
            </w:pPr>
            <w:r>
              <w:t>149</w:t>
            </w:r>
          </w:p>
        </w:tc>
        <w:tc>
          <w:tcPr>
            <w:tcW w:w="2551" w:type="dxa"/>
          </w:tcPr>
          <w:p w:rsidR="0007086E" w:rsidRDefault="0007086E">
            <w:pPr>
              <w:pStyle w:val="ConsPlusNormal"/>
            </w:pPr>
            <w:r>
              <w:t xml:space="preserve">Другие операции при злокачественном </w:t>
            </w:r>
            <w:r>
              <w:lastRenderedPageBreak/>
              <w:t>новообразовании брюшной полости</w:t>
            </w:r>
          </w:p>
        </w:tc>
        <w:tc>
          <w:tcPr>
            <w:tcW w:w="6350" w:type="dxa"/>
          </w:tcPr>
          <w:p w:rsidR="0007086E" w:rsidRDefault="0007086E">
            <w:pPr>
              <w:pStyle w:val="ConsPlusNormal"/>
            </w:pPr>
            <w:hyperlink r:id="rId10857" w:history="1">
              <w:r>
                <w:rPr>
                  <w:color w:val="0000FF"/>
                </w:rPr>
                <w:t>C00</w:t>
              </w:r>
            </w:hyperlink>
            <w:r>
              <w:t xml:space="preserve"> - </w:t>
            </w:r>
            <w:hyperlink r:id="rId10858" w:history="1">
              <w:r>
                <w:rPr>
                  <w:color w:val="0000FF"/>
                </w:rPr>
                <w:t>C80</w:t>
              </w:r>
            </w:hyperlink>
            <w:r>
              <w:t xml:space="preserve">, </w:t>
            </w:r>
            <w:hyperlink r:id="rId10859" w:history="1">
              <w:r>
                <w:rPr>
                  <w:color w:val="0000FF"/>
                </w:rPr>
                <w:t>C97</w:t>
              </w:r>
            </w:hyperlink>
            <w:r>
              <w:t xml:space="preserve">, </w:t>
            </w:r>
            <w:hyperlink r:id="rId10860" w:history="1">
              <w:r>
                <w:rPr>
                  <w:color w:val="0000FF"/>
                </w:rPr>
                <w:t>D00</w:t>
              </w:r>
            </w:hyperlink>
            <w:r>
              <w:t xml:space="preserve"> - </w:t>
            </w:r>
            <w:hyperlink r:id="rId10861" w:history="1">
              <w:r>
                <w:rPr>
                  <w:color w:val="0000FF"/>
                </w:rPr>
                <w:t>D09</w:t>
              </w:r>
            </w:hyperlink>
          </w:p>
        </w:tc>
        <w:tc>
          <w:tcPr>
            <w:tcW w:w="3118" w:type="dxa"/>
          </w:tcPr>
          <w:p w:rsidR="0007086E" w:rsidRDefault="0007086E">
            <w:pPr>
              <w:pStyle w:val="ConsPlusNormal"/>
            </w:pPr>
            <w:hyperlink r:id="rId10862" w:history="1">
              <w:r>
                <w:rPr>
                  <w:color w:val="0000FF"/>
                </w:rPr>
                <w:t>A16.30.025.005</w:t>
              </w:r>
            </w:hyperlink>
            <w:r>
              <w:t xml:space="preserve">, </w:t>
            </w:r>
            <w:hyperlink r:id="rId10863" w:history="1">
              <w:r>
                <w:rPr>
                  <w:color w:val="0000FF"/>
                </w:rPr>
                <w:t>A16.30.038</w:t>
              </w:r>
            </w:hyperlink>
            <w:r>
              <w:t xml:space="preserve">, </w:t>
            </w:r>
            <w:hyperlink r:id="rId10864" w:history="1">
              <w:r>
                <w:rPr>
                  <w:color w:val="0000FF"/>
                </w:rPr>
                <w:t>A16.30.040</w:t>
              </w:r>
            </w:hyperlink>
            <w:r>
              <w:t xml:space="preserve">, </w:t>
            </w:r>
            <w:hyperlink r:id="rId10865" w:history="1">
              <w:r>
                <w:rPr>
                  <w:color w:val="0000FF"/>
                </w:rPr>
                <w:t>A16.30.047</w:t>
              </w:r>
            </w:hyperlink>
            <w:r>
              <w:t xml:space="preserve">, </w:t>
            </w:r>
            <w:hyperlink r:id="rId10866" w:history="1">
              <w:r>
                <w:rPr>
                  <w:color w:val="0000FF"/>
                </w:rPr>
                <w:t>A16.30.051</w:t>
              </w:r>
            </w:hyperlink>
            <w:r>
              <w:t xml:space="preserve">, </w:t>
            </w:r>
            <w:hyperlink r:id="rId10867" w:history="1">
              <w:r>
                <w:rPr>
                  <w:color w:val="0000FF"/>
                </w:rPr>
                <w:t>A16.30.051.001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3,66</w:t>
            </w:r>
          </w:p>
        </w:tc>
      </w:tr>
      <w:tr w:rsidR="0007086E">
        <w:tc>
          <w:tcPr>
            <w:tcW w:w="567" w:type="dxa"/>
          </w:tcPr>
          <w:p w:rsidR="0007086E" w:rsidRDefault="0007086E">
            <w:pPr>
              <w:pStyle w:val="ConsPlusNormal"/>
              <w:jc w:val="center"/>
            </w:pPr>
            <w:r>
              <w:lastRenderedPageBreak/>
              <w:t>150</w:t>
            </w:r>
          </w:p>
        </w:tc>
        <w:tc>
          <w:tcPr>
            <w:tcW w:w="2551" w:type="dxa"/>
          </w:tcPr>
          <w:p w:rsidR="0007086E" w:rsidRDefault="0007086E">
            <w:pPr>
              <w:pStyle w:val="ConsPlusNormal"/>
            </w:pPr>
            <w:r>
              <w:t>Операции на органе слуха, придаточных пазухах носа и верхних дыхательных путях при злокачественных новообразованиях</w:t>
            </w:r>
          </w:p>
        </w:tc>
        <w:tc>
          <w:tcPr>
            <w:tcW w:w="6350" w:type="dxa"/>
          </w:tcPr>
          <w:p w:rsidR="0007086E" w:rsidRDefault="0007086E">
            <w:pPr>
              <w:pStyle w:val="ConsPlusNormal"/>
            </w:pPr>
            <w:hyperlink r:id="rId10868" w:history="1">
              <w:r>
                <w:rPr>
                  <w:color w:val="0000FF"/>
                </w:rPr>
                <w:t>C00</w:t>
              </w:r>
            </w:hyperlink>
            <w:r>
              <w:t xml:space="preserve"> - </w:t>
            </w:r>
            <w:hyperlink r:id="rId10869" w:history="1">
              <w:r>
                <w:rPr>
                  <w:color w:val="0000FF"/>
                </w:rPr>
                <w:t>C80</w:t>
              </w:r>
            </w:hyperlink>
            <w:r>
              <w:t xml:space="preserve">, </w:t>
            </w:r>
            <w:hyperlink r:id="rId10870" w:history="1">
              <w:r>
                <w:rPr>
                  <w:color w:val="0000FF"/>
                </w:rPr>
                <w:t>C97</w:t>
              </w:r>
            </w:hyperlink>
            <w:r>
              <w:t xml:space="preserve">, </w:t>
            </w:r>
            <w:hyperlink r:id="rId10871" w:history="1">
              <w:r>
                <w:rPr>
                  <w:color w:val="0000FF"/>
                </w:rPr>
                <w:t>D00</w:t>
              </w:r>
            </w:hyperlink>
            <w:r>
              <w:t xml:space="preserve"> - </w:t>
            </w:r>
            <w:hyperlink r:id="rId10872" w:history="1">
              <w:r>
                <w:rPr>
                  <w:color w:val="0000FF"/>
                </w:rPr>
                <w:t>D09</w:t>
              </w:r>
            </w:hyperlink>
          </w:p>
        </w:tc>
        <w:tc>
          <w:tcPr>
            <w:tcW w:w="3118" w:type="dxa"/>
          </w:tcPr>
          <w:p w:rsidR="0007086E" w:rsidRDefault="0007086E">
            <w:pPr>
              <w:pStyle w:val="ConsPlusNormal"/>
            </w:pPr>
            <w:hyperlink r:id="rId10873" w:history="1">
              <w:r>
                <w:rPr>
                  <w:color w:val="0000FF"/>
                </w:rPr>
                <w:t>A16.08.024</w:t>
              </w:r>
            </w:hyperlink>
            <w:r>
              <w:t xml:space="preserve">, </w:t>
            </w:r>
            <w:hyperlink r:id="rId10874" w:history="1">
              <w:r>
                <w:rPr>
                  <w:color w:val="0000FF"/>
                </w:rPr>
                <w:t>A16.08.028</w:t>
              </w:r>
            </w:hyperlink>
            <w:r>
              <w:t xml:space="preserve">, </w:t>
            </w:r>
            <w:hyperlink r:id="rId10875" w:history="1">
              <w:r>
                <w:rPr>
                  <w:color w:val="0000FF"/>
                </w:rPr>
                <w:t>A16.08.032</w:t>
              </w:r>
            </w:hyperlink>
            <w:r>
              <w:t xml:space="preserve">, </w:t>
            </w:r>
            <w:hyperlink r:id="rId10876" w:history="1">
              <w:r>
                <w:rPr>
                  <w:color w:val="0000FF"/>
                </w:rPr>
                <w:t>A16.08.032.005</w:t>
              </w:r>
            </w:hyperlink>
            <w:r>
              <w:t xml:space="preserve">, </w:t>
            </w:r>
            <w:hyperlink r:id="rId10877" w:history="1">
              <w:r>
                <w:rPr>
                  <w:color w:val="0000FF"/>
                </w:rPr>
                <w:t>A16.08.036</w:t>
              </w:r>
            </w:hyperlink>
            <w:r>
              <w:t xml:space="preserve">, </w:t>
            </w:r>
            <w:hyperlink r:id="rId10878" w:history="1">
              <w:r>
                <w:rPr>
                  <w:color w:val="0000FF"/>
                </w:rPr>
                <w:t>A16.08.036.001</w:t>
              </w:r>
            </w:hyperlink>
            <w:r>
              <w:t xml:space="preserve">, </w:t>
            </w:r>
            <w:hyperlink r:id="rId10879" w:history="1">
              <w:r>
                <w:rPr>
                  <w:color w:val="0000FF"/>
                </w:rPr>
                <w:t>A16.08.037</w:t>
              </w:r>
            </w:hyperlink>
            <w:r>
              <w:t xml:space="preserve">, </w:t>
            </w:r>
            <w:hyperlink r:id="rId10880" w:history="1">
              <w:r>
                <w:rPr>
                  <w:color w:val="0000FF"/>
                </w:rPr>
                <w:t>A16.08.037.003</w:t>
              </w:r>
            </w:hyperlink>
            <w:r>
              <w:t xml:space="preserve">, </w:t>
            </w:r>
            <w:hyperlink r:id="rId10881" w:history="1">
              <w:r>
                <w:rPr>
                  <w:color w:val="0000FF"/>
                </w:rPr>
                <w:t>A16.08.040</w:t>
              </w:r>
            </w:hyperlink>
            <w:r>
              <w:t xml:space="preserve">, </w:t>
            </w:r>
            <w:hyperlink r:id="rId10882" w:history="1">
              <w:r>
                <w:rPr>
                  <w:color w:val="0000FF"/>
                </w:rPr>
                <w:t>A16.08.040.001</w:t>
              </w:r>
            </w:hyperlink>
            <w:r>
              <w:t xml:space="preserve">, </w:t>
            </w:r>
            <w:hyperlink r:id="rId10883" w:history="1">
              <w:r>
                <w:rPr>
                  <w:color w:val="0000FF"/>
                </w:rPr>
                <w:t>A16.08.052</w:t>
              </w:r>
            </w:hyperlink>
            <w:r>
              <w:t xml:space="preserve">, </w:t>
            </w:r>
            <w:hyperlink r:id="rId10884" w:history="1">
              <w:r>
                <w:rPr>
                  <w:color w:val="0000FF"/>
                </w:rPr>
                <w:t>A16.08.052.001</w:t>
              </w:r>
            </w:hyperlink>
            <w:r>
              <w:t xml:space="preserve">, </w:t>
            </w:r>
            <w:hyperlink r:id="rId10885" w:history="1">
              <w:r>
                <w:rPr>
                  <w:color w:val="0000FF"/>
                </w:rPr>
                <w:t>A16.08.054.001</w:t>
              </w:r>
            </w:hyperlink>
            <w:r>
              <w:t xml:space="preserve">, </w:t>
            </w:r>
            <w:hyperlink r:id="rId10886" w:history="1">
              <w:r>
                <w:rPr>
                  <w:color w:val="0000FF"/>
                </w:rPr>
                <w:t>A16.08.056</w:t>
              </w:r>
            </w:hyperlink>
            <w:r>
              <w:t xml:space="preserve">, </w:t>
            </w:r>
            <w:hyperlink r:id="rId10887" w:history="1">
              <w:r>
                <w:rPr>
                  <w:color w:val="0000FF"/>
                </w:rPr>
                <w:t>A16.08.064</w:t>
              </w:r>
            </w:hyperlink>
            <w:r>
              <w:t xml:space="preserve">, </w:t>
            </w:r>
            <w:hyperlink r:id="rId10888" w:history="1">
              <w:r>
                <w:rPr>
                  <w:color w:val="0000FF"/>
                </w:rPr>
                <w:t>A22.08.012</w:t>
              </w:r>
            </w:hyperlink>
            <w:r>
              <w:t xml:space="preserve">, </w:t>
            </w:r>
            <w:hyperlink r:id="rId10889" w:history="1">
              <w:r>
                <w:rPr>
                  <w:color w:val="0000FF"/>
                </w:rPr>
                <w:t>A22.08.013</w:t>
              </w:r>
            </w:hyperlink>
            <w:r>
              <w:t xml:space="preserve">, </w:t>
            </w:r>
            <w:hyperlink r:id="rId10890" w:history="1">
              <w:r>
                <w:rPr>
                  <w:color w:val="0000FF"/>
                </w:rPr>
                <w:t>A22.08.013.001</w:t>
              </w:r>
            </w:hyperlink>
            <w:r>
              <w:t xml:space="preserve">, </w:t>
            </w:r>
            <w:hyperlink r:id="rId10891" w:history="1">
              <w:r>
                <w:rPr>
                  <w:color w:val="0000FF"/>
                </w:rPr>
                <w:t>A22.08.013.002</w:t>
              </w:r>
            </w:hyperlink>
            <w:r>
              <w:t xml:space="preserve">, </w:t>
            </w:r>
            <w:hyperlink r:id="rId10892" w:history="1">
              <w:r>
                <w:rPr>
                  <w:color w:val="0000FF"/>
                </w:rPr>
                <w:t>A22.08.013.003</w:t>
              </w:r>
            </w:hyperlink>
            <w:r>
              <w:t xml:space="preserve">, </w:t>
            </w:r>
            <w:hyperlink r:id="rId10893" w:history="1">
              <w:r>
                <w:rPr>
                  <w:color w:val="0000FF"/>
                </w:rPr>
                <w:t>A22.08.013.004</w:t>
              </w:r>
            </w:hyperlink>
            <w:r>
              <w:t xml:space="preserve">, </w:t>
            </w:r>
            <w:hyperlink r:id="rId10894" w:history="1">
              <w:r>
                <w:rPr>
                  <w:color w:val="0000FF"/>
                </w:rPr>
                <w:t>A22.08.013.005</w:t>
              </w:r>
            </w:hyperlink>
            <w:r>
              <w:t xml:space="preserve">, </w:t>
            </w:r>
            <w:hyperlink r:id="rId10895" w:history="1">
              <w:r>
                <w:rPr>
                  <w:color w:val="0000FF"/>
                </w:rPr>
                <w:t>A22.08.013.006</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2,81</w:t>
            </w:r>
          </w:p>
        </w:tc>
      </w:tr>
      <w:tr w:rsidR="0007086E">
        <w:tc>
          <w:tcPr>
            <w:tcW w:w="567" w:type="dxa"/>
          </w:tcPr>
          <w:p w:rsidR="0007086E" w:rsidRDefault="0007086E">
            <w:pPr>
              <w:pStyle w:val="ConsPlusNormal"/>
              <w:jc w:val="center"/>
            </w:pPr>
            <w:r>
              <w:t>151</w:t>
            </w:r>
          </w:p>
        </w:tc>
        <w:tc>
          <w:tcPr>
            <w:tcW w:w="2551" w:type="dxa"/>
          </w:tcPr>
          <w:p w:rsidR="0007086E" w:rsidRDefault="0007086E">
            <w:pPr>
              <w:pStyle w:val="ConsPlusNormal"/>
            </w:pPr>
            <w:r>
              <w:t>Операции на нижних дыхательных путях и легочной ткани при злокачественных новообразованиях (уровень 1)</w:t>
            </w:r>
          </w:p>
        </w:tc>
        <w:tc>
          <w:tcPr>
            <w:tcW w:w="6350" w:type="dxa"/>
          </w:tcPr>
          <w:p w:rsidR="0007086E" w:rsidRDefault="0007086E">
            <w:pPr>
              <w:pStyle w:val="ConsPlusNormal"/>
            </w:pPr>
            <w:hyperlink r:id="rId10896" w:history="1">
              <w:r>
                <w:rPr>
                  <w:color w:val="0000FF"/>
                </w:rPr>
                <w:t>C00</w:t>
              </w:r>
            </w:hyperlink>
            <w:r>
              <w:t xml:space="preserve"> - </w:t>
            </w:r>
            <w:hyperlink r:id="rId10897" w:history="1">
              <w:r>
                <w:rPr>
                  <w:color w:val="0000FF"/>
                </w:rPr>
                <w:t>C80</w:t>
              </w:r>
            </w:hyperlink>
            <w:r>
              <w:t xml:space="preserve">, </w:t>
            </w:r>
            <w:hyperlink r:id="rId10898" w:history="1">
              <w:r>
                <w:rPr>
                  <w:color w:val="0000FF"/>
                </w:rPr>
                <w:t>C97</w:t>
              </w:r>
            </w:hyperlink>
            <w:r>
              <w:t xml:space="preserve">, </w:t>
            </w:r>
            <w:hyperlink r:id="rId10899" w:history="1">
              <w:r>
                <w:rPr>
                  <w:color w:val="0000FF"/>
                </w:rPr>
                <w:t>D00</w:t>
              </w:r>
            </w:hyperlink>
            <w:r>
              <w:t xml:space="preserve"> - </w:t>
            </w:r>
            <w:hyperlink r:id="rId10900" w:history="1">
              <w:r>
                <w:rPr>
                  <w:color w:val="0000FF"/>
                </w:rPr>
                <w:t>D09</w:t>
              </w:r>
            </w:hyperlink>
          </w:p>
        </w:tc>
        <w:tc>
          <w:tcPr>
            <w:tcW w:w="3118" w:type="dxa"/>
          </w:tcPr>
          <w:p w:rsidR="0007086E" w:rsidRDefault="0007086E">
            <w:pPr>
              <w:pStyle w:val="ConsPlusNormal"/>
            </w:pPr>
            <w:hyperlink r:id="rId10901" w:history="1">
              <w:r>
                <w:rPr>
                  <w:color w:val="0000FF"/>
                </w:rPr>
                <w:t>A16.09.004.001</w:t>
              </w:r>
            </w:hyperlink>
            <w:r>
              <w:t xml:space="preserve">, </w:t>
            </w:r>
            <w:hyperlink r:id="rId10902" w:history="1">
              <w:r>
                <w:rPr>
                  <w:color w:val="0000FF"/>
                </w:rPr>
                <w:t>A16.09.007.003</w:t>
              </w:r>
            </w:hyperlink>
            <w:r>
              <w:t xml:space="preserve">, </w:t>
            </w:r>
            <w:hyperlink r:id="rId10903" w:history="1">
              <w:r>
                <w:rPr>
                  <w:color w:val="0000FF"/>
                </w:rPr>
                <w:t>A16.09.008</w:t>
              </w:r>
            </w:hyperlink>
            <w:r>
              <w:t xml:space="preserve">, </w:t>
            </w:r>
            <w:hyperlink r:id="rId10904" w:history="1">
              <w:r>
                <w:rPr>
                  <w:color w:val="0000FF"/>
                </w:rPr>
                <w:t>A16.09.009</w:t>
              </w:r>
            </w:hyperlink>
            <w:r>
              <w:t xml:space="preserve">, </w:t>
            </w:r>
            <w:hyperlink r:id="rId10905" w:history="1">
              <w:r>
                <w:rPr>
                  <w:color w:val="0000FF"/>
                </w:rPr>
                <w:t>A16.09.009.002</w:t>
              </w:r>
            </w:hyperlink>
            <w:r>
              <w:t xml:space="preserve">, </w:t>
            </w:r>
            <w:hyperlink r:id="rId10906" w:history="1">
              <w:r>
                <w:rPr>
                  <w:color w:val="0000FF"/>
                </w:rPr>
                <w:t>A16.09.013</w:t>
              </w:r>
            </w:hyperlink>
            <w:r>
              <w:t xml:space="preserve">, </w:t>
            </w:r>
            <w:hyperlink r:id="rId10907" w:history="1">
              <w:r>
                <w:rPr>
                  <w:color w:val="0000FF"/>
                </w:rPr>
                <w:t>A16.09.013.006</w:t>
              </w:r>
            </w:hyperlink>
            <w:r>
              <w:t xml:space="preserve">, </w:t>
            </w:r>
            <w:hyperlink r:id="rId10908" w:history="1">
              <w:r>
                <w:rPr>
                  <w:color w:val="0000FF"/>
                </w:rPr>
                <w:t>A16.09.015</w:t>
              </w:r>
            </w:hyperlink>
            <w:r>
              <w:t xml:space="preserve">, </w:t>
            </w:r>
            <w:hyperlink r:id="rId10909" w:history="1">
              <w:r>
                <w:rPr>
                  <w:color w:val="0000FF"/>
                </w:rPr>
                <w:t>A16.09.016</w:t>
              </w:r>
            </w:hyperlink>
            <w:r>
              <w:t xml:space="preserve">, </w:t>
            </w:r>
            <w:hyperlink r:id="rId10910" w:history="1">
              <w:r>
                <w:rPr>
                  <w:color w:val="0000FF"/>
                </w:rPr>
                <w:t>A16.09.016.005</w:t>
              </w:r>
            </w:hyperlink>
            <w:r>
              <w:t xml:space="preserve">, </w:t>
            </w:r>
            <w:hyperlink r:id="rId10911" w:history="1">
              <w:r>
                <w:rPr>
                  <w:color w:val="0000FF"/>
                </w:rPr>
                <w:t>A16.09.016.006</w:t>
              </w:r>
            </w:hyperlink>
            <w:r>
              <w:t xml:space="preserve">, </w:t>
            </w:r>
            <w:hyperlink r:id="rId10912" w:history="1">
              <w:r>
                <w:rPr>
                  <w:color w:val="0000FF"/>
                </w:rPr>
                <w:t>A16.09.037</w:t>
              </w:r>
            </w:hyperlink>
            <w:r>
              <w:t xml:space="preserve">, </w:t>
            </w:r>
            <w:hyperlink r:id="rId10913" w:history="1">
              <w:r>
                <w:rPr>
                  <w:color w:val="0000FF"/>
                </w:rPr>
                <w:t>A16.09.037.001</w:t>
              </w:r>
            </w:hyperlink>
            <w:r>
              <w:t xml:space="preserve">, </w:t>
            </w:r>
            <w:hyperlink r:id="rId10914" w:history="1">
              <w:r>
                <w:rPr>
                  <w:color w:val="0000FF"/>
                </w:rPr>
                <w:t>A22.08.008</w:t>
              </w:r>
            </w:hyperlink>
            <w:r>
              <w:t xml:space="preserve">, </w:t>
            </w:r>
            <w:hyperlink r:id="rId10915" w:history="1">
              <w:r>
                <w:rPr>
                  <w:color w:val="0000FF"/>
                </w:rPr>
                <w:t>A22.08.009.003</w:t>
              </w:r>
            </w:hyperlink>
            <w:r>
              <w:t xml:space="preserve">, </w:t>
            </w:r>
            <w:hyperlink r:id="rId10916" w:history="1">
              <w:r>
                <w:rPr>
                  <w:color w:val="0000FF"/>
                </w:rPr>
                <w:t>A22.09.002</w:t>
              </w:r>
            </w:hyperlink>
            <w:r>
              <w:t xml:space="preserve">, </w:t>
            </w:r>
            <w:hyperlink r:id="rId10917" w:history="1">
              <w:r>
                <w:rPr>
                  <w:color w:val="0000FF"/>
                </w:rPr>
                <w:t>A22.09.003.004</w:t>
              </w:r>
            </w:hyperlink>
            <w:r>
              <w:t xml:space="preserve">, </w:t>
            </w:r>
            <w:hyperlink r:id="rId10918" w:history="1">
              <w:r>
                <w:rPr>
                  <w:color w:val="0000FF"/>
                </w:rPr>
                <w:t>A22.09.007</w:t>
              </w:r>
            </w:hyperlink>
            <w:r>
              <w:t xml:space="preserve">, </w:t>
            </w:r>
            <w:hyperlink r:id="rId10919" w:history="1">
              <w:r>
                <w:rPr>
                  <w:color w:val="0000FF"/>
                </w:rPr>
                <w:t>A22.09.007.001</w:t>
              </w:r>
            </w:hyperlink>
            <w:r>
              <w:t xml:space="preserve">, </w:t>
            </w:r>
            <w:hyperlink r:id="rId10920" w:history="1">
              <w:r>
                <w:rPr>
                  <w:color w:val="0000FF"/>
                </w:rPr>
                <w:t>A22.09.007.002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3,42</w:t>
            </w:r>
          </w:p>
        </w:tc>
      </w:tr>
      <w:tr w:rsidR="0007086E">
        <w:tc>
          <w:tcPr>
            <w:tcW w:w="567" w:type="dxa"/>
          </w:tcPr>
          <w:p w:rsidR="0007086E" w:rsidRDefault="0007086E">
            <w:pPr>
              <w:pStyle w:val="ConsPlusNormal"/>
              <w:jc w:val="center"/>
            </w:pPr>
            <w:r>
              <w:t>152</w:t>
            </w:r>
          </w:p>
        </w:tc>
        <w:tc>
          <w:tcPr>
            <w:tcW w:w="2551" w:type="dxa"/>
          </w:tcPr>
          <w:p w:rsidR="0007086E" w:rsidRDefault="0007086E">
            <w:pPr>
              <w:pStyle w:val="ConsPlusNormal"/>
            </w:pPr>
            <w:r>
              <w:t xml:space="preserve">Операции на нижних дыхательных путях и </w:t>
            </w:r>
            <w:r>
              <w:lastRenderedPageBreak/>
              <w:t>легочной ткани при злокачественных новообразованиях (уровень 2)</w:t>
            </w:r>
          </w:p>
        </w:tc>
        <w:tc>
          <w:tcPr>
            <w:tcW w:w="6350" w:type="dxa"/>
          </w:tcPr>
          <w:p w:rsidR="0007086E" w:rsidRDefault="0007086E">
            <w:pPr>
              <w:pStyle w:val="ConsPlusNormal"/>
            </w:pPr>
            <w:hyperlink r:id="rId10921" w:history="1">
              <w:r>
                <w:rPr>
                  <w:color w:val="0000FF"/>
                </w:rPr>
                <w:t>C00</w:t>
              </w:r>
            </w:hyperlink>
            <w:r>
              <w:t xml:space="preserve"> - </w:t>
            </w:r>
            <w:hyperlink r:id="rId10922" w:history="1">
              <w:r>
                <w:rPr>
                  <w:color w:val="0000FF"/>
                </w:rPr>
                <w:t>C80</w:t>
              </w:r>
            </w:hyperlink>
            <w:r>
              <w:t xml:space="preserve">, </w:t>
            </w:r>
            <w:hyperlink r:id="rId10923" w:history="1">
              <w:r>
                <w:rPr>
                  <w:color w:val="0000FF"/>
                </w:rPr>
                <w:t>C97</w:t>
              </w:r>
            </w:hyperlink>
            <w:r>
              <w:t xml:space="preserve">, </w:t>
            </w:r>
            <w:hyperlink r:id="rId10924" w:history="1">
              <w:r>
                <w:rPr>
                  <w:color w:val="0000FF"/>
                </w:rPr>
                <w:t>D00</w:t>
              </w:r>
            </w:hyperlink>
            <w:r>
              <w:t xml:space="preserve"> - </w:t>
            </w:r>
            <w:hyperlink r:id="rId10925" w:history="1">
              <w:r>
                <w:rPr>
                  <w:color w:val="0000FF"/>
                </w:rPr>
                <w:t>D09</w:t>
              </w:r>
            </w:hyperlink>
          </w:p>
        </w:tc>
        <w:tc>
          <w:tcPr>
            <w:tcW w:w="3118" w:type="dxa"/>
          </w:tcPr>
          <w:p w:rsidR="0007086E" w:rsidRDefault="0007086E">
            <w:pPr>
              <w:pStyle w:val="ConsPlusNormal"/>
            </w:pPr>
            <w:hyperlink r:id="rId10926" w:history="1">
              <w:r>
                <w:rPr>
                  <w:color w:val="0000FF"/>
                </w:rPr>
                <w:t>A16.09.007</w:t>
              </w:r>
            </w:hyperlink>
            <w:r>
              <w:t xml:space="preserve">, </w:t>
            </w:r>
            <w:hyperlink r:id="rId10927" w:history="1">
              <w:r>
                <w:rPr>
                  <w:color w:val="0000FF"/>
                </w:rPr>
                <w:t>A16.09.009.005</w:t>
              </w:r>
            </w:hyperlink>
            <w:r>
              <w:t xml:space="preserve">, </w:t>
            </w:r>
            <w:hyperlink r:id="rId10928" w:history="1">
              <w:r>
                <w:rPr>
                  <w:color w:val="0000FF"/>
                </w:rPr>
                <w:t>A16.09.009.006</w:t>
              </w:r>
            </w:hyperlink>
            <w:r>
              <w:t xml:space="preserve">, </w:t>
            </w:r>
            <w:hyperlink r:id="rId10929" w:history="1">
              <w:r>
                <w:rPr>
                  <w:color w:val="0000FF"/>
                </w:rPr>
                <w:t>A16.09.009.007</w:t>
              </w:r>
            </w:hyperlink>
            <w:r>
              <w:t xml:space="preserve">, </w:t>
            </w:r>
            <w:hyperlink r:id="rId10930" w:history="1">
              <w:r>
                <w:rPr>
                  <w:color w:val="0000FF"/>
                </w:rPr>
                <w:t>A16.09.009.008</w:t>
              </w:r>
            </w:hyperlink>
            <w:r>
              <w:t xml:space="preserve">, </w:t>
            </w:r>
            <w:hyperlink r:id="rId10931" w:history="1">
              <w:r>
                <w:rPr>
                  <w:color w:val="0000FF"/>
                </w:rPr>
                <w:t>A16.09.009.009</w:t>
              </w:r>
            </w:hyperlink>
            <w:r>
              <w:t xml:space="preserve">, </w:t>
            </w:r>
            <w:hyperlink r:id="rId10932" w:history="1">
              <w:r>
                <w:rPr>
                  <w:color w:val="0000FF"/>
                </w:rPr>
                <w:t>A16.09.013.001</w:t>
              </w:r>
            </w:hyperlink>
            <w:r>
              <w:t xml:space="preserve">, </w:t>
            </w:r>
            <w:hyperlink r:id="rId10933" w:history="1">
              <w:r>
                <w:rPr>
                  <w:color w:val="0000FF"/>
                </w:rPr>
                <w:t>A16.09.013.002</w:t>
              </w:r>
            </w:hyperlink>
            <w:r>
              <w:t xml:space="preserve">, </w:t>
            </w:r>
            <w:hyperlink r:id="rId10934" w:history="1">
              <w:r>
                <w:rPr>
                  <w:color w:val="0000FF"/>
                </w:rPr>
                <w:t>A16.09.013.003</w:t>
              </w:r>
            </w:hyperlink>
            <w:r>
              <w:t xml:space="preserve">, </w:t>
            </w:r>
            <w:hyperlink r:id="rId10935" w:history="1">
              <w:r>
                <w:rPr>
                  <w:color w:val="0000FF"/>
                </w:rPr>
                <w:t>A16.09.014</w:t>
              </w:r>
            </w:hyperlink>
            <w:r>
              <w:t xml:space="preserve">, </w:t>
            </w:r>
            <w:hyperlink r:id="rId10936" w:history="1">
              <w:r>
                <w:rPr>
                  <w:color w:val="0000FF"/>
                </w:rPr>
                <w:t>A16.09.014.002</w:t>
              </w:r>
            </w:hyperlink>
            <w:r>
              <w:t xml:space="preserve">, </w:t>
            </w:r>
            <w:hyperlink r:id="rId10937" w:history="1">
              <w:r>
                <w:rPr>
                  <w:color w:val="0000FF"/>
                </w:rPr>
                <w:t>A16.09.014.003</w:t>
              </w:r>
            </w:hyperlink>
            <w:r>
              <w:t xml:space="preserve">, </w:t>
            </w:r>
            <w:hyperlink r:id="rId10938" w:history="1">
              <w:r>
                <w:rPr>
                  <w:color w:val="0000FF"/>
                </w:rPr>
                <w:t>A16.09.014.004</w:t>
              </w:r>
            </w:hyperlink>
            <w:r>
              <w:t xml:space="preserve">, </w:t>
            </w:r>
            <w:hyperlink r:id="rId10939" w:history="1">
              <w:r>
                <w:rPr>
                  <w:color w:val="0000FF"/>
                </w:rPr>
                <w:t>A16.09.014.005</w:t>
              </w:r>
            </w:hyperlink>
            <w:r>
              <w:t xml:space="preserve">, </w:t>
            </w:r>
            <w:hyperlink r:id="rId10940" w:history="1">
              <w:r>
                <w:rPr>
                  <w:color w:val="0000FF"/>
                </w:rPr>
                <w:t>A16.09.014.007</w:t>
              </w:r>
            </w:hyperlink>
            <w:r>
              <w:t xml:space="preserve">, </w:t>
            </w:r>
            <w:hyperlink r:id="rId10941" w:history="1">
              <w:r>
                <w:rPr>
                  <w:color w:val="0000FF"/>
                </w:rPr>
                <w:t>A16.09.025</w:t>
              </w:r>
            </w:hyperlink>
            <w:r>
              <w:t xml:space="preserve">, </w:t>
            </w:r>
            <w:hyperlink r:id="rId10942" w:history="1">
              <w:r>
                <w:rPr>
                  <w:color w:val="0000FF"/>
                </w:rPr>
                <w:t>A16.09.038</w:t>
              </w:r>
            </w:hyperlink>
            <w:r>
              <w:t xml:space="preserve">, </w:t>
            </w:r>
            <w:hyperlink r:id="rId10943" w:history="1">
              <w:r>
                <w:rPr>
                  <w:color w:val="0000FF"/>
                </w:rPr>
                <w:t>A16.09.039</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5,31</w:t>
            </w:r>
          </w:p>
        </w:tc>
      </w:tr>
      <w:tr w:rsidR="0007086E">
        <w:tc>
          <w:tcPr>
            <w:tcW w:w="567" w:type="dxa"/>
          </w:tcPr>
          <w:p w:rsidR="0007086E" w:rsidRDefault="0007086E">
            <w:pPr>
              <w:pStyle w:val="ConsPlusNormal"/>
              <w:jc w:val="center"/>
            </w:pPr>
            <w:r>
              <w:lastRenderedPageBreak/>
              <w:t>153</w:t>
            </w:r>
          </w:p>
        </w:tc>
        <w:tc>
          <w:tcPr>
            <w:tcW w:w="2551" w:type="dxa"/>
          </w:tcPr>
          <w:p w:rsidR="0007086E" w:rsidRDefault="0007086E">
            <w:pPr>
              <w:pStyle w:val="ConsPlusNormal"/>
            </w:pPr>
            <w:r>
              <w:t>Операции при злокачественных новообразованиях мужских половых органов (уровень 1)</w:t>
            </w:r>
          </w:p>
        </w:tc>
        <w:tc>
          <w:tcPr>
            <w:tcW w:w="6350" w:type="dxa"/>
          </w:tcPr>
          <w:p w:rsidR="0007086E" w:rsidRDefault="0007086E">
            <w:pPr>
              <w:pStyle w:val="ConsPlusNormal"/>
            </w:pPr>
            <w:hyperlink r:id="rId10944" w:history="1">
              <w:r>
                <w:rPr>
                  <w:color w:val="0000FF"/>
                </w:rPr>
                <w:t>C00</w:t>
              </w:r>
            </w:hyperlink>
            <w:r>
              <w:t xml:space="preserve"> - </w:t>
            </w:r>
            <w:hyperlink r:id="rId10945" w:history="1">
              <w:r>
                <w:rPr>
                  <w:color w:val="0000FF"/>
                </w:rPr>
                <w:t>C80</w:t>
              </w:r>
            </w:hyperlink>
            <w:r>
              <w:t xml:space="preserve">, </w:t>
            </w:r>
            <w:hyperlink r:id="rId10946" w:history="1">
              <w:r>
                <w:rPr>
                  <w:color w:val="0000FF"/>
                </w:rPr>
                <w:t>C97</w:t>
              </w:r>
            </w:hyperlink>
            <w:r>
              <w:t xml:space="preserve">, </w:t>
            </w:r>
            <w:hyperlink r:id="rId10947" w:history="1">
              <w:r>
                <w:rPr>
                  <w:color w:val="0000FF"/>
                </w:rPr>
                <w:t>D00</w:t>
              </w:r>
            </w:hyperlink>
            <w:r>
              <w:t xml:space="preserve"> - </w:t>
            </w:r>
            <w:hyperlink r:id="rId10948" w:history="1">
              <w:r>
                <w:rPr>
                  <w:color w:val="0000FF"/>
                </w:rPr>
                <w:t>D09</w:t>
              </w:r>
            </w:hyperlink>
          </w:p>
        </w:tc>
        <w:tc>
          <w:tcPr>
            <w:tcW w:w="3118" w:type="dxa"/>
          </w:tcPr>
          <w:p w:rsidR="0007086E" w:rsidRDefault="0007086E">
            <w:pPr>
              <w:pStyle w:val="ConsPlusNormal"/>
            </w:pPr>
            <w:hyperlink r:id="rId10949" w:history="1">
              <w:r>
                <w:rPr>
                  <w:color w:val="0000FF"/>
                </w:rPr>
                <w:t>A16.21.008</w:t>
              </w:r>
            </w:hyperlink>
            <w:r>
              <w:t xml:space="preserve">, </w:t>
            </w:r>
            <w:hyperlink r:id="rId10950" w:history="1">
              <w:r>
                <w:rPr>
                  <w:color w:val="0000FF"/>
                </w:rPr>
                <w:t>A16.21.036</w:t>
              </w:r>
            </w:hyperlink>
            <w:r>
              <w:t xml:space="preserve">, </w:t>
            </w:r>
            <w:hyperlink r:id="rId10951" w:history="1">
              <w:r>
                <w:rPr>
                  <w:color w:val="0000FF"/>
                </w:rPr>
                <w:t>A16.21.042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2,86</w:t>
            </w:r>
          </w:p>
        </w:tc>
      </w:tr>
      <w:tr w:rsidR="0007086E">
        <w:tc>
          <w:tcPr>
            <w:tcW w:w="567" w:type="dxa"/>
          </w:tcPr>
          <w:p w:rsidR="0007086E" w:rsidRDefault="0007086E">
            <w:pPr>
              <w:pStyle w:val="ConsPlusNormal"/>
              <w:jc w:val="center"/>
            </w:pPr>
            <w:r>
              <w:t>154</w:t>
            </w:r>
          </w:p>
        </w:tc>
        <w:tc>
          <w:tcPr>
            <w:tcW w:w="2551" w:type="dxa"/>
          </w:tcPr>
          <w:p w:rsidR="0007086E" w:rsidRDefault="0007086E">
            <w:pPr>
              <w:pStyle w:val="ConsPlusNormal"/>
            </w:pPr>
            <w:r>
              <w:t>Операции при злокачественных новообразованиях мужских половых органов (уровень 2)</w:t>
            </w:r>
          </w:p>
        </w:tc>
        <w:tc>
          <w:tcPr>
            <w:tcW w:w="6350" w:type="dxa"/>
          </w:tcPr>
          <w:p w:rsidR="0007086E" w:rsidRDefault="0007086E">
            <w:pPr>
              <w:pStyle w:val="ConsPlusNormal"/>
            </w:pPr>
            <w:hyperlink r:id="rId10952" w:history="1">
              <w:r>
                <w:rPr>
                  <w:color w:val="0000FF"/>
                </w:rPr>
                <w:t>C00</w:t>
              </w:r>
            </w:hyperlink>
            <w:r>
              <w:t xml:space="preserve"> - </w:t>
            </w:r>
            <w:hyperlink r:id="rId10953" w:history="1">
              <w:r>
                <w:rPr>
                  <w:color w:val="0000FF"/>
                </w:rPr>
                <w:t>C80</w:t>
              </w:r>
            </w:hyperlink>
            <w:r>
              <w:t xml:space="preserve">, </w:t>
            </w:r>
            <w:hyperlink r:id="rId10954" w:history="1">
              <w:r>
                <w:rPr>
                  <w:color w:val="0000FF"/>
                </w:rPr>
                <w:t>C97</w:t>
              </w:r>
            </w:hyperlink>
            <w:r>
              <w:t xml:space="preserve">, </w:t>
            </w:r>
            <w:hyperlink r:id="rId10955" w:history="1">
              <w:r>
                <w:rPr>
                  <w:color w:val="0000FF"/>
                </w:rPr>
                <w:t>D00</w:t>
              </w:r>
            </w:hyperlink>
            <w:r>
              <w:t xml:space="preserve"> - </w:t>
            </w:r>
            <w:hyperlink r:id="rId10956" w:history="1">
              <w:r>
                <w:rPr>
                  <w:color w:val="0000FF"/>
                </w:rPr>
                <w:t>D09</w:t>
              </w:r>
            </w:hyperlink>
          </w:p>
        </w:tc>
        <w:tc>
          <w:tcPr>
            <w:tcW w:w="3118" w:type="dxa"/>
          </w:tcPr>
          <w:p w:rsidR="0007086E" w:rsidRDefault="0007086E">
            <w:pPr>
              <w:pStyle w:val="ConsPlusNormal"/>
            </w:pPr>
            <w:hyperlink r:id="rId10957" w:history="1">
              <w:r>
                <w:rPr>
                  <w:color w:val="0000FF"/>
                </w:rPr>
                <w:t>A16.21.002</w:t>
              </w:r>
            </w:hyperlink>
            <w:r>
              <w:t xml:space="preserve">, </w:t>
            </w:r>
            <w:hyperlink r:id="rId10958" w:history="1">
              <w:r>
                <w:rPr>
                  <w:color w:val="0000FF"/>
                </w:rPr>
                <w:t>A16.21.002.001</w:t>
              </w:r>
            </w:hyperlink>
            <w:r>
              <w:t xml:space="preserve">, </w:t>
            </w:r>
            <w:hyperlink r:id="rId10959" w:history="1">
              <w:r>
                <w:rPr>
                  <w:color w:val="0000FF"/>
                </w:rPr>
                <w:t>A16.21.005</w:t>
              </w:r>
            </w:hyperlink>
            <w:r>
              <w:t xml:space="preserve">, </w:t>
            </w:r>
            <w:hyperlink r:id="rId10960" w:history="1">
              <w:r>
                <w:rPr>
                  <w:color w:val="0000FF"/>
                </w:rPr>
                <w:t>A16.21.006</w:t>
              </w:r>
            </w:hyperlink>
            <w:r>
              <w:t xml:space="preserve">, </w:t>
            </w:r>
            <w:hyperlink r:id="rId10961" w:history="1">
              <w:r>
                <w:rPr>
                  <w:color w:val="0000FF"/>
                </w:rPr>
                <w:t>A16.21.006.001</w:t>
              </w:r>
            </w:hyperlink>
            <w:r>
              <w:t xml:space="preserve">, </w:t>
            </w:r>
            <w:hyperlink r:id="rId10962" w:history="1">
              <w:r>
                <w:rPr>
                  <w:color w:val="0000FF"/>
                </w:rPr>
                <w:t>A16.21.006.002</w:t>
              </w:r>
            </w:hyperlink>
            <w:r>
              <w:t xml:space="preserve">, </w:t>
            </w:r>
            <w:hyperlink r:id="rId10963" w:history="1">
              <w:r>
                <w:rPr>
                  <w:color w:val="0000FF"/>
                </w:rPr>
                <w:t>A16.21.006.003</w:t>
              </w:r>
            </w:hyperlink>
            <w:r>
              <w:t xml:space="preserve">, </w:t>
            </w:r>
            <w:hyperlink r:id="rId10964" w:history="1">
              <w:r>
                <w:rPr>
                  <w:color w:val="0000FF"/>
                </w:rPr>
                <w:t>A16.21.006.004</w:t>
              </w:r>
            </w:hyperlink>
            <w:r>
              <w:t xml:space="preserve">, </w:t>
            </w:r>
            <w:hyperlink r:id="rId10965" w:history="1">
              <w:r>
                <w:rPr>
                  <w:color w:val="0000FF"/>
                </w:rPr>
                <w:t>A16.21.006.005</w:t>
              </w:r>
            </w:hyperlink>
            <w:r>
              <w:t xml:space="preserve">, </w:t>
            </w:r>
            <w:hyperlink r:id="rId10966" w:history="1">
              <w:r>
                <w:rPr>
                  <w:color w:val="0000FF"/>
                </w:rPr>
                <w:t>A16.21.030</w:t>
              </w:r>
            </w:hyperlink>
            <w:r>
              <w:t xml:space="preserve">, </w:t>
            </w:r>
            <w:hyperlink r:id="rId10967" w:history="1">
              <w:r>
                <w:rPr>
                  <w:color w:val="0000FF"/>
                </w:rPr>
                <w:t>A16.21.046</w:t>
              </w:r>
            </w:hyperlink>
            <w:r>
              <w:t xml:space="preserve">, </w:t>
            </w:r>
            <w:hyperlink r:id="rId10968" w:history="1">
              <w:r>
                <w:rPr>
                  <w:color w:val="0000FF"/>
                </w:rPr>
                <w:t>A16.28.063</w:t>
              </w:r>
            </w:hyperlink>
            <w:r>
              <w:t xml:space="preserve">, </w:t>
            </w:r>
            <w:hyperlink r:id="rId10969" w:history="1">
              <w:r>
                <w:rPr>
                  <w:color w:val="0000FF"/>
                </w:rPr>
                <w:t>A24.21.003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4,31</w:t>
            </w:r>
          </w:p>
        </w:tc>
      </w:tr>
      <w:tr w:rsidR="0007086E">
        <w:tc>
          <w:tcPr>
            <w:tcW w:w="567" w:type="dxa"/>
          </w:tcPr>
          <w:p w:rsidR="0007086E" w:rsidRDefault="0007086E">
            <w:pPr>
              <w:pStyle w:val="ConsPlusNormal"/>
              <w:jc w:val="center"/>
            </w:pPr>
            <w:r>
              <w:t>155</w:t>
            </w:r>
          </w:p>
        </w:tc>
        <w:tc>
          <w:tcPr>
            <w:tcW w:w="2551" w:type="dxa"/>
          </w:tcPr>
          <w:p w:rsidR="0007086E" w:rsidRDefault="0007086E">
            <w:pPr>
              <w:pStyle w:val="ConsPlusNormal"/>
            </w:pPr>
            <w:r>
              <w:t xml:space="preserve">Фебрильная нейтропения, агранулоцитоз вследствие проведения </w:t>
            </w:r>
            <w:r>
              <w:lastRenderedPageBreak/>
              <w:t>лекарственной терапии злокачественных новообразований</w:t>
            </w:r>
          </w:p>
        </w:tc>
        <w:tc>
          <w:tcPr>
            <w:tcW w:w="6350" w:type="dxa"/>
          </w:tcPr>
          <w:p w:rsidR="0007086E" w:rsidRDefault="0007086E">
            <w:pPr>
              <w:pStyle w:val="ConsPlusNormal"/>
            </w:pPr>
            <w:hyperlink r:id="rId10970" w:history="1">
              <w:r>
                <w:rPr>
                  <w:color w:val="0000FF"/>
                </w:rPr>
                <w:t>C</w:t>
              </w:r>
            </w:hyperlink>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Диагнозы осложнения: </w:t>
            </w:r>
            <w:hyperlink r:id="rId10971" w:history="1">
              <w:r>
                <w:rPr>
                  <w:color w:val="0000FF"/>
                </w:rPr>
                <w:t>D70</w:t>
              </w:r>
            </w:hyperlink>
          </w:p>
        </w:tc>
        <w:tc>
          <w:tcPr>
            <w:tcW w:w="1077" w:type="dxa"/>
          </w:tcPr>
          <w:p w:rsidR="0007086E" w:rsidRDefault="0007086E">
            <w:pPr>
              <w:pStyle w:val="ConsPlusNormal"/>
              <w:jc w:val="center"/>
            </w:pPr>
            <w:r>
              <w:t>2,93</w:t>
            </w:r>
          </w:p>
        </w:tc>
      </w:tr>
      <w:tr w:rsidR="0007086E">
        <w:tc>
          <w:tcPr>
            <w:tcW w:w="567" w:type="dxa"/>
          </w:tcPr>
          <w:p w:rsidR="0007086E" w:rsidRDefault="0007086E">
            <w:pPr>
              <w:pStyle w:val="ConsPlusNormal"/>
              <w:jc w:val="center"/>
            </w:pPr>
            <w:r>
              <w:lastRenderedPageBreak/>
              <w:t>156</w:t>
            </w:r>
          </w:p>
        </w:tc>
        <w:tc>
          <w:tcPr>
            <w:tcW w:w="2551" w:type="dxa"/>
          </w:tcPr>
          <w:p w:rsidR="0007086E" w:rsidRDefault="0007086E">
            <w:pPr>
              <w:pStyle w:val="ConsPlusNormal"/>
            </w:pPr>
            <w:r>
              <w:t>Установка, замена порт системы (катетера) для лекарственной терапии злокачественных новообразований</w:t>
            </w:r>
          </w:p>
        </w:tc>
        <w:tc>
          <w:tcPr>
            <w:tcW w:w="6350" w:type="dxa"/>
          </w:tcPr>
          <w:p w:rsidR="0007086E" w:rsidRDefault="0007086E">
            <w:pPr>
              <w:pStyle w:val="ConsPlusNormal"/>
            </w:pPr>
            <w:hyperlink r:id="rId10972" w:history="1">
              <w:r>
                <w:rPr>
                  <w:color w:val="0000FF"/>
                </w:rPr>
                <w:t>C</w:t>
              </w:r>
            </w:hyperlink>
            <w:r>
              <w:t xml:space="preserve">., </w:t>
            </w:r>
            <w:hyperlink r:id="rId10973" w:history="1">
              <w:r>
                <w:rPr>
                  <w:color w:val="0000FF"/>
                </w:rPr>
                <w:t>D00</w:t>
              </w:r>
            </w:hyperlink>
            <w:r>
              <w:t xml:space="preserve"> - </w:t>
            </w:r>
            <w:hyperlink r:id="rId10974" w:history="1">
              <w:r>
                <w:rPr>
                  <w:color w:val="0000FF"/>
                </w:rPr>
                <w:t>D09</w:t>
              </w:r>
            </w:hyperlink>
          </w:p>
        </w:tc>
        <w:tc>
          <w:tcPr>
            <w:tcW w:w="3118" w:type="dxa"/>
          </w:tcPr>
          <w:p w:rsidR="0007086E" w:rsidRDefault="0007086E">
            <w:pPr>
              <w:pStyle w:val="ConsPlusNormal"/>
            </w:pPr>
            <w:hyperlink r:id="rId10975" w:history="1">
              <w:r>
                <w:rPr>
                  <w:color w:val="0000FF"/>
                </w:rPr>
                <w:t>A11.12.001.002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1,24</w:t>
            </w:r>
          </w:p>
        </w:tc>
      </w:tr>
      <w:tr w:rsidR="0007086E">
        <w:tc>
          <w:tcPr>
            <w:tcW w:w="567" w:type="dxa"/>
            <w:vMerge w:val="restart"/>
          </w:tcPr>
          <w:p w:rsidR="0007086E" w:rsidRDefault="0007086E">
            <w:pPr>
              <w:pStyle w:val="ConsPlusNormal"/>
              <w:jc w:val="center"/>
            </w:pPr>
            <w:r>
              <w:t>157</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1)</w:t>
            </w:r>
          </w:p>
        </w:tc>
        <w:tc>
          <w:tcPr>
            <w:tcW w:w="6350" w:type="dxa"/>
            <w:vMerge w:val="restart"/>
          </w:tcPr>
          <w:p w:rsidR="0007086E" w:rsidRDefault="0007086E">
            <w:pPr>
              <w:pStyle w:val="ConsPlusNormal"/>
            </w:pPr>
            <w:hyperlink r:id="rId10976" w:history="1">
              <w:r>
                <w:rPr>
                  <w:color w:val="0000FF"/>
                </w:rPr>
                <w:t>C00</w:t>
              </w:r>
            </w:hyperlink>
            <w:r>
              <w:t xml:space="preserve">, </w:t>
            </w:r>
            <w:hyperlink r:id="rId10977" w:history="1">
              <w:r>
                <w:rPr>
                  <w:color w:val="0000FF"/>
                </w:rPr>
                <w:t>C00.0</w:t>
              </w:r>
            </w:hyperlink>
            <w:r>
              <w:t xml:space="preserve">, </w:t>
            </w:r>
            <w:hyperlink r:id="rId10978" w:history="1">
              <w:r>
                <w:rPr>
                  <w:color w:val="0000FF"/>
                </w:rPr>
                <w:t>C00.1</w:t>
              </w:r>
            </w:hyperlink>
            <w:r>
              <w:t xml:space="preserve">, </w:t>
            </w:r>
            <w:hyperlink r:id="rId10979" w:history="1">
              <w:r>
                <w:rPr>
                  <w:color w:val="0000FF"/>
                </w:rPr>
                <w:t>C00.2</w:t>
              </w:r>
            </w:hyperlink>
            <w:r>
              <w:t xml:space="preserve">, </w:t>
            </w:r>
            <w:hyperlink r:id="rId10980" w:history="1">
              <w:r>
                <w:rPr>
                  <w:color w:val="0000FF"/>
                </w:rPr>
                <w:t>C00.3</w:t>
              </w:r>
            </w:hyperlink>
            <w:r>
              <w:t xml:space="preserve">, </w:t>
            </w:r>
            <w:hyperlink r:id="rId10981" w:history="1">
              <w:r>
                <w:rPr>
                  <w:color w:val="0000FF"/>
                </w:rPr>
                <w:t>C00.4</w:t>
              </w:r>
            </w:hyperlink>
            <w:r>
              <w:t xml:space="preserve">, </w:t>
            </w:r>
            <w:hyperlink r:id="rId10982" w:history="1">
              <w:r>
                <w:rPr>
                  <w:color w:val="0000FF"/>
                </w:rPr>
                <w:t>C00.5</w:t>
              </w:r>
            </w:hyperlink>
            <w:r>
              <w:t xml:space="preserve">, </w:t>
            </w:r>
            <w:hyperlink r:id="rId10983" w:history="1">
              <w:r>
                <w:rPr>
                  <w:color w:val="0000FF"/>
                </w:rPr>
                <w:t>C00.6</w:t>
              </w:r>
            </w:hyperlink>
            <w:r>
              <w:t xml:space="preserve">, </w:t>
            </w:r>
            <w:hyperlink r:id="rId10984" w:history="1">
              <w:r>
                <w:rPr>
                  <w:color w:val="0000FF"/>
                </w:rPr>
                <w:t>C00.8</w:t>
              </w:r>
            </w:hyperlink>
            <w:r>
              <w:t xml:space="preserve">, </w:t>
            </w:r>
            <w:hyperlink r:id="rId10985" w:history="1">
              <w:r>
                <w:rPr>
                  <w:color w:val="0000FF"/>
                </w:rPr>
                <w:t>C00.9</w:t>
              </w:r>
            </w:hyperlink>
            <w:r>
              <w:t xml:space="preserve">, </w:t>
            </w:r>
            <w:hyperlink r:id="rId10986" w:history="1">
              <w:r>
                <w:rPr>
                  <w:color w:val="0000FF"/>
                </w:rPr>
                <w:t>C00</w:t>
              </w:r>
            </w:hyperlink>
            <w:r>
              <w:t xml:space="preserve"> - </w:t>
            </w:r>
            <w:hyperlink r:id="rId10987" w:history="1">
              <w:r>
                <w:rPr>
                  <w:color w:val="0000FF"/>
                </w:rPr>
                <w:t>C80</w:t>
              </w:r>
            </w:hyperlink>
            <w:r>
              <w:t xml:space="preserve">, </w:t>
            </w:r>
            <w:hyperlink r:id="rId10988" w:history="1">
              <w:r>
                <w:rPr>
                  <w:color w:val="0000FF"/>
                </w:rPr>
                <w:t>C01</w:t>
              </w:r>
            </w:hyperlink>
            <w:r>
              <w:t xml:space="preserve">, </w:t>
            </w:r>
            <w:hyperlink r:id="rId10989" w:history="1">
              <w:r>
                <w:rPr>
                  <w:color w:val="0000FF"/>
                </w:rPr>
                <w:t>C02</w:t>
              </w:r>
            </w:hyperlink>
            <w:r>
              <w:t xml:space="preserve">, </w:t>
            </w:r>
            <w:hyperlink r:id="rId10990" w:history="1">
              <w:r>
                <w:rPr>
                  <w:color w:val="0000FF"/>
                </w:rPr>
                <w:t>C02.0</w:t>
              </w:r>
            </w:hyperlink>
            <w:r>
              <w:t xml:space="preserve">, </w:t>
            </w:r>
            <w:hyperlink r:id="rId10991" w:history="1">
              <w:r>
                <w:rPr>
                  <w:color w:val="0000FF"/>
                </w:rPr>
                <w:t>C02.1</w:t>
              </w:r>
            </w:hyperlink>
            <w:r>
              <w:t xml:space="preserve">, </w:t>
            </w:r>
            <w:hyperlink r:id="rId10992" w:history="1">
              <w:r>
                <w:rPr>
                  <w:color w:val="0000FF"/>
                </w:rPr>
                <w:t>C02.2</w:t>
              </w:r>
            </w:hyperlink>
            <w:r>
              <w:t xml:space="preserve">, </w:t>
            </w:r>
            <w:hyperlink r:id="rId10993" w:history="1">
              <w:r>
                <w:rPr>
                  <w:color w:val="0000FF"/>
                </w:rPr>
                <w:t>C02.3</w:t>
              </w:r>
            </w:hyperlink>
            <w:r>
              <w:t xml:space="preserve">, </w:t>
            </w:r>
            <w:hyperlink r:id="rId10994" w:history="1">
              <w:r>
                <w:rPr>
                  <w:color w:val="0000FF"/>
                </w:rPr>
                <w:t>C02.4</w:t>
              </w:r>
            </w:hyperlink>
            <w:r>
              <w:t xml:space="preserve">, </w:t>
            </w:r>
            <w:hyperlink r:id="rId10995" w:history="1">
              <w:r>
                <w:rPr>
                  <w:color w:val="0000FF"/>
                </w:rPr>
                <w:t>C02.8</w:t>
              </w:r>
            </w:hyperlink>
            <w:r>
              <w:t xml:space="preserve">, </w:t>
            </w:r>
            <w:hyperlink r:id="rId10996" w:history="1">
              <w:r>
                <w:rPr>
                  <w:color w:val="0000FF"/>
                </w:rPr>
                <w:t>C02.9</w:t>
              </w:r>
            </w:hyperlink>
            <w:r>
              <w:t xml:space="preserve">, </w:t>
            </w:r>
            <w:hyperlink r:id="rId10997" w:history="1">
              <w:r>
                <w:rPr>
                  <w:color w:val="0000FF"/>
                </w:rPr>
                <w:t>C03</w:t>
              </w:r>
            </w:hyperlink>
            <w:r>
              <w:t xml:space="preserve">, </w:t>
            </w:r>
            <w:hyperlink r:id="rId10998" w:history="1">
              <w:r>
                <w:rPr>
                  <w:color w:val="0000FF"/>
                </w:rPr>
                <w:t>C03.0</w:t>
              </w:r>
            </w:hyperlink>
            <w:r>
              <w:t xml:space="preserve">, </w:t>
            </w:r>
            <w:hyperlink r:id="rId10999" w:history="1">
              <w:r>
                <w:rPr>
                  <w:color w:val="0000FF"/>
                </w:rPr>
                <w:t>C03.1</w:t>
              </w:r>
            </w:hyperlink>
            <w:r>
              <w:t xml:space="preserve">, </w:t>
            </w:r>
            <w:hyperlink r:id="rId11000" w:history="1">
              <w:r>
                <w:rPr>
                  <w:color w:val="0000FF"/>
                </w:rPr>
                <w:t>C03.9</w:t>
              </w:r>
            </w:hyperlink>
            <w:r>
              <w:t xml:space="preserve">, </w:t>
            </w:r>
            <w:hyperlink r:id="rId11001" w:history="1">
              <w:r>
                <w:rPr>
                  <w:color w:val="0000FF"/>
                </w:rPr>
                <w:t>C04</w:t>
              </w:r>
            </w:hyperlink>
            <w:r>
              <w:t xml:space="preserve">, </w:t>
            </w:r>
            <w:hyperlink r:id="rId11002" w:history="1">
              <w:r>
                <w:rPr>
                  <w:color w:val="0000FF"/>
                </w:rPr>
                <w:t>C04.0</w:t>
              </w:r>
            </w:hyperlink>
            <w:r>
              <w:t xml:space="preserve">, </w:t>
            </w:r>
            <w:hyperlink r:id="rId11003" w:history="1">
              <w:r>
                <w:rPr>
                  <w:color w:val="0000FF"/>
                </w:rPr>
                <w:t>C04.1</w:t>
              </w:r>
            </w:hyperlink>
            <w:r>
              <w:t xml:space="preserve">, </w:t>
            </w:r>
            <w:hyperlink r:id="rId11004" w:history="1">
              <w:r>
                <w:rPr>
                  <w:color w:val="0000FF"/>
                </w:rPr>
                <w:t>C04.8</w:t>
              </w:r>
            </w:hyperlink>
            <w:r>
              <w:t xml:space="preserve">, </w:t>
            </w:r>
            <w:hyperlink r:id="rId11005" w:history="1">
              <w:r>
                <w:rPr>
                  <w:color w:val="0000FF"/>
                </w:rPr>
                <w:t>C04.9</w:t>
              </w:r>
            </w:hyperlink>
            <w:r>
              <w:t xml:space="preserve">, </w:t>
            </w:r>
            <w:hyperlink r:id="rId11006" w:history="1">
              <w:r>
                <w:rPr>
                  <w:color w:val="0000FF"/>
                </w:rPr>
                <w:t>C05</w:t>
              </w:r>
            </w:hyperlink>
            <w:r>
              <w:t xml:space="preserve">, </w:t>
            </w:r>
            <w:hyperlink r:id="rId11007" w:history="1">
              <w:r>
                <w:rPr>
                  <w:color w:val="0000FF"/>
                </w:rPr>
                <w:t>C05.0</w:t>
              </w:r>
            </w:hyperlink>
            <w:r>
              <w:t xml:space="preserve">, </w:t>
            </w:r>
            <w:hyperlink r:id="rId11008" w:history="1">
              <w:r>
                <w:rPr>
                  <w:color w:val="0000FF"/>
                </w:rPr>
                <w:t>C05.1</w:t>
              </w:r>
            </w:hyperlink>
            <w:r>
              <w:t xml:space="preserve">, </w:t>
            </w:r>
            <w:hyperlink r:id="rId11009" w:history="1">
              <w:r>
                <w:rPr>
                  <w:color w:val="0000FF"/>
                </w:rPr>
                <w:t>C05.2</w:t>
              </w:r>
            </w:hyperlink>
            <w:r>
              <w:t xml:space="preserve">, </w:t>
            </w:r>
            <w:hyperlink r:id="rId11010" w:history="1">
              <w:r>
                <w:rPr>
                  <w:color w:val="0000FF"/>
                </w:rPr>
                <w:t>C05.8</w:t>
              </w:r>
            </w:hyperlink>
            <w:r>
              <w:t xml:space="preserve">, </w:t>
            </w:r>
            <w:hyperlink r:id="rId11011" w:history="1">
              <w:r>
                <w:rPr>
                  <w:color w:val="0000FF"/>
                </w:rPr>
                <w:t>C05.9</w:t>
              </w:r>
            </w:hyperlink>
            <w:r>
              <w:t xml:space="preserve">, </w:t>
            </w:r>
            <w:hyperlink r:id="rId11012" w:history="1">
              <w:r>
                <w:rPr>
                  <w:color w:val="0000FF"/>
                </w:rPr>
                <w:t>C06</w:t>
              </w:r>
            </w:hyperlink>
            <w:r>
              <w:t xml:space="preserve">, </w:t>
            </w:r>
            <w:hyperlink r:id="rId11013" w:history="1">
              <w:r>
                <w:rPr>
                  <w:color w:val="0000FF"/>
                </w:rPr>
                <w:t>C06.0</w:t>
              </w:r>
            </w:hyperlink>
            <w:r>
              <w:t xml:space="preserve">, </w:t>
            </w:r>
            <w:hyperlink r:id="rId11014" w:history="1">
              <w:r>
                <w:rPr>
                  <w:color w:val="0000FF"/>
                </w:rPr>
                <w:t>C06.1</w:t>
              </w:r>
            </w:hyperlink>
            <w:r>
              <w:t xml:space="preserve">, </w:t>
            </w:r>
            <w:hyperlink r:id="rId11015" w:history="1">
              <w:r>
                <w:rPr>
                  <w:color w:val="0000FF"/>
                </w:rPr>
                <w:t>C06.2</w:t>
              </w:r>
            </w:hyperlink>
            <w:r>
              <w:t xml:space="preserve">, </w:t>
            </w:r>
            <w:hyperlink r:id="rId11016" w:history="1">
              <w:r>
                <w:rPr>
                  <w:color w:val="0000FF"/>
                </w:rPr>
                <w:t>C06.8</w:t>
              </w:r>
            </w:hyperlink>
            <w:r>
              <w:t xml:space="preserve">, </w:t>
            </w:r>
            <w:hyperlink r:id="rId11017" w:history="1">
              <w:r>
                <w:rPr>
                  <w:color w:val="0000FF"/>
                </w:rPr>
                <w:t>C06.9</w:t>
              </w:r>
            </w:hyperlink>
            <w:r>
              <w:t xml:space="preserve">, </w:t>
            </w:r>
            <w:hyperlink r:id="rId11018" w:history="1">
              <w:r>
                <w:rPr>
                  <w:color w:val="0000FF"/>
                </w:rPr>
                <w:t>C07</w:t>
              </w:r>
            </w:hyperlink>
            <w:r>
              <w:t xml:space="preserve">, </w:t>
            </w:r>
            <w:hyperlink r:id="rId11019" w:history="1">
              <w:r>
                <w:rPr>
                  <w:color w:val="0000FF"/>
                </w:rPr>
                <w:t>C08</w:t>
              </w:r>
            </w:hyperlink>
            <w:r>
              <w:t xml:space="preserve">, </w:t>
            </w:r>
            <w:hyperlink r:id="rId11020" w:history="1">
              <w:r>
                <w:rPr>
                  <w:color w:val="0000FF"/>
                </w:rPr>
                <w:t>C08.0</w:t>
              </w:r>
            </w:hyperlink>
            <w:r>
              <w:t xml:space="preserve">, </w:t>
            </w:r>
            <w:hyperlink r:id="rId11021" w:history="1">
              <w:r>
                <w:rPr>
                  <w:color w:val="0000FF"/>
                </w:rPr>
                <w:t>C08.1</w:t>
              </w:r>
            </w:hyperlink>
            <w:r>
              <w:t xml:space="preserve">, </w:t>
            </w:r>
            <w:hyperlink r:id="rId11022" w:history="1">
              <w:r>
                <w:rPr>
                  <w:color w:val="0000FF"/>
                </w:rPr>
                <w:t>C08.8</w:t>
              </w:r>
            </w:hyperlink>
            <w:r>
              <w:t xml:space="preserve">, </w:t>
            </w:r>
            <w:hyperlink r:id="rId11023" w:history="1">
              <w:r>
                <w:rPr>
                  <w:color w:val="0000FF"/>
                </w:rPr>
                <w:t>C08.9</w:t>
              </w:r>
            </w:hyperlink>
            <w:r>
              <w:t xml:space="preserve">, </w:t>
            </w:r>
            <w:hyperlink r:id="rId11024" w:history="1">
              <w:r>
                <w:rPr>
                  <w:color w:val="0000FF"/>
                </w:rPr>
                <w:t>C09</w:t>
              </w:r>
            </w:hyperlink>
            <w:r>
              <w:t xml:space="preserve">, </w:t>
            </w:r>
            <w:hyperlink r:id="rId11025" w:history="1">
              <w:r>
                <w:rPr>
                  <w:color w:val="0000FF"/>
                </w:rPr>
                <w:t>C09.0</w:t>
              </w:r>
            </w:hyperlink>
            <w:r>
              <w:t xml:space="preserve">, </w:t>
            </w:r>
            <w:hyperlink r:id="rId11026" w:history="1">
              <w:r>
                <w:rPr>
                  <w:color w:val="0000FF"/>
                </w:rPr>
                <w:t>C09.1</w:t>
              </w:r>
            </w:hyperlink>
            <w:r>
              <w:t xml:space="preserve">, </w:t>
            </w:r>
            <w:hyperlink r:id="rId11027" w:history="1">
              <w:r>
                <w:rPr>
                  <w:color w:val="0000FF"/>
                </w:rPr>
                <w:t>C09.8</w:t>
              </w:r>
            </w:hyperlink>
            <w:r>
              <w:t xml:space="preserve">, </w:t>
            </w:r>
            <w:hyperlink r:id="rId11028" w:history="1">
              <w:r>
                <w:rPr>
                  <w:color w:val="0000FF"/>
                </w:rPr>
                <w:t>C09.9</w:t>
              </w:r>
            </w:hyperlink>
            <w:r>
              <w:t xml:space="preserve">, </w:t>
            </w:r>
            <w:hyperlink r:id="rId11029" w:history="1">
              <w:r>
                <w:rPr>
                  <w:color w:val="0000FF"/>
                </w:rPr>
                <w:t>C10</w:t>
              </w:r>
            </w:hyperlink>
            <w:r>
              <w:t xml:space="preserve">, </w:t>
            </w:r>
            <w:hyperlink r:id="rId11030" w:history="1">
              <w:r>
                <w:rPr>
                  <w:color w:val="0000FF"/>
                </w:rPr>
                <w:t>C10.0</w:t>
              </w:r>
            </w:hyperlink>
            <w:r>
              <w:t xml:space="preserve">, </w:t>
            </w:r>
            <w:hyperlink r:id="rId11031" w:history="1">
              <w:r>
                <w:rPr>
                  <w:color w:val="0000FF"/>
                </w:rPr>
                <w:t>C10.1</w:t>
              </w:r>
            </w:hyperlink>
            <w:r>
              <w:t xml:space="preserve">, </w:t>
            </w:r>
            <w:hyperlink r:id="rId11032" w:history="1">
              <w:r>
                <w:rPr>
                  <w:color w:val="0000FF"/>
                </w:rPr>
                <w:t>C10.2</w:t>
              </w:r>
            </w:hyperlink>
            <w:r>
              <w:t xml:space="preserve">, </w:t>
            </w:r>
            <w:hyperlink r:id="rId11033" w:history="1">
              <w:r>
                <w:rPr>
                  <w:color w:val="0000FF"/>
                </w:rPr>
                <w:t>C10.3</w:t>
              </w:r>
            </w:hyperlink>
            <w:r>
              <w:t xml:space="preserve">, </w:t>
            </w:r>
            <w:hyperlink r:id="rId11034" w:history="1">
              <w:r>
                <w:rPr>
                  <w:color w:val="0000FF"/>
                </w:rPr>
                <w:t>C10.4</w:t>
              </w:r>
            </w:hyperlink>
            <w:r>
              <w:t xml:space="preserve">, </w:t>
            </w:r>
            <w:hyperlink r:id="rId11035" w:history="1">
              <w:r>
                <w:rPr>
                  <w:color w:val="0000FF"/>
                </w:rPr>
                <w:t>C10.8</w:t>
              </w:r>
            </w:hyperlink>
            <w:r>
              <w:t xml:space="preserve">, </w:t>
            </w:r>
            <w:hyperlink r:id="rId11036" w:history="1">
              <w:r>
                <w:rPr>
                  <w:color w:val="0000FF"/>
                </w:rPr>
                <w:t>C10.9</w:t>
              </w:r>
            </w:hyperlink>
            <w:r>
              <w:t xml:space="preserve">, </w:t>
            </w:r>
            <w:hyperlink r:id="rId11037" w:history="1">
              <w:r>
                <w:rPr>
                  <w:color w:val="0000FF"/>
                </w:rPr>
                <w:t>C11</w:t>
              </w:r>
            </w:hyperlink>
            <w:r>
              <w:t xml:space="preserve">, </w:t>
            </w:r>
            <w:hyperlink r:id="rId11038" w:history="1">
              <w:r>
                <w:rPr>
                  <w:color w:val="0000FF"/>
                </w:rPr>
                <w:t>C11.0</w:t>
              </w:r>
            </w:hyperlink>
            <w:r>
              <w:t xml:space="preserve">, </w:t>
            </w:r>
            <w:hyperlink r:id="rId11039" w:history="1">
              <w:r>
                <w:rPr>
                  <w:color w:val="0000FF"/>
                </w:rPr>
                <w:t>C11.1</w:t>
              </w:r>
            </w:hyperlink>
            <w:r>
              <w:t xml:space="preserve">, </w:t>
            </w:r>
            <w:hyperlink r:id="rId11040" w:history="1">
              <w:r>
                <w:rPr>
                  <w:color w:val="0000FF"/>
                </w:rPr>
                <w:t>C11.2</w:t>
              </w:r>
            </w:hyperlink>
            <w:r>
              <w:t xml:space="preserve">, </w:t>
            </w:r>
            <w:hyperlink r:id="rId11041" w:history="1">
              <w:r>
                <w:rPr>
                  <w:color w:val="0000FF"/>
                </w:rPr>
                <w:t>C11.3</w:t>
              </w:r>
            </w:hyperlink>
            <w:r>
              <w:t xml:space="preserve">, </w:t>
            </w:r>
            <w:hyperlink r:id="rId11042" w:history="1">
              <w:r>
                <w:rPr>
                  <w:color w:val="0000FF"/>
                </w:rPr>
                <w:t>C11.8</w:t>
              </w:r>
            </w:hyperlink>
            <w:r>
              <w:t xml:space="preserve">, </w:t>
            </w:r>
            <w:hyperlink r:id="rId11043" w:history="1">
              <w:r>
                <w:rPr>
                  <w:color w:val="0000FF"/>
                </w:rPr>
                <w:t>C11.9</w:t>
              </w:r>
            </w:hyperlink>
            <w:r>
              <w:t xml:space="preserve">, </w:t>
            </w:r>
            <w:hyperlink r:id="rId11044" w:history="1">
              <w:r>
                <w:rPr>
                  <w:color w:val="0000FF"/>
                </w:rPr>
                <w:t>C12</w:t>
              </w:r>
            </w:hyperlink>
            <w:r>
              <w:t xml:space="preserve">, </w:t>
            </w:r>
            <w:hyperlink r:id="rId11045" w:history="1">
              <w:r>
                <w:rPr>
                  <w:color w:val="0000FF"/>
                </w:rPr>
                <w:t>C13</w:t>
              </w:r>
            </w:hyperlink>
            <w:r>
              <w:t xml:space="preserve">, </w:t>
            </w:r>
            <w:hyperlink r:id="rId11046" w:history="1">
              <w:r>
                <w:rPr>
                  <w:color w:val="0000FF"/>
                </w:rPr>
                <w:t>C13.0</w:t>
              </w:r>
            </w:hyperlink>
            <w:r>
              <w:t xml:space="preserve">, </w:t>
            </w:r>
            <w:hyperlink r:id="rId11047" w:history="1">
              <w:r>
                <w:rPr>
                  <w:color w:val="0000FF"/>
                </w:rPr>
                <w:t>C13.1</w:t>
              </w:r>
            </w:hyperlink>
            <w:r>
              <w:t xml:space="preserve">, </w:t>
            </w:r>
            <w:hyperlink r:id="rId11048" w:history="1">
              <w:r>
                <w:rPr>
                  <w:color w:val="0000FF"/>
                </w:rPr>
                <w:t>C13.2</w:t>
              </w:r>
            </w:hyperlink>
            <w:r>
              <w:t xml:space="preserve">, </w:t>
            </w:r>
            <w:hyperlink r:id="rId11049" w:history="1">
              <w:r>
                <w:rPr>
                  <w:color w:val="0000FF"/>
                </w:rPr>
                <w:t>C13.8</w:t>
              </w:r>
            </w:hyperlink>
            <w:r>
              <w:t xml:space="preserve">, </w:t>
            </w:r>
            <w:hyperlink r:id="rId11050" w:history="1">
              <w:r>
                <w:rPr>
                  <w:color w:val="0000FF"/>
                </w:rPr>
                <w:t>C13.9</w:t>
              </w:r>
            </w:hyperlink>
            <w:r>
              <w:t xml:space="preserve">, </w:t>
            </w:r>
            <w:hyperlink r:id="rId11051" w:history="1">
              <w:r>
                <w:rPr>
                  <w:color w:val="0000FF"/>
                </w:rPr>
                <w:t>C15</w:t>
              </w:r>
            </w:hyperlink>
            <w:r>
              <w:t xml:space="preserve">, </w:t>
            </w:r>
            <w:hyperlink r:id="rId11052" w:history="1">
              <w:r>
                <w:rPr>
                  <w:color w:val="0000FF"/>
                </w:rPr>
                <w:t>C15.0</w:t>
              </w:r>
            </w:hyperlink>
            <w:r>
              <w:t xml:space="preserve">, </w:t>
            </w:r>
            <w:hyperlink r:id="rId11053" w:history="1">
              <w:r>
                <w:rPr>
                  <w:color w:val="0000FF"/>
                </w:rPr>
                <w:t>C15.1</w:t>
              </w:r>
            </w:hyperlink>
            <w:r>
              <w:t xml:space="preserve">, </w:t>
            </w:r>
            <w:hyperlink r:id="rId11054" w:history="1">
              <w:r>
                <w:rPr>
                  <w:color w:val="0000FF"/>
                </w:rPr>
                <w:t>C15.2</w:t>
              </w:r>
            </w:hyperlink>
            <w:r>
              <w:t xml:space="preserve">, </w:t>
            </w:r>
            <w:hyperlink r:id="rId11055" w:history="1">
              <w:r>
                <w:rPr>
                  <w:color w:val="0000FF"/>
                </w:rPr>
                <w:t>C15.3</w:t>
              </w:r>
            </w:hyperlink>
            <w:r>
              <w:t xml:space="preserve">, </w:t>
            </w:r>
            <w:hyperlink r:id="rId11056" w:history="1">
              <w:r>
                <w:rPr>
                  <w:color w:val="0000FF"/>
                </w:rPr>
                <w:t>C15.4</w:t>
              </w:r>
            </w:hyperlink>
            <w:r>
              <w:t xml:space="preserve">, </w:t>
            </w:r>
            <w:hyperlink r:id="rId11057" w:history="1">
              <w:r>
                <w:rPr>
                  <w:color w:val="0000FF"/>
                </w:rPr>
                <w:t>C15.5</w:t>
              </w:r>
            </w:hyperlink>
            <w:r>
              <w:t xml:space="preserve">, </w:t>
            </w:r>
            <w:hyperlink r:id="rId11058" w:history="1">
              <w:r>
                <w:rPr>
                  <w:color w:val="0000FF"/>
                </w:rPr>
                <w:t>C15.8</w:t>
              </w:r>
            </w:hyperlink>
            <w:r>
              <w:t xml:space="preserve">, </w:t>
            </w:r>
            <w:hyperlink r:id="rId11059" w:history="1">
              <w:r>
                <w:rPr>
                  <w:color w:val="0000FF"/>
                </w:rPr>
                <w:t>C15.9</w:t>
              </w:r>
            </w:hyperlink>
            <w:r>
              <w:t xml:space="preserve">, </w:t>
            </w:r>
            <w:hyperlink r:id="rId11060" w:history="1">
              <w:r>
                <w:rPr>
                  <w:color w:val="0000FF"/>
                </w:rPr>
                <w:t>C16</w:t>
              </w:r>
            </w:hyperlink>
            <w:r>
              <w:t xml:space="preserve">, </w:t>
            </w:r>
            <w:hyperlink r:id="rId11061" w:history="1">
              <w:r>
                <w:rPr>
                  <w:color w:val="0000FF"/>
                </w:rPr>
                <w:t>C16.0</w:t>
              </w:r>
            </w:hyperlink>
            <w:r>
              <w:t xml:space="preserve">, </w:t>
            </w:r>
            <w:hyperlink r:id="rId11062" w:history="1">
              <w:r>
                <w:rPr>
                  <w:color w:val="0000FF"/>
                </w:rPr>
                <w:t>C16.1</w:t>
              </w:r>
            </w:hyperlink>
            <w:r>
              <w:t xml:space="preserve">, </w:t>
            </w:r>
            <w:hyperlink r:id="rId11063" w:history="1">
              <w:r>
                <w:rPr>
                  <w:color w:val="0000FF"/>
                </w:rPr>
                <w:t>C16.2</w:t>
              </w:r>
            </w:hyperlink>
            <w:r>
              <w:t xml:space="preserve">, </w:t>
            </w:r>
            <w:hyperlink r:id="rId11064" w:history="1">
              <w:r>
                <w:rPr>
                  <w:color w:val="0000FF"/>
                </w:rPr>
                <w:t>C16.3</w:t>
              </w:r>
            </w:hyperlink>
            <w:r>
              <w:t xml:space="preserve">, </w:t>
            </w:r>
            <w:hyperlink r:id="rId11065" w:history="1">
              <w:r>
                <w:rPr>
                  <w:color w:val="0000FF"/>
                </w:rPr>
                <w:t>C16.4</w:t>
              </w:r>
            </w:hyperlink>
            <w:r>
              <w:t xml:space="preserve">, </w:t>
            </w:r>
            <w:hyperlink r:id="rId11066" w:history="1">
              <w:r>
                <w:rPr>
                  <w:color w:val="0000FF"/>
                </w:rPr>
                <w:t>C16.5</w:t>
              </w:r>
            </w:hyperlink>
            <w:r>
              <w:t xml:space="preserve">, </w:t>
            </w:r>
            <w:hyperlink r:id="rId11067" w:history="1">
              <w:r>
                <w:rPr>
                  <w:color w:val="0000FF"/>
                </w:rPr>
                <w:t>C16.6</w:t>
              </w:r>
            </w:hyperlink>
            <w:r>
              <w:t xml:space="preserve">, </w:t>
            </w:r>
            <w:hyperlink r:id="rId11068" w:history="1">
              <w:r>
                <w:rPr>
                  <w:color w:val="0000FF"/>
                </w:rPr>
                <w:t>C16.8</w:t>
              </w:r>
            </w:hyperlink>
            <w:r>
              <w:t xml:space="preserve">, </w:t>
            </w:r>
            <w:hyperlink r:id="rId11069" w:history="1">
              <w:r>
                <w:rPr>
                  <w:color w:val="0000FF"/>
                </w:rPr>
                <w:t>C16.9</w:t>
              </w:r>
            </w:hyperlink>
            <w:r>
              <w:t xml:space="preserve">, </w:t>
            </w:r>
            <w:hyperlink r:id="rId11070" w:history="1">
              <w:r>
                <w:rPr>
                  <w:color w:val="0000FF"/>
                </w:rPr>
                <w:t>C18</w:t>
              </w:r>
            </w:hyperlink>
            <w:r>
              <w:t xml:space="preserve">, </w:t>
            </w:r>
            <w:hyperlink r:id="rId11071" w:history="1">
              <w:r>
                <w:rPr>
                  <w:color w:val="0000FF"/>
                </w:rPr>
                <w:t>C18.0</w:t>
              </w:r>
            </w:hyperlink>
            <w:r>
              <w:t xml:space="preserve">, </w:t>
            </w:r>
            <w:hyperlink r:id="rId11072" w:history="1">
              <w:r>
                <w:rPr>
                  <w:color w:val="0000FF"/>
                </w:rPr>
                <w:t>C18.1</w:t>
              </w:r>
            </w:hyperlink>
            <w:r>
              <w:t xml:space="preserve">, </w:t>
            </w:r>
            <w:hyperlink r:id="rId11073" w:history="1">
              <w:r>
                <w:rPr>
                  <w:color w:val="0000FF"/>
                </w:rPr>
                <w:t>C18.2</w:t>
              </w:r>
            </w:hyperlink>
            <w:r>
              <w:t xml:space="preserve">, </w:t>
            </w:r>
            <w:hyperlink r:id="rId11074" w:history="1">
              <w:r>
                <w:rPr>
                  <w:color w:val="0000FF"/>
                </w:rPr>
                <w:t>C18.3</w:t>
              </w:r>
            </w:hyperlink>
            <w:r>
              <w:t xml:space="preserve">, </w:t>
            </w:r>
            <w:hyperlink r:id="rId11075" w:history="1">
              <w:r>
                <w:rPr>
                  <w:color w:val="0000FF"/>
                </w:rPr>
                <w:t>C18.4</w:t>
              </w:r>
            </w:hyperlink>
            <w:r>
              <w:t xml:space="preserve">, </w:t>
            </w:r>
            <w:hyperlink r:id="rId11076" w:history="1">
              <w:r>
                <w:rPr>
                  <w:color w:val="0000FF"/>
                </w:rPr>
                <w:t>C18.5</w:t>
              </w:r>
            </w:hyperlink>
            <w:r>
              <w:t xml:space="preserve">, </w:t>
            </w:r>
            <w:hyperlink r:id="rId11077" w:history="1">
              <w:r>
                <w:rPr>
                  <w:color w:val="0000FF"/>
                </w:rPr>
                <w:t>C18.6</w:t>
              </w:r>
            </w:hyperlink>
            <w:r>
              <w:t xml:space="preserve">, </w:t>
            </w:r>
            <w:hyperlink r:id="rId11078" w:history="1">
              <w:r>
                <w:rPr>
                  <w:color w:val="0000FF"/>
                </w:rPr>
                <w:t>C18.7</w:t>
              </w:r>
            </w:hyperlink>
            <w:r>
              <w:t xml:space="preserve">, </w:t>
            </w:r>
            <w:hyperlink r:id="rId11079" w:history="1">
              <w:r>
                <w:rPr>
                  <w:color w:val="0000FF"/>
                </w:rPr>
                <w:t>C18.8</w:t>
              </w:r>
            </w:hyperlink>
            <w:r>
              <w:t xml:space="preserve">, </w:t>
            </w:r>
            <w:hyperlink r:id="rId11080" w:history="1">
              <w:r>
                <w:rPr>
                  <w:color w:val="0000FF"/>
                </w:rPr>
                <w:t>C18.9</w:t>
              </w:r>
            </w:hyperlink>
            <w:r>
              <w:t xml:space="preserve">, </w:t>
            </w:r>
            <w:hyperlink r:id="rId11081" w:history="1">
              <w:r>
                <w:rPr>
                  <w:color w:val="0000FF"/>
                </w:rPr>
                <w:t>C19</w:t>
              </w:r>
            </w:hyperlink>
            <w:r>
              <w:t xml:space="preserve">, </w:t>
            </w:r>
            <w:hyperlink r:id="rId11082" w:history="1">
              <w:r>
                <w:rPr>
                  <w:color w:val="0000FF"/>
                </w:rPr>
                <w:t>C20</w:t>
              </w:r>
            </w:hyperlink>
            <w:r>
              <w:t xml:space="preserve">, </w:t>
            </w:r>
            <w:hyperlink r:id="rId11083" w:history="1">
              <w:r>
                <w:rPr>
                  <w:color w:val="0000FF"/>
                </w:rPr>
                <w:t>C21</w:t>
              </w:r>
            </w:hyperlink>
            <w:r>
              <w:t xml:space="preserve">, </w:t>
            </w:r>
            <w:hyperlink r:id="rId11084" w:history="1">
              <w:r>
                <w:rPr>
                  <w:color w:val="0000FF"/>
                </w:rPr>
                <w:t>C21.0</w:t>
              </w:r>
            </w:hyperlink>
            <w:r>
              <w:t xml:space="preserve">, </w:t>
            </w:r>
            <w:hyperlink r:id="rId11085" w:history="1">
              <w:r>
                <w:rPr>
                  <w:color w:val="0000FF"/>
                </w:rPr>
                <w:t>C21.1</w:t>
              </w:r>
            </w:hyperlink>
            <w:r>
              <w:t xml:space="preserve">, </w:t>
            </w:r>
            <w:hyperlink r:id="rId11086" w:history="1">
              <w:r>
                <w:rPr>
                  <w:color w:val="0000FF"/>
                </w:rPr>
                <w:t>C21.2</w:t>
              </w:r>
            </w:hyperlink>
            <w:r>
              <w:t xml:space="preserve">, </w:t>
            </w:r>
            <w:hyperlink r:id="rId11087" w:history="1">
              <w:r>
                <w:rPr>
                  <w:color w:val="0000FF"/>
                </w:rPr>
                <w:t>C21.8</w:t>
              </w:r>
            </w:hyperlink>
            <w:r>
              <w:t xml:space="preserve">, </w:t>
            </w:r>
            <w:hyperlink r:id="rId11088" w:history="1">
              <w:r>
                <w:rPr>
                  <w:color w:val="0000FF"/>
                </w:rPr>
                <w:t>C22</w:t>
              </w:r>
            </w:hyperlink>
            <w:r>
              <w:t xml:space="preserve">, </w:t>
            </w:r>
            <w:hyperlink r:id="rId11089" w:history="1">
              <w:r>
                <w:rPr>
                  <w:color w:val="0000FF"/>
                </w:rPr>
                <w:t>C22.0</w:t>
              </w:r>
            </w:hyperlink>
            <w:r>
              <w:t xml:space="preserve">, </w:t>
            </w:r>
            <w:hyperlink r:id="rId11090" w:history="1">
              <w:r>
                <w:rPr>
                  <w:color w:val="0000FF"/>
                </w:rPr>
                <w:t>C22.1</w:t>
              </w:r>
            </w:hyperlink>
            <w:r>
              <w:t xml:space="preserve">, </w:t>
            </w:r>
            <w:hyperlink r:id="rId11091" w:history="1">
              <w:r>
                <w:rPr>
                  <w:color w:val="0000FF"/>
                </w:rPr>
                <w:t>C22.2</w:t>
              </w:r>
            </w:hyperlink>
            <w:r>
              <w:t xml:space="preserve">, </w:t>
            </w:r>
            <w:hyperlink r:id="rId11092" w:history="1">
              <w:r>
                <w:rPr>
                  <w:color w:val="0000FF"/>
                </w:rPr>
                <w:t>C22.3</w:t>
              </w:r>
            </w:hyperlink>
            <w:r>
              <w:t xml:space="preserve">, </w:t>
            </w:r>
            <w:hyperlink r:id="rId11093" w:history="1">
              <w:r>
                <w:rPr>
                  <w:color w:val="0000FF"/>
                </w:rPr>
                <w:t>C22.4</w:t>
              </w:r>
            </w:hyperlink>
            <w:r>
              <w:t xml:space="preserve">, </w:t>
            </w:r>
            <w:hyperlink r:id="rId11094" w:history="1">
              <w:r>
                <w:rPr>
                  <w:color w:val="0000FF"/>
                </w:rPr>
                <w:t>C22.7</w:t>
              </w:r>
            </w:hyperlink>
            <w:r>
              <w:t xml:space="preserve">, </w:t>
            </w:r>
            <w:hyperlink r:id="rId11095" w:history="1">
              <w:r>
                <w:rPr>
                  <w:color w:val="0000FF"/>
                </w:rPr>
                <w:t>C22.9</w:t>
              </w:r>
            </w:hyperlink>
            <w:r>
              <w:t xml:space="preserve">, </w:t>
            </w:r>
            <w:hyperlink r:id="rId11096" w:history="1">
              <w:r>
                <w:rPr>
                  <w:color w:val="0000FF"/>
                </w:rPr>
                <w:t>C23</w:t>
              </w:r>
            </w:hyperlink>
            <w:r>
              <w:t xml:space="preserve">, </w:t>
            </w:r>
            <w:hyperlink r:id="rId11097" w:history="1">
              <w:r>
                <w:rPr>
                  <w:color w:val="0000FF"/>
                </w:rPr>
                <w:t>C24</w:t>
              </w:r>
            </w:hyperlink>
            <w:r>
              <w:t xml:space="preserve">, </w:t>
            </w:r>
            <w:hyperlink r:id="rId11098" w:history="1">
              <w:r>
                <w:rPr>
                  <w:color w:val="0000FF"/>
                </w:rPr>
                <w:t>C24.0</w:t>
              </w:r>
            </w:hyperlink>
            <w:r>
              <w:t xml:space="preserve">, </w:t>
            </w:r>
            <w:hyperlink r:id="rId11099" w:history="1">
              <w:r>
                <w:rPr>
                  <w:color w:val="0000FF"/>
                </w:rPr>
                <w:t>C24.1</w:t>
              </w:r>
            </w:hyperlink>
            <w:r>
              <w:t xml:space="preserve">, </w:t>
            </w:r>
            <w:hyperlink r:id="rId11100" w:history="1">
              <w:r>
                <w:rPr>
                  <w:color w:val="0000FF"/>
                </w:rPr>
                <w:t>C24.8</w:t>
              </w:r>
            </w:hyperlink>
            <w:r>
              <w:t xml:space="preserve">, </w:t>
            </w:r>
            <w:hyperlink r:id="rId11101" w:history="1">
              <w:r>
                <w:rPr>
                  <w:color w:val="0000FF"/>
                </w:rPr>
                <w:t>C24.9</w:t>
              </w:r>
            </w:hyperlink>
            <w:r>
              <w:t xml:space="preserve">, </w:t>
            </w:r>
            <w:hyperlink r:id="rId11102" w:history="1">
              <w:r>
                <w:rPr>
                  <w:color w:val="0000FF"/>
                </w:rPr>
                <w:t>C25</w:t>
              </w:r>
            </w:hyperlink>
            <w:r>
              <w:t xml:space="preserve">, </w:t>
            </w:r>
            <w:hyperlink r:id="rId11103" w:history="1">
              <w:r>
                <w:rPr>
                  <w:color w:val="0000FF"/>
                </w:rPr>
                <w:t>C25.0</w:t>
              </w:r>
            </w:hyperlink>
            <w:r>
              <w:t xml:space="preserve">, </w:t>
            </w:r>
            <w:hyperlink r:id="rId11104" w:history="1">
              <w:r>
                <w:rPr>
                  <w:color w:val="0000FF"/>
                </w:rPr>
                <w:t>C25.1</w:t>
              </w:r>
            </w:hyperlink>
            <w:r>
              <w:t xml:space="preserve">, </w:t>
            </w:r>
            <w:hyperlink r:id="rId11105" w:history="1">
              <w:r>
                <w:rPr>
                  <w:color w:val="0000FF"/>
                </w:rPr>
                <w:t>C25.2</w:t>
              </w:r>
            </w:hyperlink>
            <w:r>
              <w:t xml:space="preserve">, </w:t>
            </w:r>
            <w:hyperlink r:id="rId11106" w:history="1">
              <w:r>
                <w:rPr>
                  <w:color w:val="0000FF"/>
                </w:rPr>
                <w:t>C25.3</w:t>
              </w:r>
            </w:hyperlink>
            <w:r>
              <w:t xml:space="preserve">, </w:t>
            </w:r>
            <w:hyperlink r:id="rId11107" w:history="1">
              <w:r>
                <w:rPr>
                  <w:color w:val="0000FF"/>
                </w:rPr>
                <w:t>C25.4</w:t>
              </w:r>
            </w:hyperlink>
            <w:r>
              <w:t xml:space="preserve">, </w:t>
            </w:r>
            <w:hyperlink r:id="rId11108" w:history="1">
              <w:r>
                <w:rPr>
                  <w:color w:val="0000FF"/>
                </w:rPr>
                <w:t>C25.7</w:t>
              </w:r>
            </w:hyperlink>
            <w:r>
              <w:t xml:space="preserve">, </w:t>
            </w:r>
            <w:hyperlink r:id="rId11109" w:history="1">
              <w:r>
                <w:rPr>
                  <w:color w:val="0000FF"/>
                </w:rPr>
                <w:t>C25.8</w:t>
              </w:r>
            </w:hyperlink>
            <w:r>
              <w:t xml:space="preserve">, </w:t>
            </w:r>
            <w:hyperlink r:id="rId11110" w:history="1">
              <w:r>
                <w:rPr>
                  <w:color w:val="0000FF"/>
                </w:rPr>
                <w:t>C25.9</w:t>
              </w:r>
            </w:hyperlink>
            <w:r>
              <w:t xml:space="preserve">, </w:t>
            </w:r>
            <w:hyperlink r:id="rId11111" w:history="1">
              <w:r>
                <w:rPr>
                  <w:color w:val="0000FF"/>
                </w:rPr>
                <w:t>C30</w:t>
              </w:r>
            </w:hyperlink>
            <w:r>
              <w:t xml:space="preserve">, </w:t>
            </w:r>
            <w:hyperlink r:id="rId11112" w:history="1">
              <w:r>
                <w:rPr>
                  <w:color w:val="0000FF"/>
                </w:rPr>
                <w:t>C30.0</w:t>
              </w:r>
            </w:hyperlink>
            <w:r>
              <w:t xml:space="preserve">, </w:t>
            </w:r>
            <w:hyperlink r:id="rId11113" w:history="1">
              <w:r>
                <w:rPr>
                  <w:color w:val="0000FF"/>
                </w:rPr>
                <w:t>C30.1</w:t>
              </w:r>
            </w:hyperlink>
            <w:r>
              <w:t xml:space="preserve">, </w:t>
            </w:r>
            <w:hyperlink r:id="rId11114" w:history="1">
              <w:r>
                <w:rPr>
                  <w:color w:val="0000FF"/>
                </w:rPr>
                <w:t>C31</w:t>
              </w:r>
            </w:hyperlink>
            <w:r>
              <w:t xml:space="preserve">, </w:t>
            </w:r>
            <w:hyperlink r:id="rId11115" w:history="1">
              <w:r>
                <w:rPr>
                  <w:color w:val="0000FF"/>
                </w:rPr>
                <w:t>C31.0</w:t>
              </w:r>
            </w:hyperlink>
            <w:r>
              <w:t xml:space="preserve">, </w:t>
            </w:r>
            <w:hyperlink r:id="rId11116" w:history="1">
              <w:r>
                <w:rPr>
                  <w:color w:val="0000FF"/>
                </w:rPr>
                <w:t>C31.1</w:t>
              </w:r>
            </w:hyperlink>
            <w:r>
              <w:t xml:space="preserve">, </w:t>
            </w:r>
            <w:hyperlink r:id="rId11117" w:history="1">
              <w:r>
                <w:rPr>
                  <w:color w:val="0000FF"/>
                </w:rPr>
                <w:t>C31.2</w:t>
              </w:r>
            </w:hyperlink>
            <w:r>
              <w:t xml:space="preserve">, </w:t>
            </w:r>
            <w:hyperlink r:id="rId11118" w:history="1">
              <w:r>
                <w:rPr>
                  <w:color w:val="0000FF"/>
                </w:rPr>
                <w:t>C31.3</w:t>
              </w:r>
            </w:hyperlink>
            <w:r>
              <w:t xml:space="preserve">, </w:t>
            </w:r>
            <w:hyperlink r:id="rId11119" w:history="1">
              <w:r>
                <w:rPr>
                  <w:color w:val="0000FF"/>
                </w:rPr>
                <w:t>C31.8</w:t>
              </w:r>
            </w:hyperlink>
            <w:r>
              <w:t xml:space="preserve">, </w:t>
            </w:r>
            <w:hyperlink r:id="rId11120" w:history="1">
              <w:r>
                <w:rPr>
                  <w:color w:val="0000FF"/>
                </w:rPr>
                <w:t>C31.9</w:t>
              </w:r>
            </w:hyperlink>
            <w:r>
              <w:t xml:space="preserve">, </w:t>
            </w:r>
            <w:hyperlink r:id="rId11121" w:history="1">
              <w:r>
                <w:rPr>
                  <w:color w:val="0000FF"/>
                </w:rPr>
                <w:t>C32</w:t>
              </w:r>
            </w:hyperlink>
            <w:r>
              <w:t xml:space="preserve">, </w:t>
            </w:r>
            <w:hyperlink r:id="rId11122" w:history="1">
              <w:r>
                <w:rPr>
                  <w:color w:val="0000FF"/>
                </w:rPr>
                <w:t>C32.0</w:t>
              </w:r>
            </w:hyperlink>
            <w:r>
              <w:t xml:space="preserve">, </w:t>
            </w:r>
            <w:hyperlink r:id="rId11123" w:history="1">
              <w:r>
                <w:rPr>
                  <w:color w:val="0000FF"/>
                </w:rPr>
                <w:t>C32.1</w:t>
              </w:r>
            </w:hyperlink>
            <w:r>
              <w:t xml:space="preserve">, </w:t>
            </w:r>
            <w:hyperlink r:id="rId11124" w:history="1">
              <w:r>
                <w:rPr>
                  <w:color w:val="0000FF"/>
                </w:rPr>
                <w:t>C32.2</w:t>
              </w:r>
            </w:hyperlink>
            <w:r>
              <w:t xml:space="preserve">, </w:t>
            </w:r>
            <w:hyperlink r:id="rId11125" w:history="1">
              <w:r>
                <w:rPr>
                  <w:color w:val="0000FF"/>
                </w:rPr>
                <w:t>C32.3</w:t>
              </w:r>
            </w:hyperlink>
            <w:r>
              <w:t xml:space="preserve">, </w:t>
            </w:r>
            <w:hyperlink r:id="rId11126" w:history="1">
              <w:r>
                <w:rPr>
                  <w:color w:val="0000FF"/>
                </w:rPr>
                <w:t>C32.8</w:t>
              </w:r>
            </w:hyperlink>
            <w:r>
              <w:t xml:space="preserve">, </w:t>
            </w:r>
            <w:hyperlink r:id="rId11127" w:history="1">
              <w:r>
                <w:rPr>
                  <w:color w:val="0000FF"/>
                </w:rPr>
                <w:t>C32.9</w:t>
              </w:r>
            </w:hyperlink>
            <w:r>
              <w:t xml:space="preserve">, </w:t>
            </w:r>
            <w:hyperlink r:id="rId11128" w:history="1">
              <w:r>
                <w:rPr>
                  <w:color w:val="0000FF"/>
                </w:rPr>
                <w:t>C33</w:t>
              </w:r>
            </w:hyperlink>
            <w:r>
              <w:t xml:space="preserve">, </w:t>
            </w:r>
            <w:hyperlink r:id="rId11129" w:history="1">
              <w:r>
                <w:rPr>
                  <w:color w:val="0000FF"/>
                </w:rPr>
                <w:t>C34</w:t>
              </w:r>
            </w:hyperlink>
            <w:r>
              <w:t xml:space="preserve">, </w:t>
            </w:r>
            <w:hyperlink r:id="rId11130" w:history="1">
              <w:r>
                <w:rPr>
                  <w:color w:val="0000FF"/>
                </w:rPr>
                <w:t>C34.0</w:t>
              </w:r>
            </w:hyperlink>
            <w:r>
              <w:t xml:space="preserve">, </w:t>
            </w:r>
            <w:hyperlink r:id="rId11131" w:history="1">
              <w:r>
                <w:rPr>
                  <w:color w:val="0000FF"/>
                </w:rPr>
                <w:t>C34.1</w:t>
              </w:r>
            </w:hyperlink>
            <w:r>
              <w:t xml:space="preserve">, </w:t>
            </w:r>
            <w:hyperlink r:id="rId11132" w:history="1">
              <w:r>
                <w:rPr>
                  <w:color w:val="0000FF"/>
                </w:rPr>
                <w:t>C34.2</w:t>
              </w:r>
            </w:hyperlink>
            <w:r>
              <w:t xml:space="preserve">, </w:t>
            </w:r>
            <w:hyperlink r:id="rId11133" w:history="1">
              <w:r>
                <w:rPr>
                  <w:color w:val="0000FF"/>
                </w:rPr>
                <w:t>C34.3</w:t>
              </w:r>
            </w:hyperlink>
            <w:r>
              <w:t xml:space="preserve">, </w:t>
            </w:r>
            <w:hyperlink r:id="rId11134" w:history="1">
              <w:r>
                <w:rPr>
                  <w:color w:val="0000FF"/>
                </w:rPr>
                <w:t>C34.8</w:t>
              </w:r>
            </w:hyperlink>
            <w:r>
              <w:t xml:space="preserve">, </w:t>
            </w:r>
            <w:hyperlink r:id="rId11135" w:history="1">
              <w:r>
                <w:rPr>
                  <w:color w:val="0000FF"/>
                </w:rPr>
                <w:t>C34.9</w:t>
              </w:r>
            </w:hyperlink>
            <w:r>
              <w:t xml:space="preserve">, </w:t>
            </w:r>
            <w:hyperlink r:id="rId11136" w:history="1">
              <w:r>
                <w:rPr>
                  <w:color w:val="0000FF"/>
                </w:rPr>
                <w:t>C37</w:t>
              </w:r>
            </w:hyperlink>
            <w:r>
              <w:t xml:space="preserve">, </w:t>
            </w:r>
            <w:hyperlink r:id="rId11137" w:history="1">
              <w:r>
                <w:rPr>
                  <w:color w:val="0000FF"/>
                </w:rPr>
                <w:t>C38</w:t>
              </w:r>
            </w:hyperlink>
            <w:r>
              <w:t xml:space="preserve">, </w:t>
            </w:r>
            <w:hyperlink r:id="rId11138" w:history="1">
              <w:r>
                <w:rPr>
                  <w:color w:val="0000FF"/>
                </w:rPr>
                <w:t>C38.0</w:t>
              </w:r>
            </w:hyperlink>
            <w:r>
              <w:t xml:space="preserve">, </w:t>
            </w:r>
            <w:hyperlink r:id="rId11139" w:history="1">
              <w:r>
                <w:rPr>
                  <w:color w:val="0000FF"/>
                </w:rPr>
                <w:t>C38.1</w:t>
              </w:r>
            </w:hyperlink>
            <w:r>
              <w:t xml:space="preserve">, </w:t>
            </w:r>
            <w:hyperlink r:id="rId11140" w:history="1">
              <w:r>
                <w:rPr>
                  <w:color w:val="0000FF"/>
                </w:rPr>
                <w:t>C38.2</w:t>
              </w:r>
            </w:hyperlink>
            <w:r>
              <w:t xml:space="preserve">, </w:t>
            </w:r>
            <w:hyperlink r:id="rId11141" w:history="1">
              <w:r>
                <w:rPr>
                  <w:color w:val="0000FF"/>
                </w:rPr>
                <w:t>C38.3</w:t>
              </w:r>
            </w:hyperlink>
            <w:r>
              <w:t xml:space="preserve">, </w:t>
            </w:r>
            <w:hyperlink r:id="rId11142" w:history="1">
              <w:r>
                <w:rPr>
                  <w:color w:val="0000FF"/>
                </w:rPr>
                <w:t>C38.4</w:t>
              </w:r>
            </w:hyperlink>
            <w:r>
              <w:t xml:space="preserve">, </w:t>
            </w:r>
            <w:hyperlink r:id="rId11143" w:history="1">
              <w:r>
                <w:rPr>
                  <w:color w:val="0000FF"/>
                </w:rPr>
                <w:t>C38.8</w:t>
              </w:r>
            </w:hyperlink>
            <w:r>
              <w:t xml:space="preserve">, </w:t>
            </w:r>
            <w:hyperlink r:id="rId11144" w:history="1">
              <w:r>
                <w:rPr>
                  <w:color w:val="0000FF"/>
                </w:rPr>
                <w:t>C40</w:t>
              </w:r>
            </w:hyperlink>
            <w:r>
              <w:t xml:space="preserve">, </w:t>
            </w:r>
            <w:hyperlink r:id="rId11145" w:history="1">
              <w:r>
                <w:rPr>
                  <w:color w:val="0000FF"/>
                </w:rPr>
                <w:t>C40.0</w:t>
              </w:r>
            </w:hyperlink>
            <w:r>
              <w:t xml:space="preserve">, </w:t>
            </w:r>
            <w:hyperlink r:id="rId11146" w:history="1">
              <w:r>
                <w:rPr>
                  <w:color w:val="0000FF"/>
                </w:rPr>
                <w:t>C40.1</w:t>
              </w:r>
            </w:hyperlink>
            <w:r>
              <w:t xml:space="preserve">, </w:t>
            </w:r>
            <w:hyperlink r:id="rId11147" w:history="1">
              <w:r>
                <w:rPr>
                  <w:color w:val="0000FF"/>
                </w:rPr>
                <w:t>C40.2</w:t>
              </w:r>
            </w:hyperlink>
            <w:r>
              <w:t xml:space="preserve">, </w:t>
            </w:r>
            <w:hyperlink r:id="rId11148" w:history="1">
              <w:r>
                <w:rPr>
                  <w:color w:val="0000FF"/>
                </w:rPr>
                <w:t>C40.3</w:t>
              </w:r>
            </w:hyperlink>
            <w:r>
              <w:t xml:space="preserve">, </w:t>
            </w:r>
            <w:hyperlink r:id="rId11149" w:history="1">
              <w:r>
                <w:rPr>
                  <w:color w:val="0000FF"/>
                </w:rPr>
                <w:t>C40.8</w:t>
              </w:r>
            </w:hyperlink>
            <w:r>
              <w:t xml:space="preserve">, </w:t>
            </w:r>
            <w:hyperlink r:id="rId11150" w:history="1">
              <w:r>
                <w:rPr>
                  <w:color w:val="0000FF"/>
                </w:rPr>
                <w:t>C40.9</w:t>
              </w:r>
            </w:hyperlink>
            <w:r>
              <w:t xml:space="preserve">, </w:t>
            </w:r>
            <w:hyperlink r:id="rId11151" w:history="1">
              <w:r>
                <w:rPr>
                  <w:color w:val="0000FF"/>
                </w:rPr>
                <w:t>C41</w:t>
              </w:r>
            </w:hyperlink>
            <w:r>
              <w:t xml:space="preserve">, </w:t>
            </w:r>
            <w:hyperlink r:id="rId11152" w:history="1">
              <w:r>
                <w:rPr>
                  <w:color w:val="0000FF"/>
                </w:rPr>
                <w:t>C41.0</w:t>
              </w:r>
            </w:hyperlink>
            <w:r>
              <w:t xml:space="preserve">, </w:t>
            </w:r>
            <w:hyperlink r:id="rId11153" w:history="1">
              <w:r>
                <w:rPr>
                  <w:color w:val="0000FF"/>
                </w:rPr>
                <w:t>C41.1</w:t>
              </w:r>
            </w:hyperlink>
            <w:r>
              <w:t xml:space="preserve">, </w:t>
            </w:r>
            <w:hyperlink r:id="rId11154" w:history="1">
              <w:r>
                <w:rPr>
                  <w:color w:val="0000FF"/>
                </w:rPr>
                <w:t>C41.2</w:t>
              </w:r>
            </w:hyperlink>
            <w:r>
              <w:t xml:space="preserve">, </w:t>
            </w:r>
            <w:hyperlink r:id="rId11155" w:history="1">
              <w:r>
                <w:rPr>
                  <w:color w:val="0000FF"/>
                </w:rPr>
                <w:t>C41.3</w:t>
              </w:r>
            </w:hyperlink>
            <w:r>
              <w:t xml:space="preserve">, </w:t>
            </w:r>
            <w:hyperlink r:id="rId11156" w:history="1">
              <w:r>
                <w:rPr>
                  <w:color w:val="0000FF"/>
                </w:rPr>
                <w:t>C41.4</w:t>
              </w:r>
            </w:hyperlink>
            <w:r>
              <w:t xml:space="preserve">, </w:t>
            </w:r>
            <w:hyperlink r:id="rId11157" w:history="1">
              <w:r>
                <w:rPr>
                  <w:color w:val="0000FF"/>
                </w:rPr>
                <w:t>C41.8</w:t>
              </w:r>
            </w:hyperlink>
            <w:r>
              <w:t xml:space="preserve">, </w:t>
            </w:r>
            <w:hyperlink r:id="rId11158" w:history="1">
              <w:r>
                <w:rPr>
                  <w:color w:val="0000FF"/>
                </w:rPr>
                <w:t>C41.9</w:t>
              </w:r>
            </w:hyperlink>
            <w:r>
              <w:t xml:space="preserve">, </w:t>
            </w:r>
            <w:hyperlink r:id="rId11159" w:history="1">
              <w:r>
                <w:rPr>
                  <w:color w:val="0000FF"/>
                </w:rPr>
                <w:t>C43</w:t>
              </w:r>
            </w:hyperlink>
            <w:r>
              <w:t xml:space="preserve">, </w:t>
            </w:r>
            <w:hyperlink r:id="rId11160" w:history="1">
              <w:r>
                <w:rPr>
                  <w:color w:val="0000FF"/>
                </w:rPr>
                <w:t>C43.0</w:t>
              </w:r>
            </w:hyperlink>
            <w:r>
              <w:t xml:space="preserve">, </w:t>
            </w:r>
            <w:hyperlink r:id="rId11161" w:history="1">
              <w:r>
                <w:rPr>
                  <w:color w:val="0000FF"/>
                </w:rPr>
                <w:t>C43.1</w:t>
              </w:r>
            </w:hyperlink>
            <w:r>
              <w:t xml:space="preserve">, </w:t>
            </w:r>
            <w:hyperlink r:id="rId11162" w:history="1">
              <w:r>
                <w:rPr>
                  <w:color w:val="0000FF"/>
                </w:rPr>
                <w:t>C43.2</w:t>
              </w:r>
            </w:hyperlink>
            <w:r>
              <w:t xml:space="preserve">, </w:t>
            </w:r>
            <w:hyperlink r:id="rId11163" w:history="1">
              <w:r>
                <w:rPr>
                  <w:color w:val="0000FF"/>
                </w:rPr>
                <w:t>C43.3</w:t>
              </w:r>
            </w:hyperlink>
            <w:r>
              <w:t xml:space="preserve">, </w:t>
            </w:r>
            <w:hyperlink r:id="rId11164" w:history="1">
              <w:r>
                <w:rPr>
                  <w:color w:val="0000FF"/>
                </w:rPr>
                <w:t>C43.4</w:t>
              </w:r>
            </w:hyperlink>
            <w:r>
              <w:t xml:space="preserve">, </w:t>
            </w:r>
            <w:hyperlink r:id="rId11165" w:history="1">
              <w:r>
                <w:rPr>
                  <w:color w:val="0000FF"/>
                </w:rPr>
                <w:t>C43.5</w:t>
              </w:r>
            </w:hyperlink>
            <w:r>
              <w:t xml:space="preserve">, </w:t>
            </w:r>
            <w:hyperlink r:id="rId11166" w:history="1">
              <w:r>
                <w:rPr>
                  <w:color w:val="0000FF"/>
                </w:rPr>
                <w:t>C43.6</w:t>
              </w:r>
            </w:hyperlink>
            <w:r>
              <w:t xml:space="preserve">, </w:t>
            </w:r>
            <w:hyperlink r:id="rId11167" w:history="1">
              <w:r>
                <w:rPr>
                  <w:color w:val="0000FF"/>
                </w:rPr>
                <w:t>C43.7</w:t>
              </w:r>
            </w:hyperlink>
            <w:r>
              <w:t xml:space="preserve">, </w:t>
            </w:r>
            <w:hyperlink r:id="rId11168" w:history="1">
              <w:r>
                <w:rPr>
                  <w:color w:val="0000FF"/>
                </w:rPr>
                <w:t>C43.8</w:t>
              </w:r>
            </w:hyperlink>
            <w:r>
              <w:t xml:space="preserve">, </w:t>
            </w:r>
            <w:hyperlink r:id="rId11169" w:history="1">
              <w:r>
                <w:rPr>
                  <w:color w:val="0000FF"/>
                </w:rPr>
                <w:t>C43.9</w:t>
              </w:r>
            </w:hyperlink>
            <w:r>
              <w:t xml:space="preserve">, </w:t>
            </w:r>
            <w:hyperlink r:id="rId11170" w:history="1">
              <w:r>
                <w:rPr>
                  <w:color w:val="0000FF"/>
                </w:rPr>
                <w:t>C44</w:t>
              </w:r>
            </w:hyperlink>
            <w:r>
              <w:t xml:space="preserve">, </w:t>
            </w:r>
            <w:hyperlink r:id="rId11171" w:history="1">
              <w:r>
                <w:rPr>
                  <w:color w:val="0000FF"/>
                </w:rPr>
                <w:t>C44.0</w:t>
              </w:r>
            </w:hyperlink>
            <w:r>
              <w:t xml:space="preserve">, </w:t>
            </w:r>
            <w:hyperlink r:id="rId11172" w:history="1">
              <w:r>
                <w:rPr>
                  <w:color w:val="0000FF"/>
                </w:rPr>
                <w:t>C44.1</w:t>
              </w:r>
            </w:hyperlink>
            <w:r>
              <w:t xml:space="preserve">, </w:t>
            </w:r>
            <w:hyperlink r:id="rId11173" w:history="1">
              <w:r>
                <w:rPr>
                  <w:color w:val="0000FF"/>
                </w:rPr>
                <w:t>C44.2</w:t>
              </w:r>
            </w:hyperlink>
            <w:r>
              <w:t xml:space="preserve">, </w:t>
            </w:r>
            <w:hyperlink r:id="rId11174" w:history="1">
              <w:r>
                <w:rPr>
                  <w:color w:val="0000FF"/>
                </w:rPr>
                <w:t>C44.3</w:t>
              </w:r>
            </w:hyperlink>
            <w:r>
              <w:t xml:space="preserve">, </w:t>
            </w:r>
            <w:hyperlink r:id="rId11175" w:history="1">
              <w:r>
                <w:rPr>
                  <w:color w:val="0000FF"/>
                </w:rPr>
                <w:t>C44.4</w:t>
              </w:r>
            </w:hyperlink>
            <w:r>
              <w:t xml:space="preserve">, </w:t>
            </w:r>
            <w:hyperlink r:id="rId11176" w:history="1">
              <w:r>
                <w:rPr>
                  <w:color w:val="0000FF"/>
                </w:rPr>
                <w:t>C44.5</w:t>
              </w:r>
            </w:hyperlink>
            <w:r>
              <w:t xml:space="preserve">, </w:t>
            </w:r>
            <w:hyperlink r:id="rId11177" w:history="1">
              <w:r>
                <w:rPr>
                  <w:color w:val="0000FF"/>
                </w:rPr>
                <w:t>C44.6</w:t>
              </w:r>
            </w:hyperlink>
            <w:r>
              <w:t xml:space="preserve">, </w:t>
            </w:r>
            <w:hyperlink r:id="rId11178" w:history="1">
              <w:r>
                <w:rPr>
                  <w:color w:val="0000FF"/>
                </w:rPr>
                <w:t>C44.7</w:t>
              </w:r>
            </w:hyperlink>
            <w:r>
              <w:t xml:space="preserve">, </w:t>
            </w:r>
            <w:hyperlink r:id="rId11179" w:history="1">
              <w:r>
                <w:rPr>
                  <w:color w:val="0000FF"/>
                </w:rPr>
                <w:t>C44.8</w:t>
              </w:r>
            </w:hyperlink>
            <w:r>
              <w:t xml:space="preserve">, </w:t>
            </w:r>
            <w:hyperlink r:id="rId11180" w:history="1">
              <w:r>
                <w:rPr>
                  <w:color w:val="0000FF"/>
                </w:rPr>
                <w:t>C44.9</w:t>
              </w:r>
            </w:hyperlink>
            <w:r>
              <w:t xml:space="preserve">, </w:t>
            </w:r>
            <w:hyperlink r:id="rId11181" w:history="1">
              <w:r>
                <w:rPr>
                  <w:color w:val="0000FF"/>
                </w:rPr>
                <w:t>C45</w:t>
              </w:r>
            </w:hyperlink>
            <w:r>
              <w:t xml:space="preserve">, </w:t>
            </w:r>
            <w:hyperlink r:id="rId11182" w:history="1">
              <w:r>
                <w:rPr>
                  <w:color w:val="0000FF"/>
                </w:rPr>
                <w:t>C45.0</w:t>
              </w:r>
            </w:hyperlink>
            <w:r>
              <w:t xml:space="preserve">, </w:t>
            </w:r>
            <w:hyperlink r:id="rId11183" w:history="1">
              <w:r>
                <w:rPr>
                  <w:color w:val="0000FF"/>
                </w:rPr>
                <w:t>C45.1</w:t>
              </w:r>
            </w:hyperlink>
            <w:r>
              <w:t xml:space="preserve">, </w:t>
            </w:r>
            <w:hyperlink r:id="rId11184" w:history="1">
              <w:r>
                <w:rPr>
                  <w:color w:val="0000FF"/>
                </w:rPr>
                <w:t>C45.2</w:t>
              </w:r>
            </w:hyperlink>
            <w:r>
              <w:t xml:space="preserve">, </w:t>
            </w:r>
            <w:hyperlink r:id="rId11185" w:history="1">
              <w:r>
                <w:rPr>
                  <w:color w:val="0000FF"/>
                </w:rPr>
                <w:t>C45.7</w:t>
              </w:r>
            </w:hyperlink>
            <w:r>
              <w:t xml:space="preserve">, </w:t>
            </w:r>
            <w:hyperlink r:id="rId11186" w:history="1">
              <w:r>
                <w:rPr>
                  <w:color w:val="0000FF"/>
                </w:rPr>
                <w:t>C45.9</w:t>
              </w:r>
            </w:hyperlink>
            <w:r>
              <w:t xml:space="preserve">, </w:t>
            </w:r>
            <w:hyperlink r:id="rId11187" w:history="1">
              <w:r>
                <w:rPr>
                  <w:color w:val="0000FF"/>
                </w:rPr>
                <w:t>C49</w:t>
              </w:r>
            </w:hyperlink>
            <w:r>
              <w:t xml:space="preserve">, </w:t>
            </w:r>
            <w:hyperlink r:id="rId11188" w:history="1">
              <w:r>
                <w:rPr>
                  <w:color w:val="0000FF"/>
                </w:rPr>
                <w:t>C49.0</w:t>
              </w:r>
            </w:hyperlink>
            <w:r>
              <w:t xml:space="preserve">, </w:t>
            </w:r>
            <w:hyperlink r:id="rId11189" w:history="1">
              <w:r>
                <w:rPr>
                  <w:color w:val="0000FF"/>
                </w:rPr>
                <w:t>C49.1</w:t>
              </w:r>
            </w:hyperlink>
            <w:r>
              <w:t xml:space="preserve">, </w:t>
            </w:r>
            <w:hyperlink r:id="rId11190" w:history="1">
              <w:r>
                <w:rPr>
                  <w:color w:val="0000FF"/>
                </w:rPr>
                <w:t>C49.2</w:t>
              </w:r>
            </w:hyperlink>
            <w:r>
              <w:t xml:space="preserve">, </w:t>
            </w:r>
            <w:hyperlink r:id="rId11191" w:history="1">
              <w:r>
                <w:rPr>
                  <w:color w:val="0000FF"/>
                </w:rPr>
                <w:t>C49.3</w:t>
              </w:r>
            </w:hyperlink>
            <w:r>
              <w:t xml:space="preserve">, </w:t>
            </w:r>
            <w:hyperlink r:id="rId11192" w:history="1">
              <w:r>
                <w:rPr>
                  <w:color w:val="0000FF"/>
                </w:rPr>
                <w:t>C49.4</w:t>
              </w:r>
            </w:hyperlink>
            <w:r>
              <w:t xml:space="preserve">, </w:t>
            </w:r>
            <w:hyperlink r:id="rId11193" w:history="1">
              <w:r>
                <w:rPr>
                  <w:color w:val="0000FF"/>
                </w:rPr>
                <w:t>C49.5</w:t>
              </w:r>
            </w:hyperlink>
            <w:r>
              <w:t xml:space="preserve">, </w:t>
            </w:r>
            <w:hyperlink r:id="rId11194" w:history="1">
              <w:r>
                <w:rPr>
                  <w:color w:val="0000FF"/>
                </w:rPr>
                <w:t>C49.6</w:t>
              </w:r>
            </w:hyperlink>
            <w:r>
              <w:t xml:space="preserve">, </w:t>
            </w:r>
            <w:hyperlink r:id="rId11195" w:history="1">
              <w:r>
                <w:rPr>
                  <w:color w:val="0000FF"/>
                </w:rPr>
                <w:t>C49.8</w:t>
              </w:r>
            </w:hyperlink>
            <w:r>
              <w:t xml:space="preserve">, </w:t>
            </w:r>
            <w:hyperlink r:id="rId11196" w:history="1">
              <w:r>
                <w:rPr>
                  <w:color w:val="0000FF"/>
                </w:rPr>
                <w:t>C49.9</w:t>
              </w:r>
            </w:hyperlink>
            <w:r>
              <w:t xml:space="preserve">, </w:t>
            </w:r>
            <w:hyperlink r:id="rId11197" w:history="1">
              <w:r>
                <w:rPr>
                  <w:color w:val="0000FF"/>
                </w:rPr>
                <w:t>C50</w:t>
              </w:r>
            </w:hyperlink>
            <w:r>
              <w:t xml:space="preserve">, </w:t>
            </w:r>
            <w:hyperlink r:id="rId11198" w:history="1">
              <w:r>
                <w:rPr>
                  <w:color w:val="0000FF"/>
                </w:rPr>
                <w:t>C50.0</w:t>
              </w:r>
            </w:hyperlink>
            <w:r>
              <w:t xml:space="preserve">, </w:t>
            </w:r>
            <w:hyperlink r:id="rId11199" w:history="1">
              <w:r>
                <w:rPr>
                  <w:color w:val="0000FF"/>
                </w:rPr>
                <w:t>C50.1</w:t>
              </w:r>
            </w:hyperlink>
            <w:r>
              <w:t xml:space="preserve">, </w:t>
            </w:r>
            <w:hyperlink r:id="rId11200" w:history="1">
              <w:r>
                <w:rPr>
                  <w:color w:val="0000FF"/>
                </w:rPr>
                <w:t>C50.2</w:t>
              </w:r>
            </w:hyperlink>
            <w:r>
              <w:t xml:space="preserve">, </w:t>
            </w:r>
            <w:hyperlink r:id="rId11201" w:history="1">
              <w:r>
                <w:rPr>
                  <w:color w:val="0000FF"/>
                </w:rPr>
                <w:t>C50.3</w:t>
              </w:r>
            </w:hyperlink>
            <w:r>
              <w:t xml:space="preserve">, </w:t>
            </w:r>
            <w:hyperlink r:id="rId11202" w:history="1">
              <w:r>
                <w:rPr>
                  <w:color w:val="0000FF"/>
                </w:rPr>
                <w:t>C50.4</w:t>
              </w:r>
            </w:hyperlink>
            <w:r>
              <w:t xml:space="preserve">, </w:t>
            </w:r>
            <w:hyperlink r:id="rId11203" w:history="1">
              <w:r>
                <w:rPr>
                  <w:color w:val="0000FF"/>
                </w:rPr>
                <w:t>C50.5</w:t>
              </w:r>
            </w:hyperlink>
            <w:r>
              <w:t xml:space="preserve">, </w:t>
            </w:r>
            <w:hyperlink r:id="rId11204" w:history="1">
              <w:r>
                <w:rPr>
                  <w:color w:val="0000FF"/>
                </w:rPr>
                <w:t>C50.6</w:t>
              </w:r>
            </w:hyperlink>
            <w:r>
              <w:t xml:space="preserve">, </w:t>
            </w:r>
            <w:hyperlink r:id="rId11205" w:history="1">
              <w:r>
                <w:rPr>
                  <w:color w:val="0000FF"/>
                </w:rPr>
                <w:t>C50.8</w:t>
              </w:r>
            </w:hyperlink>
            <w:r>
              <w:t xml:space="preserve">, </w:t>
            </w:r>
            <w:hyperlink r:id="rId11206" w:history="1">
              <w:r>
                <w:rPr>
                  <w:color w:val="0000FF"/>
                </w:rPr>
                <w:t>C50.9</w:t>
              </w:r>
            </w:hyperlink>
            <w:r>
              <w:t xml:space="preserve">, </w:t>
            </w:r>
            <w:hyperlink r:id="rId11207" w:history="1">
              <w:r>
                <w:rPr>
                  <w:color w:val="0000FF"/>
                </w:rPr>
                <w:t>C51</w:t>
              </w:r>
            </w:hyperlink>
            <w:r>
              <w:t xml:space="preserve">, </w:t>
            </w:r>
            <w:hyperlink r:id="rId11208" w:history="1">
              <w:r>
                <w:rPr>
                  <w:color w:val="0000FF"/>
                </w:rPr>
                <w:t>C51.0</w:t>
              </w:r>
            </w:hyperlink>
            <w:r>
              <w:t xml:space="preserve">, </w:t>
            </w:r>
            <w:hyperlink r:id="rId11209" w:history="1">
              <w:r>
                <w:rPr>
                  <w:color w:val="0000FF"/>
                </w:rPr>
                <w:t>C51.1</w:t>
              </w:r>
            </w:hyperlink>
            <w:r>
              <w:t xml:space="preserve">, </w:t>
            </w:r>
            <w:hyperlink r:id="rId11210" w:history="1">
              <w:r>
                <w:rPr>
                  <w:color w:val="0000FF"/>
                </w:rPr>
                <w:t>C51.2</w:t>
              </w:r>
            </w:hyperlink>
            <w:r>
              <w:t xml:space="preserve">, </w:t>
            </w:r>
            <w:hyperlink r:id="rId11211" w:history="1">
              <w:r>
                <w:rPr>
                  <w:color w:val="0000FF"/>
                </w:rPr>
                <w:t>C51.8</w:t>
              </w:r>
            </w:hyperlink>
            <w:r>
              <w:t xml:space="preserve">, </w:t>
            </w:r>
            <w:hyperlink r:id="rId11212" w:history="1">
              <w:r>
                <w:rPr>
                  <w:color w:val="0000FF"/>
                </w:rPr>
                <w:t>C51.9</w:t>
              </w:r>
            </w:hyperlink>
            <w:r>
              <w:t xml:space="preserve">, </w:t>
            </w:r>
            <w:hyperlink r:id="rId11213" w:history="1">
              <w:r>
                <w:rPr>
                  <w:color w:val="0000FF"/>
                </w:rPr>
                <w:t>C52</w:t>
              </w:r>
            </w:hyperlink>
            <w:r>
              <w:t xml:space="preserve">, </w:t>
            </w:r>
            <w:hyperlink r:id="rId11214" w:history="1">
              <w:r>
                <w:rPr>
                  <w:color w:val="0000FF"/>
                </w:rPr>
                <w:t>C53</w:t>
              </w:r>
            </w:hyperlink>
            <w:r>
              <w:t xml:space="preserve">, </w:t>
            </w:r>
            <w:hyperlink r:id="rId11215" w:history="1">
              <w:r>
                <w:rPr>
                  <w:color w:val="0000FF"/>
                </w:rPr>
                <w:t>C53.0</w:t>
              </w:r>
            </w:hyperlink>
            <w:r>
              <w:t xml:space="preserve">, </w:t>
            </w:r>
            <w:hyperlink r:id="rId11216" w:history="1">
              <w:r>
                <w:rPr>
                  <w:color w:val="0000FF"/>
                </w:rPr>
                <w:t>C53.1</w:t>
              </w:r>
            </w:hyperlink>
            <w:r>
              <w:t xml:space="preserve">, </w:t>
            </w:r>
            <w:hyperlink r:id="rId11217" w:history="1">
              <w:r>
                <w:rPr>
                  <w:color w:val="0000FF"/>
                </w:rPr>
                <w:t>C53.8</w:t>
              </w:r>
            </w:hyperlink>
            <w:r>
              <w:t xml:space="preserve">, </w:t>
            </w:r>
            <w:hyperlink r:id="rId11218" w:history="1">
              <w:r>
                <w:rPr>
                  <w:color w:val="0000FF"/>
                </w:rPr>
                <w:t>C53.9</w:t>
              </w:r>
            </w:hyperlink>
            <w:r>
              <w:t xml:space="preserve">, </w:t>
            </w:r>
            <w:hyperlink r:id="rId11219" w:history="1">
              <w:r>
                <w:rPr>
                  <w:color w:val="0000FF"/>
                </w:rPr>
                <w:t>C54</w:t>
              </w:r>
            </w:hyperlink>
            <w:r>
              <w:t xml:space="preserve">, </w:t>
            </w:r>
            <w:hyperlink r:id="rId11220" w:history="1">
              <w:r>
                <w:rPr>
                  <w:color w:val="0000FF"/>
                </w:rPr>
                <w:t>C54.0</w:t>
              </w:r>
            </w:hyperlink>
            <w:r>
              <w:t xml:space="preserve">, </w:t>
            </w:r>
            <w:hyperlink r:id="rId11221" w:history="1">
              <w:r>
                <w:rPr>
                  <w:color w:val="0000FF"/>
                </w:rPr>
                <w:t>C54.1</w:t>
              </w:r>
            </w:hyperlink>
            <w:r>
              <w:t xml:space="preserve">, </w:t>
            </w:r>
            <w:hyperlink r:id="rId11222" w:history="1">
              <w:r>
                <w:rPr>
                  <w:color w:val="0000FF"/>
                </w:rPr>
                <w:t>C54.2</w:t>
              </w:r>
            </w:hyperlink>
            <w:r>
              <w:t xml:space="preserve">, </w:t>
            </w:r>
            <w:hyperlink r:id="rId11223" w:history="1">
              <w:r>
                <w:rPr>
                  <w:color w:val="0000FF"/>
                </w:rPr>
                <w:t>C54.3</w:t>
              </w:r>
            </w:hyperlink>
            <w:r>
              <w:t xml:space="preserve">, </w:t>
            </w:r>
            <w:hyperlink r:id="rId11224" w:history="1">
              <w:r>
                <w:rPr>
                  <w:color w:val="0000FF"/>
                </w:rPr>
                <w:t>C54.8</w:t>
              </w:r>
            </w:hyperlink>
            <w:r>
              <w:t xml:space="preserve">, </w:t>
            </w:r>
            <w:hyperlink r:id="rId11225" w:history="1">
              <w:r>
                <w:rPr>
                  <w:color w:val="0000FF"/>
                </w:rPr>
                <w:t>C54.9</w:t>
              </w:r>
            </w:hyperlink>
            <w:r>
              <w:t xml:space="preserve">, </w:t>
            </w:r>
            <w:hyperlink r:id="rId11226" w:history="1">
              <w:r>
                <w:rPr>
                  <w:color w:val="0000FF"/>
                </w:rPr>
                <w:t>C56</w:t>
              </w:r>
            </w:hyperlink>
            <w:r>
              <w:t xml:space="preserve">, </w:t>
            </w:r>
            <w:hyperlink r:id="rId11227" w:history="1">
              <w:r>
                <w:rPr>
                  <w:color w:val="0000FF"/>
                </w:rPr>
                <w:t>C57</w:t>
              </w:r>
            </w:hyperlink>
            <w:r>
              <w:t xml:space="preserve">, </w:t>
            </w:r>
            <w:hyperlink r:id="rId11228" w:history="1">
              <w:r>
                <w:rPr>
                  <w:color w:val="0000FF"/>
                </w:rPr>
                <w:t>C57.0</w:t>
              </w:r>
            </w:hyperlink>
            <w:r>
              <w:t xml:space="preserve">, </w:t>
            </w:r>
            <w:hyperlink r:id="rId11229" w:history="1">
              <w:r>
                <w:rPr>
                  <w:color w:val="0000FF"/>
                </w:rPr>
                <w:t>C57.1</w:t>
              </w:r>
            </w:hyperlink>
            <w:r>
              <w:t xml:space="preserve">, </w:t>
            </w:r>
            <w:hyperlink r:id="rId11230" w:history="1">
              <w:r>
                <w:rPr>
                  <w:color w:val="0000FF"/>
                </w:rPr>
                <w:t>C57.2</w:t>
              </w:r>
            </w:hyperlink>
            <w:r>
              <w:t xml:space="preserve">, </w:t>
            </w:r>
            <w:hyperlink r:id="rId11231" w:history="1">
              <w:r>
                <w:rPr>
                  <w:color w:val="0000FF"/>
                </w:rPr>
                <w:t>C57.3</w:t>
              </w:r>
            </w:hyperlink>
            <w:r>
              <w:t xml:space="preserve">, </w:t>
            </w:r>
            <w:hyperlink r:id="rId11232" w:history="1">
              <w:r>
                <w:rPr>
                  <w:color w:val="0000FF"/>
                </w:rPr>
                <w:t>C57.4</w:t>
              </w:r>
            </w:hyperlink>
            <w:r>
              <w:t xml:space="preserve">, </w:t>
            </w:r>
            <w:hyperlink r:id="rId11233" w:history="1">
              <w:r>
                <w:rPr>
                  <w:color w:val="0000FF"/>
                </w:rPr>
                <w:t>C57.7</w:t>
              </w:r>
            </w:hyperlink>
            <w:r>
              <w:t xml:space="preserve">, </w:t>
            </w:r>
            <w:hyperlink r:id="rId11234" w:history="1">
              <w:r>
                <w:rPr>
                  <w:color w:val="0000FF"/>
                </w:rPr>
                <w:t>C57.8</w:t>
              </w:r>
            </w:hyperlink>
            <w:r>
              <w:t xml:space="preserve">, </w:t>
            </w:r>
            <w:hyperlink r:id="rId11235" w:history="1">
              <w:r>
                <w:rPr>
                  <w:color w:val="0000FF"/>
                </w:rPr>
                <w:t>C57.9</w:t>
              </w:r>
            </w:hyperlink>
            <w:r>
              <w:t xml:space="preserve">, </w:t>
            </w:r>
            <w:hyperlink r:id="rId11236" w:history="1">
              <w:r>
                <w:rPr>
                  <w:color w:val="0000FF"/>
                </w:rPr>
                <w:t>C58</w:t>
              </w:r>
            </w:hyperlink>
            <w:r>
              <w:t xml:space="preserve">, </w:t>
            </w:r>
            <w:hyperlink r:id="rId11237" w:history="1">
              <w:r>
                <w:rPr>
                  <w:color w:val="0000FF"/>
                </w:rPr>
                <w:t>C60</w:t>
              </w:r>
            </w:hyperlink>
            <w:r>
              <w:t xml:space="preserve">, </w:t>
            </w:r>
            <w:hyperlink r:id="rId11238" w:history="1">
              <w:r>
                <w:rPr>
                  <w:color w:val="0000FF"/>
                </w:rPr>
                <w:t>C60.0</w:t>
              </w:r>
            </w:hyperlink>
            <w:r>
              <w:t xml:space="preserve">, </w:t>
            </w:r>
            <w:hyperlink r:id="rId11239" w:history="1">
              <w:r>
                <w:rPr>
                  <w:color w:val="0000FF"/>
                </w:rPr>
                <w:t>C60.1</w:t>
              </w:r>
            </w:hyperlink>
            <w:r>
              <w:t xml:space="preserve">, </w:t>
            </w:r>
            <w:hyperlink r:id="rId11240" w:history="1">
              <w:r>
                <w:rPr>
                  <w:color w:val="0000FF"/>
                </w:rPr>
                <w:t>C60.2</w:t>
              </w:r>
            </w:hyperlink>
            <w:r>
              <w:t xml:space="preserve">, </w:t>
            </w:r>
            <w:hyperlink r:id="rId11241" w:history="1">
              <w:r>
                <w:rPr>
                  <w:color w:val="0000FF"/>
                </w:rPr>
                <w:t>C60.8</w:t>
              </w:r>
            </w:hyperlink>
            <w:r>
              <w:t xml:space="preserve">, </w:t>
            </w:r>
            <w:hyperlink r:id="rId11242" w:history="1">
              <w:r>
                <w:rPr>
                  <w:color w:val="0000FF"/>
                </w:rPr>
                <w:t>C60.9</w:t>
              </w:r>
            </w:hyperlink>
            <w:r>
              <w:t xml:space="preserve">, </w:t>
            </w:r>
            <w:hyperlink r:id="rId11243" w:history="1">
              <w:r>
                <w:rPr>
                  <w:color w:val="0000FF"/>
                </w:rPr>
                <w:t>C61</w:t>
              </w:r>
            </w:hyperlink>
            <w:r>
              <w:t xml:space="preserve">, </w:t>
            </w:r>
            <w:hyperlink r:id="rId11244" w:history="1">
              <w:r>
                <w:rPr>
                  <w:color w:val="0000FF"/>
                </w:rPr>
                <w:t>C62</w:t>
              </w:r>
            </w:hyperlink>
            <w:r>
              <w:t xml:space="preserve">, </w:t>
            </w:r>
            <w:hyperlink r:id="rId11245" w:history="1">
              <w:r>
                <w:rPr>
                  <w:color w:val="0000FF"/>
                </w:rPr>
                <w:t>C62.0</w:t>
              </w:r>
            </w:hyperlink>
            <w:r>
              <w:t xml:space="preserve">, </w:t>
            </w:r>
            <w:hyperlink r:id="rId11246" w:history="1">
              <w:r>
                <w:rPr>
                  <w:color w:val="0000FF"/>
                </w:rPr>
                <w:t>C62.1</w:t>
              </w:r>
            </w:hyperlink>
            <w:r>
              <w:t xml:space="preserve">, </w:t>
            </w:r>
            <w:hyperlink r:id="rId11247" w:history="1">
              <w:r>
                <w:rPr>
                  <w:color w:val="0000FF"/>
                </w:rPr>
                <w:t>C62.9</w:t>
              </w:r>
            </w:hyperlink>
            <w:r>
              <w:t xml:space="preserve">, </w:t>
            </w:r>
            <w:hyperlink r:id="rId11248" w:history="1">
              <w:r>
                <w:rPr>
                  <w:color w:val="0000FF"/>
                </w:rPr>
                <w:t>C64</w:t>
              </w:r>
            </w:hyperlink>
            <w:r>
              <w:t xml:space="preserve">, </w:t>
            </w:r>
            <w:hyperlink r:id="rId11249" w:history="1">
              <w:r>
                <w:rPr>
                  <w:color w:val="0000FF"/>
                </w:rPr>
                <w:t>C65</w:t>
              </w:r>
            </w:hyperlink>
            <w:r>
              <w:t xml:space="preserve">, </w:t>
            </w:r>
            <w:hyperlink r:id="rId11250" w:history="1">
              <w:r>
                <w:rPr>
                  <w:color w:val="0000FF"/>
                </w:rPr>
                <w:t>C66</w:t>
              </w:r>
            </w:hyperlink>
            <w:r>
              <w:t xml:space="preserve">, </w:t>
            </w:r>
            <w:hyperlink r:id="rId11251" w:history="1">
              <w:r>
                <w:rPr>
                  <w:color w:val="0000FF"/>
                </w:rPr>
                <w:t>C67</w:t>
              </w:r>
            </w:hyperlink>
            <w:r>
              <w:t xml:space="preserve">, </w:t>
            </w:r>
            <w:hyperlink r:id="rId11252" w:history="1">
              <w:r>
                <w:rPr>
                  <w:color w:val="0000FF"/>
                </w:rPr>
                <w:t>C67.0</w:t>
              </w:r>
            </w:hyperlink>
            <w:r>
              <w:t xml:space="preserve">, </w:t>
            </w:r>
            <w:hyperlink r:id="rId11253" w:history="1">
              <w:r>
                <w:rPr>
                  <w:color w:val="0000FF"/>
                </w:rPr>
                <w:t>C67.1</w:t>
              </w:r>
            </w:hyperlink>
            <w:r>
              <w:t xml:space="preserve">, </w:t>
            </w:r>
            <w:hyperlink r:id="rId11254" w:history="1">
              <w:r>
                <w:rPr>
                  <w:color w:val="0000FF"/>
                </w:rPr>
                <w:t>C67.2</w:t>
              </w:r>
            </w:hyperlink>
            <w:r>
              <w:t xml:space="preserve">, </w:t>
            </w:r>
            <w:hyperlink r:id="rId11255" w:history="1">
              <w:r>
                <w:rPr>
                  <w:color w:val="0000FF"/>
                </w:rPr>
                <w:t>C67.3</w:t>
              </w:r>
            </w:hyperlink>
            <w:r>
              <w:t xml:space="preserve">, </w:t>
            </w:r>
            <w:hyperlink r:id="rId11256" w:history="1">
              <w:r>
                <w:rPr>
                  <w:color w:val="0000FF"/>
                </w:rPr>
                <w:t>C67.4</w:t>
              </w:r>
            </w:hyperlink>
            <w:r>
              <w:t xml:space="preserve">, </w:t>
            </w:r>
            <w:hyperlink r:id="rId11257" w:history="1">
              <w:r>
                <w:rPr>
                  <w:color w:val="0000FF"/>
                </w:rPr>
                <w:t>C67.5</w:t>
              </w:r>
            </w:hyperlink>
            <w:r>
              <w:t xml:space="preserve">, </w:t>
            </w:r>
            <w:hyperlink r:id="rId11258" w:history="1">
              <w:r>
                <w:rPr>
                  <w:color w:val="0000FF"/>
                </w:rPr>
                <w:t>C67.6</w:t>
              </w:r>
            </w:hyperlink>
            <w:r>
              <w:t xml:space="preserve">, </w:t>
            </w:r>
            <w:hyperlink r:id="rId11259" w:history="1">
              <w:r>
                <w:rPr>
                  <w:color w:val="0000FF"/>
                </w:rPr>
                <w:t>C67.7</w:t>
              </w:r>
            </w:hyperlink>
            <w:r>
              <w:t xml:space="preserve">, </w:t>
            </w:r>
            <w:hyperlink r:id="rId11260" w:history="1">
              <w:r>
                <w:rPr>
                  <w:color w:val="0000FF"/>
                </w:rPr>
                <w:t>C67.8</w:t>
              </w:r>
            </w:hyperlink>
            <w:r>
              <w:t xml:space="preserve">, </w:t>
            </w:r>
            <w:hyperlink r:id="rId11261" w:history="1">
              <w:r>
                <w:rPr>
                  <w:color w:val="0000FF"/>
                </w:rPr>
                <w:t>C67.9</w:t>
              </w:r>
            </w:hyperlink>
            <w:r>
              <w:t xml:space="preserve">, </w:t>
            </w:r>
            <w:hyperlink r:id="rId11262" w:history="1">
              <w:r>
                <w:rPr>
                  <w:color w:val="0000FF"/>
                </w:rPr>
                <w:t>C68.0</w:t>
              </w:r>
            </w:hyperlink>
            <w:r>
              <w:t xml:space="preserve">, </w:t>
            </w:r>
            <w:hyperlink r:id="rId11263" w:history="1">
              <w:r>
                <w:rPr>
                  <w:color w:val="0000FF"/>
                </w:rPr>
                <w:t>C70</w:t>
              </w:r>
            </w:hyperlink>
            <w:r>
              <w:t xml:space="preserve">, </w:t>
            </w:r>
            <w:hyperlink r:id="rId11264" w:history="1">
              <w:r>
                <w:rPr>
                  <w:color w:val="0000FF"/>
                </w:rPr>
                <w:t>C70.0</w:t>
              </w:r>
            </w:hyperlink>
            <w:r>
              <w:t xml:space="preserve">, </w:t>
            </w:r>
            <w:hyperlink r:id="rId11265" w:history="1">
              <w:r>
                <w:rPr>
                  <w:color w:val="0000FF"/>
                </w:rPr>
                <w:t>C70.1</w:t>
              </w:r>
            </w:hyperlink>
            <w:r>
              <w:t xml:space="preserve">, </w:t>
            </w:r>
            <w:hyperlink r:id="rId11266" w:history="1">
              <w:r>
                <w:rPr>
                  <w:color w:val="0000FF"/>
                </w:rPr>
                <w:t>C70.9</w:t>
              </w:r>
            </w:hyperlink>
            <w:r>
              <w:t xml:space="preserve">, </w:t>
            </w:r>
            <w:hyperlink r:id="rId11267" w:history="1">
              <w:r>
                <w:rPr>
                  <w:color w:val="0000FF"/>
                </w:rPr>
                <w:t>C71</w:t>
              </w:r>
            </w:hyperlink>
            <w:r>
              <w:t xml:space="preserve">, </w:t>
            </w:r>
            <w:hyperlink r:id="rId11268" w:history="1">
              <w:r>
                <w:rPr>
                  <w:color w:val="0000FF"/>
                </w:rPr>
                <w:t>C71.0</w:t>
              </w:r>
            </w:hyperlink>
            <w:r>
              <w:t xml:space="preserve">, </w:t>
            </w:r>
            <w:hyperlink r:id="rId11269" w:history="1">
              <w:r>
                <w:rPr>
                  <w:color w:val="0000FF"/>
                </w:rPr>
                <w:t>C71.1</w:t>
              </w:r>
            </w:hyperlink>
            <w:r>
              <w:t xml:space="preserve">, </w:t>
            </w:r>
            <w:hyperlink r:id="rId11270" w:history="1">
              <w:r>
                <w:rPr>
                  <w:color w:val="0000FF"/>
                </w:rPr>
                <w:t>C71.2</w:t>
              </w:r>
            </w:hyperlink>
            <w:r>
              <w:t xml:space="preserve">, </w:t>
            </w:r>
            <w:hyperlink r:id="rId11271" w:history="1">
              <w:r>
                <w:rPr>
                  <w:color w:val="0000FF"/>
                </w:rPr>
                <w:t>C71.3</w:t>
              </w:r>
            </w:hyperlink>
            <w:r>
              <w:t xml:space="preserve">, </w:t>
            </w:r>
            <w:hyperlink r:id="rId11272" w:history="1">
              <w:r>
                <w:rPr>
                  <w:color w:val="0000FF"/>
                </w:rPr>
                <w:t>C71.4</w:t>
              </w:r>
            </w:hyperlink>
            <w:r>
              <w:t xml:space="preserve">, </w:t>
            </w:r>
            <w:hyperlink r:id="rId11273" w:history="1">
              <w:r>
                <w:rPr>
                  <w:color w:val="0000FF"/>
                </w:rPr>
                <w:t>C71.5</w:t>
              </w:r>
            </w:hyperlink>
            <w:r>
              <w:t xml:space="preserve">, </w:t>
            </w:r>
            <w:hyperlink r:id="rId11274" w:history="1">
              <w:r>
                <w:rPr>
                  <w:color w:val="0000FF"/>
                </w:rPr>
                <w:t>C71.6</w:t>
              </w:r>
            </w:hyperlink>
            <w:r>
              <w:t xml:space="preserve">, </w:t>
            </w:r>
            <w:hyperlink r:id="rId11275" w:history="1">
              <w:r>
                <w:rPr>
                  <w:color w:val="0000FF"/>
                </w:rPr>
                <w:t>C71.7</w:t>
              </w:r>
            </w:hyperlink>
            <w:r>
              <w:t xml:space="preserve">, </w:t>
            </w:r>
            <w:hyperlink r:id="rId11276" w:history="1">
              <w:r>
                <w:rPr>
                  <w:color w:val="0000FF"/>
                </w:rPr>
                <w:t>C71.8</w:t>
              </w:r>
            </w:hyperlink>
            <w:r>
              <w:t xml:space="preserve">, </w:t>
            </w:r>
            <w:hyperlink r:id="rId11277" w:history="1">
              <w:r>
                <w:rPr>
                  <w:color w:val="0000FF"/>
                </w:rPr>
                <w:t>C71.9</w:t>
              </w:r>
            </w:hyperlink>
            <w:r>
              <w:t xml:space="preserve">, </w:t>
            </w:r>
            <w:hyperlink r:id="rId11278" w:history="1">
              <w:r>
                <w:rPr>
                  <w:color w:val="0000FF"/>
                </w:rPr>
                <w:t>C72</w:t>
              </w:r>
            </w:hyperlink>
            <w:r>
              <w:t xml:space="preserve">, </w:t>
            </w:r>
            <w:hyperlink r:id="rId11279" w:history="1">
              <w:r>
                <w:rPr>
                  <w:color w:val="0000FF"/>
                </w:rPr>
                <w:t>C72.0</w:t>
              </w:r>
            </w:hyperlink>
            <w:r>
              <w:t xml:space="preserve">, </w:t>
            </w:r>
            <w:hyperlink r:id="rId11280" w:history="1">
              <w:r>
                <w:rPr>
                  <w:color w:val="0000FF"/>
                </w:rPr>
                <w:t>C72.1</w:t>
              </w:r>
            </w:hyperlink>
            <w:r>
              <w:t xml:space="preserve">, </w:t>
            </w:r>
            <w:hyperlink r:id="rId11281" w:history="1">
              <w:r>
                <w:rPr>
                  <w:color w:val="0000FF"/>
                </w:rPr>
                <w:t>C72.2</w:t>
              </w:r>
            </w:hyperlink>
            <w:r>
              <w:t xml:space="preserve">, </w:t>
            </w:r>
            <w:hyperlink r:id="rId11282" w:history="1">
              <w:r>
                <w:rPr>
                  <w:color w:val="0000FF"/>
                </w:rPr>
                <w:t>C72.3</w:t>
              </w:r>
            </w:hyperlink>
            <w:r>
              <w:t xml:space="preserve">, </w:t>
            </w:r>
            <w:hyperlink r:id="rId11283" w:history="1">
              <w:r>
                <w:rPr>
                  <w:color w:val="0000FF"/>
                </w:rPr>
                <w:t>C72.4</w:t>
              </w:r>
            </w:hyperlink>
            <w:r>
              <w:t xml:space="preserve">, </w:t>
            </w:r>
            <w:hyperlink r:id="rId11284" w:history="1">
              <w:r>
                <w:rPr>
                  <w:color w:val="0000FF"/>
                </w:rPr>
                <w:t>C72.5</w:t>
              </w:r>
            </w:hyperlink>
            <w:r>
              <w:t xml:space="preserve">, </w:t>
            </w:r>
            <w:hyperlink r:id="rId11285" w:history="1">
              <w:r>
                <w:rPr>
                  <w:color w:val="0000FF"/>
                </w:rPr>
                <w:t>C72.8</w:t>
              </w:r>
            </w:hyperlink>
            <w:r>
              <w:t xml:space="preserve">, </w:t>
            </w:r>
            <w:hyperlink r:id="rId11286" w:history="1">
              <w:r>
                <w:rPr>
                  <w:color w:val="0000FF"/>
                </w:rPr>
                <w:t>C72.9</w:t>
              </w:r>
            </w:hyperlink>
            <w:r>
              <w:t xml:space="preserve">, </w:t>
            </w:r>
            <w:hyperlink r:id="rId11287" w:history="1">
              <w:r>
                <w:rPr>
                  <w:color w:val="0000FF"/>
                </w:rPr>
                <w:t>C73</w:t>
              </w:r>
            </w:hyperlink>
            <w:r>
              <w:t xml:space="preserve">, </w:t>
            </w:r>
            <w:hyperlink r:id="rId11288" w:history="1">
              <w:r>
                <w:rPr>
                  <w:color w:val="0000FF"/>
                </w:rPr>
                <w:t>C74.0</w:t>
              </w:r>
            </w:hyperlink>
            <w:r>
              <w:t xml:space="preserve">, </w:t>
            </w:r>
            <w:hyperlink r:id="rId11289" w:history="1">
              <w:r>
                <w:rPr>
                  <w:color w:val="0000FF"/>
                </w:rPr>
                <w:t>C97</w:t>
              </w:r>
            </w:hyperlink>
            <w:r>
              <w:t xml:space="preserve">, </w:t>
            </w:r>
            <w:hyperlink r:id="rId11290" w:history="1">
              <w:r>
                <w:rPr>
                  <w:color w:val="0000FF"/>
                </w:rPr>
                <w:t>D00</w:t>
              </w:r>
            </w:hyperlink>
            <w:r>
              <w:t xml:space="preserve">, </w:t>
            </w:r>
            <w:hyperlink r:id="rId11291" w:history="1">
              <w:r>
                <w:rPr>
                  <w:color w:val="0000FF"/>
                </w:rPr>
                <w:t>D00.0</w:t>
              </w:r>
            </w:hyperlink>
            <w:r>
              <w:t xml:space="preserve">, </w:t>
            </w:r>
            <w:hyperlink r:id="rId11292" w:history="1">
              <w:r>
                <w:rPr>
                  <w:color w:val="0000FF"/>
                </w:rPr>
                <w:t>D00.1</w:t>
              </w:r>
            </w:hyperlink>
            <w:r>
              <w:t xml:space="preserve">, </w:t>
            </w:r>
            <w:hyperlink r:id="rId11293" w:history="1">
              <w:r>
                <w:rPr>
                  <w:color w:val="0000FF"/>
                </w:rPr>
                <w:t>D00.2</w:t>
              </w:r>
            </w:hyperlink>
            <w:r>
              <w:t xml:space="preserve">, </w:t>
            </w:r>
            <w:hyperlink r:id="rId11294" w:history="1">
              <w:r>
                <w:rPr>
                  <w:color w:val="0000FF"/>
                </w:rPr>
                <w:t>D00</w:t>
              </w:r>
            </w:hyperlink>
            <w:r>
              <w:t xml:space="preserve"> - </w:t>
            </w:r>
            <w:hyperlink r:id="rId11295" w:history="1">
              <w:r>
                <w:rPr>
                  <w:color w:val="0000FF"/>
                </w:rPr>
                <w:t>D09</w:t>
              </w:r>
            </w:hyperlink>
            <w:r>
              <w:t xml:space="preserve">, </w:t>
            </w:r>
            <w:hyperlink r:id="rId11296" w:history="1">
              <w:r>
                <w:rPr>
                  <w:color w:val="0000FF"/>
                </w:rPr>
                <w:t>D01</w:t>
              </w:r>
            </w:hyperlink>
            <w:r>
              <w:t xml:space="preserve">, </w:t>
            </w:r>
            <w:hyperlink r:id="rId11297" w:history="1">
              <w:r>
                <w:rPr>
                  <w:color w:val="0000FF"/>
                </w:rPr>
                <w:t>D01.0</w:t>
              </w:r>
            </w:hyperlink>
            <w:r>
              <w:t xml:space="preserve">, </w:t>
            </w:r>
            <w:hyperlink r:id="rId11298" w:history="1">
              <w:r>
                <w:rPr>
                  <w:color w:val="0000FF"/>
                </w:rPr>
                <w:t>D01.1</w:t>
              </w:r>
            </w:hyperlink>
            <w:r>
              <w:t xml:space="preserve">, </w:t>
            </w:r>
            <w:hyperlink r:id="rId11299" w:history="1">
              <w:r>
                <w:rPr>
                  <w:color w:val="0000FF"/>
                </w:rPr>
                <w:t>D01.2</w:t>
              </w:r>
            </w:hyperlink>
            <w:r>
              <w:t xml:space="preserve">, </w:t>
            </w:r>
            <w:hyperlink r:id="rId11300" w:history="1">
              <w:r>
                <w:rPr>
                  <w:color w:val="0000FF"/>
                </w:rPr>
                <w:t>D01.3</w:t>
              </w:r>
            </w:hyperlink>
            <w:r>
              <w:t xml:space="preserve">, </w:t>
            </w:r>
            <w:hyperlink r:id="rId11301" w:history="1">
              <w:r>
                <w:rPr>
                  <w:color w:val="0000FF"/>
                </w:rPr>
                <w:t>D01.4</w:t>
              </w:r>
            </w:hyperlink>
            <w:r>
              <w:t xml:space="preserve">, </w:t>
            </w:r>
            <w:hyperlink r:id="rId11302" w:history="1">
              <w:r>
                <w:rPr>
                  <w:color w:val="0000FF"/>
                </w:rPr>
                <w:t>D01.5</w:t>
              </w:r>
            </w:hyperlink>
            <w:r>
              <w:t xml:space="preserve">, </w:t>
            </w:r>
            <w:hyperlink r:id="rId11303" w:history="1">
              <w:r>
                <w:rPr>
                  <w:color w:val="0000FF"/>
                </w:rPr>
                <w:t>D01.7</w:t>
              </w:r>
            </w:hyperlink>
            <w:r>
              <w:t xml:space="preserve">, </w:t>
            </w:r>
            <w:hyperlink r:id="rId11304" w:history="1">
              <w:r>
                <w:rPr>
                  <w:color w:val="0000FF"/>
                </w:rPr>
                <w:t>D01.9</w:t>
              </w:r>
            </w:hyperlink>
            <w:r>
              <w:t xml:space="preserve">, </w:t>
            </w:r>
            <w:hyperlink r:id="rId11305" w:history="1">
              <w:r>
                <w:rPr>
                  <w:color w:val="0000FF"/>
                </w:rPr>
                <w:t>D02</w:t>
              </w:r>
            </w:hyperlink>
            <w:r>
              <w:t xml:space="preserve">, </w:t>
            </w:r>
            <w:hyperlink r:id="rId11306" w:history="1">
              <w:r>
                <w:rPr>
                  <w:color w:val="0000FF"/>
                </w:rPr>
                <w:t>D02.0</w:t>
              </w:r>
            </w:hyperlink>
            <w:r>
              <w:t xml:space="preserve">, </w:t>
            </w:r>
            <w:hyperlink r:id="rId11307" w:history="1">
              <w:r>
                <w:rPr>
                  <w:color w:val="0000FF"/>
                </w:rPr>
                <w:t>D02.1</w:t>
              </w:r>
            </w:hyperlink>
            <w:r>
              <w:t xml:space="preserve">, </w:t>
            </w:r>
            <w:hyperlink r:id="rId11308" w:history="1">
              <w:r>
                <w:rPr>
                  <w:color w:val="0000FF"/>
                </w:rPr>
                <w:t>D02.2</w:t>
              </w:r>
            </w:hyperlink>
            <w:r>
              <w:t xml:space="preserve">, </w:t>
            </w:r>
            <w:hyperlink r:id="rId11309" w:history="1">
              <w:r>
                <w:rPr>
                  <w:color w:val="0000FF"/>
                </w:rPr>
                <w:t>D02.3</w:t>
              </w:r>
            </w:hyperlink>
            <w:r>
              <w:t xml:space="preserve">, </w:t>
            </w:r>
            <w:hyperlink r:id="rId11310" w:history="1">
              <w:r>
                <w:rPr>
                  <w:color w:val="0000FF"/>
                </w:rPr>
                <w:t>D02.4</w:t>
              </w:r>
            </w:hyperlink>
            <w:r>
              <w:t xml:space="preserve">, </w:t>
            </w:r>
            <w:hyperlink r:id="rId11311" w:history="1">
              <w:r>
                <w:rPr>
                  <w:color w:val="0000FF"/>
                </w:rPr>
                <w:t>D03</w:t>
              </w:r>
            </w:hyperlink>
            <w:r>
              <w:t xml:space="preserve">, </w:t>
            </w:r>
            <w:hyperlink r:id="rId11312" w:history="1">
              <w:r>
                <w:rPr>
                  <w:color w:val="0000FF"/>
                </w:rPr>
                <w:t>D03.0</w:t>
              </w:r>
            </w:hyperlink>
            <w:r>
              <w:t xml:space="preserve">, </w:t>
            </w:r>
            <w:hyperlink r:id="rId11313" w:history="1">
              <w:r>
                <w:rPr>
                  <w:color w:val="0000FF"/>
                </w:rPr>
                <w:t>D03.1</w:t>
              </w:r>
            </w:hyperlink>
            <w:r>
              <w:t xml:space="preserve">, </w:t>
            </w:r>
            <w:hyperlink r:id="rId11314" w:history="1">
              <w:r>
                <w:rPr>
                  <w:color w:val="0000FF"/>
                </w:rPr>
                <w:t>D03.2</w:t>
              </w:r>
            </w:hyperlink>
            <w:r>
              <w:t xml:space="preserve">, </w:t>
            </w:r>
            <w:hyperlink r:id="rId11315" w:history="1">
              <w:r>
                <w:rPr>
                  <w:color w:val="0000FF"/>
                </w:rPr>
                <w:t>D03.3</w:t>
              </w:r>
            </w:hyperlink>
            <w:r>
              <w:t xml:space="preserve">, </w:t>
            </w:r>
            <w:hyperlink r:id="rId11316" w:history="1">
              <w:r>
                <w:rPr>
                  <w:color w:val="0000FF"/>
                </w:rPr>
                <w:t>D03.4</w:t>
              </w:r>
            </w:hyperlink>
            <w:r>
              <w:t xml:space="preserve">, </w:t>
            </w:r>
            <w:hyperlink r:id="rId11317" w:history="1">
              <w:r>
                <w:rPr>
                  <w:color w:val="0000FF"/>
                </w:rPr>
                <w:t>D03.5</w:t>
              </w:r>
            </w:hyperlink>
            <w:r>
              <w:t xml:space="preserve">, </w:t>
            </w:r>
            <w:hyperlink r:id="rId11318" w:history="1">
              <w:r>
                <w:rPr>
                  <w:color w:val="0000FF"/>
                </w:rPr>
                <w:t>D03.6</w:t>
              </w:r>
            </w:hyperlink>
            <w:r>
              <w:t xml:space="preserve">, </w:t>
            </w:r>
            <w:hyperlink r:id="rId11319" w:history="1">
              <w:r>
                <w:rPr>
                  <w:color w:val="0000FF"/>
                </w:rPr>
                <w:t>D03.7</w:t>
              </w:r>
            </w:hyperlink>
            <w:r>
              <w:t xml:space="preserve">, </w:t>
            </w:r>
            <w:hyperlink r:id="rId11320" w:history="1">
              <w:r>
                <w:rPr>
                  <w:color w:val="0000FF"/>
                </w:rPr>
                <w:t>D03.8</w:t>
              </w:r>
            </w:hyperlink>
            <w:r>
              <w:t xml:space="preserve">, </w:t>
            </w:r>
            <w:hyperlink r:id="rId11321" w:history="1">
              <w:r>
                <w:rPr>
                  <w:color w:val="0000FF"/>
                </w:rPr>
                <w:t>D03.9</w:t>
              </w:r>
            </w:hyperlink>
            <w:r>
              <w:t xml:space="preserve">, </w:t>
            </w:r>
            <w:hyperlink r:id="rId11322" w:history="1">
              <w:r>
                <w:rPr>
                  <w:color w:val="0000FF"/>
                </w:rPr>
                <w:t>D04</w:t>
              </w:r>
            </w:hyperlink>
            <w:r>
              <w:t xml:space="preserve">, </w:t>
            </w:r>
            <w:hyperlink r:id="rId11323" w:history="1">
              <w:r>
                <w:rPr>
                  <w:color w:val="0000FF"/>
                </w:rPr>
                <w:t>D04.0</w:t>
              </w:r>
            </w:hyperlink>
            <w:r>
              <w:t xml:space="preserve">, </w:t>
            </w:r>
            <w:hyperlink r:id="rId11324" w:history="1">
              <w:r>
                <w:rPr>
                  <w:color w:val="0000FF"/>
                </w:rPr>
                <w:t>D04.1</w:t>
              </w:r>
            </w:hyperlink>
            <w:r>
              <w:t xml:space="preserve">, </w:t>
            </w:r>
            <w:hyperlink r:id="rId11325" w:history="1">
              <w:r>
                <w:rPr>
                  <w:color w:val="0000FF"/>
                </w:rPr>
                <w:t>D04.2</w:t>
              </w:r>
            </w:hyperlink>
            <w:r>
              <w:t xml:space="preserve">, </w:t>
            </w:r>
            <w:hyperlink r:id="rId11326" w:history="1">
              <w:r>
                <w:rPr>
                  <w:color w:val="0000FF"/>
                </w:rPr>
                <w:t>D04.3</w:t>
              </w:r>
            </w:hyperlink>
            <w:r>
              <w:t xml:space="preserve">, </w:t>
            </w:r>
            <w:hyperlink r:id="rId11327" w:history="1">
              <w:r>
                <w:rPr>
                  <w:color w:val="0000FF"/>
                </w:rPr>
                <w:t>D04.4</w:t>
              </w:r>
            </w:hyperlink>
            <w:r>
              <w:t xml:space="preserve">, </w:t>
            </w:r>
            <w:hyperlink r:id="rId11328" w:history="1">
              <w:r>
                <w:rPr>
                  <w:color w:val="0000FF"/>
                </w:rPr>
                <w:t>D04.5</w:t>
              </w:r>
            </w:hyperlink>
            <w:r>
              <w:t xml:space="preserve">, </w:t>
            </w:r>
            <w:hyperlink r:id="rId11329" w:history="1">
              <w:r>
                <w:rPr>
                  <w:color w:val="0000FF"/>
                </w:rPr>
                <w:t>D04.6</w:t>
              </w:r>
            </w:hyperlink>
            <w:r>
              <w:t xml:space="preserve">, </w:t>
            </w:r>
            <w:hyperlink r:id="rId11330" w:history="1">
              <w:r>
                <w:rPr>
                  <w:color w:val="0000FF"/>
                </w:rPr>
                <w:t>D04.7</w:t>
              </w:r>
            </w:hyperlink>
            <w:r>
              <w:t xml:space="preserve">, </w:t>
            </w:r>
            <w:hyperlink r:id="rId11331" w:history="1">
              <w:r>
                <w:rPr>
                  <w:color w:val="0000FF"/>
                </w:rPr>
                <w:t>D04.8</w:t>
              </w:r>
            </w:hyperlink>
            <w:r>
              <w:t xml:space="preserve">, </w:t>
            </w:r>
            <w:hyperlink r:id="rId11332" w:history="1">
              <w:r>
                <w:rPr>
                  <w:color w:val="0000FF"/>
                </w:rPr>
                <w:t>D04.9</w:t>
              </w:r>
            </w:hyperlink>
            <w:r>
              <w:t xml:space="preserve">, </w:t>
            </w:r>
            <w:hyperlink r:id="rId11333" w:history="1">
              <w:r>
                <w:rPr>
                  <w:color w:val="0000FF"/>
                </w:rPr>
                <w:t>D05</w:t>
              </w:r>
            </w:hyperlink>
            <w:r>
              <w:t xml:space="preserve">, </w:t>
            </w:r>
            <w:hyperlink r:id="rId11334" w:history="1">
              <w:r>
                <w:rPr>
                  <w:color w:val="0000FF"/>
                </w:rPr>
                <w:t>D05.0</w:t>
              </w:r>
            </w:hyperlink>
            <w:r>
              <w:t xml:space="preserve">, </w:t>
            </w:r>
            <w:hyperlink r:id="rId11335" w:history="1">
              <w:r>
                <w:rPr>
                  <w:color w:val="0000FF"/>
                </w:rPr>
                <w:t>D05.1</w:t>
              </w:r>
            </w:hyperlink>
            <w:r>
              <w:t xml:space="preserve">, </w:t>
            </w:r>
            <w:hyperlink r:id="rId11336" w:history="1">
              <w:r>
                <w:rPr>
                  <w:color w:val="0000FF"/>
                </w:rPr>
                <w:t>D05.7</w:t>
              </w:r>
            </w:hyperlink>
            <w:r>
              <w:t xml:space="preserve">, </w:t>
            </w:r>
            <w:hyperlink r:id="rId11337" w:history="1">
              <w:r>
                <w:rPr>
                  <w:color w:val="0000FF"/>
                </w:rPr>
                <w:t>D05.9</w:t>
              </w:r>
            </w:hyperlink>
            <w:r>
              <w:t xml:space="preserve">, </w:t>
            </w:r>
            <w:hyperlink r:id="rId11338" w:history="1">
              <w:r>
                <w:rPr>
                  <w:color w:val="0000FF"/>
                </w:rPr>
                <w:t>D06</w:t>
              </w:r>
            </w:hyperlink>
            <w:r>
              <w:t xml:space="preserve">, </w:t>
            </w:r>
            <w:hyperlink r:id="rId11339" w:history="1">
              <w:r>
                <w:rPr>
                  <w:color w:val="0000FF"/>
                </w:rPr>
                <w:t>D06.0</w:t>
              </w:r>
            </w:hyperlink>
            <w:r>
              <w:t xml:space="preserve">, </w:t>
            </w:r>
            <w:hyperlink r:id="rId11340" w:history="1">
              <w:r>
                <w:rPr>
                  <w:color w:val="0000FF"/>
                </w:rPr>
                <w:t>D06.1</w:t>
              </w:r>
            </w:hyperlink>
            <w:r>
              <w:t xml:space="preserve">, </w:t>
            </w:r>
            <w:hyperlink r:id="rId11341" w:history="1">
              <w:r>
                <w:rPr>
                  <w:color w:val="0000FF"/>
                </w:rPr>
                <w:t>D06.7</w:t>
              </w:r>
            </w:hyperlink>
            <w:r>
              <w:t xml:space="preserve">, </w:t>
            </w:r>
            <w:hyperlink r:id="rId11342" w:history="1">
              <w:r>
                <w:rPr>
                  <w:color w:val="0000FF"/>
                </w:rPr>
                <w:t>D06.9</w:t>
              </w:r>
            </w:hyperlink>
            <w:r>
              <w:t xml:space="preserve">, </w:t>
            </w:r>
            <w:hyperlink r:id="rId11343" w:history="1">
              <w:r>
                <w:rPr>
                  <w:color w:val="0000FF"/>
                </w:rPr>
                <w:t>D07</w:t>
              </w:r>
            </w:hyperlink>
            <w:r>
              <w:t xml:space="preserve">, </w:t>
            </w:r>
            <w:hyperlink r:id="rId11344" w:history="1">
              <w:r>
                <w:rPr>
                  <w:color w:val="0000FF"/>
                </w:rPr>
                <w:t>D07.0</w:t>
              </w:r>
            </w:hyperlink>
            <w:r>
              <w:t xml:space="preserve">, </w:t>
            </w:r>
            <w:hyperlink r:id="rId11345" w:history="1">
              <w:r>
                <w:rPr>
                  <w:color w:val="0000FF"/>
                </w:rPr>
                <w:t>D07.1</w:t>
              </w:r>
            </w:hyperlink>
            <w:r>
              <w:t xml:space="preserve">, </w:t>
            </w:r>
            <w:hyperlink r:id="rId11346" w:history="1">
              <w:r>
                <w:rPr>
                  <w:color w:val="0000FF"/>
                </w:rPr>
                <w:t>D07.2</w:t>
              </w:r>
            </w:hyperlink>
            <w:r>
              <w:t xml:space="preserve">, </w:t>
            </w:r>
            <w:hyperlink r:id="rId11347" w:history="1">
              <w:r>
                <w:rPr>
                  <w:color w:val="0000FF"/>
                </w:rPr>
                <w:t>D07.3</w:t>
              </w:r>
            </w:hyperlink>
            <w:r>
              <w:t xml:space="preserve">, </w:t>
            </w:r>
            <w:hyperlink r:id="rId11348" w:history="1">
              <w:r>
                <w:rPr>
                  <w:color w:val="0000FF"/>
                </w:rPr>
                <w:t>D07.4</w:t>
              </w:r>
            </w:hyperlink>
            <w:r>
              <w:t xml:space="preserve">, </w:t>
            </w:r>
            <w:hyperlink r:id="rId11349" w:history="1">
              <w:r>
                <w:rPr>
                  <w:color w:val="0000FF"/>
                </w:rPr>
                <w:t>D07.5</w:t>
              </w:r>
            </w:hyperlink>
            <w:r>
              <w:t xml:space="preserve">, </w:t>
            </w:r>
            <w:hyperlink r:id="rId11350" w:history="1">
              <w:r>
                <w:rPr>
                  <w:color w:val="0000FF"/>
                </w:rPr>
                <w:t>D07.6</w:t>
              </w:r>
            </w:hyperlink>
            <w:r>
              <w:t xml:space="preserve">, </w:t>
            </w:r>
            <w:hyperlink r:id="rId11351" w:history="1">
              <w:r>
                <w:rPr>
                  <w:color w:val="0000FF"/>
                </w:rPr>
                <w:t>D09</w:t>
              </w:r>
            </w:hyperlink>
            <w:r>
              <w:t xml:space="preserve">, </w:t>
            </w:r>
            <w:hyperlink r:id="rId11352" w:history="1">
              <w:r>
                <w:rPr>
                  <w:color w:val="0000FF"/>
                </w:rPr>
                <w:t>D09.0</w:t>
              </w:r>
            </w:hyperlink>
            <w:r>
              <w:t xml:space="preserve">, </w:t>
            </w:r>
            <w:hyperlink r:id="rId11353" w:history="1">
              <w:r>
                <w:rPr>
                  <w:color w:val="0000FF"/>
                </w:rPr>
                <w:t>D09.1</w:t>
              </w:r>
            </w:hyperlink>
            <w:r>
              <w:t xml:space="preserve">, </w:t>
            </w:r>
            <w:hyperlink r:id="rId11354" w:history="1">
              <w:r>
                <w:rPr>
                  <w:color w:val="0000FF"/>
                </w:rPr>
                <w:t>D09.2</w:t>
              </w:r>
            </w:hyperlink>
            <w:r>
              <w:t xml:space="preserve">, </w:t>
            </w:r>
            <w:hyperlink r:id="rId11355" w:history="1">
              <w:r>
                <w:rPr>
                  <w:color w:val="0000FF"/>
                </w:rPr>
                <w:t>D09.3</w:t>
              </w:r>
            </w:hyperlink>
            <w:r>
              <w:t xml:space="preserve">, </w:t>
            </w:r>
            <w:hyperlink r:id="rId11356" w:history="1">
              <w:r>
                <w:rPr>
                  <w:color w:val="0000FF"/>
                </w:rPr>
                <w:t>D09.7</w:t>
              </w:r>
            </w:hyperlink>
            <w:r>
              <w:t xml:space="preserve">, </w:t>
            </w:r>
            <w:hyperlink r:id="rId11357" w:history="1">
              <w:r>
                <w:rPr>
                  <w:color w:val="0000FF"/>
                </w:rPr>
                <w:t>D09.9</w:t>
              </w:r>
            </w:hyperlink>
          </w:p>
        </w:tc>
        <w:tc>
          <w:tcPr>
            <w:tcW w:w="3118" w:type="dxa"/>
            <w:vMerge w:val="restart"/>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0,51</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Схемы: sh0019, sh0047, sh0050, sh0058, sh0090, sh0113, sh0121, sh0122, sh0124, sh0189, sh0191, sh0213, sh0224, sh0229, sh0253, sh0330, sh0350, sh0582, sh0639, sh0641, sh0677, sh0680, sh0690, sh0699, sh0700, sh0702, sh0707, sh0711, sh0716, sh0770, sh0790, sh0794, sh0795, sh0807, sh0810, sh0811, sh0867, </w:t>
            </w:r>
            <w:r>
              <w:lastRenderedPageBreak/>
              <w:t>sh0878, sh0881, sh0927, sh0929, sh0950, sh0951, sh0971, sh0972, sh1030, sh1036, sh1056, sh9001</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158</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2)</w:t>
            </w:r>
          </w:p>
        </w:tc>
        <w:tc>
          <w:tcPr>
            <w:tcW w:w="6350" w:type="dxa"/>
            <w:vMerge w:val="restart"/>
          </w:tcPr>
          <w:p w:rsidR="0007086E" w:rsidRDefault="0007086E">
            <w:pPr>
              <w:pStyle w:val="ConsPlusNormal"/>
            </w:pPr>
            <w:hyperlink r:id="rId11358" w:history="1">
              <w:r>
                <w:rPr>
                  <w:color w:val="0000FF"/>
                </w:rPr>
                <w:t>C00</w:t>
              </w:r>
            </w:hyperlink>
            <w:r>
              <w:t xml:space="preserve"> - </w:t>
            </w:r>
            <w:hyperlink r:id="rId11359" w:history="1">
              <w:r>
                <w:rPr>
                  <w:color w:val="0000FF"/>
                </w:rPr>
                <w:t>C80</w:t>
              </w:r>
            </w:hyperlink>
            <w:r>
              <w:t xml:space="preserve">, </w:t>
            </w:r>
            <w:hyperlink r:id="rId11360" w:history="1">
              <w:r>
                <w:rPr>
                  <w:color w:val="0000FF"/>
                </w:rPr>
                <w:t>C14</w:t>
              </w:r>
            </w:hyperlink>
            <w:r>
              <w:t xml:space="preserve">, </w:t>
            </w:r>
            <w:hyperlink r:id="rId11361" w:history="1">
              <w:r>
                <w:rPr>
                  <w:color w:val="0000FF"/>
                </w:rPr>
                <w:t>C14.0</w:t>
              </w:r>
            </w:hyperlink>
            <w:r>
              <w:t xml:space="preserve">, </w:t>
            </w:r>
            <w:hyperlink r:id="rId11362" w:history="1">
              <w:r>
                <w:rPr>
                  <w:color w:val="0000FF"/>
                </w:rPr>
                <w:t>C14.2</w:t>
              </w:r>
            </w:hyperlink>
            <w:r>
              <w:t xml:space="preserve">, </w:t>
            </w:r>
            <w:hyperlink r:id="rId11363" w:history="1">
              <w:r>
                <w:rPr>
                  <w:color w:val="0000FF"/>
                </w:rPr>
                <w:t>C14.8</w:t>
              </w:r>
            </w:hyperlink>
            <w:r>
              <w:t xml:space="preserve">, </w:t>
            </w:r>
            <w:hyperlink r:id="rId11364" w:history="1">
              <w:r>
                <w:rPr>
                  <w:color w:val="0000FF"/>
                </w:rPr>
                <w:t>C17</w:t>
              </w:r>
            </w:hyperlink>
            <w:r>
              <w:t xml:space="preserve">, </w:t>
            </w:r>
            <w:hyperlink r:id="rId11365" w:history="1">
              <w:r>
                <w:rPr>
                  <w:color w:val="0000FF"/>
                </w:rPr>
                <w:t>C17.0</w:t>
              </w:r>
            </w:hyperlink>
            <w:r>
              <w:t xml:space="preserve">, </w:t>
            </w:r>
            <w:hyperlink r:id="rId11366" w:history="1">
              <w:r>
                <w:rPr>
                  <w:color w:val="0000FF"/>
                </w:rPr>
                <w:t>C17.1</w:t>
              </w:r>
            </w:hyperlink>
            <w:r>
              <w:t xml:space="preserve">, </w:t>
            </w:r>
            <w:hyperlink r:id="rId11367" w:history="1">
              <w:r>
                <w:rPr>
                  <w:color w:val="0000FF"/>
                </w:rPr>
                <w:t>C17.2</w:t>
              </w:r>
            </w:hyperlink>
            <w:r>
              <w:t xml:space="preserve">, </w:t>
            </w:r>
            <w:hyperlink r:id="rId11368" w:history="1">
              <w:r>
                <w:rPr>
                  <w:color w:val="0000FF"/>
                </w:rPr>
                <w:t>C17.3</w:t>
              </w:r>
            </w:hyperlink>
            <w:r>
              <w:t xml:space="preserve">, </w:t>
            </w:r>
            <w:hyperlink r:id="rId11369" w:history="1">
              <w:r>
                <w:rPr>
                  <w:color w:val="0000FF"/>
                </w:rPr>
                <w:t>C17.8</w:t>
              </w:r>
            </w:hyperlink>
            <w:r>
              <w:t xml:space="preserve">, </w:t>
            </w:r>
            <w:hyperlink r:id="rId11370" w:history="1">
              <w:r>
                <w:rPr>
                  <w:color w:val="0000FF"/>
                </w:rPr>
                <w:t>C17.9</w:t>
              </w:r>
            </w:hyperlink>
            <w:r>
              <w:t xml:space="preserve">, </w:t>
            </w:r>
            <w:hyperlink r:id="rId11371" w:history="1">
              <w:r>
                <w:rPr>
                  <w:color w:val="0000FF"/>
                </w:rPr>
                <w:t>C26</w:t>
              </w:r>
            </w:hyperlink>
            <w:r>
              <w:t xml:space="preserve">, </w:t>
            </w:r>
            <w:hyperlink r:id="rId11372" w:history="1">
              <w:r>
                <w:rPr>
                  <w:color w:val="0000FF"/>
                </w:rPr>
                <w:t>C26.0</w:t>
              </w:r>
            </w:hyperlink>
            <w:r>
              <w:t xml:space="preserve">, </w:t>
            </w:r>
            <w:hyperlink r:id="rId11373" w:history="1">
              <w:r>
                <w:rPr>
                  <w:color w:val="0000FF"/>
                </w:rPr>
                <w:t>C26.1</w:t>
              </w:r>
            </w:hyperlink>
            <w:r>
              <w:t xml:space="preserve">, </w:t>
            </w:r>
            <w:hyperlink r:id="rId11374" w:history="1">
              <w:r>
                <w:rPr>
                  <w:color w:val="0000FF"/>
                </w:rPr>
                <w:t>C26.8</w:t>
              </w:r>
            </w:hyperlink>
            <w:r>
              <w:t xml:space="preserve">, </w:t>
            </w:r>
            <w:hyperlink r:id="rId11375" w:history="1">
              <w:r>
                <w:rPr>
                  <w:color w:val="0000FF"/>
                </w:rPr>
                <w:t>C26.9</w:t>
              </w:r>
            </w:hyperlink>
            <w:r>
              <w:t xml:space="preserve">, </w:t>
            </w:r>
            <w:hyperlink r:id="rId11376" w:history="1">
              <w:r>
                <w:rPr>
                  <w:color w:val="0000FF"/>
                </w:rPr>
                <w:t>C39</w:t>
              </w:r>
            </w:hyperlink>
            <w:r>
              <w:t xml:space="preserve">, </w:t>
            </w:r>
            <w:hyperlink r:id="rId11377" w:history="1">
              <w:r>
                <w:rPr>
                  <w:color w:val="0000FF"/>
                </w:rPr>
                <w:t>C39.0</w:t>
              </w:r>
            </w:hyperlink>
            <w:r>
              <w:t xml:space="preserve">, </w:t>
            </w:r>
            <w:hyperlink r:id="rId11378" w:history="1">
              <w:r>
                <w:rPr>
                  <w:color w:val="0000FF"/>
                </w:rPr>
                <w:t>C39.8</w:t>
              </w:r>
            </w:hyperlink>
            <w:r>
              <w:t xml:space="preserve">, </w:t>
            </w:r>
            <w:hyperlink r:id="rId11379" w:history="1">
              <w:r>
                <w:rPr>
                  <w:color w:val="0000FF"/>
                </w:rPr>
                <w:t>C39.9</w:t>
              </w:r>
            </w:hyperlink>
            <w:r>
              <w:t xml:space="preserve">, </w:t>
            </w:r>
            <w:hyperlink r:id="rId11380" w:history="1">
              <w:r>
                <w:rPr>
                  <w:color w:val="0000FF"/>
                </w:rPr>
                <w:t>C46</w:t>
              </w:r>
            </w:hyperlink>
            <w:r>
              <w:t xml:space="preserve">, </w:t>
            </w:r>
            <w:hyperlink r:id="rId11381" w:history="1">
              <w:r>
                <w:rPr>
                  <w:color w:val="0000FF"/>
                </w:rPr>
                <w:t>C46.0</w:t>
              </w:r>
            </w:hyperlink>
            <w:r>
              <w:t xml:space="preserve">, </w:t>
            </w:r>
            <w:hyperlink r:id="rId11382" w:history="1">
              <w:r>
                <w:rPr>
                  <w:color w:val="0000FF"/>
                </w:rPr>
                <w:t>C46.1</w:t>
              </w:r>
            </w:hyperlink>
            <w:r>
              <w:t xml:space="preserve">, </w:t>
            </w:r>
            <w:hyperlink r:id="rId11383" w:history="1">
              <w:r>
                <w:rPr>
                  <w:color w:val="0000FF"/>
                </w:rPr>
                <w:t>C46.2</w:t>
              </w:r>
            </w:hyperlink>
            <w:r>
              <w:t xml:space="preserve">, </w:t>
            </w:r>
            <w:hyperlink r:id="rId11384" w:history="1">
              <w:r>
                <w:rPr>
                  <w:color w:val="0000FF"/>
                </w:rPr>
                <w:t>C46.3</w:t>
              </w:r>
            </w:hyperlink>
            <w:r>
              <w:t xml:space="preserve">, </w:t>
            </w:r>
            <w:hyperlink r:id="rId11385" w:history="1">
              <w:r>
                <w:rPr>
                  <w:color w:val="0000FF"/>
                </w:rPr>
                <w:t>C46.7</w:t>
              </w:r>
            </w:hyperlink>
            <w:r>
              <w:t xml:space="preserve">, </w:t>
            </w:r>
            <w:hyperlink r:id="rId11386" w:history="1">
              <w:r>
                <w:rPr>
                  <w:color w:val="0000FF"/>
                </w:rPr>
                <w:t>C46.8</w:t>
              </w:r>
            </w:hyperlink>
            <w:r>
              <w:t xml:space="preserve">, </w:t>
            </w:r>
            <w:hyperlink r:id="rId11387" w:history="1">
              <w:r>
                <w:rPr>
                  <w:color w:val="0000FF"/>
                </w:rPr>
                <w:t>C46.9</w:t>
              </w:r>
            </w:hyperlink>
            <w:r>
              <w:t xml:space="preserve">, </w:t>
            </w:r>
            <w:hyperlink r:id="rId11388" w:history="1">
              <w:r>
                <w:rPr>
                  <w:color w:val="0000FF"/>
                </w:rPr>
                <w:t>C47</w:t>
              </w:r>
            </w:hyperlink>
            <w:r>
              <w:t xml:space="preserve">, </w:t>
            </w:r>
            <w:hyperlink r:id="rId11389" w:history="1">
              <w:r>
                <w:rPr>
                  <w:color w:val="0000FF"/>
                </w:rPr>
                <w:t>C47.0</w:t>
              </w:r>
            </w:hyperlink>
            <w:r>
              <w:t xml:space="preserve">, </w:t>
            </w:r>
            <w:hyperlink r:id="rId11390" w:history="1">
              <w:r>
                <w:rPr>
                  <w:color w:val="0000FF"/>
                </w:rPr>
                <w:t>C47.1</w:t>
              </w:r>
            </w:hyperlink>
            <w:r>
              <w:t xml:space="preserve">, </w:t>
            </w:r>
            <w:hyperlink r:id="rId11391" w:history="1">
              <w:r>
                <w:rPr>
                  <w:color w:val="0000FF"/>
                </w:rPr>
                <w:t>C47.2</w:t>
              </w:r>
            </w:hyperlink>
            <w:r>
              <w:t xml:space="preserve">, </w:t>
            </w:r>
            <w:hyperlink r:id="rId11392" w:history="1">
              <w:r>
                <w:rPr>
                  <w:color w:val="0000FF"/>
                </w:rPr>
                <w:t>C47.3</w:t>
              </w:r>
            </w:hyperlink>
            <w:r>
              <w:t xml:space="preserve">, </w:t>
            </w:r>
            <w:hyperlink r:id="rId11393" w:history="1">
              <w:r>
                <w:rPr>
                  <w:color w:val="0000FF"/>
                </w:rPr>
                <w:t>C47.4</w:t>
              </w:r>
            </w:hyperlink>
            <w:r>
              <w:t xml:space="preserve">, </w:t>
            </w:r>
            <w:hyperlink r:id="rId11394" w:history="1">
              <w:r>
                <w:rPr>
                  <w:color w:val="0000FF"/>
                </w:rPr>
                <w:t>C47.5</w:t>
              </w:r>
            </w:hyperlink>
            <w:r>
              <w:t xml:space="preserve">, </w:t>
            </w:r>
            <w:hyperlink r:id="rId11395" w:history="1">
              <w:r>
                <w:rPr>
                  <w:color w:val="0000FF"/>
                </w:rPr>
                <w:t>C47.6</w:t>
              </w:r>
            </w:hyperlink>
            <w:r>
              <w:t xml:space="preserve">, </w:t>
            </w:r>
            <w:hyperlink r:id="rId11396" w:history="1">
              <w:r>
                <w:rPr>
                  <w:color w:val="0000FF"/>
                </w:rPr>
                <w:t>C47.8</w:t>
              </w:r>
            </w:hyperlink>
            <w:r>
              <w:t xml:space="preserve">, </w:t>
            </w:r>
            <w:hyperlink r:id="rId11397" w:history="1">
              <w:r>
                <w:rPr>
                  <w:color w:val="0000FF"/>
                </w:rPr>
                <w:t>C47.9</w:t>
              </w:r>
            </w:hyperlink>
            <w:r>
              <w:t xml:space="preserve">, </w:t>
            </w:r>
            <w:hyperlink r:id="rId11398" w:history="1">
              <w:r>
                <w:rPr>
                  <w:color w:val="0000FF"/>
                </w:rPr>
                <w:t>C48</w:t>
              </w:r>
            </w:hyperlink>
            <w:r>
              <w:t xml:space="preserve">, </w:t>
            </w:r>
            <w:hyperlink r:id="rId11399" w:history="1">
              <w:r>
                <w:rPr>
                  <w:color w:val="0000FF"/>
                </w:rPr>
                <w:t>C48.0</w:t>
              </w:r>
            </w:hyperlink>
            <w:r>
              <w:t xml:space="preserve">, </w:t>
            </w:r>
            <w:hyperlink r:id="rId11400" w:history="1">
              <w:r>
                <w:rPr>
                  <w:color w:val="0000FF"/>
                </w:rPr>
                <w:t>C48.1</w:t>
              </w:r>
            </w:hyperlink>
            <w:r>
              <w:t xml:space="preserve">, </w:t>
            </w:r>
            <w:hyperlink r:id="rId11401" w:history="1">
              <w:r>
                <w:rPr>
                  <w:color w:val="0000FF"/>
                </w:rPr>
                <w:t>C48.2</w:t>
              </w:r>
            </w:hyperlink>
            <w:r>
              <w:t xml:space="preserve">, </w:t>
            </w:r>
            <w:hyperlink r:id="rId11402" w:history="1">
              <w:r>
                <w:rPr>
                  <w:color w:val="0000FF"/>
                </w:rPr>
                <w:t>C48.8</w:t>
              </w:r>
            </w:hyperlink>
            <w:r>
              <w:t xml:space="preserve">, </w:t>
            </w:r>
            <w:hyperlink r:id="rId11403" w:history="1">
              <w:r>
                <w:rPr>
                  <w:color w:val="0000FF"/>
                </w:rPr>
                <w:t>C55</w:t>
              </w:r>
            </w:hyperlink>
            <w:r>
              <w:t xml:space="preserve">, </w:t>
            </w:r>
            <w:hyperlink r:id="rId11404" w:history="1">
              <w:r>
                <w:rPr>
                  <w:color w:val="0000FF"/>
                </w:rPr>
                <w:t>C63</w:t>
              </w:r>
            </w:hyperlink>
            <w:r>
              <w:t xml:space="preserve">, </w:t>
            </w:r>
            <w:hyperlink r:id="rId11405" w:history="1">
              <w:r>
                <w:rPr>
                  <w:color w:val="0000FF"/>
                </w:rPr>
                <w:t>C63.0</w:t>
              </w:r>
            </w:hyperlink>
            <w:r>
              <w:t xml:space="preserve">, </w:t>
            </w:r>
            <w:hyperlink r:id="rId11406" w:history="1">
              <w:r>
                <w:rPr>
                  <w:color w:val="0000FF"/>
                </w:rPr>
                <w:t>C63.1</w:t>
              </w:r>
            </w:hyperlink>
            <w:r>
              <w:t xml:space="preserve">, </w:t>
            </w:r>
            <w:hyperlink r:id="rId11407" w:history="1">
              <w:r>
                <w:rPr>
                  <w:color w:val="0000FF"/>
                </w:rPr>
                <w:t>C63.2</w:t>
              </w:r>
            </w:hyperlink>
            <w:r>
              <w:t xml:space="preserve">, </w:t>
            </w:r>
            <w:hyperlink r:id="rId11408" w:history="1">
              <w:r>
                <w:rPr>
                  <w:color w:val="0000FF"/>
                </w:rPr>
                <w:t>C63.7</w:t>
              </w:r>
            </w:hyperlink>
            <w:r>
              <w:t xml:space="preserve">, </w:t>
            </w:r>
            <w:hyperlink r:id="rId11409" w:history="1">
              <w:r>
                <w:rPr>
                  <w:color w:val="0000FF"/>
                </w:rPr>
                <w:t>C63.8</w:t>
              </w:r>
            </w:hyperlink>
            <w:r>
              <w:t xml:space="preserve">, </w:t>
            </w:r>
            <w:hyperlink r:id="rId11410" w:history="1">
              <w:r>
                <w:rPr>
                  <w:color w:val="0000FF"/>
                </w:rPr>
                <w:t>C63.9</w:t>
              </w:r>
            </w:hyperlink>
            <w:r>
              <w:t xml:space="preserve">, </w:t>
            </w:r>
            <w:hyperlink r:id="rId11411" w:history="1">
              <w:r>
                <w:rPr>
                  <w:color w:val="0000FF"/>
                </w:rPr>
                <w:t>C68</w:t>
              </w:r>
            </w:hyperlink>
            <w:r>
              <w:t xml:space="preserve">, </w:t>
            </w:r>
            <w:hyperlink r:id="rId11412" w:history="1">
              <w:r>
                <w:rPr>
                  <w:color w:val="0000FF"/>
                </w:rPr>
                <w:t>C68.1</w:t>
              </w:r>
            </w:hyperlink>
            <w:r>
              <w:t xml:space="preserve">, </w:t>
            </w:r>
            <w:hyperlink r:id="rId11413" w:history="1">
              <w:r>
                <w:rPr>
                  <w:color w:val="0000FF"/>
                </w:rPr>
                <w:t>C68.8</w:t>
              </w:r>
            </w:hyperlink>
            <w:r>
              <w:t xml:space="preserve">, </w:t>
            </w:r>
            <w:hyperlink r:id="rId11414" w:history="1">
              <w:r>
                <w:rPr>
                  <w:color w:val="0000FF"/>
                </w:rPr>
                <w:t>C68.9</w:t>
              </w:r>
            </w:hyperlink>
            <w:r>
              <w:t xml:space="preserve">, </w:t>
            </w:r>
            <w:hyperlink r:id="rId11415" w:history="1">
              <w:r>
                <w:rPr>
                  <w:color w:val="0000FF"/>
                </w:rPr>
                <w:t>C69</w:t>
              </w:r>
            </w:hyperlink>
            <w:r>
              <w:t xml:space="preserve">, </w:t>
            </w:r>
            <w:hyperlink r:id="rId11416" w:history="1">
              <w:r>
                <w:rPr>
                  <w:color w:val="0000FF"/>
                </w:rPr>
                <w:t>C69.0</w:t>
              </w:r>
            </w:hyperlink>
            <w:r>
              <w:t xml:space="preserve">, </w:t>
            </w:r>
            <w:hyperlink r:id="rId11417" w:history="1">
              <w:r>
                <w:rPr>
                  <w:color w:val="0000FF"/>
                </w:rPr>
                <w:t>C69.1</w:t>
              </w:r>
            </w:hyperlink>
            <w:r>
              <w:t xml:space="preserve">, </w:t>
            </w:r>
            <w:hyperlink r:id="rId11418" w:history="1">
              <w:r>
                <w:rPr>
                  <w:color w:val="0000FF"/>
                </w:rPr>
                <w:t>C69.2</w:t>
              </w:r>
            </w:hyperlink>
            <w:r>
              <w:t xml:space="preserve">, </w:t>
            </w:r>
            <w:hyperlink r:id="rId11419" w:history="1">
              <w:r>
                <w:rPr>
                  <w:color w:val="0000FF"/>
                </w:rPr>
                <w:t>C69.3</w:t>
              </w:r>
            </w:hyperlink>
            <w:r>
              <w:t xml:space="preserve">, </w:t>
            </w:r>
            <w:hyperlink r:id="rId11420" w:history="1">
              <w:r>
                <w:rPr>
                  <w:color w:val="0000FF"/>
                </w:rPr>
                <w:t>C69.4</w:t>
              </w:r>
            </w:hyperlink>
            <w:r>
              <w:t xml:space="preserve">, </w:t>
            </w:r>
            <w:hyperlink r:id="rId11421" w:history="1">
              <w:r>
                <w:rPr>
                  <w:color w:val="0000FF"/>
                </w:rPr>
                <w:t>C69.5</w:t>
              </w:r>
            </w:hyperlink>
            <w:r>
              <w:t xml:space="preserve">, </w:t>
            </w:r>
            <w:hyperlink r:id="rId11422" w:history="1">
              <w:r>
                <w:rPr>
                  <w:color w:val="0000FF"/>
                </w:rPr>
                <w:t>C69.6</w:t>
              </w:r>
            </w:hyperlink>
            <w:r>
              <w:t xml:space="preserve">, </w:t>
            </w:r>
            <w:hyperlink r:id="rId11423" w:history="1">
              <w:r>
                <w:rPr>
                  <w:color w:val="0000FF"/>
                </w:rPr>
                <w:t>C69.8</w:t>
              </w:r>
            </w:hyperlink>
            <w:r>
              <w:t xml:space="preserve">, </w:t>
            </w:r>
            <w:hyperlink r:id="rId11424" w:history="1">
              <w:r>
                <w:rPr>
                  <w:color w:val="0000FF"/>
                </w:rPr>
                <w:t>C69.9</w:t>
              </w:r>
            </w:hyperlink>
            <w:r>
              <w:t xml:space="preserve">, </w:t>
            </w:r>
            <w:hyperlink r:id="rId11425" w:history="1">
              <w:r>
                <w:rPr>
                  <w:color w:val="0000FF"/>
                </w:rPr>
                <w:t>C74</w:t>
              </w:r>
            </w:hyperlink>
            <w:r>
              <w:t xml:space="preserve">, </w:t>
            </w:r>
            <w:hyperlink r:id="rId11426" w:history="1">
              <w:r>
                <w:rPr>
                  <w:color w:val="0000FF"/>
                </w:rPr>
                <w:t>C74.1</w:t>
              </w:r>
            </w:hyperlink>
            <w:r>
              <w:t xml:space="preserve">, </w:t>
            </w:r>
            <w:hyperlink r:id="rId11427" w:history="1">
              <w:r>
                <w:rPr>
                  <w:color w:val="0000FF"/>
                </w:rPr>
                <w:t>C74.9</w:t>
              </w:r>
            </w:hyperlink>
            <w:r>
              <w:t xml:space="preserve">, </w:t>
            </w:r>
            <w:hyperlink r:id="rId11428" w:history="1">
              <w:r>
                <w:rPr>
                  <w:color w:val="0000FF"/>
                </w:rPr>
                <w:t>C75</w:t>
              </w:r>
            </w:hyperlink>
            <w:r>
              <w:t xml:space="preserve">, </w:t>
            </w:r>
            <w:hyperlink r:id="rId11429" w:history="1">
              <w:r>
                <w:rPr>
                  <w:color w:val="0000FF"/>
                </w:rPr>
                <w:t>C75.0</w:t>
              </w:r>
            </w:hyperlink>
            <w:r>
              <w:t xml:space="preserve">, </w:t>
            </w:r>
            <w:hyperlink r:id="rId11430" w:history="1">
              <w:r>
                <w:rPr>
                  <w:color w:val="0000FF"/>
                </w:rPr>
                <w:t>C75.1</w:t>
              </w:r>
            </w:hyperlink>
            <w:r>
              <w:t xml:space="preserve">, </w:t>
            </w:r>
            <w:hyperlink r:id="rId11431" w:history="1">
              <w:r>
                <w:rPr>
                  <w:color w:val="0000FF"/>
                </w:rPr>
                <w:t>C75.2</w:t>
              </w:r>
            </w:hyperlink>
            <w:r>
              <w:t xml:space="preserve">, </w:t>
            </w:r>
            <w:hyperlink r:id="rId11432" w:history="1">
              <w:r>
                <w:rPr>
                  <w:color w:val="0000FF"/>
                </w:rPr>
                <w:t>C75.3</w:t>
              </w:r>
            </w:hyperlink>
            <w:r>
              <w:t xml:space="preserve">, </w:t>
            </w:r>
            <w:hyperlink r:id="rId11433" w:history="1">
              <w:r>
                <w:rPr>
                  <w:color w:val="0000FF"/>
                </w:rPr>
                <w:t>C75.4</w:t>
              </w:r>
            </w:hyperlink>
            <w:r>
              <w:t xml:space="preserve">, </w:t>
            </w:r>
            <w:hyperlink r:id="rId11434" w:history="1">
              <w:r>
                <w:rPr>
                  <w:color w:val="0000FF"/>
                </w:rPr>
                <w:t>C75.5</w:t>
              </w:r>
            </w:hyperlink>
            <w:r>
              <w:t xml:space="preserve">, </w:t>
            </w:r>
            <w:hyperlink r:id="rId11435" w:history="1">
              <w:r>
                <w:rPr>
                  <w:color w:val="0000FF"/>
                </w:rPr>
                <w:t>C75.8</w:t>
              </w:r>
            </w:hyperlink>
            <w:r>
              <w:t xml:space="preserve">, </w:t>
            </w:r>
            <w:hyperlink r:id="rId11436" w:history="1">
              <w:r>
                <w:rPr>
                  <w:color w:val="0000FF"/>
                </w:rPr>
                <w:t>C75.9</w:t>
              </w:r>
            </w:hyperlink>
            <w:r>
              <w:t xml:space="preserve">, </w:t>
            </w:r>
            <w:hyperlink r:id="rId11437" w:history="1">
              <w:r>
                <w:rPr>
                  <w:color w:val="0000FF"/>
                </w:rPr>
                <w:t>C76</w:t>
              </w:r>
            </w:hyperlink>
            <w:r>
              <w:t xml:space="preserve">, </w:t>
            </w:r>
            <w:hyperlink r:id="rId11438" w:history="1">
              <w:r>
                <w:rPr>
                  <w:color w:val="0000FF"/>
                </w:rPr>
                <w:t>C76.0</w:t>
              </w:r>
            </w:hyperlink>
            <w:r>
              <w:t xml:space="preserve">, </w:t>
            </w:r>
            <w:hyperlink r:id="rId11439" w:history="1">
              <w:r>
                <w:rPr>
                  <w:color w:val="0000FF"/>
                </w:rPr>
                <w:t>C76.1</w:t>
              </w:r>
            </w:hyperlink>
            <w:r>
              <w:t xml:space="preserve">, </w:t>
            </w:r>
            <w:hyperlink r:id="rId11440" w:history="1">
              <w:r>
                <w:rPr>
                  <w:color w:val="0000FF"/>
                </w:rPr>
                <w:t>C76.2</w:t>
              </w:r>
            </w:hyperlink>
            <w:r>
              <w:t xml:space="preserve">, </w:t>
            </w:r>
            <w:hyperlink r:id="rId11441" w:history="1">
              <w:r>
                <w:rPr>
                  <w:color w:val="0000FF"/>
                </w:rPr>
                <w:t>C76.3</w:t>
              </w:r>
            </w:hyperlink>
            <w:r>
              <w:t xml:space="preserve">, </w:t>
            </w:r>
            <w:hyperlink r:id="rId11442" w:history="1">
              <w:r>
                <w:rPr>
                  <w:color w:val="0000FF"/>
                </w:rPr>
                <w:t>C76.4</w:t>
              </w:r>
            </w:hyperlink>
            <w:r>
              <w:t xml:space="preserve">, </w:t>
            </w:r>
            <w:hyperlink r:id="rId11443" w:history="1">
              <w:r>
                <w:rPr>
                  <w:color w:val="0000FF"/>
                </w:rPr>
                <w:t>C76.5</w:t>
              </w:r>
            </w:hyperlink>
            <w:r>
              <w:t xml:space="preserve">, </w:t>
            </w:r>
            <w:hyperlink r:id="rId11444" w:history="1">
              <w:r>
                <w:rPr>
                  <w:color w:val="0000FF"/>
                </w:rPr>
                <w:t>C76.7</w:t>
              </w:r>
            </w:hyperlink>
            <w:r>
              <w:t xml:space="preserve">, </w:t>
            </w:r>
            <w:hyperlink r:id="rId11445" w:history="1">
              <w:r>
                <w:rPr>
                  <w:color w:val="0000FF"/>
                </w:rPr>
                <w:t>C76.8</w:t>
              </w:r>
            </w:hyperlink>
            <w:r>
              <w:t xml:space="preserve">, </w:t>
            </w:r>
            <w:hyperlink r:id="rId11446" w:history="1">
              <w:r>
                <w:rPr>
                  <w:color w:val="0000FF"/>
                </w:rPr>
                <w:t>C77</w:t>
              </w:r>
            </w:hyperlink>
            <w:r>
              <w:t xml:space="preserve">, </w:t>
            </w:r>
            <w:hyperlink r:id="rId11447" w:history="1">
              <w:r>
                <w:rPr>
                  <w:color w:val="0000FF"/>
                </w:rPr>
                <w:t>C77.0</w:t>
              </w:r>
            </w:hyperlink>
            <w:r>
              <w:t xml:space="preserve">, </w:t>
            </w:r>
            <w:hyperlink r:id="rId11448" w:history="1">
              <w:r>
                <w:rPr>
                  <w:color w:val="0000FF"/>
                </w:rPr>
                <w:t>C77.1</w:t>
              </w:r>
            </w:hyperlink>
            <w:r>
              <w:t xml:space="preserve">, </w:t>
            </w:r>
            <w:hyperlink r:id="rId11449" w:history="1">
              <w:r>
                <w:rPr>
                  <w:color w:val="0000FF"/>
                </w:rPr>
                <w:t>C77.2</w:t>
              </w:r>
            </w:hyperlink>
            <w:r>
              <w:t xml:space="preserve">, </w:t>
            </w:r>
            <w:hyperlink r:id="rId11450" w:history="1">
              <w:r>
                <w:rPr>
                  <w:color w:val="0000FF"/>
                </w:rPr>
                <w:t>C77.3</w:t>
              </w:r>
            </w:hyperlink>
            <w:r>
              <w:t xml:space="preserve">, </w:t>
            </w:r>
            <w:hyperlink r:id="rId11451" w:history="1">
              <w:r>
                <w:rPr>
                  <w:color w:val="0000FF"/>
                </w:rPr>
                <w:t>C77.4</w:t>
              </w:r>
            </w:hyperlink>
            <w:r>
              <w:t xml:space="preserve">, </w:t>
            </w:r>
            <w:hyperlink r:id="rId11452" w:history="1">
              <w:r>
                <w:rPr>
                  <w:color w:val="0000FF"/>
                </w:rPr>
                <w:t>C77.5</w:t>
              </w:r>
            </w:hyperlink>
            <w:r>
              <w:t xml:space="preserve">, </w:t>
            </w:r>
            <w:hyperlink r:id="rId11453" w:history="1">
              <w:r>
                <w:rPr>
                  <w:color w:val="0000FF"/>
                </w:rPr>
                <w:t>C77.8</w:t>
              </w:r>
            </w:hyperlink>
            <w:r>
              <w:t xml:space="preserve">, </w:t>
            </w:r>
            <w:hyperlink r:id="rId11454" w:history="1">
              <w:r>
                <w:rPr>
                  <w:color w:val="0000FF"/>
                </w:rPr>
                <w:t>C77.9</w:t>
              </w:r>
            </w:hyperlink>
            <w:r>
              <w:t xml:space="preserve">, </w:t>
            </w:r>
            <w:hyperlink r:id="rId11455" w:history="1">
              <w:r>
                <w:rPr>
                  <w:color w:val="0000FF"/>
                </w:rPr>
                <w:t>C78</w:t>
              </w:r>
            </w:hyperlink>
            <w:r>
              <w:t xml:space="preserve">, </w:t>
            </w:r>
            <w:hyperlink r:id="rId11456" w:history="1">
              <w:r>
                <w:rPr>
                  <w:color w:val="0000FF"/>
                </w:rPr>
                <w:t>C78.0</w:t>
              </w:r>
            </w:hyperlink>
            <w:r>
              <w:t xml:space="preserve">, </w:t>
            </w:r>
            <w:hyperlink r:id="rId11457" w:history="1">
              <w:r>
                <w:rPr>
                  <w:color w:val="0000FF"/>
                </w:rPr>
                <w:t>C78.1</w:t>
              </w:r>
            </w:hyperlink>
            <w:r>
              <w:t xml:space="preserve">, </w:t>
            </w:r>
            <w:hyperlink r:id="rId11458" w:history="1">
              <w:r>
                <w:rPr>
                  <w:color w:val="0000FF"/>
                </w:rPr>
                <w:t>C78.2</w:t>
              </w:r>
            </w:hyperlink>
            <w:r>
              <w:t xml:space="preserve">, </w:t>
            </w:r>
            <w:hyperlink r:id="rId11459" w:history="1">
              <w:r>
                <w:rPr>
                  <w:color w:val="0000FF"/>
                </w:rPr>
                <w:t>C78.3</w:t>
              </w:r>
            </w:hyperlink>
            <w:r>
              <w:t xml:space="preserve">, </w:t>
            </w:r>
            <w:hyperlink r:id="rId11460" w:history="1">
              <w:r>
                <w:rPr>
                  <w:color w:val="0000FF"/>
                </w:rPr>
                <w:t>C78.4</w:t>
              </w:r>
            </w:hyperlink>
            <w:r>
              <w:t xml:space="preserve">, </w:t>
            </w:r>
            <w:hyperlink r:id="rId11461" w:history="1">
              <w:r>
                <w:rPr>
                  <w:color w:val="0000FF"/>
                </w:rPr>
                <w:t>C78.5</w:t>
              </w:r>
            </w:hyperlink>
            <w:r>
              <w:t xml:space="preserve">, </w:t>
            </w:r>
            <w:hyperlink r:id="rId11462" w:history="1">
              <w:r>
                <w:rPr>
                  <w:color w:val="0000FF"/>
                </w:rPr>
                <w:t>C78.6</w:t>
              </w:r>
            </w:hyperlink>
            <w:r>
              <w:t xml:space="preserve">, </w:t>
            </w:r>
            <w:hyperlink r:id="rId11463" w:history="1">
              <w:r>
                <w:rPr>
                  <w:color w:val="0000FF"/>
                </w:rPr>
                <w:t>C78.7</w:t>
              </w:r>
            </w:hyperlink>
            <w:r>
              <w:t xml:space="preserve">, </w:t>
            </w:r>
            <w:hyperlink r:id="rId11464" w:history="1">
              <w:r>
                <w:rPr>
                  <w:color w:val="0000FF"/>
                </w:rPr>
                <w:t>C78.8</w:t>
              </w:r>
            </w:hyperlink>
            <w:r>
              <w:t xml:space="preserve">, </w:t>
            </w:r>
            <w:hyperlink r:id="rId11465" w:history="1">
              <w:r>
                <w:rPr>
                  <w:color w:val="0000FF"/>
                </w:rPr>
                <w:t>C79</w:t>
              </w:r>
            </w:hyperlink>
            <w:r>
              <w:t xml:space="preserve">, </w:t>
            </w:r>
            <w:hyperlink r:id="rId11466" w:history="1">
              <w:r>
                <w:rPr>
                  <w:color w:val="0000FF"/>
                </w:rPr>
                <w:t>C79.0</w:t>
              </w:r>
            </w:hyperlink>
            <w:r>
              <w:t xml:space="preserve">, </w:t>
            </w:r>
            <w:hyperlink r:id="rId11467" w:history="1">
              <w:r>
                <w:rPr>
                  <w:color w:val="0000FF"/>
                </w:rPr>
                <w:t>C79.1</w:t>
              </w:r>
            </w:hyperlink>
            <w:r>
              <w:t xml:space="preserve">, </w:t>
            </w:r>
            <w:hyperlink r:id="rId11468" w:history="1">
              <w:r>
                <w:rPr>
                  <w:color w:val="0000FF"/>
                </w:rPr>
                <w:t>C79.2</w:t>
              </w:r>
            </w:hyperlink>
            <w:r>
              <w:t xml:space="preserve">, </w:t>
            </w:r>
            <w:hyperlink r:id="rId11469" w:history="1">
              <w:r>
                <w:rPr>
                  <w:color w:val="0000FF"/>
                </w:rPr>
                <w:t>C79.3</w:t>
              </w:r>
            </w:hyperlink>
            <w:r>
              <w:t xml:space="preserve">, </w:t>
            </w:r>
            <w:hyperlink r:id="rId11470" w:history="1">
              <w:r>
                <w:rPr>
                  <w:color w:val="0000FF"/>
                </w:rPr>
                <w:t>C79.4</w:t>
              </w:r>
            </w:hyperlink>
            <w:r>
              <w:t xml:space="preserve">, </w:t>
            </w:r>
            <w:hyperlink r:id="rId11471" w:history="1">
              <w:r>
                <w:rPr>
                  <w:color w:val="0000FF"/>
                </w:rPr>
                <w:t>C79.5</w:t>
              </w:r>
            </w:hyperlink>
            <w:r>
              <w:t xml:space="preserve">, </w:t>
            </w:r>
            <w:hyperlink r:id="rId11472" w:history="1">
              <w:r>
                <w:rPr>
                  <w:color w:val="0000FF"/>
                </w:rPr>
                <w:t>C79.6</w:t>
              </w:r>
            </w:hyperlink>
            <w:r>
              <w:t xml:space="preserve">, </w:t>
            </w:r>
            <w:hyperlink r:id="rId11473" w:history="1">
              <w:r>
                <w:rPr>
                  <w:color w:val="0000FF"/>
                </w:rPr>
                <w:t>C79.7</w:t>
              </w:r>
            </w:hyperlink>
            <w:r>
              <w:t xml:space="preserve">, </w:t>
            </w:r>
            <w:hyperlink r:id="rId11474" w:history="1">
              <w:r>
                <w:rPr>
                  <w:color w:val="0000FF"/>
                </w:rPr>
                <w:t>C79.8</w:t>
              </w:r>
            </w:hyperlink>
            <w:r>
              <w:t xml:space="preserve">, </w:t>
            </w:r>
            <w:hyperlink r:id="rId11475" w:history="1">
              <w:r>
                <w:rPr>
                  <w:color w:val="0000FF"/>
                </w:rPr>
                <w:t>C79.9</w:t>
              </w:r>
            </w:hyperlink>
            <w:r>
              <w:t xml:space="preserve">, </w:t>
            </w:r>
            <w:hyperlink r:id="rId11476" w:history="1">
              <w:r>
                <w:rPr>
                  <w:color w:val="0000FF"/>
                </w:rPr>
                <w:t>C80</w:t>
              </w:r>
            </w:hyperlink>
            <w:r>
              <w:t xml:space="preserve">, </w:t>
            </w:r>
            <w:hyperlink r:id="rId11477" w:history="1">
              <w:r>
                <w:rPr>
                  <w:color w:val="0000FF"/>
                </w:rPr>
                <w:t>C80.0</w:t>
              </w:r>
            </w:hyperlink>
            <w:r>
              <w:t xml:space="preserve">, </w:t>
            </w:r>
            <w:hyperlink r:id="rId11478" w:history="1">
              <w:r>
                <w:rPr>
                  <w:color w:val="0000FF"/>
                </w:rPr>
                <w:t>C80.9</w:t>
              </w:r>
            </w:hyperlink>
            <w:r>
              <w:t xml:space="preserve">, </w:t>
            </w:r>
            <w:hyperlink r:id="rId11479" w:history="1">
              <w:r>
                <w:rPr>
                  <w:color w:val="0000FF"/>
                </w:rPr>
                <w:t>C81</w:t>
              </w:r>
            </w:hyperlink>
            <w:r>
              <w:t xml:space="preserve">, </w:t>
            </w:r>
            <w:hyperlink r:id="rId11480" w:history="1">
              <w:r>
                <w:rPr>
                  <w:color w:val="0000FF"/>
                </w:rPr>
                <w:t>C81.0</w:t>
              </w:r>
            </w:hyperlink>
            <w:r>
              <w:t xml:space="preserve">, </w:t>
            </w:r>
            <w:hyperlink r:id="rId11481" w:history="1">
              <w:r>
                <w:rPr>
                  <w:color w:val="0000FF"/>
                </w:rPr>
                <w:t>C81.1</w:t>
              </w:r>
            </w:hyperlink>
            <w:r>
              <w:t xml:space="preserve">, </w:t>
            </w:r>
            <w:hyperlink r:id="rId11482" w:history="1">
              <w:r>
                <w:rPr>
                  <w:color w:val="0000FF"/>
                </w:rPr>
                <w:t>C81.2</w:t>
              </w:r>
            </w:hyperlink>
            <w:r>
              <w:t xml:space="preserve">, </w:t>
            </w:r>
            <w:hyperlink r:id="rId11483" w:history="1">
              <w:r>
                <w:rPr>
                  <w:color w:val="0000FF"/>
                </w:rPr>
                <w:t>C81.3</w:t>
              </w:r>
            </w:hyperlink>
            <w:r>
              <w:t xml:space="preserve">, </w:t>
            </w:r>
            <w:hyperlink r:id="rId11484" w:history="1">
              <w:r>
                <w:rPr>
                  <w:color w:val="0000FF"/>
                </w:rPr>
                <w:t>C81.4</w:t>
              </w:r>
            </w:hyperlink>
            <w:r>
              <w:t xml:space="preserve">, </w:t>
            </w:r>
            <w:hyperlink r:id="rId11485" w:history="1">
              <w:r>
                <w:rPr>
                  <w:color w:val="0000FF"/>
                </w:rPr>
                <w:t>C81.7</w:t>
              </w:r>
            </w:hyperlink>
            <w:r>
              <w:t xml:space="preserve">, </w:t>
            </w:r>
            <w:hyperlink r:id="rId11486" w:history="1">
              <w:r>
                <w:rPr>
                  <w:color w:val="0000FF"/>
                </w:rPr>
                <w:t>C81.9</w:t>
              </w:r>
            </w:hyperlink>
            <w:r>
              <w:t xml:space="preserve">, </w:t>
            </w:r>
            <w:hyperlink r:id="rId11487" w:history="1">
              <w:r>
                <w:rPr>
                  <w:color w:val="0000FF"/>
                </w:rPr>
                <w:t>C82</w:t>
              </w:r>
            </w:hyperlink>
            <w:r>
              <w:t xml:space="preserve">, </w:t>
            </w:r>
            <w:hyperlink r:id="rId11488" w:history="1">
              <w:r>
                <w:rPr>
                  <w:color w:val="0000FF"/>
                </w:rPr>
                <w:t>C82.0</w:t>
              </w:r>
            </w:hyperlink>
            <w:r>
              <w:t xml:space="preserve">, </w:t>
            </w:r>
            <w:hyperlink r:id="rId11489" w:history="1">
              <w:r>
                <w:rPr>
                  <w:color w:val="0000FF"/>
                </w:rPr>
                <w:t>C82.1</w:t>
              </w:r>
            </w:hyperlink>
            <w:r>
              <w:t xml:space="preserve">, </w:t>
            </w:r>
            <w:hyperlink r:id="rId11490" w:history="1">
              <w:r>
                <w:rPr>
                  <w:color w:val="0000FF"/>
                </w:rPr>
                <w:t>C82.2</w:t>
              </w:r>
            </w:hyperlink>
            <w:r>
              <w:t xml:space="preserve">, </w:t>
            </w:r>
            <w:hyperlink r:id="rId11491" w:history="1">
              <w:r>
                <w:rPr>
                  <w:color w:val="0000FF"/>
                </w:rPr>
                <w:t>C82.3</w:t>
              </w:r>
            </w:hyperlink>
            <w:r>
              <w:t xml:space="preserve">, </w:t>
            </w:r>
            <w:hyperlink r:id="rId11492" w:history="1">
              <w:r>
                <w:rPr>
                  <w:color w:val="0000FF"/>
                </w:rPr>
                <w:t>C82.4</w:t>
              </w:r>
            </w:hyperlink>
            <w:r>
              <w:t xml:space="preserve">, </w:t>
            </w:r>
            <w:hyperlink r:id="rId11493" w:history="1">
              <w:r>
                <w:rPr>
                  <w:color w:val="0000FF"/>
                </w:rPr>
                <w:t>C82.5</w:t>
              </w:r>
            </w:hyperlink>
            <w:r>
              <w:t xml:space="preserve">, </w:t>
            </w:r>
            <w:hyperlink r:id="rId11494" w:history="1">
              <w:r>
                <w:rPr>
                  <w:color w:val="0000FF"/>
                </w:rPr>
                <w:t>C82.6</w:t>
              </w:r>
            </w:hyperlink>
            <w:r>
              <w:t xml:space="preserve">, </w:t>
            </w:r>
            <w:hyperlink r:id="rId11495" w:history="1">
              <w:r>
                <w:rPr>
                  <w:color w:val="0000FF"/>
                </w:rPr>
                <w:t>C82.7</w:t>
              </w:r>
            </w:hyperlink>
            <w:r>
              <w:t xml:space="preserve">, </w:t>
            </w:r>
            <w:hyperlink r:id="rId11496" w:history="1">
              <w:r>
                <w:rPr>
                  <w:color w:val="0000FF"/>
                </w:rPr>
                <w:t>C82.9</w:t>
              </w:r>
            </w:hyperlink>
            <w:r>
              <w:t xml:space="preserve">, </w:t>
            </w:r>
            <w:hyperlink r:id="rId11497" w:history="1">
              <w:r>
                <w:rPr>
                  <w:color w:val="0000FF"/>
                </w:rPr>
                <w:t>C83</w:t>
              </w:r>
            </w:hyperlink>
            <w:r>
              <w:t xml:space="preserve">, </w:t>
            </w:r>
            <w:hyperlink r:id="rId11498" w:history="1">
              <w:r>
                <w:rPr>
                  <w:color w:val="0000FF"/>
                </w:rPr>
                <w:t>C83.0</w:t>
              </w:r>
            </w:hyperlink>
            <w:r>
              <w:t xml:space="preserve">, </w:t>
            </w:r>
            <w:hyperlink r:id="rId11499" w:history="1">
              <w:r>
                <w:rPr>
                  <w:color w:val="0000FF"/>
                </w:rPr>
                <w:t>C83.1</w:t>
              </w:r>
            </w:hyperlink>
            <w:r>
              <w:t xml:space="preserve">, </w:t>
            </w:r>
            <w:hyperlink r:id="rId11500" w:history="1">
              <w:r>
                <w:rPr>
                  <w:color w:val="0000FF"/>
                </w:rPr>
                <w:t>C83.3</w:t>
              </w:r>
            </w:hyperlink>
            <w:r>
              <w:t xml:space="preserve">, </w:t>
            </w:r>
            <w:hyperlink r:id="rId11501" w:history="1">
              <w:r>
                <w:rPr>
                  <w:color w:val="0000FF"/>
                </w:rPr>
                <w:t>C83.5</w:t>
              </w:r>
            </w:hyperlink>
            <w:r>
              <w:t xml:space="preserve">, </w:t>
            </w:r>
            <w:hyperlink r:id="rId11502" w:history="1">
              <w:r>
                <w:rPr>
                  <w:color w:val="0000FF"/>
                </w:rPr>
                <w:t>C83.7</w:t>
              </w:r>
            </w:hyperlink>
            <w:r>
              <w:t xml:space="preserve">, </w:t>
            </w:r>
            <w:hyperlink r:id="rId11503" w:history="1">
              <w:r>
                <w:rPr>
                  <w:color w:val="0000FF"/>
                </w:rPr>
                <w:t>C83.8</w:t>
              </w:r>
            </w:hyperlink>
            <w:r>
              <w:t xml:space="preserve">, </w:t>
            </w:r>
            <w:hyperlink r:id="rId11504" w:history="1">
              <w:r>
                <w:rPr>
                  <w:color w:val="0000FF"/>
                </w:rPr>
                <w:t>C83.9</w:t>
              </w:r>
            </w:hyperlink>
            <w:r>
              <w:t xml:space="preserve">, </w:t>
            </w:r>
            <w:hyperlink r:id="rId11505" w:history="1">
              <w:r>
                <w:rPr>
                  <w:color w:val="0000FF"/>
                </w:rPr>
                <w:t>C84</w:t>
              </w:r>
            </w:hyperlink>
            <w:r>
              <w:t xml:space="preserve">, </w:t>
            </w:r>
            <w:hyperlink r:id="rId11506" w:history="1">
              <w:r>
                <w:rPr>
                  <w:color w:val="0000FF"/>
                </w:rPr>
                <w:t>C84.0</w:t>
              </w:r>
            </w:hyperlink>
            <w:r>
              <w:t xml:space="preserve">, </w:t>
            </w:r>
            <w:hyperlink r:id="rId11507" w:history="1">
              <w:r>
                <w:rPr>
                  <w:color w:val="0000FF"/>
                </w:rPr>
                <w:t>C84.1</w:t>
              </w:r>
            </w:hyperlink>
            <w:r>
              <w:t xml:space="preserve">, </w:t>
            </w:r>
            <w:hyperlink r:id="rId11508" w:history="1">
              <w:r>
                <w:rPr>
                  <w:color w:val="0000FF"/>
                </w:rPr>
                <w:t>C84.4</w:t>
              </w:r>
            </w:hyperlink>
            <w:r>
              <w:t xml:space="preserve">, </w:t>
            </w:r>
            <w:hyperlink r:id="rId11509" w:history="1">
              <w:r>
                <w:rPr>
                  <w:color w:val="0000FF"/>
                </w:rPr>
                <w:t>C84.5</w:t>
              </w:r>
            </w:hyperlink>
            <w:r>
              <w:t xml:space="preserve">, </w:t>
            </w:r>
            <w:hyperlink r:id="rId11510" w:history="1">
              <w:r>
                <w:rPr>
                  <w:color w:val="0000FF"/>
                </w:rPr>
                <w:t>C84.6</w:t>
              </w:r>
            </w:hyperlink>
            <w:r>
              <w:t xml:space="preserve">, </w:t>
            </w:r>
            <w:hyperlink r:id="rId11511" w:history="1">
              <w:r>
                <w:rPr>
                  <w:color w:val="0000FF"/>
                </w:rPr>
                <w:t>C84.7</w:t>
              </w:r>
            </w:hyperlink>
            <w:r>
              <w:t xml:space="preserve">, </w:t>
            </w:r>
            <w:hyperlink r:id="rId11512" w:history="1">
              <w:r>
                <w:rPr>
                  <w:color w:val="0000FF"/>
                </w:rPr>
                <w:t>C84.8</w:t>
              </w:r>
            </w:hyperlink>
            <w:r>
              <w:t xml:space="preserve">, </w:t>
            </w:r>
            <w:hyperlink r:id="rId11513" w:history="1">
              <w:r>
                <w:rPr>
                  <w:color w:val="0000FF"/>
                </w:rPr>
                <w:t>C84.9</w:t>
              </w:r>
            </w:hyperlink>
            <w:r>
              <w:t xml:space="preserve">, </w:t>
            </w:r>
            <w:hyperlink r:id="rId11514" w:history="1">
              <w:r>
                <w:rPr>
                  <w:color w:val="0000FF"/>
                </w:rPr>
                <w:t>C85</w:t>
              </w:r>
            </w:hyperlink>
            <w:r>
              <w:t xml:space="preserve">, </w:t>
            </w:r>
            <w:hyperlink r:id="rId11515" w:history="1">
              <w:r>
                <w:rPr>
                  <w:color w:val="0000FF"/>
                </w:rPr>
                <w:t>C85.1</w:t>
              </w:r>
            </w:hyperlink>
            <w:r>
              <w:t xml:space="preserve">, </w:t>
            </w:r>
            <w:hyperlink r:id="rId11516" w:history="1">
              <w:r>
                <w:rPr>
                  <w:color w:val="0000FF"/>
                </w:rPr>
                <w:t>C85.2</w:t>
              </w:r>
            </w:hyperlink>
            <w:r>
              <w:t xml:space="preserve">, </w:t>
            </w:r>
            <w:hyperlink r:id="rId11517" w:history="1">
              <w:r>
                <w:rPr>
                  <w:color w:val="0000FF"/>
                </w:rPr>
                <w:t>C85.7</w:t>
              </w:r>
            </w:hyperlink>
            <w:r>
              <w:t xml:space="preserve">, </w:t>
            </w:r>
            <w:hyperlink r:id="rId11518" w:history="1">
              <w:r>
                <w:rPr>
                  <w:color w:val="0000FF"/>
                </w:rPr>
                <w:t>C85.9</w:t>
              </w:r>
            </w:hyperlink>
            <w:r>
              <w:t xml:space="preserve">, C86, C86.0, C86.1, C86.2, C86.3, C86.4, C86.5, C86.6, </w:t>
            </w:r>
            <w:hyperlink r:id="rId11519" w:history="1">
              <w:r>
                <w:rPr>
                  <w:color w:val="0000FF"/>
                </w:rPr>
                <w:t>C88</w:t>
              </w:r>
            </w:hyperlink>
            <w:r>
              <w:t xml:space="preserve">, </w:t>
            </w:r>
            <w:hyperlink r:id="rId11520" w:history="1">
              <w:r>
                <w:rPr>
                  <w:color w:val="0000FF"/>
                </w:rPr>
                <w:t>C88.0</w:t>
              </w:r>
            </w:hyperlink>
            <w:r>
              <w:t xml:space="preserve">, </w:t>
            </w:r>
            <w:hyperlink r:id="rId11521" w:history="1">
              <w:r>
                <w:rPr>
                  <w:color w:val="0000FF"/>
                </w:rPr>
                <w:t>C88.1</w:t>
              </w:r>
            </w:hyperlink>
            <w:r>
              <w:t xml:space="preserve">, </w:t>
            </w:r>
            <w:hyperlink r:id="rId11522" w:history="1">
              <w:r>
                <w:rPr>
                  <w:color w:val="0000FF"/>
                </w:rPr>
                <w:t>C88.2</w:t>
              </w:r>
            </w:hyperlink>
            <w:r>
              <w:t xml:space="preserve">, </w:t>
            </w:r>
            <w:hyperlink r:id="rId11523" w:history="1">
              <w:r>
                <w:rPr>
                  <w:color w:val="0000FF"/>
                </w:rPr>
                <w:t>C88.3</w:t>
              </w:r>
            </w:hyperlink>
            <w:r>
              <w:t xml:space="preserve">, </w:t>
            </w:r>
            <w:hyperlink r:id="rId11524" w:history="1">
              <w:r>
                <w:rPr>
                  <w:color w:val="0000FF"/>
                </w:rPr>
                <w:t>C88.4</w:t>
              </w:r>
            </w:hyperlink>
            <w:r>
              <w:t xml:space="preserve">, </w:t>
            </w:r>
            <w:hyperlink r:id="rId11525" w:history="1">
              <w:r>
                <w:rPr>
                  <w:color w:val="0000FF"/>
                </w:rPr>
                <w:t>C88.7</w:t>
              </w:r>
            </w:hyperlink>
            <w:r>
              <w:t xml:space="preserve">, </w:t>
            </w:r>
            <w:hyperlink r:id="rId11526" w:history="1">
              <w:r>
                <w:rPr>
                  <w:color w:val="0000FF"/>
                </w:rPr>
                <w:t>C88.9</w:t>
              </w:r>
            </w:hyperlink>
            <w:r>
              <w:t xml:space="preserve">, </w:t>
            </w:r>
            <w:hyperlink r:id="rId11527" w:history="1">
              <w:r>
                <w:rPr>
                  <w:color w:val="0000FF"/>
                </w:rPr>
                <w:t>C90</w:t>
              </w:r>
            </w:hyperlink>
            <w:r>
              <w:t xml:space="preserve">, </w:t>
            </w:r>
            <w:hyperlink r:id="rId11528" w:history="1">
              <w:r>
                <w:rPr>
                  <w:color w:val="0000FF"/>
                </w:rPr>
                <w:t>C90.0</w:t>
              </w:r>
            </w:hyperlink>
            <w:r>
              <w:t xml:space="preserve">, </w:t>
            </w:r>
            <w:hyperlink r:id="rId11529" w:history="1">
              <w:r>
                <w:rPr>
                  <w:color w:val="0000FF"/>
                </w:rPr>
                <w:t>C90.1</w:t>
              </w:r>
            </w:hyperlink>
            <w:r>
              <w:t xml:space="preserve">, </w:t>
            </w:r>
            <w:hyperlink r:id="rId11530" w:history="1">
              <w:r>
                <w:rPr>
                  <w:color w:val="0000FF"/>
                </w:rPr>
                <w:t>C90.2</w:t>
              </w:r>
            </w:hyperlink>
            <w:r>
              <w:t xml:space="preserve">, </w:t>
            </w:r>
            <w:hyperlink r:id="rId11531" w:history="1">
              <w:r>
                <w:rPr>
                  <w:color w:val="0000FF"/>
                </w:rPr>
                <w:t>C90.3</w:t>
              </w:r>
            </w:hyperlink>
            <w:r>
              <w:t xml:space="preserve">, </w:t>
            </w:r>
            <w:hyperlink r:id="rId11532" w:history="1">
              <w:r>
                <w:rPr>
                  <w:color w:val="0000FF"/>
                </w:rPr>
                <w:t>C91</w:t>
              </w:r>
            </w:hyperlink>
            <w:r>
              <w:t xml:space="preserve">, </w:t>
            </w:r>
            <w:hyperlink r:id="rId11533" w:history="1">
              <w:r>
                <w:rPr>
                  <w:color w:val="0000FF"/>
                </w:rPr>
                <w:t>C91.0</w:t>
              </w:r>
            </w:hyperlink>
            <w:r>
              <w:t xml:space="preserve">, </w:t>
            </w:r>
            <w:hyperlink r:id="rId11534" w:history="1">
              <w:r>
                <w:rPr>
                  <w:color w:val="0000FF"/>
                </w:rPr>
                <w:t>C91.1</w:t>
              </w:r>
            </w:hyperlink>
            <w:r>
              <w:t xml:space="preserve">, </w:t>
            </w:r>
            <w:hyperlink r:id="rId11535" w:history="1">
              <w:r>
                <w:rPr>
                  <w:color w:val="0000FF"/>
                </w:rPr>
                <w:t>C91.3</w:t>
              </w:r>
            </w:hyperlink>
            <w:r>
              <w:t xml:space="preserve">, </w:t>
            </w:r>
            <w:hyperlink r:id="rId11536" w:history="1">
              <w:r>
                <w:rPr>
                  <w:color w:val="0000FF"/>
                </w:rPr>
                <w:t>C91.4</w:t>
              </w:r>
            </w:hyperlink>
            <w:r>
              <w:t xml:space="preserve">, </w:t>
            </w:r>
            <w:hyperlink r:id="rId11537" w:history="1">
              <w:r>
                <w:rPr>
                  <w:color w:val="0000FF"/>
                </w:rPr>
                <w:t>C91.5</w:t>
              </w:r>
            </w:hyperlink>
            <w:r>
              <w:t xml:space="preserve">, </w:t>
            </w:r>
            <w:hyperlink r:id="rId11538" w:history="1">
              <w:r>
                <w:rPr>
                  <w:color w:val="0000FF"/>
                </w:rPr>
                <w:t>C91.6</w:t>
              </w:r>
            </w:hyperlink>
            <w:r>
              <w:t xml:space="preserve">, </w:t>
            </w:r>
            <w:hyperlink r:id="rId11539" w:history="1">
              <w:r>
                <w:rPr>
                  <w:color w:val="0000FF"/>
                </w:rPr>
                <w:t>C91.7</w:t>
              </w:r>
            </w:hyperlink>
            <w:r>
              <w:t xml:space="preserve">, </w:t>
            </w:r>
            <w:hyperlink r:id="rId11540" w:history="1">
              <w:r>
                <w:rPr>
                  <w:color w:val="0000FF"/>
                </w:rPr>
                <w:t>C91.8</w:t>
              </w:r>
            </w:hyperlink>
            <w:r>
              <w:t xml:space="preserve">, </w:t>
            </w:r>
            <w:hyperlink r:id="rId11541" w:history="1">
              <w:r>
                <w:rPr>
                  <w:color w:val="0000FF"/>
                </w:rPr>
                <w:t>C91.9</w:t>
              </w:r>
            </w:hyperlink>
            <w:r>
              <w:t xml:space="preserve">, </w:t>
            </w:r>
            <w:hyperlink r:id="rId11542" w:history="1">
              <w:r>
                <w:rPr>
                  <w:color w:val="0000FF"/>
                </w:rPr>
                <w:t>C92</w:t>
              </w:r>
            </w:hyperlink>
            <w:r>
              <w:t xml:space="preserve">, </w:t>
            </w:r>
            <w:hyperlink r:id="rId11543" w:history="1">
              <w:r>
                <w:rPr>
                  <w:color w:val="0000FF"/>
                </w:rPr>
                <w:t>C92.0</w:t>
              </w:r>
            </w:hyperlink>
            <w:r>
              <w:t xml:space="preserve">, </w:t>
            </w:r>
            <w:hyperlink r:id="rId11544" w:history="1">
              <w:r>
                <w:rPr>
                  <w:color w:val="0000FF"/>
                </w:rPr>
                <w:t>C92.1</w:t>
              </w:r>
            </w:hyperlink>
            <w:r>
              <w:t xml:space="preserve">, </w:t>
            </w:r>
            <w:hyperlink r:id="rId11545" w:history="1">
              <w:r>
                <w:rPr>
                  <w:color w:val="0000FF"/>
                </w:rPr>
                <w:t>C92.2</w:t>
              </w:r>
            </w:hyperlink>
            <w:r>
              <w:t xml:space="preserve">, </w:t>
            </w:r>
            <w:hyperlink r:id="rId11546" w:history="1">
              <w:r>
                <w:rPr>
                  <w:color w:val="0000FF"/>
                </w:rPr>
                <w:t>C92.3</w:t>
              </w:r>
            </w:hyperlink>
            <w:r>
              <w:t xml:space="preserve">, </w:t>
            </w:r>
            <w:hyperlink r:id="rId11547" w:history="1">
              <w:r>
                <w:rPr>
                  <w:color w:val="0000FF"/>
                </w:rPr>
                <w:t>C92.4</w:t>
              </w:r>
            </w:hyperlink>
            <w:r>
              <w:t xml:space="preserve">, </w:t>
            </w:r>
            <w:hyperlink r:id="rId11548" w:history="1">
              <w:r>
                <w:rPr>
                  <w:color w:val="0000FF"/>
                </w:rPr>
                <w:t>C92.5</w:t>
              </w:r>
            </w:hyperlink>
            <w:r>
              <w:t xml:space="preserve">, </w:t>
            </w:r>
            <w:hyperlink r:id="rId11549" w:history="1">
              <w:r>
                <w:rPr>
                  <w:color w:val="0000FF"/>
                </w:rPr>
                <w:t>C92.6</w:t>
              </w:r>
            </w:hyperlink>
            <w:r>
              <w:t xml:space="preserve">, </w:t>
            </w:r>
            <w:hyperlink r:id="rId11550" w:history="1">
              <w:r>
                <w:rPr>
                  <w:color w:val="0000FF"/>
                </w:rPr>
                <w:t>C92.7</w:t>
              </w:r>
            </w:hyperlink>
            <w:r>
              <w:t xml:space="preserve">, </w:t>
            </w:r>
            <w:hyperlink r:id="rId11551" w:history="1">
              <w:r>
                <w:rPr>
                  <w:color w:val="0000FF"/>
                </w:rPr>
                <w:t>C92.8</w:t>
              </w:r>
            </w:hyperlink>
            <w:r>
              <w:t xml:space="preserve">, </w:t>
            </w:r>
            <w:hyperlink r:id="rId11552" w:history="1">
              <w:r>
                <w:rPr>
                  <w:color w:val="0000FF"/>
                </w:rPr>
                <w:t>C92.9</w:t>
              </w:r>
            </w:hyperlink>
            <w:r>
              <w:t xml:space="preserve">, </w:t>
            </w:r>
            <w:hyperlink r:id="rId11553" w:history="1">
              <w:r>
                <w:rPr>
                  <w:color w:val="0000FF"/>
                </w:rPr>
                <w:t>C93</w:t>
              </w:r>
            </w:hyperlink>
            <w:r>
              <w:t xml:space="preserve">, </w:t>
            </w:r>
            <w:hyperlink r:id="rId11554" w:history="1">
              <w:r>
                <w:rPr>
                  <w:color w:val="0000FF"/>
                </w:rPr>
                <w:t>C93.0</w:t>
              </w:r>
            </w:hyperlink>
            <w:r>
              <w:t xml:space="preserve">, </w:t>
            </w:r>
            <w:hyperlink r:id="rId11555" w:history="1">
              <w:r>
                <w:rPr>
                  <w:color w:val="0000FF"/>
                </w:rPr>
                <w:t>C93.1</w:t>
              </w:r>
            </w:hyperlink>
            <w:r>
              <w:t xml:space="preserve">, </w:t>
            </w:r>
            <w:hyperlink r:id="rId11556" w:history="1">
              <w:r>
                <w:rPr>
                  <w:color w:val="0000FF"/>
                </w:rPr>
                <w:t>C93.3</w:t>
              </w:r>
            </w:hyperlink>
            <w:r>
              <w:t xml:space="preserve">, </w:t>
            </w:r>
            <w:hyperlink r:id="rId11557" w:history="1">
              <w:r>
                <w:rPr>
                  <w:color w:val="0000FF"/>
                </w:rPr>
                <w:t>C93.7</w:t>
              </w:r>
            </w:hyperlink>
            <w:r>
              <w:t xml:space="preserve">, </w:t>
            </w:r>
            <w:hyperlink r:id="rId11558" w:history="1">
              <w:r>
                <w:rPr>
                  <w:color w:val="0000FF"/>
                </w:rPr>
                <w:t>C93.9</w:t>
              </w:r>
            </w:hyperlink>
            <w:r>
              <w:t xml:space="preserve">, </w:t>
            </w:r>
            <w:hyperlink r:id="rId11559" w:history="1">
              <w:r>
                <w:rPr>
                  <w:color w:val="0000FF"/>
                </w:rPr>
                <w:t>C94</w:t>
              </w:r>
            </w:hyperlink>
            <w:r>
              <w:t xml:space="preserve">, </w:t>
            </w:r>
            <w:hyperlink r:id="rId11560" w:history="1">
              <w:r>
                <w:rPr>
                  <w:color w:val="0000FF"/>
                </w:rPr>
                <w:t>C94.0</w:t>
              </w:r>
            </w:hyperlink>
            <w:r>
              <w:t xml:space="preserve">, </w:t>
            </w:r>
            <w:hyperlink r:id="rId11561" w:history="1">
              <w:r>
                <w:rPr>
                  <w:color w:val="0000FF"/>
                </w:rPr>
                <w:t>C94.2</w:t>
              </w:r>
            </w:hyperlink>
            <w:r>
              <w:t xml:space="preserve">, </w:t>
            </w:r>
            <w:hyperlink r:id="rId11562" w:history="1">
              <w:r>
                <w:rPr>
                  <w:color w:val="0000FF"/>
                </w:rPr>
                <w:t>C94.3</w:t>
              </w:r>
            </w:hyperlink>
            <w:r>
              <w:t xml:space="preserve">, </w:t>
            </w:r>
            <w:hyperlink r:id="rId11563" w:history="1">
              <w:r>
                <w:rPr>
                  <w:color w:val="0000FF"/>
                </w:rPr>
                <w:t>C94.4</w:t>
              </w:r>
            </w:hyperlink>
            <w:r>
              <w:t xml:space="preserve">, </w:t>
            </w:r>
            <w:hyperlink r:id="rId11564" w:history="1">
              <w:r>
                <w:rPr>
                  <w:color w:val="0000FF"/>
                </w:rPr>
                <w:t>C94.6</w:t>
              </w:r>
            </w:hyperlink>
            <w:r>
              <w:t xml:space="preserve">, </w:t>
            </w:r>
            <w:hyperlink r:id="rId11565" w:history="1">
              <w:r>
                <w:rPr>
                  <w:color w:val="0000FF"/>
                </w:rPr>
                <w:t>C94.7</w:t>
              </w:r>
            </w:hyperlink>
            <w:r>
              <w:t xml:space="preserve">, </w:t>
            </w:r>
            <w:hyperlink r:id="rId11566" w:history="1">
              <w:r>
                <w:rPr>
                  <w:color w:val="0000FF"/>
                </w:rPr>
                <w:t>C95</w:t>
              </w:r>
            </w:hyperlink>
            <w:r>
              <w:t xml:space="preserve">, </w:t>
            </w:r>
            <w:hyperlink r:id="rId11567" w:history="1">
              <w:r>
                <w:rPr>
                  <w:color w:val="0000FF"/>
                </w:rPr>
                <w:t>C95.0</w:t>
              </w:r>
            </w:hyperlink>
            <w:r>
              <w:t xml:space="preserve">, </w:t>
            </w:r>
            <w:hyperlink r:id="rId11568" w:history="1">
              <w:r>
                <w:rPr>
                  <w:color w:val="0000FF"/>
                </w:rPr>
                <w:t>C95.1</w:t>
              </w:r>
            </w:hyperlink>
            <w:r>
              <w:t xml:space="preserve">, </w:t>
            </w:r>
            <w:hyperlink r:id="rId11569" w:history="1">
              <w:r>
                <w:rPr>
                  <w:color w:val="0000FF"/>
                </w:rPr>
                <w:t>C95.7</w:t>
              </w:r>
            </w:hyperlink>
            <w:r>
              <w:t xml:space="preserve">, </w:t>
            </w:r>
            <w:hyperlink r:id="rId11570" w:history="1">
              <w:r>
                <w:rPr>
                  <w:color w:val="0000FF"/>
                </w:rPr>
                <w:t>C95.9</w:t>
              </w:r>
            </w:hyperlink>
            <w:r>
              <w:t xml:space="preserve">, </w:t>
            </w:r>
            <w:hyperlink r:id="rId11571" w:history="1">
              <w:r>
                <w:rPr>
                  <w:color w:val="0000FF"/>
                </w:rPr>
                <w:t>C96</w:t>
              </w:r>
            </w:hyperlink>
            <w:r>
              <w:t xml:space="preserve">, </w:t>
            </w:r>
            <w:hyperlink r:id="rId11572" w:history="1">
              <w:r>
                <w:rPr>
                  <w:color w:val="0000FF"/>
                </w:rPr>
                <w:t>C96.0</w:t>
              </w:r>
            </w:hyperlink>
            <w:r>
              <w:t xml:space="preserve">, </w:t>
            </w:r>
            <w:hyperlink r:id="rId11573" w:history="1">
              <w:r>
                <w:rPr>
                  <w:color w:val="0000FF"/>
                </w:rPr>
                <w:t>C96.2</w:t>
              </w:r>
            </w:hyperlink>
            <w:r>
              <w:t xml:space="preserve">, </w:t>
            </w:r>
            <w:hyperlink r:id="rId11574" w:history="1">
              <w:r>
                <w:rPr>
                  <w:color w:val="0000FF"/>
                </w:rPr>
                <w:t>C96.4</w:t>
              </w:r>
            </w:hyperlink>
            <w:r>
              <w:t xml:space="preserve">, </w:t>
            </w:r>
            <w:hyperlink r:id="rId11575" w:history="1">
              <w:r>
                <w:rPr>
                  <w:color w:val="0000FF"/>
                </w:rPr>
                <w:t>C96.5</w:t>
              </w:r>
            </w:hyperlink>
            <w:r>
              <w:t xml:space="preserve">, </w:t>
            </w:r>
            <w:hyperlink r:id="rId11576" w:history="1">
              <w:r>
                <w:rPr>
                  <w:color w:val="0000FF"/>
                </w:rPr>
                <w:t>C96.6</w:t>
              </w:r>
            </w:hyperlink>
            <w:r>
              <w:t xml:space="preserve">, </w:t>
            </w:r>
            <w:hyperlink r:id="rId11577" w:history="1">
              <w:r>
                <w:rPr>
                  <w:color w:val="0000FF"/>
                </w:rPr>
                <w:t>C96.7</w:t>
              </w:r>
            </w:hyperlink>
            <w:r>
              <w:t xml:space="preserve">, </w:t>
            </w:r>
            <w:hyperlink r:id="rId11578" w:history="1">
              <w:r>
                <w:rPr>
                  <w:color w:val="0000FF"/>
                </w:rPr>
                <w:t>C96.8</w:t>
              </w:r>
            </w:hyperlink>
            <w:r>
              <w:t xml:space="preserve">, </w:t>
            </w:r>
            <w:hyperlink r:id="rId11579" w:history="1">
              <w:r>
                <w:rPr>
                  <w:color w:val="0000FF"/>
                </w:rPr>
                <w:t>C96.9</w:t>
              </w:r>
            </w:hyperlink>
            <w:r>
              <w:t xml:space="preserve">, </w:t>
            </w:r>
            <w:hyperlink r:id="rId11580" w:history="1">
              <w:r>
                <w:rPr>
                  <w:color w:val="0000FF"/>
                </w:rPr>
                <w:t>C97</w:t>
              </w:r>
            </w:hyperlink>
            <w:r>
              <w:t xml:space="preserve">, </w:t>
            </w:r>
            <w:hyperlink r:id="rId11581" w:history="1">
              <w:r>
                <w:rPr>
                  <w:color w:val="0000FF"/>
                </w:rPr>
                <w:t>D00</w:t>
              </w:r>
            </w:hyperlink>
            <w:r>
              <w:t xml:space="preserve"> - </w:t>
            </w:r>
            <w:hyperlink r:id="rId11582" w:history="1">
              <w:r>
                <w:rPr>
                  <w:color w:val="0000FF"/>
                </w:rPr>
                <w:t>D09</w:t>
              </w:r>
            </w:hyperlink>
          </w:p>
        </w:tc>
        <w:tc>
          <w:tcPr>
            <w:tcW w:w="3118" w:type="dxa"/>
            <w:vMerge w:val="restart"/>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0,71</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Схемы: sh0024, sh0025, sh0028, sh0035, sh0051, sh0052, sh0084, sh0123, sh0139, sh0144, sh0182, </w:t>
            </w:r>
            <w:r>
              <w:lastRenderedPageBreak/>
              <w:t>sh0202, sh0226, sh0238, sh0272, sh0280, sh0348, sh0389, sh0537, sh0555, sh0556, sh0616, sh0631, sh0632, sh0634, sh0636, sh0640, sh0673, sh0695, sh0698, sh0704, sh0712, sh0713, sh0717, sh0764, sh0765, sh0767, sh0768, sh0770.1, sh0773, sh0774, sh0775, sh0776, sh0777, sh0778, sh0784, sh0787, sh0789, sh0797, sh0800, sh0803, sh0814, sh0815, sh0870, sh0871, sh0873, sh0879, sh0880, sh0892, sh0909, sh0915, sh0916, sh0923, sh0929.1, sh0933, sh0953, sh0966, sh0974, sh0975, sh0977, sh1002, sh1031, sh1034, sh1035, sh9002</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159</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3)</w:t>
            </w:r>
          </w:p>
        </w:tc>
        <w:tc>
          <w:tcPr>
            <w:tcW w:w="6350" w:type="dxa"/>
            <w:vMerge w:val="restart"/>
          </w:tcPr>
          <w:p w:rsidR="0007086E" w:rsidRDefault="0007086E">
            <w:pPr>
              <w:pStyle w:val="ConsPlusNormal"/>
            </w:pPr>
            <w:hyperlink r:id="rId11583" w:history="1">
              <w:r>
                <w:rPr>
                  <w:color w:val="0000FF"/>
                </w:rPr>
                <w:t>C00</w:t>
              </w:r>
            </w:hyperlink>
            <w:r>
              <w:t xml:space="preserve"> - </w:t>
            </w:r>
            <w:hyperlink r:id="rId11584" w:history="1">
              <w:r>
                <w:rPr>
                  <w:color w:val="0000FF"/>
                </w:rPr>
                <w:t>C80</w:t>
              </w:r>
            </w:hyperlink>
            <w:r>
              <w:t xml:space="preserve">, </w:t>
            </w:r>
            <w:hyperlink r:id="rId11585" w:history="1">
              <w:r>
                <w:rPr>
                  <w:color w:val="0000FF"/>
                </w:rPr>
                <w:t>C97</w:t>
              </w:r>
            </w:hyperlink>
            <w:r>
              <w:t xml:space="preserve">, </w:t>
            </w:r>
            <w:hyperlink r:id="rId11586" w:history="1">
              <w:r>
                <w:rPr>
                  <w:color w:val="0000FF"/>
                </w:rPr>
                <w:t>D00</w:t>
              </w:r>
            </w:hyperlink>
            <w:r>
              <w:t xml:space="preserve"> - </w:t>
            </w:r>
            <w:hyperlink r:id="rId11587"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1,39</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Схемы: sh0018, sh0024.1, sh0028.1, sh0042, sh0083, sh0090.1, sh0121.1, sh0128, sh0130, sh0145, sh0149, sh0204, sh0258, sh0264, sh0304, sh0317, sh0385, sh0486, sh0488, sh0564, sh0565, sh0577, sh0632.1, sh0634.1, sh0635, sh0646, sh0663, sh0671, sh0672, sh0675, sh0689, sh0702.1, sh0704.1, sh0736, sh0779, sh0780, sh0786, sh0788, sh0792, sh0793, sh0795.1, sh0798, sh0801, sh0804, sh0812, sh0813, sh0816, sh0817, sh0824, sh0835, sh0837, sh0857, sh0875, sh0888, sh0897, </w:t>
            </w:r>
            <w:r>
              <w:lastRenderedPageBreak/>
              <w:t>sh0898, sh0899, sh0900, sh0926, sh0928, sh0946, sh0948, sh0952, sh0970, sh0978, sh0999, sh1035.1, sh1038, sh1039, sh1041</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160</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4)</w:t>
            </w:r>
          </w:p>
        </w:tc>
        <w:tc>
          <w:tcPr>
            <w:tcW w:w="6350" w:type="dxa"/>
            <w:vMerge w:val="restart"/>
          </w:tcPr>
          <w:p w:rsidR="0007086E" w:rsidRDefault="0007086E">
            <w:pPr>
              <w:pStyle w:val="ConsPlusNormal"/>
            </w:pPr>
            <w:hyperlink r:id="rId11588" w:history="1">
              <w:r>
                <w:rPr>
                  <w:color w:val="0000FF"/>
                </w:rPr>
                <w:t>C00</w:t>
              </w:r>
            </w:hyperlink>
            <w:r>
              <w:t xml:space="preserve"> - </w:t>
            </w:r>
            <w:hyperlink r:id="rId11589" w:history="1">
              <w:r>
                <w:rPr>
                  <w:color w:val="0000FF"/>
                </w:rPr>
                <w:t>C80</w:t>
              </w:r>
            </w:hyperlink>
            <w:r>
              <w:t xml:space="preserve">, </w:t>
            </w:r>
            <w:hyperlink r:id="rId11590" w:history="1">
              <w:r>
                <w:rPr>
                  <w:color w:val="0000FF"/>
                </w:rPr>
                <w:t>C97</w:t>
              </w:r>
            </w:hyperlink>
            <w:r>
              <w:t xml:space="preserve">, </w:t>
            </w:r>
            <w:hyperlink r:id="rId11591" w:history="1">
              <w:r>
                <w:rPr>
                  <w:color w:val="0000FF"/>
                </w:rPr>
                <w:t>D00</w:t>
              </w:r>
            </w:hyperlink>
            <w:r>
              <w:t xml:space="preserve"> - </w:t>
            </w:r>
            <w:hyperlink r:id="rId11592"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1,86</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Схемы: sh0025.1, sh0027, sh0061, sh0062, sh0063, sh0068, sh0071, sh0139.1, sh0140, sh0195, sh0206, sh0214, sh0215, sh0216, sh0217, sh0222, sh0303, sh0306, sh0308, sh0311, sh0336, sh0338, sh0349, sh0368, sh0371, sh0472, sh0473, sh0493, sh0534, sh0628, sh0631.1, sh0636.1, sh0644, sh0719, sh0720, sh0763, sh0771, </w:t>
            </w:r>
            <w:r>
              <w:lastRenderedPageBreak/>
              <w:t>sh0772, sh0782, sh0785, sh0787.1, sh0789.1, sh0811.1, sh0820, sh0822, sh0825, sh0833, sh0836, sh0841, sh0874, sh0884, sh0885, sh0895, sh0896, sh0922, sh0931, sh0934, sh0935, sh0947, sh0951.1, sh0963, sh0964, sh1003, sh1031.1, sh1032, sh1033, sh1040</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161</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5)</w:t>
            </w:r>
          </w:p>
        </w:tc>
        <w:tc>
          <w:tcPr>
            <w:tcW w:w="6350" w:type="dxa"/>
            <w:vMerge w:val="restart"/>
          </w:tcPr>
          <w:p w:rsidR="0007086E" w:rsidRDefault="0007086E">
            <w:pPr>
              <w:pStyle w:val="ConsPlusNormal"/>
            </w:pPr>
            <w:hyperlink r:id="rId11593" w:history="1">
              <w:r>
                <w:rPr>
                  <w:color w:val="0000FF"/>
                </w:rPr>
                <w:t>C00</w:t>
              </w:r>
            </w:hyperlink>
            <w:r>
              <w:t xml:space="preserve"> - </w:t>
            </w:r>
            <w:hyperlink r:id="rId11594" w:history="1">
              <w:r>
                <w:rPr>
                  <w:color w:val="0000FF"/>
                </w:rPr>
                <w:t>C80</w:t>
              </w:r>
            </w:hyperlink>
            <w:r>
              <w:t xml:space="preserve">, </w:t>
            </w:r>
            <w:hyperlink r:id="rId11595" w:history="1">
              <w:r>
                <w:rPr>
                  <w:color w:val="0000FF"/>
                </w:rPr>
                <w:t>C97</w:t>
              </w:r>
            </w:hyperlink>
            <w:r>
              <w:t xml:space="preserve">, </w:t>
            </w:r>
            <w:hyperlink r:id="rId11596" w:history="1">
              <w:r>
                <w:rPr>
                  <w:color w:val="0000FF"/>
                </w:rPr>
                <w:t>D00</w:t>
              </w:r>
            </w:hyperlink>
            <w:r>
              <w:t xml:space="preserve"> - </w:t>
            </w:r>
            <w:hyperlink r:id="rId11597"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2,43</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Схемы: sh0035.1, sh0040, sh0072, sh0075, sh0153, sh0179, sh0220, sh0305, sh0339, sh0466, sh0482, sh0489, sh0490, sh0538, sh0564.1, sh0588, sh0589, sh0605, sh0615, sh0617, sh0635.1, sh0638, sh0643, </w:t>
            </w:r>
            <w:r>
              <w:lastRenderedPageBreak/>
              <w:t>sh0648, sh0650, sh0673.1, sh0685, sh0705, sh0712.1, sh0717.1, sh0779.1, sh0780.1, sh0797.1, sh0800.1, sh0806, sh0812.1, sh0813.1, sh0838, sh0843, sh0845, sh0854, sh0858, sh0891, sh0892.1, sh0928.1, sh0932, sh0936, sh0943, sh0944, sh0953.1, sh0965, sh0973, sh0991, sh0993, sh0998, sh1034.1</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162</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6)</w:t>
            </w:r>
          </w:p>
        </w:tc>
        <w:tc>
          <w:tcPr>
            <w:tcW w:w="6350" w:type="dxa"/>
            <w:vMerge w:val="restart"/>
          </w:tcPr>
          <w:p w:rsidR="0007086E" w:rsidRDefault="0007086E">
            <w:pPr>
              <w:pStyle w:val="ConsPlusNormal"/>
            </w:pPr>
            <w:hyperlink r:id="rId11598" w:history="1">
              <w:r>
                <w:rPr>
                  <w:color w:val="0000FF"/>
                </w:rPr>
                <w:t>C00</w:t>
              </w:r>
            </w:hyperlink>
            <w:r>
              <w:t xml:space="preserve"> - </w:t>
            </w:r>
            <w:hyperlink r:id="rId11599" w:history="1">
              <w:r>
                <w:rPr>
                  <w:color w:val="0000FF"/>
                </w:rPr>
                <w:t>C80</w:t>
              </w:r>
            </w:hyperlink>
            <w:r>
              <w:t xml:space="preserve">, </w:t>
            </w:r>
            <w:hyperlink r:id="rId11600" w:history="1">
              <w:r>
                <w:rPr>
                  <w:color w:val="0000FF"/>
                </w:rPr>
                <w:t>C97</w:t>
              </w:r>
            </w:hyperlink>
            <w:r>
              <w:t xml:space="preserve">, </w:t>
            </w:r>
            <w:hyperlink r:id="rId11601" w:history="1">
              <w:r>
                <w:rPr>
                  <w:color w:val="0000FF"/>
                </w:rPr>
                <w:t>D00</w:t>
              </w:r>
            </w:hyperlink>
            <w:r>
              <w:t xml:space="preserve"> - </w:t>
            </w:r>
            <w:hyperlink r:id="rId11602"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3,32</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Схемы: sh0011, sh0042.1, sh0074, sh0084.1, sh0088, sh0140.1, sh0150, sh0207, sh0218, sh0255, sh0303.1, sh0328, sh0398, sh0399, sh0420, sh0454, sh0474, sh0485, sh0544, </w:t>
            </w:r>
            <w:r>
              <w:lastRenderedPageBreak/>
              <w:t>sh0557, sh0565.1, sh0570, sh0580, sh0611, sh0620, sh0645, sh0653, sh0664, sh0665, sh0670, sh0674, sh0678, sh0687, sh0706, sh0718, sh0781, sh0792.1, sh0820.1, sh0821, sh0823, sh0834, sh0842, sh0844, sh0846, sh0848, sh0850, sh0855, sh0859, sh0866, sh0868, sh0869, sh0887, sh0888.1, sh0906, sh0909.1, sh0912, sh0914, sh0919, sh0920, sh0921, sh0930, sh0938, sh0949, sh0967, sh0968, sh0990, sh0992, sh0995</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163</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7)</w:t>
            </w:r>
          </w:p>
        </w:tc>
        <w:tc>
          <w:tcPr>
            <w:tcW w:w="6350" w:type="dxa"/>
            <w:vMerge w:val="restart"/>
          </w:tcPr>
          <w:p w:rsidR="0007086E" w:rsidRDefault="0007086E">
            <w:pPr>
              <w:pStyle w:val="ConsPlusNormal"/>
            </w:pPr>
            <w:hyperlink r:id="rId11603" w:history="1">
              <w:r>
                <w:rPr>
                  <w:color w:val="0000FF"/>
                </w:rPr>
                <w:t>C00</w:t>
              </w:r>
            </w:hyperlink>
            <w:r>
              <w:t xml:space="preserve"> - </w:t>
            </w:r>
            <w:hyperlink r:id="rId11604" w:history="1">
              <w:r>
                <w:rPr>
                  <w:color w:val="0000FF"/>
                </w:rPr>
                <w:t>C80</w:t>
              </w:r>
            </w:hyperlink>
            <w:r>
              <w:t xml:space="preserve">, </w:t>
            </w:r>
            <w:hyperlink r:id="rId11605" w:history="1">
              <w:r>
                <w:rPr>
                  <w:color w:val="0000FF"/>
                </w:rPr>
                <w:t>C97</w:t>
              </w:r>
            </w:hyperlink>
            <w:r>
              <w:t xml:space="preserve">, </w:t>
            </w:r>
            <w:hyperlink r:id="rId11606" w:history="1">
              <w:r>
                <w:rPr>
                  <w:color w:val="0000FF"/>
                </w:rPr>
                <w:t>D00</w:t>
              </w:r>
            </w:hyperlink>
            <w:r>
              <w:t xml:space="preserve"> - </w:t>
            </w:r>
            <w:hyperlink r:id="rId11607"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4,23</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Схемы: sh0027.1, sh0057, sh0076, </w:t>
            </w:r>
            <w:r>
              <w:lastRenderedPageBreak/>
              <w:t>sh0085, sh0094, sh0159, sh0161, sh0162, sh0202.1, sh0209, sh0304.1, sh0306.1, sh0308.1, sh0317.1, sh0324, sh0326, sh0331, sh0333, sh0335, sh0342, sh0347, sh0360, sh0403, sh0419, sh0428, sh0434, sh0463, sh0464, sh0494, sh0497, sh0499, sh0576, sh0577.1, sh0615.1, sh0629, sh0647, sh0656, sh0688, sh0691, sh0696, sh0697, sh0701, sh0835.1, sh0837.1, sh0839, sh0841.1, sh0843.1, sh0845.1, sh0852, sh0854.1, sh0857.1, sh0862, sh0877, sh0880.1, sh0957, sh0994, sh0996, sh1038.1, sh1039.1, sh1041.1, sh1055</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164</w:t>
            </w:r>
          </w:p>
        </w:tc>
        <w:tc>
          <w:tcPr>
            <w:tcW w:w="2551" w:type="dxa"/>
            <w:vMerge w:val="restart"/>
          </w:tcPr>
          <w:p w:rsidR="0007086E" w:rsidRDefault="0007086E">
            <w:pPr>
              <w:pStyle w:val="ConsPlusNormal"/>
            </w:pPr>
            <w:r>
              <w:t xml:space="preserve">Лекарственная терапия при злокачественных </w:t>
            </w:r>
            <w:r>
              <w:lastRenderedPageBreak/>
              <w:t>новообразованиях (кроме лимфоидной и кроветворной тканей), взрослые (уровень 8)</w:t>
            </w:r>
          </w:p>
        </w:tc>
        <w:tc>
          <w:tcPr>
            <w:tcW w:w="6350" w:type="dxa"/>
            <w:vMerge w:val="restart"/>
          </w:tcPr>
          <w:p w:rsidR="0007086E" w:rsidRDefault="0007086E">
            <w:pPr>
              <w:pStyle w:val="ConsPlusNormal"/>
            </w:pPr>
            <w:hyperlink r:id="rId11608" w:history="1">
              <w:r>
                <w:rPr>
                  <w:color w:val="0000FF"/>
                </w:rPr>
                <w:t>C00</w:t>
              </w:r>
            </w:hyperlink>
            <w:r>
              <w:t xml:space="preserve"> - </w:t>
            </w:r>
            <w:hyperlink r:id="rId11609" w:history="1">
              <w:r>
                <w:rPr>
                  <w:color w:val="0000FF"/>
                </w:rPr>
                <w:t>C80</w:t>
              </w:r>
            </w:hyperlink>
            <w:r>
              <w:t xml:space="preserve">, </w:t>
            </w:r>
            <w:hyperlink r:id="rId11610" w:history="1">
              <w:r>
                <w:rPr>
                  <w:color w:val="0000FF"/>
                </w:rPr>
                <w:t>C97</w:t>
              </w:r>
            </w:hyperlink>
            <w:r>
              <w:t xml:space="preserve">, </w:t>
            </w:r>
            <w:hyperlink r:id="rId11611" w:history="1">
              <w:r>
                <w:rPr>
                  <w:color w:val="0000FF"/>
                </w:rPr>
                <w:t>D00</w:t>
              </w:r>
            </w:hyperlink>
            <w:r>
              <w:t xml:space="preserve"> - </w:t>
            </w:r>
            <w:hyperlink r:id="rId11612"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 xml:space="preserve">Возрастная группа: старше 18 </w:t>
            </w:r>
            <w:r>
              <w:lastRenderedPageBreak/>
              <w:t>лет</w:t>
            </w:r>
          </w:p>
        </w:tc>
        <w:tc>
          <w:tcPr>
            <w:tcW w:w="1077" w:type="dxa"/>
            <w:vMerge w:val="restart"/>
          </w:tcPr>
          <w:p w:rsidR="0007086E" w:rsidRDefault="0007086E">
            <w:pPr>
              <w:pStyle w:val="ConsPlusNormal"/>
              <w:jc w:val="center"/>
            </w:pPr>
            <w:r>
              <w:lastRenderedPageBreak/>
              <w:t>5,14</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Схемы: sh0040.1, sh0066, sh0069, sh0087, sh0104, sh0180, sh0275, sh0311.1, sh0327, sh0341, sh0371.1, sh0418, sh0426, sh0435, sh0436, sh0438, sh0520, sh0521, sh0522, sh0557.1, sh0570.1, sh0575, sh0578, sh0614, sh0618, sh0630, sh0638.1, sh0652, sh0654, sh0655, sh0657, sh0658, sh0668, sh0676, sh0679, sh0737, sh0738, sh0739, sh0740, sh0741, sh0747, sh0766, sh0799, sh0802, sh0821.1, sh0842.1, sh0847, sh0849, sh0851, sh0853, sh0860, sh0893, sh0894, sh0906.1, sh0907, sh0908, sh0913, sh0917, sh0926.1, </w:t>
            </w:r>
            <w:r>
              <w:lastRenderedPageBreak/>
              <w:t>sh0937, sh0938.1, sh0939, sh0941, sh0967.1, sh0969, sh0997, sh1040.1, sh1054</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165</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9)</w:t>
            </w:r>
          </w:p>
        </w:tc>
        <w:tc>
          <w:tcPr>
            <w:tcW w:w="6350" w:type="dxa"/>
            <w:vMerge w:val="restart"/>
          </w:tcPr>
          <w:p w:rsidR="0007086E" w:rsidRDefault="0007086E">
            <w:pPr>
              <w:pStyle w:val="ConsPlusNormal"/>
            </w:pPr>
            <w:hyperlink r:id="rId11613" w:history="1">
              <w:r>
                <w:rPr>
                  <w:color w:val="0000FF"/>
                </w:rPr>
                <w:t>C00</w:t>
              </w:r>
            </w:hyperlink>
            <w:r>
              <w:t xml:space="preserve"> - </w:t>
            </w:r>
            <w:hyperlink r:id="rId11614" w:history="1">
              <w:r>
                <w:rPr>
                  <w:color w:val="0000FF"/>
                </w:rPr>
                <w:t>C80</w:t>
              </w:r>
            </w:hyperlink>
            <w:r>
              <w:t xml:space="preserve">, </w:t>
            </w:r>
            <w:hyperlink r:id="rId11615" w:history="1">
              <w:r>
                <w:rPr>
                  <w:color w:val="0000FF"/>
                </w:rPr>
                <w:t>C97</w:t>
              </w:r>
            </w:hyperlink>
            <w:r>
              <w:t xml:space="preserve">, </w:t>
            </w:r>
            <w:hyperlink r:id="rId11616" w:history="1">
              <w:r>
                <w:rPr>
                  <w:color w:val="0000FF"/>
                </w:rPr>
                <w:t>D00</w:t>
              </w:r>
            </w:hyperlink>
            <w:r>
              <w:t xml:space="preserve"> - </w:t>
            </w:r>
            <w:hyperlink r:id="rId11617"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7,18</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Схемы: sh0031, sh0088.1, sh0110, sh0163, sh0208, sh0209.1, sh0255.1, sh0278, sh0279, sh0305.1, sh0323, sh0325, sh0332, sh0343, sh0506, sh0518, sh0524, sh0561, sh0601, sh0611.1, sh0620.1, sh0670.1, sh0693, sh0714, sh0742, sh0743, sh0744, sh0745, sh0783, sh0826, sh0827, sh0836.1, sh0838.1, sh0840, sh0844.1, sh0846.1, sh0855.1, sh0858.1, sh0861, sh0883, sh0886, sh0890, sh0891.1, </w:t>
            </w:r>
            <w:r>
              <w:lastRenderedPageBreak/>
              <w:t>sh0905, sh0956, sh0988, sh1032.1, sh1033.1, sh1052, sh1053, sh1057, sh1058</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166</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10)</w:t>
            </w:r>
          </w:p>
        </w:tc>
        <w:tc>
          <w:tcPr>
            <w:tcW w:w="6350" w:type="dxa"/>
            <w:vMerge w:val="restart"/>
          </w:tcPr>
          <w:p w:rsidR="0007086E" w:rsidRDefault="0007086E">
            <w:pPr>
              <w:pStyle w:val="ConsPlusNormal"/>
            </w:pPr>
            <w:hyperlink r:id="rId11618" w:history="1">
              <w:r>
                <w:rPr>
                  <w:color w:val="0000FF"/>
                </w:rPr>
                <w:t>C00</w:t>
              </w:r>
            </w:hyperlink>
            <w:r>
              <w:t xml:space="preserve"> - </w:t>
            </w:r>
            <w:hyperlink r:id="rId11619" w:history="1">
              <w:r>
                <w:rPr>
                  <w:color w:val="0000FF"/>
                </w:rPr>
                <w:t>C80</w:t>
              </w:r>
            </w:hyperlink>
            <w:r>
              <w:t xml:space="preserve">, </w:t>
            </w:r>
            <w:hyperlink r:id="rId11620" w:history="1">
              <w:r>
                <w:rPr>
                  <w:color w:val="0000FF"/>
                </w:rPr>
                <w:t>C97</w:t>
              </w:r>
            </w:hyperlink>
            <w:r>
              <w:t xml:space="preserve">, </w:t>
            </w:r>
            <w:hyperlink r:id="rId11621" w:history="1">
              <w:r>
                <w:rPr>
                  <w:color w:val="0000FF"/>
                </w:rPr>
                <w:t>D00</w:t>
              </w:r>
            </w:hyperlink>
            <w:r>
              <w:t xml:space="preserve"> - </w:t>
            </w:r>
            <w:hyperlink r:id="rId11622"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8,49</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Схемы: sh0096, sh0155, sh0156, sh0157, sh0158, sh0160, sh0204.1, sh0398.1, sh0399.1, sh0418.1, sh0450, sh0465, sh0515, sh0516, sh0517, sh0523, sh0525, sh0583, sh0591, sh0619, sh0645.1, sh0661, sh0674.1, sh0746, sh0769, sh0828, sh0847.1, sh0856, sh0868.1, sh0872, sh0882, sh0889, sh0910, sh0911, sh0940, sh0958, sh0987</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167</w:t>
            </w:r>
          </w:p>
        </w:tc>
        <w:tc>
          <w:tcPr>
            <w:tcW w:w="2551" w:type="dxa"/>
            <w:vMerge w:val="restart"/>
          </w:tcPr>
          <w:p w:rsidR="0007086E" w:rsidRDefault="0007086E">
            <w:pPr>
              <w:pStyle w:val="ConsPlusNormal"/>
            </w:pPr>
            <w:r>
              <w:t xml:space="preserve">Лекарственная терапия при злокачественных новообразованиях </w:t>
            </w:r>
            <w:r>
              <w:lastRenderedPageBreak/>
              <w:t>(кроме лимфоидной и кроветворной тканей), взрослые (уровень 11)</w:t>
            </w:r>
          </w:p>
        </w:tc>
        <w:tc>
          <w:tcPr>
            <w:tcW w:w="6350" w:type="dxa"/>
            <w:vMerge w:val="restart"/>
          </w:tcPr>
          <w:p w:rsidR="0007086E" w:rsidRDefault="0007086E">
            <w:pPr>
              <w:pStyle w:val="ConsPlusNormal"/>
            </w:pPr>
            <w:hyperlink r:id="rId11623" w:history="1">
              <w:r>
                <w:rPr>
                  <w:color w:val="0000FF"/>
                </w:rPr>
                <w:t>C00</w:t>
              </w:r>
            </w:hyperlink>
            <w:r>
              <w:t xml:space="preserve"> - </w:t>
            </w:r>
            <w:hyperlink r:id="rId11624" w:history="1">
              <w:r>
                <w:rPr>
                  <w:color w:val="0000FF"/>
                </w:rPr>
                <w:t>C80</w:t>
              </w:r>
            </w:hyperlink>
            <w:r>
              <w:t xml:space="preserve">, </w:t>
            </w:r>
            <w:hyperlink r:id="rId11625" w:history="1">
              <w:r>
                <w:rPr>
                  <w:color w:val="0000FF"/>
                </w:rPr>
                <w:t>C97</w:t>
              </w:r>
            </w:hyperlink>
            <w:r>
              <w:t xml:space="preserve">, </w:t>
            </w:r>
            <w:hyperlink r:id="rId11626" w:history="1">
              <w:r>
                <w:rPr>
                  <w:color w:val="0000FF"/>
                </w:rPr>
                <w:t>D00</w:t>
              </w:r>
            </w:hyperlink>
            <w:r>
              <w:t xml:space="preserve"> - </w:t>
            </w:r>
            <w:hyperlink r:id="rId11627"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13,38</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Схемы: sh0067, sh0070, sh0181, sh0496, sh0504, sh0533, sh0576.1, sh0578.1, sh0593, sh0594, sh0715, sh0961, sh0962, sh0976, sh1059, sh1060</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168</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12)</w:t>
            </w:r>
          </w:p>
        </w:tc>
        <w:tc>
          <w:tcPr>
            <w:tcW w:w="6350" w:type="dxa"/>
            <w:vMerge w:val="restart"/>
          </w:tcPr>
          <w:p w:rsidR="0007086E" w:rsidRDefault="0007086E">
            <w:pPr>
              <w:pStyle w:val="ConsPlusNormal"/>
            </w:pPr>
            <w:hyperlink r:id="rId11628" w:history="1">
              <w:r>
                <w:rPr>
                  <w:color w:val="0000FF"/>
                </w:rPr>
                <w:t>C00</w:t>
              </w:r>
            </w:hyperlink>
            <w:r>
              <w:t xml:space="preserve"> - </w:t>
            </w:r>
            <w:hyperlink r:id="rId11629" w:history="1">
              <w:r>
                <w:rPr>
                  <w:color w:val="0000FF"/>
                </w:rPr>
                <w:t>C80</w:t>
              </w:r>
            </w:hyperlink>
            <w:r>
              <w:t xml:space="preserve">, </w:t>
            </w:r>
            <w:hyperlink r:id="rId11630" w:history="1">
              <w:r>
                <w:rPr>
                  <w:color w:val="0000FF"/>
                </w:rPr>
                <w:t>C97</w:t>
              </w:r>
            </w:hyperlink>
            <w:r>
              <w:t xml:space="preserve">, </w:t>
            </w:r>
            <w:hyperlink r:id="rId11631" w:history="1">
              <w:r>
                <w:rPr>
                  <w:color w:val="0000FF"/>
                </w:rPr>
                <w:t>D00</w:t>
              </w:r>
            </w:hyperlink>
            <w:r>
              <w:t xml:space="preserve"> - </w:t>
            </w:r>
            <w:hyperlink r:id="rId11632"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17,89</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Схемы: sh0437, sh0575.1, sh0595, sh0596, sh0597, sh0662, sh0709, sh0796, sh0882.1, sh0918, sh0940.1, sh0954, sh0958.1, sh0979, sh1061, sh1062, sh1063</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169</w:t>
            </w:r>
          </w:p>
        </w:tc>
        <w:tc>
          <w:tcPr>
            <w:tcW w:w="2551" w:type="dxa"/>
            <w:vMerge w:val="restart"/>
          </w:tcPr>
          <w:p w:rsidR="0007086E" w:rsidRDefault="0007086E">
            <w:pPr>
              <w:pStyle w:val="ConsPlusNormal"/>
            </w:pPr>
            <w:r>
              <w:t>Лекарственная терапия при злокачественных новообразованиях (кроме лимфоидной и кроветворной тканей), взрослые (уровень 13)</w:t>
            </w:r>
          </w:p>
        </w:tc>
        <w:tc>
          <w:tcPr>
            <w:tcW w:w="6350" w:type="dxa"/>
            <w:vMerge w:val="restart"/>
          </w:tcPr>
          <w:p w:rsidR="0007086E" w:rsidRDefault="0007086E">
            <w:pPr>
              <w:pStyle w:val="ConsPlusNormal"/>
            </w:pPr>
            <w:hyperlink r:id="rId11633" w:history="1">
              <w:r>
                <w:rPr>
                  <w:color w:val="0000FF"/>
                </w:rPr>
                <w:t>C00</w:t>
              </w:r>
            </w:hyperlink>
            <w:r>
              <w:t xml:space="preserve"> - </w:t>
            </w:r>
            <w:hyperlink r:id="rId11634" w:history="1">
              <w:r>
                <w:rPr>
                  <w:color w:val="0000FF"/>
                </w:rPr>
                <w:t>C80</w:t>
              </w:r>
            </w:hyperlink>
            <w:r>
              <w:t xml:space="preserve">, </w:t>
            </w:r>
            <w:hyperlink r:id="rId11635" w:history="1">
              <w:r>
                <w:rPr>
                  <w:color w:val="0000FF"/>
                </w:rPr>
                <w:t>C97</w:t>
              </w:r>
            </w:hyperlink>
            <w:r>
              <w:t xml:space="preserve">, </w:t>
            </w:r>
            <w:hyperlink r:id="rId11636" w:history="1">
              <w:r>
                <w:rPr>
                  <w:color w:val="0000FF"/>
                </w:rPr>
                <w:t>D00</w:t>
              </w:r>
            </w:hyperlink>
            <w:r>
              <w:t xml:space="preserve"> - </w:t>
            </w:r>
            <w:hyperlink r:id="rId11637" w:history="1">
              <w:r>
                <w:rPr>
                  <w:color w:val="0000FF"/>
                </w:rPr>
                <w:t>D09</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34,58</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Схемы: sh0081, sh0604, sh0876</w:t>
            </w:r>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pPr>
            <w:r>
              <w:t>170</w:t>
            </w:r>
          </w:p>
        </w:tc>
        <w:tc>
          <w:tcPr>
            <w:tcW w:w="2551" w:type="dxa"/>
          </w:tcPr>
          <w:p w:rsidR="0007086E" w:rsidRDefault="0007086E">
            <w:pPr>
              <w:pStyle w:val="ConsPlusNormal"/>
            </w:pPr>
            <w:r>
              <w:t>Лучевая терапия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638" w:history="1">
              <w:r>
                <w:rPr>
                  <w:color w:val="0000FF"/>
                </w:rPr>
                <w:t>A06.01.007.001</w:t>
              </w:r>
            </w:hyperlink>
            <w:r>
              <w:t xml:space="preserve">, </w:t>
            </w:r>
            <w:hyperlink r:id="rId11639" w:history="1">
              <w:r>
                <w:rPr>
                  <w:color w:val="0000FF"/>
                </w:rPr>
                <w:t>A06.03.065</w:t>
              </w:r>
            </w:hyperlink>
            <w:r>
              <w:t xml:space="preserve">, </w:t>
            </w:r>
            <w:hyperlink r:id="rId11640" w:history="1">
              <w:r>
                <w:rPr>
                  <w:color w:val="0000FF"/>
                </w:rPr>
                <w:t>A06.04.018</w:t>
              </w:r>
            </w:hyperlink>
            <w:r>
              <w:t xml:space="preserve">, </w:t>
            </w:r>
            <w:hyperlink r:id="rId11641" w:history="1">
              <w:r>
                <w:rPr>
                  <w:color w:val="0000FF"/>
                </w:rPr>
                <w:t>A06.08.008</w:t>
              </w:r>
            </w:hyperlink>
            <w:r>
              <w:t xml:space="preserve">, </w:t>
            </w:r>
            <w:hyperlink r:id="rId11642" w:history="1">
              <w:r>
                <w:rPr>
                  <w:color w:val="0000FF"/>
                </w:rPr>
                <w:t>A06.09.009</w:t>
              </w:r>
            </w:hyperlink>
            <w:r>
              <w:t xml:space="preserve">, </w:t>
            </w:r>
            <w:hyperlink r:id="rId11643" w:history="1">
              <w:r>
                <w:rPr>
                  <w:color w:val="0000FF"/>
                </w:rPr>
                <w:t>A06.11.003</w:t>
              </w:r>
            </w:hyperlink>
            <w:r>
              <w:t xml:space="preserve">, </w:t>
            </w:r>
            <w:hyperlink r:id="rId11644" w:history="1">
              <w:r>
                <w:rPr>
                  <w:color w:val="0000FF"/>
                </w:rPr>
                <w:t>A06.20.007</w:t>
              </w:r>
            </w:hyperlink>
            <w:r>
              <w:t xml:space="preserve">, </w:t>
            </w:r>
            <w:hyperlink r:id="rId11645" w:history="1">
              <w:r>
                <w:rPr>
                  <w:color w:val="0000FF"/>
                </w:rPr>
                <w:t>A06.23.005</w:t>
              </w:r>
            </w:hyperlink>
            <w:r>
              <w:t xml:space="preserve">, </w:t>
            </w:r>
            <w:hyperlink r:id="rId11646" w:history="1">
              <w:r>
                <w:rPr>
                  <w:color w:val="0000FF"/>
                </w:rPr>
                <w:t>A07.01.004</w:t>
              </w:r>
            </w:hyperlink>
            <w:r>
              <w:t xml:space="preserve">, </w:t>
            </w:r>
            <w:hyperlink r:id="rId11647" w:history="1">
              <w:r>
                <w:rPr>
                  <w:color w:val="0000FF"/>
                </w:rPr>
                <w:t>A07.03.002.001</w:t>
              </w:r>
            </w:hyperlink>
            <w:r>
              <w:t xml:space="preserve">, </w:t>
            </w:r>
            <w:hyperlink r:id="rId11648" w:history="1">
              <w:r>
                <w:rPr>
                  <w:color w:val="0000FF"/>
                </w:rPr>
                <w:t>A07.03.002.002</w:t>
              </w:r>
            </w:hyperlink>
            <w:r>
              <w:t xml:space="preserve">, </w:t>
            </w:r>
            <w:hyperlink r:id="rId11649" w:history="1">
              <w:r>
                <w:rPr>
                  <w:color w:val="0000FF"/>
                </w:rPr>
                <w:t>A07.06.002.001</w:t>
              </w:r>
            </w:hyperlink>
            <w:r>
              <w:t xml:space="preserve">, </w:t>
            </w:r>
            <w:hyperlink r:id="rId11650" w:history="1">
              <w:r>
                <w:rPr>
                  <w:color w:val="0000FF"/>
                </w:rPr>
                <w:t>A07.06.002.002</w:t>
              </w:r>
            </w:hyperlink>
            <w:r>
              <w:t xml:space="preserve">, </w:t>
            </w:r>
            <w:hyperlink r:id="rId11651" w:history="1">
              <w:r>
                <w:rPr>
                  <w:color w:val="0000FF"/>
                </w:rPr>
                <w:t>A07.06.004</w:t>
              </w:r>
            </w:hyperlink>
            <w:r>
              <w:t xml:space="preserve">, </w:t>
            </w:r>
            <w:hyperlink r:id="rId11652" w:history="1">
              <w:r>
                <w:rPr>
                  <w:color w:val="0000FF"/>
                </w:rPr>
                <w:t>A07.07.001.001</w:t>
              </w:r>
            </w:hyperlink>
            <w:r>
              <w:t xml:space="preserve">, </w:t>
            </w:r>
            <w:hyperlink r:id="rId11653" w:history="1">
              <w:r>
                <w:rPr>
                  <w:color w:val="0000FF"/>
                </w:rPr>
                <w:t>A07.07.001.002</w:t>
              </w:r>
            </w:hyperlink>
            <w:r>
              <w:t xml:space="preserve">, </w:t>
            </w:r>
            <w:hyperlink r:id="rId11654" w:history="1">
              <w:r>
                <w:rPr>
                  <w:color w:val="0000FF"/>
                </w:rPr>
                <w:t>A07.07.003.001</w:t>
              </w:r>
            </w:hyperlink>
            <w:r>
              <w:t xml:space="preserve">, </w:t>
            </w:r>
            <w:hyperlink r:id="rId11655" w:history="1">
              <w:r>
                <w:rPr>
                  <w:color w:val="0000FF"/>
                </w:rPr>
                <w:t>A07.07.003.002</w:t>
              </w:r>
            </w:hyperlink>
            <w:r>
              <w:t xml:space="preserve">, </w:t>
            </w:r>
            <w:hyperlink r:id="rId11656" w:history="1">
              <w:r>
                <w:rPr>
                  <w:color w:val="0000FF"/>
                </w:rPr>
                <w:t>A07.07.005</w:t>
              </w:r>
            </w:hyperlink>
            <w:r>
              <w:t xml:space="preserve">, </w:t>
            </w:r>
            <w:hyperlink r:id="rId11657" w:history="1">
              <w:r>
                <w:rPr>
                  <w:color w:val="0000FF"/>
                </w:rPr>
                <w:t>A07.08.001.001</w:t>
              </w:r>
            </w:hyperlink>
            <w:r>
              <w:t xml:space="preserve">, </w:t>
            </w:r>
            <w:hyperlink r:id="rId11658" w:history="1">
              <w:r>
                <w:rPr>
                  <w:color w:val="0000FF"/>
                </w:rPr>
                <w:t>A07.08.001.002</w:t>
              </w:r>
            </w:hyperlink>
            <w:r>
              <w:t xml:space="preserve">, </w:t>
            </w:r>
            <w:hyperlink r:id="rId11659" w:history="1">
              <w:r>
                <w:rPr>
                  <w:color w:val="0000FF"/>
                </w:rPr>
                <w:t>A07.09.001.001</w:t>
              </w:r>
            </w:hyperlink>
            <w:r>
              <w:t xml:space="preserve">, </w:t>
            </w:r>
            <w:hyperlink r:id="rId11660" w:history="1">
              <w:r>
                <w:rPr>
                  <w:color w:val="0000FF"/>
                </w:rPr>
                <w:t>A07.09.001.002</w:t>
              </w:r>
            </w:hyperlink>
            <w:r>
              <w:t xml:space="preserve">, </w:t>
            </w:r>
            <w:hyperlink r:id="rId11661" w:history="1">
              <w:r>
                <w:rPr>
                  <w:color w:val="0000FF"/>
                </w:rPr>
                <w:t>A07.09.002</w:t>
              </w:r>
            </w:hyperlink>
            <w:r>
              <w:t xml:space="preserve">, </w:t>
            </w:r>
            <w:hyperlink r:id="rId11662" w:history="1">
              <w:r>
                <w:rPr>
                  <w:color w:val="0000FF"/>
                </w:rPr>
                <w:t>A07.11.001.001</w:t>
              </w:r>
            </w:hyperlink>
            <w:r>
              <w:t xml:space="preserve">, </w:t>
            </w:r>
            <w:hyperlink r:id="rId11663" w:history="1">
              <w:r>
                <w:rPr>
                  <w:color w:val="0000FF"/>
                </w:rPr>
                <w:t>A07.11.001.002</w:t>
              </w:r>
            </w:hyperlink>
            <w:r>
              <w:t xml:space="preserve">, </w:t>
            </w:r>
            <w:hyperlink r:id="rId11664" w:history="1">
              <w:r>
                <w:rPr>
                  <w:color w:val="0000FF"/>
                </w:rPr>
                <w:t>A07.12.001</w:t>
              </w:r>
            </w:hyperlink>
            <w:r>
              <w:t xml:space="preserve">, </w:t>
            </w:r>
            <w:hyperlink r:id="rId11665" w:history="1">
              <w:r>
                <w:rPr>
                  <w:color w:val="0000FF"/>
                </w:rPr>
                <w:t>A07.14.001</w:t>
              </w:r>
            </w:hyperlink>
            <w:r>
              <w:t xml:space="preserve">, </w:t>
            </w:r>
            <w:hyperlink r:id="rId11666" w:history="1">
              <w:r>
                <w:rPr>
                  <w:color w:val="0000FF"/>
                </w:rPr>
                <w:t>A07.14.001.002</w:t>
              </w:r>
            </w:hyperlink>
            <w:r>
              <w:t xml:space="preserve">, </w:t>
            </w:r>
            <w:hyperlink r:id="rId11667" w:history="1">
              <w:r>
                <w:rPr>
                  <w:color w:val="0000FF"/>
                </w:rPr>
                <w:t>A07.15.001</w:t>
              </w:r>
            </w:hyperlink>
            <w:r>
              <w:t xml:space="preserve">, </w:t>
            </w:r>
            <w:hyperlink r:id="rId11668" w:history="1">
              <w:r>
                <w:rPr>
                  <w:color w:val="0000FF"/>
                </w:rPr>
                <w:t>A07.15.001.001</w:t>
              </w:r>
            </w:hyperlink>
            <w:r>
              <w:t xml:space="preserve">, </w:t>
            </w:r>
            <w:hyperlink r:id="rId11669" w:history="1">
              <w:r>
                <w:rPr>
                  <w:color w:val="0000FF"/>
                </w:rPr>
                <w:t>A07.16.001.001</w:t>
              </w:r>
            </w:hyperlink>
            <w:r>
              <w:t xml:space="preserve">, </w:t>
            </w:r>
            <w:hyperlink r:id="rId11670" w:history="1">
              <w:r>
                <w:rPr>
                  <w:color w:val="0000FF"/>
                </w:rPr>
                <w:t>A07.16.001.002</w:t>
              </w:r>
            </w:hyperlink>
            <w:r>
              <w:t xml:space="preserve">, </w:t>
            </w:r>
            <w:hyperlink r:id="rId11671" w:history="1">
              <w:r>
                <w:rPr>
                  <w:color w:val="0000FF"/>
                </w:rPr>
                <w:t>A07.18.001.001</w:t>
              </w:r>
            </w:hyperlink>
            <w:r>
              <w:t xml:space="preserve">, </w:t>
            </w:r>
            <w:hyperlink r:id="rId11672" w:history="1">
              <w:r>
                <w:rPr>
                  <w:color w:val="0000FF"/>
                </w:rPr>
                <w:t>A07.18.001.002</w:t>
              </w:r>
            </w:hyperlink>
            <w:r>
              <w:t xml:space="preserve">, </w:t>
            </w:r>
            <w:hyperlink r:id="rId11673" w:history="1">
              <w:r>
                <w:rPr>
                  <w:color w:val="0000FF"/>
                </w:rPr>
                <w:t>A07.19.001.001</w:t>
              </w:r>
            </w:hyperlink>
            <w:r>
              <w:t xml:space="preserve">, </w:t>
            </w:r>
            <w:hyperlink r:id="rId11674" w:history="1">
              <w:r>
                <w:rPr>
                  <w:color w:val="0000FF"/>
                </w:rPr>
                <w:t>A07.19.001.002</w:t>
              </w:r>
            </w:hyperlink>
            <w:r>
              <w:t xml:space="preserve">, </w:t>
            </w:r>
            <w:hyperlink r:id="rId11675" w:history="1">
              <w:r>
                <w:rPr>
                  <w:color w:val="0000FF"/>
                </w:rPr>
                <w:t>A07.20.001.001</w:t>
              </w:r>
            </w:hyperlink>
            <w:r>
              <w:t xml:space="preserve">, </w:t>
            </w:r>
            <w:hyperlink r:id="rId11676" w:history="1">
              <w:r>
                <w:rPr>
                  <w:color w:val="0000FF"/>
                </w:rPr>
                <w:t>A07.20.001.002</w:t>
              </w:r>
            </w:hyperlink>
            <w:r>
              <w:t xml:space="preserve">, </w:t>
            </w:r>
            <w:hyperlink r:id="rId11677" w:history="1">
              <w:r>
                <w:rPr>
                  <w:color w:val="0000FF"/>
                </w:rPr>
                <w:t>A07.20.003.001</w:t>
              </w:r>
            </w:hyperlink>
            <w:r>
              <w:t xml:space="preserve">, </w:t>
            </w:r>
            <w:hyperlink r:id="rId11678" w:history="1">
              <w:r>
                <w:rPr>
                  <w:color w:val="0000FF"/>
                </w:rPr>
                <w:t>A07.20.003.002</w:t>
              </w:r>
            </w:hyperlink>
            <w:r>
              <w:t xml:space="preserve">, </w:t>
            </w:r>
            <w:hyperlink r:id="rId11679" w:history="1">
              <w:r>
                <w:rPr>
                  <w:color w:val="0000FF"/>
                </w:rPr>
                <w:t>A07.21.001</w:t>
              </w:r>
            </w:hyperlink>
            <w:r>
              <w:t xml:space="preserve">, </w:t>
            </w:r>
            <w:hyperlink r:id="rId11680" w:history="1">
              <w:r>
                <w:rPr>
                  <w:color w:val="0000FF"/>
                </w:rPr>
                <w:t>A07.21.001.002</w:t>
              </w:r>
            </w:hyperlink>
            <w:r>
              <w:t xml:space="preserve">, </w:t>
            </w:r>
            <w:hyperlink r:id="rId11681" w:history="1">
              <w:r>
                <w:rPr>
                  <w:color w:val="0000FF"/>
                </w:rPr>
                <w:t>A07.22.001.001</w:t>
              </w:r>
            </w:hyperlink>
            <w:r>
              <w:t xml:space="preserve">, </w:t>
            </w:r>
            <w:hyperlink r:id="rId11682" w:history="1">
              <w:r>
                <w:rPr>
                  <w:color w:val="0000FF"/>
                </w:rPr>
                <w:t>A07.22.001.002</w:t>
              </w:r>
            </w:hyperlink>
            <w:r>
              <w:t xml:space="preserve">, </w:t>
            </w:r>
            <w:hyperlink r:id="rId11683" w:history="1">
              <w:r>
                <w:rPr>
                  <w:color w:val="0000FF"/>
                </w:rPr>
                <w:t>A07.23.001</w:t>
              </w:r>
            </w:hyperlink>
            <w:r>
              <w:t xml:space="preserve">, </w:t>
            </w:r>
            <w:hyperlink r:id="rId11684" w:history="1">
              <w:r>
                <w:rPr>
                  <w:color w:val="0000FF"/>
                </w:rPr>
                <w:t>A07.23.001.002</w:t>
              </w:r>
            </w:hyperlink>
            <w:r>
              <w:t xml:space="preserve">, </w:t>
            </w:r>
            <w:hyperlink r:id="rId11685" w:history="1">
              <w:r>
                <w:rPr>
                  <w:color w:val="0000FF"/>
                </w:rPr>
                <w:t>A07.23.002</w:t>
              </w:r>
            </w:hyperlink>
            <w:r>
              <w:t xml:space="preserve">, </w:t>
            </w:r>
            <w:hyperlink r:id="rId11686" w:history="1">
              <w:r>
                <w:rPr>
                  <w:color w:val="0000FF"/>
                </w:rPr>
                <w:t>A07.26.002</w:t>
              </w:r>
            </w:hyperlink>
            <w:r>
              <w:t xml:space="preserve">, </w:t>
            </w:r>
            <w:hyperlink r:id="rId11687" w:history="1">
              <w:r>
                <w:rPr>
                  <w:color w:val="0000FF"/>
                </w:rPr>
                <w:t>A07.28.001.001</w:t>
              </w:r>
            </w:hyperlink>
            <w:r>
              <w:t xml:space="preserve">, </w:t>
            </w:r>
            <w:hyperlink r:id="rId11688" w:history="1">
              <w:r>
                <w:rPr>
                  <w:color w:val="0000FF"/>
                </w:rPr>
                <w:t>A07.28.001.002</w:t>
              </w:r>
            </w:hyperlink>
            <w:r>
              <w:t xml:space="preserve">, </w:t>
            </w:r>
            <w:hyperlink r:id="rId11689" w:history="1">
              <w:r>
                <w:rPr>
                  <w:color w:val="0000FF"/>
                </w:rPr>
                <w:t>A07.30.002</w:t>
              </w:r>
            </w:hyperlink>
            <w:r>
              <w:t xml:space="preserve">, </w:t>
            </w:r>
            <w:hyperlink r:id="rId11690" w:history="1">
              <w:r>
                <w:rPr>
                  <w:color w:val="0000FF"/>
                </w:rPr>
                <w:t>A07.30.025.001</w:t>
              </w:r>
            </w:hyperlink>
            <w:r>
              <w:t xml:space="preserve">, </w:t>
            </w:r>
            <w:hyperlink r:id="rId11691" w:history="1">
              <w:r>
                <w:rPr>
                  <w:color w:val="0000FF"/>
                </w:rPr>
                <w:t>A07.30.025.002</w:t>
              </w:r>
            </w:hyperlink>
          </w:p>
        </w:tc>
        <w:tc>
          <w:tcPr>
            <w:tcW w:w="2098" w:type="dxa"/>
          </w:tcPr>
          <w:p w:rsidR="0007086E" w:rsidRDefault="0007086E">
            <w:pPr>
              <w:pStyle w:val="ConsPlusNormal"/>
            </w:pPr>
            <w:r>
              <w:lastRenderedPageBreak/>
              <w:t>Фракции: fr01-05</w:t>
            </w:r>
          </w:p>
        </w:tc>
        <w:tc>
          <w:tcPr>
            <w:tcW w:w="1077" w:type="dxa"/>
          </w:tcPr>
          <w:p w:rsidR="0007086E" w:rsidRDefault="0007086E">
            <w:pPr>
              <w:pStyle w:val="ConsPlusNormal"/>
              <w:jc w:val="center"/>
            </w:pPr>
            <w:r>
              <w:t>0,79</w:t>
            </w:r>
          </w:p>
        </w:tc>
      </w:tr>
      <w:tr w:rsidR="0007086E">
        <w:tc>
          <w:tcPr>
            <w:tcW w:w="567" w:type="dxa"/>
          </w:tcPr>
          <w:p w:rsidR="0007086E" w:rsidRDefault="0007086E">
            <w:pPr>
              <w:pStyle w:val="ConsPlusNormal"/>
              <w:jc w:val="center"/>
            </w:pPr>
            <w:r>
              <w:lastRenderedPageBreak/>
              <w:t>171</w:t>
            </w:r>
          </w:p>
        </w:tc>
        <w:tc>
          <w:tcPr>
            <w:tcW w:w="2551" w:type="dxa"/>
          </w:tcPr>
          <w:p w:rsidR="0007086E" w:rsidRDefault="0007086E">
            <w:pPr>
              <w:pStyle w:val="ConsPlusNormal"/>
            </w:pPr>
            <w:r>
              <w:t>Лучевая терапия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692" w:history="1">
              <w:r>
                <w:rPr>
                  <w:color w:val="0000FF"/>
                </w:rPr>
                <w:t>A07.30.009</w:t>
              </w:r>
            </w:hyperlink>
          </w:p>
        </w:tc>
        <w:tc>
          <w:tcPr>
            <w:tcW w:w="2098" w:type="dxa"/>
          </w:tcPr>
          <w:p w:rsidR="0007086E" w:rsidRDefault="0007086E">
            <w:pPr>
              <w:pStyle w:val="ConsPlusNormal"/>
            </w:pPr>
            <w:r>
              <w:t>Фракции: fr01-05, fr06-07</w:t>
            </w:r>
          </w:p>
        </w:tc>
        <w:tc>
          <w:tcPr>
            <w:tcW w:w="1077" w:type="dxa"/>
          </w:tcPr>
          <w:p w:rsidR="0007086E" w:rsidRDefault="0007086E">
            <w:pPr>
              <w:pStyle w:val="ConsPlusNormal"/>
              <w:jc w:val="center"/>
            </w:pPr>
            <w:r>
              <w:t>1,14</w:t>
            </w:r>
          </w:p>
        </w:tc>
      </w:tr>
      <w:tr w:rsidR="0007086E">
        <w:tc>
          <w:tcPr>
            <w:tcW w:w="567" w:type="dxa"/>
          </w:tcPr>
          <w:p w:rsidR="0007086E" w:rsidRDefault="0007086E">
            <w:pPr>
              <w:pStyle w:val="ConsPlusNormal"/>
              <w:jc w:val="center"/>
            </w:pPr>
            <w:r>
              <w:t>172</w:t>
            </w:r>
          </w:p>
        </w:tc>
        <w:tc>
          <w:tcPr>
            <w:tcW w:w="2551" w:type="dxa"/>
          </w:tcPr>
          <w:p w:rsidR="0007086E" w:rsidRDefault="0007086E">
            <w:pPr>
              <w:pStyle w:val="ConsPlusNormal"/>
            </w:pPr>
            <w:r>
              <w:t>Лучевая терапия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693" w:history="1">
              <w:r>
                <w:rPr>
                  <w:color w:val="0000FF"/>
                </w:rPr>
                <w:t>A06.01.007.001</w:t>
              </w:r>
            </w:hyperlink>
            <w:r>
              <w:t xml:space="preserve">, </w:t>
            </w:r>
            <w:hyperlink r:id="rId11694" w:history="1">
              <w:r>
                <w:rPr>
                  <w:color w:val="0000FF"/>
                </w:rPr>
                <w:t>A06.03.065</w:t>
              </w:r>
            </w:hyperlink>
            <w:r>
              <w:t xml:space="preserve">, </w:t>
            </w:r>
            <w:hyperlink r:id="rId11695" w:history="1">
              <w:r>
                <w:rPr>
                  <w:color w:val="0000FF"/>
                </w:rPr>
                <w:t>A06.04.018</w:t>
              </w:r>
            </w:hyperlink>
            <w:r>
              <w:t xml:space="preserve">, </w:t>
            </w:r>
            <w:hyperlink r:id="rId11696" w:history="1">
              <w:r>
                <w:rPr>
                  <w:color w:val="0000FF"/>
                </w:rPr>
                <w:t>A06.08.008</w:t>
              </w:r>
            </w:hyperlink>
            <w:r>
              <w:t xml:space="preserve">, </w:t>
            </w:r>
            <w:hyperlink r:id="rId11697" w:history="1">
              <w:r>
                <w:rPr>
                  <w:color w:val="0000FF"/>
                </w:rPr>
                <w:t>A06.09.009</w:t>
              </w:r>
            </w:hyperlink>
            <w:r>
              <w:t xml:space="preserve">, </w:t>
            </w:r>
            <w:hyperlink r:id="rId11698" w:history="1">
              <w:r>
                <w:rPr>
                  <w:color w:val="0000FF"/>
                </w:rPr>
                <w:t>A06.11.003</w:t>
              </w:r>
            </w:hyperlink>
            <w:r>
              <w:t xml:space="preserve">, </w:t>
            </w:r>
            <w:hyperlink r:id="rId11699" w:history="1">
              <w:r>
                <w:rPr>
                  <w:color w:val="0000FF"/>
                </w:rPr>
                <w:t>A06.20.007</w:t>
              </w:r>
            </w:hyperlink>
            <w:r>
              <w:t xml:space="preserve">, </w:t>
            </w:r>
            <w:hyperlink r:id="rId11700" w:history="1">
              <w:r>
                <w:rPr>
                  <w:color w:val="0000FF"/>
                </w:rPr>
                <w:t>A06.23.005</w:t>
              </w:r>
            </w:hyperlink>
            <w:r>
              <w:t xml:space="preserve">, </w:t>
            </w:r>
            <w:hyperlink r:id="rId11701" w:history="1">
              <w:r>
                <w:rPr>
                  <w:color w:val="0000FF"/>
                </w:rPr>
                <w:t>A07.01.004</w:t>
              </w:r>
            </w:hyperlink>
            <w:r>
              <w:t xml:space="preserve">, </w:t>
            </w:r>
            <w:hyperlink r:id="rId11702" w:history="1">
              <w:r>
                <w:rPr>
                  <w:color w:val="0000FF"/>
                </w:rPr>
                <w:t>A07.03.002.001</w:t>
              </w:r>
            </w:hyperlink>
            <w:r>
              <w:t xml:space="preserve">, </w:t>
            </w:r>
            <w:hyperlink r:id="rId11703" w:history="1">
              <w:r>
                <w:rPr>
                  <w:color w:val="0000FF"/>
                </w:rPr>
                <w:t>A07.03.002.002</w:t>
              </w:r>
            </w:hyperlink>
            <w:r>
              <w:t xml:space="preserve">, </w:t>
            </w:r>
            <w:hyperlink r:id="rId11704" w:history="1">
              <w:r>
                <w:rPr>
                  <w:color w:val="0000FF"/>
                </w:rPr>
                <w:t>A07.06.002.001</w:t>
              </w:r>
            </w:hyperlink>
            <w:r>
              <w:t xml:space="preserve">, </w:t>
            </w:r>
            <w:hyperlink r:id="rId11705" w:history="1">
              <w:r>
                <w:rPr>
                  <w:color w:val="0000FF"/>
                </w:rPr>
                <w:t>A07.06.002.002</w:t>
              </w:r>
            </w:hyperlink>
            <w:r>
              <w:t xml:space="preserve">, </w:t>
            </w:r>
            <w:hyperlink r:id="rId11706" w:history="1">
              <w:r>
                <w:rPr>
                  <w:color w:val="0000FF"/>
                </w:rPr>
                <w:t>A07.06.004</w:t>
              </w:r>
            </w:hyperlink>
            <w:r>
              <w:t xml:space="preserve">, </w:t>
            </w:r>
            <w:hyperlink r:id="rId11707" w:history="1">
              <w:r>
                <w:rPr>
                  <w:color w:val="0000FF"/>
                </w:rPr>
                <w:t>A07.07.001.001</w:t>
              </w:r>
            </w:hyperlink>
            <w:r>
              <w:t xml:space="preserve">, </w:t>
            </w:r>
            <w:hyperlink r:id="rId11708" w:history="1">
              <w:r>
                <w:rPr>
                  <w:color w:val="0000FF"/>
                </w:rPr>
                <w:t>A07.07.001.002</w:t>
              </w:r>
            </w:hyperlink>
            <w:r>
              <w:t xml:space="preserve">, </w:t>
            </w:r>
            <w:hyperlink r:id="rId11709" w:history="1">
              <w:r>
                <w:rPr>
                  <w:color w:val="0000FF"/>
                </w:rPr>
                <w:t>A07.07.003.001</w:t>
              </w:r>
            </w:hyperlink>
            <w:r>
              <w:t xml:space="preserve">, </w:t>
            </w:r>
            <w:hyperlink r:id="rId11710" w:history="1">
              <w:r>
                <w:rPr>
                  <w:color w:val="0000FF"/>
                </w:rPr>
                <w:t>A07.07.003.002</w:t>
              </w:r>
            </w:hyperlink>
            <w:r>
              <w:t xml:space="preserve">, </w:t>
            </w:r>
            <w:hyperlink r:id="rId11711" w:history="1">
              <w:r>
                <w:rPr>
                  <w:color w:val="0000FF"/>
                </w:rPr>
                <w:t>A07.07.005</w:t>
              </w:r>
            </w:hyperlink>
            <w:r>
              <w:t xml:space="preserve">, </w:t>
            </w:r>
            <w:hyperlink r:id="rId11712" w:history="1">
              <w:r>
                <w:rPr>
                  <w:color w:val="0000FF"/>
                </w:rPr>
                <w:t>A07.08.001.001</w:t>
              </w:r>
            </w:hyperlink>
            <w:r>
              <w:t xml:space="preserve">, </w:t>
            </w:r>
            <w:hyperlink r:id="rId11713" w:history="1">
              <w:r>
                <w:rPr>
                  <w:color w:val="0000FF"/>
                </w:rPr>
                <w:t>A07.08.001.002</w:t>
              </w:r>
            </w:hyperlink>
            <w:r>
              <w:t xml:space="preserve">, </w:t>
            </w:r>
            <w:hyperlink r:id="rId11714" w:history="1">
              <w:r>
                <w:rPr>
                  <w:color w:val="0000FF"/>
                </w:rPr>
                <w:t>A07.09.001.001</w:t>
              </w:r>
            </w:hyperlink>
            <w:r>
              <w:t xml:space="preserve">, </w:t>
            </w:r>
            <w:hyperlink r:id="rId11715" w:history="1">
              <w:r>
                <w:rPr>
                  <w:color w:val="0000FF"/>
                </w:rPr>
                <w:t>A07.09.001.002</w:t>
              </w:r>
            </w:hyperlink>
            <w:r>
              <w:t xml:space="preserve">, </w:t>
            </w:r>
            <w:hyperlink r:id="rId11716" w:history="1">
              <w:r>
                <w:rPr>
                  <w:color w:val="0000FF"/>
                </w:rPr>
                <w:t>A07.09.002</w:t>
              </w:r>
            </w:hyperlink>
            <w:r>
              <w:t xml:space="preserve">, </w:t>
            </w:r>
            <w:hyperlink r:id="rId11717" w:history="1">
              <w:r>
                <w:rPr>
                  <w:color w:val="0000FF"/>
                </w:rPr>
                <w:t>A07.11.001.001</w:t>
              </w:r>
            </w:hyperlink>
            <w:r>
              <w:t xml:space="preserve">, </w:t>
            </w:r>
            <w:hyperlink r:id="rId11718" w:history="1">
              <w:r>
                <w:rPr>
                  <w:color w:val="0000FF"/>
                </w:rPr>
                <w:t>A07.11.001.002</w:t>
              </w:r>
            </w:hyperlink>
            <w:r>
              <w:t xml:space="preserve">, </w:t>
            </w:r>
            <w:hyperlink r:id="rId11719" w:history="1">
              <w:r>
                <w:rPr>
                  <w:color w:val="0000FF"/>
                </w:rPr>
                <w:t>A07.12.001</w:t>
              </w:r>
            </w:hyperlink>
            <w:r>
              <w:t xml:space="preserve">, </w:t>
            </w:r>
            <w:hyperlink r:id="rId11720" w:history="1">
              <w:r>
                <w:rPr>
                  <w:color w:val="0000FF"/>
                </w:rPr>
                <w:t>A07.14.001</w:t>
              </w:r>
            </w:hyperlink>
            <w:r>
              <w:t xml:space="preserve">, </w:t>
            </w:r>
            <w:hyperlink r:id="rId11721" w:history="1">
              <w:r>
                <w:rPr>
                  <w:color w:val="0000FF"/>
                </w:rPr>
                <w:t>A07.14.001.002</w:t>
              </w:r>
            </w:hyperlink>
            <w:r>
              <w:t xml:space="preserve">, </w:t>
            </w:r>
            <w:hyperlink r:id="rId11722" w:history="1">
              <w:r>
                <w:rPr>
                  <w:color w:val="0000FF"/>
                </w:rPr>
                <w:t>A07.15.001</w:t>
              </w:r>
            </w:hyperlink>
            <w:r>
              <w:t xml:space="preserve">, </w:t>
            </w:r>
            <w:hyperlink r:id="rId11723" w:history="1">
              <w:r>
                <w:rPr>
                  <w:color w:val="0000FF"/>
                </w:rPr>
                <w:t>A07.15.001.001</w:t>
              </w:r>
            </w:hyperlink>
            <w:r>
              <w:t xml:space="preserve">, </w:t>
            </w:r>
            <w:hyperlink r:id="rId11724" w:history="1">
              <w:r>
                <w:rPr>
                  <w:color w:val="0000FF"/>
                </w:rPr>
                <w:t>A07.16.001.001</w:t>
              </w:r>
            </w:hyperlink>
            <w:r>
              <w:t xml:space="preserve">, </w:t>
            </w:r>
            <w:hyperlink r:id="rId11725" w:history="1">
              <w:r>
                <w:rPr>
                  <w:color w:val="0000FF"/>
                </w:rPr>
                <w:t>A07.16.001.002</w:t>
              </w:r>
            </w:hyperlink>
            <w:r>
              <w:t xml:space="preserve">, </w:t>
            </w:r>
            <w:hyperlink r:id="rId11726" w:history="1">
              <w:r>
                <w:rPr>
                  <w:color w:val="0000FF"/>
                </w:rPr>
                <w:t>A07.18.001.001</w:t>
              </w:r>
            </w:hyperlink>
            <w:r>
              <w:t xml:space="preserve">, </w:t>
            </w:r>
            <w:hyperlink r:id="rId11727" w:history="1">
              <w:r>
                <w:rPr>
                  <w:color w:val="0000FF"/>
                </w:rPr>
                <w:t>A07.18.001.002</w:t>
              </w:r>
            </w:hyperlink>
            <w:r>
              <w:t xml:space="preserve">, </w:t>
            </w:r>
            <w:hyperlink r:id="rId11728" w:history="1">
              <w:r>
                <w:rPr>
                  <w:color w:val="0000FF"/>
                </w:rPr>
                <w:t>A07.19.001.001</w:t>
              </w:r>
            </w:hyperlink>
            <w:r>
              <w:t xml:space="preserve">, </w:t>
            </w:r>
            <w:hyperlink r:id="rId11729" w:history="1">
              <w:r>
                <w:rPr>
                  <w:color w:val="0000FF"/>
                </w:rPr>
                <w:t>A07.19.001.002</w:t>
              </w:r>
            </w:hyperlink>
            <w:r>
              <w:t xml:space="preserve">, </w:t>
            </w:r>
            <w:hyperlink r:id="rId11730" w:history="1">
              <w:r>
                <w:rPr>
                  <w:color w:val="0000FF"/>
                </w:rPr>
                <w:t>A07.20.001.001</w:t>
              </w:r>
            </w:hyperlink>
            <w:r>
              <w:t xml:space="preserve">, </w:t>
            </w:r>
            <w:hyperlink r:id="rId11731" w:history="1">
              <w:r>
                <w:rPr>
                  <w:color w:val="0000FF"/>
                </w:rPr>
                <w:t>A07.20.001.002</w:t>
              </w:r>
            </w:hyperlink>
            <w:r>
              <w:t xml:space="preserve">, </w:t>
            </w:r>
            <w:hyperlink r:id="rId11732" w:history="1">
              <w:r>
                <w:rPr>
                  <w:color w:val="0000FF"/>
                </w:rPr>
                <w:t>A07.20.003.001</w:t>
              </w:r>
            </w:hyperlink>
            <w:r>
              <w:t xml:space="preserve">, </w:t>
            </w:r>
            <w:hyperlink r:id="rId11733" w:history="1">
              <w:r>
                <w:rPr>
                  <w:color w:val="0000FF"/>
                </w:rPr>
                <w:t>A07.20.003.002</w:t>
              </w:r>
            </w:hyperlink>
            <w:r>
              <w:t xml:space="preserve">, </w:t>
            </w:r>
            <w:hyperlink r:id="rId11734" w:history="1">
              <w:r>
                <w:rPr>
                  <w:color w:val="0000FF"/>
                </w:rPr>
                <w:t>A07.21.001</w:t>
              </w:r>
            </w:hyperlink>
            <w:r>
              <w:t xml:space="preserve">, </w:t>
            </w:r>
            <w:hyperlink r:id="rId11735" w:history="1">
              <w:r>
                <w:rPr>
                  <w:color w:val="0000FF"/>
                </w:rPr>
                <w:t>A07.21.001.002</w:t>
              </w:r>
            </w:hyperlink>
            <w:r>
              <w:t xml:space="preserve">, </w:t>
            </w:r>
            <w:hyperlink r:id="rId11736" w:history="1">
              <w:r>
                <w:rPr>
                  <w:color w:val="0000FF"/>
                </w:rPr>
                <w:t>A07.22.001.001</w:t>
              </w:r>
            </w:hyperlink>
            <w:r>
              <w:t xml:space="preserve">, </w:t>
            </w:r>
            <w:hyperlink r:id="rId11737" w:history="1">
              <w:r>
                <w:rPr>
                  <w:color w:val="0000FF"/>
                </w:rPr>
                <w:t>A07.22.001.002</w:t>
              </w:r>
            </w:hyperlink>
            <w:r>
              <w:t xml:space="preserve">, </w:t>
            </w:r>
            <w:hyperlink r:id="rId11738" w:history="1">
              <w:r>
                <w:rPr>
                  <w:color w:val="0000FF"/>
                </w:rPr>
                <w:t>A07.23.001</w:t>
              </w:r>
            </w:hyperlink>
            <w:r>
              <w:t xml:space="preserve">, </w:t>
            </w:r>
            <w:hyperlink r:id="rId11739" w:history="1">
              <w:r>
                <w:rPr>
                  <w:color w:val="0000FF"/>
                </w:rPr>
                <w:t>A07.23.001.002</w:t>
              </w:r>
            </w:hyperlink>
            <w:r>
              <w:t xml:space="preserve">, </w:t>
            </w:r>
            <w:hyperlink r:id="rId11740" w:history="1">
              <w:r>
                <w:rPr>
                  <w:color w:val="0000FF"/>
                </w:rPr>
                <w:t>A07.23.002</w:t>
              </w:r>
            </w:hyperlink>
            <w:r>
              <w:t xml:space="preserve">, </w:t>
            </w:r>
            <w:hyperlink r:id="rId11741" w:history="1">
              <w:r>
                <w:rPr>
                  <w:color w:val="0000FF"/>
                </w:rPr>
                <w:t>A07.26.002</w:t>
              </w:r>
            </w:hyperlink>
            <w:r>
              <w:t xml:space="preserve">, </w:t>
            </w:r>
            <w:hyperlink r:id="rId11742" w:history="1">
              <w:r>
                <w:rPr>
                  <w:color w:val="0000FF"/>
                </w:rPr>
                <w:t>A07.28.001.001</w:t>
              </w:r>
            </w:hyperlink>
            <w:r>
              <w:t xml:space="preserve">, </w:t>
            </w:r>
            <w:hyperlink r:id="rId11743" w:history="1">
              <w:r>
                <w:rPr>
                  <w:color w:val="0000FF"/>
                </w:rPr>
                <w:t>A07.28.001.002</w:t>
              </w:r>
            </w:hyperlink>
            <w:r>
              <w:t xml:space="preserve">, </w:t>
            </w:r>
            <w:hyperlink r:id="rId11744" w:history="1">
              <w:r>
                <w:rPr>
                  <w:color w:val="0000FF"/>
                </w:rPr>
                <w:t>A07.30.002</w:t>
              </w:r>
            </w:hyperlink>
            <w:r>
              <w:t xml:space="preserve">, </w:t>
            </w:r>
            <w:hyperlink r:id="rId11745" w:history="1">
              <w:r>
                <w:rPr>
                  <w:color w:val="0000FF"/>
                </w:rPr>
                <w:t>A07.30.025.001</w:t>
              </w:r>
            </w:hyperlink>
            <w:r>
              <w:t xml:space="preserve">, </w:t>
            </w:r>
            <w:hyperlink r:id="rId11746" w:history="1">
              <w:r>
                <w:rPr>
                  <w:color w:val="0000FF"/>
                </w:rPr>
                <w:t>A07.30.025.002</w:t>
              </w:r>
            </w:hyperlink>
          </w:p>
        </w:tc>
        <w:tc>
          <w:tcPr>
            <w:tcW w:w="2098" w:type="dxa"/>
          </w:tcPr>
          <w:p w:rsidR="0007086E" w:rsidRDefault="0007086E">
            <w:pPr>
              <w:pStyle w:val="ConsPlusNormal"/>
            </w:pPr>
            <w:r>
              <w:lastRenderedPageBreak/>
              <w:t>Фракции: fr06-07, fr08-10, fr11-20</w:t>
            </w:r>
          </w:p>
        </w:tc>
        <w:tc>
          <w:tcPr>
            <w:tcW w:w="1077" w:type="dxa"/>
          </w:tcPr>
          <w:p w:rsidR="0007086E" w:rsidRDefault="0007086E">
            <w:pPr>
              <w:pStyle w:val="ConsPlusNormal"/>
              <w:jc w:val="center"/>
            </w:pPr>
            <w:r>
              <w:t>2,46</w:t>
            </w:r>
          </w:p>
        </w:tc>
      </w:tr>
      <w:tr w:rsidR="0007086E">
        <w:tc>
          <w:tcPr>
            <w:tcW w:w="567" w:type="dxa"/>
          </w:tcPr>
          <w:p w:rsidR="0007086E" w:rsidRDefault="0007086E">
            <w:pPr>
              <w:pStyle w:val="ConsPlusNormal"/>
              <w:jc w:val="center"/>
            </w:pPr>
            <w:r>
              <w:lastRenderedPageBreak/>
              <w:t>173</w:t>
            </w:r>
          </w:p>
        </w:tc>
        <w:tc>
          <w:tcPr>
            <w:tcW w:w="2551" w:type="dxa"/>
          </w:tcPr>
          <w:p w:rsidR="0007086E" w:rsidRDefault="0007086E">
            <w:pPr>
              <w:pStyle w:val="ConsPlusNormal"/>
            </w:pPr>
            <w:r>
              <w:t>Лучевая терапия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747" w:history="1">
              <w:r>
                <w:rPr>
                  <w:color w:val="0000FF"/>
                </w:rPr>
                <w:t>A07.07.002</w:t>
              </w:r>
            </w:hyperlink>
            <w:r>
              <w:t xml:space="preserve">, </w:t>
            </w:r>
            <w:hyperlink r:id="rId11748" w:history="1">
              <w:r>
                <w:rPr>
                  <w:color w:val="0000FF"/>
                </w:rPr>
                <w:t>A07.07.002.001</w:t>
              </w:r>
            </w:hyperlink>
            <w:r>
              <w:t xml:space="preserve">, </w:t>
            </w:r>
            <w:hyperlink r:id="rId11749" w:history="1">
              <w:r>
                <w:rPr>
                  <w:color w:val="0000FF"/>
                </w:rPr>
                <w:t>A07.07.004</w:t>
              </w:r>
            </w:hyperlink>
            <w:r>
              <w:t xml:space="preserve">, </w:t>
            </w:r>
            <w:hyperlink r:id="rId11750" w:history="1">
              <w:r>
                <w:rPr>
                  <w:color w:val="0000FF"/>
                </w:rPr>
                <w:t>A07.07.004.001</w:t>
              </w:r>
            </w:hyperlink>
            <w:r>
              <w:t xml:space="preserve">, </w:t>
            </w:r>
            <w:hyperlink r:id="rId11751" w:history="1">
              <w:r>
                <w:rPr>
                  <w:color w:val="0000FF"/>
                </w:rPr>
                <w:t>A07.08.002</w:t>
              </w:r>
            </w:hyperlink>
            <w:r>
              <w:t xml:space="preserve">, </w:t>
            </w:r>
            <w:hyperlink r:id="rId11752" w:history="1">
              <w:r>
                <w:rPr>
                  <w:color w:val="0000FF"/>
                </w:rPr>
                <w:t>A07.16.002</w:t>
              </w:r>
            </w:hyperlink>
            <w:r>
              <w:t xml:space="preserve">, </w:t>
            </w:r>
            <w:hyperlink r:id="rId11753" w:history="1">
              <w:r>
                <w:rPr>
                  <w:color w:val="0000FF"/>
                </w:rPr>
                <w:t>A07.19.002</w:t>
              </w:r>
            </w:hyperlink>
            <w:r>
              <w:t xml:space="preserve">, </w:t>
            </w:r>
            <w:hyperlink r:id="rId11754" w:history="1">
              <w:r>
                <w:rPr>
                  <w:color w:val="0000FF"/>
                </w:rPr>
                <w:t>A07.19.003</w:t>
              </w:r>
            </w:hyperlink>
            <w:r>
              <w:t xml:space="preserve">, </w:t>
            </w:r>
            <w:hyperlink r:id="rId11755" w:history="1">
              <w:r>
                <w:rPr>
                  <w:color w:val="0000FF"/>
                </w:rPr>
                <w:t>A07.20.002</w:t>
              </w:r>
            </w:hyperlink>
            <w:r>
              <w:t xml:space="preserve">, </w:t>
            </w:r>
            <w:hyperlink r:id="rId11756" w:history="1">
              <w:r>
                <w:rPr>
                  <w:color w:val="0000FF"/>
                </w:rPr>
                <w:t>A07.20.002.001</w:t>
              </w:r>
            </w:hyperlink>
            <w:r>
              <w:t xml:space="preserve">, </w:t>
            </w:r>
            <w:hyperlink r:id="rId11757" w:history="1">
              <w:r>
                <w:rPr>
                  <w:color w:val="0000FF"/>
                </w:rPr>
                <w:t>A07.20.003.006</w:t>
              </w:r>
            </w:hyperlink>
            <w:r>
              <w:t xml:space="preserve">, </w:t>
            </w:r>
            <w:hyperlink r:id="rId11758" w:history="1">
              <w:r>
                <w:rPr>
                  <w:color w:val="0000FF"/>
                </w:rPr>
                <w:t>A07.21.002</w:t>
              </w:r>
            </w:hyperlink>
            <w:r>
              <w:t xml:space="preserve">, </w:t>
            </w:r>
            <w:hyperlink r:id="rId11759" w:history="1">
              <w:r>
                <w:rPr>
                  <w:color w:val="0000FF"/>
                </w:rPr>
                <w:t>A07.30.004</w:t>
              </w:r>
            </w:hyperlink>
            <w:r>
              <w:t xml:space="preserve">, </w:t>
            </w:r>
            <w:hyperlink r:id="rId11760" w:history="1">
              <w:r>
                <w:rPr>
                  <w:color w:val="0000FF"/>
                </w:rPr>
                <w:t>A07.30.007</w:t>
              </w:r>
            </w:hyperlink>
            <w:r>
              <w:t xml:space="preserve">, </w:t>
            </w:r>
            <w:hyperlink r:id="rId11761" w:history="1">
              <w:r>
                <w:rPr>
                  <w:color w:val="0000FF"/>
                </w:rPr>
                <w:t>A07.30.010</w:t>
              </w:r>
            </w:hyperlink>
            <w:r>
              <w:t xml:space="preserve">, </w:t>
            </w:r>
            <w:hyperlink r:id="rId11762" w:history="1">
              <w:r>
                <w:rPr>
                  <w:color w:val="0000FF"/>
                </w:rPr>
                <w:t>A07.30.011</w:t>
              </w:r>
            </w:hyperlink>
            <w:r>
              <w:t xml:space="preserve">, </w:t>
            </w:r>
            <w:hyperlink r:id="rId11763" w:history="1">
              <w:r>
                <w:rPr>
                  <w:color w:val="0000FF"/>
                </w:rPr>
                <w:t>A07.30.013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2,51</w:t>
            </w:r>
          </w:p>
        </w:tc>
      </w:tr>
      <w:tr w:rsidR="0007086E">
        <w:tc>
          <w:tcPr>
            <w:tcW w:w="567" w:type="dxa"/>
          </w:tcPr>
          <w:p w:rsidR="0007086E" w:rsidRDefault="0007086E">
            <w:pPr>
              <w:pStyle w:val="ConsPlusNormal"/>
              <w:jc w:val="center"/>
            </w:pPr>
            <w:r>
              <w:t>174</w:t>
            </w:r>
          </w:p>
        </w:tc>
        <w:tc>
          <w:tcPr>
            <w:tcW w:w="2551" w:type="dxa"/>
          </w:tcPr>
          <w:p w:rsidR="0007086E" w:rsidRDefault="0007086E">
            <w:pPr>
              <w:pStyle w:val="ConsPlusNormal"/>
            </w:pPr>
            <w:r>
              <w:t>Лучевая терапия (уровень 5)</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764" w:history="1">
              <w:r>
                <w:rPr>
                  <w:color w:val="0000FF"/>
                </w:rPr>
                <w:t>A07.30.009</w:t>
              </w:r>
            </w:hyperlink>
          </w:p>
        </w:tc>
        <w:tc>
          <w:tcPr>
            <w:tcW w:w="2098" w:type="dxa"/>
          </w:tcPr>
          <w:p w:rsidR="0007086E" w:rsidRDefault="0007086E">
            <w:pPr>
              <w:pStyle w:val="ConsPlusNormal"/>
            </w:pPr>
            <w:r>
              <w:t>Фракции: fr08-10, fr11-20</w:t>
            </w:r>
          </w:p>
        </w:tc>
        <w:tc>
          <w:tcPr>
            <w:tcW w:w="1077" w:type="dxa"/>
          </w:tcPr>
          <w:p w:rsidR="0007086E" w:rsidRDefault="0007086E">
            <w:pPr>
              <w:pStyle w:val="ConsPlusNormal"/>
              <w:jc w:val="center"/>
            </w:pPr>
            <w:r>
              <w:t>2,82</w:t>
            </w:r>
          </w:p>
        </w:tc>
      </w:tr>
      <w:tr w:rsidR="0007086E">
        <w:tc>
          <w:tcPr>
            <w:tcW w:w="567" w:type="dxa"/>
          </w:tcPr>
          <w:p w:rsidR="0007086E" w:rsidRDefault="0007086E">
            <w:pPr>
              <w:pStyle w:val="ConsPlusNormal"/>
              <w:jc w:val="center"/>
            </w:pPr>
            <w:r>
              <w:t>175</w:t>
            </w:r>
          </w:p>
        </w:tc>
        <w:tc>
          <w:tcPr>
            <w:tcW w:w="2551" w:type="dxa"/>
          </w:tcPr>
          <w:p w:rsidR="0007086E" w:rsidRDefault="0007086E">
            <w:pPr>
              <w:pStyle w:val="ConsPlusNormal"/>
            </w:pPr>
            <w:r>
              <w:t>Лучевая терапия (уровень 6)</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765" w:history="1">
              <w:r>
                <w:rPr>
                  <w:color w:val="0000FF"/>
                </w:rPr>
                <w:t>A06.01.007.001</w:t>
              </w:r>
            </w:hyperlink>
            <w:r>
              <w:t xml:space="preserve">, </w:t>
            </w:r>
            <w:hyperlink r:id="rId11766" w:history="1">
              <w:r>
                <w:rPr>
                  <w:color w:val="0000FF"/>
                </w:rPr>
                <w:t>A06.03.065</w:t>
              </w:r>
            </w:hyperlink>
            <w:r>
              <w:t xml:space="preserve">, </w:t>
            </w:r>
            <w:hyperlink r:id="rId11767" w:history="1">
              <w:r>
                <w:rPr>
                  <w:color w:val="0000FF"/>
                </w:rPr>
                <w:t>A06.04.018</w:t>
              </w:r>
            </w:hyperlink>
            <w:r>
              <w:t xml:space="preserve">, </w:t>
            </w:r>
            <w:hyperlink r:id="rId11768" w:history="1">
              <w:r>
                <w:rPr>
                  <w:color w:val="0000FF"/>
                </w:rPr>
                <w:t>A06.08.008</w:t>
              </w:r>
            </w:hyperlink>
            <w:r>
              <w:t xml:space="preserve">, </w:t>
            </w:r>
            <w:hyperlink r:id="rId11769" w:history="1">
              <w:r>
                <w:rPr>
                  <w:color w:val="0000FF"/>
                </w:rPr>
                <w:t>A06.09.009</w:t>
              </w:r>
            </w:hyperlink>
            <w:r>
              <w:t xml:space="preserve">, </w:t>
            </w:r>
            <w:hyperlink r:id="rId11770" w:history="1">
              <w:r>
                <w:rPr>
                  <w:color w:val="0000FF"/>
                </w:rPr>
                <w:t>A06.11.003</w:t>
              </w:r>
            </w:hyperlink>
            <w:r>
              <w:t xml:space="preserve">, </w:t>
            </w:r>
            <w:hyperlink r:id="rId11771" w:history="1">
              <w:r>
                <w:rPr>
                  <w:color w:val="0000FF"/>
                </w:rPr>
                <w:t>A06.20.007</w:t>
              </w:r>
            </w:hyperlink>
            <w:r>
              <w:t xml:space="preserve">, </w:t>
            </w:r>
            <w:hyperlink r:id="rId11772" w:history="1">
              <w:r>
                <w:rPr>
                  <w:color w:val="0000FF"/>
                </w:rPr>
                <w:t>A06.23.005</w:t>
              </w:r>
            </w:hyperlink>
            <w:r>
              <w:t xml:space="preserve">, </w:t>
            </w:r>
            <w:hyperlink r:id="rId11773" w:history="1">
              <w:r>
                <w:rPr>
                  <w:color w:val="0000FF"/>
                </w:rPr>
                <w:t>A07.01.004</w:t>
              </w:r>
            </w:hyperlink>
            <w:r>
              <w:t xml:space="preserve">, </w:t>
            </w:r>
            <w:hyperlink r:id="rId11774" w:history="1">
              <w:r>
                <w:rPr>
                  <w:color w:val="0000FF"/>
                </w:rPr>
                <w:t>A07.03.002.001</w:t>
              </w:r>
            </w:hyperlink>
            <w:r>
              <w:t xml:space="preserve">, </w:t>
            </w:r>
            <w:hyperlink r:id="rId11775" w:history="1">
              <w:r>
                <w:rPr>
                  <w:color w:val="0000FF"/>
                </w:rPr>
                <w:t>A07.03.002.002</w:t>
              </w:r>
            </w:hyperlink>
            <w:r>
              <w:t xml:space="preserve">, </w:t>
            </w:r>
            <w:hyperlink r:id="rId11776" w:history="1">
              <w:r>
                <w:rPr>
                  <w:color w:val="0000FF"/>
                </w:rPr>
                <w:t>A07.06.002.001</w:t>
              </w:r>
            </w:hyperlink>
            <w:r>
              <w:t xml:space="preserve">, </w:t>
            </w:r>
            <w:hyperlink r:id="rId11777" w:history="1">
              <w:r>
                <w:rPr>
                  <w:color w:val="0000FF"/>
                </w:rPr>
                <w:t>A07.06.002.002</w:t>
              </w:r>
            </w:hyperlink>
            <w:r>
              <w:t xml:space="preserve">, </w:t>
            </w:r>
            <w:hyperlink r:id="rId11778" w:history="1">
              <w:r>
                <w:rPr>
                  <w:color w:val="0000FF"/>
                </w:rPr>
                <w:t>A07.06.004</w:t>
              </w:r>
            </w:hyperlink>
            <w:r>
              <w:t xml:space="preserve">, </w:t>
            </w:r>
            <w:hyperlink r:id="rId11779" w:history="1">
              <w:r>
                <w:rPr>
                  <w:color w:val="0000FF"/>
                </w:rPr>
                <w:t>A07.07.001.001</w:t>
              </w:r>
            </w:hyperlink>
            <w:r>
              <w:t xml:space="preserve">, </w:t>
            </w:r>
            <w:hyperlink r:id="rId11780" w:history="1">
              <w:r>
                <w:rPr>
                  <w:color w:val="0000FF"/>
                </w:rPr>
                <w:t>A07.07.001.002</w:t>
              </w:r>
            </w:hyperlink>
            <w:r>
              <w:t xml:space="preserve">, </w:t>
            </w:r>
            <w:hyperlink r:id="rId11781" w:history="1">
              <w:r>
                <w:rPr>
                  <w:color w:val="0000FF"/>
                </w:rPr>
                <w:t>A07.07.003.001</w:t>
              </w:r>
            </w:hyperlink>
            <w:r>
              <w:t xml:space="preserve">, </w:t>
            </w:r>
            <w:hyperlink r:id="rId11782" w:history="1">
              <w:r>
                <w:rPr>
                  <w:color w:val="0000FF"/>
                </w:rPr>
                <w:t>A07.07.003.002</w:t>
              </w:r>
            </w:hyperlink>
            <w:r>
              <w:t xml:space="preserve">, </w:t>
            </w:r>
            <w:hyperlink r:id="rId11783" w:history="1">
              <w:r>
                <w:rPr>
                  <w:color w:val="0000FF"/>
                </w:rPr>
                <w:t>A07.07.005</w:t>
              </w:r>
            </w:hyperlink>
            <w:r>
              <w:t xml:space="preserve">, </w:t>
            </w:r>
            <w:hyperlink r:id="rId11784" w:history="1">
              <w:r>
                <w:rPr>
                  <w:color w:val="0000FF"/>
                </w:rPr>
                <w:t>A07.08.001.001</w:t>
              </w:r>
            </w:hyperlink>
            <w:r>
              <w:t xml:space="preserve">, </w:t>
            </w:r>
            <w:hyperlink r:id="rId11785" w:history="1">
              <w:r>
                <w:rPr>
                  <w:color w:val="0000FF"/>
                </w:rPr>
                <w:t>A07.08.001.002</w:t>
              </w:r>
            </w:hyperlink>
            <w:r>
              <w:t xml:space="preserve">, </w:t>
            </w:r>
            <w:hyperlink r:id="rId11786" w:history="1">
              <w:r>
                <w:rPr>
                  <w:color w:val="0000FF"/>
                </w:rPr>
                <w:t>A07.09.001.001</w:t>
              </w:r>
            </w:hyperlink>
            <w:r>
              <w:t xml:space="preserve">, </w:t>
            </w:r>
            <w:hyperlink r:id="rId11787" w:history="1">
              <w:r>
                <w:rPr>
                  <w:color w:val="0000FF"/>
                </w:rPr>
                <w:t>A07.09.001.002</w:t>
              </w:r>
            </w:hyperlink>
            <w:r>
              <w:t xml:space="preserve">, </w:t>
            </w:r>
            <w:hyperlink r:id="rId11788" w:history="1">
              <w:r>
                <w:rPr>
                  <w:color w:val="0000FF"/>
                </w:rPr>
                <w:t>A07.09.002</w:t>
              </w:r>
            </w:hyperlink>
            <w:r>
              <w:t xml:space="preserve">, </w:t>
            </w:r>
            <w:hyperlink r:id="rId11789" w:history="1">
              <w:r>
                <w:rPr>
                  <w:color w:val="0000FF"/>
                </w:rPr>
                <w:t>A07.11.001.001</w:t>
              </w:r>
            </w:hyperlink>
            <w:r>
              <w:t xml:space="preserve">, </w:t>
            </w:r>
            <w:hyperlink r:id="rId11790" w:history="1">
              <w:r>
                <w:rPr>
                  <w:color w:val="0000FF"/>
                </w:rPr>
                <w:t>A07.11.001.002</w:t>
              </w:r>
            </w:hyperlink>
            <w:r>
              <w:t xml:space="preserve">, </w:t>
            </w:r>
            <w:hyperlink r:id="rId11791" w:history="1">
              <w:r>
                <w:rPr>
                  <w:color w:val="0000FF"/>
                </w:rPr>
                <w:t>A07.12.001</w:t>
              </w:r>
            </w:hyperlink>
            <w:r>
              <w:t xml:space="preserve">, </w:t>
            </w:r>
            <w:hyperlink r:id="rId11792" w:history="1">
              <w:r>
                <w:rPr>
                  <w:color w:val="0000FF"/>
                </w:rPr>
                <w:t>A07.14.001</w:t>
              </w:r>
            </w:hyperlink>
            <w:r>
              <w:t xml:space="preserve">, </w:t>
            </w:r>
            <w:hyperlink r:id="rId11793" w:history="1">
              <w:r>
                <w:rPr>
                  <w:color w:val="0000FF"/>
                </w:rPr>
                <w:t>A07.14.001.002</w:t>
              </w:r>
            </w:hyperlink>
            <w:r>
              <w:t xml:space="preserve">, </w:t>
            </w:r>
            <w:hyperlink r:id="rId11794" w:history="1">
              <w:r>
                <w:rPr>
                  <w:color w:val="0000FF"/>
                </w:rPr>
                <w:t>A07.15.001</w:t>
              </w:r>
            </w:hyperlink>
            <w:r>
              <w:t xml:space="preserve">, </w:t>
            </w:r>
            <w:hyperlink r:id="rId11795" w:history="1">
              <w:r>
                <w:rPr>
                  <w:color w:val="0000FF"/>
                </w:rPr>
                <w:t>A07.15.001.001</w:t>
              </w:r>
            </w:hyperlink>
            <w:r>
              <w:t xml:space="preserve">, </w:t>
            </w:r>
            <w:hyperlink r:id="rId11796" w:history="1">
              <w:r>
                <w:rPr>
                  <w:color w:val="0000FF"/>
                </w:rPr>
                <w:t>A07.16.001.001</w:t>
              </w:r>
            </w:hyperlink>
            <w:r>
              <w:t xml:space="preserve">, </w:t>
            </w:r>
            <w:hyperlink r:id="rId11797" w:history="1">
              <w:r>
                <w:rPr>
                  <w:color w:val="0000FF"/>
                </w:rPr>
                <w:t>A07.16.001.002</w:t>
              </w:r>
            </w:hyperlink>
            <w:r>
              <w:t xml:space="preserve">, </w:t>
            </w:r>
            <w:hyperlink r:id="rId11798" w:history="1">
              <w:r>
                <w:rPr>
                  <w:color w:val="0000FF"/>
                </w:rPr>
                <w:t>A07.18.001.001</w:t>
              </w:r>
            </w:hyperlink>
            <w:r>
              <w:t xml:space="preserve">, </w:t>
            </w:r>
            <w:hyperlink r:id="rId11799" w:history="1">
              <w:r>
                <w:rPr>
                  <w:color w:val="0000FF"/>
                </w:rPr>
                <w:t>A07.18.001.002</w:t>
              </w:r>
            </w:hyperlink>
            <w:r>
              <w:t xml:space="preserve">, </w:t>
            </w:r>
            <w:hyperlink r:id="rId11800" w:history="1">
              <w:r>
                <w:rPr>
                  <w:color w:val="0000FF"/>
                </w:rPr>
                <w:t>A07.19.001.001</w:t>
              </w:r>
            </w:hyperlink>
            <w:r>
              <w:t xml:space="preserve">, </w:t>
            </w:r>
            <w:hyperlink r:id="rId11801" w:history="1">
              <w:r>
                <w:rPr>
                  <w:color w:val="0000FF"/>
                </w:rPr>
                <w:t>A07.19.001.002</w:t>
              </w:r>
            </w:hyperlink>
            <w:r>
              <w:t xml:space="preserve">, </w:t>
            </w:r>
            <w:hyperlink r:id="rId11802" w:history="1">
              <w:r>
                <w:rPr>
                  <w:color w:val="0000FF"/>
                </w:rPr>
                <w:t>A07.20.001.001</w:t>
              </w:r>
            </w:hyperlink>
            <w:r>
              <w:t xml:space="preserve">, </w:t>
            </w:r>
            <w:hyperlink r:id="rId11803" w:history="1">
              <w:r>
                <w:rPr>
                  <w:color w:val="0000FF"/>
                </w:rPr>
                <w:t>A07.20.001.002</w:t>
              </w:r>
            </w:hyperlink>
            <w:r>
              <w:t xml:space="preserve">, </w:t>
            </w:r>
            <w:hyperlink r:id="rId11804" w:history="1">
              <w:r>
                <w:rPr>
                  <w:color w:val="0000FF"/>
                </w:rPr>
                <w:t>A07.20.003.001</w:t>
              </w:r>
            </w:hyperlink>
            <w:r>
              <w:t xml:space="preserve">, </w:t>
            </w:r>
            <w:hyperlink r:id="rId11805" w:history="1">
              <w:r>
                <w:rPr>
                  <w:color w:val="0000FF"/>
                </w:rPr>
                <w:t>A07.20.003.002</w:t>
              </w:r>
            </w:hyperlink>
            <w:r>
              <w:t xml:space="preserve">, </w:t>
            </w:r>
            <w:hyperlink r:id="rId11806" w:history="1">
              <w:r>
                <w:rPr>
                  <w:color w:val="0000FF"/>
                </w:rPr>
                <w:t>A07.21.001</w:t>
              </w:r>
            </w:hyperlink>
            <w:r>
              <w:t xml:space="preserve">, </w:t>
            </w:r>
            <w:hyperlink r:id="rId11807" w:history="1">
              <w:r>
                <w:rPr>
                  <w:color w:val="0000FF"/>
                </w:rPr>
                <w:t>A07.21.001.002</w:t>
              </w:r>
            </w:hyperlink>
            <w:r>
              <w:t xml:space="preserve">, </w:t>
            </w:r>
            <w:hyperlink r:id="rId11808" w:history="1">
              <w:r>
                <w:rPr>
                  <w:color w:val="0000FF"/>
                </w:rPr>
                <w:t>A07.22.001.001</w:t>
              </w:r>
            </w:hyperlink>
            <w:r>
              <w:t xml:space="preserve">, </w:t>
            </w:r>
            <w:hyperlink r:id="rId11809" w:history="1">
              <w:r>
                <w:rPr>
                  <w:color w:val="0000FF"/>
                </w:rPr>
                <w:t>A07.22.001.002</w:t>
              </w:r>
            </w:hyperlink>
            <w:r>
              <w:t xml:space="preserve">, </w:t>
            </w:r>
            <w:hyperlink r:id="rId11810" w:history="1">
              <w:r>
                <w:rPr>
                  <w:color w:val="0000FF"/>
                </w:rPr>
                <w:t>A07.23.001</w:t>
              </w:r>
            </w:hyperlink>
            <w:r>
              <w:t xml:space="preserve">, </w:t>
            </w:r>
            <w:hyperlink r:id="rId11811" w:history="1">
              <w:r>
                <w:rPr>
                  <w:color w:val="0000FF"/>
                </w:rPr>
                <w:t>A07.23.001.002</w:t>
              </w:r>
            </w:hyperlink>
            <w:r>
              <w:t xml:space="preserve">, </w:t>
            </w:r>
            <w:hyperlink r:id="rId11812" w:history="1">
              <w:r>
                <w:rPr>
                  <w:color w:val="0000FF"/>
                </w:rPr>
                <w:t>A07.23.002</w:t>
              </w:r>
            </w:hyperlink>
            <w:r>
              <w:t xml:space="preserve">, </w:t>
            </w:r>
            <w:hyperlink r:id="rId11813" w:history="1">
              <w:r>
                <w:rPr>
                  <w:color w:val="0000FF"/>
                </w:rPr>
                <w:t>A07.26.002</w:t>
              </w:r>
            </w:hyperlink>
            <w:r>
              <w:t xml:space="preserve">, </w:t>
            </w:r>
            <w:hyperlink r:id="rId11814" w:history="1">
              <w:r>
                <w:rPr>
                  <w:color w:val="0000FF"/>
                </w:rPr>
                <w:t>A07.28.001.001</w:t>
              </w:r>
            </w:hyperlink>
            <w:r>
              <w:t xml:space="preserve">, </w:t>
            </w:r>
            <w:hyperlink r:id="rId11815" w:history="1">
              <w:r>
                <w:rPr>
                  <w:color w:val="0000FF"/>
                </w:rPr>
                <w:t>A07.28.001.002</w:t>
              </w:r>
            </w:hyperlink>
            <w:r>
              <w:t xml:space="preserve">, </w:t>
            </w:r>
            <w:hyperlink r:id="rId11816" w:history="1">
              <w:r>
                <w:rPr>
                  <w:color w:val="0000FF"/>
                </w:rPr>
                <w:t>A07.30.002</w:t>
              </w:r>
            </w:hyperlink>
            <w:r>
              <w:t xml:space="preserve">, </w:t>
            </w:r>
            <w:hyperlink r:id="rId11817" w:history="1">
              <w:r>
                <w:rPr>
                  <w:color w:val="0000FF"/>
                </w:rPr>
                <w:t>A07.30.025.001</w:t>
              </w:r>
            </w:hyperlink>
            <w:r>
              <w:t xml:space="preserve">, </w:t>
            </w:r>
            <w:hyperlink r:id="rId11818" w:history="1">
              <w:r>
                <w:rPr>
                  <w:color w:val="0000FF"/>
                </w:rPr>
                <w:t>A07.30.025.002</w:t>
              </w:r>
            </w:hyperlink>
          </w:p>
        </w:tc>
        <w:tc>
          <w:tcPr>
            <w:tcW w:w="2098" w:type="dxa"/>
          </w:tcPr>
          <w:p w:rsidR="0007086E" w:rsidRDefault="0007086E">
            <w:pPr>
              <w:pStyle w:val="ConsPlusNormal"/>
            </w:pPr>
            <w:r>
              <w:lastRenderedPageBreak/>
              <w:t>Фракции: fr21-29, fr30-32, fr33-99</w:t>
            </w:r>
          </w:p>
        </w:tc>
        <w:tc>
          <w:tcPr>
            <w:tcW w:w="1077" w:type="dxa"/>
          </w:tcPr>
          <w:p w:rsidR="0007086E" w:rsidRDefault="0007086E">
            <w:pPr>
              <w:pStyle w:val="ConsPlusNormal"/>
              <w:jc w:val="center"/>
            </w:pPr>
            <w:r>
              <w:t>4,51</w:t>
            </w:r>
          </w:p>
        </w:tc>
      </w:tr>
      <w:tr w:rsidR="0007086E">
        <w:tc>
          <w:tcPr>
            <w:tcW w:w="567" w:type="dxa"/>
          </w:tcPr>
          <w:p w:rsidR="0007086E" w:rsidRDefault="0007086E">
            <w:pPr>
              <w:pStyle w:val="ConsPlusNormal"/>
              <w:jc w:val="center"/>
            </w:pPr>
            <w:r>
              <w:lastRenderedPageBreak/>
              <w:t>176</w:t>
            </w:r>
          </w:p>
        </w:tc>
        <w:tc>
          <w:tcPr>
            <w:tcW w:w="2551" w:type="dxa"/>
          </w:tcPr>
          <w:p w:rsidR="0007086E" w:rsidRDefault="0007086E">
            <w:pPr>
              <w:pStyle w:val="ConsPlusNormal"/>
            </w:pPr>
            <w:r>
              <w:t>Лучевая терапия (уровень 7)</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819" w:history="1">
              <w:r>
                <w:rPr>
                  <w:color w:val="0000FF"/>
                </w:rPr>
                <w:t>A07.30.009</w:t>
              </w:r>
            </w:hyperlink>
          </w:p>
        </w:tc>
        <w:tc>
          <w:tcPr>
            <w:tcW w:w="2098" w:type="dxa"/>
          </w:tcPr>
          <w:p w:rsidR="0007086E" w:rsidRDefault="0007086E">
            <w:pPr>
              <w:pStyle w:val="ConsPlusNormal"/>
            </w:pPr>
            <w:r>
              <w:t>Фракции: fr21-29, fr30-32, fr33-99</w:t>
            </w:r>
          </w:p>
        </w:tc>
        <w:tc>
          <w:tcPr>
            <w:tcW w:w="1077" w:type="dxa"/>
          </w:tcPr>
          <w:p w:rsidR="0007086E" w:rsidRDefault="0007086E">
            <w:pPr>
              <w:pStyle w:val="ConsPlusNormal"/>
              <w:jc w:val="center"/>
            </w:pPr>
            <w:r>
              <w:t>4,87</w:t>
            </w:r>
          </w:p>
        </w:tc>
      </w:tr>
      <w:tr w:rsidR="0007086E">
        <w:tc>
          <w:tcPr>
            <w:tcW w:w="567" w:type="dxa"/>
          </w:tcPr>
          <w:p w:rsidR="0007086E" w:rsidRDefault="0007086E">
            <w:pPr>
              <w:pStyle w:val="ConsPlusNormal"/>
              <w:jc w:val="center"/>
            </w:pPr>
            <w:r>
              <w:t>177</w:t>
            </w:r>
          </w:p>
        </w:tc>
        <w:tc>
          <w:tcPr>
            <w:tcW w:w="2551" w:type="dxa"/>
          </w:tcPr>
          <w:p w:rsidR="0007086E" w:rsidRDefault="0007086E">
            <w:pPr>
              <w:pStyle w:val="ConsPlusNormal"/>
            </w:pPr>
            <w:r>
              <w:t>Лучевая терапия (уровень 8)</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820" w:history="1">
              <w:r>
                <w:rPr>
                  <w:color w:val="0000FF"/>
                </w:rPr>
                <w:t>A07.30.003.002</w:t>
              </w:r>
            </w:hyperlink>
            <w:r>
              <w:t xml:space="preserve">, </w:t>
            </w:r>
            <w:hyperlink r:id="rId11821" w:history="1">
              <w:r>
                <w:rPr>
                  <w:color w:val="0000FF"/>
                </w:rPr>
                <w:t>A07.30.012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14,55</w:t>
            </w:r>
          </w:p>
        </w:tc>
      </w:tr>
      <w:tr w:rsidR="0007086E">
        <w:tc>
          <w:tcPr>
            <w:tcW w:w="567" w:type="dxa"/>
          </w:tcPr>
          <w:p w:rsidR="0007086E" w:rsidRDefault="0007086E">
            <w:pPr>
              <w:pStyle w:val="ConsPlusNormal"/>
              <w:jc w:val="center"/>
            </w:pPr>
            <w:r>
              <w:t>178</w:t>
            </w:r>
          </w:p>
        </w:tc>
        <w:tc>
          <w:tcPr>
            <w:tcW w:w="2551" w:type="dxa"/>
          </w:tcPr>
          <w:p w:rsidR="0007086E" w:rsidRDefault="0007086E">
            <w:pPr>
              <w:pStyle w:val="ConsPlusNormal"/>
            </w:pPr>
            <w:r>
              <w:t>Лучевая терапия в сочетании с лекарственной терапией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822" w:history="1">
              <w:r>
                <w:rPr>
                  <w:color w:val="0000FF"/>
                </w:rPr>
                <w:t>A07.30.007</w:t>
              </w:r>
            </w:hyperlink>
          </w:p>
        </w:tc>
        <w:tc>
          <w:tcPr>
            <w:tcW w:w="2098" w:type="dxa"/>
          </w:tcPr>
          <w:p w:rsidR="0007086E" w:rsidRDefault="0007086E">
            <w:pPr>
              <w:pStyle w:val="ConsPlusNormal"/>
            </w:pPr>
            <w:r>
              <w:t>Иной классификационный критерий: mt002</w:t>
            </w:r>
          </w:p>
        </w:tc>
        <w:tc>
          <w:tcPr>
            <w:tcW w:w="1077" w:type="dxa"/>
          </w:tcPr>
          <w:p w:rsidR="0007086E" w:rsidRDefault="0007086E">
            <w:pPr>
              <w:pStyle w:val="ConsPlusNormal"/>
              <w:jc w:val="center"/>
            </w:pPr>
            <w:r>
              <w:t>3,09</w:t>
            </w:r>
          </w:p>
        </w:tc>
      </w:tr>
      <w:tr w:rsidR="0007086E">
        <w:tc>
          <w:tcPr>
            <w:tcW w:w="567" w:type="dxa"/>
            <w:vMerge w:val="restart"/>
          </w:tcPr>
          <w:p w:rsidR="0007086E" w:rsidRDefault="0007086E">
            <w:pPr>
              <w:pStyle w:val="ConsPlusNormal"/>
              <w:jc w:val="center"/>
            </w:pPr>
            <w:r>
              <w:t>179</w:t>
            </w:r>
          </w:p>
        </w:tc>
        <w:tc>
          <w:tcPr>
            <w:tcW w:w="2551" w:type="dxa"/>
            <w:vMerge w:val="restart"/>
          </w:tcPr>
          <w:p w:rsidR="0007086E" w:rsidRDefault="0007086E">
            <w:pPr>
              <w:pStyle w:val="ConsPlusNormal"/>
            </w:pPr>
            <w:r>
              <w:t>Лучевая терапия в сочетании с лекарственной терапией (уровень 2)</w:t>
            </w:r>
          </w:p>
        </w:tc>
        <w:tc>
          <w:tcPr>
            <w:tcW w:w="6350" w:type="dxa"/>
            <w:vMerge w:val="restart"/>
          </w:tcPr>
          <w:p w:rsidR="0007086E" w:rsidRDefault="0007086E">
            <w:pPr>
              <w:pStyle w:val="ConsPlusNormal"/>
              <w:jc w:val="center"/>
            </w:pPr>
            <w:r>
              <w:t>-</w:t>
            </w:r>
          </w:p>
        </w:tc>
        <w:tc>
          <w:tcPr>
            <w:tcW w:w="3118" w:type="dxa"/>
            <w:vMerge w:val="restart"/>
          </w:tcPr>
          <w:p w:rsidR="0007086E" w:rsidRDefault="0007086E">
            <w:pPr>
              <w:pStyle w:val="ConsPlusNormal"/>
            </w:pPr>
            <w:hyperlink r:id="rId11823" w:history="1">
              <w:r>
                <w:rPr>
                  <w:color w:val="0000FF"/>
                </w:rPr>
                <w:t>A06.01.007.001</w:t>
              </w:r>
            </w:hyperlink>
            <w:r>
              <w:t xml:space="preserve">, </w:t>
            </w:r>
            <w:hyperlink r:id="rId11824" w:history="1">
              <w:r>
                <w:rPr>
                  <w:color w:val="0000FF"/>
                </w:rPr>
                <w:t>A06.03.065</w:t>
              </w:r>
            </w:hyperlink>
            <w:r>
              <w:t xml:space="preserve">, </w:t>
            </w:r>
            <w:hyperlink r:id="rId11825" w:history="1">
              <w:r>
                <w:rPr>
                  <w:color w:val="0000FF"/>
                </w:rPr>
                <w:t>A06.04.018</w:t>
              </w:r>
            </w:hyperlink>
            <w:r>
              <w:t xml:space="preserve">, </w:t>
            </w:r>
            <w:hyperlink r:id="rId11826" w:history="1">
              <w:r>
                <w:rPr>
                  <w:color w:val="0000FF"/>
                </w:rPr>
                <w:t>A06.08.008</w:t>
              </w:r>
            </w:hyperlink>
            <w:r>
              <w:t xml:space="preserve">, </w:t>
            </w:r>
            <w:hyperlink r:id="rId11827" w:history="1">
              <w:r>
                <w:rPr>
                  <w:color w:val="0000FF"/>
                </w:rPr>
                <w:t>A06.09.009</w:t>
              </w:r>
            </w:hyperlink>
            <w:r>
              <w:t xml:space="preserve">, </w:t>
            </w:r>
            <w:hyperlink r:id="rId11828" w:history="1">
              <w:r>
                <w:rPr>
                  <w:color w:val="0000FF"/>
                </w:rPr>
                <w:t>A06.11.003</w:t>
              </w:r>
            </w:hyperlink>
            <w:r>
              <w:t xml:space="preserve">, </w:t>
            </w:r>
            <w:hyperlink r:id="rId11829" w:history="1">
              <w:r>
                <w:rPr>
                  <w:color w:val="0000FF"/>
                </w:rPr>
                <w:t>A06.20.007</w:t>
              </w:r>
            </w:hyperlink>
            <w:r>
              <w:t xml:space="preserve">, </w:t>
            </w:r>
            <w:hyperlink r:id="rId11830" w:history="1">
              <w:r>
                <w:rPr>
                  <w:color w:val="0000FF"/>
                </w:rPr>
                <w:t>A06.23.005</w:t>
              </w:r>
            </w:hyperlink>
            <w:r>
              <w:t xml:space="preserve">, </w:t>
            </w:r>
            <w:hyperlink r:id="rId11831" w:history="1">
              <w:r>
                <w:rPr>
                  <w:color w:val="0000FF"/>
                </w:rPr>
                <w:t>A07.01.004</w:t>
              </w:r>
            </w:hyperlink>
            <w:r>
              <w:t xml:space="preserve">, </w:t>
            </w:r>
            <w:hyperlink r:id="rId11832" w:history="1">
              <w:r>
                <w:rPr>
                  <w:color w:val="0000FF"/>
                </w:rPr>
                <w:t>A07.03.002.001</w:t>
              </w:r>
            </w:hyperlink>
            <w:r>
              <w:t xml:space="preserve">, </w:t>
            </w:r>
            <w:hyperlink r:id="rId11833" w:history="1">
              <w:r>
                <w:rPr>
                  <w:color w:val="0000FF"/>
                </w:rPr>
                <w:t>A07.03.002.002</w:t>
              </w:r>
            </w:hyperlink>
            <w:r>
              <w:t xml:space="preserve">, </w:t>
            </w:r>
            <w:hyperlink r:id="rId11834" w:history="1">
              <w:r>
                <w:rPr>
                  <w:color w:val="0000FF"/>
                </w:rPr>
                <w:t>A07.06.002.001</w:t>
              </w:r>
            </w:hyperlink>
            <w:r>
              <w:t xml:space="preserve">, </w:t>
            </w:r>
            <w:hyperlink r:id="rId11835" w:history="1">
              <w:r>
                <w:rPr>
                  <w:color w:val="0000FF"/>
                </w:rPr>
                <w:t>A07.06.002.002</w:t>
              </w:r>
            </w:hyperlink>
            <w:r>
              <w:t xml:space="preserve">, </w:t>
            </w:r>
            <w:hyperlink r:id="rId11836" w:history="1">
              <w:r>
                <w:rPr>
                  <w:color w:val="0000FF"/>
                </w:rPr>
                <w:t>A07.06.004</w:t>
              </w:r>
            </w:hyperlink>
            <w:r>
              <w:t xml:space="preserve">, </w:t>
            </w:r>
            <w:hyperlink r:id="rId11837" w:history="1">
              <w:r>
                <w:rPr>
                  <w:color w:val="0000FF"/>
                </w:rPr>
                <w:t>A07.07.001.001</w:t>
              </w:r>
            </w:hyperlink>
            <w:r>
              <w:t xml:space="preserve">, </w:t>
            </w:r>
            <w:hyperlink r:id="rId11838" w:history="1">
              <w:r>
                <w:rPr>
                  <w:color w:val="0000FF"/>
                </w:rPr>
                <w:t>A07.07.001.002</w:t>
              </w:r>
            </w:hyperlink>
            <w:r>
              <w:t xml:space="preserve">, </w:t>
            </w:r>
            <w:hyperlink r:id="rId11839" w:history="1">
              <w:r>
                <w:rPr>
                  <w:color w:val="0000FF"/>
                </w:rPr>
                <w:t>A07.07.003.001</w:t>
              </w:r>
            </w:hyperlink>
            <w:r>
              <w:t xml:space="preserve">, </w:t>
            </w:r>
            <w:hyperlink r:id="rId11840" w:history="1">
              <w:r>
                <w:rPr>
                  <w:color w:val="0000FF"/>
                </w:rPr>
                <w:t>A07.07.003.002</w:t>
              </w:r>
            </w:hyperlink>
            <w:r>
              <w:t xml:space="preserve">, </w:t>
            </w:r>
            <w:hyperlink r:id="rId11841" w:history="1">
              <w:r>
                <w:rPr>
                  <w:color w:val="0000FF"/>
                </w:rPr>
                <w:t>A07.07.005</w:t>
              </w:r>
            </w:hyperlink>
            <w:r>
              <w:t xml:space="preserve">, </w:t>
            </w:r>
            <w:hyperlink r:id="rId11842" w:history="1">
              <w:r>
                <w:rPr>
                  <w:color w:val="0000FF"/>
                </w:rPr>
                <w:t>A07.08.001.001</w:t>
              </w:r>
            </w:hyperlink>
            <w:r>
              <w:t xml:space="preserve">, </w:t>
            </w:r>
            <w:hyperlink r:id="rId11843" w:history="1">
              <w:r>
                <w:rPr>
                  <w:color w:val="0000FF"/>
                </w:rPr>
                <w:t>A07.08.001.002</w:t>
              </w:r>
            </w:hyperlink>
            <w:r>
              <w:t xml:space="preserve">, </w:t>
            </w:r>
            <w:hyperlink r:id="rId11844" w:history="1">
              <w:r>
                <w:rPr>
                  <w:color w:val="0000FF"/>
                </w:rPr>
                <w:t>A07.09.001.001</w:t>
              </w:r>
            </w:hyperlink>
            <w:r>
              <w:t xml:space="preserve">, </w:t>
            </w:r>
            <w:hyperlink r:id="rId11845" w:history="1">
              <w:r>
                <w:rPr>
                  <w:color w:val="0000FF"/>
                </w:rPr>
                <w:t>A07.09.001.002</w:t>
              </w:r>
            </w:hyperlink>
            <w:r>
              <w:t xml:space="preserve">, </w:t>
            </w:r>
            <w:hyperlink r:id="rId11846" w:history="1">
              <w:r>
                <w:rPr>
                  <w:color w:val="0000FF"/>
                </w:rPr>
                <w:t>A07.09.002</w:t>
              </w:r>
            </w:hyperlink>
            <w:r>
              <w:t xml:space="preserve">, </w:t>
            </w:r>
            <w:hyperlink r:id="rId11847" w:history="1">
              <w:r>
                <w:rPr>
                  <w:color w:val="0000FF"/>
                </w:rPr>
                <w:t>A07.11.001.001</w:t>
              </w:r>
            </w:hyperlink>
            <w:r>
              <w:t xml:space="preserve">, </w:t>
            </w:r>
            <w:hyperlink r:id="rId11848" w:history="1">
              <w:r>
                <w:rPr>
                  <w:color w:val="0000FF"/>
                </w:rPr>
                <w:t>A07.11.001.002</w:t>
              </w:r>
            </w:hyperlink>
            <w:r>
              <w:t xml:space="preserve">, </w:t>
            </w:r>
            <w:hyperlink r:id="rId11849" w:history="1">
              <w:r>
                <w:rPr>
                  <w:color w:val="0000FF"/>
                </w:rPr>
                <w:t>A07.12.001</w:t>
              </w:r>
            </w:hyperlink>
            <w:r>
              <w:t xml:space="preserve">, </w:t>
            </w:r>
            <w:hyperlink r:id="rId11850" w:history="1">
              <w:r>
                <w:rPr>
                  <w:color w:val="0000FF"/>
                </w:rPr>
                <w:t>A07.14.001</w:t>
              </w:r>
            </w:hyperlink>
            <w:r>
              <w:t xml:space="preserve">, </w:t>
            </w:r>
            <w:hyperlink r:id="rId11851" w:history="1">
              <w:r>
                <w:rPr>
                  <w:color w:val="0000FF"/>
                </w:rPr>
                <w:t>A07.14.001.002</w:t>
              </w:r>
            </w:hyperlink>
            <w:r>
              <w:t xml:space="preserve">, </w:t>
            </w:r>
            <w:hyperlink r:id="rId11852" w:history="1">
              <w:r>
                <w:rPr>
                  <w:color w:val="0000FF"/>
                </w:rPr>
                <w:t>A07.15.001</w:t>
              </w:r>
            </w:hyperlink>
            <w:r>
              <w:t xml:space="preserve">, </w:t>
            </w:r>
            <w:hyperlink r:id="rId11853" w:history="1">
              <w:r>
                <w:rPr>
                  <w:color w:val="0000FF"/>
                </w:rPr>
                <w:t>A07.15.001.001</w:t>
              </w:r>
            </w:hyperlink>
            <w:r>
              <w:t xml:space="preserve">, </w:t>
            </w:r>
            <w:hyperlink r:id="rId11854" w:history="1">
              <w:r>
                <w:rPr>
                  <w:color w:val="0000FF"/>
                </w:rPr>
                <w:t>A07.16.001.001</w:t>
              </w:r>
            </w:hyperlink>
            <w:r>
              <w:t xml:space="preserve">, </w:t>
            </w:r>
            <w:hyperlink r:id="rId11855" w:history="1">
              <w:r>
                <w:rPr>
                  <w:color w:val="0000FF"/>
                </w:rPr>
                <w:t>A07.16.001.002</w:t>
              </w:r>
            </w:hyperlink>
            <w:r>
              <w:t xml:space="preserve">, </w:t>
            </w:r>
            <w:hyperlink r:id="rId11856" w:history="1">
              <w:r>
                <w:rPr>
                  <w:color w:val="0000FF"/>
                </w:rPr>
                <w:t>A07.18.001.001</w:t>
              </w:r>
            </w:hyperlink>
            <w:r>
              <w:t xml:space="preserve">, </w:t>
            </w:r>
            <w:hyperlink r:id="rId11857" w:history="1">
              <w:r>
                <w:rPr>
                  <w:color w:val="0000FF"/>
                </w:rPr>
                <w:t>A07.18.001.002</w:t>
              </w:r>
            </w:hyperlink>
            <w:r>
              <w:t xml:space="preserve">, </w:t>
            </w:r>
            <w:hyperlink r:id="rId11858" w:history="1">
              <w:r>
                <w:rPr>
                  <w:color w:val="0000FF"/>
                </w:rPr>
                <w:t>A07.19.001.001</w:t>
              </w:r>
            </w:hyperlink>
            <w:r>
              <w:t xml:space="preserve">, </w:t>
            </w:r>
            <w:hyperlink r:id="rId11859" w:history="1">
              <w:r>
                <w:rPr>
                  <w:color w:val="0000FF"/>
                </w:rPr>
                <w:t>A07.19.001.002</w:t>
              </w:r>
            </w:hyperlink>
            <w:r>
              <w:t xml:space="preserve">, </w:t>
            </w:r>
            <w:hyperlink r:id="rId11860" w:history="1">
              <w:r>
                <w:rPr>
                  <w:color w:val="0000FF"/>
                </w:rPr>
                <w:t>A07.20.001.001</w:t>
              </w:r>
            </w:hyperlink>
            <w:r>
              <w:t xml:space="preserve">, </w:t>
            </w:r>
            <w:hyperlink r:id="rId11861" w:history="1">
              <w:r>
                <w:rPr>
                  <w:color w:val="0000FF"/>
                </w:rPr>
                <w:t>A07.20.001.002</w:t>
              </w:r>
            </w:hyperlink>
            <w:r>
              <w:t xml:space="preserve">, </w:t>
            </w:r>
            <w:hyperlink r:id="rId11862" w:history="1">
              <w:r>
                <w:rPr>
                  <w:color w:val="0000FF"/>
                </w:rPr>
                <w:t>A07.20.003.001</w:t>
              </w:r>
            </w:hyperlink>
            <w:r>
              <w:t xml:space="preserve">, </w:t>
            </w:r>
            <w:hyperlink r:id="rId11863" w:history="1">
              <w:r>
                <w:rPr>
                  <w:color w:val="0000FF"/>
                </w:rPr>
                <w:t>A07.20.003.002</w:t>
              </w:r>
            </w:hyperlink>
            <w:r>
              <w:t xml:space="preserve">, </w:t>
            </w:r>
            <w:hyperlink r:id="rId11864" w:history="1">
              <w:r>
                <w:rPr>
                  <w:color w:val="0000FF"/>
                </w:rPr>
                <w:t>A07.21.001</w:t>
              </w:r>
            </w:hyperlink>
            <w:r>
              <w:t xml:space="preserve">, </w:t>
            </w:r>
            <w:hyperlink r:id="rId11865" w:history="1">
              <w:r>
                <w:rPr>
                  <w:color w:val="0000FF"/>
                </w:rPr>
                <w:t>A07.21.001.002</w:t>
              </w:r>
            </w:hyperlink>
            <w:r>
              <w:t xml:space="preserve">, </w:t>
            </w:r>
            <w:hyperlink r:id="rId11866" w:history="1">
              <w:r>
                <w:rPr>
                  <w:color w:val="0000FF"/>
                </w:rPr>
                <w:t>A07.22.001.001</w:t>
              </w:r>
            </w:hyperlink>
            <w:r>
              <w:t xml:space="preserve">, </w:t>
            </w:r>
            <w:hyperlink r:id="rId11867" w:history="1">
              <w:r>
                <w:rPr>
                  <w:color w:val="0000FF"/>
                </w:rPr>
                <w:t>A07.22.001.002</w:t>
              </w:r>
            </w:hyperlink>
            <w:r>
              <w:t xml:space="preserve">, </w:t>
            </w:r>
            <w:hyperlink r:id="rId11868" w:history="1">
              <w:r>
                <w:rPr>
                  <w:color w:val="0000FF"/>
                </w:rPr>
                <w:t>A07.23.001</w:t>
              </w:r>
            </w:hyperlink>
            <w:r>
              <w:t xml:space="preserve">, </w:t>
            </w:r>
            <w:hyperlink r:id="rId11869" w:history="1">
              <w:r>
                <w:rPr>
                  <w:color w:val="0000FF"/>
                </w:rPr>
                <w:t>A07.23.001.002</w:t>
              </w:r>
            </w:hyperlink>
            <w:r>
              <w:t xml:space="preserve">, </w:t>
            </w:r>
            <w:hyperlink r:id="rId11870" w:history="1">
              <w:r>
                <w:rPr>
                  <w:color w:val="0000FF"/>
                </w:rPr>
                <w:t>A07.23.002</w:t>
              </w:r>
            </w:hyperlink>
            <w:r>
              <w:t xml:space="preserve">, </w:t>
            </w:r>
            <w:hyperlink r:id="rId11871" w:history="1">
              <w:r>
                <w:rPr>
                  <w:color w:val="0000FF"/>
                </w:rPr>
                <w:t>A07.26.002</w:t>
              </w:r>
            </w:hyperlink>
            <w:r>
              <w:t xml:space="preserve">, </w:t>
            </w:r>
            <w:hyperlink r:id="rId11872" w:history="1">
              <w:r>
                <w:rPr>
                  <w:color w:val="0000FF"/>
                </w:rPr>
                <w:t>A07.28.001.001</w:t>
              </w:r>
            </w:hyperlink>
            <w:r>
              <w:t xml:space="preserve">, </w:t>
            </w:r>
            <w:hyperlink r:id="rId11873" w:history="1">
              <w:r>
                <w:rPr>
                  <w:color w:val="0000FF"/>
                </w:rPr>
                <w:t>A07.28.001.002</w:t>
              </w:r>
            </w:hyperlink>
            <w:r>
              <w:t xml:space="preserve">, </w:t>
            </w:r>
            <w:hyperlink r:id="rId11874" w:history="1">
              <w:r>
                <w:rPr>
                  <w:color w:val="0000FF"/>
                </w:rPr>
                <w:t>A07.30.002</w:t>
              </w:r>
            </w:hyperlink>
            <w:r>
              <w:t xml:space="preserve">, </w:t>
            </w:r>
            <w:hyperlink r:id="rId11875" w:history="1">
              <w:r>
                <w:rPr>
                  <w:color w:val="0000FF"/>
                </w:rPr>
                <w:t>A07.30.025.001</w:t>
              </w:r>
            </w:hyperlink>
            <w:r>
              <w:t xml:space="preserve">, </w:t>
            </w:r>
            <w:hyperlink r:id="rId11876" w:history="1">
              <w:r>
                <w:rPr>
                  <w:color w:val="0000FF"/>
                </w:rPr>
                <w:t>A07.30.025.002</w:t>
              </w:r>
            </w:hyperlink>
          </w:p>
        </w:tc>
        <w:tc>
          <w:tcPr>
            <w:tcW w:w="2098" w:type="dxa"/>
          </w:tcPr>
          <w:p w:rsidR="0007086E" w:rsidRDefault="0007086E">
            <w:pPr>
              <w:pStyle w:val="ConsPlusNormal"/>
            </w:pPr>
            <w:r>
              <w:lastRenderedPageBreak/>
              <w:t>Иной классификационный критерий: mt001, mt002, mt003, mt004, mt005, mt006, mt010, mt012, mt013, mt015, mt016, mt017, mt018, mt019, mt020, mt023, mt024</w:t>
            </w:r>
          </w:p>
        </w:tc>
        <w:tc>
          <w:tcPr>
            <w:tcW w:w="1077" w:type="dxa"/>
            <w:vMerge w:val="restart"/>
          </w:tcPr>
          <w:p w:rsidR="0007086E" w:rsidRDefault="0007086E">
            <w:pPr>
              <w:pStyle w:val="ConsPlusNormal"/>
              <w:jc w:val="center"/>
            </w:pPr>
            <w:r>
              <w:t>3,78</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Фракции: fr01-05, fr06-07, fr08-10, fr11-20, fr21-29</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180</w:t>
            </w:r>
          </w:p>
        </w:tc>
        <w:tc>
          <w:tcPr>
            <w:tcW w:w="2551" w:type="dxa"/>
            <w:vMerge w:val="restart"/>
          </w:tcPr>
          <w:p w:rsidR="0007086E" w:rsidRDefault="0007086E">
            <w:pPr>
              <w:pStyle w:val="ConsPlusNormal"/>
            </w:pPr>
            <w:r>
              <w:t>Лучевая терапия в сочетании с лекарственной терапией (уровень 3)</w:t>
            </w:r>
          </w:p>
        </w:tc>
        <w:tc>
          <w:tcPr>
            <w:tcW w:w="6350" w:type="dxa"/>
            <w:vMerge w:val="restart"/>
          </w:tcPr>
          <w:p w:rsidR="0007086E" w:rsidRDefault="0007086E">
            <w:pPr>
              <w:pStyle w:val="ConsPlusNormal"/>
              <w:jc w:val="center"/>
            </w:pPr>
            <w:r>
              <w:t>-</w:t>
            </w:r>
          </w:p>
        </w:tc>
        <w:tc>
          <w:tcPr>
            <w:tcW w:w="3118" w:type="dxa"/>
            <w:vMerge w:val="restart"/>
          </w:tcPr>
          <w:p w:rsidR="0007086E" w:rsidRDefault="0007086E">
            <w:pPr>
              <w:pStyle w:val="ConsPlusNormal"/>
            </w:pPr>
            <w:hyperlink r:id="rId11877" w:history="1">
              <w:r>
                <w:rPr>
                  <w:color w:val="0000FF"/>
                </w:rPr>
                <w:t>A07.30.009</w:t>
              </w:r>
            </w:hyperlink>
            <w:r>
              <w:t xml:space="preserve">, </w:t>
            </w:r>
            <w:hyperlink r:id="rId11878" w:history="1">
              <w:r>
                <w:rPr>
                  <w:color w:val="0000FF"/>
                </w:rPr>
                <w:t>A07.30.009.001</w:t>
              </w:r>
            </w:hyperlink>
          </w:p>
        </w:tc>
        <w:tc>
          <w:tcPr>
            <w:tcW w:w="2098" w:type="dxa"/>
          </w:tcPr>
          <w:p w:rsidR="0007086E" w:rsidRDefault="0007086E">
            <w:pPr>
              <w:pStyle w:val="ConsPlusNormal"/>
            </w:pPr>
            <w:r>
              <w:t>Иной классификационный критерий: mt001, mt002, mt003, mt004, mt005, mt006, mt010, mt012, mt013, mt015, mt016, mt017, mt018, mt019, mt020, mt023, mt024</w:t>
            </w:r>
          </w:p>
        </w:tc>
        <w:tc>
          <w:tcPr>
            <w:tcW w:w="1077" w:type="dxa"/>
            <w:vMerge w:val="restart"/>
          </w:tcPr>
          <w:p w:rsidR="0007086E" w:rsidRDefault="0007086E">
            <w:pPr>
              <w:pStyle w:val="ConsPlusNormal"/>
              <w:jc w:val="center"/>
            </w:pPr>
            <w:r>
              <w:t>4,37</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Фракции: fr01-05, fr06-07, fr08-10, fr11-20, fr21-29</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181</w:t>
            </w:r>
          </w:p>
        </w:tc>
        <w:tc>
          <w:tcPr>
            <w:tcW w:w="2551" w:type="dxa"/>
            <w:vMerge w:val="restart"/>
          </w:tcPr>
          <w:p w:rsidR="0007086E" w:rsidRDefault="0007086E">
            <w:pPr>
              <w:pStyle w:val="ConsPlusNormal"/>
            </w:pPr>
            <w:r>
              <w:t>Лучевая терапия в сочетании с лекарственной терапией (уровень 4)</w:t>
            </w:r>
          </w:p>
        </w:tc>
        <w:tc>
          <w:tcPr>
            <w:tcW w:w="6350" w:type="dxa"/>
            <w:vMerge w:val="restart"/>
          </w:tcPr>
          <w:p w:rsidR="0007086E" w:rsidRDefault="0007086E">
            <w:pPr>
              <w:pStyle w:val="ConsPlusNormal"/>
              <w:jc w:val="center"/>
            </w:pPr>
            <w:r>
              <w:t>-</w:t>
            </w:r>
          </w:p>
        </w:tc>
        <w:tc>
          <w:tcPr>
            <w:tcW w:w="3118" w:type="dxa"/>
            <w:vMerge w:val="restart"/>
          </w:tcPr>
          <w:p w:rsidR="0007086E" w:rsidRDefault="0007086E">
            <w:pPr>
              <w:pStyle w:val="ConsPlusNormal"/>
            </w:pPr>
            <w:hyperlink r:id="rId11879" w:history="1">
              <w:r>
                <w:rPr>
                  <w:color w:val="0000FF"/>
                </w:rPr>
                <w:t>A06.01.007.001</w:t>
              </w:r>
            </w:hyperlink>
            <w:r>
              <w:t xml:space="preserve">, </w:t>
            </w:r>
            <w:hyperlink r:id="rId11880" w:history="1">
              <w:r>
                <w:rPr>
                  <w:color w:val="0000FF"/>
                </w:rPr>
                <w:t>A06.03.065</w:t>
              </w:r>
            </w:hyperlink>
            <w:r>
              <w:t xml:space="preserve">, </w:t>
            </w:r>
            <w:hyperlink r:id="rId11881" w:history="1">
              <w:r>
                <w:rPr>
                  <w:color w:val="0000FF"/>
                </w:rPr>
                <w:t>A06.04.018</w:t>
              </w:r>
            </w:hyperlink>
            <w:r>
              <w:t xml:space="preserve">, </w:t>
            </w:r>
            <w:hyperlink r:id="rId11882" w:history="1">
              <w:r>
                <w:rPr>
                  <w:color w:val="0000FF"/>
                </w:rPr>
                <w:t>A06.08.008</w:t>
              </w:r>
            </w:hyperlink>
            <w:r>
              <w:t xml:space="preserve">, </w:t>
            </w:r>
            <w:hyperlink r:id="rId11883" w:history="1">
              <w:r>
                <w:rPr>
                  <w:color w:val="0000FF"/>
                </w:rPr>
                <w:t>A06.09.009</w:t>
              </w:r>
            </w:hyperlink>
            <w:r>
              <w:t xml:space="preserve">, </w:t>
            </w:r>
            <w:hyperlink r:id="rId11884" w:history="1">
              <w:r>
                <w:rPr>
                  <w:color w:val="0000FF"/>
                </w:rPr>
                <w:t>A06.11.003</w:t>
              </w:r>
            </w:hyperlink>
            <w:r>
              <w:t xml:space="preserve">, </w:t>
            </w:r>
            <w:hyperlink r:id="rId11885" w:history="1">
              <w:r>
                <w:rPr>
                  <w:color w:val="0000FF"/>
                </w:rPr>
                <w:t>A06.20.007</w:t>
              </w:r>
            </w:hyperlink>
            <w:r>
              <w:t xml:space="preserve">, </w:t>
            </w:r>
            <w:hyperlink r:id="rId11886" w:history="1">
              <w:r>
                <w:rPr>
                  <w:color w:val="0000FF"/>
                </w:rPr>
                <w:t>A06.23.005</w:t>
              </w:r>
            </w:hyperlink>
            <w:r>
              <w:t xml:space="preserve">, </w:t>
            </w:r>
            <w:hyperlink r:id="rId11887" w:history="1">
              <w:r>
                <w:rPr>
                  <w:color w:val="0000FF"/>
                </w:rPr>
                <w:t>A07.01.004</w:t>
              </w:r>
            </w:hyperlink>
            <w:r>
              <w:t xml:space="preserve">, </w:t>
            </w:r>
            <w:hyperlink r:id="rId11888" w:history="1">
              <w:r>
                <w:rPr>
                  <w:color w:val="0000FF"/>
                </w:rPr>
                <w:t>A07.03.002.001</w:t>
              </w:r>
            </w:hyperlink>
            <w:r>
              <w:t xml:space="preserve">, </w:t>
            </w:r>
            <w:hyperlink r:id="rId11889" w:history="1">
              <w:r>
                <w:rPr>
                  <w:color w:val="0000FF"/>
                </w:rPr>
                <w:t>A07.03.002.002</w:t>
              </w:r>
            </w:hyperlink>
            <w:r>
              <w:t xml:space="preserve">, </w:t>
            </w:r>
            <w:hyperlink r:id="rId11890" w:history="1">
              <w:r>
                <w:rPr>
                  <w:color w:val="0000FF"/>
                </w:rPr>
                <w:t>A07.06.002.001</w:t>
              </w:r>
            </w:hyperlink>
            <w:r>
              <w:t xml:space="preserve">, </w:t>
            </w:r>
            <w:hyperlink r:id="rId11891" w:history="1">
              <w:r>
                <w:rPr>
                  <w:color w:val="0000FF"/>
                </w:rPr>
                <w:t>A07.06.002.002</w:t>
              </w:r>
            </w:hyperlink>
            <w:r>
              <w:t xml:space="preserve">, </w:t>
            </w:r>
            <w:hyperlink r:id="rId11892" w:history="1">
              <w:r>
                <w:rPr>
                  <w:color w:val="0000FF"/>
                </w:rPr>
                <w:t>A07.06.004</w:t>
              </w:r>
            </w:hyperlink>
            <w:r>
              <w:t xml:space="preserve">, </w:t>
            </w:r>
            <w:hyperlink r:id="rId11893" w:history="1">
              <w:r>
                <w:rPr>
                  <w:color w:val="0000FF"/>
                </w:rPr>
                <w:t>A07.07.001.001</w:t>
              </w:r>
            </w:hyperlink>
            <w:r>
              <w:t xml:space="preserve">, </w:t>
            </w:r>
            <w:hyperlink r:id="rId11894" w:history="1">
              <w:r>
                <w:rPr>
                  <w:color w:val="0000FF"/>
                </w:rPr>
                <w:t>A07.07.001.002</w:t>
              </w:r>
            </w:hyperlink>
            <w:r>
              <w:t xml:space="preserve">, </w:t>
            </w:r>
            <w:hyperlink r:id="rId11895" w:history="1">
              <w:r>
                <w:rPr>
                  <w:color w:val="0000FF"/>
                </w:rPr>
                <w:t>A07.07.003.001</w:t>
              </w:r>
            </w:hyperlink>
            <w:r>
              <w:t xml:space="preserve">, </w:t>
            </w:r>
            <w:hyperlink r:id="rId11896" w:history="1">
              <w:r>
                <w:rPr>
                  <w:color w:val="0000FF"/>
                </w:rPr>
                <w:t>A07.07.003.002</w:t>
              </w:r>
            </w:hyperlink>
            <w:r>
              <w:t xml:space="preserve">, </w:t>
            </w:r>
            <w:hyperlink r:id="rId11897" w:history="1">
              <w:r>
                <w:rPr>
                  <w:color w:val="0000FF"/>
                </w:rPr>
                <w:t>A07.07.005</w:t>
              </w:r>
            </w:hyperlink>
            <w:r>
              <w:t xml:space="preserve">, </w:t>
            </w:r>
            <w:hyperlink r:id="rId11898" w:history="1">
              <w:r>
                <w:rPr>
                  <w:color w:val="0000FF"/>
                </w:rPr>
                <w:t>A07.08.001.001</w:t>
              </w:r>
            </w:hyperlink>
            <w:r>
              <w:t xml:space="preserve">, </w:t>
            </w:r>
            <w:hyperlink r:id="rId11899" w:history="1">
              <w:r>
                <w:rPr>
                  <w:color w:val="0000FF"/>
                </w:rPr>
                <w:t>A07.08.001.002</w:t>
              </w:r>
            </w:hyperlink>
            <w:r>
              <w:t xml:space="preserve">, </w:t>
            </w:r>
            <w:hyperlink r:id="rId11900" w:history="1">
              <w:r>
                <w:rPr>
                  <w:color w:val="0000FF"/>
                </w:rPr>
                <w:t>A07.09.001.001</w:t>
              </w:r>
            </w:hyperlink>
            <w:r>
              <w:t xml:space="preserve">, </w:t>
            </w:r>
            <w:hyperlink r:id="rId11901" w:history="1">
              <w:r>
                <w:rPr>
                  <w:color w:val="0000FF"/>
                </w:rPr>
                <w:t>A07.09.001.002</w:t>
              </w:r>
            </w:hyperlink>
            <w:r>
              <w:t xml:space="preserve">, </w:t>
            </w:r>
            <w:hyperlink r:id="rId11902" w:history="1">
              <w:r>
                <w:rPr>
                  <w:color w:val="0000FF"/>
                </w:rPr>
                <w:t>A07.09.002</w:t>
              </w:r>
            </w:hyperlink>
            <w:r>
              <w:t xml:space="preserve">, </w:t>
            </w:r>
            <w:hyperlink r:id="rId11903" w:history="1">
              <w:r>
                <w:rPr>
                  <w:color w:val="0000FF"/>
                </w:rPr>
                <w:t>A07.11.001.001</w:t>
              </w:r>
            </w:hyperlink>
            <w:r>
              <w:t xml:space="preserve">, </w:t>
            </w:r>
            <w:hyperlink r:id="rId11904" w:history="1">
              <w:r>
                <w:rPr>
                  <w:color w:val="0000FF"/>
                </w:rPr>
                <w:t>A07.11.001.002</w:t>
              </w:r>
            </w:hyperlink>
            <w:r>
              <w:t xml:space="preserve">, </w:t>
            </w:r>
            <w:hyperlink r:id="rId11905" w:history="1">
              <w:r>
                <w:rPr>
                  <w:color w:val="0000FF"/>
                </w:rPr>
                <w:t>A07.12.001</w:t>
              </w:r>
            </w:hyperlink>
            <w:r>
              <w:t xml:space="preserve">, </w:t>
            </w:r>
            <w:hyperlink r:id="rId11906" w:history="1">
              <w:r>
                <w:rPr>
                  <w:color w:val="0000FF"/>
                </w:rPr>
                <w:t>A07.14.001</w:t>
              </w:r>
            </w:hyperlink>
            <w:r>
              <w:t xml:space="preserve">, </w:t>
            </w:r>
            <w:hyperlink r:id="rId11907" w:history="1">
              <w:r>
                <w:rPr>
                  <w:color w:val="0000FF"/>
                </w:rPr>
                <w:t>A07.14.001.002</w:t>
              </w:r>
            </w:hyperlink>
            <w:r>
              <w:t xml:space="preserve">, </w:t>
            </w:r>
            <w:hyperlink r:id="rId11908" w:history="1">
              <w:r>
                <w:rPr>
                  <w:color w:val="0000FF"/>
                </w:rPr>
                <w:t>A07.15.001</w:t>
              </w:r>
            </w:hyperlink>
            <w:r>
              <w:t xml:space="preserve">, </w:t>
            </w:r>
            <w:hyperlink r:id="rId11909" w:history="1">
              <w:r>
                <w:rPr>
                  <w:color w:val="0000FF"/>
                </w:rPr>
                <w:t>A07.15.001.001</w:t>
              </w:r>
            </w:hyperlink>
            <w:r>
              <w:t xml:space="preserve">, </w:t>
            </w:r>
            <w:hyperlink r:id="rId11910" w:history="1">
              <w:r>
                <w:rPr>
                  <w:color w:val="0000FF"/>
                </w:rPr>
                <w:t>A07.16.001.001</w:t>
              </w:r>
            </w:hyperlink>
            <w:r>
              <w:t xml:space="preserve">, </w:t>
            </w:r>
            <w:hyperlink r:id="rId11911" w:history="1">
              <w:r>
                <w:rPr>
                  <w:color w:val="0000FF"/>
                </w:rPr>
                <w:t>A07.16.001.002</w:t>
              </w:r>
            </w:hyperlink>
            <w:r>
              <w:t xml:space="preserve">, </w:t>
            </w:r>
            <w:hyperlink r:id="rId11912" w:history="1">
              <w:r>
                <w:rPr>
                  <w:color w:val="0000FF"/>
                </w:rPr>
                <w:t>A07.18.001.001</w:t>
              </w:r>
            </w:hyperlink>
            <w:r>
              <w:t xml:space="preserve">, </w:t>
            </w:r>
            <w:hyperlink r:id="rId11913" w:history="1">
              <w:r>
                <w:rPr>
                  <w:color w:val="0000FF"/>
                </w:rPr>
                <w:t>A07.18.001.002</w:t>
              </w:r>
            </w:hyperlink>
            <w:r>
              <w:t xml:space="preserve">, </w:t>
            </w:r>
            <w:hyperlink r:id="rId11914" w:history="1">
              <w:r>
                <w:rPr>
                  <w:color w:val="0000FF"/>
                </w:rPr>
                <w:t>A07.19.001.001</w:t>
              </w:r>
            </w:hyperlink>
            <w:r>
              <w:t xml:space="preserve">, </w:t>
            </w:r>
            <w:hyperlink r:id="rId11915" w:history="1">
              <w:r>
                <w:rPr>
                  <w:color w:val="0000FF"/>
                </w:rPr>
                <w:t>A07.19.001.002</w:t>
              </w:r>
            </w:hyperlink>
            <w:r>
              <w:t xml:space="preserve">, </w:t>
            </w:r>
            <w:hyperlink r:id="rId11916" w:history="1">
              <w:r>
                <w:rPr>
                  <w:color w:val="0000FF"/>
                </w:rPr>
                <w:t>A07.20.001.001</w:t>
              </w:r>
            </w:hyperlink>
            <w:r>
              <w:t xml:space="preserve">, </w:t>
            </w:r>
            <w:hyperlink r:id="rId11917" w:history="1">
              <w:r>
                <w:rPr>
                  <w:color w:val="0000FF"/>
                </w:rPr>
                <w:t>A07.20.001.002</w:t>
              </w:r>
            </w:hyperlink>
            <w:r>
              <w:t xml:space="preserve">, </w:t>
            </w:r>
            <w:hyperlink r:id="rId11918" w:history="1">
              <w:r>
                <w:rPr>
                  <w:color w:val="0000FF"/>
                </w:rPr>
                <w:t>A07.20.003.001</w:t>
              </w:r>
            </w:hyperlink>
            <w:r>
              <w:t xml:space="preserve">, </w:t>
            </w:r>
            <w:hyperlink r:id="rId11919" w:history="1">
              <w:r>
                <w:rPr>
                  <w:color w:val="0000FF"/>
                </w:rPr>
                <w:t>A07.20.003.002</w:t>
              </w:r>
            </w:hyperlink>
            <w:r>
              <w:t xml:space="preserve">, </w:t>
            </w:r>
            <w:hyperlink r:id="rId11920" w:history="1">
              <w:r>
                <w:rPr>
                  <w:color w:val="0000FF"/>
                </w:rPr>
                <w:t>A07.21.001</w:t>
              </w:r>
            </w:hyperlink>
            <w:r>
              <w:t xml:space="preserve">, </w:t>
            </w:r>
            <w:hyperlink r:id="rId11921" w:history="1">
              <w:r>
                <w:rPr>
                  <w:color w:val="0000FF"/>
                </w:rPr>
                <w:t>A07.21.001.002</w:t>
              </w:r>
            </w:hyperlink>
            <w:r>
              <w:t xml:space="preserve">, </w:t>
            </w:r>
            <w:hyperlink r:id="rId11922" w:history="1">
              <w:r>
                <w:rPr>
                  <w:color w:val="0000FF"/>
                </w:rPr>
                <w:t>A07.22.001.001</w:t>
              </w:r>
            </w:hyperlink>
            <w:r>
              <w:t xml:space="preserve">, </w:t>
            </w:r>
            <w:hyperlink r:id="rId11923" w:history="1">
              <w:r>
                <w:rPr>
                  <w:color w:val="0000FF"/>
                </w:rPr>
                <w:t>A07.22.001.002</w:t>
              </w:r>
            </w:hyperlink>
            <w:r>
              <w:t xml:space="preserve">, </w:t>
            </w:r>
            <w:hyperlink r:id="rId11924" w:history="1">
              <w:r>
                <w:rPr>
                  <w:color w:val="0000FF"/>
                </w:rPr>
                <w:t>A07.23.001</w:t>
              </w:r>
            </w:hyperlink>
            <w:r>
              <w:t xml:space="preserve">, </w:t>
            </w:r>
            <w:hyperlink r:id="rId11925" w:history="1">
              <w:r>
                <w:rPr>
                  <w:color w:val="0000FF"/>
                </w:rPr>
                <w:t>A07.23.001.002</w:t>
              </w:r>
            </w:hyperlink>
            <w:r>
              <w:t xml:space="preserve">, </w:t>
            </w:r>
            <w:hyperlink r:id="rId11926" w:history="1">
              <w:r>
                <w:rPr>
                  <w:color w:val="0000FF"/>
                </w:rPr>
                <w:t>A07.23.002</w:t>
              </w:r>
            </w:hyperlink>
            <w:r>
              <w:t xml:space="preserve">, </w:t>
            </w:r>
            <w:hyperlink r:id="rId11927" w:history="1">
              <w:r>
                <w:rPr>
                  <w:color w:val="0000FF"/>
                </w:rPr>
                <w:t>A07.26.002</w:t>
              </w:r>
            </w:hyperlink>
            <w:r>
              <w:t xml:space="preserve">, </w:t>
            </w:r>
            <w:hyperlink r:id="rId11928" w:history="1">
              <w:r>
                <w:rPr>
                  <w:color w:val="0000FF"/>
                </w:rPr>
                <w:t>A07.28.001.001</w:t>
              </w:r>
            </w:hyperlink>
            <w:r>
              <w:t xml:space="preserve">, </w:t>
            </w:r>
            <w:hyperlink r:id="rId11929" w:history="1">
              <w:r>
                <w:rPr>
                  <w:color w:val="0000FF"/>
                </w:rPr>
                <w:t>A07.28.001.002</w:t>
              </w:r>
            </w:hyperlink>
            <w:r>
              <w:t xml:space="preserve">, </w:t>
            </w:r>
            <w:hyperlink r:id="rId11930" w:history="1">
              <w:r>
                <w:rPr>
                  <w:color w:val="0000FF"/>
                </w:rPr>
                <w:t>A07.30.002</w:t>
              </w:r>
            </w:hyperlink>
            <w:r>
              <w:t xml:space="preserve">, </w:t>
            </w:r>
            <w:hyperlink r:id="rId11931" w:history="1">
              <w:r>
                <w:rPr>
                  <w:color w:val="0000FF"/>
                </w:rPr>
                <w:t>A07.30.025.001</w:t>
              </w:r>
            </w:hyperlink>
            <w:r>
              <w:t xml:space="preserve">, </w:t>
            </w:r>
            <w:hyperlink r:id="rId11932" w:history="1">
              <w:r>
                <w:rPr>
                  <w:color w:val="0000FF"/>
                </w:rPr>
                <w:t>A07.30.025.002</w:t>
              </w:r>
            </w:hyperlink>
          </w:p>
        </w:tc>
        <w:tc>
          <w:tcPr>
            <w:tcW w:w="2098" w:type="dxa"/>
          </w:tcPr>
          <w:p w:rsidR="0007086E" w:rsidRDefault="0007086E">
            <w:pPr>
              <w:pStyle w:val="ConsPlusNormal"/>
            </w:pPr>
            <w:r>
              <w:lastRenderedPageBreak/>
              <w:t>Иной классификационный критерий: mt001, mt002, mt003, mt004, mt005, mt006, mt010, mt012, mt013, mt015, mt016, mt017, mt018, mt019, mt020, mt023, mt024</w:t>
            </w:r>
          </w:p>
        </w:tc>
        <w:tc>
          <w:tcPr>
            <w:tcW w:w="1077" w:type="dxa"/>
            <w:vMerge w:val="restart"/>
          </w:tcPr>
          <w:p w:rsidR="0007086E" w:rsidRDefault="0007086E">
            <w:pPr>
              <w:pStyle w:val="ConsPlusNormal"/>
              <w:jc w:val="center"/>
            </w:pPr>
            <w:r>
              <w:t>5,85</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Фракции: fr30-32, fr33-99</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182</w:t>
            </w:r>
          </w:p>
        </w:tc>
        <w:tc>
          <w:tcPr>
            <w:tcW w:w="2551" w:type="dxa"/>
            <w:vMerge w:val="restart"/>
          </w:tcPr>
          <w:p w:rsidR="0007086E" w:rsidRDefault="0007086E">
            <w:pPr>
              <w:pStyle w:val="ConsPlusNormal"/>
            </w:pPr>
            <w:r>
              <w:t>Лучевая терапия в сочетании с лекарственной терапией (уровень 5)</w:t>
            </w:r>
          </w:p>
        </w:tc>
        <w:tc>
          <w:tcPr>
            <w:tcW w:w="6350" w:type="dxa"/>
            <w:vMerge w:val="restart"/>
          </w:tcPr>
          <w:p w:rsidR="0007086E" w:rsidRDefault="0007086E">
            <w:pPr>
              <w:pStyle w:val="ConsPlusNormal"/>
              <w:jc w:val="center"/>
            </w:pPr>
            <w:r>
              <w:t>-</w:t>
            </w:r>
          </w:p>
        </w:tc>
        <w:tc>
          <w:tcPr>
            <w:tcW w:w="3118" w:type="dxa"/>
            <w:vMerge w:val="restart"/>
          </w:tcPr>
          <w:p w:rsidR="0007086E" w:rsidRDefault="0007086E">
            <w:pPr>
              <w:pStyle w:val="ConsPlusNormal"/>
            </w:pPr>
            <w:hyperlink r:id="rId11933" w:history="1">
              <w:r>
                <w:rPr>
                  <w:color w:val="0000FF"/>
                </w:rPr>
                <w:t>A07.30.009</w:t>
              </w:r>
            </w:hyperlink>
            <w:r>
              <w:t xml:space="preserve">, </w:t>
            </w:r>
            <w:hyperlink r:id="rId11934" w:history="1">
              <w:r>
                <w:rPr>
                  <w:color w:val="0000FF"/>
                </w:rPr>
                <w:t>A07.30.009.001</w:t>
              </w:r>
            </w:hyperlink>
          </w:p>
        </w:tc>
        <w:tc>
          <w:tcPr>
            <w:tcW w:w="2098" w:type="dxa"/>
          </w:tcPr>
          <w:p w:rsidR="0007086E" w:rsidRDefault="0007086E">
            <w:pPr>
              <w:pStyle w:val="ConsPlusNormal"/>
            </w:pPr>
            <w:r>
              <w:t>Иной классификационный критерий: mt001, mt002, mt003, mt004, mt005, mt006, mt010, mt012, mt013, mt015, mt016, mt017, mt018, mt019, mt020, mt023, mt024</w:t>
            </w:r>
          </w:p>
        </w:tc>
        <w:tc>
          <w:tcPr>
            <w:tcW w:w="1077" w:type="dxa"/>
            <w:vMerge w:val="restart"/>
          </w:tcPr>
          <w:p w:rsidR="0007086E" w:rsidRDefault="0007086E">
            <w:pPr>
              <w:pStyle w:val="ConsPlusNormal"/>
              <w:jc w:val="center"/>
            </w:pPr>
            <w:r>
              <w:t>6,57</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Фракции: fr30-32, fr33-99</w:t>
            </w:r>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pPr>
            <w:r>
              <w:t>183</w:t>
            </w:r>
          </w:p>
        </w:tc>
        <w:tc>
          <w:tcPr>
            <w:tcW w:w="2551" w:type="dxa"/>
          </w:tcPr>
          <w:p w:rsidR="0007086E" w:rsidRDefault="0007086E">
            <w:pPr>
              <w:pStyle w:val="ConsPlusNormal"/>
            </w:pPr>
            <w:r>
              <w:t>Лучевая терапия в сочетании с лекарственной терапией (уровень 6)</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935" w:history="1">
              <w:r>
                <w:rPr>
                  <w:color w:val="0000FF"/>
                </w:rPr>
                <w:t>A06.01.007.001</w:t>
              </w:r>
            </w:hyperlink>
            <w:r>
              <w:t xml:space="preserve">, </w:t>
            </w:r>
            <w:hyperlink r:id="rId11936" w:history="1">
              <w:r>
                <w:rPr>
                  <w:color w:val="0000FF"/>
                </w:rPr>
                <w:t>A06.03.065</w:t>
              </w:r>
            </w:hyperlink>
            <w:r>
              <w:t xml:space="preserve">, </w:t>
            </w:r>
            <w:hyperlink r:id="rId11937" w:history="1">
              <w:r>
                <w:rPr>
                  <w:color w:val="0000FF"/>
                </w:rPr>
                <w:t>A06.04.018</w:t>
              </w:r>
            </w:hyperlink>
            <w:r>
              <w:t xml:space="preserve">, </w:t>
            </w:r>
            <w:hyperlink r:id="rId11938" w:history="1">
              <w:r>
                <w:rPr>
                  <w:color w:val="0000FF"/>
                </w:rPr>
                <w:t>A06.08.008</w:t>
              </w:r>
            </w:hyperlink>
            <w:r>
              <w:t xml:space="preserve">, </w:t>
            </w:r>
            <w:hyperlink r:id="rId11939" w:history="1">
              <w:r>
                <w:rPr>
                  <w:color w:val="0000FF"/>
                </w:rPr>
                <w:t>A06.09.009</w:t>
              </w:r>
            </w:hyperlink>
            <w:r>
              <w:t xml:space="preserve">, </w:t>
            </w:r>
            <w:hyperlink r:id="rId11940" w:history="1">
              <w:r>
                <w:rPr>
                  <w:color w:val="0000FF"/>
                </w:rPr>
                <w:t>A06.11.003</w:t>
              </w:r>
            </w:hyperlink>
            <w:r>
              <w:t xml:space="preserve">, </w:t>
            </w:r>
            <w:hyperlink r:id="rId11941" w:history="1">
              <w:r>
                <w:rPr>
                  <w:color w:val="0000FF"/>
                </w:rPr>
                <w:t>A06.20.007</w:t>
              </w:r>
            </w:hyperlink>
            <w:r>
              <w:t xml:space="preserve">, </w:t>
            </w:r>
            <w:hyperlink r:id="rId11942" w:history="1">
              <w:r>
                <w:rPr>
                  <w:color w:val="0000FF"/>
                </w:rPr>
                <w:t>A06.23.005</w:t>
              </w:r>
            </w:hyperlink>
            <w:r>
              <w:t xml:space="preserve">, </w:t>
            </w:r>
            <w:hyperlink r:id="rId11943" w:history="1">
              <w:r>
                <w:rPr>
                  <w:color w:val="0000FF"/>
                </w:rPr>
                <w:t>A07.01.004</w:t>
              </w:r>
            </w:hyperlink>
            <w:r>
              <w:t xml:space="preserve">, </w:t>
            </w:r>
            <w:hyperlink r:id="rId11944" w:history="1">
              <w:r>
                <w:rPr>
                  <w:color w:val="0000FF"/>
                </w:rPr>
                <w:t>A07.03.002.001</w:t>
              </w:r>
            </w:hyperlink>
            <w:r>
              <w:t xml:space="preserve">, </w:t>
            </w:r>
            <w:hyperlink r:id="rId11945" w:history="1">
              <w:r>
                <w:rPr>
                  <w:color w:val="0000FF"/>
                </w:rPr>
                <w:t>A07.03.002.002</w:t>
              </w:r>
            </w:hyperlink>
            <w:r>
              <w:t xml:space="preserve">, </w:t>
            </w:r>
            <w:hyperlink r:id="rId11946" w:history="1">
              <w:r>
                <w:rPr>
                  <w:color w:val="0000FF"/>
                </w:rPr>
                <w:t>A07.06.002.001</w:t>
              </w:r>
            </w:hyperlink>
            <w:r>
              <w:t xml:space="preserve">, </w:t>
            </w:r>
            <w:hyperlink r:id="rId11947" w:history="1">
              <w:r>
                <w:rPr>
                  <w:color w:val="0000FF"/>
                </w:rPr>
                <w:t>A07.06.002.002</w:t>
              </w:r>
            </w:hyperlink>
            <w:r>
              <w:t xml:space="preserve">, </w:t>
            </w:r>
            <w:hyperlink r:id="rId11948" w:history="1">
              <w:r>
                <w:rPr>
                  <w:color w:val="0000FF"/>
                </w:rPr>
                <w:t>A07.06.004</w:t>
              </w:r>
            </w:hyperlink>
            <w:r>
              <w:t xml:space="preserve">, </w:t>
            </w:r>
            <w:hyperlink r:id="rId11949" w:history="1">
              <w:r>
                <w:rPr>
                  <w:color w:val="0000FF"/>
                </w:rPr>
                <w:t>A07.07.001.001</w:t>
              </w:r>
            </w:hyperlink>
            <w:r>
              <w:t xml:space="preserve">, </w:t>
            </w:r>
            <w:hyperlink r:id="rId11950" w:history="1">
              <w:r>
                <w:rPr>
                  <w:color w:val="0000FF"/>
                </w:rPr>
                <w:t>A07.07.001.002</w:t>
              </w:r>
            </w:hyperlink>
            <w:r>
              <w:t xml:space="preserve">, </w:t>
            </w:r>
            <w:hyperlink r:id="rId11951" w:history="1">
              <w:r>
                <w:rPr>
                  <w:color w:val="0000FF"/>
                </w:rPr>
                <w:t>A07.07.003.001</w:t>
              </w:r>
            </w:hyperlink>
            <w:r>
              <w:t xml:space="preserve">, </w:t>
            </w:r>
            <w:hyperlink r:id="rId11952" w:history="1">
              <w:r>
                <w:rPr>
                  <w:color w:val="0000FF"/>
                </w:rPr>
                <w:t>A07.07.003.002</w:t>
              </w:r>
            </w:hyperlink>
            <w:r>
              <w:t xml:space="preserve">, </w:t>
            </w:r>
            <w:hyperlink r:id="rId11953" w:history="1">
              <w:r>
                <w:rPr>
                  <w:color w:val="0000FF"/>
                </w:rPr>
                <w:t>A07.07.005</w:t>
              </w:r>
            </w:hyperlink>
            <w:r>
              <w:t xml:space="preserve">, </w:t>
            </w:r>
            <w:hyperlink r:id="rId11954" w:history="1">
              <w:r>
                <w:rPr>
                  <w:color w:val="0000FF"/>
                </w:rPr>
                <w:t>A07.08.001.001</w:t>
              </w:r>
            </w:hyperlink>
            <w:r>
              <w:t xml:space="preserve">, </w:t>
            </w:r>
            <w:hyperlink r:id="rId11955" w:history="1">
              <w:r>
                <w:rPr>
                  <w:color w:val="0000FF"/>
                </w:rPr>
                <w:t>A07.08.001.002</w:t>
              </w:r>
            </w:hyperlink>
            <w:r>
              <w:t xml:space="preserve">, </w:t>
            </w:r>
            <w:hyperlink r:id="rId11956" w:history="1">
              <w:r>
                <w:rPr>
                  <w:color w:val="0000FF"/>
                </w:rPr>
                <w:t>A07.09.001.001</w:t>
              </w:r>
            </w:hyperlink>
            <w:r>
              <w:t xml:space="preserve">, </w:t>
            </w:r>
            <w:hyperlink r:id="rId11957" w:history="1">
              <w:r>
                <w:rPr>
                  <w:color w:val="0000FF"/>
                </w:rPr>
                <w:t>A07.09.001.002</w:t>
              </w:r>
            </w:hyperlink>
            <w:r>
              <w:t xml:space="preserve">, </w:t>
            </w:r>
            <w:hyperlink r:id="rId11958" w:history="1">
              <w:r>
                <w:rPr>
                  <w:color w:val="0000FF"/>
                </w:rPr>
                <w:t>A07.09.002</w:t>
              </w:r>
            </w:hyperlink>
            <w:r>
              <w:t xml:space="preserve">, </w:t>
            </w:r>
            <w:hyperlink r:id="rId11959" w:history="1">
              <w:r>
                <w:rPr>
                  <w:color w:val="0000FF"/>
                </w:rPr>
                <w:t>A07.11.001.001</w:t>
              </w:r>
            </w:hyperlink>
            <w:r>
              <w:t xml:space="preserve">, </w:t>
            </w:r>
            <w:hyperlink r:id="rId11960" w:history="1">
              <w:r>
                <w:rPr>
                  <w:color w:val="0000FF"/>
                </w:rPr>
                <w:t>A07.11.001.002</w:t>
              </w:r>
            </w:hyperlink>
            <w:r>
              <w:t xml:space="preserve">, </w:t>
            </w:r>
            <w:hyperlink r:id="rId11961" w:history="1">
              <w:r>
                <w:rPr>
                  <w:color w:val="0000FF"/>
                </w:rPr>
                <w:t>A07.12.001</w:t>
              </w:r>
            </w:hyperlink>
            <w:r>
              <w:t xml:space="preserve">, </w:t>
            </w:r>
            <w:hyperlink r:id="rId11962" w:history="1">
              <w:r>
                <w:rPr>
                  <w:color w:val="0000FF"/>
                </w:rPr>
                <w:t>A07.14.001</w:t>
              </w:r>
            </w:hyperlink>
            <w:r>
              <w:t xml:space="preserve">, </w:t>
            </w:r>
            <w:hyperlink r:id="rId11963" w:history="1">
              <w:r>
                <w:rPr>
                  <w:color w:val="0000FF"/>
                </w:rPr>
                <w:t>A07.14.001.002</w:t>
              </w:r>
            </w:hyperlink>
            <w:r>
              <w:t xml:space="preserve">, </w:t>
            </w:r>
            <w:hyperlink r:id="rId11964" w:history="1">
              <w:r>
                <w:rPr>
                  <w:color w:val="0000FF"/>
                </w:rPr>
                <w:t>A07.15.001</w:t>
              </w:r>
            </w:hyperlink>
            <w:r>
              <w:t xml:space="preserve">, </w:t>
            </w:r>
            <w:hyperlink r:id="rId11965" w:history="1">
              <w:r>
                <w:rPr>
                  <w:color w:val="0000FF"/>
                </w:rPr>
                <w:t>A07.15.001.001</w:t>
              </w:r>
            </w:hyperlink>
            <w:r>
              <w:t xml:space="preserve">, </w:t>
            </w:r>
            <w:hyperlink r:id="rId11966" w:history="1">
              <w:r>
                <w:rPr>
                  <w:color w:val="0000FF"/>
                </w:rPr>
                <w:t>A07.16.001.001</w:t>
              </w:r>
            </w:hyperlink>
            <w:r>
              <w:t xml:space="preserve">, </w:t>
            </w:r>
            <w:hyperlink r:id="rId11967" w:history="1">
              <w:r>
                <w:rPr>
                  <w:color w:val="0000FF"/>
                </w:rPr>
                <w:t>A07.16.001.002</w:t>
              </w:r>
            </w:hyperlink>
            <w:r>
              <w:t xml:space="preserve">, </w:t>
            </w:r>
            <w:hyperlink r:id="rId11968" w:history="1">
              <w:r>
                <w:rPr>
                  <w:color w:val="0000FF"/>
                </w:rPr>
                <w:t>A07.18.001.001</w:t>
              </w:r>
            </w:hyperlink>
            <w:r>
              <w:t xml:space="preserve">, </w:t>
            </w:r>
            <w:hyperlink r:id="rId11969" w:history="1">
              <w:r>
                <w:rPr>
                  <w:color w:val="0000FF"/>
                </w:rPr>
                <w:t>A07.18.001.002</w:t>
              </w:r>
            </w:hyperlink>
            <w:r>
              <w:t xml:space="preserve">, </w:t>
            </w:r>
            <w:hyperlink r:id="rId11970" w:history="1">
              <w:r>
                <w:rPr>
                  <w:color w:val="0000FF"/>
                </w:rPr>
                <w:t>A07.19.001.001</w:t>
              </w:r>
            </w:hyperlink>
            <w:r>
              <w:t xml:space="preserve">, </w:t>
            </w:r>
            <w:hyperlink r:id="rId11971" w:history="1">
              <w:r>
                <w:rPr>
                  <w:color w:val="0000FF"/>
                </w:rPr>
                <w:t>A07.19.001.002</w:t>
              </w:r>
            </w:hyperlink>
            <w:r>
              <w:t xml:space="preserve">, </w:t>
            </w:r>
            <w:hyperlink r:id="rId11972" w:history="1">
              <w:r>
                <w:rPr>
                  <w:color w:val="0000FF"/>
                </w:rPr>
                <w:t>A07.20.001.001</w:t>
              </w:r>
            </w:hyperlink>
            <w:r>
              <w:t xml:space="preserve">, </w:t>
            </w:r>
            <w:hyperlink r:id="rId11973" w:history="1">
              <w:r>
                <w:rPr>
                  <w:color w:val="0000FF"/>
                </w:rPr>
                <w:t>A07.20.001.002</w:t>
              </w:r>
            </w:hyperlink>
            <w:r>
              <w:t xml:space="preserve">, </w:t>
            </w:r>
            <w:hyperlink r:id="rId11974" w:history="1">
              <w:r>
                <w:rPr>
                  <w:color w:val="0000FF"/>
                </w:rPr>
                <w:t>A07.20.003.001</w:t>
              </w:r>
            </w:hyperlink>
            <w:r>
              <w:t xml:space="preserve">, </w:t>
            </w:r>
            <w:hyperlink r:id="rId11975" w:history="1">
              <w:r>
                <w:rPr>
                  <w:color w:val="0000FF"/>
                </w:rPr>
                <w:t>A07.20.003.002</w:t>
              </w:r>
            </w:hyperlink>
            <w:r>
              <w:t xml:space="preserve">, </w:t>
            </w:r>
            <w:hyperlink r:id="rId11976" w:history="1">
              <w:r>
                <w:rPr>
                  <w:color w:val="0000FF"/>
                </w:rPr>
                <w:t>A07.21.001</w:t>
              </w:r>
            </w:hyperlink>
            <w:r>
              <w:t xml:space="preserve">, </w:t>
            </w:r>
            <w:hyperlink r:id="rId11977" w:history="1">
              <w:r>
                <w:rPr>
                  <w:color w:val="0000FF"/>
                </w:rPr>
                <w:t>A07.21.001.002</w:t>
              </w:r>
            </w:hyperlink>
            <w:r>
              <w:t xml:space="preserve">, </w:t>
            </w:r>
            <w:hyperlink r:id="rId11978" w:history="1">
              <w:r>
                <w:rPr>
                  <w:color w:val="0000FF"/>
                </w:rPr>
                <w:t>A07.22.001.001</w:t>
              </w:r>
            </w:hyperlink>
            <w:r>
              <w:t xml:space="preserve">, </w:t>
            </w:r>
            <w:hyperlink r:id="rId11979" w:history="1">
              <w:r>
                <w:rPr>
                  <w:color w:val="0000FF"/>
                </w:rPr>
                <w:t>A07.22.001.002</w:t>
              </w:r>
            </w:hyperlink>
            <w:r>
              <w:t xml:space="preserve">, </w:t>
            </w:r>
            <w:hyperlink r:id="rId11980" w:history="1">
              <w:r>
                <w:rPr>
                  <w:color w:val="0000FF"/>
                </w:rPr>
                <w:t>A07.23.001</w:t>
              </w:r>
            </w:hyperlink>
            <w:r>
              <w:t xml:space="preserve">, </w:t>
            </w:r>
            <w:hyperlink r:id="rId11981" w:history="1">
              <w:r>
                <w:rPr>
                  <w:color w:val="0000FF"/>
                </w:rPr>
                <w:t>A07.23.001.002</w:t>
              </w:r>
            </w:hyperlink>
            <w:r>
              <w:t xml:space="preserve">, </w:t>
            </w:r>
            <w:hyperlink r:id="rId11982" w:history="1">
              <w:r>
                <w:rPr>
                  <w:color w:val="0000FF"/>
                </w:rPr>
                <w:t>A07.23.002</w:t>
              </w:r>
            </w:hyperlink>
            <w:r>
              <w:t xml:space="preserve">, </w:t>
            </w:r>
            <w:hyperlink r:id="rId11983" w:history="1">
              <w:r>
                <w:rPr>
                  <w:color w:val="0000FF"/>
                </w:rPr>
                <w:t>A07.26.002</w:t>
              </w:r>
            </w:hyperlink>
            <w:r>
              <w:t xml:space="preserve">, </w:t>
            </w:r>
            <w:hyperlink r:id="rId11984" w:history="1">
              <w:r>
                <w:rPr>
                  <w:color w:val="0000FF"/>
                </w:rPr>
                <w:t>A07.28.001.001</w:t>
              </w:r>
            </w:hyperlink>
            <w:r>
              <w:t xml:space="preserve">, </w:t>
            </w:r>
            <w:hyperlink r:id="rId11985" w:history="1">
              <w:r>
                <w:rPr>
                  <w:color w:val="0000FF"/>
                </w:rPr>
                <w:t>A07.28.001.002</w:t>
              </w:r>
            </w:hyperlink>
            <w:r>
              <w:t xml:space="preserve">, </w:t>
            </w:r>
            <w:hyperlink r:id="rId11986" w:history="1">
              <w:r>
                <w:rPr>
                  <w:color w:val="0000FF"/>
                </w:rPr>
                <w:t>A07.30.002</w:t>
              </w:r>
            </w:hyperlink>
            <w:r>
              <w:t xml:space="preserve">, </w:t>
            </w:r>
            <w:hyperlink r:id="rId11987" w:history="1">
              <w:r>
                <w:rPr>
                  <w:color w:val="0000FF"/>
                </w:rPr>
                <w:t>A07.30.009</w:t>
              </w:r>
            </w:hyperlink>
            <w:r>
              <w:t xml:space="preserve">, </w:t>
            </w:r>
            <w:hyperlink r:id="rId11988" w:history="1">
              <w:r>
                <w:rPr>
                  <w:color w:val="0000FF"/>
                </w:rPr>
                <w:t>A07.30.009.001</w:t>
              </w:r>
            </w:hyperlink>
            <w:r>
              <w:t xml:space="preserve">, </w:t>
            </w:r>
            <w:hyperlink r:id="rId11989" w:history="1">
              <w:r>
                <w:rPr>
                  <w:color w:val="0000FF"/>
                </w:rPr>
                <w:t>A07.30.025.001</w:t>
              </w:r>
            </w:hyperlink>
            <w:r>
              <w:t xml:space="preserve">, </w:t>
            </w:r>
            <w:hyperlink r:id="rId11990" w:history="1">
              <w:r>
                <w:rPr>
                  <w:color w:val="0000FF"/>
                </w:rPr>
                <w:t>A07.30.025.002</w:t>
              </w:r>
            </w:hyperlink>
          </w:p>
        </w:tc>
        <w:tc>
          <w:tcPr>
            <w:tcW w:w="2098" w:type="dxa"/>
          </w:tcPr>
          <w:p w:rsidR="0007086E" w:rsidRDefault="0007086E">
            <w:pPr>
              <w:pStyle w:val="ConsPlusNormal"/>
            </w:pPr>
            <w:r>
              <w:lastRenderedPageBreak/>
              <w:t>Иной классификационный критерий: mt008, mt014, mt021, mt022</w:t>
            </w:r>
          </w:p>
        </w:tc>
        <w:tc>
          <w:tcPr>
            <w:tcW w:w="1077" w:type="dxa"/>
          </w:tcPr>
          <w:p w:rsidR="0007086E" w:rsidRDefault="0007086E">
            <w:pPr>
              <w:pStyle w:val="ConsPlusNormal"/>
              <w:jc w:val="center"/>
            </w:pPr>
            <w:r>
              <w:t>9,49</w:t>
            </w:r>
          </w:p>
        </w:tc>
      </w:tr>
      <w:tr w:rsidR="0007086E">
        <w:tc>
          <w:tcPr>
            <w:tcW w:w="567" w:type="dxa"/>
          </w:tcPr>
          <w:p w:rsidR="0007086E" w:rsidRDefault="0007086E">
            <w:pPr>
              <w:pStyle w:val="ConsPlusNormal"/>
              <w:jc w:val="center"/>
            </w:pPr>
            <w:r>
              <w:lastRenderedPageBreak/>
              <w:t>184</w:t>
            </w:r>
          </w:p>
        </w:tc>
        <w:tc>
          <w:tcPr>
            <w:tcW w:w="2551" w:type="dxa"/>
          </w:tcPr>
          <w:p w:rsidR="0007086E" w:rsidRDefault="0007086E">
            <w:pPr>
              <w:pStyle w:val="ConsPlusNormal"/>
            </w:pPr>
            <w:r>
              <w:t>Лучевая терапия в сочетании с лекарственной терапией (уровень 7)</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1991" w:history="1">
              <w:r>
                <w:rPr>
                  <w:color w:val="0000FF"/>
                </w:rPr>
                <w:t>A06.01.007.001</w:t>
              </w:r>
            </w:hyperlink>
            <w:r>
              <w:t xml:space="preserve">, </w:t>
            </w:r>
            <w:hyperlink r:id="rId11992" w:history="1">
              <w:r>
                <w:rPr>
                  <w:color w:val="0000FF"/>
                </w:rPr>
                <w:t>A06.03.065</w:t>
              </w:r>
            </w:hyperlink>
            <w:r>
              <w:t xml:space="preserve">, </w:t>
            </w:r>
            <w:hyperlink r:id="rId11993" w:history="1">
              <w:r>
                <w:rPr>
                  <w:color w:val="0000FF"/>
                </w:rPr>
                <w:t>A06.04.018</w:t>
              </w:r>
            </w:hyperlink>
            <w:r>
              <w:t xml:space="preserve">, </w:t>
            </w:r>
            <w:hyperlink r:id="rId11994" w:history="1">
              <w:r>
                <w:rPr>
                  <w:color w:val="0000FF"/>
                </w:rPr>
                <w:t>A06.08.008</w:t>
              </w:r>
            </w:hyperlink>
            <w:r>
              <w:t xml:space="preserve">, </w:t>
            </w:r>
            <w:hyperlink r:id="rId11995" w:history="1">
              <w:r>
                <w:rPr>
                  <w:color w:val="0000FF"/>
                </w:rPr>
                <w:t>A06.09.009</w:t>
              </w:r>
            </w:hyperlink>
            <w:r>
              <w:t xml:space="preserve">, </w:t>
            </w:r>
            <w:hyperlink r:id="rId11996" w:history="1">
              <w:r>
                <w:rPr>
                  <w:color w:val="0000FF"/>
                </w:rPr>
                <w:t>A06.11.003</w:t>
              </w:r>
            </w:hyperlink>
            <w:r>
              <w:t xml:space="preserve">, </w:t>
            </w:r>
            <w:hyperlink r:id="rId11997" w:history="1">
              <w:r>
                <w:rPr>
                  <w:color w:val="0000FF"/>
                </w:rPr>
                <w:t>A06.20.007</w:t>
              </w:r>
            </w:hyperlink>
            <w:r>
              <w:t xml:space="preserve">, </w:t>
            </w:r>
            <w:hyperlink r:id="rId11998" w:history="1">
              <w:r>
                <w:rPr>
                  <w:color w:val="0000FF"/>
                </w:rPr>
                <w:t>A06.23.005</w:t>
              </w:r>
            </w:hyperlink>
            <w:r>
              <w:t xml:space="preserve">, </w:t>
            </w:r>
            <w:hyperlink r:id="rId11999" w:history="1">
              <w:r>
                <w:rPr>
                  <w:color w:val="0000FF"/>
                </w:rPr>
                <w:t>A07.01.004</w:t>
              </w:r>
            </w:hyperlink>
            <w:r>
              <w:t xml:space="preserve">, </w:t>
            </w:r>
            <w:hyperlink r:id="rId12000" w:history="1">
              <w:r>
                <w:rPr>
                  <w:color w:val="0000FF"/>
                </w:rPr>
                <w:t>A07.03.002.001</w:t>
              </w:r>
            </w:hyperlink>
            <w:r>
              <w:t xml:space="preserve">, </w:t>
            </w:r>
            <w:hyperlink r:id="rId12001" w:history="1">
              <w:r>
                <w:rPr>
                  <w:color w:val="0000FF"/>
                </w:rPr>
                <w:t>A07.03.002.002</w:t>
              </w:r>
            </w:hyperlink>
            <w:r>
              <w:t xml:space="preserve">, </w:t>
            </w:r>
            <w:hyperlink r:id="rId12002" w:history="1">
              <w:r>
                <w:rPr>
                  <w:color w:val="0000FF"/>
                </w:rPr>
                <w:t>A07.06.002.001</w:t>
              </w:r>
            </w:hyperlink>
            <w:r>
              <w:t xml:space="preserve">, </w:t>
            </w:r>
            <w:hyperlink r:id="rId12003" w:history="1">
              <w:r>
                <w:rPr>
                  <w:color w:val="0000FF"/>
                </w:rPr>
                <w:t>A07.06.002.002</w:t>
              </w:r>
            </w:hyperlink>
            <w:r>
              <w:t xml:space="preserve">, </w:t>
            </w:r>
            <w:hyperlink r:id="rId12004" w:history="1">
              <w:r>
                <w:rPr>
                  <w:color w:val="0000FF"/>
                </w:rPr>
                <w:t>A07.06.004</w:t>
              </w:r>
            </w:hyperlink>
            <w:r>
              <w:t xml:space="preserve">, </w:t>
            </w:r>
            <w:hyperlink r:id="rId12005" w:history="1">
              <w:r>
                <w:rPr>
                  <w:color w:val="0000FF"/>
                </w:rPr>
                <w:t>A07.07.001.001</w:t>
              </w:r>
            </w:hyperlink>
            <w:r>
              <w:t xml:space="preserve">, </w:t>
            </w:r>
            <w:hyperlink r:id="rId12006" w:history="1">
              <w:r>
                <w:rPr>
                  <w:color w:val="0000FF"/>
                </w:rPr>
                <w:t>A07.07.001.002</w:t>
              </w:r>
            </w:hyperlink>
            <w:r>
              <w:t xml:space="preserve">, </w:t>
            </w:r>
            <w:hyperlink r:id="rId12007" w:history="1">
              <w:r>
                <w:rPr>
                  <w:color w:val="0000FF"/>
                </w:rPr>
                <w:t>A07.07.003.001</w:t>
              </w:r>
            </w:hyperlink>
            <w:r>
              <w:t xml:space="preserve">, </w:t>
            </w:r>
            <w:hyperlink r:id="rId12008" w:history="1">
              <w:r>
                <w:rPr>
                  <w:color w:val="0000FF"/>
                </w:rPr>
                <w:t>A07.07.003.002</w:t>
              </w:r>
            </w:hyperlink>
            <w:r>
              <w:t xml:space="preserve">, </w:t>
            </w:r>
            <w:hyperlink r:id="rId12009" w:history="1">
              <w:r>
                <w:rPr>
                  <w:color w:val="0000FF"/>
                </w:rPr>
                <w:t>A07.07.005</w:t>
              </w:r>
            </w:hyperlink>
            <w:r>
              <w:t xml:space="preserve">, </w:t>
            </w:r>
            <w:hyperlink r:id="rId12010" w:history="1">
              <w:r>
                <w:rPr>
                  <w:color w:val="0000FF"/>
                </w:rPr>
                <w:t>A07.08.001.001</w:t>
              </w:r>
            </w:hyperlink>
            <w:r>
              <w:t xml:space="preserve">, </w:t>
            </w:r>
            <w:hyperlink r:id="rId12011" w:history="1">
              <w:r>
                <w:rPr>
                  <w:color w:val="0000FF"/>
                </w:rPr>
                <w:t>A07.08.001.002</w:t>
              </w:r>
            </w:hyperlink>
            <w:r>
              <w:t xml:space="preserve">, </w:t>
            </w:r>
            <w:hyperlink r:id="rId12012" w:history="1">
              <w:r>
                <w:rPr>
                  <w:color w:val="0000FF"/>
                </w:rPr>
                <w:t>A07.09.001.001</w:t>
              </w:r>
            </w:hyperlink>
            <w:r>
              <w:t xml:space="preserve">, </w:t>
            </w:r>
            <w:hyperlink r:id="rId12013" w:history="1">
              <w:r>
                <w:rPr>
                  <w:color w:val="0000FF"/>
                </w:rPr>
                <w:t>A07.09.001.002</w:t>
              </w:r>
            </w:hyperlink>
            <w:r>
              <w:t xml:space="preserve">, </w:t>
            </w:r>
            <w:hyperlink r:id="rId12014" w:history="1">
              <w:r>
                <w:rPr>
                  <w:color w:val="0000FF"/>
                </w:rPr>
                <w:t>A07.09.002</w:t>
              </w:r>
            </w:hyperlink>
            <w:r>
              <w:t xml:space="preserve">, </w:t>
            </w:r>
            <w:hyperlink r:id="rId12015" w:history="1">
              <w:r>
                <w:rPr>
                  <w:color w:val="0000FF"/>
                </w:rPr>
                <w:t>A07.11.001.001</w:t>
              </w:r>
            </w:hyperlink>
            <w:r>
              <w:t xml:space="preserve">, </w:t>
            </w:r>
            <w:hyperlink r:id="rId12016" w:history="1">
              <w:r>
                <w:rPr>
                  <w:color w:val="0000FF"/>
                </w:rPr>
                <w:t>A07.11.001.002</w:t>
              </w:r>
            </w:hyperlink>
            <w:r>
              <w:t xml:space="preserve">, </w:t>
            </w:r>
            <w:hyperlink r:id="rId12017" w:history="1">
              <w:r>
                <w:rPr>
                  <w:color w:val="0000FF"/>
                </w:rPr>
                <w:t>A07.12.001</w:t>
              </w:r>
            </w:hyperlink>
            <w:r>
              <w:t xml:space="preserve">, </w:t>
            </w:r>
            <w:hyperlink r:id="rId12018" w:history="1">
              <w:r>
                <w:rPr>
                  <w:color w:val="0000FF"/>
                </w:rPr>
                <w:t>A07.14.001</w:t>
              </w:r>
            </w:hyperlink>
            <w:r>
              <w:t xml:space="preserve">, </w:t>
            </w:r>
            <w:hyperlink r:id="rId12019" w:history="1">
              <w:r>
                <w:rPr>
                  <w:color w:val="0000FF"/>
                </w:rPr>
                <w:t>A07.14.001.002</w:t>
              </w:r>
            </w:hyperlink>
            <w:r>
              <w:t xml:space="preserve">, </w:t>
            </w:r>
            <w:hyperlink r:id="rId12020" w:history="1">
              <w:r>
                <w:rPr>
                  <w:color w:val="0000FF"/>
                </w:rPr>
                <w:t>A07.15.001</w:t>
              </w:r>
            </w:hyperlink>
            <w:r>
              <w:t xml:space="preserve">, </w:t>
            </w:r>
            <w:hyperlink r:id="rId12021" w:history="1">
              <w:r>
                <w:rPr>
                  <w:color w:val="0000FF"/>
                </w:rPr>
                <w:t>A07.15.001.001</w:t>
              </w:r>
            </w:hyperlink>
            <w:r>
              <w:t xml:space="preserve">, </w:t>
            </w:r>
            <w:hyperlink r:id="rId12022" w:history="1">
              <w:r>
                <w:rPr>
                  <w:color w:val="0000FF"/>
                </w:rPr>
                <w:t>A07.16.001.001</w:t>
              </w:r>
            </w:hyperlink>
            <w:r>
              <w:t xml:space="preserve">, </w:t>
            </w:r>
            <w:hyperlink r:id="rId12023" w:history="1">
              <w:r>
                <w:rPr>
                  <w:color w:val="0000FF"/>
                </w:rPr>
                <w:t>A07.16.001.002</w:t>
              </w:r>
            </w:hyperlink>
            <w:r>
              <w:t xml:space="preserve">, </w:t>
            </w:r>
            <w:hyperlink r:id="rId12024" w:history="1">
              <w:r>
                <w:rPr>
                  <w:color w:val="0000FF"/>
                </w:rPr>
                <w:t>A07.18.001.001</w:t>
              </w:r>
            </w:hyperlink>
            <w:r>
              <w:t xml:space="preserve">, </w:t>
            </w:r>
            <w:hyperlink r:id="rId12025" w:history="1">
              <w:r>
                <w:rPr>
                  <w:color w:val="0000FF"/>
                </w:rPr>
                <w:t>A07.18.001.002</w:t>
              </w:r>
            </w:hyperlink>
            <w:r>
              <w:t xml:space="preserve">, </w:t>
            </w:r>
            <w:hyperlink r:id="rId12026" w:history="1">
              <w:r>
                <w:rPr>
                  <w:color w:val="0000FF"/>
                </w:rPr>
                <w:t>A07.19.001.001</w:t>
              </w:r>
            </w:hyperlink>
            <w:r>
              <w:t xml:space="preserve">, </w:t>
            </w:r>
            <w:hyperlink r:id="rId12027" w:history="1">
              <w:r>
                <w:rPr>
                  <w:color w:val="0000FF"/>
                </w:rPr>
                <w:t>A07.19.001.002</w:t>
              </w:r>
            </w:hyperlink>
            <w:r>
              <w:t xml:space="preserve">, </w:t>
            </w:r>
            <w:hyperlink r:id="rId12028" w:history="1">
              <w:r>
                <w:rPr>
                  <w:color w:val="0000FF"/>
                </w:rPr>
                <w:t>A07.20.001.001</w:t>
              </w:r>
            </w:hyperlink>
            <w:r>
              <w:t xml:space="preserve">, </w:t>
            </w:r>
            <w:hyperlink r:id="rId12029" w:history="1">
              <w:r>
                <w:rPr>
                  <w:color w:val="0000FF"/>
                </w:rPr>
                <w:t>A07.20.001.002</w:t>
              </w:r>
            </w:hyperlink>
            <w:r>
              <w:t xml:space="preserve">, </w:t>
            </w:r>
            <w:hyperlink r:id="rId12030" w:history="1">
              <w:r>
                <w:rPr>
                  <w:color w:val="0000FF"/>
                </w:rPr>
                <w:t>A07.20.003.001</w:t>
              </w:r>
            </w:hyperlink>
            <w:r>
              <w:t xml:space="preserve">, </w:t>
            </w:r>
            <w:hyperlink r:id="rId12031" w:history="1">
              <w:r>
                <w:rPr>
                  <w:color w:val="0000FF"/>
                </w:rPr>
                <w:t>A07.20.003.002</w:t>
              </w:r>
            </w:hyperlink>
            <w:r>
              <w:t xml:space="preserve">, </w:t>
            </w:r>
            <w:hyperlink r:id="rId12032" w:history="1">
              <w:r>
                <w:rPr>
                  <w:color w:val="0000FF"/>
                </w:rPr>
                <w:t>A07.21.001</w:t>
              </w:r>
            </w:hyperlink>
            <w:r>
              <w:t xml:space="preserve">, </w:t>
            </w:r>
            <w:hyperlink r:id="rId12033" w:history="1">
              <w:r>
                <w:rPr>
                  <w:color w:val="0000FF"/>
                </w:rPr>
                <w:t>A07.21.001.002</w:t>
              </w:r>
            </w:hyperlink>
            <w:r>
              <w:t xml:space="preserve">, </w:t>
            </w:r>
            <w:hyperlink r:id="rId12034" w:history="1">
              <w:r>
                <w:rPr>
                  <w:color w:val="0000FF"/>
                </w:rPr>
                <w:t>A07.22.001.001</w:t>
              </w:r>
            </w:hyperlink>
            <w:r>
              <w:t xml:space="preserve">, </w:t>
            </w:r>
            <w:hyperlink r:id="rId12035" w:history="1">
              <w:r>
                <w:rPr>
                  <w:color w:val="0000FF"/>
                </w:rPr>
                <w:t>A07.22.001.002</w:t>
              </w:r>
            </w:hyperlink>
            <w:r>
              <w:t xml:space="preserve">, </w:t>
            </w:r>
            <w:hyperlink r:id="rId12036" w:history="1">
              <w:r>
                <w:rPr>
                  <w:color w:val="0000FF"/>
                </w:rPr>
                <w:t>A07.23.001</w:t>
              </w:r>
            </w:hyperlink>
            <w:r>
              <w:t xml:space="preserve">, </w:t>
            </w:r>
            <w:hyperlink r:id="rId12037" w:history="1">
              <w:r>
                <w:rPr>
                  <w:color w:val="0000FF"/>
                </w:rPr>
                <w:t>A07.23.001.002</w:t>
              </w:r>
            </w:hyperlink>
            <w:r>
              <w:t xml:space="preserve">, </w:t>
            </w:r>
            <w:hyperlink r:id="rId12038" w:history="1">
              <w:r>
                <w:rPr>
                  <w:color w:val="0000FF"/>
                </w:rPr>
                <w:t>A07.23.002</w:t>
              </w:r>
            </w:hyperlink>
            <w:r>
              <w:t xml:space="preserve">, </w:t>
            </w:r>
            <w:hyperlink r:id="rId12039" w:history="1">
              <w:r>
                <w:rPr>
                  <w:color w:val="0000FF"/>
                </w:rPr>
                <w:t>A07.26.002</w:t>
              </w:r>
            </w:hyperlink>
            <w:r>
              <w:t xml:space="preserve">, </w:t>
            </w:r>
            <w:hyperlink r:id="rId12040" w:history="1">
              <w:r>
                <w:rPr>
                  <w:color w:val="0000FF"/>
                </w:rPr>
                <w:t>A07.28.001.001</w:t>
              </w:r>
            </w:hyperlink>
            <w:r>
              <w:t xml:space="preserve">, </w:t>
            </w:r>
            <w:hyperlink r:id="rId12041" w:history="1">
              <w:r>
                <w:rPr>
                  <w:color w:val="0000FF"/>
                </w:rPr>
                <w:t>A07.28.001.002</w:t>
              </w:r>
            </w:hyperlink>
            <w:r>
              <w:t xml:space="preserve">, </w:t>
            </w:r>
            <w:hyperlink r:id="rId12042" w:history="1">
              <w:r>
                <w:rPr>
                  <w:color w:val="0000FF"/>
                </w:rPr>
                <w:t>A07.30.002</w:t>
              </w:r>
            </w:hyperlink>
            <w:r>
              <w:t xml:space="preserve">, </w:t>
            </w:r>
            <w:hyperlink r:id="rId12043" w:history="1">
              <w:r>
                <w:rPr>
                  <w:color w:val="0000FF"/>
                </w:rPr>
                <w:t>A07.30.009</w:t>
              </w:r>
            </w:hyperlink>
            <w:r>
              <w:t xml:space="preserve">, </w:t>
            </w:r>
            <w:hyperlink r:id="rId12044" w:history="1">
              <w:r>
                <w:rPr>
                  <w:color w:val="0000FF"/>
                </w:rPr>
                <w:t>A07.30.009.001</w:t>
              </w:r>
            </w:hyperlink>
            <w:r>
              <w:t xml:space="preserve">, </w:t>
            </w:r>
            <w:hyperlink r:id="rId12045" w:history="1">
              <w:r>
                <w:rPr>
                  <w:color w:val="0000FF"/>
                </w:rPr>
                <w:t>A07.30.025.001</w:t>
              </w:r>
            </w:hyperlink>
            <w:r>
              <w:t xml:space="preserve">, </w:t>
            </w:r>
            <w:hyperlink r:id="rId12046" w:history="1">
              <w:r>
                <w:rPr>
                  <w:color w:val="0000FF"/>
                </w:rPr>
                <w:t>A07.30.025.002</w:t>
              </w:r>
            </w:hyperlink>
          </w:p>
        </w:tc>
        <w:tc>
          <w:tcPr>
            <w:tcW w:w="2098" w:type="dxa"/>
          </w:tcPr>
          <w:p w:rsidR="0007086E" w:rsidRDefault="0007086E">
            <w:pPr>
              <w:pStyle w:val="ConsPlusNormal"/>
            </w:pPr>
            <w:r>
              <w:lastRenderedPageBreak/>
              <w:t>Иной классификационный критерий: mt007, mt009, mt011</w:t>
            </w:r>
          </w:p>
        </w:tc>
        <w:tc>
          <w:tcPr>
            <w:tcW w:w="1077" w:type="dxa"/>
          </w:tcPr>
          <w:p w:rsidR="0007086E" w:rsidRDefault="0007086E">
            <w:pPr>
              <w:pStyle w:val="ConsPlusNormal"/>
              <w:jc w:val="center"/>
            </w:pPr>
            <w:r>
              <w:t>16,32</w:t>
            </w:r>
          </w:p>
        </w:tc>
      </w:tr>
      <w:tr w:rsidR="0007086E">
        <w:tc>
          <w:tcPr>
            <w:tcW w:w="567" w:type="dxa"/>
            <w:vMerge w:val="restart"/>
          </w:tcPr>
          <w:p w:rsidR="0007086E" w:rsidRDefault="0007086E">
            <w:pPr>
              <w:pStyle w:val="ConsPlusNormal"/>
              <w:jc w:val="center"/>
            </w:pPr>
            <w:r>
              <w:lastRenderedPageBreak/>
              <w:t>185</w:t>
            </w:r>
          </w:p>
        </w:tc>
        <w:tc>
          <w:tcPr>
            <w:tcW w:w="2551" w:type="dxa"/>
            <w:vMerge w:val="restart"/>
          </w:tcPr>
          <w:p w:rsidR="0007086E" w:rsidRDefault="0007086E">
            <w:pPr>
              <w:pStyle w:val="ConsPlusNormal"/>
            </w:pPr>
            <w:r>
              <w:t>ЗНО лимфоидной и кроветворной тканей без специального противоопухолевого лечения, взрослые (уровень 1)</w:t>
            </w:r>
          </w:p>
        </w:tc>
        <w:tc>
          <w:tcPr>
            <w:tcW w:w="6350" w:type="dxa"/>
            <w:vMerge w:val="restart"/>
          </w:tcPr>
          <w:p w:rsidR="0007086E" w:rsidRDefault="0007086E">
            <w:pPr>
              <w:pStyle w:val="ConsPlusNormal"/>
            </w:pPr>
            <w:hyperlink r:id="rId12047" w:history="1">
              <w:r>
                <w:rPr>
                  <w:color w:val="0000FF"/>
                </w:rPr>
                <w:t>C81</w:t>
              </w:r>
            </w:hyperlink>
            <w:r>
              <w:t xml:space="preserve"> - </w:t>
            </w:r>
            <w:hyperlink r:id="rId12048" w:history="1">
              <w:r>
                <w:rPr>
                  <w:color w:val="0000FF"/>
                </w:rPr>
                <w:t>C96</w:t>
              </w:r>
            </w:hyperlink>
            <w:r>
              <w:t xml:space="preserve">, </w:t>
            </w:r>
            <w:hyperlink r:id="rId12049" w:history="1">
              <w:r>
                <w:rPr>
                  <w:color w:val="0000FF"/>
                </w:rPr>
                <w:t>D45</w:t>
              </w:r>
            </w:hyperlink>
            <w:r>
              <w:t xml:space="preserve"> - </w:t>
            </w:r>
            <w:hyperlink r:id="rId12050"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0,42</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До трех дней</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186</w:t>
            </w:r>
          </w:p>
        </w:tc>
        <w:tc>
          <w:tcPr>
            <w:tcW w:w="2551" w:type="dxa"/>
            <w:vMerge w:val="restart"/>
          </w:tcPr>
          <w:p w:rsidR="0007086E" w:rsidRDefault="0007086E">
            <w:pPr>
              <w:pStyle w:val="ConsPlusNormal"/>
            </w:pPr>
            <w:r>
              <w:t>ЗНО лимфоидной и кроветворной тканей без специального противоопухолевого лечения, взрослые (уровень 2)</w:t>
            </w:r>
          </w:p>
        </w:tc>
        <w:tc>
          <w:tcPr>
            <w:tcW w:w="6350" w:type="dxa"/>
            <w:vMerge w:val="restart"/>
          </w:tcPr>
          <w:p w:rsidR="0007086E" w:rsidRDefault="0007086E">
            <w:pPr>
              <w:pStyle w:val="ConsPlusNormal"/>
            </w:pPr>
            <w:hyperlink r:id="rId12051" w:history="1">
              <w:r>
                <w:rPr>
                  <w:color w:val="0000FF"/>
                </w:rPr>
                <w:t>C81</w:t>
              </w:r>
            </w:hyperlink>
            <w:r>
              <w:t xml:space="preserve"> - </w:t>
            </w:r>
            <w:hyperlink r:id="rId12052" w:history="1">
              <w:r>
                <w:rPr>
                  <w:color w:val="0000FF"/>
                </w:rPr>
                <w:t>C96</w:t>
              </w:r>
            </w:hyperlink>
            <w:r>
              <w:t xml:space="preserve">, </w:t>
            </w:r>
            <w:hyperlink r:id="rId12053" w:history="1">
              <w:r>
                <w:rPr>
                  <w:color w:val="0000FF"/>
                </w:rPr>
                <w:t>D45</w:t>
              </w:r>
            </w:hyperlink>
            <w:r>
              <w:t xml:space="preserve"> - </w:t>
            </w:r>
            <w:hyperlink r:id="rId12054"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1,68</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от 4 до 10 дней включительно</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187</w:t>
            </w:r>
          </w:p>
        </w:tc>
        <w:tc>
          <w:tcPr>
            <w:tcW w:w="2551" w:type="dxa"/>
            <w:vMerge w:val="restart"/>
          </w:tcPr>
          <w:p w:rsidR="0007086E" w:rsidRDefault="0007086E">
            <w:pPr>
              <w:pStyle w:val="ConsPlusNormal"/>
            </w:pPr>
            <w:r>
              <w:t>ЗНО лимфоидной и кроветворной тканей без специального противоопухолевого лечения, взрослые (уровень 3)</w:t>
            </w:r>
          </w:p>
        </w:tc>
        <w:tc>
          <w:tcPr>
            <w:tcW w:w="6350" w:type="dxa"/>
            <w:vMerge w:val="restart"/>
          </w:tcPr>
          <w:p w:rsidR="0007086E" w:rsidRDefault="0007086E">
            <w:pPr>
              <w:pStyle w:val="ConsPlusNormal"/>
            </w:pPr>
            <w:hyperlink r:id="rId12055" w:history="1">
              <w:r>
                <w:rPr>
                  <w:color w:val="0000FF"/>
                </w:rPr>
                <w:t>C81</w:t>
              </w:r>
            </w:hyperlink>
            <w:r>
              <w:t xml:space="preserve"> - </w:t>
            </w:r>
            <w:hyperlink r:id="rId12056" w:history="1">
              <w:r>
                <w:rPr>
                  <w:color w:val="0000FF"/>
                </w:rPr>
                <w:t>C96</w:t>
              </w:r>
            </w:hyperlink>
            <w:r>
              <w:t xml:space="preserve">, </w:t>
            </w:r>
            <w:hyperlink r:id="rId12057" w:history="1">
              <w:r>
                <w:rPr>
                  <w:color w:val="0000FF"/>
                </w:rPr>
                <w:t>D45</w:t>
              </w:r>
            </w:hyperlink>
            <w:r>
              <w:t xml:space="preserve"> - </w:t>
            </w:r>
            <w:hyperlink r:id="rId12058"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3,35</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от 11 до 20 дней включительно</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188</w:t>
            </w:r>
          </w:p>
        </w:tc>
        <w:tc>
          <w:tcPr>
            <w:tcW w:w="2551" w:type="dxa"/>
            <w:vMerge w:val="restart"/>
          </w:tcPr>
          <w:p w:rsidR="0007086E" w:rsidRDefault="0007086E">
            <w:pPr>
              <w:pStyle w:val="ConsPlusNormal"/>
            </w:pPr>
            <w:r>
              <w:t>ЗНО лимфоидной и кроветворной тканей без специального противоопухолевого лечения, взрослые (уровень 4)</w:t>
            </w:r>
          </w:p>
        </w:tc>
        <w:tc>
          <w:tcPr>
            <w:tcW w:w="6350" w:type="dxa"/>
            <w:vMerge w:val="restart"/>
          </w:tcPr>
          <w:p w:rsidR="0007086E" w:rsidRDefault="0007086E">
            <w:pPr>
              <w:pStyle w:val="ConsPlusNormal"/>
            </w:pPr>
            <w:hyperlink r:id="rId12059" w:history="1">
              <w:r>
                <w:rPr>
                  <w:color w:val="0000FF"/>
                </w:rPr>
                <w:t>C81</w:t>
              </w:r>
            </w:hyperlink>
            <w:r>
              <w:t xml:space="preserve"> - </w:t>
            </w:r>
            <w:hyperlink r:id="rId12060" w:history="1">
              <w:r>
                <w:rPr>
                  <w:color w:val="0000FF"/>
                </w:rPr>
                <w:t>C96</w:t>
              </w:r>
            </w:hyperlink>
            <w:r>
              <w:t xml:space="preserve">, </w:t>
            </w:r>
            <w:hyperlink r:id="rId12061" w:history="1">
              <w:r>
                <w:rPr>
                  <w:color w:val="0000FF"/>
                </w:rPr>
                <w:t>D45</w:t>
              </w:r>
            </w:hyperlink>
            <w:r>
              <w:t xml:space="preserve"> - </w:t>
            </w:r>
            <w:hyperlink r:id="rId12062"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5,44</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от 21 до 30 дней включительно</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189</w:t>
            </w:r>
          </w:p>
        </w:tc>
        <w:tc>
          <w:tcPr>
            <w:tcW w:w="2551" w:type="dxa"/>
            <w:vMerge w:val="restart"/>
          </w:tcPr>
          <w:p w:rsidR="0007086E" w:rsidRDefault="0007086E">
            <w:pPr>
              <w:pStyle w:val="ConsPlusNormal"/>
            </w:pPr>
            <w:r>
              <w:t>ЗНО лимфоидной и кроветворной тканей, лекарственная терапия, взрослые (уровень 1)</w:t>
            </w:r>
          </w:p>
        </w:tc>
        <w:tc>
          <w:tcPr>
            <w:tcW w:w="6350" w:type="dxa"/>
            <w:vMerge w:val="restart"/>
          </w:tcPr>
          <w:p w:rsidR="0007086E" w:rsidRDefault="0007086E">
            <w:pPr>
              <w:pStyle w:val="ConsPlusNormal"/>
            </w:pPr>
            <w:hyperlink r:id="rId12063" w:history="1">
              <w:r>
                <w:rPr>
                  <w:color w:val="0000FF"/>
                </w:rPr>
                <w:t>C81</w:t>
              </w:r>
            </w:hyperlink>
            <w:r>
              <w:t xml:space="preserve"> - </w:t>
            </w:r>
            <w:hyperlink r:id="rId12064" w:history="1">
              <w:r>
                <w:rPr>
                  <w:color w:val="0000FF"/>
                </w:rPr>
                <w:t>C96</w:t>
              </w:r>
            </w:hyperlink>
            <w:r>
              <w:t xml:space="preserve">, </w:t>
            </w:r>
            <w:hyperlink r:id="rId12065" w:history="1">
              <w:r>
                <w:rPr>
                  <w:color w:val="0000FF"/>
                </w:rPr>
                <w:t>D45</w:t>
              </w:r>
            </w:hyperlink>
            <w:r>
              <w:t xml:space="preserve"> - </w:t>
            </w:r>
            <w:hyperlink r:id="rId12066"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2,33</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До трех дней, от 4 до 10 дней включительно</w:t>
            </w: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gem</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190</w:t>
            </w:r>
          </w:p>
        </w:tc>
        <w:tc>
          <w:tcPr>
            <w:tcW w:w="2551" w:type="dxa"/>
            <w:vMerge w:val="restart"/>
          </w:tcPr>
          <w:p w:rsidR="0007086E" w:rsidRDefault="0007086E">
            <w:pPr>
              <w:pStyle w:val="ConsPlusNormal"/>
            </w:pPr>
            <w:r>
              <w:t>ЗНО лимфоидной и кроветворной тканей, лекарственная терапия, взрослые (уровень 2)</w:t>
            </w:r>
          </w:p>
        </w:tc>
        <w:tc>
          <w:tcPr>
            <w:tcW w:w="6350" w:type="dxa"/>
            <w:vMerge w:val="restart"/>
          </w:tcPr>
          <w:p w:rsidR="0007086E" w:rsidRDefault="0007086E">
            <w:pPr>
              <w:pStyle w:val="ConsPlusNormal"/>
            </w:pPr>
            <w:hyperlink r:id="rId12067" w:history="1">
              <w:r>
                <w:rPr>
                  <w:color w:val="0000FF"/>
                </w:rPr>
                <w:t>C81</w:t>
              </w:r>
            </w:hyperlink>
            <w:r>
              <w:t xml:space="preserve"> - </w:t>
            </w:r>
            <w:hyperlink r:id="rId12068" w:history="1">
              <w:r>
                <w:rPr>
                  <w:color w:val="0000FF"/>
                </w:rPr>
                <w:t>C96</w:t>
              </w:r>
            </w:hyperlink>
            <w:r>
              <w:t xml:space="preserve">, </w:t>
            </w:r>
            <w:hyperlink r:id="rId12069" w:history="1">
              <w:r>
                <w:rPr>
                  <w:color w:val="0000FF"/>
                </w:rPr>
                <w:t>D45</w:t>
              </w:r>
            </w:hyperlink>
            <w:r>
              <w:t xml:space="preserve"> - </w:t>
            </w:r>
            <w:hyperlink r:id="rId12070"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4,67</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от 11 до 20 дней включительно</w:t>
            </w: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gem</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191</w:t>
            </w:r>
          </w:p>
        </w:tc>
        <w:tc>
          <w:tcPr>
            <w:tcW w:w="2551" w:type="dxa"/>
            <w:vMerge w:val="restart"/>
          </w:tcPr>
          <w:p w:rsidR="0007086E" w:rsidRDefault="0007086E">
            <w:pPr>
              <w:pStyle w:val="ConsPlusNormal"/>
            </w:pPr>
            <w:r>
              <w:t xml:space="preserve">ЗНО лимфоидной и </w:t>
            </w:r>
            <w:r>
              <w:lastRenderedPageBreak/>
              <w:t>кроветворной тканей, лекарственная терапия, взрослые (уровень 3)</w:t>
            </w:r>
          </w:p>
        </w:tc>
        <w:tc>
          <w:tcPr>
            <w:tcW w:w="6350" w:type="dxa"/>
            <w:vMerge w:val="restart"/>
          </w:tcPr>
          <w:p w:rsidR="0007086E" w:rsidRDefault="0007086E">
            <w:pPr>
              <w:pStyle w:val="ConsPlusNormal"/>
            </w:pPr>
            <w:hyperlink r:id="rId12071" w:history="1">
              <w:r>
                <w:rPr>
                  <w:color w:val="0000FF"/>
                </w:rPr>
                <w:t>C81</w:t>
              </w:r>
            </w:hyperlink>
            <w:r>
              <w:t xml:space="preserve"> - </w:t>
            </w:r>
            <w:hyperlink r:id="rId12072" w:history="1">
              <w:r>
                <w:rPr>
                  <w:color w:val="0000FF"/>
                </w:rPr>
                <w:t>C96</w:t>
              </w:r>
            </w:hyperlink>
            <w:r>
              <w:t xml:space="preserve">, </w:t>
            </w:r>
            <w:hyperlink r:id="rId12073" w:history="1">
              <w:r>
                <w:rPr>
                  <w:color w:val="0000FF"/>
                </w:rPr>
                <w:t>D45</w:t>
              </w:r>
            </w:hyperlink>
            <w:r>
              <w:t xml:space="preserve"> - </w:t>
            </w:r>
            <w:hyperlink r:id="rId12074"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 xml:space="preserve">Возрастная </w:t>
            </w:r>
            <w:r>
              <w:lastRenderedPageBreak/>
              <w:t>группа: старше 18 лет</w:t>
            </w:r>
          </w:p>
        </w:tc>
        <w:tc>
          <w:tcPr>
            <w:tcW w:w="1077" w:type="dxa"/>
            <w:vMerge w:val="restart"/>
          </w:tcPr>
          <w:p w:rsidR="0007086E" w:rsidRDefault="0007086E">
            <w:pPr>
              <w:pStyle w:val="ConsPlusNormal"/>
              <w:jc w:val="center"/>
            </w:pPr>
            <w:r>
              <w:lastRenderedPageBreak/>
              <w:t>7,59</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от 21 до 30 дней включительно</w:t>
            </w: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gem</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192</w:t>
            </w:r>
          </w:p>
        </w:tc>
        <w:tc>
          <w:tcPr>
            <w:tcW w:w="2551" w:type="dxa"/>
            <w:vMerge w:val="restart"/>
          </w:tcPr>
          <w:p w:rsidR="0007086E" w:rsidRDefault="0007086E">
            <w:pPr>
              <w:pStyle w:val="ConsPlusNormal"/>
            </w:pPr>
            <w:r>
              <w:t>ЗНО лимфоидной и кроветворной тканей, лекарственная терапия с применением отдельных препаратов (по перечню), взрослые (уровень 1)</w:t>
            </w:r>
          </w:p>
        </w:tc>
        <w:tc>
          <w:tcPr>
            <w:tcW w:w="6350" w:type="dxa"/>
            <w:vMerge w:val="restart"/>
          </w:tcPr>
          <w:p w:rsidR="0007086E" w:rsidRDefault="0007086E">
            <w:pPr>
              <w:pStyle w:val="ConsPlusNormal"/>
            </w:pPr>
            <w:hyperlink r:id="rId12075" w:history="1">
              <w:r>
                <w:rPr>
                  <w:color w:val="0000FF"/>
                </w:rPr>
                <w:t>C81</w:t>
              </w:r>
            </w:hyperlink>
            <w:r>
              <w:t xml:space="preserve"> - </w:t>
            </w:r>
            <w:hyperlink r:id="rId12076" w:history="1">
              <w:r>
                <w:rPr>
                  <w:color w:val="0000FF"/>
                </w:rPr>
                <w:t>C96</w:t>
              </w:r>
            </w:hyperlink>
            <w:r>
              <w:t xml:space="preserve">, </w:t>
            </w:r>
            <w:hyperlink r:id="rId12077" w:history="1">
              <w:r>
                <w:rPr>
                  <w:color w:val="0000FF"/>
                </w:rPr>
                <w:t>D45</w:t>
              </w:r>
            </w:hyperlink>
            <w:r>
              <w:t xml:space="preserve"> - </w:t>
            </w:r>
            <w:hyperlink r:id="rId12078"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4,85</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До трех дней, от 4 до 10 дней включительно</w:t>
            </w: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gemop17, gemop18, gemop20, gemop21, gemop22, gemop23, gemop24</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193</w:t>
            </w:r>
          </w:p>
        </w:tc>
        <w:tc>
          <w:tcPr>
            <w:tcW w:w="2551" w:type="dxa"/>
            <w:vMerge w:val="restart"/>
          </w:tcPr>
          <w:p w:rsidR="0007086E" w:rsidRDefault="0007086E">
            <w:pPr>
              <w:pStyle w:val="ConsPlusNormal"/>
            </w:pPr>
            <w:r>
              <w:t xml:space="preserve">ЗНО лимфоидной и кроветворной тканей, лекарственная терапия с применением отдельных препаратов </w:t>
            </w:r>
            <w:r>
              <w:lastRenderedPageBreak/>
              <w:t>(по перечню), взрослые (уровень 2)</w:t>
            </w:r>
          </w:p>
        </w:tc>
        <w:tc>
          <w:tcPr>
            <w:tcW w:w="6350" w:type="dxa"/>
            <w:vMerge w:val="restart"/>
          </w:tcPr>
          <w:p w:rsidR="0007086E" w:rsidRDefault="0007086E">
            <w:pPr>
              <w:pStyle w:val="ConsPlusNormal"/>
            </w:pPr>
            <w:hyperlink r:id="rId12079" w:history="1">
              <w:r>
                <w:rPr>
                  <w:color w:val="0000FF"/>
                </w:rPr>
                <w:t>C81</w:t>
              </w:r>
            </w:hyperlink>
            <w:r>
              <w:t xml:space="preserve"> - </w:t>
            </w:r>
            <w:hyperlink r:id="rId12080" w:history="1">
              <w:r>
                <w:rPr>
                  <w:color w:val="0000FF"/>
                </w:rPr>
                <w:t>C96</w:t>
              </w:r>
            </w:hyperlink>
            <w:r>
              <w:t xml:space="preserve">, </w:t>
            </w:r>
            <w:hyperlink r:id="rId12081" w:history="1">
              <w:r>
                <w:rPr>
                  <w:color w:val="0000FF"/>
                </w:rPr>
                <w:t>D45</w:t>
              </w:r>
            </w:hyperlink>
            <w:r>
              <w:t xml:space="preserve"> - </w:t>
            </w:r>
            <w:hyperlink r:id="rId12082"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7,18</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Длительность: от 11 до 20 дней </w:t>
            </w:r>
            <w:r>
              <w:lastRenderedPageBreak/>
              <w:t>включительно</w:t>
            </w: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gemop17, gemop18, gemop20, gemop21, gemop22, gemop23, gemop24</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194</w:t>
            </w:r>
          </w:p>
        </w:tc>
        <w:tc>
          <w:tcPr>
            <w:tcW w:w="2551" w:type="dxa"/>
            <w:vMerge w:val="restart"/>
          </w:tcPr>
          <w:p w:rsidR="0007086E" w:rsidRDefault="0007086E">
            <w:pPr>
              <w:pStyle w:val="ConsPlusNormal"/>
            </w:pPr>
            <w:r>
              <w:t>ЗНО лимфоидной и кроветворной тканей, лекарственная терапия с применением отдельных препаратов (по перечню), взрослые (уровень 3)</w:t>
            </w:r>
          </w:p>
        </w:tc>
        <w:tc>
          <w:tcPr>
            <w:tcW w:w="6350" w:type="dxa"/>
            <w:vMerge w:val="restart"/>
          </w:tcPr>
          <w:p w:rsidR="0007086E" w:rsidRDefault="0007086E">
            <w:pPr>
              <w:pStyle w:val="ConsPlusNormal"/>
            </w:pPr>
            <w:hyperlink r:id="rId12083" w:history="1">
              <w:r>
                <w:rPr>
                  <w:color w:val="0000FF"/>
                </w:rPr>
                <w:t>C81</w:t>
              </w:r>
            </w:hyperlink>
            <w:r>
              <w:t xml:space="preserve"> - </w:t>
            </w:r>
            <w:hyperlink r:id="rId12084" w:history="1">
              <w:r>
                <w:rPr>
                  <w:color w:val="0000FF"/>
                </w:rPr>
                <w:t>C96</w:t>
              </w:r>
            </w:hyperlink>
            <w:r>
              <w:t xml:space="preserve">, </w:t>
            </w:r>
            <w:hyperlink r:id="rId12085" w:history="1">
              <w:r>
                <w:rPr>
                  <w:color w:val="0000FF"/>
                </w:rPr>
                <w:t>D45</w:t>
              </w:r>
            </w:hyperlink>
            <w:r>
              <w:t xml:space="preserve"> - </w:t>
            </w:r>
            <w:hyperlink r:id="rId12086"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10,10</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от 21 до 30 дней включительно</w:t>
            </w: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gemop17, gemop18, gemop20, gemop21, gemop22, gemop23, gemop24</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195</w:t>
            </w:r>
          </w:p>
        </w:tc>
        <w:tc>
          <w:tcPr>
            <w:tcW w:w="2551" w:type="dxa"/>
            <w:vMerge w:val="restart"/>
          </w:tcPr>
          <w:p w:rsidR="0007086E" w:rsidRDefault="0007086E">
            <w:pPr>
              <w:pStyle w:val="ConsPlusNormal"/>
            </w:pPr>
            <w:r>
              <w:t xml:space="preserve">ЗНО лимфоидной и кроветворной тканей, лекарственная терапия с применением отдельных препаратов (по перечню), взрослые </w:t>
            </w:r>
            <w:r>
              <w:lastRenderedPageBreak/>
              <w:t>(уровень 4)</w:t>
            </w:r>
          </w:p>
        </w:tc>
        <w:tc>
          <w:tcPr>
            <w:tcW w:w="6350" w:type="dxa"/>
            <w:vMerge w:val="restart"/>
          </w:tcPr>
          <w:p w:rsidR="0007086E" w:rsidRDefault="0007086E">
            <w:pPr>
              <w:pStyle w:val="ConsPlusNormal"/>
            </w:pPr>
            <w:hyperlink r:id="rId12087" w:history="1">
              <w:r>
                <w:rPr>
                  <w:color w:val="0000FF"/>
                </w:rPr>
                <w:t>C81</w:t>
              </w:r>
            </w:hyperlink>
            <w:r>
              <w:t xml:space="preserve"> - </w:t>
            </w:r>
            <w:hyperlink r:id="rId12088" w:history="1">
              <w:r>
                <w:rPr>
                  <w:color w:val="0000FF"/>
                </w:rPr>
                <w:t>C96</w:t>
              </w:r>
            </w:hyperlink>
            <w:r>
              <w:t xml:space="preserve">, </w:t>
            </w:r>
            <w:hyperlink r:id="rId12089" w:history="1">
              <w:r>
                <w:rPr>
                  <w:color w:val="0000FF"/>
                </w:rPr>
                <w:t>D45</w:t>
              </w:r>
            </w:hyperlink>
            <w:r>
              <w:t xml:space="preserve"> - </w:t>
            </w:r>
            <w:hyperlink r:id="rId12090"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12,71</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 xml:space="preserve">Длительность: До трех дней, от 4 до 10 дней </w:t>
            </w:r>
            <w:r>
              <w:lastRenderedPageBreak/>
              <w:t>включительно</w:t>
            </w: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gemop1, gemop2, gemop3, gemop4, gemop5, gemop6, gemop7, gemop8, gemop9, gemop10, gemop11, gemop12, gemop13, gemop14, gemop16</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196</w:t>
            </w:r>
          </w:p>
        </w:tc>
        <w:tc>
          <w:tcPr>
            <w:tcW w:w="2551" w:type="dxa"/>
            <w:vMerge w:val="restart"/>
          </w:tcPr>
          <w:p w:rsidR="0007086E" w:rsidRDefault="0007086E">
            <w:pPr>
              <w:pStyle w:val="ConsPlusNormal"/>
            </w:pPr>
            <w:r>
              <w:t>ЗНО лимфоидной и кроветворной тканей, лекарственная терапия с применением отдельных препаратов (по перечню), взрослые (уровень 5)</w:t>
            </w:r>
          </w:p>
        </w:tc>
        <w:tc>
          <w:tcPr>
            <w:tcW w:w="6350" w:type="dxa"/>
            <w:vMerge w:val="restart"/>
          </w:tcPr>
          <w:p w:rsidR="0007086E" w:rsidRDefault="0007086E">
            <w:pPr>
              <w:pStyle w:val="ConsPlusNormal"/>
            </w:pPr>
            <w:hyperlink r:id="rId12091" w:history="1">
              <w:r>
                <w:rPr>
                  <w:color w:val="0000FF"/>
                </w:rPr>
                <w:t>C81</w:t>
              </w:r>
            </w:hyperlink>
            <w:r>
              <w:t xml:space="preserve"> - </w:t>
            </w:r>
            <w:hyperlink r:id="rId12092" w:history="1">
              <w:r>
                <w:rPr>
                  <w:color w:val="0000FF"/>
                </w:rPr>
                <w:t>C96</w:t>
              </w:r>
            </w:hyperlink>
            <w:r>
              <w:t xml:space="preserve">, </w:t>
            </w:r>
            <w:hyperlink r:id="rId12093" w:history="1">
              <w:r>
                <w:rPr>
                  <w:color w:val="0000FF"/>
                </w:rPr>
                <w:t>D45</w:t>
              </w:r>
            </w:hyperlink>
            <w:r>
              <w:t xml:space="preserve"> - </w:t>
            </w:r>
            <w:hyperlink r:id="rId12094"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15,15</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от 11 до 20 дней включительно</w:t>
            </w: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gemop1, gemop2, gemop3, gemop4, gemop5, gemop6, gemop7, gemop8, gemop9, gemop10, gemop11, gemop12, gemop13, gemop14, gemop16</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lastRenderedPageBreak/>
              <w:t>197</w:t>
            </w:r>
          </w:p>
        </w:tc>
        <w:tc>
          <w:tcPr>
            <w:tcW w:w="2551" w:type="dxa"/>
            <w:vMerge w:val="restart"/>
          </w:tcPr>
          <w:p w:rsidR="0007086E" w:rsidRDefault="0007086E">
            <w:pPr>
              <w:pStyle w:val="ConsPlusNormal"/>
            </w:pPr>
            <w:r>
              <w:t>ЗНО лимфоидной и кроветворной тканей, лекарственная терапия с применением отдельных препаратов (по перечню), взрослые (уровень 6)</w:t>
            </w:r>
          </w:p>
        </w:tc>
        <w:tc>
          <w:tcPr>
            <w:tcW w:w="6350" w:type="dxa"/>
            <w:vMerge w:val="restart"/>
          </w:tcPr>
          <w:p w:rsidR="0007086E" w:rsidRDefault="0007086E">
            <w:pPr>
              <w:pStyle w:val="ConsPlusNormal"/>
            </w:pPr>
            <w:hyperlink r:id="rId12095" w:history="1">
              <w:r>
                <w:rPr>
                  <w:color w:val="0000FF"/>
                </w:rPr>
                <w:t>C81</w:t>
              </w:r>
            </w:hyperlink>
            <w:r>
              <w:t xml:space="preserve"> - </w:t>
            </w:r>
            <w:hyperlink r:id="rId12096" w:history="1">
              <w:r>
                <w:rPr>
                  <w:color w:val="0000FF"/>
                </w:rPr>
                <w:t>C96</w:t>
              </w:r>
            </w:hyperlink>
            <w:r>
              <w:t xml:space="preserve">, </w:t>
            </w:r>
            <w:hyperlink r:id="rId12097" w:history="1">
              <w:r>
                <w:rPr>
                  <w:color w:val="0000FF"/>
                </w:rPr>
                <w:t>D45</w:t>
              </w:r>
            </w:hyperlink>
            <w:r>
              <w:t xml:space="preserve"> - </w:t>
            </w:r>
            <w:hyperlink r:id="rId12098" w:history="1">
              <w:r>
                <w:rPr>
                  <w:color w:val="0000FF"/>
                </w:rPr>
                <w:t>D47</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19,28</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Длительность: от 21 до 30 дней включительно</w:t>
            </w: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gemop1, gemop2, gemop3, gemop4, gemop5, gemop6, gemop7, gemop8, gemop9, gemop10, gemop11, gemop12, gemop13, gemop14, gemop16</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198</w:t>
            </w:r>
          </w:p>
        </w:tc>
        <w:tc>
          <w:tcPr>
            <w:tcW w:w="2551" w:type="dxa"/>
            <w:vMerge w:val="restart"/>
          </w:tcPr>
          <w:p w:rsidR="0007086E" w:rsidRDefault="0007086E">
            <w:pPr>
              <w:pStyle w:val="ConsPlusNormal"/>
            </w:pPr>
            <w:r>
              <w:t>Лучевые повреждения</w:t>
            </w:r>
          </w:p>
        </w:tc>
        <w:tc>
          <w:tcPr>
            <w:tcW w:w="6350" w:type="dxa"/>
            <w:vMerge w:val="restart"/>
          </w:tcPr>
          <w:p w:rsidR="0007086E" w:rsidRDefault="0007086E">
            <w:pPr>
              <w:pStyle w:val="ConsPlusNormal"/>
            </w:pPr>
            <w:hyperlink r:id="rId12099" w:history="1">
              <w:r>
                <w:rPr>
                  <w:color w:val="0000FF"/>
                </w:rPr>
                <w:t>I42.7</w:t>
              </w:r>
            </w:hyperlink>
            <w:r>
              <w:t xml:space="preserve">, </w:t>
            </w:r>
            <w:hyperlink r:id="rId12100" w:history="1">
              <w:r>
                <w:rPr>
                  <w:color w:val="0000FF"/>
                </w:rPr>
                <w:t>I89.8</w:t>
              </w:r>
            </w:hyperlink>
            <w:r>
              <w:t xml:space="preserve">, </w:t>
            </w:r>
            <w:hyperlink r:id="rId12101" w:history="1">
              <w:r>
                <w:rPr>
                  <w:color w:val="0000FF"/>
                </w:rPr>
                <w:t>I97.2</w:t>
              </w:r>
            </w:hyperlink>
            <w:r>
              <w:t xml:space="preserve">, </w:t>
            </w:r>
            <w:hyperlink r:id="rId12102" w:history="1">
              <w:r>
                <w:rPr>
                  <w:color w:val="0000FF"/>
                </w:rPr>
                <w:t>J70.1</w:t>
              </w:r>
            </w:hyperlink>
            <w:r>
              <w:t xml:space="preserve">, </w:t>
            </w:r>
            <w:hyperlink r:id="rId12103" w:history="1">
              <w:r>
                <w:rPr>
                  <w:color w:val="0000FF"/>
                </w:rPr>
                <w:t>K62.7</w:t>
              </w:r>
            </w:hyperlink>
            <w:r>
              <w:t xml:space="preserve">, </w:t>
            </w:r>
            <w:hyperlink r:id="rId12104" w:history="1">
              <w:r>
                <w:rPr>
                  <w:color w:val="0000FF"/>
                </w:rPr>
                <w:t>L58.9</w:t>
              </w:r>
            </w:hyperlink>
            <w:r>
              <w:t xml:space="preserve">, </w:t>
            </w:r>
            <w:hyperlink r:id="rId12105" w:history="1">
              <w:r>
                <w:rPr>
                  <w:color w:val="0000FF"/>
                </w:rPr>
                <w:t>M54</w:t>
              </w:r>
            </w:hyperlink>
            <w:r>
              <w:t xml:space="preserve">, </w:t>
            </w:r>
            <w:hyperlink r:id="rId12106" w:history="1">
              <w:r>
                <w:rPr>
                  <w:color w:val="0000FF"/>
                </w:rPr>
                <w:t>N30.4</w:t>
              </w:r>
            </w:hyperlink>
            <w:r>
              <w:t xml:space="preserve">, </w:t>
            </w:r>
            <w:hyperlink r:id="rId12107" w:history="1">
              <w:r>
                <w:rPr>
                  <w:color w:val="0000FF"/>
                </w:rPr>
                <w:t>N76.6</w:t>
              </w:r>
            </w:hyperlink>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Дополнительные диагнозы: C.</w:t>
            </w:r>
          </w:p>
        </w:tc>
        <w:tc>
          <w:tcPr>
            <w:tcW w:w="1077" w:type="dxa"/>
            <w:vMerge w:val="restart"/>
          </w:tcPr>
          <w:p w:rsidR="0007086E" w:rsidRDefault="0007086E">
            <w:pPr>
              <w:pStyle w:val="ConsPlusNormal"/>
              <w:jc w:val="center"/>
            </w:pPr>
            <w:r>
              <w:t>2,64</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olt</w:t>
            </w:r>
          </w:p>
        </w:tc>
        <w:tc>
          <w:tcPr>
            <w:tcW w:w="1077" w:type="dxa"/>
            <w:vMerge/>
          </w:tcPr>
          <w:p w:rsidR="0007086E" w:rsidRDefault="0007086E">
            <w:pPr>
              <w:pStyle w:val="ConsPlusNormal"/>
            </w:pPr>
          </w:p>
        </w:tc>
      </w:tr>
      <w:tr w:rsidR="0007086E">
        <w:tc>
          <w:tcPr>
            <w:tcW w:w="567" w:type="dxa"/>
            <w:vMerge w:val="restart"/>
          </w:tcPr>
          <w:p w:rsidR="0007086E" w:rsidRDefault="0007086E">
            <w:pPr>
              <w:pStyle w:val="ConsPlusNormal"/>
              <w:jc w:val="center"/>
            </w:pPr>
            <w:r>
              <w:t>199</w:t>
            </w:r>
          </w:p>
        </w:tc>
        <w:tc>
          <w:tcPr>
            <w:tcW w:w="2551" w:type="dxa"/>
            <w:vMerge w:val="restart"/>
          </w:tcPr>
          <w:p w:rsidR="0007086E" w:rsidRDefault="0007086E">
            <w:pPr>
              <w:pStyle w:val="ConsPlusNormal"/>
            </w:pPr>
            <w:r>
              <w:t>Эвисцерация малого таза при лучевых повреждениях</w:t>
            </w:r>
          </w:p>
        </w:tc>
        <w:tc>
          <w:tcPr>
            <w:tcW w:w="6350" w:type="dxa"/>
            <w:vMerge w:val="restart"/>
          </w:tcPr>
          <w:p w:rsidR="0007086E" w:rsidRDefault="0007086E">
            <w:pPr>
              <w:pStyle w:val="ConsPlusNormal"/>
            </w:pPr>
            <w:hyperlink r:id="rId12108" w:history="1">
              <w:r>
                <w:rPr>
                  <w:color w:val="0000FF"/>
                </w:rPr>
                <w:t>K60.4</w:t>
              </w:r>
            </w:hyperlink>
            <w:r>
              <w:t xml:space="preserve">, </w:t>
            </w:r>
            <w:hyperlink r:id="rId12109" w:history="1">
              <w:r>
                <w:rPr>
                  <w:color w:val="0000FF"/>
                </w:rPr>
                <w:t>K60.5</w:t>
              </w:r>
            </w:hyperlink>
            <w:r>
              <w:t xml:space="preserve">, </w:t>
            </w:r>
            <w:hyperlink r:id="rId12110" w:history="1">
              <w:r>
                <w:rPr>
                  <w:color w:val="0000FF"/>
                </w:rPr>
                <w:t>K62.7</w:t>
              </w:r>
            </w:hyperlink>
            <w:r>
              <w:t xml:space="preserve">, </w:t>
            </w:r>
            <w:hyperlink r:id="rId12111" w:history="1">
              <w:r>
                <w:rPr>
                  <w:color w:val="0000FF"/>
                </w:rPr>
                <w:t>N30.4</w:t>
              </w:r>
            </w:hyperlink>
            <w:r>
              <w:t xml:space="preserve">, </w:t>
            </w:r>
            <w:hyperlink r:id="rId12112" w:history="1">
              <w:r>
                <w:rPr>
                  <w:color w:val="0000FF"/>
                </w:rPr>
                <w:t>N32.1</w:t>
              </w:r>
            </w:hyperlink>
            <w:r>
              <w:t xml:space="preserve">, </w:t>
            </w:r>
            <w:hyperlink r:id="rId12113" w:history="1">
              <w:r>
                <w:rPr>
                  <w:color w:val="0000FF"/>
                </w:rPr>
                <w:t>N36.0</w:t>
              </w:r>
            </w:hyperlink>
            <w:r>
              <w:t xml:space="preserve">, </w:t>
            </w:r>
            <w:hyperlink r:id="rId12114" w:history="1">
              <w:r>
                <w:rPr>
                  <w:color w:val="0000FF"/>
                </w:rPr>
                <w:t>N76.0</w:t>
              </w:r>
            </w:hyperlink>
            <w:r>
              <w:t xml:space="preserve">, </w:t>
            </w:r>
            <w:hyperlink r:id="rId12115" w:history="1">
              <w:r>
                <w:rPr>
                  <w:color w:val="0000FF"/>
                </w:rPr>
                <w:t>N76.1</w:t>
              </w:r>
            </w:hyperlink>
            <w:r>
              <w:t xml:space="preserve">, </w:t>
            </w:r>
            <w:hyperlink r:id="rId12116" w:history="1">
              <w:r>
                <w:rPr>
                  <w:color w:val="0000FF"/>
                </w:rPr>
                <w:t>N76.6</w:t>
              </w:r>
            </w:hyperlink>
            <w:r>
              <w:t xml:space="preserve">, </w:t>
            </w:r>
            <w:hyperlink r:id="rId12117" w:history="1">
              <w:r>
                <w:rPr>
                  <w:color w:val="0000FF"/>
                </w:rPr>
                <w:t>N82.0</w:t>
              </w:r>
            </w:hyperlink>
            <w:r>
              <w:t xml:space="preserve">, </w:t>
            </w:r>
            <w:hyperlink r:id="rId12118" w:history="1">
              <w:r>
                <w:rPr>
                  <w:color w:val="0000FF"/>
                </w:rPr>
                <w:t>N82.2</w:t>
              </w:r>
            </w:hyperlink>
            <w:r>
              <w:t xml:space="preserve">, </w:t>
            </w:r>
            <w:hyperlink r:id="rId12119" w:history="1">
              <w:r>
                <w:rPr>
                  <w:color w:val="0000FF"/>
                </w:rPr>
                <w:t>N82.3</w:t>
              </w:r>
            </w:hyperlink>
          </w:p>
        </w:tc>
        <w:tc>
          <w:tcPr>
            <w:tcW w:w="3118" w:type="dxa"/>
            <w:vMerge w:val="restart"/>
          </w:tcPr>
          <w:p w:rsidR="0007086E" w:rsidRDefault="0007086E">
            <w:pPr>
              <w:pStyle w:val="ConsPlusNormal"/>
            </w:pPr>
            <w:hyperlink r:id="rId12120" w:history="1">
              <w:r>
                <w:rPr>
                  <w:color w:val="0000FF"/>
                </w:rPr>
                <w:t>A16.30.022</w:t>
              </w:r>
            </w:hyperlink>
            <w:r>
              <w:t xml:space="preserve">, </w:t>
            </w:r>
            <w:hyperlink r:id="rId12121" w:history="1">
              <w:r>
                <w:rPr>
                  <w:color w:val="0000FF"/>
                </w:rPr>
                <w:t>A16.30.022.001</w:t>
              </w:r>
            </w:hyperlink>
          </w:p>
        </w:tc>
        <w:tc>
          <w:tcPr>
            <w:tcW w:w="2098" w:type="dxa"/>
          </w:tcPr>
          <w:p w:rsidR="0007086E" w:rsidRDefault="0007086E">
            <w:pPr>
              <w:pStyle w:val="ConsPlusNormal"/>
            </w:pPr>
            <w:r>
              <w:t>Дополнительные диагнозы: C.</w:t>
            </w:r>
          </w:p>
        </w:tc>
        <w:tc>
          <w:tcPr>
            <w:tcW w:w="1077" w:type="dxa"/>
            <w:vMerge w:val="restart"/>
          </w:tcPr>
          <w:p w:rsidR="0007086E" w:rsidRDefault="0007086E">
            <w:pPr>
              <w:pStyle w:val="ConsPlusNormal"/>
              <w:jc w:val="center"/>
            </w:pPr>
            <w:r>
              <w:t>19,75</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olt</w:t>
            </w:r>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outlineLvl w:val="3"/>
            </w:pPr>
            <w:r>
              <w:lastRenderedPageBreak/>
              <w:t>20</w:t>
            </w:r>
          </w:p>
        </w:tc>
        <w:tc>
          <w:tcPr>
            <w:tcW w:w="14117" w:type="dxa"/>
            <w:gridSpan w:val="4"/>
          </w:tcPr>
          <w:p w:rsidR="0007086E" w:rsidRDefault="0007086E">
            <w:pPr>
              <w:pStyle w:val="ConsPlusNormal"/>
            </w:pPr>
            <w:r>
              <w:t>Оториноларингология</w:t>
            </w:r>
          </w:p>
        </w:tc>
        <w:tc>
          <w:tcPr>
            <w:tcW w:w="1077" w:type="dxa"/>
          </w:tcPr>
          <w:p w:rsidR="0007086E" w:rsidRDefault="0007086E">
            <w:pPr>
              <w:pStyle w:val="ConsPlusNormal"/>
              <w:jc w:val="center"/>
            </w:pPr>
            <w:r>
              <w:t>0,87</w:t>
            </w:r>
          </w:p>
        </w:tc>
      </w:tr>
      <w:tr w:rsidR="0007086E">
        <w:tc>
          <w:tcPr>
            <w:tcW w:w="567" w:type="dxa"/>
          </w:tcPr>
          <w:p w:rsidR="0007086E" w:rsidRDefault="0007086E">
            <w:pPr>
              <w:pStyle w:val="ConsPlusNormal"/>
              <w:jc w:val="center"/>
            </w:pPr>
            <w:r>
              <w:t>200</w:t>
            </w:r>
          </w:p>
        </w:tc>
        <w:tc>
          <w:tcPr>
            <w:tcW w:w="2551" w:type="dxa"/>
          </w:tcPr>
          <w:p w:rsidR="0007086E" w:rsidRDefault="0007086E">
            <w:pPr>
              <w:pStyle w:val="ConsPlusNormal"/>
            </w:pPr>
            <w:r>
              <w:t>Доброкачественные новообразования, новообразования in situ уха, горла, носа, полости рта</w:t>
            </w:r>
          </w:p>
        </w:tc>
        <w:tc>
          <w:tcPr>
            <w:tcW w:w="6350" w:type="dxa"/>
          </w:tcPr>
          <w:p w:rsidR="0007086E" w:rsidRDefault="0007086E">
            <w:pPr>
              <w:pStyle w:val="ConsPlusNormal"/>
            </w:pPr>
            <w:hyperlink r:id="rId12122" w:history="1">
              <w:r>
                <w:rPr>
                  <w:color w:val="0000FF"/>
                </w:rPr>
                <w:t>D00</w:t>
              </w:r>
            </w:hyperlink>
            <w:r>
              <w:t xml:space="preserve">, </w:t>
            </w:r>
            <w:hyperlink r:id="rId12123" w:history="1">
              <w:r>
                <w:rPr>
                  <w:color w:val="0000FF"/>
                </w:rPr>
                <w:t>D00.0</w:t>
              </w:r>
            </w:hyperlink>
            <w:r>
              <w:t xml:space="preserve">, </w:t>
            </w:r>
            <w:hyperlink r:id="rId12124" w:history="1">
              <w:r>
                <w:rPr>
                  <w:color w:val="0000FF"/>
                </w:rPr>
                <w:t>D00.1</w:t>
              </w:r>
            </w:hyperlink>
            <w:r>
              <w:t xml:space="preserve">, </w:t>
            </w:r>
            <w:hyperlink r:id="rId12125" w:history="1">
              <w:r>
                <w:rPr>
                  <w:color w:val="0000FF"/>
                </w:rPr>
                <w:t>D00.2</w:t>
              </w:r>
            </w:hyperlink>
            <w:r>
              <w:t xml:space="preserve">, </w:t>
            </w:r>
            <w:hyperlink r:id="rId12126" w:history="1">
              <w:r>
                <w:rPr>
                  <w:color w:val="0000FF"/>
                </w:rPr>
                <w:t>D02.0</w:t>
              </w:r>
            </w:hyperlink>
            <w:r>
              <w:t xml:space="preserve">, </w:t>
            </w:r>
            <w:hyperlink r:id="rId12127" w:history="1">
              <w:r>
                <w:rPr>
                  <w:color w:val="0000FF"/>
                </w:rPr>
                <w:t>D10</w:t>
              </w:r>
            </w:hyperlink>
            <w:r>
              <w:t xml:space="preserve">, </w:t>
            </w:r>
            <w:hyperlink r:id="rId12128" w:history="1">
              <w:r>
                <w:rPr>
                  <w:color w:val="0000FF"/>
                </w:rPr>
                <w:t>D10.0</w:t>
              </w:r>
            </w:hyperlink>
            <w:r>
              <w:t xml:space="preserve">, </w:t>
            </w:r>
            <w:hyperlink r:id="rId12129" w:history="1">
              <w:r>
                <w:rPr>
                  <w:color w:val="0000FF"/>
                </w:rPr>
                <w:t>D10.1</w:t>
              </w:r>
            </w:hyperlink>
            <w:r>
              <w:t xml:space="preserve">, </w:t>
            </w:r>
            <w:hyperlink r:id="rId12130" w:history="1">
              <w:r>
                <w:rPr>
                  <w:color w:val="0000FF"/>
                </w:rPr>
                <w:t>D10.2</w:t>
              </w:r>
            </w:hyperlink>
            <w:r>
              <w:t xml:space="preserve">, </w:t>
            </w:r>
            <w:hyperlink r:id="rId12131" w:history="1">
              <w:r>
                <w:rPr>
                  <w:color w:val="0000FF"/>
                </w:rPr>
                <w:t>D10.3</w:t>
              </w:r>
            </w:hyperlink>
            <w:r>
              <w:t xml:space="preserve">, </w:t>
            </w:r>
            <w:hyperlink r:id="rId12132" w:history="1">
              <w:r>
                <w:rPr>
                  <w:color w:val="0000FF"/>
                </w:rPr>
                <w:t>D10.4</w:t>
              </w:r>
            </w:hyperlink>
            <w:r>
              <w:t xml:space="preserve">, </w:t>
            </w:r>
            <w:hyperlink r:id="rId12133" w:history="1">
              <w:r>
                <w:rPr>
                  <w:color w:val="0000FF"/>
                </w:rPr>
                <w:t>D10.5</w:t>
              </w:r>
            </w:hyperlink>
            <w:r>
              <w:t xml:space="preserve">, </w:t>
            </w:r>
            <w:hyperlink r:id="rId12134" w:history="1">
              <w:r>
                <w:rPr>
                  <w:color w:val="0000FF"/>
                </w:rPr>
                <w:t>D10.6</w:t>
              </w:r>
            </w:hyperlink>
            <w:r>
              <w:t xml:space="preserve">, </w:t>
            </w:r>
            <w:hyperlink r:id="rId12135" w:history="1">
              <w:r>
                <w:rPr>
                  <w:color w:val="0000FF"/>
                </w:rPr>
                <w:t>D10.7</w:t>
              </w:r>
            </w:hyperlink>
            <w:r>
              <w:t xml:space="preserve">, </w:t>
            </w:r>
            <w:hyperlink r:id="rId12136" w:history="1">
              <w:r>
                <w:rPr>
                  <w:color w:val="0000FF"/>
                </w:rPr>
                <w:t>D10.9</w:t>
              </w:r>
            </w:hyperlink>
            <w:r>
              <w:t xml:space="preserve">, </w:t>
            </w:r>
            <w:hyperlink r:id="rId12137" w:history="1">
              <w:r>
                <w:rPr>
                  <w:color w:val="0000FF"/>
                </w:rPr>
                <w:t>D11</w:t>
              </w:r>
            </w:hyperlink>
            <w:r>
              <w:t xml:space="preserve">, </w:t>
            </w:r>
            <w:hyperlink r:id="rId12138" w:history="1">
              <w:r>
                <w:rPr>
                  <w:color w:val="0000FF"/>
                </w:rPr>
                <w:t>D11.0</w:t>
              </w:r>
            </w:hyperlink>
            <w:r>
              <w:t xml:space="preserve">, </w:t>
            </w:r>
            <w:hyperlink r:id="rId12139" w:history="1">
              <w:r>
                <w:rPr>
                  <w:color w:val="0000FF"/>
                </w:rPr>
                <w:t>D11.7</w:t>
              </w:r>
            </w:hyperlink>
            <w:r>
              <w:t xml:space="preserve">, </w:t>
            </w:r>
            <w:hyperlink r:id="rId12140" w:history="1">
              <w:r>
                <w:rPr>
                  <w:color w:val="0000FF"/>
                </w:rPr>
                <w:t>D11.9</w:t>
              </w:r>
            </w:hyperlink>
            <w:r>
              <w:t xml:space="preserve">, </w:t>
            </w:r>
            <w:hyperlink r:id="rId12141" w:history="1">
              <w:r>
                <w:rPr>
                  <w:color w:val="0000FF"/>
                </w:rPr>
                <w:t>D14.0</w:t>
              </w:r>
            </w:hyperlink>
            <w:r>
              <w:t xml:space="preserve">, </w:t>
            </w:r>
            <w:hyperlink r:id="rId12142" w:history="1">
              <w:r>
                <w:rPr>
                  <w:color w:val="0000FF"/>
                </w:rPr>
                <w:t>D14.1</w:t>
              </w:r>
            </w:hyperlink>
            <w:r>
              <w:t xml:space="preserve">, </w:t>
            </w:r>
            <w:hyperlink r:id="rId12143" w:history="1">
              <w:r>
                <w:rPr>
                  <w:color w:val="0000FF"/>
                </w:rPr>
                <w:t>D16.5</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0,66</w:t>
            </w:r>
          </w:p>
        </w:tc>
      </w:tr>
      <w:tr w:rsidR="0007086E">
        <w:tc>
          <w:tcPr>
            <w:tcW w:w="567" w:type="dxa"/>
          </w:tcPr>
          <w:p w:rsidR="0007086E" w:rsidRDefault="0007086E">
            <w:pPr>
              <w:pStyle w:val="ConsPlusNormal"/>
              <w:jc w:val="center"/>
            </w:pPr>
            <w:r>
              <w:t>201</w:t>
            </w:r>
          </w:p>
        </w:tc>
        <w:tc>
          <w:tcPr>
            <w:tcW w:w="2551" w:type="dxa"/>
          </w:tcPr>
          <w:p w:rsidR="0007086E" w:rsidRDefault="0007086E">
            <w:pPr>
              <w:pStyle w:val="ConsPlusNormal"/>
            </w:pPr>
            <w:r>
              <w:t>Средний отит, мастоидит, нарушения вестибулярной функции</w:t>
            </w:r>
          </w:p>
        </w:tc>
        <w:tc>
          <w:tcPr>
            <w:tcW w:w="6350" w:type="dxa"/>
          </w:tcPr>
          <w:p w:rsidR="0007086E" w:rsidRDefault="0007086E">
            <w:pPr>
              <w:pStyle w:val="ConsPlusNormal"/>
            </w:pPr>
            <w:hyperlink r:id="rId12144" w:history="1">
              <w:r>
                <w:rPr>
                  <w:color w:val="0000FF"/>
                </w:rPr>
                <w:t>H65</w:t>
              </w:r>
            </w:hyperlink>
            <w:r>
              <w:t xml:space="preserve">, </w:t>
            </w:r>
            <w:hyperlink r:id="rId12145" w:history="1">
              <w:r>
                <w:rPr>
                  <w:color w:val="0000FF"/>
                </w:rPr>
                <w:t>H65.0</w:t>
              </w:r>
            </w:hyperlink>
            <w:r>
              <w:t xml:space="preserve">, </w:t>
            </w:r>
            <w:hyperlink r:id="rId12146" w:history="1">
              <w:r>
                <w:rPr>
                  <w:color w:val="0000FF"/>
                </w:rPr>
                <w:t>H65.1</w:t>
              </w:r>
            </w:hyperlink>
            <w:r>
              <w:t xml:space="preserve">, </w:t>
            </w:r>
            <w:hyperlink r:id="rId12147" w:history="1">
              <w:r>
                <w:rPr>
                  <w:color w:val="0000FF"/>
                </w:rPr>
                <w:t>H65.2</w:t>
              </w:r>
            </w:hyperlink>
            <w:r>
              <w:t xml:space="preserve">, </w:t>
            </w:r>
            <w:hyperlink r:id="rId12148" w:history="1">
              <w:r>
                <w:rPr>
                  <w:color w:val="0000FF"/>
                </w:rPr>
                <w:t>H65.3</w:t>
              </w:r>
            </w:hyperlink>
            <w:r>
              <w:t xml:space="preserve">, </w:t>
            </w:r>
            <w:hyperlink r:id="rId12149" w:history="1">
              <w:r>
                <w:rPr>
                  <w:color w:val="0000FF"/>
                </w:rPr>
                <w:t>H65.4</w:t>
              </w:r>
            </w:hyperlink>
            <w:r>
              <w:t xml:space="preserve">, </w:t>
            </w:r>
            <w:hyperlink r:id="rId12150" w:history="1">
              <w:r>
                <w:rPr>
                  <w:color w:val="0000FF"/>
                </w:rPr>
                <w:t>H65.9</w:t>
              </w:r>
            </w:hyperlink>
            <w:r>
              <w:t xml:space="preserve">, </w:t>
            </w:r>
            <w:hyperlink r:id="rId12151" w:history="1">
              <w:r>
                <w:rPr>
                  <w:color w:val="0000FF"/>
                </w:rPr>
                <w:t>H66</w:t>
              </w:r>
            </w:hyperlink>
            <w:r>
              <w:t xml:space="preserve">, </w:t>
            </w:r>
            <w:hyperlink r:id="rId12152" w:history="1">
              <w:r>
                <w:rPr>
                  <w:color w:val="0000FF"/>
                </w:rPr>
                <w:t>H66.0</w:t>
              </w:r>
            </w:hyperlink>
            <w:r>
              <w:t xml:space="preserve">, </w:t>
            </w:r>
            <w:hyperlink r:id="rId12153" w:history="1">
              <w:r>
                <w:rPr>
                  <w:color w:val="0000FF"/>
                </w:rPr>
                <w:t>H66.1</w:t>
              </w:r>
            </w:hyperlink>
            <w:r>
              <w:t xml:space="preserve">, </w:t>
            </w:r>
            <w:hyperlink r:id="rId12154" w:history="1">
              <w:r>
                <w:rPr>
                  <w:color w:val="0000FF"/>
                </w:rPr>
                <w:t>H66.2</w:t>
              </w:r>
            </w:hyperlink>
            <w:r>
              <w:t xml:space="preserve">, </w:t>
            </w:r>
            <w:hyperlink r:id="rId12155" w:history="1">
              <w:r>
                <w:rPr>
                  <w:color w:val="0000FF"/>
                </w:rPr>
                <w:t>H66.3</w:t>
              </w:r>
            </w:hyperlink>
            <w:r>
              <w:t xml:space="preserve">, </w:t>
            </w:r>
            <w:hyperlink r:id="rId12156" w:history="1">
              <w:r>
                <w:rPr>
                  <w:color w:val="0000FF"/>
                </w:rPr>
                <w:t>H66.4</w:t>
              </w:r>
            </w:hyperlink>
            <w:r>
              <w:t xml:space="preserve">, </w:t>
            </w:r>
            <w:hyperlink r:id="rId12157" w:history="1">
              <w:r>
                <w:rPr>
                  <w:color w:val="0000FF"/>
                </w:rPr>
                <w:t>H66.9</w:t>
              </w:r>
            </w:hyperlink>
            <w:r>
              <w:t xml:space="preserve">, </w:t>
            </w:r>
            <w:hyperlink r:id="rId12158" w:history="1">
              <w:r>
                <w:rPr>
                  <w:color w:val="0000FF"/>
                </w:rPr>
                <w:t>H67</w:t>
              </w:r>
            </w:hyperlink>
            <w:r>
              <w:t xml:space="preserve">, </w:t>
            </w:r>
            <w:hyperlink r:id="rId12159" w:history="1">
              <w:r>
                <w:rPr>
                  <w:color w:val="0000FF"/>
                </w:rPr>
                <w:t>H67.0</w:t>
              </w:r>
            </w:hyperlink>
            <w:r>
              <w:t xml:space="preserve">, </w:t>
            </w:r>
            <w:hyperlink r:id="rId12160" w:history="1">
              <w:r>
                <w:rPr>
                  <w:color w:val="0000FF"/>
                </w:rPr>
                <w:t>H67.1</w:t>
              </w:r>
            </w:hyperlink>
            <w:r>
              <w:t xml:space="preserve">, </w:t>
            </w:r>
            <w:hyperlink r:id="rId12161" w:history="1">
              <w:r>
                <w:rPr>
                  <w:color w:val="0000FF"/>
                </w:rPr>
                <w:t>H67.8</w:t>
              </w:r>
            </w:hyperlink>
            <w:r>
              <w:t xml:space="preserve">, </w:t>
            </w:r>
            <w:hyperlink r:id="rId12162" w:history="1">
              <w:r>
                <w:rPr>
                  <w:color w:val="0000FF"/>
                </w:rPr>
                <w:t>H68</w:t>
              </w:r>
            </w:hyperlink>
            <w:r>
              <w:t xml:space="preserve">, </w:t>
            </w:r>
            <w:hyperlink r:id="rId12163" w:history="1">
              <w:r>
                <w:rPr>
                  <w:color w:val="0000FF"/>
                </w:rPr>
                <w:t>H68.0</w:t>
              </w:r>
            </w:hyperlink>
            <w:r>
              <w:t xml:space="preserve">, </w:t>
            </w:r>
            <w:hyperlink r:id="rId12164" w:history="1">
              <w:r>
                <w:rPr>
                  <w:color w:val="0000FF"/>
                </w:rPr>
                <w:t>H70</w:t>
              </w:r>
            </w:hyperlink>
            <w:r>
              <w:t xml:space="preserve">, </w:t>
            </w:r>
            <w:hyperlink r:id="rId12165" w:history="1">
              <w:r>
                <w:rPr>
                  <w:color w:val="0000FF"/>
                </w:rPr>
                <w:t>H70.0</w:t>
              </w:r>
            </w:hyperlink>
            <w:r>
              <w:t xml:space="preserve">, </w:t>
            </w:r>
            <w:hyperlink r:id="rId12166" w:history="1">
              <w:r>
                <w:rPr>
                  <w:color w:val="0000FF"/>
                </w:rPr>
                <w:t>H70.1</w:t>
              </w:r>
            </w:hyperlink>
            <w:r>
              <w:t xml:space="preserve">, </w:t>
            </w:r>
            <w:hyperlink r:id="rId12167" w:history="1">
              <w:r>
                <w:rPr>
                  <w:color w:val="0000FF"/>
                </w:rPr>
                <w:t>H70.2</w:t>
              </w:r>
            </w:hyperlink>
            <w:r>
              <w:t xml:space="preserve">, </w:t>
            </w:r>
            <w:hyperlink r:id="rId12168" w:history="1">
              <w:r>
                <w:rPr>
                  <w:color w:val="0000FF"/>
                </w:rPr>
                <w:t>H70.8</w:t>
              </w:r>
            </w:hyperlink>
            <w:r>
              <w:t xml:space="preserve">, </w:t>
            </w:r>
            <w:hyperlink r:id="rId12169" w:history="1">
              <w:r>
                <w:rPr>
                  <w:color w:val="0000FF"/>
                </w:rPr>
                <w:t>H70.9</w:t>
              </w:r>
            </w:hyperlink>
            <w:r>
              <w:t xml:space="preserve">, </w:t>
            </w:r>
            <w:hyperlink r:id="rId12170" w:history="1">
              <w:r>
                <w:rPr>
                  <w:color w:val="0000FF"/>
                </w:rPr>
                <w:t>H73</w:t>
              </w:r>
            </w:hyperlink>
            <w:r>
              <w:t xml:space="preserve">, </w:t>
            </w:r>
            <w:hyperlink r:id="rId12171" w:history="1">
              <w:r>
                <w:rPr>
                  <w:color w:val="0000FF"/>
                </w:rPr>
                <w:t>H73.0</w:t>
              </w:r>
            </w:hyperlink>
            <w:r>
              <w:t xml:space="preserve">, </w:t>
            </w:r>
            <w:hyperlink r:id="rId12172" w:history="1">
              <w:r>
                <w:rPr>
                  <w:color w:val="0000FF"/>
                </w:rPr>
                <w:t>H73.1</w:t>
              </w:r>
            </w:hyperlink>
            <w:r>
              <w:t xml:space="preserve">, </w:t>
            </w:r>
            <w:hyperlink r:id="rId12173" w:history="1">
              <w:r>
                <w:rPr>
                  <w:color w:val="0000FF"/>
                </w:rPr>
                <w:t>H73.8</w:t>
              </w:r>
            </w:hyperlink>
            <w:r>
              <w:t xml:space="preserve">, </w:t>
            </w:r>
            <w:hyperlink r:id="rId12174" w:history="1">
              <w:r>
                <w:rPr>
                  <w:color w:val="0000FF"/>
                </w:rPr>
                <w:t>H73.9</w:t>
              </w:r>
            </w:hyperlink>
            <w:r>
              <w:t xml:space="preserve">, </w:t>
            </w:r>
            <w:hyperlink r:id="rId12175" w:history="1">
              <w:r>
                <w:rPr>
                  <w:color w:val="0000FF"/>
                </w:rPr>
                <w:t>H75</w:t>
              </w:r>
            </w:hyperlink>
            <w:r>
              <w:t xml:space="preserve">, </w:t>
            </w:r>
            <w:hyperlink r:id="rId12176" w:history="1">
              <w:r>
                <w:rPr>
                  <w:color w:val="0000FF"/>
                </w:rPr>
                <w:t>H75.0</w:t>
              </w:r>
            </w:hyperlink>
            <w:r>
              <w:t xml:space="preserve">, </w:t>
            </w:r>
            <w:hyperlink r:id="rId12177" w:history="1">
              <w:r>
                <w:rPr>
                  <w:color w:val="0000FF"/>
                </w:rPr>
                <w:t>H75.8</w:t>
              </w:r>
            </w:hyperlink>
            <w:r>
              <w:t xml:space="preserve">, </w:t>
            </w:r>
            <w:hyperlink r:id="rId12178" w:history="1">
              <w:r>
                <w:rPr>
                  <w:color w:val="0000FF"/>
                </w:rPr>
                <w:t>H81.0</w:t>
              </w:r>
            </w:hyperlink>
            <w:r>
              <w:t xml:space="preserve">, </w:t>
            </w:r>
            <w:hyperlink r:id="rId12179" w:history="1">
              <w:r>
                <w:rPr>
                  <w:color w:val="0000FF"/>
                </w:rPr>
                <w:t>H81.1</w:t>
              </w:r>
            </w:hyperlink>
            <w:r>
              <w:t xml:space="preserve">, </w:t>
            </w:r>
            <w:hyperlink r:id="rId12180" w:history="1">
              <w:r>
                <w:rPr>
                  <w:color w:val="0000FF"/>
                </w:rPr>
                <w:t>H81.2</w:t>
              </w:r>
            </w:hyperlink>
            <w:r>
              <w:t xml:space="preserve">, </w:t>
            </w:r>
            <w:hyperlink r:id="rId12181" w:history="1">
              <w:r>
                <w:rPr>
                  <w:color w:val="0000FF"/>
                </w:rPr>
                <w:t>H81.3</w:t>
              </w:r>
            </w:hyperlink>
            <w:r>
              <w:t xml:space="preserve">, </w:t>
            </w:r>
            <w:hyperlink r:id="rId12182" w:history="1">
              <w:r>
                <w:rPr>
                  <w:color w:val="0000FF"/>
                </w:rPr>
                <w:t>H81.4</w:t>
              </w:r>
            </w:hyperlink>
            <w:r>
              <w:t xml:space="preserve">, </w:t>
            </w:r>
            <w:hyperlink r:id="rId12183" w:history="1">
              <w:r>
                <w:rPr>
                  <w:color w:val="0000FF"/>
                </w:rPr>
                <w:t>H81.8</w:t>
              </w:r>
            </w:hyperlink>
            <w:r>
              <w:t xml:space="preserve">, </w:t>
            </w:r>
            <w:hyperlink r:id="rId12184" w:history="1">
              <w:r>
                <w:rPr>
                  <w:color w:val="0000FF"/>
                </w:rPr>
                <w:t>H81.9</w:t>
              </w:r>
            </w:hyperlink>
            <w:r>
              <w:t xml:space="preserve">, </w:t>
            </w:r>
            <w:hyperlink r:id="rId12185" w:history="1">
              <w:r>
                <w:rPr>
                  <w:color w:val="0000FF"/>
                </w:rPr>
                <w:t>H82</w:t>
              </w:r>
            </w:hyperlink>
            <w:r>
              <w:t xml:space="preserve">, </w:t>
            </w:r>
            <w:hyperlink r:id="rId12186" w:history="1">
              <w:r>
                <w:rPr>
                  <w:color w:val="0000FF"/>
                </w:rPr>
                <w:t>H83</w:t>
              </w:r>
            </w:hyperlink>
            <w:r>
              <w:t xml:space="preserve">, </w:t>
            </w:r>
            <w:hyperlink r:id="rId12187" w:history="1">
              <w:r>
                <w:rPr>
                  <w:color w:val="0000FF"/>
                </w:rPr>
                <w:t>H83.0</w:t>
              </w:r>
            </w:hyperlink>
            <w:r>
              <w:t xml:space="preserve">, </w:t>
            </w:r>
            <w:hyperlink r:id="rId12188" w:history="1">
              <w:r>
                <w:rPr>
                  <w:color w:val="0000FF"/>
                </w:rPr>
                <w:t>H83.1</w:t>
              </w:r>
            </w:hyperlink>
            <w:r>
              <w:t xml:space="preserve">, </w:t>
            </w:r>
            <w:hyperlink r:id="rId12189" w:history="1">
              <w:r>
                <w:rPr>
                  <w:color w:val="0000FF"/>
                </w:rPr>
                <w:t>H83.2</w:t>
              </w:r>
            </w:hyperlink>
            <w:r>
              <w:t xml:space="preserve">, </w:t>
            </w:r>
            <w:hyperlink r:id="rId12190" w:history="1">
              <w:r>
                <w:rPr>
                  <w:color w:val="0000FF"/>
                </w:rPr>
                <w:t>H83.3</w:t>
              </w:r>
            </w:hyperlink>
            <w:r>
              <w:t xml:space="preserve">, </w:t>
            </w:r>
            <w:hyperlink r:id="rId12191" w:history="1">
              <w:r>
                <w:rPr>
                  <w:color w:val="0000FF"/>
                </w:rPr>
                <w:t>H83.8</w:t>
              </w:r>
            </w:hyperlink>
            <w:r>
              <w:t xml:space="preserve">, </w:t>
            </w:r>
            <w:hyperlink r:id="rId12192" w:history="1">
              <w:r>
                <w:rPr>
                  <w:color w:val="0000FF"/>
                </w:rPr>
                <w:t>H83.9</w:t>
              </w:r>
            </w:hyperlink>
            <w:r>
              <w:t xml:space="preserve">, </w:t>
            </w:r>
            <w:hyperlink r:id="rId12193" w:history="1">
              <w:r>
                <w:rPr>
                  <w:color w:val="0000FF"/>
                </w:rPr>
                <w:t>H95</w:t>
              </w:r>
            </w:hyperlink>
            <w:r>
              <w:t xml:space="preserve">, </w:t>
            </w:r>
            <w:hyperlink r:id="rId12194" w:history="1">
              <w:r>
                <w:rPr>
                  <w:color w:val="0000FF"/>
                </w:rPr>
                <w:t>H95.0</w:t>
              </w:r>
            </w:hyperlink>
            <w:r>
              <w:t xml:space="preserve">, </w:t>
            </w:r>
            <w:hyperlink r:id="rId12195" w:history="1">
              <w:r>
                <w:rPr>
                  <w:color w:val="0000FF"/>
                </w:rPr>
                <w:t>H95.1</w:t>
              </w:r>
            </w:hyperlink>
            <w:r>
              <w:t xml:space="preserve">, </w:t>
            </w:r>
            <w:hyperlink r:id="rId12196" w:history="1">
              <w:r>
                <w:rPr>
                  <w:color w:val="0000FF"/>
                </w:rPr>
                <w:t>H95.8</w:t>
              </w:r>
            </w:hyperlink>
            <w:r>
              <w:t xml:space="preserve">, </w:t>
            </w:r>
            <w:hyperlink r:id="rId12197" w:history="1">
              <w:r>
                <w:rPr>
                  <w:color w:val="0000FF"/>
                </w:rPr>
                <w:t>H95.9</w:t>
              </w:r>
            </w:hyperlink>
            <w:r>
              <w:t xml:space="preserve">, </w:t>
            </w:r>
            <w:hyperlink r:id="rId12198" w:history="1">
              <w:r>
                <w:rPr>
                  <w:color w:val="0000FF"/>
                </w:rPr>
                <w:t>S04.6</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0,47</w:t>
            </w:r>
          </w:p>
        </w:tc>
      </w:tr>
      <w:tr w:rsidR="0007086E">
        <w:tc>
          <w:tcPr>
            <w:tcW w:w="567" w:type="dxa"/>
          </w:tcPr>
          <w:p w:rsidR="0007086E" w:rsidRDefault="0007086E">
            <w:pPr>
              <w:pStyle w:val="ConsPlusNormal"/>
              <w:jc w:val="center"/>
            </w:pPr>
            <w:r>
              <w:t>202</w:t>
            </w:r>
          </w:p>
        </w:tc>
        <w:tc>
          <w:tcPr>
            <w:tcW w:w="2551" w:type="dxa"/>
          </w:tcPr>
          <w:p w:rsidR="0007086E" w:rsidRDefault="0007086E">
            <w:pPr>
              <w:pStyle w:val="ConsPlusNormal"/>
            </w:pPr>
            <w:r>
              <w:t>Другие болезни уха</w:t>
            </w:r>
          </w:p>
        </w:tc>
        <w:tc>
          <w:tcPr>
            <w:tcW w:w="6350" w:type="dxa"/>
          </w:tcPr>
          <w:p w:rsidR="0007086E" w:rsidRDefault="0007086E">
            <w:pPr>
              <w:pStyle w:val="ConsPlusNormal"/>
            </w:pPr>
            <w:hyperlink r:id="rId12199" w:history="1">
              <w:r>
                <w:rPr>
                  <w:color w:val="0000FF"/>
                </w:rPr>
                <w:t>H60</w:t>
              </w:r>
            </w:hyperlink>
            <w:r>
              <w:t xml:space="preserve">, </w:t>
            </w:r>
            <w:hyperlink r:id="rId12200" w:history="1">
              <w:r>
                <w:rPr>
                  <w:color w:val="0000FF"/>
                </w:rPr>
                <w:t>H60.0</w:t>
              </w:r>
            </w:hyperlink>
            <w:r>
              <w:t xml:space="preserve">, </w:t>
            </w:r>
            <w:hyperlink r:id="rId12201" w:history="1">
              <w:r>
                <w:rPr>
                  <w:color w:val="0000FF"/>
                </w:rPr>
                <w:t>H60.1</w:t>
              </w:r>
            </w:hyperlink>
            <w:r>
              <w:t xml:space="preserve">, </w:t>
            </w:r>
            <w:hyperlink r:id="rId12202" w:history="1">
              <w:r>
                <w:rPr>
                  <w:color w:val="0000FF"/>
                </w:rPr>
                <w:t>H60.2</w:t>
              </w:r>
            </w:hyperlink>
            <w:r>
              <w:t xml:space="preserve">, </w:t>
            </w:r>
            <w:hyperlink r:id="rId12203" w:history="1">
              <w:r>
                <w:rPr>
                  <w:color w:val="0000FF"/>
                </w:rPr>
                <w:t>H60.3</w:t>
              </w:r>
            </w:hyperlink>
            <w:r>
              <w:t xml:space="preserve">, </w:t>
            </w:r>
            <w:hyperlink r:id="rId12204" w:history="1">
              <w:r>
                <w:rPr>
                  <w:color w:val="0000FF"/>
                </w:rPr>
                <w:t>H60.4</w:t>
              </w:r>
            </w:hyperlink>
            <w:r>
              <w:t xml:space="preserve">, </w:t>
            </w:r>
            <w:hyperlink r:id="rId12205" w:history="1">
              <w:r>
                <w:rPr>
                  <w:color w:val="0000FF"/>
                </w:rPr>
                <w:t>H60.5</w:t>
              </w:r>
            </w:hyperlink>
            <w:r>
              <w:t xml:space="preserve">, </w:t>
            </w:r>
            <w:hyperlink r:id="rId12206" w:history="1">
              <w:r>
                <w:rPr>
                  <w:color w:val="0000FF"/>
                </w:rPr>
                <w:t>H60.8</w:t>
              </w:r>
            </w:hyperlink>
            <w:r>
              <w:t xml:space="preserve">, </w:t>
            </w:r>
            <w:hyperlink r:id="rId12207" w:history="1">
              <w:r>
                <w:rPr>
                  <w:color w:val="0000FF"/>
                </w:rPr>
                <w:t>H60.9</w:t>
              </w:r>
            </w:hyperlink>
            <w:r>
              <w:t xml:space="preserve">, </w:t>
            </w:r>
            <w:hyperlink r:id="rId12208" w:history="1">
              <w:r>
                <w:rPr>
                  <w:color w:val="0000FF"/>
                </w:rPr>
                <w:t>H61</w:t>
              </w:r>
            </w:hyperlink>
            <w:r>
              <w:t xml:space="preserve">, </w:t>
            </w:r>
            <w:hyperlink r:id="rId12209" w:history="1">
              <w:r>
                <w:rPr>
                  <w:color w:val="0000FF"/>
                </w:rPr>
                <w:t>H61.0</w:t>
              </w:r>
            </w:hyperlink>
            <w:r>
              <w:t xml:space="preserve">, </w:t>
            </w:r>
            <w:hyperlink r:id="rId12210" w:history="1">
              <w:r>
                <w:rPr>
                  <w:color w:val="0000FF"/>
                </w:rPr>
                <w:t>H61.1</w:t>
              </w:r>
            </w:hyperlink>
            <w:r>
              <w:t xml:space="preserve">, </w:t>
            </w:r>
            <w:hyperlink r:id="rId12211" w:history="1">
              <w:r>
                <w:rPr>
                  <w:color w:val="0000FF"/>
                </w:rPr>
                <w:t>H61.2</w:t>
              </w:r>
            </w:hyperlink>
            <w:r>
              <w:t xml:space="preserve">, </w:t>
            </w:r>
            <w:hyperlink r:id="rId12212" w:history="1">
              <w:r>
                <w:rPr>
                  <w:color w:val="0000FF"/>
                </w:rPr>
                <w:t>H61.3</w:t>
              </w:r>
            </w:hyperlink>
            <w:r>
              <w:t xml:space="preserve">, </w:t>
            </w:r>
            <w:hyperlink r:id="rId12213" w:history="1">
              <w:r>
                <w:rPr>
                  <w:color w:val="0000FF"/>
                </w:rPr>
                <w:t>H61.8</w:t>
              </w:r>
            </w:hyperlink>
            <w:r>
              <w:t xml:space="preserve">, </w:t>
            </w:r>
            <w:hyperlink r:id="rId12214" w:history="1">
              <w:r>
                <w:rPr>
                  <w:color w:val="0000FF"/>
                </w:rPr>
                <w:t>H61.9</w:t>
              </w:r>
            </w:hyperlink>
            <w:r>
              <w:t xml:space="preserve">, </w:t>
            </w:r>
            <w:hyperlink r:id="rId12215" w:history="1">
              <w:r>
                <w:rPr>
                  <w:color w:val="0000FF"/>
                </w:rPr>
                <w:t>H62</w:t>
              </w:r>
            </w:hyperlink>
            <w:r>
              <w:t xml:space="preserve">, </w:t>
            </w:r>
            <w:hyperlink r:id="rId12216" w:history="1">
              <w:r>
                <w:rPr>
                  <w:color w:val="0000FF"/>
                </w:rPr>
                <w:t>H62.0</w:t>
              </w:r>
            </w:hyperlink>
            <w:r>
              <w:t xml:space="preserve">, </w:t>
            </w:r>
            <w:hyperlink r:id="rId12217" w:history="1">
              <w:r>
                <w:rPr>
                  <w:color w:val="0000FF"/>
                </w:rPr>
                <w:t>H62.1</w:t>
              </w:r>
            </w:hyperlink>
            <w:r>
              <w:t xml:space="preserve">, </w:t>
            </w:r>
            <w:hyperlink r:id="rId12218" w:history="1">
              <w:r>
                <w:rPr>
                  <w:color w:val="0000FF"/>
                </w:rPr>
                <w:t>H62.2</w:t>
              </w:r>
            </w:hyperlink>
            <w:r>
              <w:t xml:space="preserve">, </w:t>
            </w:r>
            <w:hyperlink r:id="rId12219" w:history="1">
              <w:r>
                <w:rPr>
                  <w:color w:val="0000FF"/>
                </w:rPr>
                <w:t>H62.3</w:t>
              </w:r>
            </w:hyperlink>
            <w:r>
              <w:t xml:space="preserve">, </w:t>
            </w:r>
            <w:hyperlink r:id="rId12220" w:history="1">
              <w:r>
                <w:rPr>
                  <w:color w:val="0000FF"/>
                </w:rPr>
                <w:t>H62.4</w:t>
              </w:r>
            </w:hyperlink>
            <w:r>
              <w:t xml:space="preserve">, </w:t>
            </w:r>
            <w:hyperlink r:id="rId12221" w:history="1">
              <w:r>
                <w:rPr>
                  <w:color w:val="0000FF"/>
                </w:rPr>
                <w:t>H62.8</w:t>
              </w:r>
            </w:hyperlink>
            <w:r>
              <w:t xml:space="preserve">, </w:t>
            </w:r>
            <w:hyperlink r:id="rId12222" w:history="1">
              <w:r>
                <w:rPr>
                  <w:color w:val="0000FF"/>
                </w:rPr>
                <w:t>H68.1</w:t>
              </w:r>
            </w:hyperlink>
            <w:r>
              <w:t xml:space="preserve">, </w:t>
            </w:r>
            <w:hyperlink r:id="rId12223" w:history="1">
              <w:r>
                <w:rPr>
                  <w:color w:val="0000FF"/>
                </w:rPr>
                <w:t>H69</w:t>
              </w:r>
            </w:hyperlink>
            <w:r>
              <w:t xml:space="preserve">, </w:t>
            </w:r>
            <w:hyperlink r:id="rId12224" w:history="1">
              <w:r>
                <w:rPr>
                  <w:color w:val="0000FF"/>
                </w:rPr>
                <w:t>H69.0</w:t>
              </w:r>
            </w:hyperlink>
            <w:r>
              <w:t xml:space="preserve">, </w:t>
            </w:r>
            <w:hyperlink r:id="rId12225" w:history="1">
              <w:r>
                <w:rPr>
                  <w:color w:val="0000FF"/>
                </w:rPr>
                <w:t>H69.8</w:t>
              </w:r>
            </w:hyperlink>
            <w:r>
              <w:t xml:space="preserve">, </w:t>
            </w:r>
            <w:hyperlink r:id="rId12226" w:history="1">
              <w:r>
                <w:rPr>
                  <w:color w:val="0000FF"/>
                </w:rPr>
                <w:t>H69.9</w:t>
              </w:r>
            </w:hyperlink>
            <w:r>
              <w:t xml:space="preserve">, </w:t>
            </w:r>
            <w:hyperlink r:id="rId12227" w:history="1">
              <w:r>
                <w:rPr>
                  <w:color w:val="0000FF"/>
                </w:rPr>
                <w:t>H71</w:t>
              </w:r>
            </w:hyperlink>
            <w:r>
              <w:t xml:space="preserve">, </w:t>
            </w:r>
            <w:hyperlink r:id="rId12228" w:history="1">
              <w:r>
                <w:rPr>
                  <w:color w:val="0000FF"/>
                </w:rPr>
                <w:t>H72</w:t>
              </w:r>
            </w:hyperlink>
            <w:r>
              <w:t xml:space="preserve">, </w:t>
            </w:r>
            <w:hyperlink r:id="rId12229" w:history="1">
              <w:r>
                <w:rPr>
                  <w:color w:val="0000FF"/>
                </w:rPr>
                <w:t>H72.0</w:t>
              </w:r>
            </w:hyperlink>
            <w:r>
              <w:t xml:space="preserve">, </w:t>
            </w:r>
            <w:hyperlink r:id="rId12230" w:history="1">
              <w:r>
                <w:rPr>
                  <w:color w:val="0000FF"/>
                </w:rPr>
                <w:t>H72.1</w:t>
              </w:r>
            </w:hyperlink>
            <w:r>
              <w:t xml:space="preserve">, </w:t>
            </w:r>
            <w:hyperlink r:id="rId12231" w:history="1">
              <w:r>
                <w:rPr>
                  <w:color w:val="0000FF"/>
                </w:rPr>
                <w:t>H72.2</w:t>
              </w:r>
            </w:hyperlink>
            <w:r>
              <w:t xml:space="preserve">, </w:t>
            </w:r>
            <w:hyperlink r:id="rId12232" w:history="1">
              <w:r>
                <w:rPr>
                  <w:color w:val="0000FF"/>
                </w:rPr>
                <w:t>H72.8</w:t>
              </w:r>
            </w:hyperlink>
            <w:r>
              <w:t xml:space="preserve">, </w:t>
            </w:r>
            <w:hyperlink r:id="rId12233" w:history="1">
              <w:r>
                <w:rPr>
                  <w:color w:val="0000FF"/>
                </w:rPr>
                <w:t>H72.9</w:t>
              </w:r>
            </w:hyperlink>
            <w:r>
              <w:t xml:space="preserve">, </w:t>
            </w:r>
            <w:hyperlink r:id="rId12234" w:history="1">
              <w:r>
                <w:rPr>
                  <w:color w:val="0000FF"/>
                </w:rPr>
                <w:t>H74</w:t>
              </w:r>
            </w:hyperlink>
            <w:r>
              <w:t xml:space="preserve">, </w:t>
            </w:r>
            <w:hyperlink r:id="rId12235" w:history="1">
              <w:r>
                <w:rPr>
                  <w:color w:val="0000FF"/>
                </w:rPr>
                <w:t>H74.0</w:t>
              </w:r>
            </w:hyperlink>
            <w:r>
              <w:t xml:space="preserve">, </w:t>
            </w:r>
            <w:hyperlink r:id="rId12236" w:history="1">
              <w:r>
                <w:rPr>
                  <w:color w:val="0000FF"/>
                </w:rPr>
                <w:t>H74.1</w:t>
              </w:r>
            </w:hyperlink>
            <w:r>
              <w:t xml:space="preserve">, </w:t>
            </w:r>
            <w:hyperlink r:id="rId12237" w:history="1">
              <w:r>
                <w:rPr>
                  <w:color w:val="0000FF"/>
                </w:rPr>
                <w:t>H74.2</w:t>
              </w:r>
            </w:hyperlink>
            <w:r>
              <w:t xml:space="preserve">, </w:t>
            </w:r>
            <w:hyperlink r:id="rId12238" w:history="1">
              <w:r>
                <w:rPr>
                  <w:color w:val="0000FF"/>
                </w:rPr>
                <w:t>H74.3</w:t>
              </w:r>
            </w:hyperlink>
            <w:r>
              <w:t xml:space="preserve">, </w:t>
            </w:r>
            <w:hyperlink r:id="rId12239" w:history="1">
              <w:r>
                <w:rPr>
                  <w:color w:val="0000FF"/>
                </w:rPr>
                <w:t>H74.4</w:t>
              </w:r>
            </w:hyperlink>
            <w:r>
              <w:t xml:space="preserve">, </w:t>
            </w:r>
            <w:hyperlink r:id="rId12240" w:history="1">
              <w:r>
                <w:rPr>
                  <w:color w:val="0000FF"/>
                </w:rPr>
                <w:t>H74.8</w:t>
              </w:r>
            </w:hyperlink>
            <w:r>
              <w:t xml:space="preserve">, </w:t>
            </w:r>
            <w:hyperlink r:id="rId12241" w:history="1">
              <w:r>
                <w:rPr>
                  <w:color w:val="0000FF"/>
                </w:rPr>
                <w:t>H74.9</w:t>
              </w:r>
            </w:hyperlink>
            <w:r>
              <w:t xml:space="preserve">, </w:t>
            </w:r>
            <w:hyperlink r:id="rId12242" w:history="1">
              <w:r>
                <w:rPr>
                  <w:color w:val="0000FF"/>
                </w:rPr>
                <w:t>H80</w:t>
              </w:r>
            </w:hyperlink>
            <w:r>
              <w:t xml:space="preserve">, </w:t>
            </w:r>
            <w:hyperlink r:id="rId12243" w:history="1">
              <w:r>
                <w:rPr>
                  <w:color w:val="0000FF"/>
                </w:rPr>
                <w:t>H80.0</w:t>
              </w:r>
            </w:hyperlink>
            <w:r>
              <w:t xml:space="preserve">, </w:t>
            </w:r>
            <w:hyperlink r:id="rId12244" w:history="1">
              <w:r>
                <w:rPr>
                  <w:color w:val="0000FF"/>
                </w:rPr>
                <w:t>H80.1</w:t>
              </w:r>
            </w:hyperlink>
            <w:r>
              <w:t xml:space="preserve">, </w:t>
            </w:r>
            <w:hyperlink r:id="rId12245" w:history="1">
              <w:r>
                <w:rPr>
                  <w:color w:val="0000FF"/>
                </w:rPr>
                <w:t>H80.2</w:t>
              </w:r>
            </w:hyperlink>
            <w:r>
              <w:t xml:space="preserve">, </w:t>
            </w:r>
            <w:hyperlink r:id="rId12246" w:history="1">
              <w:r>
                <w:rPr>
                  <w:color w:val="0000FF"/>
                </w:rPr>
                <w:t>H80.8</w:t>
              </w:r>
            </w:hyperlink>
            <w:r>
              <w:t xml:space="preserve">, </w:t>
            </w:r>
            <w:hyperlink r:id="rId12247" w:history="1">
              <w:r>
                <w:rPr>
                  <w:color w:val="0000FF"/>
                </w:rPr>
                <w:t>H80.9</w:t>
              </w:r>
            </w:hyperlink>
            <w:r>
              <w:t xml:space="preserve">, </w:t>
            </w:r>
            <w:hyperlink r:id="rId12248" w:history="1">
              <w:r>
                <w:rPr>
                  <w:color w:val="0000FF"/>
                </w:rPr>
                <w:t>H90</w:t>
              </w:r>
            </w:hyperlink>
            <w:r>
              <w:t xml:space="preserve">, </w:t>
            </w:r>
            <w:hyperlink r:id="rId12249" w:history="1">
              <w:r>
                <w:rPr>
                  <w:color w:val="0000FF"/>
                </w:rPr>
                <w:t>H90.0</w:t>
              </w:r>
            </w:hyperlink>
            <w:r>
              <w:t xml:space="preserve">, </w:t>
            </w:r>
            <w:hyperlink r:id="rId12250" w:history="1">
              <w:r>
                <w:rPr>
                  <w:color w:val="0000FF"/>
                </w:rPr>
                <w:t>H90.1</w:t>
              </w:r>
            </w:hyperlink>
            <w:r>
              <w:t xml:space="preserve">, </w:t>
            </w:r>
            <w:hyperlink r:id="rId12251" w:history="1">
              <w:r>
                <w:rPr>
                  <w:color w:val="0000FF"/>
                </w:rPr>
                <w:t>H90.2</w:t>
              </w:r>
            </w:hyperlink>
            <w:r>
              <w:t xml:space="preserve">, </w:t>
            </w:r>
            <w:hyperlink r:id="rId12252" w:history="1">
              <w:r>
                <w:rPr>
                  <w:color w:val="0000FF"/>
                </w:rPr>
                <w:t>H90.3</w:t>
              </w:r>
            </w:hyperlink>
            <w:r>
              <w:t xml:space="preserve">, </w:t>
            </w:r>
            <w:hyperlink r:id="rId12253" w:history="1">
              <w:r>
                <w:rPr>
                  <w:color w:val="0000FF"/>
                </w:rPr>
                <w:t>H90.4</w:t>
              </w:r>
            </w:hyperlink>
            <w:r>
              <w:t xml:space="preserve">, </w:t>
            </w:r>
            <w:hyperlink r:id="rId12254" w:history="1">
              <w:r>
                <w:rPr>
                  <w:color w:val="0000FF"/>
                </w:rPr>
                <w:t>H90.5</w:t>
              </w:r>
            </w:hyperlink>
            <w:r>
              <w:t xml:space="preserve">, </w:t>
            </w:r>
            <w:hyperlink r:id="rId12255" w:history="1">
              <w:r>
                <w:rPr>
                  <w:color w:val="0000FF"/>
                </w:rPr>
                <w:t>H90.6</w:t>
              </w:r>
            </w:hyperlink>
            <w:r>
              <w:t xml:space="preserve">, </w:t>
            </w:r>
            <w:hyperlink r:id="rId12256" w:history="1">
              <w:r>
                <w:rPr>
                  <w:color w:val="0000FF"/>
                </w:rPr>
                <w:t>H90.7</w:t>
              </w:r>
            </w:hyperlink>
            <w:r>
              <w:t xml:space="preserve">, </w:t>
            </w:r>
            <w:hyperlink r:id="rId12257" w:history="1">
              <w:r>
                <w:rPr>
                  <w:color w:val="0000FF"/>
                </w:rPr>
                <w:t>H90.8</w:t>
              </w:r>
            </w:hyperlink>
            <w:r>
              <w:t xml:space="preserve">, </w:t>
            </w:r>
            <w:hyperlink r:id="rId12258" w:history="1">
              <w:r>
                <w:rPr>
                  <w:color w:val="0000FF"/>
                </w:rPr>
                <w:t>H91</w:t>
              </w:r>
            </w:hyperlink>
            <w:r>
              <w:t xml:space="preserve">, </w:t>
            </w:r>
            <w:hyperlink r:id="rId12259" w:history="1">
              <w:r>
                <w:rPr>
                  <w:color w:val="0000FF"/>
                </w:rPr>
                <w:t>H91.0</w:t>
              </w:r>
            </w:hyperlink>
            <w:r>
              <w:t xml:space="preserve">, </w:t>
            </w:r>
            <w:hyperlink r:id="rId12260" w:history="1">
              <w:r>
                <w:rPr>
                  <w:color w:val="0000FF"/>
                </w:rPr>
                <w:t>H91.1</w:t>
              </w:r>
            </w:hyperlink>
            <w:r>
              <w:t xml:space="preserve">, </w:t>
            </w:r>
            <w:hyperlink r:id="rId12261" w:history="1">
              <w:r>
                <w:rPr>
                  <w:color w:val="0000FF"/>
                </w:rPr>
                <w:t>H91.2</w:t>
              </w:r>
            </w:hyperlink>
            <w:r>
              <w:t xml:space="preserve">, </w:t>
            </w:r>
            <w:hyperlink r:id="rId12262" w:history="1">
              <w:r>
                <w:rPr>
                  <w:color w:val="0000FF"/>
                </w:rPr>
                <w:t>H91.3</w:t>
              </w:r>
            </w:hyperlink>
            <w:r>
              <w:t xml:space="preserve">, </w:t>
            </w:r>
            <w:hyperlink r:id="rId12263" w:history="1">
              <w:r>
                <w:rPr>
                  <w:color w:val="0000FF"/>
                </w:rPr>
                <w:t>H91.8</w:t>
              </w:r>
            </w:hyperlink>
            <w:r>
              <w:t xml:space="preserve">, </w:t>
            </w:r>
            <w:hyperlink r:id="rId12264" w:history="1">
              <w:r>
                <w:rPr>
                  <w:color w:val="0000FF"/>
                </w:rPr>
                <w:t>H91.9</w:t>
              </w:r>
            </w:hyperlink>
            <w:r>
              <w:t xml:space="preserve">, </w:t>
            </w:r>
            <w:hyperlink r:id="rId12265" w:history="1">
              <w:r>
                <w:rPr>
                  <w:color w:val="0000FF"/>
                </w:rPr>
                <w:t>H92</w:t>
              </w:r>
            </w:hyperlink>
            <w:r>
              <w:t xml:space="preserve">, </w:t>
            </w:r>
            <w:hyperlink r:id="rId12266" w:history="1">
              <w:r>
                <w:rPr>
                  <w:color w:val="0000FF"/>
                </w:rPr>
                <w:t>H92.0</w:t>
              </w:r>
            </w:hyperlink>
            <w:r>
              <w:t xml:space="preserve">, </w:t>
            </w:r>
            <w:hyperlink r:id="rId12267" w:history="1">
              <w:r>
                <w:rPr>
                  <w:color w:val="0000FF"/>
                </w:rPr>
                <w:t>H92.1</w:t>
              </w:r>
            </w:hyperlink>
            <w:r>
              <w:t xml:space="preserve">, </w:t>
            </w:r>
            <w:hyperlink r:id="rId12268" w:history="1">
              <w:r>
                <w:rPr>
                  <w:color w:val="0000FF"/>
                </w:rPr>
                <w:t>H92.2</w:t>
              </w:r>
            </w:hyperlink>
            <w:r>
              <w:t xml:space="preserve">, </w:t>
            </w:r>
            <w:hyperlink r:id="rId12269" w:history="1">
              <w:r>
                <w:rPr>
                  <w:color w:val="0000FF"/>
                </w:rPr>
                <w:t>H93</w:t>
              </w:r>
            </w:hyperlink>
            <w:r>
              <w:t xml:space="preserve">, </w:t>
            </w:r>
            <w:hyperlink r:id="rId12270" w:history="1">
              <w:r>
                <w:rPr>
                  <w:color w:val="0000FF"/>
                </w:rPr>
                <w:t>H93.0</w:t>
              </w:r>
            </w:hyperlink>
            <w:r>
              <w:t xml:space="preserve">, </w:t>
            </w:r>
            <w:hyperlink r:id="rId12271" w:history="1">
              <w:r>
                <w:rPr>
                  <w:color w:val="0000FF"/>
                </w:rPr>
                <w:t>H93.1</w:t>
              </w:r>
            </w:hyperlink>
            <w:r>
              <w:t xml:space="preserve">, </w:t>
            </w:r>
            <w:hyperlink r:id="rId12272" w:history="1">
              <w:r>
                <w:rPr>
                  <w:color w:val="0000FF"/>
                </w:rPr>
                <w:t>H93.2</w:t>
              </w:r>
            </w:hyperlink>
            <w:r>
              <w:t xml:space="preserve">, </w:t>
            </w:r>
            <w:hyperlink r:id="rId12273" w:history="1">
              <w:r>
                <w:rPr>
                  <w:color w:val="0000FF"/>
                </w:rPr>
                <w:t>H93.3</w:t>
              </w:r>
            </w:hyperlink>
            <w:r>
              <w:t xml:space="preserve">, </w:t>
            </w:r>
            <w:hyperlink r:id="rId12274" w:history="1">
              <w:r>
                <w:rPr>
                  <w:color w:val="0000FF"/>
                </w:rPr>
                <w:t>H93.8</w:t>
              </w:r>
            </w:hyperlink>
            <w:r>
              <w:t xml:space="preserve">, </w:t>
            </w:r>
            <w:hyperlink r:id="rId12275" w:history="1">
              <w:r>
                <w:rPr>
                  <w:color w:val="0000FF"/>
                </w:rPr>
                <w:t>H93.9</w:t>
              </w:r>
            </w:hyperlink>
            <w:r>
              <w:t xml:space="preserve">, </w:t>
            </w:r>
            <w:hyperlink r:id="rId12276" w:history="1">
              <w:r>
                <w:rPr>
                  <w:color w:val="0000FF"/>
                </w:rPr>
                <w:t>H94</w:t>
              </w:r>
            </w:hyperlink>
            <w:r>
              <w:t xml:space="preserve">, </w:t>
            </w:r>
            <w:hyperlink r:id="rId12277" w:history="1">
              <w:r>
                <w:rPr>
                  <w:color w:val="0000FF"/>
                </w:rPr>
                <w:t>H94.0</w:t>
              </w:r>
            </w:hyperlink>
            <w:r>
              <w:t xml:space="preserve">, </w:t>
            </w:r>
            <w:hyperlink r:id="rId12278" w:history="1">
              <w:r>
                <w:rPr>
                  <w:color w:val="0000FF"/>
                </w:rPr>
                <w:t>H94.8</w:t>
              </w:r>
            </w:hyperlink>
            <w:r>
              <w:t xml:space="preserve">, </w:t>
            </w:r>
            <w:hyperlink r:id="rId12279" w:history="1">
              <w:r>
                <w:rPr>
                  <w:color w:val="0000FF"/>
                </w:rPr>
                <w:t>Q16</w:t>
              </w:r>
            </w:hyperlink>
            <w:r>
              <w:t xml:space="preserve">, </w:t>
            </w:r>
            <w:hyperlink r:id="rId12280" w:history="1">
              <w:r>
                <w:rPr>
                  <w:color w:val="0000FF"/>
                </w:rPr>
                <w:t>Q16.0</w:t>
              </w:r>
            </w:hyperlink>
            <w:r>
              <w:t xml:space="preserve">, </w:t>
            </w:r>
            <w:hyperlink r:id="rId12281" w:history="1">
              <w:r>
                <w:rPr>
                  <w:color w:val="0000FF"/>
                </w:rPr>
                <w:t>Q16.1</w:t>
              </w:r>
            </w:hyperlink>
            <w:r>
              <w:t xml:space="preserve">, </w:t>
            </w:r>
            <w:hyperlink r:id="rId12282" w:history="1">
              <w:r>
                <w:rPr>
                  <w:color w:val="0000FF"/>
                </w:rPr>
                <w:t>Q16.2</w:t>
              </w:r>
            </w:hyperlink>
            <w:r>
              <w:t xml:space="preserve">, </w:t>
            </w:r>
            <w:hyperlink r:id="rId12283" w:history="1">
              <w:r>
                <w:rPr>
                  <w:color w:val="0000FF"/>
                </w:rPr>
                <w:t>Q16.3</w:t>
              </w:r>
            </w:hyperlink>
            <w:r>
              <w:t xml:space="preserve">, </w:t>
            </w:r>
            <w:hyperlink r:id="rId12284" w:history="1">
              <w:r>
                <w:rPr>
                  <w:color w:val="0000FF"/>
                </w:rPr>
                <w:t>Q16.4</w:t>
              </w:r>
            </w:hyperlink>
            <w:r>
              <w:t xml:space="preserve">, </w:t>
            </w:r>
            <w:hyperlink r:id="rId12285" w:history="1">
              <w:r>
                <w:rPr>
                  <w:color w:val="0000FF"/>
                </w:rPr>
                <w:t>Q16.5</w:t>
              </w:r>
            </w:hyperlink>
            <w:r>
              <w:t xml:space="preserve">, </w:t>
            </w:r>
            <w:hyperlink r:id="rId12286" w:history="1">
              <w:r>
                <w:rPr>
                  <w:color w:val="0000FF"/>
                </w:rPr>
                <w:t>Q16.9</w:t>
              </w:r>
            </w:hyperlink>
            <w:r>
              <w:t xml:space="preserve">, </w:t>
            </w:r>
            <w:hyperlink r:id="rId12287" w:history="1">
              <w:r>
                <w:rPr>
                  <w:color w:val="0000FF"/>
                </w:rPr>
                <w:t>Q17</w:t>
              </w:r>
            </w:hyperlink>
            <w:r>
              <w:t xml:space="preserve">, </w:t>
            </w:r>
            <w:hyperlink r:id="rId12288" w:history="1">
              <w:r>
                <w:rPr>
                  <w:color w:val="0000FF"/>
                </w:rPr>
                <w:t>Q17.0</w:t>
              </w:r>
            </w:hyperlink>
            <w:r>
              <w:t xml:space="preserve">, </w:t>
            </w:r>
            <w:hyperlink r:id="rId12289" w:history="1">
              <w:r>
                <w:rPr>
                  <w:color w:val="0000FF"/>
                </w:rPr>
                <w:t>Q17.1</w:t>
              </w:r>
            </w:hyperlink>
            <w:r>
              <w:t xml:space="preserve">, </w:t>
            </w:r>
            <w:hyperlink r:id="rId12290" w:history="1">
              <w:r>
                <w:rPr>
                  <w:color w:val="0000FF"/>
                </w:rPr>
                <w:t>Q17.2</w:t>
              </w:r>
            </w:hyperlink>
            <w:r>
              <w:t xml:space="preserve">, </w:t>
            </w:r>
            <w:hyperlink r:id="rId12291" w:history="1">
              <w:r>
                <w:rPr>
                  <w:color w:val="0000FF"/>
                </w:rPr>
                <w:t>Q17.3</w:t>
              </w:r>
            </w:hyperlink>
            <w:r>
              <w:t xml:space="preserve">, </w:t>
            </w:r>
            <w:hyperlink r:id="rId12292" w:history="1">
              <w:r>
                <w:rPr>
                  <w:color w:val="0000FF"/>
                </w:rPr>
                <w:t>Q17.4</w:t>
              </w:r>
            </w:hyperlink>
            <w:r>
              <w:t xml:space="preserve">, </w:t>
            </w:r>
            <w:hyperlink r:id="rId12293" w:history="1">
              <w:r>
                <w:rPr>
                  <w:color w:val="0000FF"/>
                </w:rPr>
                <w:t>Q17.5</w:t>
              </w:r>
            </w:hyperlink>
            <w:r>
              <w:t xml:space="preserve">, </w:t>
            </w:r>
            <w:hyperlink r:id="rId12294" w:history="1">
              <w:r>
                <w:rPr>
                  <w:color w:val="0000FF"/>
                </w:rPr>
                <w:t>Q17.8</w:t>
              </w:r>
            </w:hyperlink>
            <w:r>
              <w:t xml:space="preserve">, </w:t>
            </w:r>
            <w:hyperlink r:id="rId12295" w:history="1">
              <w:r>
                <w:rPr>
                  <w:color w:val="0000FF"/>
                </w:rPr>
                <w:t>Q17.9</w:t>
              </w:r>
            </w:hyperlink>
            <w:r>
              <w:t xml:space="preserve">, </w:t>
            </w:r>
            <w:hyperlink r:id="rId12296" w:history="1">
              <w:r>
                <w:rPr>
                  <w:color w:val="0000FF"/>
                </w:rPr>
                <w:t>R42</w:t>
              </w:r>
            </w:hyperlink>
            <w:r>
              <w:t xml:space="preserve">, </w:t>
            </w:r>
            <w:hyperlink r:id="rId12297" w:history="1">
              <w:r>
                <w:rPr>
                  <w:color w:val="0000FF"/>
                </w:rPr>
                <w:t>S00.4</w:t>
              </w:r>
            </w:hyperlink>
            <w:r>
              <w:t xml:space="preserve">, </w:t>
            </w:r>
            <w:hyperlink r:id="rId12298" w:history="1">
              <w:r>
                <w:rPr>
                  <w:color w:val="0000FF"/>
                </w:rPr>
                <w:t>S01.3</w:t>
              </w:r>
            </w:hyperlink>
            <w:r>
              <w:t xml:space="preserve">, </w:t>
            </w:r>
            <w:hyperlink r:id="rId12299" w:history="1">
              <w:r>
                <w:rPr>
                  <w:color w:val="0000FF"/>
                </w:rPr>
                <w:t>S09.2</w:t>
              </w:r>
            </w:hyperlink>
            <w:r>
              <w:t xml:space="preserve">, </w:t>
            </w:r>
            <w:hyperlink r:id="rId12300" w:history="1">
              <w:r>
                <w:rPr>
                  <w:color w:val="0000FF"/>
                </w:rPr>
                <w:t>T16</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0,61</w:t>
            </w:r>
          </w:p>
        </w:tc>
      </w:tr>
      <w:tr w:rsidR="0007086E">
        <w:tc>
          <w:tcPr>
            <w:tcW w:w="567" w:type="dxa"/>
          </w:tcPr>
          <w:p w:rsidR="0007086E" w:rsidRDefault="0007086E">
            <w:pPr>
              <w:pStyle w:val="ConsPlusNormal"/>
              <w:jc w:val="center"/>
            </w:pPr>
            <w:r>
              <w:t>203</w:t>
            </w:r>
          </w:p>
        </w:tc>
        <w:tc>
          <w:tcPr>
            <w:tcW w:w="2551" w:type="dxa"/>
          </w:tcPr>
          <w:p w:rsidR="0007086E" w:rsidRDefault="0007086E">
            <w:pPr>
              <w:pStyle w:val="ConsPlusNormal"/>
            </w:pPr>
            <w:r>
              <w:t xml:space="preserve">Другие болезни и врожденные аномалии верхних дыхательных путей, симптомы и </w:t>
            </w:r>
            <w:r>
              <w:lastRenderedPageBreak/>
              <w:t>признаки, относящиеся к органам дыхания, нарушения речи</w:t>
            </w:r>
          </w:p>
        </w:tc>
        <w:tc>
          <w:tcPr>
            <w:tcW w:w="6350" w:type="dxa"/>
          </w:tcPr>
          <w:p w:rsidR="0007086E" w:rsidRDefault="0007086E">
            <w:pPr>
              <w:pStyle w:val="ConsPlusNormal"/>
            </w:pPr>
            <w:hyperlink r:id="rId12301" w:history="1">
              <w:r>
                <w:rPr>
                  <w:color w:val="0000FF"/>
                </w:rPr>
                <w:t>J30</w:t>
              </w:r>
            </w:hyperlink>
            <w:r>
              <w:t xml:space="preserve">, </w:t>
            </w:r>
            <w:hyperlink r:id="rId12302" w:history="1">
              <w:r>
                <w:rPr>
                  <w:color w:val="0000FF"/>
                </w:rPr>
                <w:t>J30.0</w:t>
              </w:r>
            </w:hyperlink>
            <w:r>
              <w:t xml:space="preserve">, </w:t>
            </w:r>
            <w:hyperlink r:id="rId12303" w:history="1">
              <w:r>
                <w:rPr>
                  <w:color w:val="0000FF"/>
                </w:rPr>
                <w:t>J30.1</w:t>
              </w:r>
            </w:hyperlink>
            <w:r>
              <w:t xml:space="preserve">, </w:t>
            </w:r>
            <w:hyperlink r:id="rId12304" w:history="1">
              <w:r>
                <w:rPr>
                  <w:color w:val="0000FF"/>
                </w:rPr>
                <w:t>J30.2</w:t>
              </w:r>
            </w:hyperlink>
            <w:r>
              <w:t xml:space="preserve">, </w:t>
            </w:r>
            <w:hyperlink r:id="rId12305" w:history="1">
              <w:r>
                <w:rPr>
                  <w:color w:val="0000FF"/>
                </w:rPr>
                <w:t>J30.3</w:t>
              </w:r>
            </w:hyperlink>
            <w:r>
              <w:t xml:space="preserve">, </w:t>
            </w:r>
            <w:hyperlink r:id="rId12306" w:history="1">
              <w:r>
                <w:rPr>
                  <w:color w:val="0000FF"/>
                </w:rPr>
                <w:t>J30.4</w:t>
              </w:r>
            </w:hyperlink>
            <w:r>
              <w:t xml:space="preserve">, </w:t>
            </w:r>
            <w:hyperlink r:id="rId12307" w:history="1">
              <w:r>
                <w:rPr>
                  <w:color w:val="0000FF"/>
                </w:rPr>
                <w:t>J31</w:t>
              </w:r>
            </w:hyperlink>
            <w:r>
              <w:t xml:space="preserve">, </w:t>
            </w:r>
            <w:hyperlink r:id="rId12308" w:history="1">
              <w:r>
                <w:rPr>
                  <w:color w:val="0000FF"/>
                </w:rPr>
                <w:t>J31.0</w:t>
              </w:r>
            </w:hyperlink>
            <w:r>
              <w:t xml:space="preserve">, </w:t>
            </w:r>
            <w:hyperlink r:id="rId12309" w:history="1">
              <w:r>
                <w:rPr>
                  <w:color w:val="0000FF"/>
                </w:rPr>
                <w:t>J31.1</w:t>
              </w:r>
            </w:hyperlink>
            <w:r>
              <w:t xml:space="preserve">, </w:t>
            </w:r>
            <w:hyperlink r:id="rId12310" w:history="1">
              <w:r>
                <w:rPr>
                  <w:color w:val="0000FF"/>
                </w:rPr>
                <w:t>J31.2</w:t>
              </w:r>
            </w:hyperlink>
            <w:r>
              <w:t xml:space="preserve">, </w:t>
            </w:r>
            <w:hyperlink r:id="rId12311" w:history="1">
              <w:r>
                <w:rPr>
                  <w:color w:val="0000FF"/>
                </w:rPr>
                <w:t>J32</w:t>
              </w:r>
            </w:hyperlink>
            <w:r>
              <w:t xml:space="preserve">, </w:t>
            </w:r>
            <w:hyperlink r:id="rId12312" w:history="1">
              <w:r>
                <w:rPr>
                  <w:color w:val="0000FF"/>
                </w:rPr>
                <w:t>J32.0</w:t>
              </w:r>
            </w:hyperlink>
            <w:r>
              <w:t xml:space="preserve">, </w:t>
            </w:r>
            <w:hyperlink r:id="rId12313" w:history="1">
              <w:r>
                <w:rPr>
                  <w:color w:val="0000FF"/>
                </w:rPr>
                <w:t>J32.1</w:t>
              </w:r>
            </w:hyperlink>
            <w:r>
              <w:t xml:space="preserve">, </w:t>
            </w:r>
            <w:hyperlink r:id="rId12314" w:history="1">
              <w:r>
                <w:rPr>
                  <w:color w:val="0000FF"/>
                </w:rPr>
                <w:t>J32.2</w:t>
              </w:r>
            </w:hyperlink>
            <w:r>
              <w:t xml:space="preserve">, </w:t>
            </w:r>
            <w:hyperlink r:id="rId12315" w:history="1">
              <w:r>
                <w:rPr>
                  <w:color w:val="0000FF"/>
                </w:rPr>
                <w:t>J32.3</w:t>
              </w:r>
            </w:hyperlink>
            <w:r>
              <w:t xml:space="preserve">, </w:t>
            </w:r>
            <w:hyperlink r:id="rId12316" w:history="1">
              <w:r>
                <w:rPr>
                  <w:color w:val="0000FF"/>
                </w:rPr>
                <w:t>J32.4</w:t>
              </w:r>
            </w:hyperlink>
            <w:r>
              <w:t xml:space="preserve">, </w:t>
            </w:r>
            <w:hyperlink r:id="rId12317" w:history="1">
              <w:r>
                <w:rPr>
                  <w:color w:val="0000FF"/>
                </w:rPr>
                <w:t>J32.8</w:t>
              </w:r>
            </w:hyperlink>
            <w:r>
              <w:t xml:space="preserve">, </w:t>
            </w:r>
            <w:hyperlink r:id="rId12318" w:history="1">
              <w:r>
                <w:rPr>
                  <w:color w:val="0000FF"/>
                </w:rPr>
                <w:t>J32.9</w:t>
              </w:r>
            </w:hyperlink>
            <w:r>
              <w:t xml:space="preserve">, </w:t>
            </w:r>
            <w:hyperlink r:id="rId12319" w:history="1">
              <w:r>
                <w:rPr>
                  <w:color w:val="0000FF"/>
                </w:rPr>
                <w:t>J33</w:t>
              </w:r>
            </w:hyperlink>
            <w:r>
              <w:t xml:space="preserve">, </w:t>
            </w:r>
            <w:hyperlink r:id="rId12320" w:history="1">
              <w:r>
                <w:rPr>
                  <w:color w:val="0000FF"/>
                </w:rPr>
                <w:t>J33.0</w:t>
              </w:r>
            </w:hyperlink>
            <w:r>
              <w:t xml:space="preserve">, </w:t>
            </w:r>
            <w:hyperlink r:id="rId12321" w:history="1">
              <w:r>
                <w:rPr>
                  <w:color w:val="0000FF"/>
                </w:rPr>
                <w:t>J33.1</w:t>
              </w:r>
            </w:hyperlink>
            <w:r>
              <w:t xml:space="preserve">, </w:t>
            </w:r>
            <w:hyperlink r:id="rId12322" w:history="1">
              <w:r>
                <w:rPr>
                  <w:color w:val="0000FF"/>
                </w:rPr>
                <w:t>J33.8</w:t>
              </w:r>
            </w:hyperlink>
            <w:r>
              <w:t xml:space="preserve">, </w:t>
            </w:r>
            <w:hyperlink r:id="rId12323" w:history="1">
              <w:r>
                <w:rPr>
                  <w:color w:val="0000FF"/>
                </w:rPr>
                <w:t>J33.9</w:t>
              </w:r>
            </w:hyperlink>
            <w:r>
              <w:t xml:space="preserve">, </w:t>
            </w:r>
            <w:hyperlink r:id="rId12324" w:history="1">
              <w:r>
                <w:rPr>
                  <w:color w:val="0000FF"/>
                </w:rPr>
                <w:t>J34</w:t>
              </w:r>
            </w:hyperlink>
            <w:r>
              <w:t xml:space="preserve">, </w:t>
            </w:r>
            <w:hyperlink r:id="rId12325" w:history="1">
              <w:r>
                <w:rPr>
                  <w:color w:val="0000FF"/>
                </w:rPr>
                <w:t>J34.0</w:t>
              </w:r>
            </w:hyperlink>
            <w:r>
              <w:t xml:space="preserve">, </w:t>
            </w:r>
            <w:hyperlink r:id="rId12326" w:history="1">
              <w:r>
                <w:rPr>
                  <w:color w:val="0000FF"/>
                </w:rPr>
                <w:t>J34.1</w:t>
              </w:r>
            </w:hyperlink>
            <w:r>
              <w:t xml:space="preserve">, </w:t>
            </w:r>
            <w:hyperlink r:id="rId12327" w:history="1">
              <w:r>
                <w:rPr>
                  <w:color w:val="0000FF"/>
                </w:rPr>
                <w:t>J34.2</w:t>
              </w:r>
            </w:hyperlink>
            <w:r>
              <w:t xml:space="preserve">, </w:t>
            </w:r>
            <w:hyperlink r:id="rId12328" w:history="1">
              <w:r>
                <w:rPr>
                  <w:color w:val="0000FF"/>
                </w:rPr>
                <w:t>J34.3</w:t>
              </w:r>
            </w:hyperlink>
            <w:r>
              <w:t xml:space="preserve">, </w:t>
            </w:r>
            <w:hyperlink r:id="rId12329" w:history="1">
              <w:r>
                <w:rPr>
                  <w:color w:val="0000FF"/>
                </w:rPr>
                <w:t>J34.8</w:t>
              </w:r>
            </w:hyperlink>
            <w:r>
              <w:t xml:space="preserve">, </w:t>
            </w:r>
            <w:hyperlink r:id="rId12330" w:history="1">
              <w:r>
                <w:rPr>
                  <w:color w:val="0000FF"/>
                </w:rPr>
                <w:t>J35</w:t>
              </w:r>
            </w:hyperlink>
            <w:r>
              <w:t xml:space="preserve">, </w:t>
            </w:r>
            <w:hyperlink r:id="rId12331" w:history="1">
              <w:r>
                <w:rPr>
                  <w:color w:val="0000FF"/>
                </w:rPr>
                <w:t>J35.0</w:t>
              </w:r>
            </w:hyperlink>
            <w:r>
              <w:t xml:space="preserve">, </w:t>
            </w:r>
            <w:hyperlink r:id="rId12332" w:history="1">
              <w:r>
                <w:rPr>
                  <w:color w:val="0000FF"/>
                </w:rPr>
                <w:t>J35.1</w:t>
              </w:r>
            </w:hyperlink>
            <w:r>
              <w:t xml:space="preserve">, </w:t>
            </w:r>
            <w:hyperlink r:id="rId12333" w:history="1">
              <w:r>
                <w:rPr>
                  <w:color w:val="0000FF"/>
                </w:rPr>
                <w:t>J35.2</w:t>
              </w:r>
            </w:hyperlink>
            <w:r>
              <w:t xml:space="preserve">, </w:t>
            </w:r>
            <w:hyperlink r:id="rId12334" w:history="1">
              <w:r>
                <w:rPr>
                  <w:color w:val="0000FF"/>
                </w:rPr>
                <w:t>J35.3</w:t>
              </w:r>
            </w:hyperlink>
            <w:r>
              <w:t xml:space="preserve">, </w:t>
            </w:r>
            <w:hyperlink r:id="rId12335" w:history="1">
              <w:r>
                <w:rPr>
                  <w:color w:val="0000FF"/>
                </w:rPr>
                <w:t>J35.8</w:t>
              </w:r>
            </w:hyperlink>
            <w:r>
              <w:t xml:space="preserve">, </w:t>
            </w:r>
            <w:hyperlink r:id="rId12336" w:history="1">
              <w:r>
                <w:rPr>
                  <w:color w:val="0000FF"/>
                </w:rPr>
                <w:t>J35.9</w:t>
              </w:r>
            </w:hyperlink>
            <w:r>
              <w:t xml:space="preserve">, </w:t>
            </w:r>
            <w:hyperlink r:id="rId12337" w:history="1">
              <w:r>
                <w:rPr>
                  <w:color w:val="0000FF"/>
                </w:rPr>
                <w:t>J36</w:t>
              </w:r>
            </w:hyperlink>
            <w:r>
              <w:t xml:space="preserve">, </w:t>
            </w:r>
            <w:hyperlink r:id="rId12338" w:history="1">
              <w:r>
                <w:rPr>
                  <w:color w:val="0000FF"/>
                </w:rPr>
                <w:t>J37</w:t>
              </w:r>
            </w:hyperlink>
            <w:r>
              <w:t xml:space="preserve">, </w:t>
            </w:r>
            <w:hyperlink r:id="rId12339" w:history="1">
              <w:r>
                <w:rPr>
                  <w:color w:val="0000FF"/>
                </w:rPr>
                <w:t>J37.0</w:t>
              </w:r>
            </w:hyperlink>
            <w:r>
              <w:t xml:space="preserve">, </w:t>
            </w:r>
            <w:hyperlink r:id="rId12340" w:history="1">
              <w:r>
                <w:rPr>
                  <w:color w:val="0000FF"/>
                </w:rPr>
                <w:t>J37.1</w:t>
              </w:r>
            </w:hyperlink>
            <w:r>
              <w:t xml:space="preserve">, </w:t>
            </w:r>
            <w:hyperlink r:id="rId12341" w:history="1">
              <w:r>
                <w:rPr>
                  <w:color w:val="0000FF"/>
                </w:rPr>
                <w:t>J38</w:t>
              </w:r>
            </w:hyperlink>
            <w:r>
              <w:t xml:space="preserve">, </w:t>
            </w:r>
            <w:hyperlink r:id="rId12342" w:history="1">
              <w:r>
                <w:rPr>
                  <w:color w:val="0000FF"/>
                </w:rPr>
                <w:t>J38.0</w:t>
              </w:r>
            </w:hyperlink>
            <w:r>
              <w:t xml:space="preserve">, </w:t>
            </w:r>
            <w:hyperlink r:id="rId12343" w:history="1">
              <w:r>
                <w:rPr>
                  <w:color w:val="0000FF"/>
                </w:rPr>
                <w:t>J38.1</w:t>
              </w:r>
            </w:hyperlink>
            <w:r>
              <w:t xml:space="preserve">, </w:t>
            </w:r>
            <w:hyperlink r:id="rId12344" w:history="1">
              <w:r>
                <w:rPr>
                  <w:color w:val="0000FF"/>
                </w:rPr>
                <w:t>J38.2</w:t>
              </w:r>
            </w:hyperlink>
            <w:r>
              <w:t xml:space="preserve">, </w:t>
            </w:r>
            <w:hyperlink r:id="rId12345" w:history="1">
              <w:r>
                <w:rPr>
                  <w:color w:val="0000FF"/>
                </w:rPr>
                <w:t>J38.3</w:t>
              </w:r>
            </w:hyperlink>
            <w:r>
              <w:t xml:space="preserve">, </w:t>
            </w:r>
            <w:hyperlink r:id="rId12346" w:history="1">
              <w:r>
                <w:rPr>
                  <w:color w:val="0000FF"/>
                </w:rPr>
                <w:t>J38.4</w:t>
              </w:r>
            </w:hyperlink>
            <w:r>
              <w:t xml:space="preserve">, </w:t>
            </w:r>
            <w:hyperlink r:id="rId12347" w:history="1">
              <w:r>
                <w:rPr>
                  <w:color w:val="0000FF"/>
                </w:rPr>
                <w:t>J38.5</w:t>
              </w:r>
            </w:hyperlink>
            <w:r>
              <w:t xml:space="preserve">, </w:t>
            </w:r>
            <w:hyperlink r:id="rId12348" w:history="1">
              <w:r>
                <w:rPr>
                  <w:color w:val="0000FF"/>
                </w:rPr>
                <w:t>J38.6</w:t>
              </w:r>
            </w:hyperlink>
            <w:r>
              <w:t xml:space="preserve">, </w:t>
            </w:r>
            <w:hyperlink r:id="rId12349" w:history="1">
              <w:r>
                <w:rPr>
                  <w:color w:val="0000FF"/>
                </w:rPr>
                <w:t>J38.7</w:t>
              </w:r>
            </w:hyperlink>
            <w:r>
              <w:t xml:space="preserve">, </w:t>
            </w:r>
            <w:hyperlink r:id="rId12350" w:history="1">
              <w:r>
                <w:rPr>
                  <w:color w:val="0000FF"/>
                </w:rPr>
                <w:t>J39</w:t>
              </w:r>
            </w:hyperlink>
            <w:r>
              <w:t xml:space="preserve">, </w:t>
            </w:r>
            <w:hyperlink r:id="rId12351" w:history="1">
              <w:r>
                <w:rPr>
                  <w:color w:val="0000FF"/>
                </w:rPr>
                <w:t>J39.0</w:t>
              </w:r>
            </w:hyperlink>
            <w:r>
              <w:t xml:space="preserve">, </w:t>
            </w:r>
            <w:hyperlink r:id="rId12352" w:history="1">
              <w:r>
                <w:rPr>
                  <w:color w:val="0000FF"/>
                </w:rPr>
                <w:t>J39.1</w:t>
              </w:r>
            </w:hyperlink>
            <w:r>
              <w:t xml:space="preserve">, </w:t>
            </w:r>
            <w:hyperlink r:id="rId12353" w:history="1">
              <w:r>
                <w:rPr>
                  <w:color w:val="0000FF"/>
                </w:rPr>
                <w:t>J39.2</w:t>
              </w:r>
            </w:hyperlink>
            <w:r>
              <w:t xml:space="preserve">, </w:t>
            </w:r>
            <w:hyperlink r:id="rId12354" w:history="1">
              <w:r>
                <w:rPr>
                  <w:color w:val="0000FF"/>
                </w:rPr>
                <w:t>J39.3</w:t>
              </w:r>
            </w:hyperlink>
            <w:r>
              <w:t xml:space="preserve">, </w:t>
            </w:r>
            <w:hyperlink r:id="rId12355" w:history="1">
              <w:r>
                <w:rPr>
                  <w:color w:val="0000FF"/>
                </w:rPr>
                <w:t>J39.8</w:t>
              </w:r>
            </w:hyperlink>
            <w:r>
              <w:t xml:space="preserve">, </w:t>
            </w:r>
            <w:hyperlink r:id="rId12356" w:history="1">
              <w:r>
                <w:rPr>
                  <w:color w:val="0000FF"/>
                </w:rPr>
                <w:t>J39.9</w:t>
              </w:r>
            </w:hyperlink>
            <w:r>
              <w:t xml:space="preserve">, </w:t>
            </w:r>
            <w:hyperlink r:id="rId12357" w:history="1">
              <w:r>
                <w:rPr>
                  <w:color w:val="0000FF"/>
                </w:rPr>
                <w:t>Q18</w:t>
              </w:r>
            </w:hyperlink>
            <w:r>
              <w:t xml:space="preserve">, </w:t>
            </w:r>
            <w:hyperlink r:id="rId12358" w:history="1">
              <w:r>
                <w:rPr>
                  <w:color w:val="0000FF"/>
                </w:rPr>
                <w:t>Q18.0</w:t>
              </w:r>
            </w:hyperlink>
            <w:r>
              <w:t xml:space="preserve">, </w:t>
            </w:r>
            <w:hyperlink r:id="rId12359" w:history="1">
              <w:r>
                <w:rPr>
                  <w:color w:val="0000FF"/>
                </w:rPr>
                <w:t>Q18.1</w:t>
              </w:r>
            </w:hyperlink>
            <w:r>
              <w:t xml:space="preserve">, </w:t>
            </w:r>
            <w:hyperlink r:id="rId12360" w:history="1">
              <w:r>
                <w:rPr>
                  <w:color w:val="0000FF"/>
                </w:rPr>
                <w:t>Q18.2</w:t>
              </w:r>
            </w:hyperlink>
            <w:r>
              <w:t xml:space="preserve">, </w:t>
            </w:r>
            <w:hyperlink r:id="rId12361" w:history="1">
              <w:r>
                <w:rPr>
                  <w:color w:val="0000FF"/>
                </w:rPr>
                <w:t>Q30</w:t>
              </w:r>
            </w:hyperlink>
            <w:r>
              <w:t xml:space="preserve">, </w:t>
            </w:r>
            <w:hyperlink r:id="rId12362" w:history="1">
              <w:r>
                <w:rPr>
                  <w:color w:val="0000FF"/>
                </w:rPr>
                <w:t>Q30.0</w:t>
              </w:r>
            </w:hyperlink>
            <w:r>
              <w:t xml:space="preserve">, </w:t>
            </w:r>
            <w:hyperlink r:id="rId12363" w:history="1">
              <w:r>
                <w:rPr>
                  <w:color w:val="0000FF"/>
                </w:rPr>
                <w:t>Q30.1</w:t>
              </w:r>
            </w:hyperlink>
            <w:r>
              <w:t xml:space="preserve">, </w:t>
            </w:r>
            <w:hyperlink r:id="rId12364" w:history="1">
              <w:r>
                <w:rPr>
                  <w:color w:val="0000FF"/>
                </w:rPr>
                <w:t>Q30.2</w:t>
              </w:r>
            </w:hyperlink>
            <w:r>
              <w:t xml:space="preserve">, </w:t>
            </w:r>
            <w:hyperlink r:id="rId12365" w:history="1">
              <w:r>
                <w:rPr>
                  <w:color w:val="0000FF"/>
                </w:rPr>
                <w:t>Q30.3</w:t>
              </w:r>
            </w:hyperlink>
            <w:r>
              <w:t xml:space="preserve">, </w:t>
            </w:r>
            <w:hyperlink r:id="rId12366" w:history="1">
              <w:r>
                <w:rPr>
                  <w:color w:val="0000FF"/>
                </w:rPr>
                <w:t>Q30.8</w:t>
              </w:r>
            </w:hyperlink>
            <w:r>
              <w:t xml:space="preserve">, </w:t>
            </w:r>
            <w:hyperlink r:id="rId12367" w:history="1">
              <w:r>
                <w:rPr>
                  <w:color w:val="0000FF"/>
                </w:rPr>
                <w:t>Q30.9</w:t>
              </w:r>
            </w:hyperlink>
            <w:r>
              <w:t xml:space="preserve">, </w:t>
            </w:r>
            <w:hyperlink r:id="rId12368" w:history="1">
              <w:r>
                <w:rPr>
                  <w:color w:val="0000FF"/>
                </w:rPr>
                <w:t>Q31</w:t>
              </w:r>
            </w:hyperlink>
            <w:r>
              <w:t xml:space="preserve">, </w:t>
            </w:r>
            <w:hyperlink r:id="rId12369" w:history="1">
              <w:r>
                <w:rPr>
                  <w:color w:val="0000FF"/>
                </w:rPr>
                <w:t>Q31.0</w:t>
              </w:r>
            </w:hyperlink>
            <w:r>
              <w:t xml:space="preserve">, </w:t>
            </w:r>
            <w:hyperlink r:id="rId12370" w:history="1">
              <w:r>
                <w:rPr>
                  <w:color w:val="0000FF"/>
                </w:rPr>
                <w:t>Q31.1</w:t>
              </w:r>
            </w:hyperlink>
            <w:r>
              <w:t xml:space="preserve">, </w:t>
            </w:r>
            <w:hyperlink r:id="rId12371" w:history="1">
              <w:r>
                <w:rPr>
                  <w:color w:val="0000FF"/>
                </w:rPr>
                <w:t>Q31.2</w:t>
              </w:r>
            </w:hyperlink>
            <w:r>
              <w:t xml:space="preserve">, </w:t>
            </w:r>
            <w:hyperlink r:id="rId12372" w:history="1">
              <w:r>
                <w:rPr>
                  <w:color w:val="0000FF"/>
                </w:rPr>
                <w:t>Q31.3</w:t>
              </w:r>
            </w:hyperlink>
            <w:r>
              <w:t xml:space="preserve">, </w:t>
            </w:r>
            <w:hyperlink r:id="rId12373" w:history="1">
              <w:r>
                <w:rPr>
                  <w:color w:val="0000FF"/>
                </w:rPr>
                <w:t>Q31.5</w:t>
              </w:r>
            </w:hyperlink>
            <w:r>
              <w:t xml:space="preserve">, </w:t>
            </w:r>
            <w:hyperlink r:id="rId12374" w:history="1">
              <w:r>
                <w:rPr>
                  <w:color w:val="0000FF"/>
                </w:rPr>
                <w:t>Q31.8</w:t>
              </w:r>
            </w:hyperlink>
            <w:r>
              <w:t xml:space="preserve">, </w:t>
            </w:r>
            <w:hyperlink r:id="rId12375" w:history="1">
              <w:r>
                <w:rPr>
                  <w:color w:val="0000FF"/>
                </w:rPr>
                <w:t>Q31.9</w:t>
              </w:r>
            </w:hyperlink>
            <w:r>
              <w:t xml:space="preserve">, </w:t>
            </w:r>
            <w:hyperlink r:id="rId12376" w:history="1">
              <w:r>
                <w:rPr>
                  <w:color w:val="0000FF"/>
                </w:rPr>
                <w:t>R04</w:t>
              </w:r>
            </w:hyperlink>
            <w:r>
              <w:t xml:space="preserve">, </w:t>
            </w:r>
            <w:hyperlink r:id="rId12377" w:history="1">
              <w:r>
                <w:rPr>
                  <w:color w:val="0000FF"/>
                </w:rPr>
                <w:t>R04.0</w:t>
              </w:r>
            </w:hyperlink>
            <w:r>
              <w:t xml:space="preserve">, </w:t>
            </w:r>
            <w:hyperlink r:id="rId12378" w:history="1">
              <w:r>
                <w:rPr>
                  <w:color w:val="0000FF"/>
                </w:rPr>
                <w:t>R04.1</w:t>
              </w:r>
            </w:hyperlink>
            <w:r>
              <w:t xml:space="preserve">, </w:t>
            </w:r>
            <w:hyperlink r:id="rId12379" w:history="1">
              <w:r>
                <w:rPr>
                  <w:color w:val="0000FF"/>
                </w:rPr>
                <w:t>R07</w:t>
              </w:r>
            </w:hyperlink>
            <w:r>
              <w:t xml:space="preserve">, </w:t>
            </w:r>
            <w:hyperlink r:id="rId12380" w:history="1">
              <w:r>
                <w:rPr>
                  <w:color w:val="0000FF"/>
                </w:rPr>
                <w:t>R07.0</w:t>
              </w:r>
            </w:hyperlink>
            <w:r>
              <w:t xml:space="preserve">, </w:t>
            </w:r>
            <w:hyperlink r:id="rId12381" w:history="1">
              <w:r>
                <w:rPr>
                  <w:color w:val="0000FF"/>
                </w:rPr>
                <w:t>R47</w:t>
              </w:r>
            </w:hyperlink>
            <w:r>
              <w:t xml:space="preserve">, </w:t>
            </w:r>
            <w:hyperlink r:id="rId12382" w:history="1">
              <w:r>
                <w:rPr>
                  <w:color w:val="0000FF"/>
                </w:rPr>
                <w:t>R47.0</w:t>
              </w:r>
            </w:hyperlink>
            <w:r>
              <w:t xml:space="preserve">, </w:t>
            </w:r>
            <w:hyperlink r:id="rId12383" w:history="1">
              <w:r>
                <w:rPr>
                  <w:color w:val="0000FF"/>
                </w:rPr>
                <w:t>R47.1</w:t>
              </w:r>
            </w:hyperlink>
            <w:r>
              <w:t xml:space="preserve">, </w:t>
            </w:r>
            <w:hyperlink r:id="rId12384" w:history="1">
              <w:r>
                <w:rPr>
                  <w:color w:val="0000FF"/>
                </w:rPr>
                <w:t>R47.8</w:t>
              </w:r>
            </w:hyperlink>
            <w:r>
              <w:t xml:space="preserve">, </w:t>
            </w:r>
            <w:hyperlink r:id="rId12385" w:history="1">
              <w:r>
                <w:rPr>
                  <w:color w:val="0000FF"/>
                </w:rPr>
                <w:t>S02.2</w:t>
              </w:r>
            </w:hyperlink>
            <w:r>
              <w:t xml:space="preserve">, </w:t>
            </w:r>
            <w:hyperlink r:id="rId12386" w:history="1">
              <w:r>
                <w:rPr>
                  <w:color w:val="0000FF"/>
                </w:rPr>
                <w:t>S02.20</w:t>
              </w:r>
            </w:hyperlink>
            <w:r>
              <w:t xml:space="preserve">, </w:t>
            </w:r>
            <w:hyperlink r:id="rId12387" w:history="1">
              <w:r>
                <w:rPr>
                  <w:color w:val="0000FF"/>
                </w:rPr>
                <w:t>S02.21</w:t>
              </w:r>
            </w:hyperlink>
            <w:r>
              <w:t xml:space="preserve">, </w:t>
            </w:r>
            <w:hyperlink r:id="rId12388" w:history="1">
              <w:r>
                <w:rPr>
                  <w:color w:val="0000FF"/>
                </w:rPr>
                <w:t>T17.0</w:t>
              </w:r>
            </w:hyperlink>
            <w:r>
              <w:t xml:space="preserve">, </w:t>
            </w:r>
            <w:hyperlink r:id="rId12389" w:history="1">
              <w:r>
                <w:rPr>
                  <w:color w:val="0000FF"/>
                </w:rPr>
                <w:t>T17.1</w:t>
              </w:r>
            </w:hyperlink>
            <w:r>
              <w:t xml:space="preserve">, </w:t>
            </w:r>
            <w:hyperlink r:id="rId12390" w:history="1">
              <w:r>
                <w:rPr>
                  <w:color w:val="0000FF"/>
                </w:rPr>
                <w:t>T17.2</w:t>
              </w:r>
            </w:hyperlink>
            <w:r>
              <w:t xml:space="preserve">, </w:t>
            </w:r>
            <w:hyperlink r:id="rId12391" w:history="1">
              <w:r>
                <w:rPr>
                  <w:color w:val="0000FF"/>
                </w:rPr>
                <w:t>T17.3</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0,71</w:t>
            </w:r>
          </w:p>
        </w:tc>
      </w:tr>
      <w:tr w:rsidR="0007086E">
        <w:tc>
          <w:tcPr>
            <w:tcW w:w="567" w:type="dxa"/>
          </w:tcPr>
          <w:p w:rsidR="0007086E" w:rsidRDefault="0007086E">
            <w:pPr>
              <w:pStyle w:val="ConsPlusNormal"/>
              <w:jc w:val="center"/>
            </w:pPr>
            <w:r>
              <w:lastRenderedPageBreak/>
              <w:t>204</w:t>
            </w:r>
          </w:p>
        </w:tc>
        <w:tc>
          <w:tcPr>
            <w:tcW w:w="2551" w:type="dxa"/>
          </w:tcPr>
          <w:p w:rsidR="0007086E" w:rsidRDefault="0007086E">
            <w:pPr>
              <w:pStyle w:val="ConsPlusNormal"/>
            </w:pPr>
            <w:r>
              <w:t>Операции на органе слуха, придаточных пазухах носа и верхних дыхательных путях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392" w:history="1">
              <w:r>
                <w:rPr>
                  <w:color w:val="0000FF"/>
                </w:rPr>
                <w:t>A03.08.001</w:t>
              </w:r>
            </w:hyperlink>
            <w:r>
              <w:t xml:space="preserve">, </w:t>
            </w:r>
            <w:hyperlink r:id="rId12393" w:history="1">
              <w:r>
                <w:rPr>
                  <w:color w:val="0000FF"/>
                </w:rPr>
                <w:t>A03.08.001.001</w:t>
              </w:r>
            </w:hyperlink>
            <w:r>
              <w:t xml:space="preserve">, </w:t>
            </w:r>
            <w:hyperlink r:id="rId12394" w:history="1">
              <w:r>
                <w:rPr>
                  <w:color w:val="0000FF"/>
                </w:rPr>
                <w:t>A03.08.002</w:t>
              </w:r>
            </w:hyperlink>
            <w:r>
              <w:t xml:space="preserve">, </w:t>
            </w:r>
            <w:hyperlink r:id="rId12395" w:history="1">
              <w:r>
                <w:rPr>
                  <w:color w:val="0000FF"/>
                </w:rPr>
                <w:t>A03.08.002.001</w:t>
              </w:r>
            </w:hyperlink>
            <w:r>
              <w:t xml:space="preserve">, </w:t>
            </w:r>
            <w:hyperlink r:id="rId12396" w:history="1">
              <w:r>
                <w:rPr>
                  <w:color w:val="0000FF"/>
                </w:rPr>
                <w:t>A03.08.004</w:t>
              </w:r>
            </w:hyperlink>
            <w:r>
              <w:t xml:space="preserve">, </w:t>
            </w:r>
            <w:hyperlink r:id="rId12397" w:history="1">
              <w:r>
                <w:rPr>
                  <w:color w:val="0000FF"/>
                </w:rPr>
                <w:t>A03.08.004.001</w:t>
              </w:r>
            </w:hyperlink>
            <w:r>
              <w:t xml:space="preserve">, </w:t>
            </w:r>
            <w:hyperlink r:id="rId12398" w:history="1">
              <w:r>
                <w:rPr>
                  <w:color w:val="0000FF"/>
                </w:rPr>
                <w:t>A03.08.004.002</w:t>
              </w:r>
            </w:hyperlink>
            <w:r>
              <w:t xml:space="preserve">, </w:t>
            </w:r>
            <w:hyperlink r:id="rId12399" w:history="1">
              <w:r>
                <w:rPr>
                  <w:color w:val="0000FF"/>
                </w:rPr>
                <w:t>A03.08.004.003</w:t>
              </w:r>
            </w:hyperlink>
            <w:r>
              <w:t xml:space="preserve">, </w:t>
            </w:r>
            <w:hyperlink r:id="rId12400" w:history="1">
              <w:r>
                <w:rPr>
                  <w:color w:val="0000FF"/>
                </w:rPr>
                <w:t>A11.08.004</w:t>
              </w:r>
            </w:hyperlink>
            <w:r>
              <w:t xml:space="preserve">, </w:t>
            </w:r>
            <w:hyperlink r:id="rId12401" w:history="1">
              <w:r>
                <w:rPr>
                  <w:color w:val="0000FF"/>
                </w:rPr>
                <w:t>A16.07.055</w:t>
              </w:r>
            </w:hyperlink>
            <w:r>
              <w:t xml:space="preserve">, </w:t>
            </w:r>
            <w:hyperlink r:id="rId12402" w:history="1">
              <w:r>
                <w:rPr>
                  <w:color w:val="0000FF"/>
                </w:rPr>
                <w:t>A16.08.011</w:t>
              </w:r>
            </w:hyperlink>
            <w:r>
              <w:t xml:space="preserve">, </w:t>
            </w:r>
            <w:hyperlink r:id="rId12403" w:history="1">
              <w:r>
                <w:rPr>
                  <w:color w:val="0000FF"/>
                </w:rPr>
                <w:t>A16.08.016</w:t>
              </w:r>
            </w:hyperlink>
            <w:r>
              <w:t xml:space="preserve">, </w:t>
            </w:r>
            <w:hyperlink r:id="rId12404" w:history="1">
              <w:r>
                <w:rPr>
                  <w:color w:val="0000FF"/>
                </w:rPr>
                <w:t>A16.08.018</w:t>
              </w:r>
            </w:hyperlink>
            <w:r>
              <w:t xml:space="preserve">, </w:t>
            </w:r>
            <w:hyperlink r:id="rId12405" w:history="1">
              <w:r>
                <w:rPr>
                  <w:color w:val="0000FF"/>
                </w:rPr>
                <w:t>A16.08.019</w:t>
              </w:r>
            </w:hyperlink>
            <w:r>
              <w:t xml:space="preserve">, </w:t>
            </w:r>
            <w:hyperlink r:id="rId12406" w:history="1">
              <w:r>
                <w:rPr>
                  <w:color w:val="0000FF"/>
                </w:rPr>
                <w:t>A16.08.020.001</w:t>
              </w:r>
            </w:hyperlink>
            <w:r>
              <w:t xml:space="preserve">, </w:t>
            </w:r>
            <w:hyperlink r:id="rId12407" w:history="1">
              <w:r>
                <w:rPr>
                  <w:color w:val="0000FF"/>
                </w:rPr>
                <w:t>A16.08.023</w:t>
              </w:r>
            </w:hyperlink>
            <w:r>
              <w:t xml:space="preserve">, </w:t>
            </w:r>
            <w:hyperlink r:id="rId12408" w:history="1">
              <w:r>
                <w:rPr>
                  <w:color w:val="0000FF"/>
                </w:rPr>
                <w:t>A16.25.001</w:t>
              </w:r>
            </w:hyperlink>
            <w:r>
              <w:t xml:space="preserve">, </w:t>
            </w:r>
            <w:hyperlink r:id="rId12409" w:history="1">
              <w:r>
                <w:rPr>
                  <w:color w:val="0000FF"/>
                </w:rPr>
                <w:t>A16.25.002</w:t>
              </w:r>
            </w:hyperlink>
            <w:r>
              <w:t xml:space="preserve">, </w:t>
            </w:r>
            <w:hyperlink r:id="rId12410" w:history="1">
              <w:r>
                <w:rPr>
                  <w:color w:val="0000FF"/>
                </w:rPr>
                <w:t>A16.25.003</w:t>
              </w:r>
            </w:hyperlink>
            <w:r>
              <w:t xml:space="preserve">, </w:t>
            </w:r>
            <w:hyperlink r:id="rId12411" w:history="1">
              <w:r>
                <w:rPr>
                  <w:color w:val="0000FF"/>
                </w:rPr>
                <w:t>A16.25.004</w:t>
              </w:r>
            </w:hyperlink>
            <w:r>
              <w:t xml:space="preserve">, </w:t>
            </w:r>
            <w:hyperlink r:id="rId12412" w:history="1">
              <w:r>
                <w:rPr>
                  <w:color w:val="0000FF"/>
                </w:rPr>
                <w:t>A16.25.005</w:t>
              </w:r>
            </w:hyperlink>
            <w:r>
              <w:t xml:space="preserve">, </w:t>
            </w:r>
            <w:hyperlink r:id="rId12413" w:history="1">
              <w:r>
                <w:rPr>
                  <w:color w:val="0000FF"/>
                </w:rPr>
                <w:t>A16.25.008</w:t>
              </w:r>
            </w:hyperlink>
            <w:r>
              <w:t xml:space="preserve">, </w:t>
            </w:r>
            <w:hyperlink r:id="rId12414" w:history="1">
              <w:r>
                <w:rPr>
                  <w:color w:val="0000FF"/>
                </w:rPr>
                <w:t>A16.25.008.001</w:t>
              </w:r>
            </w:hyperlink>
            <w:r>
              <w:t xml:space="preserve">, </w:t>
            </w:r>
            <w:hyperlink r:id="rId12415" w:history="1">
              <w:r>
                <w:rPr>
                  <w:color w:val="0000FF"/>
                </w:rPr>
                <w:t>A16.25.015</w:t>
              </w:r>
            </w:hyperlink>
            <w:r>
              <w:t xml:space="preserve">, </w:t>
            </w:r>
            <w:hyperlink r:id="rId12416" w:history="1">
              <w:r>
                <w:rPr>
                  <w:color w:val="0000FF"/>
                </w:rPr>
                <w:t>A16.25.036</w:t>
              </w:r>
            </w:hyperlink>
            <w:r>
              <w:t xml:space="preserve">, </w:t>
            </w:r>
            <w:hyperlink r:id="rId12417" w:history="1">
              <w:r>
                <w:rPr>
                  <w:color w:val="0000FF"/>
                </w:rPr>
                <w:t>A16.25.036.001</w:t>
              </w:r>
            </w:hyperlink>
            <w:r>
              <w:t xml:space="preserve">, </w:t>
            </w:r>
            <w:hyperlink r:id="rId12418" w:history="1">
              <w:r>
                <w:rPr>
                  <w:color w:val="0000FF"/>
                </w:rPr>
                <w:t>A16.25.040</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0,84</w:t>
            </w:r>
          </w:p>
        </w:tc>
      </w:tr>
      <w:tr w:rsidR="0007086E">
        <w:tc>
          <w:tcPr>
            <w:tcW w:w="567" w:type="dxa"/>
          </w:tcPr>
          <w:p w:rsidR="0007086E" w:rsidRDefault="0007086E">
            <w:pPr>
              <w:pStyle w:val="ConsPlusNormal"/>
              <w:jc w:val="center"/>
            </w:pPr>
            <w:r>
              <w:t>205</w:t>
            </w:r>
          </w:p>
        </w:tc>
        <w:tc>
          <w:tcPr>
            <w:tcW w:w="2551" w:type="dxa"/>
          </w:tcPr>
          <w:p w:rsidR="0007086E" w:rsidRDefault="0007086E">
            <w:pPr>
              <w:pStyle w:val="ConsPlusNormal"/>
            </w:pPr>
            <w:r>
              <w:t>Операции на органе слуха, придаточных пазухах носа и верхних дыхательных путях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419" w:history="1">
              <w:r>
                <w:rPr>
                  <w:color w:val="0000FF"/>
                </w:rPr>
                <w:t>A16.08.001</w:t>
              </w:r>
            </w:hyperlink>
            <w:r>
              <w:t xml:space="preserve">, </w:t>
            </w:r>
            <w:hyperlink r:id="rId12420" w:history="1">
              <w:r>
                <w:rPr>
                  <w:color w:val="0000FF"/>
                </w:rPr>
                <w:t>A16.08.002</w:t>
              </w:r>
            </w:hyperlink>
            <w:r>
              <w:t xml:space="preserve">, </w:t>
            </w:r>
            <w:hyperlink r:id="rId12421" w:history="1">
              <w:r>
                <w:rPr>
                  <w:color w:val="0000FF"/>
                </w:rPr>
                <w:t>A16.08.003</w:t>
              </w:r>
            </w:hyperlink>
            <w:r>
              <w:t xml:space="preserve">, </w:t>
            </w:r>
            <w:hyperlink r:id="rId12422" w:history="1">
              <w:r>
                <w:rPr>
                  <w:color w:val="0000FF"/>
                </w:rPr>
                <w:t>A16.08.004</w:t>
              </w:r>
            </w:hyperlink>
            <w:r>
              <w:t xml:space="preserve">, </w:t>
            </w:r>
            <w:hyperlink r:id="rId12423" w:history="1">
              <w:r>
                <w:rPr>
                  <w:color w:val="0000FF"/>
                </w:rPr>
                <w:t>A16.08.005</w:t>
              </w:r>
            </w:hyperlink>
            <w:r>
              <w:t xml:space="preserve">, </w:t>
            </w:r>
            <w:hyperlink r:id="rId12424" w:history="1">
              <w:r>
                <w:rPr>
                  <w:color w:val="0000FF"/>
                </w:rPr>
                <w:t>A16.08.006</w:t>
              </w:r>
            </w:hyperlink>
            <w:r>
              <w:t xml:space="preserve">, </w:t>
            </w:r>
            <w:hyperlink r:id="rId12425" w:history="1">
              <w:r>
                <w:rPr>
                  <w:color w:val="0000FF"/>
                </w:rPr>
                <w:t>A16.08.006.001</w:t>
              </w:r>
            </w:hyperlink>
            <w:r>
              <w:t xml:space="preserve">, </w:t>
            </w:r>
            <w:hyperlink r:id="rId12426" w:history="1">
              <w:r>
                <w:rPr>
                  <w:color w:val="0000FF"/>
                </w:rPr>
                <w:t>A16.08.006.002</w:t>
              </w:r>
            </w:hyperlink>
            <w:r>
              <w:t xml:space="preserve">, </w:t>
            </w:r>
            <w:hyperlink r:id="rId12427" w:history="1">
              <w:r>
                <w:rPr>
                  <w:color w:val="0000FF"/>
                </w:rPr>
                <w:t>A16.08.007</w:t>
              </w:r>
            </w:hyperlink>
            <w:r>
              <w:t xml:space="preserve">, </w:t>
            </w:r>
            <w:hyperlink r:id="rId12428" w:history="1">
              <w:r>
                <w:rPr>
                  <w:color w:val="0000FF"/>
                </w:rPr>
                <w:t>A16.08.009</w:t>
              </w:r>
            </w:hyperlink>
            <w:r>
              <w:t xml:space="preserve">, </w:t>
            </w:r>
            <w:hyperlink r:id="rId12429" w:history="1">
              <w:r>
                <w:rPr>
                  <w:color w:val="0000FF"/>
                </w:rPr>
                <w:t>A16.08.010.001</w:t>
              </w:r>
            </w:hyperlink>
            <w:r>
              <w:t xml:space="preserve">, </w:t>
            </w:r>
            <w:hyperlink r:id="rId12430" w:history="1">
              <w:r>
                <w:rPr>
                  <w:color w:val="0000FF"/>
                </w:rPr>
                <w:t>A16.08.012</w:t>
              </w:r>
            </w:hyperlink>
            <w:r>
              <w:t xml:space="preserve">, </w:t>
            </w:r>
            <w:hyperlink r:id="rId12431" w:history="1">
              <w:r>
                <w:rPr>
                  <w:color w:val="0000FF"/>
                </w:rPr>
                <w:t>A16.08.013</w:t>
              </w:r>
            </w:hyperlink>
            <w:r>
              <w:t xml:space="preserve">, </w:t>
            </w:r>
            <w:hyperlink r:id="rId12432" w:history="1">
              <w:r>
                <w:rPr>
                  <w:color w:val="0000FF"/>
                </w:rPr>
                <w:t>A16.08.013.002</w:t>
              </w:r>
            </w:hyperlink>
            <w:r>
              <w:t xml:space="preserve">, </w:t>
            </w:r>
            <w:hyperlink r:id="rId12433" w:history="1">
              <w:r>
                <w:rPr>
                  <w:color w:val="0000FF"/>
                </w:rPr>
                <w:t>A16.08.014</w:t>
              </w:r>
            </w:hyperlink>
            <w:r>
              <w:t xml:space="preserve">, </w:t>
            </w:r>
            <w:hyperlink r:id="rId12434" w:history="1">
              <w:r>
                <w:rPr>
                  <w:color w:val="0000FF"/>
                </w:rPr>
                <w:t>A16.08.015</w:t>
              </w:r>
            </w:hyperlink>
            <w:r>
              <w:t xml:space="preserve">, </w:t>
            </w:r>
            <w:hyperlink r:id="rId12435" w:history="1">
              <w:r>
                <w:rPr>
                  <w:color w:val="0000FF"/>
                </w:rPr>
                <w:t>A16.08.020</w:t>
              </w:r>
            </w:hyperlink>
            <w:r>
              <w:t xml:space="preserve">, </w:t>
            </w:r>
            <w:hyperlink r:id="rId12436" w:history="1">
              <w:r>
                <w:rPr>
                  <w:color w:val="0000FF"/>
                </w:rPr>
                <w:t>A16.08.021</w:t>
              </w:r>
            </w:hyperlink>
            <w:r>
              <w:t xml:space="preserve">, </w:t>
            </w:r>
            <w:hyperlink r:id="rId12437" w:history="1">
              <w:r>
                <w:rPr>
                  <w:color w:val="0000FF"/>
                </w:rPr>
                <w:t>A16.08.022</w:t>
              </w:r>
            </w:hyperlink>
            <w:r>
              <w:t xml:space="preserve">, </w:t>
            </w:r>
            <w:hyperlink r:id="rId12438" w:history="1">
              <w:r>
                <w:rPr>
                  <w:color w:val="0000FF"/>
                </w:rPr>
                <w:t>A16.08.053.001</w:t>
              </w:r>
            </w:hyperlink>
            <w:r>
              <w:t xml:space="preserve">, </w:t>
            </w:r>
            <w:hyperlink r:id="rId12439" w:history="1">
              <w:r>
                <w:rPr>
                  <w:color w:val="0000FF"/>
                </w:rPr>
                <w:t>A16.08.054</w:t>
              </w:r>
            </w:hyperlink>
            <w:r>
              <w:t xml:space="preserve">, </w:t>
            </w:r>
            <w:hyperlink r:id="rId12440" w:history="1">
              <w:r>
                <w:rPr>
                  <w:color w:val="0000FF"/>
                </w:rPr>
                <w:t>A16.08.055</w:t>
              </w:r>
            </w:hyperlink>
            <w:r>
              <w:t xml:space="preserve">, </w:t>
            </w:r>
            <w:hyperlink r:id="rId12441" w:history="1">
              <w:r>
                <w:rPr>
                  <w:color w:val="0000FF"/>
                </w:rPr>
                <w:t>A16.08.055.001</w:t>
              </w:r>
            </w:hyperlink>
            <w:r>
              <w:t xml:space="preserve">, </w:t>
            </w:r>
            <w:hyperlink r:id="rId12442" w:history="1">
              <w:r>
                <w:rPr>
                  <w:color w:val="0000FF"/>
                </w:rPr>
                <w:t>A16.08.057</w:t>
              </w:r>
            </w:hyperlink>
            <w:r>
              <w:t xml:space="preserve">, </w:t>
            </w:r>
            <w:hyperlink r:id="rId12443" w:history="1">
              <w:r>
                <w:rPr>
                  <w:color w:val="0000FF"/>
                </w:rPr>
                <w:t>A16.08.059</w:t>
              </w:r>
            </w:hyperlink>
            <w:r>
              <w:t xml:space="preserve">, </w:t>
            </w:r>
            <w:hyperlink r:id="rId12444" w:history="1">
              <w:r>
                <w:rPr>
                  <w:color w:val="0000FF"/>
                </w:rPr>
                <w:t>A16.08.060</w:t>
              </w:r>
            </w:hyperlink>
            <w:r>
              <w:t xml:space="preserve">, </w:t>
            </w:r>
            <w:hyperlink r:id="rId12445" w:history="1">
              <w:r>
                <w:rPr>
                  <w:color w:val="0000FF"/>
                </w:rPr>
                <w:t>A16.08.061</w:t>
              </w:r>
            </w:hyperlink>
            <w:r>
              <w:t xml:space="preserve">, </w:t>
            </w:r>
            <w:hyperlink r:id="rId12446" w:history="1">
              <w:r>
                <w:rPr>
                  <w:color w:val="0000FF"/>
                </w:rPr>
                <w:t>A16.08.063</w:t>
              </w:r>
            </w:hyperlink>
            <w:r>
              <w:t xml:space="preserve">, </w:t>
            </w:r>
            <w:hyperlink r:id="rId12447" w:history="1">
              <w:r>
                <w:rPr>
                  <w:color w:val="0000FF"/>
                </w:rPr>
                <w:t>A16.08.064</w:t>
              </w:r>
            </w:hyperlink>
            <w:r>
              <w:t xml:space="preserve">, </w:t>
            </w:r>
            <w:hyperlink r:id="rId12448" w:history="1">
              <w:r>
                <w:rPr>
                  <w:color w:val="0000FF"/>
                </w:rPr>
                <w:t>A16.08.065</w:t>
              </w:r>
            </w:hyperlink>
            <w:r>
              <w:t xml:space="preserve">, </w:t>
            </w:r>
            <w:hyperlink r:id="rId12449" w:history="1">
              <w:r>
                <w:rPr>
                  <w:color w:val="0000FF"/>
                </w:rPr>
                <w:t>A16.08.066</w:t>
              </w:r>
            </w:hyperlink>
            <w:r>
              <w:t xml:space="preserve">, </w:t>
            </w:r>
            <w:hyperlink r:id="rId12450" w:history="1">
              <w:r>
                <w:rPr>
                  <w:color w:val="0000FF"/>
                </w:rPr>
                <w:t>A16.08.067</w:t>
              </w:r>
            </w:hyperlink>
            <w:r>
              <w:t xml:space="preserve">, </w:t>
            </w:r>
            <w:hyperlink r:id="rId12451" w:history="1">
              <w:r>
                <w:rPr>
                  <w:color w:val="0000FF"/>
                </w:rPr>
                <w:t>A16.08.074</w:t>
              </w:r>
            </w:hyperlink>
            <w:r>
              <w:t xml:space="preserve">, </w:t>
            </w:r>
            <w:hyperlink r:id="rId12452" w:history="1">
              <w:r>
                <w:rPr>
                  <w:color w:val="0000FF"/>
                </w:rPr>
                <w:t>A16.25.011</w:t>
              </w:r>
            </w:hyperlink>
            <w:r>
              <w:t xml:space="preserve">, </w:t>
            </w:r>
            <w:hyperlink r:id="rId12453" w:history="1">
              <w:r>
                <w:rPr>
                  <w:color w:val="0000FF"/>
                </w:rPr>
                <w:t>A16.25.016</w:t>
              </w:r>
            </w:hyperlink>
            <w:r>
              <w:t xml:space="preserve">, </w:t>
            </w:r>
            <w:hyperlink r:id="rId12454" w:history="1">
              <w:r>
                <w:rPr>
                  <w:color w:val="0000FF"/>
                </w:rPr>
                <w:t>A16.25.017</w:t>
              </w:r>
            </w:hyperlink>
            <w:r>
              <w:t xml:space="preserve">, </w:t>
            </w:r>
            <w:hyperlink r:id="rId12455" w:history="1">
              <w:r>
                <w:rPr>
                  <w:color w:val="0000FF"/>
                </w:rPr>
                <w:t>A16.25.020</w:t>
              </w:r>
            </w:hyperlink>
            <w:r>
              <w:t xml:space="preserve">, </w:t>
            </w:r>
            <w:hyperlink r:id="rId12456" w:history="1">
              <w:r>
                <w:rPr>
                  <w:color w:val="0000FF"/>
                </w:rPr>
                <w:t>A16.25.021</w:t>
              </w:r>
            </w:hyperlink>
            <w:r>
              <w:t xml:space="preserve">, </w:t>
            </w:r>
            <w:hyperlink r:id="rId12457" w:history="1">
              <w:r>
                <w:rPr>
                  <w:color w:val="0000FF"/>
                </w:rPr>
                <w:t>A16.25.027</w:t>
              </w:r>
            </w:hyperlink>
            <w:r>
              <w:t xml:space="preserve">, </w:t>
            </w:r>
            <w:hyperlink r:id="rId12458" w:history="1">
              <w:r>
                <w:rPr>
                  <w:color w:val="0000FF"/>
                </w:rPr>
                <w:t>A16.25.027.001</w:t>
              </w:r>
            </w:hyperlink>
            <w:r>
              <w:t xml:space="preserve">, </w:t>
            </w:r>
            <w:hyperlink r:id="rId12459" w:history="1">
              <w:r>
                <w:rPr>
                  <w:color w:val="0000FF"/>
                </w:rPr>
                <w:t>A16.25.027.002</w:t>
              </w:r>
            </w:hyperlink>
            <w:r>
              <w:t xml:space="preserve">, </w:t>
            </w:r>
            <w:hyperlink r:id="rId12460" w:history="1">
              <w:r>
                <w:rPr>
                  <w:color w:val="0000FF"/>
                </w:rPr>
                <w:t>A16.25.041</w:t>
              </w:r>
            </w:hyperlink>
            <w:r>
              <w:t xml:space="preserve">, </w:t>
            </w:r>
            <w:hyperlink r:id="rId12461" w:history="1">
              <w:r>
                <w:rPr>
                  <w:color w:val="0000FF"/>
                </w:rPr>
                <w:t>A16.25.042</w:t>
              </w:r>
            </w:hyperlink>
            <w:r>
              <w:t xml:space="preserve">, </w:t>
            </w:r>
            <w:hyperlink r:id="rId12462" w:history="1">
              <w:r>
                <w:rPr>
                  <w:color w:val="0000FF"/>
                </w:rPr>
                <w:t>A16.25.043</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0,91</w:t>
            </w:r>
          </w:p>
        </w:tc>
      </w:tr>
      <w:tr w:rsidR="0007086E">
        <w:tc>
          <w:tcPr>
            <w:tcW w:w="567" w:type="dxa"/>
          </w:tcPr>
          <w:p w:rsidR="0007086E" w:rsidRDefault="0007086E">
            <w:pPr>
              <w:pStyle w:val="ConsPlusNormal"/>
              <w:jc w:val="center"/>
            </w:pPr>
            <w:r>
              <w:lastRenderedPageBreak/>
              <w:t>206</w:t>
            </w:r>
          </w:p>
        </w:tc>
        <w:tc>
          <w:tcPr>
            <w:tcW w:w="2551" w:type="dxa"/>
          </w:tcPr>
          <w:p w:rsidR="0007086E" w:rsidRDefault="0007086E">
            <w:pPr>
              <w:pStyle w:val="ConsPlusNormal"/>
            </w:pPr>
            <w:r>
              <w:t>Операции на органе слуха, придаточных пазухах носа и верхних дыхательных путях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463" w:history="1">
              <w:r>
                <w:rPr>
                  <w:color w:val="0000FF"/>
                </w:rPr>
                <w:t>A16.08.008.002</w:t>
              </w:r>
            </w:hyperlink>
            <w:r>
              <w:t xml:space="preserve">, </w:t>
            </w:r>
            <w:hyperlink r:id="rId12464" w:history="1">
              <w:r>
                <w:rPr>
                  <w:color w:val="0000FF"/>
                </w:rPr>
                <w:t>A16.08.008.003</w:t>
              </w:r>
            </w:hyperlink>
            <w:r>
              <w:t xml:space="preserve">, </w:t>
            </w:r>
            <w:hyperlink r:id="rId12465" w:history="1">
              <w:r>
                <w:rPr>
                  <w:color w:val="0000FF"/>
                </w:rPr>
                <w:t>A16.08.008.004</w:t>
              </w:r>
            </w:hyperlink>
            <w:r>
              <w:t xml:space="preserve">, </w:t>
            </w:r>
            <w:hyperlink r:id="rId12466" w:history="1">
              <w:r>
                <w:rPr>
                  <w:color w:val="0000FF"/>
                </w:rPr>
                <w:t>A16.08.008.005</w:t>
              </w:r>
            </w:hyperlink>
            <w:r>
              <w:t xml:space="preserve">, </w:t>
            </w:r>
            <w:hyperlink r:id="rId12467" w:history="1">
              <w:r>
                <w:rPr>
                  <w:color w:val="0000FF"/>
                </w:rPr>
                <w:t>A16.08.010</w:t>
              </w:r>
            </w:hyperlink>
            <w:r>
              <w:t xml:space="preserve">, </w:t>
            </w:r>
            <w:hyperlink r:id="rId12468" w:history="1">
              <w:r>
                <w:rPr>
                  <w:color w:val="0000FF"/>
                </w:rPr>
                <w:t>A16.08.017</w:t>
              </w:r>
            </w:hyperlink>
            <w:r>
              <w:t xml:space="preserve">, </w:t>
            </w:r>
            <w:hyperlink r:id="rId12469" w:history="1">
              <w:r>
                <w:rPr>
                  <w:color w:val="0000FF"/>
                </w:rPr>
                <w:t>A16.08.024</w:t>
              </w:r>
            </w:hyperlink>
            <w:r>
              <w:t xml:space="preserve">, </w:t>
            </w:r>
            <w:hyperlink r:id="rId12470" w:history="1">
              <w:r>
                <w:rPr>
                  <w:color w:val="0000FF"/>
                </w:rPr>
                <w:t>A16.08.027</w:t>
              </w:r>
            </w:hyperlink>
            <w:r>
              <w:t xml:space="preserve">, </w:t>
            </w:r>
            <w:hyperlink r:id="rId12471" w:history="1">
              <w:r>
                <w:rPr>
                  <w:color w:val="0000FF"/>
                </w:rPr>
                <w:t>A16.08.028</w:t>
              </w:r>
            </w:hyperlink>
            <w:r>
              <w:t xml:space="preserve">, </w:t>
            </w:r>
            <w:hyperlink r:id="rId12472" w:history="1">
              <w:r>
                <w:rPr>
                  <w:color w:val="0000FF"/>
                </w:rPr>
                <w:t>A16.08.029</w:t>
              </w:r>
            </w:hyperlink>
            <w:r>
              <w:t xml:space="preserve">, </w:t>
            </w:r>
            <w:hyperlink r:id="rId12473" w:history="1">
              <w:r>
                <w:rPr>
                  <w:color w:val="0000FF"/>
                </w:rPr>
                <w:t>A16.08.031</w:t>
              </w:r>
            </w:hyperlink>
            <w:r>
              <w:t xml:space="preserve">, </w:t>
            </w:r>
            <w:hyperlink r:id="rId12474" w:history="1">
              <w:r>
                <w:rPr>
                  <w:color w:val="0000FF"/>
                </w:rPr>
                <w:t>A16.08.035</w:t>
              </w:r>
            </w:hyperlink>
            <w:r>
              <w:t xml:space="preserve">, </w:t>
            </w:r>
            <w:hyperlink r:id="rId12475" w:history="1">
              <w:r>
                <w:rPr>
                  <w:color w:val="0000FF"/>
                </w:rPr>
                <w:t>A16.08.036</w:t>
              </w:r>
            </w:hyperlink>
            <w:r>
              <w:t xml:space="preserve">, </w:t>
            </w:r>
            <w:hyperlink r:id="rId12476" w:history="1">
              <w:r>
                <w:rPr>
                  <w:color w:val="0000FF"/>
                </w:rPr>
                <w:t>A16.08.037</w:t>
              </w:r>
            </w:hyperlink>
            <w:r>
              <w:t xml:space="preserve">, </w:t>
            </w:r>
            <w:hyperlink r:id="rId12477" w:history="1">
              <w:r>
                <w:rPr>
                  <w:color w:val="0000FF"/>
                </w:rPr>
                <w:t>A16.08.038</w:t>
              </w:r>
            </w:hyperlink>
            <w:r>
              <w:t xml:space="preserve">, </w:t>
            </w:r>
            <w:hyperlink r:id="rId12478" w:history="1">
              <w:r>
                <w:rPr>
                  <w:color w:val="0000FF"/>
                </w:rPr>
                <w:t>A16.08.039</w:t>
              </w:r>
            </w:hyperlink>
            <w:r>
              <w:t xml:space="preserve">, </w:t>
            </w:r>
            <w:hyperlink r:id="rId12479" w:history="1">
              <w:r>
                <w:rPr>
                  <w:color w:val="0000FF"/>
                </w:rPr>
                <w:t>A16.08.040</w:t>
              </w:r>
            </w:hyperlink>
            <w:r>
              <w:t xml:space="preserve">, </w:t>
            </w:r>
            <w:hyperlink r:id="rId12480" w:history="1">
              <w:r>
                <w:rPr>
                  <w:color w:val="0000FF"/>
                </w:rPr>
                <w:t>A16.08.041</w:t>
              </w:r>
            </w:hyperlink>
            <w:r>
              <w:t xml:space="preserve">, </w:t>
            </w:r>
            <w:hyperlink r:id="rId12481" w:history="1">
              <w:r>
                <w:rPr>
                  <w:color w:val="0000FF"/>
                </w:rPr>
                <w:t>A16.08.054.001</w:t>
              </w:r>
            </w:hyperlink>
            <w:r>
              <w:t xml:space="preserve">, </w:t>
            </w:r>
            <w:hyperlink r:id="rId12482" w:history="1">
              <w:r>
                <w:rPr>
                  <w:color w:val="0000FF"/>
                </w:rPr>
                <w:t>A16.08.054.002</w:t>
              </w:r>
            </w:hyperlink>
            <w:r>
              <w:t xml:space="preserve">, </w:t>
            </w:r>
            <w:hyperlink r:id="rId12483" w:history="1">
              <w:r>
                <w:rPr>
                  <w:color w:val="0000FF"/>
                </w:rPr>
                <w:t>A16.08.056</w:t>
              </w:r>
            </w:hyperlink>
            <w:r>
              <w:t xml:space="preserve">, </w:t>
            </w:r>
            <w:hyperlink r:id="rId12484" w:history="1">
              <w:r>
                <w:rPr>
                  <w:color w:val="0000FF"/>
                </w:rPr>
                <w:t>A16.08.058</w:t>
              </w:r>
            </w:hyperlink>
            <w:r>
              <w:t xml:space="preserve">, </w:t>
            </w:r>
            <w:hyperlink r:id="rId12485" w:history="1">
              <w:r>
                <w:rPr>
                  <w:color w:val="0000FF"/>
                </w:rPr>
                <w:t>A16.08.058.001</w:t>
              </w:r>
            </w:hyperlink>
            <w:r>
              <w:t xml:space="preserve">, </w:t>
            </w:r>
            <w:hyperlink r:id="rId12486" w:history="1">
              <w:r>
                <w:rPr>
                  <w:color w:val="0000FF"/>
                </w:rPr>
                <w:t>A16.08.061.001</w:t>
              </w:r>
            </w:hyperlink>
            <w:r>
              <w:t xml:space="preserve">, </w:t>
            </w:r>
            <w:hyperlink r:id="rId12487" w:history="1">
              <w:r>
                <w:rPr>
                  <w:color w:val="0000FF"/>
                </w:rPr>
                <w:t>A16.08.069</w:t>
              </w:r>
            </w:hyperlink>
            <w:r>
              <w:t xml:space="preserve">, </w:t>
            </w:r>
            <w:hyperlink r:id="rId12488" w:history="1">
              <w:r>
                <w:rPr>
                  <w:color w:val="0000FF"/>
                </w:rPr>
                <w:t>A16.08.075</w:t>
              </w:r>
            </w:hyperlink>
            <w:r>
              <w:t xml:space="preserve">, </w:t>
            </w:r>
            <w:hyperlink r:id="rId12489" w:history="1">
              <w:r>
                <w:rPr>
                  <w:color w:val="0000FF"/>
                </w:rPr>
                <w:t>A16.25.010</w:t>
              </w:r>
            </w:hyperlink>
            <w:r>
              <w:t xml:space="preserve">, </w:t>
            </w:r>
            <w:hyperlink r:id="rId12490" w:history="1">
              <w:r>
                <w:rPr>
                  <w:color w:val="0000FF"/>
                </w:rPr>
                <w:t>A16.25.013</w:t>
              </w:r>
            </w:hyperlink>
            <w:r>
              <w:t xml:space="preserve">, </w:t>
            </w:r>
            <w:hyperlink r:id="rId12491" w:history="1">
              <w:r>
                <w:rPr>
                  <w:color w:val="0000FF"/>
                </w:rPr>
                <w:t>A16.25.018</w:t>
              </w:r>
            </w:hyperlink>
            <w:r>
              <w:t xml:space="preserve">, </w:t>
            </w:r>
            <w:hyperlink r:id="rId12492" w:history="1">
              <w:r>
                <w:rPr>
                  <w:color w:val="0000FF"/>
                </w:rPr>
                <w:t>A16.25.021.001</w:t>
              </w:r>
            </w:hyperlink>
            <w:r>
              <w:t xml:space="preserve">, </w:t>
            </w:r>
            <w:hyperlink r:id="rId12493" w:history="1">
              <w:r>
                <w:rPr>
                  <w:color w:val="0000FF"/>
                </w:rPr>
                <w:t>A16.25.030</w:t>
              </w:r>
            </w:hyperlink>
            <w:r>
              <w:t xml:space="preserve">, </w:t>
            </w:r>
            <w:hyperlink r:id="rId12494" w:history="1">
              <w:r>
                <w:rPr>
                  <w:color w:val="0000FF"/>
                </w:rPr>
                <w:t>A16.25.031</w:t>
              </w:r>
            </w:hyperlink>
            <w:r>
              <w:t xml:space="preserve">, </w:t>
            </w:r>
            <w:hyperlink r:id="rId12495" w:history="1">
              <w:r>
                <w:rPr>
                  <w:color w:val="0000FF"/>
                </w:rPr>
                <w:t>A16.27.001</w:t>
              </w:r>
            </w:hyperlink>
            <w:r>
              <w:t xml:space="preserve">, </w:t>
            </w:r>
            <w:hyperlink r:id="rId12496" w:history="1">
              <w:r>
                <w:rPr>
                  <w:color w:val="0000FF"/>
                </w:rPr>
                <w:t>A16.27.002</w:t>
              </w:r>
            </w:hyperlink>
            <w:r>
              <w:t xml:space="preserve">, </w:t>
            </w:r>
            <w:hyperlink r:id="rId12497" w:history="1">
              <w:r>
                <w:rPr>
                  <w:color w:val="0000FF"/>
                </w:rPr>
                <w:t>A16.27.003</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1,10</w:t>
            </w:r>
          </w:p>
        </w:tc>
      </w:tr>
      <w:tr w:rsidR="0007086E">
        <w:tc>
          <w:tcPr>
            <w:tcW w:w="567" w:type="dxa"/>
            <w:vMerge w:val="restart"/>
          </w:tcPr>
          <w:p w:rsidR="0007086E" w:rsidRDefault="0007086E">
            <w:pPr>
              <w:pStyle w:val="ConsPlusNormal"/>
              <w:jc w:val="center"/>
            </w:pPr>
            <w:r>
              <w:lastRenderedPageBreak/>
              <w:t>207</w:t>
            </w:r>
          </w:p>
        </w:tc>
        <w:tc>
          <w:tcPr>
            <w:tcW w:w="2551" w:type="dxa"/>
            <w:vMerge w:val="restart"/>
          </w:tcPr>
          <w:p w:rsidR="0007086E" w:rsidRDefault="0007086E">
            <w:pPr>
              <w:pStyle w:val="ConsPlusNormal"/>
            </w:pPr>
            <w:r>
              <w:t>Операции на органе слуха, придаточных пазухах носа и верхних дыхательных путях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498" w:history="1">
              <w:r>
                <w:rPr>
                  <w:color w:val="0000FF"/>
                </w:rPr>
                <w:t>A16.08.001.001</w:t>
              </w:r>
            </w:hyperlink>
            <w:r>
              <w:t xml:space="preserve">, </w:t>
            </w:r>
            <w:hyperlink r:id="rId12499" w:history="1">
              <w:r>
                <w:rPr>
                  <w:color w:val="0000FF"/>
                </w:rPr>
                <w:t>A16.08.002.001</w:t>
              </w:r>
            </w:hyperlink>
            <w:r>
              <w:t xml:space="preserve">, </w:t>
            </w:r>
            <w:hyperlink r:id="rId12500" w:history="1">
              <w:r>
                <w:rPr>
                  <w:color w:val="0000FF"/>
                </w:rPr>
                <w:t>A16.08.008</w:t>
              </w:r>
            </w:hyperlink>
            <w:r>
              <w:t xml:space="preserve">, </w:t>
            </w:r>
            <w:hyperlink r:id="rId12501" w:history="1">
              <w:r>
                <w:rPr>
                  <w:color w:val="0000FF"/>
                </w:rPr>
                <w:t>A16.08.008.001</w:t>
              </w:r>
            </w:hyperlink>
            <w:r>
              <w:t xml:space="preserve">, </w:t>
            </w:r>
            <w:hyperlink r:id="rId12502" w:history="1">
              <w:r>
                <w:rPr>
                  <w:color w:val="0000FF"/>
                </w:rPr>
                <w:t>A16.08.009.001</w:t>
              </w:r>
            </w:hyperlink>
            <w:r>
              <w:t xml:space="preserve">, </w:t>
            </w:r>
            <w:hyperlink r:id="rId12503" w:history="1">
              <w:r>
                <w:rPr>
                  <w:color w:val="0000FF"/>
                </w:rPr>
                <w:t>A16.08.010.002</w:t>
              </w:r>
            </w:hyperlink>
            <w:r>
              <w:t xml:space="preserve">, </w:t>
            </w:r>
            <w:hyperlink r:id="rId12504" w:history="1">
              <w:r>
                <w:rPr>
                  <w:color w:val="0000FF"/>
                </w:rPr>
                <w:t>A16.08.010.003</w:t>
              </w:r>
            </w:hyperlink>
            <w:r>
              <w:t xml:space="preserve">, </w:t>
            </w:r>
            <w:hyperlink r:id="rId12505" w:history="1">
              <w:r>
                <w:rPr>
                  <w:color w:val="0000FF"/>
                </w:rPr>
                <w:t>A16.08.010.004</w:t>
              </w:r>
            </w:hyperlink>
            <w:r>
              <w:t xml:space="preserve">, </w:t>
            </w:r>
            <w:hyperlink r:id="rId12506" w:history="1">
              <w:r>
                <w:rPr>
                  <w:color w:val="0000FF"/>
                </w:rPr>
                <w:t>A16.08.013.001</w:t>
              </w:r>
            </w:hyperlink>
            <w:r>
              <w:t xml:space="preserve">, </w:t>
            </w:r>
            <w:hyperlink r:id="rId12507" w:history="1">
              <w:r>
                <w:rPr>
                  <w:color w:val="0000FF"/>
                </w:rPr>
                <w:t>A16.08.017.001</w:t>
              </w:r>
            </w:hyperlink>
            <w:r>
              <w:t xml:space="preserve">, </w:t>
            </w:r>
            <w:hyperlink r:id="rId12508" w:history="1">
              <w:r>
                <w:rPr>
                  <w:color w:val="0000FF"/>
                </w:rPr>
                <w:t>A16.08.017.002</w:t>
              </w:r>
            </w:hyperlink>
            <w:r>
              <w:t xml:space="preserve">, </w:t>
            </w:r>
            <w:hyperlink r:id="rId12509" w:history="1">
              <w:r>
                <w:rPr>
                  <w:color w:val="0000FF"/>
                </w:rPr>
                <w:t>A16.08.031.001</w:t>
              </w:r>
            </w:hyperlink>
            <w:r>
              <w:t xml:space="preserve">, </w:t>
            </w:r>
            <w:hyperlink r:id="rId12510" w:history="1">
              <w:r>
                <w:rPr>
                  <w:color w:val="0000FF"/>
                </w:rPr>
                <w:t>A16.08.032</w:t>
              </w:r>
            </w:hyperlink>
            <w:r>
              <w:t xml:space="preserve">, </w:t>
            </w:r>
            <w:hyperlink r:id="rId12511" w:history="1">
              <w:r>
                <w:rPr>
                  <w:color w:val="0000FF"/>
                </w:rPr>
                <w:t>A16.08.032.005</w:t>
              </w:r>
            </w:hyperlink>
            <w:r>
              <w:t xml:space="preserve">, </w:t>
            </w:r>
            <w:hyperlink r:id="rId12512" w:history="1">
              <w:r>
                <w:rPr>
                  <w:color w:val="0000FF"/>
                </w:rPr>
                <w:t>A16.08.035.001</w:t>
              </w:r>
            </w:hyperlink>
            <w:r>
              <w:t xml:space="preserve">, </w:t>
            </w:r>
            <w:hyperlink r:id="rId12513" w:history="1">
              <w:r>
                <w:rPr>
                  <w:color w:val="0000FF"/>
                </w:rPr>
                <w:t>A16.08.036.001</w:t>
              </w:r>
            </w:hyperlink>
            <w:r>
              <w:t xml:space="preserve">, </w:t>
            </w:r>
            <w:hyperlink r:id="rId12514" w:history="1">
              <w:r>
                <w:rPr>
                  <w:color w:val="0000FF"/>
                </w:rPr>
                <w:t>A16.08.037.003</w:t>
              </w:r>
            </w:hyperlink>
            <w:r>
              <w:t xml:space="preserve">, </w:t>
            </w:r>
            <w:hyperlink r:id="rId12515" w:history="1">
              <w:r>
                <w:rPr>
                  <w:color w:val="0000FF"/>
                </w:rPr>
                <w:t>A16.08.040.001</w:t>
              </w:r>
            </w:hyperlink>
            <w:r>
              <w:t xml:space="preserve">, </w:t>
            </w:r>
            <w:hyperlink r:id="rId12516" w:history="1">
              <w:r>
                <w:rPr>
                  <w:color w:val="0000FF"/>
                </w:rPr>
                <w:t>A16.08.040.002</w:t>
              </w:r>
            </w:hyperlink>
            <w:r>
              <w:t xml:space="preserve">, </w:t>
            </w:r>
            <w:hyperlink r:id="rId12517" w:history="1">
              <w:r>
                <w:rPr>
                  <w:color w:val="0000FF"/>
                </w:rPr>
                <w:t>A16.08.040.003</w:t>
              </w:r>
            </w:hyperlink>
            <w:r>
              <w:t xml:space="preserve">, </w:t>
            </w:r>
            <w:hyperlink r:id="rId12518" w:history="1">
              <w:r>
                <w:rPr>
                  <w:color w:val="0000FF"/>
                </w:rPr>
                <w:t>A16.08.040.004</w:t>
              </w:r>
            </w:hyperlink>
            <w:r>
              <w:t xml:space="preserve">, </w:t>
            </w:r>
            <w:hyperlink r:id="rId12519" w:history="1">
              <w:r>
                <w:rPr>
                  <w:color w:val="0000FF"/>
                </w:rPr>
                <w:t>A16.08.040.005</w:t>
              </w:r>
            </w:hyperlink>
            <w:r>
              <w:t xml:space="preserve">, </w:t>
            </w:r>
            <w:hyperlink r:id="rId12520" w:history="1">
              <w:r>
                <w:rPr>
                  <w:color w:val="0000FF"/>
                </w:rPr>
                <w:t>A16.08.040.006</w:t>
              </w:r>
            </w:hyperlink>
            <w:r>
              <w:t xml:space="preserve">, </w:t>
            </w:r>
            <w:hyperlink r:id="rId12521" w:history="1">
              <w:r>
                <w:rPr>
                  <w:color w:val="0000FF"/>
                </w:rPr>
                <w:t>A16.08.040.007</w:t>
              </w:r>
            </w:hyperlink>
            <w:r>
              <w:t xml:space="preserve">, </w:t>
            </w:r>
            <w:hyperlink r:id="rId12522" w:history="1">
              <w:r>
                <w:rPr>
                  <w:color w:val="0000FF"/>
                </w:rPr>
                <w:t>A16.08.040.008</w:t>
              </w:r>
            </w:hyperlink>
            <w:r>
              <w:t xml:space="preserve">, </w:t>
            </w:r>
            <w:hyperlink r:id="rId12523" w:history="1">
              <w:r>
                <w:rPr>
                  <w:color w:val="0000FF"/>
                </w:rPr>
                <w:t>A16.08.041.001</w:t>
              </w:r>
            </w:hyperlink>
            <w:r>
              <w:t xml:space="preserve">, </w:t>
            </w:r>
            <w:hyperlink r:id="rId12524" w:history="1">
              <w:r>
                <w:rPr>
                  <w:color w:val="0000FF"/>
                </w:rPr>
                <w:t>A16.08.041.002</w:t>
              </w:r>
            </w:hyperlink>
            <w:r>
              <w:t xml:space="preserve">, </w:t>
            </w:r>
            <w:hyperlink r:id="rId12525" w:history="1">
              <w:r>
                <w:rPr>
                  <w:color w:val="0000FF"/>
                </w:rPr>
                <w:t>A16.08.041.003</w:t>
              </w:r>
            </w:hyperlink>
            <w:r>
              <w:t xml:space="preserve">, </w:t>
            </w:r>
            <w:hyperlink r:id="rId12526" w:history="1">
              <w:r>
                <w:rPr>
                  <w:color w:val="0000FF"/>
                </w:rPr>
                <w:t>A16.08.041.004</w:t>
              </w:r>
            </w:hyperlink>
            <w:r>
              <w:t xml:space="preserve">, </w:t>
            </w:r>
            <w:hyperlink r:id="rId12527" w:history="1">
              <w:r>
                <w:rPr>
                  <w:color w:val="0000FF"/>
                </w:rPr>
                <w:t>A16.08.041.005</w:t>
              </w:r>
            </w:hyperlink>
            <w:r>
              <w:t xml:space="preserve">, </w:t>
            </w:r>
            <w:hyperlink r:id="rId12528" w:history="1">
              <w:r>
                <w:rPr>
                  <w:color w:val="0000FF"/>
                </w:rPr>
                <w:t>A16.08.049</w:t>
              </w:r>
            </w:hyperlink>
            <w:r>
              <w:t xml:space="preserve">, </w:t>
            </w:r>
            <w:hyperlink r:id="rId12529" w:history="1">
              <w:r>
                <w:rPr>
                  <w:color w:val="0000FF"/>
                </w:rPr>
                <w:t>A16.08.050</w:t>
              </w:r>
            </w:hyperlink>
            <w:r>
              <w:t xml:space="preserve">, </w:t>
            </w:r>
            <w:hyperlink r:id="rId12530" w:history="1">
              <w:r>
                <w:rPr>
                  <w:color w:val="0000FF"/>
                </w:rPr>
                <w:t>A16.08.051</w:t>
              </w:r>
            </w:hyperlink>
            <w:r>
              <w:t xml:space="preserve">, </w:t>
            </w:r>
            <w:hyperlink r:id="rId12531" w:history="1">
              <w:r>
                <w:rPr>
                  <w:color w:val="0000FF"/>
                </w:rPr>
                <w:t>A16.08.052</w:t>
              </w:r>
            </w:hyperlink>
            <w:r>
              <w:t xml:space="preserve">, </w:t>
            </w:r>
            <w:hyperlink r:id="rId12532" w:history="1">
              <w:r>
                <w:rPr>
                  <w:color w:val="0000FF"/>
                </w:rPr>
                <w:t>A16.08.052.001</w:t>
              </w:r>
            </w:hyperlink>
            <w:r>
              <w:t xml:space="preserve">, </w:t>
            </w:r>
            <w:hyperlink r:id="rId12533" w:history="1">
              <w:r>
                <w:rPr>
                  <w:color w:val="0000FF"/>
                </w:rPr>
                <w:t>A16.08.062</w:t>
              </w:r>
            </w:hyperlink>
            <w:r>
              <w:t xml:space="preserve">, </w:t>
            </w:r>
            <w:hyperlink r:id="rId12534" w:history="1">
              <w:r>
                <w:rPr>
                  <w:color w:val="0000FF"/>
                </w:rPr>
                <w:t>A16.08.066.001</w:t>
              </w:r>
            </w:hyperlink>
            <w:r>
              <w:t xml:space="preserve">, </w:t>
            </w:r>
            <w:hyperlink r:id="rId12535" w:history="1">
              <w:r>
                <w:rPr>
                  <w:color w:val="0000FF"/>
                </w:rPr>
                <w:t>A16.08.070</w:t>
              </w:r>
            </w:hyperlink>
            <w:r>
              <w:t xml:space="preserve">, </w:t>
            </w:r>
            <w:hyperlink r:id="rId12536" w:history="1">
              <w:r>
                <w:rPr>
                  <w:color w:val="0000FF"/>
                </w:rPr>
                <w:t>A16.08.071</w:t>
              </w:r>
            </w:hyperlink>
            <w:r>
              <w:t xml:space="preserve">, </w:t>
            </w:r>
            <w:hyperlink r:id="rId12537" w:history="1">
              <w:r>
                <w:rPr>
                  <w:color w:val="0000FF"/>
                </w:rPr>
                <w:t>A16.08.072</w:t>
              </w:r>
            </w:hyperlink>
            <w:r>
              <w:t xml:space="preserve">, </w:t>
            </w:r>
            <w:hyperlink r:id="rId12538" w:history="1">
              <w:r>
                <w:rPr>
                  <w:color w:val="0000FF"/>
                </w:rPr>
                <w:t>A16.08.073</w:t>
              </w:r>
            </w:hyperlink>
            <w:r>
              <w:t xml:space="preserve">, </w:t>
            </w:r>
            <w:hyperlink r:id="rId12539" w:history="1">
              <w:r>
                <w:rPr>
                  <w:color w:val="0000FF"/>
                </w:rPr>
                <w:t>A16.08.076</w:t>
              </w:r>
            </w:hyperlink>
            <w:r>
              <w:t xml:space="preserve">, </w:t>
            </w:r>
            <w:hyperlink r:id="rId12540" w:history="1">
              <w:r>
                <w:rPr>
                  <w:color w:val="0000FF"/>
                </w:rPr>
                <w:t>A16.25.039</w:t>
              </w:r>
            </w:hyperlink>
            <w:r>
              <w:t xml:space="preserve">, </w:t>
            </w:r>
            <w:hyperlink r:id="rId12541" w:history="1">
              <w:r>
                <w:rPr>
                  <w:color w:val="0000FF"/>
                </w:rPr>
                <w:t>A16.27.001.001</w:t>
              </w:r>
            </w:hyperlink>
            <w:r>
              <w:t xml:space="preserve">, </w:t>
            </w:r>
            <w:hyperlink r:id="rId12542" w:history="1">
              <w:r>
                <w:rPr>
                  <w:color w:val="0000FF"/>
                </w:rPr>
                <w:t>A16.27.002.001</w:t>
              </w:r>
            </w:hyperlink>
            <w:r>
              <w:t xml:space="preserve">, </w:t>
            </w:r>
            <w:hyperlink r:id="rId12543" w:history="1">
              <w:r>
                <w:rPr>
                  <w:color w:val="0000FF"/>
                </w:rPr>
                <w:t>A16.27.003.001</w:t>
              </w:r>
            </w:hyperlink>
          </w:p>
        </w:tc>
        <w:tc>
          <w:tcPr>
            <w:tcW w:w="2098" w:type="dxa"/>
          </w:tcPr>
          <w:p w:rsidR="0007086E" w:rsidRDefault="0007086E">
            <w:pPr>
              <w:pStyle w:val="ConsPlusNormal"/>
              <w:jc w:val="center"/>
            </w:pPr>
            <w:r>
              <w:lastRenderedPageBreak/>
              <w:t>-</w:t>
            </w:r>
          </w:p>
        </w:tc>
        <w:tc>
          <w:tcPr>
            <w:tcW w:w="1077" w:type="dxa"/>
            <w:vMerge w:val="restart"/>
          </w:tcPr>
          <w:p w:rsidR="0007086E" w:rsidRDefault="0007086E">
            <w:pPr>
              <w:pStyle w:val="ConsPlusNormal"/>
              <w:jc w:val="center"/>
            </w:pPr>
            <w:r>
              <w:t>1,35</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2544" w:history="1">
              <w:r>
                <w:rPr>
                  <w:color w:val="0000FF"/>
                </w:rPr>
                <w:t>H81.0</w:t>
              </w:r>
            </w:hyperlink>
            <w:r>
              <w:t xml:space="preserve">, </w:t>
            </w:r>
            <w:hyperlink r:id="rId12545" w:history="1">
              <w:r>
                <w:rPr>
                  <w:color w:val="0000FF"/>
                </w:rPr>
                <w:t>H81.1</w:t>
              </w:r>
            </w:hyperlink>
            <w:r>
              <w:t xml:space="preserve">, </w:t>
            </w:r>
            <w:hyperlink r:id="rId12546" w:history="1">
              <w:r>
                <w:rPr>
                  <w:color w:val="0000FF"/>
                </w:rPr>
                <w:t>H81.2</w:t>
              </w:r>
            </w:hyperlink>
            <w:r>
              <w:t xml:space="preserve">, </w:t>
            </w:r>
            <w:hyperlink r:id="rId12547" w:history="1">
              <w:r>
                <w:rPr>
                  <w:color w:val="0000FF"/>
                </w:rPr>
                <w:t>H81.3</w:t>
              </w:r>
            </w:hyperlink>
            <w:r>
              <w:t xml:space="preserve">, </w:t>
            </w:r>
            <w:hyperlink r:id="rId12548" w:history="1">
              <w:r>
                <w:rPr>
                  <w:color w:val="0000FF"/>
                </w:rPr>
                <w:t>H81.4</w:t>
              </w:r>
            </w:hyperlink>
            <w:r>
              <w:t xml:space="preserve">, </w:t>
            </w:r>
            <w:hyperlink r:id="rId12549" w:history="1">
              <w:r>
                <w:rPr>
                  <w:color w:val="0000FF"/>
                </w:rPr>
                <w:t>H81.8</w:t>
              </w:r>
            </w:hyperlink>
            <w:r>
              <w:t xml:space="preserve">, </w:t>
            </w:r>
            <w:hyperlink r:id="rId12550" w:history="1">
              <w:r>
                <w:rPr>
                  <w:color w:val="0000FF"/>
                </w:rPr>
                <w:t>H81.9</w:t>
              </w:r>
            </w:hyperlink>
          </w:p>
        </w:tc>
        <w:tc>
          <w:tcPr>
            <w:tcW w:w="3118" w:type="dxa"/>
          </w:tcPr>
          <w:p w:rsidR="0007086E" w:rsidRDefault="0007086E">
            <w:pPr>
              <w:pStyle w:val="ConsPlusNormal"/>
            </w:pPr>
            <w:hyperlink r:id="rId12551" w:history="1">
              <w:r>
                <w:rPr>
                  <w:color w:val="0000FF"/>
                </w:rPr>
                <w:t>A16.24.006.001</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tcPr>
          <w:p w:rsidR="0007086E" w:rsidRDefault="0007086E">
            <w:pPr>
              <w:pStyle w:val="ConsPlusNormal"/>
              <w:jc w:val="center"/>
            </w:pPr>
            <w:r>
              <w:t>208</w:t>
            </w:r>
          </w:p>
        </w:tc>
        <w:tc>
          <w:tcPr>
            <w:tcW w:w="2551" w:type="dxa"/>
          </w:tcPr>
          <w:p w:rsidR="0007086E" w:rsidRDefault="0007086E">
            <w:pPr>
              <w:pStyle w:val="ConsPlusNormal"/>
            </w:pPr>
            <w:r>
              <w:t>Операции на органе слуха, придаточных пазухах носа и верхних дыхательных путях (уровень 5)</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552" w:history="1">
              <w:r>
                <w:rPr>
                  <w:color w:val="0000FF"/>
                </w:rPr>
                <w:t>A16.08.024.001</w:t>
              </w:r>
            </w:hyperlink>
            <w:r>
              <w:t xml:space="preserve">, </w:t>
            </w:r>
            <w:hyperlink r:id="rId12553" w:history="1">
              <w:r>
                <w:rPr>
                  <w:color w:val="0000FF"/>
                </w:rPr>
                <w:t>A16.08.024.002</w:t>
              </w:r>
            </w:hyperlink>
            <w:r>
              <w:t xml:space="preserve">, </w:t>
            </w:r>
            <w:hyperlink r:id="rId12554" w:history="1">
              <w:r>
                <w:rPr>
                  <w:color w:val="0000FF"/>
                </w:rPr>
                <w:t>A16.08.024.003</w:t>
              </w:r>
            </w:hyperlink>
            <w:r>
              <w:t xml:space="preserve">, </w:t>
            </w:r>
            <w:hyperlink r:id="rId12555" w:history="1">
              <w:r>
                <w:rPr>
                  <w:color w:val="0000FF"/>
                </w:rPr>
                <w:t>A16.08.024.004</w:t>
              </w:r>
            </w:hyperlink>
            <w:r>
              <w:t xml:space="preserve">, </w:t>
            </w:r>
            <w:hyperlink r:id="rId12556" w:history="1">
              <w:r>
                <w:rPr>
                  <w:color w:val="0000FF"/>
                </w:rPr>
                <w:t>A16.08.025</w:t>
              </w:r>
            </w:hyperlink>
            <w:r>
              <w:t xml:space="preserve">, </w:t>
            </w:r>
            <w:hyperlink r:id="rId12557" w:history="1">
              <w:r>
                <w:rPr>
                  <w:color w:val="0000FF"/>
                </w:rPr>
                <w:t>A16.08.026</w:t>
              </w:r>
            </w:hyperlink>
            <w:r>
              <w:t xml:space="preserve">, </w:t>
            </w:r>
            <w:hyperlink r:id="rId12558" w:history="1">
              <w:r>
                <w:rPr>
                  <w:color w:val="0000FF"/>
                </w:rPr>
                <w:t>A16.08.029.001</w:t>
              </w:r>
            </w:hyperlink>
            <w:r>
              <w:t xml:space="preserve">, </w:t>
            </w:r>
            <w:hyperlink r:id="rId12559" w:history="1">
              <w:r>
                <w:rPr>
                  <w:color w:val="0000FF"/>
                </w:rPr>
                <w:t>A16.08.029.002</w:t>
              </w:r>
            </w:hyperlink>
            <w:r>
              <w:t xml:space="preserve">, </w:t>
            </w:r>
            <w:hyperlink r:id="rId12560" w:history="1">
              <w:r>
                <w:rPr>
                  <w:color w:val="0000FF"/>
                </w:rPr>
                <w:t>A16.08.029.003</w:t>
              </w:r>
            </w:hyperlink>
            <w:r>
              <w:t xml:space="preserve">, </w:t>
            </w:r>
            <w:hyperlink r:id="rId12561" w:history="1">
              <w:r>
                <w:rPr>
                  <w:color w:val="0000FF"/>
                </w:rPr>
                <w:t>A16.08.029.004</w:t>
              </w:r>
            </w:hyperlink>
            <w:r>
              <w:t xml:space="preserve">, </w:t>
            </w:r>
            <w:hyperlink r:id="rId12562" w:history="1">
              <w:r>
                <w:rPr>
                  <w:color w:val="0000FF"/>
                </w:rPr>
                <w:t>A16.08.030</w:t>
              </w:r>
            </w:hyperlink>
            <w:r>
              <w:t xml:space="preserve">, </w:t>
            </w:r>
            <w:hyperlink r:id="rId12563" w:history="1">
              <w:r>
                <w:rPr>
                  <w:color w:val="0000FF"/>
                </w:rPr>
                <w:t>A16.08.032.001</w:t>
              </w:r>
            </w:hyperlink>
            <w:r>
              <w:t xml:space="preserve">, </w:t>
            </w:r>
            <w:hyperlink r:id="rId12564" w:history="1">
              <w:r>
                <w:rPr>
                  <w:color w:val="0000FF"/>
                </w:rPr>
                <w:t>A16.08.032.002</w:t>
              </w:r>
            </w:hyperlink>
            <w:r>
              <w:t xml:space="preserve">, </w:t>
            </w:r>
            <w:hyperlink r:id="rId12565" w:history="1">
              <w:r>
                <w:rPr>
                  <w:color w:val="0000FF"/>
                </w:rPr>
                <w:t>A16.08.032.003</w:t>
              </w:r>
            </w:hyperlink>
            <w:r>
              <w:t xml:space="preserve">, </w:t>
            </w:r>
            <w:hyperlink r:id="rId12566" w:history="1">
              <w:r>
                <w:rPr>
                  <w:color w:val="0000FF"/>
                </w:rPr>
                <w:t>A16.08.032.006</w:t>
              </w:r>
            </w:hyperlink>
            <w:r>
              <w:t xml:space="preserve">, </w:t>
            </w:r>
            <w:hyperlink r:id="rId12567" w:history="1">
              <w:r>
                <w:rPr>
                  <w:color w:val="0000FF"/>
                </w:rPr>
                <w:t>A16.08.032.007</w:t>
              </w:r>
            </w:hyperlink>
            <w:r>
              <w:t xml:space="preserve">, </w:t>
            </w:r>
            <w:hyperlink r:id="rId12568" w:history="1">
              <w:r>
                <w:rPr>
                  <w:color w:val="0000FF"/>
                </w:rPr>
                <w:t>A16.08.033</w:t>
              </w:r>
            </w:hyperlink>
            <w:r>
              <w:t xml:space="preserve">, </w:t>
            </w:r>
            <w:hyperlink r:id="rId12569" w:history="1">
              <w:r>
                <w:rPr>
                  <w:color w:val="0000FF"/>
                </w:rPr>
                <w:t>A16.08.033.002</w:t>
              </w:r>
            </w:hyperlink>
            <w:r>
              <w:t xml:space="preserve">, </w:t>
            </w:r>
            <w:hyperlink r:id="rId12570" w:history="1">
              <w:r>
                <w:rPr>
                  <w:color w:val="0000FF"/>
                </w:rPr>
                <w:t>A16.08.034</w:t>
              </w:r>
            </w:hyperlink>
            <w:r>
              <w:t xml:space="preserve">, </w:t>
            </w:r>
            <w:hyperlink r:id="rId12571" w:history="1">
              <w:r>
                <w:rPr>
                  <w:color w:val="0000FF"/>
                </w:rPr>
                <w:t>A16.08.038.001</w:t>
              </w:r>
            </w:hyperlink>
            <w:r>
              <w:t xml:space="preserve">, </w:t>
            </w:r>
            <w:hyperlink r:id="rId12572" w:history="1">
              <w:r>
                <w:rPr>
                  <w:color w:val="0000FF"/>
                </w:rPr>
                <w:t>A16.08.042</w:t>
              </w:r>
            </w:hyperlink>
            <w:r>
              <w:t xml:space="preserve">, </w:t>
            </w:r>
            <w:hyperlink r:id="rId12573" w:history="1">
              <w:r>
                <w:rPr>
                  <w:color w:val="0000FF"/>
                </w:rPr>
                <w:t>A16.08.042.001</w:t>
              </w:r>
            </w:hyperlink>
            <w:r>
              <w:t xml:space="preserve">, </w:t>
            </w:r>
            <w:hyperlink r:id="rId12574" w:history="1">
              <w:r>
                <w:rPr>
                  <w:color w:val="0000FF"/>
                </w:rPr>
                <w:t>A16.08.052.002</w:t>
              </w:r>
            </w:hyperlink>
            <w:r>
              <w:t xml:space="preserve">, </w:t>
            </w:r>
            <w:hyperlink r:id="rId12575" w:history="1">
              <w:r>
                <w:rPr>
                  <w:color w:val="0000FF"/>
                </w:rPr>
                <w:t>A16.08.053</w:t>
              </w:r>
            </w:hyperlink>
            <w:r>
              <w:t xml:space="preserve">, </w:t>
            </w:r>
            <w:hyperlink r:id="rId12576" w:history="1">
              <w:r>
                <w:rPr>
                  <w:color w:val="0000FF"/>
                </w:rPr>
                <w:t>A16.08.068</w:t>
              </w:r>
            </w:hyperlink>
            <w:r>
              <w:t xml:space="preserve">, </w:t>
            </w:r>
            <w:hyperlink r:id="rId12577" w:history="1">
              <w:r>
                <w:rPr>
                  <w:color w:val="0000FF"/>
                </w:rPr>
                <w:t>A16.25.006</w:t>
              </w:r>
            </w:hyperlink>
            <w:r>
              <w:t xml:space="preserve">, </w:t>
            </w:r>
            <w:hyperlink r:id="rId12578" w:history="1">
              <w:r>
                <w:rPr>
                  <w:color w:val="0000FF"/>
                </w:rPr>
                <w:t>A16.25.009</w:t>
              </w:r>
            </w:hyperlink>
            <w:r>
              <w:t xml:space="preserve">, </w:t>
            </w:r>
            <w:hyperlink r:id="rId12579" w:history="1">
              <w:r>
                <w:rPr>
                  <w:color w:val="0000FF"/>
                </w:rPr>
                <w:t>A16.25.014</w:t>
              </w:r>
            </w:hyperlink>
            <w:r>
              <w:t xml:space="preserve">, </w:t>
            </w:r>
            <w:hyperlink r:id="rId12580" w:history="1">
              <w:r>
                <w:rPr>
                  <w:color w:val="0000FF"/>
                </w:rPr>
                <w:t>A16.25.014.001</w:t>
              </w:r>
            </w:hyperlink>
            <w:r>
              <w:t xml:space="preserve">, </w:t>
            </w:r>
            <w:hyperlink r:id="rId12581" w:history="1">
              <w:r>
                <w:rPr>
                  <w:color w:val="0000FF"/>
                </w:rPr>
                <w:t>A16.25.014.002</w:t>
              </w:r>
            </w:hyperlink>
            <w:r>
              <w:t xml:space="preserve">, </w:t>
            </w:r>
            <w:hyperlink r:id="rId12582" w:history="1">
              <w:r>
                <w:rPr>
                  <w:color w:val="0000FF"/>
                </w:rPr>
                <w:t>A16.25.014.003</w:t>
              </w:r>
            </w:hyperlink>
            <w:r>
              <w:t xml:space="preserve">, </w:t>
            </w:r>
            <w:hyperlink r:id="rId12583" w:history="1">
              <w:r>
                <w:rPr>
                  <w:color w:val="0000FF"/>
                </w:rPr>
                <w:t>A16.25.014.004</w:t>
              </w:r>
            </w:hyperlink>
            <w:r>
              <w:t xml:space="preserve">, </w:t>
            </w:r>
            <w:hyperlink r:id="rId12584" w:history="1">
              <w:r>
                <w:rPr>
                  <w:color w:val="0000FF"/>
                </w:rPr>
                <w:t>A16.25.014.005</w:t>
              </w:r>
            </w:hyperlink>
            <w:r>
              <w:t xml:space="preserve">, </w:t>
            </w:r>
            <w:hyperlink r:id="rId12585" w:history="1">
              <w:r>
                <w:rPr>
                  <w:color w:val="0000FF"/>
                </w:rPr>
                <w:t>A16.25.019</w:t>
              </w:r>
            </w:hyperlink>
            <w:r>
              <w:t xml:space="preserve">, </w:t>
            </w:r>
            <w:hyperlink r:id="rId12586" w:history="1">
              <w:r>
                <w:rPr>
                  <w:color w:val="0000FF"/>
                </w:rPr>
                <w:t>A16.25.019.001</w:t>
              </w:r>
            </w:hyperlink>
            <w:r>
              <w:t xml:space="preserve">, </w:t>
            </w:r>
            <w:hyperlink r:id="rId12587" w:history="1">
              <w:r>
                <w:rPr>
                  <w:color w:val="0000FF"/>
                </w:rPr>
                <w:t>A16.25.019.002</w:t>
              </w:r>
            </w:hyperlink>
            <w:r>
              <w:t xml:space="preserve">, </w:t>
            </w:r>
            <w:hyperlink r:id="rId12588" w:history="1">
              <w:r>
                <w:rPr>
                  <w:color w:val="0000FF"/>
                </w:rPr>
                <w:t>A16.25.022</w:t>
              </w:r>
            </w:hyperlink>
            <w:r>
              <w:t xml:space="preserve">, </w:t>
            </w:r>
            <w:hyperlink r:id="rId12589" w:history="1">
              <w:r>
                <w:rPr>
                  <w:color w:val="0000FF"/>
                </w:rPr>
                <w:t>A16.25.023</w:t>
              </w:r>
            </w:hyperlink>
            <w:r>
              <w:t xml:space="preserve">, </w:t>
            </w:r>
            <w:hyperlink r:id="rId12590" w:history="1">
              <w:r>
                <w:rPr>
                  <w:color w:val="0000FF"/>
                </w:rPr>
                <w:t>A16.25.023.001</w:t>
              </w:r>
            </w:hyperlink>
            <w:r>
              <w:t xml:space="preserve">, </w:t>
            </w:r>
            <w:hyperlink r:id="rId12591" w:history="1">
              <w:r>
                <w:rPr>
                  <w:color w:val="0000FF"/>
                </w:rPr>
                <w:t>A16.25.024</w:t>
              </w:r>
            </w:hyperlink>
            <w:r>
              <w:t xml:space="preserve">, </w:t>
            </w:r>
            <w:hyperlink r:id="rId12592" w:history="1">
              <w:r>
                <w:rPr>
                  <w:color w:val="0000FF"/>
                </w:rPr>
                <w:t>A16.25.025</w:t>
              </w:r>
            </w:hyperlink>
            <w:r>
              <w:t xml:space="preserve">, </w:t>
            </w:r>
            <w:hyperlink r:id="rId12593" w:history="1">
              <w:r>
                <w:rPr>
                  <w:color w:val="0000FF"/>
                </w:rPr>
                <w:t>A16.25.026</w:t>
              </w:r>
            </w:hyperlink>
            <w:r>
              <w:t xml:space="preserve">, </w:t>
            </w:r>
            <w:hyperlink r:id="rId12594" w:history="1">
              <w:r>
                <w:rPr>
                  <w:color w:val="0000FF"/>
                </w:rPr>
                <w:t>A16.25.028</w:t>
              </w:r>
            </w:hyperlink>
            <w:r>
              <w:t xml:space="preserve">, </w:t>
            </w:r>
            <w:hyperlink r:id="rId12595" w:history="1">
              <w:r>
                <w:rPr>
                  <w:color w:val="0000FF"/>
                </w:rPr>
                <w:t>A16.25.029</w:t>
              </w:r>
            </w:hyperlink>
            <w:r>
              <w:t xml:space="preserve">, </w:t>
            </w:r>
            <w:hyperlink r:id="rId12596" w:history="1">
              <w:r>
                <w:rPr>
                  <w:color w:val="0000FF"/>
                </w:rPr>
                <w:t>A16.25.032</w:t>
              </w:r>
            </w:hyperlink>
            <w:r>
              <w:t xml:space="preserve">, </w:t>
            </w:r>
            <w:hyperlink r:id="rId12597" w:history="1">
              <w:r>
                <w:rPr>
                  <w:color w:val="0000FF"/>
                </w:rPr>
                <w:t>A16.25.033</w:t>
              </w:r>
            </w:hyperlink>
            <w:r>
              <w:t xml:space="preserve">, </w:t>
            </w:r>
            <w:hyperlink r:id="rId12598" w:history="1">
              <w:r>
                <w:rPr>
                  <w:color w:val="0000FF"/>
                </w:rPr>
                <w:t>A16.25.034</w:t>
              </w:r>
            </w:hyperlink>
            <w:r>
              <w:t xml:space="preserve">, </w:t>
            </w:r>
            <w:hyperlink r:id="rId12599" w:history="1">
              <w:r>
                <w:rPr>
                  <w:color w:val="0000FF"/>
                </w:rPr>
                <w:t>A16.25.035</w:t>
              </w:r>
            </w:hyperlink>
            <w:r>
              <w:t xml:space="preserve">, </w:t>
            </w:r>
            <w:hyperlink r:id="rId12600" w:history="1">
              <w:r>
                <w:rPr>
                  <w:color w:val="0000FF"/>
                </w:rPr>
                <w:t>A16.25.037</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1,96</w:t>
            </w:r>
          </w:p>
        </w:tc>
      </w:tr>
      <w:tr w:rsidR="0007086E">
        <w:tc>
          <w:tcPr>
            <w:tcW w:w="567" w:type="dxa"/>
          </w:tcPr>
          <w:p w:rsidR="0007086E" w:rsidRDefault="0007086E">
            <w:pPr>
              <w:pStyle w:val="ConsPlusNormal"/>
              <w:jc w:val="center"/>
            </w:pPr>
            <w:r>
              <w:lastRenderedPageBreak/>
              <w:t>209</w:t>
            </w:r>
          </w:p>
        </w:tc>
        <w:tc>
          <w:tcPr>
            <w:tcW w:w="2551" w:type="dxa"/>
          </w:tcPr>
          <w:p w:rsidR="0007086E" w:rsidRDefault="0007086E">
            <w:pPr>
              <w:pStyle w:val="ConsPlusNormal"/>
            </w:pPr>
            <w:r>
              <w:t>Замена речевого процессора</w:t>
            </w:r>
          </w:p>
        </w:tc>
        <w:tc>
          <w:tcPr>
            <w:tcW w:w="6350" w:type="dxa"/>
          </w:tcPr>
          <w:p w:rsidR="0007086E" w:rsidRDefault="0007086E">
            <w:pPr>
              <w:pStyle w:val="ConsPlusNormal"/>
            </w:pPr>
            <w:hyperlink r:id="rId12601" w:history="1">
              <w:r>
                <w:rPr>
                  <w:color w:val="0000FF"/>
                </w:rPr>
                <w:t>H90.3</w:t>
              </w:r>
            </w:hyperlink>
          </w:p>
        </w:tc>
        <w:tc>
          <w:tcPr>
            <w:tcW w:w="3118" w:type="dxa"/>
          </w:tcPr>
          <w:p w:rsidR="0007086E" w:rsidRDefault="0007086E">
            <w:pPr>
              <w:pStyle w:val="ConsPlusNormal"/>
            </w:pPr>
            <w:hyperlink r:id="rId12602" w:history="1">
              <w:r>
                <w:rPr>
                  <w:color w:val="0000FF"/>
                </w:rPr>
                <w:t>B05.057.008</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25,00</w:t>
            </w:r>
          </w:p>
        </w:tc>
      </w:tr>
      <w:tr w:rsidR="0007086E">
        <w:tc>
          <w:tcPr>
            <w:tcW w:w="567" w:type="dxa"/>
          </w:tcPr>
          <w:p w:rsidR="0007086E" w:rsidRDefault="0007086E">
            <w:pPr>
              <w:pStyle w:val="ConsPlusNormal"/>
              <w:jc w:val="center"/>
              <w:outlineLvl w:val="3"/>
            </w:pPr>
            <w:r>
              <w:t>21</w:t>
            </w:r>
          </w:p>
        </w:tc>
        <w:tc>
          <w:tcPr>
            <w:tcW w:w="14117" w:type="dxa"/>
            <w:gridSpan w:val="4"/>
          </w:tcPr>
          <w:p w:rsidR="0007086E" w:rsidRDefault="0007086E">
            <w:pPr>
              <w:pStyle w:val="ConsPlusNormal"/>
            </w:pPr>
            <w:r>
              <w:t>Офтальмология</w:t>
            </w:r>
          </w:p>
        </w:tc>
        <w:tc>
          <w:tcPr>
            <w:tcW w:w="1077" w:type="dxa"/>
          </w:tcPr>
          <w:p w:rsidR="0007086E" w:rsidRDefault="0007086E">
            <w:pPr>
              <w:pStyle w:val="ConsPlusNormal"/>
              <w:jc w:val="center"/>
            </w:pPr>
            <w:r>
              <w:t>0,92</w:t>
            </w:r>
          </w:p>
        </w:tc>
      </w:tr>
      <w:tr w:rsidR="0007086E">
        <w:tc>
          <w:tcPr>
            <w:tcW w:w="567" w:type="dxa"/>
          </w:tcPr>
          <w:p w:rsidR="0007086E" w:rsidRDefault="0007086E">
            <w:pPr>
              <w:pStyle w:val="ConsPlusNormal"/>
              <w:jc w:val="center"/>
            </w:pPr>
            <w:r>
              <w:t>210</w:t>
            </w:r>
          </w:p>
        </w:tc>
        <w:tc>
          <w:tcPr>
            <w:tcW w:w="2551" w:type="dxa"/>
          </w:tcPr>
          <w:p w:rsidR="0007086E" w:rsidRDefault="0007086E">
            <w:pPr>
              <w:pStyle w:val="ConsPlusNormal"/>
            </w:pPr>
            <w:r>
              <w:t>Операции на органе зрения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603" w:history="1">
              <w:r>
                <w:rPr>
                  <w:color w:val="0000FF"/>
                </w:rPr>
                <w:t>A16.01.037</w:t>
              </w:r>
            </w:hyperlink>
            <w:r>
              <w:t xml:space="preserve">, </w:t>
            </w:r>
            <w:hyperlink r:id="rId12604" w:history="1">
              <w:r>
                <w:rPr>
                  <w:color w:val="0000FF"/>
                </w:rPr>
                <w:t>A16.26.001</w:t>
              </w:r>
            </w:hyperlink>
            <w:r>
              <w:t xml:space="preserve">, </w:t>
            </w:r>
            <w:hyperlink r:id="rId12605" w:history="1">
              <w:r>
                <w:rPr>
                  <w:color w:val="0000FF"/>
                </w:rPr>
                <w:t>A16.26.002</w:t>
              </w:r>
            </w:hyperlink>
            <w:r>
              <w:t xml:space="preserve">, </w:t>
            </w:r>
            <w:hyperlink r:id="rId12606" w:history="1">
              <w:r>
                <w:rPr>
                  <w:color w:val="0000FF"/>
                </w:rPr>
                <w:t>A16.26.005</w:t>
              </w:r>
            </w:hyperlink>
            <w:r>
              <w:t xml:space="preserve">, </w:t>
            </w:r>
            <w:hyperlink r:id="rId12607" w:history="1">
              <w:r>
                <w:rPr>
                  <w:color w:val="0000FF"/>
                </w:rPr>
                <w:t>A16.26.007</w:t>
              </w:r>
            </w:hyperlink>
            <w:r>
              <w:t xml:space="preserve">, </w:t>
            </w:r>
            <w:hyperlink r:id="rId12608" w:history="1">
              <w:r>
                <w:rPr>
                  <w:color w:val="0000FF"/>
                </w:rPr>
                <w:t>A16.26.007.003</w:t>
              </w:r>
            </w:hyperlink>
            <w:r>
              <w:t xml:space="preserve">, </w:t>
            </w:r>
            <w:hyperlink r:id="rId12609" w:history="1">
              <w:r>
                <w:rPr>
                  <w:color w:val="0000FF"/>
                </w:rPr>
                <w:t>A16.26.011</w:t>
              </w:r>
            </w:hyperlink>
            <w:r>
              <w:t xml:space="preserve">, </w:t>
            </w:r>
            <w:hyperlink r:id="rId12610" w:history="1">
              <w:r>
                <w:rPr>
                  <w:color w:val="0000FF"/>
                </w:rPr>
                <w:t>A16.26.013</w:t>
              </w:r>
            </w:hyperlink>
            <w:r>
              <w:t xml:space="preserve">, </w:t>
            </w:r>
            <w:hyperlink r:id="rId12611" w:history="1">
              <w:r>
                <w:rPr>
                  <w:color w:val="0000FF"/>
                </w:rPr>
                <w:t>A16.26.014</w:t>
              </w:r>
            </w:hyperlink>
            <w:r>
              <w:t xml:space="preserve">, </w:t>
            </w:r>
            <w:hyperlink r:id="rId12612" w:history="1">
              <w:r>
                <w:rPr>
                  <w:color w:val="0000FF"/>
                </w:rPr>
                <w:t>A16.26.015</w:t>
              </w:r>
            </w:hyperlink>
            <w:r>
              <w:t xml:space="preserve">, </w:t>
            </w:r>
            <w:hyperlink r:id="rId12613" w:history="1">
              <w:r>
                <w:rPr>
                  <w:color w:val="0000FF"/>
                </w:rPr>
                <w:t>A16.26.016</w:t>
              </w:r>
            </w:hyperlink>
            <w:r>
              <w:t xml:space="preserve">, </w:t>
            </w:r>
            <w:hyperlink r:id="rId12614" w:history="1">
              <w:r>
                <w:rPr>
                  <w:color w:val="0000FF"/>
                </w:rPr>
                <w:t>A16.26.018</w:t>
              </w:r>
            </w:hyperlink>
            <w:r>
              <w:t xml:space="preserve">, </w:t>
            </w:r>
            <w:hyperlink r:id="rId12615" w:history="1">
              <w:r>
                <w:rPr>
                  <w:color w:val="0000FF"/>
                </w:rPr>
                <w:t>A16.26.024</w:t>
              </w:r>
            </w:hyperlink>
            <w:r>
              <w:t xml:space="preserve">, </w:t>
            </w:r>
            <w:hyperlink r:id="rId12616" w:history="1">
              <w:r>
                <w:rPr>
                  <w:color w:val="0000FF"/>
                </w:rPr>
                <w:t>A16.26.025</w:t>
              </w:r>
            </w:hyperlink>
            <w:r>
              <w:t xml:space="preserve">, </w:t>
            </w:r>
            <w:hyperlink r:id="rId12617" w:history="1">
              <w:r>
                <w:rPr>
                  <w:color w:val="0000FF"/>
                </w:rPr>
                <w:t>A16.26.026</w:t>
              </w:r>
            </w:hyperlink>
            <w:r>
              <w:t xml:space="preserve">, </w:t>
            </w:r>
            <w:hyperlink r:id="rId12618" w:history="1">
              <w:r>
                <w:rPr>
                  <w:color w:val="0000FF"/>
                </w:rPr>
                <w:t>A16.26.033</w:t>
              </w:r>
            </w:hyperlink>
            <w:r>
              <w:t xml:space="preserve">, </w:t>
            </w:r>
            <w:hyperlink r:id="rId12619" w:history="1">
              <w:r>
                <w:rPr>
                  <w:color w:val="0000FF"/>
                </w:rPr>
                <w:t>A16.26.034</w:t>
              </w:r>
            </w:hyperlink>
            <w:r>
              <w:t xml:space="preserve">, </w:t>
            </w:r>
            <w:hyperlink r:id="rId12620" w:history="1">
              <w:r>
                <w:rPr>
                  <w:color w:val="0000FF"/>
                </w:rPr>
                <w:t>A16.26.035</w:t>
              </w:r>
            </w:hyperlink>
            <w:r>
              <w:t xml:space="preserve">, </w:t>
            </w:r>
            <w:hyperlink r:id="rId12621" w:history="1">
              <w:r>
                <w:rPr>
                  <w:color w:val="0000FF"/>
                </w:rPr>
                <w:t>A16.26.036</w:t>
              </w:r>
            </w:hyperlink>
            <w:r>
              <w:t xml:space="preserve">, </w:t>
            </w:r>
            <w:hyperlink r:id="rId12622" w:history="1">
              <w:r>
                <w:rPr>
                  <w:color w:val="0000FF"/>
                </w:rPr>
                <w:t>A16.26.037</w:t>
              </w:r>
            </w:hyperlink>
            <w:r>
              <w:t xml:space="preserve">, </w:t>
            </w:r>
            <w:hyperlink r:id="rId12623" w:history="1">
              <w:r>
                <w:rPr>
                  <w:color w:val="0000FF"/>
                </w:rPr>
                <w:t>A16.26.043</w:t>
              </w:r>
            </w:hyperlink>
            <w:r>
              <w:t xml:space="preserve">, </w:t>
            </w:r>
            <w:hyperlink r:id="rId12624" w:history="1">
              <w:r>
                <w:rPr>
                  <w:color w:val="0000FF"/>
                </w:rPr>
                <w:t>A16.26.044</w:t>
              </w:r>
            </w:hyperlink>
            <w:r>
              <w:t xml:space="preserve">, </w:t>
            </w:r>
            <w:hyperlink r:id="rId12625" w:history="1">
              <w:r>
                <w:rPr>
                  <w:color w:val="0000FF"/>
                </w:rPr>
                <w:t>A16.26.046</w:t>
              </w:r>
            </w:hyperlink>
            <w:r>
              <w:t xml:space="preserve">, </w:t>
            </w:r>
            <w:hyperlink r:id="rId12626" w:history="1">
              <w:r>
                <w:rPr>
                  <w:color w:val="0000FF"/>
                </w:rPr>
                <w:t>A16.26.051</w:t>
              </w:r>
            </w:hyperlink>
            <w:r>
              <w:t xml:space="preserve">, </w:t>
            </w:r>
            <w:hyperlink r:id="rId12627" w:history="1">
              <w:r>
                <w:rPr>
                  <w:color w:val="0000FF"/>
                </w:rPr>
                <w:t>A16.26.053</w:t>
              </w:r>
            </w:hyperlink>
            <w:r>
              <w:t xml:space="preserve">, </w:t>
            </w:r>
            <w:hyperlink r:id="rId12628" w:history="1">
              <w:r>
                <w:rPr>
                  <w:color w:val="0000FF"/>
                </w:rPr>
                <w:t>A16.26.054</w:t>
              </w:r>
            </w:hyperlink>
            <w:r>
              <w:t xml:space="preserve">, </w:t>
            </w:r>
            <w:hyperlink r:id="rId12629" w:history="1">
              <w:r>
                <w:rPr>
                  <w:color w:val="0000FF"/>
                </w:rPr>
                <w:t>A16.26.055</w:t>
              </w:r>
            </w:hyperlink>
            <w:r>
              <w:t xml:space="preserve">, </w:t>
            </w:r>
            <w:hyperlink r:id="rId12630" w:history="1">
              <w:r>
                <w:rPr>
                  <w:color w:val="0000FF"/>
                </w:rPr>
                <w:t>A16.26.056</w:t>
              </w:r>
            </w:hyperlink>
            <w:r>
              <w:t xml:space="preserve">, </w:t>
            </w:r>
            <w:hyperlink r:id="rId12631" w:history="1">
              <w:r>
                <w:rPr>
                  <w:color w:val="0000FF"/>
                </w:rPr>
                <w:t>A16.26.072</w:t>
              </w:r>
            </w:hyperlink>
            <w:r>
              <w:t xml:space="preserve">, </w:t>
            </w:r>
            <w:hyperlink r:id="rId12632" w:history="1">
              <w:r>
                <w:rPr>
                  <w:color w:val="0000FF"/>
                </w:rPr>
                <w:t>A16.26.073</w:t>
              </w:r>
            </w:hyperlink>
            <w:r>
              <w:t xml:space="preserve">, </w:t>
            </w:r>
            <w:hyperlink r:id="rId12633" w:history="1">
              <w:r>
                <w:rPr>
                  <w:color w:val="0000FF"/>
                </w:rPr>
                <w:t>A16.26.083</w:t>
              </w:r>
            </w:hyperlink>
            <w:r>
              <w:t xml:space="preserve">, </w:t>
            </w:r>
            <w:hyperlink r:id="rId12634" w:history="1">
              <w:r>
                <w:rPr>
                  <w:color w:val="0000FF"/>
                </w:rPr>
                <w:t>A16.26.110</w:t>
              </w:r>
            </w:hyperlink>
            <w:r>
              <w:t xml:space="preserve">, </w:t>
            </w:r>
            <w:hyperlink r:id="rId12635" w:history="1">
              <w:r>
                <w:rPr>
                  <w:color w:val="0000FF"/>
                </w:rPr>
                <w:t>A16.26.119</w:t>
              </w:r>
            </w:hyperlink>
            <w:r>
              <w:t xml:space="preserve">, </w:t>
            </w:r>
            <w:hyperlink r:id="rId12636" w:history="1">
              <w:r>
                <w:rPr>
                  <w:color w:val="0000FF"/>
                </w:rPr>
                <w:t>A16.26.120.001</w:t>
              </w:r>
            </w:hyperlink>
            <w:r>
              <w:t xml:space="preserve">, </w:t>
            </w:r>
            <w:hyperlink r:id="rId12637" w:history="1">
              <w:r>
                <w:rPr>
                  <w:color w:val="0000FF"/>
                </w:rPr>
                <w:t>A16.26.121</w:t>
              </w:r>
            </w:hyperlink>
            <w:r>
              <w:t xml:space="preserve">, </w:t>
            </w:r>
            <w:hyperlink r:id="rId12638" w:history="1">
              <w:r>
                <w:rPr>
                  <w:color w:val="0000FF"/>
                </w:rPr>
                <w:t>A16.26.122</w:t>
              </w:r>
            </w:hyperlink>
            <w:r>
              <w:t xml:space="preserve">, </w:t>
            </w:r>
            <w:hyperlink r:id="rId12639" w:history="1">
              <w:r>
                <w:rPr>
                  <w:color w:val="0000FF"/>
                </w:rPr>
                <w:t>A16.26.123</w:t>
              </w:r>
            </w:hyperlink>
            <w:r>
              <w:t xml:space="preserve">, </w:t>
            </w:r>
            <w:hyperlink r:id="rId12640" w:history="1">
              <w:r>
                <w:rPr>
                  <w:color w:val="0000FF"/>
                </w:rPr>
                <w:t>A16.26.126</w:t>
              </w:r>
            </w:hyperlink>
            <w:r>
              <w:t xml:space="preserve">, </w:t>
            </w:r>
            <w:hyperlink r:id="rId12641" w:history="1">
              <w:r>
                <w:rPr>
                  <w:color w:val="0000FF"/>
                </w:rPr>
                <w:t>A16.26.132</w:t>
              </w:r>
            </w:hyperlink>
            <w:r>
              <w:t xml:space="preserve">, </w:t>
            </w:r>
            <w:hyperlink r:id="rId12642" w:history="1">
              <w:r>
                <w:rPr>
                  <w:color w:val="0000FF"/>
                </w:rPr>
                <w:t>A16.26.136</w:t>
              </w:r>
            </w:hyperlink>
            <w:r>
              <w:t xml:space="preserve">, </w:t>
            </w:r>
            <w:hyperlink r:id="rId12643" w:history="1">
              <w:r>
                <w:rPr>
                  <w:color w:val="0000FF"/>
                </w:rPr>
                <w:t>A16.26.137</w:t>
              </w:r>
            </w:hyperlink>
            <w:r>
              <w:t xml:space="preserve">, </w:t>
            </w:r>
            <w:hyperlink r:id="rId12644" w:history="1">
              <w:r>
                <w:rPr>
                  <w:color w:val="0000FF"/>
                </w:rPr>
                <w:t>A16.26.138</w:t>
              </w:r>
            </w:hyperlink>
            <w:r>
              <w:t xml:space="preserve">, </w:t>
            </w:r>
            <w:hyperlink r:id="rId12645" w:history="1">
              <w:r>
                <w:rPr>
                  <w:color w:val="0000FF"/>
                </w:rPr>
                <w:t>A16.26.139</w:t>
              </w:r>
            </w:hyperlink>
            <w:r>
              <w:t xml:space="preserve">, </w:t>
            </w:r>
            <w:hyperlink r:id="rId12646" w:history="1">
              <w:r>
                <w:rPr>
                  <w:color w:val="0000FF"/>
                </w:rPr>
                <w:t>A16.26.144</w:t>
              </w:r>
            </w:hyperlink>
            <w:r>
              <w:t xml:space="preserve">, </w:t>
            </w:r>
            <w:hyperlink r:id="rId12647" w:history="1">
              <w:r>
                <w:rPr>
                  <w:color w:val="0000FF"/>
                </w:rPr>
                <w:t>A16.26.148</w:t>
              </w:r>
            </w:hyperlink>
            <w:r>
              <w:t xml:space="preserve">, </w:t>
            </w:r>
            <w:hyperlink r:id="rId12648" w:history="1">
              <w:r>
                <w:rPr>
                  <w:color w:val="0000FF"/>
                </w:rPr>
                <w:t>A16.26.149</w:t>
              </w:r>
            </w:hyperlink>
            <w:r>
              <w:t xml:space="preserve">, </w:t>
            </w:r>
            <w:hyperlink r:id="rId12649" w:history="1">
              <w:r>
                <w:rPr>
                  <w:color w:val="0000FF"/>
                </w:rPr>
                <w:t>A22.26.001</w:t>
              </w:r>
            </w:hyperlink>
            <w:r>
              <w:t xml:space="preserve">, </w:t>
            </w:r>
            <w:hyperlink r:id="rId12650" w:history="1">
              <w:r>
                <w:rPr>
                  <w:color w:val="0000FF"/>
                </w:rPr>
                <w:t>A22.26.002</w:t>
              </w:r>
            </w:hyperlink>
            <w:r>
              <w:t xml:space="preserve">, </w:t>
            </w:r>
            <w:hyperlink r:id="rId12651" w:history="1">
              <w:r>
                <w:rPr>
                  <w:color w:val="0000FF"/>
                </w:rPr>
                <w:t>A22.26.003</w:t>
              </w:r>
            </w:hyperlink>
            <w:r>
              <w:t xml:space="preserve">, </w:t>
            </w:r>
            <w:hyperlink r:id="rId12652" w:history="1">
              <w:r>
                <w:rPr>
                  <w:color w:val="0000FF"/>
                </w:rPr>
                <w:t>A22.26.004</w:t>
              </w:r>
            </w:hyperlink>
            <w:r>
              <w:t xml:space="preserve">, </w:t>
            </w:r>
            <w:hyperlink r:id="rId12653" w:history="1">
              <w:r>
                <w:rPr>
                  <w:color w:val="0000FF"/>
                </w:rPr>
                <w:t>A22.26.005</w:t>
              </w:r>
            </w:hyperlink>
            <w:r>
              <w:t xml:space="preserve">, </w:t>
            </w:r>
            <w:hyperlink r:id="rId12654" w:history="1">
              <w:r>
                <w:rPr>
                  <w:color w:val="0000FF"/>
                </w:rPr>
                <w:t>A22.26.006</w:t>
              </w:r>
            </w:hyperlink>
            <w:r>
              <w:t xml:space="preserve">, </w:t>
            </w:r>
            <w:hyperlink r:id="rId12655" w:history="1">
              <w:r>
                <w:rPr>
                  <w:color w:val="0000FF"/>
                </w:rPr>
                <w:t>A22.26.007</w:t>
              </w:r>
            </w:hyperlink>
            <w:r>
              <w:t xml:space="preserve">, </w:t>
            </w:r>
            <w:hyperlink r:id="rId12656" w:history="1">
              <w:r>
                <w:rPr>
                  <w:color w:val="0000FF"/>
                </w:rPr>
                <w:t>A22.26.009</w:t>
              </w:r>
            </w:hyperlink>
            <w:r>
              <w:t xml:space="preserve">, </w:t>
            </w:r>
            <w:hyperlink r:id="rId12657" w:history="1">
              <w:r>
                <w:rPr>
                  <w:color w:val="0000FF"/>
                </w:rPr>
                <w:t>A22.26.013</w:t>
              </w:r>
            </w:hyperlink>
            <w:r>
              <w:t xml:space="preserve">, </w:t>
            </w:r>
            <w:hyperlink r:id="rId12658" w:history="1">
              <w:r>
                <w:rPr>
                  <w:color w:val="0000FF"/>
                </w:rPr>
                <w:t>A22.26.016</w:t>
              </w:r>
            </w:hyperlink>
            <w:r>
              <w:t xml:space="preserve">, </w:t>
            </w:r>
            <w:hyperlink r:id="rId12659" w:history="1">
              <w:r>
                <w:rPr>
                  <w:color w:val="0000FF"/>
                </w:rPr>
                <w:t>A22.26.019</w:t>
              </w:r>
            </w:hyperlink>
            <w:r>
              <w:t xml:space="preserve">, </w:t>
            </w:r>
            <w:hyperlink r:id="rId12660" w:history="1">
              <w:r>
                <w:rPr>
                  <w:color w:val="0000FF"/>
                </w:rPr>
                <w:t>A22.26.020</w:t>
              </w:r>
            </w:hyperlink>
            <w:r>
              <w:t xml:space="preserve">, </w:t>
            </w:r>
            <w:hyperlink r:id="rId12661" w:history="1">
              <w:r>
                <w:rPr>
                  <w:color w:val="0000FF"/>
                </w:rPr>
                <w:t>A22.26.021</w:t>
              </w:r>
            </w:hyperlink>
            <w:r>
              <w:t xml:space="preserve">, </w:t>
            </w:r>
            <w:hyperlink r:id="rId12662" w:history="1">
              <w:r>
                <w:rPr>
                  <w:color w:val="0000FF"/>
                </w:rPr>
                <w:t>A22.26.022</w:t>
              </w:r>
            </w:hyperlink>
            <w:r>
              <w:t xml:space="preserve">, </w:t>
            </w:r>
            <w:hyperlink r:id="rId12663" w:history="1">
              <w:r>
                <w:rPr>
                  <w:color w:val="0000FF"/>
                </w:rPr>
                <w:t>A22.26.023</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0,49</w:t>
            </w:r>
          </w:p>
        </w:tc>
      </w:tr>
      <w:tr w:rsidR="0007086E">
        <w:tc>
          <w:tcPr>
            <w:tcW w:w="567" w:type="dxa"/>
          </w:tcPr>
          <w:p w:rsidR="0007086E" w:rsidRDefault="0007086E">
            <w:pPr>
              <w:pStyle w:val="ConsPlusNormal"/>
              <w:jc w:val="center"/>
            </w:pPr>
            <w:r>
              <w:lastRenderedPageBreak/>
              <w:t>211</w:t>
            </w:r>
          </w:p>
        </w:tc>
        <w:tc>
          <w:tcPr>
            <w:tcW w:w="2551" w:type="dxa"/>
          </w:tcPr>
          <w:p w:rsidR="0007086E" w:rsidRDefault="0007086E">
            <w:pPr>
              <w:pStyle w:val="ConsPlusNormal"/>
            </w:pPr>
            <w:r>
              <w:t>Операции на органе зрения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664" w:history="1">
              <w:r>
                <w:rPr>
                  <w:color w:val="0000FF"/>
                </w:rPr>
                <w:t>A16.26.012</w:t>
              </w:r>
            </w:hyperlink>
            <w:r>
              <w:t xml:space="preserve">, </w:t>
            </w:r>
            <w:hyperlink r:id="rId12665" w:history="1">
              <w:r>
                <w:rPr>
                  <w:color w:val="0000FF"/>
                </w:rPr>
                <w:t>A16.26.020</w:t>
              </w:r>
            </w:hyperlink>
            <w:r>
              <w:t xml:space="preserve">, </w:t>
            </w:r>
            <w:hyperlink r:id="rId12666" w:history="1">
              <w:r>
                <w:rPr>
                  <w:color w:val="0000FF"/>
                </w:rPr>
                <w:t>A16.26.022</w:t>
              </w:r>
            </w:hyperlink>
            <w:r>
              <w:t xml:space="preserve">, </w:t>
            </w:r>
            <w:hyperlink r:id="rId12667" w:history="1">
              <w:r>
                <w:rPr>
                  <w:color w:val="0000FF"/>
                </w:rPr>
                <w:t>A16.26.023</w:t>
              </w:r>
            </w:hyperlink>
            <w:r>
              <w:t xml:space="preserve">, </w:t>
            </w:r>
            <w:hyperlink r:id="rId12668" w:history="1">
              <w:r>
                <w:rPr>
                  <w:color w:val="0000FF"/>
                </w:rPr>
                <w:t>A16.26.052</w:t>
              </w:r>
            </w:hyperlink>
            <w:r>
              <w:t xml:space="preserve">, </w:t>
            </w:r>
            <w:hyperlink r:id="rId12669" w:history="1">
              <w:r>
                <w:rPr>
                  <w:color w:val="0000FF"/>
                </w:rPr>
                <w:t>A16.26.052.001</w:t>
              </w:r>
            </w:hyperlink>
            <w:r>
              <w:t xml:space="preserve">, </w:t>
            </w:r>
            <w:hyperlink r:id="rId12670" w:history="1">
              <w:r>
                <w:rPr>
                  <w:color w:val="0000FF"/>
                </w:rPr>
                <w:t>A16.26.058</w:t>
              </w:r>
            </w:hyperlink>
            <w:r>
              <w:t xml:space="preserve">, </w:t>
            </w:r>
            <w:hyperlink r:id="rId12671" w:history="1">
              <w:r>
                <w:rPr>
                  <w:color w:val="0000FF"/>
                </w:rPr>
                <w:t>A16.26.059</w:t>
              </w:r>
            </w:hyperlink>
            <w:r>
              <w:t xml:space="preserve">, </w:t>
            </w:r>
            <w:hyperlink r:id="rId12672" w:history="1">
              <w:r>
                <w:rPr>
                  <w:color w:val="0000FF"/>
                </w:rPr>
                <w:t>A16.26.060</w:t>
              </w:r>
            </w:hyperlink>
            <w:r>
              <w:t xml:space="preserve">, </w:t>
            </w:r>
            <w:hyperlink r:id="rId12673" w:history="1">
              <w:r>
                <w:rPr>
                  <w:color w:val="0000FF"/>
                </w:rPr>
                <w:t>A16.26.061</w:t>
              </w:r>
            </w:hyperlink>
            <w:r>
              <w:t xml:space="preserve">, </w:t>
            </w:r>
            <w:hyperlink r:id="rId12674" w:history="1">
              <w:r>
                <w:rPr>
                  <w:color w:val="0000FF"/>
                </w:rPr>
                <w:t>A16.26.062</w:t>
              </w:r>
            </w:hyperlink>
            <w:r>
              <w:t xml:space="preserve">, </w:t>
            </w:r>
            <w:hyperlink r:id="rId12675" w:history="1">
              <w:r>
                <w:rPr>
                  <w:color w:val="0000FF"/>
                </w:rPr>
                <w:t>A16.26.063</w:t>
              </w:r>
            </w:hyperlink>
            <w:r>
              <w:t xml:space="preserve">, </w:t>
            </w:r>
            <w:hyperlink r:id="rId12676" w:history="1">
              <w:r>
                <w:rPr>
                  <w:color w:val="0000FF"/>
                </w:rPr>
                <w:t>A16.26.064</w:t>
              </w:r>
            </w:hyperlink>
            <w:r>
              <w:t xml:space="preserve">, </w:t>
            </w:r>
            <w:hyperlink r:id="rId12677" w:history="1">
              <w:r>
                <w:rPr>
                  <w:color w:val="0000FF"/>
                </w:rPr>
                <w:t>A16.26.065</w:t>
              </w:r>
            </w:hyperlink>
            <w:r>
              <w:t xml:space="preserve">, </w:t>
            </w:r>
            <w:hyperlink r:id="rId12678" w:history="1">
              <w:r>
                <w:rPr>
                  <w:color w:val="0000FF"/>
                </w:rPr>
                <w:t>A16.26.066</w:t>
              </w:r>
            </w:hyperlink>
            <w:r>
              <w:t xml:space="preserve">, </w:t>
            </w:r>
            <w:hyperlink r:id="rId12679" w:history="1">
              <w:r>
                <w:rPr>
                  <w:color w:val="0000FF"/>
                </w:rPr>
                <w:t>A16.26.067</w:t>
              </w:r>
            </w:hyperlink>
            <w:r>
              <w:t xml:space="preserve">, </w:t>
            </w:r>
            <w:hyperlink r:id="rId12680" w:history="1">
              <w:r>
                <w:rPr>
                  <w:color w:val="0000FF"/>
                </w:rPr>
                <w:t>A16.26.068</w:t>
              </w:r>
            </w:hyperlink>
            <w:r>
              <w:t xml:space="preserve">, </w:t>
            </w:r>
            <w:hyperlink r:id="rId12681" w:history="1">
              <w:r>
                <w:rPr>
                  <w:color w:val="0000FF"/>
                </w:rPr>
                <w:t>A16.26.070</w:t>
              </w:r>
            </w:hyperlink>
            <w:r>
              <w:t xml:space="preserve">, </w:t>
            </w:r>
            <w:hyperlink r:id="rId12682" w:history="1">
              <w:r>
                <w:rPr>
                  <w:color w:val="0000FF"/>
                </w:rPr>
                <w:t>A16.26.073.001</w:t>
              </w:r>
            </w:hyperlink>
            <w:r>
              <w:t xml:space="preserve">, </w:t>
            </w:r>
            <w:hyperlink r:id="rId12683" w:history="1">
              <w:r>
                <w:rPr>
                  <w:color w:val="0000FF"/>
                </w:rPr>
                <w:t>A16.26.073.003</w:t>
              </w:r>
            </w:hyperlink>
            <w:r>
              <w:t xml:space="preserve">, </w:t>
            </w:r>
            <w:hyperlink r:id="rId12684" w:history="1">
              <w:r>
                <w:rPr>
                  <w:color w:val="0000FF"/>
                </w:rPr>
                <w:t>A16.26.075</w:t>
              </w:r>
            </w:hyperlink>
            <w:r>
              <w:t xml:space="preserve">, </w:t>
            </w:r>
            <w:hyperlink r:id="rId12685" w:history="1">
              <w:r>
                <w:rPr>
                  <w:color w:val="0000FF"/>
                </w:rPr>
                <w:t>A16.26.075.001</w:t>
              </w:r>
            </w:hyperlink>
            <w:r>
              <w:t xml:space="preserve">, </w:t>
            </w:r>
            <w:hyperlink r:id="rId12686" w:history="1">
              <w:r>
                <w:rPr>
                  <w:color w:val="0000FF"/>
                </w:rPr>
                <w:t>A16.26.076</w:t>
              </w:r>
            </w:hyperlink>
            <w:r>
              <w:t xml:space="preserve">, </w:t>
            </w:r>
            <w:hyperlink r:id="rId12687" w:history="1">
              <w:r>
                <w:rPr>
                  <w:color w:val="0000FF"/>
                </w:rPr>
                <w:t>A16.26.076.001</w:t>
              </w:r>
            </w:hyperlink>
            <w:r>
              <w:t xml:space="preserve">, </w:t>
            </w:r>
            <w:hyperlink r:id="rId12688" w:history="1">
              <w:r>
                <w:rPr>
                  <w:color w:val="0000FF"/>
                </w:rPr>
                <w:t>A16.26.077</w:t>
              </w:r>
            </w:hyperlink>
            <w:r>
              <w:t xml:space="preserve">, </w:t>
            </w:r>
            <w:hyperlink r:id="rId12689" w:history="1">
              <w:r>
                <w:rPr>
                  <w:color w:val="0000FF"/>
                </w:rPr>
                <w:t>A16.26.078</w:t>
              </w:r>
            </w:hyperlink>
            <w:r>
              <w:t xml:space="preserve">, </w:t>
            </w:r>
            <w:hyperlink r:id="rId12690" w:history="1">
              <w:r>
                <w:rPr>
                  <w:color w:val="0000FF"/>
                </w:rPr>
                <w:t>A16.26.079</w:t>
              </w:r>
            </w:hyperlink>
            <w:r>
              <w:t xml:space="preserve">, </w:t>
            </w:r>
            <w:hyperlink r:id="rId12691" w:history="1">
              <w:r>
                <w:rPr>
                  <w:color w:val="0000FF"/>
                </w:rPr>
                <w:t>A16.26.084</w:t>
              </w:r>
            </w:hyperlink>
            <w:r>
              <w:t xml:space="preserve">, </w:t>
            </w:r>
            <w:hyperlink r:id="rId12692" w:history="1">
              <w:r>
                <w:rPr>
                  <w:color w:val="0000FF"/>
                </w:rPr>
                <w:t>A16.26.097</w:t>
              </w:r>
            </w:hyperlink>
            <w:r>
              <w:t xml:space="preserve">, </w:t>
            </w:r>
            <w:hyperlink r:id="rId12693" w:history="1">
              <w:r>
                <w:rPr>
                  <w:color w:val="0000FF"/>
                </w:rPr>
                <w:t>A16.26.098</w:t>
              </w:r>
            </w:hyperlink>
            <w:r>
              <w:t xml:space="preserve">, </w:t>
            </w:r>
            <w:hyperlink r:id="rId12694" w:history="1">
              <w:r>
                <w:rPr>
                  <w:color w:val="0000FF"/>
                </w:rPr>
                <w:t>A16.26.112</w:t>
              </w:r>
            </w:hyperlink>
            <w:r>
              <w:t xml:space="preserve">, </w:t>
            </w:r>
            <w:hyperlink r:id="rId12695" w:history="1">
              <w:r>
                <w:rPr>
                  <w:color w:val="0000FF"/>
                </w:rPr>
                <w:t>A16.26.116</w:t>
              </w:r>
            </w:hyperlink>
            <w:r>
              <w:t xml:space="preserve">, </w:t>
            </w:r>
            <w:hyperlink r:id="rId12696" w:history="1">
              <w:r>
                <w:rPr>
                  <w:color w:val="0000FF"/>
                </w:rPr>
                <w:t>A16.26.120.002</w:t>
              </w:r>
            </w:hyperlink>
            <w:r>
              <w:t xml:space="preserve">, </w:t>
            </w:r>
            <w:hyperlink r:id="rId12697" w:history="1">
              <w:r>
                <w:rPr>
                  <w:color w:val="0000FF"/>
                </w:rPr>
                <w:t>A16.26.141</w:t>
              </w:r>
            </w:hyperlink>
            <w:r>
              <w:t xml:space="preserve">, </w:t>
            </w:r>
            <w:hyperlink r:id="rId12698" w:history="1">
              <w:r>
                <w:rPr>
                  <w:color w:val="0000FF"/>
                </w:rPr>
                <w:t>A16.26.143</w:t>
              </w:r>
            </w:hyperlink>
            <w:r>
              <w:t xml:space="preserve">, </w:t>
            </w:r>
            <w:hyperlink r:id="rId12699" w:history="1">
              <w:r>
                <w:rPr>
                  <w:color w:val="0000FF"/>
                </w:rPr>
                <w:t>A16.26.147</w:t>
              </w:r>
            </w:hyperlink>
            <w:r>
              <w:t xml:space="preserve">, </w:t>
            </w:r>
            <w:hyperlink r:id="rId12700" w:history="1">
              <w:r>
                <w:rPr>
                  <w:color w:val="0000FF"/>
                </w:rPr>
                <w:t>A22.26.011</w:t>
              </w:r>
            </w:hyperlink>
            <w:r>
              <w:t xml:space="preserve">, </w:t>
            </w:r>
            <w:hyperlink r:id="rId12701" w:history="1">
              <w:r>
                <w:rPr>
                  <w:color w:val="0000FF"/>
                </w:rPr>
                <w:t>A22.26.018</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0,79</w:t>
            </w:r>
          </w:p>
        </w:tc>
      </w:tr>
      <w:tr w:rsidR="0007086E">
        <w:tc>
          <w:tcPr>
            <w:tcW w:w="567" w:type="dxa"/>
          </w:tcPr>
          <w:p w:rsidR="0007086E" w:rsidRDefault="0007086E">
            <w:pPr>
              <w:pStyle w:val="ConsPlusNormal"/>
              <w:jc w:val="center"/>
            </w:pPr>
            <w:r>
              <w:lastRenderedPageBreak/>
              <w:t>212</w:t>
            </w:r>
          </w:p>
        </w:tc>
        <w:tc>
          <w:tcPr>
            <w:tcW w:w="2551" w:type="dxa"/>
          </w:tcPr>
          <w:p w:rsidR="0007086E" w:rsidRDefault="0007086E">
            <w:pPr>
              <w:pStyle w:val="ConsPlusNormal"/>
            </w:pPr>
            <w:r>
              <w:t>Операции на органе зрения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702" w:history="1">
              <w:r>
                <w:rPr>
                  <w:color w:val="0000FF"/>
                </w:rPr>
                <w:t>A16.26.008</w:t>
              </w:r>
            </w:hyperlink>
            <w:r>
              <w:t xml:space="preserve">, </w:t>
            </w:r>
            <w:hyperlink r:id="rId12703" w:history="1">
              <w:r>
                <w:rPr>
                  <w:color w:val="0000FF"/>
                </w:rPr>
                <w:t>A16.26.008.001</w:t>
              </w:r>
            </w:hyperlink>
            <w:r>
              <w:t xml:space="preserve">, </w:t>
            </w:r>
            <w:hyperlink r:id="rId12704" w:history="1">
              <w:r>
                <w:rPr>
                  <w:color w:val="0000FF"/>
                </w:rPr>
                <w:t>A16.26.009</w:t>
              </w:r>
            </w:hyperlink>
            <w:r>
              <w:t xml:space="preserve">, </w:t>
            </w:r>
            <w:hyperlink r:id="rId12705" w:history="1">
              <w:r>
                <w:rPr>
                  <w:color w:val="0000FF"/>
                </w:rPr>
                <w:t>A16.26.010</w:t>
              </w:r>
            </w:hyperlink>
            <w:r>
              <w:t xml:space="preserve">, </w:t>
            </w:r>
            <w:hyperlink r:id="rId12706" w:history="1">
              <w:r>
                <w:rPr>
                  <w:color w:val="0000FF"/>
                </w:rPr>
                <w:t>A16.26.021</w:t>
              </w:r>
            </w:hyperlink>
            <w:r>
              <w:t xml:space="preserve">, </w:t>
            </w:r>
            <w:hyperlink r:id="rId12707" w:history="1">
              <w:r>
                <w:rPr>
                  <w:color w:val="0000FF"/>
                </w:rPr>
                <w:t>A16.26.028</w:t>
              </w:r>
            </w:hyperlink>
            <w:r>
              <w:t xml:space="preserve">, </w:t>
            </w:r>
            <w:hyperlink r:id="rId12708" w:history="1">
              <w:r>
                <w:rPr>
                  <w:color w:val="0000FF"/>
                </w:rPr>
                <w:t>A16.26.029</w:t>
              </w:r>
            </w:hyperlink>
            <w:r>
              <w:t xml:space="preserve">, </w:t>
            </w:r>
            <w:hyperlink r:id="rId12709" w:history="1">
              <w:r>
                <w:rPr>
                  <w:color w:val="0000FF"/>
                </w:rPr>
                <w:t>A16.26.030</w:t>
              </w:r>
            </w:hyperlink>
            <w:r>
              <w:t xml:space="preserve">, </w:t>
            </w:r>
            <w:hyperlink r:id="rId12710" w:history="1">
              <w:r>
                <w:rPr>
                  <w:color w:val="0000FF"/>
                </w:rPr>
                <w:t>A16.26.031</w:t>
              </w:r>
            </w:hyperlink>
            <w:r>
              <w:t xml:space="preserve">, </w:t>
            </w:r>
            <w:hyperlink r:id="rId12711" w:history="1">
              <w:r>
                <w:rPr>
                  <w:color w:val="0000FF"/>
                </w:rPr>
                <w:t>A16.26.032</w:t>
              </w:r>
            </w:hyperlink>
            <w:r>
              <w:t xml:space="preserve">, </w:t>
            </w:r>
            <w:hyperlink r:id="rId12712" w:history="1">
              <w:r>
                <w:rPr>
                  <w:color w:val="0000FF"/>
                </w:rPr>
                <w:t>A16.26.041</w:t>
              </w:r>
            </w:hyperlink>
            <w:r>
              <w:t xml:space="preserve">, </w:t>
            </w:r>
            <w:hyperlink r:id="rId12713" w:history="1">
              <w:r>
                <w:rPr>
                  <w:color w:val="0000FF"/>
                </w:rPr>
                <w:t>A16.26.041.001</w:t>
              </w:r>
            </w:hyperlink>
            <w:r>
              <w:t xml:space="preserve">, </w:t>
            </w:r>
            <w:hyperlink r:id="rId12714" w:history="1">
              <w:r>
                <w:rPr>
                  <w:color w:val="0000FF"/>
                </w:rPr>
                <w:t>A16.26.045</w:t>
              </w:r>
            </w:hyperlink>
            <w:r>
              <w:t xml:space="preserve">, </w:t>
            </w:r>
            <w:hyperlink r:id="rId12715" w:history="1">
              <w:r>
                <w:rPr>
                  <w:color w:val="0000FF"/>
                </w:rPr>
                <w:t>A16.26.057</w:t>
              </w:r>
            </w:hyperlink>
            <w:r>
              <w:t xml:space="preserve">, </w:t>
            </w:r>
            <w:hyperlink r:id="rId12716" w:history="1">
              <w:r>
                <w:rPr>
                  <w:color w:val="0000FF"/>
                </w:rPr>
                <w:t>A16.26.071</w:t>
              </w:r>
            </w:hyperlink>
            <w:r>
              <w:t xml:space="preserve">, </w:t>
            </w:r>
            <w:hyperlink r:id="rId12717" w:history="1">
              <w:r>
                <w:rPr>
                  <w:color w:val="0000FF"/>
                </w:rPr>
                <w:t>A16.26.088</w:t>
              </w:r>
            </w:hyperlink>
            <w:r>
              <w:t xml:space="preserve">, </w:t>
            </w:r>
            <w:hyperlink r:id="rId12718" w:history="1">
              <w:r>
                <w:rPr>
                  <w:color w:val="0000FF"/>
                </w:rPr>
                <w:t>A16.26.092</w:t>
              </w:r>
            </w:hyperlink>
            <w:r>
              <w:t xml:space="preserve">, </w:t>
            </w:r>
            <w:hyperlink r:id="rId12719" w:history="1">
              <w:r>
                <w:rPr>
                  <w:color w:val="0000FF"/>
                </w:rPr>
                <w:t>A16.26.092.001</w:t>
              </w:r>
            </w:hyperlink>
            <w:r>
              <w:t xml:space="preserve">, </w:t>
            </w:r>
            <w:hyperlink r:id="rId12720" w:history="1">
              <w:r>
                <w:rPr>
                  <w:color w:val="0000FF"/>
                </w:rPr>
                <w:t>A16.26.092.002</w:t>
              </w:r>
            </w:hyperlink>
            <w:r>
              <w:t xml:space="preserve">, </w:t>
            </w:r>
            <w:hyperlink r:id="rId12721" w:history="1">
              <w:r>
                <w:rPr>
                  <w:color w:val="0000FF"/>
                </w:rPr>
                <w:t>A16.26.092.003</w:t>
              </w:r>
            </w:hyperlink>
            <w:r>
              <w:t xml:space="preserve">, </w:t>
            </w:r>
            <w:hyperlink r:id="rId12722" w:history="1">
              <w:r>
                <w:rPr>
                  <w:color w:val="0000FF"/>
                </w:rPr>
                <w:t>A16.26.092.004</w:t>
              </w:r>
            </w:hyperlink>
            <w:r>
              <w:t xml:space="preserve">, </w:t>
            </w:r>
            <w:hyperlink r:id="rId12723" w:history="1">
              <w:r>
                <w:rPr>
                  <w:color w:val="0000FF"/>
                </w:rPr>
                <w:t>A16.26.092.005</w:t>
              </w:r>
            </w:hyperlink>
            <w:r>
              <w:t xml:space="preserve">, </w:t>
            </w:r>
            <w:hyperlink r:id="rId12724" w:history="1">
              <w:r>
                <w:rPr>
                  <w:color w:val="0000FF"/>
                </w:rPr>
                <w:t>A16.26.096</w:t>
              </w:r>
            </w:hyperlink>
            <w:r>
              <w:t xml:space="preserve">, </w:t>
            </w:r>
            <w:hyperlink r:id="rId12725" w:history="1">
              <w:r>
                <w:rPr>
                  <w:color w:val="0000FF"/>
                </w:rPr>
                <w:t>A16.26.099</w:t>
              </w:r>
            </w:hyperlink>
            <w:r>
              <w:t xml:space="preserve">, </w:t>
            </w:r>
            <w:hyperlink r:id="rId12726" w:history="1">
              <w:r>
                <w:rPr>
                  <w:color w:val="0000FF"/>
                </w:rPr>
                <w:t>A16.26.117</w:t>
              </w:r>
            </w:hyperlink>
            <w:r>
              <w:t xml:space="preserve">, </w:t>
            </w:r>
            <w:hyperlink r:id="rId12727" w:history="1">
              <w:r>
                <w:rPr>
                  <w:color w:val="0000FF"/>
                </w:rPr>
                <w:t>A16.26.117.001</w:t>
              </w:r>
            </w:hyperlink>
            <w:r>
              <w:t xml:space="preserve">, </w:t>
            </w:r>
            <w:hyperlink r:id="rId12728" w:history="1">
              <w:r>
                <w:rPr>
                  <w:color w:val="0000FF"/>
                </w:rPr>
                <w:t>A16.26.118</w:t>
              </w:r>
            </w:hyperlink>
            <w:r>
              <w:t xml:space="preserve">, </w:t>
            </w:r>
            <w:hyperlink r:id="rId12729" w:history="1">
              <w:r>
                <w:rPr>
                  <w:color w:val="0000FF"/>
                </w:rPr>
                <w:t>A16.26.124</w:t>
              </w:r>
            </w:hyperlink>
            <w:r>
              <w:t xml:space="preserve">, </w:t>
            </w:r>
            <w:hyperlink r:id="rId12730" w:history="1">
              <w:r>
                <w:rPr>
                  <w:color w:val="0000FF"/>
                </w:rPr>
                <w:t>A16.26.134</w:t>
              </w:r>
            </w:hyperlink>
            <w:r>
              <w:t xml:space="preserve">, </w:t>
            </w:r>
            <w:hyperlink r:id="rId12731" w:history="1">
              <w:r>
                <w:rPr>
                  <w:color w:val="0000FF"/>
                </w:rPr>
                <w:t>A16.26.140</w:t>
              </w:r>
            </w:hyperlink>
            <w:r>
              <w:t xml:space="preserve">, </w:t>
            </w:r>
            <w:hyperlink r:id="rId12732" w:history="1">
              <w:r>
                <w:rPr>
                  <w:color w:val="0000FF"/>
                </w:rPr>
                <w:t>A16.26.142</w:t>
              </w:r>
            </w:hyperlink>
            <w:r>
              <w:t xml:space="preserve">, </w:t>
            </w:r>
            <w:hyperlink r:id="rId12733" w:history="1">
              <w:r>
                <w:rPr>
                  <w:color w:val="0000FF"/>
                </w:rPr>
                <w:t>A22.26.010</w:t>
              </w:r>
            </w:hyperlink>
            <w:r>
              <w:t xml:space="preserve">, </w:t>
            </w:r>
            <w:hyperlink r:id="rId12734" w:history="1">
              <w:r>
                <w:rPr>
                  <w:color w:val="0000FF"/>
                </w:rPr>
                <w:t>A22.26.017</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1,07</w:t>
            </w:r>
          </w:p>
        </w:tc>
      </w:tr>
      <w:tr w:rsidR="0007086E">
        <w:tc>
          <w:tcPr>
            <w:tcW w:w="567" w:type="dxa"/>
          </w:tcPr>
          <w:p w:rsidR="0007086E" w:rsidRDefault="0007086E">
            <w:pPr>
              <w:pStyle w:val="ConsPlusNormal"/>
              <w:jc w:val="center"/>
            </w:pPr>
            <w:r>
              <w:t>213</w:t>
            </w:r>
          </w:p>
        </w:tc>
        <w:tc>
          <w:tcPr>
            <w:tcW w:w="2551" w:type="dxa"/>
          </w:tcPr>
          <w:p w:rsidR="0007086E" w:rsidRDefault="0007086E">
            <w:pPr>
              <w:pStyle w:val="ConsPlusNormal"/>
            </w:pPr>
            <w:r>
              <w:t>Операции на органе зрения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735" w:history="1">
              <w:r>
                <w:rPr>
                  <w:color w:val="0000FF"/>
                </w:rPr>
                <w:t>A16.26.003</w:t>
              </w:r>
            </w:hyperlink>
            <w:r>
              <w:t xml:space="preserve">, </w:t>
            </w:r>
            <w:hyperlink r:id="rId12736" w:history="1">
              <w:r>
                <w:rPr>
                  <w:color w:val="0000FF"/>
                </w:rPr>
                <w:t>A16.26.004</w:t>
              </w:r>
            </w:hyperlink>
            <w:r>
              <w:t xml:space="preserve">, </w:t>
            </w:r>
            <w:hyperlink r:id="rId12737" w:history="1">
              <w:r>
                <w:rPr>
                  <w:color w:val="0000FF"/>
                </w:rPr>
                <w:t>A16.26.006</w:t>
              </w:r>
            </w:hyperlink>
            <w:r>
              <w:t xml:space="preserve">, </w:t>
            </w:r>
            <w:hyperlink r:id="rId12738" w:history="1">
              <w:r>
                <w:rPr>
                  <w:color w:val="0000FF"/>
                </w:rPr>
                <w:t>A16.26.007.001</w:t>
              </w:r>
            </w:hyperlink>
            <w:r>
              <w:t xml:space="preserve">, </w:t>
            </w:r>
            <w:hyperlink r:id="rId12739" w:history="1">
              <w:r>
                <w:rPr>
                  <w:color w:val="0000FF"/>
                </w:rPr>
                <w:t>A16.26.007.002</w:t>
              </w:r>
            </w:hyperlink>
            <w:r>
              <w:t xml:space="preserve">, </w:t>
            </w:r>
            <w:hyperlink r:id="rId12740" w:history="1">
              <w:r>
                <w:rPr>
                  <w:color w:val="0000FF"/>
                </w:rPr>
                <w:t>A16.26.009.001</w:t>
              </w:r>
            </w:hyperlink>
            <w:r>
              <w:t xml:space="preserve">, </w:t>
            </w:r>
            <w:hyperlink r:id="rId12741" w:history="1">
              <w:r>
                <w:rPr>
                  <w:color w:val="0000FF"/>
                </w:rPr>
                <w:t>A16.26.009.002</w:t>
              </w:r>
            </w:hyperlink>
            <w:r>
              <w:t xml:space="preserve">, </w:t>
            </w:r>
            <w:hyperlink r:id="rId12742" w:history="1">
              <w:r>
                <w:rPr>
                  <w:color w:val="0000FF"/>
                </w:rPr>
                <w:t>A16.26.010.001</w:t>
              </w:r>
            </w:hyperlink>
            <w:r>
              <w:t xml:space="preserve">, </w:t>
            </w:r>
            <w:hyperlink r:id="rId12743" w:history="1">
              <w:r>
                <w:rPr>
                  <w:color w:val="0000FF"/>
                </w:rPr>
                <w:t>A16.26.017</w:t>
              </w:r>
            </w:hyperlink>
            <w:r>
              <w:t xml:space="preserve">, </w:t>
            </w:r>
            <w:hyperlink r:id="rId12744" w:history="1">
              <w:r>
                <w:rPr>
                  <w:color w:val="0000FF"/>
                </w:rPr>
                <w:t>A16.26.019</w:t>
              </w:r>
            </w:hyperlink>
            <w:r>
              <w:t xml:space="preserve">, </w:t>
            </w:r>
            <w:hyperlink r:id="rId12745" w:history="1">
              <w:r>
                <w:rPr>
                  <w:color w:val="0000FF"/>
                </w:rPr>
                <w:t>A16.26.027</w:t>
              </w:r>
            </w:hyperlink>
            <w:r>
              <w:t xml:space="preserve">, </w:t>
            </w:r>
            <w:hyperlink r:id="rId12746" w:history="1">
              <w:r>
                <w:rPr>
                  <w:color w:val="0000FF"/>
                </w:rPr>
                <w:t>A16.26.039</w:t>
              </w:r>
            </w:hyperlink>
            <w:r>
              <w:t xml:space="preserve">, </w:t>
            </w:r>
            <w:hyperlink r:id="rId12747" w:history="1">
              <w:r>
                <w:rPr>
                  <w:color w:val="0000FF"/>
                </w:rPr>
                <w:t>A16.26.049.007</w:t>
              </w:r>
            </w:hyperlink>
            <w:r>
              <w:t xml:space="preserve">, </w:t>
            </w:r>
            <w:hyperlink r:id="rId12748" w:history="1">
              <w:r>
                <w:rPr>
                  <w:color w:val="0000FF"/>
                </w:rPr>
                <w:t>A16.26.049.008</w:t>
              </w:r>
            </w:hyperlink>
            <w:r>
              <w:t xml:space="preserve">, </w:t>
            </w:r>
            <w:hyperlink r:id="rId12749" w:history="1">
              <w:r>
                <w:rPr>
                  <w:color w:val="0000FF"/>
                </w:rPr>
                <w:t>A16.26.049.009</w:t>
              </w:r>
            </w:hyperlink>
            <w:r>
              <w:t xml:space="preserve">, </w:t>
            </w:r>
            <w:hyperlink r:id="rId12750" w:history="1">
              <w:r>
                <w:rPr>
                  <w:color w:val="0000FF"/>
                </w:rPr>
                <w:t>A16.26.065.001</w:t>
              </w:r>
            </w:hyperlink>
            <w:r>
              <w:t xml:space="preserve">, </w:t>
            </w:r>
            <w:hyperlink r:id="rId12751" w:history="1">
              <w:r>
                <w:rPr>
                  <w:color w:val="0000FF"/>
                </w:rPr>
                <w:t>A16.26.069</w:t>
              </w:r>
            </w:hyperlink>
            <w:r>
              <w:t xml:space="preserve">, </w:t>
            </w:r>
            <w:hyperlink r:id="rId12752" w:history="1">
              <w:r>
                <w:rPr>
                  <w:color w:val="0000FF"/>
                </w:rPr>
                <w:t>A16.26.074</w:t>
              </w:r>
            </w:hyperlink>
            <w:r>
              <w:t xml:space="preserve">, </w:t>
            </w:r>
            <w:hyperlink r:id="rId12753" w:history="1">
              <w:r>
                <w:rPr>
                  <w:color w:val="0000FF"/>
                </w:rPr>
                <w:t>A16.26.080</w:t>
              </w:r>
            </w:hyperlink>
            <w:r>
              <w:t xml:space="preserve">, </w:t>
            </w:r>
            <w:hyperlink r:id="rId12754" w:history="1">
              <w:r>
                <w:rPr>
                  <w:color w:val="0000FF"/>
                </w:rPr>
                <w:t>A16.26.081</w:t>
              </w:r>
            </w:hyperlink>
            <w:r>
              <w:t xml:space="preserve">, </w:t>
            </w:r>
            <w:hyperlink r:id="rId12755" w:history="1">
              <w:r>
                <w:rPr>
                  <w:color w:val="0000FF"/>
                </w:rPr>
                <w:t>A16.26.082</w:t>
              </w:r>
            </w:hyperlink>
            <w:r>
              <w:t xml:space="preserve">, </w:t>
            </w:r>
            <w:hyperlink r:id="rId12756" w:history="1">
              <w:r>
                <w:rPr>
                  <w:color w:val="0000FF"/>
                </w:rPr>
                <w:t>A16.26.086</w:t>
              </w:r>
            </w:hyperlink>
            <w:r>
              <w:t xml:space="preserve">, </w:t>
            </w:r>
            <w:hyperlink r:id="rId12757" w:history="1">
              <w:r>
                <w:rPr>
                  <w:color w:val="0000FF"/>
                </w:rPr>
                <w:t>A16.26.089.001</w:t>
              </w:r>
            </w:hyperlink>
            <w:r>
              <w:t xml:space="preserve">, </w:t>
            </w:r>
            <w:hyperlink r:id="rId12758" w:history="1">
              <w:r>
                <w:rPr>
                  <w:color w:val="0000FF"/>
                </w:rPr>
                <w:t>A16.26.089.002</w:t>
              </w:r>
            </w:hyperlink>
            <w:r>
              <w:t xml:space="preserve">, </w:t>
            </w:r>
            <w:hyperlink r:id="rId12759" w:history="1">
              <w:r>
                <w:rPr>
                  <w:color w:val="0000FF"/>
                </w:rPr>
                <w:t>A16.26.091</w:t>
              </w:r>
            </w:hyperlink>
            <w:r>
              <w:t xml:space="preserve">, </w:t>
            </w:r>
            <w:hyperlink r:id="rId12760" w:history="1">
              <w:r>
                <w:rPr>
                  <w:color w:val="0000FF"/>
                </w:rPr>
                <w:t>A16.26.093</w:t>
              </w:r>
            </w:hyperlink>
            <w:r>
              <w:t xml:space="preserve">, </w:t>
            </w:r>
            <w:hyperlink r:id="rId12761" w:history="1">
              <w:r>
                <w:rPr>
                  <w:color w:val="0000FF"/>
                </w:rPr>
                <w:t>A16.26.094</w:t>
              </w:r>
            </w:hyperlink>
            <w:r>
              <w:t xml:space="preserve">, </w:t>
            </w:r>
            <w:hyperlink r:id="rId12762" w:history="1">
              <w:r>
                <w:rPr>
                  <w:color w:val="0000FF"/>
                </w:rPr>
                <w:t>A16.26.095</w:t>
              </w:r>
            </w:hyperlink>
            <w:r>
              <w:t xml:space="preserve">, </w:t>
            </w:r>
            <w:hyperlink r:id="rId12763" w:history="1">
              <w:r>
                <w:rPr>
                  <w:color w:val="0000FF"/>
                </w:rPr>
                <w:t>A16.26.099.001</w:t>
              </w:r>
            </w:hyperlink>
            <w:r>
              <w:t xml:space="preserve">, </w:t>
            </w:r>
            <w:hyperlink r:id="rId12764" w:history="1">
              <w:r>
                <w:rPr>
                  <w:color w:val="0000FF"/>
                </w:rPr>
                <w:t>A16.26.099.002</w:t>
              </w:r>
            </w:hyperlink>
            <w:r>
              <w:t xml:space="preserve">, </w:t>
            </w:r>
            <w:hyperlink r:id="rId12765" w:history="1">
              <w:r>
                <w:rPr>
                  <w:color w:val="0000FF"/>
                </w:rPr>
                <w:t>A16.26.101</w:t>
              </w:r>
            </w:hyperlink>
            <w:r>
              <w:t xml:space="preserve">, </w:t>
            </w:r>
            <w:hyperlink r:id="rId12766" w:history="1">
              <w:r>
                <w:rPr>
                  <w:color w:val="0000FF"/>
                </w:rPr>
                <w:t>A16.26.102</w:t>
              </w:r>
            </w:hyperlink>
            <w:r>
              <w:t xml:space="preserve">, </w:t>
            </w:r>
            <w:hyperlink r:id="rId12767" w:history="1">
              <w:r>
                <w:rPr>
                  <w:color w:val="0000FF"/>
                </w:rPr>
                <w:t>A16.26.106</w:t>
              </w:r>
            </w:hyperlink>
            <w:r>
              <w:t xml:space="preserve">, </w:t>
            </w:r>
            <w:hyperlink r:id="rId12768" w:history="1">
              <w:r>
                <w:rPr>
                  <w:color w:val="0000FF"/>
                </w:rPr>
                <w:t>A16.26.111</w:t>
              </w:r>
            </w:hyperlink>
            <w:r>
              <w:t xml:space="preserve">, </w:t>
            </w:r>
            <w:hyperlink r:id="rId12769" w:history="1">
              <w:r>
                <w:rPr>
                  <w:color w:val="0000FF"/>
                </w:rPr>
                <w:t>A16.26.111.001</w:t>
              </w:r>
            </w:hyperlink>
            <w:r>
              <w:t xml:space="preserve">, </w:t>
            </w:r>
            <w:hyperlink r:id="rId12770" w:history="1">
              <w:r>
                <w:rPr>
                  <w:color w:val="0000FF"/>
                </w:rPr>
                <w:t>A16.26.111.002</w:t>
              </w:r>
            </w:hyperlink>
            <w:r>
              <w:t xml:space="preserve">, </w:t>
            </w:r>
            <w:hyperlink r:id="rId12771" w:history="1">
              <w:r>
                <w:rPr>
                  <w:color w:val="0000FF"/>
                </w:rPr>
                <w:t>A16.26.111.003</w:t>
              </w:r>
            </w:hyperlink>
            <w:r>
              <w:t xml:space="preserve">, </w:t>
            </w:r>
            <w:hyperlink r:id="rId12772" w:history="1">
              <w:r>
                <w:rPr>
                  <w:color w:val="0000FF"/>
                </w:rPr>
                <w:t>A16.26.111.004</w:t>
              </w:r>
            </w:hyperlink>
            <w:r>
              <w:t xml:space="preserve">, </w:t>
            </w:r>
            <w:hyperlink r:id="rId12773" w:history="1">
              <w:r>
                <w:rPr>
                  <w:color w:val="0000FF"/>
                </w:rPr>
                <w:t>A16.26.111.005</w:t>
              </w:r>
            </w:hyperlink>
            <w:r>
              <w:t xml:space="preserve">, </w:t>
            </w:r>
            <w:hyperlink r:id="rId12774" w:history="1">
              <w:r>
                <w:rPr>
                  <w:color w:val="0000FF"/>
                </w:rPr>
                <w:t>A16.26.111.006</w:t>
              </w:r>
            </w:hyperlink>
            <w:r>
              <w:t xml:space="preserve">, </w:t>
            </w:r>
            <w:hyperlink r:id="rId12775" w:history="1">
              <w:r>
                <w:rPr>
                  <w:color w:val="0000FF"/>
                </w:rPr>
                <w:t>A16.26.111.007</w:t>
              </w:r>
            </w:hyperlink>
            <w:r>
              <w:t xml:space="preserve">, </w:t>
            </w:r>
            <w:hyperlink r:id="rId12776" w:history="1">
              <w:r>
                <w:rPr>
                  <w:color w:val="0000FF"/>
                </w:rPr>
                <w:t>A16.26.111.008</w:t>
              </w:r>
            </w:hyperlink>
            <w:r>
              <w:t xml:space="preserve">, </w:t>
            </w:r>
            <w:hyperlink r:id="rId12777" w:history="1">
              <w:r>
                <w:rPr>
                  <w:color w:val="0000FF"/>
                </w:rPr>
                <w:t>A16.26.111.009</w:t>
              </w:r>
            </w:hyperlink>
            <w:r>
              <w:t xml:space="preserve">, </w:t>
            </w:r>
            <w:hyperlink r:id="rId12778" w:history="1">
              <w:r>
                <w:rPr>
                  <w:color w:val="0000FF"/>
                </w:rPr>
                <w:t>A16.26.113</w:t>
              </w:r>
            </w:hyperlink>
            <w:r>
              <w:t xml:space="preserve">, </w:t>
            </w:r>
            <w:hyperlink r:id="rId12779" w:history="1">
              <w:r>
                <w:rPr>
                  <w:color w:val="0000FF"/>
                </w:rPr>
                <w:t>A16.26.114</w:t>
              </w:r>
            </w:hyperlink>
            <w:r>
              <w:t xml:space="preserve">, </w:t>
            </w:r>
            <w:hyperlink r:id="rId12780" w:history="1">
              <w:r>
                <w:rPr>
                  <w:color w:val="0000FF"/>
                </w:rPr>
                <w:t>A16.26.115</w:t>
              </w:r>
            </w:hyperlink>
            <w:r>
              <w:t xml:space="preserve">, </w:t>
            </w:r>
            <w:hyperlink r:id="rId12781" w:history="1">
              <w:r>
                <w:rPr>
                  <w:color w:val="0000FF"/>
                </w:rPr>
                <w:t>A16.26.125</w:t>
              </w:r>
            </w:hyperlink>
            <w:r>
              <w:t xml:space="preserve">, </w:t>
            </w:r>
            <w:hyperlink r:id="rId12782" w:history="1">
              <w:r>
                <w:rPr>
                  <w:color w:val="0000FF"/>
                </w:rPr>
                <w:t>A16.26.128</w:t>
              </w:r>
            </w:hyperlink>
            <w:r>
              <w:t xml:space="preserve">, </w:t>
            </w:r>
            <w:hyperlink r:id="rId12783" w:history="1">
              <w:r>
                <w:rPr>
                  <w:color w:val="0000FF"/>
                </w:rPr>
                <w:t>A16.26.128.001</w:t>
              </w:r>
            </w:hyperlink>
            <w:r>
              <w:t xml:space="preserve">, </w:t>
            </w:r>
            <w:hyperlink r:id="rId12784" w:history="1">
              <w:r>
                <w:rPr>
                  <w:color w:val="0000FF"/>
                </w:rPr>
                <w:t>A16.26.130</w:t>
              </w:r>
            </w:hyperlink>
            <w:r>
              <w:t xml:space="preserve">, </w:t>
            </w:r>
            <w:hyperlink r:id="rId12785" w:history="1">
              <w:r>
                <w:rPr>
                  <w:color w:val="0000FF"/>
                </w:rPr>
                <w:t>A16.26.131</w:t>
              </w:r>
            </w:hyperlink>
            <w:r>
              <w:t xml:space="preserve">, </w:t>
            </w:r>
            <w:hyperlink r:id="rId12786" w:history="1">
              <w:r>
                <w:rPr>
                  <w:color w:val="0000FF"/>
                </w:rPr>
                <w:t>A16.26.135</w:t>
              </w:r>
            </w:hyperlink>
            <w:r>
              <w:t xml:space="preserve">, </w:t>
            </w:r>
            <w:hyperlink r:id="rId12787" w:history="1">
              <w:r>
                <w:rPr>
                  <w:color w:val="0000FF"/>
                </w:rPr>
                <w:t>A16.26.146</w:t>
              </w:r>
            </w:hyperlink>
            <w:r>
              <w:t xml:space="preserve">, </w:t>
            </w:r>
            <w:hyperlink r:id="rId12788" w:history="1">
              <w:r>
                <w:rPr>
                  <w:color w:val="0000FF"/>
                </w:rPr>
                <w:t>A22.26.014</w:t>
              </w:r>
            </w:hyperlink>
            <w:r>
              <w:t xml:space="preserve">, </w:t>
            </w:r>
            <w:hyperlink r:id="rId12789" w:history="1">
              <w:r>
                <w:rPr>
                  <w:color w:val="0000FF"/>
                </w:rPr>
                <w:t>A22.26.027</w:t>
              </w:r>
            </w:hyperlink>
            <w:r>
              <w:t xml:space="preserve">, </w:t>
            </w:r>
            <w:hyperlink r:id="rId12790" w:history="1">
              <w:r>
                <w:rPr>
                  <w:color w:val="0000FF"/>
                </w:rPr>
                <w:t>A22.26.028</w:t>
              </w:r>
            </w:hyperlink>
            <w:r>
              <w:t xml:space="preserve">, </w:t>
            </w:r>
            <w:hyperlink r:id="rId12791" w:history="1">
              <w:r>
                <w:rPr>
                  <w:color w:val="0000FF"/>
                </w:rPr>
                <w:t>A24.26.004</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1,19</w:t>
            </w:r>
          </w:p>
        </w:tc>
      </w:tr>
      <w:tr w:rsidR="0007086E">
        <w:tc>
          <w:tcPr>
            <w:tcW w:w="567" w:type="dxa"/>
          </w:tcPr>
          <w:p w:rsidR="0007086E" w:rsidRDefault="0007086E">
            <w:pPr>
              <w:pStyle w:val="ConsPlusNormal"/>
              <w:jc w:val="center"/>
            </w:pPr>
            <w:r>
              <w:lastRenderedPageBreak/>
              <w:t>214</w:t>
            </w:r>
          </w:p>
        </w:tc>
        <w:tc>
          <w:tcPr>
            <w:tcW w:w="2551" w:type="dxa"/>
          </w:tcPr>
          <w:p w:rsidR="0007086E" w:rsidRDefault="0007086E">
            <w:pPr>
              <w:pStyle w:val="ConsPlusNormal"/>
            </w:pPr>
            <w:r>
              <w:t>Операции на органе зрения (уровень 5)</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792" w:history="1">
              <w:r>
                <w:rPr>
                  <w:color w:val="0000FF"/>
                </w:rPr>
                <w:t>A16.26.010.002</w:t>
              </w:r>
            </w:hyperlink>
            <w:r>
              <w:t xml:space="preserve">, </w:t>
            </w:r>
            <w:hyperlink r:id="rId12793" w:history="1">
              <w:r>
                <w:rPr>
                  <w:color w:val="0000FF"/>
                </w:rPr>
                <w:t>A16.26.021.001</w:t>
              </w:r>
            </w:hyperlink>
            <w:r>
              <w:t xml:space="preserve">, </w:t>
            </w:r>
            <w:hyperlink r:id="rId12794" w:history="1">
              <w:r>
                <w:rPr>
                  <w:color w:val="0000FF"/>
                </w:rPr>
                <w:t>A16.26.038</w:t>
              </w:r>
            </w:hyperlink>
            <w:r>
              <w:t xml:space="preserve">, </w:t>
            </w:r>
            <w:hyperlink r:id="rId12795" w:history="1">
              <w:r>
                <w:rPr>
                  <w:color w:val="0000FF"/>
                </w:rPr>
                <w:t>A16.26.040</w:t>
              </w:r>
            </w:hyperlink>
            <w:r>
              <w:t xml:space="preserve">, </w:t>
            </w:r>
            <w:hyperlink r:id="rId12796" w:history="1">
              <w:r>
                <w:rPr>
                  <w:color w:val="0000FF"/>
                </w:rPr>
                <w:t>A16.26.047</w:t>
              </w:r>
            </w:hyperlink>
            <w:r>
              <w:t xml:space="preserve">, </w:t>
            </w:r>
            <w:hyperlink r:id="rId12797" w:history="1">
              <w:r>
                <w:rPr>
                  <w:color w:val="0000FF"/>
                </w:rPr>
                <w:t>A16.26.048</w:t>
              </w:r>
            </w:hyperlink>
            <w:r>
              <w:t xml:space="preserve">, </w:t>
            </w:r>
            <w:hyperlink r:id="rId12798" w:history="1">
              <w:r>
                <w:rPr>
                  <w:color w:val="0000FF"/>
                </w:rPr>
                <w:t>A16.26.049</w:t>
              </w:r>
            </w:hyperlink>
            <w:r>
              <w:t xml:space="preserve">, </w:t>
            </w:r>
            <w:hyperlink r:id="rId12799" w:history="1">
              <w:r>
                <w:rPr>
                  <w:color w:val="0000FF"/>
                </w:rPr>
                <w:t>A16.26.049.001</w:t>
              </w:r>
            </w:hyperlink>
            <w:r>
              <w:t xml:space="preserve">, </w:t>
            </w:r>
            <w:hyperlink r:id="rId12800" w:history="1">
              <w:r>
                <w:rPr>
                  <w:color w:val="0000FF"/>
                </w:rPr>
                <w:t>A16.26.049.002</w:t>
              </w:r>
            </w:hyperlink>
            <w:r>
              <w:t xml:space="preserve">, </w:t>
            </w:r>
            <w:hyperlink r:id="rId12801" w:history="1">
              <w:r>
                <w:rPr>
                  <w:color w:val="0000FF"/>
                </w:rPr>
                <w:t>A16.26.049.003</w:t>
              </w:r>
            </w:hyperlink>
            <w:r>
              <w:t xml:space="preserve">, </w:t>
            </w:r>
            <w:hyperlink r:id="rId12802" w:history="1">
              <w:r>
                <w:rPr>
                  <w:color w:val="0000FF"/>
                </w:rPr>
                <w:t>A16.26.049.004</w:t>
              </w:r>
            </w:hyperlink>
            <w:r>
              <w:t xml:space="preserve">, </w:t>
            </w:r>
            <w:hyperlink r:id="rId12803" w:history="1">
              <w:r>
                <w:rPr>
                  <w:color w:val="0000FF"/>
                </w:rPr>
                <w:t>A16.26.049.005</w:t>
              </w:r>
            </w:hyperlink>
            <w:r>
              <w:t xml:space="preserve">, </w:t>
            </w:r>
            <w:hyperlink r:id="rId12804" w:history="1">
              <w:r>
                <w:rPr>
                  <w:color w:val="0000FF"/>
                </w:rPr>
                <w:t>A16.26.049.006</w:t>
              </w:r>
            </w:hyperlink>
            <w:r>
              <w:t xml:space="preserve">, </w:t>
            </w:r>
            <w:hyperlink r:id="rId12805" w:history="1">
              <w:r>
                <w:rPr>
                  <w:color w:val="0000FF"/>
                </w:rPr>
                <w:t>A16.26.064.001</w:t>
              </w:r>
            </w:hyperlink>
            <w:r>
              <w:t xml:space="preserve">, </w:t>
            </w:r>
            <w:hyperlink r:id="rId12806" w:history="1">
              <w:r>
                <w:rPr>
                  <w:color w:val="0000FF"/>
                </w:rPr>
                <w:t>A16.26.086.001</w:t>
              </w:r>
            </w:hyperlink>
            <w:r>
              <w:t xml:space="preserve">, </w:t>
            </w:r>
            <w:hyperlink r:id="rId12807" w:history="1">
              <w:r>
                <w:rPr>
                  <w:color w:val="0000FF"/>
                </w:rPr>
                <w:t>A16.26.093.001</w:t>
              </w:r>
            </w:hyperlink>
            <w:r>
              <w:t xml:space="preserve">, </w:t>
            </w:r>
            <w:hyperlink r:id="rId12808" w:history="1">
              <w:r>
                <w:rPr>
                  <w:color w:val="0000FF"/>
                </w:rPr>
                <w:t>A16.26.093.002</w:t>
              </w:r>
            </w:hyperlink>
            <w:r>
              <w:t xml:space="preserve">, </w:t>
            </w:r>
            <w:hyperlink r:id="rId12809" w:history="1">
              <w:r>
                <w:rPr>
                  <w:color w:val="0000FF"/>
                </w:rPr>
                <w:t>A16.26.094.001</w:t>
              </w:r>
            </w:hyperlink>
            <w:r>
              <w:t xml:space="preserve">, </w:t>
            </w:r>
            <w:hyperlink r:id="rId12810" w:history="1">
              <w:r>
                <w:rPr>
                  <w:color w:val="0000FF"/>
                </w:rPr>
                <w:t>A16.26.100</w:t>
              </w:r>
            </w:hyperlink>
            <w:r>
              <w:t xml:space="preserve">, </w:t>
            </w:r>
            <w:hyperlink r:id="rId12811" w:history="1">
              <w:r>
                <w:rPr>
                  <w:color w:val="0000FF"/>
                </w:rPr>
                <w:t>A16.26.103</w:t>
              </w:r>
            </w:hyperlink>
            <w:r>
              <w:t xml:space="preserve">, </w:t>
            </w:r>
            <w:hyperlink r:id="rId12812" w:history="1">
              <w:r>
                <w:rPr>
                  <w:color w:val="0000FF"/>
                </w:rPr>
                <w:t>A16.26.103.001</w:t>
              </w:r>
            </w:hyperlink>
            <w:r>
              <w:t xml:space="preserve">, </w:t>
            </w:r>
            <w:hyperlink r:id="rId12813" w:history="1">
              <w:r>
                <w:rPr>
                  <w:color w:val="0000FF"/>
                </w:rPr>
                <w:t>A16.26.103.002</w:t>
              </w:r>
            </w:hyperlink>
            <w:r>
              <w:t xml:space="preserve">, </w:t>
            </w:r>
            <w:hyperlink r:id="rId12814" w:history="1">
              <w:r>
                <w:rPr>
                  <w:color w:val="0000FF"/>
                </w:rPr>
                <w:t>A16.26.103.003</w:t>
              </w:r>
            </w:hyperlink>
            <w:r>
              <w:t xml:space="preserve">, </w:t>
            </w:r>
            <w:hyperlink r:id="rId12815" w:history="1">
              <w:r>
                <w:rPr>
                  <w:color w:val="0000FF"/>
                </w:rPr>
                <w:t>A16.26.104</w:t>
              </w:r>
            </w:hyperlink>
            <w:r>
              <w:t xml:space="preserve">, </w:t>
            </w:r>
            <w:hyperlink r:id="rId12816" w:history="1">
              <w:r>
                <w:rPr>
                  <w:color w:val="0000FF"/>
                </w:rPr>
                <w:t>A16.26.105</w:t>
              </w:r>
            </w:hyperlink>
            <w:r>
              <w:t xml:space="preserve">, </w:t>
            </w:r>
            <w:hyperlink r:id="rId12817" w:history="1">
              <w:r>
                <w:rPr>
                  <w:color w:val="0000FF"/>
                </w:rPr>
                <w:t>A16.26.107</w:t>
              </w:r>
            </w:hyperlink>
            <w:r>
              <w:t xml:space="preserve">, </w:t>
            </w:r>
            <w:hyperlink r:id="rId12818" w:history="1">
              <w:r>
                <w:rPr>
                  <w:color w:val="0000FF"/>
                </w:rPr>
                <w:t>A16.26.107.001</w:t>
              </w:r>
            </w:hyperlink>
            <w:r>
              <w:t xml:space="preserve">, </w:t>
            </w:r>
            <w:hyperlink r:id="rId12819" w:history="1">
              <w:r>
                <w:rPr>
                  <w:color w:val="0000FF"/>
                </w:rPr>
                <w:t>A16.26.108</w:t>
              </w:r>
            </w:hyperlink>
            <w:r>
              <w:t xml:space="preserve">, </w:t>
            </w:r>
            <w:hyperlink r:id="rId12820" w:history="1">
              <w:r>
                <w:rPr>
                  <w:color w:val="0000FF"/>
                </w:rPr>
                <w:t>A16.26.127</w:t>
              </w:r>
            </w:hyperlink>
            <w:r>
              <w:t xml:space="preserve">, </w:t>
            </w:r>
            <w:hyperlink r:id="rId12821" w:history="1">
              <w:r>
                <w:rPr>
                  <w:color w:val="0000FF"/>
                </w:rPr>
                <w:t>A16.26.127.001</w:t>
              </w:r>
            </w:hyperlink>
            <w:r>
              <w:t xml:space="preserve">, </w:t>
            </w:r>
            <w:hyperlink r:id="rId12822" w:history="1">
              <w:r>
                <w:rPr>
                  <w:color w:val="0000FF"/>
                </w:rPr>
                <w:t>A16.26.127.002</w:t>
              </w:r>
            </w:hyperlink>
            <w:r>
              <w:t xml:space="preserve">, </w:t>
            </w:r>
            <w:hyperlink r:id="rId12823" w:history="1">
              <w:r>
                <w:rPr>
                  <w:color w:val="0000FF"/>
                </w:rPr>
                <w:t>A16.26.145</w:t>
              </w:r>
            </w:hyperlink>
            <w:r>
              <w:t xml:space="preserve">, </w:t>
            </w:r>
            <w:hyperlink r:id="rId12824" w:history="1">
              <w:r>
                <w:rPr>
                  <w:color w:val="0000FF"/>
                </w:rPr>
                <w:t>A16.26.150</w:t>
              </w:r>
            </w:hyperlink>
            <w:r>
              <w:t xml:space="preserve">, </w:t>
            </w:r>
            <w:hyperlink r:id="rId12825" w:history="1">
              <w:r>
                <w:rPr>
                  <w:color w:val="0000FF"/>
                </w:rPr>
                <w:t>A16.26.151</w:t>
              </w:r>
            </w:hyperlink>
            <w:r>
              <w:t xml:space="preserve">, </w:t>
            </w:r>
            <w:hyperlink r:id="rId12826" w:history="1">
              <w:r>
                <w:rPr>
                  <w:color w:val="0000FF"/>
                </w:rPr>
                <w:t>A16.26.152</w:t>
              </w:r>
            </w:hyperlink>
            <w:r>
              <w:t xml:space="preserve">, </w:t>
            </w:r>
            <w:hyperlink r:id="rId12827" w:history="1">
              <w:r>
                <w:rPr>
                  <w:color w:val="0000FF"/>
                </w:rPr>
                <w:t>A16.26.153</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2,11</w:t>
            </w:r>
          </w:p>
        </w:tc>
      </w:tr>
      <w:tr w:rsidR="0007086E">
        <w:tc>
          <w:tcPr>
            <w:tcW w:w="567" w:type="dxa"/>
          </w:tcPr>
          <w:p w:rsidR="0007086E" w:rsidRDefault="0007086E">
            <w:pPr>
              <w:pStyle w:val="ConsPlusNormal"/>
              <w:jc w:val="center"/>
            </w:pPr>
            <w:r>
              <w:lastRenderedPageBreak/>
              <w:t>215</w:t>
            </w:r>
          </w:p>
        </w:tc>
        <w:tc>
          <w:tcPr>
            <w:tcW w:w="2551" w:type="dxa"/>
          </w:tcPr>
          <w:p w:rsidR="0007086E" w:rsidRDefault="0007086E">
            <w:pPr>
              <w:pStyle w:val="ConsPlusNormal"/>
            </w:pPr>
            <w:r>
              <w:t>Операции на органе зрения (уровень 6)</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2828" w:history="1">
              <w:r>
                <w:rPr>
                  <w:color w:val="0000FF"/>
                </w:rPr>
                <w:t>A16.26.046.001</w:t>
              </w:r>
            </w:hyperlink>
            <w:r>
              <w:t xml:space="preserve">, </w:t>
            </w:r>
            <w:hyperlink r:id="rId12829" w:history="1">
              <w:r>
                <w:rPr>
                  <w:color w:val="0000FF"/>
                </w:rPr>
                <w:t>A16.26.046.002</w:t>
              </w:r>
            </w:hyperlink>
            <w:r>
              <w:t xml:space="preserve">, </w:t>
            </w:r>
            <w:hyperlink r:id="rId12830" w:history="1">
              <w:r>
                <w:rPr>
                  <w:color w:val="0000FF"/>
                </w:rPr>
                <w:t>A16.26.050</w:t>
              </w:r>
            </w:hyperlink>
            <w:r>
              <w:t xml:space="preserve">, </w:t>
            </w:r>
            <w:hyperlink r:id="rId12831" w:history="1">
              <w:r>
                <w:rPr>
                  <w:color w:val="0000FF"/>
                </w:rPr>
                <w:t>A16.26.085</w:t>
              </w:r>
            </w:hyperlink>
            <w:r>
              <w:t xml:space="preserve">, </w:t>
            </w:r>
            <w:hyperlink r:id="rId12832" w:history="1">
              <w:r>
                <w:rPr>
                  <w:color w:val="0000FF"/>
                </w:rPr>
                <w:t>A16.26.087</w:t>
              </w:r>
            </w:hyperlink>
            <w:r>
              <w:t xml:space="preserve">, </w:t>
            </w:r>
            <w:hyperlink r:id="rId12833" w:history="1">
              <w:r>
                <w:rPr>
                  <w:color w:val="0000FF"/>
                </w:rPr>
                <w:t>A16.26.089</w:t>
              </w:r>
            </w:hyperlink>
            <w:r>
              <w:t xml:space="preserve">, </w:t>
            </w:r>
            <w:hyperlink r:id="rId12834" w:history="1">
              <w:r>
                <w:rPr>
                  <w:color w:val="0000FF"/>
                </w:rPr>
                <w:t>A16.26.090</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2,33</w:t>
            </w:r>
          </w:p>
        </w:tc>
      </w:tr>
      <w:tr w:rsidR="0007086E">
        <w:tc>
          <w:tcPr>
            <w:tcW w:w="567" w:type="dxa"/>
          </w:tcPr>
          <w:p w:rsidR="0007086E" w:rsidRDefault="0007086E">
            <w:pPr>
              <w:pStyle w:val="ConsPlusNormal"/>
              <w:jc w:val="center"/>
            </w:pPr>
            <w:r>
              <w:t>216</w:t>
            </w:r>
          </w:p>
        </w:tc>
        <w:tc>
          <w:tcPr>
            <w:tcW w:w="2551" w:type="dxa"/>
          </w:tcPr>
          <w:p w:rsidR="0007086E" w:rsidRDefault="0007086E">
            <w:pPr>
              <w:pStyle w:val="ConsPlusNormal"/>
            </w:pPr>
            <w:r>
              <w:t>Болезни глаза</w:t>
            </w:r>
          </w:p>
        </w:tc>
        <w:tc>
          <w:tcPr>
            <w:tcW w:w="6350" w:type="dxa"/>
          </w:tcPr>
          <w:p w:rsidR="0007086E" w:rsidRDefault="0007086E">
            <w:pPr>
              <w:pStyle w:val="ConsPlusNormal"/>
            </w:pPr>
            <w:hyperlink r:id="rId12835" w:history="1">
              <w:r>
                <w:rPr>
                  <w:color w:val="0000FF"/>
                </w:rPr>
                <w:t>A71</w:t>
              </w:r>
            </w:hyperlink>
            <w:r>
              <w:t xml:space="preserve">, </w:t>
            </w:r>
            <w:hyperlink r:id="rId12836" w:history="1">
              <w:r>
                <w:rPr>
                  <w:color w:val="0000FF"/>
                </w:rPr>
                <w:t>A71.0</w:t>
              </w:r>
            </w:hyperlink>
            <w:r>
              <w:t xml:space="preserve">, </w:t>
            </w:r>
            <w:hyperlink r:id="rId12837" w:history="1">
              <w:r>
                <w:rPr>
                  <w:color w:val="0000FF"/>
                </w:rPr>
                <w:t>A71.1</w:t>
              </w:r>
            </w:hyperlink>
            <w:r>
              <w:t xml:space="preserve">, </w:t>
            </w:r>
            <w:hyperlink r:id="rId12838" w:history="1">
              <w:r>
                <w:rPr>
                  <w:color w:val="0000FF"/>
                </w:rPr>
                <w:t>A71.9</w:t>
              </w:r>
            </w:hyperlink>
            <w:r>
              <w:t xml:space="preserve">, </w:t>
            </w:r>
            <w:hyperlink r:id="rId12839" w:history="1">
              <w:r>
                <w:rPr>
                  <w:color w:val="0000FF"/>
                </w:rPr>
                <w:t>A74</w:t>
              </w:r>
            </w:hyperlink>
            <w:r>
              <w:t xml:space="preserve">, </w:t>
            </w:r>
            <w:hyperlink r:id="rId12840" w:history="1">
              <w:r>
                <w:rPr>
                  <w:color w:val="0000FF"/>
                </w:rPr>
                <w:t>A74.0</w:t>
              </w:r>
            </w:hyperlink>
            <w:r>
              <w:t xml:space="preserve">, </w:t>
            </w:r>
            <w:hyperlink r:id="rId12841" w:history="1">
              <w:r>
                <w:rPr>
                  <w:color w:val="0000FF"/>
                </w:rPr>
                <w:t>B30</w:t>
              </w:r>
            </w:hyperlink>
            <w:r>
              <w:t xml:space="preserve">, </w:t>
            </w:r>
            <w:hyperlink r:id="rId12842" w:history="1">
              <w:r>
                <w:rPr>
                  <w:color w:val="0000FF"/>
                </w:rPr>
                <w:t>B30.0</w:t>
              </w:r>
            </w:hyperlink>
            <w:r>
              <w:t xml:space="preserve">, </w:t>
            </w:r>
            <w:hyperlink r:id="rId12843" w:history="1">
              <w:r>
                <w:rPr>
                  <w:color w:val="0000FF"/>
                </w:rPr>
                <w:t>B30.1</w:t>
              </w:r>
            </w:hyperlink>
            <w:r>
              <w:t xml:space="preserve">, </w:t>
            </w:r>
            <w:hyperlink r:id="rId12844" w:history="1">
              <w:r>
                <w:rPr>
                  <w:color w:val="0000FF"/>
                </w:rPr>
                <w:t>B30.2</w:t>
              </w:r>
            </w:hyperlink>
            <w:r>
              <w:t xml:space="preserve">, </w:t>
            </w:r>
            <w:hyperlink r:id="rId12845" w:history="1">
              <w:r>
                <w:rPr>
                  <w:color w:val="0000FF"/>
                </w:rPr>
                <w:t>B30.3</w:t>
              </w:r>
            </w:hyperlink>
            <w:r>
              <w:t xml:space="preserve">, </w:t>
            </w:r>
            <w:hyperlink r:id="rId12846" w:history="1">
              <w:r>
                <w:rPr>
                  <w:color w:val="0000FF"/>
                </w:rPr>
                <w:t>B30.8</w:t>
              </w:r>
            </w:hyperlink>
            <w:r>
              <w:t xml:space="preserve">, </w:t>
            </w:r>
            <w:hyperlink r:id="rId12847" w:history="1">
              <w:r>
                <w:rPr>
                  <w:color w:val="0000FF"/>
                </w:rPr>
                <w:t>B30.9</w:t>
              </w:r>
            </w:hyperlink>
            <w:r>
              <w:t xml:space="preserve">, </w:t>
            </w:r>
            <w:hyperlink r:id="rId12848" w:history="1">
              <w:r>
                <w:rPr>
                  <w:color w:val="0000FF"/>
                </w:rPr>
                <w:t>B94.0</w:t>
              </w:r>
            </w:hyperlink>
            <w:r>
              <w:t xml:space="preserve">, </w:t>
            </w:r>
            <w:hyperlink r:id="rId12849" w:history="1">
              <w:r>
                <w:rPr>
                  <w:color w:val="0000FF"/>
                </w:rPr>
                <w:t>D09.2</w:t>
              </w:r>
            </w:hyperlink>
            <w:r>
              <w:t xml:space="preserve">, </w:t>
            </w:r>
            <w:hyperlink r:id="rId12850" w:history="1">
              <w:r>
                <w:rPr>
                  <w:color w:val="0000FF"/>
                </w:rPr>
                <w:t>D31</w:t>
              </w:r>
            </w:hyperlink>
            <w:r>
              <w:t xml:space="preserve">, </w:t>
            </w:r>
            <w:hyperlink r:id="rId12851" w:history="1">
              <w:r>
                <w:rPr>
                  <w:color w:val="0000FF"/>
                </w:rPr>
                <w:t>D31.0</w:t>
              </w:r>
            </w:hyperlink>
            <w:r>
              <w:t xml:space="preserve">, </w:t>
            </w:r>
            <w:hyperlink r:id="rId12852" w:history="1">
              <w:r>
                <w:rPr>
                  <w:color w:val="0000FF"/>
                </w:rPr>
                <w:t>D31.1</w:t>
              </w:r>
            </w:hyperlink>
            <w:r>
              <w:t xml:space="preserve">, </w:t>
            </w:r>
            <w:hyperlink r:id="rId12853" w:history="1">
              <w:r>
                <w:rPr>
                  <w:color w:val="0000FF"/>
                </w:rPr>
                <w:t>D31.2</w:t>
              </w:r>
            </w:hyperlink>
            <w:r>
              <w:t xml:space="preserve">, </w:t>
            </w:r>
            <w:hyperlink r:id="rId12854" w:history="1">
              <w:r>
                <w:rPr>
                  <w:color w:val="0000FF"/>
                </w:rPr>
                <w:t>D31.3</w:t>
              </w:r>
            </w:hyperlink>
            <w:r>
              <w:t xml:space="preserve">, </w:t>
            </w:r>
            <w:hyperlink r:id="rId12855" w:history="1">
              <w:r>
                <w:rPr>
                  <w:color w:val="0000FF"/>
                </w:rPr>
                <w:t>D31.4</w:t>
              </w:r>
            </w:hyperlink>
            <w:r>
              <w:t xml:space="preserve">, </w:t>
            </w:r>
            <w:hyperlink r:id="rId12856" w:history="1">
              <w:r>
                <w:rPr>
                  <w:color w:val="0000FF"/>
                </w:rPr>
                <w:t>D31.5</w:t>
              </w:r>
            </w:hyperlink>
            <w:r>
              <w:t xml:space="preserve">, </w:t>
            </w:r>
            <w:hyperlink r:id="rId12857" w:history="1">
              <w:r>
                <w:rPr>
                  <w:color w:val="0000FF"/>
                </w:rPr>
                <w:t>D31.6</w:t>
              </w:r>
            </w:hyperlink>
            <w:r>
              <w:t xml:space="preserve">, </w:t>
            </w:r>
            <w:hyperlink r:id="rId12858" w:history="1">
              <w:r>
                <w:rPr>
                  <w:color w:val="0000FF"/>
                </w:rPr>
                <w:t>D31.9</w:t>
              </w:r>
            </w:hyperlink>
            <w:r>
              <w:t xml:space="preserve">, </w:t>
            </w:r>
            <w:hyperlink r:id="rId12859" w:history="1">
              <w:r>
                <w:rPr>
                  <w:color w:val="0000FF"/>
                </w:rPr>
                <w:t>H00</w:t>
              </w:r>
            </w:hyperlink>
            <w:r>
              <w:t xml:space="preserve">, </w:t>
            </w:r>
            <w:hyperlink r:id="rId12860" w:history="1">
              <w:r>
                <w:rPr>
                  <w:color w:val="0000FF"/>
                </w:rPr>
                <w:t>H00.0</w:t>
              </w:r>
            </w:hyperlink>
            <w:r>
              <w:t xml:space="preserve">, </w:t>
            </w:r>
            <w:hyperlink r:id="rId12861" w:history="1">
              <w:r>
                <w:rPr>
                  <w:color w:val="0000FF"/>
                </w:rPr>
                <w:t>H00.1</w:t>
              </w:r>
            </w:hyperlink>
            <w:r>
              <w:t xml:space="preserve">, </w:t>
            </w:r>
            <w:hyperlink r:id="rId12862" w:history="1">
              <w:r>
                <w:rPr>
                  <w:color w:val="0000FF"/>
                </w:rPr>
                <w:t>H01</w:t>
              </w:r>
            </w:hyperlink>
            <w:r>
              <w:t xml:space="preserve">, </w:t>
            </w:r>
            <w:hyperlink r:id="rId12863" w:history="1">
              <w:r>
                <w:rPr>
                  <w:color w:val="0000FF"/>
                </w:rPr>
                <w:t>H01.0</w:t>
              </w:r>
            </w:hyperlink>
            <w:r>
              <w:t xml:space="preserve">, </w:t>
            </w:r>
            <w:hyperlink r:id="rId12864" w:history="1">
              <w:r>
                <w:rPr>
                  <w:color w:val="0000FF"/>
                </w:rPr>
                <w:t>H01.1</w:t>
              </w:r>
            </w:hyperlink>
            <w:r>
              <w:t xml:space="preserve">, </w:t>
            </w:r>
            <w:hyperlink r:id="rId12865" w:history="1">
              <w:r>
                <w:rPr>
                  <w:color w:val="0000FF"/>
                </w:rPr>
                <w:t>H01.8</w:t>
              </w:r>
            </w:hyperlink>
            <w:r>
              <w:t xml:space="preserve">, </w:t>
            </w:r>
            <w:hyperlink r:id="rId12866" w:history="1">
              <w:r>
                <w:rPr>
                  <w:color w:val="0000FF"/>
                </w:rPr>
                <w:t>H01.9</w:t>
              </w:r>
            </w:hyperlink>
            <w:r>
              <w:t xml:space="preserve">, </w:t>
            </w:r>
            <w:hyperlink r:id="rId12867" w:history="1">
              <w:r>
                <w:rPr>
                  <w:color w:val="0000FF"/>
                </w:rPr>
                <w:t>H02</w:t>
              </w:r>
            </w:hyperlink>
            <w:r>
              <w:t xml:space="preserve">, </w:t>
            </w:r>
            <w:hyperlink r:id="rId12868" w:history="1">
              <w:r>
                <w:rPr>
                  <w:color w:val="0000FF"/>
                </w:rPr>
                <w:t>H02.0</w:t>
              </w:r>
            </w:hyperlink>
            <w:r>
              <w:t xml:space="preserve">, </w:t>
            </w:r>
            <w:hyperlink r:id="rId12869" w:history="1">
              <w:r>
                <w:rPr>
                  <w:color w:val="0000FF"/>
                </w:rPr>
                <w:t>H02.1</w:t>
              </w:r>
            </w:hyperlink>
            <w:r>
              <w:t xml:space="preserve">, </w:t>
            </w:r>
            <w:hyperlink r:id="rId12870" w:history="1">
              <w:r>
                <w:rPr>
                  <w:color w:val="0000FF"/>
                </w:rPr>
                <w:t>H02.2</w:t>
              </w:r>
            </w:hyperlink>
            <w:r>
              <w:t xml:space="preserve">, </w:t>
            </w:r>
            <w:hyperlink r:id="rId12871" w:history="1">
              <w:r>
                <w:rPr>
                  <w:color w:val="0000FF"/>
                </w:rPr>
                <w:t>H02.3</w:t>
              </w:r>
            </w:hyperlink>
            <w:r>
              <w:t xml:space="preserve">, </w:t>
            </w:r>
            <w:hyperlink r:id="rId12872" w:history="1">
              <w:r>
                <w:rPr>
                  <w:color w:val="0000FF"/>
                </w:rPr>
                <w:t>H02.4</w:t>
              </w:r>
            </w:hyperlink>
            <w:r>
              <w:t xml:space="preserve">, </w:t>
            </w:r>
            <w:hyperlink r:id="rId12873" w:history="1">
              <w:r>
                <w:rPr>
                  <w:color w:val="0000FF"/>
                </w:rPr>
                <w:t>H02.5</w:t>
              </w:r>
            </w:hyperlink>
            <w:r>
              <w:t xml:space="preserve">, </w:t>
            </w:r>
            <w:hyperlink r:id="rId12874" w:history="1">
              <w:r>
                <w:rPr>
                  <w:color w:val="0000FF"/>
                </w:rPr>
                <w:t>H02.6</w:t>
              </w:r>
            </w:hyperlink>
            <w:r>
              <w:t xml:space="preserve">, </w:t>
            </w:r>
            <w:hyperlink r:id="rId12875" w:history="1">
              <w:r>
                <w:rPr>
                  <w:color w:val="0000FF"/>
                </w:rPr>
                <w:t>H02.7</w:t>
              </w:r>
            </w:hyperlink>
            <w:r>
              <w:t xml:space="preserve">, </w:t>
            </w:r>
            <w:hyperlink r:id="rId12876" w:history="1">
              <w:r>
                <w:rPr>
                  <w:color w:val="0000FF"/>
                </w:rPr>
                <w:t>H02.8</w:t>
              </w:r>
            </w:hyperlink>
            <w:r>
              <w:t xml:space="preserve">, </w:t>
            </w:r>
            <w:hyperlink r:id="rId12877" w:history="1">
              <w:r>
                <w:rPr>
                  <w:color w:val="0000FF"/>
                </w:rPr>
                <w:t>H02.9</w:t>
              </w:r>
            </w:hyperlink>
            <w:r>
              <w:t xml:space="preserve">, </w:t>
            </w:r>
            <w:hyperlink r:id="rId12878" w:history="1">
              <w:r>
                <w:rPr>
                  <w:color w:val="0000FF"/>
                </w:rPr>
                <w:t>H03</w:t>
              </w:r>
            </w:hyperlink>
            <w:r>
              <w:t xml:space="preserve">, </w:t>
            </w:r>
            <w:hyperlink r:id="rId12879" w:history="1">
              <w:r>
                <w:rPr>
                  <w:color w:val="0000FF"/>
                </w:rPr>
                <w:t>H03.0</w:t>
              </w:r>
            </w:hyperlink>
            <w:r>
              <w:t xml:space="preserve">, </w:t>
            </w:r>
            <w:hyperlink r:id="rId12880" w:history="1">
              <w:r>
                <w:rPr>
                  <w:color w:val="0000FF"/>
                </w:rPr>
                <w:t>H03.1</w:t>
              </w:r>
            </w:hyperlink>
            <w:r>
              <w:t xml:space="preserve">, </w:t>
            </w:r>
            <w:hyperlink r:id="rId12881" w:history="1">
              <w:r>
                <w:rPr>
                  <w:color w:val="0000FF"/>
                </w:rPr>
                <w:t>H03.8</w:t>
              </w:r>
            </w:hyperlink>
            <w:r>
              <w:t xml:space="preserve">, </w:t>
            </w:r>
            <w:hyperlink r:id="rId12882" w:history="1">
              <w:r>
                <w:rPr>
                  <w:color w:val="0000FF"/>
                </w:rPr>
                <w:t>H04</w:t>
              </w:r>
            </w:hyperlink>
            <w:r>
              <w:t xml:space="preserve">, </w:t>
            </w:r>
            <w:hyperlink r:id="rId12883" w:history="1">
              <w:r>
                <w:rPr>
                  <w:color w:val="0000FF"/>
                </w:rPr>
                <w:t>H04.0</w:t>
              </w:r>
            </w:hyperlink>
            <w:r>
              <w:t xml:space="preserve">, </w:t>
            </w:r>
            <w:hyperlink r:id="rId12884" w:history="1">
              <w:r>
                <w:rPr>
                  <w:color w:val="0000FF"/>
                </w:rPr>
                <w:t>H04.1</w:t>
              </w:r>
            </w:hyperlink>
            <w:r>
              <w:t xml:space="preserve">, </w:t>
            </w:r>
            <w:hyperlink r:id="rId12885" w:history="1">
              <w:r>
                <w:rPr>
                  <w:color w:val="0000FF"/>
                </w:rPr>
                <w:t>H04.2</w:t>
              </w:r>
            </w:hyperlink>
            <w:r>
              <w:t xml:space="preserve">, </w:t>
            </w:r>
            <w:hyperlink r:id="rId12886" w:history="1">
              <w:r>
                <w:rPr>
                  <w:color w:val="0000FF"/>
                </w:rPr>
                <w:t>H04.3</w:t>
              </w:r>
            </w:hyperlink>
            <w:r>
              <w:t xml:space="preserve">, </w:t>
            </w:r>
            <w:hyperlink r:id="rId12887" w:history="1">
              <w:r>
                <w:rPr>
                  <w:color w:val="0000FF"/>
                </w:rPr>
                <w:t>H04.4</w:t>
              </w:r>
            </w:hyperlink>
            <w:r>
              <w:t xml:space="preserve">, </w:t>
            </w:r>
            <w:hyperlink r:id="rId12888" w:history="1">
              <w:r>
                <w:rPr>
                  <w:color w:val="0000FF"/>
                </w:rPr>
                <w:t>H04.5</w:t>
              </w:r>
            </w:hyperlink>
            <w:r>
              <w:t xml:space="preserve">, </w:t>
            </w:r>
            <w:hyperlink r:id="rId12889" w:history="1">
              <w:r>
                <w:rPr>
                  <w:color w:val="0000FF"/>
                </w:rPr>
                <w:t>H04.6</w:t>
              </w:r>
            </w:hyperlink>
            <w:r>
              <w:t xml:space="preserve">, </w:t>
            </w:r>
            <w:hyperlink r:id="rId12890" w:history="1">
              <w:r>
                <w:rPr>
                  <w:color w:val="0000FF"/>
                </w:rPr>
                <w:t>H04.8</w:t>
              </w:r>
            </w:hyperlink>
            <w:r>
              <w:t xml:space="preserve">, </w:t>
            </w:r>
            <w:hyperlink r:id="rId12891" w:history="1">
              <w:r>
                <w:rPr>
                  <w:color w:val="0000FF"/>
                </w:rPr>
                <w:t>H04.9</w:t>
              </w:r>
            </w:hyperlink>
            <w:r>
              <w:t xml:space="preserve">, </w:t>
            </w:r>
            <w:hyperlink r:id="rId12892" w:history="1">
              <w:r>
                <w:rPr>
                  <w:color w:val="0000FF"/>
                </w:rPr>
                <w:t>H05</w:t>
              </w:r>
            </w:hyperlink>
            <w:r>
              <w:t xml:space="preserve">, </w:t>
            </w:r>
            <w:hyperlink r:id="rId12893" w:history="1">
              <w:r>
                <w:rPr>
                  <w:color w:val="0000FF"/>
                </w:rPr>
                <w:t>H05.0</w:t>
              </w:r>
            </w:hyperlink>
            <w:r>
              <w:t xml:space="preserve">, </w:t>
            </w:r>
            <w:hyperlink r:id="rId12894" w:history="1">
              <w:r>
                <w:rPr>
                  <w:color w:val="0000FF"/>
                </w:rPr>
                <w:t>H05.1</w:t>
              </w:r>
            </w:hyperlink>
            <w:r>
              <w:t xml:space="preserve">, </w:t>
            </w:r>
            <w:hyperlink r:id="rId12895" w:history="1">
              <w:r>
                <w:rPr>
                  <w:color w:val="0000FF"/>
                </w:rPr>
                <w:t>H05.2</w:t>
              </w:r>
            </w:hyperlink>
            <w:r>
              <w:t xml:space="preserve">, </w:t>
            </w:r>
            <w:hyperlink r:id="rId12896" w:history="1">
              <w:r>
                <w:rPr>
                  <w:color w:val="0000FF"/>
                </w:rPr>
                <w:t>H05.3</w:t>
              </w:r>
            </w:hyperlink>
            <w:r>
              <w:t xml:space="preserve">, </w:t>
            </w:r>
            <w:hyperlink r:id="rId12897" w:history="1">
              <w:r>
                <w:rPr>
                  <w:color w:val="0000FF"/>
                </w:rPr>
                <w:t>H05.4</w:t>
              </w:r>
            </w:hyperlink>
            <w:r>
              <w:t xml:space="preserve">, </w:t>
            </w:r>
            <w:hyperlink r:id="rId12898" w:history="1">
              <w:r>
                <w:rPr>
                  <w:color w:val="0000FF"/>
                </w:rPr>
                <w:t>H05.5</w:t>
              </w:r>
            </w:hyperlink>
            <w:r>
              <w:t xml:space="preserve">, </w:t>
            </w:r>
            <w:hyperlink r:id="rId12899" w:history="1">
              <w:r>
                <w:rPr>
                  <w:color w:val="0000FF"/>
                </w:rPr>
                <w:t>H05.8</w:t>
              </w:r>
            </w:hyperlink>
            <w:r>
              <w:t xml:space="preserve">, </w:t>
            </w:r>
            <w:hyperlink r:id="rId12900" w:history="1">
              <w:r>
                <w:rPr>
                  <w:color w:val="0000FF"/>
                </w:rPr>
                <w:t>H05.9</w:t>
              </w:r>
            </w:hyperlink>
            <w:r>
              <w:t xml:space="preserve">, </w:t>
            </w:r>
            <w:hyperlink r:id="rId12901" w:history="1">
              <w:r>
                <w:rPr>
                  <w:color w:val="0000FF"/>
                </w:rPr>
                <w:t>H06</w:t>
              </w:r>
            </w:hyperlink>
            <w:r>
              <w:t xml:space="preserve">, </w:t>
            </w:r>
            <w:hyperlink r:id="rId12902" w:history="1">
              <w:r>
                <w:rPr>
                  <w:color w:val="0000FF"/>
                </w:rPr>
                <w:t>H06.0</w:t>
              </w:r>
            </w:hyperlink>
            <w:r>
              <w:t xml:space="preserve">, </w:t>
            </w:r>
            <w:hyperlink r:id="rId12903" w:history="1">
              <w:r>
                <w:rPr>
                  <w:color w:val="0000FF"/>
                </w:rPr>
                <w:t>H06.1</w:t>
              </w:r>
            </w:hyperlink>
            <w:r>
              <w:t xml:space="preserve">, </w:t>
            </w:r>
            <w:hyperlink r:id="rId12904" w:history="1">
              <w:r>
                <w:rPr>
                  <w:color w:val="0000FF"/>
                </w:rPr>
                <w:t>H06.2</w:t>
              </w:r>
            </w:hyperlink>
            <w:r>
              <w:t xml:space="preserve">, </w:t>
            </w:r>
            <w:hyperlink r:id="rId12905" w:history="1">
              <w:r>
                <w:rPr>
                  <w:color w:val="0000FF"/>
                </w:rPr>
                <w:t>H06.3</w:t>
              </w:r>
            </w:hyperlink>
            <w:r>
              <w:t xml:space="preserve">, </w:t>
            </w:r>
            <w:hyperlink r:id="rId12906" w:history="1">
              <w:r>
                <w:rPr>
                  <w:color w:val="0000FF"/>
                </w:rPr>
                <w:t>H10</w:t>
              </w:r>
            </w:hyperlink>
            <w:r>
              <w:t xml:space="preserve">, </w:t>
            </w:r>
            <w:hyperlink r:id="rId12907" w:history="1">
              <w:r>
                <w:rPr>
                  <w:color w:val="0000FF"/>
                </w:rPr>
                <w:t>H10.0</w:t>
              </w:r>
            </w:hyperlink>
            <w:r>
              <w:t xml:space="preserve">, </w:t>
            </w:r>
            <w:hyperlink r:id="rId12908" w:history="1">
              <w:r>
                <w:rPr>
                  <w:color w:val="0000FF"/>
                </w:rPr>
                <w:t>H10.1</w:t>
              </w:r>
            </w:hyperlink>
            <w:r>
              <w:t xml:space="preserve">, </w:t>
            </w:r>
            <w:hyperlink r:id="rId12909" w:history="1">
              <w:r>
                <w:rPr>
                  <w:color w:val="0000FF"/>
                </w:rPr>
                <w:t>H10.2</w:t>
              </w:r>
            </w:hyperlink>
            <w:r>
              <w:t xml:space="preserve">, </w:t>
            </w:r>
            <w:hyperlink r:id="rId12910" w:history="1">
              <w:r>
                <w:rPr>
                  <w:color w:val="0000FF"/>
                </w:rPr>
                <w:t>H10.3</w:t>
              </w:r>
            </w:hyperlink>
            <w:r>
              <w:t xml:space="preserve">, </w:t>
            </w:r>
            <w:hyperlink r:id="rId12911" w:history="1">
              <w:r>
                <w:rPr>
                  <w:color w:val="0000FF"/>
                </w:rPr>
                <w:t>H10.4</w:t>
              </w:r>
            </w:hyperlink>
            <w:r>
              <w:t xml:space="preserve">, </w:t>
            </w:r>
            <w:hyperlink r:id="rId12912" w:history="1">
              <w:r>
                <w:rPr>
                  <w:color w:val="0000FF"/>
                </w:rPr>
                <w:t>H10.5</w:t>
              </w:r>
            </w:hyperlink>
            <w:r>
              <w:t xml:space="preserve">, </w:t>
            </w:r>
            <w:hyperlink r:id="rId12913" w:history="1">
              <w:r>
                <w:rPr>
                  <w:color w:val="0000FF"/>
                </w:rPr>
                <w:t>H10.8</w:t>
              </w:r>
            </w:hyperlink>
            <w:r>
              <w:t xml:space="preserve">, </w:t>
            </w:r>
            <w:hyperlink r:id="rId12914" w:history="1">
              <w:r>
                <w:rPr>
                  <w:color w:val="0000FF"/>
                </w:rPr>
                <w:t>H10.9</w:t>
              </w:r>
            </w:hyperlink>
            <w:r>
              <w:t xml:space="preserve">, </w:t>
            </w:r>
            <w:hyperlink r:id="rId12915" w:history="1">
              <w:r>
                <w:rPr>
                  <w:color w:val="0000FF"/>
                </w:rPr>
                <w:t>H11</w:t>
              </w:r>
            </w:hyperlink>
            <w:r>
              <w:t xml:space="preserve">, </w:t>
            </w:r>
            <w:hyperlink r:id="rId12916" w:history="1">
              <w:r>
                <w:rPr>
                  <w:color w:val="0000FF"/>
                </w:rPr>
                <w:t>H11.0</w:t>
              </w:r>
            </w:hyperlink>
            <w:r>
              <w:t xml:space="preserve">, </w:t>
            </w:r>
            <w:hyperlink r:id="rId12917" w:history="1">
              <w:r>
                <w:rPr>
                  <w:color w:val="0000FF"/>
                </w:rPr>
                <w:t>H11.1</w:t>
              </w:r>
            </w:hyperlink>
            <w:r>
              <w:t xml:space="preserve">, </w:t>
            </w:r>
            <w:hyperlink r:id="rId12918" w:history="1">
              <w:r>
                <w:rPr>
                  <w:color w:val="0000FF"/>
                </w:rPr>
                <w:t>H11.2</w:t>
              </w:r>
            </w:hyperlink>
            <w:r>
              <w:t xml:space="preserve">, </w:t>
            </w:r>
            <w:hyperlink r:id="rId12919" w:history="1">
              <w:r>
                <w:rPr>
                  <w:color w:val="0000FF"/>
                </w:rPr>
                <w:t>H11.3</w:t>
              </w:r>
            </w:hyperlink>
            <w:r>
              <w:t xml:space="preserve">, </w:t>
            </w:r>
            <w:hyperlink r:id="rId12920" w:history="1">
              <w:r>
                <w:rPr>
                  <w:color w:val="0000FF"/>
                </w:rPr>
                <w:t>H11.4</w:t>
              </w:r>
            </w:hyperlink>
            <w:r>
              <w:t xml:space="preserve">, </w:t>
            </w:r>
            <w:hyperlink r:id="rId12921" w:history="1">
              <w:r>
                <w:rPr>
                  <w:color w:val="0000FF"/>
                </w:rPr>
                <w:t>H11.8</w:t>
              </w:r>
            </w:hyperlink>
            <w:r>
              <w:t xml:space="preserve">, </w:t>
            </w:r>
            <w:hyperlink r:id="rId12922" w:history="1">
              <w:r>
                <w:rPr>
                  <w:color w:val="0000FF"/>
                </w:rPr>
                <w:t>H11.9</w:t>
              </w:r>
            </w:hyperlink>
            <w:r>
              <w:t xml:space="preserve">, </w:t>
            </w:r>
            <w:hyperlink r:id="rId12923" w:history="1">
              <w:r>
                <w:rPr>
                  <w:color w:val="0000FF"/>
                </w:rPr>
                <w:t>H13</w:t>
              </w:r>
            </w:hyperlink>
            <w:r>
              <w:t xml:space="preserve">, </w:t>
            </w:r>
            <w:hyperlink r:id="rId12924" w:history="1">
              <w:r>
                <w:rPr>
                  <w:color w:val="0000FF"/>
                </w:rPr>
                <w:t>H13.0</w:t>
              </w:r>
            </w:hyperlink>
            <w:r>
              <w:t xml:space="preserve">, </w:t>
            </w:r>
            <w:hyperlink r:id="rId12925" w:history="1">
              <w:r>
                <w:rPr>
                  <w:color w:val="0000FF"/>
                </w:rPr>
                <w:t>H13.1</w:t>
              </w:r>
            </w:hyperlink>
            <w:r>
              <w:t xml:space="preserve">, </w:t>
            </w:r>
            <w:hyperlink r:id="rId12926" w:history="1">
              <w:r>
                <w:rPr>
                  <w:color w:val="0000FF"/>
                </w:rPr>
                <w:t>H13.2</w:t>
              </w:r>
            </w:hyperlink>
            <w:r>
              <w:t xml:space="preserve">, </w:t>
            </w:r>
            <w:hyperlink r:id="rId12927" w:history="1">
              <w:r>
                <w:rPr>
                  <w:color w:val="0000FF"/>
                </w:rPr>
                <w:t>H13.3</w:t>
              </w:r>
            </w:hyperlink>
            <w:r>
              <w:t xml:space="preserve">, </w:t>
            </w:r>
            <w:hyperlink r:id="rId12928" w:history="1">
              <w:r>
                <w:rPr>
                  <w:color w:val="0000FF"/>
                </w:rPr>
                <w:t>H13.8</w:t>
              </w:r>
            </w:hyperlink>
            <w:r>
              <w:t xml:space="preserve">, </w:t>
            </w:r>
            <w:hyperlink r:id="rId12929" w:history="1">
              <w:r>
                <w:rPr>
                  <w:color w:val="0000FF"/>
                </w:rPr>
                <w:t>H15</w:t>
              </w:r>
            </w:hyperlink>
            <w:r>
              <w:t xml:space="preserve">, </w:t>
            </w:r>
            <w:hyperlink r:id="rId12930" w:history="1">
              <w:r>
                <w:rPr>
                  <w:color w:val="0000FF"/>
                </w:rPr>
                <w:t>H15.0</w:t>
              </w:r>
            </w:hyperlink>
            <w:r>
              <w:t xml:space="preserve">, </w:t>
            </w:r>
            <w:hyperlink r:id="rId12931" w:history="1">
              <w:r>
                <w:rPr>
                  <w:color w:val="0000FF"/>
                </w:rPr>
                <w:t>H15.1</w:t>
              </w:r>
            </w:hyperlink>
            <w:r>
              <w:t xml:space="preserve">, </w:t>
            </w:r>
            <w:hyperlink r:id="rId12932" w:history="1">
              <w:r>
                <w:rPr>
                  <w:color w:val="0000FF"/>
                </w:rPr>
                <w:t>H15.8</w:t>
              </w:r>
            </w:hyperlink>
            <w:r>
              <w:t xml:space="preserve">, </w:t>
            </w:r>
            <w:hyperlink r:id="rId12933" w:history="1">
              <w:r>
                <w:rPr>
                  <w:color w:val="0000FF"/>
                </w:rPr>
                <w:t>H15.9</w:t>
              </w:r>
            </w:hyperlink>
            <w:r>
              <w:t xml:space="preserve">, </w:t>
            </w:r>
            <w:hyperlink r:id="rId12934" w:history="1">
              <w:r>
                <w:rPr>
                  <w:color w:val="0000FF"/>
                </w:rPr>
                <w:t>H16</w:t>
              </w:r>
            </w:hyperlink>
            <w:r>
              <w:t xml:space="preserve">, </w:t>
            </w:r>
            <w:hyperlink r:id="rId12935" w:history="1">
              <w:r>
                <w:rPr>
                  <w:color w:val="0000FF"/>
                </w:rPr>
                <w:t>H16.0</w:t>
              </w:r>
            </w:hyperlink>
            <w:r>
              <w:t xml:space="preserve">, </w:t>
            </w:r>
            <w:hyperlink r:id="rId12936" w:history="1">
              <w:r>
                <w:rPr>
                  <w:color w:val="0000FF"/>
                </w:rPr>
                <w:t>H16.1</w:t>
              </w:r>
            </w:hyperlink>
            <w:r>
              <w:t xml:space="preserve">, </w:t>
            </w:r>
            <w:hyperlink r:id="rId12937" w:history="1">
              <w:r>
                <w:rPr>
                  <w:color w:val="0000FF"/>
                </w:rPr>
                <w:t>H16.2</w:t>
              </w:r>
            </w:hyperlink>
            <w:r>
              <w:t xml:space="preserve">, </w:t>
            </w:r>
            <w:hyperlink r:id="rId12938" w:history="1">
              <w:r>
                <w:rPr>
                  <w:color w:val="0000FF"/>
                </w:rPr>
                <w:t>H16.3</w:t>
              </w:r>
            </w:hyperlink>
            <w:r>
              <w:t xml:space="preserve">, </w:t>
            </w:r>
            <w:hyperlink r:id="rId12939" w:history="1">
              <w:r>
                <w:rPr>
                  <w:color w:val="0000FF"/>
                </w:rPr>
                <w:t>H16.4</w:t>
              </w:r>
            </w:hyperlink>
            <w:r>
              <w:t xml:space="preserve">, </w:t>
            </w:r>
            <w:hyperlink r:id="rId12940" w:history="1">
              <w:r>
                <w:rPr>
                  <w:color w:val="0000FF"/>
                </w:rPr>
                <w:t>H16.8</w:t>
              </w:r>
            </w:hyperlink>
            <w:r>
              <w:t xml:space="preserve">, </w:t>
            </w:r>
            <w:hyperlink r:id="rId12941" w:history="1">
              <w:r>
                <w:rPr>
                  <w:color w:val="0000FF"/>
                </w:rPr>
                <w:t>H16.9</w:t>
              </w:r>
            </w:hyperlink>
            <w:r>
              <w:t xml:space="preserve">, </w:t>
            </w:r>
            <w:hyperlink r:id="rId12942" w:history="1">
              <w:r>
                <w:rPr>
                  <w:color w:val="0000FF"/>
                </w:rPr>
                <w:t>H17</w:t>
              </w:r>
            </w:hyperlink>
            <w:r>
              <w:t xml:space="preserve">, </w:t>
            </w:r>
            <w:hyperlink r:id="rId12943" w:history="1">
              <w:r>
                <w:rPr>
                  <w:color w:val="0000FF"/>
                </w:rPr>
                <w:t>H17.0</w:t>
              </w:r>
            </w:hyperlink>
            <w:r>
              <w:t xml:space="preserve">, </w:t>
            </w:r>
            <w:hyperlink r:id="rId12944" w:history="1">
              <w:r>
                <w:rPr>
                  <w:color w:val="0000FF"/>
                </w:rPr>
                <w:t>H17.1</w:t>
              </w:r>
            </w:hyperlink>
            <w:r>
              <w:t xml:space="preserve">, </w:t>
            </w:r>
            <w:hyperlink r:id="rId12945" w:history="1">
              <w:r>
                <w:rPr>
                  <w:color w:val="0000FF"/>
                </w:rPr>
                <w:t>H17.8</w:t>
              </w:r>
            </w:hyperlink>
            <w:r>
              <w:t xml:space="preserve">, </w:t>
            </w:r>
            <w:hyperlink r:id="rId12946" w:history="1">
              <w:r>
                <w:rPr>
                  <w:color w:val="0000FF"/>
                </w:rPr>
                <w:t>H17.9</w:t>
              </w:r>
            </w:hyperlink>
            <w:r>
              <w:t xml:space="preserve">, </w:t>
            </w:r>
            <w:hyperlink r:id="rId12947" w:history="1">
              <w:r>
                <w:rPr>
                  <w:color w:val="0000FF"/>
                </w:rPr>
                <w:t>H18</w:t>
              </w:r>
            </w:hyperlink>
            <w:r>
              <w:t xml:space="preserve">, </w:t>
            </w:r>
            <w:hyperlink r:id="rId12948" w:history="1">
              <w:r>
                <w:rPr>
                  <w:color w:val="0000FF"/>
                </w:rPr>
                <w:t>H18.0</w:t>
              </w:r>
            </w:hyperlink>
            <w:r>
              <w:t xml:space="preserve">, </w:t>
            </w:r>
            <w:hyperlink r:id="rId12949" w:history="1">
              <w:r>
                <w:rPr>
                  <w:color w:val="0000FF"/>
                </w:rPr>
                <w:t>H18.1</w:t>
              </w:r>
            </w:hyperlink>
            <w:r>
              <w:t xml:space="preserve">, </w:t>
            </w:r>
            <w:hyperlink r:id="rId12950" w:history="1">
              <w:r>
                <w:rPr>
                  <w:color w:val="0000FF"/>
                </w:rPr>
                <w:t>H18.2</w:t>
              </w:r>
            </w:hyperlink>
            <w:r>
              <w:t xml:space="preserve">, </w:t>
            </w:r>
            <w:hyperlink r:id="rId12951" w:history="1">
              <w:r>
                <w:rPr>
                  <w:color w:val="0000FF"/>
                </w:rPr>
                <w:t>H18.3</w:t>
              </w:r>
            </w:hyperlink>
            <w:r>
              <w:t xml:space="preserve">, </w:t>
            </w:r>
            <w:hyperlink r:id="rId12952" w:history="1">
              <w:r>
                <w:rPr>
                  <w:color w:val="0000FF"/>
                </w:rPr>
                <w:t>H18.4</w:t>
              </w:r>
            </w:hyperlink>
            <w:r>
              <w:t xml:space="preserve">, </w:t>
            </w:r>
            <w:hyperlink r:id="rId12953" w:history="1">
              <w:r>
                <w:rPr>
                  <w:color w:val="0000FF"/>
                </w:rPr>
                <w:t>H18.5</w:t>
              </w:r>
            </w:hyperlink>
            <w:r>
              <w:t xml:space="preserve">, </w:t>
            </w:r>
            <w:hyperlink r:id="rId12954" w:history="1">
              <w:r>
                <w:rPr>
                  <w:color w:val="0000FF"/>
                </w:rPr>
                <w:t>H18.6</w:t>
              </w:r>
            </w:hyperlink>
            <w:r>
              <w:t xml:space="preserve">, </w:t>
            </w:r>
            <w:hyperlink r:id="rId12955" w:history="1">
              <w:r>
                <w:rPr>
                  <w:color w:val="0000FF"/>
                </w:rPr>
                <w:t>H18.7</w:t>
              </w:r>
            </w:hyperlink>
            <w:r>
              <w:t xml:space="preserve">, </w:t>
            </w:r>
            <w:hyperlink r:id="rId12956" w:history="1">
              <w:r>
                <w:rPr>
                  <w:color w:val="0000FF"/>
                </w:rPr>
                <w:t>H18.8</w:t>
              </w:r>
            </w:hyperlink>
            <w:r>
              <w:t xml:space="preserve">, </w:t>
            </w:r>
            <w:hyperlink r:id="rId12957" w:history="1">
              <w:r>
                <w:rPr>
                  <w:color w:val="0000FF"/>
                </w:rPr>
                <w:t>H18.9</w:t>
              </w:r>
            </w:hyperlink>
            <w:r>
              <w:t xml:space="preserve">, </w:t>
            </w:r>
            <w:hyperlink r:id="rId12958" w:history="1">
              <w:r>
                <w:rPr>
                  <w:color w:val="0000FF"/>
                </w:rPr>
                <w:t>H19</w:t>
              </w:r>
            </w:hyperlink>
            <w:r>
              <w:t xml:space="preserve">, </w:t>
            </w:r>
            <w:hyperlink r:id="rId12959" w:history="1">
              <w:r>
                <w:rPr>
                  <w:color w:val="0000FF"/>
                </w:rPr>
                <w:t>H19.0</w:t>
              </w:r>
            </w:hyperlink>
            <w:r>
              <w:t xml:space="preserve">, </w:t>
            </w:r>
            <w:hyperlink r:id="rId12960" w:history="1">
              <w:r>
                <w:rPr>
                  <w:color w:val="0000FF"/>
                </w:rPr>
                <w:t>H19.1</w:t>
              </w:r>
            </w:hyperlink>
            <w:r>
              <w:t xml:space="preserve">, </w:t>
            </w:r>
            <w:hyperlink r:id="rId12961" w:history="1">
              <w:r>
                <w:rPr>
                  <w:color w:val="0000FF"/>
                </w:rPr>
                <w:t>H19.2</w:t>
              </w:r>
            </w:hyperlink>
            <w:r>
              <w:t xml:space="preserve">, </w:t>
            </w:r>
            <w:hyperlink r:id="rId12962" w:history="1">
              <w:r>
                <w:rPr>
                  <w:color w:val="0000FF"/>
                </w:rPr>
                <w:t>H19.3</w:t>
              </w:r>
            </w:hyperlink>
            <w:r>
              <w:t xml:space="preserve">, </w:t>
            </w:r>
            <w:hyperlink r:id="rId12963" w:history="1">
              <w:r>
                <w:rPr>
                  <w:color w:val="0000FF"/>
                </w:rPr>
                <w:t>H19.8</w:t>
              </w:r>
            </w:hyperlink>
            <w:r>
              <w:t xml:space="preserve">, </w:t>
            </w:r>
            <w:hyperlink r:id="rId12964" w:history="1">
              <w:r>
                <w:rPr>
                  <w:color w:val="0000FF"/>
                </w:rPr>
                <w:t>H20</w:t>
              </w:r>
            </w:hyperlink>
            <w:r>
              <w:t xml:space="preserve">, </w:t>
            </w:r>
            <w:hyperlink r:id="rId12965" w:history="1">
              <w:r>
                <w:rPr>
                  <w:color w:val="0000FF"/>
                </w:rPr>
                <w:t>H20.0</w:t>
              </w:r>
            </w:hyperlink>
            <w:r>
              <w:t xml:space="preserve">, </w:t>
            </w:r>
            <w:hyperlink r:id="rId12966" w:history="1">
              <w:r>
                <w:rPr>
                  <w:color w:val="0000FF"/>
                </w:rPr>
                <w:t>H20.1</w:t>
              </w:r>
            </w:hyperlink>
            <w:r>
              <w:t xml:space="preserve">, </w:t>
            </w:r>
            <w:hyperlink r:id="rId12967" w:history="1">
              <w:r>
                <w:rPr>
                  <w:color w:val="0000FF"/>
                </w:rPr>
                <w:t>H20.2</w:t>
              </w:r>
            </w:hyperlink>
            <w:r>
              <w:t xml:space="preserve">, </w:t>
            </w:r>
            <w:hyperlink r:id="rId12968" w:history="1">
              <w:r>
                <w:rPr>
                  <w:color w:val="0000FF"/>
                </w:rPr>
                <w:t>H20.8</w:t>
              </w:r>
            </w:hyperlink>
            <w:r>
              <w:t xml:space="preserve">, </w:t>
            </w:r>
            <w:hyperlink r:id="rId12969" w:history="1">
              <w:r>
                <w:rPr>
                  <w:color w:val="0000FF"/>
                </w:rPr>
                <w:t>H20.9</w:t>
              </w:r>
            </w:hyperlink>
            <w:r>
              <w:t xml:space="preserve">, </w:t>
            </w:r>
            <w:hyperlink r:id="rId12970" w:history="1">
              <w:r>
                <w:rPr>
                  <w:color w:val="0000FF"/>
                </w:rPr>
                <w:t>H21</w:t>
              </w:r>
            </w:hyperlink>
            <w:r>
              <w:t xml:space="preserve">, </w:t>
            </w:r>
            <w:hyperlink r:id="rId12971" w:history="1">
              <w:r>
                <w:rPr>
                  <w:color w:val="0000FF"/>
                </w:rPr>
                <w:t>H21.0</w:t>
              </w:r>
            </w:hyperlink>
            <w:r>
              <w:t xml:space="preserve">, </w:t>
            </w:r>
            <w:hyperlink r:id="rId12972" w:history="1">
              <w:r>
                <w:rPr>
                  <w:color w:val="0000FF"/>
                </w:rPr>
                <w:t>H21.1</w:t>
              </w:r>
            </w:hyperlink>
            <w:r>
              <w:t xml:space="preserve">, </w:t>
            </w:r>
            <w:hyperlink r:id="rId12973" w:history="1">
              <w:r>
                <w:rPr>
                  <w:color w:val="0000FF"/>
                </w:rPr>
                <w:t>H21.2</w:t>
              </w:r>
            </w:hyperlink>
            <w:r>
              <w:t xml:space="preserve">, </w:t>
            </w:r>
            <w:hyperlink r:id="rId12974" w:history="1">
              <w:r>
                <w:rPr>
                  <w:color w:val="0000FF"/>
                </w:rPr>
                <w:t>H21.3</w:t>
              </w:r>
            </w:hyperlink>
            <w:r>
              <w:t xml:space="preserve">, </w:t>
            </w:r>
            <w:hyperlink r:id="rId12975" w:history="1">
              <w:r>
                <w:rPr>
                  <w:color w:val="0000FF"/>
                </w:rPr>
                <w:t>H21.4</w:t>
              </w:r>
            </w:hyperlink>
            <w:r>
              <w:t xml:space="preserve">, </w:t>
            </w:r>
            <w:hyperlink r:id="rId12976" w:history="1">
              <w:r>
                <w:rPr>
                  <w:color w:val="0000FF"/>
                </w:rPr>
                <w:t>H21.5</w:t>
              </w:r>
            </w:hyperlink>
            <w:r>
              <w:t xml:space="preserve">, </w:t>
            </w:r>
            <w:hyperlink r:id="rId12977" w:history="1">
              <w:r>
                <w:rPr>
                  <w:color w:val="0000FF"/>
                </w:rPr>
                <w:t>H21.8</w:t>
              </w:r>
            </w:hyperlink>
            <w:r>
              <w:t xml:space="preserve">, </w:t>
            </w:r>
            <w:hyperlink r:id="rId12978" w:history="1">
              <w:r>
                <w:rPr>
                  <w:color w:val="0000FF"/>
                </w:rPr>
                <w:t>H21.9</w:t>
              </w:r>
            </w:hyperlink>
            <w:r>
              <w:t xml:space="preserve">, </w:t>
            </w:r>
            <w:hyperlink r:id="rId12979" w:history="1">
              <w:r>
                <w:rPr>
                  <w:color w:val="0000FF"/>
                </w:rPr>
                <w:t>H22</w:t>
              </w:r>
            </w:hyperlink>
            <w:r>
              <w:t xml:space="preserve">, </w:t>
            </w:r>
            <w:hyperlink r:id="rId12980" w:history="1">
              <w:r>
                <w:rPr>
                  <w:color w:val="0000FF"/>
                </w:rPr>
                <w:t>H22.0</w:t>
              </w:r>
            </w:hyperlink>
            <w:r>
              <w:t xml:space="preserve">, </w:t>
            </w:r>
            <w:hyperlink r:id="rId12981" w:history="1">
              <w:r>
                <w:rPr>
                  <w:color w:val="0000FF"/>
                </w:rPr>
                <w:t>H22.1</w:t>
              </w:r>
            </w:hyperlink>
            <w:r>
              <w:t xml:space="preserve">, </w:t>
            </w:r>
            <w:hyperlink r:id="rId12982" w:history="1">
              <w:r>
                <w:rPr>
                  <w:color w:val="0000FF"/>
                </w:rPr>
                <w:t>H22.8</w:t>
              </w:r>
            </w:hyperlink>
            <w:r>
              <w:t xml:space="preserve">, </w:t>
            </w:r>
            <w:hyperlink r:id="rId12983" w:history="1">
              <w:r>
                <w:rPr>
                  <w:color w:val="0000FF"/>
                </w:rPr>
                <w:t>H25</w:t>
              </w:r>
            </w:hyperlink>
            <w:r>
              <w:t xml:space="preserve">, </w:t>
            </w:r>
            <w:hyperlink r:id="rId12984" w:history="1">
              <w:r>
                <w:rPr>
                  <w:color w:val="0000FF"/>
                </w:rPr>
                <w:t>H25.0</w:t>
              </w:r>
            </w:hyperlink>
            <w:r>
              <w:t xml:space="preserve">, </w:t>
            </w:r>
            <w:hyperlink r:id="rId12985" w:history="1">
              <w:r>
                <w:rPr>
                  <w:color w:val="0000FF"/>
                </w:rPr>
                <w:t>H25.1</w:t>
              </w:r>
            </w:hyperlink>
            <w:r>
              <w:t xml:space="preserve">, </w:t>
            </w:r>
            <w:hyperlink r:id="rId12986" w:history="1">
              <w:r>
                <w:rPr>
                  <w:color w:val="0000FF"/>
                </w:rPr>
                <w:t>H25.2</w:t>
              </w:r>
            </w:hyperlink>
            <w:r>
              <w:t xml:space="preserve">, </w:t>
            </w:r>
            <w:hyperlink r:id="rId12987" w:history="1">
              <w:r>
                <w:rPr>
                  <w:color w:val="0000FF"/>
                </w:rPr>
                <w:t>H25.8</w:t>
              </w:r>
            </w:hyperlink>
            <w:r>
              <w:t xml:space="preserve">, </w:t>
            </w:r>
            <w:hyperlink r:id="rId12988" w:history="1">
              <w:r>
                <w:rPr>
                  <w:color w:val="0000FF"/>
                </w:rPr>
                <w:t>H25.9</w:t>
              </w:r>
            </w:hyperlink>
            <w:r>
              <w:t xml:space="preserve">, </w:t>
            </w:r>
            <w:hyperlink r:id="rId12989" w:history="1">
              <w:r>
                <w:rPr>
                  <w:color w:val="0000FF"/>
                </w:rPr>
                <w:t>H26</w:t>
              </w:r>
            </w:hyperlink>
            <w:r>
              <w:t xml:space="preserve">, </w:t>
            </w:r>
            <w:hyperlink r:id="rId12990" w:history="1">
              <w:r>
                <w:rPr>
                  <w:color w:val="0000FF"/>
                </w:rPr>
                <w:t>H26.0</w:t>
              </w:r>
            </w:hyperlink>
            <w:r>
              <w:t xml:space="preserve">, </w:t>
            </w:r>
            <w:hyperlink r:id="rId12991" w:history="1">
              <w:r>
                <w:rPr>
                  <w:color w:val="0000FF"/>
                </w:rPr>
                <w:t>H26.1</w:t>
              </w:r>
            </w:hyperlink>
            <w:r>
              <w:t xml:space="preserve">, </w:t>
            </w:r>
            <w:hyperlink r:id="rId12992" w:history="1">
              <w:r>
                <w:rPr>
                  <w:color w:val="0000FF"/>
                </w:rPr>
                <w:t>H26.2</w:t>
              </w:r>
            </w:hyperlink>
            <w:r>
              <w:t xml:space="preserve">, </w:t>
            </w:r>
            <w:hyperlink r:id="rId12993" w:history="1">
              <w:r>
                <w:rPr>
                  <w:color w:val="0000FF"/>
                </w:rPr>
                <w:t>H26.3</w:t>
              </w:r>
            </w:hyperlink>
            <w:r>
              <w:t xml:space="preserve">, </w:t>
            </w:r>
            <w:hyperlink r:id="rId12994" w:history="1">
              <w:r>
                <w:rPr>
                  <w:color w:val="0000FF"/>
                </w:rPr>
                <w:t>H26.4</w:t>
              </w:r>
            </w:hyperlink>
            <w:r>
              <w:t xml:space="preserve">, </w:t>
            </w:r>
            <w:hyperlink r:id="rId12995" w:history="1">
              <w:r>
                <w:rPr>
                  <w:color w:val="0000FF"/>
                </w:rPr>
                <w:t>H26.8</w:t>
              </w:r>
            </w:hyperlink>
            <w:r>
              <w:t xml:space="preserve">, </w:t>
            </w:r>
            <w:hyperlink r:id="rId12996" w:history="1">
              <w:r>
                <w:rPr>
                  <w:color w:val="0000FF"/>
                </w:rPr>
                <w:t>H26.9</w:t>
              </w:r>
            </w:hyperlink>
            <w:r>
              <w:t xml:space="preserve">, </w:t>
            </w:r>
            <w:hyperlink r:id="rId12997" w:history="1">
              <w:r>
                <w:rPr>
                  <w:color w:val="0000FF"/>
                </w:rPr>
                <w:t>H27</w:t>
              </w:r>
            </w:hyperlink>
            <w:r>
              <w:t xml:space="preserve">, </w:t>
            </w:r>
            <w:hyperlink r:id="rId12998" w:history="1">
              <w:r>
                <w:rPr>
                  <w:color w:val="0000FF"/>
                </w:rPr>
                <w:t>H27.0</w:t>
              </w:r>
            </w:hyperlink>
            <w:r>
              <w:t xml:space="preserve">, </w:t>
            </w:r>
            <w:hyperlink r:id="rId12999" w:history="1">
              <w:r>
                <w:rPr>
                  <w:color w:val="0000FF"/>
                </w:rPr>
                <w:t>H27.1</w:t>
              </w:r>
            </w:hyperlink>
            <w:r>
              <w:t xml:space="preserve">, </w:t>
            </w:r>
            <w:hyperlink r:id="rId13000" w:history="1">
              <w:r>
                <w:rPr>
                  <w:color w:val="0000FF"/>
                </w:rPr>
                <w:t>H27.8</w:t>
              </w:r>
            </w:hyperlink>
            <w:r>
              <w:t xml:space="preserve">, </w:t>
            </w:r>
            <w:hyperlink r:id="rId13001" w:history="1">
              <w:r>
                <w:rPr>
                  <w:color w:val="0000FF"/>
                </w:rPr>
                <w:t>H27.9</w:t>
              </w:r>
            </w:hyperlink>
            <w:r>
              <w:t xml:space="preserve">, </w:t>
            </w:r>
            <w:hyperlink r:id="rId13002" w:history="1">
              <w:r>
                <w:rPr>
                  <w:color w:val="0000FF"/>
                </w:rPr>
                <w:t>H28</w:t>
              </w:r>
            </w:hyperlink>
            <w:r>
              <w:t xml:space="preserve">, </w:t>
            </w:r>
            <w:hyperlink r:id="rId13003" w:history="1">
              <w:r>
                <w:rPr>
                  <w:color w:val="0000FF"/>
                </w:rPr>
                <w:t>H28.0</w:t>
              </w:r>
            </w:hyperlink>
            <w:r>
              <w:t xml:space="preserve">, </w:t>
            </w:r>
            <w:hyperlink r:id="rId13004" w:history="1">
              <w:r>
                <w:rPr>
                  <w:color w:val="0000FF"/>
                </w:rPr>
                <w:t>H28.1</w:t>
              </w:r>
            </w:hyperlink>
            <w:r>
              <w:t xml:space="preserve">, </w:t>
            </w:r>
            <w:hyperlink r:id="rId13005" w:history="1">
              <w:r>
                <w:rPr>
                  <w:color w:val="0000FF"/>
                </w:rPr>
                <w:t>H28.2</w:t>
              </w:r>
            </w:hyperlink>
            <w:r>
              <w:t xml:space="preserve">, </w:t>
            </w:r>
            <w:hyperlink r:id="rId13006" w:history="1">
              <w:r>
                <w:rPr>
                  <w:color w:val="0000FF"/>
                </w:rPr>
                <w:t>H28.8</w:t>
              </w:r>
            </w:hyperlink>
            <w:r>
              <w:t xml:space="preserve">, </w:t>
            </w:r>
            <w:hyperlink r:id="rId13007" w:history="1">
              <w:r>
                <w:rPr>
                  <w:color w:val="0000FF"/>
                </w:rPr>
                <w:t>H30</w:t>
              </w:r>
            </w:hyperlink>
            <w:r>
              <w:t xml:space="preserve">, </w:t>
            </w:r>
            <w:hyperlink r:id="rId13008" w:history="1">
              <w:r>
                <w:rPr>
                  <w:color w:val="0000FF"/>
                </w:rPr>
                <w:t>H30.0</w:t>
              </w:r>
            </w:hyperlink>
            <w:r>
              <w:t xml:space="preserve">, </w:t>
            </w:r>
            <w:hyperlink r:id="rId13009" w:history="1">
              <w:r>
                <w:rPr>
                  <w:color w:val="0000FF"/>
                </w:rPr>
                <w:t>H30.1</w:t>
              </w:r>
            </w:hyperlink>
            <w:r>
              <w:t xml:space="preserve">, </w:t>
            </w:r>
            <w:hyperlink r:id="rId13010" w:history="1">
              <w:r>
                <w:rPr>
                  <w:color w:val="0000FF"/>
                </w:rPr>
                <w:t>H30.2</w:t>
              </w:r>
            </w:hyperlink>
            <w:r>
              <w:t xml:space="preserve">, </w:t>
            </w:r>
            <w:hyperlink r:id="rId13011" w:history="1">
              <w:r>
                <w:rPr>
                  <w:color w:val="0000FF"/>
                </w:rPr>
                <w:t>H30.8</w:t>
              </w:r>
            </w:hyperlink>
            <w:r>
              <w:t xml:space="preserve">, </w:t>
            </w:r>
            <w:hyperlink r:id="rId13012" w:history="1">
              <w:r>
                <w:rPr>
                  <w:color w:val="0000FF"/>
                </w:rPr>
                <w:t>H30.9</w:t>
              </w:r>
            </w:hyperlink>
            <w:r>
              <w:t xml:space="preserve">, </w:t>
            </w:r>
            <w:hyperlink r:id="rId13013" w:history="1">
              <w:r>
                <w:rPr>
                  <w:color w:val="0000FF"/>
                </w:rPr>
                <w:t>H31</w:t>
              </w:r>
            </w:hyperlink>
            <w:r>
              <w:t xml:space="preserve">, </w:t>
            </w:r>
            <w:hyperlink r:id="rId13014" w:history="1">
              <w:r>
                <w:rPr>
                  <w:color w:val="0000FF"/>
                </w:rPr>
                <w:t>H31.0</w:t>
              </w:r>
            </w:hyperlink>
            <w:r>
              <w:t xml:space="preserve">, </w:t>
            </w:r>
            <w:hyperlink r:id="rId13015" w:history="1">
              <w:r>
                <w:rPr>
                  <w:color w:val="0000FF"/>
                </w:rPr>
                <w:t>H31.1</w:t>
              </w:r>
            </w:hyperlink>
            <w:r>
              <w:t xml:space="preserve">, </w:t>
            </w:r>
            <w:hyperlink r:id="rId13016" w:history="1">
              <w:r>
                <w:rPr>
                  <w:color w:val="0000FF"/>
                </w:rPr>
                <w:t>H31.2</w:t>
              </w:r>
            </w:hyperlink>
            <w:r>
              <w:t xml:space="preserve">, </w:t>
            </w:r>
            <w:hyperlink r:id="rId13017" w:history="1">
              <w:r>
                <w:rPr>
                  <w:color w:val="0000FF"/>
                </w:rPr>
                <w:t>H31.3</w:t>
              </w:r>
            </w:hyperlink>
            <w:r>
              <w:t xml:space="preserve">, </w:t>
            </w:r>
            <w:hyperlink r:id="rId13018" w:history="1">
              <w:r>
                <w:rPr>
                  <w:color w:val="0000FF"/>
                </w:rPr>
                <w:t>H31.4</w:t>
              </w:r>
            </w:hyperlink>
            <w:r>
              <w:t xml:space="preserve">, </w:t>
            </w:r>
            <w:hyperlink r:id="rId13019" w:history="1">
              <w:r>
                <w:rPr>
                  <w:color w:val="0000FF"/>
                </w:rPr>
                <w:t>H31.8</w:t>
              </w:r>
            </w:hyperlink>
            <w:r>
              <w:t xml:space="preserve">, </w:t>
            </w:r>
            <w:hyperlink r:id="rId13020" w:history="1">
              <w:r>
                <w:rPr>
                  <w:color w:val="0000FF"/>
                </w:rPr>
                <w:t>H31.9</w:t>
              </w:r>
            </w:hyperlink>
            <w:r>
              <w:t xml:space="preserve">, </w:t>
            </w:r>
            <w:hyperlink r:id="rId13021" w:history="1">
              <w:r>
                <w:rPr>
                  <w:color w:val="0000FF"/>
                </w:rPr>
                <w:t>H32</w:t>
              </w:r>
            </w:hyperlink>
            <w:r>
              <w:t xml:space="preserve">, </w:t>
            </w:r>
            <w:hyperlink r:id="rId13022" w:history="1">
              <w:r>
                <w:rPr>
                  <w:color w:val="0000FF"/>
                </w:rPr>
                <w:t>H32.0</w:t>
              </w:r>
            </w:hyperlink>
            <w:r>
              <w:t xml:space="preserve">, </w:t>
            </w:r>
            <w:hyperlink r:id="rId13023" w:history="1">
              <w:r>
                <w:rPr>
                  <w:color w:val="0000FF"/>
                </w:rPr>
                <w:t>H32.8</w:t>
              </w:r>
            </w:hyperlink>
            <w:r>
              <w:t xml:space="preserve">, </w:t>
            </w:r>
            <w:hyperlink r:id="rId13024" w:history="1">
              <w:r>
                <w:rPr>
                  <w:color w:val="0000FF"/>
                </w:rPr>
                <w:t>H33</w:t>
              </w:r>
            </w:hyperlink>
            <w:r>
              <w:t xml:space="preserve">, </w:t>
            </w:r>
            <w:hyperlink r:id="rId13025" w:history="1">
              <w:r>
                <w:rPr>
                  <w:color w:val="0000FF"/>
                </w:rPr>
                <w:t>H33.0</w:t>
              </w:r>
            </w:hyperlink>
            <w:r>
              <w:t xml:space="preserve">, </w:t>
            </w:r>
            <w:hyperlink r:id="rId13026" w:history="1">
              <w:r>
                <w:rPr>
                  <w:color w:val="0000FF"/>
                </w:rPr>
                <w:t>H33.1</w:t>
              </w:r>
            </w:hyperlink>
            <w:r>
              <w:t xml:space="preserve">, </w:t>
            </w:r>
            <w:hyperlink r:id="rId13027" w:history="1">
              <w:r>
                <w:rPr>
                  <w:color w:val="0000FF"/>
                </w:rPr>
                <w:t>H33.2</w:t>
              </w:r>
            </w:hyperlink>
            <w:r>
              <w:t xml:space="preserve">, </w:t>
            </w:r>
            <w:hyperlink r:id="rId13028" w:history="1">
              <w:r>
                <w:rPr>
                  <w:color w:val="0000FF"/>
                </w:rPr>
                <w:t>H33.3</w:t>
              </w:r>
            </w:hyperlink>
            <w:r>
              <w:t xml:space="preserve">, </w:t>
            </w:r>
            <w:hyperlink r:id="rId13029" w:history="1">
              <w:r>
                <w:rPr>
                  <w:color w:val="0000FF"/>
                </w:rPr>
                <w:t>H33.4</w:t>
              </w:r>
            </w:hyperlink>
            <w:r>
              <w:t xml:space="preserve">, </w:t>
            </w:r>
            <w:hyperlink r:id="rId13030" w:history="1">
              <w:r>
                <w:rPr>
                  <w:color w:val="0000FF"/>
                </w:rPr>
                <w:t>H33.5</w:t>
              </w:r>
            </w:hyperlink>
            <w:r>
              <w:t xml:space="preserve">, </w:t>
            </w:r>
            <w:hyperlink r:id="rId13031" w:history="1">
              <w:r>
                <w:rPr>
                  <w:color w:val="0000FF"/>
                </w:rPr>
                <w:t>H34</w:t>
              </w:r>
            </w:hyperlink>
            <w:r>
              <w:t xml:space="preserve">, </w:t>
            </w:r>
            <w:hyperlink r:id="rId13032" w:history="1">
              <w:r>
                <w:rPr>
                  <w:color w:val="0000FF"/>
                </w:rPr>
                <w:t>H34.0</w:t>
              </w:r>
            </w:hyperlink>
            <w:r>
              <w:t xml:space="preserve">, </w:t>
            </w:r>
            <w:hyperlink r:id="rId13033" w:history="1">
              <w:r>
                <w:rPr>
                  <w:color w:val="0000FF"/>
                </w:rPr>
                <w:t>H34.1</w:t>
              </w:r>
            </w:hyperlink>
            <w:r>
              <w:t xml:space="preserve">, </w:t>
            </w:r>
            <w:hyperlink r:id="rId13034" w:history="1">
              <w:r>
                <w:rPr>
                  <w:color w:val="0000FF"/>
                </w:rPr>
                <w:t>H34.2</w:t>
              </w:r>
            </w:hyperlink>
            <w:r>
              <w:t xml:space="preserve">, </w:t>
            </w:r>
            <w:hyperlink r:id="rId13035" w:history="1">
              <w:r>
                <w:rPr>
                  <w:color w:val="0000FF"/>
                </w:rPr>
                <w:t>H34.8</w:t>
              </w:r>
            </w:hyperlink>
            <w:r>
              <w:t xml:space="preserve">, </w:t>
            </w:r>
            <w:hyperlink r:id="rId13036" w:history="1">
              <w:r>
                <w:rPr>
                  <w:color w:val="0000FF"/>
                </w:rPr>
                <w:t>H34.9</w:t>
              </w:r>
            </w:hyperlink>
            <w:r>
              <w:t xml:space="preserve">, </w:t>
            </w:r>
            <w:hyperlink r:id="rId13037" w:history="1">
              <w:r>
                <w:rPr>
                  <w:color w:val="0000FF"/>
                </w:rPr>
                <w:t>H35</w:t>
              </w:r>
            </w:hyperlink>
            <w:r>
              <w:t xml:space="preserve">, </w:t>
            </w:r>
            <w:hyperlink r:id="rId13038" w:history="1">
              <w:r>
                <w:rPr>
                  <w:color w:val="0000FF"/>
                </w:rPr>
                <w:t>H35.0</w:t>
              </w:r>
            </w:hyperlink>
            <w:r>
              <w:t xml:space="preserve">, </w:t>
            </w:r>
            <w:hyperlink r:id="rId13039" w:history="1">
              <w:r>
                <w:rPr>
                  <w:color w:val="0000FF"/>
                </w:rPr>
                <w:t>H35.1</w:t>
              </w:r>
            </w:hyperlink>
            <w:r>
              <w:t xml:space="preserve">, </w:t>
            </w:r>
            <w:hyperlink r:id="rId13040" w:history="1">
              <w:r>
                <w:rPr>
                  <w:color w:val="0000FF"/>
                </w:rPr>
                <w:t>H35.2</w:t>
              </w:r>
            </w:hyperlink>
            <w:r>
              <w:t xml:space="preserve">, </w:t>
            </w:r>
            <w:hyperlink r:id="rId13041" w:history="1">
              <w:r>
                <w:rPr>
                  <w:color w:val="0000FF"/>
                </w:rPr>
                <w:t>H35.3</w:t>
              </w:r>
            </w:hyperlink>
            <w:r>
              <w:t xml:space="preserve">, </w:t>
            </w:r>
            <w:hyperlink r:id="rId13042" w:history="1">
              <w:r>
                <w:rPr>
                  <w:color w:val="0000FF"/>
                </w:rPr>
                <w:t>H35.4</w:t>
              </w:r>
            </w:hyperlink>
            <w:r>
              <w:t xml:space="preserve">, </w:t>
            </w:r>
            <w:hyperlink r:id="rId13043" w:history="1">
              <w:r>
                <w:rPr>
                  <w:color w:val="0000FF"/>
                </w:rPr>
                <w:t>H35.5</w:t>
              </w:r>
            </w:hyperlink>
            <w:r>
              <w:t xml:space="preserve">, </w:t>
            </w:r>
            <w:hyperlink r:id="rId13044" w:history="1">
              <w:r>
                <w:rPr>
                  <w:color w:val="0000FF"/>
                </w:rPr>
                <w:t>H35.6</w:t>
              </w:r>
            </w:hyperlink>
            <w:r>
              <w:t xml:space="preserve">, </w:t>
            </w:r>
            <w:hyperlink r:id="rId13045" w:history="1">
              <w:r>
                <w:rPr>
                  <w:color w:val="0000FF"/>
                </w:rPr>
                <w:t>H35.7</w:t>
              </w:r>
            </w:hyperlink>
            <w:r>
              <w:t xml:space="preserve">, </w:t>
            </w:r>
            <w:hyperlink r:id="rId13046" w:history="1">
              <w:r>
                <w:rPr>
                  <w:color w:val="0000FF"/>
                </w:rPr>
                <w:t>H35.8</w:t>
              </w:r>
            </w:hyperlink>
            <w:r>
              <w:t xml:space="preserve">, </w:t>
            </w:r>
            <w:hyperlink r:id="rId13047" w:history="1">
              <w:r>
                <w:rPr>
                  <w:color w:val="0000FF"/>
                </w:rPr>
                <w:t>H35.9</w:t>
              </w:r>
            </w:hyperlink>
            <w:r>
              <w:t xml:space="preserve">, </w:t>
            </w:r>
            <w:hyperlink r:id="rId13048" w:history="1">
              <w:r>
                <w:rPr>
                  <w:color w:val="0000FF"/>
                </w:rPr>
                <w:t>H36</w:t>
              </w:r>
            </w:hyperlink>
            <w:r>
              <w:t xml:space="preserve">, </w:t>
            </w:r>
            <w:hyperlink r:id="rId13049" w:history="1">
              <w:r>
                <w:rPr>
                  <w:color w:val="0000FF"/>
                </w:rPr>
                <w:t>H36.0</w:t>
              </w:r>
            </w:hyperlink>
            <w:r>
              <w:t xml:space="preserve">, </w:t>
            </w:r>
            <w:hyperlink r:id="rId13050" w:history="1">
              <w:r>
                <w:rPr>
                  <w:color w:val="0000FF"/>
                </w:rPr>
                <w:t>H36.8</w:t>
              </w:r>
            </w:hyperlink>
            <w:r>
              <w:t xml:space="preserve">, </w:t>
            </w:r>
            <w:hyperlink r:id="rId13051" w:history="1">
              <w:r>
                <w:rPr>
                  <w:color w:val="0000FF"/>
                </w:rPr>
                <w:t>H40</w:t>
              </w:r>
            </w:hyperlink>
            <w:r>
              <w:t xml:space="preserve">, </w:t>
            </w:r>
            <w:hyperlink r:id="rId13052" w:history="1">
              <w:r>
                <w:rPr>
                  <w:color w:val="0000FF"/>
                </w:rPr>
                <w:t>H40.0</w:t>
              </w:r>
            </w:hyperlink>
            <w:r>
              <w:t xml:space="preserve">, </w:t>
            </w:r>
            <w:hyperlink r:id="rId13053" w:history="1">
              <w:r>
                <w:rPr>
                  <w:color w:val="0000FF"/>
                </w:rPr>
                <w:t>H40.1</w:t>
              </w:r>
            </w:hyperlink>
            <w:r>
              <w:t xml:space="preserve">, </w:t>
            </w:r>
            <w:hyperlink r:id="rId13054" w:history="1">
              <w:r>
                <w:rPr>
                  <w:color w:val="0000FF"/>
                </w:rPr>
                <w:t>H40.2</w:t>
              </w:r>
            </w:hyperlink>
            <w:r>
              <w:t xml:space="preserve">, </w:t>
            </w:r>
            <w:hyperlink r:id="rId13055" w:history="1">
              <w:r>
                <w:rPr>
                  <w:color w:val="0000FF"/>
                </w:rPr>
                <w:t>H40.3</w:t>
              </w:r>
            </w:hyperlink>
            <w:r>
              <w:t xml:space="preserve">, </w:t>
            </w:r>
            <w:hyperlink r:id="rId13056" w:history="1">
              <w:r>
                <w:rPr>
                  <w:color w:val="0000FF"/>
                </w:rPr>
                <w:t>H40.4</w:t>
              </w:r>
            </w:hyperlink>
            <w:r>
              <w:t xml:space="preserve">, </w:t>
            </w:r>
            <w:hyperlink r:id="rId13057" w:history="1">
              <w:r>
                <w:rPr>
                  <w:color w:val="0000FF"/>
                </w:rPr>
                <w:t>H40.5</w:t>
              </w:r>
            </w:hyperlink>
            <w:r>
              <w:t xml:space="preserve">, </w:t>
            </w:r>
            <w:hyperlink r:id="rId13058" w:history="1">
              <w:r>
                <w:rPr>
                  <w:color w:val="0000FF"/>
                </w:rPr>
                <w:t>H40.6</w:t>
              </w:r>
            </w:hyperlink>
            <w:r>
              <w:t xml:space="preserve">, </w:t>
            </w:r>
            <w:hyperlink r:id="rId13059" w:history="1">
              <w:r>
                <w:rPr>
                  <w:color w:val="0000FF"/>
                </w:rPr>
                <w:t>H40.8</w:t>
              </w:r>
            </w:hyperlink>
            <w:r>
              <w:t xml:space="preserve">, </w:t>
            </w:r>
            <w:hyperlink r:id="rId13060" w:history="1">
              <w:r>
                <w:rPr>
                  <w:color w:val="0000FF"/>
                </w:rPr>
                <w:t>H40.9</w:t>
              </w:r>
            </w:hyperlink>
            <w:r>
              <w:t xml:space="preserve">, </w:t>
            </w:r>
            <w:hyperlink r:id="rId13061" w:history="1">
              <w:r>
                <w:rPr>
                  <w:color w:val="0000FF"/>
                </w:rPr>
                <w:t>H42</w:t>
              </w:r>
            </w:hyperlink>
            <w:r>
              <w:t xml:space="preserve">, </w:t>
            </w:r>
            <w:hyperlink r:id="rId13062" w:history="1">
              <w:r>
                <w:rPr>
                  <w:color w:val="0000FF"/>
                </w:rPr>
                <w:t>H42.0</w:t>
              </w:r>
            </w:hyperlink>
            <w:r>
              <w:t xml:space="preserve">, </w:t>
            </w:r>
            <w:hyperlink r:id="rId13063" w:history="1">
              <w:r>
                <w:rPr>
                  <w:color w:val="0000FF"/>
                </w:rPr>
                <w:t>H42.8</w:t>
              </w:r>
            </w:hyperlink>
            <w:r>
              <w:t xml:space="preserve">, </w:t>
            </w:r>
            <w:hyperlink r:id="rId13064" w:history="1">
              <w:r>
                <w:rPr>
                  <w:color w:val="0000FF"/>
                </w:rPr>
                <w:t>H43</w:t>
              </w:r>
            </w:hyperlink>
            <w:r>
              <w:t xml:space="preserve">, </w:t>
            </w:r>
            <w:hyperlink r:id="rId13065" w:history="1">
              <w:r>
                <w:rPr>
                  <w:color w:val="0000FF"/>
                </w:rPr>
                <w:t>H43.0</w:t>
              </w:r>
            </w:hyperlink>
            <w:r>
              <w:t xml:space="preserve">, </w:t>
            </w:r>
            <w:hyperlink r:id="rId13066" w:history="1">
              <w:r>
                <w:rPr>
                  <w:color w:val="0000FF"/>
                </w:rPr>
                <w:t>H43.1</w:t>
              </w:r>
            </w:hyperlink>
            <w:r>
              <w:t xml:space="preserve">, </w:t>
            </w:r>
            <w:hyperlink r:id="rId13067" w:history="1">
              <w:r>
                <w:rPr>
                  <w:color w:val="0000FF"/>
                </w:rPr>
                <w:t>H43.2</w:t>
              </w:r>
            </w:hyperlink>
            <w:r>
              <w:t xml:space="preserve">, </w:t>
            </w:r>
            <w:hyperlink r:id="rId13068" w:history="1">
              <w:r>
                <w:rPr>
                  <w:color w:val="0000FF"/>
                </w:rPr>
                <w:t>H43.3</w:t>
              </w:r>
            </w:hyperlink>
            <w:r>
              <w:t xml:space="preserve">, </w:t>
            </w:r>
            <w:hyperlink r:id="rId13069" w:history="1">
              <w:r>
                <w:rPr>
                  <w:color w:val="0000FF"/>
                </w:rPr>
                <w:t>H43.8</w:t>
              </w:r>
            </w:hyperlink>
            <w:r>
              <w:t xml:space="preserve">, </w:t>
            </w:r>
            <w:hyperlink r:id="rId13070" w:history="1">
              <w:r>
                <w:rPr>
                  <w:color w:val="0000FF"/>
                </w:rPr>
                <w:t>H43.9</w:t>
              </w:r>
            </w:hyperlink>
            <w:r>
              <w:t xml:space="preserve">, </w:t>
            </w:r>
            <w:hyperlink r:id="rId13071" w:history="1">
              <w:r>
                <w:rPr>
                  <w:color w:val="0000FF"/>
                </w:rPr>
                <w:t>H44</w:t>
              </w:r>
            </w:hyperlink>
            <w:r>
              <w:t xml:space="preserve">, </w:t>
            </w:r>
            <w:hyperlink r:id="rId13072" w:history="1">
              <w:r>
                <w:rPr>
                  <w:color w:val="0000FF"/>
                </w:rPr>
                <w:t>H44.0</w:t>
              </w:r>
            </w:hyperlink>
            <w:r>
              <w:t xml:space="preserve">, </w:t>
            </w:r>
            <w:hyperlink r:id="rId13073" w:history="1">
              <w:r>
                <w:rPr>
                  <w:color w:val="0000FF"/>
                </w:rPr>
                <w:t>H44.1</w:t>
              </w:r>
            </w:hyperlink>
            <w:r>
              <w:t xml:space="preserve">, </w:t>
            </w:r>
            <w:hyperlink r:id="rId13074" w:history="1">
              <w:r>
                <w:rPr>
                  <w:color w:val="0000FF"/>
                </w:rPr>
                <w:t>H44.2</w:t>
              </w:r>
            </w:hyperlink>
            <w:r>
              <w:t xml:space="preserve">, </w:t>
            </w:r>
            <w:hyperlink r:id="rId13075" w:history="1">
              <w:r>
                <w:rPr>
                  <w:color w:val="0000FF"/>
                </w:rPr>
                <w:t>H44.3</w:t>
              </w:r>
            </w:hyperlink>
            <w:r>
              <w:t xml:space="preserve">, </w:t>
            </w:r>
            <w:hyperlink r:id="rId13076" w:history="1">
              <w:r>
                <w:rPr>
                  <w:color w:val="0000FF"/>
                </w:rPr>
                <w:t>H44.4</w:t>
              </w:r>
            </w:hyperlink>
            <w:r>
              <w:t xml:space="preserve">, </w:t>
            </w:r>
            <w:hyperlink r:id="rId13077" w:history="1">
              <w:r>
                <w:rPr>
                  <w:color w:val="0000FF"/>
                </w:rPr>
                <w:t>H44.5</w:t>
              </w:r>
            </w:hyperlink>
            <w:r>
              <w:t xml:space="preserve">, </w:t>
            </w:r>
            <w:hyperlink r:id="rId13078" w:history="1">
              <w:r>
                <w:rPr>
                  <w:color w:val="0000FF"/>
                </w:rPr>
                <w:t>H44.6</w:t>
              </w:r>
            </w:hyperlink>
            <w:r>
              <w:t xml:space="preserve">, </w:t>
            </w:r>
            <w:hyperlink r:id="rId13079" w:history="1">
              <w:r>
                <w:rPr>
                  <w:color w:val="0000FF"/>
                </w:rPr>
                <w:t>H44.7</w:t>
              </w:r>
            </w:hyperlink>
            <w:r>
              <w:t xml:space="preserve">, </w:t>
            </w:r>
            <w:hyperlink r:id="rId13080" w:history="1">
              <w:r>
                <w:rPr>
                  <w:color w:val="0000FF"/>
                </w:rPr>
                <w:t>H44.8</w:t>
              </w:r>
            </w:hyperlink>
            <w:r>
              <w:t xml:space="preserve">, </w:t>
            </w:r>
            <w:hyperlink r:id="rId13081" w:history="1">
              <w:r>
                <w:rPr>
                  <w:color w:val="0000FF"/>
                </w:rPr>
                <w:t>H44.9</w:t>
              </w:r>
            </w:hyperlink>
            <w:r>
              <w:t xml:space="preserve">, </w:t>
            </w:r>
            <w:hyperlink r:id="rId13082" w:history="1">
              <w:r>
                <w:rPr>
                  <w:color w:val="0000FF"/>
                </w:rPr>
                <w:t>H45</w:t>
              </w:r>
            </w:hyperlink>
            <w:r>
              <w:t xml:space="preserve">, </w:t>
            </w:r>
            <w:hyperlink r:id="rId13083" w:history="1">
              <w:r>
                <w:rPr>
                  <w:color w:val="0000FF"/>
                </w:rPr>
                <w:t>H45.0</w:t>
              </w:r>
            </w:hyperlink>
            <w:r>
              <w:t xml:space="preserve">, </w:t>
            </w:r>
            <w:hyperlink r:id="rId13084" w:history="1">
              <w:r>
                <w:rPr>
                  <w:color w:val="0000FF"/>
                </w:rPr>
                <w:t>H45.1</w:t>
              </w:r>
            </w:hyperlink>
            <w:r>
              <w:t xml:space="preserve">, </w:t>
            </w:r>
            <w:hyperlink r:id="rId13085" w:history="1">
              <w:r>
                <w:rPr>
                  <w:color w:val="0000FF"/>
                </w:rPr>
                <w:t>H45.8</w:t>
              </w:r>
            </w:hyperlink>
            <w:r>
              <w:t xml:space="preserve">, </w:t>
            </w:r>
            <w:hyperlink r:id="rId13086" w:history="1">
              <w:r>
                <w:rPr>
                  <w:color w:val="0000FF"/>
                </w:rPr>
                <w:t>H46</w:t>
              </w:r>
            </w:hyperlink>
            <w:r>
              <w:t xml:space="preserve">, </w:t>
            </w:r>
            <w:hyperlink r:id="rId13087" w:history="1">
              <w:r>
                <w:rPr>
                  <w:color w:val="0000FF"/>
                </w:rPr>
                <w:t>H47</w:t>
              </w:r>
            </w:hyperlink>
            <w:r>
              <w:t xml:space="preserve">, </w:t>
            </w:r>
            <w:hyperlink r:id="rId13088" w:history="1">
              <w:r>
                <w:rPr>
                  <w:color w:val="0000FF"/>
                </w:rPr>
                <w:t>H47.0</w:t>
              </w:r>
            </w:hyperlink>
            <w:r>
              <w:t xml:space="preserve">, </w:t>
            </w:r>
            <w:hyperlink r:id="rId13089" w:history="1">
              <w:r>
                <w:rPr>
                  <w:color w:val="0000FF"/>
                </w:rPr>
                <w:t>H47.1</w:t>
              </w:r>
            </w:hyperlink>
            <w:r>
              <w:t xml:space="preserve">, </w:t>
            </w:r>
            <w:hyperlink r:id="rId13090" w:history="1">
              <w:r>
                <w:rPr>
                  <w:color w:val="0000FF"/>
                </w:rPr>
                <w:t>H47.2</w:t>
              </w:r>
            </w:hyperlink>
            <w:r>
              <w:t xml:space="preserve">, </w:t>
            </w:r>
            <w:hyperlink r:id="rId13091" w:history="1">
              <w:r>
                <w:rPr>
                  <w:color w:val="0000FF"/>
                </w:rPr>
                <w:t>H47.3</w:t>
              </w:r>
            </w:hyperlink>
            <w:r>
              <w:t xml:space="preserve">, </w:t>
            </w:r>
            <w:hyperlink r:id="rId13092" w:history="1">
              <w:r>
                <w:rPr>
                  <w:color w:val="0000FF"/>
                </w:rPr>
                <w:t>H47.4</w:t>
              </w:r>
            </w:hyperlink>
            <w:r>
              <w:t xml:space="preserve">, </w:t>
            </w:r>
            <w:hyperlink r:id="rId13093" w:history="1">
              <w:r>
                <w:rPr>
                  <w:color w:val="0000FF"/>
                </w:rPr>
                <w:t>H47.5</w:t>
              </w:r>
            </w:hyperlink>
            <w:r>
              <w:t xml:space="preserve">, </w:t>
            </w:r>
            <w:hyperlink r:id="rId13094" w:history="1">
              <w:r>
                <w:rPr>
                  <w:color w:val="0000FF"/>
                </w:rPr>
                <w:t>H47.6</w:t>
              </w:r>
            </w:hyperlink>
            <w:r>
              <w:t xml:space="preserve">, </w:t>
            </w:r>
            <w:hyperlink r:id="rId13095" w:history="1">
              <w:r>
                <w:rPr>
                  <w:color w:val="0000FF"/>
                </w:rPr>
                <w:t>H47.7</w:t>
              </w:r>
            </w:hyperlink>
            <w:r>
              <w:t xml:space="preserve">, </w:t>
            </w:r>
            <w:hyperlink r:id="rId13096" w:history="1">
              <w:r>
                <w:rPr>
                  <w:color w:val="0000FF"/>
                </w:rPr>
                <w:t>H48</w:t>
              </w:r>
            </w:hyperlink>
            <w:r>
              <w:t xml:space="preserve">, </w:t>
            </w:r>
            <w:hyperlink r:id="rId13097" w:history="1">
              <w:r>
                <w:rPr>
                  <w:color w:val="0000FF"/>
                </w:rPr>
                <w:t>H48.0</w:t>
              </w:r>
            </w:hyperlink>
            <w:r>
              <w:t xml:space="preserve">, </w:t>
            </w:r>
            <w:hyperlink r:id="rId13098" w:history="1">
              <w:r>
                <w:rPr>
                  <w:color w:val="0000FF"/>
                </w:rPr>
                <w:t>H48.1</w:t>
              </w:r>
            </w:hyperlink>
            <w:r>
              <w:t xml:space="preserve">, </w:t>
            </w:r>
            <w:hyperlink r:id="rId13099" w:history="1">
              <w:r>
                <w:rPr>
                  <w:color w:val="0000FF"/>
                </w:rPr>
                <w:t>H48.8</w:t>
              </w:r>
            </w:hyperlink>
            <w:r>
              <w:t xml:space="preserve">, </w:t>
            </w:r>
            <w:hyperlink r:id="rId13100" w:history="1">
              <w:r>
                <w:rPr>
                  <w:color w:val="0000FF"/>
                </w:rPr>
                <w:t>H49</w:t>
              </w:r>
            </w:hyperlink>
            <w:r>
              <w:t xml:space="preserve">, </w:t>
            </w:r>
            <w:hyperlink r:id="rId13101" w:history="1">
              <w:r>
                <w:rPr>
                  <w:color w:val="0000FF"/>
                </w:rPr>
                <w:t>H49.0</w:t>
              </w:r>
            </w:hyperlink>
            <w:r>
              <w:t xml:space="preserve">, </w:t>
            </w:r>
            <w:hyperlink r:id="rId13102" w:history="1">
              <w:r>
                <w:rPr>
                  <w:color w:val="0000FF"/>
                </w:rPr>
                <w:t>H49.1</w:t>
              </w:r>
            </w:hyperlink>
            <w:r>
              <w:t xml:space="preserve">, </w:t>
            </w:r>
            <w:hyperlink r:id="rId13103" w:history="1">
              <w:r>
                <w:rPr>
                  <w:color w:val="0000FF"/>
                </w:rPr>
                <w:t>H49.2</w:t>
              </w:r>
            </w:hyperlink>
            <w:r>
              <w:t xml:space="preserve">, </w:t>
            </w:r>
            <w:hyperlink r:id="rId13104" w:history="1">
              <w:r>
                <w:rPr>
                  <w:color w:val="0000FF"/>
                </w:rPr>
                <w:t>H49.3</w:t>
              </w:r>
            </w:hyperlink>
            <w:r>
              <w:t xml:space="preserve">, </w:t>
            </w:r>
            <w:hyperlink r:id="rId13105" w:history="1">
              <w:r>
                <w:rPr>
                  <w:color w:val="0000FF"/>
                </w:rPr>
                <w:t>H49.4</w:t>
              </w:r>
            </w:hyperlink>
            <w:r>
              <w:t xml:space="preserve">, </w:t>
            </w:r>
            <w:hyperlink r:id="rId13106" w:history="1">
              <w:r>
                <w:rPr>
                  <w:color w:val="0000FF"/>
                </w:rPr>
                <w:t>H49.8</w:t>
              </w:r>
            </w:hyperlink>
            <w:r>
              <w:t xml:space="preserve">, </w:t>
            </w:r>
            <w:hyperlink r:id="rId13107" w:history="1">
              <w:r>
                <w:rPr>
                  <w:color w:val="0000FF"/>
                </w:rPr>
                <w:t>H49.9</w:t>
              </w:r>
            </w:hyperlink>
            <w:r>
              <w:t xml:space="preserve">, </w:t>
            </w:r>
            <w:hyperlink r:id="rId13108" w:history="1">
              <w:r>
                <w:rPr>
                  <w:color w:val="0000FF"/>
                </w:rPr>
                <w:t>H50</w:t>
              </w:r>
            </w:hyperlink>
            <w:r>
              <w:t xml:space="preserve">, </w:t>
            </w:r>
            <w:hyperlink r:id="rId13109" w:history="1">
              <w:r>
                <w:rPr>
                  <w:color w:val="0000FF"/>
                </w:rPr>
                <w:t>H50.0</w:t>
              </w:r>
            </w:hyperlink>
            <w:r>
              <w:t xml:space="preserve">, </w:t>
            </w:r>
            <w:hyperlink r:id="rId13110" w:history="1">
              <w:r>
                <w:rPr>
                  <w:color w:val="0000FF"/>
                </w:rPr>
                <w:t>H50.1</w:t>
              </w:r>
            </w:hyperlink>
            <w:r>
              <w:t xml:space="preserve">, </w:t>
            </w:r>
            <w:hyperlink r:id="rId13111" w:history="1">
              <w:r>
                <w:rPr>
                  <w:color w:val="0000FF"/>
                </w:rPr>
                <w:t>H50.2</w:t>
              </w:r>
            </w:hyperlink>
            <w:r>
              <w:t xml:space="preserve">, </w:t>
            </w:r>
            <w:hyperlink r:id="rId13112" w:history="1">
              <w:r>
                <w:rPr>
                  <w:color w:val="0000FF"/>
                </w:rPr>
                <w:t>H50.3</w:t>
              </w:r>
            </w:hyperlink>
            <w:r>
              <w:t xml:space="preserve">, </w:t>
            </w:r>
            <w:hyperlink r:id="rId13113" w:history="1">
              <w:r>
                <w:rPr>
                  <w:color w:val="0000FF"/>
                </w:rPr>
                <w:t>H50.4</w:t>
              </w:r>
            </w:hyperlink>
            <w:r>
              <w:t xml:space="preserve">, </w:t>
            </w:r>
            <w:hyperlink r:id="rId13114" w:history="1">
              <w:r>
                <w:rPr>
                  <w:color w:val="0000FF"/>
                </w:rPr>
                <w:t>H50.5</w:t>
              </w:r>
            </w:hyperlink>
            <w:r>
              <w:t xml:space="preserve">, </w:t>
            </w:r>
            <w:hyperlink r:id="rId13115" w:history="1">
              <w:r>
                <w:rPr>
                  <w:color w:val="0000FF"/>
                </w:rPr>
                <w:t>H50.6</w:t>
              </w:r>
            </w:hyperlink>
            <w:r>
              <w:t xml:space="preserve">, </w:t>
            </w:r>
            <w:hyperlink r:id="rId13116" w:history="1">
              <w:r>
                <w:rPr>
                  <w:color w:val="0000FF"/>
                </w:rPr>
                <w:t>H50.8</w:t>
              </w:r>
            </w:hyperlink>
            <w:r>
              <w:t xml:space="preserve">, </w:t>
            </w:r>
            <w:hyperlink r:id="rId13117" w:history="1">
              <w:r>
                <w:rPr>
                  <w:color w:val="0000FF"/>
                </w:rPr>
                <w:t>H50.9</w:t>
              </w:r>
            </w:hyperlink>
            <w:r>
              <w:t xml:space="preserve">, </w:t>
            </w:r>
            <w:hyperlink r:id="rId13118" w:history="1">
              <w:r>
                <w:rPr>
                  <w:color w:val="0000FF"/>
                </w:rPr>
                <w:t>H51</w:t>
              </w:r>
            </w:hyperlink>
            <w:r>
              <w:t xml:space="preserve">, </w:t>
            </w:r>
            <w:hyperlink r:id="rId13119" w:history="1">
              <w:r>
                <w:rPr>
                  <w:color w:val="0000FF"/>
                </w:rPr>
                <w:t>H51.0</w:t>
              </w:r>
            </w:hyperlink>
            <w:r>
              <w:t xml:space="preserve">, </w:t>
            </w:r>
            <w:hyperlink r:id="rId13120" w:history="1">
              <w:r>
                <w:rPr>
                  <w:color w:val="0000FF"/>
                </w:rPr>
                <w:t>H51.1</w:t>
              </w:r>
            </w:hyperlink>
            <w:r>
              <w:t xml:space="preserve">, </w:t>
            </w:r>
            <w:hyperlink r:id="rId13121" w:history="1">
              <w:r>
                <w:rPr>
                  <w:color w:val="0000FF"/>
                </w:rPr>
                <w:t>H51.2</w:t>
              </w:r>
            </w:hyperlink>
            <w:r>
              <w:t xml:space="preserve">, </w:t>
            </w:r>
            <w:hyperlink r:id="rId13122" w:history="1">
              <w:r>
                <w:rPr>
                  <w:color w:val="0000FF"/>
                </w:rPr>
                <w:t>H51.8</w:t>
              </w:r>
            </w:hyperlink>
            <w:r>
              <w:t xml:space="preserve">, </w:t>
            </w:r>
            <w:hyperlink r:id="rId13123" w:history="1">
              <w:r>
                <w:rPr>
                  <w:color w:val="0000FF"/>
                </w:rPr>
                <w:t>H51.9</w:t>
              </w:r>
            </w:hyperlink>
            <w:r>
              <w:t xml:space="preserve">, </w:t>
            </w:r>
            <w:hyperlink r:id="rId13124" w:history="1">
              <w:r>
                <w:rPr>
                  <w:color w:val="0000FF"/>
                </w:rPr>
                <w:t>H52</w:t>
              </w:r>
            </w:hyperlink>
            <w:r>
              <w:t xml:space="preserve">, </w:t>
            </w:r>
            <w:hyperlink r:id="rId13125" w:history="1">
              <w:r>
                <w:rPr>
                  <w:color w:val="0000FF"/>
                </w:rPr>
                <w:t>H52.0</w:t>
              </w:r>
            </w:hyperlink>
            <w:r>
              <w:t xml:space="preserve">, </w:t>
            </w:r>
            <w:hyperlink r:id="rId13126" w:history="1">
              <w:r>
                <w:rPr>
                  <w:color w:val="0000FF"/>
                </w:rPr>
                <w:t>H52.1</w:t>
              </w:r>
            </w:hyperlink>
            <w:r>
              <w:t xml:space="preserve">, </w:t>
            </w:r>
            <w:hyperlink r:id="rId13127" w:history="1">
              <w:r>
                <w:rPr>
                  <w:color w:val="0000FF"/>
                </w:rPr>
                <w:t>H52.2</w:t>
              </w:r>
            </w:hyperlink>
            <w:r>
              <w:t xml:space="preserve">, </w:t>
            </w:r>
            <w:hyperlink r:id="rId13128" w:history="1">
              <w:r>
                <w:rPr>
                  <w:color w:val="0000FF"/>
                </w:rPr>
                <w:t>H52.3</w:t>
              </w:r>
            </w:hyperlink>
            <w:r>
              <w:t xml:space="preserve">, </w:t>
            </w:r>
            <w:hyperlink r:id="rId13129" w:history="1">
              <w:r>
                <w:rPr>
                  <w:color w:val="0000FF"/>
                </w:rPr>
                <w:t>H52.4</w:t>
              </w:r>
            </w:hyperlink>
            <w:r>
              <w:t xml:space="preserve">, </w:t>
            </w:r>
            <w:hyperlink r:id="rId13130" w:history="1">
              <w:r>
                <w:rPr>
                  <w:color w:val="0000FF"/>
                </w:rPr>
                <w:t>H52.5</w:t>
              </w:r>
            </w:hyperlink>
            <w:r>
              <w:t xml:space="preserve">, </w:t>
            </w:r>
            <w:hyperlink r:id="rId13131" w:history="1">
              <w:r>
                <w:rPr>
                  <w:color w:val="0000FF"/>
                </w:rPr>
                <w:t>H52.6</w:t>
              </w:r>
            </w:hyperlink>
            <w:r>
              <w:t xml:space="preserve">, </w:t>
            </w:r>
            <w:hyperlink r:id="rId13132" w:history="1">
              <w:r>
                <w:rPr>
                  <w:color w:val="0000FF"/>
                </w:rPr>
                <w:t>H52.7</w:t>
              </w:r>
            </w:hyperlink>
            <w:r>
              <w:t xml:space="preserve">, </w:t>
            </w:r>
            <w:hyperlink r:id="rId13133" w:history="1">
              <w:r>
                <w:rPr>
                  <w:color w:val="0000FF"/>
                </w:rPr>
                <w:t>H53</w:t>
              </w:r>
            </w:hyperlink>
            <w:r>
              <w:t xml:space="preserve">, </w:t>
            </w:r>
            <w:hyperlink r:id="rId13134" w:history="1">
              <w:r>
                <w:rPr>
                  <w:color w:val="0000FF"/>
                </w:rPr>
                <w:t>H53.0</w:t>
              </w:r>
            </w:hyperlink>
            <w:r>
              <w:t xml:space="preserve">, </w:t>
            </w:r>
            <w:hyperlink r:id="rId13135" w:history="1">
              <w:r>
                <w:rPr>
                  <w:color w:val="0000FF"/>
                </w:rPr>
                <w:t>H53.1</w:t>
              </w:r>
            </w:hyperlink>
            <w:r>
              <w:t xml:space="preserve">, </w:t>
            </w:r>
            <w:hyperlink r:id="rId13136" w:history="1">
              <w:r>
                <w:rPr>
                  <w:color w:val="0000FF"/>
                </w:rPr>
                <w:t>H53.2</w:t>
              </w:r>
            </w:hyperlink>
            <w:r>
              <w:t xml:space="preserve">, </w:t>
            </w:r>
            <w:hyperlink r:id="rId13137" w:history="1">
              <w:r>
                <w:rPr>
                  <w:color w:val="0000FF"/>
                </w:rPr>
                <w:t>H53.3</w:t>
              </w:r>
            </w:hyperlink>
            <w:r>
              <w:t xml:space="preserve">, </w:t>
            </w:r>
            <w:hyperlink r:id="rId13138" w:history="1">
              <w:r>
                <w:rPr>
                  <w:color w:val="0000FF"/>
                </w:rPr>
                <w:t>H53.4</w:t>
              </w:r>
            </w:hyperlink>
            <w:r>
              <w:t xml:space="preserve">, </w:t>
            </w:r>
            <w:hyperlink r:id="rId13139" w:history="1">
              <w:r>
                <w:rPr>
                  <w:color w:val="0000FF"/>
                </w:rPr>
                <w:t>H53.5</w:t>
              </w:r>
            </w:hyperlink>
            <w:r>
              <w:t xml:space="preserve">, </w:t>
            </w:r>
            <w:hyperlink r:id="rId13140" w:history="1">
              <w:r>
                <w:rPr>
                  <w:color w:val="0000FF"/>
                </w:rPr>
                <w:t>H53.6</w:t>
              </w:r>
            </w:hyperlink>
            <w:r>
              <w:t xml:space="preserve">, </w:t>
            </w:r>
            <w:hyperlink r:id="rId13141" w:history="1">
              <w:r>
                <w:rPr>
                  <w:color w:val="0000FF"/>
                </w:rPr>
                <w:t>H53.8</w:t>
              </w:r>
            </w:hyperlink>
            <w:r>
              <w:t xml:space="preserve">, </w:t>
            </w:r>
            <w:hyperlink r:id="rId13142" w:history="1">
              <w:r>
                <w:rPr>
                  <w:color w:val="0000FF"/>
                </w:rPr>
                <w:t>H53.9</w:t>
              </w:r>
            </w:hyperlink>
            <w:r>
              <w:t xml:space="preserve">, </w:t>
            </w:r>
            <w:hyperlink r:id="rId13143" w:history="1">
              <w:r>
                <w:rPr>
                  <w:color w:val="0000FF"/>
                </w:rPr>
                <w:t>H54</w:t>
              </w:r>
            </w:hyperlink>
            <w:r>
              <w:t xml:space="preserve">, </w:t>
            </w:r>
            <w:hyperlink r:id="rId13144" w:history="1">
              <w:r>
                <w:rPr>
                  <w:color w:val="0000FF"/>
                </w:rPr>
                <w:t>H54.0</w:t>
              </w:r>
            </w:hyperlink>
            <w:r>
              <w:t xml:space="preserve">, </w:t>
            </w:r>
            <w:hyperlink r:id="rId13145" w:history="1">
              <w:r>
                <w:rPr>
                  <w:color w:val="0000FF"/>
                </w:rPr>
                <w:t>H54.1</w:t>
              </w:r>
            </w:hyperlink>
            <w:r>
              <w:t xml:space="preserve">, </w:t>
            </w:r>
            <w:hyperlink r:id="rId13146" w:history="1">
              <w:r>
                <w:rPr>
                  <w:color w:val="0000FF"/>
                </w:rPr>
                <w:t>H54.2</w:t>
              </w:r>
            </w:hyperlink>
            <w:r>
              <w:t xml:space="preserve">, </w:t>
            </w:r>
            <w:hyperlink r:id="rId13147" w:history="1">
              <w:r>
                <w:rPr>
                  <w:color w:val="0000FF"/>
                </w:rPr>
                <w:t>H54.3</w:t>
              </w:r>
            </w:hyperlink>
            <w:r>
              <w:t xml:space="preserve">, </w:t>
            </w:r>
            <w:hyperlink r:id="rId13148" w:history="1">
              <w:r>
                <w:rPr>
                  <w:color w:val="0000FF"/>
                </w:rPr>
                <w:t>H54.4</w:t>
              </w:r>
            </w:hyperlink>
            <w:r>
              <w:t xml:space="preserve">, </w:t>
            </w:r>
            <w:hyperlink r:id="rId13149" w:history="1">
              <w:r>
                <w:rPr>
                  <w:color w:val="0000FF"/>
                </w:rPr>
                <w:t>H54.5</w:t>
              </w:r>
            </w:hyperlink>
            <w:r>
              <w:t xml:space="preserve">, </w:t>
            </w:r>
            <w:hyperlink r:id="rId13150" w:history="1">
              <w:r>
                <w:rPr>
                  <w:color w:val="0000FF"/>
                </w:rPr>
                <w:t>H54.6</w:t>
              </w:r>
            </w:hyperlink>
            <w:r>
              <w:t xml:space="preserve">, </w:t>
            </w:r>
            <w:hyperlink r:id="rId13151" w:history="1">
              <w:r>
                <w:rPr>
                  <w:color w:val="0000FF"/>
                </w:rPr>
                <w:t>H54.7</w:t>
              </w:r>
            </w:hyperlink>
            <w:r>
              <w:t xml:space="preserve">, </w:t>
            </w:r>
            <w:hyperlink r:id="rId13152" w:history="1">
              <w:r>
                <w:rPr>
                  <w:color w:val="0000FF"/>
                </w:rPr>
                <w:t>H54.9</w:t>
              </w:r>
            </w:hyperlink>
            <w:r>
              <w:t xml:space="preserve">, </w:t>
            </w:r>
            <w:hyperlink r:id="rId13153" w:history="1">
              <w:r>
                <w:rPr>
                  <w:color w:val="0000FF"/>
                </w:rPr>
                <w:t>H55</w:t>
              </w:r>
            </w:hyperlink>
            <w:r>
              <w:t xml:space="preserve">, </w:t>
            </w:r>
            <w:hyperlink r:id="rId13154" w:history="1">
              <w:r>
                <w:rPr>
                  <w:color w:val="0000FF"/>
                </w:rPr>
                <w:t>H57</w:t>
              </w:r>
            </w:hyperlink>
            <w:r>
              <w:t xml:space="preserve">, </w:t>
            </w:r>
            <w:hyperlink r:id="rId13155" w:history="1">
              <w:r>
                <w:rPr>
                  <w:color w:val="0000FF"/>
                </w:rPr>
                <w:t>H57.0</w:t>
              </w:r>
            </w:hyperlink>
            <w:r>
              <w:t xml:space="preserve">, </w:t>
            </w:r>
            <w:hyperlink r:id="rId13156" w:history="1">
              <w:r>
                <w:rPr>
                  <w:color w:val="0000FF"/>
                </w:rPr>
                <w:t>H57.1</w:t>
              </w:r>
            </w:hyperlink>
            <w:r>
              <w:t xml:space="preserve">, </w:t>
            </w:r>
            <w:hyperlink r:id="rId13157" w:history="1">
              <w:r>
                <w:rPr>
                  <w:color w:val="0000FF"/>
                </w:rPr>
                <w:t>H57.8</w:t>
              </w:r>
            </w:hyperlink>
            <w:r>
              <w:t xml:space="preserve">, </w:t>
            </w:r>
            <w:hyperlink r:id="rId13158" w:history="1">
              <w:r>
                <w:rPr>
                  <w:color w:val="0000FF"/>
                </w:rPr>
                <w:t>H57.9</w:t>
              </w:r>
            </w:hyperlink>
            <w:r>
              <w:t xml:space="preserve">, </w:t>
            </w:r>
            <w:hyperlink r:id="rId13159" w:history="1">
              <w:r>
                <w:rPr>
                  <w:color w:val="0000FF"/>
                </w:rPr>
                <w:t>H58</w:t>
              </w:r>
            </w:hyperlink>
            <w:r>
              <w:t xml:space="preserve">, </w:t>
            </w:r>
            <w:hyperlink r:id="rId13160" w:history="1">
              <w:r>
                <w:rPr>
                  <w:color w:val="0000FF"/>
                </w:rPr>
                <w:t>H58.0</w:t>
              </w:r>
            </w:hyperlink>
            <w:r>
              <w:t xml:space="preserve">, </w:t>
            </w:r>
            <w:hyperlink r:id="rId13161" w:history="1">
              <w:r>
                <w:rPr>
                  <w:color w:val="0000FF"/>
                </w:rPr>
                <w:t>H58.1</w:t>
              </w:r>
            </w:hyperlink>
            <w:r>
              <w:t xml:space="preserve">, </w:t>
            </w:r>
            <w:hyperlink r:id="rId13162" w:history="1">
              <w:r>
                <w:rPr>
                  <w:color w:val="0000FF"/>
                </w:rPr>
                <w:t>H58.8</w:t>
              </w:r>
            </w:hyperlink>
            <w:r>
              <w:t xml:space="preserve">, </w:t>
            </w:r>
            <w:hyperlink r:id="rId13163" w:history="1">
              <w:r>
                <w:rPr>
                  <w:color w:val="0000FF"/>
                </w:rPr>
                <w:t>H59</w:t>
              </w:r>
            </w:hyperlink>
            <w:r>
              <w:t xml:space="preserve">, </w:t>
            </w:r>
            <w:hyperlink r:id="rId13164" w:history="1">
              <w:r>
                <w:rPr>
                  <w:color w:val="0000FF"/>
                </w:rPr>
                <w:t>H59.0</w:t>
              </w:r>
            </w:hyperlink>
            <w:r>
              <w:t xml:space="preserve">, </w:t>
            </w:r>
            <w:hyperlink r:id="rId13165" w:history="1">
              <w:r>
                <w:rPr>
                  <w:color w:val="0000FF"/>
                </w:rPr>
                <w:t>H59.8</w:t>
              </w:r>
            </w:hyperlink>
            <w:r>
              <w:t xml:space="preserve">, </w:t>
            </w:r>
            <w:hyperlink r:id="rId13166" w:history="1">
              <w:r>
                <w:rPr>
                  <w:color w:val="0000FF"/>
                </w:rPr>
                <w:t>H59.9</w:t>
              </w:r>
            </w:hyperlink>
            <w:r>
              <w:t xml:space="preserve">, </w:t>
            </w:r>
            <w:hyperlink r:id="rId13167" w:history="1">
              <w:r>
                <w:rPr>
                  <w:color w:val="0000FF"/>
                </w:rPr>
                <w:t>P39.1</w:t>
              </w:r>
            </w:hyperlink>
            <w:r>
              <w:t xml:space="preserve">, </w:t>
            </w:r>
            <w:hyperlink r:id="rId13168" w:history="1">
              <w:r>
                <w:rPr>
                  <w:color w:val="0000FF"/>
                </w:rPr>
                <w:t>Q10</w:t>
              </w:r>
            </w:hyperlink>
            <w:r>
              <w:t xml:space="preserve">, </w:t>
            </w:r>
            <w:hyperlink r:id="rId13169" w:history="1">
              <w:r>
                <w:rPr>
                  <w:color w:val="0000FF"/>
                </w:rPr>
                <w:t>Q10.0</w:t>
              </w:r>
            </w:hyperlink>
            <w:r>
              <w:t xml:space="preserve">, </w:t>
            </w:r>
            <w:hyperlink r:id="rId13170" w:history="1">
              <w:r>
                <w:rPr>
                  <w:color w:val="0000FF"/>
                </w:rPr>
                <w:t>Q10.1</w:t>
              </w:r>
            </w:hyperlink>
            <w:r>
              <w:t xml:space="preserve">, </w:t>
            </w:r>
            <w:hyperlink r:id="rId13171" w:history="1">
              <w:r>
                <w:rPr>
                  <w:color w:val="0000FF"/>
                </w:rPr>
                <w:t>Q10.2</w:t>
              </w:r>
            </w:hyperlink>
            <w:r>
              <w:t xml:space="preserve">, </w:t>
            </w:r>
            <w:hyperlink r:id="rId13172" w:history="1">
              <w:r>
                <w:rPr>
                  <w:color w:val="0000FF"/>
                </w:rPr>
                <w:t>Q10.3</w:t>
              </w:r>
            </w:hyperlink>
            <w:r>
              <w:t xml:space="preserve">, </w:t>
            </w:r>
            <w:hyperlink r:id="rId13173" w:history="1">
              <w:r>
                <w:rPr>
                  <w:color w:val="0000FF"/>
                </w:rPr>
                <w:t>Q10.4</w:t>
              </w:r>
            </w:hyperlink>
            <w:r>
              <w:t xml:space="preserve">, </w:t>
            </w:r>
            <w:hyperlink r:id="rId13174" w:history="1">
              <w:r>
                <w:rPr>
                  <w:color w:val="0000FF"/>
                </w:rPr>
                <w:t>Q10.5</w:t>
              </w:r>
            </w:hyperlink>
            <w:r>
              <w:t xml:space="preserve">, </w:t>
            </w:r>
            <w:hyperlink r:id="rId13175" w:history="1">
              <w:r>
                <w:rPr>
                  <w:color w:val="0000FF"/>
                </w:rPr>
                <w:t>Q10.6</w:t>
              </w:r>
            </w:hyperlink>
            <w:r>
              <w:t xml:space="preserve">, </w:t>
            </w:r>
            <w:hyperlink r:id="rId13176" w:history="1">
              <w:r>
                <w:rPr>
                  <w:color w:val="0000FF"/>
                </w:rPr>
                <w:t>Q10.7</w:t>
              </w:r>
            </w:hyperlink>
            <w:r>
              <w:t xml:space="preserve">, </w:t>
            </w:r>
            <w:hyperlink r:id="rId13177" w:history="1">
              <w:r>
                <w:rPr>
                  <w:color w:val="0000FF"/>
                </w:rPr>
                <w:t>Q11</w:t>
              </w:r>
            </w:hyperlink>
            <w:r>
              <w:t xml:space="preserve">, </w:t>
            </w:r>
            <w:hyperlink r:id="rId13178" w:history="1">
              <w:r>
                <w:rPr>
                  <w:color w:val="0000FF"/>
                </w:rPr>
                <w:t>Q11.0</w:t>
              </w:r>
            </w:hyperlink>
            <w:r>
              <w:t xml:space="preserve">, </w:t>
            </w:r>
            <w:hyperlink r:id="rId13179" w:history="1">
              <w:r>
                <w:rPr>
                  <w:color w:val="0000FF"/>
                </w:rPr>
                <w:t>Q11.1</w:t>
              </w:r>
            </w:hyperlink>
            <w:r>
              <w:t xml:space="preserve">, </w:t>
            </w:r>
            <w:hyperlink r:id="rId13180" w:history="1">
              <w:r>
                <w:rPr>
                  <w:color w:val="0000FF"/>
                </w:rPr>
                <w:t>Q11.2</w:t>
              </w:r>
            </w:hyperlink>
            <w:r>
              <w:t xml:space="preserve">, </w:t>
            </w:r>
            <w:hyperlink r:id="rId13181" w:history="1">
              <w:r>
                <w:rPr>
                  <w:color w:val="0000FF"/>
                </w:rPr>
                <w:t>Q11.3</w:t>
              </w:r>
            </w:hyperlink>
            <w:r>
              <w:t xml:space="preserve">, </w:t>
            </w:r>
            <w:hyperlink r:id="rId13182" w:history="1">
              <w:r>
                <w:rPr>
                  <w:color w:val="0000FF"/>
                </w:rPr>
                <w:t>Q12</w:t>
              </w:r>
            </w:hyperlink>
            <w:r>
              <w:t xml:space="preserve">, </w:t>
            </w:r>
            <w:hyperlink r:id="rId13183" w:history="1">
              <w:r>
                <w:rPr>
                  <w:color w:val="0000FF"/>
                </w:rPr>
                <w:t>Q12.0</w:t>
              </w:r>
            </w:hyperlink>
            <w:r>
              <w:t xml:space="preserve">, </w:t>
            </w:r>
            <w:hyperlink r:id="rId13184" w:history="1">
              <w:r>
                <w:rPr>
                  <w:color w:val="0000FF"/>
                </w:rPr>
                <w:t>Q12.1</w:t>
              </w:r>
            </w:hyperlink>
            <w:r>
              <w:t xml:space="preserve">, </w:t>
            </w:r>
            <w:hyperlink r:id="rId13185" w:history="1">
              <w:r>
                <w:rPr>
                  <w:color w:val="0000FF"/>
                </w:rPr>
                <w:t>Q12.2</w:t>
              </w:r>
            </w:hyperlink>
            <w:r>
              <w:t xml:space="preserve">, </w:t>
            </w:r>
            <w:hyperlink r:id="rId13186" w:history="1">
              <w:r>
                <w:rPr>
                  <w:color w:val="0000FF"/>
                </w:rPr>
                <w:t>Q12.3</w:t>
              </w:r>
            </w:hyperlink>
            <w:r>
              <w:t xml:space="preserve">, </w:t>
            </w:r>
            <w:hyperlink r:id="rId13187" w:history="1">
              <w:r>
                <w:rPr>
                  <w:color w:val="0000FF"/>
                </w:rPr>
                <w:t>Q12.4</w:t>
              </w:r>
            </w:hyperlink>
            <w:r>
              <w:t xml:space="preserve">, </w:t>
            </w:r>
            <w:hyperlink r:id="rId13188" w:history="1">
              <w:r>
                <w:rPr>
                  <w:color w:val="0000FF"/>
                </w:rPr>
                <w:t>Q12.8</w:t>
              </w:r>
            </w:hyperlink>
            <w:r>
              <w:t xml:space="preserve">, </w:t>
            </w:r>
            <w:hyperlink r:id="rId13189" w:history="1">
              <w:r>
                <w:rPr>
                  <w:color w:val="0000FF"/>
                </w:rPr>
                <w:t>Q12.9</w:t>
              </w:r>
            </w:hyperlink>
            <w:r>
              <w:t xml:space="preserve">, </w:t>
            </w:r>
            <w:hyperlink r:id="rId13190" w:history="1">
              <w:r>
                <w:rPr>
                  <w:color w:val="0000FF"/>
                </w:rPr>
                <w:t>Q13</w:t>
              </w:r>
            </w:hyperlink>
            <w:r>
              <w:t xml:space="preserve">, </w:t>
            </w:r>
            <w:hyperlink r:id="rId13191" w:history="1">
              <w:r>
                <w:rPr>
                  <w:color w:val="0000FF"/>
                </w:rPr>
                <w:t>Q13.0</w:t>
              </w:r>
            </w:hyperlink>
            <w:r>
              <w:t xml:space="preserve">, </w:t>
            </w:r>
            <w:hyperlink r:id="rId13192" w:history="1">
              <w:r>
                <w:rPr>
                  <w:color w:val="0000FF"/>
                </w:rPr>
                <w:t>Q13.1</w:t>
              </w:r>
            </w:hyperlink>
            <w:r>
              <w:t xml:space="preserve">, </w:t>
            </w:r>
            <w:hyperlink r:id="rId13193" w:history="1">
              <w:r>
                <w:rPr>
                  <w:color w:val="0000FF"/>
                </w:rPr>
                <w:t>Q13.2</w:t>
              </w:r>
            </w:hyperlink>
            <w:r>
              <w:t xml:space="preserve">, </w:t>
            </w:r>
            <w:hyperlink r:id="rId13194" w:history="1">
              <w:r>
                <w:rPr>
                  <w:color w:val="0000FF"/>
                </w:rPr>
                <w:t>Q13.3</w:t>
              </w:r>
            </w:hyperlink>
            <w:r>
              <w:t xml:space="preserve">, </w:t>
            </w:r>
            <w:hyperlink r:id="rId13195" w:history="1">
              <w:r>
                <w:rPr>
                  <w:color w:val="0000FF"/>
                </w:rPr>
                <w:t>Q13.4</w:t>
              </w:r>
            </w:hyperlink>
            <w:r>
              <w:t xml:space="preserve">, </w:t>
            </w:r>
            <w:hyperlink r:id="rId13196" w:history="1">
              <w:r>
                <w:rPr>
                  <w:color w:val="0000FF"/>
                </w:rPr>
                <w:t>Q13.5</w:t>
              </w:r>
            </w:hyperlink>
            <w:r>
              <w:t xml:space="preserve">, </w:t>
            </w:r>
            <w:hyperlink r:id="rId13197" w:history="1">
              <w:r>
                <w:rPr>
                  <w:color w:val="0000FF"/>
                </w:rPr>
                <w:t>Q13.8</w:t>
              </w:r>
            </w:hyperlink>
            <w:r>
              <w:t xml:space="preserve">, </w:t>
            </w:r>
            <w:hyperlink r:id="rId13198" w:history="1">
              <w:r>
                <w:rPr>
                  <w:color w:val="0000FF"/>
                </w:rPr>
                <w:t>Q13.9</w:t>
              </w:r>
            </w:hyperlink>
            <w:r>
              <w:t xml:space="preserve">, </w:t>
            </w:r>
            <w:hyperlink r:id="rId13199" w:history="1">
              <w:r>
                <w:rPr>
                  <w:color w:val="0000FF"/>
                </w:rPr>
                <w:t>Q14</w:t>
              </w:r>
            </w:hyperlink>
            <w:r>
              <w:t xml:space="preserve">, </w:t>
            </w:r>
            <w:hyperlink r:id="rId13200" w:history="1">
              <w:r>
                <w:rPr>
                  <w:color w:val="0000FF"/>
                </w:rPr>
                <w:t>Q14.0</w:t>
              </w:r>
            </w:hyperlink>
            <w:r>
              <w:t xml:space="preserve">, </w:t>
            </w:r>
            <w:hyperlink r:id="rId13201" w:history="1">
              <w:r>
                <w:rPr>
                  <w:color w:val="0000FF"/>
                </w:rPr>
                <w:t>Q14.1</w:t>
              </w:r>
            </w:hyperlink>
            <w:r>
              <w:t xml:space="preserve">, </w:t>
            </w:r>
            <w:hyperlink r:id="rId13202" w:history="1">
              <w:r>
                <w:rPr>
                  <w:color w:val="0000FF"/>
                </w:rPr>
                <w:t>Q14.2</w:t>
              </w:r>
            </w:hyperlink>
            <w:r>
              <w:t xml:space="preserve">, </w:t>
            </w:r>
            <w:hyperlink r:id="rId13203" w:history="1">
              <w:r>
                <w:rPr>
                  <w:color w:val="0000FF"/>
                </w:rPr>
                <w:t>Q14.3</w:t>
              </w:r>
            </w:hyperlink>
            <w:r>
              <w:t xml:space="preserve">, </w:t>
            </w:r>
            <w:hyperlink r:id="rId13204" w:history="1">
              <w:r>
                <w:rPr>
                  <w:color w:val="0000FF"/>
                </w:rPr>
                <w:t>Q14.8</w:t>
              </w:r>
            </w:hyperlink>
            <w:r>
              <w:t xml:space="preserve">, </w:t>
            </w:r>
            <w:hyperlink r:id="rId13205" w:history="1">
              <w:r>
                <w:rPr>
                  <w:color w:val="0000FF"/>
                </w:rPr>
                <w:t>Q14.9</w:t>
              </w:r>
            </w:hyperlink>
            <w:r>
              <w:t xml:space="preserve">, </w:t>
            </w:r>
            <w:hyperlink r:id="rId13206" w:history="1">
              <w:r>
                <w:rPr>
                  <w:color w:val="0000FF"/>
                </w:rPr>
                <w:t>Q15</w:t>
              </w:r>
            </w:hyperlink>
            <w:r>
              <w:t xml:space="preserve">, </w:t>
            </w:r>
            <w:hyperlink r:id="rId13207" w:history="1">
              <w:r>
                <w:rPr>
                  <w:color w:val="0000FF"/>
                </w:rPr>
                <w:t>Q15.0</w:t>
              </w:r>
            </w:hyperlink>
            <w:r>
              <w:t xml:space="preserve">, </w:t>
            </w:r>
            <w:hyperlink r:id="rId13208" w:history="1">
              <w:r>
                <w:rPr>
                  <w:color w:val="0000FF"/>
                </w:rPr>
                <w:t>Q15.8</w:t>
              </w:r>
            </w:hyperlink>
            <w:r>
              <w:t xml:space="preserve">, </w:t>
            </w:r>
            <w:hyperlink r:id="rId13209" w:history="1">
              <w:r>
                <w:rPr>
                  <w:color w:val="0000FF"/>
                </w:rPr>
                <w:t>Q15.9</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0,51</w:t>
            </w:r>
          </w:p>
        </w:tc>
      </w:tr>
      <w:tr w:rsidR="0007086E">
        <w:tc>
          <w:tcPr>
            <w:tcW w:w="567" w:type="dxa"/>
          </w:tcPr>
          <w:p w:rsidR="0007086E" w:rsidRDefault="0007086E">
            <w:pPr>
              <w:pStyle w:val="ConsPlusNormal"/>
              <w:jc w:val="center"/>
            </w:pPr>
            <w:r>
              <w:lastRenderedPageBreak/>
              <w:t>217</w:t>
            </w:r>
          </w:p>
        </w:tc>
        <w:tc>
          <w:tcPr>
            <w:tcW w:w="2551" w:type="dxa"/>
          </w:tcPr>
          <w:p w:rsidR="0007086E" w:rsidRDefault="0007086E">
            <w:pPr>
              <w:pStyle w:val="ConsPlusNormal"/>
            </w:pPr>
            <w:r>
              <w:t>Травмы глаза</w:t>
            </w:r>
          </w:p>
        </w:tc>
        <w:tc>
          <w:tcPr>
            <w:tcW w:w="6350" w:type="dxa"/>
          </w:tcPr>
          <w:p w:rsidR="0007086E" w:rsidRDefault="0007086E">
            <w:pPr>
              <w:pStyle w:val="ConsPlusNormal"/>
            </w:pPr>
            <w:hyperlink r:id="rId13210" w:history="1">
              <w:r>
                <w:rPr>
                  <w:color w:val="0000FF"/>
                </w:rPr>
                <w:t>S00.1</w:t>
              </w:r>
            </w:hyperlink>
            <w:r>
              <w:t xml:space="preserve">, </w:t>
            </w:r>
            <w:hyperlink r:id="rId13211" w:history="1">
              <w:r>
                <w:rPr>
                  <w:color w:val="0000FF"/>
                </w:rPr>
                <w:t>S00.2</w:t>
              </w:r>
            </w:hyperlink>
            <w:r>
              <w:t xml:space="preserve">, </w:t>
            </w:r>
            <w:hyperlink r:id="rId13212" w:history="1">
              <w:r>
                <w:rPr>
                  <w:color w:val="0000FF"/>
                </w:rPr>
                <w:t>S01.1</w:t>
              </w:r>
            </w:hyperlink>
            <w:r>
              <w:t xml:space="preserve">, </w:t>
            </w:r>
            <w:hyperlink r:id="rId13213" w:history="1">
              <w:r>
                <w:rPr>
                  <w:color w:val="0000FF"/>
                </w:rPr>
                <w:t>S02.3</w:t>
              </w:r>
            </w:hyperlink>
            <w:r>
              <w:t xml:space="preserve">, </w:t>
            </w:r>
            <w:hyperlink r:id="rId13214" w:history="1">
              <w:r>
                <w:rPr>
                  <w:color w:val="0000FF"/>
                </w:rPr>
                <w:t>S02.30</w:t>
              </w:r>
            </w:hyperlink>
            <w:r>
              <w:t xml:space="preserve">, </w:t>
            </w:r>
            <w:hyperlink r:id="rId13215" w:history="1">
              <w:r>
                <w:rPr>
                  <w:color w:val="0000FF"/>
                </w:rPr>
                <w:t>S02.31</w:t>
              </w:r>
            </w:hyperlink>
            <w:r>
              <w:t xml:space="preserve">, </w:t>
            </w:r>
            <w:hyperlink r:id="rId13216" w:history="1">
              <w:r>
                <w:rPr>
                  <w:color w:val="0000FF"/>
                </w:rPr>
                <w:t>S04</w:t>
              </w:r>
            </w:hyperlink>
            <w:r>
              <w:t xml:space="preserve">, </w:t>
            </w:r>
            <w:hyperlink r:id="rId13217" w:history="1">
              <w:r>
                <w:rPr>
                  <w:color w:val="0000FF"/>
                </w:rPr>
                <w:t>S04.0</w:t>
              </w:r>
            </w:hyperlink>
            <w:r>
              <w:t xml:space="preserve">, </w:t>
            </w:r>
            <w:hyperlink r:id="rId13218" w:history="1">
              <w:r>
                <w:rPr>
                  <w:color w:val="0000FF"/>
                </w:rPr>
                <w:t>S05</w:t>
              </w:r>
            </w:hyperlink>
            <w:r>
              <w:t xml:space="preserve">, </w:t>
            </w:r>
            <w:hyperlink r:id="rId13219" w:history="1">
              <w:r>
                <w:rPr>
                  <w:color w:val="0000FF"/>
                </w:rPr>
                <w:t>S05.0</w:t>
              </w:r>
            </w:hyperlink>
            <w:r>
              <w:t xml:space="preserve">, </w:t>
            </w:r>
            <w:hyperlink r:id="rId13220" w:history="1">
              <w:r>
                <w:rPr>
                  <w:color w:val="0000FF"/>
                </w:rPr>
                <w:t>S05.1</w:t>
              </w:r>
            </w:hyperlink>
            <w:r>
              <w:t xml:space="preserve">, </w:t>
            </w:r>
            <w:hyperlink r:id="rId13221" w:history="1">
              <w:r>
                <w:rPr>
                  <w:color w:val="0000FF"/>
                </w:rPr>
                <w:t>S05.2</w:t>
              </w:r>
            </w:hyperlink>
            <w:r>
              <w:t xml:space="preserve">, </w:t>
            </w:r>
            <w:hyperlink r:id="rId13222" w:history="1">
              <w:r>
                <w:rPr>
                  <w:color w:val="0000FF"/>
                </w:rPr>
                <w:t>S05.3</w:t>
              </w:r>
            </w:hyperlink>
            <w:r>
              <w:t xml:space="preserve">, </w:t>
            </w:r>
            <w:hyperlink r:id="rId13223" w:history="1">
              <w:r>
                <w:rPr>
                  <w:color w:val="0000FF"/>
                </w:rPr>
                <w:t>S05.4</w:t>
              </w:r>
            </w:hyperlink>
            <w:r>
              <w:t xml:space="preserve">, </w:t>
            </w:r>
            <w:hyperlink r:id="rId13224" w:history="1">
              <w:r>
                <w:rPr>
                  <w:color w:val="0000FF"/>
                </w:rPr>
                <w:t>S05.5</w:t>
              </w:r>
            </w:hyperlink>
            <w:r>
              <w:t xml:space="preserve">, </w:t>
            </w:r>
            <w:hyperlink r:id="rId13225" w:history="1">
              <w:r>
                <w:rPr>
                  <w:color w:val="0000FF"/>
                </w:rPr>
                <w:t>S05.6</w:t>
              </w:r>
            </w:hyperlink>
            <w:r>
              <w:t xml:space="preserve">, </w:t>
            </w:r>
            <w:hyperlink r:id="rId13226" w:history="1">
              <w:r>
                <w:rPr>
                  <w:color w:val="0000FF"/>
                </w:rPr>
                <w:t>S05.7</w:t>
              </w:r>
            </w:hyperlink>
            <w:r>
              <w:t xml:space="preserve">, </w:t>
            </w:r>
            <w:hyperlink r:id="rId13227" w:history="1">
              <w:r>
                <w:rPr>
                  <w:color w:val="0000FF"/>
                </w:rPr>
                <w:t>S05.8</w:t>
              </w:r>
            </w:hyperlink>
            <w:r>
              <w:t xml:space="preserve">, </w:t>
            </w:r>
            <w:hyperlink r:id="rId13228" w:history="1">
              <w:r>
                <w:rPr>
                  <w:color w:val="0000FF"/>
                </w:rPr>
                <w:t>S05.9</w:t>
              </w:r>
            </w:hyperlink>
            <w:r>
              <w:t xml:space="preserve">, </w:t>
            </w:r>
            <w:hyperlink r:id="rId13229" w:history="1">
              <w:r>
                <w:rPr>
                  <w:color w:val="0000FF"/>
                </w:rPr>
                <w:t>T15</w:t>
              </w:r>
            </w:hyperlink>
            <w:r>
              <w:t xml:space="preserve">, </w:t>
            </w:r>
            <w:hyperlink r:id="rId13230" w:history="1">
              <w:r>
                <w:rPr>
                  <w:color w:val="0000FF"/>
                </w:rPr>
                <w:t>T15.0</w:t>
              </w:r>
            </w:hyperlink>
            <w:r>
              <w:t xml:space="preserve">, </w:t>
            </w:r>
            <w:hyperlink r:id="rId13231" w:history="1">
              <w:r>
                <w:rPr>
                  <w:color w:val="0000FF"/>
                </w:rPr>
                <w:t>T15.1</w:t>
              </w:r>
            </w:hyperlink>
            <w:r>
              <w:t xml:space="preserve">, </w:t>
            </w:r>
            <w:hyperlink r:id="rId13232" w:history="1">
              <w:r>
                <w:rPr>
                  <w:color w:val="0000FF"/>
                </w:rPr>
                <w:t>T15.8</w:t>
              </w:r>
            </w:hyperlink>
            <w:r>
              <w:t xml:space="preserve">, </w:t>
            </w:r>
            <w:hyperlink r:id="rId13233" w:history="1">
              <w:r>
                <w:rPr>
                  <w:color w:val="0000FF"/>
                </w:rPr>
                <w:t>T15.9</w:t>
              </w:r>
            </w:hyperlink>
            <w:r>
              <w:t xml:space="preserve">, </w:t>
            </w:r>
            <w:hyperlink r:id="rId13234" w:history="1">
              <w:r>
                <w:rPr>
                  <w:color w:val="0000FF"/>
                </w:rPr>
                <w:t>T26</w:t>
              </w:r>
            </w:hyperlink>
            <w:r>
              <w:t xml:space="preserve">, </w:t>
            </w:r>
            <w:hyperlink r:id="rId13235" w:history="1">
              <w:r>
                <w:rPr>
                  <w:color w:val="0000FF"/>
                </w:rPr>
                <w:t>T26.0</w:t>
              </w:r>
            </w:hyperlink>
            <w:r>
              <w:t xml:space="preserve">, </w:t>
            </w:r>
            <w:hyperlink r:id="rId13236" w:history="1">
              <w:r>
                <w:rPr>
                  <w:color w:val="0000FF"/>
                </w:rPr>
                <w:t>T26.1</w:t>
              </w:r>
            </w:hyperlink>
            <w:r>
              <w:t xml:space="preserve">, </w:t>
            </w:r>
            <w:hyperlink r:id="rId13237" w:history="1">
              <w:r>
                <w:rPr>
                  <w:color w:val="0000FF"/>
                </w:rPr>
                <w:t>T26.2</w:t>
              </w:r>
            </w:hyperlink>
            <w:r>
              <w:t xml:space="preserve">, </w:t>
            </w:r>
            <w:hyperlink r:id="rId13238" w:history="1">
              <w:r>
                <w:rPr>
                  <w:color w:val="0000FF"/>
                </w:rPr>
                <w:t>T26.3</w:t>
              </w:r>
            </w:hyperlink>
            <w:r>
              <w:t xml:space="preserve">, </w:t>
            </w:r>
            <w:hyperlink r:id="rId13239" w:history="1">
              <w:r>
                <w:rPr>
                  <w:color w:val="0000FF"/>
                </w:rPr>
                <w:t>T26.4</w:t>
              </w:r>
            </w:hyperlink>
            <w:r>
              <w:t xml:space="preserve">, </w:t>
            </w:r>
            <w:hyperlink r:id="rId13240" w:history="1">
              <w:r>
                <w:rPr>
                  <w:color w:val="0000FF"/>
                </w:rPr>
                <w:t>T26.5</w:t>
              </w:r>
            </w:hyperlink>
            <w:r>
              <w:t xml:space="preserve">, </w:t>
            </w:r>
            <w:hyperlink r:id="rId13241" w:history="1">
              <w:r>
                <w:rPr>
                  <w:color w:val="0000FF"/>
                </w:rPr>
                <w:t>T26.6</w:t>
              </w:r>
            </w:hyperlink>
            <w:r>
              <w:t xml:space="preserve">, </w:t>
            </w:r>
            <w:hyperlink r:id="rId13242" w:history="1">
              <w:r>
                <w:rPr>
                  <w:color w:val="0000FF"/>
                </w:rPr>
                <w:t>T26.7</w:t>
              </w:r>
            </w:hyperlink>
            <w:r>
              <w:t xml:space="preserve">, </w:t>
            </w:r>
            <w:hyperlink r:id="rId13243" w:history="1">
              <w:r>
                <w:rPr>
                  <w:color w:val="0000FF"/>
                </w:rPr>
                <w:t>T26.8</w:t>
              </w:r>
            </w:hyperlink>
            <w:r>
              <w:t xml:space="preserve">, </w:t>
            </w:r>
            <w:hyperlink r:id="rId13244" w:history="1">
              <w:r>
                <w:rPr>
                  <w:color w:val="0000FF"/>
                </w:rPr>
                <w:t>T26.9</w:t>
              </w:r>
            </w:hyperlink>
            <w:r>
              <w:t xml:space="preserve">, </w:t>
            </w:r>
            <w:hyperlink r:id="rId13245" w:history="1">
              <w:r>
                <w:rPr>
                  <w:color w:val="0000FF"/>
                </w:rPr>
                <w:t>T85.2</w:t>
              </w:r>
            </w:hyperlink>
            <w:r>
              <w:t xml:space="preserve">, </w:t>
            </w:r>
            <w:hyperlink r:id="rId13246" w:history="1">
              <w:r>
                <w:rPr>
                  <w:color w:val="0000FF"/>
                </w:rPr>
                <w:t>T85.3</w:t>
              </w:r>
            </w:hyperlink>
            <w:r>
              <w:t xml:space="preserve">, </w:t>
            </w:r>
            <w:hyperlink r:id="rId13247" w:history="1">
              <w:r>
                <w:rPr>
                  <w:color w:val="0000FF"/>
                </w:rPr>
                <w:t>T90.4</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0,66</w:t>
            </w:r>
          </w:p>
        </w:tc>
      </w:tr>
      <w:tr w:rsidR="0007086E">
        <w:tc>
          <w:tcPr>
            <w:tcW w:w="567" w:type="dxa"/>
          </w:tcPr>
          <w:p w:rsidR="0007086E" w:rsidRDefault="0007086E">
            <w:pPr>
              <w:pStyle w:val="ConsPlusNormal"/>
              <w:jc w:val="center"/>
              <w:outlineLvl w:val="3"/>
            </w:pPr>
            <w:r>
              <w:t>22</w:t>
            </w:r>
          </w:p>
        </w:tc>
        <w:tc>
          <w:tcPr>
            <w:tcW w:w="14117" w:type="dxa"/>
            <w:gridSpan w:val="4"/>
          </w:tcPr>
          <w:p w:rsidR="0007086E" w:rsidRDefault="0007086E">
            <w:pPr>
              <w:pStyle w:val="ConsPlusNormal"/>
            </w:pPr>
            <w:r>
              <w:t>Педиатрия</w:t>
            </w:r>
          </w:p>
        </w:tc>
        <w:tc>
          <w:tcPr>
            <w:tcW w:w="1077" w:type="dxa"/>
          </w:tcPr>
          <w:p w:rsidR="0007086E" w:rsidRDefault="0007086E">
            <w:pPr>
              <w:pStyle w:val="ConsPlusNormal"/>
              <w:jc w:val="center"/>
            </w:pPr>
            <w:r>
              <w:t>0,80</w:t>
            </w:r>
          </w:p>
        </w:tc>
      </w:tr>
      <w:tr w:rsidR="0007086E">
        <w:tc>
          <w:tcPr>
            <w:tcW w:w="567" w:type="dxa"/>
          </w:tcPr>
          <w:p w:rsidR="0007086E" w:rsidRDefault="0007086E">
            <w:pPr>
              <w:pStyle w:val="ConsPlusNormal"/>
              <w:jc w:val="center"/>
            </w:pPr>
            <w:r>
              <w:t>218</w:t>
            </w:r>
          </w:p>
        </w:tc>
        <w:tc>
          <w:tcPr>
            <w:tcW w:w="2551" w:type="dxa"/>
          </w:tcPr>
          <w:p w:rsidR="0007086E" w:rsidRDefault="0007086E">
            <w:pPr>
              <w:pStyle w:val="ConsPlusNormal"/>
            </w:pPr>
            <w:r>
              <w:t>Нарушения всасывания, дети</w:t>
            </w:r>
          </w:p>
        </w:tc>
        <w:tc>
          <w:tcPr>
            <w:tcW w:w="6350" w:type="dxa"/>
          </w:tcPr>
          <w:p w:rsidR="0007086E" w:rsidRDefault="0007086E">
            <w:pPr>
              <w:pStyle w:val="ConsPlusNormal"/>
            </w:pPr>
            <w:hyperlink r:id="rId13248" w:history="1">
              <w:r>
                <w:rPr>
                  <w:color w:val="0000FF"/>
                </w:rPr>
                <w:t>K90.4</w:t>
              </w:r>
            </w:hyperlink>
            <w:r>
              <w:t xml:space="preserve">, </w:t>
            </w:r>
            <w:hyperlink r:id="rId13249" w:history="1">
              <w:r>
                <w:rPr>
                  <w:color w:val="0000FF"/>
                </w:rPr>
                <w:t>K90.8</w:t>
              </w:r>
            </w:hyperlink>
            <w:r>
              <w:t xml:space="preserve">, </w:t>
            </w:r>
            <w:hyperlink r:id="rId13250" w:history="1">
              <w:r>
                <w:rPr>
                  <w:color w:val="0000FF"/>
                </w:rPr>
                <w:t>K90.9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1,11</w:t>
            </w:r>
          </w:p>
        </w:tc>
      </w:tr>
      <w:tr w:rsidR="0007086E">
        <w:tc>
          <w:tcPr>
            <w:tcW w:w="567" w:type="dxa"/>
          </w:tcPr>
          <w:p w:rsidR="0007086E" w:rsidRDefault="0007086E">
            <w:pPr>
              <w:pStyle w:val="ConsPlusNormal"/>
              <w:jc w:val="center"/>
            </w:pPr>
            <w:r>
              <w:t>219</w:t>
            </w:r>
          </w:p>
        </w:tc>
        <w:tc>
          <w:tcPr>
            <w:tcW w:w="2551" w:type="dxa"/>
          </w:tcPr>
          <w:p w:rsidR="0007086E" w:rsidRDefault="0007086E">
            <w:pPr>
              <w:pStyle w:val="ConsPlusNormal"/>
            </w:pPr>
            <w:r>
              <w:t>Другие болезни органов пищеварения, дети</w:t>
            </w:r>
          </w:p>
        </w:tc>
        <w:tc>
          <w:tcPr>
            <w:tcW w:w="6350" w:type="dxa"/>
          </w:tcPr>
          <w:p w:rsidR="0007086E" w:rsidRDefault="0007086E">
            <w:pPr>
              <w:pStyle w:val="ConsPlusNormal"/>
            </w:pPr>
            <w:hyperlink r:id="rId13251" w:history="1">
              <w:r>
                <w:rPr>
                  <w:color w:val="0000FF"/>
                </w:rPr>
                <w:t>I85</w:t>
              </w:r>
            </w:hyperlink>
            <w:r>
              <w:t xml:space="preserve">, </w:t>
            </w:r>
            <w:hyperlink r:id="rId13252" w:history="1">
              <w:r>
                <w:rPr>
                  <w:color w:val="0000FF"/>
                </w:rPr>
                <w:t>I85.0</w:t>
              </w:r>
            </w:hyperlink>
            <w:r>
              <w:t xml:space="preserve">, </w:t>
            </w:r>
            <w:hyperlink r:id="rId13253" w:history="1">
              <w:r>
                <w:rPr>
                  <w:color w:val="0000FF"/>
                </w:rPr>
                <w:t>I85.9</w:t>
              </w:r>
            </w:hyperlink>
            <w:r>
              <w:t xml:space="preserve">, </w:t>
            </w:r>
            <w:hyperlink r:id="rId13254" w:history="1">
              <w:r>
                <w:rPr>
                  <w:color w:val="0000FF"/>
                </w:rPr>
                <w:t>I86.4</w:t>
              </w:r>
            </w:hyperlink>
            <w:r>
              <w:t xml:space="preserve">, </w:t>
            </w:r>
            <w:hyperlink r:id="rId13255" w:history="1">
              <w:r>
                <w:rPr>
                  <w:color w:val="0000FF"/>
                </w:rPr>
                <w:t>I98.2</w:t>
              </w:r>
            </w:hyperlink>
            <w:r>
              <w:t xml:space="preserve">, </w:t>
            </w:r>
            <w:hyperlink r:id="rId13256" w:history="1">
              <w:r>
                <w:rPr>
                  <w:color w:val="0000FF"/>
                </w:rPr>
                <w:t>K35</w:t>
              </w:r>
            </w:hyperlink>
            <w:r>
              <w:t xml:space="preserve">, K35.2, K35.3, K35.8, </w:t>
            </w:r>
            <w:hyperlink r:id="rId13257" w:history="1">
              <w:r>
                <w:rPr>
                  <w:color w:val="0000FF"/>
                </w:rPr>
                <w:t>K36</w:t>
              </w:r>
            </w:hyperlink>
            <w:r>
              <w:t xml:space="preserve">, </w:t>
            </w:r>
            <w:hyperlink r:id="rId13258" w:history="1">
              <w:r>
                <w:rPr>
                  <w:color w:val="0000FF"/>
                </w:rPr>
                <w:t>K37</w:t>
              </w:r>
            </w:hyperlink>
            <w:r>
              <w:t xml:space="preserve">, </w:t>
            </w:r>
            <w:hyperlink r:id="rId13259" w:history="1">
              <w:r>
                <w:rPr>
                  <w:color w:val="0000FF"/>
                </w:rPr>
                <w:t>K38</w:t>
              </w:r>
            </w:hyperlink>
            <w:r>
              <w:t xml:space="preserve">, </w:t>
            </w:r>
            <w:hyperlink r:id="rId13260" w:history="1">
              <w:r>
                <w:rPr>
                  <w:color w:val="0000FF"/>
                </w:rPr>
                <w:t>K38.0</w:t>
              </w:r>
            </w:hyperlink>
            <w:r>
              <w:t xml:space="preserve">, </w:t>
            </w:r>
            <w:hyperlink r:id="rId13261" w:history="1">
              <w:r>
                <w:rPr>
                  <w:color w:val="0000FF"/>
                </w:rPr>
                <w:t>K38.1</w:t>
              </w:r>
            </w:hyperlink>
            <w:r>
              <w:t xml:space="preserve">, </w:t>
            </w:r>
            <w:hyperlink r:id="rId13262" w:history="1">
              <w:r>
                <w:rPr>
                  <w:color w:val="0000FF"/>
                </w:rPr>
                <w:t>K38.2</w:t>
              </w:r>
            </w:hyperlink>
            <w:r>
              <w:t xml:space="preserve">, </w:t>
            </w:r>
            <w:hyperlink r:id="rId13263" w:history="1">
              <w:r>
                <w:rPr>
                  <w:color w:val="0000FF"/>
                </w:rPr>
                <w:t>K38.3</w:t>
              </w:r>
            </w:hyperlink>
            <w:r>
              <w:t xml:space="preserve">, </w:t>
            </w:r>
            <w:hyperlink r:id="rId13264" w:history="1">
              <w:r>
                <w:rPr>
                  <w:color w:val="0000FF"/>
                </w:rPr>
                <w:t>K38.8</w:t>
              </w:r>
            </w:hyperlink>
            <w:r>
              <w:t xml:space="preserve">, </w:t>
            </w:r>
            <w:hyperlink r:id="rId13265" w:history="1">
              <w:r>
                <w:rPr>
                  <w:color w:val="0000FF"/>
                </w:rPr>
                <w:t>K38.9</w:t>
              </w:r>
            </w:hyperlink>
            <w:r>
              <w:t xml:space="preserve">, </w:t>
            </w:r>
            <w:hyperlink r:id="rId13266" w:history="1">
              <w:r>
                <w:rPr>
                  <w:color w:val="0000FF"/>
                </w:rPr>
                <w:t>K40</w:t>
              </w:r>
            </w:hyperlink>
            <w:r>
              <w:t xml:space="preserve">, </w:t>
            </w:r>
            <w:hyperlink r:id="rId13267" w:history="1">
              <w:r>
                <w:rPr>
                  <w:color w:val="0000FF"/>
                </w:rPr>
                <w:t>K40.0</w:t>
              </w:r>
            </w:hyperlink>
            <w:r>
              <w:t xml:space="preserve">, </w:t>
            </w:r>
            <w:hyperlink r:id="rId13268" w:history="1">
              <w:r>
                <w:rPr>
                  <w:color w:val="0000FF"/>
                </w:rPr>
                <w:t>K40.1</w:t>
              </w:r>
            </w:hyperlink>
            <w:r>
              <w:t xml:space="preserve">, </w:t>
            </w:r>
            <w:hyperlink r:id="rId13269" w:history="1">
              <w:r>
                <w:rPr>
                  <w:color w:val="0000FF"/>
                </w:rPr>
                <w:t>K40.2</w:t>
              </w:r>
            </w:hyperlink>
            <w:r>
              <w:t xml:space="preserve">, </w:t>
            </w:r>
            <w:hyperlink r:id="rId13270" w:history="1">
              <w:r>
                <w:rPr>
                  <w:color w:val="0000FF"/>
                </w:rPr>
                <w:t>K40.3</w:t>
              </w:r>
            </w:hyperlink>
            <w:r>
              <w:t xml:space="preserve">, </w:t>
            </w:r>
            <w:hyperlink r:id="rId13271" w:history="1">
              <w:r>
                <w:rPr>
                  <w:color w:val="0000FF"/>
                </w:rPr>
                <w:t>K40.4</w:t>
              </w:r>
            </w:hyperlink>
            <w:r>
              <w:t xml:space="preserve">, </w:t>
            </w:r>
            <w:hyperlink r:id="rId13272" w:history="1">
              <w:r>
                <w:rPr>
                  <w:color w:val="0000FF"/>
                </w:rPr>
                <w:t>K40.9</w:t>
              </w:r>
            </w:hyperlink>
            <w:r>
              <w:t xml:space="preserve">, </w:t>
            </w:r>
            <w:hyperlink r:id="rId13273" w:history="1">
              <w:r>
                <w:rPr>
                  <w:color w:val="0000FF"/>
                </w:rPr>
                <w:t>K41</w:t>
              </w:r>
            </w:hyperlink>
            <w:r>
              <w:t xml:space="preserve">, </w:t>
            </w:r>
            <w:hyperlink r:id="rId13274" w:history="1">
              <w:r>
                <w:rPr>
                  <w:color w:val="0000FF"/>
                </w:rPr>
                <w:t>K41.0</w:t>
              </w:r>
            </w:hyperlink>
            <w:r>
              <w:t xml:space="preserve">, </w:t>
            </w:r>
            <w:hyperlink r:id="rId13275" w:history="1">
              <w:r>
                <w:rPr>
                  <w:color w:val="0000FF"/>
                </w:rPr>
                <w:t>K41.1</w:t>
              </w:r>
            </w:hyperlink>
            <w:r>
              <w:t xml:space="preserve">, </w:t>
            </w:r>
            <w:hyperlink r:id="rId13276" w:history="1">
              <w:r>
                <w:rPr>
                  <w:color w:val="0000FF"/>
                </w:rPr>
                <w:t>K41.2</w:t>
              </w:r>
            </w:hyperlink>
            <w:r>
              <w:t xml:space="preserve">, </w:t>
            </w:r>
            <w:hyperlink r:id="rId13277" w:history="1">
              <w:r>
                <w:rPr>
                  <w:color w:val="0000FF"/>
                </w:rPr>
                <w:t>K41.3</w:t>
              </w:r>
            </w:hyperlink>
            <w:r>
              <w:t xml:space="preserve">, </w:t>
            </w:r>
            <w:hyperlink r:id="rId13278" w:history="1">
              <w:r>
                <w:rPr>
                  <w:color w:val="0000FF"/>
                </w:rPr>
                <w:t>K41.4</w:t>
              </w:r>
            </w:hyperlink>
            <w:r>
              <w:t xml:space="preserve">, </w:t>
            </w:r>
            <w:hyperlink r:id="rId13279" w:history="1">
              <w:r>
                <w:rPr>
                  <w:color w:val="0000FF"/>
                </w:rPr>
                <w:t>K41.9</w:t>
              </w:r>
            </w:hyperlink>
            <w:r>
              <w:t xml:space="preserve">, </w:t>
            </w:r>
            <w:hyperlink r:id="rId13280" w:history="1">
              <w:r>
                <w:rPr>
                  <w:color w:val="0000FF"/>
                </w:rPr>
                <w:t>K42</w:t>
              </w:r>
            </w:hyperlink>
            <w:r>
              <w:t xml:space="preserve">, </w:t>
            </w:r>
            <w:hyperlink r:id="rId13281" w:history="1">
              <w:r>
                <w:rPr>
                  <w:color w:val="0000FF"/>
                </w:rPr>
                <w:t>K42.0</w:t>
              </w:r>
            </w:hyperlink>
            <w:r>
              <w:t xml:space="preserve">, </w:t>
            </w:r>
            <w:hyperlink r:id="rId13282" w:history="1">
              <w:r>
                <w:rPr>
                  <w:color w:val="0000FF"/>
                </w:rPr>
                <w:t>K42.1</w:t>
              </w:r>
            </w:hyperlink>
            <w:r>
              <w:t xml:space="preserve">, </w:t>
            </w:r>
            <w:hyperlink r:id="rId13283" w:history="1">
              <w:r>
                <w:rPr>
                  <w:color w:val="0000FF"/>
                </w:rPr>
                <w:t>K42.9</w:t>
              </w:r>
            </w:hyperlink>
            <w:r>
              <w:t xml:space="preserve">, </w:t>
            </w:r>
            <w:hyperlink r:id="rId13284" w:history="1">
              <w:r>
                <w:rPr>
                  <w:color w:val="0000FF"/>
                </w:rPr>
                <w:t>K43</w:t>
              </w:r>
            </w:hyperlink>
            <w:r>
              <w:t xml:space="preserve">, </w:t>
            </w:r>
            <w:hyperlink r:id="rId13285" w:history="1">
              <w:r>
                <w:rPr>
                  <w:color w:val="0000FF"/>
                </w:rPr>
                <w:t>K43.0</w:t>
              </w:r>
            </w:hyperlink>
            <w:r>
              <w:t xml:space="preserve">, </w:t>
            </w:r>
            <w:hyperlink r:id="rId13286" w:history="1">
              <w:r>
                <w:rPr>
                  <w:color w:val="0000FF"/>
                </w:rPr>
                <w:t>K43.1</w:t>
              </w:r>
            </w:hyperlink>
            <w:r>
              <w:t xml:space="preserve">, K43.2, K43.3, K43.4, K43.5, K43.7, </w:t>
            </w:r>
            <w:hyperlink r:id="rId13287" w:history="1">
              <w:r>
                <w:rPr>
                  <w:color w:val="0000FF"/>
                </w:rPr>
                <w:t>K43.9</w:t>
              </w:r>
            </w:hyperlink>
            <w:r>
              <w:t xml:space="preserve">, </w:t>
            </w:r>
            <w:hyperlink r:id="rId13288" w:history="1">
              <w:r>
                <w:rPr>
                  <w:color w:val="0000FF"/>
                </w:rPr>
                <w:t>K44</w:t>
              </w:r>
            </w:hyperlink>
            <w:r>
              <w:t xml:space="preserve">, </w:t>
            </w:r>
            <w:hyperlink r:id="rId13289" w:history="1">
              <w:r>
                <w:rPr>
                  <w:color w:val="0000FF"/>
                </w:rPr>
                <w:t>K44.0</w:t>
              </w:r>
            </w:hyperlink>
            <w:r>
              <w:t xml:space="preserve">, </w:t>
            </w:r>
            <w:hyperlink r:id="rId13290" w:history="1">
              <w:r>
                <w:rPr>
                  <w:color w:val="0000FF"/>
                </w:rPr>
                <w:t>K44.1</w:t>
              </w:r>
            </w:hyperlink>
            <w:r>
              <w:t xml:space="preserve">, </w:t>
            </w:r>
            <w:hyperlink r:id="rId13291" w:history="1">
              <w:r>
                <w:rPr>
                  <w:color w:val="0000FF"/>
                </w:rPr>
                <w:t>K44.9</w:t>
              </w:r>
            </w:hyperlink>
            <w:r>
              <w:t xml:space="preserve">, </w:t>
            </w:r>
            <w:hyperlink r:id="rId13292" w:history="1">
              <w:r>
                <w:rPr>
                  <w:color w:val="0000FF"/>
                </w:rPr>
                <w:t>K45</w:t>
              </w:r>
            </w:hyperlink>
            <w:r>
              <w:t xml:space="preserve">, </w:t>
            </w:r>
            <w:hyperlink r:id="rId13293" w:history="1">
              <w:r>
                <w:rPr>
                  <w:color w:val="0000FF"/>
                </w:rPr>
                <w:t>K45.0</w:t>
              </w:r>
            </w:hyperlink>
            <w:r>
              <w:t xml:space="preserve">, </w:t>
            </w:r>
            <w:hyperlink r:id="rId13294" w:history="1">
              <w:r>
                <w:rPr>
                  <w:color w:val="0000FF"/>
                </w:rPr>
                <w:t>K45.1</w:t>
              </w:r>
            </w:hyperlink>
            <w:r>
              <w:t xml:space="preserve">, </w:t>
            </w:r>
            <w:hyperlink r:id="rId13295" w:history="1">
              <w:r>
                <w:rPr>
                  <w:color w:val="0000FF"/>
                </w:rPr>
                <w:t>K45.8</w:t>
              </w:r>
            </w:hyperlink>
            <w:r>
              <w:t xml:space="preserve">, </w:t>
            </w:r>
            <w:hyperlink r:id="rId13296" w:history="1">
              <w:r>
                <w:rPr>
                  <w:color w:val="0000FF"/>
                </w:rPr>
                <w:t>K46</w:t>
              </w:r>
            </w:hyperlink>
            <w:r>
              <w:t xml:space="preserve">, </w:t>
            </w:r>
            <w:hyperlink r:id="rId13297" w:history="1">
              <w:r>
                <w:rPr>
                  <w:color w:val="0000FF"/>
                </w:rPr>
                <w:t>K46.0</w:t>
              </w:r>
            </w:hyperlink>
            <w:r>
              <w:t xml:space="preserve">, </w:t>
            </w:r>
            <w:hyperlink r:id="rId13298" w:history="1">
              <w:r>
                <w:rPr>
                  <w:color w:val="0000FF"/>
                </w:rPr>
                <w:t>K46.1</w:t>
              </w:r>
            </w:hyperlink>
            <w:r>
              <w:t xml:space="preserve">, </w:t>
            </w:r>
            <w:hyperlink r:id="rId13299" w:history="1">
              <w:r>
                <w:rPr>
                  <w:color w:val="0000FF"/>
                </w:rPr>
                <w:t>K46.9</w:t>
              </w:r>
            </w:hyperlink>
            <w:r>
              <w:t xml:space="preserve">, </w:t>
            </w:r>
            <w:hyperlink r:id="rId13300" w:history="1">
              <w:r>
                <w:rPr>
                  <w:color w:val="0000FF"/>
                </w:rPr>
                <w:t>K52</w:t>
              </w:r>
            </w:hyperlink>
            <w:r>
              <w:t xml:space="preserve">, </w:t>
            </w:r>
            <w:hyperlink r:id="rId13301" w:history="1">
              <w:r>
                <w:rPr>
                  <w:color w:val="0000FF"/>
                </w:rPr>
                <w:t>K52.0</w:t>
              </w:r>
            </w:hyperlink>
            <w:r>
              <w:t xml:space="preserve">, </w:t>
            </w:r>
            <w:hyperlink r:id="rId13302" w:history="1">
              <w:r>
                <w:rPr>
                  <w:color w:val="0000FF"/>
                </w:rPr>
                <w:t>K52.1</w:t>
              </w:r>
            </w:hyperlink>
            <w:r>
              <w:t xml:space="preserve">, </w:t>
            </w:r>
            <w:hyperlink r:id="rId13303" w:history="1">
              <w:r>
                <w:rPr>
                  <w:color w:val="0000FF"/>
                </w:rPr>
                <w:t>K52.2</w:t>
              </w:r>
            </w:hyperlink>
            <w:r>
              <w:t xml:space="preserve">, K52.3, </w:t>
            </w:r>
            <w:hyperlink r:id="rId13304" w:history="1">
              <w:r>
                <w:rPr>
                  <w:color w:val="0000FF"/>
                </w:rPr>
                <w:t>K52.8</w:t>
              </w:r>
            </w:hyperlink>
            <w:r>
              <w:t xml:space="preserve">, </w:t>
            </w:r>
            <w:hyperlink r:id="rId13305" w:history="1">
              <w:r>
                <w:rPr>
                  <w:color w:val="0000FF"/>
                </w:rPr>
                <w:t>K52.9</w:t>
              </w:r>
            </w:hyperlink>
            <w:r>
              <w:t xml:space="preserve">, </w:t>
            </w:r>
            <w:hyperlink r:id="rId13306" w:history="1">
              <w:r>
                <w:rPr>
                  <w:color w:val="0000FF"/>
                </w:rPr>
                <w:t>K55</w:t>
              </w:r>
            </w:hyperlink>
            <w:r>
              <w:t xml:space="preserve">, </w:t>
            </w:r>
            <w:hyperlink r:id="rId13307" w:history="1">
              <w:r>
                <w:rPr>
                  <w:color w:val="0000FF"/>
                </w:rPr>
                <w:t>K55.0</w:t>
              </w:r>
            </w:hyperlink>
            <w:r>
              <w:t xml:space="preserve">, </w:t>
            </w:r>
            <w:hyperlink r:id="rId13308" w:history="1">
              <w:r>
                <w:rPr>
                  <w:color w:val="0000FF"/>
                </w:rPr>
                <w:t>K55.1</w:t>
              </w:r>
            </w:hyperlink>
            <w:r>
              <w:t xml:space="preserve">, </w:t>
            </w:r>
            <w:hyperlink r:id="rId13309" w:history="1">
              <w:r>
                <w:rPr>
                  <w:color w:val="0000FF"/>
                </w:rPr>
                <w:t>K55.2</w:t>
              </w:r>
            </w:hyperlink>
            <w:r>
              <w:t xml:space="preserve">, </w:t>
            </w:r>
            <w:hyperlink r:id="rId13310" w:history="1">
              <w:r>
                <w:rPr>
                  <w:color w:val="0000FF"/>
                </w:rPr>
                <w:t>K55.8</w:t>
              </w:r>
            </w:hyperlink>
            <w:r>
              <w:t xml:space="preserve">, </w:t>
            </w:r>
            <w:hyperlink r:id="rId13311" w:history="1">
              <w:r>
                <w:rPr>
                  <w:color w:val="0000FF"/>
                </w:rPr>
                <w:t>K55.9</w:t>
              </w:r>
            </w:hyperlink>
            <w:r>
              <w:t xml:space="preserve">, </w:t>
            </w:r>
            <w:hyperlink r:id="rId13312" w:history="1">
              <w:r>
                <w:rPr>
                  <w:color w:val="0000FF"/>
                </w:rPr>
                <w:t>K56</w:t>
              </w:r>
            </w:hyperlink>
            <w:r>
              <w:t xml:space="preserve">, </w:t>
            </w:r>
            <w:hyperlink r:id="rId13313" w:history="1">
              <w:r>
                <w:rPr>
                  <w:color w:val="0000FF"/>
                </w:rPr>
                <w:t>K56.0</w:t>
              </w:r>
            </w:hyperlink>
            <w:r>
              <w:t xml:space="preserve">, </w:t>
            </w:r>
            <w:hyperlink r:id="rId13314" w:history="1">
              <w:r>
                <w:rPr>
                  <w:color w:val="0000FF"/>
                </w:rPr>
                <w:t>K56.1</w:t>
              </w:r>
            </w:hyperlink>
            <w:r>
              <w:t xml:space="preserve">, </w:t>
            </w:r>
            <w:hyperlink r:id="rId13315" w:history="1">
              <w:r>
                <w:rPr>
                  <w:color w:val="0000FF"/>
                </w:rPr>
                <w:t>K56.2</w:t>
              </w:r>
            </w:hyperlink>
            <w:r>
              <w:t xml:space="preserve">, </w:t>
            </w:r>
            <w:hyperlink r:id="rId13316" w:history="1">
              <w:r>
                <w:rPr>
                  <w:color w:val="0000FF"/>
                </w:rPr>
                <w:t>K56.3</w:t>
              </w:r>
            </w:hyperlink>
            <w:r>
              <w:t xml:space="preserve">, </w:t>
            </w:r>
            <w:hyperlink r:id="rId13317" w:history="1">
              <w:r>
                <w:rPr>
                  <w:color w:val="0000FF"/>
                </w:rPr>
                <w:t>K56.4</w:t>
              </w:r>
            </w:hyperlink>
            <w:r>
              <w:t xml:space="preserve">, </w:t>
            </w:r>
            <w:hyperlink r:id="rId13318" w:history="1">
              <w:r>
                <w:rPr>
                  <w:color w:val="0000FF"/>
                </w:rPr>
                <w:t>K56.5</w:t>
              </w:r>
            </w:hyperlink>
            <w:r>
              <w:t xml:space="preserve">, </w:t>
            </w:r>
            <w:hyperlink r:id="rId13319" w:history="1">
              <w:r>
                <w:rPr>
                  <w:color w:val="0000FF"/>
                </w:rPr>
                <w:t>K56.6</w:t>
              </w:r>
            </w:hyperlink>
            <w:r>
              <w:t xml:space="preserve">, </w:t>
            </w:r>
            <w:hyperlink r:id="rId13320" w:history="1">
              <w:r>
                <w:rPr>
                  <w:color w:val="0000FF"/>
                </w:rPr>
                <w:t>K56.7</w:t>
              </w:r>
            </w:hyperlink>
            <w:r>
              <w:t xml:space="preserve">, </w:t>
            </w:r>
            <w:hyperlink r:id="rId13321" w:history="1">
              <w:r>
                <w:rPr>
                  <w:color w:val="0000FF"/>
                </w:rPr>
                <w:t>K57</w:t>
              </w:r>
            </w:hyperlink>
            <w:r>
              <w:t xml:space="preserve">, </w:t>
            </w:r>
            <w:hyperlink r:id="rId13322" w:history="1">
              <w:r>
                <w:rPr>
                  <w:color w:val="0000FF"/>
                </w:rPr>
                <w:t>K57.0</w:t>
              </w:r>
            </w:hyperlink>
            <w:r>
              <w:t xml:space="preserve">, </w:t>
            </w:r>
            <w:hyperlink r:id="rId13323" w:history="1">
              <w:r>
                <w:rPr>
                  <w:color w:val="0000FF"/>
                </w:rPr>
                <w:t>K57.1</w:t>
              </w:r>
            </w:hyperlink>
            <w:r>
              <w:t xml:space="preserve">, </w:t>
            </w:r>
            <w:hyperlink r:id="rId13324" w:history="1">
              <w:r>
                <w:rPr>
                  <w:color w:val="0000FF"/>
                </w:rPr>
                <w:t>K57.2</w:t>
              </w:r>
            </w:hyperlink>
            <w:r>
              <w:t xml:space="preserve">, </w:t>
            </w:r>
            <w:hyperlink r:id="rId13325" w:history="1">
              <w:r>
                <w:rPr>
                  <w:color w:val="0000FF"/>
                </w:rPr>
                <w:t>K57.3</w:t>
              </w:r>
            </w:hyperlink>
            <w:r>
              <w:t xml:space="preserve">, </w:t>
            </w:r>
            <w:hyperlink r:id="rId13326" w:history="1">
              <w:r>
                <w:rPr>
                  <w:color w:val="0000FF"/>
                </w:rPr>
                <w:t>K57.4</w:t>
              </w:r>
            </w:hyperlink>
            <w:r>
              <w:t xml:space="preserve">, </w:t>
            </w:r>
            <w:hyperlink r:id="rId13327" w:history="1">
              <w:r>
                <w:rPr>
                  <w:color w:val="0000FF"/>
                </w:rPr>
                <w:t>K57.5</w:t>
              </w:r>
            </w:hyperlink>
            <w:r>
              <w:t xml:space="preserve">, </w:t>
            </w:r>
            <w:hyperlink r:id="rId13328" w:history="1">
              <w:r>
                <w:rPr>
                  <w:color w:val="0000FF"/>
                </w:rPr>
                <w:t>K57.8</w:t>
              </w:r>
            </w:hyperlink>
            <w:r>
              <w:t xml:space="preserve">, </w:t>
            </w:r>
            <w:hyperlink r:id="rId13329" w:history="1">
              <w:r>
                <w:rPr>
                  <w:color w:val="0000FF"/>
                </w:rPr>
                <w:t>K57.9</w:t>
              </w:r>
            </w:hyperlink>
            <w:r>
              <w:t xml:space="preserve">, </w:t>
            </w:r>
            <w:hyperlink r:id="rId13330" w:history="1">
              <w:r>
                <w:rPr>
                  <w:color w:val="0000FF"/>
                </w:rPr>
                <w:t>K58</w:t>
              </w:r>
            </w:hyperlink>
            <w:r>
              <w:t xml:space="preserve">, </w:t>
            </w:r>
            <w:hyperlink r:id="rId13331" w:history="1">
              <w:r>
                <w:rPr>
                  <w:color w:val="0000FF"/>
                </w:rPr>
                <w:t>K58.0</w:t>
              </w:r>
            </w:hyperlink>
            <w:r>
              <w:t xml:space="preserve">, </w:t>
            </w:r>
            <w:hyperlink r:id="rId13332" w:history="1">
              <w:r>
                <w:rPr>
                  <w:color w:val="0000FF"/>
                </w:rPr>
                <w:t>K58.9</w:t>
              </w:r>
            </w:hyperlink>
            <w:r>
              <w:t xml:space="preserve">, </w:t>
            </w:r>
            <w:hyperlink r:id="rId13333" w:history="1">
              <w:r>
                <w:rPr>
                  <w:color w:val="0000FF"/>
                </w:rPr>
                <w:t>K59</w:t>
              </w:r>
            </w:hyperlink>
            <w:r>
              <w:t xml:space="preserve">, </w:t>
            </w:r>
            <w:hyperlink r:id="rId13334" w:history="1">
              <w:r>
                <w:rPr>
                  <w:color w:val="0000FF"/>
                </w:rPr>
                <w:t>K59.0</w:t>
              </w:r>
            </w:hyperlink>
            <w:r>
              <w:t xml:space="preserve">, </w:t>
            </w:r>
            <w:hyperlink r:id="rId13335" w:history="1">
              <w:r>
                <w:rPr>
                  <w:color w:val="0000FF"/>
                </w:rPr>
                <w:t>K59.1</w:t>
              </w:r>
            </w:hyperlink>
            <w:r>
              <w:t xml:space="preserve">, </w:t>
            </w:r>
            <w:hyperlink r:id="rId13336" w:history="1">
              <w:r>
                <w:rPr>
                  <w:color w:val="0000FF"/>
                </w:rPr>
                <w:t>K59.2</w:t>
              </w:r>
            </w:hyperlink>
            <w:r>
              <w:t xml:space="preserve">, </w:t>
            </w:r>
            <w:hyperlink r:id="rId13337" w:history="1">
              <w:r>
                <w:rPr>
                  <w:color w:val="0000FF"/>
                </w:rPr>
                <w:t>K59.3</w:t>
              </w:r>
            </w:hyperlink>
            <w:r>
              <w:t xml:space="preserve">, </w:t>
            </w:r>
            <w:hyperlink r:id="rId13338" w:history="1">
              <w:r>
                <w:rPr>
                  <w:color w:val="0000FF"/>
                </w:rPr>
                <w:t>K59.4</w:t>
              </w:r>
            </w:hyperlink>
            <w:r>
              <w:t xml:space="preserve">, </w:t>
            </w:r>
            <w:hyperlink r:id="rId13339" w:history="1">
              <w:r>
                <w:rPr>
                  <w:color w:val="0000FF"/>
                </w:rPr>
                <w:t>K59.8</w:t>
              </w:r>
            </w:hyperlink>
            <w:r>
              <w:t xml:space="preserve">, </w:t>
            </w:r>
            <w:hyperlink r:id="rId13340" w:history="1">
              <w:r>
                <w:rPr>
                  <w:color w:val="0000FF"/>
                </w:rPr>
                <w:t>K59.9</w:t>
              </w:r>
            </w:hyperlink>
            <w:r>
              <w:t xml:space="preserve">, </w:t>
            </w:r>
            <w:hyperlink r:id="rId13341" w:history="1">
              <w:r>
                <w:rPr>
                  <w:color w:val="0000FF"/>
                </w:rPr>
                <w:t>K60</w:t>
              </w:r>
            </w:hyperlink>
            <w:r>
              <w:t xml:space="preserve">, </w:t>
            </w:r>
            <w:hyperlink r:id="rId13342" w:history="1">
              <w:r>
                <w:rPr>
                  <w:color w:val="0000FF"/>
                </w:rPr>
                <w:t>K60.0</w:t>
              </w:r>
            </w:hyperlink>
            <w:r>
              <w:t xml:space="preserve">, </w:t>
            </w:r>
            <w:hyperlink r:id="rId13343" w:history="1">
              <w:r>
                <w:rPr>
                  <w:color w:val="0000FF"/>
                </w:rPr>
                <w:t>K60.1</w:t>
              </w:r>
            </w:hyperlink>
            <w:r>
              <w:t xml:space="preserve">, </w:t>
            </w:r>
            <w:hyperlink r:id="rId13344" w:history="1">
              <w:r>
                <w:rPr>
                  <w:color w:val="0000FF"/>
                </w:rPr>
                <w:t>K60.2</w:t>
              </w:r>
            </w:hyperlink>
            <w:r>
              <w:t xml:space="preserve">, </w:t>
            </w:r>
            <w:hyperlink r:id="rId13345" w:history="1">
              <w:r>
                <w:rPr>
                  <w:color w:val="0000FF"/>
                </w:rPr>
                <w:t>K60.3</w:t>
              </w:r>
            </w:hyperlink>
            <w:r>
              <w:t xml:space="preserve">, </w:t>
            </w:r>
            <w:hyperlink r:id="rId13346" w:history="1">
              <w:r>
                <w:rPr>
                  <w:color w:val="0000FF"/>
                </w:rPr>
                <w:t>K60.4</w:t>
              </w:r>
            </w:hyperlink>
            <w:r>
              <w:t xml:space="preserve">, </w:t>
            </w:r>
            <w:hyperlink r:id="rId13347" w:history="1">
              <w:r>
                <w:rPr>
                  <w:color w:val="0000FF"/>
                </w:rPr>
                <w:t>K60.5</w:t>
              </w:r>
            </w:hyperlink>
            <w:r>
              <w:t xml:space="preserve">, </w:t>
            </w:r>
            <w:hyperlink r:id="rId13348" w:history="1">
              <w:r>
                <w:rPr>
                  <w:color w:val="0000FF"/>
                </w:rPr>
                <w:t>K61</w:t>
              </w:r>
            </w:hyperlink>
            <w:r>
              <w:t xml:space="preserve">, </w:t>
            </w:r>
            <w:hyperlink r:id="rId13349" w:history="1">
              <w:r>
                <w:rPr>
                  <w:color w:val="0000FF"/>
                </w:rPr>
                <w:t>K61.0</w:t>
              </w:r>
            </w:hyperlink>
            <w:r>
              <w:t xml:space="preserve">, </w:t>
            </w:r>
            <w:hyperlink r:id="rId13350" w:history="1">
              <w:r>
                <w:rPr>
                  <w:color w:val="0000FF"/>
                </w:rPr>
                <w:t>K61.1</w:t>
              </w:r>
            </w:hyperlink>
            <w:r>
              <w:t xml:space="preserve">, </w:t>
            </w:r>
            <w:hyperlink r:id="rId13351" w:history="1">
              <w:r>
                <w:rPr>
                  <w:color w:val="0000FF"/>
                </w:rPr>
                <w:t>K61.2</w:t>
              </w:r>
            </w:hyperlink>
            <w:r>
              <w:t xml:space="preserve">, </w:t>
            </w:r>
            <w:hyperlink r:id="rId13352" w:history="1">
              <w:r>
                <w:rPr>
                  <w:color w:val="0000FF"/>
                </w:rPr>
                <w:t>K61.3</w:t>
              </w:r>
            </w:hyperlink>
            <w:r>
              <w:t xml:space="preserve">, </w:t>
            </w:r>
            <w:hyperlink r:id="rId13353" w:history="1">
              <w:r>
                <w:rPr>
                  <w:color w:val="0000FF"/>
                </w:rPr>
                <w:t>K61.4</w:t>
              </w:r>
            </w:hyperlink>
            <w:r>
              <w:t xml:space="preserve">, </w:t>
            </w:r>
            <w:hyperlink r:id="rId13354" w:history="1">
              <w:r>
                <w:rPr>
                  <w:color w:val="0000FF"/>
                </w:rPr>
                <w:t>K62</w:t>
              </w:r>
            </w:hyperlink>
            <w:r>
              <w:t xml:space="preserve">, </w:t>
            </w:r>
            <w:hyperlink r:id="rId13355" w:history="1">
              <w:r>
                <w:rPr>
                  <w:color w:val="0000FF"/>
                </w:rPr>
                <w:t>K62.0</w:t>
              </w:r>
            </w:hyperlink>
            <w:r>
              <w:t xml:space="preserve">, </w:t>
            </w:r>
            <w:hyperlink r:id="rId13356" w:history="1">
              <w:r>
                <w:rPr>
                  <w:color w:val="0000FF"/>
                </w:rPr>
                <w:t>K62.1</w:t>
              </w:r>
            </w:hyperlink>
            <w:r>
              <w:t xml:space="preserve">, </w:t>
            </w:r>
            <w:hyperlink r:id="rId13357" w:history="1">
              <w:r>
                <w:rPr>
                  <w:color w:val="0000FF"/>
                </w:rPr>
                <w:t>K62.2</w:t>
              </w:r>
            </w:hyperlink>
            <w:r>
              <w:t xml:space="preserve">, </w:t>
            </w:r>
            <w:hyperlink r:id="rId13358" w:history="1">
              <w:r>
                <w:rPr>
                  <w:color w:val="0000FF"/>
                </w:rPr>
                <w:t>K62.3</w:t>
              </w:r>
            </w:hyperlink>
            <w:r>
              <w:t xml:space="preserve">, </w:t>
            </w:r>
            <w:hyperlink r:id="rId13359" w:history="1">
              <w:r>
                <w:rPr>
                  <w:color w:val="0000FF"/>
                </w:rPr>
                <w:t>K62.4</w:t>
              </w:r>
            </w:hyperlink>
            <w:r>
              <w:t xml:space="preserve">, </w:t>
            </w:r>
            <w:hyperlink r:id="rId13360" w:history="1">
              <w:r>
                <w:rPr>
                  <w:color w:val="0000FF"/>
                </w:rPr>
                <w:t>K62.5</w:t>
              </w:r>
            </w:hyperlink>
            <w:r>
              <w:t xml:space="preserve">, </w:t>
            </w:r>
            <w:hyperlink r:id="rId13361" w:history="1">
              <w:r>
                <w:rPr>
                  <w:color w:val="0000FF"/>
                </w:rPr>
                <w:t>K62.6</w:t>
              </w:r>
            </w:hyperlink>
            <w:r>
              <w:t xml:space="preserve">, </w:t>
            </w:r>
            <w:hyperlink r:id="rId13362" w:history="1">
              <w:r>
                <w:rPr>
                  <w:color w:val="0000FF"/>
                </w:rPr>
                <w:t>K62.7</w:t>
              </w:r>
            </w:hyperlink>
            <w:r>
              <w:t xml:space="preserve">, </w:t>
            </w:r>
            <w:hyperlink r:id="rId13363" w:history="1">
              <w:r>
                <w:rPr>
                  <w:color w:val="0000FF"/>
                </w:rPr>
                <w:t>K62.8</w:t>
              </w:r>
            </w:hyperlink>
            <w:r>
              <w:t xml:space="preserve">, </w:t>
            </w:r>
            <w:hyperlink r:id="rId13364" w:history="1">
              <w:r>
                <w:rPr>
                  <w:color w:val="0000FF"/>
                </w:rPr>
                <w:t>K62.9</w:t>
              </w:r>
            </w:hyperlink>
            <w:r>
              <w:t xml:space="preserve">, </w:t>
            </w:r>
            <w:hyperlink r:id="rId13365" w:history="1">
              <w:r>
                <w:rPr>
                  <w:color w:val="0000FF"/>
                </w:rPr>
                <w:t>K63</w:t>
              </w:r>
            </w:hyperlink>
            <w:r>
              <w:t xml:space="preserve">, </w:t>
            </w:r>
            <w:hyperlink r:id="rId13366" w:history="1">
              <w:r>
                <w:rPr>
                  <w:color w:val="0000FF"/>
                </w:rPr>
                <w:t>K63.0</w:t>
              </w:r>
            </w:hyperlink>
            <w:r>
              <w:t xml:space="preserve">, </w:t>
            </w:r>
            <w:hyperlink r:id="rId13367" w:history="1">
              <w:r>
                <w:rPr>
                  <w:color w:val="0000FF"/>
                </w:rPr>
                <w:t>K63.1</w:t>
              </w:r>
            </w:hyperlink>
            <w:r>
              <w:t xml:space="preserve">, </w:t>
            </w:r>
            <w:hyperlink r:id="rId13368" w:history="1">
              <w:r>
                <w:rPr>
                  <w:color w:val="0000FF"/>
                </w:rPr>
                <w:t>K63.2</w:t>
              </w:r>
            </w:hyperlink>
            <w:r>
              <w:t xml:space="preserve">, </w:t>
            </w:r>
            <w:hyperlink r:id="rId13369" w:history="1">
              <w:r>
                <w:rPr>
                  <w:color w:val="0000FF"/>
                </w:rPr>
                <w:t>K63.3</w:t>
              </w:r>
            </w:hyperlink>
            <w:r>
              <w:t xml:space="preserve">, </w:t>
            </w:r>
            <w:hyperlink r:id="rId13370" w:history="1">
              <w:r>
                <w:rPr>
                  <w:color w:val="0000FF"/>
                </w:rPr>
                <w:t>K63.4</w:t>
              </w:r>
            </w:hyperlink>
            <w:r>
              <w:t xml:space="preserve">, </w:t>
            </w:r>
            <w:hyperlink r:id="rId13371" w:history="1">
              <w:r>
                <w:rPr>
                  <w:color w:val="0000FF"/>
                </w:rPr>
                <w:t>K63.8</w:t>
              </w:r>
            </w:hyperlink>
            <w:r>
              <w:t xml:space="preserve">, </w:t>
            </w:r>
            <w:hyperlink r:id="rId13372" w:history="1">
              <w:r>
                <w:rPr>
                  <w:color w:val="0000FF"/>
                </w:rPr>
                <w:t>K63.9</w:t>
              </w:r>
            </w:hyperlink>
            <w:r>
              <w:t xml:space="preserve">, K64, K64.0, K64.1, K64.2, K64.3, K64.4, K64.5, K64.8, K64.9, </w:t>
            </w:r>
            <w:hyperlink r:id="rId13373" w:history="1">
              <w:r>
                <w:rPr>
                  <w:color w:val="0000FF"/>
                </w:rPr>
                <w:t>K65</w:t>
              </w:r>
            </w:hyperlink>
            <w:r>
              <w:t xml:space="preserve">, </w:t>
            </w:r>
            <w:hyperlink r:id="rId13374" w:history="1">
              <w:r>
                <w:rPr>
                  <w:color w:val="0000FF"/>
                </w:rPr>
                <w:t>K65.0</w:t>
              </w:r>
            </w:hyperlink>
            <w:r>
              <w:t xml:space="preserve">, </w:t>
            </w:r>
            <w:hyperlink r:id="rId13375" w:history="1">
              <w:r>
                <w:rPr>
                  <w:color w:val="0000FF"/>
                </w:rPr>
                <w:t>K65.8</w:t>
              </w:r>
            </w:hyperlink>
            <w:r>
              <w:t xml:space="preserve">, </w:t>
            </w:r>
            <w:hyperlink r:id="rId13376" w:history="1">
              <w:r>
                <w:rPr>
                  <w:color w:val="0000FF"/>
                </w:rPr>
                <w:t>K65.9</w:t>
              </w:r>
            </w:hyperlink>
            <w:r>
              <w:t xml:space="preserve">, </w:t>
            </w:r>
            <w:hyperlink r:id="rId13377" w:history="1">
              <w:r>
                <w:rPr>
                  <w:color w:val="0000FF"/>
                </w:rPr>
                <w:t>K66</w:t>
              </w:r>
            </w:hyperlink>
            <w:r>
              <w:t xml:space="preserve">, </w:t>
            </w:r>
            <w:hyperlink r:id="rId13378" w:history="1">
              <w:r>
                <w:rPr>
                  <w:color w:val="0000FF"/>
                </w:rPr>
                <w:t>K66.0</w:t>
              </w:r>
            </w:hyperlink>
            <w:r>
              <w:t xml:space="preserve">, </w:t>
            </w:r>
            <w:hyperlink r:id="rId13379" w:history="1">
              <w:r>
                <w:rPr>
                  <w:color w:val="0000FF"/>
                </w:rPr>
                <w:t>K66.1</w:t>
              </w:r>
            </w:hyperlink>
            <w:r>
              <w:t xml:space="preserve">, </w:t>
            </w:r>
            <w:hyperlink r:id="rId13380" w:history="1">
              <w:r>
                <w:rPr>
                  <w:color w:val="0000FF"/>
                </w:rPr>
                <w:t>K66.8</w:t>
              </w:r>
            </w:hyperlink>
            <w:r>
              <w:t xml:space="preserve">, </w:t>
            </w:r>
            <w:hyperlink r:id="rId13381" w:history="1">
              <w:r>
                <w:rPr>
                  <w:color w:val="0000FF"/>
                </w:rPr>
                <w:t>K66.9</w:t>
              </w:r>
            </w:hyperlink>
            <w:r>
              <w:t xml:space="preserve">, </w:t>
            </w:r>
            <w:hyperlink r:id="rId13382" w:history="1">
              <w:r>
                <w:rPr>
                  <w:color w:val="0000FF"/>
                </w:rPr>
                <w:t>K67</w:t>
              </w:r>
            </w:hyperlink>
            <w:r>
              <w:t xml:space="preserve">, </w:t>
            </w:r>
            <w:hyperlink r:id="rId13383" w:history="1">
              <w:r>
                <w:rPr>
                  <w:color w:val="0000FF"/>
                </w:rPr>
                <w:t>K67.0</w:t>
              </w:r>
            </w:hyperlink>
            <w:r>
              <w:t xml:space="preserve">, </w:t>
            </w:r>
            <w:hyperlink r:id="rId13384" w:history="1">
              <w:r>
                <w:rPr>
                  <w:color w:val="0000FF"/>
                </w:rPr>
                <w:t>K67.1</w:t>
              </w:r>
            </w:hyperlink>
            <w:r>
              <w:t xml:space="preserve">, </w:t>
            </w:r>
            <w:hyperlink r:id="rId13385" w:history="1">
              <w:r>
                <w:rPr>
                  <w:color w:val="0000FF"/>
                </w:rPr>
                <w:t>K67.2</w:t>
              </w:r>
            </w:hyperlink>
            <w:r>
              <w:t xml:space="preserve">, </w:t>
            </w:r>
            <w:hyperlink r:id="rId13386" w:history="1">
              <w:r>
                <w:rPr>
                  <w:color w:val="0000FF"/>
                </w:rPr>
                <w:t>K67.3</w:t>
              </w:r>
            </w:hyperlink>
            <w:r>
              <w:t xml:space="preserve">, </w:t>
            </w:r>
            <w:hyperlink r:id="rId13387" w:history="1">
              <w:r>
                <w:rPr>
                  <w:color w:val="0000FF"/>
                </w:rPr>
                <w:t>K67.8</w:t>
              </w:r>
            </w:hyperlink>
            <w:r>
              <w:t xml:space="preserve">, </w:t>
            </w:r>
            <w:hyperlink r:id="rId13388" w:history="1">
              <w:r>
                <w:rPr>
                  <w:color w:val="0000FF"/>
                </w:rPr>
                <w:t>K90</w:t>
              </w:r>
            </w:hyperlink>
            <w:r>
              <w:t xml:space="preserve">, </w:t>
            </w:r>
            <w:hyperlink r:id="rId13389" w:history="1">
              <w:r>
                <w:rPr>
                  <w:color w:val="0000FF"/>
                </w:rPr>
                <w:t>K90.0</w:t>
              </w:r>
            </w:hyperlink>
            <w:r>
              <w:t xml:space="preserve">, </w:t>
            </w:r>
            <w:hyperlink r:id="rId13390" w:history="1">
              <w:r>
                <w:rPr>
                  <w:color w:val="0000FF"/>
                </w:rPr>
                <w:t>K90.1</w:t>
              </w:r>
            </w:hyperlink>
            <w:r>
              <w:t xml:space="preserve">, </w:t>
            </w:r>
            <w:hyperlink r:id="rId13391" w:history="1">
              <w:r>
                <w:rPr>
                  <w:color w:val="0000FF"/>
                </w:rPr>
                <w:t>K90.2</w:t>
              </w:r>
            </w:hyperlink>
            <w:r>
              <w:t xml:space="preserve">, </w:t>
            </w:r>
            <w:hyperlink r:id="rId13392" w:history="1">
              <w:r>
                <w:rPr>
                  <w:color w:val="0000FF"/>
                </w:rPr>
                <w:t>K90.3</w:t>
              </w:r>
            </w:hyperlink>
            <w:r>
              <w:t xml:space="preserve">, </w:t>
            </w:r>
            <w:hyperlink r:id="rId13393" w:history="1">
              <w:r>
                <w:rPr>
                  <w:color w:val="0000FF"/>
                </w:rPr>
                <w:t>K91</w:t>
              </w:r>
            </w:hyperlink>
            <w:r>
              <w:t xml:space="preserve">, </w:t>
            </w:r>
            <w:hyperlink r:id="rId13394" w:history="1">
              <w:r>
                <w:rPr>
                  <w:color w:val="0000FF"/>
                </w:rPr>
                <w:t>K91.0</w:t>
              </w:r>
            </w:hyperlink>
            <w:r>
              <w:t xml:space="preserve">, </w:t>
            </w:r>
            <w:hyperlink r:id="rId13395" w:history="1">
              <w:r>
                <w:rPr>
                  <w:color w:val="0000FF"/>
                </w:rPr>
                <w:t>K91.1</w:t>
              </w:r>
            </w:hyperlink>
            <w:r>
              <w:t xml:space="preserve">, </w:t>
            </w:r>
            <w:hyperlink r:id="rId13396" w:history="1">
              <w:r>
                <w:rPr>
                  <w:color w:val="0000FF"/>
                </w:rPr>
                <w:t>K91.2</w:t>
              </w:r>
            </w:hyperlink>
            <w:r>
              <w:t xml:space="preserve">, </w:t>
            </w:r>
            <w:hyperlink r:id="rId13397" w:history="1">
              <w:r>
                <w:rPr>
                  <w:color w:val="0000FF"/>
                </w:rPr>
                <w:t>K91.3</w:t>
              </w:r>
            </w:hyperlink>
            <w:r>
              <w:t xml:space="preserve">, </w:t>
            </w:r>
            <w:hyperlink r:id="rId13398" w:history="1">
              <w:r>
                <w:rPr>
                  <w:color w:val="0000FF"/>
                </w:rPr>
                <w:t>K91.4</w:t>
              </w:r>
            </w:hyperlink>
            <w:r>
              <w:t xml:space="preserve">, </w:t>
            </w:r>
            <w:hyperlink r:id="rId13399" w:history="1">
              <w:r>
                <w:rPr>
                  <w:color w:val="0000FF"/>
                </w:rPr>
                <w:t>K91.8</w:t>
              </w:r>
            </w:hyperlink>
            <w:r>
              <w:t xml:space="preserve">, </w:t>
            </w:r>
            <w:hyperlink r:id="rId13400" w:history="1">
              <w:r>
                <w:rPr>
                  <w:color w:val="0000FF"/>
                </w:rPr>
                <w:t>K91.9</w:t>
              </w:r>
            </w:hyperlink>
            <w:r>
              <w:t xml:space="preserve">, </w:t>
            </w:r>
            <w:hyperlink r:id="rId13401" w:history="1">
              <w:r>
                <w:rPr>
                  <w:color w:val="0000FF"/>
                </w:rPr>
                <w:t>K92</w:t>
              </w:r>
            </w:hyperlink>
            <w:r>
              <w:t xml:space="preserve">, </w:t>
            </w:r>
            <w:hyperlink r:id="rId13402" w:history="1">
              <w:r>
                <w:rPr>
                  <w:color w:val="0000FF"/>
                </w:rPr>
                <w:t>K92.0</w:t>
              </w:r>
            </w:hyperlink>
            <w:r>
              <w:t xml:space="preserve">, </w:t>
            </w:r>
            <w:hyperlink r:id="rId13403" w:history="1">
              <w:r>
                <w:rPr>
                  <w:color w:val="0000FF"/>
                </w:rPr>
                <w:t>K92.1</w:t>
              </w:r>
            </w:hyperlink>
            <w:r>
              <w:t xml:space="preserve">, </w:t>
            </w:r>
            <w:hyperlink r:id="rId13404" w:history="1">
              <w:r>
                <w:rPr>
                  <w:color w:val="0000FF"/>
                </w:rPr>
                <w:t>K92.2</w:t>
              </w:r>
            </w:hyperlink>
            <w:r>
              <w:t xml:space="preserve">, </w:t>
            </w:r>
            <w:hyperlink r:id="rId13405" w:history="1">
              <w:r>
                <w:rPr>
                  <w:color w:val="0000FF"/>
                </w:rPr>
                <w:t>K92.8</w:t>
              </w:r>
            </w:hyperlink>
            <w:r>
              <w:t xml:space="preserve">, </w:t>
            </w:r>
            <w:hyperlink r:id="rId13406" w:history="1">
              <w:r>
                <w:rPr>
                  <w:color w:val="0000FF"/>
                </w:rPr>
                <w:t>K92.9</w:t>
              </w:r>
            </w:hyperlink>
            <w:r>
              <w:t xml:space="preserve">, </w:t>
            </w:r>
            <w:hyperlink r:id="rId13407" w:history="1">
              <w:r>
                <w:rPr>
                  <w:color w:val="0000FF"/>
                </w:rPr>
                <w:t>K93</w:t>
              </w:r>
            </w:hyperlink>
            <w:r>
              <w:t xml:space="preserve">, </w:t>
            </w:r>
            <w:hyperlink r:id="rId13408" w:history="1">
              <w:r>
                <w:rPr>
                  <w:color w:val="0000FF"/>
                </w:rPr>
                <w:t>K93.0</w:t>
              </w:r>
            </w:hyperlink>
            <w:r>
              <w:t xml:space="preserve">, </w:t>
            </w:r>
            <w:hyperlink r:id="rId13409" w:history="1">
              <w:r>
                <w:rPr>
                  <w:color w:val="0000FF"/>
                </w:rPr>
                <w:t>K93.1</w:t>
              </w:r>
            </w:hyperlink>
            <w:r>
              <w:t xml:space="preserve">, </w:t>
            </w:r>
            <w:hyperlink r:id="rId13410" w:history="1">
              <w:r>
                <w:rPr>
                  <w:color w:val="0000FF"/>
                </w:rPr>
                <w:t>K93.8</w:t>
              </w:r>
            </w:hyperlink>
            <w:r>
              <w:t xml:space="preserve">, </w:t>
            </w:r>
            <w:hyperlink r:id="rId13411" w:history="1">
              <w:r>
                <w:rPr>
                  <w:color w:val="0000FF"/>
                </w:rPr>
                <w:t>Q39</w:t>
              </w:r>
            </w:hyperlink>
            <w:r>
              <w:t xml:space="preserve">, </w:t>
            </w:r>
            <w:hyperlink r:id="rId13412" w:history="1">
              <w:r>
                <w:rPr>
                  <w:color w:val="0000FF"/>
                </w:rPr>
                <w:t>Q39.0</w:t>
              </w:r>
            </w:hyperlink>
            <w:r>
              <w:t xml:space="preserve">, </w:t>
            </w:r>
            <w:hyperlink r:id="rId13413" w:history="1">
              <w:r>
                <w:rPr>
                  <w:color w:val="0000FF"/>
                </w:rPr>
                <w:t>Q39.1</w:t>
              </w:r>
            </w:hyperlink>
            <w:r>
              <w:t xml:space="preserve">, </w:t>
            </w:r>
            <w:hyperlink r:id="rId13414" w:history="1">
              <w:r>
                <w:rPr>
                  <w:color w:val="0000FF"/>
                </w:rPr>
                <w:t>Q39.2</w:t>
              </w:r>
            </w:hyperlink>
            <w:r>
              <w:t xml:space="preserve">, </w:t>
            </w:r>
            <w:hyperlink r:id="rId13415" w:history="1">
              <w:r>
                <w:rPr>
                  <w:color w:val="0000FF"/>
                </w:rPr>
                <w:t>Q39.3</w:t>
              </w:r>
            </w:hyperlink>
            <w:r>
              <w:t xml:space="preserve">, </w:t>
            </w:r>
            <w:hyperlink r:id="rId13416" w:history="1">
              <w:r>
                <w:rPr>
                  <w:color w:val="0000FF"/>
                </w:rPr>
                <w:t>Q39.4</w:t>
              </w:r>
            </w:hyperlink>
            <w:r>
              <w:t xml:space="preserve">, </w:t>
            </w:r>
            <w:hyperlink r:id="rId13417" w:history="1">
              <w:r>
                <w:rPr>
                  <w:color w:val="0000FF"/>
                </w:rPr>
                <w:t>Q39.5</w:t>
              </w:r>
            </w:hyperlink>
            <w:r>
              <w:t xml:space="preserve">, </w:t>
            </w:r>
            <w:hyperlink r:id="rId13418" w:history="1">
              <w:r>
                <w:rPr>
                  <w:color w:val="0000FF"/>
                </w:rPr>
                <w:t>Q39.6</w:t>
              </w:r>
            </w:hyperlink>
            <w:r>
              <w:t xml:space="preserve">, </w:t>
            </w:r>
            <w:hyperlink r:id="rId13419" w:history="1">
              <w:r>
                <w:rPr>
                  <w:color w:val="0000FF"/>
                </w:rPr>
                <w:t>Q39.8</w:t>
              </w:r>
            </w:hyperlink>
            <w:r>
              <w:t xml:space="preserve">, </w:t>
            </w:r>
            <w:hyperlink r:id="rId13420" w:history="1">
              <w:r>
                <w:rPr>
                  <w:color w:val="0000FF"/>
                </w:rPr>
                <w:t>Q39.9</w:t>
              </w:r>
            </w:hyperlink>
            <w:r>
              <w:t xml:space="preserve">, </w:t>
            </w:r>
            <w:hyperlink r:id="rId13421" w:history="1">
              <w:r>
                <w:rPr>
                  <w:color w:val="0000FF"/>
                </w:rPr>
                <w:t>Q40</w:t>
              </w:r>
            </w:hyperlink>
            <w:r>
              <w:t xml:space="preserve">, </w:t>
            </w:r>
            <w:hyperlink r:id="rId13422" w:history="1">
              <w:r>
                <w:rPr>
                  <w:color w:val="0000FF"/>
                </w:rPr>
                <w:t>Q40.0</w:t>
              </w:r>
            </w:hyperlink>
            <w:r>
              <w:t xml:space="preserve">, </w:t>
            </w:r>
            <w:hyperlink r:id="rId13423" w:history="1">
              <w:r>
                <w:rPr>
                  <w:color w:val="0000FF"/>
                </w:rPr>
                <w:t>Q40.1</w:t>
              </w:r>
            </w:hyperlink>
            <w:r>
              <w:t xml:space="preserve">, </w:t>
            </w:r>
            <w:hyperlink r:id="rId13424" w:history="1">
              <w:r>
                <w:rPr>
                  <w:color w:val="0000FF"/>
                </w:rPr>
                <w:t>Q40.2</w:t>
              </w:r>
            </w:hyperlink>
            <w:r>
              <w:t xml:space="preserve">, </w:t>
            </w:r>
            <w:hyperlink r:id="rId13425" w:history="1">
              <w:r>
                <w:rPr>
                  <w:color w:val="0000FF"/>
                </w:rPr>
                <w:t>Q40.3</w:t>
              </w:r>
            </w:hyperlink>
            <w:r>
              <w:t xml:space="preserve">, </w:t>
            </w:r>
            <w:hyperlink r:id="rId13426" w:history="1">
              <w:r>
                <w:rPr>
                  <w:color w:val="0000FF"/>
                </w:rPr>
                <w:t>Q40.8</w:t>
              </w:r>
            </w:hyperlink>
            <w:r>
              <w:t xml:space="preserve">, </w:t>
            </w:r>
            <w:hyperlink r:id="rId13427" w:history="1">
              <w:r>
                <w:rPr>
                  <w:color w:val="0000FF"/>
                </w:rPr>
                <w:t>Q40.9</w:t>
              </w:r>
            </w:hyperlink>
            <w:r>
              <w:t xml:space="preserve">, </w:t>
            </w:r>
            <w:hyperlink r:id="rId13428" w:history="1">
              <w:r>
                <w:rPr>
                  <w:color w:val="0000FF"/>
                </w:rPr>
                <w:t>Q41</w:t>
              </w:r>
            </w:hyperlink>
            <w:r>
              <w:t xml:space="preserve">, </w:t>
            </w:r>
            <w:hyperlink r:id="rId13429" w:history="1">
              <w:r>
                <w:rPr>
                  <w:color w:val="0000FF"/>
                </w:rPr>
                <w:t>Q41.0</w:t>
              </w:r>
            </w:hyperlink>
            <w:r>
              <w:t xml:space="preserve">, </w:t>
            </w:r>
            <w:hyperlink r:id="rId13430" w:history="1">
              <w:r>
                <w:rPr>
                  <w:color w:val="0000FF"/>
                </w:rPr>
                <w:t>Q41.1</w:t>
              </w:r>
            </w:hyperlink>
            <w:r>
              <w:t xml:space="preserve">, </w:t>
            </w:r>
            <w:hyperlink r:id="rId13431" w:history="1">
              <w:r>
                <w:rPr>
                  <w:color w:val="0000FF"/>
                </w:rPr>
                <w:t>Q41.2</w:t>
              </w:r>
            </w:hyperlink>
            <w:r>
              <w:t xml:space="preserve">, </w:t>
            </w:r>
            <w:hyperlink r:id="rId13432" w:history="1">
              <w:r>
                <w:rPr>
                  <w:color w:val="0000FF"/>
                </w:rPr>
                <w:t>Q41.8</w:t>
              </w:r>
            </w:hyperlink>
            <w:r>
              <w:t xml:space="preserve">, </w:t>
            </w:r>
            <w:hyperlink r:id="rId13433" w:history="1">
              <w:r>
                <w:rPr>
                  <w:color w:val="0000FF"/>
                </w:rPr>
                <w:t>Q41.9</w:t>
              </w:r>
            </w:hyperlink>
            <w:r>
              <w:t xml:space="preserve">, </w:t>
            </w:r>
            <w:hyperlink r:id="rId13434" w:history="1">
              <w:r>
                <w:rPr>
                  <w:color w:val="0000FF"/>
                </w:rPr>
                <w:t>Q42</w:t>
              </w:r>
            </w:hyperlink>
            <w:r>
              <w:t xml:space="preserve">, </w:t>
            </w:r>
            <w:hyperlink r:id="rId13435" w:history="1">
              <w:r>
                <w:rPr>
                  <w:color w:val="0000FF"/>
                </w:rPr>
                <w:t>Q42.0</w:t>
              </w:r>
            </w:hyperlink>
            <w:r>
              <w:t xml:space="preserve">, </w:t>
            </w:r>
            <w:hyperlink r:id="rId13436" w:history="1">
              <w:r>
                <w:rPr>
                  <w:color w:val="0000FF"/>
                </w:rPr>
                <w:t>Q42.1</w:t>
              </w:r>
            </w:hyperlink>
            <w:r>
              <w:t xml:space="preserve">, </w:t>
            </w:r>
            <w:hyperlink r:id="rId13437" w:history="1">
              <w:r>
                <w:rPr>
                  <w:color w:val="0000FF"/>
                </w:rPr>
                <w:t>Q42.2</w:t>
              </w:r>
            </w:hyperlink>
            <w:r>
              <w:t xml:space="preserve">, </w:t>
            </w:r>
            <w:hyperlink r:id="rId13438" w:history="1">
              <w:r>
                <w:rPr>
                  <w:color w:val="0000FF"/>
                </w:rPr>
                <w:t>Q42.3</w:t>
              </w:r>
            </w:hyperlink>
            <w:r>
              <w:t xml:space="preserve">, </w:t>
            </w:r>
            <w:hyperlink r:id="rId13439" w:history="1">
              <w:r>
                <w:rPr>
                  <w:color w:val="0000FF"/>
                </w:rPr>
                <w:t>Q42.8</w:t>
              </w:r>
            </w:hyperlink>
            <w:r>
              <w:t xml:space="preserve">, </w:t>
            </w:r>
            <w:hyperlink r:id="rId13440" w:history="1">
              <w:r>
                <w:rPr>
                  <w:color w:val="0000FF"/>
                </w:rPr>
                <w:t>Q42.9</w:t>
              </w:r>
            </w:hyperlink>
            <w:r>
              <w:t xml:space="preserve">, </w:t>
            </w:r>
            <w:hyperlink r:id="rId13441" w:history="1">
              <w:r>
                <w:rPr>
                  <w:color w:val="0000FF"/>
                </w:rPr>
                <w:t>Q43</w:t>
              </w:r>
            </w:hyperlink>
            <w:r>
              <w:t xml:space="preserve">, </w:t>
            </w:r>
            <w:hyperlink r:id="rId13442" w:history="1">
              <w:r>
                <w:rPr>
                  <w:color w:val="0000FF"/>
                </w:rPr>
                <w:t>Q43.0</w:t>
              </w:r>
            </w:hyperlink>
            <w:r>
              <w:t xml:space="preserve">, </w:t>
            </w:r>
            <w:hyperlink r:id="rId13443" w:history="1">
              <w:r>
                <w:rPr>
                  <w:color w:val="0000FF"/>
                </w:rPr>
                <w:t>Q43.1</w:t>
              </w:r>
            </w:hyperlink>
            <w:r>
              <w:t xml:space="preserve">, </w:t>
            </w:r>
            <w:hyperlink r:id="rId13444" w:history="1">
              <w:r>
                <w:rPr>
                  <w:color w:val="0000FF"/>
                </w:rPr>
                <w:t>Q43.2</w:t>
              </w:r>
            </w:hyperlink>
            <w:r>
              <w:t xml:space="preserve">, </w:t>
            </w:r>
            <w:hyperlink r:id="rId13445" w:history="1">
              <w:r>
                <w:rPr>
                  <w:color w:val="0000FF"/>
                </w:rPr>
                <w:t>Q43.3</w:t>
              </w:r>
            </w:hyperlink>
            <w:r>
              <w:t xml:space="preserve">, </w:t>
            </w:r>
            <w:hyperlink r:id="rId13446" w:history="1">
              <w:r>
                <w:rPr>
                  <w:color w:val="0000FF"/>
                </w:rPr>
                <w:t>Q43.4</w:t>
              </w:r>
            </w:hyperlink>
            <w:r>
              <w:t xml:space="preserve">, </w:t>
            </w:r>
            <w:hyperlink r:id="rId13447" w:history="1">
              <w:r>
                <w:rPr>
                  <w:color w:val="0000FF"/>
                </w:rPr>
                <w:t>Q43.5</w:t>
              </w:r>
            </w:hyperlink>
            <w:r>
              <w:t xml:space="preserve">, </w:t>
            </w:r>
            <w:hyperlink r:id="rId13448" w:history="1">
              <w:r>
                <w:rPr>
                  <w:color w:val="0000FF"/>
                </w:rPr>
                <w:t>Q43.6</w:t>
              </w:r>
            </w:hyperlink>
            <w:r>
              <w:t xml:space="preserve">, </w:t>
            </w:r>
            <w:hyperlink r:id="rId13449" w:history="1">
              <w:r>
                <w:rPr>
                  <w:color w:val="0000FF"/>
                </w:rPr>
                <w:t>Q43.7</w:t>
              </w:r>
            </w:hyperlink>
            <w:r>
              <w:t xml:space="preserve">, </w:t>
            </w:r>
            <w:hyperlink r:id="rId13450" w:history="1">
              <w:r>
                <w:rPr>
                  <w:color w:val="0000FF"/>
                </w:rPr>
                <w:t>Q43.8</w:t>
              </w:r>
            </w:hyperlink>
            <w:r>
              <w:t xml:space="preserve">, </w:t>
            </w:r>
            <w:hyperlink r:id="rId13451" w:history="1">
              <w:r>
                <w:rPr>
                  <w:color w:val="0000FF"/>
                </w:rPr>
                <w:t>Q43.9</w:t>
              </w:r>
            </w:hyperlink>
            <w:r>
              <w:t xml:space="preserve">, </w:t>
            </w:r>
            <w:hyperlink r:id="rId13452" w:history="1">
              <w:r>
                <w:rPr>
                  <w:color w:val="0000FF"/>
                </w:rPr>
                <w:t>Q45.8</w:t>
              </w:r>
            </w:hyperlink>
            <w:r>
              <w:t xml:space="preserve">, </w:t>
            </w:r>
            <w:hyperlink r:id="rId13453" w:history="1">
              <w:r>
                <w:rPr>
                  <w:color w:val="0000FF"/>
                </w:rPr>
                <w:t>Q45.9</w:t>
              </w:r>
            </w:hyperlink>
            <w:r>
              <w:t xml:space="preserve">, </w:t>
            </w:r>
            <w:hyperlink r:id="rId13454" w:history="1">
              <w:r>
                <w:rPr>
                  <w:color w:val="0000FF"/>
                </w:rPr>
                <w:t>Q89.3</w:t>
              </w:r>
            </w:hyperlink>
            <w:r>
              <w:t xml:space="preserve">, </w:t>
            </w:r>
            <w:hyperlink r:id="rId13455" w:history="1">
              <w:r>
                <w:rPr>
                  <w:color w:val="0000FF"/>
                </w:rPr>
                <w:t>R10</w:t>
              </w:r>
            </w:hyperlink>
            <w:r>
              <w:t xml:space="preserve">, </w:t>
            </w:r>
            <w:hyperlink r:id="rId13456" w:history="1">
              <w:r>
                <w:rPr>
                  <w:color w:val="0000FF"/>
                </w:rPr>
                <w:t>R10.0</w:t>
              </w:r>
            </w:hyperlink>
            <w:r>
              <w:t xml:space="preserve">, </w:t>
            </w:r>
            <w:hyperlink r:id="rId13457" w:history="1">
              <w:r>
                <w:rPr>
                  <w:color w:val="0000FF"/>
                </w:rPr>
                <w:t>R10.1</w:t>
              </w:r>
            </w:hyperlink>
            <w:r>
              <w:t xml:space="preserve">, </w:t>
            </w:r>
            <w:hyperlink r:id="rId13458" w:history="1">
              <w:r>
                <w:rPr>
                  <w:color w:val="0000FF"/>
                </w:rPr>
                <w:t>R10.2</w:t>
              </w:r>
            </w:hyperlink>
            <w:r>
              <w:t xml:space="preserve">, </w:t>
            </w:r>
            <w:hyperlink r:id="rId13459" w:history="1">
              <w:r>
                <w:rPr>
                  <w:color w:val="0000FF"/>
                </w:rPr>
                <w:t>R10.3</w:t>
              </w:r>
            </w:hyperlink>
            <w:r>
              <w:t xml:space="preserve">, </w:t>
            </w:r>
            <w:hyperlink r:id="rId13460" w:history="1">
              <w:r>
                <w:rPr>
                  <w:color w:val="0000FF"/>
                </w:rPr>
                <w:t>R10.4</w:t>
              </w:r>
            </w:hyperlink>
            <w:r>
              <w:t xml:space="preserve">, </w:t>
            </w:r>
            <w:hyperlink r:id="rId13461" w:history="1">
              <w:r>
                <w:rPr>
                  <w:color w:val="0000FF"/>
                </w:rPr>
                <w:t>R11</w:t>
              </w:r>
            </w:hyperlink>
            <w:r>
              <w:t xml:space="preserve">, </w:t>
            </w:r>
            <w:hyperlink r:id="rId13462" w:history="1">
              <w:r>
                <w:rPr>
                  <w:color w:val="0000FF"/>
                </w:rPr>
                <w:t>R12</w:t>
              </w:r>
            </w:hyperlink>
            <w:r>
              <w:t xml:space="preserve">, </w:t>
            </w:r>
            <w:hyperlink r:id="rId13463" w:history="1">
              <w:r>
                <w:rPr>
                  <w:color w:val="0000FF"/>
                </w:rPr>
                <w:t>R13</w:t>
              </w:r>
            </w:hyperlink>
            <w:r>
              <w:t xml:space="preserve">, </w:t>
            </w:r>
            <w:hyperlink r:id="rId13464" w:history="1">
              <w:r>
                <w:rPr>
                  <w:color w:val="0000FF"/>
                </w:rPr>
                <w:t>R14</w:t>
              </w:r>
            </w:hyperlink>
            <w:r>
              <w:t xml:space="preserve">, </w:t>
            </w:r>
            <w:hyperlink r:id="rId13465" w:history="1">
              <w:r>
                <w:rPr>
                  <w:color w:val="0000FF"/>
                </w:rPr>
                <w:t>R15</w:t>
              </w:r>
            </w:hyperlink>
            <w:r>
              <w:t xml:space="preserve">, </w:t>
            </w:r>
            <w:hyperlink r:id="rId13466" w:history="1">
              <w:r>
                <w:rPr>
                  <w:color w:val="0000FF"/>
                </w:rPr>
                <w:t>R19</w:t>
              </w:r>
            </w:hyperlink>
            <w:r>
              <w:t xml:space="preserve">, </w:t>
            </w:r>
            <w:hyperlink r:id="rId13467" w:history="1">
              <w:r>
                <w:rPr>
                  <w:color w:val="0000FF"/>
                </w:rPr>
                <w:t>R19.0</w:t>
              </w:r>
            </w:hyperlink>
            <w:r>
              <w:t xml:space="preserve">, </w:t>
            </w:r>
            <w:hyperlink r:id="rId13468" w:history="1">
              <w:r>
                <w:rPr>
                  <w:color w:val="0000FF"/>
                </w:rPr>
                <w:t>R19.1</w:t>
              </w:r>
            </w:hyperlink>
            <w:r>
              <w:t xml:space="preserve">, </w:t>
            </w:r>
            <w:hyperlink r:id="rId13469" w:history="1">
              <w:r>
                <w:rPr>
                  <w:color w:val="0000FF"/>
                </w:rPr>
                <w:t>R19.2</w:t>
              </w:r>
            </w:hyperlink>
            <w:r>
              <w:t xml:space="preserve">, </w:t>
            </w:r>
            <w:hyperlink r:id="rId13470" w:history="1">
              <w:r>
                <w:rPr>
                  <w:color w:val="0000FF"/>
                </w:rPr>
                <w:t>R19.3</w:t>
              </w:r>
            </w:hyperlink>
            <w:r>
              <w:t xml:space="preserve">, </w:t>
            </w:r>
            <w:hyperlink r:id="rId13471" w:history="1">
              <w:r>
                <w:rPr>
                  <w:color w:val="0000FF"/>
                </w:rPr>
                <w:t>R19.4</w:t>
              </w:r>
            </w:hyperlink>
            <w:r>
              <w:t xml:space="preserve">, </w:t>
            </w:r>
            <w:hyperlink r:id="rId13472" w:history="1">
              <w:r>
                <w:rPr>
                  <w:color w:val="0000FF"/>
                </w:rPr>
                <w:t>R19.5</w:t>
              </w:r>
            </w:hyperlink>
            <w:r>
              <w:t xml:space="preserve">, </w:t>
            </w:r>
            <w:hyperlink r:id="rId13473" w:history="1">
              <w:r>
                <w:rPr>
                  <w:color w:val="0000FF"/>
                </w:rPr>
                <w:t>R19.6</w:t>
              </w:r>
            </w:hyperlink>
            <w:r>
              <w:t xml:space="preserve">, </w:t>
            </w:r>
            <w:hyperlink r:id="rId13474" w:history="1">
              <w:r>
                <w:rPr>
                  <w:color w:val="0000FF"/>
                </w:rPr>
                <w:t>R19.8</w:t>
              </w:r>
            </w:hyperlink>
            <w:r>
              <w:t xml:space="preserve">, </w:t>
            </w:r>
            <w:hyperlink r:id="rId13475" w:history="1">
              <w:r>
                <w:rPr>
                  <w:color w:val="0000FF"/>
                </w:rPr>
                <w:t>R85</w:t>
              </w:r>
            </w:hyperlink>
            <w:r>
              <w:t xml:space="preserve">, </w:t>
            </w:r>
            <w:hyperlink r:id="rId13476" w:history="1">
              <w:r>
                <w:rPr>
                  <w:color w:val="0000FF"/>
                </w:rPr>
                <w:t>R85.0</w:t>
              </w:r>
            </w:hyperlink>
            <w:r>
              <w:t xml:space="preserve">, </w:t>
            </w:r>
            <w:hyperlink r:id="rId13477" w:history="1">
              <w:r>
                <w:rPr>
                  <w:color w:val="0000FF"/>
                </w:rPr>
                <w:t>R85.1</w:t>
              </w:r>
            </w:hyperlink>
            <w:r>
              <w:t xml:space="preserve">, </w:t>
            </w:r>
            <w:hyperlink r:id="rId13478" w:history="1">
              <w:r>
                <w:rPr>
                  <w:color w:val="0000FF"/>
                </w:rPr>
                <w:t>R85.2</w:t>
              </w:r>
            </w:hyperlink>
            <w:r>
              <w:t xml:space="preserve">, </w:t>
            </w:r>
            <w:hyperlink r:id="rId13479" w:history="1">
              <w:r>
                <w:rPr>
                  <w:color w:val="0000FF"/>
                </w:rPr>
                <w:t>R85.3</w:t>
              </w:r>
            </w:hyperlink>
            <w:r>
              <w:t xml:space="preserve">, </w:t>
            </w:r>
            <w:hyperlink r:id="rId13480" w:history="1">
              <w:r>
                <w:rPr>
                  <w:color w:val="0000FF"/>
                </w:rPr>
                <w:t>R85.4</w:t>
              </w:r>
            </w:hyperlink>
            <w:r>
              <w:t xml:space="preserve">, </w:t>
            </w:r>
            <w:hyperlink r:id="rId13481" w:history="1">
              <w:r>
                <w:rPr>
                  <w:color w:val="0000FF"/>
                </w:rPr>
                <w:t>R85.5</w:t>
              </w:r>
            </w:hyperlink>
            <w:r>
              <w:t xml:space="preserve">, </w:t>
            </w:r>
            <w:hyperlink r:id="rId13482" w:history="1">
              <w:r>
                <w:rPr>
                  <w:color w:val="0000FF"/>
                </w:rPr>
                <w:t>R85.6</w:t>
              </w:r>
            </w:hyperlink>
            <w:r>
              <w:t xml:space="preserve">, </w:t>
            </w:r>
            <w:hyperlink r:id="rId13483" w:history="1">
              <w:r>
                <w:rPr>
                  <w:color w:val="0000FF"/>
                </w:rPr>
                <w:t>R85.7</w:t>
              </w:r>
            </w:hyperlink>
            <w:r>
              <w:t xml:space="preserve">, </w:t>
            </w:r>
            <w:hyperlink r:id="rId13484" w:history="1">
              <w:r>
                <w:rPr>
                  <w:color w:val="0000FF"/>
                </w:rPr>
                <w:t>R85.8</w:t>
              </w:r>
            </w:hyperlink>
            <w:r>
              <w:t xml:space="preserve">, </w:t>
            </w:r>
            <w:hyperlink r:id="rId13485" w:history="1">
              <w:r>
                <w:rPr>
                  <w:color w:val="0000FF"/>
                </w:rPr>
                <w:t>R85.9</w:t>
              </w:r>
            </w:hyperlink>
            <w:r>
              <w:t xml:space="preserve">, </w:t>
            </w:r>
            <w:hyperlink r:id="rId13486" w:history="1">
              <w:r>
                <w:rPr>
                  <w:color w:val="0000FF"/>
                </w:rPr>
                <w:t>R93.3</w:t>
              </w:r>
            </w:hyperlink>
            <w:r>
              <w:t xml:space="preserve">, </w:t>
            </w:r>
            <w:hyperlink r:id="rId13487" w:history="1">
              <w:r>
                <w:rPr>
                  <w:color w:val="0000FF"/>
                </w:rPr>
                <w:t>R93.5</w:t>
              </w:r>
            </w:hyperlink>
            <w:r>
              <w:t xml:space="preserve">, </w:t>
            </w:r>
            <w:hyperlink r:id="rId13488" w:history="1">
              <w:r>
                <w:rPr>
                  <w:color w:val="0000FF"/>
                </w:rPr>
                <w:t>S36</w:t>
              </w:r>
            </w:hyperlink>
            <w:r>
              <w:t xml:space="preserve">, </w:t>
            </w:r>
            <w:hyperlink r:id="rId13489" w:history="1">
              <w:r>
                <w:rPr>
                  <w:color w:val="0000FF"/>
                </w:rPr>
                <w:t>S36.0</w:t>
              </w:r>
            </w:hyperlink>
            <w:r>
              <w:t xml:space="preserve">, </w:t>
            </w:r>
            <w:hyperlink r:id="rId13490" w:history="1">
              <w:r>
                <w:rPr>
                  <w:color w:val="0000FF"/>
                </w:rPr>
                <w:t>S36.00</w:t>
              </w:r>
            </w:hyperlink>
            <w:r>
              <w:t xml:space="preserve">, </w:t>
            </w:r>
            <w:hyperlink r:id="rId13491" w:history="1">
              <w:r>
                <w:rPr>
                  <w:color w:val="0000FF"/>
                </w:rPr>
                <w:t>S36.01</w:t>
              </w:r>
            </w:hyperlink>
            <w:r>
              <w:t xml:space="preserve">, </w:t>
            </w:r>
            <w:hyperlink r:id="rId13492" w:history="1">
              <w:r>
                <w:rPr>
                  <w:color w:val="0000FF"/>
                </w:rPr>
                <w:t>S36.3</w:t>
              </w:r>
            </w:hyperlink>
            <w:r>
              <w:t xml:space="preserve">, </w:t>
            </w:r>
            <w:hyperlink r:id="rId13493" w:history="1">
              <w:r>
                <w:rPr>
                  <w:color w:val="0000FF"/>
                </w:rPr>
                <w:t>S36.30</w:t>
              </w:r>
            </w:hyperlink>
            <w:r>
              <w:t xml:space="preserve">, </w:t>
            </w:r>
            <w:hyperlink r:id="rId13494" w:history="1">
              <w:r>
                <w:rPr>
                  <w:color w:val="0000FF"/>
                </w:rPr>
                <w:t>S36.31</w:t>
              </w:r>
            </w:hyperlink>
            <w:r>
              <w:t xml:space="preserve">, </w:t>
            </w:r>
            <w:hyperlink r:id="rId13495" w:history="1">
              <w:r>
                <w:rPr>
                  <w:color w:val="0000FF"/>
                </w:rPr>
                <w:t>S36.4</w:t>
              </w:r>
            </w:hyperlink>
            <w:r>
              <w:t xml:space="preserve">, </w:t>
            </w:r>
            <w:hyperlink r:id="rId13496" w:history="1">
              <w:r>
                <w:rPr>
                  <w:color w:val="0000FF"/>
                </w:rPr>
                <w:t>S36.40</w:t>
              </w:r>
            </w:hyperlink>
            <w:r>
              <w:t xml:space="preserve">, </w:t>
            </w:r>
            <w:hyperlink r:id="rId13497" w:history="1">
              <w:r>
                <w:rPr>
                  <w:color w:val="0000FF"/>
                </w:rPr>
                <w:t>S36.41</w:t>
              </w:r>
            </w:hyperlink>
            <w:r>
              <w:t xml:space="preserve">, </w:t>
            </w:r>
            <w:hyperlink r:id="rId13498" w:history="1">
              <w:r>
                <w:rPr>
                  <w:color w:val="0000FF"/>
                </w:rPr>
                <w:t>S36.5</w:t>
              </w:r>
            </w:hyperlink>
            <w:r>
              <w:t xml:space="preserve">, </w:t>
            </w:r>
            <w:hyperlink r:id="rId13499" w:history="1">
              <w:r>
                <w:rPr>
                  <w:color w:val="0000FF"/>
                </w:rPr>
                <w:t>S36.50</w:t>
              </w:r>
            </w:hyperlink>
            <w:r>
              <w:t xml:space="preserve">, </w:t>
            </w:r>
            <w:hyperlink r:id="rId13500" w:history="1">
              <w:r>
                <w:rPr>
                  <w:color w:val="0000FF"/>
                </w:rPr>
                <w:t>S36.51</w:t>
              </w:r>
            </w:hyperlink>
            <w:r>
              <w:t xml:space="preserve">, </w:t>
            </w:r>
            <w:hyperlink r:id="rId13501" w:history="1">
              <w:r>
                <w:rPr>
                  <w:color w:val="0000FF"/>
                </w:rPr>
                <w:t>S36.6</w:t>
              </w:r>
            </w:hyperlink>
            <w:r>
              <w:t xml:space="preserve">, </w:t>
            </w:r>
            <w:hyperlink r:id="rId13502" w:history="1">
              <w:r>
                <w:rPr>
                  <w:color w:val="0000FF"/>
                </w:rPr>
                <w:t>S36.60</w:t>
              </w:r>
            </w:hyperlink>
            <w:r>
              <w:t xml:space="preserve">, </w:t>
            </w:r>
            <w:hyperlink r:id="rId13503" w:history="1">
              <w:r>
                <w:rPr>
                  <w:color w:val="0000FF"/>
                </w:rPr>
                <w:t>S36.61</w:t>
              </w:r>
            </w:hyperlink>
            <w:r>
              <w:t xml:space="preserve">, </w:t>
            </w:r>
            <w:hyperlink r:id="rId13504" w:history="1">
              <w:r>
                <w:rPr>
                  <w:color w:val="0000FF"/>
                </w:rPr>
                <w:t>S36.7</w:t>
              </w:r>
            </w:hyperlink>
            <w:r>
              <w:t xml:space="preserve">, </w:t>
            </w:r>
            <w:hyperlink r:id="rId13505" w:history="1">
              <w:r>
                <w:rPr>
                  <w:color w:val="0000FF"/>
                </w:rPr>
                <w:t>S36.70</w:t>
              </w:r>
            </w:hyperlink>
            <w:r>
              <w:t xml:space="preserve">, </w:t>
            </w:r>
            <w:hyperlink r:id="rId13506" w:history="1">
              <w:r>
                <w:rPr>
                  <w:color w:val="0000FF"/>
                </w:rPr>
                <w:t>S36.71</w:t>
              </w:r>
            </w:hyperlink>
            <w:r>
              <w:t xml:space="preserve">, </w:t>
            </w:r>
            <w:hyperlink r:id="rId13507" w:history="1">
              <w:r>
                <w:rPr>
                  <w:color w:val="0000FF"/>
                </w:rPr>
                <w:t>S36.8</w:t>
              </w:r>
            </w:hyperlink>
            <w:r>
              <w:t xml:space="preserve">, </w:t>
            </w:r>
            <w:hyperlink r:id="rId13508" w:history="1">
              <w:r>
                <w:rPr>
                  <w:color w:val="0000FF"/>
                </w:rPr>
                <w:t>S36.80</w:t>
              </w:r>
            </w:hyperlink>
            <w:r>
              <w:t xml:space="preserve">, </w:t>
            </w:r>
            <w:hyperlink r:id="rId13509" w:history="1">
              <w:r>
                <w:rPr>
                  <w:color w:val="0000FF"/>
                </w:rPr>
                <w:t>S36.81</w:t>
              </w:r>
            </w:hyperlink>
            <w:r>
              <w:t xml:space="preserve">, </w:t>
            </w:r>
            <w:hyperlink r:id="rId13510" w:history="1">
              <w:r>
                <w:rPr>
                  <w:color w:val="0000FF"/>
                </w:rPr>
                <w:t>S36.9</w:t>
              </w:r>
            </w:hyperlink>
            <w:r>
              <w:t xml:space="preserve">, </w:t>
            </w:r>
            <w:hyperlink r:id="rId13511" w:history="1">
              <w:r>
                <w:rPr>
                  <w:color w:val="0000FF"/>
                </w:rPr>
                <w:t>S36.90</w:t>
              </w:r>
            </w:hyperlink>
            <w:r>
              <w:t xml:space="preserve">, </w:t>
            </w:r>
            <w:hyperlink r:id="rId13512" w:history="1">
              <w:r>
                <w:rPr>
                  <w:color w:val="0000FF"/>
                </w:rPr>
                <w:t>S36.91</w:t>
              </w:r>
            </w:hyperlink>
            <w:r>
              <w:t xml:space="preserve">, </w:t>
            </w:r>
            <w:hyperlink r:id="rId13513" w:history="1">
              <w:r>
                <w:rPr>
                  <w:color w:val="0000FF"/>
                </w:rPr>
                <w:t>T18</w:t>
              </w:r>
            </w:hyperlink>
            <w:r>
              <w:t xml:space="preserve">, </w:t>
            </w:r>
            <w:hyperlink r:id="rId13514" w:history="1">
              <w:r>
                <w:rPr>
                  <w:color w:val="0000FF"/>
                </w:rPr>
                <w:t>T18.0</w:t>
              </w:r>
            </w:hyperlink>
            <w:r>
              <w:t xml:space="preserve">, </w:t>
            </w:r>
            <w:hyperlink r:id="rId13515" w:history="1">
              <w:r>
                <w:rPr>
                  <w:color w:val="0000FF"/>
                </w:rPr>
                <w:t>T18.1</w:t>
              </w:r>
            </w:hyperlink>
            <w:r>
              <w:t xml:space="preserve">, </w:t>
            </w:r>
            <w:hyperlink r:id="rId13516" w:history="1">
              <w:r>
                <w:rPr>
                  <w:color w:val="0000FF"/>
                </w:rPr>
                <w:t>T18.2</w:t>
              </w:r>
            </w:hyperlink>
            <w:r>
              <w:t xml:space="preserve">, </w:t>
            </w:r>
            <w:hyperlink r:id="rId13517" w:history="1">
              <w:r>
                <w:rPr>
                  <w:color w:val="0000FF"/>
                </w:rPr>
                <w:t>T18.3</w:t>
              </w:r>
            </w:hyperlink>
            <w:r>
              <w:t xml:space="preserve">, </w:t>
            </w:r>
            <w:hyperlink r:id="rId13518" w:history="1">
              <w:r>
                <w:rPr>
                  <w:color w:val="0000FF"/>
                </w:rPr>
                <w:t>T18.4</w:t>
              </w:r>
            </w:hyperlink>
            <w:r>
              <w:t xml:space="preserve">, </w:t>
            </w:r>
            <w:hyperlink r:id="rId13519" w:history="1">
              <w:r>
                <w:rPr>
                  <w:color w:val="0000FF"/>
                </w:rPr>
                <w:t>T18.5</w:t>
              </w:r>
            </w:hyperlink>
            <w:r>
              <w:t xml:space="preserve">, </w:t>
            </w:r>
            <w:hyperlink r:id="rId13520" w:history="1">
              <w:r>
                <w:rPr>
                  <w:color w:val="0000FF"/>
                </w:rPr>
                <w:t>T18.8</w:t>
              </w:r>
            </w:hyperlink>
            <w:r>
              <w:t xml:space="preserve">, </w:t>
            </w:r>
            <w:hyperlink r:id="rId13521" w:history="1">
              <w:r>
                <w:rPr>
                  <w:color w:val="0000FF"/>
                </w:rPr>
                <w:t>T18.9</w:t>
              </w:r>
            </w:hyperlink>
            <w:r>
              <w:t xml:space="preserve">, </w:t>
            </w:r>
            <w:hyperlink r:id="rId13522" w:history="1">
              <w:r>
                <w:rPr>
                  <w:color w:val="0000FF"/>
                </w:rPr>
                <w:t>T28.0</w:t>
              </w:r>
            </w:hyperlink>
            <w:r>
              <w:t xml:space="preserve">, </w:t>
            </w:r>
            <w:hyperlink r:id="rId13523" w:history="1">
              <w:r>
                <w:rPr>
                  <w:color w:val="0000FF"/>
                </w:rPr>
                <w:t>T28.4</w:t>
              </w:r>
            </w:hyperlink>
            <w:r>
              <w:t xml:space="preserve">, </w:t>
            </w:r>
            <w:hyperlink r:id="rId13524" w:history="1">
              <w:r>
                <w:rPr>
                  <w:color w:val="0000FF"/>
                </w:rPr>
                <w:t>T28.5</w:t>
              </w:r>
            </w:hyperlink>
            <w:r>
              <w:t xml:space="preserve">, </w:t>
            </w:r>
            <w:hyperlink r:id="rId13525" w:history="1">
              <w:r>
                <w:rPr>
                  <w:color w:val="0000FF"/>
                </w:rPr>
                <w:t>T85.5</w:t>
              </w:r>
            </w:hyperlink>
            <w:r>
              <w:t xml:space="preserve">, </w:t>
            </w:r>
            <w:hyperlink r:id="rId13526" w:history="1">
              <w:r>
                <w:rPr>
                  <w:color w:val="0000FF"/>
                </w:rPr>
                <w:t>T85.6</w:t>
              </w:r>
            </w:hyperlink>
            <w:r>
              <w:t xml:space="preserve">, </w:t>
            </w:r>
            <w:hyperlink r:id="rId13527" w:history="1">
              <w:r>
                <w:rPr>
                  <w:color w:val="0000FF"/>
                </w:rPr>
                <w:t>T91.5</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0,39</w:t>
            </w:r>
          </w:p>
        </w:tc>
      </w:tr>
      <w:tr w:rsidR="0007086E">
        <w:tc>
          <w:tcPr>
            <w:tcW w:w="567" w:type="dxa"/>
          </w:tcPr>
          <w:p w:rsidR="0007086E" w:rsidRDefault="0007086E">
            <w:pPr>
              <w:pStyle w:val="ConsPlusNormal"/>
              <w:jc w:val="center"/>
            </w:pPr>
            <w:r>
              <w:lastRenderedPageBreak/>
              <w:t>220</w:t>
            </w:r>
          </w:p>
        </w:tc>
        <w:tc>
          <w:tcPr>
            <w:tcW w:w="2551" w:type="dxa"/>
          </w:tcPr>
          <w:p w:rsidR="0007086E" w:rsidRDefault="0007086E">
            <w:pPr>
              <w:pStyle w:val="ConsPlusNormal"/>
            </w:pPr>
            <w:r>
              <w:t>Воспалительные артропатии, спондилопатии, дети</w:t>
            </w:r>
          </w:p>
        </w:tc>
        <w:tc>
          <w:tcPr>
            <w:tcW w:w="6350" w:type="dxa"/>
          </w:tcPr>
          <w:p w:rsidR="0007086E" w:rsidRDefault="0007086E">
            <w:pPr>
              <w:pStyle w:val="ConsPlusNormal"/>
            </w:pPr>
            <w:hyperlink r:id="rId13528" w:history="1">
              <w:r>
                <w:rPr>
                  <w:color w:val="0000FF"/>
                </w:rPr>
                <w:t>M08.0</w:t>
              </w:r>
            </w:hyperlink>
            <w:r>
              <w:t xml:space="preserve">, </w:t>
            </w:r>
            <w:hyperlink r:id="rId13529" w:history="1">
              <w:r>
                <w:rPr>
                  <w:color w:val="0000FF"/>
                </w:rPr>
                <w:t>M08.1</w:t>
              </w:r>
            </w:hyperlink>
            <w:r>
              <w:t xml:space="preserve">, </w:t>
            </w:r>
            <w:hyperlink r:id="rId13530" w:history="1">
              <w:r>
                <w:rPr>
                  <w:color w:val="0000FF"/>
                </w:rPr>
                <w:t>M08.2</w:t>
              </w:r>
            </w:hyperlink>
            <w:r>
              <w:t xml:space="preserve">, </w:t>
            </w:r>
            <w:hyperlink r:id="rId13531" w:history="1">
              <w:r>
                <w:rPr>
                  <w:color w:val="0000FF"/>
                </w:rPr>
                <w:t>M08.3</w:t>
              </w:r>
            </w:hyperlink>
            <w:r>
              <w:t xml:space="preserve">, </w:t>
            </w:r>
            <w:hyperlink r:id="rId13532" w:history="1">
              <w:r>
                <w:rPr>
                  <w:color w:val="0000FF"/>
                </w:rPr>
                <w:t>M08.4</w:t>
              </w:r>
            </w:hyperlink>
            <w:r>
              <w:t xml:space="preserve">, </w:t>
            </w:r>
            <w:hyperlink r:id="rId13533" w:history="1">
              <w:r>
                <w:rPr>
                  <w:color w:val="0000FF"/>
                </w:rPr>
                <w:t>M08.8</w:t>
              </w:r>
            </w:hyperlink>
            <w:r>
              <w:t xml:space="preserve">, </w:t>
            </w:r>
            <w:hyperlink r:id="rId13534" w:history="1">
              <w:r>
                <w:rPr>
                  <w:color w:val="0000FF"/>
                </w:rPr>
                <w:t>M08.9</w:t>
              </w:r>
            </w:hyperlink>
            <w:r>
              <w:t xml:space="preserve">, </w:t>
            </w:r>
            <w:hyperlink r:id="rId13535" w:history="1">
              <w:r>
                <w:rPr>
                  <w:color w:val="0000FF"/>
                </w:rPr>
                <w:t>M09.0</w:t>
              </w:r>
            </w:hyperlink>
            <w:r>
              <w:t xml:space="preserve">, </w:t>
            </w:r>
            <w:hyperlink r:id="rId13536" w:history="1">
              <w:r>
                <w:rPr>
                  <w:color w:val="0000FF"/>
                </w:rPr>
                <w:t>M09.1</w:t>
              </w:r>
            </w:hyperlink>
            <w:r>
              <w:t xml:space="preserve">, </w:t>
            </w:r>
            <w:hyperlink r:id="rId13537" w:history="1">
              <w:r>
                <w:rPr>
                  <w:color w:val="0000FF"/>
                </w:rPr>
                <w:t>M09.2</w:t>
              </w:r>
            </w:hyperlink>
            <w:r>
              <w:t xml:space="preserve">, </w:t>
            </w:r>
            <w:hyperlink r:id="rId13538" w:history="1">
              <w:r>
                <w:rPr>
                  <w:color w:val="0000FF"/>
                </w:rPr>
                <w:t>M09.8</w:t>
              </w:r>
            </w:hyperlink>
            <w:r>
              <w:t xml:space="preserve">, </w:t>
            </w:r>
            <w:hyperlink r:id="rId13539" w:history="1">
              <w:r>
                <w:rPr>
                  <w:color w:val="0000FF"/>
                </w:rPr>
                <w:t>M30.2</w:t>
              </w:r>
            </w:hyperlink>
            <w:r>
              <w:t xml:space="preserve">, </w:t>
            </w:r>
            <w:hyperlink r:id="rId13540" w:history="1">
              <w:r>
                <w:rPr>
                  <w:color w:val="0000FF"/>
                </w:rPr>
                <w:t>M33.0</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1,85</w:t>
            </w:r>
          </w:p>
        </w:tc>
      </w:tr>
      <w:tr w:rsidR="0007086E">
        <w:tc>
          <w:tcPr>
            <w:tcW w:w="567" w:type="dxa"/>
          </w:tcPr>
          <w:p w:rsidR="0007086E" w:rsidRDefault="0007086E">
            <w:pPr>
              <w:pStyle w:val="ConsPlusNormal"/>
              <w:jc w:val="center"/>
            </w:pPr>
            <w:r>
              <w:t>221</w:t>
            </w:r>
          </w:p>
        </w:tc>
        <w:tc>
          <w:tcPr>
            <w:tcW w:w="2551" w:type="dxa"/>
          </w:tcPr>
          <w:p w:rsidR="0007086E" w:rsidRDefault="0007086E">
            <w:pPr>
              <w:pStyle w:val="ConsPlusNormal"/>
            </w:pPr>
            <w:r>
              <w:t>Врожденные аномалии головного и спинного мозга, дети</w:t>
            </w:r>
          </w:p>
        </w:tc>
        <w:tc>
          <w:tcPr>
            <w:tcW w:w="6350" w:type="dxa"/>
          </w:tcPr>
          <w:p w:rsidR="0007086E" w:rsidRDefault="0007086E">
            <w:pPr>
              <w:pStyle w:val="ConsPlusNormal"/>
            </w:pPr>
            <w:hyperlink r:id="rId13541" w:history="1">
              <w:r>
                <w:rPr>
                  <w:color w:val="0000FF"/>
                </w:rPr>
                <w:t>Q02</w:t>
              </w:r>
            </w:hyperlink>
            <w:r>
              <w:t xml:space="preserve">, </w:t>
            </w:r>
            <w:hyperlink r:id="rId13542" w:history="1">
              <w:r>
                <w:rPr>
                  <w:color w:val="0000FF"/>
                </w:rPr>
                <w:t>Q03.0</w:t>
              </w:r>
            </w:hyperlink>
            <w:r>
              <w:t xml:space="preserve">, </w:t>
            </w:r>
            <w:hyperlink r:id="rId13543" w:history="1">
              <w:r>
                <w:rPr>
                  <w:color w:val="0000FF"/>
                </w:rPr>
                <w:t>Q03.1</w:t>
              </w:r>
            </w:hyperlink>
            <w:r>
              <w:t xml:space="preserve">, </w:t>
            </w:r>
            <w:hyperlink r:id="rId13544" w:history="1">
              <w:r>
                <w:rPr>
                  <w:color w:val="0000FF"/>
                </w:rPr>
                <w:t>Q03.8</w:t>
              </w:r>
            </w:hyperlink>
            <w:r>
              <w:t xml:space="preserve">, </w:t>
            </w:r>
            <w:hyperlink r:id="rId13545" w:history="1">
              <w:r>
                <w:rPr>
                  <w:color w:val="0000FF"/>
                </w:rPr>
                <w:t>Q04.5</w:t>
              </w:r>
            </w:hyperlink>
            <w:r>
              <w:t xml:space="preserve">, </w:t>
            </w:r>
            <w:hyperlink r:id="rId13546" w:history="1">
              <w:r>
                <w:rPr>
                  <w:color w:val="0000FF"/>
                </w:rPr>
                <w:t>Q04.6</w:t>
              </w:r>
            </w:hyperlink>
            <w:r>
              <w:t xml:space="preserve">, </w:t>
            </w:r>
            <w:hyperlink r:id="rId13547" w:history="1">
              <w:r>
                <w:rPr>
                  <w:color w:val="0000FF"/>
                </w:rPr>
                <w:t>Q04.8</w:t>
              </w:r>
            </w:hyperlink>
            <w:r>
              <w:t xml:space="preserve">, </w:t>
            </w:r>
            <w:hyperlink r:id="rId13548" w:history="1">
              <w:r>
                <w:rPr>
                  <w:color w:val="0000FF"/>
                </w:rPr>
                <w:t>Q05.0</w:t>
              </w:r>
            </w:hyperlink>
            <w:r>
              <w:t xml:space="preserve">, </w:t>
            </w:r>
            <w:hyperlink r:id="rId13549" w:history="1">
              <w:r>
                <w:rPr>
                  <w:color w:val="0000FF"/>
                </w:rPr>
                <w:t>Q05.1</w:t>
              </w:r>
            </w:hyperlink>
            <w:r>
              <w:t xml:space="preserve">, </w:t>
            </w:r>
            <w:hyperlink r:id="rId13550" w:history="1">
              <w:r>
                <w:rPr>
                  <w:color w:val="0000FF"/>
                </w:rPr>
                <w:t>Q05.2</w:t>
              </w:r>
            </w:hyperlink>
            <w:r>
              <w:t xml:space="preserve">, </w:t>
            </w:r>
            <w:hyperlink r:id="rId13551" w:history="1">
              <w:r>
                <w:rPr>
                  <w:color w:val="0000FF"/>
                </w:rPr>
                <w:t>Q05.3</w:t>
              </w:r>
            </w:hyperlink>
            <w:r>
              <w:t xml:space="preserve">, </w:t>
            </w:r>
            <w:hyperlink r:id="rId13552" w:history="1">
              <w:r>
                <w:rPr>
                  <w:color w:val="0000FF"/>
                </w:rPr>
                <w:t>Q05.5</w:t>
              </w:r>
            </w:hyperlink>
            <w:r>
              <w:t xml:space="preserve">, </w:t>
            </w:r>
            <w:hyperlink r:id="rId13553" w:history="1">
              <w:r>
                <w:rPr>
                  <w:color w:val="0000FF"/>
                </w:rPr>
                <w:t>Q05.6</w:t>
              </w:r>
            </w:hyperlink>
            <w:r>
              <w:t xml:space="preserve">, </w:t>
            </w:r>
            <w:hyperlink r:id="rId13554" w:history="1">
              <w:r>
                <w:rPr>
                  <w:color w:val="0000FF"/>
                </w:rPr>
                <w:t>Q05.7</w:t>
              </w:r>
            </w:hyperlink>
            <w:r>
              <w:t xml:space="preserve">, </w:t>
            </w:r>
            <w:hyperlink r:id="rId13555" w:history="1">
              <w:r>
                <w:rPr>
                  <w:color w:val="0000FF"/>
                </w:rPr>
                <w:t>Q05.8</w:t>
              </w:r>
            </w:hyperlink>
            <w:r>
              <w:t xml:space="preserve">, </w:t>
            </w:r>
            <w:hyperlink r:id="rId13556" w:history="1">
              <w:r>
                <w:rPr>
                  <w:color w:val="0000FF"/>
                </w:rPr>
                <w:t>Q06.1</w:t>
              </w:r>
            </w:hyperlink>
            <w:r>
              <w:t xml:space="preserve">, </w:t>
            </w:r>
            <w:hyperlink r:id="rId13557" w:history="1">
              <w:r>
                <w:rPr>
                  <w:color w:val="0000FF"/>
                </w:rPr>
                <w:t>Q06.2</w:t>
              </w:r>
            </w:hyperlink>
            <w:r>
              <w:t xml:space="preserve">, </w:t>
            </w:r>
            <w:hyperlink r:id="rId13558" w:history="1">
              <w:r>
                <w:rPr>
                  <w:color w:val="0000FF"/>
                </w:rPr>
                <w:t>Q06.3</w:t>
              </w:r>
            </w:hyperlink>
            <w:r>
              <w:t xml:space="preserve">, </w:t>
            </w:r>
            <w:hyperlink r:id="rId13559" w:history="1">
              <w:r>
                <w:rPr>
                  <w:color w:val="0000FF"/>
                </w:rPr>
                <w:t>Q06.4</w:t>
              </w:r>
            </w:hyperlink>
            <w:r>
              <w:t xml:space="preserve">, </w:t>
            </w:r>
            <w:hyperlink r:id="rId13560" w:history="1">
              <w:r>
                <w:rPr>
                  <w:color w:val="0000FF"/>
                </w:rPr>
                <w:t>Q07.0</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2,12</w:t>
            </w:r>
          </w:p>
        </w:tc>
      </w:tr>
      <w:tr w:rsidR="0007086E">
        <w:tc>
          <w:tcPr>
            <w:tcW w:w="567" w:type="dxa"/>
          </w:tcPr>
          <w:p w:rsidR="0007086E" w:rsidRDefault="0007086E">
            <w:pPr>
              <w:pStyle w:val="ConsPlusNormal"/>
              <w:jc w:val="center"/>
              <w:outlineLvl w:val="3"/>
            </w:pPr>
            <w:r>
              <w:t>23</w:t>
            </w:r>
          </w:p>
        </w:tc>
        <w:tc>
          <w:tcPr>
            <w:tcW w:w="14117" w:type="dxa"/>
            <w:gridSpan w:val="4"/>
          </w:tcPr>
          <w:p w:rsidR="0007086E" w:rsidRDefault="0007086E">
            <w:pPr>
              <w:pStyle w:val="ConsPlusNormal"/>
            </w:pPr>
            <w:r>
              <w:t>Пульмонология</w:t>
            </w:r>
          </w:p>
        </w:tc>
        <w:tc>
          <w:tcPr>
            <w:tcW w:w="1077" w:type="dxa"/>
          </w:tcPr>
          <w:p w:rsidR="0007086E" w:rsidRDefault="0007086E">
            <w:pPr>
              <w:pStyle w:val="ConsPlusNormal"/>
              <w:jc w:val="center"/>
            </w:pPr>
            <w:r>
              <w:t>1,31</w:t>
            </w:r>
          </w:p>
        </w:tc>
      </w:tr>
      <w:tr w:rsidR="0007086E">
        <w:tc>
          <w:tcPr>
            <w:tcW w:w="567" w:type="dxa"/>
          </w:tcPr>
          <w:p w:rsidR="0007086E" w:rsidRDefault="0007086E">
            <w:pPr>
              <w:pStyle w:val="ConsPlusNormal"/>
              <w:jc w:val="center"/>
            </w:pPr>
            <w:r>
              <w:t>222</w:t>
            </w:r>
          </w:p>
        </w:tc>
        <w:tc>
          <w:tcPr>
            <w:tcW w:w="2551" w:type="dxa"/>
          </w:tcPr>
          <w:p w:rsidR="0007086E" w:rsidRDefault="0007086E">
            <w:pPr>
              <w:pStyle w:val="ConsPlusNormal"/>
            </w:pPr>
            <w:r>
              <w:t>Другие болезни органов дыхания</w:t>
            </w:r>
          </w:p>
        </w:tc>
        <w:tc>
          <w:tcPr>
            <w:tcW w:w="6350" w:type="dxa"/>
          </w:tcPr>
          <w:p w:rsidR="0007086E" w:rsidRDefault="0007086E">
            <w:pPr>
              <w:pStyle w:val="ConsPlusNormal"/>
            </w:pPr>
            <w:hyperlink r:id="rId13561" w:history="1">
              <w:r>
                <w:rPr>
                  <w:color w:val="0000FF"/>
                </w:rPr>
                <w:t>J18.2</w:t>
              </w:r>
            </w:hyperlink>
            <w:r>
              <w:t xml:space="preserve">, </w:t>
            </w:r>
            <w:hyperlink r:id="rId13562" w:history="1">
              <w:r>
                <w:rPr>
                  <w:color w:val="0000FF"/>
                </w:rPr>
                <w:t>J60</w:t>
              </w:r>
            </w:hyperlink>
            <w:r>
              <w:t xml:space="preserve">, </w:t>
            </w:r>
            <w:hyperlink r:id="rId13563" w:history="1">
              <w:r>
                <w:rPr>
                  <w:color w:val="0000FF"/>
                </w:rPr>
                <w:t>J61</w:t>
              </w:r>
            </w:hyperlink>
            <w:r>
              <w:t xml:space="preserve">, </w:t>
            </w:r>
            <w:hyperlink r:id="rId13564" w:history="1">
              <w:r>
                <w:rPr>
                  <w:color w:val="0000FF"/>
                </w:rPr>
                <w:t>J62</w:t>
              </w:r>
            </w:hyperlink>
            <w:r>
              <w:t xml:space="preserve">, </w:t>
            </w:r>
            <w:hyperlink r:id="rId13565" w:history="1">
              <w:r>
                <w:rPr>
                  <w:color w:val="0000FF"/>
                </w:rPr>
                <w:t>J62.0</w:t>
              </w:r>
            </w:hyperlink>
            <w:r>
              <w:t xml:space="preserve">, </w:t>
            </w:r>
            <w:hyperlink r:id="rId13566" w:history="1">
              <w:r>
                <w:rPr>
                  <w:color w:val="0000FF"/>
                </w:rPr>
                <w:t>J62.8</w:t>
              </w:r>
            </w:hyperlink>
            <w:r>
              <w:t xml:space="preserve">, </w:t>
            </w:r>
            <w:hyperlink r:id="rId13567" w:history="1">
              <w:r>
                <w:rPr>
                  <w:color w:val="0000FF"/>
                </w:rPr>
                <w:t>J63</w:t>
              </w:r>
            </w:hyperlink>
            <w:r>
              <w:t xml:space="preserve">, </w:t>
            </w:r>
            <w:hyperlink r:id="rId13568" w:history="1">
              <w:r>
                <w:rPr>
                  <w:color w:val="0000FF"/>
                </w:rPr>
                <w:t>J63.0</w:t>
              </w:r>
            </w:hyperlink>
            <w:r>
              <w:t xml:space="preserve">, </w:t>
            </w:r>
            <w:hyperlink r:id="rId13569" w:history="1">
              <w:r>
                <w:rPr>
                  <w:color w:val="0000FF"/>
                </w:rPr>
                <w:t>J63.1</w:t>
              </w:r>
            </w:hyperlink>
            <w:r>
              <w:t xml:space="preserve">, </w:t>
            </w:r>
            <w:hyperlink r:id="rId13570" w:history="1">
              <w:r>
                <w:rPr>
                  <w:color w:val="0000FF"/>
                </w:rPr>
                <w:t>J63.2</w:t>
              </w:r>
            </w:hyperlink>
            <w:r>
              <w:t xml:space="preserve">, </w:t>
            </w:r>
            <w:hyperlink r:id="rId13571" w:history="1">
              <w:r>
                <w:rPr>
                  <w:color w:val="0000FF"/>
                </w:rPr>
                <w:t>J63.3</w:t>
              </w:r>
            </w:hyperlink>
            <w:r>
              <w:t xml:space="preserve">, </w:t>
            </w:r>
            <w:hyperlink r:id="rId13572" w:history="1">
              <w:r>
                <w:rPr>
                  <w:color w:val="0000FF"/>
                </w:rPr>
                <w:t>J63.4</w:t>
              </w:r>
            </w:hyperlink>
            <w:r>
              <w:t xml:space="preserve">, </w:t>
            </w:r>
            <w:hyperlink r:id="rId13573" w:history="1">
              <w:r>
                <w:rPr>
                  <w:color w:val="0000FF"/>
                </w:rPr>
                <w:t>J63.5</w:t>
              </w:r>
            </w:hyperlink>
            <w:r>
              <w:t xml:space="preserve">, </w:t>
            </w:r>
            <w:hyperlink r:id="rId13574" w:history="1">
              <w:r>
                <w:rPr>
                  <w:color w:val="0000FF"/>
                </w:rPr>
                <w:t>J63.8</w:t>
              </w:r>
            </w:hyperlink>
            <w:r>
              <w:t xml:space="preserve">, </w:t>
            </w:r>
            <w:hyperlink r:id="rId13575" w:history="1">
              <w:r>
                <w:rPr>
                  <w:color w:val="0000FF"/>
                </w:rPr>
                <w:t>J64</w:t>
              </w:r>
            </w:hyperlink>
            <w:r>
              <w:t xml:space="preserve">, </w:t>
            </w:r>
            <w:hyperlink r:id="rId13576" w:history="1">
              <w:r>
                <w:rPr>
                  <w:color w:val="0000FF"/>
                </w:rPr>
                <w:t>J65</w:t>
              </w:r>
            </w:hyperlink>
            <w:r>
              <w:t xml:space="preserve">, </w:t>
            </w:r>
            <w:hyperlink r:id="rId13577" w:history="1">
              <w:r>
                <w:rPr>
                  <w:color w:val="0000FF"/>
                </w:rPr>
                <w:t>J66</w:t>
              </w:r>
            </w:hyperlink>
            <w:r>
              <w:t xml:space="preserve">, </w:t>
            </w:r>
            <w:hyperlink r:id="rId13578" w:history="1">
              <w:r>
                <w:rPr>
                  <w:color w:val="0000FF"/>
                </w:rPr>
                <w:t>J66.0</w:t>
              </w:r>
            </w:hyperlink>
            <w:r>
              <w:t xml:space="preserve">, </w:t>
            </w:r>
            <w:hyperlink r:id="rId13579" w:history="1">
              <w:r>
                <w:rPr>
                  <w:color w:val="0000FF"/>
                </w:rPr>
                <w:t>J66.1</w:t>
              </w:r>
            </w:hyperlink>
            <w:r>
              <w:t xml:space="preserve">, </w:t>
            </w:r>
            <w:hyperlink r:id="rId13580" w:history="1">
              <w:r>
                <w:rPr>
                  <w:color w:val="0000FF"/>
                </w:rPr>
                <w:t>J66.2</w:t>
              </w:r>
            </w:hyperlink>
            <w:r>
              <w:t xml:space="preserve">, </w:t>
            </w:r>
            <w:hyperlink r:id="rId13581" w:history="1">
              <w:r>
                <w:rPr>
                  <w:color w:val="0000FF"/>
                </w:rPr>
                <w:t>J66.8</w:t>
              </w:r>
            </w:hyperlink>
            <w:r>
              <w:t xml:space="preserve">, </w:t>
            </w:r>
            <w:hyperlink r:id="rId13582" w:history="1">
              <w:r>
                <w:rPr>
                  <w:color w:val="0000FF"/>
                </w:rPr>
                <w:t>J67</w:t>
              </w:r>
            </w:hyperlink>
            <w:r>
              <w:t xml:space="preserve">, </w:t>
            </w:r>
            <w:hyperlink r:id="rId13583" w:history="1">
              <w:r>
                <w:rPr>
                  <w:color w:val="0000FF"/>
                </w:rPr>
                <w:t>J67.0</w:t>
              </w:r>
            </w:hyperlink>
            <w:r>
              <w:t xml:space="preserve">, </w:t>
            </w:r>
            <w:hyperlink r:id="rId13584" w:history="1">
              <w:r>
                <w:rPr>
                  <w:color w:val="0000FF"/>
                </w:rPr>
                <w:t>J67.1</w:t>
              </w:r>
            </w:hyperlink>
            <w:r>
              <w:t xml:space="preserve">, </w:t>
            </w:r>
            <w:hyperlink r:id="rId13585" w:history="1">
              <w:r>
                <w:rPr>
                  <w:color w:val="0000FF"/>
                </w:rPr>
                <w:t>J67.2</w:t>
              </w:r>
            </w:hyperlink>
            <w:r>
              <w:t xml:space="preserve">, </w:t>
            </w:r>
            <w:hyperlink r:id="rId13586" w:history="1">
              <w:r>
                <w:rPr>
                  <w:color w:val="0000FF"/>
                </w:rPr>
                <w:t>J67.3</w:t>
              </w:r>
            </w:hyperlink>
            <w:r>
              <w:t xml:space="preserve">, </w:t>
            </w:r>
            <w:hyperlink r:id="rId13587" w:history="1">
              <w:r>
                <w:rPr>
                  <w:color w:val="0000FF"/>
                </w:rPr>
                <w:t>J67.4</w:t>
              </w:r>
            </w:hyperlink>
            <w:r>
              <w:t xml:space="preserve">, </w:t>
            </w:r>
            <w:hyperlink r:id="rId13588" w:history="1">
              <w:r>
                <w:rPr>
                  <w:color w:val="0000FF"/>
                </w:rPr>
                <w:t>J67.5</w:t>
              </w:r>
            </w:hyperlink>
            <w:r>
              <w:t xml:space="preserve">, </w:t>
            </w:r>
            <w:hyperlink r:id="rId13589" w:history="1">
              <w:r>
                <w:rPr>
                  <w:color w:val="0000FF"/>
                </w:rPr>
                <w:t>J67.6</w:t>
              </w:r>
            </w:hyperlink>
            <w:r>
              <w:t xml:space="preserve">, </w:t>
            </w:r>
            <w:hyperlink r:id="rId13590" w:history="1">
              <w:r>
                <w:rPr>
                  <w:color w:val="0000FF"/>
                </w:rPr>
                <w:t>J67.7</w:t>
              </w:r>
            </w:hyperlink>
            <w:r>
              <w:t xml:space="preserve">, </w:t>
            </w:r>
            <w:hyperlink r:id="rId13591" w:history="1">
              <w:r>
                <w:rPr>
                  <w:color w:val="0000FF"/>
                </w:rPr>
                <w:t>J67.8</w:t>
              </w:r>
            </w:hyperlink>
            <w:r>
              <w:t xml:space="preserve">, </w:t>
            </w:r>
            <w:hyperlink r:id="rId13592" w:history="1">
              <w:r>
                <w:rPr>
                  <w:color w:val="0000FF"/>
                </w:rPr>
                <w:t>J67.9</w:t>
              </w:r>
            </w:hyperlink>
            <w:r>
              <w:t xml:space="preserve">, </w:t>
            </w:r>
            <w:hyperlink r:id="rId13593" w:history="1">
              <w:r>
                <w:rPr>
                  <w:color w:val="0000FF"/>
                </w:rPr>
                <w:t>J68</w:t>
              </w:r>
            </w:hyperlink>
            <w:r>
              <w:t xml:space="preserve">, </w:t>
            </w:r>
            <w:hyperlink r:id="rId13594" w:history="1">
              <w:r>
                <w:rPr>
                  <w:color w:val="0000FF"/>
                </w:rPr>
                <w:t>J68.0</w:t>
              </w:r>
            </w:hyperlink>
            <w:r>
              <w:t xml:space="preserve">, </w:t>
            </w:r>
            <w:hyperlink r:id="rId13595" w:history="1">
              <w:r>
                <w:rPr>
                  <w:color w:val="0000FF"/>
                </w:rPr>
                <w:t>J68.1</w:t>
              </w:r>
            </w:hyperlink>
            <w:r>
              <w:t xml:space="preserve">, </w:t>
            </w:r>
            <w:hyperlink r:id="rId13596" w:history="1">
              <w:r>
                <w:rPr>
                  <w:color w:val="0000FF"/>
                </w:rPr>
                <w:t>J68.2</w:t>
              </w:r>
            </w:hyperlink>
            <w:r>
              <w:t xml:space="preserve">, </w:t>
            </w:r>
            <w:hyperlink r:id="rId13597" w:history="1">
              <w:r>
                <w:rPr>
                  <w:color w:val="0000FF"/>
                </w:rPr>
                <w:t>J68.3</w:t>
              </w:r>
            </w:hyperlink>
            <w:r>
              <w:t xml:space="preserve">, </w:t>
            </w:r>
            <w:hyperlink r:id="rId13598" w:history="1">
              <w:r>
                <w:rPr>
                  <w:color w:val="0000FF"/>
                </w:rPr>
                <w:t>J68.4</w:t>
              </w:r>
            </w:hyperlink>
            <w:r>
              <w:t xml:space="preserve">, </w:t>
            </w:r>
            <w:hyperlink r:id="rId13599" w:history="1">
              <w:r>
                <w:rPr>
                  <w:color w:val="0000FF"/>
                </w:rPr>
                <w:t>J68.8</w:t>
              </w:r>
            </w:hyperlink>
            <w:r>
              <w:t xml:space="preserve">, </w:t>
            </w:r>
            <w:hyperlink r:id="rId13600" w:history="1">
              <w:r>
                <w:rPr>
                  <w:color w:val="0000FF"/>
                </w:rPr>
                <w:t>J68.9</w:t>
              </w:r>
            </w:hyperlink>
            <w:r>
              <w:t xml:space="preserve">, </w:t>
            </w:r>
            <w:hyperlink r:id="rId13601" w:history="1">
              <w:r>
                <w:rPr>
                  <w:color w:val="0000FF"/>
                </w:rPr>
                <w:t>J69</w:t>
              </w:r>
            </w:hyperlink>
            <w:r>
              <w:t xml:space="preserve">, </w:t>
            </w:r>
            <w:hyperlink r:id="rId13602" w:history="1">
              <w:r>
                <w:rPr>
                  <w:color w:val="0000FF"/>
                </w:rPr>
                <w:t>J69.0</w:t>
              </w:r>
            </w:hyperlink>
            <w:r>
              <w:t xml:space="preserve">, </w:t>
            </w:r>
            <w:hyperlink r:id="rId13603" w:history="1">
              <w:r>
                <w:rPr>
                  <w:color w:val="0000FF"/>
                </w:rPr>
                <w:t>J69.1</w:t>
              </w:r>
            </w:hyperlink>
            <w:r>
              <w:t xml:space="preserve">, </w:t>
            </w:r>
            <w:hyperlink r:id="rId13604" w:history="1">
              <w:r>
                <w:rPr>
                  <w:color w:val="0000FF"/>
                </w:rPr>
                <w:t>J69.8</w:t>
              </w:r>
            </w:hyperlink>
            <w:r>
              <w:t xml:space="preserve">, </w:t>
            </w:r>
            <w:hyperlink r:id="rId13605" w:history="1">
              <w:r>
                <w:rPr>
                  <w:color w:val="0000FF"/>
                </w:rPr>
                <w:t>J70</w:t>
              </w:r>
            </w:hyperlink>
            <w:r>
              <w:t xml:space="preserve">, </w:t>
            </w:r>
            <w:hyperlink r:id="rId13606" w:history="1">
              <w:r>
                <w:rPr>
                  <w:color w:val="0000FF"/>
                </w:rPr>
                <w:t>J70.0</w:t>
              </w:r>
            </w:hyperlink>
            <w:r>
              <w:t xml:space="preserve">, </w:t>
            </w:r>
            <w:hyperlink r:id="rId13607" w:history="1">
              <w:r>
                <w:rPr>
                  <w:color w:val="0000FF"/>
                </w:rPr>
                <w:t>J70.1</w:t>
              </w:r>
            </w:hyperlink>
            <w:r>
              <w:t xml:space="preserve">, </w:t>
            </w:r>
            <w:hyperlink r:id="rId13608" w:history="1">
              <w:r>
                <w:rPr>
                  <w:color w:val="0000FF"/>
                </w:rPr>
                <w:t>J70.2</w:t>
              </w:r>
            </w:hyperlink>
            <w:r>
              <w:t xml:space="preserve">, </w:t>
            </w:r>
            <w:hyperlink r:id="rId13609" w:history="1">
              <w:r>
                <w:rPr>
                  <w:color w:val="0000FF"/>
                </w:rPr>
                <w:t>J70.3</w:t>
              </w:r>
            </w:hyperlink>
            <w:r>
              <w:t xml:space="preserve">, </w:t>
            </w:r>
            <w:hyperlink r:id="rId13610" w:history="1">
              <w:r>
                <w:rPr>
                  <w:color w:val="0000FF"/>
                </w:rPr>
                <w:t>J70.4</w:t>
              </w:r>
            </w:hyperlink>
            <w:r>
              <w:t xml:space="preserve">, </w:t>
            </w:r>
            <w:hyperlink r:id="rId13611" w:history="1">
              <w:r>
                <w:rPr>
                  <w:color w:val="0000FF"/>
                </w:rPr>
                <w:t>J70.8</w:t>
              </w:r>
            </w:hyperlink>
            <w:r>
              <w:t xml:space="preserve">, </w:t>
            </w:r>
            <w:hyperlink r:id="rId13612" w:history="1">
              <w:r>
                <w:rPr>
                  <w:color w:val="0000FF"/>
                </w:rPr>
                <w:t>J70.9</w:t>
              </w:r>
            </w:hyperlink>
            <w:r>
              <w:t xml:space="preserve">, </w:t>
            </w:r>
            <w:hyperlink r:id="rId13613" w:history="1">
              <w:r>
                <w:rPr>
                  <w:color w:val="0000FF"/>
                </w:rPr>
                <w:t>J80</w:t>
              </w:r>
            </w:hyperlink>
            <w:r>
              <w:t xml:space="preserve">, </w:t>
            </w:r>
            <w:hyperlink r:id="rId13614" w:history="1">
              <w:r>
                <w:rPr>
                  <w:color w:val="0000FF"/>
                </w:rPr>
                <w:t>J81</w:t>
              </w:r>
            </w:hyperlink>
            <w:r>
              <w:t xml:space="preserve">, </w:t>
            </w:r>
            <w:hyperlink r:id="rId13615" w:history="1">
              <w:r>
                <w:rPr>
                  <w:color w:val="0000FF"/>
                </w:rPr>
                <w:t>J82</w:t>
              </w:r>
            </w:hyperlink>
            <w:r>
              <w:t xml:space="preserve">, </w:t>
            </w:r>
            <w:hyperlink r:id="rId13616" w:history="1">
              <w:r>
                <w:rPr>
                  <w:color w:val="0000FF"/>
                </w:rPr>
                <w:t>J84</w:t>
              </w:r>
            </w:hyperlink>
            <w:r>
              <w:t xml:space="preserve">, </w:t>
            </w:r>
            <w:hyperlink r:id="rId13617" w:history="1">
              <w:r>
                <w:rPr>
                  <w:color w:val="0000FF"/>
                </w:rPr>
                <w:t>J84.0</w:t>
              </w:r>
            </w:hyperlink>
            <w:r>
              <w:t xml:space="preserve">, </w:t>
            </w:r>
            <w:hyperlink r:id="rId13618" w:history="1">
              <w:r>
                <w:rPr>
                  <w:color w:val="0000FF"/>
                </w:rPr>
                <w:t>J84.1</w:t>
              </w:r>
            </w:hyperlink>
            <w:r>
              <w:t xml:space="preserve">, </w:t>
            </w:r>
            <w:hyperlink r:id="rId13619" w:history="1">
              <w:r>
                <w:rPr>
                  <w:color w:val="0000FF"/>
                </w:rPr>
                <w:t>J84.8</w:t>
              </w:r>
            </w:hyperlink>
            <w:r>
              <w:t xml:space="preserve">, </w:t>
            </w:r>
            <w:hyperlink r:id="rId13620" w:history="1">
              <w:r>
                <w:rPr>
                  <w:color w:val="0000FF"/>
                </w:rPr>
                <w:t>J84.9</w:t>
              </w:r>
            </w:hyperlink>
            <w:r>
              <w:t xml:space="preserve">, </w:t>
            </w:r>
            <w:hyperlink r:id="rId13621" w:history="1">
              <w:r>
                <w:rPr>
                  <w:color w:val="0000FF"/>
                </w:rPr>
                <w:t>J95</w:t>
              </w:r>
            </w:hyperlink>
            <w:r>
              <w:t xml:space="preserve">, </w:t>
            </w:r>
            <w:hyperlink r:id="rId13622" w:history="1">
              <w:r>
                <w:rPr>
                  <w:color w:val="0000FF"/>
                </w:rPr>
                <w:t>J95.0</w:t>
              </w:r>
            </w:hyperlink>
            <w:r>
              <w:t xml:space="preserve">, </w:t>
            </w:r>
            <w:hyperlink r:id="rId13623" w:history="1">
              <w:r>
                <w:rPr>
                  <w:color w:val="0000FF"/>
                </w:rPr>
                <w:t>J95.1</w:t>
              </w:r>
            </w:hyperlink>
            <w:r>
              <w:t xml:space="preserve">, </w:t>
            </w:r>
            <w:hyperlink r:id="rId13624" w:history="1">
              <w:r>
                <w:rPr>
                  <w:color w:val="0000FF"/>
                </w:rPr>
                <w:t>J95.2</w:t>
              </w:r>
            </w:hyperlink>
            <w:r>
              <w:t xml:space="preserve">, </w:t>
            </w:r>
            <w:hyperlink r:id="rId13625" w:history="1">
              <w:r>
                <w:rPr>
                  <w:color w:val="0000FF"/>
                </w:rPr>
                <w:t>J95.3</w:t>
              </w:r>
            </w:hyperlink>
            <w:r>
              <w:t xml:space="preserve">, </w:t>
            </w:r>
            <w:hyperlink r:id="rId13626" w:history="1">
              <w:r>
                <w:rPr>
                  <w:color w:val="0000FF"/>
                </w:rPr>
                <w:t>J95.4</w:t>
              </w:r>
            </w:hyperlink>
            <w:r>
              <w:t xml:space="preserve">, </w:t>
            </w:r>
            <w:hyperlink r:id="rId13627" w:history="1">
              <w:r>
                <w:rPr>
                  <w:color w:val="0000FF"/>
                </w:rPr>
                <w:t>J95.5</w:t>
              </w:r>
            </w:hyperlink>
            <w:r>
              <w:t xml:space="preserve">, </w:t>
            </w:r>
            <w:hyperlink r:id="rId13628" w:history="1">
              <w:r>
                <w:rPr>
                  <w:color w:val="0000FF"/>
                </w:rPr>
                <w:t>J95.8</w:t>
              </w:r>
            </w:hyperlink>
            <w:r>
              <w:t xml:space="preserve">, </w:t>
            </w:r>
            <w:hyperlink r:id="rId13629" w:history="1">
              <w:r>
                <w:rPr>
                  <w:color w:val="0000FF"/>
                </w:rPr>
                <w:t>J95.9</w:t>
              </w:r>
            </w:hyperlink>
            <w:r>
              <w:t xml:space="preserve">, </w:t>
            </w:r>
            <w:hyperlink r:id="rId13630" w:history="1">
              <w:r>
                <w:rPr>
                  <w:color w:val="0000FF"/>
                </w:rPr>
                <w:t>J96</w:t>
              </w:r>
            </w:hyperlink>
            <w:r>
              <w:t xml:space="preserve">, </w:t>
            </w:r>
            <w:hyperlink r:id="rId13631" w:history="1">
              <w:r>
                <w:rPr>
                  <w:color w:val="0000FF"/>
                </w:rPr>
                <w:t>J96.0</w:t>
              </w:r>
            </w:hyperlink>
            <w:r>
              <w:t xml:space="preserve">, </w:t>
            </w:r>
            <w:hyperlink r:id="rId13632" w:history="1">
              <w:r>
                <w:rPr>
                  <w:color w:val="0000FF"/>
                </w:rPr>
                <w:t>J96.1</w:t>
              </w:r>
            </w:hyperlink>
            <w:r>
              <w:t xml:space="preserve">, </w:t>
            </w:r>
            <w:hyperlink r:id="rId13633" w:history="1">
              <w:r>
                <w:rPr>
                  <w:color w:val="0000FF"/>
                </w:rPr>
                <w:t>J96.9</w:t>
              </w:r>
            </w:hyperlink>
            <w:r>
              <w:t xml:space="preserve">, </w:t>
            </w:r>
            <w:hyperlink r:id="rId13634" w:history="1">
              <w:r>
                <w:rPr>
                  <w:color w:val="0000FF"/>
                </w:rPr>
                <w:t>J98</w:t>
              </w:r>
            </w:hyperlink>
            <w:r>
              <w:t xml:space="preserve">, </w:t>
            </w:r>
            <w:hyperlink r:id="rId13635" w:history="1">
              <w:r>
                <w:rPr>
                  <w:color w:val="0000FF"/>
                </w:rPr>
                <w:t>J98.0</w:t>
              </w:r>
            </w:hyperlink>
            <w:r>
              <w:t xml:space="preserve">, </w:t>
            </w:r>
            <w:hyperlink r:id="rId13636" w:history="1">
              <w:r>
                <w:rPr>
                  <w:color w:val="0000FF"/>
                </w:rPr>
                <w:t>J98.1</w:t>
              </w:r>
            </w:hyperlink>
            <w:r>
              <w:t xml:space="preserve">, </w:t>
            </w:r>
            <w:hyperlink r:id="rId13637" w:history="1">
              <w:r>
                <w:rPr>
                  <w:color w:val="0000FF"/>
                </w:rPr>
                <w:t>J98.2</w:t>
              </w:r>
            </w:hyperlink>
            <w:r>
              <w:t xml:space="preserve">, </w:t>
            </w:r>
            <w:hyperlink r:id="rId13638" w:history="1">
              <w:r>
                <w:rPr>
                  <w:color w:val="0000FF"/>
                </w:rPr>
                <w:t>J98.3</w:t>
              </w:r>
            </w:hyperlink>
            <w:r>
              <w:t xml:space="preserve">, </w:t>
            </w:r>
            <w:hyperlink r:id="rId13639" w:history="1">
              <w:r>
                <w:rPr>
                  <w:color w:val="0000FF"/>
                </w:rPr>
                <w:t>J98.4</w:t>
              </w:r>
            </w:hyperlink>
            <w:r>
              <w:t xml:space="preserve">, </w:t>
            </w:r>
            <w:hyperlink r:id="rId13640" w:history="1">
              <w:r>
                <w:rPr>
                  <w:color w:val="0000FF"/>
                </w:rPr>
                <w:t>J98.5</w:t>
              </w:r>
            </w:hyperlink>
            <w:r>
              <w:t xml:space="preserve">, </w:t>
            </w:r>
            <w:hyperlink r:id="rId13641" w:history="1">
              <w:r>
                <w:rPr>
                  <w:color w:val="0000FF"/>
                </w:rPr>
                <w:t>J98.6</w:t>
              </w:r>
            </w:hyperlink>
            <w:r>
              <w:t xml:space="preserve">, </w:t>
            </w:r>
            <w:hyperlink r:id="rId13642" w:history="1">
              <w:r>
                <w:rPr>
                  <w:color w:val="0000FF"/>
                </w:rPr>
                <w:t>J98.8</w:t>
              </w:r>
            </w:hyperlink>
            <w:r>
              <w:t xml:space="preserve">, </w:t>
            </w:r>
            <w:hyperlink r:id="rId13643" w:history="1">
              <w:r>
                <w:rPr>
                  <w:color w:val="0000FF"/>
                </w:rPr>
                <w:t>J98.9</w:t>
              </w:r>
            </w:hyperlink>
            <w:r>
              <w:t xml:space="preserve">, </w:t>
            </w:r>
            <w:hyperlink r:id="rId13644" w:history="1">
              <w:r>
                <w:rPr>
                  <w:color w:val="0000FF"/>
                </w:rPr>
                <w:t>J99</w:t>
              </w:r>
            </w:hyperlink>
            <w:r>
              <w:t xml:space="preserve">, </w:t>
            </w:r>
            <w:hyperlink r:id="rId13645" w:history="1">
              <w:r>
                <w:rPr>
                  <w:color w:val="0000FF"/>
                </w:rPr>
                <w:t>J99.0</w:t>
              </w:r>
            </w:hyperlink>
            <w:r>
              <w:t xml:space="preserve">, </w:t>
            </w:r>
            <w:hyperlink r:id="rId13646" w:history="1">
              <w:r>
                <w:rPr>
                  <w:color w:val="0000FF"/>
                </w:rPr>
                <w:t>J99.1</w:t>
              </w:r>
            </w:hyperlink>
            <w:r>
              <w:t xml:space="preserve">, </w:t>
            </w:r>
            <w:hyperlink r:id="rId13647" w:history="1">
              <w:r>
                <w:rPr>
                  <w:color w:val="0000FF"/>
                </w:rPr>
                <w:t>J99.8</w:t>
              </w:r>
            </w:hyperlink>
            <w:r>
              <w:t xml:space="preserve">, </w:t>
            </w:r>
            <w:hyperlink r:id="rId13648" w:history="1">
              <w:r>
                <w:rPr>
                  <w:color w:val="0000FF"/>
                </w:rPr>
                <w:t>Q34</w:t>
              </w:r>
            </w:hyperlink>
            <w:r>
              <w:t xml:space="preserve">, </w:t>
            </w:r>
            <w:hyperlink r:id="rId13649" w:history="1">
              <w:r>
                <w:rPr>
                  <w:color w:val="0000FF"/>
                </w:rPr>
                <w:t>Q34.0</w:t>
              </w:r>
            </w:hyperlink>
            <w:r>
              <w:t xml:space="preserve">, </w:t>
            </w:r>
            <w:hyperlink r:id="rId13650" w:history="1">
              <w:r>
                <w:rPr>
                  <w:color w:val="0000FF"/>
                </w:rPr>
                <w:t>Q34.1</w:t>
              </w:r>
            </w:hyperlink>
            <w:r>
              <w:t xml:space="preserve">, </w:t>
            </w:r>
            <w:hyperlink r:id="rId13651" w:history="1">
              <w:r>
                <w:rPr>
                  <w:color w:val="0000FF"/>
                </w:rPr>
                <w:t>Q34.8</w:t>
              </w:r>
            </w:hyperlink>
            <w:r>
              <w:t xml:space="preserve">, </w:t>
            </w:r>
            <w:hyperlink r:id="rId13652" w:history="1">
              <w:r>
                <w:rPr>
                  <w:color w:val="0000FF"/>
                </w:rPr>
                <w:t>Q34.9</w:t>
              </w:r>
            </w:hyperlink>
            <w:r>
              <w:t xml:space="preserve">, </w:t>
            </w:r>
            <w:hyperlink r:id="rId13653" w:history="1">
              <w:r>
                <w:rPr>
                  <w:color w:val="0000FF"/>
                </w:rPr>
                <w:t>T17.4</w:t>
              </w:r>
            </w:hyperlink>
            <w:r>
              <w:t xml:space="preserve">, </w:t>
            </w:r>
            <w:hyperlink r:id="rId13654" w:history="1">
              <w:r>
                <w:rPr>
                  <w:color w:val="0000FF"/>
                </w:rPr>
                <w:t>T17.5</w:t>
              </w:r>
            </w:hyperlink>
            <w:r>
              <w:t xml:space="preserve">, </w:t>
            </w:r>
            <w:hyperlink r:id="rId13655" w:history="1">
              <w:r>
                <w:rPr>
                  <w:color w:val="0000FF"/>
                </w:rPr>
                <w:t>T17.8</w:t>
              </w:r>
            </w:hyperlink>
            <w:r>
              <w:t xml:space="preserve">, </w:t>
            </w:r>
            <w:hyperlink r:id="rId13656" w:history="1">
              <w:r>
                <w:rPr>
                  <w:color w:val="0000FF"/>
                </w:rPr>
                <w:t>T17.9</w:t>
              </w:r>
            </w:hyperlink>
            <w:r>
              <w:t xml:space="preserve">, </w:t>
            </w:r>
            <w:hyperlink r:id="rId13657" w:history="1">
              <w:r>
                <w:rPr>
                  <w:color w:val="0000FF"/>
                </w:rPr>
                <w:t>T91.4</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0,85</w:t>
            </w:r>
          </w:p>
        </w:tc>
      </w:tr>
      <w:tr w:rsidR="0007086E">
        <w:tc>
          <w:tcPr>
            <w:tcW w:w="567" w:type="dxa"/>
          </w:tcPr>
          <w:p w:rsidR="0007086E" w:rsidRDefault="0007086E">
            <w:pPr>
              <w:pStyle w:val="ConsPlusNormal"/>
              <w:jc w:val="center"/>
            </w:pPr>
            <w:r>
              <w:lastRenderedPageBreak/>
              <w:t>223</w:t>
            </w:r>
          </w:p>
        </w:tc>
        <w:tc>
          <w:tcPr>
            <w:tcW w:w="2551" w:type="dxa"/>
          </w:tcPr>
          <w:p w:rsidR="0007086E" w:rsidRDefault="0007086E">
            <w:pPr>
              <w:pStyle w:val="ConsPlusNormal"/>
            </w:pPr>
            <w:r>
              <w:t>Интерстициальные болезни легких, врожденные аномалии развития легких, бронхо-легочная дисплазия, дети</w:t>
            </w:r>
          </w:p>
        </w:tc>
        <w:tc>
          <w:tcPr>
            <w:tcW w:w="6350" w:type="dxa"/>
          </w:tcPr>
          <w:p w:rsidR="0007086E" w:rsidRDefault="0007086E">
            <w:pPr>
              <w:pStyle w:val="ConsPlusNormal"/>
            </w:pPr>
            <w:hyperlink r:id="rId13658" w:history="1">
              <w:r>
                <w:rPr>
                  <w:color w:val="0000FF"/>
                </w:rPr>
                <w:t>J67</w:t>
              </w:r>
            </w:hyperlink>
            <w:r>
              <w:t xml:space="preserve">, </w:t>
            </w:r>
            <w:hyperlink r:id="rId13659" w:history="1">
              <w:r>
                <w:rPr>
                  <w:color w:val="0000FF"/>
                </w:rPr>
                <w:t>J67.0</w:t>
              </w:r>
            </w:hyperlink>
            <w:r>
              <w:t xml:space="preserve">, </w:t>
            </w:r>
            <w:hyperlink r:id="rId13660" w:history="1">
              <w:r>
                <w:rPr>
                  <w:color w:val="0000FF"/>
                </w:rPr>
                <w:t>J67.1</w:t>
              </w:r>
            </w:hyperlink>
            <w:r>
              <w:t xml:space="preserve">, </w:t>
            </w:r>
            <w:hyperlink r:id="rId13661" w:history="1">
              <w:r>
                <w:rPr>
                  <w:color w:val="0000FF"/>
                </w:rPr>
                <w:t>J67.2</w:t>
              </w:r>
            </w:hyperlink>
            <w:r>
              <w:t xml:space="preserve">, </w:t>
            </w:r>
            <w:hyperlink r:id="rId13662" w:history="1">
              <w:r>
                <w:rPr>
                  <w:color w:val="0000FF"/>
                </w:rPr>
                <w:t>J67.3</w:t>
              </w:r>
            </w:hyperlink>
            <w:r>
              <w:t xml:space="preserve">, </w:t>
            </w:r>
            <w:hyperlink r:id="rId13663" w:history="1">
              <w:r>
                <w:rPr>
                  <w:color w:val="0000FF"/>
                </w:rPr>
                <w:t>J67.4</w:t>
              </w:r>
            </w:hyperlink>
            <w:r>
              <w:t xml:space="preserve">, </w:t>
            </w:r>
            <w:hyperlink r:id="rId13664" w:history="1">
              <w:r>
                <w:rPr>
                  <w:color w:val="0000FF"/>
                </w:rPr>
                <w:t>J67.5</w:t>
              </w:r>
            </w:hyperlink>
            <w:r>
              <w:t xml:space="preserve">, </w:t>
            </w:r>
            <w:hyperlink r:id="rId13665" w:history="1">
              <w:r>
                <w:rPr>
                  <w:color w:val="0000FF"/>
                </w:rPr>
                <w:t>J67.6</w:t>
              </w:r>
            </w:hyperlink>
            <w:r>
              <w:t xml:space="preserve">, </w:t>
            </w:r>
            <w:hyperlink r:id="rId13666" w:history="1">
              <w:r>
                <w:rPr>
                  <w:color w:val="0000FF"/>
                </w:rPr>
                <w:t>J67.7</w:t>
              </w:r>
            </w:hyperlink>
            <w:r>
              <w:t xml:space="preserve">, </w:t>
            </w:r>
            <w:hyperlink r:id="rId13667" w:history="1">
              <w:r>
                <w:rPr>
                  <w:color w:val="0000FF"/>
                </w:rPr>
                <w:t>J67.8</w:t>
              </w:r>
            </w:hyperlink>
            <w:r>
              <w:t xml:space="preserve">, </w:t>
            </w:r>
            <w:hyperlink r:id="rId13668" w:history="1">
              <w:r>
                <w:rPr>
                  <w:color w:val="0000FF"/>
                </w:rPr>
                <w:t>J67.9</w:t>
              </w:r>
            </w:hyperlink>
            <w:r>
              <w:t xml:space="preserve">, </w:t>
            </w:r>
            <w:hyperlink r:id="rId13669" w:history="1">
              <w:r>
                <w:rPr>
                  <w:color w:val="0000FF"/>
                </w:rPr>
                <w:t>J68</w:t>
              </w:r>
            </w:hyperlink>
            <w:r>
              <w:t xml:space="preserve">, </w:t>
            </w:r>
            <w:hyperlink r:id="rId13670" w:history="1">
              <w:r>
                <w:rPr>
                  <w:color w:val="0000FF"/>
                </w:rPr>
                <w:t>J68.0</w:t>
              </w:r>
            </w:hyperlink>
            <w:r>
              <w:t xml:space="preserve">, </w:t>
            </w:r>
            <w:hyperlink r:id="rId13671" w:history="1">
              <w:r>
                <w:rPr>
                  <w:color w:val="0000FF"/>
                </w:rPr>
                <w:t>J68.1</w:t>
              </w:r>
            </w:hyperlink>
            <w:r>
              <w:t xml:space="preserve">, </w:t>
            </w:r>
            <w:hyperlink r:id="rId13672" w:history="1">
              <w:r>
                <w:rPr>
                  <w:color w:val="0000FF"/>
                </w:rPr>
                <w:t>J68.2</w:t>
              </w:r>
            </w:hyperlink>
            <w:r>
              <w:t xml:space="preserve">, </w:t>
            </w:r>
            <w:hyperlink r:id="rId13673" w:history="1">
              <w:r>
                <w:rPr>
                  <w:color w:val="0000FF"/>
                </w:rPr>
                <w:t>J68.3</w:t>
              </w:r>
            </w:hyperlink>
            <w:r>
              <w:t xml:space="preserve">, </w:t>
            </w:r>
            <w:hyperlink r:id="rId13674" w:history="1">
              <w:r>
                <w:rPr>
                  <w:color w:val="0000FF"/>
                </w:rPr>
                <w:t>J68.4</w:t>
              </w:r>
            </w:hyperlink>
            <w:r>
              <w:t xml:space="preserve">, </w:t>
            </w:r>
            <w:hyperlink r:id="rId13675" w:history="1">
              <w:r>
                <w:rPr>
                  <w:color w:val="0000FF"/>
                </w:rPr>
                <w:t>J68.8</w:t>
              </w:r>
            </w:hyperlink>
            <w:r>
              <w:t xml:space="preserve">, </w:t>
            </w:r>
            <w:hyperlink r:id="rId13676" w:history="1">
              <w:r>
                <w:rPr>
                  <w:color w:val="0000FF"/>
                </w:rPr>
                <w:t>J68.9</w:t>
              </w:r>
            </w:hyperlink>
            <w:r>
              <w:t xml:space="preserve">, </w:t>
            </w:r>
            <w:hyperlink r:id="rId13677" w:history="1">
              <w:r>
                <w:rPr>
                  <w:color w:val="0000FF"/>
                </w:rPr>
                <w:t>J69</w:t>
              </w:r>
            </w:hyperlink>
            <w:r>
              <w:t xml:space="preserve">, </w:t>
            </w:r>
            <w:hyperlink r:id="rId13678" w:history="1">
              <w:r>
                <w:rPr>
                  <w:color w:val="0000FF"/>
                </w:rPr>
                <w:t>J69.0</w:t>
              </w:r>
            </w:hyperlink>
            <w:r>
              <w:t xml:space="preserve">, </w:t>
            </w:r>
            <w:hyperlink r:id="rId13679" w:history="1">
              <w:r>
                <w:rPr>
                  <w:color w:val="0000FF"/>
                </w:rPr>
                <w:t>J69.1</w:t>
              </w:r>
            </w:hyperlink>
            <w:r>
              <w:t xml:space="preserve">, </w:t>
            </w:r>
            <w:hyperlink r:id="rId13680" w:history="1">
              <w:r>
                <w:rPr>
                  <w:color w:val="0000FF"/>
                </w:rPr>
                <w:t>J69.8</w:t>
              </w:r>
            </w:hyperlink>
            <w:r>
              <w:t xml:space="preserve">, </w:t>
            </w:r>
            <w:hyperlink r:id="rId13681" w:history="1">
              <w:r>
                <w:rPr>
                  <w:color w:val="0000FF"/>
                </w:rPr>
                <w:t>J70</w:t>
              </w:r>
            </w:hyperlink>
            <w:r>
              <w:t xml:space="preserve">, </w:t>
            </w:r>
            <w:hyperlink r:id="rId13682" w:history="1">
              <w:r>
                <w:rPr>
                  <w:color w:val="0000FF"/>
                </w:rPr>
                <w:t>J70.0</w:t>
              </w:r>
            </w:hyperlink>
            <w:r>
              <w:t xml:space="preserve">, </w:t>
            </w:r>
            <w:hyperlink r:id="rId13683" w:history="1">
              <w:r>
                <w:rPr>
                  <w:color w:val="0000FF"/>
                </w:rPr>
                <w:t>J70.1</w:t>
              </w:r>
            </w:hyperlink>
            <w:r>
              <w:t xml:space="preserve">, </w:t>
            </w:r>
            <w:hyperlink r:id="rId13684" w:history="1">
              <w:r>
                <w:rPr>
                  <w:color w:val="0000FF"/>
                </w:rPr>
                <w:t>J70.2</w:t>
              </w:r>
            </w:hyperlink>
            <w:r>
              <w:t xml:space="preserve">, </w:t>
            </w:r>
            <w:hyperlink r:id="rId13685" w:history="1">
              <w:r>
                <w:rPr>
                  <w:color w:val="0000FF"/>
                </w:rPr>
                <w:t>J70.3</w:t>
              </w:r>
            </w:hyperlink>
            <w:r>
              <w:t xml:space="preserve">, </w:t>
            </w:r>
            <w:hyperlink r:id="rId13686" w:history="1">
              <w:r>
                <w:rPr>
                  <w:color w:val="0000FF"/>
                </w:rPr>
                <w:t>J70.4</w:t>
              </w:r>
            </w:hyperlink>
            <w:r>
              <w:t xml:space="preserve">, </w:t>
            </w:r>
            <w:hyperlink r:id="rId13687" w:history="1">
              <w:r>
                <w:rPr>
                  <w:color w:val="0000FF"/>
                </w:rPr>
                <w:t>J70.8</w:t>
              </w:r>
            </w:hyperlink>
            <w:r>
              <w:t xml:space="preserve">, </w:t>
            </w:r>
            <w:hyperlink r:id="rId13688" w:history="1">
              <w:r>
                <w:rPr>
                  <w:color w:val="0000FF"/>
                </w:rPr>
                <w:t>J70.9</w:t>
              </w:r>
            </w:hyperlink>
            <w:r>
              <w:t xml:space="preserve">, </w:t>
            </w:r>
            <w:hyperlink r:id="rId13689" w:history="1">
              <w:r>
                <w:rPr>
                  <w:color w:val="0000FF"/>
                </w:rPr>
                <w:t>J84</w:t>
              </w:r>
            </w:hyperlink>
            <w:r>
              <w:t xml:space="preserve">, </w:t>
            </w:r>
            <w:hyperlink r:id="rId13690" w:history="1">
              <w:r>
                <w:rPr>
                  <w:color w:val="0000FF"/>
                </w:rPr>
                <w:t>J84.0</w:t>
              </w:r>
            </w:hyperlink>
            <w:r>
              <w:t xml:space="preserve">, </w:t>
            </w:r>
            <w:hyperlink r:id="rId13691" w:history="1">
              <w:r>
                <w:rPr>
                  <w:color w:val="0000FF"/>
                </w:rPr>
                <w:t>J84.1</w:t>
              </w:r>
            </w:hyperlink>
            <w:r>
              <w:t xml:space="preserve">, </w:t>
            </w:r>
            <w:hyperlink r:id="rId13692" w:history="1">
              <w:r>
                <w:rPr>
                  <w:color w:val="0000FF"/>
                </w:rPr>
                <w:t>J84.8</w:t>
              </w:r>
            </w:hyperlink>
            <w:r>
              <w:t xml:space="preserve">, </w:t>
            </w:r>
            <w:hyperlink r:id="rId13693" w:history="1">
              <w:r>
                <w:rPr>
                  <w:color w:val="0000FF"/>
                </w:rPr>
                <w:t>J84.9</w:t>
              </w:r>
            </w:hyperlink>
            <w:r>
              <w:t xml:space="preserve">, </w:t>
            </w:r>
            <w:hyperlink r:id="rId13694" w:history="1">
              <w:r>
                <w:rPr>
                  <w:color w:val="0000FF"/>
                </w:rPr>
                <w:t>J98.2</w:t>
              </w:r>
            </w:hyperlink>
            <w:r>
              <w:t xml:space="preserve">, </w:t>
            </w:r>
            <w:hyperlink r:id="rId13695" w:history="1">
              <w:r>
                <w:rPr>
                  <w:color w:val="0000FF"/>
                </w:rPr>
                <w:t>J99</w:t>
              </w:r>
            </w:hyperlink>
            <w:r>
              <w:t xml:space="preserve">, </w:t>
            </w:r>
            <w:hyperlink r:id="rId13696" w:history="1">
              <w:r>
                <w:rPr>
                  <w:color w:val="0000FF"/>
                </w:rPr>
                <w:t>J99.0</w:t>
              </w:r>
            </w:hyperlink>
            <w:r>
              <w:t xml:space="preserve">, </w:t>
            </w:r>
            <w:hyperlink r:id="rId13697" w:history="1">
              <w:r>
                <w:rPr>
                  <w:color w:val="0000FF"/>
                </w:rPr>
                <w:t>J99.1</w:t>
              </w:r>
            </w:hyperlink>
            <w:r>
              <w:t xml:space="preserve">, </w:t>
            </w:r>
            <w:hyperlink r:id="rId13698" w:history="1">
              <w:r>
                <w:rPr>
                  <w:color w:val="0000FF"/>
                </w:rPr>
                <w:t>J99.8</w:t>
              </w:r>
            </w:hyperlink>
            <w:r>
              <w:t xml:space="preserve">, </w:t>
            </w:r>
            <w:hyperlink r:id="rId13699" w:history="1">
              <w:r>
                <w:rPr>
                  <w:color w:val="0000FF"/>
                </w:rPr>
                <w:t>P27.0</w:t>
              </w:r>
            </w:hyperlink>
            <w:r>
              <w:t xml:space="preserve">, </w:t>
            </w:r>
            <w:hyperlink r:id="rId13700" w:history="1">
              <w:r>
                <w:rPr>
                  <w:color w:val="0000FF"/>
                </w:rPr>
                <w:t>P27.1</w:t>
              </w:r>
            </w:hyperlink>
            <w:r>
              <w:t xml:space="preserve">, </w:t>
            </w:r>
            <w:hyperlink r:id="rId13701" w:history="1">
              <w:r>
                <w:rPr>
                  <w:color w:val="0000FF"/>
                </w:rPr>
                <w:t>P27.8</w:t>
              </w:r>
            </w:hyperlink>
            <w:r>
              <w:t xml:space="preserve">, </w:t>
            </w:r>
            <w:hyperlink r:id="rId13702" w:history="1">
              <w:r>
                <w:rPr>
                  <w:color w:val="0000FF"/>
                </w:rPr>
                <w:t>P27.9</w:t>
              </w:r>
            </w:hyperlink>
            <w:r>
              <w:t xml:space="preserve">, </w:t>
            </w:r>
            <w:hyperlink r:id="rId13703" w:history="1">
              <w:r>
                <w:rPr>
                  <w:color w:val="0000FF"/>
                </w:rPr>
                <w:t>Q32</w:t>
              </w:r>
            </w:hyperlink>
            <w:r>
              <w:t xml:space="preserve">, </w:t>
            </w:r>
            <w:hyperlink r:id="rId13704" w:history="1">
              <w:r>
                <w:rPr>
                  <w:color w:val="0000FF"/>
                </w:rPr>
                <w:t>Q32.0</w:t>
              </w:r>
            </w:hyperlink>
            <w:r>
              <w:t xml:space="preserve">, </w:t>
            </w:r>
            <w:hyperlink r:id="rId13705" w:history="1">
              <w:r>
                <w:rPr>
                  <w:color w:val="0000FF"/>
                </w:rPr>
                <w:t>Q32.1</w:t>
              </w:r>
            </w:hyperlink>
            <w:r>
              <w:t xml:space="preserve">, </w:t>
            </w:r>
            <w:hyperlink r:id="rId13706" w:history="1">
              <w:r>
                <w:rPr>
                  <w:color w:val="0000FF"/>
                </w:rPr>
                <w:t>Q32.2</w:t>
              </w:r>
            </w:hyperlink>
            <w:r>
              <w:t xml:space="preserve">, </w:t>
            </w:r>
            <w:hyperlink r:id="rId13707" w:history="1">
              <w:r>
                <w:rPr>
                  <w:color w:val="0000FF"/>
                </w:rPr>
                <w:t>Q32.3</w:t>
              </w:r>
            </w:hyperlink>
            <w:r>
              <w:t xml:space="preserve">, </w:t>
            </w:r>
            <w:hyperlink r:id="rId13708" w:history="1">
              <w:r>
                <w:rPr>
                  <w:color w:val="0000FF"/>
                </w:rPr>
                <w:t>Q32.4</w:t>
              </w:r>
            </w:hyperlink>
            <w:r>
              <w:t xml:space="preserve">, </w:t>
            </w:r>
            <w:hyperlink r:id="rId13709" w:history="1">
              <w:r>
                <w:rPr>
                  <w:color w:val="0000FF"/>
                </w:rPr>
                <w:t>Q33</w:t>
              </w:r>
            </w:hyperlink>
            <w:r>
              <w:t xml:space="preserve">, </w:t>
            </w:r>
            <w:hyperlink r:id="rId13710" w:history="1">
              <w:r>
                <w:rPr>
                  <w:color w:val="0000FF"/>
                </w:rPr>
                <w:t>Q33.0</w:t>
              </w:r>
            </w:hyperlink>
            <w:r>
              <w:t xml:space="preserve">, </w:t>
            </w:r>
            <w:hyperlink r:id="rId13711" w:history="1">
              <w:r>
                <w:rPr>
                  <w:color w:val="0000FF"/>
                </w:rPr>
                <w:t>Q33.1</w:t>
              </w:r>
            </w:hyperlink>
            <w:r>
              <w:t xml:space="preserve">, </w:t>
            </w:r>
            <w:hyperlink r:id="rId13712" w:history="1">
              <w:r>
                <w:rPr>
                  <w:color w:val="0000FF"/>
                </w:rPr>
                <w:t>Q33.2</w:t>
              </w:r>
            </w:hyperlink>
            <w:r>
              <w:t xml:space="preserve">, </w:t>
            </w:r>
            <w:hyperlink r:id="rId13713" w:history="1">
              <w:r>
                <w:rPr>
                  <w:color w:val="0000FF"/>
                </w:rPr>
                <w:t>Q33.3</w:t>
              </w:r>
            </w:hyperlink>
            <w:r>
              <w:t xml:space="preserve">, </w:t>
            </w:r>
            <w:hyperlink r:id="rId13714" w:history="1">
              <w:r>
                <w:rPr>
                  <w:color w:val="0000FF"/>
                </w:rPr>
                <w:t>Q33.4</w:t>
              </w:r>
            </w:hyperlink>
            <w:r>
              <w:t xml:space="preserve">, </w:t>
            </w:r>
            <w:hyperlink r:id="rId13715" w:history="1">
              <w:r>
                <w:rPr>
                  <w:color w:val="0000FF"/>
                </w:rPr>
                <w:t>Q33.5</w:t>
              </w:r>
            </w:hyperlink>
            <w:r>
              <w:t xml:space="preserve">, </w:t>
            </w:r>
            <w:hyperlink r:id="rId13716" w:history="1">
              <w:r>
                <w:rPr>
                  <w:color w:val="0000FF"/>
                </w:rPr>
                <w:t>Q33.6</w:t>
              </w:r>
            </w:hyperlink>
            <w:r>
              <w:t xml:space="preserve">, </w:t>
            </w:r>
            <w:hyperlink r:id="rId13717" w:history="1">
              <w:r>
                <w:rPr>
                  <w:color w:val="0000FF"/>
                </w:rPr>
                <w:t>Q33.8</w:t>
              </w:r>
            </w:hyperlink>
            <w:r>
              <w:t xml:space="preserve">, </w:t>
            </w:r>
            <w:hyperlink r:id="rId13718" w:history="1">
              <w:r>
                <w:rPr>
                  <w:color w:val="0000FF"/>
                </w:rPr>
                <w:t>Q33.9</w:t>
              </w:r>
            </w:hyperlink>
            <w:r>
              <w:t xml:space="preserve">, </w:t>
            </w:r>
            <w:hyperlink r:id="rId13719" w:history="1">
              <w:r>
                <w:rPr>
                  <w:color w:val="0000FF"/>
                </w:rPr>
                <w:t>Q34</w:t>
              </w:r>
            </w:hyperlink>
            <w:r>
              <w:t xml:space="preserve">, </w:t>
            </w:r>
            <w:hyperlink r:id="rId13720" w:history="1">
              <w:r>
                <w:rPr>
                  <w:color w:val="0000FF"/>
                </w:rPr>
                <w:t>Q34.0</w:t>
              </w:r>
            </w:hyperlink>
            <w:r>
              <w:t xml:space="preserve">, </w:t>
            </w:r>
            <w:hyperlink r:id="rId13721" w:history="1">
              <w:r>
                <w:rPr>
                  <w:color w:val="0000FF"/>
                </w:rPr>
                <w:t>Q34.1</w:t>
              </w:r>
            </w:hyperlink>
            <w:r>
              <w:t xml:space="preserve">, </w:t>
            </w:r>
            <w:hyperlink r:id="rId13722" w:history="1">
              <w:r>
                <w:rPr>
                  <w:color w:val="0000FF"/>
                </w:rPr>
                <w:t>Q34.8</w:t>
              </w:r>
            </w:hyperlink>
            <w:r>
              <w:t xml:space="preserve">, </w:t>
            </w:r>
            <w:hyperlink r:id="rId13723" w:history="1">
              <w:r>
                <w:rPr>
                  <w:color w:val="0000FF"/>
                </w:rPr>
                <w:t>Q34.9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2,48</w:t>
            </w:r>
          </w:p>
        </w:tc>
      </w:tr>
      <w:tr w:rsidR="0007086E">
        <w:tc>
          <w:tcPr>
            <w:tcW w:w="567" w:type="dxa"/>
          </w:tcPr>
          <w:p w:rsidR="0007086E" w:rsidRDefault="0007086E">
            <w:pPr>
              <w:pStyle w:val="ConsPlusNormal"/>
              <w:jc w:val="center"/>
            </w:pPr>
            <w:r>
              <w:t>224</w:t>
            </w:r>
          </w:p>
        </w:tc>
        <w:tc>
          <w:tcPr>
            <w:tcW w:w="2551" w:type="dxa"/>
          </w:tcPr>
          <w:p w:rsidR="0007086E" w:rsidRDefault="0007086E">
            <w:pPr>
              <w:pStyle w:val="ConsPlusNormal"/>
            </w:pPr>
            <w:r>
              <w:t>Доброкачественные новообразования, новообразования in situ органов дыхания, других и неуточненных органов грудной клетки</w:t>
            </w:r>
          </w:p>
        </w:tc>
        <w:tc>
          <w:tcPr>
            <w:tcW w:w="6350" w:type="dxa"/>
          </w:tcPr>
          <w:p w:rsidR="0007086E" w:rsidRDefault="0007086E">
            <w:pPr>
              <w:pStyle w:val="ConsPlusNormal"/>
            </w:pPr>
            <w:hyperlink r:id="rId13724" w:history="1">
              <w:r>
                <w:rPr>
                  <w:color w:val="0000FF"/>
                </w:rPr>
                <w:t>D02.1</w:t>
              </w:r>
            </w:hyperlink>
            <w:r>
              <w:t xml:space="preserve">, </w:t>
            </w:r>
            <w:hyperlink r:id="rId13725" w:history="1">
              <w:r>
                <w:rPr>
                  <w:color w:val="0000FF"/>
                </w:rPr>
                <w:t>D02.2</w:t>
              </w:r>
            </w:hyperlink>
            <w:r>
              <w:t xml:space="preserve">, </w:t>
            </w:r>
            <w:hyperlink r:id="rId13726" w:history="1">
              <w:r>
                <w:rPr>
                  <w:color w:val="0000FF"/>
                </w:rPr>
                <w:t>D02.3</w:t>
              </w:r>
            </w:hyperlink>
            <w:r>
              <w:t xml:space="preserve">, </w:t>
            </w:r>
            <w:hyperlink r:id="rId13727" w:history="1">
              <w:r>
                <w:rPr>
                  <w:color w:val="0000FF"/>
                </w:rPr>
                <w:t>D02.4</w:t>
              </w:r>
            </w:hyperlink>
            <w:r>
              <w:t xml:space="preserve">, </w:t>
            </w:r>
            <w:hyperlink r:id="rId13728" w:history="1">
              <w:r>
                <w:rPr>
                  <w:color w:val="0000FF"/>
                </w:rPr>
                <w:t>D14.2</w:t>
              </w:r>
            </w:hyperlink>
            <w:r>
              <w:t xml:space="preserve">, </w:t>
            </w:r>
            <w:hyperlink r:id="rId13729" w:history="1">
              <w:r>
                <w:rPr>
                  <w:color w:val="0000FF"/>
                </w:rPr>
                <w:t>D14.3</w:t>
              </w:r>
            </w:hyperlink>
            <w:r>
              <w:t xml:space="preserve">, </w:t>
            </w:r>
            <w:hyperlink r:id="rId13730" w:history="1">
              <w:r>
                <w:rPr>
                  <w:color w:val="0000FF"/>
                </w:rPr>
                <w:t>D14.4</w:t>
              </w:r>
            </w:hyperlink>
            <w:r>
              <w:t xml:space="preserve">, </w:t>
            </w:r>
            <w:hyperlink r:id="rId13731" w:history="1">
              <w:r>
                <w:rPr>
                  <w:color w:val="0000FF"/>
                </w:rPr>
                <w:t>D15.1</w:t>
              </w:r>
            </w:hyperlink>
            <w:r>
              <w:t xml:space="preserve">, </w:t>
            </w:r>
            <w:hyperlink r:id="rId13732" w:history="1">
              <w:r>
                <w:rPr>
                  <w:color w:val="0000FF"/>
                </w:rPr>
                <w:t>D15.2</w:t>
              </w:r>
            </w:hyperlink>
            <w:r>
              <w:t xml:space="preserve">, </w:t>
            </w:r>
            <w:hyperlink r:id="rId13733" w:history="1">
              <w:r>
                <w:rPr>
                  <w:color w:val="0000FF"/>
                </w:rPr>
                <w:t>D15.7</w:t>
              </w:r>
            </w:hyperlink>
            <w:r>
              <w:t xml:space="preserve">, </w:t>
            </w:r>
            <w:hyperlink r:id="rId13734" w:history="1">
              <w:r>
                <w:rPr>
                  <w:color w:val="0000FF"/>
                </w:rPr>
                <w:t>D15.9</w:t>
              </w:r>
            </w:hyperlink>
            <w:r>
              <w:t xml:space="preserve">, </w:t>
            </w:r>
            <w:hyperlink r:id="rId13735" w:history="1">
              <w:r>
                <w:rPr>
                  <w:color w:val="0000FF"/>
                </w:rPr>
                <w:t>D16.7</w:t>
              </w:r>
            </w:hyperlink>
            <w:r>
              <w:t xml:space="preserve">, </w:t>
            </w:r>
            <w:hyperlink r:id="rId13736" w:history="1">
              <w:r>
                <w:rPr>
                  <w:color w:val="0000FF"/>
                </w:rPr>
                <w:t>D19.0</w:t>
              </w:r>
            </w:hyperlink>
            <w:r>
              <w:t xml:space="preserve">, </w:t>
            </w:r>
            <w:hyperlink r:id="rId13737" w:history="1">
              <w:r>
                <w:rPr>
                  <w:color w:val="0000FF"/>
                </w:rPr>
                <w:t>D36</w:t>
              </w:r>
            </w:hyperlink>
            <w:r>
              <w:t xml:space="preserve">, </w:t>
            </w:r>
            <w:hyperlink r:id="rId13738" w:history="1">
              <w:r>
                <w:rPr>
                  <w:color w:val="0000FF"/>
                </w:rPr>
                <w:t>D36.0</w:t>
              </w:r>
            </w:hyperlink>
            <w:r>
              <w:t xml:space="preserve">, </w:t>
            </w:r>
            <w:hyperlink r:id="rId13739" w:history="1">
              <w:r>
                <w:rPr>
                  <w:color w:val="0000FF"/>
                </w:rPr>
                <w:t>D36.1</w:t>
              </w:r>
            </w:hyperlink>
            <w:r>
              <w:t xml:space="preserve">, </w:t>
            </w:r>
            <w:hyperlink r:id="rId13740" w:history="1">
              <w:r>
                <w:rPr>
                  <w:color w:val="0000FF"/>
                </w:rPr>
                <w:t>D36.7</w:t>
              </w:r>
            </w:hyperlink>
            <w:r>
              <w:t xml:space="preserve">, </w:t>
            </w:r>
            <w:hyperlink r:id="rId13741" w:history="1">
              <w:r>
                <w:rPr>
                  <w:color w:val="0000FF"/>
                </w:rPr>
                <w:t>D36.9</w:t>
              </w:r>
            </w:hyperlink>
            <w:r>
              <w:t xml:space="preserve">, </w:t>
            </w:r>
            <w:hyperlink r:id="rId13742" w:history="1">
              <w:r>
                <w:rPr>
                  <w:color w:val="0000FF"/>
                </w:rPr>
                <w:t>D37.0</w:t>
              </w:r>
            </w:hyperlink>
            <w:r>
              <w:t xml:space="preserve">, </w:t>
            </w:r>
            <w:hyperlink r:id="rId13743" w:history="1">
              <w:r>
                <w:rPr>
                  <w:color w:val="0000FF"/>
                </w:rPr>
                <w:t>D38</w:t>
              </w:r>
            </w:hyperlink>
            <w:r>
              <w:t xml:space="preserve">, </w:t>
            </w:r>
            <w:hyperlink r:id="rId13744" w:history="1">
              <w:r>
                <w:rPr>
                  <w:color w:val="0000FF"/>
                </w:rPr>
                <w:t>D38.0</w:t>
              </w:r>
            </w:hyperlink>
            <w:r>
              <w:t xml:space="preserve">, </w:t>
            </w:r>
            <w:hyperlink r:id="rId13745" w:history="1">
              <w:r>
                <w:rPr>
                  <w:color w:val="0000FF"/>
                </w:rPr>
                <w:t>D38.1</w:t>
              </w:r>
            </w:hyperlink>
            <w:r>
              <w:t xml:space="preserve">, </w:t>
            </w:r>
            <w:hyperlink r:id="rId13746" w:history="1">
              <w:r>
                <w:rPr>
                  <w:color w:val="0000FF"/>
                </w:rPr>
                <w:t>D38.2</w:t>
              </w:r>
            </w:hyperlink>
            <w:r>
              <w:t xml:space="preserve">, </w:t>
            </w:r>
            <w:hyperlink r:id="rId13747" w:history="1">
              <w:r>
                <w:rPr>
                  <w:color w:val="0000FF"/>
                </w:rPr>
                <w:t>D38.3</w:t>
              </w:r>
            </w:hyperlink>
            <w:r>
              <w:t xml:space="preserve">, </w:t>
            </w:r>
            <w:hyperlink r:id="rId13748" w:history="1">
              <w:r>
                <w:rPr>
                  <w:color w:val="0000FF"/>
                </w:rPr>
                <w:t>D38.4</w:t>
              </w:r>
            </w:hyperlink>
            <w:r>
              <w:t xml:space="preserve">, </w:t>
            </w:r>
            <w:hyperlink r:id="rId13749" w:history="1">
              <w:r>
                <w:rPr>
                  <w:color w:val="0000FF"/>
                </w:rPr>
                <w:t>D38.5</w:t>
              </w:r>
            </w:hyperlink>
            <w:r>
              <w:t xml:space="preserve">, </w:t>
            </w:r>
            <w:hyperlink r:id="rId13750" w:history="1">
              <w:r>
                <w:rPr>
                  <w:color w:val="0000FF"/>
                </w:rPr>
                <w:t>D38.6</w:t>
              </w:r>
            </w:hyperlink>
            <w:r>
              <w:t xml:space="preserve">, </w:t>
            </w:r>
            <w:hyperlink r:id="rId13751" w:history="1">
              <w:r>
                <w:rPr>
                  <w:color w:val="0000FF"/>
                </w:rPr>
                <w:t>D86.0</w:t>
              </w:r>
            </w:hyperlink>
            <w:r>
              <w:t xml:space="preserve">, </w:t>
            </w:r>
            <w:hyperlink r:id="rId13752" w:history="1">
              <w:r>
                <w:rPr>
                  <w:color w:val="0000FF"/>
                </w:rPr>
                <w:t>D86.2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0,91</w:t>
            </w:r>
          </w:p>
        </w:tc>
      </w:tr>
      <w:tr w:rsidR="0007086E">
        <w:tc>
          <w:tcPr>
            <w:tcW w:w="567" w:type="dxa"/>
          </w:tcPr>
          <w:p w:rsidR="0007086E" w:rsidRDefault="0007086E">
            <w:pPr>
              <w:pStyle w:val="ConsPlusNormal"/>
              <w:jc w:val="center"/>
            </w:pPr>
            <w:r>
              <w:t>225</w:t>
            </w:r>
          </w:p>
        </w:tc>
        <w:tc>
          <w:tcPr>
            <w:tcW w:w="2551" w:type="dxa"/>
          </w:tcPr>
          <w:p w:rsidR="0007086E" w:rsidRDefault="0007086E">
            <w:pPr>
              <w:pStyle w:val="ConsPlusNormal"/>
            </w:pPr>
            <w:r>
              <w:t>Пневмония, плеврит, другие болезни плевры</w:t>
            </w:r>
          </w:p>
        </w:tc>
        <w:tc>
          <w:tcPr>
            <w:tcW w:w="6350" w:type="dxa"/>
          </w:tcPr>
          <w:p w:rsidR="0007086E" w:rsidRDefault="0007086E">
            <w:pPr>
              <w:pStyle w:val="ConsPlusNormal"/>
            </w:pPr>
            <w:hyperlink r:id="rId13753" w:history="1">
              <w:r>
                <w:rPr>
                  <w:color w:val="0000FF"/>
                </w:rPr>
                <w:t>J10.0</w:t>
              </w:r>
            </w:hyperlink>
            <w:r>
              <w:t xml:space="preserve">, </w:t>
            </w:r>
            <w:hyperlink r:id="rId13754" w:history="1">
              <w:r>
                <w:rPr>
                  <w:color w:val="0000FF"/>
                </w:rPr>
                <w:t>J11.0</w:t>
              </w:r>
            </w:hyperlink>
            <w:r>
              <w:t xml:space="preserve">, </w:t>
            </w:r>
            <w:hyperlink r:id="rId13755" w:history="1">
              <w:r>
                <w:rPr>
                  <w:color w:val="0000FF"/>
                </w:rPr>
                <w:t>J12</w:t>
              </w:r>
            </w:hyperlink>
            <w:r>
              <w:t xml:space="preserve">, </w:t>
            </w:r>
            <w:hyperlink r:id="rId13756" w:history="1">
              <w:r>
                <w:rPr>
                  <w:color w:val="0000FF"/>
                </w:rPr>
                <w:t>J12.0</w:t>
              </w:r>
            </w:hyperlink>
            <w:r>
              <w:t xml:space="preserve">, </w:t>
            </w:r>
            <w:hyperlink r:id="rId13757" w:history="1">
              <w:r>
                <w:rPr>
                  <w:color w:val="0000FF"/>
                </w:rPr>
                <w:t>J12.1</w:t>
              </w:r>
            </w:hyperlink>
            <w:r>
              <w:t xml:space="preserve">, </w:t>
            </w:r>
            <w:hyperlink r:id="rId13758" w:history="1">
              <w:r>
                <w:rPr>
                  <w:color w:val="0000FF"/>
                </w:rPr>
                <w:t>J12.2</w:t>
              </w:r>
            </w:hyperlink>
            <w:r>
              <w:t xml:space="preserve">, </w:t>
            </w:r>
            <w:hyperlink r:id="rId13759" w:history="1">
              <w:r>
                <w:rPr>
                  <w:color w:val="0000FF"/>
                </w:rPr>
                <w:t>J12.3</w:t>
              </w:r>
            </w:hyperlink>
            <w:r>
              <w:t xml:space="preserve">, </w:t>
            </w:r>
            <w:hyperlink r:id="rId13760" w:history="1">
              <w:r>
                <w:rPr>
                  <w:color w:val="0000FF"/>
                </w:rPr>
                <w:t>J12.8</w:t>
              </w:r>
            </w:hyperlink>
            <w:r>
              <w:t xml:space="preserve">, </w:t>
            </w:r>
            <w:hyperlink r:id="rId13761" w:history="1">
              <w:r>
                <w:rPr>
                  <w:color w:val="0000FF"/>
                </w:rPr>
                <w:t>J12.9</w:t>
              </w:r>
            </w:hyperlink>
            <w:r>
              <w:t xml:space="preserve">, </w:t>
            </w:r>
            <w:hyperlink r:id="rId13762" w:history="1">
              <w:r>
                <w:rPr>
                  <w:color w:val="0000FF"/>
                </w:rPr>
                <w:t>J13</w:t>
              </w:r>
            </w:hyperlink>
            <w:r>
              <w:t xml:space="preserve">, </w:t>
            </w:r>
            <w:hyperlink r:id="rId13763" w:history="1">
              <w:r>
                <w:rPr>
                  <w:color w:val="0000FF"/>
                </w:rPr>
                <w:t>J14</w:t>
              </w:r>
            </w:hyperlink>
            <w:r>
              <w:t xml:space="preserve">, </w:t>
            </w:r>
            <w:hyperlink r:id="rId13764" w:history="1">
              <w:r>
                <w:rPr>
                  <w:color w:val="0000FF"/>
                </w:rPr>
                <w:t>J15</w:t>
              </w:r>
            </w:hyperlink>
            <w:r>
              <w:t xml:space="preserve">, </w:t>
            </w:r>
            <w:hyperlink r:id="rId13765" w:history="1">
              <w:r>
                <w:rPr>
                  <w:color w:val="0000FF"/>
                </w:rPr>
                <w:t>J15.0</w:t>
              </w:r>
            </w:hyperlink>
            <w:r>
              <w:t xml:space="preserve">, </w:t>
            </w:r>
            <w:hyperlink r:id="rId13766" w:history="1">
              <w:r>
                <w:rPr>
                  <w:color w:val="0000FF"/>
                </w:rPr>
                <w:t>J15.1</w:t>
              </w:r>
            </w:hyperlink>
            <w:r>
              <w:t xml:space="preserve">, </w:t>
            </w:r>
            <w:hyperlink r:id="rId13767" w:history="1">
              <w:r>
                <w:rPr>
                  <w:color w:val="0000FF"/>
                </w:rPr>
                <w:t>J15.2</w:t>
              </w:r>
            </w:hyperlink>
            <w:r>
              <w:t xml:space="preserve">, </w:t>
            </w:r>
            <w:hyperlink r:id="rId13768" w:history="1">
              <w:r>
                <w:rPr>
                  <w:color w:val="0000FF"/>
                </w:rPr>
                <w:t>J15.3</w:t>
              </w:r>
            </w:hyperlink>
            <w:r>
              <w:t xml:space="preserve">, </w:t>
            </w:r>
            <w:hyperlink r:id="rId13769" w:history="1">
              <w:r>
                <w:rPr>
                  <w:color w:val="0000FF"/>
                </w:rPr>
                <w:t>J15.4</w:t>
              </w:r>
            </w:hyperlink>
            <w:r>
              <w:t xml:space="preserve">, </w:t>
            </w:r>
            <w:hyperlink r:id="rId13770" w:history="1">
              <w:r>
                <w:rPr>
                  <w:color w:val="0000FF"/>
                </w:rPr>
                <w:t>J15.5</w:t>
              </w:r>
            </w:hyperlink>
            <w:r>
              <w:t xml:space="preserve">, </w:t>
            </w:r>
            <w:hyperlink r:id="rId13771" w:history="1">
              <w:r>
                <w:rPr>
                  <w:color w:val="0000FF"/>
                </w:rPr>
                <w:t>J15.6</w:t>
              </w:r>
            </w:hyperlink>
            <w:r>
              <w:t xml:space="preserve">, </w:t>
            </w:r>
            <w:hyperlink r:id="rId13772" w:history="1">
              <w:r>
                <w:rPr>
                  <w:color w:val="0000FF"/>
                </w:rPr>
                <w:t>J15.7</w:t>
              </w:r>
            </w:hyperlink>
            <w:r>
              <w:t xml:space="preserve">, </w:t>
            </w:r>
            <w:hyperlink r:id="rId13773" w:history="1">
              <w:r>
                <w:rPr>
                  <w:color w:val="0000FF"/>
                </w:rPr>
                <w:t>J15.8</w:t>
              </w:r>
            </w:hyperlink>
            <w:r>
              <w:t xml:space="preserve">, </w:t>
            </w:r>
            <w:hyperlink r:id="rId13774" w:history="1">
              <w:r>
                <w:rPr>
                  <w:color w:val="0000FF"/>
                </w:rPr>
                <w:t>J15.9</w:t>
              </w:r>
            </w:hyperlink>
            <w:r>
              <w:t xml:space="preserve">, </w:t>
            </w:r>
            <w:hyperlink r:id="rId13775" w:history="1">
              <w:r>
                <w:rPr>
                  <w:color w:val="0000FF"/>
                </w:rPr>
                <w:t>J16</w:t>
              </w:r>
            </w:hyperlink>
            <w:r>
              <w:t xml:space="preserve">, </w:t>
            </w:r>
            <w:hyperlink r:id="rId13776" w:history="1">
              <w:r>
                <w:rPr>
                  <w:color w:val="0000FF"/>
                </w:rPr>
                <w:t>J16.0</w:t>
              </w:r>
            </w:hyperlink>
            <w:r>
              <w:t xml:space="preserve">, </w:t>
            </w:r>
            <w:hyperlink r:id="rId13777" w:history="1">
              <w:r>
                <w:rPr>
                  <w:color w:val="0000FF"/>
                </w:rPr>
                <w:t>J16.8</w:t>
              </w:r>
            </w:hyperlink>
            <w:r>
              <w:t xml:space="preserve">, </w:t>
            </w:r>
            <w:hyperlink r:id="rId13778" w:history="1">
              <w:r>
                <w:rPr>
                  <w:color w:val="0000FF"/>
                </w:rPr>
                <w:t>J17</w:t>
              </w:r>
            </w:hyperlink>
            <w:r>
              <w:t xml:space="preserve">, </w:t>
            </w:r>
            <w:hyperlink r:id="rId13779" w:history="1">
              <w:r>
                <w:rPr>
                  <w:color w:val="0000FF"/>
                </w:rPr>
                <w:t>J17.0</w:t>
              </w:r>
            </w:hyperlink>
            <w:r>
              <w:t xml:space="preserve">, </w:t>
            </w:r>
            <w:hyperlink r:id="rId13780" w:history="1">
              <w:r>
                <w:rPr>
                  <w:color w:val="0000FF"/>
                </w:rPr>
                <w:t>J17.1</w:t>
              </w:r>
            </w:hyperlink>
            <w:r>
              <w:t xml:space="preserve">, </w:t>
            </w:r>
            <w:hyperlink r:id="rId13781" w:history="1">
              <w:r>
                <w:rPr>
                  <w:color w:val="0000FF"/>
                </w:rPr>
                <w:t>J17.2</w:t>
              </w:r>
            </w:hyperlink>
            <w:r>
              <w:t xml:space="preserve">, </w:t>
            </w:r>
            <w:hyperlink r:id="rId13782" w:history="1">
              <w:r>
                <w:rPr>
                  <w:color w:val="0000FF"/>
                </w:rPr>
                <w:t>J17.3</w:t>
              </w:r>
            </w:hyperlink>
            <w:r>
              <w:t xml:space="preserve">, </w:t>
            </w:r>
            <w:hyperlink r:id="rId13783" w:history="1">
              <w:r>
                <w:rPr>
                  <w:color w:val="0000FF"/>
                </w:rPr>
                <w:t>J17.8</w:t>
              </w:r>
            </w:hyperlink>
            <w:r>
              <w:t xml:space="preserve">, </w:t>
            </w:r>
            <w:hyperlink r:id="rId13784" w:history="1">
              <w:r>
                <w:rPr>
                  <w:color w:val="0000FF"/>
                </w:rPr>
                <w:t>J18</w:t>
              </w:r>
            </w:hyperlink>
            <w:r>
              <w:t xml:space="preserve">, </w:t>
            </w:r>
            <w:hyperlink r:id="rId13785" w:history="1">
              <w:r>
                <w:rPr>
                  <w:color w:val="0000FF"/>
                </w:rPr>
                <w:t>J18.0</w:t>
              </w:r>
            </w:hyperlink>
            <w:r>
              <w:t xml:space="preserve">, </w:t>
            </w:r>
            <w:hyperlink r:id="rId13786" w:history="1">
              <w:r>
                <w:rPr>
                  <w:color w:val="0000FF"/>
                </w:rPr>
                <w:t>J18.1</w:t>
              </w:r>
            </w:hyperlink>
            <w:r>
              <w:t xml:space="preserve">, </w:t>
            </w:r>
            <w:hyperlink r:id="rId13787" w:history="1">
              <w:r>
                <w:rPr>
                  <w:color w:val="0000FF"/>
                </w:rPr>
                <w:t>J18.8</w:t>
              </w:r>
            </w:hyperlink>
            <w:r>
              <w:t xml:space="preserve">, </w:t>
            </w:r>
            <w:hyperlink r:id="rId13788" w:history="1">
              <w:r>
                <w:rPr>
                  <w:color w:val="0000FF"/>
                </w:rPr>
                <w:t>J18.9</w:t>
              </w:r>
            </w:hyperlink>
            <w:r>
              <w:t xml:space="preserve">, </w:t>
            </w:r>
            <w:hyperlink r:id="rId13789" w:history="1">
              <w:r>
                <w:rPr>
                  <w:color w:val="0000FF"/>
                </w:rPr>
                <w:t>J90</w:t>
              </w:r>
            </w:hyperlink>
            <w:r>
              <w:t xml:space="preserve">, </w:t>
            </w:r>
            <w:hyperlink r:id="rId13790" w:history="1">
              <w:r>
                <w:rPr>
                  <w:color w:val="0000FF"/>
                </w:rPr>
                <w:t>J91</w:t>
              </w:r>
            </w:hyperlink>
            <w:r>
              <w:t xml:space="preserve">, </w:t>
            </w:r>
            <w:hyperlink r:id="rId13791" w:history="1">
              <w:r>
                <w:rPr>
                  <w:color w:val="0000FF"/>
                </w:rPr>
                <w:t>J92</w:t>
              </w:r>
            </w:hyperlink>
            <w:r>
              <w:t xml:space="preserve">, </w:t>
            </w:r>
            <w:hyperlink r:id="rId13792" w:history="1">
              <w:r>
                <w:rPr>
                  <w:color w:val="0000FF"/>
                </w:rPr>
                <w:t>J92.0</w:t>
              </w:r>
            </w:hyperlink>
            <w:r>
              <w:t xml:space="preserve">, </w:t>
            </w:r>
            <w:hyperlink r:id="rId13793" w:history="1">
              <w:r>
                <w:rPr>
                  <w:color w:val="0000FF"/>
                </w:rPr>
                <w:t>J92.9</w:t>
              </w:r>
            </w:hyperlink>
            <w:r>
              <w:t xml:space="preserve">, </w:t>
            </w:r>
            <w:hyperlink r:id="rId13794" w:history="1">
              <w:r>
                <w:rPr>
                  <w:color w:val="0000FF"/>
                </w:rPr>
                <w:t>J93</w:t>
              </w:r>
            </w:hyperlink>
            <w:r>
              <w:t xml:space="preserve">, </w:t>
            </w:r>
            <w:hyperlink r:id="rId13795" w:history="1">
              <w:r>
                <w:rPr>
                  <w:color w:val="0000FF"/>
                </w:rPr>
                <w:t>J93.0</w:t>
              </w:r>
            </w:hyperlink>
            <w:r>
              <w:t xml:space="preserve">, </w:t>
            </w:r>
            <w:hyperlink r:id="rId13796" w:history="1">
              <w:r>
                <w:rPr>
                  <w:color w:val="0000FF"/>
                </w:rPr>
                <w:t>J93.1</w:t>
              </w:r>
            </w:hyperlink>
            <w:r>
              <w:t xml:space="preserve">, </w:t>
            </w:r>
            <w:hyperlink r:id="rId13797" w:history="1">
              <w:r>
                <w:rPr>
                  <w:color w:val="0000FF"/>
                </w:rPr>
                <w:t>J93.8</w:t>
              </w:r>
            </w:hyperlink>
            <w:r>
              <w:t xml:space="preserve">, </w:t>
            </w:r>
            <w:hyperlink r:id="rId13798" w:history="1">
              <w:r>
                <w:rPr>
                  <w:color w:val="0000FF"/>
                </w:rPr>
                <w:t>J93.9</w:t>
              </w:r>
            </w:hyperlink>
            <w:r>
              <w:t xml:space="preserve">, </w:t>
            </w:r>
            <w:hyperlink r:id="rId13799" w:history="1">
              <w:r>
                <w:rPr>
                  <w:color w:val="0000FF"/>
                </w:rPr>
                <w:t>J94</w:t>
              </w:r>
            </w:hyperlink>
            <w:r>
              <w:t xml:space="preserve">, </w:t>
            </w:r>
            <w:hyperlink r:id="rId13800" w:history="1">
              <w:r>
                <w:rPr>
                  <w:color w:val="0000FF"/>
                </w:rPr>
                <w:t>J94.0</w:t>
              </w:r>
            </w:hyperlink>
            <w:r>
              <w:t xml:space="preserve">, </w:t>
            </w:r>
            <w:hyperlink r:id="rId13801" w:history="1">
              <w:r>
                <w:rPr>
                  <w:color w:val="0000FF"/>
                </w:rPr>
                <w:t>J94.1</w:t>
              </w:r>
            </w:hyperlink>
            <w:r>
              <w:t xml:space="preserve">, </w:t>
            </w:r>
            <w:hyperlink r:id="rId13802" w:history="1">
              <w:r>
                <w:rPr>
                  <w:color w:val="0000FF"/>
                </w:rPr>
                <w:t>J94.2</w:t>
              </w:r>
            </w:hyperlink>
            <w:r>
              <w:t xml:space="preserve">, </w:t>
            </w:r>
            <w:hyperlink r:id="rId13803" w:history="1">
              <w:r>
                <w:rPr>
                  <w:color w:val="0000FF"/>
                </w:rPr>
                <w:t>J94.8</w:t>
              </w:r>
            </w:hyperlink>
            <w:r>
              <w:t xml:space="preserve">, </w:t>
            </w:r>
            <w:hyperlink r:id="rId13804" w:history="1">
              <w:r>
                <w:rPr>
                  <w:color w:val="0000FF"/>
                </w:rPr>
                <w:t>J94.9</w:t>
              </w:r>
            </w:hyperlink>
            <w:r>
              <w:t xml:space="preserve">, </w:t>
            </w:r>
            <w:hyperlink r:id="rId13805" w:history="1">
              <w:r>
                <w:rPr>
                  <w:color w:val="0000FF"/>
                </w:rPr>
                <w:t>R09.1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1,28</w:t>
            </w:r>
          </w:p>
        </w:tc>
      </w:tr>
      <w:tr w:rsidR="0007086E">
        <w:tc>
          <w:tcPr>
            <w:tcW w:w="567" w:type="dxa"/>
          </w:tcPr>
          <w:p w:rsidR="0007086E" w:rsidRDefault="0007086E">
            <w:pPr>
              <w:pStyle w:val="ConsPlusNormal"/>
              <w:jc w:val="center"/>
            </w:pPr>
            <w:r>
              <w:t>226</w:t>
            </w:r>
          </w:p>
        </w:tc>
        <w:tc>
          <w:tcPr>
            <w:tcW w:w="2551" w:type="dxa"/>
          </w:tcPr>
          <w:p w:rsidR="0007086E" w:rsidRDefault="0007086E">
            <w:pPr>
              <w:pStyle w:val="ConsPlusNormal"/>
            </w:pPr>
            <w:r>
              <w:t>Астма, взрослые</w:t>
            </w:r>
          </w:p>
        </w:tc>
        <w:tc>
          <w:tcPr>
            <w:tcW w:w="6350" w:type="dxa"/>
          </w:tcPr>
          <w:p w:rsidR="0007086E" w:rsidRDefault="0007086E">
            <w:pPr>
              <w:pStyle w:val="ConsPlusNormal"/>
            </w:pPr>
            <w:hyperlink r:id="rId13806" w:history="1">
              <w:r>
                <w:rPr>
                  <w:color w:val="0000FF"/>
                </w:rPr>
                <w:t>J45</w:t>
              </w:r>
            </w:hyperlink>
            <w:r>
              <w:t xml:space="preserve">, </w:t>
            </w:r>
            <w:hyperlink r:id="rId13807" w:history="1">
              <w:r>
                <w:rPr>
                  <w:color w:val="0000FF"/>
                </w:rPr>
                <w:t>J45.0</w:t>
              </w:r>
            </w:hyperlink>
            <w:r>
              <w:t xml:space="preserve">, </w:t>
            </w:r>
            <w:hyperlink r:id="rId13808" w:history="1">
              <w:r>
                <w:rPr>
                  <w:color w:val="0000FF"/>
                </w:rPr>
                <w:t>J45.1</w:t>
              </w:r>
            </w:hyperlink>
            <w:r>
              <w:t xml:space="preserve">, </w:t>
            </w:r>
            <w:hyperlink r:id="rId13809" w:history="1">
              <w:r>
                <w:rPr>
                  <w:color w:val="0000FF"/>
                </w:rPr>
                <w:t>J45.8</w:t>
              </w:r>
            </w:hyperlink>
            <w:r>
              <w:t xml:space="preserve">, </w:t>
            </w:r>
            <w:hyperlink r:id="rId13810" w:history="1">
              <w:r>
                <w:rPr>
                  <w:color w:val="0000FF"/>
                </w:rPr>
                <w:t>J45.9</w:t>
              </w:r>
            </w:hyperlink>
            <w:r>
              <w:t xml:space="preserve">, </w:t>
            </w:r>
            <w:hyperlink r:id="rId13811" w:history="1">
              <w:r>
                <w:rPr>
                  <w:color w:val="0000FF"/>
                </w:rPr>
                <w:t>J46</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1,11</w:t>
            </w:r>
          </w:p>
        </w:tc>
      </w:tr>
      <w:tr w:rsidR="0007086E">
        <w:tc>
          <w:tcPr>
            <w:tcW w:w="567" w:type="dxa"/>
          </w:tcPr>
          <w:p w:rsidR="0007086E" w:rsidRDefault="0007086E">
            <w:pPr>
              <w:pStyle w:val="ConsPlusNormal"/>
              <w:jc w:val="center"/>
            </w:pPr>
            <w:r>
              <w:t>227</w:t>
            </w:r>
          </w:p>
        </w:tc>
        <w:tc>
          <w:tcPr>
            <w:tcW w:w="2551" w:type="dxa"/>
          </w:tcPr>
          <w:p w:rsidR="0007086E" w:rsidRDefault="0007086E">
            <w:pPr>
              <w:pStyle w:val="ConsPlusNormal"/>
            </w:pPr>
            <w:r>
              <w:t>Астма, дети</w:t>
            </w:r>
          </w:p>
        </w:tc>
        <w:tc>
          <w:tcPr>
            <w:tcW w:w="6350" w:type="dxa"/>
          </w:tcPr>
          <w:p w:rsidR="0007086E" w:rsidRDefault="0007086E">
            <w:pPr>
              <w:pStyle w:val="ConsPlusNormal"/>
            </w:pPr>
            <w:hyperlink r:id="rId13812" w:history="1">
              <w:r>
                <w:rPr>
                  <w:color w:val="0000FF"/>
                </w:rPr>
                <w:t>J45</w:t>
              </w:r>
            </w:hyperlink>
            <w:r>
              <w:t xml:space="preserve">, </w:t>
            </w:r>
            <w:hyperlink r:id="rId13813" w:history="1">
              <w:r>
                <w:rPr>
                  <w:color w:val="0000FF"/>
                </w:rPr>
                <w:t>J45.0</w:t>
              </w:r>
            </w:hyperlink>
            <w:r>
              <w:t xml:space="preserve">, </w:t>
            </w:r>
            <w:hyperlink r:id="rId13814" w:history="1">
              <w:r>
                <w:rPr>
                  <w:color w:val="0000FF"/>
                </w:rPr>
                <w:t>J45.1</w:t>
              </w:r>
            </w:hyperlink>
            <w:r>
              <w:t xml:space="preserve">, </w:t>
            </w:r>
            <w:hyperlink r:id="rId13815" w:history="1">
              <w:r>
                <w:rPr>
                  <w:color w:val="0000FF"/>
                </w:rPr>
                <w:t>J45.8</w:t>
              </w:r>
            </w:hyperlink>
            <w:r>
              <w:t xml:space="preserve">, </w:t>
            </w:r>
            <w:hyperlink r:id="rId13816" w:history="1">
              <w:r>
                <w:rPr>
                  <w:color w:val="0000FF"/>
                </w:rPr>
                <w:t>J45.9</w:t>
              </w:r>
            </w:hyperlink>
            <w:r>
              <w:t xml:space="preserve">, </w:t>
            </w:r>
            <w:hyperlink r:id="rId13817" w:history="1">
              <w:r>
                <w:rPr>
                  <w:color w:val="0000FF"/>
                </w:rPr>
                <w:t>J46</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Возрастная </w:t>
            </w:r>
            <w:r>
              <w:lastRenderedPageBreak/>
              <w:t>группа: от 0 дней до 18 лет</w:t>
            </w:r>
          </w:p>
        </w:tc>
        <w:tc>
          <w:tcPr>
            <w:tcW w:w="1077" w:type="dxa"/>
          </w:tcPr>
          <w:p w:rsidR="0007086E" w:rsidRDefault="0007086E">
            <w:pPr>
              <w:pStyle w:val="ConsPlusNormal"/>
              <w:jc w:val="center"/>
            </w:pPr>
            <w:r>
              <w:lastRenderedPageBreak/>
              <w:t>1,25</w:t>
            </w:r>
          </w:p>
        </w:tc>
      </w:tr>
      <w:tr w:rsidR="0007086E">
        <w:tc>
          <w:tcPr>
            <w:tcW w:w="567" w:type="dxa"/>
          </w:tcPr>
          <w:p w:rsidR="0007086E" w:rsidRDefault="0007086E">
            <w:pPr>
              <w:pStyle w:val="ConsPlusNormal"/>
              <w:jc w:val="center"/>
              <w:outlineLvl w:val="3"/>
            </w:pPr>
            <w:r>
              <w:lastRenderedPageBreak/>
              <w:t>24</w:t>
            </w:r>
          </w:p>
        </w:tc>
        <w:tc>
          <w:tcPr>
            <w:tcW w:w="14117" w:type="dxa"/>
            <w:gridSpan w:val="4"/>
          </w:tcPr>
          <w:p w:rsidR="0007086E" w:rsidRDefault="0007086E">
            <w:pPr>
              <w:pStyle w:val="ConsPlusNormal"/>
            </w:pPr>
            <w:r>
              <w:t>Ревматология</w:t>
            </w:r>
          </w:p>
        </w:tc>
        <w:tc>
          <w:tcPr>
            <w:tcW w:w="1077" w:type="dxa"/>
          </w:tcPr>
          <w:p w:rsidR="0007086E" w:rsidRDefault="0007086E">
            <w:pPr>
              <w:pStyle w:val="ConsPlusNormal"/>
              <w:jc w:val="center"/>
            </w:pPr>
            <w:r>
              <w:t>1,44</w:t>
            </w:r>
          </w:p>
        </w:tc>
      </w:tr>
      <w:tr w:rsidR="0007086E">
        <w:tc>
          <w:tcPr>
            <w:tcW w:w="567" w:type="dxa"/>
          </w:tcPr>
          <w:p w:rsidR="0007086E" w:rsidRDefault="0007086E">
            <w:pPr>
              <w:pStyle w:val="ConsPlusNormal"/>
              <w:jc w:val="center"/>
            </w:pPr>
            <w:r>
              <w:t>228</w:t>
            </w:r>
          </w:p>
        </w:tc>
        <w:tc>
          <w:tcPr>
            <w:tcW w:w="2551" w:type="dxa"/>
          </w:tcPr>
          <w:p w:rsidR="0007086E" w:rsidRDefault="0007086E">
            <w:pPr>
              <w:pStyle w:val="ConsPlusNormal"/>
            </w:pPr>
            <w:r>
              <w:t>Системные поражения соединительной ткани</w:t>
            </w:r>
          </w:p>
        </w:tc>
        <w:tc>
          <w:tcPr>
            <w:tcW w:w="6350" w:type="dxa"/>
          </w:tcPr>
          <w:p w:rsidR="0007086E" w:rsidRDefault="0007086E">
            <w:pPr>
              <w:pStyle w:val="ConsPlusNormal"/>
            </w:pPr>
            <w:hyperlink r:id="rId13818" w:history="1">
              <w:r>
                <w:rPr>
                  <w:color w:val="0000FF"/>
                </w:rPr>
                <w:t>M30.0</w:t>
              </w:r>
            </w:hyperlink>
            <w:r>
              <w:t xml:space="preserve">, </w:t>
            </w:r>
            <w:hyperlink r:id="rId13819" w:history="1">
              <w:r>
                <w:rPr>
                  <w:color w:val="0000FF"/>
                </w:rPr>
                <w:t>M30.1</w:t>
              </w:r>
            </w:hyperlink>
            <w:r>
              <w:t xml:space="preserve">, </w:t>
            </w:r>
            <w:hyperlink r:id="rId13820" w:history="1">
              <w:r>
                <w:rPr>
                  <w:color w:val="0000FF"/>
                </w:rPr>
                <w:t>M30.3</w:t>
              </w:r>
            </w:hyperlink>
            <w:r>
              <w:t xml:space="preserve">, </w:t>
            </w:r>
            <w:hyperlink r:id="rId13821" w:history="1">
              <w:r>
                <w:rPr>
                  <w:color w:val="0000FF"/>
                </w:rPr>
                <w:t>M30.8</w:t>
              </w:r>
            </w:hyperlink>
            <w:r>
              <w:t xml:space="preserve">, </w:t>
            </w:r>
            <w:hyperlink r:id="rId13822" w:history="1">
              <w:r>
                <w:rPr>
                  <w:color w:val="0000FF"/>
                </w:rPr>
                <w:t>M31.0</w:t>
              </w:r>
            </w:hyperlink>
            <w:r>
              <w:t xml:space="preserve">, </w:t>
            </w:r>
            <w:hyperlink r:id="rId13823" w:history="1">
              <w:r>
                <w:rPr>
                  <w:color w:val="0000FF"/>
                </w:rPr>
                <w:t>M31.1</w:t>
              </w:r>
            </w:hyperlink>
            <w:r>
              <w:t xml:space="preserve">, </w:t>
            </w:r>
            <w:hyperlink r:id="rId13824" w:history="1">
              <w:r>
                <w:rPr>
                  <w:color w:val="0000FF"/>
                </w:rPr>
                <w:t>M31.2</w:t>
              </w:r>
            </w:hyperlink>
            <w:r>
              <w:t xml:space="preserve">, </w:t>
            </w:r>
            <w:hyperlink r:id="rId13825" w:history="1">
              <w:r>
                <w:rPr>
                  <w:color w:val="0000FF"/>
                </w:rPr>
                <w:t>M31.3</w:t>
              </w:r>
            </w:hyperlink>
            <w:r>
              <w:t xml:space="preserve">, </w:t>
            </w:r>
            <w:hyperlink r:id="rId13826" w:history="1">
              <w:r>
                <w:rPr>
                  <w:color w:val="0000FF"/>
                </w:rPr>
                <w:t>M31.4</w:t>
              </w:r>
            </w:hyperlink>
            <w:r>
              <w:t xml:space="preserve">, </w:t>
            </w:r>
            <w:hyperlink r:id="rId13827" w:history="1">
              <w:r>
                <w:rPr>
                  <w:color w:val="0000FF"/>
                </w:rPr>
                <w:t>M31.5</w:t>
              </w:r>
            </w:hyperlink>
            <w:r>
              <w:t xml:space="preserve">, </w:t>
            </w:r>
            <w:hyperlink r:id="rId13828" w:history="1">
              <w:r>
                <w:rPr>
                  <w:color w:val="0000FF"/>
                </w:rPr>
                <w:t>M31.6</w:t>
              </w:r>
            </w:hyperlink>
            <w:r>
              <w:t xml:space="preserve">, </w:t>
            </w:r>
            <w:hyperlink r:id="rId13829" w:history="1">
              <w:r>
                <w:rPr>
                  <w:color w:val="0000FF"/>
                </w:rPr>
                <w:t>M31.7</w:t>
              </w:r>
            </w:hyperlink>
            <w:r>
              <w:t xml:space="preserve">, </w:t>
            </w:r>
            <w:hyperlink r:id="rId13830" w:history="1">
              <w:r>
                <w:rPr>
                  <w:color w:val="0000FF"/>
                </w:rPr>
                <w:t>M31.8</w:t>
              </w:r>
            </w:hyperlink>
            <w:r>
              <w:t xml:space="preserve">, </w:t>
            </w:r>
            <w:hyperlink r:id="rId13831" w:history="1">
              <w:r>
                <w:rPr>
                  <w:color w:val="0000FF"/>
                </w:rPr>
                <w:t>M31.9</w:t>
              </w:r>
            </w:hyperlink>
            <w:r>
              <w:t xml:space="preserve">, </w:t>
            </w:r>
            <w:hyperlink r:id="rId13832" w:history="1">
              <w:r>
                <w:rPr>
                  <w:color w:val="0000FF"/>
                </w:rPr>
                <w:t>M32.0</w:t>
              </w:r>
            </w:hyperlink>
            <w:r>
              <w:t xml:space="preserve">, </w:t>
            </w:r>
            <w:hyperlink r:id="rId13833" w:history="1">
              <w:r>
                <w:rPr>
                  <w:color w:val="0000FF"/>
                </w:rPr>
                <w:t>M32.1</w:t>
              </w:r>
            </w:hyperlink>
            <w:r>
              <w:t xml:space="preserve">, </w:t>
            </w:r>
            <w:hyperlink r:id="rId13834" w:history="1">
              <w:r>
                <w:rPr>
                  <w:color w:val="0000FF"/>
                </w:rPr>
                <w:t>M32.8</w:t>
              </w:r>
            </w:hyperlink>
            <w:r>
              <w:t xml:space="preserve">, </w:t>
            </w:r>
            <w:hyperlink r:id="rId13835" w:history="1">
              <w:r>
                <w:rPr>
                  <w:color w:val="0000FF"/>
                </w:rPr>
                <w:t>M32.9</w:t>
              </w:r>
            </w:hyperlink>
            <w:r>
              <w:t xml:space="preserve">, </w:t>
            </w:r>
            <w:hyperlink r:id="rId13836" w:history="1">
              <w:r>
                <w:rPr>
                  <w:color w:val="0000FF"/>
                </w:rPr>
                <w:t>M33.1</w:t>
              </w:r>
            </w:hyperlink>
            <w:r>
              <w:t xml:space="preserve">, </w:t>
            </w:r>
            <w:hyperlink r:id="rId13837" w:history="1">
              <w:r>
                <w:rPr>
                  <w:color w:val="0000FF"/>
                </w:rPr>
                <w:t>M33.2</w:t>
              </w:r>
            </w:hyperlink>
            <w:r>
              <w:t xml:space="preserve">, </w:t>
            </w:r>
            <w:hyperlink r:id="rId13838" w:history="1">
              <w:r>
                <w:rPr>
                  <w:color w:val="0000FF"/>
                </w:rPr>
                <w:t>M33.9</w:t>
              </w:r>
            </w:hyperlink>
            <w:r>
              <w:t xml:space="preserve">, </w:t>
            </w:r>
            <w:hyperlink r:id="rId13839" w:history="1">
              <w:r>
                <w:rPr>
                  <w:color w:val="0000FF"/>
                </w:rPr>
                <w:t>M34.0</w:t>
              </w:r>
            </w:hyperlink>
            <w:r>
              <w:t xml:space="preserve">, </w:t>
            </w:r>
            <w:hyperlink r:id="rId13840" w:history="1">
              <w:r>
                <w:rPr>
                  <w:color w:val="0000FF"/>
                </w:rPr>
                <w:t>M34.1</w:t>
              </w:r>
            </w:hyperlink>
            <w:r>
              <w:t xml:space="preserve">, </w:t>
            </w:r>
            <w:hyperlink r:id="rId13841" w:history="1">
              <w:r>
                <w:rPr>
                  <w:color w:val="0000FF"/>
                </w:rPr>
                <w:t>M34.2</w:t>
              </w:r>
            </w:hyperlink>
            <w:r>
              <w:t xml:space="preserve">, </w:t>
            </w:r>
            <w:hyperlink r:id="rId13842" w:history="1">
              <w:r>
                <w:rPr>
                  <w:color w:val="0000FF"/>
                </w:rPr>
                <w:t>M34.8</w:t>
              </w:r>
            </w:hyperlink>
            <w:r>
              <w:t xml:space="preserve">, </w:t>
            </w:r>
            <w:hyperlink r:id="rId13843" w:history="1">
              <w:r>
                <w:rPr>
                  <w:color w:val="0000FF"/>
                </w:rPr>
                <w:t>M34.9</w:t>
              </w:r>
            </w:hyperlink>
            <w:r>
              <w:t xml:space="preserve">, </w:t>
            </w:r>
            <w:hyperlink r:id="rId13844" w:history="1">
              <w:r>
                <w:rPr>
                  <w:color w:val="0000FF"/>
                </w:rPr>
                <w:t>M35.0</w:t>
              </w:r>
            </w:hyperlink>
            <w:r>
              <w:t xml:space="preserve">, </w:t>
            </w:r>
            <w:hyperlink r:id="rId13845" w:history="1">
              <w:r>
                <w:rPr>
                  <w:color w:val="0000FF"/>
                </w:rPr>
                <w:t>M35.1</w:t>
              </w:r>
            </w:hyperlink>
            <w:r>
              <w:t xml:space="preserve">, </w:t>
            </w:r>
            <w:hyperlink r:id="rId13846" w:history="1">
              <w:r>
                <w:rPr>
                  <w:color w:val="0000FF"/>
                </w:rPr>
                <w:t>M35.2</w:t>
              </w:r>
            </w:hyperlink>
            <w:r>
              <w:t xml:space="preserve">, </w:t>
            </w:r>
            <w:hyperlink r:id="rId13847" w:history="1">
              <w:r>
                <w:rPr>
                  <w:color w:val="0000FF"/>
                </w:rPr>
                <w:t>M35.3</w:t>
              </w:r>
            </w:hyperlink>
            <w:r>
              <w:t xml:space="preserve">, </w:t>
            </w:r>
            <w:hyperlink r:id="rId13848" w:history="1">
              <w:r>
                <w:rPr>
                  <w:color w:val="0000FF"/>
                </w:rPr>
                <w:t>M35.4</w:t>
              </w:r>
            </w:hyperlink>
            <w:r>
              <w:t xml:space="preserve">, </w:t>
            </w:r>
            <w:hyperlink r:id="rId13849" w:history="1">
              <w:r>
                <w:rPr>
                  <w:color w:val="0000FF"/>
                </w:rPr>
                <w:t>M35.5</w:t>
              </w:r>
            </w:hyperlink>
            <w:r>
              <w:t xml:space="preserve">, </w:t>
            </w:r>
            <w:hyperlink r:id="rId13850" w:history="1">
              <w:r>
                <w:rPr>
                  <w:color w:val="0000FF"/>
                </w:rPr>
                <w:t>M35.6</w:t>
              </w:r>
            </w:hyperlink>
            <w:r>
              <w:t xml:space="preserve">, </w:t>
            </w:r>
            <w:hyperlink r:id="rId13851" w:history="1">
              <w:r>
                <w:rPr>
                  <w:color w:val="0000FF"/>
                </w:rPr>
                <w:t>M35.8</w:t>
              </w:r>
            </w:hyperlink>
            <w:r>
              <w:t xml:space="preserve">, </w:t>
            </w:r>
            <w:hyperlink r:id="rId13852" w:history="1">
              <w:r>
                <w:rPr>
                  <w:color w:val="0000FF"/>
                </w:rPr>
                <w:t>M35.9</w:t>
              </w:r>
            </w:hyperlink>
            <w:r>
              <w:t xml:space="preserve">, </w:t>
            </w:r>
            <w:hyperlink r:id="rId13853" w:history="1">
              <w:r>
                <w:rPr>
                  <w:color w:val="0000FF"/>
                </w:rPr>
                <w:t>M36.0</w:t>
              </w:r>
            </w:hyperlink>
            <w:r>
              <w:t xml:space="preserve">, </w:t>
            </w:r>
            <w:hyperlink r:id="rId13854" w:history="1">
              <w:r>
                <w:rPr>
                  <w:color w:val="0000FF"/>
                </w:rPr>
                <w:t>M36.8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1,78</w:t>
            </w:r>
          </w:p>
        </w:tc>
      </w:tr>
      <w:tr w:rsidR="0007086E">
        <w:tc>
          <w:tcPr>
            <w:tcW w:w="567" w:type="dxa"/>
          </w:tcPr>
          <w:p w:rsidR="0007086E" w:rsidRDefault="0007086E">
            <w:pPr>
              <w:pStyle w:val="ConsPlusNormal"/>
              <w:jc w:val="center"/>
            </w:pPr>
            <w:r>
              <w:t>229</w:t>
            </w:r>
          </w:p>
        </w:tc>
        <w:tc>
          <w:tcPr>
            <w:tcW w:w="2551" w:type="dxa"/>
          </w:tcPr>
          <w:p w:rsidR="0007086E" w:rsidRDefault="0007086E">
            <w:pPr>
              <w:pStyle w:val="ConsPlusNormal"/>
            </w:pPr>
            <w:r>
              <w:t>Артропатии и спондилопатии</w:t>
            </w:r>
          </w:p>
        </w:tc>
        <w:tc>
          <w:tcPr>
            <w:tcW w:w="6350" w:type="dxa"/>
          </w:tcPr>
          <w:p w:rsidR="0007086E" w:rsidRDefault="0007086E">
            <w:pPr>
              <w:pStyle w:val="ConsPlusNormal"/>
            </w:pPr>
            <w:hyperlink r:id="rId13855" w:history="1">
              <w:r>
                <w:rPr>
                  <w:color w:val="0000FF"/>
                </w:rPr>
                <w:t>I00</w:t>
              </w:r>
            </w:hyperlink>
            <w:r>
              <w:t xml:space="preserve">, </w:t>
            </w:r>
            <w:hyperlink r:id="rId13856" w:history="1">
              <w:r>
                <w:rPr>
                  <w:color w:val="0000FF"/>
                </w:rPr>
                <w:t>M00</w:t>
              </w:r>
            </w:hyperlink>
            <w:r>
              <w:t xml:space="preserve">, </w:t>
            </w:r>
            <w:hyperlink r:id="rId13857" w:history="1">
              <w:r>
                <w:rPr>
                  <w:color w:val="0000FF"/>
                </w:rPr>
                <w:t>M00.0</w:t>
              </w:r>
            </w:hyperlink>
            <w:r>
              <w:t xml:space="preserve">, </w:t>
            </w:r>
            <w:hyperlink r:id="rId13858" w:history="1">
              <w:r>
                <w:rPr>
                  <w:color w:val="0000FF"/>
                </w:rPr>
                <w:t>M00.1</w:t>
              </w:r>
            </w:hyperlink>
            <w:r>
              <w:t xml:space="preserve">, </w:t>
            </w:r>
            <w:hyperlink r:id="rId13859" w:history="1">
              <w:r>
                <w:rPr>
                  <w:color w:val="0000FF"/>
                </w:rPr>
                <w:t>M00.2</w:t>
              </w:r>
            </w:hyperlink>
            <w:r>
              <w:t xml:space="preserve">, </w:t>
            </w:r>
            <w:hyperlink r:id="rId13860" w:history="1">
              <w:r>
                <w:rPr>
                  <w:color w:val="0000FF"/>
                </w:rPr>
                <w:t>M00.8</w:t>
              </w:r>
            </w:hyperlink>
            <w:r>
              <w:t xml:space="preserve">, </w:t>
            </w:r>
            <w:hyperlink r:id="rId13861" w:history="1">
              <w:r>
                <w:rPr>
                  <w:color w:val="0000FF"/>
                </w:rPr>
                <w:t>M00.9</w:t>
              </w:r>
            </w:hyperlink>
            <w:r>
              <w:t xml:space="preserve">, </w:t>
            </w:r>
            <w:hyperlink r:id="rId13862" w:history="1">
              <w:r>
                <w:rPr>
                  <w:color w:val="0000FF"/>
                </w:rPr>
                <w:t>M01</w:t>
              </w:r>
            </w:hyperlink>
            <w:r>
              <w:t xml:space="preserve">, </w:t>
            </w:r>
            <w:hyperlink r:id="rId13863" w:history="1">
              <w:r>
                <w:rPr>
                  <w:color w:val="0000FF"/>
                </w:rPr>
                <w:t>M01.0</w:t>
              </w:r>
            </w:hyperlink>
            <w:r>
              <w:t xml:space="preserve">, </w:t>
            </w:r>
            <w:hyperlink r:id="rId13864" w:history="1">
              <w:r>
                <w:rPr>
                  <w:color w:val="0000FF"/>
                </w:rPr>
                <w:t>M01.2</w:t>
              </w:r>
            </w:hyperlink>
            <w:r>
              <w:t xml:space="preserve">, </w:t>
            </w:r>
            <w:hyperlink r:id="rId13865" w:history="1">
              <w:r>
                <w:rPr>
                  <w:color w:val="0000FF"/>
                </w:rPr>
                <w:t>M01.3</w:t>
              </w:r>
            </w:hyperlink>
            <w:r>
              <w:t xml:space="preserve">, </w:t>
            </w:r>
            <w:hyperlink r:id="rId13866" w:history="1">
              <w:r>
                <w:rPr>
                  <w:color w:val="0000FF"/>
                </w:rPr>
                <w:t>M01.4</w:t>
              </w:r>
            </w:hyperlink>
            <w:r>
              <w:t xml:space="preserve">, </w:t>
            </w:r>
            <w:hyperlink r:id="rId13867" w:history="1">
              <w:r>
                <w:rPr>
                  <w:color w:val="0000FF"/>
                </w:rPr>
                <w:t>M01.5</w:t>
              </w:r>
            </w:hyperlink>
            <w:r>
              <w:t xml:space="preserve">, </w:t>
            </w:r>
            <w:hyperlink r:id="rId13868" w:history="1">
              <w:r>
                <w:rPr>
                  <w:color w:val="0000FF"/>
                </w:rPr>
                <w:t>M01.6</w:t>
              </w:r>
            </w:hyperlink>
            <w:r>
              <w:t xml:space="preserve">, </w:t>
            </w:r>
            <w:hyperlink r:id="rId13869" w:history="1">
              <w:r>
                <w:rPr>
                  <w:color w:val="0000FF"/>
                </w:rPr>
                <w:t>M01.8</w:t>
              </w:r>
            </w:hyperlink>
            <w:r>
              <w:t xml:space="preserve">, </w:t>
            </w:r>
            <w:hyperlink r:id="rId13870" w:history="1">
              <w:r>
                <w:rPr>
                  <w:color w:val="0000FF"/>
                </w:rPr>
                <w:t>M02</w:t>
              </w:r>
            </w:hyperlink>
            <w:r>
              <w:t xml:space="preserve">, </w:t>
            </w:r>
            <w:hyperlink r:id="rId13871" w:history="1">
              <w:r>
                <w:rPr>
                  <w:color w:val="0000FF"/>
                </w:rPr>
                <w:t>M02.0</w:t>
              </w:r>
            </w:hyperlink>
            <w:r>
              <w:t xml:space="preserve">, </w:t>
            </w:r>
            <w:hyperlink r:id="rId13872" w:history="1">
              <w:r>
                <w:rPr>
                  <w:color w:val="0000FF"/>
                </w:rPr>
                <w:t>M02.1</w:t>
              </w:r>
            </w:hyperlink>
            <w:r>
              <w:t xml:space="preserve">, </w:t>
            </w:r>
            <w:hyperlink r:id="rId13873" w:history="1">
              <w:r>
                <w:rPr>
                  <w:color w:val="0000FF"/>
                </w:rPr>
                <w:t>M02.2</w:t>
              </w:r>
            </w:hyperlink>
            <w:r>
              <w:t xml:space="preserve">, </w:t>
            </w:r>
            <w:hyperlink r:id="rId13874" w:history="1">
              <w:r>
                <w:rPr>
                  <w:color w:val="0000FF"/>
                </w:rPr>
                <w:t>M02.3</w:t>
              </w:r>
            </w:hyperlink>
            <w:r>
              <w:t xml:space="preserve">, </w:t>
            </w:r>
            <w:hyperlink r:id="rId13875" w:history="1">
              <w:r>
                <w:rPr>
                  <w:color w:val="0000FF"/>
                </w:rPr>
                <w:t>M02.8</w:t>
              </w:r>
            </w:hyperlink>
            <w:r>
              <w:t xml:space="preserve">, </w:t>
            </w:r>
            <w:hyperlink r:id="rId13876" w:history="1">
              <w:r>
                <w:rPr>
                  <w:color w:val="0000FF"/>
                </w:rPr>
                <w:t>M02.9</w:t>
              </w:r>
            </w:hyperlink>
            <w:r>
              <w:t xml:space="preserve">, </w:t>
            </w:r>
            <w:hyperlink r:id="rId13877" w:history="1">
              <w:r>
                <w:rPr>
                  <w:color w:val="0000FF"/>
                </w:rPr>
                <w:t>M03</w:t>
              </w:r>
            </w:hyperlink>
            <w:r>
              <w:t xml:space="preserve">, </w:t>
            </w:r>
            <w:hyperlink r:id="rId13878" w:history="1">
              <w:r>
                <w:rPr>
                  <w:color w:val="0000FF"/>
                </w:rPr>
                <w:t>M03.0</w:t>
              </w:r>
            </w:hyperlink>
            <w:r>
              <w:t xml:space="preserve">, </w:t>
            </w:r>
            <w:hyperlink r:id="rId13879" w:history="1">
              <w:r>
                <w:rPr>
                  <w:color w:val="0000FF"/>
                </w:rPr>
                <w:t>M03.2</w:t>
              </w:r>
            </w:hyperlink>
            <w:r>
              <w:t xml:space="preserve">, </w:t>
            </w:r>
            <w:hyperlink r:id="rId13880" w:history="1">
              <w:r>
                <w:rPr>
                  <w:color w:val="0000FF"/>
                </w:rPr>
                <w:t>M03.6</w:t>
              </w:r>
            </w:hyperlink>
            <w:r>
              <w:t xml:space="preserve">, </w:t>
            </w:r>
            <w:hyperlink r:id="rId13881" w:history="1">
              <w:r>
                <w:rPr>
                  <w:color w:val="0000FF"/>
                </w:rPr>
                <w:t>M05</w:t>
              </w:r>
            </w:hyperlink>
            <w:r>
              <w:t xml:space="preserve">, </w:t>
            </w:r>
            <w:hyperlink r:id="rId13882" w:history="1">
              <w:r>
                <w:rPr>
                  <w:color w:val="0000FF"/>
                </w:rPr>
                <w:t>M05.0</w:t>
              </w:r>
            </w:hyperlink>
            <w:r>
              <w:t xml:space="preserve">, </w:t>
            </w:r>
            <w:hyperlink r:id="rId13883" w:history="1">
              <w:r>
                <w:rPr>
                  <w:color w:val="0000FF"/>
                </w:rPr>
                <w:t>M05.1</w:t>
              </w:r>
            </w:hyperlink>
            <w:r>
              <w:t xml:space="preserve">, </w:t>
            </w:r>
            <w:hyperlink r:id="rId13884" w:history="1">
              <w:r>
                <w:rPr>
                  <w:color w:val="0000FF"/>
                </w:rPr>
                <w:t>M05.2</w:t>
              </w:r>
            </w:hyperlink>
            <w:r>
              <w:t xml:space="preserve">, </w:t>
            </w:r>
            <w:hyperlink r:id="rId13885" w:history="1">
              <w:r>
                <w:rPr>
                  <w:color w:val="0000FF"/>
                </w:rPr>
                <w:t>M05.3</w:t>
              </w:r>
            </w:hyperlink>
            <w:r>
              <w:t xml:space="preserve">, </w:t>
            </w:r>
            <w:hyperlink r:id="rId13886" w:history="1">
              <w:r>
                <w:rPr>
                  <w:color w:val="0000FF"/>
                </w:rPr>
                <w:t>M05.8</w:t>
              </w:r>
            </w:hyperlink>
            <w:r>
              <w:t xml:space="preserve">, </w:t>
            </w:r>
            <w:hyperlink r:id="rId13887" w:history="1">
              <w:r>
                <w:rPr>
                  <w:color w:val="0000FF"/>
                </w:rPr>
                <w:t>M05.9</w:t>
              </w:r>
            </w:hyperlink>
            <w:r>
              <w:t xml:space="preserve">, </w:t>
            </w:r>
            <w:hyperlink r:id="rId13888" w:history="1">
              <w:r>
                <w:rPr>
                  <w:color w:val="0000FF"/>
                </w:rPr>
                <w:t>M06.0</w:t>
              </w:r>
            </w:hyperlink>
            <w:r>
              <w:t xml:space="preserve">, </w:t>
            </w:r>
            <w:hyperlink r:id="rId13889" w:history="1">
              <w:r>
                <w:rPr>
                  <w:color w:val="0000FF"/>
                </w:rPr>
                <w:t>M06.1</w:t>
              </w:r>
            </w:hyperlink>
            <w:r>
              <w:t xml:space="preserve">, </w:t>
            </w:r>
            <w:hyperlink r:id="rId13890" w:history="1">
              <w:r>
                <w:rPr>
                  <w:color w:val="0000FF"/>
                </w:rPr>
                <w:t>M06.2</w:t>
              </w:r>
            </w:hyperlink>
            <w:r>
              <w:t xml:space="preserve">, </w:t>
            </w:r>
            <w:hyperlink r:id="rId13891" w:history="1">
              <w:r>
                <w:rPr>
                  <w:color w:val="0000FF"/>
                </w:rPr>
                <w:t>M06.3</w:t>
              </w:r>
            </w:hyperlink>
            <w:r>
              <w:t xml:space="preserve">, </w:t>
            </w:r>
            <w:hyperlink r:id="rId13892" w:history="1">
              <w:r>
                <w:rPr>
                  <w:color w:val="0000FF"/>
                </w:rPr>
                <w:t>M06.4</w:t>
              </w:r>
            </w:hyperlink>
            <w:r>
              <w:t xml:space="preserve">, </w:t>
            </w:r>
            <w:hyperlink r:id="rId13893" w:history="1">
              <w:r>
                <w:rPr>
                  <w:color w:val="0000FF"/>
                </w:rPr>
                <w:t>M06.8</w:t>
              </w:r>
            </w:hyperlink>
            <w:r>
              <w:t xml:space="preserve">, </w:t>
            </w:r>
            <w:hyperlink r:id="rId13894" w:history="1">
              <w:r>
                <w:rPr>
                  <w:color w:val="0000FF"/>
                </w:rPr>
                <w:t>M06.9</w:t>
              </w:r>
            </w:hyperlink>
            <w:r>
              <w:t xml:space="preserve">, </w:t>
            </w:r>
            <w:hyperlink r:id="rId13895" w:history="1">
              <w:r>
                <w:rPr>
                  <w:color w:val="0000FF"/>
                </w:rPr>
                <w:t>M07</w:t>
              </w:r>
            </w:hyperlink>
            <w:r>
              <w:t xml:space="preserve">, </w:t>
            </w:r>
            <w:hyperlink r:id="rId13896" w:history="1">
              <w:r>
                <w:rPr>
                  <w:color w:val="0000FF"/>
                </w:rPr>
                <w:t>M07.0</w:t>
              </w:r>
            </w:hyperlink>
            <w:r>
              <w:t xml:space="preserve">, </w:t>
            </w:r>
            <w:hyperlink r:id="rId13897" w:history="1">
              <w:r>
                <w:rPr>
                  <w:color w:val="0000FF"/>
                </w:rPr>
                <w:t>M07.1</w:t>
              </w:r>
            </w:hyperlink>
            <w:r>
              <w:t xml:space="preserve">, </w:t>
            </w:r>
            <w:hyperlink r:id="rId13898" w:history="1">
              <w:r>
                <w:rPr>
                  <w:color w:val="0000FF"/>
                </w:rPr>
                <w:t>M07.2</w:t>
              </w:r>
            </w:hyperlink>
            <w:r>
              <w:t xml:space="preserve">, </w:t>
            </w:r>
            <w:hyperlink r:id="rId13899" w:history="1">
              <w:r>
                <w:rPr>
                  <w:color w:val="0000FF"/>
                </w:rPr>
                <w:t>M07.3</w:t>
              </w:r>
            </w:hyperlink>
            <w:r>
              <w:t xml:space="preserve">, </w:t>
            </w:r>
            <w:hyperlink r:id="rId13900" w:history="1">
              <w:r>
                <w:rPr>
                  <w:color w:val="0000FF"/>
                </w:rPr>
                <w:t>M07.4</w:t>
              </w:r>
            </w:hyperlink>
            <w:r>
              <w:t xml:space="preserve">, </w:t>
            </w:r>
            <w:hyperlink r:id="rId13901" w:history="1">
              <w:r>
                <w:rPr>
                  <w:color w:val="0000FF"/>
                </w:rPr>
                <w:t>M07.5</w:t>
              </w:r>
            </w:hyperlink>
            <w:r>
              <w:t xml:space="preserve">, </w:t>
            </w:r>
            <w:hyperlink r:id="rId13902" w:history="1">
              <w:r>
                <w:rPr>
                  <w:color w:val="0000FF"/>
                </w:rPr>
                <w:t>M07.6</w:t>
              </w:r>
            </w:hyperlink>
            <w:r>
              <w:t xml:space="preserve">, </w:t>
            </w:r>
            <w:hyperlink r:id="rId13903" w:history="1">
              <w:r>
                <w:rPr>
                  <w:color w:val="0000FF"/>
                </w:rPr>
                <w:t>M08.0</w:t>
              </w:r>
            </w:hyperlink>
            <w:r>
              <w:t xml:space="preserve">, </w:t>
            </w:r>
            <w:hyperlink r:id="rId13904" w:history="1">
              <w:r>
                <w:rPr>
                  <w:color w:val="0000FF"/>
                </w:rPr>
                <w:t>M08.1</w:t>
              </w:r>
            </w:hyperlink>
            <w:r>
              <w:t xml:space="preserve">, </w:t>
            </w:r>
            <w:hyperlink r:id="rId13905" w:history="1">
              <w:r>
                <w:rPr>
                  <w:color w:val="0000FF"/>
                </w:rPr>
                <w:t>M08.2</w:t>
              </w:r>
            </w:hyperlink>
            <w:r>
              <w:t xml:space="preserve">, </w:t>
            </w:r>
            <w:hyperlink r:id="rId13906" w:history="1">
              <w:r>
                <w:rPr>
                  <w:color w:val="0000FF"/>
                </w:rPr>
                <w:t>M08.3</w:t>
              </w:r>
            </w:hyperlink>
            <w:r>
              <w:t xml:space="preserve">, </w:t>
            </w:r>
            <w:hyperlink r:id="rId13907" w:history="1">
              <w:r>
                <w:rPr>
                  <w:color w:val="0000FF"/>
                </w:rPr>
                <w:t>M08.4</w:t>
              </w:r>
            </w:hyperlink>
            <w:r>
              <w:t xml:space="preserve">, </w:t>
            </w:r>
            <w:hyperlink r:id="rId13908" w:history="1">
              <w:r>
                <w:rPr>
                  <w:color w:val="0000FF"/>
                </w:rPr>
                <w:t>M08.8</w:t>
              </w:r>
            </w:hyperlink>
            <w:r>
              <w:t xml:space="preserve">, </w:t>
            </w:r>
            <w:hyperlink r:id="rId13909" w:history="1">
              <w:r>
                <w:rPr>
                  <w:color w:val="0000FF"/>
                </w:rPr>
                <w:t>M08.9</w:t>
              </w:r>
            </w:hyperlink>
            <w:r>
              <w:t xml:space="preserve">, </w:t>
            </w:r>
            <w:hyperlink r:id="rId13910" w:history="1">
              <w:r>
                <w:rPr>
                  <w:color w:val="0000FF"/>
                </w:rPr>
                <w:t>M10</w:t>
              </w:r>
            </w:hyperlink>
            <w:r>
              <w:t xml:space="preserve">, </w:t>
            </w:r>
            <w:hyperlink r:id="rId13911" w:history="1">
              <w:r>
                <w:rPr>
                  <w:color w:val="0000FF"/>
                </w:rPr>
                <w:t>M10.0</w:t>
              </w:r>
            </w:hyperlink>
            <w:r>
              <w:t xml:space="preserve">, </w:t>
            </w:r>
            <w:hyperlink r:id="rId13912" w:history="1">
              <w:r>
                <w:rPr>
                  <w:color w:val="0000FF"/>
                </w:rPr>
                <w:t>M10.1</w:t>
              </w:r>
            </w:hyperlink>
            <w:r>
              <w:t xml:space="preserve">, </w:t>
            </w:r>
            <w:hyperlink r:id="rId13913" w:history="1">
              <w:r>
                <w:rPr>
                  <w:color w:val="0000FF"/>
                </w:rPr>
                <w:t>M10.2</w:t>
              </w:r>
            </w:hyperlink>
            <w:r>
              <w:t xml:space="preserve">, </w:t>
            </w:r>
            <w:hyperlink r:id="rId13914" w:history="1">
              <w:r>
                <w:rPr>
                  <w:color w:val="0000FF"/>
                </w:rPr>
                <w:t>M10.3</w:t>
              </w:r>
            </w:hyperlink>
            <w:r>
              <w:t xml:space="preserve">, </w:t>
            </w:r>
            <w:hyperlink r:id="rId13915" w:history="1">
              <w:r>
                <w:rPr>
                  <w:color w:val="0000FF"/>
                </w:rPr>
                <w:t>M10.4</w:t>
              </w:r>
            </w:hyperlink>
            <w:r>
              <w:t xml:space="preserve">, </w:t>
            </w:r>
            <w:hyperlink r:id="rId13916" w:history="1">
              <w:r>
                <w:rPr>
                  <w:color w:val="0000FF"/>
                </w:rPr>
                <w:t>M10.9</w:t>
              </w:r>
            </w:hyperlink>
            <w:r>
              <w:t xml:space="preserve">, </w:t>
            </w:r>
            <w:hyperlink r:id="rId13917" w:history="1">
              <w:r>
                <w:rPr>
                  <w:color w:val="0000FF"/>
                </w:rPr>
                <w:t>M11</w:t>
              </w:r>
            </w:hyperlink>
            <w:r>
              <w:t xml:space="preserve">, </w:t>
            </w:r>
            <w:hyperlink r:id="rId13918" w:history="1">
              <w:r>
                <w:rPr>
                  <w:color w:val="0000FF"/>
                </w:rPr>
                <w:t>M11.0</w:t>
              </w:r>
            </w:hyperlink>
            <w:r>
              <w:t xml:space="preserve">, </w:t>
            </w:r>
            <w:hyperlink r:id="rId13919" w:history="1">
              <w:r>
                <w:rPr>
                  <w:color w:val="0000FF"/>
                </w:rPr>
                <w:t>M11.1</w:t>
              </w:r>
            </w:hyperlink>
            <w:r>
              <w:t xml:space="preserve">, </w:t>
            </w:r>
            <w:hyperlink r:id="rId13920" w:history="1">
              <w:r>
                <w:rPr>
                  <w:color w:val="0000FF"/>
                </w:rPr>
                <w:t>M11.2</w:t>
              </w:r>
            </w:hyperlink>
            <w:r>
              <w:t xml:space="preserve">, </w:t>
            </w:r>
            <w:hyperlink r:id="rId13921" w:history="1">
              <w:r>
                <w:rPr>
                  <w:color w:val="0000FF"/>
                </w:rPr>
                <w:t>M11.8</w:t>
              </w:r>
            </w:hyperlink>
            <w:r>
              <w:t xml:space="preserve">, </w:t>
            </w:r>
            <w:hyperlink r:id="rId13922" w:history="1">
              <w:r>
                <w:rPr>
                  <w:color w:val="0000FF"/>
                </w:rPr>
                <w:t>M11.9</w:t>
              </w:r>
            </w:hyperlink>
            <w:r>
              <w:t xml:space="preserve">, </w:t>
            </w:r>
            <w:hyperlink r:id="rId13923" w:history="1">
              <w:r>
                <w:rPr>
                  <w:color w:val="0000FF"/>
                </w:rPr>
                <w:t>M12</w:t>
              </w:r>
            </w:hyperlink>
            <w:r>
              <w:t xml:space="preserve">, </w:t>
            </w:r>
            <w:hyperlink r:id="rId13924" w:history="1">
              <w:r>
                <w:rPr>
                  <w:color w:val="0000FF"/>
                </w:rPr>
                <w:t>M12.0</w:t>
              </w:r>
            </w:hyperlink>
            <w:r>
              <w:t xml:space="preserve">, </w:t>
            </w:r>
            <w:hyperlink r:id="rId13925" w:history="1">
              <w:r>
                <w:rPr>
                  <w:color w:val="0000FF"/>
                </w:rPr>
                <w:t>M12.1</w:t>
              </w:r>
            </w:hyperlink>
            <w:r>
              <w:t xml:space="preserve">, </w:t>
            </w:r>
            <w:hyperlink r:id="rId13926" w:history="1">
              <w:r>
                <w:rPr>
                  <w:color w:val="0000FF"/>
                </w:rPr>
                <w:t>M12.2</w:t>
              </w:r>
            </w:hyperlink>
            <w:r>
              <w:t xml:space="preserve">, </w:t>
            </w:r>
            <w:hyperlink r:id="rId13927" w:history="1">
              <w:r>
                <w:rPr>
                  <w:color w:val="0000FF"/>
                </w:rPr>
                <w:t>M12.3</w:t>
              </w:r>
            </w:hyperlink>
            <w:r>
              <w:t xml:space="preserve">, </w:t>
            </w:r>
            <w:hyperlink r:id="rId13928" w:history="1">
              <w:r>
                <w:rPr>
                  <w:color w:val="0000FF"/>
                </w:rPr>
                <w:t>M12.4</w:t>
              </w:r>
            </w:hyperlink>
            <w:r>
              <w:t xml:space="preserve">, </w:t>
            </w:r>
            <w:hyperlink r:id="rId13929" w:history="1">
              <w:r>
                <w:rPr>
                  <w:color w:val="0000FF"/>
                </w:rPr>
                <w:t>M12.5</w:t>
              </w:r>
            </w:hyperlink>
            <w:r>
              <w:t xml:space="preserve">, </w:t>
            </w:r>
            <w:hyperlink r:id="rId13930" w:history="1">
              <w:r>
                <w:rPr>
                  <w:color w:val="0000FF"/>
                </w:rPr>
                <w:t>M12.8</w:t>
              </w:r>
            </w:hyperlink>
            <w:r>
              <w:t xml:space="preserve">, </w:t>
            </w:r>
            <w:hyperlink r:id="rId13931" w:history="1">
              <w:r>
                <w:rPr>
                  <w:color w:val="0000FF"/>
                </w:rPr>
                <w:t>M13</w:t>
              </w:r>
            </w:hyperlink>
            <w:r>
              <w:t xml:space="preserve">, </w:t>
            </w:r>
            <w:hyperlink r:id="rId13932" w:history="1">
              <w:r>
                <w:rPr>
                  <w:color w:val="0000FF"/>
                </w:rPr>
                <w:t>M13.0</w:t>
              </w:r>
            </w:hyperlink>
            <w:r>
              <w:t xml:space="preserve">, </w:t>
            </w:r>
            <w:hyperlink r:id="rId13933" w:history="1">
              <w:r>
                <w:rPr>
                  <w:color w:val="0000FF"/>
                </w:rPr>
                <w:t>M13.1</w:t>
              </w:r>
            </w:hyperlink>
            <w:r>
              <w:t xml:space="preserve">, </w:t>
            </w:r>
            <w:hyperlink r:id="rId13934" w:history="1">
              <w:r>
                <w:rPr>
                  <w:color w:val="0000FF"/>
                </w:rPr>
                <w:t>M13.8</w:t>
              </w:r>
            </w:hyperlink>
            <w:r>
              <w:t xml:space="preserve">, </w:t>
            </w:r>
            <w:hyperlink r:id="rId13935" w:history="1">
              <w:r>
                <w:rPr>
                  <w:color w:val="0000FF"/>
                </w:rPr>
                <w:t>M13.9</w:t>
              </w:r>
            </w:hyperlink>
            <w:r>
              <w:t xml:space="preserve">, </w:t>
            </w:r>
            <w:hyperlink r:id="rId13936" w:history="1">
              <w:r>
                <w:rPr>
                  <w:color w:val="0000FF"/>
                </w:rPr>
                <w:t>M14</w:t>
              </w:r>
            </w:hyperlink>
            <w:r>
              <w:t xml:space="preserve">, </w:t>
            </w:r>
            <w:hyperlink r:id="rId13937" w:history="1">
              <w:r>
                <w:rPr>
                  <w:color w:val="0000FF"/>
                </w:rPr>
                <w:t>M14.0</w:t>
              </w:r>
            </w:hyperlink>
            <w:r>
              <w:t xml:space="preserve">, </w:t>
            </w:r>
            <w:hyperlink r:id="rId13938" w:history="1">
              <w:r>
                <w:rPr>
                  <w:color w:val="0000FF"/>
                </w:rPr>
                <w:t>M14.1</w:t>
              </w:r>
            </w:hyperlink>
            <w:r>
              <w:t xml:space="preserve">, </w:t>
            </w:r>
            <w:hyperlink r:id="rId13939" w:history="1">
              <w:r>
                <w:rPr>
                  <w:color w:val="0000FF"/>
                </w:rPr>
                <w:t>M14.2</w:t>
              </w:r>
            </w:hyperlink>
            <w:r>
              <w:t xml:space="preserve">, </w:t>
            </w:r>
            <w:hyperlink r:id="rId13940" w:history="1">
              <w:r>
                <w:rPr>
                  <w:color w:val="0000FF"/>
                </w:rPr>
                <w:t>M14.3</w:t>
              </w:r>
            </w:hyperlink>
            <w:r>
              <w:t xml:space="preserve">, </w:t>
            </w:r>
            <w:hyperlink r:id="rId13941" w:history="1">
              <w:r>
                <w:rPr>
                  <w:color w:val="0000FF"/>
                </w:rPr>
                <w:t>M14.4</w:t>
              </w:r>
            </w:hyperlink>
            <w:r>
              <w:t xml:space="preserve">, </w:t>
            </w:r>
            <w:hyperlink r:id="rId13942" w:history="1">
              <w:r>
                <w:rPr>
                  <w:color w:val="0000FF"/>
                </w:rPr>
                <w:t>M14.5</w:t>
              </w:r>
            </w:hyperlink>
            <w:r>
              <w:t xml:space="preserve">, </w:t>
            </w:r>
            <w:hyperlink r:id="rId13943" w:history="1">
              <w:r>
                <w:rPr>
                  <w:color w:val="0000FF"/>
                </w:rPr>
                <w:t>M14.6</w:t>
              </w:r>
            </w:hyperlink>
            <w:r>
              <w:t xml:space="preserve">, </w:t>
            </w:r>
            <w:hyperlink r:id="rId13944" w:history="1">
              <w:r>
                <w:rPr>
                  <w:color w:val="0000FF"/>
                </w:rPr>
                <w:t>M14.8</w:t>
              </w:r>
            </w:hyperlink>
            <w:r>
              <w:t xml:space="preserve">, </w:t>
            </w:r>
            <w:hyperlink r:id="rId13945" w:history="1">
              <w:r>
                <w:rPr>
                  <w:color w:val="0000FF"/>
                </w:rPr>
                <w:t>M36.1</w:t>
              </w:r>
            </w:hyperlink>
            <w:r>
              <w:t xml:space="preserve">, </w:t>
            </w:r>
            <w:hyperlink r:id="rId13946" w:history="1">
              <w:r>
                <w:rPr>
                  <w:color w:val="0000FF"/>
                </w:rPr>
                <w:t>M36.2</w:t>
              </w:r>
            </w:hyperlink>
            <w:r>
              <w:t xml:space="preserve">, </w:t>
            </w:r>
            <w:hyperlink r:id="rId13947" w:history="1">
              <w:r>
                <w:rPr>
                  <w:color w:val="0000FF"/>
                </w:rPr>
                <w:t>M36.3</w:t>
              </w:r>
            </w:hyperlink>
            <w:r>
              <w:t xml:space="preserve">, </w:t>
            </w:r>
            <w:hyperlink r:id="rId13948" w:history="1">
              <w:r>
                <w:rPr>
                  <w:color w:val="0000FF"/>
                </w:rPr>
                <w:t>M36.4</w:t>
              </w:r>
            </w:hyperlink>
            <w:r>
              <w:t xml:space="preserve">, </w:t>
            </w:r>
            <w:hyperlink r:id="rId13949" w:history="1">
              <w:r>
                <w:rPr>
                  <w:color w:val="0000FF"/>
                </w:rPr>
                <w:t>M45</w:t>
              </w:r>
            </w:hyperlink>
            <w:r>
              <w:t xml:space="preserve">, </w:t>
            </w:r>
            <w:hyperlink r:id="rId13950" w:history="1">
              <w:r>
                <w:rPr>
                  <w:color w:val="0000FF"/>
                </w:rPr>
                <w:t>M46.8</w:t>
              </w:r>
            </w:hyperlink>
            <w:r>
              <w:t xml:space="preserve">, </w:t>
            </w:r>
            <w:hyperlink r:id="rId13951" w:history="1">
              <w:r>
                <w:rPr>
                  <w:color w:val="0000FF"/>
                </w:rPr>
                <w:t>M46.9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1,67</w:t>
            </w:r>
          </w:p>
        </w:tc>
      </w:tr>
      <w:tr w:rsidR="0007086E">
        <w:tc>
          <w:tcPr>
            <w:tcW w:w="567" w:type="dxa"/>
          </w:tcPr>
          <w:p w:rsidR="0007086E" w:rsidRDefault="0007086E">
            <w:pPr>
              <w:pStyle w:val="ConsPlusNormal"/>
              <w:jc w:val="center"/>
            </w:pPr>
            <w:r>
              <w:t>230</w:t>
            </w:r>
          </w:p>
        </w:tc>
        <w:tc>
          <w:tcPr>
            <w:tcW w:w="2551" w:type="dxa"/>
          </w:tcPr>
          <w:p w:rsidR="0007086E" w:rsidRDefault="0007086E">
            <w:pPr>
              <w:pStyle w:val="ConsPlusNormal"/>
            </w:pPr>
            <w:r>
              <w:t>Ревматические болезни сердца (уровень 1)</w:t>
            </w:r>
          </w:p>
        </w:tc>
        <w:tc>
          <w:tcPr>
            <w:tcW w:w="6350" w:type="dxa"/>
          </w:tcPr>
          <w:p w:rsidR="0007086E" w:rsidRDefault="0007086E">
            <w:pPr>
              <w:pStyle w:val="ConsPlusNormal"/>
            </w:pPr>
            <w:hyperlink r:id="rId13952" w:history="1">
              <w:r>
                <w:rPr>
                  <w:color w:val="0000FF"/>
                </w:rPr>
                <w:t>I01</w:t>
              </w:r>
            </w:hyperlink>
            <w:r>
              <w:t xml:space="preserve">, </w:t>
            </w:r>
            <w:hyperlink r:id="rId13953" w:history="1">
              <w:r>
                <w:rPr>
                  <w:color w:val="0000FF"/>
                </w:rPr>
                <w:t>I01.0</w:t>
              </w:r>
            </w:hyperlink>
            <w:r>
              <w:t xml:space="preserve">, </w:t>
            </w:r>
            <w:hyperlink r:id="rId13954" w:history="1">
              <w:r>
                <w:rPr>
                  <w:color w:val="0000FF"/>
                </w:rPr>
                <w:t>I01.1</w:t>
              </w:r>
            </w:hyperlink>
            <w:r>
              <w:t xml:space="preserve">, </w:t>
            </w:r>
            <w:hyperlink r:id="rId13955" w:history="1">
              <w:r>
                <w:rPr>
                  <w:color w:val="0000FF"/>
                </w:rPr>
                <w:t>I01.2</w:t>
              </w:r>
            </w:hyperlink>
            <w:r>
              <w:t xml:space="preserve">, </w:t>
            </w:r>
            <w:hyperlink r:id="rId13956" w:history="1">
              <w:r>
                <w:rPr>
                  <w:color w:val="0000FF"/>
                </w:rPr>
                <w:t>I01.8</w:t>
              </w:r>
            </w:hyperlink>
            <w:r>
              <w:t xml:space="preserve">, </w:t>
            </w:r>
            <w:hyperlink r:id="rId13957" w:history="1">
              <w:r>
                <w:rPr>
                  <w:color w:val="0000FF"/>
                </w:rPr>
                <w:t>I01.9</w:t>
              </w:r>
            </w:hyperlink>
            <w:r>
              <w:t xml:space="preserve">, </w:t>
            </w:r>
            <w:hyperlink r:id="rId13958" w:history="1">
              <w:r>
                <w:rPr>
                  <w:color w:val="0000FF"/>
                </w:rPr>
                <w:t>I02</w:t>
              </w:r>
            </w:hyperlink>
            <w:r>
              <w:t xml:space="preserve">, </w:t>
            </w:r>
            <w:hyperlink r:id="rId13959" w:history="1">
              <w:r>
                <w:rPr>
                  <w:color w:val="0000FF"/>
                </w:rPr>
                <w:t>I02.0</w:t>
              </w:r>
            </w:hyperlink>
            <w:r>
              <w:t xml:space="preserve">, </w:t>
            </w:r>
            <w:hyperlink r:id="rId13960" w:history="1">
              <w:r>
                <w:rPr>
                  <w:color w:val="0000FF"/>
                </w:rPr>
                <w:t>I02.9</w:t>
              </w:r>
            </w:hyperlink>
            <w:r>
              <w:t xml:space="preserve">, </w:t>
            </w:r>
            <w:hyperlink r:id="rId13961" w:history="1">
              <w:r>
                <w:rPr>
                  <w:color w:val="0000FF"/>
                </w:rPr>
                <w:t>I05</w:t>
              </w:r>
            </w:hyperlink>
            <w:r>
              <w:t xml:space="preserve">, </w:t>
            </w:r>
            <w:hyperlink r:id="rId13962" w:history="1">
              <w:r>
                <w:rPr>
                  <w:color w:val="0000FF"/>
                </w:rPr>
                <w:t>I05.0</w:t>
              </w:r>
            </w:hyperlink>
            <w:r>
              <w:t xml:space="preserve">, </w:t>
            </w:r>
            <w:hyperlink r:id="rId13963" w:history="1">
              <w:r>
                <w:rPr>
                  <w:color w:val="0000FF"/>
                </w:rPr>
                <w:t>I05.1</w:t>
              </w:r>
            </w:hyperlink>
            <w:r>
              <w:t xml:space="preserve">, </w:t>
            </w:r>
            <w:hyperlink r:id="rId13964" w:history="1">
              <w:r>
                <w:rPr>
                  <w:color w:val="0000FF"/>
                </w:rPr>
                <w:t>I05.2</w:t>
              </w:r>
            </w:hyperlink>
            <w:r>
              <w:t xml:space="preserve">, </w:t>
            </w:r>
            <w:hyperlink r:id="rId13965" w:history="1">
              <w:r>
                <w:rPr>
                  <w:color w:val="0000FF"/>
                </w:rPr>
                <w:t>I05.8</w:t>
              </w:r>
            </w:hyperlink>
            <w:r>
              <w:t xml:space="preserve">, </w:t>
            </w:r>
            <w:hyperlink r:id="rId13966" w:history="1">
              <w:r>
                <w:rPr>
                  <w:color w:val="0000FF"/>
                </w:rPr>
                <w:t>I05.9</w:t>
              </w:r>
            </w:hyperlink>
            <w:r>
              <w:t xml:space="preserve">, </w:t>
            </w:r>
            <w:hyperlink r:id="rId13967" w:history="1">
              <w:r>
                <w:rPr>
                  <w:color w:val="0000FF"/>
                </w:rPr>
                <w:t>I06</w:t>
              </w:r>
            </w:hyperlink>
            <w:r>
              <w:t xml:space="preserve">, </w:t>
            </w:r>
            <w:hyperlink r:id="rId13968" w:history="1">
              <w:r>
                <w:rPr>
                  <w:color w:val="0000FF"/>
                </w:rPr>
                <w:t>I06.0</w:t>
              </w:r>
            </w:hyperlink>
            <w:r>
              <w:t xml:space="preserve">, </w:t>
            </w:r>
            <w:hyperlink r:id="rId13969" w:history="1">
              <w:r>
                <w:rPr>
                  <w:color w:val="0000FF"/>
                </w:rPr>
                <w:t>I06.1</w:t>
              </w:r>
            </w:hyperlink>
            <w:r>
              <w:t xml:space="preserve">, </w:t>
            </w:r>
            <w:hyperlink r:id="rId13970" w:history="1">
              <w:r>
                <w:rPr>
                  <w:color w:val="0000FF"/>
                </w:rPr>
                <w:t>I06.2</w:t>
              </w:r>
            </w:hyperlink>
            <w:r>
              <w:t xml:space="preserve">, </w:t>
            </w:r>
            <w:hyperlink r:id="rId13971" w:history="1">
              <w:r>
                <w:rPr>
                  <w:color w:val="0000FF"/>
                </w:rPr>
                <w:t>I06.8</w:t>
              </w:r>
            </w:hyperlink>
            <w:r>
              <w:t xml:space="preserve">, </w:t>
            </w:r>
            <w:hyperlink r:id="rId13972" w:history="1">
              <w:r>
                <w:rPr>
                  <w:color w:val="0000FF"/>
                </w:rPr>
                <w:t>I06.9</w:t>
              </w:r>
            </w:hyperlink>
            <w:r>
              <w:t xml:space="preserve">, </w:t>
            </w:r>
            <w:hyperlink r:id="rId13973" w:history="1">
              <w:r>
                <w:rPr>
                  <w:color w:val="0000FF"/>
                </w:rPr>
                <w:t>I07</w:t>
              </w:r>
            </w:hyperlink>
            <w:r>
              <w:t xml:space="preserve">, </w:t>
            </w:r>
            <w:hyperlink r:id="rId13974" w:history="1">
              <w:r>
                <w:rPr>
                  <w:color w:val="0000FF"/>
                </w:rPr>
                <w:t>I07.0</w:t>
              </w:r>
            </w:hyperlink>
            <w:r>
              <w:t xml:space="preserve">, </w:t>
            </w:r>
            <w:hyperlink r:id="rId13975" w:history="1">
              <w:r>
                <w:rPr>
                  <w:color w:val="0000FF"/>
                </w:rPr>
                <w:t>I07.1</w:t>
              </w:r>
            </w:hyperlink>
            <w:r>
              <w:t xml:space="preserve">, </w:t>
            </w:r>
            <w:hyperlink r:id="rId13976" w:history="1">
              <w:r>
                <w:rPr>
                  <w:color w:val="0000FF"/>
                </w:rPr>
                <w:t>I07.2</w:t>
              </w:r>
            </w:hyperlink>
            <w:r>
              <w:t xml:space="preserve">, </w:t>
            </w:r>
            <w:hyperlink r:id="rId13977" w:history="1">
              <w:r>
                <w:rPr>
                  <w:color w:val="0000FF"/>
                </w:rPr>
                <w:t>I07.8</w:t>
              </w:r>
            </w:hyperlink>
            <w:r>
              <w:t xml:space="preserve">, </w:t>
            </w:r>
            <w:hyperlink r:id="rId13978" w:history="1">
              <w:r>
                <w:rPr>
                  <w:color w:val="0000FF"/>
                </w:rPr>
                <w:t>I07.9</w:t>
              </w:r>
            </w:hyperlink>
            <w:r>
              <w:t xml:space="preserve">, </w:t>
            </w:r>
            <w:hyperlink r:id="rId13979" w:history="1">
              <w:r>
                <w:rPr>
                  <w:color w:val="0000FF"/>
                </w:rPr>
                <w:t>I08</w:t>
              </w:r>
            </w:hyperlink>
            <w:r>
              <w:t xml:space="preserve">, </w:t>
            </w:r>
            <w:hyperlink r:id="rId13980" w:history="1">
              <w:r>
                <w:rPr>
                  <w:color w:val="0000FF"/>
                </w:rPr>
                <w:t>I08.0</w:t>
              </w:r>
            </w:hyperlink>
            <w:r>
              <w:t xml:space="preserve">, </w:t>
            </w:r>
            <w:hyperlink r:id="rId13981" w:history="1">
              <w:r>
                <w:rPr>
                  <w:color w:val="0000FF"/>
                </w:rPr>
                <w:t>I08.1</w:t>
              </w:r>
            </w:hyperlink>
            <w:r>
              <w:t xml:space="preserve">, </w:t>
            </w:r>
            <w:hyperlink r:id="rId13982" w:history="1">
              <w:r>
                <w:rPr>
                  <w:color w:val="0000FF"/>
                </w:rPr>
                <w:t>I08.2</w:t>
              </w:r>
            </w:hyperlink>
            <w:r>
              <w:t xml:space="preserve">, </w:t>
            </w:r>
            <w:hyperlink r:id="rId13983" w:history="1">
              <w:r>
                <w:rPr>
                  <w:color w:val="0000FF"/>
                </w:rPr>
                <w:t>I08.3</w:t>
              </w:r>
            </w:hyperlink>
            <w:r>
              <w:t xml:space="preserve">, </w:t>
            </w:r>
            <w:hyperlink r:id="rId13984" w:history="1">
              <w:r>
                <w:rPr>
                  <w:color w:val="0000FF"/>
                </w:rPr>
                <w:t>I08.8</w:t>
              </w:r>
            </w:hyperlink>
            <w:r>
              <w:t xml:space="preserve">, </w:t>
            </w:r>
            <w:hyperlink r:id="rId13985" w:history="1">
              <w:r>
                <w:rPr>
                  <w:color w:val="0000FF"/>
                </w:rPr>
                <w:t>I08.9</w:t>
              </w:r>
            </w:hyperlink>
            <w:r>
              <w:t xml:space="preserve">, </w:t>
            </w:r>
            <w:hyperlink r:id="rId13986" w:history="1">
              <w:r>
                <w:rPr>
                  <w:color w:val="0000FF"/>
                </w:rPr>
                <w:t>I09</w:t>
              </w:r>
            </w:hyperlink>
            <w:r>
              <w:t xml:space="preserve">, </w:t>
            </w:r>
            <w:hyperlink r:id="rId13987" w:history="1">
              <w:r>
                <w:rPr>
                  <w:color w:val="0000FF"/>
                </w:rPr>
                <w:t>I09.0</w:t>
              </w:r>
            </w:hyperlink>
            <w:r>
              <w:t xml:space="preserve">, </w:t>
            </w:r>
            <w:hyperlink r:id="rId13988" w:history="1">
              <w:r>
                <w:rPr>
                  <w:color w:val="0000FF"/>
                </w:rPr>
                <w:t>I09.1</w:t>
              </w:r>
            </w:hyperlink>
            <w:r>
              <w:t xml:space="preserve">, </w:t>
            </w:r>
            <w:hyperlink r:id="rId13989" w:history="1">
              <w:r>
                <w:rPr>
                  <w:color w:val="0000FF"/>
                </w:rPr>
                <w:t>I09.2</w:t>
              </w:r>
            </w:hyperlink>
            <w:r>
              <w:t xml:space="preserve">, </w:t>
            </w:r>
            <w:hyperlink r:id="rId13990" w:history="1">
              <w:r>
                <w:rPr>
                  <w:color w:val="0000FF"/>
                </w:rPr>
                <w:t>I09.8</w:t>
              </w:r>
            </w:hyperlink>
            <w:r>
              <w:t xml:space="preserve">, </w:t>
            </w:r>
            <w:hyperlink r:id="rId13991" w:history="1">
              <w:r>
                <w:rPr>
                  <w:color w:val="0000FF"/>
                </w:rPr>
                <w:t>I09.9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0,87</w:t>
            </w:r>
          </w:p>
        </w:tc>
      </w:tr>
      <w:tr w:rsidR="0007086E">
        <w:tc>
          <w:tcPr>
            <w:tcW w:w="567" w:type="dxa"/>
          </w:tcPr>
          <w:p w:rsidR="0007086E" w:rsidRDefault="0007086E">
            <w:pPr>
              <w:pStyle w:val="ConsPlusNormal"/>
              <w:jc w:val="center"/>
            </w:pPr>
            <w:r>
              <w:t>231</w:t>
            </w:r>
          </w:p>
        </w:tc>
        <w:tc>
          <w:tcPr>
            <w:tcW w:w="2551" w:type="dxa"/>
          </w:tcPr>
          <w:p w:rsidR="0007086E" w:rsidRDefault="0007086E">
            <w:pPr>
              <w:pStyle w:val="ConsPlusNormal"/>
            </w:pPr>
            <w:r>
              <w:t>Ревматические болезни сердца (уровень 2)</w:t>
            </w:r>
          </w:p>
        </w:tc>
        <w:tc>
          <w:tcPr>
            <w:tcW w:w="6350" w:type="dxa"/>
          </w:tcPr>
          <w:p w:rsidR="0007086E" w:rsidRDefault="0007086E">
            <w:pPr>
              <w:pStyle w:val="ConsPlusNormal"/>
            </w:pPr>
            <w:hyperlink r:id="rId13992" w:history="1">
              <w:r>
                <w:rPr>
                  <w:color w:val="0000FF"/>
                </w:rPr>
                <w:t>I01</w:t>
              </w:r>
            </w:hyperlink>
            <w:r>
              <w:t xml:space="preserve">, </w:t>
            </w:r>
            <w:hyperlink r:id="rId13993" w:history="1">
              <w:r>
                <w:rPr>
                  <w:color w:val="0000FF"/>
                </w:rPr>
                <w:t>I01.0</w:t>
              </w:r>
            </w:hyperlink>
            <w:r>
              <w:t xml:space="preserve">, </w:t>
            </w:r>
            <w:hyperlink r:id="rId13994" w:history="1">
              <w:r>
                <w:rPr>
                  <w:color w:val="0000FF"/>
                </w:rPr>
                <w:t>I01.1</w:t>
              </w:r>
            </w:hyperlink>
            <w:r>
              <w:t xml:space="preserve">, </w:t>
            </w:r>
            <w:hyperlink r:id="rId13995" w:history="1">
              <w:r>
                <w:rPr>
                  <w:color w:val="0000FF"/>
                </w:rPr>
                <w:t>I01.2</w:t>
              </w:r>
            </w:hyperlink>
            <w:r>
              <w:t xml:space="preserve">, </w:t>
            </w:r>
            <w:hyperlink r:id="rId13996" w:history="1">
              <w:r>
                <w:rPr>
                  <w:color w:val="0000FF"/>
                </w:rPr>
                <w:t>I01.8</w:t>
              </w:r>
            </w:hyperlink>
            <w:r>
              <w:t xml:space="preserve">, </w:t>
            </w:r>
            <w:hyperlink r:id="rId13997" w:history="1">
              <w:r>
                <w:rPr>
                  <w:color w:val="0000FF"/>
                </w:rPr>
                <w:t>I01.9</w:t>
              </w:r>
            </w:hyperlink>
            <w:r>
              <w:t xml:space="preserve">, </w:t>
            </w:r>
            <w:hyperlink r:id="rId13998" w:history="1">
              <w:r>
                <w:rPr>
                  <w:color w:val="0000FF"/>
                </w:rPr>
                <w:t>I02</w:t>
              </w:r>
            </w:hyperlink>
            <w:r>
              <w:t xml:space="preserve">, </w:t>
            </w:r>
            <w:hyperlink r:id="rId13999" w:history="1">
              <w:r>
                <w:rPr>
                  <w:color w:val="0000FF"/>
                </w:rPr>
                <w:t>I02.0</w:t>
              </w:r>
            </w:hyperlink>
            <w:r>
              <w:t xml:space="preserve">, </w:t>
            </w:r>
            <w:hyperlink r:id="rId14000" w:history="1">
              <w:r>
                <w:rPr>
                  <w:color w:val="0000FF"/>
                </w:rPr>
                <w:t>I02.9</w:t>
              </w:r>
            </w:hyperlink>
            <w:r>
              <w:t xml:space="preserve">, </w:t>
            </w:r>
            <w:hyperlink r:id="rId14001" w:history="1">
              <w:r>
                <w:rPr>
                  <w:color w:val="0000FF"/>
                </w:rPr>
                <w:t>I05</w:t>
              </w:r>
            </w:hyperlink>
            <w:r>
              <w:t xml:space="preserve">, </w:t>
            </w:r>
            <w:hyperlink r:id="rId14002" w:history="1">
              <w:r>
                <w:rPr>
                  <w:color w:val="0000FF"/>
                </w:rPr>
                <w:t>I05.0</w:t>
              </w:r>
            </w:hyperlink>
            <w:r>
              <w:t xml:space="preserve">, </w:t>
            </w:r>
            <w:hyperlink r:id="rId14003" w:history="1">
              <w:r>
                <w:rPr>
                  <w:color w:val="0000FF"/>
                </w:rPr>
                <w:t>I05.1</w:t>
              </w:r>
            </w:hyperlink>
            <w:r>
              <w:t xml:space="preserve">, </w:t>
            </w:r>
            <w:hyperlink r:id="rId14004" w:history="1">
              <w:r>
                <w:rPr>
                  <w:color w:val="0000FF"/>
                </w:rPr>
                <w:t>I05.2</w:t>
              </w:r>
            </w:hyperlink>
            <w:r>
              <w:t xml:space="preserve">, </w:t>
            </w:r>
            <w:hyperlink r:id="rId14005" w:history="1">
              <w:r>
                <w:rPr>
                  <w:color w:val="0000FF"/>
                </w:rPr>
                <w:t>I05.8</w:t>
              </w:r>
            </w:hyperlink>
            <w:r>
              <w:t xml:space="preserve">, </w:t>
            </w:r>
            <w:hyperlink r:id="rId14006" w:history="1">
              <w:r>
                <w:rPr>
                  <w:color w:val="0000FF"/>
                </w:rPr>
                <w:t>I05.9</w:t>
              </w:r>
            </w:hyperlink>
            <w:r>
              <w:t xml:space="preserve">, </w:t>
            </w:r>
            <w:hyperlink r:id="rId14007" w:history="1">
              <w:r>
                <w:rPr>
                  <w:color w:val="0000FF"/>
                </w:rPr>
                <w:t>I06</w:t>
              </w:r>
            </w:hyperlink>
            <w:r>
              <w:t xml:space="preserve">, </w:t>
            </w:r>
            <w:hyperlink r:id="rId14008" w:history="1">
              <w:r>
                <w:rPr>
                  <w:color w:val="0000FF"/>
                </w:rPr>
                <w:t>I06.0</w:t>
              </w:r>
            </w:hyperlink>
            <w:r>
              <w:t xml:space="preserve">, </w:t>
            </w:r>
            <w:hyperlink r:id="rId14009" w:history="1">
              <w:r>
                <w:rPr>
                  <w:color w:val="0000FF"/>
                </w:rPr>
                <w:t>I06.1</w:t>
              </w:r>
            </w:hyperlink>
            <w:r>
              <w:t xml:space="preserve">, </w:t>
            </w:r>
            <w:hyperlink r:id="rId14010" w:history="1">
              <w:r>
                <w:rPr>
                  <w:color w:val="0000FF"/>
                </w:rPr>
                <w:t>I06.2</w:t>
              </w:r>
            </w:hyperlink>
            <w:r>
              <w:t xml:space="preserve">, </w:t>
            </w:r>
            <w:hyperlink r:id="rId14011" w:history="1">
              <w:r>
                <w:rPr>
                  <w:color w:val="0000FF"/>
                </w:rPr>
                <w:t>I06.8</w:t>
              </w:r>
            </w:hyperlink>
            <w:r>
              <w:t xml:space="preserve">, </w:t>
            </w:r>
            <w:hyperlink r:id="rId14012" w:history="1">
              <w:r>
                <w:rPr>
                  <w:color w:val="0000FF"/>
                </w:rPr>
                <w:t>I06.9</w:t>
              </w:r>
            </w:hyperlink>
            <w:r>
              <w:t xml:space="preserve">, </w:t>
            </w:r>
            <w:hyperlink r:id="rId14013" w:history="1">
              <w:r>
                <w:rPr>
                  <w:color w:val="0000FF"/>
                </w:rPr>
                <w:t>I07</w:t>
              </w:r>
            </w:hyperlink>
            <w:r>
              <w:t xml:space="preserve">, </w:t>
            </w:r>
            <w:hyperlink r:id="rId14014" w:history="1">
              <w:r>
                <w:rPr>
                  <w:color w:val="0000FF"/>
                </w:rPr>
                <w:t>I07.0</w:t>
              </w:r>
            </w:hyperlink>
            <w:r>
              <w:t xml:space="preserve">, </w:t>
            </w:r>
            <w:hyperlink r:id="rId14015" w:history="1">
              <w:r>
                <w:rPr>
                  <w:color w:val="0000FF"/>
                </w:rPr>
                <w:t>I07.1</w:t>
              </w:r>
            </w:hyperlink>
            <w:r>
              <w:t xml:space="preserve">, </w:t>
            </w:r>
            <w:hyperlink r:id="rId14016" w:history="1">
              <w:r>
                <w:rPr>
                  <w:color w:val="0000FF"/>
                </w:rPr>
                <w:t>I07.2</w:t>
              </w:r>
            </w:hyperlink>
            <w:r>
              <w:t xml:space="preserve">, </w:t>
            </w:r>
            <w:hyperlink r:id="rId14017" w:history="1">
              <w:r>
                <w:rPr>
                  <w:color w:val="0000FF"/>
                </w:rPr>
                <w:t>I07.8</w:t>
              </w:r>
            </w:hyperlink>
            <w:r>
              <w:t xml:space="preserve">, </w:t>
            </w:r>
            <w:hyperlink r:id="rId14018" w:history="1">
              <w:r>
                <w:rPr>
                  <w:color w:val="0000FF"/>
                </w:rPr>
                <w:t>I07.9</w:t>
              </w:r>
            </w:hyperlink>
            <w:r>
              <w:t xml:space="preserve">, </w:t>
            </w:r>
            <w:hyperlink r:id="rId14019" w:history="1">
              <w:r>
                <w:rPr>
                  <w:color w:val="0000FF"/>
                </w:rPr>
                <w:t>I08</w:t>
              </w:r>
            </w:hyperlink>
            <w:r>
              <w:t xml:space="preserve">, </w:t>
            </w:r>
            <w:hyperlink r:id="rId14020" w:history="1">
              <w:r>
                <w:rPr>
                  <w:color w:val="0000FF"/>
                </w:rPr>
                <w:t>I08.0</w:t>
              </w:r>
            </w:hyperlink>
            <w:r>
              <w:t xml:space="preserve">, </w:t>
            </w:r>
            <w:hyperlink r:id="rId14021" w:history="1">
              <w:r>
                <w:rPr>
                  <w:color w:val="0000FF"/>
                </w:rPr>
                <w:t>I08.1</w:t>
              </w:r>
            </w:hyperlink>
            <w:r>
              <w:t xml:space="preserve">, </w:t>
            </w:r>
            <w:hyperlink r:id="rId14022" w:history="1">
              <w:r>
                <w:rPr>
                  <w:color w:val="0000FF"/>
                </w:rPr>
                <w:t>I08.2</w:t>
              </w:r>
            </w:hyperlink>
            <w:r>
              <w:t xml:space="preserve">, </w:t>
            </w:r>
            <w:hyperlink r:id="rId14023" w:history="1">
              <w:r>
                <w:rPr>
                  <w:color w:val="0000FF"/>
                </w:rPr>
                <w:t>I08.3</w:t>
              </w:r>
            </w:hyperlink>
            <w:r>
              <w:t xml:space="preserve">, </w:t>
            </w:r>
            <w:hyperlink r:id="rId14024" w:history="1">
              <w:r>
                <w:rPr>
                  <w:color w:val="0000FF"/>
                </w:rPr>
                <w:t>I08.8</w:t>
              </w:r>
            </w:hyperlink>
            <w:r>
              <w:t xml:space="preserve">, </w:t>
            </w:r>
            <w:hyperlink r:id="rId14025" w:history="1">
              <w:r>
                <w:rPr>
                  <w:color w:val="0000FF"/>
                </w:rPr>
                <w:t>I08.9</w:t>
              </w:r>
            </w:hyperlink>
            <w:r>
              <w:t xml:space="preserve">, </w:t>
            </w:r>
            <w:hyperlink r:id="rId14026" w:history="1">
              <w:r>
                <w:rPr>
                  <w:color w:val="0000FF"/>
                </w:rPr>
                <w:t>I09</w:t>
              </w:r>
            </w:hyperlink>
            <w:r>
              <w:t xml:space="preserve">, </w:t>
            </w:r>
            <w:hyperlink r:id="rId14027" w:history="1">
              <w:r>
                <w:rPr>
                  <w:color w:val="0000FF"/>
                </w:rPr>
                <w:t>I09.0</w:t>
              </w:r>
            </w:hyperlink>
            <w:r>
              <w:t xml:space="preserve">, </w:t>
            </w:r>
            <w:hyperlink r:id="rId14028" w:history="1">
              <w:r>
                <w:rPr>
                  <w:color w:val="0000FF"/>
                </w:rPr>
                <w:t>I09.1</w:t>
              </w:r>
            </w:hyperlink>
            <w:r>
              <w:t xml:space="preserve">, </w:t>
            </w:r>
            <w:hyperlink r:id="rId14029" w:history="1">
              <w:r>
                <w:rPr>
                  <w:color w:val="0000FF"/>
                </w:rPr>
                <w:t>I09.2</w:t>
              </w:r>
            </w:hyperlink>
            <w:r>
              <w:t xml:space="preserve">, </w:t>
            </w:r>
            <w:hyperlink r:id="rId14030" w:history="1">
              <w:r>
                <w:rPr>
                  <w:color w:val="0000FF"/>
                </w:rPr>
                <w:t>I09.8</w:t>
              </w:r>
            </w:hyperlink>
            <w:r>
              <w:t xml:space="preserve">, </w:t>
            </w:r>
            <w:hyperlink r:id="rId14031" w:history="1">
              <w:r>
                <w:rPr>
                  <w:color w:val="0000FF"/>
                </w:rPr>
                <w:t>I09.9</w:t>
              </w:r>
            </w:hyperlink>
          </w:p>
        </w:tc>
        <w:tc>
          <w:tcPr>
            <w:tcW w:w="3118" w:type="dxa"/>
          </w:tcPr>
          <w:p w:rsidR="0007086E" w:rsidRDefault="0007086E">
            <w:pPr>
              <w:pStyle w:val="ConsPlusNormal"/>
            </w:pPr>
            <w:hyperlink r:id="rId14032" w:history="1">
              <w:r>
                <w:rPr>
                  <w:color w:val="0000FF"/>
                </w:rPr>
                <w:t>A06.09.005.002</w:t>
              </w:r>
            </w:hyperlink>
            <w:r>
              <w:t xml:space="preserve">, </w:t>
            </w:r>
            <w:hyperlink r:id="rId14033" w:history="1">
              <w:r>
                <w:rPr>
                  <w:color w:val="0000FF"/>
                </w:rPr>
                <w:t>A06.10.006</w:t>
              </w:r>
            </w:hyperlink>
            <w:r>
              <w:t xml:space="preserve">, </w:t>
            </w:r>
            <w:hyperlink r:id="rId14034" w:history="1">
              <w:r>
                <w:rPr>
                  <w:color w:val="0000FF"/>
                </w:rPr>
                <w:t>A06.10.006.002</w:t>
              </w:r>
            </w:hyperlink>
            <w:r>
              <w:t xml:space="preserve">, </w:t>
            </w:r>
            <w:hyperlink r:id="rId14035" w:history="1">
              <w:r>
                <w:rPr>
                  <w:color w:val="0000FF"/>
                </w:rPr>
                <w:t>A11.10.001</w:t>
              </w:r>
            </w:hyperlink>
            <w:r>
              <w:t xml:space="preserve">, </w:t>
            </w:r>
            <w:hyperlink r:id="rId14036" w:history="1">
              <w:r>
                <w:rPr>
                  <w:color w:val="0000FF"/>
                </w:rPr>
                <w:t>A11.10.003</w:t>
              </w:r>
            </w:hyperlink>
            <w:r>
              <w:t xml:space="preserve">, </w:t>
            </w:r>
            <w:hyperlink r:id="rId14037" w:history="1">
              <w:r>
                <w:rPr>
                  <w:color w:val="0000FF"/>
                </w:rPr>
                <w:t>A17.10.001</w:t>
              </w:r>
            </w:hyperlink>
            <w:r>
              <w:t xml:space="preserve">, </w:t>
            </w:r>
            <w:hyperlink r:id="rId14038" w:history="1">
              <w:r>
                <w:rPr>
                  <w:color w:val="0000FF"/>
                </w:rPr>
                <w:t>A17.10.001.001</w:t>
              </w:r>
            </w:hyperlink>
            <w:r>
              <w:t xml:space="preserve">, </w:t>
            </w:r>
            <w:hyperlink r:id="rId14039" w:history="1">
              <w:r>
                <w:rPr>
                  <w:color w:val="0000FF"/>
                </w:rPr>
                <w:t>A17.10.002</w:t>
              </w:r>
            </w:hyperlink>
            <w:r>
              <w:t xml:space="preserve">, </w:t>
            </w:r>
            <w:hyperlink r:id="rId14040" w:history="1">
              <w:r>
                <w:rPr>
                  <w:color w:val="0000FF"/>
                </w:rPr>
                <w:t>A17.10.002.001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1,57</w:t>
            </w:r>
          </w:p>
        </w:tc>
      </w:tr>
      <w:tr w:rsidR="0007086E">
        <w:tc>
          <w:tcPr>
            <w:tcW w:w="567" w:type="dxa"/>
          </w:tcPr>
          <w:p w:rsidR="0007086E" w:rsidRDefault="0007086E">
            <w:pPr>
              <w:pStyle w:val="ConsPlusNormal"/>
              <w:jc w:val="center"/>
              <w:outlineLvl w:val="3"/>
            </w:pPr>
            <w:r>
              <w:lastRenderedPageBreak/>
              <w:t>25</w:t>
            </w:r>
          </w:p>
        </w:tc>
        <w:tc>
          <w:tcPr>
            <w:tcW w:w="14117" w:type="dxa"/>
            <w:gridSpan w:val="4"/>
          </w:tcPr>
          <w:p w:rsidR="0007086E" w:rsidRDefault="0007086E">
            <w:pPr>
              <w:pStyle w:val="ConsPlusNormal"/>
            </w:pPr>
            <w:r>
              <w:t>Сердечно-сосудистая хирургия</w:t>
            </w:r>
          </w:p>
        </w:tc>
        <w:tc>
          <w:tcPr>
            <w:tcW w:w="1077" w:type="dxa"/>
          </w:tcPr>
          <w:p w:rsidR="0007086E" w:rsidRDefault="0007086E">
            <w:pPr>
              <w:pStyle w:val="ConsPlusNormal"/>
              <w:jc w:val="center"/>
            </w:pPr>
            <w:r>
              <w:t>1,18</w:t>
            </w:r>
          </w:p>
        </w:tc>
      </w:tr>
      <w:tr w:rsidR="0007086E">
        <w:tc>
          <w:tcPr>
            <w:tcW w:w="567" w:type="dxa"/>
          </w:tcPr>
          <w:p w:rsidR="0007086E" w:rsidRDefault="0007086E">
            <w:pPr>
              <w:pStyle w:val="ConsPlusNormal"/>
              <w:jc w:val="center"/>
            </w:pPr>
            <w:r>
              <w:t>232</w:t>
            </w:r>
          </w:p>
        </w:tc>
        <w:tc>
          <w:tcPr>
            <w:tcW w:w="2551" w:type="dxa"/>
          </w:tcPr>
          <w:p w:rsidR="0007086E" w:rsidRDefault="0007086E">
            <w:pPr>
              <w:pStyle w:val="ConsPlusNormal"/>
            </w:pPr>
            <w:r>
              <w:t>Флебит и тромбофлебит, варикозное расширение вен нижних конечностей</w:t>
            </w:r>
          </w:p>
        </w:tc>
        <w:tc>
          <w:tcPr>
            <w:tcW w:w="6350" w:type="dxa"/>
          </w:tcPr>
          <w:p w:rsidR="0007086E" w:rsidRDefault="0007086E">
            <w:pPr>
              <w:pStyle w:val="ConsPlusNormal"/>
            </w:pPr>
            <w:hyperlink r:id="rId14041" w:history="1">
              <w:r>
                <w:rPr>
                  <w:color w:val="0000FF"/>
                </w:rPr>
                <w:t>I80</w:t>
              </w:r>
            </w:hyperlink>
            <w:r>
              <w:t xml:space="preserve">, </w:t>
            </w:r>
            <w:hyperlink r:id="rId14042" w:history="1">
              <w:r>
                <w:rPr>
                  <w:color w:val="0000FF"/>
                </w:rPr>
                <w:t>I80.0</w:t>
              </w:r>
            </w:hyperlink>
            <w:r>
              <w:t xml:space="preserve">, </w:t>
            </w:r>
            <w:hyperlink r:id="rId14043" w:history="1">
              <w:r>
                <w:rPr>
                  <w:color w:val="0000FF"/>
                </w:rPr>
                <w:t>I80.1</w:t>
              </w:r>
            </w:hyperlink>
            <w:r>
              <w:t xml:space="preserve">, </w:t>
            </w:r>
            <w:hyperlink r:id="rId14044" w:history="1">
              <w:r>
                <w:rPr>
                  <w:color w:val="0000FF"/>
                </w:rPr>
                <w:t>I80.2</w:t>
              </w:r>
            </w:hyperlink>
            <w:r>
              <w:t xml:space="preserve">, </w:t>
            </w:r>
            <w:hyperlink r:id="rId14045" w:history="1">
              <w:r>
                <w:rPr>
                  <w:color w:val="0000FF"/>
                </w:rPr>
                <w:t>I80.3</w:t>
              </w:r>
            </w:hyperlink>
            <w:r>
              <w:t xml:space="preserve">, </w:t>
            </w:r>
            <w:hyperlink r:id="rId14046" w:history="1">
              <w:r>
                <w:rPr>
                  <w:color w:val="0000FF"/>
                </w:rPr>
                <w:t>I80.8</w:t>
              </w:r>
            </w:hyperlink>
            <w:r>
              <w:t xml:space="preserve">, </w:t>
            </w:r>
            <w:hyperlink r:id="rId14047" w:history="1">
              <w:r>
                <w:rPr>
                  <w:color w:val="0000FF"/>
                </w:rPr>
                <w:t>I80.9</w:t>
              </w:r>
            </w:hyperlink>
            <w:r>
              <w:t xml:space="preserve">, </w:t>
            </w:r>
            <w:hyperlink r:id="rId14048" w:history="1">
              <w:r>
                <w:rPr>
                  <w:color w:val="0000FF"/>
                </w:rPr>
                <w:t>I83</w:t>
              </w:r>
            </w:hyperlink>
            <w:r>
              <w:t xml:space="preserve">, </w:t>
            </w:r>
            <w:hyperlink r:id="rId14049" w:history="1">
              <w:r>
                <w:rPr>
                  <w:color w:val="0000FF"/>
                </w:rPr>
                <w:t>I83.0</w:t>
              </w:r>
            </w:hyperlink>
            <w:r>
              <w:t xml:space="preserve">, </w:t>
            </w:r>
            <w:hyperlink r:id="rId14050" w:history="1">
              <w:r>
                <w:rPr>
                  <w:color w:val="0000FF"/>
                </w:rPr>
                <w:t>I83.1</w:t>
              </w:r>
            </w:hyperlink>
            <w:r>
              <w:t xml:space="preserve">, </w:t>
            </w:r>
            <w:hyperlink r:id="rId14051" w:history="1">
              <w:r>
                <w:rPr>
                  <w:color w:val="0000FF"/>
                </w:rPr>
                <w:t>I83.2</w:t>
              </w:r>
            </w:hyperlink>
            <w:r>
              <w:t xml:space="preserve">, </w:t>
            </w:r>
            <w:hyperlink r:id="rId14052" w:history="1">
              <w:r>
                <w:rPr>
                  <w:color w:val="0000FF"/>
                </w:rPr>
                <w:t>I83.9</w:t>
              </w:r>
            </w:hyperlink>
            <w:r>
              <w:t xml:space="preserve">, </w:t>
            </w:r>
            <w:hyperlink r:id="rId14053" w:history="1">
              <w:r>
                <w:rPr>
                  <w:color w:val="0000FF"/>
                </w:rPr>
                <w:t>I86.8</w:t>
              </w:r>
            </w:hyperlink>
            <w:r>
              <w:t xml:space="preserve">, </w:t>
            </w:r>
            <w:hyperlink r:id="rId14054" w:history="1">
              <w:r>
                <w:rPr>
                  <w:color w:val="0000FF"/>
                </w:rPr>
                <w:t>I87.0</w:t>
              </w:r>
            </w:hyperlink>
            <w:r>
              <w:t xml:space="preserve">, </w:t>
            </w:r>
            <w:hyperlink r:id="rId14055" w:history="1">
              <w:r>
                <w:rPr>
                  <w:color w:val="0000FF"/>
                </w:rPr>
                <w:t>I87.2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0,85</w:t>
            </w:r>
          </w:p>
        </w:tc>
      </w:tr>
      <w:tr w:rsidR="0007086E">
        <w:tc>
          <w:tcPr>
            <w:tcW w:w="567" w:type="dxa"/>
          </w:tcPr>
          <w:p w:rsidR="0007086E" w:rsidRDefault="0007086E">
            <w:pPr>
              <w:pStyle w:val="ConsPlusNormal"/>
              <w:jc w:val="center"/>
            </w:pPr>
            <w:r>
              <w:t>233</w:t>
            </w:r>
          </w:p>
        </w:tc>
        <w:tc>
          <w:tcPr>
            <w:tcW w:w="2551" w:type="dxa"/>
          </w:tcPr>
          <w:p w:rsidR="0007086E" w:rsidRDefault="0007086E">
            <w:pPr>
              <w:pStyle w:val="ConsPlusNormal"/>
            </w:pPr>
            <w:r>
              <w:t>Другие болезни, врожденные аномалии вен</w:t>
            </w:r>
          </w:p>
        </w:tc>
        <w:tc>
          <w:tcPr>
            <w:tcW w:w="6350" w:type="dxa"/>
          </w:tcPr>
          <w:p w:rsidR="0007086E" w:rsidRDefault="0007086E">
            <w:pPr>
              <w:pStyle w:val="ConsPlusNormal"/>
            </w:pPr>
            <w:hyperlink r:id="rId14056" w:history="1">
              <w:r>
                <w:rPr>
                  <w:color w:val="0000FF"/>
                </w:rPr>
                <w:t>I82</w:t>
              </w:r>
            </w:hyperlink>
            <w:r>
              <w:t xml:space="preserve">, </w:t>
            </w:r>
            <w:hyperlink r:id="rId14057" w:history="1">
              <w:r>
                <w:rPr>
                  <w:color w:val="0000FF"/>
                </w:rPr>
                <w:t>I82.0</w:t>
              </w:r>
            </w:hyperlink>
            <w:r>
              <w:t xml:space="preserve">, </w:t>
            </w:r>
            <w:hyperlink r:id="rId14058" w:history="1">
              <w:r>
                <w:rPr>
                  <w:color w:val="0000FF"/>
                </w:rPr>
                <w:t>I82.1</w:t>
              </w:r>
            </w:hyperlink>
            <w:r>
              <w:t xml:space="preserve">, </w:t>
            </w:r>
            <w:hyperlink r:id="rId14059" w:history="1">
              <w:r>
                <w:rPr>
                  <w:color w:val="0000FF"/>
                </w:rPr>
                <w:t>I82.2</w:t>
              </w:r>
            </w:hyperlink>
            <w:r>
              <w:t xml:space="preserve">, </w:t>
            </w:r>
            <w:hyperlink r:id="rId14060" w:history="1">
              <w:r>
                <w:rPr>
                  <w:color w:val="0000FF"/>
                </w:rPr>
                <w:t>I82.3</w:t>
              </w:r>
            </w:hyperlink>
            <w:r>
              <w:t xml:space="preserve">, </w:t>
            </w:r>
            <w:hyperlink r:id="rId14061" w:history="1">
              <w:r>
                <w:rPr>
                  <w:color w:val="0000FF"/>
                </w:rPr>
                <w:t>I82.8</w:t>
              </w:r>
            </w:hyperlink>
            <w:r>
              <w:t xml:space="preserve">, </w:t>
            </w:r>
            <w:hyperlink r:id="rId14062" w:history="1">
              <w:r>
                <w:rPr>
                  <w:color w:val="0000FF"/>
                </w:rPr>
                <w:t>I82.9</w:t>
              </w:r>
            </w:hyperlink>
            <w:r>
              <w:t xml:space="preserve">, </w:t>
            </w:r>
            <w:hyperlink r:id="rId14063" w:history="1">
              <w:r>
                <w:rPr>
                  <w:color w:val="0000FF"/>
                </w:rPr>
                <w:t>I87</w:t>
              </w:r>
            </w:hyperlink>
            <w:r>
              <w:t xml:space="preserve">, </w:t>
            </w:r>
            <w:hyperlink r:id="rId14064" w:history="1">
              <w:r>
                <w:rPr>
                  <w:color w:val="0000FF"/>
                </w:rPr>
                <w:t>I87.1</w:t>
              </w:r>
            </w:hyperlink>
            <w:r>
              <w:t xml:space="preserve">, </w:t>
            </w:r>
            <w:hyperlink r:id="rId14065" w:history="1">
              <w:r>
                <w:rPr>
                  <w:color w:val="0000FF"/>
                </w:rPr>
                <w:t>I87.8</w:t>
              </w:r>
            </w:hyperlink>
            <w:r>
              <w:t xml:space="preserve">, </w:t>
            </w:r>
            <w:hyperlink r:id="rId14066" w:history="1">
              <w:r>
                <w:rPr>
                  <w:color w:val="0000FF"/>
                </w:rPr>
                <w:t>I87.9</w:t>
              </w:r>
            </w:hyperlink>
            <w:r>
              <w:t xml:space="preserve">, </w:t>
            </w:r>
            <w:hyperlink r:id="rId14067" w:history="1">
              <w:r>
                <w:rPr>
                  <w:color w:val="0000FF"/>
                </w:rPr>
                <w:t>Q26</w:t>
              </w:r>
            </w:hyperlink>
            <w:r>
              <w:t xml:space="preserve">, </w:t>
            </w:r>
            <w:hyperlink r:id="rId14068" w:history="1">
              <w:r>
                <w:rPr>
                  <w:color w:val="0000FF"/>
                </w:rPr>
                <w:t>Q26.0</w:t>
              </w:r>
            </w:hyperlink>
            <w:r>
              <w:t xml:space="preserve">, </w:t>
            </w:r>
            <w:hyperlink r:id="rId14069" w:history="1">
              <w:r>
                <w:rPr>
                  <w:color w:val="0000FF"/>
                </w:rPr>
                <w:t>Q26.1</w:t>
              </w:r>
            </w:hyperlink>
            <w:r>
              <w:t xml:space="preserve">, </w:t>
            </w:r>
            <w:hyperlink r:id="rId14070" w:history="1">
              <w:r>
                <w:rPr>
                  <w:color w:val="0000FF"/>
                </w:rPr>
                <w:t>Q26.2</w:t>
              </w:r>
            </w:hyperlink>
            <w:r>
              <w:t xml:space="preserve">, </w:t>
            </w:r>
            <w:hyperlink r:id="rId14071" w:history="1">
              <w:r>
                <w:rPr>
                  <w:color w:val="0000FF"/>
                </w:rPr>
                <w:t>Q26.3</w:t>
              </w:r>
            </w:hyperlink>
            <w:r>
              <w:t xml:space="preserve">, </w:t>
            </w:r>
            <w:hyperlink r:id="rId14072" w:history="1">
              <w:r>
                <w:rPr>
                  <w:color w:val="0000FF"/>
                </w:rPr>
                <w:t>Q26.4</w:t>
              </w:r>
            </w:hyperlink>
            <w:r>
              <w:t xml:space="preserve">, </w:t>
            </w:r>
            <w:hyperlink r:id="rId14073" w:history="1">
              <w:r>
                <w:rPr>
                  <w:color w:val="0000FF"/>
                </w:rPr>
                <w:t>Q26.5</w:t>
              </w:r>
            </w:hyperlink>
            <w:r>
              <w:t xml:space="preserve">, </w:t>
            </w:r>
            <w:hyperlink r:id="rId14074" w:history="1">
              <w:r>
                <w:rPr>
                  <w:color w:val="0000FF"/>
                </w:rPr>
                <w:t>Q26.6</w:t>
              </w:r>
            </w:hyperlink>
            <w:r>
              <w:t xml:space="preserve">, </w:t>
            </w:r>
            <w:hyperlink r:id="rId14075" w:history="1">
              <w:r>
                <w:rPr>
                  <w:color w:val="0000FF"/>
                </w:rPr>
                <w:t>Q26.8</w:t>
              </w:r>
            </w:hyperlink>
            <w:r>
              <w:t xml:space="preserve">, </w:t>
            </w:r>
            <w:hyperlink r:id="rId14076" w:history="1">
              <w:r>
                <w:rPr>
                  <w:color w:val="0000FF"/>
                </w:rPr>
                <w:t>Q26.9</w:t>
              </w:r>
            </w:hyperlink>
            <w:r>
              <w:t xml:space="preserve">, </w:t>
            </w:r>
            <w:hyperlink r:id="rId14077" w:history="1">
              <w:r>
                <w:rPr>
                  <w:color w:val="0000FF"/>
                </w:rPr>
                <w:t>Q27.4</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1,32</w:t>
            </w:r>
          </w:p>
        </w:tc>
      </w:tr>
      <w:tr w:rsidR="0007086E">
        <w:tc>
          <w:tcPr>
            <w:tcW w:w="567" w:type="dxa"/>
          </w:tcPr>
          <w:p w:rsidR="0007086E" w:rsidRDefault="0007086E">
            <w:pPr>
              <w:pStyle w:val="ConsPlusNormal"/>
              <w:jc w:val="center"/>
            </w:pPr>
            <w:r>
              <w:t>234</w:t>
            </w:r>
          </w:p>
        </w:tc>
        <w:tc>
          <w:tcPr>
            <w:tcW w:w="2551" w:type="dxa"/>
          </w:tcPr>
          <w:p w:rsidR="0007086E" w:rsidRDefault="0007086E">
            <w:pPr>
              <w:pStyle w:val="ConsPlusNormal"/>
            </w:pPr>
            <w:r>
              <w:t>Болезни артерий, артериол и капилляров</w:t>
            </w:r>
          </w:p>
        </w:tc>
        <w:tc>
          <w:tcPr>
            <w:tcW w:w="6350" w:type="dxa"/>
          </w:tcPr>
          <w:p w:rsidR="0007086E" w:rsidRDefault="0007086E">
            <w:pPr>
              <w:pStyle w:val="ConsPlusNormal"/>
            </w:pPr>
            <w:hyperlink r:id="rId14078" w:history="1">
              <w:r>
                <w:rPr>
                  <w:color w:val="0000FF"/>
                </w:rPr>
                <w:t>I70</w:t>
              </w:r>
            </w:hyperlink>
            <w:r>
              <w:t xml:space="preserve">, </w:t>
            </w:r>
            <w:hyperlink r:id="rId14079" w:history="1">
              <w:r>
                <w:rPr>
                  <w:color w:val="0000FF"/>
                </w:rPr>
                <w:t>I70.0</w:t>
              </w:r>
            </w:hyperlink>
            <w:r>
              <w:t xml:space="preserve">, </w:t>
            </w:r>
            <w:hyperlink r:id="rId14080" w:history="1">
              <w:r>
                <w:rPr>
                  <w:color w:val="0000FF"/>
                </w:rPr>
                <w:t>I70.1</w:t>
              </w:r>
            </w:hyperlink>
            <w:r>
              <w:t xml:space="preserve">, </w:t>
            </w:r>
            <w:hyperlink r:id="rId14081" w:history="1">
              <w:r>
                <w:rPr>
                  <w:color w:val="0000FF"/>
                </w:rPr>
                <w:t>I70.2</w:t>
              </w:r>
            </w:hyperlink>
            <w:r>
              <w:t xml:space="preserve">, </w:t>
            </w:r>
            <w:hyperlink r:id="rId14082" w:history="1">
              <w:r>
                <w:rPr>
                  <w:color w:val="0000FF"/>
                </w:rPr>
                <w:t>I70.8</w:t>
              </w:r>
            </w:hyperlink>
            <w:r>
              <w:t xml:space="preserve">, </w:t>
            </w:r>
            <w:hyperlink r:id="rId14083" w:history="1">
              <w:r>
                <w:rPr>
                  <w:color w:val="0000FF"/>
                </w:rPr>
                <w:t>I70.9</w:t>
              </w:r>
            </w:hyperlink>
            <w:r>
              <w:t xml:space="preserve">, </w:t>
            </w:r>
            <w:hyperlink r:id="rId14084" w:history="1">
              <w:r>
                <w:rPr>
                  <w:color w:val="0000FF"/>
                </w:rPr>
                <w:t>I71</w:t>
              </w:r>
            </w:hyperlink>
            <w:r>
              <w:t xml:space="preserve">, </w:t>
            </w:r>
            <w:hyperlink r:id="rId14085" w:history="1">
              <w:r>
                <w:rPr>
                  <w:color w:val="0000FF"/>
                </w:rPr>
                <w:t>I71.0</w:t>
              </w:r>
            </w:hyperlink>
            <w:r>
              <w:t xml:space="preserve">, </w:t>
            </w:r>
            <w:hyperlink r:id="rId14086" w:history="1">
              <w:r>
                <w:rPr>
                  <w:color w:val="0000FF"/>
                </w:rPr>
                <w:t>I71.1</w:t>
              </w:r>
            </w:hyperlink>
            <w:r>
              <w:t xml:space="preserve">, </w:t>
            </w:r>
            <w:hyperlink r:id="rId14087" w:history="1">
              <w:r>
                <w:rPr>
                  <w:color w:val="0000FF"/>
                </w:rPr>
                <w:t>I71.2</w:t>
              </w:r>
            </w:hyperlink>
            <w:r>
              <w:t xml:space="preserve">, </w:t>
            </w:r>
            <w:hyperlink r:id="rId14088" w:history="1">
              <w:r>
                <w:rPr>
                  <w:color w:val="0000FF"/>
                </w:rPr>
                <w:t>I71.3</w:t>
              </w:r>
            </w:hyperlink>
            <w:r>
              <w:t xml:space="preserve">, </w:t>
            </w:r>
            <w:hyperlink r:id="rId14089" w:history="1">
              <w:r>
                <w:rPr>
                  <w:color w:val="0000FF"/>
                </w:rPr>
                <w:t>I71.4</w:t>
              </w:r>
            </w:hyperlink>
            <w:r>
              <w:t xml:space="preserve">, </w:t>
            </w:r>
            <w:hyperlink r:id="rId14090" w:history="1">
              <w:r>
                <w:rPr>
                  <w:color w:val="0000FF"/>
                </w:rPr>
                <w:t>I71.5</w:t>
              </w:r>
            </w:hyperlink>
            <w:r>
              <w:t xml:space="preserve">, </w:t>
            </w:r>
            <w:hyperlink r:id="rId14091" w:history="1">
              <w:r>
                <w:rPr>
                  <w:color w:val="0000FF"/>
                </w:rPr>
                <w:t>I71.6</w:t>
              </w:r>
            </w:hyperlink>
            <w:r>
              <w:t xml:space="preserve">, </w:t>
            </w:r>
            <w:hyperlink r:id="rId14092" w:history="1">
              <w:r>
                <w:rPr>
                  <w:color w:val="0000FF"/>
                </w:rPr>
                <w:t>I71.8</w:t>
              </w:r>
            </w:hyperlink>
            <w:r>
              <w:t xml:space="preserve">, </w:t>
            </w:r>
            <w:hyperlink r:id="rId14093" w:history="1">
              <w:r>
                <w:rPr>
                  <w:color w:val="0000FF"/>
                </w:rPr>
                <w:t>I71.9</w:t>
              </w:r>
            </w:hyperlink>
            <w:r>
              <w:t xml:space="preserve">, </w:t>
            </w:r>
            <w:hyperlink r:id="rId14094" w:history="1">
              <w:r>
                <w:rPr>
                  <w:color w:val="0000FF"/>
                </w:rPr>
                <w:t>I72</w:t>
              </w:r>
            </w:hyperlink>
            <w:r>
              <w:t xml:space="preserve">, </w:t>
            </w:r>
            <w:hyperlink r:id="rId14095" w:history="1">
              <w:r>
                <w:rPr>
                  <w:color w:val="0000FF"/>
                </w:rPr>
                <w:t>I72.0</w:t>
              </w:r>
            </w:hyperlink>
            <w:r>
              <w:t xml:space="preserve">, </w:t>
            </w:r>
            <w:hyperlink r:id="rId14096" w:history="1">
              <w:r>
                <w:rPr>
                  <w:color w:val="0000FF"/>
                </w:rPr>
                <w:t>I72.1</w:t>
              </w:r>
            </w:hyperlink>
            <w:r>
              <w:t xml:space="preserve">, </w:t>
            </w:r>
            <w:hyperlink r:id="rId14097" w:history="1">
              <w:r>
                <w:rPr>
                  <w:color w:val="0000FF"/>
                </w:rPr>
                <w:t>I72.2</w:t>
              </w:r>
            </w:hyperlink>
            <w:r>
              <w:t xml:space="preserve">, </w:t>
            </w:r>
            <w:hyperlink r:id="rId14098" w:history="1">
              <w:r>
                <w:rPr>
                  <w:color w:val="0000FF"/>
                </w:rPr>
                <w:t>I72.3</w:t>
              </w:r>
            </w:hyperlink>
            <w:r>
              <w:t xml:space="preserve">, </w:t>
            </w:r>
            <w:hyperlink r:id="rId14099" w:history="1">
              <w:r>
                <w:rPr>
                  <w:color w:val="0000FF"/>
                </w:rPr>
                <w:t>I72.4</w:t>
              </w:r>
            </w:hyperlink>
            <w:r>
              <w:t xml:space="preserve">, </w:t>
            </w:r>
            <w:hyperlink r:id="rId14100" w:history="1">
              <w:r>
                <w:rPr>
                  <w:color w:val="0000FF"/>
                </w:rPr>
                <w:t>I72.5</w:t>
              </w:r>
            </w:hyperlink>
            <w:r>
              <w:t xml:space="preserve">, </w:t>
            </w:r>
            <w:hyperlink r:id="rId14101" w:history="1">
              <w:r>
                <w:rPr>
                  <w:color w:val="0000FF"/>
                </w:rPr>
                <w:t>I72.6</w:t>
              </w:r>
            </w:hyperlink>
            <w:r>
              <w:t xml:space="preserve">, </w:t>
            </w:r>
            <w:hyperlink r:id="rId14102" w:history="1">
              <w:r>
                <w:rPr>
                  <w:color w:val="0000FF"/>
                </w:rPr>
                <w:t>I72.8</w:t>
              </w:r>
            </w:hyperlink>
            <w:r>
              <w:t xml:space="preserve">, </w:t>
            </w:r>
            <w:hyperlink r:id="rId14103" w:history="1">
              <w:r>
                <w:rPr>
                  <w:color w:val="0000FF"/>
                </w:rPr>
                <w:t>I72.9</w:t>
              </w:r>
            </w:hyperlink>
            <w:r>
              <w:t xml:space="preserve">, </w:t>
            </w:r>
            <w:hyperlink r:id="rId14104" w:history="1">
              <w:r>
                <w:rPr>
                  <w:color w:val="0000FF"/>
                </w:rPr>
                <w:t>I73</w:t>
              </w:r>
            </w:hyperlink>
            <w:r>
              <w:t xml:space="preserve">, </w:t>
            </w:r>
            <w:hyperlink r:id="rId14105" w:history="1">
              <w:r>
                <w:rPr>
                  <w:color w:val="0000FF"/>
                </w:rPr>
                <w:t>I73.0</w:t>
              </w:r>
            </w:hyperlink>
            <w:r>
              <w:t xml:space="preserve">, </w:t>
            </w:r>
            <w:hyperlink r:id="rId14106" w:history="1">
              <w:r>
                <w:rPr>
                  <w:color w:val="0000FF"/>
                </w:rPr>
                <w:t>I73.1</w:t>
              </w:r>
            </w:hyperlink>
            <w:r>
              <w:t xml:space="preserve">, </w:t>
            </w:r>
            <w:hyperlink r:id="rId14107" w:history="1">
              <w:r>
                <w:rPr>
                  <w:color w:val="0000FF"/>
                </w:rPr>
                <w:t>I73.8</w:t>
              </w:r>
            </w:hyperlink>
            <w:r>
              <w:t xml:space="preserve">, </w:t>
            </w:r>
            <w:hyperlink r:id="rId14108" w:history="1">
              <w:r>
                <w:rPr>
                  <w:color w:val="0000FF"/>
                </w:rPr>
                <w:t>I73.9</w:t>
              </w:r>
            </w:hyperlink>
            <w:r>
              <w:t xml:space="preserve">, </w:t>
            </w:r>
            <w:hyperlink r:id="rId14109" w:history="1">
              <w:r>
                <w:rPr>
                  <w:color w:val="0000FF"/>
                </w:rPr>
                <w:t>I74</w:t>
              </w:r>
            </w:hyperlink>
            <w:r>
              <w:t xml:space="preserve">, </w:t>
            </w:r>
            <w:hyperlink r:id="rId14110" w:history="1">
              <w:r>
                <w:rPr>
                  <w:color w:val="0000FF"/>
                </w:rPr>
                <w:t>I74.0</w:t>
              </w:r>
            </w:hyperlink>
            <w:r>
              <w:t xml:space="preserve">, </w:t>
            </w:r>
            <w:hyperlink r:id="rId14111" w:history="1">
              <w:r>
                <w:rPr>
                  <w:color w:val="0000FF"/>
                </w:rPr>
                <w:t>I74.1</w:t>
              </w:r>
            </w:hyperlink>
            <w:r>
              <w:t xml:space="preserve">, </w:t>
            </w:r>
            <w:hyperlink r:id="rId14112" w:history="1">
              <w:r>
                <w:rPr>
                  <w:color w:val="0000FF"/>
                </w:rPr>
                <w:t>I74.2</w:t>
              </w:r>
            </w:hyperlink>
            <w:r>
              <w:t xml:space="preserve">, </w:t>
            </w:r>
            <w:hyperlink r:id="rId14113" w:history="1">
              <w:r>
                <w:rPr>
                  <w:color w:val="0000FF"/>
                </w:rPr>
                <w:t>I74.3</w:t>
              </w:r>
            </w:hyperlink>
            <w:r>
              <w:t xml:space="preserve">, </w:t>
            </w:r>
            <w:hyperlink r:id="rId14114" w:history="1">
              <w:r>
                <w:rPr>
                  <w:color w:val="0000FF"/>
                </w:rPr>
                <w:t>I74.4</w:t>
              </w:r>
            </w:hyperlink>
            <w:r>
              <w:t xml:space="preserve">, </w:t>
            </w:r>
            <w:hyperlink r:id="rId14115" w:history="1">
              <w:r>
                <w:rPr>
                  <w:color w:val="0000FF"/>
                </w:rPr>
                <w:t>I74.5</w:t>
              </w:r>
            </w:hyperlink>
            <w:r>
              <w:t xml:space="preserve">, </w:t>
            </w:r>
            <w:hyperlink r:id="rId14116" w:history="1">
              <w:r>
                <w:rPr>
                  <w:color w:val="0000FF"/>
                </w:rPr>
                <w:t>I74.8</w:t>
              </w:r>
            </w:hyperlink>
            <w:r>
              <w:t xml:space="preserve">, </w:t>
            </w:r>
            <w:hyperlink r:id="rId14117" w:history="1">
              <w:r>
                <w:rPr>
                  <w:color w:val="0000FF"/>
                </w:rPr>
                <w:t>I74.9</w:t>
              </w:r>
            </w:hyperlink>
            <w:r>
              <w:t xml:space="preserve">, </w:t>
            </w:r>
            <w:hyperlink r:id="rId14118" w:history="1">
              <w:r>
                <w:rPr>
                  <w:color w:val="0000FF"/>
                </w:rPr>
                <w:t>I77</w:t>
              </w:r>
            </w:hyperlink>
            <w:r>
              <w:t xml:space="preserve">, </w:t>
            </w:r>
            <w:hyperlink r:id="rId14119" w:history="1">
              <w:r>
                <w:rPr>
                  <w:color w:val="0000FF"/>
                </w:rPr>
                <w:t>I77.0</w:t>
              </w:r>
            </w:hyperlink>
            <w:r>
              <w:t xml:space="preserve">, </w:t>
            </w:r>
            <w:hyperlink r:id="rId14120" w:history="1">
              <w:r>
                <w:rPr>
                  <w:color w:val="0000FF"/>
                </w:rPr>
                <w:t>I77.1</w:t>
              </w:r>
            </w:hyperlink>
            <w:r>
              <w:t xml:space="preserve">, </w:t>
            </w:r>
            <w:hyperlink r:id="rId14121" w:history="1">
              <w:r>
                <w:rPr>
                  <w:color w:val="0000FF"/>
                </w:rPr>
                <w:t>I77.2</w:t>
              </w:r>
            </w:hyperlink>
            <w:r>
              <w:t xml:space="preserve">, </w:t>
            </w:r>
            <w:hyperlink r:id="rId14122" w:history="1">
              <w:r>
                <w:rPr>
                  <w:color w:val="0000FF"/>
                </w:rPr>
                <w:t>I77.3</w:t>
              </w:r>
            </w:hyperlink>
            <w:r>
              <w:t xml:space="preserve">, </w:t>
            </w:r>
            <w:hyperlink r:id="rId14123" w:history="1">
              <w:r>
                <w:rPr>
                  <w:color w:val="0000FF"/>
                </w:rPr>
                <w:t>I77.4</w:t>
              </w:r>
            </w:hyperlink>
            <w:r>
              <w:t xml:space="preserve">, </w:t>
            </w:r>
            <w:hyperlink r:id="rId14124" w:history="1">
              <w:r>
                <w:rPr>
                  <w:color w:val="0000FF"/>
                </w:rPr>
                <w:t>I77.5</w:t>
              </w:r>
            </w:hyperlink>
            <w:r>
              <w:t xml:space="preserve">, </w:t>
            </w:r>
            <w:hyperlink r:id="rId14125" w:history="1">
              <w:r>
                <w:rPr>
                  <w:color w:val="0000FF"/>
                </w:rPr>
                <w:t>I77.6</w:t>
              </w:r>
            </w:hyperlink>
            <w:r>
              <w:t xml:space="preserve">, </w:t>
            </w:r>
            <w:hyperlink r:id="rId14126" w:history="1">
              <w:r>
                <w:rPr>
                  <w:color w:val="0000FF"/>
                </w:rPr>
                <w:t>I77.8</w:t>
              </w:r>
            </w:hyperlink>
            <w:r>
              <w:t xml:space="preserve">, </w:t>
            </w:r>
            <w:hyperlink r:id="rId14127" w:history="1">
              <w:r>
                <w:rPr>
                  <w:color w:val="0000FF"/>
                </w:rPr>
                <w:t>I77.9</w:t>
              </w:r>
            </w:hyperlink>
            <w:r>
              <w:t xml:space="preserve">, </w:t>
            </w:r>
            <w:hyperlink r:id="rId14128" w:history="1">
              <w:r>
                <w:rPr>
                  <w:color w:val="0000FF"/>
                </w:rPr>
                <w:t>I78</w:t>
              </w:r>
            </w:hyperlink>
            <w:r>
              <w:t xml:space="preserve">, </w:t>
            </w:r>
            <w:hyperlink r:id="rId14129" w:history="1">
              <w:r>
                <w:rPr>
                  <w:color w:val="0000FF"/>
                </w:rPr>
                <w:t>I78.0</w:t>
              </w:r>
            </w:hyperlink>
            <w:r>
              <w:t xml:space="preserve">, </w:t>
            </w:r>
            <w:hyperlink r:id="rId14130" w:history="1">
              <w:r>
                <w:rPr>
                  <w:color w:val="0000FF"/>
                </w:rPr>
                <w:t>I78.1</w:t>
              </w:r>
            </w:hyperlink>
            <w:r>
              <w:t xml:space="preserve">, </w:t>
            </w:r>
            <w:hyperlink r:id="rId14131" w:history="1">
              <w:r>
                <w:rPr>
                  <w:color w:val="0000FF"/>
                </w:rPr>
                <w:t>I78.8</w:t>
              </w:r>
            </w:hyperlink>
            <w:r>
              <w:t xml:space="preserve">, </w:t>
            </w:r>
            <w:hyperlink r:id="rId14132" w:history="1">
              <w:r>
                <w:rPr>
                  <w:color w:val="0000FF"/>
                </w:rPr>
                <w:t>I78.9</w:t>
              </w:r>
            </w:hyperlink>
            <w:r>
              <w:t xml:space="preserve">, </w:t>
            </w:r>
            <w:hyperlink r:id="rId14133" w:history="1">
              <w:r>
                <w:rPr>
                  <w:color w:val="0000FF"/>
                </w:rPr>
                <w:t>I79</w:t>
              </w:r>
            </w:hyperlink>
            <w:r>
              <w:t xml:space="preserve">, </w:t>
            </w:r>
            <w:hyperlink r:id="rId14134" w:history="1">
              <w:r>
                <w:rPr>
                  <w:color w:val="0000FF"/>
                </w:rPr>
                <w:t>I79.0</w:t>
              </w:r>
            </w:hyperlink>
            <w:r>
              <w:t xml:space="preserve">, </w:t>
            </w:r>
            <w:hyperlink r:id="rId14135" w:history="1">
              <w:r>
                <w:rPr>
                  <w:color w:val="0000FF"/>
                </w:rPr>
                <w:t>I79.1</w:t>
              </w:r>
            </w:hyperlink>
            <w:r>
              <w:t xml:space="preserve">, </w:t>
            </w:r>
            <w:hyperlink r:id="rId14136" w:history="1">
              <w:r>
                <w:rPr>
                  <w:color w:val="0000FF"/>
                </w:rPr>
                <w:t>I79.2</w:t>
              </w:r>
            </w:hyperlink>
            <w:r>
              <w:t xml:space="preserve">, </w:t>
            </w:r>
            <w:hyperlink r:id="rId14137" w:history="1">
              <w:r>
                <w:rPr>
                  <w:color w:val="0000FF"/>
                </w:rPr>
                <w:t>I79.8</w:t>
              </w:r>
            </w:hyperlink>
            <w:r>
              <w:t xml:space="preserve">, </w:t>
            </w:r>
            <w:hyperlink r:id="rId14138" w:history="1">
              <w:r>
                <w:rPr>
                  <w:color w:val="0000FF"/>
                </w:rPr>
                <w:t>I99</w:t>
              </w:r>
            </w:hyperlink>
            <w:r>
              <w:t xml:space="preserve">, </w:t>
            </w:r>
            <w:hyperlink r:id="rId14139" w:history="1">
              <w:r>
                <w:rPr>
                  <w:color w:val="0000FF"/>
                </w:rPr>
                <w:t>Q25</w:t>
              </w:r>
            </w:hyperlink>
            <w:r>
              <w:t xml:space="preserve">, </w:t>
            </w:r>
            <w:hyperlink r:id="rId14140" w:history="1">
              <w:r>
                <w:rPr>
                  <w:color w:val="0000FF"/>
                </w:rPr>
                <w:t>Q25.0</w:t>
              </w:r>
            </w:hyperlink>
            <w:r>
              <w:t xml:space="preserve">, </w:t>
            </w:r>
            <w:hyperlink r:id="rId14141" w:history="1">
              <w:r>
                <w:rPr>
                  <w:color w:val="0000FF"/>
                </w:rPr>
                <w:t>Q25.1</w:t>
              </w:r>
            </w:hyperlink>
            <w:r>
              <w:t xml:space="preserve">, </w:t>
            </w:r>
            <w:hyperlink r:id="rId14142" w:history="1">
              <w:r>
                <w:rPr>
                  <w:color w:val="0000FF"/>
                </w:rPr>
                <w:t>Q25.2</w:t>
              </w:r>
            </w:hyperlink>
            <w:r>
              <w:t xml:space="preserve">, </w:t>
            </w:r>
            <w:hyperlink r:id="rId14143" w:history="1">
              <w:r>
                <w:rPr>
                  <w:color w:val="0000FF"/>
                </w:rPr>
                <w:t>Q25.3</w:t>
              </w:r>
            </w:hyperlink>
            <w:r>
              <w:t xml:space="preserve">, </w:t>
            </w:r>
            <w:hyperlink r:id="rId14144" w:history="1">
              <w:r>
                <w:rPr>
                  <w:color w:val="0000FF"/>
                </w:rPr>
                <w:t>Q25.4</w:t>
              </w:r>
            </w:hyperlink>
            <w:r>
              <w:t xml:space="preserve">, </w:t>
            </w:r>
            <w:hyperlink r:id="rId14145" w:history="1">
              <w:r>
                <w:rPr>
                  <w:color w:val="0000FF"/>
                </w:rPr>
                <w:t>Q25.5</w:t>
              </w:r>
            </w:hyperlink>
            <w:r>
              <w:t xml:space="preserve">, </w:t>
            </w:r>
            <w:hyperlink r:id="rId14146" w:history="1">
              <w:r>
                <w:rPr>
                  <w:color w:val="0000FF"/>
                </w:rPr>
                <w:t>Q25.6</w:t>
              </w:r>
            </w:hyperlink>
            <w:r>
              <w:t xml:space="preserve">, </w:t>
            </w:r>
            <w:hyperlink r:id="rId14147" w:history="1">
              <w:r>
                <w:rPr>
                  <w:color w:val="0000FF"/>
                </w:rPr>
                <w:t>Q25.7</w:t>
              </w:r>
            </w:hyperlink>
            <w:r>
              <w:t xml:space="preserve">, </w:t>
            </w:r>
            <w:hyperlink r:id="rId14148" w:history="1">
              <w:r>
                <w:rPr>
                  <w:color w:val="0000FF"/>
                </w:rPr>
                <w:t>Q25.8</w:t>
              </w:r>
            </w:hyperlink>
            <w:r>
              <w:t xml:space="preserve">, </w:t>
            </w:r>
            <w:hyperlink r:id="rId14149" w:history="1">
              <w:r>
                <w:rPr>
                  <w:color w:val="0000FF"/>
                </w:rPr>
                <w:t>Q25.9</w:t>
              </w:r>
            </w:hyperlink>
            <w:r>
              <w:t xml:space="preserve">, </w:t>
            </w:r>
            <w:hyperlink r:id="rId14150" w:history="1">
              <w:r>
                <w:rPr>
                  <w:color w:val="0000FF"/>
                </w:rPr>
                <w:t>Q27</w:t>
              </w:r>
            </w:hyperlink>
            <w:r>
              <w:t xml:space="preserve">, </w:t>
            </w:r>
            <w:hyperlink r:id="rId14151" w:history="1">
              <w:r>
                <w:rPr>
                  <w:color w:val="0000FF"/>
                </w:rPr>
                <w:t>Q27.0</w:t>
              </w:r>
            </w:hyperlink>
            <w:r>
              <w:t xml:space="preserve">, </w:t>
            </w:r>
            <w:hyperlink r:id="rId14152" w:history="1">
              <w:r>
                <w:rPr>
                  <w:color w:val="0000FF"/>
                </w:rPr>
                <w:t>Q27.1</w:t>
              </w:r>
            </w:hyperlink>
            <w:r>
              <w:t xml:space="preserve">, </w:t>
            </w:r>
            <w:hyperlink r:id="rId14153" w:history="1">
              <w:r>
                <w:rPr>
                  <w:color w:val="0000FF"/>
                </w:rPr>
                <w:t>Q27.2</w:t>
              </w:r>
            </w:hyperlink>
            <w:r>
              <w:t xml:space="preserve">, </w:t>
            </w:r>
            <w:hyperlink r:id="rId14154" w:history="1">
              <w:r>
                <w:rPr>
                  <w:color w:val="0000FF"/>
                </w:rPr>
                <w:t>Q27.3</w:t>
              </w:r>
            </w:hyperlink>
            <w:r>
              <w:t xml:space="preserve">, </w:t>
            </w:r>
            <w:hyperlink r:id="rId14155" w:history="1">
              <w:r>
                <w:rPr>
                  <w:color w:val="0000FF"/>
                </w:rPr>
                <w:t>Q27.8</w:t>
              </w:r>
            </w:hyperlink>
            <w:r>
              <w:t xml:space="preserve">, </w:t>
            </w:r>
            <w:hyperlink r:id="rId14156" w:history="1">
              <w:r>
                <w:rPr>
                  <w:color w:val="0000FF"/>
                </w:rPr>
                <w:t>Q27.9</w:t>
              </w:r>
            </w:hyperlink>
            <w:r>
              <w:t xml:space="preserve">, </w:t>
            </w:r>
            <w:hyperlink r:id="rId14157" w:history="1">
              <w:r>
                <w:rPr>
                  <w:color w:val="0000FF"/>
                </w:rPr>
                <w:t>Q28</w:t>
              </w:r>
            </w:hyperlink>
            <w:r>
              <w:t xml:space="preserve">, </w:t>
            </w:r>
            <w:hyperlink r:id="rId14158" w:history="1">
              <w:r>
                <w:rPr>
                  <w:color w:val="0000FF"/>
                </w:rPr>
                <w:t>Q28.0</w:t>
              </w:r>
            </w:hyperlink>
            <w:r>
              <w:t xml:space="preserve">, </w:t>
            </w:r>
            <w:hyperlink r:id="rId14159" w:history="1">
              <w:r>
                <w:rPr>
                  <w:color w:val="0000FF"/>
                </w:rPr>
                <w:t>Q28.1</w:t>
              </w:r>
            </w:hyperlink>
            <w:r>
              <w:t xml:space="preserve">, </w:t>
            </w:r>
            <w:hyperlink r:id="rId14160" w:history="1">
              <w:r>
                <w:rPr>
                  <w:color w:val="0000FF"/>
                </w:rPr>
                <w:t>Q28.2</w:t>
              </w:r>
            </w:hyperlink>
            <w:r>
              <w:t xml:space="preserve">, </w:t>
            </w:r>
            <w:hyperlink r:id="rId14161" w:history="1">
              <w:r>
                <w:rPr>
                  <w:color w:val="0000FF"/>
                </w:rPr>
                <w:t>Q28.3</w:t>
              </w:r>
            </w:hyperlink>
            <w:r>
              <w:t xml:space="preserve">, </w:t>
            </w:r>
            <w:hyperlink r:id="rId14162" w:history="1">
              <w:r>
                <w:rPr>
                  <w:color w:val="0000FF"/>
                </w:rPr>
                <w:t>Q28.8</w:t>
              </w:r>
            </w:hyperlink>
            <w:r>
              <w:t xml:space="preserve">, </w:t>
            </w:r>
            <w:hyperlink r:id="rId14163" w:history="1">
              <w:r>
                <w:rPr>
                  <w:color w:val="0000FF"/>
                </w:rPr>
                <w:t>Q28.9</w:t>
              </w:r>
            </w:hyperlink>
            <w:r>
              <w:t xml:space="preserve">, </w:t>
            </w:r>
            <w:hyperlink r:id="rId14164" w:history="1">
              <w:r>
                <w:rPr>
                  <w:color w:val="0000FF"/>
                </w:rPr>
                <w:t>R02</w:t>
              </w:r>
            </w:hyperlink>
            <w:r>
              <w:t xml:space="preserve">, </w:t>
            </w:r>
            <w:hyperlink r:id="rId14165" w:history="1">
              <w:r>
                <w:rPr>
                  <w:color w:val="0000FF"/>
                </w:rPr>
                <w:t>R58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1,05</w:t>
            </w:r>
          </w:p>
        </w:tc>
      </w:tr>
      <w:tr w:rsidR="0007086E">
        <w:tc>
          <w:tcPr>
            <w:tcW w:w="567" w:type="dxa"/>
            <w:vMerge w:val="restart"/>
          </w:tcPr>
          <w:p w:rsidR="0007086E" w:rsidRDefault="0007086E">
            <w:pPr>
              <w:pStyle w:val="ConsPlusNormal"/>
              <w:jc w:val="center"/>
            </w:pPr>
            <w:r>
              <w:t>235</w:t>
            </w:r>
          </w:p>
        </w:tc>
        <w:tc>
          <w:tcPr>
            <w:tcW w:w="2551" w:type="dxa"/>
            <w:vMerge w:val="restart"/>
          </w:tcPr>
          <w:p w:rsidR="0007086E" w:rsidRDefault="0007086E">
            <w:pPr>
              <w:pStyle w:val="ConsPlusNormal"/>
            </w:pPr>
            <w:r>
              <w:t>Диагностическое обследование сердечно-сосудистой системы</w:t>
            </w:r>
          </w:p>
        </w:tc>
        <w:tc>
          <w:tcPr>
            <w:tcW w:w="6350" w:type="dxa"/>
          </w:tcPr>
          <w:p w:rsidR="0007086E" w:rsidRDefault="0007086E">
            <w:pPr>
              <w:pStyle w:val="ConsPlusNormal"/>
            </w:pPr>
            <w:hyperlink r:id="rId14166" w:history="1">
              <w:r>
                <w:rPr>
                  <w:color w:val="0000FF"/>
                </w:rPr>
                <w:t>I</w:t>
              </w:r>
            </w:hyperlink>
            <w:r>
              <w:t xml:space="preserve">., </w:t>
            </w:r>
            <w:hyperlink r:id="rId14167" w:history="1">
              <w:r>
                <w:rPr>
                  <w:color w:val="0000FF"/>
                </w:rPr>
                <w:t>Q20</w:t>
              </w:r>
            </w:hyperlink>
            <w:r>
              <w:t>-</w:t>
            </w:r>
            <w:hyperlink r:id="rId14168" w:history="1">
              <w:r>
                <w:rPr>
                  <w:color w:val="0000FF"/>
                </w:rPr>
                <w:t>Q28</w:t>
              </w:r>
            </w:hyperlink>
          </w:p>
        </w:tc>
        <w:tc>
          <w:tcPr>
            <w:tcW w:w="3118" w:type="dxa"/>
          </w:tcPr>
          <w:p w:rsidR="0007086E" w:rsidRDefault="0007086E">
            <w:pPr>
              <w:pStyle w:val="ConsPlusNormal"/>
            </w:pPr>
            <w:hyperlink r:id="rId14169" w:history="1">
              <w:r>
                <w:rPr>
                  <w:color w:val="0000FF"/>
                </w:rPr>
                <w:t>A04.10.002.001</w:t>
              </w:r>
            </w:hyperlink>
            <w:r>
              <w:t xml:space="preserve">, </w:t>
            </w:r>
            <w:hyperlink r:id="rId14170" w:history="1">
              <w:r>
                <w:rPr>
                  <w:color w:val="0000FF"/>
                </w:rPr>
                <w:t>A06.10.008</w:t>
              </w:r>
            </w:hyperlink>
            <w:r>
              <w:t xml:space="preserve">, </w:t>
            </w:r>
            <w:hyperlink r:id="rId14171" w:history="1">
              <w:r>
                <w:rPr>
                  <w:color w:val="0000FF"/>
                </w:rPr>
                <w:t>A06.12.003</w:t>
              </w:r>
            </w:hyperlink>
            <w:r>
              <w:t xml:space="preserve">, </w:t>
            </w:r>
            <w:hyperlink r:id="rId14172" w:history="1">
              <w:r>
                <w:rPr>
                  <w:color w:val="0000FF"/>
                </w:rPr>
                <w:t>A06.12.004</w:t>
              </w:r>
            </w:hyperlink>
            <w:r>
              <w:t xml:space="preserve">, </w:t>
            </w:r>
            <w:hyperlink r:id="rId14173" w:history="1">
              <w:r>
                <w:rPr>
                  <w:color w:val="0000FF"/>
                </w:rPr>
                <w:t>A06.12.005</w:t>
              </w:r>
            </w:hyperlink>
            <w:r>
              <w:t xml:space="preserve">, </w:t>
            </w:r>
            <w:hyperlink r:id="rId14174" w:history="1">
              <w:r>
                <w:rPr>
                  <w:color w:val="0000FF"/>
                </w:rPr>
                <w:t>A06.12.006</w:t>
              </w:r>
            </w:hyperlink>
            <w:r>
              <w:t xml:space="preserve">, </w:t>
            </w:r>
            <w:hyperlink r:id="rId14175" w:history="1">
              <w:r>
                <w:rPr>
                  <w:color w:val="0000FF"/>
                </w:rPr>
                <w:t>A06.12.007</w:t>
              </w:r>
            </w:hyperlink>
            <w:r>
              <w:t xml:space="preserve">, </w:t>
            </w:r>
            <w:hyperlink r:id="rId14176" w:history="1">
              <w:r>
                <w:rPr>
                  <w:color w:val="0000FF"/>
                </w:rPr>
                <w:t>A06.12.009</w:t>
              </w:r>
            </w:hyperlink>
            <w:r>
              <w:t xml:space="preserve">, </w:t>
            </w:r>
            <w:hyperlink r:id="rId14177" w:history="1">
              <w:r>
                <w:rPr>
                  <w:color w:val="0000FF"/>
                </w:rPr>
                <w:t>A06.12.010</w:t>
              </w:r>
            </w:hyperlink>
            <w:r>
              <w:t xml:space="preserve">, </w:t>
            </w:r>
            <w:hyperlink r:id="rId14178" w:history="1">
              <w:r>
                <w:rPr>
                  <w:color w:val="0000FF"/>
                </w:rPr>
                <w:t>A06.12.011</w:t>
              </w:r>
            </w:hyperlink>
            <w:r>
              <w:t xml:space="preserve">, </w:t>
            </w:r>
            <w:hyperlink r:id="rId14179" w:history="1">
              <w:r>
                <w:rPr>
                  <w:color w:val="0000FF"/>
                </w:rPr>
                <w:t>A06.12.020</w:t>
              </w:r>
            </w:hyperlink>
            <w:r>
              <w:t xml:space="preserve">, </w:t>
            </w:r>
            <w:hyperlink r:id="rId14180" w:history="1">
              <w:r>
                <w:rPr>
                  <w:color w:val="0000FF"/>
                </w:rPr>
                <w:t>A06.12.021</w:t>
              </w:r>
            </w:hyperlink>
            <w:r>
              <w:t xml:space="preserve">, </w:t>
            </w:r>
            <w:hyperlink r:id="rId14181" w:history="1">
              <w:r>
                <w:rPr>
                  <w:color w:val="0000FF"/>
                </w:rPr>
                <w:t>A06.12.022</w:t>
              </w:r>
            </w:hyperlink>
            <w:r>
              <w:t xml:space="preserve">, </w:t>
            </w:r>
            <w:hyperlink r:id="rId14182" w:history="1">
              <w:r>
                <w:rPr>
                  <w:color w:val="0000FF"/>
                </w:rPr>
                <w:t>A06.12.022.001</w:t>
              </w:r>
            </w:hyperlink>
            <w:r>
              <w:t xml:space="preserve">, </w:t>
            </w:r>
            <w:hyperlink r:id="rId14183" w:history="1">
              <w:r>
                <w:rPr>
                  <w:color w:val="0000FF"/>
                </w:rPr>
                <w:t>A06.12.023</w:t>
              </w:r>
            </w:hyperlink>
            <w:r>
              <w:t xml:space="preserve">, </w:t>
            </w:r>
            <w:hyperlink r:id="rId14184" w:history="1">
              <w:r>
                <w:rPr>
                  <w:color w:val="0000FF"/>
                </w:rPr>
                <w:t>A06.12.027</w:t>
              </w:r>
            </w:hyperlink>
            <w:r>
              <w:t xml:space="preserve">, </w:t>
            </w:r>
            <w:hyperlink r:id="rId14185" w:history="1">
              <w:r>
                <w:rPr>
                  <w:color w:val="0000FF"/>
                </w:rPr>
                <w:t>A06.12.028</w:t>
              </w:r>
            </w:hyperlink>
            <w:r>
              <w:t xml:space="preserve">, </w:t>
            </w:r>
            <w:hyperlink r:id="rId14186" w:history="1">
              <w:r>
                <w:rPr>
                  <w:color w:val="0000FF"/>
                </w:rPr>
                <w:t>A06.12.029</w:t>
              </w:r>
            </w:hyperlink>
            <w:r>
              <w:t xml:space="preserve">, </w:t>
            </w:r>
            <w:hyperlink r:id="rId14187" w:history="1">
              <w:r>
                <w:rPr>
                  <w:color w:val="0000FF"/>
                </w:rPr>
                <w:t>A06.12.030</w:t>
              </w:r>
            </w:hyperlink>
            <w:r>
              <w:t xml:space="preserve">, </w:t>
            </w:r>
            <w:hyperlink r:id="rId14188" w:history="1">
              <w:r>
                <w:rPr>
                  <w:color w:val="0000FF"/>
                </w:rPr>
                <w:t>A06.12.031</w:t>
              </w:r>
            </w:hyperlink>
            <w:r>
              <w:t xml:space="preserve">, </w:t>
            </w:r>
            <w:hyperlink r:id="rId14189" w:history="1">
              <w:r>
                <w:rPr>
                  <w:color w:val="0000FF"/>
                </w:rPr>
                <w:t>A06.12.031.001</w:t>
              </w:r>
            </w:hyperlink>
            <w:r>
              <w:t xml:space="preserve">, </w:t>
            </w:r>
            <w:hyperlink r:id="rId14190" w:history="1">
              <w:r>
                <w:rPr>
                  <w:color w:val="0000FF"/>
                </w:rPr>
                <w:t>A06.12.034</w:t>
              </w:r>
            </w:hyperlink>
            <w:r>
              <w:t xml:space="preserve">, </w:t>
            </w:r>
            <w:hyperlink r:id="rId14191" w:history="1">
              <w:r>
                <w:rPr>
                  <w:color w:val="0000FF"/>
                </w:rPr>
                <w:t>A06.12.035</w:t>
              </w:r>
            </w:hyperlink>
            <w:r>
              <w:t xml:space="preserve">, </w:t>
            </w:r>
            <w:hyperlink r:id="rId14192" w:history="1">
              <w:r>
                <w:rPr>
                  <w:color w:val="0000FF"/>
                </w:rPr>
                <w:t>A06.12.036</w:t>
              </w:r>
            </w:hyperlink>
            <w:r>
              <w:t xml:space="preserve">, </w:t>
            </w:r>
            <w:hyperlink r:id="rId14193" w:history="1">
              <w:r>
                <w:rPr>
                  <w:color w:val="0000FF"/>
                </w:rPr>
                <w:t>A06.12.037</w:t>
              </w:r>
            </w:hyperlink>
            <w:r>
              <w:t xml:space="preserve">, </w:t>
            </w:r>
            <w:hyperlink r:id="rId14194" w:history="1">
              <w:r>
                <w:rPr>
                  <w:color w:val="0000FF"/>
                </w:rPr>
                <w:t>A06.12.038</w:t>
              </w:r>
            </w:hyperlink>
            <w:r>
              <w:t xml:space="preserve">, </w:t>
            </w:r>
            <w:hyperlink r:id="rId14195" w:history="1">
              <w:r>
                <w:rPr>
                  <w:color w:val="0000FF"/>
                </w:rPr>
                <w:t>A06.12.042</w:t>
              </w:r>
            </w:hyperlink>
            <w:r>
              <w:t xml:space="preserve">, </w:t>
            </w:r>
            <w:hyperlink r:id="rId14196" w:history="1">
              <w:r>
                <w:rPr>
                  <w:color w:val="0000FF"/>
                </w:rPr>
                <w:t>A06.12.049</w:t>
              </w:r>
            </w:hyperlink>
            <w:r>
              <w:t xml:space="preserve">, </w:t>
            </w:r>
            <w:hyperlink r:id="rId14197" w:history="1">
              <w:r>
                <w:rPr>
                  <w:color w:val="0000FF"/>
                </w:rPr>
                <w:t>A07.28.004</w:t>
              </w:r>
            </w:hyperlink>
          </w:p>
        </w:tc>
        <w:tc>
          <w:tcPr>
            <w:tcW w:w="2098" w:type="dxa"/>
            <w:vMerge w:val="restart"/>
          </w:tcPr>
          <w:p w:rsidR="0007086E" w:rsidRDefault="0007086E">
            <w:pPr>
              <w:pStyle w:val="ConsPlusNormal"/>
            </w:pPr>
            <w:r>
              <w:lastRenderedPageBreak/>
              <w:t>Длительность: До трех дней</w:t>
            </w:r>
          </w:p>
        </w:tc>
        <w:tc>
          <w:tcPr>
            <w:tcW w:w="1077" w:type="dxa"/>
            <w:vMerge w:val="restart"/>
          </w:tcPr>
          <w:p w:rsidR="0007086E" w:rsidRDefault="0007086E">
            <w:pPr>
              <w:pStyle w:val="ConsPlusNormal"/>
              <w:jc w:val="center"/>
            </w:pPr>
            <w:r>
              <w:t>1,01</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4198" w:history="1">
              <w:r>
                <w:rPr>
                  <w:color w:val="0000FF"/>
                </w:rPr>
                <w:t>I</w:t>
              </w:r>
            </w:hyperlink>
            <w:r>
              <w:t>.</w:t>
            </w:r>
          </w:p>
        </w:tc>
        <w:tc>
          <w:tcPr>
            <w:tcW w:w="3118" w:type="dxa"/>
          </w:tcPr>
          <w:p w:rsidR="0007086E" w:rsidRDefault="0007086E">
            <w:pPr>
              <w:pStyle w:val="ConsPlusNormal"/>
            </w:pPr>
            <w:hyperlink r:id="rId14199" w:history="1">
              <w:r>
                <w:rPr>
                  <w:color w:val="0000FF"/>
                </w:rPr>
                <w:t>A04.12.013.001</w:t>
              </w:r>
            </w:hyperlink>
            <w:r>
              <w:t xml:space="preserve">, </w:t>
            </w:r>
            <w:hyperlink r:id="rId14200" w:history="1">
              <w:r>
                <w:rPr>
                  <w:color w:val="0000FF"/>
                </w:rPr>
                <w:t>A05.10.012</w:t>
              </w:r>
            </w:hyperlink>
            <w:r>
              <w:t xml:space="preserve">, </w:t>
            </w:r>
            <w:hyperlink r:id="rId14201" w:history="1">
              <w:r>
                <w:rPr>
                  <w:color w:val="0000FF"/>
                </w:rPr>
                <w:t>A06.12.059</w:t>
              </w:r>
            </w:hyperlink>
            <w:r>
              <w:t xml:space="preserve">, </w:t>
            </w:r>
            <w:hyperlink r:id="rId14202" w:history="1">
              <w:r>
                <w:rPr>
                  <w:color w:val="0000FF"/>
                </w:rPr>
                <w:t>A06.12.060</w:t>
              </w:r>
            </w:hyperlink>
          </w:p>
        </w:tc>
        <w:tc>
          <w:tcPr>
            <w:tcW w:w="2098" w:type="dxa"/>
            <w:vMerge/>
          </w:tcPr>
          <w:p w:rsidR="0007086E" w:rsidRDefault="0007086E">
            <w:pPr>
              <w:pStyle w:val="ConsPlusNormal"/>
            </w:pP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4203" w:history="1">
              <w:r>
                <w:rPr>
                  <w:color w:val="0000FF"/>
                </w:rPr>
                <w:t>I</w:t>
              </w:r>
            </w:hyperlink>
            <w:r>
              <w:t xml:space="preserve">., </w:t>
            </w:r>
            <w:hyperlink r:id="rId14204" w:history="1">
              <w:r>
                <w:rPr>
                  <w:color w:val="0000FF"/>
                </w:rPr>
                <w:t>Q20</w:t>
              </w:r>
            </w:hyperlink>
            <w:r>
              <w:t>-</w:t>
            </w:r>
            <w:hyperlink r:id="rId14205" w:history="1">
              <w:r>
                <w:rPr>
                  <w:color w:val="0000FF"/>
                </w:rPr>
                <w:t>Q28</w:t>
              </w:r>
            </w:hyperlink>
            <w:r>
              <w:t xml:space="preserve">, </w:t>
            </w:r>
            <w:hyperlink r:id="rId14206" w:history="1">
              <w:r>
                <w:rPr>
                  <w:color w:val="0000FF"/>
                </w:rPr>
                <w:t>R00</w:t>
              </w:r>
            </w:hyperlink>
            <w:r>
              <w:t xml:space="preserve">, </w:t>
            </w:r>
            <w:hyperlink r:id="rId14207" w:history="1">
              <w:r>
                <w:rPr>
                  <w:color w:val="0000FF"/>
                </w:rPr>
                <w:t>R00.0</w:t>
              </w:r>
            </w:hyperlink>
            <w:r>
              <w:t xml:space="preserve">, </w:t>
            </w:r>
            <w:hyperlink r:id="rId14208" w:history="1">
              <w:r>
                <w:rPr>
                  <w:color w:val="0000FF"/>
                </w:rPr>
                <w:t>R00.1</w:t>
              </w:r>
            </w:hyperlink>
            <w:r>
              <w:t xml:space="preserve">, </w:t>
            </w:r>
            <w:hyperlink r:id="rId14209" w:history="1">
              <w:r>
                <w:rPr>
                  <w:color w:val="0000FF"/>
                </w:rPr>
                <w:t>R00.2</w:t>
              </w:r>
            </w:hyperlink>
            <w:r>
              <w:t xml:space="preserve">, </w:t>
            </w:r>
            <w:hyperlink r:id="rId14210" w:history="1">
              <w:r>
                <w:rPr>
                  <w:color w:val="0000FF"/>
                </w:rPr>
                <w:t>R00.8</w:t>
              </w:r>
            </w:hyperlink>
            <w:r>
              <w:t xml:space="preserve">, </w:t>
            </w:r>
            <w:hyperlink r:id="rId14211" w:history="1">
              <w:r>
                <w:rPr>
                  <w:color w:val="0000FF"/>
                </w:rPr>
                <w:t>R07.2</w:t>
              </w:r>
            </w:hyperlink>
            <w:r>
              <w:t xml:space="preserve">, </w:t>
            </w:r>
            <w:hyperlink r:id="rId14212" w:history="1">
              <w:r>
                <w:rPr>
                  <w:color w:val="0000FF"/>
                </w:rPr>
                <w:t>R07.4</w:t>
              </w:r>
            </w:hyperlink>
            <w:r>
              <w:t xml:space="preserve">, </w:t>
            </w:r>
            <w:hyperlink r:id="rId14213" w:history="1">
              <w:r>
                <w:rPr>
                  <w:color w:val="0000FF"/>
                </w:rPr>
                <w:t>T81</w:t>
              </w:r>
            </w:hyperlink>
            <w:r>
              <w:t xml:space="preserve">, </w:t>
            </w:r>
            <w:hyperlink r:id="rId14214" w:history="1">
              <w:r>
                <w:rPr>
                  <w:color w:val="0000FF"/>
                </w:rPr>
                <w:t>T81.0</w:t>
              </w:r>
            </w:hyperlink>
            <w:r>
              <w:t xml:space="preserve">, </w:t>
            </w:r>
            <w:hyperlink r:id="rId14215" w:history="1">
              <w:r>
                <w:rPr>
                  <w:color w:val="0000FF"/>
                </w:rPr>
                <w:t>T81.1</w:t>
              </w:r>
            </w:hyperlink>
            <w:r>
              <w:t xml:space="preserve">, </w:t>
            </w:r>
            <w:hyperlink r:id="rId14216" w:history="1">
              <w:r>
                <w:rPr>
                  <w:color w:val="0000FF"/>
                </w:rPr>
                <w:t>T81.2</w:t>
              </w:r>
            </w:hyperlink>
            <w:r>
              <w:t xml:space="preserve">, </w:t>
            </w:r>
            <w:hyperlink r:id="rId14217" w:history="1">
              <w:r>
                <w:rPr>
                  <w:color w:val="0000FF"/>
                </w:rPr>
                <w:t>T81.3</w:t>
              </w:r>
            </w:hyperlink>
            <w:r>
              <w:t xml:space="preserve">, </w:t>
            </w:r>
            <w:hyperlink r:id="rId14218" w:history="1">
              <w:r>
                <w:rPr>
                  <w:color w:val="0000FF"/>
                </w:rPr>
                <w:t>T81.4</w:t>
              </w:r>
            </w:hyperlink>
            <w:r>
              <w:t xml:space="preserve">, </w:t>
            </w:r>
            <w:hyperlink r:id="rId14219" w:history="1">
              <w:r>
                <w:rPr>
                  <w:color w:val="0000FF"/>
                </w:rPr>
                <w:t>T81.5</w:t>
              </w:r>
            </w:hyperlink>
            <w:r>
              <w:t xml:space="preserve">, </w:t>
            </w:r>
            <w:hyperlink r:id="rId14220" w:history="1">
              <w:r>
                <w:rPr>
                  <w:color w:val="0000FF"/>
                </w:rPr>
                <w:t>T81.6</w:t>
              </w:r>
            </w:hyperlink>
            <w:r>
              <w:t xml:space="preserve">, </w:t>
            </w:r>
            <w:hyperlink r:id="rId14221" w:history="1">
              <w:r>
                <w:rPr>
                  <w:color w:val="0000FF"/>
                </w:rPr>
                <w:t>T81.7</w:t>
              </w:r>
            </w:hyperlink>
            <w:r>
              <w:t xml:space="preserve">, </w:t>
            </w:r>
            <w:hyperlink r:id="rId14222" w:history="1">
              <w:r>
                <w:rPr>
                  <w:color w:val="0000FF"/>
                </w:rPr>
                <w:t>T81.8</w:t>
              </w:r>
            </w:hyperlink>
            <w:r>
              <w:t xml:space="preserve">, </w:t>
            </w:r>
            <w:hyperlink r:id="rId14223" w:history="1">
              <w:r>
                <w:rPr>
                  <w:color w:val="0000FF"/>
                </w:rPr>
                <w:t>T81.9</w:t>
              </w:r>
            </w:hyperlink>
            <w:r>
              <w:t xml:space="preserve">, </w:t>
            </w:r>
            <w:hyperlink r:id="rId14224" w:history="1">
              <w:r>
                <w:rPr>
                  <w:color w:val="0000FF"/>
                </w:rPr>
                <w:t>T82</w:t>
              </w:r>
            </w:hyperlink>
            <w:r>
              <w:t xml:space="preserve">, </w:t>
            </w:r>
            <w:hyperlink r:id="rId14225" w:history="1">
              <w:r>
                <w:rPr>
                  <w:color w:val="0000FF"/>
                </w:rPr>
                <w:t>T85.4</w:t>
              </w:r>
            </w:hyperlink>
            <w:r>
              <w:t xml:space="preserve">, </w:t>
            </w:r>
            <w:hyperlink r:id="rId14226" w:history="1">
              <w:r>
                <w:rPr>
                  <w:color w:val="0000FF"/>
                </w:rPr>
                <w:t>T85.7</w:t>
              </w:r>
            </w:hyperlink>
            <w:r>
              <w:t xml:space="preserve">, </w:t>
            </w:r>
            <w:hyperlink r:id="rId14227" w:history="1">
              <w:r>
                <w:rPr>
                  <w:color w:val="0000FF"/>
                </w:rPr>
                <w:t>T85.8</w:t>
              </w:r>
            </w:hyperlink>
            <w:r>
              <w:t xml:space="preserve">, </w:t>
            </w:r>
            <w:hyperlink r:id="rId14228" w:history="1">
              <w:r>
                <w:rPr>
                  <w:color w:val="0000FF"/>
                </w:rPr>
                <w:t>T85.9</w:t>
              </w:r>
            </w:hyperlink>
            <w:r>
              <w:t xml:space="preserve">, </w:t>
            </w:r>
            <w:hyperlink r:id="rId14229" w:history="1">
              <w:r>
                <w:rPr>
                  <w:color w:val="0000FF"/>
                </w:rPr>
                <w:t>T98</w:t>
              </w:r>
            </w:hyperlink>
            <w:r>
              <w:t xml:space="preserve">, </w:t>
            </w:r>
            <w:hyperlink r:id="rId14230" w:history="1">
              <w:r>
                <w:rPr>
                  <w:color w:val="0000FF"/>
                </w:rPr>
                <w:t>T98.0</w:t>
              </w:r>
            </w:hyperlink>
            <w:r>
              <w:t xml:space="preserve">, </w:t>
            </w:r>
            <w:hyperlink r:id="rId14231" w:history="1">
              <w:r>
                <w:rPr>
                  <w:color w:val="0000FF"/>
                </w:rPr>
                <w:t>T98.1</w:t>
              </w:r>
            </w:hyperlink>
            <w:r>
              <w:t xml:space="preserve">, </w:t>
            </w:r>
            <w:hyperlink r:id="rId14232" w:history="1">
              <w:r>
                <w:rPr>
                  <w:color w:val="0000FF"/>
                </w:rPr>
                <w:t>T98.2</w:t>
              </w:r>
            </w:hyperlink>
            <w:r>
              <w:t xml:space="preserve">, </w:t>
            </w:r>
            <w:hyperlink r:id="rId14233" w:history="1">
              <w:r>
                <w:rPr>
                  <w:color w:val="0000FF"/>
                </w:rPr>
                <w:t>T98.3</w:t>
              </w:r>
            </w:hyperlink>
          </w:p>
        </w:tc>
        <w:tc>
          <w:tcPr>
            <w:tcW w:w="3118" w:type="dxa"/>
          </w:tcPr>
          <w:p w:rsidR="0007086E" w:rsidRDefault="0007086E">
            <w:pPr>
              <w:pStyle w:val="ConsPlusNormal"/>
            </w:pPr>
            <w:hyperlink r:id="rId14234" w:history="1">
              <w:r>
                <w:rPr>
                  <w:color w:val="0000FF"/>
                </w:rPr>
                <w:t>A06.09.005.002</w:t>
              </w:r>
            </w:hyperlink>
          </w:p>
        </w:tc>
        <w:tc>
          <w:tcPr>
            <w:tcW w:w="2098" w:type="dxa"/>
            <w:vMerge/>
          </w:tcPr>
          <w:p w:rsidR="0007086E" w:rsidRDefault="0007086E">
            <w:pPr>
              <w:pStyle w:val="ConsPlusNormal"/>
            </w:pP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4235" w:history="1">
              <w:r>
                <w:rPr>
                  <w:color w:val="0000FF"/>
                </w:rPr>
                <w:t>I</w:t>
              </w:r>
            </w:hyperlink>
            <w:r>
              <w:t xml:space="preserve">., </w:t>
            </w:r>
            <w:hyperlink r:id="rId14236" w:history="1">
              <w:r>
                <w:rPr>
                  <w:color w:val="0000FF"/>
                </w:rPr>
                <w:t>Q20</w:t>
              </w:r>
            </w:hyperlink>
            <w:r>
              <w:t>-</w:t>
            </w:r>
            <w:hyperlink r:id="rId14237" w:history="1">
              <w:r>
                <w:rPr>
                  <w:color w:val="0000FF"/>
                </w:rPr>
                <w:t>Q28</w:t>
              </w:r>
            </w:hyperlink>
            <w:r>
              <w:t xml:space="preserve">, </w:t>
            </w:r>
            <w:hyperlink r:id="rId14238" w:history="1">
              <w:r>
                <w:rPr>
                  <w:color w:val="0000FF"/>
                </w:rPr>
                <w:t>R00</w:t>
              </w:r>
            </w:hyperlink>
            <w:r>
              <w:t xml:space="preserve">, </w:t>
            </w:r>
            <w:hyperlink r:id="rId14239" w:history="1">
              <w:r>
                <w:rPr>
                  <w:color w:val="0000FF"/>
                </w:rPr>
                <w:t>R00.0</w:t>
              </w:r>
            </w:hyperlink>
            <w:r>
              <w:t xml:space="preserve">, </w:t>
            </w:r>
            <w:hyperlink r:id="rId14240" w:history="1">
              <w:r>
                <w:rPr>
                  <w:color w:val="0000FF"/>
                </w:rPr>
                <w:t>R00.1</w:t>
              </w:r>
            </w:hyperlink>
            <w:r>
              <w:t xml:space="preserve">, </w:t>
            </w:r>
            <w:hyperlink r:id="rId14241" w:history="1">
              <w:r>
                <w:rPr>
                  <w:color w:val="0000FF"/>
                </w:rPr>
                <w:t>R00.2</w:t>
              </w:r>
            </w:hyperlink>
            <w:r>
              <w:t xml:space="preserve">, </w:t>
            </w:r>
            <w:hyperlink r:id="rId14242" w:history="1">
              <w:r>
                <w:rPr>
                  <w:color w:val="0000FF"/>
                </w:rPr>
                <w:t>R00.8</w:t>
              </w:r>
            </w:hyperlink>
            <w:r>
              <w:t xml:space="preserve">, </w:t>
            </w:r>
            <w:hyperlink r:id="rId14243" w:history="1">
              <w:r>
                <w:rPr>
                  <w:color w:val="0000FF"/>
                </w:rPr>
                <w:t>R07.2</w:t>
              </w:r>
            </w:hyperlink>
            <w:r>
              <w:t xml:space="preserve">, </w:t>
            </w:r>
            <w:hyperlink r:id="rId14244" w:history="1">
              <w:r>
                <w:rPr>
                  <w:color w:val="0000FF"/>
                </w:rPr>
                <w:t>R07.4</w:t>
              </w:r>
            </w:hyperlink>
            <w:r>
              <w:t xml:space="preserve">, </w:t>
            </w:r>
            <w:hyperlink r:id="rId14245" w:history="1">
              <w:r>
                <w:rPr>
                  <w:color w:val="0000FF"/>
                </w:rPr>
                <w:t>T81</w:t>
              </w:r>
            </w:hyperlink>
            <w:r>
              <w:t xml:space="preserve">, </w:t>
            </w:r>
            <w:hyperlink r:id="rId14246" w:history="1">
              <w:r>
                <w:rPr>
                  <w:color w:val="0000FF"/>
                </w:rPr>
                <w:t>T81.0</w:t>
              </w:r>
            </w:hyperlink>
            <w:r>
              <w:t xml:space="preserve">, </w:t>
            </w:r>
            <w:hyperlink r:id="rId14247" w:history="1">
              <w:r>
                <w:rPr>
                  <w:color w:val="0000FF"/>
                </w:rPr>
                <w:t>T81.2</w:t>
              </w:r>
            </w:hyperlink>
            <w:r>
              <w:t xml:space="preserve">, </w:t>
            </w:r>
            <w:hyperlink r:id="rId14248" w:history="1">
              <w:r>
                <w:rPr>
                  <w:color w:val="0000FF"/>
                </w:rPr>
                <w:t>T81.4</w:t>
              </w:r>
            </w:hyperlink>
            <w:r>
              <w:t xml:space="preserve">, </w:t>
            </w:r>
            <w:hyperlink r:id="rId14249" w:history="1">
              <w:r>
                <w:rPr>
                  <w:color w:val="0000FF"/>
                </w:rPr>
                <w:t>T81.5</w:t>
              </w:r>
            </w:hyperlink>
            <w:r>
              <w:t xml:space="preserve">, </w:t>
            </w:r>
            <w:hyperlink r:id="rId14250" w:history="1">
              <w:r>
                <w:rPr>
                  <w:color w:val="0000FF"/>
                </w:rPr>
                <w:t>T81.6</w:t>
              </w:r>
            </w:hyperlink>
            <w:r>
              <w:t xml:space="preserve">, </w:t>
            </w:r>
            <w:hyperlink r:id="rId14251" w:history="1">
              <w:r>
                <w:rPr>
                  <w:color w:val="0000FF"/>
                </w:rPr>
                <w:t>T81.7</w:t>
              </w:r>
            </w:hyperlink>
            <w:r>
              <w:t xml:space="preserve">, </w:t>
            </w:r>
            <w:hyperlink r:id="rId14252" w:history="1">
              <w:r>
                <w:rPr>
                  <w:color w:val="0000FF"/>
                </w:rPr>
                <w:t>T81.8</w:t>
              </w:r>
            </w:hyperlink>
            <w:r>
              <w:t xml:space="preserve">, </w:t>
            </w:r>
            <w:hyperlink r:id="rId14253" w:history="1">
              <w:r>
                <w:rPr>
                  <w:color w:val="0000FF"/>
                </w:rPr>
                <w:t>T81.9</w:t>
              </w:r>
            </w:hyperlink>
            <w:r>
              <w:t xml:space="preserve">, </w:t>
            </w:r>
            <w:hyperlink r:id="rId14254" w:history="1">
              <w:r>
                <w:rPr>
                  <w:color w:val="0000FF"/>
                </w:rPr>
                <w:t>T82</w:t>
              </w:r>
            </w:hyperlink>
            <w:r>
              <w:t xml:space="preserve">, </w:t>
            </w:r>
            <w:hyperlink r:id="rId14255" w:history="1">
              <w:r>
                <w:rPr>
                  <w:color w:val="0000FF"/>
                </w:rPr>
                <w:t>T82.0</w:t>
              </w:r>
            </w:hyperlink>
            <w:r>
              <w:t xml:space="preserve">, </w:t>
            </w:r>
            <w:hyperlink r:id="rId14256" w:history="1">
              <w:r>
                <w:rPr>
                  <w:color w:val="0000FF"/>
                </w:rPr>
                <w:t>T82.1</w:t>
              </w:r>
            </w:hyperlink>
            <w:r>
              <w:t xml:space="preserve">, </w:t>
            </w:r>
            <w:hyperlink r:id="rId14257" w:history="1">
              <w:r>
                <w:rPr>
                  <w:color w:val="0000FF"/>
                </w:rPr>
                <w:t>T82.2</w:t>
              </w:r>
            </w:hyperlink>
            <w:r>
              <w:t xml:space="preserve">, </w:t>
            </w:r>
            <w:hyperlink r:id="rId14258" w:history="1">
              <w:r>
                <w:rPr>
                  <w:color w:val="0000FF"/>
                </w:rPr>
                <w:t>T82.3</w:t>
              </w:r>
            </w:hyperlink>
            <w:r>
              <w:t xml:space="preserve">, </w:t>
            </w:r>
            <w:hyperlink r:id="rId14259" w:history="1">
              <w:r>
                <w:rPr>
                  <w:color w:val="0000FF"/>
                </w:rPr>
                <w:t>T82.4</w:t>
              </w:r>
            </w:hyperlink>
            <w:r>
              <w:t xml:space="preserve">, </w:t>
            </w:r>
            <w:hyperlink r:id="rId14260" w:history="1">
              <w:r>
                <w:rPr>
                  <w:color w:val="0000FF"/>
                </w:rPr>
                <w:t>T82.5</w:t>
              </w:r>
            </w:hyperlink>
            <w:r>
              <w:t xml:space="preserve">, </w:t>
            </w:r>
            <w:hyperlink r:id="rId14261" w:history="1">
              <w:r>
                <w:rPr>
                  <w:color w:val="0000FF"/>
                </w:rPr>
                <w:t>T82.6</w:t>
              </w:r>
            </w:hyperlink>
            <w:r>
              <w:t xml:space="preserve">, </w:t>
            </w:r>
            <w:hyperlink r:id="rId14262" w:history="1">
              <w:r>
                <w:rPr>
                  <w:color w:val="0000FF"/>
                </w:rPr>
                <w:t>T82.7</w:t>
              </w:r>
            </w:hyperlink>
            <w:r>
              <w:t xml:space="preserve">, </w:t>
            </w:r>
            <w:hyperlink r:id="rId14263" w:history="1">
              <w:r>
                <w:rPr>
                  <w:color w:val="0000FF"/>
                </w:rPr>
                <w:t>T82.8</w:t>
              </w:r>
            </w:hyperlink>
            <w:r>
              <w:t xml:space="preserve">, </w:t>
            </w:r>
            <w:hyperlink r:id="rId14264" w:history="1">
              <w:r>
                <w:rPr>
                  <w:color w:val="0000FF"/>
                </w:rPr>
                <w:t>T82.9</w:t>
              </w:r>
            </w:hyperlink>
            <w:r>
              <w:t xml:space="preserve">, </w:t>
            </w:r>
            <w:hyperlink r:id="rId14265" w:history="1">
              <w:r>
                <w:rPr>
                  <w:color w:val="0000FF"/>
                </w:rPr>
                <w:t>T85</w:t>
              </w:r>
            </w:hyperlink>
            <w:r>
              <w:t xml:space="preserve">, </w:t>
            </w:r>
            <w:hyperlink r:id="rId14266" w:history="1">
              <w:r>
                <w:rPr>
                  <w:color w:val="0000FF"/>
                </w:rPr>
                <w:t>T85.1</w:t>
              </w:r>
            </w:hyperlink>
            <w:r>
              <w:t xml:space="preserve">, </w:t>
            </w:r>
            <w:hyperlink r:id="rId14267" w:history="1">
              <w:r>
                <w:rPr>
                  <w:color w:val="0000FF"/>
                </w:rPr>
                <w:t>T85.6</w:t>
              </w:r>
            </w:hyperlink>
            <w:r>
              <w:t xml:space="preserve">, </w:t>
            </w:r>
            <w:hyperlink r:id="rId14268" w:history="1">
              <w:r>
                <w:rPr>
                  <w:color w:val="0000FF"/>
                </w:rPr>
                <w:t>T85.7</w:t>
              </w:r>
            </w:hyperlink>
            <w:r>
              <w:t xml:space="preserve">, </w:t>
            </w:r>
            <w:hyperlink r:id="rId14269" w:history="1">
              <w:r>
                <w:rPr>
                  <w:color w:val="0000FF"/>
                </w:rPr>
                <w:t>T85.8</w:t>
              </w:r>
            </w:hyperlink>
            <w:r>
              <w:t xml:space="preserve">, </w:t>
            </w:r>
            <w:hyperlink r:id="rId14270" w:history="1">
              <w:r>
                <w:rPr>
                  <w:color w:val="0000FF"/>
                </w:rPr>
                <w:t>T85.9</w:t>
              </w:r>
            </w:hyperlink>
            <w:r>
              <w:t xml:space="preserve">, </w:t>
            </w:r>
            <w:hyperlink r:id="rId14271" w:history="1">
              <w:r>
                <w:rPr>
                  <w:color w:val="0000FF"/>
                </w:rPr>
                <w:t>T98</w:t>
              </w:r>
            </w:hyperlink>
            <w:r>
              <w:t xml:space="preserve">, </w:t>
            </w:r>
            <w:hyperlink r:id="rId14272" w:history="1">
              <w:r>
                <w:rPr>
                  <w:color w:val="0000FF"/>
                </w:rPr>
                <w:t>T98.0</w:t>
              </w:r>
            </w:hyperlink>
            <w:r>
              <w:t xml:space="preserve">, </w:t>
            </w:r>
            <w:hyperlink r:id="rId14273" w:history="1">
              <w:r>
                <w:rPr>
                  <w:color w:val="0000FF"/>
                </w:rPr>
                <w:t>T98.1</w:t>
              </w:r>
            </w:hyperlink>
            <w:r>
              <w:t xml:space="preserve">, </w:t>
            </w:r>
            <w:hyperlink r:id="rId14274" w:history="1">
              <w:r>
                <w:rPr>
                  <w:color w:val="0000FF"/>
                </w:rPr>
                <w:t>T98.2</w:t>
              </w:r>
            </w:hyperlink>
            <w:r>
              <w:t xml:space="preserve">, </w:t>
            </w:r>
            <w:hyperlink r:id="rId14275" w:history="1">
              <w:r>
                <w:rPr>
                  <w:color w:val="0000FF"/>
                </w:rPr>
                <w:t>T98.3</w:t>
              </w:r>
            </w:hyperlink>
          </w:p>
        </w:tc>
        <w:tc>
          <w:tcPr>
            <w:tcW w:w="3118" w:type="dxa"/>
          </w:tcPr>
          <w:p w:rsidR="0007086E" w:rsidRDefault="0007086E">
            <w:pPr>
              <w:pStyle w:val="ConsPlusNormal"/>
            </w:pPr>
            <w:hyperlink r:id="rId14276" w:history="1">
              <w:r>
                <w:rPr>
                  <w:color w:val="0000FF"/>
                </w:rPr>
                <w:t>A06.10.006</w:t>
              </w:r>
            </w:hyperlink>
            <w:r>
              <w:t xml:space="preserve">, </w:t>
            </w:r>
            <w:hyperlink r:id="rId14277" w:history="1">
              <w:r>
                <w:rPr>
                  <w:color w:val="0000FF"/>
                </w:rPr>
                <w:t>A06.10.006.002</w:t>
              </w:r>
            </w:hyperlink>
          </w:p>
        </w:tc>
        <w:tc>
          <w:tcPr>
            <w:tcW w:w="2098" w:type="dxa"/>
            <w:vMerge/>
          </w:tcPr>
          <w:p w:rsidR="0007086E" w:rsidRDefault="0007086E">
            <w:pPr>
              <w:pStyle w:val="ConsPlusNormal"/>
            </w:pP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4278" w:history="1">
              <w:r>
                <w:rPr>
                  <w:color w:val="0000FF"/>
                </w:rPr>
                <w:t>I</w:t>
              </w:r>
            </w:hyperlink>
            <w:r>
              <w:t xml:space="preserve">., </w:t>
            </w:r>
            <w:hyperlink r:id="rId14279" w:history="1">
              <w:r>
                <w:rPr>
                  <w:color w:val="0000FF"/>
                </w:rPr>
                <w:t>Q20</w:t>
              </w:r>
            </w:hyperlink>
            <w:r>
              <w:t>-</w:t>
            </w:r>
            <w:hyperlink r:id="rId14280" w:history="1">
              <w:r>
                <w:rPr>
                  <w:color w:val="0000FF"/>
                </w:rPr>
                <w:t>Q28</w:t>
              </w:r>
            </w:hyperlink>
            <w:r>
              <w:t xml:space="preserve">, </w:t>
            </w:r>
            <w:hyperlink r:id="rId14281" w:history="1">
              <w:r>
                <w:rPr>
                  <w:color w:val="0000FF"/>
                </w:rPr>
                <w:t>T81</w:t>
              </w:r>
            </w:hyperlink>
            <w:r>
              <w:t xml:space="preserve">, </w:t>
            </w:r>
            <w:hyperlink r:id="rId14282" w:history="1">
              <w:r>
                <w:rPr>
                  <w:color w:val="0000FF"/>
                </w:rPr>
                <w:t>T81.0</w:t>
              </w:r>
            </w:hyperlink>
            <w:r>
              <w:t xml:space="preserve">, </w:t>
            </w:r>
            <w:hyperlink r:id="rId14283" w:history="1">
              <w:r>
                <w:rPr>
                  <w:color w:val="0000FF"/>
                </w:rPr>
                <w:t>T81.1</w:t>
              </w:r>
            </w:hyperlink>
            <w:r>
              <w:t xml:space="preserve">, </w:t>
            </w:r>
            <w:hyperlink r:id="rId14284" w:history="1">
              <w:r>
                <w:rPr>
                  <w:color w:val="0000FF"/>
                </w:rPr>
                <w:t>T81.2</w:t>
              </w:r>
            </w:hyperlink>
            <w:r>
              <w:t xml:space="preserve">, </w:t>
            </w:r>
            <w:hyperlink r:id="rId14285" w:history="1">
              <w:r>
                <w:rPr>
                  <w:color w:val="0000FF"/>
                </w:rPr>
                <w:t>T81.3</w:t>
              </w:r>
            </w:hyperlink>
            <w:r>
              <w:t xml:space="preserve">, </w:t>
            </w:r>
            <w:hyperlink r:id="rId14286" w:history="1">
              <w:r>
                <w:rPr>
                  <w:color w:val="0000FF"/>
                </w:rPr>
                <w:t>T81.4</w:t>
              </w:r>
            </w:hyperlink>
            <w:r>
              <w:t xml:space="preserve">, </w:t>
            </w:r>
            <w:hyperlink r:id="rId14287" w:history="1">
              <w:r>
                <w:rPr>
                  <w:color w:val="0000FF"/>
                </w:rPr>
                <w:t>T81.5</w:t>
              </w:r>
            </w:hyperlink>
            <w:r>
              <w:t xml:space="preserve">, </w:t>
            </w:r>
            <w:hyperlink r:id="rId14288" w:history="1">
              <w:r>
                <w:rPr>
                  <w:color w:val="0000FF"/>
                </w:rPr>
                <w:t>T81.6</w:t>
              </w:r>
            </w:hyperlink>
            <w:r>
              <w:t xml:space="preserve">, </w:t>
            </w:r>
            <w:hyperlink r:id="rId14289" w:history="1">
              <w:r>
                <w:rPr>
                  <w:color w:val="0000FF"/>
                </w:rPr>
                <w:t>T81.7</w:t>
              </w:r>
            </w:hyperlink>
            <w:r>
              <w:t xml:space="preserve">, </w:t>
            </w:r>
            <w:hyperlink r:id="rId14290" w:history="1">
              <w:r>
                <w:rPr>
                  <w:color w:val="0000FF"/>
                </w:rPr>
                <w:t>T81.8</w:t>
              </w:r>
            </w:hyperlink>
            <w:r>
              <w:t xml:space="preserve">, </w:t>
            </w:r>
            <w:hyperlink r:id="rId14291" w:history="1">
              <w:r>
                <w:rPr>
                  <w:color w:val="0000FF"/>
                </w:rPr>
                <w:t>T81.9</w:t>
              </w:r>
            </w:hyperlink>
            <w:r>
              <w:t xml:space="preserve">, </w:t>
            </w:r>
            <w:hyperlink r:id="rId14292" w:history="1">
              <w:r>
                <w:rPr>
                  <w:color w:val="0000FF"/>
                </w:rPr>
                <w:t>T82</w:t>
              </w:r>
            </w:hyperlink>
            <w:r>
              <w:t xml:space="preserve">, </w:t>
            </w:r>
            <w:hyperlink r:id="rId14293" w:history="1">
              <w:r>
                <w:rPr>
                  <w:color w:val="0000FF"/>
                </w:rPr>
                <w:t>T82.0</w:t>
              </w:r>
            </w:hyperlink>
            <w:r>
              <w:t xml:space="preserve">, </w:t>
            </w:r>
            <w:hyperlink r:id="rId14294" w:history="1">
              <w:r>
                <w:rPr>
                  <w:color w:val="0000FF"/>
                </w:rPr>
                <w:t>T82.1</w:t>
              </w:r>
            </w:hyperlink>
            <w:r>
              <w:t xml:space="preserve">, </w:t>
            </w:r>
            <w:hyperlink r:id="rId14295" w:history="1">
              <w:r>
                <w:rPr>
                  <w:color w:val="0000FF"/>
                </w:rPr>
                <w:t>T82.2</w:t>
              </w:r>
            </w:hyperlink>
            <w:r>
              <w:t xml:space="preserve">, </w:t>
            </w:r>
            <w:hyperlink r:id="rId14296" w:history="1">
              <w:r>
                <w:rPr>
                  <w:color w:val="0000FF"/>
                </w:rPr>
                <w:t>T82.3</w:t>
              </w:r>
            </w:hyperlink>
            <w:r>
              <w:t xml:space="preserve">, </w:t>
            </w:r>
            <w:hyperlink r:id="rId14297" w:history="1">
              <w:r>
                <w:rPr>
                  <w:color w:val="0000FF"/>
                </w:rPr>
                <w:t>T82.4</w:t>
              </w:r>
            </w:hyperlink>
            <w:r>
              <w:t xml:space="preserve">, </w:t>
            </w:r>
            <w:hyperlink r:id="rId14298" w:history="1">
              <w:r>
                <w:rPr>
                  <w:color w:val="0000FF"/>
                </w:rPr>
                <w:t>T82.5</w:t>
              </w:r>
            </w:hyperlink>
            <w:r>
              <w:t xml:space="preserve">, </w:t>
            </w:r>
            <w:hyperlink r:id="rId14299" w:history="1">
              <w:r>
                <w:rPr>
                  <w:color w:val="0000FF"/>
                </w:rPr>
                <w:t>T82.6</w:t>
              </w:r>
            </w:hyperlink>
            <w:r>
              <w:t xml:space="preserve">, </w:t>
            </w:r>
            <w:hyperlink r:id="rId14300" w:history="1">
              <w:r>
                <w:rPr>
                  <w:color w:val="0000FF"/>
                </w:rPr>
                <w:t>T82.7</w:t>
              </w:r>
            </w:hyperlink>
            <w:r>
              <w:t xml:space="preserve">, </w:t>
            </w:r>
            <w:hyperlink r:id="rId14301" w:history="1">
              <w:r>
                <w:rPr>
                  <w:color w:val="0000FF"/>
                </w:rPr>
                <w:t>T82.8</w:t>
              </w:r>
            </w:hyperlink>
            <w:r>
              <w:t xml:space="preserve">, </w:t>
            </w:r>
            <w:hyperlink r:id="rId14302" w:history="1">
              <w:r>
                <w:rPr>
                  <w:color w:val="0000FF"/>
                </w:rPr>
                <w:t>T82.9</w:t>
              </w:r>
            </w:hyperlink>
            <w:r>
              <w:t xml:space="preserve">, </w:t>
            </w:r>
            <w:hyperlink r:id="rId14303" w:history="1">
              <w:r>
                <w:rPr>
                  <w:color w:val="0000FF"/>
                </w:rPr>
                <w:t>T85</w:t>
              </w:r>
            </w:hyperlink>
            <w:r>
              <w:t xml:space="preserve">, </w:t>
            </w:r>
            <w:hyperlink r:id="rId14304" w:history="1">
              <w:r>
                <w:rPr>
                  <w:color w:val="0000FF"/>
                </w:rPr>
                <w:t>T85.0</w:t>
              </w:r>
            </w:hyperlink>
            <w:r>
              <w:t xml:space="preserve">, </w:t>
            </w:r>
            <w:hyperlink r:id="rId14305" w:history="1">
              <w:r>
                <w:rPr>
                  <w:color w:val="0000FF"/>
                </w:rPr>
                <w:t>T85.1</w:t>
              </w:r>
            </w:hyperlink>
            <w:r>
              <w:t xml:space="preserve">, </w:t>
            </w:r>
            <w:hyperlink r:id="rId14306" w:history="1">
              <w:r>
                <w:rPr>
                  <w:color w:val="0000FF"/>
                </w:rPr>
                <w:t>T85.2</w:t>
              </w:r>
            </w:hyperlink>
            <w:r>
              <w:t xml:space="preserve">, </w:t>
            </w:r>
            <w:hyperlink r:id="rId14307" w:history="1">
              <w:r>
                <w:rPr>
                  <w:color w:val="0000FF"/>
                </w:rPr>
                <w:t>T85.3</w:t>
              </w:r>
            </w:hyperlink>
            <w:r>
              <w:t xml:space="preserve">, </w:t>
            </w:r>
            <w:hyperlink r:id="rId14308" w:history="1">
              <w:r>
                <w:rPr>
                  <w:color w:val="0000FF"/>
                </w:rPr>
                <w:t>T85.4</w:t>
              </w:r>
            </w:hyperlink>
            <w:r>
              <w:t xml:space="preserve">, </w:t>
            </w:r>
            <w:hyperlink r:id="rId14309" w:history="1">
              <w:r>
                <w:rPr>
                  <w:color w:val="0000FF"/>
                </w:rPr>
                <w:t>T85.5</w:t>
              </w:r>
            </w:hyperlink>
            <w:r>
              <w:t xml:space="preserve">, </w:t>
            </w:r>
            <w:hyperlink r:id="rId14310" w:history="1">
              <w:r>
                <w:rPr>
                  <w:color w:val="0000FF"/>
                </w:rPr>
                <w:t>T85.6</w:t>
              </w:r>
            </w:hyperlink>
            <w:r>
              <w:t xml:space="preserve">, </w:t>
            </w:r>
            <w:hyperlink r:id="rId14311" w:history="1">
              <w:r>
                <w:rPr>
                  <w:color w:val="0000FF"/>
                </w:rPr>
                <w:t>T85.7</w:t>
              </w:r>
            </w:hyperlink>
            <w:r>
              <w:t xml:space="preserve">, </w:t>
            </w:r>
            <w:hyperlink r:id="rId14312" w:history="1">
              <w:r>
                <w:rPr>
                  <w:color w:val="0000FF"/>
                </w:rPr>
                <w:t>T85.8</w:t>
              </w:r>
            </w:hyperlink>
            <w:r>
              <w:t xml:space="preserve">, </w:t>
            </w:r>
            <w:hyperlink r:id="rId14313" w:history="1">
              <w:r>
                <w:rPr>
                  <w:color w:val="0000FF"/>
                </w:rPr>
                <w:t>T85.9</w:t>
              </w:r>
            </w:hyperlink>
            <w:r>
              <w:t xml:space="preserve">, </w:t>
            </w:r>
            <w:hyperlink r:id="rId14314" w:history="1">
              <w:r>
                <w:rPr>
                  <w:color w:val="0000FF"/>
                </w:rPr>
                <w:t>T98</w:t>
              </w:r>
            </w:hyperlink>
            <w:r>
              <w:t xml:space="preserve">, </w:t>
            </w:r>
            <w:hyperlink r:id="rId14315" w:history="1">
              <w:r>
                <w:rPr>
                  <w:color w:val="0000FF"/>
                </w:rPr>
                <w:t>T98.0</w:t>
              </w:r>
            </w:hyperlink>
            <w:r>
              <w:t xml:space="preserve">, </w:t>
            </w:r>
            <w:hyperlink r:id="rId14316" w:history="1">
              <w:r>
                <w:rPr>
                  <w:color w:val="0000FF"/>
                </w:rPr>
                <w:t>T98.1</w:t>
              </w:r>
            </w:hyperlink>
            <w:r>
              <w:t xml:space="preserve">, </w:t>
            </w:r>
            <w:hyperlink r:id="rId14317" w:history="1">
              <w:r>
                <w:rPr>
                  <w:color w:val="0000FF"/>
                </w:rPr>
                <w:t>T98.2</w:t>
              </w:r>
            </w:hyperlink>
            <w:r>
              <w:t xml:space="preserve">, </w:t>
            </w:r>
            <w:hyperlink r:id="rId14318" w:history="1">
              <w:r>
                <w:rPr>
                  <w:color w:val="0000FF"/>
                </w:rPr>
                <w:t>T98.3</w:t>
              </w:r>
            </w:hyperlink>
          </w:p>
        </w:tc>
        <w:tc>
          <w:tcPr>
            <w:tcW w:w="3118" w:type="dxa"/>
          </w:tcPr>
          <w:p w:rsidR="0007086E" w:rsidRDefault="0007086E">
            <w:pPr>
              <w:pStyle w:val="ConsPlusNormal"/>
            </w:pPr>
            <w:hyperlink r:id="rId14319" w:history="1">
              <w:r>
                <w:rPr>
                  <w:color w:val="0000FF"/>
                </w:rPr>
                <w:t>A06.12.012</w:t>
              </w:r>
            </w:hyperlink>
          </w:p>
        </w:tc>
        <w:tc>
          <w:tcPr>
            <w:tcW w:w="2098" w:type="dxa"/>
            <w:vMerge/>
          </w:tcPr>
          <w:p w:rsidR="0007086E" w:rsidRDefault="0007086E">
            <w:pPr>
              <w:pStyle w:val="ConsPlusNormal"/>
            </w:pP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4320" w:history="1">
              <w:r>
                <w:rPr>
                  <w:color w:val="0000FF"/>
                </w:rPr>
                <w:t>I</w:t>
              </w:r>
            </w:hyperlink>
            <w:r>
              <w:t xml:space="preserve">., </w:t>
            </w:r>
            <w:hyperlink r:id="rId14321" w:history="1">
              <w:r>
                <w:rPr>
                  <w:color w:val="0000FF"/>
                </w:rPr>
                <w:t>Q20</w:t>
              </w:r>
            </w:hyperlink>
            <w:r>
              <w:t>-</w:t>
            </w:r>
            <w:hyperlink r:id="rId14322" w:history="1">
              <w:r>
                <w:rPr>
                  <w:color w:val="0000FF"/>
                </w:rPr>
                <w:t>Q28</w:t>
              </w:r>
            </w:hyperlink>
            <w:r>
              <w:t xml:space="preserve">, </w:t>
            </w:r>
            <w:hyperlink r:id="rId14323" w:history="1">
              <w:r>
                <w:rPr>
                  <w:color w:val="0000FF"/>
                </w:rPr>
                <w:t>T81</w:t>
              </w:r>
            </w:hyperlink>
            <w:r>
              <w:t xml:space="preserve">, </w:t>
            </w:r>
            <w:hyperlink r:id="rId14324" w:history="1">
              <w:r>
                <w:rPr>
                  <w:color w:val="0000FF"/>
                </w:rPr>
                <w:t>T81.0</w:t>
              </w:r>
            </w:hyperlink>
            <w:r>
              <w:t xml:space="preserve">, </w:t>
            </w:r>
            <w:hyperlink r:id="rId14325" w:history="1">
              <w:r>
                <w:rPr>
                  <w:color w:val="0000FF"/>
                </w:rPr>
                <w:t>T81.2</w:t>
              </w:r>
            </w:hyperlink>
            <w:r>
              <w:t xml:space="preserve">, </w:t>
            </w:r>
            <w:hyperlink r:id="rId14326" w:history="1">
              <w:r>
                <w:rPr>
                  <w:color w:val="0000FF"/>
                </w:rPr>
                <w:t>T81.4</w:t>
              </w:r>
            </w:hyperlink>
            <w:r>
              <w:t xml:space="preserve">, </w:t>
            </w:r>
            <w:hyperlink r:id="rId14327" w:history="1">
              <w:r>
                <w:rPr>
                  <w:color w:val="0000FF"/>
                </w:rPr>
                <w:t>T81.5</w:t>
              </w:r>
            </w:hyperlink>
            <w:r>
              <w:t xml:space="preserve">, </w:t>
            </w:r>
            <w:hyperlink r:id="rId14328" w:history="1">
              <w:r>
                <w:rPr>
                  <w:color w:val="0000FF"/>
                </w:rPr>
                <w:t>T81.6</w:t>
              </w:r>
            </w:hyperlink>
            <w:r>
              <w:t xml:space="preserve">, </w:t>
            </w:r>
            <w:hyperlink r:id="rId14329" w:history="1">
              <w:r>
                <w:rPr>
                  <w:color w:val="0000FF"/>
                </w:rPr>
                <w:t>T81.7</w:t>
              </w:r>
            </w:hyperlink>
            <w:r>
              <w:t xml:space="preserve">, </w:t>
            </w:r>
            <w:hyperlink r:id="rId14330" w:history="1">
              <w:r>
                <w:rPr>
                  <w:color w:val="0000FF"/>
                </w:rPr>
                <w:t>T81.8</w:t>
              </w:r>
            </w:hyperlink>
            <w:r>
              <w:t xml:space="preserve">, </w:t>
            </w:r>
            <w:hyperlink r:id="rId14331" w:history="1">
              <w:r>
                <w:rPr>
                  <w:color w:val="0000FF"/>
                </w:rPr>
                <w:t>T81.9</w:t>
              </w:r>
            </w:hyperlink>
            <w:r>
              <w:t xml:space="preserve">, </w:t>
            </w:r>
            <w:hyperlink r:id="rId14332" w:history="1">
              <w:r>
                <w:rPr>
                  <w:color w:val="0000FF"/>
                </w:rPr>
                <w:t>T82</w:t>
              </w:r>
            </w:hyperlink>
            <w:r>
              <w:t xml:space="preserve">, </w:t>
            </w:r>
            <w:hyperlink r:id="rId14333" w:history="1">
              <w:r>
                <w:rPr>
                  <w:color w:val="0000FF"/>
                </w:rPr>
                <w:t>T82.0</w:t>
              </w:r>
            </w:hyperlink>
            <w:r>
              <w:t xml:space="preserve">, </w:t>
            </w:r>
            <w:hyperlink r:id="rId14334" w:history="1">
              <w:r>
                <w:rPr>
                  <w:color w:val="0000FF"/>
                </w:rPr>
                <w:t>T82.1</w:t>
              </w:r>
            </w:hyperlink>
            <w:r>
              <w:t xml:space="preserve">, </w:t>
            </w:r>
            <w:hyperlink r:id="rId14335" w:history="1">
              <w:r>
                <w:rPr>
                  <w:color w:val="0000FF"/>
                </w:rPr>
                <w:t>T82.2</w:t>
              </w:r>
            </w:hyperlink>
            <w:r>
              <w:t xml:space="preserve">, </w:t>
            </w:r>
            <w:hyperlink r:id="rId14336" w:history="1">
              <w:r>
                <w:rPr>
                  <w:color w:val="0000FF"/>
                </w:rPr>
                <w:t>T82.3</w:t>
              </w:r>
            </w:hyperlink>
            <w:r>
              <w:t xml:space="preserve">, </w:t>
            </w:r>
            <w:hyperlink r:id="rId14337" w:history="1">
              <w:r>
                <w:rPr>
                  <w:color w:val="0000FF"/>
                </w:rPr>
                <w:t>T82.4</w:t>
              </w:r>
            </w:hyperlink>
            <w:r>
              <w:t xml:space="preserve">, </w:t>
            </w:r>
            <w:hyperlink r:id="rId14338" w:history="1">
              <w:r>
                <w:rPr>
                  <w:color w:val="0000FF"/>
                </w:rPr>
                <w:t>T82.5</w:t>
              </w:r>
            </w:hyperlink>
            <w:r>
              <w:t xml:space="preserve">, </w:t>
            </w:r>
            <w:hyperlink r:id="rId14339" w:history="1">
              <w:r>
                <w:rPr>
                  <w:color w:val="0000FF"/>
                </w:rPr>
                <w:t>T82.6</w:t>
              </w:r>
            </w:hyperlink>
            <w:r>
              <w:t xml:space="preserve">, </w:t>
            </w:r>
            <w:hyperlink r:id="rId14340" w:history="1">
              <w:r>
                <w:rPr>
                  <w:color w:val="0000FF"/>
                </w:rPr>
                <w:t>T82.7</w:t>
              </w:r>
            </w:hyperlink>
            <w:r>
              <w:t xml:space="preserve">, </w:t>
            </w:r>
            <w:hyperlink r:id="rId14341" w:history="1">
              <w:r>
                <w:rPr>
                  <w:color w:val="0000FF"/>
                </w:rPr>
                <w:t>T82.8</w:t>
              </w:r>
            </w:hyperlink>
            <w:r>
              <w:t xml:space="preserve">, </w:t>
            </w:r>
            <w:hyperlink r:id="rId14342" w:history="1">
              <w:r>
                <w:rPr>
                  <w:color w:val="0000FF"/>
                </w:rPr>
                <w:t>T82.9</w:t>
              </w:r>
            </w:hyperlink>
            <w:r>
              <w:t xml:space="preserve">, </w:t>
            </w:r>
            <w:hyperlink r:id="rId14343" w:history="1">
              <w:r>
                <w:rPr>
                  <w:color w:val="0000FF"/>
                </w:rPr>
                <w:t>T85</w:t>
              </w:r>
            </w:hyperlink>
            <w:r>
              <w:t xml:space="preserve">, </w:t>
            </w:r>
            <w:hyperlink r:id="rId14344" w:history="1">
              <w:r>
                <w:rPr>
                  <w:color w:val="0000FF"/>
                </w:rPr>
                <w:t>T85.1</w:t>
              </w:r>
            </w:hyperlink>
            <w:r>
              <w:t xml:space="preserve">, </w:t>
            </w:r>
            <w:hyperlink r:id="rId14345" w:history="1">
              <w:r>
                <w:rPr>
                  <w:color w:val="0000FF"/>
                </w:rPr>
                <w:t>T85.2</w:t>
              </w:r>
            </w:hyperlink>
            <w:r>
              <w:t xml:space="preserve">, </w:t>
            </w:r>
            <w:hyperlink r:id="rId14346" w:history="1">
              <w:r>
                <w:rPr>
                  <w:color w:val="0000FF"/>
                </w:rPr>
                <w:t>T85.6</w:t>
              </w:r>
            </w:hyperlink>
            <w:r>
              <w:t xml:space="preserve">, </w:t>
            </w:r>
            <w:hyperlink r:id="rId14347" w:history="1">
              <w:r>
                <w:rPr>
                  <w:color w:val="0000FF"/>
                </w:rPr>
                <w:t>T85.7</w:t>
              </w:r>
            </w:hyperlink>
            <w:r>
              <w:t xml:space="preserve">, </w:t>
            </w:r>
            <w:hyperlink r:id="rId14348" w:history="1">
              <w:r>
                <w:rPr>
                  <w:color w:val="0000FF"/>
                </w:rPr>
                <w:t>T85.8</w:t>
              </w:r>
            </w:hyperlink>
            <w:r>
              <w:t xml:space="preserve">, </w:t>
            </w:r>
            <w:hyperlink r:id="rId14349" w:history="1">
              <w:r>
                <w:rPr>
                  <w:color w:val="0000FF"/>
                </w:rPr>
                <w:t>T85.9</w:t>
              </w:r>
            </w:hyperlink>
            <w:r>
              <w:t xml:space="preserve">, </w:t>
            </w:r>
            <w:hyperlink r:id="rId14350" w:history="1">
              <w:r>
                <w:rPr>
                  <w:color w:val="0000FF"/>
                </w:rPr>
                <w:t>T98</w:t>
              </w:r>
            </w:hyperlink>
            <w:r>
              <w:t xml:space="preserve">, </w:t>
            </w:r>
            <w:hyperlink r:id="rId14351" w:history="1">
              <w:r>
                <w:rPr>
                  <w:color w:val="0000FF"/>
                </w:rPr>
                <w:t>T98.0</w:t>
              </w:r>
            </w:hyperlink>
            <w:r>
              <w:t xml:space="preserve">, </w:t>
            </w:r>
            <w:hyperlink r:id="rId14352" w:history="1">
              <w:r>
                <w:rPr>
                  <w:color w:val="0000FF"/>
                </w:rPr>
                <w:t>T98.1</w:t>
              </w:r>
            </w:hyperlink>
            <w:r>
              <w:t xml:space="preserve">, </w:t>
            </w:r>
            <w:hyperlink r:id="rId14353" w:history="1">
              <w:r>
                <w:rPr>
                  <w:color w:val="0000FF"/>
                </w:rPr>
                <w:t>T98.2</w:t>
              </w:r>
            </w:hyperlink>
            <w:r>
              <w:t xml:space="preserve">, </w:t>
            </w:r>
            <w:hyperlink r:id="rId14354" w:history="1">
              <w:r>
                <w:rPr>
                  <w:color w:val="0000FF"/>
                </w:rPr>
                <w:t>T98.3</w:t>
              </w:r>
            </w:hyperlink>
            <w:r>
              <w:t xml:space="preserve">, </w:t>
            </w:r>
            <w:hyperlink r:id="rId14355" w:history="1">
              <w:r>
                <w:rPr>
                  <w:color w:val="0000FF"/>
                </w:rPr>
                <w:t>T85.9</w:t>
              </w:r>
            </w:hyperlink>
            <w:r>
              <w:t xml:space="preserve">, </w:t>
            </w:r>
            <w:hyperlink r:id="rId14356" w:history="1">
              <w:r>
                <w:rPr>
                  <w:color w:val="0000FF"/>
                </w:rPr>
                <w:t>T98</w:t>
              </w:r>
            </w:hyperlink>
            <w:r>
              <w:t xml:space="preserve">, </w:t>
            </w:r>
            <w:hyperlink r:id="rId14357" w:history="1">
              <w:r>
                <w:rPr>
                  <w:color w:val="0000FF"/>
                </w:rPr>
                <w:t>T98.0</w:t>
              </w:r>
            </w:hyperlink>
            <w:r>
              <w:t xml:space="preserve">, </w:t>
            </w:r>
            <w:hyperlink r:id="rId14358" w:history="1">
              <w:r>
                <w:rPr>
                  <w:color w:val="0000FF"/>
                </w:rPr>
                <w:t>T98.1</w:t>
              </w:r>
            </w:hyperlink>
            <w:r>
              <w:t xml:space="preserve">, </w:t>
            </w:r>
            <w:hyperlink r:id="rId14359" w:history="1">
              <w:r>
                <w:rPr>
                  <w:color w:val="0000FF"/>
                </w:rPr>
                <w:t>T98.2</w:t>
              </w:r>
            </w:hyperlink>
            <w:r>
              <w:t xml:space="preserve">, </w:t>
            </w:r>
            <w:hyperlink r:id="rId14360" w:history="1">
              <w:r>
                <w:rPr>
                  <w:color w:val="0000FF"/>
                </w:rPr>
                <w:t>T98.3</w:t>
              </w:r>
            </w:hyperlink>
          </w:p>
        </w:tc>
        <w:tc>
          <w:tcPr>
            <w:tcW w:w="3118" w:type="dxa"/>
          </w:tcPr>
          <w:p w:rsidR="0007086E" w:rsidRDefault="0007086E">
            <w:pPr>
              <w:pStyle w:val="ConsPlusNormal"/>
            </w:pPr>
            <w:hyperlink r:id="rId14361" w:history="1">
              <w:r>
                <w:rPr>
                  <w:color w:val="0000FF"/>
                </w:rPr>
                <w:t>A06.12.017</w:t>
              </w:r>
            </w:hyperlink>
          </w:p>
        </w:tc>
        <w:tc>
          <w:tcPr>
            <w:tcW w:w="2098" w:type="dxa"/>
            <w:vMerge/>
          </w:tcPr>
          <w:p w:rsidR="0007086E" w:rsidRDefault="0007086E">
            <w:pPr>
              <w:pStyle w:val="ConsPlusNormal"/>
            </w:pPr>
          </w:p>
        </w:tc>
        <w:tc>
          <w:tcPr>
            <w:tcW w:w="1077" w:type="dxa"/>
            <w:vMerge/>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4362" w:history="1">
              <w:r>
                <w:rPr>
                  <w:color w:val="0000FF"/>
                </w:rPr>
                <w:t>I</w:t>
              </w:r>
            </w:hyperlink>
            <w:r>
              <w:t xml:space="preserve">., </w:t>
            </w:r>
            <w:hyperlink r:id="rId14363" w:history="1">
              <w:r>
                <w:rPr>
                  <w:color w:val="0000FF"/>
                </w:rPr>
                <w:t>Q20</w:t>
              </w:r>
            </w:hyperlink>
            <w:r>
              <w:t>-</w:t>
            </w:r>
            <w:hyperlink r:id="rId14364" w:history="1">
              <w:r>
                <w:rPr>
                  <w:color w:val="0000FF"/>
                </w:rPr>
                <w:t>Q28</w:t>
              </w:r>
            </w:hyperlink>
            <w:r>
              <w:t xml:space="preserve">, </w:t>
            </w:r>
            <w:hyperlink r:id="rId14365" w:history="1">
              <w:r>
                <w:rPr>
                  <w:color w:val="0000FF"/>
                </w:rPr>
                <w:t>T81</w:t>
              </w:r>
            </w:hyperlink>
            <w:r>
              <w:t xml:space="preserve">, </w:t>
            </w:r>
            <w:hyperlink r:id="rId14366" w:history="1">
              <w:r>
                <w:rPr>
                  <w:color w:val="0000FF"/>
                </w:rPr>
                <w:t>T81.0</w:t>
              </w:r>
            </w:hyperlink>
            <w:r>
              <w:t xml:space="preserve">, </w:t>
            </w:r>
            <w:hyperlink r:id="rId14367" w:history="1">
              <w:r>
                <w:rPr>
                  <w:color w:val="0000FF"/>
                </w:rPr>
                <w:t>T81.2</w:t>
              </w:r>
            </w:hyperlink>
            <w:r>
              <w:t xml:space="preserve">, </w:t>
            </w:r>
            <w:hyperlink r:id="rId14368" w:history="1">
              <w:r>
                <w:rPr>
                  <w:color w:val="0000FF"/>
                </w:rPr>
                <w:t>T81.4</w:t>
              </w:r>
            </w:hyperlink>
            <w:r>
              <w:t xml:space="preserve">, </w:t>
            </w:r>
            <w:hyperlink r:id="rId14369" w:history="1">
              <w:r>
                <w:rPr>
                  <w:color w:val="0000FF"/>
                </w:rPr>
                <w:t>T81.5</w:t>
              </w:r>
            </w:hyperlink>
            <w:r>
              <w:t xml:space="preserve">, </w:t>
            </w:r>
            <w:hyperlink r:id="rId14370" w:history="1">
              <w:r>
                <w:rPr>
                  <w:color w:val="0000FF"/>
                </w:rPr>
                <w:t>T81.6</w:t>
              </w:r>
            </w:hyperlink>
            <w:r>
              <w:t xml:space="preserve">, </w:t>
            </w:r>
            <w:hyperlink r:id="rId14371" w:history="1">
              <w:r>
                <w:rPr>
                  <w:color w:val="0000FF"/>
                </w:rPr>
                <w:t>T81.7</w:t>
              </w:r>
            </w:hyperlink>
            <w:r>
              <w:t xml:space="preserve">, </w:t>
            </w:r>
            <w:hyperlink r:id="rId14372" w:history="1">
              <w:r>
                <w:rPr>
                  <w:color w:val="0000FF"/>
                </w:rPr>
                <w:t>T81.8</w:t>
              </w:r>
            </w:hyperlink>
            <w:r>
              <w:t xml:space="preserve">, </w:t>
            </w:r>
            <w:hyperlink r:id="rId14373" w:history="1">
              <w:r>
                <w:rPr>
                  <w:color w:val="0000FF"/>
                </w:rPr>
                <w:t>T81.9</w:t>
              </w:r>
            </w:hyperlink>
            <w:r>
              <w:t xml:space="preserve">, </w:t>
            </w:r>
            <w:hyperlink r:id="rId14374" w:history="1">
              <w:r>
                <w:rPr>
                  <w:color w:val="0000FF"/>
                </w:rPr>
                <w:t>T82</w:t>
              </w:r>
            </w:hyperlink>
            <w:r>
              <w:t xml:space="preserve">, </w:t>
            </w:r>
            <w:hyperlink r:id="rId14375" w:history="1">
              <w:r>
                <w:rPr>
                  <w:color w:val="0000FF"/>
                </w:rPr>
                <w:t>T82.0</w:t>
              </w:r>
            </w:hyperlink>
            <w:r>
              <w:t xml:space="preserve">, </w:t>
            </w:r>
            <w:hyperlink r:id="rId14376" w:history="1">
              <w:r>
                <w:rPr>
                  <w:color w:val="0000FF"/>
                </w:rPr>
                <w:t>T82.1</w:t>
              </w:r>
            </w:hyperlink>
            <w:r>
              <w:t xml:space="preserve">, </w:t>
            </w:r>
            <w:hyperlink r:id="rId14377" w:history="1">
              <w:r>
                <w:rPr>
                  <w:color w:val="0000FF"/>
                </w:rPr>
                <w:t>T82.2</w:t>
              </w:r>
            </w:hyperlink>
            <w:r>
              <w:t xml:space="preserve">, </w:t>
            </w:r>
            <w:hyperlink r:id="rId14378" w:history="1">
              <w:r>
                <w:rPr>
                  <w:color w:val="0000FF"/>
                </w:rPr>
                <w:t>T82.3</w:t>
              </w:r>
            </w:hyperlink>
            <w:r>
              <w:t xml:space="preserve">, </w:t>
            </w:r>
            <w:hyperlink r:id="rId14379" w:history="1">
              <w:r>
                <w:rPr>
                  <w:color w:val="0000FF"/>
                </w:rPr>
                <w:t>T82.4</w:t>
              </w:r>
            </w:hyperlink>
            <w:r>
              <w:t xml:space="preserve">, </w:t>
            </w:r>
            <w:hyperlink r:id="rId14380" w:history="1">
              <w:r>
                <w:rPr>
                  <w:color w:val="0000FF"/>
                </w:rPr>
                <w:t>T82.5</w:t>
              </w:r>
            </w:hyperlink>
            <w:r>
              <w:t xml:space="preserve">, </w:t>
            </w:r>
            <w:hyperlink r:id="rId14381" w:history="1">
              <w:r>
                <w:rPr>
                  <w:color w:val="0000FF"/>
                </w:rPr>
                <w:t>T82.6</w:t>
              </w:r>
            </w:hyperlink>
            <w:r>
              <w:t xml:space="preserve">, </w:t>
            </w:r>
            <w:hyperlink r:id="rId14382" w:history="1">
              <w:r>
                <w:rPr>
                  <w:color w:val="0000FF"/>
                </w:rPr>
                <w:t>T82.7</w:t>
              </w:r>
            </w:hyperlink>
            <w:r>
              <w:t xml:space="preserve">, </w:t>
            </w:r>
            <w:hyperlink r:id="rId14383" w:history="1">
              <w:r>
                <w:rPr>
                  <w:color w:val="0000FF"/>
                </w:rPr>
                <w:t>T82.8</w:t>
              </w:r>
            </w:hyperlink>
            <w:r>
              <w:t xml:space="preserve">, </w:t>
            </w:r>
            <w:hyperlink r:id="rId14384" w:history="1">
              <w:r>
                <w:rPr>
                  <w:color w:val="0000FF"/>
                </w:rPr>
                <w:t>T82.9</w:t>
              </w:r>
            </w:hyperlink>
            <w:r>
              <w:t xml:space="preserve">, </w:t>
            </w:r>
            <w:hyperlink r:id="rId14385" w:history="1">
              <w:r>
                <w:rPr>
                  <w:color w:val="0000FF"/>
                </w:rPr>
                <w:t>T85</w:t>
              </w:r>
            </w:hyperlink>
            <w:r>
              <w:t xml:space="preserve">, </w:t>
            </w:r>
            <w:hyperlink r:id="rId14386" w:history="1">
              <w:r>
                <w:rPr>
                  <w:color w:val="0000FF"/>
                </w:rPr>
                <w:t>T85.1</w:t>
              </w:r>
            </w:hyperlink>
            <w:r>
              <w:t xml:space="preserve">, </w:t>
            </w:r>
            <w:hyperlink r:id="rId14387" w:history="1">
              <w:r>
                <w:rPr>
                  <w:color w:val="0000FF"/>
                </w:rPr>
                <w:t>T85.6</w:t>
              </w:r>
            </w:hyperlink>
            <w:r>
              <w:t xml:space="preserve">, </w:t>
            </w:r>
            <w:hyperlink r:id="rId14388" w:history="1">
              <w:r>
                <w:rPr>
                  <w:color w:val="0000FF"/>
                </w:rPr>
                <w:t>T85.7</w:t>
              </w:r>
            </w:hyperlink>
            <w:r>
              <w:t xml:space="preserve">, </w:t>
            </w:r>
            <w:hyperlink r:id="rId14389" w:history="1">
              <w:r>
                <w:rPr>
                  <w:color w:val="0000FF"/>
                </w:rPr>
                <w:t>T85.8</w:t>
              </w:r>
            </w:hyperlink>
            <w:r>
              <w:t xml:space="preserve">, </w:t>
            </w:r>
            <w:hyperlink r:id="rId14390" w:history="1">
              <w:r>
                <w:rPr>
                  <w:color w:val="0000FF"/>
                </w:rPr>
                <w:t>T85.9</w:t>
              </w:r>
            </w:hyperlink>
            <w:r>
              <w:t xml:space="preserve">, </w:t>
            </w:r>
            <w:hyperlink r:id="rId14391" w:history="1">
              <w:r>
                <w:rPr>
                  <w:color w:val="0000FF"/>
                </w:rPr>
                <w:t>T98</w:t>
              </w:r>
            </w:hyperlink>
            <w:r>
              <w:t xml:space="preserve">, </w:t>
            </w:r>
            <w:hyperlink r:id="rId14392" w:history="1">
              <w:r>
                <w:rPr>
                  <w:color w:val="0000FF"/>
                </w:rPr>
                <w:t>T98.0</w:t>
              </w:r>
            </w:hyperlink>
            <w:r>
              <w:t xml:space="preserve">, </w:t>
            </w:r>
            <w:hyperlink r:id="rId14393" w:history="1">
              <w:r>
                <w:rPr>
                  <w:color w:val="0000FF"/>
                </w:rPr>
                <w:t>T98.1</w:t>
              </w:r>
            </w:hyperlink>
            <w:r>
              <w:t xml:space="preserve">, </w:t>
            </w:r>
            <w:hyperlink r:id="rId14394" w:history="1">
              <w:r>
                <w:rPr>
                  <w:color w:val="0000FF"/>
                </w:rPr>
                <w:t>T98.2</w:t>
              </w:r>
            </w:hyperlink>
            <w:r>
              <w:t xml:space="preserve">, </w:t>
            </w:r>
            <w:hyperlink r:id="rId14395" w:history="1">
              <w:r>
                <w:rPr>
                  <w:color w:val="0000FF"/>
                </w:rPr>
                <w:t>T98.3</w:t>
              </w:r>
            </w:hyperlink>
          </w:p>
        </w:tc>
        <w:tc>
          <w:tcPr>
            <w:tcW w:w="3118" w:type="dxa"/>
          </w:tcPr>
          <w:p w:rsidR="0007086E" w:rsidRDefault="0007086E">
            <w:pPr>
              <w:pStyle w:val="ConsPlusNormal"/>
            </w:pPr>
            <w:hyperlink r:id="rId14396" w:history="1">
              <w:r>
                <w:rPr>
                  <w:color w:val="0000FF"/>
                </w:rPr>
                <w:t>A06.12.014</w:t>
              </w:r>
            </w:hyperlink>
            <w:r>
              <w:t xml:space="preserve">, </w:t>
            </w:r>
            <w:hyperlink r:id="rId14397" w:history="1">
              <w:r>
                <w:rPr>
                  <w:color w:val="0000FF"/>
                </w:rPr>
                <w:t>A06.12.015</w:t>
              </w:r>
            </w:hyperlink>
            <w:r>
              <w:t xml:space="preserve">, </w:t>
            </w:r>
            <w:hyperlink r:id="rId14398" w:history="1">
              <w:r>
                <w:rPr>
                  <w:color w:val="0000FF"/>
                </w:rPr>
                <w:t>A06.12.016</w:t>
              </w:r>
            </w:hyperlink>
            <w:r>
              <w:t xml:space="preserve">, </w:t>
            </w:r>
            <w:hyperlink r:id="rId14399" w:history="1">
              <w:r>
                <w:rPr>
                  <w:color w:val="0000FF"/>
                </w:rPr>
                <w:t>A06.12.018</w:t>
              </w:r>
            </w:hyperlink>
            <w:r>
              <w:t xml:space="preserve">, </w:t>
            </w:r>
            <w:hyperlink r:id="rId14400" w:history="1">
              <w:r>
                <w:rPr>
                  <w:color w:val="0000FF"/>
                </w:rPr>
                <w:t>A06.12.039</w:t>
              </w:r>
            </w:hyperlink>
            <w:r>
              <w:t xml:space="preserve">, </w:t>
            </w:r>
            <w:hyperlink r:id="rId14401" w:history="1">
              <w:r>
                <w:rPr>
                  <w:color w:val="0000FF"/>
                </w:rPr>
                <w:t>A06.12.040</w:t>
              </w:r>
            </w:hyperlink>
          </w:p>
        </w:tc>
        <w:tc>
          <w:tcPr>
            <w:tcW w:w="2098" w:type="dxa"/>
            <w:vMerge/>
          </w:tcPr>
          <w:p w:rsidR="0007086E" w:rsidRDefault="0007086E">
            <w:pPr>
              <w:pStyle w:val="ConsPlusNormal"/>
            </w:pPr>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pPr>
            <w:r>
              <w:t>236</w:t>
            </w:r>
          </w:p>
        </w:tc>
        <w:tc>
          <w:tcPr>
            <w:tcW w:w="2551" w:type="dxa"/>
          </w:tcPr>
          <w:p w:rsidR="0007086E" w:rsidRDefault="0007086E">
            <w:pPr>
              <w:pStyle w:val="ConsPlusNormal"/>
            </w:pPr>
            <w:r>
              <w:t>Операции на сердце и коронарных сосудах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4402" w:history="1">
              <w:r>
                <w:rPr>
                  <w:color w:val="0000FF"/>
                </w:rPr>
                <w:t>A16.10.008</w:t>
              </w:r>
            </w:hyperlink>
            <w:r>
              <w:t xml:space="preserve">, </w:t>
            </w:r>
            <w:hyperlink r:id="rId14403" w:history="1">
              <w:r>
                <w:rPr>
                  <w:color w:val="0000FF"/>
                </w:rPr>
                <w:t>A16.10.009</w:t>
              </w:r>
            </w:hyperlink>
            <w:r>
              <w:t xml:space="preserve">, </w:t>
            </w:r>
            <w:hyperlink r:id="rId14404" w:history="1">
              <w:r>
                <w:rPr>
                  <w:color w:val="0000FF"/>
                </w:rPr>
                <w:t>A16.10.010</w:t>
              </w:r>
            </w:hyperlink>
            <w:r>
              <w:t xml:space="preserve">, </w:t>
            </w:r>
            <w:hyperlink r:id="rId14405" w:history="1">
              <w:r>
                <w:rPr>
                  <w:color w:val="0000FF"/>
                </w:rPr>
                <w:t>A16.10.011</w:t>
              </w:r>
            </w:hyperlink>
            <w:r>
              <w:t xml:space="preserve">, </w:t>
            </w:r>
            <w:hyperlink r:id="rId14406" w:history="1">
              <w:r>
                <w:rPr>
                  <w:color w:val="0000FF"/>
                </w:rPr>
                <w:t>A16.10.011.001</w:t>
              </w:r>
            </w:hyperlink>
            <w:r>
              <w:t xml:space="preserve">, </w:t>
            </w:r>
            <w:hyperlink r:id="rId14407" w:history="1">
              <w:r>
                <w:rPr>
                  <w:color w:val="0000FF"/>
                </w:rPr>
                <w:t>A16.10.011.002</w:t>
              </w:r>
            </w:hyperlink>
            <w:r>
              <w:t xml:space="preserve">, </w:t>
            </w:r>
            <w:hyperlink r:id="rId14408" w:history="1">
              <w:r>
                <w:rPr>
                  <w:color w:val="0000FF"/>
                </w:rPr>
                <w:t>A16.10.015</w:t>
              </w:r>
            </w:hyperlink>
            <w:r>
              <w:t xml:space="preserve">, </w:t>
            </w:r>
            <w:hyperlink r:id="rId14409" w:history="1">
              <w:r>
                <w:rPr>
                  <w:color w:val="0000FF"/>
                </w:rPr>
                <w:t>A16.10.015.002</w:t>
              </w:r>
            </w:hyperlink>
            <w:r>
              <w:t xml:space="preserve">, </w:t>
            </w:r>
            <w:hyperlink r:id="rId14410" w:history="1">
              <w:r>
                <w:rPr>
                  <w:color w:val="0000FF"/>
                </w:rPr>
                <w:t>A16.10.016</w:t>
              </w:r>
            </w:hyperlink>
            <w:r>
              <w:t xml:space="preserve">, </w:t>
            </w:r>
            <w:hyperlink r:id="rId14411" w:history="1">
              <w:r>
                <w:rPr>
                  <w:color w:val="0000FF"/>
                </w:rPr>
                <w:t>A16.10.017</w:t>
              </w:r>
            </w:hyperlink>
            <w:r>
              <w:t xml:space="preserve">, </w:t>
            </w:r>
            <w:hyperlink r:id="rId14412" w:history="1">
              <w:r>
                <w:rPr>
                  <w:color w:val="0000FF"/>
                </w:rPr>
                <w:t>A16.10.042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2,11</w:t>
            </w:r>
          </w:p>
        </w:tc>
      </w:tr>
      <w:tr w:rsidR="0007086E">
        <w:tc>
          <w:tcPr>
            <w:tcW w:w="567" w:type="dxa"/>
          </w:tcPr>
          <w:p w:rsidR="0007086E" w:rsidRDefault="0007086E">
            <w:pPr>
              <w:pStyle w:val="ConsPlusNormal"/>
              <w:jc w:val="center"/>
            </w:pPr>
            <w:r>
              <w:t>237</w:t>
            </w:r>
          </w:p>
        </w:tc>
        <w:tc>
          <w:tcPr>
            <w:tcW w:w="2551" w:type="dxa"/>
          </w:tcPr>
          <w:p w:rsidR="0007086E" w:rsidRDefault="0007086E">
            <w:pPr>
              <w:pStyle w:val="ConsPlusNormal"/>
            </w:pPr>
            <w:r>
              <w:t>Операции на сердце и коронарных сосудах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4413" w:history="1">
              <w:r>
                <w:rPr>
                  <w:color w:val="0000FF"/>
                </w:rPr>
                <w:t>A16.10.018</w:t>
              </w:r>
            </w:hyperlink>
            <w:r>
              <w:t xml:space="preserve">, </w:t>
            </w:r>
            <w:hyperlink r:id="rId14414" w:history="1">
              <w:r>
                <w:rPr>
                  <w:color w:val="0000FF"/>
                </w:rPr>
                <w:t>A16.10.023</w:t>
              </w:r>
            </w:hyperlink>
            <w:r>
              <w:t xml:space="preserve">, </w:t>
            </w:r>
            <w:hyperlink r:id="rId14415" w:history="1">
              <w:r>
                <w:rPr>
                  <w:color w:val="0000FF"/>
                </w:rPr>
                <w:t>A16.10.033</w:t>
              </w:r>
            </w:hyperlink>
            <w:r>
              <w:t xml:space="preserve">, </w:t>
            </w:r>
            <w:hyperlink r:id="rId14416" w:history="1">
              <w:r>
                <w:rPr>
                  <w:color w:val="0000FF"/>
                </w:rPr>
                <w:t>A16.10.035</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3,97</w:t>
            </w:r>
          </w:p>
        </w:tc>
      </w:tr>
      <w:tr w:rsidR="0007086E">
        <w:tc>
          <w:tcPr>
            <w:tcW w:w="567" w:type="dxa"/>
          </w:tcPr>
          <w:p w:rsidR="0007086E" w:rsidRDefault="0007086E">
            <w:pPr>
              <w:pStyle w:val="ConsPlusNormal"/>
              <w:jc w:val="center"/>
            </w:pPr>
            <w:r>
              <w:t>238</w:t>
            </w:r>
          </w:p>
        </w:tc>
        <w:tc>
          <w:tcPr>
            <w:tcW w:w="2551" w:type="dxa"/>
          </w:tcPr>
          <w:p w:rsidR="0007086E" w:rsidRDefault="0007086E">
            <w:pPr>
              <w:pStyle w:val="ConsPlusNormal"/>
            </w:pPr>
            <w:r>
              <w:t>Операции на сердце и коронарных сосудах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4417" w:history="1">
              <w:r>
                <w:rPr>
                  <w:color w:val="0000FF"/>
                </w:rPr>
                <w:t>A05.10.006.002</w:t>
              </w:r>
            </w:hyperlink>
            <w:r>
              <w:t xml:space="preserve">, </w:t>
            </w:r>
            <w:hyperlink r:id="rId14418" w:history="1">
              <w:r>
                <w:rPr>
                  <w:color w:val="0000FF"/>
                </w:rPr>
                <w:t>A16.10.001</w:t>
              </w:r>
            </w:hyperlink>
            <w:r>
              <w:t xml:space="preserve">, </w:t>
            </w:r>
            <w:hyperlink r:id="rId14419" w:history="1">
              <w:r>
                <w:rPr>
                  <w:color w:val="0000FF"/>
                </w:rPr>
                <w:t>A16.10.002</w:t>
              </w:r>
            </w:hyperlink>
            <w:r>
              <w:t xml:space="preserve">, </w:t>
            </w:r>
            <w:hyperlink r:id="rId14420" w:history="1">
              <w:r>
                <w:rPr>
                  <w:color w:val="0000FF"/>
                </w:rPr>
                <w:t>A16.10.003</w:t>
              </w:r>
            </w:hyperlink>
            <w:r>
              <w:t xml:space="preserve">, </w:t>
            </w:r>
            <w:hyperlink r:id="rId14421" w:history="1">
              <w:r>
                <w:rPr>
                  <w:color w:val="0000FF"/>
                </w:rPr>
                <w:t>A16.10.012</w:t>
              </w:r>
            </w:hyperlink>
            <w:r>
              <w:t xml:space="preserve">, </w:t>
            </w:r>
            <w:hyperlink r:id="rId14422" w:history="1">
              <w:r>
                <w:rPr>
                  <w:color w:val="0000FF"/>
                </w:rPr>
                <w:t>A16.10.015.001</w:t>
              </w:r>
            </w:hyperlink>
            <w:r>
              <w:t xml:space="preserve">, </w:t>
            </w:r>
            <w:hyperlink r:id="rId14423" w:history="1">
              <w:r>
                <w:rPr>
                  <w:color w:val="0000FF"/>
                </w:rPr>
                <w:t>A16.10.022</w:t>
              </w:r>
            </w:hyperlink>
            <w:r>
              <w:t xml:space="preserve">, </w:t>
            </w:r>
            <w:hyperlink r:id="rId14424" w:history="1">
              <w:r>
                <w:rPr>
                  <w:color w:val="0000FF"/>
                </w:rPr>
                <w:t>A16.10.024</w:t>
              </w:r>
            </w:hyperlink>
            <w:r>
              <w:t xml:space="preserve">, </w:t>
            </w:r>
            <w:hyperlink r:id="rId14425" w:history="1">
              <w:r>
                <w:rPr>
                  <w:color w:val="0000FF"/>
                </w:rPr>
                <w:t>A16.10.030</w:t>
              </w:r>
            </w:hyperlink>
            <w:r>
              <w:t xml:space="preserve">, </w:t>
            </w:r>
            <w:hyperlink r:id="rId14426" w:history="1">
              <w:r>
                <w:rPr>
                  <w:color w:val="0000FF"/>
                </w:rPr>
                <w:t>A16.10.031</w:t>
              </w:r>
            </w:hyperlink>
            <w:r>
              <w:t xml:space="preserve">, </w:t>
            </w:r>
            <w:hyperlink r:id="rId14427" w:history="1">
              <w:r>
                <w:rPr>
                  <w:color w:val="0000FF"/>
                </w:rPr>
                <w:t>A16.10.032</w:t>
              </w:r>
            </w:hyperlink>
            <w:r>
              <w:t xml:space="preserve">, </w:t>
            </w:r>
            <w:hyperlink r:id="rId14428" w:history="1">
              <w:r>
                <w:rPr>
                  <w:color w:val="0000FF"/>
                </w:rPr>
                <w:t>A16.10.035.002</w:t>
              </w:r>
            </w:hyperlink>
            <w:r>
              <w:t xml:space="preserve">, </w:t>
            </w:r>
            <w:hyperlink r:id="rId14429" w:history="1">
              <w:r>
                <w:rPr>
                  <w:color w:val="0000FF"/>
                </w:rPr>
                <w:t>A16.12.003</w:t>
              </w:r>
            </w:hyperlink>
            <w:r>
              <w:t xml:space="preserve">, </w:t>
            </w:r>
            <w:hyperlink r:id="rId14430" w:history="1">
              <w:r>
                <w:rPr>
                  <w:color w:val="0000FF"/>
                </w:rPr>
                <w:t>A16.12.004</w:t>
              </w:r>
            </w:hyperlink>
            <w:r>
              <w:t xml:space="preserve">, </w:t>
            </w:r>
            <w:hyperlink r:id="rId14431" w:history="1">
              <w:r>
                <w:rPr>
                  <w:color w:val="0000FF"/>
                </w:rPr>
                <w:t>A16.12.004.001</w:t>
              </w:r>
            </w:hyperlink>
            <w:r>
              <w:t xml:space="preserve">, </w:t>
            </w:r>
            <w:hyperlink r:id="rId14432" w:history="1">
              <w:r>
                <w:rPr>
                  <w:color w:val="0000FF"/>
                </w:rPr>
                <w:t>A16.12.004.002</w:t>
              </w:r>
            </w:hyperlink>
            <w:r>
              <w:t xml:space="preserve">, </w:t>
            </w:r>
            <w:hyperlink r:id="rId14433" w:history="1">
              <w:r>
                <w:rPr>
                  <w:color w:val="0000FF"/>
                </w:rPr>
                <w:t>A16.12.026.012</w:t>
              </w:r>
            </w:hyperlink>
            <w:r>
              <w:t xml:space="preserve">, </w:t>
            </w:r>
            <w:hyperlink r:id="rId14434" w:history="1">
              <w:r>
                <w:rPr>
                  <w:color w:val="0000FF"/>
                </w:rPr>
                <w:t>A16.12.028.017</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4,31</w:t>
            </w:r>
          </w:p>
        </w:tc>
      </w:tr>
      <w:tr w:rsidR="0007086E">
        <w:tc>
          <w:tcPr>
            <w:tcW w:w="567" w:type="dxa"/>
          </w:tcPr>
          <w:p w:rsidR="0007086E" w:rsidRDefault="0007086E">
            <w:pPr>
              <w:pStyle w:val="ConsPlusNormal"/>
              <w:jc w:val="center"/>
            </w:pPr>
            <w:r>
              <w:t>239</w:t>
            </w:r>
          </w:p>
        </w:tc>
        <w:tc>
          <w:tcPr>
            <w:tcW w:w="2551" w:type="dxa"/>
          </w:tcPr>
          <w:p w:rsidR="0007086E" w:rsidRDefault="0007086E">
            <w:pPr>
              <w:pStyle w:val="ConsPlusNormal"/>
            </w:pPr>
            <w:r>
              <w:t>Операции на сосудах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4435" w:history="1">
              <w:r>
                <w:rPr>
                  <w:color w:val="0000FF"/>
                </w:rPr>
                <w:t>A11.12.001.002</w:t>
              </w:r>
            </w:hyperlink>
            <w:r>
              <w:t xml:space="preserve">, </w:t>
            </w:r>
            <w:hyperlink r:id="rId14436" w:history="1">
              <w:r>
                <w:rPr>
                  <w:color w:val="0000FF"/>
                </w:rPr>
                <w:t>A16.12.014</w:t>
              </w:r>
            </w:hyperlink>
            <w:r>
              <w:t xml:space="preserve">, </w:t>
            </w:r>
            <w:hyperlink r:id="rId14437" w:history="1">
              <w:r>
                <w:rPr>
                  <w:color w:val="0000FF"/>
                </w:rPr>
                <w:t>A16.12.018</w:t>
              </w:r>
            </w:hyperlink>
            <w:r>
              <w:t xml:space="preserve">, </w:t>
            </w:r>
            <w:hyperlink r:id="rId14438" w:history="1">
              <w:r>
                <w:rPr>
                  <w:color w:val="0000FF"/>
                </w:rPr>
                <w:t>A16.12.020</w:t>
              </w:r>
            </w:hyperlink>
            <w:r>
              <w:t xml:space="preserve">, </w:t>
            </w:r>
            <w:hyperlink r:id="rId14439" w:history="1">
              <w:r>
                <w:rPr>
                  <w:color w:val="0000FF"/>
                </w:rPr>
                <w:t>A16.12.020.001</w:t>
              </w:r>
            </w:hyperlink>
            <w:r>
              <w:t xml:space="preserve">, </w:t>
            </w:r>
            <w:hyperlink r:id="rId14440" w:history="1">
              <w:r>
                <w:rPr>
                  <w:color w:val="0000FF"/>
                </w:rPr>
                <w:t>A16.12.058</w:t>
              </w:r>
            </w:hyperlink>
            <w:r>
              <w:t xml:space="preserve">, </w:t>
            </w:r>
            <w:hyperlink r:id="rId14441" w:history="1">
              <w:r>
                <w:rPr>
                  <w:color w:val="0000FF"/>
                </w:rPr>
                <w:t>A16.12.058.001</w:t>
              </w:r>
            </w:hyperlink>
            <w:r>
              <w:t xml:space="preserve">, </w:t>
            </w:r>
            <w:hyperlink r:id="rId14442" w:history="1">
              <w:r>
                <w:rPr>
                  <w:color w:val="0000FF"/>
                </w:rPr>
                <w:t>A16.12.063</w:t>
              </w:r>
            </w:hyperlink>
            <w:r>
              <w:t xml:space="preserve">, </w:t>
            </w:r>
            <w:hyperlink r:id="rId14443" w:history="1">
              <w:r>
                <w:rPr>
                  <w:color w:val="0000FF"/>
                </w:rPr>
                <w:t>A16.30.074</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1,20</w:t>
            </w:r>
          </w:p>
        </w:tc>
      </w:tr>
      <w:tr w:rsidR="0007086E">
        <w:tc>
          <w:tcPr>
            <w:tcW w:w="567" w:type="dxa"/>
          </w:tcPr>
          <w:p w:rsidR="0007086E" w:rsidRDefault="0007086E">
            <w:pPr>
              <w:pStyle w:val="ConsPlusNormal"/>
              <w:jc w:val="center"/>
            </w:pPr>
            <w:r>
              <w:lastRenderedPageBreak/>
              <w:t>240</w:t>
            </w:r>
          </w:p>
        </w:tc>
        <w:tc>
          <w:tcPr>
            <w:tcW w:w="2551" w:type="dxa"/>
          </w:tcPr>
          <w:p w:rsidR="0007086E" w:rsidRDefault="0007086E">
            <w:pPr>
              <w:pStyle w:val="ConsPlusNormal"/>
            </w:pPr>
            <w:r>
              <w:t>Операции на сосудах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4444" w:history="1">
              <w:r>
                <w:rPr>
                  <w:color w:val="0000FF"/>
                </w:rPr>
                <w:t>A16.12.006</w:t>
              </w:r>
            </w:hyperlink>
            <w:r>
              <w:t xml:space="preserve">, </w:t>
            </w:r>
            <w:hyperlink r:id="rId14445" w:history="1">
              <w:r>
                <w:rPr>
                  <w:color w:val="0000FF"/>
                </w:rPr>
                <w:t>A16.12.006.001</w:t>
              </w:r>
            </w:hyperlink>
            <w:r>
              <w:t xml:space="preserve">, </w:t>
            </w:r>
            <w:hyperlink r:id="rId14446" w:history="1">
              <w:r>
                <w:rPr>
                  <w:color w:val="0000FF"/>
                </w:rPr>
                <w:t>A16.12.006.002</w:t>
              </w:r>
            </w:hyperlink>
            <w:r>
              <w:t xml:space="preserve">, </w:t>
            </w:r>
            <w:hyperlink r:id="rId14447" w:history="1">
              <w:r>
                <w:rPr>
                  <w:color w:val="0000FF"/>
                </w:rPr>
                <w:t>A16.12.006.003</w:t>
              </w:r>
            </w:hyperlink>
            <w:r>
              <w:t xml:space="preserve">, </w:t>
            </w:r>
            <w:hyperlink r:id="rId14448" w:history="1">
              <w:r>
                <w:rPr>
                  <w:color w:val="0000FF"/>
                </w:rPr>
                <w:t>A16.12.012</w:t>
              </w:r>
            </w:hyperlink>
            <w:r>
              <w:t xml:space="preserve">, </w:t>
            </w:r>
            <w:hyperlink r:id="rId14449" w:history="1">
              <w:r>
                <w:rPr>
                  <w:color w:val="0000FF"/>
                </w:rPr>
                <w:t>A16.12.014.001</w:t>
              </w:r>
            </w:hyperlink>
            <w:r>
              <w:t xml:space="preserve">, </w:t>
            </w:r>
            <w:hyperlink r:id="rId14450" w:history="1">
              <w:r>
                <w:rPr>
                  <w:color w:val="0000FF"/>
                </w:rPr>
                <w:t>A16.12.014.002</w:t>
              </w:r>
            </w:hyperlink>
            <w:r>
              <w:t xml:space="preserve">, </w:t>
            </w:r>
            <w:hyperlink r:id="rId14451" w:history="1">
              <w:r>
                <w:rPr>
                  <w:color w:val="0000FF"/>
                </w:rPr>
                <w:t>A16.12.014.003</w:t>
              </w:r>
            </w:hyperlink>
            <w:r>
              <w:t xml:space="preserve">, </w:t>
            </w:r>
            <w:hyperlink r:id="rId14452" w:history="1">
              <w:r>
                <w:rPr>
                  <w:color w:val="0000FF"/>
                </w:rPr>
                <w:t>A16.12.014.004</w:t>
              </w:r>
            </w:hyperlink>
            <w:r>
              <w:t xml:space="preserve">, </w:t>
            </w:r>
            <w:hyperlink r:id="rId14453" w:history="1">
              <w:r>
                <w:rPr>
                  <w:color w:val="0000FF"/>
                </w:rPr>
                <w:t>A16.12.019.001</w:t>
              </w:r>
            </w:hyperlink>
            <w:r>
              <w:t xml:space="preserve">, </w:t>
            </w:r>
            <w:hyperlink r:id="rId14454" w:history="1">
              <w:r>
                <w:rPr>
                  <w:color w:val="0000FF"/>
                </w:rPr>
                <w:t>A16.12.036</w:t>
              </w:r>
            </w:hyperlink>
            <w:r>
              <w:t xml:space="preserve">, </w:t>
            </w:r>
            <w:hyperlink r:id="rId14455" w:history="1">
              <w:r>
                <w:rPr>
                  <w:color w:val="0000FF"/>
                </w:rPr>
                <w:t>A16.12.039</w:t>
              </w:r>
            </w:hyperlink>
            <w:r>
              <w:t xml:space="preserve">, </w:t>
            </w:r>
            <w:hyperlink r:id="rId14456" w:history="1">
              <w:r>
                <w:rPr>
                  <w:color w:val="0000FF"/>
                </w:rPr>
                <w:t>A16.12.064</w:t>
              </w:r>
            </w:hyperlink>
            <w:r>
              <w:t xml:space="preserve">, </w:t>
            </w:r>
            <w:hyperlink r:id="rId14457" w:history="1">
              <w:r>
                <w:rPr>
                  <w:color w:val="0000FF"/>
                </w:rPr>
                <w:t>A16.12.066</w:t>
              </w:r>
            </w:hyperlink>
            <w:r>
              <w:t xml:space="preserve">, </w:t>
            </w:r>
            <w:hyperlink r:id="rId14458" w:history="1">
              <w:r>
                <w:rPr>
                  <w:color w:val="0000FF"/>
                </w:rPr>
                <w:t>A22.12.004</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2,37</w:t>
            </w:r>
          </w:p>
        </w:tc>
      </w:tr>
      <w:tr w:rsidR="0007086E">
        <w:tc>
          <w:tcPr>
            <w:tcW w:w="567" w:type="dxa"/>
          </w:tcPr>
          <w:p w:rsidR="0007086E" w:rsidRDefault="0007086E">
            <w:pPr>
              <w:pStyle w:val="ConsPlusNormal"/>
              <w:jc w:val="center"/>
            </w:pPr>
            <w:r>
              <w:t>241</w:t>
            </w:r>
          </w:p>
        </w:tc>
        <w:tc>
          <w:tcPr>
            <w:tcW w:w="2551" w:type="dxa"/>
          </w:tcPr>
          <w:p w:rsidR="0007086E" w:rsidRDefault="0007086E">
            <w:pPr>
              <w:pStyle w:val="ConsPlusNormal"/>
            </w:pPr>
            <w:r>
              <w:t>Операции на сосудах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4459" w:history="1">
              <w:r>
                <w:rPr>
                  <w:color w:val="0000FF"/>
                </w:rPr>
                <w:t>A16.12.001</w:t>
              </w:r>
            </w:hyperlink>
            <w:r>
              <w:t xml:space="preserve">, </w:t>
            </w:r>
            <w:hyperlink r:id="rId14460" w:history="1">
              <w:r>
                <w:rPr>
                  <w:color w:val="0000FF"/>
                </w:rPr>
                <w:t>A16.12.002</w:t>
              </w:r>
            </w:hyperlink>
            <w:r>
              <w:t xml:space="preserve">, </w:t>
            </w:r>
            <w:hyperlink r:id="rId14461" w:history="1">
              <w:r>
                <w:rPr>
                  <w:color w:val="0000FF"/>
                </w:rPr>
                <w:t>A16.12.005</w:t>
              </w:r>
            </w:hyperlink>
            <w:r>
              <w:t xml:space="preserve">, </w:t>
            </w:r>
            <w:hyperlink r:id="rId14462" w:history="1">
              <w:r>
                <w:rPr>
                  <w:color w:val="0000FF"/>
                </w:rPr>
                <w:t>A16.12.007</w:t>
              </w:r>
            </w:hyperlink>
            <w:r>
              <w:t xml:space="preserve">, </w:t>
            </w:r>
            <w:hyperlink r:id="rId14463" w:history="1">
              <w:r>
                <w:rPr>
                  <w:color w:val="0000FF"/>
                </w:rPr>
                <w:t>A16.12.008.003</w:t>
              </w:r>
            </w:hyperlink>
            <w:r>
              <w:t xml:space="preserve">, </w:t>
            </w:r>
            <w:hyperlink r:id="rId14464" w:history="1">
              <w:r>
                <w:rPr>
                  <w:color w:val="0000FF"/>
                </w:rPr>
                <w:t>A16.12.008.004</w:t>
              </w:r>
            </w:hyperlink>
            <w:r>
              <w:t xml:space="preserve">, </w:t>
            </w:r>
            <w:hyperlink r:id="rId14465" w:history="1">
              <w:r>
                <w:rPr>
                  <w:color w:val="0000FF"/>
                </w:rPr>
                <w:t>A16.12.008.005</w:t>
              </w:r>
            </w:hyperlink>
            <w:r>
              <w:t xml:space="preserve">, </w:t>
            </w:r>
            <w:hyperlink r:id="rId14466" w:history="1">
              <w:r>
                <w:rPr>
                  <w:color w:val="0000FF"/>
                </w:rPr>
                <w:t>A16.12.008.006</w:t>
              </w:r>
            </w:hyperlink>
            <w:r>
              <w:t xml:space="preserve">, </w:t>
            </w:r>
            <w:hyperlink r:id="rId14467" w:history="1">
              <w:r>
                <w:rPr>
                  <w:color w:val="0000FF"/>
                </w:rPr>
                <w:t>A16.12.008.007</w:t>
              </w:r>
            </w:hyperlink>
            <w:r>
              <w:t xml:space="preserve">, </w:t>
            </w:r>
            <w:hyperlink r:id="rId14468" w:history="1">
              <w:r>
                <w:rPr>
                  <w:color w:val="0000FF"/>
                </w:rPr>
                <w:t>A16.12.008.008</w:t>
              </w:r>
            </w:hyperlink>
            <w:r>
              <w:t xml:space="preserve">, </w:t>
            </w:r>
            <w:hyperlink r:id="rId14469" w:history="1">
              <w:r>
                <w:rPr>
                  <w:color w:val="0000FF"/>
                </w:rPr>
                <w:t>A16.12.008.009</w:t>
              </w:r>
            </w:hyperlink>
            <w:r>
              <w:t xml:space="preserve">, </w:t>
            </w:r>
            <w:hyperlink r:id="rId14470" w:history="1">
              <w:r>
                <w:rPr>
                  <w:color w:val="0000FF"/>
                </w:rPr>
                <w:t>A16.12.008.010</w:t>
              </w:r>
            </w:hyperlink>
            <w:r>
              <w:t xml:space="preserve">, </w:t>
            </w:r>
            <w:hyperlink r:id="rId14471" w:history="1">
              <w:r>
                <w:rPr>
                  <w:color w:val="0000FF"/>
                </w:rPr>
                <w:t>A16.12.009</w:t>
              </w:r>
            </w:hyperlink>
            <w:r>
              <w:t xml:space="preserve">, </w:t>
            </w:r>
            <w:hyperlink r:id="rId14472" w:history="1">
              <w:r>
                <w:rPr>
                  <w:color w:val="0000FF"/>
                </w:rPr>
                <w:t>A16.12.009.001</w:t>
              </w:r>
            </w:hyperlink>
            <w:r>
              <w:t xml:space="preserve">, </w:t>
            </w:r>
            <w:hyperlink r:id="rId14473" w:history="1">
              <w:r>
                <w:rPr>
                  <w:color w:val="0000FF"/>
                </w:rPr>
                <w:t>A16.12.010</w:t>
              </w:r>
            </w:hyperlink>
            <w:r>
              <w:t xml:space="preserve">, </w:t>
            </w:r>
            <w:hyperlink r:id="rId14474" w:history="1">
              <w:r>
                <w:rPr>
                  <w:color w:val="0000FF"/>
                </w:rPr>
                <w:t>A16.12.011</w:t>
              </w:r>
            </w:hyperlink>
            <w:r>
              <w:t xml:space="preserve">, </w:t>
            </w:r>
            <w:hyperlink r:id="rId14475" w:history="1">
              <w:r>
                <w:rPr>
                  <w:color w:val="0000FF"/>
                </w:rPr>
                <w:t>A16.12.011.001</w:t>
              </w:r>
            </w:hyperlink>
            <w:r>
              <w:t xml:space="preserve">, </w:t>
            </w:r>
            <w:hyperlink r:id="rId14476" w:history="1">
              <w:r>
                <w:rPr>
                  <w:color w:val="0000FF"/>
                </w:rPr>
                <w:t>A16.12.011.003</w:t>
              </w:r>
            </w:hyperlink>
            <w:r>
              <w:t xml:space="preserve">, </w:t>
            </w:r>
            <w:hyperlink r:id="rId14477" w:history="1">
              <w:r>
                <w:rPr>
                  <w:color w:val="0000FF"/>
                </w:rPr>
                <w:t>A16.12.011.005</w:t>
              </w:r>
            </w:hyperlink>
            <w:r>
              <w:t xml:space="preserve">, </w:t>
            </w:r>
            <w:hyperlink r:id="rId14478" w:history="1">
              <w:r>
                <w:rPr>
                  <w:color w:val="0000FF"/>
                </w:rPr>
                <w:t>A16.12.011.006</w:t>
              </w:r>
            </w:hyperlink>
            <w:r>
              <w:t xml:space="preserve">, </w:t>
            </w:r>
            <w:hyperlink r:id="rId14479" w:history="1">
              <w:r>
                <w:rPr>
                  <w:color w:val="0000FF"/>
                </w:rPr>
                <w:t>A16.12.011.007</w:t>
              </w:r>
            </w:hyperlink>
            <w:r>
              <w:t xml:space="preserve">, </w:t>
            </w:r>
            <w:hyperlink r:id="rId14480" w:history="1">
              <w:r>
                <w:rPr>
                  <w:color w:val="0000FF"/>
                </w:rPr>
                <w:t>A16.12.011.008</w:t>
              </w:r>
            </w:hyperlink>
            <w:r>
              <w:t xml:space="preserve">, </w:t>
            </w:r>
            <w:hyperlink r:id="rId14481" w:history="1">
              <w:r>
                <w:rPr>
                  <w:color w:val="0000FF"/>
                </w:rPr>
                <w:t>A16.12.011.009</w:t>
              </w:r>
            </w:hyperlink>
            <w:r>
              <w:t xml:space="preserve">, </w:t>
            </w:r>
            <w:hyperlink r:id="rId14482" w:history="1">
              <w:r>
                <w:rPr>
                  <w:color w:val="0000FF"/>
                </w:rPr>
                <w:t>A16.12.011.010</w:t>
              </w:r>
            </w:hyperlink>
            <w:r>
              <w:t xml:space="preserve">, </w:t>
            </w:r>
            <w:hyperlink r:id="rId14483" w:history="1">
              <w:r>
                <w:rPr>
                  <w:color w:val="0000FF"/>
                </w:rPr>
                <w:t>A16.12.011.011</w:t>
              </w:r>
            </w:hyperlink>
            <w:r>
              <w:t xml:space="preserve">, </w:t>
            </w:r>
            <w:hyperlink r:id="rId14484" w:history="1">
              <w:r>
                <w:rPr>
                  <w:color w:val="0000FF"/>
                </w:rPr>
                <w:t>A16.12.011.012</w:t>
              </w:r>
            </w:hyperlink>
            <w:r>
              <w:t xml:space="preserve">, </w:t>
            </w:r>
            <w:hyperlink r:id="rId14485" w:history="1">
              <w:r>
                <w:rPr>
                  <w:color w:val="0000FF"/>
                </w:rPr>
                <w:t>A16.12.013</w:t>
              </w:r>
            </w:hyperlink>
            <w:r>
              <w:t xml:space="preserve">, </w:t>
            </w:r>
            <w:hyperlink r:id="rId14486" w:history="1">
              <w:r>
                <w:rPr>
                  <w:color w:val="0000FF"/>
                </w:rPr>
                <w:t>A16.12.013.001</w:t>
              </w:r>
            </w:hyperlink>
            <w:r>
              <w:t xml:space="preserve">, </w:t>
            </w:r>
            <w:hyperlink r:id="rId14487" w:history="1">
              <w:r>
                <w:rPr>
                  <w:color w:val="0000FF"/>
                </w:rPr>
                <w:t>A16.12.013.002</w:t>
              </w:r>
            </w:hyperlink>
            <w:r>
              <w:t xml:space="preserve">, </w:t>
            </w:r>
            <w:hyperlink r:id="rId14488" w:history="1">
              <w:r>
                <w:rPr>
                  <w:color w:val="0000FF"/>
                </w:rPr>
                <w:t>A16.12.013.003</w:t>
              </w:r>
            </w:hyperlink>
            <w:r>
              <w:t xml:space="preserve">, </w:t>
            </w:r>
            <w:hyperlink r:id="rId14489" w:history="1">
              <w:r>
                <w:rPr>
                  <w:color w:val="0000FF"/>
                </w:rPr>
                <w:t>A16.12.015</w:t>
              </w:r>
            </w:hyperlink>
            <w:r>
              <w:t xml:space="preserve">, </w:t>
            </w:r>
            <w:hyperlink r:id="rId14490" w:history="1">
              <w:r>
                <w:rPr>
                  <w:color w:val="0000FF"/>
                </w:rPr>
                <w:t>A16.12.016</w:t>
              </w:r>
            </w:hyperlink>
            <w:r>
              <w:t xml:space="preserve">, </w:t>
            </w:r>
            <w:hyperlink r:id="rId14491" w:history="1">
              <w:r>
                <w:rPr>
                  <w:color w:val="0000FF"/>
                </w:rPr>
                <w:t>A16.12.017</w:t>
              </w:r>
            </w:hyperlink>
            <w:r>
              <w:t xml:space="preserve">, </w:t>
            </w:r>
            <w:hyperlink r:id="rId14492" w:history="1">
              <w:r>
                <w:rPr>
                  <w:color w:val="0000FF"/>
                </w:rPr>
                <w:t>A16.12.019</w:t>
              </w:r>
            </w:hyperlink>
            <w:r>
              <w:t xml:space="preserve">, </w:t>
            </w:r>
            <w:hyperlink r:id="rId14493" w:history="1">
              <w:r>
                <w:rPr>
                  <w:color w:val="0000FF"/>
                </w:rPr>
                <w:t>A16.12.022</w:t>
              </w:r>
            </w:hyperlink>
            <w:r>
              <w:t xml:space="preserve">, </w:t>
            </w:r>
            <w:hyperlink r:id="rId14494" w:history="1">
              <w:r>
                <w:rPr>
                  <w:color w:val="0000FF"/>
                </w:rPr>
                <w:t>A16.12.023</w:t>
              </w:r>
            </w:hyperlink>
            <w:r>
              <w:t xml:space="preserve">, </w:t>
            </w:r>
            <w:hyperlink r:id="rId14495" w:history="1">
              <w:r>
                <w:rPr>
                  <w:color w:val="0000FF"/>
                </w:rPr>
                <w:t>A16.12.024</w:t>
              </w:r>
            </w:hyperlink>
            <w:r>
              <w:t xml:space="preserve">, </w:t>
            </w:r>
            <w:hyperlink r:id="rId14496" w:history="1">
              <w:r>
                <w:rPr>
                  <w:color w:val="0000FF"/>
                </w:rPr>
                <w:t>A16.12.025</w:t>
              </w:r>
            </w:hyperlink>
            <w:r>
              <w:t xml:space="preserve">, </w:t>
            </w:r>
            <w:hyperlink r:id="rId14497" w:history="1">
              <w:r>
                <w:rPr>
                  <w:color w:val="0000FF"/>
                </w:rPr>
                <w:t>A16.12.026</w:t>
              </w:r>
            </w:hyperlink>
            <w:r>
              <w:t xml:space="preserve">, </w:t>
            </w:r>
            <w:hyperlink r:id="rId14498" w:history="1">
              <w:r>
                <w:rPr>
                  <w:color w:val="0000FF"/>
                </w:rPr>
                <w:t>A16.12.027</w:t>
              </w:r>
            </w:hyperlink>
            <w:r>
              <w:t xml:space="preserve">, </w:t>
            </w:r>
            <w:hyperlink r:id="rId14499" w:history="1">
              <w:r>
                <w:rPr>
                  <w:color w:val="0000FF"/>
                </w:rPr>
                <w:t>A16.12.028.006</w:t>
              </w:r>
            </w:hyperlink>
            <w:r>
              <w:t xml:space="preserve">, </w:t>
            </w:r>
            <w:hyperlink r:id="rId14500" w:history="1">
              <w:r>
                <w:rPr>
                  <w:color w:val="0000FF"/>
                </w:rPr>
                <w:t>A16.12.028.007</w:t>
              </w:r>
            </w:hyperlink>
            <w:r>
              <w:t xml:space="preserve">, </w:t>
            </w:r>
            <w:hyperlink r:id="rId14501" w:history="1">
              <w:r>
                <w:rPr>
                  <w:color w:val="0000FF"/>
                </w:rPr>
                <w:t>A16.12.028.008</w:t>
              </w:r>
            </w:hyperlink>
            <w:r>
              <w:t xml:space="preserve">, </w:t>
            </w:r>
            <w:hyperlink r:id="rId14502" w:history="1">
              <w:r>
                <w:rPr>
                  <w:color w:val="0000FF"/>
                </w:rPr>
                <w:t>A16.12.028.014</w:t>
              </w:r>
            </w:hyperlink>
            <w:r>
              <w:t xml:space="preserve">, </w:t>
            </w:r>
            <w:hyperlink r:id="rId14503" w:history="1">
              <w:r>
                <w:rPr>
                  <w:color w:val="0000FF"/>
                </w:rPr>
                <w:t>A16.12.029</w:t>
              </w:r>
            </w:hyperlink>
            <w:r>
              <w:t xml:space="preserve">, </w:t>
            </w:r>
            <w:hyperlink r:id="rId14504" w:history="1">
              <w:r>
                <w:rPr>
                  <w:color w:val="0000FF"/>
                </w:rPr>
                <w:t>A16.12.031</w:t>
              </w:r>
            </w:hyperlink>
            <w:r>
              <w:t xml:space="preserve">, </w:t>
            </w:r>
            <w:hyperlink r:id="rId14505" w:history="1">
              <w:r>
                <w:rPr>
                  <w:color w:val="0000FF"/>
                </w:rPr>
                <w:t>A16.12.033.001</w:t>
              </w:r>
            </w:hyperlink>
            <w:r>
              <w:t xml:space="preserve">, </w:t>
            </w:r>
            <w:hyperlink r:id="rId14506" w:history="1">
              <w:r>
                <w:rPr>
                  <w:color w:val="0000FF"/>
                </w:rPr>
                <w:t>A16.12.034.001</w:t>
              </w:r>
            </w:hyperlink>
            <w:r>
              <w:t xml:space="preserve">, </w:t>
            </w:r>
            <w:hyperlink r:id="rId14507" w:history="1">
              <w:r>
                <w:rPr>
                  <w:color w:val="0000FF"/>
                </w:rPr>
                <w:t>A16.12.035</w:t>
              </w:r>
            </w:hyperlink>
            <w:r>
              <w:t xml:space="preserve">, </w:t>
            </w:r>
            <w:hyperlink r:id="rId14508" w:history="1">
              <w:r>
                <w:rPr>
                  <w:color w:val="0000FF"/>
                </w:rPr>
                <w:t>A16.12.035.001</w:t>
              </w:r>
            </w:hyperlink>
            <w:r>
              <w:t xml:space="preserve">, </w:t>
            </w:r>
            <w:hyperlink r:id="rId14509" w:history="1">
              <w:r>
                <w:rPr>
                  <w:color w:val="0000FF"/>
                </w:rPr>
                <w:t>A16.12.035.002</w:t>
              </w:r>
            </w:hyperlink>
            <w:r>
              <w:t xml:space="preserve">, </w:t>
            </w:r>
            <w:hyperlink r:id="rId14510" w:history="1">
              <w:r>
                <w:rPr>
                  <w:color w:val="0000FF"/>
                </w:rPr>
                <w:t>A16.12.038</w:t>
              </w:r>
            </w:hyperlink>
            <w:r>
              <w:t xml:space="preserve">, </w:t>
            </w:r>
            <w:hyperlink r:id="rId14511" w:history="1">
              <w:r>
                <w:rPr>
                  <w:color w:val="0000FF"/>
                </w:rPr>
                <w:t>A16.12.038.001</w:t>
              </w:r>
            </w:hyperlink>
            <w:r>
              <w:t xml:space="preserve">, </w:t>
            </w:r>
            <w:hyperlink r:id="rId14512" w:history="1">
              <w:r>
                <w:rPr>
                  <w:color w:val="0000FF"/>
                </w:rPr>
                <w:t>A16.12.038.002</w:t>
              </w:r>
            </w:hyperlink>
            <w:r>
              <w:t xml:space="preserve">, </w:t>
            </w:r>
            <w:hyperlink r:id="rId14513" w:history="1">
              <w:r>
                <w:rPr>
                  <w:color w:val="0000FF"/>
                </w:rPr>
                <w:t>A16.12.038.003</w:t>
              </w:r>
            </w:hyperlink>
            <w:r>
              <w:t xml:space="preserve">, </w:t>
            </w:r>
            <w:hyperlink r:id="rId14514" w:history="1">
              <w:r>
                <w:rPr>
                  <w:color w:val="0000FF"/>
                </w:rPr>
                <w:t>A16.12.038.004</w:t>
              </w:r>
            </w:hyperlink>
            <w:r>
              <w:t xml:space="preserve">, </w:t>
            </w:r>
            <w:hyperlink r:id="rId14515" w:history="1">
              <w:r>
                <w:rPr>
                  <w:color w:val="0000FF"/>
                </w:rPr>
                <w:t>A16.12.038.005</w:t>
              </w:r>
            </w:hyperlink>
            <w:r>
              <w:t xml:space="preserve">, </w:t>
            </w:r>
            <w:hyperlink r:id="rId14516" w:history="1">
              <w:r>
                <w:rPr>
                  <w:color w:val="0000FF"/>
                </w:rPr>
                <w:t>A16.12.038.006</w:t>
              </w:r>
            </w:hyperlink>
            <w:r>
              <w:t xml:space="preserve">, </w:t>
            </w:r>
            <w:hyperlink r:id="rId14517" w:history="1">
              <w:r>
                <w:rPr>
                  <w:color w:val="0000FF"/>
                </w:rPr>
                <w:t>A16.12.038.007</w:t>
              </w:r>
            </w:hyperlink>
            <w:r>
              <w:t xml:space="preserve">, </w:t>
            </w:r>
            <w:hyperlink r:id="rId14518" w:history="1">
              <w:r>
                <w:rPr>
                  <w:color w:val="0000FF"/>
                </w:rPr>
                <w:t>A16.12.038.008</w:t>
              </w:r>
            </w:hyperlink>
            <w:r>
              <w:t xml:space="preserve">, </w:t>
            </w:r>
            <w:hyperlink r:id="rId14519" w:history="1">
              <w:r>
                <w:rPr>
                  <w:color w:val="0000FF"/>
                </w:rPr>
                <w:t>A16.12.038.009</w:t>
              </w:r>
            </w:hyperlink>
            <w:r>
              <w:t xml:space="preserve">, </w:t>
            </w:r>
            <w:hyperlink r:id="rId14520" w:history="1">
              <w:r>
                <w:rPr>
                  <w:color w:val="0000FF"/>
                </w:rPr>
                <w:t>A16.12.038.010</w:t>
              </w:r>
            </w:hyperlink>
            <w:r>
              <w:t xml:space="preserve">, </w:t>
            </w:r>
            <w:hyperlink r:id="rId14521" w:history="1">
              <w:r>
                <w:rPr>
                  <w:color w:val="0000FF"/>
                </w:rPr>
                <w:t>A16.12.038.011</w:t>
              </w:r>
            </w:hyperlink>
            <w:r>
              <w:t xml:space="preserve">, </w:t>
            </w:r>
            <w:hyperlink r:id="rId14522" w:history="1">
              <w:r>
                <w:rPr>
                  <w:color w:val="0000FF"/>
                </w:rPr>
                <w:t>A16.12.038.012</w:t>
              </w:r>
            </w:hyperlink>
            <w:r>
              <w:t xml:space="preserve">, </w:t>
            </w:r>
            <w:hyperlink r:id="rId14523" w:history="1">
              <w:r>
                <w:rPr>
                  <w:color w:val="0000FF"/>
                </w:rPr>
                <w:t>A16.12.038.013</w:t>
              </w:r>
            </w:hyperlink>
            <w:r>
              <w:t xml:space="preserve">, </w:t>
            </w:r>
            <w:hyperlink r:id="rId14524" w:history="1">
              <w:r>
                <w:rPr>
                  <w:color w:val="0000FF"/>
                </w:rPr>
                <w:t>A16.12.040</w:t>
              </w:r>
            </w:hyperlink>
            <w:r>
              <w:t xml:space="preserve">, </w:t>
            </w:r>
            <w:hyperlink r:id="rId14525" w:history="1">
              <w:r>
                <w:rPr>
                  <w:color w:val="0000FF"/>
                </w:rPr>
                <w:t>A16.12.041.003</w:t>
              </w:r>
            </w:hyperlink>
            <w:r>
              <w:t xml:space="preserve">, </w:t>
            </w:r>
            <w:hyperlink r:id="rId14526" w:history="1">
              <w:r>
                <w:rPr>
                  <w:color w:val="0000FF"/>
                </w:rPr>
                <w:t>A16.12.042</w:t>
              </w:r>
            </w:hyperlink>
            <w:r>
              <w:t xml:space="preserve">, </w:t>
            </w:r>
            <w:hyperlink r:id="rId14527" w:history="1">
              <w:r>
                <w:rPr>
                  <w:color w:val="0000FF"/>
                </w:rPr>
                <w:t>A16.12.048</w:t>
              </w:r>
            </w:hyperlink>
            <w:r>
              <w:t xml:space="preserve">, </w:t>
            </w:r>
            <w:hyperlink r:id="rId14528" w:history="1">
              <w:r>
                <w:rPr>
                  <w:color w:val="0000FF"/>
                </w:rPr>
                <w:t>A16.12.049</w:t>
              </w:r>
            </w:hyperlink>
            <w:r>
              <w:t xml:space="preserve">, </w:t>
            </w:r>
            <w:hyperlink r:id="rId14529" w:history="1">
              <w:r>
                <w:rPr>
                  <w:color w:val="0000FF"/>
                </w:rPr>
                <w:t>A16.12.049.001</w:t>
              </w:r>
            </w:hyperlink>
            <w:r>
              <w:t xml:space="preserve">, </w:t>
            </w:r>
            <w:hyperlink r:id="rId14530" w:history="1">
              <w:r>
                <w:rPr>
                  <w:color w:val="0000FF"/>
                </w:rPr>
                <w:t>A16.12.051.021</w:t>
              </w:r>
            </w:hyperlink>
            <w:r>
              <w:t xml:space="preserve">, </w:t>
            </w:r>
            <w:hyperlink r:id="rId14531" w:history="1">
              <w:r>
                <w:rPr>
                  <w:color w:val="0000FF"/>
                </w:rPr>
                <w:t>A16.12.052</w:t>
              </w:r>
            </w:hyperlink>
            <w:r>
              <w:t xml:space="preserve">, </w:t>
            </w:r>
            <w:hyperlink r:id="rId14532" w:history="1">
              <w:r>
                <w:rPr>
                  <w:color w:val="0000FF"/>
                </w:rPr>
                <w:t>A16.12.053</w:t>
              </w:r>
            </w:hyperlink>
            <w:r>
              <w:t xml:space="preserve">, </w:t>
            </w:r>
            <w:hyperlink r:id="rId14533" w:history="1">
              <w:r>
                <w:rPr>
                  <w:color w:val="0000FF"/>
                </w:rPr>
                <w:t>A16.12.054</w:t>
              </w:r>
            </w:hyperlink>
            <w:r>
              <w:t xml:space="preserve">, </w:t>
            </w:r>
            <w:hyperlink r:id="rId14534" w:history="1">
              <w:r>
                <w:rPr>
                  <w:color w:val="0000FF"/>
                </w:rPr>
                <w:t>A16.12.054.001</w:t>
              </w:r>
            </w:hyperlink>
            <w:r>
              <w:t xml:space="preserve">, </w:t>
            </w:r>
            <w:hyperlink r:id="rId14535" w:history="1">
              <w:r>
                <w:rPr>
                  <w:color w:val="0000FF"/>
                </w:rPr>
                <w:t>A16.12.054.002</w:t>
              </w:r>
            </w:hyperlink>
            <w:r>
              <w:t xml:space="preserve">, </w:t>
            </w:r>
            <w:hyperlink r:id="rId14536" w:history="1">
              <w:r>
                <w:rPr>
                  <w:color w:val="0000FF"/>
                </w:rPr>
                <w:t>A16.12.055</w:t>
              </w:r>
            </w:hyperlink>
            <w:r>
              <w:t xml:space="preserve">, </w:t>
            </w:r>
            <w:hyperlink r:id="rId14537" w:history="1">
              <w:r>
                <w:rPr>
                  <w:color w:val="0000FF"/>
                </w:rPr>
                <w:t>A16.12.055.001</w:t>
              </w:r>
            </w:hyperlink>
            <w:r>
              <w:t xml:space="preserve">, </w:t>
            </w:r>
            <w:hyperlink r:id="rId14538" w:history="1">
              <w:r>
                <w:rPr>
                  <w:color w:val="0000FF"/>
                </w:rPr>
                <w:t>A16.12.055.002</w:t>
              </w:r>
            </w:hyperlink>
            <w:r>
              <w:t xml:space="preserve">, </w:t>
            </w:r>
            <w:hyperlink r:id="rId14539" w:history="1">
              <w:r>
                <w:rPr>
                  <w:color w:val="0000FF"/>
                </w:rPr>
                <w:t>A16.12.056</w:t>
              </w:r>
            </w:hyperlink>
            <w:r>
              <w:t xml:space="preserve">, </w:t>
            </w:r>
            <w:hyperlink r:id="rId14540" w:history="1">
              <w:r>
                <w:rPr>
                  <w:color w:val="0000FF"/>
                </w:rPr>
                <w:t>A16.12.056.001</w:t>
              </w:r>
            </w:hyperlink>
            <w:r>
              <w:t xml:space="preserve">, </w:t>
            </w:r>
            <w:hyperlink r:id="rId14541" w:history="1">
              <w:r>
                <w:rPr>
                  <w:color w:val="0000FF"/>
                </w:rPr>
                <w:t>A16.12.056.002</w:t>
              </w:r>
            </w:hyperlink>
            <w:r>
              <w:t xml:space="preserve">, </w:t>
            </w:r>
            <w:hyperlink r:id="rId14542" w:history="1">
              <w:r>
                <w:rPr>
                  <w:color w:val="0000FF"/>
                </w:rPr>
                <w:t>A16.12.057</w:t>
              </w:r>
            </w:hyperlink>
            <w:r>
              <w:t xml:space="preserve">, </w:t>
            </w:r>
            <w:hyperlink r:id="rId14543" w:history="1">
              <w:r>
                <w:rPr>
                  <w:color w:val="0000FF"/>
                </w:rPr>
                <w:t>A16.12.059</w:t>
              </w:r>
            </w:hyperlink>
            <w:r>
              <w:t xml:space="preserve">, </w:t>
            </w:r>
            <w:hyperlink r:id="rId14544" w:history="1">
              <w:r>
                <w:rPr>
                  <w:color w:val="0000FF"/>
                </w:rPr>
                <w:t>A16.12.060</w:t>
              </w:r>
            </w:hyperlink>
            <w:r>
              <w:t xml:space="preserve">, </w:t>
            </w:r>
            <w:hyperlink r:id="rId14545" w:history="1">
              <w:r>
                <w:rPr>
                  <w:color w:val="0000FF"/>
                </w:rPr>
                <w:t>A16.12.061</w:t>
              </w:r>
            </w:hyperlink>
            <w:r>
              <w:t xml:space="preserve">, </w:t>
            </w:r>
            <w:hyperlink r:id="rId14546" w:history="1">
              <w:r>
                <w:rPr>
                  <w:color w:val="0000FF"/>
                </w:rPr>
                <w:t>A16.12.061.001</w:t>
              </w:r>
            </w:hyperlink>
            <w:r>
              <w:t xml:space="preserve">, </w:t>
            </w:r>
            <w:hyperlink r:id="rId14547" w:history="1">
              <w:r>
                <w:rPr>
                  <w:color w:val="0000FF"/>
                </w:rPr>
                <w:t>A16.12.062</w:t>
              </w:r>
            </w:hyperlink>
            <w:r>
              <w:t xml:space="preserve">, </w:t>
            </w:r>
            <w:hyperlink r:id="rId14548" w:history="1">
              <w:r>
                <w:rPr>
                  <w:color w:val="0000FF"/>
                </w:rPr>
                <w:t>A16.12.070</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4,13</w:t>
            </w:r>
          </w:p>
        </w:tc>
      </w:tr>
      <w:tr w:rsidR="0007086E">
        <w:tc>
          <w:tcPr>
            <w:tcW w:w="567" w:type="dxa"/>
          </w:tcPr>
          <w:p w:rsidR="0007086E" w:rsidRDefault="0007086E">
            <w:pPr>
              <w:pStyle w:val="ConsPlusNormal"/>
              <w:jc w:val="center"/>
            </w:pPr>
            <w:r>
              <w:lastRenderedPageBreak/>
              <w:t>242</w:t>
            </w:r>
          </w:p>
        </w:tc>
        <w:tc>
          <w:tcPr>
            <w:tcW w:w="2551" w:type="dxa"/>
          </w:tcPr>
          <w:p w:rsidR="0007086E" w:rsidRDefault="0007086E">
            <w:pPr>
              <w:pStyle w:val="ConsPlusNormal"/>
            </w:pPr>
            <w:r>
              <w:t>Операции на сосудах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4549" w:history="1">
              <w:r>
                <w:rPr>
                  <w:color w:val="0000FF"/>
                </w:rPr>
                <w:t>A16.12.008</w:t>
              </w:r>
            </w:hyperlink>
            <w:r>
              <w:t xml:space="preserve">, </w:t>
            </w:r>
            <w:hyperlink r:id="rId14550" w:history="1">
              <w:r>
                <w:rPr>
                  <w:color w:val="0000FF"/>
                </w:rPr>
                <w:t>A16.12.008.001</w:t>
              </w:r>
            </w:hyperlink>
            <w:r>
              <w:t xml:space="preserve">, </w:t>
            </w:r>
            <w:hyperlink r:id="rId14551" w:history="1">
              <w:r>
                <w:rPr>
                  <w:color w:val="0000FF"/>
                </w:rPr>
                <w:t>A16.12.008.002</w:t>
              </w:r>
            </w:hyperlink>
            <w:r>
              <w:t xml:space="preserve">, </w:t>
            </w:r>
            <w:hyperlink r:id="rId14552" w:history="1">
              <w:r>
                <w:rPr>
                  <w:color w:val="0000FF"/>
                </w:rPr>
                <w:t>A16.12.026.001</w:t>
              </w:r>
            </w:hyperlink>
            <w:r>
              <w:t xml:space="preserve">, </w:t>
            </w:r>
            <w:hyperlink r:id="rId14553" w:history="1">
              <w:r>
                <w:rPr>
                  <w:color w:val="0000FF"/>
                </w:rPr>
                <w:t>A16.12.026.002</w:t>
              </w:r>
            </w:hyperlink>
            <w:r>
              <w:t xml:space="preserve">, </w:t>
            </w:r>
            <w:hyperlink r:id="rId14554" w:history="1">
              <w:r>
                <w:rPr>
                  <w:color w:val="0000FF"/>
                </w:rPr>
                <w:t>A16.12.026.009</w:t>
              </w:r>
            </w:hyperlink>
            <w:r>
              <w:t xml:space="preserve">, </w:t>
            </w:r>
            <w:hyperlink r:id="rId14555" w:history="1">
              <w:r>
                <w:rPr>
                  <w:color w:val="0000FF"/>
                </w:rPr>
                <w:t>A16.12.026.010</w:t>
              </w:r>
            </w:hyperlink>
            <w:r>
              <w:t xml:space="preserve">, </w:t>
            </w:r>
            <w:hyperlink r:id="rId14556" w:history="1">
              <w:r>
                <w:rPr>
                  <w:color w:val="0000FF"/>
                </w:rPr>
                <w:t>A16.12.026.024</w:t>
              </w:r>
            </w:hyperlink>
            <w:r>
              <w:t xml:space="preserve">, </w:t>
            </w:r>
            <w:hyperlink r:id="rId14557" w:history="1">
              <w:r>
                <w:rPr>
                  <w:color w:val="0000FF"/>
                </w:rPr>
                <w:t>A16.12.028.018</w:t>
              </w:r>
            </w:hyperlink>
            <w:r>
              <w:t xml:space="preserve">, </w:t>
            </w:r>
            <w:hyperlink r:id="rId14558" w:history="1">
              <w:r>
                <w:rPr>
                  <w:color w:val="0000FF"/>
                </w:rPr>
                <w:t>A16.12.032</w:t>
              </w:r>
            </w:hyperlink>
            <w:r>
              <w:t xml:space="preserve">, </w:t>
            </w:r>
            <w:hyperlink r:id="rId14559" w:history="1">
              <w:r>
                <w:rPr>
                  <w:color w:val="0000FF"/>
                </w:rPr>
                <w:t>A16.12.037</w:t>
              </w:r>
            </w:hyperlink>
            <w:r>
              <w:t xml:space="preserve">, </w:t>
            </w:r>
            <w:hyperlink r:id="rId14560" w:history="1">
              <w:r>
                <w:rPr>
                  <w:color w:val="0000FF"/>
                </w:rPr>
                <w:t>A16.12.065</w:t>
              </w:r>
            </w:hyperlink>
            <w:r>
              <w:t xml:space="preserve">, </w:t>
            </w:r>
            <w:hyperlink r:id="rId14561" w:history="1">
              <w:r>
                <w:rPr>
                  <w:color w:val="0000FF"/>
                </w:rPr>
                <w:t>A16.12.071</w:t>
              </w:r>
            </w:hyperlink>
            <w:r>
              <w:t xml:space="preserve">, </w:t>
            </w:r>
            <w:hyperlink r:id="rId14562" w:history="1">
              <w:r>
                <w:rPr>
                  <w:color w:val="0000FF"/>
                </w:rPr>
                <w:t>A16.23.034.011</w:t>
              </w:r>
            </w:hyperlink>
            <w:r>
              <w:t xml:space="preserve">, </w:t>
            </w:r>
            <w:hyperlink r:id="rId14563" w:history="1">
              <w:r>
                <w:rPr>
                  <w:color w:val="0000FF"/>
                </w:rPr>
                <w:t>A16.23.034.012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6,08</w:t>
            </w:r>
          </w:p>
        </w:tc>
      </w:tr>
      <w:tr w:rsidR="0007086E">
        <w:tc>
          <w:tcPr>
            <w:tcW w:w="567" w:type="dxa"/>
          </w:tcPr>
          <w:p w:rsidR="0007086E" w:rsidRDefault="0007086E">
            <w:pPr>
              <w:pStyle w:val="ConsPlusNormal"/>
              <w:jc w:val="center"/>
            </w:pPr>
            <w:r>
              <w:t>243</w:t>
            </w:r>
          </w:p>
        </w:tc>
        <w:tc>
          <w:tcPr>
            <w:tcW w:w="2551" w:type="dxa"/>
          </w:tcPr>
          <w:p w:rsidR="0007086E" w:rsidRDefault="0007086E">
            <w:pPr>
              <w:pStyle w:val="ConsPlusNormal"/>
            </w:pPr>
            <w:r>
              <w:t>Операции на сосудах (уровень 5)</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4564" w:history="1">
              <w:r>
                <w:rPr>
                  <w:color w:val="0000FF"/>
                </w:rPr>
                <w:t>A16.12.026.003</w:t>
              </w:r>
            </w:hyperlink>
            <w:r>
              <w:t xml:space="preserve">, </w:t>
            </w:r>
            <w:hyperlink r:id="rId14565" w:history="1">
              <w:r>
                <w:rPr>
                  <w:color w:val="0000FF"/>
                </w:rPr>
                <w:t>A16.12.026.004</w:t>
              </w:r>
            </w:hyperlink>
            <w:r>
              <w:t xml:space="preserve">, </w:t>
            </w:r>
            <w:hyperlink r:id="rId14566" w:history="1">
              <w:r>
                <w:rPr>
                  <w:color w:val="0000FF"/>
                </w:rPr>
                <w:t>A16.12.028</w:t>
              </w:r>
            </w:hyperlink>
            <w:r>
              <w:t xml:space="preserve">, </w:t>
            </w:r>
            <w:hyperlink r:id="rId14567" w:history="1">
              <w:r>
                <w:rPr>
                  <w:color w:val="0000FF"/>
                </w:rPr>
                <w:t>A16.12.028.001</w:t>
              </w:r>
            </w:hyperlink>
            <w:r>
              <w:t xml:space="preserve">, </w:t>
            </w:r>
            <w:hyperlink r:id="rId14568" w:history="1">
              <w:r>
                <w:rPr>
                  <w:color w:val="0000FF"/>
                </w:rPr>
                <w:t>A16.12.028.002</w:t>
              </w:r>
            </w:hyperlink>
            <w:r>
              <w:t xml:space="preserve">, </w:t>
            </w:r>
            <w:hyperlink r:id="rId14569" w:history="1">
              <w:r>
                <w:rPr>
                  <w:color w:val="0000FF"/>
                </w:rPr>
                <w:t>A16.12.041</w:t>
              </w:r>
            </w:hyperlink>
            <w:r>
              <w:t xml:space="preserve">, </w:t>
            </w:r>
            <w:hyperlink r:id="rId14570" w:history="1">
              <w:r>
                <w:rPr>
                  <w:color w:val="0000FF"/>
                </w:rPr>
                <w:t>A16.12.041.001</w:t>
              </w:r>
            </w:hyperlink>
            <w:r>
              <w:t xml:space="preserve">, </w:t>
            </w:r>
            <w:hyperlink r:id="rId14571" w:history="1">
              <w:r>
                <w:rPr>
                  <w:color w:val="0000FF"/>
                </w:rPr>
                <w:t>A16.12.041.002</w:t>
              </w:r>
            </w:hyperlink>
            <w:r>
              <w:t xml:space="preserve">, </w:t>
            </w:r>
            <w:hyperlink r:id="rId14572" w:history="1">
              <w:r>
                <w:rPr>
                  <w:color w:val="0000FF"/>
                </w:rPr>
                <w:t>A16.12.041.006</w:t>
              </w:r>
            </w:hyperlink>
            <w:r>
              <w:t xml:space="preserve">, </w:t>
            </w:r>
            <w:hyperlink r:id="rId14573" w:history="1">
              <w:r>
                <w:rPr>
                  <w:color w:val="0000FF"/>
                </w:rPr>
                <w:t>A16.12.051</w:t>
              </w:r>
            </w:hyperlink>
            <w:r>
              <w:t xml:space="preserve">, </w:t>
            </w:r>
            <w:hyperlink r:id="rId14574" w:history="1">
              <w:r>
                <w:rPr>
                  <w:color w:val="0000FF"/>
                </w:rPr>
                <w:t>A16.12.051.001</w:t>
              </w:r>
            </w:hyperlink>
            <w:r>
              <w:t xml:space="preserve">, </w:t>
            </w:r>
            <w:hyperlink r:id="rId14575" w:history="1">
              <w:r>
                <w:rPr>
                  <w:color w:val="0000FF"/>
                </w:rPr>
                <w:t>A16.12.051.002</w:t>
              </w:r>
            </w:hyperlink>
            <w:r>
              <w:t xml:space="preserve">, </w:t>
            </w:r>
            <w:hyperlink r:id="rId14576" w:history="1">
              <w:r>
                <w:rPr>
                  <w:color w:val="0000FF"/>
                </w:rPr>
                <w:t>A16.12.077</w:t>
              </w:r>
            </w:hyperlink>
            <w:r>
              <w:t xml:space="preserve">, </w:t>
            </w:r>
            <w:hyperlink r:id="rId14577" w:history="1">
              <w:r>
                <w:rPr>
                  <w:color w:val="0000FF"/>
                </w:rPr>
                <w:t>A16.23.034.013</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7,12</w:t>
            </w:r>
          </w:p>
        </w:tc>
      </w:tr>
      <w:tr w:rsidR="0007086E">
        <w:tc>
          <w:tcPr>
            <w:tcW w:w="567" w:type="dxa"/>
          </w:tcPr>
          <w:p w:rsidR="0007086E" w:rsidRDefault="0007086E">
            <w:pPr>
              <w:pStyle w:val="ConsPlusNormal"/>
              <w:jc w:val="center"/>
              <w:outlineLvl w:val="3"/>
            </w:pPr>
            <w:r>
              <w:lastRenderedPageBreak/>
              <w:t>26</w:t>
            </w:r>
          </w:p>
        </w:tc>
        <w:tc>
          <w:tcPr>
            <w:tcW w:w="14117" w:type="dxa"/>
            <w:gridSpan w:val="4"/>
          </w:tcPr>
          <w:p w:rsidR="0007086E" w:rsidRDefault="0007086E">
            <w:pPr>
              <w:pStyle w:val="ConsPlusNormal"/>
            </w:pPr>
            <w:r>
              <w:t>Стоматология детская</w:t>
            </w:r>
          </w:p>
        </w:tc>
        <w:tc>
          <w:tcPr>
            <w:tcW w:w="1077" w:type="dxa"/>
          </w:tcPr>
          <w:p w:rsidR="0007086E" w:rsidRDefault="0007086E">
            <w:pPr>
              <w:pStyle w:val="ConsPlusNormal"/>
              <w:jc w:val="center"/>
            </w:pPr>
            <w:r>
              <w:t>0,79</w:t>
            </w:r>
          </w:p>
        </w:tc>
      </w:tr>
      <w:tr w:rsidR="0007086E">
        <w:tc>
          <w:tcPr>
            <w:tcW w:w="567" w:type="dxa"/>
          </w:tcPr>
          <w:p w:rsidR="0007086E" w:rsidRDefault="0007086E">
            <w:pPr>
              <w:pStyle w:val="ConsPlusNormal"/>
              <w:jc w:val="center"/>
            </w:pPr>
            <w:r>
              <w:t>244</w:t>
            </w:r>
          </w:p>
        </w:tc>
        <w:tc>
          <w:tcPr>
            <w:tcW w:w="2551" w:type="dxa"/>
          </w:tcPr>
          <w:p w:rsidR="0007086E" w:rsidRDefault="0007086E">
            <w:pPr>
              <w:pStyle w:val="ConsPlusNormal"/>
            </w:pPr>
            <w:r>
              <w:t>Болезни полости рта, слюнных желез и челюстей, врожденные аномалии лица и шеи, дети</w:t>
            </w:r>
          </w:p>
        </w:tc>
        <w:tc>
          <w:tcPr>
            <w:tcW w:w="6350" w:type="dxa"/>
          </w:tcPr>
          <w:p w:rsidR="0007086E" w:rsidRDefault="0007086E">
            <w:pPr>
              <w:pStyle w:val="ConsPlusNormal"/>
            </w:pPr>
            <w:hyperlink r:id="rId14578" w:history="1">
              <w:r>
                <w:rPr>
                  <w:color w:val="0000FF"/>
                </w:rPr>
                <w:t>I86.0</w:t>
              </w:r>
            </w:hyperlink>
            <w:r>
              <w:t xml:space="preserve">, </w:t>
            </w:r>
            <w:hyperlink r:id="rId14579" w:history="1">
              <w:r>
                <w:rPr>
                  <w:color w:val="0000FF"/>
                </w:rPr>
                <w:t>K00</w:t>
              </w:r>
            </w:hyperlink>
            <w:r>
              <w:t xml:space="preserve">, </w:t>
            </w:r>
            <w:hyperlink r:id="rId14580" w:history="1">
              <w:r>
                <w:rPr>
                  <w:color w:val="0000FF"/>
                </w:rPr>
                <w:t>K00.0</w:t>
              </w:r>
            </w:hyperlink>
            <w:r>
              <w:t xml:space="preserve">, </w:t>
            </w:r>
            <w:hyperlink r:id="rId14581" w:history="1">
              <w:r>
                <w:rPr>
                  <w:color w:val="0000FF"/>
                </w:rPr>
                <w:t>K00.1</w:t>
              </w:r>
            </w:hyperlink>
            <w:r>
              <w:t xml:space="preserve">, </w:t>
            </w:r>
            <w:hyperlink r:id="rId14582" w:history="1">
              <w:r>
                <w:rPr>
                  <w:color w:val="0000FF"/>
                </w:rPr>
                <w:t>K00.2</w:t>
              </w:r>
            </w:hyperlink>
            <w:r>
              <w:t xml:space="preserve">, </w:t>
            </w:r>
            <w:hyperlink r:id="rId14583" w:history="1">
              <w:r>
                <w:rPr>
                  <w:color w:val="0000FF"/>
                </w:rPr>
                <w:t>K00.3</w:t>
              </w:r>
            </w:hyperlink>
            <w:r>
              <w:t xml:space="preserve">, </w:t>
            </w:r>
            <w:hyperlink r:id="rId14584" w:history="1">
              <w:r>
                <w:rPr>
                  <w:color w:val="0000FF"/>
                </w:rPr>
                <w:t>K00.4</w:t>
              </w:r>
            </w:hyperlink>
            <w:r>
              <w:t xml:space="preserve">, </w:t>
            </w:r>
            <w:hyperlink r:id="rId14585" w:history="1">
              <w:r>
                <w:rPr>
                  <w:color w:val="0000FF"/>
                </w:rPr>
                <w:t>K00.5</w:t>
              </w:r>
            </w:hyperlink>
            <w:r>
              <w:t xml:space="preserve">, </w:t>
            </w:r>
            <w:hyperlink r:id="rId14586" w:history="1">
              <w:r>
                <w:rPr>
                  <w:color w:val="0000FF"/>
                </w:rPr>
                <w:t>K00.6</w:t>
              </w:r>
            </w:hyperlink>
            <w:r>
              <w:t xml:space="preserve">, </w:t>
            </w:r>
            <w:hyperlink r:id="rId14587" w:history="1">
              <w:r>
                <w:rPr>
                  <w:color w:val="0000FF"/>
                </w:rPr>
                <w:t>K00.7</w:t>
              </w:r>
            </w:hyperlink>
            <w:r>
              <w:t xml:space="preserve">, </w:t>
            </w:r>
            <w:hyperlink r:id="rId14588" w:history="1">
              <w:r>
                <w:rPr>
                  <w:color w:val="0000FF"/>
                </w:rPr>
                <w:t>K00.8</w:t>
              </w:r>
            </w:hyperlink>
            <w:r>
              <w:t xml:space="preserve">, </w:t>
            </w:r>
            <w:hyperlink r:id="rId14589" w:history="1">
              <w:r>
                <w:rPr>
                  <w:color w:val="0000FF"/>
                </w:rPr>
                <w:t>K00.9</w:t>
              </w:r>
            </w:hyperlink>
            <w:r>
              <w:t xml:space="preserve">, </w:t>
            </w:r>
            <w:hyperlink r:id="rId14590" w:history="1">
              <w:r>
                <w:rPr>
                  <w:color w:val="0000FF"/>
                </w:rPr>
                <w:t>K01</w:t>
              </w:r>
            </w:hyperlink>
            <w:r>
              <w:t xml:space="preserve">, </w:t>
            </w:r>
            <w:hyperlink r:id="rId14591" w:history="1">
              <w:r>
                <w:rPr>
                  <w:color w:val="0000FF"/>
                </w:rPr>
                <w:t>K01.0</w:t>
              </w:r>
            </w:hyperlink>
            <w:r>
              <w:t xml:space="preserve">, </w:t>
            </w:r>
            <w:hyperlink r:id="rId14592" w:history="1">
              <w:r>
                <w:rPr>
                  <w:color w:val="0000FF"/>
                </w:rPr>
                <w:t>K01.1</w:t>
              </w:r>
            </w:hyperlink>
            <w:r>
              <w:t xml:space="preserve">, </w:t>
            </w:r>
            <w:hyperlink r:id="rId14593" w:history="1">
              <w:r>
                <w:rPr>
                  <w:color w:val="0000FF"/>
                </w:rPr>
                <w:t>K02</w:t>
              </w:r>
            </w:hyperlink>
            <w:r>
              <w:t xml:space="preserve">, </w:t>
            </w:r>
            <w:hyperlink r:id="rId14594" w:history="1">
              <w:r>
                <w:rPr>
                  <w:color w:val="0000FF"/>
                </w:rPr>
                <w:t>K02.0</w:t>
              </w:r>
            </w:hyperlink>
            <w:r>
              <w:t xml:space="preserve">, </w:t>
            </w:r>
            <w:hyperlink r:id="rId14595" w:history="1">
              <w:r>
                <w:rPr>
                  <w:color w:val="0000FF"/>
                </w:rPr>
                <w:t>K02.1</w:t>
              </w:r>
            </w:hyperlink>
            <w:r>
              <w:t xml:space="preserve">, </w:t>
            </w:r>
            <w:hyperlink r:id="rId14596" w:history="1">
              <w:r>
                <w:rPr>
                  <w:color w:val="0000FF"/>
                </w:rPr>
                <w:t>K02.2</w:t>
              </w:r>
            </w:hyperlink>
            <w:r>
              <w:t xml:space="preserve">, </w:t>
            </w:r>
            <w:hyperlink r:id="rId14597" w:history="1">
              <w:r>
                <w:rPr>
                  <w:color w:val="0000FF"/>
                </w:rPr>
                <w:t>K02.3</w:t>
              </w:r>
            </w:hyperlink>
            <w:r>
              <w:t xml:space="preserve">, </w:t>
            </w:r>
            <w:hyperlink r:id="rId14598" w:history="1">
              <w:r>
                <w:rPr>
                  <w:color w:val="0000FF"/>
                </w:rPr>
                <w:t>K02.4</w:t>
              </w:r>
            </w:hyperlink>
            <w:r>
              <w:t xml:space="preserve">, K02.5, </w:t>
            </w:r>
            <w:hyperlink r:id="rId14599" w:history="1">
              <w:r>
                <w:rPr>
                  <w:color w:val="0000FF"/>
                </w:rPr>
                <w:t>K02.8</w:t>
              </w:r>
            </w:hyperlink>
            <w:r>
              <w:t xml:space="preserve">, </w:t>
            </w:r>
            <w:hyperlink r:id="rId14600" w:history="1">
              <w:r>
                <w:rPr>
                  <w:color w:val="0000FF"/>
                </w:rPr>
                <w:t>K02.9</w:t>
              </w:r>
            </w:hyperlink>
            <w:r>
              <w:t xml:space="preserve">, </w:t>
            </w:r>
            <w:hyperlink r:id="rId14601" w:history="1">
              <w:r>
                <w:rPr>
                  <w:color w:val="0000FF"/>
                </w:rPr>
                <w:t>K03</w:t>
              </w:r>
            </w:hyperlink>
            <w:r>
              <w:t xml:space="preserve">, </w:t>
            </w:r>
            <w:hyperlink r:id="rId14602" w:history="1">
              <w:r>
                <w:rPr>
                  <w:color w:val="0000FF"/>
                </w:rPr>
                <w:t>K03.0</w:t>
              </w:r>
            </w:hyperlink>
            <w:r>
              <w:t xml:space="preserve">, </w:t>
            </w:r>
            <w:hyperlink r:id="rId14603" w:history="1">
              <w:r>
                <w:rPr>
                  <w:color w:val="0000FF"/>
                </w:rPr>
                <w:t>K03.1</w:t>
              </w:r>
            </w:hyperlink>
            <w:r>
              <w:t xml:space="preserve">, </w:t>
            </w:r>
            <w:hyperlink r:id="rId14604" w:history="1">
              <w:r>
                <w:rPr>
                  <w:color w:val="0000FF"/>
                </w:rPr>
                <w:t>K03.2</w:t>
              </w:r>
            </w:hyperlink>
            <w:r>
              <w:t xml:space="preserve">, </w:t>
            </w:r>
            <w:hyperlink r:id="rId14605" w:history="1">
              <w:r>
                <w:rPr>
                  <w:color w:val="0000FF"/>
                </w:rPr>
                <w:t>K03.3</w:t>
              </w:r>
            </w:hyperlink>
            <w:r>
              <w:t xml:space="preserve">, </w:t>
            </w:r>
            <w:hyperlink r:id="rId14606" w:history="1">
              <w:r>
                <w:rPr>
                  <w:color w:val="0000FF"/>
                </w:rPr>
                <w:t>K03.4</w:t>
              </w:r>
            </w:hyperlink>
            <w:r>
              <w:t xml:space="preserve">, </w:t>
            </w:r>
            <w:hyperlink r:id="rId14607" w:history="1">
              <w:r>
                <w:rPr>
                  <w:color w:val="0000FF"/>
                </w:rPr>
                <w:t>K03.5</w:t>
              </w:r>
            </w:hyperlink>
            <w:r>
              <w:t xml:space="preserve">, </w:t>
            </w:r>
            <w:hyperlink r:id="rId14608" w:history="1">
              <w:r>
                <w:rPr>
                  <w:color w:val="0000FF"/>
                </w:rPr>
                <w:t>K03.6</w:t>
              </w:r>
            </w:hyperlink>
            <w:r>
              <w:t xml:space="preserve">, </w:t>
            </w:r>
            <w:hyperlink r:id="rId14609" w:history="1">
              <w:r>
                <w:rPr>
                  <w:color w:val="0000FF"/>
                </w:rPr>
                <w:t>K03.7</w:t>
              </w:r>
            </w:hyperlink>
            <w:r>
              <w:t xml:space="preserve">, </w:t>
            </w:r>
            <w:hyperlink r:id="rId14610" w:history="1">
              <w:r>
                <w:rPr>
                  <w:color w:val="0000FF"/>
                </w:rPr>
                <w:t>K03.8</w:t>
              </w:r>
            </w:hyperlink>
            <w:r>
              <w:t xml:space="preserve">, </w:t>
            </w:r>
            <w:hyperlink r:id="rId14611" w:history="1">
              <w:r>
                <w:rPr>
                  <w:color w:val="0000FF"/>
                </w:rPr>
                <w:t>K03.9</w:t>
              </w:r>
            </w:hyperlink>
            <w:r>
              <w:t xml:space="preserve">, </w:t>
            </w:r>
            <w:hyperlink r:id="rId14612" w:history="1">
              <w:r>
                <w:rPr>
                  <w:color w:val="0000FF"/>
                </w:rPr>
                <w:t>K04</w:t>
              </w:r>
            </w:hyperlink>
            <w:r>
              <w:t xml:space="preserve">, </w:t>
            </w:r>
            <w:hyperlink r:id="rId14613" w:history="1">
              <w:r>
                <w:rPr>
                  <w:color w:val="0000FF"/>
                </w:rPr>
                <w:t>K04.0</w:t>
              </w:r>
            </w:hyperlink>
            <w:r>
              <w:t xml:space="preserve">, </w:t>
            </w:r>
            <w:hyperlink r:id="rId14614" w:history="1">
              <w:r>
                <w:rPr>
                  <w:color w:val="0000FF"/>
                </w:rPr>
                <w:t>K04.1</w:t>
              </w:r>
            </w:hyperlink>
            <w:r>
              <w:t xml:space="preserve">, </w:t>
            </w:r>
            <w:hyperlink r:id="rId14615" w:history="1">
              <w:r>
                <w:rPr>
                  <w:color w:val="0000FF"/>
                </w:rPr>
                <w:t>K04.2</w:t>
              </w:r>
            </w:hyperlink>
            <w:r>
              <w:t xml:space="preserve">, </w:t>
            </w:r>
            <w:hyperlink r:id="rId14616" w:history="1">
              <w:r>
                <w:rPr>
                  <w:color w:val="0000FF"/>
                </w:rPr>
                <w:t>K04.3</w:t>
              </w:r>
            </w:hyperlink>
            <w:r>
              <w:t xml:space="preserve">, </w:t>
            </w:r>
            <w:hyperlink r:id="rId14617" w:history="1">
              <w:r>
                <w:rPr>
                  <w:color w:val="0000FF"/>
                </w:rPr>
                <w:t>K04.4</w:t>
              </w:r>
            </w:hyperlink>
            <w:r>
              <w:t xml:space="preserve">, </w:t>
            </w:r>
            <w:hyperlink r:id="rId14618" w:history="1">
              <w:r>
                <w:rPr>
                  <w:color w:val="0000FF"/>
                </w:rPr>
                <w:t>K04.5</w:t>
              </w:r>
            </w:hyperlink>
            <w:r>
              <w:t xml:space="preserve">, </w:t>
            </w:r>
            <w:hyperlink r:id="rId14619" w:history="1">
              <w:r>
                <w:rPr>
                  <w:color w:val="0000FF"/>
                </w:rPr>
                <w:t>K04.6</w:t>
              </w:r>
            </w:hyperlink>
            <w:r>
              <w:t xml:space="preserve">, </w:t>
            </w:r>
            <w:hyperlink r:id="rId14620" w:history="1">
              <w:r>
                <w:rPr>
                  <w:color w:val="0000FF"/>
                </w:rPr>
                <w:t>K04.7</w:t>
              </w:r>
            </w:hyperlink>
            <w:r>
              <w:t xml:space="preserve">, </w:t>
            </w:r>
            <w:hyperlink r:id="rId14621" w:history="1">
              <w:r>
                <w:rPr>
                  <w:color w:val="0000FF"/>
                </w:rPr>
                <w:t>K04.8</w:t>
              </w:r>
            </w:hyperlink>
            <w:r>
              <w:t xml:space="preserve">, </w:t>
            </w:r>
            <w:hyperlink r:id="rId14622" w:history="1">
              <w:r>
                <w:rPr>
                  <w:color w:val="0000FF"/>
                </w:rPr>
                <w:t>K04.9</w:t>
              </w:r>
            </w:hyperlink>
            <w:r>
              <w:t xml:space="preserve">, </w:t>
            </w:r>
            <w:hyperlink r:id="rId14623" w:history="1">
              <w:r>
                <w:rPr>
                  <w:color w:val="0000FF"/>
                </w:rPr>
                <w:t>K05</w:t>
              </w:r>
            </w:hyperlink>
            <w:r>
              <w:t xml:space="preserve">, </w:t>
            </w:r>
            <w:hyperlink r:id="rId14624" w:history="1">
              <w:r>
                <w:rPr>
                  <w:color w:val="0000FF"/>
                </w:rPr>
                <w:t>K05.0</w:t>
              </w:r>
            </w:hyperlink>
            <w:r>
              <w:t xml:space="preserve">, </w:t>
            </w:r>
            <w:hyperlink r:id="rId14625" w:history="1">
              <w:r>
                <w:rPr>
                  <w:color w:val="0000FF"/>
                </w:rPr>
                <w:t>K05.1</w:t>
              </w:r>
            </w:hyperlink>
            <w:r>
              <w:t xml:space="preserve">, </w:t>
            </w:r>
            <w:hyperlink r:id="rId14626" w:history="1">
              <w:r>
                <w:rPr>
                  <w:color w:val="0000FF"/>
                </w:rPr>
                <w:t>K05.2</w:t>
              </w:r>
            </w:hyperlink>
            <w:r>
              <w:t xml:space="preserve">, </w:t>
            </w:r>
            <w:hyperlink r:id="rId14627" w:history="1">
              <w:r>
                <w:rPr>
                  <w:color w:val="0000FF"/>
                </w:rPr>
                <w:t>K05.3</w:t>
              </w:r>
            </w:hyperlink>
            <w:r>
              <w:t xml:space="preserve">, </w:t>
            </w:r>
            <w:hyperlink r:id="rId14628" w:history="1">
              <w:r>
                <w:rPr>
                  <w:color w:val="0000FF"/>
                </w:rPr>
                <w:t>K05.4</w:t>
              </w:r>
            </w:hyperlink>
            <w:r>
              <w:t xml:space="preserve">, </w:t>
            </w:r>
            <w:hyperlink r:id="rId14629" w:history="1">
              <w:r>
                <w:rPr>
                  <w:color w:val="0000FF"/>
                </w:rPr>
                <w:t>K05.5</w:t>
              </w:r>
            </w:hyperlink>
            <w:r>
              <w:t xml:space="preserve">, </w:t>
            </w:r>
            <w:hyperlink r:id="rId14630" w:history="1">
              <w:r>
                <w:rPr>
                  <w:color w:val="0000FF"/>
                </w:rPr>
                <w:t>K05.6</w:t>
              </w:r>
            </w:hyperlink>
            <w:r>
              <w:t xml:space="preserve">, </w:t>
            </w:r>
            <w:hyperlink r:id="rId14631" w:history="1">
              <w:r>
                <w:rPr>
                  <w:color w:val="0000FF"/>
                </w:rPr>
                <w:t>K06</w:t>
              </w:r>
            </w:hyperlink>
            <w:r>
              <w:t xml:space="preserve">, </w:t>
            </w:r>
            <w:hyperlink r:id="rId14632" w:history="1">
              <w:r>
                <w:rPr>
                  <w:color w:val="0000FF"/>
                </w:rPr>
                <w:t>K06.0</w:t>
              </w:r>
            </w:hyperlink>
            <w:r>
              <w:t xml:space="preserve">, </w:t>
            </w:r>
            <w:hyperlink r:id="rId14633" w:history="1">
              <w:r>
                <w:rPr>
                  <w:color w:val="0000FF"/>
                </w:rPr>
                <w:t>K06.1</w:t>
              </w:r>
            </w:hyperlink>
            <w:r>
              <w:t xml:space="preserve">, </w:t>
            </w:r>
            <w:hyperlink r:id="rId14634" w:history="1">
              <w:r>
                <w:rPr>
                  <w:color w:val="0000FF"/>
                </w:rPr>
                <w:t>K06.2</w:t>
              </w:r>
            </w:hyperlink>
            <w:r>
              <w:t xml:space="preserve">, </w:t>
            </w:r>
            <w:hyperlink r:id="rId14635" w:history="1">
              <w:r>
                <w:rPr>
                  <w:color w:val="0000FF"/>
                </w:rPr>
                <w:t>K06.8</w:t>
              </w:r>
            </w:hyperlink>
            <w:r>
              <w:t xml:space="preserve">, </w:t>
            </w:r>
            <w:hyperlink r:id="rId14636" w:history="1">
              <w:r>
                <w:rPr>
                  <w:color w:val="0000FF"/>
                </w:rPr>
                <w:t>K06.9</w:t>
              </w:r>
            </w:hyperlink>
            <w:r>
              <w:t xml:space="preserve">, </w:t>
            </w:r>
            <w:hyperlink r:id="rId14637" w:history="1">
              <w:r>
                <w:rPr>
                  <w:color w:val="0000FF"/>
                </w:rPr>
                <w:t>K07</w:t>
              </w:r>
            </w:hyperlink>
            <w:r>
              <w:t xml:space="preserve">, </w:t>
            </w:r>
            <w:hyperlink r:id="rId14638" w:history="1">
              <w:r>
                <w:rPr>
                  <w:color w:val="0000FF"/>
                </w:rPr>
                <w:t>K07.0</w:t>
              </w:r>
            </w:hyperlink>
            <w:r>
              <w:t xml:space="preserve">, </w:t>
            </w:r>
            <w:hyperlink r:id="rId14639" w:history="1">
              <w:r>
                <w:rPr>
                  <w:color w:val="0000FF"/>
                </w:rPr>
                <w:t>K07.1</w:t>
              </w:r>
            </w:hyperlink>
            <w:r>
              <w:t xml:space="preserve">, </w:t>
            </w:r>
            <w:hyperlink r:id="rId14640" w:history="1">
              <w:r>
                <w:rPr>
                  <w:color w:val="0000FF"/>
                </w:rPr>
                <w:t>K07.2</w:t>
              </w:r>
            </w:hyperlink>
            <w:r>
              <w:t xml:space="preserve">, </w:t>
            </w:r>
            <w:hyperlink r:id="rId14641" w:history="1">
              <w:r>
                <w:rPr>
                  <w:color w:val="0000FF"/>
                </w:rPr>
                <w:t>K07.3</w:t>
              </w:r>
            </w:hyperlink>
            <w:r>
              <w:t xml:space="preserve">, </w:t>
            </w:r>
            <w:hyperlink r:id="rId14642" w:history="1">
              <w:r>
                <w:rPr>
                  <w:color w:val="0000FF"/>
                </w:rPr>
                <w:t>K07.4</w:t>
              </w:r>
            </w:hyperlink>
            <w:r>
              <w:t xml:space="preserve">, </w:t>
            </w:r>
            <w:hyperlink r:id="rId14643" w:history="1">
              <w:r>
                <w:rPr>
                  <w:color w:val="0000FF"/>
                </w:rPr>
                <w:t>K07.5</w:t>
              </w:r>
            </w:hyperlink>
            <w:r>
              <w:t xml:space="preserve">, </w:t>
            </w:r>
            <w:hyperlink r:id="rId14644" w:history="1">
              <w:r>
                <w:rPr>
                  <w:color w:val="0000FF"/>
                </w:rPr>
                <w:t>K07.6</w:t>
              </w:r>
            </w:hyperlink>
            <w:r>
              <w:t xml:space="preserve">, </w:t>
            </w:r>
            <w:hyperlink r:id="rId14645" w:history="1">
              <w:r>
                <w:rPr>
                  <w:color w:val="0000FF"/>
                </w:rPr>
                <w:t>K07.8</w:t>
              </w:r>
            </w:hyperlink>
            <w:r>
              <w:t xml:space="preserve">, </w:t>
            </w:r>
            <w:hyperlink r:id="rId14646" w:history="1">
              <w:r>
                <w:rPr>
                  <w:color w:val="0000FF"/>
                </w:rPr>
                <w:t>K07.9</w:t>
              </w:r>
            </w:hyperlink>
            <w:r>
              <w:t xml:space="preserve">, </w:t>
            </w:r>
            <w:hyperlink r:id="rId14647" w:history="1">
              <w:r>
                <w:rPr>
                  <w:color w:val="0000FF"/>
                </w:rPr>
                <w:t>K08</w:t>
              </w:r>
            </w:hyperlink>
            <w:r>
              <w:t xml:space="preserve">, </w:t>
            </w:r>
            <w:hyperlink r:id="rId14648" w:history="1">
              <w:r>
                <w:rPr>
                  <w:color w:val="0000FF"/>
                </w:rPr>
                <w:t>K08.0</w:t>
              </w:r>
            </w:hyperlink>
            <w:r>
              <w:t xml:space="preserve">, </w:t>
            </w:r>
            <w:hyperlink r:id="rId14649" w:history="1">
              <w:r>
                <w:rPr>
                  <w:color w:val="0000FF"/>
                </w:rPr>
                <w:t>K08.1</w:t>
              </w:r>
            </w:hyperlink>
            <w:r>
              <w:t xml:space="preserve">, </w:t>
            </w:r>
            <w:hyperlink r:id="rId14650" w:history="1">
              <w:r>
                <w:rPr>
                  <w:color w:val="0000FF"/>
                </w:rPr>
                <w:t>K08.2</w:t>
              </w:r>
            </w:hyperlink>
            <w:r>
              <w:t xml:space="preserve">, </w:t>
            </w:r>
            <w:hyperlink r:id="rId14651" w:history="1">
              <w:r>
                <w:rPr>
                  <w:color w:val="0000FF"/>
                </w:rPr>
                <w:t>K08.3</w:t>
              </w:r>
            </w:hyperlink>
            <w:r>
              <w:t xml:space="preserve">, </w:t>
            </w:r>
            <w:hyperlink r:id="rId14652" w:history="1">
              <w:r>
                <w:rPr>
                  <w:color w:val="0000FF"/>
                </w:rPr>
                <w:t>K08.8</w:t>
              </w:r>
            </w:hyperlink>
            <w:r>
              <w:t xml:space="preserve">, </w:t>
            </w:r>
            <w:hyperlink r:id="rId14653" w:history="1">
              <w:r>
                <w:rPr>
                  <w:color w:val="0000FF"/>
                </w:rPr>
                <w:t>K08.9</w:t>
              </w:r>
            </w:hyperlink>
            <w:r>
              <w:t xml:space="preserve">, </w:t>
            </w:r>
            <w:hyperlink r:id="rId14654" w:history="1">
              <w:r>
                <w:rPr>
                  <w:color w:val="0000FF"/>
                </w:rPr>
                <w:t>K09</w:t>
              </w:r>
            </w:hyperlink>
            <w:r>
              <w:t xml:space="preserve">, </w:t>
            </w:r>
            <w:hyperlink r:id="rId14655" w:history="1">
              <w:r>
                <w:rPr>
                  <w:color w:val="0000FF"/>
                </w:rPr>
                <w:t>K09.0</w:t>
              </w:r>
            </w:hyperlink>
            <w:r>
              <w:t xml:space="preserve">, </w:t>
            </w:r>
            <w:hyperlink r:id="rId14656" w:history="1">
              <w:r>
                <w:rPr>
                  <w:color w:val="0000FF"/>
                </w:rPr>
                <w:t>K09.1</w:t>
              </w:r>
            </w:hyperlink>
            <w:r>
              <w:t xml:space="preserve">, </w:t>
            </w:r>
            <w:hyperlink r:id="rId14657" w:history="1">
              <w:r>
                <w:rPr>
                  <w:color w:val="0000FF"/>
                </w:rPr>
                <w:t>K09.2</w:t>
              </w:r>
            </w:hyperlink>
            <w:r>
              <w:t xml:space="preserve">, </w:t>
            </w:r>
            <w:hyperlink r:id="rId14658" w:history="1">
              <w:r>
                <w:rPr>
                  <w:color w:val="0000FF"/>
                </w:rPr>
                <w:t>K09.8</w:t>
              </w:r>
            </w:hyperlink>
            <w:r>
              <w:t xml:space="preserve">, </w:t>
            </w:r>
            <w:hyperlink r:id="rId14659" w:history="1">
              <w:r>
                <w:rPr>
                  <w:color w:val="0000FF"/>
                </w:rPr>
                <w:t>K09.9</w:t>
              </w:r>
            </w:hyperlink>
            <w:r>
              <w:t xml:space="preserve">, </w:t>
            </w:r>
            <w:hyperlink r:id="rId14660" w:history="1">
              <w:r>
                <w:rPr>
                  <w:color w:val="0000FF"/>
                </w:rPr>
                <w:t>K10</w:t>
              </w:r>
            </w:hyperlink>
            <w:r>
              <w:t xml:space="preserve">, </w:t>
            </w:r>
            <w:hyperlink r:id="rId14661" w:history="1">
              <w:r>
                <w:rPr>
                  <w:color w:val="0000FF"/>
                </w:rPr>
                <w:t>K10.0</w:t>
              </w:r>
            </w:hyperlink>
            <w:r>
              <w:t xml:space="preserve">, </w:t>
            </w:r>
            <w:hyperlink r:id="rId14662" w:history="1">
              <w:r>
                <w:rPr>
                  <w:color w:val="0000FF"/>
                </w:rPr>
                <w:t>K10.1</w:t>
              </w:r>
            </w:hyperlink>
            <w:r>
              <w:t xml:space="preserve">, </w:t>
            </w:r>
            <w:hyperlink r:id="rId14663" w:history="1">
              <w:r>
                <w:rPr>
                  <w:color w:val="0000FF"/>
                </w:rPr>
                <w:t>K10.2</w:t>
              </w:r>
            </w:hyperlink>
            <w:r>
              <w:t xml:space="preserve">, </w:t>
            </w:r>
            <w:hyperlink r:id="rId14664" w:history="1">
              <w:r>
                <w:rPr>
                  <w:color w:val="0000FF"/>
                </w:rPr>
                <w:t>K10.3</w:t>
              </w:r>
            </w:hyperlink>
            <w:r>
              <w:t xml:space="preserve">, </w:t>
            </w:r>
            <w:hyperlink r:id="rId14665" w:history="1">
              <w:r>
                <w:rPr>
                  <w:color w:val="0000FF"/>
                </w:rPr>
                <w:t>K10.8</w:t>
              </w:r>
            </w:hyperlink>
            <w:r>
              <w:t xml:space="preserve">, </w:t>
            </w:r>
            <w:hyperlink r:id="rId14666" w:history="1">
              <w:r>
                <w:rPr>
                  <w:color w:val="0000FF"/>
                </w:rPr>
                <w:t>K10.9</w:t>
              </w:r>
            </w:hyperlink>
            <w:r>
              <w:t xml:space="preserve">, </w:t>
            </w:r>
            <w:hyperlink r:id="rId14667" w:history="1">
              <w:r>
                <w:rPr>
                  <w:color w:val="0000FF"/>
                </w:rPr>
                <w:t>K11</w:t>
              </w:r>
            </w:hyperlink>
            <w:r>
              <w:t xml:space="preserve">, </w:t>
            </w:r>
            <w:hyperlink r:id="rId14668" w:history="1">
              <w:r>
                <w:rPr>
                  <w:color w:val="0000FF"/>
                </w:rPr>
                <w:t>K11.0</w:t>
              </w:r>
            </w:hyperlink>
            <w:r>
              <w:t xml:space="preserve">, </w:t>
            </w:r>
            <w:hyperlink r:id="rId14669" w:history="1">
              <w:r>
                <w:rPr>
                  <w:color w:val="0000FF"/>
                </w:rPr>
                <w:t>K11.1</w:t>
              </w:r>
            </w:hyperlink>
            <w:r>
              <w:t xml:space="preserve">, </w:t>
            </w:r>
            <w:hyperlink r:id="rId14670" w:history="1">
              <w:r>
                <w:rPr>
                  <w:color w:val="0000FF"/>
                </w:rPr>
                <w:t>K11.2</w:t>
              </w:r>
            </w:hyperlink>
            <w:r>
              <w:t xml:space="preserve">, </w:t>
            </w:r>
            <w:hyperlink r:id="rId14671" w:history="1">
              <w:r>
                <w:rPr>
                  <w:color w:val="0000FF"/>
                </w:rPr>
                <w:t>K11.3</w:t>
              </w:r>
            </w:hyperlink>
            <w:r>
              <w:t xml:space="preserve">, </w:t>
            </w:r>
            <w:hyperlink r:id="rId14672" w:history="1">
              <w:r>
                <w:rPr>
                  <w:color w:val="0000FF"/>
                </w:rPr>
                <w:t>K11.4</w:t>
              </w:r>
            </w:hyperlink>
            <w:r>
              <w:t xml:space="preserve">, </w:t>
            </w:r>
            <w:hyperlink r:id="rId14673" w:history="1">
              <w:r>
                <w:rPr>
                  <w:color w:val="0000FF"/>
                </w:rPr>
                <w:t>K11.5</w:t>
              </w:r>
            </w:hyperlink>
            <w:r>
              <w:t xml:space="preserve">, </w:t>
            </w:r>
            <w:hyperlink r:id="rId14674" w:history="1">
              <w:r>
                <w:rPr>
                  <w:color w:val="0000FF"/>
                </w:rPr>
                <w:t>K11.6</w:t>
              </w:r>
            </w:hyperlink>
            <w:r>
              <w:t xml:space="preserve">, </w:t>
            </w:r>
            <w:hyperlink r:id="rId14675" w:history="1">
              <w:r>
                <w:rPr>
                  <w:color w:val="0000FF"/>
                </w:rPr>
                <w:t>K11.7</w:t>
              </w:r>
            </w:hyperlink>
            <w:r>
              <w:t xml:space="preserve">, </w:t>
            </w:r>
            <w:hyperlink r:id="rId14676" w:history="1">
              <w:r>
                <w:rPr>
                  <w:color w:val="0000FF"/>
                </w:rPr>
                <w:t>K11.8</w:t>
              </w:r>
            </w:hyperlink>
            <w:r>
              <w:t xml:space="preserve">, </w:t>
            </w:r>
            <w:hyperlink r:id="rId14677" w:history="1">
              <w:r>
                <w:rPr>
                  <w:color w:val="0000FF"/>
                </w:rPr>
                <w:t>K11.9</w:t>
              </w:r>
            </w:hyperlink>
            <w:r>
              <w:t xml:space="preserve">, </w:t>
            </w:r>
            <w:hyperlink r:id="rId14678" w:history="1">
              <w:r>
                <w:rPr>
                  <w:color w:val="0000FF"/>
                </w:rPr>
                <w:t>K12</w:t>
              </w:r>
            </w:hyperlink>
            <w:r>
              <w:t xml:space="preserve">, </w:t>
            </w:r>
            <w:hyperlink r:id="rId14679" w:history="1">
              <w:r>
                <w:rPr>
                  <w:color w:val="0000FF"/>
                </w:rPr>
                <w:t>K12.0</w:t>
              </w:r>
            </w:hyperlink>
            <w:r>
              <w:t xml:space="preserve">, </w:t>
            </w:r>
            <w:hyperlink r:id="rId14680" w:history="1">
              <w:r>
                <w:rPr>
                  <w:color w:val="0000FF"/>
                </w:rPr>
                <w:t>K12.1</w:t>
              </w:r>
            </w:hyperlink>
            <w:r>
              <w:t xml:space="preserve">, </w:t>
            </w:r>
            <w:hyperlink r:id="rId14681" w:history="1">
              <w:r>
                <w:rPr>
                  <w:color w:val="0000FF"/>
                </w:rPr>
                <w:t>K12.2</w:t>
              </w:r>
            </w:hyperlink>
            <w:r>
              <w:t xml:space="preserve">, </w:t>
            </w:r>
            <w:hyperlink r:id="rId14682" w:history="1">
              <w:r>
                <w:rPr>
                  <w:color w:val="0000FF"/>
                </w:rPr>
                <w:t>K12.3</w:t>
              </w:r>
            </w:hyperlink>
            <w:r>
              <w:t xml:space="preserve">, </w:t>
            </w:r>
            <w:hyperlink r:id="rId14683" w:history="1">
              <w:r>
                <w:rPr>
                  <w:color w:val="0000FF"/>
                </w:rPr>
                <w:t>K13</w:t>
              </w:r>
            </w:hyperlink>
            <w:r>
              <w:t xml:space="preserve">, </w:t>
            </w:r>
            <w:hyperlink r:id="rId14684" w:history="1">
              <w:r>
                <w:rPr>
                  <w:color w:val="0000FF"/>
                </w:rPr>
                <w:t>K13.0</w:t>
              </w:r>
            </w:hyperlink>
            <w:r>
              <w:t xml:space="preserve">, </w:t>
            </w:r>
            <w:hyperlink r:id="rId14685" w:history="1">
              <w:r>
                <w:rPr>
                  <w:color w:val="0000FF"/>
                </w:rPr>
                <w:t>K13.1</w:t>
              </w:r>
            </w:hyperlink>
            <w:r>
              <w:t xml:space="preserve">, </w:t>
            </w:r>
            <w:hyperlink r:id="rId14686" w:history="1">
              <w:r>
                <w:rPr>
                  <w:color w:val="0000FF"/>
                </w:rPr>
                <w:t>K13.2</w:t>
              </w:r>
            </w:hyperlink>
            <w:r>
              <w:t xml:space="preserve">, </w:t>
            </w:r>
            <w:hyperlink r:id="rId14687" w:history="1">
              <w:r>
                <w:rPr>
                  <w:color w:val="0000FF"/>
                </w:rPr>
                <w:t>K13.3</w:t>
              </w:r>
            </w:hyperlink>
            <w:r>
              <w:t xml:space="preserve">, </w:t>
            </w:r>
            <w:hyperlink r:id="rId14688" w:history="1">
              <w:r>
                <w:rPr>
                  <w:color w:val="0000FF"/>
                </w:rPr>
                <w:t>K13.4</w:t>
              </w:r>
            </w:hyperlink>
            <w:r>
              <w:t xml:space="preserve">, </w:t>
            </w:r>
            <w:hyperlink r:id="rId14689" w:history="1">
              <w:r>
                <w:rPr>
                  <w:color w:val="0000FF"/>
                </w:rPr>
                <w:t>K13.5</w:t>
              </w:r>
            </w:hyperlink>
            <w:r>
              <w:t xml:space="preserve">, </w:t>
            </w:r>
            <w:hyperlink r:id="rId14690" w:history="1">
              <w:r>
                <w:rPr>
                  <w:color w:val="0000FF"/>
                </w:rPr>
                <w:t>K13.6</w:t>
              </w:r>
            </w:hyperlink>
            <w:r>
              <w:t xml:space="preserve">, </w:t>
            </w:r>
            <w:hyperlink r:id="rId14691" w:history="1">
              <w:r>
                <w:rPr>
                  <w:color w:val="0000FF"/>
                </w:rPr>
                <w:t>K13.7</w:t>
              </w:r>
            </w:hyperlink>
            <w:r>
              <w:t xml:space="preserve">, </w:t>
            </w:r>
            <w:hyperlink r:id="rId14692" w:history="1">
              <w:r>
                <w:rPr>
                  <w:color w:val="0000FF"/>
                </w:rPr>
                <w:t>K14</w:t>
              </w:r>
            </w:hyperlink>
            <w:r>
              <w:t xml:space="preserve">, </w:t>
            </w:r>
            <w:hyperlink r:id="rId14693" w:history="1">
              <w:r>
                <w:rPr>
                  <w:color w:val="0000FF"/>
                </w:rPr>
                <w:t>K14.0</w:t>
              </w:r>
            </w:hyperlink>
            <w:r>
              <w:t xml:space="preserve">, </w:t>
            </w:r>
            <w:hyperlink r:id="rId14694" w:history="1">
              <w:r>
                <w:rPr>
                  <w:color w:val="0000FF"/>
                </w:rPr>
                <w:t>K14.1</w:t>
              </w:r>
            </w:hyperlink>
            <w:r>
              <w:t xml:space="preserve">, </w:t>
            </w:r>
            <w:hyperlink r:id="rId14695" w:history="1">
              <w:r>
                <w:rPr>
                  <w:color w:val="0000FF"/>
                </w:rPr>
                <w:t>K14.2</w:t>
              </w:r>
            </w:hyperlink>
            <w:r>
              <w:t xml:space="preserve">, </w:t>
            </w:r>
            <w:hyperlink r:id="rId14696" w:history="1">
              <w:r>
                <w:rPr>
                  <w:color w:val="0000FF"/>
                </w:rPr>
                <w:t>K14.3</w:t>
              </w:r>
            </w:hyperlink>
            <w:r>
              <w:t xml:space="preserve">, </w:t>
            </w:r>
            <w:hyperlink r:id="rId14697" w:history="1">
              <w:r>
                <w:rPr>
                  <w:color w:val="0000FF"/>
                </w:rPr>
                <w:t>K14.4</w:t>
              </w:r>
            </w:hyperlink>
            <w:r>
              <w:t xml:space="preserve">, </w:t>
            </w:r>
            <w:hyperlink r:id="rId14698" w:history="1">
              <w:r>
                <w:rPr>
                  <w:color w:val="0000FF"/>
                </w:rPr>
                <w:t>K14.5</w:t>
              </w:r>
            </w:hyperlink>
            <w:r>
              <w:t xml:space="preserve">, </w:t>
            </w:r>
            <w:hyperlink r:id="rId14699" w:history="1">
              <w:r>
                <w:rPr>
                  <w:color w:val="0000FF"/>
                </w:rPr>
                <w:t>K14.6</w:t>
              </w:r>
            </w:hyperlink>
            <w:r>
              <w:t xml:space="preserve">, </w:t>
            </w:r>
            <w:hyperlink r:id="rId14700" w:history="1">
              <w:r>
                <w:rPr>
                  <w:color w:val="0000FF"/>
                </w:rPr>
                <w:t>K14.8</w:t>
              </w:r>
            </w:hyperlink>
            <w:r>
              <w:t xml:space="preserve">, </w:t>
            </w:r>
            <w:hyperlink r:id="rId14701" w:history="1">
              <w:r>
                <w:rPr>
                  <w:color w:val="0000FF"/>
                </w:rPr>
                <w:t>K14.9</w:t>
              </w:r>
            </w:hyperlink>
            <w:r>
              <w:t xml:space="preserve">, </w:t>
            </w:r>
            <w:hyperlink r:id="rId14702" w:history="1">
              <w:r>
                <w:rPr>
                  <w:color w:val="0000FF"/>
                </w:rPr>
                <w:t>Q18.3</w:t>
              </w:r>
            </w:hyperlink>
            <w:r>
              <w:t xml:space="preserve">, </w:t>
            </w:r>
            <w:hyperlink r:id="rId14703" w:history="1">
              <w:r>
                <w:rPr>
                  <w:color w:val="0000FF"/>
                </w:rPr>
                <w:t>Q18.4</w:t>
              </w:r>
            </w:hyperlink>
            <w:r>
              <w:t xml:space="preserve">, </w:t>
            </w:r>
            <w:hyperlink r:id="rId14704" w:history="1">
              <w:r>
                <w:rPr>
                  <w:color w:val="0000FF"/>
                </w:rPr>
                <w:t>Q18.5</w:t>
              </w:r>
            </w:hyperlink>
            <w:r>
              <w:t xml:space="preserve">, </w:t>
            </w:r>
            <w:hyperlink r:id="rId14705" w:history="1">
              <w:r>
                <w:rPr>
                  <w:color w:val="0000FF"/>
                </w:rPr>
                <w:t>Q18.6</w:t>
              </w:r>
            </w:hyperlink>
            <w:r>
              <w:t xml:space="preserve">, </w:t>
            </w:r>
            <w:hyperlink r:id="rId14706" w:history="1">
              <w:r>
                <w:rPr>
                  <w:color w:val="0000FF"/>
                </w:rPr>
                <w:t>Q18.7</w:t>
              </w:r>
            </w:hyperlink>
            <w:r>
              <w:t xml:space="preserve">, </w:t>
            </w:r>
            <w:hyperlink r:id="rId14707" w:history="1">
              <w:r>
                <w:rPr>
                  <w:color w:val="0000FF"/>
                </w:rPr>
                <w:t>Q18.8</w:t>
              </w:r>
            </w:hyperlink>
            <w:r>
              <w:t xml:space="preserve">, </w:t>
            </w:r>
            <w:hyperlink r:id="rId14708" w:history="1">
              <w:r>
                <w:rPr>
                  <w:color w:val="0000FF"/>
                </w:rPr>
                <w:t>Q18.9</w:t>
              </w:r>
            </w:hyperlink>
            <w:r>
              <w:t xml:space="preserve">, </w:t>
            </w:r>
            <w:hyperlink r:id="rId14709" w:history="1">
              <w:r>
                <w:rPr>
                  <w:color w:val="0000FF"/>
                </w:rPr>
                <w:t>Q35</w:t>
              </w:r>
            </w:hyperlink>
            <w:r>
              <w:t xml:space="preserve">, </w:t>
            </w:r>
            <w:hyperlink r:id="rId14710" w:history="1">
              <w:r>
                <w:rPr>
                  <w:color w:val="0000FF"/>
                </w:rPr>
                <w:t>Q35.1</w:t>
              </w:r>
            </w:hyperlink>
            <w:r>
              <w:t xml:space="preserve">, </w:t>
            </w:r>
            <w:hyperlink r:id="rId14711" w:history="1">
              <w:r>
                <w:rPr>
                  <w:color w:val="0000FF"/>
                </w:rPr>
                <w:t>Q35.3</w:t>
              </w:r>
            </w:hyperlink>
            <w:r>
              <w:t xml:space="preserve">, </w:t>
            </w:r>
            <w:hyperlink r:id="rId14712" w:history="1">
              <w:r>
                <w:rPr>
                  <w:color w:val="0000FF"/>
                </w:rPr>
                <w:t>Q35.5</w:t>
              </w:r>
            </w:hyperlink>
            <w:r>
              <w:t xml:space="preserve">, </w:t>
            </w:r>
            <w:hyperlink r:id="rId14713" w:history="1">
              <w:r>
                <w:rPr>
                  <w:color w:val="0000FF"/>
                </w:rPr>
                <w:t>Q35.7</w:t>
              </w:r>
            </w:hyperlink>
            <w:r>
              <w:t xml:space="preserve">, </w:t>
            </w:r>
            <w:hyperlink r:id="rId14714" w:history="1">
              <w:r>
                <w:rPr>
                  <w:color w:val="0000FF"/>
                </w:rPr>
                <w:t>Q35.9</w:t>
              </w:r>
            </w:hyperlink>
            <w:r>
              <w:t xml:space="preserve">, </w:t>
            </w:r>
            <w:hyperlink r:id="rId14715" w:history="1">
              <w:r>
                <w:rPr>
                  <w:color w:val="0000FF"/>
                </w:rPr>
                <w:t>Q36</w:t>
              </w:r>
            </w:hyperlink>
            <w:r>
              <w:t xml:space="preserve">, </w:t>
            </w:r>
            <w:hyperlink r:id="rId14716" w:history="1">
              <w:r>
                <w:rPr>
                  <w:color w:val="0000FF"/>
                </w:rPr>
                <w:t>Q36.0</w:t>
              </w:r>
            </w:hyperlink>
            <w:r>
              <w:t xml:space="preserve">, </w:t>
            </w:r>
            <w:hyperlink r:id="rId14717" w:history="1">
              <w:r>
                <w:rPr>
                  <w:color w:val="0000FF"/>
                </w:rPr>
                <w:t>Q36.1</w:t>
              </w:r>
            </w:hyperlink>
            <w:r>
              <w:t xml:space="preserve">, </w:t>
            </w:r>
            <w:hyperlink r:id="rId14718" w:history="1">
              <w:r>
                <w:rPr>
                  <w:color w:val="0000FF"/>
                </w:rPr>
                <w:t>Q36.9</w:t>
              </w:r>
            </w:hyperlink>
            <w:r>
              <w:t xml:space="preserve">, </w:t>
            </w:r>
            <w:hyperlink r:id="rId14719" w:history="1">
              <w:r>
                <w:rPr>
                  <w:color w:val="0000FF"/>
                </w:rPr>
                <w:t>Q37</w:t>
              </w:r>
            </w:hyperlink>
            <w:r>
              <w:t xml:space="preserve">, </w:t>
            </w:r>
            <w:hyperlink r:id="rId14720" w:history="1">
              <w:r>
                <w:rPr>
                  <w:color w:val="0000FF"/>
                </w:rPr>
                <w:t>Q37.0</w:t>
              </w:r>
            </w:hyperlink>
            <w:r>
              <w:t xml:space="preserve">, </w:t>
            </w:r>
            <w:hyperlink r:id="rId14721" w:history="1">
              <w:r>
                <w:rPr>
                  <w:color w:val="0000FF"/>
                </w:rPr>
                <w:t>Q37.1</w:t>
              </w:r>
            </w:hyperlink>
            <w:r>
              <w:t xml:space="preserve">, </w:t>
            </w:r>
            <w:hyperlink r:id="rId14722" w:history="1">
              <w:r>
                <w:rPr>
                  <w:color w:val="0000FF"/>
                </w:rPr>
                <w:t>Q37.2</w:t>
              </w:r>
            </w:hyperlink>
            <w:r>
              <w:t xml:space="preserve">, </w:t>
            </w:r>
            <w:hyperlink r:id="rId14723" w:history="1">
              <w:r>
                <w:rPr>
                  <w:color w:val="0000FF"/>
                </w:rPr>
                <w:t>Q37.3</w:t>
              </w:r>
            </w:hyperlink>
            <w:r>
              <w:t xml:space="preserve">, </w:t>
            </w:r>
            <w:hyperlink r:id="rId14724" w:history="1">
              <w:r>
                <w:rPr>
                  <w:color w:val="0000FF"/>
                </w:rPr>
                <w:t>Q37.4</w:t>
              </w:r>
            </w:hyperlink>
            <w:r>
              <w:t xml:space="preserve">, </w:t>
            </w:r>
            <w:hyperlink r:id="rId14725" w:history="1">
              <w:r>
                <w:rPr>
                  <w:color w:val="0000FF"/>
                </w:rPr>
                <w:t>Q37.5</w:t>
              </w:r>
            </w:hyperlink>
            <w:r>
              <w:t xml:space="preserve">, </w:t>
            </w:r>
            <w:hyperlink r:id="rId14726" w:history="1">
              <w:r>
                <w:rPr>
                  <w:color w:val="0000FF"/>
                </w:rPr>
                <w:t>Q37.8</w:t>
              </w:r>
            </w:hyperlink>
            <w:r>
              <w:t xml:space="preserve">, </w:t>
            </w:r>
            <w:hyperlink r:id="rId14727" w:history="1">
              <w:r>
                <w:rPr>
                  <w:color w:val="0000FF"/>
                </w:rPr>
                <w:t>Q37.9</w:t>
              </w:r>
            </w:hyperlink>
            <w:r>
              <w:t xml:space="preserve">, </w:t>
            </w:r>
            <w:hyperlink r:id="rId14728" w:history="1">
              <w:r>
                <w:rPr>
                  <w:color w:val="0000FF"/>
                </w:rPr>
                <w:t>Q38</w:t>
              </w:r>
            </w:hyperlink>
            <w:r>
              <w:t xml:space="preserve">, </w:t>
            </w:r>
            <w:hyperlink r:id="rId14729" w:history="1">
              <w:r>
                <w:rPr>
                  <w:color w:val="0000FF"/>
                </w:rPr>
                <w:t>Q38.0</w:t>
              </w:r>
            </w:hyperlink>
            <w:r>
              <w:t xml:space="preserve">, </w:t>
            </w:r>
            <w:hyperlink r:id="rId14730" w:history="1">
              <w:r>
                <w:rPr>
                  <w:color w:val="0000FF"/>
                </w:rPr>
                <w:t>Q38.1</w:t>
              </w:r>
            </w:hyperlink>
            <w:r>
              <w:t xml:space="preserve">, </w:t>
            </w:r>
            <w:hyperlink r:id="rId14731" w:history="1">
              <w:r>
                <w:rPr>
                  <w:color w:val="0000FF"/>
                </w:rPr>
                <w:t>Q38.2</w:t>
              </w:r>
            </w:hyperlink>
            <w:r>
              <w:t xml:space="preserve">, </w:t>
            </w:r>
            <w:hyperlink r:id="rId14732" w:history="1">
              <w:r>
                <w:rPr>
                  <w:color w:val="0000FF"/>
                </w:rPr>
                <w:t>Q38.3</w:t>
              </w:r>
            </w:hyperlink>
            <w:r>
              <w:t xml:space="preserve">, </w:t>
            </w:r>
            <w:hyperlink r:id="rId14733" w:history="1">
              <w:r>
                <w:rPr>
                  <w:color w:val="0000FF"/>
                </w:rPr>
                <w:t>Q38.4</w:t>
              </w:r>
            </w:hyperlink>
            <w:r>
              <w:t xml:space="preserve">, </w:t>
            </w:r>
            <w:hyperlink r:id="rId14734" w:history="1">
              <w:r>
                <w:rPr>
                  <w:color w:val="0000FF"/>
                </w:rPr>
                <w:t>Q38.5</w:t>
              </w:r>
            </w:hyperlink>
            <w:r>
              <w:t xml:space="preserve">, </w:t>
            </w:r>
            <w:hyperlink r:id="rId14735" w:history="1">
              <w:r>
                <w:rPr>
                  <w:color w:val="0000FF"/>
                </w:rPr>
                <w:t>Q38.6</w:t>
              </w:r>
            </w:hyperlink>
            <w:r>
              <w:t xml:space="preserve">, </w:t>
            </w:r>
            <w:hyperlink r:id="rId14736" w:history="1">
              <w:r>
                <w:rPr>
                  <w:color w:val="0000FF"/>
                </w:rPr>
                <w:t>Q38.7</w:t>
              </w:r>
            </w:hyperlink>
            <w:r>
              <w:t xml:space="preserve">, </w:t>
            </w:r>
            <w:hyperlink r:id="rId14737" w:history="1">
              <w:r>
                <w:rPr>
                  <w:color w:val="0000FF"/>
                </w:rPr>
                <w:t>Q38.8</w:t>
              </w:r>
            </w:hyperlink>
            <w:r>
              <w:t xml:space="preserve">, </w:t>
            </w:r>
            <w:hyperlink r:id="rId14738" w:history="1">
              <w:r>
                <w:rPr>
                  <w:color w:val="0000FF"/>
                </w:rPr>
                <w:t>S00.5</w:t>
              </w:r>
            </w:hyperlink>
            <w:r>
              <w:t xml:space="preserve">, </w:t>
            </w:r>
            <w:hyperlink r:id="rId14739" w:history="1">
              <w:r>
                <w:rPr>
                  <w:color w:val="0000FF"/>
                </w:rPr>
                <w:t>S01.4</w:t>
              </w:r>
            </w:hyperlink>
            <w:r>
              <w:t xml:space="preserve">, </w:t>
            </w:r>
            <w:hyperlink r:id="rId14740" w:history="1">
              <w:r>
                <w:rPr>
                  <w:color w:val="0000FF"/>
                </w:rPr>
                <w:t>S01.5</w:t>
              </w:r>
            </w:hyperlink>
            <w:r>
              <w:t xml:space="preserve">, </w:t>
            </w:r>
            <w:hyperlink r:id="rId14741" w:history="1">
              <w:r>
                <w:rPr>
                  <w:color w:val="0000FF"/>
                </w:rPr>
                <w:t>S02.4</w:t>
              </w:r>
            </w:hyperlink>
            <w:r>
              <w:t xml:space="preserve">, </w:t>
            </w:r>
            <w:hyperlink r:id="rId14742" w:history="1">
              <w:r>
                <w:rPr>
                  <w:color w:val="0000FF"/>
                </w:rPr>
                <w:t>S02.40</w:t>
              </w:r>
            </w:hyperlink>
            <w:r>
              <w:t xml:space="preserve">, </w:t>
            </w:r>
            <w:hyperlink r:id="rId14743" w:history="1">
              <w:r>
                <w:rPr>
                  <w:color w:val="0000FF"/>
                </w:rPr>
                <w:t>S02.41</w:t>
              </w:r>
            </w:hyperlink>
            <w:r>
              <w:t xml:space="preserve">, </w:t>
            </w:r>
            <w:hyperlink r:id="rId14744" w:history="1">
              <w:r>
                <w:rPr>
                  <w:color w:val="0000FF"/>
                </w:rPr>
                <w:t>S02.5</w:t>
              </w:r>
            </w:hyperlink>
            <w:r>
              <w:t xml:space="preserve">, </w:t>
            </w:r>
            <w:hyperlink r:id="rId14745" w:history="1">
              <w:r>
                <w:rPr>
                  <w:color w:val="0000FF"/>
                </w:rPr>
                <w:t>S02.50</w:t>
              </w:r>
            </w:hyperlink>
            <w:r>
              <w:t xml:space="preserve">, </w:t>
            </w:r>
            <w:hyperlink r:id="rId14746" w:history="1">
              <w:r>
                <w:rPr>
                  <w:color w:val="0000FF"/>
                </w:rPr>
                <w:t>S02.51</w:t>
              </w:r>
            </w:hyperlink>
            <w:r>
              <w:t xml:space="preserve">, </w:t>
            </w:r>
            <w:hyperlink r:id="rId14747" w:history="1">
              <w:r>
                <w:rPr>
                  <w:color w:val="0000FF"/>
                </w:rPr>
                <w:t>S02.6</w:t>
              </w:r>
            </w:hyperlink>
            <w:r>
              <w:t xml:space="preserve">, </w:t>
            </w:r>
            <w:hyperlink r:id="rId14748" w:history="1">
              <w:r>
                <w:rPr>
                  <w:color w:val="0000FF"/>
                </w:rPr>
                <w:t>S02.60</w:t>
              </w:r>
            </w:hyperlink>
            <w:r>
              <w:t xml:space="preserve">, </w:t>
            </w:r>
            <w:hyperlink r:id="rId14749" w:history="1">
              <w:r>
                <w:rPr>
                  <w:color w:val="0000FF"/>
                </w:rPr>
                <w:t>S02.61</w:t>
              </w:r>
            </w:hyperlink>
            <w:r>
              <w:t xml:space="preserve">, </w:t>
            </w:r>
            <w:hyperlink r:id="rId14750" w:history="1">
              <w:r>
                <w:rPr>
                  <w:color w:val="0000FF"/>
                </w:rPr>
                <w:t>S03</w:t>
              </w:r>
            </w:hyperlink>
            <w:r>
              <w:t xml:space="preserve">, </w:t>
            </w:r>
            <w:hyperlink r:id="rId14751" w:history="1">
              <w:r>
                <w:rPr>
                  <w:color w:val="0000FF"/>
                </w:rPr>
                <w:t>S03.0</w:t>
              </w:r>
            </w:hyperlink>
            <w:r>
              <w:t xml:space="preserve">, </w:t>
            </w:r>
            <w:hyperlink r:id="rId14752" w:history="1">
              <w:r>
                <w:rPr>
                  <w:color w:val="0000FF"/>
                </w:rPr>
                <w:t>S03.1</w:t>
              </w:r>
            </w:hyperlink>
            <w:r>
              <w:t xml:space="preserve">, </w:t>
            </w:r>
            <w:hyperlink r:id="rId14753" w:history="1">
              <w:r>
                <w:rPr>
                  <w:color w:val="0000FF"/>
                </w:rPr>
                <w:t>S03.2</w:t>
              </w:r>
            </w:hyperlink>
            <w:r>
              <w:t xml:space="preserve">, </w:t>
            </w:r>
            <w:hyperlink r:id="rId14754" w:history="1">
              <w:r>
                <w:rPr>
                  <w:color w:val="0000FF"/>
                </w:rPr>
                <w:t>S03.3</w:t>
              </w:r>
            </w:hyperlink>
            <w:r>
              <w:t xml:space="preserve">, </w:t>
            </w:r>
            <w:hyperlink r:id="rId14755" w:history="1">
              <w:r>
                <w:rPr>
                  <w:color w:val="0000FF"/>
                </w:rPr>
                <w:t>S03.4</w:t>
              </w:r>
            </w:hyperlink>
            <w:r>
              <w:t xml:space="preserve">, </w:t>
            </w:r>
            <w:hyperlink r:id="rId14756" w:history="1">
              <w:r>
                <w:rPr>
                  <w:color w:val="0000FF"/>
                </w:rPr>
                <w:t>S03.5</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0,79</w:t>
            </w:r>
          </w:p>
        </w:tc>
      </w:tr>
      <w:tr w:rsidR="0007086E">
        <w:tc>
          <w:tcPr>
            <w:tcW w:w="567" w:type="dxa"/>
          </w:tcPr>
          <w:p w:rsidR="0007086E" w:rsidRDefault="0007086E">
            <w:pPr>
              <w:pStyle w:val="ConsPlusNormal"/>
              <w:jc w:val="center"/>
              <w:outlineLvl w:val="3"/>
            </w:pPr>
            <w:r>
              <w:t>27</w:t>
            </w:r>
          </w:p>
        </w:tc>
        <w:tc>
          <w:tcPr>
            <w:tcW w:w="14117" w:type="dxa"/>
            <w:gridSpan w:val="4"/>
          </w:tcPr>
          <w:p w:rsidR="0007086E" w:rsidRDefault="0007086E">
            <w:pPr>
              <w:pStyle w:val="ConsPlusNormal"/>
            </w:pPr>
            <w:r>
              <w:t>Терапия</w:t>
            </w:r>
          </w:p>
        </w:tc>
        <w:tc>
          <w:tcPr>
            <w:tcW w:w="1077" w:type="dxa"/>
          </w:tcPr>
          <w:p w:rsidR="0007086E" w:rsidRDefault="0007086E">
            <w:pPr>
              <w:pStyle w:val="ConsPlusNormal"/>
              <w:jc w:val="center"/>
            </w:pPr>
            <w:r>
              <w:t>0,73</w:t>
            </w:r>
          </w:p>
        </w:tc>
      </w:tr>
      <w:tr w:rsidR="0007086E">
        <w:tc>
          <w:tcPr>
            <w:tcW w:w="567" w:type="dxa"/>
          </w:tcPr>
          <w:p w:rsidR="0007086E" w:rsidRDefault="0007086E">
            <w:pPr>
              <w:pStyle w:val="ConsPlusNormal"/>
              <w:jc w:val="center"/>
            </w:pPr>
            <w:r>
              <w:t>245</w:t>
            </w:r>
          </w:p>
        </w:tc>
        <w:tc>
          <w:tcPr>
            <w:tcW w:w="2551" w:type="dxa"/>
          </w:tcPr>
          <w:p w:rsidR="0007086E" w:rsidRDefault="0007086E">
            <w:pPr>
              <w:pStyle w:val="ConsPlusNormal"/>
            </w:pPr>
            <w:r>
              <w:t xml:space="preserve">Болезни пищевода, гастрит, дуоденит, другие болезни желудка и двенадцатиперстной </w:t>
            </w:r>
            <w:r>
              <w:lastRenderedPageBreak/>
              <w:t>кишки</w:t>
            </w:r>
          </w:p>
        </w:tc>
        <w:tc>
          <w:tcPr>
            <w:tcW w:w="6350" w:type="dxa"/>
          </w:tcPr>
          <w:p w:rsidR="0007086E" w:rsidRDefault="0007086E">
            <w:pPr>
              <w:pStyle w:val="ConsPlusNormal"/>
            </w:pPr>
            <w:hyperlink r:id="rId14757" w:history="1">
              <w:r>
                <w:rPr>
                  <w:color w:val="0000FF"/>
                </w:rPr>
                <w:t>K20</w:t>
              </w:r>
            </w:hyperlink>
            <w:r>
              <w:t xml:space="preserve">, </w:t>
            </w:r>
            <w:hyperlink r:id="rId14758" w:history="1">
              <w:r>
                <w:rPr>
                  <w:color w:val="0000FF"/>
                </w:rPr>
                <w:t>K21</w:t>
              </w:r>
            </w:hyperlink>
            <w:r>
              <w:t xml:space="preserve">, </w:t>
            </w:r>
            <w:hyperlink r:id="rId14759" w:history="1">
              <w:r>
                <w:rPr>
                  <w:color w:val="0000FF"/>
                </w:rPr>
                <w:t>K21.0</w:t>
              </w:r>
            </w:hyperlink>
            <w:r>
              <w:t xml:space="preserve">, </w:t>
            </w:r>
            <w:hyperlink r:id="rId14760" w:history="1">
              <w:r>
                <w:rPr>
                  <w:color w:val="0000FF"/>
                </w:rPr>
                <w:t>K21.9</w:t>
              </w:r>
            </w:hyperlink>
            <w:r>
              <w:t xml:space="preserve">, </w:t>
            </w:r>
            <w:hyperlink r:id="rId14761" w:history="1">
              <w:r>
                <w:rPr>
                  <w:color w:val="0000FF"/>
                </w:rPr>
                <w:t>K22</w:t>
              </w:r>
            </w:hyperlink>
            <w:r>
              <w:t xml:space="preserve">, </w:t>
            </w:r>
            <w:hyperlink r:id="rId14762" w:history="1">
              <w:r>
                <w:rPr>
                  <w:color w:val="0000FF"/>
                </w:rPr>
                <w:t>K22.0</w:t>
              </w:r>
            </w:hyperlink>
            <w:r>
              <w:t xml:space="preserve">, </w:t>
            </w:r>
            <w:hyperlink r:id="rId14763" w:history="1">
              <w:r>
                <w:rPr>
                  <w:color w:val="0000FF"/>
                </w:rPr>
                <w:t>K22.1</w:t>
              </w:r>
            </w:hyperlink>
            <w:r>
              <w:t xml:space="preserve">, </w:t>
            </w:r>
            <w:hyperlink r:id="rId14764" w:history="1">
              <w:r>
                <w:rPr>
                  <w:color w:val="0000FF"/>
                </w:rPr>
                <w:t>K22.2</w:t>
              </w:r>
            </w:hyperlink>
            <w:r>
              <w:t xml:space="preserve">, </w:t>
            </w:r>
            <w:hyperlink r:id="rId14765" w:history="1">
              <w:r>
                <w:rPr>
                  <w:color w:val="0000FF"/>
                </w:rPr>
                <w:t>K22.3</w:t>
              </w:r>
            </w:hyperlink>
            <w:r>
              <w:t xml:space="preserve">, </w:t>
            </w:r>
            <w:hyperlink r:id="rId14766" w:history="1">
              <w:r>
                <w:rPr>
                  <w:color w:val="0000FF"/>
                </w:rPr>
                <w:t>K22.4</w:t>
              </w:r>
            </w:hyperlink>
            <w:r>
              <w:t xml:space="preserve">, </w:t>
            </w:r>
            <w:hyperlink r:id="rId14767" w:history="1">
              <w:r>
                <w:rPr>
                  <w:color w:val="0000FF"/>
                </w:rPr>
                <w:t>K22.5</w:t>
              </w:r>
            </w:hyperlink>
            <w:r>
              <w:t xml:space="preserve">, </w:t>
            </w:r>
            <w:hyperlink r:id="rId14768" w:history="1">
              <w:r>
                <w:rPr>
                  <w:color w:val="0000FF"/>
                </w:rPr>
                <w:t>K22.6</w:t>
              </w:r>
            </w:hyperlink>
            <w:r>
              <w:t xml:space="preserve">, </w:t>
            </w:r>
            <w:hyperlink r:id="rId14769" w:history="1">
              <w:r>
                <w:rPr>
                  <w:color w:val="0000FF"/>
                </w:rPr>
                <w:t>K22.7</w:t>
              </w:r>
            </w:hyperlink>
            <w:r>
              <w:t xml:space="preserve">, </w:t>
            </w:r>
            <w:hyperlink r:id="rId14770" w:history="1">
              <w:r>
                <w:rPr>
                  <w:color w:val="0000FF"/>
                </w:rPr>
                <w:t>K22.8</w:t>
              </w:r>
            </w:hyperlink>
            <w:r>
              <w:t xml:space="preserve">, </w:t>
            </w:r>
            <w:hyperlink r:id="rId14771" w:history="1">
              <w:r>
                <w:rPr>
                  <w:color w:val="0000FF"/>
                </w:rPr>
                <w:t>K22.9</w:t>
              </w:r>
            </w:hyperlink>
            <w:r>
              <w:t xml:space="preserve">, </w:t>
            </w:r>
            <w:hyperlink r:id="rId14772" w:history="1">
              <w:r>
                <w:rPr>
                  <w:color w:val="0000FF"/>
                </w:rPr>
                <w:t>K23</w:t>
              </w:r>
            </w:hyperlink>
            <w:r>
              <w:t xml:space="preserve">, </w:t>
            </w:r>
            <w:hyperlink r:id="rId14773" w:history="1">
              <w:r>
                <w:rPr>
                  <w:color w:val="0000FF"/>
                </w:rPr>
                <w:t>K23.1</w:t>
              </w:r>
            </w:hyperlink>
            <w:r>
              <w:t xml:space="preserve">, </w:t>
            </w:r>
            <w:hyperlink r:id="rId14774" w:history="1">
              <w:r>
                <w:rPr>
                  <w:color w:val="0000FF"/>
                </w:rPr>
                <w:t>K23.8</w:t>
              </w:r>
            </w:hyperlink>
            <w:r>
              <w:t xml:space="preserve">, </w:t>
            </w:r>
            <w:hyperlink r:id="rId14775" w:history="1">
              <w:r>
                <w:rPr>
                  <w:color w:val="0000FF"/>
                </w:rPr>
                <w:t>K29</w:t>
              </w:r>
            </w:hyperlink>
            <w:r>
              <w:t xml:space="preserve">, </w:t>
            </w:r>
            <w:hyperlink r:id="rId14776" w:history="1">
              <w:r>
                <w:rPr>
                  <w:color w:val="0000FF"/>
                </w:rPr>
                <w:t>K29.0</w:t>
              </w:r>
            </w:hyperlink>
            <w:r>
              <w:t xml:space="preserve">, </w:t>
            </w:r>
            <w:hyperlink r:id="rId14777" w:history="1">
              <w:r>
                <w:rPr>
                  <w:color w:val="0000FF"/>
                </w:rPr>
                <w:t>K29.1</w:t>
              </w:r>
            </w:hyperlink>
            <w:r>
              <w:t xml:space="preserve">, </w:t>
            </w:r>
            <w:hyperlink r:id="rId14778" w:history="1">
              <w:r>
                <w:rPr>
                  <w:color w:val="0000FF"/>
                </w:rPr>
                <w:t>K29.2</w:t>
              </w:r>
            </w:hyperlink>
            <w:r>
              <w:t xml:space="preserve">, </w:t>
            </w:r>
            <w:hyperlink r:id="rId14779" w:history="1">
              <w:r>
                <w:rPr>
                  <w:color w:val="0000FF"/>
                </w:rPr>
                <w:t>K29.3</w:t>
              </w:r>
            </w:hyperlink>
            <w:r>
              <w:t xml:space="preserve">, </w:t>
            </w:r>
            <w:hyperlink r:id="rId14780" w:history="1">
              <w:r>
                <w:rPr>
                  <w:color w:val="0000FF"/>
                </w:rPr>
                <w:t>K29.4</w:t>
              </w:r>
            </w:hyperlink>
            <w:r>
              <w:t xml:space="preserve">, </w:t>
            </w:r>
            <w:hyperlink r:id="rId14781" w:history="1">
              <w:r>
                <w:rPr>
                  <w:color w:val="0000FF"/>
                </w:rPr>
                <w:t>K29.5</w:t>
              </w:r>
            </w:hyperlink>
            <w:r>
              <w:t xml:space="preserve">, </w:t>
            </w:r>
            <w:hyperlink r:id="rId14782" w:history="1">
              <w:r>
                <w:rPr>
                  <w:color w:val="0000FF"/>
                </w:rPr>
                <w:t>K29.6</w:t>
              </w:r>
            </w:hyperlink>
            <w:r>
              <w:t xml:space="preserve">, </w:t>
            </w:r>
            <w:hyperlink r:id="rId14783" w:history="1">
              <w:r>
                <w:rPr>
                  <w:color w:val="0000FF"/>
                </w:rPr>
                <w:t>K29.7</w:t>
              </w:r>
            </w:hyperlink>
            <w:r>
              <w:t xml:space="preserve">, </w:t>
            </w:r>
            <w:hyperlink r:id="rId14784" w:history="1">
              <w:r>
                <w:rPr>
                  <w:color w:val="0000FF"/>
                </w:rPr>
                <w:t>K29.8</w:t>
              </w:r>
            </w:hyperlink>
            <w:r>
              <w:t xml:space="preserve">, </w:t>
            </w:r>
            <w:hyperlink r:id="rId14785" w:history="1">
              <w:r>
                <w:rPr>
                  <w:color w:val="0000FF"/>
                </w:rPr>
                <w:t>K29.9</w:t>
              </w:r>
            </w:hyperlink>
            <w:r>
              <w:t xml:space="preserve">, </w:t>
            </w:r>
            <w:hyperlink r:id="rId14786" w:history="1">
              <w:r>
                <w:rPr>
                  <w:color w:val="0000FF"/>
                </w:rPr>
                <w:t>K30</w:t>
              </w:r>
            </w:hyperlink>
            <w:r>
              <w:t xml:space="preserve">, </w:t>
            </w:r>
            <w:hyperlink r:id="rId14787" w:history="1">
              <w:r>
                <w:rPr>
                  <w:color w:val="0000FF"/>
                </w:rPr>
                <w:t>K31</w:t>
              </w:r>
            </w:hyperlink>
            <w:r>
              <w:t xml:space="preserve">, </w:t>
            </w:r>
            <w:hyperlink r:id="rId14788" w:history="1">
              <w:r>
                <w:rPr>
                  <w:color w:val="0000FF"/>
                </w:rPr>
                <w:t>K31.0</w:t>
              </w:r>
            </w:hyperlink>
            <w:r>
              <w:t xml:space="preserve">, </w:t>
            </w:r>
            <w:hyperlink r:id="rId14789" w:history="1">
              <w:r>
                <w:rPr>
                  <w:color w:val="0000FF"/>
                </w:rPr>
                <w:t>K31.1</w:t>
              </w:r>
            </w:hyperlink>
            <w:r>
              <w:t xml:space="preserve">, </w:t>
            </w:r>
            <w:hyperlink r:id="rId14790" w:history="1">
              <w:r>
                <w:rPr>
                  <w:color w:val="0000FF"/>
                </w:rPr>
                <w:t>K31.2</w:t>
              </w:r>
            </w:hyperlink>
            <w:r>
              <w:t xml:space="preserve">, </w:t>
            </w:r>
            <w:hyperlink r:id="rId14791" w:history="1">
              <w:r>
                <w:rPr>
                  <w:color w:val="0000FF"/>
                </w:rPr>
                <w:t>K31.3</w:t>
              </w:r>
            </w:hyperlink>
            <w:r>
              <w:t xml:space="preserve">, </w:t>
            </w:r>
            <w:hyperlink r:id="rId14792" w:history="1">
              <w:r>
                <w:rPr>
                  <w:color w:val="0000FF"/>
                </w:rPr>
                <w:t>K31.4</w:t>
              </w:r>
            </w:hyperlink>
            <w:r>
              <w:t xml:space="preserve">, </w:t>
            </w:r>
            <w:hyperlink r:id="rId14793" w:history="1">
              <w:r>
                <w:rPr>
                  <w:color w:val="0000FF"/>
                </w:rPr>
                <w:t>K31.5</w:t>
              </w:r>
            </w:hyperlink>
            <w:r>
              <w:t xml:space="preserve">, </w:t>
            </w:r>
            <w:hyperlink r:id="rId14794" w:history="1">
              <w:r>
                <w:rPr>
                  <w:color w:val="0000FF"/>
                </w:rPr>
                <w:t>K31.6</w:t>
              </w:r>
            </w:hyperlink>
            <w:r>
              <w:t xml:space="preserve">, </w:t>
            </w:r>
            <w:hyperlink r:id="rId14795" w:history="1">
              <w:r>
                <w:rPr>
                  <w:color w:val="0000FF"/>
                </w:rPr>
                <w:t>K31.7</w:t>
              </w:r>
            </w:hyperlink>
            <w:r>
              <w:t xml:space="preserve">, </w:t>
            </w:r>
            <w:hyperlink r:id="rId14796" w:history="1">
              <w:r>
                <w:rPr>
                  <w:color w:val="0000FF"/>
                </w:rPr>
                <w:t>K31.8</w:t>
              </w:r>
            </w:hyperlink>
            <w:r>
              <w:t xml:space="preserve">, </w:t>
            </w:r>
            <w:hyperlink r:id="rId14797" w:history="1">
              <w:r>
                <w:rPr>
                  <w:color w:val="0000FF"/>
                </w:rPr>
                <w:t>K31.9</w:t>
              </w:r>
            </w:hyperlink>
            <w:r>
              <w:t xml:space="preserve">, </w:t>
            </w:r>
            <w:hyperlink r:id="rId14798" w:history="1">
              <w:r>
                <w:rPr>
                  <w:color w:val="0000FF"/>
                </w:rPr>
                <w:t>T28.1</w:t>
              </w:r>
            </w:hyperlink>
            <w:r>
              <w:t xml:space="preserve">, </w:t>
            </w:r>
            <w:hyperlink r:id="rId14799" w:history="1">
              <w:r>
                <w:rPr>
                  <w:color w:val="0000FF"/>
                </w:rPr>
                <w:t>T28.2</w:t>
              </w:r>
            </w:hyperlink>
            <w:r>
              <w:t xml:space="preserve">, </w:t>
            </w:r>
            <w:hyperlink r:id="rId14800" w:history="1">
              <w:r>
                <w:rPr>
                  <w:color w:val="0000FF"/>
                </w:rPr>
                <w:t>T28.6</w:t>
              </w:r>
            </w:hyperlink>
            <w:r>
              <w:t xml:space="preserve">, </w:t>
            </w:r>
            <w:hyperlink r:id="rId14801" w:history="1">
              <w:r>
                <w:rPr>
                  <w:color w:val="0000FF"/>
                </w:rPr>
                <w:t>T28.7</w:t>
              </w:r>
            </w:hyperlink>
            <w:r>
              <w:t xml:space="preserve">, </w:t>
            </w:r>
            <w:hyperlink r:id="rId14802" w:history="1">
              <w:r>
                <w:rPr>
                  <w:color w:val="0000FF"/>
                </w:rPr>
                <w:t>T28.9</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0,74</w:t>
            </w:r>
          </w:p>
        </w:tc>
      </w:tr>
      <w:tr w:rsidR="0007086E">
        <w:tc>
          <w:tcPr>
            <w:tcW w:w="567" w:type="dxa"/>
          </w:tcPr>
          <w:p w:rsidR="0007086E" w:rsidRDefault="0007086E">
            <w:pPr>
              <w:pStyle w:val="ConsPlusNormal"/>
              <w:jc w:val="center"/>
            </w:pPr>
            <w:r>
              <w:lastRenderedPageBreak/>
              <w:t>246</w:t>
            </w:r>
          </w:p>
        </w:tc>
        <w:tc>
          <w:tcPr>
            <w:tcW w:w="2551" w:type="dxa"/>
          </w:tcPr>
          <w:p w:rsidR="0007086E" w:rsidRDefault="0007086E">
            <w:pPr>
              <w:pStyle w:val="ConsPlusNormal"/>
            </w:pPr>
            <w:r>
              <w:t>Новообразования доброкачественные, in situ, неопределенного и неуточненного характера органов пищеварения</w:t>
            </w:r>
          </w:p>
        </w:tc>
        <w:tc>
          <w:tcPr>
            <w:tcW w:w="6350" w:type="dxa"/>
          </w:tcPr>
          <w:p w:rsidR="0007086E" w:rsidRDefault="0007086E">
            <w:pPr>
              <w:pStyle w:val="ConsPlusNormal"/>
            </w:pPr>
            <w:hyperlink r:id="rId14803" w:history="1">
              <w:r>
                <w:rPr>
                  <w:color w:val="0000FF"/>
                </w:rPr>
                <w:t>D01</w:t>
              </w:r>
            </w:hyperlink>
            <w:r>
              <w:t xml:space="preserve">, </w:t>
            </w:r>
            <w:hyperlink r:id="rId14804" w:history="1">
              <w:r>
                <w:rPr>
                  <w:color w:val="0000FF"/>
                </w:rPr>
                <w:t>D01.0</w:t>
              </w:r>
            </w:hyperlink>
            <w:r>
              <w:t xml:space="preserve">, </w:t>
            </w:r>
            <w:hyperlink r:id="rId14805" w:history="1">
              <w:r>
                <w:rPr>
                  <w:color w:val="0000FF"/>
                </w:rPr>
                <w:t>D01.1</w:t>
              </w:r>
            </w:hyperlink>
            <w:r>
              <w:t xml:space="preserve">, </w:t>
            </w:r>
            <w:hyperlink r:id="rId14806" w:history="1">
              <w:r>
                <w:rPr>
                  <w:color w:val="0000FF"/>
                </w:rPr>
                <w:t>D01.2</w:t>
              </w:r>
            </w:hyperlink>
            <w:r>
              <w:t xml:space="preserve">, </w:t>
            </w:r>
            <w:hyperlink r:id="rId14807" w:history="1">
              <w:r>
                <w:rPr>
                  <w:color w:val="0000FF"/>
                </w:rPr>
                <w:t>D01.3</w:t>
              </w:r>
            </w:hyperlink>
            <w:r>
              <w:t xml:space="preserve">, </w:t>
            </w:r>
            <w:hyperlink r:id="rId14808" w:history="1">
              <w:r>
                <w:rPr>
                  <w:color w:val="0000FF"/>
                </w:rPr>
                <w:t>D01.4</w:t>
              </w:r>
            </w:hyperlink>
            <w:r>
              <w:t xml:space="preserve">, </w:t>
            </w:r>
            <w:hyperlink r:id="rId14809" w:history="1">
              <w:r>
                <w:rPr>
                  <w:color w:val="0000FF"/>
                </w:rPr>
                <w:t>D01.5</w:t>
              </w:r>
            </w:hyperlink>
            <w:r>
              <w:t xml:space="preserve">, </w:t>
            </w:r>
            <w:hyperlink r:id="rId14810" w:history="1">
              <w:r>
                <w:rPr>
                  <w:color w:val="0000FF"/>
                </w:rPr>
                <w:t>D01.7</w:t>
              </w:r>
            </w:hyperlink>
            <w:r>
              <w:t xml:space="preserve">, </w:t>
            </w:r>
            <w:hyperlink r:id="rId14811" w:history="1">
              <w:r>
                <w:rPr>
                  <w:color w:val="0000FF"/>
                </w:rPr>
                <w:t>D01.9</w:t>
              </w:r>
            </w:hyperlink>
            <w:r>
              <w:t xml:space="preserve">, </w:t>
            </w:r>
            <w:hyperlink r:id="rId14812" w:history="1">
              <w:r>
                <w:rPr>
                  <w:color w:val="0000FF"/>
                </w:rPr>
                <w:t>D12</w:t>
              </w:r>
            </w:hyperlink>
            <w:r>
              <w:t xml:space="preserve">, </w:t>
            </w:r>
            <w:hyperlink r:id="rId14813" w:history="1">
              <w:r>
                <w:rPr>
                  <w:color w:val="0000FF"/>
                </w:rPr>
                <w:t>D12.0</w:t>
              </w:r>
            </w:hyperlink>
            <w:r>
              <w:t xml:space="preserve">, </w:t>
            </w:r>
            <w:hyperlink r:id="rId14814" w:history="1">
              <w:r>
                <w:rPr>
                  <w:color w:val="0000FF"/>
                </w:rPr>
                <w:t>D12.1</w:t>
              </w:r>
            </w:hyperlink>
            <w:r>
              <w:t xml:space="preserve">, </w:t>
            </w:r>
            <w:hyperlink r:id="rId14815" w:history="1">
              <w:r>
                <w:rPr>
                  <w:color w:val="0000FF"/>
                </w:rPr>
                <w:t>D12.2</w:t>
              </w:r>
            </w:hyperlink>
            <w:r>
              <w:t xml:space="preserve">, </w:t>
            </w:r>
            <w:hyperlink r:id="rId14816" w:history="1">
              <w:r>
                <w:rPr>
                  <w:color w:val="0000FF"/>
                </w:rPr>
                <w:t>D12.3</w:t>
              </w:r>
            </w:hyperlink>
            <w:r>
              <w:t xml:space="preserve">, </w:t>
            </w:r>
            <w:hyperlink r:id="rId14817" w:history="1">
              <w:r>
                <w:rPr>
                  <w:color w:val="0000FF"/>
                </w:rPr>
                <w:t>D12.4</w:t>
              </w:r>
            </w:hyperlink>
            <w:r>
              <w:t xml:space="preserve">, </w:t>
            </w:r>
            <w:hyperlink r:id="rId14818" w:history="1">
              <w:r>
                <w:rPr>
                  <w:color w:val="0000FF"/>
                </w:rPr>
                <w:t>D12.5</w:t>
              </w:r>
            </w:hyperlink>
            <w:r>
              <w:t xml:space="preserve">, </w:t>
            </w:r>
            <w:hyperlink r:id="rId14819" w:history="1">
              <w:r>
                <w:rPr>
                  <w:color w:val="0000FF"/>
                </w:rPr>
                <w:t>D12.6</w:t>
              </w:r>
            </w:hyperlink>
            <w:r>
              <w:t xml:space="preserve">, </w:t>
            </w:r>
            <w:hyperlink r:id="rId14820" w:history="1">
              <w:r>
                <w:rPr>
                  <w:color w:val="0000FF"/>
                </w:rPr>
                <w:t>D12.7</w:t>
              </w:r>
            </w:hyperlink>
            <w:r>
              <w:t xml:space="preserve">, </w:t>
            </w:r>
            <w:hyperlink r:id="rId14821" w:history="1">
              <w:r>
                <w:rPr>
                  <w:color w:val="0000FF"/>
                </w:rPr>
                <w:t>D12.8</w:t>
              </w:r>
            </w:hyperlink>
            <w:r>
              <w:t xml:space="preserve">, </w:t>
            </w:r>
            <w:hyperlink r:id="rId14822" w:history="1">
              <w:r>
                <w:rPr>
                  <w:color w:val="0000FF"/>
                </w:rPr>
                <w:t>D12.9</w:t>
              </w:r>
            </w:hyperlink>
            <w:r>
              <w:t xml:space="preserve">, </w:t>
            </w:r>
            <w:hyperlink r:id="rId14823" w:history="1">
              <w:r>
                <w:rPr>
                  <w:color w:val="0000FF"/>
                </w:rPr>
                <w:t>D13</w:t>
              </w:r>
            </w:hyperlink>
            <w:r>
              <w:t xml:space="preserve">, </w:t>
            </w:r>
            <w:hyperlink r:id="rId14824" w:history="1">
              <w:r>
                <w:rPr>
                  <w:color w:val="0000FF"/>
                </w:rPr>
                <w:t>D13.0</w:t>
              </w:r>
            </w:hyperlink>
            <w:r>
              <w:t xml:space="preserve">, </w:t>
            </w:r>
            <w:hyperlink r:id="rId14825" w:history="1">
              <w:r>
                <w:rPr>
                  <w:color w:val="0000FF"/>
                </w:rPr>
                <w:t>D13.1</w:t>
              </w:r>
            </w:hyperlink>
            <w:r>
              <w:t xml:space="preserve">, </w:t>
            </w:r>
            <w:hyperlink r:id="rId14826" w:history="1">
              <w:r>
                <w:rPr>
                  <w:color w:val="0000FF"/>
                </w:rPr>
                <w:t>D13.2</w:t>
              </w:r>
            </w:hyperlink>
            <w:r>
              <w:t xml:space="preserve">, </w:t>
            </w:r>
            <w:hyperlink r:id="rId14827" w:history="1">
              <w:r>
                <w:rPr>
                  <w:color w:val="0000FF"/>
                </w:rPr>
                <w:t>D13.3</w:t>
              </w:r>
            </w:hyperlink>
            <w:r>
              <w:t xml:space="preserve">, </w:t>
            </w:r>
            <w:hyperlink r:id="rId14828" w:history="1">
              <w:r>
                <w:rPr>
                  <w:color w:val="0000FF"/>
                </w:rPr>
                <w:t>D13.4</w:t>
              </w:r>
            </w:hyperlink>
            <w:r>
              <w:t xml:space="preserve">, </w:t>
            </w:r>
            <w:hyperlink r:id="rId14829" w:history="1">
              <w:r>
                <w:rPr>
                  <w:color w:val="0000FF"/>
                </w:rPr>
                <w:t>D13.5</w:t>
              </w:r>
            </w:hyperlink>
            <w:r>
              <w:t xml:space="preserve">, </w:t>
            </w:r>
            <w:hyperlink r:id="rId14830" w:history="1">
              <w:r>
                <w:rPr>
                  <w:color w:val="0000FF"/>
                </w:rPr>
                <w:t>D13.9</w:t>
              </w:r>
            </w:hyperlink>
            <w:r>
              <w:t xml:space="preserve">, </w:t>
            </w:r>
            <w:hyperlink r:id="rId14831" w:history="1">
              <w:r>
                <w:rPr>
                  <w:color w:val="0000FF"/>
                </w:rPr>
                <w:t>D19.1</w:t>
              </w:r>
            </w:hyperlink>
            <w:r>
              <w:t xml:space="preserve">, </w:t>
            </w:r>
            <w:hyperlink r:id="rId14832" w:history="1">
              <w:r>
                <w:rPr>
                  <w:color w:val="0000FF"/>
                </w:rPr>
                <w:t>D20</w:t>
              </w:r>
            </w:hyperlink>
            <w:r>
              <w:t xml:space="preserve">, </w:t>
            </w:r>
            <w:hyperlink r:id="rId14833" w:history="1">
              <w:r>
                <w:rPr>
                  <w:color w:val="0000FF"/>
                </w:rPr>
                <w:t>D20.0</w:t>
              </w:r>
            </w:hyperlink>
            <w:r>
              <w:t xml:space="preserve">, </w:t>
            </w:r>
            <w:hyperlink r:id="rId14834" w:history="1">
              <w:r>
                <w:rPr>
                  <w:color w:val="0000FF"/>
                </w:rPr>
                <w:t>D20.1</w:t>
              </w:r>
            </w:hyperlink>
            <w:r>
              <w:t xml:space="preserve">, </w:t>
            </w:r>
            <w:hyperlink r:id="rId14835" w:history="1">
              <w:r>
                <w:rPr>
                  <w:color w:val="0000FF"/>
                </w:rPr>
                <w:t>D37.1</w:t>
              </w:r>
            </w:hyperlink>
            <w:r>
              <w:t xml:space="preserve">, </w:t>
            </w:r>
            <w:hyperlink r:id="rId14836" w:history="1">
              <w:r>
                <w:rPr>
                  <w:color w:val="0000FF"/>
                </w:rPr>
                <w:t>D37.2</w:t>
              </w:r>
            </w:hyperlink>
            <w:r>
              <w:t xml:space="preserve">, </w:t>
            </w:r>
            <w:hyperlink r:id="rId14837" w:history="1">
              <w:r>
                <w:rPr>
                  <w:color w:val="0000FF"/>
                </w:rPr>
                <w:t>D37.3</w:t>
              </w:r>
            </w:hyperlink>
            <w:r>
              <w:t xml:space="preserve">, </w:t>
            </w:r>
            <w:hyperlink r:id="rId14838" w:history="1">
              <w:r>
                <w:rPr>
                  <w:color w:val="0000FF"/>
                </w:rPr>
                <w:t>D37.4</w:t>
              </w:r>
            </w:hyperlink>
            <w:r>
              <w:t xml:space="preserve">, </w:t>
            </w:r>
            <w:hyperlink r:id="rId14839" w:history="1">
              <w:r>
                <w:rPr>
                  <w:color w:val="0000FF"/>
                </w:rPr>
                <w:t>D37.5</w:t>
              </w:r>
            </w:hyperlink>
            <w:r>
              <w:t xml:space="preserve">, </w:t>
            </w:r>
            <w:hyperlink r:id="rId14840" w:history="1">
              <w:r>
                <w:rPr>
                  <w:color w:val="0000FF"/>
                </w:rPr>
                <w:t>D37.6</w:t>
              </w:r>
            </w:hyperlink>
            <w:r>
              <w:t xml:space="preserve">, </w:t>
            </w:r>
            <w:hyperlink r:id="rId14841" w:history="1">
              <w:r>
                <w:rPr>
                  <w:color w:val="0000FF"/>
                </w:rPr>
                <w:t>D37.7</w:t>
              </w:r>
            </w:hyperlink>
            <w:r>
              <w:t xml:space="preserve">, </w:t>
            </w:r>
            <w:hyperlink r:id="rId14842" w:history="1">
              <w:r>
                <w:rPr>
                  <w:color w:val="0000FF"/>
                </w:rPr>
                <w:t>D37.9</w:t>
              </w:r>
            </w:hyperlink>
            <w:r>
              <w:t xml:space="preserve">, </w:t>
            </w:r>
            <w:hyperlink r:id="rId14843" w:history="1">
              <w:r>
                <w:rPr>
                  <w:color w:val="0000FF"/>
                </w:rPr>
                <w:t>D48.3</w:t>
              </w:r>
            </w:hyperlink>
            <w:r>
              <w:t xml:space="preserve">, </w:t>
            </w:r>
            <w:hyperlink r:id="rId14844" w:history="1">
              <w:r>
                <w:rPr>
                  <w:color w:val="0000FF"/>
                </w:rPr>
                <w:t>D48.4</w:t>
              </w:r>
            </w:hyperlink>
            <w:r>
              <w:t xml:space="preserve">, </w:t>
            </w:r>
            <w:hyperlink r:id="rId14845" w:history="1">
              <w:r>
                <w:rPr>
                  <w:color w:val="0000FF"/>
                </w:rPr>
                <w:t>K63.5</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0,69</w:t>
            </w:r>
          </w:p>
        </w:tc>
      </w:tr>
      <w:tr w:rsidR="0007086E">
        <w:tc>
          <w:tcPr>
            <w:tcW w:w="567" w:type="dxa"/>
          </w:tcPr>
          <w:p w:rsidR="0007086E" w:rsidRDefault="0007086E">
            <w:pPr>
              <w:pStyle w:val="ConsPlusNormal"/>
              <w:jc w:val="center"/>
            </w:pPr>
            <w:r>
              <w:t>247</w:t>
            </w:r>
          </w:p>
        </w:tc>
        <w:tc>
          <w:tcPr>
            <w:tcW w:w="2551" w:type="dxa"/>
          </w:tcPr>
          <w:p w:rsidR="0007086E" w:rsidRDefault="0007086E">
            <w:pPr>
              <w:pStyle w:val="ConsPlusNormal"/>
            </w:pPr>
            <w:r>
              <w:t>Болезни желчного пузыря</w:t>
            </w:r>
          </w:p>
        </w:tc>
        <w:tc>
          <w:tcPr>
            <w:tcW w:w="6350" w:type="dxa"/>
          </w:tcPr>
          <w:p w:rsidR="0007086E" w:rsidRDefault="0007086E">
            <w:pPr>
              <w:pStyle w:val="ConsPlusNormal"/>
            </w:pPr>
            <w:hyperlink r:id="rId14846" w:history="1">
              <w:r>
                <w:rPr>
                  <w:color w:val="0000FF"/>
                </w:rPr>
                <w:t>K80</w:t>
              </w:r>
            </w:hyperlink>
            <w:r>
              <w:t xml:space="preserve">, </w:t>
            </w:r>
            <w:hyperlink r:id="rId14847" w:history="1">
              <w:r>
                <w:rPr>
                  <w:color w:val="0000FF"/>
                </w:rPr>
                <w:t>K80.0</w:t>
              </w:r>
            </w:hyperlink>
            <w:r>
              <w:t xml:space="preserve">, </w:t>
            </w:r>
            <w:hyperlink r:id="rId14848" w:history="1">
              <w:r>
                <w:rPr>
                  <w:color w:val="0000FF"/>
                </w:rPr>
                <w:t>K80.1</w:t>
              </w:r>
            </w:hyperlink>
            <w:r>
              <w:t xml:space="preserve">, </w:t>
            </w:r>
            <w:hyperlink r:id="rId14849" w:history="1">
              <w:r>
                <w:rPr>
                  <w:color w:val="0000FF"/>
                </w:rPr>
                <w:t>K80.2</w:t>
              </w:r>
            </w:hyperlink>
            <w:r>
              <w:t xml:space="preserve">, </w:t>
            </w:r>
            <w:hyperlink r:id="rId14850" w:history="1">
              <w:r>
                <w:rPr>
                  <w:color w:val="0000FF"/>
                </w:rPr>
                <w:t>K80.3</w:t>
              </w:r>
            </w:hyperlink>
            <w:r>
              <w:t xml:space="preserve">, </w:t>
            </w:r>
            <w:hyperlink r:id="rId14851" w:history="1">
              <w:r>
                <w:rPr>
                  <w:color w:val="0000FF"/>
                </w:rPr>
                <w:t>K80.4</w:t>
              </w:r>
            </w:hyperlink>
            <w:r>
              <w:t xml:space="preserve">, </w:t>
            </w:r>
            <w:hyperlink r:id="rId14852" w:history="1">
              <w:r>
                <w:rPr>
                  <w:color w:val="0000FF"/>
                </w:rPr>
                <w:t>K80.5</w:t>
              </w:r>
            </w:hyperlink>
            <w:r>
              <w:t xml:space="preserve">, </w:t>
            </w:r>
            <w:hyperlink r:id="rId14853" w:history="1">
              <w:r>
                <w:rPr>
                  <w:color w:val="0000FF"/>
                </w:rPr>
                <w:t>K80.8</w:t>
              </w:r>
            </w:hyperlink>
            <w:r>
              <w:t xml:space="preserve">, </w:t>
            </w:r>
            <w:hyperlink r:id="rId14854" w:history="1">
              <w:r>
                <w:rPr>
                  <w:color w:val="0000FF"/>
                </w:rPr>
                <w:t>K81</w:t>
              </w:r>
            </w:hyperlink>
            <w:r>
              <w:t xml:space="preserve">, </w:t>
            </w:r>
            <w:hyperlink r:id="rId14855" w:history="1">
              <w:r>
                <w:rPr>
                  <w:color w:val="0000FF"/>
                </w:rPr>
                <w:t>K81.0</w:t>
              </w:r>
            </w:hyperlink>
            <w:r>
              <w:t xml:space="preserve">, </w:t>
            </w:r>
            <w:hyperlink r:id="rId14856" w:history="1">
              <w:r>
                <w:rPr>
                  <w:color w:val="0000FF"/>
                </w:rPr>
                <w:t>K81.1</w:t>
              </w:r>
            </w:hyperlink>
            <w:r>
              <w:t xml:space="preserve">, </w:t>
            </w:r>
            <w:hyperlink r:id="rId14857" w:history="1">
              <w:r>
                <w:rPr>
                  <w:color w:val="0000FF"/>
                </w:rPr>
                <w:t>K81.8</w:t>
              </w:r>
            </w:hyperlink>
            <w:r>
              <w:t xml:space="preserve">, </w:t>
            </w:r>
            <w:hyperlink r:id="rId14858" w:history="1">
              <w:r>
                <w:rPr>
                  <w:color w:val="0000FF"/>
                </w:rPr>
                <w:t>K81.9</w:t>
              </w:r>
            </w:hyperlink>
            <w:r>
              <w:t xml:space="preserve">, </w:t>
            </w:r>
            <w:hyperlink r:id="rId14859" w:history="1">
              <w:r>
                <w:rPr>
                  <w:color w:val="0000FF"/>
                </w:rPr>
                <w:t>K82</w:t>
              </w:r>
            </w:hyperlink>
            <w:r>
              <w:t xml:space="preserve">, </w:t>
            </w:r>
            <w:hyperlink r:id="rId14860" w:history="1">
              <w:r>
                <w:rPr>
                  <w:color w:val="0000FF"/>
                </w:rPr>
                <w:t>K82.0</w:t>
              </w:r>
            </w:hyperlink>
            <w:r>
              <w:t xml:space="preserve">, </w:t>
            </w:r>
            <w:hyperlink r:id="rId14861" w:history="1">
              <w:r>
                <w:rPr>
                  <w:color w:val="0000FF"/>
                </w:rPr>
                <w:t>K82.1</w:t>
              </w:r>
            </w:hyperlink>
            <w:r>
              <w:t xml:space="preserve">, </w:t>
            </w:r>
            <w:hyperlink r:id="rId14862" w:history="1">
              <w:r>
                <w:rPr>
                  <w:color w:val="0000FF"/>
                </w:rPr>
                <w:t>K82.2</w:t>
              </w:r>
            </w:hyperlink>
            <w:r>
              <w:t xml:space="preserve">, </w:t>
            </w:r>
            <w:hyperlink r:id="rId14863" w:history="1">
              <w:r>
                <w:rPr>
                  <w:color w:val="0000FF"/>
                </w:rPr>
                <w:t>K82.3</w:t>
              </w:r>
            </w:hyperlink>
            <w:r>
              <w:t xml:space="preserve">, </w:t>
            </w:r>
            <w:hyperlink r:id="rId14864" w:history="1">
              <w:r>
                <w:rPr>
                  <w:color w:val="0000FF"/>
                </w:rPr>
                <w:t>K82.4</w:t>
              </w:r>
            </w:hyperlink>
            <w:r>
              <w:t xml:space="preserve">, </w:t>
            </w:r>
            <w:hyperlink r:id="rId14865" w:history="1">
              <w:r>
                <w:rPr>
                  <w:color w:val="0000FF"/>
                </w:rPr>
                <w:t>K82.8</w:t>
              </w:r>
            </w:hyperlink>
            <w:r>
              <w:t xml:space="preserve">, </w:t>
            </w:r>
            <w:hyperlink r:id="rId14866" w:history="1">
              <w:r>
                <w:rPr>
                  <w:color w:val="0000FF"/>
                </w:rPr>
                <w:t>K82.9</w:t>
              </w:r>
            </w:hyperlink>
            <w:r>
              <w:t xml:space="preserve">, </w:t>
            </w:r>
            <w:hyperlink r:id="rId14867" w:history="1">
              <w:r>
                <w:rPr>
                  <w:color w:val="0000FF"/>
                </w:rPr>
                <w:t>K83</w:t>
              </w:r>
            </w:hyperlink>
            <w:r>
              <w:t xml:space="preserve">, </w:t>
            </w:r>
            <w:hyperlink r:id="rId14868" w:history="1">
              <w:r>
                <w:rPr>
                  <w:color w:val="0000FF"/>
                </w:rPr>
                <w:t>K83.0</w:t>
              </w:r>
            </w:hyperlink>
            <w:r>
              <w:t xml:space="preserve">, </w:t>
            </w:r>
            <w:hyperlink r:id="rId14869" w:history="1">
              <w:r>
                <w:rPr>
                  <w:color w:val="0000FF"/>
                </w:rPr>
                <w:t>K83.1</w:t>
              </w:r>
            </w:hyperlink>
            <w:r>
              <w:t xml:space="preserve">, </w:t>
            </w:r>
            <w:hyperlink r:id="rId14870" w:history="1">
              <w:r>
                <w:rPr>
                  <w:color w:val="0000FF"/>
                </w:rPr>
                <w:t>K83.2</w:t>
              </w:r>
            </w:hyperlink>
            <w:r>
              <w:t xml:space="preserve">, </w:t>
            </w:r>
            <w:hyperlink r:id="rId14871" w:history="1">
              <w:r>
                <w:rPr>
                  <w:color w:val="0000FF"/>
                </w:rPr>
                <w:t>K83.3</w:t>
              </w:r>
            </w:hyperlink>
            <w:r>
              <w:t xml:space="preserve">, </w:t>
            </w:r>
            <w:hyperlink r:id="rId14872" w:history="1">
              <w:r>
                <w:rPr>
                  <w:color w:val="0000FF"/>
                </w:rPr>
                <w:t>K83.4</w:t>
              </w:r>
            </w:hyperlink>
            <w:r>
              <w:t xml:space="preserve">, </w:t>
            </w:r>
            <w:hyperlink r:id="rId14873" w:history="1">
              <w:r>
                <w:rPr>
                  <w:color w:val="0000FF"/>
                </w:rPr>
                <w:t>K83.5</w:t>
              </w:r>
            </w:hyperlink>
            <w:r>
              <w:t xml:space="preserve">, </w:t>
            </w:r>
            <w:hyperlink r:id="rId14874" w:history="1">
              <w:r>
                <w:rPr>
                  <w:color w:val="0000FF"/>
                </w:rPr>
                <w:t>K83.8</w:t>
              </w:r>
            </w:hyperlink>
            <w:r>
              <w:t xml:space="preserve">, </w:t>
            </w:r>
            <w:hyperlink r:id="rId14875" w:history="1">
              <w:r>
                <w:rPr>
                  <w:color w:val="0000FF"/>
                </w:rPr>
                <w:t>K83.9</w:t>
              </w:r>
            </w:hyperlink>
            <w:r>
              <w:t xml:space="preserve">, </w:t>
            </w:r>
            <w:hyperlink r:id="rId14876" w:history="1">
              <w:r>
                <w:rPr>
                  <w:color w:val="0000FF"/>
                </w:rPr>
                <w:t>K87.0</w:t>
              </w:r>
            </w:hyperlink>
            <w:r>
              <w:t xml:space="preserve">, </w:t>
            </w:r>
            <w:hyperlink r:id="rId14877" w:history="1">
              <w:r>
                <w:rPr>
                  <w:color w:val="0000FF"/>
                </w:rPr>
                <w:t>K91.5</w:t>
              </w:r>
            </w:hyperlink>
            <w:r>
              <w:t xml:space="preserve">, </w:t>
            </w:r>
            <w:hyperlink r:id="rId14878" w:history="1">
              <w:r>
                <w:rPr>
                  <w:color w:val="0000FF"/>
                </w:rPr>
                <w:t>Q44</w:t>
              </w:r>
            </w:hyperlink>
            <w:r>
              <w:t xml:space="preserve">, </w:t>
            </w:r>
            <w:hyperlink r:id="rId14879" w:history="1">
              <w:r>
                <w:rPr>
                  <w:color w:val="0000FF"/>
                </w:rPr>
                <w:t>Q44.0</w:t>
              </w:r>
            </w:hyperlink>
            <w:r>
              <w:t xml:space="preserve">, </w:t>
            </w:r>
            <w:hyperlink r:id="rId14880" w:history="1">
              <w:r>
                <w:rPr>
                  <w:color w:val="0000FF"/>
                </w:rPr>
                <w:t>Q44.1</w:t>
              </w:r>
            </w:hyperlink>
            <w:r>
              <w:t xml:space="preserve">, </w:t>
            </w:r>
            <w:hyperlink r:id="rId14881" w:history="1">
              <w:r>
                <w:rPr>
                  <w:color w:val="0000FF"/>
                </w:rPr>
                <w:t>Q44.2</w:t>
              </w:r>
            </w:hyperlink>
            <w:r>
              <w:t xml:space="preserve">, </w:t>
            </w:r>
            <w:hyperlink r:id="rId14882" w:history="1">
              <w:r>
                <w:rPr>
                  <w:color w:val="0000FF"/>
                </w:rPr>
                <w:t>Q44.3</w:t>
              </w:r>
            </w:hyperlink>
            <w:r>
              <w:t xml:space="preserve">, </w:t>
            </w:r>
            <w:hyperlink r:id="rId14883" w:history="1">
              <w:r>
                <w:rPr>
                  <w:color w:val="0000FF"/>
                </w:rPr>
                <w:t>Q44.4</w:t>
              </w:r>
            </w:hyperlink>
            <w:r>
              <w:t xml:space="preserve">, </w:t>
            </w:r>
            <w:hyperlink r:id="rId14884" w:history="1">
              <w:r>
                <w:rPr>
                  <w:color w:val="0000FF"/>
                </w:rPr>
                <w:t>Q44.5</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0,72</w:t>
            </w:r>
          </w:p>
        </w:tc>
      </w:tr>
      <w:tr w:rsidR="0007086E">
        <w:tc>
          <w:tcPr>
            <w:tcW w:w="567" w:type="dxa"/>
          </w:tcPr>
          <w:p w:rsidR="0007086E" w:rsidRDefault="0007086E">
            <w:pPr>
              <w:pStyle w:val="ConsPlusNormal"/>
              <w:jc w:val="center"/>
            </w:pPr>
            <w:r>
              <w:t>248</w:t>
            </w:r>
          </w:p>
        </w:tc>
        <w:tc>
          <w:tcPr>
            <w:tcW w:w="2551" w:type="dxa"/>
          </w:tcPr>
          <w:p w:rsidR="0007086E" w:rsidRDefault="0007086E">
            <w:pPr>
              <w:pStyle w:val="ConsPlusNormal"/>
            </w:pPr>
            <w:r>
              <w:t>Другие болезни органов пищеварения, взрослые</w:t>
            </w:r>
          </w:p>
        </w:tc>
        <w:tc>
          <w:tcPr>
            <w:tcW w:w="6350" w:type="dxa"/>
          </w:tcPr>
          <w:p w:rsidR="0007086E" w:rsidRDefault="0007086E">
            <w:pPr>
              <w:pStyle w:val="ConsPlusNormal"/>
            </w:pPr>
            <w:hyperlink r:id="rId14885" w:history="1">
              <w:r>
                <w:rPr>
                  <w:color w:val="0000FF"/>
                </w:rPr>
                <w:t>I85</w:t>
              </w:r>
            </w:hyperlink>
            <w:r>
              <w:t xml:space="preserve">, </w:t>
            </w:r>
            <w:hyperlink r:id="rId14886" w:history="1">
              <w:r>
                <w:rPr>
                  <w:color w:val="0000FF"/>
                </w:rPr>
                <w:t>I85.0</w:t>
              </w:r>
            </w:hyperlink>
            <w:r>
              <w:t xml:space="preserve">, </w:t>
            </w:r>
            <w:hyperlink r:id="rId14887" w:history="1">
              <w:r>
                <w:rPr>
                  <w:color w:val="0000FF"/>
                </w:rPr>
                <w:t>I85.9</w:t>
              </w:r>
            </w:hyperlink>
            <w:r>
              <w:t xml:space="preserve">, </w:t>
            </w:r>
            <w:hyperlink r:id="rId14888" w:history="1">
              <w:r>
                <w:rPr>
                  <w:color w:val="0000FF"/>
                </w:rPr>
                <w:t>I86.4</w:t>
              </w:r>
            </w:hyperlink>
            <w:r>
              <w:t xml:space="preserve">, </w:t>
            </w:r>
            <w:hyperlink r:id="rId14889" w:history="1">
              <w:r>
                <w:rPr>
                  <w:color w:val="0000FF"/>
                </w:rPr>
                <w:t>I98.2</w:t>
              </w:r>
            </w:hyperlink>
            <w:r>
              <w:t xml:space="preserve">, </w:t>
            </w:r>
            <w:hyperlink r:id="rId14890" w:history="1">
              <w:r>
                <w:rPr>
                  <w:color w:val="0000FF"/>
                </w:rPr>
                <w:t>K35</w:t>
              </w:r>
            </w:hyperlink>
            <w:r>
              <w:t xml:space="preserve">, K35.2, K35.3, K35.8, </w:t>
            </w:r>
            <w:hyperlink r:id="rId14891" w:history="1">
              <w:r>
                <w:rPr>
                  <w:color w:val="0000FF"/>
                </w:rPr>
                <w:t>K36</w:t>
              </w:r>
            </w:hyperlink>
            <w:r>
              <w:t xml:space="preserve">, </w:t>
            </w:r>
            <w:hyperlink r:id="rId14892" w:history="1">
              <w:r>
                <w:rPr>
                  <w:color w:val="0000FF"/>
                </w:rPr>
                <w:t>K37</w:t>
              </w:r>
            </w:hyperlink>
            <w:r>
              <w:t xml:space="preserve">, </w:t>
            </w:r>
            <w:hyperlink r:id="rId14893" w:history="1">
              <w:r>
                <w:rPr>
                  <w:color w:val="0000FF"/>
                </w:rPr>
                <w:t>K38</w:t>
              </w:r>
            </w:hyperlink>
            <w:r>
              <w:t xml:space="preserve">, </w:t>
            </w:r>
            <w:hyperlink r:id="rId14894" w:history="1">
              <w:r>
                <w:rPr>
                  <w:color w:val="0000FF"/>
                </w:rPr>
                <w:t>K38.0</w:t>
              </w:r>
            </w:hyperlink>
            <w:r>
              <w:t xml:space="preserve">, </w:t>
            </w:r>
            <w:hyperlink r:id="rId14895" w:history="1">
              <w:r>
                <w:rPr>
                  <w:color w:val="0000FF"/>
                </w:rPr>
                <w:t>K38.1</w:t>
              </w:r>
            </w:hyperlink>
            <w:r>
              <w:t xml:space="preserve">, </w:t>
            </w:r>
            <w:hyperlink r:id="rId14896" w:history="1">
              <w:r>
                <w:rPr>
                  <w:color w:val="0000FF"/>
                </w:rPr>
                <w:t>K38.2</w:t>
              </w:r>
            </w:hyperlink>
            <w:r>
              <w:t xml:space="preserve">, </w:t>
            </w:r>
            <w:hyperlink r:id="rId14897" w:history="1">
              <w:r>
                <w:rPr>
                  <w:color w:val="0000FF"/>
                </w:rPr>
                <w:t>K38.3</w:t>
              </w:r>
            </w:hyperlink>
            <w:r>
              <w:t xml:space="preserve">, </w:t>
            </w:r>
            <w:hyperlink r:id="rId14898" w:history="1">
              <w:r>
                <w:rPr>
                  <w:color w:val="0000FF"/>
                </w:rPr>
                <w:t>K38.8</w:t>
              </w:r>
            </w:hyperlink>
            <w:r>
              <w:t xml:space="preserve">, </w:t>
            </w:r>
            <w:hyperlink r:id="rId14899" w:history="1">
              <w:r>
                <w:rPr>
                  <w:color w:val="0000FF"/>
                </w:rPr>
                <w:t>K38.9</w:t>
              </w:r>
            </w:hyperlink>
            <w:r>
              <w:t xml:space="preserve">, </w:t>
            </w:r>
            <w:hyperlink r:id="rId14900" w:history="1">
              <w:r>
                <w:rPr>
                  <w:color w:val="0000FF"/>
                </w:rPr>
                <w:t>K40</w:t>
              </w:r>
            </w:hyperlink>
            <w:r>
              <w:t xml:space="preserve">, </w:t>
            </w:r>
            <w:hyperlink r:id="rId14901" w:history="1">
              <w:r>
                <w:rPr>
                  <w:color w:val="0000FF"/>
                </w:rPr>
                <w:t>K40.0</w:t>
              </w:r>
            </w:hyperlink>
            <w:r>
              <w:t xml:space="preserve">, </w:t>
            </w:r>
            <w:hyperlink r:id="rId14902" w:history="1">
              <w:r>
                <w:rPr>
                  <w:color w:val="0000FF"/>
                </w:rPr>
                <w:t>K40.1</w:t>
              </w:r>
            </w:hyperlink>
            <w:r>
              <w:t xml:space="preserve">, </w:t>
            </w:r>
            <w:hyperlink r:id="rId14903" w:history="1">
              <w:r>
                <w:rPr>
                  <w:color w:val="0000FF"/>
                </w:rPr>
                <w:t>K40.2</w:t>
              </w:r>
            </w:hyperlink>
            <w:r>
              <w:t xml:space="preserve">, </w:t>
            </w:r>
            <w:hyperlink r:id="rId14904" w:history="1">
              <w:r>
                <w:rPr>
                  <w:color w:val="0000FF"/>
                </w:rPr>
                <w:t>K40.3</w:t>
              </w:r>
            </w:hyperlink>
            <w:r>
              <w:t xml:space="preserve">, </w:t>
            </w:r>
            <w:hyperlink r:id="rId14905" w:history="1">
              <w:r>
                <w:rPr>
                  <w:color w:val="0000FF"/>
                </w:rPr>
                <w:t>K40.4</w:t>
              </w:r>
            </w:hyperlink>
            <w:r>
              <w:t xml:space="preserve">, </w:t>
            </w:r>
            <w:hyperlink r:id="rId14906" w:history="1">
              <w:r>
                <w:rPr>
                  <w:color w:val="0000FF"/>
                </w:rPr>
                <w:t>K40.9</w:t>
              </w:r>
            </w:hyperlink>
            <w:r>
              <w:t xml:space="preserve">, </w:t>
            </w:r>
            <w:hyperlink r:id="rId14907" w:history="1">
              <w:r>
                <w:rPr>
                  <w:color w:val="0000FF"/>
                </w:rPr>
                <w:t>K41</w:t>
              </w:r>
            </w:hyperlink>
            <w:r>
              <w:t xml:space="preserve">, </w:t>
            </w:r>
            <w:hyperlink r:id="rId14908" w:history="1">
              <w:r>
                <w:rPr>
                  <w:color w:val="0000FF"/>
                </w:rPr>
                <w:t>K41.0</w:t>
              </w:r>
            </w:hyperlink>
            <w:r>
              <w:t xml:space="preserve">, </w:t>
            </w:r>
            <w:hyperlink r:id="rId14909" w:history="1">
              <w:r>
                <w:rPr>
                  <w:color w:val="0000FF"/>
                </w:rPr>
                <w:t>K41.1</w:t>
              </w:r>
            </w:hyperlink>
            <w:r>
              <w:t xml:space="preserve">, </w:t>
            </w:r>
            <w:hyperlink r:id="rId14910" w:history="1">
              <w:r>
                <w:rPr>
                  <w:color w:val="0000FF"/>
                </w:rPr>
                <w:t>K41.2</w:t>
              </w:r>
            </w:hyperlink>
            <w:r>
              <w:t xml:space="preserve">, </w:t>
            </w:r>
            <w:hyperlink r:id="rId14911" w:history="1">
              <w:r>
                <w:rPr>
                  <w:color w:val="0000FF"/>
                </w:rPr>
                <w:t>K41.3</w:t>
              </w:r>
            </w:hyperlink>
            <w:r>
              <w:t xml:space="preserve">, </w:t>
            </w:r>
            <w:hyperlink r:id="rId14912" w:history="1">
              <w:r>
                <w:rPr>
                  <w:color w:val="0000FF"/>
                </w:rPr>
                <w:t>K41.4</w:t>
              </w:r>
            </w:hyperlink>
            <w:r>
              <w:t xml:space="preserve">, </w:t>
            </w:r>
            <w:hyperlink r:id="rId14913" w:history="1">
              <w:r>
                <w:rPr>
                  <w:color w:val="0000FF"/>
                </w:rPr>
                <w:t>K41.9</w:t>
              </w:r>
            </w:hyperlink>
            <w:r>
              <w:t xml:space="preserve">, </w:t>
            </w:r>
            <w:hyperlink r:id="rId14914" w:history="1">
              <w:r>
                <w:rPr>
                  <w:color w:val="0000FF"/>
                </w:rPr>
                <w:t>K42</w:t>
              </w:r>
            </w:hyperlink>
            <w:r>
              <w:t xml:space="preserve">, </w:t>
            </w:r>
            <w:hyperlink r:id="rId14915" w:history="1">
              <w:r>
                <w:rPr>
                  <w:color w:val="0000FF"/>
                </w:rPr>
                <w:t>K42.0</w:t>
              </w:r>
            </w:hyperlink>
            <w:r>
              <w:t xml:space="preserve">, </w:t>
            </w:r>
            <w:hyperlink r:id="rId14916" w:history="1">
              <w:r>
                <w:rPr>
                  <w:color w:val="0000FF"/>
                </w:rPr>
                <w:t>K42.1</w:t>
              </w:r>
            </w:hyperlink>
            <w:r>
              <w:t xml:space="preserve">, </w:t>
            </w:r>
            <w:hyperlink r:id="rId14917" w:history="1">
              <w:r>
                <w:rPr>
                  <w:color w:val="0000FF"/>
                </w:rPr>
                <w:t>K42.9</w:t>
              </w:r>
            </w:hyperlink>
            <w:r>
              <w:t xml:space="preserve">, </w:t>
            </w:r>
            <w:hyperlink r:id="rId14918" w:history="1">
              <w:r>
                <w:rPr>
                  <w:color w:val="0000FF"/>
                </w:rPr>
                <w:t>K43</w:t>
              </w:r>
            </w:hyperlink>
            <w:r>
              <w:t xml:space="preserve">, </w:t>
            </w:r>
            <w:hyperlink r:id="rId14919" w:history="1">
              <w:r>
                <w:rPr>
                  <w:color w:val="0000FF"/>
                </w:rPr>
                <w:t>K43.0</w:t>
              </w:r>
            </w:hyperlink>
            <w:r>
              <w:t xml:space="preserve">, </w:t>
            </w:r>
            <w:hyperlink r:id="rId14920" w:history="1">
              <w:r>
                <w:rPr>
                  <w:color w:val="0000FF"/>
                </w:rPr>
                <w:t>K43.1</w:t>
              </w:r>
            </w:hyperlink>
            <w:r>
              <w:t xml:space="preserve">, K43.2, K43.3, K43.4, K43.5, K43.7, </w:t>
            </w:r>
            <w:hyperlink r:id="rId14921" w:history="1">
              <w:r>
                <w:rPr>
                  <w:color w:val="0000FF"/>
                </w:rPr>
                <w:t>K43.9</w:t>
              </w:r>
            </w:hyperlink>
            <w:r>
              <w:t xml:space="preserve">, </w:t>
            </w:r>
            <w:hyperlink r:id="rId14922" w:history="1">
              <w:r>
                <w:rPr>
                  <w:color w:val="0000FF"/>
                </w:rPr>
                <w:t>K44</w:t>
              </w:r>
            </w:hyperlink>
            <w:r>
              <w:t xml:space="preserve">, </w:t>
            </w:r>
            <w:hyperlink r:id="rId14923" w:history="1">
              <w:r>
                <w:rPr>
                  <w:color w:val="0000FF"/>
                </w:rPr>
                <w:t>K44.0</w:t>
              </w:r>
            </w:hyperlink>
            <w:r>
              <w:t xml:space="preserve">, </w:t>
            </w:r>
            <w:hyperlink r:id="rId14924" w:history="1">
              <w:r>
                <w:rPr>
                  <w:color w:val="0000FF"/>
                </w:rPr>
                <w:t>K44.1</w:t>
              </w:r>
            </w:hyperlink>
            <w:r>
              <w:t xml:space="preserve">, </w:t>
            </w:r>
            <w:hyperlink r:id="rId14925" w:history="1">
              <w:r>
                <w:rPr>
                  <w:color w:val="0000FF"/>
                </w:rPr>
                <w:t>K44.9</w:t>
              </w:r>
            </w:hyperlink>
            <w:r>
              <w:t xml:space="preserve">, </w:t>
            </w:r>
            <w:hyperlink r:id="rId14926" w:history="1">
              <w:r>
                <w:rPr>
                  <w:color w:val="0000FF"/>
                </w:rPr>
                <w:t>K45</w:t>
              </w:r>
            </w:hyperlink>
            <w:r>
              <w:t xml:space="preserve">, </w:t>
            </w:r>
            <w:hyperlink r:id="rId14927" w:history="1">
              <w:r>
                <w:rPr>
                  <w:color w:val="0000FF"/>
                </w:rPr>
                <w:t>K45.0</w:t>
              </w:r>
            </w:hyperlink>
            <w:r>
              <w:t xml:space="preserve">, </w:t>
            </w:r>
            <w:hyperlink r:id="rId14928" w:history="1">
              <w:r>
                <w:rPr>
                  <w:color w:val="0000FF"/>
                </w:rPr>
                <w:t>K45.1</w:t>
              </w:r>
            </w:hyperlink>
            <w:r>
              <w:t xml:space="preserve">, </w:t>
            </w:r>
            <w:hyperlink r:id="rId14929" w:history="1">
              <w:r>
                <w:rPr>
                  <w:color w:val="0000FF"/>
                </w:rPr>
                <w:t>K45.8</w:t>
              </w:r>
            </w:hyperlink>
            <w:r>
              <w:t xml:space="preserve">, </w:t>
            </w:r>
            <w:hyperlink r:id="rId14930" w:history="1">
              <w:r>
                <w:rPr>
                  <w:color w:val="0000FF"/>
                </w:rPr>
                <w:t>K46</w:t>
              </w:r>
            </w:hyperlink>
            <w:r>
              <w:t xml:space="preserve">, </w:t>
            </w:r>
            <w:hyperlink r:id="rId14931" w:history="1">
              <w:r>
                <w:rPr>
                  <w:color w:val="0000FF"/>
                </w:rPr>
                <w:t>K46.0</w:t>
              </w:r>
            </w:hyperlink>
            <w:r>
              <w:t xml:space="preserve">, </w:t>
            </w:r>
            <w:hyperlink r:id="rId14932" w:history="1">
              <w:r>
                <w:rPr>
                  <w:color w:val="0000FF"/>
                </w:rPr>
                <w:t>K46.1</w:t>
              </w:r>
            </w:hyperlink>
            <w:r>
              <w:t xml:space="preserve">, </w:t>
            </w:r>
            <w:hyperlink r:id="rId14933" w:history="1">
              <w:r>
                <w:rPr>
                  <w:color w:val="0000FF"/>
                </w:rPr>
                <w:t>K46.9</w:t>
              </w:r>
            </w:hyperlink>
            <w:r>
              <w:t xml:space="preserve">, </w:t>
            </w:r>
            <w:hyperlink r:id="rId14934" w:history="1">
              <w:r>
                <w:rPr>
                  <w:color w:val="0000FF"/>
                </w:rPr>
                <w:t>K52</w:t>
              </w:r>
            </w:hyperlink>
            <w:r>
              <w:t xml:space="preserve">, </w:t>
            </w:r>
            <w:hyperlink r:id="rId14935" w:history="1">
              <w:r>
                <w:rPr>
                  <w:color w:val="0000FF"/>
                </w:rPr>
                <w:t>K52.0</w:t>
              </w:r>
            </w:hyperlink>
            <w:r>
              <w:t xml:space="preserve">, </w:t>
            </w:r>
            <w:hyperlink r:id="rId14936" w:history="1">
              <w:r>
                <w:rPr>
                  <w:color w:val="0000FF"/>
                </w:rPr>
                <w:t>K52.1</w:t>
              </w:r>
            </w:hyperlink>
            <w:r>
              <w:t xml:space="preserve">, </w:t>
            </w:r>
            <w:hyperlink r:id="rId14937" w:history="1">
              <w:r>
                <w:rPr>
                  <w:color w:val="0000FF"/>
                </w:rPr>
                <w:t>K52.2</w:t>
              </w:r>
            </w:hyperlink>
            <w:r>
              <w:t xml:space="preserve">, </w:t>
            </w:r>
            <w:hyperlink r:id="rId14938" w:history="1">
              <w:r>
                <w:rPr>
                  <w:color w:val="0000FF"/>
                </w:rPr>
                <w:t>K52.3</w:t>
              </w:r>
            </w:hyperlink>
            <w:r>
              <w:t xml:space="preserve">, </w:t>
            </w:r>
            <w:hyperlink r:id="rId14939" w:history="1">
              <w:r>
                <w:rPr>
                  <w:color w:val="0000FF"/>
                </w:rPr>
                <w:t>K52.8</w:t>
              </w:r>
            </w:hyperlink>
            <w:r>
              <w:t xml:space="preserve">, </w:t>
            </w:r>
            <w:hyperlink r:id="rId14940" w:history="1">
              <w:r>
                <w:rPr>
                  <w:color w:val="0000FF"/>
                </w:rPr>
                <w:t>K52.9</w:t>
              </w:r>
            </w:hyperlink>
            <w:r>
              <w:t xml:space="preserve">, </w:t>
            </w:r>
            <w:hyperlink r:id="rId14941" w:history="1">
              <w:r>
                <w:rPr>
                  <w:color w:val="0000FF"/>
                </w:rPr>
                <w:t>K55</w:t>
              </w:r>
            </w:hyperlink>
            <w:r>
              <w:t xml:space="preserve">, </w:t>
            </w:r>
            <w:hyperlink r:id="rId14942" w:history="1">
              <w:r>
                <w:rPr>
                  <w:color w:val="0000FF"/>
                </w:rPr>
                <w:t>K55.0</w:t>
              </w:r>
            </w:hyperlink>
            <w:r>
              <w:t xml:space="preserve">, </w:t>
            </w:r>
            <w:hyperlink r:id="rId14943" w:history="1">
              <w:r>
                <w:rPr>
                  <w:color w:val="0000FF"/>
                </w:rPr>
                <w:t>K55.1</w:t>
              </w:r>
            </w:hyperlink>
            <w:r>
              <w:t xml:space="preserve">, </w:t>
            </w:r>
            <w:hyperlink r:id="rId14944" w:history="1">
              <w:r>
                <w:rPr>
                  <w:color w:val="0000FF"/>
                </w:rPr>
                <w:t>K55.2</w:t>
              </w:r>
            </w:hyperlink>
            <w:r>
              <w:t xml:space="preserve">, </w:t>
            </w:r>
            <w:hyperlink r:id="rId14945" w:history="1">
              <w:r>
                <w:rPr>
                  <w:color w:val="0000FF"/>
                </w:rPr>
                <w:t>K55.8</w:t>
              </w:r>
            </w:hyperlink>
            <w:r>
              <w:t xml:space="preserve">, </w:t>
            </w:r>
            <w:hyperlink r:id="rId14946" w:history="1">
              <w:r>
                <w:rPr>
                  <w:color w:val="0000FF"/>
                </w:rPr>
                <w:t>K55.9</w:t>
              </w:r>
            </w:hyperlink>
            <w:r>
              <w:t xml:space="preserve">, </w:t>
            </w:r>
            <w:hyperlink r:id="rId14947" w:history="1">
              <w:r>
                <w:rPr>
                  <w:color w:val="0000FF"/>
                </w:rPr>
                <w:t>K56</w:t>
              </w:r>
            </w:hyperlink>
            <w:r>
              <w:t xml:space="preserve">, </w:t>
            </w:r>
            <w:hyperlink r:id="rId14948" w:history="1">
              <w:r>
                <w:rPr>
                  <w:color w:val="0000FF"/>
                </w:rPr>
                <w:t>K56.0</w:t>
              </w:r>
            </w:hyperlink>
            <w:r>
              <w:t xml:space="preserve">, </w:t>
            </w:r>
            <w:hyperlink r:id="rId14949" w:history="1">
              <w:r>
                <w:rPr>
                  <w:color w:val="0000FF"/>
                </w:rPr>
                <w:t>K56.1</w:t>
              </w:r>
            </w:hyperlink>
            <w:r>
              <w:t xml:space="preserve">, </w:t>
            </w:r>
            <w:hyperlink r:id="rId14950" w:history="1">
              <w:r>
                <w:rPr>
                  <w:color w:val="0000FF"/>
                </w:rPr>
                <w:t>K56.2</w:t>
              </w:r>
            </w:hyperlink>
            <w:r>
              <w:t xml:space="preserve">, </w:t>
            </w:r>
            <w:hyperlink r:id="rId14951" w:history="1">
              <w:r>
                <w:rPr>
                  <w:color w:val="0000FF"/>
                </w:rPr>
                <w:t>K56.3</w:t>
              </w:r>
            </w:hyperlink>
            <w:r>
              <w:t xml:space="preserve">, </w:t>
            </w:r>
            <w:hyperlink r:id="rId14952" w:history="1">
              <w:r>
                <w:rPr>
                  <w:color w:val="0000FF"/>
                </w:rPr>
                <w:t>K56.4</w:t>
              </w:r>
            </w:hyperlink>
            <w:r>
              <w:t xml:space="preserve">, </w:t>
            </w:r>
            <w:hyperlink r:id="rId14953" w:history="1">
              <w:r>
                <w:rPr>
                  <w:color w:val="0000FF"/>
                </w:rPr>
                <w:t>K56.5</w:t>
              </w:r>
            </w:hyperlink>
            <w:r>
              <w:t xml:space="preserve">, </w:t>
            </w:r>
            <w:hyperlink r:id="rId14954" w:history="1">
              <w:r>
                <w:rPr>
                  <w:color w:val="0000FF"/>
                </w:rPr>
                <w:t>K56.6</w:t>
              </w:r>
            </w:hyperlink>
            <w:r>
              <w:t xml:space="preserve">, </w:t>
            </w:r>
            <w:hyperlink r:id="rId14955" w:history="1">
              <w:r>
                <w:rPr>
                  <w:color w:val="0000FF"/>
                </w:rPr>
                <w:t>K56.7</w:t>
              </w:r>
            </w:hyperlink>
            <w:r>
              <w:t xml:space="preserve">, </w:t>
            </w:r>
            <w:hyperlink r:id="rId14956" w:history="1">
              <w:r>
                <w:rPr>
                  <w:color w:val="0000FF"/>
                </w:rPr>
                <w:t>K57</w:t>
              </w:r>
            </w:hyperlink>
            <w:r>
              <w:t xml:space="preserve">, </w:t>
            </w:r>
            <w:hyperlink r:id="rId14957" w:history="1">
              <w:r>
                <w:rPr>
                  <w:color w:val="0000FF"/>
                </w:rPr>
                <w:t>K57.0</w:t>
              </w:r>
            </w:hyperlink>
            <w:r>
              <w:t xml:space="preserve">, </w:t>
            </w:r>
            <w:hyperlink r:id="rId14958" w:history="1">
              <w:r>
                <w:rPr>
                  <w:color w:val="0000FF"/>
                </w:rPr>
                <w:t>K57.1</w:t>
              </w:r>
            </w:hyperlink>
            <w:r>
              <w:t xml:space="preserve">, </w:t>
            </w:r>
            <w:hyperlink r:id="rId14959" w:history="1">
              <w:r>
                <w:rPr>
                  <w:color w:val="0000FF"/>
                </w:rPr>
                <w:t>K57.2</w:t>
              </w:r>
            </w:hyperlink>
            <w:r>
              <w:t xml:space="preserve">, </w:t>
            </w:r>
            <w:hyperlink r:id="rId14960" w:history="1">
              <w:r>
                <w:rPr>
                  <w:color w:val="0000FF"/>
                </w:rPr>
                <w:t>K57.3</w:t>
              </w:r>
            </w:hyperlink>
            <w:r>
              <w:t xml:space="preserve">, </w:t>
            </w:r>
            <w:hyperlink r:id="rId14961" w:history="1">
              <w:r>
                <w:rPr>
                  <w:color w:val="0000FF"/>
                </w:rPr>
                <w:t>K57.4</w:t>
              </w:r>
            </w:hyperlink>
            <w:r>
              <w:t xml:space="preserve">, </w:t>
            </w:r>
            <w:hyperlink r:id="rId14962" w:history="1">
              <w:r>
                <w:rPr>
                  <w:color w:val="0000FF"/>
                </w:rPr>
                <w:t>K57.5</w:t>
              </w:r>
            </w:hyperlink>
            <w:r>
              <w:t xml:space="preserve">, </w:t>
            </w:r>
            <w:hyperlink r:id="rId14963" w:history="1">
              <w:r>
                <w:rPr>
                  <w:color w:val="0000FF"/>
                </w:rPr>
                <w:t>K57.8</w:t>
              </w:r>
            </w:hyperlink>
            <w:r>
              <w:t xml:space="preserve">, </w:t>
            </w:r>
            <w:hyperlink r:id="rId14964" w:history="1">
              <w:r>
                <w:rPr>
                  <w:color w:val="0000FF"/>
                </w:rPr>
                <w:t>K57.9</w:t>
              </w:r>
            </w:hyperlink>
            <w:r>
              <w:t xml:space="preserve">, </w:t>
            </w:r>
            <w:hyperlink r:id="rId14965" w:history="1">
              <w:r>
                <w:rPr>
                  <w:color w:val="0000FF"/>
                </w:rPr>
                <w:t>K58</w:t>
              </w:r>
            </w:hyperlink>
            <w:r>
              <w:t xml:space="preserve">, </w:t>
            </w:r>
            <w:hyperlink r:id="rId14966" w:history="1">
              <w:r>
                <w:rPr>
                  <w:color w:val="0000FF"/>
                </w:rPr>
                <w:t>K58.0</w:t>
              </w:r>
            </w:hyperlink>
            <w:r>
              <w:t xml:space="preserve">, </w:t>
            </w:r>
            <w:hyperlink r:id="rId14967" w:history="1">
              <w:r>
                <w:rPr>
                  <w:color w:val="0000FF"/>
                </w:rPr>
                <w:t>K58.9</w:t>
              </w:r>
            </w:hyperlink>
            <w:r>
              <w:t xml:space="preserve">, </w:t>
            </w:r>
            <w:hyperlink r:id="rId14968" w:history="1">
              <w:r>
                <w:rPr>
                  <w:color w:val="0000FF"/>
                </w:rPr>
                <w:t>K59</w:t>
              </w:r>
            </w:hyperlink>
            <w:r>
              <w:t xml:space="preserve">, </w:t>
            </w:r>
            <w:hyperlink r:id="rId14969" w:history="1">
              <w:r>
                <w:rPr>
                  <w:color w:val="0000FF"/>
                </w:rPr>
                <w:t>K59.0</w:t>
              </w:r>
            </w:hyperlink>
            <w:r>
              <w:t xml:space="preserve">, </w:t>
            </w:r>
            <w:hyperlink r:id="rId14970" w:history="1">
              <w:r>
                <w:rPr>
                  <w:color w:val="0000FF"/>
                </w:rPr>
                <w:t>K59.1</w:t>
              </w:r>
            </w:hyperlink>
            <w:r>
              <w:t xml:space="preserve">, </w:t>
            </w:r>
            <w:hyperlink r:id="rId14971" w:history="1">
              <w:r>
                <w:rPr>
                  <w:color w:val="0000FF"/>
                </w:rPr>
                <w:t>K59.2</w:t>
              </w:r>
            </w:hyperlink>
            <w:r>
              <w:t xml:space="preserve">, </w:t>
            </w:r>
            <w:hyperlink r:id="rId14972" w:history="1">
              <w:r>
                <w:rPr>
                  <w:color w:val="0000FF"/>
                </w:rPr>
                <w:t>K59.3</w:t>
              </w:r>
            </w:hyperlink>
            <w:r>
              <w:t xml:space="preserve">, </w:t>
            </w:r>
            <w:hyperlink r:id="rId14973" w:history="1">
              <w:r>
                <w:rPr>
                  <w:color w:val="0000FF"/>
                </w:rPr>
                <w:t>K59.4</w:t>
              </w:r>
            </w:hyperlink>
            <w:r>
              <w:t xml:space="preserve">, </w:t>
            </w:r>
            <w:hyperlink r:id="rId14974" w:history="1">
              <w:r>
                <w:rPr>
                  <w:color w:val="0000FF"/>
                </w:rPr>
                <w:t>K59.8</w:t>
              </w:r>
            </w:hyperlink>
            <w:r>
              <w:t xml:space="preserve">, </w:t>
            </w:r>
            <w:hyperlink r:id="rId14975" w:history="1">
              <w:r>
                <w:rPr>
                  <w:color w:val="0000FF"/>
                </w:rPr>
                <w:t>K59.9</w:t>
              </w:r>
            </w:hyperlink>
            <w:r>
              <w:t xml:space="preserve">, </w:t>
            </w:r>
            <w:hyperlink r:id="rId14976" w:history="1">
              <w:r>
                <w:rPr>
                  <w:color w:val="0000FF"/>
                </w:rPr>
                <w:t>K60</w:t>
              </w:r>
            </w:hyperlink>
            <w:r>
              <w:t xml:space="preserve">, </w:t>
            </w:r>
            <w:hyperlink r:id="rId14977" w:history="1">
              <w:r>
                <w:rPr>
                  <w:color w:val="0000FF"/>
                </w:rPr>
                <w:t>K60.0</w:t>
              </w:r>
            </w:hyperlink>
            <w:r>
              <w:t xml:space="preserve">, </w:t>
            </w:r>
            <w:hyperlink r:id="rId14978" w:history="1">
              <w:r>
                <w:rPr>
                  <w:color w:val="0000FF"/>
                </w:rPr>
                <w:t>K60.1</w:t>
              </w:r>
            </w:hyperlink>
            <w:r>
              <w:t xml:space="preserve">, </w:t>
            </w:r>
            <w:hyperlink r:id="rId14979" w:history="1">
              <w:r>
                <w:rPr>
                  <w:color w:val="0000FF"/>
                </w:rPr>
                <w:t>K60.2</w:t>
              </w:r>
            </w:hyperlink>
            <w:r>
              <w:t xml:space="preserve">, </w:t>
            </w:r>
            <w:hyperlink r:id="rId14980" w:history="1">
              <w:r>
                <w:rPr>
                  <w:color w:val="0000FF"/>
                </w:rPr>
                <w:t>K60.3</w:t>
              </w:r>
            </w:hyperlink>
            <w:r>
              <w:t xml:space="preserve">, </w:t>
            </w:r>
            <w:hyperlink r:id="rId14981" w:history="1">
              <w:r>
                <w:rPr>
                  <w:color w:val="0000FF"/>
                </w:rPr>
                <w:t>K60.4</w:t>
              </w:r>
            </w:hyperlink>
            <w:r>
              <w:t xml:space="preserve">, </w:t>
            </w:r>
            <w:hyperlink r:id="rId14982" w:history="1">
              <w:r>
                <w:rPr>
                  <w:color w:val="0000FF"/>
                </w:rPr>
                <w:t>K60.5</w:t>
              </w:r>
            </w:hyperlink>
            <w:r>
              <w:t xml:space="preserve">, </w:t>
            </w:r>
            <w:hyperlink r:id="rId14983" w:history="1">
              <w:r>
                <w:rPr>
                  <w:color w:val="0000FF"/>
                </w:rPr>
                <w:t>K61</w:t>
              </w:r>
            </w:hyperlink>
            <w:r>
              <w:t xml:space="preserve">, </w:t>
            </w:r>
            <w:hyperlink r:id="rId14984" w:history="1">
              <w:r>
                <w:rPr>
                  <w:color w:val="0000FF"/>
                </w:rPr>
                <w:t>K61.0</w:t>
              </w:r>
            </w:hyperlink>
            <w:r>
              <w:t xml:space="preserve">, </w:t>
            </w:r>
            <w:hyperlink r:id="rId14985" w:history="1">
              <w:r>
                <w:rPr>
                  <w:color w:val="0000FF"/>
                </w:rPr>
                <w:t>K61.1</w:t>
              </w:r>
            </w:hyperlink>
            <w:r>
              <w:t xml:space="preserve">, </w:t>
            </w:r>
            <w:hyperlink r:id="rId14986" w:history="1">
              <w:r>
                <w:rPr>
                  <w:color w:val="0000FF"/>
                </w:rPr>
                <w:t>K61.2</w:t>
              </w:r>
            </w:hyperlink>
            <w:r>
              <w:t xml:space="preserve">, </w:t>
            </w:r>
            <w:hyperlink r:id="rId14987" w:history="1">
              <w:r>
                <w:rPr>
                  <w:color w:val="0000FF"/>
                </w:rPr>
                <w:t>K61.3</w:t>
              </w:r>
            </w:hyperlink>
            <w:r>
              <w:t xml:space="preserve">, </w:t>
            </w:r>
            <w:hyperlink r:id="rId14988" w:history="1">
              <w:r>
                <w:rPr>
                  <w:color w:val="0000FF"/>
                </w:rPr>
                <w:t>K61.4</w:t>
              </w:r>
            </w:hyperlink>
            <w:r>
              <w:t xml:space="preserve">, </w:t>
            </w:r>
            <w:hyperlink r:id="rId14989" w:history="1">
              <w:r>
                <w:rPr>
                  <w:color w:val="0000FF"/>
                </w:rPr>
                <w:t>K62</w:t>
              </w:r>
            </w:hyperlink>
            <w:r>
              <w:t xml:space="preserve">, </w:t>
            </w:r>
            <w:hyperlink r:id="rId14990" w:history="1">
              <w:r>
                <w:rPr>
                  <w:color w:val="0000FF"/>
                </w:rPr>
                <w:t>K62.0</w:t>
              </w:r>
            </w:hyperlink>
            <w:r>
              <w:t xml:space="preserve">, </w:t>
            </w:r>
            <w:hyperlink r:id="rId14991" w:history="1">
              <w:r>
                <w:rPr>
                  <w:color w:val="0000FF"/>
                </w:rPr>
                <w:t>K62.1</w:t>
              </w:r>
            </w:hyperlink>
            <w:r>
              <w:t xml:space="preserve">, </w:t>
            </w:r>
            <w:hyperlink r:id="rId14992" w:history="1">
              <w:r>
                <w:rPr>
                  <w:color w:val="0000FF"/>
                </w:rPr>
                <w:t>K62.2</w:t>
              </w:r>
            </w:hyperlink>
            <w:r>
              <w:t xml:space="preserve">, </w:t>
            </w:r>
            <w:hyperlink r:id="rId14993" w:history="1">
              <w:r>
                <w:rPr>
                  <w:color w:val="0000FF"/>
                </w:rPr>
                <w:t>K62.3</w:t>
              </w:r>
            </w:hyperlink>
            <w:r>
              <w:t xml:space="preserve">, </w:t>
            </w:r>
            <w:hyperlink r:id="rId14994" w:history="1">
              <w:r>
                <w:rPr>
                  <w:color w:val="0000FF"/>
                </w:rPr>
                <w:t>K62.4</w:t>
              </w:r>
            </w:hyperlink>
            <w:r>
              <w:t xml:space="preserve">, </w:t>
            </w:r>
            <w:hyperlink r:id="rId14995" w:history="1">
              <w:r>
                <w:rPr>
                  <w:color w:val="0000FF"/>
                </w:rPr>
                <w:t>K62.5</w:t>
              </w:r>
            </w:hyperlink>
            <w:r>
              <w:t xml:space="preserve">, </w:t>
            </w:r>
            <w:hyperlink r:id="rId14996" w:history="1">
              <w:r>
                <w:rPr>
                  <w:color w:val="0000FF"/>
                </w:rPr>
                <w:t>K62.6</w:t>
              </w:r>
            </w:hyperlink>
            <w:r>
              <w:t xml:space="preserve">, </w:t>
            </w:r>
            <w:hyperlink r:id="rId14997" w:history="1">
              <w:r>
                <w:rPr>
                  <w:color w:val="0000FF"/>
                </w:rPr>
                <w:t>K62.7</w:t>
              </w:r>
            </w:hyperlink>
            <w:r>
              <w:t xml:space="preserve">, </w:t>
            </w:r>
            <w:hyperlink r:id="rId14998" w:history="1">
              <w:r>
                <w:rPr>
                  <w:color w:val="0000FF"/>
                </w:rPr>
                <w:t>K62.8</w:t>
              </w:r>
            </w:hyperlink>
            <w:r>
              <w:t xml:space="preserve">, </w:t>
            </w:r>
            <w:hyperlink r:id="rId14999" w:history="1">
              <w:r>
                <w:rPr>
                  <w:color w:val="0000FF"/>
                </w:rPr>
                <w:t>K62.9</w:t>
              </w:r>
            </w:hyperlink>
            <w:r>
              <w:t xml:space="preserve">, </w:t>
            </w:r>
            <w:hyperlink r:id="rId15000" w:history="1">
              <w:r>
                <w:rPr>
                  <w:color w:val="0000FF"/>
                </w:rPr>
                <w:t>K63</w:t>
              </w:r>
            </w:hyperlink>
            <w:r>
              <w:t xml:space="preserve">, </w:t>
            </w:r>
            <w:hyperlink r:id="rId15001" w:history="1">
              <w:r>
                <w:rPr>
                  <w:color w:val="0000FF"/>
                </w:rPr>
                <w:t>K63.0</w:t>
              </w:r>
            </w:hyperlink>
            <w:r>
              <w:t xml:space="preserve">, </w:t>
            </w:r>
            <w:hyperlink r:id="rId15002" w:history="1">
              <w:r>
                <w:rPr>
                  <w:color w:val="0000FF"/>
                </w:rPr>
                <w:t>K63.1</w:t>
              </w:r>
            </w:hyperlink>
            <w:r>
              <w:t xml:space="preserve">, </w:t>
            </w:r>
            <w:hyperlink r:id="rId15003" w:history="1">
              <w:r>
                <w:rPr>
                  <w:color w:val="0000FF"/>
                </w:rPr>
                <w:t>K63.2</w:t>
              </w:r>
            </w:hyperlink>
            <w:r>
              <w:t xml:space="preserve">, </w:t>
            </w:r>
            <w:hyperlink r:id="rId15004" w:history="1">
              <w:r>
                <w:rPr>
                  <w:color w:val="0000FF"/>
                </w:rPr>
                <w:t>K63.3</w:t>
              </w:r>
            </w:hyperlink>
            <w:r>
              <w:t xml:space="preserve">, </w:t>
            </w:r>
            <w:hyperlink r:id="rId15005" w:history="1">
              <w:r>
                <w:rPr>
                  <w:color w:val="0000FF"/>
                </w:rPr>
                <w:t>K63.4</w:t>
              </w:r>
            </w:hyperlink>
            <w:r>
              <w:t xml:space="preserve">, </w:t>
            </w:r>
            <w:hyperlink r:id="rId15006" w:history="1">
              <w:r>
                <w:rPr>
                  <w:color w:val="0000FF"/>
                </w:rPr>
                <w:t>K63.8</w:t>
              </w:r>
            </w:hyperlink>
            <w:r>
              <w:t xml:space="preserve">, </w:t>
            </w:r>
            <w:hyperlink r:id="rId15007" w:history="1">
              <w:r>
                <w:rPr>
                  <w:color w:val="0000FF"/>
                </w:rPr>
                <w:t>K63.9</w:t>
              </w:r>
            </w:hyperlink>
            <w:r>
              <w:t xml:space="preserve">, K64, K64.0, K64.1, K64.2, K64.3, K64.4, K64.5, K64.8, K64.9, </w:t>
            </w:r>
            <w:hyperlink r:id="rId15008" w:history="1">
              <w:r>
                <w:rPr>
                  <w:color w:val="0000FF"/>
                </w:rPr>
                <w:t>K65</w:t>
              </w:r>
            </w:hyperlink>
            <w:r>
              <w:t xml:space="preserve">, </w:t>
            </w:r>
            <w:hyperlink r:id="rId15009" w:history="1">
              <w:r>
                <w:rPr>
                  <w:color w:val="0000FF"/>
                </w:rPr>
                <w:t>K65.0</w:t>
              </w:r>
            </w:hyperlink>
            <w:r>
              <w:t xml:space="preserve">, </w:t>
            </w:r>
            <w:hyperlink r:id="rId15010" w:history="1">
              <w:r>
                <w:rPr>
                  <w:color w:val="0000FF"/>
                </w:rPr>
                <w:t>K65.8</w:t>
              </w:r>
            </w:hyperlink>
            <w:r>
              <w:t xml:space="preserve">, </w:t>
            </w:r>
            <w:hyperlink r:id="rId15011" w:history="1">
              <w:r>
                <w:rPr>
                  <w:color w:val="0000FF"/>
                </w:rPr>
                <w:t>K65.9</w:t>
              </w:r>
            </w:hyperlink>
            <w:r>
              <w:t xml:space="preserve">, </w:t>
            </w:r>
            <w:hyperlink r:id="rId15012" w:history="1">
              <w:r>
                <w:rPr>
                  <w:color w:val="0000FF"/>
                </w:rPr>
                <w:t>K66</w:t>
              </w:r>
            </w:hyperlink>
            <w:r>
              <w:t xml:space="preserve">, </w:t>
            </w:r>
            <w:hyperlink r:id="rId15013" w:history="1">
              <w:r>
                <w:rPr>
                  <w:color w:val="0000FF"/>
                </w:rPr>
                <w:t>K66.0</w:t>
              </w:r>
            </w:hyperlink>
            <w:r>
              <w:t xml:space="preserve">, </w:t>
            </w:r>
            <w:hyperlink r:id="rId15014" w:history="1">
              <w:r>
                <w:rPr>
                  <w:color w:val="0000FF"/>
                </w:rPr>
                <w:t>K66.1</w:t>
              </w:r>
            </w:hyperlink>
            <w:r>
              <w:t xml:space="preserve">, </w:t>
            </w:r>
            <w:hyperlink r:id="rId15015" w:history="1">
              <w:r>
                <w:rPr>
                  <w:color w:val="0000FF"/>
                </w:rPr>
                <w:t>K66.8</w:t>
              </w:r>
            </w:hyperlink>
            <w:r>
              <w:t xml:space="preserve">, </w:t>
            </w:r>
            <w:hyperlink r:id="rId15016" w:history="1">
              <w:r>
                <w:rPr>
                  <w:color w:val="0000FF"/>
                </w:rPr>
                <w:t>K66.9</w:t>
              </w:r>
            </w:hyperlink>
            <w:r>
              <w:t xml:space="preserve">, </w:t>
            </w:r>
            <w:hyperlink r:id="rId15017" w:history="1">
              <w:r>
                <w:rPr>
                  <w:color w:val="0000FF"/>
                </w:rPr>
                <w:t>K67</w:t>
              </w:r>
            </w:hyperlink>
            <w:r>
              <w:t xml:space="preserve">, </w:t>
            </w:r>
            <w:hyperlink r:id="rId15018" w:history="1">
              <w:r>
                <w:rPr>
                  <w:color w:val="0000FF"/>
                </w:rPr>
                <w:t>K67.0</w:t>
              </w:r>
            </w:hyperlink>
            <w:r>
              <w:t xml:space="preserve">, </w:t>
            </w:r>
            <w:hyperlink r:id="rId15019" w:history="1">
              <w:r>
                <w:rPr>
                  <w:color w:val="0000FF"/>
                </w:rPr>
                <w:t>K67.1</w:t>
              </w:r>
            </w:hyperlink>
            <w:r>
              <w:t xml:space="preserve">, </w:t>
            </w:r>
            <w:hyperlink r:id="rId15020" w:history="1">
              <w:r>
                <w:rPr>
                  <w:color w:val="0000FF"/>
                </w:rPr>
                <w:t>K67.2</w:t>
              </w:r>
            </w:hyperlink>
            <w:r>
              <w:t xml:space="preserve">, </w:t>
            </w:r>
            <w:hyperlink r:id="rId15021" w:history="1">
              <w:r>
                <w:rPr>
                  <w:color w:val="0000FF"/>
                </w:rPr>
                <w:t>K67.3</w:t>
              </w:r>
            </w:hyperlink>
            <w:r>
              <w:t xml:space="preserve">, </w:t>
            </w:r>
            <w:hyperlink r:id="rId15022" w:history="1">
              <w:r>
                <w:rPr>
                  <w:color w:val="0000FF"/>
                </w:rPr>
                <w:t>K67.8</w:t>
              </w:r>
            </w:hyperlink>
            <w:r>
              <w:t xml:space="preserve">, </w:t>
            </w:r>
            <w:hyperlink r:id="rId15023" w:history="1">
              <w:r>
                <w:rPr>
                  <w:color w:val="0000FF"/>
                </w:rPr>
                <w:t>K90</w:t>
              </w:r>
            </w:hyperlink>
            <w:r>
              <w:t xml:space="preserve">, </w:t>
            </w:r>
            <w:hyperlink r:id="rId15024" w:history="1">
              <w:r>
                <w:rPr>
                  <w:color w:val="0000FF"/>
                </w:rPr>
                <w:t>K90.0</w:t>
              </w:r>
            </w:hyperlink>
            <w:r>
              <w:t xml:space="preserve">, </w:t>
            </w:r>
            <w:hyperlink r:id="rId15025" w:history="1">
              <w:r>
                <w:rPr>
                  <w:color w:val="0000FF"/>
                </w:rPr>
                <w:t>K90.1</w:t>
              </w:r>
            </w:hyperlink>
            <w:r>
              <w:t xml:space="preserve">, </w:t>
            </w:r>
            <w:hyperlink r:id="rId15026" w:history="1">
              <w:r>
                <w:rPr>
                  <w:color w:val="0000FF"/>
                </w:rPr>
                <w:t>K90.2</w:t>
              </w:r>
            </w:hyperlink>
            <w:r>
              <w:t xml:space="preserve">, </w:t>
            </w:r>
            <w:hyperlink r:id="rId15027" w:history="1">
              <w:r>
                <w:rPr>
                  <w:color w:val="0000FF"/>
                </w:rPr>
                <w:t>K90.3</w:t>
              </w:r>
            </w:hyperlink>
            <w:r>
              <w:t xml:space="preserve">, </w:t>
            </w:r>
            <w:hyperlink r:id="rId15028" w:history="1">
              <w:r>
                <w:rPr>
                  <w:color w:val="0000FF"/>
                </w:rPr>
                <w:t>K90.4</w:t>
              </w:r>
            </w:hyperlink>
            <w:r>
              <w:t xml:space="preserve">, </w:t>
            </w:r>
            <w:hyperlink r:id="rId15029" w:history="1">
              <w:r>
                <w:rPr>
                  <w:color w:val="0000FF"/>
                </w:rPr>
                <w:t>K90.8</w:t>
              </w:r>
            </w:hyperlink>
            <w:r>
              <w:t xml:space="preserve">, </w:t>
            </w:r>
            <w:hyperlink r:id="rId15030" w:history="1">
              <w:r>
                <w:rPr>
                  <w:color w:val="0000FF"/>
                </w:rPr>
                <w:t>K90.9</w:t>
              </w:r>
            </w:hyperlink>
            <w:r>
              <w:t xml:space="preserve">, </w:t>
            </w:r>
            <w:hyperlink r:id="rId15031" w:history="1">
              <w:r>
                <w:rPr>
                  <w:color w:val="0000FF"/>
                </w:rPr>
                <w:t>K91</w:t>
              </w:r>
            </w:hyperlink>
            <w:r>
              <w:t xml:space="preserve">, </w:t>
            </w:r>
            <w:hyperlink r:id="rId15032" w:history="1">
              <w:r>
                <w:rPr>
                  <w:color w:val="0000FF"/>
                </w:rPr>
                <w:t>K91.0</w:t>
              </w:r>
            </w:hyperlink>
            <w:r>
              <w:t xml:space="preserve">, </w:t>
            </w:r>
            <w:hyperlink r:id="rId15033" w:history="1">
              <w:r>
                <w:rPr>
                  <w:color w:val="0000FF"/>
                </w:rPr>
                <w:t>K91.1</w:t>
              </w:r>
            </w:hyperlink>
            <w:r>
              <w:t xml:space="preserve">, </w:t>
            </w:r>
            <w:hyperlink r:id="rId15034" w:history="1">
              <w:r>
                <w:rPr>
                  <w:color w:val="0000FF"/>
                </w:rPr>
                <w:t>K91.2</w:t>
              </w:r>
            </w:hyperlink>
            <w:r>
              <w:t xml:space="preserve">, </w:t>
            </w:r>
            <w:hyperlink r:id="rId15035" w:history="1">
              <w:r>
                <w:rPr>
                  <w:color w:val="0000FF"/>
                </w:rPr>
                <w:t>K91.3</w:t>
              </w:r>
            </w:hyperlink>
            <w:r>
              <w:t xml:space="preserve">, </w:t>
            </w:r>
            <w:hyperlink r:id="rId15036" w:history="1">
              <w:r>
                <w:rPr>
                  <w:color w:val="0000FF"/>
                </w:rPr>
                <w:t>K91.4</w:t>
              </w:r>
            </w:hyperlink>
            <w:r>
              <w:t xml:space="preserve">, </w:t>
            </w:r>
            <w:hyperlink r:id="rId15037" w:history="1">
              <w:r>
                <w:rPr>
                  <w:color w:val="0000FF"/>
                </w:rPr>
                <w:t>K91.8</w:t>
              </w:r>
            </w:hyperlink>
            <w:r>
              <w:t xml:space="preserve">, </w:t>
            </w:r>
            <w:hyperlink r:id="rId15038" w:history="1">
              <w:r>
                <w:rPr>
                  <w:color w:val="0000FF"/>
                </w:rPr>
                <w:t>K91.9</w:t>
              </w:r>
            </w:hyperlink>
            <w:r>
              <w:t xml:space="preserve">, </w:t>
            </w:r>
            <w:hyperlink r:id="rId15039" w:history="1">
              <w:r>
                <w:rPr>
                  <w:color w:val="0000FF"/>
                </w:rPr>
                <w:t>K92</w:t>
              </w:r>
            </w:hyperlink>
            <w:r>
              <w:t xml:space="preserve">, </w:t>
            </w:r>
            <w:hyperlink r:id="rId15040" w:history="1">
              <w:r>
                <w:rPr>
                  <w:color w:val="0000FF"/>
                </w:rPr>
                <w:t>K92.0</w:t>
              </w:r>
            </w:hyperlink>
            <w:r>
              <w:t xml:space="preserve">, </w:t>
            </w:r>
            <w:hyperlink r:id="rId15041" w:history="1">
              <w:r>
                <w:rPr>
                  <w:color w:val="0000FF"/>
                </w:rPr>
                <w:t>K92.1</w:t>
              </w:r>
            </w:hyperlink>
            <w:r>
              <w:t xml:space="preserve">, </w:t>
            </w:r>
            <w:hyperlink r:id="rId15042" w:history="1">
              <w:r>
                <w:rPr>
                  <w:color w:val="0000FF"/>
                </w:rPr>
                <w:t>K92.2</w:t>
              </w:r>
            </w:hyperlink>
            <w:r>
              <w:t xml:space="preserve">, </w:t>
            </w:r>
            <w:hyperlink r:id="rId15043" w:history="1">
              <w:r>
                <w:rPr>
                  <w:color w:val="0000FF"/>
                </w:rPr>
                <w:t>K92.8</w:t>
              </w:r>
            </w:hyperlink>
            <w:r>
              <w:t xml:space="preserve">, </w:t>
            </w:r>
            <w:hyperlink r:id="rId15044" w:history="1">
              <w:r>
                <w:rPr>
                  <w:color w:val="0000FF"/>
                </w:rPr>
                <w:t>K92.9</w:t>
              </w:r>
            </w:hyperlink>
            <w:r>
              <w:t xml:space="preserve">, </w:t>
            </w:r>
            <w:hyperlink r:id="rId15045" w:history="1">
              <w:r>
                <w:rPr>
                  <w:color w:val="0000FF"/>
                </w:rPr>
                <w:t>K93</w:t>
              </w:r>
            </w:hyperlink>
            <w:r>
              <w:t xml:space="preserve">, </w:t>
            </w:r>
            <w:hyperlink r:id="rId15046" w:history="1">
              <w:r>
                <w:rPr>
                  <w:color w:val="0000FF"/>
                </w:rPr>
                <w:t>K93.0</w:t>
              </w:r>
            </w:hyperlink>
            <w:r>
              <w:t xml:space="preserve">, </w:t>
            </w:r>
            <w:hyperlink r:id="rId15047" w:history="1">
              <w:r>
                <w:rPr>
                  <w:color w:val="0000FF"/>
                </w:rPr>
                <w:t>K93.1</w:t>
              </w:r>
            </w:hyperlink>
            <w:r>
              <w:t xml:space="preserve">, </w:t>
            </w:r>
            <w:hyperlink r:id="rId15048" w:history="1">
              <w:r>
                <w:rPr>
                  <w:color w:val="0000FF"/>
                </w:rPr>
                <w:t>K93.8</w:t>
              </w:r>
            </w:hyperlink>
            <w:r>
              <w:t xml:space="preserve">, </w:t>
            </w:r>
            <w:hyperlink r:id="rId15049" w:history="1">
              <w:r>
                <w:rPr>
                  <w:color w:val="0000FF"/>
                </w:rPr>
                <w:t>Q39</w:t>
              </w:r>
            </w:hyperlink>
            <w:r>
              <w:t xml:space="preserve">, </w:t>
            </w:r>
            <w:hyperlink r:id="rId15050" w:history="1">
              <w:r>
                <w:rPr>
                  <w:color w:val="0000FF"/>
                </w:rPr>
                <w:t>Q39.0</w:t>
              </w:r>
            </w:hyperlink>
            <w:r>
              <w:t xml:space="preserve">, </w:t>
            </w:r>
            <w:hyperlink r:id="rId15051" w:history="1">
              <w:r>
                <w:rPr>
                  <w:color w:val="0000FF"/>
                </w:rPr>
                <w:t>Q39.1</w:t>
              </w:r>
            </w:hyperlink>
            <w:r>
              <w:t xml:space="preserve">, </w:t>
            </w:r>
            <w:hyperlink r:id="rId15052" w:history="1">
              <w:r>
                <w:rPr>
                  <w:color w:val="0000FF"/>
                </w:rPr>
                <w:t>Q39.2</w:t>
              </w:r>
            </w:hyperlink>
            <w:r>
              <w:t xml:space="preserve">, </w:t>
            </w:r>
            <w:hyperlink r:id="rId15053" w:history="1">
              <w:r>
                <w:rPr>
                  <w:color w:val="0000FF"/>
                </w:rPr>
                <w:t>Q39.3</w:t>
              </w:r>
            </w:hyperlink>
            <w:r>
              <w:t xml:space="preserve">, </w:t>
            </w:r>
            <w:hyperlink r:id="rId15054" w:history="1">
              <w:r>
                <w:rPr>
                  <w:color w:val="0000FF"/>
                </w:rPr>
                <w:t>Q39.4</w:t>
              </w:r>
            </w:hyperlink>
            <w:r>
              <w:t xml:space="preserve">, </w:t>
            </w:r>
            <w:hyperlink r:id="rId15055" w:history="1">
              <w:r>
                <w:rPr>
                  <w:color w:val="0000FF"/>
                </w:rPr>
                <w:t>Q39.5</w:t>
              </w:r>
            </w:hyperlink>
            <w:r>
              <w:t xml:space="preserve">, </w:t>
            </w:r>
            <w:hyperlink r:id="rId15056" w:history="1">
              <w:r>
                <w:rPr>
                  <w:color w:val="0000FF"/>
                </w:rPr>
                <w:t>Q39.6</w:t>
              </w:r>
            </w:hyperlink>
            <w:r>
              <w:t xml:space="preserve">, </w:t>
            </w:r>
            <w:hyperlink r:id="rId15057" w:history="1">
              <w:r>
                <w:rPr>
                  <w:color w:val="0000FF"/>
                </w:rPr>
                <w:t>Q39.8</w:t>
              </w:r>
            </w:hyperlink>
            <w:r>
              <w:t xml:space="preserve">, </w:t>
            </w:r>
            <w:hyperlink r:id="rId15058" w:history="1">
              <w:r>
                <w:rPr>
                  <w:color w:val="0000FF"/>
                </w:rPr>
                <w:t>Q39.9</w:t>
              </w:r>
            </w:hyperlink>
            <w:r>
              <w:t xml:space="preserve">, </w:t>
            </w:r>
            <w:hyperlink r:id="rId15059" w:history="1">
              <w:r>
                <w:rPr>
                  <w:color w:val="0000FF"/>
                </w:rPr>
                <w:t>Q40</w:t>
              </w:r>
            </w:hyperlink>
            <w:r>
              <w:t xml:space="preserve">, </w:t>
            </w:r>
            <w:hyperlink r:id="rId15060" w:history="1">
              <w:r>
                <w:rPr>
                  <w:color w:val="0000FF"/>
                </w:rPr>
                <w:t>Q40.0</w:t>
              </w:r>
            </w:hyperlink>
            <w:r>
              <w:t xml:space="preserve">, </w:t>
            </w:r>
            <w:hyperlink r:id="rId15061" w:history="1">
              <w:r>
                <w:rPr>
                  <w:color w:val="0000FF"/>
                </w:rPr>
                <w:t>Q40.1</w:t>
              </w:r>
            </w:hyperlink>
            <w:r>
              <w:t xml:space="preserve">, </w:t>
            </w:r>
            <w:hyperlink r:id="rId15062" w:history="1">
              <w:r>
                <w:rPr>
                  <w:color w:val="0000FF"/>
                </w:rPr>
                <w:t>Q40.2</w:t>
              </w:r>
            </w:hyperlink>
            <w:r>
              <w:t xml:space="preserve">, </w:t>
            </w:r>
            <w:hyperlink r:id="rId15063" w:history="1">
              <w:r>
                <w:rPr>
                  <w:color w:val="0000FF"/>
                </w:rPr>
                <w:t>Q40.3</w:t>
              </w:r>
            </w:hyperlink>
            <w:r>
              <w:t xml:space="preserve">, </w:t>
            </w:r>
            <w:hyperlink r:id="rId15064" w:history="1">
              <w:r>
                <w:rPr>
                  <w:color w:val="0000FF"/>
                </w:rPr>
                <w:t>Q40.8</w:t>
              </w:r>
            </w:hyperlink>
            <w:r>
              <w:t xml:space="preserve">, </w:t>
            </w:r>
            <w:hyperlink r:id="rId15065" w:history="1">
              <w:r>
                <w:rPr>
                  <w:color w:val="0000FF"/>
                </w:rPr>
                <w:t>Q40.9</w:t>
              </w:r>
            </w:hyperlink>
            <w:r>
              <w:t xml:space="preserve">, </w:t>
            </w:r>
            <w:hyperlink r:id="rId15066" w:history="1">
              <w:r>
                <w:rPr>
                  <w:color w:val="0000FF"/>
                </w:rPr>
                <w:t>Q41</w:t>
              </w:r>
            </w:hyperlink>
            <w:r>
              <w:t xml:space="preserve">, </w:t>
            </w:r>
            <w:hyperlink r:id="rId15067" w:history="1">
              <w:r>
                <w:rPr>
                  <w:color w:val="0000FF"/>
                </w:rPr>
                <w:t>Q41.0</w:t>
              </w:r>
            </w:hyperlink>
            <w:r>
              <w:t xml:space="preserve">, </w:t>
            </w:r>
            <w:hyperlink r:id="rId15068" w:history="1">
              <w:r>
                <w:rPr>
                  <w:color w:val="0000FF"/>
                </w:rPr>
                <w:t>Q41.1</w:t>
              </w:r>
            </w:hyperlink>
            <w:r>
              <w:t xml:space="preserve">, </w:t>
            </w:r>
            <w:hyperlink r:id="rId15069" w:history="1">
              <w:r>
                <w:rPr>
                  <w:color w:val="0000FF"/>
                </w:rPr>
                <w:t>Q41.2</w:t>
              </w:r>
            </w:hyperlink>
            <w:r>
              <w:t xml:space="preserve">, </w:t>
            </w:r>
            <w:hyperlink r:id="rId15070" w:history="1">
              <w:r>
                <w:rPr>
                  <w:color w:val="0000FF"/>
                </w:rPr>
                <w:t>Q41.8</w:t>
              </w:r>
            </w:hyperlink>
            <w:r>
              <w:t xml:space="preserve">, </w:t>
            </w:r>
            <w:hyperlink r:id="rId15071" w:history="1">
              <w:r>
                <w:rPr>
                  <w:color w:val="0000FF"/>
                </w:rPr>
                <w:t>Q41.9</w:t>
              </w:r>
            </w:hyperlink>
            <w:r>
              <w:t xml:space="preserve">, </w:t>
            </w:r>
            <w:hyperlink r:id="rId15072" w:history="1">
              <w:r>
                <w:rPr>
                  <w:color w:val="0000FF"/>
                </w:rPr>
                <w:t>Q42</w:t>
              </w:r>
            </w:hyperlink>
            <w:r>
              <w:t xml:space="preserve">, </w:t>
            </w:r>
            <w:hyperlink r:id="rId15073" w:history="1">
              <w:r>
                <w:rPr>
                  <w:color w:val="0000FF"/>
                </w:rPr>
                <w:t>Q42.0</w:t>
              </w:r>
            </w:hyperlink>
            <w:r>
              <w:t xml:space="preserve">, </w:t>
            </w:r>
            <w:hyperlink r:id="rId15074" w:history="1">
              <w:r>
                <w:rPr>
                  <w:color w:val="0000FF"/>
                </w:rPr>
                <w:t>Q42.1</w:t>
              </w:r>
            </w:hyperlink>
            <w:r>
              <w:t xml:space="preserve">, </w:t>
            </w:r>
            <w:hyperlink r:id="rId15075" w:history="1">
              <w:r>
                <w:rPr>
                  <w:color w:val="0000FF"/>
                </w:rPr>
                <w:t>Q42.2</w:t>
              </w:r>
            </w:hyperlink>
            <w:r>
              <w:t xml:space="preserve">, </w:t>
            </w:r>
            <w:hyperlink r:id="rId15076" w:history="1">
              <w:r>
                <w:rPr>
                  <w:color w:val="0000FF"/>
                </w:rPr>
                <w:t>Q42.3</w:t>
              </w:r>
            </w:hyperlink>
            <w:r>
              <w:t xml:space="preserve">, </w:t>
            </w:r>
            <w:hyperlink r:id="rId15077" w:history="1">
              <w:r>
                <w:rPr>
                  <w:color w:val="0000FF"/>
                </w:rPr>
                <w:t>Q42.8</w:t>
              </w:r>
            </w:hyperlink>
            <w:r>
              <w:t xml:space="preserve">, </w:t>
            </w:r>
            <w:hyperlink r:id="rId15078" w:history="1">
              <w:r>
                <w:rPr>
                  <w:color w:val="0000FF"/>
                </w:rPr>
                <w:t>Q42.9</w:t>
              </w:r>
            </w:hyperlink>
            <w:r>
              <w:t xml:space="preserve">, </w:t>
            </w:r>
            <w:hyperlink r:id="rId15079" w:history="1">
              <w:r>
                <w:rPr>
                  <w:color w:val="0000FF"/>
                </w:rPr>
                <w:t>Q43</w:t>
              </w:r>
            </w:hyperlink>
            <w:r>
              <w:t xml:space="preserve">, </w:t>
            </w:r>
            <w:hyperlink r:id="rId15080" w:history="1">
              <w:r>
                <w:rPr>
                  <w:color w:val="0000FF"/>
                </w:rPr>
                <w:t>Q43.0</w:t>
              </w:r>
            </w:hyperlink>
            <w:r>
              <w:t xml:space="preserve">, </w:t>
            </w:r>
            <w:hyperlink r:id="rId15081" w:history="1">
              <w:r>
                <w:rPr>
                  <w:color w:val="0000FF"/>
                </w:rPr>
                <w:t>Q43.1</w:t>
              </w:r>
            </w:hyperlink>
            <w:r>
              <w:t xml:space="preserve">, </w:t>
            </w:r>
            <w:hyperlink r:id="rId15082" w:history="1">
              <w:r>
                <w:rPr>
                  <w:color w:val="0000FF"/>
                </w:rPr>
                <w:t>Q43.2</w:t>
              </w:r>
            </w:hyperlink>
            <w:r>
              <w:t xml:space="preserve">, </w:t>
            </w:r>
            <w:hyperlink r:id="rId15083" w:history="1">
              <w:r>
                <w:rPr>
                  <w:color w:val="0000FF"/>
                </w:rPr>
                <w:t>Q43.3</w:t>
              </w:r>
            </w:hyperlink>
            <w:r>
              <w:t xml:space="preserve">, </w:t>
            </w:r>
            <w:hyperlink r:id="rId15084" w:history="1">
              <w:r>
                <w:rPr>
                  <w:color w:val="0000FF"/>
                </w:rPr>
                <w:t>Q43.4</w:t>
              </w:r>
            </w:hyperlink>
            <w:r>
              <w:t xml:space="preserve">, </w:t>
            </w:r>
            <w:hyperlink r:id="rId15085" w:history="1">
              <w:r>
                <w:rPr>
                  <w:color w:val="0000FF"/>
                </w:rPr>
                <w:t>Q43.5</w:t>
              </w:r>
            </w:hyperlink>
            <w:r>
              <w:t xml:space="preserve">, </w:t>
            </w:r>
            <w:hyperlink r:id="rId15086" w:history="1">
              <w:r>
                <w:rPr>
                  <w:color w:val="0000FF"/>
                </w:rPr>
                <w:t>Q43.6</w:t>
              </w:r>
            </w:hyperlink>
            <w:r>
              <w:t xml:space="preserve">, </w:t>
            </w:r>
            <w:hyperlink r:id="rId15087" w:history="1">
              <w:r>
                <w:rPr>
                  <w:color w:val="0000FF"/>
                </w:rPr>
                <w:t>Q43.7</w:t>
              </w:r>
            </w:hyperlink>
            <w:r>
              <w:t xml:space="preserve">, </w:t>
            </w:r>
            <w:hyperlink r:id="rId15088" w:history="1">
              <w:r>
                <w:rPr>
                  <w:color w:val="0000FF"/>
                </w:rPr>
                <w:t>Q43.8</w:t>
              </w:r>
            </w:hyperlink>
            <w:r>
              <w:t xml:space="preserve">, </w:t>
            </w:r>
            <w:hyperlink r:id="rId15089" w:history="1">
              <w:r>
                <w:rPr>
                  <w:color w:val="0000FF"/>
                </w:rPr>
                <w:t>Q43.9</w:t>
              </w:r>
            </w:hyperlink>
            <w:r>
              <w:t xml:space="preserve">, </w:t>
            </w:r>
            <w:hyperlink r:id="rId15090" w:history="1">
              <w:r>
                <w:rPr>
                  <w:color w:val="0000FF"/>
                </w:rPr>
                <w:t>Q45.8</w:t>
              </w:r>
            </w:hyperlink>
            <w:r>
              <w:t xml:space="preserve">, </w:t>
            </w:r>
            <w:hyperlink r:id="rId15091" w:history="1">
              <w:r>
                <w:rPr>
                  <w:color w:val="0000FF"/>
                </w:rPr>
                <w:t>Q45.9</w:t>
              </w:r>
            </w:hyperlink>
            <w:r>
              <w:t xml:space="preserve">, </w:t>
            </w:r>
            <w:hyperlink r:id="rId15092" w:history="1">
              <w:r>
                <w:rPr>
                  <w:color w:val="0000FF"/>
                </w:rPr>
                <w:t>Q89.3</w:t>
              </w:r>
            </w:hyperlink>
            <w:r>
              <w:t xml:space="preserve">, </w:t>
            </w:r>
            <w:hyperlink r:id="rId15093" w:history="1">
              <w:r>
                <w:rPr>
                  <w:color w:val="0000FF"/>
                </w:rPr>
                <w:t>R10</w:t>
              </w:r>
            </w:hyperlink>
            <w:r>
              <w:t xml:space="preserve">, </w:t>
            </w:r>
            <w:hyperlink r:id="rId15094" w:history="1">
              <w:r>
                <w:rPr>
                  <w:color w:val="0000FF"/>
                </w:rPr>
                <w:t>R10.0</w:t>
              </w:r>
            </w:hyperlink>
            <w:r>
              <w:t xml:space="preserve">, </w:t>
            </w:r>
            <w:hyperlink r:id="rId15095" w:history="1">
              <w:r>
                <w:rPr>
                  <w:color w:val="0000FF"/>
                </w:rPr>
                <w:t>R10.1</w:t>
              </w:r>
            </w:hyperlink>
            <w:r>
              <w:t xml:space="preserve">, </w:t>
            </w:r>
            <w:hyperlink r:id="rId15096" w:history="1">
              <w:r>
                <w:rPr>
                  <w:color w:val="0000FF"/>
                </w:rPr>
                <w:t>R10.2</w:t>
              </w:r>
            </w:hyperlink>
            <w:r>
              <w:t xml:space="preserve">, </w:t>
            </w:r>
            <w:hyperlink r:id="rId15097" w:history="1">
              <w:r>
                <w:rPr>
                  <w:color w:val="0000FF"/>
                </w:rPr>
                <w:t>R10.3</w:t>
              </w:r>
            </w:hyperlink>
            <w:r>
              <w:t xml:space="preserve">, </w:t>
            </w:r>
            <w:hyperlink r:id="rId15098" w:history="1">
              <w:r>
                <w:rPr>
                  <w:color w:val="0000FF"/>
                </w:rPr>
                <w:t>R10.4</w:t>
              </w:r>
            </w:hyperlink>
            <w:r>
              <w:t xml:space="preserve">, </w:t>
            </w:r>
            <w:hyperlink r:id="rId15099" w:history="1">
              <w:r>
                <w:rPr>
                  <w:color w:val="0000FF"/>
                </w:rPr>
                <w:t>R11</w:t>
              </w:r>
            </w:hyperlink>
            <w:r>
              <w:t xml:space="preserve">, </w:t>
            </w:r>
            <w:hyperlink r:id="rId15100" w:history="1">
              <w:r>
                <w:rPr>
                  <w:color w:val="0000FF"/>
                </w:rPr>
                <w:t>R12</w:t>
              </w:r>
            </w:hyperlink>
            <w:r>
              <w:t xml:space="preserve">, </w:t>
            </w:r>
            <w:hyperlink r:id="rId15101" w:history="1">
              <w:r>
                <w:rPr>
                  <w:color w:val="0000FF"/>
                </w:rPr>
                <w:t>R13</w:t>
              </w:r>
            </w:hyperlink>
            <w:r>
              <w:t xml:space="preserve">, </w:t>
            </w:r>
            <w:hyperlink r:id="rId15102" w:history="1">
              <w:r>
                <w:rPr>
                  <w:color w:val="0000FF"/>
                </w:rPr>
                <w:t>R14</w:t>
              </w:r>
            </w:hyperlink>
            <w:r>
              <w:t xml:space="preserve">, </w:t>
            </w:r>
            <w:hyperlink r:id="rId15103" w:history="1">
              <w:r>
                <w:rPr>
                  <w:color w:val="0000FF"/>
                </w:rPr>
                <w:t>R15</w:t>
              </w:r>
            </w:hyperlink>
            <w:r>
              <w:t xml:space="preserve">, </w:t>
            </w:r>
            <w:hyperlink r:id="rId15104" w:history="1">
              <w:r>
                <w:rPr>
                  <w:color w:val="0000FF"/>
                </w:rPr>
                <w:t>R19</w:t>
              </w:r>
            </w:hyperlink>
            <w:r>
              <w:t xml:space="preserve">, </w:t>
            </w:r>
            <w:hyperlink r:id="rId15105" w:history="1">
              <w:r>
                <w:rPr>
                  <w:color w:val="0000FF"/>
                </w:rPr>
                <w:t>R19.0</w:t>
              </w:r>
            </w:hyperlink>
            <w:r>
              <w:t xml:space="preserve">, </w:t>
            </w:r>
            <w:hyperlink r:id="rId15106" w:history="1">
              <w:r>
                <w:rPr>
                  <w:color w:val="0000FF"/>
                </w:rPr>
                <w:t>R19.1</w:t>
              </w:r>
            </w:hyperlink>
            <w:r>
              <w:t xml:space="preserve">, </w:t>
            </w:r>
            <w:hyperlink r:id="rId15107" w:history="1">
              <w:r>
                <w:rPr>
                  <w:color w:val="0000FF"/>
                </w:rPr>
                <w:t>R19.2</w:t>
              </w:r>
            </w:hyperlink>
            <w:r>
              <w:t xml:space="preserve">, </w:t>
            </w:r>
            <w:hyperlink r:id="rId15108" w:history="1">
              <w:r>
                <w:rPr>
                  <w:color w:val="0000FF"/>
                </w:rPr>
                <w:t>R19.3</w:t>
              </w:r>
            </w:hyperlink>
            <w:r>
              <w:t xml:space="preserve">, </w:t>
            </w:r>
            <w:hyperlink r:id="rId15109" w:history="1">
              <w:r>
                <w:rPr>
                  <w:color w:val="0000FF"/>
                </w:rPr>
                <w:t>R19.4</w:t>
              </w:r>
            </w:hyperlink>
            <w:r>
              <w:t xml:space="preserve">, </w:t>
            </w:r>
            <w:hyperlink r:id="rId15110" w:history="1">
              <w:r>
                <w:rPr>
                  <w:color w:val="0000FF"/>
                </w:rPr>
                <w:t>R19.5</w:t>
              </w:r>
            </w:hyperlink>
            <w:r>
              <w:t xml:space="preserve">, </w:t>
            </w:r>
            <w:hyperlink r:id="rId15111" w:history="1">
              <w:r>
                <w:rPr>
                  <w:color w:val="0000FF"/>
                </w:rPr>
                <w:t>R19.6</w:t>
              </w:r>
            </w:hyperlink>
            <w:r>
              <w:t xml:space="preserve">, </w:t>
            </w:r>
            <w:hyperlink r:id="rId15112" w:history="1">
              <w:r>
                <w:rPr>
                  <w:color w:val="0000FF"/>
                </w:rPr>
                <w:t>R19.8</w:t>
              </w:r>
            </w:hyperlink>
            <w:r>
              <w:t xml:space="preserve">, </w:t>
            </w:r>
            <w:hyperlink r:id="rId15113" w:history="1">
              <w:r>
                <w:rPr>
                  <w:color w:val="0000FF"/>
                </w:rPr>
                <w:t>R85</w:t>
              </w:r>
            </w:hyperlink>
            <w:r>
              <w:t xml:space="preserve">, </w:t>
            </w:r>
            <w:hyperlink r:id="rId15114" w:history="1">
              <w:r>
                <w:rPr>
                  <w:color w:val="0000FF"/>
                </w:rPr>
                <w:t>R85.0</w:t>
              </w:r>
            </w:hyperlink>
            <w:r>
              <w:t xml:space="preserve">, </w:t>
            </w:r>
            <w:hyperlink r:id="rId15115" w:history="1">
              <w:r>
                <w:rPr>
                  <w:color w:val="0000FF"/>
                </w:rPr>
                <w:t>R85.1</w:t>
              </w:r>
            </w:hyperlink>
            <w:r>
              <w:t xml:space="preserve">, </w:t>
            </w:r>
            <w:hyperlink r:id="rId15116" w:history="1">
              <w:r>
                <w:rPr>
                  <w:color w:val="0000FF"/>
                </w:rPr>
                <w:t>R85.2</w:t>
              </w:r>
            </w:hyperlink>
            <w:r>
              <w:t xml:space="preserve">, </w:t>
            </w:r>
            <w:hyperlink r:id="rId15117" w:history="1">
              <w:r>
                <w:rPr>
                  <w:color w:val="0000FF"/>
                </w:rPr>
                <w:t>R85.3</w:t>
              </w:r>
            </w:hyperlink>
            <w:r>
              <w:t xml:space="preserve">, </w:t>
            </w:r>
            <w:hyperlink r:id="rId15118" w:history="1">
              <w:r>
                <w:rPr>
                  <w:color w:val="0000FF"/>
                </w:rPr>
                <w:t>R85.4</w:t>
              </w:r>
            </w:hyperlink>
            <w:r>
              <w:t xml:space="preserve">, </w:t>
            </w:r>
            <w:hyperlink r:id="rId15119" w:history="1">
              <w:r>
                <w:rPr>
                  <w:color w:val="0000FF"/>
                </w:rPr>
                <w:t>R85.5</w:t>
              </w:r>
            </w:hyperlink>
            <w:r>
              <w:t xml:space="preserve">, </w:t>
            </w:r>
            <w:hyperlink r:id="rId15120" w:history="1">
              <w:r>
                <w:rPr>
                  <w:color w:val="0000FF"/>
                </w:rPr>
                <w:t>R85.6</w:t>
              </w:r>
            </w:hyperlink>
            <w:r>
              <w:t xml:space="preserve">, </w:t>
            </w:r>
            <w:hyperlink r:id="rId15121" w:history="1">
              <w:r>
                <w:rPr>
                  <w:color w:val="0000FF"/>
                </w:rPr>
                <w:t>R85.7</w:t>
              </w:r>
            </w:hyperlink>
            <w:r>
              <w:t xml:space="preserve">, </w:t>
            </w:r>
            <w:hyperlink r:id="rId15122" w:history="1">
              <w:r>
                <w:rPr>
                  <w:color w:val="0000FF"/>
                </w:rPr>
                <w:t>R85.8</w:t>
              </w:r>
            </w:hyperlink>
            <w:r>
              <w:t xml:space="preserve">, </w:t>
            </w:r>
            <w:hyperlink r:id="rId15123" w:history="1">
              <w:r>
                <w:rPr>
                  <w:color w:val="0000FF"/>
                </w:rPr>
                <w:t>R85.9</w:t>
              </w:r>
            </w:hyperlink>
            <w:r>
              <w:t xml:space="preserve">, </w:t>
            </w:r>
            <w:hyperlink r:id="rId15124" w:history="1">
              <w:r>
                <w:rPr>
                  <w:color w:val="0000FF"/>
                </w:rPr>
                <w:t>R93.3</w:t>
              </w:r>
            </w:hyperlink>
            <w:r>
              <w:t xml:space="preserve">, </w:t>
            </w:r>
            <w:hyperlink r:id="rId15125" w:history="1">
              <w:r>
                <w:rPr>
                  <w:color w:val="0000FF"/>
                </w:rPr>
                <w:t>R93.5</w:t>
              </w:r>
            </w:hyperlink>
            <w:r>
              <w:t xml:space="preserve">, </w:t>
            </w:r>
            <w:hyperlink r:id="rId15126" w:history="1">
              <w:r>
                <w:rPr>
                  <w:color w:val="0000FF"/>
                </w:rPr>
                <w:t>S36</w:t>
              </w:r>
            </w:hyperlink>
            <w:r>
              <w:t xml:space="preserve">, </w:t>
            </w:r>
            <w:hyperlink r:id="rId15127" w:history="1">
              <w:r>
                <w:rPr>
                  <w:color w:val="0000FF"/>
                </w:rPr>
                <w:t>S36.0</w:t>
              </w:r>
            </w:hyperlink>
            <w:r>
              <w:t xml:space="preserve">, </w:t>
            </w:r>
            <w:hyperlink r:id="rId15128" w:history="1">
              <w:r>
                <w:rPr>
                  <w:color w:val="0000FF"/>
                </w:rPr>
                <w:t>S36.00</w:t>
              </w:r>
            </w:hyperlink>
            <w:r>
              <w:t xml:space="preserve">, </w:t>
            </w:r>
            <w:hyperlink r:id="rId15129" w:history="1">
              <w:r>
                <w:rPr>
                  <w:color w:val="0000FF"/>
                </w:rPr>
                <w:t>S36.01</w:t>
              </w:r>
            </w:hyperlink>
            <w:r>
              <w:t xml:space="preserve">, </w:t>
            </w:r>
            <w:hyperlink r:id="rId15130" w:history="1">
              <w:r>
                <w:rPr>
                  <w:color w:val="0000FF"/>
                </w:rPr>
                <w:t>S36.3</w:t>
              </w:r>
            </w:hyperlink>
            <w:r>
              <w:t xml:space="preserve">, </w:t>
            </w:r>
            <w:hyperlink r:id="rId15131" w:history="1">
              <w:r>
                <w:rPr>
                  <w:color w:val="0000FF"/>
                </w:rPr>
                <w:t>S36.30</w:t>
              </w:r>
            </w:hyperlink>
            <w:r>
              <w:t xml:space="preserve">, </w:t>
            </w:r>
            <w:hyperlink r:id="rId15132" w:history="1">
              <w:r>
                <w:rPr>
                  <w:color w:val="0000FF"/>
                </w:rPr>
                <w:t>S36.31</w:t>
              </w:r>
            </w:hyperlink>
            <w:r>
              <w:t xml:space="preserve">, </w:t>
            </w:r>
            <w:hyperlink r:id="rId15133" w:history="1">
              <w:r>
                <w:rPr>
                  <w:color w:val="0000FF"/>
                </w:rPr>
                <w:t>S36.4</w:t>
              </w:r>
            </w:hyperlink>
            <w:r>
              <w:t xml:space="preserve">, </w:t>
            </w:r>
            <w:hyperlink r:id="rId15134" w:history="1">
              <w:r>
                <w:rPr>
                  <w:color w:val="0000FF"/>
                </w:rPr>
                <w:t>S36.40</w:t>
              </w:r>
            </w:hyperlink>
            <w:r>
              <w:t xml:space="preserve">, </w:t>
            </w:r>
            <w:hyperlink r:id="rId15135" w:history="1">
              <w:r>
                <w:rPr>
                  <w:color w:val="0000FF"/>
                </w:rPr>
                <w:t>S36.41</w:t>
              </w:r>
            </w:hyperlink>
            <w:r>
              <w:t xml:space="preserve">, </w:t>
            </w:r>
            <w:hyperlink r:id="rId15136" w:history="1">
              <w:r>
                <w:rPr>
                  <w:color w:val="0000FF"/>
                </w:rPr>
                <w:t>S36.5</w:t>
              </w:r>
            </w:hyperlink>
            <w:r>
              <w:t xml:space="preserve">, </w:t>
            </w:r>
            <w:hyperlink r:id="rId15137" w:history="1">
              <w:r>
                <w:rPr>
                  <w:color w:val="0000FF"/>
                </w:rPr>
                <w:t>S36.50</w:t>
              </w:r>
            </w:hyperlink>
            <w:r>
              <w:t xml:space="preserve">, </w:t>
            </w:r>
            <w:hyperlink r:id="rId15138" w:history="1">
              <w:r>
                <w:rPr>
                  <w:color w:val="0000FF"/>
                </w:rPr>
                <w:t>S36.51</w:t>
              </w:r>
            </w:hyperlink>
            <w:r>
              <w:t xml:space="preserve">, </w:t>
            </w:r>
            <w:hyperlink r:id="rId15139" w:history="1">
              <w:r>
                <w:rPr>
                  <w:color w:val="0000FF"/>
                </w:rPr>
                <w:t>S36.6</w:t>
              </w:r>
            </w:hyperlink>
            <w:r>
              <w:t xml:space="preserve">, </w:t>
            </w:r>
            <w:hyperlink r:id="rId15140" w:history="1">
              <w:r>
                <w:rPr>
                  <w:color w:val="0000FF"/>
                </w:rPr>
                <w:t>S36.60</w:t>
              </w:r>
            </w:hyperlink>
            <w:r>
              <w:t xml:space="preserve">, </w:t>
            </w:r>
            <w:hyperlink r:id="rId15141" w:history="1">
              <w:r>
                <w:rPr>
                  <w:color w:val="0000FF"/>
                </w:rPr>
                <w:t>S36.61</w:t>
              </w:r>
            </w:hyperlink>
            <w:r>
              <w:t xml:space="preserve">, </w:t>
            </w:r>
            <w:hyperlink r:id="rId15142" w:history="1">
              <w:r>
                <w:rPr>
                  <w:color w:val="0000FF"/>
                </w:rPr>
                <w:t>S36.7</w:t>
              </w:r>
            </w:hyperlink>
            <w:r>
              <w:t xml:space="preserve">, </w:t>
            </w:r>
            <w:hyperlink r:id="rId15143" w:history="1">
              <w:r>
                <w:rPr>
                  <w:color w:val="0000FF"/>
                </w:rPr>
                <w:t>S36.70</w:t>
              </w:r>
            </w:hyperlink>
            <w:r>
              <w:t xml:space="preserve">, </w:t>
            </w:r>
            <w:hyperlink r:id="rId15144" w:history="1">
              <w:r>
                <w:rPr>
                  <w:color w:val="0000FF"/>
                </w:rPr>
                <w:t>S36.71</w:t>
              </w:r>
            </w:hyperlink>
            <w:r>
              <w:t xml:space="preserve">, </w:t>
            </w:r>
            <w:hyperlink r:id="rId15145" w:history="1">
              <w:r>
                <w:rPr>
                  <w:color w:val="0000FF"/>
                </w:rPr>
                <w:t>S36.8</w:t>
              </w:r>
            </w:hyperlink>
            <w:r>
              <w:t xml:space="preserve">, </w:t>
            </w:r>
            <w:hyperlink r:id="rId15146" w:history="1">
              <w:r>
                <w:rPr>
                  <w:color w:val="0000FF"/>
                </w:rPr>
                <w:t>S36.80</w:t>
              </w:r>
            </w:hyperlink>
            <w:r>
              <w:t xml:space="preserve">, </w:t>
            </w:r>
            <w:hyperlink r:id="rId15147" w:history="1">
              <w:r>
                <w:rPr>
                  <w:color w:val="0000FF"/>
                </w:rPr>
                <w:t>S36.81</w:t>
              </w:r>
            </w:hyperlink>
            <w:r>
              <w:t xml:space="preserve">, </w:t>
            </w:r>
            <w:hyperlink r:id="rId15148" w:history="1">
              <w:r>
                <w:rPr>
                  <w:color w:val="0000FF"/>
                </w:rPr>
                <w:t>S36.9</w:t>
              </w:r>
            </w:hyperlink>
            <w:r>
              <w:t xml:space="preserve">, </w:t>
            </w:r>
            <w:hyperlink r:id="rId15149" w:history="1">
              <w:r>
                <w:rPr>
                  <w:color w:val="0000FF"/>
                </w:rPr>
                <w:t>S36.90</w:t>
              </w:r>
            </w:hyperlink>
            <w:r>
              <w:t xml:space="preserve">, </w:t>
            </w:r>
            <w:hyperlink r:id="rId15150" w:history="1">
              <w:r>
                <w:rPr>
                  <w:color w:val="0000FF"/>
                </w:rPr>
                <w:t>S36.91</w:t>
              </w:r>
            </w:hyperlink>
            <w:r>
              <w:t xml:space="preserve">, </w:t>
            </w:r>
            <w:hyperlink r:id="rId15151" w:history="1">
              <w:r>
                <w:rPr>
                  <w:color w:val="0000FF"/>
                </w:rPr>
                <w:t>T18</w:t>
              </w:r>
            </w:hyperlink>
            <w:r>
              <w:t xml:space="preserve">, </w:t>
            </w:r>
            <w:hyperlink r:id="rId15152" w:history="1">
              <w:r>
                <w:rPr>
                  <w:color w:val="0000FF"/>
                </w:rPr>
                <w:t>T18.0</w:t>
              </w:r>
            </w:hyperlink>
            <w:r>
              <w:t xml:space="preserve">, </w:t>
            </w:r>
            <w:hyperlink r:id="rId15153" w:history="1">
              <w:r>
                <w:rPr>
                  <w:color w:val="0000FF"/>
                </w:rPr>
                <w:t>T18.1</w:t>
              </w:r>
            </w:hyperlink>
            <w:r>
              <w:t xml:space="preserve">, </w:t>
            </w:r>
            <w:hyperlink r:id="rId15154" w:history="1">
              <w:r>
                <w:rPr>
                  <w:color w:val="0000FF"/>
                </w:rPr>
                <w:t>T18.2</w:t>
              </w:r>
            </w:hyperlink>
            <w:r>
              <w:t xml:space="preserve">, </w:t>
            </w:r>
            <w:hyperlink r:id="rId15155" w:history="1">
              <w:r>
                <w:rPr>
                  <w:color w:val="0000FF"/>
                </w:rPr>
                <w:t>T18.3</w:t>
              </w:r>
            </w:hyperlink>
            <w:r>
              <w:t xml:space="preserve">, </w:t>
            </w:r>
            <w:hyperlink r:id="rId15156" w:history="1">
              <w:r>
                <w:rPr>
                  <w:color w:val="0000FF"/>
                </w:rPr>
                <w:t>T18.4</w:t>
              </w:r>
            </w:hyperlink>
            <w:r>
              <w:t xml:space="preserve">, </w:t>
            </w:r>
            <w:hyperlink r:id="rId15157" w:history="1">
              <w:r>
                <w:rPr>
                  <w:color w:val="0000FF"/>
                </w:rPr>
                <w:t>T18.5</w:t>
              </w:r>
            </w:hyperlink>
            <w:r>
              <w:t xml:space="preserve">, </w:t>
            </w:r>
            <w:hyperlink r:id="rId15158" w:history="1">
              <w:r>
                <w:rPr>
                  <w:color w:val="0000FF"/>
                </w:rPr>
                <w:t>T18.8</w:t>
              </w:r>
            </w:hyperlink>
            <w:r>
              <w:t xml:space="preserve">, </w:t>
            </w:r>
            <w:hyperlink r:id="rId15159" w:history="1">
              <w:r>
                <w:rPr>
                  <w:color w:val="0000FF"/>
                </w:rPr>
                <w:t>T18.9</w:t>
              </w:r>
            </w:hyperlink>
            <w:r>
              <w:t xml:space="preserve">, </w:t>
            </w:r>
            <w:hyperlink r:id="rId15160" w:history="1">
              <w:r>
                <w:rPr>
                  <w:color w:val="0000FF"/>
                </w:rPr>
                <w:t>T28.0</w:t>
              </w:r>
            </w:hyperlink>
            <w:r>
              <w:t xml:space="preserve">, </w:t>
            </w:r>
            <w:hyperlink r:id="rId15161" w:history="1">
              <w:r>
                <w:rPr>
                  <w:color w:val="0000FF"/>
                </w:rPr>
                <w:t>T28.4</w:t>
              </w:r>
            </w:hyperlink>
            <w:r>
              <w:t xml:space="preserve">, </w:t>
            </w:r>
            <w:hyperlink r:id="rId15162" w:history="1">
              <w:r>
                <w:rPr>
                  <w:color w:val="0000FF"/>
                </w:rPr>
                <w:t>T28.5</w:t>
              </w:r>
            </w:hyperlink>
            <w:r>
              <w:t xml:space="preserve">, </w:t>
            </w:r>
            <w:hyperlink r:id="rId15163" w:history="1">
              <w:r>
                <w:rPr>
                  <w:color w:val="0000FF"/>
                </w:rPr>
                <w:t>T85.5</w:t>
              </w:r>
            </w:hyperlink>
            <w:r>
              <w:t xml:space="preserve">, </w:t>
            </w:r>
            <w:hyperlink r:id="rId15164" w:history="1">
              <w:r>
                <w:rPr>
                  <w:color w:val="0000FF"/>
                </w:rPr>
                <w:t>T85.6</w:t>
              </w:r>
            </w:hyperlink>
            <w:r>
              <w:t xml:space="preserve">, </w:t>
            </w:r>
            <w:hyperlink r:id="rId15165" w:history="1">
              <w:r>
                <w:rPr>
                  <w:color w:val="0000FF"/>
                </w:rPr>
                <w:t>T91.5</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0,59</w:t>
            </w:r>
          </w:p>
        </w:tc>
      </w:tr>
      <w:tr w:rsidR="0007086E">
        <w:tc>
          <w:tcPr>
            <w:tcW w:w="567" w:type="dxa"/>
          </w:tcPr>
          <w:p w:rsidR="0007086E" w:rsidRDefault="0007086E">
            <w:pPr>
              <w:pStyle w:val="ConsPlusNormal"/>
              <w:jc w:val="center"/>
            </w:pPr>
            <w:r>
              <w:lastRenderedPageBreak/>
              <w:t>249</w:t>
            </w:r>
          </w:p>
        </w:tc>
        <w:tc>
          <w:tcPr>
            <w:tcW w:w="2551" w:type="dxa"/>
          </w:tcPr>
          <w:p w:rsidR="0007086E" w:rsidRDefault="0007086E">
            <w:pPr>
              <w:pStyle w:val="ConsPlusNormal"/>
            </w:pPr>
            <w:r>
              <w:t>Гипертоническая болезнь в стадии обострения</w:t>
            </w:r>
          </w:p>
        </w:tc>
        <w:tc>
          <w:tcPr>
            <w:tcW w:w="6350" w:type="dxa"/>
          </w:tcPr>
          <w:p w:rsidR="0007086E" w:rsidRDefault="0007086E">
            <w:pPr>
              <w:pStyle w:val="ConsPlusNormal"/>
            </w:pPr>
            <w:hyperlink r:id="rId15166" w:history="1">
              <w:r>
                <w:rPr>
                  <w:color w:val="0000FF"/>
                </w:rPr>
                <w:t>I10</w:t>
              </w:r>
            </w:hyperlink>
            <w:r>
              <w:t xml:space="preserve">, </w:t>
            </w:r>
            <w:hyperlink r:id="rId15167" w:history="1">
              <w:r>
                <w:rPr>
                  <w:color w:val="0000FF"/>
                </w:rPr>
                <w:t>I11</w:t>
              </w:r>
            </w:hyperlink>
            <w:r>
              <w:t xml:space="preserve">, </w:t>
            </w:r>
            <w:hyperlink r:id="rId15168" w:history="1">
              <w:r>
                <w:rPr>
                  <w:color w:val="0000FF"/>
                </w:rPr>
                <w:t>I11.0</w:t>
              </w:r>
            </w:hyperlink>
            <w:r>
              <w:t xml:space="preserve">, </w:t>
            </w:r>
            <w:hyperlink r:id="rId15169" w:history="1">
              <w:r>
                <w:rPr>
                  <w:color w:val="0000FF"/>
                </w:rPr>
                <w:t>I11.9</w:t>
              </w:r>
            </w:hyperlink>
            <w:r>
              <w:t xml:space="preserve">, </w:t>
            </w:r>
            <w:hyperlink r:id="rId15170" w:history="1">
              <w:r>
                <w:rPr>
                  <w:color w:val="0000FF"/>
                </w:rPr>
                <w:t>I12</w:t>
              </w:r>
            </w:hyperlink>
            <w:r>
              <w:t xml:space="preserve">, </w:t>
            </w:r>
            <w:hyperlink r:id="rId15171" w:history="1">
              <w:r>
                <w:rPr>
                  <w:color w:val="0000FF"/>
                </w:rPr>
                <w:t>I12.0</w:t>
              </w:r>
            </w:hyperlink>
            <w:r>
              <w:t xml:space="preserve">, </w:t>
            </w:r>
            <w:hyperlink r:id="rId15172" w:history="1">
              <w:r>
                <w:rPr>
                  <w:color w:val="0000FF"/>
                </w:rPr>
                <w:t>I12.9</w:t>
              </w:r>
            </w:hyperlink>
            <w:r>
              <w:t xml:space="preserve">, </w:t>
            </w:r>
            <w:hyperlink r:id="rId15173" w:history="1">
              <w:r>
                <w:rPr>
                  <w:color w:val="0000FF"/>
                </w:rPr>
                <w:t>I13</w:t>
              </w:r>
            </w:hyperlink>
            <w:r>
              <w:t xml:space="preserve">, </w:t>
            </w:r>
            <w:hyperlink r:id="rId15174" w:history="1">
              <w:r>
                <w:rPr>
                  <w:color w:val="0000FF"/>
                </w:rPr>
                <w:t>I13.0</w:t>
              </w:r>
            </w:hyperlink>
            <w:r>
              <w:t xml:space="preserve">, </w:t>
            </w:r>
            <w:hyperlink r:id="rId15175" w:history="1">
              <w:r>
                <w:rPr>
                  <w:color w:val="0000FF"/>
                </w:rPr>
                <w:t>I13.1</w:t>
              </w:r>
            </w:hyperlink>
            <w:r>
              <w:t xml:space="preserve">, </w:t>
            </w:r>
            <w:hyperlink r:id="rId15176" w:history="1">
              <w:r>
                <w:rPr>
                  <w:color w:val="0000FF"/>
                </w:rPr>
                <w:t>I13.2</w:t>
              </w:r>
            </w:hyperlink>
            <w:r>
              <w:t xml:space="preserve">, </w:t>
            </w:r>
            <w:hyperlink r:id="rId15177" w:history="1">
              <w:r>
                <w:rPr>
                  <w:color w:val="0000FF"/>
                </w:rPr>
                <w:t>I13.9</w:t>
              </w:r>
            </w:hyperlink>
            <w:r>
              <w:t xml:space="preserve">, </w:t>
            </w:r>
            <w:hyperlink r:id="rId15178" w:history="1">
              <w:r>
                <w:rPr>
                  <w:color w:val="0000FF"/>
                </w:rPr>
                <w:t>I15</w:t>
              </w:r>
            </w:hyperlink>
            <w:r>
              <w:t xml:space="preserve">, </w:t>
            </w:r>
            <w:hyperlink r:id="rId15179" w:history="1">
              <w:r>
                <w:rPr>
                  <w:color w:val="0000FF"/>
                </w:rPr>
                <w:t>I15.0</w:t>
              </w:r>
            </w:hyperlink>
            <w:r>
              <w:t xml:space="preserve">, </w:t>
            </w:r>
            <w:hyperlink r:id="rId15180" w:history="1">
              <w:r>
                <w:rPr>
                  <w:color w:val="0000FF"/>
                </w:rPr>
                <w:t>I15.1</w:t>
              </w:r>
            </w:hyperlink>
            <w:r>
              <w:t xml:space="preserve">, </w:t>
            </w:r>
            <w:hyperlink r:id="rId15181" w:history="1">
              <w:r>
                <w:rPr>
                  <w:color w:val="0000FF"/>
                </w:rPr>
                <w:t>I15.2</w:t>
              </w:r>
            </w:hyperlink>
            <w:r>
              <w:t xml:space="preserve">, </w:t>
            </w:r>
            <w:hyperlink r:id="rId15182" w:history="1">
              <w:r>
                <w:rPr>
                  <w:color w:val="0000FF"/>
                </w:rPr>
                <w:t>I15.8</w:t>
              </w:r>
            </w:hyperlink>
            <w:r>
              <w:t xml:space="preserve">, </w:t>
            </w:r>
            <w:hyperlink r:id="rId15183" w:history="1">
              <w:r>
                <w:rPr>
                  <w:color w:val="0000FF"/>
                </w:rPr>
                <w:t>I15.9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0,70</w:t>
            </w:r>
          </w:p>
        </w:tc>
      </w:tr>
      <w:tr w:rsidR="0007086E">
        <w:tc>
          <w:tcPr>
            <w:tcW w:w="567" w:type="dxa"/>
          </w:tcPr>
          <w:p w:rsidR="0007086E" w:rsidRDefault="0007086E">
            <w:pPr>
              <w:pStyle w:val="ConsPlusNormal"/>
              <w:jc w:val="center"/>
            </w:pPr>
            <w:r>
              <w:t>250</w:t>
            </w:r>
          </w:p>
        </w:tc>
        <w:tc>
          <w:tcPr>
            <w:tcW w:w="2551" w:type="dxa"/>
          </w:tcPr>
          <w:p w:rsidR="0007086E" w:rsidRDefault="0007086E">
            <w:pPr>
              <w:pStyle w:val="ConsPlusNormal"/>
            </w:pPr>
            <w:r>
              <w:t>Стенокардия (кроме нестабильной), хроническая ишемическая болезнь сердца (уровень 1)</w:t>
            </w:r>
          </w:p>
        </w:tc>
        <w:tc>
          <w:tcPr>
            <w:tcW w:w="6350" w:type="dxa"/>
          </w:tcPr>
          <w:p w:rsidR="0007086E" w:rsidRDefault="0007086E">
            <w:pPr>
              <w:pStyle w:val="ConsPlusNormal"/>
            </w:pPr>
            <w:hyperlink r:id="rId15184" w:history="1">
              <w:r>
                <w:rPr>
                  <w:color w:val="0000FF"/>
                </w:rPr>
                <w:t>I20</w:t>
              </w:r>
            </w:hyperlink>
            <w:r>
              <w:t xml:space="preserve">, </w:t>
            </w:r>
            <w:hyperlink r:id="rId15185" w:history="1">
              <w:r>
                <w:rPr>
                  <w:color w:val="0000FF"/>
                </w:rPr>
                <w:t>I20.1</w:t>
              </w:r>
            </w:hyperlink>
            <w:r>
              <w:t xml:space="preserve">, </w:t>
            </w:r>
            <w:hyperlink r:id="rId15186" w:history="1">
              <w:r>
                <w:rPr>
                  <w:color w:val="0000FF"/>
                </w:rPr>
                <w:t>I20.8</w:t>
              </w:r>
            </w:hyperlink>
            <w:r>
              <w:t xml:space="preserve">, </w:t>
            </w:r>
            <w:hyperlink r:id="rId15187" w:history="1">
              <w:r>
                <w:rPr>
                  <w:color w:val="0000FF"/>
                </w:rPr>
                <w:t>I20.9</w:t>
              </w:r>
            </w:hyperlink>
            <w:r>
              <w:t xml:space="preserve">, </w:t>
            </w:r>
            <w:hyperlink r:id="rId15188" w:history="1">
              <w:r>
                <w:rPr>
                  <w:color w:val="0000FF"/>
                </w:rPr>
                <w:t>I25</w:t>
              </w:r>
            </w:hyperlink>
            <w:r>
              <w:t xml:space="preserve">, </w:t>
            </w:r>
            <w:hyperlink r:id="rId15189" w:history="1">
              <w:r>
                <w:rPr>
                  <w:color w:val="0000FF"/>
                </w:rPr>
                <w:t>I25.0</w:t>
              </w:r>
            </w:hyperlink>
            <w:r>
              <w:t xml:space="preserve">, </w:t>
            </w:r>
            <w:hyperlink r:id="rId15190" w:history="1">
              <w:r>
                <w:rPr>
                  <w:color w:val="0000FF"/>
                </w:rPr>
                <w:t>I25.1</w:t>
              </w:r>
            </w:hyperlink>
            <w:r>
              <w:t xml:space="preserve">, </w:t>
            </w:r>
            <w:hyperlink r:id="rId15191" w:history="1">
              <w:r>
                <w:rPr>
                  <w:color w:val="0000FF"/>
                </w:rPr>
                <w:t>I25.2</w:t>
              </w:r>
            </w:hyperlink>
            <w:r>
              <w:t xml:space="preserve">, </w:t>
            </w:r>
            <w:hyperlink r:id="rId15192" w:history="1">
              <w:r>
                <w:rPr>
                  <w:color w:val="0000FF"/>
                </w:rPr>
                <w:t>I25.3</w:t>
              </w:r>
            </w:hyperlink>
            <w:r>
              <w:t xml:space="preserve">, </w:t>
            </w:r>
            <w:hyperlink r:id="rId15193" w:history="1">
              <w:r>
                <w:rPr>
                  <w:color w:val="0000FF"/>
                </w:rPr>
                <w:t>I25.4</w:t>
              </w:r>
            </w:hyperlink>
            <w:r>
              <w:t xml:space="preserve">, </w:t>
            </w:r>
            <w:hyperlink r:id="rId15194" w:history="1">
              <w:r>
                <w:rPr>
                  <w:color w:val="0000FF"/>
                </w:rPr>
                <w:t>I25.5</w:t>
              </w:r>
            </w:hyperlink>
            <w:r>
              <w:t xml:space="preserve">, </w:t>
            </w:r>
            <w:hyperlink r:id="rId15195" w:history="1">
              <w:r>
                <w:rPr>
                  <w:color w:val="0000FF"/>
                </w:rPr>
                <w:t>I25.6</w:t>
              </w:r>
            </w:hyperlink>
            <w:r>
              <w:t xml:space="preserve">, </w:t>
            </w:r>
            <w:hyperlink r:id="rId15196" w:history="1">
              <w:r>
                <w:rPr>
                  <w:color w:val="0000FF"/>
                </w:rPr>
                <w:t>I25.8</w:t>
              </w:r>
            </w:hyperlink>
            <w:r>
              <w:t xml:space="preserve">, </w:t>
            </w:r>
            <w:hyperlink r:id="rId15197" w:history="1">
              <w:r>
                <w:rPr>
                  <w:color w:val="0000FF"/>
                </w:rPr>
                <w:t>I25.9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0,78</w:t>
            </w:r>
          </w:p>
        </w:tc>
      </w:tr>
      <w:tr w:rsidR="0007086E">
        <w:tc>
          <w:tcPr>
            <w:tcW w:w="567" w:type="dxa"/>
          </w:tcPr>
          <w:p w:rsidR="0007086E" w:rsidRDefault="0007086E">
            <w:pPr>
              <w:pStyle w:val="ConsPlusNormal"/>
              <w:jc w:val="center"/>
            </w:pPr>
            <w:r>
              <w:t>251</w:t>
            </w:r>
          </w:p>
        </w:tc>
        <w:tc>
          <w:tcPr>
            <w:tcW w:w="2551" w:type="dxa"/>
          </w:tcPr>
          <w:p w:rsidR="0007086E" w:rsidRDefault="0007086E">
            <w:pPr>
              <w:pStyle w:val="ConsPlusNormal"/>
            </w:pPr>
            <w:r>
              <w:t>Стенокардия (кроме нестабильной), хроническая ишемическая болезнь сердца (уровень 2)</w:t>
            </w:r>
          </w:p>
        </w:tc>
        <w:tc>
          <w:tcPr>
            <w:tcW w:w="6350" w:type="dxa"/>
          </w:tcPr>
          <w:p w:rsidR="0007086E" w:rsidRDefault="0007086E">
            <w:pPr>
              <w:pStyle w:val="ConsPlusNormal"/>
            </w:pPr>
            <w:hyperlink r:id="rId15198" w:history="1">
              <w:r>
                <w:rPr>
                  <w:color w:val="0000FF"/>
                </w:rPr>
                <w:t>I20</w:t>
              </w:r>
            </w:hyperlink>
            <w:r>
              <w:t xml:space="preserve">, </w:t>
            </w:r>
            <w:hyperlink r:id="rId15199" w:history="1">
              <w:r>
                <w:rPr>
                  <w:color w:val="0000FF"/>
                </w:rPr>
                <w:t>I20.1</w:t>
              </w:r>
            </w:hyperlink>
            <w:r>
              <w:t xml:space="preserve">, </w:t>
            </w:r>
            <w:hyperlink r:id="rId15200" w:history="1">
              <w:r>
                <w:rPr>
                  <w:color w:val="0000FF"/>
                </w:rPr>
                <w:t>I20.8</w:t>
              </w:r>
            </w:hyperlink>
            <w:r>
              <w:t xml:space="preserve">, </w:t>
            </w:r>
            <w:hyperlink r:id="rId15201" w:history="1">
              <w:r>
                <w:rPr>
                  <w:color w:val="0000FF"/>
                </w:rPr>
                <w:t>I20.9</w:t>
              </w:r>
            </w:hyperlink>
            <w:r>
              <w:t xml:space="preserve">, </w:t>
            </w:r>
            <w:hyperlink r:id="rId15202" w:history="1">
              <w:r>
                <w:rPr>
                  <w:color w:val="0000FF"/>
                </w:rPr>
                <w:t>I25</w:t>
              </w:r>
            </w:hyperlink>
            <w:r>
              <w:t xml:space="preserve">, </w:t>
            </w:r>
            <w:hyperlink r:id="rId15203" w:history="1">
              <w:r>
                <w:rPr>
                  <w:color w:val="0000FF"/>
                </w:rPr>
                <w:t>I25.0</w:t>
              </w:r>
            </w:hyperlink>
            <w:r>
              <w:t xml:space="preserve">, </w:t>
            </w:r>
            <w:hyperlink r:id="rId15204" w:history="1">
              <w:r>
                <w:rPr>
                  <w:color w:val="0000FF"/>
                </w:rPr>
                <w:t>I25.1</w:t>
              </w:r>
            </w:hyperlink>
            <w:r>
              <w:t xml:space="preserve">, </w:t>
            </w:r>
            <w:hyperlink r:id="rId15205" w:history="1">
              <w:r>
                <w:rPr>
                  <w:color w:val="0000FF"/>
                </w:rPr>
                <w:t>I25.2</w:t>
              </w:r>
            </w:hyperlink>
            <w:r>
              <w:t xml:space="preserve">, </w:t>
            </w:r>
            <w:hyperlink r:id="rId15206" w:history="1">
              <w:r>
                <w:rPr>
                  <w:color w:val="0000FF"/>
                </w:rPr>
                <w:t>I25.3</w:t>
              </w:r>
            </w:hyperlink>
            <w:r>
              <w:t xml:space="preserve">, </w:t>
            </w:r>
            <w:hyperlink r:id="rId15207" w:history="1">
              <w:r>
                <w:rPr>
                  <w:color w:val="0000FF"/>
                </w:rPr>
                <w:t>I25.4</w:t>
              </w:r>
            </w:hyperlink>
            <w:r>
              <w:t xml:space="preserve">, </w:t>
            </w:r>
            <w:hyperlink r:id="rId15208" w:history="1">
              <w:r>
                <w:rPr>
                  <w:color w:val="0000FF"/>
                </w:rPr>
                <w:t>I25.5</w:t>
              </w:r>
            </w:hyperlink>
            <w:r>
              <w:t xml:space="preserve">, </w:t>
            </w:r>
            <w:hyperlink r:id="rId15209" w:history="1">
              <w:r>
                <w:rPr>
                  <w:color w:val="0000FF"/>
                </w:rPr>
                <w:t>I25.6</w:t>
              </w:r>
            </w:hyperlink>
            <w:r>
              <w:t xml:space="preserve">, </w:t>
            </w:r>
            <w:hyperlink r:id="rId15210" w:history="1">
              <w:r>
                <w:rPr>
                  <w:color w:val="0000FF"/>
                </w:rPr>
                <w:t>I25.8</w:t>
              </w:r>
            </w:hyperlink>
            <w:r>
              <w:t xml:space="preserve">, </w:t>
            </w:r>
            <w:hyperlink r:id="rId15211" w:history="1">
              <w:r>
                <w:rPr>
                  <w:color w:val="0000FF"/>
                </w:rPr>
                <w:t>I25.9</w:t>
              </w:r>
            </w:hyperlink>
          </w:p>
        </w:tc>
        <w:tc>
          <w:tcPr>
            <w:tcW w:w="3118" w:type="dxa"/>
          </w:tcPr>
          <w:p w:rsidR="0007086E" w:rsidRDefault="0007086E">
            <w:pPr>
              <w:pStyle w:val="ConsPlusNormal"/>
            </w:pPr>
            <w:hyperlink r:id="rId15212" w:history="1">
              <w:r>
                <w:rPr>
                  <w:color w:val="0000FF"/>
                </w:rPr>
                <w:t>A06.10.006</w:t>
              </w:r>
            </w:hyperlink>
            <w:r>
              <w:t xml:space="preserve">, </w:t>
            </w:r>
            <w:hyperlink r:id="rId15213" w:history="1">
              <w:r>
                <w:rPr>
                  <w:color w:val="0000FF"/>
                </w:rPr>
                <w:t>A06.10.006.002</w:t>
              </w:r>
            </w:hyperlink>
            <w:r>
              <w:t xml:space="preserve">, </w:t>
            </w:r>
            <w:hyperlink r:id="rId15214" w:history="1">
              <w:r>
                <w:rPr>
                  <w:color w:val="0000FF"/>
                </w:rPr>
                <w:t>A07.10.001</w:t>
              </w:r>
            </w:hyperlink>
            <w:r>
              <w:t xml:space="preserve">, </w:t>
            </w:r>
            <w:hyperlink r:id="rId15215" w:history="1">
              <w:r>
                <w:rPr>
                  <w:color w:val="0000FF"/>
                </w:rPr>
                <w:t>A07.10.001.001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1,70</w:t>
            </w:r>
          </w:p>
        </w:tc>
      </w:tr>
      <w:tr w:rsidR="0007086E">
        <w:tc>
          <w:tcPr>
            <w:tcW w:w="567" w:type="dxa"/>
          </w:tcPr>
          <w:p w:rsidR="0007086E" w:rsidRDefault="0007086E">
            <w:pPr>
              <w:pStyle w:val="ConsPlusNormal"/>
              <w:jc w:val="center"/>
            </w:pPr>
            <w:r>
              <w:lastRenderedPageBreak/>
              <w:t>252</w:t>
            </w:r>
          </w:p>
        </w:tc>
        <w:tc>
          <w:tcPr>
            <w:tcW w:w="2551" w:type="dxa"/>
          </w:tcPr>
          <w:p w:rsidR="0007086E" w:rsidRDefault="0007086E">
            <w:pPr>
              <w:pStyle w:val="ConsPlusNormal"/>
            </w:pPr>
            <w:r>
              <w:t>Другие болезни сердца (уровень 1)</w:t>
            </w:r>
          </w:p>
        </w:tc>
        <w:tc>
          <w:tcPr>
            <w:tcW w:w="6350" w:type="dxa"/>
          </w:tcPr>
          <w:p w:rsidR="0007086E" w:rsidRDefault="0007086E">
            <w:pPr>
              <w:pStyle w:val="ConsPlusNormal"/>
            </w:pPr>
            <w:hyperlink r:id="rId15216" w:history="1">
              <w:r>
                <w:rPr>
                  <w:color w:val="0000FF"/>
                </w:rPr>
                <w:t>I24</w:t>
              </w:r>
            </w:hyperlink>
            <w:r>
              <w:t xml:space="preserve">, </w:t>
            </w:r>
            <w:hyperlink r:id="rId15217" w:history="1">
              <w:r>
                <w:rPr>
                  <w:color w:val="0000FF"/>
                </w:rPr>
                <w:t>I24.0</w:t>
              </w:r>
            </w:hyperlink>
            <w:r>
              <w:t xml:space="preserve">, </w:t>
            </w:r>
            <w:hyperlink r:id="rId15218" w:history="1">
              <w:r>
                <w:rPr>
                  <w:color w:val="0000FF"/>
                </w:rPr>
                <w:t>I24.1</w:t>
              </w:r>
            </w:hyperlink>
            <w:r>
              <w:t xml:space="preserve">, </w:t>
            </w:r>
            <w:hyperlink r:id="rId15219" w:history="1">
              <w:r>
                <w:rPr>
                  <w:color w:val="0000FF"/>
                </w:rPr>
                <w:t>I24.8</w:t>
              </w:r>
            </w:hyperlink>
            <w:r>
              <w:t xml:space="preserve">, </w:t>
            </w:r>
            <w:hyperlink r:id="rId15220" w:history="1">
              <w:r>
                <w:rPr>
                  <w:color w:val="0000FF"/>
                </w:rPr>
                <w:t>I24.9</w:t>
              </w:r>
            </w:hyperlink>
            <w:r>
              <w:t xml:space="preserve">, </w:t>
            </w:r>
            <w:hyperlink r:id="rId15221" w:history="1">
              <w:r>
                <w:rPr>
                  <w:color w:val="0000FF"/>
                </w:rPr>
                <w:t>I27</w:t>
              </w:r>
            </w:hyperlink>
            <w:r>
              <w:t xml:space="preserve">, </w:t>
            </w:r>
            <w:hyperlink r:id="rId15222" w:history="1">
              <w:r>
                <w:rPr>
                  <w:color w:val="0000FF"/>
                </w:rPr>
                <w:t>I27.0</w:t>
              </w:r>
            </w:hyperlink>
            <w:r>
              <w:t xml:space="preserve">, </w:t>
            </w:r>
            <w:hyperlink r:id="rId15223" w:history="1">
              <w:r>
                <w:rPr>
                  <w:color w:val="0000FF"/>
                </w:rPr>
                <w:t>I27.1</w:t>
              </w:r>
            </w:hyperlink>
            <w:r>
              <w:t xml:space="preserve">, </w:t>
            </w:r>
            <w:hyperlink r:id="rId15224" w:history="1">
              <w:r>
                <w:rPr>
                  <w:color w:val="0000FF"/>
                </w:rPr>
                <w:t>I27.2</w:t>
              </w:r>
            </w:hyperlink>
            <w:r>
              <w:t xml:space="preserve">, </w:t>
            </w:r>
            <w:hyperlink r:id="rId15225" w:history="1">
              <w:r>
                <w:rPr>
                  <w:color w:val="0000FF"/>
                </w:rPr>
                <w:t>I27.8</w:t>
              </w:r>
            </w:hyperlink>
            <w:r>
              <w:t xml:space="preserve">, </w:t>
            </w:r>
            <w:hyperlink r:id="rId15226" w:history="1">
              <w:r>
                <w:rPr>
                  <w:color w:val="0000FF"/>
                </w:rPr>
                <w:t>I27.9</w:t>
              </w:r>
            </w:hyperlink>
            <w:r>
              <w:t xml:space="preserve">, </w:t>
            </w:r>
            <w:hyperlink r:id="rId15227" w:history="1">
              <w:r>
                <w:rPr>
                  <w:color w:val="0000FF"/>
                </w:rPr>
                <w:t>I28</w:t>
              </w:r>
            </w:hyperlink>
            <w:r>
              <w:t xml:space="preserve">, </w:t>
            </w:r>
            <w:hyperlink r:id="rId15228" w:history="1">
              <w:r>
                <w:rPr>
                  <w:color w:val="0000FF"/>
                </w:rPr>
                <w:t>I28.0</w:t>
              </w:r>
            </w:hyperlink>
            <w:r>
              <w:t xml:space="preserve">, </w:t>
            </w:r>
            <w:hyperlink r:id="rId15229" w:history="1">
              <w:r>
                <w:rPr>
                  <w:color w:val="0000FF"/>
                </w:rPr>
                <w:t>I28.1</w:t>
              </w:r>
            </w:hyperlink>
            <w:r>
              <w:t xml:space="preserve">, </w:t>
            </w:r>
            <w:hyperlink r:id="rId15230" w:history="1">
              <w:r>
                <w:rPr>
                  <w:color w:val="0000FF"/>
                </w:rPr>
                <w:t>I28.8</w:t>
              </w:r>
            </w:hyperlink>
            <w:r>
              <w:t xml:space="preserve">, </w:t>
            </w:r>
            <w:hyperlink r:id="rId15231" w:history="1">
              <w:r>
                <w:rPr>
                  <w:color w:val="0000FF"/>
                </w:rPr>
                <w:t>I28.9</w:t>
              </w:r>
            </w:hyperlink>
            <w:r>
              <w:t xml:space="preserve">, </w:t>
            </w:r>
            <w:hyperlink r:id="rId15232" w:history="1">
              <w:r>
                <w:rPr>
                  <w:color w:val="0000FF"/>
                </w:rPr>
                <w:t>I34</w:t>
              </w:r>
            </w:hyperlink>
            <w:r>
              <w:t xml:space="preserve">, </w:t>
            </w:r>
            <w:hyperlink r:id="rId15233" w:history="1">
              <w:r>
                <w:rPr>
                  <w:color w:val="0000FF"/>
                </w:rPr>
                <w:t>I34.0</w:t>
              </w:r>
            </w:hyperlink>
            <w:r>
              <w:t xml:space="preserve">, </w:t>
            </w:r>
            <w:hyperlink r:id="rId15234" w:history="1">
              <w:r>
                <w:rPr>
                  <w:color w:val="0000FF"/>
                </w:rPr>
                <w:t>I34.1</w:t>
              </w:r>
            </w:hyperlink>
            <w:r>
              <w:t xml:space="preserve">, </w:t>
            </w:r>
            <w:hyperlink r:id="rId15235" w:history="1">
              <w:r>
                <w:rPr>
                  <w:color w:val="0000FF"/>
                </w:rPr>
                <w:t>I34.2</w:t>
              </w:r>
            </w:hyperlink>
            <w:r>
              <w:t xml:space="preserve">, </w:t>
            </w:r>
            <w:hyperlink r:id="rId15236" w:history="1">
              <w:r>
                <w:rPr>
                  <w:color w:val="0000FF"/>
                </w:rPr>
                <w:t>I34.8</w:t>
              </w:r>
            </w:hyperlink>
            <w:r>
              <w:t xml:space="preserve">, </w:t>
            </w:r>
            <w:hyperlink r:id="rId15237" w:history="1">
              <w:r>
                <w:rPr>
                  <w:color w:val="0000FF"/>
                </w:rPr>
                <w:t>I34.9</w:t>
              </w:r>
            </w:hyperlink>
            <w:r>
              <w:t xml:space="preserve">, </w:t>
            </w:r>
            <w:hyperlink r:id="rId15238" w:history="1">
              <w:r>
                <w:rPr>
                  <w:color w:val="0000FF"/>
                </w:rPr>
                <w:t>I35</w:t>
              </w:r>
            </w:hyperlink>
            <w:r>
              <w:t xml:space="preserve">, </w:t>
            </w:r>
            <w:hyperlink r:id="rId15239" w:history="1">
              <w:r>
                <w:rPr>
                  <w:color w:val="0000FF"/>
                </w:rPr>
                <w:t>I35.0</w:t>
              </w:r>
            </w:hyperlink>
            <w:r>
              <w:t xml:space="preserve">, </w:t>
            </w:r>
            <w:hyperlink r:id="rId15240" w:history="1">
              <w:r>
                <w:rPr>
                  <w:color w:val="0000FF"/>
                </w:rPr>
                <w:t>I35.1</w:t>
              </w:r>
            </w:hyperlink>
            <w:r>
              <w:t xml:space="preserve">, </w:t>
            </w:r>
            <w:hyperlink r:id="rId15241" w:history="1">
              <w:r>
                <w:rPr>
                  <w:color w:val="0000FF"/>
                </w:rPr>
                <w:t>I35.2</w:t>
              </w:r>
            </w:hyperlink>
            <w:r>
              <w:t xml:space="preserve">, </w:t>
            </w:r>
            <w:hyperlink r:id="rId15242" w:history="1">
              <w:r>
                <w:rPr>
                  <w:color w:val="0000FF"/>
                </w:rPr>
                <w:t>I35.8</w:t>
              </w:r>
            </w:hyperlink>
            <w:r>
              <w:t xml:space="preserve">, </w:t>
            </w:r>
            <w:hyperlink r:id="rId15243" w:history="1">
              <w:r>
                <w:rPr>
                  <w:color w:val="0000FF"/>
                </w:rPr>
                <w:t>I35.9</w:t>
              </w:r>
            </w:hyperlink>
            <w:r>
              <w:t xml:space="preserve">, </w:t>
            </w:r>
            <w:hyperlink r:id="rId15244" w:history="1">
              <w:r>
                <w:rPr>
                  <w:color w:val="0000FF"/>
                </w:rPr>
                <w:t>I36</w:t>
              </w:r>
            </w:hyperlink>
            <w:r>
              <w:t xml:space="preserve">, </w:t>
            </w:r>
            <w:hyperlink r:id="rId15245" w:history="1">
              <w:r>
                <w:rPr>
                  <w:color w:val="0000FF"/>
                </w:rPr>
                <w:t>I36.0</w:t>
              </w:r>
            </w:hyperlink>
            <w:r>
              <w:t xml:space="preserve">, </w:t>
            </w:r>
            <w:hyperlink r:id="rId15246" w:history="1">
              <w:r>
                <w:rPr>
                  <w:color w:val="0000FF"/>
                </w:rPr>
                <w:t>I36.1</w:t>
              </w:r>
            </w:hyperlink>
            <w:r>
              <w:t xml:space="preserve">, </w:t>
            </w:r>
            <w:hyperlink r:id="rId15247" w:history="1">
              <w:r>
                <w:rPr>
                  <w:color w:val="0000FF"/>
                </w:rPr>
                <w:t>I36.2</w:t>
              </w:r>
            </w:hyperlink>
            <w:r>
              <w:t xml:space="preserve">, </w:t>
            </w:r>
            <w:hyperlink r:id="rId15248" w:history="1">
              <w:r>
                <w:rPr>
                  <w:color w:val="0000FF"/>
                </w:rPr>
                <w:t>I36.8</w:t>
              </w:r>
            </w:hyperlink>
            <w:r>
              <w:t xml:space="preserve">, </w:t>
            </w:r>
            <w:hyperlink r:id="rId15249" w:history="1">
              <w:r>
                <w:rPr>
                  <w:color w:val="0000FF"/>
                </w:rPr>
                <w:t>I36.9</w:t>
              </w:r>
            </w:hyperlink>
            <w:r>
              <w:t xml:space="preserve">, </w:t>
            </w:r>
            <w:hyperlink r:id="rId15250" w:history="1">
              <w:r>
                <w:rPr>
                  <w:color w:val="0000FF"/>
                </w:rPr>
                <w:t>I37</w:t>
              </w:r>
            </w:hyperlink>
            <w:r>
              <w:t xml:space="preserve">, </w:t>
            </w:r>
            <w:hyperlink r:id="rId15251" w:history="1">
              <w:r>
                <w:rPr>
                  <w:color w:val="0000FF"/>
                </w:rPr>
                <w:t>I37.0</w:t>
              </w:r>
            </w:hyperlink>
            <w:r>
              <w:t xml:space="preserve">, </w:t>
            </w:r>
            <w:hyperlink r:id="rId15252" w:history="1">
              <w:r>
                <w:rPr>
                  <w:color w:val="0000FF"/>
                </w:rPr>
                <w:t>I37.1</w:t>
              </w:r>
            </w:hyperlink>
            <w:r>
              <w:t xml:space="preserve">, </w:t>
            </w:r>
            <w:hyperlink r:id="rId15253" w:history="1">
              <w:r>
                <w:rPr>
                  <w:color w:val="0000FF"/>
                </w:rPr>
                <w:t>I37.2</w:t>
              </w:r>
            </w:hyperlink>
            <w:r>
              <w:t xml:space="preserve">, </w:t>
            </w:r>
            <w:hyperlink r:id="rId15254" w:history="1">
              <w:r>
                <w:rPr>
                  <w:color w:val="0000FF"/>
                </w:rPr>
                <w:t>I37.8</w:t>
              </w:r>
            </w:hyperlink>
            <w:r>
              <w:t xml:space="preserve">, </w:t>
            </w:r>
            <w:hyperlink r:id="rId15255" w:history="1">
              <w:r>
                <w:rPr>
                  <w:color w:val="0000FF"/>
                </w:rPr>
                <w:t>I37.9</w:t>
              </w:r>
            </w:hyperlink>
            <w:r>
              <w:t xml:space="preserve">, </w:t>
            </w:r>
            <w:hyperlink r:id="rId15256" w:history="1">
              <w:r>
                <w:rPr>
                  <w:color w:val="0000FF"/>
                </w:rPr>
                <w:t>I39</w:t>
              </w:r>
            </w:hyperlink>
            <w:r>
              <w:t xml:space="preserve">, </w:t>
            </w:r>
            <w:hyperlink r:id="rId15257" w:history="1">
              <w:r>
                <w:rPr>
                  <w:color w:val="0000FF"/>
                </w:rPr>
                <w:t>I39.0</w:t>
              </w:r>
            </w:hyperlink>
            <w:r>
              <w:t xml:space="preserve">, </w:t>
            </w:r>
            <w:hyperlink r:id="rId15258" w:history="1">
              <w:r>
                <w:rPr>
                  <w:color w:val="0000FF"/>
                </w:rPr>
                <w:t>I39.1</w:t>
              </w:r>
            </w:hyperlink>
            <w:r>
              <w:t xml:space="preserve">, </w:t>
            </w:r>
            <w:hyperlink r:id="rId15259" w:history="1">
              <w:r>
                <w:rPr>
                  <w:color w:val="0000FF"/>
                </w:rPr>
                <w:t>I39.2</w:t>
              </w:r>
            </w:hyperlink>
            <w:r>
              <w:t xml:space="preserve">, </w:t>
            </w:r>
            <w:hyperlink r:id="rId15260" w:history="1">
              <w:r>
                <w:rPr>
                  <w:color w:val="0000FF"/>
                </w:rPr>
                <w:t>I39.3</w:t>
              </w:r>
            </w:hyperlink>
            <w:r>
              <w:t xml:space="preserve">, </w:t>
            </w:r>
            <w:hyperlink r:id="rId15261" w:history="1">
              <w:r>
                <w:rPr>
                  <w:color w:val="0000FF"/>
                </w:rPr>
                <w:t>I39.4</w:t>
              </w:r>
            </w:hyperlink>
            <w:r>
              <w:t xml:space="preserve">, </w:t>
            </w:r>
            <w:hyperlink r:id="rId15262" w:history="1">
              <w:r>
                <w:rPr>
                  <w:color w:val="0000FF"/>
                </w:rPr>
                <w:t>I46</w:t>
              </w:r>
            </w:hyperlink>
            <w:r>
              <w:t xml:space="preserve">, </w:t>
            </w:r>
            <w:hyperlink r:id="rId15263" w:history="1">
              <w:r>
                <w:rPr>
                  <w:color w:val="0000FF"/>
                </w:rPr>
                <w:t>I46.0</w:t>
              </w:r>
            </w:hyperlink>
            <w:r>
              <w:t xml:space="preserve">, </w:t>
            </w:r>
            <w:hyperlink r:id="rId15264" w:history="1">
              <w:r>
                <w:rPr>
                  <w:color w:val="0000FF"/>
                </w:rPr>
                <w:t>I46.1</w:t>
              </w:r>
            </w:hyperlink>
            <w:r>
              <w:t xml:space="preserve">, </w:t>
            </w:r>
            <w:hyperlink r:id="rId15265" w:history="1">
              <w:r>
                <w:rPr>
                  <w:color w:val="0000FF"/>
                </w:rPr>
                <w:t>I46.9</w:t>
              </w:r>
            </w:hyperlink>
            <w:r>
              <w:t xml:space="preserve">, </w:t>
            </w:r>
            <w:hyperlink r:id="rId15266" w:history="1">
              <w:r>
                <w:rPr>
                  <w:color w:val="0000FF"/>
                </w:rPr>
                <w:t>I50</w:t>
              </w:r>
            </w:hyperlink>
            <w:r>
              <w:t xml:space="preserve">, </w:t>
            </w:r>
            <w:hyperlink r:id="rId15267" w:history="1">
              <w:r>
                <w:rPr>
                  <w:color w:val="0000FF"/>
                </w:rPr>
                <w:t>I50.0</w:t>
              </w:r>
            </w:hyperlink>
            <w:r>
              <w:t xml:space="preserve">, </w:t>
            </w:r>
            <w:hyperlink r:id="rId15268" w:history="1">
              <w:r>
                <w:rPr>
                  <w:color w:val="0000FF"/>
                </w:rPr>
                <w:t>I50.1</w:t>
              </w:r>
            </w:hyperlink>
            <w:r>
              <w:t xml:space="preserve">, </w:t>
            </w:r>
            <w:hyperlink r:id="rId15269" w:history="1">
              <w:r>
                <w:rPr>
                  <w:color w:val="0000FF"/>
                </w:rPr>
                <w:t>I50.9</w:t>
              </w:r>
            </w:hyperlink>
            <w:r>
              <w:t xml:space="preserve">, </w:t>
            </w:r>
            <w:hyperlink r:id="rId15270" w:history="1">
              <w:r>
                <w:rPr>
                  <w:color w:val="0000FF"/>
                </w:rPr>
                <w:t>I51</w:t>
              </w:r>
            </w:hyperlink>
            <w:r>
              <w:t xml:space="preserve">, </w:t>
            </w:r>
            <w:hyperlink r:id="rId15271" w:history="1">
              <w:r>
                <w:rPr>
                  <w:color w:val="0000FF"/>
                </w:rPr>
                <w:t>I51.0</w:t>
              </w:r>
            </w:hyperlink>
            <w:r>
              <w:t xml:space="preserve">, </w:t>
            </w:r>
            <w:hyperlink r:id="rId15272" w:history="1">
              <w:r>
                <w:rPr>
                  <w:color w:val="0000FF"/>
                </w:rPr>
                <w:t>I51.1</w:t>
              </w:r>
            </w:hyperlink>
            <w:r>
              <w:t xml:space="preserve">, </w:t>
            </w:r>
            <w:hyperlink r:id="rId15273" w:history="1">
              <w:r>
                <w:rPr>
                  <w:color w:val="0000FF"/>
                </w:rPr>
                <w:t>I51.2</w:t>
              </w:r>
            </w:hyperlink>
            <w:r>
              <w:t xml:space="preserve">, </w:t>
            </w:r>
            <w:hyperlink r:id="rId15274" w:history="1">
              <w:r>
                <w:rPr>
                  <w:color w:val="0000FF"/>
                </w:rPr>
                <w:t>I51.3</w:t>
              </w:r>
            </w:hyperlink>
            <w:r>
              <w:t xml:space="preserve">, </w:t>
            </w:r>
            <w:hyperlink r:id="rId15275" w:history="1">
              <w:r>
                <w:rPr>
                  <w:color w:val="0000FF"/>
                </w:rPr>
                <w:t>I51.4</w:t>
              </w:r>
            </w:hyperlink>
            <w:r>
              <w:t xml:space="preserve">, </w:t>
            </w:r>
            <w:hyperlink r:id="rId15276" w:history="1">
              <w:r>
                <w:rPr>
                  <w:color w:val="0000FF"/>
                </w:rPr>
                <w:t>I51.5</w:t>
              </w:r>
            </w:hyperlink>
            <w:r>
              <w:t xml:space="preserve">, </w:t>
            </w:r>
            <w:hyperlink r:id="rId15277" w:history="1">
              <w:r>
                <w:rPr>
                  <w:color w:val="0000FF"/>
                </w:rPr>
                <w:t>I51.6</w:t>
              </w:r>
            </w:hyperlink>
            <w:r>
              <w:t xml:space="preserve">, </w:t>
            </w:r>
            <w:hyperlink r:id="rId15278" w:history="1">
              <w:r>
                <w:rPr>
                  <w:color w:val="0000FF"/>
                </w:rPr>
                <w:t>I51.7</w:t>
              </w:r>
            </w:hyperlink>
            <w:r>
              <w:t xml:space="preserve">, </w:t>
            </w:r>
            <w:hyperlink r:id="rId15279" w:history="1">
              <w:r>
                <w:rPr>
                  <w:color w:val="0000FF"/>
                </w:rPr>
                <w:t>I51.8</w:t>
              </w:r>
            </w:hyperlink>
            <w:r>
              <w:t xml:space="preserve">, </w:t>
            </w:r>
            <w:hyperlink r:id="rId15280" w:history="1">
              <w:r>
                <w:rPr>
                  <w:color w:val="0000FF"/>
                </w:rPr>
                <w:t>I51.9</w:t>
              </w:r>
            </w:hyperlink>
            <w:r>
              <w:t xml:space="preserve">, </w:t>
            </w:r>
            <w:hyperlink r:id="rId15281" w:history="1">
              <w:r>
                <w:rPr>
                  <w:color w:val="0000FF"/>
                </w:rPr>
                <w:t>I52</w:t>
              </w:r>
            </w:hyperlink>
            <w:r>
              <w:t xml:space="preserve">, </w:t>
            </w:r>
            <w:hyperlink r:id="rId15282" w:history="1">
              <w:r>
                <w:rPr>
                  <w:color w:val="0000FF"/>
                </w:rPr>
                <w:t>I52.0</w:t>
              </w:r>
            </w:hyperlink>
            <w:r>
              <w:t xml:space="preserve">, </w:t>
            </w:r>
            <w:hyperlink r:id="rId15283" w:history="1">
              <w:r>
                <w:rPr>
                  <w:color w:val="0000FF"/>
                </w:rPr>
                <w:t>I52.1</w:t>
              </w:r>
            </w:hyperlink>
            <w:r>
              <w:t xml:space="preserve">, </w:t>
            </w:r>
            <w:hyperlink r:id="rId15284" w:history="1">
              <w:r>
                <w:rPr>
                  <w:color w:val="0000FF"/>
                </w:rPr>
                <w:t>I52.8</w:t>
              </w:r>
            </w:hyperlink>
            <w:r>
              <w:t xml:space="preserve">, </w:t>
            </w:r>
            <w:hyperlink r:id="rId15285" w:history="1">
              <w:r>
                <w:rPr>
                  <w:color w:val="0000FF"/>
                </w:rPr>
                <w:t>I95</w:t>
              </w:r>
            </w:hyperlink>
            <w:r>
              <w:t xml:space="preserve">, </w:t>
            </w:r>
            <w:hyperlink r:id="rId15286" w:history="1">
              <w:r>
                <w:rPr>
                  <w:color w:val="0000FF"/>
                </w:rPr>
                <w:t>I95.0</w:t>
              </w:r>
            </w:hyperlink>
            <w:r>
              <w:t xml:space="preserve">, </w:t>
            </w:r>
            <w:hyperlink r:id="rId15287" w:history="1">
              <w:r>
                <w:rPr>
                  <w:color w:val="0000FF"/>
                </w:rPr>
                <w:t>I95.1</w:t>
              </w:r>
            </w:hyperlink>
            <w:r>
              <w:t xml:space="preserve">, </w:t>
            </w:r>
            <w:hyperlink r:id="rId15288" w:history="1">
              <w:r>
                <w:rPr>
                  <w:color w:val="0000FF"/>
                </w:rPr>
                <w:t>I95.2</w:t>
              </w:r>
            </w:hyperlink>
            <w:r>
              <w:t xml:space="preserve">, </w:t>
            </w:r>
            <w:hyperlink r:id="rId15289" w:history="1">
              <w:r>
                <w:rPr>
                  <w:color w:val="0000FF"/>
                </w:rPr>
                <w:t>I95.8</w:t>
              </w:r>
            </w:hyperlink>
            <w:r>
              <w:t xml:space="preserve">, </w:t>
            </w:r>
            <w:hyperlink r:id="rId15290" w:history="1">
              <w:r>
                <w:rPr>
                  <w:color w:val="0000FF"/>
                </w:rPr>
                <w:t>I95.9</w:t>
              </w:r>
            </w:hyperlink>
            <w:r>
              <w:t xml:space="preserve">, </w:t>
            </w:r>
            <w:hyperlink r:id="rId15291" w:history="1">
              <w:r>
                <w:rPr>
                  <w:color w:val="0000FF"/>
                </w:rPr>
                <w:t>I97</w:t>
              </w:r>
            </w:hyperlink>
            <w:r>
              <w:t xml:space="preserve">, </w:t>
            </w:r>
            <w:hyperlink r:id="rId15292" w:history="1">
              <w:r>
                <w:rPr>
                  <w:color w:val="0000FF"/>
                </w:rPr>
                <w:t>I97.0</w:t>
              </w:r>
            </w:hyperlink>
            <w:r>
              <w:t xml:space="preserve">, </w:t>
            </w:r>
            <w:hyperlink r:id="rId15293" w:history="1">
              <w:r>
                <w:rPr>
                  <w:color w:val="0000FF"/>
                </w:rPr>
                <w:t>I97.1</w:t>
              </w:r>
            </w:hyperlink>
            <w:r>
              <w:t xml:space="preserve">, </w:t>
            </w:r>
            <w:hyperlink r:id="rId15294" w:history="1">
              <w:r>
                <w:rPr>
                  <w:color w:val="0000FF"/>
                </w:rPr>
                <w:t>I97.8</w:t>
              </w:r>
            </w:hyperlink>
            <w:r>
              <w:t xml:space="preserve">, </w:t>
            </w:r>
            <w:hyperlink r:id="rId15295" w:history="1">
              <w:r>
                <w:rPr>
                  <w:color w:val="0000FF"/>
                </w:rPr>
                <w:t>I97.9</w:t>
              </w:r>
            </w:hyperlink>
            <w:r>
              <w:t xml:space="preserve">, </w:t>
            </w:r>
            <w:hyperlink r:id="rId15296" w:history="1">
              <w:r>
                <w:rPr>
                  <w:color w:val="0000FF"/>
                </w:rPr>
                <w:t>I98.1</w:t>
              </w:r>
            </w:hyperlink>
            <w:r>
              <w:t xml:space="preserve">, </w:t>
            </w:r>
            <w:hyperlink r:id="rId15297" w:history="1">
              <w:r>
                <w:rPr>
                  <w:color w:val="0000FF"/>
                </w:rPr>
                <w:t>I98.8</w:t>
              </w:r>
            </w:hyperlink>
            <w:r>
              <w:t xml:space="preserve">, </w:t>
            </w:r>
            <w:hyperlink r:id="rId15298" w:history="1">
              <w:r>
                <w:rPr>
                  <w:color w:val="0000FF"/>
                </w:rPr>
                <w:t>Q20</w:t>
              </w:r>
            </w:hyperlink>
            <w:r>
              <w:t xml:space="preserve">, </w:t>
            </w:r>
            <w:hyperlink r:id="rId15299" w:history="1">
              <w:r>
                <w:rPr>
                  <w:color w:val="0000FF"/>
                </w:rPr>
                <w:t>Q20.0</w:t>
              </w:r>
            </w:hyperlink>
            <w:r>
              <w:t xml:space="preserve">, </w:t>
            </w:r>
            <w:hyperlink r:id="rId15300" w:history="1">
              <w:r>
                <w:rPr>
                  <w:color w:val="0000FF"/>
                </w:rPr>
                <w:t>Q20.1</w:t>
              </w:r>
            </w:hyperlink>
            <w:r>
              <w:t xml:space="preserve">, </w:t>
            </w:r>
            <w:hyperlink r:id="rId15301" w:history="1">
              <w:r>
                <w:rPr>
                  <w:color w:val="0000FF"/>
                </w:rPr>
                <w:t>Q20.2</w:t>
              </w:r>
            </w:hyperlink>
            <w:r>
              <w:t xml:space="preserve">, </w:t>
            </w:r>
            <w:hyperlink r:id="rId15302" w:history="1">
              <w:r>
                <w:rPr>
                  <w:color w:val="0000FF"/>
                </w:rPr>
                <w:t>Q20.3</w:t>
              </w:r>
            </w:hyperlink>
            <w:r>
              <w:t xml:space="preserve">, </w:t>
            </w:r>
            <w:hyperlink r:id="rId15303" w:history="1">
              <w:r>
                <w:rPr>
                  <w:color w:val="0000FF"/>
                </w:rPr>
                <w:t>Q20.4</w:t>
              </w:r>
            </w:hyperlink>
            <w:r>
              <w:t xml:space="preserve">, </w:t>
            </w:r>
            <w:hyperlink r:id="rId15304" w:history="1">
              <w:r>
                <w:rPr>
                  <w:color w:val="0000FF"/>
                </w:rPr>
                <w:t>Q20.5</w:t>
              </w:r>
            </w:hyperlink>
            <w:r>
              <w:t xml:space="preserve">, </w:t>
            </w:r>
            <w:hyperlink r:id="rId15305" w:history="1">
              <w:r>
                <w:rPr>
                  <w:color w:val="0000FF"/>
                </w:rPr>
                <w:t>Q20.6</w:t>
              </w:r>
            </w:hyperlink>
            <w:r>
              <w:t xml:space="preserve">, </w:t>
            </w:r>
            <w:hyperlink r:id="rId15306" w:history="1">
              <w:r>
                <w:rPr>
                  <w:color w:val="0000FF"/>
                </w:rPr>
                <w:t>Q20.8</w:t>
              </w:r>
            </w:hyperlink>
            <w:r>
              <w:t xml:space="preserve">, </w:t>
            </w:r>
            <w:hyperlink r:id="rId15307" w:history="1">
              <w:r>
                <w:rPr>
                  <w:color w:val="0000FF"/>
                </w:rPr>
                <w:t>Q20.9</w:t>
              </w:r>
            </w:hyperlink>
            <w:r>
              <w:t xml:space="preserve">, </w:t>
            </w:r>
            <w:hyperlink r:id="rId15308" w:history="1">
              <w:r>
                <w:rPr>
                  <w:color w:val="0000FF"/>
                </w:rPr>
                <w:t>Q21</w:t>
              </w:r>
            </w:hyperlink>
            <w:r>
              <w:t xml:space="preserve">, </w:t>
            </w:r>
            <w:hyperlink r:id="rId15309" w:history="1">
              <w:r>
                <w:rPr>
                  <w:color w:val="0000FF"/>
                </w:rPr>
                <w:t>Q21.0</w:t>
              </w:r>
            </w:hyperlink>
            <w:r>
              <w:t xml:space="preserve">, </w:t>
            </w:r>
            <w:hyperlink r:id="rId15310" w:history="1">
              <w:r>
                <w:rPr>
                  <w:color w:val="0000FF"/>
                </w:rPr>
                <w:t>Q21.1</w:t>
              </w:r>
            </w:hyperlink>
            <w:r>
              <w:t xml:space="preserve">, </w:t>
            </w:r>
            <w:hyperlink r:id="rId15311" w:history="1">
              <w:r>
                <w:rPr>
                  <w:color w:val="0000FF"/>
                </w:rPr>
                <w:t>Q21.2</w:t>
              </w:r>
            </w:hyperlink>
            <w:r>
              <w:t xml:space="preserve">, </w:t>
            </w:r>
            <w:hyperlink r:id="rId15312" w:history="1">
              <w:r>
                <w:rPr>
                  <w:color w:val="0000FF"/>
                </w:rPr>
                <w:t>Q21.3</w:t>
              </w:r>
            </w:hyperlink>
            <w:r>
              <w:t xml:space="preserve">, </w:t>
            </w:r>
            <w:hyperlink r:id="rId15313" w:history="1">
              <w:r>
                <w:rPr>
                  <w:color w:val="0000FF"/>
                </w:rPr>
                <w:t>Q21.4</w:t>
              </w:r>
            </w:hyperlink>
            <w:r>
              <w:t xml:space="preserve">, </w:t>
            </w:r>
            <w:hyperlink r:id="rId15314" w:history="1">
              <w:r>
                <w:rPr>
                  <w:color w:val="0000FF"/>
                </w:rPr>
                <w:t>Q21.8</w:t>
              </w:r>
            </w:hyperlink>
            <w:r>
              <w:t xml:space="preserve">, </w:t>
            </w:r>
            <w:hyperlink r:id="rId15315" w:history="1">
              <w:r>
                <w:rPr>
                  <w:color w:val="0000FF"/>
                </w:rPr>
                <w:t>Q21.9</w:t>
              </w:r>
            </w:hyperlink>
            <w:r>
              <w:t xml:space="preserve">, </w:t>
            </w:r>
            <w:hyperlink r:id="rId15316" w:history="1">
              <w:r>
                <w:rPr>
                  <w:color w:val="0000FF"/>
                </w:rPr>
                <w:t>Q22</w:t>
              </w:r>
            </w:hyperlink>
            <w:r>
              <w:t xml:space="preserve">, </w:t>
            </w:r>
            <w:hyperlink r:id="rId15317" w:history="1">
              <w:r>
                <w:rPr>
                  <w:color w:val="0000FF"/>
                </w:rPr>
                <w:t>Q22.0</w:t>
              </w:r>
            </w:hyperlink>
            <w:r>
              <w:t xml:space="preserve">, </w:t>
            </w:r>
            <w:hyperlink r:id="rId15318" w:history="1">
              <w:r>
                <w:rPr>
                  <w:color w:val="0000FF"/>
                </w:rPr>
                <w:t>Q22.1</w:t>
              </w:r>
            </w:hyperlink>
            <w:r>
              <w:t xml:space="preserve">, </w:t>
            </w:r>
            <w:hyperlink r:id="rId15319" w:history="1">
              <w:r>
                <w:rPr>
                  <w:color w:val="0000FF"/>
                </w:rPr>
                <w:t>Q22.2</w:t>
              </w:r>
            </w:hyperlink>
            <w:r>
              <w:t xml:space="preserve">, </w:t>
            </w:r>
            <w:hyperlink r:id="rId15320" w:history="1">
              <w:r>
                <w:rPr>
                  <w:color w:val="0000FF"/>
                </w:rPr>
                <w:t>Q22.3</w:t>
              </w:r>
            </w:hyperlink>
            <w:r>
              <w:t xml:space="preserve">, </w:t>
            </w:r>
            <w:hyperlink r:id="rId15321" w:history="1">
              <w:r>
                <w:rPr>
                  <w:color w:val="0000FF"/>
                </w:rPr>
                <w:t>Q22.4</w:t>
              </w:r>
            </w:hyperlink>
            <w:r>
              <w:t xml:space="preserve">, </w:t>
            </w:r>
            <w:hyperlink r:id="rId15322" w:history="1">
              <w:r>
                <w:rPr>
                  <w:color w:val="0000FF"/>
                </w:rPr>
                <w:t>Q22.5</w:t>
              </w:r>
            </w:hyperlink>
            <w:r>
              <w:t xml:space="preserve">, </w:t>
            </w:r>
            <w:hyperlink r:id="rId15323" w:history="1">
              <w:r>
                <w:rPr>
                  <w:color w:val="0000FF"/>
                </w:rPr>
                <w:t>Q22.6</w:t>
              </w:r>
            </w:hyperlink>
            <w:r>
              <w:t xml:space="preserve">, </w:t>
            </w:r>
            <w:hyperlink r:id="rId15324" w:history="1">
              <w:r>
                <w:rPr>
                  <w:color w:val="0000FF"/>
                </w:rPr>
                <w:t>Q22.8</w:t>
              </w:r>
            </w:hyperlink>
            <w:r>
              <w:t xml:space="preserve">, </w:t>
            </w:r>
            <w:hyperlink r:id="rId15325" w:history="1">
              <w:r>
                <w:rPr>
                  <w:color w:val="0000FF"/>
                </w:rPr>
                <w:t>Q22.9</w:t>
              </w:r>
            </w:hyperlink>
            <w:r>
              <w:t xml:space="preserve">, </w:t>
            </w:r>
            <w:hyperlink r:id="rId15326" w:history="1">
              <w:r>
                <w:rPr>
                  <w:color w:val="0000FF"/>
                </w:rPr>
                <w:t>Q23</w:t>
              </w:r>
            </w:hyperlink>
            <w:r>
              <w:t xml:space="preserve">, </w:t>
            </w:r>
            <w:hyperlink r:id="rId15327" w:history="1">
              <w:r>
                <w:rPr>
                  <w:color w:val="0000FF"/>
                </w:rPr>
                <w:t>Q23.0</w:t>
              </w:r>
            </w:hyperlink>
            <w:r>
              <w:t xml:space="preserve">, </w:t>
            </w:r>
            <w:hyperlink r:id="rId15328" w:history="1">
              <w:r>
                <w:rPr>
                  <w:color w:val="0000FF"/>
                </w:rPr>
                <w:t>Q23.1</w:t>
              </w:r>
            </w:hyperlink>
            <w:r>
              <w:t xml:space="preserve">, </w:t>
            </w:r>
            <w:hyperlink r:id="rId15329" w:history="1">
              <w:r>
                <w:rPr>
                  <w:color w:val="0000FF"/>
                </w:rPr>
                <w:t>Q23.2</w:t>
              </w:r>
            </w:hyperlink>
            <w:r>
              <w:t xml:space="preserve">, </w:t>
            </w:r>
            <w:hyperlink r:id="rId15330" w:history="1">
              <w:r>
                <w:rPr>
                  <w:color w:val="0000FF"/>
                </w:rPr>
                <w:t>Q23.3</w:t>
              </w:r>
            </w:hyperlink>
            <w:r>
              <w:t xml:space="preserve">, </w:t>
            </w:r>
            <w:hyperlink r:id="rId15331" w:history="1">
              <w:r>
                <w:rPr>
                  <w:color w:val="0000FF"/>
                </w:rPr>
                <w:t>Q23.4</w:t>
              </w:r>
            </w:hyperlink>
            <w:r>
              <w:t xml:space="preserve">, </w:t>
            </w:r>
            <w:hyperlink r:id="rId15332" w:history="1">
              <w:r>
                <w:rPr>
                  <w:color w:val="0000FF"/>
                </w:rPr>
                <w:t>Q23.8</w:t>
              </w:r>
            </w:hyperlink>
            <w:r>
              <w:t xml:space="preserve">, </w:t>
            </w:r>
            <w:hyperlink r:id="rId15333" w:history="1">
              <w:r>
                <w:rPr>
                  <w:color w:val="0000FF"/>
                </w:rPr>
                <w:t>Q23.9</w:t>
              </w:r>
            </w:hyperlink>
            <w:r>
              <w:t xml:space="preserve">, </w:t>
            </w:r>
            <w:hyperlink r:id="rId15334" w:history="1">
              <w:r>
                <w:rPr>
                  <w:color w:val="0000FF"/>
                </w:rPr>
                <w:t>Q24</w:t>
              </w:r>
            </w:hyperlink>
            <w:r>
              <w:t xml:space="preserve">, </w:t>
            </w:r>
            <w:hyperlink r:id="rId15335" w:history="1">
              <w:r>
                <w:rPr>
                  <w:color w:val="0000FF"/>
                </w:rPr>
                <w:t>Q24.0</w:t>
              </w:r>
            </w:hyperlink>
            <w:r>
              <w:t xml:space="preserve">, </w:t>
            </w:r>
            <w:hyperlink r:id="rId15336" w:history="1">
              <w:r>
                <w:rPr>
                  <w:color w:val="0000FF"/>
                </w:rPr>
                <w:t>Q24.1</w:t>
              </w:r>
            </w:hyperlink>
            <w:r>
              <w:t xml:space="preserve">, </w:t>
            </w:r>
            <w:hyperlink r:id="rId15337" w:history="1">
              <w:r>
                <w:rPr>
                  <w:color w:val="0000FF"/>
                </w:rPr>
                <w:t>Q24.2</w:t>
              </w:r>
            </w:hyperlink>
            <w:r>
              <w:t xml:space="preserve">, </w:t>
            </w:r>
            <w:hyperlink r:id="rId15338" w:history="1">
              <w:r>
                <w:rPr>
                  <w:color w:val="0000FF"/>
                </w:rPr>
                <w:t>Q24.3</w:t>
              </w:r>
            </w:hyperlink>
            <w:r>
              <w:t xml:space="preserve">, </w:t>
            </w:r>
            <w:hyperlink r:id="rId15339" w:history="1">
              <w:r>
                <w:rPr>
                  <w:color w:val="0000FF"/>
                </w:rPr>
                <w:t>Q24.4</w:t>
              </w:r>
            </w:hyperlink>
            <w:r>
              <w:t xml:space="preserve">, </w:t>
            </w:r>
            <w:hyperlink r:id="rId15340" w:history="1">
              <w:r>
                <w:rPr>
                  <w:color w:val="0000FF"/>
                </w:rPr>
                <w:t>Q24.5</w:t>
              </w:r>
            </w:hyperlink>
            <w:r>
              <w:t xml:space="preserve">, </w:t>
            </w:r>
            <w:hyperlink r:id="rId15341" w:history="1">
              <w:r>
                <w:rPr>
                  <w:color w:val="0000FF"/>
                </w:rPr>
                <w:t>Q24.8</w:t>
              </w:r>
            </w:hyperlink>
            <w:r>
              <w:t xml:space="preserve">, </w:t>
            </w:r>
            <w:hyperlink r:id="rId15342" w:history="1">
              <w:r>
                <w:rPr>
                  <w:color w:val="0000FF"/>
                </w:rPr>
                <w:t>Q24.9</w:t>
              </w:r>
            </w:hyperlink>
            <w:r>
              <w:t xml:space="preserve">, </w:t>
            </w:r>
            <w:hyperlink r:id="rId15343" w:history="1">
              <w:r>
                <w:rPr>
                  <w:color w:val="0000FF"/>
                </w:rPr>
                <w:t>R01</w:t>
              </w:r>
            </w:hyperlink>
            <w:r>
              <w:t xml:space="preserve">, </w:t>
            </w:r>
            <w:hyperlink r:id="rId15344" w:history="1">
              <w:r>
                <w:rPr>
                  <w:color w:val="0000FF"/>
                </w:rPr>
                <w:t>R01.0</w:t>
              </w:r>
            </w:hyperlink>
            <w:r>
              <w:t xml:space="preserve">, </w:t>
            </w:r>
            <w:hyperlink r:id="rId15345" w:history="1">
              <w:r>
                <w:rPr>
                  <w:color w:val="0000FF"/>
                </w:rPr>
                <w:t>R01.1</w:t>
              </w:r>
            </w:hyperlink>
            <w:r>
              <w:t xml:space="preserve">, </w:t>
            </w:r>
            <w:hyperlink r:id="rId15346" w:history="1">
              <w:r>
                <w:rPr>
                  <w:color w:val="0000FF"/>
                </w:rPr>
                <w:t>R01.2</w:t>
              </w:r>
            </w:hyperlink>
            <w:r>
              <w:t xml:space="preserve">, </w:t>
            </w:r>
            <w:hyperlink r:id="rId15347" w:history="1">
              <w:r>
                <w:rPr>
                  <w:color w:val="0000FF"/>
                </w:rPr>
                <w:t>R03</w:t>
              </w:r>
            </w:hyperlink>
            <w:r>
              <w:t xml:space="preserve">, </w:t>
            </w:r>
            <w:hyperlink r:id="rId15348" w:history="1">
              <w:r>
                <w:rPr>
                  <w:color w:val="0000FF"/>
                </w:rPr>
                <w:t>R03.0</w:t>
              </w:r>
            </w:hyperlink>
            <w:r>
              <w:t xml:space="preserve">, </w:t>
            </w:r>
            <w:hyperlink r:id="rId15349" w:history="1">
              <w:r>
                <w:rPr>
                  <w:color w:val="0000FF"/>
                </w:rPr>
                <w:t>R03.1</w:t>
              </w:r>
            </w:hyperlink>
            <w:r>
              <w:t xml:space="preserve">, </w:t>
            </w:r>
            <w:hyperlink r:id="rId15350" w:history="1">
              <w:r>
                <w:rPr>
                  <w:color w:val="0000FF"/>
                </w:rPr>
                <w:t>R07.2</w:t>
              </w:r>
            </w:hyperlink>
            <w:r>
              <w:t xml:space="preserve">, </w:t>
            </w:r>
            <w:hyperlink r:id="rId15351" w:history="1">
              <w:r>
                <w:rPr>
                  <w:color w:val="0000FF"/>
                </w:rPr>
                <w:t>R07.4</w:t>
              </w:r>
            </w:hyperlink>
            <w:r>
              <w:t xml:space="preserve">, </w:t>
            </w:r>
            <w:hyperlink r:id="rId15352" w:history="1">
              <w:r>
                <w:rPr>
                  <w:color w:val="0000FF"/>
                </w:rPr>
                <w:t>R09.8</w:t>
              </w:r>
            </w:hyperlink>
            <w:r>
              <w:t xml:space="preserve">, </w:t>
            </w:r>
            <w:hyperlink r:id="rId15353" w:history="1">
              <w:r>
                <w:rPr>
                  <w:color w:val="0000FF"/>
                </w:rPr>
                <w:t>R55</w:t>
              </w:r>
            </w:hyperlink>
            <w:r>
              <w:t xml:space="preserve">, </w:t>
            </w:r>
            <w:hyperlink r:id="rId15354" w:history="1">
              <w:r>
                <w:rPr>
                  <w:color w:val="0000FF"/>
                </w:rPr>
                <w:t>R57.0</w:t>
              </w:r>
            </w:hyperlink>
            <w:r>
              <w:t xml:space="preserve">, </w:t>
            </w:r>
            <w:hyperlink r:id="rId15355" w:history="1">
              <w:r>
                <w:rPr>
                  <w:color w:val="0000FF"/>
                </w:rPr>
                <w:t>R93.1</w:t>
              </w:r>
            </w:hyperlink>
            <w:r>
              <w:t xml:space="preserve">, </w:t>
            </w:r>
            <w:hyperlink r:id="rId15356" w:history="1">
              <w:r>
                <w:rPr>
                  <w:color w:val="0000FF"/>
                </w:rPr>
                <w:t>R94.3</w:t>
              </w:r>
            </w:hyperlink>
            <w:r>
              <w:t xml:space="preserve">, </w:t>
            </w:r>
            <w:hyperlink r:id="rId15357" w:history="1">
              <w:r>
                <w:rPr>
                  <w:color w:val="0000FF"/>
                </w:rPr>
                <w:t>S26</w:t>
              </w:r>
            </w:hyperlink>
            <w:r>
              <w:t xml:space="preserve">, </w:t>
            </w:r>
            <w:hyperlink r:id="rId15358" w:history="1">
              <w:r>
                <w:rPr>
                  <w:color w:val="0000FF"/>
                </w:rPr>
                <w:t>S26.0</w:t>
              </w:r>
            </w:hyperlink>
            <w:r>
              <w:t xml:space="preserve">, </w:t>
            </w:r>
            <w:hyperlink r:id="rId15359" w:history="1">
              <w:r>
                <w:rPr>
                  <w:color w:val="0000FF"/>
                </w:rPr>
                <w:t>S26.00</w:t>
              </w:r>
            </w:hyperlink>
            <w:r>
              <w:t xml:space="preserve">, </w:t>
            </w:r>
            <w:hyperlink r:id="rId15360" w:history="1">
              <w:r>
                <w:rPr>
                  <w:color w:val="0000FF"/>
                </w:rPr>
                <w:t>S26.01</w:t>
              </w:r>
            </w:hyperlink>
            <w:r>
              <w:t xml:space="preserve">, </w:t>
            </w:r>
            <w:hyperlink r:id="rId15361" w:history="1">
              <w:r>
                <w:rPr>
                  <w:color w:val="0000FF"/>
                </w:rPr>
                <w:t>S26.8</w:t>
              </w:r>
            </w:hyperlink>
            <w:r>
              <w:t xml:space="preserve">, </w:t>
            </w:r>
            <w:hyperlink r:id="rId15362" w:history="1">
              <w:r>
                <w:rPr>
                  <w:color w:val="0000FF"/>
                </w:rPr>
                <w:t>S26.80</w:t>
              </w:r>
            </w:hyperlink>
            <w:r>
              <w:t xml:space="preserve">, </w:t>
            </w:r>
            <w:hyperlink r:id="rId15363" w:history="1">
              <w:r>
                <w:rPr>
                  <w:color w:val="0000FF"/>
                </w:rPr>
                <w:t>S26.81</w:t>
              </w:r>
            </w:hyperlink>
            <w:r>
              <w:t xml:space="preserve">, </w:t>
            </w:r>
            <w:hyperlink r:id="rId15364" w:history="1">
              <w:r>
                <w:rPr>
                  <w:color w:val="0000FF"/>
                </w:rPr>
                <w:t>S26.9</w:t>
              </w:r>
            </w:hyperlink>
            <w:r>
              <w:t xml:space="preserve">, </w:t>
            </w:r>
            <w:hyperlink r:id="rId15365" w:history="1">
              <w:r>
                <w:rPr>
                  <w:color w:val="0000FF"/>
                </w:rPr>
                <w:t>S26.90</w:t>
              </w:r>
            </w:hyperlink>
            <w:r>
              <w:t xml:space="preserve">, </w:t>
            </w:r>
            <w:hyperlink r:id="rId15366" w:history="1">
              <w:r>
                <w:rPr>
                  <w:color w:val="0000FF"/>
                </w:rPr>
                <w:t>S26.91</w:t>
              </w:r>
            </w:hyperlink>
            <w:r>
              <w:t xml:space="preserve">, </w:t>
            </w:r>
            <w:hyperlink r:id="rId15367" w:history="1">
              <w:r>
                <w:rPr>
                  <w:color w:val="0000FF"/>
                </w:rPr>
                <w:t>T82</w:t>
              </w:r>
            </w:hyperlink>
            <w:r>
              <w:t xml:space="preserve">, </w:t>
            </w:r>
            <w:hyperlink r:id="rId15368" w:history="1">
              <w:r>
                <w:rPr>
                  <w:color w:val="0000FF"/>
                </w:rPr>
                <w:t>T82.0</w:t>
              </w:r>
            </w:hyperlink>
            <w:r>
              <w:t xml:space="preserve">, </w:t>
            </w:r>
            <w:hyperlink r:id="rId15369" w:history="1">
              <w:r>
                <w:rPr>
                  <w:color w:val="0000FF"/>
                </w:rPr>
                <w:t>T82.1</w:t>
              </w:r>
            </w:hyperlink>
            <w:r>
              <w:t xml:space="preserve">, </w:t>
            </w:r>
            <w:hyperlink r:id="rId15370" w:history="1">
              <w:r>
                <w:rPr>
                  <w:color w:val="0000FF"/>
                </w:rPr>
                <w:t>T82.2</w:t>
              </w:r>
            </w:hyperlink>
            <w:r>
              <w:t xml:space="preserve">, </w:t>
            </w:r>
            <w:hyperlink r:id="rId15371" w:history="1">
              <w:r>
                <w:rPr>
                  <w:color w:val="0000FF"/>
                </w:rPr>
                <w:t>T82.3</w:t>
              </w:r>
            </w:hyperlink>
            <w:r>
              <w:t xml:space="preserve">, </w:t>
            </w:r>
            <w:hyperlink r:id="rId15372" w:history="1">
              <w:r>
                <w:rPr>
                  <w:color w:val="0000FF"/>
                </w:rPr>
                <w:t>T82.4</w:t>
              </w:r>
            </w:hyperlink>
            <w:r>
              <w:t xml:space="preserve">, </w:t>
            </w:r>
            <w:hyperlink r:id="rId15373" w:history="1">
              <w:r>
                <w:rPr>
                  <w:color w:val="0000FF"/>
                </w:rPr>
                <w:t>T82.7</w:t>
              </w:r>
            </w:hyperlink>
            <w:r>
              <w:t xml:space="preserve">, </w:t>
            </w:r>
            <w:hyperlink r:id="rId15374" w:history="1">
              <w:r>
                <w:rPr>
                  <w:color w:val="0000FF"/>
                </w:rPr>
                <w:t>T82.8</w:t>
              </w:r>
            </w:hyperlink>
            <w:r>
              <w:t xml:space="preserve">, </w:t>
            </w:r>
            <w:hyperlink r:id="rId15375" w:history="1">
              <w:r>
                <w:rPr>
                  <w:color w:val="0000FF"/>
                </w:rPr>
                <w:t>T82.9</w:t>
              </w:r>
            </w:hyperlink>
            <w:r>
              <w:t xml:space="preserve">, </w:t>
            </w:r>
            <w:hyperlink r:id="rId15376" w:history="1">
              <w:r>
                <w:rPr>
                  <w:color w:val="0000FF"/>
                </w:rPr>
                <w:t>T85.8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0,78</w:t>
            </w:r>
          </w:p>
        </w:tc>
      </w:tr>
      <w:tr w:rsidR="0007086E">
        <w:tc>
          <w:tcPr>
            <w:tcW w:w="567" w:type="dxa"/>
          </w:tcPr>
          <w:p w:rsidR="0007086E" w:rsidRDefault="0007086E">
            <w:pPr>
              <w:pStyle w:val="ConsPlusNormal"/>
              <w:jc w:val="center"/>
            </w:pPr>
            <w:r>
              <w:t>253</w:t>
            </w:r>
          </w:p>
        </w:tc>
        <w:tc>
          <w:tcPr>
            <w:tcW w:w="2551" w:type="dxa"/>
          </w:tcPr>
          <w:p w:rsidR="0007086E" w:rsidRDefault="0007086E">
            <w:pPr>
              <w:pStyle w:val="ConsPlusNormal"/>
            </w:pPr>
            <w:r>
              <w:t>Другие болезни сердца (уровень 2)</w:t>
            </w:r>
          </w:p>
        </w:tc>
        <w:tc>
          <w:tcPr>
            <w:tcW w:w="6350" w:type="dxa"/>
          </w:tcPr>
          <w:p w:rsidR="0007086E" w:rsidRDefault="0007086E">
            <w:pPr>
              <w:pStyle w:val="ConsPlusNormal"/>
            </w:pPr>
            <w:hyperlink r:id="rId15377" w:history="1">
              <w:r>
                <w:rPr>
                  <w:color w:val="0000FF"/>
                </w:rPr>
                <w:t>I24</w:t>
              </w:r>
            </w:hyperlink>
            <w:r>
              <w:t xml:space="preserve">, </w:t>
            </w:r>
            <w:hyperlink r:id="rId15378" w:history="1">
              <w:r>
                <w:rPr>
                  <w:color w:val="0000FF"/>
                </w:rPr>
                <w:t>I24.0</w:t>
              </w:r>
            </w:hyperlink>
            <w:r>
              <w:t xml:space="preserve">, </w:t>
            </w:r>
            <w:hyperlink r:id="rId15379" w:history="1">
              <w:r>
                <w:rPr>
                  <w:color w:val="0000FF"/>
                </w:rPr>
                <w:t>I24.1</w:t>
              </w:r>
            </w:hyperlink>
            <w:r>
              <w:t xml:space="preserve">, </w:t>
            </w:r>
            <w:hyperlink r:id="rId15380" w:history="1">
              <w:r>
                <w:rPr>
                  <w:color w:val="0000FF"/>
                </w:rPr>
                <w:t>I24.8</w:t>
              </w:r>
            </w:hyperlink>
            <w:r>
              <w:t xml:space="preserve">, </w:t>
            </w:r>
            <w:hyperlink r:id="rId15381" w:history="1">
              <w:r>
                <w:rPr>
                  <w:color w:val="0000FF"/>
                </w:rPr>
                <w:t>I24.9</w:t>
              </w:r>
            </w:hyperlink>
            <w:r>
              <w:t xml:space="preserve">, </w:t>
            </w:r>
            <w:hyperlink r:id="rId15382" w:history="1">
              <w:r>
                <w:rPr>
                  <w:color w:val="0000FF"/>
                </w:rPr>
                <w:t>I27</w:t>
              </w:r>
            </w:hyperlink>
            <w:r>
              <w:t xml:space="preserve">, </w:t>
            </w:r>
            <w:hyperlink r:id="rId15383" w:history="1">
              <w:r>
                <w:rPr>
                  <w:color w:val="0000FF"/>
                </w:rPr>
                <w:t>I27.0</w:t>
              </w:r>
            </w:hyperlink>
            <w:r>
              <w:t xml:space="preserve">, </w:t>
            </w:r>
            <w:hyperlink r:id="rId15384" w:history="1">
              <w:r>
                <w:rPr>
                  <w:color w:val="0000FF"/>
                </w:rPr>
                <w:t>I27.1</w:t>
              </w:r>
            </w:hyperlink>
            <w:r>
              <w:t xml:space="preserve">, </w:t>
            </w:r>
            <w:hyperlink r:id="rId15385" w:history="1">
              <w:r>
                <w:rPr>
                  <w:color w:val="0000FF"/>
                </w:rPr>
                <w:t>I27.2</w:t>
              </w:r>
            </w:hyperlink>
            <w:r>
              <w:t xml:space="preserve">, </w:t>
            </w:r>
            <w:hyperlink r:id="rId15386" w:history="1">
              <w:r>
                <w:rPr>
                  <w:color w:val="0000FF"/>
                </w:rPr>
                <w:t>I27.8</w:t>
              </w:r>
            </w:hyperlink>
            <w:r>
              <w:t xml:space="preserve">, </w:t>
            </w:r>
            <w:hyperlink r:id="rId15387" w:history="1">
              <w:r>
                <w:rPr>
                  <w:color w:val="0000FF"/>
                </w:rPr>
                <w:t>I27.9</w:t>
              </w:r>
            </w:hyperlink>
            <w:r>
              <w:t xml:space="preserve">, </w:t>
            </w:r>
            <w:hyperlink r:id="rId15388" w:history="1">
              <w:r>
                <w:rPr>
                  <w:color w:val="0000FF"/>
                </w:rPr>
                <w:t>I28</w:t>
              </w:r>
            </w:hyperlink>
            <w:r>
              <w:t xml:space="preserve">, </w:t>
            </w:r>
            <w:hyperlink r:id="rId15389" w:history="1">
              <w:r>
                <w:rPr>
                  <w:color w:val="0000FF"/>
                </w:rPr>
                <w:t>I28.0</w:t>
              </w:r>
            </w:hyperlink>
            <w:r>
              <w:t xml:space="preserve">, </w:t>
            </w:r>
            <w:hyperlink r:id="rId15390" w:history="1">
              <w:r>
                <w:rPr>
                  <w:color w:val="0000FF"/>
                </w:rPr>
                <w:t>I28.1</w:t>
              </w:r>
            </w:hyperlink>
            <w:r>
              <w:t xml:space="preserve">, </w:t>
            </w:r>
            <w:hyperlink r:id="rId15391" w:history="1">
              <w:r>
                <w:rPr>
                  <w:color w:val="0000FF"/>
                </w:rPr>
                <w:t>I28.8</w:t>
              </w:r>
            </w:hyperlink>
            <w:r>
              <w:t xml:space="preserve">, </w:t>
            </w:r>
            <w:hyperlink r:id="rId15392" w:history="1">
              <w:r>
                <w:rPr>
                  <w:color w:val="0000FF"/>
                </w:rPr>
                <w:t>I28.9</w:t>
              </w:r>
            </w:hyperlink>
            <w:r>
              <w:t xml:space="preserve">, </w:t>
            </w:r>
            <w:hyperlink r:id="rId15393" w:history="1">
              <w:r>
                <w:rPr>
                  <w:color w:val="0000FF"/>
                </w:rPr>
                <w:t>I34</w:t>
              </w:r>
            </w:hyperlink>
            <w:r>
              <w:t xml:space="preserve">, </w:t>
            </w:r>
            <w:hyperlink r:id="rId15394" w:history="1">
              <w:r>
                <w:rPr>
                  <w:color w:val="0000FF"/>
                </w:rPr>
                <w:t>I34.0</w:t>
              </w:r>
            </w:hyperlink>
            <w:r>
              <w:t xml:space="preserve">, </w:t>
            </w:r>
            <w:hyperlink r:id="rId15395" w:history="1">
              <w:r>
                <w:rPr>
                  <w:color w:val="0000FF"/>
                </w:rPr>
                <w:t>I34.1</w:t>
              </w:r>
            </w:hyperlink>
            <w:r>
              <w:t xml:space="preserve">, </w:t>
            </w:r>
            <w:hyperlink r:id="rId15396" w:history="1">
              <w:r>
                <w:rPr>
                  <w:color w:val="0000FF"/>
                </w:rPr>
                <w:t>I34.2</w:t>
              </w:r>
            </w:hyperlink>
            <w:r>
              <w:t xml:space="preserve">, </w:t>
            </w:r>
            <w:hyperlink r:id="rId15397" w:history="1">
              <w:r>
                <w:rPr>
                  <w:color w:val="0000FF"/>
                </w:rPr>
                <w:t>I34.8</w:t>
              </w:r>
            </w:hyperlink>
            <w:r>
              <w:t xml:space="preserve">, </w:t>
            </w:r>
            <w:hyperlink r:id="rId15398" w:history="1">
              <w:r>
                <w:rPr>
                  <w:color w:val="0000FF"/>
                </w:rPr>
                <w:t>I34.9</w:t>
              </w:r>
            </w:hyperlink>
            <w:r>
              <w:t xml:space="preserve">, </w:t>
            </w:r>
            <w:hyperlink r:id="rId15399" w:history="1">
              <w:r>
                <w:rPr>
                  <w:color w:val="0000FF"/>
                </w:rPr>
                <w:t>I35</w:t>
              </w:r>
            </w:hyperlink>
            <w:r>
              <w:t xml:space="preserve">, </w:t>
            </w:r>
            <w:hyperlink r:id="rId15400" w:history="1">
              <w:r>
                <w:rPr>
                  <w:color w:val="0000FF"/>
                </w:rPr>
                <w:t>I35.0</w:t>
              </w:r>
            </w:hyperlink>
            <w:r>
              <w:t xml:space="preserve">, </w:t>
            </w:r>
            <w:hyperlink r:id="rId15401" w:history="1">
              <w:r>
                <w:rPr>
                  <w:color w:val="0000FF"/>
                </w:rPr>
                <w:t>I35.1</w:t>
              </w:r>
            </w:hyperlink>
            <w:r>
              <w:t xml:space="preserve">, </w:t>
            </w:r>
            <w:hyperlink r:id="rId15402" w:history="1">
              <w:r>
                <w:rPr>
                  <w:color w:val="0000FF"/>
                </w:rPr>
                <w:t>I35.2</w:t>
              </w:r>
            </w:hyperlink>
            <w:r>
              <w:t xml:space="preserve">, </w:t>
            </w:r>
            <w:hyperlink r:id="rId15403" w:history="1">
              <w:r>
                <w:rPr>
                  <w:color w:val="0000FF"/>
                </w:rPr>
                <w:t>I35.8</w:t>
              </w:r>
            </w:hyperlink>
            <w:r>
              <w:t xml:space="preserve">, </w:t>
            </w:r>
            <w:hyperlink r:id="rId15404" w:history="1">
              <w:r>
                <w:rPr>
                  <w:color w:val="0000FF"/>
                </w:rPr>
                <w:t>I35.9</w:t>
              </w:r>
            </w:hyperlink>
            <w:r>
              <w:t xml:space="preserve">, </w:t>
            </w:r>
            <w:hyperlink r:id="rId15405" w:history="1">
              <w:r>
                <w:rPr>
                  <w:color w:val="0000FF"/>
                </w:rPr>
                <w:t>I36</w:t>
              </w:r>
            </w:hyperlink>
            <w:r>
              <w:t xml:space="preserve">, </w:t>
            </w:r>
            <w:hyperlink r:id="rId15406" w:history="1">
              <w:r>
                <w:rPr>
                  <w:color w:val="0000FF"/>
                </w:rPr>
                <w:t>I36.0</w:t>
              </w:r>
            </w:hyperlink>
            <w:r>
              <w:t xml:space="preserve">, </w:t>
            </w:r>
            <w:hyperlink r:id="rId15407" w:history="1">
              <w:r>
                <w:rPr>
                  <w:color w:val="0000FF"/>
                </w:rPr>
                <w:t>I36.1</w:t>
              </w:r>
            </w:hyperlink>
            <w:r>
              <w:t xml:space="preserve">, </w:t>
            </w:r>
            <w:hyperlink r:id="rId15408" w:history="1">
              <w:r>
                <w:rPr>
                  <w:color w:val="0000FF"/>
                </w:rPr>
                <w:t>I36.2</w:t>
              </w:r>
            </w:hyperlink>
            <w:r>
              <w:t xml:space="preserve">, </w:t>
            </w:r>
            <w:hyperlink r:id="rId15409" w:history="1">
              <w:r>
                <w:rPr>
                  <w:color w:val="0000FF"/>
                </w:rPr>
                <w:t>I36.8</w:t>
              </w:r>
            </w:hyperlink>
            <w:r>
              <w:t xml:space="preserve">, </w:t>
            </w:r>
            <w:hyperlink r:id="rId15410" w:history="1">
              <w:r>
                <w:rPr>
                  <w:color w:val="0000FF"/>
                </w:rPr>
                <w:t>I36.9</w:t>
              </w:r>
            </w:hyperlink>
            <w:r>
              <w:t xml:space="preserve">, </w:t>
            </w:r>
            <w:hyperlink r:id="rId15411" w:history="1">
              <w:r>
                <w:rPr>
                  <w:color w:val="0000FF"/>
                </w:rPr>
                <w:t>I37</w:t>
              </w:r>
            </w:hyperlink>
            <w:r>
              <w:t xml:space="preserve">, </w:t>
            </w:r>
            <w:hyperlink r:id="rId15412" w:history="1">
              <w:r>
                <w:rPr>
                  <w:color w:val="0000FF"/>
                </w:rPr>
                <w:t>I37.0</w:t>
              </w:r>
            </w:hyperlink>
            <w:r>
              <w:t xml:space="preserve">, </w:t>
            </w:r>
            <w:hyperlink r:id="rId15413" w:history="1">
              <w:r>
                <w:rPr>
                  <w:color w:val="0000FF"/>
                </w:rPr>
                <w:t>I37.1</w:t>
              </w:r>
            </w:hyperlink>
            <w:r>
              <w:t xml:space="preserve">, </w:t>
            </w:r>
            <w:hyperlink r:id="rId15414" w:history="1">
              <w:r>
                <w:rPr>
                  <w:color w:val="0000FF"/>
                </w:rPr>
                <w:t>I37.2</w:t>
              </w:r>
            </w:hyperlink>
            <w:r>
              <w:t xml:space="preserve">, </w:t>
            </w:r>
            <w:hyperlink r:id="rId15415" w:history="1">
              <w:r>
                <w:rPr>
                  <w:color w:val="0000FF"/>
                </w:rPr>
                <w:t>I37.8</w:t>
              </w:r>
            </w:hyperlink>
            <w:r>
              <w:t xml:space="preserve">, </w:t>
            </w:r>
            <w:hyperlink r:id="rId15416" w:history="1">
              <w:r>
                <w:rPr>
                  <w:color w:val="0000FF"/>
                </w:rPr>
                <w:t>I37.9</w:t>
              </w:r>
            </w:hyperlink>
            <w:r>
              <w:t xml:space="preserve">, </w:t>
            </w:r>
            <w:hyperlink r:id="rId15417" w:history="1">
              <w:r>
                <w:rPr>
                  <w:color w:val="0000FF"/>
                </w:rPr>
                <w:t>I39</w:t>
              </w:r>
            </w:hyperlink>
            <w:r>
              <w:t xml:space="preserve">, </w:t>
            </w:r>
            <w:hyperlink r:id="rId15418" w:history="1">
              <w:r>
                <w:rPr>
                  <w:color w:val="0000FF"/>
                </w:rPr>
                <w:t>I39.0</w:t>
              </w:r>
            </w:hyperlink>
            <w:r>
              <w:t xml:space="preserve">, </w:t>
            </w:r>
            <w:hyperlink r:id="rId15419" w:history="1">
              <w:r>
                <w:rPr>
                  <w:color w:val="0000FF"/>
                </w:rPr>
                <w:t>I39.1</w:t>
              </w:r>
            </w:hyperlink>
            <w:r>
              <w:t xml:space="preserve">, </w:t>
            </w:r>
            <w:hyperlink r:id="rId15420" w:history="1">
              <w:r>
                <w:rPr>
                  <w:color w:val="0000FF"/>
                </w:rPr>
                <w:t>I39.2</w:t>
              </w:r>
            </w:hyperlink>
            <w:r>
              <w:t xml:space="preserve">, </w:t>
            </w:r>
            <w:hyperlink r:id="rId15421" w:history="1">
              <w:r>
                <w:rPr>
                  <w:color w:val="0000FF"/>
                </w:rPr>
                <w:t>I39.3</w:t>
              </w:r>
            </w:hyperlink>
            <w:r>
              <w:t xml:space="preserve">, </w:t>
            </w:r>
            <w:hyperlink r:id="rId15422" w:history="1">
              <w:r>
                <w:rPr>
                  <w:color w:val="0000FF"/>
                </w:rPr>
                <w:t>I39.4</w:t>
              </w:r>
            </w:hyperlink>
            <w:r>
              <w:t xml:space="preserve">, </w:t>
            </w:r>
            <w:hyperlink r:id="rId15423" w:history="1">
              <w:r>
                <w:rPr>
                  <w:color w:val="0000FF"/>
                </w:rPr>
                <w:t>I46</w:t>
              </w:r>
            </w:hyperlink>
            <w:r>
              <w:t xml:space="preserve">, </w:t>
            </w:r>
            <w:hyperlink r:id="rId15424" w:history="1">
              <w:r>
                <w:rPr>
                  <w:color w:val="0000FF"/>
                </w:rPr>
                <w:t>I46.0</w:t>
              </w:r>
            </w:hyperlink>
            <w:r>
              <w:t xml:space="preserve">, </w:t>
            </w:r>
            <w:hyperlink r:id="rId15425" w:history="1">
              <w:r>
                <w:rPr>
                  <w:color w:val="0000FF"/>
                </w:rPr>
                <w:t>I46.1</w:t>
              </w:r>
            </w:hyperlink>
            <w:r>
              <w:t xml:space="preserve">, </w:t>
            </w:r>
            <w:hyperlink r:id="rId15426" w:history="1">
              <w:r>
                <w:rPr>
                  <w:color w:val="0000FF"/>
                </w:rPr>
                <w:t>I46.9</w:t>
              </w:r>
            </w:hyperlink>
            <w:r>
              <w:t xml:space="preserve">, </w:t>
            </w:r>
            <w:hyperlink r:id="rId15427" w:history="1">
              <w:r>
                <w:rPr>
                  <w:color w:val="0000FF"/>
                </w:rPr>
                <w:t>I50</w:t>
              </w:r>
            </w:hyperlink>
            <w:r>
              <w:t xml:space="preserve">, </w:t>
            </w:r>
            <w:hyperlink r:id="rId15428" w:history="1">
              <w:r>
                <w:rPr>
                  <w:color w:val="0000FF"/>
                </w:rPr>
                <w:t>I50.0</w:t>
              </w:r>
            </w:hyperlink>
            <w:r>
              <w:t xml:space="preserve">, </w:t>
            </w:r>
            <w:hyperlink r:id="rId15429" w:history="1">
              <w:r>
                <w:rPr>
                  <w:color w:val="0000FF"/>
                </w:rPr>
                <w:t>I50.1</w:t>
              </w:r>
            </w:hyperlink>
            <w:r>
              <w:t xml:space="preserve">, </w:t>
            </w:r>
            <w:hyperlink r:id="rId15430" w:history="1">
              <w:r>
                <w:rPr>
                  <w:color w:val="0000FF"/>
                </w:rPr>
                <w:t>I50.9</w:t>
              </w:r>
            </w:hyperlink>
            <w:r>
              <w:t xml:space="preserve">, </w:t>
            </w:r>
            <w:hyperlink r:id="rId15431" w:history="1">
              <w:r>
                <w:rPr>
                  <w:color w:val="0000FF"/>
                </w:rPr>
                <w:t>I51</w:t>
              </w:r>
            </w:hyperlink>
            <w:r>
              <w:t xml:space="preserve">, </w:t>
            </w:r>
            <w:hyperlink r:id="rId15432" w:history="1">
              <w:r>
                <w:rPr>
                  <w:color w:val="0000FF"/>
                </w:rPr>
                <w:t>I51.0</w:t>
              </w:r>
            </w:hyperlink>
            <w:r>
              <w:t xml:space="preserve">, </w:t>
            </w:r>
            <w:hyperlink r:id="rId15433" w:history="1">
              <w:r>
                <w:rPr>
                  <w:color w:val="0000FF"/>
                </w:rPr>
                <w:t>I51.1</w:t>
              </w:r>
            </w:hyperlink>
            <w:r>
              <w:t xml:space="preserve">, </w:t>
            </w:r>
            <w:hyperlink r:id="rId15434" w:history="1">
              <w:r>
                <w:rPr>
                  <w:color w:val="0000FF"/>
                </w:rPr>
                <w:t>I51.2</w:t>
              </w:r>
            </w:hyperlink>
            <w:r>
              <w:t xml:space="preserve">, </w:t>
            </w:r>
            <w:hyperlink r:id="rId15435" w:history="1">
              <w:r>
                <w:rPr>
                  <w:color w:val="0000FF"/>
                </w:rPr>
                <w:t>I51.3</w:t>
              </w:r>
            </w:hyperlink>
            <w:r>
              <w:t xml:space="preserve">, </w:t>
            </w:r>
            <w:hyperlink r:id="rId15436" w:history="1">
              <w:r>
                <w:rPr>
                  <w:color w:val="0000FF"/>
                </w:rPr>
                <w:t>I51.4</w:t>
              </w:r>
            </w:hyperlink>
            <w:r>
              <w:t xml:space="preserve">, </w:t>
            </w:r>
            <w:hyperlink r:id="rId15437" w:history="1">
              <w:r>
                <w:rPr>
                  <w:color w:val="0000FF"/>
                </w:rPr>
                <w:t>I51.5</w:t>
              </w:r>
            </w:hyperlink>
            <w:r>
              <w:t xml:space="preserve">, </w:t>
            </w:r>
            <w:hyperlink r:id="rId15438" w:history="1">
              <w:r>
                <w:rPr>
                  <w:color w:val="0000FF"/>
                </w:rPr>
                <w:t>I51.6</w:t>
              </w:r>
            </w:hyperlink>
            <w:r>
              <w:t xml:space="preserve">, </w:t>
            </w:r>
            <w:hyperlink r:id="rId15439" w:history="1">
              <w:r>
                <w:rPr>
                  <w:color w:val="0000FF"/>
                </w:rPr>
                <w:t>I51.7</w:t>
              </w:r>
            </w:hyperlink>
            <w:r>
              <w:t xml:space="preserve">, </w:t>
            </w:r>
            <w:hyperlink r:id="rId15440" w:history="1">
              <w:r>
                <w:rPr>
                  <w:color w:val="0000FF"/>
                </w:rPr>
                <w:t>I51.8</w:t>
              </w:r>
            </w:hyperlink>
            <w:r>
              <w:t xml:space="preserve">, </w:t>
            </w:r>
            <w:hyperlink r:id="rId15441" w:history="1">
              <w:r>
                <w:rPr>
                  <w:color w:val="0000FF"/>
                </w:rPr>
                <w:t>I51.9</w:t>
              </w:r>
            </w:hyperlink>
            <w:r>
              <w:t xml:space="preserve">, </w:t>
            </w:r>
            <w:hyperlink r:id="rId15442" w:history="1">
              <w:r>
                <w:rPr>
                  <w:color w:val="0000FF"/>
                </w:rPr>
                <w:t>I52</w:t>
              </w:r>
            </w:hyperlink>
            <w:r>
              <w:t xml:space="preserve">, </w:t>
            </w:r>
            <w:hyperlink r:id="rId15443" w:history="1">
              <w:r>
                <w:rPr>
                  <w:color w:val="0000FF"/>
                </w:rPr>
                <w:t>I52.0</w:t>
              </w:r>
            </w:hyperlink>
            <w:r>
              <w:t xml:space="preserve">, </w:t>
            </w:r>
            <w:hyperlink r:id="rId15444" w:history="1">
              <w:r>
                <w:rPr>
                  <w:color w:val="0000FF"/>
                </w:rPr>
                <w:t>I52.1</w:t>
              </w:r>
            </w:hyperlink>
            <w:r>
              <w:t xml:space="preserve">, </w:t>
            </w:r>
            <w:hyperlink r:id="rId15445" w:history="1">
              <w:r>
                <w:rPr>
                  <w:color w:val="0000FF"/>
                </w:rPr>
                <w:t>I52.8</w:t>
              </w:r>
            </w:hyperlink>
            <w:r>
              <w:t xml:space="preserve">, </w:t>
            </w:r>
            <w:hyperlink r:id="rId15446" w:history="1">
              <w:r>
                <w:rPr>
                  <w:color w:val="0000FF"/>
                </w:rPr>
                <w:t>I95</w:t>
              </w:r>
            </w:hyperlink>
            <w:r>
              <w:t xml:space="preserve">, </w:t>
            </w:r>
            <w:hyperlink r:id="rId15447" w:history="1">
              <w:r>
                <w:rPr>
                  <w:color w:val="0000FF"/>
                </w:rPr>
                <w:t>I95.0</w:t>
              </w:r>
            </w:hyperlink>
            <w:r>
              <w:t xml:space="preserve">, </w:t>
            </w:r>
            <w:hyperlink r:id="rId15448" w:history="1">
              <w:r>
                <w:rPr>
                  <w:color w:val="0000FF"/>
                </w:rPr>
                <w:t>I95.1</w:t>
              </w:r>
            </w:hyperlink>
            <w:r>
              <w:t xml:space="preserve">, </w:t>
            </w:r>
            <w:hyperlink r:id="rId15449" w:history="1">
              <w:r>
                <w:rPr>
                  <w:color w:val="0000FF"/>
                </w:rPr>
                <w:t>I95.2</w:t>
              </w:r>
            </w:hyperlink>
            <w:r>
              <w:t xml:space="preserve">, </w:t>
            </w:r>
            <w:hyperlink r:id="rId15450" w:history="1">
              <w:r>
                <w:rPr>
                  <w:color w:val="0000FF"/>
                </w:rPr>
                <w:t>I95.8</w:t>
              </w:r>
            </w:hyperlink>
            <w:r>
              <w:t xml:space="preserve">, </w:t>
            </w:r>
            <w:hyperlink r:id="rId15451" w:history="1">
              <w:r>
                <w:rPr>
                  <w:color w:val="0000FF"/>
                </w:rPr>
                <w:t>I95.9</w:t>
              </w:r>
            </w:hyperlink>
            <w:r>
              <w:t xml:space="preserve">, </w:t>
            </w:r>
            <w:hyperlink r:id="rId15452" w:history="1">
              <w:r>
                <w:rPr>
                  <w:color w:val="0000FF"/>
                </w:rPr>
                <w:t>I97</w:t>
              </w:r>
            </w:hyperlink>
            <w:r>
              <w:t xml:space="preserve">, </w:t>
            </w:r>
            <w:hyperlink r:id="rId15453" w:history="1">
              <w:r>
                <w:rPr>
                  <w:color w:val="0000FF"/>
                </w:rPr>
                <w:t>I97.0</w:t>
              </w:r>
            </w:hyperlink>
            <w:r>
              <w:t xml:space="preserve">, </w:t>
            </w:r>
            <w:hyperlink r:id="rId15454" w:history="1">
              <w:r>
                <w:rPr>
                  <w:color w:val="0000FF"/>
                </w:rPr>
                <w:t>I97.1</w:t>
              </w:r>
            </w:hyperlink>
            <w:r>
              <w:t xml:space="preserve">, </w:t>
            </w:r>
            <w:hyperlink r:id="rId15455" w:history="1">
              <w:r>
                <w:rPr>
                  <w:color w:val="0000FF"/>
                </w:rPr>
                <w:t>I97.8</w:t>
              </w:r>
            </w:hyperlink>
            <w:r>
              <w:t xml:space="preserve">, </w:t>
            </w:r>
            <w:hyperlink r:id="rId15456" w:history="1">
              <w:r>
                <w:rPr>
                  <w:color w:val="0000FF"/>
                </w:rPr>
                <w:t>I97.9</w:t>
              </w:r>
            </w:hyperlink>
            <w:r>
              <w:t xml:space="preserve">, </w:t>
            </w:r>
            <w:hyperlink r:id="rId15457" w:history="1">
              <w:r>
                <w:rPr>
                  <w:color w:val="0000FF"/>
                </w:rPr>
                <w:t>I98.1</w:t>
              </w:r>
            </w:hyperlink>
            <w:r>
              <w:t xml:space="preserve">, </w:t>
            </w:r>
            <w:hyperlink r:id="rId15458" w:history="1">
              <w:r>
                <w:rPr>
                  <w:color w:val="0000FF"/>
                </w:rPr>
                <w:t>I98.8</w:t>
              </w:r>
            </w:hyperlink>
            <w:r>
              <w:t xml:space="preserve">, </w:t>
            </w:r>
            <w:hyperlink r:id="rId15459" w:history="1">
              <w:r>
                <w:rPr>
                  <w:color w:val="0000FF"/>
                </w:rPr>
                <w:t>Q20</w:t>
              </w:r>
            </w:hyperlink>
            <w:r>
              <w:t xml:space="preserve">, </w:t>
            </w:r>
            <w:hyperlink r:id="rId15460" w:history="1">
              <w:r>
                <w:rPr>
                  <w:color w:val="0000FF"/>
                </w:rPr>
                <w:t>Q20.0</w:t>
              </w:r>
            </w:hyperlink>
            <w:r>
              <w:t xml:space="preserve">, </w:t>
            </w:r>
            <w:hyperlink r:id="rId15461" w:history="1">
              <w:r>
                <w:rPr>
                  <w:color w:val="0000FF"/>
                </w:rPr>
                <w:t>Q20.1</w:t>
              </w:r>
            </w:hyperlink>
            <w:r>
              <w:t xml:space="preserve">, </w:t>
            </w:r>
            <w:hyperlink r:id="rId15462" w:history="1">
              <w:r>
                <w:rPr>
                  <w:color w:val="0000FF"/>
                </w:rPr>
                <w:t>Q20.2</w:t>
              </w:r>
            </w:hyperlink>
            <w:r>
              <w:t xml:space="preserve">, </w:t>
            </w:r>
            <w:hyperlink r:id="rId15463" w:history="1">
              <w:r>
                <w:rPr>
                  <w:color w:val="0000FF"/>
                </w:rPr>
                <w:t>Q20.3</w:t>
              </w:r>
            </w:hyperlink>
            <w:r>
              <w:t xml:space="preserve">, </w:t>
            </w:r>
            <w:hyperlink r:id="rId15464" w:history="1">
              <w:r>
                <w:rPr>
                  <w:color w:val="0000FF"/>
                </w:rPr>
                <w:t>Q20.4</w:t>
              </w:r>
            </w:hyperlink>
            <w:r>
              <w:t xml:space="preserve">, </w:t>
            </w:r>
            <w:hyperlink r:id="rId15465" w:history="1">
              <w:r>
                <w:rPr>
                  <w:color w:val="0000FF"/>
                </w:rPr>
                <w:t>Q20.5</w:t>
              </w:r>
            </w:hyperlink>
            <w:r>
              <w:t xml:space="preserve">, </w:t>
            </w:r>
            <w:hyperlink r:id="rId15466" w:history="1">
              <w:r>
                <w:rPr>
                  <w:color w:val="0000FF"/>
                </w:rPr>
                <w:t>Q20.6</w:t>
              </w:r>
            </w:hyperlink>
            <w:r>
              <w:t xml:space="preserve">, </w:t>
            </w:r>
            <w:hyperlink r:id="rId15467" w:history="1">
              <w:r>
                <w:rPr>
                  <w:color w:val="0000FF"/>
                </w:rPr>
                <w:t>Q20.8</w:t>
              </w:r>
            </w:hyperlink>
            <w:r>
              <w:t xml:space="preserve">, </w:t>
            </w:r>
            <w:hyperlink r:id="rId15468" w:history="1">
              <w:r>
                <w:rPr>
                  <w:color w:val="0000FF"/>
                </w:rPr>
                <w:t>Q20.9</w:t>
              </w:r>
            </w:hyperlink>
            <w:r>
              <w:t xml:space="preserve">, </w:t>
            </w:r>
            <w:hyperlink r:id="rId15469" w:history="1">
              <w:r>
                <w:rPr>
                  <w:color w:val="0000FF"/>
                </w:rPr>
                <w:t>Q21</w:t>
              </w:r>
            </w:hyperlink>
            <w:r>
              <w:t xml:space="preserve">, </w:t>
            </w:r>
            <w:hyperlink r:id="rId15470" w:history="1">
              <w:r>
                <w:rPr>
                  <w:color w:val="0000FF"/>
                </w:rPr>
                <w:t>Q21.0</w:t>
              </w:r>
            </w:hyperlink>
            <w:r>
              <w:t xml:space="preserve">, </w:t>
            </w:r>
            <w:hyperlink r:id="rId15471" w:history="1">
              <w:r>
                <w:rPr>
                  <w:color w:val="0000FF"/>
                </w:rPr>
                <w:t>Q21.1</w:t>
              </w:r>
            </w:hyperlink>
            <w:r>
              <w:t xml:space="preserve">, </w:t>
            </w:r>
            <w:hyperlink r:id="rId15472" w:history="1">
              <w:r>
                <w:rPr>
                  <w:color w:val="0000FF"/>
                </w:rPr>
                <w:t>Q21.2</w:t>
              </w:r>
            </w:hyperlink>
            <w:r>
              <w:t xml:space="preserve">, </w:t>
            </w:r>
            <w:hyperlink r:id="rId15473" w:history="1">
              <w:r>
                <w:rPr>
                  <w:color w:val="0000FF"/>
                </w:rPr>
                <w:t>Q21.3</w:t>
              </w:r>
            </w:hyperlink>
            <w:r>
              <w:t xml:space="preserve">, </w:t>
            </w:r>
            <w:hyperlink r:id="rId15474" w:history="1">
              <w:r>
                <w:rPr>
                  <w:color w:val="0000FF"/>
                </w:rPr>
                <w:t>Q21.4</w:t>
              </w:r>
            </w:hyperlink>
            <w:r>
              <w:t xml:space="preserve">, </w:t>
            </w:r>
            <w:hyperlink r:id="rId15475" w:history="1">
              <w:r>
                <w:rPr>
                  <w:color w:val="0000FF"/>
                </w:rPr>
                <w:t>Q21.8</w:t>
              </w:r>
            </w:hyperlink>
            <w:r>
              <w:t xml:space="preserve">, </w:t>
            </w:r>
            <w:hyperlink r:id="rId15476" w:history="1">
              <w:r>
                <w:rPr>
                  <w:color w:val="0000FF"/>
                </w:rPr>
                <w:t>Q21.9</w:t>
              </w:r>
            </w:hyperlink>
            <w:r>
              <w:t xml:space="preserve">, </w:t>
            </w:r>
            <w:hyperlink r:id="rId15477" w:history="1">
              <w:r>
                <w:rPr>
                  <w:color w:val="0000FF"/>
                </w:rPr>
                <w:t>Q22</w:t>
              </w:r>
            </w:hyperlink>
            <w:r>
              <w:t xml:space="preserve">, </w:t>
            </w:r>
            <w:hyperlink r:id="rId15478" w:history="1">
              <w:r>
                <w:rPr>
                  <w:color w:val="0000FF"/>
                </w:rPr>
                <w:t>Q22.0</w:t>
              </w:r>
            </w:hyperlink>
            <w:r>
              <w:t xml:space="preserve">, </w:t>
            </w:r>
            <w:hyperlink r:id="rId15479" w:history="1">
              <w:r>
                <w:rPr>
                  <w:color w:val="0000FF"/>
                </w:rPr>
                <w:t>Q22.1</w:t>
              </w:r>
            </w:hyperlink>
            <w:r>
              <w:t xml:space="preserve">, </w:t>
            </w:r>
            <w:hyperlink r:id="rId15480" w:history="1">
              <w:r>
                <w:rPr>
                  <w:color w:val="0000FF"/>
                </w:rPr>
                <w:t>Q22.2</w:t>
              </w:r>
            </w:hyperlink>
            <w:r>
              <w:t xml:space="preserve">, </w:t>
            </w:r>
            <w:hyperlink r:id="rId15481" w:history="1">
              <w:r>
                <w:rPr>
                  <w:color w:val="0000FF"/>
                </w:rPr>
                <w:t>Q22.3</w:t>
              </w:r>
            </w:hyperlink>
            <w:r>
              <w:t xml:space="preserve">, </w:t>
            </w:r>
            <w:hyperlink r:id="rId15482" w:history="1">
              <w:r>
                <w:rPr>
                  <w:color w:val="0000FF"/>
                </w:rPr>
                <w:t>Q22.4</w:t>
              </w:r>
            </w:hyperlink>
            <w:r>
              <w:t xml:space="preserve">, </w:t>
            </w:r>
            <w:hyperlink r:id="rId15483" w:history="1">
              <w:r>
                <w:rPr>
                  <w:color w:val="0000FF"/>
                </w:rPr>
                <w:t>Q22.5</w:t>
              </w:r>
            </w:hyperlink>
            <w:r>
              <w:t xml:space="preserve">, </w:t>
            </w:r>
            <w:hyperlink r:id="rId15484" w:history="1">
              <w:r>
                <w:rPr>
                  <w:color w:val="0000FF"/>
                </w:rPr>
                <w:t>Q22.6</w:t>
              </w:r>
            </w:hyperlink>
            <w:r>
              <w:t xml:space="preserve">, </w:t>
            </w:r>
            <w:hyperlink r:id="rId15485" w:history="1">
              <w:r>
                <w:rPr>
                  <w:color w:val="0000FF"/>
                </w:rPr>
                <w:t>Q22.8</w:t>
              </w:r>
            </w:hyperlink>
            <w:r>
              <w:t xml:space="preserve">, </w:t>
            </w:r>
            <w:hyperlink r:id="rId15486" w:history="1">
              <w:r>
                <w:rPr>
                  <w:color w:val="0000FF"/>
                </w:rPr>
                <w:t>Q22.9</w:t>
              </w:r>
            </w:hyperlink>
            <w:r>
              <w:t xml:space="preserve">, </w:t>
            </w:r>
            <w:hyperlink r:id="rId15487" w:history="1">
              <w:r>
                <w:rPr>
                  <w:color w:val="0000FF"/>
                </w:rPr>
                <w:t>Q23</w:t>
              </w:r>
            </w:hyperlink>
            <w:r>
              <w:t xml:space="preserve">, </w:t>
            </w:r>
            <w:hyperlink r:id="rId15488" w:history="1">
              <w:r>
                <w:rPr>
                  <w:color w:val="0000FF"/>
                </w:rPr>
                <w:t>Q23.0</w:t>
              </w:r>
            </w:hyperlink>
            <w:r>
              <w:t xml:space="preserve">, </w:t>
            </w:r>
            <w:hyperlink r:id="rId15489" w:history="1">
              <w:r>
                <w:rPr>
                  <w:color w:val="0000FF"/>
                </w:rPr>
                <w:t>Q23.1</w:t>
              </w:r>
            </w:hyperlink>
            <w:r>
              <w:t xml:space="preserve">, </w:t>
            </w:r>
            <w:hyperlink r:id="rId15490" w:history="1">
              <w:r>
                <w:rPr>
                  <w:color w:val="0000FF"/>
                </w:rPr>
                <w:t>Q23.2</w:t>
              </w:r>
            </w:hyperlink>
            <w:r>
              <w:t xml:space="preserve">, </w:t>
            </w:r>
            <w:hyperlink r:id="rId15491" w:history="1">
              <w:r>
                <w:rPr>
                  <w:color w:val="0000FF"/>
                </w:rPr>
                <w:t>Q23.3</w:t>
              </w:r>
            </w:hyperlink>
            <w:r>
              <w:t xml:space="preserve">, </w:t>
            </w:r>
            <w:hyperlink r:id="rId15492" w:history="1">
              <w:r>
                <w:rPr>
                  <w:color w:val="0000FF"/>
                </w:rPr>
                <w:t>Q23.4</w:t>
              </w:r>
            </w:hyperlink>
            <w:r>
              <w:t xml:space="preserve">, </w:t>
            </w:r>
            <w:hyperlink r:id="rId15493" w:history="1">
              <w:r>
                <w:rPr>
                  <w:color w:val="0000FF"/>
                </w:rPr>
                <w:t>Q23.8</w:t>
              </w:r>
            </w:hyperlink>
            <w:r>
              <w:t xml:space="preserve">, </w:t>
            </w:r>
            <w:hyperlink r:id="rId15494" w:history="1">
              <w:r>
                <w:rPr>
                  <w:color w:val="0000FF"/>
                </w:rPr>
                <w:t>Q23.9</w:t>
              </w:r>
            </w:hyperlink>
            <w:r>
              <w:t xml:space="preserve">, </w:t>
            </w:r>
            <w:hyperlink r:id="rId15495" w:history="1">
              <w:r>
                <w:rPr>
                  <w:color w:val="0000FF"/>
                </w:rPr>
                <w:t>Q24</w:t>
              </w:r>
            </w:hyperlink>
            <w:r>
              <w:t xml:space="preserve">, </w:t>
            </w:r>
            <w:hyperlink r:id="rId15496" w:history="1">
              <w:r>
                <w:rPr>
                  <w:color w:val="0000FF"/>
                </w:rPr>
                <w:t>Q24.0</w:t>
              </w:r>
            </w:hyperlink>
            <w:r>
              <w:t xml:space="preserve">, </w:t>
            </w:r>
            <w:hyperlink r:id="rId15497" w:history="1">
              <w:r>
                <w:rPr>
                  <w:color w:val="0000FF"/>
                </w:rPr>
                <w:t>Q24.1</w:t>
              </w:r>
            </w:hyperlink>
            <w:r>
              <w:t xml:space="preserve">, </w:t>
            </w:r>
            <w:hyperlink r:id="rId15498" w:history="1">
              <w:r>
                <w:rPr>
                  <w:color w:val="0000FF"/>
                </w:rPr>
                <w:t>Q24.2</w:t>
              </w:r>
            </w:hyperlink>
            <w:r>
              <w:t xml:space="preserve">, </w:t>
            </w:r>
            <w:hyperlink r:id="rId15499" w:history="1">
              <w:r>
                <w:rPr>
                  <w:color w:val="0000FF"/>
                </w:rPr>
                <w:t>Q24.3</w:t>
              </w:r>
            </w:hyperlink>
            <w:r>
              <w:t xml:space="preserve">, </w:t>
            </w:r>
            <w:hyperlink r:id="rId15500" w:history="1">
              <w:r>
                <w:rPr>
                  <w:color w:val="0000FF"/>
                </w:rPr>
                <w:t>Q24.4</w:t>
              </w:r>
            </w:hyperlink>
            <w:r>
              <w:t xml:space="preserve">, </w:t>
            </w:r>
            <w:hyperlink r:id="rId15501" w:history="1">
              <w:r>
                <w:rPr>
                  <w:color w:val="0000FF"/>
                </w:rPr>
                <w:t>Q24.5</w:t>
              </w:r>
            </w:hyperlink>
            <w:r>
              <w:t xml:space="preserve">, </w:t>
            </w:r>
            <w:hyperlink r:id="rId15502" w:history="1">
              <w:r>
                <w:rPr>
                  <w:color w:val="0000FF"/>
                </w:rPr>
                <w:t>Q24.8</w:t>
              </w:r>
            </w:hyperlink>
            <w:r>
              <w:t xml:space="preserve">, </w:t>
            </w:r>
            <w:hyperlink r:id="rId15503" w:history="1">
              <w:r>
                <w:rPr>
                  <w:color w:val="0000FF"/>
                </w:rPr>
                <w:t>Q24.9</w:t>
              </w:r>
            </w:hyperlink>
            <w:r>
              <w:t xml:space="preserve">, </w:t>
            </w:r>
            <w:hyperlink r:id="rId15504" w:history="1">
              <w:r>
                <w:rPr>
                  <w:color w:val="0000FF"/>
                </w:rPr>
                <w:t>R01</w:t>
              </w:r>
            </w:hyperlink>
            <w:r>
              <w:t xml:space="preserve">, </w:t>
            </w:r>
            <w:hyperlink r:id="rId15505" w:history="1">
              <w:r>
                <w:rPr>
                  <w:color w:val="0000FF"/>
                </w:rPr>
                <w:t>R01.0</w:t>
              </w:r>
            </w:hyperlink>
            <w:r>
              <w:t xml:space="preserve">, </w:t>
            </w:r>
            <w:hyperlink r:id="rId15506" w:history="1">
              <w:r>
                <w:rPr>
                  <w:color w:val="0000FF"/>
                </w:rPr>
                <w:t>R01.1</w:t>
              </w:r>
            </w:hyperlink>
            <w:r>
              <w:t xml:space="preserve">, </w:t>
            </w:r>
            <w:hyperlink r:id="rId15507" w:history="1">
              <w:r>
                <w:rPr>
                  <w:color w:val="0000FF"/>
                </w:rPr>
                <w:t>R01.2</w:t>
              </w:r>
            </w:hyperlink>
            <w:r>
              <w:t xml:space="preserve">, </w:t>
            </w:r>
            <w:hyperlink r:id="rId15508" w:history="1">
              <w:r>
                <w:rPr>
                  <w:color w:val="0000FF"/>
                </w:rPr>
                <w:t>R03</w:t>
              </w:r>
            </w:hyperlink>
            <w:r>
              <w:t xml:space="preserve">, </w:t>
            </w:r>
            <w:hyperlink r:id="rId15509" w:history="1">
              <w:r>
                <w:rPr>
                  <w:color w:val="0000FF"/>
                </w:rPr>
                <w:t>R03.0</w:t>
              </w:r>
            </w:hyperlink>
            <w:r>
              <w:t xml:space="preserve">, </w:t>
            </w:r>
            <w:hyperlink r:id="rId15510" w:history="1">
              <w:r>
                <w:rPr>
                  <w:color w:val="0000FF"/>
                </w:rPr>
                <w:t>R03.1</w:t>
              </w:r>
            </w:hyperlink>
            <w:r>
              <w:t xml:space="preserve">, </w:t>
            </w:r>
            <w:hyperlink r:id="rId15511" w:history="1">
              <w:r>
                <w:rPr>
                  <w:color w:val="0000FF"/>
                </w:rPr>
                <w:t>R07.2</w:t>
              </w:r>
            </w:hyperlink>
            <w:r>
              <w:t xml:space="preserve">, </w:t>
            </w:r>
            <w:hyperlink r:id="rId15512" w:history="1">
              <w:r>
                <w:rPr>
                  <w:color w:val="0000FF"/>
                </w:rPr>
                <w:t>R07.4</w:t>
              </w:r>
            </w:hyperlink>
            <w:r>
              <w:t xml:space="preserve">, </w:t>
            </w:r>
            <w:hyperlink r:id="rId15513" w:history="1">
              <w:r>
                <w:rPr>
                  <w:color w:val="0000FF"/>
                </w:rPr>
                <w:t>R09.8</w:t>
              </w:r>
            </w:hyperlink>
            <w:r>
              <w:t xml:space="preserve">, </w:t>
            </w:r>
            <w:hyperlink r:id="rId15514" w:history="1">
              <w:r>
                <w:rPr>
                  <w:color w:val="0000FF"/>
                </w:rPr>
                <w:t>R55</w:t>
              </w:r>
            </w:hyperlink>
            <w:r>
              <w:t xml:space="preserve">, </w:t>
            </w:r>
            <w:hyperlink r:id="rId15515" w:history="1">
              <w:r>
                <w:rPr>
                  <w:color w:val="0000FF"/>
                </w:rPr>
                <w:t>R57.0</w:t>
              </w:r>
            </w:hyperlink>
            <w:r>
              <w:t xml:space="preserve">, </w:t>
            </w:r>
            <w:hyperlink r:id="rId15516" w:history="1">
              <w:r>
                <w:rPr>
                  <w:color w:val="0000FF"/>
                </w:rPr>
                <w:t>R93.1</w:t>
              </w:r>
            </w:hyperlink>
            <w:r>
              <w:t xml:space="preserve">, </w:t>
            </w:r>
            <w:hyperlink r:id="rId15517" w:history="1">
              <w:r>
                <w:rPr>
                  <w:color w:val="0000FF"/>
                </w:rPr>
                <w:t>R94.3</w:t>
              </w:r>
            </w:hyperlink>
            <w:r>
              <w:t xml:space="preserve">, </w:t>
            </w:r>
            <w:hyperlink r:id="rId15518" w:history="1">
              <w:r>
                <w:rPr>
                  <w:color w:val="0000FF"/>
                </w:rPr>
                <w:t>S26</w:t>
              </w:r>
            </w:hyperlink>
            <w:r>
              <w:t xml:space="preserve">, </w:t>
            </w:r>
            <w:hyperlink r:id="rId15519" w:history="1">
              <w:r>
                <w:rPr>
                  <w:color w:val="0000FF"/>
                </w:rPr>
                <w:t>S26.0</w:t>
              </w:r>
            </w:hyperlink>
            <w:r>
              <w:t xml:space="preserve">, </w:t>
            </w:r>
            <w:hyperlink r:id="rId15520" w:history="1">
              <w:r>
                <w:rPr>
                  <w:color w:val="0000FF"/>
                </w:rPr>
                <w:t>S26.00</w:t>
              </w:r>
            </w:hyperlink>
            <w:r>
              <w:t xml:space="preserve">, </w:t>
            </w:r>
            <w:hyperlink r:id="rId15521" w:history="1">
              <w:r>
                <w:rPr>
                  <w:color w:val="0000FF"/>
                </w:rPr>
                <w:t>S26.01</w:t>
              </w:r>
            </w:hyperlink>
            <w:r>
              <w:t xml:space="preserve">, </w:t>
            </w:r>
            <w:hyperlink r:id="rId15522" w:history="1">
              <w:r>
                <w:rPr>
                  <w:color w:val="0000FF"/>
                </w:rPr>
                <w:t>S26.8</w:t>
              </w:r>
            </w:hyperlink>
            <w:r>
              <w:t xml:space="preserve">, </w:t>
            </w:r>
            <w:hyperlink r:id="rId15523" w:history="1">
              <w:r>
                <w:rPr>
                  <w:color w:val="0000FF"/>
                </w:rPr>
                <w:t>S26.80</w:t>
              </w:r>
            </w:hyperlink>
            <w:r>
              <w:t xml:space="preserve">, </w:t>
            </w:r>
            <w:hyperlink r:id="rId15524" w:history="1">
              <w:r>
                <w:rPr>
                  <w:color w:val="0000FF"/>
                </w:rPr>
                <w:t>S26.81</w:t>
              </w:r>
            </w:hyperlink>
            <w:r>
              <w:t xml:space="preserve">, </w:t>
            </w:r>
            <w:hyperlink r:id="rId15525" w:history="1">
              <w:r>
                <w:rPr>
                  <w:color w:val="0000FF"/>
                </w:rPr>
                <w:t>S26.9</w:t>
              </w:r>
            </w:hyperlink>
            <w:r>
              <w:t xml:space="preserve">, </w:t>
            </w:r>
            <w:hyperlink r:id="rId15526" w:history="1">
              <w:r>
                <w:rPr>
                  <w:color w:val="0000FF"/>
                </w:rPr>
                <w:t>S26.90</w:t>
              </w:r>
            </w:hyperlink>
            <w:r>
              <w:t xml:space="preserve">, </w:t>
            </w:r>
            <w:hyperlink r:id="rId15527" w:history="1">
              <w:r>
                <w:rPr>
                  <w:color w:val="0000FF"/>
                </w:rPr>
                <w:t>S26.91</w:t>
              </w:r>
            </w:hyperlink>
            <w:r>
              <w:t xml:space="preserve">, </w:t>
            </w:r>
            <w:hyperlink r:id="rId15528" w:history="1">
              <w:r>
                <w:rPr>
                  <w:color w:val="0000FF"/>
                </w:rPr>
                <w:t>T82</w:t>
              </w:r>
            </w:hyperlink>
            <w:r>
              <w:t xml:space="preserve">, </w:t>
            </w:r>
            <w:hyperlink r:id="rId15529" w:history="1">
              <w:r>
                <w:rPr>
                  <w:color w:val="0000FF"/>
                </w:rPr>
                <w:t>T82.0</w:t>
              </w:r>
            </w:hyperlink>
            <w:r>
              <w:t xml:space="preserve">, </w:t>
            </w:r>
            <w:hyperlink r:id="rId15530" w:history="1">
              <w:r>
                <w:rPr>
                  <w:color w:val="0000FF"/>
                </w:rPr>
                <w:t>T82.1</w:t>
              </w:r>
            </w:hyperlink>
            <w:r>
              <w:t xml:space="preserve">, </w:t>
            </w:r>
            <w:hyperlink r:id="rId15531" w:history="1">
              <w:r>
                <w:rPr>
                  <w:color w:val="0000FF"/>
                </w:rPr>
                <w:t>T82.2</w:t>
              </w:r>
            </w:hyperlink>
            <w:r>
              <w:t xml:space="preserve">, </w:t>
            </w:r>
            <w:hyperlink r:id="rId15532" w:history="1">
              <w:r>
                <w:rPr>
                  <w:color w:val="0000FF"/>
                </w:rPr>
                <w:t>T82.3</w:t>
              </w:r>
            </w:hyperlink>
            <w:r>
              <w:t xml:space="preserve">, </w:t>
            </w:r>
            <w:hyperlink r:id="rId15533" w:history="1">
              <w:r>
                <w:rPr>
                  <w:color w:val="0000FF"/>
                </w:rPr>
                <w:t>T82.4</w:t>
              </w:r>
            </w:hyperlink>
            <w:r>
              <w:t xml:space="preserve">, </w:t>
            </w:r>
            <w:hyperlink r:id="rId15534" w:history="1">
              <w:r>
                <w:rPr>
                  <w:color w:val="0000FF"/>
                </w:rPr>
                <w:t>T82.7</w:t>
              </w:r>
            </w:hyperlink>
            <w:r>
              <w:t xml:space="preserve">, </w:t>
            </w:r>
            <w:hyperlink r:id="rId15535" w:history="1">
              <w:r>
                <w:rPr>
                  <w:color w:val="0000FF"/>
                </w:rPr>
                <w:t>T82.8</w:t>
              </w:r>
            </w:hyperlink>
            <w:r>
              <w:t xml:space="preserve">, </w:t>
            </w:r>
            <w:hyperlink r:id="rId15536" w:history="1">
              <w:r>
                <w:rPr>
                  <w:color w:val="0000FF"/>
                </w:rPr>
                <w:t>T82.9</w:t>
              </w:r>
            </w:hyperlink>
            <w:r>
              <w:t xml:space="preserve">, </w:t>
            </w:r>
            <w:hyperlink r:id="rId15537" w:history="1">
              <w:r>
                <w:rPr>
                  <w:color w:val="0000FF"/>
                </w:rPr>
                <w:t>T85.8</w:t>
              </w:r>
            </w:hyperlink>
          </w:p>
        </w:tc>
        <w:tc>
          <w:tcPr>
            <w:tcW w:w="3118" w:type="dxa"/>
          </w:tcPr>
          <w:p w:rsidR="0007086E" w:rsidRDefault="0007086E">
            <w:pPr>
              <w:pStyle w:val="ConsPlusNormal"/>
            </w:pPr>
            <w:hyperlink r:id="rId15538" w:history="1">
              <w:r>
                <w:rPr>
                  <w:color w:val="0000FF"/>
                </w:rPr>
                <w:t>A06.09.005.002</w:t>
              </w:r>
            </w:hyperlink>
            <w:r>
              <w:t xml:space="preserve">, </w:t>
            </w:r>
            <w:hyperlink r:id="rId15539" w:history="1">
              <w:r>
                <w:rPr>
                  <w:color w:val="0000FF"/>
                </w:rPr>
                <w:t>A06.10.006</w:t>
              </w:r>
            </w:hyperlink>
            <w:r>
              <w:t xml:space="preserve">, </w:t>
            </w:r>
            <w:hyperlink r:id="rId15540" w:history="1">
              <w:r>
                <w:rPr>
                  <w:color w:val="0000FF"/>
                </w:rPr>
                <w:t>A06.10.006.002</w:t>
              </w:r>
            </w:hyperlink>
            <w:r>
              <w:t xml:space="preserve">, </w:t>
            </w:r>
            <w:hyperlink r:id="rId15541" w:history="1">
              <w:r>
                <w:rPr>
                  <w:color w:val="0000FF"/>
                </w:rPr>
                <w:t>A07.10.001</w:t>
              </w:r>
            </w:hyperlink>
            <w:r>
              <w:t xml:space="preserve">, </w:t>
            </w:r>
            <w:hyperlink r:id="rId15542" w:history="1">
              <w:r>
                <w:rPr>
                  <w:color w:val="0000FF"/>
                </w:rPr>
                <w:t>A07.10.001.001</w:t>
              </w:r>
            </w:hyperlink>
            <w:r>
              <w:t xml:space="preserve">, </w:t>
            </w:r>
            <w:hyperlink r:id="rId15543" w:history="1">
              <w:r>
                <w:rPr>
                  <w:color w:val="0000FF"/>
                </w:rPr>
                <w:t>A11.10.001</w:t>
              </w:r>
            </w:hyperlink>
            <w:r>
              <w:t xml:space="preserve">, </w:t>
            </w:r>
            <w:hyperlink r:id="rId15544" w:history="1">
              <w:r>
                <w:rPr>
                  <w:color w:val="0000FF"/>
                </w:rPr>
                <w:t>A11.10.003</w:t>
              </w:r>
            </w:hyperlink>
            <w:r>
              <w:t xml:space="preserve">, </w:t>
            </w:r>
            <w:hyperlink r:id="rId15545" w:history="1">
              <w:r>
                <w:rPr>
                  <w:color w:val="0000FF"/>
                </w:rPr>
                <w:t>A17.10.001</w:t>
              </w:r>
            </w:hyperlink>
            <w:r>
              <w:t xml:space="preserve">, </w:t>
            </w:r>
            <w:hyperlink r:id="rId15546" w:history="1">
              <w:r>
                <w:rPr>
                  <w:color w:val="0000FF"/>
                </w:rPr>
                <w:t>A17.10.001.001</w:t>
              </w:r>
            </w:hyperlink>
            <w:r>
              <w:t xml:space="preserve">, </w:t>
            </w:r>
            <w:hyperlink r:id="rId15547" w:history="1">
              <w:r>
                <w:rPr>
                  <w:color w:val="0000FF"/>
                </w:rPr>
                <w:t>A17.10.002</w:t>
              </w:r>
            </w:hyperlink>
            <w:r>
              <w:t xml:space="preserve">, </w:t>
            </w:r>
            <w:hyperlink r:id="rId15548" w:history="1">
              <w:r>
                <w:rPr>
                  <w:color w:val="0000FF"/>
                </w:rPr>
                <w:t>A17.10.002.001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1,54</w:t>
            </w:r>
          </w:p>
        </w:tc>
      </w:tr>
      <w:tr w:rsidR="0007086E">
        <w:tc>
          <w:tcPr>
            <w:tcW w:w="567" w:type="dxa"/>
          </w:tcPr>
          <w:p w:rsidR="0007086E" w:rsidRDefault="0007086E">
            <w:pPr>
              <w:pStyle w:val="ConsPlusNormal"/>
              <w:jc w:val="center"/>
            </w:pPr>
            <w:r>
              <w:lastRenderedPageBreak/>
              <w:t>254</w:t>
            </w:r>
          </w:p>
        </w:tc>
        <w:tc>
          <w:tcPr>
            <w:tcW w:w="2551" w:type="dxa"/>
          </w:tcPr>
          <w:p w:rsidR="0007086E" w:rsidRDefault="0007086E">
            <w:pPr>
              <w:pStyle w:val="ConsPlusNormal"/>
            </w:pPr>
            <w:r>
              <w:t>Бронхит необструктивный, симптомы и признаки, относящиеся к органам дыхания</w:t>
            </w:r>
          </w:p>
        </w:tc>
        <w:tc>
          <w:tcPr>
            <w:tcW w:w="6350" w:type="dxa"/>
          </w:tcPr>
          <w:p w:rsidR="0007086E" w:rsidRDefault="0007086E">
            <w:pPr>
              <w:pStyle w:val="ConsPlusNormal"/>
            </w:pPr>
            <w:hyperlink r:id="rId15549" w:history="1">
              <w:r>
                <w:rPr>
                  <w:color w:val="0000FF"/>
                </w:rPr>
                <w:t>J20</w:t>
              </w:r>
            </w:hyperlink>
            <w:r>
              <w:t xml:space="preserve">, </w:t>
            </w:r>
            <w:hyperlink r:id="rId15550" w:history="1">
              <w:r>
                <w:rPr>
                  <w:color w:val="0000FF"/>
                </w:rPr>
                <w:t>J20.0</w:t>
              </w:r>
            </w:hyperlink>
            <w:r>
              <w:t xml:space="preserve">, </w:t>
            </w:r>
            <w:hyperlink r:id="rId15551" w:history="1">
              <w:r>
                <w:rPr>
                  <w:color w:val="0000FF"/>
                </w:rPr>
                <w:t>J20.1</w:t>
              </w:r>
            </w:hyperlink>
            <w:r>
              <w:t xml:space="preserve">, </w:t>
            </w:r>
            <w:hyperlink r:id="rId15552" w:history="1">
              <w:r>
                <w:rPr>
                  <w:color w:val="0000FF"/>
                </w:rPr>
                <w:t>J20.2</w:t>
              </w:r>
            </w:hyperlink>
            <w:r>
              <w:t xml:space="preserve">, </w:t>
            </w:r>
            <w:hyperlink r:id="rId15553" w:history="1">
              <w:r>
                <w:rPr>
                  <w:color w:val="0000FF"/>
                </w:rPr>
                <w:t>J20.3</w:t>
              </w:r>
            </w:hyperlink>
            <w:r>
              <w:t xml:space="preserve">, </w:t>
            </w:r>
            <w:hyperlink r:id="rId15554" w:history="1">
              <w:r>
                <w:rPr>
                  <w:color w:val="0000FF"/>
                </w:rPr>
                <w:t>J20.4</w:t>
              </w:r>
            </w:hyperlink>
            <w:r>
              <w:t xml:space="preserve">, </w:t>
            </w:r>
            <w:hyperlink r:id="rId15555" w:history="1">
              <w:r>
                <w:rPr>
                  <w:color w:val="0000FF"/>
                </w:rPr>
                <w:t>J20.5</w:t>
              </w:r>
            </w:hyperlink>
            <w:r>
              <w:t xml:space="preserve">, </w:t>
            </w:r>
            <w:hyperlink r:id="rId15556" w:history="1">
              <w:r>
                <w:rPr>
                  <w:color w:val="0000FF"/>
                </w:rPr>
                <w:t>J20.6</w:t>
              </w:r>
            </w:hyperlink>
            <w:r>
              <w:t xml:space="preserve">, </w:t>
            </w:r>
            <w:hyperlink r:id="rId15557" w:history="1">
              <w:r>
                <w:rPr>
                  <w:color w:val="0000FF"/>
                </w:rPr>
                <w:t>J20.7</w:t>
              </w:r>
            </w:hyperlink>
            <w:r>
              <w:t xml:space="preserve">, </w:t>
            </w:r>
            <w:hyperlink r:id="rId15558" w:history="1">
              <w:r>
                <w:rPr>
                  <w:color w:val="0000FF"/>
                </w:rPr>
                <w:t>J20.8</w:t>
              </w:r>
            </w:hyperlink>
            <w:r>
              <w:t xml:space="preserve">, </w:t>
            </w:r>
            <w:hyperlink r:id="rId15559" w:history="1">
              <w:r>
                <w:rPr>
                  <w:color w:val="0000FF"/>
                </w:rPr>
                <w:t>J20.9</w:t>
              </w:r>
            </w:hyperlink>
            <w:r>
              <w:t xml:space="preserve">, </w:t>
            </w:r>
            <w:hyperlink r:id="rId15560" w:history="1">
              <w:r>
                <w:rPr>
                  <w:color w:val="0000FF"/>
                </w:rPr>
                <w:t>J21</w:t>
              </w:r>
            </w:hyperlink>
            <w:r>
              <w:t xml:space="preserve">, </w:t>
            </w:r>
            <w:hyperlink r:id="rId15561" w:history="1">
              <w:r>
                <w:rPr>
                  <w:color w:val="0000FF"/>
                </w:rPr>
                <w:t>J21.0</w:t>
              </w:r>
            </w:hyperlink>
            <w:r>
              <w:t xml:space="preserve">, </w:t>
            </w:r>
            <w:hyperlink r:id="rId15562" w:history="1">
              <w:r>
                <w:rPr>
                  <w:color w:val="0000FF"/>
                </w:rPr>
                <w:t>J21.1</w:t>
              </w:r>
            </w:hyperlink>
            <w:r>
              <w:t xml:space="preserve">, </w:t>
            </w:r>
            <w:hyperlink r:id="rId15563" w:history="1">
              <w:r>
                <w:rPr>
                  <w:color w:val="0000FF"/>
                </w:rPr>
                <w:t>J21.8</w:t>
              </w:r>
            </w:hyperlink>
            <w:r>
              <w:t xml:space="preserve">, </w:t>
            </w:r>
            <w:hyperlink r:id="rId15564" w:history="1">
              <w:r>
                <w:rPr>
                  <w:color w:val="0000FF"/>
                </w:rPr>
                <w:t>J21.9</w:t>
              </w:r>
            </w:hyperlink>
            <w:r>
              <w:t xml:space="preserve">, </w:t>
            </w:r>
            <w:hyperlink r:id="rId15565" w:history="1">
              <w:r>
                <w:rPr>
                  <w:color w:val="0000FF"/>
                </w:rPr>
                <w:t>J22</w:t>
              </w:r>
            </w:hyperlink>
            <w:r>
              <w:t xml:space="preserve">, </w:t>
            </w:r>
            <w:hyperlink r:id="rId15566" w:history="1">
              <w:r>
                <w:rPr>
                  <w:color w:val="0000FF"/>
                </w:rPr>
                <w:t>J40</w:t>
              </w:r>
            </w:hyperlink>
            <w:r>
              <w:t xml:space="preserve">, </w:t>
            </w:r>
            <w:hyperlink r:id="rId15567" w:history="1">
              <w:r>
                <w:rPr>
                  <w:color w:val="0000FF"/>
                </w:rPr>
                <w:t>J41</w:t>
              </w:r>
            </w:hyperlink>
            <w:r>
              <w:t xml:space="preserve">, </w:t>
            </w:r>
            <w:hyperlink r:id="rId15568" w:history="1">
              <w:r>
                <w:rPr>
                  <w:color w:val="0000FF"/>
                </w:rPr>
                <w:t>J41.0</w:t>
              </w:r>
            </w:hyperlink>
            <w:r>
              <w:t xml:space="preserve">, </w:t>
            </w:r>
            <w:hyperlink r:id="rId15569" w:history="1">
              <w:r>
                <w:rPr>
                  <w:color w:val="0000FF"/>
                </w:rPr>
                <w:t>J41.1</w:t>
              </w:r>
            </w:hyperlink>
            <w:r>
              <w:t xml:space="preserve">, </w:t>
            </w:r>
            <w:hyperlink r:id="rId15570" w:history="1">
              <w:r>
                <w:rPr>
                  <w:color w:val="0000FF"/>
                </w:rPr>
                <w:t>J41.8</w:t>
              </w:r>
            </w:hyperlink>
            <w:r>
              <w:t xml:space="preserve">, </w:t>
            </w:r>
            <w:hyperlink r:id="rId15571" w:history="1">
              <w:r>
                <w:rPr>
                  <w:color w:val="0000FF"/>
                </w:rPr>
                <w:t>J42</w:t>
              </w:r>
            </w:hyperlink>
            <w:r>
              <w:t xml:space="preserve">, </w:t>
            </w:r>
            <w:hyperlink r:id="rId15572" w:history="1">
              <w:r>
                <w:rPr>
                  <w:color w:val="0000FF"/>
                </w:rPr>
                <w:t>R04.2</w:t>
              </w:r>
            </w:hyperlink>
            <w:r>
              <w:t xml:space="preserve">, </w:t>
            </w:r>
            <w:hyperlink r:id="rId15573" w:history="1">
              <w:r>
                <w:rPr>
                  <w:color w:val="0000FF"/>
                </w:rPr>
                <w:t>R04.8</w:t>
              </w:r>
            </w:hyperlink>
            <w:r>
              <w:t xml:space="preserve">, </w:t>
            </w:r>
            <w:hyperlink r:id="rId15574" w:history="1">
              <w:r>
                <w:rPr>
                  <w:color w:val="0000FF"/>
                </w:rPr>
                <w:t>R04.9</w:t>
              </w:r>
            </w:hyperlink>
            <w:r>
              <w:t xml:space="preserve">, </w:t>
            </w:r>
            <w:hyperlink r:id="rId15575" w:history="1">
              <w:r>
                <w:rPr>
                  <w:color w:val="0000FF"/>
                </w:rPr>
                <w:t>R05</w:t>
              </w:r>
            </w:hyperlink>
            <w:r>
              <w:t xml:space="preserve">, </w:t>
            </w:r>
            <w:hyperlink r:id="rId15576" w:history="1">
              <w:r>
                <w:rPr>
                  <w:color w:val="0000FF"/>
                </w:rPr>
                <w:t>R06</w:t>
              </w:r>
            </w:hyperlink>
            <w:r>
              <w:t xml:space="preserve">, </w:t>
            </w:r>
            <w:hyperlink r:id="rId15577" w:history="1">
              <w:r>
                <w:rPr>
                  <w:color w:val="0000FF"/>
                </w:rPr>
                <w:t>R06.0</w:t>
              </w:r>
            </w:hyperlink>
            <w:r>
              <w:t xml:space="preserve">, </w:t>
            </w:r>
            <w:hyperlink r:id="rId15578" w:history="1">
              <w:r>
                <w:rPr>
                  <w:color w:val="0000FF"/>
                </w:rPr>
                <w:t>R06.1</w:t>
              </w:r>
            </w:hyperlink>
            <w:r>
              <w:t xml:space="preserve">, </w:t>
            </w:r>
            <w:hyperlink r:id="rId15579" w:history="1">
              <w:r>
                <w:rPr>
                  <w:color w:val="0000FF"/>
                </w:rPr>
                <w:t>R06.2</w:t>
              </w:r>
            </w:hyperlink>
            <w:r>
              <w:t xml:space="preserve">, </w:t>
            </w:r>
            <w:hyperlink r:id="rId15580" w:history="1">
              <w:r>
                <w:rPr>
                  <w:color w:val="0000FF"/>
                </w:rPr>
                <w:t>R06.3</w:t>
              </w:r>
            </w:hyperlink>
            <w:r>
              <w:t xml:space="preserve">, </w:t>
            </w:r>
            <w:hyperlink r:id="rId15581" w:history="1">
              <w:r>
                <w:rPr>
                  <w:color w:val="0000FF"/>
                </w:rPr>
                <w:t>R06.4</w:t>
              </w:r>
            </w:hyperlink>
            <w:r>
              <w:t xml:space="preserve">, </w:t>
            </w:r>
            <w:hyperlink r:id="rId15582" w:history="1">
              <w:r>
                <w:rPr>
                  <w:color w:val="0000FF"/>
                </w:rPr>
                <w:t>R06.5</w:t>
              </w:r>
            </w:hyperlink>
            <w:r>
              <w:t xml:space="preserve">, </w:t>
            </w:r>
            <w:hyperlink r:id="rId15583" w:history="1">
              <w:r>
                <w:rPr>
                  <w:color w:val="0000FF"/>
                </w:rPr>
                <w:t>R06.6</w:t>
              </w:r>
            </w:hyperlink>
            <w:r>
              <w:t xml:space="preserve">, </w:t>
            </w:r>
            <w:hyperlink r:id="rId15584" w:history="1">
              <w:r>
                <w:rPr>
                  <w:color w:val="0000FF"/>
                </w:rPr>
                <w:t>R06.7</w:t>
              </w:r>
            </w:hyperlink>
            <w:r>
              <w:t xml:space="preserve">, </w:t>
            </w:r>
            <w:hyperlink r:id="rId15585" w:history="1">
              <w:r>
                <w:rPr>
                  <w:color w:val="0000FF"/>
                </w:rPr>
                <w:t>R06.8</w:t>
              </w:r>
            </w:hyperlink>
            <w:r>
              <w:t xml:space="preserve">, </w:t>
            </w:r>
            <w:hyperlink r:id="rId15586" w:history="1">
              <w:r>
                <w:rPr>
                  <w:color w:val="0000FF"/>
                </w:rPr>
                <w:t>R07.1</w:t>
              </w:r>
            </w:hyperlink>
            <w:r>
              <w:t xml:space="preserve">, </w:t>
            </w:r>
            <w:hyperlink r:id="rId15587" w:history="1">
              <w:r>
                <w:rPr>
                  <w:color w:val="0000FF"/>
                </w:rPr>
                <w:t>R07.3</w:t>
              </w:r>
            </w:hyperlink>
            <w:r>
              <w:t xml:space="preserve">, </w:t>
            </w:r>
            <w:hyperlink r:id="rId15588" w:history="1">
              <w:r>
                <w:rPr>
                  <w:color w:val="0000FF"/>
                </w:rPr>
                <w:t>R09</w:t>
              </w:r>
            </w:hyperlink>
            <w:r>
              <w:t xml:space="preserve">, </w:t>
            </w:r>
            <w:hyperlink r:id="rId15589" w:history="1">
              <w:r>
                <w:rPr>
                  <w:color w:val="0000FF"/>
                </w:rPr>
                <w:t>R09.0</w:t>
              </w:r>
            </w:hyperlink>
            <w:r>
              <w:t xml:space="preserve">, </w:t>
            </w:r>
            <w:hyperlink r:id="rId15590" w:history="1">
              <w:r>
                <w:rPr>
                  <w:color w:val="0000FF"/>
                </w:rPr>
                <w:t>R09.2</w:t>
              </w:r>
            </w:hyperlink>
            <w:r>
              <w:t xml:space="preserve">, </w:t>
            </w:r>
            <w:hyperlink r:id="rId15591" w:history="1">
              <w:r>
                <w:rPr>
                  <w:color w:val="0000FF"/>
                </w:rPr>
                <w:t>R09.3</w:t>
              </w:r>
            </w:hyperlink>
            <w:r>
              <w:t xml:space="preserve">, </w:t>
            </w:r>
            <w:hyperlink r:id="rId15592" w:history="1">
              <w:r>
                <w:rPr>
                  <w:color w:val="0000FF"/>
                </w:rPr>
                <w:t>R68.3</w:t>
              </w:r>
            </w:hyperlink>
            <w:r>
              <w:t xml:space="preserve">, </w:t>
            </w:r>
            <w:hyperlink r:id="rId15593" w:history="1">
              <w:r>
                <w:rPr>
                  <w:color w:val="0000FF"/>
                </w:rPr>
                <w:t>R84</w:t>
              </w:r>
            </w:hyperlink>
            <w:r>
              <w:t xml:space="preserve">, </w:t>
            </w:r>
            <w:hyperlink r:id="rId15594" w:history="1">
              <w:r>
                <w:rPr>
                  <w:color w:val="0000FF"/>
                </w:rPr>
                <w:t>R84.0</w:t>
              </w:r>
            </w:hyperlink>
            <w:r>
              <w:t xml:space="preserve">, </w:t>
            </w:r>
            <w:hyperlink r:id="rId15595" w:history="1">
              <w:r>
                <w:rPr>
                  <w:color w:val="0000FF"/>
                </w:rPr>
                <w:t>R84.1</w:t>
              </w:r>
            </w:hyperlink>
            <w:r>
              <w:t xml:space="preserve">, </w:t>
            </w:r>
            <w:hyperlink r:id="rId15596" w:history="1">
              <w:r>
                <w:rPr>
                  <w:color w:val="0000FF"/>
                </w:rPr>
                <w:t>R84.2</w:t>
              </w:r>
            </w:hyperlink>
            <w:r>
              <w:t xml:space="preserve">, </w:t>
            </w:r>
            <w:hyperlink r:id="rId15597" w:history="1">
              <w:r>
                <w:rPr>
                  <w:color w:val="0000FF"/>
                </w:rPr>
                <w:t>R84.3</w:t>
              </w:r>
            </w:hyperlink>
            <w:r>
              <w:t xml:space="preserve">, </w:t>
            </w:r>
            <w:hyperlink r:id="rId15598" w:history="1">
              <w:r>
                <w:rPr>
                  <w:color w:val="0000FF"/>
                </w:rPr>
                <w:t>R84.4</w:t>
              </w:r>
            </w:hyperlink>
            <w:r>
              <w:t xml:space="preserve">, </w:t>
            </w:r>
            <w:hyperlink r:id="rId15599" w:history="1">
              <w:r>
                <w:rPr>
                  <w:color w:val="0000FF"/>
                </w:rPr>
                <w:t>R84.5</w:t>
              </w:r>
            </w:hyperlink>
            <w:r>
              <w:t xml:space="preserve">, </w:t>
            </w:r>
            <w:hyperlink r:id="rId15600" w:history="1">
              <w:r>
                <w:rPr>
                  <w:color w:val="0000FF"/>
                </w:rPr>
                <w:t>R84.6</w:t>
              </w:r>
            </w:hyperlink>
            <w:r>
              <w:t xml:space="preserve">, </w:t>
            </w:r>
            <w:hyperlink r:id="rId15601" w:history="1">
              <w:r>
                <w:rPr>
                  <w:color w:val="0000FF"/>
                </w:rPr>
                <w:t>R84.7</w:t>
              </w:r>
            </w:hyperlink>
            <w:r>
              <w:t xml:space="preserve">, </w:t>
            </w:r>
            <w:hyperlink r:id="rId15602" w:history="1">
              <w:r>
                <w:rPr>
                  <w:color w:val="0000FF"/>
                </w:rPr>
                <w:t>R84.8</w:t>
              </w:r>
            </w:hyperlink>
            <w:r>
              <w:t xml:space="preserve">, </w:t>
            </w:r>
            <w:hyperlink r:id="rId15603" w:history="1">
              <w:r>
                <w:rPr>
                  <w:color w:val="0000FF"/>
                </w:rPr>
                <w:t>R84.9</w:t>
              </w:r>
            </w:hyperlink>
            <w:r>
              <w:t xml:space="preserve">, </w:t>
            </w:r>
            <w:hyperlink r:id="rId15604" w:history="1">
              <w:r>
                <w:rPr>
                  <w:color w:val="0000FF"/>
                </w:rPr>
                <w:t>R91</w:t>
              </w:r>
            </w:hyperlink>
            <w:r>
              <w:t xml:space="preserve">, </w:t>
            </w:r>
            <w:hyperlink r:id="rId15605" w:history="1">
              <w:r>
                <w:rPr>
                  <w:color w:val="0000FF"/>
                </w:rPr>
                <w:t>R94.2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0,75</w:t>
            </w:r>
          </w:p>
        </w:tc>
      </w:tr>
      <w:tr w:rsidR="0007086E">
        <w:tc>
          <w:tcPr>
            <w:tcW w:w="567" w:type="dxa"/>
          </w:tcPr>
          <w:p w:rsidR="0007086E" w:rsidRDefault="0007086E">
            <w:pPr>
              <w:pStyle w:val="ConsPlusNormal"/>
              <w:jc w:val="center"/>
            </w:pPr>
            <w:r>
              <w:t>255</w:t>
            </w:r>
          </w:p>
        </w:tc>
        <w:tc>
          <w:tcPr>
            <w:tcW w:w="2551" w:type="dxa"/>
          </w:tcPr>
          <w:p w:rsidR="0007086E" w:rsidRDefault="0007086E">
            <w:pPr>
              <w:pStyle w:val="ConsPlusNormal"/>
            </w:pPr>
            <w:r>
              <w:t>ХОБЛ, эмфизема, бронхоэктатическая болезнь</w:t>
            </w:r>
          </w:p>
        </w:tc>
        <w:tc>
          <w:tcPr>
            <w:tcW w:w="6350" w:type="dxa"/>
          </w:tcPr>
          <w:p w:rsidR="0007086E" w:rsidRDefault="0007086E">
            <w:pPr>
              <w:pStyle w:val="ConsPlusNormal"/>
            </w:pPr>
            <w:hyperlink r:id="rId15606" w:history="1">
              <w:r>
                <w:rPr>
                  <w:color w:val="0000FF"/>
                </w:rPr>
                <w:t>J43</w:t>
              </w:r>
            </w:hyperlink>
            <w:r>
              <w:t xml:space="preserve">, </w:t>
            </w:r>
            <w:hyperlink r:id="rId15607" w:history="1">
              <w:r>
                <w:rPr>
                  <w:color w:val="0000FF"/>
                </w:rPr>
                <w:t>J43.0</w:t>
              </w:r>
            </w:hyperlink>
            <w:r>
              <w:t xml:space="preserve">, </w:t>
            </w:r>
            <w:hyperlink r:id="rId15608" w:history="1">
              <w:r>
                <w:rPr>
                  <w:color w:val="0000FF"/>
                </w:rPr>
                <w:t>J43.1</w:t>
              </w:r>
            </w:hyperlink>
            <w:r>
              <w:t xml:space="preserve">, </w:t>
            </w:r>
            <w:hyperlink r:id="rId15609" w:history="1">
              <w:r>
                <w:rPr>
                  <w:color w:val="0000FF"/>
                </w:rPr>
                <w:t>J43.2</w:t>
              </w:r>
            </w:hyperlink>
            <w:r>
              <w:t xml:space="preserve">, </w:t>
            </w:r>
            <w:hyperlink r:id="rId15610" w:history="1">
              <w:r>
                <w:rPr>
                  <w:color w:val="0000FF"/>
                </w:rPr>
                <w:t>J43.8</w:t>
              </w:r>
            </w:hyperlink>
            <w:r>
              <w:t xml:space="preserve">, </w:t>
            </w:r>
            <w:hyperlink r:id="rId15611" w:history="1">
              <w:r>
                <w:rPr>
                  <w:color w:val="0000FF"/>
                </w:rPr>
                <w:t>J43.9</w:t>
              </w:r>
            </w:hyperlink>
            <w:r>
              <w:t xml:space="preserve">, </w:t>
            </w:r>
            <w:hyperlink r:id="rId15612" w:history="1">
              <w:r>
                <w:rPr>
                  <w:color w:val="0000FF"/>
                </w:rPr>
                <w:t>J44</w:t>
              </w:r>
            </w:hyperlink>
            <w:r>
              <w:t xml:space="preserve">, </w:t>
            </w:r>
            <w:hyperlink r:id="rId15613" w:history="1">
              <w:r>
                <w:rPr>
                  <w:color w:val="0000FF"/>
                </w:rPr>
                <w:t>J44.0</w:t>
              </w:r>
            </w:hyperlink>
            <w:r>
              <w:t xml:space="preserve">, </w:t>
            </w:r>
            <w:hyperlink r:id="rId15614" w:history="1">
              <w:r>
                <w:rPr>
                  <w:color w:val="0000FF"/>
                </w:rPr>
                <w:t>J44.1</w:t>
              </w:r>
            </w:hyperlink>
            <w:r>
              <w:t xml:space="preserve">, </w:t>
            </w:r>
            <w:hyperlink r:id="rId15615" w:history="1">
              <w:r>
                <w:rPr>
                  <w:color w:val="0000FF"/>
                </w:rPr>
                <w:t>J44.8</w:t>
              </w:r>
            </w:hyperlink>
            <w:r>
              <w:t xml:space="preserve">, </w:t>
            </w:r>
            <w:hyperlink r:id="rId15616" w:history="1">
              <w:r>
                <w:rPr>
                  <w:color w:val="0000FF"/>
                </w:rPr>
                <w:t>J44.9</w:t>
              </w:r>
            </w:hyperlink>
            <w:r>
              <w:t xml:space="preserve">, </w:t>
            </w:r>
            <w:hyperlink r:id="rId15617" w:history="1">
              <w:r>
                <w:rPr>
                  <w:color w:val="0000FF"/>
                </w:rPr>
                <w:t>J47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0,89</w:t>
            </w:r>
          </w:p>
        </w:tc>
      </w:tr>
      <w:tr w:rsidR="0007086E">
        <w:tc>
          <w:tcPr>
            <w:tcW w:w="567" w:type="dxa"/>
          </w:tcPr>
          <w:p w:rsidR="0007086E" w:rsidRDefault="0007086E">
            <w:pPr>
              <w:pStyle w:val="ConsPlusNormal"/>
              <w:jc w:val="center"/>
            </w:pPr>
            <w:r>
              <w:t>256</w:t>
            </w:r>
          </w:p>
        </w:tc>
        <w:tc>
          <w:tcPr>
            <w:tcW w:w="2551" w:type="dxa"/>
          </w:tcPr>
          <w:p w:rsidR="0007086E" w:rsidRDefault="0007086E">
            <w:pPr>
              <w:pStyle w:val="ConsPlusNormal"/>
            </w:pPr>
            <w:r>
              <w:t>Отравления и другие воздействия внешних причин</w:t>
            </w:r>
          </w:p>
        </w:tc>
        <w:tc>
          <w:tcPr>
            <w:tcW w:w="6350" w:type="dxa"/>
          </w:tcPr>
          <w:p w:rsidR="0007086E" w:rsidRDefault="0007086E">
            <w:pPr>
              <w:pStyle w:val="ConsPlusNormal"/>
            </w:pPr>
            <w:hyperlink r:id="rId15618" w:history="1">
              <w:r>
                <w:rPr>
                  <w:color w:val="0000FF"/>
                </w:rPr>
                <w:t>R50.2</w:t>
              </w:r>
            </w:hyperlink>
            <w:r>
              <w:t xml:space="preserve">, </w:t>
            </w:r>
            <w:hyperlink r:id="rId15619" w:history="1">
              <w:r>
                <w:rPr>
                  <w:color w:val="0000FF"/>
                </w:rPr>
                <w:t>R57.1</w:t>
              </w:r>
            </w:hyperlink>
            <w:r>
              <w:t xml:space="preserve">, </w:t>
            </w:r>
            <w:hyperlink r:id="rId15620" w:history="1">
              <w:r>
                <w:rPr>
                  <w:color w:val="0000FF"/>
                </w:rPr>
                <w:t>R57.8</w:t>
              </w:r>
            </w:hyperlink>
            <w:r>
              <w:t xml:space="preserve">, </w:t>
            </w:r>
            <w:hyperlink r:id="rId15621" w:history="1">
              <w:r>
                <w:rPr>
                  <w:color w:val="0000FF"/>
                </w:rPr>
                <w:t>R57.9</w:t>
              </w:r>
            </w:hyperlink>
            <w:r>
              <w:t xml:space="preserve">, </w:t>
            </w:r>
            <w:hyperlink r:id="rId15622" w:history="1">
              <w:r>
                <w:rPr>
                  <w:color w:val="0000FF"/>
                </w:rPr>
                <w:t>T36</w:t>
              </w:r>
            </w:hyperlink>
            <w:r>
              <w:t xml:space="preserve">, </w:t>
            </w:r>
            <w:hyperlink r:id="rId15623" w:history="1">
              <w:r>
                <w:rPr>
                  <w:color w:val="0000FF"/>
                </w:rPr>
                <w:t>T36.0</w:t>
              </w:r>
            </w:hyperlink>
            <w:r>
              <w:t xml:space="preserve">, </w:t>
            </w:r>
            <w:hyperlink r:id="rId15624" w:history="1">
              <w:r>
                <w:rPr>
                  <w:color w:val="0000FF"/>
                </w:rPr>
                <w:t>T36.1</w:t>
              </w:r>
            </w:hyperlink>
            <w:r>
              <w:t xml:space="preserve">, </w:t>
            </w:r>
            <w:hyperlink r:id="rId15625" w:history="1">
              <w:r>
                <w:rPr>
                  <w:color w:val="0000FF"/>
                </w:rPr>
                <w:t>T36.2</w:t>
              </w:r>
            </w:hyperlink>
            <w:r>
              <w:t xml:space="preserve">, </w:t>
            </w:r>
            <w:hyperlink r:id="rId15626" w:history="1">
              <w:r>
                <w:rPr>
                  <w:color w:val="0000FF"/>
                </w:rPr>
                <w:t>T36.3</w:t>
              </w:r>
            </w:hyperlink>
            <w:r>
              <w:t xml:space="preserve">, </w:t>
            </w:r>
            <w:hyperlink r:id="rId15627" w:history="1">
              <w:r>
                <w:rPr>
                  <w:color w:val="0000FF"/>
                </w:rPr>
                <w:t>T36.4</w:t>
              </w:r>
            </w:hyperlink>
            <w:r>
              <w:t xml:space="preserve">, </w:t>
            </w:r>
            <w:hyperlink r:id="rId15628" w:history="1">
              <w:r>
                <w:rPr>
                  <w:color w:val="0000FF"/>
                </w:rPr>
                <w:t>T36.5</w:t>
              </w:r>
            </w:hyperlink>
            <w:r>
              <w:t xml:space="preserve">, </w:t>
            </w:r>
            <w:hyperlink r:id="rId15629" w:history="1">
              <w:r>
                <w:rPr>
                  <w:color w:val="0000FF"/>
                </w:rPr>
                <w:t>T36.6</w:t>
              </w:r>
            </w:hyperlink>
            <w:r>
              <w:t xml:space="preserve">, </w:t>
            </w:r>
            <w:hyperlink r:id="rId15630" w:history="1">
              <w:r>
                <w:rPr>
                  <w:color w:val="0000FF"/>
                </w:rPr>
                <w:t>T36.7</w:t>
              </w:r>
            </w:hyperlink>
            <w:r>
              <w:t xml:space="preserve">, </w:t>
            </w:r>
            <w:hyperlink r:id="rId15631" w:history="1">
              <w:r>
                <w:rPr>
                  <w:color w:val="0000FF"/>
                </w:rPr>
                <w:t>T36.8</w:t>
              </w:r>
            </w:hyperlink>
            <w:r>
              <w:t xml:space="preserve">, </w:t>
            </w:r>
            <w:hyperlink r:id="rId15632" w:history="1">
              <w:r>
                <w:rPr>
                  <w:color w:val="0000FF"/>
                </w:rPr>
                <w:t>T36.9</w:t>
              </w:r>
            </w:hyperlink>
            <w:r>
              <w:t xml:space="preserve">, </w:t>
            </w:r>
            <w:hyperlink r:id="rId15633" w:history="1">
              <w:r>
                <w:rPr>
                  <w:color w:val="0000FF"/>
                </w:rPr>
                <w:t>T37</w:t>
              </w:r>
            </w:hyperlink>
            <w:r>
              <w:t xml:space="preserve">, </w:t>
            </w:r>
            <w:hyperlink r:id="rId15634" w:history="1">
              <w:r>
                <w:rPr>
                  <w:color w:val="0000FF"/>
                </w:rPr>
                <w:t>T37.0</w:t>
              </w:r>
            </w:hyperlink>
            <w:r>
              <w:t xml:space="preserve">, </w:t>
            </w:r>
            <w:hyperlink r:id="rId15635" w:history="1">
              <w:r>
                <w:rPr>
                  <w:color w:val="0000FF"/>
                </w:rPr>
                <w:t>T37.1</w:t>
              </w:r>
            </w:hyperlink>
            <w:r>
              <w:t xml:space="preserve">, </w:t>
            </w:r>
            <w:hyperlink r:id="rId15636" w:history="1">
              <w:r>
                <w:rPr>
                  <w:color w:val="0000FF"/>
                </w:rPr>
                <w:t>T37.2</w:t>
              </w:r>
            </w:hyperlink>
            <w:r>
              <w:t xml:space="preserve">, </w:t>
            </w:r>
            <w:hyperlink r:id="rId15637" w:history="1">
              <w:r>
                <w:rPr>
                  <w:color w:val="0000FF"/>
                </w:rPr>
                <w:t>T37.3</w:t>
              </w:r>
            </w:hyperlink>
            <w:r>
              <w:t xml:space="preserve">, </w:t>
            </w:r>
            <w:hyperlink r:id="rId15638" w:history="1">
              <w:r>
                <w:rPr>
                  <w:color w:val="0000FF"/>
                </w:rPr>
                <w:t>T37.4</w:t>
              </w:r>
            </w:hyperlink>
            <w:r>
              <w:t xml:space="preserve">, </w:t>
            </w:r>
            <w:hyperlink r:id="rId15639" w:history="1">
              <w:r>
                <w:rPr>
                  <w:color w:val="0000FF"/>
                </w:rPr>
                <w:t>T37.5</w:t>
              </w:r>
            </w:hyperlink>
            <w:r>
              <w:t xml:space="preserve">, </w:t>
            </w:r>
            <w:hyperlink r:id="rId15640" w:history="1">
              <w:r>
                <w:rPr>
                  <w:color w:val="0000FF"/>
                </w:rPr>
                <w:t>T37.8</w:t>
              </w:r>
            </w:hyperlink>
            <w:r>
              <w:t xml:space="preserve">, </w:t>
            </w:r>
            <w:hyperlink r:id="rId15641" w:history="1">
              <w:r>
                <w:rPr>
                  <w:color w:val="0000FF"/>
                </w:rPr>
                <w:t>T37.9</w:t>
              </w:r>
            </w:hyperlink>
            <w:r>
              <w:t xml:space="preserve">, </w:t>
            </w:r>
            <w:hyperlink r:id="rId15642" w:history="1">
              <w:r>
                <w:rPr>
                  <w:color w:val="0000FF"/>
                </w:rPr>
                <w:t>T38</w:t>
              </w:r>
            </w:hyperlink>
            <w:r>
              <w:t xml:space="preserve">, </w:t>
            </w:r>
            <w:hyperlink r:id="rId15643" w:history="1">
              <w:r>
                <w:rPr>
                  <w:color w:val="0000FF"/>
                </w:rPr>
                <w:t>T38.0</w:t>
              </w:r>
            </w:hyperlink>
            <w:r>
              <w:t xml:space="preserve">, </w:t>
            </w:r>
            <w:hyperlink r:id="rId15644" w:history="1">
              <w:r>
                <w:rPr>
                  <w:color w:val="0000FF"/>
                </w:rPr>
                <w:t>T38.1</w:t>
              </w:r>
            </w:hyperlink>
            <w:r>
              <w:t xml:space="preserve">, </w:t>
            </w:r>
            <w:hyperlink r:id="rId15645" w:history="1">
              <w:r>
                <w:rPr>
                  <w:color w:val="0000FF"/>
                </w:rPr>
                <w:t>T38.2</w:t>
              </w:r>
            </w:hyperlink>
            <w:r>
              <w:t xml:space="preserve">, </w:t>
            </w:r>
            <w:hyperlink r:id="rId15646" w:history="1">
              <w:r>
                <w:rPr>
                  <w:color w:val="0000FF"/>
                </w:rPr>
                <w:t>T38.3</w:t>
              </w:r>
            </w:hyperlink>
            <w:r>
              <w:t xml:space="preserve">, </w:t>
            </w:r>
            <w:hyperlink r:id="rId15647" w:history="1">
              <w:r>
                <w:rPr>
                  <w:color w:val="0000FF"/>
                </w:rPr>
                <w:t>T38.4</w:t>
              </w:r>
            </w:hyperlink>
            <w:r>
              <w:t xml:space="preserve">, </w:t>
            </w:r>
            <w:hyperlink r:id="rId15648" w:history="1">
              <w:r>
                <w:rPr>
                  <w:color w:val="0000FF"/>
                </w:rPr>
                <w:t>T38.5</w:t>
              </w:r>
            </w:hyperlink>
            <w:r>
              <w:t xml:space="preserve">, </w:t>
            </w:r>
            <w:hyperlink r:id="rId15649" w:history="1">
              <w:r>
                <w:rPr>
                  <w:color w:val="0000FF"/>
                </w:rPr>
                <w:t>T38.6</w:t>
              </w:r>
            </w:hyperlink>
            <w:r>
              <w:t xml:space="preserve">, </w:t>
            </w:r>
            <w:hyperlink r:id="rId15650" w:history="1">
              <w:r>
                <w:rPr>
                  <w:color w:val="0000FF"/>
                </w:rPr>
                <w:t>T38.7</w:t>
              </w:r>
            </w:hyperlink>
            <w:r>
              <w:t xml:space="preserve">, </w:t>
            </w:r>
            <w:hyperlink r:id="rId15651" w:history="1">
              <w:r>
                <w:rPr>
                  <w:color w:val="0000FF"/>
                </w:rPr>
                <w:t>T38.8</w:t>
              </w:r>
            </w:hyperlink>
            <w:r>
              <w:t xml:space="preserve">, </w:t>
            </w:r>
            <w:hyperlink r:id="rId15652" w:history="1">
              <w:r>
                <w:rPr>
                  <w:color w:val="0000FF"/>
                </w:rPr>
                <w:t>T38.9</w:t>
              </w:r>
            </w:hyperlink>
            <w:r>
              <w:t xml:space="preserve">, </w:t>
            </w:r>
            <w:hyperlink r:id="rId15653" w:history="1">
              <w:r>
                <w:rPr>
                  <w:color w:val="0000FF"/>
                </w:rPr>
                <w:t>T39</w:t>
              </w:r>
            </w:hyperlink>
            <w:r>
              <w:t xml:space="preserve">, </w:t>
            </w:r>
            <w:hyperlink r:id="rId15654" w:history="1">
              <w:r>
                <w:rPr>
                  <w:color w:val="0000FF"/>
                </w:rPr>
                <w:t>T39.0</w:t>
              </w:r>
            </w:hyperlink>
            <w:r>
              <w:t xml:space="preserve">, </w:t>
            </w:r>
            <w:hyperlink r:id="rId15655" w:history="1">
              <w:r>
                <w:rPr>
                  <w:color w:val="0000FF"/>
                </w:rPr>
                <w:t>T39.1</w:t>
              </w:r>
            </w:hyperlink>
            <w:r>
              <w:t xml:space="preserve">, </w:t>
            </w:r>
            <w:hyperlink r:id="rId15656" w:history="1">
              <w:r>
                <w:rPr>
                  <w:color w:val="0000FF"/>
                </w:rPr>
                <w:t>T39.2</w:t>
              </w:r>
            </w:hyperlink>
            <w:r>
              <w:t xml:space="preserve">, </w:t>
            </w:r>
            <w:hyperlink r:id="rId15657" w:history="1">
              <w:r>
                <w:rPr>
                  <w:color w:val="0000FF"/>
                </w:rPr>
                <w:t>T39.3</w:t>
              </w:r>
            </w:hyperlink>
            <w:r>
              <w:t xml:space="preserve">, </w:t>
            </w:r>
            <w:hyperlink r:id="rId15658" w:history="1">
              <w:r>
                <w:rPr>
                  <w:color w:val="0000FF"/>
                </w:rPr>
                <w:t>T39.4</w:t>
              </w:r>
            </w:hyperlink>
            <w:r>
              <w:t xml:space="preserve">, </w:t>
            </w:r>
            <w:hyperlink r:id="rId15659" w:history="1">
              <w:r>
                <w:rPr>
                  <w:color w:val="0000FF"/>
                </w:rPr>
                <w:t>T39.8</w:t>
              </w:r>
            </w:hyperlink>
            <w:r>
              <w:t xml:space="preserve">, </w:t>
            </w:r>
            <w:hyperlink r:id="rId15660" w:history="1">
              <w:r>
                <w:rPr>
                  <w:color w:val="0000FF"/>
                </w:rPr>
                <w:t>T39.9</w:t>
              </w:r>
            </w:hyperlink>
            <w:r>
              <w:t xml:space="preserve">, </w:t>
            </w:r>
            <w:hyperlink r:id="rId15661" w:history="1">
              <w:r>
                <w:rPr>
                  <w:color w:val="0000FF"/>
                </w:rPr>
                <w:t>T40</w:t>
              </w:r>
            </w:hyperlink>
            <w:r>
              <w:t xml:space="preserve">, </w:t>
            </w:r>
            <w:hyperlink r:id="rId15662" w:history="1">
              <w:r>
                <w:rPr>
                  <w:color w:val="0000FF"/>
                </w:rPr>
                <w:t>T40.0</w:t>
              </w:r>
            </w:hyperlink>
            <w:r>
              <w:t xml:space="preserve">, </w:t>
            </w:r>
            <w:hyperlink r:id="rId15663" w:history="1">
              <w:r>
                <w:rPr>
                  <w:color w:val="0000FF"/>
                </w:rPr>
                <w:t>T40.1</w:t>
              </w:r>
            </w:hyperlink>
            <w:r>
              <w:t xml:space="preserve">, </w:t>
            </w:r>
            <w:hyperlink r:id="rId15664" w:history="1">
              <w:r>
                <w:rPr>
                  <w:color w:val="0000FF"/>
                </w:rPr>
                <w:t>T40.2</w:t>
              </w:r>
            </w:hyperlink>
            <w:r>
              <w:t xml:space="preserve">, </w:t>
            </w:r>
            <w:hyperlink r:id="rId15665" w:history="1">
              <w:r>
                <w:rPr>
                  <w:color w:val="0000FF"/>
                </w:rPr>
                <w:t>T40.3</w:t>
              </w:r>
            </w:hyperlink>
            <w:r>
              <w:t xml:space="preserve">, </w:t>
            </w:r>
            <w:hyperlink r:id="rId15666" w:history="1">
              <w:r>
                <w:rPr>
                  <w:color w:val="0000FF"/>
                </w:rPr>
                <w:t>T40.4</w:t>
              </w:r>
            </w:hyperlink>
            <w:r>
              <w:t xml:space="preserve">, </w:t>
            </w:r>
            <w:hyperlink r:id="rId15667" w:history="1">
              <w:r>
                <w:rPr>
                  <w:color w:val="0000FF"/>
                </w:rPr>
                <w:t>T40.5</w:t>
              </w:r>
            </w:hyperlink>
            <w:r>
              <w:t xml:space="preserve">, </w:t>
            </w:r>
            <w:hyperlink r:id="rId15668" w:history="1">
              <w:r>
                <w:rPr>
                  <w:color w:val="0000FF"/>
                </w:rPr>
                <w:t>T40.6</w:t>
              </w:r>
            </w:hyperlink>
            <w:r>
              <w:t xml:space="preserve">, </w:t>
            </w:r>
            <w:hyperlink r:id="rId15669" w:history="1">
              <w:r>
                <w:rPr>
                  <w:color w:val="0000FF"/>
                </w:rPr>
                <w:t>T40.7</w:t>
              </w:r>
            </w:hyperlink>
            <w:r>
              <w:t xml:space="preserve">, </w:t>
            </w:r>
            <w:hyperlink r:id="rId15670" w:history="1">
              <w:r>
                <w:rPr>
                  <w:color w:val="0000FF"/>
                </w:rPr>
                <w:t>T40.8</w:t>
              </w:r>
            </w:hyperlink>
            <w:r>
              <w:t xml:space="preserve">, </w:t>
            </w:r>
            <w:hyperlink r:id="rId15671" w:history="1">
              <w:r>
                <w:rPr>
                  <w:color w:val="0000FF"/>
                </w:rPr>
                <w:t>T40.9</w:t>
              </w:r>
            </w:hyperlink>
            <w:r>
              <w:t xml:space="preserve">, </w:t>
            </w:r>
            <w:hyperlink r:id="rId15672" w:history="1">
              <w:r>
                <w:rPr>
                  <w:color w:val="0000FF"/>
                </w:rPr>
                <w:t>T41</w:t>
              </w:r>
            </w:hyperlink>
            <w:r>
              <w:t xml:space="preserve">, </w:t>
            </w:r>
            <w:hyperlink r:id="rId15673" w:history="1">
              <w:r>
                <w:rPr>
                  <w:color w:val="0000FF"/>
                </w:rPr>
                <w:t>T41.0</w:t>
              </w:r>
            </w:hyperlink>
            <w:r>
              <w:t xml:space="preserve">, </w:t>
            </w:r>
            <w:hyperlink r:id="rId15674" w:history="1">
              <w:r>
                <w:rPr>
                  <w:color w:val="0000FF"/>
                </w:rPr>
                <w:t>T41.1</w:t>
              </w:r>
            </w:hyperlink>
            <w:r>
              <w:t xml:space="preserve">, </w:t>
            </w:r>
            <w:hyperlink r:id="rId15675" w:history="1">
              <w:r>
                <w:rPr>
                  <w:color w:val="0000FF"/>
                </w:rPr>
                <w:t>T41.2</w:t>
              </w:r>
            </w:hyperlink>
            <w:r>
              <w:t xml:space="preserve">, </w:t>
            </w:r>
            <w:hyperlink r:id="rId15676" w:history="1">
              <w:r>
                <w:rPr>
                  <w:color w:val="0000FF"/>
                </w:rPr>
                <w:t>T41.3</w:t>
              </w:r>
            </w:hyperlink>
            <w:r>
              <w:t xml:space="preserve">, </w:t>
            </w:r>
            <w:hyperlink r:id="rId15677" w:history="1">
              <w:r>
                <w:rPr>
                  <w:color w:val="0000FF"/>
                </w:rPr>
                <w:t>T41.4</w:t>
              </w:r>
            </w:hyperlink>
            <w:r>
              <w:t xml:space="preserve">, </w:t>
            </w:r>
            <w:hyperlink r:id="rId15678" w:history="1">
              <w:r>
                <w:rPr>
                  <w:color w:val="0000FF"/>
                </w:rPr>
                <w:t>T41.5</w:t>
              </w:r>
            </w:hyperlink>
            <w:r>
              <w:t xml:space="preserve">, </w:t>
            </w:r>
            <w:hyperlink r:id="rId15679" w:history="1">
              <w:r>
                <w:rPr>
                  <w:color w:val="0000FF"/>
                </w:rPr>
                <w:t>T42</w:t>
              </w:r>
            </w:hyperlink>
            <w:r>
              <w:t xml:space="preserve">, </w:t>
            </w:r>
            <w:hyperlink r:id="rId15680" w:history="1">
              <w:r>
                <w:rPr>
                  <w:color w:val="0000FF"/>
                </w:rPr>
                <w:t>T42.0</w:t>
              </w:r>
            </w:hyperlink>
            <w:r>
              <w:t xml:space="preserve">, </w:t>
            </w:r>
            <w:hyperlink r:id="rId15681" w:history="1">
              <w:r>
                <w:rPr>
                  <w:color w:val="0000FF"/>
                </w:rPr>
                <w:t>T42.1</w:t>
              </w:r>
            </w:hyperlink>
            <w:r>
              <w:t xml:space="preserve">, </w:t>
            </w:r>
            <w:hyperlink r:id="rId15682" w:history="1">
              <w:r>
                <w:rPr>
                  <w:color w:val="0000FF"/>
                </w:rPr>
                <w:t>T42.2</w:t>
              </w:r>
            </w:hyperlink>
            <w:r>
              <w:t xml:space="preserve">, </w:t>
            </w:r>
            <w:hyperlink r:id="rId15683" w:history="1">
              <w:r>
                <w:rPr>
                  <w:color w:val="0000FF"/>
                </w:rPr>
                <w:t>T42.3</w:t>
              </w:r>
            </w:hyperlink>
            <w:r>
              <w:t xml:space="preserve">, </w:t>
            </w:r>
            <w:hyperlink r:id="rId15684" w:history="1">
              <w:r>
                <w:rPr>
                  <w:color w:val="0000FF"/>
                </w:rPr>
                <w:t>T42.4</w:t>
              </w:r>
            </w:hyperlink>
            <w:r>
              <w:t xml:space="preserve">, </w:t>
            </w:r>
            <w:hyperlink r:id="rId15685" w:history="1">
              <w:r>
                <w:rPr>
                  <w:color w:val="0000FF"/>
                </w:rPr>
                <w:t>T42.5</w:t>
              </w:r>
            </w:hyperlink>
            <w:r>
              <w:t xml:space="preserve">, </w:t>
            </w:r>
            <w:hyperlink r:id="rId15686" w:history="1">
              <w:r>
                <w:rPr>
                  <w:color w:val="0000FF"/>
                </w:rPr>
                <w:t>T42.6</w:t>
              </w:r>
            </w:hyperlink>
            <w:r>
              <w:t xml:space="preserve">, </w:t>
            </w:r>
            <w:hyperlink r:id="rId15687" w:history="1">
              <w:r>
                <w:rPr>
                  <w:color w:val="0000FF"/>
                </w:rPr>
                <w:t>T42.7</w:t>
              </w:r>
            </w:hyperlink>
            <w:r>
              <w:t xml:space="preserve">, </w:t>
            </w:r>
            <w:hyperlink r:id="rId15688" w:history="1">
              <w:r>
                <w:rPr>
                  <w:color w:val="0000FF"/>
                </w:rPr>
                <w:t>T42.8</w:t>
              </w:r>
            </w:hyperlink>
            <w:r>
              <w:t xml:space="preserve">, </w:t>
            </w:r>
            <w:hyperlink r:id="rId15689" w:history="1">
              <w:r>
                <w:rPr>
                  <w:color w:val="0000FF"/>
                </w:rPr>
                <w:t>T43</w:t>
              </w:r>
            </w:hyperlink>
            <w:r>
              <w:t xml:space="preserve">, </w:t>
            </w:r>
            <w:hyperlink r:id="rId15690" w:history="1">
              <w:r>
                <w:rPr>
                  <w:color w:val="0000FF"/>
                </w:rPr>
                <w:t>T43.0</w:t>
              </w:r>
            </w:hyperlink>
            <w:r>
              <w:t xml:space="preserve">, </w:t>
            </w:r>
            <w:hyperlink r:id="rId15691" w:history="1">
              <w:r>
                <w:rPr>
                  <w:color w:val="0000FF"/>
                </w:rPr>
                <w:t>T43.1</w:t>
              </w:r>
            </w:hyperlink>
            <w:r>
              <w:t xml:space="preserve">, </w:t>
            </w:r>
            <w:hyperlink r:id="rId15692" w:history="1">
              <w:r>
                <w:rPr>
                  <w:color w:val="0000FF"/>
                </w:rPr>
                <w:t>T43.2</w:t>
              </w:r>
            </w:hyperlink>
            <w:r>
              <w:t xml:space="preserve">, </w:t>
            </w:r>
            <w:hyperlink r:id="rId15693" w:history="1">
              <w:r>
                <w:rPr>
                  <w:color w:val="0000FF"/>
                </w:rPr>
                <w:t>T43.3</w:t>
              </w:r>
            </w:hyperlink>
            <w:r>
              <w:t xml:space="preserve">, </w:t>
            </w:r>
            <w:hyperlink r:id="rId15694" w:history="1">
              <w:r>
                <w:rPr>
                  <w:color w:val="0000FF"/>
                </w:rPr>
                <w:t>T43.4</w:t>
              </w:r>
            </w:hyperlink>
            <w:r>
              <w:t xml:space="preserve">, </w:t>
            </w:r>
            <w:hyperlink r:id="rId15695" w:history="1">
              <w:r>
                <w:rPr>
                  <w:color w:val="0000FF"/>
                </w:rPr>
                <w:t>T43.5</w:t>
              </w:r>
            </w:hyperlink>
            <w:r>
              <w:t xml:space="preserve">, </w:t>
            </w:r>
            <w:hyperlink r:id="rId15696" w:history="1">
              <w:r>
                <w:rPr>
                  <w:color w:val="0000FF"/>
                </w:rPr>
                <w:t>T43.6</w:t>
              </w:r>
            </w:hyperlink>
            <w:r>
              <w:t xml:space="preserve">, </w:t>
            </w:r>
            <w:hyperlink r:id="rId15697" w:history="1">
              <w:r>
                <w:rPr>
                  <w:color w:val="0000FF"/>
                </w:rPr>
                <w:t>T43.8</w:t>
              </w:r>
            </w:hyperlink>
            <w:r>
              <w:t xml:space="preserve">, </w:t>
            </w:r>
            <w:hyperlink r:id="rId15698" w:history="1">
              <w:r>
                <w:rPr>
                  <w:color w:val="0000FF"/>
                </w:rPr>
                <w:t>T43.9</w:t>
              </w:r>
            </w:hyperlink>
            <w:r>
              <w:t xml:space="preserve">, </w:t>
            </w:r>
            <w:hyperlink r:id="rId15699" w:history="1">
              <w:r>
                <w:rPr>
                  <w:color w:val="0000FF"/>
                </w:rPr>
                <w:t>T44</w:t>
              </w:r>
            </w:hyperlink>
            <w:r>
              <w:t xml:space="preserve">, </w:t>
            </w:r>
            <w:hyperlink r:id="rId15700" w:history="1">
              <w:r>
                <w:rPr>
                  <w:color w:val="0000FF"/>
                </w:rPr>
                <w:t>T44.0</w:t>
              </w:r>
            </w:hyperlink>
            <w:r>
              <w:t xml:space="preserve">, </w:t>
            </w:r>
            <w:hyperlink r:id="rId15701" w:history="1">
              <w:r>
                <w:rPr>
                  <w:color w:val="0000FF"/>
                </w:rPr>
                <w:t>T44.1</w:t>
              </w:r>
            </w:hyperlink>
            <w:r>
              <w:t xml:space="preserve">, </w:t>
            </w:r>
            <w:hyperlink r:id="rId15702" w:history="1">
              <w:r>
                <w:rPr>
                  <w:color w:val="0000FF"/>
                </w:rPr>
                <w:t>T44.2</w:t>
              </w:r>
            </w:hyperlink>
            <w:r>
              <w:t xml:space="preserve">, </w:t>
            </w:r>
            <w:hyperlink r:id="rId15703" w:history="1">
              <w:r>
                <w:rPr>
                  <w:color w:val="0000FF"/>
                </w:rPr>
                <w:t>T44.3</w:t>
              </w:r>
            </w:hyperlink>
            <w:r>
              <w:t xml:space="preserve">, </w:t>
            </w:r>
            <w:hyperlink r:id="rId15704" w:history="1">
              <w:r>
                <w:rPr>
                  <w:color w:val="0000FF"/>
                </w:rPr>
                <w:t>T44.4</w:t>
              </w:r>
            </w:hyperlink>
            <w:r>
              <w:t xml:space="preserve">, </w:t>
            </w:r>
            <w:hyperlink r:id="rId15705" w:history="1">
              <w:r>
                <w:rPr>
                  <w:color w:val="0000FF"/>
                </w:rPr>
                <w:t>T44.5</w:t>
              </w:r>
            </w:hyperlink>
            <w:r>
              <w:t xml:space="preserve">, </w:t>
            </w:r>
            <w:hyperlink r:id="rId15706" w:history="1">
              <w:r>
                <w:rPr>
                  <w:color w:val="0000FF"/>
                </w:rPr>
                <w:t>T44.6</w:t>
              </w:r>
            </w:hyperlink>
            <w:r>
              <w:t xml:space="preserve">, </w:t>
            </w:r>
            <w:hyperlink r:id="rId15707" w:history="1">
              <w:r>
                <w:rPr>
                  <w:color w:val="0000FF"/>
                </w:rPr>
                <w:t>T44.7</w:t>
              </w:r>
            </w:hyperlink>
            <w:r>
              <w:t xml:space="preserve">, </w:t>
            </w:r>
            <w:hyperlink r:id="rId15708" w:history="1">
              <w:r>
                <w:rPr>
                  <w:color w:val="0000FF"/>
                </w:rPr>
                <w:t>T44.8</w:t>
              </w:r>
            </w:hyperlink>
            <w:r>
              <w:t xml:space="preserve">, </w:t>
            </w:r>
            <w:hyperlink r:id="rId15709" w:history="1">
              <w:r>
                <w:rPr>
                  <w:color w:val="0000FF"/>
                </w:rPr>
                <w:t>T44.9</w:t>
              </w:r>
            </w:hyperlink>
            <w:r>
              <w:t xml:space="preserve">, </w:t>
            </w:r>
            <w:hyperlink r:id="rId15710" w:history="1">
              <w:r>
                <w:rPr>
                  <w:color w:val="0000FF"/>
                </w:rPr>
                <w:t>T45</w:t>
              </w:r>
            </w:hyperlink>
            <w:r>
              <w:t xml:space="preserve">, </w:t>
            </w:r>
            <w:hyperlink r:id="rId15711" w:history="1">
              <w:r>
                <w:rPr>
                  <w:color w:val="0000FF"/>
                </w:rPr>
                <w:t>T45.0</w:t>
              </w:r>
            </w:hyperlink>
            <w:r>
              <w:t xml:space="preserve">, </w:t>
            </w:r>
            <w:hyperlink r:id="rId15712" w:history="1">
              <w:r>
                <w:rPr>
                  <w:color w:val="0000FF"/>
                </w:rPr>
                <w:t>T45.1</w:t>
              </w:r>
            </w:hyperlink>
            <w:r>
              <w:t xml:space="preserve">, </w:t>
            </w:r>
            <w:hyperlink r:id="rId15713" w:history="1">
              <w:r>
                <w:rPr>
                  <w:color w:val="0000FF"/>
                </w:rPr>
                <w:t>T45.2</w:t>
              </w:r>
            </w:hyperlink>
            <w:r>
              <w:t xml:space="preserve">, </w:t>
            </w:r>
            <w:hyperlink r:id="rId15714" w:history="1">
              <w:r>
                <w:rPr>
                  <w:color w:val="0000FF"/>
                </w:rPr>
                <w:t>T45.3</w:t>
              </w:r>
            </w:hyperlink>
            <w:r>
              <w:t xml:space="preserve">, </w:t>
            </w:r>
            <w:hyperlink r:id="rId15715" w:history="1">
              <w:r>
                <w:rPr>
                  <w:color w:val="0000FF"/>
                </w:rPr>
                <w:t>T45.4</w:t>
              </w:r>
            </w:hyperlink>
            <w:r>
              <w:t xml:space="preserve">, </w:t>
            </w:r>
            <w:hyperlink r:id="rId15716" w:history="1">
              <w:r>
                <w:rPr>
                  <w:color w:val="0000FF"/>
                </w:rPr>
                <w:t>T45.5</w:t>
              </w:r>
            </w:hyperlink>
            <w:r>
              <w:t xml:space="preserve">, </w:t>
            </w:r>
            <w:hyperlink r:id="rId15717" w:history="1">
              <w:r>
                <w:rPr>
                  <w:color w:val="0000FF"/>
                </w:rPr>
                <w:t>T45.6</w:t>
              </w:r>
            </w:hyperlink>
            <w:r>
              <w:t xml:space="preserve">, </w:t>
            </w:r>
            <w:hyperlink r:id="rId15718" w:history="1">
              <w:r>
                <w:rPr>
                  <w:color w:val="0000FF"/>
                </w:rPr>
                <w:t>T45.7</w:t>
              </w:r>
            </w:hyperlink>
            <w:r>
              <w:t xml:space="preserve">, </w:t>
            </w:r>
            <w:hyperlink r:id="rId15719" w:history="1">
              <w:r>
                <w:rPr>
                  <w:color w:val="0000FF"/>
                </w:rPr>
                <w:t>T45.8</w:t>
              </w:r>
            </w:hyperlink>
            <w:r>
              <w:t xml:space="preserve">, </w:t>
            </w:r>
            <w:hyperlink r:id="rId15720" w:history="1">
              <w:r>
                <w:rPr>
                  <w:color w:val="0000FF"/>
                </w:rPr>
                <w:t>T45.9</w:t>
              </w:r>
            </w:hyperlink>
            <w:r>
              <w:t xml:space="preserve">, </w:t>
            </w:r>
            <w:hyperlink r:id="rId15721" w:history="1">
              <w:r>
                <w:rPr>
                  <w:color w:val="0000FF"/>
                </w:rPr>
                <w:t>T46</w:t>
              </w:r>
            </w:hyperlink>
            <w:r>
              <w:t xml:space="preserve">, </w:t>
            </w:r>
            <w:hyperlink r:id="rId15722" w:history="1">
              <w:r>
                <w:rPr>
                  <w:color w:val="0000FF"/>
                </w:rPr>
                <w:t>T46.0</w:t>
              </w:r>
            </w:hyperlink>
            <w:r>
              <w:t xml:space="preserve">, </w:t>
            </w:r>
            <w:hyperlink r:id="rId15723" w:history="1">
              <w:r>
                <w:rPr>
                  <w:color w:val="0000FF"/>
                </w:rPr>
                <w:t>T46.1</w:t>
              </w:r>
            </w:hyperlink>
            <w:r>
              <w:t xml:space="preserve">, </w:t>
            </w:r>
            <w:hyperlink r:id="rId15724" w:history="1">
              <w:r>
                <w:rPr>
                  <w:color w:val="0000FF"/>
                </w:rPr>
                <w:t>T46.2</w:t>
              </w:r>
            </w:hyperlink>
            <w:r>
              <w:t xml:space="preserve">, </w:t>
            </w:r>
            <w:hyperlink r:id="rId15725" w:history="1">
              <w:r>
                <w:rPr>
                  <w:color w:val="0000FF"/>
                </w:rPr>
                <w:t>T46.3</w:t>
              </w:r>
            </w:hyperlink>
            <w:r>
              <w:t xml:space="preserve">, </w:t>
            </w:r>
            <w:hyperlink r:id="rId15726" w:history="1">
              <w:r>
                <w:rPr>
                  <w:color w:val="0000FF"/>
                </w:rPr>
                <w:t>T46.4</w:t>
              </w:r>
            </w:hyperlink>
            <w:r>
              <w:t xml:space="preserve">, </w:t>
            </w:r>
            <w:hyperlink r:id="rId15727" w:history="1">
              <w:r>
                <w:rPr>
                  <w:color w:val="0000FF"/>
                </w:rPr>
                <w:t>T46.5</w:t>
              </w:r>
            </w:hyperlink>
            <w:r>
              <w:t xml:space="preserve">, </w:t>
            </w:r>
            <w:hyperlink r:id="rId15728" w:history="1">
              <w:r>
                <w:rPr>
                  <w:color w:val="0000FF"/>
                </w:rPr>
                <w:t>T46.6</w:t>
              </w:r>
            </w:hyperlink>
            <w:r>
              <w:t xml:space="preserve">, </w:t>
            </w:r>
            <w:hyperlink r:id="rId15729" w:history="1">
              <w:r>
                <w:rPr>
                  <w:color w:val="0000FF"/>
                </w:rPr>
                <w:t>T46.7</w:t>
              </w:r>
            </w:hyperlink>
            <w:r>
              <w:t xml:space="preserve">, </w:t>
            </w:r>
            <w:hyperlink r:id="rId15730" w:history="1">
              <w:r>
                <w:rPr>
                  <w:color w:val="0000FF"/>
                </w:rPr>
                <w:t>T46.8</w:t>
              </w:r>
            </w:hyperlink>
            <w:r>
              <w:t xml:space="preserve">, </w:t>
            </w:r>
            <w:hyperlink r:id="rId15731" w:history="1">
              <w:r>
                <w:rPr>
                  <w:color w:val="0000FF"/>
                </w:rPr>
                <w:t>T46.9</w:t>
              </w:r>
            </w:hyperlink>
            <w:r>
              <w:t xml:space="preserve">, </w:t>
            </w:r>
            <w:hyperlink r:id="rId15732" w:history="1">
              <w:r>
                <w:rPr>
                  <w:color w:val="0000FF"/>
                </w:rPr>
                <w:t>T47</w:t>
              </w:r>
            </w:hyperlink>
            <w:r>
              <w:t xml:space="preserve">, </w:t>
            </w:r>
            <w:hyperlink r:id="rId15733" w:history="1">
              <w:r>
                <w:rPr>
                  <w:color w:val="0000FF"/>
                </w:rPr>
                <w:t>T47.0</w:t>
              </w:r>
            </w:hyperlink>
            <w:r>
              <w:t xml:space="preserve">, </w:t>
            </w:r>
            <w:hyperlink r:id="rId15734" w:history="1">
              <w:r>
                <w:rPr>
                  <w:color w:val="0000FF"/>
                </w:rPr>
                <w:t>T47.1</w:t>
              </w:r>
            </w:hyperlink>
            <w:r>
              <w:t xml:space="preserve">, </w:t>
            </w:r>
            <w:hyperlink r:id="rId15735" w:history="1">
              <w:r>
                <w:rPr>
                  <w:color w:val="0000FF"/>
                </w:rPr>
                <w:t>T47.2</w:t>
              </w:r>
            </w:hyperlink>
            <w:r>
              <w:t xml:space="preserve">, </w:t>
            </w:r>
            <w:hyperlink r:id="rId15736" w:history="1">
              <w:r>
                <w:rPr>
                  <w:color w:val="0000FF"/>
                </w:rPr>
                <w:t>T47.3</w:t>
              </w:r>
            </w:hyperlink>
            <w:r>
              <w:t xml:space="preserve">, </w:t>
            </w:r>
            <w:hyperlink r:id="rId15737" w:history="1">
              <w:r>
                <w:rPr>
                  <w:color w:val="0000FF"/>
                </w:rPr>
                <w:t>T47.4</w:t>
              </w:r>
            </w:hyperlink>
            <w:r>
              <w:t xml:space="preserve">, </w:t>
            </w:r>
            <w:hyperlink r:id="rId15738" w:history="1">
              <w:r>
                <w:rPr>
                  <w:color w:val="0000FF"/>
                </w:rPr>
                <w:t>T47.5</w:t>
              </w:r>
            </w:hyperlink>
            <w:r>
              <w:t xml:space="preserve">, </w:t>
            </w:r>
            <w:hyperlink r:id="rId15739" w:history="1">
              <w:r>
                <w:rPr>
                  <w:color w:val="0000FF"/>
                </w:rPr>
                <w:t>T47.6</w:t>
              </w:r>
            </w:hyperlink>
            <w:r>
              <w:t xml:space="preserve">, </w:t>
            </w:r>
            <w:hyperlink r:id="rId15740" w:history="1">
              <w:r>
                <w:rPr>
                  <w:color w:val="0000FF"/>
                </w:rPr>
                <w:t>T47.7</w:t>
              </w:r>
            </w:hyperlink>
            <w:r>
              <w:t xml:space="preserve">, </w:t>
            </w:r>
            <w:hyperlink r:id="rId15741" w:history="1">
              <w:r>
                <w:rPr>
                  <w:color w:val="0000FF"/>
                </w:rPr>
                <w:t>T47.8</w:t>
              </w:r>
            </w:hyperlink>
            <w:r>
              <w:t xml:space="preserve">, </w:t>
            </w:r>
            <w:hyperlink r:id="rId15742" w:history="1">
              <w:r>
                <w:rPr>
                  <w:color w:val="0000FF"/>
                </w:rPr>
                <w:t>T47.9</w:t>
              </w:r>
            </w:hyperlink>
            <w:r>
              <w:t xml:space="preserve">, </w:t>
            </w:r>
            <w:hyperlink r:id="rId15743" w:history="1">
              <w:r>
                <w:rPr>
                  <w:color w:val="0000FF"/>
                </w:rPr>
                <w:t>T48</w:t>
              </w:r>
            </w:hyperlink>
            <w:r>
              <w:t xml:space="preserve">, </w:t>
            </w:r>
            <w:hyperlink r:id="rId15744" w:history="1">
              <w:r>
                <w:rPr>
                  <w:color w:val="0000FF"/>
                </w:rPr>
                <w:t>T48.0</w:t>
              </w:r>
            </w:hyperlink>
            <w:r>
              <w:t xml:space="preserve">, </w:t>
            </w:r>
            <w:hyperlink r:id="rId15745" w:history="1">
              <w:r>
                <w:rPr>
                  <w:color w:val="0000FF"/>
                </w:rPr>
                <w:t>T48.1</w:t>
              </w:r>
            </w:hyperlink>
            <w:r>
              <w:t xml:space="preserve">, </w:t>
            </w:r>
            <w:hyperlink r:id="rId15746" w:history="1">
              <w:r>
                <w:rPr>
                  <w:color w:val="0000FF"/>
                </w:rPr>
                <w:t>T48.2</w:t>
              </w:r>
            </w:hyperlink>
            <w:r>
              <w:t xml:space="preserve">, </w:t>
            </w:r>
            <w:hyperlink r:id="rId15747" w:history="1">
              <w:r>
                <w:rPr>
                  <w:color w:val="0000FF"/>
                </w:rPr>
                <w:t>T48.3</w:t>
              </w:r>
            </w:hyperlink>
            <w:r>
              <w:t xml:space="preserve">, </w:t>
            </w:r>
            <w:hyperlink r:id="rId15748" w:history="1">
              <w:r>
                <w:rPr>
                  <w:color w:val="0000FF"/>
                </w:rPr>
                <w:t>T48.4</w:t>
              </w:r>
            </w:hyperlink>
            <w:r>
              <w:t xml:space="preserve">, </w:t>
            </w:r>
            <w:hyperlink r:id="rId15749" w:history="1">
              <w:r>
                <w:rPr>
                  <w:color w:val="0000FF"/>
                </w:rPr>
                <w:t>T48.5</w:t>
              </w:r>
            </w:hyperlink>
            <w:r>
              <w:t xml:space="preserve">, </w:t>
            </w:r>
            <w:hyperlink r:id="rId15750" w:history="1">
              <w:r>
                <w:rPr>
                  <w:color w:val="0000FF"/>
                </w:rPr>
                <w:t>T48.6</w:t>
              </w:r>
            </w:hyperlink>
            <w:r>
              <w:t xml:space="preserve">, </w:t>
            </w:r>
            <w:hyperlink r:id="rId15751" w:history="1">
              <w:r>
                <w:rPr>
                  <w:color w:val="0000FF"/>
                </w:rPr>
                <w:t>T48.7</w:t>
              </w:r>
            </w:hyperlink>
            <w:r>
              <w:t xml:space="preserve">, </w:t>
            </w:r>
            <w:hyperlink r:id="rId15752" w:history="1">
              <w:r>
                <w:rPr>
                  <w:color w:val="0000FF"/>
                </w:rPr>
                <w:t>T49</w:t>
              </w:r>
            </w:hyperlink>
            <w:r>
              <w:t xml:space="preserve">, </w:t>
            </w:r>
            <w:hyperlink r:id="rId15753" w:history="1">
              <w:r>
                <w:rPr>
                  <w:color w:val="0000FF"/>
                </w:rPr>
                <w:t>T49.0</w:t>
              </w:r>
            </w:hyperlink>
            <w:r>
              <w:t xml:space="preserve">, </w:t>
            </w:r>
            <w:hyperlink r:id="rId15754" w:history="1">
              <w:r>
                <w:rPr>
                  <w:color w:val="0000FF"/>
                </w:rPr>
                <w:t>T49.1</w:t>
              </w:r>
            </w:hyperlink>
            <w:r>
              <w:t xml:space="preserve">, </w:t>
            </w:r>
            <w:hyperlink r:id="rId15755" w:history="1">
              <w:r>
                <w:rPr>
                  <w:color w:val="0000FF"/>
                </w:rPr>
                <w:t>T49.2</w:t>
              </w:r>
            </w:hyperlink>
            <w:r>
              <w:t xml:space="preserve">, </w:t>
            </w:r>
            <w:hyperlink r:id="rId15756" w:history="1">
              <w:r>
                <w:rPr>
                  <w:color w:val="0000FF"/>
                </w:rPr>
                <w:t>T49.3</w:t>
              </w:r>
            </w:hyperlink>
            <w:r>
              <w:t xml:space="preserve">, </w:t>
            </w:r>
            <w:hyperlink r:id="rId15757" w:history="1">
              <w:r>
                <w:rPr>
                  <w:color w:val="0000FF"/>
                </w:rPr>
                <w:t>T49.4</w:t>
              </w:r>
            </w:hyperlink>
            <w:r>
              <w:t xml:space="preserve">, </w:t>
            </w:r>
            <w:hyperlink r:id="rId15758" w:history="1">
              <w:r>
                <w:rPr>
                  <w:color w:val="0000FF"/>
                </w:rPr>
                <w:t>T49.5</w:t>
              </w:r>
            </w:hyperlink>
            <w:r>
              <w:t xml:space="preserve">, </w:t>
            </w:r>
            <w:hyperlink r:id="rId15759" w:history="1">
              <w:r>
                <w:rPr>
                  <w:color w:val="0000FF"/>
                </w:rPr>
                <w:t>T49.6</w:t>
              </w:r>
            </w:hyperlink>
            <w:r>
              <w:t xml:space="preserve">, </w:t>
            </w:r>
            <w:hyperlink r:id="rId15760" w:history="1">
              <w:r>
                <w:rPr>
                  <w:color w:val="0000FF"/>
                </w:rPr>
                <w:t>T49.7</w:t>
              </w:r>
            </w:hyperlink>
            <w:r>
              <w:t xml:space="preserve">, </w:t>
            </w:r>
            <w:hyperlink r:id="rId15761" w:history="1">
              <w:r>
                <w:rPr>
                  <w:color w:val="0000FF"/>
                </w:rPr>
                <w:t>T49.8</w:t>
              </w:r>
            </w:hyperlink>
            <w:r>
              <w:t xml:space="preserve">, </w:t>
            </w:r>
            <w:hyperlink r:id="rId15762" w:history="1">
              <w:r>
                <w:rPr>
                  <w:color w:val="0000FF"/>
                </w:rPr>
                <w:t>T49.9</w:t>
              </w:r>
            </w:hyperlink>
            <w:r>
              <w:t xml:space="preserve">, </w:t>
            </w:r>
            <w:hyperlink r:id="rId15763" w:history="1">
              <w:r>
                <w:rPr>
                  <w:color w:val="0000FF"/>
                </w:rPr>
                <w:t>T50</w:t>
              </w:r>
            </w:hyperlink>
            <w:r>
              <w:t xml:space="preserve">, </w:t>
            </w:r>
            <w:hyperlink r:id="rId15764" w:history="1">
              <w:r>
                <w:rPr>
                  <w:color w:val="0000FF"/>
                </w:rPr>
                <w:t>T50.0</w:t>
              </w:r>
            </w:hyperlink>
            <w:r>
              <w:t xml:space="preserve">, </w:t>
            </w:r>
            <w:hyperlink r:id="rId15765" w:history="1">
              <w:r>
                <w:rPr>
                  <w:color w:val="0000FF"/>
                </w:rPr>
                <w:t>T50.1</w:t>
              </w:r>
            </w:hyperlink>
            <w:r>
              <w:t xml:space="preserve">, </w:t>
            </w:r>
            <w:hyperlink r:id="rId15766" w:history="1">
              <w:r>
                <w:rPr>
                  <w:color w:val="0000FF"/>
                </w:rPr>
                <w:t>T50.2</w:t>
              </w:r>
            </w:hyperlink>
            <w:r>
              <w:t xml:space="preserve">, </w:t>
            </w:r>
            <w:hyperlink r:id="rId15767" w:history="1">
              <w:r>
                <w:rPr>
                  <w:color w:val="0000FF"/>
                </w:rPr>
                <w:t>T50.3</w:t>
              </w:r>
            </w:hyperlink>
            <w:r>
              <w:t xml:space="preserve">, </w:t>
            </w:r>
            <w:hyperlink r:id="rId15768" w:history="1">
              <w:r>
                <w:rPr>
                  <w:color w:val="0000FF"/>
                </w:rPr>
                <w:t>T50.4</w:t>
              </w:r>
            </w:hyperlink>
            <w:r>
              <w:t xml:space="preserve">, </w:t>
            </w:r>
            <w:hyperlink r:id="rId15769" w:history="1">
              <w:r>
                <w:rPr>
                  <w:color w:val="0000FF"/>
                </w:rPr>
                <w:t>T50.5</w:t>
              </w:r>
            </w:hyperlink>
            <w:r>
              <w:t xml:space="preserve">, </w:t>
            </w:r>
            <w:hyperlink r:id="rId15770" w:history="1">
              <w:r>
                <w:rPr>
                  <w:color w:val="0000FF"/>
                </w:rPr>
                <w:t>T50.6</w:t>
              </w:r>
            </w:hyperlink>
            <w:r>
              <w:t xml:space="preserve">, </w:t>
            </w:r>
            <w:hyperlink r:id="rId15771" w:history="1">
              <w:r>
                <w:rPr>
                  <w:color w:val="0000FF"/>
                </w:rPr>
                <w:t>T50.7</w:t>
              </w:r>
            </w:hyperlink>
            <w:r>
              <w:t xml:space="preserve">, </w:t>
            </w:r>
            <w:hyperlink r:id="rId15772" w:history="1">
              <w:r>
                <w:rPr>
                  <w:color w:val="0000FF"/>
                </w:rPr>
                <w:t>T50.8</w:t>
              </w:r>
            </w:hyperlink>
            <w:r>
              <w:t xml:space="preserve">, </w:t>
            </w:r>
            <w:hyperlink r:id="rId15773" w:history="1">
              <w:r>
                <w:rPr>
                  <w:color w:val="0000FF"/>
                </w:rPr>
                <w:t>T50.9</w:t>
              </w:r>
            </w:hyperlink>
            <w:r>
              <w:t xml:space="preserve">, </w:t>
            </w:r>
            <w:hyperlink r:id="rId15774" w:history="1">
              <w:r>
                <w:rPr>
                  <w:color w:val="0000FF"/>
                </w:rPr>
                <w:t>T51</w:t>
              </w:r>
            </w:hyperlink>
            <w:r>
              <w:t xml:space="preserve">, </w:t>
            </w:r>
            <w:hyperlink r:id="rId15775" w:history="1">
              <w:r>
                <w:rPr>
                  <w:color w:val="0000FF"/>
                </w:rPr>
                <w:t>T51.0</w:t>
              </w:r>
            </w:hyperlink>
            <w:r>
              <w:t xml:space="preserve">, </w:t>
            </w:r>
            <w:hyperlink r:id="rId15776" w:history="1">
              <w:r>
                <w:rPr>
                  <w:color w:val="0000FF"/>
                </w:rPr>
                <w:t>T51.1</w:t>
              </w:r>
            </w:hyperlink>
            <w:r>
              <w:t xml:space="preserve">, </w:t>
            </w:r>
            <w:hyperlink r:id="rId15777" w:history="1">
              <w:r>
                <w:rPr>
                  <w:color w:val="0000FF"/>
                </w:rPr>
                <w:t>T51.2</w:t>
              </w:r>
            </w:hyperlink>
            <w:r>
              <w:t xml:space="preserve">, </w:t>
            </w:r>
            <w:hyperlink r:id="rId15778" w:history="1">
              <w:r>
                <w:rPr>
                  <w:color w:val="0000FF"/>
                </w:rPr>
                <w:t>T51.3</w:t>
              </w:r>
            </w:hyperlink>
            <w:r>
              <w:t xml:space="preserve">, </w:t>
            </w:r>
            <w:hyperlink r:id="rId15779" w:history="1">
              <w:r>
                <w:rPr>
                  <w:color w:val="0000FF"/>
                </w:rPr>
                <w:t>T51.8</w:t>
              </w:r>
            </w:hyperlink>
            <w:r>
              <w:t xml:space="preserve">, </w:t>
            </w:r>
            <w:hyperlink r:id="rId15780" w:history="1">
              <w:r>
                <w:rPr>
                  <w:color w:val="0000FF"/>
                </w:rPr>
                <w:t>T51.9</w:t>
              </w:r>
            </w:hyperlink>
            <w:r>
              <w:t xml:space="preserve">, </w:t>
            </w:r>
            <w:hyperlink r:id="rId15781" w:history="1">
              <w:r>
                <w:rPr>
                  <w:color w:val="0000FF"/>
                </w:rPr>
                <w:t>T52</w:t>
              </w:r>
            </w:hyperlink>
            <w:r>
              <w:t xml:space="preserve">, </w:t>
            </w:r>
            <w:hyperlink r:id="rId15782" w:history="1">
              <w:r>
                <w:rPr>
                  <w:color w:val="0000FF"/>
                </w:rPr>
                <w:t>T52.0</w:t>
              </w:r>
            </w:hyperlink>
            <w:r>
              <w:t xml:space="preserve">, </w:t>
            </w:r>
            <w:hyperlink r:id="rId15783" w:history="1">
              <w:r>
                <w:rPr>
                  <w:color w:val="0000FF"/>
                </w:rPr>
                <w:t>T52.1</w:t>
              </w:r>
            </w:hyperlink>
            <w:r>
              <w:t xml:space="preserve">, </w:t>
            </w:r>
            <w:hyperlink r:id="rId15784" w:history="1">
              <w:r>
                <w:rPr>
                  <w:color w:val="0000FF"/>
                </w:rPr>
                <w:t>T52.2</w:t>
              </w:r>
            </w:hyperlink>
            <w:r>
              <w:t xml:space="preserve">, </w:t>
            </w:r>
            <w:hyperlink r:id="rId15785" w:history="1">
              <w:r>
                <w:rPr>
                  <w:color w:val="0000FF"/>
                </w:rPr>
                <w:t>T52.3</w:t>
              </w:r>
            </w:hyperlink>
            <w:r>
              <w:t xml:space="preserve">, </w:t>
            </w:r>
            <w:hyperlink r:id="rId15786" w:history="1">
              <w:r>
                <w:rPr>
                  <w:color w:val="0000FF"/>
                </w:rPr>
                <w:t>T52.4</w:t>
              </w:r>
            </w:hyperlink>
            <w:r>
              <w:t xml:space="preserve">, </w:t>
            </w:r>
            <w:hyperlink r:id="rId15787" w:history="1">
              <w:r>
                <w:rPr>
                  <w:color w:val="0000FF"/>
                </w:rPr>
                <w:t>T52.8</w:t>
              </w:r>
            </w:hyperlink>
            <w:r>
              <w:t xml:space="preserve">, </w:t>
            </w:r>
            <w:hyperlink r:id="rId15788" w:history="1">
              <w:r>
                <w:rPr>
                  <w:color w:val="0000FF"/>
                </w:rPr>
                <w:t>T52.9</w:t>
              </w:r>
            </w:hyperlink>
            <w:r>
              <w:t xml:space="preserve">, </w:t>
            </w:r>
            <w:hyperlink r:id="rId15789" w:history="1">
              <w:r>
                <w:rPr>
                  <w:color w:val="0000FF"/>
                </w:rPr>
                <w:t>T53</w:t>
              </w:r>
            </w:hyperlink>
            <w:r>
              <w:t xml:space="preserve">, </w:t>
            </w:r>
            <w:hyperlink r:id="rId15790" w:history="1">
              <w:r>
                <w:rPr>
                  <w:color w:val="0000FF"/>
                </w:rPr>
                <w:t>T53.0</w:t>
              </w:r>
            </w:hyperlink>
            <w:r>
              <w:t xml:space="preserve">, </w:t>
            </w:r>
            <w:hyperlink r:id="rId15791" w:history="1">
              <w:r>
                <w:rPr>
                  <w:color w:val="0000FF"/>
                </w:rPr>
                <w:t>T53.1</w:t>
              </w:r>
            </w:hyperlink>
            <w:r>
              <w:t xml:space="preserve">, </w:t>
            </w:r>
            <w:hyperlink r:id="rId15792" w:history="1">
              <w:r>
                <w:rPr>
                  <w:color w:val="0000FF"/>
                </w:rPr>
                <w:t>T53.2</w:t>
              </w:r>
            </w:hyperlink>
            <w:r>
              <w:t xml:space="preserve">, </w:t>
            </w:r>
            <w:hyperlink r:id="rId15793" w:history="1">
              <w:r>
                <w:rPr>
                  <w:color w:val="0000FF"/>
                </w:rPr>
                <w:t>T53.3</w:t>
              </w:r>
            </w:hyperlink>
            <w:r>
              <w:t xml:space="preserve">, </w:t>
            </w:r>
            <w:hyperlink r:id="rId15794" w:history="1">
              <w:r>
                <w:rPr>
                  <w:color w:val="0000FF"/>
                </w:rPr>
                <w:t>T53.4</w:t>
              </w:r>
            </w:hyperlink>
            <w:r>
              <w:t xml:space="preserve">, </w:t>
            </w:r>
            <w:hyperlink r:id="rId15795" w:history="1">
              <w:r>
                <w:rPr>
                  <w:color w:val="0000FF"/>
                </w:rPr>
                <w:t>T53.5</w:t>
              </w:r>
            </w:hyperlink>
            <w:r>
              <w:t xml:space="preserve">, </w:t>
            </w:r>
            <w:hyperlink r:id="rId15796" w:history="1">
              <w:r>
                <w:rPr>
                  <w:color w:val="0000FF"/>
                </w:rPr>
                <w:t>T53.6</w:t>
              </w:r>
            </w:hyperlink>
            <w:r>
              <w:t xml:space="preserve">, </w:t>
            </w:r>
            <w:hyperlink r:id="rId15797" w:history="1">
              <w:r>
                <w:rPr>
                  <w:color w:val="0000FF"/>
                </w:rPr>
                <w:t>T53.7</w:t>
              </w:r>
            </w:hyperlink>
            <w:r>
              <w:t xml:space="preserve">, </w:t>
            </w:r>
            <w:hyperlink r:id="rId15798" w:history="1">
              <w:r>
                <w:rPr>
                  <w:color w:val="0000FF"/>
                </w:rPr>
                <w:t>T53.9</w:t>
              </w:r>
            </w:hyperlink>
            <w:r>
              <w:t xml:space="preserve">, </w:t>
            </w:r>
            <w:hyperlink r:id="rId15799" w:history="1">
              <w:r>
                <w:rPr>
                  <w:color w:val="0000FF"/>
                </w:rPr>
                <w:t>T54</w:t>
              </w:r>
            </w:hyperlink>
            <w:r>
              <w:t xml:space="preserve">, </w:t>
            </w:r>
            <w:hyperlink r:id="rId15800" w:history="1">
              <w:r>
                <w:rPr>
                  <w:color w:val="0000FF"/>
                </w:rPr>
                <w:t>T54.0</w:t>
              </w:r>
            </w:hyperlink>
            <w:r>
              <w:t xml:space="preserve">, </w:t>
            </w:r>
            <w:hyperlink r:id="rId15801" w:history="1">
              <w:r>
                <w:rPr>
                  <w:color w:val="0000FF"/>
                </w:rPr>
                <w:t>T54.1</w:t>
              </w:r>
            </w:hyperlink>
            <w:r>
              <w:t xml:space="preserve">, </w:t>
            </w:r>
            <w:hyperlink r:id="rId15802" w:history="1">
              <w:r>
                <w:rPr>
                  <w:color w:val="0000FF"/>
                </w:rPr>
                <w:t>T54.2</w:t>
              </w:r>
            </w:hyperlink>
            <w:r>
              <w:t xml:space="preserve">, </w:t>
            </w:r>
            <w:hyperlink r:id="rId15803" w:history="1">
              <w:r>
                <w:rPr>
                  <w:color w:val="0000FF"/>
                </w:rPr>
                <w:t>T54.3</w:t>
              </w:r>
            </w:hyperlink>
            <w:r>
              <w:t xml:space="preserve">, </w:t>
            </w:r>
            <w:hyperlink r:id="rId15804" w:history="1">
              <w:r>
                <w:rPr>
                  <w:color w:val="0000FF"/>
                </w:rPr>
                <w:t>T54.9</w:t>
              </w:r>
            </w:hyperlink>
            <w:r>
              <w:t xml:space="preserve">, </w:t>
            </w:r>
            <w:hyperlink r:id="rId15805" w:history="1">
              <w:r>
                <w:rPr>
                  <w:color w:val="0000FF"/>
                </w:rPr>
                <w:t>T55</w:t>
              </w:r>
            </w:hyperlink>
            <w:r>
              <w:t xml:space="preserve">, </w:t>
            </w:r>
            <w:hyperlink r:id="rId15806" w:history="1">
              <w:r>
                <w:rPr>
                  <w:color w:val="0000FF"/>
                </w:rPr>
                <w:t>T56</w:t>
              </w:r>
            </w:hyperlink>
            <w:r>
              <w:t xml:space="preserve">, </w:t>
            </w:r>
            <w:hyperlink r:id="rId15807" w:history="1">
              <w:r>
                <w:rPr>
                  <w:color w:val="0000FF"/>
                </w:rPr>
                <w:t>T56.0</w:t>
              </w:r>
            </w:hyperlink>
            <w:r>
              <w:t xml:space="preserve">, </w:t>
            </w:r>
            <w:hyperlink r:id="rId15808" w:history="1">
              <w:r>
                <w:rPr>
                  <w:color w:val="0000FF"/>
                </w:rPr>
                <w:t>T56.1</w:t>
              </w:r>
            </w:hyperlink>
            <w:r>
              <w:t xml:space="preserve">, </w:t>
            </w:r>
            <w:hyperlink r:id="rId15809" w:history="1">
              <w:r>
                <w:rPr>
                  <w:color w:val="0000FF"/>
                </w:rPr>
                <w:t>T56.2</w:t>
              </w:r>
            </w:hyperlink>
            <w:r>
              <w:t xml:space="preserve">, </w:t>
            </w:r>
            <w:hyperlink r:id="rId15810" w:history="1">
              <w:r>
                <w:rPr>
                  <w:color w:val="0000FF"/>
                </w:rPr>
                <w:t>T56.3</w:t>
              </w:r>
            </w:hyperlink>
            <w:r>
              <w:t xml:space="preserve">, </w:t>
            </w:r>
            <w:hyperlink r:id="rId15811" w:history="1">
              <w:r>
                <w:rPr>
                  <w:color w:val="0000FF"/>
                </w:rPr>
                <w:t>T56.4</w:t>
              </w:r>
            </w:hyperlink>
            <w:r>
              <w:t xml:space="preserve">, </w:t>
            </w:r>
            <w:hyperlink r:id="rId15812" w:history="1">
              <w:r>
                <w:rPr>
                  <w:color w:val="0000FF"/>
                </w:rPr>
                <w:t>T56.5</w:t>
              </w:r>
            </w:hyperlink>
            <w:r>
              <w:t xml:space="preserve">, </w:t>
            </w:r>
            <w:hyperlink r:id="rId15813" w:history="1">
              <w:r>
                <w:rPr>
                  <w:color w:val="0000FF"/>
                </w:rPr>
                <w:t>T56.6</w:t>
              </w:r>
            </w:hyperlink>
            <w:r>
              <w:t xml:space="preserve">, </w:t>
            </w:r>
            <w:hyperlink r:id="rId15814" w:history="1">
              <w:r>
                <w:rPr>
                  <w:color w:val="0000FF"/>
                </w:rPr>
                <w:t>T56.7</w:t>
              </w:r>
            </w:hyperlink>
            <w:r>
              <w:t xml:space="preserve">, </w:t>
            </w:r>
            <w:hyperlink r:id="rId15815" w:history="1">
              <w:r>
                <w:rPr>
                  <w:color w:val="0000FF"/>
                </w:rPr>
                <w:t>T56.8</w:t>
              </w:r>
            </w:hyperlink>
            <w:r>
              <w:t xml:space="preserve">, </w:t>
            </w:r>
            <w:hyperlink r:id="rId15816" w:history="1">
              <w:r>
                <w:rPr>
                  <w:color w:val="0000FF"/>
                </w:rPr>
                <w:t>T56.9</w:t>
              </w:r>
            </w:hyperlink>
            <w:r>
              <w:t xml:space="preserve">, </w:t>
            </w:r>
            <w:hyperlink r:id="rId15817" w:history="1">
              <w:r>
                <w:rPr>
                  <w:color w:val="0000FF"/>
                </w:rPr>
                <w:t>T57</w:t>
              </w:r>
            </w:hyperlink>
            <w:r>
              <w:t xml:space="preserve">, </w:t>
            </w:r>
            <w:hyperlink r:id="rId15818" w:history="1">
              <w:r>
                <w:rPr>
                  <w:color w:val="0000FF"/>
                </w:rPr>
                <w:t>T57.0</w:t>
              </w:r>
            </w:hyperlink>
            <w:r>
              <w:t xml:space="preserve">, </w:t>
            </w:r>
            <w:hyperlink r:id="rId15819" w:history="1">
              <w:r>
                <w:rPr>
                  <w:color w:val="0000FF"/>
                </w:rPr>
                <w:t>T57.1</w:t>
              </w:r>
            </w:hyperlink>
            <w:r>
              <w:t xml:space="preserve">, </w:t>
            </w:r>
            <w:hyperlink r:id="rId15820" w:history="1">
              <w:r>
                <w:rPr>
                  <w:color w:val="0000FF"/>
                </w:rPr>
                <w:t>T57.2</w:t>
              </w:r>
            </w:hyperlink>
            <w:r>
              <w:t xml:space="preserve">, </w:t>
            </w:r>
            <w:hyperlink r:id="rId15821" w:history="1">
              <w:r>
                <w:rPr>
                  <w:color w:val="0000FF"/>
                </w:rPr>
                <w:t>T57.3</w:t>
              </w:r>
            </w:hyperlink>
            <w:r>
              <w:t xml:space="preserve">, </w:t>
            </w:r>
            <w:hyperlink r:id="rId15822" w:history="1">
              <w:r>
                <w:rPr>
                  <w:color w:val="0000FF"/>
                </w:rPr>
                <w:t>T57.8</w:t>
              </w:r>
            </w:hyperlink>
            <w:r>
              <w:t xml:space="preserve">, </w:t>
            </w:r>
            <w:hyperlink r:id="rId15823" w:history="1">
              <w:r>
                <w:rPr>
                  <w:color w:val="0000FF"/>
                </w:rPr>
                <w:t>T57.9</w:t>
              </w:r>
            </w:hyperlink>
            <w:r>
              <w:t xml:space="preserve">, </w:t>
            </w:r>
            <w:hyperlink r:id="rId15824" w:history="1">
              <w:r>
                <w:rPr>
                  <w:color w:val="0000FF"/>
                </w:rPr>
                <w:t>T58</w:t>
              </w:r>
            </w:hyperlink>
            <w:r>
              <w:t xml:space="preserve">, </w:t>
            </w:r>
            <w:hyperlink r:id="rId15825" w:history="1">
              <w:r>
                <w:rPr>
                  <w:color w:val="0000FF"/>
                </w:rPr>
                <w:t>T59</w:t>
              </w:r>
            </w:hyperlink>
            <w:r>
              <w:t xml:space="preserve">, </w:t>
            </w:r>
            <w:hyperlink r:id="rId15826" w:history="1">
              <w:r>
                <w:rPr>
                  <w:color w:val="0000FF"/>
                </w:rPr>
                <w:t>T59.0</w:t>
              </w:r>
            </w:hyperlink>
            <w:r>
              <w:t xml:space="preserve">, </w:t>
            </w:r>
            <w:hyperlink r:id="rId15827" w:history="1">
              <w:r>
                <w:rPr>
                  <w:color w:val="0000FF"/>
                </w:rPr>
                <w:t>T59.1</w:t>
              </w:r>
            </w:hyperlink>
            <w:r>
              <w:t xml:space="preserve">, </w:t>
            </w:r>
            <w:hyperlink r:id="rId15828" w:history="1">
              <w:r>
                <w:rPr>
                  <w:color w:val="0000FF"/>
                </w:rPr>
                <w:t>T59.2</w:t>
              </w:r>
            </w:hyperlink>
            <w:r>
              <w:t xml:space="preserve">, </w:t>
            </w:r>
            <w:hyperlink r:id="rId15829" w:history="1">
              <w:r>
                <w:rPr>
                  <w:color w:val="0000FF"/>
                </w:rPr>
                <w:t>T59.3</w:t>
              </w:r>
            </w:hyperlink>
            <w:r>
              <w:t xml:space="preserve">, </w:t>
            </w:r>
            <w:hyperlink r:id="rId15830" w:history="1">
              <w:r>
                <w:rPr>
                  <w:color w:val="0000FF"/>
                </w:rPr>
                <w:t>T59.4</w:t>
              </w:r>
            </w:hyperlink>
            <w:r>
              <w:t xml:space="preserve">, </w:t>
            </w:r>
            <w:hyperlink r:id="rId15831" w:history="1">
              <w:r>
                <w:rPr>
                  <w:color w:val="0000FF"/>
                </w:rPr>
                <w:t>T59.5</w:t>
              </w:r>
            </w:hyperlink>
            <w:r>
              <w:t xml:space="preserve">, </w:t>
            </w:r>
            <w:hyperlink r:id="rId15832" w:history="1">
              <w:r>
                <w:rPr>
                  <w:color w:val="0000FF"/>
                </w:rPr>
                <w:t>T59.6</w:t>
              </w:r>
            </w:hyperlink>
            <w:r>
              <w:t xml:space="preserve">, </w:t>
            </w:r>
            <w:hyperlink r:id="rId15833" w:history="1">
              <w:r>
                <w:rPr>
                  <w:color w:val="0000FF"/>
                </w:rPr>
                <w:t>T59.7</w:t>
              </w:r>
            </w:hyperlink>
            <w:r>
              <w:t xml:space="preserve">, </w:t>
            </w:r>
            <w:hyperlink r:id="rId15834" w:history="1">
              <w:r>
                <w:rPr>
                  <w:color w:val="0000FF"/>
                </w:rPr>
                <w:t>T59.8</w:t>
              </w:r>
            </w:hyperlink>
            <w:r>
              <w:t xml:space="preserve">, </w:t>
            </w:r>
            <w:hyperlink r:id="rId15835" w:history="1">
              <w:r>
                <w:rPr>
                  <w:color w:val="0000FF"/>
                </w:rPr>
                <w:t>T59.9</w:t>
              </w:r>
            </w:hyperlink>
            <w:r>
              <w:t xml:space="preserve">, </w:t>
            </w:r>
            <w:hyperlink r:id="rId15836" w:history="1">
              <w:r>
                <w:rPr>
                  <w:color w:val="0000FF"/>
                </w:rPr>
                <w:t>T60</w:t>
              </w:r>
            </w:hyperlink>
            <w:r>
              <w:t xml:space="preserve">, </w:t>
            </w:r>
            <w:hyperlink r:id="rId15837" w:history="1">
              <w:r>
                <w:rPr>
                  <w:color w:val="0000FF"/>
                </w:rPr>
                <w:t>T60.0</w:t>
              </w:r>
            </w:hyperlink>
            <w:r>
              <w:t xml:space="preserve">, </w:t>
            </w:r>
            <w:hyperlink r:id="rId15838" w:history="1">
              <w:r>
                <w:rPr>
                  <w:color w:val="0000FF"/>
                </w:rPr>
                <w:t>T60.1</w:t>
              </w:r>
            </w:hyperlink>
            <w:r>
              <w:t xml:space="preserve">, </w:t>
            </w:r>
            <w:hyperlink r:id="rId15839" w:history="1">
              <w:r>
                <w:rPr>
                  <w:color w:val="0000FF"/>
                </w:rPr>
                <w:t>T60.2</w:t>
              </w:r>
            </w:hyperlink>
            <w:r>
              <w:t xml:space="preserve">, </w:t>
            </w:r>
            <w:hyperlink r:id="rId15840" w:history="1">
              <w:r>
                <w:rPr>
                  <w:color w:val="0000FF"/>
                </w:rPr>
                <w:t>T60.3</w:t>
              </w:r>
            </w:hyperlink>
            <w:r>
              <w:t xml:space="preserve">, </w:t>
            </w:r>
            <w:hyperlink r:id="rId15841" w:history="1">
              <w:r>
                <w:rPr>
                  <w:color w:val="0000FF"/>
                </w:rPr>
                <w:t>T60.4</w:t>
              </w:r>
            </w:hyperlink>
            <w:r>
              <w:t xml:space="preserve">, </w:t>
            </w:r>
            <w:hyperlink r:id="rId15842" w:history="1">
              <w:r>
                <w:rPr>
                  <w:color w:val="0000FF"/>
                </w:rPr>
                <w:t>T60.8</w:t>
              </w:r>
            </w:hyperlink>
            <w:r>
              <w:t xml:space="preserve">, </w:t>
            </w:r>
            <w:hyperlink r:id="rId15843" w:history="1">
              <w:r>
                <w:rPr>
                  <w:color w:val="0000FF"/>
                </w:rPr>
                <w:t>T60.9</w:t>
              </w:r>
            </w:hyperlink>
            <w:r>
              <w:t xml:space="preserve">, </w:t>
            </w:r>
            <w:hyperlink r:id="rId15844" w:history="1">
              <w:r>
                <w:rPr>
                  <w:color w:val="0000FF"/>
                </w:rPr>
                <w:t>T61</w:t>
              </w:r>
            </w:hyperlink>
            <w:r>
              <w:t xml:space="preserve">, </w:t>
            </w:r>
            <w:hyperlink r:id="rId15845" w:history="1">
              <w:r>
                <w:rPr>
                  <w:color w:val="0000FF"/>
                </w:rPr>
                <w:t>T61.0</w:t>
              </w:r>
            </w:hyperlink>
            <w:r>
              <w:t xml:space="preserve">, </w:t>
            </w:r>
            <w:hyperlink r:id="rId15846" w:history="1">
              <w:r>
                <w:rPr>
                  <w:color w:val="0000FF"/>
                </w:rPr>
                <w:t>T61.1</w:t>
              </w:r>
            </w:hyperlink>
            <w:r>
              <w:t xml:space="preserve">, </w:t>
            </w:r>
            <w:hyperlink r:id="rId15847" w:history="1">
              <w:r>
                <w:rPr>
                  <w:color w:val="0000FF"/>
                </w:rPr>
                <w:t>T61.2</w:t>
              </w:r>
            </w:hyperlink>
            <w:r>
              <w:t xml:space="preserve">, </w:t>
            </w:r>
            <w:hyperlink r:id="rId15848" w:history="1">
              <w:r>
                <w:rPr>
                  <w:color w:val="0000FF"/>
                </w:rPr>
                <w:t>T61.8</w:t>
              </w:r>
            </w:hyperlink>
            <w:r>
              <w:t xml:space="preserve">, </w:t>
            </w:r>
            <w:hyperlink r:id="rId15849" w:history="1">
              <w:r>
                <w:rPr>
                  <w:color w:val="0000FF"/>
                </w:rPr>
                <w:t>T61.9</w:t>
              </w:r>
            </w:hyperlink>
            <w:r>
              <w:t xml:space="preserve">, </w:t>
            </w:r>
            <w:hyperlink r:id="rId15850" w:history="1">
              <w:r>
                <w:rPr>
                  <w:color w:val="0000FF"/>
                </w:rPr>
                <w:t>T62</w:t>
              </w:r>
            </w:hyperlink>
            <w:r>
              <w:t xml:space="preserve">, </w:t>
            </w:r>
            <w:hyperlink r:id="rId15851" w:history="1">
              <w:r>
                <w:rPr>
                  <w:color w:val="0000FF"/>
                </w:rPr>
                <w:t>T62.0</w:t>
              </w:r>
            </w:hyperlink>
            <w:r>
              <w:t xml:space="preserve">, </w:t>
            </w:r>
            <w:hyperlink r:id="rId15852" w:history="1">
              <w:r>
                <w:rPr>
                  <w:color w:val="0000FF"/>
                </w:rPr>
                <w:t>T62.1</w:t>
              </w:r>
            </w:hyperlink>
            <w:r>
              <w:t xml:space="preserve">, </w:t>
            </w:r>
            <w:hyperlink r:id="rId15853" w:history="1">
              <w:r>
                <w:rPr>
                  <w:color w:val="0000FF"/>
                </w:rPr>
                <w:t>T62.2</w:t>
              </w:r>
            </w:hyperlink>
            <w:r>
              <w:t xml:space="preserve">, </w:t>
            </w:r>
            <w:hyperlink r:id="rId15854" w:history="1">
              <w:r>
                <w:rPr>
                  <w:color w:val="0000FF"/>
                </w:rPr>
                <w:t>T62.8</w:t>
              </w:r>
            </w:hyperlink>
            <w:r>
              <w:t xml:space="preserve">, </w:t>
            </w:r>
            <w:hyperlink r:id="rId15855" w:history="1">
              <w:r>
                <w:rPr>
                  <w:color w:val="0000FF"/>
                </w:rPr>
                <w:t>T62.9</w:t>
              </w:r>
            </w:hyperlink>
            <w:r>
              <w:t xml:space="preserve">, </w:t>
            </w:r>
            <w:hyperlink r:id="rId15856" w:history="1">
              <w:r>
                <w:rPr>
                  <w:color w:val="0000FF"/>
                </w:rPr>
                <w:t>T63</w:t>
              </w:r>
            </w:hyperlink>
            <w:r>
              <w:t xml:space="preserve">, </w:t>
            </w:r>
            <w:hyperlink r:id="rId15857" w:history="1">
              <w:r>
                <w:rPr>
                  <w:color w:val="0000FF"/>
                </w:rPr>
                <w:t>T63.0</w:t>
              </w:r>
            </w:hyperlink>
            <w:r>
              <w:t xml:space="preserve">, </w:t>
            </w:r>
            <w:hyperlink r:id="rId15858" w:history="1">
              <w:r>
                <w:rPr>
                  <w:color w:val="0000FF"/>
                </w:rPr>
                <w:t>T63.1</w:t>
              </w:r>
            </w:hyperlink>
            <w:r>
              <w:t xml:space="preserve">, </w:t>
            </w:r>
            <w:hyperlink r:id="rId15859" w:history="1">
              <w:r>
                <w:rPr>
                  <w:color w:val="0000FF"/>
                </w:rPr>
                <w:t>T63.2</w:t>
              </w:r>
            </w:hyperlink>
            <w:r>
              <w:t xml:space="preserve">, </w:t>
            </w:r>
            <w:hyperlink r:id="rId15860" w:history="1">
              <w:r>
                <w:rPr>
                  <w:color w:val="0000FF"/>
                </w:rPr>
                <w:t>T63.3</w:t>
              </w:r>
            </w:hyperlink>
            <w:r>
              <w:t xml:space="preserve">, </w:t>
            </w:r>
            <w:hyperlink r:id="rId15861" w:history="1">
              <w:r>
                <w:rPr>
                  <w:color w:val="0000FF"/>
                </w:rPr>
                <w:t>T63.4</w:t>
              </w:r>
            </w:hyperlink>
            <w:r>
              <w:t xml:space="preserve">, </w:t>
            </w:r>
            <w:hyperlink r:id="rId15862" w:history="1">
              <w:r>
                <w:rPr>
                  <w:color w:val="0000FF"/>
                </w:rPr>
                <w:t>T63.5</w:t>
              </w:r>
            </w:hyperlink>
            <w:r>
              <w:t xml:space="preserve">, </w:t>
            </w:r>
            <w:hyperlink r:id="rId15863" w:history="1">
              <w:r>
                <w:rPr>
                  <w:color w:val="0000FF"/>
                </w:rPr>
                <w:t>T63.6</w:t>
              </w:r>
            </w:hyperlink>
            <w:r>
              <w:t xml:space="preserve">, </w:t>
            </w:r>
            <w:hyperlink r:id="rId15864" w:history="1">
              <w:r>
                <w:rPr>
                  <w:color w:val="0000FF"/>
                </w:rPr>
                <w:t>T63.8</w:t>
              </w:r>
            </w:hyperlink>
            <w:r>
              <w:t xml:space="preserve">, </w:t>
            </w:r>
            <w:hyperlink r:id="rId15865" w:history="1">
              <w:r>
                <w:rPr>
                  <w:color w:val="0000FF"/>
                </w:rPr>
                <w:t>T63.9</w:t>
              </w:r>
            </w:hyperlink>
            <w:r>
              <w:t xml:space="preserve">, </w:t>
            </w:r>
            <w:hyperlink r:id="rId15866" w:history="1">
              <w:r>
                <w:rPr>
                  <w:color w:val="0000FF"/>
                </w:rPr>
                <w:t>T64</w:t>
              </w:r>
            </w:hyperlink>
            <w:r>
              <w:t xml:space="preserve">, </w:t>
            </w:r>
            <w:hyperlink r:id="rId15867" w:history="1">
              <w:r>
                <w:rPr>
                  <w:color w:val="0000FF"/>
                </w:rPr>
                <w:t>T65</w:t>
              </w:r>
            </w:hyperlink>
            <w:r>
              <w:t xml:space="preserve">, </w:t>
            </w:r>
            <w:hyperlink r:id="rId15868" w:history="1">
              <w:r>
                <w:rPr>
                  <w:color w:val="0000FF"/>
                </w:rPr>
                <w:t>T65.0</w:t>
              </w:r>
            </w:hyperlink>
            <w:r>
              <w:t xml:space="preserve">, </w:t>
            </w:r>
            <w:hyperlink r:id="rId15869" w:history="1">
              <w:r>
                <w:rPr>
                  <w:color w:val="0000FF"/>
                </w:rPr>
                <w:t>T65.1</w:t>
              </w:r>
            </w:hyperlink>
            <w:r>
              <w:t xml:space="preserve">, </w:t>
            </w:r>
            <w:hyperlink r:id="rId15870" w:history="1">
              <w:r>
                <w:rPr>
                  <w:color w:val="0000FF"/>
                </w:rPr>
                <w:t>T65.2</w:t>
              </w:r>
            </w:hyperlink>
            <w:r>
              <w:t xml:space="preserve">, </w:t>
            </w:r>
            <w:hyperlink r:id="rId15871" w:history="1">
              <w:r>
                <w:rPr>
                  <w:color w:val="0000FF"/>
                </w:rPr>
                <w:t>T65.3</w:t>
              </w:r>
            </w:hyperlink>
            <w:r>
              <w:t xml:space="preserve">, </w:t>
            </w:r>
            <w:hyperlink r:id="rId15872" w:history="1">
              <w:r>
                <w:rPr>
                  <w:color w:val="0000FF"/>
                </w:rPr>
                <w:t>T65.4</w:t>
              </w:r>
            </w:hyperlink>
            <w:r>
              <w:t xml:space="preserve">, </w:t>
            </w:r>
            <w:hyperlink r:id="rId15873" w:history="1">
              <w:r>
                <w:rPr>
                  <w:color w:val="0000FF"/>
                </w:rPr>
                <w:t>T65.5</w:t>
              </w:r>
            </w:hyperlink>
            <w:r>
              <w:t xml:space="preserve">, </w:t>
            </w:r>
            <w:hyperlink r:id="rId15874" w:history="1">
              <w:r>
                <w:rPr>
                  <w:color w:val="0000FF"/>
                </w:rPr>
                <w:t>T65.6</w:t>
              </w:r>
            </w:hyperlink>
            <w:r>
              <w:t xml:space="preserve">, </w:t>
            </w:r>
            <w:hyperlink r:id="rId15875" w:history="1">
              <w:r>
                <w:rPr>
                  <w:color w:val="0000FF"/>
                </w:rPr>
                <w:t>T65.8</w:t>
              </w:r>
            </w:hyperlink>
            <w:r>
              <w:t xml:space="preserve">, </w:t>
            </w:r>
            <w:hyperlink r:id="rId15876" w:history="1">
              <w:r>
                <w:rPr>
                  <w:color w:val="0000FF"/>
                </w:rPr>
                <w:t>T65.9</w:t>
              </w:r>
            </w:hyperlink>
            <w:r>
              <w:t xml:space="preserve">, </w:t>
            </w:r>
            <w:hyperlink r:id="rId15877" w:history="1">
              <w:r>
                <w:rPr>
                  <w:color w:val="0000FF"/>
                </w:rPr>
                <w:t>T66</w:t>
              </w:r>
            </w:hyperlink>
            <w:r>
              <w:t xml:space="preserve">, </w:t>
            </w:r>
            <w:hyperlink r:id="rId15878" w:history="1">
              <w:r>
                <w:rPr>
                  <w:color w:val="0000FF"/>
                </w:rPr>
                <w:t>T67</w:t>
              </w:r>
            </w:hyperlink>
            <w:r>
              <w:t xml:space="preserve">, </w:t>
            </w:r>
            <w:hyperlink r:id="rId15879" w:history="1">
              <w:r>
                <w:rPr>
                  <w:color w:val="0000FF"/>
                </w:rPr>
                <w:t>T67.0</w:t>
              </w:r>
            </w:hyperlink>
            <w:r>
              <w:t xml:space="preserve">, </w:t>
            </w:r>
            <w:hyperlink r:id="rId15880" w:history="1">
              <w:r>
                <w:rPr>
                  <w:color w:val="0000FF"/>
                </w:rPr>
                <w:t>T67.1</w:t>
              </w:r>
            </w:hyperlink>
            <w:r>
              <w:t xml:space="preserve">, </w:t>
            </w:r>
            <w:hyperlink r:id="rId15881" w:history="1">
              <w:r>
                <w:rPr>
                  <w:color w:val="0000FF"/>
                </w:rPr>
                <w:t>T67.2</w:t>
              </w:r>
            </w:hyperlink>
            <w:r>
              <w:t xml:space="preserve">, </w:t>
            </w:r>
            <w:hyperlink r:id="rId15882" w:history="1">
              <w:r>
                <w:rPr>
                  <w:color w:val="0000FF"/>
                </w:rPr>
                <w:t>T67.3</w:t>
              </w:r>
            </w:hyperlink>
            <w:r>
              <w:t xml:space="preserve">, </w:t>
            </w:r>
            <w:hyperlink r:id="rId15883" w:history="1">
              <w:r>
                <w:rPr>
                  <w:color w:val="0000FF"/>
                </w:rPr>
                <w:t>T67.4</w:t>
              </w:r>
            </w:hyperlink>
            <w:r>
              <w:t xml:space="preserve">, </w:t>
            </w:r>
            <w:hyperlink r:id="rId15884" w:history="1">
              <w:r>
                <w:rPr>
                  <w:color w:val="0000FF"/>
                </w:rPr>
                <w:t>T67.5</w:t>
              </w:r>
            </w:hyperlink>
            <w:r>
              <w:t xml:space="preserve">, </w:t>
            </w:r>
            <w:hyperlink r:id="rId15885" w:history="1">
              <w:r>
                <w:rPr>
                  <w:color w:val="0000FF"/>
                </w:rPr>
                <w:t>T67.6</w:t>
              </w:r>
            </w:hyperlink>
            <w:r>
              <w:t xml:space="preserve">, </w:t>
            </w:r>
            <w:hyperlink r:id="rId15886" w:history="1">
              <w:r>
                <w:rPr>
                  <w:color w:val="0000FF"/>
                </w:rPr>
                <w:t>T67.7</w:t>
              </w:r>
            </w:hyperlink>
            <w:r>
              <w:t xml:space="preserve">, </w:t>
            </w:r>
            <w:hyperlink r:id="rId15887" w:history="1">
              <w:r>
                <w:rPr>
                  <w:color w:val="0000FF"/>
                </w:rPr>
                <w:t>T67.8</w:t>
              </w:r>
            </w:hyperlink>
            <w:r>
              <w:t xml:space="preserve">, </w:t>
            </w:r>
            <w:hyperlink r:id="rId15888" w:history="1">
              <w:r>
                <w:rPr>
                  <w:color w:val="0000FF"/>
                </w:rPr>
                <w:t>T67.9</w:t>
              </w:r>
            </w:hyperlink>
            <w:r>
              <w:t xml:space="preserve">, </w:t>
            </w:r>
            <w:hyperlink r:id="rId15889" w:history="1">
              <w:r>
                <w:rPr>
                  <w:color w:val="0000FF"/>
                </w:rPr>
                <w:t>T68</w:t>
              </w:r>
            </w:hyperlink>
            <w:r>
              <w:t xml:space="preserve">, </w:t>
            </w:r>
            <w:hyperlink r:id="rId15890" w:history="1">
              <w:r>
                <w:rPr>
                  <w:color w:val="0000FF"/>
                </w:rPr>
                <w:t>T69</w:t>
              </w:r>
            </w:hyperlink>
            <w:r>
              <w:t xml:space="preserve">, </w:t>
            </w:r>
            <w:hyperlink r:id="rId15891" w:history="1">
              <w:r>
                <w:rPr>
                  <w:color w:val="0000FF"/>
                </w:rPr>
                <w:t>T69.0</w:t>
              </w:r>
            </w:hyperlink>
            <w:r>
              <w:t xml:space="preserve">, </w:t>
            </w:r>
            <w:hyperlink r:id="rId15892" w:history="1">
              <w:r>
                <w:rPr>
                  <w:color w:val="0000FF"/>
                </w:rPr>
                <w:t>T69.1</w:t>
              </w:r>
            </w:hyperlink>
            <w:r>
              <w:t xml:space="preserve">, </w:t>
            </w:r>
            <w:hyperlink r:id="rId15893" w:history="1">
              <w:r>
                <w:rPr>
                  <w:color w:val="0000FF"/>
                </w:rPr>
                <w:t>T69.8</w:t>
              </w:r>
            </w:hyperlink>
            <w:r>
              <w:t xml:space="preserve">, </w:t>
            </w:r>
            <w:hyperlink r:id="rId15894" w:history="1">
              <w:r>
                <w:rPr>
                  <w:color w:val="0000FF"/>
                </w:rPr>
                <w:t>T69.9</w:t>
              </w:r>
            </w:hyperlink>
            <w:r>
              <w:t xml:space="preserve">, </w:t>
            </w:r>
            <w:hyperlink r:id="rId15895" w:history="1">
              <w:r>
                <w:rPr>
                  <w:color w:val="0000FF"/>
                </w:rPr>
                <w:t>T70</w:t>
              </w:r>
            </w:hyperlink>
            <w:r>
              <w:t xml:space="preserve">, </w:t>
            </w:r>
            <w:hyperlink r:id="rId15896" w:history="1">
              <w:r>
                <w:rPr>
                  <w:color w:val="0000FF"/>
                </w:rPr>
                <w:t>T70.0</w:t>
              </w:r>
            </w:hyperlink>
            <w:r>
              <w:t xml:space="preserve">, </w:t>
            </w:r>
            <w:hyperlink r:id="rId15897" w:history="1">
              <w:r>
                <w:rPr>
                  <w:color w:val="0000FF"/>
                </w:rPr>
                <w:t>T70.1</w:t>
              </w:r>
            </w:hyperlink>
            <w:r>
              <w:t xml:space="preserve">, </w:t>
            </w:r>
            <w:hyperlink r:id="rId15898" w:history="1">
              <w:r>
                <w:rPr>
                  <w:color w:val="0000FF"/>
                </w:rPr>
                <w:t>T70.2</w:t>
              </w:r>
            </w:hyperlink>
            <w:r>
              <w:t xml:space="preserve">, </w:t>
            </w:r>
            <w:hyperlink r:id="rId15899" w:history="1">
              <w:r>
                <w:rPr>
                  <w:color w:val="0000FF"/>
                </w:rPr>
                <w:t>T70.3</w:t>
              </w:r>
            </w:hyperlink>
            <w:r>
              <w:t xml:space="preserve">, </w:t>
            </w:r>
            <w:hyperlink r:id="rId15900" w:history="1">
              <w:r>
                <w:rPr>
                  <w:color w:val="0000FF"/>
                </w:rPr>
                <w:t>T70.4</w:t>
              </w:r>
            </w:hyperlink>
            <w:r>
              <w:t xml:space="preserve">, </w:t>
            </w:r>
            <w:hyperlink r:id="rId15901" w:history="1">
              <w:r>
                <w:rPr>
                  <w:color w:val="0000FF"/>
                </w:rPr>
                <w:t>T70.8</w:t>
              </w:r>
            </w:hyperlink>
            <w:r>
              <w:t xml:space="preserve">, </w:t>
            </w:r>
            <w:hyperlink r:id="rId15902" w:history="1">
              <w:r>
                <w:rPr>
                  <w:color w:val="0000FF"/>
                </w:rPr>
                <w:t>T70.9</w:t>
              </w:r>
            </w:hyperlink>
            <w:r>
              <w:t xml:space="preserve">, </w:t>
            </w:r>
            <w:hyperlink r:id="rId15903" w:history="1">
              <w:r>
                <w:rPr>
                  <w:color w:val="0000FF"/>
                </w:rPr>
                <w:t>T71</w:t>
              </w:r>
            </w:hyperlink>
            <w:r>
              <w:t xml:space="preserve">, </w:t>
            </w:r>
            <w:hyperlink r:id="rId15904" w:history="1">
              <w:r>
                <w:rPr>
                  <w:color w:val="0000FF"/>
                </w:rPr>
                <w:t>T73</w:t>
              </w:r>
            </w:hyperlink>
            <w:r>
              <w:t xml:space="preserve">, </w:t>
            </w:r>
            <w:hyperlink r:id="rId15905" w:history="1">
              <w:r>
                <w:rPr>
                  <w:color w:val="0000FF"/>
                </w:rPr>
                <w:t>T73.0</w:t>
              </w:r>
            </w:hyperlink>
            <w:r>
              <w:t xml:space="preserve">, </w:t>
            </w:r>
            <w:hyperlink r:id="rId15906" w:history="1">
              <w:r>
                <w:rPr>
                  <w:color w:val="0000FF"/>
                </w:rPr>
                <w:t>T73.1</w:t>
              </w:r>
            </w:hyperlink>
            <w:r>
              <w:t xml:space="preserve">, </w:t>
            </w:r>
            <w:hyperlink r:id="rId15907" w:history="1">
              <w:r>
                <w:rPr>
                  <w:color w:val="0000FF"/>
                </w:rPr>
                <w:t>T73.2</w:t>
              </w:r>
            </w:hyperlink>
            <w:r>
              <w:t xml:space="preserve">, </w:t>
            </w:r>
            <w:hyperlink r:id="rId15908" w:history="1">
              <w:r>
                <w:rPr>
                  <w:color w:val="0000FF"/>
                </w:rPr>
                <w:t>T73.3</w:t>
              </w:r>
            </w:hyperlink>
            <w:r>
              <w:t xml:space="preserve">, </w:t>
            </w:r>
            <w:hyperlink r:id="rId15909" w:history="1">
              <w:r>
                <w:rPr>
                  <w:color w:val="0000FF"/>
                </w:rPr>
                <w:t>T73.8</w:t>
              </w:r>
            </w:hyperlink>
            <w:r>
              <w:t xml:space="preserve">, </w:t>
            </w:r>
            <w:hyperlink r:id="rId15910" w:history="1">
              <w:r>
                <w:rPr>
                  <w:color w:val="0000FF"/>
                </w:rPr>
                <w:t>T73.9</w:t>
              </w:r>
            </w:hyperlink>
            <w:r>
              <w:t xml:space="preserve">, </w:t>
            </w:r>
            <w:hyperlink r:id="rId15911" w:history="1">
              <w:r>
                <w:rPr>
                  <w:color w:val="0000FF"/>
                </w:rPr>
                <w:t>T74</w:t>
              </w:r>
            </w:hyperlink>
            <w:r>
              <w:t xml:space="preserve">, </w:t>
            </w:r>
            <w:hyperlink r:id="rId15912" w:history="1">
              <w:r>
                <w:rPr>
                  <w:color w:val="0000FF"/>
                </w:rPr>
                <w:t>T74.0</w:t>
              </w:r>
            </w:hyperlink>
            <w:r>
              <w:t xml:space="preserve">, </w:t>
            </w:r>
            <w:hyperlink r:id="rId15913" w:history="1">
              <w:r>
                <w:rPr>
                  <w:color w:val="0000FF"/>
                </w:rPr>
                <w:t>T74.1</w:t>
              </w:r>
            </w:hyperlink>
            <w:r>
              <w:t xml:space="preserve">, </w:t>
            </w:r>
            <w:hyperlink r:id="rId15914" w:history="1">
              <w:r>
                <w:rPr>
                  <w:color w:val="0000FF"/>
                </w:rPr>
                <w:t>T74.2</w:t>
              </w:r>
            </w:hyperlink>
            <w:r>
              <w:t xml:space="preserve">, </w:t>
            </w:r>
            <w:hyperlink r:id="rId15915" w:history="1">
              <w:r>
                <w:rPr>
                  <w:color w:val="0000FF"/>
                </w:rPr>
                <w:t>T74.3</w:t>
              </w:r>
            </w:hyperlink>
            <w:r>
              <w:t xml:space="preserve">, </w:t>
            </w:r>
            <w:hyperlink r:id="rId15916" w:history="1">
              <w:r>
                <w:rPr>
                  <w:color w:val="0000FF"/>
                </w:rPr>
                <w:t>T74.8</w:t>
              </w:r>
            </w:hyperlink>
            <w:r>
              <w:t xml:space="preserve">, </w:t>
            </w:r>
            <w:hyperlink r:id="rId15917" w:history="1">
              <w:r>
                <w:rPr>
                  <w:color w:val="0000FF"/>
                </w:rPr>
                <w:t>T74.9</w:t>
              </w:r>
            </w:hyperlink>
            <w:r>
              <w:t xml:space="preserve">, </w:t>
            </w:r>
            <w:hyperlink r:id="rId15918" w:history="1">
              <w:r>
                <w:rPr>
                  <w:color w:val="0000FF"/>
                </w:rPr>
                <w:t>T75</w:t>
              </w:r>
            </w:hyperlink>
            <w:r>
              <w:t xml:space="preserve">, </w:t>
            </w:r>
            <w:hyperlink r:id="rId15919" w:history="1">
              <w:r>
                <w:rPr>
                  <w:color w:val="0000FF"/>
                </w:rPr>
                <w:t>T75.0</w:t>
              </w:r>
            </w:hyperlink>
            <w:r>
              <w:t xml:space="preserve">, </w:t>
            </w:r>
            <w:hyperlink r:id="rId15920" w:history="1">
              <w:r>
                <w:rPr>
                  <w:color w:val="0000FF"/>
                </w:rPr>
                <w:t>T75.1</w:t>
              </w:r>
            </w:hyperlink>
            <w:r>
              <w:t xml:space="preserve">, </w:t>
            </w:r>
            <w:hyperlink r:id="rId15921" w:history="1">
              <w:r>
                <w:rPr>
                  <w:color w:val="0000FF"/>
                </w:rPr>
                <w:t>T75.2</w:t>
              </w:r>
            </w:hyperlink>
            <w:r>
              <w:t xml:space="preserve">, </w:t>
            </w:r>
            <w:hyperlink r:id="rId15922" w:history="1">
              <w:r>
                <w:rPr>
                  <w:color w:val="0000FF"/>
                </w:rPr>
                <w:t>T75.3</w:t>
              </w:r>
            </w:hyperlink>
            <w:r>
              <w:t xml:space="preserve">, </w:t>
            </w:r>
            <w:hyperlink r:id="rId15923" w:history="1">
              <w:r>
                <w:rPr>
                  <w:color w:val="0000FF"/>
                </w:rPr>
                <w:t>T75.4</w:t>
              </w:r>
            </w:hyperlink>
            <w:r>
              <w:t xml:space="preserve">, </w:t>
            </w:r>
            <w:hyperlink r:id="rId15924" w:history="1">
              <w:r>
                <w:rPr>
                  <w:color w:val="0000FF"/>
                </w:rPr>
                <w:t>T75.8</w:t>
              </w:r>
            </w:hyperlink>
            <w:r>
              <w:t xml:space="preserve">, </w:t>
            </w:r>
            <w:hyperlink r:id="rId15925" w:history="1">
              <w:r>
                <w:rPr>
                  <w:color w:val="0000FF"/>
                </w:rPr>
                <w:t>T78</w:t>
              </w:r>
            </w:hyperlink>
            <w:r>
              <w:t xml:space="preserve">, </w:t>
            </w:r>
            <w:hyperlink r:id="rId15926" w:history="1">
              <w:r>
                <w:rPr>
                  <w:color w:val="0000FF"/>
                </w:rPr>
                <w:t>T78.1</w:t>
              </w:r>
            </w:hyperlink>
            <w:r>
              <w:t xml:space="preserve">, </w:t>
            </w:r>
            <w:hyperlink r:id="rId15927" w:history="1">
              <w:r>
                <w:rPr>
                  <w:color w:val="0000FF"/>
                </w:rPr>
                <w:t>T78.8</w:t>
              </w:r>
            </w:hyperlink>
            <w:r>
              <w:t xml:space="preserve">, </w:t>
            </w:r>
            <w:hyperlink r:id="rId15928" w:history="1">
              <w:r>
                <w:rPr>
                  <w:color w:val="0000FF"/>
                </w:rPr>
                <w:t>T78.9</w:t>
              </w:r>
            </w:hyperlink>
            <w:r>
              <w:t xml:space="preserve">, </w:t>
            </w:r>
            <w:hyperlink r:id="rId15929" w:history="1">
              <w:r>
                <w:rPr>
                  <w:color w:val="0000FF"/>
                </w:rPr>
                <w:t>T79</w:t>
              </w:r>
            </w:hyperlink>
            <w:r>
              <w:t xml:space="preserve">, </w:t>
            </w:r>
            <w:hyperlink r:id="rId15930" w:history="1">
              <w:r>
                <w:rPr>
                  <w:color w:val="0000FF"/>
                </w:rPr>
                <w:t>T79.0</w:t>
              </w:r>
            </w:hyperlink>
            <w:r>
              <w:t xml:space="preserve">, </w:t>
            </w:r>
            <w:hyperlink r:id="rId15931" w:history="1">
              <w:r>
                <w:rPr>
                  <w:color w:val="0000FF"/>
                </w:rPr>
                <w:t>T79.1</w:t>
              </w:r>
            </w:hyperlink>
            <w:r>
              <w:t xml:space="preserve">, </w:t>
            </w:r>
            <w:hyperlink r:id="rId15932" w:history="1">
              <w:r>
                <w:rPr>
                  <w:color w:val="0000FF"/>
                </w:rPr>
                <w:t>T79.2</w:t>
              </w:r>
            </w:hyperlink>
            <w:r>
              <w:t xml:space="preserve">, </w:t>
            </w:r>
            <w:hyperlink r:id="rId15933" w:history="1">
              <w:r>
                <w:rPr>
                  <w:color w:val="0000FF"/>
                </w:rPr>
                <w:t>T79.3</w:t>
              </w:r>
            </w:hyperlink>
            <w:r>
              <w:t xml:space="preserve">, </w:t>
            </w:r>
            <w:hyperlink r:id="rId15934" w:history="1">
              <w:r>
                <w:rPr>
                  <w:color w:val="0000FF"/>
                </w:rPr>
                <w:t>T79.4</w:t>
              </w:r>
            </w:hyperlink>
            <w:r>
              <w:t xml:space="preserve">, </w:t>
            </w:r>
            <w:hyperlink r:id="rId15935" w:history="1">
              <w:r>
                <w:rPr>
                  <w:color w:val="0000FF"/>
                </w:rPr>
                <w:t>T79.5</w:t>
              </w:r>
            </w:hyperlink>
            <w:r>
              <w:t xml:space="preserve">, </w:t>
            </w:r>
            <w:hyperlink r:id="rId15936" w:history="1">
              <w:r>
                <w:rPr>
                  <w:color w:val="0000FF"/>
                </w:rPr>
                <w:t>T79.6</w:t>
              </w:r>
            </w:hyperlink>
            <w:r>
              <w:t xml:space="preserve">, </w:t>
            </w:r>
            <w:hyperlink r:id="rId15937" w:history="1">
              <w:r>
                <w:rPr>
                  <w:color w:val="0000FF"/>
                </w:rPr>
                <w:t>T79.7</w:t>
              </w:r>
            </w:hyperlink>
            <w:r>
              <w:t xml:space="preserve">, </w:t>
            </w:r>
            <w:hyperlink r:id="rId15938" w:history="1">
              <w:r>
                <w:rPr>
                  <w:color w:val="0000FF"/>
                </w:rPr>
                <w:t>T79.8</w:t>
              </w:r>
            </w:hyperlink>
            <w:r>
              <w:t xml:space="preserve">, </w:t>
            </w:r>
            <w:hyperlink r:id="rId15939" w:history="1">
              <w:r>
                <w:rPr>
                  <w:color w:val="0000FF"/>
                </w:rPr>
                <w:t>T79.9</w:t>
              </w:r>
            </w:hyperlink>
            <w:r>
              <w:t xml:space="preserve">, </w:t>
            </w:r>
            <w:hyperlink r:id="rId15940" w:history="1">
              <w:r>
                <w:rPr>
                  <w:color w:val="0000FF"/>
                </w:rPr>
                <w:t>T80</w:t>
              </w:r>
            </w:hyperlink>
            <w:r>
              <w:t xml:space="preserve">, </w:t>
            </w:r>
            <w:hyperlink r:id="rId15941" w:history="1">
              <w:r>
                <w:rPr>
                  <w:color w:val="0000FF"/>
                </w:rPr>
                <w:t>T80.0</w:t>
              </w:r>
            </w:hyperlink>
            <w:r>
              <w:t xml:space="preserve">, </w:t>
            </w:r>
            <w:hyperlink r:id="rId15942" w:history="1">
              <w:r>
                <w:rPr>
                  <w:color w:val="0000FF"/>
                </w:rPr>
                <w:t>T80.1</w:t>
              </w:r>
            </w:hyperlink>
            <w:r>
              <w:t xml:space="preserve">, </w:t>
            </w:r>
            <w:hyperlink r:id="rId15943" w:history="1">
              <w:r>
                <w:rPr>
                  <w:color w:val="0000FF"/>
                </w:rPr>
                <w:t>T80.2</w:t>
              </w:r>
            </w:hyperlink>
            <w:r>
              <w:t xml:space="preserve">, </w:t>
            </w:r>
            <w:hyperlink r:id="rId15944" w:history="1">
              <w:r>
                <w:rPr>
                  <w:color w:val="0000FF"/>
                </w:rPr>
                <w:t>T80.3</w:t>
              </w:r>
            </w:hyperlink>
            <w:r>
              <w:t xml:space="preserve">, </w:t>
            </w:r>
            <w:hyperlink r:id="rId15945" w:history="1">
              <w:r>
                <w:rPr>
                  <w:color w:val="0000FF"/>
                </w:rPr>
                <w:t>T80.4</w:t>
              </w:r>
            </w:hyperlink>
            <w:r>
              <w:t xml:space="preserve">, </w:t>
            </w:r>
            <w:hyperlink r:id="rId15946" w:history="1">
              <w:r>
                <w:rPr>
                  <w:color w:val="0000FF"/>
                </w:rPr>
                <w:t>T80.6</w:t>
              </w:r>
            </w:hyperlink>
            <w:r>
              <w:t xml:space="preserve">, </w:t>
            </w:r>
            <w:hyperlink r:id="rId15947" w:history="1">
              <w:r>
                <w:rPr>
                  <w:color w:val="0000FF"/>
                </w:rPr>
                <w:t>T80.8</w:t>
              </w:r>
            </w:hyperlink>
            <w:r>
              <w:t xml:space="preserve">, </w:t>
            </w:r>
            <w:hyperlink r:id="rId15948" w:history="1">
              <w:r>
                <w:rPr>
                  <w:color w:val="0000FF"/>
                </w:rPr>
                <w:t>T80.9</w:t>
              </w:r>
            </w:hyperlink>
            <w:r>
              <w:t xml:space="preserve">, </w:t>
            </w:r>
            <w:hyperlink r:id="rId15949" w:history="1">
              <w:r>
                <w:rPr>
                  <w:color w:val="0000FF"/>
                </w:rPr>
                <w:t>T81</w:t>
              </w:r>
            </w:hyperlink>
            <w:r>
              <w:t xml:space="preserve">, </w:t>
            </w:r>
            <w:hyperlink r:id="rId15950" w:history="1">
              <w:r>
                <w:rPr>
                  <w:color w:val="0000FF"/>
                </w:rPr>
                <w:t>T81.0</w:t>
              </w:r>
            </w:hyperlink>
            <w:r>
              <w:t xml:space="preserve">, </w:t>
            </w:r>
            <w:hyperlink r:id="rId15951" w:history="1">
              <w:r>
                <w:rPr>
                  <w:color w:val="0000FF"/>
                </w:rPr>
                <w:t>T81.1</w:t>
              </w:r>
            </w:hyperlink>
            <w:r>
              <w:t xml:space="preserve">, </w:t>
            </w:r>
            <w:hyperlink r:id="rId15952" w:history="1">
              <w:r>
                <w:rPr>
                  <w:color w:val="0000FF"/>
                </w:rPr>
                <w:t>T81.2</w:t>
              </w:r>
            </w:hyperlink>
            <w:r>
              <w:t xml:space="preserve">, </w:t>
            </w:r>
            <w:hyperlink r:id="rId15953" w:history="1">
              <w:r>
                <w:rPr>
                  <w:color w:val="0000FF"/>
                </w:rPr>
                <w:t>T81.3</w:t>
              </w:r>
            </w:hyperlink>
            <w:r>
              <w:t xml:space="preserve">, </w:t>
            </w:r>
            <w:hyperlink r:id="rId15954" w:history="1">
              <w:r>
                <w:rPr>
                  <w:color w:val="0000FF"/>
                </w:rPr>
                <w:t>T81.4</w:t>
              </w:r>
            </w:hyperlink>
            <w:r>
              <w:t xml:space="preserve">, </w:t>
            </w:r>
            <w:hyperlink r:id="rId15955" w:history="1">
              <w:r>
                <w:rPr>
                  <w:color w:val="0000FF"/>
                </w:rPr>
                <w:t>T81.5</w:t>
              </w:r>
            </w:hyperlink>
            <w:r>
              <w:t xml:space="preserve">, </w:t>
            </w:r>
            <w:hyperlink r:id="rId15956" w:history="1">
              <w:r>
                <w:rPr>
                  <w:color w:val="0000FF"/>
                </w:rPr>
                <w:t>T81.6</w:t>
              </w:r>
            </w:hyperlink>
            <w:r>
              <w:t xml:space="preserve">, </w:t>
            </w:r>
            <w:hyperlink r:id="rId15957" w:history="1">
              <w:r>
                <w:rPr>
                  <w:color w:val="0000FF"/>
                </w:rPr>
                <w:t>T81.7</w:t>
              </w:r>
            </w:hyperlink>
            <w:r>
              <w:t xml:space="preserve">, </w:t>
            </w:r>
            <w:hyperlink r:id="rId15958" w:history="1">
              <w:r>
                <w:rPr>
                  <w:color w:val="0000FF"/>
                </w:rPr>
                <w:t>T81.8</w:t>
              </w:r>
            </w:hyperlink>
            <w:r>
              <w:t xml:space="preserve">, </w:t>
            </w:r>
            <w:hyperlink r:id="rId15959" w:history="1">
              <w:r>
                <w:rPr>
                  <w:color w:val="0000FF"/>
                </w:rPr>
                <w:t>T81.9</w:t>
              </w:r>
            </w:hyperlink>
            <w:r>
              <w:t xml:space="preserve">, </w:t>
            </w:r>
            <w:hyperlink r:id="rId15960" w:history="1">
              <w:r>
                <w:rPr>
                  <w:color w:val="0000FF"/>
                </w:rPr>
                <w:t>T85.7</w:t>
              </w:r>
            </w:hyperlink>
            <w:r>
              <w:t xml:space="preserve">, </w:t>
            </w:r>
            <w:hyperlink r:id="rId15961" w:history="1">
              <w:r>
                <w:rPr>
                  <w:color w:val="0000FF"/>
                </w:rPr>
                <w:t>T85.9</w:t>
              </w:r>
            </w:hyperlink>
            <w:r>
              <w:t xml:space="preserve">, </w:t>
            </w:r>
            <w:hyperlink r:id="rId15962" w:history="1">
              <w:r>
                <w:rPr>
                  <w:color w:val="0000FF"/>
                </w:rPr>
                <w:t>T88</w:t>
              </w:r>
            </w:hyperlink>
            <w:r>
              <w:t xml:space="preserve">, </w:t>
            </w:r>
            <w:hyperlink r:id="rId15963" w:history="1">
              <w:r>
                <w:rPr>
                  <w:color w:val="0000FF"/>
                </w:rPr>
                <w:t>T88.0</w:t>
              </w:r>
            </w:hyperlink>
            <w:r>
              <w:t xml:space="preserve">, </w:t>
            </w:r>
            <w:hyperlink r:id="rId15964" w:history="1">
              <w:r>
                <w:rPr>
                  <w:color w:val="0000FF"/>
                </w:rPr>
                <w:t>T88.1</w:t>
              </w:r>
            </w:hyperlink>
            <w:r>
              <w:t xml:space="preserve">, </w:t>
            </w:r>
            <w:hyperlink r:id="rId15965" w:history="1">
              <w:r>
                <w:rPr>
                  <w:color w:val="0000FF"/>
                </w:rPr>
                <w:t>T88.2</w:t>
              </w:r>
            </w:hyperlink>
            <w:r>
              <w:t xml:space="preserve">, </w:t>
            </w:r>
            <w:hyperlink r:id="rId15966" w:history="1">
              <w:r>
                <w:rPr>
                  <w:color w:val="0000FF"/>
                </w:rPr>
                <w:t>T88.3</w:t>
              </w:r>
            </w:hyperlink>
            <w:r>
              <w:t xml:space="preserve">, </w:t>
            </w:r>
            <w:hyperlink r:id="rId15967" w:history="1">
              <w:r>
                <w:rPr>
                  <w:color w:val="0000FF"/>
                </w:rPr>
                <w:t>T88.4</w:t>
              </w:r>
            </w:hyperlink>
            <w:r>
              <w:t xml:space="preserve">, </w:t>
            </w:r>
            <w:hyperlink r:id="rId15968" w:history="1">
              <w:r>
                <w:rPr>
                  <w:color w:val="0000FF"/>
                </w:rPr>
                <w:t>T88.5</w:t>
              </w:r>
            </w:hyperlink>
            <w:r>
              <w:t xml:space="preserve">, </w:t>
            </w:r>
            <w:hyperlink r:id="rId15969" w:history="1">
              <w:r>
                <w:rPr>
                  <w:color w:val="0000FF"/>
                </w:rPr>
                <w:t>T88.7</w:t>
              </w:r>
            </w:hyperlink>
            <w:r>
              <w:t xml:space="preserve">, </w:t>
            </w:r>
            <w:hyperlink r:id="rId15970" w:history="1">
              <w:r>
                <w:rPr>
                  <w:color w:val="0000FF"/>
                </w:rPr>
                <w:t>T88.8</w:t>
              </w:r>
            </w:hyperlink>
            <w:r>
              <w:t xml:space="preserve">, </w:t>
            </w:r>
            <w:hyperlink r:id="rId15971" w:history="1">
              <w:r>
                <w:rPr>
                  <w:color w:val="0000FF"/>
                </w:rPr>
                <w:t>T88.9</w:t>
              </w:r>
            </w:hyperlink>
            <w:r>
              <w:t xml:space="preserve">, </w:t>
            </w:r>
            <w:hyperlink r:id="rId15972" w:history="1">
              <w:r>
                <w:rPr>
                  <w:color w:val="0000FF"/>
                </w:rPr>
                <w:t>T96</w:t>
              </w:r>
            </w:hyperlink>
            <w:r>
              <w:t xml:space="preserve">, </w:t>
            </w:r>
            <w:hyperlink r:id="rId15973" w:history="1">
              <w:r>
                <w:rPr>
                  <w:color w:val="0000FF"/>
                </w:rPr>
                <w:t>T97</w:t>
              </w:r>
            </w:hyperlink>
            <w:r>
              <w:t xml:space="preserve">, </w:t>
            </w:r>
            <w:hyperlink r:id="rId15974" w:history="1">
              <w:r>
                <w:rPr>
                  <w:color w:val="0000FF"/>
                </w:rPr>
                <w:t>T98</w:t>
              </w:r>
            </w:hyperlink>
            <w:r>
              <w:t xml:space="preserve">, </w:t>
            </w:r>
            <w:hyperlink r:id="rId15975" w:history="1">
              <w:r>
                <w:rPr>
                  <w:color w:val="0000FF"/>
                </w:rPr>
                <w:t>T98.0</w:t>
              </w:r>
            </w:hyperlink>
            <w:r>
              <w:t xml:space="preserve">, </w:t>
            </w:r>
            <w:hyperlink r:id="rId15976" w:history="1">
              <w:r>
                <w:rPr>
                  <w:color w:val="0000FF"/>
                </w:rPr>
                <w:t>T98.1</w:t>
              </w:r>
            </w:hyperlink>
            <w:r>
              <w:t xml:space="preserve">, </w:t>
            </w:r>
            <w:hyperlink r:id="rId15977" w:history="1">
              <w:r>
                <w:rPr>
                  <w:color w:val="0000FF"/>
                </w:rPr>
                <w:t>T98.2</w:t>
              </w:r>
            </w:hyperlink>
            <w:r>
              <w:t xml:space="preserve">, </w:t>
            </w:r>
            <w:hyperlink r:id="rId15978" w:history="1">
              <w:r>
                <w:rPr>
                  <w:color w:val="0000FF"/>
                </w:rPr>
                <w:t>T98.3</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0,53</w:t>
            </w:r>
          </w:p>
        </w:tc>
      </w:tr>
      <w:tr w:rsidR="0007086E">
        <w:tc>
          <w:tcPr>
            <w:tcW w:w="567" w:type="dxa"/>
          </w:tcPr>
          <w:p w:rsidR="0007086E" w:rsidRDefault="0007086E">
            <w:pPr>
              <w:pStyle w:val="ConsPlusNormal"/>
              <w:jc w:val="center"/>
            </w:pPr>
            <w:r>
              <w:lastRenderedPageBreak/>
              <w:t>257</w:t>
            </w:r>
          </w:p>
        </w:tc>
        <w:tc>
          <w:tcPr>
            <w:tcW w:w="2551" w:type="dxa"/>
          </w:tcPr>
          <w:p w:rsidR="0007086E" w:rsidRDefault="0007086E">
            <w:pPr>
              <w:pStyle w:val="ConsPlusNormal"/>
            </w:pPr>
            <w:r>
              <w:t>Отравления и другие воздействия внешних причин с синдромом органной дисфункции</w:t>
            </w:r>
          </w:p>
        </w:tc>
        <w:tc>
          <w:tcPr>
            <w:tcW w:w="6350" w:type="dxa"/>
          </w:tcPr>
          <w:p w:rsidR="0007086E" w:rsidRDefault="0007086E">
            <w:pPr>
              <w:pStyle w:val="ConsPlusNormal"/>
            </w:pPr>
            <w:hyperlink r:id="rId15979" w:history="1">
              <w:r>
                <w:rPr>
                  <w:color w:val="0000FF"/>
                </w:rPr>
                <w:t>R50.2</w:t>
              </w:r>
            </w:hyperlink>
            <w:r>
              <w:t xml:space="preserve">, </w:t>
            </w:r>
            <w:hyperlink r:id="rId15980" w:history="1">
              <w:r>
                <w:rPr>
                  <w:color w:val="0000FF"/>
                </w:rPr>
                <w:t>R57.1</w:t>
              </w:r>
            </w:hyperlink>
            <w:r>
              <w:t xml:space="preserve">, </w:t>
            </w:r>
            <w:hyperlink r:id="rId15981" w:history="1">
              <w:r>
                <w:rPr>
                  <w:color w:val="0000FF"/>
                </w:rPr>
                <w:t>R57.8</w:t>
              </w:r>
            </w:hyperlink>
            <w:r>
              <w:t xml:space="preserve">, </w:t>
            </w:r>
            <w:hyperlink r:id="rId15982" w:history="1">
              <w:r>
                <w:rPr>
                  <w:color w:val="0000FF"/>
                </w:rPr>
                <w:t>R57.9</w:t>
              </w:r>
            </w:hyperlink>
            <w:r>
              <w:t xml:space="preserve">, </w:t>
            </w:r>
            <w:hyperlink r:id="rId15983" w:history="1">
              <w:r>
                <w:rPr>
                  <w:color w:val="0000FF"/>
                </w:rPr>
                <w:t>T36</w:t>
              </w:r>
            </w:hyperlink>
            <w:r>
              <w:t xml:space="preserve">, </w:t>
            </w:r>
            <w:hyperlink r:id="rId15984" w:history="1">
              <w:r>
                <w:rPr>
                  <w:color w:val="0000FF"/>
                </w:rPr>
                <w:t>T36.0</w:t>
              </w:r>
            </w:hyperlink>
            <w:r>
              <w:t xml:space="preserve">, </w:t>
            </w:r>
            <w:hyperlink r:id="rId15985" w:history="1">
              <w:r>
                <w:rPr>
                  <w:color w:val="0000FF"/>
                </w:rPr>
                <w:t>T36.1</w:t>
              </w:r>
            </w:hyperlink>
            <w:r>
              <w:t xml:space="preserve">, </w:t>
            </w:r>
            <w:hyperlink r:id="rId15986" w:history="1">
              <w:r>
                <w:rPr>
                  <w:color w:val="0000FF"/>
                </w:rPr>
                <w:t>T36.2</w:t>
              </w:r>
            </w:hyperlink>
            <w:r>
              <w:t xml:space="preserve">, </w:t>
            </w:r>
            <w:hyperlink r:id="rId15987" w:history="1">
              <w:r>
                <w:rPr>
                  <w:color w:val="0000FF"/>
                </w:rPr>
                <w:t>T36.3</w:t>
              </w:r>
            </w:hyperlink>
            <w:r>
              <w:t xml:space="preserve">, </w:t>
            </w:r>
            <w:hyperlink r:id="rId15988" w:history="1">
              <w:r>
                <w:rPr>
                  <w:color w:val="0000FF"/>
                </w:rPr>
                <w:t>T36.4</w:t>
              </w:r>
            </w:hyperlink>
            <w:r>
              <w:t xml:space="preserve">, </w:t>
            </w:r>
            <w:hyperlink r:id="rId15989" w:history="1">
              <w:r>
                <w:rPr>
                  <w:color w:val="0000FF"/>
                </w:rPr>
                <w:t>T36.5</w:t>
              </w:r>
            </w:hyperlink>
            <w:r>
              <w:t xml:space="preserve">, </w:t>
            </w:r>
            <w:hyperlink r:id="rId15990" w:history="1">
              <w:r>
                <w:rPr>
                  <w:color w:val="0000FF"/>
                </w:rPr>
                <w:t>T36.6</w:t>
              </w:r>
            </w:hyperlink>
            <w:r>
              <w:t xml:space="preserve">, </w:t>
            </w:r>
            <w:hyperlink r:id="rId15991" w:history="1">
              <w:r>
                <w:rPr>
                  <w:color w:val="0000FF"/>
                </w:rPr>
                <w:t>T36.7</w:t>
              </w:r>
            </w:hyperlink>
            <w:r>
              <w:t xml:space="preserve">, </w:t>
            </w:r>
            <w:hyperlink r:id="rId15992" w:history="1">
              <w:r>
                <w:rPr>
                  <w:color w:val="0000FF"/>
                </w:rPr>
                <w:t>T36.8</w:t>
              </w:r>
            </w:hyperlink>
            <w:r>
              <w:t xml:space="preserve">, </w:t>
            </w:r>
            <w:hyperlink r:id="rId15993" w:history="1">
              <w:r>
                <w:rPr>
                  <w:color w:val="0000FF"/>
                </w:rPr>
                <w:t>T36.9</w:t>
              </w:r>
            </w:hyperlink>
            <w:r>
              <w:t xml:space="preserve">, </w:t>
            </w:r>
            <w:hyperlink r:id="rId15994" w:history="1">
              <w:r>
                <w:rPr>
                  <w:color w:val="0000FF"/>
                </w:rPr>
                <w:t>T37</w:t>
              </w:r>
            </w:hyperlink>
            <w:r>
              <w:t xml:space="preserve">, </w:t>
            </w:r>
            <w:hyperlink r:id="rId15995" w:history="1">
              <w:r>
                <w:rPr>
                  <w:color w:val="0000FF"/>
                </w:rPr>
                <w:t>T37.0</w:t>
              </w:r>
            </w:hyperlink>
            <w:r>
              <w:t xml:space="preserve">, </w:t>
            </w:r>
            <w:hyperlink r:id="rId15996" w:history="1">
              <w:r>
                <w:rPr>
                  <w:color w:val="0000FF"/>
                </w:rPr>
                <w:t>T37.1</w:t>
              </w:r>
            </w:hyperlink>
            <w:r>
              <w:t xml:space="preserve">, </w:t>
            </w:r>
            <w:hyperlink r:id="rId15997" w:history="1">
              <w:r>
                <w:rPr>
                  <w:color w:val="0000FF"/>
                </w:rPr>
                <w:t>T37.2</w:t>
              </w:r>
            </w:hyperlink>
            <w:r>
              <w:t xml:space="preserve">, </w:t>
            </w:r>
            <w:hyperlink r:id="rId15998" w:history="1">
              <w:r>
                <w:rPr>
                  <w:color w:val="0000FF"/>
                </w:rPr>
                <w:t>T37.3</w:t>
              </w:r>
            </w:hyperlink>
            <w:r>
              <w:t xml:space="preserve">, </w:t>
            </w:r>
            <w:hyperlink r:id="rId15999" w:history="1">
              <w:r>
                <w:rPr>
                  <w:color w:val="0000FF"/>
                </w:rPr>
                <w:t>T37.4</w:t>
              </w:r>
            </w:hyperlink>
            <w:r>
              <w:t xml:space="preserve">, </w:t>
            </w:r>
            <w:hyperlink r:id="rId16000" w:history="1">
              <w:r>
                <w:rPr>
                  <w:color w:val="0000FF"/>
                </w:rPr>
                <w:t>T37.5</w:t>
              </w:r>
            </w:hyperlink>
            <w:r>
              <w:t xml:space="preserve">, </w:t>
            </w:r>
            <w:hyperlink r:id="rId16001" w:history="1">
              <w:r>
                <w:rPr>
                  <w:color w:val="0000FF"/>
                </w:rPr>
                <w:t>T37.8</w:t>
              </w:r>
            </w:hyperlink>
            <w:r>
              <w:t xml:space="preserve">, </w:t>
            </w:r>
            <w:hyperlink r:id="rId16002" w:history="1">
              <w:r>
                <w:rPr>
                  <w:color w:val="0000FF"/>
                </w:rPr>
                <w:t>T37.9</w:t>
              </w:r>
            </w:hyperlink>
            <w:r>
              <w:t xml:space="preserve">, </w:t>
            </w:r>
            <w:hyperlink r:id="rId16003" w:history="1">
              <w:r>
                <w:rPr>
                  <w:color w:val="0000FF"/>
                </w:rPr>
                <w:t>T38</w:t>
              </w:r>
            </w:hyperlink>
            <w:r>
              <w:t xml:space="preserve">, </w:t>
            </w:r>
            <w:hyperlink r:id="rId16004" w:history="1">
              <w:r>
                <w:rPr>
                  <w:color w:val="0000FF"/>
                </w:rPr>
                <w:t>T38.0</w:t>
              </w:r>
            </w:hyperlink>
            <w:r>
              <w:t xml:space="preserve">, </w:t>
            </w:r>
            <w:hyperlink r:id="rId16005" w:history="1">
              <w:r>
                <w:rPr>
                  <w:color w:val="0000FF"/>
                </w:rPr>
                <w:t>T38.1</w:t>
              </w:r>
            </w:hyperlink>
            <w:r>
              <w:t xml:space="preserve">, </w:t>
            </w:r>
            <w:hyperlink r:id="rId16006" w:history="1">
              <w:r>
                <w:rPr>
                  <w:color w:val="0000FF"/>
                </w:rPr>
                <w:t>T38.2</w:t>
              </w:r>
            </w:hyperlink>
            <w:r>
              <w:t xml:space="preserve">, </w:t>
            </w:r>
            <w:hyperlink r:id="rId16007" w:history="1">
              <w:r>
                <w:rPr>
                  <w:color w:val="0000FF"/>
                </w:rPr>
                <w:t>T38.3</w:t>
              </w:r>
            </w:hyperlink>
            <w:r>
              <w:t xml:space="preserve">, </w:t>
            </w:r>
            <w:hyperlink r:id="rId16008" w:history="1">
              <w:r>
                <w:rPr>
                  <w:color w:val="0000FF"/>
                </w:rPr>
                <w:t>T38.4</w:t>
              </w:r>
            </w:hyperlink>
            <w:r>
              <w:t xml:space="preserve">, </w:t>
            </w:r>
            <w:hyperlink r:id="rId16009" w:history="1">
              <w:r>
                <w:rPr>
                  <w:color w:val="0000FF"/>
                </w:rPr>
                <w:t>T38.5</w:t>
              </w:r>
            </w:hyperlink>
            <w:r>
              <w:t xml:space="preserve">, </w:t>
            </w:r>
            <w:hyperlink r:id="rId16010" w:history="1">
              <w:r>
                <w:rPr>
                  <w:color w:val="0000FF"/>
                </w:rPr>
                <w:t>T38.6</w:t>
              </w:r>
            </w:hyperlink>
            <w:r>
              <w:t xml:space="preserve">, </w:t>
            </w:r>
            <w:hyperlink r:id="rId16011" w:history="1">
              <w:r>
                <w:rPr>
                  <w:color w:val="0000FF"/>
                </w:rPr>
                <w:t>T38.7</w:t>
              </w:r>
            </w:hyperlink>
            <w:r>
              <w:t xml:space="preserve">, </w:t>
            </w:r>
            <w:hyperlink r:id="rId16012" w:history="1">
              <w:r>
                <w:rPr>
                  <w:color w:val="0000FF"/>
                </w:rPr>
                <w:t>T38.8</w:t>
              </w:r>
            </w:hyperlink>
            <w:r>
              <w:t xml:space="preserve">, </w:t>
            </w:r>
            <w:hyperlink r:id="rId16013" w:history="1">
              <w:r>
                <w:rPr>
                  <w:color w:val="0000FF"/>
                </w:rPr>
                <w:t>T38.9</w:t>
              </w:r>
            </w:hyperlink>
            <w:r>
              <w:t xml:space="preserve">, </w:t>
            </w:r>
            <w:hyperlink r:id="rId16014" w:history="1">
              <w:r>
                <w:rPr>
                  <w:color w:val="0000FF"/>
                </w:rPr>
                <w:t>T39</w:t>
              </w:r>
            </w:hyperlink>
            <w:r>
              <w:t xml:space="preserve">, </w:t>
            </w:r>
            <w:hyperlink r:id="rId16015" w:history="1">
              <w:r>
                <w:rPr>
                  <w:color w:val="0000FF"/>
                </w:rPr>
                <w:t>T39.0</w:t>
              </w:r>
            </w:hyperlink>
            <w:r>
              <w:t xml:space="preserve">, </w:t>
            </w:r>
            <w:hyperlink r:id="rId16016" w:history="1">
              <w:r>
                <w:rPr>
                  <w:color w:val="0000FF"/>
                </w:rPr>
                <w:t>T39.1</w:t>
              </w:r>
            </w:hyperlink>
            <w:r>
              <w:t xml:space="preserve">, </w:t>
            </w:r>
            <w:hyperlink r:id="rId16017" w:history="1">
              <w:r>
                <w:rPr>
                  <w:color w:val="0000FF"/>
                </w:rPr>
                <w:t>T39.2</w:t>
              </w:r>
            </w:hyperlink>
            <w:r>
              <w:t xml:space="preserve">, </w:t>
            </w:r>
            <w:hyperlink r:id="rId16018" w:history="1">
              <w:r>
                <w:rPr>
                  <w:color w:val="0000FF"/>
                </w:rPr>
                <w:t>T39.3</w:t>
              </w:r>
            </w:hyperlink>
            <w:r>
              <w:t xml:space="preserve">, </w:t>
            </w:r>
            <w:hyperlink r:id="rId16019" w:history="1">
              <w:r>
                <w:rPr>
                  <w:color w:val="0000FF"/>
                </w:rPr>
                <w:t>T39.4</w:t>
              </w:r>
            </w:hyperlink>
            <w:r>
              <w:t xml:space="preserve">, </w:t>
            </w:r>
            <w:hyperlink r:id="rId16020" w:history="1">
              <w:r>
                <w:rPr>
                  <w:color w:val="0000FF"/>
                </w:rPr>
                <w:t>T39.8</w:t>
              </w:r>
            </w:hyperlink>
            <w:r>
              <w:t xml:space="preserve">, </w:t>
            </w:r>
            <w:hyperlink r:id="rId16021" w:history="1">
              <w:r>
                <w:rPr>
                  <w:color w:val="0000FF"/>
                </w:rPr>
                <w:t>T39.9</w:t>
              </w:r>
            </w:hyperlink>
            <w:r>
              <w:t xml:space="preserve">, </w:t>
            </w:r>
            <w:hyperlink r:id="rId16022" w:history="1">
              <w:r>
                <w:rPr>
                  <w:color w:val="0000FF"/>
                </w:rPr>
                <w:t>T40</w:t>
              </w:r>
            </w:hyperlink>
            <w:r>
              <w:t xml:space="preserve">, </w:t>
            </w:r>
            <w:hyperlink r:id="rId16023" w:history="1">
              <w:r>
                <w:rPr>
                  <w:color w:val="0000FF"/>
                </w:rPr>
                <w:t>T40.0</w:t>
              </w:r>
            </w:hyperlink>
            <w:r>
              <w:t xml:space="preserve">, </w:t>
            </w:r>
            <w:hyperlink r:id="rId16024" w:history="1">
              <w:r>
                <w:rPr>
                  <w:color w:val="0000FF"/>
                </w:rPr>
                <w:t>T40.1</w:t>
              </w:r>
            </w:hyperlink>
            <w:r>
              <w:t xml:space="preserve">, </w:t>
            </w:r>
            <w:hyperlink r:id="rId16025" w:history="1">
              <w:r>
                <w:rPr>
                  <w:color w:val="0000FF"/>
                </w:rPr>
                <w:t>T40.2</w:t>
              </w:r>
            </w:hyperlink>
            <w:r>
              <w:t xml:space="preserve">, </w:t>
            </w:r>
            <w:hyperlink r:id="rId16026" w:history="1">
              <w:r>
                <w:rPr>
                  <w:color w:val="0000FF"/>
                </w:rPr>
                <w:t>T40.3</w:t>
              </w:r>
            </w:hyperlink>
            <w:r>
              <w:t xml:space="preserve">, </w:t>
            </w:r>
            <w:hyperlink r:id="rId16027" w:history="1">
              <w:r>
                <w:rPr>
                  <w:color w:val="0000FF"/>
                </w:rPr>
                <w:t>T40.4</w:t>
              </w:r>
            </w:hyperlink>
            <w:r>
              <w:t xml:space="preserve">, </w:t>
            </w:r>
            <w:hyperlink r:id="rId16028" w:history="1">
              <w:r>
                <w:rPr>
                  <w:color w:val="0000FF"/>
                </w:rPr>
                <w:t>T40.5</w:t>
              </w:r>
            </w:hyperlink>
            <w:r>
              <w:t xml:space="preserve">, </w:t>
            </w:r>
            <w:hyperlink r:id="rId16029" w:history="1">
              <w:r>
                <w:rPr>
                  <w:color w:val="0000FF"/>
                </w:rPr>
                <w:t>T40.6</w:t>
              </w:r>
            </w:hyperlink>
            <w:r>
              <w:t xml:space="preserve">, </w:t>
            </w:r>
            <w:hyperlink r:id="rId16030" w:history="1">
              <w:r>
                <w:rPr>
                  <w:color w:val="0000FF"/>
                </w:rPr>
                <w:t>T40.7</w:t>
              </w:r>
            </w:hyperlink>
            <w:r>
              <w:t xml:space="preserve">, </w:t>
            </w:r>
            <w:hyperlink r:id="rId16031" w:history="1">
              <w:r>
                <w:rPr>
                  <w:color w:val="0000FF"/>
                </w:rPr>
                <w:t>T40.8</w:t>
              </w:r>
            </w:hyperlink>
            <w:r>
              <w:t xml:space="preserve">, </w:t>
            </w:r>
            <w:hyperlink r:id="rId16032" w:history="1">
              <w:r>
                <w:rPr>
                  <w:color w:val="0000FF"/>
                </w:rPr>
                <w:t>T40.9</w:t>
              </w:r>
            </w:hyperlink>
            <w:r>
              <w:t xml:space="preserve">, </w:t>
            </w:r>
            <w:hyperlink r:id="rId16033" w:history="1">
              <w:r>
                <w:rPr>
                  <w:color w:val="0000FF"/>
                </w:rPr>
                <w:t>T41</w:t>
              </w:r>
            </w:hyperlink>
            <w:r>
              <w:t xml:space="preserve">, </w:t>
            </w:r>
            <w:hyperlink r:id="rId16034" w:history="1">
              <w:r>
                <w:rPr>
                  <w:color w:val="0000FF"/>
                </w:rPr>
                <w:t>T41.0</w:t>
              </w:r>
            </w:hyperlink>
            <w:r>
              <w:t xml:space="preserve">, </w:t>
            </w:r>
            <w:hyperlink r:id="rId16035" w:history="1">
              <w:r>
                <w:rPr>
                  <w:color w:val="0000FF"/>
                </w:rPr>
                <w:t>T41.1</w:t>
              </w:r>
            </w:hyperlink>
            <w:r>
              <w:t xml:space="preserve">, </w:t>
            </w:r>
            <w:hyperlink r:id="rId16036" w:history="1">
              <w:r>
                <w:rPr>
                  <w:color w:val="0000FF"/>
                </w:rPr>
                <w:t>T41.2</w:t>
              </w:r>
            </w:hyperlink>
            <w:r>
              <w:t xml:space="preserve">, </w:t>
            </w:r>
            <w:hyperlink r:id="rId16037" w:history="1">
              <w:r>
                <w:rPr>
                  <w:color w:val="0000FF"/>
                </w:rPr>
                <w:t>T41.3</w:t>
              </w:r>
            </w:hyperlink>
            <w:r>
              <w:t xml:space="preserve">, </w:t>
            </w:r>
            <w:hyperlink r:id="rId16038" w:history="1">
              <w:r>
                <w:rPr>
                  <w:color w:val="0000FF"/>
                </w:rPr>
                <w:t>T41.4</w:t>
              </w:r>
            </w:hyperlink>
            <w:r>
              <w:t xml:space="preserve">, </w:t>
            </w:r>
            <w:hyperlink r:id="rId16039" w:history="1">
              <w:r>
                <w:rPr>
                  <w:color w:val="0000FF"/>
                </w:rPr>
                <w:t>T41.5</w:t>
              </w:r>
            </w:hyperlink>
            <w:r>
              <w:t xml:space="preserve">, </w:t>
            </w:r>
            <w:hyperlink r:id="rId16040" w:history="1">
              <w:r>
                <w:rPr>
                  <w:color w:val="0000FF"/>
                </w:rPr>
                <w:t>T42</w:t>
              </w:r>
            </w:hyperlink>
            <w:r>
              <w:t xml:space="preserve">, </w:t>
            </w:r>
            <w:hyperlink r:id="rId16041" w:history="1">
              <w:r>
                <w:rPr>
                  <w:color w:val="0000FF"/>
                </w:rPr>
                <w:t>T42.0</w:t>
              </w:r>
            </w:hyperlink>
            <w:r>
              <w:t xml:space="preserve">, </w:t>
            </w:r>
            <w:hyperlink r:id="rId16042" w:history="1">
              <w:r>
                <w:rPr>
                  <w:color w:val="0000FF"/>
                </w:rPr>
                <w:t>T42.1</w:t>
              </w:r>
            </w:hyperlink>
            <w:r>
              <w:t xml:space="preserve">, </w:t>
            </w:r>
            <w:hyperlink r:id="rId16043" w:history="1">
              <w:r>
                <w:rPr>
                  <w:color w:val="0000FF"/>
                </w:rPr>
                <w:t>T42.2</w:t>
              </w:r>
            </w:hyperlink>
            <w:r>
              <w:t xml:space="preserve">, </w:t>
            </w:r>
            <w:hyperlink r:id="rId16044" w:history="1">
              <w:r>
                <w:rPr>
                  <w:color w:val="0000FF"/>
                </w:rPr>
                <w:t>T42.3</w:t>
              </w:r>
            </w:hyperlink>
            <w:r>
              <w:t xml:space="preserve">, </w:t>
            </w:r>
            <w:hyperlink r:id="rId16045" w:history="1">
              <w:r>
                <w:rPr>
                  <w:color w:val="0000FF"/>
                </w:rPr>
                <w:t>T42.4</w:t>
              </w:r>
            </w:hyperlink>
            <w:r>
              <w:t xml:space="preserve">, </w:t>
            </w:r>
            <w:hyperlink r:id="rId16046" w:history="1">
              <w:r>
                <w:rPr>
                  <w:color w:val="0000FF"/>
                </w:rPr>
                <w:t>T42.5</w:t>
              </w:r>
            </w:hyperlink>
            <w:r>
              <w:t xml:space="preserve">, </w:t>
            </w:r>
            <w:hyperlink r:id="rId16047" w:history="1">
              <w:r>
                <w:rPr>
                  <w:color w:val="0000FF"/>
                </w:rPr>
                <w:t>T42.6</w:t>
              </w:r>
            </w:hyperlink>
            <w:r>
              <w:t xml:space="preserve">, </w:t>
            </w:r>
            <w:hyperlink r:id="rId16048" w:history="1">
              <w:r>
                <w:rPr>
                  <w:color w:val="0000FF"/>
                </w:rPr>
                <w:t>T42.7</w:t>
              </w:r>
            </w:hyperlink>
            <w:r>
              <w:t xml:space="preserve">, </w:t>
            </w:r>
            <w:hyperlink r:id="rId16049" w:history="1">
              <w:r>
                <w:rPr>
                  <w:color w:val="0000FF"/>
                </w:rPr>
                <w:t>T42.8</w:t>
              </w:r>
            </w:hyperlink>
            <w:r>
              <w:t xml:space="preserve">, </w:t>
            </w:r>
            <w:hyperlink r:id="rId16050" w:history="1">
              <w:r>
                <w:rPr>
                  <w:color w:val="0000FF"/>
                </w:rPr>
                <w:t>T43</w:t>
              </w:r>
            </w:hyperlink>
            <w:r>
              <w:t xml:space="preserve">, </w:t>
            </w:r>
            <w:hyperlink r:id="rId16051" w:history="1">
              <w:r>
                <w:rPr>
                  <w:color w:val="0000FF"/>
                </w:rPr>
                <w:t>T43.0</w:t>
              </w:r>
            </w:hyperlink>
            <w:r>
              <w:t xml:space="preserve">, </w:t>
            </w:r>
            <w:hyperlink r:id="rId16052" w:history="1">
              <w:r>
                <w:rPr>
                  <w:color w:val="0000FF"/>
                </w:rPr>
                <w:t>T43.1</w:t>
              </w:r>
            </w:hyperlink>
            <w:r>
              <w:t xml:space="preserve">, </w:t>
            </w:r>
            <w:hyperlink r:id="rId16053" w:history="1">
              <w:r>
                <w:rPr>
                  <w:color w:val="0000FF"/>
                </w:rPr>
                <w:t>T43.2</w:t>
              </w:r>
            </w:hyperlink>
            <w:r>
              <w:t xml:space="preserve">, </w:t>
            </w:r>
            <w:hyperlink r:id="rId16054" w:history="1">
              <w:r>
                <w:rPr>
                  <w:color w:val="0000FF"/>
                </w:rPr>
                <w:t>T43.3</w:t>
              </w:r>
            </w:hyperlink>
            <w:r>
              <w:t xml:space="preserve">, </w:t>
            </w:r>
            <w:hyperlink r:id="rId16055" w:history="1">
              <w:r>
                <w:rPr>
                  <w:color w:val="0000FF"/>
                </w:rPr>
                <w:t>T43.4</w:t>
              </w:r>
            </w:hyperlink>
            <w:r>
              <w:t xml:space="preserve">, </w:t>
            </w:r>
            <w:hyperlink r:id="rId16056" w:history="1">
              <w:r>
                <w:rPr>
                  <w:color w:val="0000FF"/>
                </w:rPr>
                <w:t>T43.5</w:t>
              </w:r>
            </w:hyperlink>
            <w:r>
              <w:t xml:space="preserve">, </w:t>
            </w:r>
            <w:hyperlink r:id="rId16057" w:history="1">
              <w:r>
                <w:rPr>
                  <w:color w:val="0000FF"/>
                </w:rPr>
                <w:t>T43.6</w:t>
              </w:r>
            </w:hyperlink>
            <w:r>
              <w:t xml:space="preserve">, </w:t>
            </w:r>
            <w:hyperlink r:id="rId16058" w:history="1">
              <w:r>
                <w:rPr>
                  <w:color w:val="0000FF"/>
                </w:rPr>
                <w:t>T43.8</w:t>
              </w:r>
            </w:hyperlink>
            <w:r>
              <w:t xml:space="preserve">, </w:t>
            </w:r>
            <w:hyperlink r:id="rId16059" w:history="1">
              <w:r>
                <w:rPr>
                  <w:color w:val="0000FF"/>
                </w:rPr>
                <w:t>T43.9</w:t>
              </w:r>
            </w:hyperlink>
            <w:r>
              <w:t xml:space="preserve">, </w:t>
            </w:r>
            <w:hyperlink r:id="rId16060" w:history="1">
              <w:r>
                <w:rPr>
                  <w:color w:val="0000FF"/>
                </w:rPr>
                <w:t>T44</w:t>
              </w:r>
            </w:hyperlink>
            <w:r>
              <w:t xml:space="preserve">, </w:t>
            </w:r>
            <w:hyperlink r:id="rId16061" w:history="1">
              <w:r>
                <w:rPr>
                  <w:color w:val="0000FF"/>
                </w:rPr>
                <w:t>T44.0</w:t>
              </w:r>
            </w:hyperlink>
            <w:r>
              <w:t xml:space="preserve">, </w:t>
            </w:r>
            <w:hyperlink r:id="rId16062" w:history="1">
              <w:r>
                <w:rPr>
                  <w:color w:val="0000FF"/>
                </w:rPr>
                <w:t>T44.1</w:t>
              </w:r>
            </w:hyperlink>
            <w:r>
              <w:t xml:space="preserve">, </w:t>
            </w:r>
            <w:hyperlink r:id="rId16063" w:history="1">
              <w:r>
                <w:rPr>
                  <w:color w:val="0000FF"/>
                </w:rPr>
                <w:t>T44.2</w:t>
              </w:r>
            </w:hyperlink>
            <w:r>
              <w:t xml:space="preserve">, </w:t>
            </w:r>
            <w:hyperlink r:id="rId16064" w:history="1">
              <w:r>
                <w:rPr>
                  <w:color w:val="0000FF"/>
                </w:rPr>
                <w:t>T44.3</w:t>
              </w:r>
            </w:hyperlink>
            <w:r>
              <w:t xml:space="preserve">, </w:t>
            </w:r>
            <w:hyperlink r:id="rId16065" w:history="1">
              <w:r>
                <w:rPr>
                  <w:color w:val="0000FF"/>
                </w:rPr>
                <w:t>T44.4</w:t>
              </w:r>
            </w:hyperlink>
            <w:r>
              <w:t xml:space="preserve">, </w:t>
            </w:r>
            <w:hyperlink r:id="rId16066" w:history="1">
              <w:r>
                <w:rPr>
                  <w:color w:val="0000FF"/>
                </w:rPr>
                <w:t>T44.5</w:t>
              </w:r>
            </w:hyperlink>
            <w:r>
              <w:t xml:space="preserve">, </w:t>
            </w:r>
            <w:hyperlink r:id="rId16067" w:history="1">
              <w:r>
                <w:rPr>
                  <w:color w:val="0000FF"/>
                </w:rPr>
                <w:t>T44.6</w:t>
              </w:r>
            </w:hyperlink>
            <w:r>
              <w:t xml:space="preserve">, </w:t>
            </w:r>
            <w:hyperlink r:id="rId16068" w:history="1">
              <w:r>
                <w:rPr>
                  <w:color w:val="0000FF"/>
                </w:rPr>
                <w:t>T44.7</w:t>
              </w:r>
            </w:hyperlink>
            <w:r>
              <w:t xml:space="preserve">, </w:t>
            </w:r>
            <w:hyperlink r:id="rId16069" w:history="1">
              <w:r>
                <w:rPr>
                  <w:color w:val="0000FF"/>
                </w:rPr>
                <w:t>T44.8</w:t>
              </w:r>
            </w:hyperlink>
            <w:r>
              <w:t xml:space="preserve">, </w:t>
            </w:r>
            <w:hyperlink r:id="rId16070" w:history="1">
              <w:r>
                <w:rPr>
                  <w:color w:val="0000FF"/>
                </w:rPr>
                <w:t>T44.9</w:t>
              </w:r>
            </w:hyperlink>
            <w:r>
              <w:t xml:space="preserve">, </w:t>
            </w:r>
            <w:hyperlink r:id="rId16071" w:history="1">
              <w:r>
                <w:rPr>
                  <w:color w:val="0000FF"/>
                </w:rPr>
                <w:t>T45</w:t>
              </w:r>
            </w:hyperlink>
            <w:r>
              <w:t xml:space="preserve">, </w:t>
            </w:r>
            <w:hyperlink r:id="rId16072" w:history="1">
              <w:r>
                <w:rPr>
                  <w:color w:val="0000FF"/>
                </w:rPr>
                <w:t>T45.0</w:t>
              </w:r>
            </w:hyperlink>
            <w:r>
              <w:t xml:space="preserve">, </w:t>
            </w:r>
            <w:hyperlink r:id="rId16073" w:history="1">
              <w:r>
                <w:rPr>
                  <w:color w:val="0000FF"/>
                </w:rPr>
                <w:t>T45.1</w:t>
              </w:r>
            </w:hyperlink>
            <w:r>
              <w:t xml:space="preserve">, </w:t>
            </w:r>
            <w:hyperlink r:id="rId16074" w:history="1">
              <w:r>
                <w:rPr>
                  <w:color w:val="0000FF"/>
                </w:rPr>
                <w:t>T45.2</w:t>
              </w:r>
            </w:hyperlink>
            <w:r>
              <w:t xml:space="preserve">, </w:t>
            </w:r>
            <w:hyperlink r:id="rId16075" w:history="1">
              <w:r>
                <w:rPr>
                  <w:color w:val="0000FF"/>
                </w:rPr>
                <w:t>T45.3</w:t>
              </w:r>
            </w:hyperlink>
            <w:r>
              <w:t xml:space="preserve">, </w:t>
            </w:r>
            <w:hyperlink r:id="rId16076" w:history="1">
              <w:r>
                <w:rPr>
                  <w:color w:val="0000FF"/>
                </w:rPr>
                <w:t>T45.4</w:t>
              </w:r>
            </w:hyperlink>
            <w:r>
              <w:t xml:space="preserve">, </w:t>
            </w:r>
            <w:hyperlink r:id="rId16077" w:history="1">
              <w:r>
                <w:rPr>
                  <w:color w:val="0000FF"/>
                </w:rPr>
                <w:t>T45.5</w:t>
              </w:r>
            </w:hyperlink>
            <w:r>
              <w:t xml:space="preserve">, </w:t>
            </w:r>
            <w:hyperlink r:id="rId16078" w:history="1">
              <w:r>
                <w:rPr>
                  <w:color w:val="0000FF"/>
                </w:rPr>
                <w:t>T45.6</w:t>
              </w:r>
            </w:hyperlink>
            <w:r>
              <w:t xml:space="preserve">, </w:t>
            </w:r>
            <w:hyperlink r:id="rId16079" w:history="1">
              <w:r>
                <w:rPr>
                  <w:color w:val="0000FF"/>
                </w:rPr>
                <w:t>T45.7</w:t>
              </w:r>
            </w:hyperlink>
            <w:r>
              <w:t xml:space="preserve">, </w:t>
            </w:r>
            <w:hyperlink r:id="rId16080" w:history="1">
              <w:r>
                <w:rPr>
                  <w:color w:val="0000FF"/>
                </w:rPr>
                <w:t>T45.8</w:t>
              </w:r>
            </w:hyperlink>
            <w:r>
              <w:t xml:space="preserve">, </w:t>
            </w:r>
            <w:hyperlink r:id="rId16081" w:history="1">
              <w:r>
                <w:rPr>
                  <w:color w:val="0000FF"/>
                </w:rPr>
                <w:t>T45.9</w:t>
              </w:r>
            </w:hyperlink>
            <w:r>
              <w:t xml:space="preserve">, </w:t>
            </w:r>
            <w:hyperlink r:id="rId16082" w:history="1">
              <w:r>
                <w:rPr>
                  <w:color w:val="0000FF"/>
                </w:rPr>
                <w:t>T46</w:t>
              </w:r>
            </w:hyperlink>
            <w:r>
              <w:t xml:space="preserve">, </w:t>
            </w:r>
            <w:hyperlink r:id="rId16083" w:history="1">
              <w:r>
                <w:rPr>
                  <w:color w:val="0000FF"/>
                </w:rPr>
                <w:t>T46.0</w:t>
              </w:r>
            </w:hyperlink>
            <w:r>
              <w:t xml:space="preserve">, </w:t>
            </w:r>
            <w:hyperlink r:id="rId16084" w:history="1">
              <w:r>
                <w:rPr>
                  <w:color w:val="0000FF"/>
                </w:rPr>
                <w:t>T46.1</w:t>
              </w:r>
            </w:hyperlink>
            <w:r>
              <w:t xml:space="preserve">, </w:t>
            </w:r>
            <w:hyperlink r:id="rId16085" w:history="1">
              <w:r>
                <w:rPr>
                  <w:color w:val="0000FF"/>
                </w:rPr>
                <w:t>T46.2</w:t>
              </w:r>
            </w:hyperlink>
            <w:r>
              <w:t xml:space="preserve">, </w:t>
            </w:r>
            <w:hyperlink r:id="rId16086" w:history="1">
              <w:r>
                <w:rPr>
                  <w:color w:val="0000FF"/>
                </w:rPr>
                <w:t>T46.3</w:t>
              </w:r>
            </w:hyperlink>
            <w:r>
              <w:t xml:space="preserve">, </w:t>
            </w:r>
            <w:hyperlink r:id="rId16087" w:history="1">
              <w:r>
                <w:rPr>
                  <w:color w:val="0000FF"/>
                </w:rPr>
                <w:t>T46.4</w:t>
              </w:r>
            </w:hyperlink>
            <w:r>
              <w:t xml:space="preserve">, </w:t>
            </w:r>
            <w:hyperlink r:id="rId16088" w:history="1">
              <w:r>
                <w:rPr>
                  <w:color w:val="0000FF"/>
                </w:rPr>
                <w:t>T46.5</w:t>
              </w:r>
            </w:hyperlink>
            <w:r>
              <w:t xml:space="preserve">, </w:t>
            </w:r>
            <w:hyperlink r:id="rId16089" w:history="1">
              <w:r>
                <w:rPr>
                  <w:color w:val="0000FF"/>
                </w:rPr>
                <w:t>T46.6</w:t>
              </w:r>
            </w:hyperlink>
            <w:r>
              <w:t xml:space="preserve">, </w:t>
            </w:r>
            <w:hyperlink r:id="rId16090" w:history="1">
              <w:r>
                <w:rPr>
                  <w:color w:val="0000FF"/>
                </w:rPr>
                <w:t>T46.7</w:t>
              </w:r>
            </w:hyperlink>
            <w:r>
              <w:t xml:space="preserve">, </w:t>
            </w:r>
            <w:hyperlink r:id="rId16091" w:history="1">
              <w:r>
                <w:rPr>
                  <w:color w:val="0000FF"/>
                </w:rPr>
                <w:t>T46.8</w:t>
              </w:r>
            </w:hyperlink>
            <w:r>
              <w:t xml:space="preserve">, </w:t>
            </w:r>
            <w:hyperlink r:id="rId16092" w:history="1">
              <w:r>
                <w:rPr>
                  <w:color w:val="0000FF"/>
                </w:rPr>
                <w:t>T46.9</w:t>
              </w:r>
            </w:hyperlink>
            <w:r>
              <w:t xml:space="preserve">, </w:t>
            </w:r>
            <w:hyperlink r:id="rId16093" w:history="1">
              <w:r>
                <w:rPr>
                  <w:color w:val="0000FF"/>
                </w:rPr>
                <w:t>T47</w:t>
              </w:r>
            </w:hyperlink>
            <w:r>
              <w:t xml:space="preserve">, </w:t>
            </w:r>
            <w:hyperlink r:id="rId16094" w:history="1">
              <w:r>
                <w:rPr>
                  <w:color w:val="0000FF"/>
                </w:rPr>
                <w:t>T47.0</w:t>
              </w:r>
            </w:hyperlink>
            <w:r>
              <w:t xml:space="preserve">, </w:t>
            </w:r>
            <w:hyperlink r:id="rId16095" w:history="1">
              <w:r>
                <w:rPr>
                  <w:color w:val="0000FF"/>
                </w:rPr>
                <w:t>T47.1</w:t>
              </w:r>
            </w:hyperlink>
            <w:r>
              <w:t xml:space="preserve">, </w:t>
            </w:r>
            <w:hyperlink r:id="rId16096" w:history="1">
              <w:r>
                <w:rPr>
                  <w:color w:val="0000FF"/>
                </w:rPr>
                <w:t>T47.2</w:t>
              </w:r>
            </w:hyperlink>
            <w:r>
              <w:t xml:space="preserve">, </w:t>
            </w:r>
            <w:hyperlink r:id="rId16097" w:history="1">
              <w:r>
                <w:rPr>
                  <w:color w:val="0000FF"/>
                </w:rPr>
                <w:t>T47.3</w:t>
              </w:r>
            </w:hyperlink>
            <w:r>
              <w:t xml:space="preserve">, </w:t>
            </w:r>
            <w:hyperlink r:id="rId16098" w:history="1">
              <w:r>
                <w:rPr>
                  <w:color w:val="0000FF"/>
                </w:rPr>
                <w:t>T47.4</w:t>
              </w:r>
            </w:hyperlink>
            <w:r>
              <w:t xml:space="preserve">, </w:t>
            </w:r>
            <w:hyperlink r:id="rId16099" w:history="1">
              <w:r>
                <w:rPr>
                  <w:color w:val="0000FF"/>
                </w:rPr>
                <w:t>T47.5</w:t>
              </w:r>
            </w:hyperlink>
            <w:r>
              <w:t xml:space="preserve">, </w:t>
            </w:r>
            <w:hyperlink r:id="rId16100" w:history="1">
              <w:r>
                <w:rPr>
                  <w:color w:val="0000FF"/>
                </w:rPr>
                <w:t>T47.6</w:t>
              </w:r>
            </w:hyperlink>
            <w:r>
              <w:t xml:space="preserve">, </w:t>
            </w:r>
            <w:hyperlink r:id="rId16101" w:history="1">
              <w:r>
                <w:rPr>
                  <w:color w:val="0000FF"/>
                </w:rPr>
                <w:t>T47.7</w:t>
              </w:r>
            </w:hyperlink>
            <w:r>
              <w:t xml:space="preserve">, </w:t>
            </w:r>
            <w:hyperlink r:id="rId16102" w:history="1">
              <w:r>
                <w:rPr>
                  <w:color w:val="0000FF"/>
                </w:rPr>
                <w:t>T47.8</w:t>
              </w:r>
            </w:hyperlink>
            <w:r>
              <w:t xml:space="preserve">, </w:t>
            </w:r>
            <w:hyperlink r:id="rId16103" w:history="1">
              <w:r>
                <w:rPr>
                  <w:color w:val="0000FF"/>
                </w:rPr>
                <w:t>T47.9</w:t>
              </w:r>
            </w:hyperlink>
            <w:r>
              <w:t xml:space="preserve">, </w:t>
            </w:r>
            <w:hyperlink r:id="rId16104" w:history="1">
              <w:r>
                <w:rPr>
                  <w:color w:val="0000FF"/>
                </w:rPr>
                <w:t>T48</w:t>
              </w:r>
            </w:hyperlink>
            <w:r>
              <w:t xml:space="preserve">, </w:t>
            </w:r>
            <w:hyperlink r:id="rId16105" w:history="1">
              <w:r>
                <w:rPr>
                  <w:color w:val="0000FF"/>
                </w:rPr>
                <w:t>T48.0</w:t>
              </w:r>
            </w:hyperlink>
            <w:r>
              <w:t xml:space="preserve">, </w:t>
            </w:r>
            <w:hyperlink r:id="rId16106" w:history="1">
              <w:r>
                <w:rPr>
                  <w:color w:val="0000FF"/>
                </w:rPr>
                <w:t>T48.1</w:t>
              </w:r>
            </w:hyperlink>
            <w:r>
              <w:t xml:space="preserve">, </w:t>
            </w:r>
            <w:hyperlink r:id="rId16107" w:history="1">
              <w:r>
                <w:rPr>
                  <w:color w:val="0000FF"/>
                </w:rPr>
                <w:t>T48.2</w:t>
              </w:r>
            </w:hyperlink>
            <w:r>
              <w:t xml:space="preserve">, </w:t>
            </w:r>
            <w:hyperlink r:id="rId16108" w:history="1">
              <w:r>
                <w:rPr>
                  <w:color w:val="0000FF"/>
                </w:rPr>
                <w:t>T48.3</w:t>
              </w:r>
            </w:hyperlink>
            <w:r>
              <w:t xml:space="preserve">, </w:t>
            </w:r>
            <w:hyperlink r:id="rId16109" w:history="1">
              <w:r>
                <w:rPr>
                  <w:color w:val="0000FF"/>
                </w:rPr>
                <w:t>T48.4</w:t>
              </w:r>
            </w:hyperlink>
            <w:r>
              <w:t xml:space="preserve">, </w:t>
            </w:r>
            <w:hyperlink r:id="rId16110" w:history="1">
              <w:r>
                <w:rPr>
                  <w:color w:val="0000FF"/>
                </w:rPr>
                <w:t>T48.5</w:t>
              </w:r>
            </w:hyperlink>
            <w:r>
              <w:t xml:space="preserve">, </w:t>
            </w:r>
            <w:hyperlink r:id="rId16111" w:history="1">
              <w:r>
                <w:rPr>
                  <w:color w:val="0000FF"/>
                </w:rPr>
                <w:t>T48.6</w:t>
              </w:r>
            </w:hyperlink>
            <w:r>
              <w:t xml:space="preserve">, </w:t>
            </w:r>
            <w:hyperlink r:id="rId16112" w:history="1">
              <w:r>
                <w:rPr>
                  <w:color w:val="0000FF"/>
                </w:rPr>
                <w:t>T48.7</w:t>
              </w:r>
            </w:hyperlink>
            <w:r>
              <w:t xml:space="preserve">, </w:t>
            </w:r>
            <w:hyperlink r:id="rId16113" w:history="1">
              <w:r>
                <w:rPr>
                  <w:color w:val="0000FF"/>
                </w:rPr>
                <w:t>T49</w:t>
              </w:r>
            </w:hyperlink>
            <w:r>
              <w:t xml:space="preserve">, </w:t>
            </w:r>
            <w:hyperlink r:id="rId16114" w:history="1">
              <w:r>
                <w:rPr>
                  <w:color w:val="0000FF"/>
                </w:rPr>
                <w:t>T49.0</w:t>
              </w:r>
            </w:hyperlink>
            <w:r>
              <w:t xml:space="preserve">, </w:t>
            </w:r>
            <w:hyperlink r:id="rId16115" w:history="1">
              <w:r>
                <w:rPr>
                  <w:color w:val="0000FF"/>
                </w:rPr>
                <w:t>T49.1</w:t>
              </w:r>
            </w:hyperlink>
            <w:r>
              <w:t xml:space="preserve">, </w:t>
            </w:r>
            <w:hyperlink r:id="rId16116" w:history="1">
              <w:r>
                <w:rPr>
                  <w:color w:val="0000FF"/>
                </w:rPr>
                <w:t>T49.2</w:t>
              </w:r>
            </w:hyperlink>
            <w:r>
              <w:t xml:space="preserve">, </w:t>
            </w:r>
            <w:hyperlink r:id="rId16117" w:history="1">
              <w:r>
                <w:rPr>
                  <w:color w:val="0000FF"/>
                </w:rPr>
                <w:t>T49.3</w:t>
              </w:r>
            </w:hyperlink>
            <w:r>
              <w:t xml:space="preserve">, </w:t>
            </w:r>
            <w:hyperlink r:id="rId16118" w:history="1">
              <w:r>
                <w:rPr>
                  <w:color w:val="0000FF"/>
                </w:rPr>
                <w:t>T49.4</w:t>
              </w:r>
            </w:hyperlink>
            <w:r>
              <w:t xml:space="preserve">, </w:t>
            </w:r>
            <w:hyperlink r:id="rId16119" w:history="1">
              <w:r>
                <w:rPr>
                  <w:color w:val="0000FF"/>
                </w:rPr>
                <w:t>T49.5</w:t>
              </w:r>
            </w:hyperlink>
            <w:r>
              <w:t xml:space="preserve">, </w:t>
            </w:r>
            <w:hyperlink r:id="rId16120" w:history="1">
              <w:r>
                <w:rPr>
                  <w:color w:val="0000FF"/>
                </w:rPr>
                <w:t>T49.6</w:t>
              </w:r>
            </w:hyperlink>
            <w:r>
              <w:t xml:space="preserve">, </w:t>
            </w:r>
            <w:hyperlink r:id="rId16121" w:history="1">
              <w:r>
                <w:rPr>
                  <w:color w:val="0000FF"/>
                </w:rPr>
                <w:t>T49.7</w:t>
              </w:r>
            </w:hyperlink>
            <w:r>
              <w:t xml:space="preserve">, </w:t>
            </w:r>
            <w:hyperlink r:id="rId16122" w:history="1">
              <w:r>
                <w:rPr>
                  <w:color w:val="0000FF"/>
                </w:rPr>
                <w:t>T49.8</w:t>
              </w:r>
            </w:hyperlink>
            <w:r>
              <w:t xml:space="preserve">, </w:t>
            </w:r>
            <w:hyperlink r:id="rId16123" w:history="1">
              <w:r>
                <w:rPr>
                  <w:color w:val="0000FF"/>
                </w:rPr>
                <w:t>T49.9</w:t>
              </w:r>
            </w:hyperlink>
            <w:r>
              <w:t xml:space="preserve">, </w:t>
            </w:r>
            <w:hyperlink r:id="rId16124" w:history="1">
              <w:r>
                <w:rPr>
                  <w:color w:val="0000FF"/>
                </w:rPr>
                <w:t>T50</w:t>
              </w:r>
            </w:hyperlink>
            <w:r>
              <w:t xml:space="preserve">, </w:t>
            </w:r>
            <w:hyperlink r:id="rId16125" w:history="1">
              <w:r>
                <w:rPr>
                  <w:color w:val="0000FF"/>
                </w:rPr>
                <w:t>T50.0</w:t>
              </w:r>
            </w:hyperlink>
            <w:r>
              <w:t xml:space="preserve">, </w:t>
            </w:r>
            <w:hyperlink r:id="rId16126" w:history="1">
              <w:r>
                <w:rPr>
                  <w:color w:val="0000FF"/>
                </w:rPr>
                <w:t>T50.1</w:t>
              </w:r>
            </w:hyperlink>
            <w:r>
              <w:t xml:space="preserve">, </w:t>
            </w:r>
            <w:hyperlink r:id="rId16127" w:history="1">
              <w:r>
                <w:rPr>
                  <w:color w:val="0000FF"/>
                </w:rPr>
                <w:t>T50.2</w:t>
              </w:r>
            </w:hyperlink>
            <w:r>
              <w:t xml:space="preserve">, </w:t>
            </w:r>
            <w:hyperlink r:id="rId16128" w:history="1">
              <w:r>
                <w:rPr>
                  <w:color w:val="0000FF"/>
                </w:rPr>
                <w:t>T50.3</w:t>
              </w:r>
            </w:hyperlink>
            <w:r>
              <w:t xml:space="preserve">, </w:t>
            </w:r>
            <w:hyperlink r:id="rId16129" w:history="1">
              <w:r>
                <w:rPr>
                  <w:color w:val="0000FF"/>
                </w:rPr>
                <w:t>T50.4</w:t>
              </w:r>
            </w:hyperlink>
            <w:r>
              <w:t xml:space="preserve">, </w:t>
            </w:r>
            <w:hyperlink r:id="rId16130" w:history="1">
              <w:r>
                <w:rPr>
                  <w:color w:val="0000FF"/>
                </w:rPr>
                <w:t>T50.5</w:t>
              </w:r>
            </w:hyperlink>
            <w:r>
              <w:t xml:space="preserve">, </w:t>
            </w:r>
            <w:hyperlink r:id="rId16131" w:history="1">
              <w:r>
                <w:rPr>
                  <w:color w:val="0000FF"/>
                </w:rPr>
                <w:t>T50.6</w:t>
              </w:r>
            </w:hyperlink>
            <w:r>
              <w:t xml:space="preserve">, </w:t>
            </w:r>
            <w:hyperlink r:id="rId16132" w:history="1">
              <w:r>
                <w:rPr>
                  <w:color w:val="0000FF"/>
                </w:rPr>
                <w:t>T50.7</w:t>
              </w:r>
            </w:hyperlink>
            <w:r>
              <w:t xml:space="preserve">, </w:t>
            </w:r>
            <w:hyperlink r:id="rId16133" w:history="1">
              <w:r>
                <w:rPr>
                  <w:color w:val="0000FF"/>
                </w:rPr>
                <w:t>T50.8</w:t>
              </w:r>
            </w:hyperlink>
            <w:r>
              <w:t xml:space="preserve">, </w:t>
            </w:r>
            <w:hyperlink r:id="rId16134" w:history="1">
              <w:r>
                <w:rPr>
                  <w:color w:val="0000FF"/>
                </w:rPr>
                <w:t>T50.9</w:t>
              </w:r>
            </w:hyperlink>
            <w:r>
              <w:t xml:space="preserve">, </w:t>
            </w:r>
            <w:hyperlink r:id="rId16135" w:history="1">
              <w:r>
                <w:rPr>
                  <w:color w:val="0000FF"/>
                </w:rPr>
                <w:t>T51</w:t>
              </w:r>
            </w:hyperlink>
            <w:r>
              <w:t xml:space="preserve">, </w:t>
            </w:r>
            <w:hyperlink r:id="rId16136" w:history="1">
              <w:r>
                <w:rPr>
                  <w:color w:val="0000FF"/>
                </w:rPr>
                <w:t>T51.0</w:t>
              </w:r>
            </w:hyperlink>
            <w:r>
              <w:t xml:space="preserve">, </w:t>
            </w:r>
            <w:hyperlink r:id="rId16137" w:history="1">
              <w:r>
                <w:rPr>
                  <w:color w:val="0000FF"/>
                </w:rPr>
                <w:t>T51.1</w:t>
              </w:r>
            </w:hyperlink>
            <w:r>
              <w:t xml:space="preserve">, </w:t>
            </w:r>
            <w:hyperlink r:id="rId16138" w:history="1">
              <w:r>
                <w:rPr>
                  <w:color w:val="0000FF"/>
                </w:rPr>
                <w:t>T51.2</w:t>
              </w:r>
            </w:hyperlink>
            <w:r>
              <w:t xml:space="preserve">, </w:t>
            </w:r>
            <w:hyperlink r:id="rId16139" w:history="1">
              <w:r>
                <w:rPr>
                  <w:color w:val="0000FF"/>
                </w:rPr>
                <w:t>T51.3</w:t>
              </w:r>
            </w:hyperlink>
            <w:r>
              <w:t xml:space="preserve">, </w:t>
            </w:r>
            <w:hyperlink r:id="rId16140" w:history="1">
              <w:r>
                <w:rPr>
                  <w:color w:val="0000FF"/>
                </w:rPr>
                <w:t>T51.8</w:t>
              </w:r>
            </w:hyperlink>
            <w:r>
              <w:t xml:space="preserve">, </w:t>
            </w:r>
            <w:hyperlink r:id="rId16141" w:history="1">
              <w:r>
                <w:rPr>
                  <w:color w:val="0000FF"/>
                </w:rPr>
                <w:t>T51.9</w:t>
              </w:r>
            </w:hyperlink>
            <w:r>
              <w:t xml:space="preserve">, </w:t>
            </w:r>
            <w:hyperlink r:id="rId16142" w:history="1">
              <w:r>
                <w:rPr>
                  <w:color w:val="0000FF"/>
                </w:rPr>
                <w:t>T52</w:t>
              </w:r>
            </w:hyperlink>
            <w:r>
              <w:t xml:space="preserve">, </w:t>
            </w:r>
            <w:hyperlink r:id="rId16143" w:history="1">
              <w:r>
                <w:rPr>
                  <w:color w:val="0000FF"/>
                </w:rPr>
                <w:t>T52.0</w:t>
              </w:r>
            </w:hyperlink>
            <w:r>
              <w:t xml:space="preserve">, </w:t>
            </w:r>
            <w:hyperlink r:id="rId16144" w:history="1">
              <w:r>
                <w:rPr>
                  <w:color w:val="0000FF"/>
                </w:rPr>
                <w:t>T52.1</w:t>
              </w:r>
            </w:hyperlink>
            <w:r>
              <w:t xml:space="preserve">, </w:t>
            </w:r>
            <w:hyperlink r:id="rId16145" w:history="1">
              <w:r>
                <w:rPr>
                  <w:color w:val="0000FF"/>
                </w:rPr>
                <w:t>T52.2</w:t>
              </w:r>
            </w:hyperlink>
            <w:r>
              <w:t xml:space="preserve">, </w:t>
            </w:r>
            <w:hyperlink r:id="rId16146" w:history="1">
              <w:r>
                <w:rPr>
                  <w:color w:val="0000FF"/>
                </w:rPr>
                <w:t>T52.3</w:t>
              </w:r>
            </w:hyperlink>
            <w:r>
              <w:t xml:space="preserve">, </w:t>
            </w:r>
            <w:hyperlink r:id="rId16147" w:history="1">
              <w:r>
                <w:rPr>
                  <w:color w:val="0000FF"/>
                </w:rPr>
                <w:t>T52.4</w:t>
              </w:r>
            </w:hyperlink>
            <w:r>
              <w:t xml:space="preserve">, </w:t>
            </w:r>
            <w:hyperlink r:id="rId16148" w:history="1">
              <w:r>
                <w:rPr>
                  <w:color w:val="0000FF"/>
                </w:rPr>
                <w:t>T52.8</w:t>
              </w:r>
            </w:hyperlink>
            <w:r>
              <w:t xml:space="preserve">, </w:t>
            </w:r>
            <w:hyperlink r:id="rId16149" w:history="1">
              <w:r>
                <w:rPr>
                  <w:color w:val="0000FF"/>
                </w:rPr>
                <w:t>T52.9</w:t>
              </w:r>
            </w:hyperlink>
            <w:r>
              <w:t xml:space="preserve">, </w:t>
            </w:r>
            <w:hyperlink r:id="rId16150" w:history="1">
              <w:r>
                <w:rPr>
                  <w:color w:val="0000FF"/>
                </w:rPr>
                <w:t>T53</w:t>
              </w:r>
            </w:hyperlink>
            <w:r>
              <w:t xml:space="preserve">, </w:t>
            </w:r>
            <w:hyperlink r:id="rId16151" w:history="1">
              <w:r>
                <w:rPr>
                  <w:color w:val="0000FF"/>
                </w:rPr>
                <w:t>T53.0</w:t>
              </w:r>
            </w:hyperlink>
            <w:r>
              <w:t xml:space="preserve">, </w:t>
            </w:r>
            <w:hyperlink r:id="rId16152" w:history="1">
              <w:r>
                <w:rPr>
                  <w:color w:val="0000FF"/>
                </w:rPr>
                <w:t>T53.1</w:t>
              </w:r>
            </w:hyperlink>
            <w:r>
              <w:t xml:space="preserve">, </w:t>
            </w:r>
            <w:hyperlink r:id="rId16153" w:history="1">
              <w:r>
                <w:rPr>
                  <w:color w:val="0000FF"/>
                </w:rPr>
                <w:t>T53.2</w:t>
              </w:r>
            </w:hyperlink>
            <w:r>
              <w:t xml:space="preserve">, </w:t>
            </w:r>
            <w:hyperlink r:id="rId16154" w:history="1">
              <w:r>
                <w:rPr>
                  <w:color w:val="0000FF"/>
                </w:rPr>
                <w:t>T53.3</w:t>
              </w:r>
            </w:hyperlink>
            <w:r>
              <w:t xml:space="preserve">, </w:t>
            </w:r>
            <w:hyperlink r:id="rId16155" w:history="1">
              <w:r>
                <w:rPr>
                  <w:color w:val="0000FF"/>
                </w:rPr>
                <w:t>T53.4</w:t>
              </w:r>
            </w:hyperlink>
            <w:r>
              <w:t xml:space="preserve">, </w:t>
            </w:r>
            <w:hyperlink r:id="rId16156" w:history="1">
              <w:r>
                <w:rPr>
                  <w:color w:val="0000FF"/>
                </w:rPr>
                <w:t>T53.5</w:t>
              </w:r>
            </w:hyperlink>
            <w:r>
              <w:t xml:space="preserve">, </w:t>
            </w:r>
            <w:hyperlink r:id="rId16157" w:history="1">
              <w:r>
                <w:rPr>
                  <w:color w:val="0000FF"/>
                </w:rPr>
                <w:t>T53.6</w:t>
              </w:r>
            </w:hyperlink>
            <w:r>
              <w:t xml:space="preserve">, </w:t>
            </w:r>
            <w:hyperlink r:id="rId16158" w:history="1">
              <w:r>
                <w:rPr>
                  <w:color w:val="0000FF"/>
                </w:rPr>
                <w:t>T53.7</w:t>
              </w:r>
            </w:hyperlink>
            <w:r>
              <w:t xml:space="preserve">, </w:t>
            </w:r>
            <w:hyperlink r:id="rId16159" w:history="1">
              <w:r>
                <w:rPr>
                  <w:color w:val="0000FF"/>
                </w:rPr>
                <w:t>T53.9</w:t>
              </w:r>
            </w:hyperlink>
            <w:r>
              <w:t xml:space="preserve">, </w:t>
            </w:r>
            <w:hyperlink r:id="rId16160" w:history="1">
              <w:r>
                <w:rPr>
                  <w:color w:val="0000FF"/>
                </w:rPr>
                <w:t>T54</w:t>
              </w:r>
            </w:hyperlink>
            <w:r>
              <w:t xml:space="preserve">, </w:t>
            </w:r>
            <w:hyperlink r:id="rId16161" w:history="1">
              <w:r>
                <w:rPr>
                  <w:color w:val="0000FF"/>
                </w:rPr>
                <w:t>T54.0</w:t>
              </w:r>
            </w:hyperlink>
            <w:r>
              <w:t xml:space="preserve">, </w:t>
            </w:r>
            <w:hyperlink r:id="rId16162" w:history="1">
              <w:r>
                <w:rPr>
                  <w:color w:val="0000FF"/>
                </w:rPr>
                <w:t>T54.1</w:t>
              </w:r>
            </w:hyperlink>
            <w:r>
              <w:t xml:space="preserve">, </w:t>
            </w:r>
            <w:hyperlink r:id="rId16163" w:history="1">
              <w:r>
                <w:rPr>
                  <w:color w:val="0000FF"/>
                </w:rPr>
                <w:t>T54.2</w:t>
              </w:r>
            </w:hyperlink>
            <w:r>
              <w:t xml:space="preserve">, </w:t>
            </w:r>
            <w:hyperlink r:id="rId16164" w:history="1">
              <w:r>
                <w:rPr>
                  <w:color w:val="0000FF"/>
                </w:rPr>
                <w:t>T54.3</w:t>
              </w:r>
            </w:hyperlink>
            <w:r>
              <w:t xml:space="preserve">, </w:t>
            </w:r>
            <w:hyperlink r:id="rId16165" w:history="1">
              <w:r>
                <w:rPr>
                  <w:color w:val="0000FF"/>
                </w:rPr>
                <w:t>T54.9</w:t>
              </w:r>
            </w:hyperlink>
            <w:r>
              <w:t xml:space="preserve">, </w:t>
            </w:r>
            <w:hyperlink r:id="rId16166" w:history="1">
              <w:r>
                <w:rPr>
                  <w:color w:val="0000FF"/>
                </w:rPr>
                <w:t>T55</w:t>
              </w:r>
            </w:hyperlink>
            <w:r>
              <w:t xml:space="preserve">, </w:t>
            </w:r>
            <w:hyperlink r:id="rId16167" w:history="1">
              <w:r>
                <w:rPr>
                  <w:color w:val="0000FF"/>
                </w:rPr>
                <w:t>T56</w:t>
              </w:r>
            </w:hyperlink>
            <w:r>
              <w:t xml:space="preserve">, </w:t>
            </w:r>
            <w:hyperlink r:id="rId16168" w:history="1">
              <w:r>
                <w:rPr>
                  <w:color w:val="0000FF"/>
                </w:rPr>
                <w:t>T56.0</w:t>
              </w:r>
            </w:hyperlink>
            <w:r>
              <w:t xml:space="preserve">, </w:t>
            </w:r>
            <w:hyperlink r:id="rId16169" w:history="1">
              <w:r>
                <w:rPr>
                  <w:color w:val="0000FF"/>
                </w:rPr>
                <w:t>T56.1</w:t>
              </w:r>
            </w:hyperlink>
            <w:r>
              <w:t xml:space="preserve">, </w:t>
            </w:r>
            <w:hyperlink r:id="rId16170" w:history="1">
              <w:r>
                <w:rPr>
                  <w:color w:val="0000FF"/>
                </w:rPr>
                <w:t>T56.2</w:t>
              </w:r>
            </w:hyperlink>
            <w:r>
              <w:t xml:space="preserve">, </w:t>
            </w:r>
            <w:hyperlink r:id="rId16171" w:history="1">
              <w:r>
                <w:rPr>
                  <w:color w:val="0000FF"/>
                </w:rPr>
                <w:t>T56.3</w:t>
              </w:r>
            </w:hyperlink>
            <w:r>
              <w:t xml:space="preserve">, </w:t>
            </w:r>
            <w:hyperlink r:id="rId16172" w:history="1">
              <w:r>
                <w:rPr>
                  <w:color w:val="0000FF"/>
                </w:rPr>
                <w:t>T56.4</w:t>
              </w:r>
            </w:hyperlink>
            <w:r>
              <w:t xml:space="preserve">, </w:t>
            </w:r>
            <w:hyperlink r:id="rId16173" w:history="1">
              <w:r>
                <w:rPr>
                  <w:color w:val="0000FF"/>
                </w:rPr>
                <w:t>T56.5</w:t>
              </w:r>
            </w:hyperlink>
            <w:r>
              <w:t xml:space="preserve">, </w:t>
            </w:r>
            <w:hyperlink r:id="rId16174" w:history="1">
              <w:r>
                <w:rPr>
                  <w:color w:val="0000FF"/>
                </w:rPr>
                <w:t>T56.6</w:t>
              </w:r>
            </w:hyperlink>
            <w:r>
              <w:t xml:space="preserve">, </w:t>
            </w:r>
            <w:hyperlink r:id="rId16175" w:history="1">
              <w:r>
                <w:rPr>
                  <w:color w:val="0000FF"/>
                </w:rPr>
                <w:t>T56.7</w:t>
              </w:r>
            </w:hyperlink>
            <w:r>
              <w:t xml:space="preserve">, </w:t>
            </w:r>
            <w:hyperlink r:id="rId16176" w:history="1">
              <w:r>
                <w:rPr>
                  <w:color w:val="0000FF"/>
                </w:rPr>
                <w:t>T56.8</w:t>
              </w:r>
            </w:hyperlink>
            <w:r>
              <w:t xml:space="preserve">, </w:t>
            </w:r>
            <w:hyperlink r:id="rId16177" w:history="1">
              <w:r>
                <w:rPr>
                  <w:color w:val="0000FF"/>
                </w:rPr>
                <w:t>T56.9</w:t>
              </w:r>
            </w:hyperlink>
            <w:r>
              <w:t xml:space="preserve">, </w:t>
            </w:r>
            <w:hyperlink r:id="rId16178" w:history="1">
              <w:r>
                <w:rPr>
                  <w:color w:val="0000FF"/>
                </w:rPr>
                <w:t>T57</w:t>
              </w:r>
            </w:hyperlink>
            <w:r>
              <w:t xml:space="preserve">, </w:t>
            </w:r>
            <w:hyperlink r:id="rId16179" w:history="1">
              <w:r>
                <w:rPr>
                  <w:color w:val="0000FF"/>
                </w:rPr>
                <w:t>T57.0</w:t>
              </w:r>
            </w:hyperlink>
            <w:r>
              <w:t xml:space="preserve">, </w:t>
            </w:r>
            <w:hyperlink r:id="rId16180" w:history="1">
              <w:r>
                <w:rPr>
                  <w:color w:val="0000FF"/>
                </w:rPr>
                <w:t>T57.1</w:t>
              </w:r>
            </w:hyperlink>
            <w:r>
              <w:t xml:space="preserve">, </w:t>
            </w:r>
            <w:hyperlink r:id="rId16181" w:history="1">
              <w:r>
                <w:rPr>
                  <w:color w:val="0000FF"/>
                </w:rPr>
                <w:t>T57.2</w:t>
              </w:r>
            </w:hyperlink>
            <w:r>
              <w:t xml:space="preserve">, </w:t>
            </w:r>
            <w:hyperlink r:id="rId16182" w:history="1">
              <w:r>
                <w:rPr>
                  <w:color w:val="0000FF"/>
                </w:rPr>
                <w:t>T57.3</w:t>
              </w:r>
            </w:hyperlink>
            <w:r>
              <w:t xml:space="preserve">, </w:t>
            </w:r>
            <w:hyperlink r:id="rId16183" w:history="1">
              <w:r>
                <w:rPr>
                  <w:color w:val="0000FF"/>
                </w:rPr>
                <w:t>T57.8</w:t>
              </w:r>
            </w:hyperlink>
            <w:r>
              <w:t xml:space="preserve">, </w:t>
            </w:r>
            <w:hyperlink r:id="rId16184" w:history="1">
              <w:r>
                <w:rPr>
                  <w:color w:val="0000FF"/>
                </w:rPr>
                <w:t>T57.9</w:t>
              </w:r>
            </w:hyperlink>
            <w:r>
              <w:t xml:space="preserve">, </w:t>
            </w:r>
            <w:hyperlink r:id="rId16185" w:history="1">
              <w:r>
                <w:rPr>
                  <w:color w:val="0000FF"/>
                </w:rPr>
                <w:t>T58</w:t>
              </w:r>
            </w:hyperlink>
            <w:r>
              <w:t xml:space="preserve">, </w:t>
            </w:r>
            <w:hyperlink r:id="rId16186" w:history="1">
              <w:r>
                <w:rPr>
                  <w:color w:val="0000FF"/>
                </w:rPr>
                <w:t>T59</w:t>
              </w:r>
            </w:hyperlink>
            <w:r>
              <w:t xml:space="preserve">, </w:t>
            </w:r>
            <w:hyperlink r:id="rId16187" w:history="1">
              <w:r>
                <w:rPr>
                  <w:color w:val="0000FF"/>
                </w:rPr>
                <w:t>T59.0</w:t>
              </w:r>
            </w:hyperlink>
            <w:r>
              <w:t xml:space="preserve">, </w:t>
            </w:r>
            <w:hyperlink r:id="rId16188" w:history="1">
              <w:r>
                <w:rPr>
                  <w:color w:val="0000FF"/>
                </w:rPr>
                <w:t>T59.1</w:t>
              </w:r>
            </w:hyperlink>
            <w:r>
              <w:t xml:space="preserve">, </w:t>
            </w:r>
            <w:hyperlink r:id="rId16189" w:history="1">
              <w:r>
                <w:rPr>
                  <w:color w:val="0000FF"/>
                </w:rPr>
                <w:t>T59.2</w:t>
              </w:r>
            </w:hyperlink>
            <w:r>
              <w:t xml:space="preserve">, </w:t>
            </w:r>
            <w:hyperlink r:id="rId16190" w:history="1">
              <w:r>
                <w:rPr>
                  <w:color w:val="0000FF"/>
                </w:rPr>
                <w:t>T59.3</w:t>
              </w:r>
            </w:hyperlink>
            <w:r>
              <w:t xml:space="preserve">, </w:t>
            </w:r>
            <w:hyperlink r:id="rId16191" w:history="1">
              <w:r>
                <w:rPr>
                  <w:color w:val="0000FF"/>
                </w:rPr>
                <w:t>T59.4</w:t>
              </w:r>
            </w:hyperlink>
            <w:r>
              <w:t xml:space="preserve">, </w:t>
            </w:r>
            <w:hyperlink r:id="rId16192" w:history="1">
              <w:r>
                <w:rPr>
                  <w:color w:val="0000FF"/>
                </w:rPr>
                <w:t>T59.5</w:t>
              </w:r>
            </w:hyperlink>
            <w:r>
              <w:t xml:space="preserve">, </w:t>
            </w:r>
            <w:hyperlink r:id="rId16193" w:history="1">
              <w:r>
                <w:rPr>
                  <w:color w:val="0000FF"/>
                </w:rPr>
                <w:t>T59.6</w:t>
              </w:r>
            </w:hyperlink>
            <w:r>
              <w:t xml:space="preserve">, </w:t>
            </w:r>
            <w:hyperlink r:id="rId16194" w:history="1">
              <w:r>
                <w:rPr>
                  <w:color w:val="0000FF"/>
                </w:rPr>
                <w:t>T59.7</w:t>
              </w:r>
            </w:hyperlink>
            <w:r>
              <w:t xml:space="preserve">, </w:t>
            </w:r>
            <w:hyperlink r:id="rId16195" w:history="1">
              <w:r>
                <w:rPr>
                  <w:color w:val="0000FF"/>
                </w:rPr>
                <w:t>T59.8</w:t>
              </w:r>
            </w:hyperlink>
            <w:r>
              <w:t xml:space="preserve">, </w:t>
            </w:r>
            <w:hyperlink r:id="rId16196" w:history="1">
              <w:r>
                <w:rPr>
                  <w:color w:val="0000FF"/>
                </w:rPr>
                <w:t>T59.9</w:t>
              </w:r>
            </w:hyperlink>
            <w:r>
              <w:t xml:space="preserve">, </w:t>
            </w:r>
            <w:hyperlink r:id="rId16197" w:history="1">
              <w:r>
                <w:rPr>
                  <w:color w:val="0000FF"/>
                </w:rPr>
                <w:t>T60</w:t>
              </w:r>
            </w:hyperlink>
            <w:r>
              <w:t xml:space="preserve">, </w:t>
            </w:r>
            <w:hyperlink r:id="rId16198" w:history="1">
              <w:r>
                <w:rPr>
                  <w:color w:val="0000FF"/>
                </w:rPr>
                <w:t>T60.0</w:t>
              </w:r>
            </w:hyperlink>
            <w:r>
              <w:t xml:space="preserve">, </w:t>
            </w:r>
            <w:hyperlink r:id="rId16199" w:history="1">
              <w:r>
                <w:rPr>
                  <w:color w:val="0000FF"/>
                </w:rPr>
                <w:t>T60.1</w:t>
              </w:r>
            </w:hyperlink>
            <w:r>
              <w:t xml:space="preserve">, </w:t>
            </w:r>
            <w:hyperlink r:id="rId16200" w:history="1">
              <w:r>
                <w:rPr>
                  <w:color w:val="0000FF"/>
                </w:rPr>
                <w:t>T60.2</w:t>
              </w:r>
            </w:hyperlink>
            <w:r>
              <w:t xml:space="preserve">, </w:t>
            </w:r>
            <w:hyperlink r:id="rId16201" w:history="1">
              <w:r>
                <w:rPr>
                  <w:color w:val="0000FF"/>
                </w:rPr>
                <w:t>T60.3</w:t>
              </w:r>
            </w:hyperlink>
            <w:r>
              <w:t xml:space="preserve">, </w:t>
            </w:r>
            <w:hyperlink r:id="rId16202" w:history="1">
              <w:r>
                <w:rPr>
                  <w:color w:val="0000FF"/>
                </w:rPr>
                <w:t>T60.4</w:t>
              </w:r>
            </w:hyperlink>
            <w:r>
              <w:t xml:space="preserve">, </w:t>
            </w:r>
            <w:hyperlink r:id="rId16203" w:history="1">
              <w:r>
                <w:rPr>
                  <w:color w:val="0000FF"/>
                </w:rPr>
                <w:t>T60.8</w:t>
              </w:r>
            </w:hyperlink>
            <w:r>
              <w:t xml:space="preserve">, </w:t>
            </w:r>
            <w:hyperlink r:id="rId16204" w:history="1">
              <w:r>
                <w:rPr>
                  <w:color w:val="0000FF"/>
                </w:rPr>
                <w:t>T60.9</w:t>
              </w:r>
            </w:hyperlink>
            <w:r>
              <w:t xml:space="preserve">, </w:t>
            </w:r>
            <w:hyperlink r:id="rId16205" w:history="1">
              <w:r>
                <w:rPr>
                  <w:color w:val="0000FF"/>
                </w:rPr>
                <w:t>T61</w:t>
              </w:r>
            </w:hyperlink>
            <w:r>
              <w:t xml:space="preserve">, </w:t>
            </w:r>
            <w:hyperlink r:id="rId16206" w:history="1">
              <w:r>
                <w:rPr>
                  <w:color w:val="0000FF"/>
                </w:rPr>
                <w:t>T61.0</w:t>
              </w:r>
            </w:hyperlink>
            <w:r>
              <w:t xml:space="preserve">, </w:t>
            </w:r>
            <w:hyperlink r:id="rId16207" w:history="1">
              <w:r>
                <w:rPr>
                  <w:color w:val="0000FF"/>
                </w:rPr>
                <w:t>T61.1</w:t>
              </w:r>
            </w:hyperlink>
            <w:r>
              <w:t xml:space="preserve">, </w:t>
            </w:r>
            <w:hyperlink r:id="rId16208" w:history="1">
              <w:r>
                <w:rPr>
                  <w:color w:val="0000FF"/>
                </w:rPr>
                <w:t>T61.2</w:t>
              </w:r>
            </w:hyperlink>
            <w:r>
              <w:t xml:space="preserve">, </w:t>
            </w:r>
            <w:hyperlink r:id="rId16209" w:history="1">
              <w:r>
                <w:rPr>
                  <w:color w:val="0000FF"/>
                </w:rPr>
                <w:t>T61.8</w:t>
              </w:r>
            </w:hyperlink>
            <w:r>
              <w:t xml:space="preserve">, </w:t>
            </w:r>
            <w:hyperlink r:id="rId16210" w:history="1">
              <w:r>
                <w:rPr>
                  <w:color w:val="0000FF"/>
                </w:rPr>
                <w:t>T61.9</w:t>
              </w:r>
            </w:hyperlink>
            <w:r>
              <w:t xml:space="preserve">, </w:t>
            </w:r>
            <w:hyperlink r:id="rId16211" w:history="1">
              <w:r>
                <w:rPr>
                  <w:color w:val="0000FF"/>
                </w:rPr>
                <w:t>T62</w:t>
              </w:r>
            </w:hyperlink>
            <w:r>
              <w:t xml:space="preserve">, </w:t>
            </w:r>
            <w:hyperlink r:id="rId16212" w:history="1">
              <w:r>
                <w:rPr>
                  <w:color w:val="0000FF"/>
                </w:rPr>
                <w:t>T62.0</w:t>
              </w:r>
            </w:hyperlink>
            <w:r>
              <w:t xml:space="preserve">, </w:t>
            </w:r>
            <w:hyperlink r:id="rId16213" w:history="1">
              <w:r>
                <w:rPr>
                  <w:color w:val="0000FF"/>
                </w:rPr>
                <w:t>T62.1</w:t>
              </w:r>
            </w:hyperlink>
            <w:r>
              <w:t xml:space="preserve">, </w:t>
            </w:r>
            <w:hyperlink r:id="rId16214" w:history="1">
              <w:r>
                <w:rPr>
                  <w:color w:val="0000FF"/>
                </w:rPr>
                <w:t>T62.2</w:t>
              </w:r>
            </w:hyperlink>
            <w:r>
              <w:t xml:space="preserve">, </w:t>
            </w:r>
            <w:hyperlink r:id="rId16215" w:history="1">
              <w:r>
                <w:rPr>
                  <w:color w:val="0000FF"/>
                </w:rPr>
                <w:t>T62.8</w:t>
              </w:r>
            </w:hyperlink>
            <w:r>
              <w:t xml:space="preserve">, </w:t>
            </w:r>
            <w:hyperlink r:id="rId16216" w:history="1">
              <w:r>
                <w:rPr>
                  <w:color w:val="0000FF"/>
                </w:rPr>
                <w:t>T62.9</w:t>
              </w:r>
            </w:hyperlink>
            <w:r>
              <w:t xml:space="preserve">, </w:t>
            </w:r>
            <w:hyperlink r:id="rId16217" w:history="1">
              <w:r>
                <w:rPr>
                  <w:color w:val="0000FF"/>
                </w:rPr>
                <w:t>T63</w:t>
              </w:r>
            </w:hyperlink>
            <w:r>
              <w:t xml:space="preserve">, </w:t>
            </w:r>
            <w:hyperlink r:id="rId16218" w:history="1">
              <w:r>
                <w:rPr>
                  <w:color w:val="0000FF"/>
                </w:rPr>
                <w:t>T63.0</w:t>
              </w:r>
            </w:hyperlink>
            <w:r>
              <w:t xml:space="preserve">, </w:t>
            </w:r>
            <w:hyperlink r:id="rId16219" w:history="1">
              <w:r>
                <w:rPr>
                  <w:color w:val="0000FF"/>
                </w:rPr>
                <w:t>T63.1</w:t>
              </w:r>
            </w:hyperlink>
            <w:r>
              <w:t xml:space="preserve">, </w:t>
            </w:r>
            <w:hyperlink r:id="rId16220" w:history="1">
              <w:r>
                <w:rPr>
                  <w:color w:val="0000FF"/>
                </w:rPr>
                <w:t>T63.2</w:t>
              </w:r>
            </w:hyperlink>
            <w:r>
              <w:t xml:space="preserve">, </w:t>
            </w:r>
            <w:hyperlink r:id="rId16221" w:history="1">
              <w:r>
                <w:rPr>
                  <w:color w:val="0000FF"/>
                </w:rPr>
                <w:t>T63.3</w:t>
              </w:r>
            </w:hyperlink>
            <w:r>
              <w:t xml:space="preserve">, </w:t>
            </w:r>
            <w:hyperlink r:id="rId16222" w:history="1">
              <w:r>
                <w:rPr>
                  <w:color w:val="0000FF"/>
                </w:rPr>
                <w:t>T63.4</w:t>
              </w:r>
            </w:hyperlink>
            <w:r>
              <w:t xml:space="preserve">, </w:t>
            </w:r>
            <w:hyperlink r:id="rId16223" w:history="1">
              <w:r>
                <w:rPr>
                  <w:color w:val="0000FF"/>
                </w:rPr>
                <w:t>T63.5</w:t>
              </w:r>
            </w:hyperlink>
            <w:r>
              <w:t xml:space="preserve">, </w:t>
            </w:r>
            <w:hyperlink r:id="rId16224" w:history="1">
              <w:r>
                <w:rPr>
                  <w:color w:val="0000FF"/>
                </w:rPr>
                <w:t>T63.6</w:t>
              </w:r>
            </w:hyperlink>
            <w:r>
              <w:t xml:space="preserve">, </w:t>
            </w:r>
            <w:hyperlink r:id="rId16225" w:history="1">
              <w:r>
                <w:rPr>
                  <w:color w:val="0000FF"/>
                </w:rPr>
                <w:t>T63.8</w:t>
              </w:r>
            </w:hyperlink>
            <w:r>
              <w:t xml:space="preserve">, </w:t>
            </w:r>
            <w:hyperlink r:id="rId16226" w:history="1">
              <w:r>
                <w:rPr>
                  <w:color w:val="0000FF"/>
                </w:rPr>
                <w:t>T63.9</w:t>
              </w:r>
            </w:hyperlink>
            <w:r>
              <w:t xml:space="preserve">, </w:t>
            </w:r>
            <w:hyperlink r:id="rId16227" w:history="1">
              <w:r>
                <w:rPr>
                  <w:color w:val="0000FF"/>
                </w:rPr>
                <w:t>T64</w:t>
              </w:r>
            </w:hyperlink>
            <w:r>
              <w:t xml:space="preserve">, </w:t>
            </w:r>
            <w:hyperlink r:id="rId16228" w:history="1">
              <w:r>
                <w:rPr>
                  <w:color w:val="0000FF"/>
                </w:rPr>
                <w:t>T65</w:t>
              </w:r>
            </w:hyperlink>
            <w:r>
              <w:t xml:space="preserve">, </w:t>
            </w:r>
            <w:hyperlink r:id="rId16229" w:history="1">
              <w:r>
                <w:rPr>
                  <w:color w:val="0000FF"/>
                </w:rPr>
                <w:t>T65.0</w:t>
              </w:r>
            </w:hyperlink>
            <w:r>
              <w:t xml:space="preserve">, </w:t>
            </w:r>
            <w:hyperlink r:id="rId16230" w:history="1">
              <w:r>
                <w:rPr>
                  <w:color w:val="0000FF"/>
                </w:rPr>
                <w:t>T65.1</w:t>
              </w:r>
            </w:hyperlink>
            <w:r>
              <w:t xml:space="preserve">, </w:t>
            </w:r>
            <w:hyperlink r:id="rId16231" w:history="1">
              <w:r>
                <w:rPr>
                  <w:color w:val="0000FF"/>
                </w:rPr>
                <w:t>T65.2</w:t>
              </w:r>
            </w:hyperlink>
            <w:r>
              <w:t xml:space="preserve">, </w:t>
            </w:r>
            <w:hyperlink r:id="rId16232" w:history="1">
              <w:r>
                <w:rPr>
                  <w:color w:val="0000FF"/>
                </w:rPr>
                <w:t>T65.3</w:t>
              </w:r>
            </w:hyperlink>
            <w:r>
              <w:t xml:space="preserve">, </w:t>
            </w:r>
            <w:hyperlink r:id="rId16233" w:history="1">
              <w:r>
                <w:rPr>
                  <w:color w:val="0000FF"/>
                </w:rPr>
                <w:t>T65.4</w:t>
              </w:r>
            </w:hyperlink>
            <w:r>
              <w:t xml:space="preserve">, </w:t>
            </w:r>
            <w:hyperlink r:id="rId16234" w:history="1">
              <w:r>
                <w:rPr>
                  <w:color w:val="0000FF"/>
                </w:rPr>
                <w:t>T65.5</w:t>
              </w:r>
            </w:hyperlink>
            <w:r>
              <w:t xml:space="preserve">, </w:t>
            </w:r>
            <w:hyperlink r:id="rId16235" w:history="1">
              <w:r>
                <w:rPr>
                  <w:color w:val="0000FF"/>
                </w:rPr>
                <w:t>T65.6</w:t>
              </w:r>
            </w:hyperlink>
            <w:r>
              <w:t xml:space="preserve">, </w:t>
            </w:r>
            <w:hyperlink r:id="rId16236" w:history="1">
              <w:r>
                <w:rPr>
                  <w:color w:val="0000FF"/>
                </w:rPr>
                <w:t>T65.8</w:t>
              </w:r>
            </w:hyperlink>
            <w:r>
              <w:t xml:space="preserve">, </w:t>
            </w:r>
            <w:hyperlink r:id="rId16237" w:history="1">
              <w:r>
                <w:rPr>
                  <w:color w:val="0000FF"/>
                </w:rPr>
                <w:t>T65.9</w:t>
              </w:r>
            </w:hyperlink>
            <w:r>
              <w:t xml:space="preserve">, </w:t>
            </w:r>
            <w:hyperlink r:id="rId16238" w:history="1">
              <w:r>
                <w:rPr>
                  <w:color w:val="0000FF"/>
                </w:rPr>
                <w:t>T66</w:t>
              </w:r>
            </w:hyperlink>
            <w:r>
              <w:t xml:space="preserve">, </w:t>
            </w:r>
            <w:hyperlink r:id="rId16239" w:history="1">
              <w:r>
                <w:rPr>
                  <w:color w:val="0000FF"/>
                </w:rPr>
                <w:t>T67</w:t>
              </w:r>
            </w:hyperlink>
            <w:r>
              <w:t xml:space="preserve">, </w:t>
            </w:r>
            <w:hyperlink r:id="rId16240" w:history="1">
              <w:r>
                <w:rPr>
                  <w:color w:val="0000FF"/>
                </w:rPr>
                <w:t>T67.0</w:t>
              </w:r>
            </w:hyperlink>
            <w:r>
              <w:t xml:space="preserve">, </w:t>
            </w:r>
            <w:hyperlink r:id="rId16241" w:history="1">
              <w:r>
                <w:rPr>
                  <w:color w:val="0000FF"/>
                </w:rPr>
                <w:t>T67.1</w:t>
              </w:r>
            </w:hyperlink>
            <w:r>
              <w:t xml:space="preserve">, </w:t>
            </w:r>
            <w:hyperlink r:id="rId16242" w:history="1">
              <w:r>
                <w:rPr>
                  <w:color w:val="0000FF"/>
                </w:rPr>
                <w:t>T67.2</w:t>
              </w:r>
            </w:hyperlink>
            <w:r>
              <w:t xml:space="preserve">, </w:t>
            </w:r>
            <w:hyperlink r:id="rId16243" w:history="1">
              <w:r>
                <w:rPr>
                  <w:color w:val="0000FF"/>
                </w:rPr>
                <w:t>T67.3</w:t>
              </w:r>
            </w:hyperlink>
            <w:r>
              <w:t xml:space="preserve">, </w:t>
            </w:r>
            <w:hyperlink r:id="rId16244" w:history="1">
              <w:r>
                <w:rPr>
                  <w:color w:val="0000FF"/>
                </w:rPr>
                <w:t>T67.4</w:t>
              </w:r>
            </w:hyperlink>
            <w:r>
              <w:t xml:space="preserve">, </w:t>
            </w:r>
            <w:hyperlink r:id="rId16245" w:history="1">
              <w:r>
                <w:rPr>
                  <w:color w:val="0000FF"/>
                </w:rPr>
                <w:t>T67.5</w:t>
              </w:r>
            </w:hyperlink>
            <w:r>
              <w:t xml:space="preserve">, </w:t>
            </w:r>
            <w:hyperlink r:id="rId16246" w:history="1">
              <w:r>
                <w:rPr>
                  <w:color w:val="0000FF"/>
                </w:rPr>
                <w:t>T67.6</w:t>
              </w:r>
            </w:hyperlink>
            <w:r>
              <w:t xml:space="preserve">, </w:t>
            </w:r>
            <w:hyperlink r:id="rId16247" w:history="1">
              <w:r>
                <w:rPr>
                  <w:color w:val="0000FF"/>
                </w:rPr>
                <w:t>T67.7</w:t>
              </w:r>
            </w:hyperlink>
            <w:r>
              <w:t xml:space="preserve">, </w:t>
            </w:r>
            <w:hyperlink r:id="rId16248" w:history="1">
              <w:r>
                <w:rPr>
                  <w:color w:val="0000FF"/>
                </w:rPr>
                <w:t>T67.8</w:t>
              </w:r>
            </w:hyperlink>
            <w:r>
              <w:t xml:space="preserve">, </w:t>
            </w:r>
            <w:hyperlink r:id="rId16249" w:history="1">
              <w:r>
                <w:rPr>
                  <w:color w:val="0000FF"/>
                </w:rPr>
                <w:t>T67.9</w:t>
              </w:r>
            </w:hyperlink>
            <w:r>
              <w:t xml:space="preserve">, </w:t>
            </w:r>
            <w:hyperlink r:id="rId16250" w:history="1">
              <w:r>
                <w:rPr>
                  <w:color w:val="0000FF"/>
                </w:rPr>
                <w:t>T68</w:t>
              </w:r>
            </w:hyperlink>
            <w:r>
              <w:t xml:space="preserve">, </w:t>
            </w:r>
            <w:hyperlink r:id="rId16251" w:history="1">
              <w:r>
                <w:rPr>
                  <w:color w:val="0000FF"/>
                </w:rPr>
                <w:t>T69</w:t>
              </w:r>
            </w:hyperlink>
            <w:r>
              <w:t xml:space="preserve">, </w:t>
            </w:r>
            <w:hyperlink r:id="rId16252" w:history="1">
              <w:r>
                <w:rPr>
                  <w:color w:val="0000FF"/>
                </w:rPr>
                <w:t>T69.0</w:t>
              </w:r>
            </w:hyperlink>
            <w:r>
              <w:t xml:space="preserve">, </w:t>
            </w:r>
            <w:hyperlink r:id="rId16253" w:history="1">
              <w:r>
                <w:rPr>
                  <w:color w:val="0000FF"/>
                </w:rPr>
                <w:t>T69.1</w:t>
              </w:r>
            </w:hyperlink>
            <w:r>
              <w:t xml:space="preserve">, </w:t>
            </w:r>
            <w:hyperlink r:id="rId16254" w:history="1">
              <w:r>
                <w:rPr>
                  <w:color w:val="0000FF"/>
                </w:rPr>
                <w:t>T69.8</w:t>
              </w:r>
            </w:hyperlink>
            <w:r>
              <w:t xml:space="preserve">, </w:t>
            </w:r>
            <w:hyperlink r:id="rId16255" w:history="1">
              <w:r>
                <w:rPr>
                  <w:color w:val="0000FF"/>
                </w:rPr>
                <w:t>T69.9</w:t>
              </w:r>
            </w:hyperlink>
            <w:r>
              <w:t xml:space="preserve">, </w:t>
            </w:r>
            <w:hyperlink r:id="rId16256" w:history="1">
              <w:r>
                <w:rPr>
                  <w:color w:val="0000FF"/>
                </w:rPr>
                <w:t>T70</w:t>
              </w:r>
            </w:hyperlink>
            <w:r>
              <w:t xml:space="preserve">, </w:t>
            </w:r>
            <w:hyperlink r:id="rId16257" w:history="1">
              <w:r>
                <w:rPr>
                  <w:color w:val="0000FF"/>
                </w:rPr>
                <w:t>T70.0</w:t>
              </w:r>
            </w:hyperlink>
            <w:r>
              <w:t xml:space="preserve">, </w:t>
            </w:r>
            <w:hyperlink r:id="rId16258" w:history="1">
              <w:r>
                <w:rPr>
                  <w:color w:val="0000FF"/>
                </w:rPr>
                <w:t>T70.1</w:t>
              </w:r>
            </w:hyperlink>
            <w:r>
              <w:t xml:space="preserve">, </w:t>
            </w:r>
            <w:hyperlink r:id="rId16259" w:history="1">
              <w:r>
                <w:rPr>
                  <w:color w:val="0000FF"/>
                </w:rPr>
                <w:t>T70.2</w:t>
              </w:r>
            </w:hyperlink>
            <w:r>
              <w:t xml:space="preserve">, </w:t>
            </w:r>
            <w:hyperlink r:id="rId16260" w:history="1">
              <w:r>
                <w:rPr>
                  <w:color w:val="0000FF"/>
                </w:rPr>
                <w:t>T70.3</w:t>
              </w:r>
            </w:hyperlink>
            <w:r>
              <w:t xml:space="preserve">, </w:t>
            </w:r>
            <w:hyperlink r:id="rId16261" w:history="1">
              <w:r>
                <w:rPr>
                  <w:color w:val="0000FF"/>
                </w:rPr>
                <w:t>T70.4</w:t>
              </w:r>
            </w:hyperlink>
            <w:r>
              <w:t xml:space="preserve">, </w:t>
            </w:r>
            <w:hyperlink r:id="rId16262" w:history="1">
              <w:r>
                <w:rPr>
                  <w:color w:val="0000FF"/>
                </w:rPr>
                <w:t>T70.8</w:t>
              </w:r>
            </w:hyperlink>
            <w:r>
              <w:t xml:space="preserve">, </w:t>
            </w:r>
            <w:hyperlink r:id="rId16263" w:history="1">
              <w:r>
                <w:rPr>
                  <w:color w:val="0000FF"/>
                </w:rPr>
                <w:t>T70.9</w:t>
              </w:r>
            </w:hyperlink>
            <w:r>
              <w:t xml:space="preserve">, </w:t>
            </w:r>
            <w:hyperlink r:id="rId16264" w:history="1">
              <w:r>
                <w:rPr>
                  <w:color w:val="0000FF"/>
                </w:rPr>
                <w:t>T71</w:t>
              </w:r>
            </w:hyperlink>
            <w:r>
              <w:t xml:space="preserve">, </w:t>
            </w:r>
            <w:hyperlink r:id="rId16265" w:history="1">
              <w:r>
                <w:rPr>
                  <w:color w:val="0000FF"/>
                </w:rPr>
                <w:t>T73</w:t>
              </w:r>
            </w:hyperlink>
            <w:r>
              <w:t xml:space="preserve">, </w:t>
            </w:r>
            <w:hyperlink r:id="rId16266" w:history="1">
              <w:r>
                <w:rPr>
                  <w:color w:val="0000FF"/>
                </w:rPr>
                <w:t>T73.0</w:t>
              </w:r>
            </w:hyperlink>
            <w:r>
              <w:t xml:space="preserve">, </w:t>
            </w:r>
            <w:hyperlink r:id="rId16267" w:history="1">
              <w:r>
                <w:rPr>
                  <w:color w:val="0000FF"/>
                </w:rPr>
                <w:t>T73.1</w:t>
              </w:r>
            </w:hyperlink>
            <w:r>
              <w:t xml:space="preserve">, </w:t>
            </w:r>
            <w:hyperlink r:id="rId16268" w:history="1">
              <w:r>
                <w:rPr>
                  <w:color w:val="0000FF"/>
                </w:rPr>
                <w:t>T73.2</w:t>
              </w:r>
            </w:hyperlink>
            <w:r>
              <w:t xml:space="preserve">, </w:t>
            </w:r>
            <w:hyperlink r:id="rId16269" w:history="1">
              <w:r>
                <w:rPr>
                  <w:color w:val="0000FF"/>
                </w:rPr>
                <w:t>T73.3</w:t>
              </w:r>
            </w:hyperlink>
            <w:r>
              <w:t xml:space="preserve">, </w:t>
            </w:r>
            <w:hyperlink r:id="rId16270" w:history="1">
              <w:r>
                <w:rPr>
                  <w:color w:val="0000FF"/>
                </w:rPr>
                <w:t>T73.8</w:t>
              </w:r>
            </w:hyperlink>
            <w:r>
              <w:t xml:space="preserve">, </w:t>
            </w:r>
            <w:hyperlink r:id="rId16271" w:history="1">
              <w:r>
                <w:rPr>
                  <w:color w:val="0000FF"/>
                </w:rPr>
                <w:t>T73.9</w:t>
              </w:r>
            </w:hyperlink>
            <w:r>
              <w:t xml:space="preserve">, </w:t>
            </w:r>
            <w:hyperlink r:id="rId16272" w:history="1">
              <w:r>
                <w:rPr>
                  <w:color w:val="0000FF"/>
                </w:rPr>
                <w:t>T74</w:t>
              </w:r>
            </w:hyperlink>
            <w:r>
              <w:t xml:space="preserve">, </w:t>
            </w:r>
            <w:hyperlink r:id="rId16273" w:history="1">
              <w:r>
                <w:rPr>
                  <w:color w:val="0000FF"/>
                </w:rPr>
                <w:t>T74.0</w:t>
              </w:r>
            </w:hyperlink>
            <w:r>
              <w:t xml:space="preserve">, </w:t>
            </w:r>
            <w:hyperlink r:id="rId16274" w:history="1">
              <w:r>
                <w:rPr>
                  <w:color w:val="0000FF"/>
                </w:rPr>
                <w:t>T74.1</w:t>
              </w:r>
            </w:hyperlink>
            <w:r>
              <w:t xml:space="preserve">, </w:t>
            </w:r>
            <w:hyperlink r:id="rId16275" w:history="1">
              <w:r>
                <w:rPr>
                  <w:color w:val="0000FF"/>
                </w:rPr>
                <w:t>T74.2</w:t>
              </w:r>
            </w:hyperlink>
            <w:r>
              <w:t xml:space="preserve">, </w:t>
            </w:r>
            <w:hyperlink r:id="rId16276" w:history="1">
              <w:r>
                <w:rPr>
                  <w:color w:val="0000FF"/>
                </w:rPr>
                <w:t>T74.3</w:t>
              </w:r>
            </w:hyperlink>
            <w:r>
              <w:t xml:space="preserve">, </w:t>
            </w:r>
            <w:hyperlink r:id="rId16277" w:history="1">
              <w:r>
                <w:rPr>
                  <w:color w:val="0000FF"/>
                </w:rPr>
                <w:t>T74.8</w:t>
              </w:r>
            </w:hyperlink>
            <w:r>
              <w:t xml:space="preserve">, </w:t>
            </w:r>
            <w:hyperlink r:id="rId16278" w:history="1">
              <w:r>
                <w:rPr>
                  <w:color w:val="0000FF"/>
                </w:rPr>
                <w:t>T74.9</w:t>
              </w:r>
            </w:hyperlink>
            <w:r>
              <w:t xml:space="preserve">, </w:t>
            </w:r>
            <w:hyperlink r:id="rId16279" w:history="1">
              <w:r>
                <w:rPr>
                  <w:color w:val="0000FF"/>
                </w:rPr>
                <w:t>T75</w:t>
              </w:r>
            </w:hyperlink>
            <w:r>
              <w:t xml:space="preserve">, </w:t>
            </w:r>
            <w:hyperlink r:id="rId16280" w:history="1">
              <w:r>
                <w:rPr>
                  <w:color w:val="0000FF"/>
                </w:rPr>
                <w:t>T75.0</w:t>
              </w:r>
            </w:hyperlink>
            <w:r>
              <w:t xml:space="preserve">, </w:t>
            </w:r>
            <w:hyperlink r:id="rId16281" w:history="1">
              <w:r>
                <w:rPr>
                  <w:color w:val="0000FF"/>
                </w:rPr>
                <w:t>T75.1</w:t>
              </w:r>
            </w:hyperlink>
            <w:r>
              <w:t xml:space="preserve">, </w:t>
            </w:r>
            <w:hyperlink r:id="rId16282" w:history="1">
              <w:r>
                <w:rPr>
                  <w:color w:val="0000FF"/>
                </w:rPr>
                <w:t>T75.2</w:t>
              </w:r>
            </w:hyperlink>
            <w:r>
              <w:t xml:space="preserve">, </w:t>
            </w:r>
            <w:hyperlink r:id="rId16283" w:history="1">
              <w:r>
                <w:rPr>
                  <w:color w:val="0000FF"/>
                </w:rPr>
                <w:t>T75.3</w:t>
              </w:r>
            </w:hyperlink>
            <w:r>
              <w:t xml:space="preserve">, </w:t>
            </w:r>
            <w:hyperlink r:id="rId16284" w:history="1">
              <w:r>
                <w:rPr>
                  <w:color w:val="0000FF"/>
                </w:rPr>
                <w:t>T75.4</w:t>
              </w:r>
            </w:hyperlink>
            <w:r>
              <w:t xml:space="preserve">, </w:t>
            </w:r>
            <w:hyperlink r:id="rId16285" w:history="1">
              <w:r>
                <w:rPr>
                  <w:color w:val="0000FF"/>
                </w:rPr>
                <w:t>T75.8</w:t>
              </w:r>
            </w:hyperlink>
            <w:r>
              <w:t xml:space="preserve">, </w:t>
            </w:r>
            <w:hyperlink r:id="rId16286" w:history="1">
              <w:r>
                <w:rPr>
                  <w:color w:val="0000FF"/>
                </w:rPr>
                <w:t>T78</w:t>
              </w:r>
            </w:hyperlink>
            <w:r>
              <w:t xml:space="preserve">, </w:t>
            </w:r>
            <w:hyperlink r:id="rId16287" w:history="1">
              <w:r>
                <w:rPr>
                  <w:color w:val="0000FF"/>
                </w:rPr>
                <w:t>T78.1</w:t>
              </w:r>
            </w:hyperlink>
            <w:r>
              <w:t xml:space="preserve">, </w:t>
            </w:r>
            <w:hyperlink r:id="rId16288" w:history="1">
              <w:r>
                <w:rPr>
                  <w:color w:val="0000FF"/>
                </w:rPr>
                <w:t>T78.8</w:t>
              </w:r>
            </w:hyperlink>
            <w:r>
              <w:t xml:space="preserve">, </w:t>
            </w:r>
            <w:hyperlink r:id="rId16289" w:history="1">
              <w:r>
                <w:rPr>
                  <w:color w:val="0000FF"/>
                </w:rPr>
                <w:t>T78.9</w:t>
              </w:r>
            </w:hyperlink>
            <w:r>
              <w:t xml:space="preserve">, </w:t>
            </w:r>
            <w:hyperlink r:id="rId16290" w:history="1">
              <w:r>
                <w:rPr>
                  <w:color w:val="0000FF"/>
                </w:rPr>
                <w:t>T79</w:t>
              </w:r>
            </w:hyperlink>
            <w:r>
              <w:t xml:space="preserve">, </w:t>
            </w:r>
            <w:hyperlink r:id="rId16291" w:history="1">
              <w:r>
                <w:rPr>
                  <w:color w:val="0000FF"/>
                </w:rPr>
                <w:t>T79.0</w:t>
              </w:r>
            </w:hyperlink>
            <w:r>
              <w:t xml:space="preserve">, </w:t>
            </w:r>
            <w:hyperlink r:id="rId16292" w:history="1">
              <w:r>
                <w:rPr>
                  <w:color w:val="0000FF"/>
                </w:rPr>
                <w:t>T79.1</w:t>
              </w:r>
            </w:hyperlink>
            <w:r>
              <w:t xml:space="preserve">, </w:t>
            </w:r>
            <w:hyperlink r:id="rId16293" w:history="1">
              <w:r>
                <w:rPr>
                  <w:color w:val="0000FF"/>
                </w:rPr>
                <w:t>T79.2</w:t>
              </w:r>
            </w:hyperlink>
            <w:r>
              <w:t xml:space="preserve">, </w:t>
            </w:r>
            <w:hyperlink r:id="rId16294" w:history="1">
              <w:r>
                <w:rPr>
                  <w:color w:val="0000FF"/>
                </w:rPr>
                <w:t>T79.3</w:t>
              </w:r>
            </w:hyperlink>
            <w:r>
              <w:t xml:space="preserve">, </w:t>
            </w:r>
            <w:hyperlink r:id="rId16295" w:history="1">
              <w:r>
                <w:rPr>
                  <w:color w:val="0000FF"/>
                </w:rPr>
                <w:t>T79.4</w:t>
              </w:r>
            </w:hyperlink>
            <w:r>
              <w:t xml:space="preserve">, </w:t>
            </w:r>
            <w:hyperlink r:id="rId16296" w:history="1">
              <w:r>
                <w:rPr>
                  <w:color w:val="0000FF"/>
                </w:rPr>
                <w:t>T79.5</w:t>
              </w:r>
            </w:hyperlink>
            <w:r>
              <w:t xml:space="preserve">, </w:t>
            </w:r>
            <w:hyperlink r:id="rId16297" w:history="1">
              <w:r>
                <w:rPr>
                  <w:color w:val="0000FF"/>
                </w:rPr>
                <w:t>T79.6</w:t>
              </w:r>
            </w:hyperlink>
            <w:r>
              <w:t xml:space="preserve">, </w:t>
            </w:r>
            <w:hyperlink r:id="rId16298" w:history="1">
              <w:r>
                <w:rPr>
                  <w:color w:val="0000FF"/>
                </w:rPr>
                <w:t>T79.7</w:t>
              </w:r>
            </w:hyperlink>
            <w:r>
              <w:t xml:space="preserve">, </w:t>
            </w:r>
            <w:hyperlink r:id="rId16299" w:history="1">
              <w:r>
                <w:rPr>
                  <w:color w:val="0000FF"/>
                </w:rPr>
                <w:t>T79.8</w:t>
              </w:r>
            </w:hyperlink>
            <w:r>
              <w:t xml:space="preserve">, </w:t>
            </w:r>
            <w:hyperlink r:id="rId16300" w:history="1">
              <w:r>
                <w:rPr>
                  <w:color w:val="0000FF"/>
                </w:rPr>
                <w:t>T79.9</w:t>
              </w:r>
            </w:hyperlink>
            <w:r>
              <w:t xml:space="preserve">, </w:t>
            </w:r>
            <w:hyperlink r:id="rId16301" w:history="1">
              <w:r>
                <w:rPr>
                  <w:color w:val="0000FF"/>
                </w:rPr>
                <w:t>T80</w:t>
              </w:r>
            </w:hyperlink>
            <w:r>
              <w:t xml:space="preserve">, </w:t>
            </w:r>
            <w:hyperlink r:id="rId16302" w:history="1">
              <w:r>
                <w:rPr>
                  <w:color w:val="0000FF"/>
                </w:rPr>
                <w:t>T80.0</w:t>
              </w:r>
            </w:hyperlink>
            <w:r>
              <w:t xml:space="preserve">, </w:t>
            </w:r>
            <w:hyperlink r:id="rId16303" w:history="1">
              <w:r>
                <w:rPr>
                  <w:color w:val="0000FF"/>
                </w:rPr>
                <w:t>T80.1</w:t>
              </w:r>
            </w:hyperlink>
            <w:r>
              <w:t xml:space="preserve">, </w:t>
            </w:r>
            <w:hyperlink r:id="rId16304" w:history="1">
              <w:r>
                <w:rPr>
                  <w:color w:val="0000FF"/>
                </w:rPr>
                <w:t>T80.2</w:t>
              </w:r>
            </w:hyperlink>
            <w:r>
              <w:t xml:space="preserve">, </w:t>
            </w:r>
            <w:hyperlink r:id="rId16305" w:history="1">
              <w:r>
                <w:rPr>
                  <w:color w:val="0000FF"/>
                </w:rPr>
                <w:t>T80.3</w:t>
              </w:r>
            </w:hyperlink>
            <w:r>
              <w:t xml:space="preserve">, </w:t>
            </w:r>
            <w:hyperlink r:id="rId16306" w:history="1">
              <w:r>
                <w:rPr>
                  <w:color w:val="0000FF"/>
                </w:rPr>
                <w:t>T80.4</w:t>
              </w:r>
            </w:hyperlink>
            <w:r>
              <w:t xml:space="preserve">, </w:t>
            </w:r>
            <w:hyperlink r:id="rId16307" w:history="1">
              <w:r>
                <w:rPr>
                  <w:color w:val="0000FF"/>
                </w:rPr>
                <w:t>T80.6</w:t>
              </w:r>
            </w:hyperlink>
            <w:r>
              <w:t xml:space="preserve">, </w:t>
            </w:r>
            <w:hyperlink r:id="rId16308" w:history="1">
              <w:r>
                <w:rPr>
                  <w:color w:val="0000FF"/>
                </w:rPr>
                <w:t>T80.8</w:t>
              </w:r>
            </w:hyperlink>
            <w:r>
              <w:t xml:space="preserve">, </w:t>
            </w:r>
            <w:hyperlink r:id="rId16309" w:history="1">
              <w:r>
                <w:rPr>
                  <w:color w:val="0000FF"/>
                </w:rPr>
                <w:t>T80.9</w:t>
              </w:r>
            </w:hyperlink>
            <w:r>
              <w:t xml:space="preserve">, </w:t>
            </w:r>
            <w:hyperlink r:id="rId16310" w:history="1">
              <w:r>
                <w:rPr>
                  <w:color w:val="0000FF"/>
                </w:rPr>
                <w:t>T81</w:t>
              </w:r>
            </w:hyperlink>
            <w:r>
              <w:t xml:space="preserve">, </w:t>
            </w:r>
            <w:hyperlink r:id="rId16311" w:history="1">
              <w:r>
                <w:rPr>
                  <w:color w:val="0000FF"/>
                </w:rPr>
                <w:t>T81.0</w:t>
              </w:r>
            </w:hyperlink>
            <w:r>
              <w:t xml:space="preserve">, </w:t>
            </w:r>
            <w:hyperlink r:id="rId16312" w:history="1">
              <w:r>
                <w:rPr>
                  <w:color w:val="0000FF"/>
                </w:rPr>
                <w:t>T81.1</w:t>
              </w:r>
            </w:hyperlink>
            <w:r>
              <w:t xml:space="preserve">, </w:t>
            </w:r>
            <w:hyperlink r:id="rId16313" w:history="1">
              <w:r>
                <w:rPr>
                  <w:color w:val="0000FF"/>
                </w:rPr>
                <w:t>T81.2</w:t>
              </w:r>
            </w:hyperlink>
            <w:r>
              <w:t xml:space="preserve">, </w:t>
            </w:r>
            <w:hyperlink r:id="rId16314" w:history="1">
              <w:r>
                <w:rPr>
                  <w:color w:val="0000FF"/>
                </w:rPr>
                <w:t>T81.3</w:t>
              </w:r>
            </w:hyperlink>
            <w:r>
              <w:t xml:space="preserve">, </w:t>
            </w:r>
            <w:hyperlink r:id="rId16315" w:history="1">
              <w:r>
                <w:rPr>
                  <w:color w:val="0000FF"/>
                </w:rPr>
                <w:t>T81.4</w:t>
              </w:r>
            </w:hyperlink>
            <w:r>
              <w:t xml:space="preserve">, </w:t>
            </w:r>
            <w:hyperlink r:id="rId16316" w:history="1">
              <w:r>
                <w:rPr>
                  <w:color w:val="0000FF"/>
                </w:rPr>
                <w:t>T81.5</w:t>
              </w:r>
            </w:hyperlink>
            <w:r>
              <w:t xml:space="preserve">, </w:t>
            </w:r>
            <w:hyperlink r:id="rId16317" w:history="1">
              <w:r>
                <w:rPr>
                  <w:color w:val="0000FF"/>
                </w:rPr>
                <w:t>T81.6</w:t>
              </w:r>
            </w:hyperlink>
            <w:r>
              <w:t xml:space="preserve">, </w:t>
            </w:r>
            <w:hyperlink r:id="rId16318" w:history="1">
              <w:r>
                <w:rPr>
                  <w:color w:val="0000FF"/>
                </w:rPr>
                <w:t>T81.7</w:t>
              </w:r>
            </w:hyperlink>
            <w:r>
              <w:t xml:space="preserve">, </w:t>
            </w:r>
            <w:hyperlink r:id="rId16319" w:history="1">
              <w:r>
                <w:rPr>
                  <w:color w:val="0000FF"/>
                </w:rPr>
                <w:t>T81.8</w:t>
              </w:r>
            </w:hyperlink>
            <w:r>
              <w:t xml:space="preserve">, </w:t>
            </w:r>
            <w:hyperlink r:id="rId16320" w:history="1">
              <w:r>
                <w:rPr>
                  <w:color w:val="0000FF"/>
                </w:rPr>
                <w:t>T81.9</w:t>
              </w:r>
            </w:hyperlink>
            <w:r>
              <w:t xml:space="preserve">, </w:t>
            </w:r>
            <w:hyperlink r:id="rId16321" w:history="1">
              <w:r>
                <w:rPr>
                  <w:color w:val="0000FF"/>
                </w:rPr>
                <w:t>T85.7</w:t>
              </w:r>
            </w:hyperlink>
            <w:r>
              <w:t xml:space="preserve">, </w:t>
            </w:r>
            <w:hyperlink r:id="rId16322" w:history="1">
              <w:r>
                <w:rPr>
                  <w:color w:val="0000FF"/>
                </w:rPr>
                <w:t>T85.9</w:t>
              </w:r>
            </w:hyperlink>
            <w:r>
              <w:t xml:space="preserve">, </w:t>
            </w:r>
            <w:hyperlink r:id="rId16323" w:history="1">
              <w:r>
                <w:rPr>
                  <w:color w:val="0000FF"/>
                </w:rPr>
                <w:t>T88</w:t>
              </w:r>
            </w:hyperlink>
            <w:r>
              <w:t xml:space="preserve">, </w:t>
            </w:r>
            <w:hyperlink r:id="rId16324" w:history="1">
              <w:r>
                <w:rPr>
                  <w:color w:val="0000FF"/>
                </w:rPr>
                <w:t>T88.0</w:t>
              </w:r>
            </w:hyperlink>
            <w:r>
              <w:t xml:space="preserve">, </w:t>
            </w:r>
            <w:hyperlink r:id="rId16325" w:history="1">
              <w:r>
                <w:rPr>
                  <w:color w:val="0000FF"/>
                </w:rPr>
                <w:t>T88.1</w:t>
              </w:r>
            </w:hyperlink>
            <w:r>
              <w:t xml:space="preserve">, </w:t>
            </w:r>
            <w:hyperlink r:id="rId16326" w:history="1">
              <w:r>
                <w:rPr>
                  <w:color w:val="0000FF"/>
                </w:rPr>
                <w:t>T88.2</w:t>
              </w:r>
            </w:hyperlink>
            <w:r>
              <w:t xml:space="preserve">, </w:t>
            </w:r>
            <w:hyperlink r:id="rId16327" w:history="1">
              <w:r>
                <w:rPr>
                  <w:color w:val="0000FF"/>
                </w:rPr>
                <w:t>T88.3</w:t>
              </w:r>
            </w:hyperlink>
            <w:r>
              <w:t xml:space="preserve">, </w:t>
            </w:r>
            <w:hyperlink r:id="rId16328" w:history="1">
              <w:r>
                <w:rPr>
                  <w:color w:val="0000FF"/>
                </w:rPr>
                <w:t>T88.4</w:t>
              </w:r>
            </w:hyperlink>
            <w:r>
              <w:t xml:space="preserve">, </w:t>
            </w:r>
            <w:hyperlink r:id="rId16329" w:history="1">
              <w:r>
                <w:rPr>
                  <w:color w:val="0000FF"/>
                </w:rPr>
                <w:t>T88.5</w:t>
              </w:r>
            </w:hyperlink>
            <w:r>
              <w:t xml:space="preserve">, </w:t>
            </w:r>
            <w:hyperlink r:id="rId16330" w:history="1">
              <w:r>
                <w:rPr>
                  <w:color w:val="0000FF"/>
                </w:rPr>
                <w:t>T88.7</w:t>
              </w:r>
            </w:hyperlink>
            <w:r>
              <w:t xml:space="preserve">, </w:t>
            </w:r>
            <w:hyperlink r:id="rId16331" w:history="1">
              <w:r>
                <w:rPr>
                  <w:color w:val="0000FF"/>
                </w:rPr>
                <w:t>T88.8</w:t>
              </w:r>
            </w:hyperlink>
            <w:r>
              <w:t xml:space="preserve">, </w:t>
            </w:r>
            <w:hyperlink r:id="rId16332" w:history="1">
              <w:r>
                <w:rPr>
                  <w:color w:val="0000FF"/>
                </w:rPr>
                <w:t>T88.9</w:t>
              </w:r>
            </w:hyperlink>
            <w:r>
              <w:t xml:space="preserve">, </w:t>
            </w:r>
            <w:hyperlink r:id="rId16333" w:history="1">
              <w:r>
                <w:rPr>
                  <w:color w:val="0000FF"/>
                </w:rPr>
                <w:t>T96</w:t>
              </w:r>
            </w:hyperlink>
            <w:r>
              <w:t xml:space="preserve">, </w:t>
            </w:r>
            <w:hyperlink r:id="rId16334" w:history="1">
              <w:r>
                <w:rPr>
                  <w:color w:val="0000FF"/>
                </w:rPr>
                <w:t>T97</w:t>
              </w:r>
            </w:hyperlink>
            <w:r>
              <w:t xml:space="preserve">, </w:t>
            </w:r>
            <w:hyperlink r:id="rId16335" w:history="1">
              <w:r>
                <w:rPr>
                  <w:color w:val="0000FF"/>
                </w:rPr>
                <w:t>T98</w:t>
              </w:r>
            </w:hyperlink>
            <w:r>
              <w:t xml:space="preserve">, </w:t>
            </w:r>
            <w:hyperlink r:id="rId16336" w:history="1">
              <w:r>
                <w:rPr>
                  <w:color w:val="0000FF"/>
                </w:rPr>
                <w:t>T98.0</w:t>
              </w:r>
            </w:hyperlink>
            <w:r>
              <w:t xml:space="preserve">, </w:t>
            </w:r>
            <w:hyperlink r:id="rId16337" w:history="1">
              <w:r>
                <w:rPr>
                  <w:color w:val="0000FF"/>
                </w:rPr>
                <w:t>T98.1</w:t>
              </w:r>
            </w:hyperlink>
            <w:r>
              <w:t xml:space="preserve">, </w:t>
            </w:r>
            <w:hyperlink r:id="rId16338" w:history="1">
              <w:r>
                <w:rPr>
                  <w:color w:val="0000FF"/>
                </w:rPr>
                <w:t>T98.2</w:t>
              </w:r>
            </w:hyperlink>
            <w:r>
              <w:t xml:space="preserve">, </w:t>
            </w:r>
            <w:hyperlink r:id="rId16339" w:history="1">
              <w:r>
                <w:rPr>
                  <w:color w:val="0000FF"/>
                </w:rPr>
                <w:t>T98.3</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Иной классификационный критерий: it1</w:t>
            </w:r>
          </w:p>
        </w:tc>
        <w:tc>
          <w:tcPr>
            <w:tcW w:w="1077" w:type="dxa"/>
          </w:tcPr>
          <w:p w:rsidR="0007086E" w:rsidRDefault="0007086E">
            <w:pPr>
              <w:pStyle w:val="ConsPlusNormal"/>
              <w:jc w:val="center"/>
            </w:pPr>
            <w:r>
              <w:t>4,07</w:t>
            </w:r>
          </w:p>
        </w:tc>
      </w:tr>
      <w:tr w:rsidR="0007086E">
        <w:tc>
          <w:tcPr>
            <w:tcW w:w="567" w:type="dxa"/>
          </w:tcPr>
          <w:p w:rsidR="0007086E" w:rsidRDefault="0007086E">
            <w:pPr>
              <w:pStyle w:val="ConsPlusNormal"/>
              <w:jc w:val="center"/>
            </w:pPr>
            <w:r>
              <w:lastRenderedPageBreak/>
              <w:t>258</w:t>
            </w:r>
          </w:p>
        </w:tc>
        <w:tc>
          <w:tcPr>
            <w:tcW w:w="2551" w:type="dxa"/>
          </w:tcPr>
          <w:p w:rsidR="0007086E" w:rsidRDefault="0007086E">
            <w:pPr>
              <w:pStyle w:val="ConsPlusNormal"/>
            </w:pPr>
            <w:r>
              <w:t>Госпитализация в диагностических целях с постановкой/ подтверждением диагноза злокачественного новообразования</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6340" w:history="1">
              <w:r>
                <w:rPr>
                  <w:color w:val="0000FF"/>
                </w:rPr>
                <w:t>B03.005.010</w:t>
              </w:r>
            </w:hyperlink>
            <w:r>
              <w:t xml:space="preserve">, </w:t>
            </w:r>
            <w:hyperlink r:id="rId16341" w:history="1">
              <w:r>
                <w:rPr>
                  <w:color w:val="0000FF"/>
                </w:rPr>
                <w:t>B03.005.011</w:t>
              </w:r>
            </w:hyperlink>
            <w:r>
              <w:t xml:space="preserve">, </w:t>
            </w:r>
            <w:hyperlink r:id="rId16342" w:history="1">
              <w:r>
                <w:rPr>
                  <w:color w:val="0000FF"/>
                </w:rPr>
                <w:t>B03.005.018</w:t>
              </w:r>
            </w:hyperlink>
            <w:r>
              <w:t xml:space="preserve">, </w:t>
            </w:r>
            <w:hyperlink r:id="rId16343" w:history="1">
              <w:r>
                <w:rPr>
                  <w:color w:val="0000FF"/>
                </w:rPr>
                <w:t>B03.009.001</w:t>
              </w:r>
            </w:hyperlink>
            <w:r>
              <w:t xml:space="preserve">, </w:t>
            </w:r>
            <w:hyperlink r:id="rId16344" w:history="1">
              <w:r>
                <w:rPr>
                  <w:color w:val="0000FF"/>
                </w:rPr>
                <w:t>B03.009.002</w:t>
              </w:r>
            </w:hyperlink>
            <w:r>
              <w:t xml:space="preserve">, </w:t>
            </w:r>
            <w:hyperlink r:id="rId16345" w:history="1">
              <w:r>
                <w:rPr>
                  <w:color w:val="0000FF"/>
                </w:rPr>
                <w:t>B03.009.003</w:t>
              </w:r>
            </w:hyperlink>
            <w:r>
              <w:t xml:space="preserve">, </w:t>
            </w:r>
            <w:hyperlink r:id="rId16346" w:history="1">
              <w:r>
                <w:rPr>
                  <w:color w:val="0000FF"/>
                </w:rPr>
                <w:t>B03.024.002</w:t>
              </w:r>
            </w:hyperlink>
            <w:r>
              <w:t xml:space="preserve">, </w:t>
            </w:r>
            <w:hyperlink r:id="rId16347" w:history="1">
              <w:r>
                <w:rPr>
                  <w:color w:val="0000FF"/>
                </w:rPr>
                <w:t>B03.024.003</w:t>
              </w:r>
            </w:hyperlink>
            <w:r>
              <w:t xml:space="preserve">, </w:t>
            </w:r>
            <w:hyperlink r:id="rId16348" w:history="1">
              <w:r>
                <w:rPr>
                  <w:color w:val="0000FF"/>
                </w:rPr>
                <w:t>B03.027.001</w:t>
              </w:r>
            </w:hyperlink>
            <w:r>
              <w:t xml:space="preserve">, </w:t>
            </w:r>
            <w:hyperlink r:id="rId16349" w:history="1">
              <w:r>
                <w:rPr>
                  <w:color w:val="0000FF"/>
                </w:rPr>
                <w:t>B03.027.002</w:t>
              </w:r>
            </w:hyperlink>
            <w:r>
              <w:t xml:space="preserve">, </w:t>
            </w:r>
            <w:hyperlink r:id="rId16350" w:history="1">
              <w:r>
                <w:rPr>
                  <w:color w:val="0000FF"/>
                </w:rPr>
                <w:t>B03.027.003</w:t>
              </w:r>
            </w:hyperlink>
            <w:r>
              <w:t xml:space="preserve">, </w:t>
            </w:r>
            <w:hyperlink r:id="rId16351" w:history="1">
              <w:r>
                <w:rPr>
                  <w:color w:val="0000FF"/>
                </w:rPr>
                <w:t>B03.027.004</w:t>
              </w:r>
            </w:hyperlink>
            <w:r>
              <w:t xml:space="preserve">, </w:t>
            </w:r>
            <w:hyperlink r:id="rId16352" w:history="1">
              <w:r>
                <w:rPr>
                  <w:color w:val="0000FF"/>
                </w:rPr>
                <w:t>B03.027.005</w:t>
              </w:r>
            </w:hyperlink>
            <w:r>
              <w:t xml:space="preserve">, </w:t>
            </w:r>
            <w:hyperlink r:id="rId16353" w:history="1">
              <w:r>
                <w:rPr>
                  <w:color w:val="0000FF"/>
                </w:rPr>
                <w:t>B03.027.006</w:t>
              </w:r>
            </w:hyperlink>
            <w:r>
              <w:t xml:space="preserve">, </w:t>
            </w:r>
            <w:hyperlink r:id="rId16354" w:history="1">
              <w:r>
                <w:rPr>
                  <w:color w:val="0000FF"/>
                </w:rPr>
                <w:t>B03.027.007</w:t>
              </w:r>
            </w:hyperlink>
            <w:r>
              <w:t xml:space="preserve">, </w:t>
            </w:r>
            <w:hyperlink r:id="rId16355" w:history="1">
              <w:r>
                <w:rPr>
                  <w:color w:val="0000FF"/>
                </w:rPr>
                <w:t>B03.027.008</w:t>
              </w:r>
            </w:hyperlink>
            <w:r>
              <w:t xml:space="preserve">, </w:t>
            </w:r>
            <w:hyperlink r:id="rId16356" w:history="1">
              <w:r>
                <w:rPr>
                  <w:color w:val="0000FF"/>
                </w:rPr>
                <w:t>B03.027.009</w:t>
              </w:r>
            </w:hyperlink>
            <w:r>
              <w:t xml:space="preserve">, </w:t>
            </w:r>
            <w:hyperlink r:id="rId16357" w:history="1">
              <w:r>
                <w:rPr>
                  <w:color w:val="0000FF"/>
                </w:rPr>
                <w:t>B03.027.010</w:t>
              </w:r>
            </w:hyperlink>
            <w:r>
              <w:t xml:space="preserve">, </w:t>
            </w:r>
            <w:hyperlink r:id="rId16358" w:history="1">
              <w:r>
                <w:rPr>
                  <w:color w:val="0000FF"/>
                </w:rPr>
                <w:t>B03.027.011</w:t>
              </w:r>
            </w:hyperlink>
            <w:r>
              <w:t xml:space="preserve">, </w:t>
            </w:r>
            <w:hyperlink r:id="rId16359" w:history="1">
              <w:r>
                <w:rPr>
                  <w:color w:val="0000FF"/>
                </w:rPr>
                <w:t>B03.027.012</w:t>
              </w:r>
            </w:hyperlink>
            <w:r>
              <w:t xml:space="preserve">, </w:t>
            </w:r>
            <w:hyperlink r:id="rId16360" w:history="1">
              <w:r>
                <w:rPr>
                  <w:color w:val="0000FF"/>
                </w:rPr>
                <w:t>B03.027.013</w:t>
              </w:r>
            </w:hyperlink>
            <w:r>
              <w:t xml:space="preserve">, </w:t>
            </w:r>
            <w:hyperlink r:id="rId16361" w:history="1">
              <w:r>
                <w:rPr>
                  <w:color w:val="0000FF"/>
                </w:rPr>
                <w:t>B03.027.014</w:t>
              </w:r>
            </w:hyperlink>
            <w:r>
              <w:t xml:space="preserve">, </w:t>
            </w:r>
            <w:hyperlink r:id="rId16362" w:history="1">
              <w:r>
                <w:rPr>
                  <w:color w:val="0000FF"/>
                </w:rPr>
                <w:t>B03.027.015</w:t>
              </w:r>
            </w:hyperlink>
            <w:r>
              <w:t xml:space="preserve">, </w:t>
            </w:r>
            <w:hyperlink r:id="rId16363" w:history="1">
              <w:r>
                <w:rPr>
                  <w:color w:val="0000FF"/>
                </w:rPr>
                <w:t>B03.027.016</w:t>
              </w:r>
            </w:hyperlink>
            <w:r>
              <w:t xml:space="preserve">, </w:t>
            </w:r>
            <w:hyperlink r:id="rId16364" w:history="1">
              <w:r>
                <w:rPr>
                  <w:color w:val="0000FF"/>
                </w:rPr>
                <w:t>B03.027.017</w:t>
              </w:r>
            </w:hyperlink>
            <w:r>
              <w:t xml:space="preserve">, </w:t>
            </w:r>
            <w:hyperlink r:id="rId16365" w:history="1">
              <w:r>
                <w:rPr>
                  <w:color w:val="0000FF"/>
                </w:rPr>
                <w:t>B03.027.018</w:t>
              </w:r>
            </w:hyperlink>
            <w:r>
              <w:t xml:space="preserve">, </w:t>
            </w:r>
            <w:hyperlink r:id="rId16366" w:history="1">
              <w:r>
                <w:rPr>
                  <w:color w:val="0000FF"/>
                </w:rPr>
                <w:t>B03.027.019</w:t>
              </w:r>
            </w:hyperlink>
            <w:r>
              <w:t xml:space="preserve">, </w:t>
            </w:r>
            <w:hyperlink r:id="rId16367" w:history="1">
              <w:r>
                <w:rPr>
                  <w:color w:val="0000FF"/>
                </w:rPr>
                <w:t>B03.027.020</w:t>
              </w:r>
            </w:hyperlink>
            <w:r>
              <w:t xml:space="preserve">, </w:t>
            </w:r>
            <w:hyperlink r:id="rId16368" w:history="1">
              <w:r>
                <w:rPr>
                  <w:color w:val="0000FF"/>
                </w:rPr>
                <w:t>B03.027.021</w:t>
              </w:r>
            </w:hyperlink>
            <w:r>
              <w:t xml:space="preserve">, </w:t>
            </w:r>
            <w:hyperlink r:id="rId16369" w:history="1">
              <w:r>
                <w:rPr>
                  <w:color w:val="0000FF"/>
                </w:rPr>
                <w:t>B03.027.022</w:t>
              </w:r>
            </w:hyperlink>
            <w:r>
              <w:t xml:space="preserve">, </w:t>
            </w:r>
            <w:hyperlink r:id="rId16370" w:history="1">
              <w:r>
                <w:rPr>
                  <w:color w:val="0000FF"/>
                </w:rPr>
                <w:t>B03.027.023</w:t>
              </w:r>
            </w:hyperlink>
            <w:r>
              <w:t xml:space="preserve">, </w:t>
            </w:r>
            <w:hyperlink r:id="rId16371" w:history="1">
              <w:r>
                <w:rPr>
                  <w:color w:val="0000FF"/>
                </w:rPr>
                <w:t>B03.027.024</w:t>
              </w:r>
            </w:hyperlink>
            <w:r>
              <w:t xml:space="preserve">, </w:t>
            </w:r>
            <w:hyperlink r:id="rId16372" w:history="1">
              <w:r>
                <w:rPr>
                  <w:color w:val="0000FF"/>
                </w:rPr>
                <w:t>B03.027.025</w:t>
              </w:r>
            </w:hyperlink>
            <w:r>
              <w:t xml:space="preserve">, </w:t>
            </w:r>
            <w:hyperlink r:id="rId16373" w:history="1">
              <w:r>
                <w:rPr>
                  <w:color w:val="0000FF"/>
                </w:rPr>
                <w:t>B03.027.026</w:t>
              </w:r>
            </w:hyperlink>
            <w:r>
              <w:t xml:space="preserve">, </w:t>
            </w:r>
            <w:hyperlink r:id="rId16374" w:history="1">
              <w:r>
                <w:rPr>
                  <w:color w:val="0000FF"/>
                </w:rPr>
                <w:t>B03.027.027</w:t>
              </w:r>
            </w:hyperlink>
            <w:r>
              <w:t xml:space="preserve">, </w:t>
            </w:r>
            <w:hyperlink r:id="rId16375" w:history="1">
              <w:r>
                <w:rPr>
                  <w:color w:val="0000FF"/>
                </w:rPr>
                <w:t>B03.027.028</w:t>
              </w:r>
            </w:hyperlink>
            <w:r>
              <w:t xml:space="preserve">, </w:t>
            </w:r>
            <w:hyperlink r:id="rId16376" w:history="1">
              <w:r>
                <w:rPr>
                  <w:color w:val="0000FF"/>
                </w:rPr>
                <w:t>B03.027.029</w:t>
              </w:r>
            </w:hyperlink>
            <w:r>
              <w:t xml:space="preserve">, </w:t>
            </w:r>
            <w:hyperlink r:id="rId16377" w:history="1">
              <w:r>
                <w:rPr>
                  <w:color w:val="0000FF"/>
                </w:rPr>
                <w:t>B03.027.030</w:t>
              </w:r>
            </w:hyperlink>
            <w:r>
              <w:t xml:space="preserve">, </w:t>
            </w:r>
            <w:hyperlink r:id="rId16378" w:history="1">
              <w:r>
                <w:rPr>
                  <w:color w:val="0000FF"/>
                </w:rPr>
                <w:t>B03.027.031</w:t>
              </w:r>
            </w:hyperlink>
            <w:r>
              <w:t xml:space="preserve">, </w:t>
            </w:r>
            <w:hyperlink r:id="rId16379" w:history="1">
              <w:r>
                <w:rPr>
                  <w:color w:val="0000FF"/>
                </w:rPr>
                <w:t>B03.027.032</w:t>
              </w:r>
            </w:hyperlink>
            <w:r>
              <w:t xml:space="preserve">, </w:t>
            </w:r>
            <w:hyperlink r:id="rId16380" w:history="1">
              <w:r>
                <w:rPr>
                  <w:color w:val="0000FF"/>
                </w:rPr>
                <w:t>B03.027.033</w:t>
              </w:r>
            </w:hyperlink>
            <w:r>
              <w:t xml:space="preserve">, </w:t>
            </w:r>
            <w:hyperlink r:id="rId16381" w:history="1">
              <w:r>
                <w:rPr>
                  <w:color w:val="0000FF"/>
                </w:rPr>
                <w:t>B03.027.034</w:t>
              </w:r>
            </w:hyperlink>
            <w:r>
              <w:t xml:space="preserve">, </w:t>
            </w:r>
            <w:hyperlink r:id="rId16382" w:history="1">
              <w:r>
                <w:rPr>
                  <w:color w:val="0000FF"/>
                </w:rPr>
                <w:t>B03.027.035</w:t>
              </w:r>
            </w:hyperlink>
            <w:r>
              <w:t xml:space="preserve">, </w:t>
            </w:r>
            <w:hyperlink r:id="rId16383" w:history="1">
              <w:r>
                <w:rPr>
                  <w:color w:val="0000FF"/>
                </w:rPr>
                <w:t>B03.027.036</w:t>
              </w:r>
            </w:hyperlink>
            <w:r>
              <w:t xml:space="preserve">, </w:t>
            </w:r>
            <w:hyperlink r:id="rId16384" w:history="1">
              <w:r>
                <w:rPr>
                  <w:color w:val="0000FF"/>
                </w:rPr>
                <w:t>B03.027.037</w:t>
              </w:r>
            </w:hyperlink>
            <w:r>
              <w:t xml:space="preserve">, </w:t>
            </w:r>
            <w:hyperlink r:id="rId16385" w:history="1">
              <w:r>
                <w:rPr>
                  <w:color w:val="0000FF"/>
                </w:rPr>
                <w:t>B03.027.038</w:t>
              </w:r>
            </w:hyperlink>
            <w:r>
              <w:t xml:space="preserve">, </w:t>
            </w:r>
            <w:hyperlink r:id="rId16386" w:history="1">
              <w:r>
                <w:rPr>
                  <w:color w:val="0000FF"/>
                </w:rPr>
                <w:t>B03.027.039</w:t>
              </w:r>
            </w:hyperlink>
            <w:r>
              <w:t xml:space="preserve">, </w:t>
            </w:r>
            <w:hyperlink r:id="rId16387" w:history="1">
              <w:r>
                <w:rPr>
                  <w:color w:val="0000FF"/>
                </w:rPr>
                <w:t>B03.027.040</w:t>
              </w:r>
            </w:hyperlink>
            <w:r>
              <w:t xml:space="preserve">, </w:t>
            </w:r>
            <w:hyperlink r:id="rId16388" w:history="1">
              <w:r>
                <w:rPr>
                  <w:color w:val="0000FF"/>
                </w:rPr>
                <w:t>B03.027.041</w:t>
              </w:r>
            </w:hyperlink>
            <w:r>
              <w:t xml:space="preserve">, </w:t>
            </w:r>
            <w:hyperlink r:id="rId16389" w:history="1">
              <w:r>
                <w:rPr>
                  <w:color w:val="0000FF"/>
                </w:rPr>
                <w:t>B03.027.042</w:t>
              </w:r>
            </w:hyperlink>
            <w:r>
              <w:t xml:space="preserve">, </w:t>
            </w:r>
            <w:hyperlink r:id="rId16390" w:history="1">
              <w:r>
                <w:rPr>
                  <w:color w:val="0000FF"/>
                </w:rPr>
                <w:t>B03.027.043</w:t>
              </w:r>
            </w:hyperlink>
            <w:r>
              <w:t xml:space="preserve">, </w:t>
            </w:r>
            <w:hyperlink r:id="rId16391" w:history="1">
              <w:r>
                <w:rPr>
                  <w:color w:val="0000FF"/>
                </w:rPr>
                <w:t>B03.027.044</w:t>
              </w:r>
            </w:hyperlink>
            <w:r>
              <w:t xml:space="preserve">, </w:t>
            </w:r>
            <w:hyperlink r:id="rId16392" w:history="1">
              <w:r>
                <w:rPr>
                  <w:color w:val="0000FF"/>
                </w:rPr>
                <w:t>B03.027.045</w:t>
              </w:r>
            </w:hyperlink>
            <w:r>
              <w:t xml:space="preserve">, </w:t>
            </w:r>
            <w:hyperlink r:id="rId16393" w:history="1">
              <w:r>
                <w:rPr>
                  <w:color w:val="0000FF"/>
                </w:rPr>
                <w:t>B03.027.046</w:t>
              </w:r>
            </w:hyperlink>
            <w:r>
              <w:t xml:space="preserve">, </w:t>
            </w:r>
            <w:hyperlink r:id="rId16394" w:history="1">
              <w:r>
                <w:rPr>
                  <w:color w:val="0000FF"/>
                </w:rPr>
                <w:t>B03.027.047</w:t>
              </w:r>
            </w:hyperlink>
            <w:r>
              <w:t xml:space="preserve">, </w:t>
            </w:r>
            <w:hyperlink r:id="rId16395" w:history="1">
              <w:r>
                <w:rPr>
                  <w:color w:val="0000FF"/>
                </w:rPr>
                <w:t>B03.027.048</w:t>
              </w:r>
            </w:hyperlink>
            <w:r>
              <w:t xml:space="preserve">, </w:t>
            </w:r>
            <w:hyperlink r:id="rId16396" w:history="1">
              <w:r>
                <w:rPr>
                  <w:color w:val="0000FF"/>
                </w:rPr>
                <w:t>B03.027.049</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1,00</w:t>
            </w:r>
          </w:p>
        </w:tc>
      </w:tr>
      <w:tr w:rsidR="0007086E">
        <w:tc>
          <w:tcPr>
            <w:tcW w:w="567" w:type="dxa"/>
          </w:tcPr>
          <w:p w:rsidR="0007086E" w:rsidRDefault="0007086E">
            <w:pPr>
              <w:pStyle w:val="ConsPlusNormal"/>
              <w:jc w:val="center"/>
              <w:outlineLvl w:val="3"/>
            </w:pPr>
            <w:r>
              <w:t>28</w:t>
            </w:r>
          </w:p>
        </w:tc>
        <w:tc>
          <w:tcPr>
            <w:tcW w:w="14117" w:type="dxa"/>
            <w:gridSpan w:val="4"/>
          </w:tcPr>
          <w:p w:rsidR="0007086E" w:rsidRDefault="0007086E">
            <w:pPr>
              <w:pStyle w:val="ConsPlusNormal"/>
            </w:pPr>
            <w:r>
              <w:t>Торакальная хирургия</w:t>
            </w:r>
          </w:p>
        </w:tc>
        <w:tc>
          <w:tcPr>
            <w:tcW w:w="1077" w:type="dxa"/>
          </w:tcPr>
          <w:p w:rsidR="0007086E" w:rsidRDefault="0007086E">
            <w:pPr>
              <w:pStyle w:val="ConsPlusNormal"/>
              <w:jc w:val="center"/>
            </w:pPr>
            <w:r>
              <w:t>2,09</w:t>
            </w:r>
          </w:p>
        </w:tc>
      </w:tr>
      <w:tr w:rsidR="0007086E">
        <w:tc>
          <w:tcPr>
            <w:tcW w:w="567" w:type="dxa"/>
          </w:tcPr>
          <w:p w:rsidR="0007086E" w:rsidRDefault="0007086E">
            <w:pPr>
              <w:pStyle w:val="ConsPlusNormal"/>
              <w:jc w:val="center"/>
            </w:pPr>
            <w:r>
              <w:lastRenderedPageBreak/>
              <w:t>259</w:t>
            </w:r>
          </w:p>
        </w:tc>
        <w:tc>
          <w:tcPr>
            <w:tcW w:w="2551" w:type="dxa"/>
          </w:tcPr>
          <w:p w:rsidR="0007086E" w:rsidRDefault="0007086E">
            <w:pPr>
              <w:pStyle w:val="ConsPlusNormal"/>
            </w:pPr>
            <w:r>
              <w:t>Гнойные состояния нижних дыхательных путей</w:t>
            </w:r>
          </w:p>
        </w:tc>
        <w:tc>
          <w:tcPr>
            <w:tcW w:w="6350" w:type="dxa"/>
          </w:tcPr>
          <w:p w:rsidR="0007086E" w:rsidRDefault="0007086E">
            <w:pPr>
              <w:pStyle w:val="ConsPlusNormal"/>
            </w:pPr>
            <w:hyperlink r:id="rId16397" w:history="1">
              <w:r>
                <w:rPr>
                  <w:color w:val="0000FF"/>
                </w:rPr>
                <w:t>J85</w:t>
              </w:r>
            </w:hyperlink>
            <w:r>
              <w:t xml:space="preserve">, </w:t>
            </w:r>
            <w:hyperlink r:id="rId16398" w:history="1">
              <w:r>
                <w:rPr>
                  <w:color w:val="0000FF"/>
                </w:rPr>
                <w:t>J85.0</w:t>
              </w:r>
            </w:hyperlink>
            <w:r>
              <w:t xml:space="preserve">, </w:t>
            </w:r>
            <w:hyperlink r:id="rId16399" w:history="1">
              <w:r>
                <w:rPr>
                  <w:color w:val="0000FF"/>
                </w:rPr>
                <w:t>J85.1</w:t>
              </w:r>
            </w:hyperlink>
            <w:r>
              <w:t xml:space="preserve">, </w:t>
            </w:r>
            <w:hyperlink r:id="rId16400" w:history="1">
              <w:r>
                <w:rPr>
                  <w:color w:val="0000FF"/>
                </w:rPr>
                <w:t>J85.2</w:t>
              </w:r>
            </w:hyperlink>
            <w:r>
              <w:t xml:space="preserve">, </w:t>
            </w:r>
            <w:hyperlink r:id="rId16401" w:history="1">
              <w:r>
                <w:rPr>
                  <w:color w:val="0000FF"/>
                </w:rPr>
                <w:t>J85.3</w:t>
              </w:r>
            </w:hyperlink>
            <w:r>
              <w:t xml:space="preserve">, </w:t>
            </w:r>
            <w:hyperlink r:id="rId16402" w:history="1">
              <w:r>
                <w:rPr>
                  <w:color w:val="0000FF"/>
                </w:rPr>
                <w:t>J86</w:t>
              </w:r>
            </w:hyperlink>
            <w:r>
              <w:t xml:space="preserve">, </w:t>
            </w:r>
            <w:hyperlink r:id="rId16403" w:history="1">
              <w:r>
                <w:rPr>
                  <w:color w:val="0000FF"/>
                </w:rPr>
                <w:t>J86.0</w:t>
              </w:r>
            </w:hyperlink>
            <w:r>
              <w:t xml:space="preserve">, </w:t>
            </w:r>
            <w:hyperlink r:id="rId16404" w:history="1">
              <w:r>
                <w:rPr>
                  <w:color w:val="0000FF"/>
                </w:rPr>
                <w:t>J86.9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2,05</w:t>
            </w:r>
          </w:p>
        </w:tc>
      </w:tr>
      <w:tr w:rsidR="0007086E">
        <w:tc>
          <w:tcPr>
            <w:tcW w:w="567" w:type="dxa"/>
          </w:tcPr>
          <w:p w:rsidR="0007086E" w:rsidRDefault="0007086E">
            <w:pPr>
              <w:pStyle w:val="ConsPlusNormal"/>
              <w:jc w:val="center"/>
            </w:pPr>
            <w:r>
              <w:t>260</w:t>
            </w:r>
          </w:p>
        </w:tc>
        <w:tc>
          <w:tcPr>
            <w:tcW w:w="2551" w:type="dxa"/>
          </w:tcPr>
          <w:p w:rsidR="0007086E" w:rsidRDefault="0007086E">
            <w:pPr>
              <w:pStyle w:val="ConsPlusNormal"/>
            </w:pPr>
            <w:r>
              <w:t>Операции на нижних дыхательных путях и легочной ткани, органах средостения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6405" w:history="1">
              <w:r>
                <w:rPr>
                  <w:color w:val="0000FF"/>
                </w:rPr>
                <w:t>A03.10.001</w:t>
              </w:r>
            </w:hyperlink>
            <w:r>
              <w:t xml:space="preserve">, </w:t>
            </w:r>
            <w:hyperlink r:id="rId16406" w:history="1">
              <w:r>
                <w:rPr>
                  <w:color w:val="0000FF"/>
                </w:rPr>
                <w:t>A03.10.001.001</w:t>
              </w:r>
            </w:hyperlink>
            <w:r>
              <w:t xml:space="preserve">, </w:t>
            </w:r>
            <w:hyperlink r:id="rId16407" w:history="1">
              <w:r>
                <w:rPr>
                  <w:color w:val="0000FF"/>
                </w:rPr>
                <w:t>A11.09.004</w:t>
              </w:r>
            </w:hyperlink>
            <w:r>
              <w:t xml:space="preserve">, </w:t>
            </w:r>
            <w:hyperlink r:id="rId16408" w:history="1">
              <w:r>
                <w:rPr>
                  <w:color w:val="0000FF"/>
                </w:rPr>
                <w:t>A11.11.004</w:t>
              </w:r>
            </w:hyperlink>
            <w:r>
              <w:t xml:space="preserve">, </w:t>
            </w:r>
            <w:hyperlink r:id="rId16409" w:history="1">
              <w:r>
                <w:rPr>
                  <w:color w:val="0000FF"/>
                </w:rPr>
                <w:t>A11.11.004.001</w:t>
              </w:r>
            </w:hyperlink>
            <w:r>
              <w:t xml:space="preserve">, </w:t>
            </w:r>
            <w:hyperlink r:id="rId16410" w:history="1">
              <w:r>
                <w:rPr>
                  <w:color w:val="0000FF"/>
                </w:rPr>
                <w:t>A16.09.001</w:t>
              </w:r>
            </w:hyperlink>
            <w:r>
              <w:t xml:space="preserve">, </w:t>
            </w:r>
            <w:hyperlink r:id="rId16411" w:history="1">
              <w:r>
                <w:rPr>
                  <w:color w:val="0000FF"/>
                </w:rPr>
                <w:t>A16.09.005</w:t>
              </w:r>
            </w:hyperlink>
            <w:r>
              <w:t xml:space="preserve">, </w:t>
            </w:r>
            <w:hyperlink r:id="rId16412" w:history="1">
              <w:r>
                <w:rPr>
                  <w:color w:val="0000FF"/>
                </w:rPr>
                <w:t>A16.09.012</w:t>
              </w:r>
            </w:hyperlink>
            <w:r>
              <w:t xml:space="preserve">, </w:t>
            </w:r>
            <w:hyperlink r:id="rId16413" w:history="1">
              <w:r>
                <w:rPr>
                  <w:color w:val="0000FF"/>
                </w:rPr>
                <w:t>A16.09.035</w:t>
              </w:r>
            </w:hyperlink>
            <w:r>
              <w:t xml:space="preserve">, </w:t>
            </w:r>
            <w:hyperlink r:id="rId16414" w:history="1">
              <w:r>
                <w:rPr>
                  <w:color w:val="0000FF"/>
                </w:rPr>
                <w:t>A16.09.042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1,54</w:t>
            </w:r>
          </w:p>
        </w:tc>
      </w:tr>
      <w:tr w:rsidR="0007086E">
        <w:tc>
          <w:tcPr>
            <w:tcW w:w="567" w:type="dxa"/>
          </w:tcPr>
          <w:p w:rsidR="0007086E" w:rsidRDefault="0007086E">
            <w:pPr>
              <w:pStyle w:val="ConsPlusNormal"/>
              <w:jc w:val="center"/>
            </w:pPr>
            <w:r>
              <w:t>261</w:t>
            </w:r>
          </w:p>
        </w:tc>
        <w:tc>
          <w:tcPr>
            <w:tcW w:w="2551" w:type="dxa"/>
          </w:tcPr>
          <w:p w:rsidR="0007086E" w:rsidRDefault="0007086E">
            <w:pPr>
              <w:pStyle w:val="ConsPlusNormal"/>
            </w:pPr>
            <w:r>
              <w:t>Операции на нижних дыхательных путях и легочной ткани, органах средостения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6415" w:history="1">
              <w:r>
                <w:rPr>
                  <w:color w:val="0000FF"/>
                </w:rPr>
                <w:t>A16.09.001.001</w:t>
              </w:r>
            </w:hyperlink>
            <w:r>
              <w:t xml:space="preserve">, </w:t>
            </w:r>
            <w:hyperlink r:id="rId16416" w:history="1">
              <w:r>
                <w:rPr>
                  <w:color w:val="0000FF"/>
                </w:rPr>
                <w:t>A16.09.003</w:t>
              </w:r>
            </w:hyperlink>
            <w:r>
              <w:t xml:space="preserve">, </w:t>
            </w:r>
            <w:hyperlink r:id="rId16417" w:history="1">
              <w:r>
                <w:rPr>
                  <w:color w:val="0000FF"/>
                </w:rPr>
                <w:t>A16.09.004</w:t>
              </w:r>
            </w:hyperlink>
            <w:r>
              <w:t xml:space="preserve">, </w:t>
            </w:r>
            <w:hyperlink r:id="rId16418" w:history="1">
              <w:r>
                <w:rPr>
                  <w:color w:val="0000FF"/>
                </w:rPr>
                <w:t>A16.09.006</w:t>
              </w:r>
            </w:hyperlink>
            <w:r>
              <w:t xml:space="preserve">, </w:t>
            </w:r>
            <w:hyperlink r:id="rId16419" w:history="1">
              <w:r>
                <w:rPr>
                  <w:color w:val="0000FF"/>
                </w:rPr>
                <w:t>A16.09.006.001</w:t>
              </w:r>
            </w:hyperlink>
            <w:r>
              <w:t xml:space="preserve">, </w:t>
            </w:r>
            <w:hyperlink r:id="rId16420" w:history="1">
              <w:r>
                <w:rPr>
                  <w:color w:val="0000FF"/>
                </w:rPr>
                <w:t>A16.09.031</w:t>
              </w:r>
            </w:hyperlink>
            <w:r>
              <w:t xml:space="preserve">, </w:t>
            </w:r>
            <w:hyperlink r:id="rId16421" w:history="1">
              <w:r>
                <w:rPr>
                  <w:color w:val="0000FF"/>
                </w:rPr>
                <w:t>A16.09.036</w:t>
              </w:r>
            </w:hyperlink>
            <w:r>
              <w:t xml:space="preserve">, </w:t>
            </w:r>
            <w:hyperlink r:id="rId16422" w:history="1">
              <w:r>
                <w:rPr>
                  <w:color w:val="0000FF"/>
                </w:rPr>
                <w:t>A16.10.011.005</w:t>
              </w:r>
            </w:hyperlink>
            <w:r>
              <w:t xml:space="preserve">, </w:t>
            </w:r>
            <w:hyperlink r:id="rId16423" w:history="1">
              <w:r>
                <w:rPr>
                  <w:color w:val="0000FF"/>
                </w:rPr>
                <w:t>A16.11.004</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1,92</w:t>
            </w:r>
          </w:p>
        </w:tc>
      </w:tr>
      <w:tr w:rsidR="0007086E">
        <w:tc>
          <w:tcPr>
            <w:tcW w:w="567" w:type="dxa"/>
          </w:tcPr>
          <w:p w:rsidR="0007086E" w:rsidRDefault="0007086E">
            <w:pPr>
              <w:pStyle w:val="ConsPlusNormal"/>
              <w:jc w:val="center"/>
            </w:pPr>
            <w:r>
              <w:t>262</w:t>
            </w:r>
          </w:p>
        </w:tc>
        <w:tc>
          <w:tcPr>
            <w:tcW w:w="2551" w:type="dxa"/>
          </w:tcPr>
          <w:p w:rsidR="0007086E" w:rsidRDefault="0007086E">
            <w:pPr>
              <w:pStyle w:val="ConsPlusNormal"/>
            </w:pPr>
            <w:r>
              <w:t>Операции на нижних дыхательных путях и легочной ткани, органах средостения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6424" w:history="1">
              <w:r>
                <w:rPr>
                  <w:color w:val="0000FF"/>
                </w:rPr>
                <w:t>A16.09.001.002</w:t>
              </w:r>
            </w:hyperlink>
            <w:r>
              <w:t xml:space="preserve">, </w:t>
            </w:r>
            <w:hyperlink r:id="rId16425" w:history="1">
              <w:r>
                <w:rPr>
                  <w:color w:val="0000FF"/>
                </w:rPr>
                <w:t>A16.09.004.001</w:t>
              </w:r>
            </w:hyperlink>
            <w:r>
              <w:t xml:space="preserve">, </w:t>
            </w:r>
            <w:hyperlink r:id="rId16426" w:history="1">
              <w:r>
                <w:rPr>
                  <w:color w:val="0000FF"/>
                </w:rPr>
                <w:t>A16.09.005.001</w:t>
              </w:r>
            </w:hyperlink>
            <w:r>
              <w:t xml:space="preserve">, </w:t>
            </w:r>
            <w:hyperlink r:id="rId16427" w:history="1">
              <w:r>
                <w:rPr>
                  <w:color w:val="0000FF"/>
                </w:rPr>
                <w:t>A16.09.007</w:t>
              </w:r>
            </w:hyperlink>
            <w:r>
              <w:t xml:space="preserve">, </w:t>
            </w:r>
            <w:hyperlink r:id="rId16428" w:history="1">
              <w:r>
                <w:rPr>
                  <w:color w:val="0000FF"/>
                </w:rPr>
                <w:t>A16.09.007.002</w:t>
              </w:r>
            </w:hyperlink>
            <w:r>
              <w:t xml:space="preserve">, </w:t>
            </w:r>
            <w:hyperlink r:id="rId16429" w:history="1">
              <w:r>
                <w:rPr>
                  <w:color w:val="0000FF"/>
                </w:rPr>
                <w:t>A16.09.008</w:t>
              </w:r>
            </w:hyperlink>
            <w:r>
              <w:t xml:space="preserve">, </w:t>
            </w:r>
            <w:hyperlink r:id="rId16430" w:history="1">
              <w:r>
                <w:rPr>
                  <w:color w:val="0000FF"/>
                </w:rPr>
                <w:t>A16.09.009</w:t>
              </w:r>
            </w:hyperlink>
            <w:r>
              <w:t xml:space="preserve">, </w:t>
            </w:r>
            <w:hyperlink r:id="rId16431" w:history="1">
              <w:r>
                <w:rPr>
                  <w:color w:val="0000FF"/>
                </w:rPr>
                <w:t>A16.09.009.002</w:t>
              </w:r>
            </w:hyperlink>
            <w:r>
              <w:t xml:space="preserve">, </w:t>
            </w:r>
            <w:hyperlink r:id="rId16432" w:history="1">
              <w:r>
                <w:rPr>
                  <w:color w:val="0000FF"/>
                </w:rPr>
                <w:t>A16.09.013</w:t>
              </w:r>
            </w:hyperlink>
            <w:r>
              <w:t xml:space="preserve">, </w:t>
            </w:r>
            <w:hyperlink r:id="rId16433" w:history="1">
              <w:r>
                <w:rPr>
                  <w:color w:val="0000FF"/>
                </w:rPr>
                <w:t>A16.09.013.006</w:t>
              </w:r>
            </w:hyperlink>
            <w:r>
              <w:t xml:space="preserve">, </w:t>
            </w:r>
            <w:hyperlink r:id="rId16434" w:history="1">
              <w:r>
                <w:rPr>
                  <w:color w:val="0000FF"/>
                </w:rPr>
                <w:t>A16.09.014</w:t>
              </w:r>
            </w:hyperlink>
            <w:r>
              <w:t xml:space="preserve">, </w:t>
            </w:r>
            <w:hyperlink r:id="rId16435" w:history="1">
              <w:r>
                <w:rPr>
                  <w:color w:val="0000FF"/>
                </w:rPr>
                <w:t>A16.09.014.005</w:t>
              </w:r>
            </w:hyperlink>
            <w:r>
              <w:t xml:space="preserve">, </w:t>
            </w:r>
            <w:hyperlink r:id="rId16436" w:history="1">
              <w:r>
                <w:rPr>
                  <w:color w:val="0000FF"/>
                </w:rPr>
                <w:t>A16.09.015</w:t>
              </w:r>
            </w:hyperlink>
            <w:r>
              <w:t xml:space="preserve">, </w:t>
            </w:r>
            <w:hyperlink r:id="rId16437" w:history="1">
              <w:r>
                <w:rPr>
                  <w:color w:val="0000FF"/>
                </w:rPr>
                <w:t>A16.09.015.005</w:t>
              </w:r>
            </w:hyperlink>
            <w:r>
              <w:t xml:space="preserve">, </w:t>
            </w:r>
            <w:hyperlink r:id="rId16438" w:history="1">
              <w:r>
                <w:rPr>
                  <w:color w:val="0000FF"/>
                </w:rPr>
                <w:t>A16.09.015.006</w:t>
              </w:r>
            </w:hyperlink>
            <w:r>
              <w:t xml:space="preserve">, </w:t>
            </w:r>
            <w:hyperlink r:id="rId16439" w:history="1">
              <w:r>
                <w:rPr>
                  <w:color w:val="0000FF"/>
                </w:rPr>
                <w:t>A16.09.015.007</w:t>
              </w:r>
            </w:hyperlink>
            <w:r>
              <w:t xml:space="preserve">, </w:t>
            </w:r>
            <w:hyperlink r:id="rId16440" w:history="1">
              <w:r>
                <w:rPr>
                  <w:color w:val="0000FF"/>
                </w:rPr>
                <w:t>A16.09.016</w:t>
              </w:r>
            </w:hyperlink>
            <w:r>
              <w:t xml:space="preserve">, </w:t>
            </w:r>
            <w:hyperlink r:id="rId16441" w:history="1">
              <w:r>
                <w:rPr>
                  <w:color w:val="0000FF"/>
                </w:rPr>
                <w:t>A16.09.016.005</w:t>
              </w:r>
            </w:hyperlink>
            <w:r>
              <w:t xml:space="preserve">, </w:t>
            </w:r>
            <w:hyperlink r:id="rId16442" w:history="1">
              <w:r>
                <w:rPr>
                  <w:color w:val="0000FF"/>
                </w:rPr>
                <w:t>A16.09.016.006</w:t>
              </w:r>
            </w:hyperlink>
            <w:r>
              <w:t xml:space="preserve">, </w:t>
            </w:r>
            <w:hyperlink r:id="rId16443" w:history="1">
              <w:r>
                <w:rPr>
                  <w:color w:val="0000FF"/>
                </w:rPr>
                <w:t>A16.09.017</w:t>
              </w:r>
            </w:hyperlink>
            <w:r>
              <w:t xml:space="preserve">, </w:t>
            </w:r>
            <w:hyperlink r:id="rId16444" w:history="1">
              <w:r>
                <w:rPr>
                  <w:color w:val="0000FF"/>
                </w:rPr>
                <w:t>A16.09.018</w:t>
              </w:r>
            </w:hyperlink>
            <w:r>
              <w:t xml:space="preserve">, </w:t>
            </w:r>
            <w:hyperlink r:id="rId16445" w:history="1">
              <w:r>
                <w:rPr>
                  <w:color w:val="0000FF"/>
                </w:rPr>
                <w:t>A16.09.020</w:t>
              </w:r>
            </w:hyperlink>
            <w:r>
              <w:t xml:space="preserve">, </w:t>
            </w:r>
            <w:hyperlink r:id="rId16446" w:history="1">
              <w:r>
                <w:rPr>
                  <w:color w:val="0000FF"/>
                </w:rPr>
                <w:t>A16.09.025</w:t>
              </w:r>
            </w:hyperlink>
            <w:r>
              <w:t xml:space="preserve">, </w:t>
            </w:r>
            <w:hyperlink r:id="rId16447" w:history="1">
              <w:r>
                <w:rPr>
                  <w:color w:val="0000FF"/>
                </w:rPr>
                <w:t>A16.09.026.005</w:t>
              </w:r>
            </w:hyperlink>
            <w:r>
              <w:t xml:space="preserve">, </w:t>
            </w:r>
            <w:hyperlink r:id="rId16448" w:history="1">
              <w:r>
                <w:rPr>
                  <w:color w:val="0000FF"/>
                </w:rPr>
                <w:t>A16.09.027</w:t>
              </w:r>
            </w:hyperlink>
            <w:r>
              <w:t xml:space="preserve">, </w:t>
            </w:r>
            <w:hyperlink r:id="rId16449" w:history="1">
              <w:r>
                <w:rPr>
                  <w:color w:val="0000FF"/>
                </w:rPr>
                <w:t>A16.09.036.001</w:t>
              </w:r>
            </w:hyperlink>
            <w:r>
              <w:t xml:space="preserve">, </w:t>
            </w:r>
            <w:hyperlink r:id="rId16450" w:history="1">
              <w:r>
                <w:rPr>
                  <w:color w:val="0000FF"/>
                </w:rPr>
                <w:t>A16.09.036.002</w:t>
              </w:r>
            </w:hyperlink>
            <w:r>
              <w:t xml:space="preserve">, </w:t>
            </w:r>
            <w:hyperlink r:id="rId16451" w:history="1">
              <w:r>
                <w:rPr>
                  <w:color w:val="0000FF"/>
                </w:rPr>
                <w:t>A16.09.037</w:t>
              </w:r>
            </w:hyperlink>
            <w:r>
              <w:t xml:space="preserve">, </w:t>
            </w:r>
            <w:hyperlink r:id="rId16452" w:history="1">
              <w:r>
                <w:rPr>
                  <w:color w:val="0000FF"/>
                </w:rPr>
                <w:t>A16.09.037.001</w:t>
              </w:r>
            </w:hyperlink>
            <w:r>
              <w:t xml:space="preserve">, </w:t>
            </w:r>
            <w:hyperlink r:id="rId16453" w:history="1">
              <w:r>
                <w:rPr>
                  <w:color w:val="0000FF"/>
                </w:rPr>
                <w:t>A16.09.038</w:t>
              </w:r>
            </w:hyperlink>
            <w:r>
              <w:t xml:space="preserve">, </w:t>
            </w:r>
            <w:hyperlink r:id="rId16454" w:history="1">
              <w:r>
                <w:rPr>
                  <w:color w:val="0000FF"/>
                </w:rPr>
                <w:t>A16.09.039</w:t>
              </w:r>
            </w:hyperlink>
            <w:r>
              <w:t xml:space="preserve">, </w:t>
            </w:r>
            <w:hyperlink r:id="rId16455" w:history="1">
              <w:r>
                <w:rPr>
                  <w:color w:val="0000FF"/>
                </w:rPr>
                <w:t>A16.09.040</w:t>
              </w:r>
            </w:hyperlink>
            <w:r>
              <w:t xml:space="preserve">, </w:t>
            </w:r>
            <w:hyperlink r:id="rId16456" w:history="1">
              <w:r>
                <w:rPr>
                  <w:color w:val="0000FF"/>
                </w:rPr>
                <w:t>A16.09.041</w:t>
              </w:r>
            </w:hyperlink>
            <w:r>
              <w:t xml:space="preserve">, </w:t>
            </w:r>
            <w:hyperlink r:id="rId16457" w:history="1">
              <w:r>
                <w:rPr>
                  <w:color w:val="0000FF"/>
                </w:rPr>
                <w:t>A16.09.044</w:t>
              </w:r>
            </w:hyperlink>
            <w:r>
              <w:t xml:space="preserve">, </w:t>
            </w:r>
            <w:hyperlink r:id="rId16458" w:history="1">
              <w:r>
                <w:rPr>
                  <w:color w:val="0000FF"/>
                </w:rPr>
                <w:t>A16.11.001</w:t>
              </w:r>
            </w:hyperlink>
            <w:r>
              <w:t xml:space="preserve">, </w:t>
            </w:r>
            <w:hyperlink r:id="rId16459" w:history="1">
              <w:r>
                <w:rPr>
                  <w:color w:val="0000FF"/>
                </w:rPr>
                <w:t>A16.11.003</w:t>
              </w:r>
            </w:hyperlink>
            <w:r>
              <w:t xml:space="preserve">, </w:t>
            </w:r>
            <w:hyperlink r:id="rId16460" w:history="1">
              <w:r>
                <w:rPr>
                  <w:color w:val="0000FF"/>
                </w:rPr>
                <w:t>A16.11.004.001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2,56</w:t>
            </w:r>
          </w:p>
        </w:tc>
      </w:tr>
      <w:tr w:rsidR="0007086E">
        <w:tc>
          <w:tcPr>
            <w:tcW w:w="567" w:type="dxa"/>
          </w:tcPr>
          <w:p w:rsidR="0007086E" w:rsidRDefault="0007086E">
            <w:pPr>
              <w:pStyle w:val="ConsPlusNormal"/>
              <w:jc w:val="center"/>
            </w:pPr>
            <w:r>
              <w:lastRenderedPageBreak/>
              <w:t>263</w:t>
            </w:r>
          </w:p>
        </w:tc>
        <w:tc>
          <w:tcPr>
            <w:tcW w:w="2551" w:type="dxa"/>
          </w:tcPr>
          <w:p w:rsidR="0007086E" w:rsidRDefault="0007086E">
            <w:pPr>
              <w:pStyle w:val="ConsPlusNormal"/>
            </w:pPr>
            <w:r>
              <w:t>Операции на нижних дыхательных путях и легочной ткани, органах средостения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6461" w:history="1">
              <w:r>
                <w:rPr>
                  <w:color w:val="0000FF"/>
                </w:rPr>
                <w:t>A16.09.007.003</w:t>
              </w:r>
            </w:hyperlink>
            <w:r>
              <w:t xml:space="preserve">, </w:t>
            </w:r>
            <w:hyperlink r:id="rId16462" w:history="1">
              <w:r>
                <w:rPr>
                  <w:color w:val="0000FF"/>
                </w:rPr>
                <w:t>A16.09.007.004</w:t>
              </w:r>
            </w:hyperlink>
            <w:r>
              <w:t xml:space="preserve">, </w:t>
            </w:r>
            <w:hyperlink r:id="rId16463" w:history="1">
              <w:r>
                <w:rPr>
                  <w:color w:val="0000FF"/>
                </w:rPr>
                <w:t>A16.09.009.004</w:t>
              </w:r>
            </w:hyperlink>
            <w:r>
              <w:t xml:space="preserve">, </w:t>
            </w:r>
            <w:hyperlink r:id="rId16464" w:history="1">
              <w:r>
                <w:rPr>
                  <w:color w:val="0000FF"/>
                </w:rPr>
                <w:t>A16.09.009.005</w:t>
              </w:r>
            </w:hyperlink>
            <w:r>
              <w:t xml:space="preserve">, </w:t>
            </w:r>
            <w:hyperlink r:id="rId16465" w:history="1">
              <w:r>
                <w:rPr>
                  <w:color w:val="0000FF"/>
                </w:rPr>
                <w:t>A16.09.009.006</w:t>
              </w:r>
            </w:hyperlink>
            <w:r>
              <w:t xml:space="preserve">, </w:t>
            </w:r>
            <w:hyperlink r:id="rId16466" w:history="1">
              <w:r>
                <w:rPr>
                  <w:color w:val="0000FF"/>
                </w:rPr>
                <w:t>A16.09.009.007</w:t>
              </w:r>
            </w:hyperlink>
            <w:r>
              <w:t xml:space="preserve">, </w:t>
            </w:r>
            <w:hyperlink r:id="rId16467" w:history="1">
              <w:r>
                <w:rPr>
                  <w:color w:val="0000FF"/>
                </w:rPr>
                <w:t>A16.09.009.008</w:t>
              </w:r>
            </w:hyperlink>
            <w:r>
              <w:t xml:space="preserve">, </w:t>
            </w:r>
            <w:hyperlink r:id="rId16468" w:history="1">
              <w:r>
                <w:rPr>
                  <w:color w:val="0000FF"/>
                </w:rPr>
                <w:t>A16.09.009.009</w:t>
              </w:r>
            </w:hyperlink>
            <w:r>
              <w:t xml:space="preserve">, </w:t>
            </w:r>
            <w:hyperlink r:id="rId16469" w:history="1">
              <w:r>
                <w:rPr>
                  <w:color w:val="0000FF"/>
                </w:rPr>
                <w:t>A16.09.009.010</w:t>
              </w:r>
            </w:hyperlink>
            <w:r>
              <w:t xml:space="preserve">, </w:t>
            </w:r>
            <w:hyperlink r:id="rId16470" w:history="1">
              <w:r>
                <w:rPr>
                  <w:color w:val="0000FF"/>
                </w:rPr>
                <w:t>A16.09.009.011</w:t>
              </w:r>
            </w:hyperlink>
            <w:r>
              <w:t xml:space="preserve">, </w:t>
            </w:r>
            <w:hyperlink r:id="rId16471" w:history="1">
              <w:r>
                <w:rPr>
                  <w:color w:val="0000FF"/>
                </w:rPr>
                <w:t>A16.09.013.001</w:t>
              </w:r>
            </w:hyperlink>
            <w:r>
              <w:t xml:space="preserve">, </w:t>
            </w:r>
            <w:hyperlink r:id="rId16472" w:history="1">
              <w:r>
                <w:rPr>
                  <w:color w:val="0000FF"/>
                </w:rPr>
                <w:t>A16.09.013.002</w:t>
              </w:r>
            </w:hyperlink>
            <w:r>
              <w:t xml:space="preserve">, </w:t>
            </w:r>
            <w:hyperlink r:id="rId16473" w:history="1">
              <w:r>
                <w:rPr>
                  <w:color w:val="0000FF"/>
                </w:rPr>
                <w:t>A16.09.013.003</w:t>
              </w:r>
            </w:hyperlink>
            <w:r>
              <w:t xml:space="preserve">, </w:t>
            </w:r>
            <w:hyperlink r:id="rId16474" w:history="1">
              <w:r>
                <w:rPr>
                  <w:color w:val="0000FF"/>
                </w:rPr>
                <w:t>A16.09.014.002</w:t>
              </w:r>
            </w:hyperlink>
            <w:r>
              <w:t xml:space="preserve">, </w:t>
            </w:r>
            <w:hyperlink r:id="rId16475" w:history="1">
              <w:r>
                <w:rPr>
                  <w:color w:val="0000FF"/>
                </w:rPr>
                <w:t>A16.09.014.003</w:t>
              </w:r>
            </w:hyperlink>
            <w:r>
              <w:t xml:space="preserve">, </w:t>
            </w:r>
            <w:hyperlink r:id="rId16476" w:history="1">
              <w:r>
                <w:rPr>
                  <w:color w:val="0000FF"/>
                </w:rPr>
                <w:t>A16.09.014.004</w:t>
              </w:r>
            </w:hyperlink>
            <w:r>
              <w:t xml:space="preserve">, </w:t>
            </w:r>
            <w:hyperlink r:id="rId16477" w:history="1">
              <w:r>
                <w:rPr>
                  <w:color w:val="0000FF"/>
                </w:rPr>
                <w:t>A16.09.014.006</w:t>
              </w:r>
            </w:hyperlink>
            <w:r>
              <w:t xml:space="preserve">, </w:t>
            </w:r>
            <w:hyperlink r:id="rId16478" w:history="1">
              <w:r>
                <w:rPr>
                  <w:color w:val="0000FF"/>
                </w:rPr>
                <w:t>A16.09.014.007</w:t>
              </w:r>
            </w:hyperlink>
            <w:r>
              <w:t xml:space="preserve">, </w:t>
            </w:r>
            <w:hyperlink r:id="rId16479" w:history="1">
              <w:r>
                <w:rPr>
                  <w:color w:val="0000FF"/>
                </w:rPr>
                <w:t>A16.09.015.003</w:t>
              </w:r>
            </w:hyperlink>
            <w:r>
              <w:t xml:space="preserve">, </w:t>
            </w:r>
            <w:hyperlink r:id="rId16480" w:history="1">
              <w:r>
                <w:rPr>
                  <w:color w:val="0000FF"/>
                </w:rPr>
                <w:t>A16.09.015.004</w:t>
              </w:r>
            </w:hyperlink>
            <w:r>
              <w:t xml:space="preserve">, </w:t>
            </w:r>
            <w:hyperlink r:id="rId16481" w:history="1">
              <w:r>
                <w:rPr>
                  <w:color w:val="0000FF"/>
                </w:rPr>
                <w:t>A16.09.015.008</w:t>
              </w:r>
            </w:hyperlink>
            <w:r>
              <w:t xml:space="preserve">, </w:t>
            </w:r>
            <w:hyperlink r:id="rId16482" w:history="1">
              <w:r>
                <w:rPr>
                  <w:color w:val="0000FF"/>
                </w:rPr>
                <w:t>A16.09.016.002</w:t>
              </w:r>
            </w:hyperlink>
            <w:r>
              <w:t xml:space="preserve">, </w:t>
            </w:r>
            <w:hyperlink r:id="rId16483" w:history="1">
              <w:r>
                <w:rPr>
                  <w:color w:val="0000FF"/>
                </w:rPr>
                <w:t>A16.09.016.004</w:t>
              </w:r>
            </w:hyperlink>
            <w:r>
              <w:t xml:space="preserve">, </w:t>
            </w:r>
            <w:hyperlink r:id="rId16484" w:history="1">
              <w:r>
                <w:rPr>
                  <w:color w:val="0000FF"/>
                </w:rPr>
                <w:t>A16.09.016.007</w:t>
              </w:r>
            </w:hyperlink>
            <w:r>
              <w:t xml:space="preserve">, </w:t>
            </w:r>
            <w:hyperlink r:id="rId16485" w:history="1">
              <w:r>
                <w:rPr>
                  <w:color w:val="0000FF"/>
                </w:rPr>
                <w:t>A16.09.016.008</w:t>
              </w:r>
            </w:hyperlink>
            <w:r>
              <w:t xml:space="preserve">, </w:t>
            </w:r>
            <w:hyperlink r:id="rId16486" w:history="1">
              <w:r>
                <w:rPr>
                  <w:color w:val="0000FF"/>
                </w:rPr>
                <w:t>A16.09.018.001</w:t>
              </w:r>
            </w:hyperlink>
            <w:r>
              <w:t xml:space="preserve">, </w:t>
            </w:r>
            <w:hyperlink r:id="rId16487" w:history="1">
              <w:r>
                <w:rPr>
                  <w:color w:val="0000FF"/>
                </w:rPr>
                <w:t>A16.09.019</w:t>
              </w:r>
            </w:hyperlink>
            <w:r>
              <w:t xml:space="preserve">, </w:t>
            </w:r>
            <w:hyperlink r:id="rId16488" w:history="1">
              <w:r>
                <w:rPr>
                  <w:color w:val="0000FF"/>
                </w:rPr>
                <w:t>A16.09.019.001</w:t>
              </w:r>
            </w:hyperlink>
            <w:r>
              <w:t xml:space="preserve">, </w:t>
            </w:r>
            <w:hyperlink r:id="rId16489" w:history="1">
              <w:r>
                <w:rPr>
                  <w:color w:val="0000FF"/>
                </w:rPr>
                <w:t>A16.09.019.002</w:t>
              </w:r>
            </w:hyperlink>
            <w:r>
              <w:t xml:space="preserve">, </w:t>
            </w:r>
            <w:hyperlink r:id="rId16490" w:history="1">
              <w:r>
                <w:rPr>
                  <w:color w:val="0000FF"/>
                </w:rPr>
                <w:t>A16.09.019.003</w:t>
              </w:r>
            </w:hyperlink>
            <w:r>
              <w:t xml:space="preserve">, </w:t>
            </w:r>
            <w:hyperlink r:id="rId16491" w:history="1">
              <w:r>
                <w:rPr>
                  <w:color w:val="0000FF"/>
                </w:rPr>
                <w:t>A16.09.019.004</w:t>
              </w:r>
            </w:hyperlink>
            <w:r>
              <w:t xml:space="preserve">, </w:t>
            </w:r>
            <w:hyperlink r:id="rId16492" w:history="1">
              <w:r>
                <w:rPr>
                  <w:color w:val="0000FF"/>
                </w:rPr>
                <w:t>A16.09.024</w:t>
              </w:r>
            </w:hyperlink>
            <w:r>
              <w:t xml:space="preserve">, </w:t>
            </w:r>
            <w:hyperlink r:id="rId16493" w:history="1">
              <w:r>
                <w:rPr>
                  <w:color w:val="0000FF"/>
                </w:rPr>
                <w:t>A16.09.025.002</w:t>
              </w:r>
            </w:hyperlink>
            <w:r>
              <w:t xml:space="preserve">, </w:t>
            </w:r>
            <w:hyperlink r:id="rId16494" w:history="1">
              <w:r>
                <w:rPr>
                  <w:color w:val="0000FF"/>
                </w:rPr>
                <w:t>A16.09.026</w:t>
              </w:r>
            </w:hyperlink>
            <w:r>
              <w:t xml:space="preserve">, </w:t>
            </w:r>
            <w:hyperlink r:id="rId16495" w:history="1">
              <w:r>
                <w:rPr>
                  <w:color w:val="0000FF"/>
                </w:rPr>
                <w:t>A16.09.026.001</w:t>
              </w:r>
            </w:hyperlink>
            <w:r>
              <w:t xml:space="preserve">, </w:t>
            </w:r>
            <w:hyperlink r:id="rId16496" w:history="1">
              <w:r>
                <w:rPr>
                  <w:color w:val="0000FF"/>
                </w:rPr>
                <w:t>A16.09.026.002</w:t>
              </w:r>
            </w:hyperlink>
            <w:r>
              <w:t xml:space="preserve">, </w:t>
            </w:r>
            <w:hyperlink r:id="rId16497" w:history="1">
              <w:r>
                <w:rPr>
                  <w:color w:val="0000FF"/>
                </w:rPr>
                <w:t>A16.09.026.003</w:t>
              </w:r>
            </w:hyperlink>
            <w:r>
              <w:t xml:space="preserve">, </w:t>
            </w:r>
            <w:hyperlink r:id="rId16498" w:history="1">
              <w:r>
                <w:rPr>
                  <w:color w:val="0000FF"/>
                </w:rPr>
                <w:t>A16.09.026.004</w:t>
              </w:r>
            </w:hyperlink>
            <w:r>
              <w:t xml:space="preserve">, </w:t>
            </w:r>
            <w:hyperlink r:id="rId16499" w:history="1">
              <w:r>
                <w:rPr>
                  <w:color w:val="0000FF"/>
                </w:rPr>
                <w:t>A16.09.028</w:t>
              </w:r>
            </w:hyperlink>
            <w:r>
              <w:t xml:space="preserve">, </w:t>
            </w:r>
            <w:hyperlink r:id="rId16500" w:history="1">
              <w:r>
                <w:rPr>
                  <w:color w:val="0000FF"/>
                </w:rPr>
                <w:t>A16.09.029</w:t>
              </w:r>
            </w:hyperlink>
            <w:r>
              <w:t xml:space="preserve">, </w:t>
            </w:r>
            <w:hyperlink r:id="rId16501" w:history="1">
              <w:r>
                <w:rPr>
                  <w:color w:val="0000FF"/>
                </w:rPr>
                <w:t>A16.09.030</w:t>
              </w:r>
            </w:hyperlink>
            <w:r>
              <w:t xml:space="preserve">, </w:t>
            </w:r>
            <w:hyperlink r:id="rId16502" w:history="1">
              <w:r>
                <w:rPr>
                  <w:color w:val="0000FF"/>
                </w:rPr>
                <w:t>A16.09.032</w:t>
              </w:r>
            </w:hyperlink>
            <w:r>
              <w:t xml:space="preserve">, </w:t>
            </w:r>
            <w:hyperlink r:id="rId16503" w:history="1">
              <w:r>
                <w:rPr>
                  <w:color w:val="0000FF"/>
                </w:rPr>
                <w:t>A16.09.032.003</w:t>
              </w:r>
            </w:hyperlink>
            <w:r>
              <w:t xml:space="preserve">, </w:t>
            </w:r>
            <w:hyperlink r:id="rId16504" w:history="1">
              <w:r>
                <w:rPr>
                  <w:color w:val="0000FF"/>
                </w:rPr>
                <w:t>A16.09.032.004</w:t>
              </w:r>
            </w:hyperlink>
            <w:r>
              <w:t xml:space="preserve">, </w:t>
            </w:r>
            <w:hyperlink r:id="rId16505" w:history="1">
              <w:r>
                <w:rPr>
                  <w:color w:val="0000FF"/>
                </w:rPr>
                <w:t>A16.09.032.005</w:t>
              </w:r>
            </w:hyperlink>
            <w:r>
              <w:t xml:space="preserve">, </w:t>
            </w:r>
            <w:hyperlink r:id="rId16506" w:history="1">
              <w:r>
                <w:rPr>
                  <w:color w:val="0000FF"/>
                </w:rPr>
                <w:t>A16.09.032.006</w:t>
              </w:r>
            </w:hyperlink>
            <w:r>
              <w:t xml:space="preserve">, </w:t>
            </w:r>
            <w:hyperlink r:id="rId16507" w:history="1">
              <w:r>
                <w:rPr>
                  <w:color w:val="0000FF"/>
                </w:rPr>
                <w:t>A16.09.032.007</w:t>
              </w:r>
            </w:hyperlink>
            <w:r>
              <w:t xml:space="preserve">, </w:t>
            </w:r>
            <w:hyperlink r:id="rId16508" w:history="1">
              <w:r>
                <w:rPr>
                  <w:color w:val="0000FF"/>
                </w:rPr>
                <w:t>A16.09.040.001</w:t>
              </w:r>
            </w:hyperlink>
            <w:r>
              <w:t xml:space="preserve">, </w:t>
            </w:r>
            <w:hyperlink r:id="rId16509" w:history="1">
              <w:r>
                <w:rPr>
                  <w:color w:val="0000FF"/>
                </w:rPr>
                <w:t>A16.11.002</w:t>
              </w:r>
            </w:hyperlink>
            <w:r>
              <w:t xml:space="preserve">, </w:t>
            </w:r>
            <w:hyperlink r:id="rId16510" w:history="1">
              <w:r>
                <w:rPr>
                  <w:color w:val="0000FF"/>
                </w:rPr>
                <w:t>A16.11.002.001</w:t>
              </w:r>
            </w:hyperlink>
            <w:r>
              <w:t xml:space="preserve">, </w:t>
            </w:r>
            <w:hyperlink r:id="rId16511" w:history="1">
              <w:r>
                <w:rPr>
                  <w:color w:val="0000FF"/>
                </w:rPr>
                <w:t>A16.11.002.002</w:t>
              </w:r>
            </w:hyperlink>
            <w:r>
              <w:t xml:space="preserve">, </w:t>
            </w:r>
            <w:hyperlink r:id="rId16512" w:history="1">
              <w:r>
                <w:rPr>
                  <w:color w:val="0000FF"/>
                </w:rPr>
                <w:t>A16.11.002.003</w:t>
              </w:r>
            </w:hyperlink>
            <w:r>
              <w:t xml:space="preserve">, </w:t>
            </w:r>
            <w:hyperlink r:id="rId16513" w:history="1">
              <w:r>
                <w:rPr>
                  <w:color w:val="0000FF"/>
                </w:rPr>
                <w:t>A16.11.002.004</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4,12</w:t>
            </w:r>
          </w:p>
        </w:tc>
      </w:tr>
      <w:tr w:rsidR="0007086E">
        <w:tc>
          <w:tcPr>
            <w:tcW w:w="567" w:type="dxa"/>
          </w:tcPr>
          <w:p w:rsidR="0007086E" w:rsidRDefault="0007086E">
            <w:pPr>
              <w:pStyle w:val="ConsPlusNormal"/>
              <w:jc w:val="center"/>
              <w:outlineLvl w:val="3"/>
            </w:pPr>
            <w:r>
              <w:lastRenderedPageBreak/>
              <w:t>29</w:t>
            </w:r>
          </w:p>
        </w:tc>
        <w:tc>
          <w:tcPr>
            <w:tcW w:w="14117" w:type="dxa"/>
            <w:gridSpan w:val="4"/>
          </w:tcPr>
          <w:p w:rsidR="0007086E" w:rsidRDefault="0007086E">
            <w:pPr>
              <w:pStyle w:val="ConsPlusNormal"/>
            </w:pPr>
            <w:r>
              <w:t>Травматология и ортопедия</w:t>
            </w:r>
          </w:p>
        </w:tc>
        <w:tc>
          <w:tcPr>
            <w:tcW w:w="1077" w:type="dxa"/>
          </w:tcPr>
          <w:p w:rsidR="0007086E" w:rsidRDefault="0007086E">
            <w:pPr>
              <w:pStyle w:val="ConsPlusNormal"/>
              <w:jc w:val="center"/>
            </w:pPr>
            <w:r>
              <w:t>1,37</w:t>
            </w:r>
          </w:p>
        </w:tc>
      </w:tr>
      <w:tr w:rsidR="0007086E">
        <w:tc>
          <w:tcPr>
            <w:tcW w:w="567" w:type="dxa"/>
          </w:tcPr>
          <w:p w:rsidR="0007086E" w:rsidRDefault="0007086E">
            <w:pPr>
              <w:pStyle w:val="ConsPlusNormal"/>
              <w:jc w:val="center"/>
            </w:pPr>
            <w:r>
              <w:t>264</w:t>
            </w:r>
          </w:p>
        </w:tc>
        <w:tc>
          <w:tcPr>
            <w:tcW w:w="2551" w:type="dxa"/>
          </w:tcPr>
          <w:p w:rsidR="0007086E" w:rsidRDefault="0007086E">
            <w:pPr>
              <w:pStyle w:val="ConsPlusNormal"/>
            </w:pPr>
            <w:r>
              <w:t>Приобретенные и врожденные костно-мышечные деформации</w:t>
            </w:r>
          </w:p>
        </w:tc>
        <w:tc>
          <w:tcPr>
            <w:tcW w:w="6350" w:type="dxa"/>
          </w:tcPr>
          <w:p w:rsidR="0007086E" w:rsidRDefault="0007086E">
            <w:pPr>
              <w:pStyle w:val="ConsPlusNormal"/>
            </w:pPr>
            <w:hyperlink r:id="rId16514" w:history="1">
              <w:r>
                <w:rPr>
                  <w:color w:val="0000FF"/>
                </w:rPr>
                <w:t>M20</w:t>
              </w:r>
            </w:hyperlink>
            <w:r>
              <w:t xml:space="preserve">, </w:t>
            </w:r>
            <w:hyperlink r:id="rId16515" w:history="1">
              <w:r>
                <w:rPr>
                  <w:color w:val="0000FF"/>
                </w:rPr>
                <w:t>M20.0</w:t>
              </w:r>
            </w:hyperlink>
            <w:r>
              <w:t xml:space="preserve">, </w:t>
            </w:r>
            <w:hyperlink r:id="rId16516" w:history="1">
              <w:r>
                <w:rPr>
                  <w:color w:val="0000FF"/>
                </w:rPr>
                <w:t>M20.1</w:t>
              </w:r>
            </w:hyperlink>
            <w:r>
              <w:t xml:space="preserve">, </w:t>
            </w:r>
            <w:hyperlink r:id="rId16517" w:history="1">
              <w:r>
                <w:rPr>
                  <w:color w:val="0000FF"/>
                </w:rPr>
                <w:t>M20.2</w:t>
              </w:r>
            </w:hyperlink>
            <w:r>
              <w:t xml:space="preserve">, </w:t>
            </w:r>
            <w:hyperlink r:id="rId16518" w:history="1">
              <w:r>
                <w:rPr>
                  <w:color w:val="0000FF"/>
                </w:rPr>
                <w:t>M20.3</w:t>
              </w:r>
            </w:hyperlink>
            <w:r>
              <w:t xml:space="preserve">, </w:t>
            </w:r>
            <w:hyperlink r:id="rId16519" w:history="1">
              <w:r>
                <w:rPr>
                  <w:color w:val="0000FF"/>
                </w:rPr>
                <w:t>M20.4</w:t>
              </w:r>
            </w:hyperlink>
            <w:r>
              <w:t xml:space="preserve">, </w:t>
            </w:r>
            <w:hyperlink r:id="rId16520" w:history="1">
              <w:r>
                <w:rPr>
                  <w:color w:val="0000FF"/>
                </w:rPr>
                <w:t>M20.5</w:t>
              </w:r>
            </w:hyperlink>
            <w:r>
              <w:t xml:space="preserve">, </w:t>
            </w:r>
            <w:hyperlink r:id="rId16521" w:history="1">
              <w:r>
                <w:rPr>
                  <w:color w:val="0000FF"/>
                </w:rPr>
                <w:t>M20.6</w:t>
              </w:r>
            </w:hyperlink>
            <w:r>
              <w:t xml:space="preserve">, </w:t>
            </w:r>
            <w:hyperlink r:id="rId16522" w:history="1">
              <w:r>
                <w:rPr>
                  <w:color w:val="0000FF"/>
                </w:rPr>
                <w:t>M21</w:t>
              </w:r>
            </w:hyperlink>
            <w:r>
              <w:t xml:space="preserve">, </w:t>
            </w:r>
            <w:hyperlink r:id="rId16523" w:history="1">
              <w:r>
                <w:rPr>
                  <w:color w:val="0000FF"/>
                </w:rPr>
                <w:t>M21.0</w:t>
              </w:r>
            </w:hyperlink>
            <w:r>
              <w:t xml:space="preserve">, </w:t>
            </w:r>
            <w:hyperlink r:id="rId16524" w:history="1">
              <w:r>
                <w:rPr>
                  <w:color w:val="0000FF"/>
                </w:rPr>
                <w:t>M21.1</w:t>
              </w:r>
            </w:hyperlink>
            <w:r>
              <w:t xml:space="preserve">, </w:t>
            </w:r>
            <w:hyperlink r:id="rId16525" w:history="1">
              <w:r>
                <w:rPr>
                  <w:color w:val="0000FF"/>
                </w:rPr>
                <w:t>M21.2</w:t>
              </w:r>
            </w:hyperlink>
            <w:r>
              <w:t xml:space="preserve">, </w:t>
            </w:r>
            <w:hyperlink r:id="rId16526" w:history="1">
              <w:r>
                <w:rPr>
                  <w:color w:val="0000FF"/>
                </w:rPr>
                <w:t>M21.3</w:t>
              </w:r>
            </w:hyperlink>
            <w:r>
              <w:t xml:space="preserve">, </w:t>
            </w:r>
            <w:hyperlink r:id="rId16527" w:history="1">
              <w:r>
                <w:rPr>
                  <w:color w:val="0000FF"/>
                </w:rPr>
                <w:t>M21.4</w:t>
              </w:r>
            </w:hyperlink>
            <w:r>
              <w:t xml:space="preserve">, </w:t>
            </w:r>
            <w:hyperlink r:id="rId16528" w:history="1">
              <w:r>
                <w:rPr>
                  <w:color w:val="0000FF"/>
                </w:rPr>
                <w:t>M21.5</w:t>
              </w:r>
            </w:hyperlink>
            <w:r>
              <w:t xml:space="preserve">, </w:t>
            </w:r>
            <w:hyperlink r:id="rId16529" w:history="1">
              <w:r>
                <w:rPr>
                  <w:color w:val="0000FF"/>
                </w:rPr>
                <w:t>M21.6</w:t>
              </w:r>
            </w:hyperlink>
            <w:r>
              <w:t xml:space="preserve">, </w:t>
            </w:r>
            <w:hyperlink r:id="rId16530" w:history="1">
              <w:r>
                <w:rPr>
                  <w:color w:val="0000FF"/>
                </w:rPr>
                <w:t>M21.7</w:t>
              </w:r>
            </w:hyperlink>
            <w:r>
              <w:t xml:space="preserve">, </w:t>
            </w:r>
            <w:hyperlink r:id="rId16531" w:history="1">
              <w:r>
                <w:rPr>
                  <w:color w:val="0000FF"/>
                </w:rPr>
                <w:t>M21.8</w:t>
              </w:r>
            </w:hyperlink>
            <w:r>
              <w:t xml:space="preserve">, </w:t>
            </w:r>
            <w:hyperlink r:id="rId16532" w:history="1">
              <w:r>
                <w:rPr>
                  <w:color w:val="0000FF"/>
                </w:rPr>
                <w:t>M21.9</w:t>
              </w:r>
            </w:hyperlink>
            <w:r>
              <w:t xml:space="preserve">, </w:t>
            </w:r>
            <w:hyperlink r:id="rId16533" w:history="1">
              <w:r>
                <w:rPr>
                  <w:color w:val="0000FF"/>
                </w:rPr>
                <w:t>M95</w:t>
              </w:r>
            </w:hyperlink>
            <w:r>
              <w:t xml:space="preserve">, </w:t>
            </w:r>
            <w:hyperlink r:id="rId16534" w:history="1">
              <w:r>
                <w:rPr>
                  <w:color w:val="0000FF"/>
                </w:rPr>
                <w:t>M95.0</w:t>
              </w:r>
            </w:hyperlink>
            <w:r>
              <w:t xml:space="preserve">, </w:t>
            </w:r>
            <w:hyperlink r:id="rId16535" w:history="1">
              <w:r>
                <w:rPr>
                  <w:color w:val="0000FF"/>
                </w:rPr>
                <w:t>M95.1</w:t>
              </w:r>
            </w:hyperlink>
            <w:r>
              <w:t xml:space="preserve">, </w:t>
            </w:r>
            <w:hyperlink r:id="rId16536" w:history="1">
              <w:r>
                <w:rPr>
                  <w:color w:val="0000FF"/>
                </w:rPr>
                <w:t>M95.2</w:t>
              </w:r>
            </w:hyperlink>
            <w:r>
              <w:t xml:space="preserve">, </w:t>
            </w:r>
            <w:hyperlink r:id="rId16537" w:history="1">
              <w:r>
                <w:rPr>
                  <w:color w:val="0000FF"/>
                </w:rPr>
                <w:t>M95.3</w:t>
              </w:r>
            </w:hyperlink>
            <w:r>
              <w:t xml:space="preserve">, </w:t>
            </w:r>
            <w:hyperlink r:id="rId16538" w:history="1">
              <w:r>
                <w:rPr>
                  <w:color w:val="0000FF"/>
                </w:rPr>
                <w:t>M95.4</w:t>
              </w:r>
            </w:hyperlink>
            <w:r>
              <w:t xml:space="preserve">, </w:t>
            </w:r>
            <w:hyperlink r:id="rId16539" w:history="1">
              <w:r>
                <w:rPr>
                  <w:color w:val="0000FF"/>
                </w:rPr>
                <w:t>M95.5</w:t>
              </w:r>
            </w:hyperlink>
            <w:r>
              <w:t xml:space="preserve">, </w:t>
            </w:r>
            <w:hyperlink r:id="rId16540" w:history="1">
              <w:r>
                <w:rPr>
                  <w:color w:val="0000FF"/>
                </w:rPr>
                <w:t>M95.8</w:t>
              </w:r>
            </w:hyperlink>
            <w:r>
              <w:t xml:space="preserve">, </w:t>
            </w:r>
            <w:hyperlink r:id="rId16541" w:history="1">
              <w:r>
                <w:rPr>
                  <w:color w:val="0000FF"/>
                </w:rPr>
                <w:t>M95.9</w:t>
              </w:r>
            </w:hyperlink>
            <w:r>
              <w:t xml:space="preserve">, </w:t>
            </w:r>
            <w:hyperlink r:id="rId16542" w:history="1">
              <w:r>
                <w:rPr>
                  <w:color w:val="0000FF"/>
                </w:rPr>
                <w:t>Q65</w:t>
              </w:r>
            </w:hyperlink>
            <w:r>
              <w:t xml:space="preserve">, </w:t>
            </w:r>
            <w:hyperlink r:id="rId16543" w:history="1">
              <w:r>
                <w:rPr>
                  <w:color w:val="0000FF"/>
                </w:rPr>
                <w:t>Q65.0</w:t>
              </w:r>
            </w:hyperlink>
            <w:r>
              <w:t xml:space="preserve">, </w:t>
            </w:r>
            <w:hyperlink r:id="rId16544" w:history="1">
              <w:r>
                <w:rPr>
                  <w:color w:val="0000FF"/>
                </w:rPr>
                <w:t>Q65.1</w:t>
              </w:r>
            </w:hyperlink>
            <w:r>
              <w:t xml:space="preserve">, </w:t>
            </w:r>
            <w:hyperlink r:id="rId16545" w:history="1">
              <w:r>
                <w:rPr>
                  <w:color w:val="0000FF"/>
                </w:rPr>
                <w:t>Q65.2</w:t>
              </w:r>
            </w:hyperlink>
            <w:r>
              <w:t xml:space="preserve">, </w:t>
            </w:r>
            <w:hyperlink r:id="rId16546" w:history="1">
              <w:r>
                <w:rPr>
                  <w:color w:val="0000FF"/>
                </w:rPr>
                <w:t>Q65.3</w:t>
              </w:r>
            </w:hyperlink>
            <w:r>
              <w:t xml:space="preserve">, </w:t>
            </w:r>
            <w:hyperlink r:id="rId16547" w:history="1">
              <w:r>
                <w:rPr>
                  <w:color w:val="0000FF"/>
                </w:rPr>
                <w:t>Q65.4</w:t>
              </w:r>
            </w:hyperlink>
            <w:r>
              <w:t xml:space="preserve">, </w:t>
            </w:r>
            <w:hyperlink r:id="rId16548" w:history="1">
              <w:r>
                <w:rPr>
                  <w:color w:val="0000FF"/>
                </w:rPr>
                <w:t>Q65.5</w:t>
              </w:r>
            </w:hyperlink>
            <w:r>
              <w:t xml:space="preserve">, </w:t>
            </w:r>
            <w:hyperlink r:id="rId16549" w:history="1">
              <w:r>
                <w:rPr>
                  <w:color w:val="0000FF"/>
                </w:rPr>
                <w:t>Q65.6</w:t>
              </w:r>
            </w:hyperlink>
            <w:r>
              <w:t xml:space="preserve">, </w:t>
            </w:r>
            <w:hyperlink r:id="rId16550" w:history="1">
              <w:r>
                <w:rPr>
                  <w:color w:val="0000FF"/>
                </w:rPr>
                <w:t>Q65.8</w:t>
              </w:r>
            </w:hyperlink>
            <w:r>
              <w:t xml:space="preserve">, </w:t>
            </w:r>
            <w:hyperlink r:id="rId16551" w:history="1">
              <w:r>
                <w:rPr>
                  <w:color w:val="0000FF"/>
                </w:rPr>
                <w:t>Q65.9</w:t>
              </w:r>
            </w:hyperlink>
            <w:r>
              <w:t xml:space="preserve">, </w:t>
            </w:r>
            <w:hyperlink r:id="rId16552" w:history="1">
              <w:r>
                <w:rPr>
                  <w:color w:val="0000FF"/>
                </w:rPr>
                <w:t>Q66</w:t>
              </w:r>
            </w:hyperlink>
            <w:r>
              <w:t xml:space="preserve">, </w:t>
            </w:r>
            <w:hyperlink r:id="rId16553" w:history="1">
              <w:r>
                <w:rPr>
                  <w:color w:val="0000FF"/>
                </w:rPr>
                <w:t>Q66.0</w:t>
              </w:r>
            </w:hyperlink>
            <w:r>
              <w:t xml:space="preserve">, </w:t>
            </w:r>
            <w:hyperlink r:id="rId16554" w:history="1">
              <w:r>
                <w:rPr>
                  <w:color w:val="0000FF"/>
                </w:rPr>
                <w:t>Q66.1</w:t>
              </w:r>
            </w:hyperlink>
            <w:r>
              <w:t xml:space="preserve">, </w:t>
            </w:r>
            <w:hyperlink r:id="rId16555" w:history="1">
              <w:r>
                <w:rPr>
                  <w:color w:val="0000FF"/>
                </w:rPr>
                <w:t>Q66.2</w:t>
              </w:r>
            </w:hyperlink>
            <w:r>
              <w:t xml:space="preserve">, </w:t>
            </w:r>
            <w:hyperlink r:id="rId16556" w:history="1">
              <w:r>
                <w:rPr>
                  <w:color w:val="0000FF"/>
                </w:rPr>
                <w:t>Q66.3</w:t>
              </w:r>
            </w:hyperlink>
            <w:r>
              <w:t xml:space="preserve">, </w:t>
            </w:r>
            <w:hyperlink r:id="rId16557" w:history="1">
              <w:r>
                <w:rPr>
                  <w:color w:val="0000FF"/>
                </w:rPr>
                <w:t>Q66.4</w:t>
              </w:r>
            </w:hyperlink>
            <w:r>
              <w:t xml:space="preserve">, </w:t>
            </w:r>
            <w:hyperlink r:id="rId16558" w:history="1">
              <w:r>
                <w:rPr>
                  <w:color w:val="0000FF"/>
                </w:rPr>
                <w:t>Q66.5</w:t>
              </w:r>
            </w:hyperlink>
            <w:r>
              <w:t xml:space="preserve">, </w:t>
            </w:r>
            <w:hyperlink r:id="rId16559" w:history="1">
              <w:r>
                <w:rPr>
                  <w:color w:val="0000FF"/>
                </w:rPr>
                <w:t>Q66.6</w:t>
              </w:r>
            </w:hyperlink>
            <w:r>
              <w:t xml:space="preserve">, </w:t>
            </w:r>
            <w:hyperlink r:id="rId16560" w:history="1">
              <w:r>
                <w:rPr>
                  <w:color w:val="0000FF"/>
                </w:rPr>
                <w:t>Q66.7</w:t>
              </w:r>
            </w:hyperlink>
            <w:r>
              <w:t xml:space="preserve">, </w:t>
            </w:r>
            <w:hyperlink r:id="rId16561" w:history="1">
              <w:r>
                <w:rPr>
                  <w:color w:val="0000FF"/>
                </w:rPr>
                <w:t>Q66.8</w:t>
              </w:r>
            </w:hyperlink>
            <w:r>
              <w:t xml:space="preserve">, </w:t>
            </w:r>
            <w:hyperlink r:id="rId16562" w:history="1">
              <w:r>
                <w:rPr>
                  <w:color w:val="0000FF"/>
                </w:rPr>
                <w:t>Q66.9</w:t>
              </w:r>
            </w:hyperlink>
            <w:r>
              <w:t xml:space="preserve">, </w:t>
            </w:r>
            <w:hyperlink r:id="rId16563" w:history="1">
              <w:r>
                <w:rPr>
                  <w:color w:val="0000FF"/>
                </w:rPr>
                <w:t>Q67</w:t>
              </w:r>
            </w:hyperlink>
            <w:r>
              <w:t xml:space="preserve">, </w:t>
            </w:r>
            <w:hyperlink r:id="rId16564" w:history="1">
              <w:r>
                <w:rPr>
                  <w:color w:val="0000FF"/>
                </w:rPr>
                <w:t>Q67.0</w:t>
              </w:r>
            </w:hyperlink>
            <w:r>
              <w:t xml:space="preserve">, </w:t>
            </w:r>
            <w:hyperlink r:id="rId16565" w:history="1">
              <w:r>
                <w:rPr>
                  <w:color w:val="0000FF"/>
                </w:rPr>
                <w:t>Q67.1</w:t>
              </w:r>
            </w:hyperlink>
            <w:r>
              <w:t xml:space="preserve">, </w:t>
            </w:r>
            <w:hyperlink r:id="rId16566" w:history="1">
              <w:r>
                <w:rPr>
                  <w:color w:val="0000FF"/>
                </w:rPr>
                <w:t>Q67.2</w:t>
              </w:r>
            </w:hyperlink>
            <w:r>
              <w:t xml:space="preserve">, </w:t>
            </w:r>
            <w:hyperlink r:id="rId16567" w:history="1">
              <w:r>
                <w:rPr>
                  <w:color w:val="0000FF"/>
                </w:rPr>
                <w:t>Q67.3</w:t>
              </w:r>
            </w:hyperlink>
            <w:r>
              <w:t xml:space="preserve">, </w:t>
            </w:r>
            <w:hyperlink r:id="rId16568" w:history="1">
              <w:r>
                <w:rPr>
                  <w:color w:val="0000FF"/>
                </w:rPr>
                <w:t>Q67.4</w:t>
              </w:r>
            </w:hyperlink>
            <w:r>
              <w:t xml:space="preserve">, </w:t>
            </w:r>
            <w:hyperlink r:id="rId16569" w:history="1">
              <w:r>
                <w:rPr>
                  <w:color w:val="0000FF"/>
                </w:rPr>
                <w:t>Q67.5</w:t>
              </w:r>
            </w:hyperlink>
            <w:r>
              <w:t xml:space="preserve">, </w:t>
            </w:r>
            <w:hyperlink r:id="rId16570" w:history="1">
              <w:r>
                <w:rPr>
                  <w:color w:val="0000FF"/>
                </w:rPr>
                <w:t>Q67.6</w:t>
              </w:r>
            </w:hyperlink>
            <w:r>
              <w:t xml:space="preserve">, </w:t>
            </w:r>
            <w:hyperlink r:id="rId16571" w:history="1">
              <w:r>
                <w:rPr>
                  <w:color w:val="0000FF"/>
                </w:rPr>
                <w:t>Q67.7</w:t>
              </w:r>
            </w:hyperlink>
            <w:r>
              <w:t xml:space="preserve">, </w:t>
            </w:r>
            <w:hyperlink r:id="rId16572" w:history="1">
              <w:r>
                <w:rPr>
                  <w:color w:val="0000FF"/>
                </w:rPr>
                <w:t>Q67.8</w:t>
              </w:r>
            </w:hyperlink>
            <w:r>
              <w:t xml:space="preserve">, </w:t>
            </w:r>
            <w:hyperlink r:id="rId16573" w:history="1">
              <w:r>
                <w:rPr>
                  <w:color w:val="0000FF"/>
                </w:rPr>
                <w:t>Q68</w:t>
              </w:r>
            </w:hyperlink>
            <w:r>
              <w:t xml:space="preserve">, </w:t>
            </w:r>
            <w:hyperlink r:id="rId16574" w:history="1">
              <w:r>
                <w:rPr>
                  <w:color w:val="0000FF"/>
                </w:rPr>
                <w:t>Q68.0</w:t>
              </w:r>
            </w:hyperlink>
            <w:r>
              <w:t xml:space="preserve">, </w:t>
            </w:r>
            <w:hyperlink r:id="rId16575" w:history="1">
              <w:r>
                <w:rPr>
                  <w:color w:val="0000FF"/>
                </w:rPr>
                <w:t>Q68.1</w:t>
              </w:r>
            </w:hyperlink>
            <w:r>
              <w:t xml:space="preserve">, </w:t>
            </w:r>
            <w:hyperlink r:id="rId16576" w:history="1">
              <w:r>
                <w:rPr>
                  <w:color w:val="0000FF"/>
                </w:rPr>
                <w:t>Q68.2</w:t>
              </w:r>
            </w:hyperlink>
            <w:r>
              <w:t xml:space="preserve">, </w:t>
            </w:r>
            <w:hyperlink r:id="rId16577" w:history="1">
              <w:r>
                <w:rPr>
                  <w:color w:val="0000FF"/>
                </w:rPr>
                <w:t>Q68.3</w:t>
              </w:r>
            </w:hyperlink>
            <w:r>
              <w:t xml:space="preserve">, </w:t>
            </w:r>
            <w:hyperlink r:id="rId16578" w:history="1">
              <w:r>
                <w:rPr>
                  <w:color w:val="0000FF"/>
                </w:rPr>
                <w:t>Q68.4</w:t>
              </w:r>
            </w:hyperlink>
            <w:r>
              <w:t xml:space="preserve">, </w:t>
            </w:r>
            <w:hyperlink r:id="rId16579" w:history="1">
              <w:r>
                <w:rPr>
                  <w:color w:val="0000FF"/>
                </w:rPr>
                <w:t>Q68.5</w:t>
              </w:r>
            </w:hyperlink>
            <w:r>
              <w:t xml:space="preserve">, </w:t>
            </w:r>
            <w:hyperlink r:id="rId16580" w:history="1">
              <w:r>
                <w:rPr>
                  <w:color w:val="0000FF"/>
                </w:rPr>
                <w:t>Q68.8</w:t>
              </w:r>
            </w:hyperlink>
            <w:r>
              <w:t xml:space="preserve">, </w:t>
            </w:r>
            <w:hyperlink r:id="rId16581" w:history="1">
              <w:r>
                <w:rPr>
                  <w:color w:val="0000FF"/>
                </w:rPr>
                <w:t>Q69</w:t>
              </w:r>
            </w:hyperlink>
            <w:r>
              <w:t xml:space="preserve">, </w:t>
            </w:r>
            <w:hyperlink r:id="rId16582" w:history="1">
              <w:r>
                <w:rPr>
                  <w:color w:val="0000FF"/>
                </w:rPr>
                <w:t>Q69.0</w:t>
              </w:r>
            </w:hyperlink>
            <w:r>
              <w:t xml:space="preserve">, </w:t>
            </w:r>
            <w:hyperlink r:id="rId16583" w:history="1">
              <w:r>
                <w:rPr>
                  <w:color w:val="0000FF"/>
                </w:rPr>
                <w:t>Q69.1</w:t>
              </w:r>
            </w:hyperlink>
            <w:r>
              <w:t xml:space="preserve">, </w:t>
            </w:r>
            <w:hyperlink r:id="rId16584" w:history="1">
              <w:r>
                <w:rPr>
                  <w:color w:val="0000FF"/>
                </w:rPr>
                <w:t>Q69.2</w:t>
              </w:r>
            </w:hyperlink>
            <w:r>
              <w:t xml:space="preserve">, </w:t>
            </w:r>
            <w:hyperlink r:id="rId16585" w:history="1">
              <w:r>
                <w:rPr>
                  <w:color w:val="0000FF"/>
                </w:rPr>
                <w:t>Q69.9</w:t>
              </w:r>
            </w:hyperlink>
            <w:r>
              <w:t xml:space="preserve">, </w:t>
            </w:r>
            <w:hyperlink r:id="rId16586" w:history="1">
              <w:r>
                <w:rPr>
                  <w:color w:val="0000FF"/>
                </w:rPr>
                <w:t>Q70</w:t>
              </w:r>
            </w:hyperlink>
            <w:r>
              <w:t xml:space="preserve">, </w:t>
            </w:r>
            <w:hyperlink r:id="rId16587" w:history="1">
              <w:r>
                <w:rPr>
                  <w:color w:val="0000FF"/>
                </w:rPr>
                <w:t>Q70.0</w:t>
              </w:r>
            </w:hyperlink>
            <w:r>
              <w:t xml:space="preserve">, </w:t>
            </w:r>
            <w:hyperlink r:id="rId16588" w:history="1">
              <w:r>
                <w:rPr>
                  <w:color w:val="0000FF"/>
                </w:rPr>
                <w:t>Q70.1</w:t>
              </w:r>
            </w:hyperlink>
            <w:r>
              <w:t xml:space="preserve">, </w:t>
            </w:r>
            <w:hyperlink r:id="rId16589" w:history="1">
              <w:r>
                <w:rPr>
                  <w:color w:val="0000FF"/>
                </w:rPr>
                <w:t>Q70.2</w:t>
              </w:r>
            </w:hyperlink>
            <w:r>
              <w:t xml:space="preserve">, </w:t>
            </w:r>
            <w:hyperlink r:id="rId16590" w:history="1">
              <w:r>
                <w:rPr>
                  <w:color w:val="0000FF"/>
                </w:rPr>
                <w:t>Q70.3</w:t>
              </w:r>
            </w:hyperlink>
            <w:r>
              <w:t xml:space="preserve">, </w:t>
            </w:r>
            <w:hyperlink r:id="rId16591" w:history="1">
              <w:r>
                <w:rPr>
                  <w:color w:val="0000FF"/>
                </w:rPr>
                <w:t>Q70.4</w:t>
              </w:r>
            </w:hyperlink>
            <w:r>
              <w:t xml:space="preserve">, </w:t>
            </w:r>
            <w:hyperlink r:id="rId16592" w:history="1">
              <w:r>
                <w:rPr>
                  <w:color w:val="0000FF"/>
                </w:rPr>
                <w:t>Q70.9</w:t>
              </w:r>
            </w:hyperlink>
            <w:r>
              <w:t xml:space="preserve">, </w:t>
            </w:r>
            <w:hyperlink r:id="rId16593" w:history="1">
              <w:r>
                <w:rPr>
                  <w:color w:val="0000FF"/>
                </w:rPr>
                <w:t>Q71</w:t>
              </w:r>
            </w:hyperlink>
            <w:r>
              <w:t xml:space="preserve">, </w:t>
            </w:r>
            <w:hyperlink r:id="rId16594" w:history="1">
              <w:r>
                <w:rPr>
                  <w:color w:val="0000FF"/>
                </w:rPr>
                <w:t>Q71.0</w:t>
              </w:r>
            </w:hyperlink>
            <w:r>
              <w:t xml:space="preserve">, </w:t>
            </w:r>
            <w:hyperlink r:id="rId16595" w:history="1">
              <w:r>
                <w:rPr>
                  <w:color w:val="0000FF"/>
                </w:rPr>
                <w:t>Q71.1</w:t>
              </w:r>
            </w:hyperlink>
            <w:r>
              <w:t xml:space="preserve">, </w:t>
            </w:r>
            <w:hyperlink r:id="rId16596" w:history="1">
              <w:r>
                <w:rPr>
                  <w:color w:val="0000FF"/>
                </w:rPr>
                <w:t>Q71.2</w:t>
              </w:r>
            </w:hyperlink>
            <w:r>
              <w:t xml:space="preserve">, </w:t>
            </w:r>
            <w:hyperlink r:id="rId16597" w:history="1">
              <w:r>
                <w:rPr>
                  <w:color w:val="0000FF"/>
                </w:rPr>
                <w:t>Q71.3</w:t>
              </w:r>
            </w:hyperlink>
            <w:r>
              <w:t xml:space="preserve">, </w:t>
            </w:r>
            <w:hyperlink r:id="rId16598" w:history="1">
              <w:r>
                <w:rPr>
                  <w:color w:val="0000FF"/>
                </w:rPr>
                <w:t>Q71.4</w:t>
              </w:r>
            </w:hyperlink>
            <w:r>
              <w:t xml:space="preserve">, </w:t>
            </w:r>
            <w:hyperlink r:id="rId16599" w:history="1">
              <w:r>
                <w:rPr>
                  <w:color w:val="0000FF"/>
                </w:rPr>
                <w:t>Q71.5</w:t>
              </w:r>
            </w:hyperlink>
            <w:r>
              <w:t xml:space="preserve">, </w:t>
            </w:r>
            <w:hyperlink r:id="rId16600" w:history="1">
              <w:r>
                <w:rPr>
                  <w:color w:val="0000FF"/>
                </w:rPr>
                <w:t>Q71.6</w:t>
              </w:r>
            </w:hyperlink>
            <w:r>
              <w:t xml:space="preserve">, </w:t>
            </w:r>
            <w:hyperlink r:id="rId16601" w:history="1">
              <w:r>
                <w:rPr>
                  <w:color w:val="0000FF"/>
                </w:rPr>
                <w:t>Q71.8</w:t>
              </w:r>
            </w:hyperlink>
            <w:r>
              <w:t xml:space="preserve">, </w:t>
            </w:r>
            <w:hyperlink r:id="rId16602" w:history="1">
              <w:r>
                <w:rPr>
                  <w:color w:val="0000FF"/>
                </w:rPr>
                <w:t>Q71.9</w:t>
              </w:r>
            </w:hyperlink>
            <w:r>
              <w:t xml:space="preserve">, </w:t>
            </w:r>
            <w:hyperlink r:id="rId16603" w:history="1">
              <w:r>
                <w:rPr>
                  <w:color w:val="0000FF"/>
                </w:rPr>
                <w:t>Q72</w:t>
              </w:r>
            </w:hyperlink>
            <w:r>
              <w:t xml:space="preserve">, </w:t>
            </w:r>
            <w:hyperlink r:id="rId16604" w:history="1">
              <w:r>
                <w:rPr>
                  <w:color w:val="0000FF"/>
                </w:rPr>
                <w:t>Q72.0</w:t>
              </w:r>
            </w:hyperlink>
            <w:r>
              <w:t xml:space="preserve">, </w:t>
            </w:r>
            <w:hyperlink r:id="rId16605" w:history="1">
              <w:r>
                <w:rPr>
                  <w:color w:val="0000FF"/>
                </w:rPr>
                <w:t>Q72.1</w:t>
              </w:r>
            </w:hyperlink>
            <w:r>
              <w:t xml:space="preserve">, </w:t>
            </w:r>
            <w:hyperlink r:id="rId16606" w:history="1">
              <w:r>
                <w:rPr>
                  <w:color w:val="0000FF"/>
                </w:rPr>
                <w:t>Q72.2</w:t>
              </w:r>
            </w:hyperlink>
            <w:r>
              <w:t xml:space="preserve">, </w:t>
            </w:r>
            <w:hyperlink r:id="rId16607" w:history="1">
              <w:r>
                <w:rPr>
                  <w:color w:val="0000FF"/>
                </w:rPr>
                <w:t>Q72.3</w:t>
              </w:r>
            </w:hyperlink>
            <w:r>
              <w:t xml:space="preserve">, </w:t>
            </w:r>
            <w:hyperlink r:id="rId16608" w:history="1">
              <w:r>
                <w:rPr>
                  <w:color w:val="0000FF"/>
                </w:rPr>
                <w:t>Q72.4</w:t>
              </w:r>
            </w:hyperlink>
            <w:r>
              <w:t xml:space="preserve">, </w:t>
            </w:r>
            <w:hyperlink r:id="rId16609" w:history="1">
              <w:r>
                <w:rPr>
                  <w:color w:val="0000FF"/>
                </w:rPr>
                <w:t>Q72.5</w:t>
              </w:r>
            </w:hyperlink>
            <w:r>
              <w:t xml:space="preserve">, </w:t>
            </w:r>
            <w:hyperlink r:id="rId16610" w:history="1">
              <w:r>
                <w:rPr>
                  <w:color w:val="0000FF"/>
                </w:rPr>
                <w:t>Q72.6</w:t>
              </w:r>
            </w:hyperlink>
            <w:r>
              <w:t xml:space="preserve">, </w:t>
            </w:r>
            <w:hyperlink r:id="rId16611" w:history="1">
              <w:r>
                <w:rPr>
                  <w:color w:val="0000FF"/>
                </w:rPr>
                <w:t>Q72.7</w:t>
              </w:r>
            </w:hyperlink>
            <w:r>
              <w:t xml:space="preserve">, </w:t>
            </w:r>
            <w:hyperlink r:id="rId16612" w:history="1">
              <w:r>
                <w:rPr>
                  <w:color w:val="0000FF"/>
                </w:rPr>
                <w:t>Q72.8</w:t>
              </w:r>
            </w:hyperlink>
            <w:r>
              <w:t xml:space="preserve">, </w:t>
            </w:r>
            <w:hyperlink r:id="rId16613" w:history="1">
              <w:r>
                <w:rPr>
                  <w:color w:val="0000FF"/>
                </w:rPr>
                <w:t>Q72.9</w:t>
              </w:r>
            </w:hyperlink>
            <w:r>
              <w:t xml:space="preserve">, </w:t>
            </w:r>
            <w:hyperlink r:id="rId16614" w:history="1">
              <w:r>
                <w:rPr>
                  <w:color w:val="0000FF"/>
                </w:rPr>
                <w:t>Q73</w:t>
              </w:r>
            </w:hyperlink>
            <w:r>
              <w:t xml:space="preserve">, </w:t>
            </w:r>
            <w:hyperlink r:id="rId16615" w:history="1">
              <w:r>
                <w:rPr>
                  <w:color w:val="0000FF"/>
                </w:rPr>
                <w:t>Q73.0</w:t>
              </w:r>
            </w:hyperlink>
            <w:r>
              <w:t xml:space="preserve">, </w:t>
            </w:r>
            <w:hyperlink r:id="rId16616" w:history="1">
              <w:r>
                <w:rPr>
                  <w:color w:val="0000FF"/>
                </w:rPr>
                <w:t>Q73.1</w:t>
              </w:r>
            </w:hyperlink>
            <w:r>
              <w:t xml:space="preserve">, </w:t>
            </w:r>
            <w:hyperlink r:id="rId16617" w:history="1">
              <w:r>
                <w:rPr>
                  <w:color w:val="0000FF"/>
                </w:rPr>
                <w:t>Q73.8</w:t>
              </w:r>
            </w:hyperlink>
            <w:r>
              <w:t xml:space="preserve">, </w:t>
            </w:r>
            <w:hyperlink r:id="rId16618" w:history="1">
              <w:r>
                <w:rPr>
                  <w:color w:val="0000FF"/>
                </w:rPr>
                <w:t>Q74</w:t>
              </w:r>
            </w:hyperlink>
            <w:r>
              <w:t xml:space="preserve">, </w:t>
            </w:r>
            <w:hyperlink r:id="rId16619" w:history="1">
              <w:r>
                <w:rPr>
                  <w:color w:val="0000FF"/>
                </w:rPr>
                <w:t>Q74.0</w:t>
              </w:r>
            </w:hyperlink>
            <w:r>
              <w:t xml:space="preserve">, </w:t>
            </w:r>
            <w:hyperlink r:id="rId16620" w:history="1">
              <w:r>
                <w:rPr>
                  <w:color w:val="0000FF"/>
                </w:rPr>
                <w:t>Q74.1</w:t>
              </w:r>
            </w:hyperlink>
            <w:r>
              <w:t xml:space="preserve">, </w:t>
            </w:r>
            <w:hyperlink r:id="rId16621" w:history="1">
              <w:r>
                <w:rPr>
                  <w:color w:val="0000FF"/>
                </w:rPr>
                <w:t>Q74.2</w:t>
              </w:r>
            </w:hyperlink>
            <w:r>
              <w:t xml:space="preserve">, </w:t>
            </w:r>
            <w:hyperlink r:id="rId16622" w:history="1">
              <w:r>
                <w:rPr>
                  <w:color w:val="0000FF"/>
                </w:rPr>
                <w:t>Q74.3</w:t>
              </w:r>
            </w:hyperlink>
            <w:r>
              <w:t xml:space="preserve">, </w:t>
            </w:r>
            <w:hyperlink r:id="rId16623" w:history="1">
              <w:r>
                <w:rPr>
                  <w:color w:val="0000FF"/>
                </w:rPr>
                <w:t>Q74.8</w:t>
              </w:r>
            </w:hyperlink>
            <w:r>
              <w:t xml:space="preserve">, </w:t>
            </w:r>
            <w:hyperlink r:id="rId16624" w:history="1">
              <w:r>
                <w:rPr>
                  <w:color w:val="0000FF"/>
                </w:rPr>
                <w:t>Q74.9</w:t>
              </w:r>
            </w:hyperlink>
            <w:r>
              <w:t xml:space="preserve">, </w:t>
            </w:r>
            <w:hyperlink r:id="rId16625" w:history="1">
              <w:r>
                <w:rPr>
                  <w:color w:val="0000FF"/>
                </w:rPr>
                <w:t>Q75</w:t>
              </w:r>
            </w:hyperlink>
            <w:r>
              <w:t xml:space="preserve">, </w:t>
            </w:r>
            <w:hyperlink r:id="rId16626" w:history="1">
              <w:r>
                <w:rPr>
                  <w:color w:val="0000FF"/>
                </w:rPr>
                <w:t>Q75.0</w:t>
              </w:r>
            </w:hyperlink>
            <w:r>
              <w:t xml:space="preserve">, </w:t>
            </w:r>
            <w:hyperlink r:id="rId16627" w:history="1">
              <w:r>
                <w:rPr>
                  <w:color w:val="0000FF"/>
                </w:rPr>
                <w:t>Q75.1</w:t>
              </w:r>
            </w:hyperlink>
            <w:r>
              <w:t xml:space="preserve">, </w:t>
            </w:r>
            <w:hyperlink r:id="rId16628" w:history="1">
              <w:r>
                <w:rPr>
                  <w:color w:val="0000FF"/>
                </w:rPr>
                <w:t>Q75.2</w:t>
              </w:r>
            </w:hyperlink>
            <w:r>
              <w:t xml:space="preserve">, </w:t>
            </w:r>
            <w:hyperlink r:id="rId16629" w:history="1">
              <w:r>
                <w:rPr>
                  <w:color w:val="0000FF"/>
                </w:rPr>
                <w:t>Q75.3</w:t>
              </w:r>
            </w:hyperlink>
            <w:r>
              <w:t xml:space="preserve">, </w:t>
            </w:r>
            <w:hyperlink r:id="rId16630" w:history="1">
              <w:r>
                <w:rPr>
                  <w:color w:val="0000FF"/>
                </w:rPr>
                <w:t>Q75.4</w:t>
              </w:r>
            </w:hyperlink>
            <w:r>
              <w:t xml:space="preserve">, </w:t>
            </w:r>
            <w:hyperlink r:id="rId16631" w:history="1">
              <w:r>
                <w:rPr>
                  <w:color w:val="0000FF"/>
                </w:rPr>
                <w:t>Q75.5</w:t>
              </w:r>
            </w:hyperlink>
            <w:r>
              <w:t xml:space="preserve">, </w:t>
            </w:r>
            <w:hyperlink r:id="rId16632" w:history="1">
              <w:r>
                <w:rPr>
                  <w:color w:val="0000FF"/>
                </w:rPr>
                <w:t>Q75.8</w:t>
              </w:r>
            </w:hyperlink>
            <w:r>
              <w:t xml:space="preserve">, </w:t>
            </w:r>
            <w:hyperlink r:id="rId16633" w:history="1">
              <w:r>
                <w:rPr>
                  <w:color w:val="0000FF"/>
                </w:rPr>
                <w:t>Q75.9</w:t>
              </w:r>
            </w:hyperlink>
            <w:r>
              <w:t xml:space="preserve">, </w:t>
            </w:r>
            <w:hyperlink r:id="rId16634" w:history="1">
              <w:r>
                <w:rPr>
                  <w:color w:val="0000FF"/>
                </w:rPr>
                <w:t>Q76</w:t>
              </w:r>
            </w:hyperlink>
            <w:r>
              <w:t xml:space="preserve">, </w:t>
            </w:r>
            <w:hyperlink r:id="rId16635" w:history="1">
              <w:r>
                <w:rPr>
                  <w:color w:val="0000FF"/>
                </w:rPr>
                <w:t>Q76.0</w:t>
              </w:r>
            </w:hyperlink>
            <w:r>
              <w:t xml:space="preserve">, </w:t>
            </w:r>
            <w:hyperlink r:id="rId16636" w:history="1">
              <w:r>
                <w:rPr>
                  <w:color w:val="0000FF"/>
                </w:rPr>
                <w:t>Q76.1</w:t>
              </w:r>
            </w:hyperlink>
            <w:r>
              <w:t xml:space="preserve">, </w:t>
            </w:r>
            <w:hyperlink r:id="rId16637" w:history="1">
              <w:r>
                <w:rPr>
                  <w:color w:val="0000FF"/>
                </w:rPr>
                <w:t>Q76.2</w:t>
              </w:r>
            </w:hyperlink>
            <w:r>
              <w:t xml:space="preserve">, </w:t>
            </w:r>
            <w:hyperlink r:id="rId16638" w:history="1">
              <w:r>
                <w:rPr>
                  <w:color w:val="0000FF"/>
                </w:rPr>
                <w:t>Q76.3</w:t>
              </w:r>
            </w:hyperlink>
            <w:r>
              <w:t xml:space="preserve">, </w:t>
            </w:r>
            <w:hyperlink r:id="rId16639" w:history="1">
              <w:r>
                <w:rPr>
                  <w:color w:val="0000FF"/>
                </w:rPr>
                <w:t>Q76.4</w:t>
              </w:r>
            </w:hyperlink>
            <w:r>
              <w:t xml:space="preserve">, </w:t>
            </w:r>
            <w:hyperlink r:id="rId16640" w:history="1">
              <w:r>
                <w:rPr>
                  <w:color w:val="0000FF"/>
                </w:rPr>
                <w:t>Q76.5</w:t>
              </w:r>
            </w:hyperlink>
            <w:r>
              <w:t xml:space="preserve">, </w:t>
            </w:r>
            <w:hyperlink r:id="rId16641" w:history="1">
              <w:r>
                <w:rPr>
                  <w:color w:val="0000FF"/>
                </w:rPr>
                <w:t>Q76.6</w:t>
              </w:r>
            </w:hyperlink>
            <w:r>
              <w:t xml:space="preserve">, </w:t>
            </w:r>
            <w:hyperlink r:id="rId16642" w:history="1">
              <w:r>
                <w:rPr>
                  <w:color w:val="0000FF"/>
                </w:rPr>
                <w:t>Q76.7</w:t>
              </w:r>
            </w:hyperlink>
            <w:r>
              <w:t xml:space="preserve">, </w:t>
            </w:r>
            <w:hyperlink r:id="rId16643" w:history="1">
              <w:r>
                <w:rPr>
                  <w:color w:val="0000FF"/>
                </w:rPr>
                <w:t>Q76.8</w:t>
              </w:r>
            </w:hyperlink>
            <w:r>
              <w:t xml:space="preserve">, </w:t>
            </w:r>
            <w:hyperlink r:id="rId16644" w:history="1">
              <w:r>
                <w:rPr>
                  <w:color w:val="0000FF"/>
                </w:rPr>
                <w:t>Q76.9</w:t>
              </w:r>
            </w:hyperlink>
            <w:r>
              <w:t xml:space="preserve">, </w:t>
            </w:r>
            <w:hyperlink r:id="rId16645" w:history="1">
              <w:r>
                <w:rPr>
                  <w:color w:val="0000FF"/>
                </w:rPr>
                <w:t>Q77</w:t>
              </w:r>
            </w:hyperlink>
            <w:r>
              <w:t xml:space="preserve">, </w:t>
            </w:r>
            <w:hyperlink r:id="rId16646" w:history="1">
              <w:r>
                <w:rPr>
                  <w:color w:val="0000FF"/>
                </w:rPr>
                <w:t>Q77.0</w:t>
              </w:r>
            </w:hyperlink>
            <w:r>
              <w:t xml:space="preserve">, </w:t>
            </w:r>
            <w:hyperlink r:id="rId16647" w:history="1">
              <w:r>
                <w:rPr>
                  <w:color w:val="0000FF"/>
                </w:rPr>
                <w:t>Q77.1</w:t>
              </w:r>
            </w:hyperlink>
            <w:r>
              <w:t xml:space="preserve">, </w:t>
            </w:r>
            <w:hyperlink r:id="rId16648" w:history="1">
              <w:r>
                <w:rPr>
                  <w:color w:val="0000FF"/>
                </w:rPr>
                <w:t>Q77.2</w:t>
              </w:r>
            </w:hyperlink>
            <w:r>
              <w:t xml:space="preserve">, </w:t>
            </w:r>
            <w:hyperlink r:id="rId16649" w:history="1">
              <w:r>
                <w:rPr>
                  <w:color w:val="0000FF"/>
                </w:rPr>
                <w:t>Q77.3</w:t>
              </w:r>
            </w:hyperlink>
            <w:r>
              <w:t xml:space="preserve">, </w:t>
            </w:r>
            <w:hyperlink r:id="rId16650" w:history="1">
              <w:r>
                <w:rPr>
                  <w:color w:val="0000FF"/>
                </w:rPr>
                <w:t>Q77.5</w:t>
              </w:r>
            </w:hyperlink>
            <w:r>
              <w:t xml:space="preserve">, </w:t>
            </w:r>
            <w:hyperlink r:id="rId16651" w:history="1">
              <w:r>
                <w:rPr>
                  <w:color w:val="0000FF"/>
                </w:rPr>
                <w:t>Q77.6</w:t>
              </w:r>
            </w:hyperlink>
            <w:r>
              <w:t xml:space="preserve">, </w:t>
            </w:r>
            <w:hyperlink r:id="rId16652" w:history="1">
              <w:r>
                <w:rPr>
                  <w:color w:val="0000FF"/>
                </w:rPr>
                <w:t>Q77.7</w:t>
              </w:r>
            </w:hyperlink>
            <w:r>
              <w:t xml:space="preserve">, </w:t>
            </w:r>
            <w:hyperlink r:id="rId16653" w:history="1">
              <w:r>
                <w:rPr>
                  <w:color w:val="0000FF"/>
                </w:rPr>
                <w:t>Q77.8</w:t>
              </w:r>
            </w:hyperlink>
            <w:r>
              <w:t xml:space="preserve">, </w:t>
            </w:r>
            <w:hyperlink r:id="rId16654" w:history="1">
              <w:r>
                <w:rPr>
                  <w:color w:val="0000FF"/>
                </w:rPr>
                <w:t>Q77.9</w:t>
              </w:r>
            </w:hyperlink>
            <w:r>
              <w:t xml:space="preserve">, </w:t>
            </w:r>
            <w:hyperlink r:id="rId16655" w:history="1">
              <w:r>
                <w:rPr>
                  <w:color w:val="0000FF"/>
                </w:rPr>
                <w:t>Q78</w:t>
              </w:r>
            </w:hyperlink>
            <w:r>
              <w:t xml:space="preserve">, </w:t>
            </w:r>
            <w:hyperlink r:id="rId16656" w:history="1">
              <w:r>
                <w:rPr>
                  <w:color w:val="0000FF"/>
                </w:rPr>
                <w:t>Q78.1</w:t>
              </w:r>
            </w:hyperlink>
            <w:r>
              <w:t xml:space="preserve">, </w:t>
            </w:r>
            <w:hyperlink r:id="rId16657" w:history="1">
              <w:r>
                <w:rPr>
                  <w:color w:val="0000FF"/>
                </w:rPr>
                <w:t>Q78.2</w:t>
              </w:r>
            </w:hyperlink>
            <w:r>
              <w:t xml:space="preserve">, </w:t>
            </w:r>
            <w:hyperlink r:id="rId16658" w:history="1">
              <w:r>
                <w:rPr>
                  <w:color w:val="0000FF"/>
                </w:rPr>
                <w:t>Q78.3</w:t>
              </w:r>
            </w:hyperlink>
            <w:r>
              <w:t xml:space="preserve">, </w:t>
            </w:r>
            <w:hyperlink r:id="rId16659" w:history="1">
              <w:r>
                <w:rPr>
                  <w:color w:val="0000FF"/>
                </w:rPr>
                <w:t>Q78.4</w:t>
              </w:r>
            </w:hyperlink>
            <w:r>
              <w:t xml:space="preserve">, </w:t>
            </w:r>
            <w:hyperlink r:id="rId16660" w:history="1">
              <w:r>
                <w:rPr>
                  <w:color w:val="0000FF"/>
                </w:rPr>
                <w:t>Q78.5</w:t>
              </w:r>
            </w:hyperlink>
            <w:r>
              <w:t xml:space="preserve">, </w:t>
            </w:r>
            <w:hyperlink r:id="rId16661" w:history="1">
              <w:r>
                <w:rPr>
                  <w:color w:val="0000FF"/>
                </w:rPr>
                <w:t>Q78.6</w:t>
              </w:r>
            </w:hyperlink>
            <w:r>
              <w:t xml:space="preserve">, </w:t>
            </w:r>
            <w:hyperlink r:id="rId16662" w:history="1">
              <w:r>
                <w:rPr>
                  <w:color w:val="0000FF"/>
                </w:rPr>
                <w:t>Q78.8</w:t>
              </w:r>
            </w:hyperlink>
            <w:r>
              <w:t xml:space="preserve">, </w:t>
            </w:r>
            <w:hyperlink r:id="rId16663" w:history="1">
              <w:r>
                <w:rPr>
                  <w:color w:val="0000FF"/>
                </w:rPr>
                <w:t>Q78.9</w:t>
              </w:r>
            </w:hyperlink>
            <w:r>
              <w:t xml:space="preserve">, </w:t>
            </w:r>
            <w:hyperlink r:id="rId16664" w:history="1">
              <w:r>
                <w:rPr>
                  <w:color w:val="0000FF"/>
                </w:rPr>
                <w:t>Q79</w:t>
              </w:r>
            </w:hyperlink>
            <w:r>
              <w:t xml:space="preserve">, </w:t>
            </w:r>
            <w:hyperlink r:id="rId16665" w:history="1">
              <w:r>
                <w:rPr>
                  <w:color w:val="0000FF"/>
                </w:rPr>
                <w:t>Q79.0</w:t>
              </w:r>
            </w:hyperlink>
            <w:r>
              <w:t xml:space="preserve">, </w:t>
            </w:r>
            <w:hyperlink r:id="rId16666" w:history="1">
              <w:r>
                <w:rPr>
                  <w:color w:val="0000FF"/>
                </w:rPr>
                <w:t>Q79.1</w:t>
              </w:r>
            </w:hyperlink>
            <w:r>
              <w:t xml:space="preserve">, </w:t>
            </w:r>
            <w:hyperlink r:id="rId16667" w:history="1">
              <w:r>
                <w:rPr>
                  <w:color w:val="0000FF"/>
                </w:rPr>
                <w:t>Q79.2</w:t>
              </w:r>
            </w:hyperlink>
            <w:r>
              <w:t xml:space="preserve">, </w:t>
            </w:r>
            <w:hyperlink r:id="rId16668" w:history="1">
              <w:r>
                <w:rPr>
                  <w:color w:val="0000FF"/>
                </w:rPr>
                <w:t>Q79.3</w:t>
              </w:r>
            </w:hyperlink>
            <w:r>
              <w:t xml:space="preserve">, </w:t>
            </w:r>
            <w:hyperlink r:id="rId16669" w:history="1">
              <w:r>
                <w:rPr>
                  <w:color w:val="0000FF"/>
                </w:rPr>
                <w:t>Q79.4</w:t>
              </w:r>
            </w:hyperlink>
            <w:r>
              <w:t xml:space="preserve">, </w:t>
            </w:r>
            <w:hyperlink r:id="rId16670" w:history="1">
              <w:r>
                <w:rPr>
                  <w:color w:val="0000FF"/>
                </w:rPr>
                <w:t>Q79.5</w:t>
              </w:r>
            </w:hyperlink>
            <w:r>
              <w:t xml:space="preserve">, </w:t>
            </w:r>
            <w:hyperlink r:id="rId16671" w:history="1">
              <w:r>
                <w:rPr>
                  <w:color w:val="0000FF"/>
                </w:rPr>
                <w:t>Q79.8</w:t>
              </w:r>
            </w:hyperlink>
            <w:r>
              <w:t xml:space="preserve">, </w:t>
            </w:r>
            <w:hyperlink r:id="rId16672" w:history="1">
              <w:r>
                <w:rPr>
                  <w:color w:val="0000FF"/>
                </w:rPr>
                <w:t>Q79.9</w:t>
              </w:r>
            </w:hyperlink>
            <w:r>
              <w:t xml:space="preserve">, </w:t>
            </w:r>
            <w:hyperlink r:id="rId16673" w:history="1">
              <w:r>
                <w:rPr>
                  <w:color w:val="0000FF"/>
                </w:rPr>
                <w:t>Q87.0</w:t>
              </w:r>
            </w:hyperlink>
            <w:r>
              <w:t xml:space="preserve">, </w:t>
            </w:r>
            <w:hyperlink r:id="rId16674" w:history="1">
              <w:r>
                <w:rPr>
                  <w:color w:val="0000FF"/>
                </w:rPr>
                <w:t>Q87.5</w:t>
              </w:r>
            </w:hyperlink>
            <w:r>
              <w:t xml:space="preserve">, </w:t>
            </w:r>
            <w:hyperlink r:id="rId16675" w:history="1">
              <w:r>
                <w:rPr>
                  <w:color w:val="0000FF"/>
                </w:rPr>
                <w:t>Q89.9</w:t>
              </w:r>
            </w:hyperlink>
            <w:r>
              <w:t xml:space="preserve">, </w:t>
            </w:r>
            <w:hyperlink r:id="rId16676" w:history="1">
              <w:r>
                <w:rPr>
                  <w:color w:val="0000FF"/>
                </w:rPr>
                <w:t>R26.2</w:t>
              </w:r>
            </w:hyperlink>
            <w:r>
              <w:t xml:space="preserve">, </w:t>
            </w:r>
            <w:hyperlink r:id="rId16677" w:history="1">
              <w:r>
                <w:rPr>
                  <w:color w:val="0000FF"/>
                </w:rPr>
                <w:t>R29.4</w:t>
              </w:r>
            </w:hyperlink>
            <w:r>
              <w:t xml:space="preserve">, </w:t>
            </w:r>
            <w:hyperlink r:id="rId16678" w:history="1">
              <w:r>
                <w:rPr>
                  <w:color w:val="0000FF"/>
                </w:rPr>
                <w:t>R89</w:t>
              </w:r>
            </w:hyperlink>
            <w:r>
              <w:t xml:space="preserve">, </w:t>
            </w:r>
            <w:hyperlink r:id="rId16679" w:history="1">
              <w:r>
                <w:rPr>
                  <w:color w:val="0000FF"/>
                </w:rPr>
                <w:t>R89.0</w:t>
              </w:r>
            </w:hyperlink>
            <w:r>
              <w:t xml:space="preserve">, </w:t>
            </w:r>
            <w:hyperlink r:id="rId16680" w:history="1">
              <w:r>
                <w:rPr>
                  <w:color w:val="0000FF"/>
                </w:rPr>
                <w:t>R89.1</w:t>
              </w:r>
            </w:hyperlink>
            <w:r>
              <w:t xml:space="preserve">, </w:t>
            </w:r>
            <w:hyperlink r:id="rId16681" w:history="1">
              <w:r>
                <w:rPr>
                  <w:color w:val="0000FF"/>
                </w:rPr>
                <w:t>R89.2</w:t>
              </w:r>
            </w:hyperlink>
            <w:r>
              <w:t xml:space="preserve">, </w:t>
            </w:r>
            <w:hyperlink r:id="rId16682" w:history="1">
              <w:r>
                <w:rPr>
                  <w:color w:val="0000FF"/>
                </w:rPr>
                <w:t>R89.3</w:t>
              </w:r>
            </w:hyperlink>
            <w:r>
              <w:t xml:space="preserve">, </w:t>
            </w:r>
            <w:hyperlink r:id="rId16683" w:history="1">
              <w:r>
                <w:rPr>
                  <w:color w:val="0000FF"/>
                </w:rPr>
                <w:t>R89.4</w:t>
              </w:r>
            </w:hyperlink>
            <w:r>
              <w:t xml:space="preserve">, </w:t>
            </w:r>
            <w:hyperlink r:id="rId16684" w:history="1">
              <w:r>
                <w:rPr>
                  <w:color w:val="0000FF"/>
                </w:rPr>
                <w:t>R89.5</w:t>
              </w:r>
            </w:hyperlink>
            <w:r>
              <w:t xml:space="preserve">, </w:t>
            </w:r>
            <w:hyperlink r:id="rId16685" w:history="1">
              <w:r>
                <w:rPr>
                  <w:color w:val="0000FF"/>
                </w:rPr>
                <w:t>R89.6</w:t>
              </w:r>
            </w:hyperlink>
            <w:r>
              <w:t xml:space="preserve">, </w:t>
            </w:r>
            <w:hyperlink r:id="rId16686" w:history="1">
              <w:r>
                <w:rPr>
                  <w:color w:val="0000FF"/>
                </w:rPr>
                <w:t>R89.7</w:t>
              </w:r>
            </w:hyperlink>
            <w:r>
              <w:t xml:space="preserve">, </w:t>
            </w:r>
            <w:hyperlink r:id="rId16687" w:history="1">
              <w:r>
                <w:rPr>
                  <w:color w:val="0000FF"/>
                </w:rPr>
                <w:t>R89.8</w:t>
              </w:r>
            </w:hyperlink>
            <w:r>
              <w:t xml:space="preserve">, </w:t>
            </w:r>
            <w:hyperlink r:id="rId16688" w:history="1">
              <w:r>
                <w:rPr>
                  <w:color w:val="0000FF"/>
                </w:rPr>
                <w:t>R89.9</w:t>
              </w:r>
            </w:hyperlink>
            <w:r>
              <w:t xml:space="preserve">, </w:t>
            </w:r>
            <w:hyperlink r:id="rId16689" w:history="1">
              <w:r>
                <w:rPr>
                  <w:color w:val="0000FF"/>
                </w:rPr>
                <w:t>R93.6</w:t>
              </w:r>
            </w:hyperlink>
            <w:r>
              <w:t xml:space="preserve">, </w:t>
            </w:r>
            <w:hyperlink r:id="rId16690" w:history="1">
              <w:r>
                <w:rPr>
                  <w:color w:val="0000FF"/>
                </w:rPr>
                <w:t>R93.7</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0,99</w:t>
            </w:r>
          </w:p>
        </w:tc>
      </w:tr>
      <w:tr w:rsidR="0007086E">
        <w:tc>
          <w:tcPr>
            <w:tcW w:w="567" w:type="dxa"/>
          </w:tcPr>
          <w:p w:rsidR="0007086E" w:rsidRDefault="0007086E">
            <w:pPr>
              <w:pStyle w:val="ConsPlusNormal"/>
              <w:jc w:val="center"/>
            </w:pPr>
            <w:r>
              <w:lastRenderedPageBreak/>
              <w:t>265</w:t>
            </w:r>
          </w:p>
        </w:tc>
        <w:tc>
          <w:tcPr>
            <w:tcW w:w="2551" w:type="dxa"/>
          </w:tcPr>
          <w:p w:rsidR="0007086E" w:rsidRDefault="0007086E">
            <w:pPr>
              <w:pStyle w:val="ConsPlusNormal"/>
            </w:pPr>
            <w:r>
              <w:t>Переломы шейки бедра и костей таза</w:t>
            </w:r>
          </w:p>
        </w:tc>
        <w:tc>
          <w:tcPr>
            <w:tcW w:w="6350" w:type="dxa"/>
          </w:tcPr>
          <w:p w:rsidR="0007086E" w:rsidRDefault="0007086E">
            <w:pPr>
              <w:pStyle w:val="ConsPlusNormal"/>
            </w:pPr>
            <w:hyperlink r:id="rId16691" w:history="1">
              <w:r>
                <w:rPr>
                  <w:color w:val="0000FF"/>
                </w:rPr>
                <w:t>S32.3</w:t>
              </w:r>
            </w:hyperlink>
            <w:r>
              <w:t xml:space="preserve">, </w:t>
            </w:r>
            <w:hyperlink r:id="rId16692" w:history="1">
              <w:r>
                <w:rPr>
                  <w:color w:val="0000FF"/>
                </w:rPr>
                <w:t>S32.30</w:t>
              </w:r>
            </w:hyperlink>
            <w:r>
              <w:t xml:space="preserve">, </w:t>
            </w:r>
            <w:hyperlink r:id="rId16693" w:history="1">
              <w:r>
                <w:rPr>
                  <w:color w:val="0000FF"/>
                </w:rPr>
                <w:t>S32.31</w:t>
              </w:r>
            </w:hyperlink>
            <w:r>
              <w:t xml:space="preserve">, </w:t>
            </w:r>
            <w:hyperlink r:id="rId16694" w:history="1">
              <w:r>
                <w:rPr>
                  <w:color w:val="0000FF"/>
                </w:rPr>
                <w:t>S32.4</w:t>
              </w:r>
            </w:hyperlink>
            <w:r>
              <w:t xml:space="preserve">, </w:t>
            </w:r>
            <w:hyperlink r:id="rId16695" w:history="1">
              <w:r>
                <w:rPr>
                  <w:color w:val="0000FF"/>
                </w:rPr>
                <w:t>S32.40</w:t>
              </w:r>
            </w:hyperlink>
            <w:r>
              <w:t xml:space="preserve">, </w:t>
            </w:r>
            <w:hyperlink r:id="rId16696" w:history="1">
              <w:r>
                <w:rPr>
                  <w:color w:val="0000FF"/>
                </w:rPr>
                <w:t>S32.41</w:t>
              </w:r>
            </w:hyperlink>
            <w:r>
              <w:t xml:space="preserve">, </w:t>
            </w:r>
            <w:hyperlink r:id="rId16697" w:history="1">
              <w:r>
                <w:rPr>
                  <w:color w:val="0000FF"/>
                </w:rPr>
                <w:t>S32.5</w:t>
              </w:r>
            </w:hyperlink>
            <w:r>
              <w:t xml:space="preserve">, </w:t>
            </w:r>
            <w:hyperlink r:id="rId16698" w:history="1">
              <w:r>
                <w:rPr>
                  <w:color w:val="0000FF"/>
                </w:rPr>
                <w:t>S32.50</w:t>
              </w:r>
            </w:hyperlink>
            <w:r>
              <w:t xml:space="preserve">, </w:t>
            </w:r>
            <w:hyperlink r:id="rId16699" w:history="1">
              <w:r>
                <w:rPr>
                  <w:color w:val="0000FF"/>
                </w:rPr>
                <w:t>S32.51</w:t>
              </w:r>
            </w:hyperlink>
            <w:r>
              <w:t xml:space="preserve">, </w:t>
            </w:r>
            <w:hyperlink r:id="rId16700" w:history="1">
              <w:r>
                <w:rPr>
                  <w:color w:val="0000FF"/>
                </w:rPr>
                <w:t>S33.4</w:t>
              </w:r>
            </w:hyperlink>
            <w:r>
              <w:t xml:space="preserve">, </w:t>
            </w:r>
            <w:hyperlink r:id="rId16701" w:history="1">
              <w:r>
                <w:rPr>
                  <w:color w:val="0000FF"/>
                </w:rPr>
                <w:t>S72.0</w:t>
              </w:r>
            </w:hyperlink>
            <w:r>
              <w:t xml:space="preserve">, </w:t>
            </w:r>
            <w:hyperlink r:id="rId16702" w:history="1">
              <w:r>
                <w:rPr>
                  <w:color w:val="0000FF"/>
                </w:rPr>
                <w:t>S72.00</w:t>
              </w:r>
            </w:hyperlink>
            <w:r>
              <w:t xml:space="preserve">, </w:t>
            </w:r>
            <w:hyperlink r:id="rId16703" w:history="1">
              <w:r>
                <w:rPr>
                  <w:color w:val="0000FF"/>
                </w:rPr>
                <w:t>S72.01</w:t>
              </w:r>
            </w:hyperlink>
            <w:r>
              <w:t xml:space="preserve">, </w:t>
            </w:r>
            <w:hyperlink r:id="rId16704" w:history="1">
              <w:r>
                <w:rPr>
                  <w:color w:val="0000FF"/>
                </w:rPr>
                <w:t>S72.1</w:t>
              </w:r>
            </w:hyperlink>
            <w:r>
              <w:t xml:space="preserve">, </w:t>
            </w:r>
            <w:hyperlink r:id="rId16705" w:history="1">
              <w:r>
                <w:rPr>
                  <w:color w:val="0000FF"/>
                </w:rPr>
                <w:t>S72.10</w:t>
              </w:r>
            </w:hyperlink>
            <w:r>
              <w:t xml:space="preserve">, </w:t>
            </w:r>
            <w:hyperlink r:id="rId16706" w:history="1">
              <w:r>
                <w:rPr>
                  <w:color w:val="0000FF"/>
                </w:rPr>
                <w:t>S72.11</w:t>
              </w:r>
            </w:hyperlink>
            <w:r>
              <w:t xml:space="preserve">, </w:t>
            </w:r>
            <w:hyperlink r:id="rId16707" w:history="1">
              <w:r>
                <w:rPr>
                  <w:color w:val="0000FF"/>
                </w:rPr>
                <w:t>S72.2</w:t>
              </w:r>
            </w:hyperlink>
            <w:r>
              <w:t xml:space="preserve">, </w:t>
            </w:r>
            <w:hyperlink r:id="rId16708" w:history="1">
              <w:r>
                <w:rPr>
                  <w:color w:val="0000FF"/>
                </w:rPr>
                <w:t>S72.20</w:t>
              </w:r>
            </w:hyperlink>
            <w:r>
              <w:t xml:space="preserve">, </w:t>
            </w:r>
            <w:hyperlink r:id="rId16709" w:history="1">
              <w:r>
                <w:rPr>
                  <w:color w:val="0000FF"/>
                </w:rPr>
                <w:t>S72.21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1,52</w:t>
            </w:r>
          </w:p>
        </w:tc>
      </w:tr>
      <w:tr w:rsidR="0007086E">
        <w:tc>
          <w:tcPr>
            <w:tcW w:w="567" w:type="dxa"/>
          </w:tcPr>
          <w:p w:rsidR="0007086E" w:rsidRDefault="0007086E">
            <w:pPr>
              <w:pStyle w:val="ConsPlusNormal"/>
              <w:jc w:val="center"/>
            </w:pPr>
            <w:r>
              <w:t>266</w:t>
            </w:r>
          </w:p>
        </w:tc>
        <w:tc>
          <w:tcPr>
            <w:tcW w:w="2551" w:type="dxa"/>
          </w:tcPr>
          <w:p w:rsidR="0007086E" w:rsidRDefault="0007086E">
            <w:pPr>
              <w:pStyle w:val="ConsPlusNormal"/>
            </w:pPr>
            <w:r>
              <w:t>Переломы бедренной кости, другие травмы области бедра и тазобедренного сустава</w:t>
            </w:r>
          </w:p>
        </w:tc>
        <w:tc>
          <w:tcPr>
            <w:tcW w:w="6350" w:type="dxa"/>
          </w:tcPr>
          <w:p w:rsidR="0007086E" w:rsidRDefault="0007086E">
            <w:pPr>
              <w:pStyle w:val="ConsPlusNormal"/>
            </w:pPr>
            <w:hyperlink r:id="rId16710" w:history="1">
              <w:r>
                <w:rPr>
                  <w:color w:val="0000FF"/>
                </w:rPr>
                <w:t>S72.3</w:t>
              </w:r>
            </w:hyperlink>
            <w:r>
              <w:t xml:space="preserve">, </w:t>
            </w:r>
            <w:hyperlink r:id="rId16711" w:history="1">
              <w:r>
                <w:rPr>
                  <w:color w:val="0000FF"/>
                </w:rPr>
                <w:t>S72.30</w:t>
              </w:r>
            </w:hyperlink>
            <w:r>
              <w:t xml:space="preserve">, </w:t>
            </w:r>
            <w:hyperlink r:id="rId16712" w:history="1">
              <w:r>
                <w:rPr>
                  <w:color w:val="0000FF"/>
                </w:rPr>
                <w:t>S72.31</w:t>
              </w:r>
            </w:hyperlink>
            <w:r>
              <w:t xml:space="preserve">, </w:t>
            </w:r>
            <w:hyperlink r:id="rId16713" w:history="1">
              <w:r>
                <w:rPr>
                  <w:color w:val="0000FF"/>
                </w:rPr>
                <w:t>S72.4</w:t>
              </w:r>
            </w:hyperlink>
            <w:r>
              <w:t xml:space="preserve">, </w:t>
            </w:r>
            <w:hyperlink r:id="rId16714" w:history="1">
              <w:r>
                <w:rPr>
                  <w:color w:val="0000FF"/>
                </w:rPr>
                <w:t>S72.40</w:t>
              </w:r>
            </w:hyperlink>
            <w:r>
              <w:t xml:space="preserve">, </w:t>
            </w:r>
            <w:hyperlink r:id="rId16715" w:history="1">
              <w:r>
                <w:rPr>
                  <w:color w:val="0000FF"/>
                </w:rPr>
                <w:t>S72.41</w:t>
              </w:r>
            </w:hyperlink>
            <w:r>
              <w:t xml:space="preserve">, </w:t>
            </w:r>
            <w:hyperlink r:id="rId16716" w:history="1">
              <w:r>
                <w:rPr>
                  <w:color w:val="0000FF"/>
                </w:rPr>
                <w:t>S72.8</w:t>
              </w:r>
            </w:hyperlink>
            <w:r>
              <w:t xml:space="preserve">, </w:t>
            </w:r>
            <w:hyperlink r:id="rId16717" w:history="1">
              <w:r>
                <w:rPr>
                  <w:color w:val="0000FF"/>
                </w:rPr>
                <w:t>S72.80</w:t>
              </w:r>
            </w:hyperlink>
            <w:r>
              <w:t xml:space="preserve">, </w:t>
            </w:r>
            <w:hyperlink r:id="rId16718" w:history="1">
              <w:r>
                <w:rPr>
                  <w:color w:val="0000FF"/>
                </w:rPr>
                <w:t>S72.81</w:t>
              </w:r>
            </w:hyperlink>
            <w:r>
              <w:t xml:space="preserve">, </w:t>
            </w:r>
            <w:hyperlink r:id="rId16719" w:history="1">
              <w:r>
                <w:rPr>
                  <w:color w:val="0000FF"/>
                </w:rPr>
                <w:t>S72.9</w:t>
              </w:r>
            </w:hyperlink>
            <w:r>
              <w:t xml:space="preserve">, </w:t>
            </w:r>
            <w:hyperlink r:id="rId16720" w:history="1">
              <w:r>
                <w:rPr>
                  <w:color w:val="0000FF"/>
                </w:rPr>
                <w:t>S72.90</w:t>
              </w:r>
            </w:hyperlink>
            <w:r>
              <w:t xml:space="preserve">, </w:t>
            </w:r>
            <w:hyperlink r:id="rId16721" w:history="1">
              <w:r>
                <w:rPr>
                  <w:color w:val="0000FF"/>
                </w:rPr>
                <w:t>S72.91</w:t>
              </w:r>
            </w:hyperlink>
            <w:r>
              <w:t xml:space="preserve">, </w:t>
            </w:r>
            <w:hyperlink r:id="rId16722" w:history="1">
              <w:r>
                <w:rPr>
                  <w:color w:val="0000FF"/>
                </w:rPr>
                <w:t>S73</w:t>
              </w:r>
            </w:hyperlink>
            <w:r>
              <w:t xml:space="preserve">, </w:t>
            </w:r>
            <w:hyperlink r:id="rId16723" w:history="1">
              <w:r>
                <w:rPr>
                  <w:color w:val="0000FF"/>
                </w:rPr>
                <w:t>S73.0</w:t>
              </w:r>
            </w:hyperlink>
            <w:r>
              <w:t xml:space="preserve">, </w:t>
            </w:r>
            <w:hyperlink r:id="rId16724" w:history="1">
              <w:r>
                <w:rPr>
                  <w:color w:val="0000FF"/>
                </w:rPr>
                <w:t>S73.1</w:t>
              </w:r>
            </w:hyperlink>
            <w:r>
              <w:t xml:space="preserve">, </w:t>
            </w:r>
            <w:hyperlink r:id="rId16725" w:history="1">
              <w:r>
                <w:rPr>
                  <w:color w:val="0000FF"/>
                </w:rPr>
                <w:t>S76</w:t>
              </w:r>
            </w:hyperlink>
            <w:r>
              <w:t xml:space="preserve">, </w:t>
            </w:r>
            <w:hyperlink r:id="rId16726" w:history="1">
              <w:r>
                <w:rPr>
                  <w:color w:val="0000FF"/>
                </w:rPr>
                <w:t>S76.0</w:t>
              </w:r>
            </w:hyperlink>
            <w:r>
              <w:t xml:space="preserve">, </w:t>
            </w:r>
            <w:hyperlink r:id="rId16727" w:history="1">
              <w:r>
                <w:rPr>
                  <w:color w:val="0000FF"/>
                </w:rPr>
                <w:t>S76.1</w:t>
              </w:r>
            </w:hyperlink>
            <w:r>
              <w:t xml:space="preserve">, </w:t>
            </w:r>
            <w:hyperlink r:id="rId16728" w:history="1">
              <w:r>
                <w:rPr>
                  <w:color w:val="0000FF"/>
                </w:rPr>
                <w:t>S76.2</w:t>
              </w:r>
            </w:hyperlink>
            <w:r>
              <w:t xml:space="preserve">, </w:t>
            </w:r>
            <w:hyperlink r:id="rId16729" w:history="1">
              <w:r>
                <w:rPr>
                  <w:color w:val="0000FF"/>
                </w:rPr>
                <w:t>S76.3</w:t>
              </w:r>
            </w:hyperlink>
            <w:r>
              <w:t xml:space="preserve">, </w:t>
            </w:r>
            <w:hyperlink r:id="rId16730" w:history="1">
              <w:r>
                <w:rPr>
                  <w:color w:val="0000FF"/>
                </w:rPr>
                <w:t>S76.4</w:t>
              </w:r>
            </w:hyperlink>
            <w:r>
              <w:t xml:space="preserve">, </w:t>
            </w:r>
            <w:hyperlink r:id="rId16731" w:history="1">
              <w:r>
                <w:rPr>
                  <w:color w:val="0000FF"/>
                </w:rPr>
                <w:t>S76.7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0,69</w:t>
            </w:r>
          </w:p>
        </w:tc>
      </w:tr>
      <w:tr w:rsidR="0007086E">
        <w:tc>
          <w:tcPr>
            <w:tcW w:w="567" w:type="dxa"/>
          </w:tcPr>
          <w:p w:rsidR="0007086E" w:rsidRDefault="0007086E">
            <w:pPr>
              <w:pStyle w:val="ConsPlusNormal"/>
              <w:jc w:val="center"/>
            </w:pPr>
            <w:r>
              <w:t>267</w:t>
            </w:r>
          </w:p>
        </w:tc>
        <w:tc>
          <w:tcPr>
            <w:tcW w:w="2551" w:type="dxa"/>
          </w:tcPr>
          <w:p w:rsidR="0007086E" w:rsidRDefault="0007086E">
            <w:pPr>
              <w:pStyle w:val="ConsPlusNormal"/>
            </w:pPr>
            <w:r>
              <w:t>Переломы, вывихи, растяжения области грудной клетки, верхней конечности и стопы</w:t>
            </w:r>
          </w:p>
        </w:tc>
        <w:tc>
          <w:tcPr>
            <w:tcW w:w="6350" w:type="dxa"/>
          </w:tcPr>
          <w:p w:rsidR="0007086E" w:rsidRDefault="0007086E">
            <w:pPr>
              <w:pStyle w:val="ConsPlusNormal"/>
            </w:pPr>
            <w:hyperlink r:id="rId16732" w:history="1">
              <w:r>
                <w:rPr>
                  <w:color w:val="0000FF"/>
                </w:rPr>
                <w:t>S22.2</w:t>
              </w:r>
            </w:hyperlink>
            <w:r>
              <w:t xml:space="preserve">, </w:t>
            </w:r>
            <w:hyperlink r:id="rId16733" w:history="1">
              <w:r>
                <w:rPr>
                  <w:color w:val="0000FF"/>
                </w:rPr>
                <w:t>S22.20</w:t>
              </w:r>
            </w:hyperlink>
            <w:r>
              <w:t xml:space="preserve">, </w:t>
            </w:r>
            <w:hyperlink r:id="rId16734" w:history="1">
              <w:r>
                <w:rPr>
                  <w:color w:val="0000FF"/>
                </w:rPr>
                <w:t>S22.21</w:t>
              </w:r>
            </w:hyperlink>
            <w:r>
              <w:t xml:space="preserve">, </w:t>
            </w:r>
            <w:hyperlink r:id="rId16735" w:history="1">
              <w:r>
                <w:rPr>
                  <w:color w:val="0000FF"/>
                </w:rPr>
                <w:t>S22.3</w:t>
              </w:r>
            </w:hyperlink>
            <w:r>
              <w:t xml:space="preserve">, </w:t>
            </w:r>
            <w:hyperlink r:id="rId16736" w:history="1">
              <w:r>
                <w:rPr>
                  <w:color w:val="0000FF"/>
                </w:rPr>
                <w:t>S22.30</w:t>
              </w:r>
            </w:hyperlink>
            <w:r>
              <w:t xml:space="preserve">, </w:t>
            </w:r>
            <w:hyperlink r:id="rId16737" w:history="1">
              <w:r>
                <w:rPr>
                  <w:color w:val="0000FF"/>
                </w:rPr>
                <w:t>S22.31</w:t>
              </w:r>
            </w:hyperlink>
            <w:r>
              <w:t xml:space="preserve">, </w:t>
            </w:r>
            <w:hyperlink r:id="rId16738" w:history="1">
              <w:r>
                <w:rPr>
                  <w:color w:val="0000FF"/>
                </w:rPr>
                <w:t>S22.5</w:t>
              </w:r>
            </w:hyperlink>
            <w:r>
              <w:t xml:space="preserve">, </w:t>
            </w:r>
            <w:hyperlink r:id="rId16739" w:history="1">
              <w:r>
                <w:rPr>
                  <w:color w:val="0000FF"/>
                </w:rPr>
                <w:t>S22.50</w:t>
              </w:r>
            </w:hyperlink>
            <w:r>
              <w:t xml:space="preserve">, </w:t>
            </w:r>
            <w:hyperlink r:id="rId16740" w:history="1">
              <w:r>
                <w:rPr>
                  <w:color w:val="0000FF"/>
                </w:rPr>
                <w:t>S22.51</w:t>
              </w:r>
            </w:hyperlink>
            <w:r>
              <w:t xml:space="preserve">, </w:t>
            </w:r>
            <w:hyperlink r:id="rId16741" w:history="1">
              <w:r>
                <w:rPr>
                  <w:color w:val="0000FF"/>
                </w:rPr>
                <w:t>S22.8</w:t>
              </w:r>
            </w:hyperlink>
            <w:r>
              <w:t xml:space="preserve">, </w:t>
            </w:r>
            <w:hyperlink r:id="rId16742" w:history="1">
              <w:r>
                <w:rPr>
                  <w:color w:val="0000FF"/>
                </w:rPr>
                <w:t>S22.80</w:t>
              </w:r>
            </w:hyperlink>
            <w:r>
              <w:t xml:space="preserve">, </w:t>
            </w:r>
            <w:hyperlink r:id="rId16743" w:history="1">
              <w:r>
                <w:rPr>
                  <w:color w:val="0000FF"/>
                </w:rPr>
                <w:t>S22.81</w:t>
              </w:r>
            </w:hyperlink>
            <w:r>
              <w:t xml:space="preserve">, </w:t>
            </w:r>
            <w:hyperlink r:id="rId16744" w:history="1">
              <w:r>
                <w:rPr>
                  <w:color w:val="0000FF"/>
                </w:rPr>
                <w:t>S22.9</w:t>
              </w:r>
            </w:hyperlink>
            <w:r>
              <w:t xml:space="preserve">, </w:t>
            </w:r>
            <w:hyperlink r:id="rId16745" w:history="1">
              <w:r>
                <w:rPr>
                  <w:color w:val="0000FF"/>
                </w:rPr>
                <w:t>S22.90</w:t>
              </w:r>
            </w:hyperlink>
            <w:r>
              <w:t xml:space="preserve">, </w:t>
            </w:r>
            <w:hyperlink r:id="rId16746" w:history="1">
              <w:r>
                <w:rPr>
                  <w:color w:val="0000FF"/>
                </w:rPr>
                <w:t>S22.91</w:t>
              </w:r>
            </w:hyperlink>
            <w:r>
              <w:t xml:space="preserve">, </w:t>
            </w:r>
            <w:hyperlink r:id="rId16747" w:history="1">
              <w:r>
                <w:rPr>
                  <w:color w:val="0000FF"/>
                </w:rPr>
                <w:t>S23.4</w:t>
              </w:r>
            </w:hyperlink>
            <w:r>
              <w:t xml:space="preserve">, </w:t>
            </w:r>
            <w:hyperlink r:id="rId16748" w:history="1">
              <w:r>
                <w:rPr>
                  <w:color w:val="0000FF"/>
                </w:rPr>
                <w:t>S23.5</w:t>
              </w:r>
            </w:hyperlink>
            <w:r>
              <w:t xml:space="preserve">, </w:t>
            </w:r>
            <w:hyperlink r:id="rId16749" w:history="1">
              <w:r>
                <w:rPr>
                  <w:color w:val="0000FF"/>
                </w:rPr>
                <w:t>S27</w:t>
              </w:r>
            </w:hyperlink>
            <w:r>
              <w:t xml:space="preserve">, </w:t>
            </w:r>
            <w:hyperlink r:id="rId16750" w:history="1">
              <w:r>
                <w:rPr>
                  <w:color w:val="0000FF"/>
                </w:rPr>
                <w:t>S27.0</w:t>
              </w:r>
            </w:hyperlink>
            <w:r>
              <w:t xml:space="preserve">, </w:t>
            </w:r>
            <w:hyperlink r:id="rId16751" w:history="1">
              <w:r>
                <w:rPr>
                  <w:color w:val="0000FF"/>
                </w:rPr>
                <w:t>S27.00</w:t>
              </w:r>
            </w:hyperlink>
            <w:r>
              <w:t xml:space="preserve">, </w:t>
            </w:r>
            <w:hyperlink r:id="rId16752" w:history="1">
              <w:r>
                <w:rPr>
                  <w:color w:val="0000FF"/>
                </w:rPr>
                <w:t>S27.01</w:t>
              </w:r>
            </w:hyperlink>
            <w:r>
              <w:t xml:space="preserve">, </w:t>
            </w:r>
            <w:hyperlink r:id="rId16753" w:history="1">
              <w:r>
                <w:rPr>
                  <w:color w:val="0000FF"/>
                </w:rPr>
                <w:t>S27.1</w:t>
              </w:r>
            </w:hyperlink>
            <w:r>
              <w:t xml:space="preserve">, </w:t>
            </w:r>
            <w:hyperlink r:id="rId16754" w:history="1">
              <w:r>
                <w:rPr>
                  <w:color w:val="0000FF"/>
                </w:rPr>
                <w:t>S27.10</w:t>
              </w:r>
            </w:hyperlink>
            <w:r>
              <w:t xml:space="preserve">, </w:t>
            </w:r>
            <w:hyperlink r:id="rId16755" w:history="1">
              <w:r>
                <w:rPr>
                  <w:color w:val="0000FF"/>
                </w:rPr>
                <w:t>S27.11</w:t>
              </w:r>
            </w:hyperlink>
            <w:r>
              <w:t xml:space="preserve">, </w:t>
            </w:r>
            <w:hyperlink r:id="rId16756" w:history="1">
              <w:r>
                <w:rPr>
                  <w:color w:val="0000FF"/>
                </w:rPr>
                <w:t>S27.2</w:t>
              </w:r>
            </w:hyperlink>
            <w:r>
              <w:t xml:space="preserve">, </w:t>
            </w:r>
            <w:hyperlink r:id="rId16757" w:history="1">
              <w:r>
                <w:rPr>
                  <w:color w:val="0000FF"/>
                </w:rPr>
                <w:t>S27.20</w:t>
              </w:r>
            </w:hyperlink>
            <w:r>
              <w:t xml:space="preserve">, </w:t>
            </w:r>
            <w:hyperlink r:id="rId16758" w:history="1">
              <w:r>
                <w:rPr>
                  <w:color w:val="0000FF"/>
                </w:rPr>
                <w:t>S27.21</w:t>
              </w:r>
            </w:hyperlink>
            <w:r>
              <w:t xml:space="preserve">, </w:t>
            </w:r>
            <w:hyperlink r:id="rId16759" w:history="1">
              <w:r>
                <w:rPr>
                  <w:color w:val="0000FF"/>
                </w:rPr>
                <w:t>S27.3</w:t>
              </w:r>
            </w:hyperlink>
            <w:r>
              <w:t xml:space="preserve">, </w:t>
            </w:r>
            <w:hyperlink r:id="rId16760" w:history="1">
              <w:r>
                <w:rPr>
                  <w:color w:val="0000FF"/>
                </w:rPr>
                <w:t>S27.30</w:t>
              </w:r>
            </w:hyperlink>
            <w:r>
              <w:t xml:space="preserve">, </w:t>
            </w:r>
            <w:hyperlink r:id="rId16761" w:history="1">
              <w:r>
                <w:rPr>
                  <w:color w:val="0000FF"/>
                </w:rPr>
                <w:t>S27.31</w:t>
              </w:r>
            </w:hyperlink>
            <w:r>
              <w:t xml:space="preserve">, </w:t>
            </w:r>
            <w:hyperlink r:id="rId16762" w:history="1">
              <w:r>
                <w:rPr>
                  <w:color w:val="0000FF"/>
                </w:rPr>
                <w:t>S27.4</w:t>
              </w:r>
            </w:hyperlink>
            <w:r>
              <w:t xml:space="preserve">, </w:t>
            </w:r>
            <w:hyperlink r:id="rId16763" w:history="1">
              <w:r>
                <w:rPr>
                  <w:color w:val="0000FF"/>
                </w:rPr>
                <w:t>S27.40</w:t>
              </w:r>
            </w:hyperlink>
            <w:r>
              <w:t xml:space="preserve">, </w:t>
            </w:r>
            <w:hyperlink r:id="rId16764" w:history="1">
              <w:r>
                <w:rPr>
                  <w:color w:val="0000FF"/>
                </w:rPr>
                <w:t>S27.41</w:t>
              </w:r>
            </w:hyperlink>
            <w:r>
              <w:t xml:space="preserve">, </w:t>
            </w:r>
            <w:hyperlink r:id="rId16765" w:history="1">
              <w:r>
                <w:rPr>
                  <w:color w:val="0000FF"/>
                </w:rPr>
                <w:t>S27.5</w:t>
              </w:r>
            </w:hyperlink>
            <w:r>
              <w:t xml:space="preserve">, </w:t>
            </w:r>
            <w:hyperlink r:id="rId16766" w:history="1">
              <w:r>
                <w:rPr>
                  <w:color w:val="0000FF"/>
                </w:rPr>
                <w:t>S27.50</w:t>
              </w:r>
            </w:hyperlink>
            <w:r>
              <w:t xml:space="preserve">, </w:t>
            </w:r>
            <w:hyperlink r:id="rId16767" w:history="1">
              <w:r>
                <w:rPr>
                  <w:color w:val="0000FF"/>
                </w:rPr>
                <w:t>S27.51</w:t>
              </w:r>
            </w:hyperlink>
            <w:r>
              <w:t xml:space="preserve">, </w:t>
            </w:r>
            <w:hyperlink r:id="rId16768" w:history="1">
              <w:r>
                <w:rPr>
                  <w:color w:val="0000FF"/>
                </w:rPr>
                <w:t>S27.6</w:t>
              </w:r>
            </w:hyperlink>
            <w:r>
              <w:t xml:space="preserve">, </w:t>
            </w:r>
            <w:hyperlink r:id="rId16769" w:history="1">
              <w:r>
                <w:rPr>
                  <w:color w:val="0000FF"/>
                </w:rPr>
                <w:t>S27.60</w:t>
              </w:r>
            </w:hyperlink>
            <w:r>
              <w:t xml:space="preserve">, </w:t>
            </w:r>
            <w:hyperlink r:id="rId16770" w:history="1">
              <w:r>
                <w:rPr>
                  <w:color w:val="0000FF"/>
                </w:rPr>
                <w:t>S27.61</w:t>
              </w:r>
            </w:hyperlink>
            <w:r>
              <w:t xml:space="preserve">, </w:t>
            </w:r>
            <w:hyperlink r:id="rId16771" w:history="1">
              <w:r>
                <w:rPr>
                  <w:color w:val="0000FF"/>
                </w:rPr>
                <w:t>S27.8</w:t>
              </w:r>
            </w:hyperlink>
            <w:r>
              <w:t xml:space="preserve">, </w:t>
            </w:r>
            <w:hyperlink r:id="rId16772" w:history="1">
              <w:r>
                <w:rPr>
                  <w:color w:val="0000FF"/>
                </w:rPr>
                <w:t>S27.80</w:t>
              </w:r>
            </w:hyperlink>
            <w:r>
              <w:t xml:space="preserve">, </w:t>
            </w:r>
            <w:hyperlink r:id="rId16773" w:history="1">
              <w:r>
                <w:rPr>
                  <w:color w:val="0000FF"/>
                </w:rPr>
                <w:t>S27.81</w:t>
              </w:r>
            </w:hyperlink>
            <w:r>
              <w:t xml:space="preserve">, </w:t>
            </w:r>
            <w:hyperlink r:id="rId16774" w:history="1">
              <w:r>
                <w:rPr>
                  <w:color w:val="0000FF"/>
                </w:rPr>
                <w:t>S27.9</w:t>
              </w:r>
            </w:hyperlink>
            <w:r>
              <w:t xml:space="preserve">, </w:t>
            </w:r>
            <w:hyperlink r:id="rId16775" w:history="1">
              <w:r>
                <w:rPr>
                  <w:color w:val="0000FF"/>
                </w:rPr>
                <w:t>S27.90</w:t>
              </w:r>
            </w:hyperlink>
            <w:r>
              <w:t xml:space="preserve">, </w:t>
            </w:r>
            <w:hyperlink r:id="rId16776" w:history="1">
              <w:r>
                <w:rPr>
                  <w:color w:val="0000FF"/>
                </w:rPr>
                <w:t>S27.91</w:t>
              </w:r>
            </w:hyperlink>
            <w:r>
              <w:t xml:space="preserve">, </w:t>
            </w:r>
            <w:hyperlink r:id="rId16777" w:history="1">
              <w:r>
                <w:rPr>
                  <w:color w:val="0000FF"/>
                </w:rPr>
                <w:t>S29.0</w:t>
              </w:r>
            </w:hyperlink>
            <w:r>
              <w:t xml:space="preserve">, </w:t>
            </w:r>
            <w:hyperlink r:id="rId16778" w:history="1">
              <w:r>
                <w:rPr>
                  <w:color w:val="0000FF"/>
                </w:rPr>
                <w:t>S39.0</w:t>
              </w:r>
            </w:hyperlink>
            <w:r>
              <w:t xml:space="preserve">, </w:t>
            </w:r>
            <w:hyperlink r:id="rId16779" w:history="1">
              <w:r>
                <w:rPr>
                  <w:color w:val="0000FF"/>
                </w:rPr>
                <w:t>S42</w:t>
              </w:r>
            </w:hyperlink>
            <w:r>
              <w:t xml:space="preserve">, </w:t>
            </w:r>
            <w:hyperlink r:id="rId16780" w:history="1">
              <w:r>
                <w:rPr>
                  <w:color w:val="0000FF"/>
                </w:rPr>
                <w:t>S42.0</w:t>
              </w:r>
            </w:hyperlink>
            <w:r>
              <w:t xml:space="preserve">, </w:t>
            </w:r>
            <w:hyperlink r:id="rId16781" w:history="1">
              <w:r>
                <w:rPr>
                  <w:color w:val="0000FF"/>
                </w:rPr>
                <w:t>S42.00</w:t>
              </w:r>
            </w:hyperlink>
            <w:r>
              <w:t xml:space="preserve">, </w:t>
            </w:r>
            <w:hyperlink r:id="rId16782" w:history="1">
              <w:r>
                <w:rPr>
                  <w:color w:val="0000FF"/>
                </w:rPr>
                <w:t>S42.01</w:t>
              </w:r>
            </w:hyperlink>
            <w:r>
              <w:t xml:space="preserve">, </w:t>
            </w:r>
            <w:hyperlink r:id="rId16783" w:history="1">
              <w:r>
                <w:rPr>
                  <w:color w:val="0000FF"/>
                </w:rPr>
                <w:t>S42.1</w:t>
              </w:r>
            </w:hyperlink>
            <w:r>
              <w:t xml:space="preserve">, </w:t>
            </w:r>
            <w:hyperlink r:id="rId16784" w:history="1">
              <w:r>
                <w:rPr>
                  <w:color w:val="0000FF"/>
                </w:rPr>
                <w:t>S42.10</w:t>
              </w:r>
            </w:hyperlink>
            <w:r>
              <w:t xml:space="preserve">, </w:t>
            </w:r>
            <w:hyperlink r:id="rId16785" w:history="1">
              <w:r>
                <w:rPr>
                  <w:color w:val="0000FF"/>
                </w:rPr>
                <w:t>S42.11</w:t>
              </w:r>
            </w:hyperlink>
            <w:r>
              <w:t xml:space="preserve">, </w:t>
            </w:r>
            <w:hyperlink r:id="rId16786" w:history="1">
              <w:r>
                <w:rPr>
                  <w:color w:val="0000FF"/>
                </w:rPr>
                <w:t>S42.2</w:t>
              </w:r>
            </w:hyperlink>
            <w:r>
              <w:t xml:space="preserve">, </w:t>
            </w:r>
            <w:hyperlink r:id="rId16787" w:history="1">
              <w:r>
                <w:rPr>
                  <w:color w:val="0000FF"/>
                </w:rPr>
                <w:t>S42.20</w:t>
              </w:r>
            </w:hyperlink>
            <w:r>
              <w:t xml:space="preserve">, </w:t>
            </w:r>
            <w:hyperlink r:id="rId16788" w:history="1">
              <w:r>
                <w:rPr>
                  <w:color w:val="0000FF"/>
                </w:rPr>
                <w:t>S42.21</w:t>
              </w:r>
            </w:hyperlink>
            <w:r>
              <w:t xml:space="preserve">, </w:t>
            </w:r>
            <w:hyperlink r:id="rId16789" w:history="1">
              <w:r>
                <w:rPr>
                  <w:color w:val="0000FF"/>
                </w:rPr>
                <w:t>S42.3</w:t>
              </w:r>
            </w:hyperlink>
            <w:r>
              <w:t xml:space="preserve">, </w:t>
            </w:r>
            <w:hyperlink r:id="rId16790" w:history="1">
              <w:r>
                <w:rPr>
                  <w:color w:val="0000FF"/>
                </w:rPr>
                <w:t>S42.30</w:t>
              </w:r>
            </w:hyperlink>
            <w:r>
              <w:t xml:space="preserve">, </w:t>
            </w:r>
            <w:hyperlink r:id="rId16791" w:history="1">
              <w:r>
                <w:rPr>
                  <w:color w:val="0000FF"/>
                </w:rPr>
                <w:t>S42.31</w:t>
              </w:r>
            </w:hyperlink>
            <w:r>
              <w:t xml:space="preserve">, </w:t>
            </w:r>
            <w:hyperlink r:id="rId16792" w:history="1">
              <w:r>
                <w:rPr>
                  <w:color w:val="0000FF"/>
                </w:rPr>
                <w:t>S42.4</w:t>
              </w:r>
            </w:hyperlink>
            <w:r>
              <w:t xml:space="preserve">, </w:t>
            </w:r>
            <w:hyperlink r:id="rId16793" w:history="1">
              <w:r>
                <w:rPr>
                  <w:color w:val="0000FF"/>
                </w:rPr>
                <w:t>S42.40</w:t>
              </w:r>
            </w:hyperlink>
            <w:r>
              <w:t xml:space="preserve">, </w:t>
            </w:r>
            <w:hyperlink r:id="rId16794" w:history="1">
              <w:r>
                <w:rPr>
                  <w:color w:val="0000FF"/>
                </w:rPr>
                <w:t>S42.41</w:t>
              </w:r>
            </w:hyperlink>
            <w:r>
              <w:t xml:space="preserve">, </w:t>
            </w:r>
            <w:hyperlink r:id="rId16795" w:history="1">
              <w:r>
                <w:rPr>
                  <w:color w:val="0000FF"/>
                </w:rPr>
                <w:t>S42.8</w:t>
              </w:r>
            </w:hyperlink>
            <w:r>
              <w:t xml:space="preserve">, </w:t>
            </w:r>
            <w:hyperlink r:id="rId16796" w:history="1">
              <w:r>
                <w:rPr>
                  <w:color w:val="0000FF"/>
                </w:rPr>
                <w:t>S42.80</w:t>
              </w:r>
            </w:hyperlink>
            <w:r>
              <w:t xml:space="preserve">, </w:t>
            </w:r>
            <w:hyperlink r:id="rId16797" w:history="1">
              <w:r>
                <w:rPr>
                  <w:color w:val="0000FF"/>
                </w:rPr>
                <w:t>S42.81</w:t>
              </w:r>
            </w:hyperlink>
            <w:r>
              <w:t xml:space="preserve">, </w:t>
            </w:r>
            <w:hyperlink r:id="rId16798" w:history="1">
              <w:r>
                <w:rPr>
                  <w:color w:val="0000FF"/>
                </w:rPr>
                <w:t>S42.9</w:t>
              </w:r>
            </w:hyperlink>
            <w:r>
              <w:t xml:space="preserve">, </w:t>
            </w:r>
            <w:hyperlink r:id="rId16799" w:history="1">
              <w:r>
                <w:rPr>
                  <w:color w:val="0000FF"/>
                </w:rPr>
                <w:t>S42.90</w:t>
              </w:r>
            </w:hyperlink>
            <w:r>
              <w:t xml:space="preserve">, </w:t>
            </w:r>
            <w:hyperlink r:id="rId16800" w:history="1">
              <w:r>
                <w:rPr>
                  <w:color w:val="0000FF"/>
                </w:rPr>
                <w:t>S42.91</w:t>
              </w:r>
            </w:hyperlink>
            <w:r>
              <w:t xml:space="preserve">, </w:t>
            </w:r>
            <w:hyperlink r:id="rId16801" w:history="1">
              <w:r>
                <w:rPr>
                  <w:color w:val="0000FF"/>
                </w:rPr>
                <w:t>S43</w:t>
              </w:r>
            </w:hyperlink>
            <w:r>
              <w:t xml:space="preserve">, </w:t>
            </w:r>
            <w:hyperlink r:id="rId16802" w:history="1">
              <w:r>
                <w:rPr>
                  <w:color w:val="0000FF"/>
                </w:rPr>
                <w:t>S43.0</w:t>
              </w:r>
            </w:hyperlink>
            <w:r>
              <w:t xml:space="preserve">, </w:t>
            </w:r>
            <w:hyperlink r:id="rId16803" w:history="1">
              <w:r>
                <w:rPr>
                  <w:color w:val="0000FF"/>
                </w:rPr>
                <w:t>S43.1</w:t>
              </w:r>
            </w:hyperlink>
            <w:r>
              <w:t xml:space="preserve">, </w:t>
            </w:r>
            <w:hyperlink r:id="rId16804" w:history="1">
              <w:r>
                <w:rPr>
                  <w:color w:val="0000FF"/>
                </w:rPr>
                <w:t>S43.2</w:t>
              </w:r>
            </w:hyperlink>
            <w:r>
              <w:t xml:space="preserve">, </w:t>
            </w:r>
            <w:hyperlink r:id="rId16805" w:history="1">
              <w:r>
                <w:rPr>
                  <w:color w:val="0000FF"/>
                </w:rPr>
                <w:t>S43.3</w:t>
              </w:r>
            </w:hyperlink>
            <w:r>
              <w:t xml:space="preserve">, </w:t>
            </w:r>
            <w:hyperlink r:id="rId16806" w:history="1">
              <w:r>
                <w:rPr>
                  <w:color w:val="0000FF"/>
                </w:rPr>
                <w:t>S43.4</w:t>
              </w:r>
            </w:hyperlink>
            <w:r>
              <w:t xml:space="preserve">, </w:t>
            </w:r>
            <w:hyperlink r:id="rId16807" w:history="1">
              <w:r>
                <w:rPr>
                  <w:color w:val="0000FF"/>
                </w:rPr>
                <w:t>S43.5</w:t>
              </w:r>
            </w:hyperlink>
            <w:r>
              <w:t xml:space="preserve">, </w:t>
            </w:r>
            <w:hyperlink r:id="rId16808" w:history="1">
              <w:r>
                <w:rPr>
                  <w:color w:val="0000FF"/>
                </w:rPr>
                <w:t>S43.6</w:t>
              </w:r>
            </w:hyperlink>
            <w:r>
              <w:t xml:space="preserve">, </w:t>
            </w:r>
            <w:hyperlink r:id="rId16809" w:history="1">
              <w:r>
                <w:rPr>
                  <w:color w:val="0000FF"/>
                </w:rPr>
                <w:t>S43.7</w:t>
              </w:r>
            </w:hyperlink>
            <w:r>
              <w:t xml:space="preserve">, </w:t>
            </w:r>
            <w:hyperlink r:id="rId16810" w:history="1">
              <w:r>
                <w:rPr>
                  <w:color w:val="0000FF"/>
                </w:rPr>
                <w:t>S46</w:t>
              </w:r>
            </w:hyperlink>
            <w:r>
              <w:t xml:space="preserve">, </w:t>
            </w:r>
            <w:hyperlink r:id="rId16811" w:history="1">
              <w:r>
                <w:rPr>
                  <w:color w:val="0000FF"/>
                </w:rPr>
                <w:t>S46.0</w:t>
              </w:r>
            </w:hyperlink>
            <w:r>
              <w:t xml:space="preserve">, </w:t>
            </w:r>
            <w:hyperlink r:id="rId16812" w:history="1">
              <w:r>
                <w:rPr>
                  <w:color w:val="0000FF"/>
                </w:rPr>
                <w:t>S46.1</w:t>
              </w:r>
            </w:hyperlink>
            <w:r>
              <w:t xml:space="preserve">, </w:t>
            </w:r>
            <w:hyperlink r:id="rId16813" w:history="1">
              <w:r>
                <w:rPr>
                  <w:color w:val="0000FF"/>
                </w:rPr>
                <w:t>S46.2</w:t>
              </w:r>
            </w:hyperlink>
            <w:r>
              <w:t xml:space="preserve">, </w:t>
            </w:r>
            <w:hyperlink r:id="rId16814" w:history="1">
              <w:r>
                <w:rPr>
                  <w:color w:val="0000FF"/>
                </w:rPr>
                <w:t>S46.3</w:t>
              </w:r>
            </w:hyperlink>
            <w:r>
              <w:t xml:space="preserve">, </w:t>
            </w:r>
            <w:hyperlink r:id="rId16815" w:history="1">
              <w:r>
                <w:rPr>
                  <w:color w:val="0000FF"/>
                </w:rPr>
                <w:t>S46.7</w:t>
              </w:r>
            </w:hyperlink>
            <w:r>
              <w:t xml:space="preserve">, </w:t>
            </w:r>
            <w:hyperlink r:id="rId16816" w:history="1">
              <w:r>
                <w:rPr>
                  <w:color w:val="0000FF"/>
                </w:rPr>
                <w:t>S46.8</w:t>
              </w:r>
            </w:hyperlink>
            <w:r>
              <w:t xml:space="preserve">, </w:t>
            </w:r>
            <w:hyperlink r:id="rId16817" w:history="1">
              <w:r>
                <w:rPr>
                  <w:color w:val="0000FF"/>
                </w:rPr>
                <w:t>S46.9</w:t>
              </w:r>
            </w:hyperlink>
            <w:r>
              <w:t xml:space="preserve">, </w:t>
            </w:r>
            <w:hyperlink r:id="rId16818" w:history="1">
              <w:r>
                <w:rPr>
                  <w:color w:val="0000FF"/>
                </w:rPr>
                <w:t>S52</w:t>
              </w:r>
            </w:hyperlink>
            <w:r>
              <w:t xml:space="preserve">, </w:t>
            </w:r>
            <w:hyperlink r:id="rId16819" w:history="1">
              <w:r>
                <w:rPr>
                  <w:color w:val="0000FF"/>
                </w:rPr>
                <w:t>S52.0</w:t>
              </w:r>
            </w:hyperlink>
            <w:r>
              <w:t xml:space="preserve">, </w:t>
            </w:r>
            <w:hyperlink r:id="rId16820" w:history="1">
              <w:r>
                <w:rPr>
                  <w:color w:val="0000FF"/>
                </w:rPr>
                <w:t>S52.00</w:t>
              </w:r>
            </w:hyperlink>
            <w:r>
              <w:t xml:space="preserve">, </w:t>
            </w:r>
            <w:hyperlink r:id="rId16821" w:history="1">
              <w:r>
                <w:rPr>
                  <w:color w:val="0000FF"/>
                </w:rPr>
                <w:t>S52.01</w:t>
              </w:r>
            </w:hyperlink>
            <w:r>
              <w:t xml:space="preserve">, </w:t>
            </w:r>
            <w:hyperlink r:id="rId16822" w:history="1">
              <w:r>
                <w:rPr>
                  <w:color w:val="0000FF"/>
                </w:rPr>
                <w:t>S52.1</w:t>
              </w:r>
            </w:hyperlink>
            <w:r>
              <w:t xml:space="preserve">, </w:t>
            </w:r>
            <w:hyperlink r:id="rId16823" w:history="1">
              <w:r>
                <w:rPr>
                  <w:color w:val="0000FF"/>
                </w:rPr>
                <w:t>S52.10</w:t>
              </w:r>
            </w:hyperlink>
            <w:r>
              <w:t xml:space="preserve">, </w:t>
            </w:r>
            <w:hyperlink r:id="rId16824" w:history="1">
              <w:r>
                <w:rPr>
                  <w:color w:val="0000FF"/>
                </w:rPr>
                <w:t>S52.11</w:t>
              </w:r>
            </w:hyperlink>
            <w:r>
              <w:t xml:space="preserve">, </w:t>
            </w:r>
            <w:hyperlink r:id="rId16825" w:history="1">
              <w:r>
                <w:rPr>
                  <w:color w:val="0000FF"/>
                </w:rPr>
                <w:t>S52.2</w:t>
              </w:r>
            </w:hyperlink>
            <w:r>
              <w:t xml:space="preserve">, </w:t>
            </w:r>
            <w:hyperlink r:id="rId16826" w:history="1">
              <w:r>
                <w:rPr>
                  <w:color w:val="0000FF"/>
                </w:rPr>
                <w:t>S52.20</w:t>
              </w:r>
            </w:hyperlink>
            <w:r>
              <w:t xml:space="preserve">, </w:t>
            </w:r>
            <w:hyperlink r:id="rId16827" w:history="1">
              <w:r>
                <w:rPr>
                  <w:color w:val="0000FF"/>
                </w:rPr>
                <w:t>S52.21</w:t>
              </w:r>
            </w:hyperlink>
            <w:r>
              <w:t xml:space="preserve">, </w:t>
            </w:r>
            <w:hyperlink r:id="rId16828" w:history="1">
              <w:r>
                <w:rPr>
                  <w:color w:val="0000FF"/>
                </w:rPr>
                <w:t>S52.3</w:t>
              </w:r>
            </w:hyperlink>
            <w:r>
              <w:t xml:space="preserve">, </w:t>
            </w:r>
            <w:hyperlink r:id="rId16829" w:history="1">
              <w:r>
                <w:rPr>
                  <w:color w:val="0000FF"/>
                </w:rPr>
                <w:t>S52.30</w:t>
              </w:r>
            </w:hyperlink>
            <w:r>
              <w:t xml:space="preserve">, </w:t>
            </w:r>
            <w:hyperlink r:id="rId16830" w:history="1">
              <w:r>
                <w:rPr>
                  <w:color w:val="0000FF"/>
                </w:rPr>
                <w:t>S52.31</w:t>
              </w:r>
            </w:hyperlink>
            <w:r>
              <w:t xml:space="preserve">, </w:t>
            </w:r>
            <w:hyperlink r:id="rId16831" w:history="1">
              <w:r>
                <w:rPr>
                  <w:color w:val="0000FF"/>
                </w:rPr>
                <w:t>S52.4</w:t>
              </w:r>
            </w:hyperlink>
            <w:r>
              <w:t xml:space="preserve">, </w:t>
            </w:r>
            <w:hyperlink r:id="rId16832" w:history="1">
              <w:r>
                <w:rPr>
                  <w:color w:val="0000FF"/>
                </w:rPr>
                <w:t>S52.40</w:t>
              </w:r>
            </w:hyperlink>
            <w:r>
              <w:t xml:space="preserve">, </w:t>
            </w:r>
            <w:hyperlink r:id="rId16833" w:history="1">
              <w:r>
                <w:rPr>
                  <w:color w:val="0000FF"/>
                </w:rPr>
                <w:t>S52.41</w:t>
              </w:r>
            </w:hyperlink>
            <w:r>
              <w:t xml:space="preserve">, </w:t>
            </w:r>
            <w:hyperlink r:id="rId16834" w:history="1">
              <w:r>
                <w:rPr>
                  <w:color w:val="0000FF"/>
                </w:rPr>
                <w:t>S52.5</w:t>
              </w:r>
            </w:hyperlink>
            <w:r>
              <w:t xml:space="preserve">, </w:t>
            </w:r>
            <w:hyperlink r:id="rId16835" w:history="1">
              <w:r>
                <w:rPr>
                  <w:color w:val="0000FF"/>
                </w:rPr>
                <w:t>S52.50</w:t>
              </w:r>
            </w:hyperlink>
            <w:r>
              <w:t xml:space="preserve">, </w:t>
            </w:r>
            <w:hyperlink r:id="rId16836" w:history="1">
              <w:r>
                <w:rPr>
                  <w:color w:val="0000FF"/>
                </w:rPr>
                <w:t>S52.51</w:t>
              </w:r>
            </w:hyperlink>
            <w:r>
              <w:t xml:space="preserve">, </w:t>
            </w:r>
            <w:hyperlink r:id="rId16837" w:history="1">
              <w:r>
                <w:rPr>
                  <w:color w:val="0000FF"/>
                </w:rPr>
                <w:t>S52.6</w:t>
              </w:r>
            </w:hyperlink>
            <w:r>
              <w:t xml:space="preserve">, </w:t>
            </w:r>
            <w:hyperlink r:id="rId16838" w:history="1">
              <w:r>
                <w:rPr>
                  <w:color w:val="0000FF"/>
                </w:rPr>
                <w:t>S52.60</w:t>
              </w:r>
            </w:hyperlink>
            <w:r>
              <w:t xml:space="preserve">, </w:t>
            </w:r>
            <w:hyperlink r:id="rId16839" w:history="1">
              <w:r>
                <w:rPr>
                  <w:color w:val="0000FF"/>
                </w:rPr>
                <w:t>S52.61</w:t>
              </w:r>
            </w:hyperlink>
            <w:r>
              <w:t xml:space="preserve">, </w:t>
            </w:r>
            <w:hyperlink r:id="rId16840" w:history="1">
              <w:r>
                <w:rPr>
                  <w:color w:val="0000FF"/>
                </w:rPr>
                <w:t>S52.7</w:t>
              </w:r>
            </w:hyperlink>
            <w:r>
              <w:t xml:space="preserve">, </w:t>
            </w:r>
            <w:hyperlink r:id="rId16841" w:history="1">
              <w:r>
                <w:rPr>
                  <w:color w:val="0000FF"/>
                </w:rPr>
                <w:t>S52.70</w:t>
              </w:r>
            </w:hyperlink>
            <w:r>
              <w:t xml:space="preserve">, </w:t>
            </w:r>
            <w:hyperlink r:id="rId16842" w:history="1">
              <w:r>
                <w:rPr>
                  <w:color w:val="0000FF"/>
                </w:rPr>
                <w:t>S52.71</w:t>
              </w:r>
            </w:hyperlink>
            <w:r>
              <w:t xml:space="preserve">, </w:t>
            </w:r>
            <w:hyperlink r:id="rId16843" w:history="1">
              <w:r>
                <w:rPr>
                  <w:color w:val="0000FF"/>
                </w:rPr>
                <w:t>S52.8</w:t>
              </w:r>
            </w:hyperlink>
            <w:r>
              <w:t xml:space="preserve">, </w:t>
            </w:r>
            <w:hyperlink r:id="rId16844" w:history="1">
              <w:r>
                <w:rPr>
                  <w:color w:val="0000FF"/>
                </w:rPr>
                <w:t>S52.80</w:t>
              </w:r>
            </w:hyperlink>
            <w:r>
              <w:t xml:space="preserve">, </w:t>
            </w:r>
            <w:hyperlink r:id="rId16845" w:history="1">
              <w:r>
                <w:rPr>
                  <w:color w:val="0000FF"/>
                </w:rPr>
                <w:t>S52.81</w:t>
              </w:r>
            </w:hyperlink>
            <w:r>
              <w:t xml:space="preserve">, </w:t>
            </w:r>
            <w:hyperlink r:id="rId16846" w:history="1">
              <w:r>
                <w:rPr>
                  <w:color w:val="0000FF"/>
                </w:rPr>
                <w:t>S52.9</w:t>
              </w:r>
            </w:hyperlink>
            <w:r>
              <w:t xml:space="preserve">, </w:t>
            </w:r>
            <w:hyperlink r:id="rId16847" w:history="1">
              <w:r>
                <w:rPr>
                  <w:color w:val="0000FF"/>
                </w:rPr>
                <w:t>S52.90</w:t>
              </w:r>
            </w:hyperlink>
            <w:r>
              <w:t xml:space="preserve">, </w:t>
            </w:r>
            <w:hyperlink r:id="rId16848" w:history="1">
              <w:r>
                <w:rPr>
                  <w:color w:val="0000FF"/>
                </w:rPr>
                <w:t>S52.91</w:t>
              </w:r>
            </w:hyperlink>
            <w:r>
              <w:t xml:space="preserve">, </w:t>
            </w:r>
            <w:hyperlink r:id="rId16849" w:history="1">
              <w:r>
                <w:rPr>
                  <w:color w:val="0000FF"/>
                </w:rPr>
                <w:t>S53</w:t>
              </w:r>
            </w:hyperlink>
            <w:r>
              <w:t xml:space="preserve">, </w:t>
            </w:r>
            <w:hyperlink r:id="rId16850" w:history="1">
              <w:r>
                <w:rPr>
                  <w:color w:val="0000FF"/>
                </w:rPr>
                <w:t>S53.0</w:t>
              </w:r>
            </w:hyperlink>
            <w:r>
              <w:t xml:space="preserve">, </w:t>
            </w:r>
            <w:hyperlink r:id="rId16851" w:history="1">
              <w:r>
                <w:rPr>
                  <w:color w:val="0000FF"/>
                </w:rPr>
                <w:t>S53.1</w:t>
              </w:r>
            </w:hyperlink>
            <w:r>
              <w:t xml:space="preserve">, </w:t>
            </w:r>
            <w:hyperlink r:id="rId16852" w:history="1">
              <w:r>
                <w:rPr>
                  <w:color w:val="0000FF"/>
                </w:rPr>
                <w:t>S53.2</w:t>
              </w:r>
            </w:hyperlink>
            <w:r>
              <w:t xml:space="preserve">, </w:t>
            </w:r>
            <w:hyperlink r:id="rId16853" w:history="1">
              <w:r>
                <w:rPr>
                  <w:color w:val="0000FF"/>
                </w:rPr>
                <w:t>S53.3</w:t>
              </w:r>
            </w:hyperlink>
            <w:r>
              <w:t xml:space="preserve">, </w:t>
            </w:r>
            <w:hyperlink r:id="rId16854" w:history="1">
              <w:r>
                <w:rPr>
                  <w:color w:val="0000FF"/>
                </w:rPr>
                <w:t>S53.4</w:t>
              </w:r>
            </w:hyperlink>
            <w:r>
              <w:t xml:space="preserve">, </w:t>
            </w:r>
            <w:hyperlink r:id="rId16855" w:history="1">
              <w:r>
                <w:rPr>
                  <w:color w:val="0000FF"/>
                </w:rPr>
                <w:t>S56</w:t>
              </w:r>
            </w:hyperlink>
            <w:r>
              <w:t xml:space="preserve">, </w:t>
            </w:r>
            <w:hyperlink r:id="rId16856" w:history="1">
              <w:r>
                <w:rPr>
                  <w:color w:val="0000FF"/>
                </w:rPr>
                <w:t>S56.0</w:t>
              </w:r>
            </w:hyperlink>
            <w:r>
              <w:t xml:space="preserve">, </w:t>
            </w:r>
            <w:hyperlink r:id="rId16857" w:history="1">
              <w:r>
                <w:rPr>
                  <w:color w:val="0000FF"/>
                </w:rPr>
                <w:t>S56.1</w:t>
              </w:r>
            </w:hyperlink>
            <w:r>
              <w:t xml:space="preserve">, </w:t>
            </w:r>
            <w:hyperlink r:id="rId16858" w:history="1">
              <w:r>
                <w:rPr>
                  <w:color w:val="0000FF"/>
                </w:rPr>
                <w:t>S56.2</w:t>
              </w:r>
            </w:hyperlink>
            <w:r>
              <w:t xml:space="preserve">, </w:t>
            </w:r>
            <w:hyperlink r:id="rId16859" w:history="1">
              <w:r>
                <w:rPr>
                  <w:color w:val="0000FF"/>
                </w:rPr>
                <w:t>S56.3</w:t>
              </w:r>
            </w:hyperlink>
            <w:r>
              <w:t xml:space="preserve">, </w:t>
            </w:r>
            <w:hyperlink r:id="rId16860" w:history="1">
              <w:r>
                <w:rPr>
                  <w:color w:val="0000FF"/>
                </w:rPr>
                <w:t>S56.4</w:t>
              </w:r>
            </w:hyperlink>
            <w:r>
              <w:t xml:space="preserve">, </w:t>
            </w:r>
            <w:hyperlink r:id="rId16861" w:history="1">
              <w:r>
                <w:rPr>
                  <w:color w:val="0000FF"/>
                </w:rPr>
                <w:t>S56.5</w:t>
              </w:r>
            </w:hyperlink>
            <w:r>
              <w:t xml:space="preserve">, </w:t>
            </w:r>
            <w:hyperlink r:id="rId16862" w:history="1">
              <w:r>
                <w:rPr>
                  <w:color w:val="0000FF"/>
                </w:rPr>
                <w:t>S56.7</w:t>
              </w:r>
            </w:hyperlink>
            <w:r>
              <w:t xml:space="preserve">, </w:t>
            </w:r>
            <w:hyperlink r:id="rId16863" w:history="1">
              <w:r>
                <w:rPr>
                  <w:color w:val="0000FF"/>
                </w:rPr>
                <w:t>S56.8</w:t>
              </w:r>
            </w:hyperlink>
            <w:r>
              <w:t xml:space="preserve">, </w:t>
            </w:r>
            <w:hyperlink r:id="rId16864" w:history="1">
              <w:r>
                <w:rPr>
                  <w:color w:val="0000FF"/>
                </w:rPr>
                <w:t>S62</w:t>
              </w:r>
            </w:hyperlink>
            <w:r>
              <w:t xml:space="preserve">, </w:t>
            </w:r>
            <w:hyperlink r:id="rId16865" w:history="1">
              <w:r>
                <w:rPr>
                  <w:color w:val="0000FF"/>
                </w:rPr>
                <w:t>S62.0</w:t>
              </w:r>
            </w:hyperlink>
            <w:r>
              <w:t xml:space="preserve">, </w:t>
            </w:r>
            <w:hyperlink r:id="rId16866" w:history="1">
              <w:r>
                <w:rPr>
                  <w:color w:val="0000FF"/>
                </w:rPr>
                <w:t>S62.00</w:t>
              </w:r>
            </w:hyperlink>
            <w:r>
              <w:t xml:space="preserve">, </w:t>
            </w:r>
            <w:hyperlink r:id="rId16867" w:history="1">
              <w:r>
                <w:rPr>
                  <w:color w:val="0000FF"/>
                </w:rPr>
                <w:t>S62.01</w:t>
              </w:r>
            </w:hyperlink>
            <w:r>
              <w:t xml:space="preserve">, </w:t>
            </w:r>
            <w:hyperlink r:id="rId16868" w:history="1">
              <w:r>
                <w:rPr>
                  <w:color w:val="0000FF"/>
                </w:rPr>
                <w:t>S62.1</w:t>
              </w:r>
            </w:hyperlink>
            <w:r>
              <w:t xml:space="preserve">, </w:t>
            </w:r>
            <w:hyperlink r:id="rId16869" w:history="1">
              <w:r>
                <w:rPr>
                  <w:color w:val="0000FF"/>
                </w:rPr>
                <w:t>S62.10</w:t>
              </w:r>
            </w:hyperlink>
            <w:r>
              <w:t xml:space="preserve">, </w:t>
            </w:r>
            <w:hyperlink r:id="rId16870" w:history="1">
              <w:r>
                <w:rPr>
                  <w:color w:val="0000FF"/>
                </w:rPr>
                <w:t>S62.11</w:t>
              </w:r>
            </w:hyperlink>
            <w:r>
              <w:t xml:space="preserve">, </w:t>
            </w:r>
            <w:hyperlink r:id="rId16871" w:history="1">
              <w:r>
                <w:rPr>
                  <w:color w:val="0000FF"/>
                </w:rPr>
                <w:t>S62.2</w:t>
              </w:r>
            </w:hyperlink>
            <w:r>
              <w:t xml:space="preserve">, </w:t>
            </w:r>
            <w:hyperlink r:id="rId16872" w:history="1">
              <w:r>
                <w:rPr>
                  <w:color w:val="0000FF"/>
                </w:rPr>
                <w:t>S62.20</w:t>
              </w:r>
            </w:hyperlink>
            <w:r>
              <w:t xml:space="preserve">, </w:t>
            </w:r>
            <w:hyperlink r:id="rId16873" w:history="1">
              <w:r>
                <w:rPr>
                  <w:color w:val="0000FF"/>
                </w:rPr>
                <w:t>S62.21</w:t>
              </w:r>
            </w:hyperlink>
            <w:r>
              <w:t xml:space="preserve">, </w:t>
            </w:r>
            <w:hyperlink r:id="rId16874" w:history="1">
              <w:r>
                <w:rPr>
                  <w:color w:val="0000FF"/>
                </w:rPr>
                <w:t>S62.3</w:t>
              </w:r>
            </w:hyperlink>
            <w:r>
              <w:t xml:space="preserve">, </w:t>
            </w:r>
            <w:hyperlink r:id="rId16875" w:history="1">
              <w:r>
                <w:rPr>
                  <w:color w:val="0000FF"/>
                </w:rPr>
                <w:t>S62.30</w:t>
              </w:r>
            </w:hyperlink>
            <w:r>
              <w:t xml:space="preserve">, </w:t>
            </w:r>
            <w:hyperlink r:id="rId16876" w:history="1">
              <w:r>
                <w:rPr>
                  <w:color w:val="0000FF"/>
                </w:rPr>
                <w:t>S62.31</w:t>
              </w:r>
            </w:hyperlink>
            <w:r>
              <w:t xml:space="preserve">, </w:t>
            </w:r>
            <w:hyperlink r:id="rId16877" w:history="1">
              <w:r>
                <w:rPr>
                  <w:color w:val="0000FF"/>
                </w:rPr>
                <w:t>S62.4</w:t>
              </w:r>
            </w:hyperlink>
            <w:r>
              <w:t xml:space="preserve">, </w:t>
            </w:r>
            <w:hyperlink r:id="rId16878" w:history="1">
              <w:r>
                <w:rPr>
                  <w:color w:val="0000FF"/>
                </w:rPr>
                <w:t>S62.40</w:t>
              </w:r>
            </w:hyperlink>
            <w:r>
              <w:t xml:space="preserve">, </w:t>
            </w:r>
            <w:hyperlink r:id="rId16879" w:history="1">
              <w:r>
                <w:rPr>
                  <w:color w:val="0000FF"/>
                </w:rPr>
                <w:t>S62.41</w:t>
              </w:r>
            </w:hyperlink>
            <w:r>
              <w:t xml:space="preserve">, </w:t>
            </w:r>
            <w:hyperlink r:id="rId16880" w:history="1">
              <w:r>
                <w:rPr>
                  <w:color w:val="0000FF"/>
                </w:rPr>
                <w:t>S62.5</w:t>
              </w:r>
            </w:hyperlink>
            <w:r>
              <w:t xml:space="preserve">, </w:t>
            </w:r>
            <w:hyperlink r:id="rId16881" w:history="1">
              <w:r>
                <w:rPr>
                  <w:color w:val="0000FF"/>
                </w:rPr>
                <w:t>S62.50</w:t>
              </w:r>
            </w:hyperlink>
            <w:r>
              <w:t xml:space="preserve">, </w:t>
            </w:r>
            <w:hyperlink r:id="rId16882" w:history="1">
              <w:r>
                <w:rPr>
                  <w:color w:val="0000FF"/>
                </w:rPr>
                <w:t>S62.51</w:t>
              </w:r>
            </w:hyperlink>
            <w:r>
              <w:t xml:space="preserve">, </w:t>
            </w:r>
            <w:hyperlink r:id="rId16883" w:history="1">
              <w:r>
                <w:rPr>
                  <w:color w:val="0000FF"/>
                </w:rPr>
                <w:t>S62.6</w:t>
              </w:r>
            </w:hyperlink>
            <w:r>
              <w:t xml:space="preserve">, </w:t>
            </w:r>
            <w:hyperlink r:id="rId16884" w:history="1">
              <w:r>
                <w:rPr>
                  <w:color w:val="0000FF"/>
                </w:rPr>
                <w:t>S62.60</w:t>
              </w:r>
            </w:hyperlink>
            <w:r>
              <w:t xml:space="preserve">, </w:t>
            </w:r>
            <w:hyperlink r:id="rId16885" w:history="1">
              <w:r>
                <w:rPr>
                  <w:color w:val="0000FF"/>
                </w:rPr>
                <w:t>S62.61</w:t>
              </w:r>
            </w:hyperlink>
            <w:r>
              <w:t xml:space="preserve">, </w:t>
            </w:r>
            <w:hyperlink r:id="rId16886" w:history="1">
              <w:r>
                <w:rPr>
                  <w:color w:val="0000FF"/>
                </w:rPr>
                <w:t>S62.7</w:t>
              </w:r>
            </w:hyperlink>
            <w:r>
              <w:t xml:space="preserve">, </w:t>
            </w:r>
            <w:hyperlink r:id="rId16887" w:history="1">
              <w:r>
                <w:rPr>
                  <w:color w:val="0000FF"/>
                </w:rPr>
                <w:t>S62.70</w:t>
              </w:r>
            </w:hyperlink>
            <w:r>
              <w:t xml:space="preserve">, </w:t>
            </w:r>
            <w:hyperlink r:id="rId16888" w:history="1">
              <w:r>
                <w:rPr>
                  <w:color w:val="0000FF"/>
                </w:rPr>
                <w:t>S62.71</w:t>
              </w:r>
            </w:hyperlink>
            <w:r>
              <w:t xml:space="preserve">, </w:t>
            </w:r>
            <w:hyperlink r:id="rId16889" w:history="1">
              <w:r>
                <w:rPr>
                  <w:color w:val="0000FF"/>
                </w:rPr>
                <w:t>S62.8</w:t>
              </w:r>
            </w:hyperlink>
            <w:r>
              <w:t xml:space="preserve">, </w:t>
            </w:r>
            <w:hyperlink r:id="rId16890" w:history="1">
              <w:r>
                <w:rPr>
                  <w:color w:val="0000FF"/>
                </w:rPr>
                <w:t>S62.80</w:t>
              </w:r>
            </w:hyperlink>
            <w:r>
              <w:t xml:space="preserve">, </w:t>
            </w:r>
            <w:hyperlink r:id="rId16891" w:history="1">
              <w:r>
                <w:rPr>
                  <w:color w:val="0000FF"/>
                </w:rPr>
                <w:t>S62.81</w:t>
              </w:r>
            </w:hyperlink>
            <w:r>
              <w:t xml:space="preserve">, </w:t>
            </w:r>
            <w:hyperlink r:id="rId16892" w:history="1">
              <w:r>
                <w:rPr>
                  <w:color w:val="0000FF"/>
                </w:rPr>
                <w:t>S63</w:t>
              </w:r>
            </w:hyperlink>
            <w:r>
              <w:t xml:space="preserve">, </w:t>
            </w:r>
            <w:hyperlink r:id="rId16893" w:history="1">
              <w:r>
                <w:rPr>
                  <w:color w:val="0000FF"/>
                </w:rPr>
                <w:t>S63.0</w:t>
              </w:r>
            </w:hyperlink>
            <w:r>
              <w:t xml:space="preserve">, </w:t>
            </w:r>
            <w:hyperlink r:id="rId16894" w:history="1">
              <w:r>
                <w:rPr>
                  <w:color w:val="0000FF"/>
                </w:rPr>
                <w:t>S63.1</w:t>
              </w:r>
            </w:hyperlink>
            <w:r>
              <w:t xml:space="preserve">, </w:t>
            </w:r>
            <w:hyperlink r:id="rId16895" w:history="1">
              <w:r>
                <w:rPr>
                  <w:color w:val="0000FF"/>
                </w:rPr>
                <w:t>S63.2</w:t>
              </w:r>
            </w:hyperlink>
            <w:r>
              <w:t xml:space="preserve">, </w:t>
            </w:r>
            <w:hyperlink r:id="rId16896" w:history="1">
              <w:r>
                <w:rPr>
                  <w:color w:val="0000FF"/>
                </w:rPr>
                <w:t>S63.3</w:t>
              </w:r>
            </w:hyperlink>
            <w:r>
              <w:t xml:space="preserve">, </w:t>
            </w:r>
            <w:hyperlink r:id="rId16897" w:history="1">
              <w:r>
                <w:rPr>
                  <w:color w:val="0000FF"/>
                </w:rPr>
                <w:t>S63.4</w:t>
              </w:r>
            </w:hyperlink>
            <w:r>
              <w:t xml:space="preserve">, </w:t>
            </w:r>
            <w:hyperlink r:id="rId16898" w:history="1">
              <w:r>
                <w:rPr>
                  <w:color w:val="0000FF"/>
                </w:rPr>
                <w:t>S63.5</w:t>
              </w:r>
            </w:hyperlink>
            <w:r>
              <w:t xml:space="preserve">, </w:t>
            </w:r>
            <w:hyperlink r:id="rId16899" w:history="1">
              <w:r>
                <w:rPr>
                  <w:color w:val="0000FF"/>
                </w:rPr>
                <w:t>S63.6</w:t>
              </w:r>
            </w:hyperlink>
            <w:r>
              <w:t xml:space="preserve">, </w:t>
            </w:r>
            <w:hyperlink r:id="rId16900" w:history="1">
              <w:r>
                <w:rPr>
                  <w:color w:val="0000FF"/>
                </w:rPr>
                <w:t>S63.7</w:t>
              </w:r>
            </w:hyperlink>
            <w:r>
              <w:t xml:space="preserve">, </w:t>
            </w:r>
            <w:hyperlink r:id="rId16901" w:history="1">
              <w:r>
                <w:rPr>
                  <w:color w:val="0000FF"/>
                </w:rPr>
                <w:t>S66</w:t>
              </w:r>
            </w:hyperlink>
            <w:r>
              <w:t xml:space="preserve">, </w:t>
            </w:r>
            <w:hyperlink r:id="rId16902" w:history="1">
              <w:r>
                <w:rPr>
                  <w:color w:val="0000FF"/>
                </w:rPr>
                <w:t>S66.0</w:t>
              </w:r>
            </w:hyperlink>
            <w:r>
              <w:t xml:space="preserve">, </w:t>
            </w:r>
            <w:hyperlink r:id="rId16903" w:history="1">
              <w:r>
                <w:rPr>
                  <w:color w:val="0000FF"/>
                </w:rPr>
                <w:t>S66.1</w:t>
              </w:r>
            </w:hyperlink>
            <w:r>
              <w:t xml:space="preserve">, </w:t>
            </w:r>
            <w:hyperlink r:id="rId16904" w:history="1">
              <w:r>
                <w:rPr>
                  <w:color w:val="0000FF"/>
                </w:rPr>
                <w:t>S66.2</w:t>
              </w:r>
            </w:hyperlink>
            <w:r>
              <w:t xml:space="preserve">, </w:t>
            </w:r>
            <w:hyperlink r:id="rId16905" w:history="1">
              <w:r>
                <w:rPr>
                  <w:color w:val="0000FF"/>
                </w:rPr>
                <w:t>S66.3</w:t>
              </w:r>
            </w:hyperlink>
            <w:r>
              <w:t xml:space="preserve">, </w:t>
            </w:r>
            <w:hyperlink r:id="rId16906" w:history="1">
              <w:r>
                <w:rPr>
                  <w:color w:val="0000FF"/>
                </w:rPr>
                <w:t>S66.4</w:t>
              </w:r>
            </w:hyperlink>
            <w:r>
              <w:t xml:space="preserve">, </w:t>
            </w:r>
            <w:hyperlink r:id="rId16907" w:history="1">
              <w:r>
                <w:rPr>
                  <w:color w:val="0000FF"/>
                </w:rPr>
                <w:t>S66.5</w:t>
              </w:r>
            </w:hyperlink>
            <w:r>
              <w:t xml:space="preserve">, </w:t>
            </w:r>
            <w:hyperlink r:id="rId16908" w:history="1">
              <w:r>
                <w:rPr>
                  <w:color w:val="0000FF"/>
                </w:rPr>
                <w:t>S66.6</w:t>
              </w:r>
            </w:hyperlink>
            <w:r>
              <w:t xml:space="preserve">, </w:t>
            </w:r>
            <w:hyperlink r:id="rId16909" w:history="1">
              <w:r>
                <w:rPr>
                  <w:color w:val="0000FF"/>
                </w:rPr>
                <w:t>S66.7</w:t>
              </w:r>
            </w:hyperlink>
            <w:r>
              <w:t xml:space="preserve">, </w:t>
            </w:r>
            <w:hyperlink r:id="rId16910" w:history="1">
              <w:r>
                <w:rPr>
                  <w:color w:val="0000FF"/>
                </w:rPr>
                <w:t>S66.8</w:t>
              </w:r>
            </w:hyperlink>
            <w:r>
              <w:t xml:space="preserve">, </w:t>
            </w:r>
            <w:hyperlink r:id="rId16911" w:history="1">
              <w:r>
                <w:rPr>
                  <w:color w:val="0000FF"/>
                </w:rPr>
                <w:t>S66.9</w:t>
              </w:r>
            </w:hyperlink>
            <w:r>
              <w:t xml:space="preserve">, </w:t>
            </w:r>
            <w:hyperlink r:id="rId16912" w:history="1">
              <w:r>
                <w:rPr>
                  <w:color w:val="0000FF"/>
                </w:rPr>
                <w:t>S92</w:t>
              </w:r>
            </w:hyperlink>
            <w:r>
              <w:t xml:space="preserve">, </w:t>
            </w:r>
            <w:hyperlink r:id="rId16913" w:history="1">
              <w:r>
                <w:rPr>
                  <w:color w:val="0000FF"/>
                </w:rPr>
                <w:t>S92.0</w:t>
              </w:r>
            </w:hyperlink>
            <w:r>
              <w:t xml:space="preserve">, </w:t>
            </w:r>
            <w:hyperlink r:id="rId16914" w:history="1">
              <w:r>
                <w:rPr>
                  <w:color w:val="0000FF"/>
                </w:rPr>
                <w:t>S92.00</w:t>
              </w:r>
            </w:hyperlink>
            <w:r>
              <w:t xml:space="preserve">, </w:t>
            </w:r>
            <w:hyperlink r:id="rId16915" w:history="1">
              <w:r>
                <w:rPr>
                  <w:color w:val="0000FF"/>
                </w:rPr>
                <w:t>S92.01</w:t>
              </w:r>
            </w:hyperlink>
            <w:r>
              <w:t xml:space="preserve">, </w:t>
            </w:r>
            <w:hyperlink r:id="rId16916" w:history="1">
              <w:r>
                <w:rPr>
                  <w:color w:val="0000FF"/>
                </w:rPr>
                <w:t>S92.1</w:t>
              </w:r>
            </w:hyperlink>
            <w:r>
              <w:t xml:space="preserve">, </w:t>
            </w:r>
            <w:hyperlink r:id="rId16917" w:history="1">
              <w:r>
                <w:rPr>
                  <w:color w:val="0000FF"/>
                </w:rPr>
                <w:t>S92.10</w:t>
              </w:r>
            </w:hyperlink>
            <w:r>
              <w:t xml:space="preserve">, </w:t>
            </w:r>
            <w:hyperlink r:id="rId16918" w:history="1">
              <w:r>
                <w:rPr>
                  <w:color w:val="0000FF"/>
                </w:rPr>
                <w:t>S92.11</w:t>
              </w:r>
            </w:hyperlink>
            <w:r>
              <w:t xml:space="preserve">, </w:t>
            </w:r>
            <w:hyperlink r:id="rId16919" w:history="1">
              <w:r>
                <w:rPr>
                  <w:color w:val="0000FF"/>
                </w:rPr>
                <w:t>S92.2</w:t>
              </w:r>
            </w:hyperlink>
            <w:r>
              <w:t xml:space="preserve">, </w:t>
            </w:r>
            <w:hyperlink r:id="rId16920" w:history="1">
              <w:r>
                <w:rPr>
                  <w:color w:val="0000FF"/>
                </w:rPr>
                <w:t>S92.20</w:t>
              </w:r>
            </w:hyperlink>
            <w:r>
              <w:t xml:space="preserve">, </w:t>
            </w:r>
            <w:hyperlink r:id="rId16921" w:history="1">
              <w:r>
                <w:rPr>
                  <w:color w:val="0000FF"/>
                </w:rPr>
                <w:t>S92.21</w:t>
              </w:r>
            </w:hyperlink>
            <w:r>
              <w:t xml:space="preserve">, </w:t>
            </w:r>
            <w:hyperlink r:id="rId16922" w:history="1">
              <w:r>
                <w:rPr>
                  <w:color w:val="0000FF"/>
                </w:rPr>
                <w:t>S92.3</w:t>
              </w:r>
            </w:hyperlink>
            <w:r>
              <w:t xml:space="preserve">, </w:t>
            </w:r>
            <w:hyperlink r:id="rId16923" w:history="1">
              <w:r>
                <w:rPr>
                  <w:color w:val="0000FF"/>
                </w:rPr>
                <w:t>S92.30</w:t>
              </w:r>
            </w:hyperlink>
            <w:r>
              <w:t xml:space="preserve">, </w:t>
            </w:r>
            <w:hyperlink r:id="rId16924" w:history="1">
              <w:r>
                <w:rPr>
                  <w:color w:val="0000FF"/>
                </w:rPr>
                <w:t>S92.31</w:t>
              </w:r>
            </w:hyperlink>
            <w:r>
              <w:t xml:space="preserve">, </w:t>
            </w:r>
            <w:hyperlink r:id="rId16925" w:history="1">
              <w:r>
                <w:rPr>
                  <w:color w:val="0000FF"/>
                </w:rPr>
                <w:t>S92.4</w:t>
              </w:r>
            </w:hyperlink>
            <w:r>
              <w:t xml:space="preserve">, </w:t>
            </w:r>
            <w:hyperlink r:id="rId16926" w:history="1">
              <w:r>
                <w:rPr>
                  <w:color w:val="0000FF"/>
                </w:rPr>
                <w:t>S92.40</w:t>
              </w:r>
            </w:hyperlink>
            <w:r>
              <w:t xml:space="preserve">, </w:t>
            </w:r>
            <w:hyperlink r:id="rId16927" w:history="1">
              <w:r>
                <w:rPr>
                  <w:color w:val="0000FF"/>
                </w:rPr>
                <w:t>S92.41</w:t>
              </w:r>
            </w:hyperlink>
            <w:r>
              <w:t xml:space="preserve">, </w:t>
            </w:r>
            <w:hyperlink r:id="rId16928" w:history="1">
              <w:r>
                <w:rPr>
                  <w:color w:val="0000FF"/>
                </w:rPr>
                <w:t>S92.5</w:t>
              </w:r>
            </w:hyperlink>
            <w:r>
              <w:t xml:space="preserve">, </w:t>
            </w:r>
            <w:hyperlink r:id="rId16929" w:history="1">
              <w:r>
                <w:rPr>
                  <w:color w:val="0000FF"/>
                </w:rPr>
                <w:t>S92.50</w:t>
              </w:r>
            </w:hyperlink>
            <w:r>
              <w:t xml:space="preserve">, </w:t>
            </w:r>
            <w:hyperlink r:id="rId16930" w:history="1">
              <w:r>
                <w:rPr>
                  <w:color w:val="0000FF"/>
                </w:rPr>
                <w:t>S92.51</w:t>
              </w:r>
            </w:hyperlink>
            <w:r>
              <w:t xml:space="preserve">, </w:t>
            </w:r>
            <w:hyperlink r:id="rId16931" w:history="1">
              <w:r>
                <w:rPr>
                  <w:color w:val="0000FF"/>
                </w:rPr>
                <w:t>S92.9</w:t>
              </w:r>
            </w:hyperlink>
            <w:r>
              <w:t xml:space="preserve">, </w:t>
            </w:r>
            <w:hyperlink r:id="rId16932" w:history="1">
              <w:r>
                <w:rPr>
                  <w:color w:val="0000FF"/>
                </w:rPr>
                <w:t>S92.90</w:t>
              </w:r>
            </w:hyperlink>
            <w:r>
              <w:t xml:space="preserve">, </w:t>
            </w:r>
            <w:hyperlink r:id="rId16933" w:history="1">
              <w:r>
                <w:rPr>
                  <w:color w:val="0000FF"/>
                </w:rPr>
                <w:t>S92.91</w:t>
              </w:r>
            </w:hyperlink>
            <w:r>
              <w:t xml:space="preserve">, </w:t>
            </w:r>
            <w:hyperlink r:id="rId16934" w:history="1">
              <w:r>
                <w:rPr>
                  <w:color w:val="0000FF"/>
                </w:rPr>
                <w:t>S93.1</w:t>
              </w:r>
            </w:hyperlink>
            <w:r>
              <w:t xml:space="preserve">, </w:t>
            </w:r>
            <w:hyperlink r:id="rId16935" w:history="1">
              <w:r>
                <w:rPr>
                  <w:color w:val="0000FF"/>
                </w:rPr>
                <w:t>S93.3</w:t>
              </w:r>
            </w:hyperlink>
            <w:r>
              <w:t xml:space="preserve">, </w:t>
            </w:r>
            <w:hyperlink r:id="rId16936" w:history="1">
              <w:r>
                <w:rPr>
                  <w:color w:val="0000FF"/>
                </w:rPr>
                <w:t>S93.5</w:t>
              </w:r>
            </w:hyperlink>
            <w:r>
              <w:t xml:space="preserve">, </w:t>
            </w:r>
            <w:hyperlink r:id="rId16937" w:history="1">
              <w:r>
                <w:rPr>
                  <w:color w:val="0000FF"/>
                </w:rPr>
                <w:t>S93.6</w:t>
              </w:r>
            </w:hyperlink>
            <w:r>
              <w:t xml:space="preserve">, </w:t>
            </w:r>
            <w:hyperlink r:id="rId16938" w:history="1">
              <w:r>
                <w:rPr>
                  <w:color w:val="0000FF"/>
                </w:rPr>
                <w:t>T09.2</w:t>
              </w:r>
            </w:hyperlink>
            <w:r>
              <w:t xml:space="preserve">, </w:t>
            </w:r>
            <w:hyperlink r:id="rId16939" w:history="1">
              <w:r>
                <w:rPr>
                  <w:color w:val="0000FF"/>
                </w:rPr>
                <w:t>T09.5</w:t>
              </w:r>
            </w:hyperlink>
            <w:r>
              <w:t xml:space="preserve">, </w:t>
            </w:r>
            <w:hyperlink r:id="rId16940" w:history="1">
              <w:r>
                <w:rPr>
                  <w:color w:val="0000FF"/>
                </w:rPr>
                <w:t>T10</w:t>
              </w:r>
            </w:hyperlink>
            <w:r>
              <w:t xml:space="preserve">, </w:t>
            </w:r>
            <w:hyperlink r:id="rId16941" w:history="1">
              <w:r>
                <w:rPr>
                  <w:color w:val="0000FF"/>
                </w:rPr>
                <w:t>T10.0</w:t>
              </w:r>
            </w:hyperlink>
            <w:r>
              <w:t xml:space="preserve">, </w:t>
            </w:r>
            <w:hyperlink r:id="rId16942" w:history="1">
              <w:r>
                <w:rPr>
                  <w:color w:val="0000FF"/>
                </w:rPr>
                <w:t>T10.1</w:t>
              </w:r>
            </w:hyperlink>
            <w:r>
              <w:t xml:space="preserve">, </w:t>
            </w:r>
            <w:hyperlink r:id="rId16943" w:history="1">
              <w:r>
                <w:rPr>
                  <w:color w:val="0000FF"/>
                </w:rPr>
                <w:t>T11.2</w:t>
              </w:r>
            </w:hyperlink>
            <w:r>
              <w:t xml:space="preserve">, </w:t>
            </w:r>
            <w:hyperlink r:id="rId16944" w:history="1">
              <w:r>
                <w:rPr>
                  <w:color w:val="0000FF"/>
                </w:rPr>
                <w:t>T11.5</w:t>
              </w:r>
            </w:hyperlink>
            <w:r>
              <w:t xml:space="preserve">, </w:t>
            </w:r>
            <w:hyperlink r:id="rId16945" w:history="1">
              <w:r>
                <w:rPr>
                  <w:color w:val="0000FF"/>
                </w:rPr>
                <w:t>T12</w:t>
              </w:r>
            </w:hyperlink>
            <w:r>
              <w:t xml:space="preserve">, </w:t>
            </w:r>
            <w:hyperlink r:id="rId16946" w:history="1">
              <w:r>
                <w:rPr>
                  <w:color w:val="0000FF"/>
                </w:rPr>
                <w:t>T12.0</w:t>
              </w:r>
            </w:hyperlink>
            <w:r>
              <w:t xml:space="preserve">, </w:t>
            </w:r>
            <w:hyperlink r:id="rId16947" w:history="1">
              <w:r>
                <w:rPr>
                  <w:color w:val="0000FF"/>
                </w:rPr>
                <w:t>T12.1</w:t>
              </w:r>
            </w:hyperlink>
            <w:r>
              <w:t xml:space="preserve">, </w:t>
            </w:r>
            <w:hyperlink r:id="rId16948" w:history="1">
              <w:r>
                <w:rPr>
                  <w:color w:val="0000FF"/>
                </w:rPr>
                <w:t>T13.2</w:t>
              </w:r>
            </w:hyperlink>
            <w:r>
              <w:t xml:space="preserve">, </w:t>
            </w:r>
            <w:hyperlink r:id="rId16949" w:history="1">
              <w:r>
                <w:rPr>
                  <w:color w:val="0000FF"/>
                </w:rPr>
                <w:t>T13.5</w:t>
              </w:r>
            </w:hyperlink>
            <w:r>
              <w:t xml:space="preserve">, </w:t>
            </w:r>
            <w:hyperlink r:id="rId16950" w:history="1">
              <w:r>
                <w:rPr>
                  <w:color w:val="0000FF"/>
                </w:rPr>
                <w:t>T14.2</w:t>
              </w:r>
            </w:hyperlink>
            <w:r>
              <w:t xml:space="preserve">, </w:t>
            </w:r>
            <w:hyperlink r:id="rId16951" w:history="1">
              <w:r>
                <w:rPr>
                  <w:color w:val="0000FF"/>
                </w:rPr>
                <w:t>T14.20</w:t>
              </w:r>
            </w:hyperlink>
            <w:r>
              <w:t xml:space="preserve">, </w:t>
            </w:r>
            <w:hyperlink r:id="rId16952" w:history="1">
              <w:r>
                <w:rPr>
                  <w:color w:val="0000FF"/>
                </w:rPr>
                <w:t>T14.21</w:t>
              </w:r>
            </w:hyperlink>
            <w:r>
              <w:t xml:space="preserve">, </w:t>
            </w:r>
            <w:hyperlink r:id="rId16953" w:history="1">
              <w:r>
                <w:rPr>
                  <w:color w:val="0000FF"/>
                </w:rPr>
                <w:t>T14.3</w:t>
              </w:r>
            </w:hyperlink>
            <w:r>
              <w:t xml:space="preserve">, </w:t>
            </w:r>
            <w:hyperlink r:id="rId16954" w:history="1">
              <w:r>
                <w:rPr>
                  <w:color w:val="0000FF"/>
                </w:rPr>
                <w:t>T14.6</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0,56</w:t>
            </w:r>
          </w:p>
        </w:tc>
      </w:tr>
      <w:tr w:rsidR="0007086E">
        <w:tc>
          <w:tcPr>
            <w:tcW w:w="567" w:type="dxa"/>
          </w:tcPr>
          <w:p w:rsidR="0007086E" w:rsidRDefault="0007086E">
            <w:pPr>
              <w:pStyle w:val="ConsPlusNormal"/>
              <w:jc w:val="center"/>
            </w:pPr>
            <w:r>
              <w:lastRenderedPageBreak/>
              <w:t>268</w:t>
            </w:r>
          </w:p>
        </w:tc>
        <w:tc>
          <w:tcPr>
            <w:tcW w:w="2551" w:type="dxa"/>
          </w:tcPr>
          <w:p w:rsidR="0007086E" w:rsidRDefault="0007086E">
            <w:pPr>
              <w:pStyle w:val="ConsPlusNormal"/>
            </w:pPr>
            <w:r>
              <w:t>Переломы, вывихи, растяжения области колена и голени</w:t>
            </w:r>
          </w:p>
        </w:tc>
        <w:tc>
          <w:tcPr>
            <w:tcW w:w="6350" w:type="dxa"/>
          </w:tcPr>
          <w:p w:rsidR="0007086E" w:rsidRDefault="0007086E">
            <w:pPr>
              <w:pStyle w:val="ConsPlusNormal"/>
            </w:pPr>
            <w:hyperlink r:id="rId16955" w:history="1">
              <w:r>
                <w:rPr>
                  <w:color w:val="0000FF"/>
                </w:rPr>
                <w:t>S82</w:t>
              </w:r>
            </w:hyperlink>
            <w:r>
              <w:t xml:space="preserve">, </w:t>
            </w:r>
            <w:hyperlink r:id="rId16956" w:history="1">
              <w:r>
                <w:rPr>
                  <w:color w:val="0000FF"/>
                </w:rPr>
                <w:t>S82.0</w:t>
              </w:r>
            </w:hyperlink>
            <w:r>
              <w:t xml:space="preserve">, </w:t>
            </w:r>
            <w:hyperlink r:id="rId16957" w:history="1">
              <w:r>
                <w:rPr>
                  <w:color w:val="0000FF"/>
                </w:rPr>
                <w:t>S82.00</w:t>
              </w:r>
            </w:hyperlink>
            <w:r>
              <w:t xml:space="preserve">, </w:t>
            </w:r>
            <w:hyperlink r:id="rId16958" w:history="1">
              <w:r>
                <w:rPr>
                  <w:color w:val="0000FF"/>
                </w:rPr>
                <w:t>S82.01</w:t>
              </w:r>
            </w:hyperlink>
            <w:r>
              <w:t xml:space="preserve">, </w:t>
            </w:r>
            <w:hyperlink r:id="rId16959" w:history="1">
              <w:r>
                <w:rPr>
                  <w:color w:val="0000FF"/>
                </w:rPr>
                <w:t>S82.1</w:t>
              </w:r>
            </w:hyperlink>
            <w:r>
              <w:t xml:space="preserve">, </w:t>
            </w:r>
            <w:hyperlink r:id="rId16960" w:history="1">
              <w:r>
                <w:rPr>
                  <w:color w:val="0000FF"/>
                </w:rPr>
                <w:t>S82.10</w:t>
              </w:r>
            </w:hyperlink>
            <w:r>
              <w:t xml:space="preserve">, </w:t>
            </w:r>
            <w:hyperlink r:id="rId16961" w:history="1">
              <w:r>
                <w:rPr>
                  <w:color w:val="0000FF"/>
                </w:rPr>
                <w:t>S82.11</w:t>
              </w:r>
            </w:hyperlink>
            <w:r>
              <w:t xml:space="preserve">, </w:t>
            </w:r>
            <w:hyperlink r:id="rId16962" w:history="1">
              <w:r>
                <w:rPr>
                  <w:color w:val="0000FF"/>
                </w:rPr>
                <w:t>S82.2</w:t>
              </w:r>
            </w:hyperlink>
            <w:r>
              <w:t xml:space="preserve">, </w:t>
            </w:r>
            <w:hyperlink r:id="rId16963" w:history="1">
              <w:r>
                <w:rPr>
                  <w:color w:val="0000FF"/>
                </w:rPr>
                <w:t>S82.20</w:t>
              </w:r>
            </w:hyperlink>
            <w:r>
              <w:t xml:space="preserve">, </w:t>
            </w:r>
            <w:hyperlink r:id="rId16964" w:history="1">
              <w:r>
                <w:rPr>
                  <w:color w:val="0000FF"/>
                </w:rPr>
                <w:t>S82.21</w:t>
              </w:r>
            </w:hyperlink>
            <w:r>
              <w:t xml:space="preserve">, </w:t>
            </w:r>
            <w:hyperlink r:id="rId16965" w:history="1">
              <w:r>
                <w:rPr>
                  <w:color w:val="0000FF"/>
                </w:rPr>
                <w:t>S82.3</w:t>
              </w:r>
            </w:hyperlink>
            <w:r>
              <w:t xml:space="preserve">, </w:t>
            </w:r>
            <w:hyperlink r:id="rId16966" w:history="1">
              <w:r>
                <w:rPr>
                  <w:color w:val="0000FF"/>
                </w:rPr>
                <w:t>S82.30</w:t>
              </w:r>
            </w:hyperlink>
            <w:r>
              <w:t xml:space="preserve">, </w:t>
            </w:r>
            <w:hyperlink r:id="rId16967" w:history="1">
              <w:r>
                <w:rPr>
                  <w:color w:val="0000FF"/>
                </w:rPr>
                <w:t>S82.31</w:t>
              </w:r>
            </w:hyperlink>
            <w:r>
              <w:t xml:space="preserve">, </w:t>
            </w:r>
            <w:hyperlink r:id="rId16968" w:history="1">
              <w:r>
                <w:rPr>
                  <w:color w:val="0000FF"/>
                </w:rPr>
                <w:t>S82.4</w:t>
              </w:r>
            </w:hyperlink>
            <w:r>
              <w:t xml:space="preserve">, </w:t>
            </w:r>
            <w:hyperlink r:id="rId16969" w:history="1">
              <w:r>
                <w:rPr>
                  <w:color w:val="0000FF"/>
                </w:rPr>
                <w:t>S82.40</w:t>
              </w:r>
            </w:hyperlink>
            <w:r>
              <w:t xml:space="preserve">, </w:t>
            </w:r>
            <w:hyperlink r:id="rId16970" w:history="1">
              <w:r>
                <w:rPr>
                  <w:color w:val="0000FF"/>
                </w:rPr>
                <w:t>S82.41</w:t>
              </w:r>
            </w:hyperlink>
            <w:r>
              <w:t xml:space="preserve">, </w:t>
            </w:r>
            <w:hyperlink r:id="rId16971" w:history="1">
              <w:r>
                <w:rPr>
                  <w:color w:val="0000FF"/>
                </w:rPr>
                <w:t>S82.5</w:t>
              </w:r>
            </w:hyperlink>
            <w:r>
              <w:t xml:space="preserve">, </w:t>
            </w:r>
            <w:hyperlink r:id="rId16972" w:history="1">
              <w:r>
                <w:rPr>
                  <w:color w:val="0000FF"/>
                </w:rPr>
                <w:t>S82.50</w:t>
              </w:r>
            </w:hyperlink>
            <w:r>
              <w:t xml:space="preserve">, </w:t>
            </w:r>
            <w:hyperlink r:id="rId16973" w:history="1">
              <w:r>
                <w:rPr>
                  <w:color w:val="0000FF"/>
                </w:rPr>
                <w:t>S82.51</w:t>
              </w:r>
            </w:hyperlink>
            <w:r>
              <w:t xml:space="preserve">, </w:t>
            </w:r>
            <w:hyperlink r:id="rId16974" w:history="1">
              <w:r>
                <w:rPr>
                  <w:color w:val="0000FF"/>
                </w:rPr>
                <w:t>S82.6</w:t>
              </w:r>
            </w:hyperlink>
            <w:r>
              <w:t xml:space="preserve">, </w:t>
            </w:r>
            <w:hyperlink r:id="rId16975" w:history="1">
              <w:r>
                <w:rPr>
                  <w:color w:val="0000FF"/>
                </w:rPr>
                <w:t>S82.60</w:t>
              </w:r>
            </w:hyperlink>
            <w:r>
              <w:t xml:space="preserve">, </w:t>
            </w:r>
            <w:hyperlink r:id="rId16976" w:history="1">
              <w:r>
                <w:rPr>
                  <w:color w:val="0000FF"/>
                </w:rPr>
                <w:t>S82.61</w:t>
              </w:r>
            </w:hyperlink>
            <w:r>
              <w:t xml:space="preserve">, </w:t>
            </w:r>
            <w:hyperlink r:id="rId16977" w:history="1">
              <w:r>
                <w:rPr>
                  <w:color w:val="0000FF"/>
                </w:rPr>
                <w:t>S82.8</w:t>
              </w:r>
            </w:hyperlink>
            <w:r>
              <w:t xml:space="preserve">, </w:t>
            </w:r>
            <w:hyperlink r:id="rId16978" w:history="1">
              <w:r>
                <w:rPr>
                  <w:color w:val="0000FF"/>
                </w:rPr>
                <w:t>S82.80</w:t>
              </w:r>
            </w:hyperlink>
            <w:r>
              <w:t xml:space="preserve">, </w:t>
            </w:r>
            <w:hyperlink r:id="rId16979" w:history="1">
              <w:r>
                <w:rPr>
                  <w:color w:val="0000FF"/>
                </w:rPr>
                <w:t>S82.81</w:t>
              </w:r>
            </w:hyperlink>
            <w:r>
              <w:t xml:space="preserve">, </w:t>
            </w:r>
            <w:hyperlink r:id="rId16980" w:history="1">
              <w:r>
                <w:rPr>
                  <w:color w:val="0000FF"/>
                </w:rPr>
                <w:t>S82.9</w:t>
              </w:r>
            </w:hyperlink>
            <w:r>
              <w:t xml:space="preserve">, </w:t>
            </w:r>
            <w:hyperlink r:id="rId16981" w:history="1">
              <w:r>
                <w:rPr>
                  <w:color w:val="0000FF"/>
                </w:rPr>
                <w:t>S82.90</w:t>
              </w:r>
            </w:hyperlink>
            <w:r>
              <w:t xml:space="preserve">, </w:t>
            </w:r>
            <w:hyperlink r:id="rId16982" w:history="1">
              <w:r>
                <w:rPr>
                  <w:color w:val="0000FF"/>
                </w:rPr>
                <w:t>S82.91</w:t>
              </w:r>
            </w:hyperlink>
            <w:r>
              <w:t xml:space="preserve">, </w:t>
            </w:r>
            <w:hyperlink r:id="rId16983" w:history="1">
              <w:r>
                <w:rPr>
                  <w:color w:val="0000FF"/>
                </w:rPr>
                <w:t>S83</w:t>
              </w:r>
            </w:hyperlink>
            <w:r>
              <w:t xml:space="preserve">, </w:t>
            </w:r>
            <w:hyperlink r:id="rId16984" w:history="1">
              <w:r>
                <w:rPr>
                  <w:color w:val="0000FF"/>
                </w:rPr>
                <w:t>S83.0</w:t>
              </w:r>
            </w:hyperlink>
            <w:r>
              <w:t xml:space="preserve">, </w:t>
            </w:r>
            <w:hyperlink r:id="rId16985" w:history="1">
              <w:r>
                <w:rPr>
                  <w:color w:val="0000FF"/>
                </w:rPr>
                <w:t>S83.1</w:t>
              </w:r>
            </w:hyperlink>
            <w:r>
              <w:t xml:space="preserve">, </w:t>
            </w:r>
            <w:hyperlink r:id="rId16986" w:history="1">
              <w:r>
                <w:rPr>
                  <w:color w:val="0000FF"/>
                </w:rPr>
                <w:t>S83.2</w:t>
              </w:r>
            </w:hyperlink>
            <w:r>
              <w:t xml:space="preserve">, </w:t>
            </w:r>
            <w:hyperlink r:id="rId16987" w:history="1">
              <w:r>
                <w:rPr>
                  <w:color w:val="0000FF"/>
                </w:rPr>
                <w:t>S83.3</w:t>
              </w:r>
            </w:hyperlink>
            <w:r>
              <w:t xml:space="preserve">, </w:t>
            </w:r>
            <w:hyperlink r:id="rId16988" w:history="1">
              <w:r>
                <w:rPr>
                  <w:color w:val="0000FF"/>
                </w:rPr>
                <w:t>S83.4</w:t>
              </w:r>
            </w:hyperlink>
            <w:r>
              <w:t xml:space="preserve">, </w:t>
            </w:r>
            <w:hyperlink r:id="rId16989" w:history="1">
              <w:r>
                <w:rPr>
                  <w:color w:val="0000FF"/>
                </w:rPr>
                <w:t>S83.5</w:t>
              </w:r>
            </w:hyperlink>
            <w:r>
              <w:t xml:space="preserve">, </w:t>
            </w:r>
            <w:hyperlink r:id="rId16990" w:history="1">
              <w:r>
                <w:rPr>
                  <w:color w:val="0000FF"/>
                </w:rPr>
                <w:t>S83.6</w:t>
              </w:r>
            </w:hyperlink>
            <w:r>
              <w:t xml:space="preserve">, </w:t>
            </w:r>
            <w:hyperlink r:id="rId16991" w:history="1">
              <w:r>
                <w:rPr>
                  <w:color w:val="0000FF"/>
                </w:rPr>
                <w:t>S83.7</w:t>
              </w:r>
            </w:hyperlink>
            <w:r>
              <w:t xml:space="preserve">, </w:t>
            </w:r>
            <w:hyperlink r:id="rId16992" w:history="1">
              <w:r>
                <w:rPr>
                  <w:color w:val="0000FF"/>
                </w:rPr>
                <w:t>S86</w:t>
              </w:r>
            </w:hyperlink>
            <w:r>
              <w:t xml:space="preserve">, </w:t>
            </w:r>
            <w:hyperlink r:id="rId16993" w:history="1">
              <w:r>
                <w:rPr>
                  <w:color w:val="0000FF"/>
                </w:rPr>
                <w:t>S86.0</w:t>
              </w:r>
            </w:hyperlink>
            <w:r>
              <w:t xml:space="preserve">, </w:t>
            </w:r>
            <w:hyperlink r:id="rId16994" w:history="1">
              <w:r>
                <w:rPr>
                  <w:color w:val="0000FF"/>
                </w:rPr>
                <w:t>S86.1</w:t>
              </w:r>
            </w:hyperlink>
            <w:r>
              <w:t xml:space="preserve">, </w:t>
            </w:r>
            <w:hyperlink r:id="rId16995" w:history="1">
              <w:r>
                <w:rPr>
                  <w:color w:val="0000FF"/>
                </w:rPr>
                <w:t>S86.2</w:t>
              </w:r>
            </w:hyperlink>
            <w:r>
              <w:t xml:space="preserve">, </w:t>
            </w:r>
            <w:hyperlink r:id="rId16996" w:history="1">
              <w:r>
                <w:rPr>
                  <w:color w:val="0000FF"/>
                </w:rPr>
                <w:t>S86.3</w:t>
              </w:r>
            </w:hyperlink>
            <w:r>
              <w:t xml:space="preserve">, </w:t>
            </w:r>
            <w:hyperlink r:id="rId16997" w:history="1">
              <w:r>
                <w:rPr>
                  <w:color w:val="0000FF"/>
                </w:rPr>
                <w:t>S86.7</w:t>
              </w:r>
            </w:hyperlink>
            <w:r>
              <w:t xml:space="preserve">, </w:t>
            </w:r>
            <w:hyperlink r:id="rId16998" w:history="1">
              <w:r>
                <w:rPr>
                  <w:color w:val="0000FF"/>
                </w:rPr>
                <w:t>S86.8</w:t>
              </w:r>
            </w:hyperlink>
            <w:r>
              <w:t xml:space="preserve">, </w:t>
            </w:r>
            <w:hyperlink r:id="rId16999" w:history="1">
              <w:r>
                <w:rPr>
                  <w:color w:val="0000FF"/>
                </w:rPr>
                <w:t>S86.9</w:t>
              </w:r>
            </w:hyperlink>
            <w:r>
              <w:t xml:space="preserve">, </w:t>
            </w:r>
            <w:hyperlink r:id="rId17000" w:history="1">
              <w:r>
                <w:rPr>
                  <w:color w:val="0000FF"/>
                </w:rPr>
                <w:t>S93</w:t>
              </w:r>
            </w:hyperlink>
            <w:r>
              <w:t xml:space="preserve">, </w:t>
            </w:r>
            <w:hyperlink r:id="rId17001" w:history="1">
              <w:r>
                <w:rPr>
                  <w:color w:val="0000FF"/>
                </w:rPr>
                <w:t>S93.0</w:t>
              </w:r>
            </w:hyperlink>
            <w:r>
              <w:t xml:space="preserve">, </w:t>
            </w:r>
            <w:hyperlink r:id="rId17002" w:history="1">
              <w:r>
                <w:rPr>
                  <w:color w:val="0000FF"/>
                </w:rPr>
                <w:t>S93.2</w:t>
              </w:r>
            </w:hyperlink>
            <w:r>
              <w:t xml:space="preserve">, </w:t>
            </w:r>
            <w:hyperlink r:id="rId17003" w:history="1">
              <w:r>
                <w:rPr>
                  <w:color w:val="0000FF"/>
                </w:rPr>
                <w:t>S93.4</w:t>
              </w:r>
            </w:hyperlink>
            <w:r>
              <w:t xml:space="preserve">, </w:t>
            </w:r>
            <w:hyperlink r:id="rId17004" w:history="1">
              <w:r>
                <w:rPr>
                  <w:color w:val="0000FF"/>
                </w:rPr>
                <w:t>S96</w:t>
              </w:r>
            </w:hyperlink>
            <w:r>
              <w:t xml:space="preserve">, </w:t>
            </w:r>
            <w:hyperlink r:id="rId17005" w:history="1">
              <w:r>
                <w:rPr>
                  <w:color w:val="0000FF"/>
                </w:rPr>
                <w:t>S96.0</w:t>
              </w:r>
            </w:hyperlink>
            <w:r>
              <w:t xml:space="preserve">, </w:t>
            </w:r>
            <w:hyperlink r:id="rId17006" w:history="1">
              <w:r>
                <w:rPr>
                  <w:color w:val="0000FF"/>
                </w:rPr>
                <w:t>S96.1</w:t>
              </w:r>
            </w:hyperlink>
            <w:r>
              <w:t xml:space="preserve">, </w:t>
            </w:r>
            <w:hyperlink r:id="rId17007" w:history="1">
              <w:r>
                <w:rPr>
                  <w:color w:val="0000FF"/>
                </w:rPr>
                <w:t>S96.2</w:t>
              </w:r>
            </w:hyperlink>
            <w:r>
              <w:t xml:space="preserve">, </w:t>
            </w:r>
            <w:hyperlink r:id="rId17008" w:history="1">
              <w:r>
                <w:rPr>
                  <w:color w:val="0000FF"/>
                </w:rPr>
                <w:t>S96.7</w:t>
              </w:r>
            </w:hyperlink>
            <w:r>
              <w:t xml:space="preserve">, </w:t>
            </w:r>
            <w:hyperlink r:id="rId17009" w:history="1">
              <w:r>
                <w:rPr>
                  <w:color w:val="0000FF"/>
                </w:rPr>
                <w:t>S96.8</w:t>
              </w:r>
            </w:hyperlink>
            <w:r>
              <w:t xml:space="preserve">, </w:t>
            </w:r>
            <w:hyperlink r:id="rId17010" w:history="1">
              <w:r>
                <w:rPr>
                  <w:color w:val="0000FF"/>
                </w:rPr>
                <w:t>S96.9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0,74</w:t>
            </w:r>
          </w:p>
        </w:tc>
      </w:tr>
      <w:tr w:rsidR="0007086E">
        <w:tc>
          <w:tcPr>
            <w:tcW w:w="567" w:type="dxa"/>
          </w:tcPr>
          <w:p w:rsidR="0007086E" w:rsidRDefault="0007086E">
            <w:pPr>
              <w:pStyle w:val="ConsPlusNormal"/>
              <w:jc w:val="center"/>
            </w:pPr>
            <w:r>
              <w:t>269</w:t>
            </w:r>
          </w:p>
        </w:tc>
        <w:tc>
          <w:tcPr>
            <w:tcW w:w="2551" w:type="dxa"/>
          </w:tcPr>
          <w:p w:rsidR="0007086E" w:rsidRDefault="0007086E">
            <w:pPr>
              <w:pStyle w:val="ConsPlusNormal"/>
            </w:pPr>
            <w:r>
              <w:t>Множественные переломы, травматические ампутации, размозжения и последствия травм</w:t>
            </w:r>
          </w:p>
        </w:tc>
        <w:tc>
          <w:tcPr>
            <w:tcW w:w="6350" w:type="dxa"/>
          </w:tcPr>
          <w:p w:rsidR="0007086E" w:rsidRDefault="0007086E">
            <w:pPr>
              <w:pStyle w:val="ConsPlusNormal"/>
            </w:pPr>
            <w:hyperlink r:id="rId17011" w:history="1">
              <w:r>
                <w:rPr>
                  <w:color w:val="0000FF"/>
                </w:rPr>
                <w:t>S07</w:t>
              </w:r>
            </w:hyperlink>
            <w:r>
              <w:t xml:space="preserve">, </w:t>
            </w:r>
            <w:hyperlink r:id="rId17012" w:history="1">
              <w:r>
                <w:rPr>
                  <w:color w:val="0000FF"/>
                </w:rPr>
                <w:t>S07.0</w:t>
              </w:r>
            </w:hyperlink>
            <w:r>
              <w:t xml:space="preserve">, </w:t>
            </w:r>
            <w:hyperlink r:id="rId17013" w:history="1">
              <w:r>
                <w:rPr>
                  <w:color w:val="0000FF"/>
                </w:rPr>
                <w:t>S07.1</w:t>
              </w:r>
            </w:hyperlink>
            <w:r>
              <w:t xml:space="preserve">, </w:t>
            </w:r>
            <w:hyperlink r:id="rId17014" w:history="1">
              <w:r>
                <w:rPr>
                  <w:color w:val="0000FF"/>
                </w:rPr>
                <w:t>S07.8</w:t>
              </w:r>
            </w:hyperlink>
            <w:r>
              <w:t xml:space="preserve">, </w:t>
            </w:r>
            <w:hyperlink r:id="rId17015" w:history="1">
              <w:r>
                <w:rPr>
                  <w:color w:val="0000FF"/>
                </w:rPr>
                <w:t>S07.9</w:t>
              </w:r>
            </w:hyperlink>
            <w:r>
              <w:t xml:space="preserve">, </w:t>
            </w:r>
            <w:hyperlink r:id="rId17016" w:history="1">
              <w:r>
                <w:rPr>
                  <w:color w:val="0000FF"/>
                </w:rPr>
                <w:t>S08</w:t>
              </w:r>
            </w:hyperlink>
            <w:r>
              <w:t xml:space="preserve">, </w:t>
            </w:r>
            <w:hyperlink r:id="rId17017" w:history="1">
              <w:r>
                <w:rPr>
                  <w:color w:val="0000FF"/>
                </w:rPr>
                <w:t>S08.0</w:t>
              </w:r>
            </w:hyperlink>
            <w:r>
              <w:t xml:space="preserve">, </w:t>
            </w:r>
            <w:hyperlink r:id="rId17018" w:history="1">
              <w:r>
                <w:rPr>
                  <w:color w:val="0000FF"/>
                </w:rPr>
                <w:t>S08.1</w:t>
              </w:r>
            </w:hyperlink>
            <w:r>
              <w:t xml:space="preserve">, </w:t>
            </w:r>
            <w:hyperlink r:id="rId17019" w:history="1">
              <w:r>
                <w:rPr>
                  <w:color w:val="0000FF"/>
                </w:rPr>
                <w:t>S08.8</w:t>
              </w:r>
            </w:hyperlink>
            <w:r>
              <w:t xml:space="preserve">, </w:t>
            </w:r>
            <w:hyperlink r:id="rId17020" w:history="1">
              <w:r>
                <w:rPr>
                  <w:color w:val="0000FF"/>
                </w:rPr>
                <w:t>S08.9</w:t>
              </w:r>
            </w:hyperlink>
            <w:r>
              <w:t xml:space="preserve">, </w:t>
            </w:r>
            <w:hyperlink r:id="rId17021" w:history="1">
              <w:r>
                <w:rPr>
                  <w:color w:val="0000FF"/>
                </w:rPr>
                <w:t>S09.7</w:t>
              </w:r>
            </w:hyperlink>
            <w:r>
              <w:t xml:space="preserve">, </w:t>
            </w:r>
            <w:hyperlink r:id="rId17022" w:history="1">
              <w:r>
                <w:rPr>
                  <w:color w:val="0000FF"/>
                </w:rPr>
                <w:t>S17</w:t>
              </w:r>
            </w:hyperlink>
            <w:r>
              <w:t xml:space="preserve">, </w:t>
            </w:r>
            <w:hyperlink r:id="rId17023" w:history="1">
              <w:r>
                <w:rPr>
                  <w:color w:val="0000FF"/>
                </w:rPr>
                <w:t>S17.0</w:t>
              </w:r>
            </w:hyperlink>
            <w:r>
              <w:t xml:space="preserve">, </w:t>
            </w:r>
            <w:hyperlink r:id="rId17024" w:history="1">
              <w:r>
                <w:rPr>
                  <w:color w:val="0000FF"/>
                </w:rPr>
                <w:t>S17.8</w:t>
              </w:r>
            </w:hyperlink>
            <w:r>
              <w:t xml:space="preserve">, </w:t>
            </w:r>
            <w:hyperlink r:id="rId17025" w:history="1">
              <w:r>
                <w:rPr>
                  <w:color w:val="0000FF"/>
                </w:rPr>
                <w:t>S17.9</w:t>
              </w:r>
            </w:hyperlink>
            <w:r>
              <w:t xml:space="preserve">, </w:t>
            </w:r>
            <w:hyperlink r:id="rId17026" w:history="1">
              <w:r>
                <w:rPr>
                  <w:color w:val="0000FF"/>
                </w:rPr>
                <w:t>S18</w:t>
              </w:r>
            </w:hyperlink>
            <w:r>
              <w:t xml:space="preserve">, </w:t>
            </w:r>
            <w:hyperlink r:id="rId17027" w:history="1">
              <w:r>
                <w:rPr>
                  <w:color w:val="0000FF"/>
                </w:rPr>
                <w:t>S19.7</w:t>
              </w:r>
            </w:hyperlink>
            <w:r>
              <w:t xml:space="preserve">, </w:t>
            </w:r>
            <w:hyperlink r:id="rId17028" w:history="1">
              <w:r>
                <w:rPr>
                  <w:color w:val="0000FF"/>
                </w:rPr>
                <w:t>S22.1</w:t>
              </w:r>
            </w:hyperlink>
            <w:r>
              <w:t xml:space="preserve">, </w:t>
            </w:r>
            <w:hyperlink r:id="rId17029" w:history="1">
              <w:r>
                <w:rPr>
                  <w:color w:val="0000FF"/>
                </w:rPr>
                <w:t>S22.10</w:t>
              </w:r>
            </w:hyperlink>
            <w:r>
              <w:t xml:space="preserve">, </w:t>
            </w:r>
            <w:hyperlink r:id="rId17030" w:history="1">
              <w:r>
                <w:rPr>
                  <w:color w:val="0000FF"/>
                </w:rPr>
                <w:t>S22.11</w:t>
              </w:r>
            </w:hyperlink>
            <w:r>
              <w:t xml:space="preserve">, </w:t>
            </w:r>
            <w:hyperlink r:id="rId17031" w:history="1">
              <w:r>
                <w:rPr>
                  <w:color w:val="0000FF"/>
                </w:rPr>
                <w:t>S22.4</w:t>
              </w:r>
            </w:hyperlink>
            <w:r>
              <w:t xml:space="preserve">, </w:t>
            </w:r>
            <w:hyperlink r:id="rId17032" w:history="1">
              <w:r>
                <w:rPr>
                  <w:color w:val="0000FF"/>
                </w:rPr>
                <w:t>S22.40</w:t>
              </w:r>
            </w:hyperlink>
            <w:r>
              <w:t xml:space="preserve">, </w:t>
            </w:r>
            <w:hyperlink r:id="rId17033" w:history="1">
              <w:r>
                <w:rPr>
                  <w:color w:val="0000FF"/>
                </w:rPr>
                <w:t>S22.41</w:t>
              </w:r>
            </w:hyperlink>
            <w:r>
              <w:t xml:space="preserve">, </w:t>
            </w:r>
            <w:hyperlink r:id="rId17034" w:history="1">
              <w:r>
                <w:rPr>
                  <w:color w:val="0000FF"/>
                </w:rPr>
                <w:t>S27.7</w:t>
              </w:r>
            </w:hyperlink>
            <w:r>
              <w:t xml:space="preserve">, </w:t>
            </w:r>
            <w:hyperlink r:id="rId17035" w:history="1">
              <w:r>
                <w:rPr>
                  <w:color w:val="0000FF"/>
                </w:rPr>
                <w:t>S27.70</w:t>
              </w:r>
            </w:hyperlink>
            <w:r>
              <w:t xml:space="preserve">, </w:t>
            </w:r>
            <w:hyperlink r:id="rId17036" w:history="1">
              <w:r>
                <w:rPr>
                  <w:color w:val="0000FF"/>
                </w:rPr>
                <w:t>S27.71</w:t>
              </w:r>
            </w:hyperlink>
            <w:r>
              <w:t xml:space="preserve">, </w:t>
            </w:r>
            <w:hyperlink r:id="rId17037" w:history="1">
              <w:r>
                <w:rPr>
                  <w:color w:val="0000FF"/>
                </w:rPr>
                <w:t>S28</w:t>
              </w:r>
            </w:hyperlink>
            <w:r>
              <w:t xml:space="preserve">, </w:t>
            </w:r>
            <w:hyperlink r:id="rId17038" w:history="1">
              <w:r>
                <w:rPr>
                  <w:color w:val="0000FF"/>
                </w:rPr>
                <w:t>S28.0</w:t>
              </w:r>
            </w:hyperlink>
            <w:r>
              <w:t xml:space="preserve">, </w:t>
            </w:r>
            <w:hyperlink r:id="rId17039" w:history="1">
              <w:r>
                <w:rPr>
                  <w:color w:val="0000FF"/>
                </w:rPr>
                <w:t>S28.1</w:t>
              </w:r>
            </w:hyperlink>
            <w:r>
              <w:t xml:space="preserve">, </w:t>
            </w:r>
            <w:hyperlink r:id="rId17040" w:history="1">
              <w:r>
                <w:rPr>
                  <w:color w:val="0000FF"/>
                </w:rPr>
                <w:t>S29.7</w:t>
              </w:r>
            </w:hyperlink>
            <w:r>
              <w:t xml:space="preserve">, </w:t>
            </w:r>
            <w:hyperlink r:id="rId17041" w:history="1">
              <w:r>
                <w:rPr>
                  <w:color w:val="0000FF"/>
                </w:rPr>
                <w:t>S32.7</w:t>
              </w:r>
            </w:hyperlink>
            <w:r>
              <w:t xml:space="preserve">, </w:t>
            </w:r>
            <w:hyperlink r:id="rId17042" w:history="1">
              <w:r>
                <w:rPr>
                  <w:color w:val="0000FF"/>
                </w:rPr>
                <w:t>S32.70</w:t>
              </w:r>
            </w:hyperlink>
            <w:r>
              <w:t xml:space="preserve">, </w:t>
            </w:r>
            <w:hyperlink r:id="rId17043" w:history="1">
              <w:r>
                <w:rPr>
                  <w:color w:val="0000FF"/>
                </w:rPr>
                <w:t>S32.71</w:t>
              </w:r>
            </w:hyperlink>
            <w:r>
              <w:t xml:space="preserve">, </w:t>
            </w:r>
            <w:hyperlink r:id="rId17044" w:history="1">
              <w:r>
                <w:rPr>
                  <w:color w:val="0000FF"/>
                </w:rPr>
                <w:t>S38</w:t>
              </w:r>
            </w:hyperlink>
            <w:r>
              <w:t xml:space="preserve">, </w:t>
            </w:r>
            <w:hyperlink r:id="rId17045" w:history="1">
              <w:r>
                <w:rPr>
                  <w:color w:val="0000FF"/>
                </w:rPr>
                <w:t>S38.0</w:t>
              </w:r>
            </w:hyperlink>
            <w:r>
              <w:t xml:space="preserve">, </w:t>
            </w:r>
            <w:hyperlink r:id="rId17046" w:history="1">
              <w:r>
                <w:rPr>
                  <w:color w:val="0000FF"/>
                </w:rPr>
                <w:t>S38.1</w:t>
              </w:r>
            </w:hyperlink>
            <w:r>
              <w:t xml:space="preserve">, </w:t>
            </w:r>
            <w:hyperlink r:id="rId17047" w:history="1">
              <w:r>
                <w:rPr>
                  <w:color w:val="0000FF"/>
                </w:rPr>
                <w:t>S38.3</w:t>
              </w:r>
            </w:hyperlink>
            <w:r>
              <w:t xml:space="preserve">, </w:t>
            </w:r>
            <w:hyperlink r:id="rId17048" w:history="1">
              <w:r>
                <w:rPr>
                  <w:color w:val="0000FF"/>
                </w:rPr>
                <w:t>S39.6</w:t>
              </w:r>
            </w:hyperlink>
            <w:r>
              <w:t xml:space="preserve">, </w:t>
            </w:r>
            <w:hyperlink r:id="rId17049" w:history="1">
              <w:r>
                <w:rPr>
                  <w:color w:val="0000FF"/>
                </w:rPr>
                <w:t>S39.7</w:t>
              </w:r>
            </w:hyperlink>
            <w:r>
              <w:t xml:space="preserve">, </w:t>
            </w:r>
            <w:hyperlink r:id="rId17050" w:history="1">
              <w:r>
                <w:rPr>
                  <w:color w:val="0000FF"/>
                </w:rPr>
                <w:t>S42.7</w:t>
              </w:r>
            </w:hyperlink>
            <w:r>
              <w:t xml:space="preserve">, </w:t>
            </w:r>
            <w:hyperlink r:id="rId17051" w:history="1">
              <w:r>
                <w:rPr>
                  <w:color w:val="0000FF"/>
                </w:rPr>
                <w:t>S42.70</w:t>
              </w:r>
            </w:hyperlink>
            <w:r>
              <w:t xml:space="preserve">, </w:t>
            </w:r>
            <w:hyperlink r:id="rId17052" w:history="1">
              <w:r>
                <w:rPr>
                  <w:color w:val="0000FF"/>
                </w:rPr>
                <w:t>S42.71</w:t>
              </w:r>
            </w:hyperlink>
            <w:r>
              <w:t xml:space="preserve">, </w:t>
            </w:r>
            <w:hyperlink r:id="rId17053" w:history="1">
              <w:r>
                <w:rPr>
                  <w:color w:val="0000FF"/>
                </w:rPr>
                <w:t>S47</w:t>
              </w:r>
            </w:hyperlink>
            <w:r>
              <w:t xml:space="preserve">, </w:t>
            </w:r>
            <w:hyperlink r:id="rId17054" w:history="1">
              <w:r>
                <w:rPr>
                  <w:color w:val="0000FF"/>
                </w:rPr>
                <w:t>S48</w:t>
              </w:r>
            </w:hyperlink>
            <w:r>
              <w:t xml:space="preserve">, </w:t>
            </w:r>
            <w:hyperlink r:id="rId17055" w:history="1">
              <w:r>
                <w:rPr>
                  <w:color w:val="0000FF"/>
                </w:rPr>
                <w:t>S48.0</w:t>
              </w:r>
            </w:hyperlink>
            <w:r>
              <w:t xml:space="preserve">, </w:t>
            </w:r>
            <w:hyperlink r:id="rId17056" w:history="1">
              <w:r>
                <w:rPr>
                  <w:color w:val="0000FF"/>
                </w:rPr>
                <w:t>S48.1</w:t>
              </w:r>
            </w:hyperlink>
            <w:r>
              <w:t xml:space="preserve">, </w:t>
            </w:r>
            <w:hyperlink r:id="rId17057" w:history="1">
              <w:r>
                <w:rPr>
                  <w:color w:val="0000FF"/>
                </w:rPr>
                <w:t>S48.9</w:t>
              </w:r>
            </w:hyperlink>
            <w:r>
              <w:t xml:space="preserve">, </w:t>
            </w:r>
            <w:hyperlink r:id="rId17058" w:history="1">
              <w:r>
                <w:rPr>
                  <w:color w:val="0000FF"/>
                </w:rPr>
                <w:t>S49.7</w:t>
              </w:r>
            </w:hyperlink>
            <w:r>
              <w:t xml:space="preserve">, </w:t>
            </w:r>
            <w:hyperlink r:id="rId17059" w:history="1">
              <w:r>
                <w:rPr>
                  <w:color w:val="0000FF"/>
                </w:rPr>
                <w:t>S57</w:t>
              </w:r>
            </w:hyperlink>
            <w:r>
              <w:t xml:space="preserve">, </w:t>
            </w:r>
            <w:hyperlink r:id="rId17060" w:history="1">
              <w:r>
                <w:rPr>
                  <w:color w:val="0000FF"/>
                </w:rPr>
                <w:t>S57.0</w:t>
              </w:r>
            </w:hyperlink>
            <w:r>
              <w:t xml:space="preserve">, </w:t>
            </w:r>
            <w:hyperlink r:id="rId17061" w:history="1">
              <w:r>
                <w:rPr>
                  <w:color w:val="0000FF"/>
                </w:rPr>
                <w:t>S57.8</w:t>
              </w:r>
            </w:hyperlink>
            <w:r>
              <w:t xml:space="preserve">, </w:t>
            </w:r>
            <w:hyperlink r:id="rId17062" w:history="1">
              <w:r>
                <w:rPr>
                  <w:color w:val="0000FF"/>
                </w:rPr>
                <w:t>S57.9</w:t>
              </w:r>
            </w:hyperlink>
            <w:r>
              <w:t xml:space="preserve">, </w:t>
            </w:r>
            <w:hyperlink r:id="rId17063" w:history="1">
              <w:r>
                <w:rPr>
                  <w:color w:val="0000FF"/>
                </w:rPr>
                <w:t>S58</w:t>
              </w:r>
            </w:hyperlink>
            <w:r>
              <w:t xml:space="preserve">, </w:t>
            </w:r>
            <w:hyperlink r:id="rId17064" w:history="1">
              <w:r>
                <w:rPr>
                  <w:color w:val="0000FF"/>
                </w:rPr>
                <w:t>S58.0</w:t>
              </w:r>
            </w:hyperlink>
            <w:r>
              <w:t xml:space="preserve">, </w:t>
            </w:r>
            <w:hyperlink r:id="rId17065" w:history="1">
              <w:r>
                <w:rPr>
                  <w:color w:val="0000FF"/>
                </w:rPr>
                <w:t>S58.1</w:t>
              </w:r>
            </w:hyperlink>
            <w:r>
              <w:t xml:space="preserve">, </w:t>
            </w:r>
            <w:hyperlink r:id="rId17066" w:history="1">
              <w:r>
                <w:rPr>
                  <w:color w:val="0000FF"/>
                </w:rPr>
                <w:t>S58.9</w:t>
              </w:r>
            </w:hyperlink>
            <w:r>
              <w:t xml:space="preserve">, </w:t>
            </w:r>
            <w:hyperlink r:id="rId17067" w:history="1">
              <w:r>
                <w:rPr>
                  <w:color w:val="0000FF"/>
                </w:rPr>
                <w:t>S59.7</w:t>
              </w:r>
            </w:hyperlink>
            <w:r>
              <w:t xml:space="preserve">, </w:t>
            </w:r>
            <w:hyperlink r:id="rId17068" w:history="1">
              <w:r>
                <w:rPr>
                  <w:color w:val="0000FF"/>
                </w:rPr>
                <w:t>S67</w:t>
              </w:r>
            </w:hyperlink>
            <w:r>
              <w:t xml:space="preserve">, </w:t>
            </w:r>
            <w:hyperlink r:id="rId17069" w:history="1">
              <w:r>
                <w:rPr>
                  <w:color w:val="0000FF"/>
                </w:rPr>
                <w:t>S67.0</w:t>
              </w:r>
            </w:hyperlink>
            <w:r>
              <w:t xml:space="preserve">, </w:t>
            </w:r>
            <w:hyperlink r:id="rId17070" w:history="1">
              <w:r>
                <w:rPr>
                  <w:color w:val="0000FF"/>
                </w:rPr>
                <w:t>S67.8</w:t>
              </w:r>
            </w:hyperlink>
            <w:r>
              <w:t xml:space="preserve">, </w:t>
            </w:r>
            <w:hyperlink r:id="rId17071" w:history="1">
              <w:r>
                <w:rPr>
                  <w:color w:val="0000FF"/>
                </w:rPr>
                <w:t>S68</w:t>
              </w:r>
            </w:hyperlink>
            <w:r>
              <w:t xml:space="preserve">, </w:t>
            </w:r>
            <w:hyperlink r:id="rId17072" w:history="1">
              <w:r>
                <w:rPr>
                  <w:color w:val="0000FF"/>
                </w:rPr>
                <w:t>S68.0</w:t>
              </w:r>
            </w:hyperlink>
            <w:r>
              <w:t xml:space="preserve">, </w:t>
            </w:r>
            <w:hyperlink r:id="rId17073" w:history="1">
              <w:r>
                <w:rPr>
                  <w:color w:val="0000FF"/>
                </w:rPr>
                <w:t>S68.1</w:t>
              </w:r>
            </w:hyperlink>
            <w:r>
              <w:t xml:space="preserve">, </w:t>
            </w:r>
            <w:hyperlink r:id="rId17074" w:history="1">
              <w:r>
                <w:rPr>
                  <w:color w:val="0000FF"/>
                </w:rPr>
                <w:t>S68.2</w:t>
              </w:r>
            </w:hyperlink>
            <w:r>
              <w:t xml:space="preserve">, </w:t>
            </w:r>
            <w:hyperlink r:id="rId17075" w:history="1">
              <w:r>
                <w:rPr>
                  <w:color w:val="0000FF"/>
                </w:rPr>
                <w:t>S68.3</w:t>
              </w:r>
            </w:hyperlink>
            <w:r>
              <w:t xml:space="preserve">, </w:t>
            </w:r>
            <w:hyperlink r:id="rId17076" w:history="1">
              <w:r>
                <w:rPr>
                  <w:color w:val="0000FF"/>
                </w:rPr>
                <w:t>S68.4</w:t>
              </w:r>
            </w:hyperlink>
            <w:r>
              <w:t xml:space="preserve">, </w:t>
            </w:r>
            <w:hyperlink r:id="rId17077" w:history="1">
              <w:r>
                <w:rPr>
                  <w:color w:val="0000FF"/>
                </w:rPr>
                <w:t>S68.8</w:t>
              </w:r>
            </w:hyperlink>
            <w:r>
              <w:t xml:space="preserve">, </w:t>
            </w:r>
            <w:hyperlink r:id="rId17078" w:history="1">
              <w:r>
                <w:rPr>
                  <w:color w:val="0000FF"/>
                </w:rPr>
                <w:t>S68.9</w:t>
              </w:r>
            </w:hyperlink>
            <w:r>
              <w:t xml:space="preserve">, </w:t>
            </w:r>
            <w:hyperlink r:id="rId17079" w:history="1">
              <w:r>
                <w:rPr>
                  <w:color w:val="0000FF"/>
                </w:rPr>
                <w:t>S69.7</w:t>
              </w:r>
            </w:hyperlink>
            <w:r>
              <w:t xml:space="preserve">, </w:t>
            </w:r>
            <w:hyperlink r:id="rId17080" w:history="1">
              <w:r>
                <w:rPr>
                  <w:color w:val="0000FF"/>
                </w:rPr>
                <w:t>S72.7</w:t>
              </w:r>
            </w:hyperlink>
            <w:r>
              <w:t xml:space="preserve">, </w:t>
            </w:r>
            <w:hyperlink r:id="rId17081" w:history="1">
              <w:r>
                <w:rPr>
                  <w:color w:val="0000FF"/>
                </w:rPr>
                <w:t>S72.70</w:t>
              </w:r>
            </w:hyperlink>
            <w:r>
              <w:t xml:space="preserve">, </w:t>
            </w:r>
            <w:hyperlink r:id="rId17082" w:history="1">
              <w:r>
                <w:rPr>
                  <w:color w:val="0000FF"/>
                </w:rPr>
                <w:t>S72.71</w:t>
              </w:r>
            </w:hyperlink>
            <w:r>
              <w:t xml:space="preserve">, </w:t>
            </w:r>
            <w:hyperlink r:id="rId17083" w:history="1">
              <w:r>
                <w:rPr>
                  <w:color w:val="0000FF"/>
                </w:rPr>
                <w:t>S77</w:t>
              </w:r>
            </w:hyperlink>
            <w:r>
              <w:t xml:space="preserve">, </w:t>
            </w:r>
            <w:hyperlink r:id="rId17084" w:history="1">
              <w:r>
                <w:rPr>
                  <w:color w:val="0000FF"/>
                </w:rPr>
                <w:t>S77.0</w:t>
              </w:r>
            </w:hyperlink>
            <w:r>
              <w:t xml:space="preserve">, </w:t>
            </w:r>
            <w:hyperlink r:id="rId17085" w:history="1">
              <w:r>
                <w:rPr>
                  <w:color w:val="0000FF"/>
                </w:rPr>
                <w:t>S77.1</w:t>
              </w:r>
            </w:hyperlink>
            <w:r>
              <w:t xml:space="preserve">, </w:t>
            </w:r>
            <w:hyperlink r:id="rId17086" w:history="1">
              <w:r>
                <w:rPr>
                  <w:color w:val="0000FF"/>
                </w:rPr>
                <w:t>S77.2</w:t>
              </w:r>
            </w:hyperlink>
            <w:r>
              <w:t xml:space="preserve">, </w:t>
            </w:r>
            <w:hyperlink r:id="rId17087" w:history="1">
              <w:r>
                <w:rPr>
                  <w:color w:val="0000FF"/>
                </w:rPr>
                <w:t>S78</w:t>
              </w:r>
            </w:hyperlink>
            <w:r>
              <w:t xml:space="preserve">, </w:t>
            </w:r>
            <w:hyperlink r:id="rId17088" w:history="1">
              <w:r>
                <w:rPr>
                  <w:color w:val="0000FF"/>
                </w:rPr>
                <w:t>S78.0</w:t>
              </w:r>
            </w:hyperlink>
            <w:r>
              <w:t xml:space="preserve">, </w:t>
            </w:r>
            <w:hyperlink r:id="rId17089" w:history="1">
              <w:r>
                <w:rPr>
                  <w:color w:val="0000FF"/>
                </w:rPr>
                <w:t>S78.1</w:t>
              </w:r>
            </w:hyperlink>
            <w:r>
              <w:t xml:space="preserve">, </w:t>
            </w:r>
            <w:hyperlink r:id="rId17090" w:history="1">
              <w:r>
                <w:rPr>
                  <w:color w:val="0000FF"/>
                </w:rPr>
                <w:t>S78.9</w:t>
              </w:r>
            </w:hyperlink>
            <w:r>
              <w:t xml:space="preserve">, </w:t>
            </w:r>
            <w:hyperlink r:id="rId17091" w:history="1">
              <w:r>
                <w:rPr>
                  <w:color w:val="0000FF"/>
                </w:rPr>
                <w:t>S79.7</w:t>
              </w:r>
            </w:hyperlink>
            <w:r>
              <w:t xml:space="preserve">, </w:t>
            </w:r>
            <w:hyperlink r:id="rId17092" w:history="1">
              <w:r>
                <w:rPr>
                  <w:color w:val="0000FF"/>
                </w:rPr>
                <w:t>S82.7</w:t>
              </w:r>
            </w:hyperlink>
            <w:r>
              <w:t xml:space="preserve">, </w:t>
            </w:r>
            <w:hyperlink r:id="rId17093" w:history="1">
              <w:r>
                <w:rPr>
                  <w:color w:val="0000FF"/>
                </w:rPr>
                <w:t>S82.70</w:t>
              </w:r>
            </w:hyperlink>
            <w:r>
              <w:t xml:space="preserve">, </w:t>
            </w:r>
            <w:hyperlink r:id="rId17094" w:history="1">
              <w:r>
                <w:rPr>
                  <w:color w:val="0000FF"/>
                </w:rPr>
                <w:t>S82.71</w:t>
              </w:r>
            </w:hyperlink>
            <w:r>
              <w:t xml:space="preserve">, </w:t>
            </w:r>
            <w:hyperlink r:id="rId17095" w:history="1">
              <w:r>
                <w:rPr>
                  <w:color w:val="0000FF"/>
                </w:rPr>
                <w:t>S87</w:t>
              </w:r>
            </w:hyperlink>
            <w:r>
              <w:t xml:space="preserve">, </w:t>
            </w:r>
            <w:hyperlink r:id="rId17096" w:history="1">
              <w:r>
                <w:rPr>
                  <w:color w:val="0000FF"/>
                </w:rPr>
                <w:t>S87.0</w:t>
              </w:r>
            </w:hyperlink>
            <w:r>
              <w:t xml:space="preserve">, </w:t>
            </w:r>
            <w:hyperlink r:id="rId17097" w:history="1">
              <w:r>
                <w:rPr>
                  <w:color w:val="0000FF"/>
                </w:rPr>
                <w:t>S87.8</w:t>
              </w:r>
            </w:hyperlink>
            <w:r>
              <w:t xml:space="preserve">, </w:t>
            </w:r>
            <w:hyperlink r:id="rId17098" w:history="1">
              <w:r>
                <w:rPr>
                  <w:color w:val="0000FF"/>
                </w:rPr>
                <w:t>S88</w:t>
              </w:r>
            </w:hyperlink>
            <w:r>
              <w:t xml:space="preserve">, </w:t>
            </w:r>
            <w:hyperlink r:id="rId17099" w:history="1">
              <w:r>
                <w:rPr>
                  <w:color w:val="0000FF"/>
                </w:rPr>
                <w:t>S88.0</w:t>
              </w:r>
            </w:hyperlink>
            <w:r>
              <w:t xml:space="preserve">, </w:t>
            </w:r>
            <w:hyperlink r:id="rId17100" w:history="1">
              <w:r>
                <w:rPr>
                  <w:color w:val="0000FF"/>
                </w:rPr>
                <w:t>S88.1</w:t>
              </w:r>
            </w:hyperlink>
            <w:r>
              <w:t xml:space="preserve">, </w:t>
            </w:r>
            <w:hyperlink r:id="rId17101" w:history="1">
              <w:r>
                <w:rPr>
                  <w:color w:val="0000FF"/>
                </w:rPr>
                <w:t>S88.9</w:t>
              </w:r>
            </w:hyperlink>
            <w:r>
              <w:t xml:space="preserve">, </w:t>
            </w:r>
            <w:hyperlink r:id="rId17102" w:history="1">
              <w:r>
                <w:rPr>
                  <w:color w:val="0000FF"/>
                </w:rPr>
                <w:t>S89</w:t>
              </w:r>
            </w:hyperlink>
            <w:r>
              <w:t xml:space="preserve">, </w:t>
            </w:r>
            <w:hyperlink r:id="rId17103" w:history="1">
              <w:r>
                <w:rPr>
                  <w:color w:val="0000FF"/>
                </w:rPr>
                <w:t>S89.7</w:t>
              </w:r>
            </w:hyperlink>
            <w:r>
              <w:t xml:space="preserve">, </w:t>
            </w:r>
            <w:hyperlink r:id="rId17104" w:history="1">
              <w:r>
                <w:rPr>
                  <w:color w:val="0000FF"/>
                </w:rPr>
                <w:t>S92.7</w:t>
              </w:r>
            </w:hyperlink>
            <w:r>
              <w:t xml:space="preserve">, </w:t>
            </w:r>
            <w:hyperlink r:id="rId17105" w:history="1">
              <w:r>
                <w:rPr>
                  <w:color w:val="0000FF"/>
                </w:rPr>
                <w:t>S92.70</w:t>
              </w:r>
            </w:hyperlink>
            <w:r>
              <w:t xml:space="preserve">, </w:t>
            </w:r>
            <w:hyperlink r:id="rId17106" w:history="1">
              <w:r>
                <w:rPr>
                  <w:color w:val="0000FF"/>
                </w:rPr>
                <w:t>S92.71</w:t>
              </w:r>
            </w:hyperlink>
            <w:r>
              <w:t xml:space="preserve">, </w:t>
            </w:r>
            <w:hyperlink r:id="rId17107" w:history="1">
              <w:r>
                <w:rPr>
                  <w:color w:val="0000FF"/>
                </w:rPr>
                <w:t>S97</w:t>
              </w:r>
            </w:hyperlink>
            <w:r>
              <w:t xml:space="preserve">, </w:t>
            </w:r>
            <w:hyperlink r:id="rId17108" w:history="1">
              <w:r>
                <w:rPr>
                  <w:color w:val="0000FF"/>
                </w:rPr>
                <w:t>S97.0</w:t>
              </w:r>
            </w:hyperlink>
            <w:r>
              <w:t xml:space="preserve">, </w:t>
            </w:r>
            <w:hyperlink r:id="rId17109" w:history="1">
              <w:r>
                <w:rPr>
                  <w:color w:val="0000FF"/>
                </w:rPr>
                <w:t>S97.1</w:t>
              </w:r>
            </w:hyperlink>
            <w:r>
              <w:t xml:space="preserve">, </w:t>
            </w:r>
            <w:hyperlink r:id="rId17110" w:history="1">
              <w:r>
                <w:rPr>
                  <w:color w:val="0000FF"/>
                </w:rPr>
                <w:t>S97.8</w:t>
              </w:r>
            </w:hyperlink>
            <w:r>
              <w:t xml:space="preserve">, </w:t>
            </w:r>
            <w:hyperlink r:id="rId17111" w:history="1">
              <w:r>
                <w:rPr>
                  <w:color w:val="0000FF"/>
                </w:rPr>
                <w:t>S98</w:t>
              </w:r>
            </w:hyperlink>
            <w:r>
              <w:t xml:space="preserve">, </w:t>
            </w:r>
            <w:hyperlink r:id="rId17112" w:history="1">
              <w:r>
                <w:rPr>
                  <w:color w:val="0000FF"/>
                </w:rPr>
                <w:t>S98.0</w:t>
              </w:r>
            </w:hyperlink>
            <w:r>
              <w:t xml:space="preserve">, </w:t>
            </w:r>
            <w:hyperlink r:id="rId17113" w:history="1">
              <w:r>
                <w:rPr>
                  <w:color w:val="0000FF"/>
                </w:rPr>
                <w:t>S98.1</w:t>
              </w:r>
            </w:hyperlink>
            <w:r>
              <w:t xml:space="preserve">, </w:t>
            </w:r>
            <w:hyperlink r:id="rId17114" w:history="1">
              <w:r>
                <w:rPr>
                  <w:color w:val="0000FF"/>
                </w:rPr>
                <w:t>S98.2</w:t>
              </w:r>
            </w:hyperlink>
            <w:r>
              <w:t xml:space="preserve">, </w:t>
            </w:r>
            <w:hyperlink r:id="rId17115" w:history="1">
              <w:r>
                <w:rPr>
                  <w:color w:val="0000FF"/>
                </w:rPr>
                <w:t>S98.3</w:t>
              </w:r>
            </w:hyperlink>
            <w:r>
              <w:t xml:space="preserve">, </w:t>
            </w:r>
            <w:hyperlink r:id="rId17116" w:history="1">
              <w:r>
                <w:rPr>
                  <w:color w:val="0000FF"/>
                </w:rPr>
                <w:t>S98.4</w:t>
              </w:r>
            </w:hyperlink>
            <w:r>
              <w:t xml:space="preserve">, </w:t>
            </w:r>
            <w:hyperlink r:id="rId17117" w:history="1">
              <w:r>
                <w:rPr>
                  <w:color w:val="0000FF"/>
                </w:rPr>
                <w:t>S99.7</w:t>
              </w:r>
            </w:hyperlink>
            <w:r>
              <w:t xml:space="preserve">, </w:t>
            </w:r>
            <w:hyperlink r:id="rId17118" w:history="1">
              <w:r>
                <w:rPr>
                  <w:color w:val="0000FF"/>
                </w:rPr>
                <w:t>T02.1</w:t>
              </w:r>
            </w:hyperlink>
            <w:r>
              <w:t xml:space="preserve">, </w:t>
            </w:r>
            <w:hyperlink r:id="rId17119" w:history="1">
              <w:r>
                <w:rPr>
                  <w:color w:val="0000FF"/>
                </w:rPr>
                <w:t>T02.10</w:t>
              </w:r>
            </w:hyperlink>
            <w:r>
              <w:t xml:space="preserve">, </w:t>
            </w:r>
            <w:hyperlink r:id="rId17120" w:history="1">
              <w:r>
                <w:rPr>
                  <w:color w:val="0000FF"/>
                </w:rPr>
                <w:t>T02.11</w:t>
              </w:r>
            </w:hyperlink>
            <w:r>
              <w:t xml:space="preserve">, </w:t>
            </w:r>
            <w:hyperlink r:id="rId17121" w:history="1">
              <w:r>
                <w:rPr>
                  <w:color w:val="0000FF"/>
                </w:rPr>
                <w:t>T02.2</w:t>
              </w:r>
            </w:hyperlink>
            <w:r>
              <w:t xml:space="preserve">, </w:t>
            </w:r>
            <w:hyperlink r:id="rId17122" w:history="1">
              <w:r>
                <w:rPr>
                  <w:color w:val="0000FF"/>
                </w:rPr>
                <w:t>T02.20</w:t>
              </w:r>
            </w:hyperlink>
            <w:r>
              <w:t xml:space="preserve">, </w:t>
            </w:r>
            <w:hyperlink r:id="rId17123" w:history="1">
              <w:r>
                <w:rPr>
                  <w:color w:val="0000FF"/>
                </w:rPr>
                <w:t>T02.21</w:t>
              </w:r>
            </w:hyperlink>
            <w:r>
              <w:t xml:space="preserve">, </w:t>
            </w:r>
            <w:hyperlink r:id="rId17124" w:history="1">
              <w:r>
                <w:rPr>
                  <w:color w:val="0000FF"/>
                </w:rPr>
                <w:t>T02.3</w:t>
              </w:r>
            </w:hyperlink>
            <w:r>
              <w:t xml:space="preserve">, </w:t>
            </w:r>
            <w:hyperlink r:id="rId17125" w:history="1">
              <w:r>
                <w:rPr>
                  <w:color w:val="0000FF"/>
                </w:rPr>
                <w:t>T02.30</w:t>
              </w:r>
            </w:hyperlink>
            <w:r>
              <w:t xml:space="preserve">, </w:t>
            </w:r>
            <w:hyperlink r:id="rId17126" w:history="1">
              <w:r>
                <w:rPr>
                  <w:color w:val="0000FF"/>
                </w:rPr>
                <w:t>T02.31</w:t>
              </w:r>
            </w:hyperlink>
            <w:r>
              <w:t xml:space="preserve">, </w:t>
            </w:r>
            <w:hyperlink r:id="rId17127" w:history="1">
              <w:r>
                <w:rPr>
                  <w:color w:val="0000FF"/>
                </w:rPr>
                <w:t>T02.4</w:t>
              </w:r>
            </w:hyperlink>
            <w:r>
              <w:t xml:space="preserve">, </w:t>
            </w:r>
            <w:hyperlink r:id="rId17128" w:history="1">
              <w:r>
                <w:rPr>
                  <w:color w:val="0000FF"/>
                </w:rPr>
                <w:t>T02.40</w:t>
              </w:r>
            </w:hyperlink>
            <w:r>
              <w:t xml:space="preserve">, </w:t>
            </w:r>
            <w:hyperlink r:id="rId17129" w:history="1">
              <w:r>
                <w:rPr>
                  <w:color w:val="0000FF"/>
                </w:rPr>
                <w:t>T02.41</w:t>
              </w:r>
            </w:hyperlink>
            <w:r>
              <w:t xml:space="preserve">, </w:t>
            </w:r>
            <w:hyperlink r:id="rId17130" w:history="1">
              <w:r>
                <w:rPr>
                  <w:color w:val="0000FF"/>
                </w:rPr>
                <w:t>T02.5</w:t>
              </w:r>
            </w:hyperlink>
            <w:r>
              <w:t xml:space="preserve">, </w:t>
            </w:r>
            <w:hyperlink r:id="rId17131" w:history="1">
              <w:r>
                <w:rPr>
                  <w:color w:val="0000FF"/>
                </w:rPr>
                <w:t>T02.50</w:t>
              </w:r>
            </w:hyperlink>
            <w:r>
              <w:t xml:space="preserve">, </w:t>
            </w:r>
            <w:hyperlink r:id="rId17132" w:history="1">
              <w:r>
                <w:rPr>
                  <w:color w:val="0000FF"/>
                </w:rPr>
                <w:t>T02.51</w:t>
              </w:r>
            </w:hyperlink>
            <w:r>
              <w:t xml:space="preserve">, </w:t>
            </w:r>
            <w:hyperlink r:id="rId17133" w:history="1">
              <w:r>
                <w:rPr>
                  <w:color w:val="0000FF"/>
                </w:rPr>
                <w:t>T02.6</w:t>
              </w:r>
            </w:hyperlink>
            <w:r>
              <w:t xml:space="preserve">, </w:t>
            </w:r>
            <w:hyperlink r:id="rId17134" w:history="1">
              <w:r>
                <w:rPr>
                  <w:color w:val="0000FF"/>
                </w:rPr>
                <w:t>T02.60</w:t>
              </w:r>
            </w:hyperlink>
            <w:r>
              <w:t xml:space="preserve">, </w:t>
            </w:r>
            <w:hyperlink r:id="rId17135" w:history="1">
              <w:r>
                <w:rPr>
                  <w:color w:val="0000FF"/>
                </w:rPr>
                <w:t>T02.61</w:t>
              </w:r>
            </w:hyperlink>
            <w:r>
              <w:t xml:space="preserve">, </w:t>
            </w:r>
            <w:hyperlink r:id="rId17136" w:history="1">
              <w:r>
                <w:rPr>
                  <w:color w:val="0000FF"/>
                </w:rPr>
                <w:t>T02.7</w:t>
              </w:r>
            </w:hyperlink>
            <w:r>
              <w:t xml:space="preserve">, </w:t>
            </w:r>
            <w:hyperlink r:id="rId17137" w:history="1">
              <w:r>
                <w:rPr>
                  <w:color w:val="0000FF"/>
                </w:rPr>
                <w:t>T02.70</w:t>
              </w:r>
            </w:hyperlink>
            <w:r>
              <w:t xml:space="preserve">, </w:t>
            </w:r>
            <w:hyperlink r:id="rId17138" w:history="1">
              <w:r>
                <w:rPr>
                  <w:color w:val="0000FF"/>
                </w:rPr>
                <w:t>T02.71</w:t>
              </w:r>
            </w:hyperlink>
            <w:r>
              <w:t xml:space="preserve">, </w:t>
            </w:r>
            <w:hyperlink r:id="rId17139" w:history="1">
              <w:r>
                <w:rPr>
                  <w:color w:val="0000FF"/>
                </w:rPr>
                <w:t>T02.8</w:t>
              </w:r>
            </w:hyperlink>
            <w:r>
              <w:t xml:space="preserve">, </w:t>
            </w:r>
            <w:hyperlink r:id="rId17140" w:history="1">
              <w:r>
                <w:rPr>
                  <w:color w:val="0000FF"/>
                </w:rPr>
                <w:t>T02.80</w:t>
              </w:r>
            </w:hyperlink>
            <w:r>
              <w:t xml:space="preserve">, </w:t>
            </w:r>
            <w:hyperlink r:id="rId17141" w:history="1">
              <w:r>
                <w:rPr>
                  <w:color w:val="0000FF"/>
                </w:rPr>
                <w:t>T02.81</w:t>
              </w:r>
            </w:hyperlink>
            <w:r>
              <w:t xml:space="preserve">, </w:t>
            </w:r>
            <w:hyperlink r:id="rId17142" w:history="1">
              <w:r>
                <w:rPr>
                  <w:color w:val="0000FF"/>
                </w:rPr>
                <w:t>T02.9</w:t>
              </w:r>
            </w:hyperlink>
            <w:r>
              <w:t xml:space="preserve">, </w:t>
            </w:r>
            <w:hyperlink r:id="rId17143" w:history="1">
              <w:r>
                <w:rPr>
                  <w:color w:val="0000FF"/>
                </w:rPr>
                <w:t>T02.90</w:t>
              </w:r>
            </w:hyperlink>
            <w:r>
              <w:t xml:space="preserve">, </w:t>
            </w:r>
            <w:hyperlink r:id="rId17144" w:history="1">
              <w:r>
                <w:rPr>
                  <w:color w:val="0000FF"/>
                </w:rPr>
                <w:t>T02.91</w:t>
              </w:r>
            </w:hyperlink>
            <w:r>
              <w:t xml:space="preserve">, </w:t>
            </w:r>
            <w:hyperlink r:id="rId17145" w:history="1">
              <w:r>
                <w:rPr>
                  <w:color w:val="0000FF"/>
                </w:rPr>
                <w:t>T03</w:t>
              </w:r>
            </w:hyperlink>
            <w:r>
              <w:t xml:space="preserve">, </w:t>
            </w:r>
            <w:hyperlink r:id="rId17146" w:history="1">
              <w:r>
                <w:rPr>
                  <w:color w:val="0000FF"/>
                </w:rPr>
                <w:t>T03.0</w:t>
              </w:r>
            </w:hyperlink>
            <w:r>
              <w:t xml:space="preserve">, </w:t>
            </w:r>
            <w:hyperlink r:id="rId17147" w:history="1">
              <w:r>
                <w:rPr>
                  <w:color w:val="0000FF"/>
                </w:rPr>
                <w:t>T03.1</w:t>
              </w:r>
            </w:hyperlink>
            <w:r>
              <w:t xml:space="preserve">, </w:t>
            </w:r>
            <w:hyperlink r:id="rId17148" w:history="1">
              <w:r>
                <w:rPr>
                  <w:color w:val="0000FF"/>
                </w:rPr>
                <w:t>T03.2</w:t>
              </w:r>
            </w:hyperlink>
            <w:r>
              <w:t xml:space="preserve">, </w:t>
            </w:r>
            <w:hyperlink r:id="rId17149" w:history="1">
              <w:r>
                <w:rPr>
                  <w:color w:val="0000FF"/>
                </w:rPr>
                <w:t>T03.3</w:t>
              </w:r>
            </w:hyperlink>
            <w:r>
              <w:t xml:space="preserve">, </w:t>
            </w:r>
            <w:hyperlink r:id="rId17150" w:history="1">
              <w:r>
                <w:rPr>
                  <w:color w:val="0000FF"/>
                </w:rPr>
                <w:t>T03.4</w:t>
              </w:r>
            </w:hyperlink>
            <w:r>
              <w:t xml:space="preserve">, </w:t>
            </w:r>
            <w:hyperlink r:id="rId17151" w:history="1">
              <w:r>
                <w:rPr>
                  <w:color w:val="0000FF"/>
                </w:rPr>
                <w:t>T03.8</w:t>
              </w:r>
            </w:hyperlink>
            <w:r>
              <w:t xml:space="preserve">, </w:t>
            </w:r>
            <w:hyperlink r:id="rId17152" w:history="1">
              <w:r>
                <w:rPr>
                  <w:color w:val="0000FF"/>
                </w:rPr>
                <w:t>T03.9</w:t>
              </w:r>
            </w:hyperlink>
            <w:r>
              <w:t xml:space="preserve">, </w:t>
            </w:r>
            <w:hyperlink r:id="rId17153" w:history="1">
              <w:r>
                <w:rPr>
                  <w:color w:val="0000FF"/>
                </w:rPr>
                <w:t>T04</w:t>
              </w:r>
            </w:hyperlink>
            <w:r>
              <w:t xml:space="preserve">, </w:t>
            </w:r>
            <w:hyperlink r:id="rId17154" w:history="1">
              <w:r>
                <w:rPr>
                  <w:color w:val="0000FF"/>
                </w:rPr>
                <w:t>T04.0</w:t>
              </w:r>
            </w:hyperlink>
            <w:r>
              <w:t xml:space="preserve">, </w:t>
            </w:r>
            <w:hyperlink r:id="rId17155" w:history="1">
              <w:r>
                <w:rPr>
                  <w:color w:val="0000FF"/>
                </w:rPr>
                <w:t>T04.1</w:t>
              </w:r>
            </w:hyperlink>
            <w:r>
              <w:t xml:space="preserve">, </w:t>
            </w:r>
            <w:hyperlink r:id="rId17156" w:history="1">
              <w:r>
                <w:rPr>
                  <w:color w:val="0000FF"/>
                </w:rPr>
                <w:t>T04.2</w:t>
              </w:r>
            </w:hyperlink>
            <w:r>
              <w:t xml:space="preserve">, </w:t>
            </w:r>
            <w:hyperlink r:id="rId17157" w:history="1">
              <w:r>
                <w:rPr>
                  <w:color w:val="0000FF"/>
                </w:rPr>
                <w:t>T04.3</w:t>
              </w:r>
            </w:hyperlink>
            <w:r>
              <w:t xml:space="preserve">, </w:t>
            </w:r>
            <w:hyperlink r:id="rId17158" w:history="1">
              <w:r>
                <w:rPr>
                  <w:color w:val="0000FF"/>
                </w:rPr>
                <w:t>T04.4</w:t>
              </w:r>
            </w:hyperlink>
            <w:r>
              <w:t xml:space="preserve">, </w:t>
            </w:r>
            <w:hyperlink r:id="rId17159" w:history="1">
              <w:r>
                <w:rPr>
                  <w:color w:val="0000FF"/>
                </w:rPr>
                <w:t>T04.7</w:t>
              </w:r>
            </w:hyperlink>
            <w:r>
              <w:t xml:space="preserve">, </w:t>
            </w:r>
            <w:hyperlink r:id="rId17160" w:history="1">
              <w:r>
                <w:rPr>
                  <w:color w:val="0000FF"/>
                </w:rPr>
                <w:t>T04.8</w:t>
              </w:r>
            </w:hyperlink>
            <w:r>
              <w:t xml:space="preserve">, </w:t>
            </w:r>
            <w:hyperlink r:id="rId17161" w:history="1">
              <w:r>
                <w:rPr>
                  <w:color w:val="0000FF"/>
                </w:rPr>
                <w:t>T04.9</w:t>
              </w:r>
            </w:hyperlink>
            <w:r>
              <w:t xml:space="preserve">, </w:t>
            </w:r>
            <w:hyperlink r:id="rId17162" w:history="1">
              <w:r>
                <w:rPr>
                  <w:color w:val="0000FF"/>
                </w:rPr>
                <w:t>T05</w:t>
              </w:r>
            </w:hyperlink>
            <w:r>
              <w:t xml:space="preserve">, </w:t>
            </w:r>
            <w:hyperlink r:id="rId17163" w:history="1">
              <w:r>
                <w:rPr>
                  <w:color w:val="0000FF"/>
                </w:rPr>
                <w:t>T05.0</w:t>
              </w:r>
            </w:hyperlink>
            <w:r>
              <w:t xml:space="preserve">, </w:t>
            </w:r>
            <w:hyperlink r:id="rId17164" w:history="1">
              <w:r>
                <w:rPr>
                  <w:color w:val="0000FF"/>
                </w:rPr>
                <w:t>T05.1</w:t>
              </w:r>
            </w:hyperlink>
            <w:r>
              <w:t xml:space="preserve">, </w:t>
            </w:r>
            <w:hyperlink r:id="rId17165" w:history="1">
              <w:r>
                <w:rPr>
                  <w:color w:val="0000FF"/>
                </w:rPr>
                <w:t>T05.2</w:t>
              </w:r>
            </w:hyperlink>
            <w:r>
              <w:t xml:space="preserve">, </w:t>
            </w:r>
            <w:hyperlink r:id="rId17166" w:history="1">
              <w:r>
                <w:rPr>
                  <w:color w:val="0000FF"/>
                </w:rPr>
                <w:t>T05.3</w:t>
              </w:r>
            </w:hyperlink>
            <w:r>
              <w:t xml:space="preserve">, </w:t>
            </w:r>
            <w:hyperlink r:id="rId17167" w:history="1">
              <w:r>
                <w:rPr>
                  <w:color w:val="0000FF"/>
                </w:rPr>
                <w:t>T05.4</w:t>
              </w:r>
            </w:hyperlink>
            <w:r>
              <w:t xml:space="preserve">, </w:t>
            </w:r>
            <w:hyperlink r:id="rId17168" w:history="1">
              <w:r>
                <w:rPr>
                  <w:color w:val="0000FF"/>
                </w:rPr>
                <w:t>T05.5</w:t>
              </w:r>
            </w:hyperlink>
            <w:r>
              <w:t xml:space="preserve">, </w:t>
            </w:r>
            <w:hyperlink r:id="rId17169" w:history="1">
              <w:r>
                <w:rPr>
                  <w:color w:val="0000FF"/>
                </w:rPr>
                <w:t>T05.6</w:t>
              </w:r>
            </w:hyperlink>
            <w:r>
              <w:t xml:space="preserve">, </w:t>
            </w:r>
            <w:hyperlink r:id="rId17170" w:history="1">
              <w:r>
                <w:rPr>
                  <w:color w:val="0000FF"/>
                </w:rPr>
                <w:t>T05.8</w:t>
              </w:r>
            </w:hyperlink>
            <w:r>
              <w:t xml:space="preserve">, </w:t>
            </w:r>
            <w:hyperlink r:id="rId17171" w:history="1">
              <w:r>
                <w:rPr>
                  <w:color w:val="0000FF"/>
                </w:rPr>
                <w:t>T05.9</w:t>
              </w:r>
            </w:hyperlink>
            <w:r>
              <w:t xml:space="preserve">, </w:t>
            </w:r>
            <w:hyperlink r:id="rId17172" w:history="1">
              <w:r>
                <w:rPr>
                  <w:color w:val="0000FF"/>
                </w:rPr>
                <w:t>T06</w:t>
              </w:r>
            </w:hyperlink>
            <w:r>
              <w:t xml:space="preserve">, </w:t>
            </w:r>
            <w:hyperlink r:id="rId17173" w:history="1">
              <w:r>
                <w:rPr>
                  <w:color w:val="0000FF"/>
                </w:rPr>
                <w:t>T06.0</w:t>
              </w:r>
            </w:hyperlink>
            <w:r>
              <w:t xml:space="preserve">, </w:t>
            </w:r>
            <w:hyperlink r:id="rId17174" w:history="1">
              <w:r>
                <w:rPr>
                  <w:color w:val="0000FF"/>
                </w:rPr>
                <w:t>T06.1</w:t>
              </w:r>
            </w:hyperlink>
            <w:r>
              <w:t xml:space="preserve">, </w:t>
            </w:r>
            <w:hyperlink r:id="rId17175" w:history="1">
              <w:r>
                <w:rPr>
                  <w:color w:val="0000FF"/>
                </w:rPr>
                <w:t>T06.2</w:t>
              </w:r>
            </w:hyperlink>
            <w:r>
              <w:t xml:space="preserve">, </w:t>
            </w:r>
            <w:hyperlink r:id="rId17176" w:history="1">
              <w:r>
                <w:rPr>
                  <w:color w:val="0000FF"/>
                </w:rPr>
                <w:t>T06.3</w:t>
              </w:r>
            </w:hyperlink>
            <w:r>
              <w:t xml:space="preserve">, </w:t>
            </w:r>
            <w:hyperlink r:id="rId17177" w:history="1">
              <w:r>
                <w:rPr>
                  <w:color w:val="0000FF"/>
                </w:rPr>
                <w:t>T06.4</w:t>
              </w:r>
            </w:hyperlink>
            <w:r>
              <w:t xml:space="preserve">, </w:t>
            </w:r>
            <w:hyperlink r:id="rId17178" w:history="1">
              <w:r>
                <w:rPr>
                  <w:color w:val="0000FF"/>
                </w:rPr>
                <w:t>T06.5</w:t>
              </w:r>
            </w:hyperlink>
            <w:r>
              <w:t xml:space="preserve">, </w:t>
            </w:r>
            <w:hyperlink r:id="rId17179" w:history="1">
              <w:r>
                <w:rPr>
                  <w:color w:val="0000FF"/>
                </w:rPr>
                <w:t>T06.8</w:t>
              </w:r>
            </w:hyperlink>
            <w:r>
              <w:t xml:space="preserve">, </w:t>
            </w:r>
            <w:hyperlink r:id="rId17180" w:history="1">
              <w:r>
                <w:rPr>
                  <w:color w:val="0000FF"/>
                </w:rPr>
                <w:t>T07</w:t>
              </w:r>
            </w:hyperlink>
            <w:r>
              <w:t xml:space="preserve">, </w:t>
            </w:r>
            <w:hyperlink r:id="rId17181" w:history="1">
              <w:r>
                <w:rPr>
                  <w:color w:val="0000FF"/>
                </w:rPr>
                <w:t>T09.6</w:t>
              </w:r>
            </w:hyperlink>
            <w:r>
              <w:t xml:space="preserve">, </w:t>
            </w:r>
            <w:hyperlink r:id="rId17182" w:history="1">
              <w:r>
                <w:rPr>
                  <w:color w:val="0000FF"/>
                </w:rPr>
                <w:t>T11.6</w:t>
              </w:r>
            </w:hyperlink>
            <w:r>
              <w:t xml:space="preserve">, </w:t>
            </w:r>
            <w:hyperlink r:id="rId17183" w:history="1">
              <w:r>
                <w:rPr>
                  <w:color w:val="0000FF"/>
                </w:rPr>
                <w:t>T13.6</w:t>
              </w:r>
            </w:hyperlink>
            <w:r>
              <w:t xml:space="preserve">, </w:t>
            </w:r>
            <w:hyperlink r:id="rId17184" w:history="1">
              <w:r>
                <w:rPr>
                  <w:color w:val="0000FF"/>
                </w:rPr>
                <w:t>T14.7</w:t>
              </w:r>
            </w:hyperlink>
            <w:r>
              <w:t xml:space="preserve">, </w:t>
            </w:r>
            <w:hyperlink r:id="rId17185" w:history="1">
              <w:r>
                <w:rPr>
                  <w:color w:val="0000FF"/>
                </w:rPr>
                <w:t>T84</w:t>
              </w:r>
            </w:hyperlink>
            <w:r>
              <w:t xml:space="preserve">, </w:t>
            </w:r>
            <w:hyperlink r:id="rId17186" w:history="1">
              <w:r>
                <w:rPr>
                  <w:color w:val="0000FF"/>
                </w:rPr>
                <w:t>T84.0</w:t>
              </w:r>
            </w:hyperlink>
            <w:r>
              <w:t xml:space="preserve">, </w:t>
            </w:r>
            <w:hyperlink r:id="rId17187" w:history="1">
              <w:r>
                <w:rPr>
                  <w:color w:val="0000FF"/>
                </w:rPr>
                <w:t>T84.1</w:t>
              </w:r>
            </w:hyperlink>
            <w:r>
              <w:t xml:space="preserve">, </w:t>
            </w:r>
            <w:hyperlink r:id="rId17188" w:history="1">
              <w:r>
                <w:rPr>
                  <w:color w:val="0000FF"/>
                </w:rPr>
                <w:t>T84.2</w:t>
              </w:r>
            </w:hyperlink>
            <w:r>
              <w:t xml:space="preserve">, </w:t>
            </w:r>
            <w:hyperlink r:id="rId17189" w:history="1">
              <w:r>
                <w:rPr>
                  <w:color w:val="0000FF"/>
                </w:rPr>
                <w:t>T84.3</w:t>
              </w:r>
            </w:hyperlink>
            <w:r>
              <w:t xml:space="preserve">, </w:t>
            </w:r>
            <w:hyperlink r:id="rId17190" w:history="1">
              <w:r>
                <w:rPr>
                  <w:color w:val="0000FF"/>
                </w:rPr>
                <w:t>T84.4</w:t>
              </w:r>
            </w:hyperlink>
            <w:r>
              <w:t xml:space="preserve">, </w:t>
            </w:r>
            <w:hyperlink r:id="rId17191" w:history="1">
              <w:r>
                <w:rPr>
                  <w:color w:val="0000FF"/>
                </w:rPr>
                <w:t>T84.5</w:t>
              </w:r>
            </w:hyperlink>
            <w:r>
              <w:t xml:space="preserve">, </w:t>
            </w:r>
            <w:hyperlink r:id="rId17192" w:history="1">
              <w:r>
                <w:rPr>
                  <w:color w:val="0000FF"/>
                </w:rPr>
                <w:t>T84.6</w:t>
              </w:r>
            </w:hyperlink>
            <w:r>
              <w:t xml:space="preserve">, </w:t>
            </w:r>
            <w:hyperlink r:id="rId17193" w:history="1">
              <w:r>
                <w:rPr>
                  <w:color w:val="0000FF"/>
                </w:rPr>
                <w:t>T84.7</w:t>
              </w:r>
            </w:hyperlink>
            <w:r>
              <w:t xml:space="preserve">, </w:t>
            </w:r>
            <w:hyperlink r:id="rId17194" w:history="1">
              <w:r>
                <w:rPr>
                  <w:color w:val="0000FF"/>
                </w:rPr>
                <w:t>T84.8</w:t>
              </w:r>
            </w:hyperlink>
            <w:r>
              <w:t xml:space="preserve">, </w:t>
            </w:r>
            <w:hyperlink r:id="rId17195" w:history="1">
              <w:r>
                <w:rPr>
                  <w:color w:val="0000FF"/>
                </w:rPr>
                <w:t>T84.9</w:t>
              </w:r>
            </w:hyperlink>
            <w:r>
              <w:t xml:space="preserve">, </w:t>
            </w:r>
            <w:hyperlink r:id="rId17196" w:history="1">
              <w:r>
                <w:rPr>
                  <w:color w:val="0000FF"/>
                </w:rPr>
                <w:t>T87</w:t>
              </w:r>
            </w:hyperlink>
            <w:r>
              <w:t xml:space="preserve">, </w:t>
            </w:r>
            <w:hyperlink r:id="rId17197" w:history="1">
              <w:r>
                <w:rPr>
                  <w:color w:val="0000FF"/>
                </w:rPr>
                <w:t>T87.0</w:t>
              </w:r>
            </w:hyperlink>
            <w:r>
              <w:t xml:space="preserve">, </w:t>
            </w:r>
            <w:hyperlink r:id="rId17198" w:history="1">
              <w:r>
                <w:rPr>
                  <w:color w:val="0000FF"/>
                </w:rPr>
                <w:t>T87.1</w:t>
              </w:r>
            </w:hyperlink>
            <w:r>
              <w:t xml:space="preserve">, </w:t>
            </w:r>
            <w:hyperlink r:id="rId17199" w:history="1">
              <w:r>
                <w:rPr>
                  <w:color w:val="0000FF"/>
                </w:rPr>
                <w:t>T87.2</w:t>
              </w:r>
            </w:hyperlink>
            <w:r>
              <w:t xml:space="preserve">, </w:t>
            </w:r>
            <w:hyperlink r:id="rId17200" w:history="1">
              <w:r>
                <w:rPr>
                  <w:color w:val="0000FF"/>
                </w:rPr>
                <w:t>T87.3</w:t>
              </w:r>
            </w:hyperlink>
            <w:r>
              <w:t xml:space="preserve">, </w:t>
            </w:r>
            <w:hyperlink r:id="rId17201" w:history="1">
              <w:r>
                <w:rPr>
                  <w:color w:val="0000FF"/>
                </w:rPr>
                <w:t>T87.4</w:t>
              </w:r>
            </w:hyperlink>
            <w:r>
              <w:t xml:space="preserve">, </w:t>
            </w:r>
            <w:hyperlink r:id="rId17202" w:history="1">
              <w:r>
                <w:rPr>
                  <w:color w:val="0000FF"/>
                </w:rPr>
                <w:t>T87.5</w:t>
              </w:r>
            </w:hyperlink>
            <w:r>
              <w:t xml:space="preserve">, </w:t>
            </w:r>
            <w:hyperlink r:id="rId17203" w:history="1">
              <w:r>
                <w:rPr>
                  <w:color w:val="0000FF"/>
                </w:rPr>
                <w:t>T87.6</w:t>
              </w:r>
            </w:hyperlink>
            <w:r>
              <w:t xml:space="preserve">, </w:t>
            </w:r>
            <w:hyperlink r:id="rId17204" w:history="1">
              <w:r>
                <w:rPr>
                  <w:color w:val="0000FF"/>
                </w:rPr>
                <w:t>T90</w:t>
              </w:r>
            </w:hyperlink>
            <w:r>
              <w:t xml:space="preserve">, </w:t>
            </w:r>
            <w:hyperlink r:id="rId17205" w:history="1">
              <w:r>
                <w:rPr>
                  <w:color w:val="0000FF"/>
                </w:rPr>
                <w:t>T90.0</w:t>
              </w:r>
            </w:hyperlink>
            <w:r>
              <w:t xml:space="preserve">, </w:t>
            </w:r>
            <w:hyperlink r:id="rId17206" w:history="1">
              <w:r>
                <w:rPr>
                  <w:color w:val="0000FF"/>
                </w:rPr>
                <w:t>T90.1</w:t>
              </w:r>
            </w:hyperlink>
            <w:r>
              <w:t xml:space="preserve">, </w:t>
            </w:r>
            <w:hyperlink r:id="rId17207" w:history="1">
              <w:r>
                <w:rPr>
                  <w:color w:val="0000FF"/>
                </w:rPr>
                <w:t>T91</w:t>
              </w:r>
            </w:hyperlink>
            <w:r>
              <w:t xml:space="preserve">, </w:t>
            </w:r>
            <w:hyperlink r:id="rId17208" w:history="1">
              <w:r>
                <w:rPr>
                  <w:color w:val="0000FF"/>
                </w:rPr>
                <w:t>T91.0</w:t>
              </w:r>
            </w:hyperlink>
            <w:r>
              <w:t xml:space="preserve">, </w:t>
            </w:r>
            <w:hyperlink r:id="rId17209" w:history="1">
              <w:r>
                <w:rPr>
                  <w:color w:val="0000FF"/>
                </w:rPr>
                <w:t>T91.2</w:t>
              </w:r>
            </w:hyperlink>
            <w:r>
              <w:t xml:space="preserve">, </w:t>
            </w:r>
            <w:hyperlink r:id="rId17210" w:history="1">
              <w:r>
                <w:rPr>
                  <w:color w:val="0000FF"/>
                </w:rPr>
                <w:t>T91.8</w:t>
              </w:r>
            </w:hyperlink>
            <w:r>
              <w:t xml:space="preserve">, </w:t>
            </w:r>
            <w:hyperlink r:id="rId17211" w:history="1">
              <w:r>
                <w:rPr>
                  <w:color w:val="0000FF"/>
                </w:rPr>
                <w:t>T91.9</w:t>
              </w:r>
            </w:hyperlink>
            <w:r>
              <w:t xml:space="preserve">, </w:t>
            </w:r>
            <w:hyperlink r:id="rId17212" w:history="1">
              <w:r>
                <w:rPr>
                  <w:color w:val="0000FF"/>
                </w:rPr>
                <w:t>T92</w:t>
              </w:r>
            </w:hyperlink>
            <w:r>
              <w:t xml:space="preserve">, </w:t>
            </w:r>
            <w:hyperlink r:id="rId17213" w:history="1">
              <w:r>
                <w:rPr>
                  <w:color w:val="0000FF"/>
                </w:rPr>
                <w:t>T92.0</w:t>
              </w:r>
            </w:hyperlink>
            <w:r>
              <w:t xml:space="preserve">, </w:t>
            </w:r>
            <w:hyperlink r:id="rId17214" w:history="1">
              <w:r>
                <w:rPr>
                  <w:color w:val="0000FF"/>
                </w:rPr>
                <w:t>T92.1</w:t>
              </w:r>
            </w:hyperlink>
            <w:r>
              <w:t xml:space="preserve">, </w:t>
            </w:r>
            <w:hyperlink r:id="rId17215" w:history="1">
              <w:r>
                <w:rPr>
                  <w:color w:val="0000FF"/>
                </w:rPr>
                <w:t>T92.2</w:t>
              </w:r>
            </w:hyperlink>
            <w:r>
              <w:t xml:space="preserve">, </w:t>
            </w:r>
            <w:hyperlink r:id="rId17216" w:history="1">
              <w:r>
                <w:rPr>
                  <w:color w:val="0000FF"/>
                </w:rPr>
                <w:t>T92.3</w:t>
              </w:r>
            </w:hyperlink>
            <w:r>
              <w:t xml:space="preserve">, </w:t>
            </w:r>
            <w:hyperlink r:id="rId17217" w:history="1">
              <w:r>
                <w:rPr>
                  <w:color w:val="0000FF"/>
                </w:rPr>
                <w:t>T92.5</w:t>
              </w:r>
            </w:hyperlink>
            <w:r>
              <w:t xml:space="preserve">, </w:t>
            </w:r>
            <w:hyperlink r:id="rId17218" w:history="1">
              <w:r>
                <w:rPr>
                  <w:color w:val="0000FF"/>
                </w:rPr>
                <w:t>T92.6</w:t>
              </w:r>
            </w:hyperlink>
            <w:r>
              <w:t xml:space="preserve">, </w:t>
            </w:r>
            <w:hyperlink r:id="rId17219" w:history="1">
              <w:r>
                <w:rPr>
                  <w:color w:val="0000FF"/>
                </w:rPr>
                <w:t>T92.8</w:t>
              </w:r>
            </w:hyperlink>
            <w:r>
              <w:t xml:space="preserve">, </w:t>
            </w:r>
            <w:hyperlink r:id="rId17220" w:history="1">
              <w:r>
                <w:rPr>
                  <w:color w:val="0000FF"/>
                </w:rPr>
                <w:t>T92.9</w:t>
              </w:r>
            </w:hyperlink>
            <w:r>
              <w:t xml:space="preserve">, </w:t>
            </w:r>
            <w:hyperlink r:id="rId17221" w:history="1">
              <w:r>
                <w:rPr>
                  <w:color w:val="0000FF"/>
                </w:rPr>
                <w:t>T93</w:t>
              </w:r>
            </w:hyperlink>
            <w:r>
              <w:t xml:space="preserve">, </w:t>
            </w:r>
            <w:hyperlink r:id="rId17222" w:history="1">
              <w:r>
                <w:rPr>
                  <w:color w:val="0000FF"/>
                </w:rPr>
                <w:t>T93.0</w:t>
              </w:r>
            </w:hyperlink>
            <w:r>
              <w:t xml:space="preserve">, </w:t>
            </w:r>
            <w:hyperlink r:id="rId17223" w:history="1">
              <w:r>
                <w:rPr>
                  <w:color w:val="0000FF"/>
                </w:rPr>
                <w:t>T93.1</w:t>
              </w:r>
            </w:hyperlink>
            <w:r>
              <w:t xml:space="preserve">, </w:t>
            </w:r>
            <w:hyperlink r:id="rId17224" w:history="1">
              <w:r>
                <w:rPr>
                  <w:color w:val="0000FF"/>
                </w:rPr>
                <w:t>T93.2</w:t>
              </w:r>
            </w:hyperlink>
            <w:r>
              <w:t xml:space="preserve">, </w:t>
            </w:r>
            <w:hyperlink r:id="rId17225" w:history="1">
              <w:r>
                <w:rPr>
                  <w:color w:val="0000FF"/>
                </w:rPr>
                <w:t>T93.3</w:t>
              </w:r>
            </w:hyperlink>
            <w:r>
              <w:t xml:space="preserve">, </w:t>
            </w:r>
            <w:hyperlink r:id="rId17226" w:history="1">
              <w:r>
                <w:rPr>
                  <w:color w:val="0000FF"/>
                </w:rPr>
                <w:t>T93.5</w:t>
              </w:r>
            </w:hyperlink>
            <w:r>
              <w:t xml:space="preserve">, </w:t>
            </w:r>
            <w:hyperlink r:id="rId17227" w:history="1">
              <w:r>
                <w:rPr>
                  <w:color w:val="0000FF"/>
                </w:rPr>
                <w:t>T93.6</w:t>
              </w:r>
            </w:hyperlink>
            <w:r>
              <w:t xml:space="preserve">, </w:t>
            </w:r>
            <w:hyperlink r:id="rId17228" w:history="1">
              <w:r>
                <w:rPr>
                  <w:color w:val="0000FF"/>
                </w:rPr>
                <w:t>T93.8</w:t>
              </w:r>
            </w:hyperlink>
            <w:r>
              <w:t xml:space="preserve">, </w:t>
            </w:r>
            <w:hyperlink r:id="rId17229" w:history="1">
              <w:r>
                <w:rPr>
                  <w:color w:val="0000FF"/>
                </w:rPr>
                <w:t>T93.9</w:t>
              </w:r>
            </w:hyperlink>
            <w:r>
              <w:t xml:space="preserve">, </w:t>
            </w:r>
            <w:hyperlink r:id="rId17230" w:history="1">
              <w:r>
                <w:rPr>
                  <w:color w:val="0000FF"/>
                </w:rPr>
                <w:t>T94</w:t>
              </w:r>
            </w:hyperlink>
            <w:r>
              <w:t xml:space="preserve">, </w:t>
            </w:r>
            <w:hyperlink r:id="rId17231" w:history="1">
              <w:r>
                <w:rPr>
                  <w:color w:val="0000FF"/>
                </w:rPr>
                <w:t>T94.0</w:t>
              </w:r>
            </w:hyperlink>
            <w:r>
              <w:t xml:space="preserve">, </w:t>
            </w:r>
            <w:hyperlink r:id="rId17232" w:history="1">
              <w:r>
                <w:rPr>
                  <w:color w:val="0000FF"/>
                </w:rPr>
                <w:t>T94.1</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Пол: Мужской</w:t>
            </w:r>
          </w:p>
        </w:tc>
        <w:tc>
          <w:tcPr>
            <w:tcW w:w="1077" w:type="dxa"/>
          </w:tcPr>
          <w:p w:rsidR="0007086E" w:rsidRDefault="0007086E">
            <w:pPr>
              <w:pStyle w:val="ConsPlusNormal"/>
              <w:jc w:val="center"/>
            </w:pPr>
            <w:r>
              <w:t>1,44</w:t>
            </w:r>
          </w:p>
        </w:tc>
      </w:tr>
      <w:tr w:rsidR="0007086E">
        <w:tc>
          <w:tcPr>
            <w:tcW w:w="567" w:type="dxa"/>
            <w:vMerge w:val="restart"/>
          </w:tcPr>
          <w:p w:rsidR="0007086E" w:rsidRDefault="0007086E">
            <w:pPr>
              <w:pStyle w:val="ConsPlusNormal"/>
              <w:jc w:val="center"/>
            </w:pPr>
            <w:r>
              <w:lastRenderedPageBreak/>
              <w:t>270</w:t>
            </w:r>
          </w:p>
        </w:tc>
        <w:tc>
          <w:tcPr>
            <w:tcW w:w="2551" w:type="dxa"/>
            <w:vMerge w:val="restart"/>
          </w:tcPr>
          <w:p w:rsidR="0007086E" w:rsidRDefault="0007086E">
            <w:pPr>
              <w:pStyle w:val="ConsPlusNormal"/>
            </w:pPr>
            <w:r>
              <w:t>Тяжелая множественная и сочетанная травма (политравма)</w:t>
            </w:r>
          </w:p>
        </w:tc>
        <w:tc>
          <w:tcPr>
            <w:tcW w:w="6350" w:type="dxa"/>
            <w:vMerge w:val="restart"/>
          </w:tcPr>
          <w:p w:rsidR="0007086E" w:rsidRDefault="0007086E">
            <w:pPr>
              <w:pStyle w:val="ConsPlusNormal"/>
              <w:jc w:val="center"/>
            </w:pPr>
            <w:r>
              <w:t>-</w:t>
            </w:r>
          </w:p>
        </w:tc>
        <w:tc>
          <w:tcPr>
            <w:tcW w:w="3118" w:type="dxa"/>
            <w:vMerge w:val="restart"/>
          </w:tcPr>
          <w:p w:rsidR="0007086E" w:rsidRDefault="0007086E">
            <w:pPr>
              <w:pStyle w:val="ConsPlusNormal"/>
              <w:jc w:val="center"/>
            </w:pPr>
            <w:r>
              <w:t>-</w:t>
            </w:r>
          </w:p>
        </w:tc>
        <w:tc>
          <w:tcPr>
            <w:tcW w:w="2098" w:type="dxa"/>
          </w:tcPr>
          <w:p w:rsidR="0007086E" w:rsidRDefault="0007086E">
            <w:pPr>
              <w:pStyle w:val="ConsPlusNormal"/>
            </w:pPr>
            <w:r>
              <w:t xml:space="preserve">Дополнительные диагнозы: </w:t>
            </w:r>
            <w:hyperlink r:id="rId17233" w:history="1">
              <w:r>
                <w:rPr>
                  <w:color w:val="0000FF"/>
                </w:rPr>
                <w:t>J93</w:t>
              </w:r>
            </w:hyperlink>
            <w:r>
              <w:t xml:space="preserve">, </w:t>
            </w:r>
            <w:hyperlink r:id="rId17234" w:history="1">
              <w:r>
                <w:rPr>
                  <w:color w:val="0000FF"/>
                </w:rPr>
                <w:t>J93.0</w:t>
              </w:r>
            </w:hyperlink>
            <w:r>
              <w:t xml:space="preserve">, </w:t>
            </w:r>
            <w:hyperlink r:id="rId17235" w:history="1">
              <w:r>
                <w:rPr>
                  <w:color w:val="0000FF"/>
                </w:rPr>
                <w:t>J93.1</w:t>
              </w:r>
            </w:hyperlink>
            <w:r>
              <w:t xml:space="preserve">, </w:t>
            </w:r>
            <w:hyperlink r:id="rId17236" w:history="1">
              <w:r>
                <w:rPr>
                  <w:color w:val="0000FF"/>
                </w:rPr>
                <w:t>J93.8</w:t>
              </w:r>
            </w:hyperlink>
            <w:r>
              <w:t xml:space="preserve">, </w:t>
            </w:r>
            <w:hyperlink r:id="rId17237" w:history="1">
              <w:r>
                <w:rPr>
                  <w:color w:val="0000FF"/>
                </w:rPr>
                <w:t>J93.9</w:t>
              </w:r>
            </w:hyperlink>
            <w:r>
              <w:t xml:space="preserve">, </w:t>
            </w:r>
            <w:hyperlink r:id="rId17238" w:history="1">
              <w:r>
                <w:rPr>
                  <w:color w:val="0000FF"/>
                </w:rPr>
                <w:t>J94.2</w:t>
              </w:r>
            </w:hyperlink>
            <w:r>
              <w:t xml:space="preserve">, </w:t>
            </w:r>
            <w:hyperlink r:id="rId17239" w:history="1">
              <w:r>
                <w:rPr>
                  <w:color w:val="0000FF"/>
                </w:rPr>
                <w:t>J94.8</w:t>
              </w:r>
            </w:hyperlink>
            <w:r>
              <w:t xml:space="preserve">, </w:t>
            </w:r>
            <w:hyperlink r:id="rId17240" w:history="1">
              <w:r>
                <w:rPr>
                  <w:color w:val="0000FF"/>
                </w:rPr>
                <w:t>J94.9</w:t>
              </w:r>
            </w:hyperlink>
            <w:r>
              <w:t xml:space="preserve">, </w:t>
            </w:r>
            <w:hyperlink r:id="rId17241" w:history="1">
              <w:r>
                <w:rPr>
                  <w:color w:val="0000FF"/>
                </w:rPr>
                <w:t>J96.0</w:t>
              </w:r>
            </w:hyperlink>
            <w:r>
              <w:t xml:space="preserve">, </w:t>
            </w:r>
            <w:hyperlink r:id="rId17242" w:history="1">
              <w:r>
                <w:rPr>
                  <w:color w:val="0000FF"/>
                </w:rPr>
                <w:t>N17</w:t>
              </w:r>
            </w:hyperlink>
            <w:r>
              <w:t xml:space="preserve">, </w:t>
            </w:r>
            <w:hyperlink r:id="rId17243" w:history="1">
              <w:r>
                <w:rPr>
                  <w:color w:val="0000FF"/>
                </w:rPr>
                <w:t>R57.1</w:t>
              </w:r>
            </w:hyperlink>
            <w:r>
              <w:t xml:space="preserve">, </w:t>
            </w:r>
            <w:hyperlink r:id="rId17244" w:history="1">
              <w:r>
                <w:rPr>
                  <w:color w:val="0000FF"/>
                </w:rPr>
                <w:t>R57.8</w:t>
              </w:r>
            </w:hyperlink>
            <w:r>
              <w:t xml:space="preserve">, </w:t>
            </w:r>
            <w:hyperlink r:id="rId17245" w:history="1">
              <w:r>
                <w:rPr>
                  <w:color w:val="0000FF"/>
                </w:rPr>
                <w:t>T79.4</w:t>
              </w:r>
            </w:hyperlink>
          </w:p>
        </w:tc>
        <w:tc>
          <w:tcPr>
            <w:tcW w:w="1077" w:type="dxa"/>
            <w:vMerge w:val="restart"/>
          </w:tcPr>
          <w:p w:rsidR="0007086E" w:rsidRDefault="0007086E">
            <w:pPr>
              <w:pStyle w:val="ConsPlusNormal"/>
              <w:jc w:val="center"/>
            </w:pPr>
            <w:r>
              <w:t>7,07</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plt</w:t>
            </w:r>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pPr>
            <w:r>
              <w:t>271</w:t>
            </w:r>
          </w:p>
        </w:tc>
        <w:tc>
          <w:tcPr>
            <w:tcW w:w="2551" w:type="dxa"/>
          </w:tcPr>
          <w:p w:rsidR="0007086E" w:rsidRDefault="0007086E">
            <w:pPr>
              <w:pStyle w:val="ConsPlusNormal"/>
            </w:pPr>
            <w:r>
              <w:t>Эндопротезирование суставов</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7246" w:history="1">
              <w:r>
                <w:rPr>
                  <w:color w:val="0000FF"/>
                </w:rPr>
                <w:t>A16.04.021</w:t>
              </w:r>
            </w:hyperlink>
            <w:r>
              <w:t xml:space="preserve">, </w:t>
            </w:r>
            <w:hyperlink r:id="rId17247" w:history="1">
              <w:r>
                <w:rPr>
                  <w:color w:val="0000FF"/>
                </w:rPr>
                <w:t>A16.04.021.001</w:t>
              </w:r>
            </w:hyperlink>
            <w:r>
              <w:t xml:space="preserve">, </w:t>
            </w:r>
            <w:hyperlink r:id="rId17248" w:history="1">
              <w:r>
                <w:rPr>
                  <w:color w:val="0000FF"/>
                </w:rPr>
                <w:t>A16.04.021.002</w:t>
              </w:r>
            </w:hyperlink>
            <w:r>
              <w:t xml:space="preserve">, </w:t>
            </w:r>
            <w:hyperlink r:id="rId17249" w:history="1">
              <w:r>
                <w:rPr>
                  <w:color w:val="0000FF"/>
                </w:rPr>
                <w:t>A16.04.021.004</w:t>
              </w:r>
            </w:hyperlink>
            <w:r>
              <w:t xml:space="preserve">, </w:t>
            </w:r>
            <w:hyperlink r:id="rId17250" w:history="1">
              <w:r>
                <w:rPr>
                  <w:color w:val="0000FF"/>
                </w:rPr>
                <w:t>A16.04.021.005</w:t>
              </w:r>
            </w:hyperlink>
            <w:r>
              <w:t xml:space="preserve">, </w:t>
            </w:r>
            <w:hyperlink r:id="rId17251" w:history="1">
              <w:r>
                <w:rPr>
                  <w:color w:val="0000FF"/>
                </w:rPr>
                <w:t>A16.04.021.006</w:t>
              </w:r>
            </w:hyperlink>
            <w:r>
              <w:t xml:space="preserve">, </w:t>
            </w:r>
            <w:hyperlink r:id="rId17252" w:history="1">
              <w:r>
                <w:rPr>
                  <w:color w:val="0000FF"/>
                </w:rPr>
                <w:t>A16.04.021.007</w:t>
              </w:r>
            </w:hyperlink>
            <w:r>
              <w:t xml:space="preserve">, </w:t>
            </w:r>
            <w:hyperlink r:id="rId17253" w:history="1">
              <w:r>
                <w:rPr>
                  <w:color w:val="0000FF"/>
                </w:rPr>
                <w:t>A16.04.021.008</w:t>
              </w:r>
            </w:hyperlink>
            <w:r>
              <w:t xml:space="preserve">, </w:t>
            </w:r>
            <w:hyperlink r:id="rId17254" w:history="1">
              <w:r>
                <w:rPr>
                  <w:color w:val="0000FF"/>
                </w:rPr>
                <w:t>A16.04.021.009</w:t>
              </w:r>
            </w:hyperlink>
            <w:r>
              <w:t xml:space="preserve">, </w:t>
            </w:r>
            <w:hyperlink r:id="rId17255" w:history="1">
              <w:r>
                <w:rPr>
                  <w:color w:val="0000FF"/>
                </w:rPr>
                <w:t>A16.04.021.010</w:t>
              </w:r>
            </w:hyperlink>
            <w:r>
              <w:t xml:space="preserve">, </w:t>
            </w:r>
            <w:hyperlink r:id="rId17256" w:history="1">
              <w:r>
                <w:rPr>
                  <w:color w:val="0000FF"/>
                </w:rPr>
                <w:t>A16.04.021.011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4,46</w:t>
            </w:r>
          </w:p>
        </w:tc>
      </w:tr>
      <w:tr w:rsidR="0007086E">
        <w:tc>
          <w:tcPr>
            <w:tcW w:w="567" w:type="dxa"/>
          </w:tcPr>
          <w:p w:rsidR="0007086E" w:rsidRDefault="0007086E">
            <w:pPr>
              <w:pStyle w:val="ConsPlusNormal"/>
              <w:jc w:val="center"/>
            </w:pPr>
            <w:r>
              <w:lastRenderedPageBreak/>
              <w:t>272</w:t>
            </w:r>
          </w:p>
        </w:tc>
        <w:tc>
          <w:tcPr>
            <w:tcW w:w="2551" w:type="dxa"/>
          </w:tcPr>
          <w:p w:rsidR="0007086E" w:rsidRDefault="0007086E">
            <w:pPr>
              <w:pStyle w:val="ConsPlusNormal"/>
            </w:pPr>
            <w:r>
              <w:t>Операции на костно-мышечной системе и суставах (уровень 1)</w:t>
            </w:r>
          </w:p>
        </w:tc>
        <w:tc>
          <w:tcPr>
            <w:tcW w:w="6350" w:type="dxa"/>
          </w:tcPr>
          <w:p w:rsidR="0007086E" w:rsidRDefault="0007086E">
            <w:pPr>
              <w:pStyle w:val="ConsPlusNormal"/>
            </w:pPr>
            <w:r>
              <w:t>-</w:t>
            </w:r>
          </w:p>
        </w:tc>
        <w:tc>
          <w:tcPr>
            <w:tcW w:w="3118" w:type="dxa"/>
          </w:tcPr>
          <w:p w:rsidR="0007086E" w:rsidRDefault="0007086E">
            <w:pPr>
              <w:pStyle w:val="ConsPlusNormal"/>
            </w:pPr>
            <w:hyperlink r:id="rId17257" w:history="1">
              <w:r>
                <w:rPr>
                  <w:color w:val="0000FF"/>
                </w:rPr>
                <w:t>A11.03.001</w:t>
              </w:r>
            </w:hyperlink>
            <w:r>
              <w:t xml:space="preserve">, </w:t>
            </w:r>
            <w:hyperlink r:id="rId17258" w:history="1">
              <w:r>
                <w:rPr>
                  <w:color w:val="0000FF"/>
                </w:rPr>
                <w:t>A11.03.001.001</w:t>
              </w:r>
            </w:hyperlink>
            <w:r>
              <w:t xml:space="preserve">, </w:t>
            </w:r>
            <w:hyperlink r:id="rId17259" w:history="1">
              <w:r>
                <w:rPr>
                  <w:color w:val="0000FF"/>
                </w:rPr>
                <w:t>A11.03.001.002</w:t>
              </w:r>
            </w:hyperlink>
            <w:r>
              <w:t xml:space="preserve">, </w:t>
            </w:r>
            <w:hyperlink r:id="rId17260" w:history="1">
              <w:r>
                <w:rPr>
                  <w:color w:val="0000FF"/>
                </w:rPr>
                <w:t>A11.03.001.003</w:t>
              </w:r>
            </w:hyperlink>
            <w:r>
              <w:t xml:space="preserve">, </w:t>
            </w:r>
            <w:hyperlink r:id="rId17261" w:history="1">
              <w:r>
                <w:rPr>
                  <w:color w:val="0000FF"/>
                </w:rPr>
                <w:t>A16.02.001</w:t>
              </w:r>
            </w:hyperlink>
            <w:r>
              <w:t xml:space="preserve">, </w:t>
            </w:r>
            <w:hyperlink r:id="rId17262" w:history="1">
              <w:r>
                <w:rPr>
                  <w:color w:val="0000FF"/>
                </w:rPr>
                <w:t>A16.02.001.001</w:t>
              </w:r>
            </w:hyperlink>
            <w:r>
              <w:t xml:space="preserve">, </w:t>
            </w:r>
            <w:hyperlink r:id="rId17263" w:history="1">
              <w:r>
                <w:rPr>
                  <w:color w:val="0000FF"/>
                </w:rPr>
                <w:t>A16.02.001.002</w:t>
              </w:r>
            </w:hyperlink>
            <w:r>
              <w:t xml:space="preserve">, </w:t>
            </w:r>
            <w:hyperlink r:id="rId17264" w:history="1">
              <w:r>
                <w:rPr>
                  <w:color w:val="0000FF"/>
                </w:rPr>
                <w:t>A16.02.001.003</w:t>
              </w:r>
            </w:hyperlink>
            <w:r>
              <w:t xml:space="preserve">, </w:t>
            </w:r>
            <w:hyperlink r:id="rId17265" w:history="1">
              <w:r>
                <w:rPr>
                  <w:color w:val="0000FF"/>
                </w:rPr>
                <w:t>A16.02.003</w:t>
              </w:r>
            </w:hyperlink>
            <w:r>
              <w:t xml:space="preserve">, </w:t>
            </w:r>
            <w:hyperlink r:id="rId17266" w:history="1">
              <w:r>
                <w:rPr>
                  <w:color w:val="0000FF"/>
                </w:rPr>
                <w:t>A16.02.004</w:t>
              </w:r>
            </w:hyperlink>
            <w:r>
              <w:t xml:space="preserve">, </w:t>
            </w:r>
            <w:hyperlink r:id="rId17267" w:history="1">
              <w:r>
                <w:rPr>
                  <w:color w:val="0000FF"/>
                </w:rPr>
                <w:t>A16.02.004.001</w:t>
              </w:r>
            </w:hyperlink>
            <w:r>
              <w:t xml:space="preserve">, </w:t>
            </w:r>
            <w:hyperlink r:id="rId17268" w:history="1">
              <w:r>
                <w:rPr>
                  <w:color w:val="0000FF"/>
                </w:rPr>
                <w:t>A16.02.004.002</w:t>
              </w:r>
            </w:hyperlink>
            <w:r>
              <w:t xml:space="preserve">, </w:t>
            </w:r>
            <w:hyperlink r:id="rId17269" w:history="1">
              <w:r>
                <w:rPr>
                  <w:color w:val="0000FF"/>
                </w:rPr>
                <w:t>A16.02.006</w:t>
              </w:r>
            </w:hyperlink>
            <w:r>
              <w:t xml:space="preserve">, </w:t>
            </w:r>
            <w:hyperlink r:id="rId17270" w:history="1">
              <w:r>
                <w:rPr>
                  <w:color w:val="0000FF"/>
                </w:rPr>
                <w:t>A16.02.007</w:t>
              </w:r>
            </w:hyperlink>
            <w:r>
              <w:t xml:space="preserve">, </w:t>
            </w:r>
            <w:hyperlink r:id="rId17271" w:history="1">
              <w:r>
                <w:rPr>
                  <w:color w:val="0000FF"/>
                </w:rPr>
                <w:t>A16.02.008</w:t>
              </w:r>
            </w:hyperlink>
            <w:r>
              <w:t xml:space="preserve">, </w:t>
            </w:r>
            <w:hyperlink r:id="rId17272" w:history="1">
              <w:r>
                <w:rPr>
                  <w:color w:val="0000FF"/>
                </w:rPr>
                <w:t>A16.02.009</w:t>
              </w:r>
            </w:hyperlink>
            <w:r>
              <w:t xml:space="preserve">, </w:t>
            </w:r>
            <w:hyperlink r:id="rId17273" w:history="1">
              <w:r>
                <w:rPr>
                  <w:color w:val="0000FF"/>
                </w:rPr>
                <w:t>A16.02.010</w:t>
              </w:r>
            </w:hyperlink>
            <w:r>
              <w:t xml:space="preserve">, </w:t>
            </w:r>
            <w:hyperlink r:id="rId17274" w:history="1">
              <w:r>
                <w:rPr>
                  <w:color w:val="0000FF"/>
                </w:rPr>
                <w:t>A16.02.011</w:t>
              </w:r>
            </w:hyperlink>
            <w:r>
              <w:t xml:space="preserve">, </w:t>
            </w:r>
            <w:hyperlink r:id="rId17275" w:history="1">
              <w:r>
                <w:rPr>
                  <w:color w:val="0000FF"/>
                </w:rPr>
                <w:t>A16.02.018</w:t>
              </w:r>
            </w:hyperlink>
            <w:r>
              <w:t xml:space="preserve">, </w:t>
            </w:r>
            <w:hyperlink r:id="rId17276" w:history="1">
              <w:r>
                <w:rPr>
                  <w:color w:val="0000FF"/>
                </w:rPr>
                <w:t>A16.03.005</w:t>
              </w:r>
            </w:hyperlink>
            <w:r>
              <w:t xml:space="preserve">, </w:t>
            </w:r>
            <w:hyperlink r:id="rId17277" w:history="1">
              <w:r>
                <w:rPr>
                  <w:color w:val="0000FF"/>
                </w:rPr>
                <w:t>A16.03.006</w:t>
              </w:r>
            </w:hyperlink>
            <w:r>
              <w:t xml:space="preserve">, </w:t>
            </w:r>
            <w:hyperlink r:id="rId17278" w:history="1">
              <w:r>
                <w:rPr>
                  <w:color w:val="0000FF"/>
                </w:rPr>
                <w:t>A16.03.007</w:t>
              </w:r>
            </w:hyperlink>
            <w:r>
              <w:t xml:space="preserve">, </w:t>
            </w:r>
            <w:hyperlink r:id="rId17279" w:history="1">
              <w:r>
                <w:rPr>
                  <w:color w:val="0000FF"/>
                </w:rPr>
                <w:t>A16.03.013</w:t>
              </w:r>
            </w:hyperlink>
            <w:r>
              <w:t xml:space="preserve">, </w:t>
            </w:r>
            <w:hyperlink r:id="rId17280" w:history="1">
              <w:r>
                <w:rPr>
                  <w:color w:val="0000FF"/>
                </w:rPr>
                <w:t>A16.03.014.001</w:t>
              </w:r>
            </w:hyperlink>
            <w:r>
              <w:t xml:space="preserve">, </w:t>
            </w:r>
            <w:hyperlink r:id="rId17281" w:history="1">
              <w:r>
                <w:rPr>
                  <w:color w:val="0000FF"/>
                </w:rPr>
                <w:t>A16.03.014.002</w:t>
              </w:r>
            </w:hyperlink>
            <w:r>
              <w:t xml:space="preserve">, </w:t>
            </w:r>
            <w:hyperlink r:id="rId17282" w:history="1">
              <w:r>
                <w:rPr>
                  <w:color w:val="0000FF"/>
                </w:rPr>
                <w:t>A16.03.015</w:t>
              </w:r>
            </w:hyperlink>
            <w:r>
              <w:t xml:space="preserve">, </w:t>
            </w:r>
            <w:hyperlink r:id="rId17283" w:history="1">
              <w:r>
                <w:rPr>
                  <w:color w:val="0000FF"/>
                </w:rPr>
                <w:t>A16.03.017</w:t>
              </w:r>
            </w:hyperlink>
            <w:r>
              <w:t xml:space="preserve">, </w:t>
            </w:r>
            <w:hyperlink r:id="rId17284" w:history="1">
              <w:r>
                <w:rPr>
                  <w:color w:val="0000FF"/>
                </w:rPr>
                <w:t>A16.03.017.001</w:t>
              </w:r>
            </w:hyperlink>
            <w:r>
              <w:t xml:space="preserve">, </w:t>
            </w:r>
            <w:hyperlink r:id="rId17285" w:history="1">
              <w:r>
                <w:rPr>
                  <w:color w:val="0000FF"/>
                </w:rPr>
                <w:t>A16.03.020</w:t>
              </w:r>
            </w:hyperlink>
            <w:r>
              <w:t xml:space="preserve">, </w:t>
            </w:r>
            <w:hyperlink r:id="rId17286" w:history="1">
              <w:r>
                <w:rPr>
                  <w:color w:val="0000FF"/>
                </w:rPr>
                <w:t>A16.03.021</w:t>
              </w:r>
            </w:hyperlink>
            <w:r>
              <w:t xml:space="preserve">, </w:t>
            </w:r>
            <w:hyperlink r:id="rId17287" w:history="1">
              <w:r>
                <w:rPr>
                  <w:color w:val="0000FF"/>
                </w:rPr>
                <w:t>A16.03.021.001</w:t>
              </w:r>
            </w:hyperlink>
            <w:r>
              <w:t xml:space="preserve">, </w:t>
            </w:r>
            <w:hyperlink r:id="rId17288" w:history="1">
              <w:r>
                <w:rPr>
                  <w:color w:val="0000FF"/>
                </w:rPr>
                <w:t>A16.03.021.002</w:t>
              </w:r>
            </w:hyperlink>
            <w:r>
              <w:t xml:space="preserve">, </w:t>
            </w:r>
            <w:hyperlink r:id="rId17289" w:history="1">
              <w:r>
                <w:rPr>
                  <w:color w:val="0000FF"/>
                </w:rPr>
                <w:t>A16.03.021.003</w:t>
              </w:r>
            </w:hyperlink>
            <w:r>
              <w:t xml:space="preserve">, </w:t>
            </w:r>
            <w:hyperlink r:id="rId17290" w:history="1">
              <w:r>
                <w:rPr>
                  <w:color w:val="0000FF"/>
                </w:rPr>
                <w:t>A16.03.021.004</w:t>
              </w:r>
            </w:hyperlink>
            <w:r>
              <w:t xml:space="preserve">, </w:t>
            </w:r>
            <w:hyperlink r:id="rId17291" w:history="1">
              <w:r>
                <w:rPr>
                  <w:color w:val="0000FF"/>
                </w:rPr>
                <w:t>A16.03.022</w:t>
              </w:r>
            </w:hyperlink>
            <w:r>
              <w:t xml:space="preserve">, </w:t>
            </w:r>
            <w:hyperlink r:id="rId17292" w:history="1">
              <w:r>
                <w:rPr>
                  <w:color w:val="0000FF"/>
                </w:rPr>
                <w:t>A16.03.022.001</w:t>
              </w:r>
            </w:hyperlink>
            <w:r>
              <w:t xml:space="preserve">, </w:t>
            </w:r>
            <w:hyperlink r:id="rId17293" w:history="1">
              <w:r>
                <w:rPr>
                  <w:color w:val="0000FF"/>
                </w:rPr>
                <w:t>A16.03.022.003</w:t>
              </w:r>
            </w:hyperlink>
            <w:r>
              <w:t xml:space="preserve">, </w:t>
            </w:r>
            <w:hyperlink r:id="rId17294" w:history="1">
              <w:r>
                <w:rPr>
                  <w:color w:val="0000FF"/>
                </w:rPr>
                <w:t>A16.03.027</w:t>
              </w:r>
            </w:hyperlink>
            <w:r>
              <w:t xml:space="preserve">, </w:t>
            </w:r>
            <w:hyperlink r:id="rId17295" w:history="1">
              <w:r>
                <w:rPr>
                  <w:color w:val="0000FF"/>
                </w:rPr>
                <w:t>A16.03.031</w:t>
              </w:r>
            </w:hyperlink>
            <w:r>
              <w:t xml:space="preserve">, </w:t>
            </w:r>
            <w:hyperlink r:id="rId17296" w:history="1">
              <w:r>
                <w:rPr>
                  <w:color w:val="0000FF"/>
                </w:rPr>
                <w:t>A16.03.033</w:t>
              </w:r>
            </w:hyperlink>
            <w:r>
              <w:t xml:space="preserve">, </w:t>
            </w:r>
            <w:hyperlink r:id="rId17297" w:history="1">
              <w:r>
                <w:rPr>
                  <w:color w:val="0000FF"/>
                </w:rPr>
                <w:t>A16.03.036</w:t>
              </w:r>
            </w:hyperlink>
            <w:r>
              <w:t xml:space="preserve">, </w:t>
            </w:r>
            <w:hyperlink r:id="rId17298" w:history="1">
              <w:r>
                <w:rPr>
                  <w:color w:val="0000FF"/>
                </w:rPr>
                <w:t>A16.03.049</w:t>
              </w:r>
            </w:hyperlink>
            <w:r>
              <w:t xml:space="preserve">, </w:t>
            </w:r>
            <w:hyperlink r:id="rId17299" w:history="1">
              <w:r>
                <w:rPr>
                  <w:color w:val="0000FF"/>
                </w:rPr>
                <w:t>A16.03.082</w:t>
              </w:r>
            </w:hyperlink>
            <w:r>
              <w:t xml:space="preserve">, </w:t>
            </w:r>
            <w:hyperlink r:id="rId17300" w:history="1">
              <w:r>
                <w:rPr>
                  <w:color w:val="0000FF"/>
                </w:rPr>
                <w:t>A16.03.084</w:t>
              </w:r>
            </w:hyperlink>
            <w:r>
              <w:t xml:space="preserve">, </w:t>
            </w:r>
            <w:hyperlink r:id="rId17301" w:history="1">
              <w:r>
                <w:rPr>
                  <w:color w:val="0000FF"/>
                </w:rPr>
                <w:t>A16.03.089</w:t>
              </w:r>
            </w:hyperlink>
            <w:r>
              <w:t xml:space="preserve">, </w:t>
            </w:r>
            <w:hyperlink r:id="rId17302" w:history="1">
              <w:r>
                <w:rPr>
                  <w:color w:val="0000FF"/>
                </w:rPr>
                <w:t>A16.04.002</w:t>
              </w:r>
            </w:hyperlink>
            <w:r>
              <w:t xml:space="preserve">, </w:t>
            </w:r>
            <w:hyperlink r:id="rId17303" w:history="1">
              <w:r>
                <w:rPr>
                  <w:color w:val="0000FF"/>
                </w:rPr>
                <w:t>A16.04.005</w:t>
              </w:r>
            </w:hyperlink>
            <w:r>
              <w:t xml:space="preserve">, </w:t>
            </w:r>
            <w:hyperlink r:id="rId17304" w:history="1">
              <w:r>
                <w:rPr>
                  <w:color w:val="0000FF"/>
                </w:rPr>
                <w:t>A16.04.018</w:t>
              </w:r>
            </w:hyperlink>
            <w:r>
              <w:t xml:space="preserve">, </w:t>
            </w:r>
            <w:hyperlink r:id="rId17305" w:history="1">
              <w:r>
                <w:rPr>
                  <w:color w:val="0000FF"/>
                </w:rPr>
                <w:t>A16.04.018.001</w:t>
              </w:r>
            </w:hyperlink>
            <w:r>
              <w:t xml:space="preserve">, </w:t>
            </w:r>
            <w:hyperlink r:id="rId17306" w:history="1">
              <w:r>
                <w:rPr>
                  <w:color w:val="0000FF"/>
                </w:rPr>
                <w:t>A16.04.019</w:t>
              </w:r>
            </w:hyperlink>
            <w:r>
              <w:t xml:space="preserve">, </w:t>
            </w:r>
            <w:hyperlink r:id="rId17307" w:history="1">
              <w:r>
                <w:rPr>
                  <w:color w:val="0000FF"/>
                </w:rPr>
                <w:t>A16.04.022</w:t>
              </w:r>
            </w:hyperlink>
            <w:r>
              <w:t xml:space="preserve">, </w:t>
            </w:r>
            <w:hyperlink r:id="rId17308" w:history="1">
              <w:r>
                <w:rPr>
                  <w:color w:val="0000FF"/>
                </w:rPr>
                <w:t>A16.04.024</w:t>
              </w:r>
            </w:hyperlink>
            <w:r>
              <w:t xml:space="preserve">, </w:t>
            </w:r>
            <w:hyperlink r:id="rId17309" w:history="1">
              <w:r>
                <w:rPr>
                  <w:color w:val="0000FF"/>
                </w:rPr>
                <w:t>A16.30.017.003</w:t>
              </w:r>
            </w:hyperlink>
            <w:r>
              <w:t xml:space="preserve">, </w:t>
            </w:r>
            <w:hyperlink r:id="rId17310" w:history="1">
              <w:r>
                <w:rPr>
                  <w:color w:val="0000FF"/>
                </w:rPr>
                <w:t>A16.30.019.004</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0,79</w:t>
            </w:r>
          </w:p>
        </w:tc>
      </w:tr>
      <w:tr w:rsidR="0007086E">
        <w:tc>
          <w:tcPr>
            <w:tcW w:w="567" w:type="dxa"/>
          </w:tcPr>
          <w:p w:rsidR="0007086E" w:rsidRDefault="0007086E">
            <w:pPr>
              <w:pStyle w:val="ConsPlusNormal"/>
              <w:jc w:val="center"/>
            </w:pPr>
            <w:r>
              <w:lastRenderedPageBreak/>
              <w:t>273</w:t>
            </w:r>
          </w:p>
        </w:tc>
        <w:tc>
          <w:tcPr>
            <w:tcW w:w="2551" w:type="dxa"/>
          </w:tcPr>
          <w:p w:rsidR="0007086E" w:rsidRDefault="0007086E">
            <w:pPr>
              <w:pStyle w:val="ConsPlusNormal"/>
            </w:pPr>
            <w:r>
              <w:t>Операции на костно-мышечной системе и суставах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7311" w:history="1">
              <w:r>
                <w:rPr>
                  <w:color w:val="0000FF"/>
                </w:rPr>
                <w:t>A16.02.002</w:t>
              </w:r>
            </w:hyperlink>
            <w:r>
              <w:t xml:space="preserve">, </w:t>
            </w:r>
            <w:hyperlink r:id="rId17312" w:history="1">
              <w:r>
                <w:rPr>
                  <w:color w:val="0000FF"/>
                </w:rPr>
                <w:t>A16.03.001</w:t>
              </w:r>
            </w:hyperlink>
            <w:r>
              <w:t xml:space="preserve">, </w:t>
            </w:r>
            <w:hyperlink r:id="rId17313" w:history="1">
              <w:r>
                <w:rPr>
                  <w:color w:val="0000FF"/>
                </w:rPr>
                <w:t>A16.03.014</w:t>
              </w:r>
            </w:hyperlink>
            <w:r>
              <w:t xml:space="preserve">, </w:t>
            </w:r>
            <w:hyperlink r:id="rId17314" w:history="1">
              <w:r>
                <w:rPr>
                  <w:color w:val="0000FF"/>
                </w:rPr>
                <w:t>A16.03.016</w:t>
              </w:r>
            </w:hyperlink>
            <w:r>
              <w:t xml:space="preserve">, </w:t>
            </w:r>
            <w:hyperlink r:id="rId17315" w:history="1">
              <w:r>
                <w:rPr>
                  <w:color w:val="0000FF"/>
                </w:rPr>
                <w:t>A16.03.016.001</w:t>
              </w:r>
            </w:hyperlink>
            <w:r>
              <w:t xml:space="preserve">, </w:t>
            </w:r>
            <w:hyperlink r:id="rId17316" w:history="1">
              <w:r>
                <w:rPr>
                  <w:color w:val="0000FF"/>
                </w:rPr>
                <w:t>A16.03.025.003</w:t>
              </w:r>
            </w:hyperlink>
            <w:r>
              <w:t xml:space="preserve">, </w:t>
            </w:r>
            <w:hyperlink r:id="rId17317" w:history="1">
              <w:r>
                <w:rPr>
                  <w:color w:val="0000FF"/>
                </w:rPr>
                <w:t>A16.03.025.004</w:t>
              </w:r>
            </w:hyperlink>
            <w:r>
              <w:t xml:space="preserve">, </w:t>
            </w:r>
            <w:hyperlink r:id="rId17318" w:history="1">
              <w:r>
                <w:rPr>
                  <w:color w:val="0000FF"/>
                </w:rPr>
                <w:t>A16.03.029</w:t>
              </w:r>
            </w:hyperlink>
            <w:r>
              <w:t xml:space="preserve">, </w:t>
            </w:r>
            <w:hyperlink r:id="rId17319" w:history="1">
              <w:r>
                <w:rPr>
                  <w:color w:val="0000FF"/>
                </w:rPr>
                <w:t>A16.03.034</w:t>
              </w:r>
            </w:hyperlink>
            <w:r>
              <w:t xml:space="preserve">, </w:t>
            </w:r>
            <w:hyperlink r:id="rId17320" w:history="1">
              <w:r>
                <w:rPr>
                  <w:color w:val="0000FF"/>
                </w:rPr>
                <w:t>A16.03.034.001</w:t>
              </w:r>
            </w:hyperlink>
            <w:r>
              <w:t xml:space="preserve">, </w:t>
            </w:r>
            <w:hyperlink r:id="rId17321" w:history="1">
              <w:r>
                <w:rPr>
                  <w:color w:val="0000FF"/>
                </w:rPr>
                <w:t>A16.03.034.002</w:t>
              </w:r>
            </w:hyperlink>
            <w:r>
              <w:t xml:space="preserve">, </w:t>
            </w:r>
            <w:hyperlink r:id="rId17322" w:history="1">
              <w:r>
                <w:rPr>
                  <w:color w:val="0000FF"/>
                </w:rPr>
                <w:t>A16.03.059</w:t>
              </w:r>
            </w:hyperlink>
            <w:r>
              <w:t xml:space="preserve">, </w:t>
            </w:r>
            <w:hyperlink r:id="rId17323" w:history="1">
              <w:r>
                <w:rPr>
                  <w:color w:val="0000FF"/>
                </w:rPr>
                <w:t>A16.03.083</w:t>
              </w:r>
            </w:hyperlink>
            <w:r>
              <w:t xml:space="preserve">, </w:t>
            </w:r>
            <w:hyperlink r:id="rId17324" w:history="1">
              <w:r>
                <w:rPr>
                  <w:color w:val="0000FF"/>
                </w:rPr>
                <w:t>A16.03.085</w:t>
              </w:r>
            </w:hyperlink>
            <w:r>
              <w:t xml:space="preserve">, </w:t>
            </w:r>
            <w:hyperlink r:id="rId17325" w:history="1">
              <w:r>
                <w:rPr>
                  <w:color w:val="0000FF"/>
                </w:rPr>
                <w:t>A16.03.086</w:t>
              </w:r>
            </w:hyperlink>
            <w:r>
              <w:t xml:space="preserve">, </w:t>
            </w:r>
            <w:hyperlink r:id="rId17326" w:history="1">
              <w:r>
                <w:rPr>
                  <w:color w:val="0000FF"/>
                </w:rPr>
                <w:t>A16.03.087</w:t>
              </w:r>
            </w:hyperlink>
            <w:r>
              <w:t xml:space="preserve">, </w:t>
            </w:r>
            <w:hyperlink r:id="rId17327" w:history="1">
              <w:r>
                <w:rPr>
                  <w:color w:val="0000FF"/>
                </w:rPr>
                <w:t>A16.03.090</w:t>
              </w:r>
            </w:hyperlink>
            <w:r>
              <w:t xml:space="preserve">, </w:t>
            </w:r>
            <w:hyperlink r:id="rId17328" w:history="1">
              <w:r>
                <w:rPr>
                  <w:color w:val="0000FF"/>
                </w:rPr>
                <w:t>A16.04.038</w:t>
              </w:r>
            </w:hyperlink>
            <w:r>
              <w:t xml:space="preserve">, </w:t>
            </w:r>
            <w:hyperlink r:id="rId17329" w:history="1">
              <w:r>
                <w:rPr>
                  <w:color w:val="0000FF"/>
                </w:rPr>
                <w:t>A16.04.039</w:t>
              </w:r>
            </w:hyperlink>
            <w:r>
              <w:t xml:space="preserve">, </w:t>
            </w:r>
            <w:hyperlink r:id="rId17330" w:history="1">
              <w:r>
                <w:rPr>
                  <w:color w:val="0000FF"/>
                </w:rPr>
                <w:t>A16.04.048</w:t>
              </w:r>
            </w:hyperlink>
            <w:r>
              <w:t xml:space="preserve">, </w:t>
            </w:r>
            <w:hyperlink r:id="rId17331" w:history="1">
              <w:r>
                <w:rPr>
                  <w:color w:val="0000FF"/>
                </w:rPr>
                <w:t>A16.04.049</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0,93</w:t>
            </w:r>
          </w:p>
        </w:tc>
      </w:tr>
      <w:tr w:rsidR="0007086E">
        <w:tc>
          <w:tcPr>
            <w:tcW w:w="567" w:type="dxa"/>
          </w:tcPr>
          <w:p w:rsidR="0007086E" w:rsidRDefault="0007086E">
            <w:pPr>
              <w:pStyle w:val="ConsPlusNormal"/>
              <w:jc w:val="center"/>
            </w:pPr>
            <w:r>
              <w:t>274</w:t>
            </w:r>
          </w:p>
        </w:tc>
        <w:tc>
          <w:tcPr>
            <w:tcW w:w="2551" w:type="dxa"/>
          </w:tcPr>
          <w:p w:rsidR="0007086E" w:rsidRDefault="0007086E">
            <w:pPr>
              <w:pStyle w:val="ConsPlusNormal"/>
            </w:pPr>
            <w:r>
              <w:t>Операции на костно-мышечной системе и суставах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7332" w:history="1">
              <w:r>
                <w:rPr>
                  <w:color w:val="0000FF"/>
                </w:rPr>
                <w:t>A16.02.005</w:t>
              </w:r>
            </w:hyperlink>
            <w:r>
              <w:t xml:space="preserve">, </w:t>
            </w:r>
            <w:hyperlink r:id="rId17333" w:history="1">
              <w:r>
                <w:rPr>
                  <w:color w:val="0000FF"/>
                </w:rPr>
                <w:t>A16.02.005.001</w:t>
              </w:r>
            </w:hyperlink>
            <w:r>
              <w:t xml:space="preserve">, </w:t>
            </w:r>
            <w:hyperlink r:id="rId17334" w:history="1">
              <w:r>
                <w:rPr>
                  <w:color w:val="0000FF"/>
                </w:rPr>
                <w:t>A16.02.005.002</w:t>
              </w:r>
            </w:hyperlink>
            <w:r>
              <w:t xml:space="preserve">, </w:t>
            </w:r>
            <w:hyperlink r:id="rId17335" w:history="1">
              <w:r>
                <w:rPr>
                  <w:color w:val="0000FF"/>
                </w:rPr>
                <w:t>A16.02.005.003</w:t>
              </w:r>
            </w:hyperlink>
            <w:r>
              <w:t xml:space="preserve">, </w:t>
            </w:r>
            <w:hyperlink r:id="rId17336" w:history="1">
              <w:r>
                <w:rPr>
                  <w:color w:val="0000FF"/>
                </w:rPr>
                <w:t>A16.02.005.004</w:t>
              </w:r>
            </w:hyperlink>
            <w:r>
              <w:t xml:space="preserve">, </w:t>
            </w:r>
            <w:hyperlink r:id="rId17337" w:history="1">
              <w:r>
                <w:rPr>
                  <w:color w:val="0000FF"/>
                </w:rPr>
                <w:t>A16.02.005.005</w:t>
              </w:r>
            </w:hyperlink>
            <w:r>
              <w:t xml:space="preserve">, </w:t>
            </w:r>
            <w:hyperlink r:id="rId17338" w:history="1">
              <w:r>
                <w:rPr>
                  <w:color w:val="0000FF"/>
                </w:rPr>
                <w:t>A16.02.009.001</w:t>
              </w:r>
            </w:hyperlink>
            <w:r>
              <w:t xml:space="preserve">, </w:t>
            </w:r>
            <w:hyperlink r:id="rId17339" w:history="1">
              <w:r>
                <w:rPr>
                  <w:color w:val="0000FF"/>
                </w:rPr>
                <w:t>A16.02.009.003</w:t>
              </w:r>
            </w:hyperlink>
            <w:r>
              <w:t xml:space="preserve">, </w:t>
            </w:r>
            <w:hyperlink r:id="rId17340" w:history="1">
              <w:r>
                <w:rPr>
                  <w:color w:val="0000FF"/>
                </w:rPr>
                <w:t>A16.02.009.004</w:t>
              </w:r>
            </w:hyperlink>
            <w:r>
              <w:t xml:space="preserve">, </w:t>
            </w:r>
            <w:hyperlink r:id="rId17341" w:history="1">
              <w:r>
                <w:rPr>
                  <w:color w:val="0000FF"/>
                </w:rPr>
                <w:t>A16.02.009.005</w:t>
              </w:r>
            </w:hyperlink>
            <w:r>
              <w:t xml:space="preserve">, </w:t>
            </w:r>
            <w:hyperlink r:id="rId17342" w:history="1">
              <w:r>
                <w:rPr>
                  <w:color w:val="0000FF"/>
                </w:rPr>
                <w:t>A16.02.009.006</w:t>
              </w:r>
            </w:hyperlink>
            <w:r>
              <w:t xml:space="preserve">, </w:t>
            </w:r>
            <w:hyperlink r:id="rId17343" w:history="1">
              <w:r>
                <w:rPr>
                  <w:color w:val="0000FF"/>
                </w:rPr>
                <w:t>A16.02.012</w:t>
              </w:r>
            </w:hyperlink>
            <w:r>
              <w:t xml:space="preserve">, </w:t>
            </w:r>
            <w:hyperlink r:id="rId17344" w:history="1">
              <w:r>
                <w:rPr>
                  <w:color w:val="0000FF"/>
                </w:rPr>
                <w:t>A16.02.014</w:t>
              </w:r>
            </w:hyperlink>
            <w:r>
              <w:t xml:space="preserve">, </w:t>
            </w:r>
            <w:hyperlink r:id="rId17345" w:history="1">
              <w:r>
                <w:rPr>
                  <w:color w:val="0000FF"/>
                </w:rPr>
                <w:t>A16.02.015</w:t>
              </w:r>
            </w:hyperlink>
            <w:r>
              <w:t xml:space="preserve">, </w:t>
            </w:r>
            <w:hyperlink r:id="rId17346" w:history="1">
              <w:r>
                <w:rPr>
                  <w:color w:val="0000FF"/>
                </w:rPr>
                <w:t>A16.02.016</w:t>
              </w:r>
            </w:hyperlink>
            <w:r>
              <w:t xml:space="preserve">, </w:t>
            </w:r>
            <w:hyperlink r:id="rId17347" w:history="1">
              <w:r>
                <w:rPr>
                  <w:color w:val="0000FF"/>
                </w:rPr>
                <w:t>A16.02.017</w:t>
              </w:r>
            </w:hyperlink>
            <w:r>
              <w:t xml:space="preserve">, </w:t>
            </w:r>
            <w:hyperlink r:id="rId17348" w:history="1">
              <w:r>
                <w:rPr>
                  <w:color w:val="0000FF"/>
                </w:rPr>
                <w:t>A16.03.002</w:t>
              </w:r>
            </w:hyperlink>
            <w:r>
              <w:t xml:space="preserve">, </w:t>
            </w:r>
            <w:hyperlink r:id="rId17349" w:history="1">
              <w:r>
                <w:rPr>
                  <w:color w:val="0000FF"/>
                </w:rPr>
                <w:t>A16.03.003</w:t>
              </w:r>
            </w:hyperlink>
            <w:r>
              <w:t xml:space="preserve">, </w:t>
            </w:r>
            <w:hyperlink r:id="rId17350" w:history="1">
              <w:r>
                <w:rPr>
                  <w:color w:val="0000FF"/>
                </w:rPr>
                <w:t>A16.03.004</w:t>
              </w:r>
            </w:hyperlink>
            <w:r>
              <w:t xml:space="preserve">, </w:t>
            </w:r>
            <w:hyperlink r:id="rId17351" w:history="1">
              <w:r>
                <w:rPr>
                  <w:color w:val="0000FF"/>
                </w:rPr>
                <w:t>A16.03.008</w:t>
              </w:r>
            </w:hyperlink>
            <w:r>
              <w:t xml:space="preserve">, </w:t>
            </w:r>
            <w:hyperlink r:id="rId17352" w:history="1">
              <w:r>
                <w:rPr>
                  <w:color w:val="0000FF"/>
                </w:rPr>
                <w:t>A16.03.018</w:t>
              </w:r>
            </w:hyperlink>
            <w:r>
              <w:t xml:space="preserve">, </w:t>
            </w:r>
            <w:hyperlink r:id="rId17353" w:history="1">
              <w:r>
                <w:rPr>
                  <w:color w:val="0000FF"/>
                </w:rPr>
                <w:t>A16.03.024</w:t>
              </w:r>
            </w:hyperlink>
            <w:r>
              <w:t xml:space="preserve">, </w:t>
            </w:r>
            <w:hyperlink r:id="rId17354" w:history="1">
              <w:r>
                <w:rPr>
                  <w:color w:val="0000FF"/>
                </w:rPr>
                <w:t>A16.03.025</w:t>
              </w:r>
            </w:hyperlink>
            <w:r>
              <w:t xml:space="preserve">, </w:t>
            </w:r>
            <w:hyperlink r:id="rId17355" w:history="1">
              <w:r>
                <w:rPr>
                  <w:color w:val="0000FF"/>
                </w:rPr>
                <w:t>A16.03.025.001</w:t>
              </w:r>
            </w:hyperlink>
            <w:r>
              <w:t xml:space="preserve">, </w:t>
            </w:r>
            <w:hyperlink r:id="rId17356" w:history="1">
              <w:r>
                <w:rPr>
                  <w:color w:val="0000FF"/>
                </w:rPr>
                <w:t>A16.03.026</w:t>
              </w:r>
            </w:hyperlink>
            <w:r>
              <w:t xml:space="preserve">, </w:t>
            </w:r>
            <w:hyperlink r:id="rId17357" w:history="1">
              <w:r>
                <w:rPr>
                  <w:color w:val="0000FF"/>
                </w:rPr>
                <w:t>A16.03.026.002</w:t>
              </w:r>
            </w:hyperlink>
            <w:r>
              <w:t xml:space="preserve">, </w:t>
            </w:r>
            <w:hyperlink r:id="rId17358" w:history="1">
              <w:r>
                <w:rPr>
                  <w:color w:val="0000FF"/>
                </w:rPr>
                <w:t>A16.03.026.003</w:t>
              </w:r>
            </w:hyperlink>
            <w:r>
              <w:t xml:space="preserve">, </w:t>
            </w:r>
            <w:hyperlink r:id="rId17359" w:history="1">
              <w:r>
                <w:rPr>
                  <w:color w:val="0000FF"/>
                </w:rPr>
                <w:t>A16.03.026.004</w:t>
              </w:r>
            </w:hyperlink>
            <w:r>
              <w:t xml:space="preserve">, </w:t>
            </w:r>
            <w:hyperlink r:id="rId17360" w:history="1">
              <w:r>
                <w:rPr>
                  <w:color w:val="0000FF"/>
                </w:rPr>
                <w:t>A16.03.028</w:t>
              </w:r>
            </w:hyperlink>
            <w:r>
              <w:t xml:space="preserve">, </w:t>
            </w:r>
            <w:hyperlink r:id="rId17361" w:history="1">
              <w:r>
                <w:rPr>
                  <w:color w:val="0000FF"/>
                </w:rPr>
                <w:t>A16.03.028.001</w:t>
              </w:r>
            </w:hyperlink>
            <w:r>
              <w:t xml:space="preserve">, </w:t>
            </w:r>
            <w:hyperlink r:id="rId17362" w:history="1">
              <w:r>
                <w:rPr>
                  <w:color w:val="0000FF"/>
                </w:rPr>
                <w:t>A16.03.028.002</w:t>
              </w:r>
            </w:hyperlink>
            <w:r>
              <w:t xml:space="preserve">, </w:t>
            </w:r>
            <w:hyperlink r:id="rId17363" w:history="1">
              <w:r>
                <w:rPr>
                  <w:color w:val="0000FF"/>
                </w:rPr>
                <w:t>A16.03.028.003</w:t>
              </w:r>
            </w:hyperlink>
            <w:r>
              <w:t xml:space="preserve">, </w:t>
            </w:r>
            <w:hyperlink r:id="rId17364" w:history="1">
              <w:r>
                <w:rPr>
                  <w:color w:val="0000FF"/>
                </w:rPr>
                <w:t>A16.03.028.004</w:t>
              </w:r>
            </w:hyperlink>
            <w:r>
              <w:t xml:space="preserve">, </w:t>
            </w:r>
            <w:hyperlink r:id="rId17365" w:history="1">
              <w:r>
                <w:rPr>
                  <w:color w:val="0000FF"/>
                </w:rPr>
                <w:t>A16.03.028.005</w:t>
              </w:r>
            </w:hyperlink>
            <w:r>
              <w:t xml:space="preserve">, </w:t>
            </w:r>
            <w:hyperlink r:id="rId17366" w:history="1">
              <w:r>
                <w:rPr>
                  <w:color w:val="0000FF"/>
                </w:rPr>
                <w:t>A16.03.028.006</w:t>
              </w:r>
            </w:hyperlink>
            <w:r>
              <w:t xml:space="preserve">, </w:t>
            </w:r>
            <w:hyperlink r:id="rId17367" w:history="1">
              <w:r>
                <w:rPr>
                  <w:color w:val="0000FF"/>
                </w:rPr>
                <w:t>A16.03.028.007</w:t>
              </w:r>
            </w:hyperlink>
            <w:r>
              <w:t xml:space="preserve">, </w:t>
            </w:r>
            <w:hyperlink r:id="rId17368" w:history="1">
              <w:r>
                <w:rPr>
                  <w:color w:val="0000FF"/>
                </w:rPr>
                <w:t>A16.03.028.008</w:t>
              </w:r>
            </w:hyperlink>
            <w:r>
              <w:t xml:space="preserve">, </w:t>
            </w:r>
            <w:hyperlink r:id="rId17369" w:history="1">
              <w:r>
                <w:rPr>
                  <w:color w:val="0000FF"/>
                </w:rPr>
                <w:t>A16.03.028.009</w:t>
              </w:r>
            </w:hyperlink>
            <w:r>
              <w:t xml:space="preserve">, </w:t>
            </w:r>
            <w:hyperlink r:id="rId17370" w:history="1">
              <w:r>
                <w:rPr>
                  <w:color w:val="0000FF"/>
                </w:rPr>
                <w:t>A16.03.028.010</w:t>
              </w:r>
            </w:hyperlink>
            <w:r>
              <w:t xml:space="preserve">, </w:t>
            </w:r>
            <w:hyperlink r:id="rId17371" w:history="1">
              <w:r>
                <w:rPr>
                  <w:color w:val="0000FF"/>
                </w:rPr>
                <w:t>A16.03.028.011</w:t>
              </w:r>
            </w:hyperlink>
            <w:r>
              <w:t xml:space="preserve">, </w:t>
            </w:r>
            <w:hyperlink r:id="rId17372" w:history="1">
              <w:r>
                <w:rPr>
                  <w:color w:val="0000FF"/>
                </w:rPr>
                <w:t>A16.03.030</w:t>
              </w:r>
            </w:hyperlink>
            <w:r>
              <w:t xml:space="preserve">, </w:t>
            </w:r>
            <w:hyperlink r:id="rId17373" w:history="1">
              <w:r>
                <w:rPr>
                  <w:color w:val="0000FF"/>
                </w:rPr>
                <w:t>A16.03.033.001</w:t>
              </w:r>
            </w:hyperlink>
            <w:r>
              <w:t xml:space="preserve">, </w:t>
            </w:r>
            <w:hyperlink r:id="rId17374" w:history="1">
              <w:r>
                <w:rPr>
                  <w:color w:val="0000FF"/>
                </w:rPr>
                <w:t>A16.03.058</w:t>
              </w:r>
            </w:hyperlink>
            <w:r>
              <w:t xml:space="preserve">, </w:t>
            </w:r>
            <w:hyperlink r:id="rId17375" w:history="1">
              <w:r>
                <w:rPr>
                  <w:color w:val="0000FF"/>
                </w:rPr>
                <w:t>A16.03.058.001</w:t>
              </w:r>
            </w:hyperlink>
            <w:r>
              <w:t xml:space="preserve">, </w:t>
            </w:r>
            <w:hyperlink r:id="rId17376" w:history="1">
              <w:r>
                <w:rPr>
                  <w:color w:val="0000FF"/>
                </w:rPr>
                <w:t>A16.03.060</w:t>
              </w:r>
            </w:hyperlink>
            <w:r>
              <w:t xml:space="preserve">, </w:t>
            </w:r>
            <w:hyperlink r:id="rId17377" w:history="1">
              <w:r>
                <w:rPr>
                  <w:color w:val="0000FF"/>
                </w:rPr>
                <w:t>A16.03.060.001</w:t>
              </w:r>
            </w:hyperlink>
            <w:r>
              <w:t xml:space="preserve">, </w:t>
            </w:r>
            <w:hyperlink r:id="rId17378" w:history="1">
              <w:r>
                <w:rPr>
                  <w:color w:val="0000FF"/>
                </w:rPr>
                <w:t>A16.03.061</w:t>
              </w:r>
            </w:hyperlink>
            <w:r>
              <w:t xml:space="preserve">, </w:t>
            </w:r>
            <w:hyperlink r:id="rId17379" w:history="1">
              <w:r>
                <w:rPr>
                  <w:color w:val="0000FF"/>
                </w:rPr>
                <w:t>A16.03.061.001</w:t>
              </w:r>
            </w:hyperlink>
            <w:r>
              <w:t xml:space="preserve">, </w:t>
            </w:r>
            <w:hyperlink r:id="rId17380" w:history="1">
              <w:r>
                <w:rPr>
                  <w:color w:val="0000FF"/>
                </w:rPr>
                <w:t>A16.03.062</w:t>
              </w:r>
            </w:hyperlink>
            <w:r>
              <w:t xml:space="preserve">, </w:t>
            </w:r>
            <w:hyperlink r:id="rId17381" w:history="1">
              <w:r>
                <w:rPr>
                  <w:color w:val="0000FF"/>
                </w:rPr>
                <w:t>A16.03.062.001</w:t>
              </w:r>
            </w:hyperlink>
            <w:r>
              <w:t xml:space="preserve">, </w:t>
            </w:r>
            <w:hyperlink r:id="rId17382" w:history="1">
              <w:r>
                <w:rPr>
                  <w:color w:val="0000FF"/>
                </w:rPr>
                <w:t>A16.03.063</w:t>
              </w:r>
            </w:hyperlink>
            <w:r>
              <w:t xml:space="preserve">, </w:t>
            </w:r>
            <w:hyperlink r:id="rId17383" w:history="1">
              <w:r>
                <w:rPr>
                  <w:color w:val="0000FF"/>
                </w:rPr>
                <w:t>A16.03.063.001</w:t>
              </w:r>
            </w:hyperlink>
            <w:r>
              <w:t xml:space="preserve">, </w:t>
            </w:r>
            <w:hyperlink r:id="rId17384" w:history="1">
              <w:r>
                <w:rPr>
                  <w:color w:val="0000FF"/>
                </w:rPr>
                <w:t>A16.03.064</w:t>
              </w:r>
            </w:hyperlink>
            <w:r>
              <w:t xml:space="preserve">, </w:t>
            </w:r>
            <w:hyperlink r:id="rId17385" w:history="1">
              <w:r>
                <w:rPr>
                  <w:color w:val="0000FF"/>
                </w:rPr>
                <w:t>A16.03.064.001</w:t>
              </w:r>
            </w:hyperlink>
            <w:r>
              <w:t xml:space="preserve">, </w:t>
            </w:r>
            <w:hyperlink r:id="rId17386" w:history="1">
              <w:r>
                <w:rPr>
                  <w:color w:val="0000FF"/>
                </w:rPr>
                <w:t>A16.03.065</w:t>
              </w:r>
            </w:hyperlink>
            <w:r>
              <w:t xml:space="preserve">, </w:t>
            </w:r>
            <w:hyperlink r:id="rId17387" w:history="1">
              <w:r>
                <w:rPr>
                  <w:color w:val="0000FF"/>
                </w:rPr>
                <w:t>A16.03.065.001</w:t>
              </w:r>
            </w:hyperlink>
            <w:r>
              <w:t xml:space="preserve">, </w:t>
            </w:r>
            <w:hyperlink r:id="rId17388" w:history="1">
              <w:r>
                <w:rPr>
                  <w:color w:val="0000FF"/>
                </w:rPr>
                <w:t>A16.03.065.003</w:t>
              </w:r>
            </w:hyperlink>
            <w:r>
              <w:t xml:space="preserve">, </w:t>
            </w:r>
            <w:hyperlink r:id="rId17389" w:history="1">
              <w:r>
                <w:rPr>
                  <w:color w:val="0000FF"/>
                </w:rPr>
                <w:t>A16.03.068</w:t>
              </w:r>
            </w:hyperlink>
            <w:r>
              <w:t xml:space="preserve">, </w:t>
            </w:r>
            <w:hyperlink r:id="rId17390" w:history="1">
              <w:r>
                <w:rPr>
                  <w:color w:val="0000FF"/>
                </w:rPr>
                <w:t>A16.03.073</w:t>
              </w:r>
            </w:hyperlink>
            <w:r>
              <w:t xml:space="preserve">, </w:t>
            </w:r>
            <w:hyperlink r:id="rId17391" w:history="1">
              <w:r>
                <w:rPr>
                  <w:color w:val="0000FF"/>
                </w:rPr>
                <w:t>A16.03.074</w:t>
              </w:r>
            </w:hyperlink>
            <w:r>
              <w:t xml:space="preserve">, </w:t>
            </w:r>
            <w:hyperlink r:id="rId17392" w:history="1">
              <w:r>
                <w:rPr>
                  <w:color w:val="0000FF"/>
                </w:rPr>
                <w:t>A16.03.075</w:t>
              </w:r>
            </w:hyperlink>
            <w:r>
              <w:t xml:space="preserve">, </w:t>
            </w:r>
            <w:hyperlink r:id="rId17393" w:history="1">
              <w:r>
                <w:rPr>
                  <w:color w:val="0000FF"/>
                </w:rPr>
                <w:t>A16.03.075.003</w:t>
              </w:r>
            </w:hyperlink>
            <w:r>
              <w:t xml:space="preserve">, </w:t>
            </w:r>
            <w:hyperlink r:id="rId17394" w:history="1">
              <w:r>
                <w:rPr>
                  <w:color w:val="0000FF"/>
                </w:rPr>
                <w:t>A16.03.075.004</w:t>
              </w:r>
            </w:hyperlink>
            <w:r>
              <w:t xml:space="preserve">, </w:t>
            </w:r>
            <w:hyperlink r:id="rId17395" w:history="1">
              <w:r>
                <w:rPr>
                  <w:color w:val="0000FF"/>
                </w:rPr>
                <w:t>A16.03.075.005</w:t>
              </w:r>
            </w:hyperlink>
            <w:r>
              <w:t xml:space="preserve">, </w:t>
            </w:r>
            <w:hyperlink r:id="rId17396" w:history="1">
              <w:r>
                <w:rPr>
                  <w:color w:val="0000FF"/>
                </w:rPr>
                <w:t>A16.03.076</w:t>
              </w:r>
            </w:hyperlink>
            <w:r>
              <w:t xml:space="preserve">, </w:t>
            </w:r>
            <w:hyperlink r:id="rId17397" w:history="1">
              <w:r>
                <w:rPr>
                  <w:color w:val="0000FF"/>
                </w:rPr>
                <w:t>A16.03.077</w:t>
              </w:r>
            </w:hyperlink>
            <w:r>
              <w:t xml:space="preserve">, </w:t>
            </w:r>
            <w:hyperlink r:id="rId17398" w:history="1">
              <w:r>
                <w:rPr>
                  <w:color w:val="0000FF"/>
                </w:rPr>
                <w:t>A16.03.077.001</w:t>
              </w:r>
            </w:hyperlink>
            <w:r>
              <w:t xml:space="preserve">, </w:t>
            </w:r>
            <w:hyperlink r:id="rId17399" w:history="1">
              <w:r>
                <w:rPr>
                  <w:color w:val="0000FF"/>
                </w:rPr>
                <w:t>A16.03.077.004</w:t>
              </w:r>
            </w:hyperlink>
            <w:r>
              <w:t xml:space="preserve">, </w:t>
            </w:r>
            <w:hyperlink r:id="rId17400" w:history="1">
              <w:r>
                <w:rPr>
                  <w:color w:val="0000FF"/>
                </w:rPr>
                <w:t>A16.03.078</w:t>
              </w:r>
            </w:hyperlink>
            <w:r>
              <w:t xml:space="preserve">, </w:t>
            </w:r>
            <w:hyperlink r:id="rId17401" w:history="1">
              <w:r>
                <w:rPr>
                  <w:color w:val="0000FF"/>
                </w:rPr>
                <w:t>A16.03.079</w:t>
              </w:r>
            </w:hyperlink>
            <w:r>
              <w:t xml:space="preserve">, </w:t>
            </w:r>
            <w:hyperlink r:id="rId17402" w:history="1">
              <w:r>
                <w:rPr>
                  <w:color w:val="0000FF"/>
                </w:rPr>
                <w:t>A16.03.080</w:t>
              </w:r>
            </w:hyperlink>
            <w:r>
              <w:t xml:space="preserve">, </w:t>
            </w:r>
            <w:hyperlink r:id="rId17403" w:history="1">
              <w:r>
                <w:rPr>
                  <w:color w:val="0000FF"/>
                </w:rPr>
                <w:t>A16.03.081</w:t>
              </w:r>
            </w:hyperlink>
            <w:r>
              <w:t xml:space="preserve">, </w:t>
            </w:r>
            <w:hyperlink r:id="rId17404" w:history="1">
              <w:r>
                <w:rPr>
                  <w:color w:val="0000FF"/>
                </w:rPr>
                <w:t>A16.03.092</w:t>
              </w:r>
            </w:hyperlink>
            <w:r>
              <w:t xml:space="preserve">, </w:t>
            </w:r>
            <w:hyperlink r:id="rId17405" w:history="1">
              <w:r>
                <w:rPr>
                  <w:color w:val="0000FF"/>
                </w:rPr>
                <w:t>A16.03.092.001</w:t>
              </w:r>
            </w:hyperlink>
            <w:r>
              <w:t xml:space="preserve">, </w:t>
            </w:r>
            <w:hyperlink r:id="rId17406" w:history="1">
              <w:r>
                <w:rPr>
                  <w:color w:val="0000FF"/>
                </w:rPr>
                <w:t>A16.03.093</w:t>
              </w:r>
            </w:hyperlink>
            <w:r>
              <w:t xml:space="preserve">, </w:t>
            </w:r>
            <w:hyperlink r:id="rId17407" w:history="1">
              <w:r>
                <w:rPr>
                  <w:color w:val="0000FF"/>
                </w:rPr>
                <w:t>A16.03.093.001</w:t>
              </w:r>
            </w:hyperlink>
            <w:r>
              <w:t xml:space="preserve">, </w:t>
            </w:r>
            <w:hyperlink r:id="rId17408" w:history="1">
              <w:r>
                <w:rPr>
                  <w:color w:val="0000FF"/>
                </w:rPr>
                <w:t>A16.04.001</w:t>
              </w:r>
            </w:hyperlink>
            <w:r>
              <w:t xml:space="preserve">, </w:t>
            </w:r>
            <w:hyperlink r:id="rId17409" w:history="1">
              <w:r>
                <w:rPr>
                  <w:color w:val="0000FF"/>
                </w:rPr>
                <w:t>A16.04.001.001</w:t>
              </w:r>
            </w:hyperlink>
            <w:r>
              <w:t xml:space="preserve">, </w:t>
            </w:r>
            <w:hyperlink r:id="rId17410" w:history="1">
              <w:r>
                <w:rPr>
                  <w:color w:val="0000FF"/>
                </w:rPr>
                <w:t>A16.04.003</w:t>
              </w:r>
            </w:hyperlink>
            <w:r>
              <w:t xml:space="preserve">, </w:t>
            </w:r>
            <w:hyperlink r:id="rId17411" w:history="1">
              <w:r>
                <w:rPr>
                  <w:color w:val="0000FF"/>
                </w:rPr>
                <w:t>A16.04.003.001</w:t>
              </w:r>
            </w:hyperlink>
            <w:r>
              <w:t xml:space="preserve">, </w:t>
            </w:r>
            <w:hyperlink r:id="rId17412" w:history="1">
              <w:r>
                <w:rPr>
                  <w:color w:val="0000FF"/>
                </w:rPr>
                <w:t>A16.04.004</w:t>
              </w:r>
            </w:hyperlink>
            <w:r>
              <w:t xml:space="preserve">, </w:t>
            </w:r>
            <w:hyperlink r:id="rId17413" w:history="1">
              <w:r>
                <w:rPr>
                  <w:color w:val="0000FF"/>
                </w:rPr>
                <w:t>A16.04.006</w:t>
              </w:r>
            </w:hyperlink>
            <w:r>
              <w:t xml:space="preserve">, </w:t>
            </w:r>
            <w:hyperlink r:id="rId17414" w:history="1">
              <w:r>
                <w:rPr>
                  <w:color w:val="0000FF"/>
                </w:rPr>
                <w:t>A16.04.009</w:t>
              </w:r>
            </w:hyperlink>
            <w:r>
              <w:t xml:space="preserve">, </w:t>
            </w:r>
            <w:hyperlink r:id="rId17415" w:history="1">
              <w:r>
                <w:rPr>
                  <w:color w:val="0000FF"/>
                </w:rPr>
                <w:t>A16.04.015.001</w:t>
              </w:r>
            </w:hyperlink>
            <w:r>
              <w:t xml:space="preserve">, </w:t>
            </w:r>
            <w:hyperlink r:id="rId17416" w:history="1">
              <w:r>
                <w:rPr>
                  <w:color w:val="0000FF"/>
                </w:rPr>
                <w:t>A16.04.019.001</w:t>
              </w:r>
            </w:hyperlink>
            <w:r>
              <w:t xml:space="preserve">, </w:t>
            </w:r>
            <w:hyperlink r:id="rId17417" w:history="1">
              <w:r>
                <w:rPr>
                  <w:color w:val="0000FF"/>
                </w:rPr>
                <w:t>A16.04.019.002</w:t>
              </w:r>
            </w:hyperlink>
            <w:r>
              <w:t xml:space="preserve">, </w:t>
            </w:r>
            <w:hyperlink r:id="rId17418" w:history="1">
              <w:r>
                <w:rPr>
                  <w:color w:val="0000FF"/>
                </w:rPr>
                <w:t>A16.04.019.003</w:t>
              </w:r>
            </w:hyperlink>
            <w:r>
              <w:t xml:space="preserve">, </w:t>
            </w:r>
            <w:hyperlink r:id="rId17419" w:history="1">
              <w:r>
                <w:rPr>
                  <w:color w:val="0000FF"/>
                </w:rPr>
                <w:t>A16.04.023</w:t>
              </w:r>
            </w:hyperlink>
            <w:r>
              <w:t xml:space="preserve">, </w:t>
            </w:r>
            <w:hyperlink r:id="rId17420" w:history="1">
              <w:r>
                <w:rPr>
                  <w:color w:val="0000FF"/>
                </w:rPr>
                <w:t>A16.04.023.001</w:t>
              </w:r>
            </w:hyperlink>
            <w:r>
              <w:t xml:space="preserve">, </w:t>
            </w:r>
            <w:hyperlink r:id="rId17421" w:history="1">
              <w:r>
                <w:rPr>
                  <w:color w:val="0000FF"/>
                </w:rPr>
                <w:t>A16.04.023.002</w:t>
              </w:r>
            </w:hyperlink>
            <w:r>
              <w:t xml:space="preserve">, </w:t>
            </w:r>
            <w:hyperlink r:id="rId17422" w:history="1">
              <w:r>
                <w:rPr>
                  <w:color w:val="0000FF"/>
                </w:rPr>
                <w:t>A16.04.024.001</w:t>
              </w:r>
            </w:hyperlink>
            <w:r>
              <w:t xml:space="preserve">, </w:t>
            </w:r>
            <w:hyperlink r:id="rId17423" w:history="1">
              <w:r>
                <w:rPr>
                  <w:color w:val="0000FF"/>
                </w:rPr>
                <w:t>A16.04.037</w:t>
              </w:r>
            </w:hyperlink>
            <w:r>
              <w:t xml:space="preserve">, </w:t>
            </w:r>
            <w:hyperlink r:id="rId17424" w:history="1">
              <w:r>
                <w:rPr>
                  <w:color w:val="0000FF"/>
                </w:rPr>
                <w:t>A16.04.037.001</w:t>
              </w:r>
            </w:hyperlink>
            <w:r>
              <w:t xml:space="preserve">, </w:t>
            </w:r>
            <w:hyperlink r:id="rId17425" w:history="1">
              <w:r>
                <w:rPr>
                  <w:color w:val="0000FF"/>
                </w:rPr>
                <w:t>A16.04.037.002</w:t>
              </w:r>
            </w:hyperlink>
            <w:r>
              <w:t xml:space="preserve">, </w:t>
            </w:r>
            <w:hyperlink r:id="rId17426" w:history="1">
              <w:r>
                <w:rPr>
                  <w:color w:val="0000FF"/>
                </w:rPr>
                <w:t>A16.04.037.003</w:t>
              </w:r>
            </w:hyperlink>
            <w:r>
              <w:t xml:space="preserve">, </w:t>
            </w:r>
            <w:hyperlink r:id="rId17427" w:history="1">
              <w:r>
                <w:rPr>
                  <w:color w:val="0000FF"/>
                </w:rPr>
                <w:t>A16.04.045</w:t>
              </w:r>
            </w:hyperlink>
            <w:r>
              <w:t xml:space="preserve">, </w:t>
            </w:r>
            <w:hyperlink r:id="rId17428" w:history="1">
              <w:r>
                <w:rPr>
                  <w:color w:val="0000FF"/>
                </w:rPr>
                <w:t>A16.04.046</w:t>
              </w:r>
            </w:hyperlink>
            <w:r>
              <w:t xml:space="preserve">, </w:t>
            </w:r>
            <w:hyperlink r:id="rId17429" w:history="1">
              <w:r>
                <w:rPr>
                  <w:color w:val="0000FF"/>
                </w:rPr>
                <w:t>A16.04.046.001</w:t>
              </w:r>
            </w:hyperlink>
            <w:r>
              <w:t xml:space="preserve">, </w:t>
            </w:r>
            <w:hyperlink r:id="rId17430" w:history="1">
              <w:r>
                <w:rPr>
                  <w:color w:val="0000FF"/>
                </w:rPr>
                <w:t>A16.04.047</w:t>
              </w:r>
            </w:hyperlink>
            <w:r>
              <w:t xml:space="preserve">, </w:t>
            </w:r>
            <w:hyperlink r:id="rId17431" w:history="1">
              <w:r>
                <w:rPr>
                  <w:color w:val="0000FF"/>
                </w:rPr>
                <w:t>A16.04.050</w:t>
              </w:r>
            </w:hyperlink>
            <w:r>
              <w:t xml:space="preserve">, </w:t>
            </w:r>
            <w:hyperlink r:id="rId17432" w:history="1">
              <w:r>
                <w:rPr>
                  <w:color w:val="0000FF"/>
                </w:rPr>
                <w:t>A16.30.016</w:t>
              </w:r>
            </w:hyperlink>
            <w:r>
              <w:t xml:space="preserve">, </w:t>
            </w:r>
            <w:hyperlink r:id="rId17433" w:history="1">
              <w:r>
                <w:rPr>
                  <w:color w:val="0000FF"/>
                </w:rPr>
                <w:t>A16.30.017</w:t>
              </w:r>
            </w:hyperlink>
            <w:r>
              <w:t xml:space="preserve">, </w:t>
            </w:r>
            <w:hyperlink r:id="rId17434" w:history="1">
              <w:r>
                <w:rPr>
                  <w:color w:val="0000FF"/>
                </w:rPr>
                <w:t>A16.30.017.001</w:t>
              </w:r>
            </w:hyperlink>
            <w:r>
              <w:t xml:space="preserve">, </w:t>
            </w:r>
            <w:hyperlink r:id="rId17435" w:history="1">
              <w:r>
                <w:rPr>
                  <w:color w:val="0000FF"/>
                </w:rPr>
                <w:t>A16.30.017.002</w:t>
              </w:r>
            </w:hyperlink>
            <w:r>
              <w:t xml:space="preserve">, </w:t>
            </w:r>
            <w:hyperlink r:id="rId17436" w:history="1">
              <w:r>
                <w:rPr>
                  <w:color w:val="0000FF"/>
                </w:rPr>
                <w:t>A16.30.017.004</w:t>
              </w:r>
            </w:hyperlink>
            <w:r>
              <w:t xml:space="preserve">, </w:t>
            </w:r>
            <w:hyperlink r:id="rId17437" w:history="1">
              <w:r>
                <w:rPr>
                  <w:color w:val="0000FF"/>
                </w:rPr>
                <w:t>A16.30.018</w:t>
              </w:r>
            </w:hyperlink>
            <w:r>
              <w:t xml:space="preserve">, </w:t>
            </w:r>
            <w:hyperlink r:id="rId17438" w:history="1">
              <w:r>
                <w:rPr>
                  <w:color w:val="0000FF"/>
                </w:rPr>
                <w:t>A16.30.019</w:t>
              </w:r>
            </w:hyperlink>
            <w:r>
              <w:t xml:space="preserve">, </w:t>
            </w:r>
            <w:hyperlink r:id="rId17439" w:history="1">
              <w:r>
                <w:rPr>
                  <w:color w:val="0000FF"/>
                </w:rPr>
                <w:t>A16.30.019.001</w:t>
              </w:r>
            </w:hyperlink>
            <w:r>
              <w:t xml:space="preserve">, </w:t>
            </w:r>
            <w:hyperlink r:id="rId17440" w:history="1">
              <w:r>
                <w:rPr>
                  <w:color w:val="0000FF"/>
                </w:rPr>
                <w:t>A16.30.019.002</w:t>
              </w:r>
            </w:hyperlink>
            <w:r>
              <w:t xml:space="preserve">, </w:t>
            </w:r>
            <w:hyperlink r:id="rId17441" w:history="1">
              <w:r>
                <w:rPr>
                  <w:color w:val="0000FF"/>
                </w:rPr>
                <w:t>A16.30.019.003</w:t>
              </w:r>
            </w:hyperlink>
            <w:r>
              <w:t xml:space="preserve">, </w:t>
            </w:r>
            <w:hyperlink r:id="rId17442" w:history="1">
              <w:r>
                <w:rPr>
                  <w:color w:val="0000FF"/>
                </w:rPr>
                <w:t>A16.30.020</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1,37</w:t>
            </w:r>
          </w:p>
        </w:tc>
      </w:tr>
      <w:tr w:rsidR="0007086E">
        <w:tc>
          <w:tcPr>
            <w:tcW w:w="567" w:type="dxa"/>
            <w:vMerge w:val="restart"/>
          </w:tcPr>
          <w:p w:rsidR="0007086E" w:rsidRDefault="0007086E">
            <w:pPr>
              <w:pStyle w:val="ConsPlusNormal"/>
              <w:jc w:val="center"/>
            </w:pPr>
            <w:r>
              <w:lastRenderedPageBreak/>
              <w:t>275</w:t>
            </w:r>
          </w:p>
        </w:tc>
        <w:tc>
          <w:tcPr>
            <w:tcW w:w="2551" w:type="dxa"/>
            <w:vMerge w:val="restart"/>
          </w:tcPr>
          <w:p w:rsidR="0007086E" w:rsidRDefault="0007086E">
            <w:pPr>
              <w:pStyle w:val="ConsPlusNormal"/>
            </w:pPr>
            <w:r>
              <w:t xml:space="preserve">Операции на костно-мышечной </w:t>
            </w:r>
            <w:r>
              <w:lastRenderedPageBreak/>
              <w:t>системе и суставах (уровень 4)</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17443" w:history="1">
              <w:r>
                <w:rPr>
                  <w:color w:val="0000FF"/>
                </w:rPr>
                <w:t>A16.02.006.001</w:t>
              </w:r>
            </w:hyperlink>
            <w:r>
              <w:t xml:space="preserve">, </w:t>
            </w:r>
            <w:hyperlink r:id="rId17444" w:history="1">
              <w:r>
                <w:rPr>
                  <w:color w:val="0000FF"/>
                </w:rPr>
                <w:t>A16.02.009.002</w:t>
              </w:r>
            </w:hyperlink>
            <w:r>
              <w:t xml:space="preserve">, </w:t>
            </w:r>
            <w:hyperlink r:id="rId17445" w:history="1">
              <w:r>
                <w:rPr>
                  <w:color w:val="0000FF"/>
                </w:rPr>
                <w:t>A16.02.011.002</w:t>
              </w:r>
            </w:hyperlink>
            <w:r>
              <w:t xml:space="preserve">, </w:t>
            </w:r>
            <w:hyperlink r:id="rId17446" w:history="1">
              <w:r>
                <w:rPr>
                  <w:color w:val="0000FF"/>
                </w:rPr>
                <w:t>A16.02.012.001</w:t>
              </w:r>
            </w:hyperlink>
            <w:r>
              <w:t xml:space="preserve">, </w:t>
            </w:r>
            <w:hyperlink r:id="rId17447" w:history="1">
              <w:r>
                <w:rPr>
                  <w:color w:val="0000FF"/>
                </w:rPr>
                <w:t>A16.02.013</w:t>
              </w:r>
            </w:hyperlink>
            <w:r>
              <w:t xml:space="preserve">, </w:t>
            </w:r>
            <w:hyperlink r:id="rId17448" w:history="1">
              <w:r>
                <w:rPr>
                  <w:color w:val="0000FF"/>
                </w:rPr>
                <w:t>A16.02.019</w:t>
              </w:r>
            </w:hyperlink>
            <w:r>
              <w:t xml:space="preserve">, </w:t>
            </w:r>
            <w:hyperlink r:id="rId17449" w:history="1">
              <w:r>
                <w:rPr>
                  <w:color w:val="0000FF"/>
                </w:rPr>
                <w:t>A16.03.009</w:t>
              </w:r>
            </w:hyperlink>
            <w:r>
              <w:t xml:space="preserve">, </w:t>
            </w:r>
            <w:hyperlink r:id="rId17450" w:history="1">
              <w:r>
                <w:rPr>
                  <w:color w:val="0000FF"/>
                </w:rPr>
                <w:t>A16.03.010</w:t>
              </w:r>
            </w:hyperlink>
            <w:r>
              <w:t xml:space="preserve">, </w:t>
            </w:r>
            <w:hyperlink r:id="rId17451" w:history="1">
              <w:r>
                <w:rPr>
                  <w:color w:val="0000FF"/>
                </w:rPr>
                <w:t>A16.03.011</w:t>
              </w:r>
            </w:hyperlink>
            <w:r>
              <w:t xml:space="preserve">, </w:t>
            </w:r>
            <w:hyperlink r:id="rId17452" w:history="1">
              <w:r>
                <w:rPr>
                  <w:color w:val="0000FF"/>
                </w:rPr>
                <w:t>A16.03.012</w:t>
              </w:r>
            </w:hyperlink>
            <w:r>
              <w:t xml:space="preserve">, </w:t>
            </w:r>
            <w:hyperlink r:id="rId17453" w:history="1">
              <w:r>
                <w:rPr>
                  <w:color w:val="0000FF"/>
                </w:rPr>
                <w:t>A16.03.019</w:t>
              </w:r>
            </w:hyperlink>
            <w:r>
              <w:t xml:space="preserve">, </w:t>
            </w:r>
            <w:hyperlink r:id="rId17454" w:history="1">
              <w:r>
                <w:rPr>
                  <w:color w:val="0000FF"/>
                </w:rPr>
                <w:t>A16.03.022.004</w:t>
              </w:r>
            </w:hyperlink>
            <w:r>
              <w:t xml:space="preserve">, </w:t>
            </w:r>
            <w:hyperlink r:id="rId17455" w:history="1">
              <w:r>
                <w:rPr>
                  <w:color w:val="0000FF"/>
                </w:rPr>
                <w:t>A16.03.022.005</w:t>
              </w:r>
            </w:hyperlink>
            <w:r>
              <w:t xml:space="preserve">, </w:t>
            </w:r>
            <w:hyperlink r:id="rId17456" w:history="1">
              <w:r>
                <w:rPr>
                  <w:color w:val="0000FF"/>
                </w:rPr>
                <w:t>A16.03.022.007</w:t>
              </w:r>
            </w:hyperlink>
            <w:r>
              <w:t xml:space="preserve">, </w:t>
            </w:r>
            <w:hyperlink r:id="rId17457" w:history="1">
              <w:r>
                <w:rPr>
                  <w:color w:val="0000FF"/>
                </w:rPr>
                <w:t>A16.03.022.009</w:t>
              </w:r>
            </w:hyperlink>
            <w:r>
              <w:t xml:space="preserve">, </w:t>
            </w:r>
            <w:hyperlink r:id="rId17458" w:history="1">
              <w:r>
                <w:rPr>
                  <w:color w:val="0000FF"/>
                </w:rPr>
                <w:t>A16.03.022.010</w:t>
              </w:r>
            </w:hyperlink>
            <w:r>
              <w:t xml:space="preserve">, </w:t>
            </w:r>
            <w:hyperlink r:id="rId17459" w:history="1">
              <w:r>
                <w:rPr>
                  <w:color w:val="0000FF"/>
                </w:rPr>
                <w:t>A16.03.023</w:t>
              </w:r>
            </w:hyperlink>
            <w:r>
              <w:t xml:space="preserve">, </w:t>
            </w:r>
            <w:hyperlink r:id="rId17460" w:history="1">
              <w:r>
                <w:rPr>
                  <w:color w:val="0000FF"/>
                </w:rPr>
                <w:t>A16.03.024.002</w:t>
              </w:r>
            </w:hyperlink>
            <w:r>
              <w:t xml:space="preserve">, </w:t>
            </w:r>
            <w:hyperlink r:id="rId17461" w:history="1">
              <w:r>
                <w:rPr>
                  <w:color w:val="0000FF"/>
                </w:rPr>
                <w:t>A16.03.024.003</w:t>
              </w:r>
            </w:hyperlink>
            <w:r>
              <w:t xml:space="preserve">, </w:t>
            </w:r>
            <w:hyperlink r:id="rId17462" w:history="1">
              <w:r>
                <w:rPr>
                  <w:color w:val="0000FF"/>
                </w:rPr>
                <w:t>A16.03.024.005</w:t>
              </w:r>
            </w:hyperlink>
            <w:r>
              <w:t xml:space="preserve">, </w:t>
            </w:r>
            <w:hyperlink r:id="rId17463" w:history="1">
              <w:r>
                <w:rPr>
                  <w:color w:val="0000FF"/>
                </w:rPr>
                <w:t>A16.03.024.007</w:t>
              </w:r>
            </w:hyperlink>
            <w:r>
              <w:t xml:space="preserve">, </w:t>
            </w:r>
            <w:hyperlink r:id="rId17464" w:history="1">
              <w:r>
                <w:rPr>
                  <w:color w:val="0000FF"/>
                </w:rPr>
                <w:t>A16.03.024.008</w:t>
              </w:r>
            </w:hyperlink>
            <w:r>
              <w:t xml:space="preserve">, </w:t>
            </w:r>
            <w:hyperlink r:id="rId17465" w:history="1">
              <w:r>
                <w:rPr>
                  <w:color w:val="0000FF"/>
                </w:rPr>
                <w:t>A16.03.024.009</w:t>
              </w:r>
            </w:hyperlink>
            <w:r>
              <w:t xml:space="preserve">, </w:t>
            </w:r>
            <w:hyperlink r:id="rId17466" w:history="1">
              <w:r>
                <w:rPr>
                  <w:color w:val="0000FF"/>
                </w:rPr>
                <w:t>A16.03.024.010</w:t>
              </w:r>
            </w:hyperlink>
            <w:r>
              <w:t xml:space="preserve">, </w:t>
            </w:r>
            <w:hyperlink r:id="rId17467" w:history="1">
              <w:r>
                <w:rPr>
                  <w:color w:val="0000FF"/>
                </w:rPr>
                <w:t>A16.03.024.011</w:t>
              </w:r>
            </w:hyperlink>
            <w:r>
              <w:t xml:space="preserve">, </w:t>
            </w:r>
            <w:hyperlink r:id="rId17468" w:history="1">
              <w:r>
                <w:rPr>
                  <w:color w:val="0000FF"/>
                </w:rPr>
                <w:t>A16.03.024.012</w:t>
              </w:r>
            </w:hyperlink>
            <w:r>
              <w:t xml:space="preserve">, </w:t>
            </w:r>
            <w:hyperlink r:id="rId17469" w:history="1">
              <w:r>
                <w:rPr>
                  <w:color w:val="0000FF"/>
                </w:rPr>
                <w:t>A16.03.033.002</w:t>
              </w:r>
            </w:hyperlink>
            <w:r>
              <w:t xml:space="preserve">, </w:t>
            </w:r>
            <w:hyperlink r:id="rId17470" w:history="1">
              <w:r>
                <w:rPr>
                  <w:color w:val="0000FF"/>
                </w:rPr>
                <w:t>A16.03.035</w:t>
              </w:r>
            </w:hyperlink>
            <w:r>
              <w:t xml:space="preserve">, </w:t>
            </w:r>
            <w:hyperlink r:id="rId17471" w:history="1">
              <w:r>
                <w:rPr>
                  <w:color w:val="0000FF"/>
                </w:rPr>
                <w:t>A16.03.035.001</w:t>
              </w:r>
            </w:hyperlink>
            <w:r>
              <w:t xml:space="preserve">, </w:t>
            </w:r>
            <w:hyperlink r:id="rId17472" w:history="1">
              <w:r>
                <w:rPr>
                  <w:color w:val="0000FF"/>
                </w:rPr>
                <w:t>A16.03.043</w:t>
              </w:r>
            </w:hyperlink>
            <w:r>
              <w:t xml:space="preserve">, </w:t>
            </w:r>
            <w:hyperlink r:id="rId17473" w:history="1">
              <w:r>
                <w:rPr>
                  <w:color w:val="0000FF"/>
                </w:rPr>
                <w:t>A16.03.044</w:t>
              </w:r>
            </w:hyperlink>
            <w:r>
              <w:t xml:space="preserve">, </w:t>
            </w:r>
            <w:hyperlink r:id="rId17474" w:history="1">
              <w:r>
                <w:rPr>
                  <w:color w:val="0000FF"/>
                </w:rPr>
                <w:t>A16.03.045</w:t>
              </w:r>
            </w:hyperlink>
            <w:r>
              <w:t xml:space="preserve">, </w:t>
            </w:r>
            <w:hyperlink r:id="rId17475" w:history="1">
              <w:r>
                <w:rPr>
                  <w:color w:val="0000FF"/>
                </w:rPr>
                <w:t>A16.03.046</w:t>
              </w:r>
            </w:hyperlink>
            <w:r>
              <w:t xml:space="preserve">, </w:t>
            </w:r>
            <w:hyperlink r:id="rId17476" w:history="1">
              <w:r>
                <w:rPr>
                  <w:color w:val="0000FF"/>
                </w:rPr>
                <w:t>A16.03.047</w:t>
              </w:r>
            </w:hyperlink>
            <w:r>
              <w:t xml:space="preserve">, </w:t>
            </w:r>
            <w:hyperlink r:id="rId17477" w:history="1">
              <w:r>
                <w:rPr>
                  <w:color w:val="0000FF"/>
                </w:rPr>
                <w:t>A16.03.048</w:t>
              </w:r>
            </w:hyperlink>
            <w:r>
              <w:t xml:space="preserve">, </w:t>
            </w:r>
            <w:hyperlink r:id="rId17478" w:history="1">
              <w:r>
                <w:rPr>
                  <w:color w:val="0000FF"/>
                </w:rPr>
                <w:t>A16.03.050</w:t>
              </w:r>
            </w:hyperlink>
            <w:r>
              <w:t xml:space="preserve">, </w:t>
            </w:r>
            <w:hyperlink r:id="rId17479" w:history="1">
              <w:r>
                <w:rPr>
                  <w:color w:val="0000FF"/>
                </w:rPr>
                <w:t>A16.03.051</w:t>
              </w:r>
            </w:hyperlink>
            <w:r>
              <w:t xml:space="preserve">, </w:t>
            </w:r>
            <w:hyperlink r:id="rId17480" w:history="1">
              <w:r>
                <w:rPr>
                  <w:color w:val="0000FF"/>
                </w:rPr>
                <w:t>A16.03.051.002</w:t>
              </w:r>
            </w:hyperlink>
            <w:r>
              <w:t xml:space="preserve">, </w:t>
            </w:r>
            <w:hyperlink r:id="rId17481" w:history="1">
              <w:r>
                <w:rPr>
                  <w:color w:val="0000FF"/>
                </w:rPr>
                <w:t>A16.03.053</w:t>
              </w:r>
            </w:hyperlink>
            <w:r>
              <w:t xml:space="preserve">, </w:t>
            </w:r>
            <w:hyperlink r:id="rId17482" w:history="1">
              <w:r>
                <w:rPr>
                  <w:color w:val="0000FF"/>
                </w:rPr>
                <w:t>A16.03.054</w:t>
              </w:r>
            </w:hyperlink>
            <w:r>
              <w:t xml:space="preserve">, </w:t>
            </w:r>
            <w:hyperlink r:id="rId17483" w:history="1">
              <w:r>
                <w:rPr>
                  <w:color w:val="0000FF"/>
                </w:rPr>
                <w:t>A16.03.055</w:t>
              </w:r>
            </w:hyperlink>
            <w:r>
              <w:t xml:space="preserve">, </w:t>
            </w:r>
            <w:hyperlink r:id="rId17484" w:history="1">
              <w:r>
                <w:rPr>
                  <w:color w:val="0000FF"/>
                </w:rPr>
                <w:t>A16.03.056</w:t>
              </w:r>
            </w:hyperlink>
            <w:r>
              <w:t xml:space="preserve">, </w:t>
            </w:r>
            <w:hyperlink r:id="rId17485" w:history="1">
              <w:r>
                <w:rPr>
                  <w:color w:val="0000FF"/>
                </w:rPr>
                <w:t>A16.03.057</w:t>
              </w:r>
            </w:hyperlink>
            <w:r>
              <w:t xml:space="preserve">, </w:t>
            </w:r>
            <w:hyperlink r:id="rId17486" w:history="1">
              <w:r>
                <w:rPr>
                  <w:color w:val="0000FF"/>
                </w:rPr>
                <w:t>A16.03.060.002</w:t>
              </w:r>
            </w:hyperlink>
            <w:r>
              <w:t xml:space="preserve">, </w:t>
            </w:r>
            <w:hyperlink r:id="rId17487" w:history="1">
              <w:r>
                <w:rPr>
                  <w:color w:val="0000FF"/>
                </w:rPr>
                <w:t>A16.03.061.002</w:t>
              </w:r>
            </w:hyperlink>
            <w:r>
              <w:t xml:space="preserve">, </w:t>
            </w:r>
            <w:hyperlink r:id="rId17488" w:history="1">
              <w:r>
                <w:rPr>
                  <w:color w:val="0000FF"/>
                </w:rPr>
                <w:t>A16.03.062.002</w:t>
              </w:r>
            </w:hyperlink>
            <w:r>
              <w:t xml:space="preserve">, </w:t>
            </w:r>
            <w:hyperlink r:id="rId17489" w:history="1">
              <w:r>
                <w:rPr>
                  <w:color w:val="0000FF"/>
                </w:rPr>
                <w:t>A16.03.062.003</w:t>
              </w:r>
            </w:hyperlink>
            <w:r>
              <w:t xml:space="preserve">, </w:t>
            </w:r>
            <w:hyperlink r:id="rId17490" w:history="1">
              <w:r>
                <w:rPr>
                  <w:color w:val="0000FF"/>
                </w:rPr>
                <w:t>A16.03.063.002</w:t>
              </w:r>
            </w:hyperlink>
            <w:r>
              <w:t xml:space="preserve">, </w:t>
            </w:r>
            <w:hyperlink r:id="rId17491" w:history="1">
              <w:r>
                <w:rPr>
                  <w:color w:val="0000FF"/>
                </w:rPr>
                <w:t>A16.03.064.002</w:t>
              </w:r>
            </w:hyperlink>
            <w:r>
              <w:t xml:space="preserve">, </w:t>
            </w:r>
            <w:hyperlink r:id="rId17492" w:history="1">
              <w:r>
                <w:rPr>
                  <w:color w:val="0000FF"/>
                </w:rPr>
                <w:t>A16.03.065.002</w:t>
              </w:r>
            </w:hyperlink>
            <w:r>
              <w:t xml:space="preserve">, </w:t>
            </w:r>
            <w:hyperlink r:id="rId17493" w:history="1">
              <w:r>
                <w:rPr>
                  <w:color w:val="0000FF"/>
                </w:rPr>
                <w:t>A16.03.066</w:t>
              </w:r>
            </w:hyperlink>
            <w:r>
              <w:t xml:space="preserve">, </w:t>
            </w:r>
            <w:hyperlink r:id="rId17494" w:history="1">
              <w:r>
                <w:rPr>
                  <w:color w:val="0000FF"/>
                </w:rPr>
                <w:t>A16.03.066.001</w:t>
              </w:r>
            </w:hyperlink>
            <w:r>
              <w:t xml:space="preserve">, </w:t>
            </w:r>
            <w:hyperlink r:id="rId17495" w:history="1">
              <w:r>
                <w:rPr>
                  <w:color w:val="0000FF"/>
                </w:rPr>
                <w:t>A16.03.067</w:t>
              </w:r>
            </w:hyperlink>
            <w:r>
              <w:t xml:space="preserve">, </w:t>
            </w:r>
            <w:hyperlink r:id="rId17496" w:history="1">
              <w:r>
                <w:rPr>
                  <w:color w:val="0000FF"/>
                </w:rPr>
                <w:t>A16.03.067.001</w:t>
              </w:r>
            </w:hyperlink>
            <w:r>
              <w:t xml:space="preserve">, </w:t>
            </w:r>
            <w:hyperlink r:id="rId17497" w:history="1">
              <w:r>
                <w:rPr>
                  <w:color w:val="0000FF"/>
                </w:rPr>
                <w:t>A16.03.068.001</w:t>
              </w:r>
            </w:hyperlink>
            <w:r>
              <w:t xml:space="preserve">, </w:t>
            </w:r>
            <w:hyperlink r:id="rId17498" w:history="1">
              <w:r>
                <w:rPr>
                  <w:color w:val="0000FF"/>
                </w:rPr>
                <w:t>A16.03.068.002</w:t>
              </w:r>
            </w:hyperlink>
            <w:r>
              <w:t xml:space="preserve">, </w:t>
            </w:r>
            <w:hyperlink r:id="rId17499" w:history="1">
              <w:r>
                <w:rPr>
                  <w:color w:val="0000FF"/>
                </w:rPr>
                <w:t>A16.03.068.003</w:t>
              </w:r>
            </w:hyperlink>
            <w:r>
              <w:t xml:space="preserve">, </w:t>
            </w:r>
            <w:hyperlink r:id="rId17500" w:history="1">
              <w:r>
                <w:rPr>
                  <w:color w:val="0000FF"/>
                </w:rPr>
                <w:t>A16.03.068.004</w:t>
              </w:r>
            </w:hyperlink>
            <w:r>
              <w:t xml:space="preserve">, </w:t>
            </w:r>
            <w:hyperlink r:id="rId17501" w:history="1">
              <w:r>
                <w:rPr>
                  <w:color w:val="0000FF"/>
                </w:rPr>
                <w:t>A16.03.068.005</w:t>
              </w:r>
            </w:hyperlink>
            <w:r>
              <w:t xml:space="preserve">, </w:t>
            </w:r>
            <w:hyperlink r:id="rId17502" w:history="1">
              <w:r>
                <w:rPr>
                  <w:color w:val="0000FF"/>
                </w:rPr>
                <w:t>A16.03.069</w:t>
              </w:r>
            </w:hyperlink>
            <w:r>
              <w:t xml:space="preserve">, </w:t>
            </w:r>
            <w:hyperlink r:id="rId17503" w:history="1">
              <w:r>
                <w:rPr>
                  <w:color w:val="0000FF"/>
                </w:rPr>
                <w:t>A16.03.070</w:t>
              </w:r>
            </w:hyperlink>
            <w:r>
              <w:t xml:space="preserve">, </w:t>
            </w:r>
            <w:hyperlink r:id="rId17504" w:history="1">
              <w:r>
                <w:rPr>
                  <w:color w:val="0000FF"/>
                </w:rPr>
                <w:t>A16.03.071</w:t>
              </w:r>
            </w:hyperlink>
            <w:r>
              <w:t xml:space="preserve">, </w:t>
            </w:r>
            <w:hyperlink r:id="rId17505" w:history="1">
              <w:r>
                <w:rPr>
                  <w:color w:val="0000FF"/>
                </w:rPr>
                <w:t>A16.03.072</w:t>
              </w:r>
            </w:hyperlink>
            <w:r>
              <w:t xml:space="preserve">, </w:t>
            </w:r>
            <w:hyperlink r:id="rId17506" w:history="1">
              <w:r>
                <w:rPr>
                  <w:color w:val="0000FF"/>
                </w:rPr>
                <w:t>A16.03.077.002</w:t>
              </w:r>
            </w:hyperlink>
            <w:r>
              <w:t xml:space="preserve">, </w:t>
            </w:r>
            <w:hyperlink r:id="rId17507" w:history="1">
              <w:r>
                <w:rPr>
                  <w:color w:val="0000FF"/>
                </w:rPr>
                <w:t>A16.03.077.003</w:t>
              </w:r>
            </w:hyperlink>
            <w:r>
              <w:t xml:space="preserve">, </w:t>
            </w:r>
            <w:hyperlink r:id="rId17508" w:history="1">
              <w:r>
                <w:rPr>
                  <w:color w:val="0000FF"/>
                </w:rPr>
                <w:t>A16.03.080.001</w:t>
              </w:r>
            </w:hyperlink>
            <w:r>
              <w:t xml:space="preserve">, </w:t>
            </w:r>
            <w:hyperlink r:id="rId17509" w:history="1">
              <w:r>
                <w:rPr>
                  <w:color w:val="0000FF"/>
                </w:rPr>
                <w:t>A16.03.080.002</w:t>
              </w:r>
            </w:hyperlink>
            <w:r>
              <w:t xml:space="preserve">, </w:t>
            </w:r>
            <w:hyperlink r:id="rId17510" w:history="1">
              <w:r>
                <w:rPr>
                  <w:color w:val="0000FF"/>
                </w:rPr>
                <w:t>A16.03.080.003</w:t>
              </w:r>
            </w:hyperlink>
            <w:r>
              <w:t xml:space="preserve">, </w:t>
            </w:r>
            <w:hyperlink r:id="rId17511" w:history="1">
              <w:r>
                <w:rPr>
                  <w:color w:val="0000FF"/>
                </w:rPr>
                <w:t>A16.03.080.004</w:t>
              </w:r>
            </w:hyperlink>
            <w:r>
              <w:t xml:space="preserve">, </w:t>
            </w:r>
            <w:hyperlink r:id="rId17512" w:history="1">
              <w:r>
                <w:rPr>
                  <w:color w:val="0000FF"/>
                </w:rPr>
                <w:t>A16.03.081.001</w:t>
              </w:r>
            </w:hyperlink>
            <w:r>
              <w:t xml:space="preserve">, </w:t>
            </w:r>
            <w:hyperlink r:id="rId17513" w:history="1">
              <w:r>
                <w:rPr>
                  <w:color w:val="0000FF"/>
                </w:rPr>
                <w:t>A16.03.081.002</w:t>
              </w:r>
            </w:hyperlink>
            <w:r>
              <w:t xml:space="preserve">, </w:t>
            </w:r>
            <w:hyperlink r:id="rId17514" w:history="1">
              <w:r>
                <w:rPr>
                  <w:color w:val="0000FF"/>
                </w:rPr>
                <w:t>A16.03.081.003</w:t>
              </w:r>
            </w:hyperlink>
            <w:r>
              <w:t xml:space="preserve">, </w:t>
            </w:r>
            <w:hyperlink r:id="rId17515" w:history="1">
              <w:r>
                <w:rPr>
                  <w:color w:val="0000FF"/>
                </w:rPr>
                <w:t>A16.03.083.001</w:t>
              </w:r>
            </w:hyperlink>
            <w:r>
              <w:t xml:space="preserve">, </w:t>
            </w:r>
            <w:hyperlink r:id="rId17516" w:history="1">
              <w:r>
                <w:rPr>
                  <w:color w:val="0000FF"/>
                </w:rPr>
                <w:t>A16.03.088</w:t>
              </w:r>
            </w:hyperlink>
            <w:r>
              <w:t xml:space="preserve">, </w:t>
            </w:r>
            <w:hyperlink r:id="rId17517" w:history="1">
              <w:r>
                <w:rPr>
                  <w:color w:val="0000FF"/>
                </w:rPr>
                <w:t>A16.04.004.001</w:t>
              </w:r>
            </w:hyperlink>
            <w:r>
              <w:t xml:space="preserve">, </w:t>
            </w:r>
            <w:hyperlink r:id="rId17518" w:history="1">
              <w:r>
                <w:rPr>
                  <w:color w:val="0000FF"/>
                </w:rPr>
                <w:t>A16.04.007</w:t>
              </w:r>
            </w:hyperlink>
            <w:r>
              <w:t xml:space="preserve">, </w:t>
            </w:r>
            <w:hyperlink r:id="rId17519" w:history="1">
              <w:r>
                <w:rPr>
                  <w:color w:val="0000FF"/>
                </w:rPr>
                <w:t>A16.04.007.001</w:t>
              </w:r>
            </w:hyperlink>
            <w:r>
              <w:t xml:space="preserve">, </w:t>
            </w:r>
            <w:hyperlink r:id="rId17520" w:history="1">
              <w:r>
                <w:rPr>
                  <w:color w:val="0000FF"/>
                </w:rPr>
                <w:t>A16.04.008</w:t>
              </w:r>
            </w:hyperlink>
            <w:r>
              <w:t xml:space="preserve">, </w:t>
            </w:r>
            <w:hyperlink r:id="rId17521" w:history="1">
              <w:r>
                <w:rPr>
                  <w:color w:val="0000FF"/>
                </w:rPr>
                <w:t>A16.04.012</w:t>
              </w:r>
            </w:hyperlink>
            <w:r>
              <w:t xml:space="preserve">, </w:t>
            </w:r>
            <w:hyperlink r:id="rId17522" w:history="1">
              <w:r>
                <w:rPr>
                  <w:color w:val="0000FF"/>
                </w:rPr>
                <w:t>A16.04.012.002</w:t>
              </w:r>
            </w:hyperlink>
            <w:r>
              <w:t xml:space="preserve">, </w:t>
            </w:r>
            <w:hyperlink r:id="rId17523" w:history="1">
              <w:r>
                <w:rPr>
                  <w:color w:val="0000FF"/>
                </w:rPr>
                <w:t>A16.04.013</w:t>
              </w:r>
            </w:hyperlink>
            <w:r>
              <w:t xml:space="preserve">, </w:t>
            </w:r>
            <w:hyperlink r:id="rId17524" w:history="1">
              <w:r>
                <w:rPr>
                  <w:color w:val="0000FF"/>
                </w:rPr>
                <w:t>A16.04.013.001</w:t>
              </w:r>
            </w:hyperlink>
            <w:r>
              <w:t xml:space="preserve">, </w:t>
            </w:r>
            <w:hyperlink r:id="rId17525" w:history="1">
              <w:r>
                <w:rPr>
                  <w:color w:val="0000FF"/>
                </w:rPr>
                <w:t>A16.04.013.002</w:t>
              </w:r>
            </w:hyperlink>
            <w:r>
              <w:t xml:space="preserve">, </w:t>
            </w:r>
            <w:hyperlink r:id="rId17526" w:history="1">
              <w:r>
                <w:rPr>
                  <w:color w:val="0000FF"/>
                </w:rPr>
                <w:t>A16.04.014</w:t>
              </w:r>
            </w:hyperlink>
            <w:r>
              <w:t xml:space="preserve">, </w:t>
            </w:r>
            <w:hyperlink r:id="rId17527" w:history="1">
              <w:r>
                <w:rPr>
                  <w:color w:val="0000FF"/>
                </w:rPr>
                <w:t>A16.04.015</w:t>
              </w:r>
            </w:hyperlink>
            <w:r>
              <w:t xml:space="preserve">, </w:t>
            </w:r>
            <w:hyperlink r:id="rId17528" w:history="1">
              <w:r>
                <w:rPr>
                  <w:color w:val="0000FF"/>
                </w:rPr>
                <w:t>A16.04.016</w:t>
              </w:r>
            </w:hyperlink>
            <w:r>
              <w:t xml:space="preserve">, </w:t>
            </w:r>
            <w:hyperlink r:id="rId17529" w:history="1">
              <w:r>
                <w:rPr>
                  <w:color w:val="0000FF"/>
                </w:rPr>
                <w:t>A16.04.017</w:t>
              </w:r>
            </w:hyperlink>
            <w:r>
              <w:t xml:space="preserve">, </w:t>
            </w:r>
            <w:hyperlink r:id="rId17530" w:history="1">
              <w:r>
                <w:rPr>
                  <w:color w:val="0000FF"/>
                </w:rPr>
                <w:t>A16.04.017.001</w:t>
              </w:r>
            </w:hyperlink>
            <w:r>
              <w:t xml:space="preserve">, </w:t>
            </w:r>
            <w:hyperlink r:id="rId17531" w:history="1">
              <w:r>
                <w:rPr>
                  <w:color w:val="0000FF"/>
                </w:rPr>
                <w:t>A16.04.017.005</w:t>
              </w:r>
            </w:hyperlink>
            <w:r>
              <w:t xml:space="preserve">, </w:t>
            </w:r>
            <w:hyperlink r:id="rId17532" w:history="1">
              <w:r>
                <w:rPr>
                  <w:color w:val="0000FF"/>
                </w:rPr>
                <w:t>A16.04.025</w:t>
              </w:r>
            </w:hyperlink>
            <w:r>
              <w:t xml:space="preserve">, </w:t>
            </w:r>
            <w:hyperlink r:id="rId17533" w:history="1">
              <w:r>
                <w:rPr>
                  <w:color w:val="0000FF"/>
                </w:rPr>
                <w:t>A16.04.029</w:t>
              </w:r>
            </w:hyperlink>
            <w:r>
              <w:t xml:space="preserve">, </w:t>
            </w:r>
            <w:hyperlink r:id="rId17534" w:history="1">
              <w:r>
                <w:rPr>
                  <w:color w:val="0000FF"/>
                </w:rPr>
                <w:t>A16.04.030</w:t>
              </w:r>
            </w:hyperlink>
            <w:r>
              <w:t xml:space="preserve">, </w:t>
            </w:r>
            <w:hyperlink r:id="rId17535" w:history="1">
              <w:r>
                <w:rPr>
                  <w:color w:val="0000FF"/>
                </w:rPr>
                <w:t>A16.04.030.001</w:t>
              </w:r>
            </w:hyperlink>
            <w:r>
              <w:t xml:space="preserve">, </w:t>
            </w:r>
            <w:hyperlink r:id="rId17536" w:history="1">
              <w:r>
                <w:rPr>
                  <w:color w:val="0000FF"/>
                </w:rPr>
                <w:t>A16.04.034</w:t>
              </w:r>
            </w:hyperlink>
            <w:r>
              <w:t xml:space="preserve">, </w:t>
            </w:r>
            <w:hyperlink r:id="rId17537" w:history="1">
              <w:r>
                <w:rPr>
                  <w:color w:val="0000FF"/>
                </w:rPr>
                <w:t>A16.04.035</w:t>
              </w:r>
            </w:hyperlink>
            <w:r>
              <w:t xml:space="preserve">, </w:t>
            </w:r>
            <w:hyperlink r:id="rId17538" w:history="1">
              <w:r>
                <w:rPr>
                  <w:color w:val="0000FF"/>
                </w:rPr>
                <w:t>A16.04.036</w:t>
              </w:r>
            </w:hyperlink>
            <w:r>
              <w:t xml:space="preserve">, </w:t>
            </w:r>
            <w:hyperlink r:id="rId17539" w:history="1">
              <w:r>
                <w:rPr>
                  <w:color w:val="0000FF"/>
                </w:rPr>
                <w:t>A16.04.040</w:t>
              </w:r>
            </w:hyperlink>
            <w:r>
              <w:t xml:space="preserve">, </w:t>
            </w:r>
            <w:hyperlink r:id="rId17540" w:history="1">
              <w:r>
                <w:rPr>
                  <w:color w:val="0000FF"/>
                </w:rPr>
                <w:t>A16.04.041</w:t>
              </w:r>
            </w:hyperlink>
            <w:r>
              <w:t xml:space="preserve">, </w:t>
            </w:r>
            <w:hyperlink r:id="rId17541" w:history="1">
              <w:r>
                <w:rPr>
                  <w:color w:val="0000FF"/>
                </w:rPr>
                <w:t>A16.04.043</w:t>
              </w:r>
            </w:hyperlink>
            <w:r>
              <w:t xml:space="preserve">, </w:t>
            </w:r>
            <w:hyperlink r:id="rId17542" w:history="1">
              <w:r>
                <w:rPr>
                  <w:color w:val="0000FF"/>
                </w:rPr>
                <w:t>A16.04.044</w:t>
              </w:r>
            </w:hyperlink>
            <w:r>
              <w:t xml:space="preserve">, </w:t>
            </w:r>
            <w:hyperlink r:id="rId17543" w:history="1">
              <w:r>
                <w:rPr>
                  <w:color w:val="0000FF"/>
                </w:rPr>
                <w:t>A16.30.031</w:t>
              </w:r>
            </w:hyperlink>
            <w:r>
              <w:t xml:space="preserve">, </w:t>
            </w:r>
            <w:hyperlink r:id="rId17544" w:history="1">
              <w:r>
                <w:rPr>
                  <w:color w:val="0000FF"/>
                </w:rPr>
                <w:t>A16.30.048</w:t>
              </w:r>
            </w:hyperlink>
            <w:r>
              <w:t xml:space="preserve">, </w:t>
            </w:r>
            <w:hyperlink r:id="rId17545" w:history="1">
              <w:r>
                <w:rPr>
                  <w:color w:val="0000FF"/>
                </w:rPr>
                <w:t>A16.30.048.001</w:t>
              </w:r>
            </w:hyperlink>
            <w:r>
              <w:t xml:space="preserve">, </w:t>
            </w:r>
            <w:hyperlink r:id="rId17546" w:history="1">
              <w:r>
                <w:rPr>
                  <w:color w:val="0000FF"/>
                </w:rPr>
                <w:t>A16.30.048.002</w:t>
              </w:r>
            </w:hyperlink>
            <w:r>
              <w:t xml:space="preserve">, </w:t>
            </w:r>
            <w:hyperlink r:id="rId17547" w:history="1">
              <w:r>
                <w:rPr>
                  <w:color w:val="0000FF"/>
                </w:rPr>
                <w:t>A16.30.048.003</w:t>
              </w:r>
            </w:hyperlink>
            <w:r>
              <w:t xml:space="preserve">, </w:t>
            </w:r>
            <w:hyperlink r:id="rId17548" w:history="1">
              <w:r>
                <w:rPr>
                  <w:color w:val="0000FF"/>
                </w:rPr>
                <w:t>A16.30.050</w:t>
              </w:r>
            </w:hyperlink>
            <w:r>
              <w:t xml:space="preserve">, </w:t>
            </w:r>
            <w:hyperlink r:id="rId17549" w:history="1">
              <w:r>
                <w:rPr>
                  <w:color w:val="0000FF"/>
                </w:rPr>
                <w:t>A22.04.005</w:t>
              </w:r>
            </w:hyperlink>
            <w:r>
              <w:t xml:space="preserve">, </w:t>
            </w:r>
            <w:hyperlink r:id="rId17550" w:history="1">
              <w:r>
                <w:rPr>
                  <w:color w:val="0000FF"/>
                </w:rPr>
                <w:t>A22.04.006</w:t>
              </w:r>
            </w:hyperlink>
            <w:r>
              <w:t xml:space="preserve">, </w:t>
            </w:r>
            <w:hyperlink r:id="rId17551" w:history="1">
              <w:r>
                <w:rPr>
                  <w:color w:val="0000FF"/>
                </w:rPr>
                <w:t>A22.04.007</w:t>
              </w:r>
            </w:hyperlink>
          </w:p>
        </w:tc>
        <w:tc>
          <w:tcPr>
            <w:tcW w:w="2098" w:type="dxa"/>
          </w:tcPr>
          <w:p w:rsidR="0007086E" w:rsidRDefault="0007086E">
            <w:pPr>
              <w:pStyle w:val="ConsPlusNormal"/>
              <w:jc w:val="center"/>
            </w:pPr>
            <w:r>
              <w:lastRenderedPageBreak/>
              <w:t>-</w:t>
            </w:r>
          </w:p>
        </w:tc>
        <w:tc>
          <w:tcPr>
            <w:tcW w:w="1077" w:type="dxa"/>
            <w:vMerge w:val="restart"/>
          </w:tcPr>
          <w:p w:rsidR="0007086E" w:rsidRDefault="0007086E">
            <w:pPr>
              <w:pStyle w:val="ConsPlusNormal"/>
              <w:jc w:val="center"/>
            </w:pPr>
            <w:r>
              <w:t>2,42</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7552" w:history="1">
              <w:r>
                <w:rPr>
                  <w:color w:val="0000FF"/>
                </w:rPr>
                <w:t>S42.3</w:t>
              </w:r>
            </w:hyperlink>
            <w:r>
              <w:t xml:space="preserve">, </w:t>
            </w:r>
            <w:hyperlink r:id="rId17553" w:history="1">
              <w:r>
                <w:rPr>
                  <w:color w:val="0000FF"/>
                </w:rPr>
                <w:t>S42.30</w:t>
              </w:r>
            </w:hyperlink>
            <w:r>
              <w:t xml:space="preserve">, </w:t>
            </w:r>
            <w:hyperlink r:id="rId17554" w:history="1">
              <w:r>
                <w:rPr>
                  <w:color w:val="0000FF"/>
                </w:rPr>
                <w:t>S42.4</w:t>
              </w:r>
            </w:hyperlink>
            <w:r>
              <w:t xml:space="preserve">, </w:t>
            </w:r>
            <w:hyperlink r:id="rId17555" w:history="1">
              <w:r>
                <w:rPr>
                  <w:color w:val="0000FF"/>
                </w:rPr>
                <w:t>S42.40</w:t>
              </w:r>
            </w:hyperlink>
            <w:r>
              <w:t xml:space="preserve">, </w:t>
            </w:r>
            <w:hyperlink r:id="rId17556" w:history="1">
              <w:r>
                <w:rPr>
                  <w:color w:val="0000FF"/>
                </w:rPr>
                <w:t>S42.7</w:t>
              </w:r>
            </w:hyperlink>
            <w:r>
              <w:t xml:space="preserve">, </w:t>
            </w:r>
            <w:hyperlink r:id="rId17557" w:history="1">
              <w:r>
                <w:rPr>
                  <w:color w:val="0000FF"/>
                </w:rPr>
                <w:t>S42.70</w:t>
              </w:r>
            </w:hyperlink>
            <w:r>
              <w:t xml:space="preserve">, </w:t>
            </w:r>
            <w:hyperlink r:id="rId17558" w:history="1">
              <w:r>
                <w:rPr>
                  <w:color w:val="0000FF"/>
                </w:rPr>
                <w:t>S42.71</w:t>
              </w:r>
            </w:hyperlink>
            <w:r>
              <w:t xml:space="preserve">, </w:t>
            </w:r>
            <w:hyperlink r:id="rId17559" w:history="1">
              <w:r>
                <w:rPr>
                  <w:color w:val="0000FF"/>
                </w:rPr>
                <w:t>S52.0</w:t>
              </w:r>
            </w:hyperlink>
            <w:r>
              <w:t xml:space="preserve">, </w:t>
            </w:r>
            <w:hyperlink r:id="rId17560" w:history="1">
              <w:r>
                <w:rPr>
                  <w:color w:val="0000FF"/>
                </w:rPr>
                <w:t>S52.00</w:t>
              </w:r>
            </w:hyperlink>
            <w:r>
              <w:t xml:space="preserve">, </w:t>
            </w:r>
            <w:hyperlink r:id="rId17561" w:history="1">
              <w:r>
                <w:rPr>
                  <w:color w:val="0000FF"/>
                </w:rPr>
                <w:t>S52.01</w:t>
              </w:r>
            </w:hyperlink>
            <w:r>
              <w:t xml:space="preserve">, </w:t>
            </w:r>
            <w:hyperlink r:id="rId17562" w:history="1">
              <w:r>
                <w:rPr>
                  <w:color w:val="0000FF"/>
                </w:rPr>
                <w:t>S52.1</w:t>
              </w:r>
            </w:hyperlink>
            <w:r>
              <w:t xml:space="preserve">, </w:t>
            </w:r>
            <w:hyperlink r:id="rId17563" w:history="1">
              <w:r>
                <w:rPr>
                  <w:color w:val="0000FF"/>
                </w:rPr>
                <w:t>S52.10</w:t>
              </w:r>
            </w:hyperlink>
            <w:r>
              <w:t xml:space="preserve">, </w:t>
            </w:r>
            <w:hyperlink r:id="rId17564" w:history="1">
              <w:r>
                <w:rPr>
                  <w:color w:val="0000FF"/>
                </w:rPr>
                <w:t>S52.11</w:t>
              </w:r>
            </w:hyperlink>
            <w:r>
              <w:t xml:space="preserve">, </w:t>
            </w:r>
            <w:hyperlink r:id="rId17565" w:history="1">
              <w:r>
                <w:rPr>
                  <w:color w:val="0000FF"/>
                </w:rPr>
                <w:t>S52.2</w:t>
              </w:r>
            </w:hyperlink>
            <w:r>
              <w:t xml:space="preserve">, </w:t>
            </w:r>
            <w:hyperlink r:id="rId17566" w:history="1">
              <w:r>
                <w:rPr>
                  <w:color w:val="0000FF"/>
                </w:rPr>
                <w:t>S52.20</w:t>
              </w:r>
            </w:hyperlink>
            <w:r>
              <w:t xml:space="preserve">, </w:t>
            </w:r>
            <w:hyperlink r:id="rId17567" w:history="1">
              <w:r>
                <w:rPr>
                  <w:color w:val="0000FF"/>
                </w:rPr>
                <w:t>S52.21</w:t>
              </w:r>
            </w:hyperlink>
            <w:r>
              <w:t xml:space="preserve">, </w:t>
            </w:r>
            <w:hyperlink r:id="rId17568" w:history="1">
              <w:r>
                <w:rPr>
                  <w:color w:val="0000FF"/>
                </w:rPr>
                <w:t>S52.3</w:t>
              </w:r>
            </w:hyperlink>
            <w:r>
              <w:t xml:space="preserve">, </w:t>
            </w:r>
            <w:hyperlink r:id="rId17569" w:history="1">
              <w:r>
                <w:rPr>
                  <w:color w:val="0000FF"/>
                </w:rPr>
                <w:t>S52.30</w:t>
              </w:r>
            </w:hyperlink>
            <w:r>
              <w:t xml:space="preserve">, </w:t>
            </w:r>
            <w:hyperlink r:id="rId17570" w:history="1">
              <w:r>
                <w:rPr>
                  <w:color w:val="0000FF"/>
                </w:rPr>
                <w:t>S52.31</w:t>
              </w:r>
            </w:hyperlink>
            <w:r>
              <w:t xml:space="preserve">, </w:t>
            </w:r>
            <w:hyperlink r:id="rId17571" w:history="1">
              <w:r>
                <w:rPr>
                  <w:color w:val="0000FF"/>
                </w:rPr>
                <w:t>S52.4</w:t>
              </w:r>
            </w:hyperlink>
            <w:r>
              <w:t xml:space="preserve">, </w:t>
            </w:r>
            <w:hyperlink r:id="rId17572" w:history="1">
              <w:r>
                <w:rPr>
                  <w:color w:val="0000FF"/>
                </w:rPr>
                <w:t>S52.40</w:t>
              </w:r>
            </w:hyperlink>
            <w:r>
              <w:t xml:space="preserve">, </w:t>
            </w:r>
            <w:hyperlink r:id="rId17573" w:history="1">
              <w:r>
                <w:rPr>
                  <w:color w:val="0000FF"/>
                </w:rPr>
                <w:t>S52.5</w:t>
              </w:r>
            </w:hyperlink>
            <w:r>
              <w:t xml:space="preserve">, </w:t>
            </w:r>
            <w:hyperlink r:id="rId17574" w:history="1">
              <w:r>
                <w:rPr>
                  <w:color w:val="0000FF"/>
                </w:rPr>
                <w:t>S52.50</w:t>
              </w:r>
            </w:hyperlink>
            <w:r>
              <w:t xml:space="preserve">, </w:t>
            </w:r>
            <w:hyperlink r:id="rId17575" w:history="1">
              <w:r>
                <w:rPr>
                  <w:color w:val="0000FF"/>
                </w:rPr>
                <w:t>S52.51</w:t>
              </w:r>
            </w:hyperlink>
            <w:r>
              <w:t xml:space="preserve">, </w:t>
            </w:r>
            <w:hyperlink r:id="rId17576" w:history="1">
              <w:r>
                <w:rPr>
                  <w:color w:val="0000FF"/>
                </w:rPr>
                <w:t>S52.6</w:t>
              </w:r>
            </w:hyperlink>
            <w:r>
              <w:t xml:space="preserve">, </w:t>
            </w:r>
            <w:hyperlink r:id="rId17577" w:history="1">
              <w:r>
                <w:rPr>
                  <w:color w:val="0000FF"/>
                </w:rPr>
                <w:t>S52.60</w:t>
              </w:r>
            </w:hyperlink>
            <w:r>
              <w:t xml:space="preserve">, </w:t>
            </w:r>
            <w:hyperlink r:id="rId17578" w:history="1">
              <w:r>
                <w:rPr>
                  <w:color w:val="0000FF"/>
                </w:rPr>
                <w:t>S52.61</w:t>
              </w:r>
            </w:hyperlink>
            <w:r>
              <w:t xml:space="preserve">, </w:t>
            </w:r>
            <w:hyperlink r:id="rId17579" w:history="1">
              <w:r>
                <w:rPr>
                  <w:color w:val="0000FF"/>
                </w:rPr>
                <w:t>S52.7</w:t>
              </w:r>
            </w:hyperlink>
            <w:r>
              <w:t xml:space="preserve">, </w:t>
            </w:r>
            <w:hyperlink r:id="rId17580" w:history="1">
              <w:r>
                <w:rPr>
                  <w:color w:val="0000FF"/>
                </w:rPr>
                <w:t>S52.70</w:t>
              </w:r>
            </w:hyperlink>
          </w:p>
        </w:tc>
        <w:tc>
          <w:tcPr>
            <w:tcW w:w="3118" w:type="dxa"/>
          </w:tcPr>
          <w:p w:rsidR="0007086E" w:rsidRDefault="0007086E">
            <w:pPr>
              <w:pStyle w:val="ConsPlusNormal"/>
            </w:pPr>
            <w:hyperlink r:id="rId17581" w:history="1">
              <w:r>
                <w:rPr>
                  <w:color w:val="0000FF"/>
                </w:rPr>
                <w:t>A16.03.033.002</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vMerge w:val="restart"/>
          </w:tcPr>
          <w:p w:rsidR="0007086E" w:rsidRDefault="0007086E">
            <w:pPr>
              <w:pStyle w:val="ConsPlusNormal"/>
              <w:jc w:val="center"/>
            </w:pPr>
            <w:r>
              <w:t>276</w:t>
            </w:r>
          </w:p>
        </w:tc>
        <w:tc>
          <w:tcPr>
            <w:tcW w:w="2551" w:type="dxa"/>
            <w:vMerge w:val="restart"/>
          </w:tcPr>
          <w:p w:rsidR="0007086E" w:rsidRDefault="0007086E">
            <w:pPr>
              <w:pStyle w:val="ConsPlusNormal"/>
            </w:pPr>
            <w:r>
              <w:t>Операции на костно-мышечной системе и суставах (уровень 5)</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7582" w:history="1">
              <w:r>
                <w:rPr>
                  <w:color w:val="0000FF"/>
                </w:rPr>
                <w:t>A16.03.022.002</w:t>
              </w:r>
            </w:hyperlink>
            <w:r>
              <w:t xml:space="preserve">, </w:t>
            </w:r>
            <w:hyperlink r:id="rId17583" w:history="1">
              <w:r>
                <w:rPr>
                  <w:color w:val="0000FF"/>
                </w:rPr>
                <w:t>A16.03.022.006</w:t>
              </w:r>
            </w:hyperlink>
            <w:r>
              <w:t xml:space="preserve">, </w:t>
            </w:r>
            <w:hyperlink r:id="rId17584" w:history="1">
              <w:r>
                <w:rPr>
                  <w:color w:val="0000FF"/>
                </w:rPr>
                <w:t>A16.03.022.008</w:t>
              </w:r>
            </w:hyperlink>
            <w:r>
              <w:t xml:space="preserve">, </w:t>
            </w:r>
            <w:hyperlink r:id="rId17585" w:history="1">
              <w:r>
                <w:rPr>
                  <w:color w:val="0000FF"/>
                </w:rPr>
                <w:t>A16.03.024.001</w:t>
              </w:r>
            </w:hyperlink>
            <w:r>
              <w:t xml:space="preserve">, </w:t>
            </w:r>
            <w:hyperlink r:id="rId17586" w:history="1">
              <w:r>
                <w:rPr>
                  <w:color w:val="0000FF"/>
                </w:rPr>
                <w:t>A16.03.024.006</w:t>
              </w:r>
            </w:hyperlink>
            <w:r>
              <w:t xml:space="preserve">, </w:t>
            </w:r>
            <w:hyperlink r:id="rId17587" w:history="1">
              <w:r>
                <w:rPr>
                  <w:color w:val="0000FF"/>
                </w:rPr>
                <w:t>A16.03.024.013</w:t>
              </w:r>
            </w:hyperlink>
            <w:r>
              <w:t xml:space="preserve">, </w:t>
            </w:r>
            <w:hyperlink r:id="rId17588" w:history="1">
              <w:r>
                <w:rPr>
                  <w:color w:val="0000FF"/>
                </w:rPr>
                <w:t>A16.03.024.014</w:t>
              </w:r>
            </w:hyperlink>
            <w:r>
              <w:t xml:space="preserve">, </w:t>
            </w:r>
            <w:hyperlink r:id="rId17589" w:history="1">
              <w:r>
                <w:rPr>
                  <w:color w:val="0000FF"/>
                </w:rPr>
                <w:t>A16.03.024.015</w:t>
              </w:r>
            </w:hyperlink>
            <w:r>
              <w:t xml:space="preserve">, </w:t>
            </w:r>
            <w:hyperlink r:id="rId17590" w:history="1">
              <w:r>
                <w:rPr>
                  <w:color w:val="0000FF"/>
                </w:rPr>
                <w:t>A16.03.024.016</w:t>
              </w:r>
            </w:hyperlink>
            <w:r>
              <w:t xml:space="preserve">, </w:t>
            </w:r>
            <w:hyperlink r:id="rId17591" w:history="1">
              <w:r>
                <w:rPr>
                  <w:color w:val="0000FF"/>
                </w:rPr>
                <w:t>A16.03.026.001</w:t>
              </w:r>
            </w:hyperlink>
            <w:r>
              <w:t xml:space="preserve">, </w:t>
            </w:r>
            <w:hyperlink r:id="rId17592" w:history="1">
              <w:r>
                <w:rPr>
                  <w:color w:val="0000FF"/>
                </w:rPr>
                <w:t>A16.03.037</w:t>
              </w:r>
            </w:hyperlink>
            <w:r>
              <w:t xml:space="preserve">, </w:t>
            </w:r>
            <w:hyperlink r:id="rId17593" w:history="1">
              <w:r>
                <w:rPr>
                  <w:color w:val="0000FF"/>
                </w:rPr>
                <w:t>A16.03.038</w:t>
              </w:r>
            </w:hyperlink>
            <w:r>
              <w:t xml:space="preserve">, </w:t>
            </w:r>
            <w:hyperlink r:id="rId17594" w:history="1">
              <w:r>
                <w:rPr>
                  <w:color w:val="0000FF"/>
                </w:rPr>
                <w:t>A16.03.039</w:t>
              </w:r>
            </w:hyperlink>
            <w:r>
              <w:t xml:space="preserve">, </w:t>
            </w:r>
            <w:hyperlink r:id="rId17595" w:history="1">
              <w:r>
                <w:rPr>
                  <w:color w:val="0000FF"/>
                </w:rPr>
                <w:t>A16.03.040</w:t>
              </w:r>
            </w:hyperlink>
            <w:r>
              <w:t xml:space="preserve">, </w:t>
            </w:r>
            <w:hyperlink r:id="rId17596" w:history="1">
              <w:r>
                <w:rPr>
                  <w:color w:val="0000FF"/>
                </w:rPr>
                <w:t>A16.03.041</w:t>
              </w:r>
            </w:hyperlink>
            <w:r>
              <w:t xml:space="preserve">, </w:t>
            </w:r>
            <w:hyperlink r:id="rId17597" w:history="1">
              <w:r>
                <w:rPr>
                  <w:color w:val="0000FF"/>
                </w:rPr>
                <w:t>A16.03.042</w:t>
              </w:r>
            </w:hyperlink>
            <w:r>
              <w:t xml:space="preserve">, </w:t>
            </w:r>
            <w:hyperlink r:id="rId17598" w:history="1">
              <w:r>
                <w:rPr>
                  <w:color w:val="0000FF"/>
                </w:rPr>
                <w:t>A16.03.051.001</w:t>
              </w:r>
            </w:hyperlink>
            <w:r>
              <w:t xml:space="preserve">, </w:t>
            </w:r>
            <w:hyperlink r:id="rId17599" w:history="1">
              <w:r>
                <w:rPr>
                  <w:color w:val="0000FF"/>
                </w:rPr>
                <w:t>A16.03.051.003</w:t>
              </w:r>
            </w:hyperlink>
            <w:r>
              <w:t xml:space="preserve">, </w:t>
            </w:r>
            <w:hyperlink r:id="rId17600" w:history="1">
              <w:r>
                <w:rPr>
                  <w:color w:val="0000FF"/>
                </w:rPr>
                <w:t>A16.03.075.001</w:t>
              </w:r>
            </w:hyperlink>
            <w:r>
              <w:t xml:space="preserve">, </w:t>
            </w:r>
            <w:hyperlink r:id="rId17601" w:history="1">
              <w:r>
                <w:rPr>
                  <w:color w:val="0000FF"/>
                </w:rPr>
                <w:t>A16.03.075.002</w:t>
              </w:r>
            </w:hyperlink>
            <w:r>
              <w:t xml:space="preserve">, </w:t>
            </w:r>
            <w:hyperlink r:id="rId17602" w:history="1">
              <w:r>
                <w:rPr>
                  <w:color w:val="0000FF"/>
                </w:rPr>
                <w:t>A16.03.075.006</w:t>
              </w:r>
            </w:hyperlink>
            <w:r>
              <w:t xml:space="preserve">, </w:t>
            </w:r>
            <w:hyperlink r:id="rId17603" w:history="1">
              <w:r>
                <w:rPr>
                  <w:color w:val="0000FF"/>
                </w:rPr>
                <w:t>A16.03.076.001</w:t>
              </w:r>
            </w:hyperlink>
            <w:r>
              <w:t xml:space="preserve">, </w:t>
            </w:r>
            <w:hyperlink r:id="rId17604" w:history="1">
              <w:r>
                <w:rPr>
                  <w:color w:val="0000FF"/>
                </w:rPr>
                <w:t>A16.03.076.002</w:t>
              </w:r>
            </w:hyperlink>
            <w:r>
              <w:t xml:space="preserve">, </w:t>
            </w:r>
            <w:hyperlink r:id="rId17605" w:history="1">
              <w:r>
                <w:rPr>
                  <w:color w:val="0000FF"/>
                </w:rPr>
                <w:t>A16.04.008.001</w:t>
              </w:r>
            </w:hyperlink>
            <w:r>
              <w:t xml:space="preserve">, </w:t>
            </w:r>
            <w:hyperlink r:id="rId17606" w:history="1">
              <w:r>
                <w:rPr>
                  <w:color w:val="0000FF"/>
                </w:rPr>
                <w:t>A16.04.010</w:t>
              </w:r>
            </w:hyperlink>
            <w:r>
              <w:t xml:space="preserve">, </w:t>
            </w:r>
            <w:hyperlink r:id="rId17607" w:history="1">
              <w:r>
                <w:rPr>
                  <w:color w:val="0000FF"/>
                </w:rPr>
                <w:t>A16.04.010.001</w:t>
              </w:r>
            </w:hyperlink>
            <w:r>
              <w:t xml:space="preserve">, </w:t>
            </w:r>
            <w:hyperlink r:id="rId17608" w:history="1">
              <w:r>
                <w:rPr>
                  <w:color w:val="0000FF"/>
                </w:rPr>
                <w:t>A16.04.011</w:t>
              </w:r>
            </w:hyperlink>
            <w:r>
              <w:t xml:space="preserve">, </w:t>
            </w:r>
            <w:hyperlink r:id="rId17609" w:history="1">
              <w:r>
                <w:rPr>
                  <w:color w:val="0000FF"/>
                </w:rPr>
                <w:t>A16.04.015.002</w:t>
              </w:r>
            </w:hyperlink>
            <w:r>
              <w:t xml:space="preserve">, </w:t>
            </w:r>
            <w:hyperlink r:id="rId17610" w:history="1">
              <w:r>
                <w:rPr>
                  <w:color w:val="0000FF"/>
                </w:rPr>
                <w:t>A16.04.017.002</w:t>
              </w:r>
            </w:hyperlink>
            <w:r>
              <w:t xml:space="preserve">, </w:t>
            </w:r>
            <w:hyperlink r:id="rId17611" w:history="1">
              <w:r>
                <w:rPr>
                  <w:color w:val="0000FF"/>
                </w:rPr>
                <w:t>A16.04.017.003</w:t>
              </w:r>
            </w:hyperlink>
            <w:r>
              <w:t xml:space="preserve">, </w:t>
            </w:r>
            <w:hyperlink r:id="rId17612" w:history="1">
              <w:r>
                <w:rPr>
                  <w:color w:val="0000FF"/>
                </w:rPr>
                <w:t>A16.04.017.004</w:t>
              </w:r>
            </w:hyperlink>
            <w:r>
              <w:t xml:space="preserve">, </w:t>
            </w:r>
            <w:hyperlink r:id="rId17613" w:history="1">
              <w:r>
                <w:rPr>
                  <w:color w:val="0000FF"/>
                </w:rPr>
                <w:t>A16.04.020</w:t>
              </w:r>
            </w:hyperlink>
            <w:r>
              <w:t xml:space="preserve">, </w:t>
            </w:r>
            <w:hyperlink r:id="rId17614" w:history="1">
              <w:r>
                <w:rPr>
                  <w:color w:val="0000FF"/>
                </w:rPr>
                <w:t>A16.04.021.003</w:t>
              </w:r>
            </w:hyperlink>
            <w:r>
              <w:t xml:space="preserve">, </w:t>
            </w:r>
            <w:hyperlink r:id="rId17615" w:history="1">
              <w:r>
                <w:rPr>
                  <w:color w:val="0000FF"/>
                </w:rPr>
                <w:t>A16.04.025.001</w:t>
              </w:r>
            </w:hyperlink>
            <w:r>
              <w:t xml:space="preserve">, </w:t>
            </w:r>
            <w:hyperlink r:id="rId17616" w:history="1">
              <w:r>
                <w:rPr>
                  <w:color w:val="0000FF"/>
                </w:rPr>
                <w:t>A16.04.026</w:t>
              </w:r>
            </w:hyperlink>
            <w:r>
              <w:t xml:space="preserve">, </w:t>
            </w:r>
            <w:hyperlink r:id="rId17617" w:history="1">
              <w:r>
                <w:rPr>
                  <w:color w:val="0000FF"/>
                </w:rPr>
                <w:t>A16.04.027</w:t>
              </w:r>
            </w:hyperlink>
            <w:r>
              <w:t xml:space="preserve">, </w:t>
            </w:r>
            <w:hyperlink r:id="rId17618" w:history="1">
              <w:r>
                <w:rPr>
                  <w:color w:val="0000FF"/>
                </w:rPr>
                <w:t>A16.04.028</w:t>
              </w:r>
            </w:hyperlink>
            <w:r>
              <w:t xml:space="preserve">, </w:t>
            </w:r>
            <w:hyperlink r:id="rId17619" w:history="1">
              <w:r>
                <w:rPr>
                  <w:color w:val="0000FF"/>
                </w:rPr>
                <w:t>A16.04.031</w:t>
              </w:r>
            </w:hyperlink>
            <w:r>
              <w:t xml:space="preserve">, </w:t>
            </w:r>
            <w:hyperlink r:id="rId17620" w:history="1">
              <w:r>
                <w:rPr>
                  <w:color w:val="0000FF"/>
                </w:rPr>
                <w:t>A16.04.033</w:t>
              </w:r>
            </w:hyperlink>
            <w:r>
              <w:t xml:space="preserve">, </w:t>
            </w:r>
            <w:hyperlink r:id="rId17621" w:history="1">
              <w:r>
                <w:rPr>
                  <w:color w:val="0000FF"/>
                </w:rPr>
                <w:t>A16.04.042</w:t>
              </w:r>
            </w:hyperlink>
            <w:r>
              <w:t xml:space="preserve">, </w:t>
            </w:r>
            <w:hyperlink r:id="rId17622" w:history="1">
              <w:r>
                <w:rPr>
                  <w:color w:val="0000FF"/>
                </w:rPr>
                <w:t>A16.30.029</w:t>
              </w:r>
            </w:hyperlink>
            <w:r>
              <w:t xml:space="preserve">, </w:t>
            </w:r>
            <w:hyperlink r:id="rId17623" w:history="1">
              <w:r>
                <w:rPr>
                  <w:color w:val="0000FF"/>
                </w:rPr>
                <w:t>A16.30.029.001</w:t>
              </w:r>
            </w:hyperlink>
            <w:r>
              <w:t xml:space="preserve">, </w:t>
            </w:r>
            <w:hyperlink r:id="rId17624" w:history="1">
              <w:r>
                <w:rPr>
                  <w:color w:val="0000FF"/>
                </w:rPr>
                <w:t>A16.30.030</w:t>
              </w:r>
            </w:hyperlink>
          </w:p>
        </w:tc>
        <w:tc>
          <w:tcPr>
            <w:tcW w:w="2098" w:type="dxa"/>
          </w:tcPr>
          <w:p w:rsidR="0007086E" w:rsidRDefault="0007086E">
            <w:pPr>
              <w:pStyle w:val="ConsPlusNormal"/>
              <w:jc w:val="center"/>
            </w:pPr>
            <w:r>
              <w:lastRenderedPageBreak/>
              <w:t>-</w:t>
            </w:r>
          </w:p>
        </w:tc>
        <w:tc>
          <w:tcPr>
            <w:tcW w:w="1077" w:type="dxa"/>
            <w:vMerge w:val="restart"/>
          </w:tcPr>
          <w:p w:rsidR="0007086E" w:rsidRDefault="0007086E">
            <w:pPr>
              <w:pStyle w:val="ConsPlusNormal"/>
              <w:jc w:val="center"/>
            </w:pPr>
            <w:r>
              <w:t>3,15</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7625" w:history="1">
              <w:r>
                <w:rPr>
                  <w:color w:val="0000FF"/>
                </w:rPr>
                <w:t>Q68.1</w:t>
              </w:r>
            </w:hyperlink>
            <w:r>
              <w:t xml:space="preserve">, </w:t>
            </w:r>
            <w:hyperlink r:id="rId17626" w:history="1">
              <w:r>
                <w:rPr>
                  <w:color w:val="0000FF"/>
                </w:rPr>
                <w:t>Q68.2</w:t>
              </w:r>
            </w:hyperlink>
            <w:r>
              <w:t xml:space="preserve">, </w:t>
            </w:r>
            <w:hyperlink r:id="rId17627" w:history="1">
              <w:r>
                <w:rPr>
                  <w:color w:val="0000FF"/>
                </w:rPr>
                <w:t>Q68.3</w:t>
              </w:r>
            </w:hyperlink>
            <w:r>
              <w:t xml:space="preserve">, </w:t>
            </w:r>
            <w:hyperlink r:id="rId17628" w:history="1">
              <w:r>
                <w:rPr>
                  <w:color w:val="0000FF"/>
                </w:rPr>
                <w:t>Q68.4</w:t>
              </w:r>
            </w:hyperlink>
            <w:r>
              <w:t xml:space="preserve">, </w:t>
            </w:r>
            <w:hyperlink r:id="rId17629" w:history="1">
              <w:r>
                <w:rPr>
                  <w:color w:val="0000FF"/>
                </w:rPr>
                <w:t>Q71.4</w:t>
              </w:r>
            </w:hyperlink>
            <w:r>
              <w:t xml:space="preserve">, </w:t>
            </w:r>
            <w:hyperlink r:id="rId17630" w:history="1">
              <w:r>
                <w:rPr>
                  <w:color w:val="0000FF"/>
                </w:rPr>
                <w:t>Q71.5</w:t>
              </w:r>
            </w:hyperlink>
            <w:r>
              <w:t xml:space="preserve">, </w:t>
            </w:r>
            <w:hyperlink r:id="rId17631" w:history="1">
              <w:r>
                <w:rPr>
                  <w:color w:val="0000FF"/>
                </w:rPr>
                <w:t>Q71.8</w:t>
              </w:r>
            </w:hyperlink>
            <w:r>
              <w:t xml:space="preserve">, </w:t>
            </w:r>
            <w:hyperlink r:id="rId17632" w:history="1">
              <w:r>
                <w:rPr>
                  <w:color w:val="0000FF"/>
                </w:rPr>
                <w:t>Q71.9</w:t>
              </w:r>
            </w:hyperlink>
            <w:r>
              <w:t xml:space="preserve">, </w:t>
            </w:r>
            <w:hyperlink r:id="rId17633" w:history="1">
              <w:r>
                <w:rPr>
                  <w:color w:val="0000FF"/>
                </w:rPr>
                <w:t>Q72.4</w:t>
              </w:r>
            </w:hyperlink>
            <w:r>
              <w:t xml:space="preserve">, </w:t>
            </w:r>
            <w:hyperlink r:id="rId17634" w:history="1">
              <w:r>
                <w:rPr>
                  <w:color w:val="0000FF"/>
                </w:rPr>
                <w:t>Q72.5</w:t>
              </w:r>
            </w:hyperlink>
            <w:r>
              <w:t xml:space="preserve">, </w:t>
            </w:r>
            <w:hyperlink r:id="rId17635" w:history="1">
              <w:r>
                <w:rPr>
                  <w:color w:val="0000FF"/>
                </w:rPr>
                <w:t>Q72.6</w:t>
              </w:r>
            </w:hyperlink>
            <w:r>
              <w:t xml:space="preserve">, </w:t>
            </w:r>
            <w:hyperlink r:id="rId17636" w:history="1">
              <w:r>
                <w:rPr>
                  <w:color w:val="0000FF"/>
                </w:rPr>
                <w:t>Q72.7</w:t>
              </w:r>
            </w:hyperlink>
            <w:r>
              <w:t xml:space="preserve">, </w:t>
            </w:r>
            <w:hyperlink r:id="rId17637" w:history="1">
              <w:r>
                <w:rPr>
                  <w:color w:val="0000FF"/>
                </w:rPr>
                <w:t>Q72.8</w:t>
              </w:r>
            </w:hyperlink>
            <w:r>
              <w:t xml:space="preserve">, </w:t>
            </w:r>
            <w:hyperlink r:id="rId17638" w:history="1">
              <w:r>
                <w:rPr>
                  <w:color w:val="0000FF"/>
                </w:rPr>
                <w:t>Q72.9</w:t>
              </w:r>
            </w:hyperlink>
            <w:r>
              <w:t xml:space="preserve">, </w:t>
            </w:r>
            <w:hyperlink r:id="rId17639" w:history="1">
              <w:r>
                <w:rPr>
                  <w:color w:val="0000FF"/>
                </w:rPr>
                <w:t>Q73.1</w:t>
              </w:r>
            </w:hyperlink>
            <w:r>
              <w:t xml:space="preserve">, </w:t>
            </w:r>
            <w:hyperlink r:id="rId17640" w:history="1">
              <w:r>
                <w:rPr>
                  <w:color w:val="0000FF"/>
                </w:rPr>
                <w:t>Q73.8</w:t>
              </w:r>
            </w:hyperlink>
            <w:r>
              <w:t xml:space="preserve">, </w:t>
            </w:r>
            <w:hyperlink r:id="rId17641" w:history="1">
              <w:r>
                <w:rPr>
                  <w:color w:val="0000FF"/>
                </w:rPr>
                <w:t>Q74</w:t>
              </w:r>
            </w:hyperlink>
            <w:r>
              <w:t xml:space="preserve">, </w:t>
            </w:r>
            <w:hyperlink r:id="rId17642" w:history="1">
              <w:r>
                <w:rPr>
                  <w:color w:val="0000FF"/>
                </w:rPr>
                <w:t>Q74.0</w:t>
              </w:r>
            </w:hyperlink>
            <w:r>
              <w:t xml:space="preserve">, </w:t>
            </w:r>
            <w:hyperlink r:id="rId17643" w:history="1">
              <w:r>
                <w:rPr>
                  <w:color w:val="0000FF"/>
                </w:rPr>
                <w:t>Q74.1</w:t>
              </w:r>
            </w:hyperlink>
            <w:r>
              <w:t xml:space="preserve">, </w:t>
            </w:r>
            <w:hyperlink r:id="rId17644" w:history="1">
              <w:r>
                <w:rPr>
                  <w:color w:val="0000FF"/>
                </w:rPr>
                <w:t>Q74.2</w:t>
              </w:r>
            </w:hyperlink>
            <w:r>
              <w:t xml:space="preserve">, </w:t>
            </w:r>
            <w:hyperlink r:id="rId17645" w:history="1">
              <w:r>
                <w:rPr>
                  <w:color w:val="0000FF"/>
                </w:rPr>
                <w:t>Q74.3</w:t>
              </w:r>
            </w:hyperlink>
            <w:r>
              <w:t xml:space="preserve">, </w:t>
            </w:r>
            <w:hyperlink r:id="rId17646" w:history="1">
              <w:r>
                <w:rPr>
                  <w:color w:val="0000FF"/>
                </w:rPr>
                <w:t>Q74.8</w:t>
              </w:r>
            </w:hyperlink>
            <w:r>
              <w:t xml:space="preserve">, </w:t>
            </w:r>
            <w:hyperlink r:id="rId17647" w:history="1">
              <w:r>
                <w:rPr>
                  <w:color w:val="0000FF"/>
                </w:rPr>
                <w:t>S32.31</w:t>
              </w:r>
            </w:hyperlink>
            <w:r>
              <w:t xml:space="preserve">, </w:t>
            </w:r>
            <w:hyperlink r:id="rId17648" w:history="1">
              <w:r>
                <w:rPr>
                  <w:color w:val="0000FF"/>
                </w:rPr>
                <w:t>S32.41</w:t>
              </w:r>
            </w:hyperlink>
            <w:r>
              <w:t xml:space="preserve">, </w:t>
            </w:r>
            <w:hyperlink r:id="rId17649" w:history="1">
              <w:r>
                <w:rPr>
                  <w:color w:val="0000FF"/>
                </w:rPr>
                <w:t>S32.51</w:t>
              </w:r>
            </w:hyperlink>
            <w:r>
              <w:t xml:space="preserve">, </w:t>
            </w:r>
            <w:hyperlink r:id="rId17650" w:history="1">
              <w:r>
                <w:rPr>
                  <w:color w:val="0000FF"/>
                </w:rPr>
                <w:t>S32.7</w:t>
              </w:r>
            </w:hyperlink>
            <w:r>
              <w:t xml:space="preserve">, </w:t>
            </w:r>
            <w:hyperlink r:id="rId17651" w:history="1">
              <w:r>
                <w:rPr>
                  <w:color w:val="0000FF"/>
                </w:rPr>
                <w:t>S32.70</w:t>
              </w:r>
            </w:hyperlink>
            <w:r>
              <w:t xml:space="preserve">, </w:t>
            </w:r>
            <w:hyperlink r:id="rId17652" w:history="1">
              <w:r>
                <w:rPr>
                  <w:color w:val="0000FF"/>
                </w:rPr>
                <w:t>S32.71</w:t>
              </w:r>
            </w:hyperlink>
            <w:r>
              <w:t xml:space="preserve">, </w:t>
            </w:r>
            <w:hyperlink r:id="rId17653" w:history="1">
              <w:r>
                <w:rPr>
                  <w:color w:val="0000FF"/>
                </w:rPr>
                <w:t>S42.0</w:t>
              </w:r>
            </w:hyperlink>
            <w:r>
              <w:t xml:space="preserve">, </w:t>
            </w:r>
            <w:hyperlink r:id="rId17654" w:history="1">
              <w:r>
                <w:rPr>
                  <w:color w:val="0000FF"/>
                </w:rPr>
                <w:t>S42.00</w:t>
              </w:r>
            </w:hyperlink>
            <w:r>
              <w:t xml:space="preserve">, </w:t>
            </w:r>
            <w:hyperlink r:id="rId17655" w:history="1">
              <w:r>
                <w:rPr>
                  <w:color w:val="0000FF"/>
                </w:rPr>
                <w:t>S42.01</w:t>
              </w:r>
            </w:hyperlink>
            <w:r>
              <w:t xml:space="preserve">, </w:t>
            </w:r>
            <w:hyperlink r:id="rId17656" w:history="1">
              <w:r>
                <w:rPr>
                  <w:color w:val="0000FF"/>
                </w:rPr>
                <w:t>S42.2</w:t>
              </w:r>
            </w:hyperlink>
            <w:r>
              <w:t xml:space="preserve">, </w:t>
            </w:r>
            <w:hyperlink r:id="rId17657" w:history="1">
              <w:r>
                <w:rPr>
                  <w:color w:val="0000FF"/>
                </w:rPr>
                <w:t>S42.20</w:t>
              </w:r>
            </w:hyperlink>
            <w:r>
              <w:t xml:space="preserve">, </w:t>
            </w:r>
            <w:hyperlink r:id="rId17658" w:history="1">
              <w:r>
                <w:rPr>
                  <w:color w:val="0000FF"/>
                </w:rPr>
                <w:t>S42.21</w:t>
              </w:r>
            </w:hyperlink>
            <w:r>
              <w:t xml:space="preserve">, </w:t>
            </w:r>
            <w:hyperlink r:id="rId17659" w:history="1">
              <w:r>
                <w:rPr>
                  <w:color w:val="0000FF"/>
                </w:rPr>
                <w:t>S42.31</w:t>
              </w:r>
            </w:hyperlink>
            <w:r>
              <w:t xml:space="preserve">, </w:t>
            </w:r>
            <w:hyperlink r:id="rId17660" w:history="1">
              <w:r>
                <w:rPr>
                  <w:color w:val="0000FF"/>
                </w:rPr>
                <w:t>S42.41</w:t>
              </w:r>
            </w:hyperlink>
            <w:r>
              <w:t xml:space="preserve">, </w:t>
            </w:r>
            <w:hyperlink r:id="rId17661" w:history="1">
              <w:r>
                <w:rPr>
                  <w:color w:val="0000FF"/>
                </w:rPr>
                <w:t>S42.8</w:t>
              </w:r>
            </w:hyperlink>
            <w:r>
              <w:t xml:space="preserve">, </w:t>
            </w:r>
            <w:hyperlink r:id="rId17662" w:history="1">
              <w:r>
                <w:rPr>
                  <w:color w:val="0000FF"/>
                </w:rPr>
                <w:t>S42.80</w:t>
              </w:r>
            </w:hyperlink>
            <w:r>
              <w:t xml:space="preserve">, </w:t>
            </w:r>
            <w:hyperlink r:id="rId17663" w:history="1">
              <w:r>
                <w:rPr>
                  <w:color w:val="0000FF"/>
                </w:rPr>
                <w:t>S42.81</w:t>
              </w:r>
            </w:hyperlink>
            <w:r>
              <w:t xml:space="preserve">, </w:t>
            </w:r>
            <w:hyperlink r:id="rId17664" w:history="1">
              <w:r>
                <w:rPr>
                  <w:color w:val="0000FF"/>
                </w:rPr>
                <w:t>S42.9</w:t>
              </w:r>
            </w:hyperlink>
            <w:r>
              <w:t xml:space="preserve">, </w:t>
            </w:r>
            <w:hyperlink r:id="rId17665" w:history="1">
              <w:r>
                <w:rPr>
                  <w:color w:val="0000FF"/>
                </w:rPr>
                <w:t>S42.90</w:t>
              </w:r>
            </w:hyperlink>
            <w:r>
              <w:t xml:space="preserve">, </w:t>
            </w:r>
            <w:hyperlink r:id="rId17666" w:history="1">
              <w:r>
                <w:rPr>
                  <w:color w:val="0000FF"/>
                </w:rPr>
                <w:t>S42.91</w:t>
              </w:r>
            </w:hyperlink>
            <w:r>
              <w:t xml:space="preserve">, </w:t>
            </w:r>
            <w:hyperlink r:id="rId17667" w:history="1">
              <w:r>
                <w:rPr>
                  <w:color w:val="0000FF"/>
                </w:rPr>
                <w:t>S52.41</w:t>
              </w:r>
            </w:hyperlink>
            <w:r>
              <w:t xml:space="preserve">, </w:t>
            </w:r>
            <w:hyperlink r:id="rId17668" w:history="1">
              <w:r>
                <w:rPr>
                  <w:color w:val="0000FF"/>
                </w:rPr>
                <w:t>S52.71</w:t>
              </w:r>
            </w:hyperlink>
            <w:r>
              <w:t xml:space="preserve">, </w:t>
            </w:r>
            <w:hyperlink r:id="rId17669" w:history="1">
              <w:r>
                <w:rPr>
                  <w:color w:val="0000FF"/>
                </w:rPr>
                <w:t>S57</w:t>
              </w:r>
            </w:hyperlink>
            <w:r>
              <w:t xml:space="preserve">, </w:t>
            </w:r>
            <w:hyperlink r:id="rId17670" w:history="1">
              <w:r>
                <w:rPr>
                  <w:color w:val="0000FF"/>
                </w:rPr>
                <w:t>S57.0</w:t>
              </w:r>
            </w:hyperlink>
            <w:r>
              <w:t xml:space="preserve">, </w:t>
            </w:r>
            <w:hyperlink r:id="rId17671" w:history="1">
              <w:r>
                <w:rPr>
                  <w:color w:val="0000FF"/>
                </w:rPr>
                <w:t>S57.8</w:t>
              </w:r>
            </w:hyperlink>
            <w:r>
              <w:t xml:space="preserve">, </w:t>
            </w:r>
            <w:hyperlink r:id="rId17672" w:history="1">
              <w:r>
                <w:rPr>
                  <w:color w:val="0000FF"/>
                </w:rPr>
                <w:t>S72.0</w:t>
              </w:r>
            </w:hyperlink>
            <w:r>
              <w:t xml:space="preserve">, </w:t>
            </w:r>
            <w:hyperlink r:id="rId17673" w:history="1">
              <w:r>
                <w:rPr>
                  <w:color w:val="0000FF"/>
                </w:rPr>
                <w:t>S72.00</w:t>
              </w:r>
            </w:hyperlink>
            <w:r>
              <w:t xml:space="preserve">, </w:t>
            </w:r>
            <w:hyperlink r:id="rId17674" w:history="1">
              <w:r>
                <w:rPr>
                  <w:color w:val="0000FF"/>
                </w:rPr>
                <w:t>S72.01</w:t>
              </w:r>
            </w:hyperlink>
            <w:r>
              <w:t xml:space="preserve">, </w:t>
            </w:r>
            <w:hyperlink r:id="rId17675" w:history="1">
              <w:r>
                <w:rPr>
                  <w:color w:val="0000FF"/>
                </w:rPr>
                <w:t>S72.1</w:t>
              </w:r>
            </w:hyperlink>
            <w:r>
              <w:t xml:space="preserve">, </w:t>
            </w:r>
            <w:hyperlink r:id="rId17676" w:history="1">
              <w:r>
                <w:rPr>
                  <w:color w:val="0000FF"/>
                </w:rPr>
                <w:t>S72.10</w:t>
              </w:r>
            </w:hyperlink>
            <w:r>
              <w:t xml:space="preserve">, </w:t>
            </w:r>
            <w:hyperlink r:id="rId17677" w:history="1">
              <w:r>
                <w:rPr>
                  <w:color w:val="0000FF"/>
                </w:rPr>
                <w:t>S72.11</w:t>
              </w:r>
            </w:hyperlink>
            <w:r>
              <w:t xml:space="preserve">, </w:t>
            </w:r>
            <w:hyperlink r:id="rId17678" w:history="1">
              <w:r>
                <w:rPr>
                  <w:color w:val="0000FF"/>
                </w:rPr>
                <w:t>S72.2</w:t>
              </w:r>
            </w:hyperlink>
            <w:r>
              <w:t xml:space="preserve">, </w:t>
            </w:r>
            <w:hyperlink r:id="rId17679" w:history="1">
              <w:r>
                <w:rPr>
                  <w:color w:val="0000FF"/>
                </w:rPr>
                <w:t>S72.20</w:t>
              </w:r>
            </w:hyperlink>
            <w:r>
              <w:t xml:space="preserve">, </w:t>
            </w:r>
            <w:hyperlink r:id="rId17680" w:history="1">
              <w:r>
                <w:rPr>
                  <w:color w:val="0000FF"/>
                </w:rPr>
                <w:t>S72.21</w:t>
              </w:r>
            </w:hyperlink>
            <w:r>
              <w:t xml:space="preserve">, </w:t>
            </w:r>
            <w:hyperlink r:id="rId17681" w:history="1">
              <w:r>
                <w:rPr>
                  <w:color w:val="0000FF"/>
                </w:rPr>
                <w:t>S72.3</w:t>
              </w:r>
            </w:hyperlink>
            <w:r>
              <w:t xml:space="preserve">, </w:t>
            </w:r>
            <w:hyperlink r:id="rId17682" w:history="1">
              <w:r>
                <w:rPr>
                  <w:color w:val="0000FF"/>
                </w:rPr>
                <w:t>S72.30</w:t>
              </w:r>
            </w:hyperlink>
            <w:r>
              <w:t xml:space="preserve">, </w:t>
            </w:r>
            <w:hyperlink r:id="rId17683" w:history="1">
              <w:r>
                <w:rPr>
                  <w:color w:val="0000FF"/>
                </w:rPr>
                <w:t>S72.31</w:t>
              </w:r>
            </w:hyperlink>
            <w:r>
              <w:t xml:space="preserve">, </w:t>
            </w:r>
            <w:hyperlink r:id="rId17684" w:history="1">
              <w:r>
                <w:rPr>
                  <w:color w:val="0000FF"/>
                </w:rPr>
                <w:t>S72.4</w:t>
              </w:r>
            </w:hyperlink>
            <w:r>
              <w:t xml:space="preserve">, </w:t>
            </w:r>
            <w:hyperlink r:id="rId17685" w:history="1">
              <w:r>
                <w:rPr>
                  <w:color w:val="0000FF"/>
                </w:rPr>
                <w:t>S72.40</w:t>
              </w:r>
            </w:hyperlink>
            <w:r>
              <w:t xml:space="preserve">, </w:t>
            </w:r>
            <w:hyperlink r:id="rId17686" w:history="1">
              <w:r>
                <w:rPr>
                  <w:color w:val="0000FF"/>
                </w:rPr>
                <w:t>S72.41</w:t>
              </w:r>
            </w:hyperlink>
            <w:r>
              <w:t xml:space="preserve">, </w:t>
            </w:r>
            <w:hyperlink r:id="rId17687" w:history="1">
              <w:r>
                <w:rPr>
                  <w:color w:val="0000FF"/>
                </w:rPr>
                <w:t>S72.7</w:t>
              </w:r>
            </w:hyperlink>
            <w:r>
              <w:t xml:space="preserve">, </w:t>
            </w:r>
            <w:hyperlink r:id="rId17688" w:history="1">
              <w:r>
                <w:rPr>
                  <w:color w:val="0000FF"/>
                </w:rPr>
                <w:t>S72.70</w:t>
              </w:r>
            </w:hyperlink>
            <w:r>
              <w:t xml:space="preserve">, </w:t>
            </w:r>
            <w:hyperlink r:id="rId17689" w:history="1">
              <w:r>
                <w:rPr>
                  <w:color w:val="0000FF"/>
                </w:rPr>
                <w:t>S72.71</w:t>
              </w:r>
            </w:hyperlink>
            <w:r>
              <w:t xml:space="preserve">, </w:t>
            </w:r>
            <w:hyperlink r:id="rId17690" w:history="1">
              <w:r>
                <w:rPr>
                  <w:color w:val="0000FF"/>
                </w:rPr>
                <w:t>S72.8</w:t>
              </w:r>
            </w:hyperlink>
            <w:r>
              <w:t xml:space="preserve">, </w:t>
            </w:r>
            <w:hyperlink r:id="rId17691" w:history="1">
              <w:r>
                <w:rPr>
                  <w:color w:val="0000FF"/>
                </w:rPr>
                <w:t>S72.80</w:t>
              </w:r>
            </w:hyperlink>
            <w:r>
              <w:t xml:space="preserve">, </w:t>
            </w:r>
            <w:hyperlink r:id="rId17692" w:history="1">
              <w:r>
                <w:rPr>
                  <w:color w:val="0000FF"/>
                </w:rPr>
                <w:t>S72.81</w:t>
              </w:r>
            </w:hyperlink>
            <w:r>
              <w:t xml:space="preserve">, </w:t>
            </w:r>
            <w:hyperlink r:id="rId17693" w:history="1">
              <w:r>
                <w:rPr>
                  <w:color w:val="0000FF"/>
                </w:rPr>
                <w:t>S72.9</w:t>
              </w:r>
            </w:hyperlink>
            <w:r>
              <w:t xml:space="preserve">, </w:t>
            </w:r>
            <w:hyperlink r:id="rId17694" w:history="1">
              <w:r>
                <w:rPr>
                  <w:color w:val="0000FF"/>
                </w:rPr>
                <w:t>S72.90</w:t>
              </w:r>
            </w:hyperlink>
            <w:r>
              <w:t xml:space="preserve">, </w:t>
            </w:r>
            <w:hyperlink r:id="rId17695" w:history="1">
              <w:r>
                <w:rPr>
                  <w:color w:val="0000FF"/>
                </w:rPr>
                <w:t>S72.91</w:t>
              </w:r>
            </w:hyperlink>
            <w:r>
              <w:t xml:space="preserve">, </w:t>
            </w:r>
            <w:hyperlink r:id="rId17696" w:history="1">
              <w:r>
                <w:rPr>
                  <w:color w:val="0000FF"/>
                </w:rPr>
                <w:t>S77</w:t>
              </w:r>
            </w:hyperlink>
            <w:r>
              <w:t xml:space="preserve">, </w:t>
            </w:r>
            <w:hyperlink r:id="rId17697" w:history="1">
              <w:r>
                <w:rPr>
                  <w:color w:val="0000FF"/>
                </w:rPr>
                <w:t>S77.0</w:t>
              </w:r>
            </w:hyperlink>
            <w:r>
              <w:t xml:space="preserve">, </w:t>
            </w:r>
            <w:hyperlink r:id="rId17698" w:history="1">
              <w:r>
                <w:rPr>
                  <w:color w:val="0000FF"/>
                </w:rPr>
                <w:t>S77.1</w:t>
              </w:r>
            </w:hyperlink>
            <w:r>
              <w:t xml:space="preserve">, </w:t>
            </w:r>
            <w:hyperlink r:id="rId17699" w:history="1">
              <w:r>
                <w:rPr>
                  <w:color w:val="0000FF"/>
                </w:rPr>
                <w:t>S82.1</w:t>
              </w:r>
            </w:hyperlink>
            <w:r>
              <w:t xml:space="preserve">, </w:t>
            </w:r>
            <w:hyperlink r:id="rId17700" w:history="1">
              <w:r>
                <w:rPr>
                  <w:color w:val="0000FF"/>
                </w:rPr>
                <w:t>S82.10</w:t>
              </w:r>
            </w:hyperlink>
            <w:r>
              <w:t xml:space="preserve">, </w:t>
            </w:r>
            <w:hyperlink r:id="rId17701" w:history="1">
              <w:r>
                <w:rPr>
                  <w:color w:val="0000FF"/>
                </w:rPr>
                <w:t>S82.11</w:t>
              </w:r>
            </w:hyperlink>
            <w:r>
              <w:t xml:space="preserve">, </w:t>
            </w:r>
            <w:hyperlink r:id="rId17702" w:history="1">
              <w:r>
                <w:rPr>
                  <w:color w:val="0000FF"/>
                </w:rPr>
                <w:t>S82.2</w:t>
              </w:r>
            </w:hyperlink>
            <w:r>
              <w:t xml:space="preserve">, </w:t>
            </w:r>
            <w:hyperlink r:id="rId17703" w:history="1">
              <w:r>
                <w:rPr>
                  <w:color w:val="0000FF"/>
                </w:rPr>
                <w:t>S82.20</w:t>
              </w:r>
            </w:hyperlink>
            <w:r>
              <w:t xml:space="preserve">, </w:t>
            </w:r>
            <w:hyperlink r:id="rId17704" w:history="1">
              <w:r>
                <w:rPr>
                  <w:color w:val="0000FF"/>
                </w:rPr>
                <w:t>S82.21</w:t>
              </w:r>
            </w:hyperlink>
            <w:r>
              <w:t xml:space="preserve">, </w:t>
            </w:r>
            <w:hyperlink r:id="rId17705" w:history="1">
              <w:r>
                <w:rPr>
                  <w:color w:val="0000FF"/>
                </w:rPr>
                <w:t>S82.3</w:t>
              </w:r>
            </w:hyperlink>
            <w:r>
              <w:t xml:space="preserve">, </w:t>
            </w:r>
            <w:hyperlink r:id="rId17706" w:history="1">
              <w:r>
                <w:rPr>
                  <w:color w:val="0000FF"/>
                </w:rPr>
                <w:t>S82.30</w:t>
              </w:r>
            </w:hyperlink>
            <w:r>
              <w:t xml:space="preserve">, </w:t>
            </w:r>
            <w:hyperlink r:id="rId17707" w:history="1">
              <w:r>
                <w:rPr>
                  <w:color w:val="0000FF"/>
                </w:rPr>
                <w:t>S82.31</w:t>
              </w:r>
            </w:hyperlink>
            <w:r>
              <w:t xml:space="preserve">, </w:t>
            </w:r>
            <w:hyperlink r:id="rId17708" w:history="1">
              <w:r>
                <w:rPr>
                  <w:color w:val="0000FF"/>
                </w:rPr>
                <w:t>S82.4</w:t>
              </w:r>
            </w:hyperlink>
            <w:r>
              <w:t xml:space="preserve">, </w:t>
            </w:r>
            <w:hyperlink r:id="rId17709" w:history="1">
              <w:r>
                <w:rPr>
                  <w:color w:val="0000FF"/>
                </w:rPr>
                <w:t>S82.40</w:t>
              </w:r>
            </w:hyperlink>
            <w:r>
              <w:t xml:space="preserve">, </w:t>
            </w:r>
            <w:hyperlink r:id="rId17710" w:history="1">
              <w:r>
                <w:rPr>
                  <w:color w:val="0000FF"/>
                </w:rPr>
                <w:t>S82.41</w:t>
              </w:r>
            </w:hyperlink>
            <w:r>
              <w:t xml:space="preserve">, </w:t>
            </w:r>
            <w:hyperlink r:id="rId17711" w:history="1">
              <w:r>
                <w:rPr>
                  <w:color w:val="0000FF"/>
                </w:rPr>
                <w:t>S82.5</w:t>
              </w:r>
            </w:hyperlink>
            <w:r>
              <w:t xml:space="preserve">, </w:t>
            </w:r>
            <w:hyperlink r:id="rId17712" w:history="1">
              <w:r>
                <w:rPr>
                  <w:color w:val="0000FF"/>
                </w:rPr>
                <w:t>S82.50</w:t>
              </w:r>
            </w:hyperlink>
            <w:r>
              <w:t xml:space="preserve">, </w:t>
            </w:r>
            <w:hyperlink r:id="rId17713" w:history="1">
              <w:r>
                <w:rPr>
                  <w:color w:val="0000FF"/>
                </w:rPr>
                <w:t>S82.51</w:t>
              </w:r>
            </w:hyperlink>
            <w:r>
              <w:t xml:space="preserve">, </w:t>
            </w:r>
            <w:hyperlink r:id="rId17714" w:history="1">
              <w:r>
                <w:rPr>
                  <w:color w:val="0000FF"/>
                </w:rPr>
                <w:t>S82.6</w:t>
              </w:r>
            </w:hyperlink>
            <w:r>
              <w:t xml:space="preserve">, </w:t>
            </w:r>
            <w:hyperlink r:id="rId17715" w:history="1">
              <w:r>
                <w:rPr>
                  <w:color w:val="0000FF"/>
                </w:rPr>
                <w:t>S82.60</w:t>
              </w:r>
            </w:hyperlink>
            <w:r>
              <w:t xml:space="preserve">, </w:t>
            </w:r>
            <w:hyperlink r:id="rId17716" w:history="1">
              <w:r>
                <w:rPr>
                  <w:color w:val="0000FF"/>
                </w:rPr>
                <w:t>S82.61</w:t>
              </w:r>
            </w:hyperlink>
            <w:r>
              <w:t xml:space="preserve">, </w:t>
            </w:r>
            <w:hyperlink r:id="rId17717" w:history="1">
              <w:r>
                <w:rPr>
                  <w:color w:val="0000FF"/>
                </w:rPr>
                <w:t>S82.7</w:t>
              </w:r>
            </w:hyperlink>
            <w:r>
              <w:t xml:space="preserve">, </w:t>
            </w:r>
            <w:hyperlink r:id="rId17718" w:history="1">
              <w:r>
                <w:rPr>
                  <w:color w:val="0000FF"/>
                </w:rPr>
                <w:t>S82.70</w:t>
              </w:r>
            </w:hyperlink>
            <w:r>
              <w:t xml:space="preserve">, </w:t>
            </w:r>
            <w:hyperlink r:id="rId17719" w:history="1">
              <w:r>
                <w:rPr>
                  <w:color w:val="0000FF"/>
                </w:rPr>
                <w:t>S82.71</w:t>
              </w:r>
            </w:hyperlink>
            <w:r>
              <w:t xml:space="preserve">, </w:t>
            </w:r>
            <w:hyperlink r:id="rId17720" w:history="1">
              <w:r>
                <w:rPr>
                  <w:color w:val="0000FF"/>
                </w:rPr>
                <w:t>S82.8</w:t>
              </w:r>
            </w:hyperlink>
            <w:r>
              <w:t xml:space="preserve">, </w:t>
            </w:r>
            <w:hyperlink r:id="rId17721" w:history="1">
              <w:r>
                <w:rPr>
                  <w:color w:val="0000FF"/>
                </w:rPr>
                <w:t>S82.80</w:t>
              </w:r>
            </w:hyperlink>
            <w:r>
              <w:t xml:space="preserve">, </w:t>
            </w:r>
            <w:hyperlink r:id="rId17722" w:history="1">
              <w:r>
                <w:rPr>
                  <w:color w:val="0000FF"/>
                </w:rPr>
                <w:t>S82.81</w:t>
              </w:r>
            </w:hyperlink>
            <w:r>
              <w:t xml:space="preserve">, </w:t>
            </w:r>
            <w:hyperlink r:id="rId17723" w:history="1">
              <w:r>
                <w:rPr>
                  <w:color w:val="0000FF"/>
                </w:rPr>
                <w:t>S82.9</w:t>
              </w:r>
            </w:hyperlink>
            <w:r>
              <w:t xml:space="preserve">, </w:t>
            </w:r>
            <w:hyperlink r:id="rId17724" w:history="1">
              <w:r>
                <w:rPr>
                  <w:color w:val="0000FF"/>
                </w:rPr>
                <w:t>S82.90</w:t>
              </w:r>
            </w:hyperlink>
            <w:r>
              <w:t xml:space="preserve">, </w:t>
            </w:r>
            <w:hyperlink r:id="rId17725" w:history="1">
              <w:r>
                <w:rPr>
                  <w:color w:val="0000FF"/>
                </w:rPr>
                <w:t>S82.91</w:t>
              </w:r>
            </w:hyperlink>
            <w:r>
              <w:t xml:space="preserve">, </w:t>
            </w:r>
            <w:hyperlink r:id="rId17726" w:history="1">
              <w:r>
                <w:rPr>
                  <w:color w:val="0000FF"/>
                </w:rPr>
                <w:t>T02.2</w:t>
              </w:r>
            </w:hyperlink>
            <w:r>
              <w:t xml:space="preserve">, </w:t>
            </w:r>
            <w:hyperlink r:id="rId17727" w:history="1">
              <w:r>
                <w:rPr>
                  <w:color w:val="0000FF"/>
                </w:rPr>
                <w:t>T02.20</w:t>
              </w:r>
            </w:hyperlink>
            <w:r>
              <w:t xml:space="preserve">, </w:t>
            </w:r>
            <w:hyperlink r:id="rId17728" w:history="1">
              <w:r>
                <w:rPr>
                  <w:color w:val="0000FF"/>
                </w:rPr>
                <w:t>T02.21</w:t>
              </w:r>
            </w:hyperlink>
            <w:r>
              <w:t xml:space="preserve">, </w:t>
            </w:r>
            <w:hyperlink r:id="rId17729" w:history="1">
              <w:r>
                <w:rPr>
                  <w:color w:val="0000FF"/>
                </w:rPr>
                <w:t>T02.3</w:t>
              </w:r>
            </w:hyperlink>
            <w:r>
              <w:t xml:space="preserve">, </w:t>
            </w:r>
            <w:hyperlink r:id="rId17730" w:history="1">
              <w:r>
                <w:rPr>
                  <w:color w:val="0000FF"/>
                </w:rPr>
                <w:t>T02.30</w:t>
              </w:r>
            </w:hyperlink>
            <w:r>
              <w:t xml:space="preserve">, </w:t>
            </w:r>
            <w:hyperlink r:id="rId17731" w:history="1">
              <w:r>
                <w:rPr>
                  <w:color w:val="0000FF"/>
                </w:rPr>
                <w:t>T02.31</w:t>
              </w:r>
            </w:hyperlink>
          </w:p>
        </w:tc>
        <w:tc>
          <w:tcPr>
            <w:tcW w:w="3118" w:type="dxa"/>
          </w:tcPr>
          <w:p w:rsidR="0007086E" w:rsidRDefault="0007086E">
            <w:pPr>
              <w:pStyle w:val="ConsPlusNormal"/>
            </w:pPr>
            <w:hyperlink r:id="rId17732" w:history="1">
              <w:r>
                <w:rPr>
                  <w:color w:val="0000FF"/>
                </w:rPr>
                <w:t>A16.03.033.002</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tcPr>
          <w:p w:rsidR="0007086E" w:rsidRDefault="0007086E">
            <w:pPr>
              <w:pStyle w:val="ConsPlusNormal"/>
              <w:jc w:val="center"/>
              <w:outlineLvl w:val="3"/>
            </w:pPr>
            <w:r>
              <w:t>30</w:t>
            </w:r>
          </w:p>
        </w:tc>
        <w:tc>
          <w:tcPr>
            <w:tcW w:w="14117" w:type="dxa"/>
            <w:gridSpan w:val="4"/>
          </w:tcPr>
          <w:p w:rsidR="0007086E" w:rsidRDefault="0007086E">
            <w:pPr>
              <w:pStyle w:val="ConsPlusNormal"/>
            </w:pPr>
            <w:r>
              <w:t>Урология</w:t>
            </w:r>
          </w:p>
        </w:tc>
        <w:tc>
          <w:tcPr>
            <w:tcW w:w="1077" w:type="dxa"/>
          </w:tcPr>
          <w:p w:rsidR="0007086E" w:rsidRDefault="0007086E">
            <w:pPr>
              <w:pStyle w:val="ConsPlusNormal"/>
              <w:jc w:val="center"/>
            </w:pPr>
            <w:r>
              <w:t>1,20</w:t>
            </w:r>
          </w:p>
        </w:tc>
      </w:tr>
      <w:tr w:rsidR="0007086E">
        <w:tc>
          <w:tcPr>
            <w:tcW w:w="567" w:type="dxa"/>
          </w:tcPr>
          <w:p w:rsidR="0007086E" w:rsidRDefault="0007086E">
            <w:pPr>
              <w:pStyle w:val="ConsPlusNormal"/>
              <w:jc w:val="center"/>
            </w:pPr>
            <w:r>
              <w:t>277</w:t>
            </w:r>
          </w:p>
        </w:tc>
        <w:tc>
          <w:tcPr>
            <w:tcW w:w="2551" w:type="dxa"/>
          </w:tcPr>
          <w:p w:rsidR="0007086E" w:rsidRDefault="0007086E">
            <w:pPr>
              <w:pStyle w:val="ConsPlusNormal"/>
            </w:pPr>
            <w:r>
              <w:t xml:space="preserve">Тубулоинтерстициальные болезни почек, другие болезни </w:t>
            </w:r>
            <w:r>
              <w:lastRenderedPageBreak/>
              <w:t>мочевой системы</w:t>
            </w:r>
          </w:p>
        </w:tc>
        <w:tc>
          <w:tcPr>
            <w:tcW w:w="6350" w:type="dxa"/>
          </w:tcPr>
          <w:p w:rsidR="0007086E" w:rsidRDefault="0007086E">
            <w:pPr>
              <w:pStyle w:val="ConsPlusNormal"/>
            </w:pPr>
            <w:hyperlink r:id="rId17733" w:history="1">
              <w:r>
                <w:rPr>
                  <w:color w:val="0000FF"/>
                </w:rPr>
                <w:t>N10</w:t>
              </w:r>
            </w:hyperlink>
            <w:r>
              <w:t xml:space="preserve">, </w:t>
            </w:r>
            <w:hyperlink r:id="rId17734" w:history="1">
              <w:r>
                <w:rPr>
                  <w:color w:val="0000FF"/>
                </w:rPr>
                <w:t>N11</w:t>
              </w:r>
            </w:hyperlink>
            <w:r>
              <w:t xml:space="preserve">, </w:t>
            </w:r>
            <w:hyperlink r:id="rId17735" w:history="1">
              <w:r>
                <w:rPr>
                  <w:color w:val="0000FF"/>
                </w:rPr>
                <w:t>N11.0</w:t>
              </w:r>
            </w:hyperlink>
            <w:r>
              <w:t xml:space="preserve">, </w:t>
            </w:r>
            <w:hyperlink r:id="rId17736" w:history="1">
              <w:r>
                <w:rPr>
                  <w:color w:val="0000FF"/>
                </w:rPr>
                <w:t>N11.1</w:t>
              </w:r>
            </w:hyperlink>
            <w:r>
              <w:t xml:space="preserve">, </w:t>
            </w:r>
            <w:hyperlink r:id="rId17737" w:history="1">
              <w:r>
                <w:rPr>
                  <w:color w:val="0000FF"/>
                </w:rPr>
                <w:t>N11.8</w:t>
              </w:r>
            </w:hyperlink>
            <w:r>
              <w:t xml:space="preserve">, </w:t>
            </w:r>
            <w:hyperlink r:id="rId17738" w:history="1">
              <w:r>
                <w:rPr>
                  <w:color w:val="0000FF"/>
                </w:rPr>
                <w:t>N11.9</w:t>
              </w:r>
            </w:hyperlink>
            <w:r>
              <w:t xml:space="preserve">, </w:t>
            </w:r>
            <w:hyperlink r:id="rId17739" w:history="1">
              <w:r>
                <w:rPr>
                  <w:color w:val="0000FF"/>
                </w:rPr>
                <w:t>N12</w:t>
              </w:r>
            </w:hyperlink>
            <w:r>
              <w:t xml:space="preserve">, </w:t>
            </w:r>
            <w:hyperlink r:id="rId17740" w:history="1">
              <w:r>
                <w:rPr>
                  <w:color w:val="0000FF"/>
                </w:rPr>
                <w:t>N13.6</w:t>
              </w:r>
            </w:hyperlink>
            <w:r>
              <w:t xml:space="preserve">, </w:t>
            </w:r>
            <w:hyperlink r:id="rId17741" w:history="1">
              <w:r>
                <w:rPr>
                  <w:color w:val="0000FF"/>
                </w:rPr>
                <w:t>N15</w:t>
              </w:r>
            </w:hyperlink>
            <w:r>
              <w:t xml:space="preserve">, </w:t>
            </w:r>
            <w:hyperlink r:id="rId17742" w:history="1">
              <w:r>
                <w:rPr>
                  <w:color w:val="0000FF"/>
                </w:rPr>
                <w:t>N15.0</w:t>
              </w:r>
            </w:hyperlink>
            <w:r>
              <w:t xml:space="preserve">, </w:t>
            </w:r>
            <w:hyperlink r:id="rId17743" w:history="1">
              <w:r>
                <w:rPr>
                  <w:color w:val="0000FF"/>
                </w:rPr>
                <w:t>N15.1</w:t>
              </w:r>
            </w:hyperlink>
            <w:r>
              <w:t xml:space="preserve">, </w:t>
            </w:r>
            <w:hyperlink r:id="rId17744" w:history="1">
              <w:r>
                <w:rPr>
                  <w:color w:val="0000FF"/>
                </w:rPr>
                <w:t>N15.8</w:t>
              </w:r>
            </w:hyperlink>
            <w:r>
              <w:t xml:space="preserve">, </w:t>
            </w:r>
            <w:hyperlink r:id="rId17745" w:history="1">
              <w:r>
                <w:rPr>
                  <w:color w:val="0000FF"/>
                </w:rPr>
                <w:t>N15.9</w:t>
              </w:r>
            </w:hyperlink>
            <w:r>
              <w:t xml:space="preserve">, </w:t>
            </w:r>
            <w:hyperlink r:id="rId17746" w:history="1">
              <w:r>
                <w:rPr>
                  <w:color w:val="0000FF"/>
                </w:rPr>
                <w:t>N16</w:t>
              </w:r>
            </w:hyperlink>
            <w:r>
              <w:t xml:space="preserve">, </w:t>
            </w:r>
            <w:hyperlink r:id="rId17747" w:history="1">
              <w:r>
                <w:rPr>
                  <w:color w:val="0000FF"/>
                </w:rPr>
                <w:t>N16.0</w:t>
              </w:r>
            </w:hyperlink>
            <w:r>
              <w:t xml:space="preserve">, </w:t>
            </w:r>
            <w:hyperlink r:id="rId17748" w:history="1">
              <w:r>
                <w:rPr>
                  <w:color w:val="0000FF"/>
                </w:rPr>
                <w:t>N16.1</w:t>
              </w:r>
            </w:hyperlink>
            <w:r>
              <w:t xml:space="preserve">, </w:t>
            </w:r>
            <w:hyperlink r:id="rId17749" w:history="1">
              <w:r>
                <w:rPr>
                  <w:color w:val="0000FF"/>
                </w:rPr>
                <w:t>N16.2</w:t>
              </w:r>
            </w:hyperlink>
            <w:r>
              <w:t xml:space="preserve">, </w:t>
            </w:r>
            <w:hyperlink r:id="rId17750" w:history="1">
              <w:r>
                <w:rPr>
                  <w:color w:val="0000FF"/>
                </w:rPr>
                <w:t>N16.3</w:t>
              </w:r>
            </w:hyperlink>
            <w:r>
              <w:t xml:space="preserve">, </w:t>
            </w:r>
            <w:hyperlink r:id="rId17751" w:history="1">
              <w:r>
                <w:rPr>
                  <w:color w:val="0000FF"/>
                </w:rPr>
                <w:t>N16.4</w:t>
              </w:r>
            </w:hyperlink>
            <w:r>
              <w:t xml:space="preserve">, </w:t>
            </w:r>
            <w:hyperlink r:id="rId17752" w:history="1">
              <w:r>
                <w:rPr>
                  <w:color w:val="0000FF"/>
                </w:rPr>
                <w:t>N16.5</w:t>
              </w:r>
            </w:hyperlink>
            <w:r>
              <w:t xml:space="preserve">, </w:t>
            </w:r>
            <w:hyperlink r:id="rId17753" w:history="1">
              <w:r>
                <w:rPr>
                  <w:color w:val="0000FF"/>
                </w:rPr>
                <w:t>N16.8</w:t>
              </w:r>
            </w:hyperlink>
            <w:r>
              <w:t xml:space="preserve">, </w:t>
            </w:r>
            <w:hyperlink r:id="rId17754" w:history="1">
              <w:r>
                <w:rPr>
                  <w:color w:val="0000FF"/>
                </w:rPr>
                <w:t>N29</w:t>
              </w:r>
            </w:hyperlink>
            <w:r>
              <w:t xml:space="preserve">, </w:t>
            </w:r>
            <w:hyperlink r:id="rId17755" w:history="1">
              <w:r>
                <w:rPr>
                  <w:color w:val="0000FF"/>
                </w:rPr>
                <w:t>N29.0</w:t>
              </w:r>
            </w:hyperlink>
            <w:r>
              <w:t xml:space="preserve">, </w:t>
            </w:r>
            <w:hyperlink r:id="rId17756" w:history="1">
              <w:r>
                <w:rPr>
                  <w:color w:val="0000FF"/>
                </w:rPr>
                <w:t>N30</w:t>
              </w:r>
            </w:hyperlink>
            <w:r>
              <w:t xml:space="preserve">, </w:t>
            </w:r>
            <w:hyperlink r:id="rId17757" w:history="1">
              <w:r>
                <w:rPr>
                  <w:color w:val="0000FF"/>
                </w:rPr>
                <w:t>N30.0</w:t>
              </w:r>
            </w:hyperlink>
            <w:r>
              <w:t xml:space="preserve">, </w:t>
            </w:r>
            <w:hyperlink r:id="rId17758" w:history="1">
              <w:r>
                <w:rPr>
                  <w:color w:val="0000FF"/>
                </w:rPr>
                <w:t>N30.1</w:t>
              </w:r>
            </w:hyperlink>
            <w:r>
              <w:t xml:space="preserve">, </w:t>
            </w:r>
            <w:hyperlink r:id="rId17759" w:history="1">
              <w:r>
                <w:rPr>
                  <w:color w:val="0000FF"/>
                </w:rPr>
                <w:t>N30.2</w:t>
              </w:r>
            </w:hyperlink>
            <w:r>
              <w:t xml:space="preserve">, </w:t>
            </w:r>
            <w:hyperlink r:id="rId17760" w:history="1">
              <w:r>
                <w:rPr>
                  <w:color w:val="0000FF"/>
                </w:rPr>
                <w:t>N30.3</w:t>
              </w:r>
            </w:hyperlink>
            <w:r>
              <w:t xml:space="preserve">, </w:t>
            </w:r>
            <w:hyperlink r:id="rId17761" w:history="1">
              <w:r>
                <w:rPr>
                  <w:color w:val="0000FF"/>
                </w:rPr>
                <w:t>N30.4</w:t>
              </w:r>
            </w:hyperlink>
            <w:r>
              <w:t xml:space="preserve">, </w:t>
            </w:r>
            <w:hyperlink r:id="rId17762" w:history="1">
              <w:r>
                <w:rPr>
                  <w:color w:val="0000FF"/>
                </w:rPr>
                <w:t>N30.8</w:t>
              </w:r>
            </w:hyperlink>
            <w:r>
              <w:t xml:space="preserve">, </w:t>
            </w:r>
            <w:hyperlink r:id="rId17763" w:history="1">
              <w:r>
                <w:rPr>
                  <w:color w:val="0000FF"/>
                </w:rPr>
                <w:t>N30.9</w:t>
              </w:r>
            </w:hyperlink>
            <w:r>
              <w:t xml:space="preserve">, </w:t>
            </w:r>
            <w:hyperlink r:id="rId17764" w:history="1">
              <w:r>
                <w:rPr>
                  <w:color w:val="0000FF"/>
                </w:rPr>
                <w:t>N33</w:t>
              </w:r>
            </w:hyperlink>
            <w:r>
              <w:t xml:space="preserve">, </w:t>
            </w:r>
            <w:hyperlink r:id="rId17765" w:history="1">
              <w:r>
                <w:rPr>
                  <w:color w:val="0000FF"/>
                </w:rPr>
                <w:t>N33.0</w:t>
              </w:r>
            </w:hyperlink>
            <w:r>
              <w:t xml:space="preserve">, </w:t>
            </w:r>
            <w:hyperlink r:id="rId17766" w:history="1">
              <w:r>
                <w:rPr>
                  <w:color w:val="0000FF"/>
                </w:rPr>
                <w:t>N33.8</w:t>
              </w:r>
            </w:hyperlink>
            <w:r>
              <w:t xml:space="preserve">, </w:t>
            </w:r>
            <w:hyperlink r:id="rId17767" w:history="1">
              <w:r>
                <w:rPr>
                  <w:color w:val="0000FF"/>
                </w:rPr>
                <w:t>N34</w:t>
              </w:r>
            </w:hyperlink>
            <w:r>
              <w:t xml:space="preserve">, </w:t>
            </w:r>
            <w:hyperlink r:id="rId17768" w:history="1">
              <w:r>
                <w:rPr>
                  <w:color w:val="0000FF"/>
                </w:rPr>
                <w:t>N34.0</w:t>
              </w:r>
            </w:hyperlink>
            <w:r>
              <w:t xml:space="preserve">, </w:t>
            </w:r>
            <w:hyperlink r:id="rId17769" w:history="1">
              <w:r>
                <w:rPr>
                  <w:color w:val="0000FF"/>
                </w:rPr>
                <w:t>N34.1</w:t>
              </w:r>
            </w:hyperlink>
            <w:r>
              <w:t xml:space="preserve">, </w:t>
            </w:r>
            <w:hyperlink r:id="rId17770" w:history="1">
              <w:r>
                <w:rPr>
                  <w:color w:val="0000FF"/>
                </w:rPr>
                <w:t>N34.2</w:t>
              </w:r>
            </w:hyperlink>
            <w:r>
              <w:t xml:space="preserve">, </w:t>
            </w:r>
            <w:hyperlink r:id="rId17771" w:history="1">
              <w:r>
                <w:rPr>
                  <w:color w:val="0000FF"/>
                </w:rPr>
                <w:t>N34.3</w:t>
              </w:r>
            </w:hyperlink>
            <w:r>
              <w:t xml:space="preserve">, </w:t>
            </w:r>
            <w:hyperlink r:id="rId17772" w:history="1">
              <w:r>
                <w:rPr>
                  <w:color w:val="0000FF"/>
                </w:rPr>
                <w:t>N35</w:t>
              </w:r>
            </w:hyperlink>
            <w:r>
              <w:t xml:space="preserve">, </w:t>
            </w:r>
            <w:hyperlink r:id="rId17773" w:history="1">
              <w:r>
                <w:rPr>
                  <w:color w:val="0000FF"/>
                </w:rPr>
                <w:t>N35.0</w:t>
              </w:r>
            </w:hyperlink>
            <w:r>
              <w:t xml:space="preserve">, </w:t>
            </w:r>
            <w:hyperlink r:id="rId17774" w:history="1">
              <w:r>
                <w:rPr>
                  <w:color w:val="0000FF"/>
                </w:rPr>
                <w:t>N35.1</w:t>
              </w:r>
            </w:hyperlink>
            <w:r>
              <w:t xml:space="preserve">, </w:t>
            </w:r>
            <w:hyperlink r:id="rId17775" w:history="1">
              <w:r>
                <w:rPr>
                  <w:color w:val="0000FF"/>
                </w:rPr>
                <w:t>N35.8</w:t>
              </w:r>
            </w:hyperlink>
            <w:r>
              <w:t xml:space="preserve">, </w:t>
            </w:r>
            <w:hyperlink r:id="rId17776" w:history="1">
              <w:r>
                <w:rPr>
                  <w:color w:val="0000FF"/>
                </w:rPr>
                <w:t>N35.9</w:t>
              </w:r>
            </w:hyperlink>
            <w:r>
              <w:t xml:space="preserve">, </w:t>
            </w:r>
            <w:hyperlink r:id="rId17777" w:history="1">
              <w:r>
                <w:rPr>
                  <w:color w:val="0000FF"/>
                </w:rPr>
                <w:t>N39</w:t>
              </w:r>
            </w:hyperlink>
            <w:r>
              <w:t xml:space="preserve">, </w:t>
            </w:r>
            <w:hyperlink r:id="rId17778" w:history="1">
              <w:r>
                <w:rPr>
                  <w:color w:val="0000FF"/>
                </w:rPr>
                <w:t>N39.0</w:t>
              </w:r>
            </w:hyperlink>
            <w:r>
              <w:t xml:space="preserve">, </w:t>
            </w:r>
            <w:hyperlink r:id="rId17779" w:history="1">
              <w:r>
                <w:rPr>
                  <w:color w:val="0000FF"/>
                </w:rPr>
                <w:t>N99.1</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0,86</w:t>
            </w:r>
          </w:p>
        </w:tc>
      </w:tr>
      <w:tr w:rsidR="0007086E">
        <w:tc>
          <w:tcPr>
            <w:tcW w:w="567" w:type="dxa"/>
          </w:tcPr>
          <w:p w:rsidR="0007086E" w:rsidRDefault="0007086E">
            <w:pPr>
              <w:pStyle w:val="ConsPlusNormal"/>
              <w:jc w:val="center"/>
            </w:pPr>
            <w:r>
              <w:lastRenderedPageBreak/>
              <w:t>278</w:t>
            </w:r>
          </w:p>
        </w:tc>
        <w:tc>
          <w:tcPr>
            <w:tcW w:w="2551" w:type="dxa"/>
          </w:tcPr>
          <w:p w:rsidR="0007086E" w:rsidRDefault="0007086E">
            <w:pPr>
              <w:pStyle w:val="ConsPlusNormal"/>
            </w:pPr>
            <w:r>
              <w:t>Камни мочевой системы; симптомы, относящиеся к мочевой системе</w:t>
            </w:r>
          </w:p>
        </w:tc>
        <w:tc>
          <w:tcPr>
            <w:tcW w:w="6350" w:type="dxa"/>
          </w:tcPr>
          <w:p w:rsidR="0007086E" w:rsidRDefault="0007086E">
            <w:pPr>
              <w:pStyle w:val="ConsPlusNormal"/>
            </w:pPr>
            <w:hyperlink r:id="rId17780" w:history="1">
              <w:r>
                <w:rPr>
                  <w:color w:val="0000FF"/>
                </w:rPr>
                <w:t>N13</w:t>
              </w:r>
            </w:hyperlink>
            <w:r>
              <w:t xml:space="preserve">, </w:t>
            </w:r>
            <w:hyperlink r:id="rId17781" w:history="1">
              <w:r>
                <w:rPr>
                  <w:color w:val="0000FF"/>
                </w:rPr>
                <w:t>N13.0</w:t>
              </w:r>
            </w:hyperlink>
            <w:r>
              <w:t xml:space="preserve">, </w:t>
            </w:r>
            <w:hyperlink r:id="rId17782" w:history="1">
              <w:r>
                <w:rPr>
                  <w:color w:val="0000FF"/>
                </w:rPr>
                <w:t>N13.1</w:t>
              </w:r>
            </w:hyperlink>
            <w:r>
              <w:t xml:space="preserve">, </w:t>
            </w:r>
            <w:hyperlink r:id="rId17783" w:history="1">
              <w:r>
                <w:rPr>
                  <w:color w:val="0000FF"/>
                </w:rPr>
                <w:t>N13.2</w:t>
              </w:r>
            </w:hyperlink>
            <w:r>
              <w:t xml:space="preserve">, </w:t>
            </w:r>
            <w:hyperlink r:id="rId17784" w:history="1">
              <w:r>
                <w:rPr>
                  <w:color w:val="0000FF"/>
                </w:rPr>
                <w:t>N13.3</w:t>
              </w:r>
            </w:hyperlink>
            <w:r>
              <w:t xml:space="preserve">, </w:t>
            </w:r>
            <w:hyperlink r:id="rId17785" w:history="1">
              <w:r>
                <w:rPr>
                  <w:color w:val="0000FF"/>
                </w:rPr>
                <w:t>N20</w:t>
              </w:r>
            </w:hyperlink>
            <w:r>
              <w:t xml:space="preserve">, </w:t>
            </w:r>
            <w:hyperlink r:id="rId17786" w:history="1">
              <w:r>
                <w:rPr>
                  <w:color w:val="0000FF"/>
                </w:rPr>
                <w:t>N20.0</w:t>
              </w:r>
            </w:hyperlink>
            <w:r>
              <w:t xml:space="preserve">, </w:t>
            </w:r>
            <w:hyperlink r:id="rId17787" w:history="1">
              <w:r>
                <w:rPr>
                  <w:color w:val="0000FF"/>
                </w:rPr>
                <w:t>N20.1</w:t>
              </w:r>
            </w:hyperlink>
            <w:r>
              <w:t xml:space="preserve">, </w:t>
            </w:r>
            <w:hyperlink r:id="rId17788" w:history="1">
              <w:r>
                <w:rPr>
                  <w:color w:val="0000FF"/>
                </w:rPr>
                <w:t>N20.2</w:t>
              </w:r>
            </w:hyperlink>
            <w:r>
              <w:t xml:space="preserve">, </w:t>
            </w:r>
            <w:hyperlink r:id="rId17789" w:history="1">
              <w:r>
                <w:rPr>
                  <w:color w:val="0000FF"/>
                </w:rPr>
                <w:t>N20.9</w:t>
              </w:r>
            </w:hyperlink>
            <w:r>
              <w:t xml:space="preserve">, </w:t>
            </w:r>
            <w:hyperlink r:id="rId17790" w:history="1">
              <w:r>
                <w:rPr>
                  <w:color w:val="0000FF"/>
                </w:rPr>
                <w:t>N21</w:t>
              </w:r>
            </w:hyperlink>
            <w:r>
              <w:t xml:space="preserve">, </w:t>
            </w:r>
            <w:hyperlink r:id="rId17791" w:history="1">
              <w:r>
                <w:rPr>
                  <w:color w:val="0000FF"/>
                </w:rPr>
                <w:t>N21.0</w:t>
              </w:r>
            </w:hyperlink>
            <w:r>
              <w:t xml:space="preserve">, </w:t>
            </w:r>
            <w:hyperlink r:id="rId17792" w:history="1">
              <w:r>
                <w:rPr>
                  <w:color w:val="0000FF"/>
                </w:rPr>
                <w:t>N21.1</w:t>
              </w:r>
            </w:hyperlink>
            <w:r>
              <w:t xml:space="preserve">, </w:t>
            </w:r>
            <w:hyperlink r:id="rId17793" w:history="1">
              <w:r>
                <w:rPr>
                  <w:color w:val="0000FF"/>
                </w:rPr>
                <w:t>N21.8</w:t>
              </w:r>
            </w:hyperlink>
            <w:r>
              <w:t xml:space="preserve">, </w:t>
            </w:r>
            <w:hyperlink r:id="rId17794" w:history="1">
              <w:r>
                <w:rPr>
                  <w:color w:val="0000FF"/>
                </w:rPr>
                <w:t>N21.9</w:t>
              </w:r>
            </w:hyperlink>
            <w:r>
              <w:t xml:space="preserve">, </w:t>
            </w:r>
            <w:hyperlink r:id="rId17795" w:history="1">
              <w:r>
                <w:rPr>
                  <w:color w:val="0000FF"/>
                </w:rPr>
                <w:t>N22</w:t>
              </w:r>
            </w:hyperlink>
            <w:r>
              <w:t xml:space="preserve">, </w:t>
            </w:r>
            <w:hyperlink r:id="rId17796" w:history="1">
              <w:r>
                <w:rPr>
                  <w:color w:val="0000FF"/>
                </w:rPr>
                <w:t>N22.0</w:t>
              </w:r>
            </w:hyperlink>
            <w:r>
              <w:t xml:space="preserve">, </w:t>
            </w:r>
            <w:hyperlink r:id="rId17797" w:history="1">
              <w:r>
                <w:rPr>
                  <w:color w:val="0000FF"/>
                </w:rPr>
                <w:t>N22.8</w:t>
              </w:r>
            </w:hyperlink>
            <w:r>
              <w:t xml:space="preserve">, </w:t>
            </w:r>
            <w:hyperlink r:id="rId17798" w:history="1">
              <w:r>
                <w:rPr>
                  <w:color w:val="0000FF"/>
                </w:rPr>
                <w:t>N23</w:t>
              </w:r>
            </w:hyperlink>
            <w:r>
              <w:t xml:space="preserve">, </w:t>
            </w:r>
            <w:hyperlink r:id="rId17799" w:history="1">
              <w:r>
                <w:rPr>
                  <w:color w:val="0000FF"/>
                </w:rPr>
                <w:t>R30</w:t>
              </w:r>
            </w:hyperlink>
            <w:r>
              <w:t xml:space="preserve">, </w:t>
            </w:r>
            <w:hyperlink r:id="rId17800" w:history="1">
              <w:r>
                <w:rPr>
                  <w:color w:val="0000FF"/>
                </w:rPr>
                <w:t>R30.0</w:t>
              </w:r>
            </w:hyperlink>
            <w:r>
              <w:t xml:space="preserve">, </w:t>
            </w:r>
            <w:hyperlink r:id="rId17801" w:history="1">
              <w:r>
                <w:rPr>
                  <w:color w:val="0000FF"/>
                </w:rPr>
                <w:t>R30.1</w:t>
              </w:r>
            </w:hyperlink>
            <w:r>
              <w:t xml:space="preserve">, </w:t>
            </w:r>
            <w:hyperlink r:id="rId17802" w:history="1">
              <w:r>
                <w:rPr>
                  <w:color w:val="0000FF"/>
                </w:rPr>
                <w:t>R30.9</w:t>
              </w:r>
            </w:hyperlink>
            <w:r>
              <w:t xml:space="preserve">, </w:t>
            </w:r>
            <w:hyperlink r:id="rId17803" w:history="1">
              <w:r>
                <w:rPr>
                  <w:color w:val="0000FF"/>
                </w:rPr>
                <w:t>R31</w:t>
              </w:r>
            </w:hyperlink>
            <w:r>
              <w:t xml:space="preserve">, </w:t>
            </w:r>
            <w:hyperlink r:id="rId17804" w:history="1">
              <w:r>
                <w:rPr>
                  <w:color w:val="0000FF"/>
                </w:rPr>
                <w:t>R32</w:t>
              </w:r>
            </w:hyperlink>
            <w:r>
              <w:t xml:space="preserve">, </w:t>
            </w:r>
            <w:hyperlink r:id="rId17805" w:history="1">
              <w:r>
                <w:rPr>
                  <w:color w:val="0000FF"/>
                </w:rPr>
                <w:t>R33</w:t>
              </w:r>
            </w:hyperlink>
            <w:r>
              <w:t xml:space="preserve">, </w:t>
            </w:r>
            <w:hyperlink r:id="rId17806" w:history="1">
              <w:r>
                <w:rPr>
                  <w:color w:val="0000FF"/>
                </w:rPr>
                <w:t>R35</w:t>
              </w:r>
            </w:hyperlink>
            <w:r>
              <w:t xml:space="preserve">, </w:t>
            </w:r>
            <w:hyperlink r:id="rId17807" w:history="1">
              <w:r>
                <w:rPr>
                  <w:color w:val="0000FF"/>
                </w:rPr>
                <w:t>R36</w:t>
              </w:r>
            </w:hyperlink>
            <w:r>
              <w:t xml:space="preserve">, </w:t>
            </w:r>
            <w:hyperlink r:id="rId17808" w:history="1">
              <w:r>
                <w:rPr>
                  <w:color w:val="0000FF"/>
                </w:rPr>
                <w:t>R39</w:t>
              </w:r>
            </w:hyperlink>
            <w:r>
              <w:t xml:space="preserve">, </w:t>
            </w:r>
            <w:hyperlink r:id="rId17809" w:history="1">
              <w:r>
                <w:rPr>
                  <w:color w:val="0000FF"/>
                </w:rPr>
                <w:t>R39.0</w:t>
              </w:r>
            </w:hyperlink>
            <w:r>
              <w:t xml:space="preserve">, </w:t>
            </w:r>
            <w:hyperlink r:id="rId17810" w:history="1">
              <w:r>
                <w:rPr>
                  <w:color w:val="0000FF"/>
                </w:rPr>
                <w:t>R39.1</w:t>
              </w:r>
            </w:hyperlink>
            <w:r>
              <w:t xml:space="preserve">, </w:t>
            </w:r>
            <w:hyperlink r:id="rId17811" w:history="1">
              <w:r>
                <w:rPr>
                  <w:color w:val="0000FF"/>
                </w:rPr>
                <w:t>R39.2</w:t>
              </w:r>
            </w:hyperlink>
            <w:r>
              <w:t xml:space="preserve">, </w:t>
            </w:r>
            <w:hyperlink r:id="rId17812" w:history="1">
              <w:r>
                <w:rPr>
                  <w:color w:val="0000FF"/>
                </w:rPr>
                <w:t>R39.8</w:t>
              </w:r>
            </w:hyperlink>
            <w:r>
              <w:t xml:space="preserve">, </w:t>
            </w:r>
            <w:hyperlink r:id="rId17813" w:history="1">
              <w:r>
                <w:rPr>
                  <w:color w:val="0000FF"/>
                </w:rPr>
                <w:t>R80</w:t>
              </w:r>
            </w:hyperlink>
            <w:r>
              <w:t xml:space="preserve">, </w:t>
            </w:r>
            <w:hyperlink r:id="rId17814" w:history="1">
              <w:r>
                <w:rPr>
                  <w:color w:val="0000FF"/>
                </w:rPr>
                <w:t>R82</w:t>
              </w:r>
            </w:hyperlink>
            <w:r>
              <w:t xml:space="preserve">, </w:t>
            </w:r>
            <w:hyperlink r:id="rId17815" w:history="1">
              <w:r>
                <w:rPr>
                  <w:color w:val="0000FF"/>
                </w:rPr>
                <w:t>R82.0</w:t>
              </w:r>
            </w:hyperlink>
            <w:r>
              <w:t xml:space="preserve">, </w:t>
            </w:r>
            <w:hyperlink r:id="rId17816" w:history="1">
              <w:r>
                <w:rPr>
                  <w:color w:val="0000FF"/>
                </w:rPr>
                <w:t>R82.1</w:t>
              </w:r>
            </w:hyperlink>
            <w:r>
              <w:t xml:space="preserve">, </w:t>
            </w:r>
            <w:hyperlink r:id="rId17817" w:history="1">
              <w:r>
                <w:rPr>
                  <w:color w:val="0000FF"/>
                </w:rPr>
                <w:t>R82.2</w:t>
              </w:r>
            </w:hyperlink>
            <w:r>
              <w:t xml:space="preserve">, </w:t>
            </w:r>
            <w:hyperlink r:id="rId17818" w:history="1">
              <w:r>
                <w:rPr>
                  <w:color w:val="0000FF"/>
                </w:rPr>
                <w:t>R82.3</w:t>
              </w:r>
            </w:hyperlink>
            <w:r>
              <w:t xml:space="preserve">, </w:t>
            </w:r>
            <w:hyperlink r:id="rId17819" w:history="1">
              <w:r>
                <w:rPr>
                  <w:color w:val="0000FF"/>
                </w:rPr>
                <w:t>R82.4</w:t>
              </w:r>
            </w:hyperlink>
            <w:r>
              <w:t xml:space="preserve">, </w:t>
            </w:r>
            <w:hyperlink r:id="rId17820" w:history="1">
              <w:r>
                <w:rPr>
                  <w:color w:val="0000FF"/>
                </w:rPr>
                <w:t>R82.5</w:t>
              </w:r>
            </w:hyperlink>
            <w:r>
              <w:t xml:space="preserve">, </w:t>
            </w:r>
            <w:hyperlink r:id="rId17821" w:history="1">
              <w:r>
                <w:rPr>
                  <w:color w:val="0000FF"/>
                </w:rPr>
                <w:t>R82.6</w:t>
              </w:r>
            </w:hyperlink>
            <w:r>
              <w:t xml:space="preserve">, </w:t>
            </w:r>
            <w:hyperlink r:id="rId17822" w:history="1">
              <w:r>
                <w:rPr>
                  <w:color w:val="0000FF"/>
                </w:rPr>
                <w:t>R82.7</w:t>
              </w:r>
            </w:hyperlink>
            <w:r>
              <w:t xml:space="preserve">, </w:t>
            </w:r>
            <w:hyperlink r:id="rId17823" w:history="1">
              <w:r>
                <w:rPr>
                  <w:color w:val="0000FF"/>
                </w:rPr>
                <w:t>R82.8</w:t>
              </w:r>
            </w:hyperlink>
            <w:r>
              <w:t xml:space="preserve">, </w:t>
            </w:r>
            <w:hyperlink r:id="rId17824" w:history="1">
              <w:r>
                <w:rPr>
                  <w:color w:val="0000FF"/>
                </w:rPr>
                <w:t>R82.9</w:t>
              </w:r>
            </w:hyperlink>
            <w:r>
              <w:t xml:space="preserve">, </w:t>
            </w:r>
            <w:hyperlink r:id="rId17825" w:history="1">
              <w:r>
                <w:rPr>
                  <w:color w:val="0000FF"/>
                </w:rPr>
                <w:t>R86</w:t>
              </w:r>
            </w:hyperlink>
            <w:r>
              <w:t xml:space="preserve">, </w:t>
            </w:r>
            <w:hyperlink r:id="rId17826" w:history="1">
              <w:r>
                <w:rPr>
                  <w:color w:val="0000FF"/>
                </w:rPr>
                <w:t>R86.0</w:t>
              </w:r>
            </w:hyperlink>
            <w:r>
              <w:t xml:space="preserve">, </w:t>
            </w:r>
            <w:hyperlink r:id="rId17827" w:history="1">
              <w:r>
                <w:rPr>
                  <w:color w:val="0000FF"/>
                </w:rPr>
                <w:t>R86.1</w:t>
              </w:r>
            </w:hyperlink>
            <w:r>
              <w:t xml:space="preserve">, </w:t>
            </w:r>
            <w:hyperlink r:id="rId17828" w:history="1">
              <w:r>
                <w:rPr>
                  <w:color w:val="0000FF"/>
                </w:rPr>
                <w:t>R86.2</w:t>
              </w:r>
            </w:hyperlink>
            <w:r>
              <w:t xml:space="preserve">, </w:t>
            </w:r>
            <w:hyperlink r:id="rId17829" w:history="1">
              <w:r>
                <w:rPr>
                  <w:color w:val="0000FF"/>
                </w:rPr>
                <w:t>R86.3</w:t>
              </w:r>
            </w:hyperlink>
            <w:r>
              <w:t xml:space="preserve">, </w:t>
            </w:r>
            <w:hyperlink r:id="rId17830" w:history="1">
              <w:r>
                <w:rPr>
                  <w:color w:val="0000FF"/>
                </w:rPr>
                <w:t>R86.4</w:t>
              </w:r>
            </w:hyperlink>
            <w:r>
              <w:t xml:space="preserve">, </w:t>
            </w:r>
            <w:hyperlink r:id="rId17831" w:history="1">
              <w:r>
                <w:rPr>
                  <w:color w:val="0000FF"/>
                </w:rPr>
                <w:t>R86.5</w:t>
              </w:r>
            </w:hyperlink>
            <w:r>
              <w:t xml:space="preserve">, </w:t>
            </w:r>
            <w:hyperlink r:id="rId17832" w:history="1">
              <w:r>
                <w:rPr>
                  <w:color w:val="0000FF"/>
                </w:rPr>
                <w:t>R86.6</w:t>
              </w:r>
            </w:hyperlink>
            <w:r>
              <w:t xml:space="preserve">, </w:t>
            </w:r>
            <w:hyperlink r:id="rId17833" w:history="1">
              <w:r>
                <w:rPr>
                  <w:color w:val="0000FF"/>
                </w:rPr>
                <w:t>R86.7</w:t>
              </w:r>
            </w:hyperlink>
            <w:r>
              <w:t xml:space="preserve">, </w:t>
            </w:r>
            <w:hyperlink r:id="rId17834" w:history="1">
              <w:r>
                <w:rPr>
                  <w:color w:val="0000FF"/>
                </w:rPr>
                <w:t>R86.8</w:t>
              </w:r>
            </w:hyperlink>
            <w:r>
              <w:t xml:space="preserve">, </w:t>
            </w:r>
            <w:hyperlink r:id="rId17835" w:history="1">
              <w:r>
                <w:rPr>
                  <w:color w:val="0000FF"/>
                </w:rPr>
                <w:t>R86.9</w:t>
              </w:r>
            </w:hyperlink>
            <w:r>
              <w:t xml:space="preserve">, </w:t>
            </w:r>
            <w:hyperlink r:id="rId17836" w:history="1">
              <w:r>
                <w:rPr>
                  <w:color w:val="0000FF"/>
                </w:rPr>
                <w:t>R93.4</w:t>
              </w:r>
            </w:hyperlink>
            <w:r>
              <w:t xml:space="preserve">, </w:t>
            </w:r>
            <w:hyperlink r:id="rId17837" w:history="1">
              <w:r>
                <w:rPr>
                  <w:color w:val="0000FF"/>
                </w:rPr>
                <w:t>R94.4</w:t>
              </w:r>
            </w:hyperlink>
            <w:r>
              <w:t xml:space="preserve">, </w:t>
            </w:r>
            <w:hyperlink r:id="rId17838" w:history="1">
              <w:r>
                <w:rPr>
                  <w:color w:val="0000FF"/>
                </w:rPr>
                <w:t>R94.8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0,49</w:t>
            </w:r>
          </w:p>
        </w:tc>
      </w:tr>
      <w:tr w:rsidR="0007086E">
        <w:tc>
          <w:tcPr>
            <w:tcW w:w="567" w:type="dxa"/>
          </w:tcPr>
          <w:p w:rsidR="0007086E" w:rsidRDefault="0007086E">
            <w:pPr>
              <w:pStyle w:val="ConsPlusNormal"/>
              <w:jc w:val="center"/>
            </w:pPr>
            <w:r>
              <w:t>279</w:t>
            </w:r>
          </w:p>
        </w:tc>
        <w:tc>
          <w:tcPr>
            <w:tcW w:w="2551" w:type="dxa"/>
          </w:tcPr>
          <w:p w:rsidR="0007086E" w:rsidRDefault="0007086E">
            <w:pPr>
              <w:pStyle w:val="ConsPlusNormal"/>
            </w:pPr>
            <w:r>
              <w:t>Доброкачественные новообразования, новообразования in situ, неопределенного и неизвестного характера мочевых органов и мужских половых органов</w:t>
            </w:r>
          </w:p>
        </w:tc>
        <w:tc>
          <w:tcPr>
            <w:tcW w:w="6350" w:type="dxa"/>
          </w:tcPr>
          <w:p w:rsidR="0007086E" w:rsidRDefault="0007086E">
            <w:pPr>
              <w:pStyle w:val="ConsPlusNormal"/>
            </w:pPr>
            <w:hyperlink r:id="rId17839" w:history="1">
              <w:r>
                <w:rPr>
                  <w:color w:val="0000FF"/>
                </w:rPr>
                <w:t>D07.4</w:t>
              </w:r>
            </w:hyperlink>
            <w:r>
              <w:t xml:space="preserve">, </w:t>
            </w:r>
            <w:hyperlink r:id="rId17840" w:history="1">
              <w:r>
                <w:rPr>
                  <w:color w:val="0000FF"/>
                </w:rPr>
                <w:t>D07.5</w:t>
              </w:r>
            </w:hyperlink>
            <w:r>
              <w:t xml:space="preserve">, </w:t>
            </w:r>
            <w:hyperlink r:id="rId17841" w:history="1">
              <w:r>
                <w:rPr>
                  <w:color w:val="0000FF"/>
                </w:rPr>
                <w:t>D07.6</w:t>
              </w:r>
            </w:hyperlink>
            <w:r>
              <w:t xml:space="preserve">, </w:t>
            </w:r>
            <w:hyperlink r:id="rId17842" w:history="1">
              <w:r>
                <w:rPr>
                  <w:color w:val="0000FF"/>
                </w:rPr>
                <w:t>D09.0</w:t>
              </w:r>
            </w:hyperlink>
            <w:r>
              <w:t xml:space="preserve">, </w:t>
            </w:r>
            <w:hyperlink r:id="rId17843" w:history="1">
              <w:r>
                <w:rPr>
                  <w:color w:val="0000FF"/>
                </w:rPr>
                <w:t>D09.1</w:t>
              </w:r>
            </w:hyperlink>
            <w:r>
              <w:t xml:space="preserve">, </w:t>
            </w:r>
            <w:hyperlink r:id="rId17844" w:history="1">
              <w:r>
                <w:rPr>
                  <w:color w:val="0000FF"/>
                </w:rPr>
                <w:t>D09.7</w:t>
              </w:r>
            </w:hyperlink>
            <w:r>
              <w:t xml:space="preserve">, </w:t>
            </w:r>
            <w:hyperlink r:id="rId17845" w:history="1">
              <w:r>
                <w:rPr>
                  <w:color w:val="0000FF"/>
                </w:rPr>
                <w:t>D09.9</w:t>
              </w:r>
            </w:hyperlink>
            <w:r>
              <w:t xml:space="preserve">, </w:t>
            </w:r>
            <w:hyperlink r:id="rId17846" w:history="1">
              <w:r>
                <w:rPr>
                  <w:color w:val="0000FF"/>
                </w:rPr>
                <w:t>D29</w:t>
              </w:r>
            </w:hyperlink>
            <w:r>
              <w:t xml:space="preserve">, </w:t>
            </w:r>
            <w:hyperlink r:id="rId17847" w:history="1">
              <w:r>
                <w:rPr>
                  <w:color w:val="0000FF"/>
                </w:rPr>
                <w:t>D29.0</w:t>
              </w:r>
            </w:hyperlink>
            <w:r>
              <w:t xml:space="preserve">, </w:t>
            </w:r>
            <w:hyperlink r:id="rId17848" w:history="1">
              <w:r>
                <w:rPr>
                  <w:color w:val="0000FF"/>
                </w:rPr>
                <w:t>D29.1</w:t>
              </w:r>
            </w:hyperlink>
            <w:r>
              <w:t xml:space="preserve">, </w:t>
            </w:r>
            <w:hyperlink r:id="rId17849" w:history="1">
              <w:r>
                <w:rPr>
                  <w:color w:val="0000FF"/>
                </w:rPr>
                <w:t>D29.2</w:t>
              </w:r>
            </w:hyperlink>
            <w:r>
              <w:t xml:space="preserve">, </w:t>
            </w:r>
            <w:hyperlink r:id="rId17850" w:history="1">
              <w:r>
                <w:rPr>
                  <w:color w:val="0000FF"/>
                </w:rPr>
                <w:t>D29.3</w:t>
              </w:r>
            </w:hyperlink>
            <w:r>
              <w:t xml:space="preserve">, </w:t>
            </w:r>
            <w:hyperlink r:id="rId17851" w:history="1">
              <w:r>
                <w:rPr>
                  <w:color w:val="0000FF"/>
                </w:rPr>
                <w:t>D29.4</w:t>
              </w:r>
            </w:hyperlink>
            <w:r>
              <w:t xml:space="preserve">, </w:t>
            </w:r>
            <w:hyperlink r:id="rId17852" w:history="1">
              <w:r>
                <w:rPr>
                  <w:color w:val="0000FF"/>
                </w:rPr>
                <w:t>D29.7</w:t>
              </w:r>
            </w:hyperlink>
            <w:r>
              <w:t xml:space="preserve">, </w:t>
            </w:r>
            <w:hyperlink r:id="rId17853" w:history="1">
              <w:r>
                <w:rPr>
                  <w:color w:val="0000FF"/>
                </w:rPr>
                <w:t>D29.9</w:t>
              </w:r>
            </w:hyperlink>
            <w:r>
              <w:t xml:space="preserve">, </w:t>
            </w:r>
            <w:hyperlink r:id="rId17854" w:history="1">
              <w:r>
                <w:rPr>
                  <w:color w:val="0000FF"/>
                </w:rPr>
                <w:t>D30</w:t>
              </w:r>
            </w:hyperlink>
            <w:r>
              <w:t xml:space="preserve">, </w:t>
            </w:r>
            <w:hyperlink r:id="rId17855" w:history="1">
              <w:r>
                <w:rPr>
                  <w:color w:val="0000FF"/>
                </w:rPr>
                <w:t>D30.0</w:t>
              </w:r>
            </w:hyperlink>
            <w:r>
              <w:t xml:space="preserve">, </w:t>
            </w:r>
            <w:hyperlink r:id="rId17856" w:history="1">
              <w:r>
                <w:rPr>
                  <w:color w:val="0000FF"/>
                </w:rPr>
                <w:t>D30.1</w:t>
              </w:r>
            </w:hyperlink>
            <w:r>
              <w:t xml:space="preserve">, </w:t>
            </w:r>
            <w:hyperlink r:id="rId17857" w:history="1">
              <w:r>
                <w:rPr>
                  <w:color w:val="0000FF"/>
                </w:rPr>
                <w:t>D30.2</w:t>
              </w:r>
            </w:hyperlink>
            <w:r>
              <w:t xml:space="preserve">, </w:t>
            </w:r>
            <w:hyperlink r:id="rId17858" w:history="1">
              <w:r>
                <w:rPr>
                  <w:color w:val="0000FF"/>
                </w:rPr>
                <w:t>D30.3</w:t>
              </w:r>
            </w:hyperlink>
            <w:r>
              <w:t xml:space="preserve">, </w:t>
            </w:r>
            <w:hyperlink r:id="rId17859" w:history="1">
              <w:r>
                <w:rPr>
                  <w:color w:val="0000FF"/>
                </w:rPr>
                <w:t>D30.4</w:t>
              </w:r>
            </w:hyperlink>
            <w:r>
              <w:t xml:space="preserve">, </w:t>
            </w:r>
            <w:hyperlink r:id="rId17860" w:history="1">
              <w:r>
                <w:rPr>
                  <w:color w:val="0000FF"/>
                </w:rPr>
                <w:t>D30.7</w:t>
              </w:r>
            </w:hyperlink>
            <w:r>
              <w:t xml:space="preserve">, </w:t>
            </w:r>
            <w:hyperlink r:id="rId17861" w:history="1">
              <w:r>
                <w:rPr>
                  <w:color w:val="0000FF"/>
                </w:rPr>
                <w:t>D30.9</w:t>
              </w:r>
            </w:hyperlink>
            <w:r>
              <w:t xml:space="preserve">, </w:t>
            </w:r>
            <w:hyperlink r:id="rId17862" w:history="1">
              <w:r>
                <w:rPr>
                  <w:color w:val="0000FF"/>
                </w:rPr>
                <w:t>D40</w:t>
              </w:r>
            </w:hyperlink>
            <w:r>
              <w:t xml:space="preserve">, </w:t>
            </w:r>
            <w:hyperlink r:id="rId17863" w:history="1">
              <w:r>
                <w:rPr>
                  <w:color w:val="0000FF"/>
                </w:rPr>
                <w:t>D40.0</w:t>
              </w:r>
            </w:hyperlink>
            <w:r>
              <w:t xml:space="preserve">, </w:t>
            </w:r>
            <w:hyperlink r:id="rId17864" w:history="1">
              <w:r>
                <w:rPr>
                  <w:color w:val="0000FF"/>
                </w:rPr>
                <w:t>D40.1</w:t>
              </w:r>
            </w:hyperlink>
            <w:r>
              <w:t xml:space="preserve">, </w:t>
            </w:r>
            <w:hyperlink r:id="rId17865" w:history="1">
              <w:r>
                <w:rPr>
                  <w:color w:val="0000FF"/>
                </w:rPr>
                <w:t>D40.7</w:t>
              </w:r>
            </w:hyperlink>
            <w:r>
              <w:t xml:space="preserve">, </w:t>
            </w:r>
            <w:hyperlink r:id="rId17866" w:history="1">
              <w:r>
                <w:rPr>
                  <w:color w:val="0000FF"/>
                </w:rPr>
                <w:t>D40.9</w:t>
              </w:r>
            </w:hyperlink>
            <w:r>
              <w:t xml:space="preserve">, </w:t>
            </w:r>
            <w:hyperlink r:id="rId17867" w:history="1">
              <w:r>
                <w:rPr>
                  <w:color w:val="0000FF"/>
                </w:rPr>
                <w:t>D41</w:t>
              </w:r>
            </w:hyperlink>
            <w:r>
              <w:t xml:space="preserve">, </w:t>
            </w:r>
            <w:hyperlink r:id="rId17868" w:history="1">
              <w:r>
                <w:rPr>
                  <w:color w:val="0000FF"/>
                </w:rPr>
                <w:t>D41.0</w:t>
              </w:r>
            </w:hyperlink>
            <w:r>
              <w:t xml:space="preserve">, </w:t>
            </w:r>
            <w:hyperlink r:id="rId17869" w:history="1">
              <w:r>
                <w:rPr>
                  <w:color w:val="0000FF"/>
                </w:rPr>
                <w:t>D41.1</w:t>
              </w:r>
            </w:hyperlink>
            <w:r>
              <w:t xml:space="preserve">, </w:t>
            </w:r>
            <w:hyperlink r:id="rId17870" w:history="1">
              <w:r>
                <w:rPr>
                  <w:color w:val="0000FF"/>
                </w:rPr>
                <w:t>D41.2</w:t>
              </w:r>
            </w:hyperlink>
            <w:r>
              <w:t xml:space="preserve">, </w:t>
            </w:r>
            <w:hyperlink r:id="rId17871" w:history="1">
              <w:r>
                <w:rPr>
                  <w:color w:val="0000FF"/>
                </w:rPr>
                <w:t>D41.3</w:t>
              </w:r>
            </w:hyperlink>
            <w:r>
              <w:t xml:space="preserve">, </w:t>
            </w:r>
            <w:hyperlink r:id="rId17872" w:history="1">
              <w:r>
                <w:rPr>
                  <w:color w:val="0000FF"/>
                </w:rPr>
                <w:t>D41.4</w:t>
              </w:r>
            </w:hyperlink>
            <w:r>
              <w:t xml:space="preserve">, </w:t>
            </w:r>
            <w:hyperlink r:id="rId17873" w:history="1">
              <w:r>
                <w:rPr>
                  <w:color w:val="0000FF"/>
                </w:rPr>
                <w:t>D41.7</w:t>
              </w:r>
            </w:hyperlink>
            <w:r>
              <w:t xml:space="preserve">, </w:t>
            </w:r>
            <w:hyperlink r:id="rId17874" w:history="1">
              <w:r>
                <w:rPr>
                  <w:color w:val="0000FF"/>
                </w:rPr>
                <w:t>D41.9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0,64</w:t>
            </w:r>
          </w:p>
        </w:tc>
      </w:tr>
      <w:tr w:rsidR="0007086E">
        <w:tc>
          <w:tcPr>
            <w:tcW w:w="567" w:type="dxa"/>
          </w:tcPr>
          <w:p w:rsidR="0007086E" w:rsidRDefault="0007086E">
            <w:pPr>
              <w:pStyle w:val="ConsPlusNormal"/>
              <w:jc w:val="center"/>
            </w:pPr>
            <w:r>
              <w:t>280</w:t>
            </w:r>
          </w:p>
        </w:tc>
        <w:tc>
          <w:tcPr>
            <w:tcW w:w="2551" w:type="dxa"/>
          </w:tcPr>
          <w:p w:rsidR="0007086E" w:rsidRDefault="0007086E">
            <w:pPr>
              <w:pStyle w:val="ConsPlusNormal"/>
            </w:pPr>
            <w:r>
              <w:t>Болезни предстательной железы</w:t>
            </w:r>
          </w:p>
        </w:tc>
        <w:tc>
          <w:tcPr>
            <w:tcW w:w="6350" w:type="dxa"/>
          </w:tcPr>
          <w:p w:rsidR="0007086E" w:rsidRDefault="0007086E">
            <w:pPr>
              <w:pStyle w:val="ConsPlusNormal"/>
            </w:pPr>
            <w:hyperlink r:id="rId17875" w:history="1">
              <w:r>
                <w:rPr>
                  <w:color w:val="0000FF"/>
                </w:rPr>
                <w:t>N40</w:t>
              </w:r>
            </w:hyperlink>
            <w:r>
              <w:t xml:space="preserve">, </w:t>
            </w:r>
            <w:hyperlink r:id="rId17876" w:history="1">
              <w:r>
                <w:rPr>
                  <w:color w:val="0000FF"/>
                </w:rPr>
                <w:t>N41</w:t>
              </w:r>
            </w:hyperlink>
            <w:r>
              <w:t xml:space="preserve">, </w:t>
            </w:r>
            <w:hyperlink r:id="rId17877" w:history="1">
              <w:r>
                <w:rPr>
                  <w:color w:val="0000FF"/>
                </w:rPr>
                <w:t>N41.0</w:t>
              </w:r>
            </w:hyperlink>
            <w:r>
              <w:t xml:space="preserve">, </w:t>
            </w:r>
            <w:hyperlink r:id="rId17878" w:history="1">
              <w:r>
                <w:rPr>
                  <w:color w:val="0000FF"/>
                </w:rPr>
                <w:t>N41.1</w:t>
              </w:r>
            </w:hyperlink>
            <w:r>
              <w:t xml:space="preserve">, </w:t>
            </w:r>
            <w:hyperlink r:id="rId17879" w:history="1">
              <w:r>
                <w:rPr>
                  <w:color w:val="0000FF"/>
                </w:rPr>
                <w:t>N41.2</w:t>
              </w:r>
            </w:hyperlink>
            <w:r>
              <w:t xml:space="preserve">, </w:t>
            </w:r>
            <w:hyperlink r:id="rId17880" w:history="1">
              <w:r>
                <w:rPr>
                  <w:color w:val="0000FF"/>
                </w:rPr>
                <w:t>N41.3</w:t>
              </w:r>
            </w:hyperlink>
            <w:r>
              <w:t xml:space="preserve">, </w:t>
            </w:r>
            <w:hyperlink r:id="rId17881" w:history="1">
              <w:r>
                <w:rPr>
                  <w:color w:val="0000FF"/>
                </w:rPr>
                <w:t>N41.8</w:t>
              </w:r>
            </w:hyperlink>
            <w:r>
              <w:t xml:space="preserve">, </w:t>
            </w:r>
            <w:hyperlink r:id="rId17882" w:history="1">
              <w:r>
                <w:rPr>
                  <w:color w:val="0000FF"/>
                </w:rPr>
                <w:t>N41.9</w:t>
              </w:r>
            </w:hyperlink>
            <w:r>
              <w:t xml:space="preserve">, </w:t>
            </w:r>
            <w:hyperlink r:id="rId17883" w:history="1">
              <w:r>
                <w:rPr>
                  <w:color w:val="0000FF"/>
                </w:rPr>
                <w:t>N42</w:t>
              </w:r>
            </w:hyperlink>
            <w:r>
              <w:t xml:space="preserve">, </w:t>
            </w:r>
            <w:hyperlink r:id="rId17884" w:history="1">
              <w:r>
                <w:rPr>
                  <w:color w:val="0000FF"/>
                </w:rPr>
                <w:t>N42.0</w:t>
              </w:r>
            </w:hyperlink>
            <w:r>
              <w:t xml:space="preserve">, </w:t>
            </w:r>
            <w:hyperlink r:id="rId17885" w:history="1">
              <w:r>
                <w:rPr>
                  <w:color w:val="0000FF"/>
                </w:rPr>
                <w:t>N42.1</w:t>
              </w:r>
            </w:hyperlink>
            <w:r>
              <w:t xml:space="preserve">, </w:t>
            </w:r>
            <w:hyperlink r:id="rId17886" w:history="1">
              <w:r>
                <w:rPr>
                  <w:color w:val="0000FF"/>
                </w:rPr>
                <w:t>N42.2</w:t>
              </w:r>
            </w:hyperlink>
            <w:r>
              <w:t xml:space="preserve">, </w:t>
            </w:r>
            <w:hyperlink r:id="rId17887" w:history="1">
              <w:r>
                <w:rPr>
                  <w:color w:val="0000FF"/>
                </w:rPr>
                <w:t>N42.3</w:t>
              </w:r>
            </w:hyperlink>
            <w:r>
              <w:t xml:space="preserve">, </w:t>
            </w:r>
            <w:hyperlink r:id="rId17888" w:history="1">
              <w:r>
                <w:rPr>
                  <w:color w:val="0000FF"/>
                </w:rPr>
                <w:t>N42.8</w:t>
              </w:r>
            </w:hyperlink>
            <w:r>
              <w:t xml:space="preserve">, </w:t>
            </w:r>
            <w:hyperlink r:id="rId17889" w:history="1">
              <w:r>
                <w:rPr>
                  <w:color w:val="0000FF"/>
                </w:rPr>
                <w:t>N42.9</w:t>
              </w:r>
            </w:hyperlink>
            <w:r>
              <w:t xml:space="preserve">, </w:t>
            </w:r>
            <w:hyperlink r:id="rId17890" w:history="1">
              <w:r>
                <w:rPr>
                  <w:color w:val="0000FF"/>
                </w:rPr>
                <w:t>N51</w:t>
              </w:r>
            </w:hyperlink>
            <w:r>
              <w:t xml:space="preserve">, </w:t>
            </w:r>
            <w:hyperlink r:id="rId17891" w:history="1">
              <w:r>
                <w:rPr>
                  <w:color w:val="0000FF"/>
                </w:rPr>
                <w:t>N51.0</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0,73</w:t>
            </w:r>
          </w:p>
        </w:tc>
      </w:tr>
      <w:tr w:rsidR="0007086E">
        <w:tc>
          <w:tcPr>
            <w:tcW w:w="567" w:type="dxa"/>
          </w:tcPr>
          <w:p w:rsidR="0007086E" w:rsidRDefault="0007086E">
            <w:pPr>
              <w:pStyle w:val="ConsPlusNormal"/>
              <w:jc w:val="center"/>
            </w:pPr>
            <w:r>
              <w:t>281</w:t>
            </w:r>
          </w:p>
        </w:tc>
        <w:tc>
          <w:tcPr>
            <w:tcW w:w="2551" w:type="dxa"/>
          </w:tcPr>
          <w:p w:rsidR="0007086E" w:rsidRDefault="0007086E">
            <w:pPr>
              <w:pStyle w:val="ConsPlusNormal"/>
            </w:pPr>
            <w:r>
              <w:t>Другие болезни, врожденные аномалии, повреждения мочевой системы и мужских половых органов</w:t>
            </w:r>
          </w:p>
        </w:tc>
        <w:tc>
          <w:tcPr>
            <w:tcW w:w="6350" w:type="dxa"/>
          </w:tcPr>
          <w:p w:rsidR="0007086E" w:rsidRDefault="0007086E">
            <w:pPr>
              <w:pStyle w:val="ConsPlusNormal"/>
            </w:pPr>
            <w:hyperlink r:id="rId17892" w:history="1">
              <w:r>
                <w:rPr>
                  <w:color w:val="0000FF"/>
                </w:rPr>
                <w:t>I86.1</w:t>
              </w:r>
            </w:hyperlink>
            <w:r>
              <w:t xml:space="preserve">, </w:t>
            </w:r>
            <w:hyperlink r:id="rId17893" w:history="1">
              <w:r>
                <w:rPr>
                  <w:color w:val="0000FF"/>
                </w:rPr>
                <w:t>I86.2</w:t>
              </w:r>
            </w:hyperlink>
            <w:r>
              <w:t xml:space="preserve">, </w:t>
            </w:r>
            <w:hyperlink r:id="rId17894" w:history="1">
              <w:r>
                <w:rPr>
                  <w:color w:val="0000FF"/>
                </w:rPr>
                <w:t>N13.4</w:t>
              </w:r>
            </w:hyperlink>
            <w:r>
              <w:t xml:space="preserve">, </w:t>
            </w:r>
            <w:hyperlink r:id="rId17895" w:history="1">
              <w:r>
                <w:rPr>
                  <w:color w:val="0000FF"/>
                </w:rPr>
                <w:t>N13.5</w:t>
              </w:r>
            </w:hyperlink>
            <w:r>
              <w:t xml:space="preserve">, </w:t>
            </w:r>
            <w:hyperlink r:id="rId17896" w:history="1">
              <w:r>
                <w:rPr>
                  <w:color w:val="0000FF"/>
                </w:rPr>
                <w:t>N13.7</w:t>
              </w:r>
            </w:hyperlink>
            <w:r>
              <w:t xml:space="preserve">, </w:t>
            </w:r>
            <w:hyperlink r:id="rId17897" w:history="1">
              <w:r>
                <w:rPr>
                  <w:color w:val="0000FF"/>
                </w:rPr>
                <w:t>N13.8</w:t>
              </w:r>
            </w:hyperlink>
            <w:r>
              <w:t xml:space="preserve">, </w:t>
            </w:r>
            <w:hyperlink r:id="rId17898" w:history="1">
              <w:r>
                <w:rPr>
                  <w:color w:val="0000FF"/>
                </w:rPr>
                <w:t>N13.9</w:t>
              </w:r>
            </w:hyperlink>
            <w:r>
              <w:t xml:space="preserve">, </w:t>
            </w:r>
            <w:hyperlink r:id="rId17899" w:history="1">
              <w:r>
                <w:rPr>
                  <w:color w:val="0000FF"/>
                </w:rPr>
                <w:t>N14</w:t>
              </w:r>
            </w:hyperlink>
            <w:r>
              <w:t xml:space="preserve">, </w:t>
            </w:r>
            <w:hyperlink r:id="rId17900" w:history="1">
              <w:r>
                <w:rPr>
                  <w:color w:val="0000FF"/>
                </w:rPr>
                <w:t>N14.0</w:t>
              </w:r>
            </w:hyperlink>
            <w:r>
              <w:t xml:space="preserve">, </w:t>
            </w:r>
            <w:hyperlink r:id="rId17901" w:history="1">
              <w:r>
                <w:rPr>
                  <w:color w:val="0000FF"/>
                </w:rPr>
                <w:t>N14.1</w:t>
              </w:r>
            </w:hyperlink>
            <w:r>
              <w:t xml:space="preserve">, </w:t>
            </w:r>
            <w:hyperlink r:id="rId17902" w:history="1">
              <w:r>
                <w:rPr>
                  <w:color w:val="0000FF"/>
                </w:rPr>
                <w:t>N14.2</w:t>
              </w:r>
            </w:hyperlink>
            <w:r>
              <w:t xml:space="preserve">, </w:t>
            </w:r>
            <w:hyperlink r:id="rId17903" w:history="1">
              <w:r>
                <w:rPr>
                  <w:color w:val="0000FF"/>
                </w:rPr>
                <w:t>N14.3</w:t>
              </w:r>
            </w:hyperlink>
            <w:r>
              <w:t xml:space="preserve">, </w:t>
            </w:r>
            <w:hyperlink r:id="rId17904" w:history="1">
              <w:r>
                <w:rPr>
                  <w:color w:val="0000FF"/>
                </w:rPr>
                <w:t>N14.4</w:t>
              </w:r>
            </w:hyperlink>
            <w:r>
              <w:t xml:space="preserve">, </w:t>
            </w:r>
            <w:hyperlink r:id="rId17905" w:history="1">
              <w:r>
                <w:rPr>
                  <w:color w:val="0000FF"/>
                </w:rPr>
                <w:t>N25</w:t>
              </w:r>
            </w:hyperlink>
            <w:r>
              <w:t xml:space="preserve">, </w:t>
            </w:r>
            <w:hyperlink r:id="rId17906" w:history="1">
              <w:r>
                <w:rPr>
                  <w:color w:val="0000FF"/>
                </w:rPr>
                <w:t>N25.0</w:t>
              </w:r>
            </w:hyperlink>
            <w:r>
              <w:t xml:space="preserve">, </w:t>
            </w:r>
            <w:hyperlink r:id="rId17907" w:history="1">
              <w:r>
                <w:rPr>
                  <w:color w:val="0000FF"/>
                </w:rPr>
                <w:t>N25.9</w:t>
              </w:r>
            </w:hyperlink>
            <w:r>
              <w:t xml:space="preserve">, </w:t>
            </w:r>
            <w:hyperlink r:id="rId17908" w:history="1">
              <w:r>
                <w:rPr>
                  <w:color w:val="0000FF"/>
                </w:rPr>
                <w:t>N26</w:t>
              </w:r>
            </w:hyperlink>
            <w:r>
              <w:t xml:space="preserve">, </w:t>
            </w:r>
            <w:hyperlink r:id="rId17909" w:history="1">
              <w:r>
                <w:rPr>
                  <w:color w:val="0000FF"/>
                </w:rPr>
                <w:t>N27</w:t>
              </w:r>
            </w:hyperlink>
            <w:r>
              <w:t xml:space="preserve">, </w:t>
            </w:r>
            <w:hyperlink r:id="rId17910" w:history="1">
              <w:r>
                <w:rPr>
                  <w:color w:val="0000FF"/>
                </w:rPr>
                <w:t>N27.0</w:t>
              </w:r>
            </w:hyperlink>
            <w:r>
              <w:t xml:space="preserve">, </w:t>
            </w:r>
            <w:hyperlink r:id="rId17911" w:history="1">
              <w:r>
                <w:rPr>
                  <w:color w:val="0000FF"/>
                </w:rPr>
                <w:t>N27.1</w:t>
              </w:r>
            </w:hyperlink>
            <w:r>
              <w:t xml:space="preserve">, </w:t>
            </w:r>
            <w:hyperlink r:id="rId17912" w:history="1">
              <w:r>
                <w:rPr>
                  <w:color w:val="0000FF"/>
                </w:rPr>
                <w:t>N27.9</w:t>
              </w:r>
            </w:hyperlink>
            <w:r>
              <w:t xml:space="preserve">, </w:t>
            </w:r>
            <w:hyperlink r:id="rId17913" w:history="1">
              <w:r>
                <w:rPr>
                  <w:color w:val="0000FF"/>
                </w:rPr>
                <w:t>N28</w:t>
              </w:r>
            </w:hyperlink>
            <w:r>
              <w:t xml:space="preserve">, </w:t>
            </w:r>
            <w:hyperlink r:id="rId17914" w:history="1">
              <w:r>
                <w:rPr>
                  <w:color w:val="0000FF"/>
                </w:rPr>
                <w:t>N28.0</w:t>
              </w:r>
            </w:hyperlink>
            <w:r>
              <w:t xml:space="preserve">, </w:t>
            </w:r>
            <w:hyperlink r:id="rId17915" w:history="1">
              <w:r>
                <w:rPr>
                  <w:color w:val="0000FF"/>
                </w:rPr>
                <w:t>N28.1</w:t>
              </w:r>
            </w:hyperlink>
            <w:r>
              <w:t xml:space="preserve">, </w:t>
            </w:r>
            <w:hyperlink r:id="rId17916" w:history="1">
              <w:r>
                <w:rPr>
                  <w:color w:val="0000FF"/>
                </w:rPr>
                <w:t>N28.8</w:t>
              </w:r>
            </w:hyperlink>
            <w:r>
              <w:t xml:space="preserve">, </w:t>
            </w:r>
            <w:hyperlink r:id="rId17917" w:history="1">
              <w:r>
                <w:rPr>
                  <w:color w:val="0000FF"/>
                </w:rPr>
                <w:t>N28.9</w:t>
              </w:r>
            </w:hyperlink>
            <w:r>
              <w:t xml:space="preserve">, </w:t>
            </w:r>
            <w:hyperlink r:id="rId17918" w:history="1">
              <w:r>
                <w:rPr>
                  <w:color w:val="0000FF"/>
                </w:rPr>
                <w:t>N29.1</w:t>
              </w:r>
            </w:hyperlink>
            <w:r>
              <w:t xml:space="preserve">, </w:t>
            </w:r>
            <w:hyperlink r:id="rId17919" w:history="1">
              <w:r>
                <w:rPr>
                  <w:color w:val="0000FF"/>
                </w:rPr>
                <w:t>N29.8</w:t>
              </w:r>
            </w:hyperlink>
            <w:r>
              <w:t xml:space="preserve">, </w:t>
            </w:r>
            <w:hyperlink r:id="rId17920" w:history="1">
              <w:r>
                <w:rPr>
                  <w:color w:val="0000FF"/>
                </w:rPr>
                <w:t>N31</w:t>
              </w:r>
            </w:hyperlink>
            <w:r>
              <w:t xml:space="preserve">, </w:t>
            </w:r>
            <w:hyperlink r:id="rId17921" w:history="1">
              <w:r>
                <w:rPr>
                  <w:color w:val="0000FF"/>
                </w:rPr>
                <w:t>N31.0</w:t>
              </w:r>
            </w:hyperlink>
            <w:r>
              <w:t xml:space="preserve">, </w:t>
            </w:r>
            <w:hyperlink r:id="rId17922" w:history="1">
              <w:r>
                <w:rPr>
                  <w:color w:val="0000FF"/>
                </w:rPr>
                <w:t>N31.1</w:t>
              </w:r>
            </w:hyperlink>
            <w:r>
              <w:t xml:space="preserve">, </w:t>
            </w:r>
            <w:hyperlink r:id="rId17923" w:history="1">
              <w:r>
                <w:rPr>
                  <w:color w:val="0000FF"/>
                </w:rPr>
                <w:t>N31.2</w:t>
              </w:r>
            </w:hyperlink>
            <w:r>
              <w:t xml:space="preserve">, </w:t>
            </w:r>
            <w:hyperlink r:id="rId17924" w:history="1">
              <w:r>
                <w:rPr>
                  <w:color w:val="0000FF"/>
                </w:rPr>
                <w:t>N31.8</w:t>
              </w:r>
            </w:hyperlink>
            <w:r>
              <w:t xml:space="preserve">, </w:t>
            </w:r>
            <w:hyperlink r:id="rId17925" w:history="1">
              <w:r>
                <w:rPr>
                  <w:color w:val="0000FF"/>
                </w:rPr>
                <w:t>N31.9</w:t>
              </w:r>
            </w:hyperlink>
            <w:r>
              <w:t xml:space="preserve">, </w:t>
            </w:r>
            <w:hyperlink r:id="rId17926" w:history="1">
              <w:r>
                <w:rPr>
                  <w:color w:val="0000FF"/>
                </w:rPr>
                <w:t>N32</w:t>
              </w:r>
            </w:hyperlink>
            <w:r>
              <w:t xml:space="preserve">, </w:t>
            </w:r>
            <w:hyperlink r:id="rId17927" w:history="1">
              <w:r>
                <w:rPr>
                  <w:color w:val="0000FF"/>
                </w:rPr>
                <w:t>N32.0</w:t>
              </w:r>
            </w:hyperlink>
            <w:r>
              <w:t xml:space="preserve">, </w:t>
            </w:r>
            <w:hyperlink r:id="rId17928" w:history="1">
              <w:r>
                <w:rPr>
                  <w:color w:val="0000FF"/>
                </w:rPr>
                <w:t>N32.1</w:t>
              </w:r>
            </w:hyperlink>
            <w:r>
              <w:t xml:space="preserve">, </w:t>
            </w:r>
            <w:hyperlink r:id="rId17929" w:history="1">
              <w:r>
                <w:rPr>
                  <w:color w:val="0000FF"/>
                </w:rPr>
                <w:t>N32.2</w:t>
              </w:r>
            </w:hyperlink>
            <w:r>
              <w:t xml:space="preserve">, </w:t>
            </w:r>
            <w:hyperlink r:id="rId17930" w:history="1">
              <w:r>
                <w:rPr>
                  <w:color w:val="0000FF"/>
                </w:rPr>
                <w:t>N32.3</w:t>
              </w:r>
            </w:hyperlink>
            <w:r>
              <w:t xml:space="preserve">, </w:t>
            </w:r>
            <w:hyperlink r:id="rId17931" w:history="1">
              <w:r>
                <w:rPr>
                  <w:color w:val="0000FF"/>
                </w:rPr>
                <w:t>N32.4</w:t>
              </w:r>
            </w:hyperlink>
            <w:r>
              <w:t xml:space="preserve">, </w:t>
            </w:r>
            <w:hyperlink r:id="rId17932" w:history="1">
              <w:r>
                <w:rPr>
                  <w:color w:val="0000FF"/>
                </w:rPr>
                <w:t>N32.8</w:t>
              </w:r>
            </w:hyperlink>
            <w:r>
              <w:t xml:space="preserve">, </w:t>
            </w:r>
            <w:hyperlink r:id="rId17933" w:history="1">
              <w:r>
                <w:rPr>
                  <w:color w:val="0000FF"/>
                </w:rPr>
                <w:t>N32.9</w:t>
              </w:r>
            </w:hyperlink>
            <w:r>
              <w:t xml:space="preserve">, </w:t>
            </w:r>
            <w:hyperlink r:id="rId17934" w:history="1">
              <w:r>
                <w:rPr>
                  <w:color w:val="0000FF"/>
                </w:rPr>
                <w:t>N36</w:t>
              </w:r>
            </w:hyperlink>
            <w:r>
              <w:t xml:space="preserve">, </w:t>
            </w:r>
            <w:hyperlink r:id="rId17935" w:history="1">
              <w:r>
                <w:rPr>
                  <w:color w:val="0000FF"/>
                </w:rPr>
                <w:t>N36.0</w:t>
              </w:r>
            </w:hyperlink>
            <w:r>
              <w:t xml:space="preserve">, </w:t>
            </w:r>
            <w:hyperlink r:id="rId17936" w:history="1">
              <w:r>
                <w:rPr>
                  <w:color w:val="0000FF"/>
                </w:rPr>
                <w:t>N36.1</w:t>
              </w:r>
            </w:hyperlink>
            <w:r>
              <w:t xml:space="preserve">, </w:t>
            </w:r>
            <w:hyperlink r:id="rId17937" w:history="1">
              <w:r>
                <w:rPr>
                  <w:color w:val="0000FF"/>
                </w:rPr>
                <w:t>N36.2</w:t>
              </w:r>
            </w:hyperlink>
            <w:r>
              <w:t xml:space="preserve">, </w:t>
            </w:r>
            <w:hyperlink r:id="rId17938" w:history="1">
              <w:r>
                <w:rPr>
                  <w:color w:val="0000FF"/>
                </w:rPr>
                <w:t>N36.3</w:t>
              </w:r>
            </w:hyperlink>
            <w:r>
              <w:t xml:space="preserve">, </w:t>
            </w:r>
            <w:hyperlink r:id="rId17939" w:history="1">
              <w:r>
                <w:rPr>
                  <w:color w:val="0000FF"/>
                </w:rPr>
                <w:t>N36.8</w:t>
              </w:r>
            </w:hyperlink>
            <w:r>
              <w:t xml:space="preserve">, </w:t>
            </w:r>
            <w:hyperlink r:id="rId17940" w:history="1">
              <w:r>
                <w:rPr>
                  <w:color w:val="0000FF"/>
                </w:rPr>
                <w:t>N36.9</w:t>
              </w:r>
            </w:hyperlink>
            <w:r>
              <w:t xml:space="preserve">, </w:t>
            </w:r>
            <w:hyperlink r:id="rId17941" w:history="1">
              <w:r>
                <w:rPr>
                  <w:color w:val="0000FF"/>
                </w:rPr>
                <w:t>N37</w:t>
              </w:r>
            </w:hyperlink>
            <w:r>
              <w:t xml:space="preserve">, </w:t>
            </w:r>
            <w:hyperlink r:id="rId17942" w:history="1">
              <w:r>
                <w:rPr>
                  <w:color w:val="0000FF"/>
                </w:rPr>
                <w:t>N37.0</w:t>
              </w:r>
            </w:hyperlink>
            <w:r>
              <w:t xml:space="preserve">, </w:t>
            </w:r>
            <w:hyperlink r:id="rId17943" w:history="1">
              <w:r>
                <w:rPr>
                  <w:color w:val="0000FF"/>
                </w:rPr>
                <w:t>N37.8</w:t>
              </w:r>
            </w:hyperlink>
            <w:r>
              <w:t xml:space="preserve">, </w:t>
            </w:r>
            <w:hyperlink r:id="rId17944" w:history="1">
              <w:r>
                <w:rPr>
                  <w:color w:val="0000FF"/>
                </w:rPr>
                <w:t>N39.1</w:t>
              </w:r>
            </w:hyperlink>
            <w:r>
              <w:t xml:space="preserve">, </w:t>
            </w:r>
            <w:hyperlink r:id="rId17945" w:history="1">
              <w:r>
                <w:rPr>
                  <w:color w:val="0000FF"/>
                </w:rPr>
                <w:t>N39.2</w:t>
              </w:r>
            </w:hyperlink>
            <w:r>
              <w:t xml:space="preserve">, </w:t>
            </w:r>
            <w:hyperlink r:id="rId17946" w:history="1">
              <w:r>
                <w:rPr>
                  <w:color w:val="0000FF"/>
                </w:rPr>
                <w:t>N39.3</w:t>
              </w:r>
            </w:hyperlink>
            <w:r>
              <w:t xml:space="preserve">, </w:t>
            </w:r>
            <w:hyperlink r:id="rId17947" w:history="1">
              <w:r>
                <w:rPr>
                  <w:color w:val="0000FF"/>
                </w:rPr>
                <w:t>N39.4</w:t>
              </w:r>
            </w:hyperlink>
            <w:r>
              <w:t xml:space="preserve">, </w:t>
            </w:r>
            <w:hyperlink r:id="rId17948" w:history="1">
              <w:r>
                <w:rPr>
                  <w:color w:val="0000FF"/>
                </w:rPr>
                <w:t>N39.8</w:t>
              </w:r>
            </w:hyperlink>
            <w:r>
              <w:t xml:space="preserve">, </w:t>
            </w:r>
            <w:hyperlink r:id="rId17949" w:history="1">
              <w:r>
                <w:rPr>
                  <w:color w:val="0000FF"/>
                </w:rPr>
                <w:t>N39.9</w:t>
              </w:r>
            </w:hyperlink>
            <w:r>
              <w:t xml:space="preserve">, </w:t>
            </w:r>
            <w:hyperlink r:id="rId17950" w:history="1">
              <w:r>
                <w:rPr>
                  <w:color w:val="0000FF"/>
                </w:rPr>
                <w:t>N43</w:t>
              </w:r>
            </w:hyperlink>
            <w:r>
              <w:t xml:space="preserve">, </w:t>
            </w:r>
            <w:hyperlink r:id="rId17951" w:history="1">
              <w:r>
                <w:rPr>
                  <w:color w:val="0000FF"/>
                </w:rPr>
                <w:t>N43.0</w:t>
              </w:r>
            </w:hyperlink>
            <w:r>
              <w:t xml:space="preserve">, </w:t>
            </w:r>
            <w:hyperlink r:id="rId17952" w:history="1">
              <w:r>
                <w:rPr>
                  <w:color w:val="0000FF"/>
                </w:rPr>
                <w:t>N43.1</w:t>
              </w:r>
            </w:hyperlink>
            <w:r>
              <w:t xml:space="preserve">, </w:t>
            </w:r>
            <w:hyperlink r:id="rId17953" w:history="1">
              <w:r>
                <w:rPr>
                  <w:color w:val="0000FF"/>
                </w:rPr>
                <w:t>N43.2</w:t>
              </w:r>
            </w:hyperlink>
            <w:r>
              <w:t xml:space="preserve">, </w:t>
            </w:r>
            <w:hyperlink r:id="rId17954" w:history="1">
              <w:r>
                <w:rPr>
                  <w:color w:val="0000FF"/>
                </w:rPr>
                <w:t>N43.3</w:t>
              </w:r>
            </w:hyperlink>
            <w:r>
              <w:t xml:space="preserve">, </w:t>
            </w:r>
            <w:hyperlink r:id="rId17955" w:history="1">
              <w:r>
                <w:rPr>
                  <w:color w:val="0000FF"/>
                </w:rPr>
                <w:t>N43.4</w:t>
              </w:r>
            </w:hyperlink>
            <w:r>
              <w:t xml:space="preserve">, </w:t>
            </w:r>
            <w:hyperlink r:id="rId17956" w:history="1">
              <w:r>
                <w:rPr>
                  <w:color w:val="0000FF"/>
                </w:rPr>
                <w:t>N44</w:t>
              </w:r>
            </w:hyperlink>
            <w:r>
              <w:t xml:space="preserve">, </w:t>
            </w:r>
            <w:hyperlink r:id="rId17957" w:history="1">
              <w:r>
                <w:rPr>
                  <w:color w:val="0000FF"/>
                </w:rPr>
                <w:t>N45</w:t>
              </w:r>
            </w:hyperlink>
            <w:r>
              <w:t xml:space="preserve">, </w:t>
            </w:r>
            <w:hyperlink r:id="rId17958" w:history="1">
              <w:r>
                <w:rPr>
                  <w:color w:val="0000FF"/>
                </w:rPr>
                <w:t>N45.0</w:t>
              </w:r>
            </w:hyperlink>
            <w:r>
              <w:t xml:space="preserve">, </w:t>
            </w:r>
            <w:hyperlink r:id="rId17959" w:history="1">
              <w:r>
                <w:rPr>
                  <w:color w:val="0000FF"/>
                </w:rPr>
                <w:t>N45.9</w:t>
              </w:r>
            </w:hyperlink>
            <w:r>
              <w:t xml:space="preserve">, </w:t>
            </w:r>
            <w:hyperlink r:id="rId17960" w:history="1">
              <w:r>
                <w:rPr>
                  <w:color w:val="0000FF"/>
                </w:rPr>
                <w:t>N46</w:t>
              </w:r>
            </w:hyperlink>
            <w:r>
              <w:t xml:space="preserve">, </w:t>
            </w:r>
            <w:hyperlink r:id="rId17961" w:history="1">
              <w:r>
                <w:rPr>
                  <w:color w:val="0000FF"/>
                </w:rPr>
                <w:t>N47</w:t>
              </w:r>
            </w:hyperlink>
            <w:r>
              <w:t xml:space="preserve">, </w:t>
            </w:r>
            <w:hyperlink r:id="rId17962" w:history="1">
              <w:r>
                <w:rPr>
                  <w:color w:val="0000FF"/>
                </w:rPr>
                <w:t>N48</w:t>
              </w:r>
            </w:hyperlink>
            <w:r>
              <w:t xml:space="preserve">, </w:t>
            </w:r>
            <w:hyperlink r:id="rId17963" w:history="1">
              <w:r>
                <w:rPr>
                  <w:color w:val="0000FF"/>
                </w:rPr>
                <w:t>N48.0</w:t>
              </w:r>
            </w:hyperlink>
            <w:r>
              <w:t xml:space="preserve">, </w:t>
            </w:r>
            <w:hyperlink r:id="rId17964" w:history="1">
              <w:r>
                <w:rPr>
                  <w:color w:val="0000FF"/>
                </w:rPr>
                <w:t>N48.1</w:t>
              </w:r>
            </w:hyperlink>
            <w:r>
              <w:t xml:space="preserve">, </w:t>
            </w:r>
            <w:hyperlink r:id="rId17965" w:history="1">
              <w:r>
                <w:rPr>
                  <w:color w:val="0000FF"/>
                </w:rPr>
                <w:t>N48.2</w:t>
              </w:r>
            </w:hyperlink>
            <w:r>
              <w:t xml:space="preserve">, </w:t>
            </w:r>
            <w:hyperlink r:id="rId17966" w:history="1">
              <w:r>
                <w:rPr>
                  <w:color w:val="0000FF"/>
                </w:rPr>
                <w:t>N48.3</w:t>
              </w:r>
            </w:hyperlink>
            <w:r>
              <w:t xml:space="preserve">, </w:t>
            </w:r>
            <w:hyperlink r:id="rId17967" w:history="1">
              <w:r>
                <w:rPr>
                  <w:color w:val="0000FF"/>
                </w:rPr>
                <w:t>N48.4</w:t>
              </w:r>
            </w:hyperlink>
            <w:r>
              <w:t xml:space="preserve">, </w:t>
            </w:r>
            <w:hyperlink r:id="rId17968" w:history="1">
              <w:r>
                <w:rPr>
                  <w:color w:val="0000FF"/>
                </w:rPr>
                <w:t>N48.5</w:t>
              </w:r>
            </w:hyperlink>
            <w:r>
              <w:t xml:space="preserve">, </w:t>
            </w:r>
            <w:hyperlink r:id="rId17969" w:history="1">
              <w:r>
                <w:rPr>
                  <w:color w:val="0000FF"/>
                </w:rPr>
                <w:t>N48.6</w:t>
              </w:r>
            </w:hyperlink>
            <w:r>
              <w:t xml:space="preserve">, </w:t>
            </w:r>
            <w:hyperlink r:id="rId17970" w:history="1">
              <w:r>
                <w:rPr>
                  <w:color w:val="0000FF"/>
                </w:rPr>
                <w:t>N48.8</w:t>
              </w:r>
            </w:hyperlink>
            <w:r>
              <w:t xml:space="preserve">, </w:t>
            </w:r>
            <w:hyperlink r:id="rId17971" w:history="1">
              <w:r>
                <w:rPr>
                  <w:color w:val="0000FF"/>
                </w:rPr>
                <w:t>N48.9</w:t>
              </w:r>
            </w:hyperlink>
            <w:r>
              <w:t xml:space="preserve">, </w:t>
            </w:r>
            <w:hyperlink r:id="rId17972" w:history="1">
              <w:r>
                <w:rPr>
                  <w:color w:val="0000FF"/>
                </w:rPr>
                <w:t>N49</w:t>
              </w:r>
            </w:hyperlink>
            <w:r>
              <w:t xml:space="preserve">, </w:t>
            </w:r>
            <w:hyperlink r:id="rId17973" w:history="1">
              <w:r>
                <w:rPr>
                  <w:color w:val="0000FF"/>
                </w:rPr>
                <w:t>N49.0</w:t>
              </w:r>
            </w:hyperlink>
            <w:r>
              <w:t xml:space="preserve">, </w:t>
            </w:r>
            <w:hyperlink r:id="rId17974" w:history="1">
              <w:r>
                <w:rPr>
                  <w:color w:val="0000FF"/>
                </w:rPr>
                <w:t>N49.1</w:t>
              </w:r>
            </w:hyperlink>
            <w:r>
              <w:t xml:space="preserve">, </w:t>
            </w:r>
            <w:hyperlink r:id="rId17975" w:history="1">
              <w:r>
                <w:rPr>
                  <w:color w:val="0000FF"/>
                </w:rPr>
                <w:t>N49.2</w:t>
              </w:r>
            </w:hyperlink>
            <w:r>
              <w:t xml:space="preserve">, </w:t>
            </w:r>
            <w:hyperlink r:id="rId17976" w:history="1">
              <w:r>
                <w:rPr>
                  <w:color w:val="0000FF"/>
                </w:rPr>
                <w:t>N49.8</w:t>
              </w:r>
            </w:hyperlink>
            <w:r>
              <w:t xml:space="preserve">, </w:t>
            </w:r>
            <w:hyperlink r:id="rId17977" w:history="1">
              <w:r>
                <w:rPr>
                  <w:color w:val="0000FF"/>
                </w:rPr>
                <w:t>N49.9</w:t>
              </w:r>
            </w:hyperlink>
            <w:r>
              <w:t xml:space="preserve">, </w:t>
            </w:r>
            <w:hyperlink r:id="rId17978" w:history="1">
              <w:r>
                <w:rPr>
                  <w:color w:val="0000FF"/>
                </w:rPr>
                <w:t>N50</w:t>
              </w:r>
            </w:hyperlink>
            <w:r>
              <w:t xml:space="preserve">, </w:t>
            </w:r>
            <w:hyperlink r:id="rId17979" w:history="1">
              <w:r>
                <w:rPr>
                  <w:color w:val="0000FF"/>
                </w:rPr>
                <w:t>N50.0</w:t>
              </w:r>
            </w:hyperlink>
            <w:r>
              <w:t xml:space="preserve">, </w:t>
            </w:r>
            <w:hyperlink r:id="rId17980" w:history="1">
              <w:r>
                <w:rPr>
                  <w:color w:val="0000FF"/>
                </w:rPr>
                <w:t>N50.1</w:t>
              </w:r>
            </w:hyperlink>
            <w:r>
              <w:t xml:space="preserve">, </w:t>
            </w:r>
            <w:hyperlink r:id="rId17981" w:history="1">
              <w:r>
                <w:rPr>
                  <w:color w:val="0000FF"/>
                </w:rPr>
                <w:t>N50.8</w:t>
              </w:r>
            </w:hyperlink>
            <w:r>
              <w:t xml:space="preserve">, </w:t>
            </w:r>
            <w:hyperlink r:id="rId17982" w:history="1">
              <w:r>
                <w:rPr>
                  <w:color w:val="0000FF"/>
                </w:rPr>
                <w:t>N50.9</w:t>
              </w:r>
            </w:hyperlink>
            <w:r>
              <w:t xml:space="preserve">, </w:t>
            </w:r>
            <w:hyperlink r:id="rId17983" w:history="1">
              <w:r>
                <w:rPr>
                  <w:color w:val="0000FF"/>
                </w:rPr>
                <w:t>N51.1</w:t>
              </w:r>
            </w:hyperlink>
            <w:r>
              <w:t xml:space="preserve">, </w:t>
            </w:r>
            <w:hyperlink r:id="rId17984" w:history="1">
              <w:r>
                <w:rPr>
                  <w:color w:val="0000FF"/>
                </w:rPr>
                <w:t>N51.2</w:t>
              </w:r>
            </w:hyperlink>
            <w:r>
              <w:t xml:space="preserve">, </w:t>
            </w:r>
            <w:hyperlink r:id="rId17985" w:history="1">
              <w:r>
                <w:rPr>
                  <w:color w:val="0000FF"/>
                </w:rPr>
                <w:t>N51.8</w:t>
              </w:r>
            </w:hyperlink>
            <w:r>
              <w:t xml:space="preserve">, </w:t>
            </w:r>
            <w:hyperlink r:id="rId17986" w:history="1">
              <w:r>
                <w:rPr>
                  <w:color w:val="0000FF"/>
                </w:rPr>
                <w:t>N99.4</w:t>
              </w:r>
            </w:hyperlink>
            <w:r>
              <w:t xml:space="preserve">, </w:t>
            </w:r>
            <w:hyperlink r:id="rId17987" w:history="1">
              <w:r>
                <w:rPr>
                  <w:color w:val="0000FF"/>
                </w:rPr>
                <w:t>N99.5</w:t>
              </w:r>
            </w:hyperlink>
            <w:r>
              <w:t xml:space="preserve">, </w:t>
            </w:r>
            <w:hyperlink r:id="rId17988" w:history="1">
              <w:r>
                <w:rPr>
                  <w:color w:val="0000FF"/>
                </w:rPr>
                <w:t>N99.8</w:t>
              </w:r>
            </w:hyperlink>
            <w:r>
              <w:t xml:space="preserve">, </w:t>
            </w:r>
            <w:hyperlink r:id="rId17989" w:history="1">
              <w:r>
                <w:rPr>
                  <w:color w:val="0000FF"/>
                </w:rPr>
                <w:t>N99.9</w:t>
              </w:r>
            </w:hyperlink>
            <w:r>
              <w:t xml:space="preserve">, </w:t>
            </w:r>
            <w:hyperlink r:id="rId17990" w:history="1">
              <w:r>
                <w:rPr>
                  <w:color w:val="0000FF"/>
                </w:rPr>
                <w:t>Q53</w:t>
              </w:r>
            </w:hyperlink>
            <w:r>
              <w:t xml:space="preserve">, </w:t>
            </w:r>
            <w:hyperlink r:id="rId17991" w:history="1">
              <w:r>
                <w:rPr>
                  <w:color w:val="0000FF"/>
                </w:rPr>
                <w:t>Q53.0</w:t>
              </w:r>
            </w:hyperlink>
            <w:r>
              <w:t xml:space="preserve">, </w:t>
            </w:r>
            <w:hyperlink r:id="rId17992" w:history="1">
              <w:r>
                <w:rPr>
                  <w:color w:val="0000FF"/>
                </w:rPr>
                <w:t>Q53.1</w:t>
              </w:r>
            </w:hyperlink>
            <w:r>
              <w:t xml:space="preserve">, </w:t>
            </w:r>
            <w:hyperlink r:id="rId17993" w:history="1">
              <w:r>
                <w:rPr>
                  <w:color w:val="0000FF"/>
                </w:rPr>
                <w:t>Q53.2</w:t>
              </w:r>
            </w:hyperlink>
            <w:r>
              <w:t xml:space="preserve">, </w:t>
            </w:r>
            <w:hyperlink r:id="rId17994" w:history="1">
              <w:r>
                <w:rPr>
                  <w:color w:val="0000FF"/>
                </w:rPr>
                <w:t>Q53.9</w:t>
              </w:r>
            </w:hyperlink>
            <w:r>
              <w:t xml:space="preserve">, </w:t>
            </w:r>
            <w:hyperlink r:id="rId17995" w:history="1">
              <w:r>
                <w:rPr>
                  <w:color w:val="0000FF"/>
                </w:rPr>
                <w:t>Q54</w:t>
              </w:r>
            </w:hyperlink>
            <w:r>
              <w:t xml:space="preserve">, </w:t>
            </w:r>
            <w:hyperlink r:id="rId17996" w:history="1">
              <w:r>
                <w:rPr>
                  <w:color w:val="0000FF"/>
                </w:rPr>
                <w:t>Q54.0</w:t>
              </w:r>
            </w:hyperlink>
            <w:r>
              <w:t xml:space="preserve">, </w:t>
            </w:r>
            <w:hyperlink r:id="rId17997" w:history="1">
              <w:r>
                <w:rPr>
                  <w:color w:val="0000FF"/>
                </w:rPr>
                <w:t>Q54.1</w:t>
              </w:r>
            </w:hyperlink>
            <w:r>
              <w:t xml:space="preserve">, </w:t>
            </w:r>
            <w:hyperlink r:id="rId17998" w:history="1">
              <w:r>
                <w:rPr>
                  <w:color w:val="0000FF"/>
                </w:rPr>
                <w:t>Q54.2</w:t>
              </w:r>
            </w:hyperlink>
            <w:r>
              <w:t xml:space="preserve">, </w:t>
            </w:r>
            <w:hyperlink r:id="rId17999" w:history="1">
              <w:r>
                <w:rPr>
                  <w:color w:val="0000FF"/>
                </w:rPr>
                <w:t>Q54.3</w:t>
              </w:r>
            </w:hyperlink>
            <w:r>
              <w:t xml:space="preserve">, </w:t>
            </w:r>
            <w:hyperlink r:id="rId18000" w:history="1">
              <w:r>
                <w:rPr>
                  <w:color w:val="0000FF"/>
                </w:rPr>
                <w:t>Q54.4</w:t>
              </w:r>
            </w:hyperlink>
            <w:r>
              <w:t xml:space="preserve">, </w:t>
            </w:r>
            <w:hyperlink r:id="rId18001" w:history="1">
              <w:r>
                <w:rPr>
                  <w:color w:val="0000FF"/>
                </w:rPr>
                <w:t>Q54.8</w:t>
              </w:r>
            </w:hyperlink>
            <w:r>
              <w:t xml:space="preserve">, </w:t>
            </w:r>
            <w:hyperlink r:id="rId18002" w:history="1">
              <w:r>
                <w:rPr>
                  <w:color w:val="0000FF"/>
                </w:rPr>
                <w:t>Q54.9</w:t>
              </w:r>
            </w:hyperlink>
            <w:r>
              <w:t xml:space="preserve">, </w:t>
            </w:r>
            <w:hyperlink r:id="rId18003" w:history="1">
              <w:r>
                <w:rPr>
                  <w:color w:val="0000FF"/>
                </w:rPr>
                <w:t>Q55</w:t>
              </w:r>
            </w:hyperlink>
            <w:r>
              <w:t xml:space="preserve">, </w:t>
            </w:r>
            <w:hyperlink r:id="rId18004" w:history="1">
              <w:r>
                <w:rPr>
                  <w:color w:val="0000FF"/>
                </w:rPr>
                <w:t>Q55.0</w:t>
              </w:r>
            </w:hyperlink>
            <w:r>
              <w:t xml:space="preserve">, </w:t>
            </w:r>
            <w:hyperlink r:id="rId18005" w:history="1">
              <w:r>
                <w:rPr>
                  <w:color w:val="0000FF"/>
                </w:rPr>
                <w:t>Q55.1</w:t>
              </w:r>
            </w:hyperlink>
            <w:r>
              <w:t xml:space="preserve">, </w:t>
            </w:r>
            <w:hyperlink r:id="rId18006" w:history="1">
              <w:r>
                <w:rPr>
                  <w:color w:val="0000FF"/>
                </w:rPr>
                <w:t>Q55.2</w:t>
              </w:r>
            </w:hyperlink>
            <w:r>
              <w:t xml:space="preserve">, </w:t>
            </w:r>
            <w:hyperlink r:id="rId18007" w:history="1">
              <w:r>
                <w:rPr>
                  <w:color w:val="0000FF"/>
                </w:rPr>
                <w:t>Q55.3</w:t>
              </w:r>
            </w:hyperlink>
            <w:r>
              <w:t xml:space="preserve">, </w:t>
            </w:r>
            <w:hyperlink r:id="rId18008" w:history="1">
              <w:r>
                <w:rPr>
                  <w:color w:val="0000FF"/>
                </w:rPr>
                <w:t>Q55.4</w:t>
              </w:r>
            </w:hyperlink>
            <w:r>
              <w:t xml:space="preserve">, </w:t>
            </w:r>
            <w:hyperlink r:id="rId18009" w:history="1">
              <w:r>
                <w:rPr>
                  <w:color w:val="0000FF"/>
                </w:rPr>
                <w:t>Q55.5</w:t>
              </w:r>
            </w:hyperlink>
            <w:r>
              <w:t xml:space="preserve">, </w:t>
            </w:r>
            <w:hyperlink r:id="rId18010" w:history="1">
              <w:r>
                <w:rPr>
                  <w:color w:val="0000FF"/>
                </w:rPr>
                <w:t>Q55.6</w:t>
              </w:r>
            </w:hyperlink>
            <w:r>
              <w:t xml:space="preserve">, </w:t>
            </w:r>
            <w:hyperlink r:id="rId18011" w:history="1">
              <w:r>
                <w:rPr>
                  <w:color w:val="0000FF"/>
                </w:rPr>
                <w:t>Q55.8</w:t>
              </w:r>
            </w:hyperlink>
            <w:r>
              <w:t xml:space="preserve">, </w:t>
            </w:r>
            <w:hyperlink r:id="rId18012" w:history="1">
              <w:r>
                <w:rPr>
                  <w:color w:val="0000FF"/>
                </w:rPr>
                <w:t>Q55.9</w:t>
              </w:r>
            </w:hyperlink>
            <w:r>
              <w:t xml:space="preserve">, </w:t>
            </w:r>
            <w:hyperlink r:id="rId18013" w:history="1">
              <w:r>
                <w:rPr>
                  <w:color w:val="0000FF"/>
                </w:rPr>
                <w:t>Q60</w:t>
              </w:r>
            </w:hyperlink>
            <w:r>
              <w:t xml:space="preserve">, </w:t>
            </w:r>
            <w:hyperlink r:id="rId18014" w:history="1">
              <w:r>
                <w:rPr>
                  <w:color w:val="0000FF"/>
                </w:rPr>
                <w:t>Q60.0</w:t>
              </w:r>
            </w:hyperlink>
            <w:r>
              <w:t xml:space="preserve">, </w:t>
            </w:r>
            <w:hyperlink r:id="rId18015" w:history="1">
              <w:r>
                <w:rPr>
                  <w:color w:val="0000FF"/>
                </w:rPr>
                <w:t>Q60.1</w:t>
              </w:r>
            </w:hyperlink>
            <w:r>
              <w:t xml:space="preserve">, </w:t>
            </w:r>
            <w:hyperlink r:id="rId18016" w:history="1">
              <w:r>
                <w:rPr>
                  <w:color w:val="0000FF"/>
                </w:rPr>
                <w:t>Q60.2</w:t>
              </w:r>
            </w:hyperlink>
            <w:r>
              <w:t xml:space="preserve">, </w:t>
            </w:r>
            <w:hyperlink r:id="rId18017" w:history="1">
              <w:r>
                <w:rPr>
                  <w:color w:val="0000FF"/>
                </w:rPr>
                <w:t>Q60.3</w:t>
              </w:r>
            </w:hyperlink>
            <w:r>
              <w:t xml:space="preserve">, </w:t>
            </w:r>
            <w:hyperlink r:id="rId18018" w:history="1">
              <w:r>
                <w:rPr>
                  <w:color w:val="0000FF"/>
                </w:rPr>
                <w:t>Q60.4</w:t>
              </w:r>
            </w:hyperlink>
            <w:r>
              <w:t xml:space="preserve">, </w:t>
            </w:r>
            <w:hyperlink r:id="rId18019" w:history="1">
              <w:r>
                <w:rPr>
                  <w:color w:val="0000FF"/>
                </w:rPr>
                <w:t>Q60.5</w:t>
              </w:r>
            </w:hyperlink>
            <w:r>
              <w:t xml:space="preserve">, </w:t>
            </w:r>
            <w:hyperlink r:id="rId18020" w:history="1">
              <w:r>
                <w:rPr>
                  <w:color w:val="0000FF"/>
                </w:rPr>
                <w:t>Q60.6</w:t>
              </w:r>
            </w:hyperlink>
            <w:r>
              <w:t xml:space="preserve">, </w:t>
            </w:r>
            <w:hyperlink r:id="rId18021" w:history="1">
              <w:r>
                <w:rPr>
                  <w:color w:val="0000FF"/>
                </w:rPr>
                <w:t>Q61</w:t>
              </w:r>
            </w:hyperlink>
            <w:r>
              <w:t xml:space="preserve">, </w:t>
            </w:r>
            <w:hyperlink r:id="rId18022" w:history="1">
              <w:r>
                <w:rPr>
                  <w:color w:val="0000FF"/>
                </w:rPr>
                <w:t>Q61.0</w:t>
              </w:r>
            </w:hyperlink>
            <w:r>
              <w:t xml:space="preserve">, </w:t>
            </w:r>
            <w:hyperlink r:id="rId18023" w:history="1">
              <w:r>
                <w:rPr>
                  <w:color w:val="0000FF"/>
                </w:rPr>
                <w:t>Q61.4</w:t>
              </w:r>
            </w:hyperlink>
            <w:r>
              <w:t xml:space="preserve">, </w:t>
            </w:r>
            <w:hyperlink r:id="rId18024" w:history="1">
              <w:r>
                <w:rPr>
                  <w:color w:val="0000FF"/>
                </w:rPr>
                <w:t>Q61.5</w:t>
              </w:r>
            </w:hyperlink>
            <w:r>
              <w:t xml:space="preserve">, </w:t>
            </w:r>
            <w:hyperlink r:id="rId18025" w:history="1">
              <w:r>
                <w:rPr>
                  <w:color w:val="0000FF"/>
                </w:rPr>
                <w:t>Q61.8</w:t>
              </w:r>
            </w:hyperlink>
            <w:r>
              <w:t xml:space="preserve">, </w:t>
            </w:r>
            <w:hyperlink r:id="rId18026" w:history="1">
              <w:r>
                <w:rPr>
                  <w:color w:val="0000FF"/>
                </w:rPr>
                <w:t>Q61.9</w:t>
              </w:r>
            </w:hyperlink>
            <w:r>
              <w:t xml:space="preserve">, </w:t>
            </w:r>
            <w:hyperlink r:id="rId18027" w:history="1">
              <w:r>
                <w:rPr>
                  <w:color w:val="0000FF"/>
                </w:rPr>
                <w:t>Q62</w:t>
              </w:r>
            </w:hyperlink>
            <w:r>
              <w:t xml:space="preserve">, </w:t>
            </w:r>
            <w:hyperlink r:id="rId18028" w:history="1">
              <w:r>
                <w:rPr>
                  <w:color w:val="0000FF"/>
                </w:rPr>
                <w:t>Q62.0</w:t>
              </w:r>
            </w:hyperlink>
            <w:r>
              <w:t xml:space="preserve">, </w:t>
            </w:r>
            <w:hyperlink r:id="rId18029" w:history="1">
              <w:r>
                <w:rPr>
                  <w:color w:val="0000FF"/>
                </w:rPr>
                <w:t>Q62.1</w:t>
              </w:r>
            </w:hyperlink>
            <w:r>
              <w:t xml:space="preserve">, </w:t>
            </w:r>
            <w:hyperlink r:id="rId18030" w:history="1">
              <w:r>
                <w:rPr>
                  <w:color w:val="0000FF"/>
                </w:rPr>
                <w:t>Q62.2</w:t>
              </w:r>
            </w:hyperlink>
            <w:r>
              <w:t xml:space="preserve">, </w:t>
            </w:r>
            <w:hyperlink r:id="rId18031" w:history="1">
              <w:r>
                <w:rPr>
                  <w:color w:val="0000FF"/>
                </w:rPr>
                <w:t>Q62.3</w:t>
              </w:r>
            </w:hyperlink>
            <w:r>
              <w:t xml:space="preserve">, </w:t>
            </w:r>
            <w:hyperlink r:id="rId18032" w:history="1">
              <w:r>
                <w:rPr>
                  <w:color w:val="0000FF"/>
                </w:rPr>
                <w:t>Q62.4</w:t>
              </w:r>
            </w:hyperlink>
            <w:r>
              <w:t xml:space="preserve">, </w:t>
            </w:r>
            <w:hyperlink r:id="rId18033" w:history="1">
              <w:r>
                <w:rPr>
                  <w:color w:val="0000FF"/>
                </w:rPr>
                <w:t>Q62.5</w:t>
              </w:r>
            </w:hyperlink>
            <w:r>
              <w:t xml:space="preserve">, </w:t>
            </w:r>
            <w:hyperlink r:id="rId18034" w:history="1">
              <w:r>
                <w:rPr>
                  <w:color w:val="0000FF"/>
                </w:rPr>
                <w:t>Q62.6</w:t>
              </w:r>
            </w:hyperlink>
            <w:r>
              <w:t xml:space="preserve">, </w:t>
            </w:r>
            <w:hyperlink r:id="rId18035" w:history="1">
              <w:r>
                <w:rPr>
                  <w:color w:val="0000FF"/>
                </w:rPr>
                <w:t>Q62.7</w:t>
              </w:r>
            </w:hyperlink>
            <w:r>
              <w:t xml:space="preserve">, </w:t>
            </w:r>
            <w:hyperlink r:id="rId18036" w:history="1">
              <w:r>
                <w:rPr>
                  <w:color w:val="0000FF"/>
                </w:rPr>
                <w:t>Q62.8</w:t>
              </w:r>
            </w:hyperlink>
            <w:r>
              <w:t xml:space="preserve">, </w:t>
            </w:r>
            <w:hyperlink r:id="rId18037" w:history="1">
              <w:r>
                <w:rPr>
                  <w:color w:val="0000FF"/>
                </w:rPr>
                <w:t>Q63</w:t>
              </w:r>
            </w:hyperlink>
            <w:r>
              <w:t xml:space="preserve">, </w:t>
            </w:r>
            <w:hyperlink r:id="rId18038" w:history="1">
              <w:r>
                <w:rPr>
                  <w:color w:val="0000FF"/>
                </w:rPr>
                <w:t>Q63.0</w:t>
              </w:r>
            </w:hyperlink>
            <w:r>
              <w:t xml:space="preserve">, </w:t>
            </w:r>
            <w:hyperlink r:id="rId18039" w:history="1">
              <w:r>
                <w:rPr>
                  <w:color w:val="0000FF"/>
                </w:rPr>
                <w:t>Q63.1</w:t>
              </w:r>
            </w:hyperlink>
            <w:r>
              <w:t xml:space="preserve">, </w:t>
            </w:r>
            <w:hyperlink r:id="rId18040" w:history="1">
              <w:r>
                <w:rPr>
                  <w:color w:val="0000FF"/>
                </w:rPr>
                <w:t>Q63.2</w:t>
              </w:r>
            </w:hyperlink>
            <w:r>
              <w:t xml:space="preserve">, </w:t>
            </w:r>
            <w:hyperlink r:id="rId18041" w:history="1">
              <w:r>
                <w:rPr>
                  <w:color w:val="0000FF"/>
                </w:rPr>
                <w:t>Q63.3</w:t>
              </w:r>
            </w:hyperlink>
            <w:r>
              <w:t xml:space="preserve">, </w:t>
            </w:r>
            <w:hyperlink r:id="rId18042" w:history="1">
              <w:r>
                <w:rPr>
                  <w:color w:val="0000FF"/>
                </w:rPr>
                <w:t>Q63.8</w:t>
              </w:r>
            </w:hyperlink>
            <w:r>
              <w:t xml:space="preserve">, </w:t>
            </w:r>
            <w:hyperlink r:id="rId18043" w:history="1">
              <w:r>
                <w:rPr>
                  <w:color w:val="0000FF"/>
                </w:rPr>
                <w:t>Q63.9</w:t>
              </w:r>
            </w:hyperlink>
            <w:r>
              <w:t xml:space="preserve">, </w:t>
            </w:r>
            <w:hyperlink r:id="rId18044" w:history="1">
              <w:r>
                <w:rPr>
                  <w:color w:val="0000FF"/>
                </w:rPr>
                <w:t>Q64</w:t>
              </w:r>
            </w:hyperlink>
            <w:r>
              <w:t xml:space="preserve">, </w:t>
            </w:r>
            <w:hyperlink r:id="rId18045" w:history="1">
              <w:r>
                <w:rPr>
                  <w:color w:val="0000FF"/>
                </w:rPr>
                <w:t>Q64.0</w:t>
              </w:r>
            </w:hyperlink>
            <w:r>
              <w:t xml:space="preserve">, </w:t>
            </w:r>
            <w:hyperlink r:id="rId18046" w:history="1">
              <w:r>
                <w:rPr>
                  <w:color w:val="0000FF"/>
                </w:rPr>
                <w:t>Q64.1</w:t>
              </w:r>
            </w:hyperlink>
            <w:r>
              <w:t xml:space="preserve">, </w:t>
            </w:r>
            <w:hyperlink r:id="rId18047" w:history="1">
              <w:r>
                <w:rPr>
                  <w:color w:val="0000FF"/>
                </w:rPr>
                <w:t>Q64.2</w:t>
              </w:r>
            </w:hyperlink>
            <w:r>
              <w:t xml:space="preserve">, </w:t>
            </w:r>
            <w:hyperlink r:id="rId18048" w:history="1">
              <w:r>
                <w:rPr>
                  <w:color w:val="0000FF"/>
                </w:rPr>
                <w:t>Q64.3</w:t>
              </w:r>
            </w:hyperlink>
            <w:r>
              <w:t xml:space="preserve">, </w:t>
            </w:r>
            <w:hyperlink r:id="rId18049" w:history="1">
              <w:r>
                <w:rPr>
                  <w:color w:val="0000FF"/>
                </w:rPr>
                <w:t>Q64.4</w:t>
              </w:r>
            </w:hyperlink>
            <w:r>
              <w:t xml:space="preserve">, </w:t>
            </w:r>
            <w:hyperlink r:id="rId18050" w:history="1">
              <w:r>
                <w:rPr>
                  <w:color w:val="0000FF"/>
                </w:rPr>
                <w:t>Q64.5</w:t>
              </w:r>
            </w:hyperlink>
            <w:r>
              <w:t xml:space="preserve">, </w:t>
            </w:r>
            <w:hyperlink r:id="rId18051" w:history="1">
              <w:r>
                <w:rPr>
                  <w:color w:val="0000FF"/>
                </w:rPr>
                <w:t>Q64.6</w:t>
              </w:r>
            </w:hyperlink>
            <w:r>
              <w:t xml:space="preserve">, </w:t>
            </w:r>
            <w:hyperlink r:id="rId18052" w:history="1">
              <w:r>
                <w:rPr>
                  <w:color w:val="0000FF"/>
                </w:rPr>
                <w:t>Q64.7</w:t>
              </w:r>
            </w:hyperlink>
            <w:r>
              <w:t xml:space="preserve">, </w:t>
            </w:r>
            <w:hyperlink r:id="rId18053" w:history="1">
              <w:r>
                <w:rPr>
                  <w:color w:val="0000FF"/>
                </w:rPr>
                <w:t>Q64.8</w:t>
              </w:r>
            </w:hyperlink>
            <w:r>
              <w:t xml:space="preserve">, </w:t>
            </w:r>
            <w:hyperlink r:id="rId18054" w:history="1">
              <w:r>
                <w:rPr>
                  <w:color w:val="0000FF"/>
                </w:rPr>
                <w:t>Q64.9</w:t>
              </w:r>
            </w:hyperlink>
            <w:r>
              <w:t xml:space="preserve">, </w:t>
            </w:r>
            <w:hyperlink r:id="rId18055" w:history="1">
              <w:r>
                <w:rPr>
                  <w:color w:val="0000FF"/>
                </w:rPr>
                <w:t>S30.2</w:t>
              </w:r>
            </w:hyperlink>
            <w:r>
              <w:t xml:space="preserve">, </w:t>
            </w:r>
            <w:hyperlink r:id="rId18056" w:history="1">
              <w:r>
                <w:rPr>
                  <w:color w:val="0000FF"/>
                </w:rPr>
                <w:t>S31.2</w:t>
              </w:r>
            </w:hyperlink>
            <w:r>
              <w:t xml:space="preserve">, </w:t>
            </w:r>
            <w:hyperlink r:id="rId18057" w:history="1">
              <w:r>
                <w:rPr>
                  <w:color w:val="0000FF"/>
                </w:rPr>
                <w:t>S31.3</w:t>
              </w:r>
            </w:hyperlink>
            <w:r>
              <w:t xml:space="preserve">, </w:t>
            </w:r>
            <w:hyperlink r:id="rId18058" w:history="1">
              <w:r>
                <w:rPr>
                  <w:color w:val="0000FF"/>
                </w:rPr>
                <w:t>S31.5</w:t>
              </w:r>
            </w:hyperlink>
            <w:r>
              <w:t xml:space="preserve">, </w:t>
            </w:r>
            <w:hyperlink r:id="rId18059" w:history="1">
              <w:r>
                <w:rPr>
                  <w:color w:val="0000FF"/>
                </w:rPr>
                <w:t>S37</w:t>
              </w:r>
            </w:hyperlink>
            <w:r>
              <w:t xml:space="preserve">, </w:t>
            </w:r>
            <w:hyperlink r:id="rId18060" w:history="1">
              <w:r>
                <w:rPr>
                  <w:color w:val="0000FF"/>
                </w:rPr>
                <w:t>S37.0</w:t>
              </w:r>
            </w:hyperlink>
            <w:r>
              <w:t xml:space="preserve">, </w:t>
            </w:r>
            <w:hyperlink r:id="rId18061" w:history="1">
              <w:r>
                <w:rPr>
                  <w:color w:val="0000FF"/>
                </w:rPr>
                <w:t>S37.00</w:t>
              </w:r>
            </w:hyperlink>
            <w:r>
              <w:t xml:space="preserve">, </w:t>
            </w:r>
            <w:hyperlink r:id="rId18062" w:history="1">
              <w:r>
                <w:rPr>
                  <w:color w:val="0000FF"/>
                </w:rPr>
                <w:t>S37.01</w:t>
              </w:r>
            </w:hyperlink>
            <w:r>
              <w:t xml:space="preserve">, </w:t>
            </w:r>
            <w:hyperlink r:id="rId18063" w:history="1">
              <w:r>
                <w:rPr>
                  <w:color w:val="0000FF"/>
                </w:rPr>
                <w:t>S37.1</w:t>
              </w:r>
            </w:hyperlink>
            <w:r>
              <w:t xml:space="preserve">, </w:t>
            </w:r>
            <w:hyperlink r:id="rId18064" w:history="1">
              <w:r>
                <w:rPr>
                  <w:color w:val="0000FF"/>
                </w:rPr>
                <w:t>S37.10</w:t>
              </w:r>
            </w:hyperlink>
            <w:r>
              <w:t xml:space="preserve">, </w:t>
            </w:r>
            <w:hyperlink r:id="rId18065" w:history="1">
              <w:r>
                <w:rPr>
                  <w:color w:val="0000FF"/>
                </w:rPr>
                <w:t>S37.11</w:t>
              </w:r>
            </w:hyperlink>
            <w:r>
              <w:t xml:space="preserve">, </w:t>
            </w:r>
            <w:hyperlink r:id="rId18066" w:history="1">
              <w:r>
                <w:rPr>
                  <w:color w:val="0000FF"/>
                </w:rPr>
                <w:t>S37.2</w:t>
              </w:r>
            </w:hyperlink>
            <w:r>
              <w:t xml:space="preserve">, </w:t>
            </w:r>
            <w:hyperlink r:id="rId18067" w:history="1">
              <w:r>
                <w:rPr>
                  <w:color w:val="0000FF"/>
                </w:rPr>
                <w:t>S37.20</w:t>
              </w:r>
            </w:hyperlink>
            <w:r>
              <w:t xml:space="preserve">, </w:t>
            </w:r>
            <w:hyperlink r:id="rId18068" w:history="1">
              <w:r>
                <w:rPr>
                  <w:color w:val="0000FF"/>
                </w:rPr>
                <w:t>S37.21</w:t>
              </w:r>
            </w:hyperlink>
            <w:r>
              <w:t xml:space="preserve">, </w:t>
            </w:r>
            <w:hyperlink r:id="rId18069" w:history="1">
              <w:r>
                <w:rPr>
                  <w:color w:val="0000FF"/>
                </w:rPr>
                <w:t>S37.3</w:t>
              </w:r>
            </w:hyperlink>
            <w:r>
              <w:t xml:space="preserve">, </w:t>
            </w:r>
            <w:hyperlink r:id="rId18070" w:history="1">
              <w:r>
                <w:rPr>
                  <w:color w:val="0000FF"/>
                </w:rPr>
                <w:t>S37.30</w:t>
              </w:r>
            </w:hyperlink>
            <w:r>
              <w:t xml:space="preserve">, </w:t>
            </w:r>
            <w:hyperlink r:id="rId18071" w:history="1">
              <w:r>
                <w:rPr>
                  <w:color w:val="0000FF"/>
                </w:rPr>
                <w:t>S37.31</w:t>
              </w:r>
            </w:hyperlink>
            <w:r>
              <w:t xml:space="preserve">, </w:t>
            </w:r>
            <w:hyperlink r:id="rId18072" w:history="1">
              <w:r>
                <w:rPr>
                  <w:color w:val="0000FF"/>
                </w:rPr>
                <w:t>S37.7</w:t>
              </w:r>
            </w:hyperlink>
            <w:r>
              <w:t xml:space="preserve">, </w:t>
            </w:r>
            <w:hyperlink r:id="rId18073" w:history="1">
              <w:r>
                <w:rPr>
                  <w:color w:val="0000FF"/>
                </w:rPr>
                <w:t>S37.70</w:t>
              </w:r>
            </w:hyperlink>
            <w:r>
              <w:t xml:space="preserve">, </w:t>
            </w:r>
            <w:hyperlink r:id="rId18074" w:history="1">
              <w:r>
                <w:rPr>
                  <w:color w:val="0000FF"/>
                </w:rPr>
                <w:t>S37.71</w:t>
              </w:r>
            </w:hyperlink>
            <w:r>
              <w:t xml:space="preserve">, </w:t>
            </w:r>
            <w:hyperlink r:id="rId18075" w:history="1">
              <w:r>
                <w:rPr>
                  <w:color w:val="0000FF"/>
                </w:rPr>
                <w:t>S37.8</w:t>
              </w:r>
            </w:hyperlink>
            <w:r>
              <w:t xml:space="preserve">, </w:t>
            </w:r>
            <w:hyperlink r:id="rId18076" w:history="1">
              <w:r>
                <w:rPr>
                  <w:color w:val="0000FF"/>
                </w:rPr>
                <w:t>S37.80</w:t>
              </w:r>
            </w:hyperlink>
            <w:r>
              <w:t xml:space="preserve">, </w:t>
            </w:r>
            <w:hyperlink r:id="rId18077" w:history="1">
              <w:r>
                <w:rPr>
                  <w:color w:val="0000FF"/>
                </w:rPr>
                <w:t>S37.81</w:t>
              </w:r>
            </w:hyperlink>
            <w:r>
              <w:t xml:space="preserve">, </w:t>
            </w:r>
            <w:hyperlink r:id="rId18078" w:history="1">
              <w:r>
                <w:rPr>
                  <w:color w:val="0000FF"/>
                </w:rPr>
                <w:t>S37.9</w:t>
              </w:r>
            </w:hyperlink>
            <w:r>
              <w:t xml:space="preserve">, </w:t>
            </w:r>
            <w:hyperlink r:id="rId18079" w:history="1">
              <w:r>
                <w:rPr>
                  <w:color w:val="0000FF"/>
                </w:rPr>
                <w:t>S37.90</w:t>
              </w:r>
            </w:hyperlink>
            <w:r>
              <w:t xml:space="preserve">, </w:t>
            </w:r>
            <w:hyperlink r:id="rId18080" w:history="1">
              <w:r>
                <w:rPr>
                  <w:color w:val="0000FF"/>
                </w:rPr>
                <w:t>S37.91</w:t>
              </w:r>
            </w:hyperlink>
            <w:r>
              <w:t xml:space="preserve">, </w:t>
            </w:r>
            <w:hyperlink r:id="rId18081" w:history="1">
              <w:r>
                <w:rPr>
                  <w:color w:val="0000FF"/>
                </w:rPr>
                <w:t>S38.2</w:t>
              </w:r>
            </w:hyperlink>
            <w:r>
              <w:t xml:space="preserve">, </w:t>
            </w:r>
            <w:hyperlink r:id="rId18082" w:history="1">
              <w:r>
                <w:rPr>
                  <w:color w:val="0000FF"/>
                </w:rPr>
                <w:t>T19</w:t>
              </w:r>
            </w:hyperlink>
            <w:r>
              <w:t xml:space="preserve">, </w:t>
            </w:r>
            <w:hyperlink r:id="rId18083" w:history="1">
              <w:r>
                <w:rPr>
                  <w:color w:val="0000FF"/>
                </w:rPr>
                <w:t>T19.0</w:t>
              </w:r>
            </w:hyperlink>
            <w:r>
              <w:t xml:space="preserve">, </w:t>
            </w:r>
            <w:hyperlink r:id="rId18084" w:history="1">
              <w:r>
                <w:rPr>
                  <w:color w:val="0000FF"/>
                </w:rPr>
                <w:t>T19.1</w:t>
              </w:r>
            </w:hyperlink>
            <w:r>
              <w:t xml:space="preserve">, </w:t>
            </w:r>
            <w:hyperlink r:id="rId18085" w:history="1">
              <w:r>
                <w:rPr>
                  <w:color w:val="0000FF"/>
                </w:rPr>
                <w:t>T19.8</w:t>
              </w:r>
            </w:hyperlink>
            <w:r>
              <w:t xml:space="preserve">, </w:t>
            </w:r>
            <w:hyperlink r:id="rId18086" w:history="1">
              <w:r>
                <w:rPr>
                  <w:color w:val="0000FF"/>
                </w:rPr>
                <w:t>T19.9</w:t>
              </w:r>
            </w:hyperlink>
            <w:r>
              <w:t xml:space="preserve">, </w:t>
            </w:r>
            <w:hyperlink r:id="rId18087" w:history="1">
              <w:r>
                <w:rPr>
                  <w:color w:val="0000FF"/>
                </w:rPr>
                <w:t>T83</w:t>
              </w:r>
            </w:hyperlink>
            <w:r>
              <w:t xml:space="preserve">, </w:t>
            </w:r>
            <w:hyperlink r:id="rId18088" w:history="1">
              <w:r>
                <w:rPr>
                  <w:color w:val="0000FF"/>
                </w:rPr>
                <w:t>T83.0</w:t>
              </w:r>
            </w:hyperlink>
            <w:r>
              <w:t xml:space="preserve">, </w:t>
            </w:r>
            <w:hyperlink r:id="rId18089" w:history="1">
              <w:r>
                <w:rPr>
                  <w:color w:val="0000FF"/>
                </w:rPr>
                <w:t>T83.1</w:t>
              </w:r>
            </w:hyperlink>
            <w:r>
              <w:t xml:space="preserve">, </w:t>
            </w:r>
            <w:hyperlink r:id="rId18090" w:history="1">
              <w:r>
                <w:rPr>
                  <w:color w:val="0000FF"/>
                </w:rPr>
                <w:t>T83.2</w:t>
              </w:r>
            </w:hyperlink>
            <w:r>
              <w:t xml:space="preserve">, </w:t>
            </w:r>
            <w:hyperlink r:id="rId18091" w:history="1">
              <w:r>
                <w:rPr>
                  <w:color w:val="0000FF"/>
                </w:rPr>
                <w:t>T83.4</w:t>
              </w:r>
            </w:hyperlink>
            <w:r>
              <w:t xml:space="preserve">, </w:t>
            </w:r>
            <w:hyperlink r:id="rId18092" w:history="1">
              <w:r>
                <w:rPr>
                  <w:color w:val="0000FF"/>
                </w:rPr>
                <w:t>T83.5</w:t>
              </w:r>
            </w:hyperlink>
            <w:r>
              <w:t xml:space="preserve">, </w:t>
            </w:r>
            <w:hyperlink r:id="rId18093" w:history="1">
              <w:r>
                <w:rPr>
                  <w:color w:val="0000FF"/>
                </w:rPr>
                <w:t>T83.6</w:t>
              </w:r>
            </w:hyperlink>
            <w:r>
              <w:t xml:space="preserve">, </w:t>
            </w:r>
            <w:hyperlink r:id="rId18094" w:history="1">
              <w:r>
                <w:rPr>
                  <w:color w:val="0000FF"/>
                </w:rPr>
                <w:t>T83.8</w:t>
              </w:r>
            </w:hyperlink>
            <w:r>
              <w:t xml:space="preserve">, </w:t>
            </w:r>
            <w:hyperlink r:id="rId18095" w:history="1">
              <w:r>
                <w:rPr>
                  <w:color w:val="0000FF"/>
                </w:rPr>
                <w:t>T83.9</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Пол: Мужской</w:t>
            </w:r>
          </w:p>
        </w:tc>
        <w:tc>
          <w:tcPr>
            <w:tcW w:w="1077" w:type="dxa"/>
          </w:tcPr>
          <w:p w:rsidR="0007086E" w:rsidRDefault="0007086E">
            <w:pPr>
              <w:pStyle w:val="ConsPlusNormal"/>
              <w:jc w:val="center"/>
            </w:pPr>
            <w:r>
              <w:t>0,67</w:t>
            </w:r>
          </w:p>
        </w:tc>
      </w:tr>
      <w:tr w:rsidR="0007086E">
        <w:tc>
          <w:tcPr>
            <w:tcW w:w="567" w:type="dxa"/>
          </w:tcPr>
          <w:p w:rsidR="0007086E" w:rsidRDefault="0007086E">
            <w:pPr>
              <w:pStyle w:val="ConsPlusNormal"/>
              <w:jc w:val="center"/>
            </w:pPr>
            <w:r>
              <w:lastRenderedPageBreak/>
              <w:t>282</w:t>
            </w:r>
          </w:p>
        </w:tc>
        <w:tc>
          <w:tcPr>
            <w:tcW w:w="2551" w:type="dxa"/>
          </w:tcPr>
          <w:p w:rsidR="0007086E" w:rsidRDefault="0007086E">
            <w:pPr>
              <w:pStyle w:val="ConsPlusNormal"/>
            </w:pPr>
            <w:r>
              <w:t>Операции на мужских половых органах, взрослые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096" w:history="1">
              <w:r>
                <w:rPr>
                  <w:color w:val="0000FF"/>
                </w:rPr>
                <w:t>A11.21.002</w:t>
              </w:r>
            </w:hyperlink>
            <w:r>
              <w:t xml:space="preserve">, </w:t>
            </w:r>
            <w:hyperlink r:id="rId18097" w:history="1">
              <w:r>
                <w:rPr>
                  <w:color w:val="0000FF"/>
                </w:rPr>
                <w:t>A11.21.003</w:t>
              </w:r>
            </w:hyperlink>
            <w:r>
              <w:t xml:space="preserve">, </w:t>
            </w:r>
            <w:hyperlink r:id="rId18098" w:history="1">
              <w:r>
                <w:rPr>
                  <w:color w:val="0000FF"/>
                </w:rPr>
                <w:t>A11.21.005</w:t>
              </w:r>
            </w:hyperlink>
            <w:r>
              <w:t xml:space="preserve">, </w:t>
            </w:r>
            <w:hyperlink r:id="rId18099" w:history="1">
              <w:r>
                <w:rPr>
                  <w:color w:val="0000FF"/>
                </w:rPr>
                <w:t>A16.21.008</w:t>
              </w:r>
            </w:hyperlink>
            <w:r>
              <w:t xml:space="preserve">, </w:t>
            </w:r>
            <w:hyperlink r:id="rId18100" w:history="1">
              <w:r>
                <w:rPr>
                  <w:color w:val="0000FF"/>
                </w:rPr>
                <w:t>A16.21.009</w:t>
              </w:r>
            </w:hyperlink>
            <w:r>
              <w:t xml:space="preserve">, </w:t>
            </w:r>
            <w:hyperlink r:id="rId18101" w:history="1">
              <w:r>
                <w:rPr>
                  <w:color w:val="0000FF"/>
                </w:rPr>
                <w:t>A16.21.010</w:t>
              </w:r>
            </w:hyperlink>
            <w:r>
              <w:t xml:space="preserve">, </w:t>
            </w:r>
            <w:hyperlink r:id="rId18102" w:history="1">
              <w:r>
                <w:rPr>
                  <w:color w:val="0000FF"/>
                </w:rPr>
                <w:t>A16.21.010.001</w:t>
              </w:r>
            </w:hyperlink>
            <w:r>
              <w:t xml:space="preserve">, </w:t>
            </w:r>
            <w:hyperlink r:id="rId18103" w:history="1">
              <w:r>
                <w:rPr>
                  <w:color w:val="0000FF"/>
                </w:rPr>
                <w:t>A16.21.011</w:t>
              </w:r>
            </w:hyperlink>
            <w:r>
              <w:t xml:space="preserve">, </w:t>
            </w:r>
            <w:hyperlink r:id="rId18104" w:history="1">
              <w:r>
                <w:rPr>
                  <w:color w:val="0000FF"/>
                </w:rPr>
                <w:t>A16.21.012</w:t>
              </w:r>
            </w:hyperlink>
            <w:r>
              <w:t xml:space="preserve">, </w:t>
            </w:r>
            <w:hyperlink r:id="rId18105" w:history="1">
              <w:r>
                <w:rPr>
                  <w:color w:val="0000FF"/>
                </w:rPr>
                <w:t>A16.21.013</w:t>
              </w:r>
            </w:hyperlink>
            <w:r>
              <w:t xml:space="preserve">, </w:t>
            </w:r>
            <w:hyperlink r:id="rId18106" w:history="1">
              <w:r>
                <w:rPr>
                  <w:color w:val="0000FF"/>
                </w:rPr>
                <w:t>A16.21.017</w:t>
              </w:r>
            </w:hyperlink>
            <w:r>
              <w:t xml:space="preserve">, </w:t>
            </w:r>
            <w:hyperlink r:id="rId18107" w:history="1">
              <w:r>
                <w:rPr>
                  <w:color w:val="0000FF"/>
                </w:rPr>
                <w:t>A16.21.023</w:t>
              </w:r>
            </w:hyperlink>
            <w:r>
              <w:t xml:space="preserve">, </w:t>
            </w:r>
            <w:hyperlink r:id="rId18108" w:history="1">
              <w:r>
                <w:rPr>
                  <w:color w:val="0000FF"/>
                </w:rPr>
                <w:t>A16.21.024</w:t>
              </w:r>
            </w:hyperlink>
            <w:r>
              <w:t xml:space="preserve">, </w:t>
            </w:r>
            <w:hyperlink r:id="rId18109" w:history="1">
              <w:r>
                <w:rPr>
                  <w:color w:val="0000FF"/>
                </w:rPr>
                <w:t>A16.21.025</w:t>
              </w:r>
            </w:hyperlink>
            <w:r>
              <w:t xml:space="preserve">, </w:t>
            </w:r>
            <w:hyperlink r:id="rId18110" w:history="1">
              <w:r>
                <w:rPr>
                  <w:color w:val="0000FF"/>
                </w:rPr>
                <w:t>A16.21.031</w:t>
              </w:r>
            </w:hyperlink>
            <w:r>
              <w:t xml:space="preserve">, </w:t>
            </w:r>
            <w:hyperlink r:id="rId18111" w:history="1">
              <w:r>
                <w:rPr>
                  <w:color w:val="0000FF"/>
                </w:rPr>
                <w:t>A16.21.032</w:t>
              </w:r>
            </w:hyperlink>
            <w:r>
              <w:t xml:space="preserve">, </w:t>
            </w:r>
            <w:hyperlink r:id="rId18112" w:history="1">
              <w:r>
                <w:rPr>
                  <w:color w:val="0000FF"/>
                </w:rPr>
                <w:t>A16.21.034</w:t>
              </w:r>
            </w:hyperlink>
            <w:r>
              <w:t xml:space="preserve">, </w:t>
            </w:r>
            <w:hyperlink r:id="rId18113" w:history="1">
              <w:r>
                <w:rPr>
                  <w:color w:val="0000FF"/>
                </w:rPr>
                <w:t>A16.21.035</w:t>
              </w:r>
            </w:hyperlink>
            <w:r>
              <w:t xml:space="preserve">, </w:t>
            </w:r>
            <w:hyperlink r:id="rId18114" w:history="1">
              <w:r>
                <w:rPr>
                  <w:color w:val="0000FF"/>
                </w:rPr>
                <w:t>A16.21.037</w:t>
              </w:r>
            </w:hyperlink>
            <w:r>
              <w:t xml:space="preserve">, </w:t>
            </w:r>
            <w:hyperlink r:id="rId18115" w:history="1">
              <w:r>
                <w:rPr>
                  <w:color w:val="0000FF"/>
                </w:rPr>
                <w:t>A16.21.037.001</w:t>
              </w:r>
            </w:hyperlink>
            <w:r>
              <w:t xml:space="preserve">, </w:t>
            </w:r>
            <w:hyperlink r:id="rId18116" w:history="1">
              <w:r>
                <w:rPr>
                  <w:color w:val="0000FF"/>
                </w:rPr>
                <w:t>A16.21.037.002</w:t>
              </w:r>
            </w:hyperlink>
            <w:r>
              <w:t xml:space="preserve">, </w:t>
            </w:r>
            <w:hyperlink r:id="rId18117" w:history="1">
              <w:r>
                <w:rPr>
                  <w:color w:val="0000FF"/>
                </w:rPr>
                <w:t>A16.21.037.003</w:t>
              </w:r>
            </w:hyperlink>
            <w:r>
              <w:t xml:space="preserve">, </w:t>
            </w:r>
            <w:hyperlink r:id="rId18118" w:history="1">
              <w:r>
                <w:rPr>
                  <w:color w:val="0000FF"/>
                </w:rPr>
                <w:t>A16.21.038</w:t>
              </w:r>
            </w:hyperlink>
            <w:r>
              <w:t xml:space="preserve">, </w:t>
            </w:r>
            <w:hyperlink r:id="rId18119" w:history="1">
              <w:r>
                <w:rPr>
                  <w:color w:val="0000FF"/>
                </w:rPr>
                <w:t>A16.21.039</w:t>
              </w:r>
            </w:hyperlink>
            <w:r>
              <w:t xml:space="preserve">, </w:t>
            </w:r>
            <w:hyperlink r:id="rId18120" w:history="1">
              <w:r>
                <w:rPr>
                  <w:color w:val="0000FF"/>
                </w:rPr>
                <w:t>A16.21.040</w:t>
              </w:r>
            </w:hyperlink>
            <w:r>
              <w:t xml:space="preserve">, </w:t>
            </w:r>
            <w:hyperlink r:id="rId18121" w:history="1">
              <w:r>
                <w:rPr>
                  <w:color w:val="0000FF"/>
                </w:rPr>
                <w:t>A16.21.043</w:t>
              </w:r>
            </w:hyperlink>
            <w:r>
              <w:t xml:space="preserve">, </w:t>
            </w:r>
            <w:hyperlink r:id="rId18122" w:history="1">
              <w:r>
                <w:rPr>
                  <w:color w:val="0000FF"/>
                </w:rPr>
                <w:t>A16.21.048</w:t>
              </w:r>
            </w:hyperlink>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1,20</w:t>
            </w:r>
          </w:p>
        </w:tc>
      </w:tr>
      <w:tr w:rsidR="0007086E">
        <w:tc>
          <w:tcPr>
            <w:tcW w:w="567" w:type="dxa"/>
          </w:tcPr>
          <w:p w:rsidR="0007086E" w:rsidRDefault="0007086E">
            <w:pPr>
              <w:pStyle w:val="ConsPlusNormal"/>
              <w:jc w:val="center"/>
            </w:pPr>
            <w:r>
              <w:t>283</w:t>
            </w:r>
          </w:p>
        </w:tc>
        <w:tc>
          <w:tcPr>
            <w:tcW w:w="2551" w:type="dxa"/>
          </w:tcPr>
          <w:p w:rsidR="0007086E" w:rsidRDefault="0007086E">
            <w:pPr>
              <w:pStyle w:val="ConsPlusNormal"/>
            </w:pPr>
            <w:r>
              <w:t xml:space="preserve">Операции на мужских </w:t>
            </w:r>
            <w:r>
              <w:lastRenderedPageBreak/>
              <w:t>половых органах, взрослые (уровень 2)</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18123" w:history="1">
              <w:r>
                <w:rPr>
                  <w:color w:val="0000FF"/>
                </w:rPr>
                <w:t>A11.21.005.001</w:t>
              </w:r>
            </w:hyperlink>
            <w:r>
              <w:t xml:space="preserve">, </w:t>
            </w:r>
            <w:hyperlink r:id="rId18124" w:history="1">
              <w:r>
                <w:rPr>
                  <w:color w:val="0000FF"/>
                </w:rPr>
                <w:t>A16.21.001</w:t>
              </w:r>
            </w:hyperlink>
            <w:r>
              <w:t xml:space="preserve">, </w:t>
            </w:r>
            <w:hyperlink r:id="rId18125" w:history="1">
              <w:r>
                <w:rPr>
                  <w:color w:val="0000FF"/>
                </w:rPr>
                <w:t>A16.21.007</w:t>
              </w:r>
            </w:hyperlink>
            <w:r>
              <w:t xml:space="preserve">, </w:t>
            </w:r>
            <w:hyperlink r:id="rId18126" w:history="1">
              <w:r>
                <w:rPr>
                  <w:color w:val="0000FF"/>
                </w:rPr>
                <w:t>A16.21.015</w:t>
              </w:r>
            </w:hyperlink>
            <w:r>
              <w:t xml:space="preserve">, </w:t>
            </w:r>
            <w:hyperlink r:id="rId18127" w:history="1">
              <w:r>
                <w:rPr>
                  <w:color w:val="0000FF"/>
                </w:rPr>
                <w:t>A16.21.015.001</w:t>
              </w:r>
            </w:hyperlink>
            <w:r>
              <w:t xml:space="preserve">, </w:t>
            </w:r>
            <w:hyperlink r:id="rId18128" w:history="1">
              <w:r>
                <w:rPr>
                  <w:color w:val="0000FF"/>
                </w:rPr>
                <w:t>A16.21.016</w:t>
              </w:r>
            </w:hyperlink>
            <w:r>
              <w:t xml:space="preserve">, </w:t>
            </w:r>
            <w:hyperlink r:id="rId18129" w:history="1">
              <w:r>
                <w:rPr>
                  <w:color w:val="0000FF"/>
                </w:rPr>
                <w:t>A16.21.018</w:t>
              </w:r>
            </w:hyperlink>
            <w:r>
              <w:t xml:space="preserve">, </w:t>
            </w:r>
            <w:hyperlink r:id="rId18130" w:history="1">
              <w:r>
                <w:rPr>
                  <w:color w:val="0000FF"/>
                </w:rPr>
                <w:t>A16.21.021</w:t>
              </w:r>
            </w:hyperlink>
            <w:r>
              <w:t xml:space="preserve">, </w:t>
            </w:r>
            <w:hyperlink r:id="rId18131" w:history="1">
              <w:r>
                <w:rPr>
                  <w:color w:val="0000FF"/>
                </w:rPr>
                <w:t>A16.21.022</w:t>
              </w:r>
            </w:hyperlink>
            <w:r>
              <w:t xml:space="preserve">, </w:t>
            </w:r>
            <w:hyperlink r:id="rId18132" w:history="1">
              <w:r>
                <w:rPr>
                  <w:color w:val="0000FF"/>
                </w:rPr>
                <w:t>A16.21.027</w:t>
              </w:r>
            </w:hyperlink>
            <w:r>
              <w:t xml:space="preserve">, </w:t>
            </w:r>
            <w:hyperlink r:id="rId18133" w:history="1">
              <w:r>
                <w:rPr>
                  <w:color w:val="0000FF"/>
                </w:rPr>
                <w:t>A16.21.028</w:t>
              </w:r>
            </w:hyperlink>
            <w:r>
              <w:t xml:space="preserve">, </w:t>
            </w:r>
            <w:hyperlink r:id="rId18134" w:history="1">
              <w:r>
                <w:rPr>
                  <w:color w:val="0000FF"/>
                </w:rPr>
                <w:t>A16.21.033</w:t>
              </w:r>
            </w:hyperlink>
            <w:r>
              <w:t xml:space="preserve">, </w:t>
            </w:r>
            <w:hyperlink r:id="rId18135" w:history="1">
              <w:r>
                <w:rPr>
                  <w:color w:val="0000FF"/>
                </w:rPr>
                <w:t>A16.21.044</w:t>
              </w:r>
            </w:hyperlink>
            <w:r>
              <w:t xml:space="preserve">, </w:t>
            </w:r>
            <w:hyperlink r:id="rId18136" w:history="1">
              <w:r>
                <w:rPr>
                  <w:color w:val="0000FF"/>
                </w:rPr>
                <w:t>A16.21.045</w:t>
              </w:r>
            </w:hyperlink>
            <w:r>
              <w:t xml:space="preserve">, </w:t>
            </w:r>
            <w:hyperlink r:id="rId18137" w:history="1">
              <w:r>
                <w:rPr>
                  <w:color w:val="0000FF"/>
                </w:rPr>
                <w:t>A16.21.047</w:t>
              </w:r>
            </w:hyperlink>
          </w:p>
        </w:tc>
        <w:tc>
          <w:tcPr>
            <w:tcW w:w="2098" w:type="dxa"/>
          </w:tcPr>
          <w:p w:rsidR="0007086E" w:rsidRDefault="0007086E">
            <w:pPr>
              <w:pStyle w:val="ConsPlusNormal"/>
            </w:pPr>
            <w:r>
              <w:lastRenderedPageBreak/>
              <w:t xml:space="preserve">Возрастная </w:t>
            </w:r>
            <w:r>
              <w:lastRenderedPageBreak/>
              <w:t>группа: старше 18 лет</w:t>
            </w:r>
          </w:p>
        </w:tc>
        <w:tc>
          <w:tcPr>
            <w:tcW w:w="1077" w:type="dxa"/>
          </w:tcPr>
          <w:p w:rsidR="0007086E" w:rsidRDefault="0007086E">
            <w:pPr>
              <w:pStyle w:val="ConsPlusNormal"/>
              <w:jc w:val="center"/>
            </w:pPr>
            <w:r>
              <w:lastRenderedPageBreak/>
              <w:t>1,42</w:t>
            </w:r>
          </w:p>
        </w:tc>
      </w:tr>
      <w:tr w:rsidR="0007086E">
        <w:tc>
          <w:tcPr>
            <w:tcW w:w="567" w:type="dxa"/>
          </w:tcPr>
          <w:p w:rsidR="0007086E" w:rsidRDefault="0007086E">
            <w:pPr>
              <w:pStyle w:val="ConsPlusNormal"/>
              <w:jc w:val="center"/>
            </w:pPr>
            <w:r>
              <w:lastRenderedPageBreak/>
              <w:t>284</w:t>
            </w:r>
          </w:p>
        </w:tc>
        <w:tc>
          <w:tcPr>
            <w:tcW w:w="2551" w:type="dxa"/>
          </w:tcPr>
          <w:p w:rsidR="0007086E" w:rsidRDefault="0007086E">
            <w:pPr>
              <w:pStyle w:val="ConsPlusNormal"/>
            </w:pPr>
            <w:r>
              <w:t>Операции на мужских половых органах, взрослые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138" w:history="1">
              <w:r>
                <w:rPr>
                  <w:color w:val="0000FF"/>
                </w:rPr>
                <w:t>A16.21.003</w:t>
              </w:r>
            </w:hyperlink>
            <w:r>
              <w:t xml:space="preserve">, </w:t>
            </w:r>
            <w:hyperlink r:id="rId18139" w:history="1">
              <w:r>
                <w:rPr>
                  <w:color w:val="0000FF"/>
                </w:rPr>
                <w:t>A16.21.004</w:t>
              </w:r>
            </w:hyperlink>
            <w:r>
              <w:t xml:space="preserve">, </w:t>
            </w:r>
            <w:hyperlink r:id="rId18140" w:history="1">
              <w:r>
                <w:rPr>
                  <w:color w:val="0000FF"/>
                </w:rPr>
                <w:t>A16.21.006</w:t>
              </w:r>
            </w:hyperlink>
            <w:r>
              <w:t xml:space="preserve">, </w:t>
            </w:r>
            <w:hyperlink r:id="rId18141" w:history="1">
              <w:r>
                <w:rPr>
                  <w:color w:val="0000FF"/>
                </w:rPr>
                <w:t>A16.21.006.001</w:t>
              </w:r>
            </w:hyperlink>
            <w:r>
              <w:t xml:space="preserve">, </w:t>
            </w:r>
            <w:hyperlink r:id="rId18142" w:history="1">
              <w:r>
                <w:rPr>
                  <w:color w:val="0000FF"/>
                </w:rPr>
                <w:t>A16.21.006.002</w:t>
              </w:r>
            </w:hyperlink>
            <w:r>
              <w:t xml:space="preserve">, </w:t>
            </w:r>
            <w:hyperlink r:id="rId18143" w:history="1">
              <w:r>
                <w:rPr>
                  <w:color w:val="0000FF"/>
                </w:rPr>
                <w:t>A16.21.006.003</w:t>
              </w:r>
            </w:hyperlink>
            <w:r>
              <w:t xml:space="preserve">, </w:t>
            </w:r>
            <w:hyperlink r:id="rId18144" w:history="1">
              <w:r>
                <w:rPr>
                  <w:color w:val="0000FF"/>
                </w:rPr>
                <w:t>A16.21.006.006</w:t>
              </w:r>
            </w:hyperlink>
            <w:r>
              <w:t xml:space="preserve">, </w:t>
            </w:r>
            <w:hyperlink r:id="rId18145" w:history="1">
              <w:r>
                <w:rPr>
                  <w:color w:val="0000FF"/>
                </w:rPr>
                <w:t>A16.21.019</w:t>
              </w:r>
            </w:hyperlink>
            <w:r>
              <w:t xml:space="preserve">, </w:t>
            </w:r>
            <w:hyperlink r:id="rId18146" w:history="1">
              <w:r>
                <w:rPr>
                  <w:color w:val="0000FF"/>
                </w:rPr>
                <w:t>A16.21.019.001</w:t>
              </w:r>
            </w:hyperlink>
            <w:r>
              <w:t xml:space="preserve">, </w:t>
            </w:r>
            <w:hyperlink r:id="rId18147" w:history="1">
              <w:r>
                <w:rPr>
                  <w:color w:val="0000FF"/>
                </w:rPr>
                <w:t>A16.21.019.002</w:t>
              </w:r>
            </w:hyperlink>
            <w:r>
              <w:t xml:space="preserve">, </w:t>
            </w:r>
            <w:hyperlink r:id="rId18148" w:history="1">
              <w:r>
                <w:rPr>
                  <w:color w:val="0000FF"/>
                </w:rPr>
                <w:t>A16.21.019.003</w:t>
              </w:r>
            </w:hyperlink>
            <w:r>
              <w:t xml:space="preserve">, </w:t>
            </w:r>
            <w:hyperlink r:id="rId18149" w:history="1">
              <w:r>
                <w:rPr>
                  <w:color w:val="0000FF"/>
                </w:rPr>
                <w:t>A16.21.029</w:t>
              </w:r>
            </w:hyperlink>
            <w:r>
              <w:t xml:space="preserve">, </w:t>
            </w:r>
            <w:hyperlink r:id="rId18150" w:history="1">
              <w:r>
                <w:rPr>
                  <w:color w:val="0000FF"/>
                </w:rPr>
                <w:t>A16.21.030</w:t>
              </w:r>
            </w:hyperlink>
            <w:r>
              <w:t xml:space="preserve">, </w:t>
            </w:r>
            <w:hyperlink r:id="rId18151" w:history="1">
              <w:r>
                <w:rPr>
                  <w:color w:val="0000FF"/>
                </w:rPr>
                <w:t>A16.21.036</w:t>
              </w:r>
            </w:hyperlink>
            <w:r>
              <w:t xml:space="preserve">, </w:t>
            </w:r>
            <w:hyperlink r:id="rId18152" w:history="1">
              <w:r>
                <w:rPr>
                  <w:color w:val="0000FF"/>
                </w:rPr>
                <w:t>A16.21.042</w:t>
              </w:r>
            </w:hyperlink>
            <w:r>
              <w:t xml:space="preserve">, </w:t>
            </w:r>
            <w:hyperlink r:id="rId18153" w:history="1">
              <w:r>
                <w:rPr>
                  <w:color w:val="0000FF"/>
                </w:rPr>
                <w:t>A16.21.046</w:t>
              </w:r>
            </w:hyperlink>
            <w:r>
              <w:t xml:space="preserve">, </w:t>
            </w:r>
            <w:hyperlink r:id="rId18154" w:history="1">
              <w:r>
                <w:rPr>
                  <w:color w:val="0000FF"/>
                </w:rPr>
                <w:t>A24.21.003</w:t>
              </w:r>
            </w:hyperlink>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2,31</w:t>
            </w:r>
          </w:p>
        </w:tc>
      </w:tr>
      <w:tr w:rsidR="0007086E">
        <w:tc>
          <w:tcPr>
            <w:tcW w:w="567" w:type="dxa"/>
          </w:tcPr>
          <w:p w:rsidR="0007086E" w:rsidRDefault="0007086E">
            <w:pPr>
              <w:pStyle w:val="ConsPlusNormal"/>
              <w:jc w:val="center"/>
            </w:pPr>
            <w:r>
              <w:t>285</w:t>
            </w:r>
          </w:p>
        </w:tc>
        <w:tc>
          <w:tcPr>
            <w:tcW w:w="2551" w:type="dxa"/>
          </w:tcPr>
          <w:p w:rsidR="0007086E" w:rsidRDefault="0007086E">
            <w:pPr>
              <w:pStyle w:val="ConsPlusNormal"/>
            </w:pPr>
            <w:r>
              <w:t>Операции на мужских половых органах, взрослые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155" w:history="1">
              <w:r>
                <w:rPr>
                  <w:color w:val="0000FF"/>
                </w:rPr>
                <w:t>A16.21.002</w:t>
              </w:r>
            </w:hyperlink>
            <w:r>
              <w:t xml:space="preserve">, </w:t>
            </w:r>
            <w:hyperlink r:id="rId18156" w:history="1">
              <w:r>
                <w:rPr>
                  <w:color w:val="0000FF"/>
                </w:rPr>
                <w:t>A16.21.002.001</w:t>
              </w:r>
            </w:hyperlink>
            <w:r>
              <w:t xml:space="preserve">, </w:t>
            </w:r>
            <w:hyperlink r:id="rId18157" w:history="1">
              <w:r>
                <w:rPr>
                  <w:color w:val="0000FF"/>
                </w:rPr>
                <w:t>A16.21.005</w:t>
              </w:r>
            </w:hyperlink>
            <w:r>
              <w:t xml:space="preserve">, </w:t>
            </w:r>
            <w:hyperlink r:id="rId18158" w:history="1">
              <w:r>
                <w:rPr>
                  <w:color w:val="0000FF"/>
                </w:rPr>
                <w:t>A16.21.006.005</w:t>
              </w:r>
            </w:hyperlink>
            <w:r>
              <w:t xml:space="preserve">, </w:t>
            </w:r>
            <w:hyperlink r:id="rId18159" w:history="1">
              <w:r>
                <w:rPr>
                  <w:color w:val="0000FF"/>
                </w:rPr>
                <w:t>A16.21.014</w:t>
              </w:r>
            </w:hyperlink>
            <w:r>
              <w:t xml:space="preserve">, </w:t>
            </w:r>
            <w:hyperlink r:id="rId18160" w:history="1">
              <w:r>
                <w:rPr>
                  <w:color w:val="0000FF"/>
                </w:rPr>
                <w:t>A16.21.014.001</w:t>
              </w:r>
            </w:hyperlink>
            <w:r>
              <w:t xml:space="preserve">, </w:t>
            </w:r>
            <w:hyperlink r:id="rId18161" w:history="1">
              <w:r>
                <w:rPr>
                  <w:color w:val="0000FF"/>
                </w:rPr>
                <w:t>A16.21.014.002</w:t>
              </w:r>
            </w:hyperlink>
            <w:r>
              <w:t xml:space="preserve">, </w:t>
            </w:r>
            <w:hyperlink r:id="rId18162" w:history="1">
              <w:r>
                <w:rPr>
                  <w:color w:val="0000FF"/>
                </w:rPr>
                <w:t>A16.21.041</w:t>
              </w:r>
            </w:hyperlink>
            <w:r>
              <w:t xml:space="preserve">, </w:t>
            </w:r>
            <w:hyperlink r:id="rId18163" w:history="1">
              <w:r>
                <w:rPr>
                  <w:color w:val="0000FF"/>
                </w:rPr>
                <w:t>A16.21.041.001</w:t>
              </w:r>
            </w:hyperlink>
            <w:r>
              <w:t xml:space="preserve">, </w:t>
            </w:r>
            <w:hyperlink r:id="rId18164" w:history="1">
              <w:r>
                <w:rPr>
                  <w:color w:val="0000FF"/>
                </w:rPr>
                <w:t>A16.21.049</w:t>
              </w:r>
            </w:hyperlink>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3,12</w:t>
            </w:r>
          </w:p>
        </w:tc>
      </w:tr>
      <w:tr w:rsidR="0007086E">
        <w:tc>
          <w:tcPr>
            <w:tcW w:w="567" w:type="dxa"/>
          </w:tcPr>
          <w:p w:rsidR="0007086E" w:rsidRDefault="0007086E">
            <w:pPr>
              <w:pStyle w:val="ConsPlusNormal"/>
              <w:jc w:val="center"/>
            </w:pPr>
            <w:r>
              <w:t>286</w:t>
            </w:r>
          </w:p>
        </w:tc>
        <w:tc>
          <w:tcPr>
            <w:tcW w:w="2551" w:type="dxa"/>
          </w:tcPr>
          <w:p w:rsidR="0007086E" w:rsidRDefault="0007086E">
            <w:pPr>
              <w:pStyle w:val="ConsPlusNormal"/>
            </w:pPr>
            <w:r>
              <w:t>Операции на почке и мочевыделительной системе, взрослые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165" w:history="1">
              <w:r>
                <w:rPr>
                  <w:color w:val="0000FF"/>
                </w:rPr>
                <w:t>A03.28.001</w:t>
              </w:r>
            </w:hyperlink>
            <w:r>
              <w:t xml:space="preserve">, </w:t>
            </w:r>
            <w:hyperlink r:id="rId18166" w:history="1">
              <w:r>
                <w:rPr>
                  <w:color w:val="0000FF"/>
                </w:rPr>
                <w:t>A03.28.002</w:t>
              </w:r>
            </w:hyperlink>
            <w:r>
              <w:t xml:space="preserve">, </w:t>
            </w:r>
            <w:hyperlink r:id="rId18167" w:history="1">
              <w:r>
                <w:rPr>
                  <w:color w:val="0000FF"/>
                </w:rPr>
                <w:t>A03.28.003</w:t>
              </w:r>
            </w:hyperlink>
            <w:r>
              <w:t xml:space="preserve">, </w:t>
            </w:r>
            <w:hyperlink r:id="rId18168" w:history="1">
              <w:r>
                <w:rPr>
                  <w:color w:val="0000FF"/>
                </w:rPr>
                <w:t>A03.28.004</w:t>
              </w:r>
            </w:hyperlink>
            <w:r>
              <w:t xml:space="preserve">, </w:t>
            </w:r>
            <w:hyperlink r:id="rId18169" w:history="1">
              <w:r>
                <w:rPr>
                  <w:color w:val="0000FF"/>
                </w:rPr>
                <w:t>A06.28.003</w:t>
              </w:r>
            </w:hyperlink>
            <w:r>
              <w:t xml:space="preserve">, </w:t>
            </w:r>
            <w:hyperlink r:id="rId18170" w:history="1">
              <w:r>
                <w:rPr>
                  <w:color w:val="0000FF"/>
                </w:rPr>
                <w:t>A06.28.004</w:t>
              </w:r>
            </w:hyperlink>
            <w:r>
              <w:t xml:space="preserve">, </w:t>
            </w:r>
            <w:hyperlink r:id="rId18171" w:history="1">
              <w:r>
                <w:rPr>
                  <w:color w:val="0000FF"/>
                </w:rPr>
                <w:t>A06.28.012</w:t>
              </w:r>
            </w:hyperlink>
            <w:r>
              <w:t xml:space="preserve">, </w:t>
            </w:r>
            <w:hyperlink r:id="rId18172" w:history="1">
              <w:r>
                <w:rPr>
                  <w:color w:val="0000FF"/>
                </w:rPr>
                <w:t>A11.28.001</w:t>
              </w:r>
            </w:hyperlink>
            <w:r>
              <w:t xml:space="preserve">, </w:t>
            </w:r>
            <w:hyperlink r:id="rId18173" w:history="1">
              <w:r>
                <w:rPr>
                  <w:color w:val="0000FF"/>
                </w:rPr>
                <w:t>A11.28.002</w:t>
              </w:r>
            </w:hyperlink>
            <w:r>
              <w:t xml:space="preserve">, </w:t>
            </w:r>
            <w:hyperlink r:id="rId18174" w:history="1">
              <w:r>
                <w:rPr>
                  <w:color w:val="0000FF"/>
                </w:rPr>
                <w:t>A16.28.013.001</w:t>
              </w:r>
            </w:hyperlink>
            <w:r>
              <w:t xml:space="preserve">, </w:t>
            </w:r>
            <w:hyperlink r:id="rId18175" w:history="1">
              <w:r>
                <w:rPr>
                  <w:color w:val="0000FF"/>
                </w:rPr>
                <w:t>A16.28.013.002</w:t>
              </w:r>
            </w:hyperlink>
            <w:r>
              <w:t xml:space="preserve">, </w:t>
            </w:r>
            <w:hyperlink r:id="rId18176" w:history="1">
              <w:r>
                <w:rPr>
                  <w:color w:val="0000FF"/>
                </w:rPr>
                <w:t>A16.28.025</w:t>
              </w:r>
            </w:hyperlink>
            <w:r>
              <w:t xml:space="preserve">, </w:t>
            </w:r>
            <w:hyperlink r:id="rId18177" w:history="1">
              <w:r>
                <w:rPr>
                  <w:color w:val="0000FF"/>
                </w:rPr>
                <w:t>A16.28.035</w:t>
              </w:r>
            </w:hyperlink>
            <w:r>
              <w:t xml:space="preserve">, </w:t>
            </w:r>
            <w:hyperlink r:id="rId18178" w:history="1">
              <w:r>
                <w:rPr>
                  <w:color w:val="0000FF"/>
                </w:rPr>
                <w:t>A16.28.035.001</w:t>
              </w:r>
            </w:hyperlink>
            <w:r>
              <w:t xml:space="preserve">, </w:t>
            </w:r>
            <w:hyperlink r:id="rId18179" w:history="1">
              <w:r>
                <w:rPr>
                  <w:color w:val="0000FF"/>
                </w:rPr>
                <w:t>A16.28.040</w:t>
              </w:r>
            </w:hyperlink>
            <w:r>
              <w:t xml:space="preserve">, </w:t>
            </w:r>
            <w:hyperlink r:id="rId18180" w:history="1">
              <w:r>
                <w:rPr>
                  <w:color w:val="0000FF"/>
                </w:rPr>
                <w:t>A16.28.043</w:t>
              </w:r>
            </w:hyperlink>
            <w:r>
              <w:t xml:space="preserve">, </w:t>
            </w:r>
            <w:hyperlink r:id="rId18181" w:history="1">
              <w:r>
                <w:rPr>
                  <w:color w:val="0000FF"/>
                </w:rPr>
                <w:t>A16.28.045.004</w:t>
              </w:r>
            </w:hyperlink>
            <w:r>
              <w:t xml:space="preserve">, </w:t>
            </w:r>
            <w:hyperlink r:id="rId18182" w:history="1">
              <w:r>
                <w:rPr>
                  <w:color w:val="0000FF"/>
                </w:rPr>
                <w:t>A16.28.051</w:t>
              </w:r>
            </w:hyperlink>
            <w:r>
              <w:t xml:space="preserve">, </w:t>
            </w:r>
            <w:hyperlink r:id="rId18183" w:history="1">
              <w:r>
                <w:rPr>
                  <w:color w:val="0000FF"/>
                </w:rPr>
                <w:t>A16.28.052.001</w:t>
              </w:r>
            </w:hyperlink>
            <w:r>
              <w:t xml:space="preserve">, </w:t>
            </w:r>
            <w:hyperlink r:id="rId18184" w:history="1">
              <w:r>
                <w:rPr>
                  <w:color w:val="0000FF"/>
                </w:rPr>
                <w:t>A16.28.072.001</w:t>
              </w:r>
            </w:hyperlink>
            <w:r>
              <w:t xml:space="preserve">, </w:t>
            </w:r>
            <w:hyperlink r:id="rId18185" w:history="1">
              <w:r>
                <w:rPr>
                  <w:color w:val="0000FF"/>
                </w:rPr>
                <w:t>A16.28.077</w:t>
              </w:r>
            </w:hyperlink>
            <w:r>
              <w:t xml:space="preserve">, </w:t>
            </w:r>
            <w:hyperlink r:id="rId18186" w:history="1">
              <w:r>
                <w:rPr>
                  <w:color w:val="0000FF"/>
                </w:rPr>
                <w:t>A16.28.079</w:t>
              </w:r>
            </w:hyperlink>
            <w:r>
              <w:t xml:space="preserve">, </w:t>
            </w:r>
            <w:hyperlink r:id="rId18187" w:history="1">
              <w:r>
                <w:rPr>
                  <w:color w:val="0000FF"/>
                </w:rPr>
                <w:t>A16.28.086</w:t>
              </w:r>
            </w:hyperlink>
            <w:r>
              <w:t xml:space="preserve">, </w:t>
            </w:r>
            <w:hyperlink r:id="rId18188" w:history="1">
              <w:r>
                <w:rPr>
                  <w:color w:val="0000FF"/>
                </w:rPr>
                <w:t>A16.28.086.001</w:t>
              </w:r>
            </w:hyperlink>
            <w:r>
              <w:t xml:space="preserve">, </w:t>
            </w:r>
            <w:hyperlink r:id="rId18189" w:history="1">
              <w:r>
                <w:rPr>
                  <w:color w:val="0000FF"/>
                </w:rPr>
                <w:t>A16.28.087</w:t>
              </w:r>
            </w:hyperlink>
          </w:p>
        </w:tc>
        <w:tc>
          <w:tcPr>
            <w:tcW w:w="2098" w:type="dxa"/>
          </w:tcPr>
          <w:p w:rsidR="0007086E" w:rsidRDefault="0007086E">
            <w:pPr>
              <w:pStyle w:val="ConsPlusNormal"/>
            </w:pPr>
            <w:r>
              <w:lastRenderedPageBreak/>
              <w:t>Возрастная группа: старше 18 лет</w:t>
            </w:r>
          </w:p>
        </w:tc>
        <w:tc>
          <w:tcPr>
            <w:tcW w:w="1077" w:type="dxa"/>
          </w:tcPr>
          <w:p w:rsidR="0007086E" w:rsidRDefault="0007086E">
            <w:pPr>
              <w:pStyle w:val="ConsPlusNormal"/>
              <w:jc w:val="center"/>
            </w:pPr>
            <w:r>
              <w:t>1,08</w:t>
            </w:r>
          </w:p>
        </w:tc>
      </w:tr>
      <w:tr w:rsidR="0007086E">
        <w:tc>
          <w:tcPr>
            <w:tcW w:w="567" w:type="dxa"/>
          </w:tcPr>
          <w:p w:rsidR="0007086E" w:rsidRDefault="0007086E">
            <w:pPr>
              <w:pStyle w:val="ConsPlusNormal"/>
              <w:jc w:val="center"/>
            </w:pPr>
            <w:r>
              <w:lastRenderedPageBreak/>
              <w:t>287</w:t>
            </w:r>
          </w:p>
        </w:tc>
        <w:tc>
          <w:tcPr>
            <w:tcW w:w="2551" w:type="dxa"/>
          </w:tcPr>
          <w:p w:rsidR="0007086E" w:rsidRDefault="0007086E">
            <w:pPr>
              <w:pStyle w:val="ConsPlusNormal"/>
            </w:pPr>
            <w:r>
              <w:t>Операции на почке и мочевыделительной системе, взрослые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190" w:history="1">
              <w:r>
                <w:rPr>
                  <w:color w:val="0000FF"/>
                </w:rPr>
                <w:t>A03.28.001.001</w:t>
              </w:r>
            </w:hyperlink>
            <w:r>
              <w:t xml:space="preserve">, </w:t>
            </w:r>
            <w:hyperlink r:id="rId18191" w:history="1">
              <w:r>
                <w:rPr>
                  <w:color w:val="0000FF"/>
                </w:rPr>
                <w:t>A03.28.001.002</w:t>
              </w:r>
            </w:hyperlink>
            <w:r>
              <w:t xml:space="preserve">, </w:t>
            </w:r>
            <w:hyperlink r:id="rId18192" w:history="1">
              <w:r>
                <w:rPr>
                  <w:color w:val="0000FF"/>
                </w:rPr>
                <w:t>A11.28.001.001</w:t>
              </w:r>
            </w:hyperlink>
            <w:r>
              <w:t xml:space="preserve">, </w:t>
            </w:r>
            <w:hyperlink r:id="rId18193" w:history="1">
              <w:r>
                <w:rPr>
                  <w:color w:val="0000FF"/>
                </w:rPr>
                <w:t>A11.28.011</w:t>
              </w:r>
            </w:hyperlink>
            <w:r>
              <w:t xml:space="preserve">, </w:t>
            </w:r>
            <w:hyperlink r:id="rId18194" w:history="1">
              <w:r>
                <w:rPr>
                  <w:color w:val="0000FF"/>
                </w:rPr>
                <w:t>A11.28.012</w:t>
              </w:r>
            </w:hyperlink>
            <w:r>
              <w:t xml:space="preserve">, </w:t>
            </w:r>
            <w:hyperlink r:id="rId18195" w:history="1">
              <w:r>
                <w:rPr>
                  <w:color w:val="0000FF"/>
                </w:rPr>
                <w:t>A11.28.013</w:t>
              </w:r>
            </w:hyperlink>
            <w:r>
              <w:t xml:space="preserve">, </w:t>
            </w:r>
            <w:hyperlink r:id="rId18196" w:history="1">
              <w:r>
                <w:rPr>
                  <w:color w:val="0000FF"/>
                </w:rPr>
                <w:t>A16.28.006</w:t>
              </w:r>
            </w:hyperlink>
            <w:r>
              <w:t xml:space="preserve">, </w:t>
            </w:r>
            <w:hyperlink r:id="rId18197" w:history="1">
              <w:r>
                <w:rPr>
                  <w:color w:val="0000FF"/>
                </w:rPr>
                <w:t>A16.28.009</w:t>
              </w:r>
            </w:hyperlink>
            <w:r>
              <w:t xml:space="preserve">, </w:t>
            </w:r>
            <w:hyperlink r:id="rId18198" w:history="1">
              <w:r>
                <w:rPr>
                  <w:color w:val="0000FF"/>
                </w:rPr>
                <w:t>A16.28.010.002</w:t>
              </w:r>
            </w:hyperlink>
            <w:r>
              <w:t xml:space="preserve">, </w:t>
            </w:r>
            <w:hyperlink r:id="rId18199" w:history="1">
              <w:r>
                <w:rPr>
                  <w:color w:val="0000FF"/>
                </w:rPr>
                <w:t>A16.28.011</w:t>
              </w:r>
            </w:hyperlink>
            <w:r>
              <w:t xml:space="preserve">, </w:t>
            </w:r>
            <w:hyperlink r:id="rId18200" w:history="1">
              <w:r>
                <w:rPr>
                  <w:color w:val="0000FF"/>
                </w:rPr>
                <w:t>A16.28.012</w:t>
              </w:r>
            </w:hyperlink>
            <w:r>
              <w:t xml:space="preserve">, </w:t>
            </w:r>
            <w:hyperlink r:id="rId18201" w:history="1">
              <w:r>
                <w:rPr>
                  <w:color w:val="0000FF"/>
                </w:rPr>
                <w:t>A16.28.014</w:t>
              </w:r>
            </w:hyperlink>
            <w:r>
              <w:t xml:space="preserve">, </w:t>
            </w:r>
            <w:hyperlink r:id="rId18202" w:history="1">
              <w:r>
                <w:rPr>
                  <w:color w:val="0000FF"/>
                </w:rPr>
                <w:t>A16.28.015</w:t>
              </w:r>
            </w:hyperlink>
            <w:r>
              <w:t xml:space="preserve">, </w:t>
            </w:r>
            <w:hyperlink r:id="rId18203" w:history="1">
              <w:r>
                <w:rPr>
                  <w:color w:val="0000FF"/>
                </w:rPr>
                <w:t>A16.28.017</w:t>
              </w:r>
            </w:hyperlink>
            <w:r>
              <w:t xml:space="preserve">, </w:t>
            </w:r>
            <w:hyperlink r:id="rId18204" w:history="1">
              <w:r>
                <w:rPr>
                  <w:color w:val="0000FF"/>
                </w:rPr>
                <w:t>A16.28.023</w:t>
              </w:r>
            </w:hyperlink>
            <w:r>
              <w:t xml:space="preserve">, </w:t>
            </w:r>
            <w:hyperlink r:id="rId18205" w:history="1">
              <w:r>
                <w:rPr>
                  <w:color w:val="0000FF"/>
                </w:rPr>
                <w:t>A16.28.024</w:t>
              </w:r>
            </w:hyperlink>
            <w:r>
              <w:t xml:space="preserve">, </w:t>
            </w:r>
            <w:hyperlink r:id="rId18206" w:history="1">
              <w:r>
                <w:rPr>
                  <w:color w:val="0000FF"/>
                </w:rPr>
                <w:t>A16.28.033</w:t>
              </w:r>
            </w:hyperlink>
            <w:r>
              <w:t xml:space="preserve">, </w:t>
            </w:r>
            <w:hyperlink r:id="rId18207" w:history="1">
              <w:r>
                <w:rPr>
                  <w:color w:val="0000FF"/>
                </w:rPr>
                <w:t>A16.28.034</w:t>
              </w:r>
            </w:hyperlink>
            <w:r>
              <w:t xml:space="preserve">, </w:t>
            </w:r>
            <w:hyperlink r:id="rId18208" w:history="1">
              <w:r>
                <w:rPr>
                  <w:color w:val="0000FF"/>
                </w:rPr>
                <w:t>A16.28.036</w:t>
              </w:r>
            </w:hyperlink>
            <w:r>
              <w:t xml:space="preserve">, </w:t>
            </w:r>
            <w:hyperlink r:id="rId18209" w:history="1">
              <w:r>
                <w:rPr>
                  <w:color w:val="0000FF"/>
                </w:rPr>
                <w:t>A16.28.037</w:t>
              </w:r>
            </w:hyperlink>
            <w:r>
              <w:t xml:space="preserve">, </w:t>
            </w:r>
            <w:hyperlink r:id="rId18210" w:history="1">
              <w:r>
                <w:rPr>
                  <w:color w:val="0000FF"/>
                </w:rPr>
                <w:t>A16.28.039</w:t>
              </w:r>
            </w:hyperlink>
            <w:r>
              <w:t xml:space="preserve">, </w:t>
            </w:r>
            <w:hyperlink r:id="rId18211" w:history="1">
              <w:r>
                <w:rPr>
                  <w:color w:val="0000FF"/>
                </w:rPr>
                <w:t>A16.28.044</w:t>
              </w:r>
            </w:hyperlink>
            <w:r>
              <w:t xml:space="preserve">, </w:t>
            </w:r>
            <w:hyperlink r:id="rId18212" w:history="1">
              <w:r>
                <w:rPr>
                  <w:color w:val="0000FF"/>
                </w:rPr>
                <w:t>A16.28.045</w:t>
              </w:r>
            </w:hyperlink>
            <w:r>
              <w:t xml:space="preserve">, </w:t>
            </w:r>
            <w:hyperlink r:id="rId18213" w:history="1">
              <w:r>
                <w:rPr>
                  <w:color w:val="0000FF"/>
                </w:rPr>
                <w:t>A16.28.046</w:t>
              </w:r>
            </w:hyperlink>
            <w:r>
              <w:t xml:space="preserve">, </w:t>
            </w:r>
            <w:hyperlink r:id="rId18214" w:history="1">
              <w:r>
                <w:rPr>
                  <w:color w:val="0000FF"/>
                </w:rPr>
                <w:t>A16.28.052</w:t>
              </w:r>
            </w:hyperlink>
            <w:r>
              <w:t xml:space="preserve">, </w:t>
            </w:r>
            <w:hyperlink r:id="rId18215" w:history="1">
              <w:r>
                <w:rPr>
                  <w:color w:val="0000FF"/>
                </w:rPr>
                <w:t>A16.28.053</w:t>
              </w:r>
            </w:hyperlink>
            <w:r>
              <w:t xml:space="preserve">, </w:t>
            </w:r>
            <w:hyperlink r:id="rId18216" w:history="1">
              <w:r>
                <w:rPr>
                  <w:color w:val="0000FF"/>
                </w:rPr>
                <w:t>A16.28.054</w:t>
              </w:r>
            </w:hyperlink>
            <w:r>
              <w:t xml:space="preserve">, </w:t>
            </w:r>
            <w:hyperlink r:id="rId18217" w:history="1">
              <w:r>
                <w:rPr>
                  <w:color w:val="0000FF"/>
                </w:rPr>
                <w:t>A16.28.058</w:t>
              </w:r>
            </w:hyperlink>
            <w:r>
              <w:t xml:space="preserve">, </w:t>
            </w:r>
            <w:hyperlink r:id="rId18218" w:history="1">
              <w:r>
                <w:rPr>
                  <w:color w:val="0000FF"/>
                </w:rPr>
                <w:t>A16.28.060</w:t>
              </w:r>
            </w:hyperlink>
            <w:r>
              <w:t xml:space="preserve">, </w:t>
            </w:r>
            <w:hyperlink r:id="rId18219" w:history="1">
              <w:r>
                <w:rPr>
                  <w:color w:val="0000FF"/>
                </w:rPr>
                <w:t>A16.28.071</w:t>
              </w:r>
            </w:hyperlink>
            <w:r>
              <w:t xml:space="preserve">, </w:t>
            </w:r>
            <w:hyperlink r:id="rId18220" w:history="1">
              <w:r>
                <w:rPr>
                  <w:color w:val="0000FF"/>
                </w:rPr>
                <w:t>A16.28.072</w:t>
              </w:r>
            </w:hyperlink>
            <w:r>
              <w:t xml:space="preserve">, </w:t>
            </w:r>
            <w:hyperlink r:id="rId18221" w:history="1">
              <w:r>
                <w:rPr>
                  <w:color w:val="0000FF"/>
                </w:rPr>
                <w:t>A16.28.074</w:t>
              </w:r>
            </w:hyperlink>
            <w:r>
              <w:t xml:space="preserve">, </w:t>
            </w:r>
            <w:hyperlink r:id="rId18222" w:history="1">
              <w:r>
                <w:rPr>
                  <w:color w:val="0000FF"/>
                </w:rPr>
                <w:t>A16.28.075.001</w:t>
              </w:r>
            </w:hyperlink>
            <w:r>
              <w:t xml:space="preserve">, </w:t>
            </w:r>
            <w:hyperlink r:id="rId18223" w:history="1">
              <w:r>
                <w:rPr>
                  <w:color w:val="0000FF"/>
                </w:rPr>
                <w:t>A16.28.076</w:t>
              </w:r>
            </w:hyperlink>
            <w:r>
              <w:t xml:space="preserve">, </w:t>
            </w:r>
            <w:hyperlink r:id="rId18224" w:history="1">
              <w:r>
                <w:rPr>
                  <w:color w:val="0000FF"/>
                </w:rPr>
                <w:t>A16.28.082</w:t>
              </w:r>
            </w:hyperlink>
            <w:r>
              <w:t xml:space="preserve">, </w:t>
            </w:r>
            <w:hyperlink r:id="rId18225" w:history="1">
              <w:r>
                <w:rPr>
                  <w:color w:val="0000FF"/>
                </w:rPr>
                <w:t>A16.28.083</w:t>
              </w:r>
            </w:hyperlink>
            <w:r>
              <w:t xml:space="preserve">, </w:t>
            </w:r>
            <w:hyperlink r:id="rId18226" w:history="1">
              <w:r>
                <w:rPr>
                  <w:color w:val="0000FF"/>
                </w:rPr>
                <w:t>A16.28.093</w:t>
              </w:r>
            </w:hyperlink>
            <w:r>
              <w:t xml:space="preserve">, </w:t>
            </w:r>
            <w:hyperlink r:id="rId18227" w:history="1">
              <w:r>
                <w:rPr>
                  <w:color w:val="0000FF"/>
                </w:rPr>
                <w:t>A16.28.094</w:t>
              </w:r>
            </w:hyperlink>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1,12</w:t>
            </w:r>
          </w:p>
        </w:tc>
      </w:tr>
      <w:tr w:rsidR="0007086E">
        <w:tc>
          <w:tcPr>
            <w:tcW w:w="567" w:type="dxa"/>
          </w:tcPr>
          <w:p w:rsidR="0007086E" w:rsidRDefault="0007086E">
            <w:pPr>
              <w:pStyle w:val="ConsPlusNormal"/>
              <w:jc w:val="center"/>
            </w:pPr>
            <w:r>
              <w:t>288</w:t>
            </w:r>
          </w:p>
        </w:tc>
        <w:tc>
          <w:tcPr>
            <w:tcW w:w="2551" w:type="dxa"/>
          </w:tcPr>
          <w:p w:rsidR="0007086E" w:rsidRDefault="0007086E">
            <w:pPr>
              <w:pStyle w:val="ConsPlusNormal"/>
            </w:pPr>
            <w:r>
              <w:t>Операции на почке и мочевыделительной системе, взрослые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228" w:history="1">
              <w:r>
                <w:rPr>
                  <w:color w:val="0000FF"/>
                </w:rPr>
                <w:t>A16.28.001</w:t>
              </w:r>
            </w:hyperlink>
            <w:r>
              <w:t xml:space="preserve">, </w:t>
            </w:r>
            <w:hyperlink r:id="rId18229" w:history="1">
              <w:r>
                <w:rPr>
                  <w:color w:val="0000FF"/>
                </w:rPr>
                <w:t>A16.28.001.001</w:t>
              </w:r>
            </w:hyperlink>
            <w:r>
              <w:t xml:space="preserve">, </w:t>
            </w:r>
            <w:hyperlink r:id="rId18230" w:history="1">
              <w:r>
                <w:rPr>
                  <w:color w:val="0000FF"/>
                </w:rPr>
                <w:t>A16.28.002</w:t>
              </w:r>
            </w:hyperlink>
            <w:r>
              <w:t xml:space="preserve">, </w:t>
            </w:r>
            <w:hyperlink r:id="rId18231" w:history="1">
              <w:r>
                <w:rPr>
                  <w:color w:val="0000FF"/>
                </w:rPr>
                <w:t>A16.28.003</w:t>
              </w:r>
            </w:hyperlink>
            <w:r>
              <w:t xml:space="preserve">, </w:t>
            </w:r>
            <w:hyperlink r:id="rId18232" w:history="1">
              <w:r>
                <w:rPr>
                  <w:color w:val="0000FF"/>
                </w:rPr>
                <w:t>A16.28.008</w:t>
              </w:r>
            </w:hyperlink>
            <w:r>
              <w:t xml:space="preserve">, </w:t>
            </w:r>
            <w:hyperlink r:id="rId18233" w:history="1">
              <w:r>
                <w:rPr>
                  <w:color w:val="0000FF"/>
                </w:rPr>
                <w:t>A16.28.010</w:t>
              </w:r>
            </w:hyperlink>
            <w:r>
              <w:t xml:space="preserve">, </w:t>
            </w:r>
            <w:hyperlink r:id="rId18234" w:history="1">
              <w:r>
                <w:rPr>
                  <w:color w:val="0000FF"/>
                </w:rPr>
                <w:t>A16.28.013</w:t>
              </w:r>
            </w:hyperlink>
            <w:r>
              <w:t xml:space="preserve">, </w:t>
            </w:r>
            <w:hyperlink r:id="rId18235" w:history="1">
              <w:r>
                <w:rPr>
                  <w:color w:val="0000FF"/>
                </w:rPr>
                <w:t>A16.28.017.001</w:t>
              </w:r>
            </w:hyperlink>
            <w:r>
              <w:t xml:space="preserve">, </w:t>
            </w:r>
            <w:hyperlink r:id="rId18236" w:history="1">
              <w:r>
                <w:rPr>
                  <w:color w:val="0000FF"/>
                </w:rPr>
                <w:t>A16.28.019</w:t>
              </w:r>
            </w:hyperlink>
            <w:r>
              <w:t xml:space="preserve">, </w:t>
            </w:r>
            <w:hyperlink r:id="rId18237" w:history="1">
              <w:r>
                <w:rPr>
                  <w:color w:val="0000FF"/>
                </w:rPr>
                <w:t>A16.28.020</w:t>
              </w:r>
            </w:hyperlink>
            <w:r>
              <w:t xml:space="preserve">, </w:t>
            </w:r>
            <w:hyperlink r:id="rId18238" w:history="1">
              <w:r>
                <w:rPr>
                  <w:color w:val="0000FF"/>
                </w:rPr>
                <w:t>A16.28.021</w:t>
              </w:r>
            </w:hyperlink>
            <w:r>
              <w:t xml:space="preserve">, </w:t>
            </w:r>
            <w:hyperlink r:id="rId18239" w:history="1">
              <w:r>
                <w:rPr>
                  <w:color w:val="0000FF"/>
                </w:rPr>
                <w:t>A16.28.028</w:t>
              </w:r>
            </w:hyperlink>
            <w:r>
              <w:t xml:space="preserve">, </w:t>
            </w:r>
            <w:hyperlink r:id="rId18240" w:history="1">
              <w:r>
                <w:rPr>
                  <w:color w:val="0000FF"/>
                </w:rPr>
                <w:t>A16.28.029</w:t>
              </w:r>
            </w:hyperlink>
            <w:r>
              <w:t xml:space="preserve">, </w:t>
            </w:r>
            <w:hyperlink r:id="rId18241" w:history="1">
              <w:r>
                <w:rPr>
                  <w:color w:val="0000FF"/>
                </w:rPr>
                <w:t>A16.28.029.002</w:t>
              </w:r>
            </w:hyperlink>
            <w:r>
              <w:t xml:space="preserve">, </w:t>
            </w:r>
            <w:hyperlink r:id="rId18242" w:history="1">
              <w:r>
                <w:rPr>
                  <w:color w:val="0000FF"/>
                </w:rPr>
                <w:t>A16.28.029.003</w:t>
              </w:r>
            </w:hyperlink>
            <w:r>
              <w:t xml:space="preserve">, </w:t>
            </w:r>
            <w:hyperlink r:id="rId18243" w:history="1">
              <w:r>
                <w:rPr>
                  <w:color w:val="0000FF"/>
                </w:rPr>
                <w:t>A16.28.035.002</w:t>
              </w:r>
            </w:hyperlink>
            <w:r>
              <w:t xml:space="preserve">, </w:t>
            </w:r>
            <w:hyperlink r:id="rId18244" w:history="1">
              <w:r>
                <w:rPr>
                  <w:color w:val="0000FF"/>
                </w:rPr>
                <w:t>A16.28.038</w:t>
              </w:r>
            </w:hyperlink>
            <w:r>
              <w:t xml:space="preserve">, </w:t>
            </w:r>
            <w:hyperlink r:id="rId18245" w:history="1">
              <w:r>
                <w:rPr>
                  <w:color w:val="0000FF"/>
                </w:rPr>
                <w:t>A16.28.041</w:t>
              </w:r>
            </w:hyperlink>
            <w:r>
              <w:t xml:space="preserve">, </w:t>
            </w:r>
            <w:hyperlink r:id="rId18246" w:history="1">
              <w:r>
                <w:rPr>
                  <w:color w:val="0000FF"/>
                </w:rPr>
                <w:t>A16.28.042</w:t>
              </w:r>
            </w:hyperlink>
            <w:r>
              <w:t xml:space="preserve">, </w:t>
            </w:r>
            <w:hyperlink r:id="rId18247" w:history="1">
              <w:r>
                <w:rPr>
                  <w:color w:val="0000FF"/>
                </w:rPr>
                <w:t>A16.28.045.001</w:t>
              </w:r>
            </w:hyperlink>
            <w:r>
              <w:t xml:space="preserve">, </w:t>
            </w:r>
            <w:hyperlink r:id="rId18248" w:history="1">
              <w:r>
                <w:rPr>
                  <w:color w:val="0000FF"/>
                </w:rPr>
                <w:t>A16.28.045.002</w:t>
              </w:r>
            </w:hyperlink>
            <w:r>
              <w:t xml:space="preserve">, </w:t>
            </w:r>
            <w:hyperlink r:id="rId18249" w:history="1">
              <w:r>
                <w:rPr>
                  <w:color w:val="0000FF"/>
                </w:rPr>
                <w:t>A16.28.046.001</w:t>
              </w:r>
            </w:hyperlink>
            <w:r>
              <w:t xml:space="preserve">, </w:t>
            </w:r>
            <w:hyperlink r:id="rId18250" w:history="1">
              <w:r>
                <w:rPr>
                  <w:color w:val="0000FF"/>
                </w:rPr>
                <w:t>A16.28.046.002</w:t>
              </w:r>
            </w:hyperlink>
            <w:r>
              <w:t xml:space="preserve">, </w:t>
            </w:r>
            <w:hyperlink r:id="rId18251" w:history="1">
              <w:r>
                <w:rPr>
                  <w:color w:val="0000FF"/>
                </w:rPr>
                <w:t>A16.28.047</w:t>
              </w:r>
            </w:hyperlink>
            <w:r>
              <w:t xml:space="preserve">, </w:t>
            </w:r>
            <w:hyperlink r:id="rId18252" w:history="1">
              <w:r>
                <w:rPr>
                  <w:color w:val="0000FF"/>
                </w:rPr>
                <w:t>A16.28.048</w:t>
              </w:r>
            </w:hyperlink>
            <w:r>
              <w:t xml:space="preserve">, </w:t>
            </w:r>
            <w:hyperlink r:id="rId18253" w:history="1">
              <w:r>
                <w:rPr>
                  <w:color w:val="0000FF"/>
                </w:rPr>
                <w:t>A16.28.055</w:t>
              </w:r>
            </w:hyperlink>
            <w:r>
              <w:t xml:space="preserve">, </w:t>
            </w:r>
            <w:hyperlink r:id="rId18254" w:history="1">
              <w:r>
                <w:rPr>
                  <w:color w:val="0000FF"/>
                </w:rPr>
                <w:t>A16.28.056</w:t>
              </w:r>
            </w:hyperlink>
            <w:r>
              <w:t xml:space="preserve">, </w:t>
            </w:r>
            <w:hyperlink r:id="rId18255" w:history="1">
              <w:r>
                <w:rPr>
                  <w:color w:val="0000FF"/>
                </w:rPr>
                <w:t>A16.28.057</w:t>
              </w:r>
            </w:hyperlink>
            <w:r>
              <w:t xml:space="preserve">, </w:t>
            </w:r>
            <w:hyperlink r:id="rId18256" w:history="1">
              <w:r>
                <w:rPr>
                  <w:color w:val="0000FF"/>
                </w:rPr>
                <w:t>A16.28.059</w:t>
              </w:r>
            </w:hyperlink>
            <w:r>
              <w:t xml:space="preserve">, </w:t>
            </w:r>
            <w:hyperlink r:id="rId18257" w:history="1">
              <w:r>
                <w:rPr>
                  <w:color w:val="0000FF"/>
                </w:rPr>
                <w:t>A16.28.062</w:t>
              </w:r>
            </w:hyperlink>
            <w:r>
              <w:t xml:space="preserve">, </w:t>
            </w:r>
            <w:hyperlink r:id="rId18258" w:history="1">
              <w:r>
                <w:rPr>
                  <w:color w:val="0000FF"/>
                </w:rPr>
                <w:t>A16.28.062.001</w:t>
              </w:r>
            </w:hyperlink>
            <w:r>
              <w:t xml:space="preserve">, </w:t>
            </w:r>
            <w:hyperlink r:id="rId18259" w:history="1">
              <w:r>
                <w:rPr>
                  <w:color w:val="0000FF"/>
                </w:rPr>
                <w:t>A16.28.075</w:t>
              </w:r>
            </w:hyperlink>
            <w:r>
              <w:t xml:space="preserve">, </w:t>
            </w:r>
            <w:hyperlink r:id="rId18260" w:history="1">
              <w:r>
                <w:rPr>
                  <w:color w:val="0000FF"/>
                </w:rPr>
                <w:t>A16.28.075.002</w:t>
              </w:r>
            </w:hyperlink>
            <w:r>
              <w:t xml:space="preserve">, </w:t>
            </w:r>
            <w:hyperlink r:id="rId18261" w:history="1">
              <w:r>
                <w:rPr>
                  <w:color w:val="0000FF"/>
                </w:rPr>
                <w:t>A16.28.075.003</w:t>
              </w:r>
            </w:hyperlink>
            <w:r>
              <w:t xml:space="preserve">, </w:t>
            </w:r>
            <w:hyperlink r:id="rId18262" w:history="1">
              <w:r>
                <w:rPr>
                  <w:color w:val="0000FF"/>
                </w:rPr>
                <w:t>A16.28.080</w:t>
              </w:r>
            </w:hyperlink>
            <w:r>
              <w:t xml:space="preserve">, </w:t>
            </w:r>
            <w:hyperlink r:id="rId18263" w:history="1">
              <w:r>
                <w:rPr>
                  <w:color w:val="0000FF"/>
                </w:rPr>
                <w:t>A16.28.088</w:t>
              </w:r>
            </w:hyperlink>
            <w:r>
              <w:t xml:space="preserve">, </w:t>
            </w:r>
            <w:hyperlink r:id="rId18264" w:history="1">
              <w:r>
                <w:rPr>
                  <w:color w:val="0000FF"/>
                </w:rPr>
                <w:t>A16.28.089</w:t>
              </w:r>
            </w:hyperlink>
            <w:r>
              <w:t xml:space="preserve">, </w:t>
            </w:r>
            <w:hyperlink r:id="rId18265" w:history="1">
              <w:r>
                <w:rPr>
                  <w:color w:val="0000FF"/>
                </w:rPr>
                <w:t>A16.28.090</w:t>
              </w:r>
            </w:hyperlink>
            <w:r>
              <w:t xml:space="preserve">, </w:t>
            </w:r>
            <w:hyperlink r:id="rId18266" w:history="1">
              <w:r>
                <w:rPr>
                  <w:color w:val="0000FF"/>
                </w:rPr>
                <w:t>A16.28.091</w:t>
              </w:r>
            </w:hyperlink>
            <w:r>
              <w:t xml:space="preserve">, </w:t>
            </w:r>
            <w:hyperlink r:id="rId18267" w:history="1">
              <w:r>
                <w:rPr>
                  <w:color w:val="0000FF"/>
                </w:rPr>
                <w:t>A16.28.092</w:t>
              </w:r>
            </w:hyperlink>
            <w:r>
              <w:t xml:space="preserve">, </w:t>
            </w:r>
            <w:hyperlink r:id="rId18268" w:history="1">
              <w:r>
                <w:rPr>
                  <w:color w:val="0000FF"/>
                </w:rPr>
                <w:t>A16.28.094.001</w:t>
              </w:r>
            </w:hyperlink>
            <w:r>
              <w:t xml:space="preserve">, </w:t>
            </w:r>
            <w:hyperlink r:id="rId18269" w:history="1">
              <w:r>
                <w:rPr>
                  <w:color w:val="0000FF"/>
                </w:rPr>
                <w:t>A16.28.095</w:t>
              </w:r>
            </w:hyperlink>
            <w:r>
              <w:t xml:space="preserve">, </w:t>
            </w:r>
            <w:hyperlink r:id="rId18270" w:history="1">
              <w:r>
                <w:rPr>
                  <w:color w:val="0000FF"/>
                </w:rPr>
                <w:t>A16.28.096</w:t>
              </w:r>
            </w:hyperlink>
            <w:r>
              <w:t xml:space="preserve">, </w:t>
            </w:r>
            <w:hyperlink r:id="rId18271" w:history="1">
              <w:r>
                <w:rPr>
                  <w:color w:val="0000FF"/>
                </w:rPr>
                <w:t>A16.28.097</w:t>
              </w:r>
            </w:hyperlink>
            <w:r>
              <w:t xml:space="preserve">, </w:t>
            </w:r>
            <w:hyperlink r:id="rId18272" w:history="1">
              <w:r>
                <w:rPr>
                  <w:color w:val="0000FF"/>
                </w:rPr>
                <w:t>A16.28.098</w:t>
              </w:r>
            </w:hyperlink>
            <w:r>
              <w:t xml:space="preserve">, </w:t>
            </w:r>
            <w:hyperlink r:id="rId18273" w:history="1">
              <w:r>
                <w:rPr>
                  <w:color w:val="0000FF"/>
                </w:rPr>
                <w:t>A16.28.099</w:t>
              </w:r>
            </w:hyperlink>
            <w:r>
              <w:t xml:space="preserve">, </w:t>
            </w:r>
            <w:hyperlink r:id="rId18274" w:history="1">
              <w:r>
                <w:rPr>
                  <w:color w:val="0000FF"/>
                </w:rPr>
                <w:t>A22.28.001</w:t>
              </w:r>
            </w:hyperlink>
            <w:r>
              <w:t xml:space="preserve">, </w:t>
            </w:r>
            <w:hyperlink r:id="rId18275" w:history="1">
              <w:r>
                <w:rPr>
                  <w:color w:val="0000FF"/>
                </w:rPr>
                <w:t>A22.28.002</w:t>
              </w:r>
            </w:hyperlink>
          </w:p>
        </w:tc>
        <w:tc>
          <w:tcPr>
            <w:tcW w:w="2098" w:type="dxa"/>
          </w:tcPr>
          <w:p w:rsidR="0007086E" w:rsidRDefault="0007086E">
            <w:pPr>
              <w:pStyle w:val="ConsPlusNormal"/>
            </w:pPr>
            <w:r>
              <w:lastRenderedPageBreak/>
              <w:t>Возрастная группа: старше 18 лет</w:t>
            </w:r>
          </w:p>
        </w:tc>
        <w:tc>
          <w:tcPr>
            <w:tcW w:w="1077" w:type="dxa"/>
          </w:tcPr>
          <w:p w:rsidR="0007086E" w:rsidRDefault="0007086E">
            <w:pPr>
              <w:pStyle w:val="ConsPlusNormal"/>
              <w:jc w:val="center"/>
            </w:pPr>
            <w:r>
              <w:t>1,62</w:t>
            </w:r>
          </w:p>
        </w:tc>
      </w:tr>
      <w:tr w:rsidR="0007086E">
        <w:tc>
          <w:tcPr>
            <w:tcW w:w="567" w:type="dxa"/>
          </w:tcPr>
          <w:p w:rsidR="0007086E" w:rsidRDefault="0007086E">
            <w:pPr>
              <w:pStyle w:val="ConsPlusNormal"/>
              <w:jc w:val="center"/>
            </w:pPr>
            <w:r>
              <w:lastRenderedPageBreak/>
              <w:t>289</w:t>
            </w:r>
          </w:p>
        </w:tc>
        <w:tc>
          <w:tcPr>
            <w:tcW w:w="2551" w:type="dxa"/>
          </w:tcPr>
          <w:p w:rsidR="0007086E" w:rsidRDefault="0007086E">
            <w:pPr>
              <w:pStyle w:val="ConsPlusNormal"/>
            </w:pPr>
            <w:r>
              <w:t>Операции на почке и мочевыделительной системе, взрослые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276" w:history="1">
              <w:r>
                <w:rPr>
                  <w:color w:val="0000FF"/>
                </w:rPr>
                <w:t>A16.28.004</w:t>
              </w:r>
            </w:hyperlink>
            <w:r>
              <w:t xml:space="preserve">, </w:t>
            </w:r>
            <w:hyperlink r:id="rId18277" w:history="1">
              <w:r>
                <w:rPr>
                  <w:color w:val="0000FF"/>
                </w:rPr>
                <w:t>A16.28.006.001</w:t>
              </w:r>
            </w:hyperlink>
            <w:r>
              <w:t xml:space="preserve">, </w:t>
            </w:r>
            <w:hyperlink r:id="rId18278" w:history="1">
              <w:r>
                <w:rPr>
                  <w:color w:val="0000FF"/>
                </w:rPr>
                <w:t>A16.28.007</w:t>
              </w:r>
            </w:hyperlink>
            <w:r>
              <w:t xml:space="preserve">, </w:t>
            </w:r>
            <w:hyperlink r:id="rId18279" w:history="1">
              <w:r>
                <w:rPr>
                  <w:color w:val="0000FF"/>
                </w:rPr>
                <w:t>A16.28.007.001</w:t>
              </w:r>
            </w:hyperlink>
            <w:r>
              <w:t xml:space="preserve">, </w:t>
            </w:r>
            <w:hyperlink r:id="rId18280" w:history="1">
              <w:r>
                <w:rPr>
                  <w:color w:val="0000FF"/>
                </w:rPr>
                <w:t>A16.28.010.001</w:t>
              </w:r>
            </w:hyperlink>
            <w:r>
              <w:t xml:space="preserve">, </w:t>
            </w:r>
            <w:hyperlink r:id="rId18281" w:history="1">
              <w:r>
                <w:rPr>
                  <w:color w:val="0000FF"/>
                </w:rPr>
                <w:t>A16.28.018.001</w:t>
              </w:r>
            </w:hyperlink>
            <w:r>
              <w:t xml:space="preserve">, </w:t>
            </w:r>
            <w:hyperlink r:id="rId18282" w:history="1">
              <w:r>
                <w:rPr>
                  <w:color w:val="0000FF"/>
                </w:rPr>
                <w:t>A16.28.020.001</w:t>
              </w:r>
            </w:hyperlink>
            <w:r>
              <w:t xml:space="preserve">, </w:t>
            </w:r>
            <w:hyperlink r:id="rId18283" w:history="1">
              <w:r>
                <w:rPr>
                  <w:color w:val="0000FF"/>
                </w:rPr>
                <w:t>A16.28.026</w:t>
              </w:r>
            </w:hyperlink>
            <w:r>
              <w:t xml:space="preserve">, </w:t>
            </w:r>
            <w:hyperlink r:id="rId18284" w:history="1">
              <w:r>
                <w:rPr>
                  <w:color w:val="0000FF"/>
                </w:rPr>
                <w:t>A16.28.026.002</w:t>
              </w:r>
            </w:hyperlink>
            <w:r>
              <w:t xml:space="preserve">, </w:t>
            </w:r>
            <w:hyperlink r:id="rId18285" w:history="1">
              <w:r>
                <w:rPr>
                  <w:color w:val="0000FF"/>
                </w:rPr>
                <w:t>A16.28.032</w:t>
              </w:r>
            </w:hyperlink>
            <w:r>
              <w:t xml:space="preserve">, </w:t>
            </w:r>
            <w:hyperlink r:id="rId18286" w:history="1">
              <w:r>
                <w:rPr>
                  <w:color w:val="0000FF"/>
                </w:rPr>
                <w:t>A16.28.032.001</w:t>
              </w:r>
            </w:hyperlink>
            <w:r>
              <w:t xml:space="preserve">, </w:t>
            </w:r>
            <w:hyperlink r:id="rId18287" w:history="1">
              <w:r>
                <w:rPr>
                  <w:color w:val="0000FF"/>
                </w:rPr>
                <w:t>A16.28.039.001</w:t>
              </w:r>
            </w:hyperlink>
            <w:r>
              <w:t xml:space="preserve">, </w:t>
            </w:r>
            <w:hyperlink r:id="rId18288" w:history="1">
              <w:r>
                <w:rPr>
                  <w:color w:val="0000FF"/>
                </w:rPr>
                <w:t>A16.28.069</w:t>
              </w:r>
            </w:hyperlink>
            <w:r>
              <w:t xml:space="preserve">, </w:t>
            </w:r>
            <w:hyperlink r:id="rId18289" w:history="1">
              <w:r>
                <w:rPr>
                  <w:color w:val="0000FF"/>
                </w:rPr>
                <w:t>A16.28.070</w:t>
              </w:r>
            </w:hyperlink>
            <w:r>
              <w:t xml:space="preserve">, </w:t>
            </w:r>
            <w:hyperlink r:id="rId18290" w:history="1">
              <w:r>
                <w:rPr>
                  <w:color w:val="0000FF"/>
                </w:rPr>
                <w:t>A16.28.073</w:t>
              </w:r>
            </w:hyperlink>
            <w:r>
              <w:t xml:space="preserve">, </w:t>
            </w:r>
            <w:hyperlink r:id="rId18291" w:history="1">
              <w:r>
                <w:rPr>
                  <w:color w:val="0000FF"/>
                </w:rPr>
                <w:t>A16.28.074.001</w:t>
              </w:r>
            </w:hyperlink>
            <w:r>
              <w:t xml:space="preserve">, </w:t>
            </w:r>
            <w:hyperlink r:id="rId18292" w:history="1">
              <w:r>
                <w:rPr>
                  <w:color w:val="0000FF"/>
                </w:rPr>
                <w:t>A16.28.078</w:t>
              </w:r>
            </w:hyperlink>
            <w:r>
              <w:t xml:space="preserve">, </w:t>
            </w:r>
            <w:hyperlink r:id="rId18293" w:history="1">
              <w:r>
                <w:rPr>
                  <w:color w:val="0000FF"/>
                </w:rPr>
                <w:t>A16.28.085</w:t>
              </w:r>
            </w:hyperlink>
            <w:r>
              <w:t xml:space="preserve">, </w:t>
            </w:r>
            <w:hyperlink r:id="rId18294" w:history="1">
              <w:r>
                <w:rPr>
                  <w:color w:val="0000FF"/>
                </w:rPr>
                <w:t>A24.28.002</w:t>
              </w:r>
            </w:hyperlink>
          </w:p>
        </w:tc>
        <w:tc>
          <w:tcPr>
            <w:tcW w:w="2098" w:type="dxa"/>
          </w:tcPr>
          <w:p w:rsidR="0007086E" w:rsidRDefault="0007086E">
            <w:pPr>
              <w:pStyle w:val="ConsPlusNormal"/>
            </w:pPr>
            <w:r>
              <w:lastRenderedPageBreak/>
              <w:t>Возрастная группа: старше 18 лет</w:t>
            </w:r>
          </w:p>
        </w:tc>
        <w:tc>
          <w:tcPr>
            <w:tcW w:w="1077" w:type="dxa"/>
          </w:tcPr>
          <w:p w:rsidR="0007086E" w:rsidRDefault="0007086E">
            <w:pPr>
              <w:pStyle w:val="ConsPlusNormal"/>
              <w:jc w:val="center"/>
            </w:pPr>
            <w:r>
              <w:t>1,95</w:t>
            </w:r>
          </w:p>
        </w:tc>
      </w:tr>
      <w:tr w:rsidR="0007086E">
        <w:tc>
          <w:tcPr>
            <w:tcW w:w="567" w:type="dxa"/>
          </w:tcPr>
          <w:p w:rsidR="0007086E" w:rsidRDefault="0007086E">
            <w:pPr>
              <w:pStyle w:val="ConsPlusNormal"/>
              <w:jc w:val="center"/>
            </w:pPr>
            <w:r>
              <w:lastRenderedPageBreak/>
              <w:t>290</w:t>
            </w:r>
          </w:p>
        </w:tc>
        <w:tc>
          <w:tcPr>
            <w:tcW w:w="2551" w:type="dxa"/>
          </w:tcPr>
          <w:p w:rsidR="0007086E" w:rsidRDefault="0007086E">
            <w:pPr>
              <w:pStyle w:val="ConsPlusNormal"/>
            </w:pPr>
            <w:r>
              <w:t>Операции на почке и мочевыделительной системе, взрослые (уровень 5)</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295" w:history="1">
              <w:r>
                <w:rPr>
                  <w:color w:val="0000FF"/>
                </w:rPr>
                <w:t>A16.28.004.004</w:t>
              </w:r>
            </w:hyperlink>
            <w:r>
              <w:t xml:space="preserve">, </w:t>
            </w:r>
            <w:hyperlink r:id="rId18296" w:history="1">
              <w:r>
                <w:rPr>
                  <w:color w:val="0000FF"/>
                </w:rPr>
                <w:t>A16.28.004.009</w:t>
              </w:r>
            </w:hyperlink>
            <w:r>
              <w:t xml:space="preserve">, </w:t>
            </w:r>
            <w:hyperlink r:id="rId18297" w:history="1">
              <w:r>
                <w:rPr>
                  <w:color w:val="0000FF"/>
                </w:rPr>
                <w:t>A16.28.015.001</w:t>
              </w:r>
            </w:hyperlink>
            <w:r>
              <w:t xml:space="preserve">, </w:t>
            </w:r>
            <w:hyperlink r:id="rId18298" w:history="1">
              <w:r>
                <w:rPr>
                  <w:color w:val="0000FF"/>
                </w:rPr>
                <w:t>A16.28.016</w:t>
              </w:r>
            </w:hyperlink>
            <w:r>
              <w:t xml:space="preserve">, </w:t>
            </w:r>
            <w:hyperlink r:id="rId18299" w:history="1">
              <w:r>
                <w:rPr>
                  <w:color w:val="0000FF"/>
                </w:rPr>
                <w:t>A16.28.018</w:t>
              </w:r>
            </w:hyperlink>
            <w:r>
              <w:t xml:space="preserve">, </w:t>
            </w:r>
            <w:hyperlink r:id="rId18300" w:history="1">
              <w:r>
                <w:rPr>
                  <w:color w:val="0000FF"/>
                </w:rPr>
                <w:t>A16.28.022</w:t>
              </w:r>
            </w:hyperlink>
            <w:r>
              <w:t xml:space="preserve">, </w:t>
            </w:r>
            <w:hyperlink r:id="rId18301" w:history="1">
              <w:r>
                <w:rPr>
                  <w:color w:val="0000FF"/>
                </w:rPr>
                <w:t>A16.28.022.001</w:t>
              </w:r>
            </w:hyperlink>
            <w:r>
              <w:t xml:space="preserve">, </w:t>
            </w:r>
            <w:hyperlink r:id="rId18302" w:history="1">
              <w:r>
                <w:rPr>
                  <w:color w:val="0000FF"/>
                </w:rPr>
                <w:t>A16.28.028.001</w:t>
              </w:r>
            </w:hyperlink>
            <w:r>
              <w:t xml:space="preserve">, </w:t>
            </w:r>
            <w:hyperlink r:id="rId18303" w:history="1">
              <w:r>
                <w:rPr>
                  <w:color w:val="0000FF"/>
                </w:rPr>
                <w:t>A16.28.029.001</w:t>
              </w:r>
            </w:hyperlink>
            <w:r>
              <w:t xml:space="preserve">, </w:t>
            </w:r>
            <w:hyperlink r:id="rId18304" w:history="1">
              <w:r>
                <w:rPr>
                  <w:color w:val="0000FF"/>
                </w:rPr>
                <w:t>A16.28.030</w:t>
              </w:r>
            </w:hyperlink>
            <w:r>
              <w:t xml:space="preserve">, </w:t>
            </w:r>
            <w:hyperlink r:id="rId18305" w:history="1">
              <w:r>
                <w:rPr>
                  <w:color w:val="0000FF"/>
                </w:rPr>
                <w:t>A16.28.030.001</w:t>
              </w:r>
            </w:hyperlink>
            <w:r>
              <w:t xml:space="preserve">, </w:t>
            </w:r>
            <w:hyperlink r:id="rId18306" w:history="1">
              <w:r>
                <w:rPr>
                  <w:color w:val="0000FF"/>
                </w:rPr>
                <w:t>A16.28.030.003</w:t>
              </w:r>
            </w:hyperlink>
            <w:r>
              <w:t xml:space="preserve">, </w:t>
            </w:r>
            <w:hyperlink r:id="rId18307" w:history="1">
              <w:r>
                <w:rPr>
                  <w:color w:val="0000FF"/>
                </w:rPr>
                <w:t>A16.28.030.007</w:t>
              </w:r>
            </w:hyperlink>
            <w:r>
              <w:t xml:space="preserve">, </w:t>
            </w:r>
            <w:hyperlink r:id="rId18308" w:history="1">
              <w:r>
                <w:rPr>
                  <w:color w:val="0000FF"/>
                </w:rPr>
                <w:t>A16.28.030.008</w:t>
              </w:r>
            </w:hyperlink>
            <w:r>
              <w:t xml:space="preserve">, </w:t>
            </w:r>
            <w:hyperlink r:id="rId18309" w:history="1">
              <w:r>
                <w:rPr>
                  <w:color w:val="0000FF"/>
                </w:rPr>
                <w:t>A16.28.030.011</w:t>
              </w:r>
            </w:hyperlink>
            <w:r>
              <w:t xml:space="preserve">, </w:t>
            </w:r>
            <w:hyperlink r:id="rId18310" w:history="1">
              <w:r>
                <w:rPr>
                  <w:color w:val="0000FF"/>
                </w:rPr>
                <w:t>A16.28.031</w:t>
              </w:r>
            </w:hyperlink>
            <w:r>
              <w:t xml:space="preserve">, </w:t>
            </w:r>
            <w:hyperlink r:id="rId18311" w:history="1">
              <w:r>
                <w:rPr>
                  <w:color w:val="0000FF"/>
                </w:rPr>
                <w:t>A16.28.031.001</w:t>
              </w:r>
            </w:hyperlink>
            <w:r>
              <w:t xml:space="preserve">, </w:t>
            </w:r>
            <w:hyperlink r:id="rId18312" w:history="1">
              <w:r>
                <w:rPr>
                  <w:color w:val="0000FF"/>
                </w:rPr>
                <w:t>A16.28.031.003</w:t>
              </w:r>
            </w:hyperlink>
            <w:r>
              <w:t xml:space="preserve">, </w:t>
            </w:r>
            <w:hyperlink r:id="rId18313" w:history="1">
              <w:r>
                <w:rPr>
                  <w:color w:val="0000FF"/>
                </w:rPr>
                <w:t>A16.28.031.007</w:t>
              </w:r>
            </w:hyperlink>
            <w:r>
              <w:t xml:space="preserve">, </w:t>
            </w:r>
            <w:hyperlink r:id="rId18314" w:history="1">
              <w:r>
                <w:rPr>
                  <w:color w:val="0000FF"/>
                </w:rPr>
                <w:t>A16.28.031.010</w:t>
              </w:r>
            </w:hyperlink>
            <w:r>
              <w:t xml:space="preserve">, </w:t>
            </w:r>
            <w:hyperlink r:id="rId18315" w:history="1">
              <w:r>
                <w:rPr>
                  <w:color w:val="0000FF"/>
                </w:rPr>
                <w:t>A16.28.032.002</w:t>
              </w:r>
            </w:hyperlink>
            <w:r>
              <w:t xml:space="preserve">, </w:t>
            </w:r>
            <w:hyperlink r:id="rId18316" w:history="1">
              <w:r>
                <w:rPr>
                  <w:color w:val="0000FF"/>
                </w:rPr>
                <w:t>A16.28.032.003</w:t>
              </w:r>
            </w:hyperlink>
            <w:r>
              <w:t xml:space="preserve">, </w:t>
            </w:r>
            <w:hyperlink r:id="rId18317" w:history="1">
              <w:r>
                <w:rPr>
                  <w:color w:val="0000FF"/>
                </w:rPr>
                <w:t>A16.28.038.001</w:t>
              </w:r>
            </w:hyperlink>
            <w:r>
              <w:t xml:space="preserve">, </w:t>
            </w:r>
            <w:hyperlink r:id="rId18318" w:history="1">
              <w:r>
                <w:rPr>
                  <w:color w:val="0000FF"/>
                </w:rPr>
                <w:t>A16.28.038.002</w:t>
              </w:r>
            </w:hyperlink>
            <w:r>
              <w:t xml:space="preserve">, </w:t>
            </w:r>
            <w:hyperlink r:id="rId18319" w:history="1">
              <w:r>
                <w:rPr>
                  <w:color w:val="0000FF"/>
                </w:rPr>
                <w:t>A16.28.038.003</w:t>
              </w:r>
            </w:hyperlink>
            <w:r>
              <w:t xml:space="preserve">, </w:t>
            </w:r>
            <w:hyperlink r:id="rId18320" w:history="1">
              <w:r>
                <w:rPr>
                  <w:color w:val="0000FF"/>
                </w:rPr>
                <w:t>A16.28.045.003</w:t>
              </w:r>
            </w:hyperlink>
            <w:r>
              <w:t xml:space="preserve">, </w:t>
            </w:r>
            <w:hyperlink r:id="rId18321" w:history="1">
              <w:r>
                <w:rPr>
                  <w:color w:val="0000FF"/>
                </w:rPr>
                <w:t>A16.28.050</w:t>
              </w:r>
            </w:hyperlink>
            <w:r>
              <w:t xml:space="preserve">, </w:t>
            </w:r>
            <w:hyperlink r:id="rId18322" w:history="1">
              <w:r>
                <w:rPr>
                  <w:color w:val="0000FF"/>
                </w:rPr>
                <w:t>A16.28.050.001</w:t>
              </w:r>
            </w:hyperlink>
            <w:r>
              <w:t xml:space="preserve">, </w:t>
            </w:r>
            <w:hyperlink r:id="rId18323" w:history="1">
              <w:r>
                <w:rPr>
                  <w:color w:val="0000FF"/>
                </w:rPr>
                <w:t>A16.28.055.001</w:t>
              </w:r>
            </w:hyperlink>
            <w:r>
              <w:t xml:space="preserve">, </w:t>
            </w:r>
            <w:hyperlink r:id="rId18324" w:history="1">
              <w:r>
                <w:rPr>
                  <w:color w:val="0000FF"/>
                </w:rPr>
                <w:t>A16.28.059.002</w:t>
              </w:r>
            </w:hyperlink>
            <w:r>
              <w:t xml:space="preserve">, </w:t>
            </w:r>
            <w:hyperlink r:id="rId18325" w:history="1">
              <w:r>
                <w:rPr>
                  <w:color w:val="0000FF"/>
                </w:rPr>
                <w:t>A16.28.061</w:t>
              </w:r>
            </w:hyperlink>
            <w:r>
              <w:t xml:space="preserve">, </w:t>
            </w:r>
            <w:hyperlink r:id="rId18326" w:history="1">
              <w:r>
                <w:rPr>
                  <w:color w:val="0000FF"/>
                </w:rPr>
                <w:t>A16.28.071.001</w:t>
              </w:r>
            </w:hyperlink>
            <w:r>
              <w:t xml:space="preserve">, </w:t>
            </w:r>
            <w:hyperlink r:id="rId18327" w:history="1">
              <w:r>
                <w:rPr>
                  <w:color w:val="0000FF"/>
                </w:rPr>
                <w:t>A16.28.081</w:t>
              </w:r>
            </w:hyperlink>
            <w:r>
              <w:t xml:space="preserve">, </w:t>
            </w:r>
            <w:hyperlink r:id="rId18328" w:history="1">
              <w:r>
                <w:rPr>
                  <w:color w:val="0000FF"/>
                </w:rPr>
                <w:t>A16.28.084</w:t>
              </w:r>
            </w:hyperlink>
            <w:r>
              <w:t xml:space="preserve">, </w:t>
            </w:r>
            <w:hyperlink r:id="rId18329" w:history="1">
              <w:r>
                <w:rPr>
                  <w:color w:val="0000FF"/>
                </w:rPr>
                <w:t>A16.28.084.001</w:t>
              </w:r>
            </w:hyperlink>
            <w:r>
              <w:t xml:space="preserve">, </w:t>
            </w:r>
            <w:hyperlink r:id="rId18330" w:history="1">
              <w:r>
                <w:rPr>
                  <w:color w:val="0000FF"/>
                </w:rPr>
                <w:t>A16.28.084.002</w:t>
              </w:r>
            </w:hyperlink>
            <w:r>
              <w:t xml:space="preserve">, </w:t>
            </w:r>
            <w:hyperlink r:id="rId18331" w:history="1">
              <w:r>
                <w:rPr>
                  <w:color w:val="0000FF"/>
                </w:rPr>
                <w:t>A16.28.084.003</w:t>
              </w:r>
            </w:hyperlink>
          </w:p>
        </w:tc>
        <w:tc>
          <w:tcPr>
            <w:tcW w:w="2098" w:type="dxa"/>
          </w:tcPr>
          <w:p w:rsidR="0007086E" w:rsidRDefault="0007086E">
            <w:pPr>
              <w:pStyle w:val="ConsPlusNormal"/>
            </w:pPr>
            <w:r>
              <w:lastRenderedPageBreak/>
              <w:t>Возрастная группа: старше 18 лет</w:t>
            </w:r>
          </w:p>
        </w:tc>
        <w:tc>
          <w:tcPr>
            <w:tcW w:w="1077" w:type="dxa"/>
          </w:tcPr>
          <w:p w:rsidR="0007086E" w:rsidRDefault="0007086E">
            <w:pPr>
              <w:pStyle w:val="ConsPlusNormal"/>
              <w:jc w:val="center"/>
            </w:pPr>
            <w:r>
              <w:t>2,14</w:t>
            </w:r>
          </w:p>
        </w:tc>
      </w:tr>
      <w:tr w:rsidR="0007086E">
        <w:tc>
          <w:tcPr>
            <w:tcW w:w="567" w:type="dxa"/>
          </w:tcPr>
          <w:p w:rsidR="0007086E" w:rsidRDefault="0007086E">
            <w:pPr>
              <w:pStyle w:val="ConsPlusNormal"/>
              <w:jc w:val="center"/>
            </w:pPr>
            <w:r>
              <w:lastRenderedPageBreak/>
              <w:t>291</w:t>
            </w:r>
          </w:p>
        </w:tc>
        <w:tc>
          <w:tcPr>
            <w:tcW w:w="2551" w:type="dxa"/>
          </w:tcPr>
          <w:p w:rsidR="0007086E" w:rsidRDefault="0007086E">
            <w:pPr>
              <w:pStyle w:val="ConsPlusNormal"/>
            </w:pPr>
            <w:r>
              <w:t>Операции на почке и мочевыделительной системе, взрослые (уровень 6)</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332" w:history="1">
              <w:r>
                <w:rPr>
                  <w:color w:val="0000FF"/>
                </w:rPr>
                <w:t>A16.28.003.001</w:t>
              </w:r>
            </w:hyperlink>
            <w:r>
              <w:t xml:space="preserve">, </w:t>
            </w:r>
            <w:hyperlink r:id="rId18333" w:history="1">
              <w:r>
                <w:rPr>
                  <w:color w:val="0000FF"/>
                </w:rPr>
                <w:t>A16.28.003.003</w:t>
              </w:r>
            </w:hyperlink>
            <w:r>
              <w:t xml:space="preserve">, </w:t>
            </w:r>
            <w:hyperlink r:id="rId18334" w:history="1">
              <w:r>
                <w:rPr>
                  <w:color w:val="0000FF"/>
                </w:rPr>
                <w:t>A16.28.004.001</w:t>
              </w:r>
            </w:hyperlink>
            <w:r>
              <w:t xml:space="preserve">, </w:t>
            </w:r>
            <w:hyperlink r:id="rId18335" w:history="1">
              <w:r>
                <w:rPr>
                  <w:color w:val="0000FF"/>
                </w:rPr>
                <w:t>A16.28.004.002</w:t>
              </w:r>
            </w:hyperlink>
            <w:r>
              <w:t xml:space="preserve">, </w:t>
            </w:r>
            <w:hyperlink r:id="rId18336" w:history="1">
              <w:r>
                <w:rPr>
                  <w:color w:val="0000FF"/>
                </w:rPr>
                <w:t>A16.28.004.005</w:t>
              </w:r>
            </w:hyperlink>
            <w:r>
              <w:t xml:space="preserve">, </w:t>
            </w:r>
            <w:hyperlink r:id="rId18337" w:history="1">
              <w:r>
                <w:rPr>
                  <w:color w:val="0000FF"/>
                </w:rPr>
                <w:t>A16.28.004.010</w:t>
              </w:r>
            </w:hyperlink>
            <w:r>
              <w:t xml:space="preserve">, </w:t>
            </w:r>
            <w:hyperlink r:id="rId18338" w:history="1">
              <w:r>
                <w:rPr>
                  <w:color w:val="0000FF"/>
                </w:rPr>
                <w:t>A16.28.007.002</w:t>
              </w:r>
            </w:hyperlink>
            <w:r>
              <w:t xml:space="preserve">, </w:t>
            </w:r>
            <w:hyperlink r:id="rId18339" w:history="1">
              <w:r>
                <w:rPr>
                  <w:color w:val="0000FF"/>
                </w:rPr>
                <w:t>A16.28.030.002</w:t>
              </w:r>
            </w:hyperlink>
            <w:r>
              <w:t xml:space="preserve">, </w:t>
            </w:r>
            <w:hyperlink r:id="rId18340" w:history="1">
              <w:r>
                <w:rPr>
                  <w:color w:val="0000FF"/>
                </w:rPr>
                <w:t>A16.28.030.004</w:t>
              </w:r>
            </w:hyperlink>
            <w:r>
              <w:t xml:space="preserve">, </w:t>
            </w:r>
            <w:hyperlink r:id="rId18341" w:history="1">
              <w:r>
                <w:rPr>
                  <w:color w:val="0000FF"/>
                </w:rPr>
                <w:t>A16.28.030.005</w:t>
              </w:r>
            </w:hyperlink>
            <w:r>
              <w:t xml:space="preserve">, </w:t>
            </w:r>
            <w:hyperlink r:id="rId18342" w:history="1">
              <w:r>
                <w:rPr>
                  <w:color w:val="0000FF"/>
                </w:rPr>
                <w:t>A16.28.030.009</w:t>
              </w:r>
            </w:hyperlink>
            <w:r>
              <w:t xml:space="preserve">, </w:t>
            </w:r>
            <w:hyperlink r:id="rId18343" w:history="1">
              <w:r>
                <w:rPr>
                  <w:color w:val="0000FF"/>
                </w:rPr>
                <w:t>A16.28.030.012</w:t>
              </w:r>
            </w:hyperlink>
            <w:r>
              <w:t xml:space="preserve">, </w:t>
            </w:r>
            <w:hyperlink r:id="rId18344" w:history="1">
              <w:r>
                <w:rPr>
                  <w:color w:val="0000FF"/>
                </w:rPr>
                <w:t>A16.28.030.014</w:t>
              </w:r>
            </w:hyperlink>
            <w:r>
              <w:t xml:space="preserve">, </w:t>
            </w:r>
            <w:hyperlink r:id="rId18345" w:history="1">
              <w:r>
                <w:rPr>
                  <w:color w:val="0000FF"/>
                </w:rPr>
                <w:t>A16.28.031.002</w:t>
              </w:r>
            </w:hyperlink>
            <w:r>
              <w:t xml:space="preserve">, </w:t>
            </w:r>
            <w:hyperlink r:id="rId18346" w:history="1">
              <w:r>
                <w:rPr>
                  <w:color w:val="0000FF"/>
                </w:rPr>
                <w:t>A16.28.031.004</w:t>
              </w:r>
            </w:hyperlink>
            <w:r>
              <w:t xml:space="preserve">, </w:t>
            </w:r>
            <w:hyperlink r:id="rId18347" w:history="1">
              <w:r>
                <w:rPr>
                  <w:color w:val="0000FF"/>
                </w:rPr>
                <w:t>A16.28.031.005</w:t>
              </w:r>
            </w:hyperlink>
            <w:r>
              <w:t xml:space="preserve">, </w:t>
            </w:r>
            <w:hyperlink r:id="rId18348" w:history="1">
              <w:r>
                <w:rPr>
                  <w:color w:val="0000FF"/>
                </w:rPr>
                <w:t>A16.28.031.006</w:t>
              </w:r>
            </w:hyperlink>
            <w:r>
              <w:t xml:space="preserve">, </w:t>
            </w:r>
            <w:hyperlink r:id="rId18349" w:history="1">
              <w:r>
                <w:rPr>
                  <w:color w:val="0000FF"/>
                </w:rPr>
                <w:t>A16.28.031.008</w:t>
              </w:r>
            </w:hyperlink>
            <w:r>
              <w:t xml:space="preserve">, </w:t>
            </w:r>
            <w:hyperlink r:id="rId18350" w:history="1">
              <w:r>
                <w:rPr>
                  <w:color w:val="0000FF"/>
                </w:rPr>
                <w:t>A16.28.031.011</w:t>
              </w:r>
            </w:hyperlink>
            <w:r>
              <w:t xml:space="preserve">, </w:t>
            </w:r>
            <w:hyperlink r:id="rId18351" w:history="1">
              <w:r>
                <w:rPr>
                  <w:color w:val="0000FF"/>
                </w:rPr>
                <w:t>A16.28.049</w:t>
              </w:r>
            </w:hyperlink>
            <w:r>
              <w:t xml:space="preserve">, </w:t>
            </w:r>
            <w:hyperlink r:id="rId18352" w:history="1">
              <w:r>
                <w:rPr>
                  <w:color w:val="0000FF"/>
                </w:rPr>
                <w:t>A16.28.059.001</w:t>
              </w:r>
            </w:hyperlink>
            <w:r>
              <w:t xml:space="preserve">, </w:t>
            </w:r>
            <w:hyperlink r:id="rId18353" w:history="1">
              <w:r>
                <w:rPr>
                  <w:color w:val="0000FF"/>
                </w:rPr>
                <w:t>A16.28.073.001</w:t>
              </w:r>
            </w:hyperlink>
            <w:r>
              <w:t xml:space="preserve">, </w:t>
            </w:r>
            <w:hyperlink r:id="rId18354" w:history="1">
              <w:r>
                <w:rPr>
                  <w:color w:val="0000FF"/>
                </w:rPr>
                <w:t>A16.28.078.001</w:t>
              </w:r>
            </w:hyperlink>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4,13</w:t>
            </w:r>
          </w:p>
        </w:tc>
      </w:tr>
      <w:tr w:rsidR="0007086E">
        <w:tc>
          <w:tcPr>
            <w:tcW w:w="567" w:type="dxa"/>
          </w:tcPr>
          <w:p w:rsidR="0007086E" w:rsidRDefault="0007086E">
            <w:pPr>
              <w:pStyle w:val="ConsPlusNormal"/>
              <w:jc w:val="center"/>
              <w:outlineLvl w:val="3"/>
            </w:pPr>
            <w:r>
              <w:t>31</w:t>
            </w:r>
          </w:p>
        </w:tc>
        <w:tc>
          <w:tcPr>
            <w:tcW w:w="14117" w:type="dxa"/>
            <w:gridSpan w:val="4"/>
          </w:tcPr>
          <w:p w:rsidR="0007086E" w:rsidRDefault="0007086E">
            <w:pPr>
              <w:pStyle w:val="ConsPlusNormal"/>
            </w:pPr>
            <w:r>
              <w:t>Хирургия</w:t>
            </w:r>
          </w:p>
        </w:tc>
        <w:tc>
          <w:tcPr>
            <w:tcW w:w="1077" w:type="dxa"/>
          </w:tcPr>
          <w:p w:rsidR="0007086E" w:rsidRDefault="0007086E">
            <w:pPr>
              <w:pStyle w:val="ConsPlusNormal"/>
              <w:jc w:val="center"/>
            </w:pPr>
            <w:r>
              <w:t>0,90</w:t>
            </w:r>
          </w:p>
        </w:tc>
      </w:tr>
      <w:tr w:rsidR="0007086E">
        <w:tc>
          <w:tcPr>
            <w:tcW w:w="567" w:type="dxa"/>
          </w:tcPr>
          <w:p w:rsidR="0007086E" w:rsidRDefault="0007086E">
            <w:pPr>
              <w:pStyle w:val="ConsPlusNormal"/>
              <w:jc w:val="center"/>
            </w:pPr>
            <w:r>
              <w:t>292</w:t>
            </w:r>
          </w:p>
        </w:tc>
        <w:tc>
          <w:tcPr>
            <w:tcW w:w="2551" w:type="dxa"/>
          </w:tcPr>
          <w:p w:rsidR="0007086E" w:rsidRDefault="0007086E">
            <w:pPr>
              <w:pStyle w:val="ConsPlusNormal"/>
            </w:pPr>
            <w:r>
              <w:t>Болезни лимфатических сосудов и лимфатических узлов</w:t>
            </w:r>
          </w:p>
        </w:tc>
        <w:tc>
          <w:tcPr>
            <w:tcW w:w="6350" w:type="dxa"/>
          </w:tcPr>
          <w:p w:rsidR="0007086E" w:rsidRDefault="0007086E">
            <w:pPr>
              <w:pStyle w:val="ConsPlusNormal"/>
            </w:pPr>
            <w:hyperlink r:id="rId18355" w:history="1">
              <w:r>
                <w:rPr>
                  <w:color w:val="0000FF"/>
                </w:rPr>
                <w:t>I88.0</w:t>
              </w:r>
            </w:hyperlink>
            <w:r>
              <w:t xml:space="preserve">, </w:t>
            </w:r>
            <w:hyperlink r:id="rId18356" w:history="1">
              <w:r>
                <w:rPr>
                  <w:color w:val="0000FF"/>
                </w:rPr>
                <w:t>I88.1</w:t>
              </w:r>
            </w:hyperlink>
            <w:r>
              <w:t xml:space="preserve">, </w:t>
            </w:r>
            <w:hyperlink r:id="rId18357" w:history="1">
              <w:r>
                <w:rPr>
                  <w:color w:val="0000FF"/>
                </w:rPr>
                <w:t>I88.8</w:t>
              </w:r>
            </w:hyperlink>
            <w:r>
              <w:t xml:space="preserve">, </w:t>
            </w:r>
            <w:hyperlink r:id="rId18358" w:history="1">
              <w:r>
                <w:rPr>
                  <w:color w:val="0000FF"/>
                </w:rPr>
                <w:t>I88.9</w:t>
              </w:r>
            </w:hyperlink>
            <w:r>
              <w:t xml:space="preserve">, </w:t>
            </w:r>
            <w:hyperlink r:id="rId18359" w:history="1">
              <w:r>
                <w:rPr>
                  <w:color w:val="0000FF"/>
                </w:rPr>
                <w:t>I89.0</w:t>
              </w:r>
            </w:hyperlink>
            <w:r>
              <w:t xml:space="preserve">, </w:t>
            </w:r>
            <w:hyperlink r:id="rId18360" w:history="1">
              <w:r>
                <w:rPr>
                  <w:color w:val="0000FF"/>
                </w:rPr>
                <w:t>I89.1</w:t>
              </w:r>
            </w:hyperlink>
            <w:r>
              <w:t xml:space="preserve">, </w:t>
            </w:r>
            <w:hyperlink r:id="rId18361" w:history="1">
              <w:r>
                <w:rPr>
                  <w:color w:val="0000FF"/>
                </w:rPr>
                <w:t>I89.8</w:t>
              </w:r>
            </w:hyperlink>
            <w:r>
              <w:t xml:space="preserve">, </w:t>
            </w:r>
            <w:hyperlink r:id="rId18362" w:history="1">
              <w:r>
                <w:rPr>
                  <w:color w:val="0000FF"/>
                </w:rPr>
                <w:t>I89.9</w:t>
              </w:r>
            </w:hyperlink>
            <w:r>
              <w:t xml:space="preserve">, </w:t>
            </w:r>
            <w:hyperlink r:id="rId18363" w:history="1">
              <w:r>
                <w:rPr>
                  <w:color w:val="0000FF"/>
                </w:rPr>
                <w:t>L04.0</w:t>
              </w:r>
            </w:hyperlink>
            <w:r>
              <w:t xml:space="preserve">, </w:t>
            </w:r>
            <w:hyperlink r:id="rId18364" w:history="1">
              <w:r>
                <w:rPr>
                  <w:color w:val="0000FF"/>
                </w:rPr>
                <w:t>L04.1</w:t>
              </w:r>
            </w:hyperlink>
            <w:r>
              <w:t xml:space="preserve">, </w:t>
            </w:r>
            <w:hyperlink r:id="rId18365" w:history="1">
              <w:r>
                <w:rPr>
                  <w:color w:val="0000FF"/>
                </w:rPr>
                <w:t>L04.2</w:t>
              </w:r>
            </w:hyperlink>
            <w:r>
              <w:t xml:space="preserve">, </w:t>
            </w:r>
            <w:hyperlink r:id="rId18366" w:history="1">
              <w:r>
                <w:rPr>
                  <w:color w:val="0000FF"/>
                </w:rPr>
                <w:t>L04.3</w:t>
              </w:r>
            </w:hyperlink>
            <w:r>
              <w:t xml:space="preserve">, </w:t>
            </w:r>
            <w:hyperlink r:id="rId18367" w:history="1">
              <w:r>
                <w:rPr>
                  <w:color w:val="0000FF"/>
                </w:rPr>
                <w:t>L04.8</w:t>
              </w:r>
            </w:hyperlink>
            <w:r>
              <w:t xml:space="preserve">, </w:t>
            </w:r>
            <w:hyperlink r:id="rId18368" w:history="1">
              <w:r>
                <w:rPr>
                  <w:color w:val="0000FF"/>
                </w:rPr>
                <w:t>L04.9</w:t>
              </w:r>
            </w:hyperlink>
            <w:r>
              <w:t xml:space="preserve">, </w:t>
            </w:r>
            <w:hyperlink r:id="rId18369" w:history="1">
              <w:r>
                <w:rPr>
                  <w:color w:val="0000FF"/>
                </w:rPr>
                <w:t>R59</w:t>
              </w:r>
            </w:hyperlink>
            <w:r>
              <w:t xml:space="preserve">, </w:t>
            </w:r>
            <w:hyperlink r:id="rId18370" w:history="1">
              <w:r>
                <w:rPr>
                  <w:color w:val="0000FF"/>
                </w:rPr>
                <w:t>R59.0</w:t>
              </w:r>
            </w:hyperlink>
            <w:r>
              <w:t xml:space="preserve">, </w:t>
            </w:r>
            <w:hyperlink r:id="rId18371" w:history="1">
              <w:r>
                <w:rPr>
                  <w:color w:val="0000FF"/>
                </w:rPr>
                <w:t>R59.1</w:t>
              </w:r>
            </w:hyperlink>
            <w:r>
              <w:t xml:space="preserve">, </w:t>
            </w:r>
            <w:hyperlink r:id="rId18372" w:history="1">
              <w:r>
                <w:rPr>
                  <w:color w:val="0000FF"/>
                </w:rPr>
                <w:t>R59.9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0,61</w:t>
            </w:r>
          </w:p>
        </w:tc>
      </w:tr>
      <w:tr w:rsidR="0007086E">
        <w:tc>
          <w:tcPr>
            <w:tcW w:w="567" w:type="dxa"/>
          </w:tcPr>
          <w:p w:rsidR="0007086E" w:rsidRDefault="0007086E">
            <w:pPr>
              <w:pStyle w:val="ConsPlusNormal"/>
              <w:jc w:val="center"/>
            </w:pPr>
            <w:r>
              <w:t>293</w:t>
            </w:r>
          </w:p>
        </w:tc>
        <w:tc>
          <w:tcPr>
            <w:tcW w:w="2551" w:type="dxa"/>
          </w:tcPr>
          <w:p w:rsidR="0007086E" w:rsidRDefault="0007086E">
            <w:pPr>
              <w:pStyle w:val="ConsPlusNormal"/>
            </w:pPr>
            <w:r>
              <w:t xml:space="preserve">Операции на коже, </w:t>
            </w:r>
            <w:r>
              <w:lastRenderedPageBreak/>
              <w:t>подкожной клетчатке, придатках кожи (уровень 1)</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18373" w:history="1">
              <w:r>
                <w:rPr>
                  <w:color w:val="0000FF"/>
                </w:rPr>
                <w:t>A16.01.001</w:t>
              </w:r>
            </w:hyperlink>
            <w:r>
              <w:t xml:space="preserve">, </w:t>
            </w:r>
            <w:hyperlink r:id="rId18374" w:history="1">
              <w:r>
                <w:rPr>
                  <w:color w:val="0000FF"/>
                </w:rPr>
                <w:t>A16.01.002</w:t>
              </w:r>
            </w:hyperlink>
            <w:r>
              <w:t xml:space="preserve">, </w:t>
            </w:r>
            <w:hyperlink r:id="rId18375" w:history="1">
              <w:r>
                <w:rPr>
                  <w:color w:val="0000FF"/>
                </w:rPr>
                <w:t>A16.01.005</w:t>
              </w:r>
            </w:hyperlink>
            <w:r>
              <w:t xml:space="preserve">, </w:t>
            </w:r>
            <w:hyperlink r:id="rId18376" w:history="1">
              <w:r>
                <w:rPr>
                  <w:color w:val="0000FF"/>
                </w:rPr>
                <w:t>A16.01.008</w:t>
              </w:r>
            </w:hyperlink>
            <w:r>
              <w:t xml:space="preserve">, </w:t>
            </w:r>
            <w:hyperlink r:id="rId18377" w:history="1">
              <w:r>
                <w:rPr>
                  <w:color w:val="0000FF"/>
                </w:rPr>
                <w:t>A16.01.008.001</w:t>
              </w:r>
            </w:hyperlink>
            <w:r>
              <w:t xml:space="preserve">, </w:t>
            </w:r>
            <w:hyperlink r:id="rId18378" w:history="1">
              <w:r>
                <w:rPr>
                  <w:color w:val="0000FF"/>
                </w:rPr>
                <w:t>A16.01.011</w:t>
              </w:r>
            </w:hyperlink>
            <w:r>
              <w:t xml:space="preserve">, </w:t>
            </w:r>
            <w:hyperlink r:id="rId18379" w:history="1">
              <w:r>
                <w:rPr>
                  <w:color w:val="0000FF"/>
                </w:rPr>
                <w:t>A16.01.012.004</w:t>
              </w:r>
            </w:hyperlink>
            <w:r>
              <w:t xml:space="preserve">, </w:t>
            </w:r>
            <w:hyperlink r:id="rId18380" w:history="1">
              <w:r>
                <w:rPr>
                  <w:color w:val="0000FF"/>
                </w:rPr>
                <w:t>A16.01.015</w:t>
              </w:r>
            </w:hyperlink>
            <w:r>
              <w:t xml:space="preserve">, </w:t>
            </w:r>
            <w:hyperlink r:id="rId18381" w:history="1">
              <w:r>
                <w:rPr>
                  <w:color w:val="0000FF"/>
                </w:rPr>
                <w:t>A16.01.016</w:t>
              </w:r>
            </w:hyperlink>
            <w:r>
              <w:t xml:space="preserve">, </w:t>
            </w:r>
            <w:hyperlink r:id="rId18382" w:history="1">
              <w:r>
                <w:rPr>
                  <w:color w:val="0000FF"/>
                </w:rPr>
                <w:t>A16.01.017</w:t>
              </w:r>
            </w:hyperlink>
            <w:r>
              <w:t xml:space="preserve">, </w:t>
            </w:r>
            <w:hyperlink r:id="rId18383" w:history="1">
              <w:r>
                <w:rPr>
                  <w:color w:val="0000FF"/>
                </w:rPr>
                <w:t>A16.01.017.001</w:t>
              </w:r>
            </w:hyperlink>
            <w:r>
              <w:t xml:space="preserve">, </w:t>
            </w:r>
            <w:hyperlink r:id="rId18384" w:history="1">
              <w:r>
                <w:rPr>
                  <w:color w:val="0000FF"/>
                </w:rPr>
                <w:t>A16.01.019</w:t>
              </w:r>
            </w:hyperlink>
            <w:r>
              <w:t xml:space="preserve">, </w:t>
            </w:r>
            <w:hyperlink r:id="rId18385" w:history="1">
              <w:r>
                <w:rPr>
                  <w:color w:val="0000FF"/>
                </w:rPr>
                <w:t>A16.01.020</w:t>
              </w:r>
            </w:hyperlink>
            <w:r>
              <w:t xml:space="preserve">, </w:t>
            </w:r>
            <w:hyperlink r:id="rId18386" w:history="1">
              <w:r>
                <w:rPr>
                  <w:color w:val="0000FF"/>
                </w:rPr>
                <w:t>A16.01.021</w:t>
              </w:r>
            </w:hyperlink>
            <w:r>
              <w:t xml:space="preserve">, </w:t>
            </w:r>
            <w:hyperlink r:id="rId18387" w:history="1">
              <w:r>
                <w:rPr>
                  <w:color w:val="0000FF"/>
                </w:rPr>
                <w:t>A16.01.022</w:t>
              </w:r>
            </w:hyperlink>
            <w:r>
              <w:t xml:space="preserve">, </w:t>
            </w:r>
            <w:hyperlink r:id="rId18388" w:history="1">
              <w:r>
                <w:rPr>
                  <w:color w:val="0000FF"/>
                </w:rPr>
                <w:t>A16.01.022.001</w:t>
              </w:r>
            </w:hyperlink>
            <w:r>
              <w:t xml:space="preserve">, </w:t>
            </w:r>
            <w:hyperlink r:id="rId18389" w:history="1">
              <w:r>
                <w:rPr>
                  <w:color w:val="0000FF"/>
                </w:rPr>
                <w:t>A16.01.023</w:t>
              </w:r>
            </w:hyperlink>
            <w:r>
              <w:t xml:space="preserve">, </w:t>
            </w:r>
            <w:hyperlink r:id="rId18390" w:history="1">
              <w:r>
                <w:rPr>
                  <w:color w:val="0000FF"/>
                </w:rPr>
                <w:t>A16.01.024</w:t>
              </w:r>
            </w:hyperlink>
            <w:r>
              <w:t xml:space="preserve">, </w:t>
            </w:r>
            <w:hyperlink r:id="rId18391" w:history="1">
              <w:r>
                <w:rPr>
                  <w:color w:val="0000FF"/>
                </w:rPr>
                <w:t>A16.01.025</w:t>
              </w:r>
            </w:hyperlink>
            <w:r>
              <w:t xml:space="preserve">, </w:t>
            </w:r>
            <w:hyperlink r:id="rId18392" w:history="1">
              <w:r>
                <w:rPr>
                  <w:color w:val="0000FF"/>
                </w:rPr>
                <w:t>A16.01.026</w:t>
              </w:r>
            </w:hyperlink>
            <w:r>
              <w:t xml:space="preserve">, </w:t>
            </w:r>
            <w:hyperlink r:id="rId18393" w:history="1">
              <w:r>
                <w:rPr>
                  <w:color w:val="0000FF"/>
                </w:rPr>
                <w:t>A16.01.027</w:t>
              </w:r>
            </w:hyperlink>
            <w:r>
              <w:t xml:space="preserve">, </w:t>
            </w:r>
            <w:hyperlink r:id="rId18394" w:history="1">
              <w:r>
                <w:rPr>
                  <w:color w:val="0000FF"/>
                </w:rPr>
                <w:t>A16.01.027.001</w:t>
              </w:r>
            </w:hyperlink>
            <w:r>
              <w:t xml:space="preserve">, </w:t>
            </w:r>
            <w:hyperlink r:id="rId18395" w:history="1">
              <w:r>
                <w:rPr>
                  <w:color w:val="0000FF"/>
                </w:rPr>
                <w:t>A16.01.027.002</w:t>
              </w:r>
            </w:hyperlink>
            <w:r>
              <w:t xml:space="preserve">, </w:t>
            </w:r>
            <w:hyperlink r:id="rId18396" w:history="1">
              <w:r>
                <w:rPr>
                  <w:color w:val="0000FF"/>
                </w:rPr>
                <w:t>A16.01.028</w:t>
              </w:r>
            </w:hyperlink>
            <w:r>
              <w:t xml:space="preserve">, </w:t>
            </w:r>
            <w:hyperlink r:id="rId18397" w:history="1">
              <w:r>
                <w:rPr>
                  <w:color w:val="0000FF"/>
                </w:rPr>
                <w:t>A16.01.030.001</w:t>
              </w:r>
            </w:hyperlink>
            <w:r>
              <w:t xml:space="preserve">, </w:t>
            </w:r>
            <w:hyperlink r:id="rId18398" w:history="1">
              <w:r>
                <w:rPr>
                  <w:color w:val="0000FF"/>
                </w:rPr>
                <w:t>A16.30.060</w:t>
              </w:r>
            </w:hyperlink>
            <w:r>
              <w:t xml:space="preserve">, </w:t>
            </w:r>
            <w:hyperlink r:id="rId18399" w:history="1">
              <w:r>
                <w:rPr>
                  <w:color w:val="0000FF"/>
                </w:rPr>
                <w:t>A16.30.062</w:t>
              </w:r>
            </w:hyperlink>
            <w:r>
              <w:t xml:space="preserve">, </w:t>
            </w:r>
            <w:hyperlink r:id="rId18400" w:history="1">
              <w:r>
                <w:rPr>
                  <w:color w:val="0000FF"/>
                </w:rPr>
                <w:t>A16.30.064</w:t>
              </w:r>
            </w:hyperlink>
            <w:r>
              <w:t xml:space="preserve">, </w:t>
            </w:r>
            <w:hyperlink r:id="rId18401" w:history="1">
              <w:r>
                <w:rPr>
                  <w:color w:val="0000FF"/>
                </w:rPr>
                <w:t>A16.30.066</w:t>
              </w:r>
            </w:hyperlink>
            <w:r>
              <w:t xml:space="preserve">, </w:t>
            </w:r>
            <w:hyperlink r:id="rId18402" w:history="1">
              <w:r>
                <w:rPr>
                  <w:color w:val="0000FF"/>
                </w:rPr>
                <w:t>A16.30.067</w:t>
              </w:r>
            </w:hyperlink>
            <w:r>
              <w:t xml:space="preserve">, </w:t>
            </w:r>
            <w:hyperlink r:id="rId18403" w:history="1">
              <w:r>
                <w:rPr>
                  <w:color w:val="0000FF"/>
                </w:rPr>
                <w:t>A16.30.076</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0,55</w:t>
            </w:r>
          </w:p>
        </w:tc>
      </w:tr>
      <w:tr w:rsidR="0007086E">
        <w:tc>
          <w:tcPr>
            <w:tcW w:w="567" w:type="dxa"/>
          </w:tcPr>
          <w:p w:rsidR="0007086E" w:rsidRDefault="0007086E">
            <w:pPr>
              <w:pStyle w:val="ConsPlusNormal"/>
              <w:jc w:val="center"/>
            </w:pPr>
            <w:r>
              <w:lastRenderedPageBreak/>
              <w:t>294</w:t>
            </w:r>
          </w:p>
        </w:tc>
        <w:tc>
          <w:tcPr>
            <w:tcW w:w="2551" w:type="dxa"/>
          </w:tcPr>
          <w:p w:rsidR="0007086E" w:rsidRDefault="0007086E">
            <w:pPr>
              <w:pStyle w:val="ConsPlusNormal"/>
            </w:pPr>
            <w:r>
              <w:t>Операции на коже, подкожной клетчатке, придатках кожи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404" w:history="1">
              <w:r>
                <w:rPr>
                  <w:color w:val="0000FF"/>
                </w:rPr>
                <w:t>A16.01.003</w:t>
              </w:r>
            </w:hyperlink>
            <w:r>
              <w:t xml:space="preserve">, </w:t>
            </w:r>
            <w:hyperlink r:id="rId18405" w:history="1">
              <w:r>
                <w:rPr>
                  <w:color w:val="0000FF"/>
                </w:rPr>
                <w:t>A16.01.003.001</w:t>
              </w:r>
            </w:hyperlink>
            <w:r>
              <w:t xml:space="preserve">, </w:t>
            </w:r>
            <w:hyperlink r:id="rId18406" w:history="1">
              <w:r>
                <w:rPr>
                  <w:color w:val="0000FF"/>
                </w:rPr>
                <w:t>A16.01.003.002</w:t>
              </w:r>
            </w:hyperlink>
            <w:r>
              <w:t xml:space="preserve">, </w:t>
            </w:r>
            <w:hyperlink r:id="rId18407" w:history="1">
              <w:r>
                <w:rPr>
                  <w:color w:val="0000FF"/>
                </w:rPr>
                <w:t>A16.01.003.006</w:t>
              </w:r>
            </w:hyperlink>
            <w:r>
              <w:t xml:space="preserve">, </w:t>
            </w:r>
            <w:hyperlink r:id="rId18408" w:history="1">
              <w:r>
                <w:rPr>
                  <w:color w:val="0000FF"/>
                </w:rPr>
                <w:t>A16.01.003.007</w:t>
              </w:r>
            </w:hyperlink>
            <w:r>
              <w:t xml:space="preserve">, </w:t>
            </w:r>
            <w:hyperlink r:id="rId18409" w:history="1">
              <w:r>
                <w:rPr>
                  <w:color w:val="0000FF"/>
                </w:rPr>
                <w:t>A16.01.004</w:t>
              </w:r>
            </w:hyperlink>
            <w:r>
              <w:t xml:space="preserve">, </w:t>
            </w:r>
            <w:hyperlink r:id="rId18410" w:history="1">
              <w:r>
                <w:rPr>
                  <w:color w:val="0000FF"/>
                </w:rPr>
                <w:t>A16.01.004.001</w:t>
              </w:r>
            </w:hyperlink>
            <w:r>
              <w:t xml:space="preserve">, </w:t>
            </w:r>
            <w:hyperlink r:id="rId18411" w:history="1">
              <w:r>
                <w:rPr>
                  <w:color w:val="0000FF"/>
                </w:rPr>
                <w:t>A16.01.004.002</w:t>
              </w:r>
            </w:hyperlink>
            <w:r>
              <w:t xml:space="preserve">, </w:t>
            </w:r>
            <w:hyperlink r:id="rId18412" w:history="1">
              <w:r>
                <w:rPr>
                  <w:color w:val="0000FF"/>
                </w:rPr>
                <w:t>A16.01.006</w:t>
              </w:r>
            </w:hyperlink>
            <w:r>
              <w:t xml:space="preserve">, </w:t>
            </w:r>
            <w:hyperlink r:id="rId18413" w:history="1">
              <w:r>
                <w:rPr>
                  <w:color w:val="0000FF"/>
                </w:rPr>
                <w:t>A16.01.009</w:t>
              </w:r>
            </w:hyperlink>
            <w:r>
              <w:t xml:space="preserve">, </w:t>
            </w:r>
            <w:hyperlink r:id="rId18414" w:history="1">
              <w:r>
                <w:rPr>
                  <w:color w:val="0000FF"/>
                </w:rPr>
                <w:t>A16.01.012</w:t>
              </w:r>
            </w:hyperlink>
            <w:r>
              <w:t xml:space="preserve">, </w:t>
            </w:r>
            <w:hyperlink r:id="rId18415" w:history="1">
              <w:r>
                <w:rPr>
                  <w:color w:val="0000FF"/>
                </w:rPr>
                <w:t>A16.01.012.001</w:t>
              </w:r>
            </w:hyperlink>
            <w:r>
              <w:t xml:space="preserve">, </w:t>
            </w:r>
            <w:hyperlink r:id="rId18416" w:history="1">
              <w:r>
                <w:rPr>
                  <w:color w:val="0000FF"/>
                </w:rPr>
                <w:t>A16.01.013</w:t>
              </w:r>
            </w:hyperlink>
            <w:r>
              <w:t xml:space="preserve">, </w:t>
            </w:r>
            <w:hyperlink r:id="rId18417" w:history="1">
              <w:r>
                <w:rPr>
                  <w:color w:val="0000FF"/>
                </w:rPr>
                <w:t>A16.01.014</w:t>
              </w:r>
            </w:hyperlink>
            <w:r>
              <w:t xml:space="preserve">, </w:t>
            </w:r>
            <w:hyperlink r:id="rId18418" w:history="1">
              <w:r>
                <w:rPr>
                  <w:color w:val="0000FF"/>
                </w:rPr>
                <w:t>A16.01.018</w:t>
              </w:r>
            </w:hyperlink>
            <w:r>
              <w:t xml:space="preserve">, </w:t>
            </w:r>
            <w:hyperlink r:id="rId18419" w:history="1">
              <w:r>
                <w:rPr>
                  <w:color w:val="0000FF"/>
                </w:rPr>
                <w:t>A16.01.023.001</w:t>
              </w:r>
            </w:hyperlink>
            <w:r>
              <w:t xml:space="preserve">, </w:t>
            </w:r>
            <w:hyperlink r:id="rId18420" w:history="1">
              <w:r>
                <w:rPr>
                  <w:color w:val="0000FF"/>
                </w:rPr>
                <w:t>A16.01.029</w:t>
              </w:r>
            </w:hyperlink>
            <w:r>
              <w:t xml:space="preserve">, </w:t>
            </w:r>
            <w:hyperlink r:id="rId18421" w:history="1">
              <w:r>
                <w:rPr>
                  <w:color w:val="0000FF"/>
                </w:rPr>
                <w:t>A16.01.030</w:t>
              </w:r>
            </w:hyperlink>
            <w:r>
              <w:t xml:space="preserve">, </w:t>
            </w:r>
            <w:hyperlink r:id="rId18422" w:history="1">
              <w:r>
                <w:rPr>
                  <w:color w:val="0000FF"/>
                </w:rPr>
                <w:t>A16.01.031</w:t>
              </w:r>
            </w:hyperlink>
            <w:r>
              <w:t xml:space="preserve">, </w:t>
            </w:r>
            <w:hyperlink r:id="rId18423" w:history="1">
              <w:r>
                <w:rPr>
                  <w:color w:val="0000FF"/>
                </w:rPr>
                <w:t>A16.01.038</w:t>
              </w:r>
            </w:hyperlink>
            <w:r>
              <w:t xml:space="preserve">, </w:t>
            </w:r>
            <w:hyperlink r:id="rId18424" w:history="1">
              <w:r>
                <w:rPr>
                  <w:color w:val="0000FF"/>
                </w:rPr>
                <w:t>A16.30.032</w:t>
              </w:r>
            </w:hyperlink>
            <w:r>
              <w:t xml:space="preserve">, </w:t>
            </w:r>
            <w:hyperlink r:id="rId18425" w:history="1">
              <w:r>
                <w:rPr>
                  <w:color w:val="0000FF"/>
                </w:rPr>
                <w:t>A16.30.032.001</w:t>
              </w:r>
            </w:hyperlink>
            <w:r>
              <w:t xml:space="preserve">, </w:t>
            </w:r>
            <w:hyperlink r:id="rId18426" w:history="1">
              <w:r>
                <w:rPr>
                  <w:color w:val="0000FF"/>
                </w:rPr>
                <w:t>A16.30.032.002</w:t>
              </w:r>
            </w:hyperlink>
            <w:r>
              <w:t xml:space="preserve">, </w:t>
            </w:r>
            <w:hyperlink r:id="rId18427" w:history="1">
              <w:r>
                <w:rPr>
                  <w:color w:val="0000FF"/>
                </w:rPr>
                <w:t>A16.30.032.004</w:t>
              </w:r>
            </w:hyperlink>
            <w:r>
              <w:t xml:space="preserve">, </w:t>
            </w:r>
            <w:hyperlink r:id="rId18428" w:history="1">
              <w:r>
                <w:rPr>
                  <w:color w:val="0000FF"/>
                </w:rPr>
                <w:t>A16.30.032.005</w:t>
              </w:r>
            </w:hyperlink>
            <w:r>
              <w:t xml:space="preserve">, </w:t>
            </w:r>
            <w:hyperlink r:id="rId18429" w:history="1">
              <w:r>
                <w:rPr>
                  <w:color w:val="0000FF"/>
                </w:rPr>
                <w:t>A16.30.033</w:t>
              </w:r>
            </w:hyperlink>
            <w:r>
              <w:t xml:space="preserve">, </w:t>
            </w:r>
            <w:hyperlink r:id="rId18430" w:history="1">
              <w:r>
                <w:rPr>
                  <w:color w:val="0000FF"/>
                </w:rPr>
                <w:t>A16.30.068</w:t>
              </w:r>
            </w:hyperlink>
            <w:r>
              <w:t xml:space="preserve">, </w:t>
            </w:r>
            <w:hyperlink r:id="rId18431" w:history="1">
              <w:r>
                <w:rPr>
                  <w:color w:val="0000FF"/>
                </w:rPr>
                <w:t>A16.30.072</w:t>
              </w:r>
            </w:hyperlink>
            <w:r>
              <w:t xml:space="preserve">, </w:t>
            </w:r>
            <w:hyperlink r:id="rId18432" w:history="1">
              <w:r>
                <w:rPr>
                  <w:color w:val="0000FF"/>
                </w:rPr>
                <w:t>A16.30.073</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0,71</w:t>
            </w:r>
          </w:p>
        </w:tc>
      </w:tr>
      <w:tr w:rsidR="0007086E">
        <w:tc>
          <w:tcPr>
            <w:tcW w:w="567" w:type="dxa"/>
          </w:tcPr>
          <w:p w:rsidR="0007086E" w:rsidRDefault="0007086E">
            <w:pPr>
              <w:pStyle w:val="ConsPlusNormal"/>
              <w:jc w:val="center"/>
            </w:pPr>
            <w:r>
              <w:lastRenderedPageBreak/>
              <w:t>295</w:t>
            </w:r>
          </w:p>
        </w:tc>
        <w:tc>
          <w:tcPr>
            <w:tcW w:w="2551" w:type="dxa"/>
          </w:tcPr>
          <w:p w:rsidR="0007086E" w:rsidRDefault="0007086E">
            <w:pPr>
              <w:pStyle w:val="ConsPlusNormal"/>
            </w:pPr>
            <w:r>
              <w:t>Операции на коже, подкожной клетчатке, придатках кожи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433" w:history="1">
              <w:r>
                <w:rPr>
                  <w:color w:val="0000FF"/>
                </w:rPr>
                <w:t>A16.01.006.001</w:t>
              </w:r>
            </w:hyperlink>
            <w:r>
              <w:t xml:space="preserve">, </w:t>
            </w:r>
            <w:hyperlink r:id="rId18434" w:history="1">
              <w:r>
                <w:rPr>
                  <w:color w:val="0000FF"/>
                </w:rPr>
                <w:t>A16.01.023.002</w:t>
              </w:r>
            </w:hyperlink>
            <w:r>
              <w:t xml:space="preserve">, </w:t>
            </w:r>
            <w:hyperlink r:id="rId18435" w:history="1">
              <w:r>
                <w:rPr>
                  <w:color w:val="0000FF"/>
                </w:rPr>
                <w:t>A16.01.031.001</w:t>
              </w:r>
            </w:hyperlink>
            <w:r>
              <w:t xml:space="preserve">, </w:t>
            </w:r>
            <w:hyperlink r:id="rId18436" w:history="1">
              <w:r>
                <w:rPr>
                  <w:color w:val="0000FF"/>
                </w:rPr>
                <w:t>A16.30.014</w:t>
              </w:r>
            </w:hyperlink>
            <w:r>
              <w:t xml:space="preserve">, </w:t>
            </w:r>
            <w:hyperlink r:id="rId18437" w:history="1">
              <w:r>
                <w:rPr>
                  <w:color w:val="0000FF"/>
                </w:rPr>
                <w:t>A16.30.015</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1,38</w:t>
            </w:r>
          </w:p>
        </w:tc>
      </w:tr>
      <w:tr w:rsidR="0007086E">
        <w:tc>
          <w:tcPr>
            <w:tcW w:w="567" w:type="dxa"/>
          </w:tcPr>
          <w:p w:rsidR="0007086E" w:rsidRDefault="0007086E">
            <w:pPr>
              <w:pStyle w:val="ConsPlusNormal"/>
              <w:jc w:val="center"/>
            </w:pPr>
            <w:r>
              <w:t>296</w:t>
            </w:r>
          </w:p>
        </w:tc>
        <w:tc>
          <w:tcPr>
            <w:tcW w:w="2551" w:type="dxa"/>
          </w:tcPr>
          <w:p w:rsidR="0007086E" w:rsidRDefault="0007086E">
            <w:pPr>
              <w:pStyle w:val="ConsPlusNormal"/>
            </w:pPr>
            <w:r>
              <w:t>Операции на коже, подкожной клетчатке, придатках кожи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438" w:history="1">
              <w:r>
                <w:rPr>
                  <w:color w:val="0000FF"/>
                </w:rPr>
                <w:t>A16.01.003.003</w:t>
              </w:r>
            </w:hyperlink>
            <w:r>
              <w:t xml:space="preserve">, </w:t>
            </w:r>
            <w:hyperlink r:id="rId18439" w:history="1">
              <w:r>
                <w:rPr>
                  <w:color w:val="0000FF"/>
                </w:rPr>
                <w:t>A16.01.003.004</w:t>
              </w:r>
            </w:hyperlink>
            <w:r>
              <w:t xml:space="preserve">, </w:t>
            </w:r>
            <w:hyperlink r:id="rId18440" w:history="1">
              <w:r>
                <w:rPr>
                  <w:color w:val="0000FF"/>
                </w:rPr>
                <w:t>A16.01.003.005</w:t>
              </w:r>
            </w:hyperlink>
            <w:r>
              <w:t xml:space="preserve">, </w:t>
            </w:r>
            <w:hyperlink r:id="rId18441" w:history="1">
              <w:r>
                <w:rPr>
                  <w:color w:val="0000FF"/>
                </w:rPr>
                <w:t>A16.01.005.005</w:t>
              </w:r>
            </w:hyperlink>
            <w:r>
              <w:t xml:space="preserve">, </w:t>
            </w:r>
            <w:hyperlink r:id="rId18442" w:history="1">
              <w:r>
                <w:rPr>
                  <w:color w:val="0000FF"/>
                </w:rPr>
                <w:t>A16.01.007</w:t>
              </w:r>
            </w:hyperlink>
            <w:r>
              <w:t xml:space="preserve">, </w:t>
            </w:r>
            <w:hyperlink r:id="rId18443" w:history="1">
              <w:r>
                <w:rPr>
                  <w:color w:val="0000FF"/>
                </w:rPr>
                <w:t>A16.01.010</w:t>
              </w:r>
            </w:hyperlink>
            <w:r>
              <w:t xml:space="preserve">, </w:t>
            </w:r>
            <w:hyperlink r:id="rId18444" w:history="1">
              <w:r>
                <w:rPr>
                  <w:color w:val="0000FF"/>
                </w:rPr>
                <w:t>A16.01.010.001</w:t>
              </w:r>
            </w:hyperlink>
            <w:r>
              <w:t xml:space="preserve">, </w:t>
            </w:r>
            <w:hyperlink r:id="rId18445" w:history="1">
              <w:r>
                <w:rPr>
                  <w:color w:val="0000FF"/>
                </w:rPr>
                <w:t>A16.01.010.002</w:t>
              </w:r>
            </w:hyperlink>
            <w:r>
              <w:t xml:space="preserve">, </w:t>
            </w:r>
            <w:hyperlink r:id="rId18446" w:history="1">
              <w:r>
                <w:rPr>
                  <w:color w:val="0000FF"/>
                </w:rPr>
                <w:t>A16.01.010.004</w:t>
              </w:r>
            </w:hyperlink>
            <w:r>
              <w:t xml:space="preserve">, </w:t>
            </w:r>
            <w:hyperlink r:id="rId18447" w:history="1">
              <w:r>
                <w:rPr>
                  <w:color w:val="0000FF"/>
                </w:rPr>
                <w:t>A16.01.010.005</w:t>
              </w:r>
            </w:hyperlink>
            <w:r>
              <w:t xml:space="preserve">, </w:t>
            </w:r>
            <w:hyperlink r:id="rId18448" w:history="1">
              <w:r>
                <w:rPr>
                  <w:color w:val="0000FF"/>
                </w:rPr>
                <w:t>A16.01.012.002</w:t>
              </w:r>
            </w:hyperlink>
            <w:r>
              <w:t xml:space="preserve">, </w:t>
            </w:r>
            <w:hyperlink r:id="rId18449" w:history="1">
              <w:r>
                <w:rPr>
                  <w:color w:val="0000FF"/>
                </w:rPr>
                <w:t>A16.01.012.003</w:t>
              </w:r>
            </w:hyperlink>
            <w:r>
              <w:t xml:space="preserve">, </w:t>
            </w:r>
            <w:hyperlink r:id="rId18450" w:history="1">
              <w:r>
                <w:rPr>
                  <w:color w:val="0000FF"/>
                </w:rPr>
                <w:t>A16.01.031.002</w:t>
              </w:r>
            </w:hyperlink>
            <w:r>
              <w:t xml:space="preserve">, </w:t>
            </w:r>
            <w:hyperlink r:id="rId18451" w:history="1">
              <w:r>
                <w:rPr>
                  <w:color w:val="0000FF"/>
                </w:rPr>
                <w:t>A16.01.031.003</w:t>
              </w:r>
            </w:hyperlink>
            <w:r>
              <w:t xml:space="preserve">, </w:t>
            </w:r>
            <w:hyperlink r:id="rId18452" w:history="1">
              <w:r>
                <w:rPr>
                  <w:color w:val="0000FF"/>
                </w:rPr>
                <w:t>A16.07.098</w:t>
              </w:r>
            </w:hyperlink>
            <w:r>
              <w:t xml:space="preserve">, </w:t>
            </w:r>
            <w:hyperlink r:id="rId18453" w:history="1">
              <w:r>
                <w:rPr>
                  <w:color w:val="0000FF"/>
                </w:rPr>
                <w:t>A16.08.008.006</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2,41</w:t>
            </w:r>
          </w:p>
        </w:tc>
      </w:tr>
      <w:tr w:rsidR="0007086E">
        <w:tc>
          <w:tcPr>
            <w:tcW w:w="567" w:type="dxa"/>
          </w:tcPr>
          <w:p w:rsidR="0007086E" w:rsidRDefault="0007086E">
            <w:pPr>
              <w:pStyle w:val="ConsPlusNormal"/>
              <w:jc w:val="center"/>
            </w:pPr>
            <w:r>
              <w:t>297</w:t>
            </w:r>
          </w:p>
        </w:tc>
        <w:tc>
          <w:tcPr>
            <w:tcW w:w="2551" w:type="dxa"/>
          </w:tcPr>
          <w:p w:rsidR="0007086E" w:rsidRDefault="0007086E">
            <w:pPr>
              <w:pStyle w:val="ConsPlusNormal"/>
            </w:pPr>
            <w:r>
              <w:t>Операции на органах кроветворения и иммунной системы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454" w:history="1">
              <w:r>
                <w:rPr>
                  <w:color w:val="0000FF"/>
                </w:rPr>
                <w:t>A11.06.002.002</w:t>
              </w:r>
            </w:hyperlink>
            <w:r>
              <w:t xml:space="preserve">, </w:t>
            </w:r>
            <w:hyperlink r:id="rId18455" w:history="1">
              <w:r>
                <w:rPr>
                  <w:color w:val="0000FF"/>
                </w:rPr>
                <w:t>A16.06.002</w:t>
              </w:r>
            </w:hyperlink>
            <w:r>
              <w:t xml:space="preserve">, </w:t>
            </w:r>
            <w:hyperlink r:id="rId18456" w:history="1">
              <w:r>
                <w:rPr>
                  <w:color w:val="0000FF"/>
                </w:rPr>
                <w:t>A16.06.003</w:t>
              </w:r>
            </w:hyperlink>
            <w:r>
              <w:t xml:space="preserve">, </w:t>
            </w:r>
            <w:hyperlink r:id="rId18457" w:history="1">
              <w:r>
                <w:rPr>
                  <w:color w:val="0000FF"/>
                </w:rPr>
                <w:t>A16.06.005</w:t>
              </w:r>
            </w:hyperlink>
            <w:r>
              <w:t xml:space="preserve">, </w:t>
            </w:r>
            <w:hyperlink r:id="rId18458" w:history="1">
              <w:r>
                <w:rPr>
                  <w:color w:val="0000FF"/>
                </w:rPr>
                <w:t>A16.06.005.004</w:t>
              </w:r>
            </w:hyperlink>
            <w:r>
              <w:t xml:space="preserve">, </w:t>
            </w:r>
            <w:hyperlink r:id="rId18459" w:history="1">
              <w:r>
                <w:rPr>
                  <w:color w:val="0000FF"/>
                </w:rPr>
                <w:t>A16.06.006</w:t>
              </w:r>
            </w:hyperlink>
            <w:r>
              <w:t xml:space="preserve">, </w:t>
            </w:r>
            <w:hyperlink r:id="rId18460" w:history="1">
              <w:r>
                <w:rPr>
                  <w:color w:val="0000FF"/>
                </w:rPr>
                <w:t>A16.06.006.001</w:t>
              </w:r>
            </w:hyperlink>
            <w:r>
              <w:t xml:space="preserve">, </w:t>
            </w:r>
            <w:hyperlink r:id="rId18461" w:history="1">
              <w:r>
                <w:rPr>
                  <w:color w:val="0000FF"/>
                </w:rPr>
                <w:t>A16.06.006.002</w:t>
              </w:r>
            </w:hyperlink>
            <w:r>
              <w:t xml:space="preserve">, </w:t>
            </w:r>
            <w:hyperlink r:id="rId18462" w:history="1">
              <w:r>
                <w:rPr>
                  <w:color w:val="0000FF"/>
                </w:rPr>
                <w:t>A16.06.010</w:t>
              </w:r>
            </w:hyperlink>
            <w:r>
              <w:t xml:space="preserve">, </w:t>
            </w:r>
            <w:hyperlink r:id="rId18463" w:history="1">
              <w:r>
                <w:rPr>
                  <w:color w:val="0000FF"/>
                </w:rPr>
                <w:t>A16.06.011</w:t>
              </w:r>
            </w:hyperlink>
            <w:r>
              <w:t xml:space="preserve">, </w:t>
            </w:r>
            <w:hyperlink r:id="rId18464" w:history="1">
              <w:r>
                <w:rPr>
                  <w:color w:val="0000FF"/>
                </w:rPr>
                <w:t>A16.06.012</w:t>
              </w:r>
            </w:hyperlink>
            <w:r>
              <w:t xml:space="preserve">, </w:t>
            </w:r>
            <w:hyperlink r:id="rId18465" w:history="1">
              <w:r>
                <w:rPr>
                  <w:color w:val="0000FF"/>
                </w:rPr>
                <w:t>A16.06.013</w:t>
              </w:r>
            </w:hyperlink>
            <w:r>
              <w:t xml:space="preserve">, </w:t>
            </w:r>
            <w:hyperlink r:id="rId18466" w:history="1">
              <w:r>
                <w:rPr>
                  <w:color w:val="0000FF"/>
                </w:rPr>
                <w:t>A16.06.014</w:t>
              </w:r>
            </w:hyperlink>
            <w:r>
              <w:t xml:space="preserve">, </w:t>
            </w:r>
            <w:hyperlink r:id="rId18467" w:history="1">
              <w:r>
                <w:rPr>
                  <w:color w:val="0000FF"/>
                </w:rPr>
                <w:t>A16.06.014.001</w:t>
              </w:r>
            </w:hyperlink>
            <w:r>
              <w:t xml:space="preserve">, </w:t>
            </w:r>
            <w:hyperlink r:id="rId18468" w:history="1">
              <w:r>
                <w:rPr>
                  <w:color w:val="0000FF"/>
                </w:rPr>
                <w:t>A16.06.014.002</w:t>
              </w:r>
            </w:hyperlink>
            <w:r>
              <w:t xml:space="preserve">, </w:t>
            </w:r>
            <w:hyperlink r:id="rId18469" w:history="1">
              <w:r>
                <w:rPr>
                  <w:color w:val="0000FF"/>
                </w:rPr>
                <w:t>A16.06.014.003</w:t>
              </w:r>
            </w:hyperlink>
            <w:r>
              <w:t xml:space="preserve">, </w:t>
            </w:r>
            <w:hyperlink r:id="rId18470" w:history="1">
              <w:r>
                <w:rPr>
                  <w:color w:val="0000FF"/>
                </w:rPr>
                <w:t>A16.06.015</w:t>
              </w:r>
            </w:hyperlink>
            <w:r>
              <w:t xml:space="preserve">, </w:t>
            </w:r>
            <w:hyperlink r:id="rId18471" w:history="1">
              <w:r>
                <w:rPr>
                  <w:color w:val="0000FF"/>
                </w:rPr>
                <w:t>A16.06.016</w:t>
              </w:r>
            </w:hyperlink>
            <w:r>
              <w:t xml:space="preserve">, </w:t>
            </w:r>
            <w:hyperlink r:id="rId18472" w:history="1">
              <w:r>
                <w:rPr>
                  <w:color w:val="0000FF"/>
                </w:rPr>
                <w:t>A16.06.016.001</w:t>
              </w:r>
            </w:hyperlink>
            <w:r>
              <w:t xml:space="preserve">, </w:t>
            </w:r>
            <w:hyperlink r:id="rId18473" w:history="1">
              <w:r>
                <w:rPr>
                  <w:color w:val="0000FF"/>
                </w:rPr>
                <w:t>A16.06.016.002</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1,43</w:t>
            </w:r>
          </w:p>
        </w:tc>
      </w:tr>
      <w:tr w:rsidR="0007086E">
        <w:tc>
          <w:tcPr>
            <w:tcW w:w="567" w:type="dxa"/>
          </w:tcPr>
          <w:p w:rsidR="0007086E" w:rsidRDefault="0007086E">
            <w:pPr>
              <w:pStyle w:val="ConsPlusNormal"/>
              <w:jc w:val="center"/>
            </w:pPr>
            <w:r>
              <w:lastRenderedPageBreak/>
              <w:t>298</w:t>
            </w:r>
          </w:p>
        </w:tc>
        <w:tc>
          <w:tcPr>
            <w:tcW w:w="2551" w:type="dxa"/>
          </w:tcPr>
          <w:p w:rsidR="0007086E" w:rsidRDefault="0007086E">
            <w:pPr>
              <w:pStyle w:val="ConsPlusNormal"/>
            </w:pPr>
            <w:r>
              <w:t>Операции на органах кроветворения и иммунной системы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474" w:history="1">
              <w:r>
                <w:rPr>
                  <w:color w:val="0000FF"/>
                </w:rPr>
                <w:t>A16.05.002</w:t>
              </w:r>
            </w:hyperlink>
            <w:r>
              <w:t xml:space="preserve">, </w:t>
            </w:r>
            <w:hyperlink r:id="rId18475" w:history="1">
              <w:r>
                <w:rPr>
                  <w:color w:val="0000FF"/>
                </w:rPr>
                <w:t>A16.05.003</w:t>
              </w:r>
            </w:hyperlink>
            <w:r>
              <w:t xml:space="preserve">, </w:t>
            </w:r>
            <w:hyperlink r:id="rId18476" w:history="1">
              <w:r>
                <w:rPr>
                  <w:color w:val="0000FF"/>
                </w:rPr>
                <w:t>A16.05.004</w:t>
              </w:r>
            </w:hyperlink>
            <w:r>
              <w:t xml:space="preserve">, </w:t>
            </w:r>
            <w:hyperlink r:id="rId18477" w:history="1">
              <w:r>
                <w:rPr>
                  <w:color w:val="0000FF"/>
                </w:rPr>
                <w:t>A16.06.004</w:t>
              </w:r>
            </w:hyperlink>
            <w:r>
              <w:t xml:space="preserve">, </w:t>
            </w:r>
            <w:hyperlink r:id="rId18478" w:history="1">
              <w:r>
                <w:rPr>
                  <w:color w:val="0000FF"/>
                </w:rPr>
                <w:t>A16.06.007</w:t>
              </w:r>
            </w:hyperlink>
            <w:r>
              <w:t xml:space="preserve">, </w:t>
            </w:r>
            <w:hyperlink r:id="rId18479" w:history="1">
              <w:r>
                <w:rPr>
                  <w:color w:val="0000FF"/>
                </w:rPr>
                <w:t>A16.06.008</w:t>
              </w:r>
            </w:hyperlink>
            <w:r>
              <w:t xml:space="preserve">, </w:t>
            </w:r>
            <w:hyperlink r:id="rId18480" w:history="1">
              <w:r>
                <w:rPr>
                  <w:color w:val="0000FF"/>
                </w:rPr>
                <w:t>A16.06.009</w:t>
              </w:r>
            </w:hyperlink>
            <w:r>
              <w:t xml:space="preserve">, </w:t>
            </w:r>
            <w:hyperlink r:id="rId18481" w:history="1">
              <w:r>
                <w:rPr>
                  <w:color w:val="0000FF"/>
                </w:rPr>
                <w:t>A16.06.009.001</w:t>
              </w:r>
            </w:hyperlink>
            <w:r>
              <w:t xml:space="preserve">, </w:t>
            </w:r>
            <w:hyperlink r:id="rId18482" w:history="1">
              <w:r>
                <w:rPr>
                  <w:color w:val="0000FF"/>
                </w:rPr>
                <w:t>A16.06.009.002</w:t>
              </w:r>
            </w:hyperlink>
            <w:r>
              <w:t xml:space="preserve">, </w:t>
            </w:r>
            <w:hyperlink r:id="rId18483" w:history="1">
              <w:r>
                <w:rPr>
                  <w:color w:val="0000FF"/>
                </w:rPr>
                <w:t>A16.06.009.003</w:t>
              </w:r>
            </w:hyperlink>
            <w:r>
              <w:t xml:space="preserve">, </w:t>
            </w:r>
            <w:hyperlink r:id="rId18484" w:history="1">
              <w:r>
                <w:rPr>
                  <w:color w:val="0000FF"/>
                </w:rPr>
                <w:t>A16.06.016.003</w:t>
              </w:r>
            </w:hyperlink>
            <w:r>
              <w:t xml:space="preserve">, </w:t>
            </w:r>
            <w:hyperlink r:id="rId18485" w:history="1">
              <w:r>
                <w:rPr>
                  <w:color w:val="0000FF"/>
                </w:rPr>
                <w:t>A16.06.016.004</w:t>
              </w:r>
            </w:hyperlink>
            <w:r>
              <w:t xml:space="preserve">, </w:t>
            </w:r>
            <w:hyperlink r:id="rId18486" w:history="1">
              <w:r>
                <w:rPr>
                  <w:color w:val="0000FF"/>
                </w:rPr>
                <w:t>A16.06.016.005</w:t>
              </w:r>
            </w:hyperlink>
            <w:r>
              <w:t xml:space="preserve">, </w:t>
            </w:r>
            <w:hyperlink r:id="rId18487" w:history="1">
              <w:r>
                <w:rPr>
                  <w:color w:val="0000FF"/>
                </w:rPr>
                <w:t>A16.06.017</w:t>
              </w:r>
            </w:hyperlink>
            <w:r>
              <w:t xml:space="preserve">, </w:t>
            </w:r>
            <w:hyperlink r:id="rId18488" w:history="1">
              <w:r>
                <w:rPr>
                  <w:color w:val="0000FF"/>
                </w:rPr>
                <w:t>A16.06.018</w:t>
              </w:r>
            </w:hyperlink>
            <w:r>
              <w:t xml:space="preserve">, </w:t>
            </w:r>
            <w:hyperlink r:id="rId18489" w:history="1">
              <w:r>
                <w:rPr>
                  <w:color w:val="0000FF"/>
                </w:rPr>
                <w:t>A16.30.061</w:t>
              </w:r>
            </w:hyperlink>
            <w:r>
              <w:t xml:space="preserve">, </w:t>
            </w:r>
            <w:hyperlink r:id="rId18490" w:history="1">
              <w:r>
                <w:rPr>
                  <w:color w:val="0000FF"/>
                </w:rPr>
                <w:t>A16.30.063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1,83</w:t>
            </w:r>
          </w:p>
        </w:tc>
      </w:tr>
      <w:tr w:rsidR="0007086E">
        <w:tc>
          <w:tcPr>
            <w:tcW w:w="567" w:type="dxa"/>
          </w:tcPr>
          <w:p w:rsidR="0007086E" w:rsidRDefault="0007086E">
            <w:pPr>
              <w:pStyle w:val="ConsPlusNormal"/>
              <w:jc w:val="center"/>
            </w:pPr>
            <w:r>
              <w:t>299</w:t>
            </w:r>
          </w:p>
        </w:tc>
        <w:tc>
          <w:tcPr>
            <w:tcW w:w="2551" w:type="dxa"/>
          </w:tcPr>
          <w:p w:rsidR="0007086E" w:rsidRDefault="0007086E">
            <w:pPr>
              <w:pStyle w:val="ConsPlusNormal"/>
            </w:pPr>
            <w:r>
              <w:t>Операции на органах кроветворения и иммунной системы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491" w:history="1">
              <w:r>
                <w:rPr>
                  <w:color w:val="0000FF"/>
                </w:rPr>
                <w:t>A16.05.002.001</w:t>
              </w:r>
            </w:hyperlink>
            <w:r>
              <w:t xml:space="preserve">, </w:t>
            </w:r>
            <w:hyperlink r:id="rId18492" w:history="1">
              <w:r>
                <w:rPr>
                  <w:color w:val="0000FF"/>
                </w:rPr>
                <w:t>A16.05.004.001</w:t>
              </w:r>
            </w:hyperlink>
            <w:r>
              <w:t xml:space="preserve">, </w:t>
            </w:r>
            <w:hyperlink r:id="rId18493" w:history="1">
              <w:r>
                <w:rPr>
                  <w:color w:val="0000FF"/>
                </w:rPr>
                <w:t>A16.05.005</w:t>
              </w:r>
            </w:hyperlink>
            <w:r>
              <w:t xml:space="preserve">, </w:t>
            </w:r>
            <w:hyperlink r:id="rId18494" w:history="1">
              <w:r>
                <w:rPr>
                  <w:color w:val="0000FF"/>
                </w:rPr>
                <w:t>A16.05.006</w:t>
              </w:r>
            </w:hyperlink>
            <w:r>
              <w:t xml:space="preserve">, </w:t>
            </w:r>
            <w:hyperlink r:id="rId18495" w:history="1">
              <w:r>
                <w:rPr>
                  <w:color w:val="0000FF"/>
                </w:rPr>
                <w:t>A16.05.007</w:t>
              </w:r>
            </w:hyperlink>
            <w:r>
              <w:t xml:space="preserve">, </w:t>
            </w:r>
            <w:hyperlink r:id="rId18496" w:history="1">
              <w:r>
                <w:rPr>
                  <w:color w:val="0000FF"/>
                </w:rPr>
                <w:t>A16.05.008</w:t>
              </w:r>
            </w:hyperlink>
            <w:r>
              <w:t xml:space="preserve">, </w:t>
            </w:r>
            <w:hyperlink r:id="rId18497" w:history="1">
              <w:r>
                <w:rPr>
                  <w:color w:val="0000FF"/>
                </w:rPr>
                <w:t>A16.05.008.001</w:t>
              </w:r>
            </w:hyperlink>
            <w:r>
              <w:t xml:space="preserve">, </w:t>
            </w:r>
            <w:hyperlink r:id="rId18498" w:history="1">
              <w:r>
                <w:rPr>
                  <w:color w:val="0000FF"/>
                </w:rPr>
                <w:t>A16.05.010</w:t>
              </w:r>
            </w:hyperlink>
            <w:r>
              <w:t xml:space="preserve">, </w:t>
            </w:r>
            <w:hyperlink r:id="rId18499" w:history="1">
              <w:r>
                <w:rPr>
                  <w:color w:val="0000FF"/>
                </w:rPr>
                <w:t>A16.05.010.001</w:t>
              </w:r>
            </w:hyperlink>
            <w:r>
              <w:t xml:space="preserve">, </w:t>
            </w:r>
            <w:hyperlink r:id="rId18500" w:history="1">
              <w:r>
                <w:rPr>
                  <w:color w:val="0000FF"/>
                </w:rPr>
                <w:t>A16.06.001</w:t>
              </w:r>
            </w:hyperlink>
            <w:r>
              <w:t xml:space="preserve">, </w:t>
            </w:r>
            <w:hyperlink r:id="rId18501" w:history="1">
              <w:r>
                <w:rPr>
                  <w:color w:val="0000FF"/>
                </w:rPr>
                <w:t>A16.06.004.001</w:t>
              </w:r>
            </w:hyperlink>
            <w:r>
              <w:t xml:space="preserve">, </w:t>
            </w:r>
            <w:hyperlink r:id="rId18502" w:history="1">
              <w:r>
                <w:rPr>
                  <w:color w:val="0000FF"/>
                </w:rPr>
                <w:t>A16.06.005.001</w:t>
              </w:r>
            </w:hyperlink>
            <w:r>
              <w:t xml:space="preserve">, </w:t>
            </w:r>
            <w:hyperlink r:id="rId18503" w:history="1">
              <w:r>
                <w:rPr>
                  <w:color w:val="0000FF"/>
                </w:rPr>
                <w:t>A16.06.006.003</w:t>
              </w:r>
            </w:hyperlink>
            <w:r>
              <w:t xml:space="preserve">, </w:t>
            </w:r>
            <w:hyperlink r:id="rId18504" w:history="1">
              <w:r>
                <w:rPr>
                  <w:color w:val="0000FF"/>
                </w:rPr>
                <w:t>A16.06.007.001</w:t>
              </w:r>
            </w:hyperlink>
            <w:r>
              <w:t xml:space="preserve">, </w:t>
            </w:r>
            <w:hyperlink r:id="rId18505" w:history="1">
              <w:r>
                <w:rPr>
                  <w:color w:val="0000FF"/>
                </w:rPr>
                <w:t>A16.06.007.002</w:t>
              </w:r>
            </w:hyperlink>
            <w:r>
              <w:t xml:space="preserve">, </w:t>
            </w:r>
            <w:hyperlink r:id="rId18506" w:history="1">
              <w:r>
                <w:rPr>
                  <w:color w:val="0000FF"/>
                </w:rPr>
                <w:t>A16.06.017.001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2,16</w:t>
            </w:r>
          </w:p>
        </w:tc>
      </w:tr>
      <w:tr w:rsidR="0007086E">
        <w:tc>
          <w:tcPr>
            <w:tcW w:w="567" w:type="dxa"/>
          </w:tcPr>
          <w:p w:rsidR="0007086E" w:rsidRDefault="0007086E">
            <w:pPr>
              <w:pStyle w:val="ConsPlusNormal"/>
              <w:jc w:val="center"/>
            </w:pPr>
            <w:r>
              <w:t>300</w:t>
            </w:r>
          </w:p>
        </w:tc>
        <w:tc>
          <w:tcPr>
            <w:tcW w:w="2551" w:type="dxa"/>
          </w:tcPr>
          <w:p w:rsidR="0007086E" w:rsidRDefault="0007086E">
            <w:pPr>
              <w:pStyle w:val="ConsPlusNormal"/>
            </w:pPr>
            <w:r>
              <w:t>Операции на эндокринных железах кроме гипофиза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8507" w:history="1">
              <w:r>
                <w:rPr>
                  <w:color w:val="0000FF"/>
                </w:rPr>
                <w:t>A16.22.001</w:t>
              </w:r>
            </w:hyperlink>
            <w:r>
              <w:t xml:space="preserve">, </w:t>
            </w:r>
            <w:hyperlink r:id="rId18508" w:history="1">
              <w:r>
                <w:rPr>
                  <w:color w:val="0000FF"/>
                </w:rPr>
                <w:t>A16.22.002</w:t>
              </w:r>
            </w:hyperlink>
            <w:r>
              <w:t xml:space="preserve">, </w:t>
            </w:r>
            <w:hyperlink r:id="rId18509" w:history="1">
              <w:r>
                <w:rPr>
                  <w:color w:val="0000FF"/>
                </w:rPr>
                <w:t>A16.22.003</w:t>
              </w:r>
            </w:hyperlink>
            <w:r>
              <w:t xml:space="preserve">, </w:t>
            </w:r>
            <w:hyperlink r:id="rId18510" w:history="1">
              <w:r>
                <w:rPr>
                  <w:color w:val="0000FF"/>
                </w:rPr>
                <w:t>A16.22.007</w:t>
              </w:r>
            </w:hyperlink>
            <w:r>
              <w:t xml:space="preserve">, </w:t>
            </w:r>
            <w:hyperlink r:id="rId18511" w:history="1">
              <w:r>
                <w:rPr>
                  <w:color w:val="0000FF"/>
                </w:rPr>
                <w:t>A16.22.007.002</w:t>
              </w:r>
            </w:hyperlink>
            <w:r>
              <w:t xml:space="preserve">, </w:t>
            </w:r>
            <w:hyperlink r:id="rId18512" w:history="1">
              <w:r>
                <w:rPr>
                  <w:color w:val="0000FF"/>
                </w:rPr>
                <w:t>A16.22.008</w:t>
              </w:r>
            </w:hyperlink>
            <w:r>
              <w:t xml:space="preserve">, </w:t>
            </w:r>
            <w:hyperlink r:id="rId18513" w:history="1">
              <w:r>
                <w:rPr>
                  <w:color w:val="0000FF"/>
                </w:rPr>
                <w:t>A16.22.011</w:t>
              </w:r>
            </w:hyperlink>
            <w:r>
              <w:t xml:space="preserve">, </w:t>
            </w:r>
            <w:hyperlink r:id="rId18514" w:history="1">
              <w:r>
                <w:rPr>
                  <w:color w:val="0000FF"/>
                </w:rPr>
                <w:t>A16.22.013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1,81</w:t>
            </w:r>
          </w:p>
        </w:tc>
      </w:tr>
      <w:tr w:rsidR="0007086E">
        <w:tc>
          <w:tcPr>
            <w:tcW w:w="567" w:type="dxa"/>
          </w:tcPr>
          <w:p w:rsidR="0007086E" w:rsidRDefault="0007086E">
            <w:pPr>
              <w:pStyle w:val="ConsPlusNormal"/>
              <w:jc w:val="center"/>
            </w:pPr>
            <w:r>
              <w:t>301</w:t>
            </w:r>
          </w:p>
        </w:tc>
        <w:tc>
          <w:tcPr>
            <w:tcW w:w="2551" w:type="dxa"/>
          </w:tcPr>
          <w:p w:rsidR="0007086E" w:rsidRDefault="0007086E">
            <w:pPr>
              <w:pStyle w:val="ConsPlusNormal"/>
            </w:pPr>
            <w:r>
              <w:t xml:space="preserve">Операции на эндокринных железах </w:t>
            </w:r>
            <w:r>
              <w:lastRenderedPageBreak/>
              <w:t>кроме гипофиза (уровень 2)</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18515" w:history="1">
              <w:r>
                <w:rPr>
                  <w:color w:val="0000FF"/>
                </w:rPr>
                <w:t>A16.22.002.002</w:t>
              </w:r>
            </w:hyperlink>
            <w:r>
              <w:t xml:space="preserve">, </w:t>
            </w:r>
            <w:hyperlink r:id="rId18516" w:history="1">
              <w:r>
                <w:rPr>
                  <w:color w:val="0000FF"/>
                </w:rPr>
                <w:t>A16.22.002.003</w:t>
              </w:r>
            </w:hyperlink>
            <w:r>
              <w:t xml:space="preserve">, </w:t>
            </w:r>
            <w:hyperlink r:id="rId18517" w:history="1">
              <w:r>
                <w:rPr>
                  <w:color w:val="0000FF"/>
                </w:rPr>
                <w:t>A16.22.004</w:t>
              </w:r>
            </w:hyperlink>
            <w:r>
              <w:t xml:space="preserve">, </w:t>
            </w:r>
            <w:hyperlink r:id="rId18518" w:history="1">
              <w:r>
                <w:rPr>
                  <w:color w:val="0000FF"/>
                </w:rPr>
                <w:t>A16.22.004.001</w:t>
              </w:r>
            </w:hyperlink>
            <w:r>
              <w:t xml:space="preserve">, </w:t>
            </w:r>
            <w:hyperlink r:id="rId18519" w:history="1">
              <w:r>
                <w:rPr>
                  <w:color w:val="0000FF"/>
                </w:rPr>
                <w:t>A16.22.004.002</w:t>
              </w:r>
            </w:hyperlink>
            <w:r>
              <w:t xml:space="preserve">, </w:t>
            </w:r>
            <w:hyperlink r:id="rId18520" w:history="1">
              <w:r>
                <w:rPr>
                  <w:color w:val="0000FF"/>
                </w:rPr>
                <w:t>A16.22.004.003</w:t>
              </w:r>
            </w:hyperlink>
            <w:r>
              <w:t xml:space="preserve">, </w:t>
            </w:r>
            <w:hyperlink r:id="rId18521" w:history="1">
              <w:r>
                <w:rPr>
                  <w:color w:val="0000FF"/>
                </w:rPr>
                <w:t>A16.22.007.001</w:t>
              </w:r>
            </w:hyperlink>
            <w:r>
              <w:t xml:space="preserve">, </w:t>
            </w:r>
            <w:hyperlink r:id="rId18522" w:history="1">
              <w:r>
                <w:rPr>
                  <w:color w:val="0000FF"/>
                </w:rPr>
                <w:t>A16.22.009</w:t>
              </w:r>
            </w:hyperlink>
            <w:r>
              <w:t xml:space="preserve">, </w:t>
            </w:r>
            <w:hyperlink r:id="rId18523" w:history="1">
              <w:r>
                <w:rPr>
                  <w:color w:val="0000FF"/>
                </w:rPr>
                <w:t>A16.22.010</w:t>
              </w:r>
            </w:hyperlink>
            <w:r>
              <w:t xml:space="preserve">, </w:t>
            </w:r>
            <w:hyperlink r:id="rId18524" w:history="1">
              <w:r>
                <w:rPr>
                  <w:color w:val="0000FF"/>
                </w:rPr>
                <w:t>A16.22.010.001</w:t>
              </w:r>
            </w:hyperlink>
            <w:r>
              <w:t xml:space="preserve">, </w:t>
            </w:r>
            <w:hyperlink r:id="rId18525" w:history="1">
              <w:r>
                <w:rPr>
                  <w:color w:val="0000FF"/>
                </w:rPr>
                <w:t>A16.22.015</w:t>
              </w:r>
            </w:hyperlink>
            <w:r>
              <w:t xml:space="preserve">, </w:t>
            </w:r>
            <w:hyperlink r:id="rId18526" w:history="1">
              <w:r>
                <w:rPr>
                  <w:color w:val="0000FF"/>
                </w:rPr>
                <w:t>A16.22.015.001</w:t>
              </w:r>
            </w:hyperlink>
            <w:r>
              <w:t xml:space="preserve">, </w:t>
            </w:r>
            <w:hyperlink r:id="rId18527" w:history="1">
              <w:r>
                <w:rPr>
                  <w:color w:val="0000FF"/>
                </w:rPr>
                <w:t>A16.28.064</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2,67</w:t>
            </w:r>
          </w:p>
        </w:tc>
      </w:tr>
      <w:tr w:rsidR="0007086E">
        <w:tc>
          <w:tcPr>
            <w:tcW w:w="567" w:type="dxa"/>
          </w:tcPr>
          <w:p w:rsidR="0007086E" w:rsidRDefault="0007086E">
            <w:pPr>
              <w:pStyle w:val="ConsPlusNormal"/>
              <w:jc w:val="center"/>
            </w:pPr>
            <w:r>
              <w:lastRenderedPageBreak/>
              <w:t>302</w:t>
            </w:r>
          </w:p>
        </w:tc>
        <w:tc>
          <w:tcPr>
            <w:tcW w:w="2551" w:type="dxa"/>
          </w:tcPr>
          <w:p w:rsidR="0007086E" w:rsidRDefault="0007086E">
            <w:pPr>
              <w:pStyle w:val="ConsPlusNormal"/>
            </w:pPr>
            <w:r>
              <w:t>Болезни молочной железы, новообразования молочной железы доброкачественные, in situ, неопределенного и неизвестного характера</w:t>
            </w:r>
          </w:p>
        </w:tc>
        <w:tc>
          <w:tcPr>
            <w:tcW w:w="6350" w:type="dxa"/>
          </w:tcPr>
          <w:p w:rsidR="0007086E" w:rsidRDefault="0007086E">
            <w:pPr>
              <w:pStyle w:val="ConsPlusNormal"/>
            </w:pPr>
            <w:hyperlink r:id="rId18528" w:history="1">
              <w:r>
                <w:rPr>
                  <w:color w:val="0000FF"/>
                </w:rPr>
                <w:t>D05</w:t>
              </w:r>
            </w:hyperlink>
            <w:r>
              <w:t xml:space="preserve">, </w:t>
            </w:r>
            <w:hyperlink r:id="rId18529" w:history="1">
              <w:r>
                <w:rPr>
                  <w:color w:val="0000FF"/>
                </w:rPr>
                <w:t>D05.0</w:t>
              </w:r>
            </w:hyperlink>
            <w:r>
              <w:t xml:space="preserve">, </w:t>
            </w:r>
            <w:hyperlink r:id="rId18530" w:history="1">
              <w:r>
                <w:rPr>
                  <w:color w:val="0000FF"/>
                </w:rPr>
                <w:t>D05.1</w:t>
              </w:r>
            </w:hyperlink>
            <w:r>
              <w:t xml:space="preserve">, </w:t>
            </w:r>
            <w:hyperlink r:id="rId18531" w:history="1">
              <w:r>
                <w:rPr>
                  <w:color w:val="0000FF"/>
                </w:rPr>
                <w:t>D05.7</w:t>
              </w:r>
            </w:hyperlink>
            <w:r>
              <w:t xml:space="preserve">, </w:t>
            </w:r>
            <w:hyperlink r:id="rId18532" w:history="1">
              <w:r>
                <w:rPr>
                  <w:color w:val="0000FF"/>
                </w:rPr>
                <w:t>D05.9</w:t>
              </w:r>
            </w:hyperlink>
            <w:r>
              <w:t xml:space="preserve">, </w:t>
            </w:r>
            <w:hyperlink r:id="rId18533" w:history="1">
              <w:r>
                <w:rPr>
                  <w:color w:val="0000FF"/>
                </w:rPr>
                <w:t>I97.2</w:t>
              </w:r>
            </w:hyperlink>
            <w:r>
              <w:t xml:space="preserve">, </w:t>
            </w:r>
            <w:hyperlink r:id="rId18534" w:history="1">
              <w:r>
                <w:rPr>
                  <w:color w:val="0000FF"/>
                </w:rPr>
                <w:t>N60</w:t>
              </w:r>
            </w:hyperlink>
            <w:r>
              <w:t xml:space="preserve">, </w:t>
            </w:r>
            <w:hyperlink r:id="rId18535" w:history="1">
              <w:r>
                <w:rPr>
                  <w:color w:val="0000FF"/>
                </w:rPr>
                <w:t>N60.0</w:t>
              </w:r>
            </w:hyperlink>
            <w:r>
              <w:t xml:space="preserve">, </w:t>
            </w:r>
            <w:hyperlink r:id="rId18536" w:history="1">
              <w:r>
                <w:rPr>
                  <w:color w:val="0000FF"/>
                </w:rPr>
                <w:t>N60.1</w:t>
              </w:r>
            </w:hyperlink>
            <w:r>
              <w:t xml:space="preserve">, </w:t>
            </w:r>
            <w:hyperlink r:id="rId18537" w:history="1">
              <w:r>
                <w:rPr>
                  <w:color w:val="0000FF"/>
                </w:rPr>
                <w:t>N60.2</w:t>
              </w:r>
            </w:hyperlink>
            <w:r>
              <w:t xml:space="preserve">, </w:t>
            </w:r>
            <w:hyperlink r:id="rId18538" w:history="1">
              <w:r>
                <w:rPr>
                  <w:color w:val="0000FF"/>
                </w:rPr>
                <w:t>N60.3</w:t>
              </w:r>
            </w:hyperlink>
            <w:r>
              <w:t xml:space="preserve">, </w:t>
            </w:r>
            <w:hyperlink r:id="rId18539" w:history="1">
              <w:r>
                <w:rPr>
                  <w:color w:val="0000FF"/>
                </w:rPr>
                <w:t>N60.4</w:t>
              </w:r>
            </w:hyperlink>
            <w:r>
              <w:t xml:space="preserve">, </w:t>
            </w:r>
            <w:hyperlink r:id="rId18540" w:history="1">
              <w:r>
                <w:rPr>
                  <w:color w:val="0000FF"/>
                </w:rPr>
                <w:t>N60.8</w:t>
              </w:r>
            </w:hyperlink>
            <w:r>
              <w:t xml:space="preserve">, </w:t>
            </w:r>
            <w:hyperlink r:id="rId18541" w:history="1">
              <w:r>
                <w:rPr>
                  <w:color w:val="0000FF"/>
                </w:rPr>
                <w:t>N60.9</w:t>
              </w:r>
            </w:hyperlink>
            <w:r>
              <w:t xml:space="preserve">, </w:t>
            </w:r>
            <w:hyperlink r:id="rId18542" w:history="1">
              <w:r>
                <w:rPr>
                  <w:color w:val="0000FF"/>
                </w:rPr>
                <w:t>N61</w:t>
              </w:r>
            </w:hyperlink>
            <w:r>
              <w:t xml:space="preserve">, </w:t>
            </w:r>
            <w:hyperlink r:id="rId18543" w:history="1">
              <w:r>
                <w:rPr>
                  <w:color w:val="0000FF"/>
                </w:rPr>
                <w:t>N62</w:t>
              </w:r>
            </w:hyperlink>
            <w:r>
              <w:t xml:space="preserve">, </w:t>
            </w:r>
            <w:hyperlink r:id="rId18544" w:history="1">
              <w:r>
                <w:rPr>
                  <w:color w:val="0000FF"/>
                </w:rPr>
                <w:t>N63</w:t>
              </w:r>
            </w:hyperlink>
            <w:r>
              <w:t xml:space="preserve">, </w:t>
            </w:r>
            <w:hyperlink r:id="rId18545" w:history="1">
              <w:r>
                <w:rPr>
                  <w:color w:val="0000FF"/>
                </w:rPr>
                <w:t>N64</w:t>
              </w:r>
            </w:hyperlink>
            <w:r>
              <w:t xml:space="preserve">, </w:t>
            </w:r>
            <w:hyperlink r:id="rId18546" w:history="1">
              <w:r>
                <w:rPr>
                  <w:color w:val="0000FF"/>
                </w:rPr>
                <w:t>N64.0</w:t>
              </w:r>
            </w:hyperlink>
            <w:r>
              <w:t xml:space="preserve">, </w:t>
            </w:r>
            <w:hyperlink r:id="rId18547" w:history="1">
              <w:r>
                <w:rPr>
                  <w:color w:val="0000FF"/>
                </w:rPr>
                <w:t>N64.1</w:t>
              </w:r>
            </w:hyperlink>
            <w:r>
              <w:t xml:space="preserve">, </w:t>
            </w:r>
            <w:hyperlink r:id="rId18548" w:history="1">
              <w:r>
                <w:rPr>
                  <w:color w:val="0000FF"/>
                </w:rPr>
                <w:t>N64.2</w:t>
              </w:r>
            </w:hyperlink>
            <w:r>
              <w:t xml:space="preserve">, </w:t>
            </w:r>
            <w:hyperlink r:id="rId18549" w:history="1">
              <w:r>
                <w:rPr>
                  <w:color w:val="0000FF"/>
                </w:rPr>
                <w:t>N64.3</w:t>
              </w:r>
            </w:hyperlink>
            <w:r>
              <w:t xml:space="preserve">, </w:t>
            </w:r>
            <w:hyperlink r:id="rId18550" w:history="1">
              <w:r>
                <w:rPr>
                  <w:color w:val="0000FF"/>
                </w:rPr>
                <w:t>N64.4</w:t>
              </w:r>
            </w:hyperlink>
            <w:r>
              <w:t xml:space="preserve">, </w:t>
            </w:r>
            <w:hyperlink r:id="rId18551" w:history="1">
              <w:r>
                <w:rPr>
                  <w:color w:val="0000FF"/>
                </w:rPr>
                <w:t>N64.5</w:t>
              </w:r>
            </w:hyperlink>
            <w:r>
              <w:t xml:space="preserve">, </w:t>
            </w:r>
            <w:hyperlink r:id="rId18552" w:history="1">
              <w:r>
                <w:rPr>
                  <w:color w:val="0000FF"/>
                </w:rPr>
                <w:t>N64.8</w:t>
              </w:r>
            </w:hyperlink>
            <w:r>
              <w:t xml:space="preserve">, </w:t>
            </w:r>
            <w:hyperlink r:id="rId18553" w:history="1">
              <w:r>
                <w:rPr>
                  <w:color w:val="0000FF"/>
                </w:rPr>
                <w:t>N64.9</w:t>
              </w:r>
            </w:hyperlink>
            <w:r>
              <w:t xml:space="preserve">, </w:t>
            </w:r>
            <w:hyperlink r:id="rId18554" w:history="1">
              <w:r>
                <w:rPr>
                  <w:color w:val="0000FF"/>
                </w:rPr>
                <w:t>Q83.0</w:t>
              </w:r>
            </w:hyperlink>
            <w:r>
              <w:t xml:space="preserve">, </w:t>
            </w:r>
            <w:hyperlink r:id="rId18555" w:history="1">
              <w:r>
                <w:rPr>
                  <w:color w:val="0000FF"/>
                </w:rPr>
                <w:t>Q83.1</w:t>
              </w:r>
            </w:hyperlink>
            <w:r>
              <w:t xml:space="preserve">, </w:t>
            </w:r>
            <w:hyperlink r:id="rId18556" w:history="1">
              <w:r>
                <w:rPr>
                  <w:color w:val="0000FF"/>
                </w:rPr>
                <w:t>Q83.2</w:t>
              </w:r>
            </w:hyperlink>
            <w:r>
              <w:t xml:space="preserve">, </w:t>
            </w:r>
            <w:hyperlink r:id="rId18557" w:history="1">
              <w:r>
                <w:rPr>
                  <w:color w:val="0000FF"/>
                </w:rPr>
                <w:t>Q83.3</w:t>
              </w:r>
            </w:hyperlink>
            <w:r>
              <w:t xml:space="preserve">, </w:t>
            </w:r>
            <w:hyperlink r:id="rId18558" w:history="1">
              <w:r>
                <w:rPr>
                  <w:color w:val="0000FF"/>
                </w:rPr>
                <w:t>Q83.8</w:t>
              </w:r>
            </w:hyperlink>
            <w:r>
              <w:t xml:space="preserve">, </w:t>
            </w:r>
            <w:hyperlink r:id="rId18559" w:history="1">
              <w:r>
                <w:rPr>
                  <w:color w:val="0000FF"/>
                </w:rPr>
                <w:t>Q83.9</w:t>
              </w:r>
            </w:hyperlink>
            <w:r>
              <w:t xml:space="preserve">, </w:t>
            </w:r>
            <w:hyperlink r:id="rId18560" w:history="1">
              <w:r>
                <w:rPr>
                  <w:color w:val="0000FF"/>
                </w:rPr>
                <w:t>R92</w:t>
              </w:r>
            </w:hyperlink>
            <w:r>
              <w:t xml:space="preserve">, </w:t>
            </w:r>
            <w:hyperlink r:id="rId18561" w:history="1">
              <w:r>
                <w:rPr>
                  <w:color w:val="0000FF"/>
                </w:rPr>
                <w:t>T85.4</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0,73</w:t>
            </w:r>
          </w:p>
        </w:tc>
      </w:tr>
      <w:tr w:rsidR="0007086E">
        <w:tc>
          <w:tcPr>
            <w:tcW w:w="567" w:type="dxa"/>
          </w:tcPr>
          <w:p w:rsidR="0007086E" w:rsidRDefault="0007086E">
            <w:pPr>
              <w:pStyle w:val="ConsPlusNormal"/>
              <w:jc w:val="center"/>
            </w:pPr>
            <w:r>
              <w:t>303</w:t>
            </w:r>
          </w:p>
        </w:tc>
        <w:tc>
          <w:tcPr>
            <w:tcW w:w="2551" w:type="dxa"/>
          </w:tcPr>
          <w:p w:rsidR="0007086E" w:rsidRDefault="0007086E">
            <w:pPr>
              <w:pStyle w:val="ConsPlusNormal"/>
            </w:pPr>
            <w:r>
              <w:t>Артрозы, другие поражения суставов, болезни мягких тканей</w:t>
            </w:r>
          </w:p>
        </w:tc>
        <w:tc>
          <w:tcPr>
            <w:tcW w:w="6350" w:type="dxa"/>
          </w:tcPr>
          <w:p w:rsidR="0007086E" w:rsidRDefault="0007086E">
            <w:pPr>
              <w:pStyle w:val="ConsPlusNormal"/>
            </w:pPr>
            <w:hyperlink r:id="rId18562" w:history="1">
              <w:r>
                <w:rPr>
                  <w:color w:val="0000FF"/>
                </w:rPr>
                <w:t>A26.7</w:t>
              </w:r>
            </w:hyperlink>
            <w:r>
              <w:t xml:space="preserve">, </w:t>
            </w:r>
            <w:hyperlink r:id="rId18563" w:history="1">
              <w:r>
                <w:rPr>
                  <w:color w:val="0000FF"/>
                </w:rPr>
                <w:t>A48.0</w:t>
              </w:r>
            </w:hyperlink>
            <w:r>
              <w:t xml:space="preserve">, </w:t>
            </w:r>
            <w:hyperlink r:id="rId18564" w:history="1">
              <w:r>
                <w:rPr>
                  <w:color w:val="0000FF"/>
                </w:rPr>
                <w:t>L02.1</w:t>
              </w:r>
            </w:hyperlink>
            <w:r>
              <w:t xml:space="preserve">, </w:t>
            </w:r>
            <w:hyperlink r:id="rId18565" w:history="1">
              <w:r>
                <w:rPr>
                  <w:color w:val="0000FF"/>
                </w:rPr>
                <w:t>L02.2</w:t>
              </w:r>
            </w:hyperlink>
            <w:r>
              <w:t xml:space="preserve">, </w:t>
            </w:r>
            <w:hyperlink r:id="rId18566" w:history="1">
              <w:r>
                <w:rPr>
                  <w:color w:val="0000FF"/>
                </w:rPr>
                <w:t>L02.3</w:t>
              </w:r>
            </w:hyperlink>
            <w:r>
              <w:t xml:space="preserve">, </w:t>
            </w:r>
            <w:hyperlink r:id="rId18567" w:history="1">
              <w:r>
                <w:rPr>
                  <w:color w:val="0000FF"/>
                </w:rPr>
                <w:t>L02.9</w:t>
              </w:r>
            </w:hyperlink>
            <w:r>
              <w:t xml:space="preserve">, </w:t>
            </w:r>
            <w:hyperlink r:id="rId18568" w:history="1">
              <w:r>
                <w:rPr>
                  <w:color w:val="0000FF"/>
                </w:rPr>
                <w:t>L03.1</w:t>
              </w:r>
            </w:hyperlink>
            <w:r>
              <w:t xml:space="preserve">, </w:t>
            </w:r>
            <w:hyperlink r:id="rId18569" w:history="1">
              <w:r>
                <w:rPr>
                  <w:color w:val="0000FF"/>
                </w:rPr>
                <w:t>L03.2</w:t>
              </w:r>
            </w:hyperlink>
            <w:r>
              <w:t xml:space="preserve">, </w:t>
            </w:r>
            <w:hyperlink r:id="rId18570" w:history="1">
              <w:r>
                <w:rPr>
                  <w:color w:val="0000FF"/>
                </w:rPr>
                <w:t>L03.3</w:t>
              </w:r>
            </w:hyperlink>
            <w:r>
              <w:t xml:space="preserve">, </w:t>
            </w:r>
            <w:hyperlink r:id="rId18571" w:history="1">
              <w:r>
                <w:rPr>
                  <w:color w:val="0000FF"/>
                </w:rPr>
                <w:t>L03.8</w:t>
              </w:r>
            </w:hyperlink>
            <w:r>
              <w:t xml:space="preserve">, </w:t>
            </w:r>
            <w:hyperlink r:id="rId18572" w:history="1">
              <w:r>
                <w:rPr>
                  <w:color w:val="0000FF"/>
                </w:rPr>
                <w:t>L03.9</w:t>
              </w:r>
            </w:hyperlink>
            <w:r>
              <w:t xml:space="preserve">, </w:t>
            </w:r>
            <w:hyperlink r:id="rId18573" w:history="1">
              <w:r>
                <w:rPr>
                  <w:color w:val="0000FF"/>
                </w:rPr>
                <w:t>L05.0</w:t>
              </w:r>
            </w:hyperlink>
            <w:r>
              <w:t xml:space="preserve">, </w:t>
            </w:r>
            <w:hyperlink r:id="rId18574" w:history="1">
              <w:r>
                <w:rPr>
                  <w:color w:val="0000FF"/>
                </w:rPr>
                <w:t>L05.9</w:t>
              </w:r>
            </w:hyperlink>
            <w:r>
              <w:t xml:space="preserve">, </w:t>
            </w:r>
            <w:hyperlink r:id="rId18575" w:history="1">
              <w:r>
                <w:rPr>
                  <w:color w:val="0000FF"/>
                </w:rPr>
                <w:t>L73.2</w:t>
              </w:r>
            </w:hyperlink>
            <w:r>
              <w:t xml:space="preserve">, L89.0, L89.1, L89.2, L89.3, L89.9, </w:t>
            </w:r>
            <w:hyperlink r:id="rId18576" w:history="1">
              <w:r>
                <w:rPr>
                  <w:color w:val="0000FF"/>
                </w:rPr>
                <w:t>L97</w:t>
              </w:r>
            </w:hyperlink>
            <w:r>
              <w:t xml:space="preserve">, </w:t>
            </w:r>
            <w:hyperlink r:id="rId18577" w:history="1">
              <w:r>
                <w:rPr>
                  <w:color w:val="0000FF"/>
                </w:rPr>
                <w:t>L98.4</w:t>
              </w:r>
            </w:hyperlink>
            <w:r>
              <w:t xml:space="preserve">, </w:t>
            </w:r>
            <w:hyperlink r:id="rId18578" w:history="1">
              <w:r>
                <w:rPr>
                  <w:color w:val="0000FF"/>
                </w:rPr>
                <w:t>M15</w:t>
              </w:r>
            </w:hyperlink>
            <w:r>
              <w:t xml:space="preserve">, </w:t>
            </w:r>
            <w:hyperlink r:id="rId18579" w:history="1">
              <w:r>
                <w:rPr>
                  <w:color w:val="0000FF"/>
                </w:rPr>
                <w:t>M15.0</w:t>
              </w:r>
            </w:hyperlink>
            <w:r>
              <w:t xml:space="preserve">, </w:t>
            </w:r>
            <w:hyperlink r:id="rId18580" w:history="1">
              <w:r>
                <w:rPr>
                  <w:color w:val="0000FF"/>
                </w:rPr>
                <w:t>M15.1</w:t>
              </w:r>
            </w:hyperlink>
            <w:r>
              <w:t xml:space="preserve">, </w:t>
            </w:r>
            <w:hyperlink r:id="rId18581" w:history="1">
              <w:r>
                <w:rPr>
                  <w:color w:val="0000FF"/>
                </w:rPr>
                <w:t>M15.2</w:t>
              </w:r>
            </w:hyperlink>
            <w:r>
              <w:t xml:space="preserve">, </w:t>
            </w:r>
            <w:hyperlink r:id="rId18582" w:history="1">
              <w:r>
                <w:rPr>
                  <w:color w:val="0000FF"/>
                </w:rPr>
                <w:t>M15.3</w:t>
              </w:r>
            </w:hyperlink>
            <w:r>
              <w:t xml:space="preserve">, </w:t>
            </w:r>
            <w:hyperlink r:id="rId18583" w:history="1">
              <w:r>
                <w:rPr>
                  <w:color w:val="0000FF"/>
                </w:rPr>
                <w:t>M15.4</w:t>
              </w:r>
            </w:hyperlink>
            <w:r>
              <w:t xml:space="preserve">, </w:t>
            </w:r>
            <w:hyperlink r:id="rId18584" w:history="1">
              <w:r>
                <w:rPr>
                  <w:color w:val="0000FF"/>
                </w:rPr>
                <w:t>M15.8</w:t>
              </w:r>
            </w:hyperlink>
            <w:r>
              <w:t xml:space="preserve">, </w:t>
            </w:r>
            <w:hyperlink r:id="rId18585" w:history="1">
              <w:r>
                <w:rPr>
                  <w:color w:val="0000FF"/>
                </w:rPr>
                <w:t>M15.9</w:t>
              </w:r>
            </w:hyperlink>
            <w:r>
              <w:t xml:space="preserve">, </w:t>
            </w:r>
            <w:hyperlink r:id="rId18586" w:history="1">
              <w:r>
                <w:rPr>
                  <w:color w:val="0000FF"/>
                </w:rPr>
                <w:t>M16</w:t>
              </w:r>
            </w:hyperlink>
            <w:r>
              <w:t xml:space="preserve">, </w:t>
            </w:r>
            <w:hyperlink r:id="rId18587" w:history="1">
              <w:r>
                <w:rPr>
                  <w:color w:val="0000FF"/>
                </w:rPr>
                <w:t>M16.0</w:t>
              </w:r>
            </w:hyperlink>
            <w:r>
              <w:t xml:space="preserve">, </w:t>
            </w:r>
            <w:hyperlink r:id="rId18588" w:history="1">
              <w:r>
                <w:rPr>
                  <w:color w:val="0000FF"/>
                </w:rPr>
                <w:t>M16.1</w:t>
              </w:r>
            </w:hyperlink>
            <w:r>
              <w:t xml:space="preserve">, </w:t>
            </w:r>
            <w:hyperlink r:id="rId18589" w:history="1">
              <w:r>
                <w:rPr>
                  <w:color w:val="0000FF"/>
                </w:rPr>
                <w:t>M16.2</w:t>
              </w:r>
            </w:hyperlink>
            <w:r>
              <w:t xml:space="preserve">, </w:t>
            </w:r>
            <w:hyperlink r:id="rId18590" w:history="1">
              <w:r>
                <w:rPr>
                  <w:color w:val="0000FF"/>
                </w:rPr>
                <w:t>M16.3</w:t>
              </w:r>
            </w:hyperlink>
            <w:r>
              <w:t xml:space="preserve">, </w:t>
            </w:r>
            <w:hyperlink r:id="rId18591" w:history="1">
              <w:r>
                <w:rPr>
                  <w:color w:val="0000FF"/>
                </w:rPr>
                <w:t>M16.4</w:t>
              </w:r>
            </w:hyperlink>
            <w:r>
              <w:t xml:space="preserve">, </w:t>
            </w:r>
            <w:hyperlink r:id="rId18592" w:history="1">
              <w:r>
                <w:rPr>
                  <w:color w:val="0000FF"/>
                </w:rPr>
                <w:t>M16.5</w:t>
              </w:r>
            </w:hyperlink>
            <w:r>
              <w:t xml:space="preserve">, </w:t>
            </w:r>
            <w:hyperlink r:id="rId18593" w:history="1">
              <w:r>
                <w:rPr>
                  <w:color w:val="0000FF"/>
                </w:rPr>
                <w:t>M16.6</w:t>
              </w:r>
            </w:hyperlink>
            <w:r>
              <w:t xml:space="preserve">, </w:t>
            </w:r>
            <w:hyperlink r:id="rId18594" w:history="1">
              <w:r>
                <w:rPr>
                  <w:color w:val="0000FF"/>
                </w:rPr>
                <w:t>M16.7</w:t>
              </w:r>
            </w:hyperlink>
            <w:r>
              <w:t xml:space="preserve">, </w:t>
            </w:r>
            <w:hyperlink r:id="rId18595" w:history="1">
              <w:r>
                <w:rPr>
                  <w:color w:val="0000FF"/>
                </w:rPr>
                <w:t>M16.9</w:t>
              </w:r>
            </w:hyperlink>
            <w:r>
              <w:t xml:space="preserve">, </w:t>
            </w:r>
            <w:hyperlink r:id="rId18596" w:history="1">
              <w:r>
                <w:rPr>
                  <w:color w:val="0000FF"/>
                </w:rPr>
                <w:t>M17</w:t>
              </w:r>
            </w:hyperlink>
            <w:r>
              <w:t xml:space="preserve">, </w:t>
            </w:r>
            <w:hyperlink r:id="rId18597" w:history="1">
              <w:r>
                <w:rPr>
                  <w:color w:val="0000FF"/>
                </w:rPr>
                <w:t>M17.0</w:t>
              </w:r>
            </w:hyperlink>
            <w:r>
              <w:t xml:space="preserve">, </w:t>
            </w:r>
            <w:hyperlink r:id="rId18598" w:history="1">
              <w:r>
                <w:rPr>
                  <w:color w:val="0000FF"/>
                </w:rPr>
                <w:t>M17.1</w:t>
              </w:r>
            </w:hyperlink>
            <w:r>
              <w:t xml:space="preserve">, </w:t>
            </w:r>
            <w:hyperlink r:id="rId18599" w:history="1">
              <w:r>
                <w:rPr>
                  <w:color w:val="0000FF"/>
                </w:rPr>
                <w:t>M17.2</w:t>
              </w:r>
            </w:hyperlink>
            <w:r>
              <w:t xml:space="preserve">, </w:t>
            </w:r>
            <w:hyperlink r:id="rId18600" w:history="1">
              <w:r>
                <w:rPr>
                  <w:color w:val="0000FF"/>
                </w:rPr>
                <w:t>M17.3</w:t>
              </w:r>
            </w:hyperlink>
            <w:r>
              <w:t xml:space="preserve">, </w:t>
            </w:r>
            <w:hyperlink r:id="rId18601" w:history="1">
              <w:r>
                <w:rPr>
                  <w:color w:val="0000FF"/>
                </w:rPr>
                <w:t>M17.4</w:t>
              </w:r>
            </w:hyperlink>
            <w:r>
              <w:t xml:space="preserve">, </w:t>
            </w:r>
            <w:hyperlink r:id="rId18602" w:history="1">
              <w:r>
                <w:rPr>
                  <w:color w:val="0000FF"/>
                </w:rPr>
                <w:t>M17.5</w:t>
              </w:r>
            </w:hyperlink>
            <w:r>
              <w:t xml:space="preserve">, </w:t>
            </w:r>
            <w:hyperlink r:id="rId18603" w:history="1">
              <w:r>
                <w:rPr>
                  <w:color w:val="0000FF"/>
                </w:rPr>
                <w:t>M17.9</w:t>
              </w:r>
            </w:hyperlink>
            <w:r>
              <w:t xml:space="preserve">, </w:t>
            </w:r>
            <w:hyperlink r:id="rId18604" w:history="1">
              <w:r>
                <w:rPr>
                  <w:color w:val="0000FF"/>
                </w:rPr>
                <w:t>M18</w:t>
              </w:r>
            </w:hyperlink>
            <w:r>
              <w:t xml:space="preserve">, </w:t>
            </w:r>
            <w:hyperlink r:id="rId18605" w:history="1">
              <w:r>
                <w:rPr>
                  <w:color w:val="0000FF"/>
                </w:rPr>
                <w:t>M18.0</w:t>
              </w:r>
            </w:hyperlink>
            <w:r>
              <w:t xml:space="preserve">, </w:t>
            </w:r>
            <w:hyperlink r:id="rId18606" w:history="1">
              <w:r>
                <w:rPr>
                  <w:color w:val="0000FF"/>
                </w:rPr>
                <w:t>M18.1</w:t>
              </w:r>
            </w:hyperlink>
            <w:r>
              <w:t xml:space="preserve">, </w:t>
            </w:r>
            <w:hyperlink r:id="rId18607" w:history="1">
              <w:r>
                <w:rPr>
                  <w:color w:val="0000FF"/>
                </w:rPr>
                <w:t>M18.2</w:t>
              </w:r>
            </w:hyperlink>
            <w:r>
              <w:t xml:space="preserve">, </w:t>
            </w:r>
            <w:hyperlink r:id="rId18608" w:history="1">
              <w:r>
                <w:rPr>
                  <w:color w:val="0000FF"/>
                </w:rPr>
                <w:t>M18.3</w:t>
              </w:r>
            </w:hyperlink>
            <w:r>
              <w:t xml:space="preserve">, </w:t>
            </w:r>
            <w:hyperlink r:id="rId18609" w:history="1">
              <w:r>
                <w:rPr>
                  <w:color w:val="0000FF"/>
                </w:rPr>
                <w:t>M18.4</w:t>
              </w:r>
            </w:hyperlink>
            <w:r>
              <w:t xml:space="preserve">, </w:t>
            </w:r>
            <w:hyperlink r:id="rId18610" w:history="1">
              <w:r>
                <w:rPr>
                  <w:color w:val="0000FF"/>
                </w:rPr>
                <w:t>M18.5</w:t>
              </w:r>
            </w:hyperlink>
            <w:r>
              <w:t xml:space="preserve">, </w:t>
            </w:r>
            <w:hyperlink r:id="rId18611" w:history="1">
              <w:r>
                <w:rPr>
                  <w:color w:val="0000FF"/>
                </w:rPr>
                <w:t>M18.9</w:t>
              </w:r>
            </w:hyperlink>
            <w:r>
              <w:t xml:space="preserve">, </w:t>
            </w:r>
            <w:hyperlink r:id="rId18612" w:history="1">
              <w:r>
                <w:rPr>
                  <w:color w:val="0000FF"/>
                </w:rPr>
                <w:t>M19</w:t>
              </w:r>
            </w:hyperlink>
            <w:r>
              <w:t xml:space="preserve">, </w:t>
            </w:r>
            <w:hyperlink r:id="rId18613" w:history="1">
              <w:r>
                <w:rPr>
                  <w:color w:val="0000FF"/>
                </w:rPr>
                <w:t>M19.0</w:t>
              </w:r>
            </w:hyperlink>
            <w:r>
              <w:t xml:space="preserve">, </w:t>
            </w:r>
            <w:hyperlink r:id="rId18614" w:history="1">
              <w:r>
                <w:rPr>
                  <w:color w:val="0000FF"/>
                </w:rPr>
                <w:t>M19.1</w:t>
              </w:r>
            </w:hyperlink>
            <w:r>
              <w:t xml:space="preserve">, </w:t>
            </w:r>
            <w:hyperlink r:id="rId18615" w:history="1">
              <w:r>
                <w:rPr>
                  <w:color w:val="0000FF"/>
                </w:rPr>
                <w:t>M19.2</w:t>
              </w:r>
            </w:hyperlink>
            <w:r>
              <w:t xml:space="preserve">, </w:t>
            </w:r>
            <w:hyperlink r:id="rId18616" w:history="1">
              <w:r>
                <w:rPr>
                  <w:color w:val="0000FF"/>
                </w:rPr>
                <w:t>M19.8</w:t>
              </w:r>
            </w:hyperlink>
            <w:r>
              <w:t xml:space="preserve">, </w:t>
            </w:r>
            <w:hyperlink r:id="rId18617" w:history="1">
              <w:r>
                <w:rPr>
                  <w:color w:val="0000FF"/>
                </w:rPr>
                <w:t>M19.9</w:t>
              </w:r>
            </w:hyperlink>
            <w:r>
              <w:t xml:space="preserve">, </w:t>
            </w:r>
            <w:hyperlink r:id="rId18618" w:history="1">
              <w:r>
                <w:rPr>
                  <w:color w:val="0000FF"/>
                </w:rPr>
                <w:t>M22</w:t>
              </w:r>
            </w:hyperlink>
            <w:r>
              <w:t xml:space="preserve">, </w:t>
            </w:r>
            <w:hyperlink r:id="rId18619" w:history="1">
              <w:r>
                <w:rPr>
                  <w:color w:val="0000FF"/>
                </w:rPr>
                <w:t>M22.0</w:t>
              </w:r>
            </w:hyperlink>
            <w:r>
              <w:t xml:space="preserve">, </w:t>
            </w:r>
            <w:hyperlink r:id="rId18620" w:history="1">
              <w:r>
                <w:rPr>
                  <w:color w:val="0000FF"/>
                </w:rPr>
                <w:t>M22.1</w:t>
              </w:r>
            </w:hyperlink>
            <w:r>
              <w:t xml:space="preserve">, </w:t>
            </w:r>
            <w:hyperlink r:id="rId18621" w:history="1">
              <w:r>
                <w:rPr>
                  <w:color w:val="0000FF"/>
                </w:rPr>
                <w:t>M22.2</w:t>
              </w:r>
            </w:hyperlink>
            <w:r>
              <w:t xml:space="preserve">, </w:t>
            </w:r>
            <w:hyperlink r:id="rId18622" w:history="1">
              <w:r>
                <w:rPr>
                  <w:color w:val="0000FF"/>
                </w:rPr>
                <w:t>M22.3</w:t>
              </w:r>
            </w:hyperlink>
            <w:r>
              <w:t xml:space="preserve">, </w:t>
            </w:r>
            <w:hyperlink r:id="rId18623" w:history="1">
              <w:r>
                <w:rPr>
                  <w:color w:val="0000FF"/>
                </w:rPr>
                <w:t>M22.4</w:t>
              </w:r>
            </w:hyperlink>
            <w:r>
              <w:t xml:space="preserve">, </w:t>
            </w:r>
            <w:hyperlink r:id="rId18624" w:history="1">
              <w:r>
                <w:rPr>
                  <w:color w:val="0000FF"/>
                </w:rPr>
                <w:t>M22.8</w:t>
              </w:r>
            </w:hyperlink>
            <w:r>
              <w:t xml:space="preserve">, </w:t>
            </w:r>
            <w:hyperlink r:id="rId18625" w:history="1">
              <w:r>
                <w:rPr>
                  <w:color w:val="0000FF"/>
                </w:rPr>
                <w:t>M22.9</w:t>
              </w:r>
            </w:hyperlink>
            <w:r>
              <w:t xml:space="preserve">, </w:t>
            </w:r>
            <w:hyperlink r:id="rId18626" w:history="1">
              <w:r>
                <w:rPr>
                  <w:color w:val="0000FF"/>
                </w:rPr>
                <w:t>M23</w:t>
              </w:r>
            </w:hyperlink>
            <w:r>
              <w:t xml:space="preserve">, </w:t>
            </w:r>
            <w:hyperlink r:id="rId18627" w:history="1">
              <w:r>
                <w:rPr>
                  <w:color w:val="0000FF"/>
                </w:rPr>
                <w:t>M23.0</w:t>
              </w:r>
            </w:hyperlink>
            <w:r>
              <w:t xml:space="preserve">, </w:t>
            </w:r>
            <w:hyperlink r:id="rId18628" w:history="1">
              <w:r>
                <w:rPr>
                  <w:color w:val="0000FF"/>
                </w:rPr>
                <w:t>M23.1</w:t>
              </w:r>
            </w:hyperlink>
            <w:r>
              <w:t xml:space="preserve">, </w:t>
            </w:r>
            <w:hyperlink r:id="rId18629" w:history="1">
              <w:r>
                <w:rPr>
                  <w:color w:val="0000FF"/>
                </w:rPr>
                <w:t>M23.2</w:t>
              </w:r>
            </w:hyperlink>
            <w:r>
              <w:t xml:space="preserve">, </w:t>
            </w:r>
            <w:hyperlink r:id="rId18630" w:history="1">
              <w:r>
                <w:rPr>
                  <w:color w:val="0000FF"/>
                </w:rPr>
                <w:t>M23.3</w:t>
              </w:r>
            </w:hyperlink>
            <w:r>
              <w:t xml:space="preserve">, </w:t>
            </w:r>
            <w:hyperlink r:id="rId18631" w:history="1">
              <w:r>
                <w:rPr>
                  <w:color w:val="0000FF"/>
                </w:rPr>
                <w:t>M23.4</w:t>
              </w:r>
            </w:hyperlink>
            <w:r>
              <w:t xml:space="preserve">, </w:t>
            </w:r>
            <w:hyperlink r:id="rId18632" w:history="1">
              <w:r>
                <w:rPr>
                  <w:color w:val="0000FF"/>
                </w:rPr>
                <w:t>M23.5</w:t>
              </w:r>
            </w:hyperlink>
            <w:r>
              <w:t xml:space="preserve">, </w:t>
            </w:r>
            <w:hyperlink r:id="rId18633" w:history="1">
              <w:r>
                <w:rPr>
                  <w:color w:val="0000FF"/>
                </w:rPr>
                <w:t>M23.6</w:t>
              </w:r>
            </w:hyperlink>
            <w:r>
              <w:t xml:space="preserve">, </w:t>
            </w:r>
            <w:hyperlink r:id="rId18634" w:history="1">
              <w:r>
                <w:rPr>
                  <w:color w:val="0000FF"/>
                </w:rPr>
                <w:t>M23.8</w:t>
              </w:r>
            </w:hyperlink>
            <w:r>
              <w:t xml:space="preserve">, </w:t>
            </w:r>
            <w:hyperlink r:id="rId18635" w:history="1">
              <w:r>
                <w:rPr>
                  <w:color w:val="0000FF"/>
                </w:rPr>
                <w:t>M23.9</w:t>
              </w:r>
            </w:hyperlink>
            <w:r>
              <w:t xml:space="preserve">, </w:t>
            </w:r>
            <w:hyperlink r:id="rId18636" w:history="1">
              <w:r>
                <w:rPr>
                  <w:color w:val="0000FF"/>
                </w:rPr>
                <w:t>M24</w:t>
              </w:r>
            </w:hyperlink>
            <w:r>
              <w:t xml:space="preserve">, </w:t>
            </w:r>
            <w:hyperlink r:id="rId18637" w:history="1">
              <w:r>
                <w:rPr>
                  <w:color w:val="0000FF"/>
                </w:rPr>
                <w:t>M24.0</w:t>
              </w:r>
            </w:hyperlink>
            <w:r>
              <w:t xml:space="preserve">, </w:t>
            </w:r>
            <w:hyperlink r:id="rId18638" w:history="1">
              <w:r>
                <w:rPr>
                  <w:color w:val="0000FF"/>
                </w:rPr>
                <w:t>M24.1</w:t>
              </w:r>
            </w:hyperlink>
            <w:r>
              <w:t xml:space="preserve">, </w:t>
            </w:r>
            <w:hyperlink r:id="rId18639" w:history="1">
              <w:r>
                <w:rPr>
                  <w:color w:val="0000FF"/>
                </w:rPr>
                <w:t>M24.2</w:t>
              </w:r>
            </w:hyperlink>
            <w:r>
              <w:t xml:space="preserve">, </w:t>
            </w:r>
            <w:hyperlink r:id="rId18640" w:history="1">
              <w:r>
                <w:rPr>
                  <w:color w:val="0000FF"/>
                </w:rPr>
                <w:t>M24.3</w:t>
              </w:r>
            </w:hyperlink>
            <w:r>
              <w:t xml:space="preserve">, </w:t>
            </w:r>
            <w:hyperlink r:id="rId18641" w:history="1">
              <w:r>
                <w:rPr>
                  <w:color w:val="0000FF"/>
                </w:rPr>
                <w:t>M24.4</w:t>
              </w:r>
            </w:hyperlink>
            <w:r>
              <w:t xml:space="preserve">, </w:t>
            </w:r>
            <w:hyperlink r:id="rId18642" w:history="1">
              <w:r>
                <w:rPr>
                  <w:color w:val="0000FF"/>
                </w:rPr>
                <w:t>M24.5</w:t>
              </w:r>
            </w:hyperlink>
            <w:r>
              <w:t xml:space="preserve">, </w:t>
            </w:r>
            <w:hyperlink r:id="rId18643" w:history="1">
              <w:r>
                <w:rPr>
                  <w:color w:val="0000FF"/>
                </w:rPr>
                <w:t>M24.6</w:t>
              </w:r>
            </w:hyperlink>
            <w:r>
              <w:t xml:space="preserve">, </w:t>
            </w:r>
            <w:hyperlink r:id="rId18644" w:history="1">
              <w:r>
                <w:rPr>
                  <w:color w:val="0000FF"/>
                </w:rPr>
                <w:t>M24.7</w:t>
              </w:r>
            </w:hyperlink>
            <w:r>
              <w:t xml:space="preserve">, </w:t>
            </w:r>
            <w:hyperlink r:id="rId18645" w:history="1">
              <w:r>
                <w:rPr>
                  <w:color w:val="0000FF"/>
                </w:rPr>
                <w:t>M24.8</w:t>
              </w:r>
            </w:hyperlink>
            <w:r>
              <w:t xml:space="preserve">, </w:t>
            </w:r>
            <w:hyperlink r:id="rId18646" w:history="1">
              <w:r>
                <w:rPr>
                  <w:color w:val="0000FF"/>
                </w:rPr>
                <w:t>M24.9</w:t>
              </w:r>
            </w:hyperlink>
            <w:r>
              <w:t xml:space="preserve">, </w:t>
            </w:r>
            <w:hyperlink r:id="rId18647" w:history="1">
              <w:r>
                <w:rPr>
                  <w:color w:val="0000FF"/>
                </w:rPr>
                <w:t>M25</w:t>
              </w:r>
            </w:hyperlink>
            <w:r>
              <w:t xml:space="preserve">, </w:t>
            </w:r>
            <w:hyperlink r:id="rId18648" w:history="1">
              <w:r>
                <w:rPr>
                  <w:color w:val="0000FF"/>
                </w:rPr>
                <w:t>M25.0</w:t>
              </w:r>
            </w:hyperlink>
            <w:r>
              <w:t xml:space="preserve">, </w:t>
            </w:r>
            <w:hyperlink r:id="rId18649" w:history="1">
              <w:r>
                <w:rPr>
                  <w:color w:val="0000FF"/>
                </w:rPr>
                <w:t>M25.1</w:t>
              </w:r>
            </w:hyperlink>
            <w:r>
              <w:t xml:space="preserve">, </w:t>
            </w:r>
            <w:hyperlink r:id="rId18650" w:history="1">
              <w:r>
                <w:rPr>
                  <w:color w:val="0000FF"/>
                </w:rPr>
                <w:t>M25.2</w:t>
              </w:r>
            </w:hyperlink>
            <w:r>
              <w:t xml:space="preserve">, </w:t>
            </w:r>
            <w:hyperlink r:id="rId18651" w:history="1">
              <w:r>
                <w:rPr>
                  <w:color w:val="0000FF"/>
                </w:rPr>
                <w:t>M25.3</w:t>
              </w:r>
            </w:hyperlink>
            <w:r>
              <w:t xml:space="preserve">, </w:t>
            </w:r>
            <w:hyperlink r:id="rId18652" w:history="1">
              <w:r>
                <w:rPr>
                  <w:color w:val="0000FF"/>
                </w:rPr>
                <w:t>M25.4</w:t>
              </w:r>
            </w:hyperlink>
            <w:r>
              <w:t xml:space="preserve">, </w:t>
            </w:r>
            <w:hyperlink r:id="rId18653" w:history="1">
              <w:r>
                <w:rPr>
                  <w:color w:val="0000FF"/>
                </w:rPr>
                <w:t>M25.5</w:t>
              </w:r>
            </w:hyperlink>
            <w:r>
              <w:t xml:space="preserve">, </w:t>
            </w:r>
            <w:hyperlink r:id="rId18654" w:history="1">
              <w:r>
                <w:rPr>
                  <w:color w:val="0000FF"/>
                </w:rPr>
                <w:t>M25.6</w:t>
              </w:r>
            </w:hyperlink>
            <w:r>
              <w:t xml:space="preserve">, </w:t>
            </w:r>
            <w:hyperlink r:id="rId18655" w:history="1">
              <w:r>
                <w:rPr>
                  <w:color w:val="0000FF"/>
                </w:rPr>
                <w:t>M25.7</w:t>
              </w:r>
            </w:hyperlink>
            <w:r>
              <w:t xml:space="preserve">, </w:t>
            </w:r>
            <w:hyperlink r:id="rId18656" w:history="1">
              <w:r>
                <w:rPr>
                  <w:color w:val="0000FF"/>
                </w:rPr>
                <w:t>M25.8</w:t>
              </w:r>
            </w:hyperlink>
            <w:r>
              <w:t xml:space="preserve">, </w:t>
            </w:r>
            <w:hyperlink r:id="rId18657" w:history="1">
              <w:r>
                <w:rPr>
                  <w:color w:val="0000FF"/>
                </w:rPr>
                <w:t>M25.9</w:t>
              </w:r>
            </w:hyperlink>
            <w:r>
              <w:t xml:space="preserve">, </w:t>
            </w:r>
            <w:hyperlink r:id="rId18658" w:history="1">
              <w:r>
                <w:rPr>
                  <w:color w:val="0000FF"/>
                </w:rPr>
                <w:t>M35.7</w:t>
              </w:r>
            </w:hyperlink>
            <w:r>
              <w:t xml:space="preserve">, </w:t>
            </w:r>
            <w:hyperlink r:id="rId18659" w:history="1">
              <w:r>
                <w:rPr>
                  <w:color w:val="0000FF"/>
                </w:rPr>
                <w:t>M60</w:t>
              </w:r>
            </w:hyperlink>
            <w:r>
              <w:t xml:space="preserve">, </w:t>
            </w:r>
            <w:hyperlink r:id="rId18660" w:history="1">
              <w:r>
                <w:rPr>
                  <w:color w:val="0000FF"/>
                </w:rPr>
                <w:t>M60.0</w:t>
              </w:r>
            </w:hyperlink>
            <w:r>
              <w:t xml:space="preserve">, </w:t>
            </w:r>
            <w:hyperlink r:id="rId18661" w:history="1">
              <w:r>
                <w:rPr>
                  <w:color w:val="0000FF"/>
                </w:rPr>
                <w:t>M60.1</w:t>
              </w:r>
            </w:hyperlink>
            <w:r>
              <w:t xml:space="preserve">, </w:t>
            </w:r>
            <w:hyperlink r:id="rId18662" w:history="1">
              <w:r>
                <w:rPr>
                  <w:color w:val="0000FF"/>
                </w:rPr>
                <w:t>M60.2</w:t>
              </w:r>
            </w:hyperlink>
            <w:r>
              <w:t xml:space="preserve">, </w:t>
            </w:r>
            <w:hyperlink r:id="rId18663" w:history="1">
              <w:r>
                <w:rPr>
                  <w:color w:val="0000FF"/>
                </w:rPr>
                <w:t>M60.8</w:t>
              </w:r>
            </w:hyperlink>
            <w:r>
              <w:t xml:space="preserve">, </w:t>
            </w:r>
            <w:hyperlink r:id="rId18664" w:history="1">
              <w:r>
                <w:rPr>
                  <w:color w:val="0000FF"/>
                </w:rPr>
                <w:t>M60.9</w:t>
              </w:r>
            </w:hyperlink>
            <w:r>
              <w:t xml:space="preserve">, </w:t>
            </w:r>
            <w:hyperlink r:id="rId18665" w:history="1">
              <w:r>
                <w:rPr>
                  <w:color w:val="0000FF"/>
                </w:rPr>
                <w:t>M61</w:t>
              </w:r>
            </w:hyperlink>
            <w:r>
              <w:t xml:space="preserve">, </w:t>
            </w:r>
            <w:hyperlink r:id="rId18666" w:history="1">
              <w:r>
                <w:rPr>
                  <w:color w:val="0000FF"/>
                </w:rPr>
                <w:t>M61.0</w:t>
              </w:r>
            </w:hyperlink>
            <w:r>
              <w:t xml:space="preserve">, </w:t>
            </w:r>
            <w:hyperlink r:id="rId18667" w:history="1">
              <w:r>
                <w:rPr>
                  <w:color w:val="0000FF"/>
                </w:rPr>
                <w:t>M61.1</w:t>
              </w:r>
            </w:hyperlink>
            <w:r>
              <w:t xml:space="preserve">, </w:t>
            </w:r>
            <w:hyperlink r:id="rId18668" w:history="1">
              <w:r>
                <w:rPr>
                  <w:color w:val="0000FF"/>
                </w:rPr>
                <w:t>M61.2</w:t>
              </w:r>
            </w:hyperlink>
            <w:r>
              <w:t xml:space="preserve">, </w:t>
            </w:r>
            <w:hyperlink r:id="rId18669" w:history="1">
              <w:r>
                <w:rPr>
                  <w:color w:val="0000FF"/>
                </w:rPr>
                <w:t>M61.3</w:t>
              </w:r>
            </w:hyperlink>
            <w:r>
              <w:t xml:space="preserve">, </w:t>
            </w:r>
            <w:hyperlink r:id="rId18670" w:history="1">
              <w:r>
                <w:rPr>
                  <w:color w:val="0000FF"/>
                </w:rPr>
                <w:t>M61.4</w:t>
              </w:r>
            </w:hyperlink>
            <w:r>
              <w:t xml:space="preserve">, </w:t>
            </w:r>
            <w:hyperlink r:id="rId18671" w:history="1">
              <w:r>
                <w:rPr>
                  <w:color w:val="0000FF"/>
                </w:rPr>
                <w:t>M61.5</w:t>
              </w:r>
            </w:hyperlink>
            <w:r>
              <w:t xml:space="preserve">, </w:t>
            </w:r>
            <w:hyperlink r:id="rId18672" w:history="1">
              <w:r>
                <w:rPr>
                  <w:color w:val="0000FF"/>
                </w:rPr>
                <w:t>M61.9</w:t>
              </w:r>
            </w:hyperlink>
            <w:r>
              <w:t xml:space="preserve">, </w:t>
            </w:r>
            <w:hyperlink r:id="rId18673" w:history="1">
              <w:r>
                <w:rPr>
                  <w:color w:val="0000FF"/>
                </w:rPr>
                <w:t>M62</w:t>
              </w:r>
            </w:hyperlink>
            <w:r>
              <w:t xml:space="preserve">, </w:t>
            </w:r>
            <w:hyperlink r:id="rId18674" w:history="1">
              <w:r>
                <w:rPr>
                  <w:color w:val="0000FF"/>
                </w:rPr>
                <w:t>M62.0</w:t>
              </w:r>
            </w:hyperlink>
            <w:r>
              <w:t xml:space="preserve">, </w:t>
            </w:r>
            <w:hyperlink r:id="rId18675" w:history="1">
              <w:r>
                <w:rPr>
                  <w:color w:val="0000FF"/>
                </w:rPr>
                <w:t>M62.1</w:t>
              </w:r>
            </w:hyperlink>
            <w:r>
              <w:t xml:space="preserve">, </w:t>
            </w:r>
            <w:hyperlink r:id="rId18676" w:history="1">
              <w:r>
                <w:rPr>
                  <w:color w:val="0000FF"/>
                </w:rPr>
                <w:t>M62.2</w:t>
              </w:r>
            </w:hyperlink>
            <w:r>
              <w:t xml:space="preserve">, </w:t>
            </w:r>
            <w:hyperlink r:id="rId18677" w:history="1">
              <w:r>
                <w:rPr>
                  <w:color w:val="0000FF"/>
                </w:rPr>
                <w:t>M62.3</w:t>
              </w:r>
            </w:hyperlink>
            <w:r>
              <w:t xml:space="preserve">, </w:t>
            </w:r>
            <w:hyperlink r:id="rId18678" w:history="1">
              <w:r>
                <w:rPr>
                  <w:color w:val="0000FF"/>
                </w:rPr>
                <w:t>M62.4</w:t>
              </w:r>
            </w:hyperlink>
            <w:r>
              <w:t xml:space="preserve">, </w:t>
            </w:r>
            <w:hyperlink r:id="rId18679" w:history="1">
              <w:r>
                <w:rPr>
                  <w:color w:val="0000FF"/>
                </w:rPr>
                <w:t>M62.5</w:t>
              </w:r>
            </w:hyperlink>
            <w:r>
              <w:t xml:space="preserve">, </w:t>
            </w:r>
            <w:hyperlink r:id="rId18680" w:history="1">
              <w:r>
                <w:rPr>
                  <w:color w:val="0000FF"/>
                </w:rPr>
                <w:t>M62.6</w:t>
              </w:r>
            </w:hyperlink>
            <w:r>
              <w:t xml:space="preserve">, </w:t>
            </w:r>
            <w:hyperlink r:id="rId18681" w:history="1">
              <w:r>
                <w:rPr>
                  <w:color w:val="0000FF"/>
                </w:rPr>
                <w:t>M62.8</w:t>
              </w:r>
            </w:hyperlink>
            <w:r>
              <w:t xml:space="preserve">, </w:t>
            </w:r>
            <w:hyperlink r:id="rId18682" w:history="1">
              <w:r>
                <w:rPr>
                  <w:color w:val="0000FF"/>
                </w:rPr>
                <w:t>M62.9</w:t>
              </w:r>
            </w:hyperlink>
            <w:r>
              <w:t xml:space="preserve">, </w:t>
            </w:r>
            <w:hyperlink r:id="rId18683" w:history="1">
              <w:r>
                <w:rPr>
                  <w:color w:val="0000FF"/>
                </w:rPr>
                <w:t>M63</w:t>
              </w:r>
            </w:hyperlink>
            <w:r>
              <w:t xml:space="preserve">, </w:t>
            </w:r>
            <w:hyperlink r:id="rId18684" w:history="1">
              <w:r>
                <w:rPr>
                  <w:color w:val="0000FF"/>
                </w:rPr>
                <w:t>M63.0</w:t>
              </w:r>
            </w:hyperlink>
            <w:r>
              <w:t xml:space="preserve">, </w:t>
            </w:r>
            <w:hyperlink r:id="rId18685" w:history="1">
              <w:r>
                <w:rPr>
                  <w:color w:val="0000FF"/>
                </w:rPr>
                <w:t>M63.1</w:t>
              </w:r>
            </w:hyperlink>
            <w:r>
              <w:t xml:space="preserve">, </w:t>
            </w:r>
            <w:hyperlink r:id="rId18686" w:history="1">
              <w:r>
                <w:rPr>
                  <w:color w:val="0000FF"/>
                </w:rPr>
                <w:t>M63.2</w:t>
              </w:r>
            </w:hyperlink>
            <w:r>
              <w:t xml:space="preserve">, </w:t>
            </w:r>
            <w:hyperlink r:id="rId18687" w:history="1">
              <w:r>
                <w:rPr>
                  <w:color w:val="0000FF"/>
                </w:rPr>
                <w:t>M63.3</w:t>
              </w:r>
            </w:hyperlink>
            <w:r>
              <w:t xml:space="preserve">, </w:t>
            </w:r>
            <w:hyperlink r:id="rId18688" w:history="1">
              <w:r>
                <w:rPr>
                  <w:color w:val="0000FF"/>
                </w:rPr>
                <w:t>M63.8</w:t>
              </w:r>
            </w:hyperlink>
            <w:r>
              <w:t xml:space="preserve">, </w:t>
            </w:r>
            <w:hyperlink r:id="rId18689" w:history="1">
              <w:r>
                <w:rPr>
                  <w:color w:val="0000FF"/>
                </w:rPr>
                <w:t>M65</w:t>
              </w:r>
            </w:hyperlink>
            <w:r>
              <w:t xml:space="preserve">, </w:t>
            </w:r>
            <w:hyperlink r:id="rId18690" w:history="1">
              <w:r>
                <w:rPr>
                  <w:color w:val="0000FF"/>
                </w:rPr>
                <w:t>M65.0</w:t>
              </w:r>
            </w:hyperlink>
            <w:r>
              <w:t xml:space="preserve">, </w:t>
            </w:r>
            <w:hyperlink r:id="rId18691" w:history="1">
              <w:r>
                <w:rPr>
                  <w:color w:val="0000FF"/>
                </w:rPr>
                <w:t>M65.1</w:t>
              </w:r>
            </w:hyperlink>
            <w:r>
              <w:t xml:space="preserve">, </w:t>
            </w:r>
            <w:hyperlink r:id="rId18692" w:history="1">
              <w:r>
                <w:rPr>
                  <w:color w:val="0000FF"/>
                </w:rPr>
                <w:t>M65.2</w:t>
              </w:r>
            </w:hyperlink>
            <w:r>
              <w:t xml:space="preserve">, </w:t>
            </w:r>
            <w:hyperlink r:id="rId18693" w:history="1">
              <w:r>
                <w:rPr>
                  <w:color w:val="0000FF"/>
                </w:rPr>
                <w:t>M65.3</w:t>
              </w:r>
            </w:hyperlink>
            <w:r>
              <w:t xml:space="preserve">, </w:t>
            </w:r>
            <w:hyperlink r:id="rId18694" w:history="1">
              <w:r>
                <w:rPr>
                  <w:color w:val="0000FF"/>
                </w:rPr>
                <w:t>M65.4</w:t>
              </w:r>
            </w:hyperlink>
            <w:r>
              <w:t xml:space="preserve">, </w:t>
            </w:r>
            <w:hyperlink r:id="rId18695" w:history="1">
              <w:r>
                <w:rPr>
                  <w:color w:val="0000FF"/>
                </w:rPr>
                <w:t>M65.8</w:t>
              </w:r>
            </w:hyperlink>
            <w:r>
              <w:t xml:space="preserve">, </w:t>
            </w:r>
            <w:hyperlink r:id="rId18696" w:history="1">
              <w:r>
                <w:rPr>
                  <w:color w:val="0000FF"/>
                </w:rPr>
                <w:t>M65.9</w:t>
              </w:r>
            </w:hyperlink>
            <w:r>
              <w:t xml:space="preserve">, </w:t>
            </w:r>
            <w:hyperlink r:id="rId18697" w:history="1">
              <w:r>
                <w:rPr>
                  <w:color w:val="0000FF"/>
                </w:rPr>
                <w:t>M66</w:t>
              </w:r>
            </w:hyperlink>
            <w:r>
              <w:t xml:space="preserve">, </w:t>
            </w:r>
            <w:hyperlink r:id="rId18698" w:history="1">
              <w:r>
                <w:rPr>
                  <w:color w:val="0000FF"/>
                </w:rPr>
                <w:t>M66.0</w:t>
              </w:r>
            </w:hyperlink>
            <w:r>
              <w:t xml:space="preserve">, </w:t>
            </w:r>
            <w:hyperlink r:id="rId18699" w:history="1">
              <w:r>
                <w:rPr>
                  <w:color w:val="0000FF"/>
                </w:rPr>
                <w:t>M66.1</w:t>
              </w:r>
            </w:hyperlink>
            <w:r>
              <w:t xml:space="preserve">, </w:t>
            </w:r>
            <w:hyperlink r:id="rId18700" w:history="1">
              <w:r>
                <w:rPr>
                  <w:color w:val="0000FF"/>
                </w:rPr>
                <w:t>M66.2</w:t>
              </w:r>
            </w:hyperlink>
            <w:r>
              <w:t xml:space="preserve">, </w:t>
            </w:r>
            <w:hyperlink r:id="rId18701" w:history="1">
              <w:r>
                <w:rPr>
                  <w:color w:val="0000FF"/>
                </w:rPr>
                <w:t>M66.3</w:t>
              </w:r>
            </w:hyperlink>
            <w:r>
              <w:t xml:space="preserve">, </w:t>
            </w:r>
            <w:hyperlink r:id="rId18702" w:history="1">
              <w:r>
                <w:rPr>
                  <w:color w:val="0000FF"/>
                </w:rPr>
                <w:t>M66.4</w:t>
              </w:r>
            </w:hyperlink>
            <w:r>
              <w:t xml:space="preserve">, </w:t>
            </w:r>
            <w:hyperlink r:id="rId18703" w:history="1">
              <w:r>
                <w:rPr>
                  <w:color w:val="0000FF"/>
                </w:rPr>
                <w:t>M66.5</w:t>
              </w:r>
            </w:hyperlink>
            <w:r>
              <w:t xml:space="preserve">, </w:t>
            </w:r>
            <w:hyperlink r:id="rId18704" w:history="1">
              <w:r>
                <w:rPr>
                  <w:color w:val="0000FF"/>
                </w:rPr>
                <w:t>M67</w:t>
              </w:r>
            </w:hyperlink>
            <w:r>
              <w:t xml:space="preserve">, </w:t>
            </w:r>
            <w:hyperlink r:id="rId18705" w:history="1">
              <w:r>
                <w:rPr>
                  <w:color w:val="0000FF"/>
                </w:rPr>
                <w:t>M67.0</w:t>
              </w:r>
            </w:hyperlink>
            <w:r>
              <w:t xml:space="preserve">, </w:t>
            </w:r>
            <w:hyperlink r:id="rId18706" w:history="1">
              <w:r>
                <w:rPr>
                  <w:color w:val="0000FF"/>
                </w:rPr>
                <w:t>M67.1</w:t>
              </w:r>
            </w:hyperlink>
            <w:r>
              <w:t xml:space="preserve">, </w:t>
            </w:r>
            <w:hyperlink r:id="rId18707" w:history="1">
              <w:r>
                <w:rPr>
                  <w:color w:val="0000FF"/>
                </w:rPr>
                <w:t>M67.2</w:t>
              </w:r>
            </w:hyperlink>
            <w:r>
              <w:t xml:space="preserve">, </w:t>
            </w:r>
            <w:hyperlink r:id="rId18708" w:history="1">
              <w:r>
                <w:rPr>
                  <w:color w:val="0000FF"/>
                </w:rPr>
                <w:t>M67.3</w:t>
              </w:r>
            </w:hyperlink>
            <w:r>
              <w:t xml:space="preserve">, </w:t>
            </w:r>
            <w:hyperlink r:id="rId18709" w:history="1">
              <w:r>
                <w:rPr>
                  <w:color w:val="0000FF"/>
                </w:rPr>
                <w:t>M67.4</w:t>
              </w:r>
            </w:hyperlink>
            <w:r>
              <w:t xml:space="preserve">, </w:t>
            </w:r>
            <w:hyperlink r:id="rId18710" w:history="1">
              <w:r>
                <w:rPr>
                  <w:color w:val="0000FF"/>
                </w:rPr>
                <w:t>M67.8</w:t>
              </w:r>
            </w:hyperlink>
            <w:r>
              <w:t xml:space="preserve">, </w:t>
            </w:r>
            <w:hyperlink r:id="rId18711" w:history="1">
              <w:r>
                <w:rPr>
                  <w:color w:val="0000FF"/>
                </w:rPr>
                <w:t>M67.9</w:t>
              </w:r>
            </w:hyperlink>
            <w:r>
              <w:t xml:space="preserve">, </w:t>
            </w:r>
            <w:hyperlink r:id="rId18712" w:history="1">
              <w:r>
                <w:rPr>
                  <w:color w:val="0000FF"/>
                </w:rPr>
                <w:t>M68</w:t>
              </w:r>
            </w:hyperlink>
            <w:r>
              <w:t xml:space="preserve">, </w:t>
            </w:r>
            <w:hyperlink r:id="rId18713" w:history="1">
              <w:r>
                <w:rPr>
                  <w:color w:val="0000FF"/>
                </w:rPr>
                <w:t>M68.0</w:t>
              </w:r>
            </w:hyperlink>
            <w:r>
              <w:t xml:space="preserve">, </w:t>
            </w:r>
            <w:hyperlink r:id="rId18714" w:history="1">
              <w:r>
                <w:rPr>
                  <w:color w:val="0000FF"/>
                </w:rPr>
                <w:t>M68.8</w:t>
              </w:r>
            </w:hyperlink>
            <w:r>
              <w:t xml:space="preserve">, </w:t>
            </w:r>
            <w:hyperlink r:id="rId18715" w:history="1">
              <w:r>
                <w:rPr>
                  <w:color w:val="0000FF"/>
                </w:rPr>
                <w:t>M70</w:t>
              </w:r>
            </w:hyperlink>
            <w:r>
              <w:t xml:space="preserve">, </w:t>
            </w:r>
            <w:hyperlink r:id="rId18716" w:history="1">
              <w:r>
                <w:rPr>
                  <w:color w:val="0000FF"/>
                </w:rPr>
                <w:t>M70.0</w:t>
              </w:r>
            </w:hyperlink>
            <w:r>
              <w:t xml:space="preserve">, </w:t>
            </w:r>
            <w:hyperlink r:id="rId18717" w:history="1">
              <w:r>
                <w:rPr>
                  <w:color w:val="0000FF"/>
                </w:rPr>
                <w:t>M70.1</w:t>
              </w:r>
            </w:hyperlink>
            <w:r>
              <w:t xml:space="preserve">, </w:t>
            </w:r>
            <w:hyperlink r:id="rId18718" w:history="1">
              <w:r>
                <w:rPr>
                  <w:color w:val="0000FF"/>
                </w:rPr>
                <w:t>M70.2</w:t>
              </w:r>
            </w:hyperlink>
            <w:r>
              <w:t xml:space="preserve">, </w:t>
            </w:r>
            <w:hyperlink r:id="rId18719" w:history="1">
              <w:r>
                <w:rPr>
                  <w:color w:val="0000FF"/>
                </w:rPr>
                <w:t>M70.3</w:t>
              </w:r>
            </w:hyperlink>
            <w:r>
              <w:t xml:space="preserve">, </w:t>
            </w:r>
            <w:hyperlink r:id="rId18720" w:history="1">
              <w:r>
                <w:rPr>
                  <w:color w:val="0000FF"/>
                </w:rPr>
                <w:t>M70.4</w:t>
              </w:r>
            </w:hyperlink>
            <w:r>
              <w:t xml:space="preserve">, </w:t>
            </w:r>
            <w:hyperlink r:id="rId18721" w:history="1">
              <w:r>
                <w:rPr>
                  <w:color w:val="0000FF"/>
                </w:rPr>
                <w:t>M70.5</w:t>
              </w:r>
            </w:hyperlink>
            <w:r>
              <w:t xml:space="preserve">, </w:t>
            </w:r>
            <w:hyperlink r:id="rId18722" w:history="1">
              <w:r>
                <w:rPr>
                  <w:color w:val="0000FF"/>
                </w:rPr>
                <w:t>M70.6</w:t>
              </w:r>
            </w:hyperlink>
            <w:r>
              <w:t xml:space="preserve">, </w:t>
            </w:r>
            <w:hyperlink r:id="rId18723" w:history="1">
              <w:r>
                <w:rPr>
                  <w:color w:val="0000FF"/>
                </w:rPr>
                <w:t>M70.7</w:t>
              </w:r>
            </w:hyperlink>
            <w:r>
              <w:t xml:space="preserve">, </w:t>
            </w:r>
            <w:hyperlink r:id="rId18724" w:history="1">
              <w:r>
                <w:rPr>
                  <w:color w:val="0000FF"/>
                </w:rPr>
                <w:t>M70.8</w:t>
              </w:r>
            </w:hyperlink>
            <w:r>
              <w:t xml:space="preserve">, </w:t>
            </w:r>
            <w:hyperlink r:id="rId18725" w:history="1">
              <w:r>
                <w:rPr>
                  <w:color w:val="0000FF"/>
                </w:rPr>
                <w:t>M70.9</w:t>
              </w:r>
            </w:hyperlink>
            <w:r>
              <w:t xml:space="preserve">, </w:t>
            </w:r>
            <w:hyperlink r:id="rId18726" w:history="1">
              <w:r>
                <w:rPr>
                  <w:color w:val="0000FF"/>
                </w:rPr>
                <w:t>M71</w:t>
              </w:r>
            </w:hyperlink>
            <w:r>
              <w:t xml:space="preserve">, </w:t>
            </w:r>
            <w:hyperlink r:id="rId18727" w:history="1">
              <w:r>
                <w:rPr>
                  <w:color w:val="0000FF"/>
                </w:rPr>
                <w:t>M71.0</w:t>
              </w:r>
            </w:hyperlink>
            <w:r>
              <w:t xml:space="preserve">, </w:t>
            </w:r>
            <w:hyperlink r:id="rId18728" w:history="1">
              <w:r>
                <w:rPr>
                  <w:color w:val="0000FF"/>
                </w:rPr>
                <w:t>M71.1</w:t>
              </w:r>
            </w:hyperlink>
            <w:r>
              <w:t xml:space="preserve">, </w:t>
            </w:r>
            <w:hyperlink r:id="rId18729" w:history="1">
              <w:r>
                <w:rPr>
                  <w:color w:val="0000FF"/>
                </w:rPr>
                <w:t>M71.2</w:t>
              </w:r>
            </w:hyperlink>
            <w:r>
              <w:t xml:space="preserve">, </w:t>
            </w:r>
            <w:hyperlink r:id="rId18730" w:history="1">
              <w:r>
                <w:rPr>
                  <w:color w:val="0000FF"/>
                </w:rPr>
                <w:t>M71.3</w:t>
              </w:r>
            </w:hyperlink>
            <w:r>
              <w:t xml:space="preserve">, </w:t>
            </w:r>
            <w:hyperlink r:id="rId18731" w:history="1">
              <w:r>
                <w:rPr>
                  <w:color w:val="0000FF"/>
                </w:rPr>
                <w:t>M71.4</w:t>
              </w:r>
            </w:hyperlink>
            <w:r>
              <w:t xml:space="preserve">, </w:t>
            </w:r>
            <w:hyperlink r:id="rId18732" w:history="1">
              <w:r>
                <w:rPr>
                  <w:color w:val="0000FF"/>
                </w:rPr>
                <w:t>M71.5</w:t>
              </w:r>
            </w:hyperlink>
            <w:r>
              <w:t xml:space="preserve">, </w:t>
            </w:r>
            <w:hyperlink r:id="rId18733" w:history="1">
              <w:r>
                <w:rPr>
                  <w:color w:val="0000FF"/>
                </w:rPr>
                <w:t>M71.8</w:t>
              </w:r>
            </w:hyperlink>
            <w:r>
              <w:t xml:space="preserve">, </w:t>
            </w:r>
            <w:hyperlink r:id="rId18734" w:history="1">
              <w:r>
                <w:rPr>
                  <w:color w:val="0000FF"/>
                </w:rPr>
                <w:t>M71.9</w:t>
              </w:r>
            </w:hyperlink>
            <w:r>
              <w:t xml:space="preserve">, </w:t>
            </w:r>
            <w:hyperlink r:id="rId18735" w:history="1">
              <w:r>
                <w:rPr>
                  <w:color w:val="0000FF"/>
                </w:rPr>
                <w:t>M72</w:t>
              </w:r>
            </w:hyperlink>
            <w:r>
              <w:t xml:space="preserve">, </w:t>
            </w:r>
            <w:hyperlink r:id="rId18736" w:history="1">
              <w:r>
                <w:rPr>
                  <w:color w:val="0000FF"/>
                </w:rPr>
                <w:t>M72.0</w:t>
              </w:r>
            </w:hyperlink>
            <w:r>
              <w:t xml:space="preserve">, </w:t>
            </w:r>
            <w:hyperlink r:id="rId18737" w:history="1">
              <w:r>
                <w:rPr>
                  <w:color w:val="0000FF"/>
                </w:rPr>
                <w:t>M72.1</w:t>
              </w:r>
            </w:hyperlink>
            <w:r>
              <w:t xml:space="preserve">, </w:t>
            </w:r>
            <w:hyperlink r:id="rId18738" w:history="1">
              <w:r>
                <w:rPr>
                  <w:color w:val="0000FF"/>
                </w:rPr>
                <w:t>M72.2</w:t>
              </w:r>
            </w:hyperlink>
            <w:r>
              <w:t xml:space="preserve">, </w:t>
            </w:r>
            <w:hyperlink r:id="rId18739" w:history="1">
              <w:r>
                <w:rPr>
                  <w:color w:val="0000FF"/>
                </w:rPr>
                <w:t>M72.4</w:t>
              </w:r>
            </w:hyperlink>
            <w:r>
              <w:t xml:space="preserve">, M72.6, </w:t>
            </w:r>
            <w:hyperlink r:id="rId18740" w:history="1">
              <w:r>
                <w:rPr>
                  <w:color w:val="0000FF"/>
                </w:rPr>
                <w:t>M72.8</w:t>
              </w:r>
            </w:hyperlink>
            <w:r>
              <w:t xml:space="preserve">, </w:t>
            </w:r>
            <w:hyperlink r:id="rId18741" w:history="1">
              <w:r>
                <w:rPr>
                  <w:color w:val="0000FF"/>
                </w:rPr>
                <w:t>M72.9</w:t>
              </w:r>
            </w:hyperlink>
            <w:r>
              <w:t xml:space="preserve">, </w:t>
            </w:r>
            <w:hyperlink r:id="rId18742" w:history="1">
              <w:r>
                <w:rPr>
                  <w:color w:val="0000FF"/>
                </w:rPr>
                <w:t>M73.8</w:t>
              </w:r>
            </w:hyperlink>
            <w:r>
              <w:t xml:space="preserve">, </w:t>
            </w:r>
            <w:hyperlink r:id="rId18743" w:history="1">
              <w:r>
                <w:rPr>
                  <w:color w:val="0000FF"/>
                </w:rPr>
                <w:t>M75</w:t>
              </w:r>
            </w:hyperlink>
            <w:r>
              <w:t xml:space="preserve">, </w:t>
            </w:r>
            <w:hyperlink r:id="rId18744" w:history="1">
              <w:r>
                <w:rPr>
                  <w:color w:val="0000FF"/>
                </w:rPr>
                <w:t>M75.0</w:t>
              </w:r>
            </w:hyperlink>
            <w:r>
              <w:t xml:space="preserve">, </w:t>
            </w:r>
            <w:hyperlink r:id="rId18745" w:history="1">
              <w:r>
                <w:rPr>
                  <w:color w:val="0000FF"/>
                </w:rPr>
                <w:t>M75.1</w:t>
              </w:r>
            </w:hyperlink>
            <w:r>
              <w:t xml:space="preserve">, </w:t>
            </w:r>
            <w:hyperlink r:id="rId18746" w:history="1">
              <w:r>
                <w:rPr>
                  <w:color w:val="0000FF"/>
                </w:rPr>
                <w:t>M75.2</w:t>
              </w:r>
            </w:hyperlink>
            <w:r>
              <w:t xml:space="preserve">, </w:t>
            </w:r>
            <w:hyperlink r:id="rId18747" w:history="1">
              <w:r>
                <w:rPr>
                  <w:color w:val="0000FF"/>
                </w:rPr>
                <w:t>M75.3</w:t>
              </w:r>
            </w:hyperlink>
            <w:r>
              <w:t xml:space="preserve">, </w:t>
            </w:r>
            <w:hyperlink r:id="rId18748" w:history="1">
              <w:r>
                <w:rPr>
                  <w:color w:val="0000FF"/>
                </w:rPr>
                <w:t>M75.4</w:t>
              </w:r>
            </w:hyperlink>
            <w:r>
              <w:t xml:space="preserve">, </w:t>
            </w:r>
            <w:hyperlink r:id="rId18749" w:history="1">
              <w:r>
                <w:rPr>
                  <w:color w:val="0000FF"/>
                </w:rPr>
                <w:t>M75.5</w:t>
              </w:r>
            </w:hyperlink>
            <w:r>
              <w:t xml:space="preserve">, </w:t>
            </w:r>
            <w:hyperlink r:id="rId18750" w:history="1">
              <w:r>
                <w:rPr>
                  <w:color w:val="0000FF"/>
                </w:rPr>
                <w:t>M75.8</w:t>
              </w:r>
            </w:hyperlink>
            <w:r>
              <w:t xml:space="preserve">, </w:t>
            </w:r>
            <w:hyperlink r:id="rId18751" w:history="1">
              <w:r>
                <w:rPr>
                  <w:color w:val="0000FF"/>
                </w:rPr>
                <w:t>M75.9</w:t>
              </w:r>
            </w:hyperlink>
            <w:r>
              <w:t xml:space="preserve">, </w:t>
            </w:r>
            <w:hyperlink r:id="rId18752" w:history="1">
              <w:r>
                <w:rPr>
                  <w:color w:val="0000FF"/>
                </w:rPr>
                <w:t>M76</w:t>
              </w:r>
            </w:hyperlink>
            <w:r>
              <w:t xml:space="preserve">, </w:t>
            </w:r>
            <w:hyperlink r:id="rId18753" w:history="1">
              <w:r>
                <w:rPr>
                  <w:color w:val="0000FF"/>
                </w:rPr>
                <w:t>M76.0</w:t>
              </w:r>
            </w:hyperlink>
            <w:r>
              <w:t xml:space="preserve">, </w:t>
            </w:r>
            <w:hyperlink r:id="rId18754" w:history="1">
              <w:r>
                <w:rPr>
                  <w:color w:val="0000FF"/>
                </w:rPr>
                <w:t>M76.1</w:t>
              </w:r>
            </w:hyperlink>
            <w:r>
              <w:t xml:space="preserve">, </w:t>
            </w:r>
            <w:hyperlink r:id="rId18755" w:history="1">
              <w:r>
                <w:rPr>
                  <w:color w:val="0000FF"/>
                </w:rPr>
                <w:t>M76.2</w:t>
              </w:r>
            </w:hyperlink>
            <w:r>
              <w:t xml:space="preserve">, </w:t>
            </w:r>
            <w:hyperlink r:id="rId18756" w:history="1">
              <w:r>
                <w:rPr>
                  <w:color w:val="0000FF"/>
                </w:rPr>
                <w:t>M76.3</w:t>
              </w:r>
            </w:hyperlink>
            <w:r>
              <w:t xml:space="preserve">, </w:t>
            </w:r>
            <w:hyperlink r:id="rId18757" w:history="1">
              <w:r>
                <w:rPr>
                  <w:color w:val="0000FF"/>
                </w:rPr>
                <w:t>M76.4</w:t>
              </w:r>
            </w:hyperlink>
            <w:r>
              <w:t xml:space="preserve">, </w:t>
            </w:r>
            <w:hyperlink r:id="rId18758" w:history="1">
              <w:r>
                <w:rPr>
                  <w:color w:val="0000FF"/>
                </w:rPr>
                <w:t>M76.5</w:t>
              </w:r>
            </w:hyperlink>
            <w:r>
              <w:t xml:space="preserve">, </w:t>
            </w:r>
            <w:hyperlink r:id="rId18759" w:history="1">
              <w:r>
                <w:rPr>
                  <w:color w:val="0000FF"/>
                </w:rPr>
                <w:t>M76.6</w:t>
              </w:r>
            </w:hyperlink>
            <w:r>
              <w:t xml:space="preserve">, </w:t>
            </w:r>
            <w:hyperlink r:id="rId18760" w:history="1">
              <w:r>
                <w:rPr>
                  <w:color w:val="0000FF"/>
                </w:rPr>
                <w:t>M76.7</w:t>
              </w:r>
            </w:hyperlink>
            <w:r>
              <w:t xml:space="preserve">, </w:t>
            </w:r>
            <w:hyperlink r:id="rId18761" w:history="1">
              <w:r>
                <w:rPr>
                  <w:color w:val="0000FF"/>
                </w:rPr>
                <w:t>M76.8</w:t>
              </w:r>
            </w:hyperlink>
            <w:r>
              <w:t xml:space="preserve">, </w:t>
            </w:r>
            <w:hyperlink r:id="rId18762" w:history="1">
              <w:r>
                <w:rPr>
                  <w:color w:val="0000FF"/>
                </w:rPr>
                <w:t>M76.9</w:t>
              </w:r>
            </w:hyperlink>
            <w:r>
              <w:t xml:space="preserve">, </w:t>
            </w:r>
            <w:hyperlink r:id="rId18763" w:history="1">
              <w:r>
                <w:rPr>
                  <w:color w:val="0000FF"/>
                </w:rPr>
                <w:t>M77</w:t>
              </w:r>
            </w:hyperlink>
            <w:r>
              <w:t xml:space="preserve">, </w:t>
            </w:r>
            <w:hyperlink r:id="rId18764" w:history="1">
              <w:r>
                <w:rPr>
                  <w:color w:val="0000FF"/>
                </w:rPr>
                <w:t>M77.0</w:t>
              </w:r>
            </w:hyperlink>
            <w:r>
              <w:t xml:space="preserve">, </w:t>
            </w:r>
            <w:hyperlink r:id="rId18765" w:history="1">
              <w:r>
                <w:rPr>
                  <w:color w:val="0000FF"/>
                </w:rPr>
                <w:t>M77.1</w:t>
              </w:r>
            </w:hyperlink>
            <w:r>
              <w:t xml:space="preserve">, </w:t>
            </w:r>
            <w:hyperlink r:id="rId18766" w:history="1">
              <w:r>
                <w:rPr>
                  <w:color w:val="0000FF"/>
                </w:rPr>
                <w:t>M77.2</w:t>
              </w:r>
            </w:hyperlink>
            <w:r>
              <w:t xml:space="preserve">, </w:t>
            </w:r>
            <w:hyperlink r:id="rId18767" w:history="1">
              <w:r>
                <w:rPr>
                  <w:color w:val="0000FF"/>
                </w:rPr>
                <w:t>M77.3</w:t>
              </w:r>
            </w:hyperlink>
            <w:r>
              <w:t xml:space="preserve">, </w:t>
            </w:r>
            <w:hyperlink r:id="rId18768" w:history="1">
              <w:r>
                <w:rPr>
                  <w:color w:val="0000FF"/>
                </w:rPr>
                <w:t>M77.4</w:t>
              </w:r>
            </w:hyperlink>
            <w:r>
              <w:t xml:space="preserve">, </w:t>
            </w:r>
            <w:hyperlink r:id="rId18769" w:history="1">
              <w:r>
                <w:rPr>
                  <w:color w:val="0000FF"/>
                </w:rPr>
                <w:t>M77.5</w:t>
              </w:r>
            </w:hyperlink>
            <w:r>
              <w:t xml:space="preserve">, </w:t>
            </w:r>
            <w:hyperlink r:id="rId18770" w:history="1">
              <w:r>
                <w:rPr>
                  <w:color w:val="0000FF"/>
                </w:rPr>
                <w:t>M77.8</w:t>
              </w:r>
            </w:hyperlink>
            <w:r>
              <w:t xml:space="preserve">, </w:t>
            </w:r>
            <w:hyperlink r:id="rId18771" w:history="1">
              <w:r>
                <w:rPr>
                  <w:color w:val="0000FF"/>
                </w:rPr>
                <w:t>M77.9</w:t>
              </w:r>
            </w:hyperlink>
            <w:r>
              <w:t xml:space="preserve">, </w:t>
            </w:r>
            <w:hyperlink r:id="rId18772" w:history="1">
              <w:r>
                <w:rPr>
                  <w:color w:val="0000FF"/>
                </w:rPr>
                <w:t>M79</w:t>
              </w:r>
            </w:hyperlink>
            <w:r>
              <w:t xml:space="preserve">, </w:t>
            </w:r>
            <w:hyperlink r:id="rId18773" w:history="1">
              <w:r>
                <w:rPr>
                  <w:color w:val="0000FF"/>
                </w:rPr>
                <w:t>M79.0</w:t>
              </w:r>
            </w:hyperlink>
            <w:r>
              <w:t xml:space="preserve">, </w:t>
            </w:r>
            <w:hyperlink r:id="rId18774" w:history="1">
              <w:r>
                <w:rPr>
                  <w:color w:val="0000FF"/>
                </w:rPr>
                <w:t>M79.1</w:t>
              </w:r>
            </w:hyperlink>
            <w:r>
              <w:t xml:space="preserve">, </w:t>
            </w:r>
            <w:hyperlink r:id="rId18775" w:history="1">
              <w:r>
                <w:rPr>
                  <w:color w:val="0000FF"/>
                </w:rPr>
                <w:t>M79.2</w:t>
              </w:r>
            </w:hyperlink>
            <w:r>
              <w:t xml:space="preserve">, </w:t>
            </w:r>
            <w:hyperlink r:id="rId18776" w:history="1">
              <w:r>
                <w:rPr>
                  <w:color w:val="0000FF"/>
                </w:rPr>
                <w:t>M79.3</w:t>
              </w:r>
            </w:hyperlink>
            <w:r>
              <w:t xml:space="preserve">, </w:t>
            </w:r>
            <w:hyperlink r:id="rId18777" w:history="1">
              <w:r>
                <w:rPr>
                  <w:color w:val="0000FF"/>
                </w:rPr>
                <w:t>M79.4</w:t>
              </w:r>
            </w:hyperlink>
            <w:r>
              <w:t xml:space="preserve">, </w:t>
            </w:r>
            <w:hyperlink r:id="rId18778" w:history="1">
              <w:r>
                <w:rPr>
                  <w:color w:val="0000FF"/>
                </w:rPr>
                <w:t>M79.5</w:t>
              </w:r>
            </w:hyperlink>
            <w:r>
              <w:t xml:space="preserve">, </w:t>
            </w:r>
            <w:hyperlink r:id="rId18779" w:history="1">
              <w:r>
                <w:rPr>
                  <w:color w:val="0000FF"/>
                </w:rPr>
                <w:t>M79.6</w:t>
              </w:r>
            </w:hyperlink>
            <w:r>
              <w:t xml:space="preserve">, </w:t>
            </w:r>
            <w:hyperlink r:id="rId18780" w:history="1">
              <w:r>
                <w:rPr>
                  <w:color w:val="0000FF"/>
                </w:rPr>
                <w:t>M79.7</w:t>
              </w:r>
            </w:hyperlink>
            <w:r>
              <w:t xml:space="preserve">, </w:t>
            </w:r>
            <w:hyperlink r:id="rId18781" w:history="1">
              <w:r>
                <w:rPr>
                  <w:color w:val="0000FF"/>
                </w:rPr>
                <w:t>M79.8</w:t>
              </w:r>
            </w:hyperlink>
            <w:r>
              <w:t xml:space="preserve">, </w:t>
            </w:r>
            <w:hyperlink r:id="rId18782" w:history="1">
              <w:r>
                <w:rPr>
                  <w:color w:val="0000FF"/>
                </w:rPr>
                <w:t>M79.9</w:t>
              </w:r>
            </w:hyperlink>
            <w:r>
              <w:t xml:space="preserve">, </w:t>
            </w:r>
            <w:hyperlink r:id="rId18783" w:history="1">
              <w:r>
                <w:rPr>
                  <w:color w:val="0000FF"/>
                </w:rPr>
                <w:t>T95.0</w:t>
              </w:r>
            </w:hyperlink>
            <w:r>
              <w:t xml:space="preserve">, </w:t>
            </w:r>
            <w:hyperlink r:id="rId18784" w:history="1">
              <w:r>
                <w:rPr>
                  <w:color w:val="0000FF"/>
                </w:rPr>
                <w:t>T95.1</w:t>
              </w:r>
            </w:hyperlink>
            <w:r>
              <w:t xml:space="preserve">, </w:t>
            </w:r>
            <w:hyperlink r:id="rId18785" w:history="1">
              <w:r>
                <w:rPr>
                  <w:color w:val="0000FF"/>
                </w:rPr>
                <w:t>T95.2</w:t>
              </w:r>
            </w:hyperlink>
            <w:r>
              <w:t xml:space="preserve">, </w:t>
            </w:r>
            <w:hyperlink r:id="rId18786" w:history="1">
              <w:r>
                <w:rPr>
                  <w:color w:val="0000FF"/>
                </w:rPr>
                <w:t>T95.3</w:t>
              </w:r>
            </w:hyperlink>
            <w:r>
              <w:t xml:space="preserve">, </w:t>
            </w:r>
            <w:hyperlink r:id="rId18787" w:history="1">
              <w:r>
                <w:rPr>
                  <w:color w:val="0000FF"/>
                </w:rPr>
                <w:t>T95.4</w:t>
              </w:r>
            </w:hyperlink>
            <w:r>
              <w:t xml:space="preserve">, </w:t>
            </w:r>
            <w:hyperlink r:id="rId18788" w:history="1">
              <w:r>
                <w:rPr>
                  <w:color w:val="0000FF"/>
                </w:rPr>
                <w:t>T95.8</w:t>
              </w:r>
            </w:hyperlink>
            <w:r>
              <w:t xml:space="preserve">, </w:t>
            </w:r>
            <w:hyperlink r:id="rId18789" w:history="1">
              <w:r>
                <w:rPr>
                  <w:color w:val="0000FF"/>
                </w:rPr>
                <w:t>T95.9</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0,76</w:t>
            </w:r>
          </w:p>
        </w:tc>
      </w:tr>
      <w:tr w:rsidR="0007086E">
        <w:tc>
          <w:tcPr>
            <w:tcW w:w="567" w:type="dxa"/>
          </w:tcPr>
          <w:p w:rsidR="0007086E" w:rsidRDefault="0007086E">
            <w:pPr>
              <w:pStyle w:val="ConsPlusNormal"/>
              <w:jc w:val="center"/>
            </w:pPr>
            <w:r>
              <w:lastRenderedPageBreak/>
              <w:t>304</w:t>
            </w:r>
          </w:p>
        </w:tc>
        <w:tc>
          <w:tcPr>
            <w:tcW w:w="2551" w:type="dxa"/>
          </w:tcPr>
          <w:p w:rsidR="0007086E" w:rsidRDefault="0007086E">
            <w:pPr>
              <w:pStyle w:val="ConsPlusNormal"/>
            </w:pPr>
            <w:r>
              <w:t>Остеомиелит (уровень 1)</w:t>
            </w:r>
          </w:p>
        </w:tc>
        <w:tc>
          <w:tcPr>
            <w:tcW w:w="6350" w:type="dxa"/>
          </w:tcPr>
          <w:p w:rsidR="0007086E" w:rsidRDefault="0007086E">
            <w:pPr>
              <w:pStyle w:val="ConsPlusNormal"/>
            </w:pPr>
            <w:hyperlink r:id="rId18790" w:history="1">
              <w:r>
                <w:rPr>
                  <w:color w:val="0000FF"/>
                </w:rPr>
                <w:t>M86.0</w:t>
              </w:r>
            </w:hyperlink>
            <w:r>
              <w:t xml:space="preserve">, </w:t>
            </w:r>
            <w:hyperlink r:id="rId18791" w:history="1">
              <w:r>
                <w:rPr>
                  <w:color w:val="0000FF"/>
                </w:rPr>
                <w:t>M86.1</w:t>
              </w:r>
            </w:hyperlink>
            <w:r>
              <w:t xml:space="preserve">, </w:t>
            </w:r>
            <w:hyperlink r:id="rId18792" w:history="1">
              <w:r>
                <w:rPr>
                  <w:color w:val="0000FF"/>
                </w:rPr>
                <w:t>M86.2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2,42</w:t>
            </w:r>
          </w:p>
        </w:tc>
      </w:tr>
      <w:tr w:rsidR="0007086E">
        <w:tc>
          <w:tcPr>
            <w:tcW w:w="567" w:type="dxa"/>
          </w:tcPr>
          <w:p w:rsidR="0007086E" w:rsidRDefault="0007086E">
            <w:pPr>
              <w:pStyle w:val="ConsPlusNormal"/>
              <w:jc w:val="center"/>
            </w:pPr>
            <w:r>
              <w:t>305</w:t>
            </w:r>
          </w:p>
        </w:tc>
        <w:tc>
          <w:tcPr>
            <w:tcW w:w="2551" w:type="dxa"/>
          </w:tcPr>
          <w:p w:rsidR="0007086E" w:rsidRDefault="0007086E">
            <w:pPr>
              <w:pStyle w:val="ConsPlusNormal"/>
            </w:pPr>
            <w:r>
              <w:t>Остеомиелит (уровень 2)</w:t>
            </w:r>
          </w:p>
        </w:tc>
        <w:tc>
          <w:tcPr>
            <w:tcW w:w="6350" w:type="dxa"/>
          </w:tcPr>
          <w:p w:rsidR="0007086E" w:rsidRDefault="0007086E">
            <w:pPr>
              <w:pStyle w:val="ConsPlusNormal"/>
            </w:pPr>
            <w:hyperlink r:id="rId18793" w:history="1">
              <w:r>
                <w:rPr>
                  <w:color w:val="0000FF"/>
                </w:rPr>
                <w:t>M46.2</w:t>
              </w:r>
            </w:hyperlink>
            <w:r>
              <w:t xml:space="preserve">, </w:t>
            </w:r>
            <w:hyperlink r:id="rId18794" w:history="1">
              <w:r>
                <w:rPr>
                  <w:color w:val="0000FF"/>
                </w:rPr>
                <w:t>M86.3</w:t>
              </w:r>
            </w:hyperlink>
            <w:r>
              <w:t xml:space="preserve">, </w:t>
            </w:r>
            <w:hyperlink r:id="rId18795" w:history="1">
              <w:r>
                <w:rPr>
                  <w:color w:val="0000FF"/>
                </w:rPr>
                <w:t>M86.4</w:t>
              </w:r>
            </w:hyperlink>
            <w:r>
              <w:t xml:space="preserve">, </w:t>
            </w:r>
            <w:hyperlink r:id="rId18796" w:history="1">
              <w:r>
                <w:rPr>
                  <w:color w:val="0000FF"/>
                </w:rPr>
                <w:t>M86.5</w:t>
              </w:r>
            </w:hyperlink>
            <w:r>
              <w:t xml:space="preserve">, </w:t>
            </w:r>
            <w:hyperlink r:id="rId18797" w:history="1">
              <w:r>
                <w:rPr>
                  <w:color w:val="0000FF"/>
                </w:rPr>
                <w:t>M86.6</w:t>
              </w:r>
            </w:hyperlink>
            <w:r>
              <w:t xml:space="preserve">, </w:t>
            </w:r>
            <w:hyperlink r:id="rId18798" w:history="1">
              <w:r>
                <w:rPr>
                  <w:color w:val="0000FF"/>
                </w:rPr>
                <w:t>M86.8</w:t>
              </w:r>
            </w:hyperlink>
            <w:r>
              <w:t xml:space="preserve">, </w:t>
            </w:r>
            <w:hyperlink r:id="rId18799" w:history="1">
              <w:r>
                <w:rPr>
                  <w:color w:val="0000FF"/>
                </w:rPr>
                <w:t>M86.9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3,51</w:t>
            </w:r>
          </w:p>
        </w:tc>
      </w:tr>
      <w:tr w:rsidR="0007086E">
        <w:tc>
          <w:tcPr>
            <w:tcW w:w="567" w:type="dxa"/>
          </w:tcPr>
          <w:p w:rsidR="0007086E" w:rsidRDefault="0007086E">
            <w:pPr>
              <w:pStyle w:val="ConsPlusNormal"/>
              <w:jc w:val="center"/>
            </w:pPr>
            <w:r>
              <w:t>306</w:t>
            </w:r>
          </w:p>
        </w:tc>
        <w:tc>
          <w:tcPr>
            <w:tcW w:w="2551" w:type="dxa"/>
          </w:tcPr>
          <w:p w:rsidR="0007086E" w:rsidRDefault="0007086E">
            <w:pPr>
              <w:pStyle w:val="ConsPlusNormal"/>
            </w:pPr>
            <w:r>
              <w:t>Остеомиелит (уровень 3)</w:t>
            </w:r>
          </w:p>
        </w:tc>
        <w:tc>
          <w:tcPr>
            <w:tcW w:w="6350" w:type="dxa"/>
          </w:tcPr>
          <w:p w:rsidR="0007086E" w:rsidRDefault="0007086E">
            <w:pPr>
              <w:pStyle w:val="ConsPlusNormal"/>
            </w:pPr>
            <w:hyperlink r:id="rId18800" w:history="1">
              <w:r>
                <w:rPr>
                  <w:color w:val="0000FF"/>
                </w:rPr>
                <w:t>M86.3</w:t>
              </w:r>
            </w:hyperlink>
            <w:r>
              <w:t xml:space="preserve">, </w:t>
            </w:r>
            <w:hyperlink r:id="rId18801" w:history="1">
              <w:r>
                <w:rPr>
                  <w:color w:val="0000FF"/>
                </w:rPr>
                <w:t>M86.4</w:t>
              </w:r>
            </w:hyperlink>
            <w:r>
              <w:t xml:space="preserve">, </w:t>
            </w:r>
            <w:hyperlink r:id="rId18802" w:history="1">
              <w:r>
                <w:rPr>
                  <w:color w:val="0000FF"/>
                </w:rPr>
                <w:t>M86.5</w:t>
              </w:r>
            </w:hyperlink>
            <w:r>
              <w:t xml:space="preserve">, </w:t>
            </w:r>
            <w:hyperlink r:id="rId18803" w:history="1">
              <w:r>
                <w:rPr>
                  <w:color w:val="0000FF"/>
                </w:rPr>
                <w:t>M86.6</w:t>
              </w:r>
            </w:hyperlink>
            <w:r>
              <w:t xml:space="preserve">, </w:t>
            </w:r>
            <w:hyperlink r:id="rId18804" w:history="1">
              <w:r>
                <w:rPr>
                  <w:color w:val="0000FF"/>
                </w:rPr>
                <w:t>M86.8</w:t>
              </w:r>
            </w:hyperlink>
            <w:r>
              <w:t xml:space="preserve">, </w:t>
            </w:r>
            <w:hyperlink r:id="rId18805" w:history="1">
              <w:r>
                <w:rPr>
                  <w:color w:val="0000FF"/>
                </w:rPr>
                <w:t>M86.9</w:t>
              </w:r>
            </w:hyperlink>
          </w:p>
        </w:tc>
        <w:tc>
          <w:tcPr>
            <w:tcW w:w="3118" w:type="dxa"/>
          </w:tcPr>
          <w:p w:rsidR="0007086E" w:rsidRDefault="0007086E">
            <w:pPr>
              <w:pStyle w:val="ConsPlusNormal"/>
            </w:pPr>
            <w:hyperlink r:id="rId18806" w:history="1">
              <w:r>
                <w:rPr>
                  <w:color w:val="0000FF"/>
                </w:rPr>
                <w:t>A16.03.033.002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4,02</w:t>
            </w:r>
          </w:p>
        </w:tc>
      </w:tr>
      <w:tr w:rsidR="0007086E">
        <w:tc>
          <w:tcPr>
            <w:tcW w:w="567" w:type="dxa"/>
          </w:tcPr>
          <w:p w:rsidR="0007086E" w:rsidRDefault="0007086E">
            <w:pPr>
              <w:pStyle w:val="ConsPlusNormal"/>
              <w:jc w:val="center"/>
            </w:pPr>
            <w:r>
              <w:t>307</w:t>
            </w:r>
          </w:p>
        </w:tc>
        <w:tc>
          <w:tcPr>
            <w:tcW w:w="2551" w:type="dxa"/>
          </w:tcPr>
          <w:p w:rsidR="0007086E" w:rsidRDefault="0007086E">
            <w:pPr>
              <w:pStyle w:val="ConsPlusNormal"/>
            </w:pPr>
            <w:r>
              <w:t>Доброкачественные новообразования костно-мышечной системы и соединительной ткани</w:t>
            </w:r>
          </w:p>
        </w:tc>
        <w:tc>
          <w:tcPr>
            <w:tcW w:w="6350" w:type="dxa"/>
          </w:tcPr>
          <w:p w:rsidR="0007086E" w:rsidRDefault="0007086E">
            <w:pPr>
              <w:pStyle w:val="ConsPlusNormal"/>
            </w:pPr>
            <w:hyperlink r:id="rId18807" w:history="1">
              <w:r>
                <w:rPr>
                  <w:color w:val="0000FF"/>
                </w:rPr>
                <w:t>D16.0</w:t>
              </w:r>
            </w:hyperlink>
            <w:r>
              <w:t xml:space="preserve">, </w:t>
            </w:r>
            <w:hyperlink r:id="rId18808" w:history="1">
              <w:r>
                <w:rPr>
                  <w:color w:val="0000FF"/>
                </w:rPr>
                <w:t>D16.1</w:t>
              </w:r>
            </w:hyperlink>
            <w:r>
              <w:t xml:space="preserve">, </w:t>
            </w:r>
            <w:hyperlink r:id="rId18809" w:history="1">
              <w:r>
                <w:rPr>
                  <w:color w:val="0000FF"/>
                </w:rPr>
                <w:t>D16.2</w:t>
              </w:r>
            </w:hyperlink>
            <w:r>
              <w:t xml:space="preserve">, </w:t>
            </w:r>
            <w:hyperlink r:id="rId18810" w:history="1">
              <w:r>
                <w:rPr>
                  <w:color w:val="0000FF"/>
                </w:rPr>
                <w:t>D16.3</w:t>
              </w:r>
            </w:hyperlink>
            <w:r>
              <w:t xml:space="preserve">, </w:t>
            </w:r>
            <w:hyperlink r:id="rId18811" w:history="1">
              <w:r>
                <w:rPr>
                  <w:color w:val="0000FF"/>
                </w:rPr>
                <w:t>D16.4</w:t>
              </w:r>
            </w:hyperlink>
            <w:r>
              <w:t xml:space="preserve">, </w:t>
            </w:r>
            <w:hyperlink r:id="rId18812" w:history="1">
              <w:r>
                <w:rPr>
                  <w:color w:val="0000FF"/>
                </w:rPr>
                <w:t>D16.6</w:t>
              </w:r>
            </w:hyperlink>
            <w:r>
              <w:t xml:space="preserve">, </w:t>
            </w:r>
            <w:hyperlink r:id="rId18813" w:history="1">
              <w:r>
                <w:rPr>
                  <w:color w:val="0000FF"/>
                </w:rPr>
                <w:t>D16.8</w:t>
              </w:r>
            </w:hyperlink>
            <w:r>
              <w:t xml:space="preserve">, </w:t>
            </w:r>
            <w:hyperlink r:id="rId18814" w:history="1">
              <w:r>
                <w:rPr>
                  <w:color w:val="0000FF"/>
                </w:rPr>
                <w:t>D16.9</w:t>
              </w:r>
            </w:hyperlink>
            <w:r>
              <w:t xml:space="preserve">, </w:t>
            </w:r>
            <w:hyperlink r:id="rId18815" w:history="1">
              <w:r>
                <w:rPr>
                  <w:color w:val="0000FF"/>
                </w:rPr>
                <w:t>D19.7</w:t>
              </w:r>
            </w:hyperlink>
            <w:r>
              <w:t xml:space="preserve">, </w:t>
            </w:r>
            <w:hyperlink r:id="rId18816" w:history="1">
              <w:r>
                <w:rPr>
                  <w:color w:val="0000FF"/>
                </w:rPr>
                <w:t>D19.9</w:t>
              </w:r>
            </w:hyperlink>
            <w:r>
              <w:t xml:space="preserve">, </w:t>
            </w:r>
            <w:hyperlink r:id="rId18817" w:history="1">
              <w:r>
                <w:rPr>
                  <w:color w:val="0000FF"/>
                </w:rPr>
                <w:t>D21</w:t>
              </w:r>
            </w:hyperlink>
            <w:r>
              <w:t xml:space="preserve">, </w:t>
            </w:r>
            <w:hyperlink r:id="rId18818" w:history="1">
              <w:r>
                <w:rPr>
                  <w:color w:val="0000FF"/>
                </w:rPr>
                <w:t>D21.0</w:t>
              </w:r>
            </w:hyperlink>
            <w:r>
              <w:t xml:space="preserve">, </w:t>
            </w:r>
            <w:hyperlink r:id="rId18819" w:history="1">
              <w:r>
                <w:rPr>
                  <w:color w:val="0000FF"/>
                </w:rPr>
                <w:t>D21.1</w:t>
              </w:r>
            </w:hyperlink>
            <w:r>
              <w:t xml:space="preserve">, </w:t>
            </w:r>
            <w:hyperlink r:id="rId18820" w:history="1">
              <w:r>
                <w:rPr>
                  <w:color w:val="0000FF"/>
                </w:rPr>
                <w:t>D21.2</w:t>
              </w:r>
            </w:hyperlink>
            <w:r>
              <w:t xml:space="preserve">, </w:t>
            </w:r>
            <w:hyperlink r:id="rId18821" w:history="1">
              <w:r>
                <w:rPr>
                  <w:color w:val="0000FF"/>
                </w:rPr>
                <w:t>D21.3</w:t>
              </w:r>
            </w:hyperlink>
            <w:r>
              <w:t xml:space="preserve">, </w:t>
            </w:r>
            <w:hyperlink r:id="rId18822" w:history="1">
              <w:r>
                <w:rPr>
                  <w:color w:val="0000FF"/>
                </w:rPr>
                <w:t>D21.4</w:t>
              </w:r>
            </w:hyperlink>
            <w:r>
              <w:t xml:space="preserve">, </w:t>
            </w:r>
            <w:hyperlink r:id="rId18823" w:history="1">
              <w:r>
                <w:rPr>
                  <w:color w:val="0000FF"/>
                </w:rPr>
                <w:t>D21.5</w:t>
              </w:r>
            </w:hyperlink>
            <w:r>
              <w:t xml:space="preserve">, </w:t>
            </w:r>
            <w:hyperlink r:id="rId18824" w:history="1">
              <w:r>
                <w:rPr>
                  <w:color w:val="0000FF"/>
                </w:rPr>
                <w:t>D21.6</w:t>
              </w:r>
            </w:hyperlink>
            <w:r>
              <w:t xml:space="preserve">, </w:t>
            </w:r>
            <w:hyperlink r:id="rId18825" w:history="1">
              <w:r>
                <w:rPr>
                  <w:color w:val="0000FF"/>
                </w:rPr>
                <w:t>D21.9</w:t>
              </w:r>
            </w:hyperlink>
            <w:r>
              <w:t xml:space="preserve">, </w:t>
            </w:r>
            <w:hyperlink r:id="rId18826" w:history="1">
              <w:r>
                <w:rPr>
                  <w:color w:val="0000FF"/>
                </w:rPr>
                <w:t>D48.0</w:t>
              </w:r>
            </w:hyperlink>
            <w:r>
              <w:t xml:space="preserve">, </w:t>
            </w:r>
            <w:hyperlink r:id="rId18827" w:history="1">
              <w:r>
                <w:rPr>
                  <w:color w:val="0000FF"/>
                </w:rPr>
                <w:t>D48.1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0,84</w:t>
            </w:r>
          </w:p>
        </w:tc>
      </w:tr>
      <w:tr w:rsidR="0007086E">
        <w:tc>
          <w:tcPr>
            <w:tcW w:w="567" w:type="dxa"/>
          </w:tcPr>
          <w:p w:rsidR="0007086E" w:rsidRDefault="0007086E">
            <w:pPr>
              <w:pStyle w:val="ConsPlusNormal"/>
              <w:jc w:val="center"/>
            </w:pPr>
            <w:r>
              <w:t>308</w:t>
            </w:r>
          </w:p>
        </w:tc>
        <w:tc>
          <w:tcPr>
            <w:tcW w:w="2551" w:type="dxa"/>
          </w:tcPr>
          <w:p w:rsidR="0007086E" w:rsidRDefault="0007086E">
            <w:pPr>
              <w:pStyle w:val="ConsPlusNormal"/>
            </w:pPr>
            <w:r>
              <w:t xml:space="preserve">Доброкачественные новообразования, новообразования in situ кожи, жировой ткани и </w:t>
            </w:r>
            <w:r>
              <w:lastRenderedPageBreak/>
              <w:t>другие болезни кожи</w:t>
            </w:r>
          </w:p>
        </w:tc>
        <w:tc>
          <w:tcPr>
            <w:tcW w:w="6350" w:type="dxa"/>
          </w:tcPr>
          <w:p w:rsidR="0007086E" w:rsidRDefault="0007086E">
            <w:pPr>
              <w:pStyle w:val="ConsPlusNormal"/>
            </w:pPr>
            <w:hyperlink r:id="rId18828" w:history="1">
              <w:r>
                <w:rPr>
                  <w:color w:val="0000FF"/>
                </w:rPr>
                <w:t>D03</w:t>
              </w:r>
            </w:hyperlink>
            <w:r>
              <w:t xml:space="preserve">, </w:t>
            </w:r>
            <w:hyperlink r:id="rId18829" w:history="1">
              <w:r>
                <w:rPr>
                  <w:color w:val="0000FF"/>
                </w:rPr>
                <w:t>D03.0</w:t>
              </w:r>
            </w:hyperlink>
            <w:r>
              <w:t xml:space="preserve">, </w:t>
            </w:r>
            <w:hyperlink r:id="rId18830" w:history="1">
              <w:r>
                <w:rPr>
                  <w:color w:val="0000FF"/>
                </w:rPr>
                <w:t>D03.1</w:t>
              </w:r>
            </w:hyperlink>
            <w:r>
              <w:t xml:space="preserve">, </w:t>
            </w:r>
            <w:hyperlink r:id="rId18831" w:history="1">
              <w:r>
                <w:rPr>
                  <w:color w:val="0000FF"/>
                </w:rPr>
                <w:t>D03.2</w:t>
              </w:r>
            </w:hyperlink>
            <w:r>
              <w:t xml:space="preserve">, </w:t>
            </w:r>
            <w:hyperlink r:id="rId18832" w:history="1">
              <w:r>
                <w:rPr>
                  <w:color w:val="0000FF"/>
                </w:rPr>
                <w:t>D03.3</w:t>
              </w:r>
            </w:hyperlink>
            <w:r>
              <w:t xml:space="preserve">, </w:t>
            </w:r>
            <w:hyperlink r:id="rId18833" w:history="1">
              <w:r>
                <w:rPr>
                  <w:color w:val="0000FF"/>
                </w:rPr>
                <w:t>D03.4</w:t>
              </w:r>
            </w:hyperlink>
            <w:r>
              <w:t xml:space="preserve">, </w:t>
            </w:r>
            <w:hyperlink r:id="rId18834" w:history="1">
              <w:r>
                <w:rPr>
                  <w:color w:val="0000FF"/>
                </w:rPr>
                <w:t>D03.5</w:t>
              </w:r>
            </w:hyperlink>
            <w:r>
              <w:t xml:space="preserve">, </w:t>
            </w:r>
            <w:hyperlink r:id="rId18835" w:history="1">
              <w:r>
                <w:rPr>
                  <w:color w:val="0000FF"/>
                </w:rPr>
                <w:t>D03.6</w:t>
              </w:r>
            </w:hyperlink>
            <w:r>
              <w:t xml:space="preserve">, </w:t>
            </w:r>
            <w:hyperlink r:id="rId18836" w:history="1">
              <w:r>
                <w:rPr>
                  <w:color w:val="0000FF"/>
                </w:rPr>
                <w:t>D03.7</w:t>
              </w:r>
            </w:hyperlink>
            <w:r>
              <w:t xml:space="preserve">, </w:t>
            </w:r>
            <w:hyperlink r:id="rId18837" w:history="1">
              <w:r>
                <w:rPr>
                  <w:color w:val="0000FF"/>
                </w:rPr>
                <w:t>D03.8</w:t>
              </w:r>
            </w:hyperlink>
            <w:r>
              <w:t xml:space="preserve">, </w:t>
            </w:r>
            <w:hyperlink r:id="rId18838" w:history="1">
              <w:r>
                <w:rPr>
                  <w:color w:val="0000FF"/>
                </w:rPr>
                <w:t>D03.9</w:t>
              </w:r>
            </w:hyperlink>
            <w:r>
              <w:t xml:space="preserve">, </w:t>
            </w:r>
            <w:hyperlink r:id="rId18839" w:history="1">
              <w:r>
                <w:rPr>
                  <w:color w:val="0000FF"/>
                </w:rPr>
                <w:t>D04</w:t>
              </w:r>
            </w:hyperlink>
            <w:r>
              <w:t xml:space="preserve">, </w:t>
            </w:r>
            <w:hyperlink r:id="rId18840" w:history="1">
              <w:r>
                <w:rPr>
                  <w:color w:val="0000FF"/>
                </w:rPr>
                <w:t>D04.0</w:t>
              </w:r>
            </w:hyperlink>
            <w:r>
              <w:t xml:space="preserve">, </w:t>
            </w:r>
            <w:hyperlink r:id="rId18841" w:history="1">
              <w:r>
                <w:rPr>
                  <w:color w:val="0000FF"/>
                </w:rPr>
                <w:t>D04.1</w:t>
              </w:r>
            </w:hyperlink>
            <w:r>
              <w:t xml:space="preserve">, </w:t>
            </w:r>
            <w:hyperlink r:id="rId18842" w:history="1">
              <w:r>
                <w:rPr>
                  <w:color w:val="0000FF"/>
                </w:rPr>
                <w:t>D04.2</w:t>
              </w:r>
            </w:hyperlink>
            <w:r>
              <w:t xml:space="preserve">, </w:t>
            </w:r>
            <w:hyperlink r:id="rId18843" w:history="1">
              <w:r>
                <w:rPr>
                  <w:color w:val="0000FF"/>
                </w:rPr>
                <w:t>D04.3</w:t>
              </w:r>
            </w:hyperlink>
            <w:r>
              <w:t xml:space="preserve">, </w:t>
            </w:r>
            <w:hyperlink r:id="rId18844" w:history="1">
              <w:r>
                <w:rPr>
                  <w:color w:val="0000FF"/>
                </w:rPr>
                <w:t>D04.4</w:t>
              </w:r>
            </w:hyperlink>
            <w:r>
              <w:t xml:space="preserve">, </w:t>
            </w:r>
            <w:hyperlink r:id="rId18845" w:history="1">
              <w:r>
                <w:rPr>
                  <w:color w:val="0000FF"/>
                </w:rPr>
                <w:t>D04.5</w:t>
              </w:r>
            </w:hyperlink>
            <w:r>
              <w:t xml:space="preserve">, </w:t>
            </w:r>
            <w:hyperlink r:id="rId18846" w:history="1">
              <w:r>
                <w:rPr>
                  <w:color w:val="0000FF"/>
                </w:rPr>
                <w:t>D04.6</w:t>
              </w:r>
            </w:hyperlink>
            <w:r>
              <w:t xml:space="preserve">, </w:t>
            </w:r>
            <w:hyperlink r:id="rId18847" w:history="1">
              <w:r>
                <w:rPr>
                  <w:color w:val="0000FF"/>
                </w:rPr>
                <w:t>D04.7</w:t>
              </w:r>
            </w:hyperlink>
            <w:r>
              <w:t xml:space="preserve">, </w:t>
            </w:r>
            <w:hyperlink r:id="rId18848" w:history="1">
              <w:r>
                <w:rPr>
                  <w:color w:val="0000FF"/>
                </w:rPr>
                <w:t>D04.8</w:t>
              </w:r>
            </w:hyperlink>
            <w:r>
              <w:t xml:space="preserve">, </w:t>
            </w:r>
            <w:hyperlink r:id="rId18849" w:history="1">
              <w:r>
                <w:rPr>
                  <w:color w:val="0000FF"/>
                </w:rPr>
                <w:t>D04.9</w:t>
              </w:r>
            </w:hyperlink>
            <w:r>
              <w:t xml:space="preserve">, </w:t>
            </w:r>
            <w:hyperlink r:id="rId18850" w:history="1">
              <w:r>
                <w:rPr>
                  <w:color w:val="0000FF"/>
                </w:rPr>
                <w:t>D17</w:t>
              </w:r>
            </w:hyperlink>
            <w:r>
              <w:t xml:space="preserve">, </w:t>
            </w:r>
            <w:hyperlink r:id="rId18851" w:history="1">
              <w:r>
                <w:rPr>
                  <w:color w:val="0000FF"/>
                </w:rPr>
                <w:t>D17.0</w:t>
              </w:r>
            </w:hyperlink>
            <w:r>
              <w:t xml:space="preserve">, </w:t>
            </w:r>
            <w:hyperlink r:id="rId18852" w:history="1">
              <w:r>
                <w:rPr>
                  <w:color w:val="0000FF"/>
                </w:rPr>
                <w:t>D17.1</w:t>
              </w:r>
            </w:hyperlink>
            <w:r>
              <w:t xml:space="preserve">, </w:t>
            </w:r>
            <w:hyperlink r:id="rId18853" w:history="1">
              <w:r>
                <w:rPr>
                  <w:color w:val="0000FF"/>
                </w:rPr>
                <w:t>D17.2</w:t>
              </w:r>
            </w:hyperlink>
            <w:r>
              <w:t xml:space="preserve">, </w:t>
            </w:r>
            <w:hyperlink r:id="rId18854" w:history="1">
              <w:r>
                <w:rPr>
                  <w:color w:val="0000FF"/>
                </w:rPr>
                <w:t>D17.3</w:t>
              </w:r>
            </w:hyperlink>
            <w:r>
              <w:t xml:space="preserve">, </w:t>
            </w:r>
            <w:hyperlink r:id="rId18855" w:history="1">
              <w:r>
                <w:rPr>
                  <w:color w:val="0000FF"/>
                </w:rPr>
                <w:t>D17.4</w:t>
              </w:r>
            </w:hyperlink>
            <w:r>
              <w:t xml:space="preserve">, </w:t>
            </w:r>
            <w:hyperlink r:id="rId18856" w:history="1">
              <w:r>
                <w:rPr>
                  <w:color w:val="0000FF"/>
                </w:rPr>
                <w:t>D17.5</w:t>
              </w:r>
            </w:hyperlink>
            <w:r>
              <w:t xml:space="preserve">, </w:t>
            </w:r>
            <w:hyperlink r:id="rId18857" w:history="1">
              <w:r>
                <w:rPr>
                  <w:color w:val="0000FF"/>
                </w:rPr>
                <w:t>D17.6</w:t>
              </w:r>
            </w:hyperlink>
            <w:r>
              <w:t xml:space="preserve">, </w:t>
            </w:r>
            <w:hyperlink r:id="rId18858" w:history="1">
              <w:r>
                <w:rPr>
                  <w:color w:val="0000FF"/>
                </w:rPr>
                <w:t>D17.7</w:t>
              </w:r>
            </w:hyperlink>
            <w:r>
              <w:t xml:space="preserve">, </w:t>
            </w:r>
            <w:hyperlink r:id="rId18859" w:history="1">
              <w:r>
                <w:rPr>
                  <w:color w:val="0000FF"/>
                </w:rPr>
                <w:t>D17.9</w:t>
              </w:r>
            </w:hyperlink>
            <w:r>
              <w:t xml:space="preserve">, </w:t>
            </w:r>
            <w:hyperlink r:id="rId18860" w:history="1">
              <w:r>
                <w:rPr>
                  <w:color w:val="0000FF"/>
                </w:rPr>
                <w:t>D18</w:t>
              </w:r>
            </w:hyperlink>
            <w:r>
              <w:t xml:space="preserve">, </w:t>
            </w:r>
            <w:hyperlink r:id="rId18861" w:history="1">
              <w:r>
                <w:rPr>
                  <w:color w:val="0000FF"/>
                </w:rPr>
                <w:t>D18.0</w:t>
              </w:r>
            </w:hyperlink>
            <w:r>
              <w:t xml:space="preserve">, </w:t>
            </w:r>
            <w:hyperlink r:id="rId18862" w:history="1">
              <w:r>
                <w:rPr>
                  <w:color w:val="0000FF"/>
                </w:rPr>
                <w:t>D18.1</w:t>
              </w:r>
            </w:hyperlink>
            <w:r>
              <w:t xml:space="preserve">, </w:t>
            </w:r>
            <w:hyperlink r:id="rId18863" w:history="1">
              <w:r>
                <w:rPr>
                  <w:color w:val="0000FF"/>
                </w:rPr>
                <w:t>D22</w:t>
              </w:r>
            </w:hyperlink>
            <w:r>
              <w:t xml:space="preserve">, </w:t>
            </w:r>
            <w:hyperlink r:id="rId18864" w:history="1">
              <w:r>
                <w:rPr>
                  <w:color w:val="0000FF"/>
                </w:rPr>
                <w:t>D22.0</w:t>
              </w:r>
            </w:hyperlink>
            <w:r>
              <w:t xml:space="preserve">, </w:t>
            </w:r>
            <w:hyperlink r:id="rId18865" w:history="1">
              <w:r>
                <w:rPr>
                  <w:color w:val="0000FF"/>
                </w:rPr>
                <w:t>D22.1</w:t>
              </w:r>
            </w:hyperlink>
            <w:r>
              <w:t xml:space="preserve">, </w:t>
            </w:r>
            <w:hyperlink r:id="rId18866" w:history="1">
              <w:r>
                <w:rPr>
                  <w:color w:val="0000FF"/>
                </w:rPr>
                <w:t>D22.2</w:t>
              </w:r>
            </w:hyperlink>
            <w:r>
              <w:t xml:space="preserve">, </w:t>
            </w:r>
            <w:hyperlink r:id="rId18867" w:history="1">
              <w:r>
                <w:rPr>
                  <w:color w:val="0000FF"/>
                </w:rPr>
                <w:t>D22.3</w:t>
              </w:r>
            </w:hyperlink>
            <w:r>
              <w:t xml:space="preserve">, </w:t>
            </w:r>
            <w:hyperlink r:id="rId18868" w:history="1">
              <w:r>
                <w:rPr>
                  <w:color w:val="0000FF"/>
                </w:rPr>
                <w:t>D22.4</w:t>
              </w:r>
            </w:hyperlink>
            <w:r>
              <w:t xml:space="preserve">, </w:t>
            </w:r>
            <w:hyperlink r:id="rId18869" w:history="1">
              <w:r>
                <w:rPr>
                  <w:color w:val="0000FF"/>
                </w:rPr>
                <w:t>D22.5</w:t>
              </w:r>
            </w:hyperlink>
            <w:r>
              <w:t xml:space="preserve">, </w:t>
            </w:r>
            <w:hyperlink r:id="rId18870" w:history="1">
              <w:r>
                <w:rPr>
                  <w:color w:val="0000FF"/>
                </w:rPr>
                <w:t>D22.6</w:t>
              </w:r>
            </w:hyperlink>
            <w:r>
              <w:t xml:space="preserve">, </w:t>
            </w:r>
            <w:hyperlink r:id="rId18871" w:history="1">
              <w:r>
                <w:rPr>
                  <w:color w:val="0000FF"/>
                </w:rPr>
                <w:t>D22.7</w:t>
              </w:r>
            </w:hyperlink>
            <w:r>
              <w:t xml:space="preserve">, </w:t>
            </w:r>
            <w:hyperlink r:id="rId18872" w:history="1">
              <w:r>
                <w:rPr>
                  <w:color w:val="0000FF"/>
                </w:rPr>
                <w:t>D22.9</w:t>
              </w:r>
            </w:hyperlink>
            <w:r>
              <w:t xml:space="preserve">, </w:t>
            </w:r>
            <w:hyperlink r:id="rId18873" w:history="1">
              <w:r>
                <w:rPr>
                  <w:color w:val="0000FF"/>
                </w:rPr>
                <w:t>D23</w:t>
              </w:r>
            </w:hyperlink>
            <w:r>
              <w:t xml:space="preserve">, </w:t>
            </w:r>
            <w:hyperlink r:id="rId18874" w:history="1">
              <w:r>
                <w:rPr>
                  <w:color w:val="0000FF"/>
                </w:rPr>
                <w:t>D23.0</w:t>
              </w:r>
            </w:hyperlink>
            <w:r>
              <w:t xml:space="preserve">, </w:t>
            </w:r>
            <w:hyperlink r:id="rId18875" w:history="1">
              <w:r>
                <w:rPr>
                  <w:color w:val="0000FF"/>
                </w:rPr>
                <w:t>D23.1</w:t>
              </w:r>
            </w:hyperlink>
            <w:r>
              <w:t xml:space="preserve">, </w:t>
            </w:r>
            <w:hyperlink r:id="rId18876" w:history="1">
              <w:r>
                <w:rPr>
                  <w:color w:val="0000FF"/>
                </w:rPr>
                <w:t>D23.2</w:t>
              </w:r>
            </w:hyperlink>
            <w:r>
              <w:t xml:space="preserve">, </w:t>
            </w:r>
            <w:hyperlink r:id="rId18877" w:history="1">
              <w:r>
                <w:rPr>
                  <w:color w:val="0000FF"/>
                </w:rPr>
                <w:t>D23.3</w:t>
              </w:r>
            </w:hyperlink>
            <w:r>
              <w:t xml:space="preserve">, </w:t>
            </w:r>
            <w:hyperlink r:id="rId18878" w:history="1">
              <w:r>
                <w:rPr>
                  <w:color w:val="0000FF"/>
                </w:rPr>
                <w:t>D23.4</w:t>
              </w:r>
            </w:hyperlink>
            <w:r>
              <w:t xml:space="preserve">, </w:t>
            </w:r>
            <w:hyperlink r:id="rId18879" w:history="1">
              <w:r>
                <w:rPr>
                  <w:color w:val="0000FF"/>
                </w:rPr>
                <w:t>D23.5</w:t>
              </w:r>
            </w:hyperlink>
            <w:r>
              <w:t xml:space="preserve">, </w:t>
            </w:r>
            <w:hyperlink r:id="rId18880" w:history="1">
              <w:r>
                <w:rPr>
                  <w:color w:val="0000FF"/>
                </w:rPr>
                <w:t>D23.6</w:t>
              </w:r>
            </w:hyperlink>
            <w:r>
              <w:t xml:space="preserve">, </w:t>
            </w:r>
            <w:hyperlink r:id="rId18881" w:history="1">
              <w:r>
                <w:rPr>
                  <w:color w:val="0000FF"/>
                </w:rPr>
                <w:t>D23.7</w:t>
              </w:r>
            </w:hyperlink>
            <w:r>
              <w:t xml:space="preserve">, </w:t>
            </w:r>
            <w:hyperlink r:id="rId18882" w:history="1">
              <w:r>
                <w:rPr>
                  <w:color w:val="0000FF"/>
                </w:rPr>
                <w:t>D23.9</w:t>
              </w:r>
            </w:hyperlink>
            <w:r>
              <w:t xml:space="preserve">, </w:t>
            </w:r>
            <w:hyperlink r:id="rId18883" w:history="1">
              <w:r>
                <w:rPr>
                  <w:color w:val="0000FF"/>
                </w:rPr>
                <w:t>D24</w:t>
              </w:r>
            </w:hyperlink>
            <w:r>
              <w:t xml:space="preserve">, </w:t>
            </w:r>
            <w:hyperlink r:id="rId18884" w:history="1">
              <w:r>
                <w:rPr>
                  <w:color w:val="0000FF"/>
                </w:rPr>
                <w:t>D48.5</w:t>
              </w:r>
            </w:hyperlink>
            <w:r>
              <w:t xml:space="preserve">, </w:t>
            </w:r>
            <w:hyperlink r:id="rId18885" w:history="1">
              <w:r>
                <w:rPr>
                  <w:color w:val="0000FF"/>
                </w:rPr>
                <w:t>D48.6</w:t>
              </w:r>
            </w:hyperlink>
            <w:r>
              <w:t xml:space="preserve">, </w:t>
            </w:r>
            <w:hyperlink r:id="rId18886" w:history="1">
              <w:r>
                <w:rPr>
                  <w:color w:val="0000FF"/>
                </w:rPr>
                <w:t>D48.7</w:t>
              </w:r>
            </w:hyperlink>
            <w:r>
              <w:t xml:space="preserve">, </w:t>
            </w:r>
            <w:hyperlink r:id="rId18887" w:history="1">
              <w:r>
                <w:rPr>
                  <w:color w:val="0000FF"/>
                </w:rPr>
                <w:t>D48.9</w:t>
              </w:r>
            </w:hyperlink>
            <w:r>
              <w:t xml:space="preserve">, </w:t>
            </w:r>
            <w:hyperlink r:id="rId18888" w:history="1">
              <w:r>
                <w:rPr>
                  <w:color w:val="0000FF"/>
                </w:rPr>
                <w:t>L02.0</w:t>
              </w:r>
            </w:hyperlink>
            <w:r>
              <w:t xml:space="preserve">, </w:t>
            </w:r>
            <w:hyperlink r:id="rId18889" w:history="1">
              <w:r>
                <w:rPr>
                  <w:color w:val="0000FF"/>
                </w:rPr>
                <w:t>L02.4</w:t>
              </w:r>
            </w:hyperlink>
            <w:r>
              <w:t xml:space="preserve">, </w:t>
            </w:r>
            <w:hyperlink r:id="rId18890" w:history="1">
              <w:r>
                <w:rPr>
                  <w:color w:val="0000FF"/>
                </w:rPr>
                <w:t>L02.8</w:t>
              </w:r>
            </w:hyperlink>
            <w:r>
              <w:t xml:space="preserve">, </w:t>
            </w:r>
            <w:hyperlink r:id="rId18891" w:history="1">
              <w:r>
                <w:rPr>
                  <w:color w:val="0000FF"/>
                </w:rPr>
                <w:t>L03.0</w:t>
              </w:r>
            </w:hyperlink>
            <w:r>
              <w:t xml:space="preserve">, </w:t>
            </w:r>
            <w:hyperlink r:id="rId18892" w:history="1">
              <w:r>
                <w:rPr>
                  <w:color w:val="0000FF"/>
                </w:rPr>
                <w:t>L72.0</w:t>
              </w:r>
            </w:hyperlink>
            <w:r>
              <w:t xml:space="preserve">, </w:t>
            </w:r>
            <w:hyperlink r:id="rId18893" w:history="1">
              <w:r>
                <w:rPr>
                  <w:color w:val="0000FF"/>
                </w:rPr>
                <w:t>L72.1</w:t>
              </w:r>
            </w:hyperlink>
            <w:r>
              <w:t xml:space="preserve">, </w:t>
            </w:r>
            <w:hyperlink r:id="rId18894" w:history="1">
              <w:r>
                <w:rPr>
                  <w:color w:val="0000FF"/>
                </w:rPr>
                <w:t>L72.2</w:t>
              </w:r>
            </w:hyperlink>
            <w:r>
              <w:t xml:space="preserve">, </w:t>
            </w:r>
            <w:hyperlink r:id="rId18895" w:history="1">
              <w:r>
                <w:rPr>
                  <w:color w:val="0000FF"/>
                </w:rPr>
                <w:t>L72.8</w:t>
              </w:r>
            </w:hyperlink>
            <w:r>
              <w:t xml:space="preserve">, </w:t>
            </w:r>
            <w:hyperlink r:id="rId18896" w:history="1">
              <w:r>
                <w:rPr>
                  <w:color w:val="0000FF"/>
                </w:rPr>
                <w:t>L72.9</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0,50</w:t>
            </w:r>
          </w:p>
        </w:tc>
      </w:tr>
      <w:tr w:rsidR="0007086E">
        <w:tc>
          <w:tcPr>
            <w:tcW w:w="567" w:type="dxa"/>
          </w:tcPr>
          <w:p w:rsidR="0007086E" w:rsidRDefault="0007086E">
            <w:pPr>
              <w:pStyle w:val="ConsPlusNormal"/>
              <w:jc w:val="center"/>
            </w:pPr>
            <w:r>
              <w:lastRenderedPageBreak/>
              <w:t>309</w:t>
            </w:r>
          </w:p>
        </w:tc>
        <w:tc>
          <w:tcPr>
            <w:tcW w:w="2551" w:type="dxa"/>
          </w:tcPr>
          <w:p w:rsidR="0007086E" w:rsidRDefault="0007086E">
            <w:pPr>
              <w:pStyle w:val="ConsPlusNormal"/>
            </w:pPr>
            <w:r>
              <w:t>Открытые раны, поверхностные, другие и неуточненные травмы</w:t>
            </w:r>
          </w:p>
        </w:tc>
        <w:tc>
          <w:tcPr>
            <w:tcW w:w="6350" w:type="dxa"/>
          </w:tcPr>
          <w:p w:rsidR="0007086E" w:rsidRDefault="0007086E">
            <w:pPr>
              <w:pStyle w:val="ConsPlusNormal"/>
            </w:pPr>
            <w:hyperlink r:id="rId18897" w:history="1">
              <w:r>
                <w:rPr>
                  <w:color w:val="0000FF"/>
                </w:rPr>
                <w:t>S00</w:t>
              </w:r>
            </w:hyperlink>
            <w:r>
              <w:t xml:space="preserve">, </w:t>
            </w:r>
            <w:hyperlink r:id="rId18898" w:history="1">
              <w:r>
                <w:rPr>
                  <w:color w:val="0000FF"/>
                </w:rPr>
                <w:t>S00.0</w:t>
              </w:r>
            </w:hyperlink>
            <w:r>
              <w:t xml:space="preserve">, </w:t>
            </w:r>
            <w:hyperlink r:id="rId18899" w:history="1">
              <w:r>
                <w:rPr>
                  <w:color w:val="0000FF"/>
                </w:rPr>
                <w:t>S00.3</w:t>
              </w:r>
            </w:hyperlink>
            <w:r>
              <w:t xml:space="preserve">, </w:t>
            </w:r>
            <w:hyperlink r:id="rId18900" w:history="1">
              <w:r>
                <w:rPr>
                  <w:color w:val="0000FF"/>
                </w:rPr>
                <w:t>S00.7</w:t>
              </w:r>
            </w:hyperlink>
            <w:r>
              <w:t xml:space="preserve">, </w:t>
            </w:r>
            <w:hyperlink r:id="rId18901" w:history="1">
              <w:r>
                <w:rPr>
                  <w:color w:val="0000FF"/>
                </w:rPr>
                <w:t>S00.8</w:t>
              </w:r>
            </w:hyperlink>
            <w:r>
              <w:t xml:space="preserve">, </w:t>
            </w:r>
            <w:hyperlink r:id="rId18902" w:history="1">
              <w:r>
                <w:rPr>
                  <w:color w:val="0000FF"/>
                </w:rPr>
                <w:t>S00.9</w:t>
              </w:r>
            </w:hyperlink>
            <w:r>
              <w:t xml:space="preserve">, </w:t>
            </w:r>
            <w:hyperlink r:id="rId18903" w:history="1">
              <w:r>
                <w:rPr>
                  <w:color w:val="0000FF"/>
                </w:rPr>
                <w:t>S01</w:t>
              </w:r>
            </w:hyperlink>
            <w:r>
              <w:t xml:space="preserve">, </w:t>
            </w:r>
            <w:hyperlink r:id="rId18904" w:history="1">
              <w:r>
                <w:rPr>
                  <w:color w:val="0000FF"/>
                </w:rPr>
                <w:t>S01.0</w:t>
              </w:r>
            </w:hyperlink>
            <w:r>
              <w:t xml:space="preserve">, </w:t>
            </w:r>
            <w:hyperlink r:id="rId18905" w:history="1">
              <w:r>
                <w:rPr>
                  <w:color w:val="0000FF"/>
                </w:rPr>
                <w:t>S01.2</w:t>
              </w:r>
            </w:hyperlink>
            <w:r>
              <w:t xml:space="preserve">, </w:t>
            </w:r>
            <w:hyperlink r:id="rId18906" w:history="1">
              <w:r>
                <w:rPr>
                  <w:color w:val="0000FF"/>
                </w:rPr>
                <w:t>S01.7</w:t>
              </w:r>
            </w:hyperlink>
            <w:r>
              <w:t xml:space="preserve">, </w:t>
            </w:r>
            <w:hyperlink r:id="rId18907" w:history="1">
              <w:r>
                <w:rPr>
                  <w:color w:val="0000FF"/>
                </w:rPr>
                <w:t>S01.8</w:t>
              </w:r>
            </w:hyperlink>
            <w:r>
              <w:t xml:space="preserve">, </w:t>
            </w:r>
            <w:hyperlink r:id="rId18908" w:history="1">
              <w:r>
                <w:rPr>
                  <w:color w:val="0000FF"/>
                </w:rPr>
                <w:t>S01.9</w:t>
              </w:r>
            </w:hyperlink>
            <w:r>
              <w:t xml:space="preserve">, </w:t>
            </w:r>
            <w:hyperlink r:id="rId18909" w:history="1">
              <w:r>
                <w:rPr>
                  <w:color w:val="0000FF"/>
                </w:rPr>
                <w:t>S09</w:t>
              </w:r>
            </w:hyperlink>
            <w:r>
              <w:t xml:space="preserve">, </w:t>
            </w:r>
            <w:hyperlink r:id="rId18910" w:history="1">
              <w:r>
                <w:rPr>
                  <w:color w:val="0000FF"/>
                </w:rPr>
                <w:t>S09.0</w:t>
              </w:r>
            </w:hyperlink>
            <w:r>
              <w:t xml:space="preserve">, </w:t>
            </w:r>
            <w:hyperlink r:id="rId18911" w:history="1">
              <w:r>
                <w:rPr>
                  <w:color w:val="0000FF"/>
                </w:rPr>
                <w:t>S09.1</w:t>
              </w:r>
            </w:hyperlink>
            <w:r>
              <w:t xml:space="preserve">, </w:t>
            </w:r>
            <w:hyperlink r:id="rId18912" w:history="1">
              <w:r>
                <w:rPr>
                  <w:color w:val="0000FF"/>
                </w:rPr>
                <w:t>S09.8</w:t>
              </w:r>
            </w:hyperlink>
            <w:r>
              <w:t xml:space="preserve">, </w:t>
            </w:r>
            <w:hyperlink r:id="rId18913" w:history="1">
              <w:r>
                <w:rPr>
                  <w:color w:val="0000FF"/>
                </w:rPr>
                <w:t>S09.9</w:t>
              </w:r>
            </w:hyperlink>
            <w:r>
              <w:t xml:space="preserve">, </w:t>
            </w:r>
            <w:hyperlink r:id="rId18914" w:history="1">
              <w:r>
                <w:rPr>
                  <w:color w:val="0000FF"/>
                </w:rPr>
                <w:t>S10</w:t>
              </w:r>
            </w:hyperlink>
            <w:r>
              <w:t xml:space="preserve">, </w:t>
            </w:r>
            <w:hyperlink r:id="rId18915" w:history="1">
              <w:r>
                <w:rPr>
                  <w:color w:val="0000FF"/>
                </w:rPr>
                <w:t>S10.0</w:t>
              </w:r>
            </w:hyperlink>
            <w:r>
              <w:t xml:space="preserve">, </w:t>
            </w:r>
            <w:hyperlink r:id="rId18916" w:history="1">
              <w:r>
                <w:rPr>
                  <w:color w:val="0000FF"/>
                </w:rPr>
                <w:t>S10.1</w:t>
              </w:r>
            </w:hyperlink>
            <w:r>
              <w:t xml:space="preserve">, </w:t>
            </w:r>
            <w:hyperlink r:id="rId18917" w:history="1">
              <w:r>
                <w:rPr>
                  <w:color w:val="0000FF"/>
                </w:rPr>
                <w:t>S10.7</w:t>
              </w:r>
            </w:hyperlink>
            <w:r>
              <w:t xml:space="preserve">, </w:t>
            </w:r>
            <w:hyperlink r:id="rId18918" w:history="1">
              <w:r>
                <w:rPr>
                  <w:color w:val="0000FF"/>
                </w:rPr>
                <w:t>S10.8</w:t>
              </w:r>
            </w:hyperlink>
            <w:r>
              <w:t xml:space="preserve">, </w:t>
            </w:r>
            <w:hyperlink r:id="rId18919" w:history="1">
              <w:r>
                <w:rPr>
                  <w:color w:val="0000FF"/>
                </w:rPr>
                <w:t>S10.9</w:t>
              </w:r>
            </w:hyperlink>
            <w:r>
              <w:t xml:space="preserve">, </w:t>
            </w:r>
            <w:hyperlink r:id="rId18920" w:history="1">
              <w:r>
                <w:rPr>
                  <w:color w:val="0000FF"/>
                </w:rPr>
                <w:t>S11</w:t>
              </w:r>
            </w:hyperlink>
            <w:r>
              <w:t xml:space="preserve">, </w:t>
            </w:r>
            <w:hyperlink r:id="rId18921" w:history="1">
              <w:r>
                <w:rPr>
                  <w:color w:val="0000FF"/>
                </w:rPr>
                <w:t>S11.0</w:t>
              </w:r>
            </w:hyperlink>
            <w:r>
              <w:t xml:space="preserve">, </w:t>
            </w:r>
            <w:hyperlink r:id="rId18922" w:history="1">
              <w:r>
                <w:rPr>
                  <w:color w:val="0000FF"/>
                </w:rPr>
                <w:t>S11.1</w:t>
              </w:r>
            </w:hyperlink>
            <w:r>
              <w:t xml:space="preserve">, </w:t>
            </w:r>
            <w:hyperlink r:id="rId18923" w:history="1">
              <w:r>
                <w:rPr>
                  <w:color w:val="0000FF"/>
                </w:rPr>
                <w:t>S11.2</w:t>
              </w:r>
            </w:hyperlink>
            <w:r>
              <w:t xml:space="preserve">, </w:t>
            </w:r>
            <w:hyperlink r:id="rId18924" w:history="1">
              <w:r>
                <w:rPr>
                  <w:color w:val="0000FF"/>
                </w:rPr>
                <w:t>S11.7</w:t>
              </w:r>
            </w:hyperlink>
            <w:r>
              <w:t xml:space="preserve">, </w:t>
            </w:r>
            <w:hyperlink r:id="rId18925" w:history="1">
              <w:r>
                <w:rPr>
                  <w:color w:val="0000FF"/>
                </w:rPr>
                <w:t>S11.8</w:t>
              </w:r>
            </w:hyperlink>
            <w:r>
              <w:t xml:space="preserve">, </w:t>
            </w:r>
            <w:hyperlink r:id="rId18926" w:history="1">
              <w:r>
                <w:rPr>
                  <w:color w:val="0000FF"/>
                </w:rPr>
                <w:t>S11.9</w:t>
              </w:r>
            </w:hyperlink>
            <w:r>
              <w:t xml:space="preserve">, </w:t>
            </w:r>
            <w:hyperlink r:id="rId18927" w:history="1">
              <w:r>
                <w:rPr>
                  <w:color w:val="0000FF"/>
                </w:rPr>
                <w:t>S15</w:t>
              </w:r>
            </w:hyperlink>
            <w:r>
              <w:t xml:space="preserve">, </w:t>
            </w:r>
            <w:hyperlink r:id="rId18928" w:history="1">
              <w:r>
                <w:rPr>
                  <w:color w:val="0000FF"/>
                </w:rPr>
                <w:t>S15.0</w:t>
              </w:r>
            </w:hyperlink>
            <w:r>
              <w:t xml:space="preserve">, </w:t>
            </w:r>
            <w:hyperlink r:id="rId18929" w:history="1">
              <w:r>
                <w:rPr>
                  <w:color w:val="0000FF"/>
                </w:rPr>
                <w:t>S15.1</w:t>
              </w:r>
            </w:hyperlink>
            <w:r>
              <w:t xml:space="preserve">, </w:t>
            </w:r>
            <w:hyperlink r:id="rId18930" w:history="1">
              <w:r>
                <w:rPr>
                  <w:color w:val="0000FF"/>
                </w:rPr>
                <w:t>S15.2</w:t>
              </w:r>
            </w:hyperlink>
            <w:r>
              <w:t xml:space="preserve">, </w:t>
            </w:r>
            <w:hyperlink r:id="rId18931" w:history="1">
              <w:r>
                <w:rPr>
                  <w:color w:val="0000FF"/>
                </w:rPr>
                <w:t>S15.3</w:t>
              </w:r>
            </w:hyperlink>
            <w:r>
              <w:t xml:space="preserve">, </w:t>
            </w:r>
            <w:hyperlink r:id="rId18932" w:history="1">
              <w:r>
                <w:rPr>
                  <w:color w:val="0000FF"/>
                </w:rPr>
                <w:t>S15.7</w:t>
              </w:r>
            </w:hyperlink>
            <w:r>
              <w:t xml:space="preserve">, </w:t>
            </w:r>
            <w:hyperlink r:id="rId18933" w:history="1">
              <w:r>
                <w:rPr>
                  <w:color w:val="0000FF"/>
                </w:rPr>
                <w:t>S15.8</w:t>
              </w:r>
            </w:hyperlink>
            <w:r>
              <w:t xml:space="preserve">, </w:t>
            </w:r>
            <w:hyperlink r:id="rId18934" w:history="1">
              <w:r>
                <w:rPr>
                  <w:color w:val="0000FF"/>
                </w:rPr>
                <w:t>S15.9</w:t>
              </w:r>
            </w:hyperlink>
            <w:r>
              <w:t xml:space="preserve">, </w:t>
            </w:r>
            <w:hyperlink r:id="rId18935" w:history="1">
              <w:r>
                <w:rPr>
                  <w:color w:val="0000FF"/>
                </w:rPr>
                <w:t>S19</w:t>
              </w:r>
            </w:hyperlink>
            <w:r>
              <w:t xml:space="preserve">, </w:t>
            </w:r>
            <w:hyperlink r:id="rId18936" w:history="1">
              <w:r>
                <w:rPr>
                  <w:color w:val="0000FF"/>
                </w:rPr>
                <w:t>S19.8</w:t>
              </w:r>
            </w:hyperlink>
            <w:r>
              <w:t xml:space="preserve">, </w:t>
            </w:r>
            <w:hyperlink r:id="rId18937" w:history="1">
              <w:r>
                <w:rPr>
                  <w:color w:val="0000FF"/>
                </w:rPr>
                <w:t>S19.9</w:t>
              </w:r>
            </w:hyperlink>
            <w:r>
              <w:t xml:space="preserve">, </w:t>
            </w:r>
            <w:hyperlink r:id="rId18938" w:history="1">
              <w:r>
                <w:rPr>
                  <w:color w:val="0000FF"/>
                </w:rPr>
                <w:t>S20</w:t>
              </w:r>
            </w:hyperlink>
            <w:r>
              <w:t xml:space="preserve">, </w:t>
            </w:r>
            <w:hyperlink r:id="rId18939" w:history="1">
              <w:r>
                <w:rPr>
                  <w:color w:val="0000FF"/>
                </w:rPr>
                <w:t>S20.0</w:t>
              </w:r>
            </w:hyperlink>
            <w:r>
              <w:t xml:space="preserve">, </w:t>
            </w:r>
            <w:hyperlink r:id="rId18940" w:history="1">
              <w:r>
                <w:rPr>
                  <w:color w:val="0000FF"/>
                </w:rPr>
                <w:t>S20.1</w:t>
              </w:r>
            </w:hyperlink>
            <w:r>
              <w:t xml:space="preserve">, </w:t>
            </w:r>
            <w:hyperlink r:id="rId18941" w:history="1">
              <w:r>
                <w:rPr>
                  <w:color w:val="0000FF"/>
                </w:rPr>
                <w:t>S20.2</w:t>
              </w:r>
            </w:hyperlink>
            <w:r>
              <w:t xml:space="preserve">, </w:t>
            </w:r>
            <w:hyperlink r:id="rId18942" w:history="1">
              <w:r>
                <w:rPr>
                  <w:color w:val="0000FF"/>
                </w:rPr>
                <w:t>S20.3</w:t>
              </w:r>
            </w:hyperlink>
            <w:r>
              <w:t xml:space="preserve">, </w:t>
            </w:r>
            <w:hyperlink r:id="rId18943" w:history="1">
              <w:r>
                <w:rPr>
                  <w:color w:val="0000FF"/>
                </w:rPr>
                <w:t>S20.4</w:t>
              </w:r>
            </w:hyperlink>
            <w:r>
              <w:t xml:space="preserve">, </w:t>
            </w:r>
            <w:hyperlink r:id="rId18944" w:history="1">
              <w:r>
                <w:rPr>
                  <w:color w:val="0000FF"/>
                </w:rPr>
                <w:t>S20.7</w:t>
              </w:r>
            </w:hyperlink>
            <w:r>
              <w:t xml:space="preserve">, </w:t>
            </w:r>
            <w:hyperlink r:id="rId18945" w:history="1">
              <w:r>
                <w:rPr>
                  <w:color w:val="0000FF"/>
                </w:rPr>
                <w:t>S20.8</w:t>
              </w:r>
            </w:hyperlink>
            <w:r>
              <w:t xml:space="preserve">, </w:t>
            </w:r>
            <w:hyperlink r:id="rId18946" w:history="1">
              <w:r>
                <w:rPr>
                  <w:color w:val="0000FF"/>
                </w:rPr>
                <w:t>S21</w:t>
              </w:r>
            </w:hyperlink>
            <w:r>
              <w:t xml:space="preserve">, </w:t>
            </w:r>
            <w:hyperlink r:id="rId18947" w:history="1">
              <w:r>
                <w:rPr>
                  <w:color w:val="0000FF"/>
                </w:rPr>
                <w:t>S21.0</w:t>
              </w:r>
            </w:hyperlink>
            <w:r>
              <w:t xml:space="preserve">, </w:t>
            </w:r>
            <w:hyperlink r:id="rId18948" w:history="1">
              <w:r>
                <w:rPr>
                  <w:color w:val="0000FF"/>
                </w:rPr>
                <w:t>S21.1</w:t>
              </w:r>
            </w:hyperlink>
            <w:r>
              <w:t xml:space="preserve">, </w:t>
            </w:r>
            <w:hyperlink r:id="rId18949" w:history="1">
              <w:r>
                <w:rPr>
                  <w:color w:val="0000FF"/>
                </w:rPr>
                <w:t>S21.2</w:t>
              </w:r>
            </w:hyperlink>
            <w:r>
              <w:t xml:space="preserve">, </w:t>
            </w:r>
            <w:hyperlink r:id="rId18950" w:history="1">
              <w:r>
                <w:rPr>
                  <w:color w:val="0000FF"/>
                </w:rPr>
                <w:t>S21.7</w:t>
              </w:r>
            </w:hyperlink>
            <w:r>
              <w:t xml:space="preserve">, </w:t>
            </w:r>
            <w:hyperlink r:id="rId18951" w:history="1">
              <w:r>
                <w:rPr>
                  <w:color w:val="0000FF"/>
                </w:rPr>
                <w:t>S21.8</w:t>
              </w:r>
            </w:hyperlink>
            <w:r>
              <w:t xml:space="preserve">, </w:t>
            </w:r>
            <w:hyperlink r:id="rId18952" w:history="1">
              <w:r>
                <w:rPr>
                  <w:color w:val="0000FF"/>
                </w:rPr>
                <w:t>S21.9</w:t>
              </w:r>
            </w:hyperlink>
            <w:r>
              <w:t xml:space="preserve">, </w:t>
            </w:r>
            <w:hyperlink r:id="rId18953" w:history="1">
              <w:r>
                <w:rPr>
                  <w:color w:val="0000FF"/>
                </w:rPr>
                <w:t>S25</w:t>
              </w:r>
            </w:hyperlink>
            <w:r>
              <w:t xml:space="preserve">, </w:t>
            </w:r>
            <w:hyperlink r:id="rId18954" w:history="1">
              <w:r>
                <w:rPr>
                  <w:color w:val="0000FF"/>
                </w:rPr>
                <w:t>S25.0</w:t>
              </w:r>
            </w:hyperlink>
            <w:r>
              <w:t xml:space="preserve">, </w:t>
            </w:r>
            <w:hyperlink r:id="rId18955" w:history="1">
              <w:r>
                <w:rPr>
                  <w:color w:val="0000FF"/>
                </w:rPr>
                <w:t>S25.1</w:t>
              </w:r>
            </w:hyperlink>
            <w:r>
              <w:t xml:space="preserve">, </w:t>
            </w:r>
            <w:hyperlink r:id="rId18956" w:history="1">
              <w:r>
                <w:rPr>
                  <w:color w:val="0000FF"/>
                </w:rPr>
                <w:t>S25.2</w:t>
              </w:r>
            </w:hyperlink>
            <w:r>
              <w:t xml:space="preserve">, </w:t>
            </w:r>
            <w:hyperlink r:id="rId18957" w:history="1">
              <w:r>
                <w:rPr>
                  <w:color w:val="0000FF"/>
                </w:rPr>
                <w:t>S25.3</w:t>
              </w:r>
            </w:hyperlink>
            <w:r>
              <w:t xml:space="preserve">, </w:t>
            </w:r>
            <w:hyperlink r:id="rId18958" w:history="1">
              <w:r>
                <w:rPr>
                  <w:color w:val="0000FF"/>
                </w:rPr>
                <w:t>S25.4</w:t>
              </w:r>
            </w:hyperlink>
            <w:r>
              <w:t xml:space="preserve">, </w:t>
            </w:r>
            <w:hyperlink r:id="rId18959" w:history="1">
              <w:r>
                <w:rPr>
                  <w:color w:val="0000FF"/>
                </w:rPr>
                <w:t>S25.5</w:t>
              </w:r>
            </w:hyperlink>
            <w:r>
              <w:t xml:space="preserve">, </w:t>
            </w:r>
            <w:hyperlink r:id="rId18960" w:history="1">
              <w:r>
                <w:rPr>
                  <w:color w:val="0000FF"/>
                </w:rPr>
                <w:t>S25.7</w:t>
              </w:r>
            </w:hyperlink>
            <w:r>
              <w:t xml:space="preserve">, </w:t>
            </w:r>
            <w:hyperlink r:id="rId18961" w:history="1">
              <w:r>
                <w:rPr>
                  <w:color w:val="0000FF"/>
                </w:rPr>
                <w:t>S25.8</w:t>
              </w:r>
            </w:hyperlink>
            <w:r>
              <w:t xml:space="preserve">, </w:t>
            </w:r>
            <w:hyperlink r:id="rId18962" w:history="1">
              <w:r>
                <w:rPr>
                  <w:color w:val="0000FF"/>
                </w:rPr>
                <w:t>S25.9</w:t>
              </w:r>
            </w:hyperlink>
            <w:r>
              <w:t xml:space="preserve">, </w:t>
            </w:r>
            <w:hyperlink r:id="rId18963" w:history="1">
              <w:r>
                <w:rPr>
                  <w:color w:val="0000FF"/>
                </w:rPr>
                <w:t>S29.8</w:t>
              </w:r>
            </w:hyperlink>
            <w:r>
              <w:t xml:space="preserve">, </w:t>
            </w:r>
            <w:hyperlink r:id="rId18964" w:history="1">
              <w:r>
                <w:rPr>
                  <w:color w:val="0000FF"/>
                </w:rPr>
                <w:t>S29.9</w:t>
              </w:r>
            </w:hyperlink>
            <w:r>
              <w:t xml:space="preserve">, </w:t>
            </w:r>
            <w:hyperlink r:id="rId18965" w:history="1">
              <w:r>
                <w:rPr>
                  <w:color w:val="0000FF"/>
                </w:rPr>
                <w:t>S30</w:t>
              </w:r>
            </w:hyperlink>
            <w:r>
              <w:t xml:space="preserve">, </w:t>
            </w:r>
            <w:hyperlink r:id="rId18966" w:history="1">
              <w:r>
                <w:rPr>
                  <w:color w:val="0000FF"/>
                </w:rPr>
                <w:t>S30.0</w:t>
              </w:r>
            </w:hyperlink>
            <w:r>
              <w:t xml:space="preserve">, </w:t>
            </w:r>
            <w:hyperlink r:id="rId18967" w:history="1">
              <w:r>
                <w:rPr>
                  <w:color w:val="0000FF"/>
                </w:rPr>
                <w:t>S30.1</w:t>
              </w:r>
            </w:hyperlink>
            <w:r>
              <w:t xml:space="preserve">, </w:t>
            </w:r>
            <w:hyperlink r:id="rId18968" w:history="1">
              <w:r>
                <w:rPr>
                  <w:color w:val="0000FF"/>
                </w:rPr>
                <w:t>S30.7</w:t>
              </w:r>
            </w:hyperlink>
            <w:r>
              <w:t xml:space="preserve">, </w:t>
            </w:r>
            <w:hyperlink r:id="rId18969" w:history="1">
              <w:r>
                <w:rPr>
                  <w:color w:val="0000FF"/>
                </w:rPr>
                <w:t>S30.8</w:t>
              </w:r>
            </w:hyperlink>
            <w:r>
              <w:t xml:space="preserve">, </w:t>
            </w:r>
            <w:hyperlink r:id="rId18970" w:history="1">
              <w:r>
                <w:rPr>
                  <w:color w:val="0000FF"/>
                </w:rPr>
                <w:t>S30.9</w:t>
              </w:r>
            </w:hyperlink>
            <w:r>
              <w:t xml:space="preserve">, </w:t>
            </w:r>
            <w:hyperlink r:id="rId18971" w:history="1">
              <w:r>
                <w:rPr>
                  <w:color w:val="0000FF"/>
                </w:rPr>
                <w:t>S31</w:t>
              </w:r>
            </w:hyperlink>
            <w:r>
              <w:t xml:space="preserve">, </w:t>
            </w:r>
            <w:hyperlink r:id="rId18972" w:history="1">
              <w:r>
                <w:rPr>
                  <w:color w:val="0000FF"/>
                </w:rPr>
                <w:t>S31.0</w:t>
              </w:r>
            </w:hyperlink>
            <w:r>
              <w:t xml:space="preserve">, </w:t>
            </w:r>
            <w:hyperlink r:id="rId18973" w:history="1">
              <w:r>
                <w:rPr>
                  <w:color w:val="0000FF"/>
                </w:rPr>
                <w:t>S31.1</w:t>
              </w:r>
            </w:hyperlink>
            <w:r>
              <w:t xml:space="preserve">, </w:t>
            </w:r>
            <w:hyperlink r:id="rId18974" w:history="1">
              <w:r>
                <w:rPr>
                  <w:color w:val="0000FF"/>
                </w:rPr>
                <w:t>S31.7</w:t>
              </w:r>
            </w:hyperlink>
            <w:r>
              <w:t xml:space="preserve">, </w:t>
            </w:r>
            <w:hyperlink r:id="rId18975" w:history="1">
              <w:r>
                <w:rPr>
                  <w:color w:val="0000FF"/>
                </w:rPr>
                <w:t>S31.8</w:t>
              </w:r>
            </w:hyperlink>
            <w:r>
              <w:t xml:space="preserve">, </w:t>
            </w:r>
            <w:hyperlink r:id="rId18976" w:history="1">
              <w:r>
                <w:rPr>
                  <w:color w:val="0000FF"/>
                </w:rPr>
                <w:t>S35</w:t>
              </w:r>
            </w:hyperlink>
            <w:r>
              <w:t xml:space="preserve">, </w:t>
            </w:r>
            <w:hyperlink r:id="rId18977" w:history="1">
              <w:r>
                <w:rPr>
                  <w:color w:val="0000FF"/>
                </w:rPr>
                <w:t>S35.0</w:t>
              </w:r>
            </w:hyperlink>
            <w:r>
              <w:t xml:space="preserve">, </w:t>
            </w:r>
            <w:hyperlink r:id="rId18978" w:history="1">
              <w:r>
                <w:rPr>
                  <w:color w:val="0000FF"/>
                </w:rPr>
                <w:t>S35.1</w:t>
              </w:r>
            </w:hyperlink>
            <w:r>
              <w:t xml:space="preserve">, </w:t>
            </w:r>
            <w:hyperlink r:id="rId18979" w:history="1">
              <w:r>
                <w:rPr>
                  <w:color w:val="0000FF"/>
                </w:rPr>
                <w:t>S35.2</w:t>
              </w:r>
            </w:hyperlink>
            <w:r>
              <w:t xml:space="preserve">, </w:t>
            </w:r>
            <w:hyperlink r:id="rId18980" w:history="1">
              <w:r>
                <w:rPr>
                  <w:color w:val="0000FF"/>
                </w:rPr>
                <w:t>S35.3</w:t>
              </w:r>
            </w:hyperlink>
            <w:r>
              <w:t xml:space="preserve">, </w:t>
            </w:r>
            <w:hyperlink r:id="rId18981" w:history="1">
              <w:r>
                <w:rPr>
                  <w:color w:val="0000FF"/>
                </w:rPr>
                <w:t>S35.4</w:t>
              </w:r>
            </w:hyperlink>
            <w:r>
              <w:t xml:space="preserve">, </w:t>
            </w:r>
            <w:hyperlink r:id="rId18982" w:history="1">
              <w:r>
                <w:rPr>
                  <w:color w:val="0000FF"/>
                </w:rPr>
                <w:t>S35.5</w:t>
              </w:r>
            </w:hyperlink>
            <w:r>
              <w:t xml:space="preserve">, </w:t>
            </w:r>
            <w:hyperlink r:id="rId18983" w:history="1">
              <w:r>
                <w:rPr>
                  <w:color w:val="0000FF"/>
                </w:rPr>
                <w:t>S35.7</w:t>
              </w:r>
            </w:hyperlink>
            <w:r>
              <w:t xml:space="preserve">, </w:t>
            </w:r>
            <w:hyperlink r:id="rId18984" w:history="1">
              <w:r>
                <w:rPr>
                  <w:color w:val="0000FF"/>
                </w:rPr>
                <w:t>S35.8</w:t>
              </w:r>
            </w:hyperlink>
            <w:r>
              <w:t xml:space="preserve">, </w:t>
            </w:r>
            <w:hyperlink r:id="rId18985" w:history="1">
              <w:r>
                <w:rPr>
                  <w:color w:val="0000FF"/>
                </w:rPr>
                <w:t>S35.9</w:t>
              </w:r>
            </w:hyperlink>
            <w:r>
              <w:t xml:space="preserve">, </w:t>
            </w:r>
            <w:hyperlink r:id="rId18986" w:history="1">
              <w:r>
                <w:rPr>
                  <w:color w:val="0000FF"/>
                </w:rPr>
                <w:t>S39.8</w:t>
              </w:r>
            </w:hyperlink>
            <w:r>
              <w:t xml:space="preserve">, </w:t>
            </w:r>
            <w:hyperlink r:id="rId18987" w:history="1">
              <w:r>
                <w:rPr>
                  <w:color w:val="0000FF"/>
                </w:rPr>
                <w:t>S39.9</w:t>
              </w:r>
            </w:hyperlink>
            <w:r>
              <w:t xml:space="preserve">, </w:t>
            </w:r>
            <w:hyperlink r:id="rId18988" w:history="1">
              <w:r>
                <w:rPr>
                  <w:color w:val="0000FF"/>
                </w:rPr>
                <w:t>S40</w:t>
              </w:r>
            </w:hyperlink>
            <w:r>
              <w:t xml:space="preserve">, </w:t>
            </w:r>
            <w:hyperlink r:id="rId18989" w:history="1">
              <w:r>
                <w:rPr>
                  <w:color w:val="0000FF"/>
                </w:rPr>
                <w:t>S40.0</w:t>
              </w:r>
            </w:hyperlink>
            <w:r>
              <w:t xml:space="preserve">, </w:t>
            </w:r>
            <w:hyperlink r:id="rId18990" w:history="1">
              <w:r>
                <w:rPr>
                  <w:color w:val="0000FF"/>
                </w:rPr>
                <w:t>S40.7</w:t>
              </w:r>
            </w:hyperlink>
            <w:r>
              <w:t xml:space="preserve">, </w:t>
            </w:r>
            <w:hyperlink r:id="rId18991" w:history="1">
              <w:r>
                <w:rPr>
                  <w:color w:val="0000FF"/>
                </w:rPr>
                <w:t>S40.8</w:t>
              </w:r>
            </w:hyperlink>
            <w:r>
              <w:t xml:space="preserve">, </w:t>
            </w:r>
            <w:hyperlink r:id="rId18992" w:history="1">
              <w:r>
                <w:rPr>
                  <w:color w:val="0000FF"/>
                </w:rPr>
                <w:t>S40.9</w:t>
              </w:r>
            </w:hyperlink>
            <w:r>
              <w:t xml:space="preserve">, </w:t>
            </w:r>
            <w:hyperlink r:id="rId18993" w:history="1">
              <w:r>
                <w:rPr>
                  <w:color w:val="0000FF"/>
                </w:rPr>
                <w:t>S41</w:t>
              </w:r>
            </w:hyperlink>
            <w:r>
              <w:t xml:space="preserve">, </w:t>
            </w:r>
            <w:hyperlink r:id="rId18994" w:history="1">
              <w:r>
                <w:rPr>
                  <w:color w:val="0000FF"/>
                </w:rPr>
                <w:t>S41.0</w:t>
              </w:r>
            </w:hyperlink>
            <w:r>
              <w:t xml:space="preserve">, </w:t>
            </w:r>
            <w:hyperlink r:id="rId18995" w:history="1">
              <w:r>
                <w:rPr>
                  <w:color w:val="0000FF"/>
                </w:rPr>
                <w:t>S41.1</w:t>
              </w:r>
            </w:hyperlink>
            <w:r>
              <w:t xml:space="preserve">, </w:t>
            </w:r>
            <w:hyperlink r:id="rId18996" w:history="1">
              <w:r>
                <w:rPr>
                  <w:color w:val="0000FF"/>
                </w:rPr>
                <w:t>S41.7</w:t>
              </w:r>
            </w:hyperlink>
            <w:r>
              <w:t xml:space="preserve">, </w:t>
            </w:r>
            <w:hyperlink r:id="rId18997" w:history="1">
              <w:r>
                <w:rPr>
                  <w:color w:val="0000FF"/>
                </w:rPr>
                <w:t>S41.8</w:t>
              </w:r>
            </w:hyperlink>
            <w:r>
              <w:t xml:space="preserve">, </w:t>
            </w:r>
            <w:hyperlink r:id="rId18998" w:history="1">
              <w:r>
                <w:rPr>
                  <w:color w:val="0000FF"/>
                </w:rPr>
                <w:t>S45</w:t>
              </w:r>
            </w:hyperlink>
            <w:r>
              <w:t xml:space="preserve">, </w:t>
            </w:r>
            <w:hyperlink r:id="rId18999" w:history="1">
              <w:r>
                <w:rPr>
                  <w:color w:val="0000FF"/>
                </w:rPr>
                <w:t>S45.0</w:t>
              </w:r>
            </w:hyperlink>
            <w:r>
              <w:t xml:space="preserve">, </w:t>
            </w:r>
            <w:hyperlink r:id="rId19000" w:history="1">
              <w:r>
                <w:rPr>
                  <w:color w:val="0000FF"/>
                </w:rPr>
                <w:t>S45.1</w:t>
              </w:r>
            </w:hyperlink>
            <w:r>
              <w:t xml:space="preserve">, </w:t>
            </w:r>
            <w:hyperlink r:id="rId19001" w:history="1">
              <w:r>
                <w:rPr>
                  <w:color w:val="0000FF"/>
                </w:rPr>
                <w:t>S45.2</w:t>
              </w:r>
            </w:hyperlink>
            <w:r>
              <w:t xml:space="preserve">, </w:t>
            </w:r>
            <w:hyperlink r:id="rId19002" w:history="1">
              <w:r>
                <w:rPr>
                  <w:color w:val="0000FF"/>
                </w:rPr>
                <w:t>S45.3</w:t>
              </w:r>
            </w:hyperlink>
            <w:r>
              <w:t xml:space="preserve">, </w:t>
            </w:r>
            <w:hyperlink r:id="rId19003" w:history="1">
              <w:r>
                <w:rPr>
                  <w:color w:val="0000FF"/>
                </w:rPr>
                <w:t>S45.7</w:t>
              </w:r>
            </w:hyperlink>
            <w:r>
              <w:t xml:space="preserve">, </w:t>
            </w:r>
            <w:hyperlink r:id="rId19004" w:history="1">
              <w:r>
                <w:rPr>
                  <w:color w:val="0000FF"/>
                </w:rPr>
                <w:t>S45.8</w:t>
              </w:r>
            </w:hyperlink>
            <w:r>
              <w:t xml:space="preserve">, </w:t>
            </w:r>
            <w:hyperlink r:id="rId19005" w:history="1">
              <w:r>
                <w:rPr>
                  <w:color w:val="0000FF"/>
                </w:rPr>
                <w:t>S45.9</w:t>
              </w:r>
            </w:hyperlink>
            <w:r>
              <w:t xml:space="preserve">, </w:t>
            </w:r>
            <w:hyperlink r:id="rId19006" w:history="1">
              <w:r>
                <w:rPr>
                  <w:color w:val="0000FF"/>
                </w:rPr>
                <w:t>S49.8</w:t>
              </w:r>
            </w:hyperlink>
            <w:r>
              <w:t xml:space="preserve">, </w:t>
            </w:r>
            <w:hyperlink r:id="rId19007" w:history="1">
              <w:r>
                <w:rPr>
                  <w:color w:val="0000FF"/>
                </w:rPr>
                <w:t>S49.9</w:t>
              </w:r>
            </w:hyperlink>
            <w:r>
              <w:t xml:space="preserve">, </w:t>
            </w:r>
            <w:hyperlink r:id="rId19008" w:history="1">
              <w:r>
                <w:rPr>
                  <w:color w:val="0000FF"/>
                </w:rPr>
                <w:t>S50</w:t>
              </w:r>
            </w:hyperlink>
            <w:r>
              <w:t xml:space="preserve">, </w:t>
            </w:r>
            <w:hyperlink r:id="rId19009" w:history="1">
              <w:r>
                <w:rPr>
                  <w:color w:val="0000FF"/>
                </w:rPr>
                <w:t>S50.0</w:t>
              </w:r>
            </w:hyperlink>
            <w:r>
              <w:t xml:space="preserve">, </w:t>
            </w:r>
            <w:hyperlink r:id="rId19010" w:history="1">
              <w:r>
                <w:rPr>
                  <w:color w:val="0000FF"/>
                </w:rPr>
                <w:t>S50.1</w:t>
              </w:r>
            </w:hyperlink>
            <w:r>
              <w:t xml:space="preserve">, </w:t>
            </w:r>
            <w:hyperlink r:id="rId19011" w:history="1">
              <w:r>
                <w:rPr>
                  <w:color w:val="0000FF"/>
                </w:rPr>
                <w:t>S50.7</w:t>
              </w:r>
            </w:hyperlink>
            <w:r>
              <w:t xml:space="preserve">, </w:t>
            </w:r>
            <w:hyperlink r:id="rId19012" w:history="1">
              <w:r>
                <w:rPr>
                  <w:color w:val="0000FF"/>
                </w:rPr>
                <w:t>S50.8</w:t>
              </w:r>
            </w:hyperlink>
            <w:r>
              <w:t xml:space="preserve">, </w:t>
            </w:r>
            <w:hyperlink r:id="rId19013" w:history="1">
              <w:r>
                <w:rPr>
                  <w:color w:val="0000FF"/>
                </w:rPr>
                <w:t>S50.9</w:t>
              </w:r>
            </w:hyperlink>
            <w:r>
              <w:t xml:space="preserve">, </w:t>
            </w:r>
            <w:hyperlink r:id="rId19014" w:history="1">
              <w:r>
                <w:rPr>
                  <w:color w:val="0000FF"/>
                </w:rPr>
                <w:t>S51</w:t>
              </w:r>
            </w:hyperlink>
            <w:r>
              <w:t xml:space="preserve">, </w:t>
            </w:r>
            <w:hyperlink r:id="rId19015" w:history="1">
              <w:r>
                <w:rPr>
                  <w:color w:val="0000FF"/>
                </w:rPr>
                <w:t>S51.0</w:t>
              </w:r>
            </w:hyperlink>
            <w:r>
              <w:t xml:space="preserve">, </w:t>
            </w:r>
            <w:hyperlink r:id="rId19016" w:history="1">
              <w:r>
                <w:rPr>
                  <w:color w:val="0000FF"/>
                </w:rPr>
                <w:t>S51.7</w:t>
              </w:r>
            </w:hyperlink>
            <w:r>
              <w:t xml:space="preserve">, </w:t>
            </w:r>
            <w:hyperlink r:id="rId19017" w:history="1">
              <w:r>
                <w:rPr>
                  <w:color w:val="0000FF"/>
                </w:rPr>
                <w:t>S51.8</w:t>
              </w:r>
            </w:hyperlink>
            <w:r>
              <w:t xml:space="preserve">, </w:t>
            </w:r>
            <w:hyperlink r:id="rId19018" w:history="1">
              <w:r>
                <w:rPr>
                  <w:color w:val="0000FF"/>
                </w:rPr>
                <w:t>S51.9</w:t>
              </w:r>
            </w:hyperlink>
            <w:r>
              <w:t xml:space="preserve">, </w:t>
            </w:r>
            <w:hyperlink r:id="rId19019" w:history="1">
              <w:r>
                <w:rPr>
                  <w:color w:val="0000FF"/>
                </w:rPr>
                <w:t>S55</w:t>
              </w:r>
            </w:hyperlink>
            <w:r>
              <w:t xml:space="preserve">, </w:t>
            </w:r>
            <w:hyperlink r:id="rId19020" w:history="1">
              <w:r>
                <w:rPr>
                  <w:color w:val="0000FF"/>
                </w:rPr>
                <w:t>S55.0</w:t>
              </w:r>
            </w:hyperlink>
            <w:r>
              <w:t xml:space="preserve">, </w:t>
            </w:r>
            <w:hyperlink r:id="rId19021" w:history="1">
              <w:r>
                <w:rPr>
                  <w:color w:val="0000FF"/>
                </w:rPr>
                <w:t>S55.1</w:t>
              </w:r>
            </w:hyperlink>
            <w:r>
              <w:t xml:space="preserve">, </w:t>
            </w:r>
            <w:hyperlink r:id="rId19022" w:history="1">
              <w:r>
                <w:rPr>
                  <w:color w:val="0000FF"/>
                </w:rPr>
                <w:t>S55.2</w:t>
              </w:r>
            </w:hyperlink>
            <w:r>
              <w:t xml:space="preserve">, </w:t>
            </w:r>
            <w:hyperlink r:id="rId19023" w:history="1">
              <w:r>
                <w:rPr>
                  <w:color w:val="0000FF"/>
                </w:rPr>
                <w:t>S55.7</w:t>
              </w:r>
            </w:hyperlink>
            <w:r>
              <w:t xml:space="preserve">, </w:t>
            </w:r>
            <w:hyperlink r:id="rId19024" w:history="1">
              <w:r>
                <w:rPr>
                  <w:color w:val="0000FF"/>
                </w:rPr>
                <w:t>S55.8</w:t>
              </w:r>
            </w:hyperlink>
            <w:r>
              <w:t xml:space="preserve">, </w:t>
            </w:r>
            <w:hyperlink r:id="rId19025" w:history="1">
              <w:r>
                <w:rPr>
                  <w:color w:val="0000FF"/>
                </w:rPr>
                <w:t>S55.9</w:t>
              </w:r>
            </w:hyperlink>
            <w:r>
              <w:t xml:space="preserve">, </w:t>
            </w:r>
            <w:hyperlink r:id="rId19026" w:history="1">
              <w:r>
                <w:rPr>
                  <w:color w:val="0000FF"/>
                </w:rPr>
                <w:t>S59.8</w:t>
              </w:r>
            </w:hyperlink>
            <w:r>
              <w:t xml:space="preserve">, </w:t>
            </w:r>
            <w:hyperlink r:id="rId19027" w:history="1">
              <w:r>
                <w:rPr>
                  <w:color w:val="0000FF"/>
                </w:rPr>
                <w:t>S59.9</w:t>
              </w:r>
            </w:hyperlink>
            <w:r>
              <w:t xml:space="preserve">, </w:t>
            </w:r>
            <w:hyperlink r:id="rId19028" w:history="1">
              <w:r>
                <w:rPr>
                  <w:color w:val="0000FF"/>
                </w:rPr>
                <w:t>S60</w:t>
              </w:r>
            </w:hyperlink>
            <w:r>
              <w:t xml:space="preserve">, </w:t>
            </w:r>
            <w:hyperlink r:id="rId19029" w:history="1">
              <w:r>
                <w:rPr>
                  <w:color w:val="0000FF"/>
                </w:rPr>
                <w:t>S60.0</w:t>
              </w:r>
            </w:hyperlink>
            <w:r>
              <w:t xml:space="preserve">, </w:t>
            </w:r>
            <w:hyperlink r:id="rId19030" w:history="1">
              <w:r>
                <w:rPr>
                  <w:color w:val="0000FF"/>
                </w:rPr>
                <w:t>S60.1</w:t>
              </w:r>
            </w:hyperlink>
            <w:r>
              <w:t xml:space="preserve">, </w:t>
            </w:r>
            <w:hyperlink r:id="rId19031" w:history="1">
              <w:r>
                <w:rPr>
                  <w:color w:val="0000FF"/>
                </w:rPr>
                <w:t>S60.2</w:t>
              </w:r>
            </w:hyperlink>
            <w:r>
              <w:t xml:space="preserve">, </w:t>
            </w:r>
            <w:hyperlink r:id="rId19032" w:history="1">
              <w:r>
                <w:rPr>
                  <w:color w:val="0000FF"/>
                </w:rPr>
                <w:t>S60.7</w:t>
              </w:r>
            </w:hyperlink>
            <w:r>
              <w:t xml:space="preserve">, </w:t>
            </w:r>
            <w:hyperlink r:id="rId19033" w:history="1">
              <w:r>
                <w:rPr>
                  <w:color w:val="0000FF"/>
                </w:rPr>
                <w:t>S60.8</w:t>
              </w:r>
            </w:hyperlink>
            <w:r>
              <w:t xml:space="preserve">, </w:t>
            </w:r>
            <w:hyperlink r:id="rId19034" w:history="1">
              <w:r>
                <w:rPr>
                  <w:color w:val="0000FF"/>
                </w:rPr>
                <w:t>S60.9</w:t>
              </w:r>
            </w:hyperlink>
            <w:r>
              <w:t xml:space="preserve">, </w:t>
            </w:r>
            <w:hyperlink r:id="rId19035" w:history="1">
              <w:r>
                <w:rPr>
                  <w:color w:val="0000FF"/>
                </w:rPr>
                <w:t>S61</w:t>
              </w:r>
            </w:hyperlink>
            <w:r>
              <w:t xml:space="preserve">, </w:t>
            </w:r>
            <w:hyperlink r:id="rId19036" w:history="1">
              <w:r>
                <w:rPr>
                  <w:color w:val="0000FF"/>
                </w:rPr>
                <w:t>S61.0</w:t>
              </w:r>
            </w:hyperlink>
            <w:r>
              <w:t xml:space="preserve">, </w:t>
            </w:r>
            <w:hyperlink r:id="rId19037" w:history="1">
              <w:r>
                <w:rPr>
                  <w:color w:val="0000FF"/>
                </w:rPr>
                <w:t>S61.1</w:t>
              </w:r>
            </w:hyperlink>
            <w:r>
              <w:t xml:space="preserve">, </w:t>
            </w:r>
            <w:hyperlink r:id="rId19038" w:history="1">
              <w:r>
                <w:rPr>
                  <w:color w:val="0000FF"/>
                </w:rPr>
                <w:t>S61.7</w:t>
              </w:r>
            </w:hyperlink>
            <w:r>
              <w:t xml:space="preserve">, </w:t>
            </w:r>
            <w:hyperlink r:id="rId19039" w:history="1">
              <w:r>
                <w:rPr>
                  <w:color w:val="0000FF"/>
                </w:rPr>
                <w:t>S61.8</w:t>
              </w:r>
            </w:hyperlink>
            <w:r>
              <w:t xml:space="preserve">, </w:t>
            </w:r>
            <w:hyperlink r:id="rId19040" w:history="1">
              <w:r>
                <w:rPr>
                  <w:color w:val="0000FF"/>
                </w:rPr>
                <w:t>S61.9</w:t>
              </w:r>
            </w:hyperlink>
            <w:r>
              <w:t xml:space="preserve">, </w:t>
            </w:r>
            <w:hyperlink r:id="rId19041" w:history="1">
              <w:r>
                <w:rPr>
                  <w:color w:val="0000FF"/>
                </w:rPr>
                <w:t>S65</w:t>
              </w:r>
            </w:hyperlink>
            <w:r>
              <w:t xml:space="preserve">, </w:t>
            </w:r>
            <w:hyperlink r:id="rId19042" w:history="1">
              <w:r>
                <w:rPr>
                  <w:color w:val="0000FF"/>
                </w:rPr>
                <w:t>S65.0</w:t>
              </w:r>
            </w:hyperlink>
            <w:r>
              <w:t xml:space="preserve">, </w:t>
            </w:r>
            <w:hyperlink r:id="rId19043" w:history="1">
              <w:r>
                <w:rPr>
                  <w:color w:val="0000FF"/>
                </w:rPr>
                <w:t>S65.1</w:t>
              </w:r>
            </w:hyperlink>
            <w:r>
              <w:t xml:space="preserve">, </w:t>
            </w:r>
            <w:hyperlink r:id="rId19044" w:history="1">
              <w:r>
                <w:rPr>
                  <w:color w:val="0000FF"/>
                </w:rPr>
                <w:t>S65.2</w:t>
              </w:r>
            </w:hyperlink>
            <w:r>
              <w:t xml:space="preserve">, </w:t>
            </w:r>
            <w:hyperlink r:id="rId19045" w:history="1">
              <w:r>
                <w:rPr>
                  <w:color w:val="0000FF"/>
                </w:rPr>
                <w:t>S65.3</w:t>
              </w:r>
            </w:hyperlink>
            <w:r>
              <w:t xml:space="preserve">, </w:t>
            </w:r>
            <w:hyperlink r:id="rId19046" w:history="1">
              <w:r>
                <w:rPr>
                  <w:color w:val="0000FF"/>
                </w:rPr>
                <w:t>S65.4</w:t>
              </w:r>
            </w:hyperlink>
            <w:r>
              <w:t xml:space="preserve">, </w:t>
            </w:r>
            <w:hyperlink r:id="rId19047" w:history="1">
              <w:r>
                <w:rPr>
                  <w:color w:val="0000FF"/>
                </w:rPr>
                <w:t>S65.5</w:t>
              </w:r>
            </w:hyperlink>
            <w:r>
              <w:t xml:space="preserve">, </w:t>
            </w:r>
            <w:hyperlink r:id="rId19048" w:history="1">
              <w:r>
                <w:rPr>
                  <w:color w:val="0000FF"/>
                </w:rPr>
                <w:t>S65.7</w:t>
              </w:r>
            </w:hyperlink>
            <w:r>
              <w:t xml:space="preserve">, </w:t>
            </w:r>
            <w:hyperlink r:id="rId19049" w:history="1">
              <w:r>
                <w:rPr>
                  <w:color w:val="0000FF"/>
                </w:rPr>
                <w:t>S65.8</w:t>
              </w:r>
            </w:hyperlink>
            <w:r>
              <w:t xml:space="preserve">, </w:t>
            </w:r>
            <w:hyperlink r:id="rId19050" w:history="1">
              <w:r>
                <w:rPr>
                  <w:color w:val="0000FF"/>
                </w:rPr>
                <w:t>S65.9</w:t>
              </w:r>
            </w:hyperlink>
            <w:r>
              <w:t xml:space="preserve">, </w:t>
            </w:r>
            <w:hyperlink r:id="rId19051" w:history="1">
              <w:r>
                <w:rPr>
                  <w:color w:val="0000FF"/>
                </w:rPr>
                <w:t>S69.8</w:t>
              </w:r>
            </w:hyperlink>
            <w:r>
              <w:t xml:space="preserve">, </w:t>
            </w:r>
            <w:hyperlink r:id="rId19052" w:history="1">
              <w:r>
                <w:rPr>
                  <w:color w:val="0000FF"/>
                </w:rPr>
                <w:t>S69.9</w:t>
              </w:r>
            </w:hyperlink>
            <w:r>
              <w:t xml:space="preserve">, </w:t>
            </w:r>
            <w:hyperlink r:id="rId19053" w:history="1">
              <w:r>
                <w:rPr>
                  <w:color w:val="0000FF"/>
                </w:rPr>
                <w:t>S70</w:t>
              </w:r>
            </w:hyperlink>
            <w:r>
              <w:t xml:space="preserve">, </w:t>
            </w:r>
            <w:hyperlink r:id="rId19054" w:history="1">
              <w:r>
                <w:rPr>
                  <w:color w:val="0000FF"/>
                </w:rPr>
                <w:t>S70.0</w:t>
              </w:r>
            </w:hyperlink>
            <w:r>
              <w:t xml:space="preserve">, </w:t>
            </w:r>
            <w:hyperlink r:id="rId19055" w:history="1">
              <w:r>
                <w:rPr>
                  <w:color w:val="0000FF"/>
                </w:rPr>
                <w:t>S70.1</w:t>
              </w:r>
            </w:hyperlink>
            <w:r>
              <w:t xml:space="preserve">, </w:t>
            </w:r>
            <w:hyperlink r:id="rId19056" w:history="1">
              <w:r>
                <w:rPr>
                  <w:color w:val="0000FF"/>
                </w:rPr>
                <w:t>S70.7</w:t>
              </w:r>
            </w:hyperlink>
            <w:r>
              <w:t xml:space="preserve">, </w:t>
            </w:r>
            <w:hyperlink r:id="rId19057" w:history="1">
              <w:r>
                <w:rPr>
                  <w:color w:val="0000FF"/>
                </w:rPr>
                <w:t>S70.8</w:t>
              </w:r>
            </w:hyperlink>
            <w:r>
              <w:t xml:space="preserve">, </w:t>
            </w:r>
            <w:hyperlink r:id="rId19058" w:history="1">
              <w:r>
                <w:rPr>
                  <w:color w:val="0000FF"/>
                </w:rPr>
                <w:t>S70.9</w:t>
              </w:r>
            </w:hyperlink>
            <w:r>
              <w:t xml:space="preserve">, </w:t>
            </w:r>
            <w:hyperlink r:id="rId19059" w:history="1">
              <w:r>
                <w:rPr>
                  <w:color w:val="0000FF"/>
                </w:rPr>
                <w:t>S71</w:t>
              </w:r>
            </w:hyperlink>
            <w:r>
              <w:t xml:space="preserve">, </w:t>
            </w:r>
            <w:hyperlink r:id="rId19060" w:history="1">
              <w:r>
                <w:rPr>
                  <w:color w:val="0000FF"/>
                </w:rPr>
                <w:t>S71.0</w:t>
              </w:r>
            </w:hyperlink>
            <w:r>
              <w:t xml:space="preserve">, </w:t>
            </w:r>
            <w:hyperlink r:id="rId19061" w:history="1">
              <w:r>
                <w:rPr>
                  <w:color w:val="0000FF"/>
                </w:rPr>
                <w:t>S71.1</w:t>
              </w:r>
            </w:hyperlink>
            <w:r>
              <w:t xml:space="preserve">, </w:t>
            </w:r>
            <w:hyperlink r:id="rId19062" w:history="1">
              <w:r>
                <w:rPr>
                  <w:color w:val="0000FF"/>
                </w:rPr>
                <w:t>S71.7</w:t>
              </w:r>
            </w:hyperlink>
            <w:r>
              <w:t xml:space="preserve">, </w:t>
            </w:r>
            <w:hyperlink r:id="rId19063" w:history="1">
              <w:r>
                <w:rPr>
                  <w:color w:val="0000FF"/>
                </w:rPr>
                <w:t>S71.8</w:t>
              </w:r>
            </w:hyperlink>
            <w:r>
              <w:t xml:space="preserve">, </w:t>
            </w:r>
            <w:hyperlink r:id="rId19064" w:history="1">
              <w:r>
                <w:rPr>
                  <w:color w:val="0000FF"/>
                </w:rPr>
                <w:t>S75</w:t>
              </w:r>
            </w:hyperlink>
            <w:r>
              <w:t xml:space="preserve">, </w:t>
            </w:r>
            <w:hyperlink r:id="rId19065" w:history="1">
              <w:r>
                <w:rPr>
                  <w:color w:val="0000FF"/>
                </w:rPr>
                <w:t>S75.0</w:t>
              </w:r>
            </w:hyperlink>
            <w:r>
              <w:t xml:space="preserve">, </w:t>
            </w:r>
            <w:hyperlink r:id="rId19066" w:history="1">
              <w:r>
                <w:rPr>
                  <w:color w:val="0000FF"/>
                </w:rPr>
                <w:t>S75.1</w:t>
              </w:r>
            </w:hyperlink>
            <w:r>
              <w:t xml:space="preserve">, </w:t>
            </w:r>
            <w:hyperlink r:id="rId19067" w:history="1">
              <w:r>
                <w:rPr>
                  <w:color w:val="0000FF"/>
                </w:rPr>
                <w:t>S75.2</w:t>
              </w:r>
            </w:hyperlink>
            <w:r>
              <w:t xml:space="preserve">, </w:t>
            </w:r>
            <w:hyperlink r:id="rId19068" w:history="1">
              <w:r>
                <w:rPr>
                  <w:color w:val="0000FF"/>
                </w:rPr>
                <w:t>S75.7</w:t>
              </w:r>
            </w:hyperlink>
            <w:r>
              <w:t xml:space="preserve">, </w:t>
            </w:r>
            <w:hyperlink r:id="rId19069" w:history="1">
              <w:r>
                <w:rPr>
                  <w:color w:val="0000FF"/>
                </w:rPr>
                <w:t>S75.8</w:t>
              </w:r>
            </w:hyperlink>
            <w:r>
              <w:t xml:space="preserve">, </w:t>
            </w:r>
            <w:hyperlink r:id="rId19070" w:history="1">
              <w:r>
                <w:rPr>
                  <w:color w:val="0000FF"/>
                </w:rPr>
                <w:t>S75.9</w:t>
              </w:r>
            </w:hyperlink>
            <w:r>
              <w:t xml:space="preserve">, </w:t>
            </w:r>
            <w:hyperlink r:id="rId19071" w:history="1">
              <w:r>
                <w:rPr>
                  <w:color w:val="0000FF"/>
                </w:rPr>
                <w:t>S79.8</w:t>
              </w:r>
            </w:hyperlink>
            <w:r>
              <w:t xml:space="preserve">, </w:t>
            </w:r>
            <w:hyperlink r:id="rId19072" w:history="1">
              <w:r>
                <w:rPr>
                  <w:color w:val="0000FF"/>
                </w:rPr>
                <w:t>S79.9</w:t>
              </w:r>
            </w:hyperlink>
            <w:r>
              <w:t xml:space="preserve">, </w:t>
            </w:r>
            <w:hyperlink r:id="rId19073" w:history="1">
              <w:r>
                <w:rPr>
                  <w:color w:val="0000FF"/>
                </w:rPr>
                <w:t>S80</w:t>
              </w:r>
            </w:hyperlink>
            <w:r>
              <w:t xml:space="preserve">, </w:t>
            </w:r>
            <w:hyperlink r:id="rId19074" w:history="1">
              <w:r>
                <w:rPr>
                  <w:color w:val="0000FF"/>
                </w:rPr>
                <w:t>S80.0</w:t>
              </w:r>
            </w:hyperlink>
            <w:r>
              <w:t xml:space="preserve">, </w:t>
            </w:r>
            <w:hyperlink r:id="rId19075" w:history="1">
              <w:r>
                <w:rPr>
                  <w:color w:val="0000FF"/>
                </w:rPr>
                <w:t>S80.1</w:t>
              </w:r>
            </w:hyperlink>
            <w:r>
              <w:t xml:space="preserve">, </w:t>
            </w:r>
            <w:hyperlink r:id="rId19076" w:history="1">
              <w:r>
                <w:rPr>
                  <w:color w:val="0000FF"/>
                </w:rPr>
                <w:t>S80.7</w:t>
              </w:r>
            </w:hyperlink>
            <w:r>
              <w:t xml:space="preserve">, </w:t>
            </w:r>
            <w:hyperlink r:id="rId19077" w:history="1">
              <w:r>
                <w:rPr>
                  <w:color w:val="0000FF"/>
                </w:rPr>
                <w:t>S80.8</w:t>
              </w:r>
            </w:hyperlink>
            <w:r>
              <w:t xml:space="preserve">, </w:t>
            </w:r>
            <w:hyperlink r:id="rId19078" w:history="1">
              <w:r>
                <w:rPr>
                  <w:color w:val="0000FF"/>
                </w:rPr>
                <w:t>S80.9</w:t>
              </w:r>
            </w:hyperlink>
            <w:r>
              <w:t xml:space="preserve">, </w:t>
            </w:r>
            <w:hyperlink r:id="rId19079" w:history="1">
              <w:r>
                <w:rPr>
                  <w:color w:val="0000FF"/>
                </w:rPr>
                <w:t>S81</w:t>
              </w:r>
            </w:hyperlink>
            <w:r>
              <w:t xml:space="preserve">, </w:t>
            </w:r>
            <w:hyperlink r:id="rId19080" w:history="1">
              <w:r>
                <w:rPr>
                  <w:color w:val="0000FF"/>
                </w:rPr>
                <w:t>S81.0</w:t>
              </w:r>
            </w:hyperlink>
            <w:r>
              <w:t xml:space="preserve">, </w:t>
            </w:r>
            <w:hyperlink r:id="rId19081" w:history="1">
              <w:r>
                <w:rPr>
                  <w:color w:val="0000FF"/>
                </w:rPr>
                <w:t>S81.7</w:t>
              </w:r>
            </w:hyperlink>
            <w:r>
              <w:t xml:space="preserve">, </w:t>
            </w:r>
            <w:hyperlink r:id="rId19082" w:history="1">
              <w:r>
                <w:rPr>
                  <w:color w:val="0000FF"/>
                </w:rPr>
                <w:t>S81.8</w:t>
              </w:r>
            </w:hyperlink>
            <w:r>
              <w:t xml:space="preserve">, </w:t>
            </w:r>
            <w:hyperlink r:id="rId19083" w:history="1">
              <w:r>
                <w:rPr>
                  <w:color w:val="0000FF"/>
                </w:rPr>
                <w:t>S81.9</w:t>
              </w:r>
            </w:hyperlink>
            <w:r>
              <w:t xml:space="preserve">, </w:t>
            </w:r>
            <w:hyperlink r:id="rId19084" w:history="1">
              <w:r>
                <w:rPr>
                  <w:color w:val="0000FF"/>
                </w:rPr>
                <w:t>S85</w:t>
              </w:r>
            </w:hyperlink>
            <w:r>
              <w:t xml:space="preserve">, </w:t>
            </w:r>
            <w:hyperlink r:id="rId19085" w:history="1">
              <w:r>
                <w:rPr>
                  <w:color w:val="0000FF"/>
                </w:rPr>
                <w:t>S85.0</w:t>
              </w:r>
            </w:hyperlink>
            <w:r>
              <w:t xml:space="preserve">, </w:t>
            </w:r>
            <w:hyperlink r:id="rId19086" w:history="1">
              <w:r>
                <w:rPr>
                  <w:color w:val="0000FF"/>
                </w:rPr>
                <w:t>S85.1</w:t>
              </w:r>
            </w:hyperlink>
            <w:r>
              <w:t xml:space="preserve">, </w:t>
            </w:r>
            <w:hyperlink r:id="rId19087" w:history="1">
              <w:r>
                <w:rPr>
                  <w:color w:val="0000FF"/>
                </w:rPr>
                <w:t>S85.2</w:t>
              </w:r>
            </w:hyperlink>
            <w:r>
              <w:t xml:space="preserve">, </w:t>
            </w:r>
            <w:hyperlink r:id="rId19088" w:history="1">
              <w:r>
                <w:rPr>
                  <w:color w:val="0000FF"/>
                </w:rPr>
                <w:t>S85.3</w:t>
              </w:r>
            </w:hyperlink>
            <w:r>
              <w:t xml:space="preserve">, </w:t>
            </w:r>
            <w:hyperlink r:id="rId19089" w:history="1">
              <w:r>
                <w:rPr>
                  <w:color w:val="0000FF"/>
                </w:rPr>
                <w:t>S85.4</w:t>
              </w:r>
            </w:hyperlink>
            <w:r>
              <w:t xml:space="preserve">, </w:t>
            </w:r>
            <w:hyperlink r:id="rId19090" w:history="1">
              <w:r>
                <w:rPr>
                  <w:color w:val="0000FF"/>
                </w:rPr>
                <w:t>S85.5</w:t>
              </w:r>
            </w:hyperlink>
            <w:r>
              <w:t xml:space="preserve">, </w:t>
            </w:r>
            <w:hyperlink r:id="rId19091" w:history="1">
              <w:r>
                <w:rPr>
                  <w:color w:val="0000FF"/>
                </w:rPr>
                <w:t>S85.7</w:t>
              </w:r>
            </w:hyperlink>
            <w:r>
              <w:t xml:space="preserve">, </w:t>
            </w:r>
            <w:hyperlink r:id="rId19092" w:history="1">
              <w:r>
                <w:rPr>
                  <w:color w:val="0000FF"/>
                </w:rPr>
                <w:t>S85.8</w:t>
              </w:r>
            </w:hyperlink>
            <w:r>
              <w:t xml:space="preserve">, </w:t>
            </w:r>
            <w:hyperlink r:id="rId19093" w:history="1">
              <w:r>
                <w:rPr>
                  <w:color w:val="0000FF"/>
                </w:rPr>
                <w:t>S85.9</w:t>
              </w:r>
            </w:hyperlink>
            <w:r>
              <w:t xml:space="preserve">, </w:t>
            </w:r>
            <w:hyperlink r:id="rId19094" w:history="1">
              <w:r>
                <w:rPr>
                  <w:color w:val="0000FF"/>
                </w:rPr>
                <w:t>S89.8</w:t>
              </w:r>
            </w:hyperlink>
            <w:r>
              <w:t xml:space="preserve">, </w:t>
            </w:r>
            <w:hyperlink r:id="rId19095" w:history="1">
              <w:r>
                <w:rPr>
                  <w:color w:val="0000FF"/>
                </w:rPr>
                <w:t>S89.9</w:t>
              </w:r>
            </w:hyperlink>
            <w:r>
              <w:t xml:space="preserve">, </w:t>
            </w:r>
            <w:hyperlink r:id="rId19096" w:history="1">
              <w:r>
                <w:rPr>
                  <w:color w:val="0000FF"/>
                </w:rPr>
                <w:t>S90</w:t>
              </w:r>
            </w:hyperlink>
            <w:r>
              <w:t xml:space="preserve">, </w:t>
            </w:r>
            <w:hyperlink r:id="rId19097" w:history="1">
              <w:r>
                <w:rPr>
                  <w:color w:val="0000FF"/>
                </w:rPr>
                <w:t>S90.0</w:t>
              </w:r>
            </w:hyperlink>
            <w:r>
              <w:t xml:space="preserve">, </w:t>
            </w:r>
            <w:hyperlink r:id="rId19098" w:history="1">
              <w:r>
                <w:rPr>
                  <w:color w:val="0000FF"/>
                </w:rPr>
                <w:t>S90.1</w:t>
              </w:r>
            </w:hyperlink>
            <w:r>
              <w:t xml:space="preserve">, </w:t>
            </w:r>
            <w:hyperlink r:id="rId19099" w:history="1">
              <w:r>
                <w:rPr>
                  <w:color w:val="0000FF"/>
                </w:rPr>
                <w:t>S90.2</w:t>
              </w:r>
            </w:hyperlink>
            <w:r>
              <w:t xml:space="preserve">, </w:t>
            </w:r>
            <w:hyperlink r:id="rId19100" w:history="1">
              <w:r>
                <w:rPr>
                  <w:color w:val="0000FF"/>
                </w:rPr>
                <w:t>S90.3</w:t>
              </w:r>
            </w:hyperlink>
            <w:r>
              <w:t xml:space="preserve">, </w:t>
            </w:r>
            <w:hyperlink r:id="rId19101" w:history="1">
              <w:r>
                <w:rPr>
                  <w:color w:val="0000FF"/>
                </w:rPr>
                <w:t>S90.7</w:t>
              </w:r>
            </w:hyperlink>
            <w:r>
              <w:t xml:space="preserve">, </w:t>
            </w:r>
            <w:hyperlink r:id="rId19102" w:history="1">
              <w:r>
                <w:rPr>
                  <w:color w:val="0000FF"/>
                </w:rPr>
                <w:t>S90.8</w:t>
              </w:r>
            </w:hyperlink>
            <w:r>
              <w:t xml:space="preserve">, </w:t>
            </w:r>
            <w:hyperlink r:id="rId19103" w:history="1">
              <w:r>
                <w:rPr>
                  <w:color w:val="0000FF"/>
                </w:rPr>
                <w:t>S90.9</w:t>
              </w:r>
            </w:hyperlink>
            <w:r>
              <w:t xml:space="preserve">, </w:t>
            </w:r>
            <w:hyperlink r:id="rId19104" w:history="1">
              <w:r>
                <w:rPr>
                  <w:color w:val="0000FF"/>
                </w:rPr>
                <w:t>S91</w:t>
              </w:r>
            </w:hyperlink>
            <w:r>
              <w:t xml:space="preserve">, </w:t>
            </w:r>
            <w:hyperlink r:id="rId19105" w:history="1">
              <w:r>
                <w:rPr>
                  <w:color w:val="0000FF"/>
                </w:rPr>
                <w:t>S91.0</w:t>
              </w:r>
            </w:hyperlink>
            <w:r>
              <w:t xml:space="preserve">, </w:t>
            </w:r>
            <w:hyperlink r:id="rId19106" w:history="1">
              <w:r>
                <w:rPr>
                  <w:color w:val="0000FF"/>
                </w:rPr>
                <w:t>S91.1</w:t>
              </w:r>
            </w:hyperlink>
            <w:r>
              <w:t xml:space="preserve">, </w:t>
            </w:r>
            <w:hyperlink r:id="rId19107" w:history="1">
              <w:r>
                <w:rPr>
                  <w:color w:val="0000FF"/>
                </w:rPr>
                <w:t>S91.2</w:t>
              </w:r>
            </w:hyperlink>
            <w:r>
              <w:t xml:space="preserve">, </w:t>
            </w:r>
            <w:hyperlink r:id="rId19108" w:history="1">
              <w:r>
                <w:rPr>
                  <w:color w:val="0000FF"/>
                </w:rPr>
                <w:t>S91.3</w:t>
              </w:r>
            </w:hyperlink>
            <w:r>
              <w:t xml:space="preserve">, </w:t>
            </w:r>
            <w:hyperlink r:id="rId19109" w:history="1">
              <w:r>
                <w:rPr>
                  <w:color w:val="0000FF"/>
                </w:rPr>
                <w:t>S91.7</w:t>
              </w:r>
            </w:hyperlink>
            <w:r>
              <w:t xml:space="preserve">, </w:t>
            </w:r>
            <w:hyperlink r:id="rId19110" w:history="1">
              <w:r>
                <w:rPr>
                  <w:color w:val="0000FF"/>
                </w:rPr>
                <w:t>S95</w:t>
              </w:r>
            </w:hyperlink>
            <w:r>
              <w:t xml:space="preserve">, </w:t>
            </w:r>
            <w:hyperlink r:id="rId19111" w:history="1">
              <w:r>
                <w:rPr>
                  <w:color w:val="0000FF"/>
                </w:rPr>
                <w:t>S95.0</w:t>
              </w:r>
            </w:hyperlink>
            <w:r>
              <w:t xml:space="preserve">, </w:t>
            </w:r>
            <w:hyperlink r:id="rId19112" w:history="1">
              <w:r>
                <w:rPr>
                  <w:color w:val="0000FF"/>
                </w:rPr>
                <w:t>S95.1</w:t>
              </w:r>
            </w:hyperlink>
            <w:r>
              <w:t xml:space="preserve">, </w:t>
            </w:r>
            <w:hyperlink r:id="rId19113" w:history="1">
              <w:r>
                <w:rPr>
                  <w:color w:val="0000FF"/>
                </w:rPr>
                <w:t>S95.2</w:t>
              </w:r>
            </w:hyperlink>
            <w:r>
              <w:t xml:space="preserve">, </w:t>
            </w:r>
            <w:hyperlink r:id="rId19114" w:history="1">
              <w:r>
                <w:rPr>
                  <w:color w:val="0000FF"/>
                </w:rPr>
                <w:t>S95.7</w:t>
              </w:r>
            </w:hyperlink>
            <w:r>
              <w:t xml:space="preserve">, </w:t>
            </w:r>
            <w:hyperlink r:id="rId19115" w:history="1">
              <w:r>
                <w:rPr>
                  <w:color w:val="0000FF"/>
                </w:rPr>
                <w:t>S95.8</w:t>
              </w:r>
            </w:hyperlink>
            <w:r>
              <w:t xml:space="preserve">, </w:t>
            </w:r>
            <w:hyperlink r:id="rId19116" w:history="1">
              <w:r>
                <w:rPr>
                  <w:color w:val="0000FF"/>
                </w:rPr>
                <w:t>S95.9</w:t>
              </w:r>
            </w:hyperlink>
            <w:r>
              <w:t xml:space="preserve">, </w:t>
            </w:r>
            <w:hyperlink r:id="rId19117" w:history="1">
              <w:r>
                <w:rPr>
                  <w:color w:val="0000FF"/>
                </w:rPr>
                <w:t>S99.8</w:t>
              </w:r>
            </w:hyperlink>
            <w:r>
              <w:t xml:space="preserve">, </w:t>
            </w:r>
            <w:hyperlink r:id="rId19118" w:history="1">
              <w:r>
                <w:rPr>
                  <w:color w:val="0000FF"/>
                </w:rPr>
                <w:t>S99.9</w:t>
              </w:r>
            </w:hyperlink>
            <w:r>
              <w:t xml:space="preserve">, </w:t>
            </w:r>
            <w:hyperlink r:id="rId19119" w:history="1">
              <w:r>
                <w:rPr>
                  <w:color w:val="0000FF"/>
                </w:rPr>
                <w:t>T00</w:t>
              </w:r>
            </w:hyperlink>
            <w:r>
              <w:t xml:space="preserve">, </w:t>
            </w:r>
            <w:hyperlink r:id="rId19120" w:history="1">
              <w:r>
                <w:rPr>
                  <w:color w:val="0000FF"/>
                </w:rPr>
                <w:t>T00.0</w:t>
              </w:r>
            </w:hyperlink>
            <w:r>
              <w:t xml:space="preserve">, </w:t>
            </w:r>
            <w:hyperlink r:id="rId19121" w:history="1">
              <w:r>
                <w:rPr>
                  <w:color w:val="0000FF"/>
                </w:rPr>
                <w:t>T00.1</w:t>
              </w:r>
            </w:hyperlink>
            <w:r>
              <w:t xml:space="preserve">, </w:t>
            </w:r>
            <w:hyperlink r:id="rId19122" w:history="1">
              <w:r>
                <w:rPr>
                  <w:color w:val="0000FF"/>
                </w:rPr>
                <w:t>T00.2</w:t>
              </w:r>
            </w:hyperlink>
            <w:r>
              <w:t xml:space="preserve">, </w:t>
            </w:r>
            <w:hyperlink r:id="rId19123" w:history="1">
              <w:r>
                <w:rPr>
                  <w:color w:val="0000FF"/>
                </w:rPr>
                <w:t>T00.3</w:t>
              </w:r>
            </w:hyperlink>
            <w:r>
              <w:t xml:space="preserve">, </w:t>
            </w:r>
            <w:hyperlink r:id="rId19124" w:history="1">
              <w:r>
                <w:rPr>
                  <w:color w:val="0000FF"/>
                </w:rPr>
                <w:t>T00.6</w:t>
              </w:r>
            </w:hyperlink>
            <w:r>
              <w:t xml:space="preserve">, </w:t>
            </w:r>
            <w:hyperlink r:id="rId19125" w:history="1">
              <w:r>
                <w:rPr>
                  <w:color w:val="0000FF"/>
                </w:rPr>
                <w:t>T00.8</w:t>
              </w:r>
            </w:hyperlink>
            <w:r>
              <w:t xml:space="preserve">, </w:t>
            </w:r>
            <w:hyperlink r:id="rId19126" w:history="1">
              <w:r>
                <w:rPr>
                  <w:color w:val="0000FF"/>
                </w:rPr>
                <w:t>T00.9</w:t>
              </w:r>
            </w:hyperlink>
            <w:r>
              <w:t xml:space="preserve">, </w:t>
            </w:r>
            <w:hyperlink r:id="rId19127" w:history="1">
              <w:r>
                <w:rPr>
                  <w:color w:val="0000FF"/>
                </w:rPr>
                <w:t>T01</w:t>
              </w:r>
            </w:hyperlink>
            <w:r>
              <w:t xml:space="preserve">, </w:t>
            </w:r>
            <w:hyperlink r:id="rId19128" w:history="1">
              <w:r>
                <w:rPr>
                  <w:color w:val="0000FF"/>
                </w:rPr>
                <w:t>T01.0</w:t>
              </w:r>
            </w:hyperlink>
            <w:r>
              <w:t xml:space="preserve">, </w:t>
            </w:r>
            <w:hyperlink r:id="rId19129" w:history="1">
              <w:r>
                <w:rPr>
                  <w:color w:val="0000FF"/>
                </w:rPr>
                <w:t>T01.1</w:t>
              </w:r>
            </w:hyperlink>
            <w:r>
              <w:t xml:space="preserve">, </w:t>
            </w:r>
            <w:hyperlink r:id="rId19130" w:history="1">
              <w:r>
                <w:rPr>
                  <w:color w:val="0000FF"/>
                </w:rPr>
                <w:t>T01.2</w:t>
              </w:r>
            </w:hyperlink>
            <w:r>
              <w:t xml:space="preserve">, </w:t>
            </w:r>
            <w:hyperlink r:id="rId19131" w:history="1">
              <w:r>
                <w:rPr>
                  <w:color w:val="0000FF"/>
                </w:rPr>
                <w:t>T01.3</w:t>
              </w:r>
            </w:hyperlink>
            <w:r>
              <w:t xml:space="preserve">, </w:t>
            </w:r>
            <w:hyperlink r:id="rId19132" w:history="1">
              <w:r>
                <w:rPr>
                  <w:color w:val="0000FF"/>
                </w:rPr>
                <w:t>T01.6</w:t>
              </w:r>
            </w:hyperlink>
            <w:r>
              <w:t xml:space="preserve">, </w:t>
            </w:r>
            <w:hyperlink r:id="rId19133" w:history="1">
              <w:r>
                <w:rPr>
                  <w:color w:val="0000FF"/>
                </w:rPr>
                <w:t>T01.8</w:t>
              </w:r>
            </w:hyperlink>
            <w:r>
              <w:t xml:space="preserve">, </w:t>
            </w:r>
            <w:hyperlink r:id="rId19134" w:history="1">
              <w:r>
                <w:rPr>
                  <w:color w:val="0000FF"/>
                </w:rPr>
                <w:t>T01.9</w:t>
              </w:r>
            </w:hyperlink>
            <w:r>
              <w:t xml:space="preserve">, </w:t>
            </w:r>
            <w:hyperlink r:id="rId19135" w:history="1">
              <w:r>
                <w:rPr>
                  <w:color w:val="0000FF"/>
                </w:rPr>
                <w:t>T09</w:t>
              </w:r>
            </w:hyperlink>
            <w:r>
              <w:t xml:space="preserve">, </w:t>
            </w:r>
            <w:hyperlink r:id="rId19136" w:history="1">
              <w:r>
                <w:rPr>
                  <w:color w:val="0000FF"/>
                </w:rPr>
                <w:t>T09.0</w:t>
              </w:r>
            </w:hyperlink>
            <w:r>
              <w:t xml:space="preserve">, </w:t>
            </w:r>
            <w:hyperlink r:id="rId19137" w:history="1">
              <w:r>
                <w:rPr>
                  <w:color w:val="0000FF"/>
                </w:rPr>
                <w:t>T09.1</w:t>
              </w:r>
            </w:hyperlink>
            <w:r>
              <w:t xml:space="preserve">, </w:t>
            </w:r>
            <w:hyperlink r:id="rId19138" w:history="1">
              <w:r>
                <w:rPr>
                  <w:color w:val="0000FF"/>
                </w:rPr>
                <w:t>T09.8</w:t>
              </w:r>
            </w:hyperlink>
            <w:r>
              <w:t xml:space="preserve">, </w:t>
            </w:r>
            <w:hyperlink r:id="rId19139" w:history="1">
              <w:r>
                <w:rPr>
                  <w:color w:val="0000FF"/>
                </w:rPr>
                <w:t>T09.9</w:t>
              </w:r>
            </w:hyperlink>
            <w:r>
              <w:t xml:space="preserve">, </w:t>
            </w:r>
            <w:hyperlink r:id="rId19140" w:history="1">
              <w:r>
                <w:rPr>
                  <w:color w:val="0000FF"/>
                </w:rPr>
                <w:t>T11</w:t>
              </w:r>
            </w:hyperlink>
            <w:r>
              <w:t xml:space="preserve">, </w:t>
            </w:r>
            <w:hyperlink r:id="rId19141" w:history="1">
              <w:r>
                <w:rPr>
                  <w:color w:val="0000FF"/>
                </w:rPr>
                <w:t>T11.0</w:t>
              </w:r>
            </w:hyperlink>
            <w:r>
              <w:t xml:space="preserve">, </w:t>
            </w:r>
            <w:hyperlink r:id="rId19142" w:history="1">
              <w:r>
                <w:rPr>
                  <w:color w:val="0000FF"/>
                </w:rPr>
                <w:t>T11.1</w:t>
              </w:r>
            </w:hyperlink>
            <w:r>
              <w:t xml:space="preserve">, </w:t>
            </w:r>
            <w:hyperlink r:id="rId19143" w:history="1">
              <w:r>
                <w:rPr>
                  <w:color w:val="0000FF"/>
                </w:rPr>
                <w:t>T11.4</w:t>
              </w:r>
            </w:hyperlink>
            <w:r>
              <w:t xml:space="preserve">, </w:t>
            </w:r>
            <w:hyperlink r:id="rId19144" w:history="1">
              <w:r>
                <w:rPr>
                  <w:color w:val="0000FF"/>
                </w:rPr>
                <w:t>T11.8</w:t>
              </w:r>
            </w:hyperlink>
            <w:r>
              <w:t xml:space="preserve">, </w:t>
            </w:r>
            <w:hyperlink r:id="rId19145" w:history="1">
              <w:r>
                <w:rPr>
                  <w:color w:val="0000FF"/>
                </w:rPr>
                <w:t>T11.9</w:t>
              </w:r>
            </w:hyperlink>
            <w:r>
              <w:t xml:space="preserve">, </w:t>
            </w:r>
            <w:hyperlink r:id="rId19146" w:history="1">
              <w:r>
                <w:rPr>
                  <w:color w:val="0000FF"/>
                </w:rPr>
                <w:t>T13</w:t>
              </w:r>
            </w:hyperlink>
            <w:r>
              <w:t xml:space="preserve">, </w:t>
            </w:r>
            <w:hyperlink r:id="rId19147" w:history="1">
              <w:r>
                <w:rPr>
                  <w:color w:val="0000FF"/>
                </w:rPr>
                <w:t>T13.0</w:t>
              </w:r>
            </w:hyperlink>
            <w:r>
              <w:t xml:space="preserve">, </w:t>
            </w:r>
            <w:hyperlink r:id="rId19148" w:history="1">
              <w:r>
                <w:rPr>
                  <w:color w:val="0000FF"/>
                </w:rPr>
                <w:t>T13.1</w:t>
              </w:r>
            </w:hyperlink>
            <w:r>
              <w:t xml:space="preserve">, </w:t>
            </w:r>
            <w:hyperlink r:id="rId19149" w:history="1">
              <w:r>
                <w:rPr>
                  <w:color w:val="0000FF"/>
                </w:rPr>
                <w:t>T13.4</w:t>
              </w:r>
            </w:hyperlink>
            <w:r>
              <w:t xml:space="preserve">, </w:t>
            </w:r>
            <w:hyperlink r:id="rId19150" w:history="1">
              <w:r>
                <w:rPr>
                  <w:color w:val="0000FF"/>
                </w:rPr>
                <w:t>T13.8</w:t>
              </w:r>
            </w:hyperlink>
            <w:r>
              <w:t xml:space="preserve">, </w:t>
            </w:r>
            <w:hyperlink r:id="rId19151" w:history="1">
              <w:r>
                <w:rPr>
                  <w:color w:val="0000FF"/>
                </w:rPr>
                <w:t>T13.9</w:t>
              </w:r>
            </w:hyperlink>
            <w:r>
              <w:t xml:space="preserve">, </w:t>
            </w:r>
            <w:hyperlink r:id="rId19152" w:history="1">
              <w:r>
                <w:rPr>
                  <w:color w:val="0000FF"/>
                </w:rPr>
                <w:t>T14</w:t>
              </w:r>
            </w:hyperlink>
            <w:r>
              <w:t xml:space="preserve">, </w:t>
            </w:r>
            <w:hyperlink r:id="rId19153" w:history="1">
              <w:r>
                <w:rPr>
                  <w:color w:val="0000FF"/>
                </w:rPr>
                <w:t>T14.0</w:t>
              </w:r>
            </w:hyperlink>
            <w:r>
              <w:t xml:space="preserve">, </w:t>
            </w:r>
            <w:hyperlink r:id="rId19154" w:history="1">
              <w:r>
                <w:rPr>
                  <w:color w:val="0000FF"/>
                </w:rPr>
                <w:t>T14.1</w:t>
              </w:r>
            </w:hyperlink>
            <w:r>
              <w:t xml:space="preserve">, </w:t>
            </w:r>
            <w:hyperlink r:id="rId19155" w:history="1">
              <w:r>
                <w:rPr>
                  <w:color w:val="0000FF"/>
                </w:rPr>
                <w:t>T14.5</w:t>
              </w:r>
            </w:hyperlink>
            <w:r>
              <w:t xml:space="preserve">, </w:t>
            </w:r>
            <w:hyperlink r:id="rId19156" w:history="1">
              <w:r>
                <w:rPr>
                  <w:color w:val="0000FF"/>
                </w:rPr>
                <w:t>T14.8</w:t>
              </w:r>
            </w:hyperlink>
            <w:r>
              <w:t xml:space="preserve">, </w:t>
            </w:r>
            <w:hyperlink r:id="rId19157" w:history="1">
              <w:r>
                <w:rPr>
                  <w:color w:val="0000FF"/>
                </w:rPr>
                <w:t>T14.9</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0,37</w:t>
            </w:r>
          </w:p>
        </w:tc>
      </w:tr>
      <w:tr w:rsidR="0007086E">
        <w:tc>
          <w:tcPr>
            <w:tcW w:w="567" w:type="dxa"/>
          </w:tcPr>
          <w:p w:rsidR="0007086E" w:rsidRDefault="0007086E">
            <w:pPr>
              <w:pStyle w:val="ConsPlusNormal"/>
              <w:jc w:val="center"/>
            </w:pPr>
            <w:r>
              <w:lastRenderedPageBreak/>
              <w:t>310</w:t>
            </w:r>
          </w:p>
        </w:tc>
        <w:tc>
          <w:tcPr>
            <w:tcW w:w="2551" w:type="dxa"/>
          </w:tcPr>
          <w:p w:rsidR="0007086E" w:rsidRDefault="0007086E">
            <w:pPr>
              <w:pStyle w:val="ConsPlusNormal"/>
            </w:pPr>
            <w:r>
              <w:t>Операции на молочной железе (кроме злокачественных новообразований)</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158" w:history="1">
              <w:r>
                <w:rPr>
                  <w:color w:val="0000FF"/>
                </w:rPr>
                <w:t>A16.20.031</w:t>
              </w:r>
            </w:hyperlink>
            <w:r>
              <w:t xml:space="preserve">, </w:t>
            </w:r>
            <w:hyperlink r:id="rId19159" w:history="1">
              <w:r>
                <w:rPr>
                  <w:color w:val="0000FF"/>
                </w:rPr>
                <w:t>A16.20.032</w:t>
              </w:r>
            </w:hyperlink>
            <w:r>
              <w:t xml:space="preserve">, </w:t>
            </w:r>
            <w:hyperlink r:id="rId19160" w:history="1">
              <w:r>
                <w:rPr>
                  <w:color w:val="0000FF"/>
                </w:rPr>
                <w:t>A16.20.032.001</w:t>
              </w:r>
            </w:hyperlink>
            <w:r>
              <w:t xml:space="preserve">, </w:t>
            </w:r>
            <w:hyperlink r:id="rId19161" w:history="1">
              <w:r>
                <w:rPr>
                  <w:color w:val="0000FF"/>
                </w:rPr>
                <w:t>A16.20.032.002</w:t>
              </w:r>
            </w:hyperlink>
            <w:r>
              <w:t xml:space="preserve">, </w:t>
            </w:r>
            <w:hyperlink r:id="rId19162" w:history="1">
              <w:r>
                <w:rPr>
                  <w:color w:val="0000FF"/>
                </w:rPr>
                <w:t>A16.20.032.005</w:t>
              </w:r>
            </w:hyperlink>
            <w:r>
              <w:t xml:space="preserve">, </w:t>
            </w:r>
            <w:hyperlink r:id="rId19163" w:history="1">
              <w:r>
                <w:rPr>
                  <w:color w:val="0000FF"/>
                </w:rPr>
                <w:t>A16.20.032.006</w:t>
              </w:r>
            </w:hyperlink>
            <w:r>
              <w:t xml:space="preserve">, </w:t>
            </w:r>
            <w:hyperlink r:id="rId19164" w:history="1">
              <w:r>
                <w:rPr>
                  <w:color w:val="0000FF"/>
                </w:rPr>
                <w:t>A16.20.032.007</w:t>
              </w:r>
            </w:hyperlink>
            <w:r>
              <w:t xml:space="preserve">, </w:t>
            </w:r>
            <w:hyperlink r:id="rId19165" w:history="1">
              <w:r>
                <w:rPr>
                  <w:color w:val="0000FF"/>
                </w:rPr>
                <w:t>A16.20.032.011</w:t>
              </w:r>
            </w:hyperlink>
            <w:r>
              <w:t xml:space="preserve">, </w:t>
            </w:r>
            <w:hyperlink r:id="rId19166" w:history="1">
              <w:r>
                <w:rPr>
                  <w:color w:val="0000FF"/>
                </w:rPr>
                <w:t>A16.20.043</w:t>
              </w:r>
            </w:hyperlink>
            <w:r>
              <w:t xml:space="preserve">, </w:t>
            </w:r>
            <w:hyperlink r:id="rId19167" w:history="1">
              <w:r>
                <w:rPr>
                  <w:color w:val="0000FF"/>
                </w:rPr>
                <w:t>A16.20.043.001</w:t>
              </w:r>
            </w:hyperlink>
            <w:r>
              <w:t xml:space="preserve">, </w:t>
            </w:r>
            <w:hyperlink r:id="rId19168" w:history="1">
              <w:r>
                <w:rPr>
                  <w:color w:val="0000FF"/>
                </w:rPr>
                <w:t>A16.20.043.002</w:t>
              </w:r>
            </w:hyperlink>
            <w:r>
              <w:t xml:space="preserve">, </w:t>
            </w:r>
            <w:hyperlink r:id="rId19169" w:history="1">
              <w:r>
                <w:rPr>
                  <w:color w:val="0000FF"/>
                </w:rPr>
                <w:t>A16.20.043.003</w:t>
              </w:r>
            </w:hyperlink>
            <w:r>
              <w:t xml:space="preserve">, </w:t>
            </w:r>
            <w:hyperlink r:id="rId19170" w:history="1">
              <w:r>
                <w:rPr>
                  <w:color w:val="0000FF"/>
                </w:rPr>
                <w:t>A16.20.043.004</w:t>
              </w:r>
            </w:hyperlink>
            <w:r>
              <w:t xml:space="preserve">, </w:t>
            </w:r>
            <w:hyperlink r:id="rId19171" w:history="1">
              <w:r>
                <w:rPr>
                  <w:color w:val="0000FF"/>
                </w:rPr>
                <w:t>A16.20.043.006</w:t>
              </w:r>
            </w:hyperlink>
            <w:r>
              <w:t xml:space="preserve">, </w:t>
            </w:r>
            <w:hyperlink r:id="rId19172" w:history="1">
              <w:r>
                <w:rPr>
                  <w:color w:val="0000FF"/>
                </w:rPr>
                <w:t>A16.20.044</w:t>
              </w:r>
            </w:hyperlink>
            <w:r>
              <w:t xml:space="preserve">, </w:t>
            </w:r>
            <w:hyperlink r:id="rId19173" w:history="1">
              <w:r>
                <w:rPr>
                  <w:color w:val="0000FF"/>
                </w:rPr>
                <w:t>A16.20.045</w:t>
              </w:r>
            </w:hyperlink>
            <w:r>
              <w:t xml:space="preserve">, </w:t>
            </w:r>
            <w:hyperlink r:id="rId19174" w:history="1">
              <w:r>
                <w:rPr>
                  <w:color w:val="0000FF"/>
                </w:rPr>
                <w:t>A16.20.047</w:t>
              </w:r>
            </w:hyperlink>
            <w:r>
              <w:t xml:space="preserve">, </w:t>
            </w:r>
            <w:hyperlink r:id="rId19175" w:history="1">
              <w:r>
                <w:rPr>
                  <w:color w:val="0000FF"/>
                </w:rPr>
                <w:t>A16.20.048</w:t>
              </w:r>
            </w:hyperlink>
            <w:r>
              <w:t xml:space="preserve">, </w:t>
            </w:r>
            <w:hyperlink r:id="rId19176" w:history="1">
              <w:r>
                <w:rPr>
                  <w:color w:val="0000FF"/>
                </w:rPr>
                <w:t>A16.20.049</w:t>
              </w:r>
            </w:hyperlink>
            <w:r>
              <w:t xml:space="preserve">, </w:t>
            </w:r>
            <w:hyperlink r:id="rId19177" w:history="1">
              <w:r>
                <w:rPr>
                  <w:color w:val="0000FF"/>
                </w:rPr>
                <w:t>A16.20.049.001</w:t>
              </w:r>
            </w:hyperlink>
            <w:r>
              <w:t xml:space="preserve">, </w:t>
            </w:r>
            <w:hyperlink r:id="rId19178" w:history="1">
              <w:r>
                <w:rPr>
                  <w:color w:val="0000FF"/>
                </w:rPr>
                <w:t>A16.20.049.002</w:t>
              </w:r>
            </w:hyperlink>
            <w:r>
              <w:t xml:space="preserve">, </w:t>
            </w:r>
            <w:hyperlink r:id="rId19179" w:history="1">
              <w:r>
                <w:rPr>
                  <w:color w:val="0000FF"/>
                </w:rPr>
                <w:t>A16.20.051</w:t>
              </w:r>
            </w:hyperlink>
            <w:r>
              <w:t xml:space="preserve">, </w:t>
            </w:r>
            <w:hyperlink r:id="rId19180" w:history="1">
              <w:r>
                <w:rPr>
                  <w:color w:val="0000FF"/>
                </w:rPr>
                <w:t>A16.20.085</w:t>
              </w:r>
            </w:hyperlink>
            <w:r>
              <w:t xml:space="preserve">, </w:t>
            </w:r>
            <w:hyperlink r:id="rId19181" w:history="1">
              <w:r>
                <w:rPr>
                  <w:color w:val="0000FF"/>
                </w:rPr>
                <w:t>A16.20.085.002</w:t>
              </w:r>
            </w:hyperlink>
            <w:r>
              <w:t xml:space="preserve">, </w:t>
            </w:r>
            <w:hyperlink r:id="rId19182" w:history="1">
              <w:r>
                <w:rPr>
                  <w:color w:val="0000FF"/>
                </w:rPr>
                <w:t>A16.20.085.003</w:t>
              </w:r>
            </w:hyperlink>
            <w:r>
              <w:t xml:space="preserve">, </w:t>
            </w:r>
            <w:hyperlink r:id="rId19183" w:history="1">
              <w:r>
                <w:rPr>
                  <w:color w:val="0000FF"/>
                </w:rPr>
                <w:t>A16.20.085.004</w:t>
              </w:r>
            </w:hyperlink>
            <w:r>
              <w:t xml:space="preserve">, </w:t>
            </w:r>
            <w:hyperlink r:id="rId19184" w:history="1">
              <w:r>
                <w:rPr>
                  <w:color w:val="0000FF"/>
                </w:rPr>
                <w:t>A16.20.085.005</w:t>
              </w:r>
            </w:hyperlink>
            <w:r>
              <w:t xml:space="preserve">, </w:t>
            </w:r>
            <w:hyperlink r:id="rId19185" w:history="1">
              <w:r>
                <w:rPr>
                  <w:color w:val="0000FF"/>
                </w:rPr>
                <w:t>A16.20.085.006</w:t>
              </w:r>
            </w:hyperlink>
            <w:r>
              <w:t xml:space="preserve">, </w:t>
            </w:r>
            <w:hyperlink r:id="rId19186" w:history="1">
              <w:r>
                <w:rPr>
                  <w:color w:val="0000FF"/>
                </w:rPr>
                <w:t>A16.20.085.010</w:t>
              </w:r>
            </w:hyperlink>
            <w:r>
              <w:t xml:space="preserve">, </w:t>
            </w:r>
            <w:hyperlink r:id="rId19187" w:history="1">
              <w:r>
                <w:rPr>
                  <w:color w:val="0000FF"/>
                </w:rPr>
                <w:t>A16.20.085.011</w:t>
              </w:r>
            </w:hyperlink>
            <w:r>
              <w:t xml:space="preserve">, </w:t>
            </w:r>
            <w:hyperlink r:id="rId19188" w:history="1">
              <w:r>
                <w:rPr>
                  <w:color w:val="0000FF"/>
                </w:rPr>
                <w:t>A16.20.085.012</w:t>
              </w:r>
            </w:hyperlink>
            <w:r>
              <w:t xml:space="preserve">, </w:t>
            </w:r>
            <w:hyperlink r:id="rId19189" w:history="1">
              <w:r>
                <w:rPr>
                  <w:color w:val="0000FF"/>
                </w:rPr>
                <w:t>A16.20.086</w:t>
              </w:r>
            </w:hyperlink>
            <w:r>
              <w:t xml:space="preserve">, </w:t>
            </w:r>
            <w:hyperlink r:id="rId19190" w:history="1">
              <w:r>
                <w:rPr>
                  <w:color w:val="0000FF"/>
                </w:rPr>
                <w:t>A16.20.086.001</w:t>
              </w:r>
            </w:hyperlink>
            <w:r>
              <w:t xml:space="preserve">, </w:t>
            </w:r>
            <w:hyperlink r:id="rId19191" w:history="1">
              <w:r>
                <w:rPr>
                  <w:color w:val="0000FF"/>
                </w:rPr>
                <w:t>A16.20.103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1,19</w:t>
            </w:r>
          </w:p>
        </w:tc>
      </w:tr>
      <w:tr w:rsidR="0007086E">
        <w:tc>
          <w:tcPr>
            <w:tcW w:w="567" w:type="dxa"/>
          </w:tcPr>
          <w:p w:rsidR="0007086E" w:rsidRDefault="0007086E">
            <w:pPr>
              <w:pStyle w:val="ConsPlusNormal"/>
              <w:jc w:val="center"/>
              <w:outlineLvl w:val="3"/>
            </w:pPr>
            <w:r>
              <w:t>32</w:t>
            </w:r>
          </w:p>
        </w:tc>
        <w:tc>
          <w:tcPr>
            <w:tcW w:w="14117" w:type="dxa"/>
            <w:gridSpan w:val="4"/>
          </w:tcPr>
          <w:p w:rsidR="0007086E" w:rsidRDefault="0007086E">
            <w:pPr>
              <w:pStyle w:val="ConsPlusNormal"/>
            </w:pPr>
            <w:r>
              <w:t>Хирургия (абдоминальная)</w:t>
            </w:r>
          </w:p>
        </w:tc>
        <w:tc>
          <w:tcPr>
            <w:tcW w:w="1077" w:type="dxa"/>
          </w:tcPr>
          <w:p w:rsidR="0007086E" w:rsidRDefault="0007086E">
            <w:pPr>
              <w:pStyle w:val="ConsPlusNormal"/>
              <w:jc w:val="center"/>
            </w:pPr>
            <w:r>
              <w:t>1,20</w:t>
            </w:r>
          </w:p>
        </w:tc>
      </w:tr>
      <w:tr w:rsidR="0007086E">
        <w:tc>
          <w:tcPr>
            <w:tcW w:w="567" w:type="dxa"/>
          </w:tcPr>
          <w:p w:rsidR="0007086E" w:rsidRDefault="0007086E">
            <w:pPr>
              <w:pStyle w:val="ConsPlusNormal"/>
              <w:jc w:val="center"/>
            </w:pPr>
            <w:r>
              <w:t>311</w:t>
            </w:r>
          </w:p>
        </w:tc>
        <w:tc>
          <w:tcPr>
            <w:tcW w:w="2551" w:type="dxa"/>
          </w:tcPr>
          <w:p w:rsidR="0007086E" w:rsidRDefault="0007086E">
            <w:pPr>
              <w:pStyle w:val="ConsPlusNormal"/>
            </w:pPr>
            <w:r>
              <w:t xml:space="preserve">Операции на желчном пузыре и </w:t>
            </w:r>
            <w:r>
              <w:lastRenderedPageBreak/>
              <w:t>желчевыводящих путях (уровень 1)</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19192" w:history="1">
              <w:r>
                <w:rPr>
                  <w:color w:val="0000FF"/>
                </w:rPr>
                <w:t>A16.14.006</w:t>
              </w:r>
            </w:hyperlink>
            <w:r>
              <w:t xml:space="preserve">, </w:t>
            </w:r>
            <w:hyperlink r:id="rId19193" w:history="1">
              <w:r>
                <w:rPr>
                  <w:color w:val="0000FF"/>
                </w:rPr>
                <w:t>A16.14.006.001</w:t>
              </w:r>
            </w:hyperlink>
            <w:r>
              <w:t xml:space="preserve">, </w:t>
            </w:r>
            <w:hyperlink r:id="rId19194" w:history="1">
              <w:r>
                <w:rPr>
                  <w:color w:val="0000FF"/>
                </w:rPr>
                <w:t>A16.14.007</w:t>
              </w:r>
            </w:hyperlink>
            <w:r>
              <w:t xml:space="preserve">, </w:t>
            </w:r>
            <w:hyperlink r:id="rId19195" w:history="1">
              <w:r>
                <w:rPr>
                  <w:color w:val="0000FF"/>
                </w:rPr>
                <w:t>A16.14.007.001</w:t>
              </w:r>
            </w:hyperlink>
            <w:r>
              <w:t xml:space="preserve">, </w:t>
            </w:r>
            <w:hyperlink r:id="rId19196" w:history="1">
              <w:r>
                <w:rPr>
                  <w:color w:val="0000FF"/>
                </w:rPr>
                <w:t>A16.14.008</w:t>
              </w:r>
            </w:hyperlink>
            <w:r>
              <w:t xml:space="preserve">, </w:t>
            </w:r>
            <w:hyperlink r:id="rId19197" w:history="1">
              <w:r>
                <w:rPr>
                  <w:color w:val="0000FF"/>
                </w:rPr>
                <w:t>A16.14.009</w:t>
              </w:r>
            </w:hyperlink>
            <w:r>
              <w:t xml:space="preserve">, </w:t>
            </w:r>
            <w:hyperlink r:id="rId19198" w:history="1">
              <w:r>
                <w:rPr>
                  <w:color w:val="0000FF"/>
                </w:rPr>
                <w:t>A16.14.031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1,15</w:t>
            </w:r>
          </w:p>
        </w:tc>
      </w:tr>
      <w:tr w:rsidR="0007086E">
        <w:tc>
          <w:tcPr>
            <w:tcW w:w="567" w:type="dxa"/>
          </w:tcPr>
          <w:p w:rsidR="0007086E" w:rsidRDefault="0007086E">
            <w:pPr>
              <w:pStyle w:val="ConsPlusNormal"/>
              <w:jc w:val="center"/>
            </w:pPr>
            <w:r>
              <w:lastRenderedPageBreak/>
              <w:t>312</w:t>
            </w:r>
          </w:p>
        </w:tc>
        <w:tc>
          <w:tcPr>
            <w:tcW w:w="2551" w:type="dxa"/>
          </w:tcPr>
          <w:p w:rsidR="0007086E" w:rsidRDefault="0007086E">
            <w:pPr>
              <w:pStyle w:val="ConsPlusNormal"/>
            </w:pPr>
            <w:r>
              <w:t>Операции на желчном пузыре и желчевыводящих путях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199" w:history="1">
              <w:r>
                <w:rPr>
                  <w:color w:val="0000FF"/>
                </w:rPr>
                <w:t>A16.14.006.002</w:t>
              </w:r>
            </w:hyperlink>
            <w:r>
              <w:t xml:space="preserve">, </w:t>
            </w:r>
            <w:hyperlink r:id="rId19200" w:history="1">
              <w:r>
                <w:rPr>
                  <w:color w:val="0000FF"/>
                </w:rPr>
                <w:t>A16.14.008.001</w:t>
              </w:r>
            </w:hyperlink>
            <w:r>
              <w:t xml:space="preserve">, </w:t>
            </w:r>
            <w:hyperlink r:id="rId19201" w:history="1">
              <w:r>
                <w:rPr>
                  <w:color w:val="0000FF"/>
                </w:rPr>
                <w:t>A16.14.009.001</w:t>
              </w:r>
            </w:hyperlink>
            <w:r>
              <w:t xml:space="preserve">, </w:t>
            </w:r>
            <w:hyperlink r:id="rId19202" w:history="1">
              <w:r>
                <w:rPr>
                  <w:color w:val="0000FF"/>
                </w:rPr>
                <w:t>A16.14.009.002</w:t>
              </w:r>
            </w:hyperlink>
            <w:r>
              <w:t xml:space="preserve">, </w:t>
            </w:r>
            <w:hyperlink r:id="rId19203" w:history="1">
              <w:r>
                <w:rPr>
                  <w:color w:val="0000FF"/>
                </w:rPr>
                <w:t>A16.14.010</w:t>
              </w:r>
            </w:hyperlink>
            <w:r>
              <w:t xml:space="preserve">, </w:t>
            </w:r>
            <w:hyperlink r:id="rId19204" w:history="1">
              <w:r>
                <w:rPr>
                  <w:color w:val="0000FF"/>
                </w:rPr>
                <w:t>A16.14.011</w:t>
              </w:r>
            </w:hyperlink>
            <w:r>
              <w:t xml:space="preserve">, </w:t>
            </w:r>
            <w:hyperlink r:id="rId19205" w:history="1">
              <w:r>
                <w:rPr>
                  <w:color w:val="0000FF"/>
                </w:rPr>
                <w:t>A16.14.012</w:t>
              </w:r>
            </w:hyperlink>
            <w:r>
              <w:t xml:space="preserve">, </w:t>
            </w:r>
            <w:hyperlink r:id="rId19206" w:history="1">
              <w:r>
                <w:rPr>
                  <w:color w:val="0000FF"/>
                </w:rPr>
                <w:t>A16.14.013</w:t>
              </w:r>
            </w:hyperlink>
            <w:r>
              <w:t xml:space="preserve">, </w:t>
            </w:r>
            <w:hyperlink r:id="rId19207" w:history="1">
              <w:r>
                <w:rPr>
                  <w:color w:val="0000FF"/>
                </w:rPr>
                <w:t>A16.14.014</w:t>
              </w:r>
            </w:hyperlink>
            <w:r>
              <w:t xml:space="preserve">, </w:t>
            </w:r>
            <w:hyperlink r:id="rId19208" w:history="1">
              <w:r>
                <w:rPr>
                  <w:color w:val="0000FF"/>
                </w:rPr>
                <w:t>A16.14.015</w:t>
              </w:r>
            </w:hyperlink>
            <w:r>
              <w:t xml:space="preserve">, </w:t>
            </w:r>
            <w:hyperlink r:id="rId19209" w:history="1">
              <w:r>
                <w:rPr>
                  <w:color w:val="0000FF"/>
                </w:rPr>
                <w:t>A16.14.016</w:t>
              </w:r>
            </w:hyperlink>
            <w:r>
              <w:t xml:space="preserve">, </w:t>
            </w:r>
            <w:hyperlink r:id="rId19210" w:history="1">
              <w:r>
                <w:rPr>
                  <w:color w:val="0000FF"/>
                </w:rPr>
                <w:t>A16.14.020</w:t>
              </w:r>
            </w:hyperlink>
            <w:r>
              <w:t xml:space="preserve">, </w:t>
            </w:r>
            <w:hyperlink r:id="rId19211" w:history="1">
              <w:r>
                <w:rPr>
                  <w:color w:val="0000FF"/>
                </w:rPr>
                <w:t>A16.14.020.001</w:t>
              </w:r>
            </w:hyperlink>
            <w:r>
              <w:t xml:space="preserve">, </w:t>
            </w:r>
            <w:hyperlink r:id="rId19212" w:history="1">
              <w:r>
                <w:rPr>
                  <w:color w:val="0000FF"/>
                </w:rPr>
                <w:t>A16.14.020.002</w:t>
              </w:r>
            </w:hyperlink>
            <w:r>
              <w:t xml:space="preserve">, </w:t>
            </w:r>
            <w:hyperlink r:id="rId19213" w:history="1">
              <w:r>
                <w:rPr>
                  <w:color w:val="0000FF"/>
                </w:rPr>
                <w:t>A16.14.020.003</w:t>
              </w:r>
            </w:hyperlink>
            <w:r>
              <w:t xml:space="preserve">, </w:t>
            </w:r>
            <w:hyperlink r:id="rId19214" w:history="1">
              <w:r>
                <w:rPr>
                  <w:color w:val="0000FF"/>
                </w:rPr>
                <w:t>A16.14.020.004</w:t>
              </w:r>
            </w:hyperlink>
            <w:r>
              <w:t xml:space="preserve">, </w:t>
            </w:r>
            <w:hyperlink r:id="rId19215" w:history="1">
              <w:r>
                <w:rPr>
                  <w:color w:val="0000FF"/>
                </w:rPr>
                <w:t>A16.14.021</w:t>
              </w:r>
            </w:hyperlink>
            <w:r>
              <w:t xml:space="preserve">, </w:t>
            </w:r>
            <w:hyperlink r:id="rId19216" w:history="1">
              <w:r>
                <w:rPr>
                  <w:color w:val="0000FF"/>
                </w:rPr>
                <w:t>A16.14.024</w:t>
              </w:r>
            </w:hyperlink>
            <w:r>
              <w:t xml:space="preserve">, </w:t>
            </w:r>
            <w:hyperlink r:id="rId19217" w:history="1">
              <w:r>
                <w:rPr>
                  <w:color w:val="0000FF"/>
                </w:rPr>
                <w:t>A16.14.025</w:t>
              </w:r>
            </w:hyperlink>
            <w:r>
              <w:t xml:space="preserve">, </w:t>
            </w:r>
            <w:hyperlink r:id="rId19218" w:history="1">
              <w:r>
                <w:rPr>
                  <w:color w:val="0000FF"/>
                </w:rPr>
                <w:t>A16.14.026.001</w:t>
              </w:r>
            </w:hyperlink>
            <w:r>
              <w:t xml:space="preserve">, </w:t>
            </w:r>
            <w:hyperlink r:id="rId19219" w:history="1">
              <w:r>
                <w:rPr>
                  <w:color w:val="0000FF"/>
                </w:rPr>
                <w:t>A16.14.027</w:t>
              </w:r>
            </w:hyperlink>
            <w:r>
              <w:t xml:space="preserve">, </w:t>
            </w:r>
            <w:hyperlink r:id="rId19220" w:history="1">
              <w:r>
                <w:rPr>
                  <w:color w:val="0000FF"/>
                </w:rPr>
                <w:t>A16.14.031.002</w:t>
              </w:r>
            </w:hyperlink>
            <w:r>
              <w:t xml:space="preserve">, </w:t>
            </w:r>
            <w:hyperlink r:id="rId19221" w:history="1">
              <w:r>
                <w:rPr>
                  <w:color w:val="0000FF"/>
                </w:rPr>
                <w:t>A16.14.031.003</w:t>
              </w:r>
            </w:hyperlink>
            <w:r>
              <w:t xml:space="preserve">, </w:t>
            </w:r>
            <w:hyperlink r:id="rId19222" w:history="1">
              <w:r>
                <w:rPr>
                  <w:color w:val="0000FF"/>
                </w:rPr>
                <w:t>A16.14.038</w:t>
              </w:r>
            </w:hyperlink>
            <w:r>
              <w:t xml:space="preserve">, </w:t>
            </w:r>
            <w:hyperlink r:id="rId19223" w:history="1">
              <w:r>
                <w:rPr>
                  <w:color w:val="0000FF"/>
                </w:rPr>
                <w:t>A16.14.040</w:t>
              </w:r>
            </w:hyperlink>
            <w:r>
              <w:t xml:space="preserve">, </w:t>
            </w:r>
            <w:hyperlink r:id="rId19224" w:history="1">
              <w:r>
                <w:rPr>
                  <w:color w:val="0000FF"/>
                </w:rPr>
                <w:t>A16.14.041</w:t>
              </w:r>
            </w:hyperlink>
            <w:r>
              <w:t xml:space="preserve">, </w:t>
            </w:r>
            <w:hyperlink r:id="rId19225" w:history="1">
              <w:r>
                <w:rPr>
                  <w:color w:val="0000FF"/>
                </w:rPr>
                <w:t>A16.14.041.001</w:t>
              </w:r>
            </w:hyperlink>
            <w:r>
              <w:t xml:space="preserve">, </w:t>
            </w:r>
            <w:hyperlink r:id="rId19226" w:history="1">
              <w:r>
                <w:rPr>
                  <w:color w:val="0000FF"/>
                </w:rPr>
                <w:t>A16.14.042</w:t>
              </w:r>
            </w:hyperlink>
            <w:r>
              <w:t xml:space="preserve">, </w:t>
            </w:r>
            <w:hyperlink r:id="rId19227" w:history="1">
              <w:r>
                <w:rPr>
                  <w:color w:val="0000FF"/>
                </w:rPr>
                <w:t>A16.14.043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1,43</w:t>
            </w:r>
          </w:p>
        </w:tc>
      </w:tr>
      <w:tr w:rsidR="0007086E">
        <w:tc>
          <w:tcPr>
            <w:tcW w:w="567" w:type="dxa"/>
          </w:tcPr>
          <w:p w:rsidR="0007086E" w:rsidRDefault="0007086E">
            <w:pPr>
              <w:pStyle w:val="ConsPlusNormal"/>
              <w:jc w:val="center"/>
            </w:pPr>
            <w:r>
              <w:t>313</w:t>
            </w:r>
          </w:p>
        </w:tc>
        <w:tc>
          <w:tcPr>
            <w:tcW w:w="2551" w:type="dxa"/>
          </w:tcPr>
          <w:p w:rsidR="0007086E" w:rsidRDefault="0007086E">
            <w:pPr>
              <w:pStyle w:val="ConsPlusNormal"/>
            </w:pPr>
            <w:r>
              <w:t>Операции на желчном пузыре и желчевыводящих путях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228" w:history="1">
              <w:r>
                <w:rPr>
                  <w:color w:val="0000FF"/>
                </w:rPr>
                <w:t>A16.14.011.001</w:t>
              </w:r>
            </w:hyperlink>
            <w:r>
              <w:t xml:space="preserve">, </w:t>
            </w:r>
            <w:hyperlink r:id="rId19229" w:history="1">
              <w:r>
                <w:rPr>
                  <w:color w:val="0000FF"/>
                </w:rPr>
                <w:t>A16.14.023</w:t>
              </w:r>
            </w:hyperlink>
            <w:r>
              <w:t xml:space="preserve">, </w:t>
            </w:r>
            <w:hyperlink r:id="rId19230" w:history="1">
              <w:r>
                <w:rPr>
                  <w:color w:val="0000FF"/>
                </w:rPr>
                <w:t>A16.14.024.001</w:t>
              </w:r>
            </w:hyperlink>
            <w:r>
              <w:t xml:space="preserve">, </w:t>
            </w:r>
            <w:hyperlink r:id="rId19231" w:history="1">
              <w:r>
                <w:rPr>
                  <w:color w:val="0000FF"/>
                </w:rPr>
                <w:t>A16.14.024.002</w:t>
              </w:r>
            </w:hyperlink>
            <w:r>
              <w:t xml:space="preserve">, </w:t>
            </w:r>
            <w:hyperlink r:id="rId19232" w:history="1">
              <w:r>
                <w:rPr>
                  <w:color w:val="0000FF"/>
                </w:rPr>
                <w:t>A16.14.024.003</w:t>
              </w:r>
            </w:hyperlink>
            <w:r>
              <w:t xml:space="preserve">, </w:t>
            </w:r>
            <w:hyperlink r:id="rId19233" w:history="1">
              <w:r>
                <w:rPr>
                  <w:color w:val="0000FF"/>
                </w:rPr>
                <w:t>A16.14.027.002</w:t>
              </w:r>
            </w:hyperlink>
            <w:r>
              <w:t xml:space="preserve">, </w:t>
            </w:r>
            <w:hyperlink r:id="rId19234" w:history="1">
              <w:r>
                <w:rPr>
                  <w:color w:val="0000FF"/>
                </w:rPr>
                <w:t>A16.14.031.001</w:t>
              </w:r>
            </w:hyperlink>
            <w:r>
              <w:t xml:space="preserve">, </w:t>
            </w:r>
            <w:hyperlink r:id="rId19235" w:history="1">
              <w:r>
                <w:rPr>
                  <w:color w:val="0000FF"/>
                </w:rPr>
                <w:t>A16.14.032</w:t>
              </w:r>
            </w:hyperlink>
            <w:r>
              <w:t xml:space="preserve">, </w:t>
            </w:r>
            <w:hyperlink r:id="rId19236" w:history="1">
              <w:r>
                <w:rPr>
                  <w:color w:val="0000FF"/>
                </w:rPr>
                <w:t>A16.14.032.002</w:t>
              </w:r>
            </w:hyperlink>
            <w:r>
              <w:t xml:space="preserve">, </w:t>
            </w:r>
            <w:hyperlink r:id="rId19237" w:history="1">
              <w:r>
                <w:rPr>
                  <w:color w:val="0000FF"/>
                </w:rPr>
                <w:t>A16.14.032.003</w:t>
              </w:r>
            </w:hyperlink>
            <w:r>
              <w:t xml:space="preserve">, </w:t>
            </w:r>
            <w:hyperlink r:id="rId19238" w:history="1">
              <w:r>
                <w:rPr>
                  <w:color w:val="0000FF"/>
                </w:rPr>
                <w:t>A16.14.042.001</w:t>
              </w:r>
            </w:hyperlink>
            <w:r>
              <w:t xml:space="preserve">, </w:t>
            </w:r>
            <w:hyperlink r:id="rId19239" w:history="1">
              <w:r>
                <w:rPr>
                  <w:color w:val="0000FF"/>
                </w:rPr>
                <w:t>A16.14.042.002</w:t>
              </w:r>
            </w:hyperlink>
            <w:r>
              <w:t xml:space="preserve">, </w:t>
            </w:r>
            <w:hyperlink r:id="rId19240" w:history="1">
              <w:r>
                <w:rPr>
                  <w:color w:val="0000FF"/>
                </w:rPr>
                <w:t>A16.14.042.003</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3,00</w:t>
            </w:r>
          </w:p>
        </w:tc>
      </w:tr>
      <w:tr w:rsidR="0007086E">
        <w:tc>
          <w:tcPr>
            <w:tcW w:w="567" w:type="dxa"/>
          </w:tcPr>
          <w:p w:rsidR="0007086E" w:rsidRDefault="0007086E">
            <w:pPr>
              <w:pStyle w:val="ConsPlusNormal"/>
              <w:jc w:val="center"/>
            </w:pPr>
            <w:r>
              <w:lastRenderedPageBreak/>
              <w:t>314</w:t>
            </w:r>
          </w:p>
        </w:tc>
        <w:tc>
          <w:tcPr>
            <w:tcW w:w="2551" w:type="dxa"/>
          </w:tcPr>
          <w:p w:rsidR="0007086E" w:rsidRDefault="0007086E">
            <w:pPr>
              <w:pStyle w:val="ConsPlusNormal"/>
            </w:pPr>
            <w:r>
              <w:t>Операции на желчном пузыре и желчевыводящих путях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241" w:history="1">
              <w:r>
                <w:rPr>
                  <w:color w:val="0000FF"/>
                </w:rPr>
                <w:t>A16.14.020.005</w:t>
              </w:r>
            </w:hyperlink>
            <w:r>
              <w:t xml:space="preserve">, </w:t>
            </w:r>
            <w:hyperlink r:id="rId19242" w:history="1">
              <w:r>
                <w:rPr>
                  <w:color w:val="0000FF"/>
                </w:rPr>
                <w:t>A16.14.020.006</w:t>
              </w:r>
            </w:hyperlink>
            <w:r>
              <w:t xml:space="preserve">, </w:t>
            </w:r>
            <w:hyperlink r:id="rId19243" w:history="1">
              <w:r>
                <w:rPr>
                  <w:color w:val="0000FF"/>
                </w:rPr>
                <w:t>A16.14.022</w:t>
              </w:r>
            </w:hyperlink>
            <w:r>
              <w:t xml:space="preserve">, </w:t>
            </w:r>
            <w:hyperlink r:id="rId19244" w:history="1">
              <w:r>
                <w:rPr>
                  <w:color w:val="0000FF"/>
                </w:rPr>
                <w:t>A16.14.026</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4,30</w:t>
            </w:r>
          </w:p>
        </w:tc>
      </w:tr>
      <w:tr w:rsidR="0007086E">
        <w:tc>
          <w:tcPr>
            <w:tcW w:w="567" w:type="dxa"/>
          </w:tcPr>
          <w:p w:rsidR="0007086E" w:rsidRDefault="0007086E">
            <w:pPr>
              <w:pStyle w:val="ConsPlusNormal"/>
              <w:jc w:val="center"/>
            </w:pPr>
            <w:r>
              <w:t>315</w:t>
            </w:r>
          </w:p>
        </w:tc>
        <w:tc>
          <w:tcPr>
            <w:tcW w:w="2551" w:type="dxa"/>
          </w:tcPr>
          <w:p w:rsidR="0007086E" w:rsidRDefault="0007086E">
            <w:pPr>
              <w:pStyle w:val="ConsPlusNormal"/>
            </w:pPr>
            <w:r>
              <w:t>Операции на печени и поджелудочной железе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245" w:history="1">
              <w:r>
                <w:rPr>
                  <w:color w:val="0000FF"/>
                </w:rPr>
                <w:t>A11.14.001.001</w:t>
              </w:r>
            </w:hyperlink>
            <w:r>
              <w:t xml:space="preserve">, </w:t>
            </w:r>
            <w:hyperlink r:id="rId19246" w:history="1">
              <w:r>
                <w:rPr>
                  <w:color w:val="0000FF"/>
                </w:rPr>
                <w:t>A11.15.002.001</w:t>
              </w:r>
            </w:hyperlink>
            <w:r>
              <w:t xml:space="preserve">, </w:t>
            </w:r>
            <w:hyperlink r:id="rId19247" w:history="1">
              <w:r>
                <w:rPr>
                  <w:color w:val="0000FF"/>
                </w:rPr>
                <w:t>A16.14.002</w:t>
              </w:r>
            </w:hyperlink>
            <w:r>
              <w:t xml:space="preserve">, </w:t>
            </w:r>
            <w:hyperlink r:id="rId19248" w:history="1">
              <w:r>
                <w:rPr>
                  <w:color w:val="0000FF"/>
                </w:rPr>
                <w:t>A16.14.005</w:t>
              </w:r>
            </w:hyperlink>
            <w:r>
              <w:t xml:space="preserve">, </w:t>
            </w:r>
            <w:hyperlink r:id="rId19249" w:history="1">
              <w:r>
                <w:rPr>
                  <w:color w:val="0000FF"/>
                </w:rPr>
                <w:t>A16.14.017</w:t>
              </w:r>
            </w:hyperlink>
            <w:r>
              <w:t xml:space="preserve">, </w:t>
            </w:r>
            <w:hyperlink r:id="rId19250" w:history="1">
              <w:r>
                <w:rPr>
                  <w:color w:val="0000FF"/>
                </w:rPr>
                <w:t>A16.14.018</w:t>
              </w:r>
            </w:hyperlink>
            <w:r>
              <w:t xml:space="preserve">, </w:t>
            </w:r>
            <w:hyperlink r:id="rId19251" w:history="1">
              <w:r>
                <w:rPr>
                  <w:color w:val="0000FF"/>
                </w:rPr>
                <w:t>A16.14.018.001</w:t>
              </w:r>
            </w:hyperlink>
            <w:r>
              <w:t xml:space="preserve">, </w:t>
            </w:r>
            <w:hyperlink r:id="rId19252" w:history="1">
              <w:r>
                <w:rPr>
                  <w:color w:val="0000FF"/>
                </w:rPr>
                <w:t>A16.14.018.003</w:t>
              </w:r>
            </w:hyperlink>
            <w:r>
              <w:t xml:space="preserve">, </w:t>
            </w:r>
            <w:hyperlink r:id="rId19253" w:history="1">
              <w:r>
                <w:rPr>
                  <w:color w:val="0000FF"/>
                </w:rPr>
                <w:t>A16.14.018.004</w:t>
              </w:r>
            </w:hyperlink>
            <w:r>
              <w:t xml:space="preserve">, </w:t>
            </w:r>
            <w:hyperlink r:id="rId19254" w:history="1">
              <w:r>
                <w:rPr>
                  <w:color w:val="0000FF"/>
                </w:rPr>
                <w:t>A16.14.028</w:t>
              </w:r>
            </w:hyperlink>
            <w:r>
              <w:t xml:space="preserve">, </w:t>
            </w:r>
            <w:hyperlink r:id="rId19255" w:history="1">
              <w:r>
                <w:rPr>
                  <w:color w:val="0000FF"/>
                </w:rPr>
                <w:t>A16.14.029</w:t>
              </w:r>
            </w:hyperlink>
            <w:r>
              <w:t xml:space="preserve">, </w:t>
            </w:r>
            <w:hyperlink r:id="rId19256" w:history="1">
              <w:r>
                <w:rPr>
                  <w:color w:val="0000FF"/>
                </w:rPr>
                <w:t>A16.14.032.001</w:t>
              </w:r>
            </w:hyperlink>
            <w:r>
              <w:t xml:space="preserve">, </w:t>
            </w:r>
            <w:hyperlink r:id="rId19257" w:history="1">
              <w:r>
                <w:rPr>
                  <w:color w:val="0000FF"/>
                </w:rPr>
                <w:t>A16.14.035.002</w:t>
              </w:r>
            </w:hyperlink>
            <w:r>
              <w:t xml:space="preserve">, </w:t>
            </w:r>
            <w:hyperlink r:id="rId19258" w:history="1">
              <w:r>
                <w:rPr>
                  <w:color w:val="0000FF"/>
                </w:rPr>
                <w:t>A16.14.035.003</w:t>
              </w:r>
            </w:hyperlink>
            <w:r>
              <w:t xml:space="preserve">, </w:t>
            </w:r>
            <w:hyperlink r:id="rId19259" w:history="1">
              <w:r>
                <w:rPr>
                  <w:color w:val="0000FF"/>
                </w:rPr>
                <w:t>A16.14.035.004</w:t>
              </w:r>
            </w:hyperlink>
            <w:r>
              <w:t xml:space="preserve">, </w:t>
            </w:r>
            <w:hyperlink r:id="rId19260" w:history="1">
              <w:r>
                <w:rPr>
                  <w:color w:val="0000FF"/>
                </w:rPr>
                <w:t>A16.14.035.005</w:t>
              </w:r>
            </w:hyperlink>
            <w:r>
              <w:t xml:space="preserve">, </w:t>
            </w:r>
            <w:hyperlink r:id="rId19261" w:history="1">
              <w:r>
                <w:rPr>
                  <w:color w:val="0000FF"/>
                </w:rPr>
                <w:t>A16.14.035.006</w:t>
              </w:r>
            </w:hyperlink>
            <w:r>
              <w:t xml:space="preserve">, </w:t>
            </w:r>
            <w:hyperlink r:id="rId19262" w:history="1">
              <w:r>
                <w:rPr>
                  <w:color w:val="0000FF"/>
                </w:rPr>
                <w:t>A16.14.035.007</w:t>
              </w:r>
            </w:hyperlink>
            <w:r>
              <w:t xml:space="preserve">, </w:t>
            </w:r>
            <w:hyperlink r:id="rId19263" w:history="1">
              <w:r>
                <w:rPr>
                  <w:color w:val="0000FF"/>
                </w:rPr>
                <w:t>A16.15.002</w:t>
              </w:r>
            </w:hyperlink>
            <w:r>
              <w:t xml:space="preserve">, </w:t>
            </w:r>
            <w:hyperlink r:id="rId19264" w:history="1">
              <w:r>
                <w:rPr>
                  <w:color w:val="0000FF"/>
                </w:rPr>
                <w:t>A16.15.003</w:t>
              </w:r>
            </w:hyperlink>
            <w:r>
              <w:t xml:space="preserve">, </w:t>
            </w:r>
            <w:hyperlink r:id="rId19265" w:history="1">
              <w:r>
                <w:rPr>
                  <w:color w:val="0000FF"/>
                </w:rPr>
                <w:t>A16.15.003.001</w:t>
              </w:r>
            </w:hyperlink>
            <w:r>
              <w:t xml:space="preserve">, </w:t>
            </w:r>
            <w:hyperlink r:id="rId19266" w:history="1">
              <w:r>
                <w:rPr>
                  <w:color w:val="0000FF"/>
                </w:rPr>
                <w:t>A16.15.004</w:t>
              </w:r>
            </w:hyperlink>
            <w:r>
              <w:t xml:space="preserve">, </w:t>
            </w:r>
            <w:hyperlink r:id="rId19267" w:history="1">
              <w:r>
                <w:rPr>
                  <w:color w:val="0000FF"/>
                </w:rPr>
                <w:t>A16.15.005</w:t>
              </w:r>
            </w:hyperlink>
            <w:r>
              <w:t xml:space="preserve">, </w:t>
            </w:r>
            <w:hyperlink r:id="rId19268" w:history="1">
              <w:r>
                <w:rPr>
                  <w:color w:val="0000FF"/>
                </w:rPr>
                <w:t>A16.15.006</w:t>
              </w:r>
            </w:hyperlink>
            <w:r>
              <w:t xml:space="preserve">, </w:t>
            </w:r>
            <w:hyperlink r:id="rId19269" w:history="1">
              <w:r>
                <w:rPr>
                  <w:color w:val="0000FF"/>
                </w:rPr>
                <w:t>A16.15.007</w:t>
              </w:r>
            </w:hyperlink>
            <w:r>
              <w:t xml:space="preserve">, </w:t>
            </w:r>
            <w:hyperlink r:id="rId19270" w:history="1">
              <w:r>
                <w:rPr>
                  <w:color w:val="0000FF"/>
                </w:rPr>
                <w:t>A16.15.012</w:t>
              </w:r>
            </w:hyperlink>
            <w:r>
              <w:t xml:space="preserve">, </w:t>
            </w:r>
            <w:hyperlink r:id="rId19271" w:history="1">
              <w:r>
                <w:rPr>
                  <w:color w:val="0000FF"/>
                </w:rPr>
                <w:t>A16.15.015</w:t>
              </w:r>
            </w:hyperlink>
            <w:r>
              <w:t xml:space="preserve">, </w:t>
            </w:r>
            <w:hyperlink r:id="rId19272" w:history="1">
              <w:r>
                <w:rPr>
                  <w:color w:val="0000FF"/>
                </w:rPr>
                <w:t>A16.15.015.001</w:t>
              </w:r>
            </w:hyperlink>
            <w:r>
              <w:t xml:space="preserve">, </w:t>
            </w:r>
            <w:hyperlink r:id="rId19273" w:history="1">
              <w:r>
                <w:rPr>
                  <w:color w:val="0000FF"/>
                </w:rPr>
                <w:t>A16.15.015.002</w:t>
              </w:r>
            </w:hyperlink>
            <w:r>
              <w:t xml:space="preserve">, </w:t>
            </w:r>
            <w:hyperlink r:id="rId19274" w:history="1">
              <w:r>
                <w:rPr>
                  <w:color w:val="0000FF"/>
                </w:rPr>
                <w:t>A16.15.015.003</w:t>
              </w:r>
            </w:hyperlink>
            <w:r>
              <w:t xml:space="preserve">, </w:t>
            </w:r>
            <w:hyperlink r:id="rId19275" w:history="1">
              <w:r>
                <w:rPr>
                  <w:color w:val="0000FF"/>
                </w:rPr>
                <w:t>A16.15.016</w:t>
              </w:r>
            </w:hyperlink>
            <w:r>
              <w:t xml:space="preserve">, </w:t>
            </w:r>
            <w:hyperlink r:id="rId19276" w:history="1">
              <w:r>
                <w:rPr>
                  <w:color w:val="0000FF"/>
                </w:rPr>
                <w:t>A16.15.016.001</w:t>
              </w:r>
            </w:hyperlink>
            <w:r>
              <w:t xml:space="preserve">, </w:t>
            </w:r>
            <w:hyperlink r:id="rId19277" w:history="1">
              <w:r>
                <w:rPr>
                  <w:color w:val="0000FF"/>
                </w:rPr>
                <w:t>A16.15.016.002</w:t>
              </w:r>
            </w:hyperlink>
            <w:r>
              <w:t xml:space="preserve">, </w:t>
            </w:r>
            <w:hyperlink r:id="rId19278" w:history="1">
              <w:r>
                <w:rPr>
                  <w:color w:val="0000FF"/>
                </w:rPr>
                <w:t>A16.15.017</w:t>
              </w:r>
            </w:hyperlink>
            <w:r>
              <w:t xml:space="preserve">, </w:t>
            </w:r>
            <w:hyperlink r:id="rId19279" w:history="1">
              <w:r>
                <w:rPr>
                  <w:color w:val="0000FF"/>
                </w:rPr>
                <w:t>A16.15.022</w:t>
              </w:r>
            </w:hyperlink>
            <w:r>
              <w:t xml:space="preserve">, </w:t>
            </w:r>
            <w:hyperlink r:id="rId19280" w:history="1">
              <w:r>
                <w:rPr>
                  <w:color w:val="0000FF"/>
                </w:rPr>
                <w:t>A16.15.022.001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2,42</w:t>
            </w:r>
          </w:p>
        </w:tc>
      </w:tr>
      <w:tr w:rsidR="0007086E">
        <w:tc>
          <w:tcPr>
            <w:tcW w:w="567" w:type="dxa"/>
          </w:tcPr>
          <w:p w:rsidR="0007086E" w:rsidRDefault="0007086E">
            <w:pPr>
              <w:pStyle w:val="ConsPlusNormal"/>
              <w:jc w:val="center"/>
            </w:pPr>
            <w:r>
              <w:t>316</w:t>
            </w:r>
          </w:p>
        </w:tc>
        <w:tc>
          <w:tcPr>
            <w:tcW w:w="2551" w:type="dxa"/>
          </w:tcPr>
          <w:p w:rsidR="0007086E" w:rsidRDefault="0007086E">
            <w:pPr>
              <w:pStyle w:val="ConsPlusNormal"/>
            </w:pPr>
            <w:r>
              <w:t xml:space="preserve">Операции на печени и поджелудочной железе </w:t>
            </w:r>
            <w:r>
              <w:lastRenderedPageBreak/>
              <w:t>(уровень 2)</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19281" w:history="1">
              <w:r>
                <w:rPr>
                  <w:color w:val="0000FF"/>
                </w:rPr>
                <w:t>A11.14.005</w:t>
              </w:r>
            </w:hyperlink>
            <w:r>
              <w:t xml:space="preserve">, </w:t>
            </w:r>
            <w:hyperlink r:id="rId19282" w:history="1">
              <w:r>
                <w:rPr>
                  <w:color w:val="0000FF"/>
                </w:rPr>
                <w:t>A16.14.001</w:t>
              </w:r>
            </w:hyperlink>
            <w:r>
              <w:t xml:space="preserve">, </w:t>
            </w:r>
            <w:hyperlink r:id="rId19283" w:history="1">
              <w:r>
                <w:rPr>
                  <w:color w:val="0000FF"/>
                </w:rPr>
                <w:t>A16.14.003</w:t>
              </w:r>
            </w:hyperlink>
            <w:r>
              <w:t xml:space="preserve">, </w:t>
            </w:r>
            <w:hyperlink r:id="rId19284" w:history="1">
              <w:r>
                <w:rPr>
                  <w:color w:val="0000FF"/>
                </w:rPr>
                <w:t>A16.14.004</w:t>
              </w:r>
            </w:hyperlink>
            <w:r>
              <w:t xml:space="preserve">, </w:t>
            </w:r>
            <w:hyperlink r:id="rId19285" w:history="1">
              <w:r>
                <w:rPr>
                  <w:color w:val="0000FF"/>
                </w:rPr>
                <w:t>A16.14.018.002</w:t>
              </w:r>
            </w:hyperlink>
            <w:r>
              <w:t xml:space="preserve">, </w:t>
            </w:r>
            <w:hyperlink r:id="rId19286" w:history="1">
              <w:r>
                <w:rPr>
                  <w:color w:val="0000FF"/>
                </w:rPr>
                <w:t>A16.14.018.005</w:t>
              </w:r>
            </w:hyperlink>
            <w:r>
              <w:t xml:space="preserve">, </w:t>
            </w:r>
            <w:hyperlink r:id="rId19287" w:history="1">
              <w:r>
                <w:rPr>
                  <w:color w:val="0000FF"/>
                </w:rPr>
                <w:t>A16.14.019</w:t>
              </w:r>
            </w:hyperlink>
            <w:r>
              <w:t xml:space="preserve">, </w:t>
            </w:r>
            <w:hyperlink r:id="rId19288" w:history="1">
              <w:r>
                <w:rPr>
                  <w:color w:val="0000FF"/>
                </w:rPr>
                <w:t>A16.14.019.001</w:t>
              </w:r>
            </w:hyperlink>
            <w:r>
              <w:t xml:space="preserve">, </w:t>
            </w:r>
            <w:hyperlink r:id="rId19289" w:history="1">
              <w:r>
                <w:rPr>
                  <w:color w:val="0000FF"/>
                </w:rPr>
                <w:t>A16.14.030</w:t>
              </w:r>
            </w:hyperlink>
            <w:r>
              <w:t xml:space="preserve">, </w:t>
            </w:r>
            <w:hyperlink r:id="rId19290" w:history="1">
              <w:r>
                <w:rPr>
                  <w:color w:val="0000FF"/>
                </w:rPr>
                <w:t>A16.14.030.001</w:t>
              </w:r>
            </w:hyperlink>
            <w:r>
              <w:t xml:space="preserve">, </w:t>
            </w:r>
            <w:hyperlink r:id="rId19291" w:history="1">
              <w:r>
                <w:rPr>
                  <w:color w:val="0000FF"/>
                </w:rPr>
                <w:t>A16.14.034</w:t>
              </w:r>
            </w:hyperlink>
            <w:r>
              <w:t xml:space="preserve">, </w:t>
            </w:r>
            <w:hyperlink r:id="rId19292" w:history="1">
              <w:r>
                <w:rPr>
                  <w:color w:val="0000FF"/>
                </w:rPr>
                <w:t>A16.14.034.001</w:t>
              </w:r>
            </w:hyperlink>
            <w:r>
              <w:t xml:space="preserve">, </w:t>
            </w:r>
            <w:hyperlink r:id="rId19293" w:history="1">
              <w:r>
                <w:rPr>
                  <w:color w:val="0000FF"/>
                </w:rPr>
                <w:t>A16.14.034.002</w:t>
              </w:r>
            </w:hyperlink>
            <w:r>
              <w:t xml:space="preserve">, </w:t>
            </w:r>
            <w:hyperlink r:id="rId19294" w:history="1">
              <w:r>
                <w:rPr>
                  <w:color w:val="0000FF"/>
                </w:rPr>
                <w:t>A16.14.034.004</w:t>
              </w:r>
            </w:hyperlink>
            <w:r>
              <w:t xml:space="preserve">, </w:t>
            </w:r>
            <w:hyperlink r:id="rId19295" w:history="1">
              <w:r>
                <w:rPr>
                  <w:color w:val="0000FF"/>
                </w:rPr>
                <w:t>A16.14.034.005</w:t>
              </w:r>
            </w:hyperlink>
            <w:r>
              <w:t xml:space="preserve">, </w:t>
            </w:r>
            <w:hyperlink r:id="rId19296" w:history="1">
              <w:r>
                <w:rPr>
                  <w:color w:val="0000FF"/>
                </w:rPr>
                <w:t>A16.14.034.006</w:t>
              </w:r>
            </w:hyperlink>
            <w:r>
              <w:t xml:space="preserve">, </w:t>
            </w:r>
            <w:hyperlink r:id="rId19297" w:history="1">
              <w:r>
                <w:rPr>
                  <w:color w:val="0000FF"/>
                </w:rPr>
                <w:t>A16.14.034.007</w:t>
              </w:r>
            </w:hyperlink>
            <w:r>
              <w:t xml:space="preserve">, </w:t>
            </w:r>
            <w:hyperlink r:id="rId19298" w:history="1">
              <w:r>
                <w:rPr>
                  <w:color w:val="0000FF"/>
                </w:rPr>
                <w:t>A16.14.034.008</w:t>
              </w:r>
            </w:hyperlink>
            <w:r>
              <w:t xml:space="preserve">, </w:t>
            </w:r>
            <w:hyperlink r:id="rId19299" w:history="1">
              <w:r>
                <w:rPr>
                  <w:color w:val="0000FF"/>
                </w:rPr>
                <w:t>A16.14.035</w:t>
              </w:r>
            </w:hyperlink>
            <w:r>
              <w:t xml:space="preserve">, </w:t>
            </w:r>
            <w:hyperlink r:id="rId19300" w:history="1">
              <w:r>
                <w:rPr>
                  <w:color w:val="0000FF"/>
                </w:rPr>
                <w:t>A16.14.035.001</w:t>
              </w:r>
            </w:hyperlink>
            <w:r>
              <w:t xml:space="preserve">, </w:t>
            </w:r>
            <w:hyperlink r:id="rId19301" w:history="1">
              <w:r>
                <w:rPr>
                  <w:color w:val="0000FF"/>
                </w:rPr>
                <w:t>A16.14.036</w:t>
              </w:r>
            </w:hyperlink>
            <w:r>
              <w:t xml:space="preserve">, </w:t>
            </w:r>
            <w:hyperlink r:id="rId19302" w:history="1">
              <w:r>
                <w:rPr>
                  <w:color w:val="0000FF"/>
                </w:rPr>
                <w:t>A16.14.037</w:t>
              </w:r>
            </w:hyperlink>
            <w:r>
              <w:t xml:space="preserve">, </w:t>
            </w:r>
            <w:hyperlink r:id="rId19303" w:history="1">
              <w:r>
                <w:rPr>
                  <w:color w:val="0000FF"/>
                </w:rPr>
                <w:t>A16.14.037.001</w:t>
              </w:r>
            </w:hyperlink>
            <w:r>
              <w:t xml:space="preserve">, </w:t>
            </w:r>
            <w:hyperlink r:id="rId19304" w:history="1">
              <w:r>
                <w:rPr>
                  <w:color w:val="0000FF"/>
                </w:rPr>
                <w:t>A16.14.037.002</w:t>
              </w:r>
            </w:hyperlink>
            <w:r>
              <w:t xml:space="preserve">, </w:t>
            </w:r>
            <w:hyperlink r:id="rId19305" w:history="1">
              <w:r>
                <w:rPr>
                  <w:color w:val="0000FF"/>
                </w:rPr>
                <w:t>A16.14.037.003</w:t>
              </w:r>
            </w:hyperlink>
            <w:r>
              <w:t xml:space="preserve">, </w:t>
            </w:r>
            <w:hyperlink r:id="rId19306" w:history="1">
              <w:r>
                <w:rPr>
                  <w:color w:val="0000FF"/>
                </w:rPr>
                <w:t>A16.14.039</w:t>
              </w:r>
            </w:hyperlink>
            <w:r>
              <w:t xml:space="preserve">, </w:t>
            </w:r>
            <w:hyperlink r:id="rId19307" w:history="1">
              <w:r>
                <w:rPr>
                  <w:color w:val="0000FF"/>
                </w:rPr>
                <w:t>A16.14.044</w:t>
              </w:r>
            </w:hyperlink>
            <w:r>
              <w:t xml:space="preserve">, </w:t>
            </w:r>
            <w:hyperlink r:id="rId19308" w:history="1">
              <w:r>
                <w:rPr>
                  <w:color w:val="0000FF"/>
                </w:rPr>
                <w:t>A16.15.001</w:t>
              </w:r>
            </w:hyperlink>
            <w:r>
              <w:t xml:space="preserve">, </w:t>
            </w:r>
            <w:hyperlink r:id="rId19309" w:history="1">
              <w:r>
                <w:rPr>
                  <w:color w:val="0000FF"/>
                </w:rPr>
                <w:t>A16.15.001.001</w:t>
              </w:r>
            </w:hyperlink>
            <w:r>
              <w:t xml:space="preserve">, </w:t>
            </w:r>
            <w:hyperlink r:id="rId19310" w:history="1">
              <w:r>
                <w:rPr>
                  <w:color w:val="0000FF"/>
                </w:rPr>
                <w:t>A16.15.001.002</w:t>
              </w:r>
            </w:hyperlink>
            <w:r>
              <w:t xml:space="preserve">, </w:t>
            </w:r>
            <w:hyperlink r:id="rId19311" w:history="1">
              <w:r>
                <w:rPr>
                  <w:color w:val="0000FF"/>
                </w:rPr>
                <w:t>A16.15.001.003</w:t>
              </w:r>
            </w:hyperlink>
            <w:r>
              <w:t xml:space="preserve">, </w:t>
            </w:r>
            <w:hyperlink r:id="rId19312" w:history="1">
              <w:r>
                <w:rPr>
                  <w:color w:val="0000FF"/>
                </w:rPr>
                <w:t>A16.15.008</w:t>
              </w:r>
            </w:hyperlink>
            <w:r>
              <w:t xml:space="preserve">, </w:t>
            </w:r>
            <w:hyperlink r:id="rId19313" w:history="1">
              <w:r>
                <w:rPr>
                  <w:color w:val="0000FF"/>
                </w:rPr>
                <w:t>A16.15.009</w:t>
              </w:r>
            </w:hyperlink>
            <w:r>
              <w:t xml:space="preserve">, </w:t>
            </w:r>
            <w:hyperlink r:id="rId19314" w:history="1">
              <w:r>
                <w:rPr>
                  <w:color w:val="0000FF"/>
                </w:rPr>
                <w:t>A16.15.009.001</w:t>
              </w:r>
            </w:hyperlink>
            <w:r>
              <w:t xml:space="preserve">, </w:t>
            </w:r>
            <w:hyperlink r:id="rId19315" w:history="1">
              <w:r>
                <w:rPr>
                  <w:color w:val="0000FF"/>
                </w:rPr>
                <w:t>A16.15.009.002</w:t>
              </w:r>
            </w:hyperlink>
            <w:r>
              <w:t xml:space="preserve">, </w:t>
            </w:r>
            <w:hyperlink r:id="rId19316" w:history="1">
              <w:r>
                <w:rPr>
                  <w:color w:val="0000FF"/>
                </w:rPr>
                <w:t>A16.15.009.003</w:t>
              </w:r>
            </w:hyperlink>
            <w:r>
              <w:t xml:space="preserve">, </w:t>
            </w:r>
            <w:hyperlink r:id="rId19317" w:history="1">
              <w:r>
                <w:rPr>
                  <w:color w:val="0000FF"/>
                </w:rPr>
                <w:t>A16.15.009.004</w:t>
              </w:r>
            </w:hyperlink>
            <w:r>
              <w:t xml:space="preserve">, </w:t>
            </w:r>
            <w:hyperlink r:id="rId19318" w:history="1">
              <w:r>
                <w:rPr>
                  <w:color w:val="0000FF"/>
                </w:rPr>
                <w:t>A16.15.010</w:t>
              </w:r>
            </w:hyperlink>
            <w:r>
              <w:t xml:space="preserve">, </w:t>
            </w:r>
            <w:hyperlink r:id="rId19319" w:history="1">
              <w:r>
                <w:rPr>
                  <w:color w:val="0000FF"/>
                </w:rPr>
                <w:t>A16.15.010.001</w:t>
              </w:r>
            </w:hyperlink>
            <w:r>
              <w:t xml:space="preserve">, </w:t>
            </w:r>
            <w:hyperlink r:id="rId19320" w:history="1">
              <w:r>
                <w:rPr>
                  <w:color w:val="0000FF"/>
                </w:rPr>
                <w:t>A16.15.010.002</w:t>
              </w:r>
            </w:hyperlink>
            <w:r>
              <w:t xml:space="preserve">, </w:t>
            </w:r>
            <w:hyperlink r:id="rId19321" w:history="1">
              <w:r>
                <w:rPr>
                  <w:color w:val="0000FF"/>
                </w:rPr>
                <w:t>A16.15.011</w:t>
              </w:r>
            </w:hyperlink>
            <w:r>
              <w:t xml:space="preserve">, </w:t>
            </w:r>
            <w:hyperlink r:id="rId19322" w:history="1">
              <w:r>
                <w:rPr>
                  <w:color w:val="0000FF"/>
                </w:rPr>
                <w:t>A16.15.013</w:t>
              </w:r>
            </w:hyperlink>
            <w:r>
              <w:t xml:space="preserve">, </w:t>
            </w:r>
            <w:hyperlink r:id="rId19323" w:history="1">
              <w:r>
                <w:rPr>
                  <w:color w:val="0000FF"/>
                </w:rPr>
                <w:t>A16.15.014</w:t>
              </w:r>
            </w:hyperlink>
            <w:r>
              <w:t xml:space="preserve">, </w:t>
            </w:r>
            <w:hyperlink r:id="rId19324" w:history="1">
              <w:r>
                <w:rPr>
                  <w:color w:val="0000FF"/>
                </w:rPr>
                <w:t>A16.15.018</w:t>
              </w:r>
            </w:hyperlink>
            <w:r>
              <w:t xml:space="preserve">, </w:t>
            </w:r>
            <w:hyperlink r:id="rId19325" w:history="1">
              <w:r>
                <w:rPr>
                  <w:color w:val="0000FF"/>
                </w:rPr>
                <w:t>A16.15.019</w:t>
              </w:r>
            </w:hyperlink>
            <w:r>
              <w:t xml:space="preserve">, </w:t>
            </w:r>
            <w:hyperlink r:id="rId19326" w:history="1">
              <w:r>
                <w:rPr>
                  <w:color w:val="0000FF"/>
                </w:rPr>
                <w:t>A16.15.020</w:t>
              </w:r>
            </w:hyperlink>
            <w:r>
              <w:t xml:space="preserve">, </w:t>
            </w:r>
            <w:hyperlink r:id="rId19327" w:history="1">
              <w:r>
                <w:rPr>
                  <w:color w:val="0000FF"/>
                </w:rPr>
                <w:t>A16.15.021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2,69</w:t>
            </w:r>
          </w:p>
        </w:tc>
      </w:tr>
      <w:tr w:rsidR="0007086E">
        <w:tc>
          <w:tcPr>
            <w:tcW w:w="567" w:type="dxa"/>
          </w:tcPr>
          <w:p w:rsidR="0007086E" w:rsidRDefault="0007086E">
            <w:pPr>
              <w:pStyle w:val="ConsPlusNormal"/>
              <w:jc w:val="center"/>
            </w:pPr>
            <w:r>
              <w:lastRenderedPageBreak/>
              <w:t>317</w:t>
            </w:r>
          </w:p>
        </w:tc>
        <w:tc>
          <w:tcPr>
            <w:tcW w:w="2551" w:type="dxa"/>
          </w:tcPr>
          <w:p w:rsidR="0007086E" w:rsidRDefault="0007086E">
            <w:pPr>
              <w:pStyle w:val="ConsPlusNormal"/>
            </w:pPr>
            <w:r>
              <w:t>Панкреатит, хирургическое лечение</w:t>
            </w:r>
          </w:p>
        </w:tc>
        <w:tc>
          <w:tcPr>
            <w:tcW w:w="6350" w:type="dxa"/>
          </w:tcPr>
          <w:p w:rsidR="0007086E" w:rsidRDefault="0007086E">
            <w:pPr>
              <w:pStyle w:val="ConsPlusNormal"/>
            </w:pPr>
            <w:hyperlink r:id="rId19328" w:history="1">
              <w:r>
                <w:rPr>
                  <w:color w:val="0000FF"/>
                </w:rPr>
                <w:t>K85</w:t>
              </w:r>
            </w:hyperlink>
            <w:r>
              <w:t xml:space="preserve">, </w:t>
            </w:r>
            <w:hyperlink r:id="rId19329" w:history="1">
              <w:r>
                <w:rPr>
                  <w:color w:val="0000FF"/>
                </w:rPr>
                <w:t>K85.0</w:t>
              </w:r>
            </w:hyperlink>
            <w:r>
              <w:t xml:space="preserve">, </w:t>
            </w:r>
            <w:hyperlink r:id="rId19330" w:history="1">
              <w:r>
                <w:rPr>
                  <w:color w:val="0000FF"/>
                </w:rPr>
                <w:t>K85.1</w:t>
              </w:r>
            </w:hyperlink>
            <w:r>
              <w:t xml:space="preserve">, </w:t>
            </w:r>
            <w:hyperlink r:id="rId19331" w:history="1">
              <w:r>
                <w:rPr>
                  <w:color w:val="0000FF"/>
                </w:rPr>
                <w:t>K85.2</w:t>
              </w:r>
            </w:hyperlink>
            <w:r>
              <w:t xml:space="preserve">, </w:t>
            </w:r>
            <w:hyperlink r:id="rId19332" w:history="1">
              <w:r>
                <w:rPr>
                  <w:color w:val="0000FF"/>
                </w:rPr>
                <w:t>K85.3</w:t>
              </w:r>
            </w:hyperlink>
            <w:r>
              <w:t xml:space="preserve">, </w:t>
            </w:r>
            <w:hyperlink r:id="rId19333" w:history="1">
              <w:r>
                <w:rPr>
                  <w:color w:val="0000FF"/>
                </w:rPr>
                <w:t>K85.8</w:t>
              </w:r>
            </w:hyperlink>
            <w:r>
              <w:t xml:space="preserve">, </w:t>
            </w:r>
            <w:hyperlink r:id="rId19334" w:history="1">
              <w:r>
                <w:rPr>
                  <w:color w:val="0000FF"/>
                </w:rPr>
                <w:t>K85.9</w:t>
              </w:r>
            </w:hyperlink>
          </w:p>
        </w:tc>
        <w:tc>
          <w:tcPr>
            <w:tcW w:w="3118" w:type="dxa"/>
          </w:tcPr>
          <w:p w:rsidR="0007086E" w:rsidRDefault="0007086E">
            <w:pPr>
              <w:pStyle w:val="ConsPlusNormal"/>
            </w:pPr>
            <w:hyperlink r:id="rId19335" w:history="1">
              <w:r>
                <w:rPr>
                  <w:color w:val="0000FF"/>
                </w:rPr>
                <w:t>A16.15.014</w:t>
              </w:r>
            </w:hyperlink>
            <w:r>
              <w:t xml:space="preserve">, </w:t>
            </w:r>
            <w:hyperlink r:id="rId19336" w:history="1">
              <w:r>
                <w:rPr>
                  <w:color w:val="0000FF"/>
                </w:rPr>
                <w:t>A16.15.018</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4,12</w:t>
            </w:r>
          </w:p>
        </w:tc>
      </w:tr>
      <w:tr w:rsidR="0007086E">
        <w:tc>
          <w:tcPr>
            <w:tcW w:w="567" w:type="dxa"/>
          </w:tcPr>
          <w:p w:rsidR="0007086E" w:rsidRDefault="0007086E">
            <w:pPr>
              <w:pStyle w:val="ConsPlusNormal"/>
              <w:jc w:val="center"/>
            </w:pPr>
            <w:r>
              <w:lastRenderedPageBreak/>
              <w:t>318</w:t>
            </w:r>
          </w:p>
        </w:tc>
        <w:tc>
          <w:tcPr>
            <w:tcW w:w="2551" w:type="dxa"/>
          </w:tcPr>
          <w:p w:rsidR="0007086E" w:rsidRDefault="0007086E">
            <w:pPr>
              <w:pStyle w:val="ConsPlusNormal"/>
            </w:pPr>
            <w:r>
              <w:t>Операции на пищеводе, желудке, двенадцатиперстной кишке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337" w:history="1">
              <w:r>
                <w:rPr>
                  <w:color w:val="0000FF"/>
                </w:rPr>
                <w:t>A03.16.001.001</w:t>
              </w:r>
            </w:hyperlink>
            <w:r>
              <w:t xml:space="preserve">, </w:t>
            </w:r>
            <w:hyperlink r:id="rId19338" w:history="1">
              <w:r>
                <w:rPr>
                  <w:color w:val="0000FF"/>
                </w:rPr>
                <w:t>A16.16.001</w:t>
              </w:r>
            </w:hyperlink>
            <w:r>
              <w:t xml:space="preserve">, </w:t>
            </w:r>
            <w:hyperlink r:id="rId19339" w:history="1">
              <w:r>
                <w:rPr>
                  <w:color w:val="0000FF"/>
                </w:rPr>
                <w:t>A16.16.041.003</w:t>
              </w:r>
            </w:hyperlink>
            <w:r>
              <w:t xml:space="preserve">, </w:t>
            </w:r>
            <w:hyperlink r:id="rId19340" w:history="1">
              <w:r>
                <w:rPr>
                  <w:color w:val="0000FF"/>
                </w:rPr>
                <w:t>A16.16.047</w:t>
              </w:r>
            </w:hyperlink>
            <w:r>
              <w:t xml:space="preserve">, </w:t>
            </w:r>
            <w:hyperlink r:id="rId19341" w:history="1">
              <w:r>
                <w:rPr>
                  <w:color w:val="0000FF"/>
                </w:rPr>
                <w:t>A16.16.047.001</w:t>
              </w:r>
            </w:hyperlink>
            <w:r>
              <w:t xml:space="preserve">, </w:t>
            </w:r>
            <w:hyperlink r:id="rId19342" w:history="1">
              <w:r>
                <w:rPr>
                  <w:color w:val="0000FF"/>
                </w:rPr>
                <w:t>A16.16.048</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1,16</w:t>
            </w:r>
          </w:p>
        </w:tc>
      </w:tr>
      <w:tr w:rsidR="0007086E">
        <w:tc>
          <w:tcPr>
            <w:tcW w:w="567" w:type="dxa"/>
          </w:tcPr>
          <w:p w:rsidR="0007086E" w:rsidRDefault="0007086E">
            <w:pPr>
              <w:pStyle w:val="ConsPlusNormal"/>
              <w:jc w:val="center"/>
            </w:pPr>
            <w:r>
              <w:t>319</w:t>
            </w:r>
          </w:p>
        </w:tc>
        <w:tc>
          <w:tcPr>
            <w:tcW w:w="2551" w:type="dxa"/>
          </w:tcPr>
          <w:p w:rsidR="0007086E" w:rsidRDefault="0007086E">
            <w:pPr>
              <w:pStyle w:val="ConsPlusNormal"/>
            </w:pPr>
            <w:r>
              <w:t>Операции на пищеводе, желудке, двенадцатиперстной кишке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343" w:history="1">
              <w:r>
                <w:rPr>
                  <w:color w:val="0000FF"/>
                </w:rPr>
                <w:t>A16.16.002</w:t>
              </w:r>
            </w:hyperlink>
            <w:r>
              <w:t xml:space="preserve">, </w:t>
            </w:r>
            <w:hyperlink r:id="rId19344" w:history="1">
              <w:r>
                <w:rPr>
                  <w:color w:val="0000FF"/>
                </w:rPr>
                <w:t>A16.16.003</w:t>
              </w:r>
            </w:hyperlink>
            <w:r>
              <w:t xml:space="preserve">, </w:t>
            </w:r>
            <w:hyperlink r:id="rId19345" w:history="1">
              <w:r>
                <w:rPr>
                  <w:color w:val="0000FF"/>
                </w:rPr>
                <w:t>A16.16.004</w:t>
              </w:r>
            </w:hyperlink>
            <w:r>
              <w:t xml:space="preserve">, </w:t>
            </w:r>
            <w:hyperlink r:id="rId19346" w:history="1">
              <w:r>
                <w:rPr>
                  <w:color w:val="0000FF"/>
                </w:rPr>
                <w:t>A16.16.005</w:t>
              </w:r>
            </w:hyperlink>
            <w:r>
              <w:t xml:space="preserve">, </w:t>
            </w:r>
            <w:hyperlink r:id="rId19347" w:history="1">
              <w:r>
                <w:rPr>
                  <w:color w:val="0000FF"/>
                </w:rPr>
                <w:t>A16.16.006</w:t>
              </w:r>
            </w:hyperlink>
            <w:r>
              <w:t xml:space="preserve">, </w:t>
            </w:r>
            <w:hyperlink r:id="rId19348" w:history="1">
              <w:r>
                <w:rPr>
                  <w:color w:val="0000FF"/>
                </w:rPr>
                <w:t>A16.16.006.001</w:t>
              </w:r>
            </w:hyperlink>
            <w:r>
              <w:t xml:space="preserve">, </w:t>
            </w:r>
            <w:hyperlink r:id="rId19349" w:history="1">
              <w:r>
                <w:rPr>
                  <w:color w:val="0000FF"/>
                </w:rPr>
                <w:t>A16.16.006.002</w:t>
              </w:r>
            </w:hyperlink>
            <w:r>
              <w:t xml:space="preserve">, </w:t>
            </w:r>
            <w:hyperlink r:id="rId19350" w:history="1">
              <w:r>
                <w:rPr>
                  <w:color w:val="0000FF"/>
                </w:rPr>
                <w:t>A16.16.007</w:t>
              </w:r>
            </w:hyperlink>
            <w:r>
              <w:t xml:space="preserve">, </w:t>
            </w:r>
            <w:hyperlink r:id="rId19351" w:history="1">
              <w:r>
                <w:rPr>
                  <w:color w:val="0000FF"/>
                </w:rPr>
                <w:t>A16.16.008</w:t>
              </w:r>
            </w:hyperlink>
            <w:r>
              <w:t xml:space="preserve">, </w:t>
            </w:r>
            <w:hyperlink r:id="rId19352" w:history="1">
              <w:r>
                <w:rPr>
                  <w:color w:val="0000FF"/>
                </w:rPr>
                <w:t>A16.16.009</w:t>
              </w:r>
            </w:hyperlink>
            <w:r>
              <w:t xml:space="preserve">, </w:t>
            </w:r>
            <w:hyperlink r:id="rId19353" w:history="1">
              <w:r>
                <w:rPr>
                  <w:color w:val="0000FF"/>
                </w:rPr>
                <w:t>A16.16.010</w:t>
              </w:r>
            </w:hyperlink>
            <w:r>
              <w:t xml:space="preserve">, </w:t>
            </w:r>
            <w:hyperlink r:id="rId19354" w:history="1">
              <w:r>
                <w:rPr>
                  <w:color w:val="0000FF"/>
                </w:rPr>
                <w:t>A16.16.011</w:t>
              </w:r>
            </w:hyperlink>
            <w:r>
              <w:t xml:space="preserve">, </w:t>
            </w:r>
            <w:hyperlink r:id="rId19355" w:history="1">
              <w:r>
                <w:rPr>
                  <w:color w:val="0000FF"/>
                </w:rPr>
                <w:t>A16.16.012</w:t>
              </w:r>
            </w:hyperlink>
            <w:r>
              <w:t xml:space="preserve">, </w:t>
            </w:r>
            <w:hyperlink r:id="rId19356" w:history="1">
              <w:r>
                <w:rPr>
                  <w:color w:val="0000FF"/>
                </w:rPr>
                <w:t>A16.16.013</w:t>
              </w:r>
            </w:hyperlink>
            <w:r>
              <w:t xml:space="preserve">, </w:t>
            </w:r>
            <w:hyperlink r:id="rId19357" w:history="1">
              <w:r>
                <w:rPr>
                  <w:color w:val="0000FF"/>
                </w:rPr>
                <w:t>A16.16.014</w:t>
              </w:r>
            </w:hyperlink>
            <w:r>
              <w:t xml:space="preserve">, </w:t>
            </w:r>
            <w:hyperlink r:id="rId19358" w:history="1">
              <w:r>
                <w:rPr>
                  <w:color w:val="0000FF"/>
                </w:rPr>
                <w:t>A16.16.015</w:t>
              </w:r>
            </w:hyperlink>
            <w:r>
              <w:t xml:space="preserve">, </w:t>
            </w:r>
            <w:hyperlink r:id="rId19359" w:history="1">
              <w:r>
                <w:rPr>
                  <w:color w:val="0000FF"/>
                </w:rPr>
                <w:t>A16.16.015.001</w:t>
              </w:r>
            </w:hyperlink>
            <w:r>
              <w:t xml:space="preserve">, </w:t>
            </w:r>
            <w:hyperlink r:id="rId19360" w:history="1">
              <w:r>
                <w:rPr>
                  <w:color w:val="0000FF"/>
                </w:rPr>
                <w:t>A16.16.015.002</w:t>
              </w:r>
            </w:hyperlink>
            <w:r>
              <w:t xml:space="preserve">, </w:t>
            </w:r>
            <w:hyperlink r:id="rId19361" w:history="1">
              <w:r>
                <w:rPr>
                  <w:color w:val="0000FF"/>
                </w:rPr>
                <w:t>A16.16.015.003</w:t>
              </w:r>
            </w:hyperlink>
            <w:r>
              <w:t xml:space="preserve">, </w:t>
            </w:r>
            <w:hyperlink r:id="rId19362" w:history="1">
              <w:r>
                <w:rPr>
                  <w:color w:val="0000FF"/>
                </w:rPr>
                <w:t>A16.16.016</w:t>
              </w:r>
            </w:hyperlink>
            <w:r>
              <w:t xml:space="preserve">, </w:t>
            </w:r>
            <w:hyperlink r:id="rId19363" w:history="1">
              <w:r>
                <w:rPr>
                  <w:color w:val="0000FF"/>
                </w:rPr>
                <w:t>A16.16.017</w:t>
              </w:r>
            </w:hyperlink>
            <w:r>
              <w:t xml:space="preserve">, </w:t>
            </w:r>
            <w:hyperlink r:id="rId19364" w:history="1">
              <w:r>
                <w:rPr>
                  <w:color w:val="0000FF"/>
                </w:rPr>
                <w:t>A16.16.017.001</w:t>
              </w:r>
            </w:hyperlink>
            <w:r>
              <w:t xml:space="preserve">, </w:t>
            </w:r>
            <w:hyperlink r:id="rId19365" w:history="1">
              <w:r>
                <w:rPr>
                  <w:color w:val="0000FF"/>
                </w:rPr>
                <w:t>A16.16.017.003</w:t>
              </w:r>
            </w:hyperlink>
            <w:r>
              <w:t xml:space="preserve">, </w:t>
            </w:r>
            <w:hyperlink r:id="rId19366" w:history="1">
              <w:r>
                <w:rPr>
                  <w:color w:val="0000FF"/>
                </w:rPr>
                <w:t>A16.16.017.004</w:t>
              </w:r>
            </w:hyperlink>
            <w:r>
              <w:t xml:space="preserve">, </w:t>
            </w:r>
            <w:hyperlink r:id="rId19367" w:history="1">
              <w:r>
                <w:rPr>
                  <w:color w:val="0000FF"/>
                </w:rPr>
                <w:t>A16.16.017.005</w:t>
              </w:r>
            </w:hyperlink>
            <w:r>
              <w:t xml:space="preserve">, </w:t>
            </w:r>
            <w:hyperlink r:id="rId19368" w:history="1">
              <w:r>
                <w:rPr>
                  <w:color w:val="0000FF"/>
                </w:rPr>
                <w:t>A16.16.017.006</w:t>
              </w:r>
            </w:hyperlink>
            <w:r>
              <w:t xml:space="preserve">, </w:t>
            </w:r>
            <w:hyperlink r:id="rId19369" w:history="1">
              <w:r>
                <w:rPr>
                  <w:color w:val="0000FF"/>
                </w:rPr>
                <w:t>A16.16.017.007</w:t>
              </w:r>
            </w:hyperlink>
            <w:r>
              <w:t xml:space="preserve">, </w:t>
            </w:r>
            <w:hyperlink r:id="rId19370" w:history="1">
              <w:r>
                <w:rPr>
                  <w:color w:val="0000FF"/>
                </w:rPr>
                <w:t>A16.16.017.008</w:t>
              </w:r>
            </w:hyperlink>
            <w:r>
              <w:t xml:space="preserve">, </w:t>
            </w:r>
            <w:hyperlink r:id="rId19371" w:history="1">
              <w:r>
                <w:rPr>
                  <w:color w:val="0000FF"/>
                </w:rPr>
                <w:t>A16.16.017.009</w:t>
              </w:r>
            </w:hyperlink>
            <w:r>
              <w:t xml:space="preserve">, </w:t>
            </w:r>
            <w:hyperlink r:id="rId19372" w:history="1">
              <w:r>
                <w:rPr>
                  <w:color w:val="0000FF"/>
                </w:rPr>
                <w:t>A16.16.017.012</w:t>
              </w:r>
            </w:hyperlink>
            <w:r>
              <w:t xml:space="preserve">, </w:t>
            </w:r>
            <w:hyperlink r:id="rId19373" w:history="1">
              <w:r>
                <w:rPr>
                  <w:color w:val="0000FF"/>
                </w:rPr>
                <w:t>A16.16.017.013</w:t>
              </w:r>
            </w:hyperlink>
            <w:r>
              <w:t xml:space="preserve">, </w:t>
            </w:r>
            <w:hyperlink r:id="rId19374" w:history="1">
              <w:r>
                <w:rPr>
                  <w:color w:val="0000FF"/>
                </w:rPr>
                <w:t>A16.16.017.014</w:t>
              </w:r>
            </w:hyperlink>
            <w:r>
              <w:t xml:space="preserve">, </w:t>
            </w:r>
            <w:hyperlink r:id="rId19375" w:history="1">
              <w:r>
                <w:rPr>
                  <w:color w:val="0000FF"/>
                </w:rPr>
                <w:t>A16.16.017.015</w:t>
              </w:r>
            </w:hyperlink>
            <w:r>
              <w:t xml:space="preserve">, </w:t>
            </w:r>
            <w:hyperlink r:id="rId19376" w:history="1">
              <w:r>
                <w:rPr>
                  <w:color w:val="0000FF"/>
                </w:rPr>
                <w:t>A16.16.018</w:t>
              </w:r>
            </w:hyperlink>
            <w:r>
              <w:t xml:space="preserve">, </w:t>
            </w:r>
            <w:hyperlink r:id="rId19377" w:history="1">
              <w:r>
                <w:rPr>
                  <w:color w:val="0000FF"/>
                </w:rPr>
                <w:t>A16.16.018.001</w:t>
              </w:r>
            </w:hyperlink>
            <w:r>
              <w:t xml:space="preserve">, </w:t>
            </w:r>
            <w:hyperlink r:id="rId19378" w:history="1">
              <w:r>
                <w:rPr>
                  <w:color w:val="0000FF"/>
                </w:rPr>
                <w:t>A16.16.018.002</w:t>
              </w:r>
            </w:hyperlink>
            <w:r>
              <w:t xml:space="preserve">, </w:t>
            </w:r>
            <w:hyperlink r:id="rId19379" w:history="1">
              <w:r>
                <w:rPr>
                  <w:color w:val="0000FF"/>
                </w:rPr>
                <w:t>A16.16.018.003</w:t>
              </w:r>
            </w:hyperlink>
            <w:r>
              <w:t xml:space="preserve">, </w:t>
            </w:r>
            <w:hyperlink r:id="rId19380" w:history="1">
              <w:r>
                <w:rPr>
                  <w:color w:val="0000FF"/>
                </w:rPr>
                <w:t>A16.16.018.004</w:t>
              </w:r>
            </w:hyperlink>
            <w:r>
              <w:t xml:space="preserve">, </w:t>
            </w:r>
            <w:hyperlink r:id="rId19381" w:history="1">
              <w:r>
                <w:rPr>
                  <w:color w:val="0000FF"/>
                </w:rPr>
                <w:t>A16.16.019</w:t>
              </w:r>
            </w:hyperlink>
            <w:r>
              <w:t xml:space="preserve">, </w:t>
            </w:r>
            <w:hyperlink r:id="rId19382" w:history="1">
              <w:r>
                <w:rPr>
                  <w:color w:val="0000FF"/>
                </w:rPr>
                <w:t>A16.16.020</w:t>
              </w:r>
            </w:hyperlink>
            <w:r>
              <w:t xml:space="preserve">, </w:t>
            </w:r>
            <w:hyperlink r:id="rId19383" w:history="1">
              <w:r>
                <w:rPr>
                  <w:color w:val="0000FF"/>
                </w:rPr>
                <w:t>A16.16.021</w:t>
              </w:r>
            </w:hyperlink>
            <w:r>
              <w:t xml:space="preserve">, </w:t>
            </w:r>
            <w:hyperlink r:id="rId19384" w:history="1">
              <w:r>
                <w:rPr>
                  <w:color w:val="0000FF"/>
                </w:rPr>
                <w:t>A16.16.021.001</w:t>
              </w:r>
            </w:hyperlink>
            <w:r>
              <w:t xml:space="preserve">, </w:t>
            </w:r>
            <w:hyperlink r:id="rId19385" w:history="1">
              <w:r>
                <w:rPr>
                  <w:color w:val="0000FF"/>
                </w:rPr>
                <w:t>A16.16.022</w:t>
              </w:r>
            </w:hyperlink>
            <w:r>
              <w:t xml:space="preserve">, </w:t>
            </w:r>
            <w:hyperlink r:id="rId19386" w:history="1">
              <w:r>
                <w:rPr>
                  <w:color w:val="0000FF"/>
                </w:rPr>
                <w:t>A16.16.023</w:t>
              </w:r>
            </w:hyperlink>
            <w:r>
              <w:t xml:space="preserve">, </w:t>
            </w:r>
            <w:hyperlink r:id="rId19387" w:history="1">
              <w:r>
                <w:rPr>
                  <w:color w:val="0000FF"/>
                </w:rPr>
                <w:t>A16.16.024</w:t>
              </w:r>
            </w:hyperlink>
            <w:r>
              <w:t xml:space="preserve">, </w:t>
            </w:r>
            <w:hyperlink r:id="rId19388" w:history="1">
              <w:r>
                <w:rPr>
                  <w:color w:val="0000FF"/>
                </w:rPr>
                <w:t>A16.16.025</w:t>
              </w:r>
            </w:hyperlink>
            <w:r>
              <w:t xml:space="preserve">, </w:t>
            </w:r>
            <w:hyperlink r:id="rId19389" w:history="1">
              <w:r>
                <w:rPr>
                  <w:color w:val="0000FF"/>
                </w:rPr>
                <w:t>A16.16.027</w:t>
              </w:r>
            </w:hyperlink>
            <w:r>
              <w:t xml:space="preserve">, </w:t>
            </w:r>
            <w:hyperlink r:id="rId19390" w:history="1">
              <w:r>
                <w:rPr>
                  <w:color w:val="0000FF"/>
                </w:rPr>
                <w:t>A16.16.028</w:t>
              </w:r>
            </w:hyperlink>
            <w:r>
              <w:t xml:space="preserve">, </w:t>
            </w:r>
            <w:hyperlink r:id="rId19391" w:history="1">
              <w:r>
                <w:rPr>
                  <w:color w:val="0000FF"/>
                </w:rPr>
                <w:t>A16.16.028.001</w:t>
              </w:r>
            </w:hyperlink>
            <w:r>
              <w:t xml:space="preserve">, </w:t>
            </w:r>
            <w:hyperlink r:id="rId19392" w:history="1">
              <w:r>
                <w:rPr>
                  <w:color w:val="0000FF"/>
                </w:rPr>
                <w:t>A16.16.028.002</w:t>
              </w:r>
            </w:hyperlink>
            <w:r>
              <w:t xml:space="preserve">, </w:t>
            </w:r>
            <w:hyperlink r:id="rId19393" w:history="1">
              <w:r>
                <w:rPr>
                  <w:color w:val="0000FF"/>
                </w:rPr>
                <w:t>A16.16.028.003</w:t>
              </w:r>
            </w:hyperlink>
            <w:r>
              <w:t xml:space="preserve">, </w:t>
            </w:r>
            <w:hyperlink r:id="rId19394" w:history="1">
              <w:r>
                <w:rPr>
                  <w:color w:val="0000FF"/>
                </w:rPr>
                <w:t>A16.16.029</w:t>
              </w:r>
            </w:hyperlink>
            <w:r>
              <w:t xml:space="preserve">, </w:t>
            </w:r>
            <w:hyperlink r:id="rId19395" w:history="1">
              <w:r>
                <w:rPr>
                  <w:color w:val="0000FF"/>
                </w:rPr>
                <w:t>A16.16.030</w:t>
              </w:r>
            </w:hyperlink>
            <w:r>
              <w:t xml:space="preserve">, </w:t>
            </w:r>
            <w:hyperlink r:id="rId19396" w:history="1">
              <w:r>
                <w:rPr>
                  <w:color w:val="0000FF"/>
                </w:rPr>
                <w:t>A16.16.030.001</w:t>
              </w:r>
            </w:hyperlink>
            <w:r>
              <w:t xml:space="preserve">, </w:t>
            </w:r>
            <w:hyperlink r:id="rId19397" w:history="1">
              <w:r>
                <w:rPr>
                  <w:color w:val="0000FF"/>
                </w:rPr>
                <w:t>A16.16.030.002</w:t>
              </w:r>
            </w:hyperlink>
            <w:r>
              <w:t xml:space="preserve">, </w:t>
            </w:r>
            <w:hyperlink r:id="rId19398" w:history="1">
              <w:r>
                <w:rPr>
                  <w:color w:val="0000FF"/>
                </w:rPr>
                <w:t>A16.16.031</w:t>
              </w:r>
            </w:hyperlink>
            <w:r>
              <w:t xml:space="preserve">, </w:t>
            </w:r>
            <w:hyperlink r:id="rId19399" w:history="1">
              <w:r>
                <w:rPr>
                  <w:color w:val="0000FF"/>
                </w:rPr>
                <w:t>A16.16.032</w:t>
              </w:r>
            </w:hyperlink>
            <w:r>
              <w:t xml:space="preserve">, </w:t>
            </w:r>
            <w:hyperlink r:id="rId19400" w:history="1">
              <w:r>
                <w:rPr>
                  <w:color w:val="0000FF"/>
                </w:rPr>
                <w:t>A16.16.032.001</w:t>
              </w:r>
            </w:hyperlink>
            <w:r>
              <w:t xml:space="preserve">, </w:t>
            </w:r>
            <w:hyperlink r:id="rId19401" w:history="1">
              <w:r>
                <w:rPr>
                  <w:color w:val="0000FF"/>
                </w:rPr>
                <w:t>A16.16.032.002</w:t>
              </w:r>
            </w:hyperlink>
            <w:r>
              <w:t xml:space="preserve">, </w:t>
            </w:r>
            <w:hyperlink r:id="rId19402" w:history="1">
              <w:r>
                <w:rPr>
                  <w:color w:val="0000FF"/>
                </w:rPr>
                <w:t>A16.16.033</w:t>
              </w:r>
            </w:hyperlink>
            <w:r>
              <w:t xml:space="preserve">, </w:t>
            </w:r>
            <w:hyperlink r:id="rId19403" w:history="1">
              <w:r>
                <w:rPr>
                  <w:color w:val="0000FF"/>
                </w:rPr>
                <w:t>A16.16.034</w:t>
              </w:r>
            </w:hyperlink>
            <w:r>
              <w:t xml:space="preserve">, </w:t>
            </w:r>
            <w:hyperlink r:id="rId19404" w:history="1">
              <w:r>
                <w:rPr>
                  <w:color w:val="0000FF"/>
                </w:rPr>
                <w:t>A16.16.034.001</w:t>
              </w:r>
            </w:hyperlink>
            <w:r>
              <w:t xml:space="preserve">, </w:t>
            </w:r>
            <w:hyperlink r:id="rId19405" w:history="1">
              <w:r>
                <w:rPr>
                  <w:color w:val="0000FF"/>
                </w:rPr>
                <w:t>A16.16.034.002</w:t>
              </w:r>
            </w:hyperlink>
            <w:r>
              <w:t xml:space="preserve">, </w:t>
            </w:r>
            <w:hyperlink r:id="rId19406" w:history="1">
              <w:r>
                <w:rPr>
                  <w:color w:val="0000FF"/>
                </w:rPr>
                <w:t>A16.16.035</w:t>
              </w:r>
            </w:hyperlink>
            <w:r>
              <w:t xml:space="preserve">, </w:t>
            </w:r>
            <w:hyperlink r:id="rId19407" w:history="1">
              <w:r>
                <w:rPr>
                  <w:color w:val="0000FF"/>
                </w:rPr>
                <w:t>A16.16.036.001</w:t>
              </w:r>
            </w:hyperlink>
            <w:r>
              <w:t xml:space="preserve">, </w:t>
            </w:r>
            <w:hyperlink r:id="rId19408" w:history="1">
              <w:r>
                <w:rPr>
                  <w:color w:val="0000FF"/>
                </w:rPr>
                <w:t>A16.16.037</w:t>
              </w:r>
            </w:hyperlink>
            <w:r>
              <w:t xml:space="preserve">, </w:t>
            </w:r>
            <w:hyperlink r:id="rId19409" w:history="1">
              <w:r>
                <w:rPr>
                  <w:color w:val="0000FF"/>
                </w:rPr>
                <w:t>A16.16.037.001</w:t>
              </w:r>
            </w:hyperlink>
            <w:r>
              <w:t xml:space="preserve">, </w:t>
            </w:r>
            <w:hyperlink r:id="rId19410" w:history="1">
              <w:r>
                <w:rPr>
                  <w:color w:val="0000FF"/>
                </w:rPr>
                <w:t>A16.16.038</w:t>
              </w:r>
            </w:hyperlink>
            <w:r>
              <w:t xml:space="preserve">, </w:t>
            </w:r>
            <w:hyperlink r:id="rId19411" w:history="1">
              <w:r>
                <w:rPr>
                  <w:color w:val="0000FF"/>
                </w:rPr>
                <w:t>A16.16.038.001</w:t>
              </w:r>
            </w:hyperlink>
            <w:r>
              <w:t xml:space="preserve">, </w:t>
            </w:r>
            <w:hyperlink r:id="rId19412" w:history="1">
              <w:r>
                <w:rPr>
                  <w:color w:val="0000FF"/>
                </w:rPr>
                <w:t>A16.16.039</w:t>
              </w:r>
            </w:hyperlink>
            <w:r>
              <w:t xml:space="preserve">, </w:t>
            </w:r>
            <w:hyperlink r:id="rId19413" w:history="1">
              <w:r>
                <w:rPr>
                  <w:color w:val="0000FF"/>
                </w:rPr>
                <w:t>A16.16.041</w:t>
              </w:r>
            </w:hyperlink>
            <w:r>
              <w:t xml:space="preserve">, </w:t>
            </w:r>
            <w:hyperlink r:id="rId19414" w:history="1">
              <w:r>
                <w:rPr>
                  <w:color w:val="0000FF"/>
                </w:rPr>
                <w:t>A16.16.041.001</w:t>
              </w:r>
            </w:hyperlink>
            <w:r>
              <w:t xml:space="preserve">, </w:t>
            </w:r>
            <w:hyperlink r:id="rId19415" w:history="1">
              <w:r>
                <w:rPr>
                  <w:color w:val="0000FF"/>
                </w:rPr>
                <w:t>A16.16.041.002</w:t>
              </w:r>
            </w:hyperlink>
            <w:r>
              <w:t xml:space="preserve">, </w:t>
            </w:r>
            <w:hyperlink r:id="rId19416" w:history="1">
              <w:r>
                <w:rPr>
                  <w:color w:val="0000FF"/>
                </w:rPr>
                <w:t>A16.16.041.004</w:t>
              </w:r>
            </w:hyperlink>
            <w:r>
              <w:t xml:space="preserve">, </w:t>
            </w:r>
            <w:hyperlink r:id="rId19417" w:history="1">
              <w:r>
                <w:rPr>
                  <w:color w:val="0000FF"/>
                </w:rPr>
                <w:t>A16.16.041.005</w:t>
              </w:r>
            </w:hyperlink>
            <w:r>
              <w:t xml:space="preserve">, </w:t>
            </w:r>
            <w:hyperlink r:id="rId19418" w:history="1">
              <w:r>
                <w:rPr>
                  <w:color w:val="0000FF"/>
                </w:rPr>
                <w:t>A16.16.041.006</w:t>
              </w:r>
            </w:hyperlink>
            <w:r>
              <w:t xml:space="preserve">, </w:t>
            </w:r>
            <w:hyperlink r:id="rId19419" w:history="1">
              <w:r>
                <w:rPr>
                  <w:color w:val="0000FF"/>
                </w:rPr>
                <w:t>A16.16.042</w:t>
              </w:r>
            </w:hyperlink>
            <w:r>
              <w:t xml:space="preserve">, </w:t>
            </w:r>
            <w:hyperlink r:id="rId19420" w:history="1">
              <w:r>
                <w:rPr>
                  <w:color w:val="0000FF"/>
                </w:rPr>
                <w:t>A16.16.043</w:t>
              </w:r>
            </w:hyperlink>
            <w:r>
              <w:t xml:space="preserve">, </w:t>
            </w:r>
            <w:hyperlink r:id="rId19421" w:history="1">
              <w:r>
                <w:rPr>
                  <w:color w:val="0000FF"/>
                </w:rPr>
                <w:t>A16.16.044</w:t>
              </w:r>
            </w:hyperlink>
            <w:r>
              <w:t xml:space="preserve">, </w:t>
            </w:r>
            <w:hyperlink r:id="rId19422" w:history="1">
              <w:r>
                <w:rPr>
                  <w:color w:val="0000FF"/>
                </w:rPr>
                <w:t>A16.16.051</w:t>
              </w:r>
            </w:hyperlink>
            <w:r>
              <w:t xml:space="preserve">, </w:t>
            </w:r>
            <w:hyperlink r:id="rId19423" w:history="1">
              <w:r>
                <w:rPr>
                  <w:color w:val="0000FF"/>
                </w:rPr>
                <w:t>A16.16.052</w:t>
              </w:r>
            </w:hyperlink>
            <w:r>
              <w:t xml:space="preserve">, </w:t>
            </w:r>
            <w:hyperlink r:id="rId19424" w:history="1">
              <w:r>
                <w:rPr>
                  <w:color w:val="0000FF"/>
                </w:rPr>
                <w:t>A16.16.053</w:t>
              </w:r>
            </w:hyperlink>
            <w:r>
              <w:t xml:space="preserve">, </w:t>
            </w:r>
            <w:hyperlink r:id="rId19425" w:history="1">
              <w:r>
                <w:rPr>
                  <w:color w:val="0000FF"/>
                </w:rPr>
                <w:t>A16.16.054</w:t>
              </w:r>
            </w:hyperlink>
            <w:r>
              <w:t xml:space="preserve">, </w:t>
            </w:r>
            <w:hyperlink r:id="rId19426" w:history="1">
              <w:r>
                <w:rPr>
                  <w:color w:val="0000FF"/>
                </w:rPr>
                <w:t>A16.16.055</w:t>
              </w:r>
            </w:hyperlink>
            <w:r>
              <w:t xml:space="preserve">, </w:t>
            </w:r>
            <w:hyperlink r:id="rId19427" w:history="1">
              <w:r>
                <w:rPr>
                  <w:color w:val="0000FF"/>
                </w:rPr>
                <w:t>A16.16.056</w:t>
              </w:r>
            </w:hyperlink>
            <w:r>
              <w:t xml:space="preserve">, </w:t>
            </w:r>
            <w:hyperlink r:id="rId19428" w:history="1">
              <w:r>
                <w:rPr>
                  <w:color w:val="0000FF"/>
                </w:rPr>
                <w:t>A16.16.057</w:t>
              </w:r>
            </w:hyperlink>
            <w:r>
              <w:t xml:space="preserve">, </w:t>
            </w:r>
            <w:hyperlink r:id="rId19429" w:history="1">
              <w:r>
                <w:rPr>
                  <w:color w:val="0000FF"/>
                </w:rPr>
                <w:t>A16.16.058</w:t>
              </w:r>
            </w:hyperlink>
            <w:r>
              <w:t xml:space="preserve">, </w:t>
            </w:r>
            <w:hyperlink r:id="rId19430" w:history="1">
              <w:r>
                <w:rPr>
                  <w:color w:val="0000FF"/>
                </w:rPr>
                <w:t>A16.16.059</w:t>
              </w:r>
            </w:hyperlink>
            <w:r>
              <w:t xml:space="preserve">, </w:t>
            </w:r>
            <w:hyperlink r:id="rId19431" w:history="1">
              <w:r>
                <w:rPr>
                  <w:color w:val="0000FF"/>
                </w:rPr>
                <w:t>A16.16.061</w:t>
              </w:r>
            </w:hyperlink>
            <w:r>
              <w:t xml:space="preserve">, </w:t>
            </w:r>
            <w:hyperlink r:id="rId19432" w:history="1">
              <w:r>
                <w:rPr>
                  <w:color w:val="0000FF"/>
                </w:rPr>
                <w:t>A16.16.064</w:t>
              </w:r>
            </w:hyperlink>
            <w:r>
              <w:t xml:space="preserve">, </w:t>
            </w:r>
            <w:hyperlink r:id="rId19433" w:history="1">
              <w:r>
                <w:rPr>
                  <w:color w:val="0000FF"/>
                </w:rPr>
                <w:t>A16.16.064.001</w:t>
              </w:r>
            </w:hyperlink>
            <w:r>
              <w:t xml:space="preserve">, </w:t>
            </w:r>
            <w:hyperlink r:id="rId19434" w:history="1">
              <w:r>
                <w:rPr>
                  <w:color w:val="0000FF"/>
                </w:rPr>
                <w:t>A16.16.065</w:t>
              </w:r>
            </w:hyperlink>
            <w:r>
              <w:t xml:space="preserve">, </w:t>
            </w:r>
            <w:hyperlink r:id="rId19435" w:history="1">
              <w:r>
                <w:rPr>
                  <w:color w:val="0000FF"/>
                </w:rPr>
                <w:t>A16.16.065.001</w:t>
              </w:r>
            </w:hyperlink>
            <w:r>
              <w:t xml:space="preserve">, </w:t>
            </w:r>
            <w:hyperlink r:id="rId19436" w:history="1">
              <w:r>
                <w:rPr>
                  <w:color w:val="0000FF"/>
                </w:rPr>
                <w:t>A16.16.066</w:t>
              </w:r>
            </w:hyperlink>
            <w:r>
              <w:t xml:space="preserve">, </w:t>
            </w:r>
            <w:hyperlink r:id="rId19437" w:history="1">
              <w:r>
                <w:rPr>
                  <w:color w:val="0000FF"/>
                </w:rPr>
                <w:t>A16.16.067</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1,95</w:t>
            </w:r>
          </w:p>
        </w:tc>
      </w:tr>
      <w:tr w:rsidR="0007086E">
        <w:tc>
          <w:tcPr>
            <w:tcW w:w="567" w:type="dxa"/>
          </w:tcPr>
          <w:p w:rsidR="0007086E" w:rsidRDefault="0007086E">
            <w:pPr>
              <w:pStyle w:val="ConsPlusNormal"/>
              <w:jc w:val="center"/>
            </w:pPr>
            <w:r>
              <w:lastRenderedPageBreak/>
              <w:t>320</w:t>
            </w:r>
          </w:p>
        </w:tc>
        <w:tc>
          <w:tcPr>
            <w:tcW w:w="2551" w:type="dxa"/>
          </w:tcPr>
          <w:p w:rsidR="0007086E" w:rsidRDefault="0007086E">
            <w:pPr>
              <w:pStyle w:val="ConsPlusNormal"/>
            </w:pPr>
            <w:r>
              <w:t xml:space="preserve">Операции на </w:t>
            </w:r>
            <w:r>
              <w:lastRenderedPageBreak/>
              <w:t>пищеводе, желудке, двенадцатиперстной кишке (уровень 3)</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19438" w:history="1">
              <w:r>
                <w:rPr>
                  <w:color w:val="0000FF"/>
                </w:rPr>
                <w:t>A16.16.017.002</w:t>
              </w:r>
            </w:hyperlink>
            <w:r>
              <w:t xml:space="preserve">, </w:t>
            </w:r>
            <w:hyperlink r:id="rId19439" w:history="1">
              <w:r>
                <w:rPr>
                  <w:color w:val="0000FF"/>
                </w:rPr>
                <w:t>A16.16.017.016</w:t>
              </w:r>
            </w:hyperlink>
            <w:r>
              <w:t xml:space="preserve">, </w:t>
            </w:r>
            <w:hyperlink r:id="rId19440" w:history="1">
              <w:r>
                <w:rPr>
                  <w:color w:val="0000FF"/>
                </w:rPr>
                <w:t>A16.16.026</w:t>
              </w:r>
            </w:hyperlink>
            <w:r>
              <w:t xml:space="preserve">, </w:t>
            </w:r>
            <w:hyperlink r:id="rId19441" w:history="1">
              <w:r>
                <w:rPr>
                  <w:color w:val="0000FF"/>
                </w:rPr>
                <w:t>A16.16.026.001</w:t>
              </w:r>
            </w:hyperlink>
            <w:r>
              <w:t xml:space="preserve">, </w:t>
            </w:r>
            <w:hyperlink r:id="rId19442" w:history="1">
              <w:r>
                <w:rPr>
                  <w:color w:val="0000FF"/>
                </w:rPr>
                <w:t>A16.16.026.002</w:t>
              </w:r>
            </w:hyperlink>
            <w:r>
              <w:t xml:space="preserve">, </w:t>
            </w:r>
            <w:hyperlink r:id="rId19443" w:history="1">
              <w:r>
                <w:rPr>
                  <w:color w:val="0000FF"/>
                </w:rPr>
                <w:t>A16.16.026.003</w:t>
              </w:r>
            </w:hyperlink>
            <w:r>
              <w:t xml:space="preserve">, </w:t>
            </w:r>
            <w:hyperlink r:id="rId19444" w:history="1">
              <w:r>
                <w:rPr>
                  <w:color w:val="0000FF"/>
                </w:rPr>
                <w:t>A16.16.026.004</w:t>
              </w:r>
            </w:hyperlink>
            <w:r>
              <w:t xml:space="preserve">, </w:t>
            </w:r>
            <w:hyperlink r:id="rId19445" w:history="1">
              <w:r>
                <w:rPr>
                  <w:color w:val="0000FF"/>
                </w:rPr>
                <w:t>A16.16.026.005</w:t>
              </w:r>
            </w:hyperlink>
            <w:r>
              <w:t xml:space="preserve">, </w:t>
            </w:r>
            <w:hyperlink r:id="rId19446" w:history="1">
              <w:r>
                <w:rPr>
                  <w:color w:val="0000FF"/>
                </w:rPr>
                <w:t>A16.16.027.001</w:t>
              </w:r>
            </w:hyperlink>
            <w:r>
              <w:t xml:space="preserve">, </w:t>
            </w:r>
            <w:hyperlink r:id="rId19447" w:history="1">
              <w:r>
                <w:rPr>
                  <w:color w:val="0000FF"/>
                </w:rPr>
                <w:t>A16.16.033.001</w:t>
              </w:r>
            </w:hyperlink>
            <w:r>
              <w:t xml:space="preserve">, </w:t>
            </w:r>
            <w:hyperlink r:id="rId19448" w:history="1">
              <w:r>
                <w:rPr>
                  <w:color w:val="0000FF"/>
                </w:rPr>
                <w:t>A16.16.034.003</w:t>
              </w:r>
            </w:hyperlink>
            <w:r>
              <w:t xml:space="preserve">, </w:t>
            </w:r>
            <w:hyperlink r:id="rId19449" w:history="1">
              <w:r>
                <w:rPr>
                  <w:color w:val="0000FF"/>
                </w:rPr>
                <w:t>A16.16.036</w:t>
              </w:r>
            </w:hyperlink>
            <w:r>
              <w:t xml:space="preserve">, </w:t>
            </w:r>
            <w:hyperlink r:id="rId19450" w:history="1">
              <w:r>
                <w:rPr>
                  <w:color w:val="0000FF"/>
                </w:rPr>
                <w:t>A16.16.040</w:t>
              </w:r>
            </w:hyperlink>
            <w:r>
              <w:t xml:space="preserve">, </w:t>
            </w:r>
            <w:hyperlink r:id="rId19451" w:history="1">
              <w:r>
                <w:rPr>
                  <w:color w:val="0000FF"/>
                </w:rPr>
                <w:t>A16.16.040.001</w:t>
              </w:r>
            </w:hyperlink>
            <w:r>
              <w:t xml:space="preserve">, </w:t>
            </w:r>
            <w:hyperlink r:id="rId19452" w:history="1">
              <w:r>
                <w:rPr>
                  <w:color w:val="0000FF"/>
                </w:rPr>
                <w:t>A16.16.045</w:t>
              </w:r>
            </w:hyperlink>
            <w:r>
              <w:t xml:space="preserve">, </w:t>
            </w:r>
            <w:hyperlink r:id="rId19453" w:history="1">
              <w:r>
                <w:rPr>
                  <w:color w:val="0000FF"/>
                </w:rPr>
                <w:t>A16.16.046</w:t>
              </w:r>
            </w:hyperlink>
            <w:r>
              <w:t xml:space="preserve">, </w:t>
            </w:r>
            <w:hyperlink r:id="rId19454" w:history="1">
              <w:r>
                <w:rPr>
                  <w:color w:val="0000FF"/>
                </w:rPr>
                <w:t>A16.16.046.001</w:t>
              </w:r>
            </w:hyperlink>
            <w:r>
              <w:t xml:space="preserve">, </w:t>
            </w:r>
            <w:hyperlink r:id="rId19455" w:history="1">
              <w:r>
                <w:rPr>
                  <w:color w:val="0000FF"/>
                </w:rPr>
                <w:t>A16.16.046.002</w:t>
              </w:r>
            </w:hyperlink>
            <w:r>
              <w:t xml:space="preserve">, </w:t>
            </w:r>
            <w:hyperlink r:id="rId19456" w:history="1">
              <w:r>
                <w:rPr>
                  <w:color w:val="0000FF"/>
                </w:rPr>
                <w:t>A16.16.046.003</w:t>
              </w:r>
            </w:hyperlink>
            <w:r>
              <w:t xml:space="preserve">, </w:t>
            </w:r>
            <w:hyperlink r:id="rId19457" w:history="1">
              <w:r>
                <w:rPr>
                  <w:color w:val="0000FF"/>
                </w:rPr>
                <w:t>A16.16.049</w:t>
              </w:r>
            </w:hyperlink>
            <w:r>
              <w:t xml:space="preserve">, </w:t>
            </w:r>
            <w:hyperlink r:id="rId19458" w:history="1">
              <w:r>
                <w:rPr>
                  <w:color w:val="0000FF"/>
                </w:rPr>
                <w:t>A16.16.060</w:t>
              </w:r>
            </w:hyperlink>
            <w:r>
              <w:t xml:space="preserve">, </w:t>
            </w:r>
            <w:hyperlink r:id="rId19459" w:history="1">
              <w:r>
                <w:rPr>
                  <w:color w:val="0000FF"/>
                </w:rPr>
                <w:t>A16.19.028</w:t>
              </w:r>
            </w:hyperlink>
            <w:r>
              <w:t xml:space="preserve">, </w:t>
            </w:r>
            <w:hyperlink r:id="rId19460" w:history="1">
              <w:r>
                <w:rPr>
                  <w:color w:val="0000FF"/>
                </w:rPr>
                <w:t>A16.19.029</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2,46</w:t>
            </w:r>
          </w:p>
        </w:tc>
      </w:tr>
      <w:tr w:rsidR="0007086E">
        <w:tc>
          <w:tcPr>
            <w:tcW w:w="567" w:type="dxa"/>
          </w:tcPr>
          <w:p w:rsidR="0007086E" w:rsidRDefault="0007086E">
            <w:pPr>
              <w:pStyle w:val="ConsPlusNormal"/>
              <w:jc w:val="center"/>
            </w:pPr>
            <w:r>
              <w:lastRenderedPageBreak/>
              <w:t>321</w:t>
            </w:r>
          </w:p>
        </w:tc>
        <w:tc>
          <w:tcPr>
            <w:tcW w:w="2551" w:type="dxa"/>
          </w:tcPr>
          <w:p w:rsidR="0007086E" w:rsidRDefault="0007086E">
            <w:pPr>
              <w:pStyle w:val="ConsPlusNormal"/>
            </w:pPr>
            <w:r>
              <w:t>Аппендэктомия, взрослые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461" w:history="1">
              <w:r>
                <w:rPr>
                  <w:color w:val="0000FF"/>
                </w:rPr>
                <w:t>A16.18.009</w:t>
              </w:r>
            </w:hyperlink>
            <w:r>
              <w:t xml:space="preserve">, </w:t>
            </w:r>
            <w:hyperlink r:id="rId19462" w:history="1">
              <w:r>
                <w:rPr>
                  <w:color w:val="0000FF"/>
                </w:rPr>
                <w:t>A16.18.010</w:t>
              </w:r>
            </w:hyperlink>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0,73</w:t>
            </w:r>
          </w:p>
        </w:tc>
      </w:tr>
      <w:tr w:rsidR="0007086E">
        <w:tc>
          <w:tcPr>
            <w:tcW w:w="567" w:type="dxa"/>
          </w:tcPr>
          <w:p w:rsidR="0007086E" w:rsidRDefault="0007086E">
            <w:pPr>
              <w:pStyle w:val="ConsPlusNormal"/>
              <w:jc w:val="center"/>
            </w:pPr>
            <w:r>
              <w:t>322</w:t>
            </w:r>
          </w:p>
        </w:tc>
        <w:tc>
          <w:tcPr>
            <w:tcW w:w="2551" w:type="dxa"/>
          </w:tcPr>
          <w:p w:rsidR="0007086E" w:rsidRDefault="0007086E">
            <w:pPr>
              <w:pStyle w:val="ConsPlusNormal"/>
            </w:pPr>
            <w:r>
              <w:t>Аппендэктомия, взрослые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463" w:history="1">
              <w:r>
                <w:rPr>
                  <w:color w:val="0000FF"/>
                </w:rPr>
                <w:t>A16.18.009.001</w:t>
              </w:r>
            </w:hyperlink>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0,91</w:t>
            </w:r>
          </w:p>
        </w:tc>
      </w:tr>
      <w:tr w:rsidR="0007086E">
        <w:tc>
          <w:tcPr>
            <w:tcW w:w="567" w:type="dxa"/>
          </w:tcPr>
          <w:p w:rsidR="0007086E" w:rsidRDefault="0007086E">
            <w:pPr>
              <w:pStyle w:val="ConsPlusNormal"/>
              <w:jc w:val="center"/>
            </w:pPr>
            <w:r>
              <w:t>323</w:t>
            </w:r>
          </w:p>
        </w:tc>
        <w:tc>
          <w:tcPr>
            <w:tcW w:w="2551" w:type="dxa"/>
          </w:tcPr>
          <w:p w:rsidR="0007086E" w:rsidRDefault="0007086E">
            <w:pPr>
              <w:pStyle w:val="ConsPlusNormal"/>
            </w:pPr>
            <w:r>
              <w:t>Операции по поводу грыж, взрослые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464" w:history="1">
              <w:r>
                <w:rPr>
                  <w:color w:val="0000FF"/>
                </w:rPr>
                <w:t>A16.30.001</w:t>
              </w:r>
            </w:hyperlink>
            <w:r>
              <w:t xml:space="preserve">, </w:t>
            </w:r>
            <w:hyperlink r:id="rId19465" w:history="1">
              <w:r>
                <w:rPr>
                  <w:color w:val="0000FF"/>
                </w:rPr>
                <w:t>A16.30.002</w:t>
              </w:r>
            </w:hyperlink>
            <w:r>
              <w:t xml:space="preserve">, </w:t>
            </w:r>
            <w:hyperlink r:id="rId19466" w:history="1">
              <w:r>
                <w:rPr>
                  <w:color w:val="0000FF"/>
                </w:rPr>
                <w:t>A16.30.003</w:t>
              </w:r>
            </w:hyperlink>
            <w:r>
              <w:t xml:space="preserve">, </w:t>
            </w:r>
            <w:hyperlink r:id="rId19467" w:history="1">
              <w:r>
                <w:rPr>
                  <w:color w:val="0000FF"/>
                </w:rPr>
                <w:t>A16.30.004</w:t>
              </w:r>
            </w:hyperlink>
            <w:r>
              <w:t xml:space="preserve">, </w:t>
            </w:r>
            <w:hyperlink r:id="rId19468" w:history="1">
              <w:r>
                <w:rPr>
                  <w:color w:val="0000FF"/>
                </w:rPr>
                <w:t>A16.30.004.001</w:t>
              </w:r>
            </w:hyperlink>
            <w:r>
              <w:t xml:space="preserve">, </w:t>
            </w:r>
            <w:hyperlink r:id="rId19469" w:history="1">
              <w:r>
                <w:rPr>
                  <w:color w:val="0000FF"/>
                </w:rPr>
                <w:t>A16.30.004.002</w:t>
              </w:r>
            </w:hyperlink>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0,86</w:t>
            </w:r>
          </w:p>
        </w:tc>
      </w:tr>
      <w:tr w:rsidR="0007086E">
        <w:tc>
          <w:tcPr>
            <w:tcW w:w="567" w:type="dxa"/>
          </w:tcPr>
          <w:p w:rsidR="0007086E" w:rsidRDefault="0007086E">
            <w:pPr>
              <w:pStyle w:val="ConsPlusNormal"/>
              <w:jc w:val="center"/>
            </w:pPr>
            <w:r>
              <w:t>324</w:t>
            </w:r>
          </w:p>
        </w:tc>
        <w:tc>
          <w:tcPr>
            <w:tcW w:w="2551" w:type="dxa"/>
          </w:tcPr>
          <w:p w:rsidR="0007086E" w:rsidRDefault="0007086E">
            <w:pPr>
              <w:pStyle w:val="ConsPlusNormal"/>
            </w:pPr>
            <w:r>
              <w:t>Операции по поводу грыж, взрослые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470" w:history="1">
              <w:r>
                <w:rPr>
                  <w:color w:val="0000FF"/>
                </w:rPr>
                <w:t>A16.30.004.003</w:t>
              </w:r>
            </w:hyperlink>
            <w:r>
              <w:t xml:space="preserve">, </w:t>
            </w:r>
            <w:hyperlink r:id="rId19471" w:history="1">
              <w:r>
                <w:rPr>
                  <w:color w:val="0000FF"/>
                </w:rPr>
                <w:t>A16.30.004.004</w:t>
              </w:r>
            </w:hyperlink>
            <w:r>
              <w:t xml:space="preserve">, </w:t>
            </w:r>
            <w:hyperlink r:id="rId19472" w:history="1">
              <w:r>
                <w:rPr>
                  <w:color w:val="0000FF"/>
                </w:rPr>
                <w:t>A16.30.004.005</w:t>
              </w:r>
            </w:hyperlink>
            <w:r>
              <w:t xml:space="preserve">, </w:t>
            </w:r>
            <w:hyperlink r:id="rId19473" w:history="1">
              <w:r>
                <w:rPr>
                  <w:color w:val="0000FF"/>
                </w:rPr>
                <w:t>A16.30.004.006</w:t>
              </w:r>
            </w:hyperlink>
            <w:r>
              <w:t xml:space="preserve">, </w:t>
            </w:r>
            <w:hyperlink r:id="rId19474" w:history="1">
              <w:r>
                <w:rPr>
                  <w:color w:val="0000FF"/>
                </w:rPr>
                <w:t>A16.30.004.007</w:t>
              </w:r>
            </w:hyperlink>
            <w:r>
              <w:t xml:space="preserve">, </w:t>
            </w:r>
            <w:hyperlink r:id="rId19475" w:history="1">
              <w:r>
                <w:rPr>
                  <w:color w:val="0000FF"/>
                </w:rPr>
                <w:t>A16.30.004.008</w:t>
              </w:r>
            </w:hyperlink>
            <w:r>
              <w:t xml:space="preserve">, </w:t>
            </w:r>
            <w:hyperlink r:id="rId19476" w:history="1">
              <w:r>
                <w:rPr>
                  <w:color w:val="0000FF"/>
                </w:rPr>
                <w:t>A16.30.004.009</w:t>
              </w:r>
            </w:hyperlink>
            <w:r>
              <w:t xml:space="preserve">, </w:t>
            </w:r>
            <w:hyperlink r:id="rId19477" w:history="1">
              <w:r>
                <w:rPr>
                  <w:color w:val="0000FF"/>
                </w:rPr>
                <w:t>A16.30.005</w:t>
              </w:r>
            </w:hyperlink>
            <w:r>
              <w:t xml:space="preserve">, </w:t>
            </w:r>
            <w:hyperlink r:id="rId19478" w:history="1">
              <w:r>
                <w:rPr>
                  <w:color w:val="0000FF"/>
                </w:rPr>
                <w:t>A16.30.005.002</w:t>
              </w:r>
            </w:hyperlink>
          </w:p>
        </w:tc>
        <w:tc>
          <w:tcPr>
            <w:tcW w:w="2098" w:type="dxa"/>
          </w:tcPr>
          <w:p w:rsidR="0007086E" w:rsidRDefault="0007086E">
            <w:pPr>
              <w:pStyle w:val="ConsPlusNormal"/>
            </w:pPr>
            <w:r>
              <w:lastRenderedPageBreak/>
              <w:t>Возрастная группа: старше 18 лет</w:t>
            </w:r>
          </w:p>
        </w:tc>
        <w:tc>
          <w:tcPr>
            <w:tcW w:w="1077" w:type="dxa"/>
          </w:tcPr>
          <w:p w:rsidR="0007086E" w:rsidRDefault="0007086E">
            <w:pPr>
              <w:pStyle w:val="ConsPlusNormal"/>
              <w:jc w:val="center"/>
            </w:pPr>
            <w:r>
              <w:t>1,24</w:t>
            </w:r>
          </w:p>
        </w:tc>
      </w:tr>
      <w:tr w:rsidR="0007086E">
        <w:tc>
          <w:tcPr>
            <w:tcW w:w="567" w:type="dxa"/>
          </w:tcPr>
          <w:p w:rsidR="0007086E" w:rsidRDefault="0007086E">
            <w:pPr>
              <w:pStyle w:val="ConsPlusNormal"/>
              <w:jc w:val="center"/>
            </w:pPr>
            <w:r>
              <w:lastRenderedPageBreak/>
              <w:t>325</w:t>
            </w:r>
          </w:p>
        </w:tc>
        <w:tc>
          <w:tcPr>
            <w:tcW w:w="2551" w:type="dxa"/>
          </w:tcPr>
          <w:p w:rsidR="0007086E" w:rsidRDefault="0007086E">
            <w:pPr>
              <w:pStyle w:val="ConsPlusNormal"/>
            </w:pPr>
            <w:r>
              <w:t>Операции по поводу грыж, взрослые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479" w:history="1">
              <w:r>
                <w:rPr>
                  <w:color w:val="0000FF"/>
                </w:rPr>
                <w:t>A16.30.001.001</w:t>
              </w:r>
            </w:hyperlink>
            <w:r>
              <w:t xml:space="preserve">, </w:t>
            </w:r>
            <w:hyperlink r:id="rId19480" w:history="1">
              <w:r>
                <w:rPr>
                  <w:color w:val="0000FF"/>
                </w:rPr>
                <w:t>A16.30.001.002</w:t>
              </w:r>
            </w:hyperlink>
            <w:r>
              <w:t xml:space="preserve">, </w:t>
            </w:r>
            <w:hyperlink r:id="rId19481" w:history="1">
              <w:r>
                <w:rPr>
                  <w:color w:val="0000FF"/>
                </w:rPr>
                <w:t>A16.30.002.001</w:t>
              </w:r>
            </w:hyperlink>
            <w:r>
              <w:t xml:space="preserve">, </w:t>
            </w:r>
            <w:hyperlink r:id="rId19482" w:history="1">
              <w:r>
                <w:rPr>
                  <w:color w:val="0000FF"/>
                </w:rPr>
                <w:t>A16.30.002.002</w:t>
              </w:r>
            </w:hyperlink>
            <w:r>
              <w:t xml:space="preserve">, </w:t>
            </w:r>
            <w:hyperlink r:id="rId19483" w:history="1">
              <w:r>
                <w:rPr>
                  <w:color w:val="0000FF"/>
                </w:rPr>
                <w:t>A16.30.004.010</w:t>
              </w:r>
            </w:hyperlink>
            <w:r>
              <w:t xml:space="preserve">, </w:t>
            </w:r>
            <w:hyperlink r:id="rId19484" w:history="1">
              <w:r>
                <w:rPr>
                  <w:color w:val="0000FF"/>
                </w:rPr>
                <w:t>A16.30.004.011</w:t>
              </w:r>
            </w:hyperlink>
            <w:r>
              <w:t xml:space="preserve">, </w:t>
            </w:r>
            <w:hyperlink r:id="rId19485" w:history="1">
              <w:r>
                <w:rPr>
                  <w:color w:val="0000FF"/>
                </w:rPr>
                <w:t>A16.30.004.012</w:t>
              </w:r>
            </w:hyperlink>
            <w:r>
              <w:t xml:space="preserve">, </w:t>
            </w:r>
            <w:hyperlink r:id="rId19486" w:history="1">
              <w:r>
                <w:rPr>
                  <w:color w:val="0000FF"/>
                </w:rPr>
                <w:t>A16.30.004.013</w:t>
              </w:r>
            </w:hyperlink>
            <w:r>
              <w:t xml:space="preserve">, </w:t>
            </w:r>
            <w:hyperlink r:id="rId19487" w:history="1">
              <w:r>
                <w:rPr>
                  <w:color w:val="0000FF"/>
                </w:rPr>
                <w:t>A16.30.004.014</w:t>
              </w:r>
            </w:hyperlink>
            <w:r>
              <w:t xml:space="preserve">, </w:t>
            </w:r>
            <w:hyperlink r:id="rId19488" w:history="1">
              <w:r>
                <w:rPr>
                  <w:color w:val="0000FF"/>
                </w:rPr>
                <w:t>A16.30.005.001</w:t>
              </w:r>
            </w:hyperlink>
            <w:r>
              <w:t xml:space="preserve">, </w:t>
            </w:r>
            <w:hyperlink r:id="rId19489" w:history="1">
              <w:r>
                <w:rPr>
                  <w:color w:val="0000FF"/>
                </w:rPr>
                <w:t>A16.30.005.003</w:t>
              </w:r>
            </w:hyperlink>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1,78</w:t>
            </w:r>
          </w:p>
        </w:tc>
      </w:tr>
      <w:tr w:rsidR="0007086E">
        <w:tc>
          <w:tcPr>
            <w:tcW w:w="567" w:type="dxa"/>
            <w:vMerge w:val="restart"/>
          </w:tcPr>
          <w:p w:rsidR="0007086E" w:rsidRDefault="0007086E">
            <w:pPr>
              <w:pStyle w:val="ConsPlusNormal"/>
              <w:jc w:val="center"/>
            </w:pPr>
            <w:r>
              <w:t>326</w:t>
            </w:r>
          </w:p>
        </w:tc>
        <w:tc>
          <w:tcPr>
            <w:tcW w:w="2551" w:type="dxa"/>
            <w:vMerge w:val="restart"/>
          </w:tcPr>
          <w:p w:rsidR="0007086E" w:rsidRDefault="0007086E">
            <w:pPr>
              <w:pStyle w:val="ConsPlusNormal"/>
            </w:pPr>
            <w:r>
              <w:t>Операции по поводу грыж, взрослые (уровень 4)</w:t>
            </w:r>
          </w:p>
        </w:tc>
        <w:tc>
          <w:tcPr>
            <w:tcW w:w="6350" w:type="dxa"/>
            <w:vMerge w:val="restart"/>
          </w:tcPr>
          <w:p w:rsidR="0007086E" w:rsidRDefault="0007086E">
            <w:pPr>
              <w:pStyle w:val="ConsPlusNormal"/>
            </w:pPr>
          </w:p>
        </w:tc>
        <w:tc>
          <w:tcPr>
            <w:tcW w:w="3118" w:type="dxa"/>
            <w:vMerge w:val="restart"/>
          </w:tcPr>
          <w:p w:rsidR="0007086E" w:rsidRDefault="0007086E">
            <w:pPr>
              <w:pStyle w:val="ConsPlusNormal"/>
            </w:pPr>
            <w:hyperlink r:id="rId19490" w:history="1">
              <w:r>
                <w:rPr>
                  <w:color w:val="0000FF"/>
                </w:rPr>
                <w:t>A16.30.004.005</w:t>
              </w:r>
            </w:hyperlink>
            <w:r>
              <w:t xml:space="preserve">, </w:t>
            </w:r>
            <w:hyperlink r:id="rId19491" w:history="1">
              <w:r>
                <w:rPr>
                  <w:color w:val="0000FF"/>
                </w:rPr>
                <w:t>A16.30.004.006</w:t>
              </w:r>
            </w:hyperlink>
            <w:r>
              <w:t xml:space="preserve">, </w:t>
            </w:r>
            <w:hyperlink r:id="rId19492" w:history="1">
              <w:r>
                <w:rPr>
                  <w:color w:val="0000FF"/>
                </w:rPr>
                <w:t>A16.30.004.007</w:t>
              </w:r>
            </w:hyperlink>
            <w:r>
              <w:t xml:space="preserve">, </w:t>
            </w:r>
            <w:hyperlink r:id="rId19493" w:history="1">
              <w:r>
                <w:rPr>
                  <w:color w:val="0000FF"/>
                </w:rPr>
                <w:t>A16.30.004.008</w:t>
              </w:r>
            </w:hyperlink>
            <w:r>
              <w:t xml:space="preserve">, </w:t>
            </w:r>
            <w:hyperlink r:id="rId19494" w:history="1">
              <w:r>
                <w:rPr>
                  <w:color w:val="0000FF"/>
                </w:rPr>
                <w:t>A16.30.004.015</w:t>
              </w:r>
            </w:hyperlink>
            <w:r>
              <w:t xml:space="preserve">, </w:t>
            </w:r>
            <w:hyperlink r:id="rId19495" w:history="1">
              <w:r>
                <w:rPr>
                  <w:color w:val="0000FF"/>
                </w:rPr>
                <w:t>A16.30.004.016</w:t>
              </w:r>
            </w:hyperlink>
          </w:p>
        </w:tc>
        <w:tc>
          <w:tcPr>
            <w:tcW w:w="2098" w:type="dxa"/>
          </w:tcPr>
          <w:p w:rsidR="0007086E" w:rsidRDefault="0007086E">
            <w:pPr>
              <w:pStyle w:val="ConsPlusNormal"/>
            </w:pPr>
            <w:r>
              <w:t>Возрастная группа: старше 18 лет</w:t>
            </w:r>
          </w:p>
        </w:tc>
        <w:tc>
          <w:tcPr>
            <w:tcW w:w="1077" w:type="dxa"/>
            <w:vMerge w:val="restart"/>
          </w:tcPr>
          <w:p w:rsidR="0007086E" w:rsidRDefault="0007086E">
            <w:pPr>
              <w:pStyle w:val="ConsPlusNormal"/>
              <w:jc w:val="center"/>
            </w:pPr>
            <w:r>
              <w:t>5,60</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lgh1, lgh2, lgh3, lgh4, lgh5, lgh6, lgh7, lgh8, lgh9, lgh10, lgh11, lgh12</w:t>
            </w:r>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pPr>
            <w:r>
              <w:t>327</w:t>
            </w:r>
          </w:p>
        </w:tc>
        <w:tc>
          <w:tcPr>
            <w:tcW w:w="2551" w:type="dxa"/>
          </w:tcPr>
          <w:p w:rsidR="0007086E" w:rsidRDefault="0007086E">
            <w:pPr>
              <w:pStyle w:val="ConsPlusNormal"/>
            </w:pPr>
            <w:r>
              <w:t>Другие операции на органах брюшной полости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496" w:history="1">
              <w:r>
                <w:rPr>
                  <w:color w:val="0000FF"/>
                </w:rPr>
                <w:t>A03.15.001</w:t>
              </w:r>
            </w:hyperlink>
            <w:r>
              <w:t xml:space="preserve">, </w:t>
            </w:r>
            <w:hyperlink r:id="rId19497" w:history="1">
              <w:r>
                <w:rPr>
                  <w:color w:val="0000FF"/>
                </w:rPr>
                <w:t>A03.30.008</w:t>
              </w:r>
            </w:hyperlink>
            <w:r>
              <w:t xml:space="preserve">, </w:t>
            </w:r>
            <w:hyperlink r:id="rId19498" w:history="1">
              <w:r>
                <w:rPr>
                  <w:color w:val="0000FF"/>
                </w:rPr>
                <w:t>A16.30.006.002</w:t>
              </w:r>
            </w:hyperlink>
            <w:r>
              <w:t xml:space="preserve">, </w:t>
            </w:r>
            <w:hyperlink r:id="rId19499" w:history="1">
              <w:r>
                <w:rPr>
                  <w:color w:val="0000FF"/>
                </w:rPr>
                <w:t>A16.30.008</w:t>
              </w:r>
            </w:hyperlink>
            <w:r>
              <w:t xml:space="preserve">, </w:t>
            </w:r>
            <w:hyperlink r:id="rId19500" w:history="1">
              <w:r>
                <w:rPr>
                  <w:color w:val="0000FF"/>
                </w:rPr>
                <w:t>A16.30.034</w:t>
              </w:r>
            </w:hyperlink>
            <w:r>
              <w:t xml:space="preserve">, </w:t>
            </w:r>
            <w:hyperlink r:id="rId19501" w:history="1">
              <w:r>
                <w:rPr>
                  <w:color w:val="0000FF"/>
                </w:rPr>
                <w:t>A16.30.042</w:t>
              </w:r>
            </w:hyperlink>
            <w:r>
              <w:t xml:space="preserve">, </w:t>
            </w:r>
            <w:hyperlink r:id="rId19502" w:history="1">
              <w:r>
                <w:rPr>
                  <w:color w:val="0000FF"/>
                </w:rPr>
                <w:t>A16.30.042.001</w:t>
              </w:r>
            </w:hyperlink>
            <w:r>
              <w:t xml:space="preserve">, </w:t>
            </w:r>
            <w:hyperlink r:id="rId19503" w:history="1">
              <w:r>
                <w:rPr>
                  <w:color w:val="0000FF"/>
                </w:rPr>
                <w:t>A16.30.043</w:t>
              </w:r>
            </w:hyperlink>
            <w:r>
              <w:t xml:space="preserve">, </w:t>
            </w:r>
            <w:hyperlink r:id="rId19504" w:history="1">
              <w:r>
                <w:rPr>
                  <w:color w:val="0000FF"/>
                </w:rPr>
                <w:t>A16.30.043.001</w:t>
              </w:r>
            </w:hyperlink>
            <w:r>
              <w:t xml:space="preserve">, </w:t>
            </w:r>
            <w:hyperlink r:id="rId19505" w:history="1">
              <w:r>
                <w:rPr>
                  <w:color w:val="0000FF"/>
                </w:rPr>
                <w:t>A16.30.045</w:t>
              </w:r>
            </w:hyperlink>
            <w:r>
              <w:t xml:space="preserve">, </w:t>
            </w:r>
            <w:hyperlink r:id="rId19506" w:history="1">
              <w:r>
                <w:rPr>
                  <w:color w:val="0000FF"/>
                </w:rPr>
                <w:t>A16.30.046</w:t>
              </w:r>
            </w:hyperlink>
            <w:r>
              <w:t xml:space="preserve">, </w:t>
            </w:r>
            <w:hyperlink r:id="rId19507" w:history="1">
              <w:r>
                <w:rPr>
                  <w:color w:val="0000FF"/>
                </w:rPr>
                <w:t>A16.30.079</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1,13</w:t>
            </w:r>
          </w:p>
        </w:tc>
      </w:tr>
      <w:tr w:rsidR="0007086E">
        <w:tc>
          <w:tcPr>
            <w:tcW w:w="567" w:type="dxa"/>
          </w:tcPr>
          <w:p w:rsidR="0007086E" w:rsidRDefault="0007086E">
            <w:pPr>
              <w:pStyle w:val="ConsPlusNormal"/>
              <w:jc w:val="center"/>
            </w:pPr>
            <w:r>
              <w:lastRenderedPageBreak/>
              <w:t>328</w:t>
            </w:r>
          </w:p>
        </w:tc>
        <w:tc>
          <w:tcPr>
            <w:tcW w:w="2551" w:type="dxa"/>
          </w:tcPr>
          <w:p w:rsidR="0007086E" w:rsidRDefault="0007086E">
            <w:pPr>
              <w:pStyle w:val="ConsPlusNormal"/>
            </w:pPr>
            <w:r>
              <w:t>Другие операции на органах брюшной полости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508" w:history="1">
              <w:r>
                <w:rPr>
                  <w:color w:val="0000FF"/>
                </w:rPr>
                <w:t>A03.30.003</w:t>
              </w:r>
            </w:hyperlink>
            <w:r>
              <w:t xml:space="preserve">, </w:t>
            </w:r>
            <w:hyperlink r:id="rId19509" w:history="1">
              <w:r>
                <w:rPr>
                  <w:color w:val="0000FF"/>
                </w:rPr>
                <w:t>A03.30.004</w:t>
              </w:r>
            </w:hyperlink>
            <w:r>
              <w:t xml:space="preserve">, </w:t>
            </w:r>
            <w:hyperlink r:id="rId19510" w:history="1">
              <w:r>
                <w:rPr>
                  <w:color w:val="0000FF"/>
                </w:rPr>
                <w:t>A03.30.005</w:t>
              </w:r>
            </w:hyperlink>
            <w:r>
              <w:t xml:space="preserve">, </w:t>
            </w:r>
            <w:hyperlink r:id="rId19511" w:history="1">
              <w:r>
                <w:rPr>
                  <w:color w:val="0000FF"/>
                </w:rPr>
                <w:t>A16.30.007</w:t>
              </w:r>
            </w:hyperlink>
            <w:r>
              <w:t xml:space="preserve">, </w:t>
            </w:r>
            <w:hyperlink r:id="rId19512" w:history="1">
              <w:r>
                <w:rPr>
                  <w:color w:val="0000FF"/>
                </w:rPr>
                <w:t>A16.30.007.001</w:t>
              </w:r>
            </w:hyperlink>
            <w:r>
              <w:t xml:space="preserve">, </w:t>
            </w:r>
            <w:hyperlink r:id="rId19513" w:history="1">
              <w:r>
                <w:rPr>
                  <w:color w:val="0000FF"/>
                </w:rPr>
                <w:t>A16.30.007.002</w:t>
              </w:r>
            </w:hyperlink>
            <w:r>
              <w:t xml:space="preserve">, </w:t>
            </w:r>
            <w:hyperlink r:id="rId19514" w:history="1">
              <w:r>
                <w:rPr>
                  <w:color w:val="0000FF"/>
                </w:rPr>
                <w:t>A16.30.007.003</w:t>
              </w:r>
            </w:hyperlink>
            <w:r>
              <w:t xml:space="preserve">, </w:t>
            </w:r>
            <w:hyperlink r:id="rId19515" w:history="1">
              <w:r>
                <w:rPr>
                  <w:color w:val="0000FF"/>
                </w:rPr>
                <w:t>A16.30.007.004</w:t>
              </w:r>
            </w:hyperlink>
            <w:r>
              <w:t xml:space="preserve">, </w:t>
            </w:r>
            <w:hyperlink r:id="rId19516" w:history="1">
              <w:r>
                <w:rPr>
                  <w:color w:val="0000FF"/>
                </w:rPr>
                <w:t>A16.30.009</w:t>
              </w:r>
            </w:hyperlink>
            <w:r>
              <w:t xml:space="preserve">, </w:t>
            </w:r>
            <w:hyperlink r:id="rId19517" w:history="1">
              <w:r>
                <w:rPr>
                  <w:color w:val="0000FF"/>
                </w:rPr>
                <w:t>A16.30.010</w:t>
              </w:r>
            </w:hyperlink>
            <w:r>
              <w:t xml:space="preserve">, </w:t>
            </w:r>
            <w:hyperlink r:id="rId19518" w:history="1">
              <w:r>
                <w:rPr>
                  <w:color w:val="0000FF"/>
                </w:rPr>
                <w:t>A16.30.011</w:t>
              </w:r>
            </w:hyperlink>
            <w:r>
              <w:t xml:space="preserve">, </w:t>
            </w:r>
            <w:hyperlink r:id="rId19519" w:history="1">
              <w:r>
                <w:rPr>
                  <w:color w:val="0000FF"/>
                </w:rPr>
                <w:t>A16.30.012</w:t>
              </w:r>
            </w:hyperlink>
            <w:r>
              <w:t xml:space="preserve">, </w:t>
            </w:r>
            <w:hyperlink r:id="rId19520" w:history="1">
              <w:r>
                <w:rPr>
                  <w:color w:val="0000FF"/>
                </w:rPr>
                <w:t>A16.30.021</w:t>
              </w:r>
            </w:hyperlink>
            <w:r>
              <w:t xml:space="preserve">, </w:t>
            </w:r>
            <w:hyperlink r:id="rId19521" w:history="1">
              <w:r>
                <w:rPr>
                  <w:color w:val="0000FF"/>
                </w:rPr>
                <w:t>A16.30.022</w:t>
              </w:r>
            </w:hyperlink>
            <w:r>
              <w:t xml:space="preserve">, </w:t>
            </w:r>
            <w:hyperlink r:id="rId19522" w:history="1">
              <w:r>
                <w:rPr>
                  <w:color w:val="0000FF"/>
                </w:rPr>
                <w:t>A16.30.022.001</w:t>
              </w:r>
            </w:hyperlink>
            <w:r>
              <w:t xml:space="preserve">, </w:t>
            </w:r>
            <w:hyperlink r:id="rId19523" w:history="1">
              <w:r>
                <w:rPr>
                  <w:color w:val="0000FF"/>
                </w:rPr>
                <w:t>A16.30.023</w:t>
              </w:r>
            </w:hyperlink>
            <w:r>
              <w:t xml:space="preserve">, </w:t>
            </w:r>
            <w:hyperlink r:id="rId19524" w:history="1">
              <w:r>
                <w:rPr>
                  <w:color w:val="0000FF"/>
                </w:rPr>
                <w:t>A16.30.024</w:t>
              </w:r>
            </w:hyperlink>
            <w:r>
              <w:t xml:space="preserve">, </w:t>
            </w:r>
            <w:hyperlink r:id="rId19525" w:history="1">
              <w:r>
                <w:rPr>
                  <w:color w:val="0000FF"/>
                </w:rPr>
                <w:t>A16.30.025</w:t>
              </w:r>
            </w:hyperlink>
            <w:r>
              <w:t xml:space="preserve">, </w:t>
            </w:r>
            <w:hyperlink r:id="rId19526" w:history="1">
              <w:r>
                <w:rPr>
                  <w:color w:val="0000FF"/>
                </w:rPr>
                <w:t>A16.30.025.001</w:t>
              </w:r>
            </w:hyperlink>
            <w:r>
              <w:t xml:space="preserve">, </w:t>
            </w:r>
            <w:hyperlink r:id="rId19527" w:history="1">
              <w:r>
                <w:rPr>
                  <w:color w:val="0000FF"/>
                </w:rPr>
                <w:t>A16.30.025.002</w:t>
              </w:r>
            </w:hyperlink>
            <w:r>
              <w:t xml:space="preserve">, </w:t>
            </w:r>
            <w:hyperlink r:id="rId19528" w:history="1">
              <w:r>
                <w:rPr>
                  <w:color w:val="0000FF"/>
                </w:rPr>
                <w:t>A16.30.025.003</w:t>
              </w:r>
            </w:hyperlink>
            <w:r>
              <w:t xml:space="preserve">, </w:t>
            </w:r>
            <w:hyperlink r:id="rId19529" w:history="1">
              <w:r>
                <w:rPr>
                  <w:color w:val="0000FF"/>
                </w:rPr>
                <w:t>A16.30.025.004</w:t>
              </w:r>
            </w:hyperlink>
            <w:r>
              <w:t xml:space="preserve">, </w:t>
            </w:r>
            <w:hyperlink r:id="rId19530" w:history="1">
              <w:r>
                <w:rPr>
                  <w:color w:val="0000FF"/>
                </w:rPr>
                <w:t>A16.30.026</w:t>
              </w:r>
            </w:hyperlink>
            <w:r>
              <w:t xml:space="preserve">, </w:t>
            </w:r>
            <w:hyperlink r:id="rId19531" w:history="1">
              <w:r>
                <w:rPr>
                  <w:color w:val="0000FF"/>
                </w:rPr>
                <w:t>A16.30.027</w:t>
              </w:r>
            </w:hyperlink>
            <w:r>
              <w:t xml:space="preserve">, </w:t>
            </w:r>
            <w:hyperlink r:id="rId19532" w:history="1">
              <w:r>
                <w:rPr>
                  <w:color w:val="0000FF"/>
                </w:rPr>
                <w:t>A16.30.028</w:t>
              </w:r>
            </w:hyperlink>
            <w:r>
              <w:t xml:space="preserve">, </w:t>
            </w:r>
            <w:hyperlink r:id="rId19533" w:history="1">
              <w:r>
                <w:rPr>
                  <w:color w:val="0000FF"/>
                </w:rPr>
                <w:t>A16.30.028.001</w:t>
              </w:r>
            </w:hyperlink>
            <w:r>
              <w:t xml:space="preserve">, </w:t>
            </w:r>
            <w:hyperlink r:id="rId19534" w:history="1">
              <w:r>
                <w:rPr>
                  <w:color w:val="0000FF"/>
                </w:rPr>
                <w:t>A16.30.028.002</w:t>
              </w:r>
            </w:hyperlink>
            <w:r>
              <w:t xml:space="preserve">, </w:t>
            </w:r>
            <w:hyperlink r:id="rId19535" w:history="1">
              <w:r>
                <w:rPr>
                  <w:color w:val="0000FF"/>
                </w:rPr>
                <w:t>A16.30.037</w:t>
              </w:r>
            </w:hyperlink>
            <w:r>
              <w:t xml:space="preserve">, </w:t>
            </w:r>
            <w:hyperlink r:id="rId19536" w:history="1">
              <w:r>
                <w:rPr>
                  <w:color w:val="0000FF"/>
                </w:rPr>
                <w:t>A16.30.044</w:t>
              </w:r>
            </w:hyperlink>
            <w:r>
              <w:t xml:space="preserve">, </w:t>
            </w:r>
            <w:hyperlink r:id="rId19537" w:history="1">
              <w:r>
                <w:rPr>
                  <w:color w:val="0000FF"/>
                </w:rPr>
                <w:t>A16.30.051</w:t>
              </w:r>
            </w:hyperlink>
            <w:r>
              <w:t xml:space="preserve">, </w:t>
            </w:r>
            <w:hyperlink r:id="rId19538" w:history="1">
              <w:r>
                <w:rPr>
                  <w:color w:val="0000FF"/>
                </w:rPr>
                <w:t>A16.30.065</w:t>
              </w:r>
            </w:hyperlink>
            <w:r>
              <w:t xml:space="preserve">, </w:t>
            </w:r>
            <w:hyperlink r:id="rId19539" w:history="1">
              <w:r>
                <w:rPr>
                  <w:color w:val="0000FF"/>
                </w:rPr>
                <w:t>A16.30.071</w:t>
              </w:r>
            </w:hyperlink>
            <w:r>
              <w:t xml:space="preserve">, </w:t>
            </w:r>
            <w:hyperlink r:id="rId19540" w:history="1">
              <w:r>
                <w:rPr>
                  <w:color w:val="0000FF"/>
                </w:rPr>
                <w:t>A16.30.071.001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1,19</w:t>
            </w:r>
          </w:p>
        </w:tc>
      </w:tr>
      <w:tr w:rsidR="0007086E">
        <w:tc>
          <w:tcPr>
            <w:tcW w:w="567" w:type="dxa"/>
          </w:tcPr>
          <w:p w:rsidR="0007086E" w:rsidRDefault="0007086E">
            <w:pPr>
              <w:pStyle w:val="ConsPlusNormal"/>
              <w:jc w:val="center"/>
            </w:pPr>
            <w:r>
              <w:t>329</w:t>
            </w:r>
          </w:p>
        </w:tc>
        <w:tc>
          <w:tcPr>
            <w:tcW w:w="2551" w:type="dxa"/>
          </w:tcPr>
          <w:p w:rsidR="0007086E" w:rsidRDefault="0007086E">
            <w:pPr>
              <w:pStyle w:val="ConsPlusNormal"/>
            </w:pPr>
            <w:r>
              <w:t>Другие операции на органах брюшной полости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19541" w:history="1">
              <w:r>
                <w:rPr>
                  <w:color w:val="0000FF"/>
                </w:rPr>
                <w:t>A16.30.010.001</w:t>
              </w:r>
            </w:hyperlink>
            <w:r>
              <w:t xml:space="preserve">, </w:t>
            </w:r>
            <w:hyperlink r:id="rId19542" w:history="1">
              <w:r>
                <w:rPr>
                  <w:color w:val="0000FF"/>
                </w:rPr>
                <w:t>A16.30.011.001</w:t>
              </w:r>
            </w:hyperlink>
            <w:r>
              <w:t xml:space="preserve">, </w:t>
            </w:r>
            <w:hyperlink r:id="rId19543" w:history="1">
              <w:r>
                <w:rPr>
                  <w:color w:val="0000FF"/>
                </w:rPr>
                <w:t>A16.30.025.005</w:t>
              </w:r>
            </w:hyperlink>
            <w:r>
              <w:t xml:space="preserve">, </w:t>
            </w:r>
            <w:hyperlink r:id="rId19544" w:history="1">
              <w:r>
                <w:rPr>
                  <w:color w:val="0000FF"/>
                </w:rPr>
                <w:t>A16.30.038</w:t>
              </w:r>
            </w:hyperlink>
            <w:r>
              <w:t xml:space="preserve">, </w:t>
            </w:r>
            <w:hyperlink r:id="rId19545" w:history="1">
              <w:r>
                <w:rPr>
                  <w:color w:val="0000FF"/>
                </w:rPr>
                <w:t>A16.30.039</w:t>
              </w:r>
            </w:hyperlink>
            <w:r>
              <w:t xml:space="preserve">, </w:t>
            </w:r>
            <w:hyperlink r:id="rId19546" w:history="1">
              <w:r>
                <w:rPr>
                  <w:color w:val="0000FF"/>
                </w:rPr>
                <w:t>A16.30.040</w:t>
              </w:r>
            </w:hyperlink>
            <w:r>
              <w:t xml:space="preserve">, </w:t>
            </w:r>
            <w:hyperlink r:id="rId19547" w:history="1">
              <w:r>
                <w:rPr>
                  <w:color w:val="0000FF"/>
                </w:rPr>
                <w:t>A16.30.043.002</w:t>
              </w:r>
            </w:hyperlink>
            <w:r>
              <w:t xml:space="preserve">, </w:t>
            </w:r>
            <w:hyperlink r:id="rId19548" w:history="1">
              <w:r>
                <w:rPr>
                  <w:color w:val="0000FF"/>
                </w:rPr>
                <w:t>A16.30.043.003</w:t>
              </w:r>
            </w:hyperlink>
            <w:r>
              <w:t xml:space="preserve">, </w:t>
            </w:r>
            <w:hyperlink r:id="rId19549" w:history="1">
              <w:r>
                <w:rPr>
                  <w:color w:val="0000FF"/>
                </w:rPr>
                <w:t>A16.30.047</w:t>
              </w:r>
            </w:hyperlink>
            <w:r>
              <w:t xml:space="preserve">, </w:t>
            </w:r>
            <w:hyperlink r:id="rId19550" w:history="1">
              <w:r>
                <w:rPr>
                  <w:color w:val="0000FF"/>
                </w:rPr>
                <w:t>A16.30.051.001</w:t>
              </w:r>
            </w:hyperlink>
            <w:r>
              <w:t xml:space="preserve">, </w:t>
            </w:r>
            <w:hyperlink r:id="rId19551" w:history="1">
              <w:r>
                <w:rPr>
                  <w:color w:val="0000FF"/>
                </w:rPr>
                <w:t>A16.30.059</w:t>
              </w:r>
            </w:hyperlink>
            <w:r>
              <w:t xml:space="preserve">, </w:t>
            </w:r>
            <w:hyperlink r:id="rId19552" w:history="1">
              <w:r>
                <w:rPr>
                  <w:color w:val="0000FF"/>
                </w:rPr>
                <w:t>A16.30.059.001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2,13</w:t>
            </w:r>
          </w:p>
        </w:tc>
      </w:tr>
      <w:tr w:rsidR="0007086E">
        <w:tc>
          <w:tcPr>
            <w:tcW w:w="567" w:type="dxa"/>
          </w:tcPr>
          <w:p w:rsidR="0007086E" w:rsidRDefault="0007086E">
            <w:pPr>
              <w:pStyle w:val="ConsPlusNormal"/>
              <w:jc w:val="center"/>
              <w:outlineLvl w:val="3"/>
            </w:pPr>
            <w:r>
              <w:lastRenderedPageBreak/>
              <w:t>33</w:t>
            </w:r>
          </w:p>
        </w:tc>
        <w:tc>
          <w:tcPr>
            <w:tcW w:w="14117" w:type="dxa"/>
            <w:gridSpan w:val="4"/>
          </w:tcPr>
          <w:p w:rsidR="0007086E" w:rsidRDefault="0007086E">
            <w:pPr>
              <w:pStyle w:val="ConsPlusNormal"/>
            </w:pPr>
            <w:r>
              <w:t>Хирургия (комбустиология)</w:t>
            </w:r>
          </w:p>
        </w:tc>
        <w:tc>
          <w:tcPr>
            <w:tcW w:w="1077" w:type="dxa"/>
          </w:tcPr>
          <w:p w:rsidR="0007086E" w:rsidRDefault="0007086E">
            <w:pPr>
              <w:pStyle w:val="ConsPlusNormal"/>
              <w:jc w:val="center"/>
            </w:pPr>
            <w:r>
              <w:t>1,95</w:t>
            </w:r>
          </w:p>
        </w:tc>
      </w:tr>
      <w:tr w:rsidR="0007086E">
        <w:tc>
          <w:tcPr>
            <w:tcW w:w="567" w:type="dxa"/>
          </w:tcPr>
          <w:p w:rsidR="0007086E" w:rsidRDefault="0007086E">
            <w:pPr>
              <w:pStyle w:val="ConsPlusNormal"/>
              <w:jc w:val="center"/>
            </w:pPr>
            <w:r>
              <w:t>330</w:t>
            </w:r>
          </w:p>
        </w:tc>
        <w:tc>
          <w:tcPr>
            <w:tcW w:w="2551" w:type="dxa"/>
          </w:tcPr>
          <w:p w:rsidR="0007086E" w:rsidRDefault="0007086E">
            <w:pPr>
              <w:pStyle w:val="ConsPlusNormal"/>
            </w:pPr>
            <w:r>
              <w:t>Отморожения (уровень 1)</w:t>
            </w:r>
          </w:p>
        </w:tc>
        <w:tc>
          <w:tcPr>
            <w:tcW w:w="6350" w:type="dxa"/>
          </w:tcPr>
          <w:p w:rsidR="0007086E" w:rsidRDefault="0007086E">
            <w:pPr>
              <w:pStyle w:val="ConsPlusNormal"/>
            </w:pPr>
            <w:hyperlink r:id="rId19553" w:history="1">
              <w:r>
                <w:rPr>
                  <w:color w:val="0000FF"/>
                </w:rPr>
                <w:t>T33.0</w:t>
              </w:r>
            </w:hyperlink>
            <w:r>
              <w:t xml:space="preserve">, </w:t>
            </w:r>
            <w:hyperlink r:id="rId19554" w:history="1">
              <w:r>
                <w:rPr>
                  <w:color w:val="0000FF"/>
                </w:rPr>
                <w:t>T33.1</w:t>
              </w:r>
            </w:hyperlink>
            <w:r>
              <w:t xml:space="preserve">, </w:t>
            </w:r>
            <w:hyperlink r:id="rId19555" w:history="1">
              <w:r>
                <w:rPr>
                  <w:color w:val="0000FF"/>
                </w:rPr>
                <w:t>T33.2</w:t>
              </w:r>
            </w:hyperlink>
            <w:r>
              <w:t xml:space="preserve">, </w:t>
            </w:r>
            <w:hyperlink r:id="rId19556" w:history="1">
              <w:r>
                <w:rPr>
                  <w:color w:val="0000FF"/>
                </w:rPr>
                <w:t>T33.3</w:t>
              </w:r>
            </w:hyperlink>
            <w:r>
              <w:t xml:space="preserve">, </w:t>
            </w:r>
            <w:hyperlink r:id="rId19557" w:history="1">
              <w:r>
                <w:rPr>
                  <w:color w:val="0000FF"/>
                </w:rPr>
                <w:t>T33.4</w:t>
              </w:r>
            </w:hyperlink>
            <w:r>
              <w:t xml:space="preserve">, </w:t>
            </w:r>
            <w:hyperlink r:id="rId19558" w:history="1">
              <w:r>
                <w:rPr>
                  <w:color w:val="0000FF"/>
                </w:rPr>
                <w:t>T33.5</w:t>
              </w:r>
            </w:hyperlink>
            <w:r>
              <w:t xml:space="preserve">, </w:t>
            </w:r>
            <w:hyperlink r:id="rId19559" w:history="1">
              <w:r>
                <w:rPr>
                  <w:color w:val="0000FF"/>
                </w:rPr>
                <w:t>T33.6</w:t>
              </w:r>
            </w:hyperlink>
            <w:r>
              <w:t xml:space="preserve">, </w:t>
            </w:r>
            <w:hyperlink r:id="rId19560" w:history="1">
              <w:r>
                <w:rPr>
                  <w:color w:val="0000FF"/>
                </w:rPr>
                <w:t>T33.7</w:t>
              </w:r>
            </w:hyperlink>
            <w:r>
              <w:t xml:space="preserve">, </w:t>
            </w:r>
            <w:hyperlink r:id="rId19561" w:history="1">
              <w:r>
                <w:rPr>
                  <w:color w:val="0000FF"/>
                </w:rPr>
                <w:t>T33.8</w:t>
              </w:r>
            </w:hyperlink>
            <w:r>
              <w:t xml:space="preserve">, </w:t>
            </w:r>
            <w:hyperlink r:id="rId19562" w:history="1">
              <w:r>
                <w:rPr>
                  <w:color w:val="0000FF"/>
                </w:rPr>
                <w:t>T33.9</w:t>
              </w:r>
            </w:hyperlink>
            <w:r>
              <w:t xml:space="preserve">, </w:t>
            </w:r>
            <w:hyperlink r:id="rId19563" w:history="1">
              <w:r>
                <w:rPr>
                  <w:color w:val="0000FF"/>
                </w:rPr>
                <w:t>T35.0</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1,17</w:t>
            </w:r>
          </w:p>
        </w:tc>
      </w:tr>
      <w:tr w:rsidR="0007086E">
        <w:tc>
          <w:tcPr>
            <w:tcW w:w="567" w:type="dxa"/>
          </w:tcPr>
          <w:p w:rsidR="0007086E" w:rsidRDefault="0007086E">
            <w:pPr>
              <w:pStyle w:val="ConsPlusNormal"/>
              <w:jc w:val="center"/>
            </w:pPr>
            <w:r>
              <w:t>331</w:t>
            </w:r>
          </w:p>
        </w:tc>
        <w:tc>
          <w:tcPr>
            <w:tcW w:w="2551" w:type="dxa"/>
          </w:tcPr>
          <w:p w:rsidR="0007086E" w:rsidRDefault="0007086E">
            <w:pPr>
              <w:pStyle w:val="ConsPlusNormal"/>
            </w:pPr>
            <w:r>
              <w:t>Отморожения (уровень 2)</w:t>
            </w:r>
          </w:p>
        </w:tc>
        <w:tc>
          <w:tcPr>
            <w:tcW w:w="6350" w:type="dxa"/>
          </w:tcPr>
          <w:p w:rsidR="0007086E" w:rsidRDefault="0007086E">
            <w:pPr>
              <w:pStyle w:val="ConsPlusNormal"/>
            </w:pPr>
            <w:hyperlink r:id="rId19564" w:history="1">
              <w:r>
                <w:rPr>
                  <w:color w:val="0000FF"/>
                </w:rPr>
                <w:t>T34</w:t>
              </w:r>
            </w:hyperlink>
            <w:r>
              <w:t xml:space="preserve">, </w:t>
            </w:r>
            <w:hyperlink r:id="rId19565" w:history="1">
              <w:r>
                <w:rPr>
                  <w:color w:val="0000FF"/>
                </w:rPr>
                <w:t>T34.0</w:t>
              </w:r>
            </w:hyperlink>
            <w:r>
              <w:t xml:space="preserve">, </w:t>
            </w:r>
            <w:hyperlink r:id="rId19566" w:history="1">
              <w:r>
                <w:rPr>
                  <w:color w:val="0000FF"/>
                </w:rPr>
                <w:t>T34.1</w:t>
              </w:r>
            </w:hyperlink>
            <w:r>
              <w:t xml:space="preserve">, </w:t>
            </w:r>
            <w:hyperlink r:id="rId19567" w:history="1">
              <w:r>
                <w:rPr>
                  <w:color w:val="0000FF"/>
                </w:rPr>
                <w:t>T34.2</w:t>
              </w:r>
            </w:hyperlink>
            <w:r>
              <w:t xml:space="preserve">, </w:t>
            </w:r>
            <w:hyperlink r:id="rId19568" w:history="1">
              <w:r>
                <w:rPr>
                  <w:color w:val="0000FF"/>
                </w:rPr>
                <w:t>T34.3</w:t>
              </w:r>
            </w:hyperlink>
            <w:r>
              <w:t xml:space="preserve">, </w:t>
            </w:r>
            <w:hyperlink r:id="rId19569" w:history="1">
              <w:r>
                <w:rPr>
                  <w:color w:val="0000FF"/>
                </w:rPr>
                <w:t>T34.4</w:t>
              </w:r>
            </w:hyperlink>
            <w:r>
              <w:t xml:space="preserve">, </w:t>
            </w:r>
            <w:hyperlink r:id="rId19570" w:history="1">
              <w:r>
                <w:rPr>
                  <w:color w:val="0000FF"/>
                </w:rPr>
                <w:t>T34.5</w:t>
              </w:r>
            </w:hyperlink>
            <w:r>
              <w:t xml:space="preserve">, </w:t>
            </w:r>
            <w:hyperlink r:id="rId19571" w:history="1">
              <w:r>
                <w:rPr>
                  <w:color w:val="0000FF"/>
                </w:rPr>
                <w:t>T34.6</w:t>
              </w:r>
            </w:hyperlink>
            <w:r>
              <w:t xml:space="preserve">, </w:t>
            </w:r>
            <w:hyperlink r:id="rId19572" w:history="1">
              <w:r>
                <w:rPr>
                  <w:color w:val="0000FF"/>
                </w:rPr>
                <w:t>T34.7</w:t>
              </w:r>
            </w:hyperlink>
            <w:r>
              <w:t xml:space="preserve">, </w:t>
            </w:r>
            <w:hyperlink r:id="rId19573" w:history="1">
              <w:r>
                <w:rPr>
                  <w:color w:val="0000FF"/>
                </w:rPr>
                <w:t>T34.8</w:t>
              </w:r>
            </w:hyperlink>
            <w:r>
              <w:t xml:space="preserve">, </w:t>
            </w:r>
            <w:hyperlink r:id="rId19574" w:history="1">
              <w:r>
                <w:rPr>
                  <w:color w:val="0000FF"/>
                </w:rPr>
                <w:t>T34.9</w:t>
              </w:r>
            </w:hyperlink>
            <w:r>
              <w:t xml:space="preserve">, </w:t>
            </w:r>
            <w:hyperlink r:id="rId19575" w:history="1">
              <w:r>
                <w:rPr>
                  <w:color w:val="0000FF"/>
                </w:rPr>
                <w:t>T35.1</w:t>
              </w:r>
            </w:hyperlink>
            <w:r>
              <w:t xml:space="preserve">, </w:t>
            </w:r>
            <w:hyperlink r:id="rId19576" w:history="1">
              <w:r>
                <w:rPr>
                  <w:color w:val="0000FF"/>
                </w:rPr>
                <w:t>T35.2</w:t>
              </w:r>
            </w:hyperlink>
            <w:r>
              <w:t xml:space="preserve">, </w:t>
            </w:r>
            <w:hyperlink r:id="rId19577" w:history="1">
              <w:r>
                <w:rPr>
                  <w:color w:val="0000FF"/>
                </w:rPr>
                <w:t>T35.3</w:t>
              </w:r>
            </w:hyperlink>
            <w:r>
              <w:t xml:space="preserve">, </w:t>
            </w:r>
            <w:hyperlink r:id="rId19578" w:history="1">
              <w:r>
                <w:rPr>
                  <w:color w:val="0000FF"/>
                </w:rPr>
                <w:t>T35.4</w:t>
              </w:r>
            </w:hyperlink>
            <w:r>
              <w:t xml:space="preserve">, </w:t>
            </w:r>
            <w:hyperlink r:id="rId19579" w:history="1">
              <w:r>
                <w:rPr>
                  <w:color w:val="0000FF"/>
                </w:rPr>
                <w:t>T35.5</w:t>
              </w:r>
            </w:hyperlink>
            <w:r>
              <w:t xml:space="preserve">, </w:t>
            </w:r>
            <w:hyperlink r:id="rId19580" w:history="1">
              <w:r>
                <w:rPr>
                  <w:color w:val="0000FF"/>
                </w:rPr>
                <w:t>T35.6</w:t>
              </w:r>
            </w:hyperlink>
            <w:r>
              <w:t xml:space="preserve">, </w:t>
            </w:r>
            <w:hyperlink r:id="rId19581" w:history="1">
              <w:r>
                <w:rPr>
                  <w:color w:val="0000FF"/>
                </w:rPr>
                <w:t>T35.7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2,91</w:t>
            </w:r>
          </w:p>
        </w:tc>
      </w:tr>
      <w:tr w:rsidR="0007086E">
        <w:tc>
          <w:tcPr>
            <w:tcW w:w="567" w:type="dxa"/>
          </w:tcPr>
          <w:p w:rsidR="0007086E" w:rsidRDefault="0007086E">
            <w:pPr>
              <w:pStyle w:val="ConsPlusNormal"/>
              <w:jc w:val="center"/>
            </w:pPr>
            <w:r>
              <w:t>332</w:t>
            </w:r>
          </w:p>
        </w:tc>
        <w:tc>
          <w:tcPr>
            <w:tcW w:w="2551" w:type="dxa"/>
          </w:tcPr>
          <w:p w:rsidR="0007086E" w:rsidRDefault="0007086E">
            <w:pPr>
              <w:pStyle w:val="ConsPlusNormal"/>
            </w:pPr>
            <w:r>
              <w:t>Ожоги (уровень 1)</w:t>
            </w:r>
          </w:p>
        </w:tc>
        <w:tc>
          <w:tcPr>
            <w:tcW w:w="6350" w:type="dxa"/>
          </w:tcPr>
          <w:p w:rsidR="0007086E" w:rsidRDefault="0007086E">
            <w:pPr>
              <w:pStyle w:val="ConsPlusNormal"/>
            </w:pPr>
            <w:hyperlink r:id="rId19582" w:history="1">
              <w:r>
                <w:rPr>
                  <w:color w:val="0000FF"/>
                </w:rPr>
                <w:t>T20.1</w:t>
              </w:r>
            </w:hyperlink>
            <w:r>
              <w:t xml:space="preserve">, </w:t>
            </w:r>
            <w:hyperlink r:id="rId19583" w:history="1">
              <w:r>
                <w:rPr>
                  <w:color w:val="0000FF"/>
                </w:rPr>
                <w:t>T20.2</w:t>
              </w:r>
            </w:hyperlink>
            <w:r>
              <w:t xml:space="preserve">, </w:t>
            </w:r>
            <w:hyperlink r:id="rId19584" w:history="1">
              <w:r>
                <w:rPr>
                  <w:color w:val="0000FF"/>
                </w:rPr>
                <w:t>T20.5</w:t>
              </w:r>
            </w:hyperlink>
            <w:r>
              <w:t xml:space="preserve">, </w:t>
            </w:r>
            <w:hyperlink r:id="rId19585" w:history="1">
              <w:r>
                <w:rPr>
                  <w:color w:val="0000FF"/>
                </w:rPr>
                <w:t>T20.6</w:t>
              </w:r>
            </w:hyperlink>
            <w:r>
              <w:t xml:space="preserve">, </w:t>
            </w:r>
            <w:hyperlink r:id="rId19586" w:history="1">
              <w:r>
                <w:rPr>
                  <w:color w:val="0000FF"/>
                </w:rPr>
                <w:t>T21.1</w:t>
              </w:r>
            </w:hyperlink>
            <w:r>
              <w:t xml:space="preserve">, </w:t>
            </w:r>
            <w:hyperlink r:id="rId19587" w:history="1">
              <w:r>
                <w:rPr>
                  <w:color w:val="0000FF"/>
                </w:rPr>
                <w:t>T21.2</w:t>
              </w:r>
            </w:hyperlink>
            <w:r>
              <w:t xml:space="preserve">, </w:t>
            </w:r>
            <w:hyperlink r:id="rId19588" w:history="1">
              <w:r>
                <w:rPr>
                  <w:color w:val="0000FF"/>
                </w:rPr>
                <w:t>T21.5</w:t>
              </w:r>
            </w:hyperlink>
            <w:r>
              <w:t xml:space="preserve">, </w:t>
            </w:r>
            <w:hyperlink r:id="rId19589" w:history="1">
              <w:r>
                <w:rPr>
                  <w:color w:val="0000FF"/>
                </w:rPr>
                <w:t>T21.6</w:t>
              </w:r>
            </w:hyperlink>
            <w:r>
              <w:t xml:space="preserve">, </w:t>
            </w:r>
            <w:hyperlink r:id="rId19590" w:history="1">
              <w:r>
                <w:rPr>
                  <w:color w:val="0000FF"/>
                </w:rPr>
                <w:t>T22.1</w:t>
              </w:r>
            </w:hyperlink>
            <w:r>
              <w:t xml:space="preserve">, </w:t>
            </w:r>
            <w:hyperlink r:id="rId19591" w:history="1">
              <w:r>
                <w:rPr>
                  <w:color w:val="0000FF"/>
                </w:rPr>
                <w:t>T22.2</w:t>
              </w:r>
            </w:hyperlink>
            <w:r>
              <w:t xml:space="preserve">, </w:t>
            </w:r>
            <w:hyperlink r:id="rId19592" w:history="1">
              <w:r>
                <w:rPr>
                  <w:color w:val="0000FF"/>
                </w:rPr>
                <w:t>T22.5</w:t>
              </w:r>
            </w:hyperlink>
            <w:r>
              <w:t xml:space="preserve">, </w:t>
            </w:r>
            <w:hyperlink r:id="rId19593" w:history="1">
              <w:r>
                <w:rPr>
                  <w:color w:val="0000FF"/>
                </w:rPr>
                <w:t>T22.6</w:t>
              </w:r>
            </w:hyperlink>
            <w:r>
              <w:t xml:space="preserve">, </w:t>
            </w:r>
            <w:hyperlink r:id="rId19594" w:history="1">
              <w:r>
                <w:rPr>
                  <w:color w:val="0000FF"/>
                </w:rPr>
                <w:t>T23.1</w:t>
              </w:r>
            </w:hyperlink>
            <w:r>
              <w:t xml:space="preserve">, </w:t>
            </w:r>
            <w:hyperlink r:id="rId19595" w:history="1">
              <w:r>
                <w:rPr>
                  <w:color w:val="0000FF"/>
                </w:rPr>
                <w:t>T23.2</w:t>
              </w:r>
            </w:hyperlink>
            <w:r>
              <w:t xml:space="preserve">, </w:t>
            </w:r>
            <w:hyperlink r:id="rId19596" w:history="1">
              <w:r>
                <w:rPr>
                  <w:color w:val="0000FF"/>
                </w:rPr>
                <w:t>T23.5</w:t>
              </w:r>
            </w:hyperlink>
            <w:r>
              <w:t xml:space="preserve">, </w:t>
            </w:r>
            <w:hyperlink r:id="rId19597" w:history="1">
              <w:r>
                <w:rPr>
                  <w:color w:val="0000FF"/>
                </w:rPr>
                <w:t>T23.6</w:t>
              </w:r>
            </w:hyperlink>
            <w:r>
              <w:t xml:space="preserve">, </w:t>
            </w:r>
            <w:hyperlink r:id="rId19598" w:history="1">
              <w:r>
                <w:rPr>
                  <w:color w:val="0000FF"/>
                </w:rPr>
                <w:t>T24.1</w:t>
              </w:r>
            </w:hyperlink>
            <w:r>
              <w:t xml:space="preserve">, </w:t>
            </w:r>
            <w:hyperlink r:id="rId19599" w:history="1">
              <w:r>
                <w:rPr>
                  <w:color w:val="0000FF"/>
                </w:rPr>
                <w:t>T24.2</w:t>
              </w:r>
            </w:hyperlink>
            <w:r>
              <w:t xml:space="preserve">, </w:t>
            </w:r>
            <w:hyperlink r:id="rId19600" w:history="1">
              <w:r>
                <w:rPr>
                  <w:color w:val="0000FF"/>
                </w:rPr>
                <w:t>T24.5</w:t>
              </w:r>
            </w:hyperlink>
            <w:r>
              <w:t xml:space="preserve">, </w:t>
            </w:r>
            <w:hyperlink r:id="rId19601" w:history="1">
              <w:r>
                <w:rPr>
                  <w:color w:val="0000FF"/>
                </w:rPr>
                <w:t>T24.6</w:t>
              </w:r>
            </w:hyperlink>
            <w:r>
              <w:t xml:space="preserve">, </w:t>
            </w:r>
            <w:hyperlink r:id="rId19602" w:history="1">
              <w:r>
                <w:rPr>
                  <w:color w:val="0000FF"/>
                </w:rPr>
                <w:t>T25.1</w:t>
              </w:r>
            </w:hyperlink>
            <w:r>
              <w:t xml:space="preserve">, </w:t>
            </w:r>
            <w:hyperlink r:id="rId19603" w:history="1">
              <w:r>
                <w:rPr>
                  <w:color w:val="0000FF"/>
                </w:rPr>
                <w:t>T25.2</w:t>
              </w:r>
            </w:hyperlink>
            <w:r>
              <w:t xml:space="preserve">, </w:t>
            </w:r>
            <w:hyperlink r:id="rId19604" w:history="1">
              <w:r>
                <w:rPr>
                  <w:color w:val="0000FF"/>
                </w:rPr>
                <w:t>T25.5</w:t>
              </w:r>
            </w:hyperlink>
            <w:r>
              <w:t xml:space="preserve">, </w:t>
            </w:r>
            <w:hyperlink r:id="rId19605" w:history="1">
              <w:r>
                <w:rPr>
                  <w:color w:val="0000FF"/>
                </w:rPr>
                <w:t>T25.6</w:t>
              </w:r>
            </w:hyperlink>
            <w:r>
              <w:t xml:space="preserve">, </w:t>
            </w:r>
            <w:hyperlink r:id="rId19606" w:history="1">
              <w:r>
                <w:rPr>
                  <w:color w:val="0000FF"/>
                </w:rPr>
                <w:t>T29.1</w:t>
              </w:r>
            </w:hyperlink>
            <w:r>
              <w:t xml:space="preserve">, </w:t>
            </w:r>
            <w:hyperlink r:id="rId19607" w:history="1">
              <w:r>
                <w:rPr>
                  <w:color w:val="0000FF"/>
                </w:rPr>
                <w:t>T29.2</w:t>
              </w:r>
            </w:hyperlink>
            <w:r>
              <w:t xml:space="preserve">, </w:t>
            </w:r>
            <w:hyperlink r:id="rId19608" w:history="1">
              <w:r>
                <w:rPr>
                  <w:color w:val="0000FF"/>
                </w:rPr>
                <w:t>T29.5</w:t>
              </w:r>
            </w:hyperlink>
            <w:r>
              <w:t xml:space="preserve">, </w:t>
            </w:r>
            <w:hyperlink r:id="rId19609" w:history="1">
              <w:r>
                <w:rPr>
                  <w:color w:val="0000FF"/>
                </w:rPr>
                <w:t>T29.6</w:t>
              </w:r>
            </w:hyperlink>
            <w:r>
              <w:t xml:space="preserve">, </w:t>
            </w:r>
            <w:hyperlink r:id="rId19610" w:history="1">
              <w:r>
                <w:rPr>
                  <w:color w:val="0000FF"/>
                </w:rPr>
                <w:t>T30.0</w:t>
              </w:r>
            </w:hyperlink>
            <w:r>
              <w:t xml:space="preserve">, </w:t>
            </w:r>
            <w:hyperlink r:id="rId19611" w:history="1">
              <w:r>
                <w:rPr>
                  <w:color w:val="0000FF"/>
                </w:rPr>
                <w:t>T30.1</w:t>
              </w:r>
            </w:hyperlink>
            <w:r>
              <w:t xml:space="preserve">, </w:t>
            </w:r>
            <w:hyperlink r:id="rId19612" w:history="1">
              <w:r>
                <w:rPr>
                  <w:color w:val="0000FF"/>
                </w:rPr>
                <w:t>T30.2</w:t>
              </w:r>
            </w:hyperlink>
            <w:r>
              <w:t xml:space="preserve">, </w:t>
            </w:r>
            <w:hyperlink r:id="rId19613" w:history="1">
              <w:r>
                <w:rPr>
                  <w:color w:val="0000FF"/>
                </w:rPr>
                <w:t>T30.4</w:t>
              </w:r>
            </w:hyperlink>
            <w:r>
              <w:t xml:space="preserve">, </w:t>
            </w:r>
            <w:hyperlink r:id="rId19614" w:history="1">
              <w:r>
                <w:rPr>
                  <w:color w:val="0000FF"/>
                </w:rPr>
                <w:t>T30.5</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Дополнительные диагнозы: </w:t>
            </w:r>
            <w:hyperlink r:id="rId19615" w:history="1">
              <w:r>
                <w:rPr>
                  <w:color w:val="0000FF"/>
                </w:rPr>
                <w:t>T31.0</w:t>
              </w:r>
            </w:hyperlink>
            <w:r>
              <w:t xml:space="preserve">, </w:t>
            </w:r>
            <w:hyperlink r:id="rId19616" w:history="1">
              <w:r>
                <w:rPr>
                  <w:color w:val="0000FF"/>
                </w:rPr>
                <w:t>T32.0</w:t>
              </w:r>
            </w:hyperlink>
          </w:p>
        </w:tc>
        <w:tc>
          <w:tcPr>
            <w:tcW w:w="1077" w:type="dxa"/>
          </w:tcPr>
          <w:p w:rsidR="0007086E" w:rsidRDefault="0007086E">
            <w:pPr>
              <w:pStyle w:val="ConsPlusNormal"/>
              <w:jc w:val="center"/>
            </w:pPr>
            <w:r>
              <w:t>1,21</w:t>
            </w:r>
          </w:p>
        </w:tc>
      </w:tr>
      <w:tr w:rsidR="0007086E">
        <w:tc>
          <w:tcPr>
            <w:tcW w:w="567" w:type="dxa"/>
          </w:tcPr>
          <w:p w:rsidR="0007086E" w:rsidRDefault="0007086E">
            <w:pPr>
              <w:pStyle w:val="ConsPlusNormal"/>
              <w:jc w:val="center"/>
            </w:pPr>
            <w:r>
              <w:t>333</w:t>
            </w:r>
          </w:p>
        </w:tc>
        <w:tc>
          <w:tcPr>
            <w:tcW w:w="2551" w:type="dxa"/>
          </w:tcPr>
          <w:p w:rsidR="0007086E" w:rsidRDefault="0007086E">
            <w:pPr>
              <w:pStyle w:val="ConsPlusNormal"/>
            </w:pPr>
            <w:r>
              <w:t>Ожоги (уровень 2)</w:t>
            </w:r>
          </w:p>
        </w:tc>
        <w:tc>
          <w:tcPr>
            <w:tcW w:w="6350" w:type="dxa"/>
          </w:tcPr>
          <w:p w:rsidR="0007086E" w:rsidRDefault="0007086E">
            <w:pPr>
              <w:pStyle w:val="ConsPlusNormal"/>
            </w:pPr>
            <w:hyperlink r:id="rId19617" w:history="1">
              <w:r>
                <w:rPr>
                  <w:color w:val="0000FF"/>
                </w:rPr>
                <w:t>T20.1</w:t>
              </w:r>
            </w:hyperlink>
            <w:r>
              <w:t xml:space="preserve">, </w:t>
            </w:r>
            <w:hyperlink r:id="rId19618" w:history="1">
              <w:r>
                <w:rPr>
                  <w:color w:val="0000FF"/>
                </w:rPr>
                <w:t>T20.2</w:t>
              </w:r>
            </w:hyperlink>
            <w:r>
              <w:t xml:space="preserve">, </w:t>
            </w:r>
            <w:hyperlink r:id="rId19619" w:history="1">
              <w:r>
                <w:rPr>
                  <w:color w:val="0000FF"/>
                </w:rPr>
                <w:t>T20.5</w:t>
              </w:r>
            </w:hyperlink>
            <w:r>
              <w:t xml:space="preserve">, </w:t>
            </w:r>
            <w:hyperlink r:id="rId19620" w:history="1">
              <w:r>
                <w:rPr>
                  <w:color w:val="0000FF"/>
                </w:rPr>
                <w:t>T20.6</w:t>
              </w:r>
            </w:hyperlink>
            <w:r>
              <w:t xml:space="preserve">, </w:t>
            </w:r>
            <w:hyperlink r:id="rId19621" w:history="1">
              <w:r>
                <w:rPr>
                  <w:color w:val="0000FF"/>
                </w:rPr>
                <w:t>T21.1</w:t>
              </w:r>
            </w:hyperlink>
            <w:r>
              <w:t xml:space="preserve">, </w:t>
            </w:r>
            <w:hyperlink r:id="rId19622" w:history="1">
              <w:r>
                <w:rPr>
                  <w:color w:val="0000FF"/>
                </w:rPr>
                <w:t>T21.2</w:t>
              </w:r>
            </w:hyperlink>
            <w:r>
              <w:t xml:space="preserve">, </w:t>
            </w:r>
            <w:hyperlink r:id="rId19623" w:history="1">
              <w:r>
                <w:rPr>
                  <w:color w:val="0000FF"/>
                </w:rPr>
                <w:t>T21.5</w:t>
              </w:r>
            </w:hyperlink>
            <w:r>
              <w:t xml:space="preserve">, </w:t>
            </w:r>
            <w:hyperlink r:id="rId19624" w:history="1">
              <w:r>
                <w:rPr>
                  <w:color w:val="0000FF"/>
                </w:rPr>
                <w:t>T21.6</w:t>
              </w:r>
            </w:hyperlink>
            <w:r>
              <w:t xml:space="preserve">, </w:t>
            </w:r>
            <w:hyperlink r:id="rId19625" w:history="1">
              <w:r>
                <w:rPr>
                  <w:color w:val="0000FF"/>
                </w:rPr>
                <w:t>T22.1</w:t>
              </w:r>
            </w:hyperlink>
            <w:r>
              <w:t xml:space="preserve">, </w:t>
            </w:r>
            <w:hyperlink r:id="rId19626" w:history="1">
              <w:r>
                <w:rPr>
                  <w:color w:val="0000FF"/>
                </w:rPr>
                <w:t>T22.2</w:t>
              </w:r>
            </w:hyperlink>
            <w:r>
              <w:t xml:space="preserve">, </w:t>
            </w:r>
            <w:hyperlink r:id="rId19627" w:history="1">
              <w:r>
                <w:rPr>
                  <w:color w:val="0000FF"/>
                </w:rPr>
                <w:t>T22.5</w:t>
              </w:r>
            </w:hyperlink>
            <w:r>
              <w:t xml:space="preserve">, </w:t>
            </w:r>
            <w:hyperlink r:id="rId19628" w:history="1">
              <w:r>
                <w:rPr>
                  <w:color w:val="0000FF"/>
                </w:rPr>
                <w:t>T22.6</w:t>
              </w:r>
            </w:hyperlink>
            <w:r>
              <w:t xml:space="preserve">, </w:t>
            </w:r>
            <w:hyperlink r:id="rId19629" w:history="1">
              <w:r>
                <w:rPr>
                  <w:color w:val="0000FF"/>
                </w:rPr>
                <w:t>T23.1</w:t>
              </w:r>
            </w:hyperlink>
            <w:r>
              <w:t xml:space="preserve">, </w:t>
            </w:r>
            <w:hyperlink r:id="rId19630" w:history="1">
              <w:r>
                <w:rPr>
                  <w:color w:val="0000FF"/>
                </w:rPr>
                <w:t>T23.2</w:t>
              </w:r>
            </w:hyperlink>
            <w:r>
              <w:t xml:space="preserve">, </w:t>
            </w:r>
            <w:hyperlink r:id="rId19631" w:history="1">
              <w:r>
                <w:rPr>
                  <w:color w:val="0000FF"/>
                </w:rPr>
                <w:t>T23.5</w:t>
              </w:r>
            </w:hyperlink>
            <w:r>
              <w:t xml:space="preserve">, </w:t>
            </w:r>
            <w:hyperlink r:id="rId19632" w:history="1">
              <w:r>
                <w:rPr>
                  <w:color w:val="0000FF"/>
                </w:rPr>
                <w:t>T23.6</w:t>
              </w:r>
            </w:hyperlink>
            <w:r>
              <w:t xml:space="preserve">, </w:t>
            </w:r>
            <w:hyperlink r:id="rId19633" w:history="1">
              <w:r>
                <w:rPr>
                  <w:color w:val="0000FF"/>
                </w:rPr>
                <w:t>T24.1</w:t>
              </w:r>
            </w:hyperlink>
            <w:r>
              <w:t xml:space="preserve">, </w:t>
            </w:r>
            <w:hyperlink r:id="rId19634" w:history="1">
              <w:r>
                <w:rPr>
                  <w:color w:val="0000FF"/>
                </w:rPr>
                <w:t>T24.2</w:t>
              </w:r>
            </w:hyperlink>
            <w:r>
              <w:t xml:space="preserve">, </w:t>
            </w:r>
            <w:hyperlink r:id="rId19635" w:history="1">
              <w:r>
                <w:rPr>
                  <w:color w:val="0000FF"/>
                </w:rPr>
                <w:t>T24.5</w:t>
              </w:r>
            </w:hyperlink>
            <w:r>
              <w:t xml:space="preserve">, </w:t>
            </w:r>
            <w:hyperlink r:id="rId19636" w:history="1">
              <w:r>
                <w:rPr>
                  <w:color w:val="0000FF"/>
                </w:rPr>
                <w:t>T24.6</w:t>
              </w:r>
            </w:hyperlink>
            <w:r>
              <w:t xml:space="preserve">, </w:t>
            </w:r>
            <w:hyperlink r:id="rId19637" w:history="1">
              <w:r>
                <w:rPr>
                  <w:color w:val="0000FF"/>
                </w:rPr>
                <w:t>T25.1</w:t>
              </w:r>
            </w:hyperlink>
            <w:r>
              <w:t xml:space="preserve">, </w:t>
            </w:r>
            <w:hyperlink r:id="rId19638" w:history="1">
              <w:r>
                <w:rPr>
                  <w:color w:val="0000FF"/>
                </w:rPr>
                <w:t>T25.2</w:t>
              </w:r>
            </w:hyperlink>
            <w:r>
              <w:t xml:space="preserve">, </w:t>
            </w:r>
            <w:hyperlink r:id="rId19639" w:history="1">
              <w:r>
                <w:rPr>
                  <w:color w:val="0000FF"/>
                </w:rPr>
                <w:t>T25.5</w:t>
              </w:r>
            </w:hyperlink>
            <w:r>
              <w:t xml:space="preserve">, </w:t>
            </w:r>
            <w:hyperlink r:id="rId19640" w:history="1">
              <w:r>
                <w:rPr>
                  <w:color w:val="0000FF"/>
                </w:rPr>
                <w:t>T25.6</w:t>
              </w:r>
            </w:hyperlink>
            <w:r>
              <w:t xml:space="preserve">, </w:t>
            </w:r>
            <w:hyperlink r:id="rId19641" w:history="1">
              <w:r>
                <w:rPr>
                  <w:color w:val="0000FF"/>
                </w:rPr>
                <w:t>T29.1</w:t>
              </w:r>
            </w:hyperlink>
            <w:r>
              <w:t xml:space="preserve">, </w:t>
            </w:r>
            <w:hyperlink r:id="rId19642" w:history="1">
              <w:r>
                <w:rPr>
                  <w:color w:val="0000FF"/>
                </w:rPr>
                <w:t>T29.2</w:t>
              </w:r>
            </w:hyperlink>
            <w:r>
              <w:t xml:space="preserve">, </w:t>
            </w:r>
            <w:hyperlink r:id="rId19643" w:history="1">
              <w:r>
                <w:rPr>
                  <w:color w:val="0000FF"/>
                </w:rPr>
                <w:t>T29.5</w:t>
              </w:r>
            </w:hyperlink>
            <w:r>
              <w:t xml:space="preserve">, </w:t>
            </w:r>
            <w:hyperlink r:id="rId19644" w:history="1">
              <w:r>
                <w:rPr>
                  <w:color w:val="0000FF"/>
                </w:rPr>
                <w:t>T29.6</w:t>
              </w:r>
            </w:hyperlink>
            <w:r>
              <w:t xml:space="preserve">, </w:t>
            </w:r>
            <w:hyperlink r:id="rId19645" w:history="1">
              <w:r>
                <w:rPr>
                  <w:color w:val="0000FF"/>
                </w:rPr>
                <w:t>T30.0</w:t>
              </w:r>
            </w:hyperlink>
            <w:r>
              <w:t xml:space="preserve">, </w:t>
            </w:r>
            <w:hyperlink r:id="rId19646" w:history="1">
              <w:r>
                <w:rPr>
                  <w:color w:val="0000FF"/>
                </w:rPr>
                <w:t>T30.1</w:t>
              </w:r>
            </w:hyperlink>
            <w:r>
              <w:t xml:space="preserve">, </w:t>
            </w:r>
            <w:hyperlink r:id="rId19647" w:history="1">
              <w:r>
                <w:rPr>
                  <w:color w:val="0000FF"/>
                </w:rPr>
                <w:t>T30.2</w:t>
              </w:r>
            </w:hyperlink>
            <w:r>
              <w:t xml:space="preserve">, </w:t>
            </w:r>
            <w:hyperlink r:id="rId19648" w:history="1">
              <w:r>
                <w:rPr>
                  <w:color w:val="0000FF"/>
                </w:rPr>
                <w:t>T30.4</w:t>
              </w:r>
            </w:hyperlink>
            <w:r>
              <w:t xml:space="preserve">, </w:t>
            </w:r>
            <w:hyperlink r:id="rId19649" w:history="1">
              <w:r>
                <w:rPr>
                  <w:color w:val="0000FF"/>
                </w:rPr>
                <w:t>T30.5</w:t>
              </w:r>
            </w:hyperlink>
            <w:r>
              <w:t xml:space="preserve">, </w:t>
            </w:r>
            <w:hyperlink r:id="rId19650" w:history="1">
              <w:r>
                <w:rPr>
                  <w:color w:val="0000FF"/>
                </w:rPr>
                <w:t>T30.6</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Дополнительные диагнозы: </w:t>
            </w:r>
            <w:hyperlink r:id="rId19651" w:history="1">
              <w:r>
                <w:rPr>
                  <w:color w:val="0000FF"/>
                </w:rPr>
                <w:t>T31.1</w:t>
              </w:r>
            </w:hyperlink>
            <w:r>
              <w:t xml:space="preserve">, </w:t>
            </w:r>
            <w:hyperlink r:id="rId19652" w:history="1">
              <w:r>
                <w:rPr>
                  <w:color w:val="0000FF"/>
                </w:rPr>
                <w:t>T31.2</w:t>
              </w:r>
            </w:hyperlink>
            <w:r>
              <w:t xml:space="preserve">, </w:t>
            </w:r>
            <w:hyperlink r:id="rId19653" w:history="1">
              <w:r>
                <w:rPr>
                  <w:color w:val="0000FF"/>
                </w:rPr>
                <w:t>T31.3</w:t>
              </w:r>
            </w:hyperlink>
            <w:r>
              <w:t xml:space="preserve">, </w:t>
            </w:r>
            <w:hyperlink r:id="rId19654" w:history="1">
              <w:r>
                <w:rPr>
                  <w:color w:val="0000FF"/>
                </w:rPr>
                <w:t>T31.4</w:t>
              </w:r>
            </w:hyperlink>
            <w:r>
              <w:t xml:space="preserve">, </w:t>
            </w:r>
            <w:hyperlink r:id="rId19655" w:history="1">
              <w:r>
                <w:rPr>
                  <w:color w:val="0000FF"/>
                </w:rPr>
                <w:t>T31.5</w:t>
              </w:r>
            </w:hyperlink>
            <w:r>
              <w:t xml:space="preserve">, </w:t>
            </w:r>
            <w:hyperlink r:id="rId19656" w:history="1">
              <w:r>
                <w:rPr>
                  <w:color w:val="0000FF"/>
                </w:rPr>
                <w:t>T31.6</w:t>
              </w:r>
            </w:hyperlink>
            <w:r>
              <w:t xml:space="preserve">, </w:t>
            </w:r>
            <w:hyperlink r:id="rId19657" w:history="1">
              <w:r>
                <w:rPr>
                  <w:color w:val="0000FF"/>
                </w:rPr>
                <w:t>T31.7</w:t>
              </w:r>
            </w:hyperlink>
            <w:r>
              <w:t xml:space="preserve">, </w:t>
            </w:r>
            <w:hyperlink r:id="rId19658" w:history="1">
              <w:r>
                <w:rPr>
                  <w:color w:val="0000FF"/>
                </w:rPr>
                <w:t>T31.8</w:t>
              </w:r>
            </w:hyperlink>
            <w:r>
              <w:t xml:space="preserve">, </w:t>
            </w:r>
            <w:hyperlink r:id="rId19659" w:history="1">
              <w:r>
                <w:rPr>
                  <w:color w:val="0000FF"/>
                </w:rPr>
                <w:t>T31.9</w:t>
              </w:r>
            </w:hyperlink>
            <w:r>
              <w:t xml:space="preserve">, </w:t>
            </w:r>
            <w:hyperlink r:id="rId19660" w:history="1">
              <w:r>
                <w:rPr>
                  <w:color w:val="0000FF"/>
                </w:rPr>
                <w:t>T32.1</w:t>
              </w:r>
            </w:hyperlink>
            <w:r>
              <w:t xml:space="preserve">, </w:t>
            </w:r>
            <w:hyperlink r:id="rId19661" w:history="1">
              <w:r>
                <w:rPr>
                  <w:color w:val="0000FF"/>
                </w:rPr>
                <w:t>T32.2</w:t>
              </w:r>
            </w:hyperlink>
            <w:r>
              <w:t xml:space="preserve">, </w:t>
            </w:r>
            <w:hyperlink r:id="rId19662" w:history="1">
              <w:r>
                <w:rPr>
                  <w:color w:val="0000FF"/>
                </w:rPr>
                <w:t>T32.3</w:t>
              </w:r>
            </w:hyperlink>
            <w:r>
              <w:t xml:space="preserve">, </w:t>
            </w:r>
            <w:hyperlink r:id="rId19663" w:history="1">
              <w:r>
                <w:rPr>
                  <w:color w:val="0000FF"/>
                </w:rPr>
                <w:t>T32.4</w:t>
              </w:r>
            </w:hyperlink>
            <w:r>
              <w:t xml:space="preserve">, </w:t>
            </w:r>
            <w:hyperlink r:id="rId19664" w:history="1">
              <w:r>
                <w:rPr>
                  <w:color w:val="0000FF"/>
                </w:rPr>
                <w:t>T32.5</w:t>
              </w:r>
            </w:hyperlink>
            <w:r>
              <w:t xml:space="preserve">, </w:t>
            </w:r>
            <w:hyperlink r:id="rId19665" w:history="1">
              <w:r>
                <w:rPr>
                  <w:color w:val="0000FF"/>
                </w:rPr>
                <w:t>T32.6</w:t>
              </w:r>
            </w:hyperlink>
            <w:r>
              <w:t xml:space="preserve">, </w:t>
            </w:r>
            <w:hyperlink r:id="rId19666" w:history="1">
              <w:r>
                <w:rPr>
                  <w:color w:val="0000FF"/>
                </w:rPr>
                <w:t>T32.7</w:t>
              </w:r>
            </w:hyperlink>
          </w:p>
        </w:tc>
        <w:tc>
          <w:tcPr>
            <w:tcW w:w="1077" w:type="dxa"/>
          </w:tcPr>
          <w:p w:rsidR="0007086E" w:rsidRDefault="0007086E">
            <w:pPr>
              <w:pStyle w:val="ConsPlusNormal"/>
              <w:jc w:val="center"/>
            </w:pPr>
            <w:r>
              <w:t>2,03</w:t>
            </w:r>
          </w:p>
        </w:tc>
      </w:tr>
      <w:tr w:rsidR="0007086E">
        <w:tc>
          <w:tcPr>
            <w:tcW w:w="567" w:type="dxa"/>
          </w:tcPr>
          <w:p w:rsidR="0007086E" w:rsidRDefault="0007086E">
            <w:pPr>
              <w:pStyle w:val="ConsPlusNormal"/>
              <w:jc w:val="center"/>
            </w:pPr>
            <w:r>
              <w:t>334</w:t>
            </w:r>
          </w:p>
        </w:tc>
        <w:tc>
          <w:tcPr>
            <w:tcW w:w="2551" w:type="dxa"/>
          </w:tcPr>
          <w:p w:rsidR="0007086E" w:rsidRDefault="0007086E">
            <w:pPr>
              <w:pStyle w:val="ConsPlusNormal"/>
            </w:pPr>
            <w:r>
              <w:t>Ожоги (уровень 3)</w:t>
            </w:r>
          </w:p>
        </w:tc>
        <w:tc>
          <w:tcPr>
            <w:tcW w:w="6350" w:type="dxa"/>
          </w:tcPr>
          <w:p w:rsidR="0007086E" w:rsidRDefault="0007086E">
            <w:pPr>
              <w:pStyle w:val="ConsPlusNormal"/>
            </w:pPr>
            <w:hyperlink r:id="rId19667" w:history="1">
              <w:r>
                <w:rPr>
                  <w:color w:val="0000FF"/>
                </w:rPr>
                <w:t>T20.0</w:t>
              </w:r>
            </w:hyperlink>
            <w:r>
              <w:t xml:space="preserve">, </w:t>
            </w:r>
            <w:hyperlink r:id="rId19668" w:history="1">
              <w:r>
                <w:rPr>
                  <w:color w:val="0000FF"/>
                </w:rPr>
                <w:t>T20.3</w:t>
              </w:r>
            </w:hyperlink>
            <w:r>
              <w:t xml:space="preserve">, </w:t>
            </w:r>
            <w:hyperlink r:id="rId19669" w:history="1">
              <w:r>
                <w:rPr>
                  <w:color w:val="0000FF"/>
                </w:rPr>
                <w:t>T20.4</w:t>
              </w:r>
            </w:hyperlink>
            <w:r>
              <w:t xml:space="preserve">, </w:t>
            </w:r>
            <w:hyperlink r:id="rId19670" w:history="1">
              <w:r>
                <w:rPr>
                  <w:color w:val="0000FF"/>
                </w:rPr>
                <w:t>T20.7</w:t>
              </w:r>
            </w:hyperlink>
            <w:r>
              <w:t xml:space="preserve">, </w:t>
            </w:r>
            <w:hyperlink r:id="rId19671" w:history="1">
              <w:r>
                <w:rPr>
                  <w:color w:val="0000FF"/>
                </w:rPr>
                <w:t>T21.0</w:t>
              </w:r>
            </w:hyperlink>
            <w:r>
              <w:t xml:space="preserve">, </w:t>
            </w:r>
            <w:hyperlink r:id="rId19672" w:history="1">
              <w:r>
                <w:rPr>
                  <w:color w:val="0000FF"/>
                </w:rPr>
                <w:t>T21.3</w:t>
              </w:r>
            </w:hyperlink>
            <w:r>
              <w:t xml:space="preserve">, </w:t>
            </w:r>
            <w:hyperlink r:id="rId19673" w:history="1">
              <w:r>
                <w:rPr>
                  <w:color w:val="0000FF"/>
                </w:rPr>
                <w:t>T21.4</w:t>
              </w:r>
            </w:hyperlink>
            <w:r>
              <w:t xml:space="preserve">, </w:t>
            </w:r>
            <w:hyperlink r:id="rId19674" w:history="1">
              <w:r>
                <w:rPr>
                  <w:color w:val="0000FF"/>
                </w:rPr>
                <w:t>T21.7</w:t>
              </w:r>
            </w:hyperlink>
            <w:r>
              <w:t xml:space="preserve">, </w:t>
            </w:r>
            <w:hyperlink r:id="rId19675" w:history="1">
              <w:r>
                <w:rPr>
                  <w:color w:val="0000FF"/>
                </w:rPr>
                <w:t>T22.0</w:t>
              </w:r>
            </w:hyperlink>
            <w:r>
              <w:t xml:space="preserve">, </w:t>
            </w:r>
            <w:hyperlink r:id="rId19676" w:history="1">
              <w:r>
                <w:rPr>
                  <w:color w:val="0000FF"/>
                </w:rPr>
                <w:t>T22.3</w:t>
              </w:r>
            </w:hyperlink>
            <w:r>
              <w:t xml:space="preserve">, </w:t>
            </w:r>
            <w:hyperlink r:id="rId19677" w:history="1">
              <w:r>
                <w:rPr>
                  <w:color w:val="0000FF"/>
                </w:rPr>
                <w:t>T22.4</w:t>
              </w:r>
            </w:hyperlink>
            <w:r>
              <w:t xml:space="preserve">, </w:t>
            </w:r>
            <w:hyperlink r:id="rId19678" w:history="1">
              <w:r>
                <w:rPr>
                  <w:color w:val="0000FF"/>
                </w:rPr>
                <w:t>T22.7</w:t>
              </w:r>
            </w:hyperlink>
            <w:r>
              <w:t xml:space="preserve">, </w:t>
            </w:r>
            <w:hyperlink r:id="rId19679" w:history="1">
              <w:r>
                <w:rPr>
                  <w:color w:val="0000FF"/>
                </w:rPr>
                <w:t>T23.0</w:t>
              </w:r>
            </w:hyperlink>
            <w:r>
              <w:t xml:space="preserve">, </w:t>
            </w:r>
            <w:hyperlink r:id="rId19680" w:history="1">
              <w:r>
                <w:rPr>
                  <w:color w:val="0000FF"/>
                </w:rPr>
                <w:t>T23.3</w:t>
              </w:r>
            </w:hyperlink>
            <w:r>
              <w:t xml:space="preserve">, </w:t>
            </w:r>
            <w:hyperlink r:id="rId19681" w:history="1">
              <w:r>
                <w:rPr>
                  <w:color w:val="0000FF"/>
                </w:rPr>
                <w:t>T23.4</w:t>
              </w:r>
            </w:hyperlink>
            <w:r>
              <w:t xml:space="preserve">, </w:t>
            </w:r>
            <w:hyperlink r:id="rId19682" w:history="1">
              <w:r>
                <w:rPr>
                  <w:color w:val="0000FF"/>
                </w:rPr>
                <w:t>T23.7</w:t>
              </w:r>
            </w:hyperlink>
            <w:r>
              <w:t xml:space="preserve">, </w:t>
            </w:r>
            <w:hyperlink r:id="rId19683" w:history="1">
              <w:r>
                <w:rPr>
                  <w:color w:val="0000FF"/>
                </w:rPr>
                <w:t>T24.0</w:t>
              </w:r>
            </w:hyperlink>
            <w:r>
              <w:t xml:space="preserve">, </w:t>
            </w:r>
            <w:hyperlink r:id="rId19684" w:history="1">
              <w:r>
                <w:rPr>
                  <w:color w:val="0000FF"/>
                </w:rPr>
                <w:t>T24.3</w:t>
              </w:r>
            </w:hyperlink>
            <w:r>
              <w:t xml:space="preserve">, </w:t>
            </w:r>
            <w:hyperlink r:id="rId19685" w:history="1">
              <w:r>
                <w:rPr>
                  <w:color w:val="0000FF"/>
                </w:rPr>
                <w:t>T24.4</w:t>
              </w:r>
            </w:hyperlink>
            <w:r>
              <w:t xml:space="preserve">, </w:t>
            </w:r>
            <w:hyperlink r:id="rId19686" w:history="1">
              <w:r>
                <w:rPr>
                  <w:color w:val="0000FF"/>
                </w:rPr>
                <w:t>T24.7</w:t>
              </w:r>
            </w:hyperlink>
            <w:r>
              <w:t xml:space="preserve">, </w:t>
            </w:r>
            <w:hyperlink r:id="rId19687" w:history="1">
              <w:r>
                <w:rPr>
                  <w:color w:val="0000FF"/>
                </w:rPr>
                <w:t>T25.0</w:t>
              </w:r>
            </w:hyperlink>
            <w:r>
              <w:t xml:space="preserve">, </w:t>
            </w:r>
            <w:hyperlink r:id="rId19688" w:history="1">
              <w:r>
                <w:rPr>
                  <w:color w:val="0000FF"/>
                </w:rPr>
                <w:t>T25.3</w:t>
              </w:r>
            </w:hyperlink>
            <w:r>
              <w:t xml:space="preserve">, </w:t>
            </w:r>
            <w:hyperlink r:id="rId19689" w:history="1">
              <w:r>
                <w:rPr>
                  <w:color w:val="0000FF"/>
                </w:rPr>
                <w:t>T25.4</w:t>
              </w:r>
            </w:hyperlink>
            <w:r>
              <w:t xml:space="preserve">, </w:t>
            </w:r>
            <w:hyperlink r:id="rId19690" w:history="1">
              <w:r>
                <w:rPr>
                  <w:color w:val="0000FF"/>
                </w:rPr>
                <w:t>T25.7</w:t>
              </w:r>
            </w:hyperlink>
            <w:r>
              <w:t xml:space="preserve">, </w:t>
            </w:r>
            <w:hyperlink r:id="rId19691" w:history="1">
              <w:r>
                <w:rPr>
                  <w:color w:val="0000FF"/>
                </w:rPr>
                <w:t>T29.0</w:t>
              </w:r>
            </w:hyperlink>
            <w:r>
              <w:t xml:space="preserve">, </w:t>
            </w:r>
            <w:hyperlink r:id="rId19692" w:history="1">
              <w:r>
                <w:rPr>
                  <w:color w:val="0000FF"/>
                </w:rPr>
                <w:t>T29.3</w:t>
              </w:r>
            </w:hyperlink>
            <w:r>
              <w:t xml:space="preserve">, </w:t>
            </w:r>
            <w:hyperlink r:id="rId19693" w:history="1">
              <w:r>
                <w:rPr>
                  <w:color w:val="0000FF"/>
                </w:rPr>
                <w:t>T29.4</w:t>
              </w:r>
            </w:hyperlink>
            <w:r>
              <w:t xml:space="preserve">, </w:t>
            </w:r>
            <w:hyperlink r:id="rId19694" w:history="1">
              <w:r>
                <w:rPr>
                  <w:color w:val="0000FF"/>
                </w:rPr>
                <w:t>T29.7</w:t>
              </w:r>
            </w:hyperlink>
            <w:r>
              <w:t xml:space="preserve">, </w:t>
            </w:r>
            <w:hyperlink r:id="rId19695" w:history="1">
              <w:r>
                <w:rPr>
                  <w:color w:val="0000FF"/>
                </w:rPr>
                <w:t>T30.3</w:t>
              </w:r>
            </w:hyperlink>
            <w:r>
              <w:t xml:space="preserve">, </w:t>
            </w:r>
            <w:hyperlink r:id="rId19696" w:history="1">
              <w:r>
                <w:rPr>
                  <w:color w:val="0000FF"/>
                </w:rPr>
                <w:t>T30.7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Дополнительные диагнозы: </w:t>
            </w:r>
            <w:hyperlink r:id="rId19697" w:history="1">
              <w:r>
                <w:rPr>
                  <w:color w:val="0000FF"/>
                </w:rPr>
                <w:t>T31.0</w:t>
              </w:r>
            </w:hyperlink>
            <w:r>
              <w:t xml:space="preserve">, </w:t>
            </w:r>
            <w:hyperlink r:id="rId19698" w:history="1">
              <w:r>
                <w:rPr>
                  <w:color w:val="0000FF"/>
                </w:rPr>
                <w:t>T32.0</w:t>
              </w:r>
            </w:hyperlink>
          </w:p>
        </w:tc>
        <w:tc>
          <w:tcPr>
            <w:tcW w:w="1077" w:type="dxa"/>
          </w:tcPr>
          <w:p w:rsidR="0007086E" w:rsidRDefault="0007086E">
            <w:pPr>
              <w:pStyle w:val="ConsPlusNormal"/>
              <w:jc w:val="center"/>
            </w:pPr>
            <w:r>
              <w:t>3,54</w:t>
            </w:r>
          </w:p>
        </w:tc>
      </w:tr>
      <w:tr w:rsidR="0007086E">
        <w:tc>
          <w:tcPr>
            <w:tcW w:w="567" w:type="dxa"/>
            <w:vMerge w:val="restart"/>
          </w:tcPr>
          <w:p w:rsidR="0007086E" w:rsidRDefault="0007086E">
            <w:pPr>
              <w:pStyle w:val="ConsPlusNormal"/>
              <w:jc w:val="center"/>
            </w:pPr>
            <w:r>
              <w:t>335</w:t>
            </w:r>
          </w:p>
        </w:tc>
        <w:tc>
          <w:tcPr>
            <w:tcW w:w="2551" w:type="dxa"/>
            <w:vMerge w:val="restart"/>
          </w:tcPr>
          <w:p w:rsidR="0007086E" w:rsidRDefault="0007086E">
            <w:pPr>
              <w:pStyle w:val="ConsPlusNormal"/>
            </w:pPr>
            <w:r>
              <w:t>Ожоги (уровень 4)</w:t>
            </w:r>
          </w:p>
        </w:tc>
        <w:tc>
          <w:tcPr>
            <w:tcW w:w="6350" w:type="dxa"/>
          </w:tcPr>
          <w:p w:rsidR="0007086E" w:rsidRDefault="0007086E">
            <w:pPr>
              <w:pStyle w:val="ConsPlusNormal"/>
            </w:pPr>
            <w:hyperlink r:id="rId19699" w:history="1">
              <w:r>
                <w:rPr>
                  <w:color w:val="0000FF"/>
                </w:rPr>
                <w:t>T20.0</w:t>
              </w:r>
            </w:hyperlink>
            <w:r>
              <w:t xml:space="preserve">, </w:t>
            </w:r>
            <w:hyperlink r:id="rId19700" w:history="1">
              <w:r>
                <w:rPr>
                  <w:color w:val="0000FF"/>
                </w:rPr>
                <w:t>T20.3</w:t>
              </w:r>
            </w:hyperlink>
            <w:r>
              <w:t xml:space="preserve">, </w:t>
            </w:r>
            <w:hyperlink r:id="rId19701" w:history="1">
              <w:r>
                <w:rPr>
                  <w:color w:val="0000FF"/>
                </w:rPr>
                <w:t>T20.4</w:t>
              </w:r>
            </w:hyperlink>
            <w:r>
              <w:t xml:space="preserve">, </w:t>
            </w:r>
            <w:hyperlink r:id="rId19702" w:history="1">
              <w:r>
                <w:rPr>
                  <w:color w:val="0000FF"/>
                </w:rPr>
                <w:t>T20.7</w:t>
              </w:r>
            </w:hyperlink>
            <w:r>
              <w:t xml:space="preserve">, </w:t>
            </w:r>
            <w:hyperlink r:id="rId19703" w:history="1">
              <w:r>
                <w:rPr>
                  <w:color w:val="0000FF"/>
                </w:rPr>
                <w:t>T21.0</w:t>
              </w:r>
            </w:hyperlink>
            <w:r>
              <w:t xml:space="preserve">, </w:t>
            </w:r>
            <w:hyperlink r:id="rId19704" w:history="1">
              <w:r>
                <w:rPr>
                  <w:color w:val="0000FF"/>
                </w:rPr>
                <w:t>T21.3</w:t>
              </w:r>
            </w:hyperlink>
            <w:r>
              <w:t xml:space="preserve">, </w:t>
            </w:r>
            <w:hyperlink r:id="rId19705" w:history="1">
              <w:r>
                <w:rPr>
                  <w:color w:val="0000FF"/>
                </w:rPr>
                <w:t>T21.4</w:t>
              </w:r>
            </w:hyperlink>
            <w:r>
              <w:t xml:space="preserve">, </w:t>
            </w:r>
            <w:hyperlink r:id="rId19706" w:history="1">
              <w:r>
                <w:rPr>
                  <w:color w:val="0000FF"/>
                </w:rPr>
                <w:t>T21.7</w:t>
              </w:r>
            </w:hyperlink>
            <w:r>
              <w:t xml:space="preserve">, </w:t>
            </w:r>
            <w:hyperlink r:id="rId19707" w:history="1">
              <w:r>
                <w:rPr>
                  <w:color w:val="0000FF"/>
                </w:rPr>
                <w:t>T22.0</w:t>
              </w:r>
            </w:hyperlink>
            <w:r>
              <w:t xml:space="preserve">, </w:t>
            </w:r>
            <w:hyperlink r:id="rId19708" w:history="1">
              <w:r>
                <w:rPr>
                  <w:color w:val="0000FF"/>
                </w:rPr>
                <w:t>T22.3</w:t>
              </w:r>
            </w:hyperlink>
            <w:r>
              <w:t xml:space="preserve">, </w:t>
            </w:r>
            <w:hyperlink r:id="rId19709" w:history="1">
              <w:r>
                <w:rPr>
                  <w:color w:val="0000FF"/>
                </w:rPr>
                <w:t>T22.4</w:t>
              </w:r>
            </w:hyperlink>
            <w:r>
              <w:t xml:space="preserve">, </w:t>
            </w:r>
            <w:hyperlink r:id="rId19710" w:history="1">
              <w:r>
                <w:rPr>
                  <w:color w:val="0000FF"/>
                </w:rPr>
                <w:t>T22.7</w:t>
              </w:r>
            </w:hyperlink>
            <w:r>
              <w:t xml:space="preserve">, </w:t>
            </w:r>
            <w:hyperlink r:id="rId19711" w:history="1">
              <w:r>
                <w:rPr>
                  <w:color w:val="0000FF"/>
                </w:rPr>
                <w:t>T23.0</w:t>
              </w:r>
            </w:hyperlink>
            <w:r>
              <w:t xml:space="preserve">, </w:t>
            </w:r>
            <w:hyperlink r:id="rId19712" w:history="1">
              <w:r>
                <w:rPr>
                  <w:color w:val="0000FF"/>
                </w:rPr>
                <w:t>T23.3</w:t>
              </w:r>
            </w:hyperlink>
            <w:r>
              <w:t xml:space="preserve">, </w:t>
            </w:r>
            <w:hyperlink r:id="rId19713" w:history="1">
              <w:r>
                <w:rPr>
                  <w:color w:val="0000FF"/>
                </w:rPr>
                <w:t>T23.4</w:t>
              </w:r>
            </w:hyperlink>
            <w:r>
              <w:t xml:space="preserve">, </w:t>
            </w:r>
            <w:hyperlink r:id="rId19714" w:history="1">
              <w:r>
                <w:rPr>
                  <w:color w:val="0000FF"/>
                </w:rPr>
                <w:t>T23.7</w:t>
              </w:r>
            </w:hyperlink>
            <w:r>
              <w:t xml:space="preserve">, </w:t>
            </w:r>
            <w:hyperlink r:id="rId19715" w:history="1">
              <w:r>
                <w:rPr>
                  <w:color w:val="0000FF"/>
                </w:rPr>
                <w:t>T24.0</w:t>
              </w:r>
            </w:hyperlink>
            <w:r>
              <w:t xml:space="preserve">, </w:t>
            </w:r>
            <w:hyperlink r:id="rId19716" w:history="1">
              <w:r>
                <w:rPr>
                  <w:color w:val="0000FF"/>
                </w:rPr>
                <w:t>T24.3</w:t>
              </w:r>
            </w:hyperlink>
            <w:r>
              <w:t xml:space="preserve">, </w:t>
            </w:r>
            <w:hyperlink r:id="rId19717" w:history="1">
              <w:r>
                <w:rPr>
                  <w:color w:val="0000FF"/>
                </w:rPr>
                <w:t>T24.4</w:t>
              </w:r>
            </w:hyperlink>
            <w:r>
              <w:t xml:space="preserve">, </w:t>
            </w:r>
            <w:hyperlink r:id="rId19718" w:history="1">
              <w:r>
                <w:rPr>
                  <w:color w:val="0000FF"/>
                </w:rPr>
                <w:t>T24.7</w:t>
              </w:r>
            </w:hyperlink>
            <w:r>
              <w:t xml:space="preserve">, </w:t>
            </w:r>
            <w:hyperlink r:id="rId19719" w:history="1">
              <w:r>
                <w:rPr>
                  <w:color w:val="0000FF"/>
                </w:rPr>
                <w:t>T25.0</w:t>
              </w:r>
            </w:hyperlink>
            <w:r>
              <w:t xml:space="preserve">, </w:t>
            </w:r>
            <w:hyperlink r:id="rId19720" w:history="1">
              <w:r>
                <w:rPr>
                  <w:color w:val="0000FF"/>
                </w:rPr>
                <w:t>T25.3</w:t>
              </w:r>
            </w:hyperlink>
            <w:r>
              <w:t xml:space="preserve">, </w:t>
            </w:r>
            <w:hyperlink r:id="rId19721" w:history="1">
              <w:r>
                <w:rPr>
                  <w:color w:val="0000FF"/>
                </w:rPr>
                <w:t>T25.4</w:t>
              </w:r>
            </w:hyperlink>
            <w:r>
              <w:t xml:space="preserve">, </w:t>
            </w:r>
            <w:hyperlink r:id="rId19722" w:history="1">
              <w:r>
                <w:rPr>
                  <w:color w:val="0000FF"/>
                </w:rPr>
                <w:t>T25.7</w:t>
              </w:r>
            </w:hyperlink>
            <w:r>
              <w:t xml:space="preserve">, </w:t>
            </w:r>
            <w:hyperlink r:id="rId19723" w:history="1">
              <w:r>
                <w:rPr>
                  <w:color w:val="0000FF"/>
                </w:rPr>
                <w:t>T29.0</w:t>
              </w:r>
            </w:hyperlink>
            <w:r>
              <w:t xml:space="preserve">, </w:t>
            </w:r>
            <w:hyperlink r:id="rId19724" w:history="1">
              <w:r>
                <w:rPr>
                  <w:color w:val="0000FF"/>
                </w:rPr>
                <w:t>T29.3</w:t>
              </w:r>
            </w:hyperlink>
            <w:r>
              <w:t xml:space="preserve">, </w:t>
            </w:r>
            <w:hyperlink r:id="rId19725" w:history="1">
              <w:r>
                <w:rPr>
                  <w:color w:val="0000FF"/>
                </w:rPr>
                <w:t>T29.4</w:t>
              </w:r>
            </w:hyperlink>
            <w:r>
              <w:t xml:space="preserve">, </w:t>
            </w:r>
            <w:hyperlink r:id="rId19726" w:history="1">
              <w:r>
                <w:rPr>
                  <w:color w:val="0000FF"/>
                </w:rPr>
                <w:t>T29.7</w:t>
              </w:r>
            </w:hyperlink>
            <w:r>
              <w:t xml:space="preserve">, </w:t>
            </w:r>
            <w:hyperlink r:id="rId19727" w:history="1">
              <w:r>
                <w:rPr>
                  <w:color w:val="0000FF"/>
                </w:rPr>
                <w:t>T30.3</w:t>
              </w:r>
            </w:hyperlink>
            <w:r>
              <w:t xml:space="preserve">, </w:t>
            </w:r>
            <w:hyperlink r:id="rId19728" w:history="1">
              <w:r>
                <w:rPr>
                  <w:color w:val="0000FF"/>
                </w:rPr>
                <w:t>T30.7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Дополнительные диагнозы: </w:t>
            </w:r>
            <w:hyperlink r:id="rId19729" w:history="1">
              <w:r>
                <w:rPr>
                  <w:color w:val="0000FF"/>
                </w:rPr>
                <w:t>T31.1</w:t>
              </w:r>
            </w:hyperlink>
            <w:r>
              <w:t xml:space="preserve">, </w:t>
            </w:r>
            <w:hyperlink r:id="rId19730" w:history="1">
              <w:r>
                <w:rPr>
                  <w:color w:val="0000FF"/>
                </w:rPr>
                <w:t>T31.2</w:t>
              </w:r>
            </w:hyperlink>
            <w:r>
              <w:t xml:space="preserve">, </w:t>
            </w:r>
            <w:hyperlink r:id="rId19731" w:history="1">
              <w:r>
                <w:rPr>
                  <w:color w:val="0000FF"/>
                </w:rPr>
                <w:t>T32.1</w:t>
              </w:r>
            </w:hyperlink>
            <w:r>
              <w:t xml:space="preserve">, </w:t>
            </w:r>
            <w:hyperlink r:id="rId19732" w:history="1">
              <w:r>
                <w:rPr>
                  <w:color w:val="0000FF"/>
                </w:rPr>
                <w:t>T32.2</w:t>
              </w:r>
            </w:hyperlink>
          </w:p>
        </w:tc>
        <w:tc>
          <w:tcPr>
            <w:tcW w:w="1077" w:type="dxa"/>
            <w:vMerge w:val="restart"/>
          </w:tcPr>
          <w:p w:rsidR="0007086E" w:rsidRDefault="0007086E">
            <w:pPr>
              <w:pStyle w:val="ConsPlusNormal"/>
              <w:jc w:val="center"/>
            </w:pPr>
            <w:r>
              <w:t>5,20</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9733" w:history="1">
              <w:r>
                <w:rPr>
                  <w:color w:val="0000FF"/>
                </w:rPr>
                <w:t>T27.0</w:t>
              </w:r>
            </w:hyperlink>
            <w:r>
              <w:t xml:space="preserve">, </w:t>
            </w:r>
            <w:hyperlink r:id="rId19734" w:history="1">
              <w:r>
                <w:rPr>
                  <w:color w:val="0000FF"/>
                </w:rPr>
                <w:t>T27.1</w:t>
              </w:r>
            </w:hyperlink>
            <w:r>
              <w:t xml:space="preserve">, </w:t>
            </w:r>
            <w:hyperlink r:id="rId19735" w:history="1">
              <w:r>
                <w:rPr>
                  <w:color w:val="0000FF"/>
                </w:rPr>
                <w:t>T27.2</w:t>
              </w:r>
            </w:hyperlink>
            <w:r>
              <w:t xml:space="preserve">, </w:t>
            </w:r>
            <w:hyperlink r:id="rId19736" w:history="1">
              <w:r>
                <w:rPr>
                  <w:color w:val="0000FF"/>
                </w:rPr>
                <w:t>T27.3</w:t>
              </w:r>
            </w:hyperlink>
            <w:r>
              <w:t xml:space="preserve">, </w:t>
            </w:r>
            <w:hyperlink r:id="rId19737" w:history="1">
              <w:r>
                <w:rPr>
                  <w:color w:val="0000FF"/>
                </w:rPr>
                <w:t>T27.4</w:t>
              </w:r>
            </w:hyperlink>
            <w:r>
              <w:t xml:space="preserve">, </w:t>
            </w:r>
            <w:hyperlink r:id="rId19738" w:history="1">
              <w:r>
                <w:rPr>
                  <w:color w:val="0000FF"/>
                </w:rPr>
                <w:t>T27.5</w:t>
              </w:r>
            </w:hyperlink>
            <w:r>
              <w:t xml:space="preserve">, </w:t>
            </w:r>
            <w:hyperlink r:id="rId19739" w:history="1">
              <w:r>
                <w:rPr>
                  <w:color w:val="0000FF"/>
                </w:rPr>
                <w:t>T27.6</w:t>
              </w:r>
            </w:hyperlink>
            <w:r>
              <w:t xml:space="preserve">, </w:t>
            </w:r>
            <w:hyperlink r:id="rId19740" w:history="1">
              <w:r>
                <w:rPr>
                  <w:color w:val="0000FF"/>
                </w:rPr>
                <w:t>T27.7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tcPr>
          <w:p w:rsidR="0007086E" w:rsidRDefault="0007086E">
            <w:pPr>
              <w:pStyle w:val="ConsPlusNormal"/>
              <w:jc w:val="center"/>
            </w:pPr>
            <w:r>
              <w:t>336</w:t>
            </w:r>
          </w:p>
        </w:tc>
        <w:tc>
          <w:tcPr>
            <w:tcW w:w="2551" w:type="dxa"/>
          </w:tcPr>
          <w:p w:rsidR="0007086E" w:rsidRDefault="0007086E">
            <w:pPr>
              <w:pStyle w:val="ConsPlusNormal"/>
            </w:pPr>
            <w:r>
              <w:t>Ожоги (уровень 5)</w:t>
            </w:r>
          </w:p>
        </w:tc>
        <w:tc>
          <w:tcPr>
            <w:tcW w:w="6350" w:type="dxa"/>
          </w:tcPr>
          <w:p w:rsidR="0007086E" w:rsidRDefault="0007086E">
            <w:pPr>
              <w:pStyle w:val="ConsPlusNormal"/>
            </w:pPr>
            <w:hyperlink r:id="rId19741" w:history="1">
              <w:r>
                <w:rPr>
                  <w:color w:val="0000FF"/>
                </w:rPr>
                <w:t>T20.0</w:t>
              </w:r>
            </w:hyperlink>
            <w:r>
              <w:t xml:space="preserve">, </w:t>
            </w:r>
            <w:hyperlink r:id="rId19742" w:history="1">
              <w:r>
                <w:rPr>
                  <w:color w:val="0000FF"/>
                </w:rPr>
                <w:t>T20.3</w:t>
              </w:r>
            </w:hyperlink>
            <w:r>
              <w:t xml:space="preserve">, </w:t>
            </w:r>
            <w:hyperlink r:id="rId19743" w:history="1">
              <w:r>
                <w:rPr>
                  <w:color w:val="0000FF"/>
                </w:rPr>
                <w:t>T20.4</w:t>
              </w:r>
            </w:hyperlink>
            <w:r>
              <w:t xml:space="preserve">, </w:t>
            </w:r>
            <w:hyperlink r:id="rId19744" w:history="1">
              <w:r>
                <w:rPr>
                  <w:color w:val="0000FF"/>
                </w:rPr>
                <w:t>T20.7</w:t>
              </w:r>
            </w:hyperlink>
            <w:r>
              <w:t xml:space="preserve">, </w:t>
            </w:r>
            <w:hyperlink r:id="rId19745" w:history="1">
              <w:r>
                <w:rPr>
                  <w:color w:val="0000FF"/>
                </w:rPr>
                <w:t>T21.0</w:t>
              </w:r>
            </w:hyperlink>
            <w:r>
              <w:t xml:space="preserve">, </w:t>
            </w:r>
            <w:hyperlink r:id="rId19746" w:history="1">
              <w:r>
                <w:rPr>
                  <w:color w:val="0000FF"/>
                </w:rPr>
                <w:t>T21.3</w:t>
              </w:r>
            </w:hyperlink>
            <w:r>
              <w:t xml:space="preserve">, </w:t>
            </w:r>
            <w:hyperlink r:id="rId19747" w:history="1">
              <w:r>
                <w:rPr>
                  <w:color w:val="0000FF"/>
                </w:rPr>
                <w:t>T21.4</w:t>
              </w:r>
            </w:hyperlink>
            <w:r>
              <w:t xml:space="preserve">, </w:t>
            </w:r>
            <w:hyperlink r:id="rId19748" w:history="1">
              <w:r>
                <w:rPr>
                  <w:color w:val="0000FF"/>
                </w:rPr>
                <w:t>T21.7</w:t>
              </w:r>
            </w:hyperlink>
            <w:r>
              <w:t xml:space="preserve">, </w:t>
            </w:r>
            <w:hyperlink r:id="rId19749" w:history="1">
              <w:r>
                <w:rPr>
                  <w:color w:val="0000FF"/>
                </w:rPr>
                <w:t>T22.0</w:t>
              </w:r>
            </w:hyperlink>
            <w:r>
              <w:t xml:space="preserve">, </w:t>
            </w:r>
            <w:hyperlink r:id="rId19750" w:history="1">
              <w:r>
                <w:rPr>
                  <w:color w:val="0000FF"/>
                </w:rPr>
                <w:t>T22.3</w:t>
              </w:r>
            </w:hyperlink>
            <w:r>
              <w:t xml:space="preserve">, </w:t>
            </w:r>
            <w:hyperlink r:id="rId19751" w:history="1">
              <w:r>
                <w:rPr>
                  <w:color w:val="0000FF"/>
                </w:rPr>
                <w:t>T22.4</w:t>
              </w:r>
            </w:hyperlink>
            <w:r>
              <w:t xml:space="preserve">, </w:t>
            </w:r>
            <w:hyperlink r:id="rId19752" w:history="1">
              <w:r>
                <w:rPr>
                  <w:color w:val="0000FF"/>
                </w:rPr>
                <w:t>T22.7</w:t>
              </w:r>
            </w:hyperlink>
            <w:r>
              <w:t xml:space="preserve">, </w:t>
            </w:r>
            <w:hyperlink r:id="rId19753" w:history="1">
              <w:r>
                <w:rPr>
                  <w:color w:val="0000FF"/>
                </w:rPr>
                <w:t>T23.0</w:t>
              </w:r>
            </w:hyperlink>
            <w:r>
              <w:t xml:space="preserve">, </w:t>
            </w:r>
            <w:hyperlink r:id="rId19754" w:history="1">
              <w:r>
                <w:rPr>
                  <w:color w:val="0000FF"/>
                </w:rPr>
                <w:t>T23.3</w:t>
              </w:r>
            </w:hyperlink>
            <w:r>
              <w:t xml:space="preserve">, </w:t>
            </w:r>
            <w:hyperlink r:id="rId19755" w:history="1">
              <w:r>
                <w:rPr>
                  <w:color w:val="0000FF"/>
                </w:rPr>
                <w:t>T23.4</w:t>
              </w:r>
            </w:hyperlink>
            <w:r>
              <w:t xml:space="preserve">, </w:t>
            </w:r>
            <w:hyperlink r:id="rId19756" w:history="1">
              <w:r>
                <w:rPr>
                  <w:color w:val="0000FF"/>
                </w:rPr>
                <w:t>T23.7</w:t>
              </w:r>
            </w:hyperlink>
            <w:r>
              <w:t xml:space="preserve">, </w:t>
            </w:r>
            <w:hyperlink r:id="rId19757" w:history="1">
              <w:r>
                <w:rPr>
                  <w:color w:val="0000FF"/>
                </w:rPr>
                <w:t>T24.0</w:t>
              </w:r>
            </w:hyperlink>
            <w:r>
              <w:t xml:space="preserve">, </w:t>
            </w:r>
            <w:hyperlink r:id="rId19758" w:history="1">
              <w:r>
                <w:rPr>
                  <w:color w:val="0000FF"/>
                </w:rPr>
                <w:t>T24.3</w:t>
              </w:r>
            </w:hyperlink>
            <w:r>
              <w:t xml:space="preserve">, </w:t>
            </w:r>
            <w:hyperlink r:id="rId19759" w:history="1">
              <w:r>
                <w:rPr>
                  <w:color w:val="0000FF"/>
                </w:rPr>
                <w:t>T24.4</w:t>
              </w:r>
            </w:hyperlink>
            <w:r>
              <w:t xml:space="preserve">, </w:t>
            </w:r>
            <w:hyperlink r:id="rId19760" w:history="1">
              <w:r>
                <w:rPr>
                  <w:color w:val="0000FF"/>
                </w:rPr>
                <w:t>T24.7</w:t>
              </w:r>
            </w:hyperlink>
            <w:r>
              <w:t xml:space="preserve">, </w:t>
            </w:r>
            <w:hyperlink r:id="rId19761" w:history="1">
              <w:r>
                <w:rPr>
                  <w:color w:val="0000FF"/>
                </w:rPr>
                <w:t>T25.0</w:t>
              </w:r>
            </w:hyperlink>
            <w:r>
              <w:t xml:space="preserve">, </w:t>
            </w:r>
            <w:hyperlink r:id="rId19762" w:history="1">
              <w:r>
                <w:rPr>
                  <w:color w:val="0000FF"/>
                </w:rPr>
                <w:t>T25.3</w:t>
              </w:r>
            </w:hyperlink>
            <w:r>
              <w:t xml:space="preserve">, </w:t>
            </w:r>
            <w:hyperlink r:id="rId19763" w:history="1">
              <w:r>
                <w:rPr>
                  <w:color w:val="0000FF"/>
                </w:rPr>
                <w:t>T25.4</w:t>
              </w:r>
            </w:hyperlink>
            <w:r>
              <w:t xml:space="preserve">, </w:t>
            </w:r>
            <w:hyperlink r:id="rId19764" w:history="1">
              <w:r>
                <w:rPr>
                  <w:color w:val="0000FF"/>
                </w:rPr>
                <w:t>T25.7</w:t>
              </w:r>
            </w:hyperlink>
            <w:r>
              <w:t xml:space="preserve">, </w:t>
            </w:r>
            <w:hyperlink r:id="rId19765" w:history="1">
              <w:r>
                <w:rPr>
                  <w:color w:val="0000FF"/>
                </w:rPr>
                <w:t>T29.0</w:t>
              </w:r>
            </w:hyperlink>
            <w:r>
              <w:t xml:space="preserve">, </w:t>
            </w:r>
            <w:hyperlink r:id="rId19766" w:history="1">
              <w:r>
                <w:rPr>
                  <w:color w:val="0000FF"/>
                </w:rPr>
                <w:t>T29.3</w:t>
              </w:r>
            </w:hyperlink>
            <w:r>
              <w:t xml:space="preserve">, </w:t>
            </w:r>
            <w:hyperlink r:id="rId19767" w:history="1">
              <w:r>
                <w:rPr>
                  <w:color w:val="0000FF"/>
                </w:rPr>
                <w:t>T29.4</w:t>
              </w:r>
            </w:hyperlink>
            <w:r>
              <w:t xml:space="preserve">, </w:t>
            </w:r>
            <w:hyperlink r:id="rId19768" w:history="1">
              <w:r>
                <w:rPr>
                  <w:color w:val="0000FF"/>
                </w:rPr>
                <w:t>T29.7</w:t>
              </w:r>
            </w:hyperlink>
            <w:r>
              <w:t xml:space="preserve">, </w:t>
            </w:r>
            <w:hyperlink r:id="rId19769" w:history="1">
              <w:r>
                <w:rPr>
                  <w:color w:val="0000FF"/>
                </w:rPr>
                <w:t>T30.3</w:t>
              </w:r>
            </w:hyperlink>
            <w:r>
              <w:t xml:space="preserve">, </w:t>
            </w:r>
            <w:hyperlink r:id="rId19770" w:history="1">
              <w:r>
                <w:rPr>
                  <w:color w:val="0000FF"/>
                </w:rPr>
                <w:t>T30.7</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 xml:space="preserve">Дополнительные диагнозы: </w:t>
            </w:r>
            <w:hyperlink r:id="rId19771" w:history="1">
              <w:r>
                <w:rPr>
                  <w:color w:val="0000FF"/>
                </w:rPr>
                <w:t>T31.3</w:t>
              </w:r>
            </w:hyperlink>
            <w:r>
              <w:t xml:space="preserve">, </w:t>
            </w:r>
            <w:hyperlink r:id="rId19772" w:history="1">
              <w:r>
                <w:rPr>
                  <w:color w:val="0000FF"/>
                </w:rPr>
                <w:t>T31.4</w:t>
              </w:r>
            </w:hyperlink>
            <w:r>
              <w:t xml:space="preserve">, </w:t>
            </w:r>
            <w:hyperlink r:id="rId19773" w:history="1">
              <w:r>
                <w:rPr>
                  <w:color w:val="0000FF"/>
                </w:rPr>
                <w:t>T31.5</w:t>
              </w:r>
            </w:hyperlink>
            <w:r>
              <w:t xml:space="preserve">, </w:t>
            </w:r>
            <w:hyperlink r:id="rId19774" w:history="1">
              <w:r>
                <w:rPr>
                  <w:color w:val="0000FF"/>
                </w:rPr>
                <w:t>T31.6</w:t>
              </w:r>
            </w:hyperlink>
            <w:r>
              <w:t xml:space="preserve">, </w:t>
            </w:r>
            <w:hyperlink r:id="rId19775" w:history="1">
              <w:r>
                <w:rPr>
                  <w:color w:val="0000FF"/>
                </w:rPr>
                <w:t>T31.7</w:t>
              </w:r>
            </w:hyperlink>
            <w:r>
              <w:t xml:space="preserve">, </w:t>
            </w:r>
            <w:hyperlink r:id="rId19776" w:history="1">
              <w:r>
                <w:rPr>
                  <w:color w:val="0000FF"/>
                </w:rPr>
                <w:t>T31.8</w:t>
              </w:r>
            </w:hyperlink>
            <w:r>
              <w:t xml:space="preserve">, </w:t>
            </w:r>
            <w:hyperlink r:id="rId19777" w:history="1">
              <w:r>
                <w:rPr>
                  <w:color w:val="0000FF"/>
                </w:rPr>
                <w:t>T31.9</w:t>
              </w:r>
            </w:hyperlink>
            <w:r>
              <w:t xml:space="preserve">, </w:t>
            </w:r>
            <w:hyperlink r:id="rId19778" w:history="1">
              <w:r>
                <w:rPr>
                  <w:color w:val="0000FF"/>
                </w:rPr>
                <w:t>T32.3</w:t>
              </w:r>
            </w:hyperlink>
            <w:r>
              <w:t xml:space="preserve">, </w:t>
            </w:r>
            <w:hyperlink r:id="rId19779" w:history="1">
              <w:r>
                <w:rPr>
                  <w:color w:val="0000FF"/>
                </w:rPr>
                <w:t>T32.4</w:t>
              </w:r>
            </w:hyperlink>
            <w:r>
              <w:t xml:space="preserve">, </w:t>
            </w:r>
            <w:hyperlink r:id="rId19780" w:history="1">
              <w:r>
                <w:rPr>
                  <w:color w:val="0000FF"/>
                </w:rPr>
                <w:t>T32.5</w:t>
              </w:r>
            </w:hyperlink>
            <w:r>
              <w:t xml:space="preserve">, </w:t>
            </w:r>
            <w:hyperlink r:id="rId19781" w:history="1">
              <w:r>
                <w:rPr>
                  <w:color w:val="0000FF"/>
                </w:rPr>
                <w:t>T32.6</w:t>
              </w:r>
            </w:hyperlink>
            <w:r>
              <w:t xml:space="preserve">, </w:t>
            </w:r>
            <w:hyperlink r:id="rId19782" w:history="1">
              <w:r>
                <w:rPr>
                  <w:color w:val="0000FF"/>
                </w:rPr>
                <w:t>T32.7</w:t>
              </w:r>
            </w:hyperlink>
            <w:r>
              <w:t xml:space="preserve">, </w:t>
            </w:r>
            <w:hyperlink r:id="rId19783" w:history="1">
              <w:r>
                <w:rPr>
                  <w:color w:val="0000FF"/>
                </w:rPr>
                <w:t>T32.8</w:t>
              </w:r>
            </w:hyperlink>
            <w:r>
              <w:t xml:space="preserve">, </w:t>
            </w:r>
            <w:hyperlink r:id="rId19784" w:history="1">
              <w:r>
                <w:rPr>
                  <w:color w:val="0000FF"/>
                </w:rPr>
                <w:t>T32.9</w:t>
              </w:r>
            </w:hyperlink>
          </w:p>
        </w:tc>
        <w:tc>
          <w:tcPr>
            <w:tcW w:w="1077" w:type="dxa"/>
          </w:tcPr>
          <w:p w:rsidR="0007086E" w:rsidRDefault="0007086E">
            <w:pPr>
              <w:pStyle w:val="ConsPlusNormal"/>
              <w:jc w:val="center"/>
            </w:pPr>
            <w:r>
              <w:t>11,11</w:t>
            </w:r>
          </w:p>
        </w:tc>
      </w:tr>
      <w:tr w:rsidR="0007086E">
        <w:tc>
          <w:tcPr>
            <w:tcW w:w="567" w:type="dxa"/>
            <w:vMerge w:val="restart"/>
          </w:tcPr>
          <w:p w:rsidR="0007086E" w:rsidRDefault="0007086E">
            <w:pPr>
              <w:pStyle w:val="ConsPlusNormal"/>
              <w:jc w:val="center"/>
            </w:pPr>
            <w:r>
              <w:t>337</w:t>
            </w:r>
          </w:p>
        </w:tc>
        <w:tc>
          <w:tcPr>
            <w:tcW w:w="2551" w:type="dxa"/>
            <w:vMerge w:val="restart"/>
          </w:tcPr>
          <w:p w:rsidR="0007086E" w:rsidRDefault="0007086E">
            <w:pPr>
              <w:pStyle w:val="ConsPlusNormal"/>
            </w:pPr>
            <w:r>
              <w:t>Ожоги (уровень 4,5) с синдромом органной дисфункции</w:t>
            </w:r>
          </w:p>
        </w:tc>
        <w:tc>
          <w:tcPr>
            <w:tcW w:w="6350" w:type="dxa"/>
          </w:tcPr>
          <w:p w:rsidR="0007086E" w:rsidRDefault="0007086E">
            <w:pPr>
              <w:pStyle w:val="ConsPlusNormal"/>
            </w:pPr>
            <w:hyperlink r:id="rId19785" w:history="1">
              <w:r>
                <w:rPr>
                  <w:color w:val="0000FF"/>
                </w:rPr>
                <w:t>T20.0</w:t>
              </w:r>
            </w:hyperlink>
            <w:r>
              <w:t xml:space="preserve">, </w:t>
            </w:r>
            <w:hyperlink r:id="rId19786" w:history="1">
              <w:r>
                <w:rPr>
                  <w:color w:val="0000FF"/>
                </w:rPr>
                <w:t>T20.3</w:t>
              </w:r>
            </w:hyperlink>
            <w:r>
              <w:t xml:space="preserve">, </w:t>
            </w:r>
            <w:hyperlink r:id="rId19787" w:history="1">
              <w:r>
                <w:rPr>
                  <w:color w:val="0000FF"/>
                </w:rPr>
                <w:t>T20.4</w:t>
              </w:r>
            </w:hyperlink>
            <w:r>
              <w:t xml:space="preserve">, </w:t>
            </w:r>
            <w:hyperlink r:id="rId19788" w:history="1">
              <w:r>
                <w:rPr>
                  <w:color w:val="0000FF"/>
                </w:rPr>
                <w:t>T20.7</w:t>
              </w:r>
            </w:hyperlink>
            <w:r>
              <w:t xml:space="preserve">, </w:t>
            </w:r>
            <w:hyperlink r:id="rId19789" w:history="1">
              <w:r>
                <w:rPr>
                  <w:color w:val="0000FF"/>
                </w:rPr>
                <w:t>T21.0</w:t>
              </w:r>
            </w:hyperlink>
            <w:r>
              <w:t xml:space="preserve">, </w:t>
            </w:r>
            <w:hyperlink r:id="rId19790" w:history="1">
              <w:r>
                <w:rPr>
                  <w:color w:val="0000FF"/>
                </w:rPr>
                <w:t>T21.3</w:t>
              </w:r>
            </w:hyperlink>
            <w:r>
              <w:t xml:space="preserve">, </w:t>
            </w:r>
            <w:hyperlink r:id="rId19791" w:history="1">
              <w:r>
                <w:rPr>
                  <w:color w:val="0000FF"/>
                </w:rPr>
                <w:t>T21.4</w:t>
              </w:r>
            </w:hyperlink>
            <w:r>
              <w:t xml:space="preserve">, </w:t>
            </w:r>
            <w:hyperlink r:id="rId19792" w:history="1">
              <w:r>
                <w:rPr>
                  <w:color w:val="0000FF"/>
                </w:rPr>
                <w:t>T21.7</w:t>
              </w:r>
            </w:hyperlink>
            <w:r>
              <w:t xml:space="preserve">, </w:t>
            </w:r>
            <w:hyperlink r:id="rId19793" w:history="1">
              <w:r>
                <w:rPr>
                  <w:color w:val="0000FF"/>
                </w:rPr>
                <w:t>T22.0</w:t>
              </w:r>
            </w:hyperlink>
            <w:r>
              <w:t xml:space="preserve">, </w:t>
            </w:r>
            <w:hyperlink r:id="rId19794" w:history="1">
              <w:r>
                <w:rPr>
                  <w:color w:val="0000FF"/>
                </w:rPr>
                <w:t>T22.3</w:t>
              </w:r>
            </w:hyperlink>
            <w:r>
              <w:t xml:space="preserve">, </w:t>
            </w:r>
            <w:hyperlink r:id="rId19795" w:history="1">
              <w:r>
                <w:rPr>
                  <w:color w:val="0000FF"/>
                </w:rPr>
                <w:t>T22.4</w:t>
              </w:r>
            </w:hyperlink>
            <w:r>
              <w:t xml:space="preserve">, </w:t>
            </w:r>
            <w:hyperlink r:id="rId19796" w:history="1">
              <w:r>
                <w:rPr>
                  <w:color w:val="0000FF"/>
                </w:rPr>
                <w:t>T22.7</w:t>
              </w:r>
            </w:hyperlink>
            <w:r>
              <w:t xml:space="preserve">, </w:t>
            </w:r>
            <w:hyperlink r:id="rId19797" w:history="1">
              <w:r>
                <w:rPr>
                  <w:color w:val="0000FF"/>
                </w:rPr>
                <w:t>T23.0</w:t>
              </w:r>
            </w:hyperlink>
            <w:r>
              <w:t xml:space="preserve">, </w:t>
            </w:r>
            <w:hyperlink r:id="rId19798" w:history="1">
              <w:r>
                <w:rPr>
                  <w:color w:val="0000FF"/>
                </w:rPr>
                <w:t>T23.3</w:t>
              </w:r>
            </w:hyperlink>
            <w:r>
              <w:t xml:space="preserve">, </w:t>
            </w:r>
            <w:hyperlink r:id="rId19799" w:history="1">
              <w:r>
                <w:rPr>
                  <w:color w:val="0000FF"/>
                </w:rPr>
                <w:t>T23.4</w:t>
              </w:r>
            </w:hyperlink>
            <w:r>
              <w:t xml:space="preserve">, </w:t>
            </w:r>
            <w:hyperlink r:id="rId19800" w:history="1">
              <w:r>
                <w:rPr>
                  <w:color w:val="0000FF"/>
                </w:rPr>
                <w:t>T23.7</w:t>
              </w:r>
            </w:hyperlink>
            <w:r>
              <w:t xml:space="preserve">, </w:t>
            </w:r>
            <w:hyperlink r:id="rId19801" w:history="1">
              <w:r>
                <w:rPr>
                  <w:color w:val="0000FF"/>
                </w:rPr>
                <w:t>T24.0</w:t>
              </w:r>
            </w:hyperlink>
            <w:r>
              <w:t xml:space="preserve">, </w:t>
            </w:r>
            <w:hyperlink r:id="rId19802" w:history="1">
              <w:r>
                <w:rPr>
                  <w:color w:val="0000FF"/>
                </w:rPr>
                <w:t>T24.3</w:t>
              </w:r>
            </w:hyperlink>
            <w:r>
              <w:t xml:space="preserve">, </w:t>
            </w:r>
            <w:hyperlink r:id="rId19803" w:history="1">
              <w:r>
                <w:rPr>
                  <w:color w:val="0000FF"/>
                </w:rPr>
                <w:t>T24.4</w:t>
              </w:r>
            </w:hyperlink>
            <w:r>
              <w:t xml:space="preserve">, </w:t>
            </w:r>
            <w:hyperlink r:id="rId19804" w:history="1">
              <w:r>
                <w:rPr>
                  <w:color w:val="0000FF"/>
                </w:rPr>
                <w:t>T24.7</w:t>
              </w:r>
            </w:hyperlink>
            <w:r>
              <w:t xml:space="preserve">, </w:t>
            </w:r>
            <w:hyperlink r:id="rId19805" w:history="1">
              <w:r>
                <w:rPr>
                  <w:color w:val="0000FF"/>
                </w:rPr>
                <w:t>T25.0</w:t>
              </w:r>
            </w:hyperlink>
            <w:r>
              <w:t xml:space="preserve">, </w:t>
            </w:r>
            <w:hyperlink r:id="rId19806" w:history="1">
              <w:r>
                <w:rPr>
                  <w:color w:val="0000FF"/>
                </w:rPr>
                <w:t>T25.3</w:t>
              </w:r>
            </w:hyperlink>
            <w:r>
              <w:t xml:space="preserve">, </w:t>
            </w:r>
            <w:hyperlink r:id="rId19807" w:history="1">
              <w:r>
                <w:rPr>
                  <w:color w:val="0000FF"/>
                </w:rPr>
                <w:t>T25.4</w:t>
              </w:r>
            </w:hyperlink>
            <w:r>
              <w:t xml:space="preserve">, </w:t>
            </w:r>
            <w:hyperlink r:id="rId19808" w:history="1">
              <w:r>
                <w:rPr>
                  <w:color w:val="0000FF"/>
                </w:rPr>
                <w:t>T25.7</w:t>
              </w:r>
            </w:hyperlink>
            <w:r>
              <w:t xml:space="preserve">, </w:t>
            </w:r>
            <w:hyperlink r:id="rId19809" w:history="1">
              <w:r>
                <w:rPr>
                  <w:color w:val="0000FF"/>
                </w:rPr>
                <w:t>T29.0</w:t>
              </w:r>
            </w:hyperlink>
            <w:r>
              <w:t xml:space="preserve">, </w:t>
            </w:r>
            <w:hyperlink r:id="rId19810" w:history="1">
              <w:r>
                <w:rPr>
                  <w:color w:val="0000FF"/>
                </w:rPr>
                <w:t>T29.3</w:t>
              </w:r>
            </w:hyperlink>
            <w:r>
              <w:t xml:space="preserve">, </w:t>
            </w:r>
            <w:hyperlink r:id="rId19811" w:history="1">
              <w:r>
                <w:rPr>
                  <w:color w:val="0000FF"/>
                </w:rPr>
                <w:t>T29.4</w:t>
              </w:r>
            </w:hyperlink>
            <w:r>
              <w:t xml:space="preserve">, </w:t>
            </w:r>
            <w:hyperlink r:id="rId19812" w:history="1">
              <w:r>
                <w:rPr>
                  <w:color w:val="0000FF"/>
                </w:rPr>
                <w:t>T29.7</w:t>
              </w:r>
            </w:hyperlink>
            <w:r>
              <w:t xml:space="preserve">, </w:t>
            </w:r>
            <w:hyperlink r:id="rId19813" w:history="1">
              <w:r>
                <w:rPr>
                  <w:color w:val="0000FF"/>
                </w:rPr>
                <w:t>T30.3</w:t>
              </w:r>
            </w:hyperlink>
            <w:r>
              <w:t xml:space="preserve">, </w:t>
            </w:r>
            <w:hyperlink r:id="rId19814" w:history="1">
              <w:r>
                <w:rPr>
                  <w:color w:val="0000FF"/>
                </w:rPr>
                <w:t>T30.7</w:t>
              </w:r>
            </w:hyperlink>
          </w:p>
        </w:tc>
        <w:tc>
          <w:tcPr>
            <w:tcW w:w="3118" w:type="dxa"/>
            <w:vMerge w:val="restart"/>
          </w:tcPr>
          <w:p w:rsidR="0007086E" w:rsidRDefault="0007086E">
            <w:pPr>
              <w:pStyle w:val="ConsPlusNormal"/>
              <w:jc w:val="center"/>
            </w:pPr>
            <w:r>
              <w:t>-</w:t>
            </w:r>
          </w:p>
        </w:tc>
        <w:tc>
          <w:tcPr>
            <w:tcW w:w="2098" w:type="dxa"/>
            <w:vMerge w:val="restart"/>
          </w:tcPr>
          <w:p w:rsidR="0007086E" w:rsidRDefault="0007086E">
            <w:pPr>
              <w:pStyle w:val="ConsPlusNormal"/>
            </w:pPr>
            <w:r>
              <w:t>Иной классификационный критерий: it1</w:t>
            </w:r>
          </w:p>
        </w:tc>
        <w:tc>
          <w:tcPr>
            <w:tcW w:w="1077" w:type="dxa"/>
            <w:vMerge w:val="restart"/>
          </w:tcPr>
          <w:p w:rsidR="0007086E" w:rsidRDefault="0007086E">
            <w:pPr>
              <w:pStyle w:val="ConsPlusNormal"/>
              <w:jc w:val="center"/>
            </w:pPr>
            <w:r>
              <w:t>14,07</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19815" w:history="1">
              <w:r>
                <w:rPr>
                  <w:color w:val="0000FF"/>
                </w:rPr>
                <w:t>T27.0</w:t>
              </w:r>
            </w:hyperlink>
            <w:r>
              <w:t xml:space="preserve">, </w:t>
            </w:r>
            <w:hyperlink r:id="rId19816" w:history="1">
              <w:r>
                <w:rPr>
                  <w:color w:val="0000FF"/>
                </w:rPr>
                <w:t>T27.1</w:t>
              </w:r>
            </w:hyperlink>
            <w:r>
              <w:t xml:space="preserve">, </w:t>
            </w:r>
            <w:hyperlink r:id="rId19817" w:history="1">
              <w:r>
                <w:rPr>
                  <w:color w:val="0000FF"/>
                </w:rPr>
                <w:t>T27.2</w:t>
              </w:r>
            </w:hyperlink>
            <w:r>
              <w:t xml:space="preserve">, </w:t>
            </w:r>
            <w:hyperlink r:id="rId19818" w:history="1">
              <w:r>
                <w:rPr>
                  <w:color w:val="0000FF"/>
                </w:rPr>
                <w:t>T27.3</w:t>
              </w:r>
            </w:hyperlink>
            <w:r>
              <w:t xml:space="preserve">, </w:t>
            </w:r>
            <w:hyperlink r:id="rId19819" w:history="1">
              <w:r>
                <w:rPr>
                  <w:color w:val="0000FF"/>
                </w:rPr>
                <w:t>T27.4</w:t>
              </w:r>
            </w:hyperlink>
            <w:r>
              <w:t xml:space="preserve">, </w:t>
            </w:r>
            <w:hyperlink r:id="rId19820" w:history="1">
              <w:r>
                <w:rPr>
                  <w:color w:val="0000FF"/>
                </w:rPr>
                <w:t>T27.5</w:t>
              </w:r>
            </w:hyperlink>
            <w:r>
              <w:t xml:space="preserve">, </w:t>
            </w:r>
            <w:hyperlink r:id="rId19821" w:history="1">
              <w:r>
                <w:rPr>
                  <w:color w:val="0000FF"/>
                </w:rPr>
                <w:t>T27.6</w:t>
              </w:r>
            </w:hyperlink>
            <w:r>
              <w:t xml:space="preserve">, </w:t>
            </w:r>
            <w:hyperlink r:id="rId19822" w:history="1">
              <w:r>
                <w:rPr>
                  <w:color w:val="0000FF"/>
                </w:rPr>
                <w:t>T27.7</w:t>
              </w:r>
            </w:hyperlink>
          </w:p>
        </w:tc>
        <w:tc>
          <w:tcPr>
            <w:tcW w:w="3118" w:type="dxa"/>
            <w:vMerge/>
          </w:tcPr>
          <w:p w:rsidR="0007086E" w:rsidRDefault="0007086E">
            <w:pPr>
              <w:pStyle w:val="ConsPlusNormal"/>
            </w:pPr>
          </w:p>
        </w:tc>
        <w:tc>
          <w:tcPr>
            <w:tcW w:w="2098" w:type="dxa"/>
            <w:vMerge/>
          </w:tcPr>
          <w:p w:rsidR="0007086E" w:rsidRDefault="0007086E">
            <w:pPr>
              <w:pStyle w:val="ConsPlusNormal"/>
            </w:pPr>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outlineLvl w:val="3"/>
            </w:pPr>
            <w:r>
              <w:t>34</w:t>
            </w:r>
          </w:p>
        </w:tc>
        <w:tc>
          <w:tcPr>
            <w:tcW w:w="14117" w:type="dxa"/>
            <w:gridSpan w:val="4"/>
          </w:tcPr>
          <w:p w:rsidR="0007086E" w:rsidRDefault="0007086E">
            <w:pPr>
              <w:pStyle w:val="ConsPlusNormal"/>
            </w:pPr>
            <w:r>
              <w:t>Челюстно-лицевая хирургия</w:t>
            </w:r>
          </w:p>
        </w:tc>
        <w:tc>
          <w:tcPr>
            <w:tcW w:w="1077" w:type="dxa"/>
          </w:tcPr>
          <w:p w:rsidR="0007086E" w:rsidRDefault="0007086E">
            <w:pPr>
              <w:pStyle w:val="ConsPlusNormal"/>
              <w:jc w:val="center"/>
            </w:pPr>
            <w:r>
              <w:t>1,18</w:t>
            </w:r>
          </w:p>
        </w:tc>
      </w:tr>
      <w:tr w:rsidR="0007086E">
        <w:tc>
          <w:tcPr>
            <w:tcW w:w="567" w:type="dxa"/>
          </w:tcPr>
          <w:p w:rsidR="0007086E" w:rsidRDefault="0007086E">
            <w:pPr>
              <w:pStyle w:val="ConsPlusNormal"/>
              <w:jc w:val="center"/>
            </w:pPr>
            <w:r>
              <w:t>338</w:t>
            </w:r>
          </w:p>
        </w:tc>
        <w:tc>
          <w:tcPr>
            <w:tcW w:w="2551" w:type="dxa"/>
          </w:tcPr>
          <w:p w:rsidR="0007086E" w:rsidRDefault="0007086E">
            <w:pPr>
              <w:pStyle w:val="ConsPlusNormal"/>
            </w:pPr>
            <w:r>
              <w:t>Болезни полости рта, слюнных желез и челюстей, врожденные аномалии лица и шеи, взрослые</w:t>
            </w:r>
          </w:p>
        </w:tc>
        <w:tc>
          <w:tcPr>
            <w:tcW w:w="6350" w:type="dxa"/>
          </w:tcPr>
          <w:p w:rsidR="0007086E" w:rsidRDefault="0007086E">
            <w:pPr>
              <w:pStyle w:val="ConsPlusNormal"/>
            </w:pPr>
            <w:hyperlink r:id="rId19823" w:history="1">
              <w:r>
                <w:rPr>
                  <w:color w:val="0000FF"/>
                </w:rPr>
                <w:t>I86.0</w:t>
              </w:r>
            </w:hyperlink>
            <w:r>
              <w:t xml:space="preserve">, </w:t>
            </w:r>
            <w:hyperlink r:id="rId19824" w:history="1">
              <w:r>
                <w:rPr>
                  <w:color w:val="0000FF"/>
                </w:rPr>
                <w:t>K00</w:t>
              </w:r>
            </w:hyperlink>
            <w:r>
              <w:t xml:space="preserve">, </w:t>
            </w:r>
            <w:hyperlink r:id="rId19825" w:history="1">
              <w:r>
                <w:rPr>
                  <w:color w:val="0000FF"/>
                </w:rPr>
                <w:t>K00.0</w:t>
              </w:r>
            </w:hyperlink>
            <w:r>
              <w:t xml:space="preserve">, </w:t>
            </w:r>
            <w:hyperlink r:id="rId19826" w:history="1">
              <w:r>
                <w:rPr>
                  <w:color w:val="0000FF"/>
                </w:rPr>
                <w:t>K00.1</w:t>
              </w:r>
            </w:hyperlink>
            <w:r>
              <w:t xml:space="preserve">, </w:t>
            </w:r>
            <w:hyperlink r:id="rId19827" w:history="1">
              <w:r>
                <w:rPr>
                  <w:color w:val="0000FF"/>
                </w:rPr>
                <w:t>K00.2</w:t>
              </w:r>
            </w:hyperlink>
            <w:r>
              <w:t xml:space="preserve">, </w:t>
            </w:r>
            <w:hyperlink r:id="rId19828" w:history="1">
              <w:r>
                <w:rPr>
                  <w:color w:val="0000FF"/>
                </w:rPr>
                <w:t>K00.3</w:t>
              </w:r>
            </w:hyperlink>
            <w:r>
              <w:t xml:space="preserve">, </w:t>
            </w:r>
            <w:hyperlink r:id="rId19829" w:history="1">
              <w:r>
                <w:rPr>
                  <w:color w:val="0000FF"/>
                </w:rPr>
                <w:t>K00.4</w:t>
              </w:r>
            </w:hyperlink>
            <w:r>
              <w:t xml:space="preserve">, </w:t>
            </w:r>
            <w:hyperlink r:id="rId19830" w:history="1">
              <w:r>
                <w:rPr>
                  <w:color w:val="0000FF"/>
                </w:rPr>
                <w:t>K00.5</w:t>
              </w:r>
            </w:hyperlink>
            <w:r>
              <w:t xml:space="preserve">, </w:t>
            </w:r>
            <w:hyperlink r:id="rId19831" w:history="1">
              <w:r>
                <w:rPr>
                  <w:color w:val="0000FF"/>
                </w:rPr>
                <w:t>K00.6</w:t>
              </w:r>
            </w:hyperlink>
            <w:r>
              <w:t xml:space="preserve">, </w:t>
            </w:r>
            <w:hyperlink r:id="rId19832" w:history="1">
              <w:r>
                <w:rPr>
                  <w:color w:val="0000FF"/>
                </w:rPr>
                <w:t>K00.7</w:t>
              </w:r>
            </w:hyperlink>
            <w:r>
              <w:t xml:space="preserve">, </w:t>
            </w:r>
            <w:hyperlink r:id="rId19833" w:history="1">
              <w:r>
                <w:rPr>
                  <w:color w:val="0000FF"/>
                </w:rPr>
                <w:t>K00.8</w:t>
              </w:r>
            </w:hyperlink>
            <w:r>
              <w:t xml:space="preserve">, </w:t>
            </w:r>
            <w:hyperlink r:id="rId19834" w:history="1">
              <w:r>
                <w:rPr>
                  <w:color w:val="0000FF"/>
                </w:rPr>
                <w:t>K00.9</w:t>
              </w:r>
            </w:hyperlink>
            <w:r>
              <w:t xml:space="preserve">, </w:t>
            </w:r>
            <w:hyperlink r:id="rId19835" w:history="1">
              <w:r>
                <w:rPr>
                  <w:color w:val="0000FF"/>
                </w:rPr>
                <w:t>K01</w:t>
              </w:r>
            </w:hyperlink>
            <w:r>
              <w:t xml:space="preserve">, </w:t>
            </w:r>
            <w:hyperlink r:id="rId19836" w:history="1">
              <w:r>
                <w:rPr>
                  <w:color w:val="0000FF"/>
                </w:rPr>
                <w:t>K01.0</w:t>
              </w:r>
            </w:hyperlink>
            <w:r>
              <w:t xml:space="preserve">, </w:t>
            </w:r>
            <w:hyperlink r:id="rId19837" w:history="1">
              <w:r>
                <w:rPr>
                  <w:color w:val="0000FF"/>
                </w:rPr>
                <w:t>K01.1</w:t>
              </w:r>
            </w:hyperlink>
            <w:r>
              <w:t xml:space="preserve">, </w:t>
            </w:r>
            <w:hyperlink r:id="rId19838" w:history="1">
              <w:r>
                <w:rPr>
                  <w:color w:val="0000FF"/>
                </w:rPr>
                <w:t>K02</w:t>
              </w:r>
            </w:hyperlink>
            <w:r>
              <w:t xml:space="preserve">, </w:t>
            </w:r>
            <w:hyperlink r:id="rId19839" w:history="1">
              <w:r>
                <w:rPr>
                  <w:color w:val="0000FF"/>
                </w:rPr>
                <w:t>K02.0</w:t>
              </w:r>
            </w:hyperlink>
            <w:r>
              <w:t xml:space="preserve">, </w:t>
            </w:r>
            <w:hyperlink r:id="rId19840" w:history="1">
              <w:r>
                <w:rPr>
                  <w:color w:val="0000FF"/>
                </w:rPr>
                <w:t>K02.1</w:t>
              </w:r>
            </w:hyperlink>
            <w:r>
              <w:t xml:space="preserve">, </w:t>
            </w:r>
            <w:hyperlink r:id="rId19841" w:history="1">
              <w:r>
                <w:rPr>
                  <w:color w:val="0000FF"/>
                </w:rPr>
                <w:t>K02.2</w:t>
              </w:r>
            </w:hyperlink>
            <w:r>
              <w:t xml:space="preserve">, </w:t>
            </w:r>
            <w:hyperlink r:id="rId19842" w:history="1">
              <w:r>
                <w:rPr>
                  <w:color w:val="0000FF"/>
                </w:rPr>
                <w:t>K02.3</w:t>
              </w:r>
            </w:hyperlink>
            <w:r>
              <w:t xml:space="preserve">, </w:t>
            </w:r>
            <w:hyperlink r:id="rId19843" w:history="1">
              <w:r>
                <w:rPr>
                  <w:color w:val="0000FF"/>
                </w:rPr>
                <w:t>K02.4</w:t>
              </w:r>
            </w:hyperlink>
            <w:r>
              <w:t xml:space="preserve">, </w:t>
            </w:r>
            <w:hyperlink r:id="rId19844" w:history="1">
              <w:r>
                <w:rPr>
                  <w:color w:val="0000FF"/>
                </w:rPr>
                <w:t>K02.5</w:t>
              </w:r>
            </w:hyperlink>
            <w:r>
              <w:t xml:space="preserve">, </w:t>
            </w:r>
            <w:hyperlink r:id="rId19845" w:history="1">
              <w:r>
                <w:rPr>
                  <w:color w:val="0000FF"/>
                </w:rPr>
                <w:t>K02.8</w:t>
              </w:r>
            </w:hyperlink>
            <w:r>
              <w:t xml:space="preserve">, </w:t>
            </w:r>
            <w:hyperlink r:id="rId19846" w:history="1">
              <w:r>
                <w:rPr>
                  <w:color w:val="0000FF"/>
                </w:rPr>
                <w:t>K02.9</w:t>
              </w:r>
            </w:hyperlink>
            <w:r>
              <w:t xml:space="preserve">, </w:t>
            </w:r>
            <w:hyperlink r:id="rId19847" w:history="1">
              <w:r>
                <w:rPr>
                  <w:color w:val="0000FF"/>
                </w:rPr>
                <w:t>K03</w:t>
              </w:r>
            </w:hyperlink>
            <w:r>
              <w:t xml:space="preserve">, </w:t>
            </w:r>
            <w:hyperlink r:id="rId19848" w:history="1">
              <w:r>
                <w:rPr>
                  <w:color w:val="0000FF"/>
                </w:rPr>
                <w:t>K03.0</w:t>
              </w:r>
            </w:hyperlink>
            <w:r>
              <w:t xml:space="preserve">, </w:t>
            </w:r>
            <w:hyperlink r:id="rId19849" w:history="1">
              <w:r>
                <w:rPr>
                  <w:color w:val="0000FF"/>
                </w:rPr>
                <w:t>K03.1</w:t>
              </w:r>
            </w:hyperlink>
            <w:r>
              <w:t xml:space="preserve">, </w:t>
            </w:r>
            <w:hyperlink r:id="rId19850" w:history="1">
              <w:r>
                <w:rPr>
                  <w:color w:val="0000FF"/>
                </w:rPr>
                <w:t>K03.2</w:t>
              </w:r>
            </w:hyperlink>
            <w:r>
              <w:t xml:space="preserve">, </w:t>
            </w:r>
            <w:hyperlink r:id="rId19851" w:history="1">
              <w:r>
                <w:rPr>
                  <w:color w:val="0000FF"/>
                </w:rPr>
                <w:t>K03.3</w:t>
              </w:r>
            </w:hyperlink>
            <w:r>
              <w:t xml:space="preserve">, </w:t>
            </w:r>
            <w:hyperlink r:id="rId19852" w:history="1">
              <w:r>
                <w:rPr>
                  <w:color w:val="0000FF"/>
                </w:rPr>
                <w:t>K03.4</w:t>
              </w:r>
            </w:hyperlink>
            <w:r>
              <w:t xml:space="preserve">, </w:t>
            </w:r>
            <w:hyperlink r:id="rId19853" w:history="1">
              <w:r>
                <w:rPr>
                  <w:color w:val="0000FF"/>
                </w:rPr>
                <w:t>K03.5</w:t>
              </w:r>
            </w:hyperlink>
            <w:r>
              <w:t xml:space="preserve">, </w:t>
            </w:r>
            <w:hyperlink r:id="rId19854" w:history="1">
              <w:r>
                <w:rPr>
                  <w:color w:val="0000FF"/>
                </w:rPr>
                <w:t>K03.6</w:t>
              </w:r>
            </w:hyperlink>
            <w:r>
              <w:t xml:space="preserve">, </w:t>
            </w:r>
            <w:hyperlink r:id="rId19855" w:history="1">
              <w:r>
                <w:rPr>
                  <w:color w:val="0000FF"/>
                </w:rPr>
                <w:t>K03.7</w:t>
              </w:r>
            </w:hyperlink>
            <w:r>
              <w:t xml:space="preserve">, </w:t>
            </w:r>
            <w:hyperlink r:id="rId19856" w:history="1">
              <w:r>
                <w:rPr>
                  <w:color w:val="0000FF"/>
                </w:rPr>
                <w:t>K03.8</w:t>
              </w:r>
            </w:hyperlink>
            <w:r>
              <w:t xml:space="preserve">, </w:t>
            </w:r>
            <w:hyperlink r:id="rId19857" w:history="1">
              <w:r>
                <w:rPr>
                  <w:color w:val="0000FF"/>
                </w:rPr>
                <w:t>K03.9</w:t>
              </w:r>
            </w:hyperlink>
            <w:r>
              <w:t xml:space="preserve">, </w:t>
            </w:r>
            <w:hyperlink r:id="rId19858" w:history="1">
              <w:r>
                <w:rPr>
                  <w:color w:val="0000FF"/>
                </w:rPr>
                <w:t>K04</w:t>
              </w:r>
            </w:hyperlink>
            <w:r>
              <w:t xml:space="preserve">, </w:t>
            </w:r>
            <w:hyperlink r:id="rId19859" w:history="1">
              <w:r>
                <w:rPr>
                  <w:color w:val="0000FF"/>
                </w:rPr>
                <w:t>K04.0</w:t>
              </w:r>
            </w:hyperlink>
            <w:r>
              <w:t xml:space="preserve">, </w:t>
            </w:r>
            <w:hyperlink r:id="rId19860" w:history="1">
              <w:r>
                <w:rPr>
                  <w:color w:val="0000FF"/>
                </w:rPr>
                <w:t>K04.1</w:t>
              </w:r>
            </w:hyperlink>
            <w:r>
              <w:t xml:space="preserve">, </w:t>
            </w:r>
            <w:hyperlink r:id="rId19861" w:history="1">
              <w:r>
                <w:rPr>
                  <w:color w:val="0000FF"/>
                </w:rPr>
                <w:t>K04.2</w:t>
              </w:r>
            </w:hyperlink>
            <w:r>
              <w:t xml:space="preserve">, </w:t>
            </w:r>
            <w:hyperlink r:id="rId19862" w:history="1">
              <w:r>
                <w:rPr>
                  <w:color w:val="0000FF"/>
                </w:rPr>
                <w:t>K04.3</w:t>
              </w:r>
            </w:hyperlink>
            <w:r>
              <w:t xml:space="preserve">, </w:t>
            </w:r>
            <w:hyperlink r:id="rId19863" w:history="1">
              <w:r>
                <w:rPr>
                  <w:color w:val="0000FF"/>
                </w:rPr>
                <w:t>K04.4</w:t>
              </w:r>
            </w:hyperlink>
            <w:r>
              <w:t xml:space="preserve">, </w:t>
            </w:r>
            <w:hyperlink r:id="rId19864" w:history="1">
              <w:r>
                <w:rPr>
                  <w:color w:val="0000FF"/>
                </w:rPr>
                <w:t>K04.5</w:t>
              </w:r>
            </w:hyperlink>
            <w:r>
              <w:t xml:space="preserve">, </w:t>
            </w:r>
            <w:hyperlink r:id="rId19865" w:history="1">
              <w:r>
                <w:rPr>
                  <w:color w:val="0000FF"/>
                </w:rPr>
                <w:t>K04.6</w:t>
              </w:r>
            </w:hyperlink>
            <w:r>
              <w:t xml:space="preserve">, </w:t>
            </w:r>
            <w:hyperlink r:id="rId19866" w:history="1">
              <w:r>
                <w:rPr>
                  <w:color w:val="0000FF"/>
                </w:rPr>
                <w:t>K04.7</w:t>
              </w:r>
            </w:hyperlink>
            <w:r>
              <w:t xml:space="preserve">, </w:t>
            </w:r>
            <w:hyperlink r:id="rId19867" w:history="1">
              <w:r>
                <w:rPr>
                  <w:color w:val="0000FF"/>
                </w:rPr>
                <w:t>K04.8</w:t>
              </w:r>
            </w:hyperlink>
            <w:r>
              <w:t xml:space="preserve">, </w:t>
            </w:r>
            <w:hyperlink r:id="rId19868" w:history="1">
              <w:r>
                <w:rPr>
                  <w:color w:val="0000FF"/>
                </w:rPr>
                <w:t>K04.9</w:t>
              </w:r>
            </w:hyperlink>
            <w:r>
              <w:t xml:space="preserve">, </w:t>
            </w:r>
            <w:hyperlink r:id="rId19869" w:history="1">
              <w:r>
                <w:rPr>
                  <w:color w:val="0000FF"/>
                </w:rPr>
                <w:t>K05</w:t>
              </w:r>
            </w:hyperlink>
            <w:r>
              <w:t xml:space="preserve">, </w:t>
            </w:r>
            <w:hyperlink r:id="rId19870" w:history="1">
              <w:r>
                <w:rPr>
                  <w:color w:val="0000FF"/>
                </w:rPr>
                <w:t>K05.0</w:t>
              </w:r>
            </w:hyperlink>
            <w:r>
              <w:t xml:space="preserve">, </w:t>
            </w:r>
            <w:hyperlink r:id="rId19871" w:history="1">
              <w:r>
                <w:rPr>
                  <w:color w:val="0000FF"/>
                </w:rPr>
                <w:t>K05.1</w:t>
              </w:r>
            </w:hyperlink>
            <w:r>
              <w:t xml:space="preserve">, </w:t>
            </w:r>
            <w:hyperlink r:id="rId19872" w:history="1">
              <w:r>
                <w:rPr>
                  <w:color w:val="0000FF"/>
                </w:rPr>
                <w:t>K05.2</w:t>
              </w:r>
            </w:hyperlink>
            <w:r>
              <w:t xml:space="preserve">, </w:t>
            </w:r>
            <w:hyperlink r:id="rId19873" w:history="1">
              <w:r>
                <w:rPr>
                  <w:color w:val="0000FF"/>
                </w:rPr>
                <w:t>K05.3</w:t>
              </w:r>
            </w:hyperlink>
            <w:r>
              <w:t xml:space="preserve">, </w:t>
            </w:r>
            <w:hyperlink r:id="rId19874" w:history="1">
              <w:r>
                <w:rPr>
                  <w:color w:val="0000FF"/>
                </w:rPr>
                <w:t>K05.4</w:t>
              </w:r>
            </w:hyperlink>
            <w:r>
              <w:t xml:space="preserve">, </w:t>
            </w:r>
            <w:hyperlink r:id="rId19875" w:history="1">
              <w:r>
                <w:rPr>
                  <w:color w:val="0000FF"/>
                </w:rPr>
                <w:t>K05.5</w:t>
              </w:r>
            </w:hyperlink>
            <w:r>
              <w:t xml:space="preserve">, </w:t>
            </w:r>
            <w:hyperlink r:id="rId19876" w:history="1">
              <w:r>
                <w:rPr>
                  <w:color w:val="0000FF"/>
                </w:rPr>
                <w:t>K05.6</w:t>
              </w:r>
            </w:hyperlink>
            <w:r>
              <w:t xml:space="preserve">, </w:t>
            </w:r>
            <w:hyperlink r:id="rId19877" w:history="1">
              <w:r>
                <w:rPr>
                  <w:color w:val="0000FF"/>
                </w:rPr>
                <w:t>K06</w:t>
              </w:r>
            </w:hyperlink>
            <w:r>
              <w:t xml:space="preserve">, </w:t>
            </w:r>
            <w:hyperlink r:id="rId19878" w:history="1">
              <w:r>
                <w:rPr>
                  <w:color w:val="0000FF"/>
                </w:rPr>
                <w:t>K06.0</w:t>
              </w:r>
            </w:hyperlink>
            <w:r>
              <w:t xml:space="preserve">, </w:t>
            </w:r>
            <w:hyperlink r:id="rId19879" w:history="1">
              <w:r>
                <w:rPr>
                  <w:color w:val="0000FF"/>
                </w:rPr>
                <w:t>K06.1</w:t>
              </w:r>
            </w:hyperlink>
            <w:r>
              <w:t xml:space="preserve">, </w:t>
            </w:r>
            <w:hyperlink r:id="rId19880" w:history="1">
              <w:r>
                <w:rPr>
                  <w:color w:val="0000FF"/>
                </w:rPr>
                <w:t>K06.2</w:t>
              </w:r>
            </w:hyperlink>
            <w:r>
              <w:t xml:space="preserve">, </w:t>
            </w:r>
            <w:hyperlink r:id="rId19881" w:history="1">
              <w:r>
                <w:rPr>
                  <w:color w:val="0000FF"/>
                </w:rPr>
                <w:t>K06.8</w:t>
              </w:r>
            </w:hyperlink>
            <w:r>
              <w:t xml:space="preserve">, </w:t>
            </w:r>
            <w:hyperlink r:id="rId19882" w:history="1">
              <w:r>
                <w:rPr>
                  <w:color w:val="0000FF"/>
                </w:rPr>
                <w:t>K06.9</w:t>
              </w:r>
            </w:hyperlink>
            <w:r>
              <w:t xml:space="preserve">, </w:t>
            </w:r>
            <w:hyperlink r:id="rId19883" w:history="1">
              <w:r>
                <w:rPr>
                  <w:color w:val="0000FF"/>
                </w:rPr>
                <w:t>K07</w:t>
              </w:r>
            </w:hyperlink>
            <w:r>
              <w:t xml:space="preserve">, </w:t>
            </w:r>
            <w:hyperlink r:id="rId19884" w:history="1">
              <w:r>
                <w:rPr>
                  <w:color w:val="0000FF"/>
                </w:rPr>
                <w:t>K07.0</w:t>
              </w:r>
            </w:hyperlink>
            <w:r>
              <w:t xml:space="preserve">, </w:t>
            </w:r>
            <w:hyperlink r:id="rId19885" w:history="1">
              <w:r>
                <w:rPr>
                  <w:color w:val="0000FF"/>
                </w:rPr>
                <w:t>K07.1</w:t>
              </w:r>
            </w:hyperlink>
            <w:r>
              <w:t xml:space="preserve">, </w:t>
            </w:r>
            <w:hyperlink r:id="rId19886" w:history="1">
              <w:r>
                <w:rPr>
                  <w:color w:val="0000FF"/>
                </w:rPr>
                <w:t>K07.2</w:t>
              </w:r>
            </w:hyperlink>
            <w:r>
              <w:t xml:space="preserve">, </w:t>
            </w:r>
            <w:hyperlink r:id="rId19887" w:history="1">
              <w:r>
                <w:rPr>
                  <w:color w:val="0000FF"/>
                </w:rPr>
                <w:t>K07.3</w:t>
              </w:r>
            </w:hyperlink>
            <w:r>
              <w:t xml:space="preserve">, </w:t>
            </w:r>
            <w:hyperlink r:id="rId19888" w:history="1">
              <w:r>
                <w:rPr>
                  <w:color w:val="0000FF"/>
                </w:rPr>
                <w:t>K07.4</w:t>
              </w:r>
            </w:hyperlink>
            <w:r>
              <w:t xml:space="preserve">, </w:t>
            </w:r>
            <w:hyperlink r:id="rId19889" w:history="1">
              <w:r>
                <w:rPr>
                  <w:color w:val="0000FF"/>
                </w:rPr>
                <w:t>K07.5</w:t>
              </w:r>
            </w:hyperlink>
            <w:r>
              <w:t xml:space="preserve">, </w:t>
            </w:r>
            <w:hyperlink r:id="rId19890" w:history="1">
              <w:r>
                <w:rPr>
                  <w:color w:val="0000FF"/>
                </w:rPr>
                <w:t>K07.6</w:t>
              </w:r>
            </w:hyperlink>
            <w:r>
              <w:t xml:space="preserve">, </w:t>
            </w:r>
            <w:hyperlink r:id="rId19891" w:history="1">
              <w:r>
                <w:rPr>
                  <w:color w:val="0000FF"/>
                </w:rPr>
                <w:t>K07.8</w:t>
              </w:r>
            </w:hyperlink>
            <w:r>
              <w:t xml:space="preserve">, </w:t>
            </w:r>
            <w:hyperlink r:id="rId19892" w:history="1">
              <w:r>
                <w:rPr>
                  <w:color w:val="0000FF"/>
                </w:rPr>
                <w:t>K07.9</w:t>
              </w:r>
            </w:hyperlink>
            <w:r>
              <w:t xml:space="preserve">, </w:t>
            </w:r>
            <w:hyperlink r:id="rId19893" w:history="1">
              <w:r>
                <w:rPr>
                  <w:color w:val="0000FF"/>
                </w:rPr>
                <w:t>K08</w:t>
              </w:r>
            </w:hyperlink>
            <w:r>
              <w:t xml:space="preserve">, </w:t>
            </w:r>
            <w:hyperlink r:id="rId19894" w:history="1">
              <w:r>
                <w:rPr>
                  <w:color w:val="0000FF"/>
                </w:rPr>
                <w:t>K08.0</w:t>
              </w:r>
            </w:hyperlink>
            <w:r>
              <w:t xml:space="preserve">, </w:t>
            </w:r>
            <w:hyperlink r:id="rId19895" w:history="1">
              <w:r>
                <w:rPr>
                  <w:color w:val="0000FF"/>
                </w:rPr>
                <w:t>K08.1</w:t>
              </w:r>
            </w:hyperlink>
            <w:r>
              <w:t xml:space="preserve">, </w:t>
            </w:r>
            <w:hyperlink r:id="rId19896" w:history="1">
              <w:r>
                <w:rPr>
                  <w:color w:val="0000FF"/>
                </w:rPr>
                <w:t>K08.2</w:t>
              </w:r>
            </w:hyperlink>
            <w:r>
              <w:t xml:space="preserve">, </w:t>
            </w:r>
            <w:hyperlink r:id="rId19897" w:history="1">
              <w:r>
                <w:rPr>
                  <w:color w:val="0000FF"/>
                </w:rPr>
                <w:t>K08.3</w:t>
              </w:r>
            </w:hyperlink>
            <w:r>
              <w:t xml:space="preserve">, </w:t>
            </w:r>
            <w:hyperlink r:id="rId19898" w:history="1">
              <w:r>
                <w:rPr>
                  <w:color w:val="0000FF"/>
                </w:rPr>
                <w:t>K08.8</w:t>
              </w:r>
            </w:hyperlink>
            <w:r>
              <w:t xml:space="preserve">, </w:t>
            </w:r>
            <w:hyperlink r:id="rId19899" w:history="1">
              <w:r>
                <w:rPr>
                  <w:color w:val="0000FF"/>
                </w:rPr>
                <w:t>K08.9</w:t>
              </w:r>
            </w:hyperlink>
            <w:r>
              <w:t xml:space="preserve">, </w:t>
            </w:r>
            <w:hyperlink r:id="rId19900" w:history="1">
              <w:r>
                <w:rPr>
                  <w:color w:val="0000FF"/>
                </w:rPr>
                <w:t>K09</w:t>
              </w:r>
            </w:hyperlink>
            <w:r>
              <w:t xml:space="preserve">, </w:t>
            </w:r>
            <w:hyperlink r:id="rId19901" w:history="1">
              <w:r>
                <w:rPr>
                  <w:color w:val="0000FF"/>
                </w:rPr>
                <w:t>K09.0</w:t>
              </w:r>
            </w:hyperlink>
            <w:r>
              <w:t xml:space="preserve">, </w:t>
            </w:r>
            <w:hyperlink r:id="rId19902" w:history="1">
              <w:r>
                <w:rPr>
                  <w:color w:val="0000FF"/>
                </w:rPr>
                <w:t>K09.1</w:t>
              </w:r>
            </w:hyperlink>
            <w:r>
              <w:t xml:space="preserve">, </w:t>
            </w:r>
            <w:hyperlink r:id="rId19903" w:history="1">
              <w:r>
                <w:rPr>
                  <w:color w:val="0000FF"/>
                </w:rPr>
                <w:t>K09.2</w:t>
              </w:r>
            </w:hyperlink>
            <w:r>
              <w:t xml:space="preserve">, </w:t>
            </w:r>
            <w:hyperlink r:id="rId19904" w:history="1">
              <w:r>
                <w:rPr>
                  <w:color w:val="0000FF"/>
                </w:rPr>
                <w:t>K09.8</w:t>
              </w:r>
            </w:hyperlink>
            <w:r>
              <w:t xml:space="preserve">, </w:t>
            </w:r>
            <w:hyperlink r:id="rId19905" w:history="1">
              <w:r>
                <w:rPr>
                  <w:color w:val="0000FF"/>
                </w:rPr>
                <w:t>K09.9</w:t>
              </w:r>
            </w:hyperlink>
            <w:r>
              <w:t xml:space="preserve">, </w:t>
            </w:r>
            <w:hyperlink r:id="rId19906" w:history="1">
              <w:r>
                <w:rPr>
                  <w:color w:val="0000FF"/>
                </w:rPr>
                <w:t>K10</w:t>
              </w:r>
            </w:hyperlink>
            <w:r>
              <w:t xml:space="preserve">, </w:t>
            </w:r>
            <w:hyperlink r:id="rId19907" w:history="1">
              <w:r>
                <w:rPr>
                  <w:color w:val="0000FF"/>
                </w:rPr>
                <w:t>K10.0</w:t>
              </w:r>
            </w:hyperlink>
            <w:r>
              <w:t xml:space="preserve">, </w:t>
            </w:r>
            <w:hyperlink r:id="rId19908" w:history="1">
              <w:r>
                <w:rPr>
                  <w:color w:val="0000FF"/>
                </w:rPr>
                <w:t>K10.1</w:t>
              </w:r>
            </w:hyperlink>
            <w:r>
              <w:t xml:space="preserve">, </w:t>
            </w:r>
            <w:hyperlink r:id="rId19909" w:history="1">
              <w:r>
                <w:rPr>
                  <w:color w:val="0000FF"/>
                </w:rPr>
                <w:t>K10.2</w:t>
              </w:r>
            </w:hyperlink>
            <w:r>
              <w:t xml:space="preserve">, </w:t>
            </w:r>
            <w:hyperlink r:id="rId19910" w:history="1">
              <w:r>
                <w:rPr>
                  <w:color w:val="0000FF"/>
                </w:rPr>
                <w:t>K10.3</w:t>
              </w:r>
            </w:hyperlink>
            <w:r>
              <w:t xml:space="preserve">, </w:t>
            </w:r>
            <w:hyperlink r:id="rId19911" w:history="1">
              <w:r>
                <w:rPr>
                  <w:color w:val="0000FF"/>
                </w:rPr>
                <w:t>K10.8</w:t>
              </w:r>
            </w:hyperlink>
            <w:r>
              <w:t xml:space="preserve">, </w:t>
            </w:r>
            <w:hyperlink r:id="rId19912" w:history="1">
              <w:r>
                <w:rPr>
                  <w:color w:val="0000FF"/>
                </w:rPr>
                <w:t>K10.9</w:t>
              </w:r>
            </w:hyperlink>
            <w:r>
              <w:t xml:space="preserve">, </w:t>
            </w:r>
            <w:hyperlink r:id="rId19913" w:history="1">
              <w:r>
                <w:rPr>
                  <w:color w:val="0000FF"/>
                </w:rPr>
                <w:t>K11</w:t>
              </w:r>
            </w:hyperlink>
            <w:r>
              <w:t xml:space="preserve">, </w:t>
            </w:r>
            <w:hyperlink r:id="rId19914" w:history="1">
              <w:r>
                <w:rPr>
                  <w:color w:val="0000FF"/>
                </w:rPr>
                <w:t>K11.0</w:t>
              </w:r>
            </w:hyperlink>
            <w:r>
              <w:t xml:space="preserve">, </w:t>
            </w:r>
            <w:hyperlink r:id="rId19915" w:history="1">
              <w:r>
                <w:rPr>
                  <w:color w:val="0000FF"/>
                </w:rPr>
                <w:t>K11.1</w:t>
              </w:r>
            </w:hyperlink>
            <w:r>
              <w:t xml:space="preserve">, </w:t>
            </w:r>
            <w:hyperlink r:id="rId19916" w:history="1">
              <w:r>
                <w:rPr>
                  <w:color w:val="0000FF"/>
                </w:rPr>
                <w:t>K11.2</w:t>
              </w:r>
            </w:hyperlink>
            <w:r>
              <w:t xml:space="preserve">, </w:t>
            </w:r>
            <w:hyperlink r:id="rId19917" w:history="1">
              <w:r>
                <w:rPr>
                  <w:color w:val="0000FF"/>
                </w:rPr>
                <w:t>K11.3</w:t>
              </w:r>
            </w:hyperlink>
            <w:r>
              <w:t xml:space="preserve">, </w:t>
            </w:r>
            <w:hyperlink r:id="rId19918" w:history="1">
              <w:r>
                <w:rPr>
                  <w:color w:val="0000FF"/>
                </w:rPr>
                <w:t>K11.4</w:t>
              </w:r>
            </w:hyperlink>
            <w:r>
              <w:t xml:space="preserve">, </w:t>
            </w:r>
            <w:hyperlink r:id="rId19919" w:history="1">
              <w:r>
                <w:rPr>
                  <w:color w:val="0000FF"/>
                </w:rPr>
                <w:t>K11.5</w:t>
              </w:r>
            </w:hyperlink>
            <w:r>
              <w:t xml:space="preserve">, </w:t>
            </w:r>
            <w:hyperlink r:id="rId19920" w:history="1">
              <w:r>
                <w:rPr>
                  <w:color w:val="0000FF"/>
                </w:rPr>
                <w:t>K11.6</w:t>
              </w:r>
            </w:hyperlink>
            <w:r>
              <w:t xml:space="preserve">, </w:t>
            </w:r>
            <w:hyperlink r:id="rId19921" w:history="1">
              <w:r>
                <w:rPr>
                  <w:color w:val="0000FF"/>
                </w:rPr>
                <w:t>K11.7</w:t>
              </w:r>
            </w:hyperlink>
            <w:r>
              <w:t xml:space="preserve">, </w:t>
            </w:r>
            <w:hyperlink r:id="rId19922" w:history="1">
              <w:r>
                <w:rPr>
                  <w:color w:val="0000FF"/>
                </w:rPr>
                <w:t>K11.8</w:t>
              </w:r>
            </w:hyperlink>
            <w:r>
              <w:t xml:space="preserve">, </w:t>
            </w:r>
            <w:hyperlink r:id="rId19923" w:history="1">
              <w:r>
                <w:rPr>
                  <w:color w:val="0000FF"/>
                </w:rPr>
                <w:t>K11.9</w:t>
              </w:r>
            </w:hyperlink>
            <w:r>
              <w:t xml:space="preserve">, </w:t>
            </w:r>
            <w:hyperlink r:id="rId19924" w:history="1">
              <w:r>
                <w:rPr>
                  <w:color w:val="0000FF"/>
                </w:rPr>
                <w:t>K12</w:t>
              </w:r>
            </w:hyperlink>
            <w:r>
              <w:t xml:space="preserve">, </w:t>
            </w:r>
            <w:hyperlink r:id="rId19925" w:history="1">
              <w:r>
                <w:rPr>
                  <w:color w:val="0000FF"/>
                </w:rPr>
                <w:t>K12.0</w:t>
              </w:r>
            </w:hyperlink>
            <w:r>
              <w:t xml:space="preserve">, </w:t>
            </w:r>
            <w:hyperlink r:id="rId19926" w:history="1">
              <w:r>
                <w:rPr>
                  <w:color w:val="0000FF"/>
                </w:rPr>
                <w:t>K12.1</w:t>
              </w:r>
            </w:hyperlink>
            <w:r>
              <w:t xml:space="preserve">, </w:t>
            </w:r>
            <w:hyperlink r:id="rId19927" w:history="1">
              <w:r>
                <w:rPr>
                  <w:color w:val="0000FF"/>
                </w:rPr>
                <w:t>K12.2</w:t>
              </w:r>
            </w:hyperlink>
            <w:r>
              <w:t xml:space="preserve">, </w:t>
            </w:r>
            <w:hyperlink r:id="rId19928" w:history="1">
              <w:r>
                <w:rPr>
                  <w:color w:val="0000FF"/>
                </w:rPr>
                <w:t>K12.3</w:t>
              </w:r>
            </w:hyperlink>
            <w:r>
              <w:t xml:space="preserve">, </w:t>
            </w:r>
            <w:hyperlink r:id="rId19929" w:history="1">
              <w:r>
                <w:rPr>
                  <w:color w:val="0000FF"/>
                </w:rPr>
                <w:t>K13</w:t>
              </w:r>
            </w:hyperlink>
            <w:r>
              <w:t xml:space="preserve">, </w:t>
            </w:r>
            <w:hyperlink r:id="rId19930" w:history="1">
              <w:r>
                <w:rPr>
                  <w:color w:val="0000FF"/>
                </w:rPr>
                <w:t>K13.0</w:t>
              </w:r>
            </w:hyperlink>
            <w:r>
              <w:t xml:space="preserve">, </w:t>
            </w:r>
            <w:hyperlink r:id="rId19931" w:history="1">
              <w:r>
                <w:rPr>
                  <w:color w:val="0000FF"/>
                </w:rPr>
                <w:t>K13.1</w:t>
              </w:r>
            </w:hyperlink>
            <w:r>
              <w:t xml:space="preserve">, </w:t>
            </w:r>
            <w:hyperlink r:id="rId19932" w:history="1">
              <w:r>
                <w:rPr>
                  <w:color w:val="0000FF"/>
                </w:rPr>
                <w:t>K13.2</w:t>
              </w:r>
            </w:hyperlink>
            <w:r>
              <w:t xml:space="preserve">, </w:t>
            </w:r>
            <w:hyperlink r:id="rId19933" w:history="1">
              <w:r>
                <w:rPr>
                  <w:color w:val="0000FF"/>
                </w:rPr>
                <w:t>K13.3</w:t>
              </w:r>
            </w:hyperlink>
            <w:r>
              <w:t xml:space="preserve">, </w:t>
            </w:r>
            <w:hyperlink r:id="rId19934" w:history="1">
              <w:r>
                <w:rPr>
                  <w:color w:val="0000FF"/>
                </w:rPr>
                <w:t>K13.4</w:t>
              </w:r>
            </w:hyperlink>
            <w:r>
              <w:t xml:space="preserve">, </w:t>
            </w:r>
            <w:hyperlink r:id="rId19935" w:history="1">
              <w:r>
                <w:rPr>
                  <w:color w:val="0000FF"/>
                </w:rPr>
                <w:t>K13.5</w:t>
              </w:r>
            </w:hyperlink>
            <w:r>
              <w:t xml:space="preserve">, </w:t>
            </w:r>
            <w:hyperlink r:id="rId19936" w:history="1">
              <w:r>
                <w:rPr>
                  <w:color w:val="0000FF"/>
                </w:rPr>
                <w:t>K13.6</w:t>
              </w:r>
            </w:hyperlink>
            <w:r>
              <w:t xml:space="preserve">, </w:t>
            </w:r>
            <w:hyperlink r:id="rId19937" w:history="1">
              <w:r>
                <w:rPr>
                  <w:color w:val="0000FF"/>
                </w:rPr>
                <w:t>K13.7</w:t>
              </w:r>
            </w:hyperlink>
            <w:r>
              <w:t xml:space="preserve">, </w:t>
            </w:r>
            <w:hyperlink r:id="rId19938" w:history="1">
              <w:r>
                <w:rPr>
                  <w:color w:val="0000FF"/>
                </w:rPr>
                <w:t>K14</w:t>
              </w:r>
            </w:hyperlink>
            <w:r>
              <w:t xml:space="preserve">, </w:t>
            </w:r>
            <w:hyperlink r:id="rId19939" w:history="1">
              <w:r>
                <w:rPr>
                  <w:color w:val="0000FF"/>
                </w:rPr>
                <w:t>K14.0</w:t>
              </w:r>
            </w:hyperlink>
            <w:r>
              <w:t xml:space="preserve">, </w:t>
            </w:r>
            <w:hyperlink r:id="rId19940" w:history="1">
              <w:r>
                <w:rPr>
                  <w:color w:val="0000FF"/>
                </w:rPr>
                <w:t>K14.1</w:t>
              </w:r>
            </w:hyperlink>
            <w:r>
              <w:t xml:space="preserve">, </w:t>
            </w:r>
            <w:hyperlink r:id="rId19941" w:history="1">
              <w:r>
                <w:rPr>
                  <w:color w:val="0000FF"/>
                </w:rPr>
                <w:t>K14.2</w:t>
              </w:r>
            </w:hyperlink>
            <w:r>
              <w:t xml:space="preserve">, </w:t>
            </w:r>
            <w:hyperlink r:id="rId19942" w:history="1">
              <w:r>
                <w:rPr>
                  <w:color w:val="0000FF"/>
                </w:rPr>
                <w:t>K14.3</w:t>
              </w:r>
            </w:hyperlink>
            <w:r>
              <w:t xml:space="preserve">, </w:t>
            </w:r>
            <w:hyperlink r:id="rId19943" w:history="1">
              <w:r>
                <w:rPr>
                  <w:color w:val="0000FF"/>
                </w:rPr>
                <w:t>K14.4</w:t>
              </w:r>
            </w:hyperlink>
            <w:r>
              <w:t xml:space="preserve">, </w:t>
            </w:r>
            <w:hyperlink r:id="rId19944" w:history="1">
              <w:r>
                <w:rPr>
                  <w:color w:val="0000FF"/>
                </w:rPr>
                <w:t>K14.5</w:t>
              </w:r>
            </w:hyperlink>
            <w:r>
              <w:t xml:space="preserve">, </w:t>
            </w:r>
            <w:hyperlink r:id="rId19945" w:history="1">
              <w:r>
                <w:rPr>
                  <w:color w:val="0000FF"/>
                </w:rPr>
                <w:t>K14.6</w:t>
              </w:r>
            </w:hyperlink>
            <w:r>
              <w:t xml:space="preserve">, </w:t>
            </w:r>
            <w:hyperlink r:id="rId19946" w:history="1">
              <w:r>
                <w:rPr>
                  <w:color w:val="0000FF"/>
                </w:rPr>
                <w:t>K14.8</w:t>
              </w:r>
            </w:hyperlink>
            <w:r>
              <w:t xml:space="preserve">, </w:t>
            </w:r>
            <w:hyperlink r:id="rId19947" w:history="1">
              <w:r>
                <w:rPr>
                  <w:color w:val="0000FF"/>
                </w:rPr>
                <w:t>K14.9</w:t>
              </w:r>
            </w:hyperlink>
            <w:r>
              <w:t xml:space="preserve">, </w:t>
            </w:r>
            <w:hyperlink r:id="rId19948" w:history="1">
              <w:r>
                <w:rPr>
                  <w:color w:val="0000FF"/>
                </w:rPr>
                <w:t>Q18.3</w:t>
              </w:r>
            </w:hyperlink>
            <w:r>
              <w:t xml:space="preserve">, </w:t>
            </w:r>
            <w:hyperlink r:id="rId19949" w:history="1">
              <w:r>
                <w:rPr>
                  <w:color w:val="0000FF"/>
                </w:rPr>
                <w:t>Q18.4</w:t>
              </w:r>
            </w:hyperlink>
            <w:r>
              <w:t xml:space="preserve">, </w:t>
            </w:r>
            <w:hyperlink r:id="rId19950" w:history="1">
              <w:r>
                <w:rPr>
                  <w:color w:val="0000FF"/>
                </w:rPr>
                <w:t>Q18.5</w:t>
              </w:r>
            </w:hyperlink>
            <w:r>
              <w:t xml:space="preserve">, </w:t>
            </w:r>
            <w:hyperlink r:id="rId19951" w:history="1">
              <w:r>
                <w:rPr>
                  <w:color w:val="0000FF"/>
                </w:rPr>
                <w:t>Q18.6</w:t>
              </w:r>
            </w:hyperlink>
            <w:r>
              <w:t xml:space="preserve">, </w:t>
            </w:r>
            <w:hyperlink r:id="rId19952" w:history="1">
              <w:r>
                <w:rPr>
                  <w:color w:val="0000FF"/>
                </w:rPr>
                <w:t>Q18.7</w:t>
              </w:r>
            </w:hyperlink>
            <w:r>
              <w:t xml:space="preserve">, </w:t>
            </w:r>
            <w:hyperlink r:id="rId19953" w:history="1">
              <w:r>
                <w:rPr>
                  <w:color w:val="0000FF"/>
                </w:rPr>
                <w:t>Q18.8</w:t>
              </w:r>
            </w:hyperlink>
            <w:r>
              <w:t xml:space="preserve">, </w:t>
            </w:r>
            <w:hyperlink r:id="rId19954" w:history="1">
              <w:r>
                <w:rPr>
                  <w:color w:val="0000FF"/>
                </w:rPr>
                <w:t>Q18.9</w:t>
              </w:r>
            </w:hyperlink>
            <w:r>
              <w:t xml:space="preserve">, </w:t>
            </w:r>
            <w:hyperlink r:id="rId19955" w:history="1">
              <w:r>
                <w:rPr>
                  <w:color w:val="0000FF"/>
                </w:rPr>
                <w:t>Q35</w:t>
              </w:r>
            </w:hyperlink>
            <w:r>
              <w:t xml:space="preserve">, </w:t>
            </w:r>
            <w:hyperlink r:id="rId19956" w:history="1">
              <w:r>
                <w:rPr>
                  <w:color w:val="0000FF"/>
                </w:rPr>
                <w:t>Q35.1</w:t>
              </w:r>
            </w:hyperlink>
            <w:r>
              <w:t xml:space="preserve">, </w:t>
            </w:r>
            <w:hyperlink r:id="rId19957" w:history="1">
              <w:r>
                <w:rPr>
                  <w:color w:val="0000FF"/>
                </w:rPr>
                <w:t>Q35.3</w:t>
              </w:r>
            </w:hyperlink>
            <w:r>
              <w:t xml:space="preserve">, </w:t>
            </w:r>
            <w:hyperlink r:id="rId19958" w:history="1">
              <w:r>
                <w:rPr>
                  <w:color w:val="0000FF"/>
                </w:rPr>
                <w:t>Q35.5</w:t>
              </w:r>
            </w:hyperlink>
            <w:r>
              <w:t xml:space="preserve">, </w:t>
            </w:r>
            <w:hyperlink r:id="rId19959" w:history="1">
              <w:r>
                <w:rPr>
                  <w:color w:val="0000FF"/>
                </w:rPr>
                <w:t>Q35.7</w:t>
              </w:r>
            </w:hyperlink>
            <w:r>
              <w:t xml:space="preserve">, </w:t>
            </w:r>
            <w:hyperlink r:id="rId19960" w:history="1">
              <w:r>
                <w:rPr>
                  <w:color w:val="0000FF"/>
                </w:rPr>
                <w:t>Q35.9</w:t>
              </w:r>
            </w:hyperlink>
            <w:r>
              <w:t xml:space="preserve">, </w:t>
            </w:r>
            <w:hyperlink r:id="rId19961" w:history="1">
              <w:r>
                <w:rPr>
                  <w:color w:val="0000FF"/>
                </w:rPr>
                <w:t>Q36</w:t>
              </w:r>
            </w:hyperlink>
            <w:r>
              <w:t xml:space="preserve">, </w:t>
            </w:r>
            <w:hyperlink r:id="rId19962" w:history="1">
              <w:r>
                <w:rPr>
                  <w:color w:val="0000FF"/>
                </w:rPr>
                <w:t>Q36.0</w:t>
              </w:r>
            </w:hyperlink>
            <w:r>
              <w:t xml:space="preserve">, </w:t>
            </w:r>
            <w:hyperlink r:id="rId19963" w:history="1">
              <w:r>
                <w:rPr>
                  <w:color w:val="0000FF"/>
                </w:rPr>
                <w:t>Q36.1</w:t>
              </w:r>
            </w:hyperlink>
            <w:r>
              <w:t xml:space="preserve">, </w:t>
            </w:r>
            <w:hyperlink r:id="rId19964" w:history="1">
              <w:r>
                <w:rPr>
                  <w:color w:val="0000FF"/>
                </w:rPr>
                <w:t>Q36.9</w:t>
              </w:r>
            </w:hyperlink>
            <w:r>
              <w:t xml:space="preserve">, </w:t>
            </w:r>
            <w:hyperlink r:id="rId19965" w:history="1">
              <w:r>
                <w:rPr>
                  <w:color w:val="0000FF"/>
                </w:rPr>
                <w:t>Q37</w:t>
              </w:r>
            </w:hyperlink>
            <w:r>
              <w:t xml:space="preserve">, </w:t>
            </w:r>
            <w:hyperlink r:id="rId19966" w:history="1">
              <w:r>
                <w:rPr>
                  <w:color w:val="0000FF"/>
                </w:rPr>
                <w:t>Q37.0</w:t>
              </w:r>
            </w:hyperlink>
            <w:r>
              <w:t xml:space="preserve">, </w:t>
            </w:r>
            <w:hyperlink r:id="rId19967" w:history="1">
              <w:r>
                <w:rPr>
                  <w:color w:val="0000FF"/>
                </w:rPr>
                <w:t>Q37.1</w:t>
              </w:r>
            </w:hyperlink>
            <w:r>
              <w:t xml:space="preserve">, </w:t>
            </w:r>
            <w:hyperlink r:id="rId19968" w:history="1">
              <w:r>
                <w:rPr>
                  <w:color w:val="0000FF"/>
                </w:rPr>
                <w:t>Q37.2</w:t>
              </w:r>
            </w:hyperlink>
            <w:r>
              <w:t xml:space="preserve">, </w:t>
            </w:r>
            <w:hyperlink r:id="rId19969" w:history="1">
              <w:r>
                <w:rPr>
                  <w:color w:val="0000FF"/>
                </w:rPr>
                <w:t>Q37.3</w:t>
              </w:r>
            </w:hyperlink>
            <w:r>
              <w:t xml:space="preserve">, </w:t>
            </w:r>
            <w:hyperlink r:id="rId19970" w:history="1">
              <w:r>
                <w:rPr>
                  <w:color w:val="0000FF"/>
                </w:rPr>
                <w:t>Q37.4</w:t>
              </w:r>
            </w:hyperlink>
            <w:r>
              <w:t xml:space="preserve">, </w:t>
            </w:r>
            <w:hyperlink r:id="rId19971" w:history="1">
              <w:r>
                <w:rPr>
                  <w:color w:val="0000FF"/>
                </w:rPr>
                <w:t>Q37.5</w:t>
              </w:r>
            </w:hyperlink>
            <w:r>
              <w:t xml:space="preserve">, </w:t>
            </w:r>
            <w:hyperlink r:id="rId19972" w:history="1">
              <w:r>
                <w:rPr>
                  <w:color w:val="0000FF"/>
                </w:rPr>
                <w:t>Q37.8</w:t>
              </w:r>
            </w:hyperlink>
            <w:r>
              <w:t xml:space="preserve">, </w:t>
            </w:r>
            <w:hyperlink r:id="rId19973" w:history="1">
              <w:r>
                <w:rPr>
                  <w:color w:val="0000FF"/>
                </w:rPr>
                <w:t>Q37.9</w:t>
              </w:r>
            </w:hyperlink>
            <w:r>
              <w:t xml:space="preserve">, </w:t>
            </w:r>
            <w:hyperlink r:id="rId19974" w:history="1">
              <w:r>
                <w:rPr>
                  <w:color w:val="0000FF"/>
                </w:rPr>
                <w:t>Q38</w:t>
              </w:r>
            </w:hyperlink>
            <w:r>
              <w:t xml:space="preserve">, </w:t>
            </w:r>
            <w:hyperlink r:id="rId19975" w:history="1">
              <w:r>
                <w:rPr>
                  <w:color w:val="0000FF"/>
                </w:rPr>
                <w:t>Q38.0</w:t>
              </w:r>
            </w:hyperlink>
            <w:r>
              <w:t xml:space="preserve">, </w:t>
            </w:r>
            <w:hyperlink r:id="rId19976" w:history="1">
              <w:r>
                <w:rPr>
                  <w:color w:val="0000FF"/>
                </w:rPr>
                <w:t>Q38.1</w:t>
              </w:r>
            </w:hyperlink>
            <w:r>
              <w:t xml:space="preserve">, </w:t>
            </w:r>
            <w:hyperlink r:id="rId19977" w:history="1">
              <w:r>
                <w:rPr>
                  <w:color w:val="0000FF"/>
                </w:rPr>
                <w:t>Q38.2</w:t>
              </w:r>
            </w:hyperlink>
            <w:r>
              <w:t xml:space="preserve">, </w:t>
            </w:r>
            <w:hyperlink r:id="rId19978" w:history="1">
              <w:r>
                <w:rPr>
                  <w:color w:val="0000FF"/>
                </w:rPr>
                <w:t>Q38.3</w:t>
              </w:r>
            </w:hyperlink>
            <w:r>
              <w:t xml:space="preserve">, </w:t>
            </w:r>
            <w:hyperlink r:id="rId19979" w:history="1">
              <w:r>
                <w:rPr>
                  <w:color w:val="0000FF"/>
                </w:rPr>
                <w:t>Q38.4</w:t>
              </w:r>
            </w:hyperlink>
            <w:r>
              <w:t xml:space="preserve">, </w:t>
            </w:r>
            <w:hyperlink r:id="rId19980" w:history="1">
              <w:r>
                <w:rPr>
                  <w:color w:val="0000FF"/>
                </w:rPr>
                <w:t>Q38.5</w:t>
              </w:r>
            </w:hyperlink>
            <w:r>
              <w:t xml:space="preserve">, </w:t>
            </w:r>
            <w:hyperlink r:id="rId19981" w:history="1">
              <w:r>
                <w:rPr>
                  <w:color w:val="0000FF"/>
                </w:rPr>
                <w:t>Q38.6</w:t>
              </w:r>
            </w:hyperlink>
            <w:r>
              <w:t xml:space="preserve">, </w:t>
            </w:r>
            <w:hyperlink r:id="rId19982" w:history="1">
              <w:r>
                <w:rPr>
                  <w:color w:val="0000FF"/>
                </w:rPr>
                <w:t>Q38.7</w:t>
              </w:r>
            </w:hyperlink>
            <w:r>
              <w:t xml:space="preserve">, </w:t>
            </w:r>
            <w:hyperlink r:id="rId19983" w:history="1">
              <w:r>
                <w:rPr>
                  <w:color w:val="0000FF"/>
                </w:rPr>
                <w:t>Q38.8</w:t>
              </w:r>
            </w:hyperlink>
            <w:r>
              <w:t xml:space="preserve">, </w:t>
            </w:r>
            <w:hyperlink r:id="rId19984" w:history="1">
              <w:r>
                <w:rPr>
                  <w:color w:val="0000FF"/>
                </w:rPr>
                <w:t>S00.5</w:t>
              </w:r>
            </w:hyperlink>
            <w:r>
              <w:t xml:space="preserve">, </w:t>
            </w:r>
            <w:hyperlink r:id="rId19985" w:history="1">
              <w:r>
                <w:rPr>
                  <w:color w:val="0000FF"/>
                </w:rPr>
                <w:t>S01.4</w:t>
              </w:r>
            </w:hyperlink>
            <w:r>
              <w:t xml:space="preserve">, </w:t>
            </w:r>
            <w:hyperlink r:id="rId19986" w:history="1">
              <w:r>
                <w:rPr>
                  <w:color w:val="0000FF"/>
                </w:rPr>
                <w:t>S01.5</w:t>
              </w:r>
            </w:hyperlink>
            <w:r>
              <w:t xml:space="preserve">, </w:t>
            </w:r>
            <w:hyperlink r:id="rId19987" w:history="1">
              <w:r>
                <w:rPr>
                  <w:color w:val="0000FF"/>
                </w:rPr>
                <w:t>S02.4</w:t>
              </w:r>
            </w:hyperlink>
            <w:r>
              <w:t xml:space="preserve">, </w:t>
            </w:r>
            <w:hyperlink r:id="rId19988" w:history="1">
              <w:r>
                <w:rPr>
                  <w:color w:val="0000FF"/>
                </w:rPr>
                <w:t>S02.40</w:t>
              </w:r>
            </w:hyperlink>
            <w:r>
              <w:t xml:space="preserve">, </w:t>
            </w:r>
            <w:hyperlink r:id="rId19989" w:history="1">
              <w:r>
                <w:rPr>
                  <w:color w:val="0000FF"/>
                </w:rPr>
                <w:t>S02.41</w:t>
              </w:r>
            </w:hyperlink>
            <w:r>
              <w:t xml:space="preserve">, </w:t>
            </w:r>
            <w:hyperlink r:id="rId19990" w:history="1">
              <w:r>
                <w:rPr>
                  <w:color w:val="0000FF"/>
                </w:rPr>
                <w:t>S02.5</w:t>
              </w:r>
            </w:hyperlink>
            <w:r>
              <w:t xml:space="preserve">, </w:t>
            </w:r>
            <w:hyperlink r:id="rId19991" w:history="1">
              <w:r>
                <w:rPr>
                  <w:color w:val="0000FF"/>
                </w:rPr>
                <w:t>S02.50</w:t>
              </w:r>
            </w:hyperlink>
            <w:r>
              <w:t xml:space="preserve">, </w:t>
            </w:r>
            <w:hyperlink r:id="rId19992" w:history="1">
              <w:r>
                <w:rPr>
                  <w:color w:val="0000FF"/>
                </w:rPr>
                <w:t>S02.51</w:t>
              </w:r>
            </w:hyperlink>
            <w:r>
              <w:t xml:space="preserve">, </w:t>
            </w:r>
            <w:hyperlink r:id="rId19993" w:history="1">
              <w:r>
                <w:rPr>
                  <w:color w:val="0000FF"/>
                </w:rPr>
                <w:t>S02.6</w:t>
              </w:r>
            </w:hyperlink>
            <w:r>
              <w:t xml:space="preserve">, </w:t>
            </w:r>
            <w:hyperlink r:id="rId19994" w:history="1">
              <w:r>
                <w:rPr>
                  <w:color w:val="0000FF"/>
                </w:rPr>
                <w:t>S02.60</w:t>
              </w:r>
            </w:hyperlink>
            <w:r>
              <w:t xml:space="preserve">, </w:t>
            </w:r>
            <w:hyperlink r:id="rId19995" w:history="1">
              <w:r>
                <w:rPr>
                  <w:color w:val="0000FF"/>
                </w:rPr>
                <w:t>S02.61</w:t>
              </w:r>
            </w:hyperlink>
            <w:r>
              <w:t xml:space="preserve">, </w:t>
            </w:r>
            <w:hyperlink r:id="rId19996" w:history="1">
              <w:r>
                <w:rPr>
                  <w:color w:val="0000FF"/>
                </w:rPr>
                <w:t>S03</w:t>
              </w:r>
            </w:hyperlink>
            <w:r>
              <w:t xml:space="preserve">, </w:t>
            </w:r>
            <w:hyperlink r:id="rId19997" w:history="1">
              <w:r>
                <w:rPr>
                  <w:color w:val="0000FF"/>
                </w:rPr>
                <w:t>S03.0</w:t>
              </w:r>
            </w:hyperlink>
            <w:r>
              <w:t xml:space="preserve">, </w:t>
            </w:r>
            <w:hyperlink r:id="rId19998" w:history="1">
              <w:r>
                <w:rPr>
                  <w:color w:val="0000FF"/>
                </w:rPr>
                <w:t>S03.1</w:t>
              </w:r>
            </w:hyperlink>
            <w:r>
              <w:t xml:space="preserve">, </w:t>
            </w:r>
            <w:hyperlink r:id="rId19999" w:history="1">
              <w:r>
                <w:rPr>
                  <w:color w:val="0000FF"/>
                </w:rPr>
                <w:t>S03.2</w:t>
              </w:r>
            </w:hyperlink>
            <w:r>
              <w:t xml:space="preserve">, </w:t>
            </w:r>
            <w:hyperlink r:id="rId20000" w:history="1">
              <w:r>
                <w:rPr>
                  <w:color w:val="0000FF"/>
                </w:rPr>
                <w:t>S03.3</w:t>
              </w:r>
            </w:hyperlink>
            <w:r>
              <w:t xml:space="preserve">, </w:t>
            </w:r>
            <w:hyperlink r:id="rId20001" w:history="1">
              <w:r>
                <w:rPr>
                  <w:color w:val="0000FF"/>
                </w:rPr>
                <w:t>S03.4</w:t>
              </w:r>
            </w:hyperlink>
            <w:r>
              <w:t xml:space="preserve">, </w:t>
            </w:r>
            <w:hyperlink r:id="rId20002" w:history="1">
              <w:r>
                <w:rPr>
                  <w:color w:val="0000FF"/>
                </w:rPr>
                <w:t>S03.5</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0,89</w:t>
            </w:r>
          </w:p>
        </w:tc>
      </w:tr>
      <w:tr w:rsidR="0007086E">
        <w:tc>
          <w:tcPr>
            <w:tcW w:w="567" w:type="dxa"/>
          </w:tcPr>
          <w:p w:rsidR="0007086E" w:rsidRDefault="0007086E">
            <w:pPr>
              <w:pStyle w:val="ConsPlusNormal"/>
              <w:jc w:val="center"/>
            </w:pPr>
            <w:r>
              <w:lastRenderedPageBreak/>
              <w:t>339</w:t>
            </w:r>
          </w:p>
        </w:tc>
        <w:tc>
          <w:tcPr>
            <w:tcW w:w="2551" w:type="dxa"/>
          </w:tcPr>
          <w:p w:rsidR="0007086E" w:rsidRDefault="0007086E">
            <w:pPr>
              <w:pStyle w:val="ConsPlusNormal"/>
            </w:pPr>
            <w:r>
              <w:t>Операции на органах полости рта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0003" w:history="1">
              <w:r>
                <w:rPr>
                  <w:color w:val="0000FF"/>
                </w:rPr>
                <w:t>A16.07.011</w:t>
              </w:r>
            </w:hyperlink>
            <w:r>
              <w:t xml:space="preserve">, </w:t>
            </w:r>
            <w:hyperlink r:id="rId20004" w:history="1">
              <w:r>
                <w:rPr>
                  <w:color w:val="0000FF"/>
                </w:rPr>
                <w:t>A16.07.012</w:t>
              </w:r>
            </w:hyperlink>
            <w:r>
              <w:t xml:space="preserve">, </w:t>
            </w:r>
            <w:hyperlink r:id="rId20005" w:history="1">
              <w:r>
                <w:rPr>
                  <w:color w:val="0000FF"/>
                </w:rPr>
                <w:t>A16.07.014</w:t>
              </w:r>
            </w:hyperlink>
            <w:r>
              <w:t xml:space="preserve">, </w:t>
            </w:r>
            <w:hyperlink r:id="rId20006" w:history="1">
              <w:r>
                <w:rPr>
                  <w:color w:val="0000FF"/>
                </w:rPr>
                <w:t>A16.07.097</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0,74</w:t>
            </w:r>
          </w:p>
        </w:tc>
      </w:tr>
      <w:tr w:rsidR="0007086E">
        <w:tc>
          <w:tcPr>
            <w:tcW w:w="567" w:type="dxa"/>
          </w:tcPr>
          <w:p w:rsidR="0007086E" w:rsidRDefault="0007086E">
            <w:pPr>
              <w:pStyle w:val="ConsPlusNormal"/>
              <w:jc w:val="center"/>
            </w:pPr>
            <w:r>
              <w:t>340</w:t>
            </w:r>
          </w:p>
        </w:tc>
        <w:tc>
          <w:tcPr>
            <w:tcW w:w="2551" w:type="dxa"/>
          </w:tcPr>
          <w:p w:rsidR="0007086E" w:rsidRDefault="0007086E">
            <w:pPr>
              <w:pStyle w:val="ConsPlusNormal"/>
            </w:pPr>
            <w:r>
              <w:t>Операции на органах полости рта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0007" w:history="1">
              <w:r>
                <w:rPr>
                  <w:color w:val="0000FF"/>
                </w:rPr>
                <w:t>A16.07.015</w:t>
              </w:r>
            </w:hyperlink>
            <w:r>
              <w:t xml:space="preserve">, </w:t>
            </w:r>
            <w:hyperlink r:id="rId20008" w:history="1">
              <w:r>
                <w:rPr>
                  <w:color w:val="0000FF"/>
                </w:rPr>
                <w:t>A16.07.016</w:t>
              </w:r>
            </w:hyperlink>
            <w:r>
              <w:t xml:space="preserve">, </w:t>
            </w:r>
            <w:hyperlink r:id="rId20009" w:history="1">
              <w:r>
                <w:rPr>
                  <w:color w:val="0000FF"/>
                </w:rPr>
                <w:t>A16.07.017</w:t>
              </w:r>
            </w:hyperlink>
            <w:r>
              <w:t xml:space="preserve">, </w:t>
            </w:r>
            <w:hyperlink r:id="rId20010" w:history="1">
              <w:r>
                <w:rPr>
                  <w:color w:val="0000FF"/>
                </w:rPr>
                <w:t>A16.07.029</w:t>
              </w:r>
            </w:hyperlink>
            <w:r>
              <w:t xml:space="preserve">, </w:t>
            </w:r>
            <w:hyperlink r:id="rId20011" w:history="1">
              <w:r>
                <w:rPr>
                  <w:color w:val="0000FF"/>
                </w:rPr>
                <w:t>A16.07.042</w:t>
              </w:r>
            </w:hyperlink>
            <w:r>
              <w:t xml:space="preserve">, </w:t>
            </w:r>
            <w:hyperlink r:id="rId20012" w:history="1">
              <w:r>
                <w:rPr>
                  <w:color w:val="0000FF"/>
                </w:rPr>
                <w:t>A16.07.043</w:t>
              </w:r>
            </w:hyperlink>
            <w:r>
              <w:t xml:space="preserve">, </w:t>
            </w:r>
            <w:hyperlink r:id="rId20013" w:history="1">
              <w:r>
                <w:rPr>
                  <w:color w:val="0000FF"/>
                </w:rPr>
                <w:t>A16.07.044</w:t>
              </w:r>
            </w:hyperlink>
            <w:r>
              <w:t xml:space="preserve">, </w:t>
            </w:r>
            <w:hyperlink r:id="rId20014" w:history="1">
              <w:r>
                <w:rPr>
                  <w:color w:val="0000FF"/>
                </w:rPr>
                <w:t>A16.07.045</w:t>
              </w:r>
            </w:hyperlink>
            <w:r>
              <w:t xml:space="preserve">, </w:t>
            </w:r>
            <w:hyperlink r:id="rId20015" w:history="1">
              <w:r>
                <w:rPr>
                  <w:color w:val="0000FF"/>
                </w:rPr>
                <w:t>A16.07.064</w:t>
              </w:r>
            </w:hyperlink>
            <w:r>
              <w:t xml:space="preserve">, </w:t>
            </w:r>
            <w:hyperlink r:id="rId20016" w:history="1">
              <w:r>
                <w:rPr>
                  <w:color w:val="0000FF"/>
                </w:rPr>
                <w:t>A16.07.067</w:t>
              </w:r>
            </w:hyperlink>
            <w:r>
              <w:t xml:space="preserve">, </w:t>
            </w:r>
            <w:hyperlink r:id="rId20017" w:history="1">
              <w:r>
                <w:rPr>
                  <w:color w:val="0000FF"/>
                </w:rPr>
                <w:t>A16.22.012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1,27</w:t>
            </w:r>
          </w:p>
        </w:tc>
      </w:tr>
      <w:tr w:rsidR="0007086E">
        <w:tc>
          <w:tcPr>
            <w:tcW w:w="567" w:type="dxa"/>
          </w:tcPr>
          <w:p w:rsidR="0007086E" w:rsidRDefault="0007086E">
            <w:pPr>
              <w:pStyle w:val="ConsPlusNormal"/>
              <w:jc w:val="center"/>
            </w:pPr>
            <w:r>
              <w:t>341</w:t>
            </w:r>
          </w:p>
        </w:tc>
        <w:tc>
          <w:tcPr>
            <w:tcW w:w="2551" w:type="dxa"/>
          </w:tcPr>
          <w:p w:rsidR="0007086E" w:rsidRDefault="0007086E">
            <w:pPr>
              <w:pStyle w:val="ConsPlusNormal"/>
            </w:pPr>
            <w:r>
              <w:t>Операции на органах полости рта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0018" w:history="1">
              <w:r>
                <w:rPr>
                  <w:color w:val="0000FF"/>
                </w:rPr>
                <w:t>A16.07.017.001</w:t>
              </w:r>
            </w:hyperlink>
            <w:r>
              <w:t xml:space="preserve">, </w:t>
            </w:r>
            <w:hyperlink r:id="rId20019" w:history="1">
              <w:r>
                <w:rPr>
                  <w:color w:val="0000FF"/>
                </w:rPr>
                <w:t>A16.07.027</w:t>
              </w:r>
            </w:hyperlink>
            <w:r>
              <w:t xml:space="preserve">, </w:t>
            </w:r>
            <w:hyperlink r:id="rId20020" w:history="1">
              <w:r>
                <w:rPr>
                  <w:color w:val="0000FF"/>
                </w:rPr>
                <w:t>A16.07.067.001</w:t>
              </w:r>
            </w:hyperlink>
            <w:r>
              <w:t xml:space="preserve">, </w:t>
            </w:r>
            <w:hyperlink r:id="rId20021" w:history="1">
              <w:r>
                <w:rPr>
                  <w:color w:val="0000FF"/>
                </w:rPr>
                <w:t>A16.07.075</w:t>
              </w:r>
            </w:hyperlink>
            <w:r>
              <w:t xml:space="preserve">, </w:t>
            </w:r>
            <w:hyperlink r:id="rId20022" w:history="1">
              <w:r>
                <w:rPr>
                  <w:color w:val="0000FF"/>
                </w:rPr>
                <w:t>A16.07.077</w:t>
              </w:r>
            </w:hyperlink>
            <w:r>
              <w:t xml:space="preserve">, </w:t>
            </w:r>
            <w:hyperlink r:id="rId20023" w:history="1">
              <w:r>
                <w:rPr>
                  <w:color w:val="0000FF"/>
                </w:rPr>
                <w:t>A16.07.078</w:t>
              </w:r>
            </w:hyperlink>
            <w:r>
              <w:t xml:space="preserve">, </w:t>
            </w:r>
            <w:hyperlink r:id="rId20024" w:history="1">
              <w:r>
                <w:rPr>
                  <w:color w:val="0000FF"/>
                </w:rPr>
                <w:t>A16.07.079</w:t>
              </w:r>
            </w:hyperlink>
            <w:r>
              <w:t xml:space="preserve">, </w:t>
            </w:r>
            <w:hyperlink r:id="rId20025" w:history="1">
              <w:r>
                <w:rPr>
                  <w:color w:val="0000FF"/>
                </w:rPr>
                <w:t>A16.07.079.004</w:t>
              </w:r>
            </w:hyperlink>
            <w:r>
              <w:t xml:space="preserve">, </w:t>
            </w:r>
            <w:hyperlink r:id="rId20026" w:history="1">
              <w:r>
                <w:rPr>
                  <w:color w:val="0000FF"/>
                </w:rPr>
                <w:t>A16.07.083</w:t>
              </w:r>
            </w:hyperlink>
            <w:r>
              <w:t xml:space="preserve">, </w:t>
            </w:r>
            <w:hyperlink r:id="rId20027" w:history="1">
              <w:r>
                <w:rPr>
                  <w:color w:val="0000FF"/>
                </w:rPr>
                <w:t>A16.07.083.001</w:t>
              </w:r>
            </w:hyperlink>
            <w:r>
              <w:t xml:space="preserve">, </w:t>
            </w:r>
            <w:hyperlink r:id="rId20028" w:history="1">
              <w:r>
                <w:rPr>
                  <w:color w:val="0000FF"/>
                </w:rPr>
                <w:t>A16.07.083.002</w:t>
              </w:r>
            </w:hyperlink>
            <w:r>
              <w:t xml:space="preserve">, </w:t>
            </w:r>
            <w:hyperlink r:id="rId20029" w:history="1">
              <w:r>
                <w:rPr>
                  <w:color w:val="0000FF"/>
                </w:rPr>
                <w:t>A16.07.084</w:t>
              </w:r>
            </w:hyperlink>
            <w:r>
              <w:t xml:space="preserve">, </w:t>
            </w:r>
            <w:hyperlink r:id="rId20030" w:history="1">
              <w:r>
                <w:rPr>
                  <w:color w:val="0000FF"/>
                </w:rPr>
                <w:t>A16.07.084.001</w:t>
              </w:r>
            </w:hyperlink>
            <w:r>
              <w:t xml:space="preserve">, </w:t>
            </w:r>
            <w:hyperlink r:id="rId20031" w:history="1">
              <w:r>
                <w:rPr>
                  <w:color w:val="0000FF"/>
                </w:rPr>
                <w:t>A16.07.084.002</w:t>
              </w:r>
            </w:hyperlink>
            <w:r>
              <w:t xml:space="preserve">, </w:t>
            </w:r>
            <w:hyperlink r:id="rId20032" w:history="1">
              <w:r>
                <w:rPr>
                  <w:color w:val="0000FF"/>
                </w:rPr>
                <w:t>A16.07.085</w:t>
              </w:r>
            </w:hyperlink>
            <w:r>
              <w:t xml:space="preserve">, </w:t>
            </w:r>
            <w:hyperlink r:id="rId20033" w:history="1">
              <w:r>
                <w:rPr>
                  <w:color w:val="0000FF"/>
                </w:rPr>
                <w:t>A16.07.086</w:t>
              </w:r>
            </w:hyperlink>
            <w:r>
              <w:t xml:space="preserve">, </w:t>
            </w:r>
            <w:hyperlink r:id="rId20034" w:history="1">
              <w:r>
                <w:rPr>
                  <w:color w:val="0000FF"/>
                </w:rPr>
                <w:t>A16.07.087</w:t>
              </w:r>
            </w:hyperlink>
            <w:r>
              <w:t xml:space="preserve">, </w:t>
            </w:r>
            <w:hyperlink r:id="rId20035" w:history="1">
              <w:r>
                <w:rPr>
                  <w:color w:val="0000FF"/>
                </w:rPr>
                <w:t>A16.07.088</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1,63</w:t>
            </w:r>
          </w:p>
        </w:tc>
      </w:tr>
      <w:tr w:rsidR="0007086E">
        <w:tc>
          <w:tcPr>
            <w:tcW w:w="567" w:type="dxa"/>
          </w:tcPr>
          <w:p w:rsidR="0007086E" w:rsidRDefault="0007086E">
            <w:pPr>
              <w:pStyle w:val="ConsPlusNormal"/>
              <w:jc w:val="center"/>
            </w:pPr>
            <w:r>
              <w:t>342</w:t>
            </w:r>
          </w:p>
        </w:tc>
        <w:tc>
          <w:tcPr>
            <w:tcW w:w="2551" w:type="dxa"/>
          </w:tcPr>
          <w:p w:rsidR="0007086E" w:rsidRDefault="0007086E">
            <w:pPr>
              <w:pStyle w:val="ConsPlusNormal"/>
            </w:pPr>
            <w:r>
              <w:t xml:space="preserve">Операции на органах полости рта (уровень </w:t>
            </w:r>
            <w:r>
              <w:lastRenderedPageBreak/>
              <w:t>4)</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20036" w:history="1">
              <w:r>
                <w:rPr>
                  <w:color w:val="0000FF"/>
                </w:rPr>
                <w:t>A16.07.022</w:t>
              </w:r>
            </w:hyperlink>
            <w:r>
              <w:t xml:space="preserve">, </w:t>
            </w:r>
            <w:hyperlink r:id="rId20037" w:history="1">
              <w:r>
                <w:rPr>
                  <w:color w:val="0000FF"/>
                </w:rPr>
                <w:t>A16.07.027.001</w:t>
              </w:r>
            </w:hyperlink>
            <w:r>
              <w:t xml:space="preserve">, </w:t>
            </w:r>
            <w:hyperlink r:id="rId20038" w:history="1">
              <w:r>
                <w:rPr>
                  <w:color w:val="0000FF"/>
                </w:rPr>
                <w:t>A16.07.041</w:t>
              </w:r>
            </w:hyperlink>
            <w:r>
              <w:t xml:space="preserve">, </w:t>
            </w:r>
            <w:hyperlink r:id="rId20039" w:history="1">
              <w:r>
                <w:rPr>
                  <w:color w:val="0000FF"/>
                </w:rPr>
                <w:t>A16.07.041.001</w:t>
              </w:r>
            </w:hyperlink>
            <w:r>
              <w:t xml:space="preserve">, </w:t>
            </w:r>
            <w:hyperlink r:id="rId20040" w:history="1">
              <w:r>
                <w:rPr>
                  <w:color w:val="0000FF"/>
                </w:rPr>
                <w:t>A16.07.061</w:t>
              </w:r>
            </w:hyperlink>
            <w:r>
              <w:t xml:space="preserve">, </w:t>
            </w:r>
            <w:hyperlink r:id="rId20041" w:history="1">
              <w:r>
                <w:rPr>
                  <w:color w:val="0000FF"/>
                </w:rPr>
                <w:t>A16.07.061.001</w:t>
              </w:r>
            </w:hyperlink>
            <w:r>
              <w:t xml:space="preserve">, </w:t>
            </w:r>
            <w:hyperlink r:id="rId20042" w:history="1">
              <w:r>
                <w:rPr>
                  <w:color w:val="0000FF"/>
                </w:rPr>
                <w:t>A16.07.062</w:t>
              </w:r>
            </w:hyperlink>
            <w:r>
              <w:t xml:space="preserve">, </w:t>
            </w:r>
            <w:hyperlink r:id="rId20043" w:history="1">
              <w:r>
                <w:rPr>
                  <w:color w:val="0000FF"/>
                </w:rPr>
                <w:t>A16.07.063</w:t>
              </w:r>
            </w:hyperlink>
            <w:r>
              <w:t xml:space="preserve">, </w:t>
            </w:r>
            <w:hyperlink r:id="rId20044" w:history="1">
              <w:r>
                <w:rPr>
                  <w:color w:val="0000FF"/>
                </w:rPr>
                <w:t>A16.07.066</w:t>
              </w:r>
            </w:hyperlink>
            <w:r>
              <w:t xml:space="preserve">, </w:t>
            </w:r>
            <w:hyperlink r:id="rId20045" w:history="1">
              <w:r>
                <w:rPr>
                  <w:color w:val="0000FF"/>
                </w:rPr>
                <w:t>A16.07.071</w:t>
              </w:r>
            </w:hyperlink>
            <w:r>
              <w:t xml:space="preserve">, </w:t>
            </w:r>
            <w:hyperlink r:id="rId20046" w:history="1">
              <w:r>
                <w:rPr>
                  <w:color w:val="0000FF"/>
                </w:rPr>
                <w:t>A16.07.071.001</w:t>
              </w:r>
            </w:hyperlink>
            <w:r>
              <w:t xml:space="preserve">, </w:t>
            </w:r>
            <w:hyperlink r:id="rId20047" w:history="1">
              <w:r>
                <w:rPr>
                  <w:color w:val="0000FF"/>
                </w:rPr>
                <w:t>A16.07.072</w:t>
              </w:r>
            </w:hyperlink>
            <w:r>
              <w:t xml:space="preserve">, </w:t>
            </w:r>
            <w:hyperlink r:id="rId20048" w:history="1">
              <w:r>
                <w:rPr>
                  <w:color w:val="0000FF"/>
                </w:rPr>
                <w:t>A16.07.074</w:t>
              </w:r>
            </w:hyperlink>
            <w:r>
              <w:t xml:space="preserve">, </w:t>
            </w:r>
            <w:hyperlink r:id="rId20049" w:history="1">
              <w:r>
                <w:rPr>
                  <w:color w:val="0000FF"/>
                </w:rPr>
                <w:t>A16.07.074.001</w:t>
              </w:r>
            </w:hyperlink>
            <w:r>
              <w:t xml:space="preserve">, </w:t>
            </w:r>
            <w:hyperlink r:id="rId20050" w:history="1">
              <w:r>
                <w:rPr>
                  <w:color w:val="0000FF"/>
                </w:rPr>
                <w:t>A16.07.074.002</w:t>
              </w:r>
            </w:hyperlink>
            <w:r>
              <w:t xml:space="preserve">, </w:t>
            </w:r>
            <w:hyperlink r:id="rId20051" w:history="1">
              <w:r>
                <w:rPr>
                  <w:color w:val="0000FF"/>
                </w:rPr>
                <w:t>A16.07.076</w:t>
              </w:r>
            </w:hyperlink>
            <w:r>
              <w:t xml:space="preserve">, </w:t>
            </w:r>
            <w:hyperlink r:id="rId20052" w:history="1">
              <w:r>
                <w:rPr>
                  <w:color w:val="0000FF"/>
                </w:rPr>
                <w:t>A16.07.080</w:t>
              </w:r>
            </w:hyperlink>
            <w:r>
              <w:t xml:space="preserve">, </w:t>
            </w:r>
            <w:hyperlink r:id="rId20053" w:history="1">
              <w:r>
                <w:rPr>
                  <w:color w:val="0000FF"/>
                </w:rPr>
                <w:t>A16.07.081</w:t>
              </w:r>
            </w:hyperlink>
            <w:r>
              <w:t xml:space="preserve">, </w:t>
            </w:r>
            <w:hyperlink r:id="rId20054" w:history="1">
              <w:r>
                <w:rPr>
                  <w:color w:val="0000FF"/>
                </w:rPr>
                <w:t>A16.07.085.001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1,90</w:t>
            </w:r>
          </w:p>
        </w:tc>
      </w:tr>
      <w:tr w:rsidR="0007086E">
        <w:tc>
          <w:tcPr>
            <w:tcW w:w="567" w:type="dxa"/>
          </w:tcPr>
          <w:p w:rsidR="0007086E" w:rsidRDefault="0007086E">
            <w:pPr>
              <w:pStyle w:val="ConsPlusNormal"/>
              <w:jc w:val="center"/>
              <w:outlineLvl w:val="3"/>
            </w:pPr>
            <w:r>
              <w:lastRenderedPageBreak/>
              <w:t>35</w:t>
            </w:r>
          </w:p>
        </w:tc>
        <w:tc>
          <w:tcPr>
            <w:tcW w:w="14117" w:type="dxa"/>
            <w:gridSpan w:val="4"/>
          </w:tcPr>
          <w:p w:rsidR="0007086E" w:rsidRDefault="0007086E">
            <w:pPr>
              <w:pStyle w:val="ConsPlusNormal"/>
            </w:pPr>
            <w:r>
              <w:t>Эндокринология</w:t>
            </w:r>
          </w:p>
        </w:tc>
        <w:tc>
          <w:tcPr>
            <w:tcW w:w="1077" w:type="dxa"/>
          </w:tcPr>
          <w:p w:rsidR="0007086E" w:rsidRDefault="0007086E">
            <w:pPr>
              <w:pStyle w:val="ConsPlusNormal"/>
              <w:jc w:val="center"/>
            </w:pPr>
            <w:r>
              <w:t>1,40</w:t>
            </w:r>
          </w:p>
        </w:tc>
      </w:tr>
      <w:tr w:rsidR="0007086E">
        <w:tc>
          <w:tcPr>
            <w:tcW w:w="567" w:type="dxa"/>
          </w:tcPr>
          <w:p w:rsidR="0007086E" w:rsidRDefault="0007086E">
            <w:pPr>
              <w:pStyle w:val="ConsPlusNormal"/>
              <w:jc w:val="center"/>
            </w:pPr>
            <w:r>
              <w:t>343</w:t>
            </w:r>
          </w:p>
        </w:tc>
        <w:tc>
          <w:tcPr>
            <w:tcW w:w="2551" w:type="dxa"/>
          </w:tcPr>
          <w:p w:rsidR="0007086E" w:rsidRDefault="0007086E">
            <w:pPr>
              <w:pStyle w:val="ConsPlusNormal"/>
            </w:pPr>
            <w:r>
              <w:t>Сахарный диабет, взрослые (уровень 1)</w:t>
            </w:r>
          </w:p>
        </w:tc>
        <w:tc>
          <w:tcPr>
            <w:tcW w:w="6350" w:type="dxa"/>
          </w:tcPr>
          <w:p w:rsidR="0007086E" w:rsidRDefault="0007086E">
            <w:pPr>
              <w:pStyle w:val="ConsPlusNormal"/>
            </w:pPr>
            <w:hyperlink r:id="rId20055" w:history="1">
              <w:r>
                <w:rPr>
                  <w:color w:val="0000FF"/>
                </w:rPr>
                <w:t>E10.9</w:t>
              </w:r>
            </w:hyperlink>
            <w:r>
              <w:t xml:space="preserve">, </w:t>
            </w:r>
            <w:hyperlink r:id="rId20056" w:history="1">
              <w:r>
                <w:rPr>
                  <w:color w:val="0000FF"/>
                </w:rPr>
                <w:t>E11.9</w:t>
              </w:r>
            </w:hyperlink>
            <w:r>
              <w:t xml:space="preserve">, </w:t>
            </w:r>
            <w:hyperlink r:id="rId20057" w:history="1">
              <w:r>
                <w:rPr>
                  <w:color w:val="0000FF"/>
                </w:rPr>
                <w:t>E13.9</w:t>
              </w:r>
            </w:hyperlink>
            <w:r>
              <w:t xml:space="preserve">, </w:t>
            </w:r>
            <w:hyperlink r:id="rId20058" w:history="1">
              <w:r>
                <w:rPr>
                  <w:color w:val="0000FF"/>
                </w:rPr>
                <w:t>E14.9</w:t>
              </w:r>
            </w:hyperlink>
            <w:r>
              <w:t xml:space="preserve">, </w:t>
            </w:r>
            <w:hyperlink r:id="rId20059" w:history="1">
              <w:r>
                <w:rPr>
                  <w:color w:val="0000FF"/>
                </w:rPr>
                <w:t>R73</w:t>
              </w:r>
            </w:hyperlink>
            <w:r>
              <w:t xml:space="preserve">, </w:t>
            </w:r>
            <w:hyperlink r:id="rId20060" w:history="1">
              <w:r>
                <w:rPr>
                  <w:color w:val="0000FF"/>
                </w:rPr>
                <w:t>R73.0</w:t>
              </w:r>
            </w:hyperlink>
            <w:r>
              <w:t xml:space="preserve">, </w:t>
            </w:r>
            <w:hyperlink r:id="rId20061" w:history="1">
              <w:r>
                <w:rPr>
                  <w:color w:val="0000FF"/>
                </w:rPr>
                <w:t>R73.9</w:t>
              </w:r>
            </w:hyperlink>
            <w:r>
              <w:t xml:space="preserve">, </w:t>
            </w:r>
            <w:hyperlink r:id="rId20062" w:history="1">
              <w:r>
                <w:rPr>
                  <w:color w:val="0000FF"/>
                </w:rPr>
                <w:t>R81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1,02</w:t>
            </w:r>
          </w:p>
        </w:tc>
      </w:tr>
      <w:tr w:rsidR="0007086E">
        <w:tc>
          <w:tcPr>
            <w:tcW w:w="567" w:type="dxa"/>
          </w:tcPr>
          <w:p w:rsidR="0007086E" w:rsidRDefault="0007086E">
            <w:pPr>
              <w:pStyle w:val="ConsPlusNormal"/>
              <w:jc w:val="center"/>
            </w:pPr>
            <w:r>
              <w:t>344</w:t>
            </w:r>
          </w:p>
        </w:tc>
        <w:tc>
          <w:tcPr>
            <w:tcW w:w="2551" w:type="dxa"/>
          </w:tcPr>
          <w:p w:rsidR="0007086E" w:rsidRDefault="0007086E">
            <w:pPr>
              <w:pStyle w:val="ConsPlusNormal"/>
            </w:pPr>
            <w:r>
              <w:t>Сахарный диабет, взрослые (уровень 2)</w:t>
            </w:r>
          </w:p>
        </w:tc>
        <w:tc>
          <w:tcPr>
            <w:tcW w:w="6350" w:type="dxa"/>
          </w:tcPr>
          <w:p w:rsidR="0007086E" w:rsidRDefault="0007086E">
            <w:pPr>
              <w:pStyle w:val="ConsPlusNormal"/>
            </w:pPr>
            <w:hyperlink r:id="rId20063" w:history="1">
              <w:r>
                <w:rPr>
                  <w:color w:val="0000FF"/>
                </w:rPr>
                <w:t>E10.0</w:t>
              </w:r>
            </w:hyperlink>
            <w:r>
              <w:t xml:space="preserve">, </w:t>
            </w:r>
            <w:hyperlink r:id="rId20064" w:history="1">
              <w:r>
                <w:rPr>
                  <w:color w:val="0000FF"/>
                </w:rPr>
                <w:t>E10.1</w:t>
              </w:r>
            </w:hyperlink>
            <w:r>
              <w:t xml:space="preserve">, </w:t>
            </w:r>
            <w:hyperlink r:id="rId20065" w:history="1">
              <w:r>
                <w:rPr>
                  <w:color w:val="0000FF"/>
                </w:rPr>
                <w:t>E10.2</w:t>
              </w:r>
            </w:hyperlink>
            <w:r>
              <w:t xml:space="preserve">, </w:t>
            </w:r>
            <w:hyperlink r:id="rId20066" w:history="1">
              <w:r>
                <w:rPr>
                  <w:color w:val="0000FF"/>
                </w:rPr>
                <w:t>E10.3</w:t>
              </w:r>
            </w:hyperlink>
            <w:r>
              <w:t xml:space="preserve">, </w:t>
            </w:r>
            <w:hyperlink r:id="rId20067" w:history="1">
              <w:r>
                <w:rPr>
                  <w:color w:val="0000FF"/>
                </w:rPr>
                <w:t>E10.4</w:t>
              </w:r>
            </w:hyperlink>
            <w:r>
              <w:t xml:space="preserve">, </w:t>
            </w:r>
            <w:hyperlink r:id="rId20068" w:history="1">
              <w:r>
                <w:rPr>
                  <w:color w:val="0000FF"/>
                </w:rPr>
                <w:t>E10.5</w:t>
              </w:r>
            </w:hyperlink>
            <w:r>
              <w:t xml:space="preserve">, </w:t>
            </w:r>
            <w:hyperlink r:id="rId20069" w:history="1">
              <w:r>
                <w:rPr>
                  <w:color w:val="0000FF"/>
                </w:rPr>
                <w:t>E10.6</w:t>
              </w:r>
            </w:hyperlink>
            <w:r>
              <w:t xml:space="preserve">, </w:t>
            </w:r>
            <w:hyperlink r:id="rId20070" w:history="1">
              <w:r>
                <w:rPr>
                  <w:color w:val="0000FF"/>
                </w:rPr>
                <w:t>E10.7</w:t>
              </w:r>
            </w:hyperlink>
            <w:r>
              <w:t xml:space="preserve">, </w:t>
            </w:r>
            <w:hyperlink r:id="rId20071" w:history="1">
              <w:r>
                <w:rPr>
                  <w:color w:val="0000FF"/>
                </w:rPr>
                <w:t>E10.8</w:t>
              </w:r>
            </w:hyperlink>
            <w:r>
              <w:t xml:space="preserve">, </w:t>
            </w:r>
            <w:hyperlink r:id="rId20072" w:history="1">
              <w:r>
                <w:rPr>
                  <w:color w:val="0000FF"/>
                </w:rPr>
                <w:t>E11.0</w:t>
              </w:r>
            </w:hyperlink>
            <w:r>
              <w:t xml:space="preserve">, </w:t>
            </w:r>
            <w:hyperlink r:id="rId20073" w:history="1">
              <w:r>
                <w:rPr>
                  <w:color w:val="0000FF"/>
                </w:rPr>
                <w:t>E11.1</w:t>
              </w:r>
            </w:hyperlink>
            <w:r>
              <w:t xml:space="preserve">, </w:t>
            </w:r>
            <w:hyperlink r:id="rId20074" w:history="1">
              <w:r>
                <w:rPr>
                  <w:color w:val="0000FF"/>
                </w:rPr>
                <w:t>E11.2</w:t>
              </w:r>
            </w:hyperlink>
            <w:r>
              <w:t xml:space="preserve">, </w:t>
            </w:r>
            <w:hyperlink r:id="rId20075" w:history="1">
              <w:r>
                <w:rPr>
                  <w:color w:val="0000FF"/>
                </w:rPr>
                <w:t>E11.3</w:t>
              </w:r>
            </w:hyperlink>
            <w:r>
              <w:t xml:space="preserve">, </w:t>
            </w:r>
            <w:hyperlink r:id="rId20076" w:history="1">
              <w:r>
                <w:rPr>
                  <w:color w:val="0000FF"/>
                </w:rPr>
                <w:t>E11.4</w:t>
              </w:r>
            </w:hyperlink>
            <w:r>
              <w:t xml:space="preserve">, </w:t>
            </w:r>
            <w:hyperlink r:id="rId20077" w:history="1">
              <w:r>
                <w:rPr>
                  <w:color w:val="0000FF"/>
                </w:rPr>
                <w:t>E11.5</w:t>
              </w:r>
            </w:hyperlink>
            <w:r>
              <w:t xml:space="preserve">, </w:t>
            </w:r>
            <w:hyperlink r:id="rId20078" w:history="1">
              <w:r>
                <w:rPr>
                  <w:color w:val="0000FF"/>
                </w:rPr>
                <w:t>E11.6</w:t>
              </w:r>
            </w:hyperlink>
            <w:r>
              <w:t xml:space="preserve">, </w:t>
            </w:r>
            <w:hyperlink r:id="rId20079" w:history="1">
              <w:r>
                <w:rPr>
                  <w:color w:val="0000FF"/>
                </w:rPr>
                <w:t>E11.7</w:t>
              </w:r>
            </w:hyperlink>
            <w:r>
              <w:t xml:space="preserve">, </w:t>
            </w:r>
            <w:hyperlink r:id="rId20080" w:history="1">
              <w:r>
                <w:rPr>
                  <w:color w:val="0000FF"/>
                </w:rPr>
                <w:t>E11.8</w:t>
              </w:r>
            </w:hyperlink>
            <w:r>
              <w:t xml:space="preserve">, </w:t>
            </w:r>
            <w:hyperlink r:id="rId20081" w:history="1">
              <w:r>
                <w:rPr>
                  <w:color w:val="0000FF"/>
                </w:rPr>
                <w:t>E12.0</w:t>
              </w:r>
            </w:hyperlink>
            <w:r>
              <w:t xml:space="preserve">, </w:t>
            </w:r>
            <w:hyperlink r:id="rId20082" w:history="1">
              <w:r>
                <w:rPr>
                  <w:color w:val="0000FF"/>
                </w:rPr>
                <w:t>E12.1</w:t>
              </w:r>
            </w:hyperlink>
            <w:r>
              <w:t xml:space="preserve">, </w:t>
            </w:r>
            <w:hyperlink r:id="rId20083" w:history="1">
              <w:r>
                <w:rPr>
                  <w:color w:val="0000FF"/>
                </w:rPr>
                <w:t>E12.2</w:t>
              </w:r>
            </w:hyperlink>
            <w:r>
              <w:t xml:space="preserve">, </w:t>
            </w:r>
            <w:hyperlink r:id="rId20084" w:history="1">
              <w:r>
                <w:rPr>
                  <w:color w:val="0000FF"/>
                </w:rPr>
                <w:t>E12.3</w:t>
              </w:r>
            </w:hyperlink>
            <w:r>
              <w:t xml:space="preserve">, </w:t>
            </w:r>
            <w:hyperlink r:id="rId20085" w:history="1">
              <w:r>
                <w:rPr>
                  <w:color w:val="0000FF"/>
                </w:rPr>
                <w:t>E12.4</w:t>
              </w:r>
            </w:hyperlink>
            <w:r>
              <w:t xml:space="preserve">, </w:t>
            </w:r>
            <w:hyperlink r:id="rId20086" w:history="1">
              <w:r>
                <w:rPr>
                  <w:color w:val="0000FF"/>
                </w:rPr>
                <w:t>E12.5</w:t>
              </w:r>
            </w:hyperlink>
            <w:r>
              <w:t xml:space="preserve">, </w:t>
            </w:r>
            <w:hyperlink r:id="rId20087" w:history="1">
              <w:r>
                <w:rPr>
                  <w:color w:val="0000FF"/>
                </w:rPr>
                <w:t>E12.6</w:t>
              </w:r>
            </w:hyperlink>
            <w:r>
              <w:t xml:space="preserve">, </w:t>
            </w:r>
            <w:hyperlink r:id="rId20088" w:history="1">
              <w:r>
                <w:rPr>
                  <w:color w:val="0000FF"/>
                </w:rPr>
                <w:t>E12.7</w:t>
              </w:r>
            </w:hyperlink>
            <w:r>
              <w:t xml:space="preserve">, </w:t>
            </w:r>
            <w:hyperlink r:id="rId20089" w:history="1">
              <w:r>
                <w:rPr>
                  <w:color w:val="0000FF"/>
                </w:rPr>
                <w:t>E12.8</w:t>
              </w:r>
            </w:hyperlink>
            <w:r>
              <w:t xml:space="preserve">, </w:t>
            </w:r>
            <w:hyperlink r:id="rId20090" w:history="1">
              <w:r>
                <w:rPr>
                  <w:color w:val="0000FF"/>
                </w:rPr>
                <w:t>E12.9</w:t>
              </w:r>
            </w:hyperlink>
            <w:r>
              <w:t xml:space="preserve">, </w:t>
            </w:r>
            <w:hyperlink r:id="rId20091" w:history="1">
              <w:r>
                <w:rPr>
                  <w:color w:val="0000FF"/>
                </w:rPr>
                <w:t>E13.0</w:t>
              </w:r>
            </w:hyperlink>
            <w:r>
              <w:t xml:space="preserve">, </w:t>
            </w:r>
            <w:hyperlink r:id="rId20092" w:history="1">
              <w:r>
                <w:rPr>
                  <w:color w:val="0000FF"/>
                </w:rPr>
                <w:t>E13.1</w:t>
              </w:r>
            </w:hyperlink>
            <w:r>
              <w:t xml:space="preserve">, </w:t>
            </w:r>
            <w:hyperlink r:id="rId20093" w:history="1">
              <w:r>
                <w:rPr>
                  <w:color w:val="0000FF"/>
                </w:rPr>
                <w:t>E13.2</w:t>
              </w:r>
            </w:hyperlink>
            <w:r>
              <w:t xml:space="preserve">, </w:t>
            </w:r>
            <w:hyperlink r:id="rId20094" w:history="1">
              <w:r>
                <w:rPr>
                  <w:color w:val="0000FF"/>
                </w:rPr>
                <w:t>E13.3</w:t>
              </w:r>
            </w:hyperlink>
            <w:r>
              <w:t xml:space="preserve">, </w:t>
            </w:r>
            <w:hyperlink r:id="rId20095" w:history="1">
              <w:r>
                <w:rPr>
                  <w:color w:val="0000FF"/>
                </w:rPr>
                <w:t>E13.4</w:t>
              </w:r>
            </w:hyperlink>
            <w:r>
              <w:t xml:space="preserve">, </w:t>
            </w:r>
            <w:hyperlink r:id="rId20096" w:history="1">
              <w:r>
                <w:rPr>
                  <w:color w:val="0000FF"/>
                </w:rPr>
                <w:t>E13.5</w:t>
              </w:r>
            </w:hyperlink>
            <w:r>
              <w:t xml:space="preserve">, </w:t>
            </w:r>
            <w:hyperlink r:id="rId20097" w:history="1">
              <w:r>
                <w:rPr>
                  <w:color w:val="0000FF"/>
                </w:rPr>
                <w:t>E13.6</w:t>
              </w:r>
            </w:hyperlink>
            <w:r>
              <w:t xml:space="preserve">, </w:t>
            </w:r>
            <w:hyperlink r:id="rId20098" w:history="1">
              <w:r>
                <w:rPr>
                  <w:color w:val="0000FF"/>
                </w:rPr>
                <w:t>E13.7</w:t>
              </w:r>
            </w:hyperlink>
            <w:r>
              <w:t xml:space="preserve">, </w:t>
            </w:r>
            <w:hyperlink r:id="rId20099" w:history="1">
              <w:r>
                <w:rPr>
                  <w:color w:val="0000FF"/>
                </w:rPr>
                <w:t>E13.8</w:t>
              </w:r>
            </w:hyperlink>
            <w:r>
              <w:t xml:space="preserve">, </w:t>
            </w:r>
            <w:hyperlink r:id="rId20100" w:history="1">
              <w:r>
                <w:rPr>
                  <w:color w:val="0000FF"/>
                </w:rPr>
                <w:t>E14.0</w:t>
              </w:r>
            </w:hyperlink>
            <w:r>
              <w:t xml:space="preserve">, </w:t>
            </w:r>
            <w:hyperlink r:id="rId20101" w:history="1">
              <w:r>
                <w:rPr>
                  <w:color w:val="0000FF"/>
                </w:rPr>
                <w:t>E14.1</w:t>
              </w:r>
            </w:hyperlink>
            <w:r>
              <w:t xml:space="preserve">, </w:t>
            </w:r>
            <w:hyperlink r:id="rId20102" w:history="1">
              <w:r>
                <w:rPr>
                  <w:color w:val="0000FF"/>
                </w:rPr>
                <w:t>E14.2</w:t>
              </w:r>
            </w:hyperlink>
            <w:r>
              <w:t xml:space="preserve">, </w:t>
            </w:r>
            <w:hyperlink r:id="rId20103" w:history="1">
              <w:r>
                <w:rPr>
                  <w:color w:val="0000FF"/>
                </w:rPr>
                <w:t>E14.3</w:t>
              </w:r>
            </w:hyperlink>
            <w:r>
              <w:t xml:space="preserve">, </w:t>
            </w:r>
            <w:hyperlink r:id="rId20104" w:history="1">
              <w:r>
                <w:rPr>
                  <w:color w:val="0000FF"/>
                </w:rPr>
                <w:t>E14.4</w:t>
              </w:r>
            </w:hyperlink>
            <w:r>
              <w:t xml:space="preserve">, </w:t>
            </w:r>
            <w:hyperlink r:id="rId20105" w:history="1">
              <w:r>
                <w:rPr>
                  <w:color w:val="0000FF"/>
                </w:rPr>
                <w:t>E14.5</w:t>
              </w:r>
            </w:hyperlink>
            <w:r>
              <w:t xml:space="preserve">, </w:t>
            </w:r>
            <w:hyperlink r:id="rId20106" w:history="1">
              <w:r>
                <w:rPr>
                  <w:color w:val="0000FF"/>
                </w:rPr>
                <w:t>E14.6</w:t>
              </w:r>
            </w:hyperlink>
            <w:r>
              <w:t xml:space="preserve">, </w:t>
            </w:r>
            <w:hyperlink r:id="rId20107" w:history="1">
              <w:r>
                <w:rPr>
                  <w:color w:val="0000FF"/>
                </w:rPr>
                <w:t>E14.7</w:t>
              </w:r>
            </w:hyperlink>
            <w:r>
              <w:t xml:space="preserve">, </w:t>
            </w:r>
            <w:hyperlink r:id="rId20108" w:history="1">
              <w:r>
                <w:rPr>
                  <w:color w:val="0000FF"/>
                </w:rPr>
                <w:t>E14.8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1,49</w:t>
            </w:r>
          </w:p>
        </w:tc>
      </w:tr>
      <w:tr w:rsidR="0007086E">
        <w:tc>
          <w:tcPr>
            <w:tcW w:w="567" w:type="dxa"/>
          </w:tcPr>
          <w:p w:rsidR="0007086E" w:rsidRDefault="0007086E">
            <w:pPr>
              <w:pStyle w:val="ConsPlusNormal"/>
              <w:jc w:val="center"/>
            </w:pPr>
            <w:r>
              <w:t>345</w:t>
            </w:r>
          </w:p>
        </w:tc>
        <w:tc>
          <w:tcPr>
            <w:tcW w:w="2551" w:type="dxa"/>
          </w:tcPr>
          <w:p w:rsidR="0007086E" w:rsidRDefault="0007086E">
            <w:pPr>
              <w:pStyle w:val="ConsPlusNormal"/>
            </w:pPr>
            <w:r>
              <w:t>Заболевания гипофиза, взрослые</w:t>
            </w:r>
          </w:p>
        </w:tc>
        <w:tc>
          <w:tcPr>
            <w:tcW w:w="6350" w:type="dxa"/>
          </w:tcPr>
          <w:p w:rsidR="0007086E" w:rsidRDefault="0007086E">
            <w:pPr>
              <w:pStyle w:val="ConsPlusNormal"/>
            </w:pPr>
            <w:hyperlink r:id="rId20109" w:history="1">
              <w:r>
                <w:rPr>
                  <w:color w:val="0000FF"/>
                </w:rPr>
                <w:t>D35.2</w:t>
              </w:r>
            </w:hyperlink>
            <w:r>
              <w:t xml:space="preserve">, </w:t>
            </w:r>
            <w:hyperlink r:id="rId20110" w:history="1">
              <w:r>
                <w:rPr>
                  <w:color w:val="0000FF"/>
                </w:rPr>
                <w:t>E22</w:t>
              </w:r>
            </w:hyperlink>
            <w:r>
              <w:t xml:space="preserve">, </w:t>
            </w:r>
            <w:hyperlink r:id="rId20111" w:history="1">
              <w:r>
                <w:rPr>
                  <w:color w:val="0000FF"/>
                </w:rPr>
                <w:t>E22.0</w:t>
              </w:r>
            </w:hyperlink>
            <w:r>
              <w:t xml:space="preserve">, </w:t>
            </w:r>
            <w:hyperlink r:id="rId20112" w:history="1">
              <w:r>
                <w:rPr>
                  <w:color w:val="0000FF"/>
                </w:rPr>
                <w:t>E22.1</w:t>
              </w:r>
            </w:hyperlink>
            <w:r>
              <w:t xml:space="preserve">, </w:t>
            </w:r>
            <w:hyperlink r:id="rId20113" w:history="1">
              <w:r>
                <w:rPr>
                  <w:color w:val="0000FF"/>
                </w:rPr>
                <w:t>E22.2</w:t>
              </w:r>
            </w:hyperlink>
            <w:r>
              <w:t xml:space="preserve">, </w:t>
            </w:r>
            <w:hyperlink r:id="rId20114" w:history="1">
              <w:r>
                <w:rPr>
                  <w:color w:val="0000FF"/>
                </w:rPr>
                <w:t>E22.8</w:t>
              </w:r>
            </w:hyperlink>
            <w:r>
              <w:t xml:space="preserve">, </w:t>
            </w:r>
            <w:hyperlink r:id="rId20115" w:history="1">
              <w:r>
                <w:rPr>
                  <w:color w:val="0000FF"/>
                </w:rPr>
                <w:t>E22.9</w:t>
              </w:r>
            </w:hyperlink>
            <w:r>
              <w:t xml:space="preserve">, </w:t>
            </w:r>
            <w:hyperlink r:id="rId20116" w:history="1">
              <w:r>
                <w:rPr>
                  <w:color w:val="0000FF"/>
                </w:rPr>
                <w:t>E23</w:t>
              </w:r>
            </w:hyperlink>
            <w:r>
              <w:t xml:space="preserve">, </w:t>
            </w:r>
            <w:hyperlink r:id="rId20117" w:history="1">
              <w:r>
                <w:rPr>
                  <w:color w:val="0000FF"/>
                </w:rPr>
                <w:t>E23.0</w:t>
              </w:r>
            </w:hyperlink>
            <w:r>
              <w:t xml:space="preserve">, </w:t>
            </w:r>
            <w:hyperlink r:id="rId20118" w:history="1">
              <w:r>
                <w:rPr>
                  <w:color w:val="0000FF"/>
                </w:rPr>
                <w:t>E23.1</w:t>
              </w:r>
            </w:hyperlink>
            <w:r>
              <w:t xml:space="preserve">, </w:t>
            </w:r>
            <w:hyperlink r:id="rId20119" w:history="1">
              <w:r>
                <w:rPr>
                  <w:color w:val="0000FF"/>
                </w:rPr>
                <w:t>E23.2</w:t>
              </w:r>
            </w:hyperlink>
            <w:r>
              <w:t xml:space="preserve">, </w:t>
            </w:r>
            <w:hyperlink r:id="rId20120" w:history="1">
              <w:r>
                <w:rPr>
                  <w:color w:val="0000FF"/>
                </w:rPr>
                <w:t>E23.3</w:t>
              </w:r>
            </w:hyperlink>
            <w:r>
              <w:t xml:space="preserve">, </w:t>
            </w:r>
            <w:hyperlink r:id="rId20121" w:history="1">
              <w:r>
                <w:rPr>
                  <w:color w:val="0000FF"/>
                </w:rPr>
                <w:t>E23.6</w:t>
              </w:r>
            </w:hyperlink>
            <w:r>
              <w:t xml:space="preserve">, </w:t>
            </w:r>
            <w:hyperlink r:id="rId20122" w:history="1">
              <w:r>
                <w:rPr>
                  <w:color w:val="0000FF"/>
                </w:rPr>
                <w:t>E23.7</w:t>
              </w:r>
            </w:hyperlink>
            <w:r>
              <w:t xml:space="preserve">, </w:t>
            </w:r>
            <w:hyperlink r:id="rId20123" w:history="1">
              <w:r>
                <w:rPr>
                  <w:color w:val="0000FF"/>
                </w:rPr>
                <w:t>E24</w:t>
              </w:r>
            </w:hyperlink>
            <w:r>
              <w:t xml:space="preserve">, </w:t>
            </w:r>
            <w:hyperlink r:id="rId20124" w:history="1">
              <w:r>
                <w:rPr>
                  <w:color w:val="0000FF"/>
                </w:rPr>
                <w:t>E24.0</w:t>
              </w:r>
            </w:hyperlink>
            <w:r>
              <w:t xml:space="preserve">, </w:t>
            </w:r>
            <w:hyperlink r:id="rId20125" w:history="1">
              <w:r>
                <w:rPr>
                  <w:color w:val="0000FF"/>
                </w:rPr>
                <w:t>E24.1</w:t>
              </w:r>
            </w:hyperlink>
            <w:r>
              <w:t xml:space="preserve">, </w:t>
            </w:r>
            <w:hyperlink r:id="rId20126" w:history="1">
              <w:r>
                <w:rPr>
                  <w:color w:val="0000FF"/>
                </w:rPr>
                <w:t>E24.2</w:t>
              </w:r>
            </w:hyperlink>
            <w:r>
              <w:t xml:space="preserve">, </w:t>
            </w:r>
            <w:hyperlink r:id="rId20127" w:history="1">
              <w:r>
                <w:rPr>
                  <w:color w:val="0000FF"/>
                </w:rPr>
                <w:t>E24.4</w:t>
              </w:r>
            </w:hyperlink>
            <w:r>
              <w:t xml:space="preserve">, </w:t>
            </w:r>
            <w:hyperlink r:id="rId20128" w:history="1">
              <w:r>
                <w:rPr>
                  <w:color w:val="0000FF"/>
                </w:rPr>
                <w:t>E24.8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2,14</w:t>
            </w:r>
          </w:p>
        </w:tc>
      </w:tr>
      <w:tr w:rsidR="0007086E">
        <w:tc>
          <w:tcPr>
            <w:tcW w:w="567" w:type="dxa"/>
          </w:tcPr>
          <w:p w:rsidR="0007086E" w:rsidRDefault="0007086E">
            <w:pPr>
              <w:pStyle w:val="ConsPlusNormal"/>
              <w:jc w:val="center"/>
            </w:pPr>
            <w:r>
              <w:t>346</w:t>
            </w:r>
          </w:p>
        </w:tc>
        <w:tc>
          <w:tcPr>
            <w:tcW w:w="2551" w:type="dxa"/>
          </w:tcPr>
          <w:p w:rsidR="0007086E" w:rsidRDefault="0007086E">
            <w:pPr>
              <w:pStyle w:val="ConsPlusNormal"/>
            </w:pPr>
            <w:r>
              <w:t>Другие болезни эндокринной системы, взрослые (уровень 1)</w:t>
            </w:r>
          </w:p>
        </w:tc>
        <w:tc>
          <w:tcPr>
            <w:tcW w:w="6350" w:type="dxa"/>
          </w:tcPr>
          <w:p w:rsidR="0007086E" w:rsidRDefault="0007086E">
            <w:pPr>
              <w:pStyle w:val="ConsPlusNormal"/>
            </w:pPr>
            <w:hyperlink r:id="rId20129" w:history="1">
              <w:r>
                <w:rPr>
                  <w:color w:val="0000FF"/>
                </w:rPr>
                <w:t>E00</w:t>
              </w:r>
            </w:hyperlink>
            <w:r>
              <w:t xml:space="preserve">, </w:t>
            </w:r>
            <w:hyperlink r:id="rId20130" w:history="1">
              <w:r>
                <w:rPr>
                  <w:color w:val="0000FF"/>
                </w:rPr>
                <w:t>E00.0</w:t>
              </w:r>
            </w:hyperlink>
            <w:r>
              <w:t xml:space="preserve">, </w:t>
            </w:r>
            <w:hyperlink r:id="rId20131" w:history="1">
              <w:r>
                <w:rPr>
                  <w:color w:val="0000FF"/>
                </w:rPr>
                <w:t>E00.1</w:t>
              </w:r>
            </w:hyperlink>
            <w:r>
              <w:t xml:space="preserve">, </w:t>
            </w:r>
            <w:hyperlink r:id="rId20132" w:history="1">
              <w:r>
                <w:rPr>
                  <w:color w:val="0000FF"/>
                </w:rPr>
                <w:t>E00.2</w:t>
              </w:r>
            </w:hyperlink>
            <w:r>
              <w:t xml:space="preserve">, </w:t>
            </w:r>
            <w:hyperlink r:id="rId20133" w:history="1">
              <w:r>
                <w:rPr>
                  <w:color w:val="0000FF"/>
                </w:rPr>
                <w:t>E00.9</w:t>
              </w:r>
            </w:hyperlink>
            <w:r>
              <w:t xml:space="preserve">, </w:t>
            </w:r>
            <w:hyperlink r:id="rId20134" w:history="1">
              <w:r>
                <w:rPr>
                  <w:color w:val="0000FF"/>
                </w:rPr>
                <w:t>E01</w:t>
              </w:r>
            </w:hyperlink>
            <w:r>
              <w:t xml:space="preserve">, </w:t>
            </w:r>
            <w:hyperlink r:id="rId20135" w:history="1">
              <w:r>
                <w:rPr>
                  <w:color w:val="0000FF"/>
                </w:rPr>
                <w:t>E01.0</w:t>
              </w:r>
            </w:hyperlink>
            <w:r>
              <w:t xml:space="preserve">, </w:t>
            </w:r>
            <w:hyperlink r:id="rId20136" w:history="1">
              <w:r>
                <w:rPr>
                  <w:color w:val="0000FF"/>
                </w:rPr>
                <w:t>E01.1</w:t>
              </w:r>
            </w:hyperlink>
            <w:r>
              <w:t xml:space="preserve">, </w:t>
            </w:r>
            <w:hyperlink r:id="rId20137" w:history="1">
              <w:r>
                <w:rPr>
                  <w:color w:val="0000FF"/>
                </w:rPr>
                <w:t>E01.2</w:t>
              </w:r>
            </w:hyperlink>
            <w:r>
              <w:t xml:space="preserve">, </w:t>
            </w:r>
            <w:hyperlink r:id="rId20138" w:history="1">
              <w:r>
                <w:rPr>
                  <w:color w:val="0000FF"/>
                </w:rPr>
                <w:t>E01.8</w:t>
              </w:r>
            </w:hyperlink>
            <w:r>
              <w:t xml:space="preserve">, </w:t>
            </w:r>
            <w:hyperlink r:id="rId20139" w:history="1">
              <w:r>
                <w:rPr>
                  <w:color w:val="0000FF"/>
                </w:rPr>
                <w:t>E02</w:t>
              </w:r>
            </w:hyperlink>
            <w:r>
              <w:t xml:space="preserve">, </w:t>
            </w:r>
            <w:hyperlink r:id="rId20140" w:history="1">
              <w:r>
                <w:rPr>
                  <w:color w:val="0000FF"/>
                </w:rPr>
                <w:t>E03</w:t>
              </w:r>
            </w:hyperlink>
            <w:r>
              <w:t xml:space="preserve">, </w:t>
            </w:r>
            <w:hyperlink r:id="rId20141" w:history="1">
              <w:r>
                <w:rPr>
                  <w:color w:val="0000FF"/>
                </w:rPr>
                <w:t>E03.0</w:t>
              </w:r>
            </w:hyperlink>
            <w:r>
              <w:t xml:space="preserve">, </w:t>
            </w:r>
            <w:hyperlink r:id="rId20142" w:history="1">
              <w:r>
                <w:rPr>
                  <w:color w:val="0000FF"/>
                </w:rPr>
                <w:t>E03.1</w:t>
              </w:r>
            </w:hyperlink>
            <w:r>
              <w:t xml:space="preserve">, </w:t>
            </w:r>
            <w:hyperlink r:id="rId20143" w:history="1">
              <w:r>
                <w:rPr>
                  <w:color w:val="0000FF"/>
                </w:rPr>
                <w:t>E03.2</w:t>
              </w:r>
            </w:hyperlink>
            <w:r>
              <w:t xml:space="preserve">, </w:t>
            </w:r>
            <w:hyperlink r:id="rId20144" w:history="1">
              <w:r>
                <w:rPr>
                  <w:color w:val="0000FF"/>
                </w:rPr>
                <w:t>E03.3</w:t>
              </w:r>
            </w:hyperlink>
            <w:r>
              <w:t xml:space="preserve">, </w:t>
            </w:r>
            <w:hyperlink r:id="rId20145" w:history="1">
              <w:r>
                <w:rPr>
                  <w:color w:val="0000FF"/>
                </w:rPr>
                <w:t>E03.4</w:t>
              </w:r>
            </w:hyperlink>
            <w:r>
              <w:t xml:space="preserve">, </w:t>
            </w:r>
            <w:hyperlink r:id="rId20146" w:history="1">
              <w:r>
                <w:rPr>
                  <w:color w:val="0000FF"/>
                </w:rPr>
                <w:t>E03.5</w:t>
              </w:r>
            </w:hyperlink>
            <w:r>
              <w:t xml:space="preserve">, </w:t>
            </w:r>
            <w:hyperlink r:id="rId20147" w:history="1">
              <w:r>
                <w:rPr>
                  <w:color w:val="0000FF"/>
                </w:rPr>
                <w:t>E03.8</w:t>
              </w:r>
            </w:hyperlink>
            <w:r>
              <w:t xml:space="preserve">, </w:t>
            </w:r>
            <w:hyperlink r:id="rId20148" w:history="1">
              <w:r>
                <w:rPr>
                  <w:color w:val="0000FF"/>
                </w:rPr>
                <w:t>E03.9</w:t>
              </w:r>
            </w:hyperlink>
            <w:r>
              <w:t xml:space="preserve">, </w:t>
            </w:r>
            <w:hyperlink r:id="rId20149" w:history="1">
              <w:r>
                <w:rPr>
                  <w:color w:val="0000FF"/>
                </w:rPr>
                <w:t>E04</w:t>
              </w:r>
            </w:hyperlink>
            <w:r>
              <w:t xml:space="preserve">, </w:t>
            </w:r>
            <w:hyperlink r:id="rId20150" w:history="1">
              <w:r>
                <w:rPr>
                  <w:color w:val="0000FF"/>
                </w:rPr>
                <w:t>E04.0</w:t>
              </w:r>
            </w:hyperlink>
            <w:r>
              <w:t xml:space="preserve">, </w:t>
            </w:r>
            <w:hyperlink r:id="rId20151" w:history="1">
              <w:r>
                <w:rPr>
                  <w:color w:val="0000FF"/>
                </w:rPr>
                <w:t>E04.1</w:t>
              </w:r>
            </w:hyperlink>
            <w:r>
              <w:t xml:space="preserve">, </w:t>
            </w:r>
            <w:hyperlink r:id="rId20152" w:history="1">
              <w:r>
                <w:rPr>
                  <w:color w:val="0000FF"/>
                </w:rPr>
                <w:t>E04.2</w:t>
              </w:r>
            </w:hyperlink>
            <w:r>
              <w:t xml:space="preserve">, </w:t>
            </w:r>
            <w:hyperlink r:id="rId20153" w:history="1">
              <w:r>
                <w:rPr>
                  <w:color w:val="0000FF"/>
                </w:rPr>
                <w:t>E04.8</w:t>
              </w:r>
            </w:hyperlink>
            <w:r>
              <w:t xml:space="preserve">, </w:t>
            </w:r>
            <w:hyperlink r:id="rId20154" w:history="1">
              <w:r>
                <w:rPr>
                  <w:color w:val="0000FF"/>
                </w:rPr>
                <w:t>E04.9</w:t>
              </w:r>
            </w:hyperlink>
            <w:r>
              <w:t xml:space="preserve">, </w:t>
            </w:r>
            <w:hyperlink r:id="rId20155" w:history="1">
              <w:r>
                <w:rPr>
                  <w:color w:val="0000FF"/>
                </w:rPr>
                <w:t>E05</w:t>
              </w:r>
            </w:hyperlink>
            <w:r>
              <w:t xml:space="preserve">, </w:t>
            </w:r>
            <w:hyperlink r:id="rId20156" w:history="1">
              <w:r>
                <w:rPr>
                  <w:color w:val="0000FF"/>
                </w:rPr>
                <w:t>E05.0</w:t>
              </w:r>
            </w:hyperlink>
            <w:r>
              <w:t xml:space="preserve">, </w:t>
            </w:r>
            <w:hyperlink r:id="rId20157" w:history="1">
              <w:r>
                <w:rPr>
                  <w:color w:val="0000FF"/>
                </w:rPr>
                <w:t>E05.1</w:t>
              </w:r>
            </w:hyperlink>
            <w:r>
              <w:t xml:space="preserve">, </w:t>
            </w:r>
            <w:hyperlink r:id="rId20158" w:history="1">
              <w:r>
                <w:rPr>
                  <w:color w:val="0000FF"/>
                </w:rPr>
                <w:t>E05.2</w:t>
              </w:r>
            </w:hyperlink>
            <w:r>
              <w:t xml:space="preserve">, </w:t>
            </w:r>
            <w:hyperlink r:id="rId20159" w:history="1">
              <w:r>
                <w:rPr>
                  <w:color w:val="0000FF"/>
                </w:rPr>
                <w:t>E05.3</w:t>
              </w:r>
            </w:hyperlink>
            <w:r>
              <w:t xml:space="preserve">, </w:t>
            </w:r>
            <w:hyperlink r:id="rId20160" w:history="1">
              <w:r>
                <w:rPr>
                  <w:color w:val="0000FF"/>
                </w:rPr>
                <w:t>E05.4</w:t>
              </w:r>
            </w:hyperlink>
            <w:r>
              <w:t xml:space="preserve">, </w:t>
            </w:r>
            <w:hyperlink r:id="rId20161" w:history="1">
              <w:r>
                <w:rPr>
                  <w:color w:val="0000FF"/>
                </w:rPr>
                <w:t>E05.5</w:t>
              </w:r>
            </w:hyperlink>
            <w:r>
              <w:t xml:space="preserve">, </w:t>
            </w:r>
            <w:hyperlink r:id="rId20162" w:history="1">
              <w:r>
                <w:rPr>
                  <w:color w:val="0000FF"/>
                </w:rPr>
                <w:t>E05.8</w:t>
              </w:r>
            </w:hyperlink>
            <w:r>
              <w:t xml:space="preserve">, </w:t>
            </w:r>
            <w:hyperlink r:id="rId20163" w:history="1">
              <w:r>
                <w:rPr>
                  <w:color w:val="0000FF"/>
                </w:rPr>
                <w:t>E05.9</w:t>
              </w:r>
            </w:hyperlink>
            <w:r>
              <w:t xml:space="preserve">, </w:t>
            </w:r>
            <w:hyperlink r:id="rId20164" w:history="1">
              <w:r>
                <w:rPr>
                  <w:color w:val="0000FF"/>
                </w:rPr>
                <w:t>E06</w:t>
              </w:r>
            </w:hyperlink>
            <w:r>
              <w:t xml:space="preserve">, </w:t>
            </w:r>
            <w:hyperlink r:id="rId20165" w:history="1">
              <w:r>
                <w:rPr>
                  <w:color w:val="0000FF"/>
                </w:rPr>
                <w:t>E06.0</w:t>
              </w:r>
            </w:hyperlink>
            <w:r>
              <w:t xml:space="preserve">, </w:t>
            </w:r>
            <w:hyperlink r:id="rId20166" w:history="1">
              <w:r>
                <w:rPr>
                  <w:color w:val="0000FF"/>
                </w:rPr>
                <w:t>E06.1</w:t>
              </w:r>
            </w:hyperlink>
            <w:r>
              <w:t xml:space="preserve">, </w:t>
            </w:r>
            <w:hyperlink r:id="rId20167" w:history="1">
              <w:r>
                <w:rPr>
                  <w:color w:val="0000FF"/>
                </w:rPr>
                <w:t>E06.2</w:t>
              </w:r>
            </w:hyperlink>
            <w:r>
              <w:t xml:space="preserve">, </w:t>
            </w:r>
            <w:hyperlink r:id="rId20168" w:history="1">
              <w:r>
                <w:rPr>
                  <w:color w:val="0000FF"/>
                </w:rPr>
                <w:t>E06.3</w:t>
              </w:r>
            </w:hyperlink>
            <w:r>
              <w:t xml:space="preserve">, </w:t>
            </w:r>
            <w:hyperlink r:id="rId20169" w:history="1">
              <w:r>
                <w:rPr>
                  <w:color w:val="0000FF"/>
                </w:rPr>
                <w:t>E06.4</w:t>
              </w:r>
            </w:hyperlink>
            <w:r>
              <w:t xml:space="preserve">, </w:t>
            </w:r>
            <w:hyperlink r:id="rId20170" w:history="1">
              <w:r>
                <w:rPr>
                  <w:color w:val="0000FF"/>
                </w:rPr>
                <w:t>E06.5</w:t>
              </w:r>
            </w:hyperlink>
            <w:r>
              <w:t xml:space="preserve">, </w:t>
            </w:r>
            <w:hyperlink r:id="rId20171" w:history="1">
              <w:r>
                <w:rPr>
                  <w:color w:val="0000FF"/>
                </w:rPr>
                <w:t>E06.9</w:t>
              </w:r>
            </w:hyperlink>
            <w:r>
              <w:t xml:space="preserve">, </w:t>
            </w:r>
            <w:hyperlink r:id="rId20172" w:history="1">
              <w:r>
                <w:rPr>
                  <w:color w:val="0000FF"/>
                </w:rPr>
                <w:t>E07</w:t>
              </w:r>
            </w:hyperlink>
            <w:r>
              <w:t xml:space="preserve">, </w:t>
            </w:r>
            <w:hyperlink r:id="rId20173" w:history="1">
              <w:r>
                <w:rPr>
                  <w:color w:val="0000FF"/>
                </w:rPr>
                <w:t>E07.0</w:t>
              </w:r>
            </w:hyperlink>
            <w:r>
              <w:t xml:space="preserve">, </w:t>
            </w:r>
            <w:hyperlink r:id="rId20174" w:history="1">
              <w:r>
                <w:rPr>
                  <w:color w:val="0000FF"/>
                </w:rPr>
                <w:t>E07.1</w:t>
              </w:r>
            </w:hyperlink>
            <w:r>
              <w:t xml:space="preserve">, </w:t>
            </w:r>
            <w:hyperlink r:id="rId20175" w:history="1">
              <w:r>
                <w:rPr>
                  <w:color w:val="0000FF"/>
                </w:rPr>
                <w:t>E07.8</w:t>
              </w:r>
            </w:hyperlink>
            <w:r>
              <w:t xml:space="preserve">, </w:t>
            </w:r>
            <w:hyperlink r:id="rId20176" w:history="1">
              <w:r>
                <w:rPr>
                  <w:color w:val="0000FF"/>
                </w:rPr>
                <w:t>E07.9</w:t>
              </w:r>
            </w:hyperlink>
            <w:r>
              <w:t xml:space="preserve">, </w:t>
            </w:r>
            <w:hyperlink r:id="rId20177" w:history="1">
              <w:r>
                <w:rPr>
                  <w:color w:val="0000FF"/>
                </w:rPr>
                <w:t>E15</w:t>
              </w:r>
            </w:hyperlink>
            <w:r>
              <w:t xml:space="preserve">, </w:t>
            </w:r>
            <w:hyperlink r:id="rId20178" w:history="1">
              <w:r>
                <w:rPr>
                  <w:color w:val="0000FF"/>
                </w:rPr>
                <w:t>E16</w:t>
              </w:r>
            </w:hyperlink>
            <w:r>
              <w:t xml:space="preserve">, </w:t>
            </w:r>
            <w:hyperlink r:id="rId20179" w:history="1">
              <w:r>
                <w:rPr>
                  <w:color w:val="0000FF"/>
                </w:rPr>
                <w:t>E16.0</w:t>
              </w:r>
            </w:hyperlink>
            <w:r>
              <w:t xml:space="preserve">, </w:t>
            </w:r>
            <w:hyperlink r:id="rId20180" w:history="1">
              <w:r>
                <w:rPr>
                  <w:color w:val="0000FF"/>
                </w:rPr>
                <w:t>E16.3</w:t>
              </w:r>
            </w:hyperlink>
            <w:r>
              <w:t xml:space="preserve">, </w:t>
            </w:r>
            <w:hyperlink r:id="rId20181" w:history="1">
              <w:r>
                <w:rPr>
                  <w:color w:val="0000FF"/>
                </w:rPr>
                <w:t>E16.4</w:t>
              </w:r>
            </w:hyperlink>
            <w:r>
              <w:t xml:space="preserve">, </w:t>
            </w:r>
            <w:hyperlink r:id="rId20182" w:history="1">
              <w:r>
                <w:rPr>
                  <w:color w:val="0000FF"/>
                </w:rPr>
                <w:t>E20.0</w:t>
              </w:r>
            </w:hyperlink>
            <w:r>
              <w:t xml:space="preserve">, </w:t>
            </w:r>
            <w:hyperlink r:id="rId20183" w:history="1">
              <w:r>
                <w:rPr>
                  <w:color w:val="0000FF"/>
                </w:rPr>
                <w:t>E20.1</w:t>
              </w:r>
            </w:hyperlink>
            <w:r>
              <w:t xml:space="preserve">, </w:t>
            </w:r>
            <w:hyperlink r:id="rId20184" w:history="1">
              <w:r>
                <w:rPr>
                  <w:color w:val="0000FF"/>
                </w:rPr>
                <w:t>E20.8</w:t>
              </w:r>
            </w:hyperlink>
            <w:r>
              <w:t xml:space="preserve">, </w:t>
            </w:r>
            <w:hyperlink r:id="rId20185" w:history="1">
              <w:r>
                <w:rPr>
                  <w:color w:val="0000FF"/>
                </w:rPr>
                <w:t>E20.9</w:t>
              </w:r>
            </w:hyperlink>
            <w:r>
              <w:t xml:space="preserve">, </w:t>
            </w:r>
            <w:hyperlink r:id="rId20186" w:history="1">
              <w:r>
                <w:rPr>
                  <w:color w:val="0000FF"/>
                </w:rPr>
                <w:t>E21</w:t>
              </w:r>
            </w:hyperlink>
            <w:r>
              <w:t xml:space="preserve">, </w:t>
            </w:r>
            <w:hyperlink r:id="rId20187" w:history="1">
              <w:r>
                <w:rPr>
                  <w:color w:val="0000FF"/>
                </w:rPr>
                <w:t>E21.0</w:t>
              </w:r>
            </w:hyperlink>
            <w:r>
              <w:t xml:space="preserve">, </w:t>
            </w:r>
            <w:hyperlink r:id="rId20188" w:history="1">
              <w:r>
                <w:rPr>
                  <w:color w:val="0000FF"/>
                </w:rPr>
                <w:t>E21.1</w:t>
              </w:r>
            </w:hyperlink>
            <w:r>
              <w:t xml:space="preserve">, </w:t>
            </w:r>
            <w:hyperlink r:id="rId20189" w:history="1">
              <w:r>
                <w:rPr>
                  <w:color w:val="0000FF"/>
                </w:rPr>
                <w:t>E21.2</w:t>
              </w:r>
            </w:hyperlink>
            <w:r>
              <w:t xml:space="preserve">, </w:t>
            </w:r>
            <w:hyperlink r:id="rId20190" w:history="1">
              <w:r>
                <w:rPr>
                  <w:color w:val="0000FF"/>
                </w:rPr>
                <w:t>E21.3</w:t>
              </w:r>
            </w:hyperlink>
            <w:r>
              <w:t xml:space="preserve">, </w:t>
            </w:r>
            <w:hyperlink r:id="rId20191" w:history="1">
              <w:r>
                <w:rPr>
                  <w:color w:val="0000FF"/>
                </w:rPr>
                <w:t>E21.4</w:t>
              </w:r>
            </w:hyperlink>
            <w:r>
              <w:t xml:space="preserve">, </w:t>
            </w:r>
            <w:hyperlink r:id="rId20192" w:history="1">
              <w:r>
                <w:rPr>
                  <w:color w:val="0000FF"/>
                </w:rPr>
                <w:t>E21.5</w:t>
              </w:r>
            </w:hyperlink>
            <w:r>
              <w:t xml:space="preserve">, </w:t>
            </w:r>
            <w:hyperlink r:id="rId20193" w:history="1">
              <w:r>
                <w:rPr>
                  <w:color w:val="0000FF"/>
                </w:rPr>
                <w:t>E24.9</w:t>
              </w:r>
            </w:hyperlink>
            <w:r>
              <w:t xml:space="preserve">, </w:t>
            </w:r>
            <w:hyperlink r:id="rId20194" w:history="1">
              <w:r>
                <w:rPr>
                  <w:color w:val="0000FF"/>
                </w:rPr>
                <w:t>E25</w:t>
              </w:r>
            </w:hyperlink>
            <w:r>
              <w:t xml:space="preserve">, </w:t>
            </w:r>
            <w:hyperlink r:id="rId20195" w:history="1">
              <w:r>
                <w:rPr>
                  <w:color w:val="0000FF"/>
                </w:rPr>
                <w:t>E25.0</w:t>
              </w:r>
            </w:hyperlink>
            <w:r>
              <w:t xml:space="preserve">, </w:t>
            </w:r>
            <w:hyperlink r:id="rId20196" w:history="1">
              <w:r>
                <w:rPr>
                  <w:color w:val="0000FF"/>
                </w:rPr>
                <w:t>E25.8</w:t>
              </w:r>
            </w:hyperlink>
            <w:r>
              <w:t xml:space="preserve">, </w:t>
            </w:r>
            <w:hyperlink r:id="rId20197" w:history="1">
              <w:r>
                <w:rPr>
                  <w:color w:val="0000FF"/>
                </w:rPr>
                <w:t>E25.9</w:t>
              </w:r>
            </w:hyperlink>
            <w:r>
              <w:t xml:space="preserve">, </w:t>
            </w:r>
            <w:hyperlink r:id="rId20198" w:history="1">
              <w:r>
                <w:rPr>
                  <w:color w:val="0000FF"/>
                </w:rPr>
                <w:t>E26</w:t>
              </w:r>
            </w:hyperlink>
            <w:r>
              <w:t xml:space="preserve">, </w:t>
            </w:r>
            <w:hyperlink r:id="rId20199" w:history="1">
              <w:r>
                <w:rPr>
                  <w:color w:val="0000FF"/>
                </w:rPr>
                <w:t>E26.0</w:t>
              </w:r>
            </w:hyperlink>
            <w:r>
              <w:t xml:space="preserve">, </w:t>
            </w:r>
            <w:hyperlink r:id="rId20200" w:history="1">
              <w:r>
                <w:rPr>
                  <w:color w:val="0000FF"/>
                </w:rPr>
                <w:t>E26.9</w:t>
              </w:r>
            </w:hyperlink>
            <w:r>
              <w:t xml:space="preserve">, </w:t>
            </w:r>
            <w:hyperlink r:id="rId20201" w:history="1">
              <w:r>
                <w:rPr>
                  <w:color w:val="0000FF"/>
                </w:rPr>
                <w:t>E27</w:t>
              </w:r>
            </w:hyperlink>
            <w:r>
              <w:t xml:space="preserve">, </w:t>
            </w:r>
            <w:hyperlink r:id="rId20202" w:history="1">
              <w:r>
                <w:rPr>
                  <w:color w:val="0000FF"/>
                </w:rPr>
                <w:t>E27.0</w:t>
              </w:r>
            </w:hyperlink>
            <w:r>
              <w:t xml:space="preserve">, </w:t>
            </w:r>
            <w:hyperlink r:id="rId20203" w:history="1">
              <w:r>
                <w:rPr>
                  <w:color w:val="0000FF"/>
                </w:rPr>
                <w:t>E27.1</w:t>
              </w:r>
            </w:hyperlink>
            <w:r>
              <w:t xml:space="preserve">, </w:t>
            </w:r>
            <w:hyperlink r:id="rId20204" w:history="1">
              <w:r>
                <w:rPr>
                  <w:color w:val="0000FF"/>
                </w:rPr>
                <w:t>E27.2</w:t>
              </w:r>
            </w:hyperlink>
            <w:r>
              <w:t xml:space="preserve">, </w:t>
            </w:r>
            <w:hyperlink r:id="rId20205" w:history="1">
              <w:r>
                <w:rPr>
                  <w:color w:val="0000FF"/>
                </w:rPr>
                <w:t>E27.3</w:t>
              </w:r>
            </w:hyperlink>
            <w:r>
              <w:t xml:space="preserve">, </w:t>
            </w:r>
            <w:hyperlink r:id="rId20206" w:history="1">
              <w:r>
                <w:rPr>
                  <w:color w:val="0000FF"/>
                </w:rPr>
                <w:t>E27.4</w:t>
              </w:r>
            </w:hyperlink>
            <w:r>
              <w:t xml:space="preserve">, </w:t>
            </w:r>
            <w:hyperlink r:id="rId20207" w:history="1">
              <w:r>
                <w:rPr>
                  <w:color w:val="0000FF"/>
                </w:rPr>
                <w:t>E27.5</w:t>
              </w:r>
            </w:hyperlink>
            <w:r>
              <w:t xml:space="preserve">, </w:t>
            </w:r>
            <w:hyperlink r:id="rId20208" w:history="1">
              <w:r>
                <w:rPr>
                  <w:color w:val="0000FF"/>
                </w:rPr>
                <w:t>E27.8</w:t>
              </w:r>
            </w:hyperlink>
            <w:r>
              <w:t xml:space="preserve">, </w:t>
            </w:r>
            <w:hyperlink r:id="rId20209" w:history="1">
              <w:r>
                <w:rPr>
                  <w:color w:val="0000FF"/>
                </w:rPr>
                <w:t>E27.9</w:t>
              </w:r>
            </w:hyperlink>
            <w:r>
              <w:t xml:space="preserve">, </w:t>
            </w:r>
            <w:hyperlink r:id="rId20210" w:history="1">
              <w:r>
                <w:rPr>
                  <w:color w:val="0000FF"/>
                </w:rPr>
                <w:t>E29</w:t>
              </w:r>
            </w:hyperlink>
            <w:r>
              <w:t xml:space="preserve">, </w:t>
            </w:r>
            <w:hyperlink r:id="rId20211" w:history="1">
              <w:r>
                <w:rPr>
                  <w:color w:val="0000FF"/>
                </w:rPr>
                <w:t>E29.0</w:t>
              </w:r>
            </w:hyperlink>
            <w:r>
              <w:t xml:space="preserve">, </w:t>
            </w:r>
            <w:hyperlink r:id="rId20212" w:history="1">
              <w:r>
                <w:rPr>
                  <w:color w:val="0000FF"/>
                </w:rPr>
                <w:t>E29.1</w:t>
              </w:r>
            </w:hyperlink>
            <w:r>
              <w:t xml:space="preserve">, </w:t>
            </w:r>
            <w:hyperlink r:id="rId20213" w:history="1">
              <w:r>
                <w:rPr>
                  <w:color w:val="0000FF"/>
                </w:rPr>
                <w:t>E29.8</w:t>
              </w:r>
            </w:hyperlink>
            <w:r>
              <w:t xml:space="preserve">, </w:t>
            </w:r>
            <w:hyperlink r:id="rId20214" w:history="1">
              <w:r>
                <w:rPr>
                  <w:color w:val="0000FF"/>
                </w:rPr>
                <w:t>E29.9</w:t>
              </w:r>
            </w:hyperlink>
            <w:r>
              <w:t xml:space="preserve">, </w:t>
            </w:r>
            <w:hyperlink r:id="rId20215" w:history="1">
              <w:r>
                <w:rPr>
                  <w:color w:val="0000FF"/>
                </w:rPr>
                <w:t>E30</w:t>
              </w:r>
            </w:hyperlink>
            <w:r>
              <w:t xml:space="preserve">, </w:t>
            </w:r>
            <w:hyperlink r:id="rId20216" w:history="1">
              <w:r>
                <w:rPr>
                  <w:color w:val="0000FF"/>
                </w:rPr>
                <w:t>E30.0</w:t>
              </w:r>
            </w:hyperlink>
            <w:r>
              <w:t xml:space="preserve">, </w:t>
            </w:r>
            <w:hyperlink r:id="rId20217" w:history="1">
              <w:r>
                <w:rPr>
                  <w:color w:val="0000FF"/>
                </w:rPr>
                <w:t>E30.1</w:t>
              </w:r>
            </w:hyperlink>
            <w:r>
              <w:t xml:space="preserve">, </w:t>
            </w:r>
            <w:hyperlink r:id="rId20218" w:history="1">
              <w:r>
                <w:rPr>
                  <w:color w:val="0000FF"/>
                </w:rPr>
                <w:t>E30.8</w:t>
              </w:r>
            </w:hyperlink>
            <w:r>
              <w:t xml:space="preserve">, </w:t>
            </w:r>
            <w:hyperlink r:id="rId20219" w:history="1">
              <w:r>
                <w:rPr>
                  <w:color w:val="0000FF"/>
                </w:rPr>
                <w:t>E30.9</w:t>
              </w:r>
            </w:hyperlink>
            <w:r>
              <w:t xml:space="preserve">, </w:t>
            </w:r>
            <w:hyperlink r:id="rId20220" w:history="1">
              <w:r>
                <w:rPr>
                  <w:color w:val="0000FF"/>
                </w:rPr>
                <w:t>E34</w:t>
              </w:r>
            </w:hyperlink>
            <w:r>
              <w:t xml:space="preserve">, </w:t>
            </w:r>
            <w:hyperlink r:id="rId20221" w:history="1">
              <w:r>
                <w:rPr>
                  <w:color w:val="0000FF"/>
                </w:rPr>
                <w:t>E34.3</w:t>
              </w:r>
            </w:hyperlink>
            <w:r>
              <w:t xml:space="preserve">, </w:t>
            </w:r>
            <w:hyperlink r:id="rId20222" w:history="1">
              <w:r>
                <w:rPr>
                  <w:color w:val="0000FF"/>
                </w:rPr>
                <w:t>E34.4</w:t>
              </w:r>
            </w:hyperlink>
            <w:r>
              <w:t xml:space="preserve">, </w:t>
            </w:r>
            <w:hyperlink r:id="rId20223" w:history="1">
              <w:r>
                <w:rPr>
                  <w:color w:val="0000FF"/>
                </w:rPr>
                <w:t>E34.5</w:t>
              </w:r>
            </w:hyperlink>
            <w:r>
              <w:t xml:space="preserve">, </w:t>
            </w:r>
            <w:hyperlink r:id="rId20224" w:history="1">
              <w:r>
                <w:rPr>
                  <w:color w:val="0000FF"/>
                </w:rPr>
                <w:t>E34.9</w:t>
              </w:r>
            </w:hyperlink>
            <w:r>
              <w:t xml:space="preserve">, </w:t>
            </w:r>
            <w:hyperlink r:id="rId20225" w:history="1">
              <w:r>
                <w:rPr>
                  <w:color w:val="0000FF"/>
                </w:rPr>
                <w:t>E35</w:t>
              </w:r>
            </w:hyperlink>
            <w:r>
              <w:t xml:space="preserve">, </w:t>
            </w:r>
            <w:hyperlink r:id="rId20226" w:history="1">
              <w:r>
                <w:rPr>
                  <w:color w:val="0000FF"/>
                </w:rPr>
                <w:t>E35.0</w:t>
              </w:r>
            </w:hyperlink>
            <w:r>
              <w:t xml:space="preserve">, </w:t>
            </w:r>
            <w:hyperlink r:id="rId20227" w:history="1">
              <w:r>
                <w:rPr>
                  <w:color w:val="0000FF"/>
                </w:rPr>
                <w:t>E35.1</w:t>
              </w:r>
            </w:hyperlink>
            <w:r>
              <w:t xml:space="preserve">, </w:t>
            </w:r>
            <w:hyperlink r:id="rId20228" w:history="1">
              <w:r>
                <w:rPr>
                  <w:color w:val="0000FF"/>
                </w:rPr>
                <w:t>E35.8</w:t>
              </w:r>
            </w:hyperlink>
            <w:r>
              <w:t xml:space="preserve">, </w:t>
            </w:r>
            <w:hyperlink r:id="rId20229" w:history="1">
              <w:r>
                <w:rPr>
                  <w:color w:val="0000FF"/>
                </w:rPr>
                <w:t>E89.0</w:t>
              </w:r>
            </w:hyperlink>
            <w:r>
              <w:t xml:space="preserve">, </w:t>
            </w:r>
            <w:hyperlink r:id="rId20230" w:history="1">
              <w:r>
                <w:rPr>
                  <w:color w:val="0000FF"/>
                </w:rPr>
                <w:t>E89.1</w:t>
              </w:r>
            </w:hyperlink>
            <w:r>
              <w:t xml:space="preserve">, </w:t>
            </w:r>
            <w:hyperlink r:id="rId20231" w:history="1">
              <w:r>
                <w:rPr>
                  <w:color w:val="0000FF"/>
                </w:rPr>
                <w:t>E89.2</w:t>
              </w:r>
            </w:hyperlink>
            <w:r>
              <w:t xml:space="preserve">, </w:t>
            </w:r>
            <w:hyperlink r:id="rId20232" w:history="1">
              <w:r>
                <w:rPr>
                  <w:color w:val="0000FF"/>
                </w:rPr>
                <w:t>E89.3</w:t>
              </w:r>
            </w:hyperlink>
            <w:r>
              <w:t xml:space="preserve">, </w:t>
            </w:r>
            <w:hyperlink r:id="rId20233" w:history="1">
              <w:r>
                <w:rPr>
                  <w:color w:val="0000FF"/>
                </w:rPr>
                <w:t>E89.5</w:t>
              </w:r>
            </w:hyperlink>
            <w:r>
              <w:t xml:space="preserve">, </w:t>
            </w:r>
            <w:hyperlink r:id="rId20234" w:history="1">
              <w:r>
                <w:rPr>
                  <w:color w:val="0000FF"/>
                </w:rPr>
                <w:t>E89.6</w:t>
              </w:r>
            </w:hyperlink>
            <w:r>
              <w:t xml:space="preserve">, </w:t>
            </w:r>
            <w:hyperlink r:id="rId20235" w:history="1">
              <w:r>
                <w:rPr>
                  <w:color w:val="0000FF"/>
                </w:rPr>
                <w:t>E89.8</w:t>
              </w:r>
            </w:hyperlink>
            <w:r>
              <w:t xml:space="preserve">, </w:t>
            </w:r>
            <w:hyperlink r:id="rId20236" w:history="1">
              <w:r>
                <w:rPr>
                  <w:color w:val="0000FF"/>
                </w:rPr>
                <w:t>E89.9</w:t>
              </w:r>
            </w:hyperlink>
            <w:r>
              <w:t xml:space="preserve">, </w:t>
            </w:r>
            <w:hyperlink r:id="rId20237" w:history="1">
              <w:r>
                <w:rPr>
                  <w:color w:val="0000FF"/>
                </w:rPr>
                <w:t>M82.1</w:t>
              </w:r>
            </w:hyperlink>
            <w:r>
              <w:t xml:space="preserve">, </w:t>
            </w:r>
            <w:hyperlink r:id="rId20238" w:history="1">
              <w:r>
                <w:rPr>
                  <w:color w:val="0000FF"/>
                </w:rPr>
                <w:t>Q89.1</w:t>
              </w:r>
            </w:hyperlink>
            <w:r>
              <w:t xml:space="preserve">, </w:t>
            </w:r>
            <w:hyperlink r:id="rId20239" w:history="1">
              <w:r>
                <w:rPr>
                  <w:color w:val="0000FF"/>
                </w:rPr>
                <w:t>Q89.2</w:t>
              </w:r>
            </w:hyperlink>
            <w:r>
              <w:t xml:space="preserve">, </w:t>
            </w:r>
            <w:hyperlink r:id="rId20240" w:history="1">
              <w:r>
                <w:rPr>
                  <w:color w:val="0000FF"/>
                </w:rPr>
                <w:t>R94.6</w:t>
              </w:r>
            </w:hyperlink>
            <w:r>
              <w:t xml:space="preserve">, </w:t>
            </w:r>
            <w:hyperlink r:id="rId20241" w:history="1">
              <w:r>
                <w:rPr>
                  <w:color w:val="0000FF"/>
                </w:rPr>
                <w:t>R94.7</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1,25</w:t>
            </w:r>
          </w:p>
        </w:tc>
      </w:tr>
      <w:tr w:rsidR="0007086E">
        <w:tc>
          <w:tcPr>
            <w:tcW w:w="567" w:type="dxa"/>
          </w:tcPr>
          <w:p w:rsidR="0007086E" w:rsidRDefault="0007086E">
            <w:pPr>
              <w:pStyle w:val="ConsPlusNormal"/>
              <w:jc w:val="center"/>
            </w:pPr>
            <w:r>
              <w:lastRenderedPageBreak/>
              <w:t>347</w:t>
            </w:r>
          </w:p>
        </w:tc>
        <w:tc>
          <w:tcPr>
            <w:tcW w:w="2551" w:type="dxa"/>
          </w:tcPr>
          <w:p w:rsidR="0007086E" w:rsidRDefault="0007086E">
            <w:pPr>
              <w:pStyle w:val="ConsPlusNormal"/>
            </w:pPr>
            <w:r>
              <w:t>Другие болезни эндокринной системы, взрослые (уровень 2)</w:t>
            </w:r>
          </w:p>
        </w:tc>
        <w:tc>
          <w:tcPr>
            <w:tcW w:w="6350" w:type="dxa"/>
          </w:tcPr>
          <w:p w:rsidR="0007086E" w:rsidRDefault="0007086E">
            <w:pPr>
              <w:pStyle w:val="ConsPlusNormal"/>
            </w:pPr>
            <w:hyperlink r:id="rId20242" w:history="1">
              <w:r>
                <w:rPr>
                  <w:color w:val="0000FF"/>
                </w:rPr>
                <w:t>D13.6</w:t>
              </w:r>
            </w:hyperlink>
            <w:r>
              <w:t xml:space="preserve">, </w:t>
            </w:r>
            <w:hyperlink r:id="rId20243" w:history="1">
              <w:r>
                <w:rPr>
                  <w:color w:val="0000FF"/>
                </w:rPr>
                <w:t>D13.7</w:t>
              </w:r>
            </w:hyperlink>
            <w:r>
              <w:t xml:space="preserve">, </w:t>
            </w:r>
            <w:hyperlink r:id="rId20244" w:history="1">
              <w:r>
                <w:rPr>
                  <w:color w:val="0000FF"/>
                </w:rPr>
                <w:t>D35.8</w:t>
              </w:r>
            </w:hyperlink>
            <w:r>
              <w:t xml:space="preserve">, </w:t>
            </w:r>
            <w:hyperlink r:id="rId20245" w:history="1">
              <w:r>
                <w:rPr>
                  <w:color w:val="0000FF"/>
                </w:rPr>
                <w:t>E16.1</w:t>
              </w:r>
            </w:hyperlink>
            <w:r>
              <w:t xml:space="preserve">, </w:t>
            </w:r>
            <w:hyperlink r:id="rId20246" w:history="1">
              <w:r>
                <w:rPr>
                  <w:color w:val="0000FF"/>
                </w:rPr>
                <w:t>E16.2</w:t>
              </w:r>
            </w:hyperlink>
            <w:r>
              <w:t xml:space="preserve">, </w:t>
            </w:r>
            <w:hyperlink r:id="rId20247" w:history="1">
              <w:r>
                <w:rPr>
                  <w:color w:val="0000FF"/>
                </w:rPr>
                <w:t>E16.8</w:t>
              </w:r>
            </w:hyperlink>
            <w:r>
              <w:t xml:space="preserve">, </w:t>
            </w:r>
            <w:hyperlink r:id="rId20248" w:history="1">
              <w:r>
                <w:rPr>
                  <w:color w:val="0000FF"/>
                </w:rPr>
                <w:t>E16.9</w:t>
              </w:r>
            </w:hyperlink>
            <w:r>
              <w:t xml:space="preserve">, </w:t>
            </w:r>
            <w:hyperlink r:id="rId20249" w:history="1">
              <w:r>
                <w:rPr>
                  <w:color w:val="0000FF"/>
                </w:rPr>
                <w:t>E24.3</w:t>
              </w:r>
            </w:hyperlink>
            <w:r>
              <w:t xml:space="preserve">, </w:t>
            </w:r>
            <w:hyperlink r:id="rId20250" w:history="1">
              <w:r>
                <w:rPr>
                  <w:color w:val="0000FF"/>
                </w:rPr>
                <w:t>E31</w:t>
              </w:r>
            </w:hyperlink>
            <w:r>
              <w:t xml:space="preserve">, </w:t>
            </w:r>
            <w:hyperlink r:id="rId20251" w:history="1">
              <w:r>
                <w:rPr>
                  <w:color w:val="0000FF"/>
                </w:rPr>
                <w:t>E31.0</w:t>
              </w:r>
            </w:hyperlink>
            <w:r>
              <w:t xml:space="preserve">, </w:t>
            </w:r>
            <w:hyperlink r:id="rId20252" w:history="1">
              <w:r>
                <w:rPr>
                  <w:color w:val="0000FF"/>
                </w:rPr>
                <w:t>E31.1</w:t>
              </w:r>
            </w:hyperlink>
            <w:r>
              <w:t xml:space="preserve">, </w:t>
            </w:r>
            <w:hyperlink r:id="rId20253" w:history="1">
              <w:r>
                <w:rPr>
                  <w:color w:val="0000FF"/>
                </w:rPr>
                <w:t>E31.8</w:t>
              </w:r>
            </w:hyperlink>
            <w:r>
              <w:t xml:space="preserve">, </w:t>
            </w:r>
            <w:hyperlink r:id="rId20254" w:history="1">
              <w:r>
                <w:rPr>
                  <w:color w:val="0000FF"/>
                </w:rPr>
                <w:t>E31.9</w:t>
              </w:r>
            </w:hyperlink>
            <w:r>
              <w:t xml:space="preserve">, </w:t>
            </w:r>
            <w:hyperlink r:id="rId20255" w:history="1">
              <w:r>
                <w:rPr>
                  <w:color w:val="0000FF"/>
                </w:rPr>
                <w:t>E34.0</w:t>
              </w:r>
            </w:hyperlink>
            <w:r>
              <w:t xml:space="preserve">, </w:t>
            </w:r>
            <w:hyperlink r:id="rId20256" w:history="1">
              <w:r>
                <w:rPr>
                  <w:color w:val="0000FF"/>
                </w:rPr>
                <w:t>E34.1</w:t>
              </w:r>
            </w:hyperlink>
            <w:r>
              <w:t xml:space="preserve">, </w:t>
            </w:r>
            <w:hyperlink r:id="rId20257" w:history="1">
              <w:r>
                <w:rPr>
                  <w:color w:val="0000FF"/>
                </w:rPr>
                <w:t>E34.2</w:t>
              </w:r>
            </w:hyperlink>
            <w:r>
              <w:t xml:space="preserve">, </w:t>
            </w:r>
            <w:hyperlink r:id="rId20258" w:history="1">
              <w:r>
                <w:rPr>
                  <w:color w:val="0000FF"/>
                </w:rPr>
                <w:t>E34.8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2,76</w:t>
            </w:r>
          </w:p>
        </w:tc>
      </w:tr>
      <w:tr w:rsidR="0007086E">
        <w:tc>
          <w:tcPr>
            <w:tcW w:w="567" w:type="dxa"/>
          </w:tcPr>
          <w:p w:rsidR="0007086E" w:rsidRDefault="0007086E">
            <w:pPr>
              <w:pStyle w:val="ConsPlusNormal"/>
              <w:jc w:val="center"/>
            </w:pPr>
            <w:r>
              <w:t>348</w:t>
            </w:r>
          </w:p>
        </w:tc>
        <w:tc>
          <w:tcPr>
            <w:tcW w:w="2551" w:type="dxa"/>
          </w:tcPr>
          <w:p w:rsidR="0007086E" w:rsidRDefault="0007086E">
            <w:pPr>
              <w:pStyle w:val="ConsPlusNormal"/>
            </w:pPr>
            <w:r>
              <w:t>Новообразования эндокринных желез доброкачественные, in situ, неопределенного и неизвестного характера</w:t>
            </w:r>
          </w:p>
        </w:tc>
        <w:tc>
          <w:tcPr>
            <w:tcW w:w="6350" w:type="dxa"/>
          </w:tcPr>
          <w:p w:rsidR="0007086E" w:rsidRDefault="0007086E">
            <w:pPr>
              <w:pStyle w:val="ConsPlusNormal"/>
            </w:pPr>
            <w:hyperlink r:id="rId20259" w:history="1">
              <w:r>
                <w:rPr>
                  <w:color w:val="0000FF"/>
                </w:rPr>
                <w:t>D09.3</w:t>
              </w:r>
            </w:hyperlink>
            <w:r>
              <w:t xml:space="preserve">, </w:t>
            </w:r>
            <w:hyperlink r:id="rId20260" w:history="1">
              <w:r>
                <w:rPr>
                  <w:color w:val="0000FF"/>
                </w:rPr>
                <w:t>D15.0</w:t>
              </w:r>
            </w:hyperlink>
            <w:r>
              <w:t xml:space="preserve">, </w:t>
            </w:r>
            <w:hyperlink r:id="rId20261" w:history="1">
              <w:r>
                <w:rPr>
                  <w:color w:val="0000FF"/>
                </w:rPr>
                <w:t>D34</w:t>
              </w:r>
            </w:hyperlink>
            <w:r>
              <w:t xml:space="preserve">, </w:t>
            </w:r>
            <w:hyperlink r:id="rId20262" w:history="1">
              <w:r>
                <w:rPr>
                  <w:color w:val="0000FF"/>
                </w:rPr>
                <w:t>D35.0</w:t>
              </w:r>
            </w:hyperlink>
            <w:r>
              <w:t xml:space="preserve">, </w:t>
            </w:r>
            <w:hyperlink r:id="rId20263" w:history="1">
              <w:r>
                <w:rPr>
                  <w:color w:val="0000FF"/>
                </w:rPr>
                <w:t>D35.1</w:t>
              </w:r>
            </w:hyperlink>
            <w:r>
              <w:t xml:space="preserve">, </w:t>
            </w:r>
            <w:hyperlink r:id="rId20264" w:history="1">
              <w:r>
                <w:rPr>
                  <w:color w:val="0000FF"/>
                </w:rPr>
                <w:t>D35.3</w:t>
              </w:r>
            </w:hyperlink>
            <w:r>
              <w:t xml:space="preserve">, </w:t>
            </w:r>
            <w:hyperlink r:id="rId20265" w:history="1">
              <w:r>
                <w:rPr>
                  <w:color w:val="0000FF"/>
                </w:rPr>
                <w:t>D35.7</w:t>
              </w:r>
            </w:hyperlink>
            <w:r>
              <w:t xml:space="preserve">, </w:t>
            </w:r>
            <w:hyperlink r:id="rId20266" w:history="1">
              <w:r>
                <w:rPr>
                  <w:color w:val="0000FF"/>
                </w:rPr>
                <w:t>D35.9</w:t>
              </w:r>
            </w:hyperlink>
            <w:r>
              <w:t xml:space="preserve">, </w:t>
            </w:r>
            <w:hyperlink r:id="rId20267" w:history="1">
              <w:r>
                <w:rPr>
                  <w:color w:val="0000FF"/>
                </w:rPr>
                <w:t>D44</w:t>
              </w:r>
            </w:hyperlink>
            <w:r>
              <w:t xml:space="preserve">, </w:t>
            </w:r>
            <w:hyperlink r:id="rId20268" w:history="1">
              <w:r>
                <w:rPr>
                  <w:color w:val="0000FF"/>
                </w:rPr>
                <w:t>D44.0</w:t>
              </w:r>
            </w:hyperlink>
            <w:r>
              <w:t xml:space="preserve">, </w:t>
            </w:r>
            <w:hyperlink r:id="rId20269" w:history="1">
              <w:r>
                <w:rPr>
                  <w:color w:val="0000FF"/>
                </w:rPr>
                <w:t>D44.1</w:t>
              </w:r>
            </w:hyperlink>
            <w:r>
              <w:t xml:space="preserve">, </w:t>
            </w:r>
            <w:hyperlink r:id="rId20270" w:history="1">
              <w:r>
                <w:rPr>
                  <w:color w:val="0000FF"/>
                </w:rPr>
                <w:t>D44.2</w:t>
              </w:r>
            </w:hyperlink>
            <w:r>
              <w:t xml:space="preserve">, </w:t>
            </w:r>
            <w:hyperlink r:id="rId20271" w:history="1">
              <w:r>
                <w:rPr>
                  <w:color w:val="0000FF"/>
                </w:rPr>
                <w:t>D44.3</w:t>
              </w:r>
            </w:hyperlink>
            <w:r>
              <w:t xml:space="preserve">, </w:t>
            </w:r>
            <w:hyperlink r:id="rId20272" w:history="1">
              <w:r>
                <w:rPr>
                  <w:color w:val="0000FF"/>
                </w:rPr>
                <w:t>D44.4</w:t>
              </w:r>
            </w:hyperlink>
            <w:r>
              <w:t xml:space="preserve">, </w:t>
            </w:r>
            <w:hyperlink r:id="rId20273" w:history="1">
              <w:r>
                <w:rPr>
                  <w:color w:val="0000FF"/>
                </w:rPr>
                <w:t>D44.5</w:t>
              </w:r>
            </w:hyperlink>
            <w:r>
              <w:t xml:space="preserve">, </w:t>
            </w:r>
            <w:hyperlink r:id="rId20274" w:history="1">
              <w:r>
                <w:rPr>
                  <w:color w:val="0000FF"/>
                </w:rPr>
                <w:t>D44.6</w:t>
              </w:r>
            </w:hyperlink>
            <w:r>
              <w:t xml:space="preserve">, </w:t>
            </w:r>
            <w:hyperlink r:id="rId20275" w:history="1">
              <w:r>
                <w:rPr>
                  <w:color w:val="0000FF"/>
                </w:rPr>
                <w:t>D44.7</w:t>
              </w:r>
            </w:hyperlink>
            <w:r>
              <w:t xml:space="preserve">, </w:t>
            </w:r>
            <w:hyperlink r:id="rId20276" w:history="1">
              <w:r>
                <w:rPr>
                  <w:color w:val="0000FF"/>
                </w:rPr>
                <w:t>D44.8</w:t>
              </w:r>
            </w:hyperlink>
            <w:r>
              <w:t xml:space="preserve">, </w:t>
            </w:r>
            <w:hyperlink r:id="rId20277" w:history="1">
              <w:r>
                <w:rPr>
                  <w:color w:val="0000FF"/>
                </w:rPr>
                <w:t>D44.9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0,76</w:t>
            </w:r>
          </w:p>
        </w:tc>
      </w:tr>
      <w:tr w:rsidR="0007086E">
        <w:tc>
          <w:tcPr>
            <w:tcW w:w="567" w:type="dxa"/>
          </w:tcPr>
          <w:p w:rsidR="0007086E" w:rsidRDefault="0007086E">
            <w:pPr>
              <w:pStyle w:val="ConsPlusNormal"/>
              <w:jc w:val="center"/>
            </w:pPr>
            <w:r>
              <w:t>349</w:t>
            </w:r>
          </w:p>
        </w:tc>
        <w:tc>
          <w:tcPr>
            <w:tcW w:w="2551" w:type="dxa"/>
          </w:tcPr>
          <w:p w:rsidR="0007086E" w:rsidRDefault="0007086E">
            <w:pPr>
              <w:pStyle w:val="ConsPlusNormal"/>
            </w:pPr>
            <w:r>
              <w:t>Расстройства питания</w:t>
            </w:r>
          </w:p>
        </w:tc>
        <w:tc>
          <w:tcPr>
            <w:tcW w:w="6350" w:type="dxa"/>
          </w:tcPr>
          <w:p w:rsidR="0007086E" w:rsidRDefault="0007086E">
            <w:pPr>
              <w:pStyle w:val="ConsPlusNormal"/>
            </w:pPr>
            <w:hyperlink r:id="rId20278" w:history="1">
              <w:r>
                <w:rPr>
                  <w:color w:val="0000FF"/>
                </w:rPr>
                <w:t>E40</w:t>
              </w:r>
            </w:hyperlink>
            <w:r>
              <w:t xml:space="preserve">, </w:t>
            </w:r>
            <w:hyperlink r:id="rId20279" w:history="1">
              <w:r>
                <w:rPr>
                  <w:color w:val="0000FF"/>
                </w:rPr>
                <w:t>E41</w:t>
              </w:r>
            </w:hyperlink>
            <w:r>
              <w:t xml:space="preserve">, </w:t>
            </w:r>
            <w:hyperlink r:id="rId20280" w:history="1">
              <w:r>
                <w:rPr>
                  <w:color w:val="0000FF"/>
                </w:rPr>
                <w:t>E42</w:t>
              </w:r>
            </w:hyperlink>
            <w:r>
              <w:t xml:space="preserve">, </w:t>
            </w:r>
            <w:hyperlink r:id="rId20281" w:history="1">
              <w:r>
                <w:rPr>
                  <w:color w:val="0000FF"/>
                </w:rPr>
                <w:t>E43</w:t>
              </w:r>
            </w:hyperlink>
            <w:r>
              <w:t xml:space="preserve">, </w:t>
            </w:r>
            <w:hyperlink r:id="rId20282" w:history="1">
              <w:r>
                <w:rPr>
                  <w:color w:val="0000FF"/>
                </w:rPr>
                <w:t>E44</w:t>
              </w:r>
            </w:hyperlink>
            <w:r>
              <w:t xml:space="preserve">, </w:t>
            </w:r>
            <w:hyperlink r:id="rId20283" w:history="1">
              <w:r>
                <w:rPr>
                  <w:color w:val="0000FF"/>
                </w:rPr>
                <w:t>E44.0</w:t>
              </w:r>
            </w:hyperlink>
            <w:r>
              <w:t xml:space="preserve">, </w:t>
            </w:r>
            <w:hyperlink r:id="rId20284" w:history="1">
              <w:r>
                <w:rPr>
                  <w:color w:val="0000FF"/>
                </w:rPr>
                <w:t>E44.1</w:t>
              </w:r>
            </w:hyperlink>
            <w:r>
              <w:t xml:space="preserve">, </w:t>
            </w:r>
            <w:hyperlink r:id="rId20285" w:history="1">
              <w:r>
                <w:rPr>
                  <w:color w:val="0000FF"/>
                </w:rPr>
                <w:t>E45</w:t>
              </w:r>
            </w:hyperlink>
            <w:r>
              <w:t xml:space="preserve">, </w:t>
            </w:r>
            <w:hyperlink r:id="rId20286" w:history="1">
              <w:r>
                <w:rPr>
                  <w:color w:val="0000FF"/>
                </w:rPr>
                <w:t>E46</w:t>
              </w:r>
            </w:hyperlink>
            <w:r>
              <w:t xml:space="preserve">, </w:t>
            </w:r>
            <w:hyperlink r:id="rId20287" w:history="1">
              <w:r>
                <w:rPr>
                  <w:color w:val="0000FF"/>
                </w:rPr>
                <w:t>E50</w:t>
              </w:r>
            </w:hyperlink>
            <w:r>
              <w:t xml:space="preserve">, </w:t>
            </w:r>
            <w:hyperlink r:id="rId20288" w:history="1">
              <w:r>
                <w:rPr>
                  <w:color w:val="0000FF"/>
                </w:rPr>
                <w:t>E50.0</w:t>
              </w:r>
            </w:hyperlink>
            <w:r>
              <w:t xml:space="preserve">, </w:t>
            </w:r>
            <w:hyperlink r:id="rId20289" w:history="1">
              <w:r>
                <w:rPr>
                  <w:color w:val="0000FF"/>
                </w:rPr>
                <w:t>E50.1</w:t>
              </w:r>
            </w:hyperlink>
            <w:r>
              <w:t xml:space="preserve">, </w:t>
            </w:r>
            <w:hyperlink r:id="rId20290" w:history="1">
              <w:r>
                <w:rPr>
                  <w:color w:val="0000FF"/>
                </w:rPr>
                <w:t>E50.2</w:t>
              </w:r>
            </w:hyperlink>
            <w:r>
              <w:t xml:space="preserve">, </w:t>
            </w:r>
            <w:hyperlink r:id="rId20291" w:history="1">
              <w:r>
                <w:rPr>
                  <w:color w:val="0000FF"/>
                </w:rPr>
                <w:t>E50.3</w:t>
              </w:r>
            </w:hyperlink>
            <w:r>
              <w:t xml:space="preserve">, </w:t>
            </w:r>
            <w:hyperlink r:id="rId20292" w:history="1">
              <w:r>
                <w:rPr>
                  <w:color w:val="0000FF"/>
                </w:rPr>
                <w:t>E50.4</w:t>
              </w:r>
            </w:hyperlink>
            <w:r>
              <w:t xml:space="preserve">, </w:t>
            </w:r>
            <w:hyperlink r:id="rId20293" w:history="1">
              <w:r>
                <w:rPr>
                  <w:color w:val="0000FF"/>
                </w:rPr>
                <w:t>E50.5</w:t>
              </w:r>
            </w:hyperlink>
            <w:r>
              <w:t xml:space="preserve">, </w:t>
            </w:r>
            <w:hyperlink r:id="rId20294" w:history="1">
              <w:r>
                <w:rPr>
                  <w:color w:val="0000FF"/>
                </w:rPr>
                <w:t>E50.6</w:t>
              </w:r>
            </w:hyperlink>
            <w:r>
              <w:t xml:space="preserve">, </w:t>
            </w:r>
            <w:hyperlink r:id="rId20295" w:history="1">
              <w:r>
                <w:rPr>
                  <w:color w:val="0000FF"/>
                </w:rPr>
                <w:t>E50.7</w:t>
              </w:r>
            </w:hyperlink>
            <w:r>
              <w:t xml:space="preserve">, </w:t>
            </w:r>
            <w:hyperlink r:id="rId20296" w:history="1">
              <w:r>
                <w:rPr>
                  <w:color w:val="0000FF"/>
                </w:rPr>
                <w:t>E50.8</w:t>
              </w:r>
            </w:hyperlink>
            <w:r>
              <w:t xml:space="preserve">, </w:t>
            </w:r>
            <w:hyperlink r:id="rId20297" w:history="1">
              <w:r>
                <w:rPr>
                  <w:color w:val="0000FF"/>
                </w:rPr>
                <w:t>E50.9</w:t>
              </w:r>
            </w:hyperlink>
            <w:r>
              <w:t xml:space="preserve">, </w:t>
            </w:r>
            <w:hyperlink r:id="rId20298" w:history="1">
              <w:r>
                <w:rPr>
                  <w:color w:val="0000FF"/>
                </w:rPr>
                <w:t>E51</w:t>
              </w:r>
            </w:hyperlink>
            <w:r>
              <w:t xml:space="preserve">, </w:t>
            </w:r>
            <w:hyperlink r:id="rId20299" w:history="1">
              <w:r>
                <w:rPr>
                  <w:color w:val="0000FF"/>
                </w:rPr>
                <w:t>E51.1</w:t>
              </w:r>
            </w:hyperlink>
            <w:r>
              <w:t xml:space="preserve">, </w:t>
            </w:r>
            <w:hyperlink r:id="rId20300" w:history="1">
              <w:r>
                <w:rPr>
                  <w:color w:val="0000FF"/>
                </w:rPr>
                <w:t>E51.2</w:t>
              </w:r>
            </w:hyperlink>
            <w:r>
              <w:t xml:space="preserve">, </w:t>
            </w:r>
            <w:hyperlink r:id="rId20301" w:history="1">
              <w:r>
                <w:rPr>
                  <w:color w:val="0000FF"/>
                </w:rPr>
                <w:t>E51.8</w:t>
              </w:r>
            </w:hyperlink>
            <w:r>
              <w:t xml:space="preserve">, </w:t>
            </w:r>
            <w:hyperlink r:id="rId20302" w:history="1">
              <w:r>
                <w:rPr>
                  <w:color w:val="0000FF"/>
                </w:rPr>
                <w:t>E51.9</w:t>
              </w:r>
            </w:hyperlink>
            <w:r>
              <w:t xml:space="preserve">, </w:t>
            </w:r>
            <w:hyperlink r:id="rId20303" w:history="1">
              <w:r>
                <w:rPr>
                  <w:color w:val="0000FF"/>
                </w:rPr>
                <w:t>E52</w:t>
              </w:r>
            </w:hyperlink>
            <w:r>
              <w:t xml:space="preserve">, </w:t>
            </w:r>
            <w:hyperlink r:id="rId20304" w:history="1">
              <w:r>
                <w:rPr>
                  <w:color w:val="0000FF"/>
                </w:rPr>
                <w:t>E53</w:t>
              </w:r>
            </w:hyperlink>
            <w:r>
              <w:t xml:space="preserve">, </w:t>
            </w:r>
            <w:hyperlink r:id="rId20305" w:history="1">
              <w:r>
                <w:rPr>
                  <w:color w:val="0000FF"/>
                </w:rPr>
                <w:t>E53.0</w:t>
              </w:r>
            </w:hyperlink>
            <w:r>
              <w:t xml:space="preserve">, </w:t>
            </w:r>
            <w:hyperlink r:id="rId20306" w:history="1">
              <w:r>
                <w:rPr>
                  <w:color w:val="0000FF"/>
                </w:rPr>
                <w:t>E53.1</w:t>
              </w:r>
            </w:hyperlink>
            <w:r>
              <w:t xml:space="preserve">, </w:t>
            </w:r>
            <w:hyperlink r:id="rId20307" w:history="1">
              <w:r>
                <w:rPr>
                  <w:color w:val="0000FF"/>
                </w:rPr>
                <w:t>E53.8</w:t>
              </w:r>
            </w:hyperlink>
            <w:r>
              <w:t xml:space="preserve">, </w:t>
            </w:r>
            <w:hyperlink r:id="rId20308" w:history="1">
              <w:r>
                <w:rPr>
                  <w:color w:val="0000FF"/>
                </w:rPr>
                <w:t>E53.9</w:t>
              </w:r>
            </w:hyperlink>
            <w:r>
              <w:t xml:space="preserve">, </w:t>
            </w:r>
            <w:hyperlink r:id="rId20309" w:history="1">
              <w:r>
                <w:rPr>
                  <w:color w:val="0000FF"/>
                </w:rPr>
                <w:t>E54</w:t>
              </w:r>
            </w:hyperlink>
            <w:r>
              <w:t xml:space="preserve">, </w:t>
            </w:r>
            <w:hyperlink r:id="rId20310" w:history="1">
              <w:r>
                <w:rPr>
                  <w:color w:val="0000FF"/>
                </w:rPr>
                <w:t>E55.9</w:t>
              </w:r>
            </w:hyperlink>
            <w:r>
              <w:t xml:space="preserve">, </w:t>
            </w:r>
            <w:hyperlink r:id="rId20311" w:history="1">
              <w:r>
                <w:rPr>
                  <w:color w:val="0000FF"/>
                </w:rPr>
                <w:t>E56</w:t>
              </w:r>
            </w:hyperlink>
            <w:r>
              <w:t xml:space="preserve">, </w:t>
            </w:r>
            <w:hyperlink r:id="rId20312" w:history="1">
              <w:r>
                <w:rPr>
                  <w:color w:val="0000FF"/>
                </w:rPr>
                <w:t>E56.0</w:t>
              </w:r>
            </w:hyperlink>
            <w:r>
              <w:t xml:space="preserve">, </w:t>
            </w:r>
            <w:hyperlink r:id="rId20313" w:history="1">
              <w:r>
                <w:rPr>
                  <w:color w:val="0000FF"/>
                </w:rPr>
                <w:t>E56.1</w:t>
              </w:r>
            </w:hyperlink>
            <w:r>
              <w:t xml:space="preserve">, </w:t>
            </w:r>
            <w:hyperlink r:id="rId20314" w:history="1">
              <w:r>
                <w:rPr>
                  <w:color w:val="0000FF"/>
                </w:rPr>
                <w:t>E56.8</w:t>
              </w:r>
            </w:hyperlink>
            <w:r>
              <w:t xml:space="preserve">, </w:t>
            </w:r>
            <w:hyperlink r:id="rId20315" w:history="1">
              <w:r>
                <w:rPr>
                  <w:color w:val="0000FF"/>
                </w:rPr>
                <w:t>E56.9</w:t>
              </w:r>
            </w:hyperlink>
            <w:r>
              <w:t xml:space="preserve">, </w:t>
            </w:r>
            <w:hyperlink r:id="rId20316" w:history="1">
              <w:r>
                <w:rPr>
                  <w:color w:val="0000FF"/>
                </w:rPr>
                <w:t>E58</w:t>
              </w:r>
            </w:hyperlink>
            <w:r>
              <w:t xml:space="preserve">, </w:t>
            </w:r>
            <w:hyperlink r:id="rId20317" w:history="1">
              <w:r>
                <w:rPr>
                  <w:color w:val="0000FF"/>
                </w:rPr>
                <w:t>E59</w:t>
              </w:r>
            </w:hyperlink>
            <w:r>
              <w:t xml:space="preserve">, </w:t>
            </w:r>
            <w:hyperlink r:id="rId20318" w:history="1">
              <w:r>
                <w:rPr>
                  <w:color w:val="0000FF"/>
                </w:rPr>
                <w:t>E60</w:t>
              </w:r>
            </w:hyperlink>
            <w:r>
              <w:t xml:space="preserve">, </w:t>
            </w:r>
            <w:hyperlink r:id="rId20319" w:history="1">
              <w:r>
                <w:rPr>
                  <w:color w:val="0000FF"/>
                </w:rPr>
                <w:t>E61</w:t>
              </w:r>
            </w:hyperlink>
            <w:r>
              <w:t xml:space="preserve">, </w:t>
            </w:r>
            <w:hyperlink r:id="rId20320" w:history="1">
              <w:r>
                <w:rPr>
                  <w:color w:val="0000FF"/>
                </w:rPr>
                <w:t>E61.0</w:t>
              </w:r>
            </w:hyperlink>
            <w:r>
              <w:t xml:space="preserve">, </w:t>
            </w:r>
            <w:hyperlink r:id="rId20321" w:history="1">
              <w:r>
                <w:rPr>
                  <w:color w:val="0000FF"/>
                </w:rPr>
                <w:t>E61.1</w:t>
              </w:r>
            </w:hyperlink>
            <w:r>
              <w:t xml:space="preserve">, </w:t>
            </w:r>
            <w:hyperlink r:id="rId20322" w:history="1">
              <w:r>
                <w:rPr>
                  <w:color w:val="0000FF"/>
                </w:rPr>
                <w:t>E61.2</w:t>
              </w:r>
            </w:hyperlink>
            <w:r>
              <w:t xml:space="preserve">, </w:t>
            </w:r>
            <w:hyperlink r:id="rId20323" w:history="1">
              <w:r>
                <w:rPr>
                  <w:color w:val="0000FF"/>
                </w:rPr>
                <w:t>E61.3</w:t>
              </w:r>
            </w:hyperlink>
            <w:r>
              <w:t xml:space="preserve">, </w:t>
            </w:r>
            <w:hyperlink r:id="rId20324" w:history="1">
              <w:r>
                <w:rPr>
                  <w:color w:val="0000FF"/>
                </w:rPr>
                <w:t>E61.4</w:t>
              </w:r>
            </w:hyperlink>
            <w:r>
              <w:t xml:space="preserve">, </w:t>
            </w:r>
            <w:hyperlink r:id="rId20325" w:history="1">
              <w:r>
                <w:rPr>
                  <w:color w:val="0000FF"/>
                </w:rPr>
                <w:t>E61.5</w:t>
              </w:r>
            </w:hyperlink>
            <w:r>
              <w:t xml:space="preserve">, </w:t>
            </w:r>
            <w:hyperlink r:id="rId20326" w:history="1">
              <w:r>
                <w:rPr>
                  <w:color w:val="0000FF"/>
                </w:rPr>
                <w:t>E61.6</w:t>
              </w:r>
            </w:hyperlink>
            <w:r>
              <w:t xml:space="preserve">, </w:t>
            </w:r>
            <w:hyperlink r:id="rId20327" w:history="1">
              <w:r>
                <w:rPr>
                  <w:color w:val="0000FF"/>
                </w:rPr>
                <w:t>E61.7</w:t>
              </w:r>
            </w:hyperlink>
            <w:r>
              <w:t xml:space="preserve">, </w:t>
            </w:r>
            <w:hyperlink r:id="rId20328" w:history="1">
              <w:r>
                <w:rPr>
                  <w:color w:val="0000FF"/>
                </w:rPr>
                <w:t>E61.8</w:t>
              </w:r>
            </w:hyperlink>
            <w:r>
              <w:t xml:space="preserve">, </w:t>
            </w:r>
            <w:hyperlink r:id="rId20329" w:history="1">
              <w:r>
                <w:rPr>
                  <w:color w:val="0000FF"/>
                </w:rPr>
                <w:t>E61.9</w:t>
              </w:r>
            </w:hyperlink>
            <w:r>
              <w:t xml:space="preserve">, </w:t>
            </w:r>
            <w:hyperlink r:id="rId20330" w:history="1">
              <w:r>
                <w:rPr>
                  <w:color w:val="0000FF"/>
                </w:rPr>
                <w:t>E63</w:t>
              </w:r>
            </w:hyperlink>
            <w:r>
              <w:t xml:space="preserve">, </w:t>
            </w:r>
            <w:hyperlink r:id="rId20331" w:history="1">
              <w:r>
                <w:rPr>
                  <w:color w:val="0000FF"/>
                </w:rPr>
                <w:t>E63.0</w:t>
              </w:r>
            </w:hyperlink>
            <w:r>
              <w:t xml:space="preserve">, </w:t>
            </w:r>
            <w:hyperlink r:id="rId20332" w:history="1">
              <w:r>
                <w:rPr>
                  <w:color w:val="0000FF"/>
                </w:rPr>
                <w:t>E63.1</w:t>
              </w:r>
            </w:hyperlink>
            <w:r>
              <w:t xml:space="preserve">, </w:t>
            </w:r>
            <w:hyperlink r:id="rId20333" w:history="1">
              <w:r>
                <w:rPr>
                  <w:color w:val="0000FF"/>
                </w:rPr>
                <w:t>E63.8</w:t>
              </w:r>
            </w:hyperlink>
            <w:r>
              <w:t xml:space="preserve">, </w:t>
            </w:r>
            <w:hyperlink r:id="rId20334" w:history="1">
              <w:r>
                <w:rPr>
                  <w:color w:val="0000FF"/>
                </w:rPr>
                <w:t>E63.9</w:t>
              </w:r>
            </w:hyperlink>
            <w:r>
              <w:t xml:space="preserve">, </w:t>
            </w:r>
            <w:hyperlink r:id="rId20335" w:history="1">
              <w:r>
                <w:rPr>
                  <w:color w:val="0000FF"/>
                </w:rPr>
                <w:t>E64.0</w:t>
              </w:r>
            </w:hyperlink>
            <w:r>
              <w:t xml:space="preserve">, </w:t>
            </w:r>
            <w:hyperlink r:id="rId20336" w:history="1">
              <w:r>
                <w:rPr>
                  <w:color w:val="0000FF"/>
                </w:rPr>
                <w:t>E64.1</w:t>
              </w:r>
            </w:hyperlink>
            <w:r>
              <w:t xml:space="preserve">, </w:t>
            </w:r>
            <w:hyperlink r:id="rId20337" w:history="1">
              <w:r>
                <w:rPr>
                  <w:color w:val="0000FF"/>
                </w:rPr>
                <w:t>E64.2</w:t>
              </w:r>
            </w:hyperlink>
            <w:r>
              <w:t xml:space="preserve">, </w:t>
            </w:r>
            <w:hyperlink r:id="rId20338" w:history="1">
              <w:r>
                <w:rPr>
                  <w:color w:val="0000FF"/>
                </w:rPr>
                <w:t>E64.8</w:t>
              </w:r>
            </w:hyperlink>
            <w:r>
              <w:t xml:space="preserve">, </w:t>
            </w:r>
            <w:hyperlink r:id="rId20339" w:history="1">
              <w:r>
                <w:rPr>
                  <w:color w:val="0000FF"/>
                </w:rPr>
                <w:t>E64.9</w:t>
              </w:r>
            </w:hyperlink>
            <w:r>
              <w:t xml:space="preserve">, </w:t>
            </w:r>
            <w:hyperlink r:id="rId20340" w:history="1">
              <w:r>
                <w:rPr>
                  <w:color w:val="0000FF"/>
                </w:rPr>
                <w:t>E65</w:t>
              </w:r>
            </w:hyperlink>
            <w:r>
              <w:t xml:space="preserve">, </w:t>
            </w:r>
            <w:hyperlink r:id="rId20341" w:history="1">
              <w:r>
                <w:rPr>
                  <w:color w:val="0000FF"/>
                </w:rPr>
                <w:t>E66</w:t>
              </w:r>
            </w:hyperlink>
            <w:r>
              <w:t xml:space="preserve">, </w:t>
            </w:r>
            <w:hyperlink r:id="rId20342" w:history="1">
              <w:r>
                <w:rPr>
                  <w:color w:val="0000FF"/>
                </w:rPr>
                <w:t>E66.0</w:t>
              </w:r>
            </w:hyperlink>
            <w:r>
              <w:t xml:space="preserve">, </w:t>
            </w:r>
            <w:hyperlink r:id="rId20343" w:history="1">
              <w:r>
                <w:rPr>
                  <w:color w:val="0000FF"/>
                </w:rPr>
                <w:t>E66.1</w:t>
              </w:r>
            </w:hyperlink>
            <w:r>
              <w:t xml:space="preserve">, </w:t>
            </w:r>
            <w:hyperlink r:id="rId20344" w:history="1">
              <w:r>
                <w:rPr>
                  <w:color w:val="0000FF"/>
                </w:rPr>
                <w:t>E66.2</w:t>
              </w:r>
            </w:hyperlink>
            <w:r>
              <w:t xml:space="preserve">, </w:t>
            </w:r>
            <w:hyperlink r:id="rId20345" w:history="1">
              <w:r>
                <w:rPr>
                  <w:color w:val="0000FF"/>
                </w:rPr>
                <w:t>E66.8</w:t>
              </w:r>
            </w:hyperlink>
            <w:r>
              <w:t xml:space="preserve">, </w:t>
            </w:r>
            <w:hyperlink r:id="rId20346" w:history="1">
              <w:r>
                <w:rPr>
                  <w:color w:val="0000FF"/>
                </w:rPr>
                <w:t>E66.9</w:t>
              </w:r>
            </w:hyperlink>
            <w:r>
              <w:t xml:space="preserve">, </w:t>
            </w:r>
            <w:hyperlink r:id="rId20347" w:history="1">
              <w:r>
                <w:rPr>
                  <w:color w:val="0000FF"/>
                </w:rPr>
                <w:t>E67</w:t>
              </w:r>
            </w:hyperlink>
            <w:r>
              <w:t xml:space="preserve">, </w:t>
            </w:r>
            <w:hyperlink r:id="rId20348" w:history="1">
              <w:r>
                <w:rPr>
                  <w:color w:val="0000FF"/>
                </w:rPr>
                <w:t>E67.0</w:t>
              </w:r>
            </w:hyperlink>
            <w:r>
              <w:t xml:space="preserve">, </w:t>
            </w:r>
            <w:hyperlink r:id="rId20349" w:history="1">
              <w:r>
                <w:rPr>
                  <w:color w:val="0000FF"/>
                </w:rPr>
                <w:t>E67.1</w:t>
              </w:r>
            </w:hyperlink>
            <w:r>
              <w:t xml:space="preserve">, </w:t>
            </w:r>
            <w:hyperlink r:id="rId20350" w:history="1">
              <w:r>
                <w:rPr>
                  <w:color w:val="0000FF"/>
                </w:rPr>
                <w:t>E67.2</w:t>
              </w:r>
            </w:hyperlink>
            <w:r>
              <w:t xml:space="preserve">, </w:t>
            </w:r>
            <w:hyperlink r:id="rId20351" w:history="1">
              <w:r>
                <w:rPr>
                  <w:color w:val="0000FF"/>
                </w:rPr>
                <w:t>E67.3</w:t>
              </w:r>
            </w:hyperlink>
            <w:r>
              <w:t xml:space="preserve">, </w:t>
            </w:r>
            <w:hyperlink r:id="rId20352" w:history="1">
              <w:r>
                <w:rPr>
                  <w:color w:val="0000FF"/>
                </w:rPr>
                <w:t>E67.8</w:t>
              </w:r>
            </w:hyperlink>
            <w:r>
              <w:t xml:space="preserve">, </w:t>
            </w:r>
            <w:hyperlink r:id="rId20353" w:history="1">
              <w:r>
                <w:rPr>
                  <w:color w:val="0000FF"/>
                </w:rPr>
                <w:t>E68</w:t>
              </w:r>
            </w:hyperlink>
            <w:r>
              <w:t xml:space="preserve">, </w:t>
            </w:r>
            <w:hyperlink r:id="rId20354" w:history="1">
              <w:r>
                <w:rPr>
                  <w:color w:val="0000FF"/>
                </w:rPr>
                <w:t>E86</w:t>
              </w:r>
            </w:hyperlink>
            <w:r>
              <w:t xml:space="preserve">, </w:t>
            </w:r>
            <w:hyperlink r:id="rId20355" w:history="1">
              <w:r>
                <w:rPr>
                  <w:color w:val="0000FF"/>
                </w:rPr>
                <w:t>E87</w:t>
              </w:r>
            </w:hyperlink>
            <w:r>
              <w:t xml:space="preserve">, </w:t>
            </w:r>
            <w:hyperlink r:id="rId20356" w:history="1">
              <w:r>
                <w:rPr>
                  <w:color w:val="0000FF"/>
                </w:rPr>
                <w:t>E87.0</w:t>
              </w:r>
            </w:hyperlink>
            <w:r>
              <w:t xml:space="preserve">, </w:t>
            </w:r>
            <w:hyperlink r:id="rId20357" w:history="1">
              <w:r>
                <w:rPr>
                  <w:color w:val="0000FF"/>
                </w:rPr>
                <w:t>E87.1</w:t>
              </w:r>
            </w:hyperlink>
            <w:r>
              <w:t xml:space="preserve">, </w:t>
            </w:r>
            <w:hyperlink r:id="rId20358" w:history="1">
              <w:r>
                <w:rPr>
                  <w:color w:val="0000FF"/>
                </w:rPr>
                <w:t>E87.2</w:t>
              </w:r>
            </w:hyperlink>
            <w:r>
              <w:t xml:space="preserve">, </w:t>
            </w:r>
            <w:hyperlink r:id="rId20359" w:history="1">
              <w:r>
                <w:rPr>
                  <w:color w:val="0000FF"/>
                </w:rPr>
                <w:t>E87.3</w:t>
              </w:r>
            </w:hyperlink>
            <w:r>
              <w:t xml:space="preserve">, </w:t>
            </w:r>
            <w:hyperlink r:id="rId20360" w:history="1">
              <w:r>
                <w:rPr>
                  <w:color w:val="0000FF"/>
                </w:rPr>
                <w:t>E87.4</w:t>
              </w:r>
            </w:hyperlink>
            <w:r>
              <w:t xml:space="preserve">, </w:t>
            </w:r>
            <w:hyperlink r:id="rId20361" w:history="1">
              <w:r>
                <w:rPr>
                  <w:color w:val="0000FF"/>
                </w:rPr>
                <w:t>E87.5</w:t>
              </w:r>
            </w:hyperlink>
            <w:r>
              <w:t xml:space="preserve">, </w:t>
            </w:r>
            <w:hyperlink r:id="rId20362" w:history="1">
              <w:r>
                <w:rPr>
                  <w:color w:val="0000FF"/>
                </w:rPr>
                <w:t>E87.6</w:t>
              </w:r>
            </w:hyperlink>
            <w:r>
              <w:t xml:space="preserve">, </w:t>
            </w:r>
            <w:hyperlink r:id="rId20363" w:history="1">
              <w:r>
                <w:rPr>
                  <w:color w:val="0000FF"/>
                </w:rPr>
                <w:t>E87.7</w:t>
              </w:r>
            </w:hyperlink>
            <w:r>
              <w:t xml:space="preserve">, </w:t>
            </w:r>
            <w:hyperlink r:id="rId20364" w:history="1">
              <w:r>
                <w:rPr>
                  <w:color w:val="0000FF"/>
                </w:rPr>
                <w:t>E87.8</w:t>
              </w:r>
            </w:hyperlink>
            <w:r>
              <w:t xml:space="preserve">, </w:t>
            </w:r>
            <w:hyperlink r:id="rId20365" w:history="1">
              <w:r>
                <w:rPr>
                  <w:color w:val="0000FF"/>
                </w:rPr>
                <w:t>R62</w:t>
              </w:r>
            </w:hyperlink>
            <w:r>
              <w:t xml:space="preserve">, </w:t>
            </w:r>
            <w:hyperlink r:id="rId20366" w:history="1">
              <w:r>
                <w:rPr>
                  <w:color w:val="0000FF"/>
                </w:rPr>
                <w:t>R62.0</w:t>
              </w:r>
            </w:hyperlink>
            <w:r>
              <w:t xml:space="preserve">, </w:t>
            </w:r>
            <w:hyperlink r:id="rId20367" w:history="1">
              <w:r>
                <w:rPr>
                  <w:color w:val="0000FF"/>
                </w:rPr>
                <w:t>R62.8</w:t>
              </w:r>
            </w:hyperlink>
            <w:r>
              <w:t xml:space="preserve">, </w:t>
            </w:r>
            <w:hyperlink r:id="rId20368" w:history="1">
              <w:r>
                <w:rPr>
                  <w:color w:val="0000FF"/>
                </w:rPr>
                <w:t>R62.9</w:t>
              </w:r>
            </w:hyperlink>
            <w:r>
              <w:t xml:space="preserve">, </w:t>
            </w:r>
            <w:hyperlink r:id="rId20369" w:history="1">
              <w:r>
                <w:rPr>
                  <w:color w:val="0000FF"/>
                </w:rPr>
                <w:t>R63</w:t>
              </w:r>
            </w:hyperlink>
            <w:r>
              <w:t xml:space="preserve">, </w:t>
            </w:r>
            <w:hyperlink r:id="rId20370" w:history="1">
              <w:r>
                <w:rPr>
                  <w:color w:val="0000FF"/>
                </w:rPr>
                <w:t>R63.0</w:t>
              </w:r>
            </w:hyperlink>
            <w:r>
              <w:t xml:space="preserve">, </w:t>
            </w:r>
            <w:hyperlink r:id="rId20371" w:history="1">
              <w:r>
                <w:rPr>
                  <w:color w:val="0000FF"/>
                </w:rPr>
                <w:t>R63.1</w:t>
              </w:r>
            </w:hyperlink>
            <w:r>
              <w:t xml:space="preserve">, </w:t>
            </w:r>
            <w:hyperlink r:id="rId20372" w:history="1">
              <w:r>
                <w:rPr>
                  <w:color w:val="0000FF"/>
                </w:rPr>
                <w:t>R63.2</w:t>
              </w:r>
            </w:hyperlink>
            <w:r>
              <w:t xml:space="preserve">, </w:t>
            </w:r>
            <w:hyperlink r:id="rId20373" w:history="1">
              <w:r>
                <w:rPr>
                  <w:color w:val="0000FF"/>
                </w:rPr>
                <w:t>R63.3</w:t>
              </w:r>
            </w:hyperlink>
            <w:r>
              <w:t xml:space="preserve">, </w:t>
            </w:r>
            <w:hyperlink r:id="rId20374" w:history="1">
              <w:r>
                <w:rPr>
                  <w:color w:val="0000FF"/>
                </w:rPr>
                <w:t>R63.4</w:t>
              </w:r>
            </w:hyperlink>
            <w:r>
              <w:t xml:space="preserve">, </w:t>
            </w:r>
            <w:hyperlink r:id="rId20375" w:history="1">
              <w:r>
                <w:rPr>
                  <w:color w:val="0000FF"/>
                </w:rPr>
                <w:t>R63.5</w:t>
              </w:r>
            </w:hyperlink>
            <w:r>
              <w:t xml:space="preserve">, </w:t>
            </w:r>
            <w:hyperlink r:id="rId20376" w:history="1">
              <w:r>
                <w:rPr>
                  <w:color w:val="0000FF"/>
                </w:rPr>
                <w:t>R63.8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1,06</w:t>
            </w:r>
          </w:p>
        </w:tc>
      </w:tr>
      <w:tr w:rsidR="0007086E">
        <w:tc>
          <w:tcPr>
            <w:tcW w:w="567" w:type="dxa"/>
          </w:tcPr>
          <w:p w:rsidR="0007086E" w:rsidRDefault="0007086E">
            <w:pPr>
              <w:pStyle w:val="ConsPlusNormal"/>
              <w:jc w:val="center"/>
            </w:pPr>
            <w:r>
              <w:t>350</w:t>
            </w:r>
          </w:p>
        </w:tc>
        <w:tc>
          <w:tcPr>
            <w:tcW w:w="2551" w:type="dxa"/>
          </w:tcPr>
          <w:p w:rsidR="0007086E" w:rsidRDefault="0007086E">
            <w:pPr>
              <w:pStyle w:val="ConsPlusNormal"/>
            </w:pPr>
            <w:r>
              <w:t>Другие нарушения обмена веществ</w:t>
            </w:r>
          </w:p>
        </w:tc>
        <w:tc>
          <w:tcPr>
            <w:tcW w:w="6350" w:type="dxa"/>
          </w:tcPr>
          <w:p w:rsidR="0007086E" w:rsidRDefault="0007086E">
            <w:pPr>
              <w:pStyle w:val="ConsPlusNormal"/>
            </w:pPr>
            <w:hyperlink r:id="rId20377" w:history="1">
              <w:r>
                <w:rPr>
                  <w:color w:val="0000FF"/>
                </w:rPr>
                <w:t>D76</w:t>
              </w:r>
            </w:hyperlink>
            <w:r>
              <w:t xml:space="preserve">, </w:t>
            </w:r>
            <w:hyperlink r:id="rId20378" w:history="1">
              <w:r>
                <w:rPr>
                  <w:color w:val="0000FF"/>
                </w:rPr>
                <w:t>D76.0</w:t>
              </w:r>
            </w:hyperlink>
            <w:r>
              <w:t xml:space="preserve">, </w:t>
            </w:r>
            <w:hyperlink r:id="rId20379" w:history="1">
              <w:r>
                <w:rPr>
                  <w:color w:val="0000FF"/>
                </w:rPr>
                <w:t>D76.1</w:t>
              </w:r>
            </w:hyperlink>
            <w:r>
              <w:t xml:space="preserve">, </w:t>
            </w:r>
            <w:hyperlink r:id="rId20380" w:history="1">
              <w:r>
                <w:rPr>
                  <w:color w:val="0000FF"/>
                </w:rPr>
                <w:t>D76.2</w:t>
              </w:r>
            </w:hyperlink>
            <w:r>
              <w:t xml:space="preserve">, </w:t>
            </w:r>
            <w:hyperlink r:id="rId20381" w:history="1">
              <w:r>
                <w:rPr>
                  <w:color w:val="0000FF"/>
                </w:rPr>
                <w:t>D76.3</w:t>
              </w:r>
            </w:hyperlink>
            <w:r>
              <w:t xml:space="preserve">, </w:t>
            </w:r>
            <w:hyperlink r:id="rId20382" w:history="1">
              <w:r>
                <w:rPr>
                  <w:color w:val="0000FF"/>
                </w:rPr>
                <w:t>E70</w:t>
              </w:r>
            </w:hyperlink>
            <w:r>
              <w:t xml:space="preserve">, </w:t>
            </w:r>
            <w:hyperlink r:id="rId20383" w:history="1">
              <w:r>
                <w:rPr>
                  <w:color w:val="0000FF"/>
                </w:rPr>
                <w:t>E70.3</w:t>
              </w:r>
            </w:hyperlink>
            <w:r>
              <w:t xml:space="preserve">, </w:t>
            </w:r>
            <w:hyperlink r:id="rId20384" w:history="1">
              <w:r>
                <w:rPr>
                  <w:color w:val="0000FF"/>
                </w:rPr>
                <w:t>E70.8</w:t>
              </w:r>
            </w:hyperlink>
            <w:r>
              <w:t xml:space="preserve">, </w:t>
            </w:r>
            <w:hyperlink r:id="rId20385" w:history="1">
              <w:r>
                <w:rPr>
                  <w:color w:val="0000FF"/>
                </w:rPr>
                <w:t>E70.9</w:t>
              </w:r>
            </w:hyperlink>
            <w:r>
              <w:t xml:space="preserve">, </w:t>
            </w:r>
            <w:hyperlink r:id="rId20386" w:history="1">
              <w:r>
                <w:rPr>
                  <w:color w:val="0000FF"/>
                </w:rPr>
                <w:t>E71</w:t>
              </w:r>
            </w:hyperlink>
            <w:r>
              <w:t xml:space="preserve">, </w:t>
            </w:r>
            <w:hyperlink r:id="rId20387" w:history="1">
              <w:r>
                <w:rPr>
                  <w:color w:val="0000FF"/>
                </w:rPr>
                <w:t>E71.2</w:t>
              </w:r>
            </w:hyperlink>
            <w:r>
              <w:t xml:space="preserve">, </w:t>
            </w:r>
            <w:hyperlink r:id="rId20388" w:history="1">
              <w:r>
                <w:rPr>
                  <w:color w:val="0000FF"/>
                </w:rPr>
                <w:t>E72</w:t>
              </w:r>
            </w:hyperlink>
            <w:r>
              <w:t xml:space="preserve">, </w:t>
            </w:r>
            <w:hyperlink r:id="rId20389" w:history="1">
              <w:r>
                <w:rPr>
                  <w:color w:val="0000FF"/>
                </w:rPr>
                <w:t>E72.4</w:t>
              </w:r>
            </w:hyperlink>
            <w:r>
              <w:t xml:space="preserve">, </w:t>
            </w:r>
            <w:hyperlink r:id="rId20390" w:history="1">
              <w:r>
                <w:rPr>
                  <w:color w:val="0000FF"/>
                </w:rPr>
                <w:t>E72.5</w:t>
              </w:r>
            </w:hyperlink>
            <w:r>
              <w:t xml:space="preserve">, </w:t>
            </w:r>
            <w:hyperlink r:id="rId20391" w:history="1">
              <w:r>
                <w:rPr>
                  <w:color w:val="0000FF"/>
                </w:rPr>
                <w:t>E72.9</w:t>
              </w:r>
            </w:hyperlink>
            <w:r>
              <w:t xml:space="preserve">, </w:t>
            </w:r>
            <w:hyperlink r:id="rId20392" w:history="1">
              <w:r>
                <w:rPr>
                  <w:color w:val="0000FF"/>
                </w:rPr>
                <w:t>E73</w:t>
              </w:r>
            </w:hyperlink>
            <w:r>
              <w:t xml:space="preserve">, </w:t>
            </w:r>
            <w:hyperlink r:id="rId20393" w:history="1">
              <w:r>
                <w:rPr>
                  <w:color w:val="0000FF"/>
                </w:rPr>
                <w:t>E73.0</w:t>
              </w:r>
            </w:hyperlink>
            <w:r>
              <w:t xml:space="preserve">, </w:t>
            </w:r>
            <w:hyperlink r:id="rId20394" w:history="1">
              <w:r>
                <w:rPr>
                  <w:color w:val="0000FF"/>
                </w:rPr>
                <w:t>E73.1</w:t>
              </w:r>
            </w:hyperlink>
            <w:r>
              <w:t xml:space="preserve">, </w:t>
            </w:r>
            <w:hyperlink r:id="rId20395" w:history="1">
              <w:r>
                <w:rPr>
                  <w:color w:val="0000FF"/>
                </w:rPr>
                <w:t>E73.8</w:t>
              </w:r>
            </w:hyperlink>
            <w:r>
              <w:t xml:space="preserve">, </w:t>
            </w:r>
            <w:hyperlink r:id="rId20396" w:history="1">
              <w:r>
                <w:rPr>
                  <w:color w:val="0000FF"/>
                </w:rPr>
                <w:t>E73.9</w:t>
              </w:r>
            </w:hyperlink>
            <w:r>
              <w:t xml:space="preserve">, </w:t>
            </w:r>
            <w:hyperlink r:id="rId20397" w:history="1">
              <w:r>
                <w:rPr>
                  <w:color w:val="0000FF"/>
                </w:rPr>
                <w:t>E74</w:t>
              </w:r>
            </w:hyperlink>
            <w:r>
              <w:t xml:space="preserve">, </w:t>
            </w:r>
            <w:hyperlink r:id="rId20398" w:history="1">
              <w:r>
                <w:rPr>
                  <w:color w:val="0000FF"/>
                </w:rPr>
                <w:t>E74.0</w:t>
              </w:r>
            </w:hyperlink>
            <w:r>
              <w:t xml:space="preserve">, </w:t>
            </w:r>
            <w:hyperlink r:id="rId20399" w:history="1">
              <w:r>
                <w:rPr>
                  <w:color w:val="0000FF"/>
                </w:rPr>
                <w:t>E74.1</w:t>
              </w:r>
            </w:hyperlink>
            <w:r>
              <w:t xml:space="preserve">, </w:t>
            </w:r>
            <w:hyperlink r:id="rId20400" w:history="1">
              <w:r>
                <w:rPr>
                  <w:color w:val="0000FF"/>
                </w:rPr>
                <w:t>E74.2</w:t>
              </w:r>
            </w:hyperlink>
            <w:r>
              <w:t xml:space="preserve">, </w:t>
            </w:r>
            <w:hyperlink r:id="rId20401" w:history="1">
              <w:r>
                <w:rPr>
                  <w:color w:val="0000FF"/>
                </w:rPr>
                <w:t>E74.3</w:t>
              </w:r>
            </w:hyperlink>
            <w:r>
              <w:t xml:space="preserve">, </w:t>
            </w:r>
            <w:hyperlink r:id="rId20402" w:history="1">
              <w:r>
                <w:rPr>
                  <w:color w:val="0000FF"/>
                </w:rPr>
                <w:t>E74.9</w:t>
              </w:r>
            </w:hyperlink>
            <w:r>
              <w:t xml:space="preserve">, </w:t>
            </w:r>
            <w:hyperlink r:id="rId20403" w:history="1">
              <w:r>
                <w:rPr>
                  <w:color w:val="0000FF"/>
                </w:rPr>
                <w:t>E75.0</w:t>
              </w:r>
            </w:hyperlink>
            <w:r>
              <w:t xml:space="preserve">, </w:t>
            </w:r>
            <w:hyperlink r:id="rId20404" w:history="1">
              <w:r>
                <w:rPr>
                  <w:color w:val="0000FF"/>
                </w:rPr>
                <w:t>E75.1</w:t>
              </w:r>
            </w:hyperlink>
            <w:r>
              <w:t xml:space="preserve">, </w:t>
            </w:r>
            <w:hyperlink r:id="rId20405" w:history="1">
              <w:r>
                <w:rPr>
                  <w:color w:val="0000FF"/>
                </w:rPr>
                <w:t>E75.5</w:t>
              </w:r>
            </w:hyperlink>
            <w:r>
              <w:t xml:space="preserve">, </w:t>
            </w:r>
            <w:hyperlink r:id="rId20406" w:history="1">
              <w:r>
                <w:rPr>
                  <w:color w:val="0000FF"/>
                </w:rPr>
                <w:t>E75.6</w:t>
              </w:r>
            </w:hyperlink>
            <w:r>
              <w:t xml:space="preserve">, </w:t>
            </w:r>
            <w:hyperlink r:id="rId20407" w:history="1">
              <w:r>
                <w:rPr>
                  <w:color w:val="0000FF"/>
                </w:rPr>
                <w:t>E76</w:t>
              </w:r>
            </w:hyperlink>
            <w:r>
              <w:t xml:space="preserve">, </w:t>
            </w:r>
            <w:hyperlink r:id="rId20408" w:history="1">
              <w:r>
                <w:rPr>
                  <w:color w:val="0000FF"/>
                </w:rPr>
                <w:t>E76.3</w:t>
              </w:r>
            </w:hyperlink>
            <w:r>
              <w:t xml:space="preserve">, </w:t>
            </w:r>
            <w:hyperlink r:id="rId20409" w:history="1">
              <w:r>
                <w:rPr>
                  <w:color w:val="0000FF"/>
                </w:rPr>
                <w:t>E76.8</w:t>
              </w:r>
            </w:hyperlink>
            <w:r>
              <w:t xml:space="preserve">, </w:t>
            </w:r>
            <w:hyperlink r:id="rId20410" w:history="1">
              <w:r>
                <w:rPr>
                  <w:color w:val="0000FF"/>
                </w:rPr>
                <w:t>E76.9</w:t>
              </w:r>
            </w:hyperlink>
            <w:r>
              <w:t xml:space="preserve">, </w:t>
            </w:r>
            <w:hyperlink r:id="rId20411" w:history="1">
              <w:r>
                <w:rPr>
                  <w:color w:val="0000FF"/>
                </w:rPr>
                <w:t>E77</w:t>
              </w:r>
            </w:hyperlink>
            <w:r>
              <w:t xml:space="preserve">, </w:t>
            </w:r>
            <w:hyperlink r:id="rId20412" w:history="1">
              <w:r>
                <w:rPr>
                  <w:color w:val="0000FF"/>
                </w:rPr>
                <w:t>E77.0</w:t>
              </w:r>
            </w:hyperlink>
            <w:r>
              <w:t xml:space="preserve">, </w:t>
            </w:r>
            <w:hyperlink r:id="rId20413" w:history="1">
              <w:r>
                <w:rPr>
                  <w:color w:val="0000FF"/>
                </w:rPr>
                <w:t>E77.1</w:t>
              </w:r>
            </w:hyperlink>
            <w:r>
              <w:t xml:space="preserve">, </w:t>
            </w:r>
            <w:hyperlink r:id="rId20414" w:history="1">
              <w:r>
                <w:rPr>
                  <w:color w:val="0000FF"/>
                </w:rPr>
                <w:t>E77.8</w:t>
              </w:r>
            </w:hyperlink>
            <w:r>
              <w:t xml:space="preserve">, </w:t>
            </w:r>
            <w:hyperlink r:id="rId20415" w:history="1">
              <w:r>
                <w:rPr>
                  <w:color w:val="0000FF"/>
                </w:rPr>
                <w:t>E77.9</w:t>
              </w:r>
            </w:hyperlink>
            <w:r>
              <w:t xml:space="preserve">, </w:t>
            </w:r>
            <w:hyperlink r:id="rId20416" w:history="1">
              <w:r>
                <w:rPr>
                  <w:color w:val="0000FF"/>
                </w:rPr>
                <w:t>E78</w:t>
              </w:r>
            </w:hyperlink>
            <w:r>
              <w:t xml:space="preserve">, </w:t>
            </w:r>
            <w:hyperlink r:id="rId20417" w:history="1">
              <w:r>
                <w:rPr>
                  <w:color w:val="0000FF"/>
                </w:rPr>
                <w:t>E78.0</w:t>
              </w:r>
            </w:hyperlink>
            <w:r>
              <w:t xml:space="preserve">, </w:t>
            </w:r>
            <w:hyperlink r:id="rId20418" w:history="1">
              <w:r>
                <w:rPr>
                  <w:color w:val="0000FF"/>
                </w:rPr>
                <w:t>E78.1</w:t>
              </w:r>
            </w:hyperlink>
            <w:r>
              <w:t xml:space="preserve">, </w:t>
            </w:r>
            <w:hyperlink r:id="rId20419" w:history="1">
              <w:r>
                <w:rPr>
                  <w:color w:val="0000FF"/>
                </w:rPr>
                <w:t>E78.2</w:t>
              </w:r>
            </w:hyperlink>
            <w:r>
              <w:t xml:space="preserve">, </w:t>
            </w:r>
            <w:hyperlink r:id="rId20420" w:history="1">
              <w:r>
                <w:rPr>
                  <w:color w:val="0000FF"/>
                </w:rPr>
                <w:t>E78.3</w:t>
              </w:r>
            </w:hyperlink>
            <w:r>
              <w:t xml:space="preserve">, </w:t>
            </w:r>
            <w:hyperlink r:id="rId20421" w:history="1">
              <w:r>
                <w:rPr>
                  <w:color w:val="0000FF"/>
                </w:rPr>
                <w:t>E78.4</w:t>
              </w:r>
            </w:hyperlink>
            <w:r>
              <w:t xml:space="preserve">, </w:t>
            </w:r>
            <w:hyperlink r:id="rId20422" w:history="1">
              <w:r>
                <w:rPr>
                  <w:color w:val="0000FF"/>
                </w:rPr>
                <w:t>E78.5</w:t>
              </w:r>
            </w:hyperlink>
            <w:r>
              <w:t xml:space="preserve">, </w:t>
            </w:r>
            <w:hyperlink r:id="rId20423" w:history="1">
              <w:r>
                <w:rPr>
                  <w:color w:val="0000FF"/>
                </w:rPr>
                <w:t>E78.6</w:t>
              </w:r>
            </w:hyperlink>
            <w:r>
              <w:t xml:space="preserve">, </w:t>
            </w:r>
            <w:hyperlink r:id="rId20424" w:history="1">
              <w:r>
                <w:rPr>
                  <w:color w:val="0000FF"/>
                </w:rPr>
                <w:t>E78.8</w:t>
              </w:r>
            </w:hyperlink>
            <w:r>
              <w:t xml:space="preserve">, </w:t>
            </w:r>
            <w:hyperlink r:id="rId20425" w:history="1">
              <w:r>
                <w:rPr>
                  <w:color w:val="0000FF"/>
                </w:rPr>
                <w:t>E78.9</w:t>
              </w:r>
            </w:hyperlink>
            <w:r>
              <w:t xml:space="preserve">, </w:t>
            </w:r>
            <w:hyperlink r:id="rId20426" w:history="1">
              <w:r>
                <w:rPr>
                  <w:color w:val="0000FF"/>
                </w:rPr>
                <w:t>E79</w:t>
              </w:r>
            </w:hyperlink>
            <w:r>
              <w:t xml:space="preserve">, </w:t>
            </w:r>
            <w:hyperlink r:id="rId20427" w:history="1">
              <w:r>
                <w:rPr>
                  <w:color w:val="0000FF"/>
                </w:rPr>
                <w:t>E79.0</w:t>
              </w:r>
            </w:hyperlink>
            <w:r>
              <w:t xml:space="preserve">, </w:t>
            </w:r>
            <w:hyperlink r:id="rId20428" w:history="1">
              <w:r>
                <w:rPr>
                  <w:color w:val="0000FF"/>
                </w:rPr>
                <w:t>E79.9</w:t>
              </w:r>
            </w:hyperlink>
            <w:r>
              <w:t xml:space="preserve">, </w:t>
            </w:r>
            <w:hyperlink r:id="rId20429" w:history="1">
              <w:r>
                <w:rPr>
                  <w:color w:val="0000FF"/>
                </w:rPr>
                <w:t>E80</w:t>
              </w:r>
            </w:hyperlink>
            <w:r>
              <w:t xml:space="preserve">, </w:t>
            </w:r>
            <w:hyperlink r:id="rId20430" w:history="1">
              <w:r>
                <w:rPr>
                  <w:color w:val="0000FF"/>
                </w:rPr>
                <w:t>E80.0</w:t>
              </w:r>
            </w:hyperlink>
            <w:r>
              <w:t xml:space="preserve">, </w:t>
            </w:r>
            <w:hyperlink r:id="rId20431" w:history="1">
              <w:r>
                <w:rPr>
                  <w:color w:val="0000FF"/>
                </w:rPr>
                <w:t>E80.1</w:t>
              </w:r>
            </w:hyperlink>
            <w:r>
              <w:t xml:space="preserve">, </w:t>
            </w:r>
            <w:hyperlink r:id="rId20432" w:history="1">
              <w:r>
                <w:rPr>
                  <w:color w:val="0000FF"/>
                </w:rPr>
                <w:t>E80.2</w:t>
              </w:r>
            </w:hyperlink>
            <w:r>
              <w:t xml:space="preserve">, </w:t>
            </w:r>
            <w:hyperlink r:id="rId20433" w:history="1">
              <w:r>
                <w:rPr>
                  <w:color w:val="0000FF"/>
                </w:rPr>
                <w:t>E80.3</w:t>
              </w:r>
            </w:hyperlink>
            <w:r>
              <w:t xml:space="preserve">, </w:t>
            </w:r>
            <w:hyperlink r:id="rId20434" w:history="1">
              <w:r>
                <w:rPr>
                  <w:color w:val="0000FF"/>
                </w:rPr>
                <w:t>E80.4</w:t>
              </w:r>
            </w:hyperlink>
            <w:r>
              <w:t xml:space="preserve">, </w:t>
            </w:r>
            <w:hyperlink r:id="rId20435" w:history="1">
              <w:r>
                <w:rPr>
                  <w:color w:val="0000FF"/>
                </w:rPr>
                <w:t>E80.5</w:t>
              </w:r>
            </w:hyperlink>
            <w:r>
              <w:t xml:space="preserve">, </w:t>
            </w:r>
            <w:hyperlink r:id="rId20436" w:history="1">
              <w:r>
                <w:rPr>
                  <w:color w:val="0000FF"/>
                </w:rPr>
                <w:t>E80.6</w:t>
              </w:r>
            </w:hyperlink>
            <w:r>
              <w:t xml:space="preserve">, </w:t>
            </w:r>
            <w:hyperlink r:id="rId20437" w:history="1">
              <w:r>
                <w:rPr>
                  <w:color w:val="0000FF"/>
                </w:rPr>
                <w:t>E80.7</w:t>
              </w:r>
            </w:hyperlink>
            <w:r>
              <w:t xml:space="preserve">, </w:t>
            </w:r>
            <w:hyperlink r:id="rId20438" w:history="1">
              <w:r>
                <w:rPr>
                  <w:color w:val="0000FF"/>
                </w:rPr>
                <w:t>E83</w:t>
              </w:r>
            </w:hyperlink>
            <w:r>
              <w:t xml:space="preserve">, </w:t>
            </w:r>
            <w:hyperlink r:id="rId20439" w:history="1">
              <w:r>
                <w:rPr>
                  <w:color w:val="0000FF"/>
                </w:rPr>
                <w:t>E83.1</w:t>
              </w:r>
            </w:hyperlink>
            <w:r>
              <w:t xml:space="preserve">, </w:t>
            </w:r>
            <w:hyperlink r:id="rId20440" w:history="1">
              <w:r>
                <w:rPr>
                  <w:color w:val="0000FF"/>
                </w:rPr>
                <w:t>E83.2</w:t>
              </w:r>
            </w:hyperlink>
            <w:r>
              <w:t xml:space="preserve">, </w:t>
            </w:r>
            <w:hyperlink r:id="rId20441" w:history="1">
              <w:r>
                <w:rPr>
                  <w:color w:val="0000FF"/>
                </w:rPr>
                <w:t>E83.5</w:t>
              </w:r>
            </w:hyperlink>
            <w:r>
              <w:t xml:space="preserve">, </w:t>
            </w:r>
            <w:hyperlink r:id="rId20442" w:history="1">
              <w:r>
                <w:rPr>
                  <w:color w:val="0000FF"/>
                </w:rPr>
                <w:t>E83.8</w:t>
              </w:r>
            </w:hyperlink>
            <w:r>
              <w:t xml:space="preserve">, </w:t>
            </w:r>
            <w:hyperlink r:id="rId20443" w:history="1">
              <w:r>
                <w:rPr>
                  <w:color w:val="0000FF"/>
                </w:rPr>
                <w:t>E83.9</w:t>
              </w:r>
            </w:hyperlink>
            <w:r>
              <w:t xml:space="preserve">, </w:t>
            </w:r>
            <w:hyperlink r:id="rId20444" w:history="1">
              <w:r>
                <w:rPr>
                  <w:color w:val="0000FF"/>
                </w:rPr>
                <w:t>E85</w:t>
              </w:r>
            </w:hyperlink>
            <w:r>
              <w:t xml:space="preserve">, </w:t>
            </w:r>
            <w:hyperlink r:id="rId20445" w:history="1">
              <w:r>
                <w:rPr>
                  <w:color w:val="0000FF"/>
                </w:rPr>
                <w:t>E85.0</w:t>
              </w:r>
            </w:hyperlink>
            <w:r>
              <w:t xml:space="preserve">, </w:t>
            </w:r>
            <w:hyperlink r:id="rId20446" w:history="1">
              <w:r>
                <w:rPr>
                  <w:color w:val="0000FF"/>
                </w:rPr>
                <w:t>E85.1</w:t>
              </w:r>
            </w:hyperlink>
            <w:r>
              <w:t xml:space="preserve">, </w:t>
            </w:r>
            <w:hyperlink r:id="rId20447" w:history="1">
              <w:r>
                <w:rPr>
                  <w:color w:val="0000FF"/>
                </w:rPr>
                <w:t>E85.2</w:t>
              </w:r>
            </w:hyperlink>
            <w:r>
              <w:t xml:space="preserve">, </w:t>
            </w:r>
            <w:hyperlink r:id="rId20448" w:history="1">
              <w:r>
                <w:rPr>
                  <w:color w:val="0000FF"/>
                </w:rPr>
                <w:t>E85.3</w:t>
              </w:r>
            </w:hyperlink>
            <w:r>
              <w:t xml:space="preserve">, </w:t>
            </w:r>
            <w:hyperlink r:id="rId20449" w:history="1">
              <w:r>
                <w:rPr>
                  <w:color w:val="0000FF"/>
                </w:rPr>
                <w:t>E85.4</w:t>
              </w:r>
            </w:hyperlink>
            <w:r>
              <w:t xml:space="preserve">, </w:t>
            </w:r>
            <w:hyperlink r:id="rId20450" w:history="1">
              <w:r>
                <w:rPr>
                  <w:color w:val="0000FF"/>
                </w:rPr>
                <w:t>E85.8</w:t>
              </w:r>
            </w:hyperlink>
            <w:r>
              <w:t xml:space="preserve">, </w:t>
            </w:r>
            <w:hyperlink r:id="rId20451" w:history="1">
              <w:r>
                <w:rPr>
                  <w:color w:val="0000FF"/>
                </w:rPr>
                <w:t>E85.9</w:t>
              </w:r>
            </w:hyperlink>
            <w:r>
              <w:t xml:space="preserve">, </w:t>
            </w:r>
            <w:hyperlink r:id="rId20452" w:history="1">
              <w:r>
                <w:rPr>
                  <w:color w:val="0000FF"/>
                </w:rPr>
                <w:t>E88.1</w:t>
              </w:r>
            </w:hyperlink>
            <w:r>
              <w:t xml:space="preserve">, </w:t>
            </w:r>
            <w:hyperlink r:id="rId20453" w:history="1">
              <w:r>
                <w:rPr>
                  <w:color w:val="0000FF"/>
                </w:rPr>
                <w:t>E88.2</w:t>
              </w:r>
            </w:hyperlink>
            <w:r>
              <w:t xml:space="preserve">, </w:t>
            </w:r>
            <w:hyperlink r:id="rId20454" w:history="1">
              <w:r>
                <w:rPr>
                  <w:color w:val="0000FF"/>
                </w:rPr>
                <w:t>E88.8</w:t>
              </w:r>
            </w:hyperlink>
            <w:r>
              <w:t xml:space="preserve">, </w:t>
            </w:r>
            <w:hyperlink r:id="rId20455" w:history="1">
              <w:r>
                <w:rPr>
                  <w:color w:val="0000FF"/>
                </w:rPr>
                <w:t>E88.9</w:t>
              </w:r>
            </w:hyperlink>
            <w:r>
              <w:t xml:space="preserve">, </w:t>
            </w:r>
            <w:hyperlink r:id="rId20456" w:history="1">
              <w:r>
                <w:rPr>
                  <w:color w:val="0000FF"/>
                </w:rPr>
                <w:t>E90</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1,16</w:t>
            </w:r>
          </w:p>
        </w:tc>
      </w:tr>
      <w:tr w:rsidR="0007086E">
        <w:tc>
          <w:tcPr>
            <w:tcW w:w="567" w:type="dxa"/>
          </w:tcPr>
          <w:p w:rsidR="0007086E" w:rsidRDefault="0007086E">
            <w:pPr>
              <w:pStyle w:val="ConsPlusNormal"/>
              <w:jc w:val="center"/>
            </w:pPr>
            <w:r>
              <w:lastRenderedPageBreak/>
              <w:t>351</w:t>
            </w:r>
          </w:p>
        </w:tc>
        <w:tc>
          <w:tcPr>
            <w:tcW w:w="2551" w:type="dxa"/>
          </w:tcPr>
          <w:p w:rsidR="0007086E" w:rsidRDefault="0007086E">
            <w:pPr>
              <w:pStyle w:val="ConsPlusNormal"/>
            </w:pPr>
            <w:r>
              <w:t>Кистозный фиброз</w:t>
            </w:r>
          </w:p>
        </w:tc>
        <w:tc>
          <w:tcPr>
            <w:tcW w:w="6350" w:type="dxa"/>
          </w:tcPr>
          <w:p w:rsidR="0007086E" w:rsidRDefault="0007086E">
            <w:pPr>
              <w:pStyle w:val="ConsPlusNormal"/>
            </w:pPr>
            <w:hyperlink r:id="rId20457" w:history="1">
              <w:r>
                <w:rPr>
                  <w:color w:val="0000FF"/>
                </w:rPr>
                <w:t>E84</w:t>
              </w:r>
            </w:hyperlink>
            <w:r>
              <w:t xml:space="preserve">, </w:t>
            </w:r>
            <w:hyperlink r:id="rId20458" w:history="1">
              <w:r>
                <w:rPr>
                  <w:color w:val="0000FF"/>
                </w:rPr>
                <w:t>E84.0</w:t>
              </w:r>
            </w:hyperlink>
            <w:r>
              <w:t xml:space="preserve">, </w:t>
            </w:r>
            <w:hyperlink r:id="rId20459" w:history="1">
              <w:r>
                <w:rPr>
                  <w:color w:val="0000FF"/>
                </w:rPr>
                <w:t>E84.1</w:t>
              </w:r>
            </w:hyperlink>
            <w:r>
              <w:t xml:space="preserve">, </w:t>
            </w:r>
            <w:hyperlink r:id="rId20460" w:history="1">
              <w:r>
                <w:rPr>
                  <w:color w:val="0000FF"/>
                </w:rPr>
                <w:t>E84.8</w:t>
              </w:r>
            </w:hyperlink>
            <w:r>
              <w:t xml:space="preserve">, </w:t>
            </w:r>
            <w:hyperlink r:id="rId20461" w:history="1">
              <w:r>
                <w:rPr>
                  <w:color w:val="0000FF"/>
                </w:rPr>
                <w:t>E84.9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3,32</w:t>
            </w:r>
          </w:p>
        </w:tc>
      </w:tr>
      <w:tr w:rsidR="0007086E">
        <w:tc>
          <w:tcPr>
            <w:tcW w:w="567" w:type="dxa"/>
          </w:tcPr>
          <w:p w:rsidR="0007086E" w:rsidRDefault="0007086E">
            <w:pPr>
              <w:pStyle w:val="ConsPlusNormal"/>
              <w:jc w:val="center"/>
              <w:outlineLvl w:val="3"/>
            </w:pPr>
            <w:r>
              <w:t>36</w:t>
            </w:r>
          </w:p>
        </w:tc>
        <w:tc>
          <w:tcPr>
            <w:tcW w:w="14117" w:type="dxa"/>
            <w:gridSpan w:val="4"/>
          </w:tcPr>
          <w:p w:rsidR="0007086E" w:rsidRDefault="0007086E">
            <w:pPr>
              <w:pStyle w:val="ConsPlusNormal"/>
            </w:pPr>
            <w:r>
              <w:t>Прочее</w:t>
            </w:r>
          </w:p>
        </w:tc>
        <w:tc>
          <w:tcPr>
            <w:tcW w:w="1077" w:type="dxa"/>
          </w:tcPr>
          <w:p w:rsidR="0007086E" w:rsidRDefault="0007086E">
            <w:pPr>
              <w:pStyle w:val="ConsPlusNormal"/>
              <w:jc w:val="center"/>
            </w:pPr>
            <w:r>
              <w:t>-</w:t>
            </w:r>
          </w:p>
        </w:tc>
      </w:tr>
      <w:tr w:rsidR="0007086E">
        <w:tc>
          <w:tcPr>
            <w:tcW w:w="567" w:type="dxa"/>
          </w:tcPr>
          <w:p w:rsidR="0007086E" w:rsidRDefault="0007086E">
            <w:pPr>
              <w:pStyle w:val="ConsPlusNormal"/>
              <w:jc w:val="center"/>
            </w:pPr>
            <w:r>
              <w:t>352</w:t>
            </w:r>
          </w:p>
        </w:tc>
        <w:tc>
          <w:tcPr>
            <w:tcW w:w="2551" w:type="dxa"/>
          </w:tcPr>
          <w:p w:rsidR="0007086E" w:rsidRDefault="0007086E">
            <w:pPr>
              <w:pStyle w:val="ConsPlusNormal"/>
            </w:pPr>
            <w:r>
              <w:t>Комплексное лечение с применением препаратов иммуноглобулина</w:t>
            </w:r>
          </w:p>
        </w:tc>
        <w:tc>
          <w:tcPr>
            <w:tcW w:w="6350" w:type="dxa"/>
          </w:tcPr>
          <w:p w:rsidR="0007086E" w:rsidRDefault="0007086E">
            <w:pPr>
              <w:pStyle w:val="ConsPlusNormal"/>
            </w:pPr>
            <w:hyperlink r:id="rId20462" w:history="1">
              <w:r>
                <w:rPr>
                  <w:color w:val="0000FF"/>
                </w:rPr>
                <w:t>D69.3</w:t>
              </w:r>
            </w:hyperlink>
            <w:r>
              <w:t xml:space="preserve">, </w:t>
            </w:r>
            <w:hyperlink r:id="rId20463" w:history="1">
              <w:r>
                <w:rPr>
                  <w:color w:val="0000FF"/>
                </w:rPr>
                <w:t>G11.3</w:t>
              </w:r>
            </w:hyperlink>
            <w:r>
              <w:t xml:space="preserve">, </w:t>
            </w:r>
            <w:hyperlink r:id="rId20464" w:history="1">
              <w:r>
                <w:rPr>
                  <w:color w:val="0000FF"/>
                </w:rPr>
                <w:t>G35</w:t>
              </w:r>
            </w:hyperlink>
            <w:r>
              <w:t xml:space="preserve">, </w:t>
            </w:r>
            <w:hyperlink r:id="rId20465" w:history="1">
              <w:r>
                <w:rPr>
                  <w:color w:val="0000FF"/>
                </w:rPr>
                <w:t>G36.0</w:t>
              </w:r>
            </w:hyperlink>
            <w:r>
              <w:t xml:space="preserve">, </w:t>
            </w:r>
            <w:hyperlink r:id="rId20466" w:history="1">
              <w:r>
                <w:rPr>
                  <w:color w:val="0000FF"/>
                </w:rPr>
                <w:t>G36.1</w:t>
              </w:r>
            </w:hyperlink>
            <w:r>
              <w:t xml:space="preserve">, </w:t>
            </w:r>
            <w:hyperlink r:id="rId20467" w:history="1">
              <w:r>
                <w:rPr>
                  <w:color w:val="0000FF"/>
                </w:rPr>
                <w:t>G36.8</w:t>
              </w:r>
            </w:hyperlink>
            <w:r>
              <w:t xml:space="preserve">, </w:t>
            </w:r>
            <w:hyperlink r:id="rId20468" w:history="1">
              <w:r>
                <w:rPr>
                  <w:color w:val="0000FF"/>
                </w:rPr>
                <w:t>G36.9</w:t>
              </w:r>
            </w:hyperlink>
            <w:r>
              <w:t xml:space="preserve">, </w:t>
            </w:r>
            <w:hyperlink r:id="rId20469" w:history="1">
              <w:r>
                <w:rPr>
                  <w:color w:val="0000FF"/>
                </w:rPr>
                <w:t>G37</w:t>
              </w:r>
            </w:hyperlink>
            <w:r>
              <w:t xml:space="preserve">, </w:t>
            </w:r>
            <w:hyperlink r:id="rId20470" w:history="1">
              <w:r>
                <w:rPr>
                  <w:color w:val="0000FF"/>
                </w:rPr>
                <w:t>G37.0</w:t>
              </w:r>
            </w:hyperlink>
            <w:r>
              <w:t xml:space="preserve">, </w:t>
            </w:r>
            <w:hyperlink r:id="rId20471" w:history="1">
              <w:r>
                <w:rPr>
                  <w:color w:val="0000FF"/>
                </w:rPr>
                <w:t>G37.1</w:t>
              </w:r>
            </w:hyperlink>
            <w:r>
              <w:t xml:space="preserve">, </w:t>
            </w:r>
            <w:hyperlink r:id="rId20472" w:history="1">
              <w:r>
                <w:rPr>
                  <w:color w:val="0000FF"/>
                </w:rPr>
                <w:t>G37.2</w:t>
              </w:r>
            </w:hyperlink>
            <w:r>
              <w:t xml:space="preserve">, </w:t>
            </w:r>
            <w:hyperlink r:id="rId20473" w:history="1">
              <w:r>
                <w:rPr>
                  <w:color w:val="0000FF"/>
                </w:rPr>
                <w:t>G37.3</w:t>
              </w:r>
            </w:hyperlink>
            <w:r>
              <w:t xml:space="preserve">, </w:t>
            </w:r>
            <w:hyperlink r:id="rId20474" w:history="1">
              <w:r>
                <w:rPr>
                  <w:color w:val="0000FF"/>
                </w:rPr>
                <w:t>G37.4</w:t>
              </w:r>
            </w:hyperlink>
            <w:r>
              <w:t xml:space="preserve">, </w:t>
            </w:r>
            <w:hyperlink r:id="rId20475" w:history="1">
              <w:r>
                <w:rPr>
                  <w:color w:val="0000FF"/>
                </w:rPr>
                <w:t>G37.5</w:t>
              </w:r>
            </w:hyperlink>
            <w:r>
              <w:t xml:space="preserve">, </w:t>
            </w:r>
            <w:hyperlink r:id="rId20476" w:history="1">
              <w:r>
                <w:rPr>
                  <w:color w:val="0000FF"/>
                </w:rPr>
                <w:t>G37.8</w:t>
              </w:r>
            </w:hyperlink>
            <w:r>
              <w:t xml:space="preserve">, </w:t>
            </w:r>
            <w:hyperlink r:id="rId20477" w:history="1">
              <w:r>
                <w:rPr>
                  <w:color w:val="0000FF"/>
                </w:rPr>
                <w:t>G37.9</w:t>
              </w:r>
            </w:hyperlink>
            <w:r>
              <w:t xml:space="preserve">, </w:t>
            </w:r>
            <w:hyperlink r:id="rId20478" w:history="1">
              <w:r>
                <w:rPr>
                  <w:color w:val="0000FF"/>
                </w:rPr>
                <w:t>G51.0</w:t>
              </w:r>
            </w:hyperlink>
            <w:r>
              <w:t xml:space="preserve">, </w:t>
            </w:r>
            <w:hyperlink r:id="rId20479" w:history="1">
              <w:r>
                <w:rPr>
                  <w:color w:val="0000FF"/>
                </w:rPr>
                <w:t>G58.7</w:t>
              </w:r>
            </w:hyperlink>
            <w:r>
              <w:t xml:space="preserve">, </w:t>
            </w:r>
            <w:hyperlink r:id="rId20480" w:history="1">
              <w:r>
                <w:rPr>
                  <w:color w:val="0000FF"/>
                </w:rPr>
                <w:t>G61.0</w:t>
              </w:r>
            </w:hyperlink>
            <w:r>
              <w:t xml:space="preserve">, </w:t>
            </w:r>
            <w:hyperlink r:id="rId20481" w:history="1">
              <w:r>
                <w:rPr>
                  <w:color w:val="0000FF"/>
                </w:rPr>
                <w:t>G61.8</w:t>
              </w:r>
            </w:hyperlink>
            <w:r>
              <w:t xml:space="preserve">, </w:t>
            </w:r>
            <w:hyperlink r:id="rId20482" w:history="1">
              <w:r>
                <w:rPr>
                  <w:color w:val="0000FF"/>
                </w:rPr>
                <w:t>G70.0</w:t>
              </w:r>
            </w:hyperlink>
            <w:r>
              <w:t xml:space="preserve">, </w:t>
            </w:r>
            <w:hyperlink r:id="rId20483" w:history="1">
              <w:r>
                <w:rPr>
                  <w:color w:val="0000FF"/>
                </w:rPr>
                <w:t>G70.2</w:t>
              </w:r>
            </w:hyperlink>
            <w:r>
              <w:t xml:space="preserve">, </w:t>
            </w:r>
            <w:hyperlink r:id="rId20484" w:history="1">
              <w:r>
                <w:rPr>
                  <w:color w:val="0000FF"/>
                </w:rPr>
                <w:t>M33.0</w:t>
              </w:r>
            </w:hyperlink>
          </w:p>
        </w:tc>
        <w:tc>
          <w:tcPr>
            <w:tcW w:w="3118" w:type="dxa"/>
          </w:tcPr>
          <w:p w:rsidR="0007086E" w:rsidRDefault="0007086E">
            <w:pPr>
              <w:pStyle w:val="ConsPlusNormal"/>
            </w:pPr>
            <w:hyperlink r:id="rId20485" w:history="1">
              <w:r>
                <w:rPr>
                  <w:color w:val="0000FF"/>
                </w:rPr>
                <w:t>A25.05.001.001</w:t>
              </w:r>
            </w:hyperlink>
            <w:r>
              <w:t xml:space="preserve">, </w:t>
            </w:r>
            <w:hyperlink r:id="rId20486" w:history="1">
              <w:r>
                <w:rPr>
                  <w:color w:val="0000FF"/>
                </w:rPr>
                <w:t>A25.23.001.001</w:t>
              </w:r>
            </w:hyperlink>
            <w:r>
              <w:t xml:space="preserve">, </w:t>
            </w:r>
            <w:hyperlink r:id="rId20487" w:history="1">
              <w:r>
                <w:rPr>
                  <w:color w:val="0000FF"/>
                </w:rPr>
                <w:t>A25.24.001.001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4,32</w:t>
            </w:r>
          </w:p>
        </w:tc>
      </w:tr>
      <w:tr w:rsidR="0007086E">
        <w:tc>
          <w:tcPr>
            <w:tcW w:w="567" w:type="dxa"/>
          </w:tcPr>
          <w:p w:rsidR="0007086E" w:rsidRDefault="0007086E">
            <w:pPr>
              <w:pStyle w:val="ConsPlusNormal"/>
              <w:jc w:val="center"/>
            </w:pPr>
            <w:r>
              <w:t>353</w:t>
            </w:r>
          </w:p>
        </w:tc>
        <w:tc>
          <w:tcPr>
            <w:tcW w:w="2551" w:type="dxa"/>
          </w:tcPr>
          <w:p w:rsidR="0007086E" w:rsidRDefault="0007086E">
            <w:pPr>
              <w:pStyle w:val="ConsPlusNormal"/>
            </w:pPr>
            <w:r>
              <w:t>Редкие генетические заболевания</w:t>
            </w:r>
          </w:p>
        </w:tc>
        <w:tc>
          <w:tcPr>
            <w:tcW w:w="6350" w:type="dxa"/>
          </w:tcPr>
          <w:p w:rsidR="0007086E" w:rsidRDefault="0007086E">
            <w:pPr>
              <w:pStyle w:val="ConsPlusNormal"/>
            </w:pPr>
            <w:hyperlink r:id="rId20488" w:history="1">
              <w:r>
                <w:rPr>
                  <w:color w:val="0000FF"/>
                </w:rPr>
                <w:t>E26.1</w:t>
              </w:r>
            </w:hyperlink>
            <w:r>
              <w:t xml:space="preserve">, </w:t>
            </w:r>
            <w:hyperlink r:id="rId20489" w:history="1">
              <w:r>
                <w:rPr>
                  <w:color w:val="0000FF"/>
                </w:rPr>
                <w:t>E26.8</w:t>
              </w:r>
            </w:hyperlink>
            <w:r>
              <w:t xml:space="preserve">, </w:t>
            </w:r>
            <w:hyperlink r:id="rId20490" w:history="1">
              <w:r>
                <w:rPr>
                  <w:color w:val="0000FF"/>
                </w:rPr>
                <w:t>E70.0</w:t>
              </w:r>
            </w:hyperlink>
            <w:r>
              <w:t xml:space="preserve">, </w:t>
            </w:r>
            <w:hyperlink r:id="rId20491" w:history="1">
              <w:r>
                <w:rPr>
                  <w:color w:val="0000FF"/>
                </w:rPr>
                <w:t>E70.1</w:t>
              </w:r>
            </w:hyperlink>
            <w:r>
              <w:t xml:space="preserve">, </w:t>
            </w:r>
            <w:hyperlink r:id="rId20492" w:history="1">
              <w:r>
                <w:rPr>
                  <w:color w:val="0000FF"/>
                </w:rPr>
                <w:t>E70.2</w:t>
              </w:r>
            </w:hyperlink>
            <w:r>
              <w:t xml:space="preserve">, </w:t>
            </w:r>
            <w:hyperlink r:id="rId20493" w:history="1">
              <w:r>
                <w:rPr>
                  <w:color w:val="0000FF"/>
                </w:rPr>
                <w:t>E71.0</w:t>
              </w:r>
            </w:hyperlink>
            <w:r>
              <w:t xml:space="preserve">, </w:t>
            </w:r>
            <w:hyperlink r:id="rId20494" w:history="1">
              <w:r>
                <w:rPr>
                  <w:color w:val="0000FF"/>
                </w:rPr>
                <w:t>E71.1</w:t>
              </w:r>
            </w:hyperlink>
            <w:r>
              <w:t xml:space="preserve">, </w:t>
            </w:r>
            <w:hyperlink r:id="rId20495" w:history="1">
              <w:r>
                <w:rPr>
                  <w:color w:val="0000FF"/>
                </w:rPr>
                <w:t>E71.3</w:t>
              </w:r>
            </w:hyperlink>
            <w:r>
              <w:t xml:space="preserve">, </w:t>
            </w:r>
            <w:hyperlink r:id="rId20496" w:history="1">
              <w:r>
                <w:rPr>
                  <w:color w:val="0000FF"/>
                </w:rPr>
                <w:t>E72.0</w:t>
              </w:r>
            </w:hyperlink>
            <w:r>
              <w:t xml:space="preserve">, </w:t>
            </w:r>
            <w:hyperlink r:id="rId20497" w:history="1">
              <w:r>
                <w:rPr>
                  <w:color w:val="0000FF"/>
                </w:rPr>
                <w:t>E72.1</w:t>
              </w:r>
            </w:hyperlink>
            <w:r>
              <w:t xml:space="preserve">, </w:t>
            </w:r>
            <w:hyperlink r:id="rId20498" w:history="1">
              <w:r>
                <w:rPr>
                  <w:color w:val="0000FF"/>
                </w:rPr>
                <w:t>E72.2</w:t>
              </w:r>
            </w:hyperlink>
            <w:r>
              <w:t xml:space="preserve">, </w:t>
            </w:r>
            <w:hyperlink r:id="rId20499" w:history="1">
              <w:r>
                <w:rPr>
                  <w:color w:val="0000FF"/>
                </w:rPr>
                <w:t>E72.3</w:t>
              </w:r>
            </w:hyperlink>
            <w:r>
              <w:t xml:space="preserve">, </w:t>
            </w:r>
            <w:hyperlink r:id="rId20500" w:history="1">
              <w:r>
                <w:rPr>
                  <w:color w:val="0000FF"/>
                </w:rPr>
                <w:t>E72.8</w:t>
              </w:r>
            </w:hyperlink>
            <w:r>
              <w:t xml:space="preserve">, </w:t>
            </w:r>
            <w:hyperlink r:id="rId20501" w:history="1">
              <w:r>
                <w:rPr>
                  <w:color w:val="0000FF"/>
                </w:rPr>
                <w:t>E74.4</w:t>
              </w:r>
            </w:hyperlink>
            <w:r>
              <w:t xml:space="preserve">, </w:t>
            </w:r>
            <w:hyperlink r:id="rId20502" w:history="1">
              <w:r>
                <w:rPr>
                  <w:color w:val="0000FF"/>
                </w:rPr>
                <w:t>E74.8</w:t>
              </w:r>
            </w:hyperlink>
            <w:r>
              <w:t xml:space="preserve">, </w:t>
            </w:r>
            <w:hyperlink r:id="rId20503" w:history="1">
              <w:r>
                <w:rPr>
                  <w:color w:val="0000FF"/>
                </w:rPr>
                <w:t>E76.0</w:t>
              </w:r>
            </w:hyperlink>
            <w:r>
              <w:t xml:space="preserve">, </w:t>
            </w:r>
            <w:hyperlink r:id="rId20504" w:history="1">
              <w:r>
                <w:rPr>
                  <w:color w:val="0000FF"/>
                </w:rPr>
                <w:t>E76.1</w:t>
              </w:r>
            </w:hyperlink>
            <w:r>
              <w:t xml:space="preserve">, </w:t>
            </w:r>
            <w:hyperlink r:id="rId20505" w:history="1">
              <w:r>
                <w:rPr>
                  <w:color w:val="0000FF"/>
                </w:rPr>
                <w:t>E76.2</w:t>
              </w:r>
            </w:hyperlink>
            <w:r>
              <w:t xml:space="preserve">, </w:t>
            </w:r>
            <w:hyperlink r:id="rId20506" w:history="1">
              <w:r>
                <w:rPr>
                  <w:color w:val="0000FF"/>
                </w:rPr>
                <w:t>E79.1</w:t>
              </w:r>
            </w:hyperlink>
            <w:r>
              <w:t xml:space="preserve">, </w:t>
            </w:r>
            <w:hyperlink r:id="rId20507" w:history="1">
              <w:r>
                <w:rPr>
                  <w:color w:val="0000FF"/>
                </w:rPr>
                <w:t>E79.8</w:t>
              </w:r>
            </w:hyperlink>
            <w:r>
              <w:t xml:space="preserve">, </w:t>
            </w:r>
            <w:hyperlink r:id="rId20508" w:history="1">
              <w:r>
                <w:rPr>
                  <w:color w:val="0000FF"/>
                </w:rPr>
                <w:t>E83.0</w:t>
              </w:r>
            </w:hyperlink>
            <w:r>
              <w:t xml:space="preserve">, </w:t>
            </w:r>
            <w:hyperlink r:id="rId20509" w:history="1">
              <w:r>
                <w:rPr>
                  <w:color w:val="0000FF"/>
                </w:rPr>
                <w:t>E83.3</w:t>
              </w:r>
            </w:hyperlink>
            <w:r>
              <w:t xml:space="preserve">, </w:t>
            </w:r>
            <w:hyperlink r:id="rId20510" w:history="1">
              <w:r>
                <w:rPr>
                  <w:color w:val="0000FF"/>
                </w:rPr>
                <w:t>E83.4</w:t>
              </w:r>
            </w:hyperlink>
            <w:r>
              <w:t xml:space="preserve">, </w:t>
            </w:r>
            <w:hyperlink r:id="rId20511" w:history="1">
              <w:r>
                <w:rPr>
                  <w:color w:val="0000FF"/>
                </w:rPr>
                <w:t>G10</w:t>
              </w:r>
            </w:hyperlink>
            <w:r>
              <w:t xml:space="preserve">, </w:t>
            </w:r>
            <w:hyperlink r:id="rId20512" w:history="1">
              <w:r>
                <w:rPr>
                  <w:color w:val="0000FF"/>
                </w:rPr>
                <w:t>G11</w:t>
              </w:r>
            </w:hyperlink>
            <w:r>
              <w:t xml:space="preserve">, </w:t>
            </w:r>
            <w:hyperlink r:id="rId20513" w:history="1">
              <w:r>
                <w:rPr>
                  <w:color w:val="0000FF"/>
                </w:rPr>
                <w:t>G11.0</w:t>
              </w:r>
            </w:hyperlink>
            <w:r>
              <w:t xml:space="preserve">, </w:t>
            </w:r>
            <w:hyperlink r:id="rId20514" w:history="1">
              <w:r>
                <w:rPr>
                  <w:color w:val="0000FF"/>
                </w:rPr>
                <w:t>G11.1</w:t>
              </w:r>
            </w:hyperlink>
            <w:r>
              <w:t xml:space="preserve">, </w:t>
            </w:r>
            <w:hyperlink r:id="rId20515" w:history="1">
              <w:r>
                <w:rPr>
                  <w:color w:val="0000FF"/>
                </w:rPr>
                <w:t>G11.2</w:t>
              </w:r>
            </w:hyperlink>
            <w:r>
              <w:t xml:space="preserve">, </w:t>
            </w:r>
            <w:hyperlink r:id="rId20516" w:history="1">
              <w:r>
                <w:rPr>
                  <w:color w:val="0000FF"/>
                </w:rPr>
                <w:t>G11.3</w:t>
              </w:r>
            </w:hyperlink>
            <w:r>
              <w:t xml:space="preserve">, </w:t>
            </w:r>
            <w:hyperlink r:id="rId20517" w:history="1">
              <w:r>
                <w:rPr>
                  <w:color w:val="0000FF"/>
                </w:rPr>
                <w:t>G11.4</w:t>
              </w:r>
            </w:hyperlink>
            <w:r>
              <w:t xml:space="preserve">, </w:t>
            </w:r>
            <w:hyperlink r:id="rId20518" w:history="1">
              <w:r>
                <w:rPr>
                  <w:color w:val="0000FF"/>
                </w:rPr>
                <w:t>G11.8</w:t>
              </w:r>
            </w:hyperlink>
            <w:r>
              <w:t xml:space="preserve">, </w:t>
            </w:r>
            <w:hyperlink r:id="rId20519" w:history="1">
              <w:r>
                <w:rPr>
                  <w:color w:val="0000FF"/>
                </w:rPr>
                <w:t>G11.9</w:t>
              </w:r>
            </w:hyperlink>
            <w:r>
              <w:t xml:space="preserve">, </w:t>
            </w:r>
            <w:hyperlink r:id="rId20520" w:history="1">
              <w:r>
                <w:rPr>
                  <w:color w:val="0000FF"/>
                </w:rPr>
                <w:t>G12</w:t>
              </w:r>
            </w:hyperlink>
            <w:r>
              <w:t xml:space="preserve">, </w:t>
            </w:r>
            <w:hyperlink r:id="rId20521" w:history="1">
              <w:r>
                <w:rPr>
                  <w:color w:val="0000FF"/>
                </w:rPr>
                <w:t>G12.0</w:t>
              </w:r>
            </w:hyperlink>
            <w:r>
              <w:t xml:space="preserve">, </w:t>
            </w:r>
            <w:hyperlink r:id="rId20522" w:history="1">
              <w:r>
                <w:rPr>
                  <w:color w:val="0000FF"/>
                </w:rPr>
                <w:t>G12.1</w:t>
              </w:r>
            </w:hyperlink>
            <w:r>
              <w:t xml:space="preserve">, </w:t>
            </w:r>
            <w:hyperlink r:id="rId20523" w:history="1">
              <w:r>
                <w:rPr>
                  <w:color w:val="0000FF"/>
                </w:rPr>
                <w:t>G12.2</w:t>
              </w:r>
            </w:hyperlink>
            <w:r>
              <w:t xml:space="preserve">, </w:t>
            </w:r>
            <w:hyperlink r:id="rId20524" w:history="1">
              <w:r>
                <w:rPr>
                  <w:color w:val="0000FF"/>
                </w:rPr>
                <w:t>G12.8</w:t>
              </w:r>
            </w:hyperlink>
            <w:r>
              <w:t xml:space="preserve">, </w:t>
            </w:r>
            <w:hyperlink r:id="rId20525" w:history="1">
              <w:r>
                <w:rPr>
                  <w:color w:val="0000FF"/>
                </w:rPr>
                <w:t>G12.9</w:t>
              </w:r>
            </w:hyperlink>
            <w:r>
              <w:t xml:space="preserve">, </w:t>
            </w:r>
            <w:hyperlink r:id="rId20526" w:history="1">
              <w:r>
                <w:rPr>
                  <w:color w:val="0000FF"/>
                </w:rPr>
                <w:t>G13</w:t>
              </w:r>
            </w:hyperlink>
            <w:r>
              <w:t xml:space="preserve">, </w:t>
            </w:r>
            <w:hyperlink r:id="rId20527" w:history="1">
              <w:r>
                <w:rPr>
                  <w:color w:val="0000FF"/>
                </w:rPr>
                <w:t>G13.0</w:t>
              </w:r>
            </w:hyperlink>
            <w:r>
              <w:t xml:space="preserve">, </w:t>
            </w:r>
            <w:hyperlink r:id="rId20528" w:history="1">
              <w:r>
                <w:rPr>
                  <w:color w:val="0000FF"/>
                </w:rPr>
                <w:t>G13.1</w:t>
              </w:r>
            </w:hyperlink>
            <w:r>
              <w:t xml:space="preserve">, </w:t>
            </w:r>
            <w:hyperlink r:id="rId20529" w:history="1">
              <w:r>
                <w:rPr>
                  <w:color w:val="0000FF"/>
                </w:rPr>
                <w:t>G13.2</w:t>
              </w:r>
            </w:hyperlink>
            <w:r>
              <w:t xml:space="preserve">, </w:t>
            </w:r>
            <w:hyperlink r:id="rId20530" w:history="1">
              <w:r>
                <w:rPr>
                  <w:color w:val="0000FF"/>
                </w:rPr>
                <w:t>G13.8</w:t>
              </w:r>
            </w:hyperlink>
            <w:r>
              <w:t xml:space="preserve">, </w:t>
            </w:r>
            <w:hyperlink r:id="rId20531" w:history="1">
              <w:r>
                <w:rPr>
                  <w:color w:val="0000FF"/>
                </w:rPr>
                <w:t>G23</w:t>
              </w:r>
            </w:hyperlink>
            <w:r>
              <w:t xml:space="preserve">, </w:t>
            </w:r>
            <w:hyperlink r:id="rId20532" w:history="1">
              <w:r>
                <w:rPr>
                  <w:color w:val="0000FF"/>
                </w:rPr>
                <w:t>G23.0</w:t>
              </w:r>
            </w:hyperlink>
            <w:r>
              <w:t xml:space="preserve">, </w:t>
            </w:r>
            <w:hyperlink r:id="rId20533" w:history="1">
              <w:r>
                <w:rPr>
                  <w:color w:val="0000FF"/>
                </w:rPr>
                <w:t>G23.1</w:t>
              </w:r>
            </w:hyperlink>
            <w:r>
              <w:t xml:space="preserve">, </w:t>
            </w:r>
            <w:hyperlink r:id="rId20534" w:history="1">
              <w:r>
                <w:rPr>
                  <w:color w:val="0000FF"/>
                </w:rPr>
                <w:t>G23.2</w:t>
              </w:r>
            </w:hyperlink>
            <w:r>
              <w:t xml:space="preserve">, </w:t>
            </w:r>
            <w:hyperlink r:id="rId20535" w:history="1">
              <w:r>
                <w:rPr>
                  <w:color w:val="0000FF"/>
                </w:rPr>
                <w:t>G23.8</w:t>
              </w:r>
            </w:hyperlink>
            <w:r>
              <w:t xml:space="preserve">, </w:t>
            </w:r>
            <w:hyperlink r:id="rId20536" w:history="1">
              <w:r>
                <w:rPr>
                  <w:color w:val="0000FF"/>
                </w:rPr>
                <w:t>G23.9</w:t>
              </w:r>
            </w:hyperlink>
            <w:r>
              <w:t xml:space="preserve">, </w:t>
            </w:r>
            <w:hyperlink r:id="rId20537" w:history="1">
              <w:r>
                <w:rPr>
                  <w:color w:val="0000FF"/>
                </w:rPr>
                <w:t>G24.1</w:t>
              </w:r>
            </w:hyperlink>
            <w:r>
              <w:t xml:space="preserve">, </w:t>
            </w:r>
            <w:hyperlink r:id="rId20538" w:history="1">
              <w:r>
                <w:rPr>
                  <w:color w:val="0000FF"/>
                </w:rPr>
                <w:t>G24.2</w:t>
              </w:r>
            </w:hyperlink>
            <w:r>
              <w:t xml:space="preserve">, </w:t>
            </w:r>
            <w:hyperlink r:id="rId20539" w:history="1">
              <w:r>
                <w:rPr>
                  <w:color w:val="0000FF"/>
                </w:rPr>
                <w:t>G24.5</w:t>
              </w:r>
            </w:hyperlink>
            <w:r>
              <w:t xml:space="preserve">, </w:t>
            </w:r>
            <w:hyperlink r:id="rId20540" w:history="1">
              <w:r>
                <w:rPr>
                  <w:color w:val="0000FF"/>
                </w:rPr>
                <w:t>G31.8</w:t>
              </w:r>
            </w:hyperlink>
            <w:r>
              <w:t xml:space="preserve">, </w:t>
            </w:r>
            <w:hyperlink r:id="rId20541" w:history="1">
              <w:r>
                <w:rPr>
                  <w:color w:val="0000FF"/>
                </w:rPr>
                <w:t>G31.9</w:t>
              </w:r>
            </w:hyperlink>
            <w:r>
              <w:t xml:space="preserve">, </w:t>
            </w:r>
            <w:hyperlink r:id="rId20542" w:history="1">
              <w:r>
                <w:rPr>
                  <w:color w:val="0000FF"/>
                </w:rPr>
                <w:t>G40.5</w:t>
              </w:r>
            </w:hyperlink>
            <w:r>
              <w:t xml:space="preserve">, </w:t>
            </w:r>
            <w:hyperlink r:id="rId20543" w:history="1">
              <w:r>
                <w:rPr>
                  <w:color w:val="0000FF"/>
                </w:rPr>
                <w:t>G60</w:t>
              </w:r>
            </w:hyperlink>
            <w:r>
              <w:t xml:space="preserve">, </w:t>
            </w:r>
            <w:hyperlink r:id="rId20544" w:history="1">
              <w:r>
                <w:rPr>
                  <w:color w:val="0000FF"/>
                </w:rPr>
                <w:t>G60.0</w:t>
              </w:r>
            </w:hyperlink>
            <w:r>
              <w:t xml:space="preserve">, </w:t>
            </w:r>
            <w:hyperlink r:id="rId20545" w:history="1">
              <w:r>
                <w:rPr>
                  <w:color w:val="0000FF"/>
                </w:rPr>
                <w:t>G60.1</w:t>
              </w:r>
            </w:hyperlink>
            <w:r>
              <w:t xml:space="preserve">, </w:t>
            </w:r>
            <w:hyperlink r:id="rId20546" w:history="1">
              <w:r>
                <w:rPr>
                  <w:color w:val="0000FF"/>
                </w:rPr>
                <w:t>G60.2</w:t>
              </w:r>
            </w:hyperlink>
            <w:r>
              <w:t xml:space="preserve">, </w:t>
            </w:r>
            <w:hyperlink r:id="rId20547" w:history="1">
              <w:r>
                <w:rPr>
                  <w:color w:val="0000FF"/>
                </w:rPr>
                <w:t>G60.3</w:t>
              </w:r>
            </w:hyperlink>
            <w:r>
              <w:t xml:space="preserve">, </w:t>
            </w:r>
            <w:hyperlink r:id="rId20548" w:history="1">
              <w:r>
                <w:rPr>
                  <w:color w:val="0000FF"/>
                </w:rPr>
                <w:t>G60.8</w:t>
              </w:r>
            </w:hyperlink>
            <w:r>
              <w:t xml:space="preserve">, </w:t>
            </w:r>
            <w:hyperlink r:id="rId20549" w:history="1">
              <w:r>
                <w:rPr>
                  <w:color w:val="0000FF"/>
                </w:rPr>
                <w:t>G60.9</w:t>
              </w:r>
            </w:hyperlink>
            <w:r>
              <w:t xml:space="preserve">, </w:t>
            </w:r>
            <w:hyperlink r:id="rId20550" w:history="1">
              <w:r>
                <w:rPr>
                  <w:color w:val="0000FF"/>
                </w:rPr>
                <w:t>G71</w:t>
              </w:r>
            </w:hyperlink>
            <w:r>
              <w:t xml:space="preserve">, </w:t>
            </w:r>
            <w:hyperlink r:id="rId20551" w:history="1">
              <w:r>
                <w:rPr>
                  <w:color w:val="0000FF"/>
                </w:rPr>
                <w:t>G71.0</w:t>
              </w:r>
            </w:hyperlink>
            <w:r>
              <w:t xml:space="preserve">, </w:t>
            </w:r>
            <w:hyperlink r:id="rId20552" w:history="1">
              <w:r>
                <w:rPr>
                  <w:color w:val="0000FF"/>
                </w:rPr>
                <w:t>G71.1</w:t>
              </w:r>
            </w:hyperlink>
            <w:r>
              <w:t xml:space="preserve">, </w:t>
            </w:r>
            <w:hyperlink r:id="rId20553" w:history="1">
              <w:r>
                <w:rPr>
                  <w:color w:val="0000FF"/>
                </w:rPr>
                <w:t>G71.2</w:t>
              </w:r>
            </w:hyperlink>
            <w:r>
              <w:t xml:space="preserve">, </w:t>
            </w:r>
            <w:hyperlink r:id="rId20554" w:history="1">
              <w:r>
                <w:rPr>
                  <w:color w:val="0000FF"/>
                </w:rPr>
                <w:t>G71.3</w:t>
              </w:r>
            </w:hyperlink>
            <w:r>
              <w:t xml:space="preserve">, </w:t>
            </w:r>
            <w:hyperlink r:id="rId20555" w:history="1">
              <w:r>
                <w:rPr>
                  <w:color w:val="0000FF"/>
                </w:rPr>
                <w:t>G71.8</w:t>
              </w:r>
            </w:hyperlink>
            <w:r>
              <w:t xml:space="preserve">, </w:t>
            </w:r>
            <w:hyperlink r:id="rId20556" w:history="1">
              <w:r>
                <w:rPr>
                  <w:color w:val="0000FF"/>
                </w:rPr>
                <w:t>G71.9</w:t>
              </w:r>
            </w:hyperlink>
            <w:r>
              <w:t xml:space="preserve">, </w:t>
            </w:r>
            <w:hyperlink r:id="rId20557" w:history="1">
              <w:r>
                <w:rPr>
                  <w:color w:val="0000FF"/>
                </w:rPr>
                <w:t>G72</w:t>
              </w:r>
            </w:hyperlink>
            <w:r>
              <w:t xml:space="preserve">, </w:t>
            </w:r>
            <w:hyperlink r:id="rId20558" w:history="1">
              <w:r>
                <w:rPr>
                  <w:color w:val="0000FF"/>
                </w:rPr>
                <w:t>G72.0</w:t>
              </w:r>
            </w:hyperlink>
            <w:r>
              <w:t xml:space="preserve">, </w:t>
            </w:r>
            <w:hyperlink r:id="rId20559" w:history="1">
              <w:r>
                <w:rPr>
                  <w:color w:val="0000FF"/>
                </w:rPr>
                <w:t>G72.1</w:t>
              </w:r>
            </w:hyperlink>
            <w:r>
              <w:t xml:space="preserve">, </w:t>
            </w:r>
            <w:hyperlink r:id="rId20560" w:history="1">
              <w:r>
                <w:rPr>
                  <w:color w:val="0000FF"/>
                </w:rPr>
                <w:t>G72.2</w:t>
              </w:r>
            </w:hyperlink>
            <w:r>
              <w:t xml:space="preserve">, </w:t>
            </w:r>
            <w:hyperlink r:id="rId20561" w:history="1">
              <w:r>
                <w:rPr>
                  <w:color w:val="0000FF"/>
                </w:rPr>
                <w:t>G72.3</w:t>
              </w:r>
            </w:hyperlink>
            <w:r>
              <w:t xml:space="preserve">, </w:t>
            </w:r>
            <w:hyperlink r:id="rId20562" w:history="1">
              <w:r>
                <w:rPr>
                  <w:color w:val="0000FF"/>
                </w:rPr>
                <w:t>G72.4</w:t>
              </w:r>
            </w:hyperlink>
            <w:r>
              <w:t xml:space="preserve">, </w:t>
            </w:r>
            <w:hyperlink r:id="rId20563" w:history="1">
              <w:r>
                <w:rPr>
                  <w:color w:val="0000FF"/>
                </w:rPr>
                <w:t>G72.8</w:t>
              </w:r>
            </w:hyperlink>
            <w:r>
              <w:t xml:space="preserve">, </w:t>
            </w:r>
            <w:hyperlink r:id="rId20564" w:history="1">
              <w:r>
                <w:rPr>
                  <w:color w:val="0000FF"/>
                </w:rPr>
                <w:t>G72.9</w:t>
              </w:r>
            </w:hyperlink>
            <w:r>
              <w:t xml:space="preserve">, </w:t>
            </w:r>
            <w:hyperlink r:id="rId20565" w:history="1">
              <w:r>
                <w:rPr>
                  <w:color w:val="0000FF"/>
                </w:rPr>
                <w:t>N07.1</w:t>
              </w:r>
            </w:hyperlink>
            <w:r>
              <w:t xml:space="preserve">, </w:t>
            </w:r>
            <w:hyperlink r:id="rId20566" w:history="1">
              <w:r>
                <w:rPr>
                  <w:color w:val="0000FF"/>
                </w:rPr>
                <w:t>N07.5</w:t>
              </w:r>
            </w:hyperlink>
            <w:r>
              <w:t xml:space="preserve">, </w:t>
            </w:r>
            <w:hyperlink r:id="rId20567" w:history="1">
              <w:r>
                <w:rPr>
                  <w:color w:val="0000FF"/>
                </w:rPr>
                <w:t>N07.8</w:t>
              </w:r>
            </w:hyperlink>
            <w:r>
              <w:t xml:space="preserve">, </w:t>
            </w:r>
            <w:hyperlink r:id="rId20568" w:history="1">
              <w:r>
                <w:rPr>
                  <w:color w:val="0000FF"/>
                </w:rPr>
                <w:t>N07.9</w:t>
              </w:r>
            </w:hyperlink>
            <w:r>
              <w:t xml:space="preserve">, </w:t>
            </w:r>
            <w:hyperlink r:id="rId20569" w:history="1">
              <w:r>
                <w:rPr>
                  <w:color w:val="0000FF"/>
                </w:rPr>
                <w:t>N25.1</w:t>
              </w:r>
            </w:hyperlink>
            <w:r>
              <w:t xml:space="preserve">, </w:t>
            </w:r>
            <w:hyperlink r:id="rId20570" w:history="1">
              <w:r>
                <w:rPr>
                  <w:color w:val="0000FF"/>
                </w:rPr>
                <w:t>N25.8</w:t>
              </w:r>
            </w:hyperlink>
            <w:r>
              <w:t xml:space="preserve">, </w:t>
            </w:r>
            <w:hyperlink r:id="rId20571" w:history="1">
              <w:r>
                <w:rPr>
                  <w:color w:val="0000FF"/>
                </w:rPr>
                <w:t>Q61.1</w:t>
              </w:r>
            </w:hyperlink>
            <w:r>
              <w:t xml:space="preserve">, </w:t>
            </w:r>
            <w:hyperlink r:id="rId20572" w:history="1">
              <w:r>
                <w:rPr>
                  <w:color w:val="0000FF"/>
                </w:rPr>
                <w:t>Q61.2</w:t>
              </w:r>
            </w:hyperlink>
            <w:r>
              <w:t xml:space="preserve">, </w:t>
            </w:r>
            <w:hyperlink r:id="rId20573" w:history="1">
              <w:r>
                <w:rPr>
                  <w:color w:val="0000FF"/>
                </w:rPr>
                <w:t>Q61.3</w:t>
              </w:r>
            </w:hyperlink>
            <w:r>
              <w:t xml:space="preserve">, </w:t>
            </w:r>
            <w:hyperlink r:id="rId20574" w:history="1">
              <w:r>
                <w:rPr>
                  <w:color w:val="0000FF"/>
                </w:rPr>
                <w:t>Q77.4</w:t>
              </w:r>
            </w:hyperlink>
            <w:r>
              <w:t xml:space="preserve">, </w:t>
            </w:r>
            <w:hyperlink r:id="rId20575" w:history="1">
              <w:r>
                <w:rPr>
                  <w:color w:val="0000FF"/>
                </w:rPr>
                <w:t>Q78.0</w:t>
              </w:r>
            </w:hyperlink>
            <w:r>
              <w:t xml:space="preserve">, </w:t>
            </w:r>
            <w:hyperlink r:id="rId20576" w:history="1">
              <w:r>
                <w:rPr>
                  <w:color w:val="0000FF"/>
                </w:rPr>
                <w:t>Q79.6</w:t>
              </w:r>
            </w:hyperlink>
            <w:r>
              <w:t xml:space="preserve">, </w:t>
            </w:r>
            <w:hyperlink r:id="rId20577" w:history="1">
              <w:r>
                <w:rPr>
                  <w:color w:val="0000FF"/>
                </w:rPr>
                <w:t>Q85.0</w:t>
              </w:r>
            </w:hyperlink>
            <w:r>
              <w:t xml:space="preserve">, </w:t>
            </w:r>
            <w:hyperlink r:id="rId20578" w:history="1">
              <w:r>
                <w:rPr>
                  <w:color w:val="0000FF"/>
                </w:rPr>
                <w:t>Q85.1</w:t>
              </w:r>
            </w:hyperlink>
            <w:r>
              <w:t xml:space="preserve">, </w:t>
            </w:r>
            <w:hyperlink r:id="rId20579" w:history="1">
              <w:r>
                <w:rPr>
                  <w:color w:val="0000FF"/>
                </w:rPr>
                <w:t>Q85.8</w:t>
              </w:r>
            </w:hyperlink>
            <w:r>
              <w:t xml:space="preserve">, </w:t>
            </w:r>
            <w:hyperlink r:id="rId20580" w:history="1">
              <w:r>
                <w:rPr>
                  <w:color w:val="0000FF"/>
                </w:rPr>
                <w:t>Q85.9</w:t>
              </w:r>
            </w:hyperlink>
            <w:r>
              <w:t xml:space="preserve">, </w:t>
            </w:r>
            <w:hyperlink r:id="rId20581" w:history="1">
              <w:r>
                <w:rPr>
                  <w:color w:val="0000FF"/>
                </w:rPr>
                <w:t>Q87.1</w:t>
              </w:r>
            </w:hyperlink>
            <w:r>
              <w:t xml:space="preserve">, </w:t>
            </w:r>
            <w:hyperlink r:id="rId20582" w:history="1">
              <w:r>
                <w:rPr>
                  <w:color w:val="0000FF"/>
                </w:rPr>
                <w:t>Q87.2</w:t>
              </w:r>
            </w:hyperlink>
            <w:r>
              <w:t xml:space="preserve">, </w:t>
            </w:r>
            <w:hyperlink r:id="rId20583" w:history="1">
              <w:r>
                <w:rPr>
                  <w:color w:val="0000FF"/>
                </w:rPr>
                <w:t>Q87.3</w:t>
              </w:r>
            </w:hyperlink>
            <w:r>
              <w:t xml:space="preserve">, </w:t>
            </w:r>
            <w:hyperlink r:id="rId20584" w:history="1">
              <w:r>
                <w:rPr>
                  <w:color w:val="0000FF"/>
                </w:rPr>
                <w:t>Q87.4</w:t>
              </w:r>
            </w:hyperlink>
            <w:r>
              <w:t xml:space="preserve">, </w:t>
            </w:r>
            <w:hyperlink r:id="rId20585" w:history="1">
              <w:r>
                <w:rPr>
                  <w:color w:val="0000FF"/>
                </w:rPr>
                <w:t>Q87.8</w:t>
              </w:r>
            </w:hyperlink>
            <w:r>
              <w:t xml:space="preserve">, </w:t>
            </w:r>
            <w:hyperlink r:id="rId20586" w:history="1">
              <w:r>
                <w:rPr>
                  <w:color w:val="0000FF"/>
                </w:rPr>
                <w:t>Q89.7</w:t>
              </w:r>
            </w:hyperlink>
            <w:r>
              <w:t xml:space="preserve">, </w:t>
            </w:r>
            <w:hyperlink r:id="rId20587" w:history="1">
              <w:r>
                <w:rPr>
                  <w:color w:val="0000FF"/>
                </w:rPr>
                <w:t>Q89.8</w:t>
              </w:r>
            </w:hyperlink>
            <w:r>
              <w:t xml:space="preserve">, </w:t>
            </w:r>
            <w:hyperlink r:id="rId20588" w:history="1">
              <w:r>
                <w:rPr>
                  <w:color w:val="0000FF"/>
                </w:rPr>
                <w:t>Q90.0</w:t>
              </w:r>
            </w:hyperlink>
            <w:r>
              <w:t xml:space="preserve">, </w:t>
            </w:r>
            <w:hyperlink r:id="rId20589" w:history="1">
              <w:r>
                <w:rPr>
                  <w:color w:val="0000FF"/>
                </w:rPr>
                <w:t>Q90.1</w:t>
              </w:r>
            </w:hyperlink>
            <w:r>
              <w:t xml:space="preserve">, </w:t>
            </w:r>
            <w:hyperlink r:id="rId20590" w:history="1">
              <w:r>
                <w:rPr>
                  <w:color w:val="0000FF"/>
                </w:rPr>
                <w:t>Q90.2</w:t>
              </w:r>
            </w:hyperlink>
            <w:r>
              <w:t xml:space="preserve">, </w:t>
            </w:r>
            <w:hyperlink r:id="rId20591" w:history="1">
              <w:r>
                <w:rPr>
                  <w:color w:val="0000FF"/>
                </w:rPr>
                <w:t>Q90.9</w:t>
              </w:r>
            </w:hyperlink>
            <w:r>
              <w:t xml:space="preserve">, </w:t>
            </w:r>
            <w:hyperlink r:id="rId20592" w:history="1">
              <w:r>
                <w:rPr>
                  <w:color w:val="0000FF"/>
                </w:rPr>
                <w:t>Q91.3</w:t>
              </w:r>
            </w:hyperlink>
            <w:r>
              <w:t xml:space="preserve">, </w:t>
            </w:r>
            <w:hyperlink r:id="rId20593" w:history="1">
              <w:r>
                <w:rPr>
                  <w:color w:val="0000FF"/>
                </w:rPr>
                <w:t>Q91.7</w:t>
              </w:r>
            </w:hyperlink>
            <w:r>
              <w:t xml:space="preserve">, </w:t>
            </w:r>
            <w:hyperlink r:id="rId20594" w:history="1">
              <w:r>
                <w:rPr>
                  <w:color w:val="0000FF"/>
                </w:rPr>
                <w:t>Q92.8</w:t>
              </w:r>
            </w:hyperlink>
            <w:r>
              <w:t xml:space="preserve">, </w:t>
            </w:r>
            <w:hyperlink r:id="rId20595" w:history="1">
              <w:r>
                <w:rPr>
                  <w:color w:val="0000FF"/>
                </w:rPr>
                <w:t>Q96</w:t>
              </w:r>
            </w:hyperlink>
            <w:r>
              <w:t xml:space="preserve">, </w:t>
            </w:r>
            <w:hyperlink r:id="rId20596" w:history="1">
              <w:r>
                <w:rPr>
                  <w:color w:val="0000FF"/>
                </w:rPr>
                <w:t>Q96.0</w:t>
              </w:r>
            </w:hyperlink>
            <w:r>
              <w:t xml:space="preserve">, </w:t>
            </w:r>
            <w:hyperlink r:id="rId20597" w:history="1">
              <w:r>
                <w:rPr>
                  <w:color w:val="0000FF"/>
                </w:rPr>
                <w:t>Q96.1</w:t>
              </w:r>
            </w:hyperlink>
            <w:r>
              <w:t xml:space="preserve">, </w:t>
            </w:r>
            <w:hyperlink r:id="rId20598" w:history="1">
              <w:r>
                <w:rPr>
                  <w:color w:val="0000FF"/>
                </w:rPr>
                <w:t>Q96.2</w:t>
              </w:r>
            </w:hyperlink>
            <w:r>
              <w:t xml:space="preserve">, </w:t>
            </w:r>
            <w:hyperlink r:id="rId20599" w:history="1">
              <w:r>
                <w:rPr>
                  <w:color w:val="0000FF"/>
                </w:rPr>
                <w:t>Q96.3</w:t>
              </w:r>
            </w:hyperlink>
            <w:r>
              <w:t xml:space="preserve">, </w:t>
            </w:r>
            <w:hyperlink r:id="rId20600" w:history="1">
              <w:r>
                <w:rPr>
                  <w:color w:val="0000FF"/>
                </w:rPr>
                <w:t>Q96.4</w:t>
              </w:r>
            </w:hyperlink>
            <w:r>
              <w:t xml:space="preserve">, </w:t>
            </w:r>
            <w:hyperlink r:id="rId20601" w:history="1">
              <w:r>
                <w:rPr>
                  <w:color w:val="0000FF"/>
                </w:rPr>
                <w:t>Q96.8</w:t>
              </w:r>
            </w:hyperlink>
            <w:r>
              <w:t xml:space="preserve">, </w:t>
            </w:r>
            <w:hyperlink r:id="rId20602" w:history="1">
              <w:r>
                <w:rPr>
                  <w:color w:val="0000FF"/>
                </w:rPr>
                <w:t>Q96.9</w:t>
              </w:r>
            </w:hyperlink>
            <w:r>
              <w:t xml:space="preserve">, </w:t>
            </w:r>
            <w:hyperlink r:id="rId20603" w:history="1">
              <w:r>
                <w:rPr>
                  <w:color w:val="0000FF"/>
                </w:rPr>
                <w:t>Q97.0</w:t>
              </w:r>
            </w:hyperlink>
            <w:r>
              <w:t xml:space="preserve">, </w:t>
            </w:r>
            <w:hyperlink r:id="rId20604" w:history="1">
              <w:r>
                <w:rPr>
                  <w:color w:val="0000FF"/>
                </w:rPr>
                <w:t>Q97.1</w:t>
              </w:r>
            </w:hyperlink>
            <w:r>
              <w:t xml:space="preserve">, </w:t>
            </w:r>
            <w:hyperlink r:id="rId20605" w:history="1">
              <w:r>
                <w:rPr>
                  <w:color w:val="0000FF"/>
                </w:rPr>
                <w:t>Q97.2</w:t>
              </w:r>
            </w:hyperlink>
            <w:r>
              <w:t xml:space="preserve">, </w:t>
            </w:r>
            <w:hyperlink r:id="rId20606" w:history="1">
              <w:r>
                <w:rPr>
                  <w:color w:val="0000FF"/>
                </w:rPr>
                <w:t>Q97.3</w:t>
              </w:r>
            </w:hyperlink>
            <w:r>
              <w:t xml:space="preserve">, </w:t>
            </w:r>
            <w:hyperlink r:id="rId20607" w:history="1">
              <w:r>
                <w:rPr>
                  <w:color w:val="0000FF"/>
                </w:rPr>
                <w:t>Q97.8</w:t>
              </w:r>
            </w:hyperlink>
            <w:r>
              <w:t xml:space="preserve">, </w:t>
            </w:r>
            <w:hyperlink r:id="rId20608" w:history="1">
              <w:r>
                <w:rPr>
                  <w:color w:val="0000FF"/>
                </w:rPr>
                <w:t>Q97.9</w:t>
              </w:r>
            </w:hyperlink>
            <w:r>
              <w:t xml:space="preserve">, </w:t>
            </w:r>
            <w:hyperlink r:id="rId20609" w:history="1">
              <w:r>
                <w:rPr>
                  <w:color w:val="0000FF"/>
                </w:rPr>
                <w:t>Q98.0</w:t>
              </w:r>
            </w:hyperlink>
            <w:r>
              <w:t xml:space="preserve">, </w:t>
            </w:r>
            <w:hyperlink r:id="rId20610" w:history="1">
              <w:r>
                <w:rPr>
                  <w:color w:val="0000FF"/>
                </w:rPr>
                <w:t>Q98.1</w:t>
              </w:r>
            </w:hyperlink>
            <w:r>
              <w:t xml:space="preserve">, </w:t>
            </w:r>
            <w:hyperlink r:id="rId20611" w:history="1">
              <w:r>
                <w:rPr>
                  <w:color w:val="0000FF"/>
                </w:rPr>
                <w:t>Q98.2</w:t>
              </w:r>
            </w:hyperlink>
            <w:r>
              <w:t xml:space="preserve">, </w:t>
            </w:r>
            <w:hyperlink r:id="rId20612" w:history="1">
              <w:r>
                <w:rPr>
                  <w:color w:val="0000FF"/>
                </w:rPr>
                <w:t>Q98.3</w:t>
              </w:r>
            </w:hyperlink>
            <w:r>
              <w:t xml:space="preserve">, </w:t>
            </w:r>
            <w:hyperlink r:id="rId20613" w:history="1">
              <w:r>
                <w:rPr>
                  <w:color w:val="0000FF"/>
                </w:rPr>
                <w:t>Q98.4</w:t>
              </w:r>
            </w:hyperlink>
            <w:r>
              <w:t xml:space="preserve">, </w:t>
            </w:r>
            <w:hyperlink r:id="rId20614" w:history="1">
              <w:r>
                <w:rPr>
                  <w:color w:val="0000FF"/>
                </w:rPr>
                <w:t>Q98.5</w:t>
              </w:r>
            </w:hyperlink>
            <w:r>
              <w:t xml:space="preserve">, </w:t>
            </w:r>
            <w:hyperlink r:id="rId20615" w:history="1">
              <w:r>
                <w:rPr>
                  <w:color w:val="0000FF"/>
                </w:rPr>
                <w:t>Q98.6</w:t>
              </w:r>
            </w:hyperlink>
            <w:r>
              <w:t xml:space="preserve">, </w:t>
            </w:r>
            <w:hyperlink r:id="rId20616" w:history="1">
              <w:r>
                <w:rPr>
                  <w:color w:val="0000FF"/>
                </w:rPr>
                <w:t>Q98.7</w:t>
              </w:r>
            </w:hyperlink>
            <w:r>
              <w:t xml:space="preserve">, </w:t>
            </w:r>
            <w:hyperlink r:id="rId20617" w:history="1">
              <w:r>
                <w:rPr>
                  <w:color w:val="0000FF"/>
                </w:rPr>
                <w:t>Q98.8</w:t>
              </w:r>
            </w:hyperlink>
            <w:r>
              <w:t xml:space="preserve">, </w:t>
            </w:r>
            <w:hyperlink r:id="rId20618" w:history="1">
              <w:r>
                <w:rPr>
                  <w:color w:val="0000FF"/>
                </w:rPr>
                <w:t>Q98.9</w:t>
              </w:r>
            </w:hyperlink>
            <w:r>
              <w:t xml:space="preserve">, </w:t>
            </w:r>
            <w:hyperlink r:id="rId20619" w:history="1">
              <w:r>
                <w:rPr>
                  <w:color w:val="0000FF"/>
                </w:rPr>
                <w:t>Q99</w:t>
              </w:r>
            </w:hyperlink>
            <w:r>
              <w:t xml:space="preserve">, </w:t>
            </w:r>
            <w:hyperlink r:id="rId20620" w:history="1">
              <w:r>
                <w:rPr>
                  <w:color w:val="0000FF"/>
                </w:rPr>
                <w:t>Q99.0</w:t>
              </w:r>
            </w:hyperlink>
            <w:r>
              <w:t xml:space="preserve">, </w:t>
            </w:r>
            <w:hyperlink r:id="rId20621" w:history="1">
              <w:r>
                <w:rPr>
                  <w:color w:val="0000FF"/>
                </w:rPr>
                <w:t>Q99.1</w:t>
              </w:r>
            </w:hyperlink>
            <w:r>
              <w:t xml:space="preserve">, </w:t>
            </w:r>
            <w:hyperlink r:id="rId20622" w:history="1">
              <w:r>
                <w:rPr>
                  <w:color w:val="0000FF"/>
                </w:rPr>
                <w:t>Q99.2</w:t>
              </w:r>
            </w:hyperlink>
            <w:r>
              <w:t xml:space="preserve">, </w:t>
            </w:r>
            <w:hyperlink r:id="rId20623" w:history="1">
              <w:r>
                <w:rPr>
                  <w:color w:val="0000FF"/>
                </w:rPr>
                <w:t>Q99.8</w:t>
              </w:r>
            </w:hyperlink>
            <w:r>
              <w:t xml:space="preserve">, </w:t>
            </w:r>
            <w:hyperlink r:id="rId20624" w:history="1">
              <w:r>
                <w:rPr>
                  <w:color w:val="0000FF"/>
                </w:rPr>
                <w:t>Q99.9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3,50</w:t>
            </w:r>
          </w:p>
        </w:tc>
      </w:tr>
      <w:tr w:rsidR="0007086E">
        <w:tc>
          <w:tcPr>
            <w:tcW w:w="567" w:type="dxa"/>
            <w:vMerge w:val="restart"/>
          </w:tcPr>
          <w:p w:rsidR="0007086E" w:rsidRDefault="0007086E">
            <w:pPr>
              <w:pStyle w:val="ConsPlusNormal"/>
              <w:jc w:val="center"/>
            </w:pPr>
            <w:r>
              <w:t>354</w:t>
            </w:r>
          </w:p>
        </w:tc>
        <w:tc>
          <w:tcPr>
            <w:tcW w:w="2551" w:type="dxa"/>
            <w:vMerge w:val="restart"/>
          </w:tcPr>
          <w:p w:rsidR="0007086E" w:rsidRDefault="0007086E">
            <w:pPr>
              <w:pStyle w:val="ConsPlusNormal"/>
            </w:pPr>
            <w:r>
              <w:t xml:space="preserve">Лечение с </w:t>
            </w:r>
            <w:r>
              <w:lastRenderedPageBreak/>
              <w:t>применением генно-инженерных биологических препаратов и селективных иммунодепрессантов</w:t>
            </w:r>
          </w:p>
        </w:tc>
        <w:tc>
          <w:tcPr>
            <w:tcW w:w="6350" w:type="dxa"/>
          </w:tcPr>
          <w:p w:rsidR="0007086E" w:rsidRDefault="0007086E">
            <w:pPr>
              <w:pStyle w:val="ConsPlusNormal"/>
            </w:pPr>
            <w:hyperlink r:id="rId20625" w:history="1">
              <w:r>
                <w:rPr>
                  <w:color w:val="0000FF"/>
                </w:rPr>
                <w:t>L40.0</w:t>
              </w:r>
            </w:hyperlink>
            <w:r>
              <w:t xml:space="preserve">, </w:t>
            </w:r>
            <w:hyperlink r:id="rId20626" w:history="1">
              <w:r>
                <w:rPr>
                  <w:color w:val="0000FF"/>
                </w:rPr>
                <w:t>L40.1</w:t>
              </w:r>
            </w:hyperlink>
          </w:p>
        </w:tc>
        <w:tc>
          <w:tcPr>
            <w:tcW w:w="3118" w:type="dxa"/>
          </w:tcPr>
          <w:p w:rsidR="0007086E" w:rsidRDefault="0007086E">
            <w:pPr>
              <w:pStyle w:val="ConsPlusNormal"/>
            </w:pPr>
            <w:hyperlink r:id="rId20627" w:history="1">
              <w:r>
                <w:rPr>
                  <w:color w:val="0000FF"/>
                </w:rPr>
                <w:t>A25.01.001.001</w:t>
              </w:r>
            </w:hyperlink>
            <w:r>
              <w:t xml:space="preserve">, </w:t>
            </w:r>
            <w:hyperlink r:id="rId20628" w:history="1">
              <w:r>
                <w:rPr>
                  <w:color w:val="0000FF"/>
                </w:rPr>
                <w:t>A25.01.001.002</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5,35</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0629" w:history="1">
              <w:r>
                <w:rPr>
                  <w:color w:val="0000FF"/>
                </w:rPr>
                <w:t>L40.5</w:t>
              </w:r>
            </w:hyperlink>
            <w:r>
              <w:t xml:space="preserve">, </w:t>
            </w:r>
            <w:hyperlink r:id="rId20630" w:history="1">
              <w:r>
                <w:rPr>
                  <w:color w:val="0000FF"/>
                </w:rPr>
                <w:t>M05.0</w:t>
              </w:r>
            </w:hyperlink>
            <w:r>
              <w:t xml:space="preserve">, </w:t>
            </w:r>
            <w:hyperlink r:id="rId20631" w:history="1">
              <w:r>
                <w:rPr>
                  <w:color w:val="0000FF"/>
                </w:rPr>
                <w:t>M05.1</w:t>
              </w:r>
            </w:hyperlink>
            <w:r>
              <w:t xml:space="preserve">, </w:t>
            </w:r>
            <w:hyperlink r:id="rId20632" w:history="1">
              <w:r>
                <w:rPr>
                  <w:color w:val="0000FF"/>
                </w:rPr>
                <w:t>M05.2</w:t>
              </w:r>
            </w:hyperlink>
            <w:r>
              <w:t xml:space="preserve">, </w:t>
            </w:r>
            <w:hyperlink r:id="rId20633" w:history="1">
              <w:r>
                <w:rPr>
                  <w:color w:val="0000FF"/>
                </w:rPr>
                <w:t>M05.3</w:t>
              </w:r>
            </w:hyperlink>
            <w:r>
              <w:t xml:space="preserve">, </w:t>
            </w:r>
            <w:hyperlink r:id="rId20634" w:history="1">
              <w:r>
                <w:rPr>
                  <w:color w:val="0000FF"/>
                </w:rPr>
                <w:t>M05.8</w:t>
              </w:r>
            </w:hyperlink>
            <w:r>
              <w:t xml:space="preserve">, </w:t>
            </w:r>
            <w:hyperlink r:id="rId20635" w:history="1">
              <w:r>
                <w:rPr>
                  <w:color w:val="0000FF"/>
                </w:rPr>
                <w:t>M06.0</w:t>
              </w:r>
            </w:hyperlink>
            <w:r>
              <w:t xml:space="preserve">, </w:t>
            </w:r>
            <w:hyperlink r:id="rId20636" w:history="1">
              <w:r>
                <w:rPr>
                  <w:color w:val="0000FF"/>
                </w:rPr>
                <w:t>M06.1</w:t>
              </w:r>
            </w:hyperlink>
            <w:r>
              <w:t xml:space="preserve">, </w:t>
            </w:r>
            <w:hyperlink r:id="rId20637" w:history="1">
              <w:r>
                <w:rPr>
                  <w:color w:val="0000FF"/>
                </w:rPr>
                <w:t>M07.0</w:t>
              </w:r>
            </w:hyperlink>
            <w:r>
              <w:t xml:space="preserve">, </w:t>
            </w:r>
            <w:hyperlink r:id="rId20638" w:history="1">
              <w:r>
                <w:rPr>
                  <w:color w:val="0000FF"/>
                </w:rPr>
                <w:t>M07.1</w:t>
              </w:r>
            </w:hyperlink>
            <w:r>
              <w:t xml:space="preserve">, </w:t>
            </w:r>
            <w:hyperlink r:id="rId20639" w:history="1">
              <w:r>
                <w:rPr>
                  <w:color w:val="0000FF"/>
                </w:rPr>
                <w:t>M07.2</w:t>
              </w:r>
            </w:hyperlink>
            <w:r>
              <w:t xml:space="preserve">, </w:t>
            </w:r>
            <w:hyperlink r:id="rId20640" w:history="1">
              <w:r>
                <w:rPr>
                  <w:color w:val="0000FF"/>
                </w:rPr>
                <w:t>M07.3</w:t>
              </w:r>
            </w:hyperlink>
            <w:r>
              <w:t xml:space="preserve">, </w:t>
            </w:r>
            <w:hyperlink r:id="rId20641" w:history="1">
              <w:r>
                <w:rPr>
                  <w:color w:val="0000FF"/>
                </w:rPr>
                <w:t>M08.0</w:t>
              </w:r>
            </w:hyperlink>
            <w:r>
              <w:t xml:space="preserve">, </w:t>
            </w:r>
            <w:hyperlink r:id="rId20642" w:history="1">
              <w:r>
                <w:rPr>
                  <w:color w:val="0000FF"/>
                </w:rPr>
                <w:t>M08.1</w:t>
              </w:r>
            </w:hyperlink>
            <w:r>
              <w:t xml:space="preserve">, </w:t>
            </w:r>
            <w:hyperlink r:id="rId20643" w:history="1">
              <w:r>
                <w:rPr>
                  <w:color w:val="0000FF"/>
                </w:rPr>
                <w:t>M08.2</w:t>
              </w:r>
            </w:hyperlink>
            <w:r>
              <w:t xml:space="preserve">, </w:t>
            </w:r>
            <w:hyperlink r:id="rId20644" w:history="1">
              <w:r>
                <w:rPr>
                  <w:color w:val="0000FF"/>
                </w:rPr>
                <w:t>M08.3</w:t>
              </w:r>
            </w:hyperlink>
            <w:r>
              <w:t xml:space="preserve">, </w:t>
            </w:r>
            <w:hyperlink r:id="rId20645" w:history="1">
              <w:r>
                <w:rPr>
                  <w:color w:val="0000FF"/>
                </w:rPr>
                <w:t>M10</w:t>
              </w:r>
            </w:hyperlink>
            <w:r>
              <w:t xml:space="preserve">, </w:t>
            </w:r>
            <w:hyperlink r:id="rId20646" w:history="1">
              <w:r>
                <w:rPr>
                  <w:color w:val="0000FF"/>
                </w:rPr>
                <w:t>M10.0</w:t>
              </w:r>
            </w:hyperlink>
            <w:r>
              <w:t xml:space="preserve">, </w:t>
            </w:r>
            <w:hyperlink r:id="rId20647" w:history="1">
              <w:r>
                <w:rPr>
                  <w:color w:val="0000FF"/>
                </w:rPr>
                <w:t>M10.1</w:t>
              </w:r>
            </w:hyperlink>
            <w:r>
              <w:t xml:space="preserve">, </w:t>
            </w:r>
            <w:hyperlink r:id="rId20648" w:history="1">
              <w:r>
                <w:rPr>
                  <w:color w:val="0000FF"/>
                </w:rPr>
                <w:t>M10.2</w:t>
              </w:r>
            </w:hyperlink>
            <w:r>
              <w:t xml:space="preserve">, </w:t>
            </w:r>
            <w:hyperlink r:id="rId20649" w:history="1">
              <w:r>
                <w:rPr>
                  <w:color w:val="0000FF"/>
                </w:rPr>
                <w:t>M10.3</w:t>
              </w:r>
            </w:hyperlink>
            <w:r>
              <w:t xml:space="preserve">, </w:t>
            </w:r>
            <w:hyperlink r:id="rId20650" w:history="1">
              <w:r>
                <w:rPr>
                  <w:color w:val="0000FF"/>
                </w:rPr>
                <w:t>M10.4</w:t>
              </w:r>
            </w:hyperlink>
            <w:r>
              <w:t xml:space="preserve">, </w:t>
            </w:r>
            <w:hyperlink r:id="rId20651" w:history="1">
              <w:r>
                <w:rPr>
                  <w:color w:val="0000FF"/>
                </w:rPr>
                <w:t>M10.9</w:t>
              </w:r>
            </w:hyperlink>
            <w:r>
              <w:t xml:space="preserve">, </w:t>
            </w:r>
            <w:hyperlink r:id="rId20652" w:history="1">
              <w:r>
                <w:rPr>
                  <w:color w:val="0000FF"/>
                </w:rPr>
                <w:t>M30.2</w:t>
              </w:r>
            </w:hyperlink>
            <w:r>
              <w:t xml:space="preserve">, </w:t>
            </w:r>
            <w:hyperlink r:id="rId20653" w:history="1">
              <w:r>
                <w:rPr>
                  <w:color w:val="0000FF"/>
                </w:rPr>
                <w:t>M33.0</w:t>
              </w:r>
            </w:hyperlink>
            <w:r>
              <w:t xml:space="preserve">, </w:t>
            </w:r>
            <w:hyperlink r:id="rId20654" w:history="1">
              <w:r>
                <w:rPr>
                  <w:color w:val="0000FF"/>
                </w:rPr>
                <w:t>M45</w:t>
              </w:r>
            </w:hyperlink>
          </w:p>
        </w:tc>
        <w:tc>
          <w:tcPr>
            <w:tcW w:w="3118" w:type="dxa"/>
          </w:tcPr>
          <w:p w:rsidR="0007086E" w:rsidRDefault="0007086E">
            <w:pPr>
              <w:pStyle w:val="ConsPlusNormal"/>
            </w:pPr>
            <w:hyperlink r:id="rId20655" w:history="1">
              <w:r>
                <w:rPr>
                  <w:color w:val="0000FF"/>
                </w:rPr>
                <w:t>A25.04.001.002</w:t>
              </w:r>
            </w:hyperlink>
          </w:p>
        </w:tc>
        <w:tc>
          <w:tcPr>
            <w:tcW w:w="2098" w:type="dxa"/>
          </w:tcPr>
          <w:p w:rsidR="0007086E" w:rsidRDefault="0007086E">
            <w:pPr>
              <w:pStyle w:val="ConsPlusNormal"/>
            </w:pPr>
          </w:p>
        </w:tc>
        <w:tc>
          <w:tcPr>
            <w:tcW w:w="1077" w:type="dxa"/>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0656" w:history="1">
              <w:r>
                <w:rPr>
                  <w:color w:val="0000FF"/>
                </w:rPr>
                <w:t>L40.5</w:t>
              </w:r>
            </w:hyperlink>
            <w:r>
              <w:t xml:space="preserve">, </w:t>
            </w:r>
            <w:hyperlink r:id="rId20657" w:history="1">
              <w:r>
                <w:rPr>
                  <w:color w:val="0000FF"/>
                </w:rPr>
                <w:t>M05.0</w:t>
              </w:r>
            </w:hyperlink>
            <w:r>
              <w:t xml:space="preserve">, </w:t>
            </w:r>
            <w:hyperlink r:id="rId20658" w:history="1">
              <w:r>
                <w:rPr>
                  <w:color w:val="0000FF"/>
                </w:rPr>
                <w:t>M05.1</w:t>
              </w:r>
            </w:hyperlink>
            <w:r>
              <w:t xml:space="preserve">, </w:t>
            </w:r>
            <w:hyperlink r:id="rId20659" w:history="1">
              <w:r>
                <w:rPr>
                  <w:color w:val="0000FF"/>
                </w:rPr>
                <w:t>M05.2</w:t>
              </w:r>
            </w:hyperlink>
            <w:r>
              <w:t xml:space="preserve">, </w:t>
            </w:r>
            <w:hyperlink r:id="rId20660" w:history="1">
              <w:r>
                <w:rPr>
                  <w:color w:val="0000FF"/>
                </w:rPr>
                <w:t>M05.3</w:t>
              </w:r>
            </w:hyperlink>
            <w:r>
              <w:t xml:space="preserve">, </w:t>
            </w:r>
            <w:hyperlink r:id="rId20661" w:history="1">
              <w:r>
                <w:rPr>
                  <w:color w:val="0000FF"/>
                </w:rPr>
                <w:t>M05.8</w:t>
              </w:r>
            </w:hyperlink>
            <w:r>
              <w:t xml:space="preserve">, </w:t>
            </w:r>
            <w:hyperlink r:id="rId20662" w:history="1">
              <w:r>
                <w:rPr>
                  <w:color w:val="0000FF"/>
                </w:rPr>
                <w:t>M06.0</w:t>
              </w:r>
            </w:hyperlink>
            <w:r>
              <w:t xml:space="preserve">, </w:t>
            </w:r>
            <w:hyperlink r:id="rId20663" w:history="1">
              <w:r>
                <w:rPr>
                  <w:color w:val="0000FF"/>
                </w:rPr>
                <w:t>M06.1</w:t>
              </w:r>
            </w:hyperlink>
            <w:r>
              <w:t xml:space="preserve">, </w:t>
            </w:r>
            <w:hyperlink r:id="rId20664" w:history="1">
              <w:r>
                <w:rPr>
                  <w:color w:val="0000FF"/>
                </w:rPr>
                <w:t>M07.0</w:t>
              </w:r>
            </w:hyperlink>
            <w:r>
              <w:t xml:space="preserve">, </w:t>
            </w:r>
            <w:hyperlink r:id="rId20665" w:history="1">
              <w:r>
                <w:rPr>
                  <w:color w:val="0000FF"/>
                </w:rPr>
                <w:t>M07.1</w:t>
              </w:r>
            </w:hyperlink>
            <w:r>
              <w:t xml:space="preserve">, </w:t>
            </w:r>
            <w:hyperlink r:id="rId20666" w:history="1">
              <w:r>
                <w:rPr>
                  <w:color w:val="0000FF"/>
                </w:rPr>
                <w:t>M07.2</w:t>
              </w:r>
            </w:hyperlink>
            <w:r>
              <w:t xml:space="preserve">, </w:t>
            </w:r>
            <w:hyperlink r:id="rId20667" w:history="1">
              <w:r>
                <w:rPr>
                  <w:color w:val="0000FF"/>
                </w:rPr>
                <w:t>M07.3</w:t>
              </w:r>
            </w:hyperlink>
            <w:r>
              <w:t xml:space="preserve">, </w:t>
            </w:r>
            <w:hyperlink r:id="rId20668" w:history="1">
              <w:r>
                <w:rPr>
                  <w:color w:val="0000FF"/>
                </w:rPr>
                <w:t>M08.0</w:t>
              </w:r>
            </w:hyperlink>
            <w:r>
              <w:t xml:space="preserve">, </w:t>
            </w:r>
            <w:hyperlink r:id="rId20669" w:history="1">
              <w:r>
                <w:rPr>
                  <w:color w:val="0000FF"/>
                </w:rPr>
                <w:t>M08.1</w:t>
              </w:r>
            </w:hyperlink>
            <w:r>
              <w:t xml:space="preserve">, </w:t>
            </w:r>
            <w:hyperlink r:id="rId20670" w:history="1">
              <w:r>
                <w:rPr>
                  <w:color w:val="0000FF"/>
                </w:rPr>
                <w:t>M08.2</w:t>
              </w:r>
            </w:hyperlink>
            <w:r>
              <w:t xml:space="preserve">, </w:t>
            </w:r>
            <w:hyperlink r:id="rId20671" w:history="1">
              <w:r>
                <w:rPr>
                  <w:color w:val="0000FF"/>
                </w:rPr>
                <w:t>M08.3</w:t>
              </w:r>
            </w:hyperlink>
            <w:r>
              <w:t xml:space="preserve">, </w:t>
            </w:r>
            <w:hyperlink r:id="rId20672" w:history="1">
              <w:r>
                <w:rPr>
                  <w:color w:val="0000FF"/>
                </w:rPr>
                <w:t>M30.2</w:t>
              </w:r>
            </w:hyperlink>
            <w:r>
              <w:t xml:space="preserve">, </w:t>
            </w:r>
            <w:hyperlink r:id="rId20673" w:history="1">
              <w:r>
                <w:rPr>
                  <w:color w:val="0000FF"/>
                </w:rPr>
                <w:t>M33.0</w:t>
              </w:r>
            </w:hyperlink>
            <w:r>
              <w:t xml:space="preserve">, </w:t>
            </w:r>
            <w:hyperlink r:id="rId20674" w:history="1">
              <w:r>
                <w:rPr>
                  <w:color w:val="0000FF"/>
                </w:rPr>
                <w:t>M45</w:t>
              </w:r>
            </w:hyperlink>
          </w:p>
        </w:tc>
        <w:tc>
          <w:tcPr>
            <w:tcW w:w="3118" w:type="dxa"/>
          </w:tcPr>
          <w:p w:rsidR="0007086E" w:rsidRDefault="0007086E">
            <w:pPr>
              <w:pStyle w:val="ConsPlusNormal"/>
            </w:pPr>
            <w:hyperlink r:id="rId20675" w:history="1">
              <w:r>
                <w:rPr>
                  <w:color w:val="0000FF"/>
                </w:rPr>
                <w:t>A25.04.001.001</w:t>
              </w:r>
            </w:hyperlink>
            <w:r>
              <w:t xml:space="preserve">, </w:t>
            </w:r>
            <w:hyperlink r:id="rId20676" w:history="1">
              <w:r>
                <w:rPr>
                  <w:color w:val="0000FF"/>
                </w:rPr>
                <w:t>A25.04.001.005</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0677" w:history="1">
              <w:r>
                <w:rPr>
                  <w:color w:val="0000FF"/>
                </w:rPr>
                <w:t>M32.1</w:t>
              </w:r>
            </w:hyperlink>
            <w:r>
              <w:t xml:space="preserve">, </w:t>
            </w:r>
            <w:hyperlink r:id="rId20678" w:history="1">
              <w:r>
                <w:rPr>
                  <w:color w:val="0000FF"/>
                </w:rPr>
                <w:t>M32.8</w:t>
              </w:r>
            </w:hyperlink>
          </w:p>
          <w:p w:rsidR="0007086E" w:rsidRDefault="0007086E">
            <w:pPr>
              <w:pStyle w:val="ConsPlusNormal"/>
            </w:pPr>
            <w:hyperlink r:id="rId20679" w:history="1">
              <w:r>
                <w:rPr>
                  <w:color w:val="0000FF"/>
                </w:rPr>
                <w:t>L40.5</w:t>
              </w:r>
            </w:hyperlink>
            <w:r>
              <w:t xml:space="preserve">, </w:t>
            </w:r>
            <w:hyperlink r:id="rId20680" w:history="1">
              <w:r>
                <w:rPr>
                  <w:color w:val="0000FF"/>
                </w:rPr>
                <w:t>M05.0</w:t>
              </w:r>
            </w:hyperlink>
            <w:r>
              <w:t xml:space="preserve">, </w:t>
            </w:r>
            <w:hyperlink r:id="rId20681" w:history="1">
              <w:r>
                <w:rPr>
                  <w:color w:val="0000FF"/>
                </w:rPr>
                <w:t>M05.1</w:t>
              </w:r>
            </w:hyperlink>
            <w:r>
              <w:t xml:space="preserve">, </w:t>
            </w:r>
            <w:hyperlink r:id="rId20682" w:history="1">
              <w:r>
                <w:rPr>
                  <w:color w:val="0000FF"/>
                </w:rPr>
                <w:t>M05.2</w:t>
              </w:r>
            </w:hyperlink>
            <w:r>
              <w:t xml:space="preserve">, </w:t>
            </w:r>
            <w:hyperlink r:id="rId20683" w:history="1">
              <w:r>
                <w:rPr>
                  <w:color w:val="0000FF"/>
                </w:rPr>
                <w:t>M05.3</w:t>
              </w:r>
            </w:hyperlink>
            <w:r>
              <w:t xml:space="preserve">, </w:t>
            </w:r>
            <w:hyperlink r:id="rId20684" w:history="1">
              <w:r>
                <w:rPr>
                  <w:color w:val="0000FF"/>
                </w:rPr>
                <w:t>M05.8</w:t>
              </w:r>
            </w:hyperlink>
            <w:r>
              <w:t xml:space="preserve">, </w:t>
            </w:r>
            <w:hyperlink r:id="rId20685" w:history="1">
              <w:r>
                <w:rPr>
                  <w:color w:val="0000FF"/>
                </w:rPr>
                <w:t>M06.0</w:t>
              </w:r>
            </w:hyperlink>
            <w:r>
              <w:t xml:space="preserve">, </w:t>
            </w:r>
            <w:hyperlink r:id="rId20686" w:history="1">
              <w:r>
                <w:rPr>
                  <w:color w:val="0000FF"/>
                </w:rPr>
                <w:t>M06.1</w:t>
              </w:r>
            </w:hyperlink>
            <w:r>
              <w:t xml:space="preserve">, </w:t>
            </w:r>
            <w:hyperlink r:id="rId20687" w:history="1">
              <w:r>
                <w:rPr>
                  <w:color w:val="0000FF"/>
                </w:rPr>
                <w:t>M30.0</w:t>
              </w:r>
            </w:hyperlink>
            <w:r>
              <w:t xml:space="preserve">, </w:t>
            </w:r>
            <w:hyperlink r:id="rId20688" w:history="1">
              <w:r>
                <w:rPr>
                  <w:color w:val="0000FF"/>
                </w:rPr>
                <w:t>M30.1</w:t>
              </w:r>
            </w:hyperlink>
            <w:r>
              <w:t xml:space="preserve">, </w:t>
            </w:r>
            <w:hyperlink r:id="rId20689" w:history="1">
              <w:r>
                <w:rPr>
                  <w:color w:val="0000FF"/>
                </w:rPr>
                <w:t>M30.2</w:t>
              </w:r>
            </w:hyperlink>
            <w:r>
              <w:t xml:space="preserve">, </w:t>
            </w:r>
            <w:hyperlink r:id="rId20690" w:history="1">
              <w:r>
                <w:rPr>
                  <w:color w:val="0000FF"/>
                </w:rPr>
                <w:t>M30.3</w:t>
              </w:r>
            </w:hyperlink>
            <w:r>
              <w:t xml:space="preserve">, </w:t>
            </w:r>
            <w:hyperlink r:id="rId20691" w:history="1">
              <w:r>
                <w:rPr>
                  <w:color w:val="0000FF"/>
                </w:rPr>
                <w:t>M30.8</w:t>
              </w:r>
            </w:hyperlink>
            <w:r>
              <w:t xml:space="preserve">, </w:t>
            </w:r>
            <w:hyperlink r:id="rId20692" w:history="1">
              <w:r>
                <w:rPr>
                  <w:color w:val="0000FF"/>
                </w:rPr>
                <w:t>M31.0</w:t>
              </w:r>
            </w:hyperlink>
            <w:r>
              <w:t xml:space="preserve">, </w:t>
            </w:r>
            <w:hyperlink r:id="rId20693" w:history="1">
              <w:r>
                <w:rPr>
                  <w:color w:val="0000FF"/>
                </w:rPr>
                <w:t>M31.1</w:t>
              </w:r>
            </w:hyperlink>
            <w:r>
              <w:t xml:space="preserve">, </w:t>
            </w:r>
            <w:hyperlink r:id="rId20694" w:history="1">
              <w:r>
                <w:rPr>
                  <w:color w:val="0000FF"/>
                </w:rPr>
                <w:t>M31.2</w:t>
              </w:r>
            </w:hyperlink>
            <w:r>
              <w:t xml:space="preserve">, </w:t>
            </w:r>
            <w:hyperlink r:id="rId20695" w:history="1">
              <w:r>
                <w:rPr>
                  <w:color w:val="0000FF"/>
                </w:rPr>
                <w:t>M31.3</w:t>
              </w:r>
            </w:hyperlink>
            <w:r>
              <w:t xml:space="preserve">, </w:t>
            </w:r>
            <w:hyperlink r:id="rId20696" w:history="1">
              <w:r>
                <w:rPr>
                  <w:color w:val="0000FF"/>
                </w:rPr>
                <w:t>M31.4</w:t>
              </w:r>
            </w:hyperlink>
            <w:r>
              <w:t xml:space="preserve">, </w:t>
            </w:r>
            <w:hyperlink r:id="rId20697" w:history="1">
              <w:r>
                <w:rPr>
                  <w:color w:val="0000FF"/>
                </w:rPr>
                <w:t>M31.5</w:t>
              </w:r>
            </w:hyperlink>
            <w:r>
              <w:t xml:space="preserve">, </w:t>
            </w:r>
            <w:hyperlink r:id="rId20698" w:history="1">
              <w:r>
                <w:rPr>
                  <w:color w:val="0000FF"/>
                </w:rPr>
                <w:t>M31.6</w:t>
              </w:r>
            </w:hyperlink>
            <w:r>
              <w:t xml:space="preserve">, M31.7, </w:t>
            </w:r>
            <w:hyperlink r:id="rId20699" w:history="1">
              <w:r>
                <w:rPr>
                  <w:color w:val="0000FF"/>
                </w:rPr>
                <w:t>M31.8</w:t>
              </w:r>
            </w:hyperlink>
            <w:r>
              <w:t xml:space="preserve">, </w:t>
            </w:r>
            <w:hyperlink r:id="rId20700" w:history="1">
              <w:r>
                <w:rPr>
                  <w:color w:val="0000FF"/>
                </w:rPr>
                <w:t>M31.9</w:t>
              </w:r>
            </w:hyperlink>
            <w:r>
              <w:t xml:space="preserve">, </w:t>
            </w:r>
            <w:hyperlink r:id="rId20701" w:history="1">
              <w:r>
                <w:rPr>
                  <w:color w:val="0000FF"/>
                </w:rPr>
                <w:t>M35.0</w:t>
              </w:r>
            </w:hyperlink>
            <w:r>
              <w:t xml:space="preserve">, </w:t>
            </w:r>
            <w:hyperlink r:id="rId20702" w:history="1">
              <w:r>
                <w:rPr>
                  <w:color w:val="0000FF"/>
                </w:rPr>
                <w:t>M35.1</w:t>
              </w:r>
            </w:hyperlink>
            <w:r>
              <w:t xml:space="preserve">, </w:t>
            </w:r>
            <w:hyperlink r:id="rId20703" w:history="1">
              <w:r>
                <w:rPr>
                  <w:color w:val="0000FF"/>
                </w:rPr>
                <w:t>M35.2</w:t>
              </w:r>
            </w:hyperlink>
            <w:r>
              <w:t xml:space="preserve">, </w:t>
            </w:r>
            <w:hyperlink r:id="rId20704" w:history="1">
              <w:r>
                <w:rPr>
                  <w:color w:val="0000FF"/>
                </w:rPr>
                <w:t>M35.3</w:t>
              </w:r>
            </w:hyperlink>
            <w:r>
              <w:t xml:space="preserve">, </w:t>
            </w:r>
            <w:hyperlink r:id="rId20705" w:history="1">
              <w:r>
                <w:rPr>
                  <w:color w:val="0000FF"/>
                </w:rPr>
                <w:t>M35.4</w:t>
              </w:r>
            </w:hyperlink>
            <w:r>
              <w:t xml:space="preserve">, </w:t>
            </w:r>
            <w:hyperlink r:id="rId20706" w:history="1">
              <w:r>
                <w:rPr>
                  <w:color w:val="0000FF"/>
                </w:rPr>
                <w:t>M35.5</w:t>
              </w:r>
            </w:hyperlink>
            <w:r>
              <w:t xml:space="preserve">, </w:t>
            </w:r>
            <w:hyperlink r:id="rId20707" w:history="1">
              <w:r>
                <w:rPr>
                  <w:color w:val="0000FF"/>
                </w:rPr>
                <w:t>M35.6</w:t>
              </w:r>
            </w:hyperlink>
            <w:r>
              <w:t xml:space="preserve">, </w:t>
            </w:r>
            <w:hyperlink r:id="rId20708" w:history="1">
              <w:r>
                <w:rPr>
                  <w:color w:val="0000FF"/>
                </w:rPr>
                <w:t>M35.7</w:t>
              </w:r>
            </w:hyperlink>
            <w:r>
              <w:t xml:space="preserve">, </w:t>
            </w:r>
            <w:hyperlink r:id="rId20709" w:history="1">
              <w:r>
                <w:rPr>
                  <w:color w:val="0000FF"/>
                </w:rPr>
                <w:t>M35.8</w:t>
              </w:r>
            </w:hyperlink>
            <w:r>
              <w:t xml:space="preserve">, </w:t>
            </w:r>
            <w:hyperlink r:id="rId20710" w:history="1">
              <w:r>
                <w:rPr>
                  <w:color w:val="0000FF"/>
                </w:rPr>
                <w:t>M35.9</w:t>
              </w:r>
            </w:hyperlink>
          </w:p>
        </w:tc>
        <w:tc>
          <w:tcPr>
            <w:tcW w:w="3118" w:type="dxa"/>
          </w:tcPr>
          <w:p w:rsidR="0007086E" w:rsidRDefault="0007086E">
            <w:pPr>
              <w:pStyle w:val="ConsPlusNormal"/>
            </w:pPr>
            <w:hyperlink r:id="rId20711" w:history="1">
              <w:r>
                <w:rPr>
                  <w:color w:val="0000FF"/>
                </w:rPr>
                <w:t>A25.04.001.006</w:t>
              </w:r>
            </w:hyperlink>
          </w:p>
          <w:p w:rsidR="0007086E" w:rsidRDefault="0007086E">
            <w:pPr>
              <w:pStyle w:val="ConsPlusNormal"/>
            </w:pPr>
            <w:hyperlink r:id="rId20712" w:history="1">
              <w:r>
                <w:rPr>
                  <w:color w:val="0000FF"/>
                </w:rPr>
                <w:t>A25.04.001.007</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0713" w:history="1">
              <w:r>
                <w:rPr>
                  <w:color w:val="0000FF"/>
                </w:rPr>
                <w:t>J45.0</w:t>
              </w:r>
            </w:hyperlink>
            <w:r>
              <w:t xml:space="preserve">, </w:t>
            </w:r>
            <w:hyperlink r:id="rId20714" w:history="1">
              <w:r>
                <w:rPr>
                  <w:color w:val="0000FF"/>
                </w:rPr>
                <w:t>J45.1</w:t>
              </w:r>
            </w:hyperlink>
            <w:r>
              <w:t xml:space="preserve">, </w:t>
            </w:r>
            <w:hyperlink r:id="rId20715" w:history="1">
              <w:r>
                <w:rPr>
                  <w:color w:val="0000FF"/>
                </w:rPr>
                <w:t>J45.8</w:t>
              </w:r>
            </w:hyperlink>
            <w:r>
              <w:t xml:space="preserve">, </w:t>
            </w:r>
            <w:hyperlink r:id="rId20716" w:history="1">
              <w:r>
                <w:rPr>
                  <w:color w:val="0000FF"/>
                </w:rPr>
                <w:t>L50.1</w:t>
              </w:r>
            </w:hyperlink>
          </w:p>
        </w:tc>
        <w:tc>
          <w:tcPr>
            <w:tcW w:w="3118" w:type="dxa"/>
          </w:tcPr>
          <w:p w:rsidR="0007086E" w:rsidRDefault="0007086E">
            <w:pPr>
              <w:pStyle w:val="ConsPlusNormal"/>
            </w:pPr>
            <w:hyperlink r:id="rId20717" w:history="1">
              <w:r>
                <w:rPr>
                  <w:color w:val="0000FF"/>
                </w:rPr>
                <w:t>A25.09.001.001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0718" w:history="1">
              <w:r>
                <w:rPr>
                  <w:color w:val="0000FF"/>
                </w:rPr>
                <w:t>I70.2</w:t>
              </w:r>
            </w:hyperlink>
            <w:r>
              <w:t xml:space="preserve">, </w:t>
            </w:r>
            <w:hyperlink r:id="rId20719" w:history="1">
              <w:r>
                <w:rPr>
                  <w:color w:val="0000FF"/>
                </w:rPr>
                <w:t>I70.8</w:t>
              </w:r>
            </w:hyperlink>
          </w:p>
        </w:tc>
        <w:tc>
          <w:tcPr>
            <w:tcW w:w="3118" w:type="dxa"/>
          </w:tcPr>
          <w:p w:rsidR="0007086E" w:rsidRDefault="0007086E">
            <w:pPr>
              <w:pStyle w:val="ConsPlusNormal"/>
            </w:pPr>
            <w:hyperlink r:id="rId20720" w:history="1">
              <w:r>
                <w:rPr>
                  <w:color w:val="0000FF"/>
                </w:rPr>
                <w:t>A25.12.001.001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0721" w:history="1">
              <w:r>
                <w:rPr>
                  <w:color w:val="0000FF"/>
                </w:rPr>
                <w:t>K50.0</w:t>
              </w:r>
            </w:hyperlink>
          </w:p>
        </w:tc>
        <w:tc>
          <w:tcPr>
            <w:tcW w:w="3118" w:type="dxa"/>
          </w:tcPr>
          <w:p w:rsidR="0007086E" w:rsidRDefault="0007086E">
            <w:pPr>
              <w:pStyle w:val="ConsPlusNormal"/>
            </w:pPr>
            <w:hyperlink r:id="rId20722" w:history="1">
              <w:r>
                <w:rPr>
                  <w:color w:val="0000FF"/>
                </w:rPr>
                <w:t>A25.17.001.001</w:t>
              </w:r>
            </w:hyperlink>
            <w:r>
              <w:t xml:space="preserve">, </w:t>
            </w:r>
            <w:hyperlink r:id="rId20723" w:history="1">
              <w:r>
                <w:rPr>
                  <w:color w:val="0000FF"/>
                </w:rPr>
                <w:t>A25.17.001.002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0724" w:history="1">
              <w:r>
                <w:rPr>
                  <w:color w:val="0000FF"/>
                </w:rPr>
                <w:t>K50.1</w:t>
              </w:r>
            </w:hyperlink>
            <w:r>
              <w:t xml:space="preserve">, </w:t>
            </w:r>
            <w:hyperlink r:id="rId20725" w:history="1">
              <w:r>
                <w:rPr>
                  <w:color w:val="0000FF"/>
                </w:rPr>
                <w:t>K50.8</w:t>
              </w:r>
            </w:hyperlink>
            <w:r>
              <w:t xml:space="preserve">, </w:t>
            </w:r>
            <w:hyperlink r:id="rId20726" w:history="1">
              <w:r>
                <w:rPr>
                  <w:color w:val="0000FF"/>
                </w:rPr>
                <w:t>K50.9</w:t>
              </w:r>
            </w:hyperlink>
            <w:r>
              <w:t xml:space="preserve">, </w:t>
            </w:r>
            <w:hyperlink r:id="rId20727" w:history="1">
              <w:r>
                <w:rPr>
                  <w:color w:val="0000FF"/>
                </w:rPr>
                <w:t>K51</w:t>
              </w:r>
            </w:hyperlink>
            <w:r>
              <w:t xml:space="preserve">, </w:t>
            </w:r>
            <w:hyperlink r:id="rId20728" w:history="1">
              <w:r>
                <w:rPr>
                  <w:color w:val="0000FF"/>
                </w:rPr>
                <w:t>K51.0</w:t>
              </w:r>
            </w:hyperlink>
            <w:r>
              <w:t xml:space="preserve">, </w:t>
            </w:r>
            <w:hyperlink r:id="rId20729" w:history="1">
              <w:r>
                <w:rPr>
                  <w:color w:val="0000FF"/>
                </w:rPr>
                <w:t>K51.1</w:t>
              </w:r>
            </w:hyperlink>
            <w:r>
              <w:t xml:space="preserve">, </w:t>
            </w:r>
            <w:hyperlink r:id="rId20730" w:history="1">
              <w:r>
                <w:rPr>
                  <w:color w:val="0000FF"/>
                </w:rPr>
                <w:t>K51.2</w:t>
              </w:r>
            </w:hyperlink>
            <w:r>
              <w:t xml:space="preserve">, </w:t>
            </w:r>
            <w:hyperlink r:id="rId20731" w:history="1">
              <w:r>
                <w:rPr>
                  <w:color w:val="0000FF"/>
                </w:rPr>
                <w:t>K51.3</w:t>
              </w:r>
            </w:hyperlink>
            <w:r>
              <w:t xml:space="preserve">, </w:t>
            </w:r>
            <w:hyperlink r:id="rId20732" w:history="1">
              <w:r>
                <w:rPr>
                  <w:color w:val="0000FF"/>
                </w:rPr>
                <w:t>K51.4</w:t>
              </w:r>
            </w:hyperlink>
            <w:r>
              <w:t xml:space="preserve">, </w:t>
            </w:r>
            <w:hyperlink r:id="rId20733" w:history="1">
              <w:r>
                <w:rPr>
                  <w:color w:val="0000FF"/>
                </w:rPr>
                <w:t>K51.5</w:t>
              </w:r>
            </w:hyperlink>
            <w:r>
              <w:t xml:space="preserve">, </w:t>
            </w:r>
            <w:hyperlink r:id="rId20734" w:history="1">
              <w:r>
                <w:rPr>
                  <w:color w:val="0000FF"/>
                </w:rPr>
                <w:t>K51.8</w:t>
              </w:r>
            </w:hyperlink>
            <w:r>
              <w:t xml:space="preserve">, </w:t>
            </w:r>
            <w:hyperlink r:id="rId20735" w:history="1">
              <w:r>
                <w:rPr>
                  <w:color w:val="0000FF"/>
                </w:rPr>
                <w:t>K51.9</w:t>
              </w:r>
            </w:hyperlink>
          </w:p>
        </w:tc>
        <w:tc>
          <w:tcPr>
            <w:tcW w:w="3118" w:type="dxa"/>
          </w:tcPr>
          <w:p w:rsidR="0007086E" w:rsidRDefault="0007086E">
            <w:pPr>
              <w:pStyle w:val="ConsPlusNormal"/>
            </w:pPr>
            <w:hyperlink r:id="rId20736" w:history="1">
              <w:r>
                <w:rPr>
                  <w:color w:val="0000FF"/>
                </w:rPr>
                <w:t>A25.18.001.001</w:t>
              </w:r>
            </w:hyperlink>
            <w:r>
              <w:t xml:space="preserve">, </w:t>
            </w:r>
            <w:hyperlink r:id="rId20737" w:history="1">
              <w:r>
                <w:rPr>
                  <w:color w:val="0000FF"/>
                </w:rPr>
                <w:t>A25.18.001.002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0738" w:history="1">
              <w:r>
                <w:rPr>
                  <w:color w:val="0000FF"/>
                </w:rPr>
                <w:t>J33.1</w:t>
              </w:r>
            </w:hyperlink>
            <w:r>
              <w:t xml:space="preserve">, </w:t>
            </w:r>
            <w:hyperlink r:id="rId20739" w:history="1">
              <w:r>
                <w:rPr>
                  <w:color w:val="0000FF"/>
                </w:rPr>
                <w:t>J33.8</w:t>
              </w:r>
            </w:hyperlink>
            <w:r>
              <w:t xml:space="preserve">, </w:t>
            </w:r>
            <w:hyperlink r:id="rId20740" w:history="1">
              <w:r>
                <w:rPr>
                  <w:color w:val="0000FF"/>
                </w:rPr>
                <w:t>J45.0</w:t>
              </w:r>
            </w:hyperlink>
            <w:r>
              <w:t xml:space="preserve">, </w:t>
            </w:r>
            <w:hyperlink r:id="rId20741" w:history="1">
              <w:r>
                <w:rPr>
                  <w:color w:val="0000FF"/>
                </w:rPr>
                <w:t>J45.1</w:t>
              </w:r>
            </w:hyperlink>
            <w:r>
              <w:t xml:space="preserve">, </w:t>
            </w:r>
            <w:hyperlink r:id="rId20742" w:history="1">
              <w:r>
                <w:rPr>
                  <w:color w:val="0000FF"/>
                </w:rPr>
                <w:t>J45.8</w:t>
              </w:r>
            </w:hyperlink>
            <w:r>
              <w:t xml:space="preserve">, </w:t>
            </w:r>
            <w:hyperlink r:id="rId20743" w:history="1">
              <w:r>
                <w:rPr>
                  <w:color w:val="0000FF"/>
                </w:rPr>
                <w:t>K50.0</w:t>
              </w:r>
            </w:hyperlink>
            <w:r>
              <w:t xml:space="preserve">, </w:t>
            </w:r>
            <w:hyperlink r:id="rId20744" w:history="1">
              <w:r>
                <w:rPr>
                  <w:color w:val="0000FF"/>
                </w:rPr>
                <w:t>K50.1</w:t>
              </w:r>
            </w:hyperlink>
            <w:r>
              <w:t xml:space="preserve">, </w:t>
            </w:r>
            <w:hyperlink r:id="rId20745" w:history="1">
              <w:r>
                <w:rPr>
                  <w:color w:val="0000FF"/>
                </w:rPr>
                <w:t>K50.8</w:t>
              </w:r>
            </w:hyperlink>
            <w:r>
              <w:t xml:space="preserve">, </w:t>
            </w:r>
            <w:hyperlink r:id="rId20746" w:history="1">
              <w:r>
                <w:rPr>
                  <w:color w:val="0000FF"/>
                </w:rPr>
                <w:t>K50.9</w:t>
              </w:r>
            </w:hyperlink>
            <w:r>
              <w:t xml:space="preserve">, </w:t>
            </w:r>
            <w:hyperlink r:id="rId20747" w:history="1">
              <w:r>
                <w:rPr>
                  <w:color w:val="0000FF"/>
                </w:rPr>
                <w:t>K51</w:t>
              </w:r>
            </w:hyperlink>
            <w:r>
              <w:t xml:space="preserve">, </w:t>
            </w:r>
            <w:hyperlink r:id="rId20748" w:history="1">
              <w:r>
                <w:rPr>
                  <w:color w:val="0000FF"/>
                </w:rPr>
                <w:t>K51.0</w:t>
              </w:r>
            </w:hyperlink>
            <w:r>
              <w:t xml:space="preserve">, </w:t>
            </w:r>
            <w:hyperlink r:id="rId20749" w:history="1">
              <w:r>
                <w:rPr>
                  <w:color w:val="0000FF"/>
                </w:rPr>
                <w:t>K51.1</w:t>
              </w:r>
            </w:hyperlink>
            <w:r>
              <w:t xml:space="preserve">, </w:t>
            </w:r>
            <w:hyperlink r:id="rId20750" w:history="1">
              <w:r>
                <w:rPr>
                  <w:color w:val="0000FF"/>
                </w:rPr>
                <w:t>K51.2</w:t>
              </w:r>
            </w:hyperlink>
            <w:r>
              <w:t xml:space="preserve">, </w:t>
            </w:r>
            <w:hyperlink r:id="rId20751" w:history="1">
              <w:r>
                <w:rPr>
                  <w:color w:val="0000FF"/>
                </w:rPr>
                <w:t>K51.3</w:t>
              </w:r>
            </w:hyperlink>
            <w:r>
              <w:t xml:space="preserve">, </w:t>
            </w:r>
            <w:hyperlink r:id="rId20752" w:history="1">
              <w:r>
                <w:rPr>
                  <w:color w:val="0000FF"/>
                </w:rPr>
                <w:t>K51.4</w:t>
              </w:r>
            </w:hyperlink>
            <w:r>
              <w:t xml:space="preserve">, </w:t>
            </w:r>
            <w:hyperlink r:id="rId20753" w:history="1">
              <w:r>
                <w:rPr>
                  <w:color w:val="0000FF"/>
                </w:rPr>
                <w:t>K51.5</w:t>
              </w:r>
            </w:hyperlink>
            <w:r>
              <w:t xml:space="preserve">, </w:t>
            </w:r>
            <w:hyperlink r:id="rId20754" w:history="1">
              <w:r>
                <w:rPr>
                  <w:color w:val="0000FF"/>
                </w:rPr>
                <w:t>K51.8</w:t>
              </w:r>
            </w:hyperlink>
            <w:r>
              <w:t xml:space="preserve">, </w:t>
            </w:r>
            <w:hyperlink r:id="rId20755" w:history="1">
              <w:r>
                <w:rPr>
                  <w:color w:val="0000FF"/>
                </w:rPr>
                <w:t>K51.9</w:t>
              </w:r>
            </w:hyperlink>
            <w:r>
              <w:t xml:space="preserve">, </w:t>
            </w:r>
            <w:hyperlink r:id="rId20756" w:history="1">
              <w:r>
                <w:rPr>
                  <w:color w:val="0000FF"/>
                </w:rPr>
                <w:t>L20.8</w:t>
              </w:r>
            </w:hyperlink>
            <w:r>
              <w:t xml:space="preserve">, </w:t>
            </w:r>
            <w:hyperlink r:id="rId20757" w:history="1">
              <w:r>
                <w:rPr>
                  <w:color w:val="0000FF"/>
                </w:rPr>
                <w:t>M30.1</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pbt</w:t>
            </w:r>
          </w:p>
        </w:tc>
        <w:tc>
          <w:tcPr>
            <w:tcW w:w="1077" w:type="dxa"/>
          </w:tcPr>
          <w:p w:rsidR="0007086E" w:rsidRDefault="0007086E">
            <w:pPr>
              <w:pStyle w:val="ConsPlusNormal"/>
            </w:pP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0758" w:history="1">
              <w:r>
                <w:rPr>
                  <w:color w:val="0000FF"/>
                </w:rPr>
                <w:t>Z25.8</w:t>
              </w:r>
            </w:hyperlink>
          </w:p>
        </w:tc>
        <w:tc>
          <w:tcPr>
            <w:tcW w:w="3118" w:type="dxa"/>
          </w:tcPr>
          <w:p w:rsidR="0007086E" w:rsidRDefault="0007086E">
            <w:pPr>
              <w:pStyle w:val="ConsPlusNormal"/>
            </w:pPr>
            <w:hyperlink r:id="rId20759" w:history="1">
              <w:r>
                <w:rPr>
                  <w:color w:val="0000FF"/>
                </w:rPr>
                <w:t>A25.30.035</w:t>
              </w:r>
            </w:hyperlink>
          </w:p>
        </w:tc>
        <w:tc>
          <w:tcPr>
            <w:tcW w:w="2098" w:type="dxa"/>
          </w:tcPr>
          <w:p w:rsidR="0007086E" w:rsidRDefault="0007086E">
            <w:pPr>
              <w:pStyle w:val="ConsPlusNormal"/>
            </w:pPr>
            <w:r>
              <w:t xml:space="preserve">Возрастная группа: от 0 дней </w:t>
            </w:r>
            <w:r>
              <w:lastRenderedPageBreak/>
              <w:t>до 2 лет</w:t>
            </w:r>
          </w:p>
        </w:tc>
        <w:tc>
          <w:tcPr>
            <w:tcW w:w="1077" w:type="dxa"/>
          </w:tcPr>
          <w:p w:rsidR="0007086E" w:rsidRDefault="0007086E">
            <w:pPr>
              <w:pStyle w:val="ConsPlusNormal"/>
            </w:pPr>
          </w:p>
        </w:tc>
      </w:tr>
      <w:tr w:rsidR="0007086E">
        <w:tc>
          <w:tcPr>
            <w:tcW w:w="15761" w:type="dxa"/>
            <w:gridSpan w:val="6"/>
          </w:tcPr>
          <w:p w:rsidR="0007086E" w:rsidRDefault="0007086E">
            <w:pPr>
              <w:pStyle w:val="ConsPlusNormal"/>
              <w:jc w:val="both"/>
            </w:pPr>
            <w:r>
              <w:lastRenderedPageBreak/>
              <w:t xml:space="preserve">(п. 354 в ред. </w:t>
            </w:r>
            <w:hyperlink r:id="rId20760" w:history="1">
              <w:r>
                <w:rPr>
                  <w:color w:val="0000FF"/>
                </w:rPr>
                <w:t>Постановления</w:t>
              </w:r>
            </w:hyperlink>
            <w:r>
              <w:t xml:space="preserve"> Правительства РФ от 11.03.2021 N 354)</w:t>
            </w:r>
          </w:p>
        </w:tc>
      </w:tr>
      <w:tr w:rsidR="0007086E">
        <w:tc>
          <w:tcPr>
            <w:tcW w:w="567" w:type="dxa"/>
          </w:tcPr>
          <w:p w:rsidR="0007086E" w:rsidRDefault="0007086E">
            <w:pPr>
              <w:pStyle w:val="ConsPlusNormal"/>
              <w:jc w:val="center"/>
            </w:pPr>
            <w:r>
              <w:t>355</w:t>
            </w:r>
          </w:p>
        </w:tc>
        <w:tc>
          <w:tcPr>
            <w:tcW w:w="2551" w:type="dxa"/>
          </w:tcPr>
          <w:p w:rsidR="0007086E" w:rsidRDefault="0007086E">
            <w:pPr>
              <w:pStyle w:val="ConsPlusNormal"/>
            </w:pPr>
            <w:r>
              <w:t>Факторы, влияющие на состояние здоровья населения и обращения в учреждения здравоохранения</w:t>
            </w:r>
          </w:p>
        </w:tc>
        <w:tc>
          <w:tcPr>
            <w:tcW w:w="6350" w:type="dxa"/>
          </w:tcPr>
          <w:p w:rsidR="0007086E" w:rsidRDefault="0007086E">
            <w:pPr>
              <w:pStyle w:val="ConsPlusNormal"/>
            </w:pPr>
            <w:hyperlink r:id="rId20761" w:history="1">
              <w:r>
                <w:rPr>
                  <w:color w:val="0000FF"/>
                </w:rPr>
                <w:t>D89.3</w:t>
              </w:r>
            </w:hyperlink>
            <w:r>
              <w:t xml:space="preserve">, </w:t>
            </w:r>
            <w:hyperlink r:id="rId20762" w:history="1">
              <w:r>
                <w:rPr>
                  <w:color w:val="0000FF"/>
                </w:rPr>
                <w:t>R52</w:t>
              </w:r>
            </w:hyperlink>
            <w:r>
              <w:t xml:space="preserve">, </w:t>
            </w:r>
            <w:hyperlink r:id="rId20763" w:history="1">
              <w:r>
                <w:rPr>
                  <w:color w:val="0000FF"/>
                </w:rPr>
                <w:t>R52.0</w:t>
              </w:r>
            </w:hyperlink>
            <w:r>
              <w:t xml:space="preserve">, </w:t>
            </w:r>
            <w:hyperlink r:id="rId20764" w:history="1">
              <w:r>
                <w:rPr>
                  <w:color w:val="0000FF"/>
                </w:rPr>
                <w:t>R52.1</w:t>
              </w:r>
            </w:hyperlink>
            <w:r>
              <w:t xml:space="preserve">, </w:t>
            </w:r>
            <w:hyperlink r:id="rId20765" w:history="1">
              <w:r>
                <w:rPr>
                  <w:color w:val="0000FF"/>
                </w:rPr>
                <w:t>R52.2</w:t>
              </w:r>
            </w:hyperlink>
            <w:r>
              <w:t xml:space="preserve">, </w:t>
            </w:r>
            <w:hyperlink r:id="rId20766" w:history="1">
              <w:r>
                <w:rPr>
                  <w:color w:val="0000FF"/>
                </w:rPr>
                <w:t>R52.9</w:t>
              </w:r>
            </w:hyperlink>
            <w:r>
              <w:t xml:space="preserve">, </w:t>
            </w:r>
            <w:hyperlink r:id="rId20767" w:history="1">
              <w:r>
                <w:rPr>
                  <w:color w:val="0000FF"/>
                </w:rPr>
                <w:t>R53</w:t>
              </w:r>
            </w:hyperlink>
            <w:r>
              <w:t xml:space="preserve">, </w:t>
            </w:r>
            <w:hyperlink r:id="rId20768" w:history="1">
              <w:r>
                <w:rPr>
                  <w:color w:val="0000FF"/>
                </w:rPr>
                <w:t>R60</w:t>
              </w:r>
            </w:hyperlink>
            <w:r>
              <w:t xml:space="preserve">, </w:t>
            </w:r>
            <w:hyperlink r:id="rId20769" w:history="1">
              <w:r>
                <w:rPr>
                  <w:color w:val="0000FF"/>
                </w:rPr>
                <w:t>R60.0</w:t>
              </w:r>
            </w:hyperlink>
            <w:r>
              <w:t xml:space="preserve">, </w:t>
            </w:r>
            <w:hyperlink r:id="rId20770" w:history="1">
              <w:r>
                <w:rPr>
                  <w:color w:val="0000FF"/>
                </w:rPr>
                <w:t>R60.1</w:t>
              </w:r>
            </w:hyperlink>
            <w:r>
              <w:t xml:space="preserve">, </w:t>
            </w:r>
            <w:hyperlink r:id="rId20771" w:history="1">
              <w:r>
                <w:rPr>
                  <w:color w:val="0000FF"/>
                </w:rPr>
                <w:t>R60.9</w:t>
              </w:r>
            </w:hyperlink>
            <w:r>
              <w:t xml:space="preserve">, </w:t>
            </w:r>
            <w:hyperlink r:id="rId20772" w:history="1">
              <w:r>
                <w:rPr>
                  <w:color w:val="0000FF"/>
                </w:rPr>
                <w:t>R64</w:t>
              </w:r>
            </w:hyperlink>
            <w:r>
              <w:t xml:space="preserve">, R65, R65.0, R65.1, R65.2, R65.3, R65.9, </w:t>
            </w:r>
            <w:hyperlink r:id="rId20773" w:history="1">
              <w:r>
                <w:rPr>
                  <w:color w:val="0000FF"/>
                </w:rPr>
                <w:t>R68</w:t>
              </w:r>
            </w:hyperlink>
            <w:r>
              <w:t xml:space="preserve">, </w:t>
            </w:r>
            <w:hyperlink r:id="rId20774" w:history="1">
              <w:r>
                <w:rPr>
                  <w:color w:val="0000FF"/>
                </w:rPr>
                <w:t>R68.0</w:t>
              </w:r>
            </w:hyperlink>
            <w:r>
              <w:t xml:space="preserve">, </w:t>
            </w:r>
            <w:hyperlink r:id="rId20775" w:history="1">
              <w:r>
                <w:rPr>
                  <w:color w:val="0000FF"/>
                </w:rPr>
                <w:t>R68.2</w:t>
              </w:r>
            </w:hyperlink>
            <w:r>
              <w:t xml:space="preserve">, </w:t>
            </w:r>
            <w:hyperlink r:id="rId20776" w:history="1">
              <w:r>
                <w:rPr>
                  <w:color w:val="0000FF"/>
                </w:rPr>
                <w:t>R68.8</w:t>
              </w:r>
            </w:hyperlink>
            <w:r>
              <w:t xml:space="preserve">, </w:t>
            </w:r>
            <w:hyperlink r:id="rId20777" w:history="1">
              <w:r>
                <w:rPr>
                  <w:color w:val="0000FF"/>
                </w:rPr>
                <w:t>R69</w:t>
              </w:r>
            </w:hyperlink>
            <w:r>
              <w:t xml:space="preserve">, </w:t>
            </w:r>
            <w:hyperlink r:id="rId20778" w:history="1">
              <w:r>
                <w:rPr>
                  <w:color w:val="0000FF"/>
                </w:rPr>
                <w:t>R70</w:t>
              </w:r>
            </w:hyperlink>
            <w:r>
              <w:t xml:space="preserve">, </w:t>
            </w:r>
            <w:hyperlink r:id="rId20779" w:history="1">
              <w:r>
                <w:rPr>
                  <w:color w:val="0000FF"/>
                </w:rPr>
                <w:t>R70.0</w:t>
              </w:r>
            </w:hyperlink>
            <w:r>
              <w:t xml:space="preserve">, </w:t>
            </w:r>
            <w:hyperlink r:id="rId20780" w:history="1">
              <w:r>
                <w:rPr>
                  <w:color w:val="0000FF"/>
                </w:rPr>
                <w:t>R70.1</w:t>
              </w:r>
            </w:hyperlink>
            <w:r>
              <w:t xml:space="preserve">, </w:t>
            </w:r>
            <w:hyperlink r:id="rId20781" w:history="1">
              <w:r>
                <w:rPr>
                  <w:color w:val="0000FF"/>
                </w:rPr>
                <w:t>R74</w:t>
              </w:r>
            </w:hyperlink>
            <w:r>
              <w:t xml:space="preserve">, </w:t>
            </w:r>
            <w:hyperlink r:id="rId20782" w:history="1">
              <w:r>
                <w:rPr>
                  <w:color w:val="0000FF"/>
                </w:rPr>
                <w:t>R74.0</w:t>
              </w:r>
            </w:hyperlink>
            <w:r>
              <w:t xml:space="preserve">, </w:t>
            </w:r>
            <w:hyperlink r:id="rId20783" w:history="1">
              <w:r>
                <w:rPr>
                  <w:color w:val="0000FF"/>
                </w:rPr>
                <w:t>R74.8</w:t>
              </w:r>
            </w:hyperlink>
            <w:r>
              <w:t xml:space="preserve">, </w:t>
            </w:r>
            <w:hyperlink r:id="rId20784" w:history="1">
              <w:r>
                <w:rPr>
                  <w:color w:val="0000FF"/>
                </w:rPr>
                <w:t>R74.9</w:t>
              </w:r>
            </w:hyperlink>
            <w:r>
              <w:t xml:space="preserve">, </w:t>
            </w:r>
            <w:hyperlink r:id="rId20785" w:history="1">
              <w:r>
                <w:rPr>
                  <w:color w:val="0000FF"/>
                </w:rPr>
                <w:t>R76</w:t>
              </w:r>
            </w:hyperlink>
            <w:r>
              <w:t xml:space="preserve">, </w:t>
            </w:r>
            <w:hyperlink r:id="rId20786" w:history="1">
              <w:r>
                <w:rPr>
                  <w:color w:val="0000FF"/>
                </w:rPr>
                <w:t>R76.0</w:t>
              </w:r>
            </w:hyperlink>
            <w:r>
              <w:t xml:space="preserve">, </w:t>
            </w:r>
            <w:hyperlink r:id="rId20787" w:history="1">
              <w:r>
                <w:rPr>
                  <w:color w:val="0000FF"/>
                </w:rPr>
                <w:t>R76.1</w:t>
              </w:r>
            </w:hyperlink>
            <w:r>
              <w:t xml:space="preserve">, </w:t>
            </w:r>
            <w:hyperlink r:id="rId20788" w:history="1">
              <w:r>
                <w:rPr>
                  <w:color w:val="0000FF"/>
                </w:rPr>
                <w:t>R76.2</w:t>
              </w:r>
            </w:hyperlink>
            <w:r>
              <w:t xml:space="preserve">, </w:t>
            </w:r>
            <w:hyperlink r:id="rId20789" w:history="1">
              <w:r>
                <w:rPr>
                  <w:color w:val="0000FF"/>
                </w:rPr>
                <w:t>R76.8</w:t>
              </w:r>
            </w:hyperlink>
            <w:r>
              <w:t xml:space="preserve">, </w:t>
            </w:r>
            <w:hyperlink r:id="rId20790" w:history="1">
              <w:r>
                <w:rPr>
                  <w:color w:val="0000FF"/>
                </w:rPr>
                <w:t>R76.9</w:t>
              </w:r>
            </w:hyperlink>
            <w:r>
              <w:t xml:space="preserve">, </w:t>
            </w:r>
            <w:hyperlink r:id="rId20791" w:history="1">
              <w:r>
                <w:rPr>
                  <w:color w:val="0000FF"/>
                </w:rPr>
                <w:t>R77</w:t>
              </w:r>
            </w:hyperlink>
            <w:r>
              <w:t xml:space="preserve">, </w:t>
            </w:r>
            <w:hyperlink r:id="rId20792" w:history="1">
              <w:r>
                <w:rPr>
                  <w:color w:val="0000FF"/>
                </w:rPr>
                <w:t>R77.0</w:t>
              </w:r>
            </w:hyperlink>
            <w:r>
              <w:t xml:space="preserve">, </w:t>
            </w:r>
            <w:hyperlink r:id="rId20793" w:history="1">
              <w:r>
                <w:rPr>
                  <w:color w:val="0000FF"/>
                </w:rPr>
                <w:t>R77.1</w:t>
              </w:r>
            </w:hyperlink>
            <w:r>
              <w:t xml:space="preserve">, </w:t>
            </w:r>
            <w:hyperlink r:id="rId20794" w:history="1">
              <w:r>
                <w:rPr>
                  <w:color w:val="0000FF"/>
                </w:rPr>
                <w:t>R77.2</w:t>
              </w:r>
            </w:hyperlink>
            <w:r>
              <w:t xml:space="preserve">, </w:t>
            </w:r>
            <w:hyperlink r:id="rId20795" w:history="1">
              <w:r>
                <w:rPr>
                  <w:color w:val="0000FF"/>
                </w:rPr>
                <w:t>R77.8</w:t>
              </w:r>
            </w:hyperlink>
            <w:r>
              <w:t xml:space="preserve">, </w:t>
            </w:r>
            <w:hyperlink r:id="rId20796" w:history="1">
              <w:r>
                <w:rPr>
                  <w:color w:val="0000FF"/>
                </w:rPr>
                <w:t>R77.9</w:t>
              </w:r>
            </w:hyperlink>
            <w:r>
              <w:t xml:space="preserve">, </w:t>
            </w:r>
            <w:hyperlink r:id="rId20797" w:history="1">
              <w:r>
                <w:rPr>
                  <w:color w:val="0000FF"/>
                </w:rPr>
                <w:t>R79</w:t>
              </w:r>
            </w:hyperlink>
            <w:r>
              <w:t xml:space="preserve">, </w:t>
            </w:r>
            <w:hyperlink r:id="rId20798" w:history="1">
              <w:r>
                <w:rPr>
                  <w:color w:val="0000FF"/>
                </w:rPr>
                <w:t>R79.0</w:t>
              </w:r>
            </w:hyperlink>
            <w:r>
              <w:t xml:space="preserve">, </w:t>
            </w:r>
            <w:hyperlink r:id="rId20799" w:history="1">
              <w:r>
                <w:rPr>
                  <w:color w:val="0000FF"/>
                </w:rPr>
                <w:t>R79.8</w:t>
              </w:r>
            </w:hyperlink>
            <w:r>
              <w:t xml:space="preserve">, </w:t>
            </w:r>
            <w:hyperlink r:id="rId20800" w:history="1">
              <w:r>
                <w:rPr>
                  <w:color w:val="0000FF"/>
                </w:rPr>
                <w:t>R79.9</w:t>
              </w:r>
            </w:hyperlink>
            <w:r>
              <w:t xml:space="preserve">, </w:t>
            </w:r>
            <w:hyperlink r:id="rId20801" w:history="1">
              <w:r>
                <w:rPr>
                  <w:color w:val="0000FF"/>
                </w:rPr>
                <w:t>R99</w:t>
              </w:r>
            </w:hyperlink>
            <w:r>
              <w:t xml:space="preserve">, </w:t>
            </w:r>
            <w:hyperlink r:id="rId20802" w:history="1">
              <w:r>
                <w:rPr>
                  <w:color w:val="0000FF"/>
                </w:rPr>
                <w:t>Z00</w:t>
              </w:r>
            </w:hyperlink>
            <w:r>
              <w:t xml:space="preserve">, </w:t>
            </w:r>
            <w:hyperlink r:id="rId20803" w:history="1">
              <w:r>
                <w:rPr>
                  <w:color w:val="0000FF"/>
                </w:rPr>
                <w:t>Z00.0</w:t>
              </w:r>
            </w:hyperlink>
            <w:r>
              <w:t xml:space="preserve">, </w:t>
            </w:r>
            <w:hyperlink r:id="rId20804" w:history="1">
              <w:r>
                <w:rPr>
                  <w:color w:val="0000FF"/>
                </w:rPr>
                <w:t>Z00.1</w:t>
              </w:r>
            </w:hyperlink>
            <w:r>
              <w:t xml:space="preserve">, </w:t>
            </w:r>
            <w:hyperlink r:id="rId20805" w:history="1">
              <w:r>
                <w:rPr>
                  <w:color w:val="0000FF"/>
                </w:rPr>
                <w:t>Z00.2</w:t>
              </w:r>
            </w:hyperlink>
            <w:r>
              <w:t xml:space="preserve">, </w:t>
            </w:r>
            <w:hyperlink r:id="rId20806" w:history="1">
              <w:r>
                <w:rPr>
                  <w:color w:val="0000FF"/>
                </w:rPr>
                <w:t>Z00.3</w:t>
              </w:r>
            </w:hyperlink>
            <w:r>
              <w:t xml:space="preserve">, </w:t>
            </w:r>
            <w:hyperlink r:id="rId20807" w:history="1">
              <w:r>
                <w:rPr>
                  <w:color w:val="0000FF"/>
                </w:rPr>
                <w:t>Z00.4</w:t>
              </w:r>
            </w:hyperlink>
            <w:r>
              <w:t xml:space="preserve">, </w:t>
            </w:r>
            <w:hyperlink r:id="rId20808" w:history="1">
              <w:r>
                <w:rPr>
                  <w:color w:val="0000FF"/>
                </w:rPr>
                <w:t>Z00.5</w:t>
              </w:r>
            </w:hyperlink>
            <w:r>
              <w:t xml:space="preserve">, </w:t>
            </w:r>
            <w:hyperlink r:id="rId20809" w:history="1">
              <w:r>
                <w:rPr>
                  <w:color w:val="0000FF"/>
                </w:rPr>
                <w:t>Z00.6</w:t>
              </w:r>
            </w:hyperlink>
            <w:r>
              <w:t xml:space="preserve">, </w:t>
            </w:r>
            <w:hyperlink r:id="rId20810" w:history="1">
              <w:r>
                <w:rPr>
                  <w:color w:val="0000FF"/>
                </w:rPr>
                <w:t>Z00.8</w:t>
              </w:r>
            </w:hyperlink>
            <w:r>
              <w:t xml:space="preserve">, </w:t>
            </w:r>
            <w:hyperlink r:id="rId20811" w:history="1">
              <w:r>
                <w:rPr>
                  <w:color w:val="0000FF"/>
                </w:rPr>
                <w:t>Z01</w:t>
              </w:r>
            </w:hyperlink>
            <w:r>
              <w:t xml:space="preserve">, </w:t>
            </w:r>
            <w:hyperlink r:id="rId20812" w:history="1">
              <w:r>
                <w:rPr>
                  <w:color w:val="0000FF"/>
                </w:rPr>
                <w:t>Z01.0</w:t>
              </w:r>
            </w:hyperlink>
            <w:r>
              <w:t xml:space="preserve">, </w:t>
            </w:r>
            <w:hyperlink r:id="rId20813" w:history="1">
              <w:r>
                <w:rPr>
                  <w:color w:val="0000FF"/>
                </w:rPr>
                <w:t>Z01.1</w:t>
              </w:r>
            </w:hyperlink>
            <w:r>
              <w:t xml:space="preserve">, </w:t>
            </w:r>
            <w:hyperlink r:id="rId20814" w:history="1">
              <w:r>
                <w:rPr>
                  <w:color w:val="0000FF"/>
                </w:rPr>
                <w:t>Z01.2</w:t>
              </w:r>
            </w:hyperlink>
            <w:r>
              <w:t xml:space="preserve">, </w:t>
            </w:r>
            <w:hyperlink r:id="rId20815" w:history="1">
              <w:r>
                <w:rPr>
                  <w:color w:val="0000FF"/>
                </w:rPr>
                <w:t>Z01.3</w:t>
              </w:r>
            </w:hyperlink>
            <w:r>
              <w:t xml:space="preserve">, </w:t>
            </w:r>
            <w:hyperlink r:id="rId20816" w:history="1">
              <w:r>
                <w:rPr>
                  <w:color w:val="0000FF"/>
                </w:rPr>
                <w:t>Z01.4</w:t>
              </w:r>
            </w:hyperlink>
            <w:r>
              <w:t xml:space="preserve">, </w:t>
            </w:r>
            <w:hyperlink r:id="rId20817" w:history="1">
              <w:r>
                <w:rPr>
                  <w:color w:val="0000FF"/>
                </w:rPr>
                <w:t>Z01.5</w:t>
              </w:r>
            </w:hyperlink>
            <w:r>
              <w:t xml:space="preserve">, </w:t>
            </w:r>
            <w:hyperlink r:id="rId20818" w:history="1">
              <w:r>
                <w:rPr>
                  <w:color w:val="0000FF"/>
                </w:rPr>
                <w:t>Z01.6</w:t>
              </w:r>
            </w:hyperlink>
            <w:r>
              <w:t xml:space="preserve">, </w:t>
            </w:r>
            <w:hyperlink r:id="rId20819" w:history="1">
              <w:r>
                <w:rPr>
                  <w:color w:val="0000FF"/>
                </w:rPr>
                <w:t>Z01.7</w:t>
              </w:r>
            </w:hyperlink>
            <w:r>
              <w:t xml:space="preserve">, </w:t>
            </w:r>
            <w:hyperlink r:id="rId20820" w:history="1">
              <w:r>
                <w:rPr>
                  <w:color w:val="0000FF"/>
                </w:rPr>
                <w:t>Z01.8</w:t>
              </w:r>
            </w:hyperlink>
            <w:r>
              <w:t xml:space="preserve">, </w:t>
            </w:r>
            <w:hyperlink r:id="rId20821" w:history="1">
              <w:r>
                <w:rPr>
                  <w:color w:val="0000FF"/>
                </w:rPr>
                <w:t>Z01.9</w:t>
              </w:r>
            </w:hyperlink>
            <w:r>
              <w:t xml:space="preserve">, </w:t>
            </w:r>
            <w:hyperlink r:id="rId20822" w:history="1">
              <w:r>
                <w:rPr>
                  <w:color w:val="0000FF"/>
                </w:rPr>
                <w:t>Z02</w:t>
              </w:r>
            </w:hyperlink>
            <w:r>
              <w:t xml:space="preserve">, </w:t>
            </w:r>
            <w:hyperlink r:id="rId20823" w:history="1">
              <w:r>
                <w:rPr>
                  <w:color w:val="0000FF"/>
                </w:rPr>
                <w:t>Z02.0</w:t>
              </w:r>
            </w:hyperlink>
            <w:r>
              <w:t xml:space="preserve">, </w:t>
            </w:r>
            <w:hyperlink r:id="rId20824" w:history="1">
              <w:r>
                <w:rPr>
                  <w:color w:val="0000FF"/>
                </w:rPr>
                <w:t>Z02.1</w:t>
              </w:r>
            </w:hyperlink>
            <w:r>
              <w:t xml:space="preserve">, </w:t>
            </w:r>
            <w:hyperlink r:id="rId20825" w:history="1">
              <w:r>
                <w:rPr>
                  <w:color w:val="0000FF"/>
                </w:rPr>
                <w:t>Z02.2</w:t>
              </w:r>
            </w:hyperlink>
            <w:r>
              <w:t xml:space="preserve">, </w:t>
            </w:r>
            <w:hyperlink r:id="rId20826" w:history="1">
              <w:r>
                <w:rPr>
                  <w:color w:val="0000FF"/>
                </w:rPr>
                <w:t>Z02.3</w:t>
              </w:r>
            </w:hyperlink>
            <w:r>
              <w:t xml:space="preserve">, </w:t>
            </w:r>
            <w:hyperlink r:id="rId20827" w:history="1">
              <w:r>
                <w:rPr>
                  <w:color w:val="0000FF"/>
                </w:rPr>
                <w:t>Z02.4</w:t>
              </w:r>
            </w:hyperlink>
            <w:r>
              <w:t xml:space="preserve">, </w:t>
            </w:r>
            <w:hyperlink r:id="rId20828" w:history="1">
              <w:r>
                <w:rPr>
                  <w:color w:val="0000FF"/>
                </w:rPr>
                <w:t>Z02.5</w:t>
              </w:r>
            </w:hyperlink>
            <w:r>
              <w:t xml:space="preserve">, </w:t>
            </w:r>
            <w:hyperlink r:id="rId20829" w:history="1">
              <w:r>
                <w:rPr>
                  <w:color w:val="0000FF"/>
                </w:rPr>
                <w:t>Z02.6</w:t>
              </w:r>
            </w:hyperlink>
            <w:r>
              <w:t xml:space="preserve">, </w:t>
            </w:r>
            <w:hyperlink r:id="rId20830" w:history="1">
              <w:r>
                <w:rPr>
                  <w:color w:val="0000FF"/>
                </w:rPr>
                <w:t>Z02.7</w:t>
              </w:r>
            </w:hyperlink>
            <w:r>
              <w:t xml:space="preserve">, </w:t>
            </w:r>
            <w:hyperlink r:id="rId20831" w:history="1">
              <w:r>
                <w:rPr>
                  <w:color w:val="0000FF"/>
                </w:rPr>
                <w:t>Z02.8</w:t>
              </w:r>
            </w:hyperlink>
            <w:r>
              <w:t xml:space="preserve">, </w:t>
            </w:r>
            <w:hyperlink r:id="rId20832" w:history="1">
              <w:r>
                <w:rPr>
                  <w:color w:val="0000FF"/>
                </w:rPr>
                <w:t>Z02.9</w:t>
              </w:r>
            </w:hyperlink>
            <w:r>
              <w:t xml:space="preserve">, </w:t>
            </w:r>
            <w:hyperlink r:id="rId20833" w:history="1">
              <w:r>
                <w:rPr>
                  <w:color w:val="0000FF"/>
                </w:rPr>
                <w:t>Z03</w:t>
              </w:r>
            </w:hyperlink>
            <w:r>
              <w:t xml:space="preserve">, </w:t>
            </w:r>
            <w:hyperlink r:id="rId20834" w:history="1">
              <w:r>
                <w:rPr>
                  <w:color w:val="0000FF"/>
                </w:rPr>
                <w:t>Z03.0</w:t>
              </w:r>
            </w:hyperlink>
            <w:r>
              <w:t xml:space="preserve">, </w:t>
            </w:r>
            <w:hyperlink r:id="rId20835" w:history="1">
              <w:r>
                <w:rPr>
                  <w:color w:val="0000FF"/>
                </w:rPr>
                <w:t>Z03.1</w:t>
              </w:r>
            </w:hyperlink>
            <w:r>
              <w:t xml:space="preserve">, </w:t>
            </w:r>
            <w:hyperlink r:id="rId20836" w:history="1">
              <w:r>
                <w:rPr>
                  <w:color w:val="0000FF"/>
                </w:rPr>
                <w:t>Z03.2</w:t>
              </w:r>
            </w:hyperlink>
            <w:r>
              <w:t xml:space="preserve">, </w:t>
            </w:r>
            <w:hyperlink r:id="rId20837" w:history="1">
              <w:r>
                <w:rPr>
                  <w:color w:val="0000FF"/>
                </w:rPr>
                <w:t>Z03.3</w:t>
              </w:r>
            </w:hyperlink>
            <w:r>
              <w:t xml:space="preserve">, </w:t>
            </w:r>
            <w:hyperlink r:id="rId20838" w:history="1">
              <w:r>
                <w:rPr>
                  <w:color w:val="0000FF"/>
                </w:rPr>
                <w:t>Z03.4</w:t>
              </w:r>
            </w:hyperlink>
            <w:r>
              <w:t xml:space="preserve">, </w:t>
            </w:r>
            <w:hyperlink r:id="rId20839" w:history="1">
              <w:r>
                <w:rPr>
                  <w:color w:val="0000FF"/>
                </w:rPr>
                <w:t>Z03.5</w:t>
              </w:r>
            </w:hyperlink>
            <w:r>
              <w:t xml:space="preserve">, </w:t>
            </w:r>
            <w:hyperlink r:id="rId20840" w:history="1">
              <w:r>
                <w:rPr>
                  <w:color w:val="0000FF"/>
                </w:rPr>
                <w:t>Z03.6</w:t>
              </w:r>
            </w:hyperlink>
            <w:r>
              <w:t xml:space="preserve">, </w:t>
            </w:r>
            <w:hyperlink r:id="rId20841" w:history="1">
              <w:r>
                <w:rPr>
                  <w:color w:val="0000FF"/>
                </w:rPr>
                <w:t>Z03.8</w:t>
              </w:r>
            </w:hyperlink>
            <w:r>
              <w:t xml:space="preserve">, </w:t>
            </w:r>
            <w:hyperlink r:id="rId20842" w:history="1">
              <w:r>
                <w:rPr>
                  <w:color w:val="0000FF"/>
                </w:rPr>
                <w:t>Z03.9</w:t>
              </w:r>
            </w:hyperlink>
            <w:r>
              <w:t xml:space="preserve">, </w:t>
            </w:r>
            <w:hyperlink r:id="rId20843" w:history="1">
              <w:r>
                <w:rPr>
                  <w:color w:val="0000FF"/>
                </w:rPr>
                <w:t>Z04</w:t>
              </w:r>
            </w:hyperlink>
            <w:r>
              <w:t xml:space="preserve">, </w:t>
            </w:r>
            <w:hyperlink r:id="rId20844" w:history="1">
              <w:r>
                <w:rPr>
                  <w:color w:val="0000FF"/>
                </w:rPr>
                <w:t>Z04.0</w:t>
              </w:r>
            </w:hyperlink>
            <w:r>
              <w:t xml:space="preserve">, </w:t>
            </w:r>
            <w:hyperlink r:id="rId20845" w:history="1">
              <w:r>
                <w:rPr>
                  <w:color w:val="0000FF"/>
                </w:rPr>
                <w:t>Z04.1</w:t>
              </w:r>
            </w:hyperlink>
            <w:r>
              <w:t xml:space="preserve">, </w:t>
            </w:r>
            <w:hyperlink r:id="rId20846" w:history="1">
              <w:r>
                <w:rPr>
                  <w:color w:val="0000FF"/>
                </w:rPr>
                <w:t>Z04.2</w:t>
              </w:r>
            </w:hyperlink>
            <w:r>
              <w:t xml:space="preserve">, </w:t>
            </w:r>
            <w:hyperlink r:id="rId20847" w:history="1">
              <w:r>
                <w:rPr>
                  <w:color w:val="0000FF"/>
                </w:rPr>
                <w:t>Z04.3</w:t>
              </w:r>
            </w:hyperlink>
            <w:r>
              <w:t xml:space="preserve">, </w:t>
            </w:r>
            <w:hyperlink r:id="rId20848" w:history="1">
              <w:r>
                <w:rPr>
                  <w:color w:val="0000FF"/>
                </w:rPr>
                <w:t>Z04.4</w:t>
              </w:r>
            </w:hyperlink>
            <w:r>
              <w:t xml:space="preserve">, </w:t>
            </w:r>
            <w:hyperlink r:id="rId20849" w:history="1">
              <w:r>
                <w:rPr>
                  <w:color w:val="0000FF"/>
                </w:rPr>
                <w:t>Z04.5</w:t>
              </w:r>
            </w:hyperlink>
            <w:r>
              <w:t xml:space="preserve">, </w:t>
            </w:r>
            <w:hyperlink r:id="rId20850" w:history="1">
              <w:r>
                <w:rPr>
                  <w:color w:val="0000FF"/>
                </w:rPr>
                <w:t>Z04.6</w:t>
              </w:r>
            </w:hyperlink>
            <w:r>
              <w:t xml:space="preserve">, </w:t>
            </w:r>
            <w:hyperlink r:id="rId20851" w:history="1">
              <w:r>
                <w:rPr>
                  <w:color w:val="0000FF"/>
                </w:rPr>
                <w:t>Z04.8</w:t>
              </w:r>
            </w:hyperlink>
            <w:r>
              <w:t xml:space="preserve">, </w:t>
            </w:r>
            <w:hyperlink r:id="rId20852" w:history="1">
              <w:r>
                <w:rPr>
                  <w:color w:val="0000FF"/>
                </w:rPr>
                <w:t>Z04.9</w:t>
              </w:r>
            </w:hyperlink>
            <w:r>
              <w:t xml:space="preserve">, </w:t>
            </w:r>
            <w:hyperlink r:id="rId20853" w:history="1">
              <w:r>
                <w:rPr>
                  <w:color w:val="0000FF"/>
                </w:rPr>
                <w:t>Z08</w:t>
              </w:r>
            </w:hyperlink>
            <w:r>
              <w:t xml:space="preserve">, </w:t>
            </w:r>
            <w:hyperlink r:id="rId20854" w:history="1">
              <w:r>
                <w:rPr>
                  <w:color w:val="0000FF"/>
                </w:rPr>
                <w:t>Z08.0</w:t>
              </w:r>
            </w:hyperlink>
            <w:r>
              <w:t xml:space="preserve">, </w:t>
            </w:r>
            <w:hyperlink r:id="rId20855" w:history="1">
              <w:r>
                <w:rPr>
                  <w:color w:val="0000FF"/>
                </w:rPr>
                <w:t>Z08.1</w:t>
              </w:r>
            </w:hyperlink>
            <w:r>
              <w:t xml:space="preserve">, </w:t>
            </w:r>
            <w:hyperlink r:id="rId20856" w:history="1">
              <w:r>
                <w:rPr>
                  <w:color w:val="0000FF"/>
                </w:rPr>
                <w:t>Z08.2</w:t>
              </w:r>
            </w:hyperlink>
            <w:r>
              <w:t xml:space="preserve">, </w:t>
            </w:r>
            <w:hyperlink r:id="rId20857" w:history="1">
              <w:r>
                <w:rPr>
                  <w:color w:val="0000FF"/>
                </w:rPr>
                <w:t>Z08.7</w:t>
              </w:r>
            </w:hyperlink>
            <w:r>
              <w:t xml:space="preserve">, </w:t>
            </w:r>
            <w:hyperlink r:id="rId20858" w:history="1">
              <w:r>
                <w:rPr>
                  <w:color w:val="0000FF"/>
                </w:rPr>
                <w:t>Z08.8</w:t>
              </w:r>
            </w:hyperlink>
            <w:r>
              <w:t xml:space="preserve">, </w:t>
            </w:r>
            <w:hyperlink r:id="rId20859" w:history="1">
              <w:r>
                <w:rPr>
                  <w:color w:val="0000FF"/>
                </w:rPr>
                <w:t>Z08.9</w:t>
              </w:r>
            </w:hyperlink>
            <w:r>
              <w:t xml:space="preserve">, </w:t>
            </w:r>
            <w:hyperlink r:id="rId20860" w:history="1">
              <w:r>
                <w:rPr>
                  <w:color w:val="0000FF"/>
                </w:rPr>
                <w:t>Z09</w:t>
              </w:r>
            </w:hyperlink>
            <w:r>
              <w:t xml:space="preserve">, </w:t>
            </w:r>
            <w:hyperlink r:id="rId20861" w:history="1">
              <w:r>
                <w:rPr>
                  <w:color w:val="0000FF"/>
                </w:rPr>
                <w:t>Z09.0</w:t>
              </w:r>
            </w:hyperlink>
            <w:r>
              <w:t xml:space="preserve">, </w:t>
            </w:r>
            <w:hyperlink r:id="rId20862" w:history="1">
              <w:r>
                <w:rPr>
                  <w:color w:val="0000FF"/>
                </w:rPr>
                <w:t>Z09.1</w:t>
              </w:r>
            </w:hyperlink>
            <w:r>
              <w:t xml:space="preserve">, </w:t>
            </w:r>
            <w:hyperlink r:id="rId20863" w:history="1">
              <w:r>
                <w:rPr>
                  <w:color w:val="0000FF"/>
                </w:rPr>
                <w:t>Z09.2</w:t>
              </w:r>
            </w:hyperlink>
            <w:r>
              <w:t xml:space="preserve">, </w:t>
            </w:r>
            <w:hyperlink r:id="rId20864" w:history="1">
              <w:r>
                <w:rPr>
                  <w:color w:val="0000FF"/>
                </w:rPr>
                <w:t>Z09.3</w:t>
              </w:r>
            </w:hyperlink>
            <w:r>
              <w:t xml:space="preserve">, </w:t>
            </w:r>
            <w:hyperlink r:id="rId20865" w:history="1">
              <w:r>
                <w:rPr>
                  <w:color w:val="0000FF"/>
                </w:rPr>
                <w:t>Z09.4</w:t>
              </w:r>
            </w:hyperlink>
            <w:r>
              <w:t xml:space="preserve">, </w:t>
            </w:r>
            <w:hyperlink r:id="rId20866" w:history="1">
              <w:r>
                <w:rPr>
                  <w:color w:val="0000FF"/>
                </w:rPr>
                <w:t>Z09.7</w:t>
              </w:r>
            </w:hyperlink>
            <w:r>
              <w:t xml:space="preserve">, </w:t>
            </w:r>
            <w:hyperlink r:id="rId20867" w:history="1">
              <w:r>
                <w:rPr>
                  <w:color w:val="0000FF"/>
                </w:rPr>
                <w:t>Z09.8</w:t>
              </w:r>
            </w:hyperlink>
            <w:r>
              <w:t xml:space="preserve">, </w:t>
            </w:r>
            <w:hyperlink r:id="rId20868" w:history="1">
              <w:r>
                <w:rPr>
                  <w:color w:val="0000FF"/>
                </w:rPr>
                <w:t>Z09.9</w:t>
              </w:r>
            </w:hyperlink>
            <w:r>
              <w:t xml:space="preserve">, </w:t>
            </w:r>
            <w:hyperlink r:id="rId20869" w:history="1">
              <w:r>
                <w:rPr>
                  <w:color w:val="0000FF"/>
                </w:rPr>
                <w:t>Z10</w:t>
              </w:r>
            </w:hyperlink>
            <w:r>
              <w:t xml:space="preserve">, </w:t>
            </w:r>
            <w:hyperlink r:id="rId20870" w:history="1">
              <w:r>
                <w:rPr>
                  <w:color w:val="0000FF"/>
                </w:rPr>
                <w:t>Z10.0</w:t>
              </w:r>
            </w:hyperlink>
            <w:r>
              <w:t xml:space="preserve">, </w:t>
            </w:r>
            <w:hyperlink r:id="rId20871" w:history="1">
              <w:r>
                <w:rPr>
                  <w:color w:val="0000FF"/>
                </w:rPr>
                <w:t>Z10.1</w:t>
              </w:r>
            </w:hyperlink>
            <w:r>
              <w:t xml:space="preserve">, </w:t>
            </w:r>
            <w:hyperlink r:id="rId20872" w:history="1">
              <w:r>
                <w:rPr>
                  <w:color w:val="0000FF"/>
                </w:rPr>
                <w:t>Z10.2</w:t>
              </w:r>
            </w:hyperlink>
            <w:r>
              <w:t xml:space="preserve">, </w:t>
            </w:r>
            <w:hyperlink r:id="rId20873" w:history="1">
              <w:r>
                <w:rPr>
                  <w:color w:val="0000FF"/>
                </w:rPr>
                <w:t>Z10.3</w:t>
              </w:r>
            </w:hyperlink>
            <w:r>
              <w:t xml:space="preserve">, </w:t>
            </w:r>
            <w:hyperlink r:id="rId20874" w:history="1">
              <w:r>
                <w:rPr>
                  <w:color w:val="0000FF"/>
                </w:rPr>
                <w:t>Z10.8</w:t>
              </w:r>
            </w:hyperlink>
            <w:r>
              <w:t xml:space="preserve">, </w:t>
            </w:r>
            <w:hyperlink r:id="rId20875" w:history="1">
              <w:r>
                <w:rPr>
                  <w:color w:val="0000FF"/>
                </w:rPr>
                <w:t>Z11</w:t>
              </w:r>
            </w:hyperlink>
            <w:r>
              <w:t xml:space="preserve">, </w:t>
            </w:r>
            <w:hyperlink r:id="rId20876" w:history="1">
              <w:r>
                <w:rPr>
                  <w:color w:val="0000FF"/>
                </w:rPr>
                <w:t>Z11.0</w:t>
              </w:r>
            </w:hyperlink>
            <w:r>
              <w:t xml:space="preserve">, </w:t>
            </w:r>
            <w:hyperlink r:id="rId20877" w:history="1">
              <w:r>
                <w:rPr>
                  <w:color w:val="0000FF"/>
                </w:rPr>
                <w:t>Z11.1</w:t>
              </w:r>
            </w:hyperlink>
            <w:r>
              <w:t xml:space="preserve">, </w:t>
            </w:r>
            <w:hyperlink r:id="rId20878" w:history="1">
              <w:r>
                <w:rPr>
                  <w:color w:val="0000FF"/>
                </w:rPr>
                <w:t>Z11.2</w:t>
              </w:r>
            </w:hyperlink>
            <w:r>
              <w:t xml:space="preserve">, </w:t>
            </w:r>
            <w:hyperlink r:id="rId20879" w:history="1">
              <w:r>
                <w:rPr>
                  <w:color w:val="0000FF"/>
                </w:rPr>
                <w:t>Z11.3</w:t>
              </w:r>
            </w:hyperlink>
            <w:r>
              <w:t xml:space="preserve">, </w:t>
            </w:r>
            <w:hyperlink r:id="rId20880" w:history="1">
              <w:r>
                <w:rPr>
                  <w:color w:val="0000FF"/>
                </w:rPr>
                <w:t>Z11.4</w:t>
              </w:r>
            </w:hyperlink>
            <w:r>
              <w:t xml:space="preserve">, </w:t>
            </w:r>
            <w:hyperlink r:id="rId20881" w:history="1">
              <w:r>
                <w:rPr>
                  <w:color w:val="0000FF"/>
                </w:rPr>
                <w:t>Z11.5</w:t>
              </w:r>
            </w:hyperlink>
            <w:r>
              <w:t xml:space="preserve">, </w:t>
            </w:r>
            <w:hyperlink r:id="rId20882" w:history="1">
              <w:r>
                <w:rPr>
                  <w:color w:val="0000FF"/>
                </w:rPr>
                <w:t>Z11.6</w:t>
              </w:r>
            </w:hyperlink>
            <w:r>
              <w:t xml:space="preserve">, </w:t>
            </w:r>
            <w:hyperlink r:id="rId20883" w:history="1">
              <w:r>
                <w:rPr>
                  <w:color w:val="0000FF"/>
                </w:rPr>
                <w:t>Z11.8</w:t>
              </w:r>
            </w:hyperlink>
            <w:r>
              <w:t xml:space="preserve">, </w:t>
            </w:r>
            <w:hyperlink r:id="rId20884" w:history="1">
              <w:r>
                <w:rPr>
                  <w:color w:val="0000FF"/>
                </w:rPr>
                <w:t>Z11.9</w:t>
              </w:r>
            </w:hyperlink>
            <w:r>
              <w:t xml:space="preserve">, </w:t>
            </w:r>
            <w:hyperlink r:id="rId20885" w:history="1">
              <w:r>
                <w:rPr>
                  <w:color w:val="0000FF"/>
                </w:rPr>
                <w:t>Z12</w:t>
              </w:r>
            </w:hyperlink>
            <w:r>
              <w:t xml:space="preserve">, </w:t>
            </w:r>
            <w:hyperlink r:id="rId20886" w:history="1">
              <w:r>
                <w:rPr>
                  <w:color w:val="0000FF"/>
                </w:rPr>
                <w:t>Z12.0</w:t>
              </w:r>
            </w:hyperlink>
            <w:r>
              <w:t xml:space="preserve">, </w:t>
            </w:r>
            <w:hyperlink r:id="rId20887" w:history="1">
              <w:r>
                <w:rPr>
                  <w:color w:val="0000FF"/>
                </w:rPr>
                <w:t>Z12.1</w:t>
              </w:r>
            </w:hyperlink>
            <w:r>
              <w:t xml:space="preserve">, </w:t>
            </w:r>
            <w:hyperlink r:id="rId20888" w:history="1">
              <w:r>
                <w:rPr>
                  <w:color w:val="0000FF"/>
                </w:rPr>
                <w:t>Z12.2</w:t>
              </w:r>
            </w:hyperlink>
            <w:r>
              <w:t xml:space="preserve">, </w:t>
            </w:r>
            <w:hyperlink r:id="rId20889" w:history="1">
              <w:r>
                <w:rPr>
                  <w:color w:val="0000FF"/>
                </w:rPr>
                <w:t>Z12.3</w:t>
              </w:r>
            </w:hyperlink>
            <w:r>
              <w:t xml:space="preserve">, </w:t>
            </w:r>
            <w:hyperlink r:id="rId20890" w:history="1">
              <w:r>
                <w:rPr>
                  <w:color w:val="0000FF"/>
                </w:rPr>
                <w:t>Z12.4</w:t>
              </w:r>
            </w:hyperlink>
            <w:r>
              <w:t xml:space="preserve">, </w:t>
            </w:r>
            <w:hyperlink r:id="rId20891" w:history="1">
              <w:r>
                <w:rPr>
                  <w:color w:val="0000FF"/>
                </w:rPr>
                <w:t>Z12.5</w:t>
              </w:r>
            </w:hyperlink>
            <w:r>
              <w:t xml:space="preserve">, </w:t>
            </w:r>
            <w:hyperlink r:id="rId20892" w:history="1">
              <w:r>
                <w:rPr>
                  <w:color w:val="0000FF"/>
                </w:rPr>
                <w:t>Z12.6</w:t>
              </w:r>
            </w:hyperlink>
            <w:r>
              <w:t xml:space="preserve">, </w:t>
            </w:r>
            <w:hyperlink r:id="rId20893" w:history="1">
              <w:r>
                <w:rPr>
                  <w:color w:val="0000FF"/>
                </w:rPr>
                <w:t>Z12.8</w:t>
              </w:r>
            </w:hyperlink>
            <w:r>
              <w:t xml:space="preserve">, </w:t>
            </w:r>
            <w:hyperlink r:id="rId20894" w:history="1">
              <w:r>
                <w:rPr>
                  <w:color w:val="0000FF"/>
                </w:rPr>
                <w:t>Z12.9</w:t>
              </w:r>
            </w:hyperlink>
            <w:r>
              <w:t xml:space="preserve">, </w:t>
            </w:r>
            <w:hyperlink r:id="rId20895" w:history="1">
              <w:r>
                <w:rPr>
                  <w:color w:val="0000FF"/>
                </w:rPr>
                <w:t>Z13</w:t>
              </w:r>
            </w:hyperlink>
            <w:r>
              <w:t xml:space="preserve">, </w:t>
            </w:r>
            <w:hyperlink r:id="rId20896" w:history="1">
              <w:r>
                <w:rPr>
                  <w:color w:val="0000FF"/>
                </w:rPr>
                <w:t>Z13.0</w:t>
              </w:r>
            </w:hyperlink>
            <w:r>
              <w:t xml:space="preserve">, </w:t>
            </w:r>
            <w:hyperlink r:id="rId20897" w:history="1">
              <w:r>
                <w:rPr>
                  <w:color w:val="0000FF"/>
                </w:rPr>
                <w:t>Z13.1</w:t>
              </w:r>
            </w:hyperlink>
            <w:r>
              <w:t xml:space="preserve">, </w:t>
            </w:r>
            <w:hyperlink r:id="rId20898" w:history="1">
              <w:r>
                <w:rPr>
                  <w:color w:val="0000FF"/>
                </w:rPr>
                <w:t>Z13.2</w:t>
              </w:r>
            </w:hyperlink>
            <w:r>
              <w:t xml:space="preserve">, </w:t>
            </w:r>
            <w:hyperlink r:id="rId20899" w:history="1">
              <w:r>
                <w:rPr>
                  <w:color w:val="0000FF"/>
                </w:rPr>
                <w:t>Z13.3</w:t>
              </w:r>
            </w:hyperlink>
            <w:r>
              <w:t xml:space="preserve">, </w:t>
            </w:r>
            <w:hyperlink r:id="rId20900" w:history="1">
              <w:r>
                <w:rPr>
                  <w:color w:val="0000FF"/>
                </w:rPr>
                <w:t>Z13.4</w:t>
              </w:r>
            </w:hyperlink>
            <w:r>
              <w:t xml:space="preserve">, </w:t>
            </w:r>
            <w:hyperlink r:id="rId20901" w:history="1">
              <w:r>
                <w:rPr>
                  <w:color w:val="0000FF"/>
                </w:rPr>
                <w:t>Z13.5</w:t>
              </w:r>
            </w:hyperlink>
            <w:r>
              <w:t xml:space="preserve">, </w:t>
            </w:r>
            <w:hyperlink r:id="rId20902" w:history="1">
              <w:r>
                <w:rPr>
                  <w:color w:val="0000FF"/>
                </w:rPr>
                <w:t>Z13.6</w:t>
              </w:r>
            </w:hyperlink>
            <w:r>
              <w:t xml:space="preserve">, </w:t>
            </w:r>
            <w:hyperlink r:id="rId20903" w:history="1">
              <w:r>
                <w:rPr>
                  <w:color w:val="0000FF"/>
                </w:rPr>
                <w:t>Z13.7</w:t>
              </w:r>
            </w:hyperlink>
            <w:r>
              <w:t xml:space="preserve">, </w:t>
            </w:r>
            <w:hyperlink r:id="rId20904" w:history="1">
              <w:r>
                <w:rPr>
                  <w:color w:val="0000FF"/>
                </w:rPr>
                <w:t>Z13.8</w:t>
              </w:r>
            </w:hyperlink>
            <w:r>
              <w:t xml:space="preserve">, </w:t>
            </w:r>
            <w:hyperlink r:id="rId20905" w:history="1">
              <w:r>
                <w:rPr>
                  <w:color w:val="0000FF"/>
                </w:rPr>
                <w:t>Z13.9</w:t>
              </w:r>
            </w:hyperlink>
            <w:r>
              <w:t xml:space="preserve">, </w:t>
            </w:r>
            <w:hyperlink r:id="rId20906" w:history="1">
              <w:r>
                <w:rPr>
                  <w:color w:val="0000FF"/>
                </w:rPr>
                <w:t>Z20</w:t>
              </w:r>
            </w:hyperlink>
            <w:r>
              <w:t xml:space="preserve">, </w:t>
            </w:r>
            <w:hyperlink r:id="rId20907" w:history="1">
              <w:r>
                <w:rPr>
                  <w:color w:val="0000FF"/>
                </w:rPr>
                <w:t>Z20.0</w:t>
              </w:r>
            </w:hyperlink>
            <w:r>
              <w:t xml:space="preserve">, </w:t>
            </w:r>
            <w:hyperlink r:id="rId20908" w:history="1">
              <w:r>
                <w:rPr>
                  <w:color w:val="0000FF"/>
                </w:rPr>
                <w:t>Z20.1</w:t>
              </w:r>
            </w:hyperlink>
            <w:r>
              <w:t xml:space="preserve">, </w:t>
            </w:r>
            <w:hyperlink r:id="rId20909" w:history="1">
              <w:r>
                <w:rPr>
                  <w:color w:val="0000FF"/>
                </w:rPr>
                <w:t>Z20.2</w:t>
              </w:r>
            </w:hyperlink>
            <w:r>
              <w:t xml:space="preserve">, </w:t>
            </w:r>
            <w:hyperlink r:id="rId20910" w:history="1">
              <w:r>
                <w:rPr>
                  <w:color w:val="0000FF"/>
                </w:rPr>
                <w:t>Z20.3</w:t>
              </w:r>
            </w:hyperlink>
            <w:r>
              <w:t xml:space="preserve">, </w:t>
            </w:r>
            <w:hyperlink r:id="rId20911" w:history="1">
              <w:r>
                <w:rPr>
                  <w:color w:val="0000FF"/>
                </w:rPr>
                <w:t>Z20.4</w:t>
              </w:r>
            </w:hyperlink>
            <w:r>
              <w:t xml:space="preserve">, </w:t>
            </w:r>
            <w:hyperlink r:id="rId20912" w:history="1">
              <w:r>
                <w:rPr>
                  <w:color w:val="0000FF"/>
                </w:rPr>
                <w:t>Z20.5</w:t>
              </w:r>
            </w:hyperlink>
            <w:r>
              <w:t xml:space="preserve">, </w:t>
            </w:r>
            <w:hyperlink r:id="rId20913" w:history="1">
              <w:r>
                <w:rPr>
                  <w:color w:val="0000FF"/>
                </w:rPr>
                <w:t>Z20.6</w:t>
              </w:r>
            </w:hyperlink>
            <w:r>
              <w:t xml:space="preserve">, </w:t>
            </w:r>
            <w:hyperlink r:id="rId20914" w:history="1">
              <w:r>
                <w:rPr>
                  <w:color w:val="0000FF"/>
                </w:rPr>
                <w:t>Z20.7</w:t>
              </w:r>
            </w:hyperlink>
            <w:r>
              <w:t xml:space="preserve">, </w:t>
            </w:r>
            <w:hyperlink r:id="rId20915" w:history="1">
              <w:r>
                <w:rPr>
                  <w:color w:val="0000FF"/>
                </w:rPr>
                <w:t>Z20.8</w:t>
              </w:r>
            </w:hyperlink>
            <w:r>
              <w:t xml:space="preserve">, </w:t>
            </w:r>
            <w:hyperlink r:id="rId20916" w:history="1">
              <w:r>
                <w:rPr>
                  <w:color w:val="0000FF"/>
                </w:rPr>
                <w:t>Z20.9</w:t>
              </w:r>
            </w:hyperlink>
            <w:r>
              <w:t xml:space="preserve">, </w:t>
            </w:r>
            <w:hyperlink r:id="rId20917" w:history="1">
              <w:r>
                <w:rPr>
                  <w:color w:val="0000FF"/>
                </w:rPr>
                <w:t>Z21</w:t>
              </w:r>
            </w:hyperlink>
            <w:r>
              <w:t xml:space="preserve">, </w:t>
            </w:r>
            <w:hyperlink r:id="rId20918" w:history="1">
              <w:r>
                <w:rPr>
                  <w:color w:val="0000FF"/>
                </w:rPr>
                <w:t>Z22</w:t>
              </w:r>
            </w:hyperlink>
            <w:r>
              <w:t xml:space="preserve">, </w:t>
            </w:r>
            <w:hyperlink r:id="rId20919" w:history="1">
              <w:r>
                <w:rPr>
                  <w:color w:val="0000FF"/>
                </w:rPr>
                <w:t>Z22.0</w:t>
              </w:r>
            </w:hyperlink>
            <w:r>
              <w:t xml:space="preserve">, </w:t>
            </w:r>
            <w:hyperlink r:id="rId20920" w:history="1">
              <w:r>
                <w:rPr>
                  <w:color w:val="0000FF"/>
                </w:rPr>
                <w:t>Z22.1</w:t>
              </w:r>
            </w:hyperlink>
            <w:r>
              <w:t xml:space="preserve">, </w:t>
            </w:r>
            <w:hyperlink r:id="rId20921" w:history="1">
              <w:r>
                <w:rPr>
                  <w:color w:val="0000FF"/>
                </w:rPr>
                <w:t>Z22.2</w:t>
              </w:r>
            </w:hyperlink>
            <w:r>
              <w:t xml:space="preserve">, </w:t>
            </w:r>
            <w:hyperlink r:id="rId20922" w:history="1">
              <w:r>
                <w:rPr>
                  <w:color w:val="0000FF"/>
                </w:rPr>
                <w:t>Z22.3</w:t>
              </w:r>
            </w:hyperlink>
            <w:r>
              <w:t xml:space="preserve">, </w:t>
            </w:r>
            <w:hyperlink r:id="rId20923" w:history="1">
              <w:r>
                <w:rPr>
                  <w:color w:val="0000FF"/>
                </w:rPr>
                <w:t>Z22.4</w:t>
              </w:r>
            </w:hyperlink>
            <w:r>
              <w:t xml:space="preserve">, </w:t>
            </w:r>
            <w:hyperlink r:id="rId20924" w:history="1">
              <w:r>
                <w:rPr>
                  <w:color w:val="0000FF"/>
                </w:rPr>
                <w:t>Z22.5</w:t>
              </w:r>
            </w:hyperlink>
            <w:r>
              <w:t xml:space="preserve">, </w:t>
            </w:r>
            <w:hyperlink r:id="rId20925" w:history="1">
              <w:r>
                <w:rPr>
                  <w:color w:val="0000FF"/>
                </w:rPr>
                <w:t>Z22.6</w:t>
              </w:r>
            </w:hyperlink>
            <w:r>
              <w:t xml:space="preserve">, </w:t>
            </w:r>
            <w:hyperlink r:id="rId20926" w:history="1">
              <w:r>
                <w:rPr>
                  <w:color w:val="0000FF"/>
                </w:rPr>
                <w:t>Z22.8</w:t>
              </w:r>
            </w:hyperlink>
            <w:r>
              <w:t xml:space="preserve">, </w:t>
            </w:r>
            <w:hyperlink r:id="rId20927" w:history="1">
              <w:r>
                <w:rPr>
                  <w:color w:val="0000FF"/>
                </w:rPr>
                <w:t>Z22.9</w:t>
              </w:r>
            </w:hyperlink>
            <w:r>
              <w:t xml:space="preserve">, </w:t>
            </w:r>
            <w:hyperlink r:id="rId20928" w:history="1">
              <w:r>
                <w:rPr>
                  <w:color w:val="0000FF"/>
                </w:rPr>
                <w:t>Z23</w:t>
              </w:r>
            </w:hyperlink>
            <w:r>
              <w:t xml:space="preserve">, </w:t>
            </w:r>
            <w:hyperlink r:id="rId20929" w:history="1">
              <w:r>
                <w:rPr>
                  <w:color w:val="0000FF"/>
                </w:rPr>
                <w:t>Z23.0</w:t>
              </w:r>
            </w:hyperlink>
            <w:r>
              <w:t xml:space="preserve">, </w:t>
            </w:r>
            <w:hyperlink r:id="rId20930" w:history="1">
              <w:r>
                <w:rPr>
                  <w:color w:val="0000FF"/>
                </w:rPr>
                <w:t>Z23.1</w:t>
              </w:r>
            </w:hyperlink>
            <w:r>
              <w:t xml:space="preserve">, </w:t>
            </w:r>
            <w:hyperlink r:id="rId20931" w:history="1">
              <w:r>
                <w:rPr>
                  <w:color w:val="0000FF"/>
                </w:rPr>
                <w:t>Z23.2</w:t>
              </w:r>
            </w:hyperlink>
            <w:r>
              <w:t xml:space="preserve">, </w:t>
            </w:r>
            <w:hyperlink r:id="rId20932" w:history="1">
              <w:r>
                <w:rPr>
                  <w:color w:val="0000FF"/>
                </w:rPr>
                <w:t>Z23.3</w:t>
              </w:r>
            </w:hyperlink>
            <w:r>
              <w:t xml:space="preserve">, </w:t>
            </w:r>
            <w:hyperlink r:id="rId20933" w:history="1">
              <w:r>
                <w:rPr>
                  <w:color w:val="0000FF"/>
                </w:rPr>
                <w:t>Z23.4</w:t>
              </w:r>
            </w:hyperlink>
            <w:r>
              <w:t xml:space="preserve">, </w:t>
            </w:r>
            <w:hyperlink r:id="rId20934" w:history="1">
              <w:r>
                <w:rPr>
                  <w:color w:val="0000FF"/>
                </w:rPr>
                <w:t>Z23.5</w:t>
              </w:r>
            </w:hyperlink>
            <w:r>
              <w:t xml:space="preserve">, </w:t>
            </w:r>
            <w:hyperlink r:id="rId20935" w:history="1">
              <w:r>
                <w:rPr>
                  <w:color w:val="0000FF"/>
                </w:rPr>
                <w:t>Z23.6</w:t>
              </w:r>
            </w:hyperlink>
            <w:r>
              <w:t xml:space="preserve">, </w:t>
            </w:r>
            <w:hyperlink r:id="rId20936" w:history="1">
              <w:r>
                <w:rPr>
                  <w:color w:val="0000FF"/>
                </w:rPr>
                <w:t>Z23.7</w:t>
              </w:r>
            </w:hyperlink>
            <w:r>
              <w:t xml:space="preserve">, </w:t>
            </w:r>
            <w:hyperlink r:id="rId20937" w:history="1">
              <w:r>
                <w:rPr>
                  <w:color w:val="0000FF"/>
                </w:rPr>
                <w:t>Z23.8</w:t>
              </w:r>
            </w:hyperlink>
            <w:r>
              <w:t xml:space="preserve">, </w:t>
            </w:r>
            <w:hyperlink r:id="rId20938" w:history="1">
              <w:r>
                <w:rPr>
                  <w:color w:val="0000FF"/>
                </w:rPr>
                <w:t>Z24</w:t>
              </w:r>
            </w:hyperlink>
            <w:r>
              <w:t xml:space="preserve">, </w:t>
            </w:r>
            <w:hyperlink r:id="rId20939" w:history="1">
              <w:r>
                <w:rPr>
                  <w:color w:val="0000FF"/>
                </w:rPr>
                <w:t>Z24.0</w:t>
              </w:r>
            </w:hyperlink>
            <w:r>
              <w:t xml:space="preserve">, </w:t>
            </w:r>
            <w:hyperlink r:id="rId20940" w:history="1">
              <w:r>
                <w:rPr>
                  <w:color w:val="0000FF"/>
                </w:rPr>
                <w:t>Z24.1</w:t>
              </w:r>
            </w:hyperlink>
            <w:r>
              <w:t xml:space="preserve">, </w:t>
            </w:r>
            <w:hyperlink r:id="rId20941" w:history="1">
              <w:r>
                <w:rPr>
                  <w:color w:val="0000FF"/>
                </w:rPr>
                <w:t>Z24.2</w:t>
              </w:r>
            </w:hyperlink>
            <w:r>
              <w:t xml:space="preserve">, </w:t>
            </w:r>
            <w:hyperlink r:id="rId20942" w:history="1">
              <w:r>
                <w:rPr>
                  <w:color w:val="0000FF"/>
                </w:rPr>
                <w:t>Z24.3</w:t>
              </w:r>
            </w:hyperlink>
            <w:r>
              <w:t xml:space="preserve">, </w:t>
            </w:r>
            <w:hyperlink r:id="rId20943" w:history="1">
              <w:r>
                <w:rPr>
                  <w:color w:val="0000FF"/>
                </w:rPr>
                <w:t>Z24.4</w:t>
              </w:r>
            </w:hyperlink>
            <w:r>
              <w:t xml:space="preserve">, </w:t>
            </w:r>
            <w:hyperlink r:id="rId20944" w:history="1">
              <w:r>
                <w:rPr>
                  <w:color w:val="0000FF"/>
                </w:rPr>
                <w:t>Z24.5</w:t>
              </w:r>
            </w:hyperlink>
            <w:r>
              <w:t xml:space="preserve">, </w:t>
            </w:r>
            <w:hyperlink r:id="rId20945" w:history="1">
              <w:r>
                <w:rPr>
                  <w:color w:val="0000FF"/>
                </w:rPr>
                <w:t>Z24.6</w:t>
              </w:r>
            </w:hyperlink>
            <w:r>
              <w:t xml:space="preserve">, </w:t>
            </w:r>
            <w:hyperlink r:id="rId20946" w:history="1">
              <w:r>
                <w:rPr>
                  <w:color w:val="0000FF"/>
                </w:rPr>
                <w:t>Z25</w:t>
              </w:r>
            </w:hyperlink>
            <w:r>
              <w:t xml:space="preserve">, </w:t>
            </w:r>
            <w:hyperlink r:id="rId20947" w:history="1">
              <w:r>
                <w:rPr>
                  <w:color w:val="0000FF"/>
                </w:rPr>
                <w:t>Z25.0</w:t>
              </w:r>
            </w:hyperlink>
            <w:r>
              <w:t xml:space="preserve">, </w:t>
            </w:r>
            <w:hyperlink r:id="rId20948" w:history="1">
              <w:r>
                <w:rPr>
                  <w:color w:val="0000FF"/>
                </w:rPr>
                <w:t>Z25.1</w:t>
              </w:r>
            </w:hyperlink>
            <w:r>
              <w:t xml:space="preserve">, </w:t>
            </w:r>
            <w:hyperlink r:id="rId20949" w:history="1">
              <w:r>
                <w:rPr>
                  <w:color w:val="0000FF"/>
                </w:rPr>
                <w:t>Z25.8</w:t>
              </w:r>
            </w:hyperlink>
            <w:r>
              <w:t xml:space="preserve">, </w:t>
            </w:r>
            <w:hyperlink r:id="rId20950" w:history="1">
              <w:r>
                <w:rPr>
                  <w:color w:val="0000FF"/>
                </w:rPr>
                <w:t>Z26</w:t>
              </w:r>
            </w:hyperlink>
            <w:r>
              <w:t xml:space="preserve">, </w:t>
            </w:r>
            <w:hyperlink r:id="rId20951" w:history="1">
              <w:r>
                <w:rPr>
                  <w:color w:val="0000FF"/>
                </w:rPr>
                <w:t>Z26.0</w:t>
              </w:r>
            </w:hyperlink>
            <w:r>
              <w:t xml:space="preserve">, </w:t>
            </w:r>
            <w:hyperlink r:id="rId20952" w:history="1">
              <w:r>
                <w:rPr>
                  <w:color w:val="0000FF"/>
                </w:rPr>
                <w:t>Z26.8</w:t>
              </w:r>
            </w:hyperlink>
            <w:r>
              <w:t xml:space="preserve">, </w:t>
            </w:r>
            <w:hyperlink r:id="rId20953" w:history="1">
              <w:r>
                <w:rPr>
                  <w:color w:val="0000FF"/>
                </w:rPr>
                <w:t>Z26.9</w:t>
              </w:r>
            </w:hyperlink>
            <w:r>
              <w:t xml:space="preserve">, </w:t>
            </w:r>
            <w:hyperlink r:id="rId20954" w:history="1">
              <w:r>
                <w:rPr>
                  <w:color w:val="0000FF"/>
                </w:rPr>
                <w:t>Z27</w:t>
              </w:r>
            </w:hyperlink>
            <w:r>
              <w:t xml:space="preserve">, </w:t>
            </w:r>
            <w:hyperlink r:id="rId20955" w:history="1">
              <w:r>
                <w:rPr>
                  <w:color w:val="0000FF"/>
                </w:rPr>
                <w:t>Z27.0</w:t>
              </w:r>
            </w:hyperlink>
            <w:r>
              <w:t xml:space="preserve">, </w:t>
            </w:r>
            <w:hyperlink r:id="rId20956" w:history="1">
              <w:r>
                <w:rPr>
                  <w:color w:val="0000FF"/>
                </w:rPr>
                <w:t>Z27.1</w:t>
              </w:r>
            </w:hyperlink>
            <w:r>
              <w:t xml:space="preserve">, </w:t>
            </w:r>
            <w:hyperlink r:id="rId20957" w:history="1">
              <w:r>
                <w:rPr>
                  <w:color w:val="0000FF"/>
                </w:rPr>
                <w:t>Z27.2</w:t>
              </w:r>
            </w:hyperlink>
            <w:r>
              <w:t xml:space="preserve">, </w:t>
            </w:r>
            <w:hyperlink r:id="rId20958" w:history="1">
              <w:r>
                <w:rPr>
                  <w:color w:val="0000FF"/>
                </w:rPr>
                <w:t>Z27.3</w:t>
              </w:r>
            </w:hyperlink>
            <w:r>
              <w:t xml:space="preserve">, </w:t>
            </w:r>
            <w:hyperlink r:id="rId20959" w:history="1">
              <w:r>
                <w:rPr>
                  <w:color w:val="0000FF"/>
                </w:rPr>
                <w:t>Z27.4</w:t>
              </w:r>
            </w:hyperlink>
            <w:r>
              <w:t xml:space="preserve">, </w:t>
            </w:r>
            <w:hyperlink r:id="rId20960" w:history="1">
              <w:r>
                <w:rPr>
                  <w:color w:val="0000FF"/>
                </w:rPr>
                <w:t>Z27.8</w:t>
              </w:r>
            </w:hyperlink>
            <w:r>
              <w:t xml:space="preserve">, </w:t>
            </w:r>
            <w:hyperlink r:id="rId20961" w:history="1">
              <w:r>
                <w:rPr>
                  <w:color w:val="0000FF"/>
                </w:rPr>
                <w:t>Z27.9</w:t>
              </w:r>
            </w:hyperlink>
            <w:r>
              <w:t xml:space="preserve">, </w:t>
            </w:r>
            <w:hyperlink r:id="rId20962" w:history="1">
              <w:r>
                <w:rPr>
                  <w:color w:val="0000FF"/>
                </w:rPr>
                <w:t>Z28</w:t>
              </w:r>
            </w:hyperlink>
            <w:r>
              <w:t xml:space="preserve">, </w:t>
            </w:r>
            <w:hyperlink r:id="rId20963" w:history="1">
              <w:r>
                <w:rPr>
                  <w:color w:val="0000FF"/>
                </w:rPr>
                <w:t>Z28.0</w:t>
              </w:r>
            </w:hyperlink>
            <w:r>
              <w:t xml:space="preserve">, </w:t>
            </w:r>
            <w:hyperlink r:id="rId20964" w:history="1">
              <w:r>
                <w:rPr>
                  <w:color w:val="0000FF"/>
                </w:rPr>
                <w:t>Z28.1</w:t>
              </w:r>
            </w:hyperlink>
            <w:r>
              <w:t xml:space="preserve">, </w:t>
            </w:r>
            <w:hyperlink r:id="rId20965" w:history="1">
              <w:r>
                <w:rPr>
                  <w:color w:val="0000FF"/>
                </w:rPr>
                <w:t>Z28.2</w:t>
              </w:r>
            </w:hyperlink>
            <w:r>
              <w:t xml:space="preserve">, </w:t>
            </w:r>
            <w:hyperlink r:id="rId20966" w:history="1">
              <w:r>
                <w:rPr>
                  <w:color w:val="0000FF"/>
                </w:rPr>
                <w:t>Z28.8</w:t>
              </w:r>
            </w:hyperlink>
            <w:r>
              <w:t xml:space="preserve">, </w:t>
            </w:r>
            <w:hyperlink r:id="rId20967" w:history="1">
              <w:r>
                <w:rPr>
                  <w:color w:val="0000FF"/>
                </w:rPr>
                <w:t>Z28.9</w:t>
              </w:r>
            </w:hyperlink>
            <w:r>
              <w:t xml:space="preserve">, </w:t>
            </w:r>
            <w:hyperlink r:id="rId20968" w:history="1">
              <w:r>
                <w:rPr>
                  <w:color w:val="0000FF"/>
                </w:rPr>
                <w:t>Z29</w:t>
              </w:r>
            </w:hyperlink>
            <w:r>
              <w:t xml:space="preserve">, </w:t>
            </w:r>
            <w:hyperlink r:id="rId20969" w:history="1">
              <w:r>
                <w:rPr>
                  <w:color w:val="0000FF"/>
                </w:rPr>
                <w:t>Z29.0</w:t>
              </w:r>
            </w:hyperlink>
            <w:r>
              <w:t xml:space="preserve">, </w:t>
            </w:r>
            <w:hyperlink r:id="rId20970" w:history="1">
              <w:r>
                <w:rPr>
                  <w:color w:val="0000FF"/>
                </w:rPr>
                <w:t>Z29.1</w:t>
              </w:r>
            </w:hyperlink>
            <w:r>
              <w:t xml:space="preserve">, </w:t>
            </w:r>
            <w:hyperlink r:id="rId20971" w:history="1">
              <w:r>
                <w:rPr>
                  <w:color w:val="0000FF"/>
                </w:rPr>
                <w:t>Z29.2</w:t>
              </w:r>
            </w:hyperlink>
            <w:r>
              <w:t xml:space="preserve">, </w:t>
            </w:r>
            <w:hyperlink r:id="rId20972" w:history="1">
              <w:r>
                <w:rPr>
                  <w:color w:val="0000FF"/>
                </w:rPr>
                <w:t>Z29.8</w:t>
              </w:r>
            </w:hyperlink>
            <w:r>
              <w:t xml:space="preserve">, </w:t>
            </w:r>
            <w:hyperlink r:id="rId20973" w:history="1">
              <w:r>
                <w:rPr>
                  <w:color w:val="0000FF"/>
                </w:rPr>
                <w:t>Z29.9</w:t>
              </w:r>
            </w:hyperlink>
            <w:r>
              <w:t xml:space="preserve">, </w:t>
            </w:r>
            <w:hyperlink r:id="rId20974" w:history="1">
              <w:r>
                <w:rPr>
                  <w:color w:val="0000FF"/>
                </w:rPr>
                <w:t>Z30</w:t>
              </w:r>
            </w:hyperlink>
            <w:r>
              <w:t xml:space="preserve">, </w:t>
            </w:r>
            <w:hyperlink r:id="rId20975" w:history="1">
              <w:r>
                <w:rPr>
                  <w:color w:val="0000FF"/>
                </w:rPr>
                <w:t>Z30.0</w:t>
              </w:r>
            </w:hyperlink>
            <w:r>
              <w:t xml:space="preserve">, </w:t>
            </w:r>
            <w:hyperlink r:id="rId20976" w:history="1">
              <w:r>
                <w:rPr>
                  <w:color w:val="0000FF"/>
                </w:rPr>
                <w:t>Z30.1</w:t>
              </w:r>
            </w:hyperlink>
            <w:r>
              <w:t xml:space="preserve">, </w:t>
            </w:r>
            <w:hyperlink r:id="rId20977" w:history="1">
              <w:r>
                <w:rPr>
                  <w:color w:val="0000FF"/>
                </w:rPr>
                <w:t>Z30.2</w:t>
              </w:r>
            </w:hyperlink>
            <w:r>
              <w:t xml:space="preserve">, </w:t>
            </w:r>
            <w:hyperlink r:id="rId20978" w:history="1">
              <w:r>
                <w:rPr>
                  <w:color w:val="0000FF"/>
                </w:rPr>
                <w:t>Z30.3</w:t>
              </w:r>
            </w:hyperlink>
            <w:r>
              <w:t xml:space="preserve">, </w:t>
            </w:r>
            <w:hyperlink r:id="rId20979" w:history="1">
              <w:r>
                <w:rPr>
                  <w:color w:val="0000FF"/>
                </w:rPr>
                <w:t>Z30.4</w:t>
              </w:r>
            </w:hyperlink>
            <w:r>
              <w:t xml:space="preserve">, </w:t>
            </w:r>
            <w:hyperlink r:id="rId20980" w:history="1">
              <w:r>
                <w:rPr>
                  <w:color w:val="0000FF"/>
                </w:rPr>
                <w:t>Z30.5</w:t>
              </w:r>
            </w:hyperlink>
            <w:r>
              <w:t xml:space="preserve">, </w:t>
            </w:r>
            <w:hyperlink r:id="rId20981" w:history="1">
              <w:r>
                <w:rPr>
                  <w:color w:val="0000FF"/>
                </w:rPr>
                <w:t>Z30.8</w:t>
              </w:r>
            </w:hyperlink>
            <w:r>
              <w:t xml:space="preserve">, </w:t>
            </w:r>
            <w:hyperlink r:id="rId20982" w:history="1">
              <w:r>
                <w:rPr>
                  <w:color w:val="0000FF"/>
                </w:rPr>
                <w:t>Z30.9</w:t>
              </w:r>
            </w:hyperlink>
            <w:r>
              <w:t xml:space="preserve">, </w:t>
            </w:r>
            <w:hyperlink r:id="rId20983" w:history="1">
              <w:r>
                <w:rPr>
                  <w:color w:val="0000FF"/>
                </w:rPr>
                <w:t>Z31</w:t>
              </w:r>
            </w:hyperlink>
            <w:r>
              <w:t xml:space="preserve">, </w:t>
            </w:r>
            <w:hyperlink r:id="rId20984" w:history="1">
              <w:r>
                <w:rPr>
                  <w:color w:val="0000FF"/>
                </w:rPr>
                <w:t>Z31.0</w:t>
              </w:r>
            </w:hyperlink>
            <w:r>
              <w:t xml:space="preserve">, </w:t>
            </w:r>
            <w:hyperlink r:id="rId20985" w:history="1">
              <w:r>
                <w:rPr>
                  <w:color w:val="0000FF"/>
                </w:rPr>
                <w:t>Z31.1</w:t>
              </w:r>
            </w:hyperlink>
            <w:r>
              <w:t xml:space="preserve">, </w:t>
            </w:r>
            <w:hyperlink r:id="rId20986" w:history="1">
              <w:r>
                <w:rPr>
                  <w:color w:val="0000FF"/>
                </w:rPr>
                <w:t>Z31.2</w:t>
              </w:r>
            </w:hyperlink>
            <w:r>
              <w:t xml:space="preserve">, </w:t>
            </w:r>
            <w:hyperlink r:id="rId20987" w:history="1">
              <w:r>
                <w:rPr>
                  <w:color w:val="0000FF"/>
                </w:rPr>
                <w:t>Z31.3</w:t>
              </w:r>
            </w:hyperlink>
            <w:r>
              <w:t xml:space="preserve">, </w:t>
            </w:r>
            <w:hyperlink r:id="rId20988" w:history="1">
              <w:r>
                <w:rPr>
                  <w:color w:val="0000FF"/>
                </w:rPr>
                <w:t>Z31.4</w:t>
              </w:r>
            </w:hyperlink>
            <w:r>
              <w:t xml:space="preserve">, </w:t>
            </w:r>
            <w:hyperlink r:id="rId20989" w:history="1">
              <w:r>
                <w:rPr>
                  <w:color w:val="0000FF"/>
                </w:rPr>
                <w:t>Z31.5</w:t>
              </w:r>
            </w:hyperlink>
            <w:r>
              <w:t xml:space="preserve">, </w:t>
            </w:r>
            <w:hyperlink r:id="rId20990" w:history="1">
              <w:r>
                <w:rPr>
                  <w:color w:val="0000FF"/>
                </w:rPr>
                <w:t>Z31.6</w:t>
              </w:r>
            </w:hyperlink>
            <w:r>
              <w:t xml:space="preserve">, </w:t>
            </w:r>
            <w:hyperlink r:id="rId20991" w:history="1">
              <w:r>
                <w:rPr>
                  <w:color w:val="0000FF"/>
                </w:rPr>
                <w:t>Z31.8</w:t>
              </w:r>
            </w:hyperlink>
            <w:r>
              <w:t xml:space="preserve">, </w:t>
            </w:r>
            <w:hyperlink r:id="rId20992" w:history="1">
              <w:r>
                <w:rPr>
                  <w:color w:val="0000FF"/>
                </w:rPr>
                <w:t>Z31.9</w:t>
              </w:r>
            </w:hyperlink>
            <w:r>
              <w:t xml:space="preserve">, </w:t>
            </w:r>
            <w:hyperlink r:id="rId20993" w:history="1">
              <w:r>
                <w:rPr>
                  <w:color w:val="0000FF"/>
                </w:rPr>
                <w:t>Z32</w:t>
              </w:r>
            </w:hyperlink>
            <w:r>
              <w:t xml:space="preserve">, </w:t>
            </w:r>
            <w:hyperlink r:id="rId20994" w:history="1">
              <w:r>
                <w:rPr>
                  <w:color w:val="0000FF"/>
                </w:rPr>
                <w:t>Z32.0</w:t>
              </w:r>
            </w:hyperlink>
            <w:r>
              <w:t xml:space="preserve">, </w:t>
            </w:r>
            <w:hyperlink r:id="rId20995" w:history="1">
              <w:r>
                <w:rPr>
                  <w:color w:val="0000FF"/>
                </w:rPr>
                <w:t>Z32.1</w:t>
              </w:r>
            </w:hyperlink>
            <w:r>
              <w:t xml:space="preserve">, </w:t>
            </w:r>
            <w:hyperlink r:id="rId20996" w:history="1">
              <w:r>
                <w:rPr>
                  <w:color w:val="0000FF"/>
                </w:rPr>
                <w:t>Z33</w:t>
              </w:r>
            </w:hyperlink>
            <w:r>
              <w:t xml:space="preserve">, </w:t>
            </w:r>
            <w:hyperlink r:id="rId20997" w:history="1">
              <w:r>
                <w:rPr>
                  <w:color w:val="0000FF"/>
                </w:rPr>
                <w:t>Z36</w:t>
              </w:r>
            </w:hyperlink>
            <w:r>
              <w:t xml:space="preserve">, </w:t>
            </w:r>
            <w:hyperlink r:id="rId20998" w:history="1">
              <w:r>
                <w:rPr>
                  <w:color w:val="0000FF"/>
                </w:rPr>
                <w:t>Z36.0</w:t>
              </w:r>
            </w:hyperlink>
            <w:r>
              <w:t xml:space="preserve">, </w:t>
            </w:r>
            <w:hyperlink r:id="rId20999" w:history="1">
              <w:r>
                <w:rPr>
                  <w:color w:val="0000FF"/>
                </w:rPr>
                <w:t>Z36.1</w:t>
              </w:r>
            </w:hyperlink>
            <w:r>
              <w:t xml:space="preserve">, </w:t>
            </w:r>
            <w:hyperlink r:id="rId21000" w:history="1">
              <w:r>
                <w:rPr>
                  <w:color w:val="0000FF"/>
                </w:rPr>
                <w:t>Z36.2</w:t>
              </w:r>
            </w:hyperlink>
            <w:r>
              <w:t xml:space="preserve">, </w:t>
            </w:r>
            <w:hyperlink r:id="rId21001" w:history="1">
              <w:r>
                <w:rPr>
                  <w:color w:val="0000FF"/>
                </w:rPr>
                <w:t>Z36.3</w:t>
              </w:r>
            </w:hyperlink>
            <w:r>
              <w:t xml:space="preserve">, </w:t>
            </w:r>
            <w:hyperlink r:id="rId21002" w:history="1">
              <w:r>
                <w:rPr>
                  <w:color w:val="0000FF"/>
                </w:rPr>
                <w:t>Z36.4</w:t>
              </w:r>
            </w:hyperlink>
            <w:r>
              <w:t xml:space="preserve">, </w:t>
            </w:r>
            <w:hyperlink r:id="rId21003" w:history="1">
              <w:r>
                <w:rPr>
                  <w:color w:val="0000FF"/>
                </w:rPr>
                <w:t>Z36.5</w:t>
              </w:r>
            </w:hyperlink>
            <w:r>
              <w:t xml:space="preserve">, </w:t>
            </w:r>
            <w:hyperlink r:id="rId21004" w:history="1">
              <w:r>
                <w:rPr>
                  <w:color w:val="0000FF"/>
                </w:rPr>
                <w:t>Z36.8</w:t>
              </w:r>
            </w:hyperlink>
            <w:r>
              <w:t xml:space="preserve">, </w:t>
            </w:r>
            <w:hyperlink r:id="rId21005" w:history="1">
              <w:r>
                <w:rPr>
                  <w:color w:val="0000FF"/>
                </w:rPr>
                <w:t>Z36.9</w:t>
              </w:r>
            </w:hyperlink>
            <w:r>
              <w:t xml:space="preserve">, </w:t>
            </w:r>
            <w:hyperlink r:id="rId21006" w:history="1">
              <w:r>
                <w:rPr>
                  <w:color w:val="0000FF"/>
                </w:rPr>
                <w:t>Z37</w:t>
              </w:r>
            </w:hyperlink>
            <w:r>
              <w:t xml:space="preserve">, </w:t>
            </w:r>
            <w:hyperlink r:id="rId21007" w:history="1">
              <w:r>
                <w:rPr>
                  <w:color w:val="0000FF"/>
                </w:rPr>
                <w:t>Z37.0</w:t>
              </w:r>
            </w:hyperlink>
            <w:r>
              <w:t xml:space="preserve">, </w:t>
            </w:r>
            <w:hyperlink r:id="rId21008" w:history="1">
              <w:r>
                <w:rPr>
                  <w:color w:val="0000FF"/>
                </w:rPr>
                <w:t>Z37.1</w:t>
              </w:r>
            </w:hyperlink>
            <w:r>
              <w:t xml:space="preserve">, </w:t>
            </w:r>
            <w:hyperlink r:id="rId21009" w:history="1">
              <w:r>
                <w:rPr>
                  <w:color w:val="0000FF"/>
                </w:rPr>
                <w:t>Z37.2</w:t>
              </w:r>
            </w:hyperlink>
            <w:r>
              <w:t xml:space="preserve">, </w:t>
            </w:r>
            <w:hyperlink r:id="rId21010" w:history="1">
              <w:r>
                <w:rPr>
                  <w:color w:val="0000FF"/>
                </w:rPr>
                <w:t>Z37.3</w:t>
              </w:r>
            </w:hyperlink>
            <w:r>
              <w:t xml:space="preserve">, </w:t>
            </w:r>
            <w:hyperlink r:id="rId21011" w:history="1">
              <w:r>
                <w:rPr>
                  <w:color w:val="0000FF"/>
                </w:rPr>
                <w:t>Z37.4</w:t>
              </w:r>
            </w:hyperlink>
            <w:r>
              <w:t xml:space="preserve">, </w:t>
            </w:r>
            <w:hyperlink r:id="rId21012" w:history="1">
              <w:r>
                <w:rPr>
                  <w:color w:val="0000FF"/>
                </w:rPr>
                <w:t>Z37.5</w:t>
              </w:r>
            </w:hyperlink>
            <w:r>
              <w:t xml:space="preserve">, </w:t>
            </w:r>
            <w:hyperlink r:id="rId21013" w:history="1">
              <w:r>
                <w:rPr>
                  <w:color w:val="0000FF"/>
                </w:rPr>
                <w:t>Z37.6</w:t>
              </w:r>
            </w:hyperlink>
            <w:r>
              <w:t xml:space="preserve">, </w:t>
            </w:r>
            <w:hyperlink r:id="rId21014" w:history="1">
              <w:r>
                <w:rPr>
                  <w:color w:val="0000FF"/>
                </w:rPr>
                <w:t>Z37.7</w:t>
              </w:r>
            </w:hyperlink>
            <w:r>
              <w:t xml:space="preserve">, </w:t>
            </w:r>
            <w:hyperlink r:id="rId21015" w:history="1">
              <w:r>
                <w:rPr>
                  <w:color w:val="0000FF"/>
                </w:rPr>
                <w:t>Z37.9</w:t>
              </w:r>
            </w:hyperlink>
            <w:r>
              <w:t xml:space="preserve">, </w:t>
            </w:r>
            <w:hyperlink r:id="rId21016" w:history="1">
              <w:r>
                <w:rPr>
                  <w:color w:val="0000FF"/>
                </w:rPr>
                <w:t>Z38</w:t>
              </w:r>
            </w:hyperlink>
            <w:r>
              <w:t xml:space="preserve">, </w:t>
            </w:r>
            <w:hyperlink r:id="rId21017" w:history="1">
              <w:r>
                <w:rPr>
                  <w:color w:val="0000FF"/>
                </w:rPr>
                <w:t>Z38.0</w:t>
              </w:r>
            </w:hyperlink>
            <w:r>
              <w:t xml:space="preserve">, </w:t>
            </w:r>
            <w:hyperlink r:id="rId21018" w:history="1">
              <w:r>
                <w:rPr>
                  <w:color w:val="0000FF"/>
                </w:rPr>
                <w:t>Z38.1</w:t>
              </w:r>
            </w:hyperlink>
            <w:r>
              <w:t xml:space="preserve">, </w:t>
            </w:r>
            <w:hyperlink r:id="rId21019" w:history="1">
              <w:r>
                <w:rPr>
                  <w:color w:val="0000FF"/>
                </w:rPr>
                <w:t>Z38.2</w:t>
              </w:r>
            </w:hyperlink>
            <w:r>
              <w:t xml:space="preserve">, </w:t>
            </w:r>
            <w:hyperlink r:id="rId21020" w:history="1">
              <w:r>
                <w:rPr>
                  <w:color w:val="0000FF"/>
                </w:rPr>
                <w:t>Z38.3</w:t>
              </w:r>
            </w:hyperlink>
            <w:r>
              <w:t xml:space="preserve">, </w:t>
            </w:r>
            <w:hyperlink r:id="rId21021" w:history="1">
              <w:r>
                <w:rPr>
                  <w:color w:val="0000FF"/>
                </w:rPr>
                <w:t>Z38.4</w:t>
              </w:r>
            </w:hyperlink>
            <w:r>
              <w:t xml:space="preserve">, </w:t>
            </w:r>
            <w:hyperlink r:id="rId21022" w:history="1">
              <w:r>
                <w:rPr>
                  <w:color w:val="0000FF"/>
                </w:rPr>
                <w:t>Z38.5</w:t>
              </w:r>
            </w:hyperlink>
            <w:r>
              <w:t xml:space="preserve">, </w:t>
            </w:r>
            <w:hyperlink r:id="rId21023" w:history="1">
              <w:r>
                <w:rPr>
                  <w:color w:val="0000FF"/>
                </w:rPr>
                <w:t>Z38.6</w:t>
              </w:r>
            </w:hyperlink>
            <w:r>
              <w:t xml:space="preserve">, </w:t>
            </w:r>
            <w:hyperlink r:id="rId21024" w:history="1">
              <w:r>
                <w:rPr>
                  <w:color w:val="0000FF"/>
                </w:rPr>
                <w:t>Z38.7</w:t>
              </w:r>
            </w:hyperlink>
            <w:r>
              <w:t xml:space="preserve">, </w:t>
            </w:r>
            <w:hyperlink r:id="rId21025" w:history="1">
              <w:r>
                <w:rPr>
                  <w:color w:val="0000FF"/>
                </w:rPr>
                <w:t>Z38.8</w:t>
              </w:r>
            </w:hyperlink>
            <w:r>
              <w:t xml:space="preserve">, </w:t>
            </w:r>
            <w:hyperlink r:id="rId21026" w:history="1">
              <w:r>
                <w:rPr>
                  <w:color w:val="0000FF"/>
                </w:rPr>
                <w:t>Z39</w:t>
              </w:r>
            </w:hyperlink>
            <w:r>
              <w:t xml:space="preserve">, </w:t>
            </w:r>
            <w:hyperlink r:id="rId21027" w:history="1">
              <w:r>
                <w:rPr>
                  <w:color w:val="0000FF"/>
                </w:rPr>
                <w:t>Z39.0</w:t>
              </w:r>
            </w:hyperlink>
            <w:r>
              <w:t xml:space="preserve">, </w:t>
            </w:r>
            <w:hyperlink r:id="rId21028" w:history="1">
              <w:r>
                <w:rPr>
                  <w:color w:val="0000FF"/>
                </w:rPr>
                <w:t>Z39.1</w:t>
              </w:r>
            </w:hyperlink>
            <w:r>
              <w:t xml:space="preserve">, </w:t>
            </w:r>
            <w:hyperlink r:id="rId21029" w:history="1">
              <w:r>
                <w:rPr>
                  <w:color w:val="0000FF"/>
                </w:rPr>
                <w:t>Z39.2</w:t>
              </w:r>
            </w:hyperlink>
            <w:r>
              <w:t xml:space="preserve">, </w:t>
            </w:r>
            <w:hyperlink r:id="rId21030" w:history="1">
              <w:r>
                <w:rPr>
                  <w:color w:val="0000FF"/>
                </w:rPr>
                <w:t>Z40</w:t>
              </w:r>
            </w:hyperlink>
            <w:r>
              <w:t xml:space="preserve">, </w:t>
            </w:r>
            <w:hyperlink r:id="rId21031" w:history="1">
              <w:r>
                <w:rPr>
                  <w:color w:val="0000FF"/>
                </w:rPr>
                <w:t>Z40.0</w:t>
              </w:r>
            </w:hyperlink>
            <w:r>
              <w:t xml:space="preserve">, </w:t>
            </w:r>
            <w:hyperlink r:id="rId21032" w:history="1">
              <w:r>
                <w:rPr>
                  <w:color w:val="0000FF"/>
                </w:rPr>
                <w:t>Z40.8</w:t>
              </w:r>
            </w:hyperlink>
            <w:r>
              <w:t xml:space="preserve">, </w:t>
            </w:r>
            <w:hyperlink r:id="rId21033" w:history="1">
              <w:r>
                <w:rPr>
                  <w:color w:val="0000FF"/>
                </w:rPr>
                <w:t>Z40.9</w:t>
              </w:r>
            </w:hyperlink>
            <w:r>
              <w:t xml:space="preserve">, </w:t>
            </w:r>
            <w:hyperlink r:id="rId21034" w:history="1">
              <w:r>
                <w:rPr>
                  <w:color w:val="0000FF"/>
                </w:rPr>
                <w:t>Z41</w:t>
              </w:r>
            </w:hyperlink>
            <w:r>
              <w:t xml:space="preserve">, </w:t>
            </w:r>
            <w:hyperlink r:id="rId21035" w:history="1">
              <w:r>
                <w:rPr>
                  <w:color w:val="0000FF"/>
                </w:rPr>
                <w:t>Z41.0</w:t>
              </w:r>
            </w:hyperlink>
            <w:r>
              <w:t xml:space="preserve">, </w:t>
            </w:r>
            <w:hyperlink r:id="rId21036" w:history="1">
              <w:r>
                <w:rPr>
                  <w:color w:val="0000FF"/>
                </w:rPr>
                <w:t>Z41.1</w:t>
              </w:r>
            </w:hyperlink>
            <w:r>
              <w:t xml:space="preserve">, </w:t>
            </w:r>
            <w:hyperlink r:id="rId21037" w:history="1">
              <w:r>
                <w:rPr>
                  <w:color w:val="0000FF"/>
                </w:rPr>
                <w:t>Z41.2</w:t>
              </w:r>
            </w:hyperlink>
            <w:r>
              <w:t xml:space="preserve">, </w:t>
            </w:r>
            <w:hyperlink r:id="rId21038" w:history="1">
              <w:r>
                <w:rPr>
                  <w:color w:val="0000FF"/>
                </w:rPr>
                <w:t>Z41.3</w:t>
              </w:r>
            </w:hyperlink>
            <w:r>
              <w:t xml:space="preserve">, </w:t>
            </w:r>
            <w:hyperlink r:id="rId21039" w:history="1">
              <w:r>
                <w:rPr>
                  <w:color w:val="0000FF"/>
                </w:rPr>
                <w:t>Z41.8</w:t>
              </w:r>
            </w:hyperlink>
            <w:r>
              <w:t xml:space="preserve">, </w:t>
            </w:r>
            <w:hyperlink r:id="rId21040" w:history="1">
              <w:r>
                <w:rPr>
                  <w:color w:val="0000FF"/>
                </w:rPr>
                <w:t>Z41.9</w:t>
              </w:r>
            </w:hyperlink>
            <w:r>
              <w:t xml:space="preserve">, </w:t>
            </w:r>
            <w:hyperlink r:id="rId21041" w:history="1">
              <w:r>
                <w:rPr>
                  <w:color w:val="0000FF"/>
                </w:rPr>
                <w:t>Z42</w:t>
              </w:r>
            </w:hyperlink>
            <w:r>
              <w:t xml:space="preserve">, </w:t>
            </w:r>
            <w:hyperlink r:id="rId21042" w:history="1">
              <w:r>
                <w:rPr>
                  <w:color w:val="0000FF"/>
                </w:rPr>
                <w:t>Z42.0</w:t>
              </w:r>
            </w:hyperlink>
            <w:r>
              <w:t xml:space="preserve">, </w:t>
            </w:r>
            <w:hyperlink r:id="rId21043" w:history="1">
              <w:r>
                <w:rPr>
                  <w:color w:val="0000FF"/>
                </w:rPr>
                <w:t>Z42.1</w:t>
              </w:r>
            </w:hyperlink>
            <w:r>
              <w:t xml:space="preserve">, </w:t>
            </w:r>
            <w:hyperlink r:id="rId21044" w:history="1">
              <w:r>
                <w:rPr>
                  <w:color w:val="0000FF"/>
                </w:rPr>
                <w:t>Z42.2</w:t>
              </w:r>
            </w:hyperlink>
            <w:r>
              <w:t xml:space="preserve">, </w:t>
            </w:r>
            <w:hyperlink r:id="rId21045" w:history="1">
              <w:r>
                <w:rPr>
                  <w:color w:val="0000FF"/>
                </w:rPr>
                <w:t>Z42.3</w:t>
              </w:r>
            </w:hyperlink>
            <w:r>
              <w:t xml:space="preserve">, </w:t>
            </w:r>
            <w:hyperlink r:id="rId21046" w:history="1">
              <w:r>
                <w:rPr>
                  <w:color w:val="0000FF"/>
                </w:rPr>
                <w:t>Z42.4</w:t>
              </w:r>
            </w:hyperlink>
            <w:r>
              <w:t xml:space="preserve">, </w:t>
            </w:r>
            <w:hyperlink r:id="rId21047" w:history="1">
              <w:r>
                <w:rPr>
                  <w:color w:val="0000FF"/>
                </w:rPr>
                <w:t>Z42.8</w:t>
              </w:r>
            </w:hyperlink>
            <w:r>
              <w:t xml:space="preserve">, </w:t>
            </w:r>
            <w:hyperlink r:id="rId21048" w:history="1">
              <w:r>
                <w:rPr>
                  <w:color w:val="0000FF"/>
                </w:rPr>
                <w:t>Z42.9</w:t>
              </w:r>
            </w:hyperlink>
            <w:r>
              <w:t xml:space="preserve">, </w:t>
            </w:r>
            <w:hyperlink r:id="rId21049" w:history="1">
              <w:r>
                <w:rPr>
                  <w:color w:val="0000FF"/>
                </w:rPr>
                <w:t>Z43</w:t>
              </w:r>
            </w:hyperlink>
            <w:r>
              <w:t xml:space="preserve">, </w:t>
            </w:r>
            <w:hyperlink r:id="rId21050" w:history="1">
              <w:r>
                <w:rPr>
                  <w:color w:val="0000FF"/>
                </w:rPr>
                <w:t>Z43.0</w:t>
              </w:r>
            </w:hyperlink>
            <w:r>
              <w:t xml:space="preserve">, </w:t>
            </w:r>
            <w:hyperlink r:id="rId21051" w:history="1">
              <w:r>
                <w:rPr>
                  <w:color w:val="0000FF"/>
                </w:rPr>
                <w:t>Z43.1</w:t>
              </w:r>
            </w:hyperlink>
            <w:r>
              <w:t xml:space="preserve">, </w:t>
            </w:r>
            <w:hyperlink r:id="rId21052" w:history="1">
              <w:r>
                <w:rPr>
                  <w:color w:val="0000FF"/>
                </w:rPr>
                <w:t>Z43.2</w:t>
              </w:r>
            </w:hyperlink>
            <w:r>
              <w:t xml:space="preserve">, </w:t>
            </w:r>
            <w:hyperlink r:id="rId21053" w:history="1">
              <w:r>
                <w:rPr>
                  <w:color w:val="0000FF"/>
                </w:rPr>
                <w:t>Z43.3</w:t>
              </w:r>
            </w:hyperlink>
            <w:r>
              <w:t xml:space="preserve">, </w:t>
            </w:r>
            <w:hyperlink r:id="rId21054" w:history="1">
              <w:r>
                <w:rPr>
                  <w:color w:val="0000FF"/>
                </w:rPr>
                <w:t>Z43.4</w:t>
              </w:r>
            </w:hyperlink>
            <w:r>
              <w:t xml:space="preserve">, </w:t>
            </w:r>
            <w:hyperlink r:id="rId21055" w:history="1">
              <w:r>
                <w:rPr>
                  <w:color w:val="0000FF"/>
                </w:rPr>
                <w:t>Z43.5</w:t>
              </w:r>
            </w:hyperlink>
            <w:r>
              <w:t xml:space="preserve">, </w:t>
            </w:r>
            <w:hyperlink r:id="rId21056" w:history="1">
              <w:r>
                <w:rPr>
                  <w:color w:val="0000FF"/>
                </w:rPr>
                <w:t>Z43.6</w:t>
              </w:r>
            </w:hyperlink>
            <w:r>
              <w:t xml:space="preserve">, </w:t>
            </w:r>
            <w:hyperlink r:id="rId21057" w:history="1">
              <w:r>
                <w:rPr>
                  <w:color w:val="0000FF"/>
                </w:rPr>
                <w:t>Z43.7</w:t>
              </w:r>
            </w:hyperlink>
            <w:r>
              <w:t xml:space="preserve">, </w:t>
            </w:r>
            <w:hyperlink r:id="rId21058" w:history="1">
              <w:r>
                <w:rPr>
                  <w:color w:val="0000FF"/>
                </w:rPr>
                <w:t>Z43.8</w:t>
              </w:r>
            </w:hyperlink>
            <w:r>
              <w:t xml:space="preserve">, </w:t>
            </w:r>
            <w:hyperlink r:id="rId21059" w:history="1">
              <w:r>
                <w:rPr>
                  <w:color w:val="0000FF"/>
                </w:rPr>
                <w:t>Z43.9</w:t>
              </w:r>
            </w:hyperlink>
            <w:r>
              <w:t xml:space="preserve">, </w:t>
            </w:r>
            <w:hyperlink r:id="rId21060" w:history="1">
              <w:r>
                <w:rPr>
                  <w:color w:val="0000FF"/>
                </w:rPr>
                <w:t>Z44</w:t>
              </w:r>
            </w:hyperlink>
            <w:r>
              <w:t xml:space="preserve">, </w:t>
            </w:r>
            <w:hyperlink r:id="rId21061" w:history="1">
              <w:r>
                <w:rPr>
                  <w:color w:val="0000FF"/>
                </w:rPr>
                <w:t>Z44.0</w:t>
              </w:r>
            </w:hyperlink>
            <w:r>
              <w:t xml:space="preserve">, </w:t>
            </w:r>
            <w:hyperlink r:id="rId21062" w:history="1">
              <w:r>
                <w:rPr>
                  <w:color w:val="0000FF"/>
                </w:rPr>
                <w:t>Z44.1</w:t>
              </w:r>
            </w:hyperlink>
            <w:r>
              <w:t xml:space="preserve">, </w:t>
            </w:r>
            <w:hyperlink r:id="rId21063" w:history="1">
              <w:r>
                <w:rPr>
                  <w:color w:val="0000FF"/>
                </w:rPr>
                <w:t>Z44.2</w:t>
              </w:r>
            </w:hyperlink>
            <w:r>
              <w:t xml:space="preserve">, </w:t>
            </w:r>
            <w:hyperlink r:id="rId21064" w:history="1">
              <w:r>
                <w:rPr>
                  <w:color w:val="0000FF"/>
                </w:rPr>
                <w:t>Z44.3</w:t>
              </w:r>
            </w:hyperlink>
            <w:r>
              <w:t xml:space="preserve">, </w:t>
            </w:r>
            <w:hyperlink r:id="rId21065" w:history="1">
              <w:r>
                <w:rPr>
                  <w:color w:val="0000FF"/>
                </w:rPr>
                <w:t>Z44.8</w:t>
              </w:r>
            </w:hyperlink>
            <w:r>
              <w:t xml:space="preserve">, </w:t>
            </w:r>
            <w:hyperlink r:id="rId21066" w:history="1">
              <w:r>
                <w:rPr>
                  <w:color w:val="0000FF"/>
                </w:rPr>
                <w:t>Z44.9</w:t>
              </w:r>
            </w:hyperlink>
            <w:r>
              <w:t xml:space="preserve">, </w:t>
            </w:r>
            <w:hyperlink r:id="rId21067" w:history="1">
              <w:r>
                <w:rPr>
                  <w:color w:val="0000FF"/>
                </w:rPr>
                <w:t>Z45</w:t>
              </w:r>
            </w:hyperlink>
            <w:r>
              <w:t xml:space="preserve">, </w:t>
            </w:r>
            <w:hyperlink r:id="rId21068" w:history="1">
              <w:r>
                <w:rPr>
                  <w:color w:val="0000FF"/>
                </w:rPr>
                <w:t>Z45.0</w:t>
              </w:r>
            </w:hyperlink>
            <w:r>
              <w:t xml:space="preserve">, </w:t>
            </w:r>
            <w:hyperlink r:id="rId21069" w:history="1">
              <w:r>
                <w:rPr>
                  <w:color w:val="0000FF"/>
                </w:rPr>
                <w:t>Z45.1</w:t>
              </w:r>
            </w:hyperlink>
            <w:r>
              <w:t xml:space="preserve">, </w:t>
            </w:r>
            <w:hyperlink r:id="rId21070" w:history="1">
              <w:r>
                <w:rPr>
                  <w:color w:val="0000FF"/>
                </w:rPr>
                <w:t>Z45.2</w:t>
              </w:r>
            </w:hyperlink>
            <w:r>
              <w:t xml:space="preserve">, </w:t>
            </w:r>
            <w:hyperlink r:id="rId21071" w:history="1">
              <w:r>
                <w:rPr>
                  <w:color w:val="0000FF"/>
                </w:rPr>
                <w:t>Z45.3</w:t>
              </w:r>
            </w:hyperlink>
            <w:r>
              <w:t xml:space="preserve">, </w:t>
            </w:r>
            <w:hyperlink r:id="rId21072" w:history="1">
              <w:r>
                <w:rPr>
                  <w:color w:val="0000FF"/>
                </w:rPr>
                <w:t>Z45.8</w:t>
              </w:r>
            </w:hyperlink>
            <w:r>
              <w:t xml:space="preserve">, </w:t>
            </w:r>
            <w:hyperlink r:id="rId21073" w:history="1">
              <w:r>
                <w:rPr>
                  <w:color w:val="0000FF"/>
                </w:rPr>
                <w:t>Z45.9</w:t>
              </w:r>
            </w:hyperlink>
            <w:r>
              <w:t xml:space="preserve">, </w:t>
            </w:r>
            <w:hyperlink r:id="rId21074" w:history="1">
              <w:r>
                <w:rPr>
                  <w:color w:val="0000FF"/>
                </w:rPr>
                <w:t>Z46</w:t>
              </w:r>
            </w:hyperlink>
            <w:r>
              <w:t xml:space="preserve">, </w:t>
            </w:r>
            <w:hyperlink r:id="rId21075" w:history="1">
              <w:r>
                <w:rPr>
                  <w:color w:val="0000FF"/>
                </w:rPr>
                <w:t>Z46.0</w:t>
              </w:r>
            </w:hyperlink>
            <w:r>
              <w:t xml:space="preserve">, </w:t>
            </w:r>
            <w:hyperlink r:id="rId21076" w:history="1">
              <w:r>
                <w:rPr>
                  <w:color w:val="0000FF"/>
                </w:rPr>
                <w:t>Z46.1</w:t>
              </w:r>
            </w:hyperlink>
            <w:r>
              <w:t xml:space="preserve">, </w:t>
            </w:r>
            <w:hyperlink r:id="rId21077" w:history="1">
              <w:r>
                <w:rPr>
                  <w:color w:val="0000FF"/>
                </w:rPr>
                <w:t>Z46.2</w:t>
              </w:r>
            </w:hyperlink>
            <w:r>
              <w:t xml:space="preserve">, </w:t>
            </w:r>
            <w:hyperlink r:id="rId21078" w:history="1">
              <w:r>
                <w:rPr>
                  <w:color w:val="0000FF"/>
                </w:rPr>
                <w:t>Z46.3</w:t>
              </w:r>
            </w:hyperlink>
            <w:r>
              <w:t xml:space="preserve">, </w:t>
            </w:r>
            <w:hyperlink r:id="rId21079" w:history="1">
              <w:r>
                <w:rPr>
                  <w:color w:val="0000FF"/>
                </w:rPr>
                <w:t>Z46.4</w:t>
              </w:r>
            </w:hyperlink>
            <w:r>
              <w:t xml:space="preserve">, </w:t>
            </w:r>
            <w:hyperlink r:id="rId21080" w:history="1">
              <w:r>
                <w:rPr>
                  <w:color w:val="0000FF"/>
                </w:rPr>
                <w:t>Z46.5</w:t>
              </w:r>
            </w:hyperlink>
            <w:r>
              <w:t xml:space="preserve">, </w:t>
            </w:r>
            <w:hyperlink r:id="rId21081" w:history="1">
              <w:r>
                <w:rPr>
                  <w:color w:val="0000FF"/>
                </w:rPr>
                <w:t>Z46.6</w:t>
              </w:r>
            </w:hyperlink>
            <w:r>
              <w:t xml:space="preserve">, </w:t>
            </w:r>
            <w:hyperlink r:id="rId21082" w:history="1">
              <w:r>
                <w:rPr>
                  <w:color w:val="0000FF"/>
                </w:rPr>
                <w:t>Z46.7</w:t>
              </w:r>
            </w:hyperlink>
            <w:r>
              <w:t xml:space="preserve">, </w:t>
            </w:r>
            <w:hyperlink r:id="rId21083" w:history="1">
              <w:r>
                <w:rPr>
                  <w:color w:val="0000FF"/>
                </w:rPr>
                <w:t>Z46.8</w:t>
              </w:r>
            </w:hyperlink>
            <w:r>
              <w:t xml:space="preserve">, </w:t>
            </w:r>
            <w:hyperlink r:id="rId21084" w:history="1">
              <w:r>
                <w:rPr>
                  <w:color w:val="0000FF"/>
                </w:rPr>
                <w:t>Z46.9</w:t>
              </w:r>
            </w:hyperlink>
            <w:r>
              <w:t xml:space="preserve">, </w:t>
            </w:r>
            <w:hyperlink r:id="rId21085" w:history="1">
              <w:r>
                <w:rPr>
                  <w:color w:val="0000FF"/>
                </w:rPr>
                <w:t>Z47</w:t>
              </w:r>
            </w:hyperlink>
            <w:r>
              <w:t xml:space="preserve">, </w:t>
            </w:r>
            <w:hyperlink r:id="rId21086" w:history="1">
              <w:r>
                <w:rPr>
                  <w:color w:val="0000FF"/>
                </w:rPr>
                <w:t>Z47.0</w:t>
              </w:r>
            </w:hyperlink>
            <w:r>
              <w:t xml:space="preserve">, </w:t>
            </w:r>
            <w:hyperlink r:id="rId21087" w:history="1">
              <w:r>
                <w:rPr>
                  <w:color w:val="0000FF"/>
                </w:rPr>
                <w:t>Z47.8</w:t>
              </w:r>
            </w:hyperlink>
            <w:r>
              <w:t xml:space="preserve">, </w:t>
            </w:r>
            <w:hyperlink r:id="rId21088" w:history="1">
              <w:r>
                <w:rPr>
                  <w:color w:val="0000FF"/>
                </w:rPr>
                <w:t>Z47.9</w:t>
              </w:r>
            </w:hyperlink>
            <w:r>
              <w:t xml:space="preserve">, </w:t>
            </w:r>
            <w:hyperlink r:id="rId21089" w:history="1">
              <w:r>
                <w:rPr>
                  <w:color w:val="0000FF"/>
                </w:rPr>
                <w:t>Z48</w:t>
              </w:r>
            </w:hyperlink>
            <w:r>
              <w:t xml:space="preserve">, </w:t>
            </w:r>
            <w:hyperlink r:id="rId21090" w:history="1">
              <w:r>
                <w:rPr>
                  <w:color w:val="0000FF"/>
                </w:rPr>
                <w:t>Z48.0</w:t>
              </w:r>
            </w:hyperlink>
            <w:r>
              <w:t xml:space="preserve">, </w:t>
            </w:r>
            <w:hyperlink r:id="rId21091" w:history="1">
              <w:r>
                <w:rPr>
                  <w:color w:val="0000FF"/>
                </w:rPr>
                <w:t>Z48.8</w:t>
              </w:r>
            </w:hyperlink>
            <w:r>
              <w:t xml:space="preserve">, </w:t>
            </w:r>
            <w:hyperlink r:id="rId21092" w:history="1">
              <w:r>
                <w:rPr>
                  <w:color w:val="0000FF"/>
                </w:rPr>
                <w:t>Z48.9</w:t>
              </w:r>
            </w:hyperlink>
            <w:r>
              <w:t xml:space="preserve">, </w:t>
            </w:r>
            <w:hyperlink r:id="rId21093" w:history="1">
              <w:r>
                <w:rPr>
                  <w:color w:val="0000FF"/>
                </w:rPr>
                <w:t>Z49</w:t>
              </w:r>
            </w:hyperlink>
            <w:r>
              <w:t xml:space="preserve">, </w:t>
            </w:r>
            <w:hyperlink r:id="rId21094" w:history="1">
              <w:r>
                <w:rPr>
                  <w:color w:val="0000FF"/>
                </w:rPr>
                <w:t>Z49.0</w:t>
              </w:r>
            </w:hyperlink>
            <w:r>
              <w:t xml:space="preserve">, </w:t>
            </w:r>
            <w:hyperlink r:id="rId21095" w:history="1">
              <w:r>
                <w:rPr>
                  <w:color w:val="0000FF"/>
                </w:rPr>
                <w:t>Z49.1</w:t>
              </w:r>
            </w:hyperlink>
            <w:r>
              <w:t xml:space="preserve">, </w:t>
            </w:r>
            <w:hyperlink r:id="rId21096" w:history="1">
              <w:r>
                <w:rPr>
                  <w:color w:val="0000FF"/>
                </w:rPr>
                <w:t>Z49.2</w:t>
              </w:r>
            </w:hyperlink>
            <w:r>
              <w:t xml:space="preserve">, </w:t>
            </w:r>
            <w:hyperlink r:id="rId21097" w:history="1">
              <w:r>
                <w:rPr>
                  <w:color w:val="0000FF"/>
                </w:rPr>
                <w:t>Z50</w:t>
              </w:r>
            </w:hyperlink>
            <w:r>
              <w:t xml:space="preserve">, </w:t>
            </w:r>
            <w:hyperlink r:id="rId21098" w:history="1">
              <w:r>
                <w:rPr>
                  <w:color w:val="0000FF"/>
                </w:rPr>
                <w:t>Z50.0</w:t>
              </w:r>
            </w:hyperlink>
            <w:r>
              <w:t xml:space="preserve">, </w:t>
            </w:r>
            <w:hyperlink r:id="rId21099" w:history="1">
              <w:r>
                <w:rPr>
                  <w:color w:val="0000FF"/>
                </w:rPr>
                <w:t>Z50.1</w:t>
              </w:r>
            </w:hyperlink>
            <w:r>
              <w:t xml:space="preserve">, </w:t>
            </w:r>
            <w:hyperlink r:id="rId21100" w:history="1">
              <w:r>
                <w:rPr>
                  <w:color w:val="0000FF"/>
                </w:rPr>
                <w:t>Z50.2</w:t>
              </w:r>
            </w:hyperlink>
            <w:r>
              <w:t xml:space="preserve">, </w:t>
            </w:r>
            <w:hyperlink r:id="rId21101" w:history="1">
              <w:r>
                <w:rPr>
                  <w:color w:val="0000FF"/>
                </w:rPr>
                <w:t>Z50.3</w:t>
              </w:r>
            </w:hyperlink>
            <w:r>
              <w:t xml:space="preserve">, </w:t>
            </w:r>
            <w:hyperlink r:id="rId21102" w:history="1">
              <w:r>
                <w:rPr>
                  <w:color w:val="0000FF"/>
                </w:rPr>
                <w:t>Z50.4</w:t>
              </w:r>
            </w:hyperlink>
            <w:r>
              <w:t xml:space="preserve">, </w:t>
            </w:r>
            <w:hyperlink r:id="rId21103" w:history="1">
              <w:r>
                <w:rPr>
                  <w:color w:val="0000FF"/>
                </w:rPr>
                <w:t>Z50.5</w:t>
              </w:r>
            </w:hyperlink>
            <w:r>
              <w:t xml:space="preserve">, </w:t>
            </w:r>
            <w:hyperlink r:id="rId21104" w:history="1">
              <w:r>
                <w:rPr>
                  <w:color w:val="0000FF"/>
                </w:rPr>
                <w:t>Z50.6</w:t>
              </w:r>
            </w:hyperlink>
            <w:r>
              <w:t xml:space="preserve">, </w:t>
            </w:r>
            <w:hyperlink r:id="rId21105" w:history="1">
              <w:r>
                <w:rPr>
                  <w:color w:val="0000FF"/>
                </w:rPr>
                <w:t>Z50.7</w:t>
              </w:r>
            </w:hyperlink>
            <w:r>
              <w:t xml:space="preserve">, </w:t>
            </w:r>
            <w:hyperlink r:id="rId21106" w:history="1">
              <w:r>
                <w:rPr>
                  <w:color w:val="0000FF"/>
                </w:rPr>
                <w:t>Z50.8</w:t>
              </w:r>
            </w:hyperlink>
            <w:r>
              <w:t xml:space="preserve">, </w:t>
            </w:r>
            <w:hyperlink r:id="rId21107" w:history="1">
              <w:r>
                <w:rPr>
                  <w:color w:val="0000FF"/>
                </w:rPr>
                <w:t>Z50.9</w:t>
              </w:r>
            </w:hyperlink>
            <w:r>
              <w:t xml:space="preserve">, </w:t>
            </w:r>
            <w:hyperlink r:id="rId21108" w:history="1">
              <w:r>
                <w:rPr>
                  <w:color w:val="0000FF"/>
                </w:rPr>
                <w:t>Z51</w:t>
              </w:r>
            </w:hyperlink>
            <w:r>
              <w:t xml:space="preserve">, </w:t>
            </w:r>
            <w:hyperlink r:id="rId21109" w:history="1">
              <w:r>
                <w:rPr>
                  <w:color w:val="0000FF"/>
                </w:rPr>
                <w:t>Z51.0</w:t>
              </w:r>
            </w:hyperlink>
            <w:r>
              <w:t xml:space="preserve">, </w:t>
            </w:r>
            <w:hyperlink r:id="rId21110" w:history="1">
              <w:r>
                <w:rPr>
                  <w:color w:val="0000FF"/>
                </w:rPr>
                <w:t>Z51.1</w:t>
              </w:r>
            </w:hyperlink>
            <w:r>
              <w:t xml:space="preserve">, </w:t>
            </w:r>
            <w:hyperlink r:id="rId21111" w:history="1">
              <w:r>
                <w:rPr>
                  <w:color w:val="0000FF"/>
                </w:rPr>
                <w:t>Z51.2</w:t>
              </w:r>
            </w:hyperlink>
            <w:r>
              <w:t xml:space="preserve">, </w:t>
            </w:r>
            <w:hyperlink r:id="rId21112" w:history="1">
              <w:r>
                <w:rPr>
                  <w:color w:val="0000FF"/>
                </w:rPr>
                <w:t>Z51.3</w:t>
              </w:r>
            </w:hyperlink>
            <w:r>
              <w:t xml:space="preserve">, </w:t>
            </w:r>
            <w:hyperlink r:id="rId21113" w:history="1">
              <w:r>
                <w:rPr>
                  <w:color w:val="0000FF"/>
                </w:rPr>
                <w:t>Z51.4</w:t>
              </w:r>
            </w:hyperlink>
            <w:r>
              <w:t xml:space="preserve">, </w:t>
            </w:r>
            <w:hyperlink r:id="rId21114" w:history="1">
              <w:r>
                <w:rPr>
                  <w:color w:val="0000FF"/>
                </w:rPr>
                <w:t>Z51.5</w:t>
              </w:r>
            </w:hyperlink>
            <w:r>
              <w:t xml:space="preserve">, </w:t>
            </w:r>
            <w:hyperlink r:id="rId21115" w:history="1">
              <w:r>
                <w:rPr>
                  <w:color w:val="0000FF"/>
                </w:rPr>
                <w:t>Z51.6</w:t>
              </w:r>
            </w:hyperlink>
            <w:r>
              <w:t xml:space="preserve">, </w:t>
            </w:r>
            <w:hyperlink r:id="rId21116" w:history="1">
              <w:r>
                <w:rPr>
                  <w:color w:val="0000FF"/>
                </w:rPr>
                <w:t>Z51.8</w:t>
              </w:r>
            </w:hyperlink>
            <w:r>
              <w:t xml:space="preserve">, </w:t>
            </w:r>
            <w:hyperlink r:id="rId21117" w:history="1">
              <w:r>
                <w:rPr>
                  <w:color w:val="0000FF"/>
                </w:rPr>
                <w:t>Z51.9</w:t>
              </w:r>
            </w:hyperlink>
            <w:r>
              <w:t xml:space="preserve">, </w:t>
            </w:r>
            <w:hyperlink r:id="rId21118" w:history="1">
              <w:r>
                <w:rPr>
                  <w:color w:val="0000FF"/>
                </w:rPr>
                <w:t>Z52</w:t>
              </w:r>
            </w:hyperlink>
            <w:r>
              <w:t xml:space="preserve">, </w:t>
            </w:r>
            <w:hyperlink r:id="rId21119" w:history="1">
              <w:r>
                <w:rPr>
                  <w:color w:val="0000FF"/>
                </w:rPr>
                <w:t>Z52.0</w:t>
              </w:r>
            </w:hyperlink>
            <w:r>
              <w:t xml:space="preserve">, </w:t>
            </w:r>
            <w:hyperlink r:id="rId21120" w:history="1">
              <w:r>
                <w:rPr>
                  <w:color w:val="0000FF"/>
                </w:rPr>
                <w:t>Z52.1</w:t>
              </w:r>
            </w:hyperlink>
            <w:r>
              <w:t xml:space="preserve">, </w:t>
            </w:r>
            <w:hyperlink r:id="rId21121" w:history="1">
              <w:r>
                <w:rPr>
                  <w:color w:val="0000FF"/>
                </w:rPr>
                <w:t>Z52.2</w:t>
              </w:r>
            </w:hyperlink>
            <w:r>
              <w:t xml:space="preserve">, </w:t>
            </w:r>
            <w:hyperlink r:id="rId21122" w:history="1">
              <w:r>
                <w:rPr>
                  <w:color w:val="0000FF"/>
                </w:rPr>
                <w:t>Z52.3</w:t>
              </w:r>
            </w:hyperlink>
            <w:r>
              <w:t xml:space="preserve">, </w:t>
            </w:r>
            <w:hyperlink r:id="rId21123" w:history="1">
              <w:r>
                <w:rPr>
                  <w:color w:val="0000FF"/>
                </w:rPr>
                <w:t>Z52.4</w:t>
              </w:r>
            </w:hyperlink>
            <w:r>
              <w:t xml:space="preserve">, </w:t>
            </w:r>
            <w:hyperlink r:id="rId21124" w:history="1">
              <w:r>
                <w:rPr>
                  <w:color w:val="0000FF"/>
                </w:rPr>
                <w:t>Z52.5</w:t>
              </w:r>
            </w:hyperlink>
            <w:r>
              <w:t xml:space="preserve">, </w:t>
            </w:r>
            <w:hyperlink r:id="rId21125" w:history="1">
              <w:r>
                <w:rPr>
                  <w:color w:val="0000FF"/>
                </w:rPr>
                <w:t>Z52.8</w:t>
              </w:r>
            </w:hyperlink>
            <w:r>
              <w:t xml:space="preserve">, </w:t>
            </w:r>
            <w:hyperlink r:id="rId21126" w:history="1">
              <w:r>
                <w:rPr>
                  <w:color w:val="0000FF"/>
                </w:rPr>
                <w:t>Z52.9</w:t>
              </w:r>
            </w:hyperlink>
            <w:r>
              <w:t xml:space="preserve">, </w:t>
            </w:r>
            <w:hyperlink r:id="rId21127" w:history="1">
              <w:r>
                <w:rPr>
                  <w:color w:val="0000FF"/>
                </w:rPr>
                <w:t>Z53</w:t>
              </w:r>
            </w:hyperlink>
            <w:r>
              <w:t xml:space="preserve">, </w:t>
            </w:r>
            <w:hyperlink r:id="rId21128" w:history="1">
              <w:r>
                <w:rPr>
                  <w:color w:val="0000FF"/>
                </w:rPr>
                <w:t>Z53.0</w:t>
              </w:r>
            </w:hyperlink>
            <w:r>
              <w:t xml:space="preserve">, </w:t>
            </w:r>
            <w:hyperlink r:id="rId21129" w:history="1">
              <w:r>
                <w:rPr>
                  <w:color w:val="0000FF"/>
                </w:rPr>
                <w:t>Z53.1</w:t>
              </w:r>
            </w:hyperlink>
            <w:r>
              <w:t xml:space="preserve">, </w:t>
            </w:r>
            <w:hyperlink r:id="rId21130" w:history="1">
              <w:r>
                <w:rPr>
                  <w:color w:val="0000FF"/>
                </w:rPr>
                <w:t>Z53.2</w:t>
              </w:r>
            </w:hyperlink>
            <w:r>
              <w:t xml:space="preserve">, </w:t>
            </w:r>
            <w:hyperlink r:id="rId21131" w:history="1">
              <w:r>
                <w:rPr>
                  <w:color w:val="0000FF"/>
                </w:rPr>
                <w:t>Z53.8</w:t>
              </w:r>
            </w:hyperlink>
            <w:r>
              <w:t xml:space="preserve">, </w:t>
            </w:r>
            <w:hyperlink r:id="rId21132" w:history="1">
              <w:r>
                <w:rPr>
                  <w:color w:val="0000FF"/>
                </w:rPr>
                <w:t>Z53.9</w:t>
              </w:r>
            </w:hyperlink>
            <w:r>
              <w:t xml:space="preserve">, </w:t>
            </w:r>
            <w:hyperlink r:id="rId21133" w:history="1">
              <w:r>
                <w:rPr>
                  <w:color w:val="0000FF"/>
                </w:rPr>
                <w:t>Z54</w:t>
              </w:r>
            </w:hyperlink>
            <w:r>
              <w:t xml:space="preserve">, </w:t>
            </w:r>
            <w:hyperlink r:id="rId21134" w:history="1">
              <w:r>
                <w:rPr>
                  <w:color w:val="0000FF"/>
                </w:rPr>
                <w:t>Z54.0</w:t>
              </w:r>
            </w:hyperlink>
            <w:r>
              <w:t xml:space="preserve">, </w:t>
            </w:r>
            <w:hyperlink r:id="rId21135" w:history="1">
              <w:r>
                <w:rPr>
                  <w:color w:val="0000FF"/>
                </w:rPr>
                <w:t>Z54.1</w:t>
              </w:r>
            </w:hyperlink>
            <w:r>
              <w:t xml:space="preserve">, </w:t>
            </w:r>
            <w:hyperlink r:id="rId21136" w:history="1">
              <w:r>
                <w:rPr>
                  <w:color w:val="0000FF"/>
                </w:rPr>
                <w:t>Z54.2</w:t>
              </w:r>
            </w:hyperlink>
            <w:r>
              <w:t xml:space="preserve">, </w:t>
            </w:r>
            <w:hyperlink r:id="rId21137" w:history="1">
              <w:r>
                <w:rPr>
                  <w:color w:val="0000FF"/>
                </w:rPr>
                <w:t>Z54.3</w:t>
              </w:r>
            </w:hyperlink>
            <w:r>
              <w:t xml:space="preserve">, </w:t>
            </w:r>
            <w:hyperlink r:id="rId21138" w:history="1">
              <w:r>
                <w:rPr>
                  <w:color w:val="0000FF"/>
                </w:rPr>
                <w:t>Z54.4</w:t>
              </w:r>
            </w:hyperlink>
            <w:r>
              <w:t xml:space="preserve">, </w:t>
            </w:r>
            <w:hyperlink r:id="rId21139" w:history="1">
              <w:r>
                <w:rPr>
                  <w:color w:val="0000FF"/>
                </w:rPr>
                <w:t>Z54.7</w:t>
              </w:r>
            </w:hyperlink>
            <w:r>
              <w:t xml:space="preserve">, </w:t>
            </w:r>
            <w:hyperlink r:id="rId21140" w:history="1">
              <w:r>
                <w:rPr>
                  <w:color w:val="0000FF"/>
                </w:rPr>
                <w:t>Z54.8</w:t>
              </w:r>
            </w:hyperlink>
            <w:r>
              <w:t xml:space="preserve">, </w:t>
            </w:r>
            <w:hyperlink r:id="rId21141" w:history="1">
              <w:r>
                <w:rPr>
                  <w:color w:val="0000FF"/>
                </w:rPr>
                <w:t>Z54.9</w:t>
              </w:r>
            </w:hyperlink>
            <w:r>
              <w:t xml:space="preserve">, </w:t>
            </w:r>
            <w:hyperlink r:id="rId21142" w:history="1">
              <w:r>
                <w:rPr>
                  <w:color w:val="0000FF"/>
                </w:rPr>
                <w:t>Z57</w:t>
              </w:r>
            </w:hyperlink>
            <w:r>
              <w:t xml:space="preserve">, </w:t>
            </w:r>
            <w:hyperlink r:id="rId21143" w:history="1">
              <w:r>
                <w:rPr>
                  <w:color w:val="0000FF"/>
                </w:rPr>
                <w:t>Z57.0</w:t>
              </w:r>
            </w:hyperlink>
            <w:r>
              <w:t xml:space="preserve">, </w:t>
            </w:r>
            <w:hyperlink r:id="rId21144" w:history="1">
              <w:r>
                <w:rPr>
                  <w:color w:val="0000FF"/>
                </w:rPr>
                <w:t>Z57.1</w:t>
              </w:r>
            </w:hyperlink>
            <w:r>
              <w:t xml:space="preserve">, </w:t>
            </w:r>
            <w:hyperlink r:id="rId21145" w:history="1">
              <w:r>
                <w:rPr>
                  <w:color w:val="0000FF"/>
                </w:rPr>
                <w:t>Z57.2</w:t>
              </w:r>
            </w:hyperlink>
            <w:r>
              <w:t xml:space="preserve">, </w:t>
            </w:r>
            <w:hyperlink r:id="rId21146" w:history="1">
              <w:r>
                <w:rPr>
                  <w:color w:val="0000FF"/>
                </w:rPr>
                <w:t>Z57.3</w:t>
              </w:r>
            </w:hyperlink>
            <w:r>
              <w:t xml:space="preserve">, </w:t>
            </w:r>
            <w:hyperlink r:id="rId21147" w:history="1">
              <w:r>
                <w:rPr>
                  <w:color w:val="0000FF"/>
                </w:rPr>
                <w:t>Z57.4</w:t>
              </w:r>
            </w:hyperlink>
            <w:r>
              <w:t xml:space="preserve">, </w:t>
            </w:r>
            <w:hyperlink r:id="rId21148" w:history="1">
              <w:r>
                <w:rPr>
                  <w:color w:val="0000FF"/>
                </w:rPr>
                <w:t>Z57.5</w:t>
              </w:r>
            </w:hyperlink>
            <w:r>
              <w:t xml:space="preserve">, </w:t>
            </w:r>
            <w:hyperlink r:id="rId21149" w:history="1">
              <w:r>
                <w:rPr>
                  <w:color w:val="0000FF"/>
                </w:rPr>
                <w:t>Z57.6</w:t>
              </w:r>
            </w:hyperlink>
            <w:r>
              <w:t xml:space="preserve">, </w:t>
            </w:r>
            <w:hyperlink r:id="rId21150" w:history="1">
              <w:r>
                <w:rPr>
                  <w:color w:val="0000FF"/>
                </w:rPr>
                <w:t>Z57.7</w:t>
              </w:r>
            </w:hyperlink>
            <w:r>
              <w:t xml:space="preserve">, </w:t>
            </w:r>
            <w:hyperlink r:id="rId21151" w:history="1">
              <w:r>
                <w:rPr>
                  <w:color w:val="0000FF"/>
                </w:rPr>
                <w:t>Z57.8</w:t>
              </w:r>
            </w:hyperlink>
            <w:r>
              <w:t xml:space="preserve">, </w:t>
            </w:r>
            <w:hyperlink r:id="rId21152" w:history="1">
              <w:r>
                <w:rPr>
                  <w:color w:val="0000FF"/>
                </w:rPr>
                <w:t>Z57.9</w:t>
              </w:r>
            </w:hyperlink>
            <w:r>
              <w:t xml:space="preserve">, </w:t>
            </w:r>
            <w:hyperlink r:id="rId21153" w:history="1">
              <w:r>
                <w:rPr>
                  <w:color w:val="0000FF"/>
                </w:rPr>
                <w:t>Z58</w:t>
              </w:r>
            </w:hyperlink>
            <w:r>
              <w:t>,</w:t>
            </w:r>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0,32</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pPr>
            <w:hyperlink r:id="rId21154" w:history="1">
              <w:r>
                <w:rPr>
                  <w:color w:val="0000FF"/>
                </w:rPr>
                <w:t>Z58.0</w:t>
              </w:r>
            </w:hyperlink>
            <w:r>
              <w:t xml:space="preserve">, </w:t>
            </w:r>
            <w:hyperlink r:id="rId21155" w:history="1">
              <w:r>
                <w:rPr>
                  <w:color w:val="0000FF"/>
                </w:rPr>
                <w:t>Z58.1</w:t>
              </w:r>
            </w:hyperlink>
            <w:r>
              <w:t xml:space="preserve">, </w:t>
            </w:r>
            <w:hyperlink r:id="rId21156" w:history="1">
              <w:r>
                <w:rPr>
                  <w:color w:val="0000FF"/>
                </w:rPr>
                <w:t>Z58.2</w:t>
              </w:r>
            </w:hyperlink>
            <w:r>
              <w:t xml:space="preserve">, </w:t>
            </w:r>
            <w:hyperlink r:id="rId21157" w:history="1">
              <w:r>
                <w:rPr>
                  <w:color w:val="0000FF"/>
                </w:rPr>
                <w:t>Z58.3</w:t>
              </w:r>
            </w:hyperlink>
            <w:r>
              <w:t xml:space="preserve">, </w:t>
            </w:r>
            <w:hyperlink r:id="rId21158" w:history="1">
              <w:r>
                <w:rPr>
                  <w:color w:val="0000FF"/>
                </w:rPr>
                <w:t>Z58.4</w:t>
              </w:r>
            </w:hyperlink>
            <w:r>
              <w:t xml:space="preserve">, </w:t>
            </w:r>
            <w:hyperlink r:id="rId21159" w:history="1">
              <w:r>
                <w:rPr>
                  <w:color w:val="0000FF"/>
                </w:rPr>
                <w:t>Z58.5</w:t>
              </w:r>
            </w:hyperlink>
            <w:r>
              <w:t xml:space="preserve">, </w:t>
            </w:r>
            <w:hyperlink r:id="rId21160" w:history="1">
              <w:r>
                <w:rPr>
                  <w:color w:val="0000FF"/>
                </w:rPr>
                <w:t>Z58.6</w:t>
              </w:r>
            </w:hyperlink>
            <w:r>
              <w:t xml:space="preserve">, </w:t>
            </w:r>
            <w:hyperlink r:id="rId21161" w:history="1">
              <w:r>
                <w:rPr>
                  <w:color w:val="0000FF"/>
                </w:rPr>
                <w:t>Z58.8</w:t>
              </w:r>
            </w:hyperlink>
            <w:r>
              <w:t xml:space="preserve">, </w:t>
            </w:r>
            <w:hyperlink r:id="rId21162" w:history="1">
              <w:r>
                <w:rPr>
                  <w:color w:val="0000FF"/>
                </w:rPr>
                <w:t>Z58.9</w:t>
              </w:r>
            </w:hyperlink>
            <w:r>
              <w:t xml:space="preserve">, </w:t>
            </w:r>
            <w:hyperlink r:id="rId21163" w:history="1">
              <w:r>
                <w:rPr>
                  <w:color w:val="0000FF"/>
                </w:rPr>
                <w:t>Z59</w:t>
              </w:r>
            </w:hyperlink>
            <w:r>
              <w:t xml:space="preserve">, </w:t>
            </w:r>
            <w:hyperlink r:id="rId21164" w:history="1">
              <w:r>
                <w:rPr>
                  <w:color w:val="0000FF"/>
                </w:rPr>
                <w:t>Z59.0</w:t>
              </w:r>
            </w:hyperlink>
            <w:r>
              <w:t xml:space="preserve">, </w:t>
            </w:r>
            <w:hyperlink r:id="rId21165" w:history="1">
              <w:r>
                <w:rPr>
                  <w:color w:val="0000FF"/>
                </w:rPr>
                <w:t>Z59.1</w:t>
              </w:r>
            </w:hyperlink>
            <w:r>
              <w:t xml:space="preserve">, </w:t>
            </w:r>
            <w:hyperlink r:id="rId21166" w:history="1">
              <w:r>
                <w:rPr>
                  <w:color w:val="0000FF"/>
                </w:rPr>
                <w:t>Z59.2</w:t>
              </w:r>
            </w:hyperlink>
            <w:r>
              <w:t xml:space="preserve">, </w:t>
            </w:r>
            <w:hyperlink r:id="rId21167" w:history="1">
              <w:r>
                <w:rPr>
                  <w:color w:val="0000FF"/>
                </w:rPr>
                <w:t>Z59.3</w:t>
              </w:r>
            </w:hyperlink>
            <w:r>
              <w:t xml:space="preserve">, </w:t>
            </w:r>
            <w:hyperlink r:id="rId21168" w:history="1">
              <w:r>
                <w:rPr>
                  <w:color w:val="0000FF"/>
                </w:rPr>
                <w:t>Z59.4</w:t>
              </w:r>
            </w:hyperlink>
            <w:r>
              <w:t xml:space="preserve">, </w:t>
            </w:r>
            <w:hyperlink r:id="rId21169" w:history="1">
              <w:r>
                <w:rPr>
                  <w:color w:val="0000FF"/>
                </w:rPr>
                <w:t>Z59.5</w:t>
              </w:r>
            </w:hyperlink>
            <w:r>
              <w:t xml:space="preserve">, </w:t>
            </w:r>
            <w:hyperlink r:id="rId21170" w:history="1">
              <w:r>
                <w:rPr>
                  <w:color w:val="0000FF"/>
                </w:rPr>
                <w:t>Z59.6</w:t>
              </w:r>
            </w:hyperlink>
            <w:r>
              <w:t xml:space="preserve">, </w:t>
            </w:r>
            <w:hyperlink r:id="rId21171" w:history="1">
              <w:r>
                <w:rPr>
                  <w:color w:val="0000FF"/>
                </w:rPr>
                <w:t>Z59.7</w:t>
              </w:r>
            </w:hyperlink>
            <w:r>
              <w:t xml:space="preserve">, </w:t>
            </w:r>
            <w:hyperlink r:id="rId21172" w:history="1">
              <w:r>
                <w:rPr>
                  <w:color w:val="0000FF"/>
                </w:rPr>
                <w:t>Z59.8</w:t>
              </w:r>
            </w:hyperlink>
            <w:r>
              <w:t xml:space="preserve">, </w:t>
            </w:r>
            <w:hyperlink r:id="rId21173" w:history="1">
              <w:r>
                <w:rPr>
                  <w:color w:val="0000FF"/>
                </w:rPr>
                <w:t>Z59.9</w:t>
              </w:r>
            </w:hyperlink>
            <w:r>
              <w:t xml:space="preserve">, </w:t>
            </w:r>
            <w:hyperlink r:id="rId21174" w:history="1">
              <w:r>
                <w:rPr>
                  <w:color w:val="0000FF"/>
                </w:rPr>
                <w:t>Z60</w:t>
              </w:r>
            </w:hyperlink>
            <w:r>
              <w:t xml:space="preserve">, </w:t>
            </w:r>
            <w:hyperlink r:id="rId21175" w:history="1">
              <w:r>
                <w:rPr>
                  <w:color w:val="0000FF"/>
                </w:rPr>
                <w:t>Z60.0</w:t>
              </w:r>
            </w:hyperlink>
            <w:r>
              <w:t xml:space="preserve">, </w:t>
            </w:r>
            <w:hyperlink r:id="rId21176" w:history="1">
              <w:r>
                <w:rPr>
                  <w:color w:val="0000FF"/>
                </w:rPr>
                <w:t>Z60.1</w:t>
              </w:r>
            </w:hyperlink>
            <w:r>
              <w:t xml:space="preserve">, </w:t>
            </w:r>
            <w:hyperlink r:id="rId21177" w:history="1">
              <w:r>
                <w:rPr>
                  <w:color w:val="0000FF"/>
                </w:rPr>
                <w:t>Z60.2</w:t>
              </w:r>
            </w:hyperlink>
            <w:r>
              <w:t xml:space="preserve">, </w:t>
            </w:r>
            <w:hyperlink r:id="rId21178" w:history="1">
              <w:r>
                <w:rPr>
                  <w:color w:val="0000FF"/>
                </w:rPr>
                <w:t>Z60.3</w:t>
              </w:r>
            </w:hyperlink>
            <w:r>
              <w:t xml:space="preserve">, </w:t>
            </w:r>
            <w:hyperlink r:id="rId21179" w:history="1">
              <w:r>
                <w:rPr>
                  <w:color w:val="0000FF"/>
                </w:rPr>
                <w:t>Z60.4</w:t>
              </w:r>
            </w:hyperlink>
            <w:r>
              <w:t xml:space="preserve">, </w:t>
            </w:r>
            <w:hyperlink r:id="rId21180" w:history="1">
              <w:r>
                <w:rPr>
                  <w:color w:val="0000FF"/>
                </w:rPr>
                <w:t>Z60.5</w:t>
              </w:r>
            </w:hyperlink>
            <w:r>
              <w:t xml:space="preserve">, </w:t>
            </w:r>
            <w:hyperlink r:id="rId21181" w:history="1">
              <w:r>
                <w:rPr>
                  <w:color w:val="0000FF"/>
                </w:rPr>
                <w:t>Z60.8</w:t>
              </w:r>
            </w:hyperlink>
            <w:r>
              <w:t xml:space="preserve">, </w:t>
            </w:r>
            <w:hyperlink r:id="rId21182" w:history="1">
              <w:r>
                <w:rPr>
                  <w:color w:val="0000FF"/>
                </w:rPr>
                <w:t>Z60.9</w:t>
              </w:r>
            </w:hyperlink>
            <w:r>
              <w:t xml:space="preserve">, </w:t>
            </w:r>
            <w:hyperlink r:id="rId21183" w:history="1">
              <w:r>
                <w:rPr>
                  <w:color w:val="0000FF"/>
                </w:rPr>
                <w:t>Z61</w:t>
              </w:r>
            </w:hyperlink>
            <w:r>
              <w:t xml:space="preserve">, </w:t>
            </w:r>
            <w:hyperlink r:id="rId21184" w:history="1">
              <w:r>
                <w:rPr>
                  <w:color w:val="0000FF"/>
                </w:rPr>
                <w:t>Z61.0</w:t>
              </w:r>
            </w:hyperlink>
            <w:r>
              <w:t xml:space="preserve">, </w:t>
            </w:r>
            <w:hyperlink r:id="rId21185" w:history="1">
              <w:r>
                <w:rPr>
                  <w:color w:val="0000FF"/>
                </w:rPr>
                <w:t>Z61.1</w:t>
              </w:r>
            </w:hyperlink>
            <w:r>
              <w:t xml:space="preserve">, </w:t>
            </w:r>
            <w:hyperlink r:id="rId21186" w:history="1">
              <w:r>
                <w:rPr>
                  <w:color w:val="0000FF"/>
                </w:rPr>
                <w:t>Z61.2</w:t>
              </w:r>
            </w:hyperlink>
            <w:r>
              <w:t xml:space="preserve">, </w:t>
            </w:r>
            <w:hyperlink r:id="rId21187" w:history="1">
              <w:r>
                <w:rPr>
                  <w:color w:val="0000FF"/>
                </w:rPr>
                <w:t>Z61.3</w:t>
              </w:r>
            </w:hyperlink>
            <w:r>
              <w:t xml:space="preserve">, </w:t>
            </w:r>
            <w:hyperlink r:id="rId21188" w:history="1">
              <w:r>
                <w:rPr>
                  <w:color w:val="0000FF"/>
                </w:rPr>
                <w:t>Z61.4</w:t>
              </w:r>
            </w:hyperlink>
            <w:r>
              <w:t xml:space="preserve">, </w:t>
            </w:r>
            <w:hyperlink r:id="rId21189" w:history="1">
              <w:r>
                <w:rPr>
                  <w:color w:val="0000FF"/>
                </w:rPr>
                <w:t>Z61.5</w:t>
              </w:r>
            </w:hyperlink>
            <w:r>
              <w:t xml:space="preserve">, </w:t>
            </w:r>
            <w:hyperlink r:id="rId21190" w:history="1">
              <w:r>
                <w:rPr>
                  <w:color w:val="0000FF"/>
                </w:rPr>
                <w:t>Z61.6</w:t>
              </w:r>
            </w:hyperlink>
            <w:r>
              <w:t xml:space="preserve">, </w:t>
            </w:r>
            <w:hyperlink r:id="rId21191" w:history="1">
              <w:r>
                <w:rPr>
                  <w:color w:val="0000FF"/>
                </w:rPr>
                <w:t>Z61.7</w:t>
              </w:r>
            </w:hyperlink>
            <w:r>
              <w:t xml:space="preserve">, </w:t>
            </w:r>
            <w:hyperlink r:id="rId21192" w:history="1">
              <w:r>
                <w:rPr>
                  <w:color w:val="0000FF"/>
                </w:rPr>
                <w:t>Z61.8</w:t>
              </w:r>
            </w:hyperlink>
            <w:r>
              <w:t xml:space="preserve">, </w:t>
            </w:r>
            <w:hyperlink r:id="rId21193" w:history="1">
              <w:r>
                <w:rPr>
                  <w:color w:val="0000FF"/>
                </w:rPr>
                <w:t>Z61.9</w:t>
              </w:r>
            </w:hyperlink>
            <w:r>
              <w:t xml:space="preserve">, </w:t>
            </w:r>
            <w:hyperlink r:id="rId21194" w:history="1">
              <w:r>
                <w:rPr>
                  <w:color w:val="0000FF"/>
                </w:rPr>
                <w:t>Z62</w:t>
              </w:r>
            </w:hyperlink>
            <w:r>
              <w:t xml:space="preserve">, </w:t>
            </w:r>
            <w:hyperlink r:id="rId21195" w:history="1">
              <w:r>
                <w:rPr>
                  <w:color w:val="0000FF"/>
                </w:rPr>
                <w:t>Z62.0</w:t>
              </w:r>
            </w:hyperlink>
            <w:r>
              <w:t xml:space="preserve">, </w:t>
            </w:r>
            <w:hyperlink r:id="rId21196" w:history="1">
              <w:r>
                <w:rPr>
                  <w:color w:val="0000FF"/>
                </w:rPr>
                <w:t>Z62.1</w:t>
              </w:r>
            </w:hyperlink>
            <w:r>
              <w:t xml:space="preserve">, </w:t>
            </w:r>
            <w:hyperlink r:id="rId21197" w:history="1">
              <w:r>
                <w:rPr>
                  <w:color w:val="0000FF"/>
                </w:rPr>
                <w:t>Z62.2</w:t>
              </w:r>
            </w:hyperlink>
            <w:r>
              <w:t xml:space="preserve">, </w:t>
            </w:r>
            <w:hyperlink r:id="rId21198" w:history="1">
              <w:r>
                <w:rPr>
                  <w:color w:val="0000FF"/>
                </w:rPr>
                <w:t>Z62.3</w:t>
              </w:r>
            </w:hyperlink>
            <w:r>
              <w:t xml:space="preserve">, </w:t>
            </w:r>
            <w:hyperlink r:id="rId21199" w:history="1">
              <w:r>
                <w:rPr>
                  <w:color w:val="0000FF"/>
                </w:rPr>
                <w:t>Z62.4</w:t>
              </w:r>
            </w:hyperlink>
            <w:r>
              <w:t xml:space="preserve">, </w:t>
            </w:r>
            <w:hyperlink r:id="rId21200" w:history="1">
              <w:r>
                <w:rPr>
                  <w:color w:val="0000FF"/>
                </w:rPr>
                <w:t>Z62.5</w:t>
              </w:r>
            </w:hyperlink>
            <w:r>
              <w:t xml:space="preserve">, </w:t>
            </w:r>
            <w:hyperlink r:id="rId21201" w:history="1">
              <w:r>
                <w:rPr>
                  <w:color w:val="0000FF"/>
                </w:rPr>
                <w:t>Z62.6</w:t>
              </w:r>
            </w:hyperlink>
            <w:r>
              <w:t xml:space="preserve">, </w:t>
            </w:r>
            <w:hyperlink r:id="rId21202" w:history="1">
              <w:r>
                <w:rPr>
                  <w:color w:val="0000FF"/>
                </w:rPr>
                <w:t>Z62.8</w:t>
              </w:r>
            </w:hyperlink>
            <w:r>
              <w:t xml:space="preserve">, </w:t>
            </w:r>
            <w:hyperlink r:id="rId21203" w:history="1">
              <w:r>
                <w:rPr>
                  <w:color w:val="0000FF"/>
                </w:rPr>
                <w:t>Z62.9</w:t>
              </w:r>
            </w:hyperlink>
            <w:r>
              <w:t xml:space="preserve">, </w:t>
            </w:r>
            <w:hyperlink r:id="rId21204" w:history="1">
              <w:r>
                <w:rPr>
                  <w:color w:val="0000FF"/>
                </w:rPr>
                <w:t>Z63</w:t>
              </w:r>
            </w:hyperlink>
            <w:r>
              <w:t xml:space="preserve">, </w:t>
            </w:r>
            <w:hyperlink r:id="rId21205" w:history="1">
              <w:r>
                <w:rPr>
                  <w:color w:val="0000FF"/>
                </w:rPr>
                <w:t>Z63.0</w:t>
              </w:r>
            </w:hyperlink>
            <w:r>
              <w:t xml:space="preserve">, </w:t>
            </w:r>
            <w:hyperlink r:id="rId21206" w:history="1">
              <w:r>
                <w:rPr>
                  <w:color w:val="0000FF"/>
                </w:rPr>
                <w:t>Z63.1</w:t>
              </w:r>
            </w:hyperlink>
            <w:r>
              <w:t xml:space="preserve">, </w:t>
            </w:r>
            <w:hyperlink r:id="rId21207" w:history="1">
              <w:r>
                <w:rPr>
                  <w:color w:val="0000FF"/>
                </w:rPr>
                <w:t>Z63.2</w:t>
              </w:r>
            </w:hyperlink>
            <w:r>
              <w:t xml:space="preserve">, </w:t>
            </w:r>
            <w:hyperlink r:id="rId21208" w:history="1">
              <w:r>
                <w:rPr>
                  <w:color w:val="0000FF"/>
                </w:rPr>
                <w:t>Z63.3</w:t>
              </w:r>
            </w:hyperlink>
            <w:r>
              <w:t xml:space="preserve">, </w:t>
            </w:r>
            <w:hyperlink r:id="rId21209" w:history="1">
              <w:r>
                <w:rPr>
                  <w:color w:val="0000FF"/>
                </w:rPr>
                <w:t>Z63.4</w:t>
              </w:r>
            </w:hyperlink>
            <w:r>
              <w:t xml:space="preserve">, </w:t>
            </w:r>
            <w:hyperlink r:id="rId21210" w:history="1">
              <w:r>
                <w:rPr>
                  <w:color w:val="0000FF"/>
                </w:rPr>
                <w:t>Z63.5</w:t>
              </w:r>
            </w:hyperlink>
            <w:r>
              <w:t xml:space="preserve">, </w:t>
            </w:r>
            <w:hyperlink r:id="rId21211" w:history="1">
              <w:r>
                <w:rPr>
                  <w:color w:val="0000FF"/>
                </w:rPr>
                <w:t>Z63.6</w:t>
              </w:r>
            </w:hyperlink>
            <w:r>
              <w:t xml:space="preserve">, </w:t>
            </w:r>
            <w:hyperlink r:id="rId21212" w:history="1">
              <w:r>
                <w:rPr>
                  <w:color w:val="0000FF"/>
                </w:rPr>
                <w:t>Z63.7</w:t>
              </w:r>
            </w:hyperlink>
            <w:r>
              <w:t xml:space="preserve">, </w:t>
            </w:r>
            <w:hyperlink r:id="rId21213" w:history="1">
              <w:r>
                <w:rPr>
                  <w:color w:val="0000FF"/>
                </w:rPr>
                <w:t>Z63.8</w:t>
              </w:r>
            </w:hyperlink>
            <w:r>
              <w:t xml:space="preserve">, </w:t>
            </w:r>
            <w:hyperlink r:id="rId21214" w:history="1">
              <w:r>
                <w:rPr>
                  <w:color w:val="0000FF"/>
                </w:rPr>
                <w:t>Z63.9</w:t>
              </w:r>
            </w:hyperlink>
            <w:r>
              <w:t xml:space="preserve">, </w:t>
            </w:r>
            <w:hyperlink r:id="rId21215" w:history="1">
              <w:r>
                <w:rPr>
                  <w:color w:val="0000FF"/>
                </w:rPr>
                <w:t>Z64</w:t>
              </w:r>
            </w:hyperlink>
            <w:r>
              <w:t xml:space="preserve">, </w:t>
            </w:r>
            <w:hyperlink r:id="rId21216" w:history="1">
              <w:r>
                <w:rPr>
                  <w:color w:val="0000FF"/>
                </w:rPr>
                <w:t>Z64.0</w:t>
              </w:r>
            </w:hyperlink>
            <w:r>
              <w:t xml:space="preserve">, </w:t>
            </w:r>
            <w:hyperlink r:id="rId21217" w:history="1">
              <w:r>
                <w:rPr>
                  <w:color w:val="0000FF"/>
                </w:rPr>
                <w:t>Z64.1</w:t>
              </w:r>
            </w:hyperlink>
            <w:r>
              <w:t xml:space="preserve">, </w:t>
            </w:r>
            <w:hyperlink r:id="rId21218" w:history="1">
              <w:r>
                <w:rPr>
                  <w:color w:val="0000FF"/>
                </w:rPr>
                <w:t>Z64.2</w:t>
              </w:r>
            </w:hyperlink>
            <w:r>
              <w:t xml:space="preserve">, </w:t>
            </w:r>
            <w:hyperlink r:id="rId21219" w:history="1">
              <w:r>
                <w:rPr>
                  <w:color w:val="0000FF"/>
                </w:rPr>
                <w:t>Z64.3</w:t>
              </w:r>
            </w:hyperlink>
            <w:r>
              <w:t xml:space="preserve">, </w:t>
            </w:r>
            <w:hyperlink r:id="rId21220" w:history="1">
              <w:r>
                <w:rPr>
                  <w:color w:val="0000FF"/>
                </w:rPr>
                <w:t>Z64.4</w:t>
              </w:r>
            </w:hyperlink>
            <w:r>
              <w:t xml:space="preserve">, </w:t>
            </w:r>
            <w:hyperlink r:id="rId21221" w:history="1">
              <w:r>
                <w:rPr>
                  <w:color w:val="0000FF"/>
                </w:rPr>
                <w:t>Z65</w:t>
              </w:r>
            </w:hyperlink>
            <w:r>
              <w:t xml:space="preserve">, </w:t>
            </w:r>
            <w:hyperlink r:id="rId21222" w:history="1">
              <w:r>
                <w:rPr>
                  <w:color w:val="0000FF"/>
                </w:rPr>
                <w:t>Z65.0</w:t>
              </w:r>
            </w:hyperlink>
            <w:r>
              <w:t xml:space="preserve">, </w:t>
            </w:r>
            <w:hyperlink r:id="rId21223" w:history="1">
              <w:r>
                <w:rPr>
                  <w:color w:val="0000FF"/>
                </w:rPr>
                <w:t>Z65.1</w:t>
              </w:r>
            </w:hyperlink>
            <w:r>
              <w:t xml:space="preserve">, </w:t>
            </w:r>
            <w:hyperlink r:id="rId21224" w:history="1">
              <w:r>
                <w:rPr>
                  <w:color w:val="0000FF"/>
                </w:rPr>
                <w:t>Z65.2</w:t>
              </w:r>
            </w:hyperlink>
            <w:r>
              <w:t xml:space="preserve">, </w:t>
            </w:r>
            <w:hyperlink r:id="rId21225" w:history="1">
              <w:r>
                <w:rPr>
                  <w:color w:val="0000FF"/>
                </w:rPr>
                <w:t>Z65.3</w:t>
              </w:r>
            </w:hyperlink>
            <w:r>
              <w:t xml:space="preserve">, </w:t>
            </w:r>
            <w:hyperlink r:id="rId21226" w:history="1">
              <w:r>
                <w:rPr>
                  <w:color w:val="0000FF"/>
                </w:rPr>
                <w:t>Z65.4</w:t>
              </w:r>
            </w:hyperlink>
            <w:r>
              <w:t xml:space="preserve">, </w:t>
            </w:r>
            <w:hyperlink r:id="rId21227" w:history="1">
              <w:r>
                <w:rPr>
                  <w:color w:val="0000FF"/>
                </w:rPr>
                <w:t>Z65.5</w:t>
              </w:r>
            </w:hyperlink>
            <w:r>
              <w:t xml:space="preserve">, </w:t>
            </w:r>
            <w:hyperlink r:id="rId21228" w:history="1">
              <w:r>
                <w:rPr>
                  <w:color w:val="0000FF"/>
                </w:rPr>
                <w:t>Z65.8</w:t>
              </w:r>
            </w:hyperlink>
            <w:r>
              <w:t xml:space="preserve">, </w:t>
            </w:r>
            <w:hyperlink r:id="rId21229" w:history="1">
              <w:r>
                <w:rPr>
                  <w:color w:val="0000FF"/>
                </w:rPr>
                <w:t>Z65.9</w:t>
              </w:r>
            </w:hyperlink>
            <w:r>
              <w:t xml:space="preserve">, </w:t>
            </w:r>
            <w:hyperlink r:id="rId21230" w:history="1">
              <w:r>
                <w:rPr>
                  <w:color w:val="0000FF"/>
                </w:rPr>
                <w:t>Z70</w:t>
              </w:r>
            </w:hyperlink>
            <w:r>
              <w:t xml:space="preserve">, </w:t>
            </w:r>
            <w:hyperlink r:id="rId21231" w:history="1">
              <w:r>
                <w:rPr>
                  <w:color w:val="0000FF"/>
                </w:rPr>
                <w:t>Z70.0</w:t>
              </w:r>
            </w:hyperlink>
            <w:r>
              <w:t xml:space="preserve">, </w:t>
            </w:r>
            <w:hyperlink r:id="rId21232" w:history="1">
              <w:r>
                <w:rPr>
                  <w:color w:val="0000FF"/>
                </w:rPr>
                <w:t>Z70.1</w:t>
              </w:r>
            </w:hyperlink>
            <w:r>
              <w:t xml:space="preserve">, </w:t>
            </w:r>
            <w:hyperlink r:id="rId21233" w:history="1">
              <w:r>
                <w:rPr>
                  <w:color w:val="0000FF"/>
                </w:rPr>
                <w:t>Z70.2</w:t>
              </w:r>
            </w:hyperlink>
            <w:r>
              <w:t xml:space="preserve">, </w:t>
            </w:r>
            <w:hyperlink r:id="rId21234" w:history="1">
              <w:r>
                <w:rPr>
                  <w:color w:val="0000FF"/>
                </w:rPr>
                <w:t>Z70.3</w:t>
              </w:r>
            </w:hyperlink>
            <w:r>
              <w:t xml:space="preserve">, </w:t>
            </w:r>
            <w:hyperlink r:id="rId21235" w:history="1">
              <w:r>
                <w:rPr>
                  <w:color w:val="0000FF"/>
                </w:rPr>
                <w:t>Z70.8</w:t>
              </w:r>
            </w:hyperlink>
            <w:r>
              <w:t xml:space="preserve">, </w:t>
            </w:r>
            <w:hyperlink r:id="rId21236" w:history="1">
              <w:r>
                <w:rPr>
                  <w:color w:val="0000FF"/>
                </w:rPr>
                <w:t>Z70.9</w:t>
              </w:r>
            </w:hyperlink>
            <w:r>
              <w:t xml:space="preserve">, </w:t>
            </w:r>
            <w:hyperlink r:id="rId21237" w:history="1">
              <w:r>
                <w:rPr>
                  <w:color w:val="0000FF"/>
                </w:rPr>
                <w:t>Z71</w:t>
              </w:r>
            </w:hyperlink>
            <w:r>
              <w:t xml:space="preserve">, </w:t>
            </w:r>
            <w:hyperlink r:id="rId21238" w:history="1">
              <w:r>
                <w:rPr>
                  <w:color w:val="0000FF"/>
                </w:rPr>
                <w:t>Z71.0</w:t>
              </w:r>
            </w:hyperlink>
            <w:r>
              <w:t xml:space="preserve">, </w:t>
            </w:r>
            <w:hyperlink r:id="rId21239" w:history="1">
              <w:r>
                <w:rPr>
                  <w:color w:val="0000FF"/>
                </w:rPr>
                <w:t>Z71.1</w:t>
              </w:r>
            </w:hyperlink>
            <w:r>
              <w:t xml:space="preserve">, </w:t>
            </w:r>
            <w:hyperlink r:id="rId21240" w:history="1">
              <w:r>
                <w:rPr>
                  <w:color w:val="0000FF"/>
                </w:rPr>
                <w:t>Z71.2</w:t>
              </w:r>
            </w:hyperlink>
            <w:r>
              <w:t xml:space="preserve">, </w:t>
            </w:r>
            <w:hyperlink r:id="rId21241" w:history="1">
              <w:r>
                <w:rPr>
                  <w:color w:val="0000FF"/>
                </w:rPr>
                <w:t>Z71.3</w:t>
              </w:r>
            </w:hyperlink>
            <w:r>
              <w:t xml:space="preserve">, </w:t>
            </w:r>
            <w:hyperlink r:id="rId21242" w:history="1">
              <w:r>
                <w:rPr>
                  <w:color w:val="0000FF"/>
                </w:rPr>
                <w:t>Z71.4</w:t>
              </w:r>
            </w:hyperlink>
            <w:r>
              <w:t xml:space="preserve">, </w:t>
            </w:r>
            <w:hyperlink r:id="rId21243" w:history="1">
              <w:r>
                <w:rPr>
                  <w:color w:val="0000FF"/>
                </w:rPr>
                <w:t>Z71.5</w:t>
              </w:r>
            </w:hyperlink>
            <w:r>
              <w:t xml:space="preserve">, </w:t>
            </w:r>
            <w:hyperlink r:id="rId21244" w:history="1">
              <w:r>
                <w:rPr>
                  <w:color w:val="0000FF"/>
                </w:rPr>
                <w:t>Z71.6</w:t>
              </w:r>
            </w:hyperlink>
            <w:r>
              <w:t xml:space="preserve">, </w:t>
            </w:r>
            <w:hyperlink r:id="rId21245" w:history="1">
              <w:r>
                <w:rPr>
                  <w:color w:val="0000FF"/>
                </w:rPr>
                <w:t>Z71.7</w:t>
              </w:r>
            </w:hyperlink>
            <w:r>
              <w:t xml:space="preserve">, </w:t>
            </w:r>
            <w:hyperlink r:id="rId21246" w:history="1">
              <w:r>
                <w:rPr>
                  <w:color w:val="0000FF"/>
                </w:rPr>
                <w:t>Z71.8</w:t>
              </w:r>
            </w:hyperlink>
            <w:r>
              <w:t xml:space="preserve">, </w:t>
            </w:r>
            <w:hyperlink r:id="rId21247" w:history="1">
              <w:r>
                <w:rPr>
                  <w:color w:val="0000FF"/>
                </w:rPr>
                <w:t>Z71.9</w:t>
              </w:r>
            </w:hyperlink>
            <w:r>
              <w:t xml:space="preserve">, </w:t>
            </w:r>
            <w:hyperlink r:id="rId21248" w:history="1">
              <w:r>
                <w:rPr>
                  <w:color w:val="0000FF"/>
                </w:rPr>
                <w:t>Z72</w:t>
              </w:r>
            </w:hyperlink>
            <w:r>
              <w:t xml:space="preserve">, </w:t>
            </w:r>
            <w:hyperlink r:id="rId21249" w:history="1">
              <w:r>
                <w:rPr>
                  <w:color w:val="0000FF"/>
                </w:rPr>
                <w:t>Z72.0</w:t>
              </w:r>
            </w:hyperlink>
            <w:r>
              <w:t xml:space="preserve">, </w:t>
            </w:r>
            <w:hyperlink r:id="rId21250" w:history="1">
              <w:r>
                <w:rPr>
                  <w:color w:val="0000FF"/>
                </w:rPr>
                <w:t>Z72.1</w:t>
              </w:r>
            </w:hyperlink>
            <w:r>
              <w:t xml:space="preserve">, </w:t>
            </w:r>
            <w:hyperlink r:id="rId21251" w:history="1">
              <w:r>
                <w:rPr>
                  <w:color w:val="0000FF"/>
                </w:rPr>
                <w:t>Z72.2</w:t>
              </w:r>
            </w:hyperlink>
            <w:r>
              <w:t xml:space="preserve">, </w:t>
            </w:r>
            <w:hyperlink r:id="rId21252" w:history="1">
              <w:r>
                <w:rPr>
                  <w:color w:val="0000FF"/>
                </w:rPr>
                <w:t>Z72.3</w:t>
              </w:r>
            </w:hyperlink>
            <w:r>
              <w:t xml:space="preserve">, </w:t>
            </w:r>
            <w:hyperlink r:id="rId21253" w:history="1">
              <w:r>
                <w:rPr>
                  <w:color w:val="0000FF"/>
                </w:rPr>
                <w:t>Z72.4</w:t>
              </w:r>
            </w:hyperlink>
            <w:r>
              <w:t xml:space="preserve">, </w:t>
            </w:r>
            <w:hyperlink r:id="rId21254" w:history="1">
              <w:r>
                <w:rPr>
                  <w:color w:val="0000FF"/>
                </w:rPr>
                <w:t>Z72.5</w:t>
              </w:r>
            </w:hyperlink>
            <w:r>
              <w:t xml:space="preserve">, </w:t>
            </w:r>
            <w:hyperlink r:id="rId21255" w:history="1">
              <w:r>
                <w:rPr>
                  <w:color w:val="0000FF"/>
                </w:rPr>
                <w:t>Z72.6</w:t>
              </w:r>
            </w:hyperlink>
            <w:r>
              <w:t xml:space="preserve">, </w:t>
            </w:r>
            <w:hyperlink r:id="rId21256" w:history="1">
              <w:r>
                <w:rPr>
                  <w:color w:val="0000FF"/>
                </w:rPr>
                <w:t>Z72.8</w:t>
              </w:r>
            </w:hyperlink>
            <w:r>
              <w:t xml:space="preserve">, </w:t>
            </w:r>
            <w:hyperlink r:id="rId21257" w:history="1">
              <w:r>
                <w:rPr>
                  <w:color w:val="0000FF"/>
                </w:rPr>
                <w:t>Z72.9</w:t>
              </w:r>
            </w:hyperlink>
            <w:r>
              <w:t xml:space="preserve">, </w:t>
            </w:r>
            <w:hyperlink r:id="rId21258" w:history="1">
              <w:r>
                <w:rPr>
                  <w:color w:val="0000FF"/>
                </w:rPr>
                <w:t>Z73</w:t>
              </w:r>
            </w:hyperlink>
            <w:r>
              <w:t xml:space="preserve">, </w:t>
            </w:r>
            <w:hyperlink r:id="rId21259" w:history="1">
              <w:r>
                <w:rPr>
                  <w:color w:val="0000FF"/>
                </w:rPr>
                <w:t>Z73.0</w:t>
              </w:r>
            </w:hyperlink>
            <w:r>
              <w:t xml:space="preserve">, </w:t>
            </w:r>
            <w:hyperlink r:id="rId21260" w:history="1">
              <w:r>
                <w:rPr>
                  <w:color w:val="0000FF"/>
                </w:rPr>
                <w:t>Z73.1</w:t>
              </w:r>
            </w:hyperlink>
            <w:r>
              <w:t xml:space="preserve">, </w:t>
            </w:r>
            <w:hyperlink r:id="rId21261" w:history="1">
              <w:r>
                <w:rPr>
                  <w:color w:val="0000FF"/>
                </w:rPr>
                <w:t>Z73.2</w:t>
              </w:r>
            </w:hyperlink>
            <w:r>
              <w:t xml:space="preserve">, </w:t>
            </w:r>
            <w:hyperlink r:id="rId21262" w:history="1">
              <w:r>
                <w:rPr>
                  <w:color w:val="0000FF"/>
                </w:rPr>
                <w:t>Z73.3</w:t>
              </w:r>
            </w:hyperlink>
            <w:r>
              <w:t xml:space="preserve">, </w:t>
            </w:r>
            <w:hyperlink r:id="rId21263" w:history="1">
              <w:r>
                <w:rPr>
                  <w:color w:val="0000FF"/>
                </w:rPr>
                <w:t>Z73.4</w:t>
              </w:r>
            </w:hyperlink>
            <w:r>
              <w:t xml:space="preserve">, </w:t>
            </w:r>
            <w:hyperlink r:id="rId21264" w:history="1">
              <w:r>
                <w:rPr>
                  <w:color w:val="0000FF"/>
                </w:rPr>
                <w:t>Z73.5</w:t>
              </w:r>
            </w:hyperlink>
            <w:r>
              <w:t xml:space="preserve">, </w:t>
            </w:r>
            <w:hyperlink r:id="rId21265" w:history="1">
              <w:r>
                <w:rPr>
                  <w:color w:val="0000FF"/>
                </w:rPr>
                <w:t>Z73.6</w:t>
              </w:r>
            </w:hyperlink>
            <w:r>
              <w:t xml:space="preserve">, </w:t>
            </w:r>
            <w:hyperlink r:id="rId21266" w:history="1">
              <w:r>
                <w:rPr>
                  <w:color w:val="0000FF"/>
                </w:rPr>
                <w:t>Z73.8</w:t>
              </w:r>
            </w:hyperlink>
            <w:r>
              <w:t xml:space="preserve">, </w:t>
            </w:r>
            <w:hyperlink r:id="rId21267" w:history="1">
              <w:r>
                <w:rPr>
                  <w:color w:val="0000FF"/>
                </w:rPr>
                <w:t>Z73.9</w:t>
              </w:r>
            </w:hyperlink>
            <w:r>
              <w:t xml:space="preserve">, </w:t>
            </w:r>
            <w:hyperlink r:id="rId21268" w:history="1">
              <w:r>
                <w:rPr>
                  <w:color w:val="0000FF"/>
                </w:rPr>
                <w:t>Z74</w:t>
              </w:r>
            </w:hyperlink>
            <w:r>
              <w:t xml:space="preserve">, </w:t>
            </w:r>
            <w:hyperlink r:id="rId21269" w:history="1">
              <w:r>
                <w:rPr>
                  <w:color w:val="0000FF"/>
                </w:rPr>
                <w:t>Z74.0</w:t>
              </w:r>
            </w:hyperlink>
            <w:r>
              <w:t xml:space="preserve">, </w:t>
            </w:r>
            <w:hyperlink r:id="rId21270" w:history="1">
              <w:r>
                <w:rPr>
                  <w:color w:val="0000FF"/>
                </w:rPr>
                <w:t>Z74.1</w:t>
              </w:r>
            </w:hyperlink>
            <w:r>
              <w:t xml:space="preserve">, </w:t>
            </w:r>
            <w:hyperlink r:id="rId21271" w:history="1">
              <w:r>
                <w:rPr>
                  <w:color w:val="0000FF"/>
                </w:rPr>
                <w:t>Z74.2</w:t>
              </w:r>
            </w:hyperlink>
            <w:r>
              <w:t xml:space="preserve">, </w:t>
            </w:r>
            <w:hyperlink r:id="rId21272" w:history="1">
              <w:r>
                <w:rPr>
                  <w:color w:val="0000FF"/>
                </w:rPr>
                <w:t>Z74.3</w:t>
              </w:r>
            </w:hyperlink>
            <w:r>
              <w:t xml:space="preserve">, </w:t>
            </w:r>
            <w:hyperlink r:id="rId21273" w:history="1">
              <w:r>
                <w:rPr>
                  <w:color w:val="0000FF"/>
                </w:rPr>
                <w:t>Z74.8</w:t>
              </w:r>
            </w:hyperlink>
            <w:r>
              <w:t xml:space="preserve">, </w:t>
            </w:r>
            <w:hyperlink r:id="rId21274" w:history="1">
              <w:r>
                <w:rPr>
                  <w:color w:val="0000FF"/>
                </w:rPr>
                <w:t>Z74.9</w:t>
              </w:r>
            </w:hyperlink>
            <w:r>
              <w:t xml:space="preserve">, </w:t>
            </w:r>
            <w:hyperlink r:id="rId21275" w:history="1">
              <w:r>
                <w:rPr>
                  <w:color w:val="0000FF"/>
                </w:rPr>
                <w:t>Z75</w:t>
              </w:r>
            </w:hyperlink>
            <w:r>
              <w:t xml:space="preserve">, </w:t>
            </w:r>
            <w:hyperlink r:id="rId21276" w:history="1">
              <w:r>
                <w:rPr>
                  <w:color w:val="0000FF"/>
                </w:rPr>
                <w:t>Z75.0</w:t>
              </w:r>
            </w:hyperlink>
            <w:r>
              <w:t xml:space="preserve">, </w:t>
            </w:r>
            <w:hyperlink r:id="rId21277" w:history="1">
              <w:r>
                <w:rPr>
                  <w:color w:val="0000FF"/>
                </w:rPr>
                <w:t>Z75.1</w:t>
              </w:r>
            </w:hyperlink>
            <w:r>
              <w:t xml:space="preserve">, </w:t>
            </w:r>
            <w:hyperlink r:id="rId21278" w:history="1">
              <w:r>
                <w:rPr>
                  <w:color w:val="0000FF"/>
                </w:rPr>
                <w:t>Z75.2</w:t>
              </w:r>
            </w:hyperlink>
            <w:r>
              <w:t xml:space="preserve">, </w:t>
            </w:r>
            <w:hyperlink r:id="rId21279" w:history="1">
              <w:r>
                <w:rPr>
                  <w:color w:val="0000FF"/>
                </w:rPr>
                <w:t>Z75.3</w:t>
              </w:r>
            </w:hyperlink>
            <w:r>
              <w:t xml:space="preserve">, </w:t>
            </w:r>
            <w:hyperlink r:id="rId21280" w:history="1">
              <w:r>
                <w:rPr>
                  <w:color w:val="0000FF"/>
                </w:rPr>
                <w:t>Z75.4</w:t>
              </w:r>
            </w:hyperlink>
            <w:r>
              <w:t xml:space="preserve">, </w:t>
            </w:r>
            <w:hyperlink r:id="rId21281" w:history="1">
              <w:r>
                <w:rPr>
                  <w:color w:val="0000FF"/>
                </w:rPr>
                <w:t>Z75.5</w:t>
              </w:r>
            </w:hyperlink>
            <w:r>
              <w:t xml:space="preserve">, </w:t>
            </w:r>
            <w:hyperlink r:id="rId21282" w:history="1">
              <w:r>
                <w:rPr>
                  <w:color w:val="0000FF"/>
                </w:rPr>
                <w:t>Z75.8</w:t>
              </w:r>
            </w:hyperlink>
            <w:r>
              <w:t xml:space="preserve">, </w:t>
            </w:r>
            <w:hyperlink r:id="rId21283" w:history="1">
              <w:r>
                <w:rPr>
                  <w:color w:val="0000FF"/>
                </w:rPr>
                <w:t>Z75.9</w:t>
              </w:r>
            </w:hyperlink>
            <w:r>
              <w:t xml:space="preserve">, </w:t>
            </w:r>
            <w:hyperlink r:id="rId21284" w:history="1">
              <w:r>
                <w:rPr>
                  <w:color w:val="0000FF"/>
                </w:rPr>
                <w:t>Z76</w:t>
              </w:r>
            </w:hyperlink>
            <w:r>
              <w:t xml:space="preserve">, </w:t>
            </w:r>
            <w:hyperlink r:id="rId21285" w:history="1">
              <w:r>
                <w:rPr>
                  <w:color w:val="0000FF"/>
                </w:rPr>
                <w:t>Z76.0</w:t>
              </w:r>
            </w:hyperlink>
            <w:r>
              <w:t xml:space="preserve">, </w:t>
            </w:r>
            <w:hyperlink r:id="rId21286" w:history="1">
              <w:r>
                <w:rPr>
                  <w:color w:val="0000FF"/>
                </w:rPr>
                <w:t>Z76.1</w:t>
              </w:r>
            </w:hyperlink>
            <w:r>
              <w:t xml:space="preserve">, </w:t>
            </w:r>
            <w:hyperlink r:id="rId21287" w:history="1">
              <w:r>
                <w:rPr>
                  <w:color w:val="0000FF"/>
                </w:rPr>
                <w:t>Z76.2</w:t>
              </w:r>
            </w:hyperlink>
            <w:r>
              <w:t xml:space="preserve">, </w:t>
            </w:r>
            <w:hyperlink r:id="rId21288" w:history="1">
              <w:r>
                <w:rPr>
                  <w:color w:val="0000FF"/>
                </w:rPr>
                <w:t>Z76.3</w:t>
              </w:r>
            </w:hyperlink>
            <w:r>
              <w:t xml:space="preserve">, </w:t>
            </w:r>
            <w:hyperlink r:id="rId21289" w:history="1">
              <w:r>
                <w:rPr>
                  <w:color w:val="0000FF"/>
                </w:rPr>
                <w:t>Z76.4</w:t>
              </w:r>
            </w:hyperlink>
            <w:r>
              <w:t xml:space="preserve">, </w:t>
            </w:r>
            <w:hyperlink r:id="rId21290" w:history="1">
              <w:r>
                <w:rPr>
                  <w:color w:val="0000FF"/>
                </w:rPr>
                <w:t>Z76.5</w:t>
              </w:r>
            </w:hyperlink>
            <w:r>
              <w:t xml:space="preserve">, </w:t>
            </w:r>
            <w:hyperlink r:id="rId21291" w:history="1">
              <w:r>
                <w:rPr>
                  <w:color w:val="0000FF"/>
                </w:rPr>
                <w:t>Z76.8</w:t>
              </w:r>
            </w:hyperlink>
            <w:r>
              <w:t xml:space="preserve">, </w:t>
            </w:r>
            <w:hyperlink r:id="rId21292" w:history="1">
              <w:r>
                <w:rPr>
                  <w:color w:val="0000FF"/>
                </w:rPr>
                <w:t>Z76.9</w:t>
              </w:r>
            </w:hyperlink>
            <w:r>
              <w:t xml:space="preserve">, </w:t>
            </w:r>
            <w:hyperlink r:id="rId21293" w:history="1">
              <w:r>
                <w:rPr>
                  <w:color w:val="0000FF"/>
                </w:rPr>
                <w:t>Z80</w:t>
              </w:r>
            </w:hyperlink>
            <w:r>
              <w:t xml:space="preserve">, </w:t>
            </w:r>
            <w:hyperlink r:id="rId21294" w:history="1">
              <w:r>
                <w:rPr>
                  <w:color w:val="0000FF"/>
                </w:rPr>
                <w:t>Z80.0</w:t>
              </w:r>
            </w:hyperlink>
            <w:r>
              <w:t xml:space="preserve">, </w:t>
            </w:r>
            <w:hyperlink r:id="rId21295" w:history="1">
              <w:r>
                <w:rPr>
                  <w:color w:val="0000FF"/>
                </w:rPr>
                <w:t>Z80.1</w:t>
              </w:r>
            </w:hyperlink>
            <w:r>
              <w:t xml:space="preserve">, </w:t>
            </w:r>
            <w:hyperlink r:id="rId21296" w:history="1">
              <w:r>
                <w:rPr>
                  <w:color w:val="0000FF"/>
                </w:rPr>
                <w:t>Z80.2</w:t>
              </w:r>
            </w:hyperlink>
            <w:r>
              <w:t xml:space="preserve">, </w:t>
            </w:r>
            <w:hyperlink r:id="rId21297" w:history="1">
              <w:r>
                <w:rPr>
                  <w:color w:val="0000FF"/>
                </w:rPr>
                <w:t>Z80.3</w:t>
              </w:r>
            </w:hyperlink>
            <w:r>
              <w:t xml:space="preserve">, </w:t>
            </w:r>
            <w:hyperlink r:id="rId21298" w:history="1">
              <w:r>
                <w:rPr>
                  <w:color w:val="0000FF"/>
                </w:rPr>
                <w:t>Z80.4</w:t>
              </w:r>
            </w:hyperlink>
            <w:r>
              <w:t xml:space="preserve">, </w:t>
            </w:r>
            <w:hyperlink r:id="rId21299" w:history="1">
              <w:r>
                <w:rPr>
                  <w:color w:val="0000FF"/>
                </w:rPr>
                <w:t>Z80.5</w:t>
              </w:r>
            </w:hyperlink>
            <w:r>
              <w:t xml:space="preserve">, </w:t>
            </w:r>
            <w:hyperlink r:id="rId21300" w:history="1">
              <w:r>
                <w:rPr>
                  <w:color w:val="0000FF"/>
                </w:rPr>
                <w:t>Z80.6</w:t>
              </w:r>
            </w:hyperlink>
            <w:r>
              <w:t xml:space="preserve">, </w:t>
            </w:r>
            <w:hyperlink r:id="rId21301" w:history="1">
              <w:r>
                <w:rPr>
                  <w:color w:val="0000FF"/>
                </w:rPr>
                <w:t>Z80.7</w:t>
              </w:r>
            </w:hyperlink>
            <w:r>
              <w:t xml:space="preserve">, </w:t>
            </w:r>
            <w:hyperlink r:id="rId21302" w:history="1">
              <w:r>
                <w:rPr>
                  <w:color w:val="0000FF"/>
                </w:rPr>
                <w:t>Z80.8</w:t>
              </w:r>
            </w:hyperlink>
            <w:r>
              <w:t xml:space="preserve">, </w:t>
            </w:r>
            <w:hyperlink r:id="rId21303" w:history="1">
              <w:r>
                <w:rPr>
                  <w:color w:val="0000FF"/>
                </w:rPr>
                <w:t>Z80.9</w:t>
              </w:r>
            </w:hyperlink>
            <w:r>
              <w:t xml:space="preserve">, </w:t>
            </w:r>
            <w:hyperlink r:id="rId21304" w:history="1">
              <w:r>
                <w:rPr>
                  <w:color w:val="0000FF"/>
                </w:rPr>
                <w:t>Z81</w:t>
              </w:r>
            </w:hyperlink>
            <w:r>
              <w:t xml:space="preserve">, </w:t>
            </w:r>
            <w:hyperlink r:id="rId21305" w:history="1">
              <w:r>
                <w:rPr>
                  <w:color w:val="0000FF"/>
                </w:rPr>
                <w:t>Z81.0</w:t>
              </w:r>
            </w:hyperlink>
            <w:r>
              <w:t xml:space="preserve">, </w:t>
            </w:r>
            <w:hyperlink r:id="rId21306" w:history="1">
              <w:r>
                <w:rPr>
                  <w:color w:val="0000FF"/>
                </w:rPr>
                <w:t>Z81.1</w:t>
              </w:r>
            </w:hyperlink>
            <w:r>
              <w:t xml:space="preserve">, </w:t>
            </w:r>
            <w:hyperlink r:id="rId21307" w:history="1">
              <w:r>
                <w:rPr>
                  <w:color w:val="0000FF"/>
                </w:rPr>
                <w:t>Z81.2</w:t>
              </w:r>
            </w:hyperlink>
            <w:r>
              <w:t xml:space="preserve">, </w:t>
            </w:r>
            <w:hyperlink r:id="rId21308" w:history="1">
              <w:r>
                <w:rPr>
                  <w:color w:val="0000FF"/>
                </w:rPr>
                <w:t>Z81.3</w:t>
              </w:r>
            </w:hyperlink>
            <w:r>
              <w:t xml:space="preserve">, </w:t>
            </w:r>
            <w:hyperlink r:id="rId21309" w:history="1">
              <w:r>
                <w:rPr>
                  <w:color w:val="0000FF"/>
                </w:rPr>
                <w:t>Z81.4</w:t>
              </w:r>
            </w:hyperlink>
            <w:r>
              <w:t xml:space="preserve">, </w:t>
            </w:r>
            <w:hyperlink r:id="rId21310" w:history="1">
              <w:r>
                <w:rPr>
                  <w:color w:val="0000FF"/>
                </w:rPr>
                <w:t>Z81.8</w:t>
              </w:r>
            </w:hyperlink>
            <w:r>
              <w:t xml:space="preserve">, </w:t>
            </w:r>
            <w:hyperlink r:id="rId21311" w:history="1">
              <w:r>
                <w:rPr>
                  <w:color w:val="0000FF"/>
                </w:rPr>
                <w:t>Z82</w:t>
              </w:r>
            </w:hyperlink>
            <w:r>
              <w:t xml:space="preserve">, </w:t>
            </w:r>
            <w:hyperlink r:id="rId21312" w:history="1">
              <w:r>
                <w:rPr>
                  <w:color w:val="0000FF"/>
                </w:rPr>
                <w:t>Z82.0</w:t>
              </w:r>
            </w:hyperlink>
            <w:r>
              <w:t xml:space="preserve">, </w:t>
            </w:r>
            <w:hyperlink r:id="rId21313" w:history="1">
              <w:r>
                <w:rPr>
                  <w:color w:val="0000FF"/>
                </w:rPr>
                <w:t>Z82.1</w:t>
              </w:r>
            </w:hyperlink>
            <w:r>
              <w:t xml:space="preserve">, </w:t>
            </w:r>
            <w:hyperlink r:id="rId21314" w:history="1">
              <w:r>
                <w:rPr>
                  <w:color w:val="0000FF"/>
                </w:rPr>
                <w:t>Z82.2</w:t>
              </w:r>
            </w:hyperlink>
            <w:r>
              <w:t xml:space="preserve">, </w:t>
            </w:r>
            <w:hyperlink r:id="rId21315" w:history="1">
              <w:r>
                <w:rPr>
                  <w:color w:val="0000FF"/>
                </w:rPr>
                <w:t>Z82.3</w:t>
              </w:r>
            </w:hyperlink>
            <w:r>
              <w:t xml:space="preserve">, </w:t>
            </w:r>
            <w:hyperlink r:id="rId21316" w:history="1">
              <w:r>
                <w:rPr>
                  <w:color w:val="0000FF"/>
                </w:rPr>
                <w:t>Z82.4</w:t>
              </w:r>
            </w:hyperlink>
            <w:r>
              <w:t xml:space="preserve">, </w:t>
            </w:r>
            <w:hyperlink r:id="rId21317" w:history="1">
              <w:r>
                <w:rPr>
                  <w:color w:val="0000FF"/>
                </w:rPr>
                <w:t>Z82.5</w:t>
              </w:r>
            </w:hyperlink>
            <w:r>
              <w:t xml:space="preserve">, </w:t>
            </w:r>
            <w:hyperlink r:id="rId21318" w:history="1">
              <w:r>
                <w:rPr>
                  <w:color w:val="0000FF"/>
                </w:rPr>
                <w:t>Z82.6</w:t>
              </w:r>
            </w:hyperlink>
            <w:r>
              <w:t xml:space="preserve">, </w:t>
            </w:r>
            <w:hyperlink r:id="rId21319" w:history="1">
              <w:r>
                <w:rPr>
                  <w:color w:val="0000FF"/>
                </w:rPr>
                <w:t>Z82.7</w:t>
              </w:r>
            </w:hyperlink>
            <w:r>
              <w:t xml:space="preserve">, </w:t>
            </w:r>
            <w:hyperlink r:id="rId21320" w:history="1">
              <w:r>
                <w:rPr>
                  <w:color w:val="0000FF"/>
                </w:rPr>
                <w:t>Z82.8</w:t>
              </w:r>
            </w:hyperlink>
            <w:r>
              <w:t xml:space="preserve">, </w:t>
            </w:r>
            <w:hyperlink r:id="rId21321" w:history="1">
              <w:r>
                <w:rPr>
                  <w:color w:val="0000FF"/>
                </w:rPr>
                <w:t>Z83</w:t>
              </w:r>
            </w:hyperlink>
            <w:r>
              <w:t xml:space="preserve">, </w:t>
            </w:r>
            <w:hyperlink r:id="rId21322" w:history="1">
              <w:r>
                <w:rPr>
                  <w:color w:val="0000FF"/>
                </w:rPr>
                <w:t>Z83.0</w:t>
              </w:r>
            </w:hyperlink>
            <w:r>
              <w:t xml:space="preserve">, </w:t>
            </w:r>
            <w:hyperlink r:id="rId21323" w:history="1">
              <w:r>
                <w:rPr>
                  <w:color w:val="0000FF"/>
                </w:rPr>
                <w:t>Z83.1</w:t>
              </w:r>
            </w:hyperlink>
            <w:r>
              <w:t xml:space="preserve">, </w:t>
            </w:r>
            <w:hyperlink r:id="rId21324" w:history="1">
              <w:r>
                <w:rPr>
                  <w:color w:val="0000FF"/>
                </w:rPr>
                <w:t>Z83.2</w:t>
              </w:r>
            </w:hyperlink>
            <w:r>
              <w:t xml:space="preserve">, </w:t>
            </w:r>
            <w:hyperlink r:id="rId21325" w:history="1">
              <w:r>
                <w:rPr>
                  <w:color w:val="0000FF"/>
                </w:rPr>
                <w:t>Z83.3</w:t>
              </w:r>
            </w:hyperlink>
            <w:r>
              <w:t xml:space="preserve">, </w:t>
            </w:r>
            <w:hyperlink r:id="rId21326" w:history="1">
              <w:r>
                <w:rPr>
                  <w:color w:val="0000FF"/>
                </w:rPr>
                <w:t>Z83.4</w:t>
              </w:r>
            </w:hyperlink>
            <w:r>
              <w:t xml:space="preserve">, </w:t>
            </w:r>
            <w:hyperlink r:id="rId21327" w:history="1">
              <w:r>
                <w:rPr>
                  <w:color w:val="0000FF"/>
                </w:rPr>
                <w:t>Z83.5</w:t>
              </w:r>
            </w:hyperlink>
            <w:r>
              <w:t xml:space="preserve">, </w:t>
            </w:r>
            <w:hyperlink r:id="rId21328" w:history="1">
              <w:r>
                <w:rPr>
                  <w:color w:val="0000FF"/>
                </w:rPr>
                <w:t>Z83.6</w:t>
              </w:r>
            </w:hyperlink>
            <w:r>
              <w:t xml:space="preserve">, </w:t>
            </w:r>
            <w:hyperlink r:id="rId21329" w:history="1">
              <w:r>
                <w:rPr>
                  <w:color w:val="0000FF"/>
                </w:rPr>
                <w:t>Z83.7</w:t>
              </w:r>
            </w:hyperlink>
            <w:r>
              <w:t xml:space="preserve">, </w:t>
            </w:r>
            <w:hyperlink r:id="rId21330" w:history="1">
              <w:r>
                <w:rPr>
                  <w:color w:val="0000FF"/>
                </w:rPr>
                <w:t>Z84</w:t>
              </w:r>
            </w:hyperlink>
            <w:r>
              <w:t xml:space="preserve">, </w:t>
            </w:r>
            <w:hyperlink r:id="rId21331" w:history="1">
              <w:r>
                <w:rPr>
                  <w:color w:val="0000FF"/>
                </w:rPr>
                <w:t>Z84.0</w:t>
              </w:r>
            </w:hyperlink>
            <w:r>
              <w:t xml:space="preserve">, </w:t>
            </w:r>
            <w:hyperlink r:id="rId21332" w:history="1">
              <w:r>
                <w:rPr>
                  <w:color w:val="0000FF"/>
                </w:rPr>
                <w:t>Z84.1</w:t>
              </w:r>
            </w:hyperlink>
            <w:r>
              <w:t xml:space="preserve">, </w:t>
            </w:r>
            <w:hyperlink r:id="rId21333" w:history="1">
              <w:r>
                <w:rPr>
                  <w:color w:val="0000FF"/>
                </w:rPr>
                <w:t>Z84.2</w:t>
              </w:r>
            </w:hyperlink>
            <w:r>
              <w:t xml:space="preserve">, </w:t>
            </w:r>
            <w:hyperlink r:id="rId21334" w:history="1">
              <w:r>
                <w:rPr>
                  <w:color w:val="0000FF"/>
                </w:rPr>
                <w:t>Z84.3</w:t>
              </w:r>
            </w:hyperlink>
            <w:r>
              <w:t xml:space="preserve">, </w:t>
            </w:r>
            <w:hyperlink r:id="rId21335" w:history="1">
              <w:r>
                <w:rPr>
                  <w:color w:val="0000FF"/>
                </w:rPr>
                <w:t>Z84.8</w:t>
              </w:r>
            </w:hyperlink>
            <w:r>
              <w:t xml:space="preserve">, </w:t>
            </w:r>
            <w:hyperlink r:id="rId21336" w:history="1">
              <w:r>
                <w:rPr>
                  <w:color w:val="0000FF"/>
                </w:rPr>
                <w:t>Z85</w:t>
              </w:r>
            </w:hyperlink>
            <w:r>
              <w:t xml:space="preserve">, </w:t>
            </w:r>
            <w:hyperlink r:id="rId21337" w:history="1">
              <w:r>
                <w:rPr>
                  <w:color w:val="0000FF"/>
                </w:rPr>
                <w:t>Z85.0</w:t>
              </w:r>
            </w:hyperlink>
            <w:r>
              <w:t xml:space="preserve">, </w:t>
            </w:r>
            <w:hyperlink r:id="rId21338" w:history="1">
              <w:r>
                <w:rPr>
                  <w:color w:val="0000FF"/>
                </w:rPr>
                <w:t>Z85.1</w:t>
              </w:r>
            </w:hyperlink>
            <w:r>
              <w:t xml:space="preserve">, </w:t>
            </w:r>
            <w:hyperlink r:id="rId21339" w:history="1">
              <w:r>
                <w:rPr>
                  <w:color w:val="0000FF"/>
                </w:rPr>
                <w:t>Z85.2</w:t>
              </w:r>
            </w:hyperlink>
            <w:r>
              <w:t xml:space="preserve">, </w:t>
            </w:r>
            <w:hyperlink r:id="rId21340" w:history="1">
              <w:r>
                <w:rPr>
                  <w:color w:val="0000FF"/>
                </w:rPr>
                <w:t>Z85.3</w:t>
              </w:r>
            </w:hyperlink>
            <w:r>
              <w:t xml:space="preserve">, </w:t>
            </w:r>
            <w:hyperlink r:id="rId21341" w:history="1">
              <w:r>
                <w:rPr>
                  <w:color w:val="0000FF"/>
                </w:rPr>
                <w:t>Z85.4</w:t>
              </w:r>
            </w:hyperlink>
            <w:r>
              <w:t xml:space="preserve">, </w:t>
            </w:r>
            <w:hyperlink r:id="rId21342" w:history="1">
              <w:r>
                <w:rPr>
                  <w:color w:val="0000FF"/>
                </w:rPr>
                <w:t>Z85.5</w:t>
              </w:r>
            </w:hyperlink>
            <w:r>
              <w:t xml:space="preserve">, </w:t>
            </w:r>
            <w:hyperlink r:id="rId21343" w:history="1">
              <w:r>
                <w:rPr>
                  <w:color w:val="0000FF"/>
                </w:rPr>
                <w:t>Z85.6</w:t>
              </w:r>
            </w:hyperlink>
            <w:r>
              <w:t xml:space="preserve">, </w:t>
            </w:r>
            <w:hyperlink r:id="rId21344" w:history="1">
              <w:r>
                <w:rPr>
                  <w:color w:val="0000FF"/>
                </w:rPr>
                <w:t>Z85.7</w:t>
              </w:r>
            </w:hyperlink>
            <w:r>
              <w:t xml:space="preserve">, </w:t>
            </w:r>
            <w:hyperlink r:id="rId21345" w:history="1">
              <w:r>
                <w:rPr>
                  <w:color w:val="0000FF"/>
                </w:rPr>
                <w:t>Z85.8</w:t>
              </w:r>
            </w:hyperlink>
            <w:r>
              <w:t xml:space="preserve">, </w:t>
            </w:r>
            <w:hyperlink r:id="rId21346" w:history="1">
              <w:r>
                <w:rPr>
                  <w:color w:val="0000FF"/>
                </w:rPr>
                <w:t>Z85.9</w:t>
              </w:r>
            </w:hyperlink>
            <w:r>
              <w:t xml:space="preserve">, </w:t>
            </w:r>
            <w:hyperlink r:id="rId21347" w:history="1">
              <w:r>
                <w:rPr>
                  <w:color w:val="0000FF"/>
                </w:rPr>
                <w:t>Z86</w:t>
              </w:r>
            </w:hyperlink>
            <w:r>
              <w:t xml:space="preserve">, </w:t>
            </w:r>
            <w:hyperlink r:id="rId21348" w:history="1">
              <w:r>
                <w:rPr>
                  <w:color w:val="0000FF"/>
                </w:rPr>
                <w:t>Z86.0</w:t>
              </w:r>
            </w:hyperlink>
            <w:r>
              <w:t xml:space="preserve">, </w:t>
            </w:r>
            <w:hyperlink r:id="rId21349" w:history="1">
              <w:r>
                <w:rPr>
                  <w:color w:val="0000FF"/>
                </w:rPr>
                <w:t>Z86.1</w:t>
              </w:r>
            </w:hyperlink>
            <w:r>
              <w:t xml:space="preserve">, </w:t>
            </w:r>
            <w:hyperlink r:id="rId21350" w:history="1">
              <w:r>
                <w:rPr>
                  <w:color w:val="0000FF"/>
                </w:rPr>
                <w:t>Z86.2</w:t>
              </w:r>
            </w:hyperlink>
            <w:r>
              <w:t xml:space="preserve">, </w:t>
            </w:r>
            <w:hyperlink r:id="rId21351" w:history="1">
              <w:r>
                <w:rPr>
                  <w:color w:val="0000FF"/>
                </w:rPr>
                <w:t>Z86.3</w:t>
              </w:r>
            </w:hyperlink>
            <w:r>
              <w:t xml:space="preserve">, </w:t>
            </w:r>
            <w:hyperlink r:id="rId21352" w:history="1">
              <w:r>
                <w:rPr>
                  <w:color w:val="0000FF"/>
                </w:rPr>
                <w:t>Z86.4</w:t>
              </w:r>
            </w:hyperlink>
            <w:r>
              <w:t xml:space="preserve">, </w:t>
            </w:r>
            <w:hyperlink r:id="rId21353" w:history="1">
              <w:r>
                <w:rPr>
                  <w:color w:val="0000FF"/>
                </w:rPr>
                <w:t>Z86.5</w:t>
              </w:r>
            </w:hyperlink>
            <w:r>
              <w:t xml:space="preserve">, </w:t>
            </w:r>
            <w:hyperlink r:id="rId21354" w:history="1">
              <w:r>
                <w:rPr>
                  <w:color w:val="0000FF"/>
                </w:rPr>
                <w:t>Z86.6</w:t>
              </w:r>
            </w:hyperlink>
            <w:r>
              <w:t xml:space="preserve">, </w:t>
            </w:r>
            <w:hyperlink r:id="rId21355" w:history="1">
              <w:r>
                <w:rPr>
                  <w:color w:val="0000FF"/>
                </w:rPr>
                <w:t>Z86.7</w:t>
              </w:r>
            </w:hyperlink>
            <w:r>
              <w:t xml:space="preserve">, </w:t>
            </w:r>
            <w:hyperlink r:id="rId21356" w:history="1">
              <w:r>
                <w:rPr>
                  <w:color w:val="0000FF"/>
                </w:rPr>
                <w:t>Z87</w:t>
              </w:r>
            </w:hyperlink>
            <w:r>
              <w:t xml:space="preserve">, </w:t>
            </w:r>
            <w:hyperlink r:id="rId21357" w:history="1">
              <w:r>
                <w:rPr>
                  <w:color w:val="0000FF"/>
                </w:rPr>
                <w:t>Z87.0</w:t>
              </w:r>
            </w:hyperlink>
            <w:r>
              <w:t xml:space="preserve">, </w:t>
            </w:r>
            <w:hyperlink r:id="rId21358" w:history="1">
              <w:r>
                <w:rPr>
                  <w:color w:val="0000FF"/>
                </w:rPr>
                <w:t>Z87.1</w:t>
              </w:r>
            </w:hyperlink>
            <w:r>
              <w:t xml:space="preserve">, </w:t>
            </w:r>
            <w:hyperlink r:id="rId21359" w:history="1">
              <w:r>
                <w:rPr>
                  <w:color w:val="0000FF"/>
                </w:rPr>
                <w:t>Z87.2</w:t>
              </w:r>
            </w:hyperlink>
            <w:r>
              <w:t xml:space="preserve">, </w:t>
            </w:r>
            <w:hyperlink r:id="rId21360" w:history="1">
              <w:r>
                <w:rPr>
                  <w:color w:val="0000FF"/>
                </w:rPr>
                <w:t>Z87.3</w:t>
              </w:r>
            </w:hyperlink>
            <w:r>
              <w:t xml:space="preserve">, </w:t>
            </w:r>
            <w:hyperlink r:id="rId21361" w:history="1">
              <w:r>
                <w:rPr>
                  <w:color w:val="0000FF"/>
                </w:rPr>
                <w:t>Z87.4</w:t>
              </w:r>
            </w:hyperlink>
            <w:r>
              <w:t xml:space="preserve">, </w:t>
            </w:r>
            <w:hyperlink r:id="rId21362" w:history="1">
              <w:r>
                <w:rPr>
                  <w:color w:val="0000FF"/>
                </w:rPr>
                <w:t>Z87.5</w:t>
              </w:r>
            </w:hyperlink>
            <w:r>
              <w:t xml:space="preserve">, </w:t>
            </w:r>
            <w:hyperlink r:id="rId21363" w:history="1">
              <w:r>
                <w:rPr>
                  <w:color w:val="0000FF"/>
                </w:rPr>
                <w:t>Z87.6</w:t>
              </w:r>
            </w:hyperlink>
            <w:r>
              <w:t xml:space="preserve">, </w:t>
            </w:r>
            <w:hyperlink r:id="rId21364" w:history="1">
              <w:r>
                <w:rPr>
                  <w:color w:val="0000FF"/>
                </w:rPr>
                <w:t>Z87.7</w:t>
              </w:r>
            </w:hyperlink>
            <w:r>
              <w:t xml:space="preserve">, </w:t>
            </w:r>
            <w:hyperlink r:id="rId21365" w:history="1">
              <w:r>
                <w:rPr>
                  <w:color w:val="0000FF"/>
                </w:rPr>
                <w:t>Z87.8</w:t>
              </w:r>
            </w:hyperlink>
            <w:r>
              <w:t xml:space="preserve">, </w:t>
            </w:r>
            <w:hyperlink r:id="rId21366" w:history="1">
              <w:r>
                <w:rPr>
                  <w:color w:val="0000FF"/>
                </w:rPr>
                <w:t>Z88</w:t>
              </w:r>
            </w:hyperlink>
            <w:r>
              <w:t xml:space="preserve">, </w:t>
            </w:r>
            <w:hyperlink r:id="rId21367" w:history="1">
              <w:r>
                <w:rPr>
                  <w:color w:val="0000FF"/>
                </w:rPr>
                <w:t>Z88.0</w:t>
              </w:r>
            </w:hyperlink>
            <w:r>
              <w:t xml:space="preserve">, </w:t>
            </w:r>
            <w:hyperlink r:id="rId21368" w:history="1">
              <w:r>
                <w:rPr>
                  <w:color w:val="0000FF"/>
                </w:rPr>
                <w:t>Z88.1</w:t>
              </w:r>
            </w:hyperlink>
            <w:r>
              <w:t xml:space="preserve">, </w:t>
            </w:r>
            <w:hyperlink r:id="rId21369" w:history="1">
              <w:r>
                <w:rPr>
                  <w:color w:val="0000FF"/>
                </w:rPr>
                <w:t>Z88.2</w:t>
              </w:r>
            </w:hyperlink>
            <w:r>
              <w:t xml:space="preserve">, </w:t>
            </w:r>
            <w:hyperlink r:id="rId21370" w:history="1">
              <w:r>
                <w:rPr>
                  <w:color w:val="0000FF"/>
                </w:rPr>
                <w:t>Z88.3</w:t>
              </w:r>
            </w:hyperlink>
            <w:r>
              <w:t xml:space="preserve">, </w:t>
            </w:r>
            <w:hyperlink r:id="rId21371" w:history="1">
              <w:r>
                <w:rPr>
                  <w:color w:val="0000FF"/>
                </w:rPr>
                <w:t>Z88.4</w:t>
              </w:r>
            </w:hyperlink>
            <w:r>
              <w:t xml:space="preserve">, </w:t>
            </w:r>
            <w:hyperlink r:id="rId21372" w:history="1">
              <w:r>
                <w:rPr>
                  <w:color w:val="0000FF"/>
                </w:rPr>
                <w:t>Z88.5</w:t>
              </w:r>
            </w:hyperlink>
            <w:r>
              <w:t xml:space="preserve">, </w:t>
            </w:r>
            <w:hyperlink r:id="rId21373" w:history="1">
              <w:r>
                <w:rPr>
                  <w:color w:val="0000FF"/>
                </w:rPr>
                <w:t>Z88.6</w:t>
              </w:r>
            </w:hyperlink>
            <w:r>
              <w:t xml:space="preserve">, </w:t>
            </w:r>
            <w:hyperlink r:id="rId21374" w:history="1">
              <w:r>
                <w:rPr>
                  <w:color w:val="0000FF"/>
                </w:rPr>
                <w:t>Z88.7</w:t>
              </w:r>
            </w:hyperlink>
            <w:r>
              <w:t xml:space="preserve">, </w:t>
            </w:r>
            <w:hyperlink r:id="rId21375" w:history="1">
              <w:r>
                <w:rPr>
                  <w:color w:val="0000FF"/>
                </w:rPr>
                <w:t>Z88.8</w:t>
              </w:r>
            </w:hyperlink>
            <w:r>
              <w:t xml:space="preserve">, </w:t>
            </w:r>
            <w:hyperlink r:id="rId21376" w:history="1">
              <w:r>
                <w:rPr>
                  <w:color w:val="0000FF"/>
                </w:rPr>
                <w:t>Z88.9</w:t>
              </w:r>
            </w:hyperlink>
            <w:r>
              <w:t xml:space="preserve">, </w:t>
            </w:r>
            <w:hyperlink r:id="rId21377" w:history="1">
              <w:r>
                <w:rPr>
                  <w:color w:val="0000FF"/>
                </w:rPr>
                <w:t>Z89</w:t>
              </w:r>
            </w:hyperlink>
            <w:r>
              <w:t xml:space="preserve">, </w:t>
            </w:r>
            <w:hyperlink r:id="rId21378" w:history="1">
              <w:r>
                <w:rPr>
                  <w:color w:val="0000FF"/>
                </w:rPr>
                <w:t>Z89.0</w:t>
              </w:r>
            </w:hyperlink>
            <w:r>
              <w:t xml:space="preserve">, </w:t>
            </w:r>
            <w:hyperlink r:id="rId21379" w:history="1">
              <w:r>
                <w:rPr>
                  <w:color w:val="0000FF"/>
                </w:rPr>
                <w:t>Z89.1</w:t>
              </w:r>
            </w:hyperlink>
            <w:r>
              <w:t xml:space="preserve">, </w:t>
            </w:r>
            <w:hyperlink r:id="rId21380" w:history="1">
              <w:r>
                <w:rPr>
                  <w:color w:val="0000FF"/>
                </w:rPr>
                <w:t>Z89.2</w:t>
              </w:r>
            </w:hyperlink>
            <w:r>
              <w:t xml:space="preserve">, </w:t>
            </w:r>
            <w:hyperlink r:id="rId21381" w:history="1">
              <w:r>
                <w:rPr>
                  <w:color w:val="0000FF"/>
                </w:rPr>
                <w:t>Z89.3</w:t>
              </w:r>
            </w:hyperlink>
            <w:r>
              <w:t xml:space="preserve">, </w:t>
            </w:r>
            <w:hyperlink r:id="rId21382" w:history="1">
              <w:r>
                <w:rPr>
                  <w:color w:val="0000FF"/>
                </w:rPr>
                <w:t>Z89.4</w:t>
              </w:r>
            </w:hyperlink>
            <w:r>
              <w:t xml:space="preserve">, </w:t>
            </w:r>
            <w:hyperlink r:id="rId21383" w:history="1">
              <w:r>
                <w:rPr>
                  <w:color w:val="0000FF"/>
                </w:rPr>
                <w:t>Z89.5</w:t>
              </w:r>
            </w:hyperlink>
            <w:r>
              <w:t xml:space="preserve">, </w:t>
            </w:r>
            <w:hyperlink r:id="rId21384" w:history="1">
              <w:r>
                <w:rPr>
                  <w:color w:val="0000FF"/>
                </w:rPr>
                <w:t>Z89.6</w:t>
              </w:r>
            </w:hyperlink>
            <w:r>
              <w:t xml:space="preserve">, </w:t>
            </w:r>
            <w:hyperlink r:id="rId21385" w:history="1">
              <w:r>
                <w:rPr>
                  <w:color w:val="0000FF"/>
                </w:rPr>
                <w:t>Z89.7</w:t>
              </w:r>
            </w:hyperlink>
            <w:r>
              <w:t xml:space="preserve">, </w:t>
            </w:r>
            <w:hyperlink r:id="rId21386" w:history="1">
              <w:r>
                <w:rPr>
                  <w:color w:val="0000FF"/>
                </w:rPr>
                <w:t>Z89.8</w:t>
              </w:r>
            </w:hyperlink>
            <w:r>
              <w:t xml:space="preserve">, </w:t>
            </w:r>
            <w:hyperlink r:id="rId21387" w:history="1">
              <w:r>
                <w:rPr>
                  <w:color w:val="0000FF"/>
                </w:rPr>
                <w:t>Z89.9</w:t>
              </w:r>
            </w:hyperlink>
            <w:r>
              <w:t xml:space="preserve">, </w:t>
            </w:r>
            <w:hyperlink r:id="rId21388" w:history="1">
              <w:r>
                <w:rPr>
                  <w:color w:val="0000FF"/>
                </w:rPr>
                <w:t>Z90</w:t>
              </w:r>
            </w:hyperlink>
            <w:r>
              <w:t xml:space="preserve">, </w:t>
            </w:r>
            <w:hyperlink r:id="rId21389" w:history="1">
              <w:r>
                <w:rPr>
                  <w:color w:val="0000FF"/>
                </w:rPr>
                <w:t>Z90.0</w:t>
              </w:r>
            </w:hyperlink>
            <w:r>
              <w:t xml:space="preserve">, </w:t>
            </w:r>
            <w:hyperlink r:id="rId21390" w:history="1">
              <w:r>
                <w:rPr>
                  <w:color w:val="0000FF"/>
                </w:rPr>
                <w:t>Z90.1</w:t>
              </w:r>
            </w:hyperlink>
            <w:r>
              <w:t xml:space="preserve">, </w:t>
            </w:r>
            <w:hyperlink r:id="rId21391" w:history="1">
              <w:r>
                <w:rPr>
                  <w:color w:val="0000FF"/>
                </w:rPr>
                <w:t>Z90.2</w:t>
              </w:r>
            </w:hyperlink>
            <w:r>
              <w:t xml:space="preserve">, </w:t>
            </w:r>
            <w:hyperlink r:id="rId21392" w:history="1">
              <w:r>
                <w:rPr>
                  <w:color w:val="0000FF"/>
                </w:rPr>
                <w:t>Z90.3</w:t>
              </w:r>
            </w:hyperlink>
            <w:r>
              <w:t xml:space="preserve">, </w:t>
            </w:r>
            <w:hyperlink r:id="rId21393" w:history="1">
              <w:r>
                <w:rPr>
                  <w:color w:val="0000FF"/>
                </w:rPr>
                <w:t>Z90.4</w:t>
              </w:r>
            </w:hyperlink>
            <w:r>
              <w:t xml:space="preserve">, </w:t>
            </w:r>
            <w:hyperlink r:id="rId21394" w:history="1">
              <w:r>
                <w:rPr>
                  <w:color w:val="0000FF"/>
                </w:rPr>
                <w:t>Z90.5</w:t>
              </w:r>
            </w:hyperlink>
            <w:r>
              <w:t xml:space="preserve">, </w:t>
            </w:r>
            <w:hyperlink r:id="rId21395" w:history="1">
              <w:r>
                <w:rPr>
                  <w:color w:val="0000FF"/>
                </w:rPr>
                <w:t>Z90.6</w:t>
              </w:r>
            </w:hyperlink>
            <w:r>
              <w:t xml:space="preserve">, </w:t>
            </w:r>
            <w:hyperlink r:id="rId21396" w:history="1">
              <w:r>
                <w:rPr>
                  <w:color w:val="0000FF"/>
                </w:rPr>
                <w:t>Z90.7</w:t>
              </w:r>
            </w:hyperlink>
            <w:r>
              <w:t xml:space="preserve">, </w:t>
            </w:r>
            <w:hyperlink r:id="rId21397" w:history="1">
              <w:r>
                <w:rPr>
                  <w:color w:val="0000FF"/>
                </w:rPr>
                <w:t>Z90.8</w:t>
              </w:r>
            </w:hyperlink>
            <w:r>
              <w:t xml:space="preserve">, </w:t>
            </w:r>
            <w:hyperlink r:id="rId21398" w:history="1">
              <w:r>
                <w:rPr>
                  <w:color w:val="0000FF"/>
                </w:rPr>
                <w:t>Z91</w:t>
              </w:r>
            </w:hyperlink>
            <w:r>
              <w:t xml:space="preserve">, </w:t>
            </w:r>
            <w:hyperlink r:id="rId21399" w:history="1">
              <w:r>
                <w:rPr>
                  <w:color w:val="0000FF"/>
                </w:rPr>
                <w:t>Z91.0</w:t>
              </w:r>
            </w:hyperlink>
            <w:r>
              <w:t xml:space="preserve">, </w:t>
            </w:r>
            <w:hyperlink r:id="rId21400" w:history="1">
              <w:r>
                <w:rPr>
                  <w:color w:val="0000FF"/>
                </w:rPr>
                <w:t>Z91.1</w:t>
              </w:r>
            </w:hyperlink>
            <w:r>
              <w:t xml:space="preserve">, </w:t>
            </w:r>
            <w:hyperlink r:id="rId21401" w:history="1">
              <w:r>
                <w:rPr>
                  <w:color w:val="0000FF"/>
                </w:rPr>
                <w:t>Z91.2</w:t>
              </w:r>
            </w:hyperlink>
            <w:r>
              <w:t xml:space="preserve">, </w:t>
            </w:r>
            <w:hyperlink r:id="rId21402" w:history="1">
              <w:r>
                <w:rPr>
                  <w:color w:val="0000FF"/>
                </w:rPr>
                <w:t>Z91.3</w:t>
              </w:r>
            </w:hyperlink>
            <w:r>
              <w:t xml:space="preserve">, </w:t>
            </w:r>
            <w:hyperlink r:id="rId21403" w:history="1">
              <w:r>
                <w:rPr>
                  <w:color w:val="0000FF"/>
                </w:rPr>
                <w:t>Z91.4</w:t>
              </w:r>
            </w:hyperlink>
            <w:r>
              <w:t xml:space="preserve">, </w:t>
            </w:r>
            <w:hyperlink r:id="rId21404" w:history="1">
              <w:r>
                <w:rPr>
                  <w:color w:val="0000FF"/>
                </w:rPr>
                <w:t>Z91.5</w:t>
              </w:r>
            </w:hyperlink>
            <w:r>
              <w:t xml:space="preserve">, </w:t>
            </w:r>
            <w:hyperlink r:id="rId21405" w:history="1">
              <w:r>
                <w:rPr>
                  <w:color w:val="0000FF"/>
                </w:rPr>
                <w:t>Z91.6</w:t>
              </w:r>
            </w:hyperlink>
            <w:r>
              <w:t xml:space="preserve">, </w:t>
            </w:r>
            <w:hyperlink r:id="rId21406" w:history="1">
              <w:r>
                <w:rPr>
                  <w:color w:val="0000FF"/>
                </w:rPr>
                <w:t>Z91.8</w:t>
              </w:r>
            </w:hyperlink>
            <w:r>
              <w:t xml:space="preserve">, </w:t>
            </w:r>
            <w:hyperlink r:id="rId21407" w:history="1">
              <w:r>
                <w:rPr>
                  <w:color w:val="0000FF"/>
                </w:rPr>
                <w:t>Z92</w:t>
              </w:r>
            </w:hyperlink>
            <w:r>
              <w:t xml:space="preserve">, </w:t>
            </w:r>
            <w:hyperlink r:id="rId21408" w:history="1">
              <w:r>
                <w:rPr>
                  <w:color w:val="0000FF"/>
                </w:rPr>
                <w:t>Z92.0</w:t>
              </w:r>
            </w:hyperlink>
            <w:r>
              <w:t xml:space="preserve">, </w:t>
            </w:r>
            <w:hyperlink r:id="rId21409" w:history="1">
              <w:r>
                <w:rPr>
                  <w:color w:val="0000FF"/>
                </w:rPr>
                <w:t>Z92.1</w:t>
              </w:r>
            </w:hyperlink>
            <w:r>
              <w:t xml:space="preserve">, </w:t>
            </w:r>
            <w:hyperlink r:id="rId21410" w:history="1">
              <w:r>
                <w:rPr>
                  <w:color w:val="0000FF"/>
                </w:rPr>
                <w:t>Z92.2</w:t>
              </w:r>
            </w:hyperlink>
            <w:r>
              <w:t xml:space="preserve">, </w:t>
            </w:r>
            <w:hyperlink r:id="rId21411" w:history="1">
              <w:r>
                <w:rPr>
                  <w:color w:val="0000FF"/>
                </w:rPr>
                <w:t>Z92.3</w:t>
              </w:r>
            </w:hyperlink>
            <w:r>
              <w:t xml:space="preserve">, </w:t>
            </w:r>
            <w:hyperlink r:id="rId21412" w:history="1">
              <w:r>
                <w:rPr>
                  <w:color w:val="0000FF"/>
                </w:rPr>
                <w:t>Z92.4</w:t>
              </w:r>
            </w:hyperlink>
            <w:r>
              <w:t xml:space="preserve">, </w:t>
            </w:r>
            <w:hyperlink r:id="rId21413" w:history="1">
              <w:r>
                <w:rPr>
                  <w:color w:val="0000FF"/>
                </w:rPr>
                <w:t>Z92.5</w:t>
              </w:r>
            </w:hyperlink>
            <w:r>
              <w:t xml:space="preserve">, </w:t>
            </w:r>
            <w:hyperlink r:id="rId21414" w:history="1">
              <w:r>
                <w:rPr>
                  <w:color w:val="0000FF"/>
                </w:rPr>
                <w:t>Z92.8</w:t>
              </w:r>
            </w:hyperlink>
            <w:r>
              <w:t xml:space="preserve">, </w:t>
            </w:r>
            <w:hyperlink r:id="rId21415" w:history="1">
              <w:r>
                <w:rPr>
                  <w:color w:val="0000FF"/>
                </w:rPr>
                <w:t>Z92.9</w:t>
              </w:r>
            </w:hyperlink>
            <w:r>
              <w:t xml:space="preserve">, </w:t>
            </w:r>
            <w:hyperlink r:id="rId21416" w:history="1">
              <w:r>
                <w:rPr>
                  <w:color w:val="0000FF"/>
                </w:rPr>
                <w:t>Z93</w:t>
              </w:r>
            </w:hyperlink>
            <w:r>
              <w:t xml:space="preserve">, </w:t>
            </w:r>
            <w:hyperlink r:id="rId21417" w:history="1">
              <w:r>
                <w:rPr>
                  <w:color w:val="0000FF"/>
                </w:rPr>
                <w:t>Z93.0</w:t>
              </w:r>
            </w:hyperlink>
            <w:r>
              <w:t xml:space="preserve">, </w:t>
            </w:r>
            <w:hyperlink r:id="rId21418" w:history="1">
              <w:r>
                <w:rPr>
                  <w:color w:val="0000FF"/>
                </w:rPr>
                <w:t>Z93.1</w:t>
              </w:r>
            </w:hyperlink>
            <w:r>
              <w:t xml:space="preserve">, </w:t>
            </w:r>
            <w:hyperlink r:id="rId21419" w:history="1">
              <w:r>
                <w:rPr>
                  <w:color w:val="0000FF"/>
                </w:rPr>
                <w:t>Z93.2</w:t>
              </w:r>
            </w:hyperlink>
            <w:r>
              <w:t xml:space="preserve">, </w:t>
            </w:r>
            <w:hyperlink r:id="rId21420" w:history="1">
              <w:r>
                <w:rPr>
                  <w:color w:val="0000FF"/>
                </w:rPr>
                <w:t>Z93.3</w:t>
              </w:r>
            </w:hyperlink>
            <w:r>
              <w:t xml:space="preserve">, </w:t>
            </w:r>
            <w:hyperlink r:id="rId21421" w:history="1">
              <w:r>
                <w:rPr>
                  <w:color w:val="0000FF"/>
                </w:rPr>
                <w:t>Z93.4</w:t>
              </w:r>
            </w:hyperlink>
            <w:r>
              <w:t xml:space="preserve">, </w:t>
            </w:r>
            <w:hyperlink r:id="rId21422" w:history="1">
              <w:r>
                <w:rPr>
                  <w:color w:val="0000FF"/>
                </w:rPr>
                <w:t>Z93.5</w:t>
              </w:r>
            </w:hyperlink>
            <w:r>
              <w:t xml:space="preserve">, </w:t>
            </w:r>
            <w:hyperlink r:id="rId21423" w:history="1">
              <w:r>
                <w:rPr>
                  <w:color w:val="0000FF"/>
                </w:rPr>
                <w:t>Z93.6</w:t>
              </w:r>
            </w:hyperlink>
            <w:r>
              <w:t xml:space="preserve">, </w:t>
            </w:r>
            <w:hyperlink r:id="rId21424" w:history="1">
              <w:r>
                <w:rPr>
                  <w:color w:val="0000FF"/>
                </w:rPr>
                <w:t>Z93.8</w:t>
              </w:r>
            </w:hyperlink>
            <w:r>
              <w:t xml:space="preserve">, </w:t>
            </w:r>
            <w:hyperlink r:id="rId21425" w:history="1">
              <w:r>
                <w:rPr>
                  <w:color w:val="0000FF"/>
                </w:rPr>
                <w:t>Z93.9</w:t>
              </w:r>
            </w:hyperlink>
            <w:r>
              <w:t xml:space="preserve">, </w:t>
            </w:r>
            <w:hyperlink r:id="rId21426" w:history="1">
              <w:r>
                <w:rPr>
                  <w:color w:val="0000FF"/>
                </w:rPr>
                <w:t>Z94</w:t>
              </w:r>
            </w:hyperlink>
            <w:r>
              <w:t xml:space="preserve">, </w:t>
            </w:r>
            <w:hyperlink r:id="rId21427" w:history="1">
              <w:r>
                <w:rPr>
                  <w:color w:val="0000FF"/>
                </w:rPr>
                <w:t>Z94.0</w:t>
              </w:r>
            </w:hyperlink>
            <w:r>
              <w:t xml:space="preserve">, </w:t>
            </w:r>
            <w:hyperlink r:id="rId21428" w:history="1">
              <w:r>
                <w:rPr>
                  <w:color w:val="0000FF"/>
                </w:rPr>
                <w:t>Z94.1</w:t>
              </w:r>
            </w:hyperlink>
            <w:r>
              <w:t xml:space="preserve">, </w:t>
            </w:r>
            <w:hyperlink r:id="rId21429" w:history="1">
              <w:r>
                <w:rPr>
                  <w:color w:val="0000FF"/>
                </w:rPr>
                <w:t>Z94.2</w:t>
              </w:r>
            </w:hyperlink>
            <w:r>
              <w:t xml:space="preserve">, </w:t>
            </w:r>
            <w:hyperlink r:id="rId21430" w:history="1">
              <w:r>
                <w:rPr>
                  <w:color w:val="0000FF"/>
                </w:rPr>
                <w:t>Z94.3</w:t>
              </w:r>
            </w:hyperlink>
            <w:r>
              <w:t xml:space="preserve">, </w:t>
            </w:r>
            <w:hyperlink r:id="rId21431" w:history="1">
              <w:r>
                <w:rPr>
                  <w:color w:val="0000FF"/>
                </w:rPr>
                <w:t>Z94.4</w:t>
              </w:r>
            </w:hyperlink>
            <w:r>
              <w:t xml:space="preserve">, </w:t>
            </w:r>
            <w:hyperlink r:id="rId21432" w:history="1">
              <w:r>
                <w:rPr>
                  <w:color w:val="0000FF"/>
                </w:rPr>
                <w:t>Z94.5</w:t>
              </w:r>
            </w:hyperlink>
            <w:r>
              <w:t xml:space="preserve">, </w:t>
            </w:r>
            <w:hyperlink r:id="rId21433" w:history="1">
              <w:r>
                <w:rPr>
                  <w:color w:val="0000FF"/>
                </w:rPr>
                <w:t>Z94.6</w:t>
              </w:r>
            </w:hyperlink>
            <w:r>
              <w:t xml:space="preserve">, </w:t>
            </w:r>
            <w:hyperlink r:id="rId21434" w:history="1">
              <w:r>
                <w:rPr>
                  <w:color w:val="0000FF"/>
                </w:rPr>
                <w:t>Z94.7</w:t>
              </w:r>
            </w:hyperlink>
            <w:r>
              <w:t xml:space="preserve">, </w:t>
            </w:r>
            <w:hyperlink r:id="rId21435" w:history="1">
              <w:r>
                <w:rPr>
                  <w:color w:val="0000FF"/>
                </w:rPr>
                <w:t>Z94.8</w:t>
              </w:r>
            </w:hyperlink>
            <w:r>
              <w:t xml:space="preserve">, </w:t>
            </w:r>
            <w:hyperlink r:id="rId21436" w:history="1">
              <w:r>
                <w:rPr>
                  <w:color w:val="0000FF"/>
                </w:rPr>
                <w:t>Z94.9</w:t>
              </w:r>
            </w:hyperlink>
            <w:r>
              <w:t xml:space="preserve">, </w:t>
            </w:r>
            <w:hyperlink r:id="rId21437" w:history="1">
              <w:r>
                <w:rPr>
                  <w:color w:val="0000FF"/>
                </w:rPr>
                <w:t>Z95</w:t>
              </w:r>
            </w:hyperlink>
            <w:r>
              <w:t xml:space="preserve">, </w:t>
            </w:r>
            <w:hyperlink r:id="rId21438" w:history="1">
              <w:r>
                <w:rPr>
                  <w:color w:val="0000FF"/>
                </w:rPr>
                <w:t>Z95.0</w:t>
              </w:r>
            </w:hyperlink>
            <w:r>
              <w:t xml:space="preserve">, </w:t>
            </w:r>
            <w:hyperlink r:id="rId21439" w:history="1">
              <w:r>
                <w:rPr>
                  <w:color w:val="0000FF"/>
                </w:rPr>
                <w:t>Z95.1</w:t>
              </w:r>
            </w:hyperlink>
            <w:r>
              <w:t xml:space="preserve">, </w:t>
            </w:r>
            <w:hyperlink r:id="rId21440" w:history="1">
              <w:r>
                <w:rPr>
                  <w:color w:val="0000FF"/>
                </w:rPr>
                <w:t>Z95.2</w:t>
              </w:r>
            </w:hyperlink>
            <w:r>
              <w:t xml:space="preserve">, </w:t>
            </w:r>
            <w:hyperlink r:id="rId21441" w:history="1">
              <w:r>
                <w:rPr>
                  <w:color w:val="0000FF"/>
                </w:rPr>
                <w:t>Z95.3</w:t>
              </w:r>
            </w:hyperlink>
            <w:r>
              <w:t xml:space="preserve">, </w:t>
            </w:r>
            <w:hyperlink r:id="rId21442" w:history="1">
              <w:r>
                <w:rPr>
                  <w:color w:val="0000FF"/>
                </w:rPr>
                <w:t>Z95.4</w:t>
              </w:r>
            </w:hyperlink>
            <w:r>
              <w:t xml:space="preserve">, </w:t>
            </w:r>
            <w:hyperlink r:id="rId21443" w:history="1">
              <w:r>
                <w:rPr>
                  <w:color w:val="0000FF"/>
                </w:rPr>
                <w:t>Z95.5</w:t>
              </w:r>
            </w:hyperlink>
            <w:r>
              <w:t xml:space="preserve">, </w:t>
            </w:r>
            <w:hyperlink r:id="rId21444" w:history="1">
              <w:r>
                <w:rPr>
                  <w:color w:val="0000FF"/>
                </w:rPr>
                <w:t>Z95.8</w:t>
              </w:r>
            </w:hyperlink>
            <w:r>
              <w:t xml:space="preserve">, </w:t>
            </w:r>
            <w:hyperlink r:id="rId21445" w:history="1">
              <w:r>
                <w:rPr>
                  <w:color w:val="0000FF"/>
                </w:rPr>
                <w:t>Z95.9</w:t>
              </w:r>
            </w:hyperlink>
            <w:r>
              <w:t xml:space="preserve">, </w:t>
            </w:r>
            <w:hyperlink r:id="rId21446" w:history="1">
              <w:r>
                <w:rPr>
                  <w:color w:val="0000FF"/>
                </w:rPr>
                <w:t>Z96</w:t>
              </w:r>
            </w:hyperlink>
            <w:r>
              <w:t xml:space="preserve">, </w:t>
            </w:r>
            <w:hyperlink r:id="rId21447" w:history="1">
              <w:r>
                <w:rPr>
                  <w:color w:val="0000FF"/>
                </w:rPr>
                <w:t>Z96.0</w:t>
              </w:r>
            </w:hyperlink>
            <w:r>
              <w:t xml:space="preserve">, </w:t>
            </w:r>
            <w:hyperlink r:id="rId21448" w:history="1">
              <w:r>
                <w:rPr>
                  <w:color w:val="0000FF"/>
                </w:rPr>
                <w:t>Z96.1</w:t>
              </w:r>
            </w:hyperlink>
            <w:r>
              <w:t xml:space="preserve">, </w:t>
            </w:r>
            <w:hyperlink r:id="rId21449" w:history="1">
              <w:r>
                <w:rPr>
                  <w:color w:val="0000FF"/>
                </w:rPr>
                <w:t>Z96.2</w:t>
              </w:r>
            </w:hyperlink>
            <w:r>
              <w:t xml:space="preserve">, </w:t>
            </w:r>
            <w:hyperlink r:id="rId21450" w:history="1">
              <w:r>
                <w:rPr>
                  <w:color w:val="0000FF"/>
                </w:rPr>
                <w:t>Z96.3</w:t>
              </w:r>
            </w:hyperlink>
            <w:r>
              <w:t xml:space="preserve">, </w:t>
            </w:r>
            <w:hyperlink r:id="rId21451" w:history="1">
              <w:r>
                <w:rPr>
                  <w:color w:val="0000FF"/>
                </w:rPr>
                <w:t>Z96.4</w:t>
              </w:r>
            </w:hyperlink>
            <w:r>
              <w:t xml:space="preserve">, </w:t>
            </w:r>
            <w:hyperlink r:id="rId21452" w:history="1">
              <w:r>
                <w:rPr>
                  <w:color w:val="0000FF"/>
                </w:rPr>
                <w:t>Z96.5</w:t>
              </w:r>
            </w:hyperlink>
            <w:r>
              <w:t xml:space="preserve">, </w:t>
            </w:r>
            <w:hyperlink r:id="rId21453" w:history="1">
              <w:r>
                <w:rPr>
                  <w:color w:val="0000FF"/>
                </w:rPr>
                <w:t>Z96.6</w:t>
              </w:r>
            </w:hyperlink>
            <w:r>
              <w:t xml:space="preserve">, </w:t>
            </w:r>
            <w:hyperlink r:id="rId21454" w:history="1">
              <w:r>
                <w:rPr>
                  <w:color w:val="0000FF"/>
                </w:rPr>
                <w:t>Z96.7</w:t>
              </w:r>
            </w:hyperlink>
            <w:r>
              <w:t xml:space="preserve">, </w:t>
            </w:r>
            <w:hyperlink r:id="rId21455" w:history="1">
              <w:r>
                <w:rPr>
                  <w:color w:val="0000FF"/>
                </w:rPr>
                <w:t>Z96.8</w:t>
              </w:r>
            </w:hyperlink>
            <w:r>
              <w:t xml:space="preserve">, </w:t>
            </w:r>
            <w:hyperlink r:id="rId21456" w:history="1">
              <w:r>
                <w:rPr>
                  <w:color w:val="0000FF"/>
                </w:rPr>
                <w:t>Z96.9</w:t>
              </w:r>
            </w:hyperlink>
            <w:r>
              <w:t xml:space="preserve">, </w:t>
            </w:r>
            <w:hyperlink r:id="rId21457" w:history="1">
              <w:r>
                <w:rPr>
                  <w:color w:val="0000FF"/>
                </w:rPr>
                <w:t>Z97</w:t>
              </w:r>
            </w:hyperlink>
            <w:r>
              <w:t xml:space="preserve">, </w:t>
            </w:r>
            <w:hyperlink r:id="rId21458" w:history="1">
              <w:r>
                <w:rPr>
                  <w:color w:val="0000FF"/>
                </w:rPr>
                <w:t>Z97.0</w:t>
              </w:r>
            </w:hyperlink>
            <w:r>
              <w:t xml:space="preserve">, </w:t>
            </w:r>
            <w:hyperlink r:id="rId21459" w:history="1">
              <w:r>
                <w:rPr>
                  <w:color w:val="0000FF"/>
                </w:rPr>
                <w:t>Z97.1</w:t>
              </w:r>
            </w:hyperlink>
            <w:r>
              <w:t xml:space="preserve">, </w:t>
            </w:r>
            <w:hyperlink r:id="rId21460" w:history="1">
              <w:r>
                <w:rPr>
                  <w:color w:val="0000FF"/>
                </w:rPr>
                <w:t>Z97.2</w:t>
              </w:r>
            </w:hyperlink>
            <w:r>
              <w:t xml:space="preserve">, </w:t>
            </w:r>
            <w:hyperlink r:id="rId21461" w:history="1">
              <w:r>
                <w:rPr>
                  <w:color w:val="0000FF"/>
                </w:rPr>
                <w:t>Z97.3</w:t>
              </w:r>
            </w:hyperlink>
            <w:r>
              <w:t xml:space="preserve">, </w:t>
            </w:r>
            <w:hyperlink r:id="rId21462" w:history="1">
              <w:r>
                <w:rPr>
                  <w:color w:val="0000FF"/>
                </w:rPr>
                <w:t>Z97.4</w:t>
              </w:r>
            </w:hyperlink>
            <w:r>
              <w:t xml:space="preserve">, </w:t>
            </w:r>
            <w:hyperlink r:id="rId21463" w:history="1">
              <w:r>
                <w:rPr>
                  <w:color w:val="0000FF"/>
                </w:rPr>
                <w:t>Z97.5</w:t>
              </w:r>
            </w:hyperlink>
            <w:r>
              <w:t xml:space="preserve">, </w:t>
            </w:r>
            <w:hyperlink r:id="rId21464" w:history="1">
              <w:r>
                <w:rPr>
                  <w:color w:val="0000FF"/>
                </w:rPr>
                <w:t>Z97.8</w:t>
              </w:r>
            </w:hyperlink>
            <w:r>
              <w:t xml:space="preserve">, </w:t>
            </w:r>
            <w:hyperlink r:id="rId21465" w:history="1">
              <w:r>
                <w:rPr>
                  <w:color w:val="0000FF"/>
                </w:rPr>
                <w:t>Z98</w:t>
              </w:r>
            </w:hyperlink>
            <w:r>
              <w:t xml:space="preserve">, </w:t>
            </w:r>
            <w:hyperlink r:id="rId21466" w:history="1">
              <w:r>
                <w:rPr>
                  <w:color w:val="0000FF"/>
                </w:rPr>
                <w:t>Z98.0</w:t>
              </w:r>
            </w:hyperlink>
            <w:r>
              <w:t xml:space="preserve">, </w:t>
            </w:r>
            <w:hyperlink r:id="rId21467" w:history="1">
              <w:r>
                <w:rPr>
                  <w:color w:val="0000FF"/>
                </w:rPr>
                <w:t>Z98.1</w:t>
              </w:r>
            </w:hyperlink>
            <w:r>
              <w:t xml:space="preserve">, </w:t>
            </w:r>
            <w:hyperlink r:id="rId21468" w:history="1">
              <w:r>
                <w:rPr>
                  <w:color w:val="0000FF"/>
                </w:rPr>
                <w:t>Z98.2</w:t>
              </w:r>
            </w:hyperlink>
            <w:r>
              <w:t xml:space="preserve">, </w:t>
            </w:r>
            <w:hyperlink r:id="rId21469" w:history="1">
              <w:r>
                <w:rPr>
                  <w:color w:val="0000FF"/>
                </w:rPr>
                <w:t>Z98.8</w:t>
              </w:r>
            </w:hyperlink>
            <w:r>
              <w:t xml:space="preserve">, </w:t>
            </w:r>
            <w:hyperlink r:id="rId21470" w:history="1">
              <w:r>
                <w:rPr>
                  <w:color w:val="0000FF"/>
                </w:rPr>
                <w:t>Z99</w:t>
              </w:r>
            </w:hyperlink>
            <w:r>
              <w:t xml:space="preserve">, </w:t>
            </w:r>
            <w:hyperlink r:id="rId21471" w:history="1">
              <w:r>
                <w:rPr>
                  <w:color w:val="0000FF"/>
                </w:rPr>
                <w:t>Z99.0</w:t>
              </w:r>
            </w:hyperlink>
            <w:r>
              <w:t xml:space="preserve">, </w:t>
            </w:r>
            <w:hyperlink r:id="rId21472" w:history="1">
              <w:r>
                <w:rPr>
                  <w:color w:val="0000FF"/>
                </w:rPr>
                <w:t>Z99.1</w:t>
              </w:r>
            </w:hyperlink>
            <w:r>
              <w:t xml:space="preserve">, </w:t>
            </w:r>
            <w:hyperlink r:id="rId21473" w:history="1">
              <w:r>
                <w:rPr>
                  <w:color w:val="0000FF"/>
                </w:rPr>
                <w:t>Z99.2</w:t>
              </w:r>
            </w:hyperlink>
            <w:r>
              <w:t xml:space="preserve">, </w:t>
            </w:r>
            <w:hyperlink r:id="rId21474" w:history="1">
              <w:r>
                <w:rPr>
                  <w:color w:val="0000FF"/>
                </w:rPr>
                <w:t>Z99.3</w:t>
              </w:r>
            </w:hyperlink>
            <w:r>
              <w:t xml:space="preserve">, </w:t>
            </w:r>
            <w:hyperlink r:id="rId21475" w:history="1">
              <w:r>
                <w:rPr>
                  <w:color w:val="0000FF"/>
                </w:rPr>
                <w:t>Z99.8</w:t>
              </w:r>
            </w:hyperlink>
            <w:r>
              <w:t xml:space="preserve">, </w:t>
            </w:r>
            <w:hyperlink r:id="rId21476" w:history="1">
              <w:r>
                <w:rPr>
                  <w:color w:val="0000FF"/>
                </w:rPr>
                <w:t>Z99.9</w:t>
              </w:r>
            </w:hyperlink>
          </w:p>
        </w:tc>
        <w:tc>
          <w:tcPr>
            <w:tcW w:w="3118" w:type="dxa"/>
          </w:tcPr>
          <w:p w:rsidR="0007086E" w:rsidRDefault="0007086E">
            <w:pPr>
              <w:pStyle w:val="ConsPlusNormal"/>
            </w:pPr>
          </w:p>
        </w:tc>
        <w:tc>
          <w:tcPr>
            <w:tcW w:w="2098" w:type="dxa"/>
          </w:tcPr>
          <w:p w:rsidR="0007086E" w:rsidRDefault="0007086E">
            <w:pPr>
              <w:pStyle w:val="ConsPlusNormal"/>
            </w:pPr>
          </w:p>
        </w:tc>
        <w:tc>
          <w:tcPr>
            <w:tcW w:w="1077" w:type="dxa"/>
          </w:tcPr>
          <w:p w:rsidR="0007086E" w:rsidRDefault="0007086E">
            <w:pPr>
              <w:pStyle w:val="ConsPlusNormal"/>
            </w:pPr>
          </w:p>
        </w:tc>
      </w:tr>
      <w:tr w:rsidR="0007086E">
        <w:tc>
          <w:tcPr>
            <w:tcW w:w="567" w:type="dxa"/>
          </w:tcPr>
          <w:p w:rsidR="0007086E" w:rsidRDefault="0007086E">
            <w:pPr>
              <w:pStyle w:val="ConsPlusNormal"/>
              <w:jc w:val="center"/>
            </w:pPr>
            <w:r>
              <w:lastRenderedPageBreak/>
              <w:t>355(1)</w:t>
            </w:r>
          </w:p>
        </w:tc>
        <w:tc>
          <w:tcPr>
            <w:tcW w:w="2551" w:type="dxa"/>
          </w:tcPr>
          <w:p w:rsidR="0007086E" w:rsidRDefault="0007086E">
            <w:pPr>
              <w:pStyle w:val="ConsPlusNormal"/>
            </w:pPr>
            <w:r>
              <w:t>Оказание услуг диализа (только для федеральных медицинских организаций)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1477" w:history="1">
              <w:r>
                <w:rPr>
                  <w:color w:val="0000FF"/>
                </w:rPr>
                <w:t>A18.05.002</w:t>
              </w:r>
            </w:hyperlink>
            <w:r>
              <w:t xml:space="preserve">, </w:t>
            </w:r>
            <w:hyperlink r:id="rId21478" w:history="1">
              <w:r>
                <w:rPr>
                  <w:color w:val="0000FF"/>
                </w:rPr>
                <w:t>A18.05.002.001</w:t>
              </w:r>
            </w:hyperlink>
            <w:r>
              <w:t xml:space="preserve">, </w:t>
            </w:r>
            <w:hyperlink r:id="rId21479" w:history="1">
              <w:r>
                <w:rPr>
                  <w:color w:val="0000FF"/>
                </w:rPr>
                <w:t>A18.05.002.002</w:t>
              </w:r>
            </w:hyperlink>
            <w:r>
              <w:t xml:space="preserve">, </w:t>
            </w:r>
            <w:hyperlink r:id="rId21480" w:history="1">
              <w:r>
                <w:rPr>
                  <w:color w:val="0000FF"/>
                </w:rPr>
                <w:t>A18.05.011</w:t>
              </w:r>
            </w:hyperlink>
            <w:r>
              <w:t xml:space="preserve">, </w:t>
            </w:r>
            <w:hyperlink r:id="rId21481" w:history="1">
              <w:r>
                <w:rPr>
                  <w:color w:val="0000FF"/>
                </w:rPr>
                <w:t>A18.05.004</w:t>
              </w:r>
            </w:hyperlink>
            <w:r>
              <w:t xml:space="preserve">, </w:t>
            </w:r>
            <w:hyperlink r:id="rId21482" w:history="1">
              <w:r>
                <w:rPr>
                  <w:color w:val="0000FF"/>
                </w:rPr>
                <w:t>A18.30.001</w:t>
              </w:r>
            </w:hyperlink>
            <w:r>
              <w:t xml:space="preserve">, </w:t>
            </w:r>
            <w:hyperlink r:id="rId21483" w:history="1">
              <w:r>
                <w:rPr>
                  <w:color w:val="0000FF"/>
                </w:rPr>
                <w:t>A18.30.001.002</w:t>
              </w:r>
            </w:hyperlink>
            <w:r>
              <w:t xml:space="preserve">, </w:t>
            </w:r>
            <w:hyperlink r:id="rId21484" w:history="1">
              <w:r>
                <w:rPr>
                  <w:color w:val="0000FF"/>
                </w:rPr>
                <w:t>A18.30.001.003</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0,26</w:t>
            </w:r>
          </w:p>
        </w:tc>
      </w:tr>
      <w:tr w:rsidR="0007086E">
        <w:tc>
          <w:tcPr>
            <w:tcW w:w="15761" w:type="dxa"/>
            <w:gridSpan w:val="6"/>
          </w:tcPr>
          <w:p w:rsidR="0007086E" w:rsidRDefault="0007086E">
            <w:pPr>
              <w:pStyle w:val="ConsPlusNormal"/>
              <w:jc w:val="both"/>
            </w:pPr>
            <w:r>
              <w:t xml:space="preserve">(п. 355(1) введен </w:t>
            </w:r>
            <w:hyperlink r:id="rId21485" w:history="1">
              <w:r>
                <w:rPr>
                  <w:color w:val="0000FF"/>
                </w:rPr>
                <w:t>Постановлением</w:t>
              </w:r>
            </w:hyperlink>
            <w:r>
              <w:t xml:space="preserve"> Правительства РФ от 11.03.2021 N 354)</w:t>
            </w:r>
          </w:p>
        </w:tc>
      </w:tr>
      <w:tr w:rsidR="0007086E">
        <w:tc>
          <w:tcPr>
            <w:tcW w:w="567" w:type="dxa"/>
          </w:tcPr>
          <w:p w:rsidR="0007086E" w:rsidRDefault="0007086E">
            <w:pPr>
              <w:pStyle w:val="ConsPlusNormal"/>
              <w:jc w:val="center"/>
            </w:pPr>
            <w:r>
              <w:t>355(</w:t>
            </w:r>
            <w:r>
              <w:lastRenderedPageBreak/>
              <w:t>2)</w:t>
            </w:r>
          </w:p>
        </w:tc>
        <w:tc>
          <w:tcPr>
            <w:tcW w:w="2551" w:type="dxa"/>
          </w:tcPr>
          <w:p w:rsidR="0007086E" w:rsidRDefault="0007086E">
            <w:pPr>
              <w:pStyle w:val="ConsPlusNormal"/>
            </w:pPr>
            <w:r>
              <w:lastRenderedPageBreak/>
              <w:t xml:space="preserve">Оказание услуг </w:t>
            </w:r>
            <w:r>
              <w:lastRenderedPageBreak/>
              <w:t>диализа (только для федеральных медицинских организаций) (уровень 2)</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21486" w:history="1">
              <w:r>
                <w:rPr>
                  <w:color w:val="0000FF"/>
                </w:rPr>
                <w:t>A18.05.002.003</w:t>
              </w:r>
            </w:hyperlink>
            <w:r>
              <w:t xml:space="preserve">, </w:t>
            </w:r>
            <w:hyperlink r:id="rId21487" w:history="1">
              <w:r>
                <w:rPr>
                  <w:color w:val="0000FF"/>
                </w:rPr>
                <w:t>A18.05.003</w:t>
              </w:r>
            </w:hyperlink>
            <w:r>
              <w:t xml:space="preserve">, </w:t>
            </w:r>
            <w:hyperlink r:id="rId21488" w:history="1">
              <w:r>
                <w:rPr>
                  <w:color w:val="0000FF"/>
                </w:rPr>
                <w:t>A18.05.004.001</w:t>
              </w:r>
            </w:hyperlink>
            <w:r>
              <w:t xml:space="preserve">, </w:t>
            </w:r>
            <w:hyperlink r:id="rId21489" w:history="1">
              <w:r>
                <w:rPr>
                  <w:color w:val="0000FF"/>
                </w:rPr>
                <w:t>A18.05.011.001</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0,76</w:t>
            </w:r>
          </w:p>
        </w:tc>
      </w:tr>
      <w:tr w:rsidR="0007086E">
        <w:tc>
          <w:tcPr>
            <w:tcW w:w="15761" w:type="dxa"/>
            <w:gridSpan w:val="6"/>
          </w:tcPr>
          <w:p w:rsidR="0007086E" w:rsidRDefault="0007086E">
            <w:pPr>
              <w:pStyle w:val="ConsPlusNormal"/>
              <w:jc w:val="both"/>
            </w:pPr>
            <w:r>
              <w:lastRenderedPageBreak/>
              <w:t xml:space="preserve">(п. 355(2) введен </w:t>
            </w:r>
            <w:hyperlink r:id="rId21490" w:history="1">
              <w:r>
                <w:rPr>
                  <w:color w:val="0000FF"/>
                </w:rPr>
                <w:t>Постановлением</w:t>
              </w:r>
            </w:hyperlink>
            <w:r>
              <w:t xml:space="preserve"> Правительства РФ от 11.03.2021 N 354)</w:t>
            </w:r>
          </w:p>
        </w:tc>
      </w:tr>
      <w:tr w:rsidR="0007086E">
        <w:tc>
          <w:tcPr>
            <w:tcW w:w="567" w:type="dxa"/>
          </w:tcPr>
          <w:p w:rsidR="0007086E" w:rsidRDefault="0007086E">
            <w:pPr>
              <w:pStyle w:val="ConsPlusNormal"/>
              <w:jc w:val="center"/>
            </w:pPr>
            <w:r>
              <w:t>355(3)</w:t>
            </w:r>
          </w:p>
        </w:tc>
        <w:tc>
          <w:tcPr>
            <w:tcW w:w="2551" w:type="dxa"/>
          </w:tcPr>
          <w:p w:rsidR="0007086E" w:rsidRDefault="0007086E">
            <w:pPr>
              <w:pStyle w:val="ConsPlusNormal"/>
            </w:pPr>
            <w:r>
              <w:t>Оказание услуг диализа (только для федеральных медицинских организаций)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1491" w:history="1">
              <w:r>
                <w:rPr>
                  <w:color w:val="0000FF"/>
                </w:rPr>
                <w:t>A18.05.002.005</w:t>
              </w:r>
            </w:hyperlink>
            <w:r>
              <w:t xml:space="preserve">, </w:t>
            </w:r>
            <w:hyperlink r:id="rId21492" w:history="1">
              <w:r>
                <w:rPr>
                  <w:color w:val="0000FF"/>
                </w:rPr>
                <w:t>A18.05.003.002</w:t>
              </w:r>
            </w:hyperlink>
            <w:r>
              <w:t xml:space="preserve">, </w:t>
            </w:r>
            <w:hyperlink r:id="rId21493" w:history="1">
              <w:r>
                <w:rPr>
                  <w:color w:val="0000FF"/>
                </w:rPr>
                <w:t>A18.05.011.002</w:t>
              </w:r>
            </w:hyperlink>
            <w:r>
              <w:t xml:space="preserve">, </w:t>
            </w:r>
            <w:hyperlink r:id="rId21494" w:history="1">
              <w:r>
                <w:rPr>
                  <w:color w:val="0000FF"/>
                </w:rPr>
                <w:t>A18.30.001.001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1,38</w:t>
            </w:r>
          </w:p>
        </w:tc>
      </w:tr>
      <w:tr w:rsidR="0007086E">
        <w:tc>
          <w:tcPr>
            <w:tcW w:w="15761" w:type="dxa"/>
            <w:gridSpan w:val="6"/>
          </w:tcPr>
          <w:p w:rsidR="0007086E" w:rsidRDefault="0007086E">
            <w:pPr>
              <w:pStyle w:val="ConsPlusNormal"/>
              <w:jc w:val="both"/>
            </w:pPr>
            <w:r>
              <w:t xml:space="preserve">(п. 355(3) введен </w:t>
            </w:r>
            <w:hyperlink r:id="rId21495" w:history="1">
              <w:r>
                <w:rPr>
                  <w:color w:val="0000FF"/>
                </w:rPr>
                <w:t>Постановлением</w:t>
              </w:r>
            </w:hyperlink>
            <w:r>
              <w:t xml:space="preserve"> Правительства РФ от 11.03.2021 N 354)</w:t>
            </w:r>
          </w:p>
        </w:tc>
      </w:tr>
      <w:tr w:rsidR="0007086E">
        <w:tc>
          <w:tcPr>
            <w:tcW w:w="567" w:type="dxa"/>
          </w:tcPr>
          <w:p w:rsidR="0007086E" w:rsidRDefault="0007086E">
            <w:pPr>
              <w:pStyle w:val="ConsPlusNormal"/>
              <w:jc w:val="center"/>
            </w:pPr>
            <w:r>
              <w:t>356</w:t>
            </w:r>
          </w:p>
        </w:tc>
        <w:tc>
          <w:tcPr>
            <w:tcW w:w="2551" w:type="dxa"/>
          </w:tcPr>
          <w:p w:rsidR="0007086E" w:rsidRDefault="0007086E">
            <w:pPr>
              <w:pStyle w:val="ConsPlusNormal"/>
            </w:pPr>
            <w:r>
              <w:t>Госпитализация в диагностических целях с постановкой диагноза туберкулеза, ВИЧ-инфекции, психического заболевания</w:t>
            </w:r>
          </w:p>
        </w:tc>
        <w:tc>
          <w:tcPr>
            <w:tcW w:w="6350" w:type="dxa"/>
          </w:tcPr>
          <w:p w:rsidR="0007086E" w:rsidRDefault="0007086E">
            <w:pPr>
              <w:pStyle w:val="ConsPlusNormal"/>
            </w:pPr>
            <w:hyperlink r:id="rId21496" w:history="1">
              <w:r>
                <w:rPr>
                  <w:color w:val="0000FF"/>
                </w:rPr>
                <w:t>A15.0</w:t>
              </w:r>
            </w:hyperlink>
            <w:r>
              <w:t xml:space="preserve">, </w:t>
            </w:r>
            <w:hyperlink r:id="rId21497" w:history="1">
              <w:r>
                <w:rPr>
                  <w:color w:val="0000FF"/>
                </w:rPr>
                <w:t>A15.1</w:t>
              </w:r>
            </w:hyperlink>
            <w:r>
              <w:t xml:space="preserve">, </w:t>
            </w:r>
            <w:hyperlink r:id="rId21498" w:history="1">
              <w:r>
                <w:rPr>
                  <w:color w:val="0000FF"/>
                </w:rPr>
                <w:t>A15.2</w:t>
              </w:r>
            </w:hyperlink>
            <w:r>
              <w:t xml:space="preserve">, </w:t>
            </w:r>
            <w:hyperlink r:id="rId21499" w:history="1">
              <w:r>
                <w:rPr>
                  <w:color w:val="0000FF"/>
                </w:rPr>
                <w:t>A15.3</w:t>
              </w:r>
            </w:hyperlink>
            <w:r>
              <w:t xml:space="preserve">, </w:t>
            </w:r>
            <w:hyperlink r:id="rId21500" w:history="1">
              <w:r>
                <w:rPr>
                  <w:color w:val="0000FF"/>
                </w:rPr>
                <w:t>A15.4</w:t>
              </w:r>
            </w:hyperlink>
            <w:r>
              <w:t xml:space="preserve">, </w:t>
            </w:r>
            <w:hyperlink r:id="rId21501" w:history="1">
              <w:r>
                <w:rPr>
                  <w:color w:val="0000FF"/>
                </w:rPr>
                <w:t>A15.5</w:t>
              </w:r>
            </w:hyperlink>
            <w:r>
              <w:t xml:space="preserve">, </w:t>
            </w:r>
            <w:hyperlink r:id="rId21502" w:history="1">
              <w:r>
                <w:rPr>
                  <w:color w:val="0000FF"/>
                </w:rPr>
                <w:t>A15.6</w:t>
              </w:r>
            </w:hyperlink>
            <w:r>
              <w:t xml:space="preserve">, </w:t>
            </w:r>
            <w:hyperlink r:id="rId21503" w:history="1">
              <w:r>
                <w:rPr>
                  <w:color w:val="0000FF"/>
                </w:rPr>
                <w:t>A15.7</w:t>
              </w:r>
            </w:hyperlink>
            <w:r>
              <w:t xml:space="preserve">, </w:t>
            </w:r>
            <w:hyperlink r:id="rId21504" w:history="1">
              <w:r>
                <w:rPr>
                  <w:color w:val="0000FF"/>
                </w:rPr>
                <w:t>A15.8</w:t>
              </w:r>
            </w:hyperlink>
            <w:r>
              <w:t xml:space="preserve">, </w:t>
            </w:r>
            <w:hyperlink r:id="rId21505" w:history="1">
              <w:r>
                <w:rPr>
                  <w:color w:val="0000FF"/>
                </w:rPr>
                <w:t>A15.9</w:t>
              </w:r>
            </w:hyperlink>
            <w:r>
              <w:t xml:space="preserve">, </w:t>
            </w:r>
            <w:hyperlink r:id="rId21506" w:history="1">
              <w:r>
                <w:rPr>
                  <w:color w:val="0000FF"/>
                </w:rPr>
                <w:t>A16.0</w:t>
              </w:r>
            </w:hyperlink>
            <w:r>
              <w:t xml:space="preserve">, </w:t>
            </w:r>
            <w:hyperlink r:id="rId21507" w:history="1">
              <w:r>
                <w:rPr>
                  <w:color w:val="0000FF"/>
                </w:rPr>
                <w:t>A16.1</w:t>
              </w:r>
            </w:hyperlink>
            <w:r>
              <w:t xml:space="preserve">, </w:t>
            </w:r>
            <w:hyperlink r:id="rId21508" w:history="1">
              <w:r>
                <w:rPr>
                  <w:color w:val="0000FF"/>
                </w:rPr>
                <w:t>A16.2</w:t>
              </w:r>
            </w:hyperlink>
            <w:r>
              <w:t xml:space="preserve">, </w:t>
            </w:r>
            <w:hyperlink r:id="rId21509" w:history="1">
              <w:r>
                <w:rPr>
                  <w:color w:val="0000FF"/>
                </w:rPr>
                <w:t>A16.3</w:t>
              </w:r>
            </w:hyperlink>
            <w:r>
              <w:t xml:space="preserve">, </w:t>
            </w:r>
            <w:hyperlink r:id="rId21510" w:history="1">
              <w:r>
                <w:rPr>
                  <w:color w:val="0000FF"/>
                </w:rPr>
                <w:t>A16.4</w:t>
              </w:r>
            </w:hyperlink>
            <w:r>
              <w:t xml:space="preserve">, </w:t>
            </w:r>
            <w:hyperlink r:id="rId21511" w:history="1">
              <w:r>
                <w:rPr>
                  <w:color w:val="0000FF"/>
                </w:rPr>
                <w:t>A16.5</w:t>
              </w:r>
            </w:hyperlink>
            <w:r>
              <w:t xml:space="preserve">, </w:t>
            </w:r>
            <w:hyperlink r:id="rId21512" w:history="1">
              <w:r>
                <w:rPr>
                  <w:color w:val="0000FF"/>
                </w:rPr>
                <w:t>A16.7</w:t>
              </w:r>
            </w:hyperlink>
            <w:r>
              <w:t xml:space="preserve">, </w:t>
            </w:r>
            <w:hyperlink r:id="rId21513" w:history="1">
              <w:r>
                <w:rPr>
                  <w:color w:val="0000FF"/>
                </w:rPr>
                <w:t>A16.8</w:t>
              </w:r>
            </w:hyperlink>
            <w:r>
              <w:t xml:space="preserve">, </w:t>
            </w:r>
            <w:hyperlink r:id="rId21514" w:history="1">
              <w:r>
                <w:rPr>
                  <w:color w:val="0000FF"/>
                </w:rPr>
                <w:t>A16.9</w:t>
              </w:r>
            </w:hyperlink>
            <w:r>
              <w:t xml:space="preserve">, </w:t>
            </w:r>
            <w:hyperlink r:id="rId21515" w:history="1">
              <w:r>
                <w:rPr>
                  <w:color w:val="0000FF"/>
                </w:rPr>
                <w:t>A17.0</w:t>
              </w:r>
            </w:hyperlink>
            <w:r>
              <w:t xml:space="preserve">, </w:t>
            </w:r>
            <w:hyperlink r:id="rId21516" w:history="1">
              <w:r>
                <w:rPr>
                  <w:color w:val="0000FF"/>
                </w:rPr>
                <w:t>A17.1</w:t>
              </w:r>
            </w:hyperlink>
            <w:r>
              <w:t xml:space="preserve">, </w:t>
            </w:r>
            <w:hyperlink r:id="rId21517" w:history="1">
              <w:r>
                <w:rPr>
                  <w:color w:val="0000FF"/>
                </w:rPr>
                <w:t>A17.8</w:t>
              </w:r>
            </w:hyperlink>
            <w:r>
              <w:t xml:space="preserve">, </w:t>
            </w:r>
            <w:hyperlink r:id="rId21518" w:history="1">
              <w:r>
                <w:rPr>
                  <w:color w:val="0000FF"/>
                </w:rPr>
                <w:t>A17.9</w:t>
              </w:r>
            </w:hyperlink>
            <w:r>
              <w:t xml:space="preserve">, </w:t>
            </w:r>
            <w:hyperlink r:id="rId21519" w:history="1">
              <w:r>
                <w:rPr>
                  <w:color w:val="0000FF"/>
                </w:rPr>
                <w:t>A18.0</w:t>
              </w:r>
            </w:hyperlink>
            <w:r>
              <w:t xml:space="preserve">, </w:t>
            </w:r>
            <w:hyperlink r:id="rId21520" w:history="1">
              <w:r>
                <w:rPr>
                  <w:color w:val="0000FF"/>
                </w:rPr>
                <w:t>A18.1</w:t>
              </w:r>
            </w:hyperlink>
            <w:r>
              <w:t xml:space="preserve">, </w:t>
            </w:r>
            <w:hyperlink r:id="rId21521" w:history="1">
              <w:r>
                <w:rPr>
                  <w:color w:val="0000FF"/>
                </w:rPr>
                <w:t>A18.2</w:t>
              </w:r>
            </w:hyperlink>
            <w:r>
              <w:t xml:space="preserve">, </w:t>
            </w:r>
            <w:hyperlink r:id="rId21522" w:history="1">
              <w:r>
                <w:rPr>
                  <w:color w:val="0000FF"/>
                </w:rPr>
                <w:t>A18.3</w:t>
              </w:r>
            </w:hyperlink>
            <w:r>
              <w:t xml:space="preserve">, </w:t>
            </w:r>
            <w:hyperlink r:id="rId21523" w:history="1">
              <w:r>
                <w:rPr>
                  <w:color w:val="0000FF"/>
                </w:rPr>
                <w:t>A18.4</w:t>
              </w:r>
            </w:hyperlink>
            <w:r>
              <w:t xml:space="preserve">, </w:t>
            </w:r>
            <w:hyperlink r:id="rId21524" w:history="1">
              <w:r>
                <w:rPr>
                  <w:color w:val="0000FF"/>
                </w:rPr>
                <w:t>A18.5</w:t>
              </w:r>
            </w:hyperlink>
            <w:r>
              <w:t xml:space="preserve">, </w:t>
            </w:r>
            <w:hyperlink r:id="rId21525" w:history="1">
              <w:r>
                <w:rPr>
                  <w:color w:val="0000FF"/>
                </w:rPr>
                <w:t>A18.6</w:t>
              </w:r>
            </w:hyperlink>
            <w:r>
              <w:t xml:space="preserve">, </w:t>
            </w:r>
            <w:hyperlink r:id="rId21526" w:history="1">
              <w:r>
                <w:rPr>
                  <w:color w:val="0000FF"/>
                </w:rPr>
                <w:t>A18.7</w:t>
              </w:r>
            </w:hyperlink>
            <w:r>
              <w:t xml:space="preserve">, </w:t>
            </w:r>
            <w:hyperlink r:id="rId21527" w:history="1">
              <w:r>
                <w:rPr>
                  <w:color w:val="0000FF"/>
                </w:rPr>
                <w:t>A18.8</w:t>
              </w:r>
            </w:hyperlink>
            <w:r>
              <w:t xml:space="preserve">, </w:t>
            </w:r>
            <w:hyperlink r:id="rId21528" w:history="1">
              <w:r>
                <w:rPr>
                  <w:color w:val="0000FF"/>
                </w:rPr>
                <w:t>A19.0</w:t>
              </w:r>
            </w:hyperlink>
            <w:r>
              <w:t xml:space="preserve">, </w:t>
            </w:r>
            <w:hyperlink r:id="rId21529" w:history="1">
              <w:r>
                <w:rPr>
                  <w:color w:val="0000FF"/>
                </w:rPr>
                <w:t>A19.1</w:t>
              </w:r>
            </w:hyperlink>
            <w:r>
              <w:t xml:space="preserve">, </w:t>
            </w:r>
            <w:hyperlink r:id="rId21530" w:history="1">
              <w:r>
                <w:rPr>
                  <w:color w:val="0000FF"/>
                </w:rPr>
                <w:t>A19.2</w:t>
              </w:r>
            </w:hyperlink>
            <w:r>
              <w:t xml:space="preserve">, </w:t>
            </w:r>
            <w:hyperlink r:id="rId21531" w:history="1">
              <w:r>
                <w:rPr>
                  <w:color w:val="0000FF"/>
                </w:rPr>
                <w:t>A19.8</w:t>
              </w:r>
            </w:hyperlink>
            <w:r>
              <w:t xml:space="preserve">, </w:t>
            </w:r>
            <w:hyperlink r:id="rId21532" w:history="1">
              <w:r>
                <w:rPr>
                  <w:color w:val="0000FF"/>
                </w:rPr>
                <w:t>A19.9</w:t>
              </w:r>
            </w:hyperlink>
            <w:r>
              <w:t xml:space="preserve">, </w:t>
            </w:r>
            <w:hyperlink r:id="rId21533" w:history="1">
              <w:r>
                <w:rPr>
                  <w:color w:val="0000FF"/>
                </w:rPr>
                <w:t>B20</w:t>
              </w:r>
            </w:hyperlink>
            <w:r>
              <w:t xml:space="preserve">, </w:t>
            </w:r>
            <w:hyperlink r:id="rId21534" w:history="1">
              <w:r>
                <w:rPr>
                  <w:color w:val="0000FF"/>
                </w:rPr>
                <w:t>B20.0</w:t>
              </w:r>
            </w:hyperlink>
            <w:r>
              <w:t xml:space="preserve">, </w:t>
            </w:r>
            <w:hyperlink r:id="rId21535" w:history="1">
              <w:r>
                <w:rPr>
                  <w:color w:val="0000FF"/>
                </w:rPr>
                <w:t>B20.1</w:t>
              </w:r>
            </w:hyperlink>
            <w:r>
              <w:t xml:space="preserve">, </w:t>
            </w:r>
            <w:hyperlink r:id="rId21536" w:history="1">
              <w:r>
                <w:rPr>
                  <w:color w:val="0000FF"/>
                </w:rPr>
                <w:t>B20.2</w:t>
              </w:r>
            </w:hyperlink>
            <w:r>
              <w:t xml:space="preserve">, </w:t>
            </w:r>
            <w:hyperlink r:id="rId21537" w:history="1">
              <w:r>
                <w:rPr>
                  <w:color w:val="0000FF"/>
                </w:rPr>
                <w:t>B20.3</w:t>
              </w:r>
            </w:hyperlink>
            <w:r>
              <w:t xml:space="preserve">, </w:t>
            </w:r>
            <w:hyperlink r:id="rId21538" w:history="1">
              <w:r>
                <w:rPr>
                  <w:color w:val="0000FF"/>
                </w:rPr>
                <w:t>B20.4</w:t>
              </w:r>
            </w:hyperlink>
            <w:r>
              <w:t xml:space="preserve">, </w:t>
            </w:r>
            <w:hyperlink r:id="rId21539" w:history="1">
              <w:r>
                <w:rPr>
                  <w:color w:val="0000FF"/>
                </w:rPr>
                <w:t>B20.5</w:t>
              </w:r>
            </w:hyperlink>
            <w:r>
              <w:t xml:space="preserve">, </w:t>
            </w:r>
            <w:hyperlink r:id="rId21540" w:history="1">
              <w:r>
                <w:rPr>
                  <w:color w:val="0000FF"/>
                </w:rPr>
                <w:t>B20.6</w:t>
              </w:r>
            </w:hyperlink>
            <w:r>
              <w:t xml:space="preserve">, </w:t>
            </w:r>
            <w:hyperlink r:id="rId21541" w:history="1">
              <w:r>
                <w:rPr>
                  <w:color w:val="0000FF"/>
                </w:rPr>
                <w:t>B20.7</w:t>
              </w:r>
            </w:hyperlink>
            <w:r>
              <w:t xml:space="preserve">, </w:t>
            </w:r>
            <w:hyperlink r:id="rId21542" w:history="1">
              <w:r>
                <w:rPr>
                  <w:color w:val="0000FF"/>
                </w:rPr>
                <w:t>B20.8</w:t>
              </w:r>
            </w:hyperlink>
            <w:r>
              <w:t xml:space="preserve">, </w:t>
            </w:r>
            <w:hyperlink r:id="rId21543" w:history="1">
              <w:r>
                <w:rPr>
                  <w:color w:val="0000FF"/>
                </w:rPr>
                <w:t>B20.9</w:t>
              </w:r>
            </w:hyperlink>
            <w:r>
              <w:t xml:space="preserve">, </w:t>
            </w:r>
            <w:hyperlink r:id="rId21544" w:history="1">
              <w:r>
                <w:rPr>
                  <w:color w:val="0000FF"/>
                </w:rPr>
                <w:t>B21</w:t>
              </w:r>
            </w:hyperlink>
            <w:r>
              <w:t xml:space="preserve">, </w:t>
            </w:r>
            <w:hyperlink r:id="rId21545" w:history="1">
              <w:r>
                <w:rPr>
                  <w:color w:val="0000FF"/>
                </w:rPr>
                <w:t>B21.0</w:t>
              </w:r>
            </w:hyperlink>
            <w:r>
              <w:t xml:space="preserve">, </w:t>
            </w:r>
            <w:hyperlink r:id="rId21546" w:history="1">
              <w:r>
                <w:rPr>
                  <w:color w:val="0000FF"/>
                </w:rPr>
                <w:t>B21.1</w:t>
              </w:r>
            </w:hyperlink>
            <w:r>
              <w:t xml:space="preserve">, </w:t>
            </w:r>
            <w:hyperlink r:id="rId21547" w:history="1">
              <w:r>
                <w:rPr>
                  <w:color w:val="0000FF"/>
                </w:rPr>
                <w:t>B21.2</w:t>
              </w:r>
            </w:hyperlink>
            <w:r>
              <w:t xml:space="preserve">, </w:t>
            </w:r>
            <w:hyperlink r:id="rId21548" w:history="1">
              <w:r>
                <w:rPr>
                  <w:color w:val="0000FF"/>
                </w:rPr>
                <w:t>B21.3</w:t>
              </w:r>
            </w:hyperlink>
            <w:r>
              <w:t xml:space="preserve">, </w:t>
            </w:r>
            <w:hyperlink r:id="rId21549" w:history="1">
              <w:r>
                <w:rPr>
                  <w:color w:val="0000FF"/>
                </w:rPr>
                <w:t>B21.7</w:t>
              </w:r>
            </w:hyperlink>
            <w:r>
              <w:t xml:space="preserve">, </w:t>
            </w:r>
            <w:hyperlink r:id="rId21550" w:history="1">
              <w:r>
                <w:rPr>
                  <w:color w:val="0000FF"/>
                </w:rPr>
                <w:t>B21.8</w:t>
              </w:r>
            </w:hyperlink>
            <w:r>
              <w:t xml:space="preserve">, </w:t>
            </w:r>
            <w:hyperlink r:id="rId21551" w:history="1">
              <w:r>
                <w:rPr>
                  <w:color w:val="0000FF"/>
                </w:rPr>
                <w:t>B21.9</w:t>
              </w:r>
            </w:hyperlink>
            <w:r>
              <w:t xml:space="preserve">, </w:t>
            </w:r>
            <w:hyperlink r:id="rId21552" w:history="1">
              <w:r>
                <w:rPr>
                  <w:color w:val="0000FF"/>
                </w:rPr>
                <w:t>B22</w:t>
              </w:r>
            </w:hyperlink>
            <w:r>
              <w:t xml:space="preserve">, </w:t>
            </w:r>
            <w:hyperlink r:id="rId21553" w:history="1">
              <w:r>
                <w:rPr>
                  <w:color w:val="0000FF"/>
                </w:rPr>
                <w:t>B22.0</w:t>
              </w:r>
            </w:hyperlink>
            <w:r>
              <w:t xml:space="preserve">, </w:t>
            </w:r>
            <w:hyperlink r:id="rId21554" w:history="1">
              <w:r>
                <w:rPr>
                  <w:color w:val="0000FF"/>
                </w:rPr>
                <w:t>B22.1</w:t>
              </w:r>
            </w:hyperlink>
            <w:r>
              <w:t xml:space="preserve">, </w:t>
            </w:r>
            <w:hyperlink r:id="rId21555" w:history="1">
              <w:r>
                <w:rPr>
                  <w:color w:val="0000FF"/>
                </w:rPr>
                <w:t>B22.2</w:t>
              </w:r>
            </w:hyperlink>
            <w:r>
              <w:t xml:space="preserve">, </w:t>
            </w:r>
            <w:hyperlink r:id="rId21556" w:history="1">
              <w:r>
                <w:rPr>
                  <w:color w:val="0000FF"/>
                </w:rPr>
                <w:t>B22.7</w:t>
              </w:r>
            </w:hyperlink>
            <w:r>
              <w:t xml:space="preserve">, </w:t>
            </w:r>
            <w:hyperlink r:id="rId21557" w:history="1">
              <w:r>
                <w:rPr>
                  <w:color w:val="0000FF"/>
                </w:rPr>
                <w:t>B23</w:t>
              </w:r>
            </w:hyperlink>
            <w:r>
              <w:t xml:space="preserve">, </w:t>
            </w:r>
            <w:hyperlink r:id="rId21558" w:history="1">
              <w:r>
                <w:rPr>
                  <w:color w:val="0000FF"/>
                </w:rPr>
                <w:t>B23.0</w:t>
              </w:r>
            </w:hyperlink>
            <w:r>
              <w:t xml:space="preserve">, </w:t>
            </w:r>
            <w:hyperlink r:id="rId21559" w:history="1">
              <w:r>
                <w:rPr>
                  <w:color w:val="0000FF"/>
                </w:rPr>
                <w:t>B23.1</w:t>
              </w:r>
            </w:hyperlink>
            <w:r>
              <w:t xml:space="preserve">, </w:t>
            </w:r>
            <w:hyperlink r:id="rId21560" w:history="1">
              <w:r>
                <w:rPr>
                  <w:color w:val="0000FF"/>
                </w:rPr>
                <w:t>B23.2</w:t>
              </w:r>
            </w:hyperlink>
            <w:r>
              <w:t xml:space="preserve">, </w:t>
            </w:r>
            <w:hyperlink r:id="rId21561" w:history="1">
              <w:r>
                <w:rPr>
                  <w:color w:val="0000FF"/>
                </w:rPr>
                <w:t>B23.8</w:t>
              </w:r>
            </w:hyperlink>
            <w:r>
              <w:t xml:space="preserve">, </w:t>
            </w:r>
            <w:hyperlink r:id="rId21562" w:history="1">
              <w:r>
                <w:rPr>
                  <w:color w:val="0000FF"/>
                </w:rPr>
                <w:t>B24</w:t>
              </w:r>
            </w:hyperlink>
            <w:r>
              <w:t xml:space="preserve">, </w:t>
            </w:r>
            <w:hyperlink r:id="rId21563" w:history="1">
              <w:r>
                <w:rPr>
                  <w:color w:val="0000FF"/>
                </w:rPr>
                <w:t>B90</w:t>
              </w:r>
            </w:hyperlink>
            <w:r>
              <w:t xml:space="preserve">, </w:t>
            </w:r>
            <w:hyperlink r:id="rId21564" w:history="1">
              <w:r>
                <w:rPr>
                  <w:color w:val="0000FF"/>
                </w:rPr>
                <w:t>B90.0</w:t>
              </w:r>
            </w:hyperlink>
            <w:r>
              <w:t xml:space="preserve">, </w:t>
            </w:r>
            <w:hyperlink r:id="rId21565" w:history="1">
              <w:r>
                <w:rPr>
                  <w:color w:val="0000FF"/>
                </w:rPr>
                <w:t>B90.1</w:t>
              </w:r>
            </w:hyperlink>
            <w:r>
              <w:t xml:space="preserve">, </w:t>
            </w:r>
            <w:hyperlink r:id="rId21566" w:history="1">
              <w:r>
                <w:rPr>
                  <w:color w:val="0000FF"/>
                </w:rPr>
                <w:t>B90.2</w:t>
              </w:r>
            </w:hyperlink>
            <w:r>
              <w:t xml:space="preserve">, </w:t>
            </w:r>
            <w:hyperlink r:id="rId21567" w:history="1">
              <w:r>
                <w:rPr>
                  <w:color w:val="0000FF"/>
                </w:rPr>
                <w:t>B90.8</w:t>
              </w:r>
            </w:hyperlink>
            <w:r>
              <w:t xml:space="preserve">, </w:t>
            </w:r>
            <w:hyperlink r:id="rId21568" w:history="1">
              <w:r>
                <w:rPr>
                  <w:color w:val="0000FF"/>
                </w:rPr>
                <w:t>B90.9</w:t>
              </w:r>
            </w:hyperlink>
            <w:r>
              <w:t xml:space="preserve">, </w:t>
            </w:r>
            <w:hyperlink r:id="rId21569" w:history="1">
              <w:r>
                <w:rPr>
                  <w:color w:val="0000FF"/>
                </w:rPr>
                <w:t>F00</w:t>
              </w:r>
            </w:hyperlink>
            <w:r>
              <w:t xml:space="preserve">, </w:t>
            </w:r>
            <w:hyperlink r:id="rId21570" w:history="1">
              <w:r>
                <w:rPr>
                  <w:color w:val="0000FF"/>
                </w:rPr>
                <w:t>F00.0</w:t>
              </w:r>
            </w:hyperlink>
            <w:r>
              <w:t xml:space="preserve">, </w:t>
            </w:r>
            <w:hyperlink r:id="rId21571" w:history="1">
              <w:r>
                <w:rPr>
                  <w:color w:val="0000FF"/>
                </w:rPr>
                <w:t>F00.1</w:t>
              </w:r>
            </w:hyperlink>
            <w:r>
              <w:t xml:space="preserve">, </w:t>
            </w:r>
            <w:hyperlink r:id="rId21572" w:history="1">
              <w:r>
                <w:rPr>
                  <w:color w:val="0000FF"/>
                </w:rPr>
                <w:t>F00.2</w:t>
              </w:r>
            </w:hyperlink>
            <w:r>
              <w:t xml:space="preserve">, </w:t>
            </w:r>
            <w:hyperlink r:id="rId21573" w:history="1">
              <w:r>
                <w:rPr>
                  <w:color w:val="0000FF"/>
                </w:rPr>
                <w:t>F00.9</w:t>
              </w:r>
            </w:hyperlink>
            <w:r>
              <w:t xml:space="preserve">, </w:t>
            </w:r>
            <w:hyperlink r:id="rId21574" w:history="1">
              <w:r>
                <w:rPr>
                  <w:color w:val="0000FF"/>
                </w:rPr>
                <w:t>F01</w:t>
              </w:r>
            </w:hyperlink>
            <w:r>
              <w:t xml:space="preserve">, </w:t>
            </w:r>
            <w:hyperlink r:id="rId21575" w:history="1">
              <w:r>
                <w:rPr>
                  <w:color w:val="0000FF"/>
                </w:rPr>
                <w:t>F01.0</w:t>
              </w:r>
            </w:hyperlink>
            <w:r>
              <w:t xml:space="preserve">, </w:t>
            </w:r>
            <w:hyperlink r:id="rId21576" w:history="1">
              <w:r>
                <w:rPr>
                  <w:color w:val="0000FF"/>
                </w:rPr>
                <w:t>F01.1</w:t>
              </w:r>
            </w:hyperlink>
            <w:r>
              <w:t xml:space="preserve">, </w:t>
            </w:r>
            <w:hyperlink r:id="rId21577" w:history="1">
              <w:r>
                <w:rPr>
                  <w:color w:val="0000FF"/>
                </w:rPr>
                <w:t>F01.2</w:t>
              </w:r>
            </w:hyperlink>
            <w:r>
              <w:t xml:space="preserve">, </w:t>
            </w:r>
            <w:hyperlink r:id="rId21578" w:history="1">
              <w:r>
                <w:rPr>
                  <w:color w:val="0000FF"/>
                </w:rPr>
                <w:t>F01.3</w:t>
              </w:r>
            </w:hyperlink>
            <w:r>
              <w:t xml:space="preserve">, </w:t>
            </w:r>
            <w:hyperlink r:id="rId21579" w:history="1">
              <w:r>
                <w:rPr>
                  <w:color w:val="0000FF"/>
                </w:rPr>
                <w:t>F01.8</w:t>
              </w:r>
            </w:hyperlink>
            <w:r>
              <w:t xml:space="preserve">, </w:t>
            </w:r>
            <w:hyperlink r:id="rId21580" w:history="1">
              <w:r>
                <w:rPr>
                  <w:color w:val="0000FF"/>
                </w:rPr>
                <w:t>F01.9</w:t>
              </w:r>
            </w:hyperlink>
            <w:r>
              <w:t xml:space="preserve">, </w:t>
            </w:r>
            <w:hyperlink r:id="rId21581" w:history="1">
              <w:r>
                <w:rPr>
                  <w:color w:val="0000FF"/>
                </w:rPr>
                <w:t>F02</w:t>
              </w:r>
            </w:hyperlink>
            <w:r>
              <w:t xml:space="preserve">, </w:t>
            </w:r>
            <w:hyperlink r:id="rId21582" w:history="1">
              <w:r>
                <w:rPr>
                  <w:color w:val="0000FF"/>
                </w:rPr>
                <w:t>F02.0</w:t>
              </w:r>
            </w:hyperlink>
            <w:r>
              <w:t xml:space="preserve">, </w:t>
            </w:r>
            <w:hyperlink r:id="rId21583" w:history="1">
              <w:r>
                <w:rPr>
                  <w:color w:val="0000FF"/>
                </w:rPr>
                <w:t>F02.1</w:t>
              </w:r>
            </w:hyperlink>
            <w:r>
              <w:t xml:space="preserve">, </w:t>
            </w:r>
            <w:hyperlink r:id="rId21584" w:history="1">
              <w:r>
                <w:rPr>
                  <w:color w:val="0000FF"/>
                </w:rPr>
                <w:t>F02.2</w:t>
              </w:r>
            </w:hyperlink>
            <w:r>
              <w:t xml:space="preserve">, </w:t>
            </w:r>
            <w:hyperlink r:id="rId21585" w:history="1">
              <w:r>
                <w:rPr>
                  <w:color w:val="0000FF"/>
                </w:rPr>
                <w:t>F02.3</w:t>
              </w:r>
            </w:hyperlink>
            <w:r>
              <w:t xml:space="preserve">, </w:t>
            </w:r>
            <w:hyperlink r:id="rId21586" w:history="1">
              <w:r>
                <w:rPr>
                  <w:color w:val="0000FF"/>
                </w:rPr>
                <w:t>F02.4</w:t>
              </w:r>
            </w:hyperlink>
            <w:r>
              <w:t xml:space="preserve">, </w:t>
            </w:r>
            <w:hyperlink r:id="rId21587" w:history="1">
              <w:r>
                <w:rPr>
                  <w:color w:val="0000FF"/>
                </w:rPr>
                <w:t>F02.8</w:t>
              </w:r>
            </w:hyperlink>
            <w:r>
              <w:t xml:space="preserve">, </w:t>
            </w:r>
            <w:hyperlink r:id="rId21588" w:history="1">
              <w:r>
                <w:rPr>
                  <w:color w:val="0000FF"/>
                </w:rPr>
                <w:t>F03</w:t>
              </w:r>
            </w:hyperlink>
            <w:r>
              <w:t xml:space="preserve">, </w:t>
            </w:r>
            <w:hyperlink r:id="rId21589" w:history="1">
              <w:r>
                <w:rPr>
                  <w:color w:val="0000FF"/>
                </w:rPr>
                <w:t>F04</w:t>
              </w:r>
            </w:hyperlink>
            <w:r>
              <w:t xml:space="preserve">, </w:t>
            </w:r>
            <w:hyperlink r:id="rId21590" w:history="1">
              <w:r>
                <w:rPr>
                  <w:color w:val="0000FF"/>
                </w:rPr>
                <w:t>F05</w:t>
              </w:r>
            </w:hyperlink>
            <w:r>
              <w:t xml:space="preserve">, </w:t>
            </w:r>
            <w:hyperlink r:id="rId21591" w:history="1">
              <w:r>
                <w:rPr>
                  <w:color w:val="0000FF"/>
                </w:rPr>
                <w:t>F05.0</w:t>
              </w:r>
            </w:hyperlink>
            <w:r>
              <w:t xml:space="preserve">, </w:t>
            </w:r>
            <w:hyperlink r:id="rId21592" w:history="1">
              <w:r>
                <w:rPr>
                  <w:color w:val="0000FF"/>
                </w:rPr>
                <w:t>F05.1</w:t>
              </w:r>
            </w:hyperlink>
            <w:r>
              <w:t xml:space="preserve">, </w:t>
            </w:r>
            <w:hyperlink r:id="rId21593" w:history="1">
              <w:r>
                <w:rPr>
                  <w:color w:val="0000FF"/>
                </w:rPr>
                <w:t>F05.8</w:t>
              </w:r>
            </w:hyperlink>
            <w:r>
              <w:t xml:space="preserve">, </w:t>
            </w:r>
            <w:hyperlink r:id="rId21594" w:history="1">
              <w:r>
                <w:rPr>
                  <w:color w:val="0000FF"/>
                </w:rPr>
                <w:t>F05.9</w:t>
              </w:r>
            </w:hyperlink>
            <w:r>
              <w:t xml:space="preserve">, </w:t>
            </w:r>
            <w:hyperlink r:id="rId21595" w:history="1">
              <w:r>
                <w:rPr>
                  <w:color w:val="0000FF"/>
                </w:rPr>
                <w:t>F06</w:t>
              </w:r>
            </w:hyperlink>
            <w:r>
              <w:t xml:space="preserve">, </w:t>
            </w:r>
            <w:hyperlink r:id="rId21596" w:history="1">
              <w:r>
                <w:rPr>
                  <w:color w:val="0000FF"/>
                </w:rPr>
                <w:t>F06.0</w:t>
              </w:r>
            </w:hyperlink>
            <w:r>
              <w:t xml:space="preserve">, </w:t>
            </w:r>
            <w:hyperlink r:id="rId21597" w:history="1">
              <w:r>
                <w:rPr>
                  <w:color w:val="0000FF"/>
                </w:rPr>
                <w:t>F06.1</w:t>
              </w:r>
            </w:hyperlink>
            <w:r>
              <w:t xml:space="preserve">, </w:t>
            </w:r>
            <w:hyperlink r:id="rId21598" w:history="1">
              <w:r>
                <w:rPr>
                  <w:color w:val="0000FF"/>
                </w:rPr>
                <w:t>F06.2</w:t>
              </w:r>
            </w:hyperlink>
            <w:r>
              <w:t xml:space="preserve">, </w:t>
            </w:r>
            <w:hyperlink r:id="rId21599" w:history="1">
              <w:r>
                <w:rPr>
                  <w:color w:val="0000FF"/>
                </w:rPr>
                <w:t>F06.3</w:t>
              </w:r>
            </w:hyperlink>
            <w:r>
              <w:t xml:space="preserve">, </w:t>
            </w:r>
            <w:hyperlink r:id="rId21600" w:history="1">
              <w:r>
                <w:rPr>
                  <w:color w:val="0000FF"/>
                </w:rPr>
                <w:t>F06.4</w:t>
              </w:r>
            </w:hyperlink>
            <w:r>
              <w:t xml:space="preserve">, </w:t>
            </w:r>
            <w:hyperlink r:id="rId21601" w:history="1">
              <w:r>
                <w:rPr>
                  <w:color w:val="0000FF"/>
                </w:rPr>
                <w:t>F06.5</w:t>
              </w:r>
            </w:hyperlink>
            <w:r>
              <w:t xml:space="preserve">, </w:t>
            </w:r>
            <w:hyperlink r:id="rId21602" w:history="1">
              <w:r>
                <w:rPr>
                  <w:color w:val="0000FF"/>
                </w:rPr>
                <w:t>F06.6</w:t>
              </w:r>
            </w:hyperlink>
            <w:r>
              <w:t xml:space="preserve">, </w:t>
            </w:r>
            <w:hyperlink r:id="rId21603" w:history="1">
              <w:r>
                <w:rPr>
                  <w:color w:val="0000FF"/>
                </w:rPr>
                <w:t>F06.7</w:t>
              </w:r>
            </w:hyperlink>
            <w:r>
              <w:t xml:space="preserve">, </w:t>
            </w:r>
            <w:hyperlink r:id="rId21604" w:history="1">
              <w:r>
                <w:rPr>
                  <w:color w:val="0000FF"/>
                </w:rPr>
                <w:t>F06.8</w:t>
              </w:r>
            </w:hyperlink>
            <w:r>
              <w:t xml:space="preserve">, </w:t>
            </w:r>
            <w:hyperlink r:id="rId21605" w:history="1">
              <w:r>
                <w:rPr>
                  <w:color w:val="0000FF"/>
                </w:rPr>
                <w:t>F06.9</w:t>
              </w:r>
            </w:hyperlink>
            <w:r>
              <w:t xml:space="preserve">, </w:t>
            </w:r>
            <w:hyperlink r:id="rId21606" w:history="1">
              <w:r>
                <w:rPr>
                  <w:color w:val="0000FF"/>
                </w:rPr>
                <w:t>F07</w:t>
              </w:r>
            </w:hyperlink>
            <w:r>
              <w:t xml:space="preserve">, </w:t>
            </w:r>
            <w:hyperlink r:id="rId21607" w:history="1">
              <w:r>
                <w:rPr>
                  <w:color w:val="0000FF"/>
                </w:rPr>
                <w:t>F07.0</w:t>
              </w:r>
            </w:hyperlink>
            <w:r>
              <w:t xml:space="preserve">, </w:t>
            </w:r>
            <w:hyperlink r:id="rId21608" w:history="1">
              <w:r>
                <w:rPr>
                  <w:color w:val="0000FF"/>
                </w:rPr>
                <w:t>F07.1</w:t>
              </w:r>
            </w:hyperlink>
            <w:r>
              <w:t xml:space="preserve">, </w:t>
            </w:r>
            <w:hyperlink r:id="rId21609" w:history="1">
              <w:r>
                <w:rPr>
                  <w:color w:val="0000FF"/>
                </w:rPr>
                <w:t>F07.2</w:t>
              </w:r>
            </w:hyperlink>
            <w:r>
              <w:t xml:space="preserve">, </w:t>
            </w:r>
            <w:hyperlink r:id="rId21610" w:history="1">
              <w:r>
                <w:rPr>
                  <w:color w:val="0000FF"/>
                </w:rPr>
                <w:t>F07.8</w:t>
              </w:r>
            </w:hyperlink>
            <w:r>
              <w:t xml:space="preserve">, </w:t>
            </w:r>
            <w:hyperlink r:id="rId21611" w:history="1">
              <w:r>
                <w:rPr>
                  <w:color w:val="0000FF"/>
                </w:rPr>
                <w:t>F07.9</w:t>
              </w:r>
            </w:hyperlink>
            <w:r>
              <w:t xml:space="preserve">, </w:t>
            </w:r>
            <w:hyperlink r:id="rId21612" w:history="1">
              <w:r>
                <w:rPr>
                  <w:color w:val="0000FF"/>
                </w:rPr>
                <w:t>F09</w:t>
              </w:r>
            </w:hyperlink>
            <w:r>
              <w:t xml:space="preserve">, </w:t>
            </w:r>
            <w:hyperlink r:id="rId21613" w:history="1">
              <w:r>
                <w:rPr>
                  <w:color w:val="0000FF"/>
                </w:rPr>
                <w:t>F10</w:t>
              </w:r>
            </w:hyperlink>
            <w:r>
              <w:t xml:space="preserve">, </w:t>
            </w:r>
            <w:hyperlink r:id="rId21614" w:history="1">
              <w:r>
                <w:rPr>
                  <w:color w:val="0000FF"/>
                </w:rPr>
                <w:t>F10.0</w:t>
              </w:r>
            </w:hyperlink>
            <w:r>
              <w:t xml:space="preserve">, </w:t>
            </w:r>
            <w:hyperlink r:id="rId21615" w:history="1">
              <w:r>
                <w:rPr>
                  <w:color w:val="0000FF"/>
                </w:rPr>
                <w:t>F10.1</w:t>
              </w:r>
            </w:hyperlink>
            <w:r>
              <w:t xml:space="preserve">, </w:t>
            </w:r>
            <w:hyperlink r:id="rId21616" w:history="1">
              <w:r>
                <w:rPr>
                  <w:color w:val="0000FF"/>
                </w:rPr>
                <w:t>F10.2</w:t>
              </w:r>
            </w:hyperlink>
            <w:r>
              <w:t xml:space="preserve">, </w:t>
            </w:r>
            <w:hyperlink r:id="rId21617" w:history="1">
              <w:r>
                <w:rPr>
                  <w:color w:val="0000FF"/>
                </w:rPr>
                <w:t>F10.3</w:t>
              </w:r>
            </w:hyperlink>
            <w:r>
              <w:t xml:space="preserve">, </w:t>
            </w:r>
            <w:hyperlink r:id="rId21618" w:history="1">
              <w:r>
                <w:rPr>
                  <w:color w:val="0000FF"/>
                </w:rPr>
                <w:t>F10.4</w:t>
              </w:r>
            </w:hyperlink>
            <w:r>
              <w:t xml:space="preserve">, </w:t>
            </w:r>
            <w:hyperlink r:id="rId21619" w:history="1">
              <w:r>
                <w:rPr>
                  <w:color w:val="0000FF"/>
                </w:rPr>
                <w:t>F10.5</w:t>
              </w:r>
            </w:hyperlink>
            <w:r>
              <w:t xml:space="preserve">, </w:t>
            </w:r>
            <w:hyperlink r:id="rId21620" w:history="1">
              <w:r>
                <w:rPr>
                  <w:color w:val="0000FF"/>
                </w:rPr>
                <w:t>F10.6</w:t>
              </w:r>
            </w:hyperlink>
            <w:r>
              <w:t xml:space="preserve">, </w:t>
            </w:r>
            <w:hyperlink r:id="rId21621" w:history="1">
              <w:r>
                <w:rPr>
                  <w:color w:val="0000FF"/>
                </w:rPr>
                <w:t>F10.7</w:t>
              </w:r>
            </w:hyperlink>
            <w:r>
              <w:t xml:space="preserve">, </w:t>
            </w:r>
            <w:hyperlink r:id="rId21622" w:history="1">
              <w:r>
                <w:rPr>
                  <w:color w:val="0000FF"/>
                </w:rPr>
                <w:t>F10.8</w:t>
              </w:r>
            </w:hyperlink>
            <w:r>
              <w:t xml:space="preserve">, </w:t>
            </w:r>
            <w:hyperlink r:id="rId21623" w:history="1">
              <w:r>
                <w:rPr>
                  <w:color w:val="0000FF"/>
                </w:rPr>
                <w:t>F10.9</w:t>
              </w:r>
            </w:hyperlink>
            <w:r>
              <w:t xml:space="preserve">, </w:t>
            </w:r>
            <w:hyperlink r:id="rId21624" w:history="1">
              <w:r>
                <w:rPr>
                  <w:color w:val="0000FF"/>
                </w:rPr>
                <w:t>F11</w:t>
              </w:r>
            </w:hyperlink>
            <w:r>
              <w:t xml:space="preserve">, </w:t>
            </w:r>
            <w:hyperlink r:id="rId21625" w:history="1">
              <w:r>
                <w:rPr>
                  <w:color w:val="0000FF"/>
                </w:rPr>
                <w:t>F11.0</w:t>
              </w:r>
            </w:hyperlink>
            <w:r>
              <w:t xml:space="preserve">, </w:t>
            </w:r>
            <w:hyperlink r:id="rId21626" w:history="1">
              <w:r>
                <w:rPr>
                  <w:color w:val="0000FF"/>
                </w:rPr>
                <w:t>F11.1</w:t>
              </w:r>
            </w:hyperlink>
            <w:r>
              <w:t xml:space="preserve">, </w:t>
            </w:r>
            <w:hyperlink r:id="rId21627" w:history="1">
              <w:r>
                <w:rPr>
                  <w:color w:val="0000FF"/>
                </w:rPr>
                <w:t>F11.2</w:t>
              </w:r>
            </w:hyperlink>
            <w:r>
              <w:t xml:space="preserve">, </w:t>
            </w:r>
            <w:hyperlink r:id="rId21628" w:history="1">
              <w:r>
                <w:rPr>
                  <w:color w:val="0000FF"/>
                </w:rPr>
                <w:t>F11.3</w:t>
              </w:r>
            </w:hyperlink>
            <w:r>
              <w:t xml:space="preserve">, </w:t>
            </w:r>
            <w:hyperlink r:id="rId21629" w:history="1">
              <w:r>
                <w:rPr>
                  <w:color w:val="0000FF"/>
                </w:rPr>
                <w:t>F11.4</w:t>
              </w:r>
            </w:hyperlink>
            <w:r>
              <w:t xml:space="preserve">, </w:t>
            </w:r>
            <w:hyperlink r:id="rId21630" w:history="1">
              <w:r>
                <w:rPr>
                  <w:color w:val="0000FF"/>
                </w:rPr>
                <w:t>F11.5</w:t>
              </w:r>
            </w:hyperlink>
            <w:r>
              <w:t xml:space="preserve">, </w:t>
            </w:r>
            <w:hyperlink r:id="rId21631" w:history="1">
              <w:r>
                <w:rPr>
                  <w:color w:val="0000FF"/>
                </w:rPr>
                <w:t>F11.6</w:t>
              </w:r>
            </w:hyperlink>
            <w:r>
              <w:t xml:space="preserve">, </w:t>
            </w:r>
            <w:hyperlink r:id="rId21632" w:history="1">
              <w:r>
                <w:rPr>
                  <w:color w:val="0000FF"/>
                </w:rPr>
                <w:t>F11.7</w:t>
              </w:r>
            </w:hyperlink>
            <w:r>
              <w:t xml:space="preserve">, </w:t>
            </w:r>
            <w:hyperlink r:id="rId21633" w:history="1">
              <w:r>
                <w:rPr>
                  <w:color w:val="0000FF"/>
                </w:rPr>
                <w:t>F11.8</w:t>
              </w:r>
            </w:hyperlink>
            <w:r>
              <w:t xml:space="preserve">, </w:t>
            </w:r>
            <w:hyperlink r:id="rId21634" w:history="1">
              <w:r>
                <w:rPr>
                  <w:color w:val="0000FF"/>
                </w:rPr>
                <w:t>F11.9</w:t>
              </w:r>
            </w:hyperlink>
            <w:r>
              <w:t xml:space="preserve">, </w:t>
            </w:r>
            <w:hyperlink r:id="rId21635" w:history="1">
              <w:r>
                <w:rPr>
                  <w:color w:val="0000FF"/>
                </w:rPr>
                <w:t>F12</w:t>
              </w:r>
            </w:hyperlink>
            <w:r>
              <w:t xml:space="preserve">, </w:t>
            </w:r>
            <w:hyperlink r:id="rId21636" w:history="1">
              <w:r>
                <w:rPr>
                  <w:color w:val="0000FF"/>
                </w:rPr>
                <w:t>F12.0</w:t>
              </w:r>
            </w:hyperlink>
            <w:r>
              <w:t xml:space="preserve">, </w:t>
            </w:r>
            <w:hyperlink r:id="rId21637" w:history="1">
              <w:r>
                <w:rPr>
                  <w:color w:val="0000FF"/>
                </w:rPr>
                <w:t>F12.1</w:t>
              </w:r>
            </w:hyperlink>
            <w:r>
              <w:t xml:space="preserve">, </w:t>
            </w:r>
            <w:hyperlink r:id="rId21638" w:history="1">
              <w:r>
                <w:rPr>
                  <w:color w:val="0000FF"/>
                </w:rPr>
                <w:t>F12.2</w:t>
              </w:r>
            </w:hyperlink>
            <w:r>
              <w:t xml:space="preserve">, </w:t>
            </w:r>
            <w:hyperlink r:id="rId21639" w:history="1">
              <w:r>
                <w:rPr>
                  <w:color w:val="0000FF"/>
                </w:rPr>
                <w:t>F12.3</w:t>
              </w:r>
            </w:hyperlink>
            <w:r>
              <w:t xml:space="preserve">, </w:t>
            </w:r>
            <w:hyperlink r:id="rId21640" w:history="1">
              <w:r>
                <w:rPr>
                  <w:color w:val="0000FF"/>
                </w:rPr>
                <w:t>F12.4</w:t>
              </w:r>
            </w:hyperlink>
            <w:r>
              <w:t xml:space="preserve">, </w:t>
            </w:r>
            <w:hyperlink r:id="rId21641" w:history="1">
              <w:r>
                <w:rPr>
                  <w:color w:val="0000FF"/>
                </w:rPr>
                <w:t>F12.5</w:t>
              </w:r>
            </w:hyperlink>
            <w:r>
              <w:t xml:space="preserve">, </w:t>
            </w:r>
            <w:hyperlink r:id="rId21642" w:history="1">
              <w:r>
                <w:rPr>
                  <w:color w:val="0000FF"/>
                </w:rPr>
                <w:t>F12.6</w:t>
              </w:r>
            </w:hyperlink>
            <w:r>
              <w:t xml:space="preserve">, </w:t>
            </w:r>
            <w:hyperlink r:id="rId21643" w:history="1">
              <w:r>
                <w:rPr>
                  <w:color w:val="0000FF"/>
                </w:rPr>
                <w:t>F12.7</w:t>
              </w:r>
            </w:hyperlink>
            <w:r>
              <w:t xml:space="preserve">, </w:t>
            </w:r>
            <w:hyperlink r:id="rId21644" w:history="1">
              <w:r>
                <w:rPr>
                  <w:color w:val="0000FF"/>
                </w:rPr>
                <w:t>F12.8</w:t>
              </w:r>
            </w:hyperlink>
            <w:r>
              <w:t xml:space="preserve">, </w:t>
            </w:r>
            <w:hyperlink r:id="rId21645" w:history="1">
              <w:r>
                <w:rPr>
                  <w:color w:val="0000FF"/>
                </w:rPr>
                <w:t>F12.9</w:t>
              </w:r>
            </w:hyperlink>
            <w:r>
              <w:t xml:space="preserve">, </w:t>
            </w:r>
            <w:hyperlink r:id="rId21646" w:history="1">
              <w:r>
                <w:rPr>
                  <w:color w:val="0000FF"/>
                </w:rPr>
                <w:t>F13</w:t>
              </w:r>
            </w:hyperlink>
            <w:r>
              <w:t xml:space="preserve">, </w:t>
            </w:r>
            <w:hyperlink r:id="rId21647" w:history="1">
              <w:r>
                <w:rPr>
                  <w:color w:val="0000FF"/>
                </w:rPr>
                <w:t>F13.0</w:t>
              </w:r>
            </w:hyperlink>
            <w:r>
              <w:t xml:space="preserve">, </w:t>
            </w:r>
            <w:hyperlink r:id="rId21648" w:history="1">
              <w:r>
                <w:rPr>
                  <w:color w:val="0000FF"/>
                </w:rPr>
                <w:t>F13.1</w:t>
              </w:r>
            </w:hyperlink>
            <w:r>
              <w:t xml:space="preserve">, </w:t>
            </w:r>
            <w:hyperlink r:id="rId21649" w:history="1">
              <w:r>
                <w:rPr>
                  <w:color w:val="0000FF"/>
                </w:rPr>
                <w:t>F13.2</w:t>
              </w:r>
            </w:hyperlink>
            <w:r>
              <w:t xml:space="preserve">, </w:t>
            </w:r>
            <w:hyperlink r:id="rId21650" w:history="1">
              <w:r>
                <w:rPr>
                  <w:color w:val="0000FF"/>
                </w:rPr>
                <w:t>F13.3</w:t>
              </w:r>
            </w:hyperlink>
            <w:r>
              <w:t xml:space="preserve">, </w:t>
            </w:r>
            <w:hyperlink r:id="rId21651" w:history="1">
              <w:r>
                <w:rPr>
                  <w:color w:val="0000FF"/>
                </w:rPr>
                <w:t>F13.4</w:t>
              </w:r>
            </w:hyperlink>
            <w:r>
              <w:t xml:space="preserve">, </w:t>
            </w:r>
            <w:hyperlink r:id="rId21652" w:history="1">
              <w:r>
                <w:rPr>
                  <w:color w:val="0000FF"/>
                </w:rPr>
                <w:t>F13.5</w:t>
              </w:r>
            </w:hyperlink>
            <w:r>
              <w:t xml:space="preserve">, </w:t>
            </w:r>
            <w:hyperlink r:id="rId21653" w:history="1">
              <w:r>
                <w:rPr>
                  <w:color w:val="0000FF"/>
                </w:rPr>
                <w:t>F13.6</w:t>
              </w:r>
            </w:hyperlink>
            <w:r>
              <w:t xml:space="preserve">, </w:t>
            </w:r>
            <w:hyperlink r:id="rId21654" w:history="1">
              <w:r>
                <w:rPr>
                  <w:color w:val="0000FF"/>
                </w:rPr>
                <w:t>F13.7</w:t>
              </w:r>
            </w:hyperlink>
            <w:r>
              <w:t xml:space="preserve">, </w:t>
            </w:r>
            <w:hyperlink r:id="rId21655" w:history="1">
              <w:r>
                <w:rPr>
                  <w:color w:val="0000FF"/>
                </w:rPr>
                <w:t>F13.8</w:t>
              </w:r>
            </w:hyperlink>
            <w:r>
              <w:t xml:space="preserve">, </w:t>
            </w:r>
            <w:hyperlink r:id="rId21656" w:history="1">
              <w:r>
                <w:rPr>
                  <w:color w:val="0000FF"/>
                </w:rPr>
                <w:t>F13.9</w:t>
              </w:r>
            </w:hyperlink>
            <w:r>
              <w:t xml:space="preserve">, </w:t>
            </w:r>
            <w:hyperlink r:id="rId21657" w:history="1">
              <w:r>
                <w:rPr>
                  <w:color w:val="0000FF"/>
                </w:rPr>
                <w:t>F14</w:t>
              </w:r>
            </w:hyperlink>
            <w:r>
              <w:t xml:space="preserve">, </w:t>
            </w:r>
            <w:hyperlink r:id="rId21658" w:history="1">
              <w:r>
                <w:rPr>
                  <w:color w:val="0000FF"/>
                </w:rPr>
                <w:t>F14.0</w:t>
              </w:r>
            </w:hyperlink>
            <w:r>
              <w:t xml:space="preserve">, </w:t>
            </w:r>
            <w:hyperlink r:id="rId21659" w:history="1">
              <w:r>
                <w:rPr>
                  <w:color w:val="0000FF"/>
                </w:rPr>
                <w:t>F14.1</w:t>
              </w:r>
            </w:hyperlink>
            <w:r>
              <w:t xml:space="preserve">, </w:t>
            </w:r>
            <w:hyperlink r:id="rId21660" w:history="1">
              <w:r>
                <w:rPr>
                  <w:color w:val="0000FF"/>
                </w:rPr>
                <w:t>F14.2</w:t>
              </w:r>
            </w:hyperlink>
            <w:r>
              <w:t xml:space="preserve">, </w:t>
            </w:r>
            <w:hyperlink r:id="rId21661" w:history="1">
              <w:r>
                <w:rPr>
                  <w:color w:val="0000FF"/>
                </w:rPr>
                <w:t>F14.3</w:t>
              </w:r>
            </w:hyperlink>
            <w:r>
              <w:t xml:space="preserve">, </w:t>
            </w:r>
            <w:hyperlink r:id="rId21662" w:history="1">
              <w:r>
                <w:rPr>
                  <w:color w:val="0000FF"/>
                </w:rPr>
                <w:t>F14.4</w:t>
              </w:r>
            </w:hyperlink>
            <w:r>
              <w:t xml:space="preserve">, </w:t>
            </w:r>
            <w:hyperlink r:id="rId21663" w:history="1">
              <w:r>
                <w:rPr>
                  <w:color w:val="0000FF"/>
                </w:rPr>
                <w:t>F14.5</w:t>
              </w:r>
            </w:hyperlink>
            <w:r>
              <w:t xml:space="preserve">, </w:t>
            </w:r>
            <w:hyperlink r:id="rId21664" w:history="1">
              <w:r>
                <w:rPr>
                  <w:color w:val="0000FF"/>
                </w:rPr>
                <w:t>F14.6</w:t>
              </w:r>
            </w:hyperlink>
            <w:r>
              <w:t xml:space="preserve">, </w:t>
            </w:r>
            <w:hyperlink r:id="rId21665" w:history="1">
              <w:r>
                <w:rPr>
                  <w:color w:val="0000FF"/>
                </w:rPr>
                <w:t>F14.7</w:t>
              </w:r>
            </w:hyperlink>
            <w:r>
              <w:t xml:space="preserve">, </w:t>
            </w:r>
            <w:hyperlink r:id="rId21666" w:history="1">
              <w:r>
                <w:rPr>
                  <w:color w:val="0000FF"/>
                </w:rPr>
                <w:t>F14.8</w:t>
              </w:r>
            </w:hyperlink>
            <w:r>
              <w:t xml:space="preserve">, </w:t>
            </w:r>
            <w:hyperlink r:id="rId21667" w:history="1">
              <w:r>
                <w:rPr>
                  <w:color w:val="0000FF"/>
                </w:rPr>
                <w:t>F14.9</w:t>
              </w:r>
            </w:hyperlink>
            <w:r>
              <w:t xml:space="preserve">, </w:t>
            </w:r>
            <w:hyperlink r:id="rId21668" w:history="1">
              <w:r>
                <w:rPr>
                  <w:color w:val="0000FF"/>
                </w:rPr>
                <w:t>F15</w:t>
              </w:r>
            </w:hyperlink>
            <w:r>
              <w:t xml:space="preserve">, </w:t>
            </w:r>
            <w:hyperlink r:id="rId21669" w:history="1">
              <w:r>
                <w:rPr>
                  <w:color w:val="0000FF"/>
                </w:rPr>
                <w:t>F15.0</w:t>
              </w:r>
            </w:hyperlink>
            <w:r>
              <w:t xml:space="preserve">, </w:t>
            </w:r>
            <w:hyperlink r:id="rId21670" w:history="1">
              <w:r>
                <w:rPr>
                  <w:color w:val="0000FF"/>
                </w:rPr>
                <w:t>F15.1</w:t>
              </w:r>
            </w:hyperlink>
            <w:r>
              <w:t xml:space="preserve">, </w:t>
            </w:r>
            <w:hyperlink r:id="rId21671" w:history="1">
              <w:r>
                <w:rPr>
                  <w:color w:val="0000FF"/>
                </w:rPr>
                <w:t>F15.2</w:t>
              </w:r>
            </w:hyperlink>
            <w:r>
              <w:t xml:space="preserve">, </w:t>
            </w:r>
            <w:hyperlink r:id="rId21672" w:history="1">
              <w:r>
                <w:rPr>
                  <w:color w:val="0000FF"/>
                </w:rPr>
                <w:t>F15.3</w:t>
              </w:r>
            </w:hyperlink>
            <w:r>
              <w:t xml:space="preserve">, </w:t>
            </w:r>
            <w:hyperlink r:id="rId21673" w:history="1">
              <w:r>
                <w:rPr>
                  <w:color w:val="0000FF"/>
                </w:rPr>
                <w:t>F15.4</w:t>
              </w:r>
            </w:hyperlink>
            <w:r>
              <w:t xml:space="preserve">, </w:t>
            </w:r>
            <w:hyperlink r:id="rId21674" w:history="1">
              <w:r>
                <w:rPr>
                  <w:color w:val="0000FF"/>
                </w:rPr>
                <w:t>F15.5</w:t>
              </w:r>
            </w:hyperlink>
            <w:r>
              <w:t xml:space="preserve">, </w:t>
            </w:r>
            <w:hyperlink r:id="rId21675" w:history="1">
              <w:r>
                <w:rPr>
                  <w:color w:val="0000FF"/>
                </w:rPr>
                <w:t>F15.6</w:t>
              </w:r>
            </w:hyperlink>
            <w:r>
              <w:t xml:space="preserve">, </w:t>
            </w:r>
            <w:hyperlink r:id="rId21676" w:history="1">
              <w:r>
                <w:rPr>
                  <w:color w:val="0000FF"/>
                </w:rPr>
                <w:t>F15.7</w:t>
              </w:r>
            </w:hyperlink>
            <w:r>
              <w:t xml:space="preserve">, </w:t>
            </w:r>
            <w:hyperlink r:id="rId21677" w:history="1">
              <w:r>
                <w:rPr>
                  <w:color w:val="0000FF"/>
                </w:rPr>
                <w:t>F15.8</w:t>
              </w:r>
            </w:hyperlink>
            <w:r>
              <w:t xml:space="preserve">, </w:t>
            </w:r>
            <w:hyperlink r:id="rId21678" w:history="1">
              <w:r>
                <w:rPr>
                  <w:color w:val="0000FF"/>
                </w:rPr>
                <w:t>F15.9</w:t>
              </w:r>
            </w:hyperlink>
            <w:r>
              <w:t xml:space="preserve">, </w:t>
            </w:r>
            <w:hyperlink r:id="rId21679" w:history="1">
              <w:r>
                <w:rPr>
                  <w:color w:val="0000FF"/>
                </w:rPr>
                <w:t>F16</w:t>
              </w:r>
            </w:hyperlink>
            <w:r>
              <w:t xml:space="preserve">, </w:t>
            </w:r>
            <w:hyperlink r:id="rId21680" w:history="1">
              <w:r>
                <w:rPr>
                  <w:color w:val="0000FF"/>
                </w:rPr>
                <w:t>F16.0</w:t>
              </w:r>
            </w:hyperlink>
            <w:r>
              <w:t xml:space="preserve">, </w:t>
            </w:r>
            <w:hyperlink r:id="rId21681" w:history="1">
              <w:r>
                <w:rPr>
                  <w:color w:val="0000FF"/>
                </w:rPr>
                <w:t>F16.1</w:t>
              </w:r>
            </w:hyperlink>
            <w:r>
              <w:t xml:space="preserve">, </w:t>
            </w:r>
            <w:hyperlink r:id="rId21682" w:history="1">
              <w:r>
                <w:rPr>
                  <w:color w:val="0000FF"/>
                </w:rPr>
                <w:t>F16.2</w:t>
              </w:r>
            </w:hyperlink>
            <w:r>
              <w:t xml:space="preserve">, </w:t>
            </w:r>
            <w:hyperlink r:id="rId21683" w:history="1">
              <w:r>
                <w:rPr>
                  <w:color w:val="0000FF"/>
                </w:rPr>
                <w:t>F16.3</w:t>
              </w:r>
            </w:hyperlink>
            <w:r>
              <w:t xml:space="preserve">, </w:t>
            </w:r>
            <w:hyperlink r:id="rId21684" w:history="1">
              <w:r>
                <w:rPr>
                  <w:color w:val="0000FF"/>
                </w:rPr>
                <w:t>F16.4</w:t>
              </w:r>
            </w:hyperlink>
            <w:r>
              <w:t xml:space="preserve">, </w:t>
            </w:r>
            <w:hyperlink r:id="rId21685" w:history="1">
              <w:r>
                <w:rPr>
                  <w:color w:val="0000FF"/>
                </w:rPr>
                <w:t>F16.5</w:t>
              </w:r>
            </w:hyperlink>
            <w:r>
              <w:t xml:space="preserve">, </w:t>
            </w:r>
            <w:hyperlink r:id="rId21686" w:history="1">
              <w:r>
                <w:rPr>
                  <w:color w:val="0000FF"/>
                </w:rPr>
                <w:t>F16.6</w:t>
              </w:r>
            </w:hyperlink>
            <w:r>
              <w:t xml:space="preserve">, </w:t>
            </w:r>
            <w:hyperlink r:id="rId21687" w:history="1">
              <w:r>
                <w:rPr>
                  <w:color w:val="0000FF"/>
                </w:rPr>
                <w:t>F16.7</w:t>
              </w:r>
            </w:hyperlink>
            <w:r>
              <w:t xml:space="preserve">, </w:t>
            </w:r>
            <w:hyperlink r:id="rId21688" w:history="1">
              <w:r>
                <w:rPr>
                  <w:color w:val="0000FF"/>
                </w:rPr>
                <w:t>F16.8</w:t>
              </w:r>
            </w:hyperlink>
            <w:r>
              <w:t xml:space="preserve">, </w:t>
            </w:r>
            <w:hyperlink r:id="rId21689" w:history="1">
              <w:r>
                <w:rPr>
                  <w:color w:val="0000FF"/>
                </w:rPr>
                <w:t>F16.9</w:t>
              </w:r>
            </w:hyperlink>
            <w:r>
              <w:t xml:space="preserve">, </w:t>
            </w:r>
            <w:hyperlink r:id="rId21690" w:history="1">
              <w:r>
                <w:rPr>
                  <w:color w:val="0000FF"/>
                </w:rPr>
                <w:t>F17</w:t>
              </w:r>
            </w:hyperlink>
            <w:r>
              <w:t xml:space="preserve">, </w:t>
            </w:r>
            <w:hyperlink r:id="rId21691" w:history="1">
              <w:r>
                <w:rPr>
                  <w:color w:val="0000FF"/>
                </w:rPr>
                <w:t>F17.0</w:t>
              </w:r>
            </w:hyperlink>
            <w:r>
              <w:t xml:space="preserve">, </w:t>
            </w:r>
            <w:hyperlink r:id="rId21692" w:history="1">
              <w:r>
                <w:rPr>
                  <w:color w:val="0000FF"/>
                </w:rPr>
                <w:t>F17.1</w:t>
              </w:r>
            </w:hyperlink>
            <w:r>
              <w:t xml:space="preserve">, </w:t>
            </w:r>
            <w:hyperlink r:id="rId21693" w:history="1">
              <w:r>
                <w:rPr>
                  <w:color w:val="0000FF"/>
                </w:rPr>
                <w:t>F17.2</w:t>
              </w:r>
            </w:hyperlink>
            <w:r>
              <w:t xml:space="preserve">, </w:t>
            </w:r>
            <w:hyperlink r:id="rId21694" w:history="1">
              <w:r>
                <w:rPr>
                  <w:color w:val="0000FF"/>
                </w:rPr>
                <w:t>F17.3</w:t>
              </w:r>
            </w:hyperlink>
            <w:r>
              <w:t xml:space="preserve">, </w:t>
            </w:r>
            <w:hyperlink r:id="rId21695" w:history="1">
              <w:r>
                <w:rPr>
                  <w:color w:val="0000FF"/>
                </w:rPr>
                <w:t>F17.4</w:t>
              </w:r>
            </w:hyperlink>
            <w:r>
              <w:t xml:space="preserve">, </w:t>
            </w:r>
            <w:hyperlink r:id="rId21696" w:history="1">
              <w:r>
                <w:rPr>
                  <w:color w:val="0000FF"/>
                </w:rPr>
                <w:t>F17.5</w:t>
              </w:r>
            </w:hyperlink>
            <w:r>
              <w:t xml:space="preserve">, </w:t>
            </w:r>
            <w:hyperlink r:id="rId21697" w:history="1">
              <w:r>
                <w:rPr>
                  <w:color w:val="0000FF"/>
                </w:rPr>
                <w:t>F17.6</w:t>
              </w:r>
            </w:hyperlink>
            <w:r>
              <w:t xml:space="preserve">, </w:t>
            </w:r>
            <w:hyperlink r:id="rId21698" w:history="1">
              <w:r>
                <w:rPr>
                  <w:color w:val="0000FF"/>
                </w:rPr>
                <w:t>F17.7</w:t>
              </w:r>
            </w:hyperlink>
            <w:r>
              <w:t xml:space="preserve">, </w:t>
            </w:r>
            <w:hyperlink r:id="rId21699" w:history="1">
              <w:r>
                <w:rPr>
                  <w:color w:val="0000FF"/>
                </w:rPr>
                <w:t>F17.8</w:t>
              </w:r>
            </w:hyperlink>
            <w:r>
              <w:t xml:space="preserve">, </w:t>
            </w:r>
            <w:hyperlink r:id="rId21700" w:history="1">
              <w:r>
                <w:rPr>
                  <w:color w:val="0000FF"/>
                </w:rPr>
                <w:t>F17.9</w:t>
              </w:r>
            </w:hyperlink>
            <w:r>
              <w:t xml:space="preserve">, </w:t>
            </w:r>
            <w:hyperlink r:id="rId21701" w:history="1">
              <w:r>
                <w:rPr>
                  <w:color w:val="0000FF"/>
                </w:rPr>
                <w:t>F18</w:t>
              </w:r>
            </w:hyperlink>
            <w:r>
              <w:t xml:space="preserve">, </w:t>
            </w:r>
            <w:hyperlink r:id="rId21702" w:history="1">
              <w:r>
                <w:rPr>
                  <w:color w:val="0000FF"/>
                </w:rPr>
                <w:t>F18.0</w:t>
              </w:r>
            </w:hyperlink>
            <w:r>
              <w:t xml:space="preserve">, </w:t>
            </w:r>
            <w:hyperlink r:id="rId21703" w:history="1">
              <w:r>
                <w:rPr>
                  <w:color w:val="0000FF"/>
                </w:rPr>
                <w:t>F18.1</w:t>
              </w:r>
            </w:hyperlink>
            <w:r>
              <w:t xml:space="preserve">, </w:t>
            </w:r>
            <w:hyperlink r:id="rId21704" w:history="1">
              <w:r>
                <w:rPr>
                  <w:color w:val="0000FF"/>
                </w:rPr>
                <w:t>F18.2</w:t>
              </w:r>
            </w:hyperlink>
            <w:r>
              <w:t xml:space="preserve">, </w:t>
            </w:r>
            <w:hyperlink r:id="rId21705" w:history="1">
              <w:r>
                <w:rPr>
                  <w:color w:val="0000FF"/>
                </w:rPr>
                <w:t>F18.3</w:t>
              </w:r>
            </w:hyperlink>
            <w:r>
              <w:t xml:space="preserve">, </w:t>
            </w:r>
            <w:hyperlink r:id="rId21706" w:history="1">
              <w:r>
                <w:rPr>
                  <w:color w:val="0000FF"/>
                </w:rPr>
                <w:t>F18.4</w:t>
              </w:r>
            </w:hyperlink>
            <w:r>
              <w:t xml:space="preserve">, </w:t>
            </w:r>
            <w:hyperlink r:id="rId21707" w:history="1">
              <w:r>
                <w:rPr>
                  <w:color w:val="0000FF"/>
                </w:rPr>
                <w:t>F18.5</w:t>
              </w:r>
            </w:hyperlink>
            <w:r>
              <w:t xml:space="preserve">, </w:t>
            </w:r>
            <w:hyperlink r:id="rId21708" w:history="1">
              <w:r>
                <w:rPr>
                  <w:color w:val="0000FF"/>
                </w:rPr>
                <w:t>F18.6</w:t>
              </w:r>
            </w:hyperlink>
            <w:r>
              <w:t xml:space="preserve">, </w:t>
            </w:r>
            <w:hyperlink r:id="rId21709" w:history="1">
              <w:r>
                <w:rPr>
                  <w:color w:val="0000FF"/>
                </w:rPr>
                <w:t>F18.7</w:t>
              </w:r>
            </w:hyperlink>
            <w:r>
              <w:t xml:space="preserve">, </w:t>
            </w:r>
            <w:hyperlink r:id="rId21710" w:history="1">
              <w:r>
                <w:rPr>
                  <w:color w:val="0000FF"/>
                </w:rPr>
                <w:t>F18.8</w:t>
              </w:r>
            </w:hyperlink>
            <w:r>
              <w:t xml:space="preserve">, </w:t>
            </w:r>
            <w:hyperlink r:id="rId21711" w:history="1">
              <w:r>
                <w:rPr>
                  <w:color w:val="0000FF"/>
                </w:rPr>
                <w:t>F18.9</w:t>
              </w:r>
            </w:hyperlink>
            <w:r>
              <w:t xml:space="preserve">, </w:t>
            </w:r>
            <w:hyperlink r:id="rId21712" w:history="1">
              <w:r>
                <w:rPr>
                  <w:color w:val="0000FF"/>
                </w:rPr>
                <w:t>F19</w:t>
              </w:r>
            </w:hyperlink>
            <w:r>
              <w:t xml:space="preserve">, </w:t>
            </w:r>
            <w:hyperlink r:id="rId21713" w:history="1">
              <w:r>
                <w:rPr>
                  <w:color w:val="0000FF"/>
                </w:rPr>
                <w:t>F19.0</w:t>
              </w:r>
            </w:hyperlink>
            <w:r>
              <w:t xml:space="preserve">, </w:t>
            </w:r>
            <w:hyperlink r:id="rId21714" w:history="1">
              <w:r>
                <w:rPr>
                  <w:color w:val="0000FF"/>
                </w:rPr>
                <w:t>F19.1</w:t>
              </w:r>
            </w:hyperlink>
            <w:r>
              <w:t xml:space="preserve">, </w:t>
            </w:r>
            <w:hyperlink r:id="rId21715" w:history="1">
              <w:r>
                <w:rPr>
                  <w:color w:val="0000FF"/>
                </w:rPr>
                <w:t>F19.2</w:t>
              </w:r>
            </w:hyperlink>
            <w:r>
              <w:t xml:space="preserve">, </w:t>
            </w:r>
            <w:hyperlink r:id="rId21716" w:history="1">
              <w:r>
                <w:rPr>
                  <w:color w:val="0000FF"/>
                </w:rPr>
                <w:t>F19.3</w:t>
              </w:r>
            </w:hyperlink>
            <w:r>
              <w:t xml:space="preserve">, </w:t>
            </w:r>
            <w:hyperlink r:id="rId21717" w:history="1">
              <w:r>
                <w:rPr>
                  <w:color w:val="0000FF"/>
                </w:rPr>
                <w:t>F19.4</w:t>
              </w:r>
            </w:hyperlink>
            <w:r>
              <w:t xml:space="preserve">, </w:t>
            </w:r>
            <w:hyperlink r:id="rId21718" w:history="1">
              <w:r>
                <w:rPr>
                  <w:color w:val="0000FF"/>
                </w:rPr>
                <w:t>F19.5</w:t>
              </w:r>
            </w:hyperlink>
            <w:r>
              <w:t xml:space="preserve">, </w:t>
            </w:r>
            <w:hyperlink r:id="rId21719" w:history="1">
              <w:r>
                <w:rPr>
                  <w:color w:val="0000FF"/>
                </w:rPr>
                <w:t>F19.6</w:t>
              </w:r>
            </w:hyperlink>
            <w:r>
              <w:t xml:space="preserve">, </w:t>
            </w:r>
            <w:hyperlink r:id="rId21720" w:history="1">
              <w:r>
                <w:rPr>
                  <w:color w:val="0000FF"/>
                </w:rPr>
                <w:t>F19.7</w:t>
              </w:r>
            </w:hyperlink>
            <w:r>
              <w:t xml:space="preserve">, </w:t>
            </w:r>
            <w:hyperlink r:id="rId21721" w:history="1">
              <w:r>
                <w:rPr>
                  <w:color w:val="0000FF"/>
                </w:rPr>
                <w:t>F19.8</w:t>
              </w:r>
            </w:hyperlink>
            <w:r>
              <w:t xml:space="preserve">, </w:t>
            </w:r>
            <w:hyperlink r:id="rId21722" w:history="1">
              <w:r>
                <w:rPr>
                  <w:color w:val="0000FF"/>
                </w:rPr>
                <w:t>F19.9</w:t>
              </w:r>
            </w:hyperlink>
            <w:r>
              <w:t xml:space="preserve">, </w:t>
            </w:r>
            <w:hyperlink r:id="rId21723" w:history="1">
              <w:r>
                <w:rPr>
                  <w:color w:val="0000FF"/>
                </w:rPr>
                <w:t>F20</w:t>
              </w:r>
            </w:hyperlink>
            <w:r>
              <w:t xml:space="preserve">, </w:t>
            </w:r>
            <w:hyperlink r:id="rId21724" w:history="1">
              <w:r>
                <w:rPr>
                  <w:color w:val="0000FF"/>
                </w:rPr>
                <w:t>F20.0</w:t>
              </w:r>
            </w:hyperlink>
            <w:r>
              <w:t xml:space="preserve">, </w:t>
            </w:r>
            <w:hyperlink r:id="rId21725" w:history="1">
              <w:r>
                <w:rPr>
                  <w:color w:val="0000FF"/>
                </w:rPr>
                <w:t>F20.1</w:t>
              </w:r>
            </w:hyperlink>
            <w:r>
              <w:t xml:space="preserve">, </w:t>
            </w:r>
            <w:hyperlink r:id="rId21726" w:history="1">
              <w:r>
                <w:rPr>
                  <w:color w:val="0000FF"/>
                </w:rPr>
                <w:t>F20.2</w:t>
              </w:r>
            </w:hyperlink>
            <w:r>
              <w:t xml:space="preserve">, </w:t>
            </w:r>
            <w:hyperlink r:id="rId21727" w:history="1">
              <w:r>
                <w:rPr>
                  <w:color w:val="0000FF"/>
                </w:rPr>
                <w:t>F20.3</w:t>
              </w:r>
            </w:hyperlink>
            <w:r>
              <w:t xml:space="preserve">, </w:t>
            </w:r>
            <w:hyperlink r:id="rId21728" w:history="1">
              <w:r>
                <w:rPr>
                  <w:color w:val="0000FF"/>
                </w:rPr>
                <w:t>F20.4</w:t>
              </w:r>
            </w:hyperlink>
            <w:r>
              <w:t xml:space="preserve">, </w:t>
            </w:r>
            <w:hyperlink r:id="rId21729" w:history="1">
              <w:r>
                <w:rPr>
                  <w:color w:val="0000FF"/>
                </w:rPr>
                <w:t>F20.5</w:t>
              </w:r>
            </w:hyperlink>
            <w:r>
              <w:t xml:space="preserve">, </w:t>
            </w:r>
            <w:hyperlink r:id="rId21730" w:history="1">
              <w:r>
                <w:rPr>
                  <w:color w:val="0000FF"/>
                </w:rPr>
                <w:t>F20.6</w:t>
              </w:r>
            </w:hyperlink>
            <w:r>
              <w:t xml:space="preserve">, </w:t>
            </w:r>
            <w:hyperlink r:id="rId21731" w:history="1">
              <w:r>
                <w:rPr>
                  <w:color w:val="0000FF"/>
                </w:rPr>
                <w:t>F20.8</w:t>
              </w:r>
            </w:hyperlink>
            <w:r>
              <w:t xml:space="preserve">, </w:t>
            </w:r>
            <w:hyperlink r:id="rId21732" w:history="1">
              <w:r>
                <w:rPr>
                  <w:color w:val="0000FF"/>
                </w:rPr>
                <w:t>F20.9</w:t>
              </w:r>
            </w:hyperlink>
            <w:r>
              <w:t xml:space="preserve">, </w:t>
            </w:r>
            <w:hyperlink r:id="rId21733" w:history="1">
              <w:r>
                <w:rPr>
                  <w:color w:val="0000FF"/>
                </w:rPr>
                <w:t>F21</w:t>
              </w:r>
            </w:hyperlink>
            <w:r>
              <w:t xml:space="preserve">, </w:t>
            </w:r>
            <w:hyperlink r:id="rId21734" w:history="1">
              <w:r>
                <w:rPr>
                  <w:color w:val="0000FF"/>
                </w:rPr>
                <w:t>F22</w:t>
              </w:r>
            </w:hyperlink>
            <w:r>
              <w:t xml:space="preserve">, </w:t>
            </w:r>
            <w:hyperlink r:id="rId21735" w:history="1">
              <w:r>
                <w:rPr>
                  <w:color w:val="0000FF"/>
                </w:rPr>
                <w:t>F22.0</w:t>
              </w:r>
            </w:hyperlink>
            <w:r>
              <w:t xml:space="preserve">, </w:t>
            </w:r>
            <w:hyperlink r:id="rId21736" w:history="1">
              <w:r>
                <w:rPr>
                  <w:color w:val="0000FF"/>
                </w:rPr>
                <w:t>F22.8</w:t>
              </w:r>
            </w:hyperlink>
            <w:r>
              <w:t xml:space="preserve">, </w:t>
            </w:r>
            <w:hyperlink r:id="rId21737" w:history="1">
              <w:r>
                <w:rPr>
                  <w:color w:val="0000FF"/>
                </w:rPr>
                <w:t>F22.9</w:t>
              </w:r>
            </w:hyperlink>
            <w:r>
              <w:t xml:space="preserve">, </w:t>
            </w:r>
            <w:hyperlink r:id="rId21738" w:history="1">
              <w:r>
                <w:rPr>
                  <w:color w:val="0000FF"/>
                </w:rPr>
                <w:t>F23</w:t>
              </w:r>
            </w:hyperlink>
            <w:r>
              <w:t xml:space="preserve">, </w:t>
            </w:r>
            <w:hyperlink r:id="rId21739" w:history="1">
              <w:r>
                <w:rPr>
                  <w:color w:val="0000FF"/>
                </w:rPr>
                <w:t>F23.0</w:t>
              </w:r>
            </w:hyperlink>
            <w:r>
              <w:t xml:space="preserve">, </w:t>
            </w:r>
            <w:hyperlink r:id="rId21740" w:history="1">
              <w:r>
                <w:rPr>
                  <w:color w:val="0000FF"/>
                </w:rPr>
                <w:t>F23.1</w:t>
              </w:r>
            </w:hyperlink>
            <w:r>
              <w:t xml:space="preserve">, </w:t>
            </w:r>
            <w:hyperlink r:id="rId21741" w:history="1">
              <w:r>
                <w:rPr>
                  <w:color w:val="0000FF"/>
                </w:rPr>
                <w:t>F23.2</w:t>
              </w:r>
            </w:hyperlink>
            <w:r>
              <w:t xml:space="preserve">, </w:t>
            </w:r>
            <w:hyperlink r:id="rId21742" w:history="1">
              <w:r>
                <w:rPr>
                  <w:color w:val="0000FF"/>
                </w:rPr>
                <w:t>F23.3</w:t>
              </w:r>
            </w:hyperlink>
            <w:r>
              <w:t xml:space="preserve">, </w:t>
            </w:r>
            <w:hyperlink r:id="rId21743" w:history="1">
              <w:r>
                <w:rPr>
                  <w:color w:val="0000FF"/>
                </w:rPr>
                <w:t>F23.8</w:t>
              </w:r>
            </w:hyperlink>
            <w:r>
              <w:t xml:space="preserve">, </w:t>
            </w:r>
            <w:hyperlink r:id="rId21744" w:history="1">
              <w:r>
                <w:rPr>
                  <w:color w:val="0000FF"/>
                </w:rPr>
                <w:t>F23.9</w:t>
              </w:r>
            </w:hyperlink>
            <w:r>
              <w:t xml:space="preserve">, </w:t>
            </w:r>
            <w:hyperlink r:id="rId21745" w:history="1">
              <w:r>
                <w:rPr>
                  <w:color w:val="0000FF"/>
                </w:rPr>
                <w:t>F24</w:t>
              </w:r>
            </w:hyperlink>
            <w:r>
              <w:t xml:space="preserve">, </w:t>
            </w:r>
            <w:hyperlink r:id="rId21746" w:history="1">
              <w:r>
                <w:rPr>
                  <w:color w:val="0000FF"/>
                </w:rPr>
                <w:t>F25</w:t>
              </w:r>
            </w:hyperlink>
            <w:r>
              <w:t xml:space="preserve">, </w:t>
            </w:r>
            <w:hyperlink r:id="rId21747" w:history="1">
              <w:r>
                <w:rPr>
                  <w:color w:val="0000FF"/>
                </w:rPr>
                <w:t>F25.0</w:t>
              </w:r>
            </w:hyperlink>
            <w:r>
              <w:t xml:space="preserve">, </w:t>
            </w:r>
            <w:hyperlink r:id="rId21748" w:history="1">
              <w:r>
                <w:rPr>
                  <w:color w:val="0000FF"/>
                </w:rPr>
                <w:t>F25.1</w:t>
              </w:r>
            </w:hyperlink>
            <w:r>
              <w:t xml:space="preserve">, </w:t>
            </w:r>
            <w:hyperlink r:id="rId21749" w:history="1">
              <w:r>
                <w:rPr>
                  <w:color w:val="0000FF"/>
                </w:rPr>
                <w:t>F25.2</w:t>
              </w:r>
            </w:hyperlink>
            <w:r>
              <w:t xml:space="preserve">, </w:t>
            </w:r>
            <w:hyperlink r:id="rId21750" w:history="1">
              <w:r>
                <w:rPr>
                  <w:color w:val="0000FF"/>
                </w:rPr>
                <w:t>F25.8</w:t>
              </w:r>
            </w:hyperlink>
            <w:r>
              <w:t xml:space="preserve">, </w:t>
            </w:r>
            <w:hyperlink r:id="rId21751" w:history="1">
              <w:r>
                <w:rPr>
                  <w:color w:val="0000FF"/>
                </w:rPr>
                <w:t>F25.9</w:t>
              </w:r>
            </w:hyperlink>
            <w:r>
              <w:t xml:space="preserve">, </w:t>
            </w:r>
            <w:hyperlink r:id="rId21752" w:history="1">
              <w:r>
                <w:rPr>
                  <w:color w:val="0000FF"/>
                </w:rPr>
                <w:t>F28</w:t>
              </w:r>
            </w:hyperlink>
            <w:r>
              <w:t xml:space="preserve">, </w:t>
            </w:r>
            <w:hyperlink r:id="rId21753" w:history="1">
              <w:r>
                <w:rPr>
                  <w:color w:val="0000FF"/>
                </w:rPr>
                <w:t>F29</w:t>
              </w:r>
            </w:hyperlink>
            <w:r>
              <w:t xml:space="preserve">, </w:t>
            </w:r>
            <w:hyperlink r:id="rId21754" w:history="1">
              <w:r>
                <w:rPr>
                  <w:color w:val="0000FF"/>
                </w:rPr>
                <w:t>F30</w:t>
              </w:r>
            </w:hyperlink>
            <w:r>
              <w:t xml:space="preserve">, </w:t>
            </w:r>
            <w:hyperlink r:id="rId21755" w:history="1">
              <w:r>
                <w:rPr>
                  <w:color w:val="0000FF"/>
                </w:rPr>
                <w:t>F30.0</w:t>
              </w:r>
            </w:hyperlink>
            <w:r>
              <w:t xml:space="preserve">, </w:t>
            </w:r>
            <w:hyperlink r:id="rId21756" w:history="1">
              <w:r>
                <w:rPr>
                  <w:color w:val="0000FF"/>
                </w:rPr>
                <w:t>F30.1</w:t>
              </w:r>
            </w:hyperlink>
            <w:r>
              <w:t xml:space="preserve">, </w:t>
            </w:r>
            <w:hyperlink r:id="rId21757" w:history="1">
              <w:r>
                <w:rPr>
                  <w:color w:val="0000FF"/>
                </w:rPr>
                <w:t>F30.2</w:t>
              </w:r>
            </w:hyperlink>
            <w:r>
              <w:t xml:space="preserve">, </w:t>
            </w:r>
            <w:hyperlink r:id="rId21758" w:history="1">
              <w:r>
                <w:rPr>
                  <w:color w:val="0000FF"/>
                </w:rPr>
                <w:t>F30.8</w:t>
              </w:r>
            </w:hyperlink>
            <w:r>
              <w:t xml:space="preserve">, </w:t>
            </w:r>
            <w:hyperlink r:id="rId21759" w:history="1">
              <w:r>
                <w:rPr>
                  <w:color w:val="0000FF"/>
                </w:rPr>
                <w:t>F30.9</w:t>
              </w:r>
            </w:hyperlink>
            <w:r>
              <w:t xml:space="preserve">, </w:t>
            </w:r>
            <w:hyperlink r:id="rId21760" w:history="1">
              <w:r>
                <w:rPr>
                  <w:color w:val="0000FF"/>
                </w:rPr>
                <w:t>F31</w:t>
              </w:r>
            </w:hyperlink>
            <w:r>
              <w:t xml:space="preserve">, </w:t>
            </w:r>
            <w:hyperlink r:id="rId21761" w:history="1">
              <w:r>
                <w:rPr>
                  <w:color w:val="0000FF"/>
                </w:rPr>
                <w:t>F31.0</w:t>
              </w:r>
            </w:hyperlink>
            <w:r>
              <w:t xml:space="preserve">, </w:t>
            </w:r>
            <w:hyperlink r:id="rId21762" w:history="1">
              <w:r>
                <w:rPr>
                  <w:color w:val="0000FF"/>
                </w:rPr>
                <w:t>F31.1</w:t>
              </w:r>
            </w:hyperlink>
            <w:r>
              <w:t xml:space="preserve">, </w:t>
            </w:r>
            <w:hyperlink r:id="rId21763" w:history="1">
              <w:r>
                <w:rPr>
                  <w:color w:val="0000FF"/>
                </w:rPr>
                <w:t>F31.2</w:t>
              </w:r>
            </w:hyperlink>
            <w:r>
              <w:t xml:space="preserve">, </w:t>
            </w:r>
            <w:hyperlink r:id="rId21764" w:history="1">
              <w:r>
                <w:rPr>
                  <w:color w:val="0000FF"/>
                </w:rPr>
                <w:t>F31.3</w:t>
              </w:r>
            </w:hyperlink>
            <w:r>
              <w:t xml:space="preserve">, </w:t>
            </w:r>
            <w:hyperlink r:id="rId21765" w:history="1">
              <w:r>
                <w:rPr>
                  <w:color w:val="0000FF"/>
                </w:rPr>
                <w:t>F31.4</w:t>
              </w:r>
            </w:hyperlink>
            <w:r>
              <w:t xml:space="preserve">, </w:t>
            </w:r>
            <w:hyperlink r:id="rId21766" w:history="1">
              <w:r>
                <w:rPr>
                  <w:color w:val="0000FF"/>
                </w:rPr>
                <w:t>F31.5</w:t>
              </w:r>
            </w:hyperlink>
            <w:r>
              <w:t xml:space="preserve">, </w:t>
            </w:r>
            <w:hyperlink r:id="rId21767" w:history="1">
              <w:r>
                <w:rPr>
                  <w:color w:val="0000FF"/>
                </w:rPr>
                <w:t>F31.6</w:t>
              </w:r>
            </w:hyperlink>
            <w:r>
              <w:t xml:space="preserve">, </w:t>
            </w:r>
            <w:hyperlink r:id="rId21768" w:history="1">
              <w:r>
                <w:rPr>
                  <w:color w:val="0000FF"/>
                </w:rPr>
                <w:t>F31.7</w:t>
              </w:r>
            </w:hyperlink>
            <w:r>
              <w:t xml:space="preserve">, </w:t>
            </w:r>
            <w:hyperlink r:id="rId21769" w:history="1">
              <w:r>
                <w:rPr>
                  <w:color w:val="0000FF"/>
                </w:rPr>
                <w:t>F31.8</w:t>
              </w:r>
            </w:hyperlink>
            <w:r>
              <w:t xml:space="preserve">, </w:t>
            </w:r>
            <w:hyperlink r:id="rId21770" w:history="1">
              <w:r>
                <w:rPr>
                  <w:color w:val="0000FF"/>
                </w:rPr>
                <w:t>F31.9</w:t>
              </w:r>
            </w:hyperlink>
            <w:r>
              <w:t xml:space="preserve">, </w:t>
            </w:r>
            <w:hyperlink r:id="rId21771" w:history="1">
              <w:r>
                <w:rPr>
                  <w:color w:val="0000FF"/>
                </w:rPr>
                <w:t>F32</w:t>
              </w:r>
            </w:hyperlink>
            <w:r>
              <w:t xml:space="preserve">, </w:t>
            </w:r>
            <w:hyperlink r:id="rId21772" w:history="1">
              <w:r>
                <w:rPr>
                  <w:color w:val="0000FF"/>
                </w:rPr>
                <w:t>F32.0</w:t>
              </w:r>
            </w:hyperlink>
            <w:r>
              <w:t xml:space="preserve">, </w:t>
            </w:r>
            <w:hyperlink r:id="rId21773" w:history="1">
              <w:r>
                <w:rPr>
                  <w:color w:val="0000FF"/>
                </w:rPr>
                <w:t>F32.1</w:t>
              </w:r>
            </w:hyperlink>
            <w:r>
              <w:t xml:space="preserve">, </w:t>
            </w:r>
            <w:hyperlink r:id="rId21774" w:history="1">
              <w:r>
                <w:rPr>
                  <w:color w:val="0000FF"/>
                </w:rPr>
                <w:t>F32.2</w:t>
              </w:r>
            </w:hyperlink>
            <w:r>
              <w:t xml:space="preserve">, </w:t>
            </w:r>
            <w:hyperlink r:id="rId21775" w:history="1">
              <w:r>
                <w:rPr>
                  <w:color w:val="0000FF"/>
                </w:rPr>
                <w:t>F32.3</w:t>
              </w:r>
            </w:hyperlink>
            <w:r>
              <w:t xml:space="preserve">, </w:t>
            </w:r>
            <w:hyperlink r:id="rId21776" w:history="1">
              <w:r>
                <w:rPr>
                  <w:color w:val="0000FF"/>
                </w:rPr>
                <w:t>F32.8</w:t>
              </w:r>
            </w:hyperlink>
            <w:r>
              <w:t xml:space="preserve">, </w:t>
            </w:r>
            <w:hyperlink r:id="rId21777" w:history="1">
              <w:r>
                <w:rPr>
                  <w:color w:val="0000FF"/>
                </w:rPr>
                <w:t>F32.9</w:t>
              </w:r>
            </w:hyperlink>
            <w:r>
              <w:t xml:space="preserve">, </w:t>
            </w:r>
            <w:hyperlink r:id="rId21778" w:history="1">
              <w:r>
                <w:rPr>
                  <w:color w:val="0000FF"/>
                </w:rPr>
                <w:t>F33</w:t>
              </w:r>
            </w:hyperlink>
            <w:r>
              <w:t xml:space="preserve">, </w:t>
            </w:r>
            <w:hyperlink r:id="rId21779" w:history="1">
              <w:r>
                <w:rPr>
                  <w:color w:val="0000FF"/>
                </w:rPr>
                <w:t>F33.0</w:t>
              </w:r>
            </w:hyperlink>
            <w:r>
              <w:t xml:space="preserve">, </w:t>
            </w:r>
            <w:hyperlink r:id="rId21780" w:history="1">
              <w:r>
                <w:rPr>
                  <w:color w:val="0000FF"/>
                </w:rPr>
                <w:t>F33.1</w:t>
              </w:r>
            </w:hyperlink>
            <w:r>
              <w:t xml:space="preserve">, </w:t>
            </w:r>
            <w:hyperlink r:id="rId21781" w:history="1">
              <w:r>
                <w:rPr>
                  <w:color w:val="0000FF"/>
                </w:rPr>
                <w:t>F33.2</w:t>
              </w:r>
            </w:hyperlink>
            <w:r>
              <w:t xml:space="preserve">, </w:t>
            </w:r>
            <w:hyperlink r:id="rId21782" w:history="1">
              <w:r>
                <w:rPr>
                  <w:color w:val="0000FF"/>
                </w:rPr>
                <w:t>F33.3</w:t>
              </w:r>
            </w:hyperlink>
            <w:r>
              <w:t xml:space="preserve">, </w:t>
            </w:r>
            <w:hyperlink r:id="rId21783" w:history="1">
              <w:r>
                <w:rPr>
                  <w:color w:val="0000FF"/>
                </w:rPr>
                <w:t>F33.4</w:t>
              </w:r>
            </w:hyperlink>
            <w:r>
              <w:t xml:space="preserve">, </w:t>
            </w:r>
            <w:hyperlink r:id="rId21784" w:history="1">
              <w:r>
                <w:rPr>
                  <w:color w:val="0000FF"/>
                </w:rPr>
                <w:t>F33.8</w:t>
              </w:r>
            </w:hyperlink>
            <w:r>
              <w:t xml:space="preserve">, </w:t>
            </w:r>
            <w:hyperlink r:id="rId21785" w:history="1">
              <w:r>
                <w:rPr>
                  <w:color w:val="0000FF"/>
                </w:rPr>
                <w:t>F33.9</w:t>
              </w:r>
            </w:hyperlink>
            <w:r>
              <w:t xml:space="preserve">, </w:t>
            </w:r>
            <w:hyperlink r:id="rId21786" w:history="1">
              <w:r>
                <w:rPr>
                  <w:color w:val="0000FF"/>
                </w:rPr>
                <w:t>F34</w:t>
              </w:r>
            </w:hyperlink>
            <w:r>
              <w:t xml:space="preserve">, </w:t>
            </w:r>
            <w:hyperlink r:id="rId21787" w:history="1">
              <w:r>
                <w:rPr>
                  <w:color w:val="0000FF"/>
                </w:rPr>
                <w:t>F34.0</w:t>
              </w:r>
            </w:hyperlink>
            <w:r>
              <w:t xml:space="preserve">, </w:t>
            </w:r>
            <w:hyperlink r:id="rId21788" w:history="1">
              <w:r>
                <w:rPr>
                  <w:color w:val="0000FF"/>
                </w:rPr>
                <w:t>F34.1</w:t>
              </w:r>
            </w:hyperlink>
            <w:r>
              <w:t xml:space="preserve">, </w:t>
            </w:r>
            <w:hyperlink r:id="rId21789" w:history="1">
              <w:r>
                <w:rPr>
                  <w:color w:val="0000FF"/>
                </w:rPr>
                <w:t>F34.8</w:t>
              </w:r>
            </w:hyperlink>
            <w:r>
              <w:t xml:space="preserve">, </w:t>
            </w:r>
            <w:hyperlink r:id="rId21790" w:history="1">
              <w:r>
                <w:rPr>
                  <w:color w:val="0000FF"/>
                </w:rPr>
                <w:t>F34.9</w:t>
              </w:r>
            </w:hyperlink>
            <w:r>
              <w:t xml:space="preserve">, </w:t>
            </w:r>
            <w:hyperlink r:id="rId21791" w:history="1">
              <w:r>
                <w:rPr>
                  <w:color w:val="0000FF"/>
                </w:rPr>
                <w:t>F38</w:t>
              </w:r>
            </w:hyperlink>
            <w:r>
              <w:t xml:space="preserve">, </w:t>
            </w:r>
            <w:hyperlink r:id="rId21792" w:history="1">
              <w:r>
                <w:rPr>
                  <w:color w:val="0000FF"/>
                </w:rPr>
                <w:t>F38.0</w:t>
              </w:r>
            </w:hyperlink>
            <w:r>
              <w:t xml:space="preserve">, </w:t>
            </w:r>
            <w:hyperlink r:id="rId21793" w:history="1">
              <w:r>
                <w:rPr>
                  <w:color w:val="0000FF"/>
                </w:rPr>
                <w:t>F38.1</w:t>
              </w:r>
            </w:hyperlink>
            <w:r>
              <w:t xml:space="preserve">, </w:t>
            </w:r>
            <w:hyperlink r:id="rId21794" w:history="1">
              <w:r>
                <w:rPr>
                  <w:color w:val="0000FF"/>
                </w:rPr>
                <w:t>F38.8</w:t>
              </w:r>
            </w:hyperlink>
            <w:r>
              <w:t xml:space="preserve">, </w:t>
            </w:r>
            <w:hyperlink r:id="rId21795" w:history="1">
              <w:r>
                <w:rPr>
                  <w:color w:val="0000FF"/>
                </w:rPr>
                <w:t>F39</w:t>
              </w:r>
            </w:hyperlink>
            <w:r>
              <w:t xml:space="preserve">, </w:t>
            </w:r>
            <w:hyperlink r:id="rId21796" w:history="1">
              <w:r>
                <w:rPr>
                  <w:color w:val="0000FF"/>
                </w:rPr>
                <w:t>F40</w:t>
              </w:r>
            </w:hyperlink>
            <w:r>
              <w:t xml:space="preserve">, </w:t>
            </w:r>
            <w:hyperlink r:id="rId21797" w:history="1">
              <w:r>
                <w:rPr>
                  <w:color w:val="0000FF"/>
                </w:rPr>
                <w:t>F40.0</w:t>
              </w:r>
            </w:hyperlink>
            <w:r>
              <w:t xml:space="preserve">, </w:t>
            </w:r>
            <w:hyperlink r:id="rId21798" w:history="1">
              <w:r>
                <w:rPr>
                  <w:color w:val="0000FF"/>
                </w:rPr>
                <w:t>F40.1</w:t>
              </w:r>
            </w:hyperlink>
            <w:r>
              <w:t xml:space="preserve">, </w:t>
            </w:r>
            <w:hyperlink r:id="rId21799" w:history="1">
              <w:r>
                <w:rPr>
                  <w:color w:val="0000FF"/>
                </w:rPr>
                <w:t>F40.2</w:t>
              </w:r>
            </w:hyperlink>
            <w:r>
              <w:t xml:space="preserve">, </w:t>
            </w:r>
            <w:hyperlink r:id="rId21800" w:history="1">
              <w:r>
                <w:rPr>
                  <w:color w:val="0000FF"/>
                </w:rPr>
                <w:t>F40.8</w:t>
              </w:r>
            </w:hyperlink>
            <w:r>
              <w:t xml:space="preserve">, </w:t>
            </w:r>
            <w:hyperlink r:id="rId21801" w:history="1">
              <w:r>
                <w:rPr>
                  <w:color w:val="0000FF"/>
                </w:rPr>
                <w:t>F40.9</w:t>
              </w:r>
            </w:hyperlink>
            <w:r>
              <w:t xml:space="preserve">, </w:t>
            </w:r>
            <w:hyperlink r:id="rId21802" w:history="1">
              <w:r>
                <w:rPr>
                  <w:color w:val="0000FF"/>
                </w:rPr>
                <w:t>F41</w:t>
              </w:r>
            </w:hyperlink>
            <w:r>
              <w:t xml:space="preserve">, </w:t>
            </w:r>
            <w:hyperlink r:id="rId21803" w:history="1">
              <w:r>
                <w:rPr>
                  <w:color w:val="0000FF"/>
                </w:rPr>
                <w:t>F41.0</w:t>
              </w:r>
            </w:hyperlink>
            <w:r>
              <w:t xml:space="preserve">, </w:t>
            </w:r>
            <w:hyperlink r:id="rId21804" w:history="1">
              <w:r>
                <w:rPr>
                  <w:color w:val="0000FF"/>
                </w:rPr>
                <w:t>F41.1</w:t>
              </w:r>
            </w:hyperlink>
            <w:r>
              <w:t xml:space="preserve">, </w:t>
            </w:r>
            <w:hyperlink r:id="rId21805" w:history="1">
              <w:r>
                <w:rPr>
                  <w:color w:val="0000FF"/>
                </w:rPr>
                <w:t>F41.2</w:t>
              </w:r>
            </w:hyperlink>
            <w:r>
              <w:t xml:space="preserve">, </w:t>
            </w:r>
            <w:hyperlink r:id="rId21806" w:history="1">
              <w:r>
                <w:rPr>
                  <w:color w:val="0000FF"/>
                </w:rPr>
                <w:t>F41.3</w:t>
              </w:r>
            </w:hyperlink>
            <w:r>
              <w:t xml:space="preserve">, </w:t>
            </w:r>
            <w:hyperlink r:id="rId21807" w:history="1">
              <w:r>
                <w:rPr>
                  <w:color w:val="0000FF"/>
                </w:rPr>
                <w:t>F41.8</w:t>
              </w:r>
            </w:hyperlink>
            <w:r>
              <w:t xml:space="preserve">, </w:t>
            </w:r>
            <w:hyperlink r:id="rId21808" w:history="1">
              <w:r>
                <w:rPr>
                  <w:color w:val="0000FF"/>
                </w:rPr>
                <w:t>F41.9</w:t>
              </w:r>
            </w:hyperlink>
            <w:r>
              <w:t xml:space="preserve">, </w:t>
            </w:r>
            <w:hyperlink r:id="rId21809" w:history="1">
              <w:r>
                <w:rPr>
                  <w:color w:val="0000FF"/>
                </w:rPr>
                <w:t>F42</w:t>
              </w:r>
            </w:hyperlink>
            <w:r>
              <w:t>,</w:t>
            </w:r>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0,46</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pPr>
            <w:hyperlink r:id="rId21810" w:history="1">
              <w:r>
                <w:rPr>
                  <w:color w:val="0000FF"/>
                </w:rPr>
                <w:t>F42.0</w:t>
              </w:r>
            </w:hyperlink>
            <w:r>
              <w:t xml:space="preserve">, </w:t>
            </w:r>
            <w:hyperlink r:id="rId21811" w:history="1">
              <w:r>
                <w:rPr>
                  <w:color w:val="0000FF"/>
                </w:rPr>
                <w:t>F42.1</w:t>
              </w:r>
            </w:hyperlink>
            <w:r>
              <w:t xml:space="preserve">, </w:t>
            </w:r>
            <w:hyperlink r:id="rId21812" w:history="1">
              <w:r>
                <w:rPr>
                  <w:color w:val="0000FF"/>
                </w:rPr>
                <w:t>F42.2</w:t>
              </w:r>
            </w:hyperlink>
            <w:r>
              <w:t xml:space="preserve">, </w:t>
            </w:r>
            <w:hyperlink r:id="rId21813" w:history="1">
              <w:r>
                <w:rPr>
                  <w:color w:val="0000FF"/>
                </w:rPr>
                <w:t>F42.8</w:t>
              </w:r>
            </w:hyperlink>
            <w:r>
              <w:t xml:space="preserve">, </w:t>
            </w:r>
            <w:hyperlink r:id="rId21814" w:history="1">
              <w:r>
                <w:rPr>
                  <w:color w:val="0000FF"/>
                </w:rPr>
                <w:t>F42.9</w:t>
              </w:r>
            </w:hyperlink>
            <w:r>
              <w:t xml:space="preserve">, </w:t>
            </w:r>
            <w:hyperlink r:id="rId21815" w:history="1">
              <w:r>
                <w:rPr>
                  <w:color w:val="0000FF"/>
                </w:rPr>
                <w:t>F43</w:t>
              </w:r>
            </w:hyperlink>
            <w:r>
              <w:t xml:space="preserve">, </w:t>
            </w:r>
            <w:hyperlink r:id="rId21816" w:history="1">
              <w:r>
                <w:rPr>
                  <w:color w:val="0000FF"/>
                </w:rPr>
                <w:t>F43.0</w:t>
              </w:r>
            </w:hyperlink>
            <w:r>
              <w:t xml:space="preserve">, </w:t>
            </w:r>
            <w:hyperlink r:id="rId21817" w:history="1">
              <w:r>
                <w:rPr>
                  <w:color w:val="0000FF"/>
                </w:rPr>
                <w:t>F43.1</w:t>
              </w:r>
            </w:hyperlink>
            <w:r>
              <w:t xml:space="preserve">, </w:t>
            </w:r>
            <w:hyperlink r:id="rId21818" w:history="1">
              <w:r>
                <w:rPr>
                  <w:color w:val="0000FF"/>
                </w:rPr>
                <w:t>F43.2</w:t>
              </w:r>
            </w:hyperlink>
            <w:r>
              <w:t xml:space="preserve">, </w:t>
            </w:r>
            <w:hyperlink r:id="rId21819" w:history="1">
              <w:r>
                <w:rPr>
                  <w:color w:val="0000FF"/>
                </w:rPr>
                <w:t>F43.8</w:t>
              </w:r>
            </w:hyperlink>
            <w:r>
              <w:t xml:space="preserve">, </w:t>
            </w:r>
            <w:hyperlink r:id="rId21820" w:history="1">
              <w:r>
                <w:rPr>
                  <w:color w:val="0000FF"/>
                </w:rPr>
                <w:t>F43.9</w:t>
              </w:r>
            </w:hyperlink>
            <w:r>
              <w:t xml:space="preserve">, </w:t>
            </w:r>
            <w:hyperlink r:id="rId21821" w:history="1">
              <w:r>
                <w:rPr>
                  <w:color w:val="0000FF"/>
                </w:rPr>
                <w:t>F44</w:t>
              </w:r>
            </w:hyperlink>
            <w:r>
              <w:t xml:space="preserve">, </w:t>
            </w:r>
            <w:hyperlink r:id="rId21822" w:history="1">
              <w:r>
                <w:rPr>
                  <w:color w:val="0000FF"/>
                </w:rPr>
                <w:t>F44.0</w:t>
              </w:r>
            </w:hyperlink>
            <w:r>
              <w:t xml:space="preserve">, </w:t>
            </w:r>
            <w:hyperlink r:id="rId21823" w:history="1">
              <w:r>
                <w:rPr>
                  <w:color w:val="0000FF"/>
                </w:rPr>
                <w:t>F44.1</w:t>
              </w:r>
            </w:hyperlink>
            <w:r>
              <w:t xml:space="preserve">, </w:t>
            </w:r>
            <w:hyperlink r:id="rId21824" w:history="1">
              <w:r>
                <w:rPr>
                  <w:color w:val="0000FF"/>
                </w:rPr>
                <w:t>F44.2</w:t>
              </w:r>
            </w:hyperlink>
            <w:r>
              <w:t xml:space="preserve">, </w:t>
            </w:r>
            <w:hyperlink r:id="rId21825" w:history="1">
              <w:r>
                <w:rPr>
                  <w:color w:val="0000FF"/>
                </w:rPr>
                <w:t>F44.3</w:t>
              </w:r>
            </w:hyperlink>
            <w:r>
              <w:t xml:space="preserve">, </w:t>
            </w:r>
            <w:hyperlink r:id="rId21826" w:history="1">
              <w:r>
                <w:rPr>
                  <w:color w:val="0000FF"/>
                </w:rPr>
                <w:t>F44.4</w:t>
              </w:r>
            </w:hyperlink>
            <w:r>
              <w:t xml:space="preserve">, </w:t>
            </w:r>
            <w:hyperlink r:id="rId21827" w:history="1">
              <w:r>
                <w:rPr>
                  <w:color w:val="0000FF"/>
                </w:rPr>
                <w:t>F44.5</w:t>
              </w:r>
            </w:hyperlink>
            <w:r>
              <w:t xml:space="preserve">, </w:t>
            </w:r>
            <w:hyperlink r:id="rId21828" w:history="1">
              <w:r>
                <w:rPr>
                  <w:color w:val="0000FF"/>
                </w:rPr>
                <w:t>F44.6</w:t>
              </w:r>
            </w:hyperlink>
            <w:r>
              <w:t xml:space="preserve">, </w:t>
            </w:r>
            <w:hyperlink r:id="rId21829" w:history="1">
              <w:r>
                <w:rPr>
                  <w:color w:val="0000FF"/>
                </w:rPr>
                <w:t>F44.7</w:t>
              </w:r>
            </w:hyperlink>
            <w:r>
              <w:t xml:space="preserve">, </w:t>
            </w:r>
            <w:hyperlink r:id="rId21830" w:history="1">
              <w:r>
                <w:rPr>
                  <w:color w:val="0000FF"/>
                </w:rPr>
                <w:t>F44.8</w:t>
              </w:r>
            </w:hyperlink>
            <w:r>
              <w:t xml:space="preserve">, </w:t>
            </w:r>
            <w:hyperlink r:id="rId21831" w:history="1">
              <w:r>
                <w:rPr>
                  <w:color w:val="0000FF"/>
                </w:rPr>
                <w:t>F44.9</w:t>
              </w:r>
            </w:hyperlink>
            <w:r>
              <w:t xml:space="preserve">, </w:t>
            </w:r>
            <w:hyperlink r:id="rId21832" w:history="1">
              <w:r>
                <w:rPr>
                  <w:color w:val="0000FF"/>
                </w:rPr>
                <w:t>F45</w:t>
              </w:r>
            </w:hyperlink>
            <w:r>
              <w:t xml:space="preserve">, </w:t>
            </w:r>
            <w:hyperlink r:id="rId21833" w:history="1">
              <w:r>
                <w:rPr>
                  <w:color w:val="0000FF"/>
                </w:rPr>
                <w:t>F45.0</w:t>
              </w:r>
            </w:hyperlink>
            <w:r>
              <w:t xml:space="preserve">, </w:t>
            </w:r>
            <w:hyperlink r:id="rId21834" w:history="1">
              <w:r>
                <w:rPr>
                  <w:color w:val="0000FF"/>
                </w:rPr>
                <w:t>F45.1</w:t>
              </w:r>
            </w:hyperlink>
            <w:r>
              <w:t xml:space="preserve">, </w:t>
            </w:r>
            <w:hyperlink r:id="rId21835" w:history="1">
              <w:r>
                <w:rPr>
                  <w:color w:val="0000FF"/>
                </w:rPr>
                <w:t>F45.2</w:t>
              </w:r>
            </w:hyperlink>
            <w:r>
              <w:t xml:space="preserve">, </w:t>
            </w:r>
            <w:hyperlink r:id="rId21836" w:history="1">
              <w:r>
                <w:rPr>
                  <w:color w:val="0000FF"/>
                </w:rPr>
                <w:t>F45.3</w:t>
              </w:r>
            </w:hyperlink>
            <w:r>
              <w:t xml:space="preserve">, </w:t>
            </w:r>
            <w:hyperlink r:id="rId21837" w:history="1">
              <w:r>
                <w:rPr>
                  <w:color w:val="0000FF"/>
                </w:rPr>
                <w:t>F45.4</w:t>
              </w:r>
            </w:hyperlink>
            <w:r>
              <w:t xml:space="preserve">, </w:t>
            </w:r>
            <w:hyperlink r:id="rId21838" w:history="1">
              <w:r>
                <w:rPr>
                  <w:color w:val="0000FF"/>
                </w:rPr>
                <w:t>F45.8</w:t>
              </w:r>
            </w:hyperlink>
            <w:r>
              <w:t xml:space="preserve">, </w:t>
            </w:r>
            <w:hyperlink r:id="rId21839" w:history="1">
              <w:r>
                <w:rPr>
                  <w:color w:val="0000FF"/>
                </w:rPr>
                <w:t>F45.9</w:t>
              </w:r>
            </w:hyperlink>
            <w:r>
              <w:t xml:space="preserve">, </w:t>
            </w:r>
            <w:hyperlink r:id="rId21840" w:history="1">
              <w:r>
                <w:rPr>
                  <w:color w:val="0000FF"/>
                </w:rPr>
                <w:t>F48</w:t>
              </w:r>
            </w:hyperlink>
            <w:r>
              <w:t xml:space="preserve">, </w:t>
            </w:r>
            <w:hyperlink r:id="rId21841" w:history="1">
              <w:r>
                <w:rPr>
                  <w:color w:val="0000FF"/>
                </w:rPr>
                <w:t>F48.0</w:t>
              </w:r>
            </w:hyperlink>
            <w:r>
              <w:t xml:space="preserve">, </w:t>
            </w:r>
            <w:hyperlink r:id="rId21842" w:history="1">
              <w:r>
                <w:rPr>
                  <w:color w:val="0000FF"/>
                </w:rPr>
                <w:t>F48.1</w:t>
              </w:r>
            </w:hyperlink>
            <w:r>
              <w:t xml:space="preserve">, </w:t>
            </w:r>
            <w:hyperlink r:id="rId21843" w:history="1">
              <w:r>
                <w:rPr>
                  <w:color w:val="0000FF"/>
                </w:rPr>
                <w:t>F48.8</w:t>
              </w:r>
            </w:hyperlink>
            <w:r>
              <w:t xml:space="preserve">, </w:t>
            </w:r>
            <w:hyperlink r:id="rId21844" w:history="1">
              <w:r>
                <w:rPr>
                  <w:color w:val="0000FF"/>
                </w:rPr>
                <w:t>F48.9</w:t>
              </w:r>
            </w:hyperlink>
            <w:r>
              <w:t xml:space="preserve">, </w:t>
            </w:r>
            <w:hyperlink r:id="rId21845" w:history="1">
              <w:r>
                <w:rPr>
                  <w:color w:val="0000FF"/>
                </w:rPr>
                <w:t>F50</w:t>
              </w:r>
            </w:hyperlink>
            <w:r>
              <w:t xml:space="preserve">, </w:t>
            </w:r>
            <w:hyperlink r:id="rId21846" w:history="1">
              <w:r>
                <w:rPr>
                  <w:color w:val="0000FF"/>
                </w:rPr>
                <w:t>F50.0</w:t>
              </w:r>
            </w:hyperlink>
            <w:r>
              <w:t xml:space="preserve">, </w:t>
            </w:r>
            <w:hyperlink r:id="rId21847" w:history="1">
              <w:r>
                <w:rPr>
                  <w:color w:val="0000FF"/>
                </w:rPr>
                <w:t>F50.1</w:t>
              </w:r>
            </w:hyperlink>
            <w:r>
              <w:t xml:space="preserve">, </w:t>
            </w:r>
            <w:hyperlink r:id="rId21848" w:history="1">
              <w:r>
                <w:rPr>
                  <w:color w:val="0000FF"/>
                </w:rPr>
                <w:t>F50.2</w:t>
              </w:r>
            </w:hyperlink>
            <w:r>
              <w:t xml:space="preserve">, </w:t>
            </w:r>
            <w:hyperlink r:id="rId21849" w:history="1">
              <w:r>
                <w:rPr>
                  <w:color w:val="0000FF"/>
                </w:rPr>
                <w:t>F50.3</w:t>
              </w:r>
            </w:hyperlink>
            <w:r>
              <w:t xml:space="preserve">, </w:t>
            </w:r>
            <w:hyperlink r:id="rId21850" w:history="1">
              <w:r>
                <w:rPr>
                  <w:color w:val="0000FF"/>
                </w:rPr>
                <w:t>F50.4</w:t>
              </w:r>
            </w:hyperlink>
            <w:r>
              <w:t xml:space="preserve">, </w:t>
            </w:r>
            <w:hyperlink r:id="rId21851" w:history="1">
              <w:r>
                <w:rPr>
                  <w:color w:val="0000FF"/>
                </w:rPr>
                <w:t>F50.5</w:t>
              </w:r>
            </w:hyperlink>
            <w:r>
              <w:t xml:space="preserve">, </w:t>
            </w:r>
            <w:hyperlink r:id="rId21852" w:history="1">
              <w:r>
                <w:rPr>
                  <w:color w:val="0000FF"/>
                </w:rPr>
                <w:t>F50.8</w:t>
              </w:r>
            </w:hyperlink>
            <w:r>
              <w:t xml:space="preserve">, </w:t>
            </w:r>
            <w:hyperlink r:id="rId21853" w:history="1">
              <w:r>
                <w:rPr>
                  <w:color w:val="0000FF"/>
                </w:rPr>
                <w:t>F50.9</w:t>
              </w:r>
            </w:hyperlink>
            <w:r>
              <w:t xml:space="preserve">, </w:t>
            </w:r>
            <w:hyperlink r:id="rId21854" w:history="1">
              <w:r>
                <w:rPr>
                  <w:color w:val="0000FF"/>
                </w:rPr>
                <w:t>F51</w:t>
              </w:r>
            </w:hyperlink>
            <w:r>
              <w:t xml:space="preserve">, </w:t>
            </w:r>
            <w:hyperlink r:id="rId21855" w:history="1">
              <w:r>
                <w:rPr>
                  <w:color w:val="0000FF"/>
                </w:rPr>
                <w:t>F51.0</w:t>
              </w:r>
            </w:hyperlink>
            <w:r>
              <w:t xml:space="preserve">, </w:t>
            </w:r>
            <w:hyperlink r:id="rId21856" w:history="1">
              <w:r>
                <w:rPr>
                  <w:color w:val="0000FF"/>
                </w:rPr>
                <w:t>F51.1</w:t>
              </w:r>
            </w:hyperlink>
            <w:r>
              <w:t xml:space="preserve">, </w:t>
            </w:r>
            <w:hyperlink r:id="rId21857" w:history="1">
              <w:r>
                <w:rPr>
                  <w:color w:val="0000FF"/>
                </w:rPr>
                <w:t>F51.2</w:t>
              </w:r>
            </w:hyperlink>
            <w:r>
              <w:t xml:space="preserve">, </w:t>
            </w:r>
            <w:hyperlink r:id="rId21858" w:history="1">
              <w:r>
                <w:rPr>
                  <w:color w:val="0000FF"/>
                </w:rPr>
                <w:t>F51.3</w:t>
              </w:r>
            </w:hyperlink>
            <w:r>
              <w:t xml:space="preserve">, </w:t>
            </w:r>
            <w:hyperlink r:id="rId21859" w:history="1">
              <w:r>
                <w:rPr>
                  <w:color w:val="0000FF"/>
                </w:rPr>
                <w:t>F51.4</w:t>
              </w:r>
            </w:hyperlink>
            <w:r>
              <w:t xml:space="preserve">, </w:t>
            </w:r>
            <w:hyperlink r:id="rId21860" w:history="1">
              <w:r>
                <w:rPr>
                  <w:color w:val="0000FF"/>
                </w:rPr>
                <w:t>F51.5</w:t>
              </w:r>
            </w:hyperlink>
            <w:r>
              <w:t xml:space="preserve">, </w:t>
            </w:r>
            <w:hyperlink r:id="rId21861" w:history="1">
              <w:r>
                <w:rPr>
                  <w:color w:val="0000FF"/>
                </w:rPr>
                <w:t>F51.8</w:t>
              </w:r>
            </w:hyperlink>
            <w:r>
              <w:t xml:space="preserve">, </w:t>
            </w:r>
            <w:hyperlink r:id="rId21862" w:history="1">
              <w:r>
                <w:rPr>
                  <w:color w:val="0000FF"/>
                </w:rPr>
                <w:t>F51.9</w:t>
              </w:r>
            </w:hyperlink>
            <w:r>
              <w:t xml:space="preserve">, </w:t>
            </w:r>
            <w:hyperlink r:id="rId21863" w:history="1">
              <w:r>
                <w:rPr>
                  <w:color w:val="0000FF"/>
                </w:rPr>
                <w:t>F52</w:t>
              </w:r>
            </w:hyperlink>
            <w:r>
              <w:t xml:space="preserve">, </w:t>
            </w:r>
            <w:hyperlink r:id="rId21864" w:history="1">
              <w:r>
                <w:rPr>
                  <w:color w:val="0000FF"/>
                </w:rPr>
                <w:t>F52.0</w:t>
              </w:r>
            </w:hyperlink>
            <w:r>
              <w:t xml:space="preserve">, </w:t>
            </w:r>
            <w:hyperlink r:id="rId21865" w:history="1">
              <w:r>
                <w:rPr>
                  <w:color w:val="0000FF"/>
                </w:rPr>
                <w:t>F52.1</w:t>
              </w:r>
            </w:hyperlink>
            <w:r>
              <w:t xml:space="preserve">, </w:t>
            </w:r>
            <w:hyperlink r:id="rId21866" w:history="1">
              <w:r>
                <w:rPr>
                  <w:color w:val="0000FF"/>
                </w:rPr>
                <w:t>F52.2</w:t>
              </w:r>
            </w:hyperlink>
            <w:r>
              <w:t xml:space="preserve">, </w:t>
            </w:r>
            <w:hyperlink r:id="rId21867" w:history="1">
              <w:r>
                <w:rPr>
                  <w:color w:val="0000FF"/>
                </w:rPr>
                <w:t>F52.3</w:t>
              </w:r>
            </w:hyperlink>
            <w:r>
              <w:t xml:space="preserve">, </w:t>
            </w:r>
            <w:hyperlink r:id="rId21868" w:history="1">
              <w:r>
                <w:rPr>
                  <w:color w:val="0000FF"/>
                </w:rPr>
                <w:t>F52.4</w:t>
              </w:r>
            </w:hyperlink>
            <w:r>
              <w:t xml:space="preserve">, </w:t>
            </w:r>
            <w:hyperlink r:id="rId21869" w:history="1">
              <w:r>
                <w:rPr>
                  <w:color w:val="0000FF"/>
                </w:rPr>
                <w:t>F52.5</w:t>
              </w:r>
            </w:hyperlink>
            <w:r>
              <w:t xml:space="preserve">, </w:t>
            </w:r>
            <w:hyperlink r:id="rId21870" w:history="1">
              <w:r>
                <w:rPr>
                  <w:color w:val="0000FF"/>
                </w:rPr>
                <w:t>F52.6</w:t>
              </w:r>
            </w:hyperlink>
            <w:r>
              <w:t xml:space="preserve">, </w:t>
            </w:r>
            <w:hyperlink r:id="rId21871" w:history="1">
              <w:r>
                <w:rPr>
                  <w:color w:val="0000FF"/>
                </w:rPr>
                <w:t>F52.7</w:t>
              </w:r>
            </w:hyperlink>
            <w:r>
              <w:t xml:space="preserve">, </w:t>
            </w:r>
            <w:hyperlink r:id="rId21872" w:history="1">
              <w:r>
                <w:rPr>
                  <w:color w:val="0000FF"/>
                </w:rPr>
                <w:t>F52.8</w:t>
              </w:r>
            </w:hyperlink>
            <w:r>
              <w:t xml:space="preserve">, </w:t>
            </w:r>
            <w:hyperlink r:id="rId21873" w:history="1">
              <w:r>
                <w:rPr>
                  <w:color w:val="0000FF"/>
                </w:rPr>
                <w:t>F52.9</w:t>
              </w:r>
            </w:hyperlink>
            <w:r>
              <w:t xml:space="preserve">, </w:t>
            </w:r>
            <w:hyperlink r:id="rId21874" w:history="1">
              <w:r>
                <w:rPr>
                  <w:color w:val="0000FF"/>
                </w:rPr>
                <w:t>F53</w:t>
              </w:r>
            </w:hyperlink>
            <w:r>
              <w:t xml:space="preserve">, </w:t>
            </w:r>
            <w:hyperlink r:id="rId21875" w:history="1">
              <w:r>
                <w:rPr>
                  <w:color w:val="0000FF"/>
                </w:rPr>
                <w:t>F53.0</w:t>
              </w:r>
            </w:hyperlink>
            <w:r>
              <w:t xml:space="preserve">, </w:t>
            </w:r>
            <w:hyperlink r:id="rId21876" w:history="1">
              <w:r>
                <w:rPr>
                  <w:color w:val="0000FF"/>
                </w:rPr>
                <w:t>F53.1</w:t>
              </w:r>
            </w:hyperlink>
            <w:r>
              <w:t xml:space="preserve">, </w:t>
            </w:r>
            <w:hyperlink r:id="rId21877" w:history="1">
              <w:r>
                <w:rPr>
                  <w:color w:val="0000FF"/>
                </w:rPr>
                <w:t>F53.8</w:t>
              </w:r>
            </w:hyperlink>
            <w:r>
              <w:t xml:space="preserve">, </w:t>
            </w:r>
            <w:hyperlink r:id="rId21878" w:history="1">
              <w:r>
                <w:rPr>
                  <w:color w:val="0000FF"/>
                </w:rPr>
                <w:t>F53.9</w:t>
              </w:r>
            </w:hyperlink>
            <w:r>
              <w:t xml:space="preserve">, </w:t>
            </w:r>
            <w:hyperlink r:id="rId21879" w:history="1">
              <w:r>
                <w:rPr>
                  <w:color w:val="0000FF"/>
                </w:rPr>
                <w:t>F54</w:t>
              </w:r>
            </w:hyperlink>
            <w:r>
              <w:t xml:space="preserve">, </w:t>
            </w:r>
            <w:hyperlink r:id="rId21880" w:history="1">
              <w:r>
                <w:rPr>
                  <w:color w:val="0000FF"/>
                </w:rPr>
                <w:t>F55</w:t>
              </w:r>
            </w:hyperlink>
            <w:r>
              <w:t xml:space="preserve">, </w:t>
            </w:r>
            <w:hyperlink r:id="rId21881" w:history="1">
              <w:r>
                <w:rPr>
                  <w:color w:val="0000FF"/>
                </w:rPr>
                <w:t>F59</w:t>
              </w:r>
            </w:hyperlink>
            <w:r>
              <w:t xml:space="preserve">, </w:t>
            </w:r>
            <w:hyperlink r:id="rId21882" w:history="1">
              <w:r>
                <w:rPr>
                  <w:color w:val="0000FF"/>
                </w:rPr>
                <w:t>F60</w:t>
              </w:r>
            </w:hyperlink>
            <w:r>
              <w:t xml:space="preserve">, </w:t>
            </w:r>
            <w:hyperlink r:id="rId21883" w:history="1">
              <w:r>
                <w:rPr>
                  <w:color w:val="0000FF"/>
                </w:rPr>
                <w:t>F60.0</w:t>
              </w:r>
            </w:hyperlink>
            <w:r>
              <w:t xml:space="preserve">, </w:t>
            </w:r>
            <w:hyperlink r:id="rId21884" w:history="1">
              <w:r>
                <w:rPr>
                  <w:color w:val="0000FF"/>
                </w:rPr>
                <w:t>F60.1</w:t>
              </w:r>
            </w:hyperlink>
            <w:r>
              <w:t xml:space="preserve">, </w:t>
            </w:r>
            <w:hyperlink r:id="rId21885" w:history="1">
              <w:r>
                <w:rPr>
                  <w:color w:val="0000FF"/>
                </w:rPr>
                <w:t>F60.2</w:t>
              </w:r>
            </w:hyperlink>
            <w:r>
              <w:t xml:space="preserve">, </w:t>
            </w:r>
            <w:hyperlink r:id="rId21886" w:history="1">
              <w:r>
                <w:rPr>
                  <w:color w:val="0000FF"/>
                </w:rPr>
                <w:t>F60.3</w:t>
              </w:r>
            </w:hyperlink>
            <w:r>
              <w:t xml:space="preserve">, </w:t>
            </w:r>
            <w:hyperlink r:id="rId21887" w:history="1">
              <w:r>
                <w:rPr>
                  <w:color w:val="0000FF"/>
                </w:rPr>
                <w:t>F60.4</w:t>
              </w:r>
            </w:hyperlink>
            <w:r>
              <w:t xml:space="preserve">, </w:t>
            </w:r>
            <w:hyperlink r:id="rId21888" w:history="1">
              <w:r>
                <w:rPr>
                  <w:color w:val="0000FF"/>
                </w:rPr>
                <w:t>F60.5</w:t>
              </w:r>
            </w:hyperlink>
            <w:r>
              <w:t xml:space="preserve">, </w:t>
            </w:r>
            <w:hyperlink r:id="rId21889" w:history="1">
              <w:r>
                <w:rPr>
                  <w:color w:val="0000FF"/>
                </w:rPr>
                <w:t>F60.6</w:t>
              </w:r>
            </w:hyperlink>
            <w:r>
              <w:t xml:space="preserve">, </w:t>
            </w:r>
            <w:hyperlink r:id="rId21890" w:history="1">
              <w:r>
                <w:rPr>
                  <w:color w:val="0000FF"/>
                </w:rPr>
                <w:t>F60.7</w:t>
              </w:r>
            </w:hyperlink>
            <w:r>
              <w:t xml:space="preserve">, </w:t>
            </w:r>
            <w:hyperlink r:id="rId21891" w:history="1">
              <w:r>
                <w:rPr>
                  <w:color w:val="0000FF"/>
                </w:rPr>
                <w:t>F60.8</w:t>
              </w:r>
            </w:hyperlink>
            <w:r>
              <w:t xml:space="preserve">, </w:t>
            </w:r>
            <w:hyperlink r:id="rId21892" w:history="1">
              <w:r>
                <w:rPr>
                  <w:color w:val="0000FF"/>
                </w:rPr>
                <w:t>F60.9</w:t>
              </w:r>
            </w:hyperlink>
            <w:r>
              <w:t xml:space="preserve">, </w:t>
            </w:r>
            <w:hyperlink r:id="rId21893" w:history="1">
              <w:r>
                <w:rPr>
                  <w:color w:val="0000FF"/>
                </w:rPr>
                <w:t>F61</w:t>
              </w:r>
            </w:hyperlink>
            <w:r>
              <w:t xml:space="preserve">, </w:t>
            </w:r>
            <w:hyperlink r:id="rId21894" w:history="1">
              <w:r>
                <w:rPr>
                  <w:color w:val="0000FF"/>
                </w:rPr>
                <w:t>F62</w:t>
              </w:r>
            </w:hyperlink>
            <w:r>
              <w:t xml:space="preserve">, </w:t>
            </w:r>
            <w:hyperlink r:id="rId21895" w:history="1">
              <w:r>
                <w:rPr>
                  <w:color w:val="0000FF"/>
                </w:rPr>
                <w:t>F62.0</w:t>
              </w:r>
            </w:hyperlink>
            <w:r>
              <w:t xml:space="preserve">, </w:t>
            </w:r>
            <w:hyperlink r:id="rId21896" w:history="1">
              <w:r>
                <w:rPr>
                  <w:color w:val="0000FF"/>
                </w:rPr>
                <w:t>F62.1</w:t>
              </w:r>
            </w:hyperlink>
            <w:r>
              <w:t xml:space="preserve">, </w:t>
            </w:r>
            <w:hyperlink r:id="rId21897" w:history="1">
              <w:r>
                <w:rPr>
                  <w:color w:val="0000FF"/>
                </w:rPr>
                <w:t>F62.8</w:t>
              </w:r>
            </w:hyperlink>
            <w:r>
              <w:t xml:space="preserve">, </w:t>
            </w:r>
            <w:hyperlink r:id="rId21898" w:history="1">
              <w:r>
                <w:rPr>
                  <w:color w:val="0000FF"/>
                </w:rPr>
                <w:t>F62.9</w:t>
              </w:r>
            </w:hyperlink>
            <w:r>
              <w:t xml:space="preserve">, </w:t>
            </w:r>
            <w:hyperlink r:id="rId21899" w:history="1">
              <w:r>
                <w:rPr>
                  <w:color w:val="0000FF"/>
                </w:rPr>
                <w:t>F63</w:t>
              </w:r>
            </w:hyperlink>
            <w:r>
              <w:t xml:space="preserve">, </w:t>
            </w:r>
            <w:hyperlink r:id="rId21900" w:history="1">
              <w:r>
                <w:rPr>
                  <w:color w:val="0000FF"/>
                </w:rPr>
                <w:t>F63.0</w:t>
              </w:r>
            </w:hyperlink>
            <w:r>
              <w:t xml:space="preserve">, </w:t>
            </w:r>
            <w:hyperlink r:id="rId21901" w:history="1">
              <w:r>
                <w:rPr>
                  <w:color w:val="0000FF"/>
                </w:rPr>
                <w:t>F63.1</w:t>
              </w:r>
            </w:hyperlink>
            <w:r>
              <w:t xml:space="preserve">, </w:t>
            </w:r>
            <w:hyperlink r:id="rId21902" w:history="1">
              <w:r>
                <w:rPr>
                  <w:color w:val="0000FF"/>
                </w:rPr>
                <w:t>F63.2</w:t>
              </w:r>
            </w:hyperlink>
            <w:r>
              <w:t xml:space="preserve">, </w:t>
            </w:r>
            <w:hyperlink r:id="rId21903" w:history="1">
              <w:r>
                <w:rPr>
                  <w:color w:val="0000FF"/>
                </w:rPr>
                <w:t>F63.3</w:t>
              </w:r>
            </w:hyperlink>
            <w:r>
              <w:t xml:space="preserve">, </w:t>
            </w:r>
            <w:hyperlink r:id="rId21904" w:history="1">
              <w:r>
                <w:rPr>
                  <w:color w:val="0000FF"/>
                </w:rPr>
                <w:t>F63.8</w:t>
              </w:r>
            </w:hyperlink>
            <w:r>
              <w:t xml:space="preserve">, </w:t>
            </w:r>
            <w:hyperlink r:id="rId21905" w:history="1">
              <w:r>
                <w:rPr>
                  <w:color w:val="0000FF"/>
                </w:rPr>
                <w:t>F63.9</w:t>
              </w:r>
            </w:hyperlink>
            <w:r>
              <w:t xml:space="preserve">, </w:t>
            </w:r>
            <w:hyperlink r:id="rId21906" w:history="1">
              <w:r>
                <w:rPr>
                  <w:color w:val="0000FF"/>
                </w:rPr>
                <w:t>F64</w:t>
              </w:r>
            </w:hyperlink>
            <w:r>
              <w:t xml:space="preserve">, </w:t>
            </w:r>
            <w:hyperlink r:id="rId21907" w:history="1">
              <w:r>
                <w:rPr>
                  <w:color w:val="0000FF"/>
                </w:rPr>
                <w:t>F64.0</w:t>
              </w:r>
            </w:hyperlink>
            <w:r>
              <w:t xml:space="preserve">, </w:t>
            </w:r>
            <w:hyperlink r:id="rId21908" w:history="1">
              <w:r>
                <w:rPr>
                  <w:color w:val="0000FF"/>
                </w:rPr>
                <w:t>F64.1</w:t>
              </w:r>
            </w:hyperlink>
            <w:r>
              <w:t xml:space="preserve">, </w:t>
            </w:r>
            <w:hyperlink r:id="rId21909" w:history="1">
              <w:r>
                <w:rPr>
                  <w:color w:val="0000FF"/>
                </w:rPr>
                <w:t>F64.2</w:t>
              </w:r>
            </w:hyperlink>
            <w:r>
              <w:t xml:space="preserve">, </w:t>
            </w:r>
            <w:hyperlink r:id="rId21910" w:history="1">
              <w:r>
                <w:rPr>
                  <w:color w:val="0000FF"/>
                </w:rPr>
                <w:t>F64.8</w:t>
              </w:r>
            </w:hyperlink>
            <w:r>
              <w:t xml:space="preserve">, </w:t>
            </w:r>
            <w:hyperlink r:id="rId21911" w:history="1">
              <w:r>
                <w:rPr>
                  <w:color w:val="0000FF"/>
                </w:rPr>
                <w:t>F64.9</w:t>
              </w:r>
            </w:hyperlink>
            <w:r>
              <w:t xml:space="preserve">, </w:t>
            </w:r>
            <w:hyperlink r:id="rId21912" w:history="1">
              <w:r>
                <w:rPr>
                  <w:color w:val="0000FF"/>
                </w:rPr>
                <w:t>F65</w:t>
              </w:r>
            </w:hyperlink>
            <w:r>
              <w:t xml:space="preserve">, </w:t>
            </w:r>
            <w:hyperlink r:id="rId21913" w:history="1">
              <w:r>
                <w:rPr>
                  <w:color w:val="0000FF"/>
                </w:rPr>
                <w:t>F65.0</w:t>
              </w:r>
            </w:hyperlink>
            <w:r>
              <w:t xml:space="preserve">, </w:t>
            </w:r>
            <w:hyperlink r:id="rId21914" w:history="1">
              <w:r>
                <w:rPr>
                  <w:color w:val="0000FF"/>
                </w:rPr>
                <w:t>F65.1</w:t>
              </w:r>
            </w:hyperlink>
            <w:r>
              <w:t xml:space="preserve">, </w:t>
            </w:r>
            <w:hyperlink r:id="rId21915" w:history="1">
              <w:r>
                <w:rPr>
                  <w:color w:val="0000FF"/>
                </w:rPr>
                <w:t>F65.2</w:t>
              </w:r>
            </w:hyperlink>
            <w:r>
              <w:t xml:space="preserve">, </w:t>
            </w:r>
            <w:hyperlink r:id="rId21916" w:history="1">
              <w:r>
                <w:rPr>
                  <w:color w:val="0000FF"/>
                </w:rPr>
                <w:t>F65.3</w:t>
              </w:r>
            </w:hyperlink>
            <w:r>
              <w:t xml:space="preserve">, </w:t>
            </w:r>
            <w:hyperlink r:id="rId21917" w:history="1">
              <w:r>
                <w:rPr>
                  <w:color w:val="0000FF"/>
                </w:rPr>
                <w:t>F65.4</w:t>
              </w:r>
            </w:hyperlink>
            <w:r>
              <w:t xml:space="preserve">, </w:t>
            </w:r>
            <w:hyperlink r:id="rId21918" w:history="1">
              <w:r>
                <w:rPr>
                  <w:color w:val="0000FF"/>
                </w:rPr>
                <w:t>F65.5</w:t>
              </w:r>
            </w:hyperlink>
            <w:r>
              <w:t xml:space="preserve">, </w:t>
            </w:r>
            <w:hyperlink r:id="rId21919" w:history="1">
              <w:r>
                <w:rPr>
                  <w:color w:val="0000FF"/>
                </w:rPr>
                <w:t>F65.6</w:t>
              </w:r>
            </w:hyperlink>
            <w:r>
              <w:t xml:space="preserve">, </w:t>
            </w:r>
            <w:hyperlink r:id="rId21920" w:history="1">
              <w:r>
                <w:rPr>
                  <w:color w:val="0000FF"/>
                </w:rPr>
                <w:t>F65.8</w:t>
              </w:r>
            </w:hyperlink>
            <w:r>
              <w:t xml:space="preserve">, </w:t>
            </w:r>
            <w:hyperlink r:id="rId21921" w:history="1">
              <w:r>
                <w:rPr>
                  <w:color w:val="0000FF"/>
                </w:rPr>
                <w:t>F65.9</w:t>
              </w:r>
            </w:hyperlink>
            <w:r>
              <w:t xml:space="preserve">, </w:t>
            </w:r>
            <w:hyperlink r:id="rId21922" w:history="1">
              <w:r>
                <w:rPr>
                  <w:color w:val="0000FF"/>
                </w:rPr>
                <w:t>F66</w:t>
              </w:r>
            </w:hyperlink>
            <w:r>
              <w:t xml:space="preserve">, </w:t>
            </w:r>
            <w:hyperlink r:id="rId21923" w:history="1">
              <w:r>
                <w:rPr>
                  <w:color w:val="0000FF"/>
                </w:rPr>
                <w:t>F66.0</w:t>
              </w:r>
            </w:hyperlink>
            <w:r>
              <w:t xml:space="preserve">, </w:t>
            </w:r>
            <w:hyperlink r:id="rId21924" w:history="1">
              <w:r>
                <w:rPr>
                  <w:color w:val="0000FF"/>
                </w:rPr>
                <w:t>F66.1</w:t>
              </w:r>
            </w:hyperlink>
            <w:r>
              <w:t xml:space="preserve">, </w:t>
            </w:r>
            <w:hyperlink r:id="rId21925" w:history="1">
              <w:r>
                <w:rPr>
                  <w:color w:val="0000FF"/>
                </w:rPr>
                <w:t>F66.2</w:t>
              </w:r>
            </w:hyperlink>
            <w:r>
              <w:t xml:space="preserve">, </w:t>
            </w:r>
            <w:hyperlink r:id="rId21926" w:history="1">
              <w:r>
                <w:rPr>
                  <w:color w:val="0000FF"/>
                </w:rPr>
                <w:t>F66.8</w:t>
              </w:r>
            </w:hyperlink>
            <w:r>
              <w:t xml:space="preserve">, </w:t>
            </w:r>
            <w:hyperlink r:id="rId21927" w:history="1">
              <w:r>
                <w:rPr>
                  <w:color w:val="0000FF"/>
                </w:rPr>
                <w:t>F66.9</w:t>
              </w:r>
            </w:hyperlink>
            <w:r>
              <w:t xml:space="preserve">, </w:t>
            </w:r>
            <w:hyperlink r:id="rId21928" w:history="1">
              <w:r>
                <w:rPr>
                  <w:color w:val="0000FF"/>
                </w:rPr>
                <w:t>F68</w:t>
              </w:r>
            </w:hyperlink>
            <w:r>
              <w:t xml:space="preserve">, </w:t>
            </w:r>
            <w:hyperlink r:id="rId21929" w:history="1">
              <w:r>
                <w:rPr>
                  <w:color w:val="0000FF"/>
                </w:rPr>
                <w:t>F68.0</w:t>
              </w:r>
            </w:hyperlink>
            <w:r>
              <w:t xml:space="preserve">, </w:t>
            </w:r>
            <w:hyperlink r:id="rId21930" w:history="1">
              <w:r>
                <w:rPr>
                  <w:color w:val="0000FF"/>
                </w:rPr>
                <w:t>F68.1</w:t>
              </w:r>
            </w:hyperlink>
            <w:r>
              <w:t xml:space="preserve">, </w:t>
            </w:r>
            <w:hyperlink r:id="rId21931" w:history="1">
              <w:r>
                <w:rPr>
                  <w:color w:val="0000FF"/>
                </w:rPr>
                <w:t>F68.8</w:t>
              </w:r>
            </w:hyperlink>
            <w:r>
              <w:t xml:space="preserve">, </w:t>
            </w:r>
            <w:hyperlink r:id="rId21932" w:history="1">
              <w:r>
                <w:rPr>
                  <w:color w:val="0000FF"/>
                </w:rPr>
                <w:t>F69</w:t>
              </w:r>
            </w:hyperlink>
            <w:r>
              <w:t xml:space="preserve">, </w:t>
            </w:r>
            <w:hyperlink r:id="rId21933" w:history="1">
              <w:r>
                <w:rPr>
                  <w:color w:val="0000FF"/>
                </w:rPr>
                <w:t>F70</w:t>
              </w:r>
            </w:hyperlink>
            <w:r>
              <w:t xml:space="preserve">, </w:t>
            </w:r>
            <w:hyperlink r:id="rId21934" w:history="1">
              <w:r>
                <w:rPr>
                  <w:color w:val="0000FF"/>
                </w:rPr>
                <w:t>F70.0</w:t>
              </w:r>
            </w:hyperlink>
            <w:r>
              <w:t xml:space="preserve">, </w:t>
            </w:r>
            <w:hyperlink r:id="rId21935" w:history="1">
              <w:r>
                <w:rPr>
                  <w:color w:val="0000FF"/>
                </w:rPr>
                <w:t>F70.1</w:t>
              </w:r>
            </w:hyperlink>
            <w:r>
              <w:t xml:space="preserve">, </w:t>
            </w:r>
            <w:hyperlink r:id="rId21936" w:history="1">
              <w:r>
                <w:rPr>
                  <w:color w:val="0000FF"/>
                </w:rPr>
                <w:t>F70.8</w:t>
              </w:r>
            </w:hyperlink>
            <w:r>
              <w:t xml:space="preserve">, </w:t>
            </w:r>
            <w:hyperlink r:id="rId21937" w:history="1">
              <w:r>
                <w:rPr>
                  <w:color w:val="0000FF"/>
                </w:rPr>
                <w:t>F70.9</w:t>
              </w:r>
            </w:hyperlink>
            <w:r>
              <w:t xml:space="preserve">, </w:t>
            </w:r>
            <w:hyperlink r:id="rId21938" w:history="1">
              <w:r>
                <w:rPr>
                  <w:color w:val="0000FF"/>
                </w:rPr>
                <w:t>F71</w:t>
              </w:r>
            </w:hyperlink>
            <w:r>
              <w:t xml:space="preserve">, </w:t>
            </w:r>
            <w:hyperlink r:id="rId21939" w:history="1">
              <w:r>
                <w:rPr>
                  <w:color w:val="0000FF"/>
                </w:rPr>
                <w:t>F71.0</w:t>
              </w:r>
            </w:hyperlink>
            <w:r>
              <w:t xml:space="preserve">, </w:t>
            </w:r>
            <w:hyperlink r:id="rId21940" w:history="1">
              <w:r>
                <w:rPr>
                  <w:color w:val="0000FF"/>
                </w:rPr>
                <w:t>F71.1</w:t>
              </w:r>
            </w:hyperlink>
            <w:r>
              <w:t xml:space="preserve">, </w:t>
            </w:r>
            <w:hyperlink r:id="rId21941" w:history="1">
              <w:r>
                <w:rPr>
                  <w:color w:val="0000FF"/>
                </w:rPr>
                <w:t>F71.8</w:t>
              </w:r>
            </w:hyperlink>
            <w:r>
              <w:t xml:space="preserve">, </w:t>
            </w:r>
            <w:hyperlink r:id="rId21942" w:history="1">
              <w:r>
                <w:rPr>
                  <w:color w:val="0000FF"/>
                </w:rPr>
                <w:t>F71.9</w:t>
              </w:r>
            </w:hyperlink>
            <w:r>
              <w:t xml:space="preserve">, </w:t>
            </w:r>
            <w:hyperlink r:id="rId21943" w:history="1">
              <w:r>
                <w:rPr>
                  <w:color w:val="0000FF"/>
                </w:rPr>
                <w:t>F72</w:t>
              </w:r>
            </w:hyperlink>
            <w:r>
              <w:t xml:space="preserve">, </w:t>
            </w:r>
            <w:hyperlink r:id="rId21944" w:history="1">
              <w:r>
                <w:rPr>
                  <w:color w:val="0000FF"/>
                </w:rPr>
                <w:t>F72.0</w:t>
              </w:r>
            </w:hyperlink>
            <w:r>
              <w:t xml:space="preserve">, </w:t>
            </w:r>
            <w:hyperlink r:id="rId21945" w:history="1">
              <w:r>
                <w:rPr>
                  <w:color w:val="0000FF"/>
                </w:rPr>
                <w:t>F72.1</w:t>
              </w:r>
            </w:hyperlink>
            <w:r>
              <w:t xml:space="preserve">, </w:t>
            </w:r>
            <w:hyperlink r:id="rId21946" w:history="1">
              <w:r>
                <w:rPr>
                  <w:color w:val="0000FF"/>
                </w:rPr>
                <w:t>F72.8</w:t>
              </w:r>
            </w:hyperlink>
            <w:r>
              <w:t xml:space="preserve">, </w:t>
            </w:r>
            <w:hyperlink r:id="rId21947" w:history="1">
              <w:r>
                <w:rPr>
                  <w:color w:val="0000FF"/>
                </w:rPr>
                <w:t>F72.9</w:t>
              </w:r>
            </w:hyperlink>
            <w:r>
              <w:t xml:space="preserve">, </w:t>
            </w:r>
            <w:hyperlink r:id="rId21948" w:history="1">
              <w:r>
                <w:rPr>
                  <w:color w:val="0000FF"/>
                </w:rPr>
                <w:t>F73</w:t>
              </w:r>
            </w:hyperlink>
            <w:r>
              <w:t xml:space="preserve">, </w:t>
            </w:r>
            <w:hyperlink r:id="rId21949" w:history="1">
              <w:r>
                <w:rPr>
                  <w:color w:val="0000FF"/>
                </w:rPr>
                <w:t>F73.0</w:t>
              </w:r>
            </w:hyperlink>
            <w:r>
              <w:t xml:space="preserve">, </w:t>
            </w:r>
            <w:hyperlink r:id="rId21950" w:history="1">
              <w:r>
                <w:rPr>
                  <w:color w:val="0000FF"/>
                </w:rPr>
                <w:t>F73.1</w:t>
              </w:r>
            </w:hyperlink>
            <w:r>
              <w:t xml:space="preserve">, </w:t>
            </w:r>
            <w:hyperlink r:id="rId21951" w:history="1">
              <w:r>
                <w:rPr>
                  <w:color w:val="0000FF"/>
                </w:rPr>
                <w:t>F73.8</w:t>
              </w:r>
            </w:hyperlink>
            <w:r>
              <w:t xml:space="preserve">, </w:t>
            </w:r>
            <w:hyperlink r:id="rId21952" w:history="1">
              <w:r>
                <w:rPr>
                  <w:color w:val="0000FF"/>
                </w:rPr>
                <w:t>F73.9</w:t>
              </w:r>
            </w:hyperlink>
            <w:r>
              <w:t xml:space="preserve">, </w:t>
            </w:r>
            <w:hyperlink r:id="rId21953" w:history="1">
              <w:r>
                <w:rPr>
                  <w:color w:val="0000FF"/>
                </w:rPr>
                <w:t>F78</w:t>
              </w:r>
            </w:hyperlink>
            <w:r>
              <w:t xml:space="preserve">, </w:t>
            </w:r>
            <w:hyperlink r:id="rId21954" w:history="1">
              <w:r>
                <w:rPr>
                  <w:color w:val="0000FF"/>
                </w:rPr>
                <w:t>F78.0</w:t>
              </w:r>
            </w:hyperlink>
            <w:r>
              <w:t xml:space="preserve">, </w:t>
            </w:r>
            <w:hyperlink r:id="rId21955" w:history="1">
              <w:r>
                <w:rPr>
                  <w:color w:val="0000FF"/>
                </w:rPr>
                <w:t>F78.1</w:t>
              </w:r>
            </w:hyperlink>
            <w:r>
              <w:t xml:space="preserve">, </w:t>
            </w:r>
            <w:hyperlink r:id="rId21956" w:history="1">
              <w:r>
                <w:rPr>
                  <w:color w:val="0000FF"/>
                </w:rPr>
                <w:t>F78.8</w:t>
              </w:r>
            </w:hyperlink>
            <w:r>
              <w:t xml:space="preserve">, </w:t>
            </w:r>
            <w:hyperlink r:id="rId21957" w:history="1">
              <w:r>
                <w:rPr>
                  <w:color w:val="0000FF"/>
                </w:rPr>
                <w:t>F78.9</w:t>
              </w:r>
            </w:hyperlink>
            <w:r>
              <w:t xml:space="preserve">, </w:t>
            </w:r>
            <w:hyperlink r:id="rId21958" w:history="1">
              <w:r>
                <w:rPr>
                  <w:color w:val="0000FF"/>
                </w:rPr>
                <w:t>F79</w:t>
              </w:r>
            </w:hyperlink>
            <w:r>
              <w:t xml:space="preserve">, </w:t>
            </w:r>
            <w:hyperlink r:id="rId21959" w:history="1">
              <w:r>
                <w:rPr>
                  <w:color w:val="0000FF"/>
                </w:rPr>
                <w:t>F79.0</w:t>
              </w:r>
            </w:hyperlink>
            <w:r>
              <w:t xml:space="preserve">, </w:t>
            </w:r>
            <w:hyperlink r:id="rId21960" w:history="1">
              <w:r>
                <w:rPr>
                  <w:color w:val="0000FF"/>
                </w:rPr>
                <w:t>F79.1</w:t>
              </w:r>
            </w:hyperlink>
            <w:r>
              <w:t xml:space="preserve">, </w:t>
            </w:r>
            <w:hyperlink r:id="rId21961" w:history="1">
              <w:r>
                <w:rPr>
                  <w:color w:val="0000FF"/>
                </w:rPr>
                <w:t>F79.8</w:t>
              </w:r>
            </w:hyperlink>
            <w:r>
              <w:t xml:space="preserve">, </w:t>
            </w:r>
            <w:hyperlink r:id="rId21962" w:history="1">
              <w:r>
                <w:rPr>
                  <w:color w:val="0000FF"/>
                </w:rPr>
                <w:t>F79.9</w:t>
              </w:r>
            </w:hyperlink>
            <w:r>
              <w:t xml:space="preserve">, </w:t>
            </w:r>
            <w:hyperlink r:id="rId21963" w:history="1">
              <w:r>
                <w:rPr>
                  <w:color w:val="0000FF"/>
                </w:rPr>
                <w:t>F80</w:t>
              </w:r>
            </w:hyperlink>
            <w:r>
              <w:t xml:space="preserve">, </w:t>
            </w:r>
            <w:hyperlink r:id="rId21964" w:history="1">
              <w:r>
                <w:rPr>
                  <w:color w:val="0000FF"/>
                </w:rPr>
                <w:t>F80.0</w:t>
              </w:r>
            </w:hyperlink>
            <w:r>
              <w:t xml:space="preserve">, </w:t>
            </w:r>
            <w:hyperlink r:id="rId21965" w:history="1">
              <w:r>
                <w:rPr>
                  <w:color w:val="0000FF"/>
                </w:rPr>
                <w:t>F80.1</w:t>
              </w:r>
            </w:hyperlink>
            <w:r>
              <w:t xml:space="preserve">, </w:t>
            </w:r>
            <w:hyperlink r:id="rId21966" w:history="1">
              <w:r>
                <w:rPr>
                  <w:color w:val="0000FF"/>
                </w:rPr>
                <w:t>F80.2</w:t>
              </w:r>
            </w:hyperlink>
            <w:r>
              <w:t xml:space="preserve">, </w:t>
            </w:r>
            <w:hyperlink r:id="rId21967" w:history="1">
              <w:r>
                <w:rPr>
                  <w:color w:val="0000FF"/>
                </w:rPr>
                <w:t>F80.3</w:t>
              </w:r>
            </w:hyperlink>
            <w:r>
              <w:t xml:space="preserve">, </w:t>
            </w:r>
            <w:hyperlink r:id="rId21968" w:history="1">
              <w:r>
                <w:rPr>
                  <w:color w:val="0000FF"/>
                </w:rPr>
                <w:t>F80.8</w:t>
              </w:r>
            </w:hyperlink>
            <w:r>
              <w:t xml:space="preserve">, </w:t>
            </w:r>
            <w:hyperlink r:id="rId21969" w:history="1">
              <w:r>
                <w:rPr>
                  <w:color w:val="0000FF"/>
                </w:rPr>
                <w:t>F80.9</w:t>
              </w:r>
            </w:hyperlink>
            <w:r>
              <w:t xml:space="preserve">, </w:t>
            </w:r>
            <w:hyperlink r:id="rId21970" w:history="1">
              <w:r>
                <w:rPr>
                  <w:color w:val="0000FF"/>
                </w:rPr>
                <w:t>F81</w:t>
              </w:r>
            </w:hyperlink>
            <w:r>
              <w:t xml:space="preserve">, </w:t>
            </w:r>
            <w:hyperlink r:id="rId21971" w:history="1">
              <w:r>
                <w:rPr>
                  <w:color w:val="0000FF"/>
                </w:rPr>
                <w:t>F81.0</w:t>
              </w:r>
            </w:hyperlink>
            <w:r>
              <w:t xml:space="preserve">, </w:t>
            </w:r>
            <w:hyperlink r:id="rId21972" w:history="1">
              <w:r>
                <w:rPr>
                  <w:color w:val="0000FF"/>
                </w:rPr>
                <w:t>F81.1</w:t>
              </w:r>
            </w:hyperlink>
            <w:r>
              <w:t xml:space="preserve">, </w:t>
            </w:r>
            <w:hyperlink r:id="rId21973" w:history="1">
              <w:r>
                <w:rPr>
                  <w:color w:val="0000FF"/>
                </w:rPr>
                <w:t>F81.2</w:t>
              </w:r>
            </w:hyperlink>
            <w:r>
              <w:t xml:space="preserve">, </w:t>
            </w:r>
            <w:hyperlink r:id="rId21974" w:history="1">
              <w:r>
                <w:rPr>
                  <w:color w:val="0000FF"/>
                </w:rPr>
                <w:t>F81.3</w:t>
              </w:r>
            </w:hyperlink>
            <w:r>
              <w:t xml:space="preserve">, </w:t>
            </w:r>
            <w:hyperlink r:id="rId21975" w:history="1">
              <w:r>
                <w:rPr>
                  <w:color w:val="0000FF"/>
                </w:rPr>
                <w:t>F81.8</w:t>
              </w:r>
            </w:hyperlink>
            <w:r>
              <w:t xml:space="preserve">, </w:t>
            </w:r>
            <w:hyperlink r:id="rId21976" w:history="1">
              <w:r>
                <w:rPr>
                  <w:color w:val="0000FF"/>
                </w:rPr>
                <w:t>F81.9</w:t>
              </w:r>
            </w:hyperlink>
            <w:r>
              <w:t xml:space="preserve">, </w:t>
            </w:r>
            <w:hyperlink r:id="rId21977" w:history="1">
              <w:r>
                <w:rPr>
                  <w:color w:val="0000FF"/>
                </w:rPr>
                <w:t>F82</w:t>
              </w:r>
            </w:hyperlink>
            <w:r>
              <w:t xml:space="preserve">, </w:t>
            </w:r>
            <w:hyperlink r:id="rId21978" w:history="1">
              <w:r>
                <w:rPr>
                  <w:color w:val="0000FF"/>
                </w:rPr>
                <w:t>F83</w:t>
              </w:r>
            </w:hyperlink>
            <w:r>
              <w:t xml:space="preserve">, </w:t>
            </w:r>
            <w:hyperlink r:id="rId21979" w:history="1">
              <w:r>
                <w:rPr>
                  <w:color w:val="0000FF"/>
                </w:rPr>
                <w:t>F84</w:t>
              </w:r>
            </w:hyperlink>
            <w:r>
              <w:t xml:space="preserve">, </w:t>
            </w:r>
            <w:hyperlink r:id="rId21980" w:history="1">
              <w:r>
                <w:rPr>
                  <w:color w:val="0000FF"/>
                </w:rPr>
                <w:t>F84.0</w:t>
              </w:r>
            </w:hyperlink>
            <w:r>
              <w:t xml:space="preserve">, </w:t>
            </w:r>
            <w:hyperlink r:id="rId21981" w:history="1">
              <w:r>
                <w:rPr>
                  <w:color w:val="0000FF"/>
                </w:rPr>
                <w:t>F84.1</w:t>
              </w:r>
            </w:hyperlink>
            <w:r>
              <w:t xml:space="preserve">, </w:t>
            </w:r>
            <w:hyperlink r:id="rId21982" w:history="1">
              <w:r>
                <w:rPr>
                  <w:color w:val="0000FF"/>
                </w:rPr>
                <w:t>F84.2</w:t>
              </w:r>
            </w:hyperlink>
            <w:r>
              <w:t xml:space="preserve">, </w:t>
            </w:r>
            <w:hyperlink r:id="rId21983" w:history="1">
              <w:r>
                <w:rPr>
                  <w:color w:val="0000FF"/>
                </w:rPr>
                <w:t>F84.3</w:t>
              </w:r>
            </w:hyperlink>
            <w:r>
              <w:t xml:space="preserve">, </w:t>
            </w:r>
            <w:hyperlink r:id="rId21984" w:history="1">
              <w:r>
                <w:rPr>
                  <w:color w:val="0000FF"/>
                </w:rPr>
                <w:t>F84.4</w:t>
              </w:r>
            </w:hyperlink>
            <w:r>
              <w:t xml:space="preserve">, </w:t>
            </w:r>
            <w:hyperlink r:id="rId21985" w:history="1">
              <w:r>
                <w:rPr>
                  <w:color w:val="0000FF"/>
                </w:rPr>
                <w:t>F84.5</w:t>
              </w:r>
            </w:hyperlink>
            <w:r>
              <w:t xml:space="preserve">, </w:t>
            </w:r>
            <w:hyperlink r:id="rId21986" w:history="1">
              <w:r>
                <w:rPr>
                  <w:color w:val="0000FF"/>
                </w:rPr>
                <w:t>F84.8</w:t>
              </w:r>
            </w:hyperlink>
            <w:r>
              <w:t xml:space="preserve">, </w:t>
            </w:r>
            <w:hyperlink r:id="rId21987" w:history="1">
              <w:r>
                <w:rPr>
                  <w:color w:val="0000FF"/>
                </w:rPr>
                <w:t>F84.9</w:t>
              </w:r>
            </w:hyperlink>
            <w:r>
              <w:t xml:space="preserve">, </w:t>
            </w:r>
            <w:hyperlink r:id="rId21988" w:history="1">
              <w:r>
                <w:rPr>
                  <w:color w:val="0000FF"/>
                </w:rPr>
                <w:t>F88</w:t>
              </w:r>
            </w:hyperlink>
            <w:r>
              <w:t xml:space="preserve">, </w:t>
            </w:r>
            <w:hyperlink r:id="rId21989" w:history="1">
              <w:r>
                <w:rPr>
                  <w:color w:val="0000FF"/>
                </w:rPr>
                <w:t>F89</w:t>
              </w:r>
            </w:hyperlink>
            <w:r>
              <w:t xml:space="preserve">, </w:t>
            </w:r>
            <w:hyperlink r:id="rId21990" w:history="1">
              <w:r>
                <w:rPr>
                  <w:color w:val="0000FF"/>
                </w:rPr>
                <w:t>F90</w:t>
              </w:r>
            </w:hyperlink>
            <w:r>
              <w:t xml:space="preserve">, </w:t>
            </w:r>
            <w:hyperlink r:id="rId21991" w:history="1">
              <w:r>
                <w:rPr>
                  <w:color w:val="0000FF"/>
                </w:rPr>
                <w:t>F90.0</w:t>
              </w:r>
            </w:hyperlink>
            <w:r>
              <w:t xml:space="preserve">, </w:t>
            </w:r>
            <w:hyperlink r:id="rId21992" w:history="1">
              <w:r>
                <w:rPr>
                  <w:color w:val="0000FF"/>
                </w:rPr>
                <w:t>F90.1</w:t>
              </w:r>
            </w:hyperlink>
            <w:r>
              <w:t xml:space="preserve">, </w:t>
            </w:r>
            <w:hyperlink r:id="rId21993" w:history="1">
              <w:r>
                <w:rPr>
                  <w:color w:val="0000FF"/>
                </w:rPr>
                <w:t>F90.8</w:t>
              </w:r>
            </w:hyperlink>
            <w:r>
              <w:t xml:space="preserve">, </w:t>
            </w:r>
            <w:hyperlink r:id="rId21994" w:history="1">
              <w:r>
                <w:rPr>
                  <w:color w:val="0000FF"/>
                </w:rPr>
                <w:t>F90.9</w:t>
              </w:r>
            </w:hyperlink>
            <w:r>
              <w:t xml:space="preserve">, </w:t>
            </w:r>
            <w:hyperlink r:id="rId21995" w:history="1">
              <w:r>
                <w:rPr>
                  <w:color w:val="0000FF"/>
                </w:rPr>
                <w:t>F91</w:t>
              </w:r>
            </w:hyperlink>
            <w:r>
              <w:t xml:space="preserve">, </w:t>
            </w:r>
            <w:hyperlink r:id="rId21996" w:history="1">
              <w:r>
                <w:rPr>
                  <w:color w:val="0000FF"/>
                </w:rPr>
                <w:t>F91.0</w:t>
              </w:r>
            </w:hyperlink>
            <w:r>
              <w:t xml:space="preserve">, </w:t>
            </w:r>
            <w:hyperlink r:id="rId21997" w:history="1">
              <w:r>
                <w:rPr>
                  <w:color w:val="0000FF"/>
                </w:rPr>
                <w:t>F91.1</w:t>
              </w:r>
            </w:hyperlink>
            <w:r>
              <w:t xml:space="preserve">, </w:t>
            </w:r>
            <w:hyperlink r:id="rId21998" w:history="1">
              <w:r>
                <w:rPr>
                  <w:color w:val="0000FF"/>
                </w:rPr>
                <w:t>F91.2</w:t>
              </w:r>
            </w:hyperlink>
            <w:r>
              <w:t xml:space="preserve">, </w:t>
            </w:r>
            <w:hyperlink r:id="rId21999" w:history="1">
              <w:r>
                <w:rPr>
                  <w:color w:val="0000FF"/>
                </w:rPr>
                <w:t>F91.3</w:t>
              </w:r>
            </w:hyperlink>
            <w:r>
              <w:t xml:space="preserve">, </w:t>
            </w:r>
            <w:hyperlink r:id="rId22000" w:history="1">
              <w:r>
                <w:rPr>
                  <w:color w:val="0000FF"/>
                </w:rPr>
                <w:t>F91.8</w:t>
              </w:r>
            </w:hyperlink>
            <w:r>
              <w:t xml:space="preserve">, </w:t>
            </w:r>
            <w:hyperlink r:id="rId22001" w:history="1">
              <w:r>
                <w:rPr>
                  <w:color w:val="0000FF"/>
                </w:rPr>
                <w:t>F91.9</w:t>
              </w:r>
            </w:hyperlink>
            <w:r>
              <w:t xml:space="preserve">, </w:t>
            </w:r>
            <w:hyperlink r:id="rId22002" w:history="1">
              <w:r>
                <w:rPr>
                  <w:color w:val="0000FF"/>
                </w:rPr>
                <w:t>F92</w:t>
              </w:r>
            </w:hyperlink>
            <w:r>
              <w:t xml:space="preserve">, </w:t>
            </w:r>
            <w:hyperlink r:id="rId22003" w:history="1">
              <w:r>
                <w:rPr>
                  <w:color w:val="0000FF"/>
                </w:rPr>
                <w:t>F92.0</w:t>
              </w:r>
            </w:hyperlink>
            <w:r>
              <w:t xml:space="preserve">, </w:t>
            </w:r>
            <w:hyperlink r:id="rId22004" w:history="1">
              <w:r>
                <w:rPr>
                  <w:color w:val="0000FF"/>
                </w:rPr>
                <w:t>F92.8</w:t>
              </w:r>
            </w:hyperlink>
            <w:r>
              <w:t xml:space="preserve">, </w:t>
            </w:r>
            <w:hyperlink r:id="rId22005" w:history="1">
              <w:r>
                <w:rPr>
                  <w:color w:val="0000FF"/>
                </w:rPr>
                <w:t>F92.9</w:t>
              </w:r>
            </w:hyperlink>
            <w:r>
              <w:t xml:space="preserve">, </w:t>
            </w:r>
            <w:hyperlink r:id="rId22006" w:history="1">
              <w:r>
                <w:rPr>
                  <w:color w:val="0000FF"/>
                </w:rPr>
                <w:t>F93</w:t>
              </w:r>
            </w:hyperlink>
            <w:r>
              <w:t xml:space="preserve">, </w:t>
            </w:r>
            <w:hyperlink r:id="rId22007" w:history="1">
              <w:r>
                <w:rPr>
                  <w:color w:val="0000FF"/>
                </w:rPr>
                <w:t>F93.0</w:t>
              </w:r>
            </w:hyperlink>
            <w:r>
              <w:t xml:space="preserve">, </w:t>
            </w:r>
            <w:hyperlink r:id="rId22008" w:history="1">
              <w:r>
                <w:rPr>
                  <w:color w:val="0000FF"/>
                </w:rPr>
                <w:t>F93.1</w:t>
              </w:r>
            </w:hyperlink>
            <w:r>
              <w:t xml:space="preserve">, </w:t>
            </w:r>
            <w:hyperlink r:id="rId22009" w:history="1">
              <w:r>
                <w:rPr>
                  <w:color w:val="0000FF"/>
                </w:rPr>
                <w:t>F93.2</w:t>
              </w:r>
            </w:hyperlink>
            <w:r>
              <w:t xml:space="preserve">, </w:t>
            </w:r>
            <w:hyperlink r:id="rId22010" w:history="1">
              <w:r>
                <w:rPr>
                  <w:color w:val="0000FF"/>
                </w:rPr>
                <w:t>F93.3</w:t>
              </w:r>
            </w:hyperlink>
            <w:r>
              <w:t xml:space="preserve">, </w:t>
            </w:r>
            <w:hyperlink r:id="rId22011" w:history="1">
              <w:r>
                <w:rPr>
                  <w:color w:val="0000FF"/>
                </w:rPr>
                <w:t>F93.8</w:t>
              </w:r>
            </w:hyperlink>
            <w:r>
              <w:t xml:space="preserve">, </w:t>
            </w:r>
            <w:hyperlink r:id="rId22012" w:history="1">
              <w:r>
                <w:rPr>
                  <w:color w:val="0000FF"/>
                </w:rPr>
                <w:t>F93.9</w:t>
              </w:r>
            </w:hyperlink>
            <w:r>
              <w:t xml:space="preserve">, </w:t>
            </w:r>
            <w:hyperlink r:id="rId22013" w:history="1">
              <w:r>
                <w:rPr>
                  <w:color w:val="0000FF"/>
                </w:rPr>
                <w:t>F94</w:t>
              </w:r>
            </w:hyperlink>
            <w:r>
              <w:t xml:space="preserve">, </w:t>
            </w:r>
            <w:hyperlink r:id="rId22014" w:history="1">
              <w:r>
                <w:rPr>
                  <w:color w:val="0000FF"/>
                </w:rPr>
                <w:t>F94.0</w:t>
              </w:r>
            </w:hyperlink>
            <w:r>
              <w:t xml:space="preserve">, </w:t>
            </w:r>
            <w:hyperlink r:id="rId22015" w:history="1">
              <w:r>
                <w:rPr>
                  <w:color w:val="0000FF"/>
                </w:rPr>
                <w:t>F94.1</w:t>
              </w:r>
            </w:hyperlink>
            <w:r>
              <w:t xml:space="preserve">, </w:t>
            </w:r>
            <w:hyperlink r:id="rId22016" w:history="1">
              <w:r>
                <w:rPr>
                  <w:color w:val="0000FF"/>
                </w:rPr>
                <w:t>F94.2</w:t>
              </w:r>
            </w:hyperlink>
            <w:r>
              <w:t xml:space="preserve">, </w:t>
            </w:r>
            <w:hyperlink r:id="rId22017" w:history="1">
              <w:r>
                <w:rPr>
                  <w:color w:val="0000FF"/>
                </w:rPr>
                <w:t>F94.8</w:t>
              </w:r>
            </w:hyperlink>
            <w:r>
              <w:t xml:space="preserve">, </w:t>
            </w:r>
            <w:hyperlink r:id="rId22018" w:history="1">
              <w:r>
                <w:rPr>
                  <w:color w:val="0000FF"/>
                </w:rPr>
                <w:t>F94.9</w:t>
              </w:r>
            </w:hyperlink>
            <w:r>
              <w:t xml:space="preserve">, </w:t>
            </w:r>
            <w:hyperlink r:id="rId22019" w:history="1">
              <w:r>
                <w:rPr>
                  <w:color w:val="0000FF"/>
                </w:rPr>
                <w:t>F95</w:t>
              </w:r>
            </w:hyperlink>
            <w:r>
              <w:t xml:space="preserve">, </w:t>
            </w:r>
            <w:hyperlink r:id="rId22020" w:history="1">
              <w:r>
                <w:rPr>
                  <w:color w:val="0000FF"/>
                </w:rPr>
                <w:t>F95.0</w:t>
              </w:r>
            </w:hyperlink>
            <w:r>
              <w:t xml:space="preserve">, </w:t>
            </w:r>
            <w:hyperlink r:id="rId22021" w:history="1">
              <w:r>
                <w:rPr>
                  <w:color w:val="0000FF"/>
                </w:rPr>
                <w:t>F95.1</w:t>
              </w:r>
            </w:hyperlink>
            <w:r>
              <w:t xml:space="preserve">, </w:t>
            </w:r>
            <w:hyperlink r:id="rId22022" w:history="1">
              <w:r>
                <w:rPr>
                  <w:color w:val="0000FF"/>
                </w:rPr>
                <w:t>F95.2</w:t>
              </w:r>
            </w:hyperlink>
            <w:r>
              <w:t xml:space="preserve">, </w:t>
            </w:r>
            <w:hyperlink r:id="rId22023" w:history="1">
              <w:r>
                <w:rPr>
                  <w:color w:val="0000FF"/>
                </w:rPr>
                <w:t>F95.8</w:t>
              </w:r>
            </w:hyperlink>
            <w:r>
              <w:t xml:space="preserve">, </w:t>
            </w:r>
            <w:hyperlink r:id="rId22024" w:history="1">
              <w:r>
                <w:rPr>
                  <w:color w:val="0000FF"/>
                </w:rPr>
                <w:t>F95.9</w:t>
              </w:r>
            </w:hyperlink>
            <w:r>
              <w:t xml:space="preserve">, </w:t>
            </w:r>
            <w:hyperlink r:id="rId22025" w:history="1">
              <w:r>
                <w:rPr>
                  <w:color w:val="0000FF"/>
                </w:rPr>
                <w:t>F98</w:t>
              </w:r>
            </w:hyperlink>
            <w:r>
              <w:t xml:space="preserve">, </w:t>
            </w:r>
            <w:hyperlink r:id="rId22026" w:history="1">
              <w:r>
                <w:rPr>
                  <w:color w:val="0000FF"/>
                </w:rPr>
                <w:t>F98.0</w:t>
              </w:r>
            </w:hyperlink>
            <w:r>
              <w:t xml:space="preserve">, </w:t>
            </w:r>
            <w:hyperlink r:id="rId22027" w:history="1">
              <w:r>
                <w:rPr>
                  <w:color w:val="0000FF"/>
                </w:rPr>
                <w:t>F98.1</w:t>
              </w:r>
            </w:hyperlink>
            <w:r>
              <w:t xml:space="preserve">, </w:t>
            </w:r>
            <w:hyperlink r:id="rId22028" w:history="1">
              <w:r>
                <w:rPr>
                  <w:color w:val="0000FF"/>
                </w:rPr>
                <w:t>F98.2</w:t>
              </w:r>
            </w:hyperlink>
            <w:r>
              <w:t xml:space="preserve">, </w:t>
            </w:r>
            <w:hyperlink r:id="rId22029" w:history="1">
              <w:r>
                <w:rPr>
                  <w:color w:val="0000FF"/>
                </w:rPr>
                <w:t>F98.3</w:t>
              </w:r>
            </w:hyperlink>
            <w:r>
              <w:t xml:space="preserve">, </w:t>
            </w:r>
            <w:hyperlink r:id="rId22030" w:history="1">
              <w:r>
                <w:rPr>
                  <w:color w:val="0000FF"/>
                </w:rPr>
                <w:t>F98.4</w:t>
              </w:r>
            </w:hyperlink>
            <w:r>
              <w:t xml:space="preserve">, </w:t>
            </w:r>
            <w:hyperlink r:id="rId22031" w:history="1">
              <w:r>
                <w:rPr>
                  <w:color w:val="0000FF"/>
                </w:rPr>
                <w:t>F98.5</w:t>
              </w:r>
            </w:hyperlink>
            <w:r>
              <w:t xml:space="preserve">, </w:t>
            </w:r>
            <w:hyperlink r:id="rId22032" w:history="1">
              <w:r>
                <w:rPr>
                  <w:color w:val="0000FF"/>
                </w:rPr>
                <w:t>F98.6</w:t>
              </w:r>
            </w:hyperlink>
            <w:r>
              <w:t xml:space="preserve">, </w:t>
            </w:r>
            <w:hyperlink r:id="rId22033" w:history="1">
              <w:r>
                <w:rPr>
                  <w:color w:val="0000FF"/>
                </w:rPr>
                <w:t>F98.8</w:t>
              </w:r>
            </w:hyperlink>
            <w:r>
              <w:t xml:space="preserve">, </w:t>
            </w:r>
            <w:hyperlink r:id="rId22034" w:history="1">
              <w:r>
                <w:rPr>
                  <w:color w:val="0000FF"/>
                </w:rPr>
                <w:t>F98.9</w:t>
              </w:r>
            </w:hyperlink>
            <w:r>
              <w:t xml:space="preserve">, </w:t>
            </w:r>
            <w:hyperlink r:id="rId22035" w:history="1">
              <w:r>
                <w:rPr>
                  <w:color w:val="0000FF"/>
                </w:rPr>
                <w:t>F99</w:t>
              </w:r>
            </w:hyperlink>
            <w:r>
              <w:t xml:space="preserve">, </w:t>
            </w:r>
            <w:hyperlink r:id="rId22036" w:history="1">
              <w:r>
                <w:rPr>
                  <w:color w:val="0000FF"/>
                </w:rPr>
                <w:t>K23.0</w:t>
              </w:r>
            </w:hyperlink>
            <w:r>
              <w:t xml:space="preserve">, </w:t>
            </w:r>
            <w:hyperlink r:id="rId22037" w:history="1">
              <w:r>
                <w:rPr>
                  <w:color w:val="0000FF"/>
                </w:rPr>
                <w:t>M49.0</w:t>
              </w:r>
            </w:hyperlink>
            <w:r>
              <w:t xml:space="preserve">, </w:t>
            </w:r>
            <w:hyperlink r:id="rId22038" w:history="1">
              <w:r>
                <w:rPr>
                  <w:color w:val="0000FF"/>
                </w:rPr>
                <w:t>M90.0</w:t>
              </w:r>
            </w:hyperlink>
            <w:r>
              <w:t xml:space="preserve">, </w:t>
            </w:r>
            <w:hyperlink r:id="rId22039" w:history="1">
              <w:r>
                <w:rPr>
                  <w:color w:val="0000FF"/>
                </w:rPr>
                <w:t>N74.0</w:t>
              </w:r>
            </w:hyperlink>
            <w:r>
              <w:t xml:space="preserve">, </w:t>
            </w:r>
            <w:hyperlink r:id="rId22040" w:history="1">
              <w:r>
                <w:rPr>
                  <w:color w:val="0000FF"/>
                </w:rPr>
                <w:t>N74.1</w:t>
              </w:r>
            </w:hyperlink>
            <w:r>
              <w:t xml:space="preserve">, </w:t>
            </w:r>
            <w:hyperlink r:id="rId22041" w:history="1">
              <w:r>
                <w:rPr>
                  <w:color w:val="0000FF"/>
                </w:rPr>
                <w:t>R41</w:t>
              </w:r>
            </w:hyperlink>
            <w:r>
              <w:t xml:space="preserve">, </w:t>
            </w:r>
            <w:hyperlink r:id="rId22042" w:history="1">
              <w:r>
                <w:rPr>
                  <w:color w:val="0000FF"/>
                </w:rPr>
                <w:t>R41.0</w:t>
              </w:r>
            </w:hyperlink>
            <w:r>
              <w:t xml:space="preserve">, </w:t>
            </w:r>
            <w:hyperlink r:id="rId22043" w:history="1">
              <w:r>
                <w:rPr>
                  <w:color w:val="0000FF"/>
                </w:rPr>
                <w:t>R41.1</w:t>
              </w:r>
            </w:hyperlink>
            <w:r>
              <w:t xml:space="preserve">, </w:t>
            </w:r>
            <w:hyperlink r:id="rId22044" w:history="1">
              <w:r>
                <w:rPr>
                  <w:color w:val="0000FF"/>
                </w:rPr>
                <w:t>R41.2</w:t>
              </w:r>
            </w:hyperlink>
            <w:r>
              <w:t xml:space="preserve">, </w:t>
            </w:r>
            <w:hyperlink r:id="rId22045" w:history="1">
              <w:r>
                <w:rPr>
                  <w:color w:val="0000FF"/>
                </w:rPr>
                <w:t>R41.3</w:t>
              </w:r>
            </w:hyperlink>
            <w:r>
              <w:t xml:space="preserve">, </w:t>
            </w:r>
            <w:hyperlink r:id="rId22046" w:history="1">
              <w:r>
                <w:rPr>
                  <w:color w:val="0000FF"/>
                </w:rPr>
                <w:t>R41.8</w:t>
              </w:r>
            </w:hyperlink>
            <w:r>
              <w:t xml:space="preserve">, </w:t>
            </w:r>
            <w:hyperlink r:id="rId22047" w:history="1">
              <w:r>
                <w:rPr>
                  <w:color w:val="0000FF"/>
                </w:rPr>
                <w:t>R44</w:t>
              </w:r>
            </w:hyperlink>
            <w:r>
              <w:t xml:space="preserve">, </w:t>
            </w:r>
            <w:hyperlink r:id="rId22048" w:history="1">
              <w:r>
                <w:rPr>
                  <w:color w:val="0000FF"/>
                </w:rPr>
                <w:t>R44.0</w:t>
              </w:r>
            </w:hyperlink>
            <w:r>
              <w:t xml:space="preserve">, </w:t>
            </w:r>
            <w:hyperlink r:id="rId22049" w:history="1">
              <w:r>
                <w:rPr>
                  <w:color w:val="0000FF"/>
                </w:rPr>
                <w:t>R44.1</w:t>
              </w:r>
            </w:hyperlink>
            <w:r>
              <w:t xml:space="preserve">, </w:t>
            </w:r>
            <w:hyperlink r:id="rId22050" w:history="1">
              <w:r>
                <w:rPr>
                  <w:color w:val="0000FF"/>
                </w:rPr>
                <w:t>R44.2</w:t>
              </w:r>
            </w:hyperlink>
            <w:r>
              <w:t xml:space="preserve">, </w:t>
            </w:r>
            <w:hyperlink r:id="rId22051" w:history="1">
              <w:r>
                <w:rPr>
                  <w:color w:val="0000FF"/>
                </w:rPr>
                <w:t>R44.3</w:t>
              </w:r>
            </w:hyperlink>
            <w:r>
              <w:t xml:space="preserve">, </w:t>
            </w:r>
            <w:hyperlink r:id="rId22052" w:history="1">
              <w:r>
                <w:rPr>
                  <w:color w:val="0000FF"/>
                </w:rPr>
                <w:t>R44.8</w:t>
              </w:r>
            </w:hyperlink>
            <w:r>
              <w:t xml:space="preserve">, </w:t>
            </w:r>
            <w:hyperlink r:id="rId22053" w:history="1">
              <w:r>
                <w:rPr>
                  <w:color w:val="0000FF"/>
                </w:rPr>
                <w:t>R45</w:t>
              </w:r>
            </w:hyperlink>
            <w:r>
              <w:t xml:space="preserve">, </w:t>
            </w:r>
            <w:hyperlink r:id="rId22054" w:history="1">
              <w:r>
                <w:rPr>
                  <w:color w:val="0000FF"/>
                </w:rPr>
                <w:t>R45.0</w:t>
              </w:r>
            </w:hyperlink>
            <w:r>
              <w:t xml:space="preserve">, </w:t>
            </w:r>
            <w:hyperlink r:id="rId22055" w:history="1">
              <w:r>
                <w:rPr>
                  <w:color w:val="0000FF"/>
                </w:rPr>
                <w:t>R45.1</w:t>
              </w:r>
            </w:hyperlink>
            <w:r>
              <w:t xml:space="preserve">, </w:t>
            </w:r>
            <w:hyperlink r:id="rId22056" w:history="1">
              <w:r>
                <w:rPr>
                  <w:color w:val="0000FF"/>
                </w:rPr>
                <w:t>R45.2</w:t>
              </w:r>
            </w:hyperlink>
            <w:r>
              <w:t xml:space="preserve">, </w:t>
            </w:r>
            <w:hyperlink r:id="rId22057" w:history="1">
              <w:r>
                <w:rPr>
                  <w:color w:val="0000FF"/>
                </w:rPr>
                <w:t>R45.3</w:t>
              </w:r>
            </w:hyperlink>
            <w:r>
              <w:t xml:space="preserve">, </w:t>
            </w:r>
            <w:hyperlink r:id="rId22058" w:history="1">
              <w:r>
                <w:rPr>
                  <w:color w:val="0000FF"/>
                </w:rPr>
                <w:t>R45.4</w:t>
              </w:r>
            </w:hyperlink>
            <w:r>
              <w:t xml:space="preserve">, </w:t>
            </w:r>
            <w:hyperlink r:id="rId22059" w:history="1">
              <w:r>
                <w:rPr>
                  <w:color w:val="0000FF"/>
                </w:rPr>
                <w:t>R45.5</w:t>
              </w:r>
            </w:hyperlink>
            <w:r>
              <w:t xml:space="preserve">, </w:t>
            </w:r>
            <w:hyperlink r:id="rId22060" w:history="1">
              <w:r>
                <w:rPr>
                  <w:color w:val="0000FF"/>
                </w:rPr>
                <w:t>R45.6</w:t>
              </w:r>
            </w:hyperlink>
            <w:r>
              <w:t xml:space="preserve">, </w:t>
            </w:r>
            <w:hyperlink r:id="rId22061" w:history="1">
              <w:r>
                <w:rPr>
                  <w:color w:val="0000FF"/>
                </w:rPr>
                <w:t>R45.7</w:t>
              </w:r>
            </w:hyperlink>
            <w:r>
              <w:t xml:space="preserve">, </w:t>
            </w:r>
            <w:hyperlink r:id="rId22062" w:history="1">
              <w:r>
                <w:rPr>
                  <w:color w:val="0000FF"/>
                </w:rPr>
                <w:t>R45.8</w:t>
              </w:r>
            </w:hyperlink>
            <w:r>
              <w:t xml:space="preserve">, </w:t>
            </w:r>
            <w:hyperlink r:id="rId22063" w:history="1">
              <w:r>
                <w:rPr>
                  <w:color w:val="0000FF"/>
                </w:rPr>
                <w:t>R46</w:t>
              </w:r>
            </w:hyperlink>
            <w:r>
              <w:t xml:space="preserve">, </w:t>
            </w:r>
            <w:hyperlink r:id="rId22064" w:history="1">
              <w:r>
                <w:rPr>
                  <w:color w:val="0000FF"/>
                </w:rPr>
                <w:t>R46.0</w:t>
              </w:r>
            </w:hyperlink>
            <w:r>
              <w:t xml:space="preserve">, </w:t>
            </w:r>
            <w:hyperlink r:id="rId22065" w:history="1">
              <w:r>
                <w:rPr>
                  <w:color w:val="0000FF"/>
                </w:rPr>
                <w:t>R46.1</w:t>
              </w:r>
            </w:hyperlink>
            <w:r>
              <w:t xml:space="preserve">, </w:t>
            </w:r>
            <w:hyperlink r:id="rId22066" w:history="1">
              <w:r>
                <w:rPr>
                  <w:color w:val="0000FF"/>
                </w:rPr>
                <w:t>R46.2</w:t>
              </w:r>
            </w:hyperlink>
            <w:r>
              <w:t xml:space="preserve">, </w:t>
            </w:r>
            <w:hyperlink r:id="rId22067" w:history="1">
              <w:r>
                <w:rPr>
                  <w:color w:val="0000FF"/>
                </w:rPr>
                <w:t>R46.3</w:t>
              </w:r>
            </w:hyperlink>
            <w:r>
              <w:t xml:space="preserve">, </w:t>
            </w:r>
            <w:hyperlink r:id="rId22068" w:history="1">
              <w:r>
                <w:rPr>
                  <w:color w:val="0000FF"/>
                </w:rPr>
                <w:t>R46.4</w:t>
              </w:r>
            </w:hyperlink>
            <w:r>
              <w:t xml:space="preserve">, </w:t>
            </w:r>
            <w:hyperlink r:id="rId22069" w:history="1">
              <w:r>
                <w:rPr>
                  <w:color w:val="0000FF"/>
                </w:rPr>
                <w:t>R46.5</w:t>
              </w:r>
            </w:hyperlink>
            <w:r>
              <w:t xml:space="preserve">, </w:t>
            </w:r>
            <w:hyperlink r:id="rId22070" w:history="1">
              <w:r>
                <w:rPr>
                  <w:color w:val="0000FF"/>
                </w:rPr>
                <w:t>R46.6</w:t>
              </w:r>
            </w:hyperlink>
            <w:r>
              <w:t xml:space="preserve">, </w:t>
            </w:r>
            <w:hyperlink r:id="rId22071" w:history="1">
              <w:r>
                <w:rPr>
                  <w:color w:val="0000FF"/>
                </w:rPr>
                <w:t>R46.7</w:t>
              </w:r>
            </w:hyperlink>
            <w:r>
              <w:t xml:space="preserve">, </w:t>
            </w:r>
            <w:hyperlink r:id="rId22072" w:history="1">
              <w:r>
                <w:rPr>
                  <w:color w:val="0000FF"/>
                </w:rPr>
                <w:t>R46.8</w:t>
              </w:r>
            </w:hyperlink>
            <w:r>
              <w:t xml:space="preserve">, </w:t>
            </w:r>
            <w:hyperlink r:id="rId22073" w:history="1">
              <w:r>
                <w:rPr>
                  <w:color w:val="0000FF"/>
                </w:rPr>
                <w:t>R48</w:t>
              </w:r>
            </w:hyperlink>
            <w:r>
              <w:t xml:space="preserve">, </w:t>
            </w:r>
            <w:hyperlink r:id="rId22074" w:history="1">
              <w:r>
                <w:rPr>
                  <w:color w:val="0000FF"/>
                </w:rPr>
                <w:t>R48.0</w:t>
              </w:r>
            </w:hyperlink>
            <w:r>
              <w:t xml:space="preserve">, </w:t>
            </w:r>
            <w:hyperlink r:id="rId22075" w:history="1">
              <w:r>
                <w:rPr>
                  <w:color w:val="0000FF"/>
                </w:rPr>
                <w:t>R48.1</w:t>
              </w:r>
            </w:hyperlink>
            <w:r>
              <w:t xml:space="preserve">, </w:t>
            </w:r>
            <w:hyperlink r:id="rId22076" w:history="1">
              <w:r>
                <w:rPr>
                  <w:color w:val="0000FF"/>
                </w:rPr>
                <w:t>R48.2</w:t>
              </w:r>
            </w:hyperlink>
            <w:r>
              <w:t xml:space="preserve">, </w:t>
            </w:r>
            <w:hyperlink r:id="rId22077" w:history="1">
              <w:r>
                <w:rPr>
                  <w:color w:val="0000FF"/>
                </w:rPr>
                <w:t>R48.8</w:t>
              </w:r>
            </w:hyperlink>
          </w:p>
        </w:tc>
        <w:tc>
          <w:tcPr>
            <w:tcW w:w="3118" w:type="dxa"/>
          </w:tcPr>
          <w:p w:rsidR="0007086E" w:rsidRDefault="0007086E">
            <w:pPr>
              <w:pStyle w:val="ConsPlusNormal"/>
            </w:pPr>
          </w:p>
        </w:tc>
        <w:tc>
          <w:tcPr>
            <w:tcW w:w="2098" w:type="dxa"/>
          </w:tcPr>
          <w:p w:rsidR="0007086E" w:rsidRDefault="0007086E">
            <w:pPr>
              <w:pStyle w:val="ConsPlusNormal"/>
            </w:pPr>
          </w:p>
        </w:tc>
        <w:tc>
          <w:tcPr>
            <w:tcW w:w="1077" w:type="dxa"/>
          </w:tcPr>
          <w:p w:rsidR="0007086E" w:rsidRDefault="0007086E">
            <w:pPr>
              <w:pStyle w:val="ConsPlusNormal"/>
            </w:pPr>
          </w:p>
        </w:tc>
      </w:tr>
      <w:tr w:rsidR="0007086E">
        <w:tc>
          <w:tcPr>
            <w:tcW w:w="567" w:type="dxa"/>
          </w:tcPr>
          <w:p w:rsidR="0007086E" w:rsidRDefault="0007086E">
            <w:pPr>
              <w:pStyle w:val="ConsPlusNormal"/>
              <w:jc w:val="center"/>
            </w:pPr>
            <w:r>
              <w:lastRenderedPageBreak/>
              <w:t>357</w:t>
            </w:r>
          </w:p>
        </w:tc>
        <w:tc>
          <w:tcPr>
            <w:tcW w:w="2551" w:type="dxa"/>
          </w:tcPr>
          <w:p w:rsidR="0007086E" w:rsidRDefault="0007086E">
            <w:pPr>
              <w:pStyle w:val="ConsPlusNormal"/>
            </w:pPr>
            <w:r>
              <w:t>Отторжение, отмирание трансплантата органов и тканей</w:t>
            </w:r>
          </w:p>
        </w:tc>
        <w:tc>
          <w:tcPr>
            <w:tcW w:w="6350" w:type="dxa"/>
          </w:tcPr>
          <w:p w:rsidR="0007086E" w:rsidRDefault="0007086E">
            <w:pPr>
              <w:pStyle w:val="ConsPlusNormal"/>
            </w:pPr>
            <w:hyperlink r:id="rId22078" w:history="1">
              <w:r>
                <w:rPr>
                  <w:color w:val="0000FF"/>
                </w:rPr>
                <w:t>T86.0</w:t>
              </w:r>
            </w:hyperlink>
            <w:r>
              <w:t xml:space="preserve">, </w:t>
            </w:r>
            <w:hyperlink r:id="rId22079" w:history="1">
              <w:r>
                <w:rPr>
                  <w:color w:val="0000FF"/>
                </w:rPr>
                <w:t>T86.1</w:t>
              </w:r>
            </w:hyperlink>
            <w:r>
              <w:t xml:space="preserve">, </w:t>
            </w:r>
            <w:hyperlink r:id="rId22080" w:history="1">
              <w:r>
                <w:rPr>
                  <w:color w:val="0000FF"/>
                </w:rPr>
                <w:t>T86.2</w:t>
              </w:r>
            </w:hyperlink>
            <w:r>
              <w:t xml:space="preserve">, </w:t>
            </w:r>
            <w:hyperlink r:id="rId22081" w:history="1">
              <w:r>
                <w:rPr>
                  <w:color w:val="0000FF"/>
                </w:rPr>
                <w:t>T86.3</w:t>
              </w:r>
            </w:hyperlink>
            <w:r>
              <w:t xml:space="preserve">, </w:t>
            </w:r>
            <w:hyperlink r:id="rId22082" w:history="1">
              <w:r>
                <w:rPr>
                  <w:color w:val="0000FF"/>
                </w:rPr>
                <w:t>T86.4</w:t>
              </w:r>
            </w:hyperlink>
            <w:r>
              <w:t xml:space="preserve">, </w:t>
            </w:r>
            <w:hyperlink r:id="rId22083" w:history="1">
              <w:r>
                <w:rPr>
                  <w:color w:val="0000FF"/>
                </w:rPr>
                <w:t>T86.8</w:t>
              </w:r>
            </w:hyperlink>
            <w:r>
              <w:t xml:space="preserve">, </w:t>
            </w:r>
            <w:hyperlink r:id="rId22084" w:history="1">
              <w:r>
                <w:rPr>
                  <w:color w:val="0000FF"/>
                </w:rPr>
                <w:t>T86.9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8,40</w:t>
            </w:r>
          </w:p>
        </w:tc>
      </w:tr>
      <w:tr w:rsidR="0007086E">
        <w:tc>
          <w:tcPr>
            <w:tcW w:w="567" w:type="dxa"/>
          </w:tcPr>
          <w:p w:rsidR="0007086E" w:rsidRDefault="0007086E">
            <w:pPr>
              <w:pStyle w:val="ConsPlusNormal"/>
              <w:jc w:val="center"/>
            </w:pPr>
            <w:r>
              <w:t>358</w:t>
            </w:r>
          </w:p>
        </w:tc>
        <w:tc>
          <w:tcPr>
            <w:tcW w:w="2551" w:type="dxa"/>
          </w:tcPr>
          <w:p w:rsidR="0007086E" w:rsidRDefault="0007086E">
            <w:pPr>
              <w:pStyle w:val="ConsPlusNormal"/>
            </w:pPr>
            <w:r>
              <w:t>Установка, замена, заправка помп для лекарственных препаратов</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085" w:history="1">
              <w:r>
                <w:rPr>
                  <w:color w:val="0000FF"/>
                </w:rPr>
                <w:t>A11.17.003</w:t>
              </w:r>
            </w:hyperlink>
            <w:r>
              <w:t xml:space="preserve">, </w:t>
            </w:r>
            <w:hyperlink r:id="rId22086" w:history="1">
              <w:r>
                <w:rPr>
                  <w:color w:val="0000FF"/>
                </w:rPr>
                <w:t>A11.17.003.001</w:t>
              </w:r>
            </w:hyperlink>
            <w:r>
              <w:t xml:space="preserve">, </w:t>
            </w:r>
            <w:hyperlink r:id="rId22087" w:history="1">
              <w:r>
                <w:rPr>
                  <w:color w:val="0000FF"/>
                </w:rPr>
                <w:t>A11.23.007.001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2,32</w:t>
            </w:r>
          </w:p>
        </w:tc>
      </w:tr>
      <w:tr w:rsidR="0007086E">
        <w:tc>
          <w:tcPr>
            <w:tcW w:w="567" w:type="dxa"/>
          </w:tcPr>
          <w:p w:rsidR="0007086E" w:rsidRDefault="0007086E">
            <w:pPr>
              <w:pStyle w:val="ConsPlusNormal"/>
              <w:jc w:val="center"/>
            </w:pPr>
            <w:r>
              <w:t>359</w:t>
            </w:r>
          </w:p>
        </w:tc>
        <w:tc>
          <w:tcPr>
            <w:tcW w:w="2551" w:type="dxa"/>
          </w:tcPr>
          <w:p w:rsidR="0007086E" w:rsidRDefault="0007086E">
            <w:pPr>
              <w:pStyle w:val="ConsPlusNormal"/>
            </w:pPr>
            <w:r>
              <w:t xml:space="preserve">Интенсивная терапия пациентов с нейрогенными нарушениями </w:t>
            </w:r>
            <w:r>
              <w:lastRenderedPageBreak/>
              <w:t>жизненно важных функций, нуждающихся в их длительном искусственном замещении</w:t>
            </w:r>
          </w:p>
        </w:tc>
        <w:tc>
          <w:tcPr>
            <w:tcW w:w="6350" w:type="dxa"/>
          </w:tcPr>
          <w:p w:rsidR="0007086E" w:rsidRDefault="0007086E">
            <w:pPr>
              <w:pStyle w:val="ConsPlusNormal"/>
            </w:pPr>
            <w:hyperlink r:id="rId22088" w:history="1">
              <w:r>
                <w:rPr>
                  <w:color w:val="0000FF"/>
                </w:rPr>
                <w:t>A05.1</w:t>
              </w:r>
            </w:hyperlink>
            <w:r>
              <w:t xml:space="preserve">, </w:t>
            </w:r>
            <w:hyperlink r:id="rId22089" w:history="1">
              <w:r>
                <w:rPr>
                  <w:color w:val="0000FF"/>
                </w:rPr>
                <w:t>D32</w:t>
              </w:r>
            </w:hyperlink>
            <w:r>
              <w:t xml:space="preserve">, </w:t>
            </w:r>
            <w:hyperlink r:id="rId22090" w:history="1">
              <w:r>
                <w:rPr>
                  <w:color w:val="0000FF"/>
                </w:rPr>
                <w:t>D32.0</w:t>
              </w:r>
            </w:hyperlink>
            <w:r>
              <w:t xml:space="preserve">, </w:t>
            </w:r>
            <w:hyperlink r:id="rId22091" w:history="1">
              <w:r>
                <w:rPr>
                  <w:color w:val="0000FF"/>
                </w:rPr>
                <w:t>D32.1</w:t>
              </w:r>
            </w:hyperlink>
            <w:r>
              <w:t xml:space="preserve">, </w:t>
            </w:r>
            <w:hyperlink r:id="rId22092" w:history="1">
              <w:r>
                <w:rPr>
                  <w:color w:val="0000FF"/>
                </w:rPr>
                <w:t>D32.9</w:t>
              </w:r>
            </w:hyperlink>
            <w:r>
              <w:t xml:space="preserve">, </w:t>
            </w:r>
            <w:hyperlink r:id="rId22093" w:history="1">
              <w:r>
                <w:rPr>
                  <w:color w:val="0000FF"/>
                </w:rPr>
                <w:t>D33</w:t>
              </w:r>
            </w:hyperlink>
            <w:r>
              <w:t xml:space="preserve">, </w:t>
            </w:r>
            <w:hyperlink r:id="rId22094" w:history="1">
              <w:r>
                <w:rPr>
                  <w:color w:val="0000FF"/>
                </w:rPr>
                <w:t>D33.0</w:t>
              </w:r>
            </w:hyperlink>
            <w:r>
              <w:t xml:space="preserve">, </w:t>
            </w:r>
            <w:hyperlink r:id="rId22095" w:history="1">
              <w:r>
                <w:rPr>
                  <w:color w:val="0000FF"/>
                </w:rPr>
                <w:t>D33.1</w:t>
              </w:r>
            </w:hyperlink>
            <w:r>
              <w:t xml:space="preserve">, </w:t>
            </w:r>
            <w:hyperlink r:id="rId22096" w:history="1">
              <w:r>
                <w:rPr>
                  <w:color w:val="0000FF"/>
                </w:rPr>
                <w:t>D33.2</w:t>
              </w:r>
            </w:hyperlink>
            <w:r>
              <w:t xml:space="preserve">, </w:t>
            </w:r>
            <w:hyperlink r:id="rId22097" w:history="1">
              <w:r>
                <w:rPr>
                  <w:color w:val="0000FF"/>
                </w:rPr>
                <w:t>D33.3</w:t>
              </w:r>
            </w:hyperlink>
            <w:r>
              <w:t xml:space="preserve">, </w:t>
            </w:r>
            <w:hyperlink r:id="rId22098" w:history="1">
              <w:r>
                <w:rPr>
                  <w:color w:val="0000FF"/>
                </w:rPr>
                <w:t>D35.2</w:t>
              </w:r>
            </w:hyperlink>
            <w:r>
              <w:t xml:space="preserve">, </w:t>
            </w:r>
            <w:hyperlink r:id="rId22099" w:history="1">
              <w:r>
                <w:rPr>
                  <w:color w:val="0000FF"/>
                </w:rPr>
                <w:t>D35.3</w:t>
              </w:r>
            </w:hyperlink>
            <w:r>
              <w:t xml:space="preserve">, </w:t>
            </w:r>
            <w:hyperlink r:id="rId22100" w:history="1">
              <w:r>
                <w:rPr>
                  <w:color w:val="0000FF"/>
                </w:rPr>
                <w:t>G04</w:t>
              </w:r>
            </w:hyperlink>
            <w:r>
              <w:t xml:space="preserve">, </w:t>
            </w:r>
            <w:hyperlink r:id="rId22101" w:history="1">
              <w:r>
                <w:rPr>
                  <w:color w:val="0000FF"/>
                </w:rPr>
                <w:t>G04.0</w:t>
              </w:r>
            </w:hyperlink>
            <w:r>
              <w:t xml:space="preserve">, </w:t>
            </w:r>
            <w:hyperlink r:id="rId22102" w:history="1">
              <w:r>
                <w:rPr>
                  <w:color w:val="0000FF"/>
                </w:rPr>
                <w:t>G04.1</w:t>
              </w:r>
            </w:hyperlink>
            <w:r>
              <w:t xml:space="preserve">, </w:t>
            </w:r>
            <w:hyperlink r:id="rId22103" w:history="1">
              <w:r>
                <w:rPr>
                  <w:color w:val="0000FF"/>
                </w:rPr>
                <w:t>G04.2</w:t>
              </w:r>
            </w:hyperlink>
            <w:r>
              <w:t xml:space="preserve">, </w:t>
            </w:r>
            <w:hyperlink r:id="rId22104" w:history="1">
              <w:r>
                <w:rPr>
                  <w:color w:val="0000FF"/>
                </w:rPr>
                <w:t>G04.8</w:t>
              </w:r>
            </w:hyperlink>
            <w:r>
              <w:t xml:space="preserve">, </w:t>
            </w:r>
            <w:hyperlink r:id="rId22105" w:history="1">
              <w:r>
                <w:rPr>
                  <w:color w:val="0000FF"/>
                </w:rPr>
                <w:t>G05</w:t>
              </w:r>
            </w:hyperlink>
            <w:r>
              <w:t xml:space="preserve">, </w:t>
            </w:r>
            <w:hyperlink r:id="rId22106" w:history="1">
              <w:r>
                <w:rPr>
                  <w:color w:val="0000FF"/>
                </w:rPr>
                <w:t>G05.0</w:t>
              </w:r>
            </w:hyperlink>
            <w:r>
              <w:t xml:space="preserve">, </w:t>
            </w:r>
            <w:hyperlink r:id="rId22107" w:history="1">
              <w:r>
                <w:rPr>
                  <w:color w:val="0000FF"/>
                </w:rPr>
                <w:t>G05.1</w:t>
              </w:r>
            </w:hyperlink>
            <w:r>
              <w:t xml:space="preserve">, </w:t>
            </w:r>
            <w:hyperlink r:id="rId22108" w:history="1">
              <w:r>
                <w:rPr>
                  <w:color w:val="0000FF"/>
                </w:rPr>
                <w:t>G05.2</w:t>
              </w:r>
            </w:hyperlink>
            <w:r>
              <w:t xml:space="preserve">, </w:t>
            </w:r>
            <w:hyperlink r:id="rId22109" w:history="1">
              <w:r>
                <w:rPr>
                  <w:color w:val="0000FF"/>
                </w:rPr>
                <w:t>G05.8</w:t>
              </w:r>
            </w:hyperlink>
            <w:r>
              <w:t xml:space="preserve">, </w:t>
            </w:r>
            <w:hyperlink r:id="rId22110" w:history="1">
              <w:r>
                <w:rPr>
                  <w:color w:val="0000FF"/>
                </w:rPr>
                <w:t>G09</w:t>
              </w:r>
            </w:hyperlink>
            <w:r>
              <w:t xml:space="preserve">, </w:t>
            </w:r>
            <w:hyperlink r:id="rId22111" w:history="1">
              <w:r>
                <w:rPr>
                  <w:color w:val="0000FF"/>
                </w:rPr>
                <w:t>G12.2</w:t>
              </w:r>
            </w:hyperlink>
            <w:r>
              <w:t xml:space="preserve">, </w:t>
            </w:r>
            <w:hyperlink r:id="rId22112" w:history="1">
              <w:r>
                <w:rPr>
                  <w:color w:val="0000FF"/>
                </w:rPr>
                <w:t>G61</w:t>
              </w:r>
            </w:hyperlink>
            <w:r>
              <w:t xml:space="preserve">, </w:t>
            </w:r>
            <w:hyperlink r:id="rId22113" w:history="1">
              <w:r>
                <w:rPr>
                  <w:color w:val="0000FF"/>
                </w:rPr>
                <w:t>G61.0</w:t>
              </w:r>
            </w:hyperlink>
            <w:r>
              <w:t xml:space="preserve">, </w:t>
            </w:r>
            <w:hyperlink r:id="rId22114" w:history="1">
              <w:r>
                <w:rPr>
                  <w:color w:val="0000FF"/>
                </w:rPr>
                <w:t>G61.1</w:t>
              </w:r>
            </w:hyperlink>
            <w:r>
              <w:t xml:space="preserve">, </w:t>
            </w:r>
            <w:hyperlink r:id="rId22115" w:history="1">
              <w:r>
                <w:rPr>
                  <w:color w:val="0000FF"/>
                </w:rPr>
                <w:t>G61.8</w:t>
              </w:r>
            </w:hyperlink>
            <w:r>
              <w:t xml:space="preserve">, </w:t>
            </w:r>
            <w:hyperlink r:id="rId22116" w:history="1">
              <w:r>
                <w:rPr>
                  <w:color w:val="0000FF"/>
                </w:rPr>
                <w:t>G70</w:t>
              </w:r>
            </w:hyperlink>
            <w:r>
              <w:t xml:space="preserve">, </w:t>
            </w:r>
            <w:hyperlink r:id="rId22117" w:history="1">
              <w:r>
                <w:rPr>
                  <w:color w:val="0000FF"/>
                </w:rPr>
                <w:t>G70.0</w:t>
              </w:r>
            </w:hyperlink>
            <w:r>
              <w:t xml:space="preserve">, </w:t>
            </w:r>
            <w:hyperlink r:id="rId22118" w:history="1">
              <w:r>
                <w:rPr>
                  <w:color w:val="0000FF"/>
                </w:rPr>
                <w:t>G70.1</w:t>
              </w:r>
            </w:hyperlink>
            <w:r>
              <w:t xml:space="preserve">, </w:t>
            </w:r>
            <w:hyperlink r:id="rId22119" w:history="1">
              <w:r>
                <w:rPr>
                  <w:color w:val="0000FF"/>
                </w:rPr>
                <w:t>G70.2</w:t>
              </w:r>
            </w:hyperlink>
            <w:r>
              <w:t xml:space="preserve">, </w:t>
            </w:r>
            <w:hyperlink r:id="rId22120" w:history="1">
              <w:r>
                <w:rPr>
                  <w:color w:val="0000FF"/>
                </w:rPr>
                <w:t>G70.8</w:t>
              </w:r>
            </w:hyperlink>
            <w:r>
              <w:t xml:space="preserve">, </w:t>
            </w:r>
            <w:hyperlink r:id="rId22121" w:history="1">
              <w:r>
                <w:rPr>
                  <w:color w:val="0000FF"/>
                </w:rPr>
                <w:t>G91</w:t>
              </w:r>
            </w:hyperlink>
            <w:r>
              <w:t xml:space="preserve">, </w:t>
            </w:r>
            <w:hyperlink r:id="rId22122" w:history="1">
              <w:r>
                <w:rPr>
                  <w:color w:val="0000FF"/>
                </w:rPr>
                <w:t>G91.0</w:t>
              </w:r>
            </w:hyperlink>
            <w:r>
              <w:t xml:space="preserve">, </w:t>
            </w:r>
            <w:hyperlink r:id="rId22123" w:history="1">
              <w:r>
                <w:rPr>
                  <w:color w:val="0000FF"/>
                </w:rPr>
                <w:t>G91.1</w:t>
              </w:r>
            </w:hyperlink>
            <w:r>
              <w:t xml:space="preserve">, </w:t>
            </w:r>
            <w:hyperlink r:id="rId22124" w:history="1">
              <w:r>
                <w:rPr>
                  <w:color w:val="0000FF"/>
                </w:rPr>
                <w:t>G91.3</w:t>
              </w:r>
            </w:hyperlink>
            <w:r>
              <w:t xml:space="preserve">, </w:t>
            </w:r>
            <w:hyperlink r:id="rId22125" w:history="1">
              <w:r>
                <w:rPr>
                  <w:color w:val="0000FF"/>
                </w:rPr>
                <w:t>G93.0</w:t>
              </w:r>
            </w:hyperlink>
            <w:r>
              <w:t xml:space="preserve">, </w:t>
            </w:r>
            <w:hyperlink r:id="rId22126" w:history="1">
              <w:r>
                <w:rPr>
                  <w:color w:val="0000FF"/>
                </w:rPr>
                <w:t>G93.1</w:t>
              </w:r>
            </w:hyperlink>
            <w:r>
              <w:t xml:space="preserve">, </w:t>
            </w:r>
            <w:hyperlink r:id="rId22127" w:history="1">
              <w:r>
                <w:rPr>
                  <w:color w:val="0000FF"/>
                </w:rPr>
                <w:t>I61</w:t>
              </w:r>
            </w:hyperlink>
            <w:r>
              <w:t xml:space="preserve">, </w:t>
            </w:r>
            <w:hyperlink r:id="rId22128" w:history="1">
              <w:r>
                <w:rPr>
                  <w:color w:val="0000FF"/>
                </w:rPr>
                <w:t>I61.0</w:t>
              </w:r>
            </w:hyperlink>
            <w:r>
              <w:t xml:space="preserve">, </w:t>
            </w:r>
            <w:hyperlink r:id="rId22129" w:history="1">
              <w:r>
                <w:rPr>
                  <w:color w:val="0000FF"/>
                </w:rPr>
                <w:t>I61.1</w:t>
              </w:r>
            </w:hyperlink>
            <w:r>
              <w:t xml:space="preserve">, </w:t>
            </w:r>
            <w:hyperlink r:id="rId22130" w:history="1">
              <w:r>
                <w:rPr>
                  <w:color w:val="0000FF"/>
                </w:rPr>
                <w:t>I61.2</w:t>
              </w:r>
            </w:hyperlink>
            <w:r>
              <w:t xml:space="preserve">, </w:t>
            </w:r>
            <w:hyperlink r:id="rId22131" w:history="1">
              <w:r>
                <w:rPr>
                  <w:color w:val="0000FF"/>
                </w:rPr>
                <w:t>I61.3</w:t>
              </w:r>
            </w:hyperlink>
            <w:r>
              <w:t xml:space="preserve">, </w:t>
            </w:r>
            <w:hyperlink r:id="rId22132" w:history="1">
              <w:r>
                <w:rPr>
                  <w:color w:val="0000FF"/>
                </w:rPr>
                <w:t>I61.4</w:t>
              </w:r>
            </w:hyperlink>
            <w:r>
              <w:t xml:space="preserve">, </w:t>
            </w:r>
            <w:hyperlink r:id="rId22133" w:history="1">
              <w:r>
                <w:rPr>
                  <w:color w:val="0000FF"/>
                </w:rPr>
                <w:t>I61.5</w:t>
              </w:r>
            </w:hyperlink>
            <w:r>
              <w:t xml:space="preserve">, </w:t>
            </w:r>
            <w:hyperlink r:id="rId22134" w:history="1">
              <w:r>
                <w:rPr>
                  <w:color w:val="0000FF"/>
                </w:rPr>
                <w:t>I61.6</w:t>
              </w:r>
            </w:hyperlink>
            <w:r>
              <w:t xml:space="preserve">, </w:t>
            </w:r>
            <w:hyperlink r:id="rId22135" w:history="1">
              <w:r>
                <w:rPr>
                  <w:color w:val="0000FF"/>
                </w:rPr>
                <w:t>I62</w:t>
              </w:r>
            </w:hyperlink>
            <w:r>
              <w:t xml:space="preserve">, </w:t>
            </w:r>
            <w:hyperlink r:id="rId22136" w:history="1">
              <w:r>
                <w:rPr>
                  <w:color w:val="0000FF"/>
                </w:rPr>
                <w:t>I62.0</w:t>
              </w:r>
            </w:hyperlink>
            <w:r>
              <w:t xml:space="preserve">, </w:t>
            </w:r>
            <w:hyperlink r:id="rId22137" w:history="1">
              <w:r>
                <w:rPr>
                  <w:color w:val="0000FF"/>
                </w:rPr>
                <w:t>I62.1</w:t>
              </w:r>
            </w:hyperlink>
            <w:r>
              <w:t xml:space="preserve">, </w:t>
            </w:r>
            <w:hyperlink r:id="rId22138" w:history="1">
              <w:r>
                <w:rPr>
                  <w:color w:val="0000FF"/>
                </w:rPr>
                <w:t>I63</w:t>
              </w:r>
            </w:hyperlink>
            <w:r>
              <w:t xml:space="preserve">, </w:t>
            </w:r>
            <w:hyperlink r:id="rId22139" w:history="1">
              <w:r>
                <w:rPr>
                  <w:color w:val="0000FF"/>
                </w:rPr>
                <w:t>I63.0</w:t>
              </w:r>
            </w:hyperlink>
            <w:r>
              <w:t xml:space="preserve">, </w:t>
            </w:r>
            <w:hyperlink r:id="rId22140" w:history="1">
              <w:r>
                <w:rPr>
                  <w:color w:val="0000FF"/>
                </w:rPr>
                <w:t>I63.1</w:t>
              </w:r>
            </w:hyperlink>
            <w:r>
              <w:t xml:space="preserve">, </w:t>
            </w:r>
            <w:hyperlink r:id="rId22141" w:history="1">
              <w:r>
                <w:rPr>
                  <w:color w:val="0000FF"/>
                </w:rPr>
                <w:t>I63.2</w:t>
              </w:r>
            </w:hyperlink>
            <w:r>
              <w:t xml:space="preserve">, </w:t>
            </w:r>
            <w:hyperlink r:id="rId22142" w:history="1">
              <w:r>
                <w:rPr>
                  <w:color w:val="0000FF"/>
                </w:rPr>
                <w:t>I63.3</w:t>
              </w:r>
            </w:hyperlink>
            <w:r>
              <w:t xml:space="preserve">, </w:t>
            </w:r>
            <w:hyperlink r:id="rId22143" w:history="1">
              <w:r>
                <w:rPr>
                  <w:color w:val="0000FF"/>
                </w:rPr>
                <w:t>I63.4</w:t>
              </w:r>
            </w:hyperlink>
            <w:r>
              <w:t xml:space="preserve">, </w:t>
            </w:r>
            <w:hyperlink r:id="rId22144" w:history="1">
              <w:r>
                <w:rPr>
                  <w:color w:val="0000FF"/>
                </w:rPr>
                <w:t>I63.5</w:t>
              </w:r>
            </w:hyperlink>
            <w:r>
              <w:t xml:space="preserve">, </w:t>
            </w:r>
            <w:hyperlink r:id="rId22145" w:history="1">
              <w:r>
                <w:rPr>
                  <w:color w:val="0000FF"/>
                </w:rPr>
                <w:t>I63.6</w:t>
              </w:r>
            </w:hyperlink>
            <w:r>
              <w:t xml:space="preserve">, </w:t>
            </w:r>
            <w:hyperlink r:id="rId22146" w:history="1">
              <w:r>
                <w:rPr>
                  <w:color w:val="0000FF"/>
                </w:rPr>
                <w:t>I69.0</w:t>
              </w:r>
            </w:hyperlink>
            <w:r>
              <w:t xml:space="preserve">, </w:t>
            </w:r>
            <w:hyperlink r:id="rId22147" w:history="1">
              <w:r>
                <w:rPr>
                  <w:color w:val="0000FF"/>
                </w:rPr>
                <w:t>I69.1</w:t>
              </w:r>
            </w:hyperlink>
            <w:r>
              <w:t xml:space="preserve">, </w:t>
            </w:r>
            <w:hyperlink r:id="rId22148" w:history="1">
              <w:r>
                <w:rPr>
                  <w:color w:val="0000FF"/>
                </w:rPr>
                <w:t>I69.2</w:t>
              </w:r>
            </w:hyperlink>
            <w:r>
              <w:t xml:space="preserve">, </w:t>
            </w:r>
            <w:hyperlink r:id="rId22149" w:history="1">
              <w:r>
                <w:rPr>
                  <w:color w:val="0000FF"/>
                </w:rPr>
                <w:t>I69.3</w:t>
              </w:r>
            </w:hyperlink>
            <w:r>
              <w:t xml:space="preserve">, </w:t>
            </w:r>
            <w:hyperlink r:id="rId22150" w:history="1">
              <w:r>
                <w:rPr>
                  <w:color w:val="0000FF"/>
                </w:rPr>
                <w:t>I69.8</w:t>
              </w:r>
            </w:hyperlink>
            <w:r>
              <w:t xml:space="preserve">, </w:t>
            </w:r>
            <w:hyperlink r:id="rId22151" w:history="1">
              <w:r>
                <w:rPr>
                  <w:color w:val="0000FF"/>
                </w:rPr>
                <w:t>Q03.0</w:t>
              </w:r>
            </w:hyperlink>
            <w:r>
              <w:t xml:space="preserve">, </w:t>
            </w:r>
            <w:hyperlink r:id="rId22152" w:history="1">
              <w:r>
                <w:rPr>
                  <w:color w:val="0000FF"/>
                </w:rPr>
                <w:t>Q03.1</w:t>
              </w:r>
            </w:hyperlink>
            <w:r>
              <w:t xml:space="preserve">, </w:t>
            </w:r>
            <w:hyperlink r:id="rId22153" w:history="1">
              <w:r>
                <w:rPr>
                  <w:color w:val="0000FF"/>
                </w:rPr>
                <w:t>Q03.8</w:t>
              </w:r>
            </w:hyperlink>
            <w:r>
              <w:t xml:space="preserve">, </w:t>
            </w:r>
            <w:hyperlink r:id="rId22154" w:history="1">
              <w:r>
                <w:rPr>
                  <w:color w:val="0000FF"/>
                </w:rPr>
                <w:t>Q03.9</w:t>
              </w:r>
            </w:hyperlink>
            <w:r>
              <w:t xml:space="preserve">, </w:t>
            </w:r>
            <w:hyperlink r:id="rId22155" w:history="1">
              <w:r>
                <w:rPr>
                  <w:color w:val="0000FF"/>
                </w:rPr>
                <w:t>Q04.6</w:t>
              </w:r>
            </w:hyperlink>
            <w:r>
              <w:t xml:space="preserve">, </w:t>
            </w:r>
            <w:hyperlink r:id="rId22156" w:history="1">
              <w:r>
                <w:rPr>
                  <w:color w:val="0000FF"/>
                </w:rPr>
                <w:t>S06.7</w:t>
              </w:r>
            </w:hyperlink>
            <w:r>
              <w:t xml:space="preserve">, </w:t>
            </w:r>
            <w:hyperlink r:id="rId22157" w:history="1">
              <w:r>
                <w:rPr>
                  <w:color w:val="0000FF"/>
                </w:rPr>
                <w:t>S06.70</w:t>
              </w:r>
            </w:hyperlink>
            <w:r>
              <w:t xml:space="preserve">, </w:t>
            </w:r>
            <w:hyperlink r:id="rId22158" w:history="1">
              <w:r>
                <w:rPr>
                  <w:color w:val="0000FF"/>
                </w:rPr>
                <w:t>S06.71</w:t>
              </w:r>
            </w:hyperlink>
            <w:r>
              <w:t xml:space="preserve">, </w:t>
            </w:r>
            <w:hyperlink r:id="rId22159" w:history="1">
              <w:r>
                <w:rPr>
                  <w:color w:val="0000FF"/>
                </w:rPr>
                <w:t>T90.5</w:t>
              </w:r>
            </w:hyperlink>
            <w:r>
              <w:t xml:space="preserve">, </w:t>
            </w:r>
            <w:hyperlink r:id="rId22160" w:history="1">
              <w:r>
                <w:rPr>
                  <w:color w:val="0000FF"/>
                </w:rPr>
                <w:t>T90.8</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Иной классификационный критерий: it2</w:t>
            </w:r>
          </w:p>
        </w:tc>
        <w:tc>
          <w:tcPr>
            <w:tcW w:w="1077" w:type="dxa"/>
          </w:tcPr>
          <w:p w:rsidR="0007086E" w:rsidRDefault="0007086E">
            <w:pPr>
              <w:pStyle w:val="ConsPlusNormal"/>
              <w:jc w:val="center"/>
            </w:pPr>
            <w:r>
              <w:t>18,15</w:t>
            </w:r>
          </w:p>
        </w:tc>
      </w:tr>
      <w:tr w:rsidR="0007086E">
        <w:tc>
          <w:tcPr>
            <w:tcW w:w="567" w:type="dxa"/>
          </w:tcPr>
          <w:p w:rsidR="0007086E" w:rsidRDefault="0007086E">
            <w:pPr>
              <w:pStyle w:val="ConsPlusNormal"/>
              <w:jc w:val="center"/>
            </w:pPr>
            <w:r>
              <w:lastRenderedPageBreak/>
              <w:t>360</w:t>
            </w:r>
          </w:p>
        </w:tc>
        <w:tc>
          <w:tcPr>
            <w:tcW w:w="2551" w:type="dxa"/>
          </w:tcPr>
          <w:p w:rsidR="0007086E" w:rsidRDefault="0007086E">
            <w:pPr>
              <w:pStyle w:val="ConsPlusNormal"/>
            </w:pPr>
            <w:r>
              <w:t>Реинфузия аутокрови</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61" w:history="1">
              <w:r>
                <w:rPr>
                  <w:color w:val="0000FF"/>
                </w:rPr>
                <w:t>A16.20.078</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2,05</w:t>
            </w:r>
          </w:p>
        </w:tc>
      </w:tr>
      <w:tr w:rsidR="0007086E">
        <w:tc>
          <w:tcPr>
            <w:tcW w:w="567" w:type="dxa"/>
          </w:tcPr>
          <w:p w:rsidR="0007086E" w:rsidRDefault="0007086E">
            <w:pPr>
              <w:pStyle w:val="ConsPlusNormal"/>
              <w:jc w:val="center"/>
            </w:pPr>
            <w:r>
              <w:t>361</w:t>
            </w:r>
          </w:p>
        </w:tc>
        <w:tc>
          <w:tcPr>
            <w:tcW w:w="2551" w:type="dxa"/>
          </w:tcPr>
          <w:p w:rsidR="0007086E" w:rsidRDefault="0007086E">
            <w:pPr>
              <w:pStyle w:val="ConsPlusNormal"/>
            </w:pPr>
            <w:r>
              <w:t>Баллонная внутриаортальная контрпульсация</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62" w:history="1">
              <w:r>
                <w:rPr>
                  <w:color w:val="0000FF"/>
                </w:rPr>
                <w:t>A16.12.030</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7,81</w:t>
            </w:r>
          </w:p>
        </w:tc>
      </w:tr>
      <w:tr w:rsidR="0007086E">
        <w:tc>
          <w:tcPr>
            <w:tcW w:w="567" w:type="dxa"/>
          </w:tcPr>
          <w:p w:rsidR="0007086E" w:rsidRDefault="0007086E">
            <w:pPr>
              <w:pStyle w:val="ConsPlusNormal"/>
              <w:jc w:val="center"/>
            </w:pPr>
            <w:r>
              <w:t>362</w:t>
            </w:r>
          </w:p>
        </w:tc>
        <w:tc>
          <w:tcPr>
            <w:tcW w:w="2551" w:type="dxa"/>
          </w:tcPr>
          <w:p w:rsidR="0007086E" w:rsidRDefault="0007086E">
            <w:pPr>
              <w:pStyle w:val="ConsPlusNormal"/>
            </w:pPr>
            <w:r>
              <w:t>Экстракорпоральная мембранная оксигенация</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63" w:history="1">
              <w:r>
                <w:rPr>
                  <w:color w:val="0000FF"/>
                </w:rPr>
                <w:t>A16.10.021.001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15,57</w:t>
            </w:r>
          </w:p>
        </w:tc>
      </w:tr>
      <w:tr w:rsidR="0007086E">
        <w:tc>
          <w:tcPr>
            <w:tcW w:w="567" w:type="dxa"/>
          </w:tcPr>
          <w:p w:rsidR="0007086E" w:rsidRDefault="0007086E">
            <w:pPr>
              <w:pStyle w:val="ConsPlusNormal"/>
              <w:jc w:val="center"/>
            </w:pPr>
            <w:r>
              <w:t>363</w:t>
            </w:r>
          </w:p>
        </w:tc>
        <w:tc>
          <w:tcPr>
            <w:tcW w:w="2551" w:type="dxa"/>
          </w:tcPr>
          <w:p w:rsidR="0007086E" w:rsidRDefault="0007086E">
            <w:pPr>
              <w:pStyle w:val="ConsPlusNormal"/>
            </w:pPr>
            <w:r>
              <w:t>Злокачественное новообразование без специального противоопухолевого лечения</w:t>
            </w:r>
          </w:p>
        </w:tc>
        <w:tc>
          <w:tcPr>
            <w:tcW w:w="6350" w:type="dxa"/>
          </w:tcPr>
          <w:p w:rsidR="0007086E" w:rsidRDefault="0007086E">
            <w:pPr>
              <w:pStyle w:val="ConsPlusNormal"/>
            </w:pPr>
            <w:r>
              <w:t>C.</w:t>
            </w:r>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0,50</w:t>
            </w:r>
          </w:p>
        </w:tc>
      </w:tr>
      <w:tr w:rsidR="0007086E">
        <w:tc>
          <w:tcPr>
            <w:tcW w:w="567" w:type="dxa"/>
          </w:tcPr>
          <w:p w:rsidR="0007086E" w:rsidRDefault="0007086E">
            <w:pPr>
              <w:pStyle w:val="ConsPlusNormal"/>
              <w:jc w:val="center"/>
              <w:outlineLvl w:val="3"/>
            </w:pPr>
            <w:r>
              <w:t>37</w:t>
            </w:r>
          </w:p>
        </w:tc>
        <w:tc>
          <w:tcPr>
            <w:tcW w:w="14117" w:type="dxa"/>
            <w:gridSpan w:val="4"/>
          </w:tcPr>
          <w:p w:rsidR="0007086E" w:rsidRDefault="0007086E">
            <w:pPr>
              <w:pStyle w:val="ConsPlusNormal"/>
            </w:pPr>
            <w:r>
              <w:t>Медицинская реабилитация</w:t>
            </w:r>
          </w:p>
        </w:tc>
        <w:tc>
          <w:tcPr>
            <w:tcW w:w="1077" w:type="dxa"/>
          </w:tcPr>
          <w:p w:rsidR="0007086E" w:rsidRDefault="0007086E">
            <w:pPr>
              <w:pStyle w:val="ConsPlusNormal"/>
              <w:jc w:val="center"/>
            </w:pPr>
            <w:r>
              <w:t>1,75</w:t>
            </w:r>
          </w:p>
        </w:tc>
      </w:tr>
      <w:tr w:rsidR="0007086E">
        <w:tc>
          <w:tcPr>
            <w:tcW w:w="567" w:type="dxa"/>
          </w:tcPr>
          <w:p w:rsidR="0007086E" w:rsidRDefault="0007086E">
            <w:pPr>
              <w:pStyle w:val="ConsPlusNormal"/>
              <w:jc w:val="center"/>
            </w:pPr>
            <w:r>
              <w:t>364</w:t>
            </w:r>
          </w:p>
        </w:tc>
        <w:tc>
          <w:tcPr>
            <w:tcW w:w="2551" w:type="dxa"/>
          </w:tcPr>
          <w:p w:rsidR="0007086E" w:rsidRDefault="0007086E">
            <w:pPr>
              <w:pStyle w:val="ConsPlusNormal"/>
            </w:pPr>
            <w:r>
              <w:t>Медицинская реабилитация пациентов с заболеваниями центральной нервной системы (3 балла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64" w:history="1">
              <w:r>
                <w:rPr>
                  <w:color w:val="0000FF"/>
                </w:rPr>
                <w:t>B05.023.001</w:t>
              </w:r>
            </w:hyperlink>
            <w:r>
              <w:t xml:space="preserve">, </w:t>
            </w:r>
            <w:hyperlink r:id="rId22165" w:history="1">
              <w:r>
                <w:rPr>
                  <w:color w:val="0000FF"/>
                </w:rPr>
                <w:t>B05.024.001</w:t>
              </w:r>
            </w:hyperlink>
            <w:r>
              <w:t xml:space="preserve">, </w:t>
            </w:r>
            <w:hyperlink r:id="rId22166" w:history="1">
              <w:r>
                <w:rPr>
                  <w:color w:val="0000FF"/>
                </w:rPr>
                <w:t>B05.024.002</w:t>
              </w:r>
            </w:hyperlink>
            <w:r>
              <w:t xml:space="preserve">, </w:t>
            </w:r>
            <w:hyperlink r:id="rId22167" w:history="1">
              <w:r>
                <w:rPr>
                  <w:color w:val="0000FF"/>
                </w:rPr>
                <w:t>B05.024.003</w:t>
              </w:r>
            </w:hyperlink>
          </w:p>
        </w:tc>
        <w:tc>
          <w:tcPr>
            <w:tcW w:w="2098" w:type="dxa"/>
          </w:tcPr>
          <w:p w:rsidR="0007086E" w:rsidRDefault="0007086E">
            <w:pPr>
              <w:pStyle w:val="ConsPlusNormal"/>
            </w:pPr>
            <w:r>
              <w:t>Иной классификационный критерий: rb3</w:t>
            </w:r>
          </w:p>
        </w:tc>
        <w:tc>
          <w:tcPr>
            <w:tcW w:w="1077" w:type="dxa"/>
          </w:tcPr>
          <w:p w:rsidR="0007086E" w:rsidRDefault="0007086E">
            <w:pPr>
              <w:pStyle w:val="ConsPlusNormal"/>
              <w:jc w:val="center"/>
            </w:pPr>
            <w:r>
              <w:t>1,31</w:t>
            </w:r>
          </w:p>
        </w:tc>
      </w:tr>
      <w:tr w:rsidR="0007086E">
        <w:tc>
          <w:tcPr>
            <w:tcW w:w="567" w:type="dxa"/>
          </w:tcPr>
          <w:p w:rsidR="0007086E" w:rsidRDefault="0007086E">
            <w:pPr>
              <w:pStyle w:val="ConsPlusNormal"/>
              <w:jc w:val="center"/>
            </w:pPr>
            <w:r>
              <w:t>365</w:t>
            </w:r>
          </w:p>
        </w:tc>
        <w:tc>
          <w:tcPr>
            <w:tcW w:w="2551" w:type="dxa"/>
          </w:tcPr>
          <w:p w:rsidR="0007086E" w:rsidRDefault="0007086E">
            <w:pPr>
              <w:pStyle w:val="ConsPlusNormal"/>
            </w:pPr>
            <w:r>
              <w:t xml:space="preserve">Медицинская </w:t>
            </w:r>
            <w:r>
              <w:lastRenderedPageBreak/>
              <w:t>реабилитация пациентов с заболеваниями центральной нервной системы (4 балла по ШРМ)</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22168" w:history="1">
              <w:r>
                <w:rPr>
                  <w:color w:val="0000FF"/>
                </w:rPr>
                <w:t>B05.023.001</w:t>
              </w:r>
            </w:hyperlink>
            <w:r>
              <w:t xml:space="preserve">, </w:t>
            </w:r>
            <w:hyperlink r:id="rId22169" w:history="1">
              <w:r>
                <w:rPr>
                  <w:color w:val="0000FF"/>
                </w:rPr>
                <w:t>B05.024.001</w:t>
              </w:r>
            </w:hyperlink>
            <w:r>
              <w:t xml:space="preserve">, </w:t>
            </w:r>
            <w:hyperlink r:id="rId22170" w:history="1">
              <w:r>
                <w:rPr>
                  <w:color w:val="0000FF"/>
                </w:rPr>
                <w:t>B05.024.002</w:t>
              </w:r>
            </w:hyperlink>
            <w:r>
              <w:t xml:space="preserve">, </w:t>
            </w:r>
            <w:hyperlink r:id="rId22171" w:history="1">
              <w:r>
                <w:rPr>
                  <w:color w:val="0000FF"/>
                </w:rPr>
                <w:t>B05.024.003</w:t>
              </w:r>
            </w:hyperlink>
          </w:p>
        </w:tc>
        <w:tc>
          <w:tcPr>
            <w:tcW w:w="2098" w:type="dxa"/>
          </w:tcPr>
          <w:p w:rsidR="0007086E" w:rsidRDefault="0007086E">
            <w:pPr>
              <w:pStyle w:val="ConsPlusNormal"/>
            </w:pPr>
            <w:r>
              <w:lastRenderedPageBreak/>
              <w:t xml:space="preserve">Иной </w:t>
            </w:r>
            <w:r>
              <w:lastRenderedPageBreak/>
              <w:t>классификационный критерий: rb4</w:t>
            </w:r>
          </w:p>
        </w:tc>
        <w:tc>
          <w:tcPr>
            <w:tcW w:w="1077" w:type="dxa"/>
          </w:tcPr>
          <w:p w:rsidR="0007086E" w:rsidRDefault="0007086E">
            <w:pPr>
              <w:pStyle w:val="ConsPlusNormal"/>
              <w:jc w:val="center"/>
            </w:pPr>
            <w:r>
              <w:lastRenderedPageBreak/>
              <w:t>1,82</w:t>
            </w:r>
          </w:p>
        </w:tc>
      </w:tr>
      <w:tr w:rsidR="0007086E">
        <w:tc>
          <w:tcPr>
            <w:tcW w:w="567" w:type="dxa"/>
          </w:tcPr>
          <w:p w:rsidR="0007086E" w:rsidRDefault="0007086E">
            <w:pPr>
              <w:pStyle w:val="ConsPlusNormal"/>
              <w:jc w:val="center"/>
            </w:pPr>
            <w:r>
              <w:lastRenderedPageBreak/>
              <w:t>366</w:t>
            </w:r>
          </w:p>
        </w:tc>
        <w:tc>
          <w:tcPr>
            <w:tcW w:w="2551" w:type="dxa"/>
          </w:tcPr>
          <w:p w:rsidR="0007086E" w:rsidRDefault="0007086E">
            <w:pPr>
              <w:pStyle w:val="ConsPlusNormal"/>
            </w:pPr>
            <w:r>
              <w:t>Медицинская реабилитация пациентов с заболеваниями центральной нервной системы (5 баллов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72" w:history="1">
              <w:r>
                <w:rPr>
                  <w:color w:val="0000FF"/>
                </w:rPr>
                <w:t>B05.023.001</w:t>
              </w:r>
            </w:hyperlink>
            <w:r>
              <w:t xml:space="preserve">, </w:t>
            </w:r>
            <w:hyperlink r:id="rId22173" w:history="1">
              <w:r>
                <w:rPr>
                  <w:color w:val="0000FF"/>
                </w:rPr>
                <w:t>B05.024.001</w:t>
              </w:r>
            </w:hyperlink>
            <w:r>
              <w:t xml:space="preserve">, </w:t>
            </w:r>
            <w:hyperlink r:id="rId22174" w:history="1">
              <w:r>
                <w:rPr>
                  <w:color w:val="0000FF"/>
                </w:rPr>
                <w:t>B05.024.002</w:t>
              </w:r>
            </w:hyperlink>
            <w:r>
              <w:t xml:space="preserve">, </w:t>
            </w:r>
            <w:hyperlink r:id="rId22175" w:history="1">
              <w:r>
                <w:rPr>
                  <w:color w:val="0000FF"/>
                </w:rPr>
                <w:t>B05.024.003</w:t>
              </w:r>
            </w:hyperlink>
          </w:p>
        </w:tc>
        <w:tc>
          <w:tcPr>
            <w:tcW w:w="2098" w:type="dxa"/>
          </w:tcPr>
          <w:p w:rsidR="0007086E" w:rsidRDefault="0007086E">
            <w:pPr>
              <w:pStyle w:val="ConsPlusNormal"/>
            </w:pPr>
            <w:r>
              <w:t>Иной классификационный критерий: rb5</w:t>
            </w:r>
          </w:p>
        </w:tc>
        <w:tc>
          <w:tcPr>
            <w:tcW w:w="1077" w:type="dxa"/>
          </w:tcPr>
          <w:p w:rsidR="0007086E" w:rsidRDefault="0007086E">
            <w:pPr>
              <w:pStyle w:val="ConsPlusNormal"/>
              <w:jc w:val="center"/>
            </w:pPr>
            <w:r>
              <w:t>3,12</w:t>
            </w:r>
          </w:p>
        </w:tc>
      </w:tr>
      <w:tr w:rsidR="0007086E">
        <w:tc>
          <w:tcPr>
            <w:tcW w:w="567" w:type="dxa"/>
          </w:tcPr>
          <w:p w:rsidR="0007086E" w:rsidRDefault="0007086E">
            <w:pPr>
              <w:pStyle w:val="ConsPlusNormal"/>
              <w:jc w:val="center"/>
            </w:pPr>
            <w:r>
              <w:t>367</w:t>
            </w:r>
          </w:p>
        </w:tc>
        <w:tc>
          <w:tcPr>
            <w:tcW w:w="2551" w:type="dxa"/>
          </w:tcPr>
          <w:p w:rsidR="0007086E" w:rsidRDefault="0007086E">
            <w:pPr>
              <w:pStyle w:val="ConsPlusNormal"/>
            </w:pPr>
            <w:r>
              <w:t>Медицинская реабилитация пациентов с заболеваниями центральной нервной системы (6 баллов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76" w:history="1">
              <w:r>
                <w:rPr>
                  <w:color w:val="0000FF"/>
                </w:rPr>
                <w:t>B05.023.001</w:t>
              </w:r>
            </w:hyperlink>
            <w:r>
              <w:t xml:space="preserve">, </w:t>
            </w:r>
            <w:hyperlink r:id="rId22177" w:history="1">
              <w:r>
                <w:rPr>
                  <w:color w:val="0000FF"/>
                </w:rPr>
                <w:t>B05.024.001</w:t>
              </w:r>
            </w:hyperlink>
            <w:r>
              <w:t xml:space="preserve">, </w:t>
            </w:r>
            <w:hyperlink r:id="rId22178" w:history="1">
              <w:r>
                <w:rPr>
                  <w:color w:val="0000FF"/>
                </w:rPr>
                <w:t>B05.024.002</w:t>
              </w:r>
            </w:hyperlink>
            <w:r>
              <w:t xml:space="preserve">, </w:t>
            </w:r>
            <w:hyperlink r:id="rId22179" w:history="1">
              <w:r>
                <w:rPr>
                  <w:color w:val="0000FF"/>
                </w:rPr>
                <w:t>B05.024.003</w:t>
              </w:r>
            </w:hyperlink>
          </w:p>
        </w:tc>
        <w:tc>
          <w:tcPr>
            <w:tcW w:w="2098" w:type="dxa"/>
          </w:tcPr>
          <w:p w:rsidR="0007086E" w:rsidRDefault="0007086E">
            <w:pPr>
              <w:pStyle w:val="ConsPlusNormal"/>
            </w:pPr>
            <w:r>
              <w:t>Иной классификационный критерий: rb6</w:t>
            </w:r>
          </w:p>
        </w:tc>
        <w:tc>
          <w:tcPr>
            <w:tcW w:w="1077" w:type="dxa"/>
          </w:tcPr>
          <w:p w:rsidR="0007086E" w:rsidRDefault="0007086E">
            <w:pPr>
              <w:pStyle w:val="ConsPlusNormal"/>
              <w:jc w:val="center"/>
            </w:pPr>
            <w:r>
              <w:t>8,60</w:t>
            </w:r>
          </w:p>
        </w:tc>
      </w:tr>
      <w:tr w:rsidR="0007086E">
        <w:tc>
          <w:tcPr>
            <w:tcW w:w="567" w:type="dxa"/>
          </w:tcPr>
          <w:p w:rsidR="0007086E" w:rsidRDefault="0007086E">
            <w:pPr>
              <w:pStyle w:val="ConsPlusNormal"/>
              <w:jc w:val="center"/>
            </w:pPr>
            <w:r>
              <w:t>368</w:t>
            </w:r>
          </w:p>
        </w:tc>
        <w:tc>
          <w:tcPr>
            <w:tcW w:w="2551" w:type="dxa"/>
          </w:tcPr>
          <w:p w:rsidR="0007086E" w:rsidRDefault="0007086E">
            <w:pPr>
              <w:pStyle w:val="ConsPlusNormal"/>
            </w:pPr>
            <w:r>
              <w:t>Медицинская реабилитация пациентов с заболеваниями опорно-двигательного аппарата и периферической нервной системы (3 балла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80" w:history="1">
              <w:r>
                <w:rPr>
                  <w:color w:val="0000FF"/>
                </w:rPr>
                <w:t>B05.023.002.002</w:t>
              </w:r>
            </w:hyperlink>
            <w:r>
              <w:t xml:space="preserve">, </w:t>
            </w:r>
            <w:hyperlink r:id="rId22181" w:history="1">
              <w:r>
                <w:rPr>
                  <w:color w:val="0000FF"/>
                </w:rPr>
                <w:t>B05.050.003</w:t>
              </w:r>
            </w:hyperlink>
            <w:r>
              <w:t xml:space="preserve">, </w:t>
            </w:r>
            <w:hyperlink r:id="rId22182" w:history="1">
              <w:r>
                <w:rPr>
                  <w:color w:val="0000FF"/>
                </w:rPr>
                <w:t>B05.050.005</w:t>
              </w:r>
            </w:hyperlink>
          </w:p>
        </w:tc>
        <w:tc>
          <w:tcPr>
            <w:tcW w:w="2098" w:type="dxa"/>
          </w:tcPr>
          <w:p w:rsidR="0007086E" w:rsidRDefault="0007086E">
            <w:pPr>
              <w:pStyle w:val="ConsPlusNormal"/>
            </w:pPr>
            <w:r>
              <w:t>Иной классификационный критерий: rb3</w:t>
            </w:r>
          </w:p>
        </w:tc>
        <w:tc>
          <w:tcPr>
            <w:tcW w:w="1077" w:type="dxa"/>
          </w:tcPr>
          <w:p w:rsidR="0007086E" w:rsidRDefault="0007086E">
            <w:pPr>
              <w:pStyle w:val="ConsPlusNormal"/>
              <w:jc w:val="center"/>
            </w:pPr>
            <w:r>
              <w:t>1,24</w:t>
            </w:r>
          </w:p>
        </w:tc>
      </w:tr>
      <w:tr w:rsidR="0007086E">
        <w:tc>
          <w:tcPr>
            <w:tcW w:w="567" w:type="dxa"/>
          </w:tcPr>
          <w:p w:rsidR="0007086E" w:rsidRDefault="0007086E">
            <w:pPr>
              <w:pStyle w:val="ConsPlusNormal"/>
              <w:jc w:val="center"/>
            </w:pPr>
            <w:r>
              <w:lastRenderedPageBreak/>
              <w:t>369</w:t>
            </w:r>
          </w:p>
        </w:tc>
        <w:tc>
          <w:tcPr>
            <w:tcW w:w="2551" w:type="dxa"/>
          </w:tcPr>
          <w:p w:rsidR="0007086E" w:rsidRDefault="0007086E">
            <w:pPr>
              <w:pStyle w:val="ConsPlusNormal"/>
            </w:pPr>
            <w:r>
              <w:t>Медицинская реабилитация пациентов с заболеваниями опорно-двигательного аппарата и периферической нервной системы (4 балла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83" w:history="1">
              <w:r>
                <w:rPr>
                  <w:color w:val="0000FF"/>
                </w:rPr>
                <w:t>B05.023.002.002</w:t>
              </w:r>
            </w:hyperlink>
            <w:r>
              <w:t xml:space="preserve">, </w:t>
            </w:r>
            <w:hyperlink r:id="rId22184" w:history="1">
              <w:r>
                <w:rPr>
                  <w:color w:val="0000FF"/>
                </w:rPr>
                <w:t>B05.050.003</w:t>
              </w:r>
            </w:hyperlink>
            <w:r>
              <w:t xml:space="preserve">, </w:t>
            </w:r>
            <w:hyperlink r:id="rId22185" w:history="1">
              <w:r>
                <w:rPr>
                  <w:color w:val="0000FF"/>
                </w:rPr>
                <w:t>B05.050.005</w:t>
              </w:r>
            </w:hyperlink>
          </w:p>
        </w:tc>
        <w:tc>
          <w:tcPr>
            <w:tcW w:w="2098" w:type="dxa"/>
          </w:tcPr>
          <w:p w:rsidR="0007086E" w:rsidRDefault="0007086E">
            <w:pPr>
              <w:pStyle w:val="ConsPlusNormal"/>
            </w:pPr>
            <w:r>
              <w:t>Иной классификационный критерий: rb4</w:t>
            </w:r>
          </w:p>
        </w:tc>
        <w:tc>
          <w:tcPr>
            <w:tcW w:w="1077" w:type="dxa"/>
          </w:tcPr>
          <w:p w:rsidR="0007086E" w:rsidRDefault="0007086E">
            <w:pPr>
              <w:pStyle w:val="ConsPlusNormal"/>
              <w:jc w:val="center"/>
            </w:pPr>
            <w:r>
              <w:t>1,67</w:t>
            </w:r>
          </w:p>
        </w:tc>
      </w:tr>
      <w:tr w:rsidR="0007086E">
        <w:tc>
          <w:tcPr>
            <w:tcW w:w="567" w:type="dxa"/>
          </w:tcPr>
          <w:p w:rsidR="0007086E" w:rsidRDefault="0007086E">
            <w:pPr>
              <w:pStyle w:val="ConsPlusNormal"/>
              <w:jc w:val="center"/>
            </w:pPr>
            <w:r>
              <w:t>370</w:t>
            </w:r>
          </w:p>
        </w:tc>
        <w:tc>
          <w:tcPr>
            <w:tcW w:w="2551" w:type="dxa"/>
          </w:tcPr>
          <w:p w:rsidR="0007086E" w:rsidRDefault="0007086E">
            <w:pPr>
              <w:pStyle w:val="ConsPlusNormal"/>
            </w:pPr>
            <w:r>
              <w:t>Медицинская реабилитация пациентов с заболеваниями опорно-двигательного аппарата и периферической нервной системы (5 баллов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86" w:history="1">
              <w:r>
                <w:rPr>
                  <w:color w:val="0000FF"/>
                </w:rPr>
                <w:t>B05.023.002.002</w:t>
              </w:r>
            </w:hyperlink>
            <w:r>
              <w:t xml:space="preserve">, </w:t>
            </w:r>
            <w:hyperlink r:id="rId22187" w:history="1">
              <w:r>
                <w:rPr>
                  <w:color w:val="0000FF"/>
                </w:rPr>
                <w:t>B05.050.003</w:t>
              </w:r>
            </w:hyperlink>
            <w:r>
              <w:t xml:space="preserve">, </w:t>
            </w:r>
            <w:hyperlink r:id="rId22188" w:history="1">
              <w:r>
                <w:rPr>
                  <w:color w:val="0000FF"/>
                </w:rPr>
                <w:t>B05.050.005</w:t>
              </w:r>
            </w:hyperlink>
          </w:p>
        </w:tc>
        <w:tc>
          <w:tcPr>
            <w:tcW w:w="2098" w:type="dxa"/>
          </w:tcPr>
          <w:p w:rsidR="0007086E" w:rsidRDefault="0007086E">
            <w:pPr>
              <w:pStyle w:val="ConsPlusNormal"/>
            </w:pPr>
            <w:r>
              <w:t>Иной классификационный критерий: rb5</w:t>
            </w:r>
          </w:p>
        </w:tc>
        <w:tc>
          <w:tcPr>
            <w:tcW w:w="1077" w:type="dxa"/>
          </w:tcPr>
          <w:p w:rsidR="0007086E" w:rsidRDefault="0007086E">
            <w:pPr>
              <w:pStyle w:val="ConsPlusNormal"/>
              <w:jc w:val="center"/>
            </w:pPr>
            <w:r>
              <w:t>3,03</w:t>
            </w:r>
          </w:p>
        </w:tc>
      </w:tr>
      <w:tr w:rsidR="0007086E">
        <w:tc>
          <w:tcPr>
            <w:tcW w:w="567" w:type="dxa"/>
          </w:tcPr>
          <w:p w:rsidR="0007086E" w:rsidRDefault="0007086E">
            <w:pPr>
              <w:pStyle w:val="ConsPlusNormal"/>
              <w:jc w:val="center"/>
            </w:pPr>
            <w:r>
              <w:t>371</w:t>
            </w:r>
          </w:p>
        </w:tc>
        <w:tc>
          <w:tcPr>
            <w:tcW w:w="2551" w:type="dxa"/>
          </w:tcPr>
          <w:p w:rsidR="0007086E" w:rsidRDefault="0007086E">
            <w:pPr>
              <w:pStyle w:val="ConsPlusNormal"/>
            </w:pPr>
            <w:r>
              <w:t>Медицинская кардиореабилитация (3 балла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89" w:history="1">
              <w:r>
                <w:rPr>
                  <w:color w:val="0000FF"/>
                </w:rPr>
                <w:t>B05.015.001</w:t>
              </w:r>
            </w:hyperlink>
            <w:r>
              <w:t xml:space="preserve">, </w:t>
            </w:r>
            <w:hyperlink r:id="rId22190" w:history="1">
              <w:r>
                <w:rPr>
                  <w:color w:val="0000FF"/>
                </w:rPr>
                <w:t>B05.043.001</w:t>
              </w:r>
            </w:hyperlink>
            <w:r>
              <w:t xml:space="preserve">, </w:t>
            </w:r>
            <w:hyperlink r:id="rId22191" w:history="1">
              <w:r>
                <w:rPr>
                  <w:color w:val="0000FF"/>
                </w:rPr>
                <w:t>B05.057.003</w:t>
              </w:r>
            </w:hyperlink>
            <w:r>
              <w:t xml:space="preserve">, </w:t>
            </w:r>
            <w:hyperlink r:id="rId22192" w:history="1">
              <w:r>
                <w:rPr>
                  <w:color w:val="0000FF"/>
                </w:rPr>
                <w:t>B05.057.007</w:t>
              </w:r>
            </w:hyperlink>
          </w:p>
        </w:tc>
        <w:tc>
          <w:tcPr>
            <w:tcW w:w="2098" w:type="dxa"/>
          </w:tcPr>
          <w:p w:rsidR="0007086E" w:rsidRDefault="0007086E">
            <w:pPr>
              <w:pStyle w:val="ConsPlusNormal"/>
            </w:pPr>
            <w:r>
              <w:t>Иной классификационный критерий: rb3</w:t>
            </w:r>
          </w:p>
        </w:tc>
        <w:tc>
          <w:tcPr>
            <w:tcW w:w="1077" w:type="dxa"/>
          </w:tcPr>
          <w:p w:rsidR="0007086E" w:rsidRDefault="0007086E">
            <w:pPr>
              <w:pStyle w:val="ConsPlusNormal"/>
              <w:jc w:val="center"/>
            </w:pPr>
            <w:r>
              <w:t>1,02</w:t>
            </w:r>
          </w:p>
        </w:tc>
      </w:tr>
      <w:tr w:rsidR="0007086E">
        <w:tc>
          <w:tcPr>
            <w:tcW w:w="567" w:type="dxa"/>
          </w:tcPr>
          <w:p w:rsidR="0007086E" w:rsidRDefault="0007086E">
            <w:pPr>
              <w:pStyle w:val="ConsPlusNormal"/>
              <w:jc w:val="center"/>
            </w:pPr>
            <w:r>
              <w:t>372</w:t>
            </w:r>
          </w:p>
        </w:tc>
        <w:tc>
          <w:tcPr>
            <w:tcW w:w="2551" w:type="dxa"/>
          </w:tcPr>
          <w:p w:rsidR="0007086E" w:rsidRDefault="0007086E">
            <w:pPr>
              <w:pStyle w:val="ConsPlusNormal"/>
            </w:pPr>
            <w:r>
              <w:t>Медицинская кардиореабилитация (4 балла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93" w:history="1">
              <w:r>
                <w:rPr>
                  <w:color w:val="0000FF"/>
                </w:rPr>
                <w:t>B05.015.001</w:t>
              </w:r>
            </w:hyperlink>
            <w:r>
              <w:t xml:space="preserve">, </w:t>
            </w:r>
            <w:hyperlink r:id="rId22194" w:history="1">
              <w:r>
                <w:rPr>
                  <w:color w:val="0000FF"/>
                </w:rPr>
                <w:t>B05.043.001</w:t>
              </w:r>
            </w:hyperlink>
            <w:r>
              <w:t xml:space="preserve">, </w:t>
            </w:r>
            <w:hyperlink r:id="rId22195" w:history="1">
              <w:r>
                <w:rPr>
                  <w:color w:val="0000FF"/>
                </w:rPr>
                <w:t>B05.057.003</w:t>
              </w:r>
            </w:hyperlink>
            <w:r>
              <w:t xml:space="preserve">, </w:t>
            </w:r>
            <w:hyperlink r:id="rId22196" w:history="1">
              <w:r>
                <w:rPr>
                  <w:color w:val="0000FF"/>
                </w:rPr>
                <w:t>B05.057.007</w:t>
              </w:r>
            </w:hyperlink>
          </w:p>
        </w:tc>
        <w:tc>
          <w:tcPr>
            <w:tcW w:w="2098" w:type="dxa"/>
          </w:tcPr>
          <w:p w:rsidR="0007086E" w:rsidRDefault="0007086E">
            <w:pPr>
              <w:pStyle w:val="ConsPlusNormal"/>
            </w:pPr>
            <w:r>
              <w:t>Иной классификационный критерий: rb4</w:t>
            </w:r>
          </w:p>
        </w:tc>
        <w:tc>
          <w:tcPr>
            <w:tcW w:w="1077" w:type="dxa"/>
          </w:tcPr>
          <w:p w:rsidR="0007086E" w:rsidRDefault="0007086E">
            <w:pPr>
              <w:pStyle w:val="ConsPlusNormal"/>
              <w:jc w:val="center"/>
            </w:pPr>
            <w:r>
              <w:t>1,38</w:t>
            </w:r>
          </w:p>
        </w:tc>
      </w:tr>
      <w:tr w:rsidR="0007086E">
        <w:tc>
          <w:tcPr>
            <w:tcW w:w="567" w:type="dxa"/>
          </w:tcPr>
          <w:p w:rsidR="0007086E" w:rsidRDefault="0007086E">
            <w:pPr>
              <w:pStyle w:val="ConsPlusNormal"/>
              <w:jc w:val="center"/>
            </w:pPr>
            <w:r>
              <w:t>373</w:t>
            </w:r>
          </w:p>
        </w:tc>
        <w:tc>
          <w:tcPr>
            <w:tcW w:w="2551" w:type="dxa"/>
          </w:tcPr>
          <w:p w:rsidR="0007086E" w:rsidRDefault="0007086E">
            <w:pPr>
              <w:pStyle w:val="ConsPlusNormal"/>
            </w:pPr>
            <w:r>
              <w:t>Медицинская кардиореабилитация (5 баллов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197" w:history="1">
              <w:r>
                <w:rPr>
                  <w:color w:val="0000FF"/>
                </w:rPr>
                <w:t>B05.015.001</w:t>
              </w:r>
            </w:hyperlink>
            <w:r>
              <w:t xml:space="preserve">, </w:t>
            </w:r>
            <w:hyperlink r:id="rId22198" w:history="1">
              <w:r>
                <w:rPr>
                  <w:color w:val="0000FF"/>
                </w:rPr>
                <w:t>B05.043.001</w:t>
              </w:r>
            </w:hyperlink>
            <w:r>
              <w:t xml:space="preserve">, </w:t>
            </w:r>
            <w:hyperlink r:id="rId22199" w:history="1">
              <w:r>
                <w:rPr>
                  <w:color w:val="0000FF"/>
                </w:rPr>
                <w:t>B05.057.003</w:t>
              </w:r>
            </w:hyperlink>
            <w:r>
              <w:t xml:space="preserve">, </w:t>
            </w:r>
            <w:hyperlink r:id="rId22200" w:history="1">
              <w:r>
                <w:rPr>
                  <w:color w:val="0000FF"/>
                </w:rPr>
                <w:t>B05.057.007</w:t>
              </w:r>
            </w:hyperlink>
          </w:p>
        </w:tc>
        <w:tc>
          <w:tcPr>
            <w:tcW w:w="2098" w:type="dxa"/>
          </w:tcPr>
          <w:p w:rsidR="0007086E" w:rsidRDefault="0007086E">
            <w:pPr>
              <w:pStyle w:val="ConsPlusNormal"/>
            </w:pPr>
            <w:r>
              <w:t>Иной классификационный критерий: rb5</w:t>
            </w:r>
          </w:p>
        </w:tc>
        <w:tc>
          <w:tcPr>
            <w:tcW w:w="1077" w:type="dxa"/>
          </w:tcPr>
          <w:p w:rsidR="0007086E" w:rsidRDefault="0007086E">
            <w:pPr>
              <w:pStyle w:val="ConsPlusNormal"/>
              <w:jc w:val="center"/>
            </w:pPr>
            <w:r>
              <w:t>2,00</w:t>
            </w:r>
          </w:p>
        </w:tc>
      </w:tr>
      <w:tr w:rsidR="0007086E">
        <w:tc>
          <w:tcPr>
            <w:tcW w:w="567" w:type="dxa"/>
          </w:tcPr>
          <w:p w:rsidR="0007086E" w:rsidRDefault="0007086E">
            <w:pPr>
              <w:pStyle w:val="ConsPlusNormal"/>
              <w:jc w:val="center"/>
            </w:pPr>
            <w:r>
              <w:t>374</w:t>
            </w:r>
          </w:p>
        </w:tc>
        <w:tc>
          <w:tcPr>
            <w:tcW w:w="2551" w:type="dxa"/>
          </w:tcPr>
          <w:p w:rsidR="0007086E" w:rsidRDefault="0007086E">
            <w:pPr>
              <w:pStyle w:val="ConsPlusNormal"/>
            </w:pPr>
            <w:r>
              <w:t xml:space="preserve">Медицинская </w:t>
            </w:r>
            <w:r>
              <w:lastRenderedPageBreak/>
              <w:t>реабилитация при других соматических заболеваниях (3 балла по ШРМ)</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22201" w:history="1">
              <w:r>
                <w:rPr>
                  <w:color w:val="0000FF"/>
                </w:rPr>
                <w:t>B05.001.001</w:t>
              </w:r>
            </w:hyperlink>
            <w:r>
              <w:t xml:space="preserve">, </w:t>
            </w:r>
            <w:hyperlink r:id="rId22202" w:history="1">
              <w:r>
                <w:rPr>
                  <w:color w:val="0000FF"/>
                </w:rPr>
                <w:t>B05.004.001</w:t>
              </w:r>
            </w:hyperlink>
            <w:r>
              <w:t xml:space="preserve">, </w:t>
            </w:r>
            <w:hyperlink r:id="rId22203" w:history="1">
              <w:r>
                <w:rPr>
                  <w:color w:val="0000FF"/>
                </w:rPr>
                <w:t>B05.005.001</w:t>
              </w:r>
            </w:hyperlink>
            <w:r>
              <w:t xml:space="preserve">, </w:t>
            </w:r>
            <w:hyperlink r:id="rId22204" w:history="1">
              <w:r>
                <w:rPr>
                  <w:color w:val="0000FF"/>
                </w:rPr>
                <w:t>B05.008.001</w:t>
              </w:r>
            </w:hyperlink>
            <w:r>
              <w:t xml:space="preserve">, </w:t>
            </w:r>
            <w:hyperlink r:id="rId22205" w:history="1">
              <w:r>
                <w:rPr>
                  <w:color w:val="0000FF"/>
                </w:rPr>
                <w:t>B05.014.002</w:t>
              </w:r>
            </w:hyperlink>
            <w:r>
              <w:t xml:space="preserve">, </w:t>
            </w:r>
            <w:hyperlink r:id="rId22206" w:history="1">
              <w:r>
                <w:rPr>
                  <w:color w:val="0000FF"/>
                </w:rPr>
                <w:t>B05.015.002</w:t>
              </w:r>
            </w:hyperlink>
            <w:r>
              <w:t xml:space="preserve">, </w:t>
            </w:r>
            <w:hyperlink r:id="rId22207" w:history="1">
              <w:r>
                <w:rPr>
                  <w:color w:val="0000FF"/>
                </w:rPr>
                <w:t>B05.023.002</w:t>
              </w:r>
            </w:hyperlink>
            <w:r>
              <w:t xml:space="preserve">, </w:t>
            </w:r>
            <w:hyperlink r:id="rId22208" w:history="1">
              <w:r>
                <w:rPr>
                  <w:color w:val="0000FF"/>
                </w:rPr>
                <w:t>B05.027.001</w:t>
              </w:r>
            </w:hyperlink>
            <w:r>
              <w:t xml:space="preserve">, </w:t>
            </w:r>
            <w:hyperlink r:id="rId22209" w:history="1">
              <w:r>
                <w:rPr>
                  <w:color w:val="0000FF"/>
                </w:rPr>
                <w:t>B05.027.002</w:t>
              </w:r>
            </w:hyperlink>
            <w:r>
              <w:t xml:space="preserve">, </w:t>
            </w:r>
            <w:hyperlink r:id="rId22210" w:history="1">
              <w:r>
                <w:rPr>
                  <w:color w:val="0000FF"/>
                </w:rPr>
                <w:t>B05.027.003</w:t>
              </w:r>
            </w:hyperlink>
            <w:r>
              <w:t xml:space="preserve">, </w:t>
            </w:r>
            <w:hyperlink r:id="rId22211" w:history="1">
              <w:r>
                <w:rPr>
                  <w:color w:val="0000FF"/>
                </w:rPr>
                <w:t>B05.028.001</w:t>
              </w:r>
            </w:hyperlink>
            <w:r>
              <w:t xml:space="preserve">, </w:t>
            </w:r>
            <w:hyperlink r:id="rId22212" w:history="1">
              <w:r>
                <w:rPr>
                  <w:color w:val="0000FF"/>
                </w:rPr>
                <w:t>B05.029.001</w:t>
              </w:r>
            </w:hyperlink>
            <w:r>
              <w:t xml:space="preserve">, </w:t>
            </w:r>
            <w:hyperlink r:id="rId22213" w:history="1">
              <w:r>
                <w:rPr>
                  <w:color w:val="0000FF"/>
                </w:rPr>
                <w:t>B05.037.001</w:t>
              </w:r>
            </w:hyperlink>
            <w:r>
              <w:t xml:space="preserve">, </w:t>
            </w:r>
            <w:hyperlink r:id="rId22214" w:history="1">
              <w:r>
                <w:rPr>
                  <w:color w:val="0000FF"/>
                </w:rPr>
                <w:t>B05.040.001</w:t>
              </w:r>
            </w:hyperlink>
            <w:r>
              <w:t xml:space="preserve">, </w:t>
            </w:r>
            <w:hyperlink r:id="rId22215" w:history="1">
              <w:r>
                <w:rPr>
                  <w:color w:val="0000FF"/>
                </w:rPr>
                <w:t>B05.050.004</w:t>
              </w:r>
            </w:hyperlink>
            <w:r>
              <w:t xml:space="preserve">, </w:t>
            </w:r>
            <w:hyperlink r:id="rId22216" w:history="1">
              <w:r>
                <w:rPr>
                  <w:color w:val="0000FF"/>
                </w:rPr>
                <w:t>B05.053.001</w:t>
              </w:r>
            </w:hyperlink>
            <w:r>
              <w:t xml:space="preserve">, </w:t>
            </w:r>
            <w:hyperlink r:id="rId22217" w:history="1">
              <w:r>
                <w:rPr>
                  <w:color w:val="0000FF"/>
                </w:rPr>
                <w:t>B05.058.001</w:t>
              </w:r>
            </w:hyperlink>
            <w:r>
              <w:t xml:space="preserve">, </w:t>
            </w:r>
            <w:hyperlink r:id="rId22218" w:history="1">
              <w:r>
                <w:rPr>
                  <w:color w:val="0000FF"/>
                </w:rPr>
                <w:t>B05.069.002</w:t>
              </w:r>
            </w:hyperlink>
            <w:r>
              <w:t xml:space="preserve">, </w:t>
            </w:r>
            <w:hyperlink r:id="rId22219" w:history="1">
              <w:r>
                <w:rPr>
                  <w:color w:val="0000FF"/>
                </w:rPr>
                <w:t>B05.069.003</w:t>
              </w:r>
            </w:hyperlink>
          </w:p>
        </w:tc>
        <w:tc>
          <w:tcPr>
            <w:tcW w:w="2098" w:type="dxa"/>
          </w:tcPr>
          <w:p w:rsidR="0007086E" w:rsidRDefault="0007086E">
            <w:pPr>
              <w:pStyle w:val="ConsPlusNormal"/>
            </w:pPr>
            <w:r>
              <w:lastRenderedPageBreak/>
              <w:t xml:space="preserve">Иной </w:t>
            </w:r>
            <w:r>
              <w:lastRenderedPageBreak/>
              <w:t>классификационный критерий: rb3</w:t>
            </w:r>
          </w:p>
        </w:tc>
        <w:tc>
          <w:tcPr>
            <w:tcW w:w="1077" w:type="dxa"/>
          </w:tcPr>
          <w:p w:rsidR="0007086E" w:rsidRDefault="0007086E">
            <w:pPr>
              <w:pStyle w:val="ConsPlusNormal"/>
              <w:jc w:val="center"/>
            </w:pPr>
            <w:r>
              <w:lastRenderedPageBreak/>
              <w:t>0,59</w:t>
            </w:r>
          </w:p>
        </w:tc>
      </w:tr>
      <w:tr w:rsidR="0007086E">
        <w:tc>
          <w:tcPr>
            <w:tcW w:w="567" w:type="dxa"/>
          </w:tcPr>
          <w:p w:rsidR="0007086E" w:rsidRDefault="0007086E">
            <w:pPr>
              <w:pStyle w:val="ConsPlusNormal"/>
              <w:jc w:val="center"/>
            </w:pPr>
            <w:r>
              <w:lastRenderedPageBreak/>
              <w:t>375</w:t>
            </w:r>
          </w:p>
        </w:tc>
        <w:tc>
          <w:tcPr>
            <w:tcW w:w="2551" w:type="dxa"/>
          </w:tcPr>
          <w:p w:rsidR="0007086E" w:rsidRDefault="0007086E">
            <w:pPr>
              <w:pStyle w:val="ConsPlusNormal"/>
            </w:pPr>
            <w:r>
              <w:t>Медицинская реабилитация при других соматических заболеваниях (4 балла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220" w:history="1">
              <w:r>
                <w:rPr>
                  <w:color w:val="0000FF"/>
                </w:rPr>
                <w:t>B05.001.001</w:t>
              </w:r>
            </w:hyperlink>
            <w:r>
              <w:t xml:space="preserve">, </w:t>
            </w:r>
            <w:hyperlink r:id="rId22221" w:history="1">
              <w:r>
                <w:rPr>
                  <w:color w:val="0000FF"/>
                </w:rPr>
                <w:t>B05.004.001</w:t>
              </w:r>
            </w:hyperlink>
            <w:r>
              <w:t xml:space="preserve">, </w:t>
            </w:r>
            <w:hyperlink r:id="rId22222" w:history="1">
              <w:r>
                <w:rPr>
                  <w:color w:val="0000FF"/>
                </w:rPr>
                <w:t>B05.005.001</w:t>
              </w:r>
            </w:hyperlink>
            <w:r>
              <w:t xml:space="preserve">, </w:t>
            </w:r>
            <w:hyperlink r:id="rId22223" w:history="1">
              <w:r>
                <w:rPr>
                  <w:color w:val="0000FF"/>
                </w:rPr>
                <w:t>B05.008.001</w:t>
              </w:r>
            </w:hyperlink>
            <w:r>
              <w:t xml:space="preserve">, </w:t>
            </w:r>
            <w:hyperlink r:id="rId22224" w:history="1">
              <w:r>
                <w:rPr>
                  <w:color w:val="0000FF"/>
                </w:rPr>
                <w:t>B05.014.002</w:t>
              </w:r>
            </w:hyperlink>
            <w:r>
              <w:t xml:space="preserve">, </w:t>
            </w:r>
            <w:hyperlink r:id="rId22225" w:history="1">
              <w:r>
                <w:rPr>
                  <w:color w:val="0000FF"/>
                </w:rPr>
                <w:t>B05.015.002</w:t>
              </w:r>
            </w:hyperlink>
            <w:r>
              <w:t xml:space="preserve">, </w:t>
            </w:r>
            <w:hyperlink r:id="rId22226" w:history="1">
              <w:r>
                <w:rPr>
                  <w:color w:val="0000FF"/>
                </w:rPr>
                <w:t>B05.023.002</w:t>
              </w:r>
            </w:hyperlink>
            <w:r>
              <w:t xml:space="preserve">, </w:t>
            </w:r>
            <w:hyperlink r:id="rId22227" w:history="1">
              <w:r>
                <w:rPr>
                  <w:color w:val="0000FF"/>
                </w:rPr>
                <w:t>B05.027.001</w:t>
              </w:r>
            </w:hyperlink>
            <w:r>
              <w:t xml:space="preserve">, </w:t>
            </w:r>
            <w:hyperlink r:id="rId22228" w:history="1">
              <w:r>
                <w:rPr>
                  <w:color w:val="0000FF"/>
                </w:rPr>
                <w:t>B05.027.002</w:t>
              </w:r>
            </w:hyperlink>
            <w:r>
              <w:t xml:space="preserve">, </w:t>
            </w:r>
            <w:hyperlink r:id="rId22229" w:history="1">
              <w:r>
                <w:rPr>
                  <w:color w:val="0000FF"/>
                </w:rPr>
                <w:t>B05.027.003</w:t>
              </w:r>
            </w:hyperlink>
            <w:r>
              <w:t xml:space="preserve">, </w:t>
            </w:r>
            <w:hyperlink r:id="rId22230" w:history="1">
              <w:r>
                <w:rPr>
                  <w:color w:val="0000FF"/>
                </w:rPr>
                <w:t>B05.028.001</w:t>
              </w:r>
            </w:hyperlink>
            <w:r>
              <w:t xml:space="preserve">, </w:t>
            </w:r>
            <w:hyperlink r:id="rId22231" w:history="1">
              <w:r>
                <w:rPr>
                  <w:color w:val="0000FF"/>
                </w:rPr>
                <w:t>B05.029.001</w:t>
              </w:r>
            </w:hyperlink>
            <w:r>
              <w:t xml:space="preserve">, </w:t>
            </w:r>
            <w:hyperlink r:id="rId22232" w:history="1">
              <w:r>
                <w:rPr>
                  <w:color w:val="0000FF"/>
                </w:rPr>
                <w:t>B05.037.001</w:t>
              </w:r>
            </w:hyperlink>
            <w:r>
              <w:t xml:space="preserve">, </w:t>
            </w:r>
            <w:hyperlink r:id="rId22233" w:history="1">
              <w:r>
                <w:rPr>
                  <w:color w:val="0000FF"/>
                </w:rPr>
                <w:t>B05.040.001</w:t>
              </w:r>
            </w:hyperlink>
            <w:r>
              <w:t xml:space="preserve">, </w:t>
            </w:r>
            <w:hyperlink r:id="rId22234" w:history="1">
              <w:r>
                <w:rPr>
                  <w:color w:val="0000FF"/>
                </w:rPr>
                <w:t>B05.050.004</w:t>
              </w:r>
            </w:hyperlink>
            <w:r>
              <w:t xml:space="preserve">, </w:t>
            </w:r>
            <w:hyperlink r:id="rId22235" w:history="1">
              <w:r>
                <w:rPr>
                  <w:color w:val="0000FF"/>
                </w:rPr>
                <w:t>B05.053.001</w:t>
              </w:r>
            </w:hyperlink>
            <w:r>
              <w:t xml:space="preserve">, </w:t>
            </w:r>
            <w:hyperlink r:id="rId22236" w:history="1">
              <w:r>
                <w:rPr>
                  <w:color w:val="0000FF"/>
                </w:rPr>
                <w:t>B05.058.001</w:t>
              </w:r>
            </w:hyperlink>
            <w:r>
              <w:t xml:space="preserve">, </w:t>
            </w:r>
            <w:hyperlink r:id="rId22237" w:history="1">
              <w:r>
                <w:rPr>
                  <w:color w:val="0000FF"/>
                </w:rPr>
                <w:t>B05.069.002</w:t>
              </w:r>
            </w:hyperlink>
            <w:r>
              <w:t xml:space="preserve">, </w:t>
            </w:r>
            <w:hyperlink r:id="rId22238" w:history="1">
              <w:r>
                <w:rPr>
                  <w:color w:val="0000FF"/>
                </w:rPr>
                <w:t>B05.069.003</w:t>
              </w:r>
            </w:hyperlink>
          </w:p>
        </w:tc>
        <w:tc>
          <w:tcPr>
            <w:tcW w:w="2098" w:type="dxa"/>
          </w:tcPr>
          <w:p w:rsidR="0007086E" w:rsidRDefault="0007086E">
            <w:pPr>
              <w:pStyle w:val="ConsPlusNormal"/>
            </w:pPr>
            <w:r>
              <w:t>Иной классификационный критерий: rb4</w:t>
            </w:r>
          </w:p>
        </w:tc>
        <w:tc>
          <w:tcPr>
            <w:tcW w:w="1077" w:type="dxa"/>
          </w:tcPr>
          <w:p w:rsidR="0007086E" w:rsidRDefault="0007086E">
            <w:pPr>
              <w:pStyle w:val="ConsPlusNormal"/>
              <w:jc w:val="center"/>
            </w:pPr>
            <w:r>
              <w:t>0,84</w:t>
            </w:r>
          </w:p>
        </w:tc>
      </w:tr>
      <w:tr w:rsidR="0007086E">
        <w:tc>
          <w:tcPr>
            <w:tcW w:w="567" w:type="dxa"/>
          </w:tcPr>
          <w:p w:rsidR="0007086E" w:rsidRDefault="0007086E">
            <w:pPr>
              <w:pStyle w:val="ConsPlusNormal"/>
              <w:jc w:val="center"/>
            </w:pPr>
            <w:r>
              <w:t>376</w:t>
            </w:r>
          </w:p>
        </w:tc>
        <w:tc>
          <w:tcPr>
            <w:tcW w:w="2551" w:type="dxa"/>
          </w:tcPr>
          <w:p w:rsidR="0007086E" w:rsidRDefault="0007086E">
            <w:pPr>
              <w:pStyle w:val="ConsPlusNormal"/>
            </w:pPr>
            <w:r>
              <w:t>Медицинская реабилитация при других соматических заболеваниях (5 баллов по ШРМ)</w:t>
            </w:r>
          </w:p>
        </w:tc>
        <w:tc>
          <w:tcPr>
            <w:tcW w:w="6350" w:type="dxa"/>
          </w:tcPr>
          <w:p w:rsidR="0007086E" w:rsidRDefault="0007086E">
            <w:pPr>
              <w:pStyle w:val="ConsPlusNormal"/>
            </w:pPr>
            <w:r>
              <w:t>-</w:t>
            </w:r>
          </w:p>
        </w:tc>
        <w:tc>
          <w:tcPr>
            <w:tcW w:w="3118" w:type="dxa"/>
          </w:tcPr>
          <w:p w:rsidR="0007086E" w:rsidRDefault="0007086E">
            <w:pPr>
              <w:pStyle w:val="ConsPlusNormal"/>
            </w:pPr>
            <w:hyperlink r:id="rId22239" w:history="1">
              <w:r>
                <w:rPr>
                  <w:color w:val="0000FF"/>
                </w:rPr>
                <w:t>B05.001.001</w:t>
              </w:r>
            </w:hyperlink>
            <w:r>
              <w:t xml:space="preserve">, </w:t>
            </w:r>
            <w:hyperlink r:id="rId22240" w:history="1">
              <w:r>
                <w:rPr>
                  <w:color w:val="0000FF"/>
                </w:rPr>
                <w:t>B05.004.001</w:t>
              </w:r>
            </w:hyperlink>
            <w:r>
              <w:t xml:space="preserve">, </w:t>
            </w:r>
            <w:hyperlink r:id="rId22241" w:history="1">
              <w:r>
                <w:rPr>
                  <w:color w:val="0000FF"/>
                </w:rPr>
                <w:t>B05.005.001</w:t>
              </w:r>
            </w:hyperlink>
            <w:r>
              <w:t xml:space="preserve">, </w:t>
            </w:r>
            <w:hyperlink r:id="rId22242" w:history="1">
              <w:r>
                <w:rPr>
                  <w:color w:val="0000FF"/>
                </w:rPr>
                <w:t>B05.008.001</w:t>
              </w:r>
            </w:hyperlink>
            <w:r>
              <w:t xml:space="preserve">, </w:t>
            </w:r>
            <w:hyperlink r:id="rId22243" w:history="1">
              <w:r>
                <w:rPr>
                  <w:color w:val="0000FF"/>
                </w:rPr>
                <w:t>B05.014.002</w:t>
              </w:r>
            </w:hyperlink>
            <w:r>
              <w:t xml:space="preserve">, </w:t>
            </w:r>
            <w:hyperlink r:id="rId22244" w:history="1">
              <w:r>
                <w:rPr>
                  <w:color w:val="0000FF"/>
                </w:rPr>
                <w:t>B05.015.002</w:t>
              </w:r>
            </w:hyperlink>
            <w:r>
              <w:t xml:space="preserve">, </w:t>
            </w:r>
            <w:hyperlink r:id="rId22245" w:history="1">
              <w:r>
                <w:rPr>
                  <w:color w:val="0000FF"/>
                </w:rPr>
                <w:t>B05.023.002</w:t>
              </w:r>
            </w:hyperlink>
            <w:r>
              <w:t xml:space="preserve">, </w:t>
            </w:r>
            <w:hyperlink r:id="rId22246" w:history="1">
              <w:r>
                <w:rPr>
                  <w:color w:val="0000FF"/>
                </w:rPr>
                <w:t>B05.027.001</w:t>
              </w:r>
            </w:hyperlink>
            <w:r>
              <w:t xml:space="preserve">, </w:t>
            </w:r>
            <w:hyperlink r:id="rId22247" w:history="1">
              <w:r>
                <w:rPr>
                  <w:color w:val="0000FF"/>
                </w:rPr>
                <w:t>B05.027.002</w:t>
              </w:r>
            </w:hyperlink>
            <w:r>
              <w:t xml:space="preserve">, </w:t>
            </w:r>
            <w:hyperlink r:id="rId22248" w:history="1">
              <w:r>
                <w:rPr>
                  <w:color w:val="0000FF"/>
                </w:rPr>
                <w:t>B05.027.003</w:t>
              </w:r>
            </w:hyperlink>
            <w:r>
              <w:t xml:space="preserve">, </w:t>
            </w:r>
            <w:hyperlink r:id="rId22249" w:history="1">
              <w:r>
                <w:rPr>
                  <w:color w:val="0000FF"/>
                </w:rPr>
                <w:t>B05.028.001</w:t>
              </w:r>
            </w:hyperlink>
            <w:r>
              <w:t xml:space="preserve">, </w:t>
            </w:r>
            <w:hyperlink r:id="rId22250" w:history="1">
              <w:r>
                <w:rPr>
                  <w:color w:val="0000FF"/>
                </w:rPr>
                <w:t>B05.029.001</w:t>
              </w:r>
            </w:hyperlink>
            <w:r>
              <w:t xml:space="preserve">, </w:t>
            </w:r>
            <w:hyperlink r:id="rId22251" w:history="1">
              <w:r>
                <w:rPr>
                  <w:color w:val="0000FF"/>
                </w:rPr>
                <w:t>B05.037.001</w:t>
              </w:r>
            </w:hyperlink>
            <w:r>
              <w:t xml:space="preserve">, </w:t>
            </w:r>
            <w:hyperlink r:id="rId22252" w:history="1">
              <w:r>
                <w:rPr>
                  <w:color w:val="0000FF"/>
                </w:rPr>
                <w:t>B05.040.001</w:t>
              </w:r>
            </w:hyperlink>
            <w:r>
              <w:t xml:space="preserve">, </w:t>
            </w:r>
            <w:hyperlink r:id="rId22253" w:history="1">
              <w:r>
                <w:rPr>
                  <w:color w:val="0000FF"/>
                </w:rPr>
                <w:t>B05.050.004</w:t>
              </w:r>
            </w:hyperlink>
            <w:r>
              <w:t xml:space="preserve">, </w:t>
            </w:r>
            <w:hyperlink r:id="rId22254" w:history="1">
              <w:r>
                <w:rPr>
                  <w:color w:val="0000FF"/>
                </w:rPr>
                <w:t>B05.053.001</w:t>
              </w:r>
            </w:hyperlink>
            <w:r>
              <w:t xml:space="preserve">, </w:t>
            </w:r>
            <w:hyperlink r:id="rId22255" w:history="1">
              <w:r>
                <w:rPr>
                  <w:color w:val="0000FF"/>
                </w:rPr>
                <w:t>B05.058.001</w:t>
              </w:r>
            </w:hyperlink>
            <w:r>
              <w:t xml:space="preserve">, </w:t>
            </w:r>
            <w:hyperlink r:id="rId22256" w:history="1">
              <w:r>
                <w:rPr>
                  <w:color w:val="0000FF"/>
                </w:rPr>
                <w:t>B05.069.002</w:t>
              </w:r>
            </w:hyperlink>
            <w:r>
              <w:t xml:space="preserve">, </w:t>
            </w:r>
            <w:hyperlink r:id="rId22257" w:history="1">
              <w:r>
                <w:rPr>
                  <w:color w:val="0000FF"/>
                </w:rPr>
                <w:t>B05.069.003</w:t>
              </w:r>
            </w:hyperlink>
          </w:p>
        </w:tc>
        <w:tc>
          <w:tcPr>
            <w:tcW w:w="2098" w:type="dxa"/>
          </w:tcPr>
          <w:p w:rsidR="0007086E" w:rsidRDefault="0007086E">
            <w:pPr>
              <w:pStyle w:val="ConsPlusNormal"/>
            </w:pPr>
            <w:r>
              <w:t>Иной классификационный критерий: rb5</w:t>
            </w:r>
          </w:p>
        </w:tc>
        <w:tc>
          <w:tcPr>
            <w:tcW w:w="1077" w:type="dxa"/>
          </w:tcPr>
          <w:p w:rsidR="0007086E" w:rsidRDefault="0007086E">
            <w:pPr>
              <w:pStyle w:val="ConsPlusNormal"/>
              <w:jc w:val="center"/>
            </w:pPr>
            <w:r>
              <w:t>1,17</w:t>
            </w:r>
          </w:p>
        </w:tc>
      </w:tr>
      <w:tr w:rsidR="0007086E">
        <w:tc>
          <w:tcPr>
            <w:tcW w:w="567" w:type="dxa"/>
          </w:tcPr>
          <w:p w:rsidR="0007086E" w:rsidRDefault="0007086E">
            <w:pPr>
              <w:pStyle w:val="ConsPlusNormal"/>
              <w:jc w:val="center"/>
            </w:pPr>
            <w:r>
              <w:t>377</w:t>
            </w:r>
          </w:p>
        </w:tc>
        <w:tc>
          <w:tcPr>
            <w:tcW w:w="2551" w:type="dxa"/>
          </w:tcPr>
          <w:p w:rsidR="0007086E" w:rsidRDefault="0007086E">
            <w:pPr>
              <w:pStyle w:val="ConsPlusNormal"/>
            </w:pPr>
            <w:r>
              <w:t xml:space="preserve">Медицинская </w:t>
            </w:r>
            <w:r>
              <w:lastRenderedPageBreak/>
              <w:t>реабилитация детей, перенесших заболевания перинатального периода</w:t>
            </w:r>
          </w:p>
        </w:tc>
        <w:tc>
          <w:tcPr>
            <w:tcW w:w="6350" w:type="dxa"/>
          </w:tcPr>
          <w:p w:rsidR="0007086E" w:rsidRDefault="0007086E">
            <w:pPr>
              <w:pStyle w:val="ConsPlusNormal"/>
            </w:pPr>
            <w:r>
              <w:lastRenderedPageBreak/>
              <w:t>-</w:t>
            </w:r>
          </w:p>
        </w:tc>
        <w:tc>
          <w:tcPr>
            <w:tcW w:w="3118" w:type="dxa"/>
          </w:tcPr>
          <w:p w:rsidR="0007086E" w:rsidRDefault="0007086E">
            <w:pPr>
              <w:pStyle w:val="ConsPlusNormal"/>
            </w:pPr>
            <w:hyperlink r:id="rId22258" w:history="1">
              <w:r>
                <w:rPr>
                  <w:color w:val="0000FF"/>
                </w:rPr>
                <w:t>B05.031.001</w:t>
              </w:r>
            </w:hyperlink>
          </w:p>
        </w:tc>
        <w:tc>
          <w:tcPr>
            <w:tcW w:w="2098" w:type="dxa"/>
          </w:tcPr>
          <w:p w:rsidR="0007086E" w:rsidRDefault="0007086E">
            <w:pPr>
              <w:pStyle w:val="ConsPlusNormal"/>
            </w:pPr>
            <w:r>
              <w:t xml:space="preserve">Возрастная </w:t>
            </w:r>
            <w:r>
              <w:lastRenderedPageBreak/>
              <w:t>группа: от 0 дней до 18 лет</w:t>
            </w:r>
          </w:p>
        </w:tc>
        <w:tc>
          <w:tcPr>
            <w:tcW w:w="1077" w:type="dxa"/>
          </w:tcPr>
          <w:p w:rsidR="0007086E" w:rsidRDefault="0007086E">
            <w:pPr>
              <w:pStyle w:val="ConsPlusNormal"/>
              <w:jc w:val="center"/>
            </w:pPr>
            <w:r>
              <w:lastRenderedPageBreak/>
              <w:t>1,50</w:t>
            </w:r>
          </w:p>
        </w:tc>
      </w:tr>
      <w:tr w:rsidR="0007086E">
        <w:tc>
          <w:tcPr>
            <w:tcW w:w="567" w:type="dxa"/>
            <w:vMerge w:val="restart"/>
          </w:tcPr>
          <w:p w:rsidR="0007086E" w:rsidRDefault="0007086E">
            <w:pPr>
              <w:pStyle w:val="ConsPlusNormal"/>
              <w:jc w:val="center"/>
            </w:pPr>
            <w:r>
              <w:lastRenderedPageBreak/>
              <w:t>378</w:t>
            </w:r>
          </w:p>
        </w:tc>
        <w:tc>
          <w:tcPr>
            <w:tcW w:w="2551" w:type="dxa"/>
            <w:vMerge w:val="restart"/>
          </w:tcPr>
          <w:p w:rsidR="0007086E" w:rsidRDefault="0007086E">
            <w:pPr>
              <w:pStyle w:val="ConsPlusNormal"/>
            </w:pPr>
            <w:r>
              <w:t>Медицинская реабилитация детей с нарушениями слуха без замены речевого процессора системы кохлеарной имплантации</w:t>
            </w:r>
          </w:p>
        </w:tc>
        <w:tc>
          <w:tcPr>
            <w:tcW w:w="6350" w:type="dxa"/>
            <w:vMerge w:val="restart"/>
          </w:tcPr>
          <w:p w:rsidR="0007086E" w:rsidRDefault="0007086E">
            <w:pPr>
              <w:pStyle w:val="ConsPlusNormal"/>
            </w:pPr>
            <w:r>
              <w:t>-</w:t>
            </w:r>
          </w:p>
        </w:tc>
        <w:tc>
          <w:tcPr>
            <w:tcW w:w="3118" w:type="dxa"/>
            <w:vMerge w:val="restart"/>
          </w:tcPr>
          <w:p w:rsidR="0007086E" w:rsidRDefault="0007086E">
            <w:pPr>
              <w:pStyle w:val="ConsPlusNormal"/>
            </w:pPr>
            <w:hyperlink r:id="rId22259" w:history="1">
              <w:r>
                <w:rPr>
                  <w:color w:val="0000FF"/>
                </w:rPr>
                <w:t>B05.028.001</w:t>
              </w:r>
            </w:hyperlink>
            <w:r>
              <w:t xml:space="preserve">, </w:t>
            </w:r>
            <w:hyperlink r:id="rId22260" w:history="1">
              <w:r>
                <w:rPr>
                  <w:color w:val="0000FF"/>
                </w:rPr>
                <w:t>B05.046.001</w:t>
              </w:r>
            </w:hyperlink>
          </w:p>
        </w:tc>
        <w:tc>
          <w:tcPr>
            <w:tcW w:w="2098" w:type="dxa"/>
          </w:tcPr>
          <w:p w:rsidR="0007086E" w:rsidRDefault="0007086E">
            <w:pPr>
              <w:pStyle w:val="ConsPlusNormal"/>
            </w:pPr>
            <w:r>
              <w:t>Возрастная группа: от 0 дней до 18 лет</w:t>
            </w:r>
          </w:p>
        </w:tc>
        <w:tc>
          <w:tcPr>
            <w:tcW w:w="1077" w:type="dxa"/>
            <w:vMerge w:val="restart"/>
          </w:tcPr>
          <w:p w:rsidR="0007086E" w:rsidRDefault="0007086E">
            <w:pPr>
              <w:pStyle w:val="ConsPlusNormal"/>
              <w:jc w:val="center"/>
            </w:pPr>
            <w:r>
              <w:t>1,80</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vMerge/>
          </w:tcPr>
          <w:p w:rsidR="0007086E" w:rsidRDefault="0007086E">
            <w:pPr>
              <w:pStyle w:val="ConsPlusNormal"/>
              <w:jc w:val="both"/>
            </w:pPr>
          </w:p>
        </w:tc>
        <w:tc>
          <w:tcPr>
            <w:tcW w:w="3118" w:type="dxa"/>
            <w:vMerge/>
          </w:tcPr>
          <w:p w:rsidR="0007086E" w:rsidRDefault="0007086E">
            <w:pPr>
              <w:pStyle w:val="ConsPlusNormal"/>
              <w:jc w:val="both"/>
            </w:pPr>
          </w:p>
        </w:tc>
        <w:tc>
          <w:tcPr>
            <w:tcW w:w="2098" w:type="dxa"/>
          </w:tcPr>
          <w:p w:rsidR="0007086E" w:rsidRDefault="0007086E">
            <w:pPr>
              <w:pStyle w:val="ConsPlusNormal"/>
            </w:pPr>
            <w:r>
              <w:t>Иной классификационный критерий: rbs</w:t>
            </w:r>
          </w:p>
        </w:tc>
        <w:tc>
          <w:tcPr>
            <w:tcW w:w="1077" w:type="dxa"/>
            <w:vMerge/>
          </w:tcPr>
          <w:p w:rsidR="0007086E" w:rsidRDefault="0007086E">
            <w:pPr>
              <w:pStyle w:val="ConsPlusNormal"/>
            </w:pPr>
          </w:p>
        </w:tc>
      </w:tr>
      <w:tr w:rsidR="0007086E">
        <w:tc>
          <w:tcPr>
            <w:tcW w:w="567" w:type="dxa"/>
          </w:tcPr>
          <w:p w:rsidR="0007086E" w:rsidRDefault="0007086E">
            <w:pPr>
              <w:pStyle w:val="ConsPlusNormal"/>
              <w:jc w:val="center"/>
            </w:pPr>
            <w:r>
              <w:t>379</w:t>
            </w:r>
          </w:p>
        </w:tc>
        <w:tc>
          <w:tcPr>
            <w:tcW w:w="2551" w:type="dxa"/>
          </w:tcPr>
          <w:p w:rsidR="0007086E" w:rsidRDefault="0007086E">
            <w:pPr>
              <w:pStyle w:val="ConsPlusNormal"/>
            </w:pPr>
            <w:r>
              <w:t>Медицинская реабилитация детей с онкологическими, гематологическими и иммунологическими заболеваниями в тяжелых формах продолжительного течения</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261" w:history="1">
              <w:r>
                <w:rPr>
                  <w:color w:val="0000FF"/>
                </w:rPr>
                <w:t>B05.027.004</w:t>
              </w:r>
            </w:hyperlink>
            <w:r>
              <w:t xml:space="preserve">, </w:t>
            </w:r>
            <w:hyperlink r:id="rId22262" w:history="1">
              <w:r>
                <w:rPr>
                  <w:color w:val="0000FF"/>
                </w:rPr>
                <w:t>B05.057.009</w:t>
              </w:r>
            </w:hyperlink>
            <w:r>
              <w:t xml:space="preserve">, </w:t>
            </w:r>
            <w:hyperlink r:id="rId22263" w:history="1">
              <w:r>
                <w:rPr>
                  <w:color w:val="0000FF"/>
                </w:rPr>
                <w:t>B05.057.010</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4,81</w:t>
            </w:r>
          </w:p>
        </w:tc>
      </w:tr>
      <w:tr w:rsidR="0007086E">
        <w:tc>
          <w:tcPr>
            <w:tcW w:w="567" w:type="dxa"/>
          </w:tcPr>
          <w:p w:rsidR="0007086E" w:rsidRDefault="0007086E">
            <w:pPr>
              <w:pStyle w:val="ConsPlusNormal"/>
              <w:jc w:val="center"/>
            </w:pPr>
            <w:r>
              <w:t>380</w:t>
            </w:r>
          </w:p>
        </w:tc>
        <w:tc>
          <w:tcPr>
            <w:tcW w:w="2551" w:type="dxa"/>
          </w:tcPr>
          <w:p w:rsidR="0007086E" w:rsidRDefault="0007086E">
            <w:pPr>
              <w:pStyle w:val="ConsPlusNormal"/>
            </w:pPr>
            <w:r>
              <w:t>Медицинская реабилитация детей с поражениями центральной нервной системы</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2264" w:history="1">
              <w:r>
                <w:rPr>
                  <w:color w:val="0000FF"/>
                </w:rPr>
                <w:t>B05.023.002.001</w:t>
              </w:r>
            </w:hyperlink>
            <w:r>
              <w:t xml:space="preserve">, </w:t>
            </w:r>
            <w:hyperlink r:id="rId22265" w:history="1">
              <w:r>
                <w:rPr>
                  <w:color w:val="0000FF"/>
                </w:rPr>
                <w:t>B05.023.003</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2,75</w:t>
            </w:r>
          </w:p>
        </w:tc>
      </w:tr>
      <w:tr w:rsidR="0007086E">
        <w:tc>
          <w:tcPr>
            <w:tcW w:w="567" w:type="dxa"/>
          </w:tcPr>
          <w:p w:rsidR="0007086E" w:rsidRDefault="0007086E">
            <w:pPr>
              <w:pStyle w:val="ConsPlusNormal"/>
              <w:jc w:val="center"/>
            </w:pPr>
            <w:r>
              <w:t>381</w:t>
            </w:r>
          </w:p>
        </w:tc>
        <w:tc>
          <w:tcPr>
            <w:tcW w:w="2551" w:type="dxa"/>
          </w:tcPr>
          <w:p w:rsidR="0007086E" w:rsidRDefault="0007086E">
            <w:pPr>
              <w:pStyle w:val="ConsPlusNormal"/>
            </w:pPr>
            <w:r>
              <w:t xml:space="preserve">Медицинская реабилитация детей, после хирургической </w:t>
            </w:r>
            <w:r>
              <w:lastRenderedPageBreak/>
              <w:t>коррекции врожденных пороков развития органов и систем</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22266" w:history="1">
              <w:r>
                <w:rPr>
                  <w:color w:val="0000FF"/>
                </w:rPr>
                <w:t>B05.057.011</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2,35</w:t>
            </w:r>
          </w:p>
        </w:tc>
      </w:tr>
      <w:tr w:rsidR="0007086E">
        <w:tc>
          <w:tcPr>
            <w:tcW w:w="567" w:type="dxa"/>
          </w:tcPr>
          <w:p w:rsidR="0007086E" w:rsidRDefault="0007086E">
            <w:pPr>
              <w:pStyle w:val="ConsPlusNormal"/>
              <w:jc w:val="center"/>
            </w:pPr>
            <w:r>
              <w:lastRenderedPageBreak/>
              <w:t>382</w:t>
            </w:r>
          </w:p>
        </w:tc>
        <w:tc>
          <w:tcPr>
            <w:tcW w:w="2551" w:type="dxa"/>
          </w:tcPr>
          <w:p w:rsidR="0007086E" w:rsidRDefault="0007086E">
            <w:pPr>
              <w:pStyle w:val="ConsPlusNormal"/>
            </w:pPr>
            <w:r>
              <w:t>Медицинская реабилитация после онкоортопедических операций</w:t>
            </w:r>
          </w:p>
        </w:tc>
        <w:tc>
          <w:tcPr>
            <w:tcW w:w="6350" w:type="dxa"/>
          </w:tcPr>
          <w:p w:rsidR="0007086E" w:rsidRDefault="0007086E">
            <w:pPr>
              <w:pStyle w:val="ConsPlusNormal"/>
            </w:pPr>
            <w:hyperlink r:id="rId22267" w:history="1">
              <w:r>
                <w:rPr>
                  <w:color w:val="0000FF"/>
                </w:rPr>
                <w:t>C40</w:t>
              </w:r>
            </w:hyperlink>
            <w:r>
              <w:t xml:space="preserve">, </w:t>
            </w:r>
            <w:hyperlink r:id="rId22268" w:history="1">
              <w:r>
                <w:rPr>
                  <w:color w:val="0000FF"/>
                </w:rPr>
                <w:t>C40.0</w:t>
              </w:r>
            </w:hyperlink>
            <w:r>
              <w:t xml:space="preserve">, </w:t>
            </w:r>
            <w:hyperlink r:id="rId22269" w:history="1">
              <w:r>
                <w:rPr>
                  <w:color w:val="0000FF"/>
                </w:rPr>
                <w:t>C40.1</w:t>
              </w:r>
            </w:hyperlink>
            <w:r>
              <w:t xml:space="preserve">, </w:t>
            </w:r>
            <w:hyperlink r:id="rId22270" w:history="1">
              <w:r>
                <w:rPr>
                  <w:color w:val="0000FF"/>
                </w:rPr>
                <w:t>C40.2</w:t>
              </w:r>
            </w:hyperlink>
            <w:r>
              <w:t xml:space="preserve">, </w:t>
            </w:r>
            <w:hyperlink r:id="rId22271" w:history="1">
              <w:r>
                <w:rPr>
                  <w:color w:val="0000FF"/>
                </w:rPr>
                <w:t>C40.3</w:t>
              </w:r>
            </w:hyperlink>
            <w:r>
              <w:t xml:space="preserve">, </w:t>
            </w:r>
            <w:hyperlink r:id="rId22272" w:history="1">
              <w:r>
                <w:rPr>
                  <w:color w:val="0000FF"/>
                </w:rPr>
                <w:t>C40.8</w:t>
              </w:r>
            </w:hyperlink>
            <w:r>
              <w:t xml:space="preserve">, </w:t>
            </w:r>
            <w:hyperlink r:id="rId22273" w:history="1">
              <w:r>
                <w:rPr>
                  <w:color w:val="0000FF"/>
                </w:rPr>
                <w:t>C40.9</w:t>
              </w:r>
            </w:hyperlink>
            <w:r>
              <w:t xml:space="preserve">, </w:t>
            </w:r>
            <w:hyperlink r:id="rId22274" w:history="1">
              <w:r>
                <w:rPr>
                  <w:color w:val="0000FF"/>
                </w:rPr>
                <w:t>C41</w:t>
              </w:r>
            </w:hyperlink>
            <w:r>
              <w:t xml:space="preserve">, </w:t>
            </w:r>
            <w:hyperlink r:id="rId22275" w:history="1">
              <w:r>
                <w:rPr>
                  <w:color w:val="0000FF"/>
                </w:rPr>
                <w:t>C41.0</w:t>
              </w:r>
            </w:hyperlink>
            <w:r>
              <w:t xml:space="preserve">, </w:t>
            </w:r>
            <w:hyperlink r:id="rId22276" w:history="1">
              <w:r>
                <w:rPr>
                  <w:color w:val="0000FF"/>
                </w:rPr>
                <w:t>C41.1</w:t>
              </w:r>
            </w:hyperlink>
            <w:r>
              <w:t xml:space="preserve">, </w:t>
            </w:r>
            <w:hyperlink r:id="rId22277" w:history="1">
              <w:r>
                <w:rPr>
                  <w:color w:val="0000FF"/>
                </w:rPr>
                <w:t>C41.2</w:t>
              </w:r>
            </w:hyperlink>
            <w:r>
              <w:t xml:space="preserve">, </w:t>
            </w:r>
            <w:hyperlink r:id="rId22278" w:history="1">
              <w:r>
                <w:rPr>
                  <w:color w:val="0000FF"/>
                </w:rPr>
                <w:t>C41.3</w:t>
              </w:r>
            </w:hyperlink>
            <w:r>
              <w:t xml:space="preserve">, </w:t>
            </w:r>
            <w:hyperlink r:id="rId22279" w:history="1">
              <w:r>
                <w:rPr>
                  <w:color w:val="0000FF"/>
                </w:rPr>
                <w:t>C41.4</w:t>
              </w:r>
            </w:hyperlink>
            <w:r>
              <w:t xml:space="preserve">, </w:t>
            </w:r>
            <w:hyperlink r:id="rId22280" w:history="1">
              <w:r>
                <w:rPr>
                  <w:color w:val="0000FF"/>
                </w:rPr>
                <w:t>C41.8</w:t>
              </w:r>
            </w:hyperlink>
            <w:r>
              <w:t xml:space="preserve">, </w:t>
            </w:r>
            <w:hyperlink r:id="rId22281" w:history="1">
              <w:r>
                <w:rPr>
                  <w:color w:val="0000FF"/>
                </w:rPr>
                <w:t>C41.9</w:t>
              </w:r>
            </w:hyperlink>
            <w:r>
              <w:t xml:space="preserve">, </w:t>
            </w:r>
            <w:hyperlink r:id="rId22282" w:history="1">
              <w:r>
                <w:rPr>
                  <w:color w:val="0000FF"/>
                </w:rPr>
                <w:t>C79.5</w:t>
              </w:r>
            </w:hyperlink>
          </w:p>
        </w:tc>
        <w:tc>
          <w:tcPr>
            <w:tcW w:w="3118" w:type="dxa"/>
          </w:tcPr>
          <w:p w:rsidR="0007086E" w:rsidRDefault="0007086E">
            <w:pPr>
              <w:pStyle w:val="ConsPlusNormal"/>
            </w:pPr>
            <w:hyperlink r:id="rId22283" w:history="1">
              <w:r>
                <w:rPr>
                  <w:color w:val="0000FF"/>
                </w:rPr>
                <w:t>B05.027.001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1,44</w:t>
            </w:r>
          </w:p>
        </w:tc>
      </w:tr>
      <w:tr w:rsidR="0007086E">
        <w:tc>
          <w:tcPr>
            <w:tcW w:w="567" w:type="dxa"/>
          </w:tcPr>
          <w:p w:rsidR="0007086E" w:rsidRDefault="0007086E">
            <w:pPr>
              <w:pStyle w:val="ConsPlusNormal"/>
              <w:jc w:val="center"/>
            </w:pPr>
            <w:r>
              <w:t>383</w:t>
            </w:r>
          </w:p>
        </w:tc>
        <w:tc>
          <w:tcPr>
            <w:tcW w:w="2551" w:type="dxa"/>
          </w:tcPr>
          <w:p w:rsidR="0007086E" w:rsidRDefault="0007086E">
            <w:pPr>
              <w:pStyle w:val="ConsPlusNormal"/>
            </w:pPr>
            <w:r>
              <w:t>Медицинская реабилитация по поводу постмастэктомического синдрома в онкологии</w:t>
            </w:r>
          </w:p>
        </w:tc>
        <w:tc>
          <w:tcPr>
            <w:tcW w:w="6350" w:type="dxa"/>
          </w:tcPr>
          <w:p w:rsidR="0007086E" w:rsidRDefault="0007086E">
            <w:pPr>
              <w:pStyle w:val="ConsPlusNormal"/>
            </w:pPr>
            <w:hyperlink r:id="rId22284" w:history="1">
              <w:r>
                <w:rPr>
                  <w:color w:val="0000FF"/>
                </w:rPr>
                <w:t>C50</w:t>
              </w:r>
            </w:hyperlink>
            <w:r>
              <w:t xml:space="preserve">, </w:t>
            </w:r>
            <w:hyperlink r:id="rId22285" w:history="1">
              <w:r>
                <w:rPr>
                  <w:color w:val="0000FF"/>
                </w:rPr>
                <w:t>C50.0</w:t>
              </w:r>
            </w:hyperlink>
            <w:r>
              <w:t xml:space="preserve">, </w:t>
            </w:r>
            <w:hyperlink r:id="rId22286" w:history="1">
              <w:r>
                <w:rPr>
                  <w:color w:val="0000FF"/>
                </w:rPr>
                <w:t>C50.1</w:t>
              </w:r>
            </w:hyperlink>
            <w:r>
              <w:t xml:space="preserve">, </w:t>
            </w:r>
            <w:hyperlink r:id="rId22287" w:history="1">
              <w:r>
                <w:rPr>
                  <w:color w:val="0000FF"/>
                </w:rPr>
                <w:t>C50.2</w:t>
              </w:r>
            </w:hyperlink>
            <w:r>
              <w:t xml:space="preserve">, </w:t>
            </w:r>
            <w:hyperlink r:id="rId22288" w:history="1">
              <w:r>
                <w:rPr>
                  <w:color w:val="0000FF"/>
                </w:rPr>
                <w:t>C50.3</w:t>
              </w:r>
            </w:hyperlink>
            <w:r>
              <w:t xml:space="preserve">, </w:t>
            </w:r>
            <w:hyperlink r:id="rId22289" w:history="1">
              <w:r>
                <w:rPr>
                  <w:color w:val="0000FF"/>
                </w:rPr>
                <w:t>C50.4</w:t>
              </w:r>
            </w:hyperlink>
            <w:r>
              <w:t xml:space="preserve">, </w:t>
            </w:r>
            <w:hyperlink r:id="rId22290" w:history="1">
              <w:r>
                <w:rPr>
                  <w:color w:val="0000FF"/>
                </w:rPr>
                <w:t>C50.5</w:t>
              </w:r>
            </w:hyperlink>
            <w:r>
              <w:t xml:space="preserve">, </w:t>
            </w:r>
            <w:hyperlink r:id="rId22291" w:history="1">
              <w:r>
                <w:rPr>
                  <w:color w:val="0000FF"/>
                </w:rPr>
                <w:t>C50.6</w:t>
              </w:r>
            </w:hyperlink>
            <w:r>
              <w:t xml:space="preserve">, </w:t>
            </w:r>
            <w:hyperlink r:id="rId22292" w:history="1">
              <w:r>
                <w:rPr>
                  <w:color w:val="0000FF"/>
                </w:rPr>
                <w:t>C50.8</w:t>
              </w:r>
            </w:hyperlink>
            <w:r>
              <w:t xml:space="preserve">, </w:t>
            </w:r>
            <w:hyperlink r:id="rId22293" w:history="1">
              <w:r>
                <w:rPr>
                  <w:color w:val="0000FF"/>
                </w:rPr>
                <w:t>C50.9</w:t>
              </w:r>
            </w:hyperlink>
          </w:p>
        </w:tc>
        <w:tc>
          <w:tcPr>
            <w:tcW w:w="3118" w:type="dxa"/>
          </w:tcPr>
          <w:p w:rsidR="0007086E" w:rsidRDefault="0007086E">
            <w:pPr>
              <w:pStyle w:val="ConsPlusNormal"/>
            </w:pPr>
            <w:hyperlink r:id="rId22294" w:history="1">
              <w:r>
                <w:rPr>
                  <w:color w:val="0000FF"/>
                </w:rPr>
                <w:t>B05.027.001</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1,24</w:t>
            </w:r>
          </w:p>
        </w:tc>
      </w:tr>
      <w:tr w:rsidR="0007086E">
        <w:tc>
          <w:tcPr>
            <w:tcW w:w="567" w:type="dxa"/>
          </w:tcPr>
          <w:p w:rsidR="0007086E" w:rsidRDefault="0007086E">
            <w:pPr>
              <w:pStyle w:val="ConsPlusNormal"/>
              <w:jc w:val="center"/>
            </w:pPr>
            <w:r>
              <w:t>384</w:t>
            </w:r>
          </w:p>
        </w:tc>
        <w:tc>
          <w:tcPr>
            <w:tcW w:w="2551" w:type="dxa"/>
          </w:tcPr>
          <w:p w:rsidR="0007086E" w:rsidRDefault="0007086E">
            <w:pPr>
              <w:pStyle w:val="ConsPlusNormal"/>
            </w:pPr>
            <w:r>
              <w:t>Медицинская реабилитация после перенесенной коронавирусной инфекции COVID-19 (3 балла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rb3cov</w:t>
            </w:r>
          </w:p>
        </w:tc>
        <w:tc>
          <w:tcPr>
            <w:tcW w:w="1077" w:type="dxa"/>
          </w:tcPr>
          <w:p w:rsidR="0007086E" w:rsidRDefault="0007086E">
            <w:pPr>
              <w:pStyle w:val="ConsPlusNormal"/>
              <w:jc w:val="center"/>
            </w:pPr>
            <w:r>
              <w:t>1,08</w:t>
            </w:r>
          </w:p>
        </w:tc>
      </w:tr>
      <w:tr w:rsidR="0007086E">
        <w:tc>
          <w:tcPr>
            <w:tcW w:w="567" w:type="dxa"/>
          </w:tcPr>
          <w:p w:rsidR="0007086E" w:rsidRDefault="0007086E">
            <w:pPr>
              <w:pStyle w:val="ConsPlusNormal"/>
              <w:jc w:val="center"/>
            </w:pPr>
            <w:r>
              <w:t>385</w:t>
            </w:r>
          </w:p>
        </w:tc>
        <w:tc>
          <w:tcPr>
            <w:tcW w:w="2551" w:type="dxa"/>
          </w:tcPr>
          <w:p w:rsidR="0007086E" w:rsidRDefault="0007086E">
            <w:pPr>
              <w:pStyle w:val="ConsPlusNormal"/>
            </w:pPr>
            <w:r>
              <w:t>Медицинская реабилитация после перенесенной коронавирусной инфекции COVID-19 (4 балла по ШРМ)</w:t>
            </w: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rb4cov</w:t>
            </w:r>
          </w:p>
        </w:tc>
        <w:tc>
          <w:tcPr>
            <w:tcW w:w="1077" w:type="dxa"/>
          </w:tcPr>
          <w:p w:rsidR="0007086E" w:rsidRDefault="0007086E">
            <w:pPr>
              <w:pStyle w:val="ConsPlusNormal"/>
              <w:jc w:val="center"/>
            </w:pPr>
            <w:r>
              <w:t>1,61</w:t>
            </w:r>
          </w:p>
        </w:tc>
      </w:tr>
      <w:tr w:rsidR="0007086E">
        <w:tc>
          <w:tcPr>
            <w:tcW w:w="567" w:type="dxa"/>
          </w:tcPr>
          <w:p w:rsidR="0007086E" w:rsidRDefault="0007086E">
            <w:pPr>
              <w:pStyle w:val="ConsPlusNormal"/>
              <w:jc w:val="center"/>
            </w:pPr>
            <w:r>
              <w:t>386</w:t>
            </w:r>
          </w:p>
        </w:tc>
        <w:tc>
          <w:tcPr>
            <w:tcW w:w="2551" w:type="dxa"/>
          </w:tcPr>
          <w:p w:rsidR="0007086E" w:rsidRDefault="0007086E">
            <w:pPr>
              <w:pStyle w:val="ConsPlusNormal"/>
            </w:pPr>
            <w:r>
              <w:t xml:space="preserve">Медицинская реабилитация после </w:t>
            </w:r>
            <w:r>
              <w:lastRenderedPageBreak/>
              <w:t>перенесенной коронавирусной инфекции COVID-19 (5 баллов по ШРМ)</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w:t>
            </w:r>
            <w:r>
              <w:lastRenderedPageBreak/>
              <w:t>ый критерий: rb5cov</w:t>
            </w:r>
          </w:p>
        </w:tc>
        <w:tc>
          <w:tcPr>
            <w:tcW w:w="1077" w:type="dxa"/>
          </w:tcPr>
          <w:p w:rsidR="0007086E" w:rsidRDefault="0007086E">
            <w:pPr>
              <w:pStyle w:val="ConsPlusNormal"/>
              <w:jc w:val="center"/>
            </w:pPr>
            <w:r>
              <w:lastRenderedPageBreak/>
              <w:t>2,15</w:t>
            </w:r>
          </w:p>
        </w:tc>
      </w:tr>
      <w:tr w:rsidR="0007086E">
        <w:tc>
          <w:tcPr>
            <w:tcW w:w="567" w:type="dxa"/>
          </w:tcPr>
          <w:p w:rsidR="0007086E" w:rsidRDefault="0007086E">
            <w:pPr>
              <w:pStyle w:val="ConsPlusNormal"/>
              <w:jc w:val="center"/>
              <w:outlineLvl w:val="3"/>
            </w:pPr>
            <w:r>
              <w:lastRenderedPageBreak/>
              <w:t>38</w:t>
            </w:r>
          </w:p>
        </w:tc>
        <w:tc>
          <w:tcPr>
            <w:tcW w:w="14117" w:type="dxa"/>
            <w:gridSpan w:val="4"/>
          </w:tcPr>
          <w:p w:rsidR="0007086E" w:rsidRDefault="0007086E">
            <w:pPr>
              <w:pStyle w:val="ConsPlusNormal"/>
            </w:pPr>
            <w:r>
              <w:t>Гериатрия</w:t>
            </w:r>
          </w:p>
        </w:tc>
        <w:tc>
          <w:tcPr>
            <w:tcW w:w="1077" w:type="dxa"/>
          </w:tcPr>
          <w:p w:rsidR="0007086E" w:rsidRDefault="0007086E">
            <w:pPr>
              <w:pStyle w:val="ConsPlusNormal"/>
              <w:jc w:val="center"/>
            </w:pPr>
            <w:r>
              <w:t>1,50</w:t>
            </w:r>
          </w:p>
        </w:tc>
      </w:tr>
      <w:tr w:rsidR="0007086E">
        <w:tc>
          <w:tcPr>
            <w:tcW w:w="567" w:type="dxa"/>
          </w:tcPr>
          <w:p w:rsidR="0007086E" w:rsidRDefault="0007086E">
            <w:pPr>
              <w:pStyle w:val="ConsPlusNormal"/>
              <w:jc w:val="center"/>
            </w:pPr>
            <w:r>
              <w:t>387</w:t>
            </w:r>
          </w:p>
        </w:tc>
        <w:tc>
          <w:tcPr>
            <w:tcW w:w="2551" w:type="dxa"/>
          </w:tcPr>
          <w:p w:rsidR="0007086E" w:rsidRDefault="0007086E">
            <w:pPr>
              <w:pStyle w:val="ConsPlusNormal"/>
            </w:pPr>
            <w:r>
              <w:t>Соматические заболевания, осложненные старческой астенией</w:t>
            </w:r>
          </w:p>
        </w:tc>
        <w:tc>
          <w:tcPr>
            <w:tcW w:w="6350" w:type="dxa"/>
          </w:tcPr>
          <w:p w:rsidR="0007086E" w:rsidRDefault="0007086E">
            <w:pPr>
              <w:pStyle w:val="ConsPlusNormal"/>
            </w:pPr>
            <w:hyperlink r:id="rId22295" w:history="1">
              <w:r>
                <w:rPr>
                  <w:color w:val="0000FF"/>
                </w:rPr>
                <w:t>E10</w:t>
              </w:r>
            </w:hyperlink>
            <w:r>
              <w:t xml:space="preserve">, </w:t>
            </w:r>
            <w:hyperlink r:id="rId22296" w:history="1">
              <w:r>
                <w:rPr>
                  <w:color w:val="0000FF"/>
                </w:rPr>
                <w:t>E10.0</w:t>
              </w:r>
            </w:hyperlink>
            <w:r>
              <w:t xml:space="preserve">, </w:t>
            </w:r>
            <w:hyperlink r:id="rId22297" w:history="1">
              <w:r>
                <w:rPr>
                  <w:color w:val="0000FF"/>
                </w:rPr>
                <w:t>E10.1</w:t>
              </w:r>
            </w:hyperlink>
            <w:r>
              <w:t xml:space="preserve">, </w:t>
            </w:r>
            <w:hyperlink r:id="rId22298" w:history="1">
              <w:r>
                <w:rPr>
                  <w:color w:val="0000FF"/>
                </w:rPr>
                <w:t>E10.2</w:t>
              </w:r>
            </w:hyperlink>
            <w:r>
              <w:t xml:space="preserve">, </w:t>
            </w:r>
            <w:hyperlink r:id="rId22299" w:history="1">
              <w:r>
                <w:rPr>
                  <w:color w:val="0000FF"/>
                </w:rPr>
                <w:t>E10.3</w:t>
              </w:r>
            </w:hyperlink>
            <w:r>
              <w:t xml:space="preserve">, </w:t>
            </w:r>
            <w:hyperlink r:id="rId22300" w:history="1">
              <w:r>
                <w:rPr>
                  <w:color w:val="0000FF"/>
                </w:rPr>
                <w:t>E10.4</w:t>
              </w:r>
            </w:hyperlink>
            <w:r>
              <w:t xml:space="preserve">, </w:t>
            </w:r>
            <w:hyperlink r:id="rId22301" w:history="1">
              <w:r>
                <w:rPr>
                  <w:color w:val="0000FF"/>
                </w:rPr>
                <w:t>E10.5</w:t>
              </w:r>
            </w:hyperlink>
            <w:r>
              <w:t xml:space="preserve">, </w:t>
            </w:r>
            <w:hyperlink r:id="rId22302" w:history="1">
              <w:r>
                <w:rPr>
                  <w:color w:val="0000FF"/>
                </w:rPr>
                <w:t>E10.6</w:t>
              </w:r>
            </w:hyperlink>
            <w:r>
              <w:t xml:space="preserve">, </w:t>
            </w:r>
            <w:hyperlink r:id="rId22303" w:history="1">
              <w:r>
                <w:rPr>
                  <w:color w:val="0000FF"/>
                </w:rPr>
                <w:t>E10.7</w:t>
              </w:r>
            </w:hyperlink>
            <w:r>
              <w:t xml:space="preserve">, </w:t>
            </w:r>
            <w:hyperlink r:id="rId22304" w:history="1">
              <w:r>
                <w:rPr>
                  <w:color w:val="0000FF"/>
                </w:rPr>
                <w:t>E10.8</w:t>
              </w:r>
            </w:hyperlink>
            <w:r>
              <w:t xml:space="preserve">, </w:t>
            </w:r>
            <w:hyperlink r:id="rId22305" w:history="1">
              <w:r>
                <w:rPr>
                  <w:color w:val="0000FF"/>
                </w:rPr>
                <w:t>E10.9</w:t>
              </w:r>
            </w:hyperlink>
            <w:r>
              <w:t xml:space="preserve">, </w:t>
            </w:r>
            <w:hyperlink r:id="rId22306" w:history="1">
              <w:r>
                <w:rPr>
                  <w:color w:val="0000FF"/>
                </w:rPr>
                <w:t>E11</w:t>
              </w:r>
            </w:hyperlink>
            <w:r>
              <w:t xml:space="preserve">, </w:t>
            </w:r>
            <w:hyperlink r:id="rId22307" w:history="1">
              <w:r>
                <w:rPr>
                  <w:color w:val="0000FF"/>
                </w:rPr>
                <w:t>E11.0</w:t>
              </w:r>
            </w:hyperlink>
            <w:r>
              <w:t xml:space="preserve">, </w:t>
            </w:r>
            <w:hyperlink r:id="rId22308" w:history="1">
              <w:r>
                <w:rPr>
                  <w:color w:val="0000FF"/>
                </w:rPr>
                <w:t>E11.1</w:t>
              </w:r>
            </w:hyperlink>
            <w:r>
              <w:t xml:space="preserve">, </w:t>
            </w:r>
            <w:hyperlink r:id="rId22309" w:history="1">
              <w:r>
                <w:rPr>
                  <w:color w:val="0000FF"/>
                </w:rPr>
                <w:t>E11.2</w:t>
              </w:r>
            </w:hyperlink>
            <w:r>
              <w:t xml:space="preserve">, </w:t>
            </w:r>
            <w:hyperlink r:id="rId22310" w:history="1">
              <w:r>
                <w:rPr>
                  <w:color w:val="0000FF"/>
                </w:rPr>
                <w:t>E11.3</w:t>
              </w:r>
            </w:hyperlink>
            <w:r>
              <w:t xml:space="preserve">, </w:t>
            </w:r>
            <w:hyperlink r:id="rId22311" w:history="1">
              <w:r>
                <w:rPr>
                  <w:color w:val="0000FF"/>
                </w:rPr>
                <w:t>E11.4</w:t>
              </w:r>
            </w:hyperlink>
            <w:r>
              <w:t xml:space="preserve">, </w:t>
            </w:r>
            <w:hyperlink r:id="rId22312" w:history="1">
              <w:r>
                <w:rPr>
                  <w:color w:val="0000FF"/>
                </w:rPr>
                <w:t>E11.5</w:t>
              </w:r>
            </w:hyperlink>
            <w:r>
              <w:t xml:space="preserve">, </w:t>
            </w:r>
            <w:hyperlink r:id="rId22313" w:history="1">
              <w:r>
                <w:rPr>
                  <w:color w:val="0000FF"/>
                </w:rPr>
                <w:t>E11.6</w:t>
              </w:r>
            </w:hyperlink>
            <w:r>
              <w:t xml:space="preserve">, </w:t>
            </w:r>
            <w:hyperlink r:id="rId22314" w:history="1">
              <w:r>
                <w:rPr>
                  <w:color w:val="0000FF"/>
                </w:rPr>
                <w:t>E11.7</w:t>
              </w:r>
            </w:hyperlink>
            <w:r>
              <w:t xml:space="preserve">, </w:t>
            </w:r>
            <w:hyperlink r:id="rId22315" w:history="1">
              <w:r>
                <w:rPr>
                  <w:color w:val="0000FF"/>
                </w:rPr>
                <w:t>E11.8</w:t>
              </w:r>
            </w:hyperlink>
            <w:r>
              <w:t xml:space="preserve">, </w:t>
            </w:r>
            <w:hyperlink r:id="rId22316" w:history="1">
              <w:r>
                <w:rPr>
                  <w:color w:val="0000FF"/>
                </w:rPr>
                <w:t>E11.9</w:t>
              </w:r>
            </w:hyperlink>
            <w:r>
              <w:t xml:space="preserve">, </w:t>
            </w:r>
            <w:hyperlink r:id="rId22317" w:history="1">
              <w:r>
                <w:rPr>
                  <w:color w:val="0000FF"/>
                </w:rPr>
                <w:t>G20</w:t>
              </w:r>
            </w:hyperlink>
            <w:r>
              <w:t xml:space="preserve">, </w:t>
            </w:r>
            <w:hyperlink r:id="rId22318" w:history="1">
              <w:r>
                <w:rPr>
                  <w:color w:val="0000FF"/>
                </w:rPr>
                <w:t>G44</w:t>
              </w:r>
            </w:hyperlink>
            <w:r>
              <w:t xml:space="preserve">, </w:t>
            </w:r>
            <w:hyperlink r:id="rId22319" w:history="1">
              <w:r>
                <w:rPr>
                  <w:color w:val="0000FF"/>
                </w:rPr>
                <w:t>G44.0</w:t>
              </w:r>
            </w:hyperlink>
            <w:r>
              <w:t xml:space="preserve">, </w:t>
            </w:r>
            <w:hyperlink r:id="rId22320" w:history="1">
              <w:r>
                <w:rPr>
                  <w:color w:val="0000FF"/>
                </w:rPr>
                <w:t>G44.1</w:t>
              </w:r>
            </w:hyperlink>
            <w:r>
              <w:t xml:space="preserve">, </w:t>
            </w:r>
            <w:hyperlink r:id="rId22321" w:history="1">
              <w:r>
                <w:rPr>
                  <w:color w:val="0000FF"/>
                </w:rPr>
                <w:t>G44.2</w:t>
              </w:r>
            </w:hyperlink>
            <w:r>
              <w:t xml:space="preserve">, </w:t>
            </w:r>
            <w:hyperlink r:id="rId22322" w:history="1">
              <w:r>
                <w:rPr>
                  <w:color w:val="0000FF"/>
                </w:rPr>
                <w:t>G44.3</w:t>
              </w:r>
            </w:hyperlink>
            <w:r>
              <w:t xml:space="preserve">, </w:t>
            </w:r>
            <w:hyperlink r:id="rId22323" w:history="1">
              <w:r>
                <w:rPr>
                  <w:color w:val="0000FF"/>
                </w:rPr>
                <w:t>G44.4</w:t>
              </w:r>
            </w:hyperlink>
            <w:r>
              <w:t xml:space="preserve">, </w:t>
            </w:r>
            <w:hyperlink r:id="rId22324" w:history="1">
              <w:r>
                <w:rPr>
                  <w:color w:val="0000FF"/>
                </w:rPr>
                <w:t>G44.8</w:t>
              </w:r>
            </w:hyperlink>
            <w:r>
              <w:t xml:space="preserve">, </w:t>
            </w:r>
            <w:hyperlink r:id="rId22325" w:history="1">
              <w:r>
                <w:rPr>
                  <w:color w:val="0000FF"/>
                </w:rPr>
                <w:t>G90</w:t>
              </w:r>
            </w:hyperlink>
            <w:r>
              <w:t xml:space="preserve">, </w:t>
            </w:r>
            <w:hyperlink r:id="rId22326" w:history="1">
              <w:r>
                <w:rPr>
                  <w:color w:val="0000FF"/>
                </w:rPr>
                <w:t>G90.0</w:t>
              </w:r>
            </w:hyperlink>
            <w:r>
              <w:t xml:space="preserve">, </w:t>
            </w:r>
            <w:hyperlink r:id="rId22327" w:history="1">
              <w:r>
                <w:rPr>
                  <w:color w:val="0000FF"/>
                </w:rPr>
                <w:t>G90.1</w:t>
              </w:r>
            </w:hyperlink>
            <w:r>
              <w:t xml:space="preserve">, </w:t>
            </w:r>
            <w:hyperlink r:id="rId22328" w:history="1">
              <w:r>
                <w:rPr>
                  <w:color w:val="0000FF"/>
                </w:rPr>
                <w:t>G90.2</w:t>
              </w:r>
            </w:hyperlink>
            <w:r>
              <w:t xml:space="preserve">, </w:t>
            </w:r>
            <w:hyperlink r:id="rId22329" w:history="1">
              <w:r>
                <w:rPr>
                  <w:color w:val="0000FF"/>
                </w:rPr>
                <w:t>G90.3</w:t>
              </w:r>
            </w:hyperlink>
            <w:r>
              <w:t xml:space="preserve">, </w:t>
            </w:r>
            <w:hyperlink r:id="rId22330" w:history="1">
              <w:r>
                <w:rPr>
                  <w:color w:val="0000FF"/>
                </w:rPr>
                <w:t>G90.4</w:t>
              </w:r>
            </w:hyperlink>
            <w:r>
              <w:t xml:space="preserve">, </w:t>
            </w:r>
            <w:hyperlink r:id="rId22331" w:history="1">
              <w:r>
                <w:rPr>
                  <w:color w:val="0000FF"/>
                </w:rPr>
                <w:t>G90.8</w:t>
              </w:r>
            </w:hyperlink>
            <w:r>
              <w:t xml:space="preserve">, </w:t>
            </w:r>
            <w:hyperlink r:id="rId22332" w:history="1">
              <w:r>
                <w:rPr>
                  <w:color w:val="0000FF"/>
                </w:rPr>
                <w:t>G90.9</w:t>
              </w:r>
            </w:hyperlink>
            <w:r>
              <w:t xml:space="preserve">, </w:t>
            </w:r>
            <w:hyperlink r:id="rId22333" w:history="1">
              <w:r>
                <w:rPr>
                  <w:color w:val="0000FF"/>
                </w:rPr>
                <w:t>G93</w:t>
              </w:r>
            </w:hyperlink>
            <w:r>
              <w:t xml:space="preserve">, </w:t>
            </w:r>
            <w:hyperlink r:id="rId22334" w:history="1">
              <w:r>
                <w:rPr>
                  <w:color w:val="0000FF"/>
                </w:rPr>
                <w:t>G93.0</w:t>
              </w:r>
            </w:hyperlink>
            <w:r>
              <w:t xml:space="preserve">, </w:t>
            </w:r>
            <w:hyperlink r:id="rId22335" w:history="1">
              <w:r>
                <w:rPr>
                  <w:color w:val="0000FF"/>
                </w:rPr>
                <w:t>G93.1</w:t>
              </w:r>
            </w:hyperlink>
            <w:r>
              <w:t xml:space="preserve">, </w:t>
            </w:r>
            <w:hyperlink r:id="rId22336" w:history="1">
              <w:r>
                <w:rPr>
                  <w:color w:val="0000FF"/>
                </w:rPr>
                <w:t>G93.2</w:t>
              </w:r>
            </w:hyperlink>
            <w:r>
              <w:t xml:space="preserve">, </w:t>
            </w:r>
            <w:hyperlink r:id="rId22337" w:history="1">
              <w:r>
                <w:rPr>
                  <w:color w:val="0000FF"/>
                </w:rPr>
                <w:t>G93.3</w:t>
              </w:r>
            </w:hyperlink>
            <w:r>
              <w:t xml:space="preserve">, </w:t>
            </w:r>
            <w:hyperlink r:id="rId22338" w:history="1">
              <w:r>
                <w:rPr>
                  <w:color w:val="0000FF"/>
                </w:rPr>
                <w:t>G93.4</w:t>
              </w:r>
            </w:hyperlink>
            <w:r>
              <w:t xml:space="preserve">, </w:t>
            </w:r>
            <w:hyperlink r:id="rId22339" w:history="1">
              <w:r>
                <w:rPr>
                  <w:color w:val="0000FF"/>
                </w:rPr>
                <w:t>G93.5</w:t>
              </w:r>
            </w:hyperlink>
            <w:r>
              <w:t xml:space="preserve">, </w:t>
            </w:r>
            <w:hyperlink r:id="rId22340" w:history="1">
              <w:r>
                <w:rPr>
                  <w:color w:val="0000FF"/>
                </w:rPr>
                <w:t>G93.6</w:t>
              </w:r>
            </w:hyperlink>
            <w:r>
              <w:t xml:space="preserve">, </w:t>
            </w:r>
            <w:hyperlink r:id="rId22341" w:history="1">
              <w:r>
                <w:rPr>
                  <w:color w:val="0000FF"/>
                </w:rPr>
                <w:t>G93.7</w:t>
              </w:r>
            </w:hyperlink>
            <w:r>
              <w:t xml:space="preserve">, </w:t>
            </w:r>
            <w:hyperlink r:id="rId22342" w:history="1">
              <w:r>
                <w:rPr>
                  <w:color w:val="0000FF"/>
                </w:rPr>
                <w:t>G93.8</w:t>
              </w:r>
            </w:hyperlink>
            <w:r>
              <w:t xml:space="preserve">, </w:t>
            </w:r>
            <w:hyperlink r:id="rId22343" w:history="1">
              <w:r>
                <w:rPr>
                  <w:color w:val="0000FF"/>
                </w:rPr>
                <w:t>G93.9</w:t>
              </w:r>
            </w:hyperlink>
            <w:r>
              <w:t xml:space="preserve">, </w:t>
            </w:r>
            <w:hyperlink r:id="rId22344" w:history="1">
              <w:r>
                <w:rPr>
                  <w:color w:val="0000FF"/>
                </w:rPr>
                <w:t>I10</w:t>
              </w:r>
            </w:hyperlink>
            <w:r>
              <w:t xml:space="preserve">, </w:t>
            </w:r>
            <w:hyperlink r:id="rId22345" w:history="1">
              <w:r>
                <w:rPr>
                  <w:color w:val="0000FF"/>
                </w:rPr>
                <w:t>I11</w:t>
              </w:r>
            </w:hyperlink>
            <w:r>
              <w:t xml:space="preserve">, </w:t>
            </w:r>
            <w:hyperlink r:id="rId22346" w:history="1">
              <w:r>
                <w:rPr>
                  <w:color w:val="0000FF"/>
                </w:rPr>
                <w:t>I11.0</w:t>
              </w:r>
            </w:hyperlink>
            <w:r>
              <w:t xml:space="preserve">, </w:t>
            </w:r>
            <w:hyperlink r:id="rId22347" w:history="1">
              <w:r>
                <w:rPr>
                  <w:color w:val="0000FF"/>
                </w:rPr>
                <w:t>I11.9</w:t>
              </w:r>
            </w:hyperlink>
            <w:r>
              <w:t xml:space="preserve">, </w:t>
            </w:r>
            <w:hyperlink r:id="rId22348" w:history="1">
              <w:r>
                <w:rPr>
                  <w:color w:val="0000FF"/>
                </w:rPr>
                <w:t>I12</w:t>
              </w:r>
            </w:hyperlink>
            <w:r>
              <w:t xml:space="preserve">, </w:t>
            </w:r>
            <w:hyperlink r:id="rId22349" w:history="1">
              <w:r>
                <w:rPr>
                  <w:color w:val="0000FF"/>
                </w:rPr>
                <w:t>I12.0</w:t>
              </w:r>
            </w:hyperlink>
            <w:r>
              <w:t xml:space="preserve">, </w:t>
            </w:r>
            <w:hyperlink r:id="rId22350" w:history="1">
              <w:r>
                <w:rPr>
                  <w:color w:val="0000FF"/>
                </w:rPr>
                <w:t>I12.9</w:t>
              </w:r>
            </w:hyperlink>
            <w:r>
              <w:t xml:space="preserve">, </w:t>
            </w:r>
            <w:hyperlink r:id="rId22351" w:history="1">
              <w:r>
                <w:rPr>
                  <w:color w:val="0000FF"/>
                </w:rPr>
                <w:t>I13</w:t>
              </w:r>
            </w:hyperlink>
            <w:r>
              <w:t xml:space="preserve">, </w:t>
            </w:r>
            <w:hyperlink r:id="rId22352" w:history="1">
              <w:r>
                <w:rPr>
                  <w:color w:val="0000FF"/>
                </w:rPr>
                <w:t>I13.0</w:t>
              </w:r>
            </w:hyperlink>
            <w:r>
              <w:t xml:space="preserve">, </w:t>
            </w:r>
            <w:hyperlink r:id="rId22353" w:history="1">
              <w:r>
                <w:rPr>
                  <w:color w:val="0000FF"/>
                </w:rPr>
                <w:t>I13.1</w:t>
              </w:r>
            </w:hyperlink>
            <w:r>
              <w:t xml:space="preserve">, </w:t>
            </w:r>
            <w:hyperlink r:id="rId22354" w:history="1">
              <w:r>
                <w:rPr>
                  <w:color w:val="0000FF"/>
                </w:rPr>
                <w:t>I13.2</w:t>
              </w:r>
            </w:hyperlink>
            <w:r>
              <w:t xml:space="preserve">, </w:t>
            </w:r>
            <w:hyperlink r:id="rId22355" w:history="1">
              <w:r>
                <w:rPr>
                  <w:color w:val="0000FF"/>
                </w:rPr>
                <w:t>I13.9</w:t>
              </w:r>
            </w:hyperlink>
            <w:r>
              <w:t xml:space="preserve">, </w:t>
            </w:r>
            <w:hyperlink r:id="rId22356" w:history="1">
              <w:r>
                <w:rPr>
                  <w:color w:val="0000FF"/>
                </w:rPr>
                <w:t>I20</w:t>
              </w:r>
            </w:hyperlink>
            <w:r>
              <w:t xml:space="preserve">, </w:t>
            </w:r>
            <w:hyperlink r:id="rId22357" w:history="1">
              <w:r>
                <w:rPr>
                  <w:color w:val="0000FF"/>
                </w:rPr>
                <w:t>I20.0</w:t>
              </w:r>
            </w:hyperlink>
            <w:r>
              <w:t xml:space="preserve">, </w:t>
            </w:r>
            <w:hyperlink r:id="rId22358" w:history="1">
              <w:r>
                <w:rPr>
                  <w:color w:val="0000FF"/>
                </w:rPr>
                <w:t>I20.1</w:t>
              </w:r>
            </w:hyperlink>
            <w:r>
              <w:t xml:space="preserve">, </w:t>
            </w:r>
            <w:hyperlink r:id="rId22359" w:history="1">
              <w:r>
                <w:rPr>
                  <w:color w:val="0000FF"/>
                </w:rPr>
                <w:t>I20.8</w:t>
              </w:r>
            </w:hyperlink>
            <w:r>
              <w:t xml:space="preserve">, </w:t>
            </w:r>
            <w:hyperlink r:id="rId22360" w:history="1">
              <w:r>
                <w:rPr>
                  <w:color w:val="0000FF"/>
                </w:rPr>
                <w:t>I20.9</w:t>
              </w:r>
            </w:hyperlink>
            <w:r>
              <w:t xml:space="preserve">, </w:t>
            </w:r>
            <w:hyperlink r:id="rId22361" w:history="1">
              <w:r>
                <w:rPr>
                  <w:color w:val="0000FF"/>
                </w:rPr>
                <w:t>I25</w:t>
              </w:r>
            </w:hyperlink>
            <w:r>
              <w:t xml:space="preserve">, </w:t>
            </w:r>
            <w:hyperlink r:id="rId22362" w:history="1">
              <w:r>
                <w:rPr>
                  <w:color w:val="0000FF"/>
                </w:rPr>
                <w:t>I25.0</w:t>
              </w:r>
            </w:hyperlink>
            <w:r>
              <w:t xml:space="preserve">, </w:t>
            </w:r>
            <w:hyperlink r:id="rId22363" w:history="1">
              <w:r>
                <w:rPr>
                  <w:color w:val="0000FF"/>
                </w:rPr>
                <w:t>I25.1</w:t>
              </w:r>
            </w:hyperlink>
            <w:r>
              <w:t xml:space="preserve">, </w:t>
            </w:r>
            <w:hyperlink r:id="rId22364" w:history="1">
              <w:r>
                <w:rPr>
                  <w:color w:val="0000FF"/>
                </w:rPr>
                <w:t>I25.2</w:t>
              </w:r>
            </w:hyperlink>
            <w:r>
              <w:t xml:space="preserve">, </w:t>
            </w:r>
            <w:hyperlink r:id="rId22365" w:history="1">
              <w:r>
                <w:rPr>
                  <w:color w:val="0000FF"/>
                </w:rPr>
                <w:t>I25.3</w:t>
              </w:r>
            </w:hyperlink>
            <w:r>
              <w:t xml:space="preserve">, </w:t>
            </w:r>
            <w:hyperlink r:id="rId22366" w:history="1">
              <w:r>
                <w:rPr>
                  <w:color w:val="0000FF"/>
                </w:rPr>
                <w:t>I25.4</w:t>
              </w:r>
            </w:hyperlink>
            <w:r>
              <w:t xml:space="preserve">, </w:t>
            </w:r>
            <w:hyperlink r:id="rId22367" w:history="1">
              <w:r>
                <w:rPr>
                  <w:color w:val="0000FF"/>
                </w:rPr>
                <w:t>I25.5</w:t>
              </w:r>
            </w:hyperlink>
            <w:r>
              <w:t xml:space="preserve">, </w:t>
            </w:r>
            <w:hyperlink r:id="rId22368" w:history="1">
              <w:r>
                <w:rPr>
                  <w:color w:val="0000FF"/>
                </w:rPr>
                <w:t>I25.6</w:t>
              </w:r>
            </w:hyperlink>
            <w:r>
              <w:t xml:space="preserve">, </w:t>
            </w:r>
            <w:hyperlink r:id="rId22369" w:history="1">
              <w:r>
                <w:rPr>
                  <w:color w:val="0000FF"/>
                </w:rPr>
                <w:t>I25.8</w:t>
              </w:r>
            </w:hyperlink>
            <w:r>
              <w:t xml:space="preserve">, </w:t>
            </w:r>
            <w:hyperlink r:id="rId22370" w:history="1">
              <w:r>
                <w:rPr>
                  <w:color w:val="0000FF"/>
                </w:rPr>
                <w:t>I25.9</w:t>
              </w:r>
            </w:hyperlink>
            <w:r>
              <w:t xml:space="preserve">, </w:t>
            </w:r>
            <w:hyperlink r:id="rId22371" w:history="1">
              <w:r>
                <w:rPr>
                  <w:color w:val="0000FF"/>
                </w:rPr>
                <w:t>I47</w:t>
              </w:r>
            </w:hyperlink>
            <w:r>
              <w:t xml:space="preserve">, </w:t>
            </w:r>
            <w:hyperlink r:id="rId22372" w:history="1">
              <w:r>
                <w:rPr>
                  <w:color w:val="0000FF"/>
                </w:rPr>
                <w:t>I47.0</w:t>
              </w:r>
            </w:hyperlink>
            <w:r>
              <w:t xml:space="preserve">, </w:t>
            </w:r>
            <w:hyperlink r:id="rId22373" w:history="1">
              <w:r>
                <w:rPr>
                  <w:color w:val="0000FF"/>
                </w:rPr>
                <w:t>I47.1</w:t>
              </w:r>
            </w:hyperlink>
            <w:r>
              <w:t xml:space="preserve">, </w:t>
            </w:r>
            <w:hyperlink r:id="rId22374" w:history="1">
              <w:r>
                <w:rPr>
                  <w:color w:val="0000FF"/>
                </w:rPr>
                <w:t>I47.2</w:t>
              </w:r>
            </w:hyperlink>
            <w:r>
              <w:t xml:space="preserve">, </w:t>
            </w:r>
            <w:hyperlink r:id="rId22375" w:history="1">
              <w:r>
                <w:rPr>
                  <w:color w:val="0000FF"/>
                </w:rPr>
                <w:t>I47.9</w:t>
              </w:r>
            </w:hyperlink>
            <w:r>
              <w:t xml:space="preserve">, </w:t>
            </w:r>
            <w:hyperlink r:id="rId22376" w:history="1">
              <w:r>
                <w:rPr>
                  <w:color w:val="0000FF"/>
                </w:rPr>
                <w:t>I48</w:t>
              </w:r>
            </w:hyperlink>
            <w:r>
              <w:t xml:space="preserve">, </w:t>
            </w:r>
            <w:hyperlink r:id="rId22377" w:history="1">
              <w:r>
                <w:rPr>
                  <w:color w:val="0000FF"/>
                </w:rPr>
                <w:t>I48.0</w:t>
              </w:r>
            </w:hyperlink>
            <w:r>
              <w:t xml:space="preserve">, </w:t>
            </w:r>
            <w:hyperlink r:id="rId22378" w:history="1">
              <w:r>
                <w:rPr>
                  <w:color w:val="0000FF"/>
                </w:rPr>
                <w:t>I48.1</w:t>
              </w:r>
            </w:hyperlink>
            <w:r>
              <w:t xml:space="preserve">, </w:t>
            </w:r>
            <w:hyperlink r:id="rId22379" w:history="1">
              <w:r>
                <w:rPr>
                  <w:color w:val="0000FF"/>
                </w:rPr>
                <w:t>I48.2</w:t>
              </w:r>
            </w:hyperlink>
            <w:r>
              <w:t xml:space="preserve">, </w:t>
            </w:r>
            <w:hyperlink r:id="rId22380" w:history="1">
              <w:r>
                <w:rPr>
                  <w:color w:val="0000FF"/>
                </w:rPr>
                <w:t>I48.3</w:t>
              </w:r>
            </w:hyperlink>
            <w:r>
              <w:t xml:space="preserve">, </w:t>
            </w:r>
            <w:hyperlink r:id="rId22381" w:history="1">
              <w:r>
                <w:rPr>
                  <w:color w:val="0000FF"/>
                </w:rPr>
                <w:t>I48.4</w:t>
              </w:r>
            </w:hyperlink>
            <w:r>
              <w:t xml:space="preserve">, </w:t>
            </w:r>
            <w:hyperlink r:id="rId22382" w:history="1">
              <w:r>
                <w:rPr>
                  <w:color w:val="0000FF"/>
                </w:rPr>
                <w:t>I48.9</w:t>
              </w:r>
            </w:hyperlink>
            <w:r>
              <w:t xml:space="preserve">, </w:t>
            </w:r>
            <w:hyperlink r:id="rId22383" w:history="1">
              <w:r>
                <w:rPr>
                  <w:color w:val="0000FF"/>
                </w:rPr>
                <w:t>I49</w:t>
              </w:r>
            </w:hyperlink>
            <w:r>
              <w:t xml:space="preserve">, </w:t>
            </w:r>
            <w:hyperlink r:id="rId22384" w:history="1">
              <w:r>
                <w:rPr>
                  <w:color w:val="0000FF"/>
                </w:rPr>
                <w:t>I49.0</w:t>
              </w:r>
            </w:hyperlink>
            <w:r>
              <w:t xml:space="preserve">, </w:t>
            </w:r>
            <w:hyperlink r:id="rId22385" w:history="1">
              <w:r>
                <w:rPr>
                  <w:color w:val="0000FF"/>
                </w:rPr>
                <w:t>I49.1</w:t>
              </w:r>
            </w:hyperlink>
            <w:r>
              <w:t xml:space="preserve">, </w:t>
            </w:r>
            <w:hyperlink r:id="rId22386" w:history="1">
              <w:r>
                <w:rPr>
                  <w:color w:val="0000FF"/>
                </w:rPr>
                <w:t>I49.2</w:t>
              </w:r>
            </w:hyperlink>
            <w:r>
              <w:t xml:space="preserve">, </w:t>
            </w:r>
            <w:hyperlink r:id="rId22387" w:history="1">
              <w:r>
                <w:rPr>
                  <w:color w:val="0000FF"/>
                </w:rPr>
                <w:t>I49.3</w:t>
              </w:r>
            </w:hyperlink>
            <w:r>
              <w:t xml:space="preserve">, </w:t>
            </w:r>
            <w:hyperlink r:id="rId22388" w:history="1">
              <w:r>
                <w:rPr>
                  <w:color w:val="0000FF"/>
                </w:rPr>
                <w:t>I49.4</w:t>
              </w:r>
            </w:hyperlink>
            <w:r>
              <w:t xml:space="preserve">, </w:t>
            </w:r>
            <w:hyperlink r:id="rId22389" w:history="1">
              <w:r>
                <w:rPr>
                  <w:color w:val="0000FF"/>
                </w:rPr>
                <w:t>I49.5</w:t>
              </w:r>
            </w:hyperlink>
            <w:r>
              <w:t xml:space="preserve">, </w:t>
            </w:r>
            <w:hyperlink r:id="rId22390" w:history="1">
              <w:r>
                <w:rPr>
                  <w:color w:val="0000FF"/>
                </w:rPr>
                <w:t>I49.8</w:t>
              </w:r>
            </w:hyperlink>
            <w:r>
              <w:t xml:space="preserve">, </w:t>
            </w:r>
            <w:hyperlink r:id="rId22391" w:history="1">
              <w:r>
                <w:rPr>
                  <w:color w:val="0000FF"/>
                </w:rPr>
                <w:t>I49.9</w:t>
              </w:r>
            </w:hyperlink>
            <w:r>
              <w:t xml:space="preserve">, </w:t>
            </w:r>
            <w:hyperlink r:id="rId22392" w:history="1">
              <w:r>
                <w:rPr>
                  <w:color w:val="0000FF"/>
                </w:rPr>
                <w:t>I50</w:t>
              </w:r>
            </w:hyperlink>
            <w:r>
              <w:t xml:space="preserve">, </w:t>
            </w:r>
            <w:hyperlink r:id="rId22393" w:history="1">
              <w:r>
                <w:rPr>
                  <w:color w:val="0000FF"/>
                </w:rPr>
                <w:t>I50.0</w:t>
              </w:r>
            </w:hyperlink>
            <w:r>
              <w:t xml:space="preserve">, </w:t>
            </w:r>
            <w:hyperlink r:id="rId22394" w:history="1">
              <w:r>
                <w:rPr>
                  <w:color w:val="0000FF"/>
                </w:rPr>
                <w:t>I50.1</w:t>
              </w:r>
            </w:hyperlink>
            <w:r>
              <w:t xml:space="preserve">, </w:t>
            </w:r>
            <w:hyperlink r:id="rId22395" w:history="1">
              <w:r>
                <w:rPr>
                  <w:color w:val="0000FF"/>
                </w:rPr>
                <w:t>I50.9</w:t>
              </w:r>
            </w:hyperlink>
            <w:r>
              <w:t xml:space="preserve">, </w:t>
            </w:r>
            <w:hyperlink r:id="rId22396" w:history="1">
              <w:r>
                <w:rPr>
                  <w:color w:val="0000FF"/>
                </w:rPr>
                <w:t>I67</w:t>
              </w:r>
            </w:hyperlink>
            <w:r>
              <w:t xml:space="preserve">, </w:t>
            </w:r>
            <w:hyperlink r:id="rId22397" w:history="1">
              <w:r>
                <w:rPr>
                  <w:color w:val="0000FF"/>
                </w:rPr>
                <w:t>I67.0</w:t>
              </w:r>
            </w:hyperlink>
            <w:r>
              <w:t xml:space="preserve">, </w:t>
            </w:r>
            <w:hyperlink r:id="rId22398" w:history="1">
              <w:r>
                <w:rPr>
                  <w:color w:val="0000FF"/>
                </w:rPr>
                <w:t>I67.1</w:t>
              </w:r>
            </w:hyperlink>
            <w:r>
              <w:t xml:space="preserve">, </w:t>
            </w:r>
            <w:hyperlink r:id="rId22399" w:history="1">
              <w:r>
                <w:rPr>
                  <w:color w:val="0000FF"/>
                </w:rPr>
                <w:t>I67.2</w:t>
              </w:r>
            </w:hyperlink>
            <w:r>
              <w:t xml:space="preserve">, </w:t>
            </w:r>
            <w:hyperlink r:id="rId22400" w:history="1">
              <w:r>
                <w:rPr>
                  <w:color w:val="0000FF"/>
                </w:rPr>
                <w:t>I67.3</w:t>
              </w:r>
            </w:hyperlink>
            <w:r>
              <w:t xml:space="preserve">, </w:t>
            </w:r>
            <w:hyperlink r:id="rId22401" w:history="1">
              <w:r>
                <w:rPr>
                  <w:color w:val="0000FF"/>
                </w:rPr>
                <w:t>I67.4</w:t>
              </w:r>
            </w:hyperlink>
            <w:r>
              <w:t xml:space="preserve">, </w:t>
            </w:r>
            <w:hyperlink r:id="rId22402" w:history="1">
              <w:r>
                <w:rPr>
                  <w:color w:val="0000FF"/>
                </w:rPr>
                <w:t>I67.5</w:t>
              </w:r>
            </w:hyperlink>
            <w:r>
              <w:t xml:space="preserve">, </w:t>
            </w:r>
            <w:hyperlink r:id="rId22403" w:history="1">
              <w:r>
                <w:rPr>
                  <w:color w:val="0000FF"/>
                </w:rPr>
                <w:t>I67.6</w:t>
              </w:r>
            </w:hyperlink>
            <w:r>
              <w:t xml:space="preserve">, </w:t>
            </w:r>
            <w:hyperlink r:id="rId22404" w:history="1">
              <w:r>
                <w:rPr>
                  <w:color w:val="0000FF"/>
                </w:rPr>
                <w:t>I67.7</w:t>
              </w:r>
            </w:hyperlink>
            <w:r>
              <w:t xml:space="preserve">, </w:t>
            </w:r>
            <w:hyperlink r:id="rId22405" w:history="1">
              <w:r>
                <w:rPr>
                  <w:color w:val="0000FF"/>
                </w:rPr>
                <w:t>I67.8</w:t>
              </w:r>
            </w:hyperlink>
            <w:r>
              <w:t xml:space="preserve">, </w:t>
            </w:r>
            <w:hyperlink r:id="rId22406" w:history="1">
              <w:r>
                <w:rPr>
                  <w:color w:val="0000FF"/>
                </w:rPr>
                <w:t>I67.9</w:t>
              </w:r>
            </w:hyperlink>
            <w:r>
              <w:t xml:space="preserve">, </w:t>
            </w:r>
            <w:hyperlink r:id="rId22407" w:history="1">
              <w:r>
                <w:rPr>
                  <w:color w:val="0000FF"/>
                </w:rPr>
                <w:t>I69</w:t>
              </w:r>
            </w:hyperlink>
            <w:r>
              <w:t xml:space="preserve">, </w:t>
            </w:r>
            <w:hyperlink r:id="rId22408" w:history="1">
              <w:r>
                <w:rPr>
                  <w:color w:val="0000FF"/>
                </w:rPr>
                <w:t>I69.0</w:t>
              </w:r>
            </w:hyperlink>
            <w:r>
              <w:t xml:space="preserve">, </w:t>
            </w:r>
            <w:hyperlink r:id="rId22409" w:history="1">
              <w:r>
                <w:rPr>
                  <w:color w:val="0000FF"/>
                </w:rPr>
                <w:t>I69.1</w:t>
              </w:r>
            </w:hyperlink>
            <w:r>
              <w:t xml:space="preserve">, </w:t>
            </w:r>
            <w:hyperlink r:id="rId22410" w:history="1">
              <w:r>
                <w:rPr>
                  <w:color w:val="0000FF"/>
                </w:rPr>
                <w:t>I69.2</w:t>
              </w:r>
            </w:hyperlink>
            <w:r>
              <w:t xml:space="preserve">, </w:t>
            </w:r>
            <w:hyperlink r:id="rId22411" w:history="1">
              <w:r>
                <w:rPr>
                  <w:color w:val="0000FF"/>
                </w:rPr>
                <w:t>I69.3</w:t>
              </w:r>
            </w:hyperlink>
            <w:r>
              <w:t xml:space="preserve">, </w:t>
            </w:r>
            <w:hyperlink r:id="rId22412" w:history="1">
              <w:r>
                <w:rPr>
                  <w:color w:val="0000FF"/>
                </w:rPr>
                <w:t>I69.4</w:t>
              </w:r>
            </w:hyperlink>
            <w:r>
              <w:t xml:space="preserve">, </w:t>
            </w:r>
            <w:hyperlink r:id="rId22413" w:history="1">
              <w:r>
                <w:rPr>
                  <w:color w:val="0000FF"/>
                </w:rPr>
                <w:t>I69.8</w:t>
              </w:r>
            </w:hyperlink>
            <w:r>
              <w:t xml:space="preserve">, </w:t>
            </w:r>
            <w:hyperlink r:id="rId22414" w:history="1">
              <w:r>
                <w:rPr>
                  <w:color w:val="0000FF"/>
                </w:rPr>
                <w:t>I70</w:t>
              </w:r>
            </w:hyperlink>
            <w:r>
              <w:t xml:space="preserve">, </w:t>
            </w:r>
            <w:hyperlink r:id="rId22415" w:history="1">
              <w:r>
                <w:rPr>
                  <w:color w:val="0000FF"/>
                </w:rPr>
                <w:t>I70.0</w:t>
              </w:r>
            </w:hyperlink>
            <w:r>
              <w:t xml:space="preserve">, </w:t>
            </w:r>
            <w:hyperlink r:id="rId22416" w:history="1">
              <w:r>
                <w:rPr>
                  <w:color w:val="0000FF"/>
                </w:rPr>
                <w:t>I70.1</w:t>
              </w:r>
            </w:hyperlink>
            <w:r>
              <w:t xml:space="preserve">, </w:t>
            </w:r>
            <w:hyperlink r:id="rId22417" w:history="1">
              <w:r>
                <w:rPr>
                  <w:color w:val="0000FF"/>
                </w:rPr>
                <w:t>I70.2</w:t>
              </w:r>
            </w:hyperlink>
            <w:r>
              <w:t xml:space="preserve">, </w:t>
            </w:r>
            <w:hyperlink r:id="rId22418" w:history="1">
              <w:r>
                <w:rPr>
                  <w:color w:val="0000FF"/>
                </w:rPr>
                <w:t>I70.8</w:t>
              </w:r>
            </w:hyperlink>
            <w:r>
              <w:t xml:space="preserve">, </w:t>
            </w:r>
            <w:hyperlink r:id="rId22419" w:history="1">
              <w:r>
                <w:rPr>
                  <w:color w:val="0000FF"/>
                </w:rPr>
                <w:t>I70.9</w:t>
              </w:r>
            </w:hyperlink>
            <w:r>
              <w:t xml:space="preserve">, </w:t>
            </w:r>
            <w:hyperlink r:id="rId22420" w:history="1">
              <w:r>
                <w:rPr>
                  <w:color w:val="0000FF"/>
                </w:rPr>
                <w:t>I95</w:t>
              </w:r>
            </w:hyperlink>
            <w:r>
              <w:t xml:space="preserve">, </w:t>
            </w:r>
            <w:hyperlink r:id="rId22421" w:history="1">
              <w:r>
                <w:rPr>
                  <w:color w:val="0000FF"/>
                </w:rPr>
                <w:t>I95.0</w:t>
              </w:r>
            </w:hyperlink>
            <w:r>
              <w:t xml:space="preserve">, </w:t>
            </w:r>
            <w:hyperlink r:id="rId22422" w:history="1">
              <w:r>
                <w:rPr>
                  <w:color w:val="0000FF"/>
                </w:rPr>
                <w:t>I95.1</w:t>
              </w:r>
            </w:hyperlink>
            <w:r>
              <w:t xml:space="preserve">, </w:t>
            </w:r>
            <w:hyperlink r:id="rId22423" w:history="1">
              <w:r>
                <w:rPr>
                  <w:color w:val="0000FF"/>
                </w:rPr>
                <w:t>I95.2</w:t>
              </w:r>
            </w:hyperlink>
            <w:r>
              <w:t xml:space="preserve">, </w:t>
            </w:r>
            <w:hyperlink r:id="rId22424" w:history="1">
              <w:r>
                <w:rPr>
                  <w:color w:val="0000FF"/>
                </w:rPr>
                <w:t>I95.8</w:t>
              </w:r>
            </w:hyperlink>
            <w:r>
              <w:t xml:space="preserve">, </w:t>
            </w:r>
            <w:hyperlink r:id="rId22425" w:history="1">
              <w:r>
                <w:rPr>
                  <w:color w:val="0000FF"/>
                </w:rPr>
                <w:t>I95.9</w:t>
              </w:r>
            </w:hyperlink>
            <w:r>
              <w:t xml:space="preserve">, </w:t>
            </w:r>
            <w:hyperlink r:id="rId22426" w:history="1">
              <w:r>
                <w:rPr>
                  <w:color w:val="0000FF"/>
                </w:rPr>
                <w:t>J17</w:t>
              </w:r>
            </w:hyperlink>
            <w:r>
              <w:t xml:space="preserve">, </w:t>
            </w:r>
            <w:hyperlink r:id="rId22427" w:history="1">
              <w:r>
                <w:rPr>
                  <w:color w:val="0000FF"/>
                </w:rPr>
                <w:t>J17.0</w:t>
              </w:r>
            </w:hyperlink>
            <w:r>
              <w:t xml:space="preserve">, </w:t>
            </w:r>
            <w:hyperlink r:id="rId22428" w:history="1">
              <w:r>
                <w:rPr>
                  <w:color w:val="0000FF"/>
                </w:rPr>
                <w:t>J17.1</w:t>
              </w:r>
            </w:hyperlink>
            <w:r>
              <w:t xml:space="preserve">, </w:t>
            </w:r>
            <w:hyperlink r:id="rId22429" w:history="1">
              <w:r>
                <w:rPr>
                  <w:color w:val="0000FF"/>
                </w:rPr>
                <w:t>J17.2</w:t>
              </w:r>
            </w:hyperlink>
            <w:r>
              <w:t xml:space="preserve">, </w:t>
            </w:r>
            <w:hyperlink r:id="rId22430" w:history="1">
              <w:r>
                <w:rPr>
                  <w:color w:val="0000FF"/>
                </w:rPr>
                <w:t>J17.3</w:t>
              </w:r>
            </w:hyperlink>
            <w:r>
              <w:t xml:space="preserve">, </w:t>
            </w:r>
            <w:hyperlink r:id="rId22431" w:history="1">
              <w:r>
                <w:rPr>
                  <w:color w:val="0000FF"/>
                </w:rPr>
                <w:t>J17.8</w:t>
              </w:r>
            </w:hyperlink>
            <w:r>
              <w:t xml:space="preserve">, </w:t>
            </w:r>
            <w:hyperlink r:id="rId22432" w:history="1">
              <w:r>
                <w:rPr>
                  <w:color w:val="0000FF"/>
                </w:rPr>
                <w:t>J18</w:t>
              </w:r>
            </w:hyperlink>
            <w:r>
              <w:t xml:space="preserve">, </w:t>
            </w:r>
            <w:hyperlink r:id="rId22433" w:history="1">
              <w:r>
                <w:rPr>
                  <w:color w:val="0000FF"/>
                </w:rPr>
                <w:t>J18.0</w:t>
              </w:r>
            </w:hyperlink>
            <w:r>
              <w:t xml:space="preserve">, </w:t>
            </w:r>
            <w:hyperlink r:id="rId22434" w:history="1">
              <w:r>
                <w:rPr>
                  <w:color w:val="0000FF"/>
                </w:rPr>
                <w:t>J18.1</w:t>
              </w:r>
            </w:hyperlink>
            <w:r>
              <w:t xml:space="preserve">, </w:t>
            </w:r>
            <w:hyperlink r:id="rId22435" w:history="1">
              <w:r>
                <w:rPr>
                  <w:color w:val="0000FF"/>
                </w:rPr>
                <w:t>J18.2</w:t>
              </w:r>
            </w:hyperlink>
            <w:r>
              <w:t xml:space="preserve">, </w:t>
            </w:r>
            <w:hyperlink r:id="rId22436" w:history="1">
              <w:r>
                <w:rPr>
                  <w:color w:val="0000FF"/>
                </w:rPr>
                <w:t>J18.8</w:t>
              </w:r>
            </w:hyperlink>
            <w:r>
              <w:t xml:space="preserve">, </w:t>
            </w:r>
            <w:hyperlink r:id="rId22437" w:history="1">
              <w:r>
                <w:rPr>
                  <w:color w:val="0000FF"/>
                </w:rPr>
                <w:t>J18.9</w:t>
              </w:r>
            </w:hyperlink>
            <w:r>
              <w:t xml:space="preserve">, </w:t>
            </w:r>
            <w:hyperlink r:id="rId22438" w:history="1">
              <w:r>
                <w:rPr>
                  <w:color w:val="0000FF"/>
                </w:rPr>
                <w:t>J44</w:t>
              </w:r>
            </w:hyperlink>
            <w:r>
              <w:t xml:space="preserve">, </w:t>
            </w:r>
            <w:hyperlink r:id="rId22439" w:history="1">
              <w:r>
                <w:rPr>
                  <w:color w:val="0000FF"/>
                </w:rPr>
                <w:t>J44.0</w:t>
              </w:r>
            </w:hyperlink>
            <w:r>
              <w:t xml:space="preserve">, </w:t>
            </w:r>
            <w:hyperlink r:id="rId22440" w:history="1">
              <w:r>
                <w:rPr>
                  <w:color w:val="0000FF"/>
                </w:rPr>
                <w:t>J44.1</w:t>
              </w:r>
            </w:hyperlink>
            <w:r>
              <w:t xml:space="preserve">, </w:t>
            </w:r>
            <w:hyperlink r:id="rId22441" w:history="1">
              <w:r>
                <w:rPr>
                  <w:color w:val="0000FF"/>
                </w:rPr>
                <w:t>J44.8</w:t>
              </w:r>
            </w:hyperlink>
            <w:r>
              <w:t xml:space="preserve">, </w:t>
            </w:r>
            <w:hyperlink r:id="rId22442" w:history="1">
              <w:r>
                <w:rPr>
                  <w:color w:val="0000FF"/>
                </w:rPr>
                <w:t>J44.9</w:t>
              </w:r>
            </w:hyperlink>
            <w:r>
              <w:t xml:space="preserve">, </w:t>
            </w:r>
            <w:hyperlink r:id="rId22443" w:history="1">
              <w:r>
                <w:rPr>
                  <w:color w:val="0000FF"/>
                </w:rPr>
                <w:t>J45</w:t>
              </w:r>
            </w:hyperlink>
            <w:r>
              <w:t xml:space="preserve">, </w:t>
            </w:r>
            <w:hyperlink r:id="rId22444" w:history="1">
              <w:r>
                <w:rPr>
                  <w:color w:val="0000FF"/>
                </w:rPr>
                <w:t>J45.0</w:t>
              </w:r>
            </w:hyperlink>
            <w:r>
              <w:t xml:space="preserve">, </w:t>
            </w:r>
            <w:hyperlink r:id="rId22445" w:history="1">
              <w:r>
                <w:rPr>
                  <w:color w:val="0000FF"/>
                </w:rPr>
                <w:t>J45.1</w:t>
              </w:r>
            </w:hyperlink>
            <w:r>
              <w:t xml:space="preserve">, </w:t>
            </w:r>
            <w:hyperlink r:id="rId22446" w:history="1">
              <w:r>
                <w:rPr>
                  <w:color w:val="0000FF"/>
                </w:rPr>
                <w:t>J45.8</w:t>
              </w:r>
            </w:hyperlink>
            <w:r>
              <w:t xml:space="preserve">, </w:t>
            </w:r>
            <w:hyperlink r:id="rId22447" w:history="1">
              <w:r>
                <w:rPr>
                  <w:color w:val="0000FF"/>
                </w:rPr>
                <w:t>J45.9</w:t>
              </w:r>
            </w:hyperlink>
            <w:r>
              <w:t xml:space="preserve">, </w:t>
            </w:r>
            <w:hyperlink r:id="rId22448" w:history="1">
              <w:r>
                <w:rPr>
                  <w:color w:val="0000FF"/>
                </w:rPr>
                <w:t>J46</w:t>
              </w:r>
            </w:hyperlink>
            <w:r>
              <w:t xml:space="preserve">, </w:t>
            </w:r>
            <w:hyperlink r:id="rId22449" w:history="1">
              <w:r>
                <w:rPr>
                  <w:color w:val="0000FF"/>
                </w:rPr>
                <w:t>M15</w:t>
              </w:r>
            </w:hyperlink>
            <w:r>
              <w:t xml:space="preserve">, </w:t>
            </w:r>
            <w:hyperlink r:id="rId22450" w:history="1">
              <w:r>
                <w:rPr>
                  <w:color w:val="0000FF"/>
                </w:rPr>
                <w:t>M15.0</w:t>
              </w:r>
            </w:hyperlink>
            <w:r>
              <w:t xml:space="preserve">, </w:t>
            </w:r>
            <w:hyperlink r:id="rId22451" w:history="1">
              <w:r>
                <w:rPr>
                  <w:color w:val="0000FF"/>
                </w:rPr>
                <w:t>M15.1</w:t>
              </w:r>
            </w:hyperlink>
            <w:r>
              <w:t xml:space="preserve">, </w:t>
            </w:r>
            <w:hyperlink r:id="rId22452" w:history="1">
              <w:r>
                <w:rPr>
                  <w:color w:val="0000FF"/>
                </w:rPr>
                <w:t>M15.2</w:t>
              </w:r>
            </w:hyperlink>
            <w:r>
              <w:t xml:space="preserve">, </w:t>
            </w:r>
            <w:hyperlink r:id="rId22453" w:history="1">
              <w:r>
                <w:rPr>
                  <w:color w:val="0000FF"/>
                </w:rPr>
                <w:t>M15.3</w:t>
              </w:r>
            </w:hyperlink>
            <w:r>
              <w:t xml:space="preserve">, </w:t>
            </w:r>
            <w:hyperlink r:id="rId22454" w:history="1">
              <w:r>
                <w:rPr>
                  <w:color w:val="0000FF"/>
                </w:rPr>
                <w:t>M15.4</w:t>
              </w:r>
            </w:hyperlink>
            <w:r>
              <w:t xml:space="preserve">, </w:t>
            </w:r>
            <w:hyperlink r:id="rId22455" w:history="1">
              <w:r>
                <w:rPr>
                  <w:color w:val="0000FF"/>
                </w:rPr>
                <w:t>M15.8</w:t>
              </w:r>
            </w:hyperlink>
            <w:r>
              <w:t xml:space="preserve">, </w:t>
            </w:r>
            <w:hyperlink r:id="rId22456" w:history="1">
              <w:r>
                <w:rPr>
                  <w:color w:val="0000FF"/>
                </w:rPr>
                <w:t>M15.9</w:t>
              </w:r>
            </w:hyperlink>
            <w:r>
              <w:t xml:space="preserve">, </w:t>
            </w:r>
            <w:hyperlink r:id="rId22457" w:history="1">
              <w:r>
                <w:rPr>
                  <w:color w:val="0000FF"/>
                </w:rPr>
                <w:t>M16</w:t>
              </w:r>
            </w:hyperlink>
            <w:r>
              <w:t xml:space="preserve">, </w:t>
            </w:r>
            <w:hyperlink r:id="rId22458" w:history="1">
              <w:r>
                <w:rPr>
                  <w:color w:val="0000FF"/>
                </w:rPr>
                <w:t>M16.0</w:t>
              </w:r>
            </w:hyperlink>
            <w:r>
              <w:t xml:space="preserve">, </w:t>
            </w:r>
            <w:hyperlink r:id="rId22459" w:history="1">
              <w:r>
                <w:rPr>
                  <w:color w:val="0000FF"/>
                </w:rPr>
                <w:t>M16.1</w:t>
              </w:r>
            </w:hyperlink>
            <w:r>
              <w:t xml:space="preserve">, </w:t>
            </w:r>
            <w:hyperlink r:id="rId22460" w:history="1">
              <w:r>
                <w:rPr>
                  <w:color w:val="0000FF"/>
                </w:rPr>
                <w:t>M16.2</w:t>
              </w:r>
            </w:hyperlink>
            <w:r>
              <w:t xml:space="preserve">, </w:t>
            </w:r>
            <w:hyperlink r:id="rId22461" w:history="1">
              <w:r>
                <w:rPr>
                  <w:color w:val="0000FF"/>
                </w:rPr>
                <w:t>M16.3</w:t>
              </w:r>
            </w:hyperlink>
            <w:r>
              <w:t xml:space="preserve">, </w:t>
            </w:r>
            <w:hyperlink r:id="rId22462" w:history="1">
              <w:r>
                <w:rPr>
                  <w:color w:val="0000FF"/>
                </w:rPr>
                <w:t>M16.4</w:t>
              </w:r>
            </w:hyperlink>
            <w:r>
              <w:t xml:space="preserve">, </w:t>
            </w:r>
            <w:hyperlink r:id="rId22463" w:history="1">
              <w:r>
                <w:rPr>
                  <w:color w:val="0000FF"/>
                </w:rPr>
                <w:t>M16.5</w:t>
              </w:r>
            </w:hyperlink>
            <w:r>
              <w:t xml:space="preserve">, </w:t>
            </w:r>
            <w:hyperlink r:id="rId22464" w:history="1">
              <w:r>
                <w:rPr>
                  <w:color w:val="0000FF"/>
                </w:rPr>
                <w:t>M16.6</w:t>
              </w:r>
            </w:hyperlink>
            <w:r>
              <w:t xml:space="preserve">, </w:t>
            </w:r>
            <w:hyperlink r:id="rId22465" w:history="1">
              <w:r>
                <w:rPr>
                  <w:color w:val="0000FF"/>
                </w:rPr>
                <w:t>M16.7</w:t>
              </w:r>
            </w:hyperlink>
            <w:r>
              <w:t xml:space="preserve">, </w:t>
            </w:r>
            <w:hyperlink r:id="rId22466" w:history="1">
              <w:r>
                <w:rPr>
                  <w:color w:val="0000FF"/>
                </w:rPr>
                <w:t>M16.9</w:t>
              </w:r>
            </w:hyperlink>
            <w:r>
              <w:t xml:space="preserve">, </w:t>
            </w:r>
            <w:hyperlink r:id="rId22467" w:history="1">
              <w:r>
                <w:rPr>
                  <w:color w:val="0000FF"/>
                </w:rPr>
                <w:t>M17</w:t>
              </w:r>
            </w:hyperlink>
            <w:r>
              <w:t xml:space="preserve">, </w:t>
            </w:r>
            <w:hyperlink r:id="rId22468" w:history="1">
              <w:r>
                <w:rPr>
                  <w:color w:val="0000FF"/>
                </w:rPr>
                <w:t>M17.0</w:t>
              </w:r>
            </w:hyperlink>
            <w:r>
              <w:t xml:space="preserve">, </w:t>
            </w:r>
            <w:hyperlink r:id="rId22469" w:history="1">
              <w:r>
                <w:rPr>
                  <w:color w:val="0000FF"/>
                </w:rPr>
                <w:t>M17.1</w:t>
              </w:r>
            </w:hyperlink>
            <w:r>
              <w:t xml:space="preserve">, </w:t>
            </w:r>
            <w:hyperlink r:id="rId22470" w:history="1">
              <w:r>
                <w:rPr>
                  <w:color w:val="0000FF"/>
                </w:rPr>
                <w:t>M17.2</w:t>
              </w:r>
            </w:hyperlink>
            <w:r>
              <w:t xml:space="preserve">, </w:t>
            </w:r>
            <w:hyperlink r:id="rId22471" w:history="1">
              <w:r>
                <w:rPr>
                  <w:color w:val="0000FF"/>
                </w:rPr>
                <w:t>M17.3</w:t>
              </w:r>
            </w:hyperlink>
            <w:r>
              <w:t xml:space="preserve">, </w:t>
            </w:r>
            <w:hyperlink r:id="rId22472" w:history="1">
              <w:r>
                <w:rPr>
                  <w:color w:val="0000FF"/>
                </w:rPr>
                <w:t>M17.4</w:t>
              </w:r>
            </w:hyperlink>
            <w:r>
              <w:t xml:space="preserve">, </w:t>
            </w:r>
            <w:hyperlink r:id="rId22473" w:history="1">
              <w:r>
                <w:rPr>
                  <w:color w:val="0000FF"/>
                </w:rPr>
                <w:t>M17.5</w:t>
              </w:r>
            </w:hyperlink>
            <w:r>
              <w:t xml:space="preserve">, </w:t>
            </w:r>
            <w:hyperlink r:id="rId22474" w:history="1">
              <w:r>
                <w:rPr>
                  <w:color w:val="0000FF"/>
                </w:rPr>
                <w:t>M17.9</w:t>
              </w:r>
            </w:hyperlink>
            <w:r>
              <w:t xml:space="preserve">, </w:t>
            </w:r>
            <w:hyperlink r:id="rId22475" w:history="1">
              <w:r>
                <w:rPr>
                  <w:color w:val="0000FF"/>
                </w:rPr>
                <w:t>M19</w:t>
              </w:r>
            </w:hyperlink>
            <w:r>
              <w:t xml:space="preserve">, </w:t>
            </w:r>
            <w:hyperlink r:id="rId22476" w:history="1">
              <w:r>
                <w:rPr>
                  <w:color w:val="0000FF"/>
                </w:rPr>
                <w:t>M19.0</w:t>
              </w:r>
            </w:hyperlink>
            <w:r>
              <w:t xml:space="preserve">, </w:t>
            </w:r>
            <w:hyperlink r:id="rId22477" w:history="1">
              <w:r>
                <w:rPr>
                  <w:color w:val="0000FF"/>
                </w:rPr>
                <w:t>M19.1</w:t>
              </w:r>
            </w:hyperlink>
            <w:r>
              <w:t xml:space="preserve">, </w:t>
            </w:r>
            <w:hyperlink r:id="rId22478" w:history="1">
              <w:r>
                <w:rPr>
                  <w:color w:val="0000FF"/>
                </w:rPr>
                <w:t>M19.2</w:t>
              </w:r>
            </w:hyperlink>
            <w:r>
              <w:t xml:space="preserve">, </w:t>
            </w:r>
            <w:hyperlink r:id="rId22479" w:history="1">
              <w:r>
                <w:rPr>
                  <w:color w:val="0000FF"/>
                </w:rPr>
                <w:t>M19.8</w:t>
              </w:r>
            </w:hyperlink>
            <w:r>
              <w:t xml:space="preserve">, </w:t>
            </w:r>
            <w:hyperlink r:id="rId22480" w:history="1">
              <w:r>
                <w:rPr>
                  <w:color w:val="0000FF"/>
                </w:rPr>
                <w:t>M19.9</w:t>
              </w:r>
            </w:hyperlink>
            <w:r>
              <w:t xml:space="preserve">, </w:t>
            </w:r>
            <w:hyperlink r:id="rId22481" w:history="1">
              <w:r>
                <w:rPr>
                  <w:color w:val="0000FF"/>
                </w:rPr>
                <w:t>N11</w:t>
              </w:r>
            </w:hyperlink>
            <w:r>
              <w:t xml:space="preserve">, </w:t>
            </w:r>
            <w:hyperlink r:id="rId22482" w:history="1">
              <w:r>
                <w:rPr>
                  <w:color w:val="0000FF"/>
                </w:rPr>
                <w:t>N11.0</w:t>
              </w:r>
            </w:hyperlink>
            <w:r>
              <w:t xml:space="preserve">, </w:t>
            </w:r>
            <w:hyperlink r:id="rId22483" w:history="1">
              <w:r>
                <w:rPr>
                  <w:color w:val="0000FF"/>
                </w:rPr>
                <w:t>N11.1</w:t>
              </w:r>
            </w:hyperlink>
            <w:r>
              <w:t xml:space="preserve">, </w:t>
            </w:r>
            <w:hyperlink r:id="rId22484" w:history="1">
              <w:r>
                <w:rPr>
                  <w:color w:val="0000FF"/>
                </w:rPr>
                <w:t>N11.8</w:t>
              </w:r>
            </w:hyperlink>
            <w:r>
              <w:t xml:space="preserve">, </w:t>
            </w:r>
            <w:hyperlink r:id="rId22485" w:history="1">
              <w:r>
                <w:rPr>
                  <w:color w:val="0000FF"/>
                </w:rPr>
                <w:t>N11.9</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Дополнительные диагнозы: R54</w:t>
            </w:r>
          </w:p>
        </w:tc>
        <w:tc>
          <w:tcPr>
            <w:tcW w:w="1077" w:type="dxa"/>
          </w:tcPr>
          <w:p w:rsidR="0007086E" w:rsidRDefault="0007086E">
            <w:pPr>
              <w:pStyle w:val="ConsPlusNormal"/>
              <w:jc w:val="center"/>
            </w:pPr>
            <w:r>
              <w:t>1,50</w:t>
            </w:r>
          </w:p>
        </w:tc>
      </w:tr>
      <w:tr w:rsidR="0007086E">
        <w:tc>
          <w:tcPr>
            <w:tcW w:w="15761" w:type="dxa"/>
            <w:gridSpan w:val="6"/>
          </w:tcPr>
          <w:p w:rsidR="0007086E" w:rsidRDefault="0007086E">
            <w:pPr>
              <w:pStyle w:val="ConsPlusNormal"/>
              <w:jc w:val="center"/>
              <w:outlineLvl w:val="2"/>
            </w:pPr>
            <w:r>
              <w:t>В условиях дневного стационара</w:t>
            </w:r>
          </w:p>
        </w:tc>
      </w:tr>
      <w:tr w:rsidR="0007086E">
        <w:tc>
          <w:tcPr>
            <w:tcW w:w="567" w:type="dxa"/>
          </w:tcPr>
          <w:p w:rsidR="0007086E" w:rsidRDefault="0007086E">
            <w:pPr>
              <w:pStyle w:val="ConsPlusNormal"/>
              <w:jc w:val="center"/>
              <w:outlineLvl w:val="3"/>
            </w:pPr>
            <w:r>
              <w:t>1</w:t>
            </w:r>
          </w:p>
        </w:tc>
        <w:tc>
          <w:tcPr>
            <w:tcW w:w="14117" w:type="dxa"/>
            <w:gridSpan w:val="4"/>
          </w:tcPr>
          <w:p w:rsidR="0007086E" w:rsidRDefault="0007086E">
            <w:pPr>
              <w:pStyle w:val="ConsPlusNormal"/>
            </w:pPr>
            <w:r>
              <w:t>Акушерское дело</w:t>
            </w:r>
          </w:p>
        </w:tc>
        <w:tc>
          <w:tcPr>
            <w:tcW w:w="1077" w:type="dxa"/>
          </w:tcPr>
          <w:p w:rsidR="0007086E" w:rsidRDefault="0007086E">
            <w:pPr>
              <w:pStyle w:val="ConsPlusNormal"/>
              <w:jc w:val="center"/>
            </w:pPr>
            <w:r>
              <w:t>0,50</w:t>
            </w:r>
          </w:p>
        </w:tc>
      </w:tr>
      <w:tr w:rsidR="0007086E">
        <w:tc>
          <w:tcPr>
            <w:tcW w:w="567" w:type="dxa"/>
          </w:tcPr>
          <w:p w:rsidR="0007086E" w:rsidRDefault="0007086E">
            <w:pPr>
              <w:pStyle w:val="ConsPlusNormal"/>
              <w:jc w:val="center"/>
              <w:outlineLvl w:val="3"/>
            </w:pPr>
            <w:r>
              <w:lastRenderedPageBreak/>
              <w:t>2</w:t>
            </w:r>
          </w:p>
        </w:tc>
        <w:tc>
          <w:tcPr>
            <w:tcW w:w="14117" w:type="dxa"/>
            <w:gridSpan w:val="4"/>
          </w:tcPr>
          <w:p w:rsidR="0007086E" w:rsidRDefault="0007086E">
            <w:pPr>
              <w:pStyle w:val="ConsPlusNormal"/>
            </w:pPr>
            <w:r>
              <w:t>Акушерство и гинекология</w:t>
            </w:r>
          </w:p>
        </w:tc>
        <w:tc>
          <w:tcPr>
            <w:tcW w:w="1077" w:type="dxa"/>
          </w:tcPr>
          <w:p w:rsidR="0007086E" w:rsidRDefault="0007086E">
            <w:pPr>
              <w:pStyle w:val="ConsPlusNormal"/>
              <w:jc w:val="center"/>
            </w:pPr>
            <w:r>
              <w:t>0,80</w:t>
            </w:r>
          </w:p>
        </w:tc>
      </w:tr>
      <w:tr w:rsidR="0007086E">
        <w:tc>
          <w:tcPr>
            <w:tcW w:w="567" w:type="dxa"/>
          </w:tcPr>
          <w:p w:rsidR="0007086E" w:rsidRDefault="0007086E">
            <w:pPr>
              <w:pStyle w:val="ConsPlusNormal"/>
              <w:jc w:val="center"/>
            </w:pPr>
            <w:r>
              <w:t>1</w:t>
            </w:r>
          </w:p>
        </w:tc>
        <w:tc>
          <w:tcPr>
            <w:tcW w:w="2551" w:type="dxa"/>
          </w:tcPr>
          <w:p w:rsidR="0007086E" w:rsidRDefault="0007086E">
            <w:pPr>
              <w:pStyle w:val="ConsPlusNormal"/>
            </w:pPr>
            <w:r>
              <w:t>Осложнения беременности, родов, послеродового периода</w:t>
            </w:r>
          </w:p>
        </w:tc>
        <w:tc>
          <w:tcPr>
            <w:tcW w:w="6350" w:type="dxa"/>
          </w:tcPr>
          <w:p w:rsidR="0007086E" w:rsidRDefault="0007086E">
            <w:pPr>
              <w:pStyle w:val="ConsPlusNormal"/>
            </w:pPr>
            <w:hyperlink r:id="rId22486" w:history="1">
              <w:r>
                <w:rPr>
                  <w:color w:val="0000FF"/>
                </w:rPr>
                <w:t>A34</w:t>
              </w:r>
            </w:hyperlink>
            <w:r>
              <w:t xml:space="preserve">, </w:t>
            </w:r>
            <w:hyperlink r:id="rId22487" w:history="1">
              <w:r>
                <w:rPr>
                  <w:color w:val="0000FF"/>
                </w:rPr>
                <w:t>O00</w:t>
              </w:r>
            </w:hyperlink>
            <w:r>
              <w:t xml:space="preserve">, </w:t>
            </w:r>
            <w:hyperlink r:id="rId22488" w:history="1">
              <w:r>
                <w:rPr>
                  <w:color w:val="0000FF"/>
                </w:rPr>
                <w:t>O00.0</w:t>
              </w:r>
            </w:hyperlink>
            <w:r>
              <w:t xml:space="preserve">, </w:t>
            </w:r>
            <w:hyperlink r:id="rId22489" w:history="1">
              <w:r>
                <w:rPr>
                  <w:color w:val="0000FF"/>
                </w:rPr>
                <w:t>O00.1</w:t>
              </w:r>
            </w:hyperlink>
            <w:r>
              <w:t xml:space="preserve">, </w:t>
            </w:r>
            <w:hyperlink r:id="rId22490" w:history="1">
              <w:r>
                <w:rPr>
                  <w:color w:val="0000FF"/>
                </w:rPr>
                <w:t>O00.2</w:t>
              </w:r>
            </w:hyperlink>
            <w:r>
              <w:t xml:space="preserve">, </w:t>
            </w:r>
            <w:hyperlink r:id="rId22491" w:history="1">
              <w:r>
                <w:rPr>
                  <w:color w:val="0000FF"/>
                </w:rPr>
                <w:t>O00.8</w:t>
              </w:r>
            </w:hyperlink>
            <w:r>
              <w:t xml:space="preserve">, </w:t>
            </w:r>
            <w:hyperlink r:id="rId22492" w:history="1">
              <w:r>
                <w:rPr>
                  <w:color w:val="0000FF"/>
                </w:rPr>
                <w:t>O00.9</w:t>
              </w:r>
            </w:hyperlink>
            <w:r>
              <w:t xml:space="preserve">, </w:t>
            </w:r>
            <w:hyperlink r:id="rId22493" w:history="1">
              <w:r>
                <w:rPr>
                  <w:color w:val="0000FF"/>
                </w:rPr>
                <w:t>O01</w:t>
              </w:r>
            </w:hyperlink>
            <w:r>
              <w:t xml:space="preserve">, </w:t>
            </w:r>
            <w:hyperlink r:id="rId22494" w:history="1">
              <w:r>
                <w:rPr>
                  <w:color w:val="0000FF"/>
                </w:rPr>
                <w:t>O01.0</w:t>
              </w:r>
            </w:hyperlink>
            <w:r>
              <w:t xml:space="preserve">, </w:t>
            </w:r>
            <w:hyperlink r:id="rId22495" w:history="1">
              <w:r>
                <w:rPr>
                  <w:color w:val="0000FF"/>
                </w:rPr>
                <w:t>O01.1</w:t>
              </w:r>
            </w:hyperlink>
            <w:r>
              <w:t xml:space="preserve">, </w:t>
            </w:r>
            <w:hyperlink r:id="rId22496" w:history="1">
              <w:r>
                <w:rPr>
                  <w:color w:val="0000FF"/>
                </w:rPr>
                <w:t>O01.9</w:t>
              </w:r>
            </w:hyperlink>
            <w:r>
              <w:t xml:space="preserve">, </w:t>
            </w:r>
            <w:hyperlink r:id="rId22497" w:history="1">
              <w:r>
                <w:rPr>
                  <w:color w:val="0000FF"/>
                </w:rPr>
                <w:t>O02</w:t>
              </w:r>
            </w:hyperlink>
            <w:r>
              <w:t xml:space="preserve">, </w:t>
            </w:r>
            <w:hyperlink r:id="rId22498" w:history="1">
              <w:r>
                <w:rPr>
                  <w:color w:val="0000FF"/>
                </w:rPr>
                <w:t>O02.0</w:t>
              </w:r>
            </w:hyperlink>
            <w:r>
              <w:t xml:space="preserve">, </w:t>
            </w:r>
            <w:hyperlink r:id="rId22499" w:history="1">
              <w:r>
                <w:rPr>
                  <w:color w:val="0000FF"/>
                </w:rPr>
                <w:t>O02.1</w:t>
              </w:r>
            </w:hyperlink>
            <w:r>
              <w:t xml:space="preserve">, </w:t>
            </w:r>
            <w:hyperlink r:id="rId22500" w:history="1">
              <w:r>
                <w:rPr>
                  <w:color w:val="0000FF"/>
                </w:rPr>
                <w:t>O02.8</w:t>
              </w:r>
            </w:hyperlink>
            <w:r>
              <w:t xml:space="preserve">, </w:t>
            </w:r>
            <w:hyperlink r:id="rId22501" w:history="1">
              <w:r>
                <w:rPr>
                  <w:color w:val="0000FF"/>
                </w:rPr>
                <w:t>O02.9</w:t>
              </w:r>
            </w:hyperlink>
            <w:r>
              <w:t xml:space="preserve">, </w:t>
            </w:r>
            <w:hyperlink r:id="rId22502" w:history="1">
              <w:r>
                <w:rPr>
                  <w:color w:val="0000FF"/>
                </w:rPr>
                <w:t>O03</w:t>
              </w:r>
            </w:hyperlink>
            <w:r>
              <w:t xml:space="preserve">, </w:t>
            </w:r>
            <w:hyperlink r:id="rId22503" w:history="1">
              <w:r>
                <w:rPr>
                  <w:color w:val="0000FF"/>
                </w:rPr>
                <w:t>O03.0</w:t>
              </w:r>
            </w:hyperlink>
            <w:r>
              <w:t xml:space="preserve">, </w:t>
            </w:r>
            <w:hyperlink r:id="rId22504" w:history="1">
              <w:r>
                <w:rPr>
                  <w:color w:val="0000FF"/>
                </w:rPr>
                <w:t>O03.1</w:t>
              </w:r>
            </w:hyperlink>
            <w:r>
              <w:t xml:space="preserve">, </w:t>
            </w:r>
            <w:hyperlink r:id="rId22505" w:history="1">
              <w:r>
                <w:rPr>
                  <w:color w:val="0000FF"/>
                </w:rPr>
                <w:t>O03.2</w:t>
              </w:r>
            </w:hyperlink>
            <w:r>
              <w:t xml:space="preserve">, </w:t>
            </w:r>
            <w:hyperlink r:id="rId22506" w:history="1">
              <w:r>
                <w:rPr>
                  <w:color w:val="0000FF"/>
                </w:rPr>
                <w:t>O03.3</w:t>
              </w:r>
            </w:hyperlink>
            <w:r>
              <w:t xml:space="preserve">, </w:t>
            </w:r>
            <w:hyperlink r:id="rId22507" w:history="1">
              <w:r>
                <w:rPr>
                  <w:color w:val="0000FF"/>
                </w:rPr>
                <w:t>O03.4</w:t>
              </w:r>
            </w:hyperlink>
            <w:r>
              <w:t xml:space="preserve">, </w:t>
            </w:r>
            <w:hyperlink r:id="rId22508" w:history="1">
              <w:r>
                <w:rPr>
                  <w:color w:val="0000FF"/>
                </w:rPr>
                <w:t>O03.5</w:t>
              </w:r>
            </w:hyperlink>
            <w:r>
              <w:t xml:space="preserve">, </w:t>
            </w:r>
            <w:hyperlink r:id="rId22509" w:history="1">
              <w:r>
                <w:rPr>
                  <w:color w:val="0000FF"/>
                </w:rPr>
                <w:t>O03.6</w:t>
              </w:r>
            </w:hyperlink>
            <w:r>
              <w:t xml:space="preserve">, </w:t>
            </w:r>
            <w:hyperlink r:id="rId22510" w:history="1">
              <w:r>
                <w:rPr>
                  <w:color w:val="0000FF"/>
                </w:rPr>
                <w:t>O03.7</w:t>
              </w:r>
            </w:hyperlink>
            <w:r>
              <w:t xml:space="preserve">, </w:t>
            </w:r>
            <w:hyperlink r:id="rId22511" w:history="1">
              <w:r>
                <w:rPr>
                  <w:color w:val="0000FF"/>
                </w:rPr>
                <w:t>O03.8</w:t>
              </w:r>
            </w:hyperlink>
            <w:r>
              <w:t xml:space="preserve">, </w:t>
            </w:r>
            <w:hyperlink r:id="rId22512" w:history="1">
              <w:r>
                <w:rPr>
                  <w:color w:val="0000FF"/>
                </w:rPr>
                <w:t>O03.9</w:t>
              </w:r>
            </w:hyperlink>
            <w:r>
              <w:t xml:space="preserve">, </w:t>
            </w:r>
            <w:hyperlink r:id="rId22513" w:history="1">
              <w:r>
                <w:rPr>
                  <w:color w:val="0000FF"/>
                </w:rPr>
                <w:t>O04</w:t>
              </w:r>
            </w:hyperlink>
            <w:r>
              <w:t xml:space="preserve">, </w:t>
            </w:r>
            <w:hyperlink r:id="rId22514" w:history="1">
              <w:r>
                <w:rPr>
                  <w:color w:val="0000FF"/>
                </w:rPr>
                <w:t>O04.0</w:t>
              </w:r>
            </w:hyperlink>
            <w:r>
              <w:t xml:space="preserve">, </w:t>
            </w:r>
            <w:hyperlink r:id="rId22515" w:history="1">
              <w:r>
                <w:rPr>
                  <w:color w:val="0000FF"/>
                </w:rPr>
                <w:t>O04.1</w:t>
              </w:r>
            </w:hyperlink>
            <w:r>
              <w:t xml:space="preserve">, </w:t>
            </w:r>
            <w:hyperlink r:id="rId22516" w:history="1">
              <w:r>
                <w:rPr>
                  <w:color w:val="0000FF"/>
                </w:rPr>
                <w:t>O04.2</w:t>
              </w:r>
            </w:hyperlink>
            <w:r>
              <w:t xml:space="preserve">, </w:t>
            </w:r>
            <w:hyperlink r:id="rId22517" w:history="1">
              <w:r>
                <w:rPr>
                  <w:color w:val="0000FF"/>
                </w:rPr>
                <w:t>O04.3</w:t>
              </w:r>
            </w:hyperlink>
            <w:r>
              <w:t xml:space="preserve">, </w:t>
            </w:r>
            <w:hyperlink r:id="rId22518" w:history="1">
              <w:r>
                <w:rPr>
                  <w:color w:val="0000FF"/>
                </w:rPr>
                <w:t>O04.4</w:t>
              </w:r>
            </w:hyperlink>
            <w:r>
              <w:t xml:space="preserve">, </w:t>
            </w:r>
            <w:hyperlink r:id="rId22519" w:history="1">
              <w:r>
                <w:rPr>
                  <w:color w:val="0000FF"/>
                </w:rPr>
                <w:t>O04.5</w:t>
              </w:r>
            </w:hyperlink>
            <w:r>
              <w:t xml:space="preserve">, </w:t>
            </w:r>
            <w:hyperlink r:id="rId22520" w:history="1">
              <w:r>
                <w:rPr>
                  <w:color w:val="0000FF"/>
                </w:rPr>
                <w:t>O04.6</w:t>
              </w:r>
            </w:hyperlink>
            <w:r>
              <w:t xml:space="preserve">, </w:t>
            </w:r>
            <w:hyperlink r:id="rId22521" w:history="1">
              <w:r>
                <w:rPr>
                  <w:color w:val="0000FF"/>
                </w:rPr>
                <w:t>O04.7</w:t>
              </w:r>
            </w:hyperlink>
            <w:r>
              <w:t xml:space="preserve">, </w:t>
            </w:r>
            <w:hyperlink r:id="rId22522" w:history="1">
              <w:r>
                <w:rPr>
                  <w:color w:val="0000FF"/>
                </w:rPr>
                <w:t>O04.8</w:t>
              </w:r>
            </w:hyperlink>
            <w:r>
              <w:t xml:space="preserve">, </w:t>
            </w:r>
            <w:hyperlink r:id="rId22523" w:history="1">
              <w:r>
                <w:rPr>
                  <w:color w:val="0000FF"/>
                </w:rPr>
                <w:t>O05</w:t>
              </w:r>
            </w:hyperlink>
            <w:r>
              <w:t xml:space="preserve">, </w:t>
            </w:r>
            <w:hyperlink r:id="rId22524" w:history="1">
              <w:r>
                <w:rPr>
                  <w:color w:val="0000FF"/>
                </w:rPr>
                <w:t>O05.0</w:t>
              </w:r>
            </w:hyperlink>
            <w:r>
              <w:t xml:space="preserve">, </w:t>
            </w:r>
            <w:hyperlink r:id="rId22525" w:history="1">
              <w:r>
                <w:rPr>
                  <w:color w:val="0000FF"/>
                </w:rPr>
                <w:t>O05.1</w:t>
              </w:r>
            </w:hyperlink>
            <w:r>
              <w:t xml:space="preserve">, </w:t>
            </w:r>
            <w:hyperlink r:id="rId22526" w:history="1">
              <w:r>
                <w:rPr>
                  <w:color w:val="0000FF"/>
                </w:rPr>
                <w:t>O05.2</w:t>
              </w:r>
            </w:hyperlink>
            <w:r>
              <w:t xml:space="preserve">, </w:t>
            </w:r>
            <w:hyperlink r:id="rId22527" w:history="1">
              <w:r>
                <w:rPr>
                  <w:color w:val="0000FF"/>
                </w:rPr>
                <w:t>O05.3</w:t>
              </w:r>
            </w:hyperlink>
            <w:r>
              <w:t xml:space="preserve">, </w:t>
            </w:r>
            <w:hyperlink r:id="rId22528" w:history="1">
              <w:r>
                <w:rPr>
                  <w:color w:val="0000FF"/>
                </w:rPr>
                <w:t>O05.4</w:t>
              </w:r>
            </w:hyperlink>
            <w:r>
              <w:t xml:space="preserve">, </w:t>
            </w:r>
            <w:hyperlink r:id="rId22529" w:history="1">
              <w:r>
                <w:rPr>
                  <w:color w:val="0000FF"/>
                </w:rPr>
                <w:t>O05.5</w:t>
              </w:r>
            </w:hyperlink>
            <w:r>
              <w:t xml:space="preserve">, </w:t>
            </w:r>
            <w:hyperlink r:id="rId22530" w:history="1">
              <w:r>
                <w:rPr>
                  <w:color w:val="0000FF"/>
                </w:rPr>
                <w:t>O05.6</w:t>
              </w:r>
            </w:hyperlink>
            <w:r>
              <w:t xml:space="preserve">, </w:t>
            </w:r>
            <w:hyperlink r:id="rId22531" w:history="1">
              <w:r>
                <w:rPr>
                  <w:color w:val="0000FF"/>
                </w:rPr>
                <w:t>O05.7</w:t>
              </w:r>
            </w:hyperlink>
            <w:r>
              <w:t xml:space="preserve">, </w:t>
            </w:r>
            <w:hyperlink r:id="rId22532" w:history="1">
              <w:r>
                <w:rPr>
                  <w:color w:val="0000FF"/>
                </w:rPr>
                <w:t>O05.8</w:t>
              </w:r>
            </w:hyperlink>
            <w:r>
              <w:t xml:space="preserve">, </w:t>
            </w:r>
            <w:hyperlink r:id="rId22533" w:history="1">
              <w:r>
                <w:rPr>
                  <w:color w:val="0000FF"/>
                </w:rPr>
                <w:t>O05.9</w:t>
              </w:r>
            </w:hyperlink>
            <w:r>
              <w:t xml:space="preserve">, </w:t>
            </w:r>
            <w:hyperlink r:id="rId22534" w:history="1">
              <w:r>
                <w:rPr>
                  <w:color w:val="0000FF"/>
                </w:rPr>
                <w:t>O06</w:t>
              </w:r>
            </w:hyperlink>
            <w:r>
              <w:t xml:space="preserve">, </w:t>
            </w:r>
            <w:hyperlink r:id="rId22535" w:history="1">
              <w:r>
                <w:rPr>
                  <w:color w:val="0000FF"/>
                </w:rPr>
                <w:t>O06.0</w:t>
              </w:r>
            </w:hyperlink>
            <w:r>
              <w:t xml:space="preserve">, </w:t>
            </w:r>
            <w:hyperlink r:id="rId22536" w:history="1">
              <w:r>
                <w:rPr>
                  <w:color w:val="0000FF"/>
                </w:rPr>
                <w:t>O06.1</w:t>
              </w:r>
            </w:hyperlink>
            <w:r>
              <w:t xml:space="preserve">, </w:t>
            </w:r>
            <w:hyperlink r:id="rId22537" w:history="1">
              <w:r>
                <w:rPr>
                  <w:color w:val="0000FF"/>
                </w:rPr>
                <w:t>O06.2</w:t>
              </w:r>
            </w:hyperlink>
            <w:r>
              <w:t xml:space="preserve">, </w:t>
            </w:r>
            <w:hyperlink r:id="rId22538" w:history="1">
              <w:r>
                <w:rPr>
                  <w:color w:val="0000FF"/>
                </w:rPr>
                <w:t>O06.3</w:t>
              </w:r>
            </w:hyperlink>
            <w:r>
              <w:t xml:space="preserve">, </w:t>
            </w:r>
            <w:hyperlink r:id="rId22539" w:history="1">
              <w:r>
                <w:rPr>
                  <w:color w:val="0000FF"/>
                </w:rPr>
                <w:t>O06.4</w:t>
              </w:r>
            </w:hyperlink>
            <w:r>
              <w:t xml:space="preserve">, </w:t>
            </w:r>
            <w:hyperlink r:id="rId22540" w:history="1">
              <w:r>
                <w:rPr>
                  <w:color w:val="0000FF"/>
                </w:rPr>
                <w:t>O06.5</w:t>
              </w:r>
            </w:hyperlink>
            <w:r>
              <w:t xml:space="preserve">, </w:t>
            </w:r>
            <w:hyperlink r:id="rId22541" w:history="1">
              <w:r>
                <w:rPr>
                  <w:color w:val="0000FF"/>
                </w:rPr>
                <w:t>O06.6</w:t>
              </w:r>
            </w:hyperlink>
            <w:r>
              <w:t xml:space="preserve">, </w:t>
            </w:r>
            <w:hyperlink r:id="rId22542" w:history="1">
              <w:r>
                <w:rPr>
                  <w:color w:val="0000FF"/>
                </w:rPr>
                <w:t>O06.7</w:t>
              </w:r>
            </w:hyperlink>
            <w:r>
              <w:t xml:space="preserve">, </w:t>
            </w:r>
            <w:hyperlink r:id="rId22543" w:history="1">
              <w:r>
                <w:rPr>
                  <w:color w:val="0000FF"/>
                </w:rPr>
                <w:t>O06.8</w:t>
              </w:r>
            </w:hyperlink>
            <w:r>
              <w:t xml:space="preserve">, </w:t>
            </w:r>
            <w:hyperlink r:id="rId22544" w:history="1">
              <w:r>
                <w:rPr>
                  <w:color w:val="0000FF"/>
                </w:rPr>
                <w:t>O06.9</w:t>
              </w:r>
            </w:hyperlink>
            <w:r>
              <w:t xml:space="preserve">, </w:t>
            </w:r>
            <w:hyperlink r:id="rId22545" w:history="1">
              <w:r>
                <w:rPr>
                  <w:color w:val="0000FF"/>
                </w:rPr>
                <w:t>O07</w:t>
              </w:r>
            </w:hyperlink>
            <w:r>
              <w:t xml:space="preserve">, </w:t>
            </w:r>
            <w:hyperlink r:id="rId22546" w:history="1">
              <w:r>
                <w:rPr>
                  <w:color w:val="0000FF"/>
                </w:rPr>
                <w:t>O07.0</w:t>
              </w:r>
            </w:hyperlink>
            <w:r>
              <w:t xml:space="preserve">, </w:t>
            </w:r>
            <w:hyperlink r:id="rId22547" w:history="1">
              <w:r>
                <w:rPr>
                  <w:color w:val="0000FF"/>
                </w:rPr>
                <w:t>O07.1</w:t>
              </w:r>
            </w:hyperlink>
            <w:r>
              <w:t xml:space="preserve">, </w:t>
            </w:r>
            <w:hyperlink r:id="rId22548" w:history="1">
              <w:r>
                <w:rPr>
                  <w:color w:val="0000FF"/>
                </w:rPr>
                <w:t>O07.2</w:t>
              </w:r>
            </w:hyperlink>
            <w:r>
              <w:t xml:space="preserve">, </w:t>
            </w:r>
            <w:hyperlink r:id="rId22549" w:history="1">
              <w:r>
                <w:rPr>
                  <w:color w:val="0000FF"/>
                </w:rPr>
                <w:t>O07.3</w:t>
              </w:r>
            </w:hyperlink>
            <w:r>
              <w:t xml:space="preserve">, </w:t>
            </w:r>
            <w:hyperlink r:id="rId22550" w:history="1">
              <w:r>
                <w:rPr>
                  <w:color w:val="0000FF"/>
                </w:rPr>
                <w:t>O07.4</w:t>
              </w:r>
            </w:hyperlink>
            <w:r>
              <w:t xml:space="preserve">, </w:t>
            </w:r>
            <w:hyperlink r:id="rId22551" w:history="1">
              <w:r>
                <w:rPr>
                  <w:color w:val="0000FF"/>
                </w:rPr>
                <w:t>O07.5</w:t>
              </w:r>
            </w:hyperlink>
            <w:r>
              <w:t xml:space="preserve">, </w:t>
            </w:r>
            <w:hyperlink r:id="rId22552" w:history="1">
              <w:r>
                <w:rPr>
                  <w:color w:val="0000FF"/>
                </w:rPr>
                <w:t>O07.6</w:t>
              </w:r>
            </w:hyperlink>
            <w:r>
              <w:t xml:space="preserve">, </w:t>
            </w:r>
            <w:hyperlink r:id="rId22553" w:history="1">
              <w:r>
                <w:rPr>
                  <w:color w:val="0000FF"/>
                </w:rPr>
                <w:t>O07.7</w:t>
              </w:r>
            </w:hyperlink>
            <w:r>
              <w:t xml:space="preserve">, </w:t>
            </w:r>
            <w:hyperlink r:id="rId22554" w:history="1">
              <w:r>
                <w:rPr>
                  <w:color w:val="0000FF"/>
                </w:rPr>
                <w:t>O07.8</w:t>
              </w:r>
            </w:hyperlink>
            <w:r>
              <w:t xml:space="preserve">, </w:t>
            </w:r>
            <w:hyperlink r:id="rId22555" w:history="1">
              <w:r>
                <w:rPr>
                  <w:color w:val="0000FF"/>
                </w:rPr>
                <w:t>O07.9</w:t>
              </w:r>
            </w:hyperlink>
            <w:r>
              <w:t xml:space="preserve">, </w:t>
            </w:r>
            <w:hyperlink r:id="rId22556" w:history="1">
              <w:r>
                <w:rPr>
                  <w:color w:val="0000FF"/>
                </w:rPr>
                <w:t>O08</w:t>
              </w:r>
            </w:hyperlink>
            <w:r>
              <w:t xml:space="preserve">, </w:t>
            </w:r>
            <w:hyperlink r:id="rId22557" w:history="1">
              <w:r>
                <w:rPr>
                  <w:color w:val="0000FF"/>
                </w:rPr>
                <w:t>O08.0</w:t>
              </w:r>
            </w:hyperlink>
            <w:r>
              <w:t xml:space="preserve">, </w:t>
            </w:r>
            <w:hyperlink r:id="rId22558" w:history="1">
              <w:r>
                <w:rPr>
                  <w:color w:val="0000FF"/>
                </w:rPr>
                <w:t>O08.1</w:t>
              </w:r>
            </w:hyperlink>
            <w:r>
              <w:t xml:space="preserve">, </w:t>
            </w:r>
            <w:hyperlink r:id="rId22559" w:history="1">
              <w:r>
                <w:rPr>
                  <w:color w:val="0000FF"/>
                </w:rPr>
                <w:t>O08.2</w:t>
              </w:r>
            </w:hyperlink>
            <w:r>
              <w:t xml:space="preserve">, </w:t>
            </w:r>
            <w:hyperlink r:id="rId22560" w:history="1">
              <w:r>
                <w:rPr>
                  <w:color w:val="0000FF"/>
                </w:rPr>
                <w:t>O08.3</w:t>
              </w:r>
            </w:hyperlink>
            <w:r>
              <w:t xml:space="preserve">, </w:t>
            </w:r>
            <w:hyperlink r:id="rId22561" w:history="1">
              <w:r>
                <w:rPr>
                  <w:color w:val="0000FF"/>
                </w:rPr>
                <w:t>O08.5</w:t>
              </w:r>
            </w:hyperlink>
            <w:r>
              <w:t xml:space="preserve">, </w:t>
            </w:r>
            <w:hyperlink r:id="rId22562" w:history="1">
              <w:r>
                <w:rPr>
                  <w:color w:val="0000FF"/>
                </w:rPr>
                <w:t>O08.6</w:t>
              </w:r>
            </w:hyperlink>
            <w:r>
              <w:t xml:space="preserve">, </w:t>
            </w:r>
            <w:hyperlink r:id="rId22563" w:history="1">
              <w:r>
                <w:rPr>
                  <w:color w:val="0000FF"/>
                </w:rPr>
                <w:t>O08.7</w:t>
              </w:r>
            </w:hyperlink>
            <w:r>
              <w:t xml:space="preserve">, </w:t>
            </w:r>
            <w:hyperlink r:id="rId22564" w:history="1">
              <w:r>
                <w:rPr>
                  <w:color w:val="0000FF"/>
                </w:rPr>
                <w:t>O08.8</w:t>
              </w:r>
            </w:hyperlink>
            <w:r>
              <w:t xml:space="preserve">, </w:t>
            </w:r>
            <w:hyperlink r:id="rId22565" w:history="1">
              <w:r>
                <w:rPr>
                  <w:color w:val="0000FF"/>
                </w:rPr>
                <w:t>O08.9</w:t>
              </w:r>
            </w:hyperlink>
            <w:r>
              <w:t xml:space="preserve">, </w:t>
            </w:r>
            <w:hyperlink r:id="rId22566" w:history="1">
              <w:r>
                <w:rPr>
                  <w:color w:val="0000FF"/>
                </w:rPr>
                <w:t>O10.0</w:t>
              </w:r>
            </w:hyperlink>
            <w:r>
              <w:t xml:space="preserve">, </w:t>
            </w:r>
            <w:hyperlink r:id="rId22567" w:history="1">
              <w:r>
                <w:rPr>
                  <w:color w:val="0000FF"/>
                </w:rPr>
                <w:t>O10.1</w:t>
              </w:r>
            </w:hyperlink>
            <w:r>
              <w:t xml:space="preserve">, </w:t>
            </w:r>
            <w:hyperlink r:id="rId22568" w:history="1">
              <w:r>
                <w:rPr>
                  <w:color w:val="0000FF"/>
                </w:rPr>
                <w:t>O10.2</w:t>
              </w:r>
            </w:hyperlink>
            <w:r>
              <w:t xml:space="preserve">, </w:t>
            </w:r>
            <w:hyperlink r:id="rId22569" w:history="1">
              <w:r>
                <w:rPr>
                  <w:color w:val="0000FF"/>
                </w:rPr>
                <w:t>O10.3</w:t>
              </w:r>
            </w:hyperlink>
            <w:r>
              <w:t xml:space="preserve">, </w:t>
            </w:r>
            <w:hyperlink r:id="rId22570" w:history="1">
              <w:r>
                <w:rPr>
                  <w:color w:val="0000FF"/>
                </w:rPr>
                <w:t>O10.4</w:t>
              </w:r>
            </w:hyperlink>
            <w:r>
              <w:t xml:space="preserve">, </w:t>
            </w:r>
            <w:hyperlink r:id="rId22571" w:history="1">
              <w:r>
                <w:rPr>
                  <w:color w:val="0000FF"/>
                </w:rPr>
                <w:t>O10.9</w:t>
              </w:r>
            </w:hyperlink>
            <w:r>
              <w:t xml:space="preserve">, </w:t>
            </w:r>
            <w:hyperlink r:id="rId22572" w:history="1">
              <w:r>
                <w:rPr>
                  <w:color w:val="0000FF"/>
                </w:rPr>
                <w:t>O11</w:t>
              </w:r>
            </w:hyperlink>
            <w:r>
              <w:t xml:space="preserve">, </w:t>
            </w:r>
            <w:hyperlink r:id="rId22573" w:history="1">
              <w:r>
                <w:rPr>
                  <w:color w:val="0000FF"/>
                </w:rPr>
                <w:t>O12.0</w:t>
              </w:r>
            </w:hyperlink>
            <w:r>
              <w:t xml:space="preserve">, </w:t>
            </w:r>
            <w:hyperlink r:id="rId22574" w:history="1">
              <w:r>
                <w:rPr>
                  <w:color w:val="0000FF"/>
                </w:rPr>
                <w:t>O12.1</w:t>
              </w:r>
            </w:hyperlink>
            <w:r>
              <w:t xml:space="preserve">, </w:t>
            </w:r>
            <w:hyperlink r:id="rId22575" w:history="1">
              <w:r>
                <w:rPr>
                  <w:color w:val="0000FF"/>
                </w:rPr>
                <w:t>O12.2</w:t>
              </w:r>
            </w:hyperlink>
            <w:r>
              <w:t xml:space="preserve">, </w:t>
            </w:r>
            <w:hyperlink r:id="rId22576" w:history="1">
              <w:r>
                <w:rPr>
                  <w:color w:val="0000FF"/>
                </w:rPr>
                <w:t>O13</w:t>
              </w:r>
            </w:hyperlink>
            <w:r>
              <w:t xml:space="preserve">, </w:t>
            </w:r>
            <w:hyperlink r:id="rId22577" w:history="1">
              <w:r>
                <w:rPr>
                  <w:color w:val="0000FF"/>
                </w:rPr>
                <w:t>O14.0</w:t>
              </w:r>
            </w:hyperlink>
            <w:r>
              <w:t xml:space="preserve">, </w:t>
            </w:r>
            <w:hyperlink r:id="rId22578" w:history="1">
              <w:r>
                <w:rPr>
                  <w:color w:val="0000FF"/>
                </w:rPr>
                <w:t>O14.1</w:t>
              </w:r>
            </w:hyperlink>
            <w:r>
              <w:t xml:space="preserve">, </w:t>
            </w:r>
            <w:hyperlink r:id="rId22579" w:history="1">
              <w:r>
                <w:rPr>
                  <w:color w:val="0000FF"/>
                </w:rPr>
                <w:t>O14.9</w:t>
              </w:r>
            </w:hyperlink>
            <w:r>
              <w:t xml:space="preserve">, </w:t>
            </w:r>
            <w:hyperlink r:id="rId22580" w:history="1">
              <w:r>
                <w:rPr>
                  <w:color w:val="0000FF"/>
                </w:rPr>
                <w:t>O15.0</w:t>
              </w:r>
            </w:hyperlink>
            <w:r>
              <w:t xml:space="preserve">, </w:t>
            </w:r>
            <w:hyperlink r:id="rId22581" w:history="1">
              <w:r>
                <w:rPr>
                  <w:color w:val="0000FF"/>
                </w:rPr>
                <w:t>O15.2</w:t>
              </w:r>
            </w:hyperlink>
            <w:r>
              <w:t xml:space="preserve">, </w:t>
            </w:r>
            <w:hyperlink r:id="rId22582" w:history="1">
              <w:r>
                <w:rPr>
                  <w:color w:val="0000FF"/>
                </w:rPr>
                <w:t>O15.9</w:t>
              </w:r>
            </w:hyperlink>
            <w:r>
              <w:t xml:space="preserve">, </w:t>
            </w:r>
            <w:hyperlink r:id="rId22583" w:history="1">
              <w:r>
                <w:rPr>
                  <w:color w:val="0000FF"/>
                </w:rPr>
                <w:t>O16</w:t>
              </w:r>
            </w:hyperlink>
            <w:r>
              <w:t xml:space="preserve">, </w:t>
            </w:r>
            <w:hyperlink r:id="rId22584" w:history="1">
              <w:r>
                <w:rPr>
                  <w:color w:val="0000FF"/>
                </w:rPr>
                <w:t>O20</w:t>
              </w:r>
            </w:hyperlink>
            <w:r>
              <w:t xml:space="preserve">, </w:t>
            </w:r>
            <w:hyperlink r:id="rId22585" w:history="1">
              <w:r>
                <w:rPr>
                  <w:color w:val="0000FF"/>
                </w:rPr>
                <w:t>O20.0</w:t>
              </w:r>
            </w:hyperlink>
            <w:r>
              <w:t xml:space="preserve">, </w:t>
            </w:r>
            <w:hyperlink r:id="rId22586" w:history="1">
              <w:r>
                <w:rPr>
                  <w:color w:val="0000FF"/>
                </w:rPr>
                <w:t>O20.8</w:t>
              </w:r>
            </w:hyperlink>
            <w:r>
              <w:t xml:space="preserve">, </w:t>
            </w:r>
            <w:hyperlink r:id="rId22587" w:history="1">
              <w:r>
                <w:rPr>
                  <w:color w:val="0000FF"/>
                </w:rPr>
                <w:t>O20.9</w:t>
              </w:r>
            </w:hyperlink>
            <w:r>
              <w:t xml:space="preserve">, </w:t>
            </w:r>
            <w:hyperlink r:id="rId22588" w:history="1">
              <w:r>
                <w:rPr>
                  <w:color w:val="0000FF"/>
                </w:rPr>
                <w:t>O21.0</w:t>
              </w:r>
            </w:hyperlink>
            <w:r>
              <w:t xml:space="preserve">, </w:t>
            </w:r>
            <w:hyperlink r:id="rId22589" w:history="1">
              <w:r>
                <w:rPr>
                  <w:color w:val="0000FF"/>
                </w:rPr>
                <w:t>O21.1</w:t>
              </w:r>
            </w:hyperlink>
            <w:r>
              <w:t xml:space="preserve">, </w:t>
            </w:r>
            <w:hyperlink r:id="rId22590" w:history="1">
              <w:r>
                <w:rPr>
                  <w:color w:val="0000FF"/>
                </w:rPr>
                <w:t>O21.2</w:t>
              </w:r>
            </w:hyperlink>
            <w:r>
              <w:t xml:space="preserve">, </w:t>
            </w:r>
            <w:hyperlink r:id="rId22591" w:history="1">
              <w:r>
                <w:rPr>
                  <w:color w:val="0000FF"/>
                </w:rPr>
                <w:t>O21.8</w:t>
              </w:r>
            </w:hyperlink>
            <w:r>
              <w:t xml:space="preserve">, </w:t>
            </w:r>
            <w:hyperlink r:id="rId22592" w:history="1">
              <w:r>
                <w:rPr>
                  <w:color w:val="0000FF"/>
                </w:rPr>
                <w:t>O21.9</w:t>
              </w:r>
            </w:hyperlink>
            <w:r>
              <w:t xml:space="preserve">, </w:t>
            </w:r>
            <w:hyperlink r:id="rId22593" w:history="1">
              <w:r>
                <w:rPr>
                  <w:color w:val="0000FF"/>
                </w:rPr>
                <w:t>O22.0</w:t>
              </w:r>
            </w:hyperlink>
            <w:r>
              <w:t xml:space="preserve">, </w:t>
            </w:r>
            <w:hyperlink r:id="rId22594" w:history="1">
              <w:r>
                <w:rPr>
                  <w:color w:val="0000FF"/>
                </w:rPr>
                <w:t>O22.1</w:t>
              </w:r>
            </w:hyperlink>
            <w:r>
              <w:t xml:space="preserve">, </w:t>
            </w:r>
            <w:hyperlink r:id="rId22595" w:history="1">
              <w:r>
                <w:rPr>
                  <w:color w:val="0000FF"/>
                </w:rPr>
                <w:t>O22.2</w:t>
              </w:r>
            </w:hyperlink>
            <w:r>
              <w:t xml:space="preserve">, </w:t>
            </w:r>
            <w:hyperlink r:id="rId22596" w:history="1">
              <w:r>
                <w:rPr>
                  <w:color w:val="0000FF"/>
                </w:rPr>
                <w:t>O22.3</w:t>
              </w:r>
            </w:hyperlink>
            <w:r>
              <w:t xml:space="preserve">, </w:t>
            </w:r>
            <w:hyperlink r:id="rId22597" w:history="1">
              <w:r>
                <w:rPr>
                  <w:color w:val="0000FF"/>
                </w:rPr>
                <w:t>O22.4</w:t>
              </w:r>
            </w:hyperlink>
            <w:r>
              <w:t xml:space="preserve">, </w:t>
            </w:r>
            <w:hyperlink r:id="rId22598" w:history="1">
              <w:r>
                <w:rPr>
                  <w:color w:val="0000FF"/>
                </w:rPr>
                <w:t>O22.5</w:t>
              </w:r>
            </w:hyperlink>
            <w:r>
              <w:t xml:space="preserve">, </w:t>
            </w:r>
            <w:hyperlink r:id="rId22599" w:history="1">
              <w:r>
                <w:rPr>
                  <w:color w:val="0000FF"/>
                </w:rPr>
                <w:t>O22.8</w:t>
              </w:r>
            </w:hyperlink>
            <w:r>
              <w:t xml:space="preserve">, </w:t>
            </w:r>
            <w:hyperlink r:id="rId22600" w:history="1">
              <w:r>
                <w:rPr>
                  <w:color w:val="0000FF"/>
                </w:rPr>
                <w:t>O22.9</w:t>
              </w:r>
            </w:hyperlink>
            <w:r>
              <w:t xml:space="preserve">, </w:t>
            </w:r>
            <w:hyperlink r:id="rId22601" w:history="1">
              <w:r>
                <w:rPr>
                  <w:color w:val="0000FF"/>
                </w:rPr>
                <w:t>O23.0</w:t>
              </w:r>
            </w:hyperlink>
            <w:r>
              <w:t xml:space="preserve">, </w:t>
            </w:r>
            <w:hyperlink r:id="rId22602" w:history="1">
              <w:r>
                <w:rPr>
                  <w:color w:val="0000FF"/>
                </w:rPr>
                <w:t>O23.1</w:t>
              </w:r>
            </w:hyperlink>
            <w:r>
              <w:t xml:space="preserve">, </w:t>
            </w:r>
            <w:hyperlink r:id="rId22603" w:history="1">
              <w:r>
                <w:rPr>
                  <w:color w:val="0000FF"/>
                </w:rPr>
                <w:t>O23.2</w:t>
              </w:r>
            </w:hyperlink>
            <w:r>
              <w:t xml:space="preserve">, </w:t>
            </w:r>
            <w:hyperlink r:id="rId22604" w:history="1">
              <w:r>
                <w:rPr>
                  <w:color w:val="0000FF"/>
                </w:rPr>
                <w:t>O23.3</w:t>
              </w:r>
            </w:hyperlink>
            <w:r>
              <w:t xml:space="preserve">, </w:t>
            </w:r>
            <w:hyperlink r:id="rId22605" w:history="1">
              <w:r>
                <w:rPr>
                  <w:color w:val="0000FF"/>
                </w:rPr>
                <w:t>O23.4</w:t>
              </w:r>
            </w:hyperlink>
            <w:r>
              <w:t xml:space="preserve">, </w:t>
            </w:r>
            <w:hyperlink r:id="rId22606" w:history="1">
              <w:r>
                <w:rPr>
                  <w:color w:val="0000FF"/>
                </w:rPr>
                <w:t>O23.5</w:t>
              </w:r>
            </w:hyperlink>
            <w:r>
              <w:t xml:space="preserve">, </w:t>
            </w:r>
            <w:hyperlink r:id="rId22607" w:history="1">
              <w:r>
                <w:rPr>
                  <w:color w:val="0000FF"/>
                </w:rPr>
                <w:t>O23.9</w:t>
              </w:r>
            </w:hyperlink>
            <w:r>
              <w:t xml:space="preserve">, </w:t>
            </w:r>
            <w:hyperlink r:id="rId22608" w:history="1">
              <w:r>
                <w:rPr>
                  <w:color w:val="0000FF"/>
                </w:rPr>
                <w:t>O24.0</w:t>
              </w:r>
            </w:hyperlink>
            <w:r>
              <w:t xml:space="preserve">, </w:t>
            </w:r>
            <w:hyperlink r:id="rId22609" w:history="1">
              <w:r>
                <w:rPr>
                  <w:color w:val="0000FF"/>
                </w:rPr>
                <w:t>O24.1</w:t>
              </w:r>
            </w:hyperlink>
            <w:r>
              <w:t xml:space="preserve">, </w:t>
            </w:r>
            <w:hyperlink r:id="rId22610" w:history="1">
              <w:r>
                <w:rPr>
                  <w:color w:val="0000FF"/>
                </w:rPr>
                <w:t>O24.2</w:t>
              </w:r>
            </w:hyperlink>
            <w:r>
              <w:t xml:space="preserve">, </w:t>
            </w:r>
            <w:hyperlink r:id="rId22611" w:history="1">
              <w:r>
                <w:rPr>
                  <w:color w:val="0000FF"/>
                </w:rPr>
                <w:t>O24.3</w:t>
              </w:r>
            </w:hyperlink>
            <w:r>
              <w:t xml:space="preserve">, </w:t>
            </w:r>
            <w:hyperlink r:id="rId22612" w:history="1">
              <w:r>
                <w:rPr>
                  <w:color w:val="0000FF"/>
                </w:rPr>
                <w:t>O24.4</w:t>
              </w:r>
            </w:hyperlink>
            <w:r>
              <w:t xml:space="preserve">, </w:t>
            </w:r>
            <w:hyperlink r:id="rId22613" w:history="1">
              <w:r>
                <w:rPr>
                  <w:color w:val="0000FF"/>
                </w:rPr>
                <w:t>O24.9</w:t>
              </w:r>
            </w:hyperlink>
            <w:r>
              <w:t xml:space="preserve">, </w:t>
            </w:r>
            <w:hyperlink r:id="rId22614" w:history="1">
              <w:r>
                <w:rPr>
                  <w:color w:val="0000FF"/>
                </w:rPr>
                <w:t>O25</w:t>
              </w:r>
            </w:hyperlink>
            <w:r>
              <w:t xml:space="preserve">, </w:t>
            </w:r>
            <w:hyperlink r:id="rId22615" w:history="1">
              <w:r>
                <w:rPr>
                  <w:color w:val="0000FF"/>
                </w:rPr>
                <w:t>O26.0</w:t>
              </w:r>
            </w:hyperlink>
            <w:r>
              <w:t xml:space="preserve">, </w:t>
            </w:r>
            <w:hyperlink r:id="rId22616" w:history="1">
              <w:r>
                <w:rPr>
                  <w:color w:val="0000FF"/>
                </w:rPr>
                <w:t>O26.1</w:t>
              </w:r>
            </w:hyperlink>
            <w:r>
              <w:t xml:space="preserve">, </w:t>
            </w:r>
            <w:hyperlink r:id="rId22617" w:history="1">
              <w:r>
                <w:rPr>
                  <w:color w:val="0000FF"/>
                </w:rPr>
                <w:t>O26.2</w:t>
              </w:r>
            </w:hyperlink>
            <w:r>
              <w:t xml:space="preserve">, </w:t>
            </w:r>
            <w:hyperlink r:id="rId22618" w:history="1">
              <w:r>
                <w:rPr>
                  <w:color w:val="0000FF"/>
                </w:rPr>
                <w:t>O26.3</w:t>
              </w:r>
            </w:hyperlink>
            <w:r>
              <w:t xml:space="preserve">, </w:t>
            </w:r>
            <w:hyperlink r:id="rId22619" w:history="1">
              <w:r>
                <w:rPr>
                  <w:color w:val="0000FF"/>
                </w:rPr>
                <w:t>O26.4</w:t>
              </w:r>
            </w:hyperlink>
            <w:r>
              <w:t xml:space="preserve">, </w:t>
            </w:r>
            <w:hyperlink r:id="rId22620" w:history="1">
              <w:r>
                <w:rPr>
                  <w:color w:val="0000FF"/>
                </w:rPr>
                <w:t>O26.5</w:t>
              </w:r>
            </w:hyperlink>
            <w:r>
              <w:t xml:space="preserve">, </w:t>
            </w:r>
            <w:hyperlink r:id="rId22621" w:history="1">
              <w:r>
                <w:rPr>
                  <w:color w:val="0000FF"/>
                </w:rPr>
                <w:t>O26.6</w:t>
              </w:r>
            </w:hyperlink>
            <w:r>
              <w:t xml:space="preserve">, </w:t>
            </w:r>
            <w:hyperlink r:id="rId22622" w:history="1">
              <w:r>
                <w:rPr>
                  <w:color w:val="0000FF"/>
                </w:rPr>
                <w:t>O26.7</w:t>
              </w:r>
            </w:hyperlink>
            <w:r>
              <w:t xml:space="preserve">, </w:t>
            </w:r>
            <w:hyperlink r:id="rId22623" w:history="1">
              <w:r>
                <w:rPr>
                  <w:color w:val="0000FF"/>
                </w:rPr>
                <w:t>O26.8</w:t>
              </w:r>
            </w:hyperlink>
            <w:r>
              <w:t xml:space="preserve">, </w:t>
            </w:r>
            <w:hyperlink r:id="rId22624" w:history="1">
              <w:r>
                <w:rPr>
                  <w:color w:val="0000FF"/>
                </w:rPr>
                <w:t>O26.9</w:t>
              </w:r>
            </w:hyperlink>
            <w:r>
              <w:t xml:space="preserve">, </w:t>
            </w:r>
            <w:hyperlink r:id="rId22625" w:history="1">
              <w:r>
                <w:rPr>
                  <w:color w:val="0000FF"/>
                </w:rPr>
                <w:t>O28.0</w:t>
              </w:r>
            </w:hyperlink>
            <w:r>
              <w:t xml:space="preserve">, </w:t>
            </w:r>
            <w:hyperlink r:id="rId22626" w:history="1">
              <w:r>
                <w:rPr>
                  <w:color w:val="0000FF"/>
                </w:rPr>
                <w:t>O28.1</w:t>
              </w:r>
            </w:hyperlink>
            <w:r>
              <w:t xml:space="preserve">, </w:t>
            </w:r>
            <w:hyperlink r:id="rId22627" w:history="1">
              <w:r>
                <w:rPr>
                  <w:color w:val="0000FF"/>
                </w:rPr>
                <w:t>O28.2</w:t>
              </w:r>
            </w:hyperlink>
            <w:r>
              <w:t xml:space="preserve">, </w:t>
            </w:r>
            <w:hyperlink r:id="rId22628" w:history="1">
              <w:r>
                <w:rPr>
                  <w:color w:val="0000FF"/>
                </w:rPr>
                <w:t>O28.3</w:t>
              </w:r>
            </w:hyperlink>
            <w:r>
              <w:t xml:space="preserve">, </w:t>
            </w:r>
            <w:hyperlink r:id="rId22629" w:history="1">
              <w:r>
                <w:rPr>
                  <w:color w:val="0000FF"/>
                </w:rPr>
                <w:t>O28.4</w:t>
              </w:r>
            </w:hyperlink>
            <w:r>
              <w:t xml:space="preserve">, </w:t>
            </w:r>
            <w:hyperlink r:id="rId22630" w:history="1">
              <w:r>
                <w:rPr>
                  <w:color w:val="0000FF"/>
                </w:rPr>
                <w:t>O28.5</w:t>
              </w:r>
            </w:hyperlink>
            <w:r>
              <w:t xml:space="preserve">, </w:t>
            </w:r>
            <w:hyperlink r:id="rId22631" w:history="1">
              <w:r>
                <w:rPr>
                  <w:color w:val="0000FF"/>
                </w:rPr>
                <w:t>O28.8</w:t>
              </w:r>
            </w:hyperlink>
            <w:r>
              <w:t xml:space="preserve">, </w:t>
            </w:r>
            <w:hyperlink r:id="rId22632" w:history="1">
              <w:r>
                <w:rPr>
                  <w:color w:val="0000FF"/>
                </w:rPr>
                <w:t>O28.9</w:t>
              </w:r>
            </w:hyperlink>
            <w:r>
              <w:t xml:space="preserve">, </w:t>
            </w:r>
            <w:hyperlink r:id="rId22633" w:history="1">
              <w:r>
                <w:rPr>
                  <w:color w:val="0000FF"/>
                </w:rPr>
                <w:t>O29.0</w:t>
              </w:r>
            </w:hyperlink>
            <w:r>
              <w:t xml:space="preserve">, </w:t>
            </w:r>
            <w:hyperlink r:id="rId22634" w:history="1">
              <w:r>
                <w:rPr>
                  <w:color w:val="0000FF"/>
                </w:rPr>
                <w:t>O29.1</w:t>
              </w:r>
            </w:hyperlink>
            <w:r>
              <w:t xml:space="preserve">, </w:t>
            </w:r>
            <w:hyperlink r:id="rId22635" w:history="1">
              <w:r>
                <w:rPr>
                  <w:color w:val="0000FF"/>
                </w:rPr>
                <w:t>O29.2</w:t>
              </w:r>
            </w:hyperlink>
            <w:r>
              <w:t xml:space="preserve">, </w:t>
            </w:r>
            <w:hyperlink r:id="rId22636" w:history="1">
              <w:r>
                <w:rPr>
                  <w:color w:val="0000FF"/>
                </w:rPr>
                <w:t>O29.3</w:t>
              </w:r>
            </w:hyperlink>
            <w:r>
              <w:t xml:space="preserve">, </w:t>
            </w:r>
            <w:hyperlink r:id="rId22637" w:history="1">
              <w:r>
                <w:rPr>
                  <w:color w:val="0000FF"/>
                </w:rPr>
                <w:t>O29.4</w:t>
              </w:r>
            </w:hyperlink>
            <w:r>
              <w:t xml:space="preserve">, </w:t>
            </w:r>
            <w:hyperlink r:id="rId22638" w:history="1">
              <w:r>
                <w:rPr>
                  <w:color w:val="0000FF"/>
                </w:rPr>
                <w:t>O29.5</w:t>
              </w:r>
            </w:hyperlink>
            <w:r>
              <w:t xml:space="preserve">, </w:t>
            </w:r>
            <w:hyperlink r:id="rId22639" w:history="1">
              <w:r>
                <w:rPr>
                  <w:color w:val="0000FF"/>
                </w:rPr>
                <w:t>O29.6</w:t>
              </w:r>
            </w:hyperlink>
            <w:r>
              <w:t xml:space="preserve">, </w:t>
            </w:r>
            <w:hyperlink r:id="rId22640" w:history="1">
              <w:r>
                <w:rPr>
                  <w:color w:val="0000FF"/>
                </w:rPr>
                <w:t>O29.8</w:t>
              </w:r>
            </w:hyperlink>
            <w:r>
              <w:t xml:space="preserve">, </w:t>
            </w:r>
            <w:hyperlink r:id="rId22641" w:history="1">
              <w:r>
                <w:rPr>
                  <w:color w:val="0000FF"/>
                </w:rPr>
                <w:t>O29.9</w:t>
              </w:r>
            </w:hyperlink>
            <w:r>
              <w:t xml:space="preserve">, </w:t>
            </w:r>
            <w:hyperlink r:id="rId22642" w:history="1">
              <w:r>
                <w:rPr>
                  <w:color w:val="0000FF"/>
                </w:rPr>
                <w:t>O30.0</w:t>
              </w:r>
            </w:hyperlink>
            <w:r>
              <w:t xml:space="preserve">, </w:t>
            </w:r>
            <w:hyperlink r:id="rId22643" w:history="1">
              <w:r>
                <w:rPr>
                  <w:color w:val="0000FF"/>
                </w:rPr>
                <w:t>O30.1</w:t>
              </w:r>
            </w:hyperlink>
            <w:r>
              <w:t xml:space="preserve">, </w:t>
            </w:r>
            <w:hyperlink r:id="rId22644" w:history="1">
              <w:r>
                <w:rPr>
                  <w:color w:val="0000FF"/>
                </w:rPr>
                <w:t>O30.2</w:t>
              </w:r>
            </w:hyperlink>
            <w:r>
              <w:t xml:space="preserve">, </w:t>
            </w:r>
            <w:hyperlink r:id="rId22645" w:history="1">
              <w:r>
                <w:rPr>
                  <w:color w:val="0000FF"/>
                </w:rPr>
                <w:t>O30.8</w:t>
              </w:r>
            </w:hyperlink>
            <w:r>
              <w:t xml:space="preserve">, </w:t>
            </w:r>
            <w:hyperlink r:id="rId22646" w:history="1">
              <w:r>
                <w:rPr>
                  <w:color w:val="0000FF"/>
                </w:rPr>
                <w:t>O30.9</w:t>
              </w:r>
            </w:hyperlink>
            <w:r>
              <w:t xml:space="preserve">, </w:t>
            </w:r>
            <w:hyperlink r:id="rId22647" w:history="1">
              <w:r>
                <w:rPr>
                  <w:color w:val="0000FF"/>
                </w:rPr>
                <w:t>O31.0</w:t>
              </w:r>
            </w:hyperlink>
            <w:r>
              <w:t xml:space="preserve">, </w:t>
            </w:r>
            <w:hyperlink r:id="rId22648" w:history="1">
              <w:r>
                <w:rPr>
                  <w:color w:val="0000FF"/>
                </w:rPr>
                <w:t>O31.1</w:t>
              </w:r>
            </w:hyperlink>
            <w:r>
              <w:t xml:space="preserve">, </w:t>
            </w:r>
            <w:hyperlink r:id="rId22649" w:history="1">
              <w:r>
                <w:rPr>
                  <w:color w:val="0000FF"/>
                </w:rPr>
                <w:t>O31.2</w:t>
              </w:r>
            </w:hyperlink>
            <w:r>
              <w:t xml:space="preserve">, </w:t>
            </w:r>
            <w:hyperlink r:id="rId22650" w:history="1">
              <w:r>
                <w:rPr>
                  <w:color w:val="0000FF"/>
                </w:rPr>
                <w:t>O31.8</w:t>
              </w:r>
            </w:hyperlink>
            <w:r>
              <w:t xml:space="preserve">, </w:t>
            </w:r>
            <w:hyperlink r:id="rId22651" w:history="1">
              <w:r>
                <w:rPr>
                  <w:color w:val="0000FF"/>
                </w:rPr>
                <w:t>O32.0</w:t>
              </w:r>
            </w:hyperlink>
            <w:r>
              <w:t xml:space="preserve">, </w:t>
            </w:r>
            <w:hyperlink r:id="rId22652" w:history="1">
              <w:r>
                <w:rPr>
                  <w:color w:val="0000FF"/>
                </w:rPr>
                <w:t>O32.1</w:t>
              </w:r>
            </w:hyperlink>
            <w:r>
              <w:t xml:space="preserve">, </w:t>
            </w:r>
            <w:hyperlink r:id="rId22653" w:history="1">
              <w:r>
                <w:rPr>
                  <w:color w:val="0000FF"/>
                </w:rPr>
                <w:t>O32.2</w:t>
              </w:r>
            </w:hyperlink>
            <w:r>
              <w:t xml:space="preserve">, </w:t>
            </w:r>
            <w:hyperlink r:id="rId22654" w:history="1">
              <w:r>
                <w:rPr>
                  <w:color w:val="0000FF"/>
                </w:rPr>
                <w:t>O32.3</w:t>
              </w:r>
            </w:hyperlink>
            <w:r>
              <w:t xml:space="preserve">, </w:t>
            </w:r>
            <w:hyperlink r:id="rId22655" w:history="1">
              <w:r>
                <w:rPr>
                  <w:color w:val="0000FF"/>
                </w:rPr>
                <w:t>O32.4</w:t>
              </w:r>
            </w:hyperlink>
            <w:r>
              <w:t xml:space="preserve">, </w:t>
            </w:r>
            <w:hyperlink r:id="rId22656" w:history="1">
              <w:r>
                <w:rPr>
                  <w:color w:val="0000FF"/>
                </w:rPr>
                <w:t>O32.5</w:t>
              </w:r>
            </w:hyperlink>
            <w:r>
              <w:t xml:space="preserve">, </w:t>
            </w:r>
            <w:hyperlink r:id="rId22657" w:history="1">
              <w:r>
                <w:rPr>
                  <w:color w:val="0000FF"/>
                </w:rPr>
                <w:t>O32.6</w:t>
              </w:r>
            </w:hyperlink>
            <w:r>
              <w:t xml:space="preserve">, </w:t>
            </w:r>
            <w:hyperlink r:id="rId22658" w:history="1">
              <w:r>
                <w:rPr>
                  <w:color w:val="0000FF"/>
                </w:rPr>
                <w:t>O32.8</w:t>
              </w:r>
            </w:hyperlink>
            <w:r>
              <w:t xml:space="preserve">, </w:t>
            </w:r>
            <w:hyperlink r:id="rId22659" w:history="1">
              <w:r>
                <w:rPr>
                  <w:color w:val="0000FF"/>
                </w:rPr>
                <w:t>O32.9</w:t>
              </w:r>
            </w:hyperlink>
            <w:r>
              <w:t xml:space="preserve">, </w:t>
            </w:r>
            <w:hyperlink r:id="rId22660" w:history="1">
              <w:r>
                <w:rPr>
                  <w:color w:val="0000FF"/>
                </w:rPr>
                <w:t>O33.0</w:t>
              </w:r>
            </w:hyperlink>
            <w:r>
              <w:t xml:space="preserve">, </w:t>
            </w:r>
            <w:hyperlink r:id="rId22661" w:history="1">
              <w:r>
                <w:rPr>
                  <w:color w:val="0000FF"/>
                </w:rPr>
                <w:t>O33.1</w:t>
              </w:r>
            </w:hyperlink>
            <w:r>
              <w:t xml:space="preserve">, </w:t>
            </w:r>
            <w:hyperlink r:id="rId22662" w:history="1">
              <w:r>
                <w:rPr>
                  <w:color w:val="0000FF"/>
                </w:rPr>
                <w:t>O33.2</w:t>
              </w:r>
            </w:hyperlink>
            <w:r>
              <w:t xml:space="preserve">, </w:t>
            </w:r>
            <w:hyperlink r:id="rId22663" w:history="1">
              <w:r>
                <w:rPr>
                  <w:color w:val="0000FF"/>
                </w:rPr>
                <w:t>O33.3</w:t>
              </w:r>
            </w:hyperlink>
            <w:r>
              <w:t xml:space="preserve">, </w:t>
            </w:r>
            <w:hyperlink r:id="rId22664" w:history="1">
              <w:r>
                <w:rPr>
                  <w:color w:val="0000FF"/>
                </w:rPr>
                <w:t>O33.4</w:t>
              </w:r>
            </w:hyperlink>
            <w:r>
              <w:t xml:space="preserve">, </w:t>
            </w:r>
            <w:hyperlink r:id="rId22665" w:history="1">
              <w:r>
                <w:rPr>
                  <w:color w:val="0000FF"/>
                </w:rPr>
                <w:t>O33.5</w:t>
              </w:r>
            </w:hyperlink>
            <w:r>
              <w:t xml:space="preserve">, </w:t>
            </w:r>
            <w:hyperlink r:id="rId22666" w:history="1">
              <w:r>
                <w:rPr>
                  <w:color w:val="0000FF"/>
                </w:rPr>
                <w:t>O33.6</w:t>
              </w:r>
            </w:hyperlink>
            <w:r>
              <w:t xml:space="preserve">, </w:t>
            </w:r>
            <w:hyperlink r:id="rId22667" w:history="1">
              <w:r>
                <w:rPr>
                  <w:color w:val="0000FF"/>
                </w:rPr>
                <w:t>O33.7</w:t>
              </w:r>
            </w:hyperlink>
            <w:r>
              <w:t xml:space="preserve">, </w:t>
            </w:r>
            <w:hyperlink r:id="rId22668" w:history="1">
              <w:r>
                <w:rPr>
                  <w:color w:val="0000FF"/>
                </w:rPr>
                <w:t>O33.8</w:t>
              </w:r>
            </w:hyperlink>
            <w:r>
              <w:t xml:space="preserve">, </w:t>
            </w:r>
            <w:hyperlink r:id="rId22669" w:history="1">
              <w:r>
                <w:rPr>
                  <w:color w:val="0000FF"/>
                </w:rPr>
                <w:t>O33.9</w:t>
              </w:r>
            </w:hyperlink>
            <w:r>
              <w:t xml:space="preserve">, </w:t>
            </w:r>
            <w:hyperlink r:id="rId22670" w:history="1">
              <w:r>
                <w:rPr>
                  <w:color w:val="0000FF"/>
                </w:rPr>
                <w:t>O34.0</w:t>
              </w:r>
            </w:hyperlink>
            <w:r>
              <w:t xml:space="preserve">, </w:t>
            </w:r>
            <w:hyperlink r:id="rId22671" w:history="1">
              <w:r>
                <w:rPr>
                  <w:color w:val="0000FF"/>
                </w:rPr>
                <w:t>O34.1</w:t>
              </w:r>
            </w:hyperlink>
            <w:r>
              <w:t xml:space="preserve">, </w:t>
            </w:r>
            <w:hyperlink r:id="rId22672" w:history="1">
              <w:r>
                <w:rPr>
                  <w:color w:val="0000FF"/>
                </w:rPr>
                <w:t>O34.2</w:t>
              </w:r>
            </w:hyperlink>
            <w:r>
              <w:t xml:space="preserve">, </w:t>
            </w:r>
            <w:hyperlink r:id="rId22673" w:history="1">
              <w:r>
                <w:rPr>
                  <w:color w:val="0000FF"/>
                </w:rPr>
                <w:t>O34.3</w:t>
              </w:r>
            </w:hyperlink>
            <w:r>
              <w:t xml:space="preserve">, </w:t>
            </w:r>
            <w:hyperlink r:id="rId22674" w:history="1">
              <w:r>
                <w:rPr>
                  <w:color w:val="0000FF"/>
                </w:rPr>
                <w:t>O34.4</w:t>
              </w:r>
            </w:hyperlink>
            <w:r>
              <w:t xml:space="preserve">, </w:t>
            </w:r>
            <w:hyperlink r:id="rId22675" w:history="1">
              <w:r>
                <w:rPr>
                  <w:color w:val="0000FF"/>
                </w:rPr>
                <w:t>O34.5</w:t>
              </w:r>
            </w:hyperlink>
            <w:r>
              <w:t xml:space="preserve">, </w:t>
            </w:r>
            <w:hyperlink r:id="rId22676" w:history="1">
              <w:r>
                <w:rPr>
                  <w:color w:val="0000FF"/>
                </w:rPr>
                <w:t>O34.6</w:t>
              </w:r>
            </w:hyperlink>
            <w:r>
              <w:t xml:space="preserve">, </w:t>
            </w:r>
            <w:hyperlink r:id="rId22677" w:history="1">
              <w:r>
                <w:rPr>
                  <w:color w:val="0000FF"/>
                </w:rPr>
                <w:t>O34.7</w:t>
              </w:r>
            </w:hyperlink>
            <w:r>
              <w:t xml:space="preserve">, </w:t>
            </w:r>
            <w:hyperlink r:id="rId22678" w:history="1">
              <w:r>
                <w:rPr>
                  <w:color w:val="0000FF"/>
                </w:rPr>
                <w:t>O34.8</w:t>
              </w:r>
            </w:hyperlink>
            <w:r>
              <w:t xml:space="preserve">, </w:t>
            </w:r>
            <w:hyperlink r:id="rId22679" w:history="1">
              <w:r>
                <w:rPr>
                  <w:color w:val="0000FF"/>
                </w:rPr>
                <w:t>O34.9</w:t>
              </w:r>
            </w:hyperlink>
            <w:r>
              <w:t xml:space="preserve">, </w:t>
            </w:r>
            <w:hyperlink r:id="rId22680" w:history="1">
              <w:r>
                <w:rPr>
                  <w:color w:val="0000FF"/>
                </w:rPr>
                <w:t>O35.0</w:t>
              </w:r>
            </w:hyperlink>
            <w:r>
              <w:t xml:space="preserve">, </w:t>
            </w:r>
            <w:hyperlink r:id="rId22681" w:history="1">
              <w:r>
                <w:rPr>
                  <w:color w:val="0000FF"/>
                </w:rPr>
                <w:t>O35.1</w:t>
              </w:r>
            </w:hyperlink>
            <w:r>
              <w:t xml:space="preserve">, </w:t>
            </w:r>
            <w:hyperlink r:id="rId22682" w:history="1">
              <w:r>
                <w:rPr>
                  <w:color w:val="0000FF"/>
                </w:rPr>
                <w:t>O35.2</w:t>
              </w:r>
            </w:hyperlink>
            <w:r>
              <w:t xml:space="preserve">, </w:t>
            </w:r>
            <w:hyperlink r:id="rId22683" w:history="1">
              <w:r>
                <w:rPr>
                  <w:color w:val="0000FF"/>
                </w:rPr>
                <w:t>O35.3</w:t>
              </w:r>
            </w:hyperlink>
            <w:r>
              <w:t xml:space="preserve">, </w:t>
            </w:r>
            <w:hyperlink r:id="rId22684" w:history="1">
              <w:r>
                <w:rPr>
                  <w:color w:val="0000FF"/>
                </w:rPr>
                <w:t>O35.4</w:t>
              </w:r>
            </w:hyperlink>
            <w:r>
              <w:t xml:space="preserve">, </w:t>
            </w:r>
            <w:hyperlink r:id="rId22685" w:history="1">
              <w:r>
                <w:rPr>
                  <w:color w:val="0000FF"/>
                </w:rPr>
                <w:t>O35.5</w:t>
              </w:r>
            </w:hyperlink>
            <w:r>
              <w:t xml:space="preserve">, </w:t>
            </w:r>
            <w:hyperlink r:id="rId22686" w:history="1">
              <w:r>
                <w:rPr>
                  <w:color w:val="0000FF"/>
                </w:rPr>
                <w:t>O35.6</w:t>
              </w:r>
            </w:hyperlink>
            <w:r>
              <w:t xml:space="preserve">, </w:t>
            </w:r>
            <w:hyperlink r:id="rId22687" w:history="1">
              <w:r>
                <w:rPr>
                  <w:color w:val="0000FF"/>
                </w:rPr>
                <w:t>O35.7</w:t>
              </w:r>
            </w:hyperlink>
            <w:r>
              <w:t xml:space="preserve">, </w:t>
            </w:r>
            <w:hyperlink r:id="rId22688" w:history="1">
              <w:r>
                <w:rPr>
                  <w:color w:val="0000FF"/>
                </w:rPr>
                <w:t>O35.8</w:t>
              </w:r>
            </w:hyperlink>
            <w:r>
              <w:t xml:space="preserve">, </w:t>
            </w:r>
            <w:hyperlink r:id="rId22689" w:history="1">
              <w:r>
                <w:rPr>
                  <w:color w:val="0000FF"/>
                </w:rPr>
                <w:t>O35.9</w:t>
              </w:r>
            </w:hyperlink>
            <w:r>
              <w:t xml:space="preserve">, </w:t>
            </w:r>
            <w:hyperlink r:id="rId22690" w:history="1">
              <w:r>
                <w:rPr>
                  <w:color w:val="0000FF"/>
                </w:rPr>
                <w:t>O36.0</w:t>
              </w:r>
            </w:hyperlink>
            <w:r>
              <w:t xml:space="preserve">, </w:t>
            </w:r>
            <w:hyperlink r:id="rId22691" w:history="1">
              <w:r>
                <w:rPr>
                  <w:color w:val="0000FF"/>
                </w:rPr>
                <w:t>O36.1</w:t>
              </w:r>
            </w:hyperlink>
            <w:r>
              <w:t xml:space="preserve">, </w:t>
            </w:r>
            <w:hyperlink r:id="rId22692" w:history="1">
              <w:r>
                <w:rPr>
                  <w:color w:val="0000FF"/>
                </w:rPr>
                <w:t>O36.2</w:t>
              </w:r>
            </w:hyperlink>
            <w:r>
              <w:t xml:space="preserve">, </w:t>
            </w:r>
            <w:hyperlink r:id="rId22693" w:history="1">
              <w:r>
                <w:rPr>
                  <w:color w:val="0000FF"/>
                </w:rPr>
                <w:t>O36.3</w:t>
              </w:r>
            </w:hyperlink>
            <w:r>
              <w:t xml:space="preserve">, </w:t>
            </w:r>
            <w:hyperlink r:id="rId22694" w:history="1">
              <w:r>
                <w:rPr>
                  <w:color w:val="0000FF"/>
                </w:rPr>
                <w:t>O36.4</w:t>
              </w:r>
            </w:hyperlink>
            <w:r>
              <w:t xml:space="preserve">, </w:t>
            </w:r>
            <w:hyperlink r:id="rId22695" w:history="1">
              <w:r>
                <w:rPr>
                  <w:color w:val="0000FF"/>
                </w:rPr>
                <w:t>O36.5</w:t>
              </w:r>
            </w:hyperlink>
            <w:r>
              <w:t xml:space="preserve">, </w:t>
            </w:r>
            <w:hyperlink r:id="rId22696" w:history="1">
              <w:r>
                <w:rPr>
                  <w:color w:val="0000FF"/>
                </w:rPr>
                <w:t>O36.6</w:t>
              </w:r>
            </w:hyperlink>
            <w:r>
              <w:t xml:space="preserve">, </w:t>
            </w:r>
            <w:hyperlink r:id="rId22697" w:history="1">
              <w:r>
                <w:rPr>
                  <w:color w:val="0000FF"/>
                </w:rPr>
                <w:t>O36.7</w:t>
              </w:r>
            </w:hyperlink>
            <w:r>
              <w:t xml:space="preserve">, </w:t>
            </w:r>
            <w:hyperlink r:id="rId22698" w:history="1">
              <w:r>
                <w:rPr>
                  <w:color w:val="0000FF"/>
                </w:rPr>
                <w:t>O36.8</w:t>
              </w:r>
            </w:hyperlink>
            <w:r>
              <w:t xml:space="preserve">, </w:t>
            </w:r>
            <w:hyperlink r:id="rId22699" w:history="1">
              <w:r>
                <w:rPr>
                  <w:color w:val="0000FF"/>
                </w:rPr>
                <w:t>O36.9</w:t>
              </w:r>
            </w:hyperlink>
            <w:r>
              <w:t xml:space="preserve">, </w:t>
            </w:r>
            <w:hyperlink r:id="rId22700" w:history="1">
              <w:r>
                <w:rPr>
                  <w:color w:val="0000FF"/>
                </w:rPr>
                <w:t>O40</w:t>
              </w:r>
            </w:hyperlink>
            <w:r>
              <w:t xml:space="preserve">, </w:t>
            </w:r>
            <w:hyperlink r:id="rId22701" w:history="1">
              <w:r>
                <w:rPr>
                  <w:color w:val="0000FF"/>
                </w:rPr>
                <w:t>O41.0</w:t>
              </w:r>
            </w:hyperlink>
            <w:r>
              <w:t xml:space="preserve">, </w:t>
            </w:r>
            <w:hyperlink r:id="rId22702" w:history="1">
              <w:r>
                <w:rPr>
                  <w:color w:val="0000FF"/>
                </w:rPr>
                <w:t>O41.1</w:t>
              </w:r>
            </w:hyperlink>
            <w:r>
              <w:t xml:space="preserve">, </w:t>
            </w:r>
            <w:hyperlink r:id="rId22703" w:history="1">
              <w:r>
                <w:rPr>
                  <w:color w:val="0000FF"/>
                </w:rPr>
                <w:t>O41.8</w:t>
              </w:r>
            </w:hyperlink>
            <w:r>
              <w:t xml:space="preserve">, </w:t>
            </w:r>
            <w:hyperlink r:id="rId22704" w:history="1">
              <w:r>
                <w:rPr>
                  <w:color w:val="0000FF"/>
                </w:rPr>
                <w:t>O41.9</w:t>
              </w:r>
            </w:hyperlink>
            <w:r>
              <w:t xml:space="preserve">, </w:t>
            </w:r>
            <w:hyperlink r:id="rId22705" w:history="1">
              <w:r>
                <w:rPr>
                  <w:color w:val="0000FF"/>
                </w:rPr>
                <w:t>O42.0</w:t>
              </w:r>
            </w:hyperlink>
            <w:r>
              <w:t xml:space="preserve">, </w:t>
            </w:r>
            <w:hyperlink r:id="rId22706" w:history="1">
              <w:r>
                <w:rPr>
                  <w:color w:val="0000FF"/>
                </w:rPr>
                <w:t>O42.1</w:t>
              </w:r>
            </w:hyperlink>
            <w:r>
              <w:t xml:space="preserve">, </w:t>
            </w:r>
            <w:hyperlink r:id="rId22707" w:history="1">
              <w:r>
                <w:rPr>
                  <w:color w:val="0000FF"/>
                </w:rPr>
                <w:t>O42.2</w:t>
              </w:r>
            </w:hyperlink>
            <w:r>
              <w:t xml:space="preserve">, </w:t>
            </w:r>
            <w:hyperlink r:id="rId22708" w:history="1">
              <w:r>
                <w:rPr>
                  <w:color w:val="0000FF"/>
                </w:rPr>
                <w:t>O42.9</w:t>
              </w:r>
            </w:hyperlink>
            <w:r>
              <w:t xml:space="preserve">, </w:t>
            </w:r>
            <w:hyperlink r:id="rId22709" w:history="1">
              <w:r>
                <w:rPr>
                  <w:color w:val="0000FF"/>
                </w:rPr>
                <w:t>O43.0</w:t>
              </w:r>
            </w:hyperlink>
            <w:r>
              <w:t xml:space="preserve">, </w:t>
            </w:r>
            <w:hyperlink r:id="rId22710" w:history="1">
              <w:r>
                <w:rPr>
                  <w:color w:val="0000FF"/>
                </w:rPr>
                <w:t>O43.1</w:t>
              </w:r>
            </w:hyperlink>
            <w:r>
              <w:t xml:space="preserve">, O43.2, </w:t>
            </w:r>
            <w:hyperlink r:id="rId22711" w:history="1">
              <w:r>
                <w:rPr>
                  <w:color w:val="0000FF"/>
                </w:rPr>
                <w:t>O43.8</w:t>
              </w:r>
            </w:hyperlink>
            <w:r>
              <w:t xml:space="preserve">, </w:t>
            </w:r>
            <w:hyperlink r:id="rId22712" w:history="1">
              <w:r>
                <w:rPr>
                  <w:color w:val="0000FF"/>
                </w:rPr>
                <w:t>O43.9</w:t>
              </w:r>
            </w:hyperlink>
            <w:r>
              <w:t xml:space="preserve">, </w:t>
            </w:r>
            <w:hyperlink r:id="rId22713" w:history="1">
              <w:r>
                <w:rPr>
                  <w:color w:val="0000FF"/>
                </w:rPr>
                <w:t>O44.0</w:t>
              </w:r>
            </w:hyperlink>
            <w:r>
              <w:t xml:space="preserve">, </w:t>
            </w:r>
            <w:hyperlink r:id="rId22714" w:history="1">
              <w:r>
                <w:rPr>
                  <w:color w:val="0000FF"/>
                </w:rPr>
                <w:t>O44.1</w:t>
              </w:r>
            </w:hyperlink>
            <w:r>
              <w:t xml:space="preserve">, </w:t>
            </w:r>
            <w:hyperlink r:id="rId22715" w:history="1">
              <w:r>
                <w:rPr>
                  <w:color w:val="0000FF"/>
                </w:rPr>
                <w:t>O45.0</w:t>
              </w:r>
            </w:hyperlink>
            <w:r>
              <w:t xml:space="preserve">, </w:t>
            </w:r>
            <w:hyperlink r:id="rId22716" w:history="1">
              <w:r>
                <w:rPr>
                  <w:color w:val="0000FF"/>
                </w:rPr>
                <w:t>O45.8</w:t>
              </w:r>
            </w:hyperlink>
            <w:r>
              <w:t xml:space="preserve">, </w:t>
            </w:r>
            <w:hyperlink r:id="rId22717" w:history="1">
              <w:r>
                <w:rPr>
                  <w:color w:val="0000FF"/>
                </w:rPr>
                <w:t>O45.9</w:t>
              </w:r>
            </w:hyperlink>
            <w:r>
              <w:t xml:space="preserve">, </w:t>
            </w:r>
            <w:hyperlink r:id="rId22718" w:history="1">
              <w:r>
                <w:rPr>
                  <w:color w:val="0000FF"/>
                </w:rPr>
                <w:t>O46.0</w:t>
              </w:r>
            </w:hyperlink>
            <w:r>
              <w:t xml:space="preserve">, </w:t>
            </w:r>
            <w:hyperlink r:id="rId22719" w:history="1">
              <w:r>
                <w:rPr>
                  <w:color w:val="0000FF"/>
                </w:rPr>
                <w:t>O46.8</w:t>
              </w:r>
            </w:hyperlink>
            <w:r>
              <w:t xml:space="preserve">, </w:t>
            </w:r>
            <w:hyperlink r:id="rId22720" w:history="1">
              <w:r>
                <w:rPr>
                  <w:color w:val="0000FF"/>
                </w:rPr>
                <w:t>O46.9</w:t>
              </w:r>
            </w:hyperlink>
            <w:r>
              <w:t xml:space="preserve">, </w:t>
            </w:r>
            <w:hyperlink r:id="rId22721" w:history="1">
              <w:r>
                <w:rPr>
                  <w:color w:val="0000FF"/>
                </w:rPr>
                <w:t>O47.0</w:t>
              </w:r>
            </w:hyperlink>
            <w:r>
              <w:t xml:space="preserve">, </w:t>
            </w:r>
            <w:hyperlink r:id="rId22722" w:history="1">
              <w:r>
                <w:rPr>
                  <w:color w:val="0000FF"/>
                </w:rPr>
                <w:t>O47.1</w:t>
              </w:r>
            </w:hyperlink>
            <w:r>
              <w:t xml:space="preserve">, </w:t>
            </w:r>
            <w:hyperlink r:id="rId22723" w:history="1">
              <w:r>
                <w:rPr>
                  <w:color w:val="0000FF"/>
                </w:rPr>
                <w:t>O47.9</w:t>
              </w:r>
            </w:hyperlink>
            <w:r>
              <w:t xml:space="preserve">, </w:t>
            </w:r>
            <w:hyperlink r:id="rId22724" w:history="1">
              <w:r>
                <w:rPr>
                  <w:color w:val="0000FF"/>
                </w:rPr>
                <w:t>O48</w:t>
              </w:r>
            </w:hyperlink>
            <w:r>
              <w:t xml:space="preserve">, </w:t>
            </w:r>
            <w:hyperlink r:id="rId22725" w:history="1">
              <w:r>
                <w:rPr>
                  <w:color w:val="0000FF"/>
                </w:rPr>
                <w:t>O86</w:t>
              </w:r>
            </w:hyperlink>
            <w:r>
              <w:t xml:space="preserve">, </w:t>
            </w:r>
            <w:hyperlink r:id="rId22726" w:history="1">
              <w:r>
                <w:rPr>
                  <w:color w:val="0000FF"/>
                </w:rPr>
                <w:t>O86.0</w:t>
              </w:r>
            </w:hyperlink>
            <w:r>
              <w:t xml:space="preserve">, </w:t>
            </w:r>
            <w:hyperlink r:id="rId22727" w:history="1">
              <w:r>
                <w:rPr>
                  <w:color w:val="0000FF"/>
                </w:rPr>
                <w:t>O86.1</w:t>
              </w:r>
            </w:hyperlink>
            <w:r>
              <w:t xml:space="preserve">, </w:t>
            </w:r>
            <w:hyperlink r:id="rId22728" w:history="1">
              <w:r>
                <w:rPr>
                  <w:color w:val="0000FF"/>
                </w:rPr>
                <w:t>O86.2</w:t>
              </w:r>
            </w:hyperlink>
            <w:r>
              <w:t xml:space="preserve">, </w:t>
            </w:r>
            <w:hyperlink r:id="rId22729" w:history="1">
              <w:r>
                <w:rPr>
                  <w:color w:val="0000FF"/>
                </w:rPr>
                <w:t>O86.3</w:t>
              </w:r>
            </w:hyperlink>
            <w:r>
              <w:t xml:space="preserve">, </w:t>
            </w:r>
            <w:hyperlink r:id="rId22730" w:history="1">
              <w:r>
                <w:rPr>
                  <w:color w:val="0000FF"/>
                </w:rPr>
                <w:t>O86.4</w:t>
              </w:r>
            </w:hyperlink>
            <w:r>
              <w:t xml:space="preserve">, </w:t>
            </w:r>
            <w:hyperlink r:id="rId22731" w:history="1">
              <w:r>
                <w:rPr>
                  <w:color w:val="0000FF"/>
                </w:rPr>
                <w:t>O86.8</w:t>
              </w:r>
            </w:hyperlink>
            <w:r>
              <w:t xml:space="preserve">, </w:t>
            </w:r>
            <w:hyperlink r:id="rId22732" w:history="1">
              <w:r>
                <w:rPr>
                  <w:color w:val="0000FF"/>
                </w:rPr>
                <w:t>O87</w:t>
              </w:r>
            </w:hyperlink>
            <w:r>
              <w:t xml:space="preserve">, </w:t>
            </w:r>
            <w:hyperlink r:id="rId22733" w:history="1">
              <w:r>
                <w:rPr>
                  <w:color w:val="0000FF"/>
                </w:rPr>
                <w:t>O87.0</w:t>
              </w:r>
            </w:hyperlink>
            <w:r>
              <w:t xml:space="preserve">, </w:t>
            </w:r>
            <w:hyperlink r:id="rId22734" w:history="1">
              <w:r>
                <w:rPr>
                  <w:color w:val="0000FF"/>
                </w:rPr>
                <w:t>O87.1</w:t>
              </w:r>
            </w:hyperlink>
            <w:r>
              <w:t xml:space="preserve">, </w:t>
            </w:r>
            <w:hyperlink r:id="rId22735" w:history="1">
              <w:r>
                <w:rPr>
                  <w:color w:val="0000FF"/>
                </w:rPr>
                <w:t>O87.2</w:t>
              </w:r>
            </w:hyperlink>
            <w:r>
              <w:t xml:space="preserve">, </w:t>
            </w:r>
            <w:hyperlink r:id="rId22736" w:history="1">
              <w:r>
                <w:rPr>
                  <w:color w:val="0000FF"/>
                </w:rPr>
                <w:t>O87.3</w:t>
              </w:r>
            </w:hyperlink>
            <w:r>
              <w:t xml:space="preserve">, </w:t>
            </w:r>
            <w:hyperlink r:id="rId22737" w:history="1">
              <w:r>
                <w:rPr>
                  <w:color w:val="0000FF"/>
                </w:rPr>
                <w:t>O87.8</w:t>
              </w:r>
            </w:hyperlink>
            <w:r>
              <w:t xml:space="preserve">, </w:t>
            </w:r>
            <w:hyperlink r:id="rId22738" w:history="1">
              <w:r>
                <w:rPr>
                  <w:color w:val="0000FF"/>
                </w:rPr>
                <w:t>O87.9</w:t>
              </w:r>
            </w:hyperlink>
            <w:r>
              <w:t xml:space="preserve">, </w:t>
            </w:r>
            <w:hyperlink r:id="rId22739" w:history="1">
              <w:r>
                <w:rPr>
                  <w:color w:val="0000FF"/>
                </w:rPr>
                <w:t>O88</w:t>
              </w:r>
            </w:hyperlink>
            <w:r>
              <w:t xml:space="preserve">, </w:t>
            </w:r>
            <w:hyperlink r:id="rId22740" w:history="1">
              <w:r>
                <w:rPr>
                  <w:color w:val="0000FF"/>
                </w:rPr>
                <w:t>O88.0</w:t>
              </w:r>
            </w:hyperlink>
            <w:r>
              <w:t xml:space="preserve">, </w:t>
            </w:r>
            <w:hyperlink r:id="rId22741" w:history="1">
              <w:r>
                <w:rPr>
                  <w:color w:val="0000FF"/>
                </w:rPr>
                <w:t>O88.1</w:t>
              </w:r>
            </w:hyperlink>
            <w:r>
              <w:t xml:space="preserve">, </w:t>
            </w:r>
            <w:hyperlink r:id="rId22742" w:history="1">
              <w:r>
                <w:rPr>
                  <w:color w:val="0000FF"/>
                </w:rPr>
                <w:t>O88.2</w:t>
              </w:r>
            </w:hyperlink>
            <w:r>
              <w:t xml:space="preserve">, </w:t>
            </w:r>
            <w:hyperlink r:id="rId22743" w:history="1">
              <w:r>
                <w:rPr>
                  <w:color w:val="0000FF"/>
                </w:rPr>
                <w:t>O88.3</w:t>
              </w:r>
            </w:hyperlink>
            <w:r>
              <w:t xml:space="preserve">, </w:t>
            </w:r>
            <w:hyperlink r:id="rId22744" w:history="1">
              <w:r>
                <w:rPr>
                  <w:color w:val="0000FF"/>
                </w:rPr>
                <w:t>O88.8</w:t>
              </w:r>
            </w:hyperlink>
            <w:r>
              <w:t xml:space="preserve">, </w:t>
            </w:r>
            <w:hyperlink r:id="rId22745" w:history="1">
              <w:r>
                <w:rPr>
                  <w:color w:val="0000FF"/>
                </w:rPr>
                <w:t>O89</w:t>
              </w:r>
            </w:hyperlink>
            <w:r>
              <w:t xml:space="preserve">, </w:t>
            </w:r>
            <w:hyperlink r:id="rId22746" w:history="1">
              <w:r>
                <w:rPr>
                  <w:color w:val="0000FF"/>
                </w:rPr>
                <w:t>O89.0</w:t>
              </w:r>
            </w:hyperlink>
            <w:r>
              <w:t xml:space="preserve">, </w:t>
            </w:r>
            <w:hyperlink r:id="rId22747" w:history="1">
              <w:r>
                <w:rPr>
                  <w:color w:val="0000FF"/>
                </w:rPr>
                <w:t>O89.1</w:t>
              </w:r>
            </w:hyperlink>
            <w:r>
              <w:t xml:space="preserve">, </w:t>
            </w:r>
            <w:hyperlink r:id="rId22748" w:history="1">
              <w:r>
                <w:rPr>
                  <w:color w:val="0000FF"/>
                </w:rPr>
                <w:t>O89.2</w:t>
              </w:r>
            </w:hyperlink>
            <w:r>
              <w:t xml:space="preserve">, </w:t>
            </w:r>
            <w:hyperlink r:id="rId22749" w:history="1">
              <w:r>
                <w:rPr>
                  <w:color w:val="0000FF"/>
                </w:rPr>
                <w:t>O89.3</w:t>
              </w:r>
            </w:hyperlink>
            <w:r>
              <w:t xml:space="preserve">, </w:t>
            </w:r>
            <w:hyperlink r:id="rId22750" w:history="1">
              <w:r>
                <w:rPr>
                  <w:color w:val="0000FF"/>
                </w:rPr>
                <w:t>O89.4</w:t>
              </w:r>
            </w:hyperlink>
            <w:r>
              <w:t xml:space="preserve">, </w:t>
            </w:r>
            <w:hyperlink r:id="rId22751" w:history="1">
              <w:r>
                <w:rPr>
                  <w:color w:val="0000FF"/>
                </w:rPr>
                <w:t>O89.5</w:t>
              </w:r>
            </w:hyperlink>
            <w:r>
              <w:t xml:space="preserve">, </w:t>
            </w:r>
            <w:hyperlink r:id="rId22752" w:history="1">
              <w:r>
                <w:rPr>
                  <w:color w:val="0000FF"/>
                </w:rPr>
                <w:t>O89.6</w:t>
              </w:r>
            </w:hyperlink>
            <w:r>
              <w:t xml:space="preserve">, </w:t>
            </w:r>
            <w:hyperlink r:id="rId22753" w:history="1">
              <w:r>
                <w:rPr>
                  <w:color w:val="0000FF"/>
                </w:rPr>
                <w:t>O89.8</w:t>
              </w:r>
            </w:hyperlink>
            <w:r>
              <w:t xml:space="preserve">, </w:t>
            </w:r>
            <w:hyperlink r:id="rId22754" w:history="1">
              <w:r>
                <w:rPr>
                  <w:color w:val="0000FF"/>
                </w:rPr>
                <w:t>O89.9</w:t>
              </w:r>
            </w:hyperlink>
            <w:r>
              <w:t xml:space="preserve">, </w:t>
            </w:r>
            <w:hyperlink r:id="rId22755" w:history="1">
              <w:r>
                <w:rPr>
                  <w:color w:val="0000FF"/>
                </w:rPr>
                <w:t>O90</w:t>
              </w:r>
            </w:hyperlink>
            <w:r>
              <w:t xml:space="preserve">, </w:t>
            </w:r>
            <w:hyperlink r:id="rId22756" w:history="1">
              <w:r>
                <w:rPr>
                  <w:color w:val="0000FF"/>
                </w:rPr>
                <w:t>O90.0</w:t>
              </w:r>
            </w:hyperlink>
            <w:r>
              <w:t xml:space="preserve">, </w:t>
            </w:r>
            <w:hyperlink r:id="rId22757" w:history="1">
              <w:r>
                <w:rPr>
                  <w:color w:val="0000FF"/>
                </w:rPr>
                <w:t>O90.1</w:t>
              </w:r>
            </w:hyperlink>
            <w:r>
              <w:t xml:space="preserve">, </w:t>
            </w:r>
            <w:hyperlink r:id="rId22758" w:history="1">
              <w:r>
                <w:rPr>
                  <w:color w:val="0000FF"/>
                </w:rPr>
                <w:t>O90.2</w:t>
              </w:r>
            </w:hyperlink>
            <w:r>
              <w:t xml:space="preserve">, </w:t>
            </w:r>
            <w:hyperlink r:id="rId22759" w:history="1">
              <w:r>
                <w:rPr>
                  <w:color w:val="0000FF"/>
                </w:rPr>
                <w:t>O90.3</w:t>
              </w:r>
            </w:hyperlink>
            <w:r>
              <w:t xml:space="preserve">, </w:t>
            </w:r>
            <w:hyperlink r:id="rId22760" w:history="1">
              <w:r>
                <w:rPr>
                  <w:color w:val="0000FF"/>
                </w:rPr>
                <w:t>O90.5</w:t>
              </w:r>
            </w:hyperlink>
            <w:r>
              <w:t xml:space="preserve">, </w:t>
            </w:r>
            <w:hyperlink r:id="rId22761" w:history="1">
              <w:r>
                <w:rPr>
                  <w:color w:val="0000FF"/>
                </w:rPr>
                <w:t>O90.8</w:t>
              </w:r>
            </w:hyperlink>
            <w:r>
              <w:t xml:space="preserve">, </w:t>
            </w:r>
            <w:hyperlink r:id="rId22762" w:history="1">
              <w:r>
                <w:rPr>
                  <w:color w:val="0000FF"/>
                </w:rPr>
                <w:t>O90.9</w:t>
              </w:r>
            </w:hyperlink>
            <w:r>
              <w:t xml:space="preserve">, </w:t>
            </w:r>
            <w:hyperlink r:id="rId22763" w:history="1">
              <w:r>
                <w:rPr>
                  <w:color w:val="0000FF"/>
                </w:rPr>
                <w:t>O91</w:t>
              </w:r>
            </w:hyperlink>
            <w:r>
              <w:t xml:space="preserve">, </w:t>
            </w:r>
            <w:hyperlink r:id="rId22764" w:history="1">
              <w:r>
                <w:rPr>
                  <w:color w:val="0000FF"/>
                </w:rPr>
                <w:t>O91.0</w:t>
              </w:r>
            </w:hyperlink>
            <w:r>
              <w:t xml:space="preserve">, </w:t>
            </w:r>
            <w:hyperlink r:id="rId22765" w:history="1">
              <w:r>
                <w:rPr>
                  <w:color w:val="0000FF"/>
                </w:rPr>
                <w:t>O91.1</w:t>
              </w:r>
            </w:hyperlink>
            <w:r>
              <w:t xml:space="preserve">, </w:t>
            </w:r>
            <w:hyperlink r:id="rId22766" w:history="1">
              <w:r>
                <w:rPr>
                  <w:color w:val="0000FF"/>
                </w:rPr>
                <w:t>O91.2</w:t>
              </w:r>
            </w:hyperlink>
            <w:r>
              <w:t xml:space="preserve">, </w:t>
            </w:r>
            <w:hyperlink r:id="rId22767" w:history="1">
              <w:r>
                <w:rPr>
                  <w:color w:val="0000FF"/>
                </w:rPr>
                <w:t>O92</w:t>
              </w:r>
            </w:hyperlink>
            <w:r>
              <w:t xml:space="preserve">, </w:t>
            </w:r>
            <w:hyperlink r:id="rId22768" w:history="1">
              <w:r>
                <w:rPr>
                  <w:color w:val="0000FF"/>
                </w:rPr>
                <w:t>O92.0</w:t>
              </w:r>
            </w:hyperlink>
            <w:r>
              <w:t xml:space="preserve">, </w:t>
            </w:r>
            <w:hyperlink r:id="rId22769" w:history="1">
              <w:r>
                <w:rPr>
                  <w:color w:val="0000FF"/>
                </w:rPr>
                <w:t>O92.1</w:t>
              </w:r>
            </w:hyperlink>
            <w:r>
              <w:t xml:space="preserve">, </w:t>
            </w:r>
            <w:hyperlink r:id="rId22770" w:history="1">
              <w:r>
                <w:rPr>
                  <w:color w:val="0000FF"/>
                </w:rPr>
                <w:t>O92.2</w:t>
              </w:r>
            </w:hyperlink>
            <w:r>
              <w:t xml:space="preserve">, </w:t>
            </w:r>
            <w:hyperlink r:id="rId22771" w:history="1">
              <w:r>
                <w:rPr>
                  <w:color w:val="0000FF"/>
                </w:rPr>
                <w:t>O92.3</w:t>
              </w:r>
            </w:hyperlink>
            <w:r>
              <w:t xml:space="preserve">, </w:t>
            </w:r>
            <w:hyperlink r:id="rId22772" w:history="1">
              <w:r>
                <w:rPr>
                  <w:color w:val="0000FF"/>
                </w:rPr>
                <w:t>O92.4</w:t>
              </w:r>
            </w:hyperlink>
            <w:r>
              <w:t xml:space="preserve">, </w:t>
            </w:r>
            <w:hyperlink r:id="rId22773" w:history="1">
              <w:r>
                <w:rPr>
                  <w:color w:val="0000FF"/>
                </w:rPr>
                <w:t>O92.5</w:t>
              </w:r>
            </w:hyperlink>
            <w:r>
              <w:t xml:space="preserve">, </w:t>
            </w:r>
            <w:hyperlink r:id="rId22774" w:history="1">
              <w:r>
                <w:rPr>
                  <w:color w:val="0000FF"/>
                </w:rPr>
                <w:t>O92.6</w:t>
              </w:r>
            </w:hyperlink>
            <w:r>
              <w:t xml:space="preserve">, </w:t>
            </w:r>
            <w:hyperlink r:id="rId22775" w:history="1">
              <w:r>
                <w:rPr>
                  <w:color w:val="0000FF"/>
                </w:rPr>
                <w:t>O92.7</w:t>
              </w:r>
            </w:hyperlink>
            <w:r>
              <w:t xml:space="preserve">, O94, </w:t>
            </w:r>
            <w:hyperlink r:id="rId22776" w:history="1">
              <w:r>
                <w:rPr>
                  <w:color w:val="0000FF"/>
                </w:rPr>
                <w:t>O98.0</w:t>
              </w:r>
            </w:hyperlink>
            <w:r>
              <w:t xml:space="preserve">, </w:t>
            </w:r>
            <w:hyperlink r:id="rId22777" w:history="1">
              <w:r>
                <w:rPr>
                  <w:color w:val="0000FF"/>
                </w:rPr>
                <w:t>O98.1</w:t>
              </w:r>
            </w:hyperlink>
            <w:r>
              <w:t xml:space="preserve">, </w:t>
            </w:r>
            <w:hyperlink r:id="rId22778" w:history="1">
              <w:r>
                <w:rPr>
                  <w:color w:val="0000FF"/>
                </w:rPr>
                <w:t>O98.2</w:t>
              </w:r>
            </w:hyperlink>
            <w:r>
              <w:t xml:space="preserve">, </w:t>
            </w:r>
            <w:hyperlink r:id="rId22779" w:history="1">
              <w:r>
                <w:rPr>
                  <w:color w:val="0000FF"/>
                </w:rPr>
                <w:t>O98.3</w:t>
              </w:r>
            </w:hyperlink>
            <w:r>
              <w:t xml:space="preserve">, </w:t>
            </w:r>
            <w:hyperlink r:id="rId22780" w:history="1">
              <w:r>
                <w:rPr>
                  <w:color w:val="0000FF"/>
                </w:rPr>
                <w:t>O98.4</w:t>
              </w:r>
            </w:hyperlink>
            <w:r>
              <w:t xml:space="preserve">, </w:t>
            </w:r>
            <w:hyperlink r:id="rId22781" w:history="1">
              <w:r>
                <w:rPr>
                  <w:color w:val="0000FF"/>
                </w:rPr>
                <w:t>O98.5</w:t>
              </w:r>
            </w:hyperlink>
            <w:r>
              <w:t xml:space="preserve">, </w:t>
            </w:r>
            <w:hyperlink r:id="rId22782" w:history="1">
              <w:r>
                <w:rPr>
                  <w:color w:val="0000FF"/>
                </w:rPr>
                <w:t>O98.6</w:t>
              </w:r>
            </w:hyperlink>
            <w:r>
              <w:t xml:space="preserve">, </w:t>
            </w:r>
            <w:hyperlink r:id="rId22783" w:history="1">
              <w:r>
                <w:rPr>
                  <w:color w:val="0000FF"/>
                </w:rPr>
                <w:t>O98.8</w:t>
              </w:r>
            </w:hyperlink>
            <w:r>
              <w:t xml:space="preserve">, </w:t>
            </w:r>
            <w:hyperlink r:id="rId22784" w:history="1">
              <w:r>
                <w:rPr>
                  <w:color w:val="0000FF"/>
                </w:rPr>
                <w:t>O98.9</w:t>
              </w:r>
            </w:hyperlink>
            <w:r>
              <w:t xml:space="preserve">, </w:t>
            </w:r>
            <w:hyperlink r:id="rId22785" w:history="1">
              <w:r>
                <w:rPr>
                  <w:color w:val="0000FF"/>
                </w:rPr>
                <w:t>O99.0</w:t>
              </w:r>
            </w:hyperlink>
            <w:r>
              <w:t xml:space="preserve">, </w:t>
            </w:r>
            <w:hyperlink r:id="rId22786" w:history="1">
              <w:r>
                <w:rPr>
                  <w:color w:val="0000FF"/>
                </w:rPr>
                <w:t>O99.1</w:t>
              </w:r>
            </w:hyperlink>
            <w:r>
              <w:t xml:space="preserve">, </w:t>
            </w:r>
            <w:hyperlink r:id="rId22787" w:history="1">
              <w:r>
                <w:rPr>
                  <w:color w:val="0000FF"/>
                </w:rPr>
                <w:t>O99.2</w:t>
              </w:r>
            </w:hyperlink>
            <w:r>
              <w:t xml:space="preserve">, </w:t>
            </w:r>
            <w:hyperlink r:id="rId22788" w:history="1">
              <w:r>
                <w:rPr>
                  <w:color w:val="0000FF"/>
                </w:rPr>
                <w:t>O99.3</w:t>
              </w:r>
            </w:hyperlink>
            <w:r>
              <w:t xml:space="preserve">, </w:t>
            </w:r>
            <w:hyperlink r:id="rId22789" w:history="1">
              <w:r>
                <w:rPr>
                  <w:color w:val="0000FF"/>
                </w:rPr>
                <w:t>O99.4</w:t>
              </w:r>
            </w:hyperlink>
            <w:r>
              <w:t xml:space="preserve">, </w:t>
            </w:r>
            <w:hyperlink r:id="rId22790" w:history="1">
              <w:r>
                <w:rPr>
                  <w:color w:val="0000FF"/>
                </w:rPr>
                <w:t>O99.5</w:t>
              </w:r>
            </w:hyperlink>
            <w:r>
              <w:t xml:space="preserve">, </w:t>
            </w:r>
            <w:hyperlink r:id="rId22791" w:history="1">
              <w:r>
                <w:rPr>
                  <w:color w:val="0000FF"/>
                </w:rPr>
                <w:t>O99.6</w:t>
              </w:r>
            </w:hyperlink>
            <w:r>
              <w:t xml:space="preserve">, </w:t>
            </w:r>
            <w:hyperlink r:id="rId22792" w:history="1">
              <w:r>
                <w:rPr>
                  <w:color w:val="0000FF"/>
                </w:rPr>
                <w:t>O99.7</w:t>
              </w:r>
            </w:hyperlink>
            <w:r>
              <w:t xml:space="preserve">, </w:t>
            </w:r>
            <w:hyperlink r:id="rId22793" w:history="1">
              <w:r>
                <w:rPr>
                  <w:color w:val="0000FF"/>
                </w:rPr>
                <w:t>O99.8</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0,83</w:t>
            </w:r>
          </w:p>
        </w:tc>
      </w:tr>
      <w:tr w:rsidR="0007086E">
        <w:tc>
          <w:tcPr>
            <w:tcW w:w="567" w:type="dxa"/>
          </w:tcPr>
          <w:p w:rsidR="0007086E" w:rsidRDefault="0007086E">
            <w:pPr>
              <w:pStyle w:val="ConsPlusNormal"/>
              <w:jc w:val="center"/>
            </w:pPr>
            <w:r>
              <w:lastRenderedPageBreak/>
              <w:t>2</w:t>
            </w:r>
          </w:p>
        </w:tc>
        <w:tc>
          <w:tcPr>
            <w:tcW w:w="2551" w:type="dxa"/>
          </w:tcPr>
          <w:p w:rsidR="0007086E" w:rsidRDefault="0007086E">
            <w:pPr>
              <w:pStyle w:val="ConsPlusNormal"/>
            </w:pPr>
            <w:r>
              <w:t>Болезни женских половых органов</w:t>
            </w:r>
          </w:p>
        </w:tc>
        <w:tc>
          <w:tcPr>
            <w:tcW w:w="6350" w:type="dxa"/>
          </w:tcPr>
          <w:p w:rsidR="0007086E" w:rsidRDefault="0007086E">
            <w:pPr>
              <w:pStyle w:val="ConsPlusNormal"/>
            </w:pPr>
            <w:hyperlink r:id="rId22794" w:history="1">
              <w:r>
                <w:rPr>
                  <w:color w:val="0000FF"/>
                </w:rPr>
                <w:t>D06</w:t>
              </w:r>
            </w:hyperlink>
            <w:r>
              <w:t xml:space="preserve">, </w:t>
            </w:r>
            <w:hyperlink r:id="rId22795" w:history="1">
              <w:r>
                <w:rPr>
                  <w:color w:val="0000FF"/>
                </w:rPr>
                <w:t>D06.0</w:t>
              </w:r>
            </w:hyperlink>
            <w:r>
              <w:t xml:space="preserve">, </w:t>
            </w:r>
            <w:hyperlink r:id="rId22796" w:history="1">
              <w:r>
                <w:rPr>
                  <w:color w:val="0000FF"/>
                </w:rPr>
                <w:t>D06.1</w:t>
              </w:r>
            </w:hyperlink>
            <w:r>
              <w:t xml:space="preserve">, </w:t>
            </w:r>
            <w:hyperlink r:id="rId22797" w:history="1">
              <w:r>
                <w:rPr>
                  <w:color w:val="0000FF"/>
                </w:rPr>
                <w:t>D06.7</w:t>
              </w:r>
            </w:hyperlink>
            <w:r>
              <w:t xml:space="preserve">, </w:t>
            </w:r>
            <w:hyperlink r:id="rId22798" w:history="1">
              <w:r>
                <w:rPr>
                  <w:color w:val="0000FF"/>
                </w:rPr>
                <w:t>D06.9</w:t>
              </w:r>
            </w:hyperlink>
            <w:r>
              <w:t xml:space="preserve">, </w:t>
            </w:r>
            <w:hyperlink r:id="rId22799" w:history="1">
              <w:r>
                <w:rPr>
                  <w:color w:val="0000FF"/>
                </w:rPr>
                <w:t>D07.0</w:t>
              </w:r>
            </w:hyperlink>
            <w:r>
              <w:t xml:space="preserve">, </w:t>
            </w:r>
            <w:hyperlink r:id="rId22800" w:history="1">
              <w:r>
                <w:rPr>
                  <w:color w:val="0000FF"/>
                </w:rPr>
                <w:t>D07.1</w:t>
              </w:r>
            </w:hyperlink>
            <w:r>
              <w:t xml:space="preserve">, </w:t>
            </w:r>
            <w:hyperlink r:id="rId22801" w:history="1">
              <w:r>
                <w:rPr>
                  <w:color w:val="0000FF"/>
                </w:rPr>
                <w:t>D07.2</w:t>
              </w:r>
            </w:hyperlink>
            <w:r>
              <w:t xml:space="preserve">, </w:t>
            </w:r>
            <w:hyperlink r:id="rId22802" w:history="1">
              <w:r>
                <w:rPr>
                  <w:color w:val="0000FF"/>
                </w:rPr>
                <w:t>D07.3</w:t>
              </w:r>
            </w:hyperlink>
            <w:r>
              <w:t xml:space="preserve">, </w:t>
            </w:r>
            <w:hyperlink r:id="rId22803" w:history="1">
              <w:r>
                <w:rPr>
                  <w:color w:val="0000FF"/>
                </w:rPr>
                <w:t>D25</w:t>
              </w:r>
            </w:hyperlink>
            <w:r>
              <w:t xml:space="preserve">, </w:t>
            </w:r>
            <w:hyperlink r:id="rId22804" w:history="1">
              <w:r>
                <w:rPr>
                  <w:color w:val="0000FF"/>
                </w:rPr>
                <w:t>D25.0</w:t>
              </w:r>
            </w:hyperlink>
            <w:r>
              <w:t xml:space="preserve">, </w:t>
            </w:r>
            <w:hyperlink r:id="rId22805" w:history="1">
              <w:r>
                <w:rPr>
                  <w:color w:val="0000FF"/>
                </w:rPr>
                <w:t>D25.1</w:t>
              </w:r>
            </w:hyperlink>
            <w:r>
              <w:t xml:space="preserve">, </w:t>
            </w:r>
            <w:hyperlink r:id="rId22806" w:history="1">
              <w:r>
                <w:rPr>
                  <w:color w:val="0000FF"/>
                </w:rPr>
                <w:t>D25.2</w:t>
              </w:r>
            </w:hyperlink>
            <w:r>
              <w:t xml:space="preserve">, </w:t>
            </w:r>
            <w:hyperlink r:id="rId22807" w:history="1">
              <w:r>
                <w:rPr>
                  <w:color w:val="0000FF"/>
                </w:rPr>
                <w:t>D25.9</w:t>
              </w:r>
            </w:hyperlink>
            <w:r>
              <w:t xml:space="preserve">, </w:t>
            </w:r>
            <w:hyperlink r:id="rId22808" w:history="1">
              <w:r>
                <w:rPr>
                  <w:color w:val="0000FF"/>
                </w:rPr>
                <w:t>D26</w:t>
              </w:r>
            </w:hyperlink>
            <w:r>
              <w:t xml:space="preserve">, </w:t>
            </w:r>
            <w:hyperlink r:id="rId22809" w:history="1">
              <w:r>
                <w:rPr>
                  <w:color w:val="0000FF"/>
                </w:rPr>
                <w:t>D26.0</w:t>
              </w:r>
            </w:hyperlink>
            <w:r>
              <w:t xml:space="preserve">, </w:t>
            </w:r>
            <w:hyperlink r:id="rId22810" w:history="1">
              <w:r>
                <w:rPr>
                  <w:color w:val="0000FF"/>
                </w:rPr>
                <w:t>D26.1</w:t>
              </w:r>
            </w:hyperlink>
            <w:r>
              <w:t xml:space="preserve">, </w:t>
            </w:r>
            <w:hyperlink r:id="rId22811" w:history="1">
              <w:r>
                <w:rPr>
                  <w:color w:val="0000FF"/>
                </w:rPr>
                <w:t>D26.7</w:t>
              </w:r>
            </w:hyperlink>
            <w:r>
              <w:t xml:space="preserve">, </w:t>
            </w:r>
            <w:hyperlink r:id="rId22812" w:history="1">
              <w:r>
                <w:rPr>
                  <w:color w:val="0000FF"/>
                </w:rPr>
                <w:t>D26.9</w:t>
              </w:r>
            </w:hyperlink>
            <w:r>
              <w:t xml:space="preserve">, </w:t>
            </w:r>
            <w:hyperlink r:id="rId22813" w:history="1">
              <w:r>
                <w:rPr>
                  <w:color w:val="0000FF"/>
                </w:rPr>
                <w:t>D27</w:t>
              </w:r>
            </w:hyperlink>
            <w:r>
              <w:t xml:space="preserve">, </w:t>
            </w:r>
            <w:hyperlink r:id="rId22814" w:history="1">
              <w:r>
                <w:rPr>
                  <w:color w:val="0000FF"/>
                </w:rPr>
                <w:t>D28</w:t>
              </w:r>
            </w:hyperlink>
            <w:r>
              <w:t xml:space="preserve">, </w:t>
            </w:r>
            <w:hyperlink r:id="rId22815" w:history="1">
              <w:r>
                <w:rPr>
                  <w:color w:val="0000FF"/>
                </w:rPr>
                <w:t>D28.0</w:t>
              </w:r>
            </w:hyperlink>
            <w:r>
              <w:t xml:space="preserve">, </w:t>
            </w:r>
            <w:hyperlink r:id="rId22816" w:history="1">
              <w:r>
                <w:rPr>
                  <w:color w:val="0000FF"/>
                </w:rPr>
                <w:t>D28.1</w:t>
              </w:r>
            </w:hyperlink>
            <w:r>
              <w:t xml:space="preserve">, </w:t>
            </w:r>
            <w:hyperlink r:id="rId22817" w:history="1">
              <w:r>
                <w:rPr>
                  <w:color w:val="0000FF"/>
                </w:rPr>
                <w:t>D28.2</w:t>
              </w:r>
            </w:hyperlink>
            <w:r>
              <w:t xml:space="preserve">, </w:t>
            </w:r>
            <w:hyperlink r:id="rId22818" w:history="1">
              <w:r>
                <w:rPr>
                  <w:color w:val="0000FF"/>
                </w:rPr>
                <w:t>D28.7</w:t>
              </w:r>
            </w:hyperlink>
            <w:r>
              <w:t xml:space="preserve">, </w:t>
            </w:r>
            <w:hyperlink r:id="rId22819" w:history="1">
              <w:r>
                <w:rPr>
                  <w:color w:val="0000FF"/>
                </w:rPr>
                <w:t>D28.9</w:t>
              </w:r>
            </w:hyperlink>
            <w:r>
              <w:t xml:space="preserve">, </w:t>
            </w:r>
            <w:hyperlink r:id="rId22820" w:history="1">
              <w:r>
                <w:rPr>
                  <w:color w:val="0000FF"/>
                </w:rPr>
                <w:t>D39</w:t>
              </w:r>
            </w:hyperlink>
            <w:r>
              <w:t xml:space="preserve">, </w:t>
            </w:r>
            <w:hyperlink r:id="rId22821" w:history="1">
              <w:r>
                <w:rPr>
                  <w:color w:val="0000FF"/>
                </w:rPr>
                <w:t>D39.0</w:t>
              </w:r>
            </w:hyperlink>
            <w:r>
              <w:t xml:space="preserve">, </w:t>
            </w:r>
            <w:hyperlink r:id="rId22822" w:history="1">
              <w:r>
                <w:rPr>
                  <w:color w:val="0000FF"/>
                </w:rPr>
                <w:t>D39.1</w:t>
              </w:r>
            </w:hyperlink>
            <w:r>
              <w:t xml:space="preserve">, </w:t>
            </w:r>
            <w:hyperlink r:id="rId22823" w:history="1">
              <w:r>
                <w:rPr>
                  <w:color w:val="0000FF"/>
                </w:rPr>
                <w:t>D39.2</w:t>
              </w:r>
            </w:hyperlink>
            <w:r>
              <w:t xml:space="preserve">, </w:t>
            </w:r>
            <w:hyperlink r:id="rId22824" w:history="1">
              <w:r>
                <w:rPr>
                  <w:color w:val="0000FF"/>
                </w:rPr>
                <w:t>D39.7</w:t>
              </w:r>
            </w:hyperlink>
            <w:r>
              <w:t xml:space="preserve">, </w:t>
            </w:r>
            <w:hyperlink r:id="rId22825" w:history="1">
              <w:r>
                <w:rPr>
                  <w:color w:val="0000FF"/>
                </w:rPr>
                <w:t>D39.9</w:t>
              </w:r>
            </w:hyperlink>
            <w:r>
              <w:t xml:space="preserve">, </w:t>
            </w:r>
            <w:hyperlink r:id="rId22826" w:history="1">
              <w:r>
                <w:rPr>
                  <w:color w:val="0000FF"/>
                </w:rPr>
                <w:t>E28</w:t>
              </w:r>
            </w:hyperlink>
            <w:r>
              <w:t xml:space="preserve">, </w:t>
            </w:r>
            <w:hyperlink r:id="rId22827" w:history="1">
              <w:r>
                <w:rPr>
                  <w:color w:val="0000FF"/>
                </w:rPr>
                <w:t>E28.0</w:t>
              </w:r>
            </w:hyperlink>
            <w:r>
              <w:t xml:space="preserve">, </w:t>
            </w:r>
            <w:hyperlink r:id="rId22828" w:history="1">
              <w:r>
                <w:rPr>
                  <w:color w:val="0000FF"/>
                </w:rPr>
                <w:t>E28.1</w:t>
              </w:r>
            </w:hyperlink>
            <w:r>
              <w:t xml:space="preserve">, </w:t>
            </w:r>
            <w:hyperlink r:id="rId22829" w:history="1">
              <w:r>
                <w:rPr>
                  <w:color w:val="0000FF"/>
                </w:rPr>
                <w:t>E28.2</w:t>
              </w:r>
            </w:hyperlink>
            <w:r>
              <w:t xml:space="preserve">, </w:t>
            </w:r>
            <w:hyperlink r:id="rId22830" w:history="1">
              <w:r>
                <w:rPr>
                  <w:color w:val="0000FF"/>
                </w:rPr>
                <w:t>E28.3</w:t>
              </w:r>
            </w:hyperlink>
            <w:r>
              <w:t xml:space="preserve">, </w:t>
            </w:r>
            <w:hyperlink r:id="rId22831" w:history="1">
              <w:r>
                <w:rPr>
                  <w:color w:val="0000FF"/>
                </w:rPr>
                <w:t>E28.8</w:t>
              </w:r>
            </w:hyperlink>
            <w:r>
              <w:t xml:space="preserve">, </w:t>
            </w:r>
            <w:hyperlink r:id="rId22832" w:history="1">
              <w:r>
                <w:rPr>
                  <w:color w:val="0000FF"/>
                </w:rPr>
                <w:t>E28.9</w:t>
              </w:r>
            </w:hyperlink>
            <w:r>
              <w:t xml:space="preserve">, </w:t>
            </w:r>
            <w:hyperlink r:id="rId22833" w:history="1">
              <w:r>
                <w:rPr>
                  <w:color w:val="0000FF"/>
                </w:rPr>
                <w:t>E89.4</w:t>
              </w:r>
            </w:hyperlink>
            <w:r>
              <w:t xml:space="preserve">, </w:t>
            </w:r>
            <w:hyperlink r:id="rId22834" w:history="1">
              <w:r>
                <w:rPr>
                  <w:color w:val="0000FF"/>
                </w:rPr>
                <w:t>I86.3</w:t>
              </w:r>
            </w:hyperlink>
            <w:r>
              <w:t xml:space="preserve">, </w:t>
            </w:r>
            <w:hyperlink r:id="rId22835" w:history="1">
              <w:r>
                <w:rPr>
                  <w:color w:val="0000FF"/>
                </w:rPr>
                <w:t>N70</w:t>
              </w:r>
            </w:hyperlink>
            <w:r>
              <w:t xml:space="preserve">, </w:t>
            </w:r>
            <w:hyperlink r:id="rId22836" w:history="1">
              <w:r>
                <w:rPr>
                  <w:color w:val="0000FF"/>
                </w:rPr>
                <w:t>N70.0</w:t>
              </w:r>
            </w:hyperlink>
            <w:r>
              <w:t xml:space="preserve">, </w:t>
            </w:r>
            <w:hyperlink r:id="rId22837" w:history="1">
              <w:r>
                <w:rPr>
                  <w:color w:val="0000FF"/>
                </w:rPr>
                <w:t>N70.1</w:t>
              </w:r>
            </w:hyperlink>
            <w:r>
              <w:t xml:space="preserve">, </w:t>
            </w:r>
            <w:hyperlink r:id="rId22838" w:history="1">
              <w:r>
                <w:rPr>
                  <w:color w:val="0000FF"/>
                </w:rPr>
                <w:t>N70.9</w:t>
              </w:r>
            </w:hyperlink>
            <w:r>
              <w:t xml:space="preserve">, </w:t>
            </w:r>
            <w:hyperlink r:id="rId22839" w:history="1">
              <w:r>
                <w:rPr>
                  <w:color w:val="0000FF"/>
                </w:rPr>
                <w:t>N71</w:t>
              </w:r>
            </w:hyperlink>
            <w:r>
              <w:t xml:space="preserve">, </w:t>
            </w:r>
            <w:hyperlink r:id="rId22840" w:history="1">
              <w:r>
                <w:rPr>
                  <w:color w:val="0000FF"/>
                </w:rPr>
                <w:t>N71.0</w:t>
              </w:r>
            </w:hyperlink>
            <w:r>
              <w:t xml:space="preserve">, </w:t>
            </w:r>
            <w:hyperlink r:id="rId22841" w:history="1">
              <w:r>
                <w:rPr>
                  <w:color w:val="0000FF"/>
                </w:rPr>
                <w:t>N71.1</w:t>
              </w:r>
            </w:hyperlink>
            <w:r>
              <w:t xml:space="preserve">, </w:t>
            </w:r>
            <w:hyperlink r:id="rId22842" w:history="1">
              <w:r>
                <w:rPr>
                  <w:color w:val="0000FF"/>
                </w:rPr>
                <w:t>N71.9</w:t>
              </w:r>
            </w:hyperlink>
            <w:r>
              <w:t xml:space="preserve">, </w:t>
            </w:r>
            <w:hyperlink r:id="rId22843" w:history="1">
              <w:r>
                <w:rPr>
                  <w:color w:val="0000FF"/>
                </w:rPr>
                <w:t>N72</w:t>
              </w:r>
            </w:hyperlink>
            <w:r>
              <w:t xml:space="preserve">, </w:t>
            </w:r>
            <w:hyperlink r:id="rId22844" w:history="1">
              <w:r>
                <w:rPr>
                  <w:color w:val="0000FF"/>
                </w:rPr>
                <w:t>N73</w:t>
              </w:r>
            </w:hyperlink>
            <w:r>
              <w:t xml:space="preserve">, </w:t>
            </w:r>
            <w:hyperlink r:id="rId22845" w:history="1">
              <w:r>
                <w:rPr>
                  <w:color w:val="0000FF"/>
                </w:rPr>
                <w:t>N73.0</w:t>
              </w:r>
            </w:hyperlink>
            <w:r>
              <w:t xml:space="preserve">, </w:t>
            </w:r>
            <w:hyperlink r:id="rId22846" w:history="1">
              <w:r>
                <w:rPr>
                  <w:color w:val="0000FF"/>
                </w:rPr>
                <w:t>N73.1</w:t>
              </w:r>
            </w:hyperlink>
            <w:r>
              <w:t xml:space="preserve">, </w:t>
            </w:r>
            <w:hyperlink r:id="rId22847" w:history="1">
              <w:r>
                <w:rPr>
                  <w:color w:val="0000FF"/>
                </w:rPr>
                <w:t>N73.2</w:t>
              </w:r>
            </w:hyperlink>
            <w:r>
              <w:t xml:space="preserve">, </w:t>
            </w:r>
            <w:hyperlink r:id="rId22848" w:history="1">
              <w:r>
                <w:rPr>
                  <w:color w:val="0000FF"/>
                </w:rPr>
                <w:t>N73.3</w:t>
              </w:r>
            </w:hyperlink>
            <w:r>
              <w:t xml:space="preserve">, </w:t>
            </w:r>
            <w:hyperlink r:id="rId22849" w:history="1">
              <w:r>
                <w:rPr>
                  <w:color w:val="0000FF"/>
                </w:rPr>
                <w:t>N73.4</w:t>
              </w:r>
            </w:hyperlink>
            <w:r>
              <w:t xml:space="preserve">, </w:t>
            </w:r>
            <w:hyperlink r:id="rId22850" w:history="1">
              <w:r>
                <w:rPr>
                  <w:color w:val="0000FF"/>
                </w:rPr>
                <w:t>N73.5</w:t>
              </w:r>
            </w:hyperlink>
            <w:r>
              <w:t xml:space="preserve">, </w:t>
            </w:r>
            <w:hyperlink r:id="rId22851" w:history="1">
              <w:r>
                <w:rPr>
                  <w:color w:val="0000FF"/>
                </w:rPr>
                <w:t>N73.6</w:t>
              </w:r>
            </w:hyperlink>
            <w:r>
              <w:t xml:space="preserve">, </w:t>
            </w:r>
            <w:hyperlink r:id="rId22852" w:history="1">
              <w:r>
                <w:rPr>
                  <w:color w:val="0000FF"/>
                </w:rPr>
                <w:t>N73.8</w:t>
              </w:r>
            </w:hyperlink>
            <w:r>
              <w:t xml:space="preserve">, </w:t>
            </w:r>
            <w:hyperlink r:id="rId22853" w:history="1">
              <w:r>
                <w:rPr>
                  <w:color w:val="0000FF"/>
                </w:rPr>
                <w:t>N73.9</w:t>
              </w:r>
            </w:hyperlink>
            <w:r>
              <w:t xml:space="preserve">, </w:t>
            </w:r>
            <w:hyperlink r:id="rId22854" w:history="1">
              <w:r>
                <w:rPr>
                  <w:color w:val="0000FF"/>
                </w:rPr>
                <w:t>N74.8</w:t>
              </w:r>
            </w:hyperlink>
            <w:r>
              <w:t xml:space="preserve">, </w:t>
            </w:r>
            <w:hyperlink r:id="rId22855" w:history="1">
              <w:r>
                <w:rPr>
                  <w:color w:val="0000FF"/>
                </w:rPr>
                <w:t>N75</w:t>
              </w:r>
            </w:hyperlink>
            <w:r>
              <w:t xml:space="preserve">, </w:t>
            </w:r>
            <w:hyperlink r:id="rId22856" w:history="1">
              <w:r>
                <w:rPr>
                  <w:color w:val="0000FF"/>
                </w:rPr>
                <w:t>N75.0</w:t>
              </w:r>
            </w:hyperlink>
            <w:r>
              <w:t xml:space="preserve">, </w:t>
            </w:r>
            <w:hyperlink r:id="rId22857" w:history="1">
              <w:r>
                <w:rPr>
                  <w:color w:val="0000FF"/>
                </w:rPr>
                <w:t>N75.1</w:t>
              </w:r>
            </w:hyperlink>
            <w:r>
              <w:t xml:space="preserve">, </w:t>
            </w:r>
            <w:hyperlink r:id="rId22858" w:history="1">
              <w:r>
                <w:rPr>
                  <w:color w:val="0000FF"/>
                </w:rPr>
                <w:t>N75.8</w:t>
              </w:r>
            </w:hyperlink>
            <w:r>
              <w:t xml:space="preserve">, </w:t>
            </w:r>
            <w:hyperlink r:id="rId22859" w:history="1">
              <w:r>
                <w:rPr>
                  <w:color w:val="0000FF"/>
                </w:rPr>
                <w:t>N75.9</w:t>
              </w:r>
            </w:hyperlink>
            <w:r>
              <w:t xml:space="preserve">, </w:t>
            </w:r>
            <w:hyperlink r:id="rId22860" w:history="1">
              <w:r>
                <w:rPr>
                  <w:color w:val="0000FF"/>
                </w:rPr>
                <w:t>N76</w:t>
              </w:r>
            </w:hyperlink>
            <w:r>
              <w:t xml:space="preserve">, </w:t>
            </w:r>
            <w:hyperlink r:id="rId22861" w:history="1">
              <w:r>
                <w:rPr>
                  <w:color w:val="0000FF"/>
                </w:rPr>
                <w:t>N76.0</w:t>
              </w:r>
            </w:hyperlink>
            <w:r>
              <w:t xml:space="preserve">, </w:t>
            </w:r>
            <w:hyperlink r:id="rId22862" w:history="1">
              <w:r>
                <w:rPr>
                  <w:color w:val="0000FF"/>
                </w:rPr>
                <w:t>N76.1</w:t>
              </w:r>
            </w:hyperlink>
            <w:r>
              <w:t xml:space="preserve">, </w:t>
            </w:r>
            <w:hyperlink r:id="rId22863" w:history="1">
              <w:r>
                <w:rPr>
                  <w:color w:val="0000FF"/>
                </w:rPr>
                <w:t>N76.2</w:t>
              </w:r>
            </w:hyperlink>
            <w:r>
              <w:t xml:space="preserve">, </w:t>
            </w:r>
            <w:hyperlink r:id="rId22864" w:history="1">
              <w:r>
                <w:rPr>
                  <w:color w:val="0000FF"/>
                </w:rPr>
                <w:t>N76.3</w:t>
              </w:r>
            </w:hyperlink>
            <w:r>
              <w:t xml:space="preserve">, </w:t>
            </w:r>
            <w:hyperlink r:id="rId22865" w:history="1">
              <w:r>
                <w:rPr>
                  <w:color w:val="0000FF"/>
                </w:rPr>
                <w:t>N76.4</w:t>
              </w:r>
            </w:hyperlink>
            <w:r>
              <w:t xml:space="preserve">, </w:t>
            </w:r>
            <w:hyperlink r:id="rId22866" w:history="1">
              <w:r>
                <w:rPr>
                  <w:color w:val="0000FF"/>
                </w:rPr>
                <w:t>N76.5</w:t>
              </w:r>
            </w:hyperlink>
            <w:r>
              <w:t xml:space="preserve">, </w:t>
            </w:r>
            <w:hyperlink r:id="rId22867" w:history="1">
              <w:r>
                <w:rPr>
                  <w:color w:val="0000FF"/>
                </w:rPr>
                <w:t>N76.6</w:t>
              </w:r>
            </w:hyperlink>
            <w:r>
              <w:t xml:space="preserve">, </w:t>
            </w:r>
            <w:hyperlink r:id="rId22868" w:history="1">
              <w:r>
                <w:rPr>
                  <w:color w:val="0000FF"/>
                </w:rPr>
                <w:t>N76.8</w:t>
              </w:r>
            </w:hyperlink>
            <w:r>
              <w:t xml:space="preserve">, </w:t>
            </w:r>
            <w:hyperlink r:id="rId22869" w:history="1">
              <w:r>
                <w:rPr>
                  <w:color w:val="0000FF"/>
                </w:rPr>
                <w:t>N77</w:t>
              </w:r>
            </w:hyperlink>
            <w:r>
              <w:t xml:space="preserve">, </w:t>
            </w:r>
            <w:hyperlink r:id="rId22870" w:history="1">
              <w:r>
                <w:rPr>
                  <w:color w:val="0000FF"/>
                </w:rPr>
                <w:t>N77.0</w:t>
              </w:r>
            </w:hyperlink>
            <w:r>
              <w:t xml:space="preserve">, </w:t>
            </w:r>
            <w:hyperlink r:id="rId22871" w:history="1">
              <w:r>
                <w:rPr>
                  <w:color w:val="0000FF"/>
                </w:rPr>
                <w:t>N77.1</w:t>
              </w:r>
            </w:hyperlink>
            <w:r>
              <w:t xml:space="preserve">, </w:t>
            </w:r>
            <w:hyperlink r:id="rId22872" w:history="1">
              <w:r>
                <w:rPr>
                  <w:color w:val="0000FF"/>
                </w:rPr>
                <w:t>N77.8</w:t>
              </w:r>
            </w:hyperlink>
            <w:r>
              <w:t xml:space="preserve">, </w:t>
            </w:r>
            <w:hyperlink r:id="rId22873" w:history="1">
              <w:r>
                <w:rPr>
                  <w:color w:val="0000FF"/>
                </w:rPr>
                <w:t>N80</w:t>
              </w:r>
            </w:hyperlink>
            <w:r>
              <w:t xml:space="preserve">, </w:t>
            </w:r>
            <w:hyperlink r:id="rId22874" w:history="1">
              <w:r>
                <w:rPr>
                  <w:color w:val="0000FF"/>
                </w:rPr>
                <w:t>N80.0</w:t>
              </w:r>
            </w:hyperlink>
            <w:r>
              <w:t xml:space="preserve">, </w:t>
            </w:r>
            <w:hyperlink r:id="rId22875" w:history="1">
              <w:r>
                <w:rPr>
                  <w:color w:val="0000FF"/>
                </w:rPr>
                <w:t>N80.1</w:t>
              </w:r>
            </w:hyperlink>
            <w:r>
              <w:t xml:space="preserve">, </w:t>
            </w:r>
            <w:hyperlink r:id="rId22876" w:history="1">
              <w:r>
                <w:rPr>
                  <w:color w:val="0000FF"/>
                </w:rPr>
                <w:t>N80.2</w:t>
              </w:r>
            </w:hyperlink>
            <w:r>
              <w:t xml:space="preserve">, </w:t>
            </w:r>
            <w:hyperlink r:id="rId22877" w:history="1">
              <w:r>
                <w:rPr>
                  <w:color w:val="0000FF"/>
                </w:rPr>
                <w:t>N80.3</w:t>
              </w:r>
            </w:hyperlink>
            <w:r>
              <w:t xml:space="preserve">, </w:t>
            </w:r>
            <w:hyperlink r:id="rId22878" w:history="1">
              <w:r>
                <w:rPr>
                  <w:color w:val="0000FF"/>
                </w:rPr>
                <w:t>N80.4</w:t>
              </w:r>
            </w:hyperlink>
            <w:r>
              <w:t xml:space="preserve">, </w:t>
            </w:r>
            <w:hyperlink r:id="rId22879" w:history="1">
              <w:r>
                <w:rPr>
                  <w:color w:val="0000FF"/>
                </w:rPr>
                <w:t>N80.5</w:t>
              </w:r>
            </w:hyperlink>
            <w:r>
              <w:t xml:space="preserve">, </w:t>
            </w:r>
            <w:hyperlink r:id="rId22880" w:history="1">
              <w:r>
                <w:rPr>
                  <w:color w:val="0000FF"/>
                </w:rPr>
                <w:t>N80.6</w:t>
              </w:r>
            </w:hyperlink>
            <w:r>
              <w:t xml:space="preserve">, </w:t>
            </w:r>
            <w:hyperlink r:id="rId22881" w:history="1">
              <w:r>
                <w:rPr>
                  <w:color w:val="0000FF"/>
                </w:rPr>
                <w:t>N80.8</w:t>
              </w:r>
            </w:hyperlink>
            <w:r>
              <w:t xml:space="preserve">, </w:t>
            </w:r>
            <w:hyperlink r:id="rId22882" w:history="1">
              <w:r>
                <w:rPr>
                  <w:color w:val="0000FF"/>
                </w:rPr>
                <w:t>N80.9</w:t>
              </w:r>
            </w:hyperlink>
            <w:r>
              <w:t xml:space="preserve">, </w:t>
            </w:r>
            <w:hyperlink r:id="rId22883" w:history="1">
              <w:r>
                <w:rPr>
                  <w:color w:val="0000FF"/>
                </w:rPr>
                <w:t>N81</w:t>
              </w:r>
            </w:hyperlink>
            <w:r>
              <w:t xml:space="preserve">, </w:t>
            </w:r>
            <w:hyperlink r:id="rId22884" w:history="1">
              <w:r>
                <w:rPr>
                  <w:color w:val="0000FF"/>
                </w:rPr>
                <w:t>N81.0</w:t>
              </w:r>
            </w:hyperlink>
            <w:r>
              <w:t xml:space="preserve">, </w:t>
            </w:r>
            <w:hyperlink r:id="rId22885" w:history="1">
              <w:r>
                <w:rPr>
                  <w:color w:val="0000FF"/>
                </w:rPr>
                <w:t>N81.1</w:t>
              </w:r>
            </w:hyperlink>
            <w:r>
              <w:t xml:space="preserve">, </w:t>
            </w:r>
            <w:hyperlink r:id="rId22886" w:history="1">
              <w:r>
                <w:rPr>
                  <w:color w:val="0000FF"/>
                </w:rPr>
                <w:t>N81.2</w:t>
              </w:r>
            </w:hyperlink>
            <w:r>
              <w:t xml:space="preserve">, </w:t>
            </w:r>
            <w:hyperlink r:id="rId22887" w:history="1">
              <w:r>
                <w:rPr>
                  <w:color w:val="0000FF"/>
                </w:rPr>
                <w:t>N81.3</w:t>
              </w:r>
            </w:hyperlink>
            <w:r>
              <w:t xml:space="preserve">, </w:t>
            </w:r>
            <w:hyperlink r:id="rId22888" w:history="1">
              <w:r>
                <w:rPr>
                  <w:color w:val="0000FF"/>
                </w:rPr>
                <w:t>N81.4</w:t>
              </w:r>
            </w:hyperlink>
            <w:r>
              <w:t xml:space="preserve">, </w:t>
            </w:r>
            <w:hyperlink r:id="rId22889" w:history="1">
              <w:r>
                <w:rPr>
                  <w:color w:val="0000FF"/>
                </w:rPr>
                <w:t>N81.5</w:t>
              </w:r>
            </w:hyperlink>
            <w:r>
              <w:t xml:space="preserve">, </w:t>
            </w:r>
            <w:hyperlink r:id="rId22890" w:history="1">
              <w:r>
                <w:rPr>
                  <w:color w:val="0000FF"/>
                </w:rPr>
                <w:t>N81.6</w:t>
              </w:r>
            </w:hyperlink>
            <w:r>
              <w:t xml:space="preserve">, </w:t>
            </w:r>
            <w:hyperlink r:id="rId22891" w:history="1">
              <w:r>
                <w:rPr>
                  <w:color w:val="0000FF"/>
                </w:rPr>
                <w:t>N81.8</w:t>
              </w:r>
            </w:hyperlink>
            <w:r>
              <w:t xml:space="preserve">, </w:t>
            </w:r>
            <w:hyperlink r:id="rId22892" w:history="1">
              <w:r>
                <w:rPr>
                  <w:color w:val="0000FF"/>
                </w:rPr>
                <w:t>N81.9</w:t>
              </w:r>
            </w:hyperlink>
            <w:r>
              <w:t xml:space="preserve">, </w:t>
            </w:r>
            <w:hyperlink r:id="rId22893" w:history="1">
              <w:r>
                <w:rPr>
                  <w:color w:val="0000FF"/>
                </w:rPr>
                <w:t>N82</w:t>
              </w:r>
            </w:hyperlink>
            <w:r>
              <w:t xml:space="preserve">, </w:t>
            </w:r>
            <w:hyperlink r:id="rId22894" w:history="1">
              <w:r>
                <w:rPr>
                  <w:color w:val="0000FF"/>
                </w:rPr>
                <w:t>N82.0</w:t>
              </w:r>
            </w:hyperlink>
            <w:r>
              <w:t xml:space="preserve">, </w:t>
            </w:r>
            <w:hyperlink r:id="rId22895" w:history="1">
              <w:r>
                <w:rPr>
                  <w:color w:val="0000FF"/>
                </w:rPr>
                <w:t>N82.1</w:t>
              </w:r>
            </w:hyperlink>
            <w:r>
              <w:t xml:space="preserve">, </w:t>
            </w:r>
            <w:hyperlink r:id="rId22896" w:history="1">
              <w:r>
                <w:rPr>
                  <w:color w:val="0000FF"/>
                </w:rPr>
                <w:t>N82.2</w:t>
              </w:r>
            </w:hyperlink>
            <w:r>
              <w:t xml:space="preserve">, </w:t>
            </w:r>
            <w:hyperlink r:id="rId22897" w:history="1">
              <w:r>
                <w:rPr>
                  <w:color w:val="0000FF"/>
                </w:rPr>
                <w:t>N82.3</w:t>
              </w:r>
            </w:hyperlink>
            <w:r>
              <w:t xml:space="preserve">, </w:t>
            </w:r>
            <w:hyperlink r:id="rId22898" w:history="1">
              <w:r>
                <w:rPr>
                  <w:color w:val="0000FF"/>
                </w:rPr>
                <w:t>N82.4</w:t>
              </w:r>
            </w:hyperlink>
            <w:r>
              <w:t xml:space="preserve">, </w:t>
            </w:r>
            <w:hyperlink r:id="rId22899" w:history="1">
              <w:r>
                <w:rPr>
                  <w:color w:val="0000FF"/>
                </w:rPr>
                <w:t>N82.5</w:t>
              </w:r>
            </w:hyperlink>
            <w:r>
              <w:t xml:space="preserve">, </w:t>
            </w:r>
            <w:hyperlink r:id="rId22900" w:history="1">
              <w:r>
                <w:rPr>
                  <w:color w:val="0000FF"/>
                </w:rPr>
                <w:t>N82.8</w:t>
              </w:r>
            </w:hyperlink>
            <w:r>
              <w:t xml:space="preserve">, </w:t>
            </w:r>
            <w:hyperlink r:id="rId22901" w:history="1">
              <w:r>
                <w:rPr>
                  <w:color w:val="0000FF"/>
                </w:rPr>
                <w:t>N82.9</w:t>
              </w:r>
            </w:hyperlink>
            <w:r>
              <w:t xml:space="preserve">, </w:t>
            </w:r>
            <w:hyperlink r:id="rId22902" w:history="1">
              <w:r>
                <w:rPr>
                  <w:color w:val="0000FF"/>
                </w:rPr>
                <w:t>N83</w:t>
              </w:r>
            </w:hyperlink>
            <w:r>
              <w:t xml:space="preserve">, </w:t>
            </w:r>
            <w:hyperlink r:id="rId22903" w:history="1">
              <w:r>
                <w:rPr>
                  <w:color w:val="0000FF"/>
                </w:rPr>
                <w:t>N83.0</w:t>
              </w:r>
            </w:hyperlink>
            <w:r>
              <w:t xml:space="preserve">, </w:t>
            </w:r>
            <w:hyperlink r:id="rId22904" w:history="1">
              <w:r>
                <w:rPr>
                  <w:color w:val="0000FF"/>
                </w:rPr>
                <w:t>N83.1</w:t>
              </w:r>
            </w:hyperlink>
            <w:r>
              <w:t xml:space="preserve">, </w:t>
            </w:r>
            <w:hyperlink r:id="rId22905" w:history="1">
              <w:r>
                <w:rPr>
                  <w:color w:val="0000FF"/>
                </w:rPr>
                <w:t>N83.2</w:t>
              </w:r>
            </w:hyperlink>
            <w:r>
              <w:t xml:space="preserve">, </w:t>
            </w:r>
            <w:hyperlink r:id="rId22906" w:history="1">
              <w:r>
                <w:rPr>
                  <w:color w:val="0000FF"/>
                </w:rPr>
                <w:t>N83.3</w:t>
              </w:r>
            </w:hyperlink>
            <w:r>
              <w:t xml:space="preserve">, </w:t>
            </w:r>
            <w:hyperlink r:id="rId22907" w:history="1">
              <w:r>
                <w:rPr>
                  <w:color w:val="0000FF"/>
                </w:rPr>
                <w:t>N83.4</w:t>
              </w:r>
            </w:hyperlink>
            <w:r>
              <w:t xml:space="preserve">, </w:t>
            </w:r>
            <w:hyperlink r:id="rId22908" w:history="1">
              <w:r>
                <w:rPr>
                  <w:color w:val="0000FF"/>
                </w:rPr>
                <w:t>N83.5</w:t>
              </w:r>
            </w:hyperlink>
            <w:r>
              <w:t xml:space="preserve">, </w:t>
            </w:r>
            <w:hyperlink r:id="rId22909" w:history="1">
              <w:r>
                <w:rPr>
                  <w:color w:val="0000FF"/>
                </w:rPr>
                <w:t>N83.6</w:t>
              </w:r>
            </w:hyperlink>
            <w:r>
              <w:t xml:space="preserve">, </w:t>
            </w:r>
            <w:hyperlink r:id="rId22910" w:history="1">
              <w:r>
                <w:rPr>
                  <w:color w:val="0000FF"/>
                </w:rPr>
                <w:t>N83.7</w:t>
              </w:r>
            </w:hyperlink>
            <w:r>
              <w:t xml:space="preserve">, </w:t>
            </w:r>
            <w:hyperlink r:id="rId22911" w:history="1">
              <w:r>
                <w:rPr>
                  <w:color w:val="0000FF"/>
                </w:rPr>
                <w:t>N83.8</w:t>
              </w:r>
            </w:hyperlink>
            <w:r>
              <w:t xml:space="preserve">, </w:t>
            </w:r>
            <w:hyperlink r:id="rId22912" w:history="1">
              <w:r>
                <w:rPr>
                  <w:color w:val="0000FF"/>
                </w:rPr>
                <w:t>N83.9</w:t>
              </w:r>
            </w:hyperlink>
            <w:r>
              <w:t xml:space="preserve">, </w:t>
            </w:r>
            <w:hyperlink r:id="rId22913" w:history="1">
              <w:r>
                <w:rPr>
                  <w:color w:val="0000FF"/>
                </w:rPr>
                <w:t>N84</w:t>
              </w:r>
            </w:hyperlink>
            <w:r>
              <w:t xml:space="preserve">, </w:t>
            </w:r>
            <w:hyperlink r:id="rId22914" w:history="1">
              <w:r>
                <w:rPr>
                  <w:color w:val="0000FF"/>
                </w:rPr>
                <w:t>N84.0</w:t>
              </w:r>
            </w:hyperlink>
            <w:r>
              <w:t xml:space="preserve">, </w:t>
            </w:r>
            <w:hyperlink r:id="rId22915" w:history="1">
              <w:r>
                <w:rPr>
                  <w:color w:val="0000FF"/>
                </w:rPr>
                <w:t>N84.1</w:t>
              </w:r>
            </w:hyperlink>
            <w:r>
              <w:t xml:space="preserve">, </w:t>
            </w:r>
            <w:hyperlink r:id="rId22916" w:history="1">
              <w:r>
                <w:rPr>
                  <w:color w:val="0000FF"/>
                </w:rPr>
                <w:t>N84.2</w:t>
              </w:r>
            </w:hyperlink>
            <w:r>
              <w:t xml:space="preserve">, </w:t>
            </w:r>
            <w:hyperlink r:id="rId22917" w:history="1">
              <w:r>
                <w:rPr>
                  <w:color w:val="0000FF"/>
                </w:rPr>
                <w:t>N84.3</w:t>
              </w:r>
            </w:hyperlink>
            <w:r>
              <w:t xml:space="preserve">, </w:t>
            </w:r>
            <w:hyperlink r:id="rId22918" w:history="1">
              <w:r>
                <w:rPr>
                  <w:color w:val="0000FF"/>
                </w:rPr>
                <w:t>N84.8</w:t>
              </w:r>
            </w:hyperlink>
            <w:r>
              <w:t xml:space="preserve">, </w:t>
            </w:r>
            <w:hyperlink r:id="rId22919" w:history="1">
              <w:r>
                <w:rPr>
                  <w:color w:val="0000FF"/>
                </w:rPr>
                <w:t>N84.9</w:t>
              </w:r>
            </w:hyperlink>
            <w:r>
              <w:t xml:space="preserve">, </w:t>
            </w:r>
            <w:hyperlink r:id="rId22920" w:history="1">
              <w:r>
                <w:rPr>
                  <w:color w:val="0000FF"/>
                </w:rPr>
                <w:t>N85</w:t>
              </w:r>
            </w:hyperlink>
            <w:r>
              <w:t xml:space="preserve">, </w:t>
            </w:r>
            <w:hyperlink r:id="rId22921" w:history="1">
              <w:r>
                <w:rPr>
                  <w:color w:val="0000FF"/>
                </w:rPr>
                <w:t>N85.0</w:t>
              </w:r>
            </w:hyperlink>
            <w:r>
              <w:t xml:space="preserve">, </w:t>
            </w:r>
            <w:hyperlink r:id="rId22922" w:history="1">
              <w:r>
                <w:rPr>
                  <w:color w:val="0000FF"/>
                </w:rPr>
                <w:t>N85.1</w:t>
              </w:r>
            </w:hyperlink>
            <w:r>
              <w:t xml:space="preserve">, </w:t>
            </w:r>
            <w:hyperlink r:id="rId22923" w:history="1">
              <w:r>
                <w:rPr>
                  <w:color w:val="0000FF"/>
                </w:rPr>
                <w:t>N85.2</w:t>
              </w:r>
            </w:hyperlink>
            <w:r>
              <w:t xml:space="preserve">, </w:t>
            </w:r>
            <w:hyperlink r:id="rId22924" w:history="1">
              <w:r>
                <w:rPr>
                  <w:color w:val="0000FF"/>
                </w:rPr>
                <w:t>N85.3</w:t>
              </w:r>
            </w:hyperlink>
            <w:r>
              <w:t xml:space="preserve">, </w:t>
            </w:r>
            <w:hyperlink r:id="rId22925" w:history="1">
              <w:r>
                <w:rPr>
                  <w:color w:val="0000FF"/>
                </w:rPr>
                <w:t>N85.4</w:t>
              </w:r>
            </w:hyperlink>
            <w:r>
              <w:t xml:space="preserve">, </w:t>
            </w:r>
            <w:hyperlink r:id="rId22926" w:history="1">
              <w:r>
                <w:rPr>
                  <w:color w:val="0000FF"/>
                </w:rPr>
                <w:t>N85.5</w:t>
              </w:r>
            </w:hyperlink>
            <w:r>
              <w:t xml:space="preserve">, </w:t>
            </w:r>
            <w:hyperlink r:id="rId22927" w:history="1">
              <w:r>
                <w:rPr>
                  <w:color w:val="0000FF"/>
                </w:rPr>
                <w:t>N85.6</w:t>
              </w:r>
            </w:hyperlink>
            <w:r>
              <w:t xml:space="preserve">, </w:t>
            </w:r>
            <w:hyperlink r:id="rId22928" w:history="1">
              <w:r>
                <w:rPr>
                  <w:color w:val="0000FF"/>
                </w:rPr>
                <w:t>N85.7</w:t>
              </w:r>
            </w:hyperlink>
            <w:r>
              <w:t xml:space="preserve">, </w:t>
            </w:r>
            <w:hyperlink r:id="rId22929" w:history="1">
              <w:r>
                <w:rPr>
                  <w:color w:val="0000FF"/>
                </w:rPr>
                <w:t>N85.8</w:t>
              </w:r>
            </w:hyperlink>
            <w:r>
              <w:t xml:space="preserve">, </w:t>
            </w:r>
            <w:hyperlink r:id="rId22930" w:history="1">
              <w:r>
                <w:rPr>
                  <w:color w:val="0000FF"/>
                </w:rPr>
                <w:t>N85.9</w:t>
              </w:r>
            </w:hyperlink>
            <w:r>
              <w:t xml:space="preserve">, </w:t>
            </w:r>
            <w:hyperlink r:id="rId22931" w:history="1">
              <w:r>
                <w:rPr>
                  <w:color w:val="0000FF"/>
                </w:rPr>
                <w:t>N86</w:t>
              </w:r>
            </w:hyperlink>
            <w:r>
              <w:t xml:space="preserve">, </w:t>
            </w:r>
            <w:hyperlink r:id="rId22932" w:history="1">
              <w:r>
                <w:rPr>
                  <w:color w:val="0000FF"/>
                </w:rPr>
                <w:t>N87</w:t>
              </w:r>
            </w:hyperlink>
            <w:r>
              <w:t xml:space="preserve">, </w:t>
            </w:r>
            <w:hyperlink r:id="rId22933" w:history="1">
              <w:r>
                <w:rPr>
                  <w:color w:val="0000FF"/>
                </w:rPr>
                <w:t>N87.0</w:t>
              </w:r>
            </w:hyperlink>
            <w:r>
              <w:t xml:space="preserve">, </w:t>
            </w:r>
            <w:hyperlink r:id="rId22934" w:history="1">
              <w:r>
                <w:rPr>
                  <w:color w:val="0000FF"/>
                </w:rPr>
                <w:t>N87.1</w:t>
              </w:r>
            </w:hyperlink>
            <w:r>
              <w:t xml:space="preserve">, </w:t>
            </w:r>
            <w:hyperlink r:id="rId22935" w:history="1">
              <w:r>
                <w:rPr>
                  <w:color w:val="0000FF"/>
                </w:rPr>
                <w:t>N87.2</w:t>
              </w:r>
            </w:hyperlink>
            <w:r>
              <w:t xml:space="preserve">, </w:t>
            </w:r>
            <w:hyperlink r:id="rId22936" w:history="1">
              <w:r>
                <w:rPr>
                  <w:color w:val="0000FF"/>
                </w:rPr>
                <w:t>N87.9</w:t>
              </w:r>
            </w:hyperlink>
            <w:r>
              <w:t xml:space="preserve">, </w:t>
            </w:r>
            <w:hyperlink r:id="rId22937" w:history="1">
              <w:r>
                <w:rPr>
                  <w:color w:val="0000FF"/>
                </w:rPr>
                <w:t>N88</w:t>
              </w:r>
            </w:hyperlink>
            <w:r>
              <w:t xml:space="preserve">, </w:t>
            </w:r>
            <w:hyperlink r:id="rId22938" w:history="1">
              <w:r>
                <w:rPr>
                  <w:color w:val="0000FF"/>
                </w:rPr>
                <w:t>N88.0</w:t>
              </w:r>
            </w:hyperlink>
            <w:r>
              <w:t xml:space="preserve">, </w:t>
            </w:r>
            <w:hyperlink r:id="rId22939" w:history="1">
              <w:r>
                <w:rPr>
                  <w:color w:val="0000FF"/>
                </w:rPr>
                <w:t>N88.1</w:t>
              </w:r>
            </w:hyperlink>
            <w:r>
              <w:t xml:space="preserve">, </w:t>
            </w:r>
            <w:hyperlink r:id="rId22940" w:history="1">
              <w:r>
                <w:rPr>
                  <w:color w:val="0000FF"/>
                </w:rPr>
                <w:t>N88.2</w:t>
              </w:r>
            </w:hyperlink>
            <w:r>
              <w:t xml:space="preserve">, </w:t>
            </w:r>
            <w:hyperlink r:id="rId22941" w:history="1">
              <w:r>
                <w:rPr>
                  <w:color w:val="0000FF"/>
                </w:rPr>
                <w:t>N88.3</w:t>
              </w:r>
            </w:hyperlink>
            <w:r>
              <w:t xml:space="preserve">, </w:t>
            </w:r>
            <w:hyperlink r:id="rId22942" w:history="1">
              <w:r>
                <w:rPr>
                  <w:color w:val="0000FF"/>
                </w:rPr>
                <w:t>N88.4</w:t>
              </w:r>
            </w:hyperlink>
            <w:r>
              <w:t xml:space="preserve">, </w:t>
            </w:r>
            <w:hyperlink r:id="rId22943" w:history="1">
              <w:r>
                <w:rPr>
                  <w:color w:val="0000FF"/>
                </w:rPr>
                <w:t>N88.8</w:t>
              </w:r>
            </w:hyperlink>
            <w:r>
              <w:t xml:space="preserve">, </w:t>
            </w:r>
            <w:hyperlink r:id="rId22944" w:history="1">
              <w:r>
                <w:rPr>
                  <w:color w:val="0000FF"/>
                </w:rPr>
                <w:t>N88.9</w:t>
              </w:r>
            </w:hyperlink>
            <w:r>
              <w:t xml:space="preserve">, </w:t>
            </w:r>
            <w:hyperlink r:id="rId22945" w:history="1">
              <w:r>
                <w:rPr>
                  <w:color w:val="0000FF"/>
                </w:rPr>
                <w:t>N89</w:t>
              </w:r>
            </w:hyperlink>
            <w:r>
              <w:t xml:space="preserve">, </w:t>
            </w:r>
            <w:hyperlink r:id="rId22946" w:history="1">
              <w:r>
                <w:rPr>
                  <w:color w:val="0000FF"/>
                </w:rPr>
                <w:t>N89.0</w:t>
              </w:r>
            </w:hyperlink>
            <w:r>
              <w:t xml:space="preserve">, </w:t>
            </w:r>
            <w:hyperlink r:id="rId22947" w:history="1">
              <w:r>
                <w:rPr>
                  <w:color w:val="0000FF"/>
                </w:rPr>
                <w:t>N89.1</w:t>
              </w:r>
            </w:hyperlink>
            <w:r>
              <w:t xml:space="preserve">, </w:t>
            </w:r>
            <w:hyperlink r:id="rId22948" w:history="1">
              <w:r>
                <w:rPr>
                  <w:color w:val="0000FF"/>
                </w:rPr>
                <w:t>N89.2</w:t>
              </w:r>
            </w:hyperlink>
            <w:r>
              <w:t xml:space="preserve">, </w:t>
            </w:r>
            <w:hyperlink r:id="rId22949" w:history="1">
              <w:r>
                <w:rPr>
                  <w:color w:val="0000FF"/>
                </w:rPr>
                <w:t>N89.3</w:t>
              </w:r>
            </w:hyperlink>
            <w:r>
              <w:t xml:space="preserve">, </w:t>
            </w:r>
            <w:hyperlink r:id="rId22950" w:history="1">
              <w:r>
                <w:rPr>
                  <w:color w:val="0000FF"/>
                </w:rPr>
                <w:t>N89.4</w:t>
              </w:r>
            </w:hyperlink>
            <w:r>
              <w:t xml:space="preserve">, </w:t>
            </w:r>
            <w:hyperlink r:id="rId22951" w:history="1">
              <w:r>
                <w:rPr>
                  <w:color w:val="0000FF"/>
                </w:rPr>
                <w:t>N89.5</w:t>
              </w:r>
            </w:hyperlink>
            <w:r>
              <w:t xml:space="preserve">, </w:t>
            </w:r>
            <w:hyperlink r:id="rId22952" w:history="1">
              <w:r>
                <w:rPr>
                  <w:color w:val="0000FF"/>
                </w:rPr>
                <w:t>N89.6</w:t>
              </w:r>
            </w:hyperlink>
            <w:r>
              <w:t xml:space="preserve">, </w:t>
            </w:r>
            <w:hyperlink r:id="rId22953" w:history="1">
              <w:r>
                <w:rPr>
                  <w:color w:val="0000FF"/>
                </w:rPr>
                <w:t>N89.7</w:t>
              </w:r>
            </w:hyperlink>
            <w:r>
              <w:t xml:space="preserve">, </w:t>
            </w:r>
            <w:hyperlink r:id="rId22954" w:history="1">
              <w:r>
                <w:rPr>
                  <w:color w:val="0000FF"/>
                </w:rPr>
                <w:t>N89.8</w:t>
              </w:r>
            </w:hyperlink>
            <w:r>
              <w:t xml:space="preserve">, </w:t>
            </w:r>
            <w:hyperlink r:id="rId22955" w:history="1">
              <w:r>
                <w:rPr>
                  <w:color w:val="0000FF"/>
                </w:rPr>
                <w:t>N89.9</w:t>
              </w:r>
            </w:hyperlink>
            <w:r>
              <w:t xml:space="preserve">, </w:t>
            </w:r>
            <w:hyperlink r:id="rId22956" w:history="1">
              <w:r>
                <w:rPr>
                  <w:color w:val="0000FF"/>
                </w:rPr>
                <w:t>N90</w:t>
              </w:r>
            </w:hyperlink>
            <w:r>
              <w:t xml:space="preserve">, </w:t>
            </w:r>
            <w:hyperlink r:id="rId22957" w:history="1">
              <w:r>
                <w:rPr>
                  <w:color w:val="0000FF"/>
                </w:rPr>
                <w:t>N90.0</w:t>
              </w:r>
            </w:hyperlink>
            <w:r>
              <w:t xml:space="preserve">, </w:t>
            </w:r>
            <w:hyperlink r:id="rId22958" w:history="1">
              <w:r>
                <w:rPr>
                  <w:color w:val="0000FF"/>
                </w:rPr>
                <w:t>N90.1</w:t>
              </w:r>
            </w:hyperlink>
            <w:r>
              <w:t xml:space="preserve">, </w:t>
            </w:r>
            <w:hyperlink r:id="rId22959" w:history="1">
              <w:r>
                <w:rPr>
                  <w:color w:val="0000FF"/>
                </w:rPr>
                <w:t>N90.2</w:t>
              </w:r>
            </w:hyperlink>
            <w:r>
              <w:t xml:space="preserve">, </w:t>
            </w:r>
            <w:hyperlink r:id="rId22960" w:history="1">
              <w:r>
                <w:rPr>
                  <w:color w:val="0000FF"/>
                </w:rPr>
                <w:t>N90.3</w:t>
              </w:r>
            </w:hyperlink>
            <w:r>
              <w:t xml:space="preserve">, </w:t>
            </w:r>
            <w:hyperlink r:id="rId22961" w:history="1">
              <w:r>
                <w:rPr>
                  <w:color w:val="0000FF"/>
                </w:rPr>
                <w:t>N90.4</w:t>
              </w:r>
            </w:hyperlink>
            <w:r>
              <w:t xml:space="preserve">, </w:t>
            </w:r>
            <w:hyperlink r:id="rId22962" w:history="1">
              <w:r>
                <w:rPr>
                  <w:color w:val="0000FF"/>
                </w:rPr>
                <w:t>N90.5</w:t>
              </w:r>
            </w:hyperlink>
            <w:r>
              <w:t xml:space="preserve">, </w:t>
            </w:r>
            <w:hyperlink r:id="rId22963" w:history="1">
              <w:r>
                <w:rPr>
                  <w:color w:val="0000FF"/>
                </w:rPr>
                <w:t>N90.6</w:t>
              </w:r>
            </w:hyperlink>
            <w:r>
              <w:t xml:space="preserve">, </w:t>
            </w:r>
            <w:hyperlink r:id="rId22964" w:history="1">
              <w:r>
                <w:rPr>
                  <w:color w:val="0000FF"/>
                </w:rPr>
                <w:t>N90.7</w:t>
              </w:r>
            </w:hyperlink>
            <w:r>
              <w:t xml:space="preserve">, </w:t>
            </w:r>
            <w:hyperlink r:id="rId22965" w:history="1">
              <w:r>
                <w:rPr>
                  <w:color w:val="0000FF"/>
                </w:rPr>
                <w:t>N90.8</w:t>
              </w:r>
            </w:hyperlink>
            <w:r>
              <w:t xml:space="preserve">, </w:t>
            </w:r>
            <w:hyperlink r:id="rId22966" w:history="1">
              <w:r>
                <w:rPr>
                  <w:color w:val="0000FF"/>
                </w:rPr>
                <w:t>N90.9</w:t>
              </w:r>
            </w:hyperlink>
            <w:r>
              <w:t xml:space="preserve">, </w:t>
            </w:r>
            <w:hyperlink r:id="rId22967" w:history="1">
              <w:r>
                <w:rPr>
                  <w:color w:val="0000FF"/>
                </w:rPr>
                <w:t>N91</w:t>
              </w:r>
            </w:hyperlink>
            <w:r>
              <w:t xml:space="preserve">, </w:t>
            </w:r>
            <w:hyperlink r:id="rId22968" w:history="1">
              <w:r>
                <w:rPr>
                  <w:color w:val="0000FF"/>
                </w:rPr>
                <w:t>N91.0</w:t>
              </w:r>
            </w:hyperlink>
            <w:r>
              <w:t xml:space="preserve">, </w:t>
            </w:r>
            <w:hyperlink r:id="rId22969" w:history="1">
              <w:r>
                <w:rPr>
                  <w:color w:val="0000FF"/>
                </w:rPr>
                <w:t>N91.1</w:t>
              </w:r>
            </w:hyperlink>
            <w:r>
              <w:t xml:space="preserve">, </w:t>
            </w:r>
            <w:hyperlink r:id="rId22970" w:history="1">
              <w:r>
                <w:rPr>
                  <w:color w:val="0000FF"/>
                </w:rPr>
                <w:t>N91.2</w:t>
              </w:r>
            </w:hyperlink>
            <w:r>
              <w:t xml:space="preserve">, </w:t>
            </w:r>
            <w:hyperlink r:id="rId22971" w:history="1">
              <w:r>
                <w:rPr>
                  <w:color w:val="0000FF"/>
                </w:rPr>
                <w:t>N91.3</w:t>
              </w:r>
            </w:hyperlink>
            <w:r>
              <w:t xml:space="preserve">, </w:t>
            </w:r>
            <w:hyperlink r:id="rId22972" w:history="1">
              <w:r>
                <w:rPr>
                  <w:color w:val="0000FF"/>
                </w:rPr>
                <w:t>N91.4</w:t>
              </w:r>
            </w:hyperlink>
            <w:r>
              <w:t xml:space="preserve">, </w:t>
            </w:r>
            <w:hyperlink r:id="rId22973" w:history="1">
              <w:r>
                <w:rPr>
                  <w:color w:val="0000FF"/>
                </w:rPr>
                <w:t>N91.5</w:t>
              </w:r>
            </w:hyperlink>
            <w:r>
              <w:t xml:space="preserve">, </w:t>
            </w:r>
            <w:hyperlink r:id="rId22974" w:history="1">
              <w:r>
                <w:rPr>
                  <w:color w:val="0000FF"/>
                </w:rPr>
                <w:t>N92</w:t>
              </w:r>
            </w:hyperlink>
            <w:r>
              <w:t xml:space="preserve">, </w:t>
            </w:r>
            <w:hyperlink r:id="rId22975" w:history="1">
              <w:r>
                <w:rPr>
                  <w:color w:val="0000FF"/>
                </w:rPr>
                <w:t>N92.0</w:t>
              </w:r>
            </w:hyperlink>
            <w:r>
              <w:t xml:space="preserve">, </w:t>
            </w:r>
            <w:hyperlink r:id="rId22976" w:history="1">
              <w:r>
                <w:rPr>
                  <w:color w:val="0000FF"/>
                </w:rPr>
                <w:t>N92.1</w:t>
              </w:r>
            </w:hyperlink>
            <w:r>
              <w:t xml:space="preserve">, </w:t>
            </w:r>
            <w:hyperlink r:id="rId22977" w:history="1">
              <w:r>
                <w:rPr>
                  <w:color w:val="0000FF"/>
                </w:rPr>
                <w:t>N92.2</w:t>
              </w:r>
            </w:hyperlink>
            <w:r>
              <w:t xml:space="preserve">, </w:t>
            </w:r>
            <w:hyperlink r:id="rId22978" w:history="1">
              <w:r>
                <w:rPr>
                  <w:color w:val="0000FF"/>
                </w:rPr>
                <w:t>N92.3</w:t>
              </w:r>
            </w:hyperlink>
            <w:r>
              <w:t xml:space="preserve">, </w:t>
            </w:r>
            <w:hyperlink r:id="rId22979" w:history="1">
              <w:r>
                <w:rPr>
                  <w:color w:val="0000FF"/>
                </w:rPr>
                <w:t>N92.4</w:t>
              </w:r>
            </w:hyperlink>
            <w:r>
              <w:t xml:space="preserve">, </w:t>
            </w:r>
            <w:hyperlink r:id="rId22980" w:history="1">
              <w:r>
                <w:rPr>
                  <w:color w:val="0000FF"/>
                </w:rPr>
                <w:t>N92.5</w:t>
              </w:r>
            </w:hyperlink>
            <w:r>
              <w:t xml:space="preserve">, </w:t>
            </w:r>
            <w:hyperlink r:id="rId22981" w:history="1">
              <w:r>
                <w:rPr>
                  <w:color w:val="0000FF"/>
                </w:rPr>
                <w:t>N92.6</w:t>
              </w:r>
            </w:hyperlink>
            <w:r>
              <w:t xml:space="preserve">, </w:t>
            </w:r>
            <w:hyperlink r:id="rId22982" w:history="1">
              <w:r>
                <w:rPr>
                  <w:color w:val="0000FF"/>
                </w:rPr>
                <w:t>N93</w:t>
              </w:r>
            </w:hyperlink>
            <w:r>
              <w:t xml:space="preserve">, </w:t>
            </w:r>
            <w:hyperlink r:id="rId22983" w:history="1">
              <w:r>
                <w:rPr>
                  <w:color w:val="0000FF"/>
                </w:rPr>
                <w:t>N93.0</w:t>
              </w:r>
            </w:hyperlink>
            <w:r>
              <w:t xml:space="preserve">, </w:t>
            </w:r>
            <w:hyperlink r:id="rId22984" w:history="1">
              <w:r>
                <w:rPr>
                  <w:color w:val="0000FF"/>
                </w:rPr>
                <w:t>N93.8</w:t>
              </w:r>
            </w:hyperlink>
            <w:r>
              <w:t xml:space="preserve">, </w:t>
            </w:r>
            <w:hyperlink r:id="rId22985" w:history="1">
              <w:r>
                <w:rPr>
                  <w:color w:val="0000FF"/>
                </w:rPr>
                <w:t>N93.9</w:t>
              </w:r>
            </w:hyperlink>
            <w:r>
              <w:t xml:space="preserve">, </w:t>
            </w:r>
            <w:hyperlink r:id="rId22986" w:history="1">
              <w:r>
                <w:rPr>
                  <w:color w:val="0000FF"/>
                </w:rPr>
                <w:t>N94</w:t>
              </w:r>
            </w:hyperlink>
            <w:r>
              <w:t xml:space="preserve">, </w:t>
            </w:r>
            <w:hyperlink r:id="rId22987" w:history="1">
              <w:r>
                <w:rPr>
                  <w:color w:val="0000FF"/>
                </w:rPr>
                <w:t>N94.0</w:t>
              </w:r>
            </w:hyperlink>
            <w:r>
              <w:t xml:space="preserve">, </w:t>
            </w:r>
            <w:hyperlink r:id="rId22988" w:history="1">
              <w:r>
                <w:rPr>
                  <w:color w:val="0000FF"/>
                </w:rPr>
                <w:t>N94.1</w:t>
              </w:r>
            </w:hyperlink>
            <w:r>
              <w:t xml:space="preserve">, </w:t>
            </w:r>
            <w:hyperlink r:id="rId22989" w:history="1">
              <w:r>
                <w:rPr>
                  <w:color w:val="0000FF"/>
                </w:rPr>
                <w:t>N94.2</w:t>
              </w:r>
            </w:hyperlink>
            <w:r>
              <w:t xml:space="preserve">, </w:t>
            </w:r>
            <w:hyperlink r:id="rId22990" w:history="1">
              <w:r>
                <w:rPr>
                  <w:color w:val="0000FF"/>
                </w:rPr>
                <w:t>N94.3</w:t>
              </w:r>
            </w:hyperlink>
            <w:r>
              <w:t xml:space="preserve">, </w:t>
            </w:r>
            <w:hyperlink r:id="rId22991" w:history="1">
              <w:r>
                <w:rPr>
                  <w:color w:val="0000FF"/>
                </w:rPr>
                <w:t>N94.4</w:t>
              </w:r>
            </w:hyperlink>
            <w:r>
              <w:t xml:space="preserve">, </w:t>
            </w:r>
            <w:hyperlink r:id="rId22992" w:history="1">
              <w:r>
                <w:rPr>
                  <w:color w:val="0000FF"/>
                </w:rPr>
                <w:t>N94.5</w:t>
              </w:r>
            </w:hyperlink>
            <w:r>
              <w:t xml:space="preserve">, </w:t>
            </w:r>
            <w:hyperlink r:id="rId22993" w:history="1">
              <w:r>
                <w:rPr>
                  <w:color w:val="0000FF"/>
                </w:rPr>
                <w:t>N94.6</w:t>
              </w:r>
            </w:hyperlink>
            <w:r>
              <w:t xml:space="preserve">, </w:t>
            </w:r>
            <w:hyperlink r:id="rId22994" w:history="1">
              <w:r>
                <w:rPr>
                  <w:color w:val="0000FF"/>
                </w:rPr>
                <w:t>N94.8</w:t>
              </w:r>
            </w:hyperlink>
            <w:r>
              <w:t xml:space="preserve">, </w:t>
            </w:r>
            <w:hyperlink r:id="rId22995" w:history="1">
              <w:r>
                <w:rPr>
                  <w:color w:val="0000FF"/>
                </w:rPr>
                <w:t>N94.9</w:t>
              </w:r>
            </w:hyperlink>
            <w:r>
              <w:t xml:space="preserve">, </w:t>
            </w:r>
            <w:hyperlink r:id="rId22996" w:history="1">
              <w:r>
                <w:rPr>
                  <w:color w:val="0000FF"/>
                </w:rPr>
                <w:t>N95</w:t>
              </w:r>
            </w:hyperlink>
            <w:r>
              <w:t xml:space="preserve">, </w:t>
            </w:r>
            <w:hyperlink r:id="rId22997" w:history="1">
              <w:r>
                <w:rPr>
                  <w:color w:val="0000FF"/>
                </w:rPr>
                <w:t>N95.0</w:t>
              </w:r>
            </w:hyperlink>
            <w:r>
              <w:t xml:space="preserve">, </w:t>
            </w:r>
            <w:hyperlink r:id="rId22998" w:history="1">
              <w:r>
                <w:rPr>
                  <w:color w:val="0000FF"/>
                </w:rPr>
                <w:t>N95.1</w:t>
              </w:r>
            </w:hyperlink>
            <w:r>
              <w:t xml:space="preserve">, </w:t>
            </w:r>
            <w:hyperlink r:id="rId22999" w:history="1">
              <w:r>
                <w:rPr>
                  <w:color w:val="0000FF"/>
                </w:rPr>
                <w:t>N95.2</w:t>
              </w:r>
            </w:hyperlink>
            <w:r>
              <w:t xml:space="preserve">, </w:t>
            </w:r>
            <w:hyperlink r:id="rId23000" w:history="1">
              <w:r>
                <w:rPr>
                  <w:color w:val="0000FF"/>
                </w:rPr>
                <w:t>N95.3</w:t>
              </w:r>
            </w:hyperlink>
            <w:r>
              <w:t xml:space="preserve">, </w:t>
            </w:r>
            <w:hyperlink r:id="rId23001" w:history="1">
              <w:r>
                <w:rPr>
                  <w:color w:val="0000FF"/>
                </w:rPr>
                <w:t>N95.8</w:t>
              </w:r>
            </w:hyperlink>
            <w:r>
              <w:t xml:space="preserve">, </w:t>
            </w:r>
            <w:hyperlink r:id="rId23002" w:history="1">
              <w:r>
                <w:rPr>
                  <w:color w:val="0000FF"/>
                </w:rPr>
                <w:t>N95.9</w:t>
              </w:r>
            </w:hyperlink>
            <w:r>
              <w:t xml:space="preserve">, </w:t>
            </w:r>
            <w:hyperlink r:id="rId23003" w:history="1">
              <w:r>
                <w:rPr>
                  <w:color w:val="0000FF"/>
                </w:rPr>
                <w:t>N96</w:t>
              </w:r>
            </w:hyperlink>
            <w:r>
              <w:t xml:space="preserve">, </w:t>
            </w:r>
            <w:hyperlink r:id="rId23004" w:history="1">
              <w:r>
                <w:rPr>
                  <w:color w:val="0000FF"/>
                </w:rPr>
                <w:t>N97</w:t>
              </w:r>
            </w:hyperlink>
            <w:r>
              <w:t xml:space="preserve">, </w:t>
            </w:r>
            <w:hyperlink r:id="rId23005" w:history="1">
              <w:r>
                <w:rPr>
                  <w:color w:val="0000FF"/>
                </w:rPr>
                <w:t>N97.0</w:t>
              </w:r>
            </w:hyperlink>
            <w:r>
              <w:t xml:space="preserve">, </w:t>
            </w:r>
            <w:hyperlink r:id="rId23006" w:history="1">
              <w:r>
                <w:rPr>
                  <w:color w:val="0000FF"/>
                </w:rPr>
                <w:t>N97.1</w:t>
              </w:r>
            </w:hyperlink>
            <w:r>
              <w:t xml:space="preserve">, </w:t>
            </w:r>
            <w:hyperlink r:id="rId23007" w:history="1">
              <w:r>
                <w:rPr>
                  <w:color w:val="0000FF"/>
                </w:rPr>
                <w:t>N97.2</w:t>
              </w:r>
            </w:hyperlink>
            <w:r>
              <w:t xml:space="preserve">, </w:t>
            </w:r>
            <w:hyperlink r:id="rId23008" w:history="1">
              <w:r>
                <w:rPr>
                  <w:color w:val="0000FF"/>
                </w:rPr>
                <w:t>N97.3</w:t>
              </w:r>
            </w:hyperlink>
            <w:r>
              <w:t xml:space="preserve">, </w:t>
            </w:r>
            <w:hyperlink r:id="rId23009" w:history="1">
              <w:r>
                <w:rPr>
                  <w:color w:val="0000FF"/>
                </w:rPr>
                <w:t>N97.4</w:t>
              </w:r>
            </w:hyperlink>
            <w:r>
              <w:t xml:space="preserve">, </w:t>
            </w:r>
            <w:hyperlink r:id="rId23010" w:history="1">
              <w:r>
                <w:rPr>
                  <w:color w:val="0000FF"/>
                </w:rPr>
                <w:t>N97.8</w:t>
              </w:r>
            </w:hyperlink>
            <w:r>
              <w:t xml:space="preserve">, </w:t>
            </w:r>
            <w:hyperlink r:id="rId23011" w:history="1">
              <w:r>
                <w:rPr>
                  <w:color w:val="0000FF"/>
                </w:rPr>
                <w:t>N97.9</w:t>
              </w:r>
            </w:hyperlink>
            <w:r>
              <w:t xml:space="preserve">, </w:t>
            </w:r>
            <w:hyperlink r:id="rId23012" w:history="1">
              <w:r>
                <w:rPr>
                  <w:color w:val="0000FF"/>
                </w:rPr>
                <w:t>N98</w:t>
              </w:r>
            </w:hyperlink>
            <w:r>
              <w:t xml:space="preserve">, </w:t>
            </w:r>
            <w:hyperlink r:id="rId23013" w:history="1">
              <w:r>
                <w:rPr>
                  <w:color w:val="0000FF"/>
                </w:rPr>
                <w:t>N98.0</w:t>
              </w:r>
            </w:hyperlink>
            <w:r>
              <w:t xml:space="preserve">, </w:t>
            </w:r>
            <w:hyperlink r:id="rId23014" w:history="1">
              <w:r>
                <w:rPr>
                  <w:color w:val="0000FF"/>
                </w:rPr>
                <w:t>N98.1</w:t>
              </w:r>
            </w:hyperlink>
            <w:r>
              <w:t xml:space="preserve">, </w:t>
            </w:r>
            <w:hyperlink r:id="rId23015" w:history="1">
              <w:r>
                <w:rPr>
                  <w:color w:val="0000FF"/>
                </w:rPr>
                <w:t>N98.2</w:t>
              </w:r>
            </w:hyperlink>
            <w:r>
              <w:t xml:space="preserve">, </w:t>
            </w:r>
            <w:hyperlink r:id="rId23016" w:history="1">
              <w:r>
                <w:rPr>
                  <w:color w:val="0000FF"/>
                </w:rPr>
                <w:t>N98.3</w:t>
              </w:r>
            </w:hyperlink>
            <w:r>
              <w:t xml:space="preserve">, </w:t>
            </w:r>
            <w:hyperlink r:id="rId23017" w:history="1">
              <w:r>
                <w:rPr>
                  <w:color w:val="0000FF"/>
                </w:rPr>
                <w:t>N98.8</w:t>
              </w:r>
            </w:hyperlink>
            <w:r>
              <w:t xml:space="preserve">, </w:t>
            </w:r>
            <w:hyperlink r:id="rId23018" w:history="1">
              <w:r>
                <w:rPr>
                  <w:color w:val="0000FF"/>
                </w:rPr>
                <w:t>N98.9</w:t>
              </w:r>
            </w:hyperlink>
            <w:r>
              <w:t xml:space="preserve">, </w:t>
            </w:r>
            <w:hyperlink r:id="rId23019" w:history="1">
              <w:r>
                <w:rPr>
                  <w:color w:val="0000FF"/>
                </w:rPr>
                <w:t>N99.2</w:t>
              </w:r>
            </w:hyperlink>
            <w:r>
              <w:t xml:space="preserve">, </w:t>
            </w:r>
            <w:hyperlink r:id="rId23020" w:history="1">
              <w:r>
                <w:rPr>
                  <w:color w:val="0000FF"/>
                </w:rPr>
                <w:t>N99.3</w:t>
              </w:r>
            </w:hyperlink>
            <w:r>
              <w:t xml:space="preserve">, </w:t>
            </w:r>
            <w:hyperlink r:id="rId23021" w:history="1">
              <w:r>
                <w:rPr>
                  <w:color w:val="0000FF"/>
                </w:rPr>
                <w:t>Q50</w:t>
              </w:r>
            </w:hyperlink>
            <w:r>
              <w:t xml:space="preserve">, </w:t>
            </w:r>
            <w:hyperlink r:id="rId23022" w:history="1">
              <w:r>
                <w:rPr>
                  <w:color w:val="0000FF"/>
                </w:rPr>
                <w:t>Q50.0</w:t>
              </w:r>
            </w:hyperlink>
            <w:r>
              <w:t xml:space="preserve">, </w:t>
            </w:r>
            <w:hyperlink r:id="rId23023" w:history="1">
              <w:r>
                <w:rPr>
                  <w:color w:val="0000FF"/>
                </w:rPr>
                <w:t>Q50.1</w:t>
              </w:r>
            </w:hyperlink>
            <w:r>
              <w:t xml:space="preserve">, </w:t>
            </w:r>
            <w:hyperlink r:id="rId23024" w:history="1">
              <w:r>
                <w:rPr>
                  <w:color w:val="0000FF"/>
                </w:rPr>
                <w:t>Q50.2</w:t>
              </w:r>
            </w:hyperlink>
            <w:r>
              <w:t xml:space="preserve">, </w:t>
            </w:r>
            <w:hyperlink r:id="rId23025" w:history="1">
              <w:r>
                <w:rPr>
                  <w:color w:val="0000FF"/>
                </w:rPr>
                <w:t>Q50.3</w:t>
              </w:r>
            </w:hyperlink>
            <w:r>
              <w:t xml:space="preserve">, </w:t>
            </w:r>
            <w:hyperlink r:id="rId23026" w:history="1">
              <w:r>
                <w:rPr>
                  <w:color w:val="0000FF"/>
                </w:rPr>
                <w:t>Q50.4</w:t>
              </w:r>
            </w:hyperlink>
            <w:r>
              <w:t xml:space="preserve">, </w:t>
            </w:r>
            <w:hyperlink r:id="rId23027" w:history="1">
              <w:r>
                <w:rPr>
                  <w:color w:val="0000FF"/>
                </w:rPr>
                <w:t>Q50.5</w:t>
              </w:r>
            </w:hyperlink>
            <w:r>
              <w:t xml:space="preserve">, </w:t>
            </w:r>
            <w:hyperlink r:id="rId23028" w:history="1">
              <w:r>
                <w:rPr>
                  <w:color w:val="0000FF"/>
                </w:rPr>
                <w:t>Q50.6</w:t>
              </w:r>
            </w:hyperlink>
            <w:r>
              <w:t xml:space="preserve">, </w:t>
            </w:r>
            <w:hyperlink r:id="rId23029" w:history="1">
              <w:r>
                <w:rPr>
                  <w:color w:val="0000FF"/>
                </w:rPr>
                <w:t>Q51</w:t>
              </w:r>
            </w:hyperlink>
            <w:r>
              <w:t xml:space="preserve">, </w:t>
            </w:r>
            <w:hyperlink r:id="rId23030" w:history="1">
              <w:r>
                <w:rPr>
                  <w:color w:val="0000FF"/>
                </w:rPr>
                <w:t>Q51.0</w:t>
              </w:r>
            </w:hyperlink>
            <w:r>
              <w:t xml:space="preserve">, </w:t>
            </w:r>
            <w:hyperlink r:id="rId23031" w:history="1">
              <w:r>
                <w:rPr>
                  <w:color w:val="0000FF"/>
                </w:rPr>
                <w:t>Q51.1</w:t>
              </w:r>
            </w:hyperlink>
            <w:r>
              <w:t xml:space="preserve">, </w:t>
            </w:r>
            <w:hyperlink r:id="rId23032" w:history="1">
              <w:r>
                <w:rPr>
                  <w:color w:val="0000FF"/>
                </w:rPr>
                <w:t>Q51.2</w:t>
              </w:r>
            </w:hyperlink>
            <w:r>
              <w:t xml:space="preserve">, </w:t>
            </w:r>
            <w:hyperlink r:id="rId23033" w:history="1">
              <w:r>
                <w:rPr>
                  <w:color w:val="0000FF"/>
                </w:rPr>
                <w:t>Q51.3</w:t>
              </w:r>
            </w:hyperlink>
            <w:r>
              <w:t xml:space="preserve">, </w:t>
            </w:r>
            <w:hyperlink r:id="rId23034" w:history="1">
              <w:r>
                <w:rPr>
                  <w:color w:val="0000FF"/>
                </w:rPr>
                <w:t>Q51.4</w:t>
              </w:r>
            </w:hyperlink>
            <w:r>
              <w:t xml:space="preserve">, </w:t>
            </w:r>
            <w:hyperlink r:id="rId23035" w:history="1">
              <w:r>
                <w:rPr>
                  <w:color w:val="0000FF"/>
                </w:rPr>
                <w:t>Q51.5</w:t>
              </w:r>
            </w:hyperlink>
            <w:r>
              <w:t xml:space="preserve">, </w:t>
            </w:r>
            <w:hyperlink r:id="rId23036" w:history="1">
              <w:r>
                <w:rPr>
                  <w:color w:val="0000FF"/>
                </w:rPr>
                <w:t>Q51.6</w:t>
              </w:r>
            </w:hyperlink>
            <w:r>
              <w:t xml:space="preserve">, </w:t>
            </w:r>
            <w:hyperlink r:id="rId23037" w:history="1">
              <w:r>
                <w:rPr>
                  <w:color w:val="0000FF"/>
                </w:rPr>
                <w:t>Q51.7</w:t>
              </w:r>
            </w:hyperlink>
            <w:r>
              <w:t xml:space="preserve">, </w:t>
            </w:r>
            <w:hyperlink r:id="rId23038" w:history="1">
              <w:r>
                <w:rPr>
                  <w:color w:val="0000FF"/>
                </w:rPr>
                <w:t>Q51.8</w:t>
              </w:r>
            </w:hyperlink>
            <w:r>
              <w:t xml:space="preserve">, </w:t>
            </w:r>
            <w:hyperlink r:id="rId23039" w:history="1">
              <w:r>
                <w:rPr>
                  <w:color w:val="0000FF"/>
                </w:rPr>
                <w:t>Q51.9</w:t>
              </w:r>
            </w:hyperlink>
            <w:r>
              <w:t xml:space="preserve">, </w:t>
            </w:r>
            <w:hyperlink r:id="rId23040" w:history="1">
              <w:r>
                <w:rPr>
                  <w:color w:val="0000FF"/>
                </w:rPr>
                <w:t>Q52</w:t>
              </w:r>
            </w:hyperlink>
            <w:r>
              <w:t xml:space="preserve">, </w:t>
            </w:r>
            <w:hyperlink r:id="rId23041" w:history="1">
              <w:r>
                <w:rPr>
                  <w:color w:val="0000FF"/>
                </w:rPr>
                <w:t>Q52.0</w:t>
              </w:r>
            </w:hyperlink>
            <w:r>
              <w:t xml:space="preserve">, </w:t>
            </w:r>
            <w:hyperlink r:id="rId23042" w:history="1">
              <w:r>
                <w:rPr>
                  <w:color w:val="0000FF"/>
                </w:rPr>
                <w:t>Q52.1</w:t>
              </w:r>
            </w:hyperlink>
            <w:r>
              <w:t xml:space="preserve">, </w:t>
            </w:r>
            <w:hyperlink r:id="rId23043" w:history="1">
              <w:r>
                <w:rPr>
                  <w:color w:val="0000FF"/>
                </w:rPr>
                <w:t>Q52.2</w:t>
              </w:r>
            </w:hyperlink>
            <w:r>
              <w:t xml:space="preserve">, </w:t>
            </w:r>
            <w:hyperlink r:id="rId23044" w:history="1">
              <w:r>
                <w:rPr>
                  <w:color w:val="0000FF"/>
                </w:rPr>
                <w:t>Q52.3</w:t>
              </w:r>
            </w:hyperlink>
            <w:r>
              <w:t xml:space="preserve">, </w:t>
            </w:r>
            <w:hyperlink r:id="rId23045" w:history="1">
              <w:r>
                <w:rPr>
                  <w:color w:val="0000FF"/>
                </w:rPr>
                <w:t>Q52.4</w:t>
              </w:r>
            </w:hyperlink>
            <w:r>
              <w:t xml:space="preserve">, </w:t>
            </w:r>
            <w:hyperlink r:id="rId23046" w:history="1">
              <w:r>
                <w:rPr>
                  <w:color w:val="0000FF"/>
                </w:rPr>
                <w:t>Q52.5</w:t>
              </w:r>
            </w:hyperlink>
            <w:r>
              <w:t xml:space="preserve">, </w:t>
            </w:r>
            <w:hyperlink r:id="rId23047" w:history="1">
              <w:r>
                <w:rPr>
                  <w:color w:val="0000FF"/>
                </w:rPr>
                <w:t>Q52.6</w:t>
              </w:r>
            </w:hyperlink>
            <w:r>
              <w:t xml:space="preserve">, </w:t>
            </w:r>
            <w:hyperlink r:id="rId23048" w:history="1">
              <w:r>
                <w:rPr>
                  <w:color w:val="0000FF"/>
                </w:rPr>
                <w:t>Q52.7</w:t>
              </w:r>
            </w:hyperlink>
            <w:r>
              <w:t xml:space="preserve">, </w:t>
            </w:r>
            <w:hyperlink r:id="rId23049" w:history="1">
              <w:r>
                <w:rPr>
                  <w:color w:val="0000FF"/>
                </w:rPr>
                <w:t>Q52.8</w:t>
              </w:r>
            </w:hyperlink>
            <w:r>
              <w:t xml:space="preserve">, </w:t>
            </w:r>
            <w:hyperlink r:id="rId23050" w:history="1">
              <w:r>
                <w:rPr>
                  <w:color w:val="0000FF"/>
                </w:rPr>
                <w:t>Q52.9</w:t>
              </w:r>
            </w:hyperlink>
            <w:r>
              <w:t xml:space="preserve">, </w:t>
            </w:r>
            <w:hyperlink r:id="rId23051" w:history="1">
              <w:r>
                <w:rPr>
                  <w:color w:val="0000FF"/>
                </w:rPr>
                <w:t>Q56</w:t>
              </w:r>
            </w:hyperlink>
            <w:r>
              <w:t xml:space="preserve">, </w:t>
            </w:r>
            <w:hyperlink r:id="rId23052" w:history="1">
              <w:r>
                <w:rPr>
                  <w:color w:val="0000FF"/>
                </w:rPr>
                <w:t>Q56.0</w:t>
              </w:r>
            </w:hyperlink>
            <w:r>
              <w:t xml:space="preserve">, </w:t>
            </w:r>
            <w:hyperlink r:id="rId23053" w:history="1">
              <w:r>
                <w:rPr>
                  <w:color w:val="0000FF"/>
                </w:rPr>
                <w:t>Q56.1</w:t>
              </w:r>
            </w:hyperlink>
            <w:r>
              <w:t xml:space="preserve">, </w:t>
            </w:r>
            <w:hyperlink r:id="rId23054" w:history="1">
              <w:r>
                <w:rPr>
                  <w:color w:val="0000FF"/>
                </w:rPr>
                <w:t>Q56.2</w:t>
              </w:r>
            </w:hyperlink>
            <w:r>
              <w:t xml:space="preserve">, </w:t>
            </w:r>
            <w:hyperlink r:id="rId23055" w:history="1">
              <w:r>
                <w:rPr>
                  <w:color w:val="0000FF"/>
                </w:rPr>
                <w:t>Q56.3</w:t>
              </w:r>
            </w:hyperlink>
            <w:r>
              <w:t xml:space="preserve">, </w:t>
            </w:r>
            <w:hyperlink r:id="rId23056" w:history="1">
              <w:r>
                <w:rPr>
                  <w:color w:val="0000FF"/>
                </w:rPr>
                <w:t>Q56.4</w:t>
              </w:r>
            </w:hyperlink>
            <w:r>
              <w:t xml:space="preserve">, </w:t>
            </w:r>
            <w:hyperlink r:id="rId23057" w:history="1">
              <w:r>
                <w:rPr>
                  <w:color w:val="0000FF"/>
                </w:rPr>
                <w:t>Q99</w:t>
              </w:r>
            </w:hyperlink>
            <w:r>
              <w:t xml:space="preserve">, </w:t>
            </w:r>
            <w:hyperlink r:id="rId23058" w:history="1">
              <w:r>
                <w:rPr>
                  <w:color w:val="0000FF"/>
                </w:rPr>
                <w:t>Q99.0</w:t>
              </w:r>
            </w:hyperlink>
            <w:r>
              <w:t xml:space="preserve">, </w:t>
            </w:r>
            <w:hyperlink r:id="rId23059" w:history="1">
              <w:r>
                <w:rPr>
                  <w:color w:val="0000FF"/>
                </w:rPr>
                <w:t>Q99.1</w:t>
              </w:r>
            </w:hyperlink>
            <w:r>
              <w:t xml:space="preserve">, </w:t>
            </w:r>
            <w:hyperlink r:id="rId23060" w:history="1">
              <w:r>
                <w:rPr>
                  <w:color w:val="0000FF"/>
                </w:rPr>
                <w:t>Q99.2</w:t>
              </w:r>
            </w:hyperlink>
            <w:r>
              <w:t xml:space="preserve">, </w:t>
            </w:r>
            <w:hyperlink r:id="rId23061" w:history="1">
              <w:r>
                <w:rPr>
                  <w:color w:val="0000FF"/>
                </w:rPr>
                <w:t>Q99.9</w:t>
              </w:r>
            </w:hyperlink>
            <w:r>
              <w:t xml:space="preserve">, </w:t>
            </w:r>
            <w:hyperlink r:id="rId23062" w:history="1">
              <w:r>
                <w:rPr>
                  <w:color w:val="0000FF"/>
                </w:rPr>
                <w:t>R87</w:t>
              </w:r>
            </w:hyperlink>
            <w:r>
              <w:t xml:space="preserve">, </w:t>
            </w:r>
            <w:hyperlink r:id="rId23063" w:history="1">
              <w:r>
                <w:rPr>
                  <w:color w:val="0000FF"/>
                </w:rPr>
                <w:t>R87.0</w:t>
              </w:r>
            </w:hyperlink>
            <w:r>
              <w:t xml:space="preserve">, </w:t>
            </w:r>
            <w:hyperlink r:id="rId23064" w:history="1">
              <w:r>
                <w:rPr>
                  <w:color w:val="0000FF"/>
                </w:rPr>
                <w:t>R87.1</w:t>
              </w:r>
            </w:hyperlink>
            <w:r>
              <w:t xml:space="preserve">, </w:t>
            </w:r>
            <w:hyperlink r:id="rId23065" w:history="1">
              <w:r>
                <w:rPr>
                  <w:color w:val="0000FF"/>
                </w:rPr>
                <w:t>R87.2</w:t>
              </w:r>
            </w:hyperlink>
            <w:r>
              <w:t xml:space="preserve">, </w:t>
            </w:r>
            <w:hyperlink r:id="rId23066" w:history="1">
              <w:r>
                <w:rPr>
                  <w:color w:val="0000FF"/>
                </w:rPr>
                <w:t>R87.3</w:t>
              </w:r>
            </w:hyperlink>
            <w:r>
              <w:t xml:space="preserve">, </w:t>
            </w:r>
            <w:hyperlink r:id="rId23067" w:history="1">
              <w:r>
                <w:rPr>
                  <w:color w:val="0000FF"/>
                </w:rPr>
                <w:t>R87.4</w:t>
              </w:r>
            </w:hyperlink>
            <w:r>
              <w:t xml:space="preserve">, </w:t>
            </w:r>
            <w:hyperlink r:id="rId23068" w:history="1">
              <w:r>
                <w:rPr>
                  <w:color w:val="0000FF"/>
                </w:rPr>
                <w:t>R87.5</w:t>
              </w:r>
            </w:hyperlink>
            <w:r>
              <w:t xml:space="preserve">, </w:t>
            </w:r>
            <w:hyperlink r:id="rId23069" w:history="1">
              <w:r>
                <w:rPr>
                  <w:color w:val="0000FF"/>
                </w:rPr>
                <w:t>R87.6</w:t>
              </w:r>
            </w:hyperlink>
            <w:r>
              <w:t xml:space="preserve">, </w:t>
            </w:r>
            <w:hyperlink r:id="rId23070" w:history="1">
              <w:r>
                <w:rPr>
                  <w:color w:val="0000FF"/>
                </w:rPr>
                <w:t>R87.7</w:t>
              </w:r>
            </w:hyperlink>
            <w:r>
              <w:t xml:space="preserve">, </w:t>
            </w:r>
            <w:hyperlink r:id="rId23071" w:history="1">
              <w:r>
                <w:rPr>
                  <w:color w:val="0000FF"/>
                </w:rPr>
                <w:t>R87.8</w:t>
              </w:r>
            </w:hyperlink>
            <w:r>
              <w:t xml:space="preserve">, </w:t>
            </w:r>
            <w:hyperlink r:id="rId23072" w:history="1">
              <w:r>
                <w:rPr>
                  <w:color w:val="0000FF"/>
                </w:rPr>
                <w:t>R87.9</w:t>
              </w:r>
            </w:hyperlink>
            <w:r>
              <w:t xml:space="preserve">, </w:t>
            </w:r>
            <w:hyperlink r:id="rId23073" w:history="1">
              <w:r>
                <w:rPr>
                  <w:color w:val="0000FF"/>
                </w:rPr>
                <w:t>S30.2</w:t>
              </w:r>
            </w:hyperlink>
            <w:r>
              <w:t xml:space="preserve">, </w:t>
            </w:r>
            <w:hyperlink r:id="rId23074" w:history="1">
              <w:r>
                <w:rPr>
                  <w:color w:val="0000FF"/>
                </w:rPr>
                <w:t>S31.4</w:t>
              </w:r>
            </w:hyperlink>
            <w:r>
              <w:t xml:space="preserve">, </w:t>
            </w:r>
            <w:hyperlink r:id="rId23075" w:history="1">
              <w:r>
                <w:rPr>
                  <w:color w:val="0000FF"/>
                </w:rPr>
                <w:t>S37.4</w:t>
              </w:r>
            </w:hyperlink>
            <w:r>
              <w:t xml:space="preserve">, </w:t>
            </w:r>
            <w:hyperlink r:id="rId23076" w:history="1">
              <w:r>
                <w:rPr>
                  <w:color w:val="0000FF"/>
                </w:rPr>
                <w:t>S37.40</w:t>
              </w:r>
            </w:hyperlink>
            <w:r>
              <w:t xml:space="preserve">, </w:t>
            </w:r>
            <w:hyperlink r:id="rId23077" w:history="1">
              <w:r>
                <w:rPr>
                  <w:color w:val="0000FF"/>
                </w:rPr>
                <w:t>S37.41</w:t>
              </w:r>
            </w:hyperlink>
            <w:r>
              <w:t xml:space="preserve">, </w:t>
            </w:r>
            <w:hyperlink r:id="rId23078" w:history="1">
              <w:r>
                <w:rPr>
                  <w:color w:val="0000FF"/>
                </w:rPr>
                <w:t>S37.5</w:t>
              </w:r>
            </w:hyperlink>
            <w:r>
              <w:t xml:space="preserve">, </w:t>
            </w:r>
            <w:hyperlink r:id="rId23079" w:history="1">
              <w:r>
                <w:rPr>
                  <w:color w:val="0000FF"/>
                </w:rPr>
                <w:t>S37.50</w:t>
              </w:r>
            </w:hyperlink>
            <w:r>
              <w:t xml:space="preserve">, </w:t>
            </w:r>
            <w:hyperlink r:id="rId23080" w:history="1">
              <w:r>
                <w:rPr>
                  <w:color w:val="0000FF"/>
                </w:rPr>
                <w:t>S37.51</w:t>
              </w:r>
            </w:hyperlink>
            <w:r>
              <w:t xml:space="preserve">, </w:t>
            </w:r>
            <w:hyperlink r:id="rId23081" w:history="1">
              <w:r>
                <w:rPr>
                  <w:color w:val="0000FF"/>
                </w:rPr>
                <w:t>S37.6</w:t>
              </w:r>
            </w:hyperlink>
            <w:r>
              <w:t xml:space="preserve">, </w:t>
            </w:r>
            <w:hyperlink r:id="rId23082" w:history="1">
              <w:r>
                <w:rPr>
                  <w:color w:val="0000FF"/>
                </w:rPr>
                <w:t>S37.60</w:t>
              </w:r>
            </w:hyperlink>
            <w:r>
              <w:t xml:space="preserve">, </w:t>
            </w:r>
            <w:hyperlink r:id="rId23083" w:history="1">
              <w:r>
                <w:rPr>
                  <w:color w:val="0000FF"/>
                </w:rPr>
                <w:t>S37.61</w:t>
              </w:r>
            </w:hyperlink>
            <w:r>
              <w:t xml:space="preserve">, </w:t>
            </w:r>
            <w:hyperlink r:id="rId23084" w:history="1">
              <w:r>
                <w:rPr>
                  <w:color w:val="0000FF"/>
                </w:rPr>
                <w:t>S38.2</w:t>
              </w:r>
            </w:hyperlink>
            <w:r>
              <w:t xml:space="preserve">, </w:t>
            </w:r>
            <w:hyperlink r:id="rId23085" w:history="1">
              <w:r>
                <w:rPr>
                  <w:color w:val="0000FF"/>
                </w:rPr>
                <w:t>T19.2</w:t>
              </w:r>
            </w:hyperlink>
            <w:r>
              <w:t xml:space="preserve">, </w:t>
            </w:r>
            <w:hyperlink r:id="rId23086" w:history="1">
              <w:r>
                <w:rPr>
                  <w:color w:val="0000FF"/>
                </w:rPr>
                <w:t>T19.3</w:t>
              </w:r>
            </w:hyperlink>
            <w:r>
              <w:t xml:space="preserve">, </w:t>
            </w:r>
            <w:hyperlink r:id="rId23087" w:history="1">
              <w:r>
                <w:rPr>
                  <w:color w:val="0000FF"/>
                </w:rPr>
                <w:t>T19.8</w:t>
              </w:r>
            </w:hyperlink>
            <w:r>
              <w:t xml:space="preserve">, </w:t>
            </w:r>
            <w:hyperlink r:id="rId23088" w:history="1">
              <w:r>
                <w:rPr>
                  <w:color w:val="0000FF"/>
                </w:rPr>
                <w:t>T19.9</w:t>
              </w:r>
            </w:hyperlink>
            <w:r>
              <w:t xml:space="preserve">, </w:t>
            </w:r>
            <w:hyperlink r:id="rId23089" w:history="1">
              <w:r>
                <w:rPr>
                  <w:color w:val="0000FF"/>
                </w:rPr>
                <w:t>T28.3</w:t>
              </w:r>
            </w:hyperlink>
            <w:r>
              <w:t xml:space="preserve">, </w:t>
            </w:r>
            <w:hyperlink r:id="rId23090" w:history="1">
              <w:r>
                <w:rPr>
                  <w:color w:val="0000FF"/>
                </w:rPr>
                <w:t>T28.8</w:t>
              </w:r>
            </w:hyperlink>
            <w:r>
              <w:t xml:space="preserve">, </w:t>
            </w:r>
            <w:hyperlink r:id="rId23091" w:history="1">
              <w:r>
                <w:rPr>
                  <w:color w:val="0000FF"/>
                </w:rPr>
                <w:t>T83.3</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0,66</w:t>
            </w:r>
          </w:p>
        </w:tc>
      </w:tr>
      <w:tr w:rsidR="0007086E">
        <w:tc>
          <w:tcPr>
            <w:tcW w:w="567" w:type="dxa"/>
          </w:tcPr>
          <w:p w:rsidR="0007086E" w:rsidRDefault="0007086E">
            <w:pPr>
              <w:pStyle w:val="ConsPlusNormal"/>
              <w:jc w:val="center"/>
            </w:pPr>
            <w:r>
              <w:lastRenderedPageBreak/>
              <w:t>3</w:t>
            </w:r>
          </w:p>
        </w:tc>
        <w:tc>
          <w:tcPr>
            <w:tcW w:w="2551" w:type="dxa"/>
          </w:tcPr>
          <w:p w:rsidR="0007086E" w:rsidRDefault="0007086E">
            <w:pPr>
              <w:pStyle w:val="ConsPlusNormal"/>
            </w:pPr>
            <w:r>
              <w:t>Операции на женских половых органах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3092" w:history="1">
              <w:r>
                <w:rPr>
                  <w:color w:val="0000FF"/>
                </w:rPr>
                <w:t>A11.20.003</w:t>
              </w:r>
            </w:hyperlink>
            <w:r>
              <w:t xml:space="preserve">, </w:t>
            </w:r>
            <w:hyperlink r:id="rId23093" w:history="1">
              <w:r>
                <w:rPr>
                  <w:color w:val="0000FF"/>
                </w:rPr>
                <w:t>A11.20.004</w:t>
              </w:r>
            </w:hyperlink>
            <w:r>
              <w:t xml:space="preserve">, </w:t>
            </w:r>
            <w:hyperlink r:id="rId23094" w:history="1">
              <w:r>
                <w:rPr>
                  <w:color w:val="0000FF"/>
                </w:rPr>
                <w:t>A11.20.006</w:t>
              </w:r>
            </w:hyperlink>
            <w:r>
              <w:t xml:space="preserve">, </w:t>
            </w:r>
            <w:hyperlink r:id="rId23095" w:history="1">
              <w:r>
                <w:rPr>
                  <w:color w:val="0000FF"/>
                </w:rPr>
                <w:t>A11.20.008</w:t>
              </w:r>
            </w:hyperlink>
            <w:r>
              <w:t xml:space="preserve">, </w:t>
            </w:r>
            <w:hyperlink r:id="rId23096" w:history="1">
              <w:r>
                <w:rPr>
                  <w:color w:val="0000FF"/>
                </w:rPr>
                <w:t>A11.20.011</w:t>
              </w:r>
            </w:hyperlink>
            <w:r>
              <w:t xml:space="preserve">, </w:t>
            </w:r>
            <w:hyperlink r:id="rId23097" w:history="1">
              <w:r>
                <w:rPr>
                  <w:color w:val="0000FF"/>
                </w:rPr>
                <w:t>A11.20.011.003</w:t>
              </w:r>
            </w:hyperlink>
            <w:r>
              <w:t xml:space="preserve">, </w:t>
            </w:r>
            <w:hyperlink r:id="rId23098" w:history="1">
              <w:r>
                <w:rPr>
                  <w:color w:val="0000FF"/>
                </w:rPr>
                <w:t>A11.20.015</w:t>
              </w:r>
            </w:hyperlink>
            <w:r>
              <w:t xml:space="preserve">, </w:t>
            </w:r>
            <w:hyperlink r:id="rId23099" w:history="1">
              <w:r>
                <w:rPr>
                  <w:color w:val="0000FF"/>
                </w:rPr>
                <w:t>A11.30.002</w:t>
              </w:r>
            </w:hyperlink>
            <w:r>
              <w:t xml:space="preserve">, </w:t>
            </w:r>
            <w:hyperlink r:id="rId23100" w:history="1">
              <w:r>
                <w:rPr>
                  <w:color w:val="0000FF"/>
                </w:rPr>
                <w:t>A11.30.016</w:t>
              </w:r>
            </w:hyperlink>
            <w:r>
              <w:t xml:space="preserve">, </w:t>
            </w:r>
            <w:hyperlink r:id="rId23101" w:history="1">
              <w:r>
                <w:rPr>
                  <w:color w:val="0000FF"/>
                </w:rPr>
                <w:t>A14.20.002</w:t>
              </w:r>
            </w:hyperlink>
            <w:r>
              <w:t xml:space="preserve">, </w:t>
            </w:r>
            <w:hyperlink r:id="rId23102" w:history="1">
              <w:r>
                <w:rPr>
                  <w:color w:val="0000FF"/>
                </w:rPr>
                <w:t>A16.20.021</w:t>
              </w:r>
            </w:hyperlink>
            <w:r>
              <w:t xml:space="preserve">, </w:t>
            </w:r>
            <w:hyperlink r:id="rId23103" w:history="1">
              <w:r>
                <w:rPr>
                  <w:color w:val="0000FF"/>
                </w:rPr>
                <w:t>A16.20.025</w:t>
              </w:r>
            </w:hyperlink>
            <w:r>
              <w:t xml:space="preserve">, </w:t>
            </w:r>
            <w:hyperlink r:id="rId23104" w:history="1">
              <w:r>
                <w:rPr>
                  <w:color w:val="0000FF"/>
                </w:rPr>
                <w:t>A16.20.025.001</w:t>
              </w:r>
            </w:hyperlink>
            <w:r>
              <w:t xml:space="preserve">, </w:t>
            </w:r>
            <w:hyperlink r:id="rId23105" w:history="1">
              <w:r>
                <w:rPr>
                  <w:color w:val="0000FF"/>
                </w:rPr>
                <w:t>A16.20.036</w:t>
              </w:r>
            </w:hyperlink>
            <w:r>
              <w:t xml:space="preserve">, </w:t>
            </w:r>
            <w:hyperlink r:id="rId23106" w:history="1">
              <w:r>
                <w:rPr>
                  <w:color w:val="0000FF"/>
                </w:rPr>
                <w:t>A16.20.036.001</w:t>
              </w:r>
            </w:hyperlink>
            <w:r>
              <w:t xml:space="preserve">, </w:t>
            </w:r>
            <w:hyperlink r:id="rId23107" w:history="1">
              <w:r>
                <w:rPr>
                  <w:color w:val="0000FF"/>
                </w:rPr>
                <w:t>A16.20.036.002</w:t>
              </w:r>
            </w:hyperlink>
            <w:r>
              <w:t xml:space="preserve">, </w:t>
            </w:r>
            <w:hyperlink r:id="rId23108" w:history="1">
              <w:r>
                <w:rPr>
                  <w:color w:val="0000FF"/>
                </w:rPr>
                <w:t>A16.20.036.003</w:t>
              </w:r>
            </w:hyperlink>
            <w:r>
              <w:t xml:space="preserve">, </w:t>
            </w:r>
            <w:hyperlink r:id="rId23109" w:history="1">
              <w:r>
                <w:rPr>
                  <w:color w:val="0000FF"/>
                </w:rPr>
                <w:t>A16.20.036.004</w:t>
              </w:r>
            </w:hyperlink>
            <w:r>
              <w:t xml:space="preserve">, </w:t>
            </w:r>
            <w:hyperlink r:id="rId23110" w:history="1">
              <w:r>
                <w:rPr>
                  <w:color w:val="0000FF"/>
                </w:rPr>
                <w:t>A16.20.054.002</w:t>
              </w:r>
            </w:hyperlink>
            <w:r>
              <w:t xml:space="preserve">, </w:t>
            </w:r>
            <w:hyperlink r:id="rId23111" w:history="1">
              <w:r>
                <w:rPr>
                  <w:color w:val="0000FF"/>
                </w:rPr>
                <w:t>A16.20.055</w:t>
              </w:r>
            </w:hyperlink>
            <w:r>
              <w:t xml:space="preserve">, </w:t>
            </w:r>
            <w:hyperlink r:id="rId23112" w:history="1">
              <w:r>
                <w:rPr>
                  <w:color w:val="0000FF"/>
                </w:rPr>
                <w:t>A16.20.059</w:t>
              </w:r>
            </w:hyperlink>
            <w:r>
              <w:t xml:space="preserve">, </w:t>
            </w:r>
            <w:hyperlink r:id="rId23113" w:history="1">
              <w:r>
                <w:rPr>
                  <w:color w:val="0000FF"/>
                </w:rPr>
                <w:t>A16.20.066</w:t>
              </w:r>
            </w:hyperlink>
            <w:r>
              <w:t xml:space="preserve">, </w:t>
            </w:r>
            <w:hyperlink r:id="rId23114" w:history="1">
              <w:r>
                <w:rPr>
                  <w:color w:val="0000FF"/>
                </w:rPr>
                <w:t>A16.20.080</w:t>
              </w:r>
            </w:hyperlink>
            <w:r>
              <w:t xml:space="preserve">, </w:t>
            </w:r>
            <w:hyperlink r:id="rId23115" w:history="1">
              <w:r>
                <w:rPr>
                  <w:color w:val="0000FF"/>
                </w:rPr>
                <w:t>A16.20.084</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0,71</w:t>
            </w:r>
          </w:p>
        </w:tc>
      </w:tr>
      <w:tr w:rsidR="0007086E">
        <w:tc>
          <w:tcPr>
            <w:tcW w:w="567" w:type="dxa"/>
          </w:tcPr>
          <w:p w:rsidR="0007086E" w:rsidRDefault="0007086E">
            <w:pPr>
              <w:pStyle w:val="ConsPlusNormal"/>
              <w:jc w:val="center"/>
            </w:pPr>
            <w:r>
              <w:t>4</w:t>
            </w:r>
          </w:p>
        </w:tc>
        <w:tc>
          <w:tcPr>
            <w:tcW w:w="2551" w:type="dxa"/>
          </w:tcPr>
          <w:p w:rsidR="0007086E" w:rsidRDefault="0007086E">
            <w:pPr>
              <w:pStyle w:val="ConsPlusNormal"/>
            </w:pPr>
            <w:r>
              <w:t>Операции на женских половых органах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3116" w:history="1">
              <w:r>
                <w:rPr>
                  <w:color w:val="0000FF"/>
                </w:rPr>
                <w:t>A03.20.003</w:t>
              </w:r>
            </w:hyperlink>
            <w:r>
              <w:t xml:space="preserve">, </w:t>
            </w:r>
            <w:hyperlink r:id="rId23117" w:history="1">
              <w:r>
                <w:rPr>
                  <w:color w:val="0000FF"/>
                </w:rPr>
                <w:t>A03.20.003.001</w:t>
              </w:r>
            </w:hyperlink>
            <w:r>
              <w:t xml:space="preserve">, </w:t>
            </w:r>
            <w:hyperlink r:id="rId23118" w:history="1">
              <w:r>
                <w:rPr>
                  <w:color w:val="0000FF"/>
                </w:rPr>
                <w:t>A06.20.001</w:t>
              </w:r>
            </w:hyperlink>
            <w:r>
              <w:t xml:space="preserve">, </w:t>
            </w:r>
            <w:hyperlink r:id="rId23119" w:history="1">
              <w:r>
                <w:rPr>
                  <w:color w:val="0000FF"/>
                </w:rPr>
                <w:t>A11.20.011.001</w:t>
              </w:r>
            </w:hyperlink>
            <w:r>
              <w:t xml:space="preserve">, </w:t>
            </w:r>
            <w:hyperlink r:id="rId23120" w:history="1">
              <w:r>
                <w:rPr>
                  <w:color w:val="0000FF"/>
                </w:rPr>
                <w:t>A11.20.011.002</w:t>
              </w:r>
            </w:hyperlink>
            <w:r>
              <w:t xml:space="preserve">, </w:t>
            </w:r>
            <w:hyperlink r:id="rId23121" w:history="1">
              <w:r>
                <w:rPr>
                  <w:color w:val="0000FF"/>
                </w:rPr>
                <w:t>A16.20.009</w:t>
              </w:r>
            </w:hyperlink>
            <w:r>
              <w:t xml:space="preserve">, </w:t>
            </w:r>
            <w:hyperlink r:id="rId23122" w:history="1">
              <w:r>
                <w:rPr>
                  <w:color w:val="0000FF"/>
                </w:rPr>
                <w:t>A16.20.018</w:t>
              </w:r>
            </w:hyperlink>
            <w:r>
              <w:t xml:space="preserve">, </w:t>
            </w:r>
            <w:hyperlink r:id="rId23123" w:history="1">
              <w:r>
                <w:rPr>
                  <w:color w:val="0000FF"/>
                </w:rPr>
                <w:t>A16.20.022</w:t>
              </w:r>
            </w:hyperlink>
            <w:r>
              <w:t xml:space="preserve">, </w:t>
            </w:r>
            <w:hyperlink r:id="rId23124" w:history="1">
              <w:r>
                <w:rPr>
                  <w:color w:val="0000FF"/>
                </w:rPr>
                <w:t>A16.20.026</w:t>
              </w:r>
            </w:hyperlink>
            <w:r>
              <w:t xml:space="preserve">, </w:t>
            </w:r>
            <w:hyperlink r:id="rId23125" w:history="1">
              <w:r>
                <w:rPr>
                  <w:color w:val="0000FF"/>
                </w:rPr>
                <w:t>A16.20.027</w:t>
              </w:r>
            </w:hyperlink>
            <w:r>
              <w:t xml:space="preserve">, </w:t>
            </w:r>
            <w:hyperlink r:id="rId23126" w:history="1">
              <w:r>
                <w:rPr>
                  <w:color w:val="0000FF"/>
                </w:rPr>
                <w:t>A16.20.067</w:t>
              </w:r>
            </w:hyperlink>
            <w:r>
              <w:t xml:space="preserve">, </w:t>
            </w:r>
            <w:hyperlink r:id="rId23127" w:history="1">
              <w:r>
                <w:rPr>
                  <w:color w:val="0000FF"/>
                </w:rPr>
                <w:t>A16.20.069</w:t>
              </w:r>
            </w:hyperlink>
            <w:r>
              <w:t xml:space="preserve">, </w:t>
            </w:r>
            <w:hyperlink r:id="rId23128" w:history="1">
              <w:r>
                <w:rPr>
                  <w:color w:val="0000FF"/>
                </w:rPr>
                <w:t>A16.20.097</w:t>
              </w:r>
            </w:hyperlink>
            <w:r>
              <w:t xml:space="preserve">, </w:t>
            </w:r>
            <w:hyperlink r:id="rId23129" w:history="1">
              <w:r>
                <w:rPr>
                  <w:color w:val="0000FF"/>
                </w:rPr>
                <w:t>A16.20.099.001</w:t>
              </w:r>
            </w:hyperlink>
            <w:r>
              <w:t xml:space="preserve">, </w:t>
            </w:r>
            <w:hyperlink r:id="rId23130" w:history="1">
              <w:r>
                <w:rPr>
                  <w:color w:val="0000FF"/>
                </w:rPr>
                <w:t>A16.30.036.002</w:t>
              </w:r>
            </w:hyperlink>
          </w:p>
        </w:tc>
        <w:tc>
          <w:tcPr>
            <w:tcW w:w="2098" w:type="dxa"/>
          </w:tcPr>
          <w:p w:rsidR="0007086E" w:rsidRDefault="0007086E">
            <w:pPr>
              <w:pStyle w:val="ConsPlusNormal"/>
              <w:jc w:val="center"/>
            </w:pPr>
            <w:r>
              <w:lastRenderedPageBreak/>
              <w:t>-</w:t>
            </w:r>
          </w:p>
        </w:tc>
        <w:tc>
          <w:tcPr>
            <w:tcW w:w="1077" w:type="dxa"/>
          </w:tcPr>
          <w:p w:rsidR="0007086E" w:rsidRDefault="0007086E">
            <w:pPr>
              <w:pStyle w:val="ConsPlusNormal"/>
              <w:jc w:val="center"/>
            </w:pPr>
            <w:r>
              <w:t>1,06</w:t>
            </w:r>
          </w:p>
        </w:tc>
      </w:tr>
      <w:tr w:rsidR="0007086E">
        <w:tc>
          <w:tcPr>
            <w:tcW w:w="567" w:type="dxa"/>
          </w:tcPr>
          <w:p w:rsidR="0007086E" w:rsidRDefault="0007086E">
            <w:pPr>
              <w:pStyle w:val="ConsPlusNormal"/>
              <w:jc w:val="center"/>
            </w:pPr>
            <w:r>
              <w:lastRenderedPageBreak/>
              <w:t>5</w:t>
            </w:r>
          </w:p>
        </w:tc>
        <w:tc>
          <w:tcPr>
            <w:tcW w:w="2551" w:type="dxa"/>
          </w:tcPr>
          <w:p w:rsidR="0007086E" w:rsidRDefault="0007086E">
            <w:pPr>
              <w:pStyle w:val="ConsPlusNormal"/>
            </w:pPr>
            <w:r>
              <w:t>Искусственное прерывание беременности (аборт)</w:t>
            </w:r>
          </w:p>
        </w:tc>
        <w:tc>
          <w:tcPr>
            <w:tcW w:w="6350" w:type="dxa"/>
          </w:tcPr>
          <w:p w:rsidR="0007086E" w:rsidRDefault="0007086E">
            <w:pPr>
              <w:pStyle w:val="ConsPlusNormal"/>
            </w:pPr>
            <w:hyperlink r:id="rId23131" w:history="1">
              <w:r>
                <w:rPr>
                  <w:color w:val="0000FF"/>
                </w:rPr>
                <w:t>O04.9</w:t>
              </w:r>
            </w:hyperlink>
          </w:p>
        </w:tc>
        <w:tc>
          <w:tcPr>
            <w:tcW w:w="3118" w:type="dxa"/>
          </w:tcPr>
          <w:p w:rsidR="0007086E" w:rsidRDefault="0007086E">
            <w:pPr>
              <w:pStyle w:val="ConsPlusNormal"/>
            </w:pPr>
            <w:hyperlink r:id="rId23132" w:history="1">
              <w:r>
                <w:rPr>
                  <w:color w:val="0000FF"/>
                </w:rPr>
                <w:t>A16.20.037</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0,33</w:t>
            </w:r>
          </w:p>
        </w:tc>
      </w:tr>
      <w:tr w:rsidR="0007086E">
        <w:tc>
          <w:tcPr>
            <w:tcW w:w="567" w:type="dxa"/>
          </w:tcPr>
          <w:p w:rsidR="0007086E" w:rsidRDefault="0007086E">
            <w:pPr>
              <w:pStyle w:val="ConsPlusNormal"/>
              <w:jc w:val="center"/>
            </w:pPr>
            <w:r>
              <w:t>6</w:t>
            </w:r>
          </w:p>
        </w:tc>
        <w:tc>
          <w:tcPr>
            <w:tcW w:w="2551" w:type="dxa"/>
          </w:tcPr>
          <w:p w:rsidR="0007086E" w:rsidRDefault="0007086E">
            <w:pPr>
              <w:pStyle w:val="ConsPlusNormal"/>
            </w:pPr>
            <w:r>
              <w:t>Аборт медикаментозный</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3133" w:history="1">
              <w:r>
                <w:rPr>
                  <w:color w:val="0000FF"/>
                </w:rPr>
                <w:t>B03.001.005</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0,38</w:t>
            </w:r>
          </w:p>
        </w:tc>
      </w:tr>
      <w:tr w:rsidR="0007086E">
        <w:tc>
          <w:tcPr>
            <w:tcW w:w="567" w:type="dxa"/>
          </w:tcPr>
          <w:p w:rsidR="0007086E" w:rsidRDefault="0007086E">
            <w:pPr>
              <w:pStyle w:val="ConsPlusNormal"/>
              <w:jc w:val="center"/>
            </w:pPr>
            <w:r>
              <w:t>7</w:t>
            </w:r>
          </w:p>
        </w:tc>
        <w:tc>
          <w:tcPr>
            <w:tcW w:w="2551" w:type="dxa"/>
          </w:tcPr>
          <w:p w:rsidR="0007086E" w:rsidRDefault="0007086E">
            <w:pPr>
              <w:pStyle w:val="ConsPlusNormal"/>
            </w:pPr>
            <w:r>
              <w:t>Экстракорпоральное оплодотворение (уровень 1)</w:t>
            </w: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ivf1</w:t>
            </w:r>
          </w:p>
        </w:tc>
        <w:tc>
          <w:tcPr>
            <w:tcW w:w="1077" w:type="dxa"/>
          </w:tcPr>
          <w:p w:rsidR="0007086E" w:rsidRDefault="0007086E">
            <w:pPr>
              <w:pStyle w:val="ConsPlusNormal"/>
              <w:jc w:val="center"/>
            </w:pPr>
            <w:r>
              <w:t>1,78</w:t>
            </w:r>
          </w:p>
        </w:tc>
      </w:tr>
      <w:tr w:rsidR="0007086E">
        <w:tc>
          <w:tcPr>
            <w:tcW w:w="567" w:type="dxa"/>
          </w:tcPr>
          <w:p w:rsidR="0007086E" w:rsidRDefault="0007086E">
            <w:pPr>
              <w:pStyle w:val="ConsPlusNormal"/>
              <w:jc w:val="center"/>
            </w:pPr>
            <w:r>
              <w:t>8</w:t>
            </w:r>
          </w:p>
        </w:tc>
        <w:tc>
          <w:tcPr>
            <w:tcW w:w="2551" w:type="dxa"/>
          </w:tcPr>
          <w:p w:rsidR="0007086E" w:rsidRDefault="0007086E">
            <w:pPr>
              <w:pStyle w:val="ConsPlusNormal"/>
            </w:pPr>
            <w:r>
              <w:t>Экстракорпоральное оплодотворение (уровень 2)</w:t>
            </w: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ivf2, ivf3, ivf4</w:t>
            </w:r>
          </w:p>
        </w:tc>
        <w:tc>
          <w:tcPr>
            <w:tcW w:w="1077" w:type="dxa"/>
          </w:tcPr>
          <w:p w:rsidR="0007086E" w:rsidRDefault="0007086E">
            <w:pPr>
              <w:pStyle w:val="ConsPlusNormal"/>
              <w:jc w:val="center"/>
            </w:pPr>
            <w:r>
              <w:t>5,63</w:t>
            </w:r>
          </w:p>
        </w:tc>
      </w:tr>
      <w:tr w:rsidR="0007086E">
        <w:tc>
          <w:tcPr>
            <w:tcW w:w="567" w:type="dxa"/>
          </w:tcPr>
          <w:p w:rsidR="0007086E" w:rsidRDefault="0007086E">
            <w:pPr>
              <w:pStyle w:val="ConsPlusNormal"/>
              <w:jc w:val="center"/>
            </w:pPr>
            <w:r>
              <w:t>9</w:t>
            </w:r>
          </w:p>
        </w:tc>
        <w:tc>
          <w:tcPr>
            <w:tcW w:w="2551" w:type="dxa"/>
          </w:tcPr>
          <w:p w:rsidR="0007086E" w:rsidRDefault="0007086E">
            <w:pPr>
              <w:pStyle w:val="ConsPlusNormal"/>
            </w:pPr>
            <w:r>
              <w:t>Экстракорпоральное оплодотворение (уровень 3)</w:t>
            </w: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ivf5, ivf6</w:t>
            </w:r>
          </w:p>
        </w:tc>
        <w:tc>
          <w:tcPr>
            <w:tcW w:w="1077" w:type="dxa"/>
          </w:tcPr>
          <w:p w:rsidR="0007086E" w:rsidRDefault="0007086E">
            <w:pPr>
              <w:pStyle w:val="ConsPlusNormal"/>
              <w:jc w:val="center"/>
            </w:pPr>
            <w:r>
              <w:t>9,39</w:t>
            </w:r>
          </w:p>
        </w:tc>
      </w:tr>
      <w:tr w:rsidR="0007086E">
        <w:tc>
          <w:tcPr>
            <w:tcW w:w="567" w:type="dxa"/>
          </w:tcPr>
          <w:p w:rsidR="0007086E" w:rsidRDefault="0007086E">
            <w:pPr>
              <w:pStyle w:val="ConsPlusNormal"/>
              <w:jc w:val="center"/>
            </w:pPr>
            <w:r>
              <w:t>10</w:t>
            </w:r>
          </w:p>
        </w:tc>
        <w:tc>
          <w:tcPr>
            <w:tcW w:w="2551" w:type="dxa"/>
          </w:tcPr>
          <w:p w:rsidR="0007086E" w:rsidRDefault="0007086E">
            <w:pPr>
              <w:pStyle w:val="ConsPlusNormal"/>
            </w:pPr>
            <w:r>
              <w:t>Экстракорпоральное оплодотворение (уровень 4)</w:t>
            </w:r>
          </w:p>
        </w:tc>
        <w:tc>
          <w:tcPr>
            <w:tcW w:w="6350" w:type="dxa"/>
          </w:tcPr>
          <w:p w:rsidR="0007086E" w:rsidRDefault="0007086E">
            <w:pPr>
              <w:pStyle w:val="ConsPlusNormal"/>
              <w:jc w:val="center"/>
            </w:pPr>
            <w:r>
              <w:t>-</w:t>
            </w:r>
          </w:p>
        </w:tc>
        <w:tc>
          <w:tcPr>
            <w:tcW w:w="3118" w:type="dxa"/>
          </w:tcPr>
          <w:p w:rsidR="0007086E" w:rsidRDefault="0007086E">
            <w:pPr>
              <w:pStyle w:val="ConsPlusNormal"/>
              <w:jc w:val="center"/>
            </w:pPr>
            <w:r>
              <w:t>-</w:t>
            </w:r>
          </w:p>
        </w:tc>
        <w:tc>
          <w:tcPr>
            <w:tcW w:w="2098" w:type="dxa"/>
          </w:tcPr>
          <w:p w:rsidR="0007086E" w:rsidRDefault="0007086E">
            <w:pPr>
              <w:pStyle w:val="ConsPlusNormal"/>
            </w:pPr>
            <w:r>
              <w:t>Иной классификационный критерий: ivf7</w:t>
            </w:r>
          </w:p>
        </w:tc>
        <w:tc>
          <w:tcPr>
            <w:tcW w:w="1077" w:type="dxa"/>
          </w:tcPr>
          <w:p w:rsidR="0007086E" w:rsidRDefault="0007086E">
            <w:pPr>
              <w:pStyle w:val="ConsPlusNormal"/>
              <w:jc w:val="center"/>
            </w:pPr>
            <w:r>
              <w:t>10,33</w:t>
            </w:r>
          </w:p>
        </w:tc>
      </w:tr>
      <w:tr w:rsidR="0007086E">
        <w:tc>
          <w:tcPr>
            <w:tcW w:w="567" w:type="dxa"/>
          </w:tcPr>
          <w:p w:rsidR="0007086E" w:rsidRDefault="0007086E">
            <w:pPr>
              <w:pStyle w:val="ConsPlusNormal"/>
              <w:jc w:val="center"/>
              <w:outlineLvl w:val="3"/>
            </w:pPr>
            <w:r>
              <w:t>3</w:t>
            </w:r>
          </w:p>
        </w:tc>
        <w:tc>
          <w:tcPr>
            <w:tcW w:w="14117" w:type="dxa"/>
            <w:gridSpan w:val="4"/>
          </w:tcPr>
          <w:p w:rsidR="0007086E" w:rsidRDefault="0007086E">
            <w:pPr>
              <w:pStyle w:val="ConsPlusNormal"/>
            </w:pPr>
            <w:r>
              <w:t>Аллергология и иммунология</w:t>
            </w:r>
          </w:p>
        </w:tc>
        <w:tc>
          <w:tcPr>
            <w:tcW w:w="1077" w:type="dxa"/>
          </w:tcPr>
          <w:p w:rsidR="0007086E" w:rsidRDefault="0007086E">
            <w:pPr>
              <w:pStyle w:val="ConsPlusNormal"/>
              <w:jc w:val="center"/>
            </w:pPr>
            <w:r>
              <w:t>0,98</w:t>
            </w:r>
          </w:p>
        </w:tc>
      </w:tr>
      <w:tr w:rsidR="0007086E">
        <w:tc>
          <w:tcPr>
            <w:tcW w:w="567" w:type="dxa"/>
          </w:tcPr>
          <w:p w:rsidR="0007086E" w:rsidRDefault="0007086E">
            <w:pPr>
              <w:pStyle w:val="ConsPlusNormal"/>
              <w:jc w:val="center"/>
            </w:pPr>
            <w:r>
              <w:t>11</w:t>
            </w:r>
          </w:p>
        </w:tc>
        <w:tc>
          <w:tcPr>
            <w:tcW w:w="2551" w:type="dxa"/>
          </w:tcPr>
          <w:p w:rsidR="0007086E" w:rsidRDefault="0007086E">
            <w:pPr>
              <w:pStyle w:val="ConsPlusNormal"/>
            </w:pPr>
            <w:r>
              <w:t>Нарушения с вовлечением иммунного механизма</w:t>
            </w:r>
          </w:p>
        </w:tc>
        <w:tc>
          <w:tcPr>
            <w:tcW w:w="6350" w:type="dxa"/>
          </w:tcPr>
          <w:p w:rsidR="0007086E" w:rsidRDefault="0007086E">
            <w:pPr>
              <w:pStyle w:val="ConsPlusNormal"/>
            </w:pPr>
            <w:hyperlink r:id="rId23134" w:history="1">
              <w:r>
                <w:rPr>
                  <w:color w:val="0000FF"/>
                </w:rPr>
                <w:t>D80</w:t>
              </w:r>
            </w:hyperlink>
            <w:r>
              <w:t xml:space="preserve">, </w:t>
            </w:r>
            <w:hyperlink r:id="rId23135" w:history="1">
              <w:r>
                <w:rPr>
                  <w:color w:val="0000FF"/>
                </w:rPr>
                <w:t>D80.0</w:t>
              </w:r>
            </w:hyperlink>
            <w:r>
              <w:t xml:space="preserve">, </w:t>
            </w:r>
            <w:hyperlink r:id="rId23136" w:history="1">
              <w:r>
                <w:rPr>
                  <w:color w:val="0000FF"/>
                </w:rPr>
                <w:t>D80.1</w:t>
              </w:r>
            </w:hyperlink>
            <w:r>
              <w:t xml:space="preserve">, </w:t>
            </w:r>
            <w:hyperlink r:id="rId23137" w:history="1">
              <w:r>
                <w:rPr>
                  <w:color w:val="0000FF"/>
                </w:rPr>
                <w:t>D80.2</w:t>
              </w:r>
            </w:hyperlink>
            <w:r>
              <w:t xml:space="preserve">, </w:t>
            </w:r>
            <w:hyperlink r:id="rId23138" w:history="1">
              <w:r>
                <w:rPr>
                  <w:color w:val="0000FF"/>
                </w:rPr>
                <w:t>D80.3</w:t>
              </w:r>
            </w:hyperlink>
            <w:r>
              <w:t xml:space="preserve">, </w:t>
            </w:r>
            <w:hyperlink r:id="rId23139" w:history="1">
              <w:r>
                <w:rPr>
                  <w:color w:val="0000FF"/>
                </w:rPr>
                <w:t>D80.4</w:t>
              </w:r>
            </w:hyperlink>
            <w:r>
              <w:t xml:space="preserve">, </w:t>
            </w:r>
            <w:hyperlink r:id="rId23140" w:history="1">
              <w:r>
                <w:rPr>
                  <w:color w:val="0000FF"/>
                </w:rPr>
                <w:t>D80.5</w:t>
              </w:r>
            </w:hyperlink>
            <w:r>
              <w:t xml:space="preserve">, </w:t>
            </w:r>
            <w:hyperlink r:id="rId23141" w:history="1">
              <w:r>
                <w:rPr>
                  <w:color w:val="0000FF"/>
                </w:rPr>
                <w:t>D80.6</w:t>
              </w:r>
            </w:hyperlink>
            <w:r>
              <w:t xml:space="preserve">, </w:t>
            </w:r>
            <w:hyperlink r:id="rId23142" w:history="1">
              <w:r>
                <w:rPr>
                  <w:color w:val="0000FF"/>
                </w:rPr>
                <w:t>D80.7</w:t>
              </w:r>
            </w:hyperlink>
            <w:r>
              <w:t xml:space="preserve">, </w:t>
            </w:r>
            <w:hyperlink r:id="rId23143" w:history="1">
              <w:r>
                <w:rPr>
                  <w:color w:val="0000FF"/>
                </w:rPr>
                <w:t>D80.8</w:t>
              </w:r>
            </w:hyperlink>
            <w:r>
              <w:t xml:space="preserve">, </w:t>
            </w:r>
            <w:hyperlink r:id="rId23144" w:history="1">
              <w:r>
                <w:rPr>
                  <w:color w:val="0000FF"/>
                </w:rPr>
                <w:t>D80.9</w:t>
              </w:r>
            </w:hyperlink>
            <w:r>
              <w:t xml:space="preserve">, </w:t>
            </w:r>
            <w:hyperlink r:id="rId23145" w:history="1">
              <w:r>
                <w:rPr>
                  <w:color w:val="0000FF"/>
                </w:rPr>
                <w:t>D81</w:t>
              </w:r>
            </w:hyperlink>
            <w:r>
              <w:t xml:space="preserve">, </w:t>
            </w:r>
            <w:hyperlink r:id="rId23146" w:history="1">
              <w:r>
                <w:rPr>
                  <w:color w:val="0000FF"/>
                </w:rPr>
                <w:t>D81.0</w:t>
              </w:r>
            </w:hyperlink>
            <w:r>
              <w:t xml:space="preserve">, </w:t>
            </w:r>
            <w:hyperlink r:id="rId23147" w:history="1">
              <w:r>
                <w:rPr>
                  <w:color w:val="0000FF"/>
                </w:rPr>
                <w:t>D81.1</w:t>
              </w:r>
            </w:hyperlink>
            <w:r>
              <w:t xml:space="preserve">, </w:t>
            </w:r>
            <w:hyperlink r:id="rId23148" w:history="1">
              <w:r>
                <w:rPr>
                  <w:color w:val="0000FF"/>
                </w:rPr>
                <w:t>D81.2</w:t>
              </w:r>
            </w:hyperlink>
            <w:r>
              <w:t xml:space="preserve">, </w:t>
            </w:r>
            <w:hyperlink r:id="rId23149" w:history="1">
              <w:r>
                <w:rPr>
                  <w:color w:val="0000FF"/>
                </w:rPr>
                <w:t>D81.3</w:t>
              </w:r>
            </w:hyperlink>
            <w:r>
              <w:t xml:space="preserve">, </w:t>
            </w:r>
            <w:hyperlink r:id="rId23150" w:history="1">
              <w:r>
                <w:rPr>
                  <w:color w:val="0000FF"/>
                </w:rPr>
                <w:t>D81.4</w:t>
              </w:r>
            </w:hyperlink>
            <w:r>
              <w:t xml:space="preserve">, </w:t>
            </w:r>
            <w:hyperlink r:id="rId23151" w:history="1">
              <w:r>
                <w:rPr>
                  <w:color w:val="0000FF"/>
                </w:rPr>
                <w:t>D81.5</w:t>
              </w:r>
            </w:hyperlink>
            <w:r>
              <w:t xml:space="preserve">, </w:t>
            </w:r>
            <w:hyperlink r:id="rId23152" w:history="1">
              <w:r>
                <w:rPr>
                  <w:color w:val="0000FF"/>
                </w:rPr>
                <w:t>D81.6</w:t>
              </w:r>
            </w:hyperlink>
            <w:r>
              <w:t xml:space="preserve">, </w:t>
            </w:r>
            <w:hyperlink r:id="rId23153" w:history="1">
              <w:r>
                <w:rPr>
                  <w:color w:val="0000FF"/>
                </w:rPr>
                <w:t>D81.7</w:t>
              </w:r>
            </w:hyperlink>
            <w:r>
              <w:t xml:space="preserve">, </w:t>
            </w:r>
            <w:hyperlink r:id="rId23154" w:history="1">
              <w:r>
                <w:rPr>
                  <w:color w:val="0000FF"/>
                </w:rPr>
                <w:t>D81.8</w:t>
              </w:r>
            </w:hyperlink>
            <w:r>
              <w:t xml:space="preserve">, </w:t>
            </w:r>
            <w:hyperlink r:id="rId23155" w:history="1">
              <w:r>
                <w:rPr>
                  <w:color w:val="0000FF"/>
                </w:rPr>
                <w:t>D81.9</w:t>
              </w:r>
            </w:hyperlink>
            <w:r>
              <w:t xml:space="preserve">, </w:t>
            </w:r>
            <w:hyperlink r:id="rId23156" w:history="1">
              <w:r>
                <w:rPr>
                  <w:color w:val="0000FF"/>
                </w:rPr>
                <w:t>D82</w:t>
              </w:r>
            </w:hyperlink>
            <w:r>
              <w:t xml:space="preserve">, </w:t>
            </w:r>
            <w:hyperlink r:id="rId23157" w:history="1">
              <w:r>
                <w:rPr>
                  <w:color w:val="0000FF"/>
                </w:rPr>
                <w:t>D82.0</w:t>
              </w:r>
            </w:hyperlink>
            <w:r>
              <w:t xml:space="preserve">, </w:t>
            </w:r>
            <w:hyperlink r:id="rId23158" w:history="1">
              <w:r>
                <w:rPr>
                  <w:color w:val="0000FF"/>
                </w:rPr>
                <w:t>D82.1</w:t>
              </w:r>
            </w:hyperlink>
            <w:r>
              <w:t xml:space="preserve">, </w:t>
            </w:r>
            <w:hyperlink r:id="rId23159" w:history="1">
              <w:r>
                <w:rPr>
                  <w:color w:val="0000FF"/>
                </w:rPr>
                <w:t>D82.2</w:t>
              </w:r>
            </w:hyperlink>
            <w:r>
              <w:t xml:space="preserve">, </w:t>
            </w:r>
            <w:hyperlink r:id="rId23160" w:history="1">
              <w:r>
                <w:rPr>
                  <w:color w:val="0000FF"/>
                </w:rPr>
                <w:t>D82.3</w:t>
              </w:r>
            </w:hyperlink>
            <w:r>
              <w:t xml:space="preserve">, </w:t>
            </w:r>
            <w:hyperlink r:id="rId23161" w:history="1">
              <w:r>
                <w:rPr>
                  <w:color w:val="0000FF"/>
                </w:rPr>
                <w:t>D82.4</w:t>
              </w:r>
            </w:hyperlink>
            <w:r>
              <w:t xml:space="preserve">, </w:t>
            </w:r>
            <w:hyperlink r:id="rId23162" w:history="1">
              <w:r>
                <w:rPr>
                  <w:color w:val="0000FF"/>
                </w:rPr>
                <w:t>D82.8</w:t>
              </w:r>
            </w:hyperlink>
            <w:r>
              <w:t xml:space="preserve">, </w:t>
            </w:r>
            <w:hyperlink r:id="rId23163" w:history="1">
              <w:r>
                <w:rPr>
                  <w:color w:val="0000FF"/>
                </w:rPr>
                <w:t>D82.9</w:t>
              </w:r>
            </w:hyperlink>
            <w:r>
              <w:t xml:space="preserve">, </w:t>
            </w:r>
            <w:hyperlink r:id="rId23164" w:history="1">
              <w:r>
                <w:rPr>
                  <w:color w:val="0000FF"/>
                </w:rPr>
                <w:t>D83</w:t>
              </w:r>
            </w:hyperlink>
            <w:r>
              <w:t xml:space="preserve">, </w:t>
            </w:r>
            <w:hyperlink r:id="rId23165" w:history="1">
              <w:r>
                <w:rPr>
                  <w:color w:val="0000FF"/>
                </w:rPr>
                <w:t>D83.0</w:t>
              </w:r>
            </w:hyperlink>
            <w:r>
              <w:t xml:space="preserve">, </w:t>
            </w:r>
            <w:hyperlink r:id="rId23166" w:history="1">
              <w:r>
                <w:rPr>
                  <w:color w:val="0000FF"/>
                </w:rPr>
                <w:t>D83.1</w:t>
              </w:r>
            </w:hyperlink>
            <w:r>
              <w:t xml:space="preserve">, </w:t>
            </w:r>
            <w:hyperlink r:id="rId23167" w:history="1">
              <w:r>
                <w:rPr>
                  <w:color w:val="0000FF"/>
                </w:rPr>
                <w:t>D83.2</w:t>
              </w:r>
            </w:hyperlink>
            <w:r>
              <w:t xml:space="preserve">, </w:t>
            </w:r>
            <w:hyperlink r:id="rId23168" w:history="1">
              <w:r>
                <w:rPr>
                  <w:color w:val="0000FF"/>
                </w:rPr>
                <w:t>D83.8</w:t>
              </w:r>
            </w:hyperlink>
            <w:r>
              <w:t xml:space="preserve">, </w:t>
            </w:r>
            <w:hyperlink r:id="rId23169" w:history="1">
              <w:r>
                <w:rPr>
                  <w:color w:val="0000FF"/>
                </w:rPr>
                <w:t>D83.9</w:t>
              </w:r>
            </w:hyperlink>
            <w:r>
              <w:t xml:space="preserve">, </w:t>
            </w:r>
            <w:hyperlink r:id="rId23170" w:history="1">
              <w:r>
                <w:rPr>
                  <w:color w:val="0000FF"/>
                </w:rPr>
                <w:t>D84</w:t>
              </w:r>
            </w:hyperlink>
            <w:r>
              <w:t xml:space="preserve">, </w:t>
            </w:r>
            <w:hyperlink r:id="rId23171" w:history="1">
              <w:r>
                <w:rPr>
                  <w:color w:val="0000FF"/>
                </w:rPr>
                <w:t>D84.0</w:t>
              </w:r>
            </w:hyperlink>
            <w:r>
              <w:t xml:space="preserve">, </w:t>
            </w:r>
            <w:hyperlink r:id="rId23172" w:history="1">
              <w:r>
                <w:rPr>
                  <w:color w:val="0000FF"/>
                </w:rPr>
                <w:t>D84.1</w:t>
              </w:r>
            </w:hyperlink>
            <w:r>
              <w:t xml:space="preserve">, </w:t>
            </w:r>
            <w:hyperlink r:id="rId23173" w:history="1">
              <w:r>
                <w:rPr>
                  <w:color w:val="0000FF"/>
                </w:rPr>
                <w:t>D84.8</w:t>
              </w:r>
            </w:hyperlink>
            <w:r>
              <w:t xml:space="preserve">, </w:t>
            </w:r>
            <w:hyperlink r:id="rId23174" w:history="1">
              <w:r>
                <w:rPr>
                  <w:color w:val="0000FF"/>
                </w:rPr>
                <w:t>D84.9</w:t>
              </w:r>
            </w:hyperlink>
            <w:r>
              <w:t xml:space="preserve">, </w:t>
            </w:r>
            <w:hyperlink r:id="rId23175" w:history="1">
              <w:r>
                <w:rPr>
                  <w:color w:val="0000FF"/>
                </w:rPr>
                <w:t>D89</w:t>
              </w:r>
            </w:hyperlink>
            <w:r>
              <w:t xml:space="preserve">, </w:t>
            </w:r>
            <w:hyperlink r:id="rId23176" w:history="1">
              <w:r>
                <w:rPr>
                  <w:color w:val="0000FF"/>
                </w:rPr>
                <w:t>D89.0</w:t>
              </w:r>
            </w:hyperlink>
            <w:r>
              <w:t xml:space="preserve">, </w:t>
            </w:r>
            <w:hyperlink r:id="rId23177" w:history="1">
              <w:r>
                <w:rPr>
                  <w:color w:val="0000FF"/>
                </w:rPr>
                <w:t>D89.1</w:t>
              </w:r>
            </w:hyperlink>
            <w:r>
              <w:t xml:space="preserve">, </w:t>
            </w:r>
            <w:hyperlink r:id="rId23178" w:history="1">
              <w:r>
                <w:rPr>
                  <w:color w:val="0000FF"/>
                </w:rPr>
                <w:t>D89.2</w:t>
              </w:r>
            </w:hyperlink>
            <w:r>
              <w:t xml:space="preserve">, </w:t>
            </w:r>
            <w:hyperlink r:id="rId23179" w:history="1">
              <w:r>
                <w:rPr>
                  <w:color w:val="0000FF"/>
                </w:rPr>
                <w:t>D89.3</w:t>
              </w:r>
            </w:hyperlink>
            <w:r>
              <w:t xml:space="preserve">, </w:t>
            </w:r>
            <w:hyperlink r:id="rId23180" w:history="1">
              <w:r>
                <w:rPr>
                  <w:color w:val="0000FF"/>
                </w:rPr>
                <w:t>D89.8</w:t>
              </w:r>
            </w:hyperlink>
            <w:r>
              <w:t xml:space="preserve">, </w:t>
            </w:r>
            <w:hyperlink r:id="rId23181" w:history="1">
              <w:r>
                <w:rPr>
                  <w:color w:val="0000FF"/>
                </w:rPr>
                <w:t>D89.9</w:t>
              </w:r>
            </w:hyperlink>
            <w:r>
              <w:t xml:space="preserve">, R65, R65.0, R65.1, R65.2, R65.3, R65.9, </w:t>
            </w:r>
            <w:hyperlink r:id="rId23182" w:history="1">
              <w:r>
                <w:rPr>
                  <w:color w:val="0000FF"/>
                </w:rPr>
                <w:t>T78.0</w:t>
              </w:r>
            </w:hyperlink>
            <w:r>
              <w:t xml:space="preserve">, </w:t>
            </w:r>
            <w:hyperlink r:id="rId23183" w:history="1">
              <w:r>
                <w:rPr>
                  <w:color w:val="0000FF"/>
                </w:rPr>
                <w:t>T78.2</w:t>
              </w:r>
            </w:hyperlink>
            <w:r>
              <w:t xml:space="preserve">, </w:t>
            </w:r>
            <w:hyperlink r:id="rId23184" w:history="1">
              <w:r>
                <w:rPr>
                  <w:color w:val="0000FF"/>
                </w:rPr>
                <w:t>T78.3</w:t>
              </w:r>
            </w:hyperlink>
            <w:r>
              <w:t xml:space="preserve">, </w:t>
            </w:r>
            <w:hyperlink r:id="rId23185" w:history="1">
              <w:r>
                <w:rPr>
                  <w:color w:val="0000FF"/>
                </w:rPr>
                <w:t>T78.4</w:t>
              </w:r>
            </w:hyperlink>
            <w:r>
              <w:t xml:space="preserve">, </w:t>
            </w:r>
            <w:hyperlink r:id="rId23186" w:history="1">
              <w:r>
                <w:rPr>
                  <w:color w:val="0000FF"/>
                </w:rPr>
                <w:t>T80.5</w:t>
              </w:r>
            </w:hyperlink>
            <w:r>
              <w:t xml:space="preserve">, </w:t>
            </w:r>
            <w:hyperlink r:id="rId23187" w:history="1">
              <w:r>
                <w:rPr>
                  <w:color w:val="0000FF"/>
                </w:rPr>
                <w:t>T88.6</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0,98</w:t>
            </w:r>
          </w:p>
        </w:tc>
      </w:tr>
      <w:tr w:rsidR="0007086E">
        <w:tc>
          <w:tcPr>
            <w:tcW w:w="567" w:type="dxa"/>
          </w:tcPr>
          <w:p w:rsidR="0007086E" w:rsidRDefault="0007086E">
            <w:pPr>
              <w:pStyle w:val="ConsPlusNormal"/>
              <w:jc w:val="center"/>
              <w:outlineLvl w:val="3"/>
            </w:pPr>
            <w:r>
              <w:lastRenderedPageBreak/>
              <w:t>4</w:t>
            </w:r>
          </w:p>
        </w:tc>
        <w:tc>
          <w:tcPr>
            <w:tcW w:w="14117" w:type="dxa"/>
            <w:gridSpan w:val="4"/>
          </w:tcPr>
          <w:p w:rsidR="0007086E" w:rsidRDefault="0007086E">
            <w:pPr>
              <w:pStyle w:val="ConsPlusNormal"/>
            </w:pPr>
            <w:r>
              <w:t>Гастроэнтерология</w:t>
            </w:r>
          </w:p>
        </w:tc>
        <w:tc>
          <w:tcPr>
            <w:tcW w:w="1077" w:type="dxa"/>
          </w:tcPr>
          <w:p w:rsidR="0007086E" w:rsidRDefault="0007086E">
            <w:pPr>
              <w:pStyle w:val="ConsPlusNormal"/>
              <w:jc w:val="center"/>
            </w:pPr>
            <w:r>
              <w:t>0,89</w:t>
            </w:r>
          </w:p>
        </w:tc>
      </w:tr>
      <w:tr w:rsidR="0007086E">
        <w:tc>
          <w:tcPr>
            <w:tcW w:w="567" w:type="dxa"/>
          </w:tcPr>
          <w:p w:rsidR="0007086E" w:rsidRDefault="0007086E">
            <w:pPr>
              <w:pStyle w:val="ConsPlusNormal"/>
              <w:jc w:val="center"/>
            </w:pPr>
            <w:r>
              <w:t>12</w:t>
            </w:r>
          </w:p>
        </w:tc>
        <w:tc>
          <w:tcPr>
            <w:tcW w:w="2551" w:type="dxa"/>
          </w:tcPr>
          <w:p w:rsidR="0007086E" w:rsidRDefault="0007086E">
            <w:pPr>
              <w:pStyle w:val="ConsPlusNormal"/>
            </w:pPr>
            <w:r>
              <w:t>Болезни органов пищеварения, взрослые</w:t>
            </w:r>
          </w:p>
        </w:tc>
        <w:tc>
          <w:tcPr>
            <w:tcW w:w="6350" w:type="dxa"/>
          </w:tcPr>
          <w:p w:rsidR="0007086E" w:rsidRDefault="0007086E">
            <w:pPr>
              <w:pStyle w:val="ConsPlusNormal"/>
            </w:pPr>
            <w:hyperlink r:id="rId23188" w:history="1">
              <w:r>
                <w:rPr>
                  <w:color w:val="0000FF"/>
                </w:rPr>
                <w:t>D01</w:t>
              </w:r>
            </w:hyperlink>
            <w:r>
              <w:t xml:space="preserve">, </w:t>
            </w:r>
            <w:hyperlink r:id="rId23189" w:history="1">
              <w:r>
                <w:rPr>
                  <w:color w:val="0000FF"/>
                </w:rPr>
                <w:t>D01.0</w:t>
              </w:r>
            </w:hyperlink>
            <w:r>
              <w:t xml:space="preserve">, </w:t>
            </w:r>
            <w:hyperlink r:id="rId23190" w:history="1">
              <w:r>
                <w:rPr>
                  <w:color w:val="0000FF"/>
                </w:rPr>
                <w:t>D01.1</w:t>
              </w:r>
            </w:hyperlink>
            <w:r>
              <w:t xml:space="preserve">, </w:t>
            </w:r>
            <w:hyperlink r:id="rId23191" w:history="1">
              <w:r>
                <w:rPr>
                  <w:color w:val="0000FF"/>
                </w:rPr>
                <w:t>D01.2</w:t>
              </w:r>
            </w:hyperlink>
            <w:r>
              <w:t xml:space="preserve">, </w:t>
            </w:r>
            <w:hyperlink r:id="rId23192" w:history="1">
              <w:r>
                <w:rPr>
                  <w:color w:val="0000FF"/>
                </w:rPr>
                <w:t>D01.3</w:t>
              </w:r>
            </w:hyperlink>
            <w:r>
              <w:t xml:space="preserve">, </w:t>
            </w:r>
            <w:hyperlink r:id="rId23193" w:history="1">
              <w:r>
                <w:rPr>
                  <w:color w:val="0000FF"/>
                </w:rPr>
                <w:t>D01.4</w:t>
              </w:r>
            </w:hyperlink>
            <w:r>
              <w:t xml:space="preserve">, </w:t>
            </w:r>
            <w:hyperlink r:id="rId23194" w:history="1">
              <w:r>
                <w:rPr>
                  <w:color w:val="0000FF"/>
                </w:rPr>
                <w:t>D01.5</w:t>
              </w:r>
            </w:hyperlink>
            <w:r>
              <w:t xml:space="preserve">, </w:t>
            </w:r>
            <w:hyperlink r:id="rId23195" w:history="1">
              <w:r>
                <w:rPr>
                  <w:color w:val="0000FF"/>
                </w:rPr>
                <w:t>D01.7</w:t>
              </w:r>
            </w:hyperlink>
            <w:r>
              <w:t xml:space="preserve">, </w:t>
            </w:r>
            <w:hyperlink r:id="rId23196" w:history="1">
              <w:r>
                <w:rPr>
                  <w:color w:val="0000FF"/>
                </w:rPr>
                <w:t>D01.9</w:t>
              </w:r>
            </w:hyperlink>
            <w:r>
              <w:t xml:space="preserve">, </w:t>
            </w:r>
            <w:hyperlink r:id="rId23197" w:history="1">
              <w:r>
                <w:rPr>
                  <w:color w:val="0000FF"/>
                </w:rPr>
                <w:t>D12</w:t>
              </w:r>
            </w:hyperlink>
            <w:r>
              <w:t xml:space="preserve">, </w:t>
            </w:r>
            <w:hyperlink r:id="rId23198" w:history="1">
              <w:r>
                <w:rPr>
                  <w:color w:val="0000FF"/>
                </w:rPr>
                <w:t>D12.0</w:t>
              </w:r>
            </w:hyperlink>
            <w:r>
              <w:t xml:space="preserve">, </w:t>
            </w:r>
            <w:hyperlink r:id="rId23199" w:history="1">
              <w:r>
                <w:rPr>
                  <w:color w:val="0000FF"/>
                </w:rPr>
                <w:t>D12.1</w:t>
              </w:r>
            </w:hyperlink>
            <w:r>
              <w:t xml:space="preserve">, </w:t>
            </w:r>
            <w:hyperlink r:id="rId23200" w:history="1">
              <w:r>
                <w:rPr>
                  <w:color w:val="0000FF"/>
                </w:rPr>
                <w:t>D12.2</w:t>
              </w:r>
            </w:hyperlink>
            <w:r>
              <w:t xml:space="preserve">, </w:t>
            </w:r>
            <w:hyperlink r:id="rId23201" w:history="1">
              <w:r>
                <w:rPr>
                  <w:color w:val="0000FF"/>
                </w:rPr>
                <w:t>D12.3</w:t>
              </w:r>
            </w:hyperlink>
            <w:r>
              <w:t xml:space="preserve">, </w:t>
            </w:r>
            <w:hyperlink r:id="rId23202" w:history="1">
              <w:r>
                <w:rPr>
                  <w:color w:val="0000FF"/>
                </w:rPr>
                <w:t>D12.4</w:t>
              </w:r>
            </w:hyperlink>
            <w:r>
              <w:t xml:space="preserve">, </w:t>
            </w:r>
            <w:hyperlink r:id="rId23203" w:history="1">
              <w:r>
                <w:rPr>
                  <w:color w:val="0000FF"/>
                </w:rPr>
                <w:t>D12.5</w:t>
              </w:r>
            </w:hyperlink>
            <w:r>
              <w:t xml:space="preserve">, </w:t>
            </w:r>
            <w:hyperlink r:id="rId23204" w:history="1">
              <w:r>
                <w:rPr>
                  <w:color w:val="0000FF"/>
                </w:rPr>
                <w:t>D12.6</w:t>
              </w:r>
            </w:hyperlink>
            <w:r>
              <w:t xml:space="preserve">, </w:t>
            </w:r>
            <w:hyperlink r:id="rId23205" w:history="1">
              <w:r>
                <w:rPr>
                  <w:color w:val="0000FF"/>
                </w:rPr>
                <w:t>D12.7</w:t>
              </w:r>
            </w:hyperlink>
            <w:r>
              <w:t xml:space="preserve">, </w:t>
            </w:r>
            <w:hyperlink r:id="rId23206" w:history="1">
              <w:r>
                <w:rPr>
                  <w:color w:val="0000FF"/>
                </w:rPr>
                <w:t>D12.8</w:t>
              </w:r>
            </w:hyperlink>
            <w:r>
              <w:t xml:space="preserve">, </w:t>
            </w:r>
            <w:hyperlink r:id="rId23207" w:history="1">
              <w:r>
                <w:rPr>
                  <w:color w:val="0000FF"/>
                </w:rPr>
                <w:t>D12.9</w:t>
              </w:r>
            </w:hyperlink>
            <w:r>
              <w:t xml:space="preserve">, </w:t>
            </w:r>
            <w:hyperlink r:id="rId23208" w:history="1">
              <w:r>
                <w:rPr>
                  <w:color w:val="0000FF"/>
                </w:rPr>
                <w:t>D13</w:t>
              </w:r>
            </w:hyperlink>
            <w:r>
              <w:t xml:space="preserve">, </w:t>
            </w:r>
            <w:hyperlink r:id="rId23209" w:history="1">
              <w:r>
                <w:rPr>
                  <w:color w:val="0000FF"/>
                </w:rPr>
                <w:t>D13.0</w:t>
              </w:r>
            </w:hyperlink>
            <w:r>
              <w:t xml:space="preserve">, </w:t>
            </w:r>
            <w:hyperlink r:id="rId23210" w:history="1">
              <w:r>
                <w:rPr>
                  <w:color w:val="0000FF"/>
                </w:rPr>
                <w:t>D13.1</w:t>
              </w:r>
            </w:hyperlink>
            <w:r>
              <w:t xml:space="preserve">, </w:t>
            </w:r>
            <w:hyperlink r:id="rId23211" w:history="1">
              <w:r>
                <w:rPr>
                  <w:color w:val="0000FF"/>
                </w:rPr>
                <w:t>D13.2</w:t>
              </w:r>
            </w:hyperlink>
            <w:r>
              <w:t xml:space="preserve">, </w:t>
            </w:r>
            <w:hyperlink r:id="rId23212" w:history="1">
              <w:r>
                <w:rPr>
                  <w:color w:val="0000FF"/>
                </w:rPr>
                <w:t>D13.3</w:t>
              </w:r>
            </w:hyperlink>
            <w:r>
              <w:t xml:space="preserve">, </w:t>
            </w:r>
            <w:hyperlink r:id="rId23213" w:history="1">
              <w:r>
                <w:rPr>
                  <w:color w:val="0000FF"/>
                </w:rPr>
                <w:t>D13.4</w:t>
              </w:r>
            </w:hyperlink>
            <w:r>
              <w:t xml:space="preserve">, </w:t>
            </w:r>
            <w:hyperlink r:id="rId23214" w:history="1">
              <w:r>
                <w:rPr>
                  <w:color w:val="0000FF"/>
                </w:rPr>
                <w:t>D13.5</w:t>
              </w:r>
            </w:hyperlink>
            <w:r>
              <w:t xml:space="preserve">, </w:t>
            </w:r>
            <w:hyperlink r:id="rId23215" w:history="1">
              <w:r>
                <w:rPr>
                  <w:color w:val="0000FF"/>
                </w:rPr>
                <w:t>D13.9</w:t>
              </w:r>
            </w:hyperlink>
            <w:r>
              <w:t xml:space="preserve">, </w:t>
            </w:r>
            <w:hyperlink r:id="rId23216" w:history="1">
              <w:r>
                <w:rPr>
                  <w:color w:val="0000FF"/>
                </w:rPr>
                <w:t>D19.1</w:t>
              </w:r>
            </w:hyperlink>
            <w:r>
              <w:t xml:space="preserve">, </w:t>
            </w:r>
            <w:hyperlink r:id="rId23217" w:history="1">
              <w:r>
                <w:rPr>
                  <w:color w:val="0000FF"/>
                </w:rPr>
                <w:t>D20</w:t>
              </w:r>
            </w:hyperlink>
            <w:r>
              <w:t xml:space="preserve">, </w:t>
            </w:r>
            <w:hyperlink r:id="rId23218" w:history="1">
              <w:r>
                <w:rPr>
                  <w:color w:val="0000FF"/>
                </w:rPr>
                <w:t>D20.0</w:t>
              </w:r>
            </w:hyperlink>
            <w:r>
              <w:t xml:space="preserve">, </w:t>
            </w:r>
            <w:hyperlink r:id="rId23219" w:history="1">
              <w:r>
                <w:rPr>
                  <w:color w:val="0000FF"/>
                </w:rPr>
                <w:t>D20.1</w:t>
              </w:r>
            </w:hyperlink>
            <w:r>
              <w:t xml:space="preserve">, </w:t>
            </w:r>
            <w:hyperlink r:id="rId23220" w:history="1">
              <w:r>
                <w:rPr>
                  <w:color w:val="0000FF"/>
                </w:rPr>
                <w:t>D37.1</w:t>
              </w:r>
            </w:hyperlink>
            <w:r>
              <w:t xml:space="preserve">, </w:t>
            </w:r>
            <w:hyperlink r:id="rId23221" w:history="1">
              <w:r>
                <w:rPr>
                  <w:color w:val="0000FF"/>
                </w:rPr>
                <w:t>D37.2</w:t>
              </w:r>
            </w:hyperlink>
            <w:r>
              <w:t xml:space="preserve">, </w:t>
            </w:r>
            <w:hyperlink r:id="rId23222" w:history="1">
              <w:r>
                <w:rPr>
                  <w:color w:val="0000FF"/>
                </w:rPr>
                <w:t>D37.3</w:t>
              </w:r>
            </w:hyperlink>
            <w:r>
              <w:t xml:space="preserve">, </w:t>
            </w:r>
            <w:hyperlink r:id="rId23223" w:history="1">
              <w:r>
                <w:rPr>
                  <w:color w:val="0000FF"/>
                </w:rPr>
                <w:t>D37.4</w:t>
              </w:r>
            </w:hyperlink>
            <w:r>
              <w:t xml:space="preserve">, </w:t>
            </w:r>
            <w:hyperlink r:id="rId23224" w:history="1">
              <w:r>
                <w:rPr>
                  <w:color w:val="0000FF"/>
                </w:rPr>
                <w:t>D37.5</w:t>
              </w:r>
            </w:hyperlink>
            <w:r>
              <w:t xml:space="preserve">, </w:t>
            </w:r>
            <w:hyperlink r:id="rId23225" w:history="1">
              <w:r>
                <w:rPr>
                  <w:color w:val="0000FF"/>
                </w:rPr>
                <w:t>D37.6</w:t>
              </w:r>
            </w:hyperlink>
            <w:r>
              <w:t xml:space="preserve">, </w:t>
            </w:r>
            <w:hyperlink r:id="rId23226" w:history="1">
              <w:r>
                <w:rPr>
                  <w:color w:val="0000FF"/>
                </w:rPr>
                <w:t>D37.7</w:t>
              </w:r>
            </w:hyperlink>
            <w:r>
              <w:t xml:space="preserve">, </w:t>
            </w:r>
            <w:hyperlink r:id="rId23227" w:history="1">
              <w:r>
                <w:rPr>
                  <w:color w:val="0000FF"/>
                </w:rPr>
                <w:t>D37.9</w:t>
              </w:r>
            </w:hyperlink>
            <w:r>
              <w:t xml:space="preserve">, </w:t>
            </w:r>
            <w:hyperlink r:id="rId23228" w:history="1">
              <w:r>
                <w:rPr>
                  <w:color w:val="0000FF"/>
                </w:rPr>
                <w:t>D48.3</w:t>
              </w:r>
            </w:hyperlink>
            <w:r>
              <w:t xml:space="preserve">, </w:t>
            </w:r>
            <w:hyperlink r:id="rId23229" w:history="1">
              <w:r>
                <w:rPr>
                  <w:color w:val="0000FF"/>
                </w:rPr>
                <w:t>D48.4</w:t>
              </w:r>
            </w:hyperlink>
            <w:r>
              <w:t xml:space="preserve">, </w:t>
            </w:r>
            <w:hyperlink r:id="rId23230" w:history="1">
              <w:r>
                <w:rPr>
                  <w:color w:val="0000FF"/>
                </w:rPr>
                <w:t>I81</w:t>
              </w:r>
            </w:hyperlink>
            <w:r>
              <w:t xml:space="preserve">, </w:t>
            </w:r>
            <w:hyperlink r:id="rId23231" w:history="1">
              <w:r>
                <w:rPr>
                  <w:color w:val="0000FF"/>
                </w:rPr>
                <w:t>I85</w:t>
              </w:r>
            </w:hyperlink>
            <w:r>
              <w:t xml:space="preserve">, </w:t>
            </w:r>
            <w:hyperlink r:id="rId23232" w:history="1">
              <w:r>
                <w:rPr>
                  <w:color w:val="0000FF"/>
                </w:rPr>
                <w:t>I85.0</w:t>
              </w:r>
            </w:hyperlink>
            <w:r>
              <w:t xml:space="preserve">, </w:t>
            </w:r>
            <w:hyperlink r:id="rId23233" w:history="1">
              <w:r>
                <w:rPr>
                  <w:color w:val="0000FF"/>
                </w:rPr>
                <w:t>I85.9</w:t>
              </w:r>
            </w:hyperlink>
            <w:r>
              <w:t xml:space="preserve">, </w:t>
            </w:r>
            <w:hyperlink r:id="rId23234" w:history="1">
              <w:r>
                <w:rPr>
                  <w:color w:val="0000FF"/>
                </w:rPr>
                <w:t>I86.4</w:t>
              </w:r>
            </w:hyperlink>
            <w:r>
              <w:t xml:space="preserve">, </w:t>
            </w:r>
            <w:hyperlink r:id="rId23235" w:history="1">
              <w:r>
                <w:rPr>
                  <w:color w:val="0000FF"/>
                </w:rPr>
                <w:t>I98.2</w:t>
              </w:r>
            </w:hyperlink>
            <w:r>
              <w:t xml:space="preserve">, </w:t>
            </w:r>
            <w:hyperlink r:id="rId23236" w:history="1">
              <w:r>
                <w:rPr>
                  <w:color w:val="0000FF"/>
                </w:rPr>
                <w:t>K20</w:t>
              </w:r>
            </w:hyperlink>
            <w:r>
              <w:t xml:space="preserve">, </w:t>
            </w:r>
            <w:hyperlink r:id="rId23237" w:history="1">
              <w:r>
                <w:rPr>
                  <w:color w:val="0000FF"/>
                </w:rPr>
                <w:t>K21</w:t>
              </w:r>
            </w:hyperlink>
            <w:r>
              <w:t xml:space="preserve">, </w:t>
            </w:r>
            <w:hyperlink r:id="rId23238" w:history="1">
              <w:r>
                <w:rPr>
                  <w:color w:val="0000FF"/>
                </w:rPr>
                <w:t>K21.0</w:t>
              </w:r>
            </w:hyperlink>
            <w:r>
              <w:t xml:space="preserve">, </w:t>
            </w:r>
            <w:hyperlink r:id="rId23239" w:history="1">
              <w:r>
                <w:rPr>
                  <w:color w:val="0000FF"/>
                </w:rPr>
                <w:t>K21.9</w:t>
              </w:r>
            </w:hyperlink>
            <w:r>
              <w:t xml:space="preserve">, </w:t>
            </w:r>
            <w:hyperlink r:id="rId23240" w:history="1">
              <w:r>
                <w:rPr>
                  <w:color w:val="0000FF"/>
                </w:rPr>
                <w:t>K22</w:t>
              </w:r>
            </w:hyperlink>
            <w:r>
              <w:t xml:space="preserve">, </w:t>
            </w:r>
            <w:hyperlink r:id="rId23241" w:history="1">
              <w:r>
                <w:rPr>
                  <w:color w:val="0000FF"/>
                </w:rPr>
                <w:t>K22.0</w:t>
              </w:r>
            </w:hyperlink>
            <w:r>
              <w:t xml:space="preserve">, </w:t>
            </w:r>
            <w:hyperlink r:id="rId23242" w:history="1">
              <w:r>
                <w:rPr>
                  <w:color w:val="0000FF"/>
                </w:rPr>
                <w:t>K22.1</w:t>
              </w:r>
            </w:hyperlink>
            <w:r>
              <w:t xml:space="preserve">, </w:t>
            </w:r>
            <w:hyperlink r:id="rId23243" w:history="1">
              <w:r>
                <w:rPr>
                  <w:color w:val="0000FF"/>
                </w:rPr>
                <w:t>K22.2</w:t>
              </w:r>
            </w:hyperlink>
            <w:r>
              <w:t xml:space="preserve">, </w:t>
            </w:r>
            <w:hyperlink r:id="rId23244" w:history="1">
              <w:r>
                <w:rPr>
                  <w:color w:val="0000FF"/>
                </w:rPr>
                <w:t>K22.3</w:t>
              </w:r>
            </w:hyperlink>
            <w:r>
              <w:t xml:space="preserve">, </w:t>
            </w:r>
            <w:hyperlink r:id="rId23245" w:history="1">
              <w:r>
                <w:rPr>
                  <w:color w:val="0000FF"/>
                </w:rPr>
                <w:t>K22.4</w:t>
              </w:r>
            </w:hyperlink>
            <w:r>
              <w:t xml:space="preserve">, </w:t>
            </w:r>
            <w:hyperlink r:id="rId23246" w:history="1">
              <w:r>
                <w:rPr>
                  <w:color w:val="0000FF"/>
                </w:rPr>
                <w:t>K22.5</w:t>
              </w:r>
            </w:hyperlink>
            <w:r>
              <w:t xml:space="preserve">, </w:t>
            </w:r>
            <w:hyperlink r:id="rId23247" w:history="1">
              <w:r>
                <w:rPr>
                  <w:color w:val="0000FF"/>
                </w:rPr>
                <w:t>K22.6</w:t>
              </w:r>
            </w:hyperlink>
            <w:r>
              <w:t xml:space="preserve">, </w:t>
            </w:r>
            <w:hyperlink r:id="rId23248" w:history="1">
              <w:r>
                <w:rPr>
                  <w:color w:val="0000FF"/>
                </w:rPr>
                <w:t>K22.7</w:t>
              </w:r>
            </w:hyperlink>
            <w:r>
              <w:t xml:space="preserve">, </w:t>
            </w:r>
            <w:hyperlink r:id="rId23249" w:history="1">
              <w:r>
                <w:rPr>
                  <w:color w:val="0000FF"/>
                </w:rPr>
                <w:t>K22.8</w:t>
              </w:r>
            </w:hyperlink>
            <w:r>
              <w:t xml:space="preserve">, </w:t>
            </w:r>
            <w:hyperlink r:id="rId23250" w:history="1">
              <w:r>
                <w:rPr>
                  <w:color w:val="0000FF"/>
                </w:rPr>
                <w:t>K22.9</w:t>
              </w:r>
            </w:hyperlink>
            <w:r>
              <w:t xml:space="preserve">, </w:t>
            </w:r>
            <w:hyperlink r:id="rId23251" w:history="1">
              <w:r>
                <w:rPr>
                  <w:color w:val="0000FF"/>
                </w:rPr>
                <w:t>K23</w:t>
              </w:r>
            </w:hyperlink>
            <w:r>
              <w:t xml:space="preserve">, </w:t>
            </w:r>
            <w:hyperlink r:id="rId23252" w:history="1">
              <w:r>
                <w:rPr>
                  <w:color w:val="0000FF"/>
                </w:rPr>
                <w:t>K23.1</w:t>
              </w:r>
            </w:hyperlink>
            <w:r>
              <w:t xml:space="preserve">, </w:t>
            </w:r>
            <w:hyperlink r:id="rId23253" w:history="1">
              <w:r>
                <w:rPr>
                  <w:color w:val="0000FF"/>
                </w:rPr>
                <w:t>K23.8</w:t>
              </w:r>
            </w:hyperlink>
            <w:r>
              <w:t xml:space="preserve">, </w:t>
            </w:r>
            <w:hyperlink r:id="rId23254" w:history="1">
              <w:r>
                <w:rPr>
                  <w:color w:val="0000FF"/>
                </w:rPr>
                <w:t>K25</w:t>
              </w:r>
            </w:hyperlink>
            <w:r>
              <w:t xml:space="preserve">, </w:t>
            </w:r>
            <w:hyperlink r:id="rId23255" w:history="1">
              <w:r>
                <w:rPr>
                  <w:color w:val="0000FF"/>
                </w:rPr>
                <w:t>K25.0</w:t>
              </w:r>
            </w:hyperlink>
            <w:r>
              <w:t xml:space="preserve">, </w:t>
            </w:r>
            <w:hyperlink r:id="rId23256" w:history="1">
              <w:r>
                <w:rPr>
                  <w:color w:val="0000FF"/>
                </w:rPr>
                <w:t>K25.1</w:t>
              </w:r>
            </w:hyperlink>
            <w:r>
              <w:t xml:space="preserve">, </w:t>
            </w:r>
            <w:hyperlink r:id="rId23257" w:history="1">
              <w:r>
                <w:rPr>
                  <w:color w:val="0000FF"/>
                </w:rPr>
                <w:t>K25.2</w:t>
              </w:r>
            </w:hyperlink>
            <w:r>
              <w:t xml:space="preserve">, </w:t>
            </w:r>
            <w:hyperlink r:id="rId23258" w:history="1">
              <w:r>
                <w:rPr>
                  <w:color w:val="0000FF"/>
                </w:rPr>
                <w:t>K25.3</w:t>
              </w:r>
            </w:hyperlink>
            <w:r>
              <w:t xml:space="preserve">, </w:t>
            </w:r>
            <w:hyperlink r:id="rId23259" w:history="1">
              <w:r>
                <w:rPr>
                  <w:color w:val="0000FF"/>
                </w:rPr>
                <w:t>K25.4</w:t>
              </w:r>
            </w:hyperlink>
            <w:r>
              <w:t xml:space="preserve">, </w:t>
            </w:r>
            <w:hyperlink r:id="rId23260" w:history="1">
              <w:r>
                <w:rPr>
                  <w:color w:val="0000FF"/>
                </w:rPr>
                <w:t>K25.5</w:t>
              </w:r>
            </w:hyperlink>
            <w:r>
              <w:t xml:space="preserve">, </w:t>
            </w:r>
            <w:hyperlink r:id="rId23261" w:history="1">
              <w:r>
                <w:rPr>
                  <w:color w:val="0000FF"/>
                </w:rPr>
                <w:t>K25.6</w:t>
              </w:r>
            </w:hyperlink>
            <w:r>
              <w:t xml:space="preserve">, </w:t>
            </w:r>
            <w:hyperlink r:id="rId23262" w:history="1">
              <w:r>
                <w:rPr>
                  <w:color w:val="0000FF"/>
                </w:rPr>
                <w:t>K25.7</w:t>
              </w:r>
            </w:hyperlink>
            <w:r>
              <w:t xml:space="preserve">, </w:t>
            </w:r>
            <w:hyperlink r:id="rId23263" w:history="1">
              <w:r>
                <w:rPr>
                  <w:color w:val="0000FF"/>
                </w:rPr>
                <w:t>K25.9</w:t>
              </w:r>
            </w:hyperlink>
            <w:r>
              <w:t xml:space="preserve">, </w:t>
            </w:r>
            <w:hyperlink r:id="rId23264" w:history="1">
              <w:r>
                <w:rPr>
                  <w:color w:val="0000FF"/>
                </w:rPr>
                <w:t>K26</w:t>
              </w:r>
            </w:hyperlink>
            <w:r>
              <w:t xml:space="preserve">, </w:t>
            </w:r>
            <w:hyperlink r:id="rId23265" w:history="1">
              <w:r>
                <w:rPr>
                  <w:color w:val="0000FF"/>
                </w:rPr>
                <w:t>K26.0</w:t>
              </w:r>
            </w:hyperlink>
            <w:r>
              <w:t xml:space="preserve">, </w:t>
            </w:r>
            <w:hyperlink r:id="rId23266" w:history="1">
              <w:r>
                <w:rPr>
                  <w:color w:val="0000FF"/>
                </w:rPr>
                <w:t>K26.1</w:t>
              </w:r>
            </w:hyperlink>
            <w:r>
              <w:t xml:space="preserve">, </w:t>
            </w:r>
            <w:hyperlink r:id="rId23267" w:history="1">
              <w:r>
                <w:rPr>
                  <w:color w:val="0000FF"/>
                </w:rPr>
                <w:t>K26.2</w:t>
              </w:r>
            </w:hyperlink>
            <w:r>
              <w:t xml:space="preserve">, </w:t>
            </w:r>
            <w:hyperlink r:id="rId23268" w:history="1">
              <w:r>
                <w:rPr>
                  <w:color w:val="0000FF"/>
                </w:rPr>
                <w:t>K26.3</w:t>
              </w:r>
            </w:hyperlink>
            <w:r>
              <w:t xml:space="preserve">, </w:t>
            </w:r>
            <w:hyperlink r:id="rId23269" w:history="1">
              <w:r>
                <w:rPr>
                  <w:color w:val="0000FF"/>
                </w:rPr>
                <w:t>K26.4</w:t>
              </w:r>
            </w:hyperlink>
            <w:r>
              <w:t xml:space="preserve">, </w:t>
            </w:r>
            <w:hyperlink r:id="rId23270" w:history="1">
              <w:r>
                <w:rPr>
                  <w:color w:val="0000FF"/>
                </w:rPr>
                <w:t>K26.5</w:t>
              </w:r>
            </w:hyperlink>
            <w:r>
              <w:t xml:space="preserve">, </w:t>
            </w:r>
            <w:hyperlink r:id="rId23271" w:history="1">
              <w:r>
                <w:rPr>
                  <w:color w:val="0000FF"/>
                </w:rPr>
                <w:t>K26.6</w:t>
              </w:r>
            </w:hyperlink>
            <w:r>
              <w:t xml:space="preserve">, </w:t>
            </w:r>
            <w:hyperlink r:id="rId23272" w:history="1">
              <w:r>
                <w:rPr>
                  <w:color w:val="0000FF"/>
                </w:rPr>
                <w:t>K26.7</w:t>
              </w:r>
            </w:hyperlink>
            <w:r>
              <w:t xml:space="preserve">, </w:t>
            </w:r>
            <w:hyperlink r:id="rId23273" w:history="1">
              <w:r>
                <w:rPr>
                  <w:color w:val="0000FF"/>
                </w:rPr>
                <w:t>K26.9</w:t>
              </w:r>
            </w:hyperlink>
            <w:r>
              <w:t xml:space="preserve">, </w:t>
            </w:r>
            <w:hyperlink r:id="rId23274" w:history="1">
              <w:r>
                <w:rPr>
                  <w:color w:val="0000FF"/>
                </w:rPr>
                <w:t>K27</w:t>
              </w:r>
            </w:hyperlink>
            <w:r>
              <w:t xml:space="preserve">, </w:t>
            </w:r>
            <w:hyperlink r:id="rId23275" w:history="1">
              <w:r>
                <w:rPr>
                  <w:color w:val="0000FF"/>
                </w:rPr>
                <w:t>K27.0</w:t>
              </w:r>
            </w:hyperlink>
            <w:r>
              <w:t xml:space="preserve">, </w:t>
            </w:r>
            <w:hyperlink r:id="rId23276" w:history="1">
              <w:r>
                <w:rPr>
                  <w:color w:val="0000FF"/>
                </w:rPr>
                <w:t>K27.1</w:t>
              </w:r>
            </w:hyperlink>
            <w:r>
              <w:t xml:space="preserve">, </w:t>
            </w:r>
            <w:hyperlink r:id="rId23277" w:history="1">
              <w:r>
                <w:rPr>
                  <w:color w:val="0000FF"/>
                </w:rPr>
                <w:t>K27.2</w:t>
              </w:r>
            </w:hyperlink>
            <w:r>
              <w:t xml:space="preserve">, </w:t>
            </w:r>
            <w:hyperlink r:id="rId23278" w:history="1">
              <w:r>
                <w:rPr>
                  <w:color w:val="0000FF"/>
                </w:rPr>
                <w:t>K27.3</w:t>
              </w:r>
            </w:hyperlink>
            <w:r>
              <w:t xml:space="preserve">, </w:t>
            </w:r>
            <w:hyperlink r:id="rId23279" w:history="1">
              <w:r>
                <w:rPr>
                  <w:color w:val="0000FF"/>
                </w:rPr>
                <w:t>K27.4</w:t>
              </w:r>
            </w:hyperlink>
            <w:r>
              <w:t xml:space="preserve">, </w:t>
            </w:r>
            <w:hyperlink r:id="rId23280" w:history="1">
              <w:r>
                <w:rPr>
                  <w:color w:val="0000FF"/>
                </w:rPr>
                <w:t>K27.5</w:t>
              </w:r>
            </w:hyperlink>
            <w:r>
              <w:t xml:space="preserve">, </w:t>
            </w:r>
            <w:hyperlink r:id="rId23281" w:history="1">
              <w:r>
                <w:rPr>
                  <w:color w:val="0000FF"/>
                </w:rPr>
                <w:t>K27.6</w:t>
              </w:r>
            </w:hyperlink>
            <w:r>
              <w:t xml:space="preserve">, </w:t>
            </w:r>
            <w:hyperlink r:id="rId23282" w:history="1">
              <w:r>
                <w:rPr>
                  <w:color w:val="0000FF"/>
                </w:rPr>
                <w:t>K27.7</w:t>
              </w:r>
            </w:hyperlink>
            <w:r>
              <w:t xml:space="preserve">, </w:t>
            </w:r>
            <w:hyperlink r:id="rId23283" w:history="1">
              <w:r>
                <w:rPr>
                  <w:color w:val="0000FF"/>
                </w:rPr>
                <w:t>K27.9</w:t>
              </w:r>
            </w:hyperlink>
            <w:r>
              <w:t xml:space="preserve">, </w:t>
            </w:r>
            <w:hyperlink r:id="rId23284" w:history="1">
              <w:r>
                <w:rPr>
                  <w:color w:val="0000FF"/>
                </w:rPr>
                <w:t>K28</w:t>
              </w:r>
            </w:hyperlink>
            <w:r>
              <w:t xml:space="preserve">, </w:t>
            </w:r>
            <w:hyperlink r:id="rId23285" w:history="1">
              <w:r>
                <w:rPr>
                  <w:color w:val="0000FF"/>
                </w:rPr>
                <w:t>K28.0</w:t>
              </w:r>
            </w:hyperlink>
            <w:r>
              <w:t xml:space="preserve">, </w:t>
            </w:r>
            <w:hyperlink r:id="rId23286" w:history="1">
              <w:r>
                <w:rPr>
                  <w:color w:val="0000FF"/>
                </w:rPr>
                <w:t>K28.1</w:t>
              </w:r>
            </w:hyperlink>
            <w:r>
              <w:t xml:space="preserve">, </w:t>
            </w:r>
            <w:hyperlink r:id="rId23287" w:history="1">
              <w:r>
                <w:rPr>
                  <w:color w:val="0000FF"/>
                </w:rPr>
                <w:t>K28.2</w:t>
              </w:r>
            </w:hyperlink>
            <w:r>
              <w:t xml:space="preserve">, </w:t>
            </w:r>
            <w:hyperlink r:id="rId23288" w:history="1">
              <w:r>
                <w:rPr>
                  <w:color w:val="0000FF"/>
                </w:rPr>
                <w:t>K28.3</w:t>
              </w:r>
            </w:hyperlink>
            <w:r>
              <w:t xml:space="preserve">, </w:t>
            </w:r>
            <w:hyperlink r:id="rId23289" w:history="1">
              <w:r>
                <w:rPr>
                  <w:color w:val="0000FF"/>
                </w:rPr>
                <w:t>K28.4</w:t>
              </w:r>
            </w:hyperlink>
            <w:r>
              <w:t xml:space="preserve">, </w:t>
            </w:r>
            <w:hyperlink r:id="rId23290" w:history="1">
              <w:r>
                <w:rPr>
                  <w:color w:val="0000FF"/>
                </w:rPr>
                <w:t>K28.5</w:t>
              </w:r>
            </w:hyperlink>
            <w:r>
              <w:t xml:space="preserve">, </w:t>
            </w:r>
            <w:hyperlink r:id="rId23291" w:history="1">
              <w:r>
                <w:rPr>
                  <w:color w:val="0000FF"/>
                </w:rPr>
                <w:t>K28.6</w:t>
              </w:r>
            </w:hyperlink>
            <w:r>
              <w:t xml:space="preserve">, </w:t>
            </w:r>
            <w:hyperlink r:id="rId23292" w:history="1">
              <w:r>
                <w:rPr>
                  <w:color w:val="0000FF"/>
                </w:rPr>
                <w:t>K28.7</w:t>
              </w:r>
            </w:hyperlink>
            <w:r>
              <w:t xml:space="preserve">, </w:t>
            </w:r>
            <w:hyperlink r:id="rId23293" w:history="1">
              <w:r>
                <w:rPr>
                  <w:color w:val="0000FF"/>
                </w:rPr>
                <w:t>K28.9</w:t>
              </w:r>
            </w:hyperlink>
            <w:r>
              <w:t xml:space="preserve">, </w:t>
            </w:r>
            <w:hyperlink r:id="rId23294" w:history="1">
              <w:r>
                <w:rPr>
                  <w:color w:val="0000FF"/>
                </w:rPr>
                <w:t>K29</w:t>
              </w:r>
            </w:hyperlink>
            <w:r>
              <w:t xml:space="preserve">, </w:t>
            </w:r>
            <w:hyperlink r:id="rId23295" w:history="1">
              <w:r>
                <w:rPr>
                  <w:color w:val="0000FF"/>
                </w:rPr>
                <w:t>K29.0</w:t>
              </w:r>
            </w:hyperlink>
            <w:r>
              <w:t xml:space="preserve">, </w:t>
            </w:r>
            <w:hyperlink r:id="rId23296" w:history="1">
              <w:r>
                <w:rPr>
                  <w:color w:val="0000FF"/>
                </w:rPr>
                <w:t>K29.1</w:t>
              </w:r>
            </w:hyperlink>
            <w:r>
              <w:t xml:space="preserve">, </w:t>
            </w:r>
            <w:hyperlink r:id="rId23297" w:history="1">
              <w:r>
                <w:rPr>
                  <w:color w:val="0000FF"/>
                </w:rPr>
                <w:t>K29.2</w:t>
              </w:r>
            </w:hyperlink>
            <w:r>
              <w:t xml:space="preserve">, </w:t>
            </w:r>
            <w:hyperlink r:id="rId23298" w:history="1">
              <w:r>
                <w:rPr>
                  <w:color w:val="0000FF"/>
                </w:rPr>
                <w:t>K29.3</w:t>
              </w:r>
            </w:hyperlink>
            <w:r>
              <w:t xml:space="preserve">, </w:t>
            </w:r>
            <w:hyperlink r:id="rId23299" w:history="1">
              <w:r>
                <w:rPr>
                  <w:color w:val="0000FF"/>
                </w:rPr>
                <w:t>K29.4</w:t>
              </w:r>
            </w:hyperlink>
            <w:r>
              <w:t xml:space="preserve">, </w:t>
            </w:r>
            <w:hyperlink r:id="rId23300" w:history="1">
              <w:r>
                <w:rPr>
                  <w:color w:val="0000FF"/>
                </w:rPr>
                <w:t>K29.5</w:t>
              </w:r>
            </w:hyperlink>
            <w:r>
              <w:t xml:space="preserve">, </w:t>
            </w:r>
            <w:hyperlink r:id="rId23301" w:history="1">
              <w:r>
                <w:rPr>
                  <w:color w:val="0000FF"/>
                </w:rPr>
                <w:t>K29.6</w:t>
              </w:r>
            </w:hyperlink>
            <w:r>
              <w:t xml:space="preserve">, </w:t>
            </w:r>
            <w:hyperlink r:id="rId23302" w:history="1">
              <w:r>
                <w:rPr>
                  <w:color w:val="0000FF"/>
                </w:rPr>
                <w:t>K29.7</w:t>
              </w:r>
            </w:hyperlink>
            <w:r>
              <w:t xml:space="preserve">, </w:t>
            </w:r>
            <w:hyperlink r:id="rId23303" w:history="1">
              <w:r>
                <w:rPr>
                  <w:color w:val="0000FF"/>
                </w:rPr>
                <w:t>K29.8</w:t>
              </w:r>
            </w:hyperlink>
            <w:r>
              <w:t xml:space="preserve">, </w:t>
            </w:r>
            <w:hyperlink r:id="rId23304" w:history="1">
              <w:r>
                <w:rPr>
                  <w:color w:val="0000FF"/>
                </w:rPr>
                <w:t>K29.9</w:t>
              </w:r>
            </w:hyperlink>
            <w:r>
              <w:t xml:space="preserve">, </w:t>
            </w:r>
            <w:hyperlink r:id="rId23305" w:history="1">
              <w:r>
                <w:rPr>
                  <w:color w:val="0000FF"/>
                </w:rPr>
                <w:t>K30</w:t>
              </w:r>
            </w:hyperlink>
            <w:r>
              <w:t xml:space="preserve">, </w:t>
            </w:r>
            <w:hyperlink r:id="rId23306" w:history="1">
              <w:r>
                <w:rPr>
                  <w:color w:val="0000FF"/>
                </w:rPr>
                <w:t>K31</w:t>
              </w:r>
            </w:hyperlink>
            <w:r>
              <w:t xml:space="preserve">, </w:t>
            </w:r>
            <w:hyperlink r:id="rId23307" w:history="1">
              <w:r>
                <w:rPr>
                  <w:color w:val="0000FF"/>
                </w:rPr>
                <w:t>K31.0</w:t>
              </w:r>
            </w:hyperlink>
            <w:r>
              <w:t xml:space="preserve">, </w:t>
            </w:r>
            <w:hyperlink r:id="rId23308" w:history="1">
              <w:r>
                <w:rPr>
                  <w:color w:val="0000FF"/>
                </w:rPr>
                <w:t>K31.1</w:t>
              </w:r>
            </w:hyperlink>
            <w:r>
              <w:t xml:space="preserve">, </w:t>
            </w:r>
            <w:hyperlink r:id="rId23309" w:history="1">
              <w:r>
                <w:rPr>
                  <w:color w:val="0000FF"/>
                </w:rPr>
                <w:t>K31.2</w:t>
              </w:r>
            </w:hyperlink>
            <w:r>
              <w:t xml:space="preserve">, </w:t>
            </w:r>
            <w:hyperlink r:id="rId23310" w:history="1">
              <w:r>
                <w:rPr>
                  <w:color w:val="0000FF"/>
                </w:rPr>
                <w:t>K31.3</w:t>
              </w:r>
            </w:hyperlink>
            <w:r>
              <w:t xml:space="preserve">, </w:t>
            </w:r>
            <w:hyperlink r:id="rId23311" w:history="1">
              <w:r>
                <w:rPr>
                  <w:color w:val="0000FF"/>
                </w:rPr>
                <w:t>K31.4</w:t>
              </w:r>
            </w:hyperlink>
            <w:r>
              <w:t xml:space="preserve">, </w:t>
            </w:r>
            <w:hyperlink r:id="rId23312" w:history="1">
              <w:r>
                <w:rPr>
                  <w:color w:val="0000FF"/>
                </w:rPr>
                <w:t>K31.5</w:t>
              </w:r>
            </w:hyperlink>
            <w:r>
              <w:t xml:space="preserve">, </w:t>
            </w:r>
            <w:hyperlink r:id="rId23313" w:history="1">
              <w:r>
                <w:rPr>
                  <w:color w:val="0000FF"/>
                </w:rPr>
                <w:t>K31.6</w:t>
              </w:r>
            </w:hyperlink>
            <w:r>
              <w:t xml:space="preserve">, </w:t>
            </w:r>
            <w:hyperlink r:id="rId23314" w:history="1">
              <w:r>
                <w:rPr>
                  <w:color w:val="0000FF"/>
                </w:rPr>
                <w:t>K31.7</w:t>
              </w:r>
            </w:hyperlink>
            <w:r>
              <w:t xml:space="preserve">, </w:t>
            </w:r>
            <w:hyperlink r:id="rId23315" w:history="1">
              <w:r>
                <w:rPr>
                  <w:color w:val="0000FF"/>
                </w:rPr>
                <w:t>K31.8</w:t>
              </w:r>
            </w:hyperlink>
            <w:r>
              <w:t xml:space="preserve">, </w:t>
            </w:r>
            <w:hyperlink r:id="rId23316" w:history="1">
              <w:r>
                <w:rPr>
                  <w:color w:val="0000FF"/>
                </w:rPr>
                <w:t>K31.9</w:t>
              </w:r>
            </w:hyperlink>
            <w:r>
              <w:t xml:space="preserve">, </w:t>
            </w:r>
            <w:hyperlink r:id="rId23317" w:history="1">
              <w:r>
                <w:rPr>
                  <w:color w:val="0000FF"/>
                </w:rPr>
                <w:t>K35</w:t>
              </w:r>
            </w:hyperlink>
            <w:r>
              <w:t xml:space="preserve">, K35.2, K35.3, K35.8, </w:t>
            </w:r>
            <w:hyperlink r:id="rId23318" w:history="1">
              <w:r>
                <w:rPr>
                  <w:color w:val="0000FF"/>
                </w:rPr>
                <w:t>K36</w:t>
              </w:r>
            </w:hyperlink>
            <w:r>
              <w:t xml:space="preserve">, </w:t>
            </w:r>
            <w:hyperlink r:id="rId23319" w:history="1">
              <w:r>
                <w:rPr>
                  <w:color w:val="0000FF"/>
                </w:rPr>
                <w:t>K37</w:t>
              </w:r>
            </w:hyperlink>
            <w:r>
              <w:t xml:space="preserve">, </w:t>
            </w:r>
            <w:hyperlink r:id="rId23320" w:history="1">
              <w:r>
                <w:rPr>
                  <w:color w:val="0000FF"/>
                </w:rPr>
                <w:t>K38</w:t>
              </w:r>
            </w:hyperlink>
            <w:r>
              <w:t xml:space="preserve">, </w:t>
            </w:r>
            <w:hyperlink r:id="rId23321" w:history="1">
              <w:r>
                <w:rPr>
                  <w:color w:val="0000FF"/>
                </w:rPr>
                <w:t>K38.0</w:t>
              </w:r>
            </w:hyperlink>
            <w:r>
              <w:t xml:space="preserve">, </w:t>
            </w:r>
            <w:hyperlink r:id="rId23322" w:history="1">
              <w:r>
                <w:rPr>
                  <w:color w:val="0000FF"/>
                </w:rPr>
                <w:t>K38.1</w:t>
              </w:r>
            </w:hyperlink>
            <w:r>
              <w:t xml:space="preserve">, </w:t>
            </w:r>
            <w:hyperlink r:id="rId23323" w:history="1">
              <w:r>
                <w:rPr>
                  <w:color w:val="0000FF"/>
                </w:rPr>
                <w:t>K38.2</w:t>
              </w:r>
            </w:hyperlink>
            <w:r>
              <w:t xml:space="preserve">, </w:t>
            </w:r>
            <w:hyperlink r:id="rId23324" w:history="1">
              <w:r>
                <w:rPr>
                  <w:color w:val="0000FF"/>
                </w:rPr>
                <w:t>K38.3</w:t>
              </w:r>
            </w:hyperlink>
            <w:r>
              <w:t xml:space="preserve">, </w:t>
            </w:r>
            <w:hyperlink r:id="rId23325" w:history="1">
              <w:r>
                <w:rPr>
                  <w:color w:val="0000FF"/>
                </w:rPr>
                <w:t>K38.8</w:t>
              </w:r>
            </w:hyperlink>
            <w:r>
              <w:t xml:space="preserve">, </w:t>
            </w:r>
            <w:hyperlink r:id="rId23326" w:history="1">
              <w:r>
                <w:rPr>
                  <w:color w:val="0000FF"/>
                </w:rPr>
                <w:t>K38.9</w:t>
              </w:r>
            </w:hyperlink>
            <w:r>
              <w:t xml:space="preserve">, </w:t>
            </w:r>
            <w:hyperlink r:id="rId23327" w:history="1">
              <w:r>
                <w:rPr>
                  <w:color w:val="0000FF"/>
                </w:rPr>
                <w:t>K40</w:t>
              </w:r>
            </w:hyperlink>
            <w:r>
              <w:t xml:space="preserve">, </w:t>
            </w:r>
            <w:hyperlink r:id="rId23328" w:history="1">
              <w:r>
                <w:rPr>
                  <w:color w:val="0000FF"/>
                </w:rPr>
                <w:t>K40.0</w:t>
              </w:r>
            </w:hyperlink>
            <w:r>
              <w:t xml:space="preserve">, </w:t>
            </w:r>
            <w:hyperlink r:id="rId23329" w:history="1">
              <w:r>
                <w:rPr>
                  <w:color w:val="0000FF"/>
                </w:rPr>
                <w:t>K40.1</w:t>
              </w:r>
            </w:hyperlink>
            <w:r>
              <w:t xml:space="preserve">, </w:t>
            </w:r>
            <w:hyperlink r:id="rId23330" w:history="1">
              <w:r>
                <w:rPr>
                  <w:color w:val="0000FF"/>
                </w:rPr>
                <w:t>K40.2</w:t>
              </w:r>
            </w:hyperlink>
            <w:r>
              <w:t xml:space="preserve">, </w:t>
            </w:r>
            <w:hyperlink r:id="rId23331" w:history="1">
              <w:r>
                <w:rPr>
                  <w:color w:val="0000FF"/>
                </w:rPr>
                <w:t>K40.3</w:t>
              </w:r>
            </w:hyperlink>
            <w:r>
              <w:t xml:space="preserve">, </w:t>
            </w:r>
            <w:hyperlink r:id="rId23332" w:history="1">
              <w:r>
                <w:rPr>
                  <w:color w:val="0000FF"/>
                </w:rPr>
                <w:t>K40.4</w:t>
              </w:r>
            </w:hyperlink>
            <w:r>
              <w:t xml:space="preserve">, </w:t>
            </w:r>
            <w:hyperlink r:id="rId23333" w:history="1">
              <w:r>
                <w:rPr>
                  <w:color w:val="0000FF"/>
                </w:rPr>
                <w:t>K40.9</w:t>
              </w:r>
            </w:hyperlink>
            <w:r>
              <w:t xml:space="preserve">, </w:t>
            </w:r>
            <w:hyperlink r:id="rId23334" w:history="1">
              <w:r>
                <w:rPr>
                  <w:color w:val="0000FF"/>
                </w:rPr>
                <w:t>K41</w:t>
              </w:r>
            </w:hyperlink>
            <w:r>
              <w:t xml:space="preserve">, </w:t>
            </w:r>
            <w:hyperlink r:id="rId23335" w:history="1">
              <w:r>
                <w:rPr>
                  <w:color w:val="0000FF"/>
                </w:rPr>
                <w:t>K41.0</w:t>
              </w:r>
            </w:hyperlink>
            <w:r>
              <w:t xml:space="preserve">, </w:t>
            </w:r>
            <w:hyperlink r:id="rId23336" w:history="1">
              <w:r>
                <w:rPr>
                  <w:color w:val="0000FF"/>
                </w:rPr>
                <w:t>K41.1</w:t>
              </w:r>
            </w:hyperlink>
            <w:r>
              <w:t xml:space="preserve">, </w:t>
            </w:r>
            <w:hyperlink r:id="rId23337" w:history="1">
              <w:r>
                <w:rPr>
                  <w:color w:val="0000FF"/>
                </w:rPr>
                <w:t>K41.2</w:t>
              </w:r>
            </w:hyperlink>
            <w:r>
              <w:t xml:space="preserve">, </w:t>
            </w:r>
            <w:hyperlink r:id="rId23338" w:history="1">
              <w:r>
                <w:rPr>
                  <w:color w:val="0000FF"/>
                </w:rPr>
                <w:t>K41.3</w:t>
              </w:r>
            </w:hyperlink>
            <w:r>
              <w:t xml:space="preserve">, </w:t>
            </w:r>
            <w:hyperlink r:id="rId23339" w:history="1">
              <w:r>
                <w:rPr>
                  <w:color w:val="0000FF"/>
                </w:rPr>
                <w:t>K41.4</w:t>
              </w:r>
            </w:hyperlink>
            <w:r>
              <w:t xml:space="preserve">, </w:t>
            </w:r>
            <w:hyperlink r:id="rId23340" w:history="1">
              <w:r>
                <w:rPr>
                  <w:color w:val="0000FF"/>
                </w:rPr>
                <w:t>K41.9</w:t>
              </w:r>
            </w:hyperlink>
            <w:r>
              <w:t xml:space="preserve">, </w:t>
            </w:r>
            <w:hyperlink r:id="rId23341" w:history="1">
              <w:r>
                <w:rPr>
                  <w:color w:val="0000FF"/>
                </w:rPr>
                <w:t>K42</w:t>
              </w:r>
            </w:hyperlink>
            <w:r>
              <w:t xml:space="preserve">, </w:t>
            </w:r>
            <w:hyperlink r:id="rId23342" w:history="1">
              <w:r>
                <w:rPr>
                  <w:color w:val="0000FF"/>
                </w:rPr>
                <w:t>K42.0</w:t>
              </w:r>
            </w:hyperlink>
            <w:r>
              <w:t xml:space="preserve">, </w:t>
            </w:r>
            <w:hyperlink r:id="rId23343" w:history="1">
              <w:r>
                <w:rPr>
                  <w:color w:val="0000FF"/>
                </w:rPr>
                <w:t>K42.1</w:t>
              </w:r>
            </w:hyperlink>
            <w:r>
              <w:t xml:space="preserve">, </w:t>
            </w:r>
            <w:hyperlink r:id="rId23344" w:history="1">
              <w:r>
                <w:rPr>
                  <w:color w:val="0000FF"/>
                </w:rPr>
                <w:t>K42.9</w:t>
              </w:r>
            </w:hyperlink>
            <w:r>
              <w:t xml:space="preserve">, </w:t>
            </w:r>
            <w:hyperlink r:id="rId23345" w:history="1">
              <w:r>
                <w:rPr>
                  <w:color w:val="0000FF"/>
                </w:rPr>
                <w:t>K43</w:t>
              </w:r>
            </w:hyperlink>
            <w:r>
              <w:t xml:space="preserve">, </w:t>
            </w:r>
            <w:hyperlink r:id="rId23346" w:history="1">
              <w:r>
                <w:rPr>
                  <w:color w:val="0000FF"/>
                </w:rPr>
                <w:t>K43.0</w:t>
              </w:r>
            </w:hyperlink>
            <w:r>
              <w:t xml:space="preserve">, </w:t>
            </w:r>
            <w:hyperlink r:id="rId23347" w:history="1">
              <w:r>
                <w:rPr>
                  <w:color w:val="0000FF"/>
                </w:rPr>
                <w:t>K43.1</w:t>
              </w:r>
            </w:hyperlink>
            <w:r>
              <w:t xml:space="preserve">, K43.2, K43.3, K43.4, K43.5, K43.7, </w:t>
            </w:r>
            <w:hyperlink r:id="rId23348" w:history="1">
              <w:r>
                <w:rPr>
                  <w:color w:val="0000FF"/>
                </w:rPr>
                <w:t>K43.9</w:t>
              </w:r>
            </w:hyperlink>
            <w:r>
              <w:t xml:space="preserve">, </w:t>
            </w:r>
            <w:hyperlink r:id="rId23349" w:history="1">
              <w:r>
                <w:rPr>
                  <w:color w:val="0000FF"/>
                </w:rPr>
                <w:t>K44</w:t>
              </w:r>
            </w:hyperlink>
            <w:r>
              <w:t xml:space="preserve">, </w:t>
            </w:r>
            <w:hyperlink r:id="rId23350" w:history="1">
              <w:r>
                <w:rPr>
                  <w:color w:val="0000FF"/>
                </w:rPr>
                <w:t>K44.0</w:t>
              </w:r>
            </w:hyperlink>
            <w:r>
              <w:t xml:space="preserve">, </w:t>
            </w:r>
            <w:hyperlink r:id="rId23351" w:history="1">
              <w:r>
                <w:rPr>
                  <w:color w:val="0000FF"/>
                </w:rPr>
                <w:t>K44.1</w:t>
              </w:r>
            </w:hyperlink>
            <w:r>
              <w:t xml:space="preserve">, </w:t>
            </w:r>
            <w:hyperlink r:id="rId23352" w:history="1">
              <w:r>
                <w:rPr>
                  <w:color w:val="0000FF"/>
                </w:rPr>
                <w:t>K44.9</w:t>
              </w:r>
            </w:hyperlink>
            <w:r>
              <w:t xml:space="preserve">, </w:t>
            </w:r>
            <w:hyperlink r:id="rId23353" w:history="1">
              <w:r>
                <w:rPr>
                  <w:color w:val="0000FF"/>
                </w:rPr>
                <w:t>K45</w:t>
              </w:r>
            </w:hyperlink>
            <w:r>
              <w:t xml:space="preserve">, </w:t>
            </w:r>
            <w:hyperlink r:id="rId23354" w:history="1">
              <w:r>
                <w:rPr>
                  <w:color w:val="0000FF"/>
                </w:rPr>
                <w:t>K45.0</w:t>
              </w:r>
            </w:hyperlink>
            <w:r>
              <w:t xml:space="preserve">, </w:t>
            </w:r>
            <w:hyperlink r:id="rId23355" w:history="1">
              <w:r>
                <w:rPr>
                  <w:color w:val="0000FF"/>
                </w:rPr>
                <w:t>K45.1</w:t>
              </w:r>
            </w:hyperlink>
            <w:r>
              <w:t xml:space="preserve">, </w:t>
            </w:r>
            <w:hyperlink r:id="rId23356" w:history="1">
              <w:r>
                <w:rPr>
                  <w:color w:val="0000FF"/>
                </w:rPr>
                <w:t>K45.8</w:t>
              </w:r>
            </w:hyperlink>
            <w:r>
              <w:t xml:space="preserve">, </w:t>
            </w:r>
            <w:hyperlink r:id="rId23357" w:history="1">
              <w:r>
                <w:rPr>
                  <w:color w:val="0000FF"/>
                </w:rPr>
                <w:t>K46</w:t>
              </w:r>
            </w:hyperlink>
            <w:r>
              <w:t xml:space="preserve">, </w:t>
            </w:r>
            <w:hyperlink r:id="rId23358" w:history="1">
              <w:r>
                <w:rPr>
                  <w:color w:val="0000FF"/>
                </w:rPr>
                <w:t>K46.0</w:t>
              </w:r>
            </w:hyperlink>
            <w:r>
              <w:t xml:space="preserve">, </w:t>
            </w:r>
            <w:hyperlink r:id="rId23359" w:history="1">
              <w:r>
                <w:rPr>
                  <w:color w:val="0000FF"/>
                </w:rPr>
                <w:t>K46.1</w:t>
              </w:r>
            </w:hyperlink>
            <w:r>
              <w:t xml:space="preserve">, </w:t>
            </w:r>
            <w:hyperlink r:id="rId23360" w:history="1">
              <w:r>
                <w:rPr>
                  <w:color w:val="0000FF"/>
                </w:rPr>
                <w:t>K46.9</w:t>
              </w:r>
            </w:hyperlink>
            <w:r>
              <w:t xml:space="preserve">, </w:t>
            </w:r>
            <w:hyperlink r:id="rId23361" w:history="1">
              <w:r>
                <w:rPr>
                  <w:color w:val="0000FF"/>
                </w:rPr>
                <w:t>K50</w:t>
              </w:r>
            </w:hyperlink>
            <w:r>
              <w:t xml:space="preserve">, </w:t>
            </w:r>
            <w:hyperlink r:id="rId23362" w:history="1">
              <w:r>
                <w:rPr>
                  <w:color w:val="0000FF"/>
                </w:rPr>
                <w:t>K50.0</w:t>
              </w:r>
            </w:hyperlink>
            <w:r>
              <w:t xml:space="preserve">, </w:t>
            </w:r>
            <w:hyperlink r:id="rId23363" w:history="1">
              <w:r>
                <w:rPr>
                  <w:color w:val="0000FF"/>
                </w:rPr>
                <w:t>K50.1</w:t>
              </w:r>
            </w:hyperlink>
            <w:r>
              <w:t xml:space="preserve">, </w:t>
            </w:r>
            <w:hyperlink r:id="rId23364" w:history="1">
              <w:r>
                <w:rPr>
                  <w:color w:val="0000FF"/>
                </w:rPr>
                <w:t>K50.8</w:t>
              </w:r>
            </w:hyperlink>
            <w:r>
              <w:t xml:space="preserve">, </w:t>
            </w:r>
            <w:hyperlink r:id="rId23365" w:history="1">
              <w:r>
                <w:rPr>
                  <w:color w:val="0000FF"/>
                </w:rPr>
                <w:t>K50.9</w:t>
              </w:r>
            </w:hyperlink>
            <w:r>
              <w:t xml:space="preserve">, </w:t>
            </w:r>
            <w:hyperlink r:id="rId23366" w:history="1">
              <w:r>
                <w:rPr>
                  <w:color w:val="0000FF"/>
                </w:rPr>
                <w:t>K51</w:t>
              </w:r>
            </w:hyperlink>
            <w:r>
              <w:t xml:space="preserve">, </w:t>
            </w:r>
            <w:hyperlink r:id="rId23367" w:history="1">
              <w:r>
                <w:rPr>
                  <w:color w:val="0000FF"/>
                </w:rPr>
                <w:t>K51.0</w:t>
              </w:r>
            </w:hyperlink>
            <w:r>
              <w:t xml:space="preserve">, </w:t>
            </w:r>
            <w:hyperlink r:id="rId23368" w:history="1">
              <w:r>
                <w:rPr>
                  <w:color w:val="0000FF"/>
                </w:rPr>
                <w:t>K51.1</w:t>
              </w:r>
            </w:hyperlink>
            <w:r>
              <w:t xml:space="preserve">, </w:t>
            </w:r>
            <w:hyperlink r:id="rId23369" w:history="1">
              <w:r>
                <w:rPr>
                  <w:color w:val="0000FF"/>
                </w:rPr>
                <w:t>K51.2</w:t>
              </w:r>
            </w:hyperlink>
            <w:r>
              <w:t xml:space="preserve">, </w:t>
            </w:r>
            <w:hyperlink r:id="rId23370" w:history="1">
              <w:r>
                <w:rPr>
                  <w:color w:val="0000FF"/>
                </w:rPr>
                <w:t>K51.3</w:t>
              </w:r>
            </w:hyperlink>
            <w:r>
              <w:t xml:space="preserve">, </w:t>
            </w:r>
            <w:hyperlink r:id="rId23371" w:history="1">
              <w:r>
                <w:rPr>
                  <w:color w:val="0000FF"/>
                </w:rPr>
                <w:t>K51.4</w:t>
              </w:r>
            </w:hyperlink>
            <w:r>
              <w:t xml:space="preserve">, </w:t>
            </w:r>
            <w:hyperlink r:id="rId23372" w:history="1">
              <w:r>
                <w:rPr>
                  <w:color w:val="0000FF"/>
                </w:rPr>
                <w:t>K51.5</w:t>
              </w:r>
            </w:hyperlink>
            <w:r>
              <w:t xml:space="preserve">, </w:t>
            </w:r>
            <w:hyperlink r:id="rId23373" w:history="1">
              <w:r>
                <w:rPr>
                  <w:color w:val="0000FF"/>
                </w:rPr>
                <w:t>K51.8</w:t>
              </w:r>
            </w:hyperlink>
            <w:r>
              <w:t xml:space="preserve">, </w:t>
            </w:r>
            <w:hyperlink r:id="rId23374" w:history="1">
              <w:r>
                <w:rPr>
                  <w:color w:val="0000FF"/>
                </w:rPr>
                <w:t>K51.9</w:t>
              </w:r>
            </w:hyperlink>
            <w:r>
              <w:t xml:space="preserve">, </w:t>
            </w:r>
            <w:hyperlink r:id="rId23375" w:history="1">
              <w:r>
                <w:rPr>
                  <w:color w:val="0000FF"/>
                </w:rPr>
                <w:t>K52</w:t>
              </w:r>
            </w:hyperlink>
            <w:r>
              <w:t xml:space="preserve">, </w:t>
            </w:r>
            <w:hyperlink r:id="rId23376" w:history="1">
              <w:r>
                <w:rPr>
                  <w:color w:val="0000FF"/>
                </w:rPr>
                <w:t>K52.0</w:t>
              </w:r>
            </w:hyperlink>
            <w:r>
              <w:t xml:space="preserve">, </w:t>
            </w:r>
            <w:hyperlink r:id="rId23377" w:history="1">
              <w:r>
                <w:rPr>
                  <w:color w:val="0000FF"/>
                </w:rPr>
                <w:t>K52.1</w:t>
              </w:r>
            </w:hyperlink>
            <w:r>
              <w:t xml:space="preserve">, </w:t>
            </w:r>
            <w:hyperlink r:id="rId23378" w:history="1">
              <w:r>
                <w:rPr>
                  <w:color w:val="0000FF"/>
                </w:rPr>
                <w:t>K52.2</w:t>
              </w:r>
            </w:hyperlink>
            <w:r>
              <w:t xml:space="preserve">, </w:t>
            </w:r>
            <w:hyperlink r:id="rId23379" w:history="1">
              <w:r>
                <w:rPr>
                  <w:color w:val="0000FF"/>
                </w:rPr>
                <w:t>K52.3</w:t>
              </w:r>
            </w:hyperlink>
            <w:r>
              <w:t xml:space="preserve">, </w:t>
            </w:r>
            <w:hyperlink r:id="rId23380" w:history="1">
              <w:r>
                <w:rPr>
                  <w:color w:val="0000FF"/>
                </w:rPr>
                <w:t>K52.8</w:t>
              </w:r>
            </w:hyperlink>
            <w:r>
              <w:t xml:space="preserve">, </w:t>
            </w:r>
            <w:hyperlink r:id="rId23381" w:history="1">
              <w:r>
                <w:rPr>
                  <w:color w:val="0000FF"/>
                </w:rPr>
                <w:t>K52.9</w:t>
              </w:r>
            </w:hyperlink>
            <w:r>
              <w:t xml:space="preserve">, </w:t>
            </w:r>
            <w:hyperlink r:id="rId23382" w:history="1">
              <w:r>
                <w:rPr>
                  <w:color w:val="0000FF"/>
                </w:rPr>
                <w:t>K55</w:t>
              </w:r>
            </w:hyperlink>
            <w:r>
              <w:t xml:space="preserve">, </w:t>
            </w:r>
            <w:hyperlink r:id="rId23383" w:history="1">
              <w:r>
                <w:rPr>
                  <w:color w:val="0000FF"/>
                </w:rPr>
                <w:t>K55.0</w:t>
              </w:r>
            </w:hyperlink>
            <w:r>
              <w:t xml:space="preserve">, </w:t>
            </w:r>
            <w:hyperlink r:id="rId23384" w:history="1">
              <w:r>
                <w:rPr>
                  <w:color w:val="0000FF"/>
                </w:rPr>
                <w:t>K55.1</w:t>
              </w:r>
            </w:hyperlink>
            <w:r>
              <w:t xml:space="preserve">, </w:t>
            </w:r>
            <w:hyperlink r:id="rId23385" w:history="1">
              <w:r>
                <w:rPr>
                  <w:color w:val="0000FF"/>
                </w:rPr>
                <w:t>K55.2</w:t>
              </w:r>
            </w:hyperlink>
            <w:r>
              <w:t xml:space="preserve">, </w:t>
            </w:r>
            <w:hyperlink r:id="rId23386" w:history="1">
              <w:r>
                <w:rPr>
                  <w:color w:val="0000FF"/>
                </w:rPr>
                <w:t>K55.8</w:t>
              </w:r>
            </w:hyperlink>
            <w:r>
              <w:t xml:space="preserve">, </w:t>
            </w:r>
            <w:hyperlink r:id="rId23387" w:history="1">
              <w:r>
                <w:rPr>
                  <w:color w:val="0000FF"/>
                </w:rPr>
                <w:t>K55.9</w:t>
              </w:r>
            </w:hyperlink>
            <w:r>
              <w:t xml:space="preserve">, </w:t>
            </w:r>
            <w:hyperlink r:id="rId23388" w:history="1">
              <w:r>
                <w:rPr>
                  <w:color w:val="0000FF"/>
                </w:rPr>
                <w:t>K56</w:t>
              </w:r>
            </w:hyperlink>
            <w:r>
              <w:t xml:space="preserve">, </w:t>
            </w:r>
            <w:hyperlink r:id="rId23389" w:history="1">
              <w:r>
                <w:rPr>
                  <w:color w:val="0000FF"/>
                </w:rPr>
                <w:t>K56.0</w:t>
              </w:r>
            </w:hyperlink>
            <w:r>
              <w:t xml:space="preserve">, </w:t>
            </w:r>
            <w:hyperlink r:id="rId23390" w:history="1">
              <w:r>
                <w:rPr>
                  <w:color w:val="0000FF"/>
                </w:rPr>
                <w:t>K56.1</w:t>
              </w:r>
            </w:hyperlink>
            <w:r>
              <w:t xml:space="preserve">, </w:t>
            </w:r>
            <w:hyperlink r:id="rId23391" w:history="1">
              <w:r>
                <w:rPr>
                  <w:color w:val="0000FF"/>
                </w:rPr>
                <w:t>K56.2</w:t>
              </w:r>
            </w:hyperlink>
            <w:r>
              <w:t xml:space="preserve">, </w:t>
            </w:r>
            <w:hyperlink r:id="rId23392" w:history="1">
              <w:r>
                <w:rPr>
                  <w:color w:val="0000FF"/>
                </w:rPr>
                <w:t>K56.3</w:t>
              </w:r>
            </w:hyperlink>
            <w:r>
              <w:t xml:space="preserve">, </w:t>
            </w:r>
            <w:hyperlink r:id="rId23393" w:history="1">
              <w:r>
                <w:rPr>
                  <w:color w:val="0000FF"/>
                </w:rPr>
                <w:t>K56.4</w:t>
              </w:r>
            </w:hyperlink>
            <w:r>
              <w:t xml:space="preserve">, </w:t>
            </w:r>
            <w:hyperlink r:id="rId23394" w:history="1">
              <w:r>
                <w:rPr>
                  <w:color w:val="0000FF"/>
                </w:rPr>
                <w:t>K56.5</w:t>
              </w:r>
            </w:hyperlink>
            <w:r>
              <w:t xml:space="preserve">, </w:t>
            </w:r>
            <w:hyperlink r:id="rId23395" w:history="1">
              <w:r>
                <w:rPr>
                  <w:color w:val="0000FF"/>
                </w:rPr>
                <w:t>K56.6</w:t>
              </w:r>
            </w:hyperlink>
            <w:r>
              <w:t xml:space="preserve">, </w:t>
            </w:r>
            <w:hyperlink r:id="rId23396" w:history="1">
              <w:r>
                <w:rPr>
                  <w:color w:val="0000FF"/>
                </w:rPr>
                <w:t>K56.7</w:t>
              </w:r>
            </w:hyperlink>
            <w:r>
              <w:t xml:space="preserve">, </w:t>
            </w:r>
            <w:hyperlink r:id="rId23397" w:history="1">
              <w:r>
                <w:rPr>
                  <w:color w:val="0000FF"/>
                </w:rPr>
                <w:t>K57</w:t>
              </w:r>
            </w:hyperlink>
            <w:r>
              <w:t xml:space="preserve">, </w:t>
            </w:r>
            <w:hyperlink r:id="rId23398" w:history="1">
              <w:r>
                <w:rPr>
                  <w:color w:val="0000FF"/>
                </w:rPr>
                <w:t>K57.0</w:t>
              </w:r>
            </w:hyperlink>
            <w:r>
              <w:t xml:space="preserve">, </w:t>
            </w:r>
            <w:hyperlink r:id="rId23399" w:history="1">
              <w:r>
                <w:rPr>
                  <w:color w:val="0000FF"/>
                </w:rPr>
                <w:t>K57.1</w:t>
              </w:r>
            </w:hyperlink>
            <w:r>
              <w:t xml:space="preserve">, </w:t>
            </w:r>
            <w:hyperlink r:id="rId23400" w:history="1">
              <w:r>
                <w:rPr>
                  <w:color w:val="0000FF"/>
                </w:rPr>
                <w:t>K57.2</w:t>
              </w:r>
            </w:hyperlink>
            <w:r>
              <w:t xml:space="preserve">, </w:t>
            </w:r>
            <w:hyperlink r:id="rId23401" w:history="1">
              <w:r>
                <w:rPr>
                  <w:color w:val="0000FF"/>
                </w:rPr>
                <w:t>K57.3</w:t>
              </w:r>
            </w:hyperlink>
            <w:r>
              <w:t xml:space="preserve">, </w:t>
            </w:r>
            <w:hyperlink r:id="rId23402" w:history="1">
              <w:r>
                <w:rPr>
                  <w:color w:val="0000FF"/>
                </w:rPr>
                <w:t>K57.4</w:t>
              </w:r>
            </w:hyperlink>
            <w:r>
              <w:t xml:space="preserve">, </w:t>
            </w:r>
            <w:hyperlink r:id="rId23403" w:history="1">
              <w:r>
                <w:rPr>
                  <w:color w:val="0000FF"/>
                </w:rPr>
                <w:t>K57.5</w:t>
              </w:r>
            </w:hyperlink>
            <w:r>
              <w:t xml:space="preserve">, </w:t>
            </w:r>
            <w:hyperlink r:id="rId23404" w:history="1">
              <w:r>
                <w:rPr>
                  <w:color w:val="0000FF"/>
                </w:rPr>
                <w:t>K57.8</w:t>
              </w:r>
            </w:hyperlink>
            <w:r>
              <w:t xml:space="preserve">, </w:t>
            </w:r>
            <w:hyperlink r:id="rId23405" w:history="1">
              <w:r>
                <w:rPr>
                  <w:color w:val="0000FF"/>
                </w:rPr>
                <w:t>K57.9</w:t>
              </w:r>
            </w:hyperlink>
            <w:r>
              <w:t xml:space="preserve">, </w:t>
            </w:r>
            <w:hyperlink r:id="rId23406" w:history="1">
              <w:r>
                <w:rPr>
                  <w:color w:val="0000FF"/>
                </w:rPr>
                <w:t>K58</w:t>
              </w:r>
            </w:hyperlink>
            <w:r>
              <w:t xml:space="preserve">, </w:t>
            </w:r>
            <w:hyperlink r:id="rId23407" w:history="1">
              <w:r>
                <w:rPr>
                  <w:color w:val="0000FF"/>
                </w:rPr>
                <w:t>K58.0</w:t>
              </w:r>
            </w:hyperlink>
            <w:r>
              <w:t xml:space="preserve">, </w:t>
            </w:r>
            <w:hyperlink r:id="rId23408" w:history="1">
              <w:r>
                <w:rPr>
                  <w:color w:val="0000FF"/>
                </w:rPr>
                <w:t>K58.9</w:t>
              </w:r>
            </w:hyperlink>
            <w:r>
              <w:t xml:space="preserve">, </w:t>
            </w:r>
            <w:hyperlink r:id="rId23409" w:history="1">
              <w:r>
                <w:rPr>
                  <w:color w:val="0000FF"/>
                </w:rPr>
                <w:t>K59</w:t>
              </w:r>
            </w:hyperlink>
            <w:r>
              <w:t xml:space="preserve">, </w:t>
            </w:r>
            <w:hyperlink r:id="rId23410" w:history="1">
              <w:r>
                <w:rPr>
                  <w:color w:val="0000FF"/>
                </w:rPr>
                <w:t>K59.0</w:t>
              </w:r>
            </w:hyperlink>
            <w:r>
              <w:t xml:space="preserve">, </w:t>
            </w:r>
            <w:hyperlink r:id="rId23411" w:history="1">
              <w:r>
                <w:rPr>
                  <w:color w:val="0000FF"/>
                </w:rPr>
                <w:t>K59.1</w:t>
              </w:r>
            </w:hyperlink>
            <w:r>
              <w:t xml:space="preserve">, </w:t>
            </w:r>
            <w:hyperlink r:id="rId23412" w:history="1">
              <w:r>
                <w:rPr>
                  <w:color w:val="0000FF"/>
                </w:rPr>
                <w:t>K59.2</w:t>
              </w:r>
            </w:hyperlink>
            <w:r>
              <w:t xml:space="preserve">, </w:t>
            </w:r>
            <w:hyperlink r:id="rId23413" w:history="1">
              <w:r>
                <w:rPr>
                  <w:color w:val="0000FF"/>
                </w:rPr>
                <w:t>K59.3</w:t>
              </w:r>
            </w:hyperlink>
            <w:r>
              <w:t xml:space="preserve">, </w:t>
            </w:r>
            <w:hyperlink r:id="rId23414" w:history="1">
              <w:r>
                <w:rPr>
                  <w:color w:val="0000FF"/>
                </w:rPr>
                <w:t>K59.4</w:t>
              </w:r>
            </w:hyperlink>
            <w:r>
              <w:t xml:space="preserve">, </w:t>
            </w:r>
            <w:hyperlink r:id="rId23415" w:history="1">
              <w:r>
                <w:rPr>
                  <w:color w:val="0000FF"/>
                </w:rPr>
                <w:t>K59.8</w:t>
              </w:r>
            </w:hyperlink>
            <w:r>
              <w:t xml:space="preserve">, </w:t>
            </w:r>
            <w:hyperlink r:id="rId23416" w:history="1">
              <w:r>
                <w:rPr>
                  <w:color w:val="0000FF"/>
                </w:rPr>
                <w:t>K59.9</w:t>
              </w:r>
            </w:hyperlink>
            <w:r>
              <w:t xml:space="preserve">, </w:t>
            </w:r>
            <w:hyperlink r:id="rId23417" w:history="1">
              <w:r>
                <w:rPr>
                  <w:color w:val="0000FF"/>
                </w:rPr>
                <w:t>K60</w:t>
              </w:r>
            </w:hyperlink>
            <w:r>
              <w:t xml:space="preserve">, </w:t>
            </w:r>
            <w:hyperlink r:id="rId23418" w:history="1">
              <w:r>
                <w:rPr>
                  <w:color w:val="0000FF"/>
                </w:rPr>
                <w:t>K60.0</w:t>
              </w:r>
            </w:hyperlink>
            <w:r>
              <w:t xml:space="preserve">, </w:t>
            </w:r>
            <w:hyperlink r:id="rId23419" w:history="1">
              <w:r>
                <w:rPr>
                  <w:color w:val="0000FF"/>
                </w:rPr>
                <w:t>K60.1</w:t>
              </w:r>
            </w:hyperlink>
            <w:r>
              <w:t xml:space="preserve">, </w:t>
            </w:r>
            <w:hyperlink r:id="rId23420" w:history="1">
              <w:r>
                <w:rPr>
                  <w:color w:val="0000FF"/>
                </w:rPr>
                <w:t>K60.2</w:t>
              </w:r>
            </w:hyperlink>
            <w:r>
              <w:t xml:space="preserve">, </w:t>
            </w:r>
            <w:hyperlink r:id="rId23421" w:history="1">
              <w:r>
                <w:rPr>
                  <w:color w:val="0000FF"/>
                </w:rPr>
                <w:t>K60.3</w:t>
              </w:r>
            </w:hyperlink>
            <w:r>
              <w:t xml:space="preserve">, </w:t>
            </w:r>
            <w:hyperlink r:id="rId23422" w:history="1">
              <w:r>
                <w:rPr>
                  <w:color w:val="0000FF"/>
                </w:rPr>
                <w:t>K60.4</w:t>
              </w:r>
            </w:hyperlink>
            <w:r>
              <w:t xml:space="preserve">, </w:t>
            </w:r>
            <w:hyperlink r:id="rId23423" w:history="1">
              <w:r>
                <w:rPr>
                  <w:color w:val="0000FF"/>
                </w:rPr>
                <w:t>K60.5</w:t>
              </w:r>
            </w:hyperlink>
            <w:r>
              <w:t xml:space="preserve">, </w:t>
            </w:r>
            <w:hyperlink r:id="rId23424" w:history="1">
              <w:r>
                <w:rPr>
                  <w:color w:val="0000FF"/>
                </w:rPr>
                <w:t>K61</w:t>
              </w:r>
            </w:hyperlink>
            <w:r>
              <w:t xml:space="preserve">, </w:t>
            </w:r>
            <w:hyperlink r:id="rId23425" w:history="1">
              <w:r>
                <w:rPr>
                  <w:color w:val="0000FF"/>
                </w:rPr>
                <w:t>K61.0</w:t>
              </w:r>
            </w:hyperlink>
            <w:r>
              <w:t xml:space="preserve">, </w:t>
            </w:r>
            <w:hyperlink r:id="rId23426" w:history="1">
              <w:r>
                <w:rPr>
                  <w:color w:val="0000FF"/>
                </w:rPr>
                <w:t>K61.1</w:t>
              </w:r>
            </w:hyperlink>
            <w:r>
              <w:t xml:space="preserve">, </w:t>
            </w:r>
            <w:hyperlink r:id="rId23427" w:history="1">
              <w:r>
                <w:rPr>
                  <w:color w:val="0000FF"/>
                </w:rPr>
                <w:t>K61.2</w:t>
              </w:r>
            </w:hyperlink>
            <w:r>
              <w:t xml:space="preserve">, </w:t>
            </w:r>
            <w:hyperlink r:id="rId23428" w:history="1">
              <w:r>
                <w:rPr>
                  <w:color w:val="0000FF"/>
                </w:rPr>
                <w:t>K61.3</w:t>
              </w:r>
            </w:hyperlink>
            <w:r>
              <w:t xml:space="preserve">, </w:t>
            </w:r>
            <w:hyperlink r:id="rId23429" w:history="1">
              <w:r>
                <w:rPr>
                  <w:color w:val="0000FF"/>
                </w:rPr>
                <w:t>K61.4</w:t>
              </w:r>
            </w:hyperlink>
            <w:r>
              <w:t xml:space="preserve">, </w:t>
            </w:r>
            <w:hyperlink r:id="rId23430" w:history="1">
              <w:r>
                <w:rPr>
                  <w:color w:val="0000FF"/>
                </w:rPr>
                <w:t>K62</w:t>
              </w:r>
            </w:hyperlink>
            <w:r>
              <w:t xml:space="preserve">, </w:t>
            </w:r>
            <w:hyperlink r:id="rId23431" w:history="1">
              <w:r>
                <w:rPr>
                  <w:color w:val="0000FF"/>
                </w:rPr>
                <w:t>K62.0</w:t>
              </w:r>
            </w:hyperlink>
            <w:r>
              <w:t xml:space="preserve">, </w:t>
            </w:r>
            <w:hyperlink r:id="rId23432" w:history="1">
              <w:r>
                <w:rPr>
                  <w:color w:val="0000FF"/>
                </w:rPr>
                <w:t>K62.1</w:t>
              </w:r>
            </w:hyperlink>
            <w:r>
              <w:t xml:space="preserve">, </w:t>
            </w:r>
            <w:hyperlink r:id="rId23433" w:history="1">
              <w:r>
                <w:rPr>
                  <w:color w:val="0000FF"/>
                </w:rPr>
                <w:t>K62.2</w:t>
              </w:r>
            </w:hyperlink>
            <w:r>
              <w:t xml:space="preserve">, </w:t>
            </w:r>
            <w:hyperlink r:id="rId23434" w:history="1">
              <w:r>
                <w:rPr>
                  <w:color w:val="0000FF"/>
                </w:rPr>
                <w:t>K62.3</w:t>
              </w:r>
            </w:hyperlink>
            <w:r>
              <w:t xml:space="preserve">, </w:t>
            </w:r>
            <w:hyperlink r:id="rId23435" w:history="1">
              <w:r>
                <w:rPr>
                  <w:color w:val="0000FF"/>
                </w:rPr>
                <w:t>K62.4</w:t>
              </w:r>
            </w:hyperlink>
            <w:r>
              <w:t xml:space="preserve">, </w:t>
            </w:r>
            <w:hyperlink r:id="rId23436" w:history="1">
              <w:r>
                <w:rPr>
                  <w:color w:val="0000FF"/>
                </w:rPr>
                <w:t>K62.5</w:t>
              </w:r>
            </w:hyperlink>
            <w:r>
              <w:t xml:space="preserve">, </w:t>
            </w:r>
            <w:hyperlink r:id="rId23437" w:history="1">
              <w:r>
                <w:rPr>
                  <w:color w:val="0000FF"/>
                </w:rPr>
                <w:t>K62.6</w:t>
              </w:r>
            </w:hyperlink>
            <w:r>
              <w:t xml:space="preserve">, </w:t>
            </w:r>
            <w:hyperlink r:id="rId23438" w:history="1">
              <w:r>
                <w:rPr>
                  <w:color w:val="0000FF"/>
                </w:rPr>
                <w:t>K62.7</w:t>
              </w:r>
            </w:hyperlink>
            <w:r>
              <w:t xml:space="preserve">, </w:t>
            </w:r>
            <w:hyperlink r:id="rId23439" w:history="1">
              <w:r>
                <w:rPr>
                  <w:color w:val="0000FF"/>
                </w:rPr>
                <w:t>K62.8</w:t>
              </w:r>
            </w:hyperlink>
            <w:r>
              <w:t xml:space="preserve">, </w:t>
            </w:r>
            <w:hyperlink r:id="rId23440" w:history="1">
              <w:r>
                <w:rPr>
                  <w:color w:val="0000FF"/>
                </w:rPr>
                <w:t>K62.9</w:t>
              </w:r>
            </w:hyperlink>
            <w:r>
              <w:t xml:space="preserve">, </w:t>
            </w:r>
            <w:hyperlink r:id="rId23441" w:history="1">
              <w:r>
                <w:rPr>
                  <w:color w:val="0000FF"/>
                </w:rPr>
                <w:t>K63</w:t>
              </w:r>
            </w:hyperlink>
            <w:r>
              <w:t xml:space="preserve">, </w:t>
            </w:r>
            <w:hyperlink r:id="rId23442" w:history="1">
              <w:r>
                <w:rPr>
                  <w:color w:val="0000FF"/>
                </w:rPr>
                <w:t>K63.0</w:t>
              </w:r>
            </w:hyperlink>
            <w:r>
              <w:t xml:space="preserve">, </w:t>
            </w:r>
            <w:hyperlink r:id="rId23443" w:history="1">
              <w:r>
                <w:rPr>
                  <w:color w:val="0000FF"/>
                </w:rPr>
                <w:t>K63.1</w:t>
              </w:r>
            </w:hyperlink>
            <w:r>
              <w:t xml:space="preserve">, </w:t>
            </w:r>
            <w:hyperlink r:id="rId23444" w:history="1">
              <w:r>
                <w:rPr>
                  <w:color w:val="0000FF"/>
                </w:rPr>
                <w:t>K63.2</w:t>
              </w:r>
            </w:hyperlink>
            <w:r>
              <w:t xml:space="preserve">, </w:t>
            </w:r>
            <w:hyperlink r:id="rId23445" w:history="1">
              <w:r>
                <w:rPr>
                  <w:color w:val="0000FF"/>
                </w:rPr>
                <w:t>K63.3</w:t>
              </w:r>
            </w:hyperlink>
            <w:r>
              <w:t xml:space="preserve">, </w:t>
            </w:r>
            <w:hyperlink r:id="rId23446" w:history="1">
              <w:r>
                <w:rPr>
                  <w:color w:val="0000FF"/>
                </w:rPr>
                <w:t>K63.4</w:t>
              </w:r>
            </w:hyperlink>
            <w:r>
              <w:t xml:space="preserve">, </w:t>
            </w:r>
            <w:hyperlink r:id="rId23447" w:history="1">
              <w:r>
                <w:rPr>
                  <w:color w:val="0000FF"/>
                </w:rPr>
                <w:t>K63.5</w:t>
              </w:r>
            </w:hyperlink>
            <w:r>
              <w:t xml:space="preserve">, </w:t>
            </w:r>
            <w:hyperlink r:id="rId23448" w:history="1">
              <w:r>
                <w:rPr>
                  <w:color w:val="0000FF"/>
                </w:rPr>
                <w:t>K63.8</w:t>
              </w:r>
            </w:hyperlink>
            <w:r>
              <w:t xml:space="preserve">, </w:t>
            </w:r>
            <w:hyperlink r:id="rId23449" w:history="1">
              <w:r>
                <w:rPr>
                  <w:color w:val="0000FF"/>
                </w:rPr>
                <w:t>K63.9</w:t>
              </w:r>
            </w:hyperlink>
            <w:r>
              <w:t xml:space="preserve">, K64, K64.0, K64.1, K64.2, K64.3, K64.4, K64.5, K64.8, K64.9, </w:t>
            </w:r>
            <w:hyperlink r:id="rId23450" w:history="1">
              <w:r>
                <w:rPr>
                  <w:color w:val="0000FF"/>
                </w:rPr>
                <w:t>K65</w:t>
              </w:r>
            </w:hyperlink>
            <w:r>
              <w:t xml:space="preserve">, </w:t>
            </w:r>
            <w:hyperlink r:id="rId23451" w:history="1">
              <w:r>
                <w:rPr>
                  <w:color w:val="0000FF"/>
                </w:rPr>
                <w:t>K65.0</w:t>
              </w:r>
            </w:hyperlink>
            <w:r>
              <w:t xml:space="preserve">, </w:t>
            </w:r>
            <w:hyperlink r:id="rId23452" w:history="1">
              <w:r>
                <w:rPr>
                  <w:color w:val="0000FF"/>
                </w:rPr>
                <w:t>K65.8</w:t>
              </w:r>
            </w:hyperlink>
            <w:r>
              <w:t xml:space="preserve">, </w:t>
            </w:r>
            <w:hyperlink r:id="rId23453" w:history="1">
              <w:r>
                <w:rPr>
                  <w:color w:val="0000FF"/>
                </w:rPr>
                <w:t>K65.9</w:t>
              </w:r>
            </w:hyperlink>
            <w:r>
              <w:t xml:space="preserve">, </w:t>
            </w:r>
            <w:hyperlink r:id="rId23454" w:history="1">
              <w:r>
                <w:rPr>
                  <w:color w:val="0000FF"/>
                </w:rPr>
                <w:t>K66</w:t>
              </w:r>
            </w:hyperlink>
            <w:r>
              <w:t xml:space="preserve">, </w:t>
            </w:r>
            <w:hyperlink r:id="rId23455" w:history="1">
              <w:r>
                <w:rPr>
                  <w:color w:val="0000FF"/>
                </w:rPr>
                <w:t>K66.0</w:t>
              </w:r>
            </w:hyperlink>
            <w:r>
              <w:t xml:space="preserve">, </w:t>
            </w:r>
            <w:hyperlink r:id="rId23456" w:history="1">
              <w:r>
                <w:rPr>
                  <w:color w:val="0000FF"/>
                </w:rPr>
                <w:t>K66.1</w:t>
              </w:r>
            </w:hyperlink>
            <w:r>
              <w:t xml:space="preserve">, </w:t>
            </w:r>
            <w:hyperlink r:id="rId23457" w:history="1">
              <w:r>
                <w:rPr>
                  <w:color w:val="0000FF"/>
                </w:rPr>
                <w:t>K66.8</w:t>
              </w:r>
            </w:hyperlink>
            <w:r>
              <w:t xml:space="preserve">, </w:t>
            </w:r>
            <w:hyperlink r:id="rId23458" w:history="1">
              <w:r>
                <w:rPr>
                  <w:color w:val="0000FF"/>
                </w:rPr>
                <w:t>K66.9</w:t>
              </w:r>
            </w:hyperlink>
            <w:r>
              <w:t xml:space="preserve">, </w:t>
            </w:r>
            <w:hyperlink r:id="rId23459" w:history="1">
              <w:r>
                <w:rPr>
                  <w:color w:val="0000FF"/>
                </w:rPr>
                <w:t>K67</w:t>
              </w:r>
            </w:hyperlink>
            <w:r>
              <w:t xml:space="preserve">, </w:t>
            </w:r>
            <w:hyperlink r:id="rId23460" w:history="1">
              <w:r>
                <w:rPr>
                  <w:color w:val="0000FF"/>
                </w:rPr>
                <w:t>K67.0</w:t>
              </w:r>
            </w:hyperlink>
            <w:r>
              <w:t xml:space="preserve">, </w:t>
            </w:r>
            <w:hyperlink r:id="rId23461" w:history="1">
              <w:r>
                <w:rPr>
                  <w:color w:val="0000FF"/>
                </w:rPr>
                <w:t>K67.1</w:t>
              </w:r>
            </w:hyperlink>
            <w:r>
              <w:t xml:space="preserve">, </w:t>
            </w:r>
            <w:hyperlink r:id="rId23462" w:history="1">
              <w:r>
                <w:rPr>
                  <w:color w:val="0000FF"/>
                </w:rPr>
                <w:t>K67.2</w:t>
              </w:r>
            </w:hyperlink>
            <w:r>
              <w:t xml:space="preserve">, </w:t>
            </w:r>
            <w:hyperlink r:id="rId23463" w:history="1">
              <w:r>
                <w:rPr>
                  <w:color w:val="0000FF"/>
                </w:rPr>
                <w:t>K67.3</w:t>
              </w:r>
            </w:hyperlink>
            <w:r>
              <w:t xml:space="preserve">, </w:t>
            </w:r>
            <w:hyperlink r:id="rId23464" w:history="1">
              <w:r>
                <w:rPr>
                  <w:color w:val="0000FF"/>
                </w:rPr>
                <w:t>K67.8</w:t>
              </w:r>
            </w:hyperlink>
            <w:r>
              <w:t xml:space="preserve">, </w:t>
            </w:r>
            <w:hyperlink r:id="rId23465" w:history="1">
              <w:r>
                <w:rPr>
                  <w:color w:val="0000FF"/>
                </w:rPr>
                <w:t>K70.0</w:t>
              </w:r>
            </w:hyperlink>
            <w:r>
              <w:t xml:space="preserve">, </w:t>
            </w:r>
            <w:hyperlink r:id="rId23466" w:history="1">
              <w:r>
                <w:rPr>
                  <w:color w:val="0000FF"/>
                </w:rPr>
                <w:t>K70.1</w:t>
              </w:r>
            </w:hyperlink>
            <w:r>
              <w:t xml:space="preserve">, </w:t>
            </w:r>
            <w:hyperlink r:id="rId23467" w:history="1">
              <w:r>
                <w:rPr>
                  <w:color w:val="0000FF"/>
                </w:rPr>
                <w:t>K70.2</w:t>
              </w:r>
            </w:hyperlink>
            <w:r>
              <w:t xml:space="preserve">, </w:t>
            </w:r>
            <w:hyperlink r:id="rId23468" w:history="1">
              <w:r>
                <w:rPr>
                  <w:color w:val="0000FF"/>
                </w:rPr>
                <w:t>K70.3</w:t>
              </w:r>
            </w:hyperlink>
            <w:r>
              <w:t xml:space="preserve">, </w:t>
            </w:r>
            <w:hyperlink r:id="rId23469" w:history="1">
              <w:r>
                <w:rPr>
                  <w:color w:val="0000FF"/>
                </w:rPr>
                <w:t>K70.4</w:t>
              </w:r>
            </w:hyperlink>
            <w:r>
              <w:t xml:space="preserve">, </w:t>
            </w:r>
            <w:hyperlink r:id="rId23470" w:history="1">
              <w:r>
                <w:rPr>
                  <w:color w:val="0000FF"/>
                </w:rPr>
                <w:t>K70.9</w:t>
              </w:r>
            </w:hyperlink>
            <w:r>
              <w:t xml:space="preserve">, </w:t>
            </w:r>
            <w:hyperlink r:id="rId23471" w:history="1">
              <w:r>
                <w:rPr>
                  <w:color w:val="0000FF"/>
                </w:rPr>
                <w:t>K71</w:t>
              </w:r>
            </w:hyperlink>
            <w:r>
              <w:t xml:space="preserve">, </w:t>
            </w:r>
            <w:hyperlink r:id="rId23472" w:history="1">
              <w:r>
                <w:rPr>
                  <w:color w:val="0000FF"/>
                </w:rPr>
                <w:t>K71.0</w:t>
              </w:r>
            </w:hyperlink>
            <w:r>
              <w:t xml:space="preserve">, </w:t>
            </w:r>
            <w:hyperlink r:id="rId23473" w:history="1">
              <w:r>
                <w:rPr>
                  <w:color w:val="0000FF"/>
                </w:rPr>
                <w:t>K71.1</w:t>
              </w:r>
            </w:hyperlink>
            <w:r>
              <w:t xml:space="preserve">, </w:t>
            </w:r>
            <w:hyperlink r:id="rId23474" w:history="1">
              <w:r>
                <w:rPr>
                  <w:color w:val="0000FF"/>
                </w:rPr>
                <w:t>K71.2</w:t>
              </w:r>
            </w:hyperlink>
            <w:r>
              <w:t xml:space="preserve">, </w:t>
            </w:r>
            <w:hyperlink r:id="rId23475" w:history="1">
              <w:r>
                <w:rPr>
                  <w:color w:val="0000FF"/>
                </w:rPr>
                <w:t>K71.3</w:t>
              </w:r>
            </w:hyperlink>
            <w:r>
              <w:t xml:space="preserve">, </w:t>
            </w:r>
            <w:hyperlink r:id="rId23476" w:history="1">
              <w:r>
                <w:rPr>
                  <w:color w:val="0000FF"/>
                </w:rPr>
                <w:t>K71.4</w:t>
              </w:r>
            </w:hyperlink>
            <w:r>
              <w:t xml:space="preserve">, </w:t>
            </w:r>
            <w:hyperlink r:id="rId23477" w:history="1">
              <w:r>
                <w:rPr>
                  <w:color w:val="0000FF"/>
                </w:rPr>
                <w:t>K71.5</w:t>
              </w:r>
            </w:hyperlink>
            <w:r>
              <w:t xml:space="preserve">, </w:t>
            </w:r>
            <w:hyperlink r:id="rId23478" w:history="1">
              <w:r>
                <w:rPr>
                  <w:color w:val="0000FF"/>
                </w:rPr>
                <w:t>K71.6</w:t>
              </w:r>
            </w:hyperlink>
            <w:r>
              <w:t xml:space="preserve">, </w:t>
            </w:r>
            <w:hyperlink r:id="rId23479" w:history="1">
              <w:r>
                <w:rPr>
                  <w:color w:val="0000FF"/>
                </w:rPr>
                <w:t>K71.7</w:t>
              </w:r>
            </w:hyperlink>
            <w:r>
              <w:t xml:space="preserve">, </w:t>
            </w:r>
            <w:hyperlink r:id="rId23480" w:history="1">
              <w:r>
                <w:rPr>
                  <w:color w:val="0000FF"/>
                </w:rPr>
                <w:t>K71.8</w:t>
              </w:r>
            </w:hyperlink>
            <w:r>
              <w:t>,</w:t>
            </w:r>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0,89</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pPr>
            <w:hyperlink r:id="rId23481" w:history="1">
              <w:r>
                <w:rPr>
                  <w:color w:val="0000FF"/>
                </w:rPr>
                <w:t>K71.9</w:t>
              </w:r>
            </w:hyperlink>
            <w:r>
              <w:t xml:space="preserve">, </w:t>
            </w:r>
            <w:hyperlink r:id="rId23482" w:history="1">
              <w:r>
                <w:rPr>
                  <w:color w:val="0000FF"/>
                </w:rPr>
                <w:t>K72.0</w:t>
              </w:r>
            </w:hyperlink>
            <w:r>
              <w:t xml:space="preserve">, </w:t>
            </w:r>
            <w:hyperlink r:id="rId23483" w:history="1">
              <w:r>
                <w:rPr>
                  <w:color w:val="0000FF"/>
                </w:rPr>
                <w:t>K72.1</w:t>
              </w:r>
            </w:hyperlink>
            <w:r>
              <w:t xml:space="preserve">, </w:t>
            </w:r>
            <w:hyperlink r:id="rId23484" w:history="1">
              <w:r>
                <w:rPr>
                  <w:color w:val="0000FF"/>
                </w:rPr>
                <w:t>K72.9</w:t>
              </w:r>
            </w:hyperlink>
            <w:r>
              <w:t xml:space="preserve">, </w:t>
            </w:r>
            <w:hyperlink r:id="rId23485" w:history="1">
              <w:r>
                <w:rPr>
                  <w:color w:val="0000FF"/>
                </w:rPr>
                <w:t>K73.0</w:t>
              </w:r>
            </w:hyperlink>
            <w:r>
              <w:t xml:space="preserve">, </w:t>
            </w:r>
            <w:hyperlink r:id="rId23486" w:history="1">
              <w:r>
                <w:rPr>
                  <w:color w:val="0000FF"/>
                </w:rPr>
                <w:t>K73.1</w:t>
              </w:r>
            </w:hyperlink>
            <w:r>
              <w:t xml:space="preserve">, </w:t>
            </w:r>
            <w:hyperlink r:id="rId23487" w:history="1">
              <w:r>
                <w:rPr>
                  <w:color w:val="0000FF"/>
                </w:rPr>
                <w:t>K73.2</w:t>
              </w:r>
            </w:hyperlink>
            <w:r>
              <w:t xml:space="preserve">, </w:t>
            </w:r>
            <w:hyperlink r:id="rId23488" w:history="1">
              <w:r>
                <w:rPr>
                  <w:color w:val="0000FF"/>
                </w:rPr>
                <w:t>K73.8</w:t>
              </w:r>
            </w:hyperlink>
            <w:r>
              <w:t xml:space="preserve">, </w:t>
            </w:r>
            <w:hyperlink r:id="rId23489" w:history="1">
              <w:r>
                <w:rPr>
                  <w:color w:val="0000FF"/>
                </w:rPr>
                <w:t>K73.9</w:t>
              </w:r>
            </w:hyperlink>
            <w:r>
              <w:t xml:space="preserve">, </w:t>
            </w:r>
            <w:hyperlink r:id="rId23490" w:history="1">
              <w:r>
                <w:rPr>
                  <w:color w:val="0000FF"/>
                </w:rPr>
                <w:t>K74.0</w:t>
              </w:r>
            </w:hyperlink>
            <w:r>
              <w:t xml:space="preserve">, </w:t>
            </w:r>
            <w:hyperlink r:id="rId23491" w:history="1">
              <w:r>
                <w:rPr>
                  <w:color w:val="0000FF"/>
                </w:rPr>
                <w:t>K74.1</w:t>
              </w:r>
            </w:hyperlink>
            <w:r>
              <w:t xml:space="preserve">, </w:t>
            </w:r>
            <w:hyperlink r:id="rId23492" w:history="1">
              <w:r>
                <w:rPr>
                  <w:color w:val="0000FF"/>
                </w:rPr>
                <w:t>K74.2</w:t>
              </w:r>
            </w:hyperlink>
            <w:r>
              <w:t xml:space="preserve">, </w:t>
            </w:r>
            <w:hyperlink r:id="rId23493" w:history="1">
              <w:r>
                <w:rPr>
                  <w:color w:val="0000FF"/>
                </w:rPr>
                <w:t>K74.3</w:t>
              </w:r>
            </w:hyperlink>
            <w:r>
              <w:t xml:space="preserve">, </w:t>
            </w:r>
            <w:hyperlink r:id="rId23494" w:history="1">
              <w:r>
                <w:rPr>
                  <w:color w:val="0000FF"/>
                </w:rPr>
                <w:t>K74.4</w:t>
              </w:r>
            </w:hyperlink>
            <w:r>
              <w:t xml:space="preserve">, </w:t>
            </w:r>
            <w:hyperlink r:id="rId23495" w:history="1">
              <w:r>
                <w:rPr>
                  <w:color w:val="0000FF"/>
                </w:rPr>
                <w:t>K74.5</w:t>
              </w:r>
            </w:hyperlink>
            <w:r>
              <w:t xml:space="preserve">, </w:t>
            </w:r>
            <w:hyperlink r:id="rId23496" w:history="1">
              <w:r>
                <w:rPr>
                  <w:color w:val="0000FF"/>
                </w:rPr>
                <w:t>K74.6</w:t>
              </w:r>
            </w:hyperlink>
            <w:r>
              <w:t xml:space="preserve">, </w:t>
            </w:r>
            <w:hyperlink r:id="rId23497" w:history="1">
              <w:r>
                <w:rPr>
                  <w:color w:val="0000FF"/>
                </w:rPr>
                <w:t>K75.0</w:t>
              </w:r>
            </w:hyperlink>
            <w:r>
              <w:t xml:space="preserve">, </w:t>
            </w:r>
            <w:hyperlink r:id="rId23498" w:history="1">
              <w:r>
                <w:rPr>
                  <w:color w:val="0000FF"/>
                </w:rPr>
                <w:t>K75.1</w:t>
              </w:r>
            </w:hyperlink>
            <w:r>
              <w:t xml:space="preserve">, </w:t>
            </w:r>
            <w:hyperlink r:id="rId23499" w:history="1">
              <w:r>
                <w:rPr>
                  <w:color w:val="0000FF"/>
                </w:rPr>
                <w:t>K75.2</w:t>
              </w:r>
            </w:hyperlink>
            <w:r>
              <w:t xml:space="preserve">, </w:t>
            </w:r>
            <w:hyperlink r:id="rId23500" w:history="1">
              <w:r>
                <w:rPr>
                  <w:color w:val="0000FF"/>
                </w:rPr>
                <w:t>K75.3</w:t>
              </w:r>
            </w:hyperlink>
            <w:r>
              <w:t xml:space="preserve">, </w:t>
            </w:r>
            <w:hyperlink r:id="rId23501" w:history="1">
              <w:r>
                <w:rPr>
                  <w:color w:val="0000FF"/>
                </w:rPr>
                <w:t>K75.4</w:t>
              </w:r>
            </w:hyperlink>
            <w:r>
              <w:t xml:space="preserve">, </w:t>
            </w:r>
            <w:hyperlink r:id="rId23502" w:history="1">
              <w:r>
                <w:rPr>
                  <w:color w:val="0000FF"/>
                </w:rPr>
                <w:t>K75.8</w:t>
              </w:r>
            </w:hyperlink>
            <w:r>
              <w:t xml:space="preserve">, </w:t>
            </w:r>
            <w:hyperlink r:id="rId23503" w:history="1">
              <w:r>
                <w:rPr>
                  <w:color w:val="0000FF"/>
                </w:rPr>
                <w:t>K75.9</w:t>
              </w:r>
            </w:hyperlink>
            <w:r>
              <w:t xml:space="preserve">, </w:t>
            </w:r>
            <w:hyperlink r:id="rId23504" w:history="1">
              <w:r>
                <w:rPr>
                  <w:color w:val="0000FF"/>
                </w:rPr>
                <w:t>K76.0</w:t>
              </w:r>
            </w:hyperlink>
            <w:r>
              <w:t xml:space="preserve">, </w:t>
            </w:r>
            <w:hyperlink r:id="rId23505" w:history="1">
              <w:r>
                <w:rPr>
                  <w:color w:val="0000FF"/>
                </w:rPr>
                <w:t>K76.1</w:t>
              </w:r>
            </w:hyperlink>
            <w:r>
              <w:t xml:space="preserve">, </w:t>
            </w:r>
            <w:hyperlink r:id="rId23506" w:history="1">
              <w:r>
                <w:rPr>
                  <w:color w:val="0000FF"/>
                </w:rPr>
                <w:t>K76.2</w:t>
              </w:r>
            </w:hyperlink>
            <w:r>
              <w:t xml:space="preserve">, </w:t>
            </w:r>
            <w:hyperlink r:id="rId23507" w:history="1">
              <w:r>
                <w:rPr>
                  <w:color w:val="0000FF"/>
                </w:rPr>
                <w:t>K76.3</w:t>
              </w:r>
            </w:hyperlink>
            <w:r>
              <w:t xml:space="preserve">, </w:t>
            </w:r>
            <w:hyperlink r:id="rId23508" w:history="1">
              <w:r>
                <w:rPr>
                  <w:color w:val="0000FF"/>
                </w:rPr>
                <w:t>K76.4</w:t>
              </w:r>
            </w:hyperlink>
            <w:r>
              <w:t xml:space="preserve">, </w:t>
            </w:r>
            <w:hyperlink r:id="rId23509" w:history="1">
              <w:r>
                <w:rPr>
                  <w:color w:val="0000FF"/>
                </w:rPr>
                <w:t>K76.5</w:t>
              </w:r>
            </w:hyperlink>
            <w:r>
              <w:t xml:space="preserve">, </w:t>
            </w:r>
            <w:hyperlink r:id="rId23510" w:history="1">
              <w:r>
                <w:rPr>
                  <w:color w:val="0000FF"/>
                </w:rPr>
                <w:t>K76.6</w:t>
              </w:r>
            </w:hyperlink>
            <w:r>
              <w:t xml:space="preserve">, </w:t>
            </w:r>
            <w:hyperlink r:id="rId23511" w:history="1">
              <w:r>
                <w:rPr>
                  <w:color w:val="0000FF"/>
                </w:rPr>
                <w:t>K76.7</w:t>
              </w:r>
            </w:hyperlink>
            <w:r>
              <w:t xml:space="preserve">, </w:t>
            </w:r>
            <w:hyperlink r:id="rId23512" w:history="1">
              <w:r>
                <w:rPr>
                  <w:color w:val="0000FF"/>
                </w:rPr>
                <w:t>K76.8</w:t>
              </w:r>
            </w:hyperlink>
            <w:r>
              <w:t xml:space="preserve">, </w:t>
            </w:r>
            <w:hyperlink r:id="rId23513" w:history="1">
              <w:r>
                <w:rPr>
                  <w:color w:val="0000FF"/>
                </w:rPr>
                <w:t>K76.9</w:t>
              </w:r>
            </w:hyperlink>
            <w:r>
              <w:t xml:space="preserve">, </w:t>
            </w:r>
            <w:hyperlink r:id="rId23514" w:history="1">
              <w:r>
                <w:rPr>
                  <w:color w:val="0000FF"/>
                </w:rPr>
                <w:t>K77.0</w:t>
              </w:r>
            </w:hyperlink>
            <w:r>
              <w:t xml:space="preserve">, </w:t>
            </w:r>
            <w:hyperlink r:id="rId23515" w:history="1">
              <w:r>
                <w:rPr>
                  <w:color w:val="0000FF"/>
                </w:rPr>
                <w:t>K77.8</w:t>
              </w:r>
            </w:hyperlink>
            <w:r>
              <w:t xml:space="preserve">, </w:t>
            </w:r>
            <w:hyperlink r:id="rId23516" w:history="1">
              <w:r>
                <w:rPr>
                  <w:color w:val="0000FF"/>
                </w:rPr>
                <w:t>K80</w:t>
              </w:r>
            </w:hyperlink>
            <w:r>
              <w:t xml:space="preserve">, </w:t>
            </w:r>
            <w:hyperlink r:id="rId23517" w:history="1">
              <w:r>
                <w:rPr>
                  <w:color w:val="0000FF"/>
                </w:rPr>
                <w:t>K80.0</w:t>
              </w:r>
            </w:hyperlink>
            <w:r>
              <w:t xml:space="preserve">, </w:t>
            </w:r>
            <w:hyperlink r:id="rId23518" w:history="1">
              <w:r>
                <w:rPr>
                  <w:color w:val="0000FF"/>
                </w:rPr>
                <w:t>K80.1</w:t>
              </w:r>
            </w:hyperlink>
            <w:r>
              <w:t xml:space="preserve">, </w:t>
            </w:r>
            <w:hyperlink r:id="rId23519" w:history="1">
              <w:r>
                <w:rPr>
                  <w:color w:val="0000FF"/>
                </w:rPr>
                <w:t>K80.2</w:t>
              </w:r>
            </w:hyperlink>
            <w:r>
              <w:t xml:space="preserve">, </w:t>
            </w:r>
            <w:hyperlink r:id="rId23520" w:history="1">
              <w:r>
                <w:rPr>
                  <w:color w:val="0000FF"/>
                </w:rPr>
                <w:t>K80.3</w:t>
              </w:r>
            </w:hyperlink>
            <w:r>
              <w:t xml:space="preserve">, </w:t>
            </w:r>
            <w:hyperlink r:id="rId23521" w:history="1">
              <w:r>
                <w:rPr>
                  <w:color w:val="0000FF"/>
                </w:rPr>
                <w:t>K80.4</w:t>
              </w:r>
            </w:hyperlink>
            <w:r>
              <w:t xml:space="preserve">, </w:t>
            </w:r>
            <w:hyperlink r:id="rId23522" w:history="1">
              <w:r>
                <w:rPr>
                  <w:color w:val="0000FF"/>
                </w:rPr>
                <w:t>K80.5</w:t>
              </w:r>
            </w:hyperlink>
            <w:r>
              <w:t xml:space="preserve">, </w:t>
            </w:r>
            <w:hyperlink r:id="rId23523" w:history="1">
              <w:r>
                <w:rPr>
                  <w:color w:val="0000FF"/>
                </w:rPr>
                <w:t>K80.8</w:t>
              </w:r>
            </w:hyperlink>
            <w:r>
              <w:t xml:space="preserve">, </w:t>
            </w:r>
            <w:hyperlink r:id="rId23524" w:history="1">
              <w:r>
                <w:rPr>
                  <w:color w:val="0000FF"/>
                </w:rPr>
                <w:t>K81</w:t>
              </w:r>
            </w:hyperlink>
            <w:r>
              <w:t xml:space="preserve">, </w:t>
            </w:r>
            <w:hyperlink r:id="rId23525" w:history="1">
              <w:r>
                <w:rPr>
                  <w:color w:val="0000FF"/>
                </w:rPr>
                <w:t>K81.0</w:t>
              </w:r>
            </w:hyperlink>
            <w:r>
              <w:t xml:space="preserve">, </w:t>
            </w:r>
            <w:hyperlink r:id="rId23526" w:history="1">
              <w:r>
                <w:rPr>
                  <w:color w:val="0000FF"/>
                </w:rPr>
                <w:t>K81.1</w:t>
              </w:r>
            </w:hyperlink>
            <w:r>
              <w:t xml:space="preserve">, </w:t>
            </w:r>
            <w:hyperlink r:id="rId23527" w:history="1">
              <w:r>
                <w:rPr>
                  <w:color w:val="0000FF"/>
                </w:rPr>
                <w:t>K81.8</w:t>
              </w:r>
            </w:hyperlink>
            <w:r>
              <w:t xml:space="preserve">, </w:t>
            </w:r>
            <w:hyperlink r:id="rId23528" w:history="1">
              <w:r>
                <w:rPr>
                  <w:color w:val="0000FF"/>
                </w:rPr>
                <w:t>K81.9</w:t>
              </w:r>
            </w:hyperlink>
            <w:r>
              <w:t xml:space="preserve">, </w:t>
            </w:r>
            <w:hyperlink r:id="rId23529" w:history="1">
              <w:r>
                <w:rPr>
                  <w:color w:val="0000FF"/>
                </w:rPr>
                <w:t>K82</w:t>
              </w:r>
            </w:hyperlink>
            <w:r>
              <w:t xml:space="preserve">, </w:t>
            </w:r>
            <w:hyperlink r:id="rId23530" w:history="1">
              <w:r>
                <w:rPr>
                  <w:color w:val="0000FF"/>
                </w:rPr>
                <w:t>K82.0</w:t>
              </w:r>
            </w:hyperlink>
            <w:r>
              <w:t xml:space="preserve">, </w:t>
            </w:r>
            <w:hyperlink r:id="rId23531" w:history="1">
              <w:r>
                <w:rPr>
                  <w:color w:val="0000FF"/>
                </w:rPr>
                <w:t>K82.1</w:t>
              </w:r>
            </w:hyperlink>
            <w:r>
              <w:t xml:space="preserve">, </w:t>
            </w:r>
            <w:hyperlink r:id="rId23532" w:history="1">
              <w:r>
                <w:rPr>
                  <w:color w:val="0000FF"/>
                </w:rPr>
                <w:t>K82.2</w:t>
              </w:r>
            </w:hyperlink>
            <w:r>
              <w:t xml:space="preserve">, </w:t>
            </w:r>
            <w:hyperlink r:id="rId23533" w:history="1">
              <w:r>
                <w:rPr>
                  <w:color w:val="0000FF"/>
                </w:rPr>
                <w:t>K82.3</w:t>
              </w:r>
            </w:hyperlink>
            <w:r>
              <w:t xml:space="preserve">, </w:t>
            </w:r>
            <w:hyperlink r:id="rId23534" w:history="1">
              <w:r>
                <w:rPr>
                  <w:color w:val="0000FF"/>
                </w:rPr>
                <w:t>K82.4</w:t>
              </w:r>
            </w:hyperlink>
            <w:r>
              <w:t xml:space="preserve">, </w:t>
            </w:r>
            <w:hyperlink r:id="rId23535" w:history="1">
              <w:r>
                <w:rPr>
                  <w:color w:val="0000FF"/>
                </w:rPr>
                <w:t>K82.8</w:t>
              </w:r>
            </w:hyperlink>
            <w:r>
              <w:t xml:space="preserve">, </w:t>
            </w:r>
            <w:hyperlink r:id="rId23536" w:history="1">
              <w:r>
                <w:rPr>
                  <w:color w:val="0000FF"/>
                </w:rPr>
                <w:t>K82.9</w:t>
              </w:r>
            </w:hyperlink>
            <w:r>
              <w:t xml:space="preserve">, </w:t>
            </w:r>
            <w:hyperlink r:id="rId23537" w:history="1">
              <w:r>
                <w:rPr>
                  <w:color w:val="0000FF"/>
                </w:rPr>
                <w:t>K83</w:t>
              </w:r>
            </w:hyperlink>
            <w:r>
              <w:t xml:space="preserve">, </w:t>
            </w:r>
            <w:hyperlink r:id="rId23538" w:history="1">
              <w:r>
                <w:rPr>
                  <w:color w:val="0000FF"/>
                </w:rPr>
                <w:t>K83.0</w:t>
              </w:r>
            </w:hyperlink>
            <w:r>
              <w:t xml:space="preserve">, </w:t>
            </w:r>
            <w:hyperlink r:id="rId23539" w:history="1">
              <w:r>
                <w:rPr>
                  <w:color w:val="0000FF"/>
                </w:rPr>
                <w:t>K83.1</w:t>
              </w:r>
            </w:hyperlink>
            <w:r>
              <w:t xml:space="preserve">, </w:t>
            </w:r>
            <w:hyperlink r:id="rId23540" w:history="1">
              <w:r>
                <w:rPr>
                  <w:color w:val="0000FF"/>
                </w:rPr>
                <w:t>K83.2</w:t>
              </w:r>
            </w:hyperlink>
            <w:r>
              <w:t xml:space="preserve">, </w:t>
            </w:r>
            <w:hyperlink r:id="rId23541" w:history="1">
              <w:r>
                <w:rPr>
                  <w:color w:val="0000FF"/>
                </w:rPr>
                <w:t>K83.3</w:t>
              </w:r>
            </w:hyperlink>
            <w:r>
              <w:t xml:space="preserve">, </w:t>
            </w:r>
            <w:hyperlink r:id="rId23542" w:history="1">
              <w:r>
                <w:rPr>
                  <w:color w:val="0000FF"/>
                </w:rPr>
                <w:t>K83.4</w:t>
              </w:r>
            </w:hyperlink>
            <w:r>
              <w:t xml:space="preserve">, </w:t>
            </w:r>
            <w:hyperlink r:id="rId23543" w:history="1">
              <w:r>
                <w:rPr>
                  <w:color w:val="0000FF"/>
                </w:rPr>
                <w:t>K83.5</w:t>
              </w:r>
            </w:hyperlink>
            <w:r>
              <w:t xml:space="preserve">, </w:t>
            </w:r>
            <w:hyperlink r:id="rId23544" w:history="1">
              <w:r>
                <w:rPr>
                  <w:color w:val="0000FF"/>
                </w:rPr>
                <w:t>K83.8</w:t>
              </w:r>
            </w:hyperlink>
            <w:r>
              <w:t xml:space="preserve">, </w:t>
            </w:r>
            <w:hyperlink r:id="rId23545" w:history="1">
              <w:r>
                <w:rPr>
                  <w:color w:val="0000FF"/>
                </w:rPr>
                <w:t>K83.9</w:t>
              </w:r>
            </w:hyperlink>
            <w:r>
              <w:t xml:space="preserve">, </w:t>
            </w:r>
            <w:hyperlink r:id="rId23546" w:history="1">
              <w:r>
                <w:rPr>
                  <w:color w:val="0000FF"/>
                </w:rPr>
                <w:t>K85</w:t>
              </w:r>
            </w:hyperlink>
            <w:r>
              <w:t xml:space="preserve">, </w:t>
            </w:r>
            <w:hyperlink r:id="rId23547" w:history="1">
              <w:r>
                <w:rPr>
                  <w:color w:val="0000FF"/>
                </w:rPr>
                <w:t>K85.0</w:t>
              </w:r>
            </w:hyperlink>
            <w:r>
              <w:t xml:space="preserve">, </w:t>
            </w:r>
            <w:hyperlink r:id="rId23548" w:history="1">
              <w:r>
                <w:rPr>
                  <w:color w:val="0000FF"/>
                </w:rPr>
                <w:t>K85.1</w:t>
              </w:r>
            </w:hyperlink>
            <w:r>
              <w:t xml:space="preserve">, </w:t>
            </w:r>
            <w:hyperlink r:id="rId23549" w:history="1">
              <w:r>
                <w:rPr>
                  <w:color w:val="0000FF"/>
                </w:rPr>
                <w:t>K85.2</w:t>
              </w:r>
            </w:hyperlink>
            <w:r>
              <w:t xml:space="preserve">, </w:t>
            </w:r>
            <w:hyperlink r:id="rId23550" w:history="1">
              <w:r>
                <w:rPr>
                  <w:color w:val="0000FF"/>
                </w:rPr>
                <w:t>K85.3</w:t>
              </w:r>
            </w:hyperlink>
            <w:r>
              <w:t xml:space="preserve">, </w:t>
            </w:r>
            <w:hyperlink r:id="rId23551" w:history="1">
              <w:r>
                <w:rPr>
                  <w:color w:val="0000FF"/>
                </w:rPr>
                <w:t>K85.8</w:t>
              </w:r>
            </w:hyperlink>
            <w:r>
              <w:t xml:space="preserve">, </w:t>
            </w:r>
            <w:hyperlink r:id="rId23552" w:history="1">
              <w:r>
                <w:rPr>
                  <w:color w:val="0000FF"/>
                </w:rPr>
                <w:t>K85.9</w:t>
              </w:r>
            </w:hyperlink>
            <w:r>
              <w:t xml:space="preserve">, </w:t>
            </w:r>
            <w:hyperlink r:id="rId23553" w:history="1">
              <w:r>
                <w:rPr>
                  <w:color w:val="0000FF"/>
                </w:rPr>
                <w:t>K86</w:t>
              </w:r>
            </w:hyperlink>
            <w:r>
              <w:t xml:space="preserve">, </w:t>
            </w:r>
            <w:hyperlink r:id="rId23554" w:history="1">
              <w:r>
                <w:rPr>
                  <w:color w:val="0000FF"/>
                </w:rPr>
                <w:t>K86.0</w:t>
              </w:r>
            </w:hyperlink>
            <w:r>
              <w:t xml:space="preserve">, </w:t>
            </w:r>
            <w:hyperlink r:id="rId23555" w:history="1">
              <w:r>
                <w:rPr>
                  <w:color w:val="0000FF"/>
                </w:rPr>
                <w:t>K86.1</w:t>
              </w:r>
            </w:hyperlink>
            <w:r>
              <w:t xml:space="preserve">, </w:t>
            </w:r>
            <w:hyperlink r:id="rId23556" w:history="1">
              <w:r>
                <w:rPr>
                  <w:color w:val="0000FF"/>
                </w:rPr>
                <w:t>K86.2</w:t>
              </w:r>
            </w:hyperlink>
            <w:r>
              <w:t xml:space="preserve">, </w:t>
            </w:r>
            <w:hyperlink r:id="rId23557" w:history="1">
              <w:r>
                <w:rPr>
                  <w:color w:val="0000FF"/>
                </w:rPr>
                <w:t>K86.3</w:t>
              </w:r>
            </w:hyperlink>
            <w:r>
              <w:t xml:space="preserve">, </w:t>
            </w:r>
            <w:hyperlink r:id="rId23558" w:history="1">
              <w:r>
                <w:rPr>
                  <w:color w:val="0000FF"/>
                </w:rPr>
                <w:t>K86.8</w:t>
              </w:r>
            </w:hyperlink>
            <w:r>
              <w:t xml:space="preserve">, </w:t>
            </w:r>
            <w:hyperlink r:id="rId23559" w:history="1">
              <w:r>
                <w:rPr>
                  <w:color w:val="0000FF"/>
                </w:rPr>
                <w:t>K86.9</w:t>
              </w:r>
            </w:hyperlink>
            <w:r>
              <w:t xml:space="preserve">, </w:t>
            </w:r>
            <w:hyperlink r:id="rId23560" w:history="1">
              <w:r>
                <w:rPr>
                  <w:color w:val="0000FF"/>
                </w:rPr>
                <w:t>K87.0</w:t>
              </w:r>
            </w:hyperlink>
            <w:r>
              <w:t xml:space="preserve">, </w:t>
            </w:r>
            <w:hyperlink r:id="rId23561" w:history="1">
              <w:r>
                <w:rPr>
                  <w:color w:val="0000FF"/>
                </w:rPr>
                <w:t>K87.1</w:t>
              </w:r>
            </w:hyperlink>
            <w:r>
              <w:t xml:space="preserve">, </w:t>
            </w:r>
            <w:hyperlink r:id="rId23562" w:history="1">
              <w:r>
                <w:rPr>
                  <w:color w:val="0000FF"/>
                </w:rPr>
                <w:t>K90</w:t>
              </w:r>
            </w:hyperlink>
            <w:r>
              <w:t xml:space="preserve">, </w:t>
            </w:r>
            <w:hyperlink r:id="rId23563" w:history="1">
              <w:r>
                <w:rPr>
                  <w:color w:val="0000FF"/>
                </w:rPr>
                <w:t>K90.0</w:t>
              </w:r>
            </w:hyperlink>
            <w:r>
              <w:t xml:space="preserve">, </w:t>
            </w:r>
            <w:hyperlink r:id="rId23564" w:history="1">
              <w:r>
                <w:rPr>
                  <w:color w:val="0000FF"/>
                </w:rPr>
                <w:t>K90.1</w:t>
              </w:r>
            </w:hyperlink>
            <w:r>
              <w:t xml:space="preserve">, </w:t>
            </w:r>
            <w:hyperlink r:id="rId23565" w:history="1">
              <w:r>
                <w:rPr>
                  <w:color w:val="0000FF"/>
                </w:rPr>
                <w:t>K90.2</w:t>
              </w:r>
            </w:hyperlink>
            <w:r>
              <w:t xml:space="preserve">, </w:t>
            </w:r>
            <w:hyperlink r:id="rId23566" w:history="1">
              <w:r>
                <w:rPr>
                  <w:color w:val="0000FF"/>
                </w:rPr>
                <w:t>K90.3</w:t>
              </w:r>
            </w:hyperlink>
            <w:r>
              <w:t xml:space="preserve">, </w:t>
            </w:r>
            <w:hyperlink r:id="rId23567" w:history="1">
              <w:r>
                <w:rPr>
                  <w:color w:val="0000FF"/>
                </w:rPr>
                <w:t>K90.4</w:t>
              </w:r>
            </w:hyperlink>
            <w:r>
              <w:t xml:space="preserve">, </w:t>
            </w:r>
            <w:hyperlink r:id="rId23568" w:history="1">
              <w:r>
                <w:rPr>
                  <w:color w:val="0000FF"/>
                </w:rPr>
                <w:t>K90.8</w:t>
              </w:r>
            </w:hyperlink>
            <w:r>
              <w:t xml:space="preserve">, </w:t>
            </w:r>
            <w:hyperlink r:id="rId23569" w:history="1">
              <w:r>
                <w:rPr>
                  <w:color w:val="0000FF"/>
                </w:rPr>
                <w:t>K90.9</w:t>
              </w:r>
            </w:hyperlink>
            <w:r>
              <w:t xml:space="preserve">, </w:t>
            </w:r>
            <w:hyperlink r:id="rId23570" w:history="1">
              <w:r>
                <w:rPr>
                  <w:color w:val="0000FF"/>
                </w:rPr>
                <w:t>K91</w:t>
              </w:r>
            </w:hyperlink>
            <w:r>
              <w:t xml:space="preserve">, </w:t>
            </w:r>
            <w:hyperlink r:id="rId23571" w:history="1">
              <w:r>
                <w:rPr>
                  <w:color w:val="0000FF"/>
                </w:rPr>
                <w:t>K91.0</w:t>
              </w:r>
            </w:hyperlink>
            <w:r>
              <w:t xml:space="preserve">, </w:t>
            </w:r>
            <w:hyperlink r:id="rId23572" w:history="1">
              <w:r>
                <w:rPr>
                  <w:color w:val="0000FF"/>
                </w:rPr>
                <w:t>K91.1</w:t>
              </w:r>
            </w:hyperlink>
            <w:r>
              <w:t xml:space="preserve">, </w:t>
            </w:r>
            <w:hyperlink r:id="rId23573" w:history="1">
              <w:r>
                <w:rPr>
                  <w:color w:val="0000FF"/>
                </w:rPr>
                <w:t>K91.2</w:t>
              </w:r>
            </w:hyperlink>
            <w:r>
              <w:t xml:space="preserve">, </w:t>
            </w:r>
            <w:hyperlink r:id="rId23574" w:history="1">
              <w:r>
                <w:rPr>
                  <w:color w:val="0000FF"/>
                </w:rPr>
                <w:t>K91.3</w:t>
              </w:r>
            </w:hyperlink>
            <w:r>
              <w:t xml:space="preserve">, </w:t>
            </w:r>
            <w:hyperlink r:id="rId23575" w:history="1">
              <w:r>
                <w:rPr>
                  <w:color w:val="0000FF"/>
                </w:rPr>
                <w:t>K91.4</w:t>
              </w:r>
            </w:hyperlink>
            <w:r>
              <w:t xml:space="preserve">, </w:t>
            </w:r>
            <w:hyperlink r:id="rId23576" w:history="1">
              <w:r>
                <w:rPr>
                  <w:color w:val="0000FF"/>
                </w:rPr>
                <w:t>K91.5</w:t>
              </w:r>
            </w:hyperlink>
            <w:r>
              <w:t xml:space="preserve">, </w:t>
            </w:r>
            <w:hyperlink r:id="rId23577" w:history="1">
              <w:r>
                <w:rPr>
                  <w:color w:val="0000FF"/>
                </w:rPr>
                <w:t>K91.8</w:t>
              </w:r>
            </w:hyperlink>
            <w:r>
              <w:t xml:space="preserve">, </w:t>
            </w:r>
            <w:hyperlink r:id="rId23578" w:history="1">
              <w:r>
                <w:rPr>
                  <w:color w:val="0000FF"/>
                </w:rPr>
                <w:t>K91.9</w:t>
              </w:r>
            </w:hyperlink>
            <w:r>
              <w:t xml:space="preserve">, </w:t>
            </w:r>
            <w:hyperlink r:id="rId23579" w:history="1">
              <w:r>
                <w:rPr>
                  <w:color w:val="0000FF"/>
                </w:rPr>
                <w:t>K92</w:t>
              </w:r>
            </w:hyperlink>
            <w:r>
              <w:t xml:space="preserve">, </w:t>
            </w:r>
            <w:hyperlink r:id="rId23580" w:history="1">
              <w:r>
                <w:rPr>
                  <w:color w:val="0000FF"/>
                </w:rPr>
                <w:t>K92.0</w:t>
              </w:r>
            </w:hyperlink>
            <w:r>
              <w:t xml:space="preserve">, </w:t>
            </w:r>
            <w:hyperlink r:id="rId23581" w:history="1">
              <w:r>
                <w:rPr>
                  <w:color w:val="0000FF"/>
                </w:rPr>
                <w:t>K92.1</w:t>
              </w:r>
            </w:hyperlink>
            <w:r>
              <w:t xml:space="preserve">, </w:t>
            </w:r>
            <w:hyperlink r:id="rId23582" w:history="1">
              <w:r>
                <w:rPr>
                  <w:color w:val="0000FF"/>
                </w:rPr>
                <w:t>K92.2</w:t>
              </w:r>
            </w:hyperlink>
            <w:r>
              <w:t xml:space="preserve">, </w:t>
            </w:r>
            <w:hyperlink r:id="rId23583" w:history="1">
              <w:r>
                <w:rPr>
                  <w:color w:val="0000FF"/>
                </w:rPr>
                <w:t>K92.8</w:t>
              </w:r>
            </w:hyperlink>
            <w:r>
              <w:t xml:space="preserve">, </w:t>
            </w:r>
            <w:hyperlink r:id="rId23584" w:history="1">
              <w:r>
                <w:rPr>
                  <w:color w:val="0000FF"/>
                </w:rPr>
                <w:t>K92.9</w:t>
              </w:r>
            </w:hyperlink>
            <w:r>
              <w:t xml:space="preserve">, </w:t>
            </w:r>
            <w:hyperlink r:id="rId23585" w:history="1">
              <w:r>
                <w:rPr>
                  <w:color w:val="0000FF"/>
                </w:rPr>
                <w:t>K93</w:t>
              </w:r>
            </w:hyperlink>
            <w:r>
              <w:t xml:space="preserve">, </w:t>
            </w:r>
            <w:hyperlink r:id="rId23586" w:history="1">
              <w:r>
                <w:rPr>
                  <w:color w:val="0000FF"/>
                </w:rPr>
                <w:t>K93.0</w:t>
              </w:r>
            </w:hyperlink>
            <w:r>
              <w:t xml:space="preserve">, </w:t>
            </w:r>
            <w:hyperlink r:id="rId23587" w:history="1">
              <w:r>
                <w:rPr>
                  <w:color w:val="0000FF"/>
                </w:rPr>
                <w:t>K93.1</w:t>
              </w:r>
            </w:hyperlink>
            <w:r>
              <w:t xml:space="preserve">, </w:t>
            </w:r>
            <w:hyperlink r:id="rId23588" w:history="1">
              <w:r>
                <w:rPr>
                  <w:color w:val="0000FF"/>
                </w:rPr>
                <w:t>K93.8</w:t>
              </w:r>
            </w:hyperlink>
            <w:r>
              <w:t xml:space="preserve">, </w:t>
            </w:r>
            <w:hyperlink r:id="rId23589" w:history="1">
              <w:r>
                <w:rPr>
                  <w:color w:val="0000FF"/>
                </w:rPr>
                <w:t>Q39</w:t>
              </w:r>
            </w:hyperlink>
            <w:r>
              <w:t xml:space="preserve">, </w:t>
            </w:r>
            <w:hyperlink r:id="rId23590" w:history="1">
              <w:r>
                <w:rPr>
                  <w:color w:val="0000FF"/>
                </w:rPr>
                <w:t>Q39.0</w:t>
              </w:r>
            </w:hyperlink>
            <w:r>
              <w:t xml:space="preserve">, </w:t>
            </w:r>
            <w:hyperlink r:id="rId23591" w:history="1">
              <w:r>
                <w:rPr>
                  <w:color w:val="0000FF"/>
                </w:rPr>
                <w:t>Q39.1</w:t>
              </w:r>
            </w:hyperlink>
            <w:r>
              <w:t xml:space="preserve">, </w:t>
            </w:r>
            <w:hyperlink r:id="rId23592" w:history="1">
              <w:r>
                <w:rPr>
                  <w:color w:val="0000FF"/>
                </w:rPr>
                <w:t>Q39.2</w:t>
              </w:r>
            </w:hyperlink>
            <w:r>
              <w:t xml:space="preserve">, </w:t>
            </w:r>
            <w:hyperlink r:id="rId23593" w:history="1">
              <w:r>
                <w:rPr>
                  <w:color w:val="0000FF"/>
                </w:rPr>
                <w:t>Q39.3</w:t>
              </w:r>
            </w:hyperlink>
            <w:r>
              <w:t xml:space="preserve">, </w:t>
            </w:r>
            <w:hyperlink r:id="rId23594" w:history="1">
              <w:r>
                <w:rPr>
                  <w:color w:val="0000FF"/>
                </w:rPr>
                <w:t>Q39.4</w:t>
              </w:r>
            </w:hyperlink>
            <w:r>
              <w:t xml:space="preserve">, </w:t>
            </w:r>
            <w:hyperlink r:id="rId23595" w:history="1">
              <w:r>
                <w:rPr>
                  <w:color w:val="0000FF"/>
                </w:rPr>
                <w:t>Q39.5</w:t>
              </w:r>
            </w:hyperlink>
            <w:r>
              <w:t xml:space="preserve">, </w:t>
            </w:r>
            <w:hyperlink r:id="rId23596" w:history="1">
              <w:r>
                <w:rPr>
                  <w:color w:val="0000FF"/>
                </w:rPr>
                <w:t>Q39.6</w:t>
              </w:r>
            </w:hyperlink>
            <w:r>
              <w:t xml:space="preserve">, </w:t>
            </w:r>
            <w:hyperlink r:id="rId23597" w:history="1">
              <w:r>
                <w:rPr>
                  <w:color w:val="0000FF"/>
                </w:rPr>
                <w:t>Q39.8</w:t>
              </w:r>
            </w:hyperlink>
            <w:r>
              <w:t xml:space="preserve">, </w:t>
            </w:r>
            <w:hyperlink r:id="rId23598" w:history="1">
              <w:r>
                <w:rPr>
                  <w:color w:val="0000FF"/>
                </w:rPr>
                <w:t>Q39.9</w:t>
              </w:r>
            </w:hyperlink>
            <w:r>
              <w:t xml:space="preserve">, </w:t>
            </w:r>
            <w:hyperlink r:id="rId23599" w:history="1">
              <w:r>
                <w:rPr>
                  <w:color w:val="0000FF"/>
                </w:rPr>
                <w:t>Q40</w:t>
              </w:r>
            </w:hyperlink>
            <w:r>
              <w:t xml:space="preserve">, </w:t>
            </w:r>
            <w:hyperlink r:id="rId23600" w:history="1">
              <w:r>
                <w:rPr>
                  <w:color w:val="0000FF"/>
                </w:rPr>
                <w:t>Q40.0</w:t>
              </w:r>
            </w:hyperlink>
            <w:r>
              <w:t xml:space="preserve">, </w:t>
            </w:r>
            <w:hyperlink r:id="rId23601" w:history="1">
              <w:r>
                <w:rPr>
                  <w:color w:val="0000FF"/>
                </w:rPr>
                <w:t>Q40.1</w:t>
              </w:r>
            </w:hyperlink>
            <w:r>
              <w:t xml:space="preserve">, </w:t>
            </w:r>
            <w:hyperlink r:id="rId23602" w:history="1">
              <w:r>
                <w:rPr>
                  <w:color w:val="0000FF"/>
                </w:rPr>
                <w:t>Q40.2</w:t>
              </w:r>
            </w:hyperlink>
            <w:r>
              <w:t xml:space="preserve">, </w:t>
            </w:r>
            <w:hyperlink r:id="rId23603" w:history="1">
              <w:r>
                <w:rPr>
                  <w:color w:val="0000FF"/>
                </w:rPr>
                <w:t>Q40.3</w:t>
              </w:r>
            </w:hyperlink>
            <w:r>
              <w:t xml:space="preserve">, </w:t>
            </w:r>
            <w:hyperlink r:id="rId23604" w:history="1">
              <w:r>
                <w:rPr>
                  <w:color w:val="0000FF"/>
                </w:rPr>
                <w:t>Q40.8</w:t>
              </w:r>
            </w:hyperlink>
            <w:r>
              <w:t xml:space="preserve">, </w:t>
            </w:r>
            <w:hyperlink r:id="rId23605" w:history="1">
              <w:r>
                <w:rPr>
                  <w:color w:val="0000FF"/>
                </w:rPr>
                <w:t>Q40.9</w:t>
              </w:r>
            </w:hyperlink>
            <w:r>
              <w:t xml:space="preserve">, </w:t>
            </w:r>
            <w:hyperlink r:id="rId23606" w:history="1">
              <w:r>
                <w:rPr>
                  <w:color w:val="0000FF"/>
                </w:rPr>
                <w:t>Q41</w:t>
              </w:r>
            </w:hyperlink>
            <w:r>
              <w:t xml:space="preserve">, </w:t>
            </w:r>
            <w:hyperlink r:id="rId23607" w:history="1">
              <w:r>
                <w:rPr>
                  <w:color w:val="0000FF"/>
                </w:rPr>
                <w:t>Q41.0</w:t>
              </w:r>
            </w:hyperlink>
            <w:r>
              <w:t xml:space="preserve">, </w:t>
            </w:r>
            <w:hyperlink r:id="rId23608" w:history="1">
              <w:r>
                <w:rPr>
                  <w:color w:val="0000FF"/>
                </w:rPr>
                <w:t>Q41.1</w:t>
              </w:r>
            </w:hyperlink>
            <w:r>
              <w:t xml:space="preserve">, </w:t>
            </w:r>
            <w:hyperlink r:id="rId23609" w:history="1">
              <w:r>
                <w:rPr>
                  <w:color w:val="0000FF"/>
                </w:rPr>
                <w:t>Q41.2</w:t>
              </w:r>
            </w:hyperlink>
            <w:r>
              <w:t xml:space="preserve">, </w:t>
            </w:r>
            <w:hyperlink r:id="rId23610" w:history="1">
              <w:r>
                <w:rPr>
                  <w:color w:val="0000FF"/>
                </w:rPr>
                <w:t>Q41.8</w:t>
              </w:r>
            </w:hyperlink>
            <w:r>
              <w:t xml:space="preserve">, </w:t>
            </w:r>
            <w:hyperlink r:id="rId23611" w:history="1">
              <w:r>
                <w:rPr>
                  <w:color w:val="0000FF"/>
                </w:rPr>
                <w:t>Q41.9</w:t>
              </w:r>
            </w:hyperlink>
            <w:r>
              <w:t xml:space="preserve">, </w:t>
            </w:r>
            <w:hyperlink r:id="rId23612" w:history="1">
              <w:r>
                <w:rPr>
                  <w:color w:val="0000FF"/>
                </w:rPr>
                <w:t>Q42</w:t>
              </w:r>
            </w:hyperlink>
            <w:r>
              <w:t xml:space="preserve">, </w:t>
            </w:r>
            <w:hyperlink r:id="rId23613" w:history="1">
              <w:r>
                <w:rPr>
                  <w:color w:val="0000FF"/>
                </w:rPr>
                <w:t>Q42.0</w:t>
              </w:r>
            </w:hyperlink>
            <w:r>
              <w:t xml:space="preserve">, </w:t>
            </w:r>
            <w:hyperlink r:id="rId23614" w:history="1">
              <w:r>
                <w:rPr>
                  <w:color w:val="0000FF"/>
                </w:rPr>
                <w:t>Q42.1</w:t>
              </w:r>
            </w:hyperlink>
            <w:r>
              <w:t xml:space="preserve">, </w:t>
            </w:r>
            <w:hyperlink r:id="rId23615" w:history="1">
              <w:r>
                <w:rPr>
                  <w:color w:val="0000FF"/>
                </w:rPr>
                <w:t>Q42.2</w:t>
              </w:r>
            </w:hyperlink>
            <w:r>
              <w:t xml:space="preserve">, </w:t>
            </w:r>
            <w:hyperlink r:id="rId23616" w:history="1">
              <w:r>
                <w:rPr>
                  <w:color w:val="0000FF"/>
                </w:rPr>
                <w:t>Q42.3</w:t>
              </w:r>
            </w:hyperlink>
            <w:r>
              <w:t xml:space="preserve">, </w:t>
            </w:r>
            <w:hyperlink r:id="rId23617" w:history="1">
              <w:r>
                <w:rPr>
                  <w:color w:val="0000FF"/>
                </w:rPr>
                <w:t>Q42.8</w:t>
              </w:r>
            </w:hyperlink>
            <w:r>
              <w:t xml:space="preserve">, </w:t>
            </w:r>
            <w:hyperlink r:id="rId23618" w:history="1">
              <w:r>
                <w:rPr>
                  <w:color w:val="0000FF"/>
                </w:rPr>
                <w:t>Q42.9</w:t>
              </w:r>
            </w:hyperlink>
            <w:r>
              <w:t xml:space="preserve">, </w:t>
            </w:r>
            <w:hyperlink r:id="rId23619" w:history="1">
              <w:r>
                <w:rPr>
                  <w:color w:val="0000FF"/>
                </w:rPr>
                <w:t>Q43</w:t>
              </w:r>
            </w:hyperlink>
            <w:r>
              <w:t xml:space="preserve">, </w:t>
            </w:r>
            <w:hyperlink r:id="rId23620" w:history="1">
              <w:r>
                <w:rPr>
                  <w:color w:val="0000FF"/>
                </w:rPr>
                <w:t>Q43.0</w:t>
              </w:r>
            </w:hyperlink>
            <w:r>
              <w:t xml:space="preserve">, </w:t>
            </w:r>
            <w:hyperlink r:id="rId23621" w:history="1">
              <w:r>
                <w:rPr>
                  <w:color w:val="0000FF"/>
                </w:rPr>
                <w:t>Q43.1</w:t>
              </w:r>
            </w:hyperlink>
            <w:r>
              <w:t xml:space="preserve">, </w:t>
            </w:r>
            <w:hyperlink r:id="rId23622" w:history="1">
              <w:r>
                <w:rPr>
                  <w:color w:val="0000FF"/>
                </w:rPr>
                <w:t>Q43.2</w:t>
              </w:r>
            </w:hyperlink>
            <w:r>
              <w:t xml:space="preserve">, </w:t>
            </w:r>
            <w:hyperlink r:id="rId23623" w:history="1">
              <w:r>
                <w:rPr>
                  <w:color w:val="0000FF"/>
                </w:rPr>
                <w:t>Q43.3</w:t>
              </w:r>
            </w:hyperlink>
            <w:r>
              <w:t xml:space="preserve">, </w:t>
            </w:r>
            <w:hyperlink r:id="rId23624" w:history="1">
              <w:r>
                <w:rPr>
                  <w:color w:val="0000FF"/>
                </w:rPr>
                <w:t>Q43.4</w:t>
              </w:r>
            </w:hyperlink>
            <w:r>
              <w:t xml:space="preserve">, </w:t>
            </w:r>
            <w:hyperlink r:id="rId23625" w:history="1">
              <w:r>
                <w:rPr>
                  <w:color w:val="0000FF"/>
                </w:rPr>
                <w:t>Q43.5</w:t>
              </w:r>
            </w:hyperlink>
            <w:r>
              <w:t xml:space="preserve">, </w:t>
            </w:r>
            <w:hyperlink r:id="rId23626" w:history="1">
              <w:r>
                <w:rPr>
                  <w:color w:val="0000FF"/>
                </w:rPr>
                <w:t>Q43.6</w:t>
              </w:r>
            </w:hyperlink>
            <w:r>
              <w:t xml:space="preserve">, </w:t>
            </w:r>
            <w:hyperlink r:id="rId23627" w:history="1">
              <w:r>
                <w:rPr>
                  <w:color w:val="0000FF"/>
                </w:rPr>
                <w:t>Q43.7</w:t>
              </w:r>
            </w:hyperlink>
            <w:r>
              <w:t xml:space="preserve">, </w:t>
            </w:r>
            <w:hyperlink r:id="rId23628" w:history="1">
              <w:r>
                <w:rPr>
                  <w:color w:val="0000FF"/>
                </w:rPr>
                <w:t>Q43.8</w:t>
              </w:r>
            </w:hyperlink>
            <w:r>
              <w:t xml:space="preserve">, </w:t>
            </w:r>
            <w:hyperlink r:id="rId23629" w:history="1">
              <w:r>
                <w:rPr>
                  <w:color w:val="0000FF"/>
                </w:rPr>
                <w:t>Q43.9</w:t>
              </w:r>
            </w:hyperlink>
            <w:r>
              <w:t xml:space="preserve">, </w:t>
            </w:r>
            <w:hyperlink r:id="rId23630" w:history="1">
              <w:r>
                <w:rPr>
                  <w:color w:val="0000FF"/>
                </w:rPr>
                <w:t>Q44</w:t>
              </w:r>
            </w:hyperlink>
            <w:r>
              <w:t xml:space="preserve">, </w:t>
            </w:r>
            <w:hyperlink r:id="rId23631" w:history="1">
              <w:r>
                <w:rPr>
                  <w:color w:val="0000FF"/>
                </w:rPr>
                <w:t>Q44.0</w:t>
              </w:r>
            </w:hyperlink>
            <w:r>
              <w:t xml:space="preserve">, </w:t>
            </w:r>
            <w:hyperlink r:id="rId23632" w:history="1">
              <w:r>
                <w:rPr>
                  <w:color w:val="0000FF"/>
                </w:rPr>
                <w:t>Q44.1</w:t>
              </w:r>
            </w:hyperlink>
            <w:r>
              <w:t xml:space="preserve">, </w:t>
            </w:r>
            <w:hyperlink r:id="rId23633" w:history="1">
              <w:r>
                <w:rPr>
                  <w:color w:val="0000FF"/>
                </w:rPr>
                <w:t>Q44.2</w:t>
              </w:r>
            </w:hyperlink>
            <w:r>
              <w:t xml:space="preserve">, </w:t>
            </w:r>
            <w:hyperlink r:id="rId23634" w:history="1">
              <w:r>
                <w:rPr>
                  <w:color w:val="0000FF"/>
                </w:rPr>
                <w:t>Q44.3</w:t>
              </w:r>
            </w:hyperlink>
            <w:r>
              <w:t xml:space="preserve">, </w:t>
            </w:r>
            <w:hyperlink r:id="rId23635" w:history="1">
              <w:r>
                <w:rPr>
                  <w:color w:val="0000FF"/>
                </w:rPr>
                <w:t>Q44.4</w:t>
              </w:r>
            </w:hyperlink>
            <w:r>
              <w:t xml:space="preserve">, </w:t>
            </w:r>
            <w:hyperlink r:id="rId23636" w:history="1">
              <w:r>
                <w:rPr>
                  <w:color w:val="0000FF"/>
                </w:rPr>
                <w:t>Q44.5</w:t>
              </w:r>
            </w:hyperlink>
            <w:r>
              <w:t xml:space="preserve">, </w:t>
            </w:r>
            <w:hyperlink r:id="rId23637" w:history="1">
              <w:r>
                <w:rPr>
                  <w:color w:val="0000FF"/>
                </w:rPr>
                <w:t>Q44.6</w:t>
              </w:r>
            </w:hyperlink>
            <w:r>
              <w:t xml:space="preserve">, </w:t>
            </w:r>
            <w:hyperlink r:id="rId23638" w:history="1">
              <w:r>
                <w:rPr>
                  <w:color w:val="0000FF"/>
                </w:rPr>
                <w:t>Q44.7</w:t>
              </w:r>
            </w:hyperlink>
            <w:r>
              <w:t xml:space="preserve">, </w:t>
            </w:r>
            <w:hyperlink r:id="rId23639" w:history="1">
              <w:r>
                <w:rPr>
                  <w:color w:val="0000FF"/>
                </w:rPr>
                <w:t>Q45.0</w:t>
              </w:r>
            </w:hyperlink>
            <w:r>
              <w:t xml:space="preserve">, </w:t>
            </w:r>
            <w:hyperlink r:id="rId23640" w:history="1">
              <w:r>
                <w:rPr>
                  <w:color w:val="0000FF"/>
                </w:rPr>
                <w:t>Q45.1</w:t>
              </w:r>
            </w:hyperlink>
            <w:r>
              <w:t xml:space="preserve">, </w:t>
            </w:r>
            <w:hyperlink r:id="rId23641" w:history="1">
              <w:r>
                <w:rPr>
                  <w:color w:val="0000FF"/>
                </w:rPr>
                <w:t>Q45.2</w:t>
              </w:r>
            </w:hyperlink>
            <w:r>
              <w:t xml:space="preserve">, </w:t>
            </w:r>
            <w:hyperlink r:id="rId23642" w:history="1">
              <w:r>
                <w:rPr>
                  <w:color w:val="0000FF"/>
                </w:rPr>
                <w:t>Q45.3</w:t>
              </w:r>
            </w:hyperlink>
            <w:r>
              <w:t xml:space="preserve">, </w:t>
            </w:r>
            <w:hyperlink r:id="rId23643" w:history="1">
              <w:r>
                <w:rPr>
                  <w:color w:val="0000FF"/>
                </w:rPr>
                <w:t>Q45.8</w:t>
              </w:r>
            </w:hyperlink>
            <w:r>
              <w:t xml:space="preserve">, </w:t>
            </w:r>
            <w:hyperlink r:id="rId23644" w:history="1">
              <w:r>
                <w:rPr>
                  <w:color w:val="0000FF"/>
                </w:rPr>
                <w:t>Q45.9</w:t>
              </w:r>
            </w:hyperlink>
            <w:r>
              <w:t xml:space="preserve">, </w:t>
            </w:r>
            <w:hyperlink r:id="rId23645" w:history="1">
              <w:r>
                <w:rPr>
                  <w:color w:val="0000FF"/>
                </w:rPr>
                <w:t>Q89.3</w:t>
              </w:r>
            </w:hyperlink>
            <w:r>
              <w:t xml:space="preserve">, </w:t>
            </w:r>
            <w:hyperlink r:id="rId23646" w:history="1">
              <w:r>
                <w:rPr>
                  <w:color w:val="0000FF"/>
                </w:rPr>
                <w:t>R10</w:t>
              </w:r>
            </w:hyperlink>
            <w:r>
              <w:t xml:space="preserve">, </w:t>
            </w:r>
            <w:hyperlink r:id="rId23647" w:history="1">
              <w:r>
                <w:rPr>
                  <w:color w:val="0000FF"/>
                </w:rPr>
                <w:t>R10.0</w:t>
              </w:r>
            </w:hyperlink>
            <w:r>
              <w:t xml:space="preserve">, </w:t>
            </w:r>
            <w:hyperlink r:id="rId23648" w:history="1">
              <w:r>
                <w:rPr>
                  <w:color w:val="0000FF"/>
                </w:rPr>
                <w:t>R10.1</w:t>
              </w:r>
            </w:hyperlink>
            <w:r>
              <w:t xml:space="preserve">, </w:t>
            </w:r>
            <w:hyperlink r:id="rId23649" w:history="1">
              <w:r>
                <w:rPr>
                  <w:color w:val="0000FF"/>
                </w:rPr>
                <w:t>R10.2</w:t>
              </w:r>
            </w:hyperlink>
            <w:r>
              <w:t xml:space="preserve">, </w:t>
            </w:r>
            <w:hyperlink r:id="rId23650" w:history="1">
              <w:r>
                <w:rPr>
                  <w:color w:val="0000FF"/>
                </w:rPr>
                <w:t>R10.3</w:t>
              </w:r>
            </w:hyperlink>
            <w:r>
              <w:t xml:space="preserve">, </w:t>
            </w:r>
            <w:hyperlink r:id="rId23651" w:history="1">
              <w:r>
                <w:rPr>
                  <w:color w:val="0000FF"/>
                </w:rPr>
                <w:t>R10.4</w:t>
              </w:r>
            </w:hyperlink>
            <w:r>
              <w:t xml:space="preserve">, </w:t>
            </w:r>
            <w:hyperlink r:id="rId23652" w:history="1">
              <w:r>
                <w:rPr>
                  <w:color w:val="0000FF"/>
                </w:rPr>
                <w:t>R11</w:t>
              </w:r>
            </w:hyperlink>
            <w:r>
              <w:t xml:space="preserve">, </w:t>
            </w:r>
            <w:hyperlink r:id="rId23653" w:history="1">
              <w:r>
                <w:rPr>
                  <w:color w:val="0000FF"/>
                </w:rPr>
                <w:t>R12</w:t>
              </w:r>
            </w:hyperlink>
            <w:r>
              <w:t xml:space="preserve">, </w:t>
            </w:r>
            <w:hyperlink r:id="rId23654" w:history="1">
              <w:r>
                <w:rPr>
                  <w:color w:val="0000FF"/>
                </w:rPr>
                <w:t>R13</w:t>
              </w:r>
            </w:hyperlink>
            <w:r>
              <w:t xml:space="preserve">, </w:t>
            </w:r>
            <w:hyperlink r:id="rId23655" w:history="1">
              <w:r>
                <w:rPr>
                  <w:color w:val="0000FF"/>
                </w:rPr>
                <w:t>R14</w:t>
              </w:r>
            </w:hyperlink>
            <w:r>
              <w:t xml:space="preserve">, </w:t>
            </w:r>
            <w:hyperlink r:id="rId23656" w:history="1">
              <w:r>
                <w:rPr>
                  <w:color w:val="0000FF"/>
                </w:rPr>
                <w:t>R15</w:t>
              </w:r>
            </w:hyperlink>
            <w:r>
              <w:t xml:space="preserve">, </w:t>
            </w:r>
            <w:hyperlink r:id="rId23657" w:history="1">
              <w:r>
                <w:rPr>
                  <w:color w:val="0000FF"/>
                </w:rPr>
                <w:t>R16.0</w:t>
              </w:r>
            </w:hyperlink>
            <w:r>
              <w:t xml:space="preserve">, </w:t>
            </w:r>
            <w:hyperlink r:id="rId23658" w:history="1">
              <w:r>
                <w:rPr>
                  <w:color w:val="0000FF"/>
                </w:rPr>
                <w:t>R16.2</w:t>
              </w:r>
            </w:hyperlink>
            <w:r>
              <w:t xml:space="preserve">, </w:t>
            </w:r>
            <w:hyperlink r:id="rId23659" w:history="1">
              <w:r>
                <w:rPr>
                  <w:color w:val="0000FF"/>
                </w:rPr>
                <w:t>R17</w:t>
              </w:r>
            </w:hyperlink>
            <w:r>
              <w:t xml:space="preserve">, </w:t>
            </w:r>
            <w:hyperlink r:id="rId23660" w:history="1">
              <w:r>
                <w:rPr>
                  <w:color w:val="0000FF"/>
                </w:rPr>
                <w:t>R18</w:t>
              </w:r>
            </w:hyperlink>
            <w:r>
              <w:t xml:space="preserve">, </w:t>
            </w:r>
            <w:hyperlink r:id="rId23661" w:history="1">
              <w:r>
                <w:rPr>
                  <w:color w:val="0000FF"/>
                </w:rPr>
                <w:t>R19</w:t>
              </w:r>
            </w:hyperlink>
            <w:r>
              <w:t xml:space="preserve">, </w:t>
            </w:r>
            <w:hyperlink r:id="rId23662" w:history="1">
              <w:r>
                <w:rPr>
                  <w:color w:val="0000FF"/>
                </w:rPr>
                <w:t>R19.0</w:t>
              </w:r>
            </w:hyperlink>
            <w:r>
              <w:t xml:space="preserve">, </w:t>
            </w:r>
            <w:hyperlink r:id="rId23663" w:history="1">
              <w:r>
                <w:rPr>
                  <w:color w:val="0000FF"/>
                </w:rPr>
                <w:t>R19.1</w:t>
              </w:r>
            </w:hyperlink>
            <w:r>
              <w:t xml:space="preserve">, </w:t>
            </w:r>
            <w:hyperlink r:id="rId23664" w:history="1">
              <w:r>
                <w:rPr>
                  <w:color w:val="0000FF"/>
                </w:rPr>
                <w:t>R19.2</w:t>
              </w:r>
            </w:hyperlink>
            <w:r>
              <w:t xml:space="preserve">, </w:t>
            </w:r>
            <w:hyperlink r:id="rId23665" w:history="1">
              <w:r>
                <w:rPr>
                  <w:color w:val="0000FF"/>
                </w:rPr>
                <w:t>R19.3</w:t>
              </w:r>
            </w:hyperlink>
            <w:r>
              <w:t xml:space="preserve">, </w:t>
            </w:r>
            <w:hyperlink r:id="rId23666" w:history="1">
              <w:r>
                <w:rPr>
                  <w:color w:val="0000FF"/>
                </w:rPr>
                <w:t>R19.4</w:t>
              </w:r>
            </w:hyperlink>
            <w:r>
              <w:t xml:space="preserve">, </w:t>
            </w:r>
            <w:hyperlink r:id="rId23667" w:history="1">
              <w:r>
                <w:rPr>
                  <w:color w:val="0000FF"/>
                </w:rPr>
                <w:t>R19.5</w:t>
              </w:r>
            </w:hyperlink>
            <w:r>
              <w:t xml:space="preserve">, </w:t>
            </w:r>
            <w:hyperlink r:id="rId23668" w:history="1">
              <w:r>
                <w:rPr>
                  <w:color w:val="0000FF"/>
                </w:rPr>
                <w:t>R19.6</w:t>
              </w:r>
            </w:hyperlink>
            <w:r>
              <w:t xml:space="preserve">, </w:t>
            </w:r>
            <w:hyperlink r:id="rId23669" w:history="1">
              <w:r>
                <w:rPr>
                  <w:color w:val="0000FF"/>
                </w:rPr>
                <w:t>R19.8</w:t>
              </w:r>
            </w:hyperlink>
            <w:r>
              <w:t xml:space="preserve">, </w:t>
            </w:r>
            <w:hyperlink r:id="rId23670" w:history="1">
              <w:r>
                <w:rPr>
                  <w:color w:val="0000FF"/>
                </w:rPr>
                <w:t>R85</w:t>
              </w:r>
            </w:hyperlink>
            <w:r>
              <w:t xml:space="preserve">, </w:t>
            </w:r>
            <w:hyperlink r:id="rId23671" w:history="1">
              <w:r>
                <w:rPr>
                  <w:color w:val="0000FF"/>
                </w:rPr>
                <w:t>R85.0</w:t>
              </w:r>
            </w:hyperlink>
            <w:r>
              <w:t xml:space="preserve">, </w:t>
            </w:r>
            <w:hyperlink r:id="rId23672" w:history="1">
              <w:r>
                <w:rPr>
                  <w:color w:val="0000FF"/>
                </w:rPr>
                <w:t>R85.1</w:t>
              </w:r>
            </w:hyperlink>
            <w:r>
              <w:t xml:space="preserve">, </w:t>
            </w:r>
            <w:hyperlink r:id="rId23673" w:history="1">
              <w:r>
                <w:rPr>
                  <w:color w:val="0000FF"/>
                </w:rPr>
                <w:t>R85.2</w:t>
              </w:r>
            </w:hyperlink>
            <w:r>
              <w:t xml:space="preserve">, </w:t>
            </w:r>
            <w:hyperlink r:id="rId23674" w:history="1">
              <w:r>
                <w:rPr>
                  <w:color w:val="0000FF"/>
                </w:rPr>
                <w:t>R85.3</w:t>
              </w:r>
            </w:hyperlink>
            <w:r>
              <w:t xml:space="preserve">, </w:t>
            </w:r>
            <w:hyperlink r:id="rId23675" w:history="1">
              <w:r>
                <w:rPr>
                  <w:color w:val="0000FF"/>
                </w:rPr>
                <w:t>R85.4</w:t>
              </w:r>
            </w:hyperlink>
            <w:r>
              <w:t xml:space="preserve">, </w:t>
            </w:r>
            <w:hyperlink r:id="rId23676" w:history="1">
              <w:r>
                <w:rPr>
                  <w:color w:val="0000FF"/>
                </w:rPr>
                <w:t>R85.5</w:t>
              </w:r>
            </w:hyperlink>
            <w:r>
              <w:t xml:space="preserve">, </w:t>
            </w:r>
            <w:hyperlink r:id="rId23677" w:history="1">
              <w:r>
                <w:rPr>
                  <w:color w:val="0000FF"/>
                </w:rPr>
                <w:t>R85.6</w:t>
              </w:r>
            </w:hyperlink>
            <w:r>
              <w:t xml:space="preserve">, </w:t>
            </w:r>
            <w:hyperlink r:id="rId23678" w:history="1">
              <w:r>
                <w:rPr>
                  <w:color w:val="0000FF"/>
                </w:rPr>
                <w:t>R85.7</w:t>
              </w:r>
            </w:hyperlink>
            <w:r>
              <w:t xml:space="preserve">, </w:t>
            </w:r>
            <w:hyperlink r:id="rId23679" w:history="1">
              <w:r>
                <w:rPr>
                  <w:color w:val="0000FF"/>
                </w:rPr>
                <w:t>R85.8</w:t>
              </w:r>
            </w:hyperlink>
            <w:r>
              <w:t xml:space="preserve">, </w:t>
            </w:r>
            <w:hyperlink r:id="rId23680" w:history="1">
              <w:r>
                <w:rPr>
                  <w:color w:val="0000FF"/>
                </w:rPr>
                <w:t>R85.9</w:t>
              </w:r>
            </w:hyperlink>
            <w:r>
              <w:t xml:space="preserve">, </w:t>
            </w:r>
            <w:hyperlink r:id="rId23681" w:history="1">
              <w:r>
                <w:rPr>
                  <w:color w:val="0000FF"/>
                </w:rPr>
                <w:t>R93.2</w:t>
              </w:r>
            </w:hyperlink>
            <w:r>
              <w:t xml:space="preserve">, </w:t>
            </w:r>
            <w:hyperlink r:id="rId23682" w:history="1">
              <w:r>
                <w:rPr>
                  <w:color w:val="0000FF"/>
                </w:rPr>
                <w:t>R93.3</w:t>
              </w:r>
            </w:hyperlink>
            <w:r>
              <w:t xml:space="preserve">, </w:t>
            </w:r>
            <w:hyperlink r:id="rId23683" w:history="1">
              <w:r>
                <w:rPr>
                  <w:color w:val="0000FF"/>
                </w:rPr>
                <w:t>R93.5</w:t>
              </w:r>
            </w:hyperlink>
            <w:r>
              <w:t xml:space="preserve">, </w:t>
            </w:r>
            <w:hyperlink r:id="rId23684" w:history="1">
              <w:r>
                <w:rPr>
                  <w:color w:val="0000FF"/>
                </w:rPr>
                <w:t>R94.5</w:t>
              </w:r>
            </w:hyperlink>
            <w:r>
              <w:t xml:space="preserve">, </w:t>
            </w:r>
            <w:hyperlink r:id="rId23685" w:history="1">
              <w:r>
                <w:rPr>
                  <w:color w:val="0000FF"/>
                </w:rPr>
                <w:t>S36</w:t>
              </w:r>
            </w:hyperlink>
            <w:r>
              <w:t xml:space="preserve">, </w:t>
            </w:r>
            <w:hyperlink r:id="rId23686" w:history="1">
              <w:r>
                <w:rPr>
                  <w:color w:val="0000FF"/>
                </w:rPr>
                <w:t>S36.0</w:t>
              </w:r>
            </w:hyperlink>
            <w:r>
              <w:t xml:space="preserve">, </w:t>
            </w:r>
            <w:hyperlink r:id="rId23687" w:history="1">
              <w:r>
                <w:rPr>
                  <w:color w:val="0000FF"/>
                </w:rPr>
                <w:t>S36.00</w:t>
              </w:r>
            </w:hyperlink>
            <w:r>
              <w:t xml:space="preserve">, </w:t>
            </w:r>
            <w:hyperlink r:id="rId23688" w:history="1">
              <w:r>
                <w:rPr>
                  <w:color w:val="0000FF"/>
                </w:rPr>
                <w:t>S36.01</w:t>
              </w:r>
            </w:hyperlink>
            <w:r>
              <w:t xml:space="preserve">, </w:t>
            </w:r>
            <w:hyperlink r:id="rId23689" w:history="1">
              <w:r>
                <w:rPr>
                  <w:color w:val="0000FF"/>
                </w:rPr>
                <w:t>S36.1</w:t>
              </w:r>
            </w:hyperlink>
            <w:r>
              <w:t xml:space="preserve">, </w:t>
            </w:r>
            <w:hyperlink r:id="rId23690" w:history="1">
              <w:r>
                <w:rPr>
                  <w:color w:val="0000FF"/>
                </w:rPr>
                <w:t>S36.10</w:t>
              </w:r>
            </w:hyperlink>
            <w:r>
              <w:t xml:space="preserve">, </w:t>
            </w:r>
            <w:hyperlink r:id="rId23691" w:history="1">
              <w:r>
                <w:rPr>
                  <w:color w:val="0000FF"/>
                </w:rPr>
                <w:t>S36.11</w:t>
              </w:r>
            </w:hyperlink>
            <w:r>
              <w:t xml:space="preserve">, </w:t>
            </w:r>
            <w:hyperlink r:id="rId23692" w:history="1">
              <w:r>
                <w:rPr>
                  <w:color w:val="0000FF"/>
                </w:rPr>
                <w:t>S36.2</w:t>
              </w:r>
            </w:hyperlink>
            <w:r>
              <w:t xml:space="preserve">, </w:t>
            </w:r>
            <w:hyperlink r:id="rId23693" w:history="1">
              <w:r>
                <w:rPr>
                  <w:color w:val="0000FF"/>
                </w:rPr>
                <w:t>S36.20</w:t>
              </w:r>
            </w:hyperlink>
            <w:r>
              <w:t xml:space="preserve">, </w:t>
            </w:r>
            <w:hyperlink r:id="rId23694" w:history="1">
              <w:r>
                <w:rPr>
                  <w:color w:val="0000FF"/>
                </w:rPr>
                <w:t>S36.21</w:t>
              </w:r>
            </w:hyperlink>
            <w:r>
              <w:t xml:space="preserve">, </w:t>
            </w:r>
            <w:hyperlink r:id="rId23695" w:history="1">
              <w:r>
                <w:rPr>
                  <w:color w:val="0000FF"/>
                </w:rPr>
                <w:t>S36.3</w:t>
              </w:r>
            </w:hyperlink>
            <w:r>
              <w:t xml:space="preserve">, </w:t>
            </w:r>
            <w:hyperlink r:id="rId23696" w:history="1">
              <w:r>
                <w:rPr>
                  <w:color w:val="0000FF"/>
                </w:rPr>
                <w:t>S36.30</w:t>
              </w:r>
            </w:hyperlink>
            <w:r>
              <w:t xml:space="preserve">, </w:t>
            </w:r>
            <w:hyperlink r:id="rId23697" w:history="1">
              <w:r>
                <w:rPr>
                  <w:color w:val="0000FF"/>
                </w:rPr>
                <w:t>S36.31</w:t>
              </w:r>
            </w:hyperlink>
            <w:r>
              <w:t xml:space="preserve">, </w:t>
            </w:r>
            <w:hyperlink r:id="rId23698" w:history="1">
              <w:r>
                <w:rPr>
                  <w:color w:val="0000FF"/>
                </w:rPr>
                <w:t>S36.4</w:t>
              </w:r>
            </w:hyperlink>
            <w:r>
              <w:t xml:space="preserve">, </w:t>
            </w:r>
            <w:hyperlink r:id="rId23699" w:history="1">
              <w:r>
                <w:rPr>
                  <w:color w:val="0000FF"/>
                </w:rPr>
                <w:t>S36.40</w:t>
              </w:r>
            </w:hyperlink>
            <w:r>
              <w:t xml:space="preserve">, </w:t>
            </w:r>
            <w:hyperlink r:id="rId23700" w:history="1">
              <w:r>
                <w:rPr>
                  <w:color w:val="0000FF"/>
                </w:rPr>
                <w:t>S36.41</w:t>
              </w:r>
            </w:hyperlink>
            <w:r>
              <w:t xml:space="preserve">, </w:t>
            </w:r>
            <w:hyperlink r:id="rId23701" w:history="1">
              <w:r>
                <w:rPr>
                  <w:color w:val="0000FF"/>
                </w:rPr>
                <w:t>S36.5</w:t>
              </w:r>
            </w:hyperlink>
            <w:r>
              <w:t xml:space="preserve">, </w:t>
            </w:r>
            <w:hyperlink r:id="rId23702" w:history="1">
              <w:r>
                <w:rPr>
                  <w:color w:val="0000FF"/>
                </w:rPr>
                <w:t>S36.50</w:t>
              </w:r>
            </w:hyperlink>
            <w:r>
              <w:t xml:space="preserve">, </w:t>
            </w:r>
            <w:hyperlink r:id="rId23703" w:history="1">
              <w:r>
                <w:rPr>
                  <w:color w:val="0000FF"/>
                </w:rPr>
                <w:t>S36.51</w:t>
              </w:r>
            </w:hyperlink>
            <w:r>
              <w:t xml:space="preserve">, </w:t>
            </w:r>
            <w:hyperlink r:id="rId23704" w:history="1">
              <w:r>
                <w:rPr>
                  <w:color w:val="0000FF"/>
                </w:rPr>
                <w:t>S36.6</w:t>
              </w:r>
            </w:hyperlink>
            <w:r>
              <w:t xml:space="preserve">, </w:t>
            </w:r>
            <w:hyperlink r:id="rId23705" w:history="1">
              <w:r>
                <w:rPr>
                  <w:color w:val="0000FF"/>
                </w:rPr>
                <w:t>S36.60</w:t>
              </w:r>
            </w:hyperlink>
            <w:r>
              <w:t xml:space="preserve">, </w:t>
            </w:r>
            <w:hyperlink r:id="rId23706" w:history="1">
              <w:r>
                <w:rPr>
                  <w:color w:val="0000FF"/>
                </w:rPr>
                <w:t>S36.61</w:t>
              </w:r>
            </w:hyperlink>
            <w:r>
              <w:t xml:space="preserve">, </w:t>
            </w:r>
            <w:hyperlink r:id="rId23707" w:history="1">
              <w:r>
                <w:rPr>
                  <w:color w:val="0000FF"/>
                </w:rPr>
                <w:t>S36.7</w:t>
              </w:r>
            </w:hyperlink>
            <w:r>
              <w:t xml:space="preserve">, </w:t>
            </w:r>
            <w:hyperlink r:id="rId23708" w:history="1">
              <w:r>
                <w:rPr>
                  <w:color w:val="0000FF"/>
                </w:rPr>
                <w:t>S36.70</w:t>
              </w:r>
            </w:hyperlink>
            <w:r>
              <w:t xml:space="preserve">, </w:t>
            </w:r>
            <w:hyperlink r:id="rId23709" w:history="1">
              <w:r>
                <w:rPr>
                  <w:color w:val="0000FF"/>
                </w:rPr>
                <w:t>S36.71</w:t>
              </w:r>
            </w:hyperlink>
            <w:r>
              <w:t xml:space="preserve">, </w:t>
            </w:r>
            <w:hyperlink r:id="rId23710" w:history="1">
              <w:r>
                <w:rPr>
                  <w:color w:val="0000FF"/>
                </w:rPr>
                <w:t>S36.8</w:t>
              </w:r>
            </w:hyperlink>
            <w:r>
              <w:t xml:space="preserve">, </w:t>
            </w:r>
            <w:hyperlink r:id="rId23711" w:history="1">
              <w:r>
                <w:rPr>
                  <w:color w:val="0000FF"/>
                </w:rPr>
                <w:t>S36.80</w:t>
              </w:r>
            </w:hyperlink>
            <w:r>
              <w:t xml:space="preserve">, </w:t>
            </w:r>
            <w:hyperlink r:id="rId23712" w:history="1">
              <w:r>
                <w:rPr>
                  <w:color w:val="0000FF"/>
                </w:rPr>
                <w:t>S36.81</w:t>
              </w:r>
            </w:hyperlink>
            <w:r>
              <w:t xml:space="preserve">, </w:t>
            </w:r>
            <w:hyperlink r:id="rId23713" w:history="1">
              <w:r>
                <w:rPr>
                  <w:color w:val="0000FF"/>
                </w:rPr>
                <w:t>S36.9</w:t>
              </w:r>
            </w:hyperlink>
            <w:r>
              <w:t xml:space="preserve">, </w:t>
            </w:r>
            <w:hyperlink r:id="rId23714" w:history="1">
              <w:r>
                <w:rPr>
                  <w:color w:val="0000FF"/>
                </w:rPr>
                <w:t>S36.90</w:t>
              </w:r>
            </w:hyperlink>
            <w:r>
              <w:t xml:space="preserve">, </w:t>
            </w:r>
            <w:hyperlink r:id="rId23715" w:history="1">
              <w:r>
                <w:rPr>
                  <w:color w:val="0000FF"/>
                </w:rPr>
                <w:t>S36.91</w:t>
              </w:r>
            </w:hyperlink>
            <w:r>
              <w:t xml:space="preserve">, </w:t>
            </w:r>
            <w:hyperlink r:id="rId23716" w:history="1">
              <w:r>
                <w:rPr>
                  <w:color w:val="0000FF"/>
                </w:rPr>
                <w:t>T18</w:t>
              </w:r>
            </w:hyperlink>
            <w:r>
              <w:t xml:space="preserve">, </w:t>
            </w:r>
            <w:hyperlink r:id="rId23717" w:history="1">
              <w:r>
                <w:rPr>
                  <w:color w:val="0000FF"/>
                </w:rPr>
                <w:t>T18.0</w:t>
              </w:r>
            </w:hyperlink>
            <w:r>
              <w:t xml:space="preserve">, </w:t>
            </w:r>
            <w:hyperlink r:id="rId23718" w:history="1">
              <w:r>
                <w:rPr>
                  <w:color w:val="0000FF"/>
                </w:rPr>
                <w:t>T18.1</w:t>
              </w:r>
            </w:hyperlink>
            <w:r>
              <w:t xml:space="preserve">, </w:t>
            </w:r>
            <w:hyperlink r:id="rId23719" w:history="1">
              <w:r>
                <w:rPr>
                  <w:color w:val="0000FF"/>
                </w:rPr>
                <w:t>T18.2</w:t>
              </w:r>
            </w:hyperlink>
            <w:r>
              <w:t xml:space="preserve">, </w:t>
            </w:r>
            <w:hyperlink r:id="rId23720" w:history="1">
              <w:r>
                <w:rPr>
                  <w:color w:val="0000FF"/>
                </w:rPr>
                <w:t>T18.3</w:t>
              </w:r>
            </w:hyperlink>
            <w:r>
              <w:t xml:space="preserve">, </w:t>
            </w:r>
            <w:hyperlink r:id="rId23721" w:history="1">
              <w:r>
                <w:rPr>
                  <w:color w:val="0000FF"/>
                </w:rPr>
                <w:t>T18.4</w:t>
              </w:r>
            </w:hyperlink>
            <w:r>
              <w:t xml:space="preserve">, </w:t>
            </w:r>
            <w:hyperlink r:id="rId23722" w:history="1">
              <w:r>
                <w:rPr>
                  <w:color w:val="0000FF"/>
                </w:rPr>
                <w:t>T18.5</w:t>
              </w:r>
            </w:hyperlink>
            <w:r>
              <w:t xml:space="preserve">, </w:t>
            </w:r>
            <w:hyperlink r:id="rId23723" w:history="1">
              <w:r>
                <w:rPr>
                  <w:color w:val="0000FF"/>
                </w:rPr>
                <w:t>T18.8</w:t>
              </w:r>
            </w:hyperlink>
            <w:r>
              <w:t xml:space="preserve">, </w:t>
            </w:r>
            <w:hyperlink r:id="rId23724" w:history="1">
              <w:r>
                <w:rPr>
                  <w:color w:val="0000FF"/>
                </w:rPr>
                <w:t>T18.9</w:t>
              </w:r>
            </w:hyperlink>
            <w:r>
              <w:t xml:space="preserve">, </w:t>
            </w:r>
            <w:hyperlink r:id="rId23725" w:history="1">
              <w:r>
                <w:rPr>
                  <w:color w:val="0000FF"/>
                </w:rPr>
                <w:t>T28.0</w:t>
              </w:r>
            </w:hyperlink>
            <w:r>
              <w:t xml:space="preserve">, </w:t>
            </w:r>
            <w:hyperlink r:id="rId23726" w:history="1">
              <w:r>
                <w:rPr>
                  <w:color w:val="0000FF"/>
                </w:rPr>
                <w:t>T28.1</w:t>
              </w:r>
            </w:hyperlink>
            <w:r>
              <w:t xml:space="preserve">, </w:t>
            </w:r>
            <w:hyperlink r:id="rId23727" w:history="1">
              <w:r>
                <w:rPr>
                  <w:color w:val="0000FF"/>
                </w:rPr>
                <w:t>T28.2</w:t>
              </w:r>
            </w:hyperlink>
            <w:r>
              <w:t xml:space="preserve">, </w:t>
            </w:r>
            <w:hyperlink r:id="rId23728" w:history="1">
              <w:r>
                <w:rPr>
                  <w:color w:val="0000FF"/>
                </w:rPr>
                <w:t>T28.4</w:t>
              </w:r>
            </w:hyperlink>
            <w:r>
              <w:t xml:space="preserve">, </w:t>
            </w:r>
            <w:hyperlink r:id="rId23729" w:history="1">
              <w:r>
                <w:rPr>
                  <w:color w:val="0000FF"/>
                </w:rPr>
                <w:t>T28.5</w:t>
              </w:r>
            </w:hyperlink>
            <w:r>
              <w:t xml:space="preserve">, </w:t>
            </w:r>
            <w:hyperlink r:id="rId23730" w:history="1">
              <w:r>
                <w:rPr>
                  <w:color w:val="0000FF"/>
                </w:rPr>
                <w:t>T28.6</w:t>
              </w:r>
            </w:hyperlink>
            <w:r>
              <w:t xml:space="preserve">, </w:t>
            </w:r>
            <w:hyperlink r:id="rId23731" w:history="1">
              <w:r>
                <w:rPr>
                  <w:color w:val="0000FF"/>
                </w:rPr>
                <w:t>T28.7</w:t>
              </w:r>
            </w:hyperlink>
            <w:r>
              <w:t xml:space="preserve">, </w:t>
            </w:r>
            <w:hyperlink r:id="rId23732" w:history="1">
              <w:r>
                <w:rPr>
                  <w:color w:val="0000FF"/>
                </w:rPr>
                <w:t>T28.9</w:t>
              </w:r>
            </w:hyperlink>
            <w:r>
              <w:t xml:space="preserve">, </w:t>
            </w:r>
            <w:hyperlink r:id="rId23733" w:history="1">
              <w:r>
                <w:rPr>
                  <w:color w:val="0000FF"/>
                </w:rPr>
                <w:t>T85.5</w:t>
              </w:r>
            </w:hyperlink>
            <w:r>
              <w:t xml:space="preserve">, </w:t>
            </w:r>
            <w:hyperlink r:id="rId23734" w:history="1">
              <w:r>
                <w:rPr>
                  <w:color w:val="0000FF"/>
                </w:rPr>
                <w:t>T85.6</w:t>
              </w:r>
            </w:hyperlink>
            <w:r>
              <w:t xml:space="preserve">, </w:t>
            </w:r>
            <w:hyperlink r:id="rId23735" w:history="1">
              <w:r>
                <w:rPr>
                  <w:color w:val="0000FF"/>
                </w:rPr>
                <w:t>T91.5</w:t>
              </w:r>
            </w:hyperlink>
          </w:p>
        </w:tc>
        <w:tc>
          <w:tcPr>
            <w:tcW w:w="3118" w:type="dxa"/>
          </w:tcPr>
          <w:p w:rsidR="0007086E" w:rsidRDefault="0007086E">
            <w:pPr>
              <w:pStyle w:val="ConsPlusNormal"/>
            </w:pPr>
          </w:p>
        </w:tc>
        <w:tc>
          <w:tcPr>
            <w:tcW w:w="2098" w:type="dxa"/>
          </w:tcPr>
          <w:p w:rsidR="0007086E" w:rsidRDefault="0007086E">
            <w:pPr>
              <w:pStyle w:val="ConsPlusNormal"/>
            </w:pPr>
          </w:p>
        </w:tc>
        <w:tc>
          <w:tcPr>
            <w:tcW w:w="1077" w:type="dxa"/>
          </w:tcPr>
          <w:p w:rsidR="0007086E" w:rsidRDefault="0007086E">
            <w:pPr>
              <w:pStyle w:val="ConsPlusNormal"/>
            </w:pPr>
          </w:p>
        </w:tc>
      </w:tr>
      <w:tr w:rsidR="0007086E">
        <w:tc>
          <w:tcPr>
            <w:tcW w:w="567" w:type="dxa"/>
          </w:tcPr>
          <w:p w:rsidR="0007086E" w:rsidRDefault="0007086E">
            <w:pPr>
              <w:pStyle w:val="ConsPlusNormal"/>
              <w:jc w:val="center"/>
              <w:outlineLvl w:val="3"/>
            </w:pPr>
            <w:r>
              <w:lastRenderedPageBreak/>
              <w:t>5</w:t>
            </w:r>
          </w:p>
        </w:tc>
        <w:tc>
          <w:tcPr>
            <w:tcW w:w="14117" w:type="dxa"/>
            <w:gridSpan w:val="4"/>
          </w:tcPr>
          <w:p w:rsidR="0007086E" w:rsidRDefault="0007086E">
            <w:pPr>
              <w:pStyle w:val="ConsPlusNormal"/>
            </w:pPr>
            <w:r>
              <w:t>Гематология</w:t>
            </w:r>
          </w:p>
        </w:tc>
        <w:tc>
          <w:tcPr>
            <w:tcW w:w="1077" w:type="dxa"/>
          </w:tcPr>
          <w:p w:rsidR="0007086E" w:rsidRDefault="0007086E">
            <w:pPr>
              <w:pStyle w:val="ConsPlusNormal"/>
              <w:jc w:val="center"/>
            </w:pPr>
            <w:r>
              <w:t>1,09</w:t>
            </w:r>
          </w:p>
        </w:tc>
      </w:tr>
      <w:tr w:rsidR="0007086E">
        <w:tc>
          <w:tcPr>
            <w:tcW w:w="567" w:type="dxa"/>
          </w:tcPr>
          <w:p w:rsidR="0007086E" w:rsidRDefault="0007086E">
            <w:pPr>
              <w:pStyle w:val="ConsPlusNormal"/>
              <w:jc w:val="center"/>
            </w:pPr>
            <w:r>
              <w:t>13</w:t>
            </w:r>
          </w:p>
        </w:tc>
        <w:tc>
          <w:tcPr>
            <w:tcW w:w="2551" w:type="dxa"/>
          </w:tcPr>
          <w:p w:rsidR="0007086E" w:rsidRDefault="0007086E">
            <w:pPr>
              <w:pStyle w:val="ConsPlusNormal"/>
            </w:pPr>
            <w:r>
              <w:t>Болезни крови (уровень 1)</w:t>
            </w:r>
          </w:p>
        </w:tc>
        <w:tc>
          <w:tcPr>
            <w:tcW w:w="6350" w:type="dxa"/>
          </w:tcPr>
          <w:p w:rsidR="0007086E" w:rsidRDefault="0007086E">
            <w:pPr>
              <w:pStyle w:val="ConsPlusNormal"/>
            </w:pPr>
            <w:hyperlink r:id="rId23736" w:history="1">
              <w:r>
                <w:rPr>
                  <w:color w:val="0000FF"/>
                </w:rPr>
                <w:t>D50</w:t>
              </w:r>
            </w:hyperlink>
            <w:r>
              <w:t xml:space="preserve">, </w:t>
            </w:r>
            <w:hyperlink r:id="rId23737" w:history="1">
              <w:r>
                <w:rPr>
                  <w:color w:val="0000FF"/>
                </w:rPr>
                <w:t>D50.0</w:t>
              </w:r>
            </w:hyperlink>
            <w:r>
              <w:t xml:space="preserve">, </w:t>
            </w:r>
            <w:hyperlink r:id="rId23738" w:history="1">
              <w:r>
                <w:rPr>
                  <w:color w:val="0000FF"/>
                </w:rPr>
                <w:t>D50.1</w:t>
              </w:r>
            </w:hyperlink>
            <w:r>
              <w:t xml:space="preserve">, </w:t>
            </w:r>
            <w:hyperlink r:id="rId23739" w:history="1">
              <w:r>
                <w:rPr>
                  <w:color w:val="0000FF"/>
                </w:rPr>
                <w:t>D50.8</w:t>
              </w:r>
            </w:hyperlink>
            <w:r>
              <w:t xml:space="preserve">, </w:t>
            </w:r>
            <w:hyperlink r:id="rId23740" w:history="1">
              <w:r>
                <w:rPr>
                  <w:color w:val="0000FF"/>
                </w:rPr>
                <w:t>D50.9</w:t>
              </w:r>
            </w:hyperlink>
            <w:r>
              <w:t xml:space="preserve">, </w:t>
            </w:r>
            <w:hyperlink r:id="rId23741" w:history="1">
              <w:r>
                <w:rPr>
                  <w:color w:val="0000FF"/>
                </w:rPr>
                <w:t>D51</w:t>
              </w:r>
            </w:hyperlink>
            <w:r>
              <w:t xml:space="preserve">, </w:t>
            </w:r>
            <w:hyperlink r:id="rId23742" w:history="1">
              <w:r>
                <w:rPr>
                  <w:color w:val="0000FF"/>
                </w:rPr>
                <w:t>D51.0</w:t>
              </w:r>
            </w:hyperlink>
            <w:r>
              <w:t xml:space="preserve">, </w:t>
            </w:r>
            <w:hyperlink r:id="rId23743" w:history="1">
              <w:r>
                <w:rPr>
                  <w:color w:val="0000FF"/>
                </w:rPr>
                <w:t>D51.1</w:t>
              </w:r>
            </w:hyperlink>
            <w:r>
              <w:t xml:space="preserve">, </w:t>
            </w:r>
            <w:hyperlink r:id="rId23744" w:history="1">
              <w:r>
                <w:rPr>
                  <w:color w:val="0000FF"/>
                </w:rPr>
                <w:t>D51.2</w:t>
              </w:r>
            </w:hyperlink>
            <w:r>
              <w:t xml:space="preserve">, </w:t>
            </w:r>
            <w:hyperlink r:id="rId23745" w:history="1">
              <w:r>
                <w:rPr>
                  <w:color w:val="0000FF"/>
                </w:rPr>
                <w:t>D51.3</w:t>
              </w:r>
            </w:hyperlink>
            <w:r>
              <w:t xml:space="preserve">, </w:t>
            </w:r>
            <w:hyperlink r:id="rId23746" w:history="1">
              <w:r>
                <w:rPr>
                  <w:color w:val="0000FF"/>
                </w:rPr>
                <w:t>D51.8</w:t>
              </w:r>
            </w:hyperlink>
            <w:r>
              <w:t xml:space="preserve">, </w:t>
            </w:r>
            <w:hyperlink r:id="rId23747" w:history="1">
              <w:r>
                <w:rPr>
                  <w:color w:val="0000FF"/>
                </w:rPr>
                <w:t>D51.9</w:t>
              </w:r>
            </w:hyperlink>
            <w:r>
              <w:t xml:space="preserve">, </w:t>
            </w:r>
            <w:hyperlink r:id="rId23748" w:history="1">
              <w:r>
                <w:rPr>
                  <w:color w:val="0000FF"/>
                </w:rPr>
                <w:t>D52</w:t>
              </w:r>
            </w:hyperlink>
            <w:r>
              <w:t xml:space="preserve">, </w:t>
            </w:r>
            <w:hyperlink r:id="rId23749" w:history="1">
              <w:r>
                <w:rPr>
                  <w:color w:val="0000FF"/>
                </w:rPr>
                <w:t>D52.0</w:t>
              </w:r>
            </w:hyperlink>
            <w:r>
              <w:t xml:space="preserve">, </w:t>
            </w:r>
            <w:hyperlink r:id="rId23750" w:history="1">
              <w:r>
                <w:rPr>
                  <w:color w:val="0000FF"/>
                </w:rPr>
                <w:t>D52.1</w:t>
              </w:r>
            </w:hyperlink>
            <w:r>
              <w:t xml:space="preserve">, </w:t>
            </w:r>
            <w:hyperlink r:id="rId23751" w:history="1">
              <w:r>
                <w:rPr>
                  <w:color w:val="0000FF"/>
                </w:rPr>
                <w:t>D52.8</w:t>
              </w:r>
            </w:hyperlink>
            <w:r>
              <w:t xml:space="preserve">, </w:t>
            </w:r>
            <w:hyperlink r:id="rId23752" w:history="1">
              <w:r>
                <w:rPr>
                  <w:color w:val="0000FF"/>
                </w:rPr>
                <w:t>D52.9</w:t>
              </w:r>
            </w:hyperlink>
            <w:r>
              <w:t xml:space="preserve">, </w:t>
            </w:r>
            <w:hyperlink r:id="rId23753" w:history="1">
              <w:r>
                <w:rPr>
                  <w:color w:val="0000FF"/>
                </w:rPr>
                <w:t>D53</w:t>
              </w:r>
            </w:hyperlink>
            <w:r>
              <w:t xml:space="preserve">, </w:t>
            </w:r>
            <w:hyperlink r:id="rId23754" w:history="1">
              <w:r>
                <w:rPr>
                  <w:color w:val="0000FF"/>
                </w:rPr>
                <w:t>D53.0</w:t>
              </w:r>
            </w:hyperlink>
            <w:r>
              <w:t xml:space="preserve">, </w:t>
            </w:r>
            <w:hyperlink r:id="rId23755" w:history="1">
              <w:r>
                <w:rPr>
                  <w:color w:val="0000FF"/>
                </w:rPr>
                <w:t>D53.1</w:t>
              </w:r>
            </w:hyperlink>
            <w:r>
              <w:t xml:space="preserve">, </w:t>
            </w:r>
            <w:hyperlink r:id="rId23756" w:history="1">
              <w:r>
                <w:rPr>
                  <w:color w:val="0000FF"/>
                </w:rPr>
                <w:t>D53.2</w:t>
              </w:r>
            </w:hyperlink>
            <w:r>
              <w:t xml:space="preserve">, </w:t>
            </w:r>
            <w:hyperlink r:id="rId23757" w:history="1">
              <w:r>
                <w:rPr>
                  <w:color w:val="0000FF"/>
                </w:rPr>
                <w:t>D53.8</w:t>
              </w:r>
            </w:hyperlink>
            <w:r>
              <w:t xml:space="preserve">, </w:t>
            </w:r>
            <w:hyperlink r:id="rId23758" w:history="1">
              <w:r>
                <w:rPr>
                  <w:color w:val="0000FF"/>
                </w:rPr>
                <w:t>D53.9</w:t>
              </w:r>
            </w:hyperlink>
            <w:r>
              <w:t xml:space="preserve">, </w:t>
            </w:r>
            <w:hyperlink r:id="rId23759" w:history="1">
              <w:r>
                <w:rPr>
                  <w:color w:val="0000FF"/>
                </w:rPr>
                <w:t>D57.1</w:t>
              </w:r>
            </w:hyperlink>
            <w:r>
              <w:t xml:space="preserve">, </w:t>
            </w:r>
            <w:hyperlink r:id="rId23760" w:history="1">
              <w:r>
                <w:rPr>
                  <w:color w:val="0000FF"/>
                </w:rPr>
                <w:t>D57.3</w:t>
              </w:r>
            </w:hyperlink>
            <w:r>
              <w:t xml:space="preserve">, </w:t>
            </w:r>
            <w:hyperlink r:id="rId23761" w:history="1">
              <w:r>
                <w:rPr>
                  <w:color w:val="0000FF"/>
                </w:rPr>
                <w:t>D63.0</w:t>
              </w:r>
            </w:hyperlink>
            <w:r>
              <w:t xml:space="preserve">, </w:t>
            </w:r>
            <w:hyperlink r:id="rId23762" w:history="1">
              <w:r>
                <w:rPr>
                  <w:color w:val="0000FF"/>
                </w:rPr>
                <w:t>D63.8</w:t>
              </w:r>
            </w:hyperlink>
            <w:r>
              <w:t xml:space="preserve">, </w:t>
            </w:r>
            <w:hyperlink r:id="rId23763" w:history="1">
              <w:r>
                <w:rPr>
                  <w:color w:val="0000FF"/>
                </w:rPr>
                <w:t>D64.8</w:t>
              </w:r>
            </w:hyperlink>
            <w:r>
              <w:t xml:space="preserve">, </w:t>
            </w:r>
            <w:hyperlink r:id="rId23764" w:history="1">
              <w:r>
                <w:rPr>
                  <w:color w:val="0000FF"/>
                </w:rPr>
                <w:t>D64.9</w:t>
              </w:r>
            </w:hyperlink>
            <w:r>
              <w:t xml:space="preserve">, </w:t>
            </w:r>
            <w:hyperlink r:id="rId23765" w:history="1">
              <w:r>
                <w:rPr>
                  <w:color w:val="0000FF"/>
                </w:rPr>
                <w:t>D65</w:t>
              </w:r>
            </w:hyperlink>
            <w:r>
              <w:t xml:space="preserve">, </w:t>
            </w:r>
            <w:hyperlink r:id="rId23766" w:history="1">
              <w:r>
                <w:rPr>
                  <w:color w:val="0000FF"/>
                </w:rPr>
                <w:t>D68</w:t>
              </w:r>
            </w:hyperlink>
            <w:r>
              <w:t xml:space="preserve">, </w:t>
            </w:r>
            <w:hyperlink r:id="rId23767" w:history="1">
              <w:r>
                <w:rPr>
                  <w:color w:val="0000FF"/>
                </w:rPr>
                <w:t>D68.5</w:t>
              </w:r>
            </w:hyperlink>
            <w:r>
              <w:t xml:space="preserve">, </w:t>
            </w:r>
            <w:hyperlink r:id="rId23768" w:history="1">
              <w:r>
                <w:rPr>
                  <w:color w:val="0000FF"/>
                </w:rPr>
                <w:t>D68.6</w:t>
              </w:r>
            </w:hyperlink>
            <w:r>
              <w:t xml:space="preserve">, </w:t>
            </w:r>
            <w:hyperlink r:id="rId23769" w:history="1">
              <w:r>
                <w:rPr>
                  <w:color w:val="0000FF"/>
                </w:rPr>
                <w:t>D70</w:t>
              </w:r>
            </w:hyperlink>
            <w:r>
              <w:t xml:space="preserve">, </w:t>
            </w:r>
            <w:hyperlink r:id="rId23770" w:history="1">
              <w:r>
                <w:rPr>
                  <w:color w:val="0000FF"/>
                </w:rPr>
                <w:t>D71</w:t>
              </w:r>
            </w:hyperlink>
            <w:r>
              <w:t xml:space="preserve">, </w:t>
            </w:r>
            <w:hyperlink r:id="rId23771" w:history="1">
              <w:r>
                <w:rPr>
                  <w:color w:val="0000FF"/>
                </w:rPr>
                <w:t>D72</w:t>
              </w:r>
            </w:hyperlink>
            <w:r>
              <w:t xml:space="preserve">, </w:t>
            </w:r>
            <w:hyperlink r:id="rId23772" w:history="1">
              <w:r>
                <w:rPr>
                  <w:color w:val="0000FF"/>
                </w:rPr>
                <w:t>D72.0</w:t>
              </w:r>
            </w:hyperlink>
            <w:r>
              <w:t xml:space="preserve">, </w:t>
            </w:r>
            <w:hyperlink r:id="rId23773" w:history="1">
              <w:r>
                <w:rPr>
                  <w:color w:val="0000FF"/>
                </w:rPr>
                <w:t>D72.1</w:t>
              </w:r>
            </w:hyperlink>
            <w:r>
              <w:t xml:space="preserve">, </w:t>
            </w:r>
            <w:hyperlink r:id="rId23774" w:history="1">
              <w:r>
                <w:rPr>
                  <w:color w:val="0000FF"/>
                </w:rPr>
                <w:t>D72.8</w:t>
              </w:r>
            </w:hyperlink>
            <w:r>
              <w:t xml:space="preserve">, </w:t>
            </w:r>
            <w:hyperlink r:id="rId23775" w:history="1">
              <w:r>
                <w:rPr>
                  <w:color w:val="0000FF"/>
                </w:rPr>
                <w:t>D72.9</w:t>
              </w:r>
            </w:hyperlink>
            <w:r>
              <w:t xml:space="preserve">, </w:t>
            </w:r>
            <w:hyperlink r:id="rId23776" w:history="1">
              <w:r>
                <w:rPr>
                  <w:color w:val="0000FF"/>
                </w:rPr>
                <w:t>D73</w:t>
              </w:r>
            </w:hyperlink>
            <w:r>
              <w:t xml:space="preserve">, </w:t>
            </w:r>
            <w:hyperlink r:id="rId23777" w:history="1">
              <w:r>
                <w:rPr>
                  <w:color w:val="0000FF"/>
                </w:rPr>
                <w:t>D73.0</w:t>
              </w:r>
            </w:hyperlink>
            <w:r>
              <w:t xml:space="preserve">, </w:t>
            </w:r>
            <w:hyperlink r:id="rId23778" w:history="1">
              <w:r>
                <w:rPr>
                  <w:color w:val="0000FF"/>
                </w:rPr>
                <w:t>D73.1</w:t>
              </w:r>
            </w:hyperlink>
            <w:r>
              <w:t xml:space="preserve">, </w:t>
            </w:r>
            <w:hyperlink r:id="rId23779" w:history="1">
              <w:r>
                <w:rPr>
                  <w:color w:val="0000FF"/>
                </w:rPr>
                <w:t>D73.2</w:t>
              </w:r>
            </w:hyperlink>
            <w:r>
              <w:t xml:space="preserve">, </w:t>
            </w:r>
            <w:hyperlink r:id="rId23780" w:history="1">
              <w:r>
                <w:rPr>
                  <w:color w:val="0000FF"/>
                </w:rPr>
                <w:t>D73.3</w:t>
              </w:r>
            </w:hyperlink>
            <w:r>
              <w:t xml:space="preserve">, </w:t>
            </w:r>
            <w:hyperlink r:id="rId23781" w:history="1">
              <w:r>
                <w:rPr>
                  <w:color w:val="0000FF"/>
                </w:rPr>
                <w:t>D73.4</w:t>
              </w:r>
            </w:hyperlink>
            <w:r>
              <w:t xml:space="preserve">, </w:t>
            </w:r>
            <w:hyperlink r:id="rId23782" w:history="1">
              <w:r>
                <w:rPr>
                  <w:color w:val="0000FF"/>
                </w:rPr>
                <w:t>D73.5</w:t>
              </w:r>
            </w:hyperlink>
            <w:r>
              <w:t xml:space="preserve">, </w:t>
            </w:r>
            <w:hyperlink r:id="rId23783" w:history="1">
              <w:r>
                <w:rPr>
                  <w:color w:val="0000FF"/>
                </w:rPr>
                <w:t>D73.8</w:t>
              </w:r>
            </w:hyperlink>
            <w:r>
              <w:t xml:space="preserve">, </w:t>
            </w:r>
            <w:hyperlink r:id="rId23784" w:history="1">
              <w:r>
                <w:rPr>
                  <w:color w:val="0000FF"/>
                </w:rPr>
                <w:t>D73.9</w:t>
              </w:r>
            </w:hyperlink>
            <w:r>
              <w:t xml:space="preserve">, </w:t>
            </w:r>
            <w:hyperlink r:id="rId23785" w:history="1">
              <w:r>
                <w:rPr>
                  <w:color w:val="0000FF"/>
                </w:rPr>
                <w:t>D75</w:t>
              </w:r>
            </w:hyperlink>
            <w:r>
              <w:t xml:space="preserve">, </w:t>
            </w:r>
            <w:hyperlink r:id="rId23786" w:history="1">
              <w:r>
                <w:rPr>
                  <w:color w:val="0000FF"/>
                </w:rPr>
                <w:t>D75.9</w:t>
              </w:r>
            </w:hyperlink>
            <w:r>
              <w:t xml:space="preserve">, </w:t>
            </w:r>
            <w:hyperlink r:id="rId23787" w:history="1">
              <w:r>
                <w:rPr>
                  <w:color w:val="0000FF"/>
                </w:rPr>
                <w:t>D77</w:t>
              </w:r>
            </w:hyperlink>
            <w:r>
              <w:t xml:space="preserve">, </w:t>
            </w:r>
            <w:hyperlink r:id="rId23788" w:history="1">
              <w:r>
                <w:rPr>
                  <w:color w:val="0000FF"/>
                </w:rPr>
                <w:t>E32</w:t>
              </w:r>
            </w:hyperlink>
            <w:r>
              <w:t xml:space="preserve">, </w:t>
            </w:r>
            <w:hyperlink r:id="rId23789" w:history="1">
              <w:r>
                <w:rPr>
                  <w:color w:val="0000FF"/>
                </w:rPr>
                <w:t>E32.0</w:t>
              </w:r>
            </w:hyperlink>
            <w:r>
              <w:t xml:space="preserve">, </w:t>
            </w:r>
            <w:hyperlink r:id="rId23790" w:history="1">
              <w:r>
                <w:rPr>
                  <w:color w:val="0000FF"/>
                </w:rPr>
                <w:t>E32.1</w:t>
              </w:r>
            </w:hyperlink>
            <w:r>
              <w:t xml:space="preserve">, </w:t>
            </w:r>
            <w:hyperlink r:id="rId23791" w:history="1">
              <w:r>
                <w:rPr>
                  <w:color w:val="0000FF"/>
                </w:rPr>
                <w:t>E32.8</w:t>
              </w:r>
            </w:hyperlink>
            <w:r>
              <w:t xml:space="preserve">, </w:t>
            </w:r>
            <w:hyperlink r:id="rId23792" w:history="1">
              <w:r>
                <w:rPr>
                  <w:color w:val="0000FF"/>
                </w:rPr>
                <w:t>E32.9</w:t>
              </w:r>
            </w:hyperlink>
            <w:r>
              <w:t xml:space="preserve">, </w:t>
            </w:r>
            <w:hyperlink r:id="rId23793" w:history="1">
              <w:r>
                <w:rPr>
                  <w:color w:val="0000FF"/>
                </w:rPr>
                <w:t>E88.0</w:t>
              </w:r>
            </w:hyperlink>
            <w:r>
              <w:t xml:space="preserve">, </w:t>
            </w:r>
            <w:hyperlink r:id="rId23794" w:history="1">
              <w:r>
                <w:rPr>
                  <w:color w:val="0000FF"/>
                </w:rPr>
                <w:t>R71</w:t>
              </w:r>
            </w:hyperlink>
            <w:r>
              <w:t xml:space="preserve">, </w:t>
            </w:r>
            <w:hyperlink r:id="rId23795" w:history="1">
              <w:r>
                <w:rPr>
                  <w:color w:val="0000FF"/>
                </w:rPr>
                <w:t>R72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0,91</w:t>
            </w:r>
          </w:p>
        </w:tc>
      </w:tr>
      <w:tr w:rsidR="0007086E">
        <w:tc>
          <w:tcPr>
            <w:tcW w:w="567" w:type="dxa"/>
          </w:tcPr>
          <w:p w:rsidR="0007086E" w:rsidRDefault="0007086E">
            <w:pPr>
              <w:pStyle w:val="ConsPlusNormal"/>
              <w:jc w:val="center"/>
            </w:pPr>
            <w:r>
              <w:t>14</w:t>
            </w:r>
          </w:p>
        </w:tc>
        <w:tc>
          <w:tcPr>
            <w:tcW w:w="2551" w:type="dxa"/>
          </w:tcPr>
          <w:p w:rsidR="0007086E" w:rsidRDefault="0007086E">
            <w:pPr>
              <w:pStyle w:val="ConsPlusNormal"/>
            </w:pPr>
            <w:r>
              <w:t>Болезни крови (уровень 2)</w:t>
            </w:r>
          </w:p>
        </w:tc>
        <w:tc>
          <w:tcPr>
            <w:tcW w:w="6350" w:type="dxa"/>
          </w:tcPr>
          <w:p w:rsidR="0007086E" w:rsidRDefault="0007086E">
            <w:pPr>
              <w:pStyle w:val="ConsPlusNormal"/>
            </w:pPr>
            <w:hyperlink r:id="rId23796" w:history="1">
              <w:r>
                <w:rPr>
                  <w:color w:val="0000FF"/>
                </w:rPr>
                <w:t>D55</w:t>
              </w:r>
            </w:hyperlink>
            <w:r>
              <w:t xml:space="preserve">, </w:t>
            </w:r>
            <w:hyperlink r:id="rId23797" w:history="1">
              <w:r>
                <w:rPr>
                  <w:color w:val="0000FF"/>
                </w:rPr>
                <w:t>D55.0</w:t>
              </w:r>
            </w:hyperlink>
            <w:r>
              <w:t xml:space="preserve">, </w:t>
            </w:r>
            <w:hyperlink r:id="rId23798" w:history="1">
              <w:r>
                <w:rPr>
                  <w:color w:val="0000FF"/>
                </w:rPr>
                <w:t>D55.1</w:t>
              </w:r>
            </w:hyperlink>
            <w:r>
              <w:t xml:space="preserve">, </w:t>
            </w:r>
            <w:hyperlink r:id="rId23799" w:history="1">
              <w:r>
                <w:rPr>
                  <w:color w:val="0000FF"/>
                </w:rPr>
                <w:t>D55.2</w:t>
              </w:r>
            </w:hyperlink>
            <w:r>
              <w:t xml:space="preserve">, </w:t>
            </w:r>
            <w:hyperlink r:id="rId23800" w:history="1">
              <w:r>
                <w:rPr>
                  <w:color w:val="0000FF"/>
                </w:rPr>
                <w:t>D55.3</w:t>
              </w:r>
            </w:hyperlink>
            <w:r>
              <w:t xml:space="preserve">, </w:t>
            </w:r>
            <w:hyperlink r:id="rId23801" w:history="1">
              <w:r>
                <w:rPr>
                  <w:color w:val="0000FF"/>
                </w:rPr>
                <w:t>D55.8</w:t>
              </w:r>
            </w:hyperlink>
            <w:r>
              <w:t xml:space="preserve">, </w:t>
            </w:r>
            <w:hyperlink r:id="rId23802" w:history="1">
              <w:r>
                <w:rPr>
                  <w:color w:val="0000FF"/>
                </w:rPr>
                <w:t>D55.9</w:t>
              </w:r>
            </w:hyperlink>
            <w:r>
              <w:t xml:space="preserve">, </w:t>
            </w:r>
            <w:hyperlink r:id="rId23803" w:history="1">
              <w:r>
                <w:rPr>
                  <w:color w:val="0000FF"/>
                </w:rPr>
                <w:t>D56</w:t>
              </w:r>
            </w:hyperlink>
            <w:r>
              <w:t xml:space="preserve">, </w:t>
            </w:r>
            <w:hyperlink r:id="rId23804" w:history="1">
              <w:r>
                <w:rPr>
                  <w:color w:val="0000FF"/>
                </w:rPr>
                <w:t>D56.0</w:t>
              </w:r>
            </w:hyperlink>
            <w:r>
              <w:t xml:space="preserve">, </w:t>
            </w:r>
            <w:hyperlink r:id="rId23805" w:history="1">
              <w:r>
                <w:rPr>
                  <w:color w:val="0000FF"/>
                </w:rPr>
                <w:t>D56.1</w:t>
              </w:r>
            </w:hyperlink>
            <w:r>
              <w:t xml:space="preserve">, </w:t>
            </w:r>
            <w:hyperlink r:id="rId23806" w:history="1">
              <w:r>
                <w:rPr>
                  <w:color w:val="0000FF"/>
                </w:rPr>
                <w:t>D56.2</w:t>
              </w:r>
            </w:hyperlink>
            <w:r>
              <w:t xml:space="preserve">, </w:t>
            </w:r>
            <w:hyperlink r:id="rId23807" w:history="1">
              <w:r>
                <w:rPr>
                  <w:color w:val="0000FF"/>
                </w:rPr>
                <w:t>D56.3</w:t>
              </w:r>
            </w:hyperlink>
            <w:r>
              <w:t xml:space="preserve">, </w:t>
            </w:r>
            <w:hyperlink r:id="rId23808" w:history="1">
              <w:r>
                <w:rPr>
                  <w:color w:val="0000FF"/>
                </w:rPr>
                <w:t>D56.4</w:t>
              </w:r>
            </w:hyperlink>
            <w:r>
              <w:t xml:space="preserve">, </w:t>
            </w:r>
            <w:hyperlink r:id="rId23809" w:history="1">
              <w:r>
                <w:rPr>
                  <w:color w:val="0000FF"/>
                </w:rPr>
                <w:t>D56.8</w:t>
              </w:r>
            </w:hyperlink>
            <w:r>
              <w:t xml:space="preserve">, </w:t>
            </w:r>
            <w:hyperlink r:id="rId23810" w:history="1">
              <w:r>
                <w:rPr>
                  <w:color w:val="0000FF"/>
                </w:rPr>
                <w:t>D56.9</w:t>
              </w:r>
            </w:hyperlink>
            <w:r>
              <w:t xml:space="preserve">, </w:t>
            </w:r>
            <w:hyperlink r:id="rId23811" w:history="1">
              <w:r>
                <w:rPr>
                  <w:color w:val="0000FF"/>
                </w:rPr>
                <w:t>D57</w:t>
              </w:r>
            </w:hyperlink>
            <w:r>
              <w:t xml:space="preserve">, </w:t>
            </w:r>
            <w:hyperlink r:id="rId23812" w:history="1">
              <w:r>
                <w:rPr>
                  <w:color w:val="0000FF"/>
                </w:rPr>
                <w:t>D57.0</w:t>
              </w:r>
            </w:hyperlink>
            <w:r>
              <w:t xml:space="preserve">, </w:t>
            </w:r>
            <w:hyperlink r:id="rId23813" w:history="1">
              <w:r>
                <w:rPr>
                  <w:color w:val="0000FF"/>
                </w:rPr>
                <w:t>D57.2</w:t>
              </w:r>
            </w:hyperlink>
            <w:r>
              <w:t xml:space="preserve">, </w:t>
            </w:r>
            <w:hyperlink r:id="rId23814" w:history="1">
              <w:r>
                <w:rPr>
                  <w:color w:val="0000FF"/>
                </w:rPr>
                <w:t>D57.8</w:t>
              </w:r>
            </w:hyperlink>
            <w:r>
              <w:t xml:space="preserve">, </w:t>
            </w:r>
            <w:hyperlink r:id="rId23815" w:history="1">
              <w:r>
                <w:rPr>
                  <w:color w:val="0000FF"/>
                </w:rPr>
                <w:t>D58</w:t>
              </w:r>
            </w:hyperlink>
            <w:r>
              <w:t xml:space="preserve">, </w:t>
            </w:r>
            <w:hyperlink r:id="rId23816" w:history="1">
              <w:r>
                <w:rPr>
                  <w:color w:val="0000FF"/>
                </w:rPr>
                <w:t>D58.0</w:t>
              </w:r>
            </w:hyperlink>
            <w:r>
              <w:t xml:space="preserve">, </w:t>
            </w:r>
            <w:hyperlink r:id="rId23817" w:history="1">
              <w:r>
                <w:rPr>
                  <w:color w:val="0000FF"/>
                </w:rPr>
                <w:t>D58.1</w:t>
              </w:r>
            </w:hyperlink>
            <w:r>
              <w:t xml:space="preserve">, </w:t>
            </w:r>
            <w:hyperlink r:id="rId23818" w:history="1">
              <w:r>
                <w:rPr>
                  <w:color w:val="0000FF"/>
                </w:rPr>
                <w:t>D58.2</w:t>
              </w:r>
            </w:hyperlink>
            <w:r>
              <w:t xml:space="preserve">, </w:t>
            </w:r>
            <w:hyperlink r:id="rId23819" w:history="1">
              <w:r>
                <w:rPr>
                  <w:color w:val="0000FF"/>
                </w:rPr>
                <w:t>D58.8</w:t>
              </w:r>
            </w:hyperlink>
            <w:r>
              <w:t xml:space="preserve">, </w:t>
            </w:r>
            <w:hyperlink r:id="rId23820" w:history="1">
              <w:r>
                <w:rPr>
                  <w:color w:val="0000FF"/>
                </w:rPr>
                <w:t>D58.9</w:t>
              </w:r>
            </w:hyperlink>
            <w:r>
              <w:t xml:space="preserve">, </w:t>
            </w:r>
            <w:hyperlink r:id="rId23821" w:history="1">
              <w:r>
                <w:rPr>
                  <w:color w:val="0000FF"/>
                </w:rPr>
                <w:t>D59.0</w:t>
              </w:r>
            </w:hyperlink>
            <w:r>
              <w:t xml:space="preserve">, </w:t>
            </w:r>
            <w:hyperlink r:id="rId23822" w:history="1">
              <w:r>
                <w:rPr>
                  <w:color w:val="0000FF"/>
                </w:rPr>
                <w:t>D59.1</w:t>
              </w:r>
            </w:hyperlink>
            <w:r>
              <w:t xml:space="preserve">, </w:t>
            </w:r>
            <w:hyperlink r:id="rId23823" w:history="1">
              <w:r>
                <w:rPr>
                  <w:color w:val="0000FF"/>
                </w:rPr>
                <w:t>D59.2</w:t>
              </w:r>
            </w:hyperlink>
            <w:r>
              <w:t xml:space="preserve">, </w:t>
            </w:r>
            <w:hyperlink r:id="rId23824" w:history="1">
              <w:r>
                <w:rPr>
                  <w:color w:val="0000FF"/>
                </w:rPr>
                <w:t>D59.3</w:t>
              </w:r>
            </w:hyperlink>
            <w:r>
              <w:t xml:space="preserve">, </w:t>
            </w:r>
            <w:hyperlink r:id="rId23825" w:history="1">
              <w:r>
                <w:rPr>
                  <w:color w:val="0000FF"/>
                </w:rPr>
                <w:t>D59.4</w:t>
              </w:r>
            </w:hyperlink>
            <w:r>
              <w:t xml:space="preserve">, </w:t>
            </w:r>
            <w:hyperlink r:id="rId23826" w:history="1">
              <w:r>
                <w:rPr>
                  <w:color w:val="0000FF"/>
                </w:rPr>
                <w:t>D59.5</w:t>
              </w:r>
            </w:hyperlink>
            <w:r>
              <w:t xml:space="preserve">, </w:t>
            </w:r>
            <w:hyperlink r:id="rId23827" w:history="1">
              <w:r>
                <w:rPr>
                  <w:color w:val="0000FF"/>
                </w:rPr>
                <w:t>D59.6</w:t>
              </w:r>
            </w:hyperlink>
            <w:r>
              <w:t xml:space="preserve">, </w:t>
            </w:r>
            <w:hyperlink r:id="rId23828" w:history="1">
              <w:r>
                <w:rPr>
                  <w:color w:val="0000FF"/>
                </w:rPr>
                <w:t>D59.8</w:t>
              </w:r>
            </w:hyperlink>
            <w:r>
              <w:t xml:space="preserve">, </w:t>
            </w:r>
            <w:hyperlink r:id="rId23829" w:history="1">
              <w:r>
                <w:rPr>
                  <w:color w:val="0000FF"/>
                </w:rPr>
                <w:t>D59.9</w:t>
              </w:r>
            </w:hyperlink>
            <w:r>
              <w:t xml:space="preserve">, </w:t>
            </w:r>
            <w:hyperlink r:id="rId23830" w:history="1">
              <w:r>
                <w:rPr>
                  <w:color w:val="0000FF"/>
                </w:rPr>
                <w:t>D60</w:t>
              </w:r>
            </w:hyperlink>
            <w:r>
              <w:t xml:space="preserve">, </w:t>
            </w:r>
            <w:hyperlink r:id="rId23831" w:history="1">
              <w:r>
                <w:rPr>
                  <w:color w:val="0000FF"/>
                </w:rPr>
                <w:t>D60.0</w:t>
              </w:r>
            </w:hyperlink>
            <w:r>
              <w:t xml:space="preserve">, </w:t>
            </w:r>
            <w:hyperlink r:id="rId23832" w:history="1">
              <w:r>
                <w:rPr>
                  <w:color w:val="0000FF"/>
                </w:rPr>
                <w:t>D60.1</w:t>
              </w:r>
            </w:hyperlink>
            <w:r>
              <w:t xml:space="preserve">, </w:t>
            </w:r>
            <w:hyperlink r:id="rId23833" w:history="1">
              <w:r>
                <w:rPr>
                  <w:color w:val="0000FF"/>
                </w:rPr>
                <w:t>D60.8</w:t>
              </w:r>
            </w:hyperlink>
            <w:r>
              <w:t xml:space="preserve">, </w:t>
            </w:r>
            <w:hyperlink r:id="rId23834" w:history="1">
              <w:r>
                <w:rPr>
                  <w:color w:val="0000FF"/>
                </w:rPr>
                <w:t>D60.9</w:t>
              </w:r>
            </w:hyperlink>
            <w:r>
              <w:t xml:space="preserve">, </w:t>
            </w:r>
            <w:hyperlink r:id="rId23835" w:history="1">
              <w:r>
                <w:rPr>
                  <w:color w:val="0000FF"/>
                </w:rPr>
                <w:t>D61</w:t>
              </w:r>
            </w:hyperlink>
            <w:r>
              <w:t xml:space="preserve">, </w:t>
            </w:r>
            <w:hyperlink r:id="rId23836" w:history="1">
              <w:r>
                <w:rPr>
                  <w:color w:val="0000FF"/>
                </w:rPr>
                <w:t>D61.0</w:t>
              </w:r>
            </w:hyperlink>
            <w:r>
              <w:t xml:space="preserve">, </w:t>
            </w:r>
            <w:hyperlink r:id="rId23837" w:history="1">
              <w:r>
                <w:rPr>
                  <w:color w:val="0000FF"/>
                </w:rPr>
                <w:t>D61.1</w:t>
              </w:r>
            </w:hyperlink>
            <w:r>
              <w:t xml:space="preserve">, </w:t>
            </w:r>
            <w:hyperlink r:id="rId23838" w:history="1">
              <w:r>
                <w:rPr>
                  <w:color w:val="0000FF"/>
                </w:rPr>
                <w:t>D61.2</w:t>
              </w:r>
            </w:hyperlink>
            <w:r>
              <w:t xml:space="preserve">, </w:t>
            </w:r>
            <w:hyperlink r:id="rId23839" w:history="1">
              <w:r>
                <w:rPr>
                  <w:color w:val="0000FF"/>
                </w:rPr>
                <w:t>D61.3</w:t>
              </w:r>
            </w:hyperlink>
            <w:r>
              <w:t xml:space="preserve">, </w:t>
            </w:r>
            <w:hyperlink r:id="rId23840" w:history="1">
              <w:r>
                <w:rPr>
                  <w:color w:val="0000FF"/>
                </w:rPr>
                <w:t>D61.8</w:t>
              </w:r>
            </w:hyperlink>
            <w:r>
              <w:t xml:space="preserve">, </w:t>
            </w:r>
            <w:hyperlink r:id="rId23841" w:history="1">
              <w:r>
                <w:rPr>
                  <w:color w:val="0000FF"/>
                </w:rPr>
                <w:t>D61.9</w:t>
              </w:r>
            </w:hyperlink>
            <w:r>
              <w:t xml:space="preserve">, </w:t>
            </w:r>
            <w:hyperlink r:id="rId23842" w:history="1">
              <w:r>
                <w:rPr>
                  <w:color w:val="0000FF"/>
                </w:rPr>
                <w:t>D62</w:t>
              </w:r>
            </w:hyperlink>
            <w:r>
              <w:t xml:space="preserve">, </w:t>
            </w:r>
            <w:hyperlink r:id="rId23843" w:history="1">
              <w:r>
                <w:rPr>
                  <w:color w:val="0000FF"/>
                </w:rPr>
                <w:t>D63</w:t>
              </w:r>
            </w:hyperlink>
            <w:r>
              <w:t xml:space="preserve">, </w:t>
            </w:r>
            <w:hyperlink r:id="rId23844" w:history="1">
              <w:r>
                <w:rPr>
                  <w:color w:val="0000FF"/>
                </w:rPr>
                <w:t>D64</w:t>
              </w:r>
            </w:hyperlink>
            <w:r>
              <w:t xml:space="preserve">, </w:t>
            </w:r>
            <w:hyperlink r:id="rId23845" w:history="1">
              <w:r>
                <w:rPr>
                  <w:color w:val="0000FF"/>
                </w:rPr>
                <w:t>D64.0</w:t>
              </w:r>
            </w:hyperlink>
            <w:r>
              <w:t xml:space="preserve">, </w:t>
            </w:r>
            <w:hyperlink r:id="rId23846" w:history="1">
              <w:r>
                <w:rPr>
                  <w:color w:val="0000FF"/>
                </w:rPr>
                <w:t>D64.1</w:t>
              </w:r>
            </w:hyperlink>
            <w:r>
              <w:t xml:space="preserve">, </w:t>
            </w:r>
            <w:hyperlink r:id="rId23847" w:history="1">
              <w:r>
                <w:rPr>
                  <w:color w:val="0000FF"/>
                </w:rPr>
                <w:t>D64.2</w:t>
              </w:r>
            </w:hyperlink>
            <w:r>
              <w:t xml:space="preserve">, </w:t>
            </w:r>
            <w:hyperlink r:id="rId23848" w:history="1">
              <w:r>
                <w:rPr>
                  <w:color w:val="0000FF"/>
                </w:rPr>
                <w:t>D64.3</w:t>
              </w:r>
            </w:hyperlink>
            <w:r>
              <w:t xml:space="preserve">, </w:t>
            </w:r>
            <w:hyperlink r:id="rId23849" w:history="1">
              <w:r>
                <w:rPr>
                  <w:color w:val="0000FF"/>
                </w:rPr>
                <w:t>D64.4</w:t>
              </w:r>
            </w:hyperlink>
            <w:r>
              <w:t xml:space="preserve">, </w:t>
            </w:r>
            <w:hyperlink r:id="rId23850" w:history="1">
              <w:r>
                <w:rPr>
                  <w:color w:val="0000FF"/>
                </w:rPr>
                <w:t>D66</w:t>
              </w:r>
            </w:hyperlink>
            <w:r>
              <w:t xml:space="preserve">, </w:t>
            </w:r>
            <w:hyperlink r:id="rId23851" w:history="1">
              <w:r>
                <w:rPr>
                  <w:color w:val="0000FF"/>
                </w:rPr>
                <w:t>D67</w:t>
              </w:r>
            </w:hyperlink>
            <w:r>
              <w:t xml:space="preserve">, </w:t>
            </w:r>
            <w:hyperlink r:id="rId23852" w:history="1">
              <w:r>
                <w:rPr>
                  <w:color w:val="0000FF"/>
                </w:rPr>
                <w:t>D68.0</w:t>
              </w:r>
            </w:hyperlink>
            <w:r>
              <w:t xml:space="preserve">, </w:t>
            </w:r>
            <w:hyperlink r:id="rId23853" w:history="1">
              <w:r>
                <w:rPr>
                  <w:color w:val="0000FF"/>
                </w:rPr>
                <w:t>D68.1</w:t>
              </w:r>
            </w:hyperlink>
            <w:r>
              <w:t xml:space="preserve">, </w:t>
            </w:r>
            <w:hyperlink r:id="rId23854" w:history="1">
              <w:r>
                <w:rPr>
                  <w:color w:val="0000FF"/>
                </w:rPr>
                <w:t>D68.2</w:t>
              </w:r>
            </w:hyperlink>
            <w:r>
              <w:t xml:space="preserve">, </w:t>
            </w:r>
            <w:hyperlink r:id="rId23855" w:history="1">
              <w:r>
                <w:rPr>
                  <w:color w:val="0000FF"/>
                </w:rPr>
                <w:t>D68.3</w:t>
              </w:r>
            </w:hyperlink>
            <w:r>
              <w:t xml:space="preserve">, </w:t>
            </w:r>
            <w:hyperlink r:id="rId23856" w:history="1">
              <w:r>
                <w:rPr>
                  <w:color w:val="0000FF"/>
                </w:rPr>
                <w:t>D68.4</w:t>
              </w:r>
            </w:hyperlink>
            <w:r>
              <w:t xml:space="preserve">, </w:t>
            </w:r>
            <w:hyperlink r:id="rId23857" w:history="1">
              <w:r>
                <w:rPr>
                  <w:color w:val="0000FF"/>
                </w:rPr>
                <w:t>D68.8</w:t>
              </w:r>
            </w:hyperlink>
            <w:r>
              <w:t xml:space="preserve">, </w:t>
            </w:r>
            <w:hyperlink r:id="rId23858" w:history="1">
              <w:r>
                <w:rPr>
                  <w:color w:val="0000FF"/>
                </w:rPr>
                <w:t>D68.9</w:t>
              </w:r>
            </w:hyperlink>
            <w:r>
              <w:t xml:space="preserve">, </w:t>
            </w:r>
            <w:hyperlink r:id="rId23859" w:history="1">
              <w:r>
                <w:rPr>
                  <w:color w:val="0000FF"/>
                </w:rPr>
                <w:t>D69</w:t>
              </w:r>
            </w:hyperlink>
            <w:r>
              <w:t xml:space="preserve">, </w:t>
            </w:r>
            <w:hyperlink r:id="rId23860" w:history="1">
              <w:r>
                <w:rPr>
                  <w:color w:val="0000FF"/>
                </w:rPr>
                <w:t>D69.0</w:t>
              </w:r>
            </w:hyperlink>
            <w:r>
              <w:t xml:space="preserve">, </w:t>
            </w:r>
            <w:hyperlink r:id="rId23861" w:history="1">
              <w:r>
                <w:rPr>
                  <w:color w:val="0000FF"/>
                </w:rPr>
                <w:t>D69.1</w:t>
              </w:r>
            </w:hyperlink>
            <w:r>
              <w:t xml:space="preserve">, </w:t>
            </w:r>
            <w:hyperlink r:id="rId23862" w:history="1">
              <w:r>
                <w:rPr>
                  <w:color w:val="0000FF"/>
                </w:rPr>
                <w:t>D69.2</w:t>
              </w:r>
            </w:hyperlink>
            <w:r>
              <w:t xml:space="preserve">, </w:t>
            </w:r>
            <w:hyperlink r:id="rId23863" w:history="1">
              <w:r>
                <w:rPr>
                  <w:color w:val="0000FF"/>
                </w:rPr>
                <w:t>D69.3</w:t>
              </w:r>
            </w:hyperlink>
            <w:r>
              <w:t xml:space="preserve">, </w:t>
            </w:r>
            <w:hyperlink r:id="rId23864" w:history="1">
              <w:r>
                <w:rPr>
                  <w:color w:val="0000FF"/>
                </w:rPr>
                <w:t>D69.4</w:t>
              </w:r>
            </w:hyperlink>
            <w:r>
              <w:t xml:space="preserve">, </w:t>
            </w:r>
            <w:hyperlink r:id="rId23865" w:history="1">
              <w:r>
                <w:rPr>
                  <w:color w:val="0000FF"/>
                </w:rPr>
                <w:t>D69.5</w:t>
              </w:r>
            </w:hyperlink>
            <w:r>
              <w:t xml:space="preserve">, </w:t>
            </w:r>
            <w:hyperlink r:id="rId23866" w:history="1">
              <w:r>
                <w:rPr>
                  <w:color w:val="0000FF"/>
                </w:rPr>
                <w:t>D69.6</w:t>
              </w:r>
            </w:hyperlink>
            <w:r>
              <w:t xml:space="preserve">, </w:t>
            </w:r>
            <w:hyperlink r:id="rId23867" w:history="1">
              <w:r>
                <w:rPr>
                  <w:color w:val="0000FF"/>
                </w:rPr>
                <w:t>D69.8</w:t>
              </w:r>
            </w:hyperlink>
            <w:r>
              <w:t xml:space="preserve">, </w:t>
            </w:r>
            <w:hyperlink r:id="rId23868" w:history="1">
              <w:r>
                <w:rPr>
                  <w:color w:val="0000FF"/>
                </w:rPr>
                <w:t>D69.9</w:t>
              </w:r>
            </w:hyperlink>
            <w:r>
              <w:t xml:space="preserve">, </w:t>
            </w:r>
            <w:hyperlink r:id="rId23869" w:history="1">
              <w:r>
                <w:rPr>
                  <w:color w:val="0000FF"/>
                </w:rPr>
                <w:t>D74</w:t>
              </w:r>
            </w:hyperlink>
            <w:r>
              <w:t xml:space="preserve">, </w:t>
            </w:r>
            <w:hyperlink r:id="rId23870" w:history="1">
              <w:r>
                <w:rPr>
                  <w:color w:val="0000FF"/>
                </w:rPr>
                <w:t>D74.0</w:t>
              </w:r>
            </w:hyperlink>
            <w:r>
              <w:t xml:space="preserve">, </w:t>
            </w:r>
            <w:hyperlink r:id="rId23871" w:history="1">
              <w:r>
                <w:rPr>
                  <w:color w:val="0000FF"/>
                </w:rPr>
                <w:t>D74.8</w:t>
              </w:r>
            </w:hyperlink>
            <w:r>
              <w:t xml:space="preserve">, </w:t>
            </w:r>
            <w:hyperlink r:id="rId23872" w:history="1">
              <w:r>
                <w:rPr>
                  <w:color w:val="0000FF"/>
                </w:rPr>
                <w:t>D74.9</w:t>
              </w:r>
            </w:hyperlink>
            <w:r>
              <w:t xml:space="preserve">, </w:t>
            </w:r>
            <w:hyperlink r:id="rId23873" w:history="1">
              <w:r>
                <w:rPr>
                  <w:color w:val="0000FF"/>
                </w:rPr>
                <w:t>D75.0</w:t>
              </w:r>
            </w:hyperlink>
            <w:r>
              <w:t xml:space="preserve">, </w:t>
            </w:r>
            <w:hyperlink r:id="rId23874" w:history="1">
              <w:r>
                <w:rPr>
                  <w:color w:val="0000FF"/>
                </w:rPr>
                <w:t>D75.1</w:t>
              </w:r>
            </w:hyperlink>
            <w:r>
              <w:t xml:space="preserve">, </w:t>
            </w:r>
            <w:hyperlink r:id="rId23875" w:history="1">
              <w:r>
                <w:rPr>
                  <w:color w:val="0000FF"/>
                </w:rPr>
                <w:t>D75.2</w:t>
              </w:r>
            </w:hyperlink>
            <w:r>
              <w:t xml:space="preserve">, </w:t>
            </w:r>
            <w:hyperlink r:id="rId23876" w:history="1">
              <w:r>
                <w:rPr>
                  <w:color w:val="0000FF"/>
                </w:rPr>
                <w:t>D75.8</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2,41</w:t>
            </w:r>
          </w:p>
        </w:tc>
      </w:tr>
      <w:tr w:rsidR="0007086E">
        <w:tc>
          <w:tcPr>
            <w:tcW w:w="567" w:type="dxa"/>
            <w:vMerge w:val="restart"/>
          </w:tcPr>
          <w:p w:rsidR="0007086E" w:rsidRDefault="0007086E">
            <w:pPr>
              <w:pStyle w:val="ConsPlusNormal"/>
              <w:jc w:val="center"/>
            </w:pPr>
            <w:r>
              <w:t>15</w:t>
            </w:r>
          </w:p>
        </w:tc>
        <w:tc>
          <w:tcPr>
            <w:tcW w:w="2551" w:type="dxa"/>
            <w:vMerge w:val="restart"/>
          </w:tcPr>
          <w:p w:rsidR="0007086E" w:rsidRDefault="0007086E">
            <w:pPr>
              <w:pStyle w:val="ConsPlusNormal"/>
            </w:pPr>
            <w:r>
              <w:t xml:space="preserve">Лекарственная терапия при доброкачественных заболеваниях крови и </w:t>
            </w:r>
            <w:r>
              <w:lastRenderedPageBreak/>
              <w:t>пузырном заносе</w:t>
            </w:r>
          </w:p>
        </w:tc>
        <w:tc>
          <w:tcPr>
            <w:tcW w:w="6350" w:type="dxa"/>
          </w:tcPr>
          <w:p w:rsidR="0007086E" w:rsidRDefault="0007086E">
            <w:pPr>
              <w:pStyle w:val="ConsPlusNormal"/>
            </w:pPr>
            <w:hyperlink r:id="rId23877" w:history="1">
              <w:r>
                <w:rPr>
                  <w:color w:val="0000FF"/>
                </w:rPr>
                <w:t>D61.9</w:t>
              </w:r>
            </w:hyperlink>
          </w:p>
        </w:tc>
        <w:tc>
          <w:tcPr>
            <w:tcW w:w="3118" w:type="dxa"/>
          </w:tcPr>
          <w:p w:rsidR="0007086E" w:rsidRDefault="0007086E">
            <w:pPr>
              <w:pStyle w:val="ConsPlusNormal"/>
            </w:pPr>
            <w:hyperlink r:id="rId23878" w:history="1">
              <w:r>
                <w:rPr>
                  <w:color w:val="0000FF"/>
                </w:rPr>
                <w:t>A25.05.001</w:t>
              </w:r>
            </w:hyperlink>
          </w:p>
        </w:tc>
        <w:tc>
          <w:tcPr>
            <w:tcW w:w="2098" w:type="dxa"/>
          </w:tcPr>
          <w:p w:rsidR="0007086E" w:rsidRDefault="0007086E">
            <w:pPr>
              <w:pStyle w:val="ConsPlusNormal"/>
              <w:jc w:val="center"/>
            </w:pPr>
            <w:r>
              <w:t>-</w:t>
            </w:r>
          </w:p>
        </w:tc>
        <w:tc>
          <w:tcPr>
            <w:tcW w:w="1077" w:type="dxa"/>
            <w:vMerge w:val="restart"/>
          </w:tcPr>
          <w:p w:rsidR="0007086E" w:rsidRDefault="0007086E">
            <w:pPr>
              <w:pStyle w:val="ConsPlusNormal"/>
              <w:jc w:val="center"/>
            </w:pPr>
            <w:r>
              <w:t>3,73</w:t>
            </w:r>
          </w:p>
        </w:tc>
      </w:tr>
      <w:tr w:rsidR="0007086E">
        <w:tc>
          <w:tcPr>
            <w:tcW w:w="567" w:type="dxa"/>
            <w:vMerge/>
          </w:tcPr>
          <w:p w:rsidR="0007086E" w:rsidRDefault="0007086E">
            <w:pPr>
              <w:pStyle w:val="ConsPlusNormal"/>
              <w:jc w:val="both"/>
            </w:pPr>
          </w:p>
        </w:tc>
        <w:tc>
          <w:tcPr>
            <w:tcW w:w="2551" w:type="dxa"/>
            <w:vMerge/>
          </w:tcPr>
          <w:p w:rsidR="0007086E" w:rsidRDefault="0007086E">
            <w:pPr>
              <w:pStyle w:val="ConsPlusNormal"/>
              <w:jc w:val="both"/>
            </w:pPr>
          </w:p>
        </w:tc>
        <w:tc>
          <w:tcPr>
            <w:tcW w:w="6350" w:type="dxa"/>
          </w:tcPr>
          <w:p w:rsidR="0007086E" w:rsidRDefault="0007086E">
            <w:pPr>
              <w:pStyle w:val="ConsPlusNormal"/>
            </w:pPr>
            <w:hyperlink r:id="rId23879" w:history="1">
              <w:r>
                <w:rPr>
                  <w:color w:val="0000FF"/>
                </w:rPr>
                <w:t>D70</w:t>
              </w:r>
            </w:hyperlink>
            <w:r>
              <w:t xml:space="preserve">, </w:t>
            </w:r>
            <w:hyperlink r:id="rId23880" w:history="1">
              <w:r>
                <w:rPr>
                  <w:color w:val="0000FF"/>
                </w:rPr>
                <w:t>D71</w:t>
              </w:r>
            </w:hyperlink>
            <w:r>
              <w:t xml:space="preserve">, </w:t>
            </w:r>
            <w:hyperlink r:id="rId23881" w:history="1">
              <w:r>
                <w:rPr>
                  <w:color w:val="0000FF"/>
                </w:rPr>
                <w:t>D72.0</w:t>
              </w:r>
            </w:hyperlink>
            <w:r>
              <w:t xml:space="preserve">, </w:t>
            </w:r>
            <w:hyperlink r:id="rId23882" w:history="1">
              <w:r>
                <w:rPr>
                  <w:color w:val="0000FF"/>
                </w:rPr>
                <w:t>D72.8</w:t>
              </w:r>
            </w:hyperlink>
            <w:r>
              <w:t xml:space="preserve">, </w:t>
            </w:r>
            <w:hyperlink r:id="rId23883" w:history="1">
              <w:r>
                <w:rPr>
                  <w:color w:val="0000FF"/>
                </w:rPr>
                <w:t>D72.9</w:t>
              </w:r>
            </w:hyperlink>
            <w:r>
              <w:t xml:space="preserve">, </w:t>
            </w:r>
            <w:hyperlink r:id="rId23884" w:history="1">
              <w:r>
                <w:rPr>
                  <w:color w:val="0000FF"/>
                </w:rPr>
                <w:t>D75.0</w:t>
              </w:r>
            </w:hyperlink>
            <w:r>
              <w:t xml:space="preserve">, </w:t>
            </w:r>
            <w:hyperlink r:id="rId23885" w:history="1">
              <w:r>
                <w:rPr>
                  <w:color w:val="0000FF"/>
                </w:rPr>
                <w:t>D75.1</w:t>
              </w:r>
            </w:hyperlink>
            <w:r>
              <w:t xml:space="preserve">, </w:t>
            </w:r>
            <w:hyperlink r:id="rId23886" w:history="1">
              <w:r>
                <w:rPr>
                  <w:color w:val="0000FF"/>
                </w:rPr>
                <w:t>D75.2</w:t>
              </w:r>
            </w:hyperlink>
            <w:r>
              <w:t xml:space="preserve">, </w:t>
            </w:r>
            <w:hyperlink r:id="rId23887" w:history="1">
              <w:r>
                <w:rPr>
                  <w:color w:val="0000FF"/>
                </w:rPr>
                <w:t>D75.8</w:t>
              </w:r>
            </w:hyperlink>
            <w:r>
              <w:t xml:space="preserve">, </w:t>
            </w:r>
            <w:hyperlink r:id="rId23888" w:history="1">
              <w:r>
                <w:rPr>
                  <w:color w:val="0000FF"/>
                </w:rPr>
                <w:t>D75.9</w:t>
              </w:r>
            </w:hyperlink>
            <w:r>
              <w:t xml:space="preserve">, </w:t>
            </w:r>
            <w:hyperlink r:id="rId23889" w:history="1">
              <w:r>
                <w:rPr>
                  <w:color w:val="0000FF"/>
                </w:rPr>
                <w:t>D76.0</w:t>
              </w:r>
            </w:hyperlink>
            <w:r>
              <w:t xml:space="preserve">, </w:t>
            </w:r>
            <w:hyperlink r:id="rId23890" w:history="1">
              <w:r>
                <w:rPr>
                  <w:color w:val="0000FF"/>
                </w:rPr>
                <w:t>D76.1</w:t>
              </w:r>
            </w:hyperlink>
            <w:r>
              <w:t xml:space="preserve">, </w:t>
            </w:r>
            <w:hyperlink r:id="rId23891" w:history="1">
              <w:r>
                <w:rPr>
                  <w:color w:val="0000FF"/>
                </w:rPr>
                <w:t>D76.2</w:t>
              </w:r>
            </w:hyperlink>
            <w:r>
              <w:t xml:space="preserve">, </w:t>
            </w:r>
            <w:hyperlink r:id="rId23892" w:history="1">
              <w:r>
                <w:rPr>
                  <w:color w:val="0000FF"/>
                </w:rPr>
                <w:t>D76.3</w:t>
              </w:r>
            </w:hyperlink>
            <w:r>
              <w:t xml:space="preserve">, </w:t>
            </w:r>
            <w:hyperlink r:id="rId23893" w:history="1">
              <w:r>
                <w:rPr>
                  <w:color w:val="0000FF"/>
                </w:rPr>
                <w:t>O01.0</w:t>
              </w:r>
            </w:hyperlink>
            <w:r>
              <w:t xml:space="preserve">, </w:t>
            </w:r>
            <w:hyperlink r:id="rId23894" w:history="1">
              <w:r>
                <w:rPr>
                  <w:color w:val="0000FF"/>
                </w:rPr>
                <w:t>O01.1</w:t>
              </w:r>
            </w:hyperlink>
            <w:r>
              <w:t xml:space="preserve">, </w:t>
            </w:r>
            <w:hyperlink r:id="rId23895" w:history="1">
              <w:r>
                <w:rPr>
                  <w:color w:val="0000FF"/>
                </w:rPr>
                <w:t>O01.9</w:t>
              </w:r>
            </w:hyperlink>
          </w:p>
        </w:tc>
        <w:tc>
          <w:tcPr>
            <w:tcW w:w="3118" w:type="dxa"/>
          </w:tcPr>
          <w:p w:rsidR="0007086E" w:rsidRDefault="0007086E">
            <w:pPr>
              <w:pStyle w:val="ConsPlusNormal"/>
            </w:pPr>
            <w:hyperlink r:id="rId23896" w:history="1">
              <w:r>
                <w:rPr>
                  <w:color w:val="0000FF"/>
                </w:rPr>
                <w:t>A25.05.001</w:t>
              </w:r>
            </w:hyperlink>
            <w:r>
              <w:t xml:space="preserve">, </w:t>
            </w:r>
            <w:hyperlink r:id="rId23897" w:history="1">
              <w:r>
                <w:rPr>
                  <w:color w:val="0000FF"/>
                </w:rPr>
                <w:t>A25.05.005</w:t>
              </w:r>
            </w:hyperlink>
            <w:r>
              <w:t xml:space="preserve">, </w:t>
            </w:r>
            <w:hyperlink r:id="rId23898" w:history="1">
              <w:r>
                <w:rPr>
                  <w:color w:val="0000FF"/>
                </w:rPr>
                <w:t>A25.30.038</w:t>
              </w:r>
            </w:hyperlink>
          </w:p>
        </w:tc>
        <w:tc>
          <w:tcPr>
            <w:tcW w:w="2098" w:type="dxa"/>
          </w:tcPr>
          <w:p w:rsidR="0007086E" w:rsidRDefault="0007086E">
            <w:pPr>
              <w:pStyle w:val="ConsPlusNormal"/>
              <w:jc w:val="center"/>
            </w:pPr>
            <w:r>
              <w:t>-</w:t>
            </w:r>
          </w:p>
        </w:tc>
        <w:tc>
          <w:tcPr>
            <w:tcW w:w="1077" w:type="dxa"/>
            <w:vMerge/>
          </w:tcPr>
          <w:p w:rsidR="0007086E" w:rsidRDefault="0007086E">
            <w:pPr>
              <w:pStyle w:val="ConsPlusNormal"/>
              <w:jc w:val="center"/>
            </w:pPr>
          </w:p>
        </w:tc>
      </w:tr>
      <w:tr w:rsidR="0007086E">
        <w:tc>
          <w:tcPr>
            <w:tcW w:w="567" w:type="dxa"/>
          </w:tcPr>
          <w:p w:rsidR="0007086E" w:rsidRDefault="0007086E">
            <w:pPr>
              <w:pStyle w:val="ConsPlusNormal"/>
              <w:jc w:val="center"/>
              <w:outlineLvl w:val="3"/>
            </w:pPr>
            <w:r>
              <w:lastRenderedPageBreak/>
              <w:t>6</w:t>
            </w:r>
          </w:p>
        </w:tc>
        <w:tc>
          <w:tcPr>
            <w:tcW w:w="14117" w:type="dxa"/>
            <w:gridSpan w:val="4"/>
          </w:tcPr>
          <w:p w:rsidR="0007086E" w:rsidRDefault="0007086E">
            <w:pPr>
              <w:pStyle w:val="ConsPlusNormal"/>
            </w:pPr>
            <w:r>
              <w:t>Дерматовенерология</w:t>
            </w:r>
          </w:p>
        </w:tc>
        <w:tc>
          <w:tcPr>
            <w:tcW w:w="1077" w:type="dxa"/>
          </w:tcPr>
          <w:p w:rsidR="0007086E" w:rsidRDefault="0007086E">
            <w:pPr>
              <w:pStyle w:val="ConsPlusNormal"/>
              <w:jc w:val="center"/>
            </w:pPr>
            <w:r>
              <w:t>1,54</w:t>
            </w:r>
          </w:p>
        </w:tc>
      </w:tr>
      <w:tr w:rsidR="0007086E">
        <w:tc>
          <w:tcPr>
            <w:tcW w:w="567" w:type="dxa"/>
          </w:tcPr>
          <w:p w:rsidR="0007086E" w:rsidRDefault="0007086E">
            <w:pPr>
              <w:pStyle w:val="ConsPlusNormal"/>
              <w:jc w:val="center"/>
            </w:pPr>
            <w:r>
              <w:t>16</w:t>
            </w:r>
          </w:p>
        </w:tc>
        <w:tc>
          <w:tcPr>
            <w:tcW w:w="2551" w:type="dxa"/>
          </w:tcPr>
          <w:p w:rsidR="0007086E" w:rsidRDefault="0007086E">
            <w:pPr>
              <w:pStyle w:val="ConsPlusNormal"/>
            </w:pPr>
            <w:r>
              <w:t>Дерматозы</w:t>
            </w:r>
          </w:p>
        </w:tc>
        <w:tc>
          <w:tcPr>
            <w:tcW w:w="6350" w:type="dxa"/>
          </w:tcPr>
          <w:p w:rsidR="0007086E" w:rsidRDefault="0007086E">
            <w:pPr>
              <w:pStyle w:val="ConsPlusNormal"/>
            </w:pPr>
            <w:hyperlink r:id="rId23899" w:history="1">
              <w:r>
                <w:rPr>
                  <w:color w:val="0000FF"/>
                </w:rPr>
                <w:t>A26.0</w:t>
              </w:r>
            </w:hyperlink>
            <w:r>
              <w:t xml:space="preserve">, </w:t>
            </w:r>
            <w:hyperlink r:id="rId23900" w:history="1">
              <w:r>
                <w:rPr>
                  <w:color w:val="0000FF"/>
                </w:rPr>
                <w:t>A26.8</w:t>
              </w:r>
            </w:hyperlink>
            <w:r>
              <w:t xml:space="preserve">, </w:t>
            </w:r>
            <w:hyperlink r:id="rId23901" w:history="1">
              <w:r>
                <w:rPr>
                  <w:color w:val="0000FF"/>
                </w:rPr>
                <w:t>A26.9</w:t>
              </w:r>
            </w:hyperlink>
            <w:r>
              <w:t xml:space="preserve">, </w:t>
            </w:r>
            <w:hyperlink r:id="rId23902" w:history="1">
              <w:r>
                <w:rPr>
                  <w:color w:val="0000FF"/>
                </w:rPr>
                <w:t>B07</w:t>
              </w:r>
            </w:hyperlink>
            <w:r>
              <w:t xml:space="preserve">, </w:t>
            </w:r>
            <w:hyperlink r:id="rId23903" w:history="1">
              <w:r>
                <w:rPr>
                  <w:color w:val="0000FF"/>
                </w:rPr>
                <w:t>B08.1</w:t>
              </w:r>
            </w:hyperlink>
            <w:r>
              <w:t xml:space="preserve">, </w:t>
            </w:r>
            <w:hyperlink r:id="rId23904" w:history="1">
              <w:r>
                <w:rPr>
                  <w:color w:val="0000FF"/>
                </w:rPr>
                <w:t>B35</w:t>
              </w:r>
            </w:hyperlink>
            <w:r>
              <w:t xml:space="preserve">, </w:t>
            </w:r>
            <w:hyperlink r:id="rId23905" w:history="1">
              <w:r>
                <w:rPr>
                  <w:color w:val="0000FF"/>
                </w:rPr>
                <w:t>B35.0</w:t>
              </w:r>
            </w:hyperlink>
            <w:r>
              <w:t xml:space="preserve">, </w:t>
            </w:r>
            <w:hyperlink r:id="rId23906" w:history="1">
              <w:r>
                <w:rPr>
                  <w:color w:val="0000FF"/>
                </w:rPr>
                <w:t>B35.1</w:t>
              </w:r>
            </w:hyperlink>
            <w:r>
              <w:t xml:space="preserve">, </w:t>
            </w:r>
            <w:hyperlink r:id="rId23907" w:history="1">
              <w:r>
                <w:rPr>
                  <w:color w:val="0000FF"/>
                </w:rPr>
                <w:t>B35.2</w:t>
              </w:r>
            </w:hyperlink>
            <w:r>
              <w:t xml:space="preserve">, </w:t>
            </w:r>
            <w:hyperlink r:id="rId23908" w:history="1">
              <w:r>
                <w:rPr>
                  <w:color w:val="0000FF"/>
                </w:rPr>
                <w:t>B35.3</w:t>
              </w:r>
            </w:hyperlink>
            <w:r>
              <w:t xml:space="preserve">, </w:t>
            </w:r>
            <w:hyperlink r:id="rId23909" w:history="1">
              <w:r>
                <w:rPr>
                  <w:color w:val="0000FF"/>
                </w:rPr>
                <w:t>B35.4</w:t>
              </w:r>
            </w:hyperlink>
            <w:r>
              <w:t xml:space="preserve">, </w:t>
            </w:r>
            <w:hyperlink r:id="rId23910" w:history="1">
              <w:r>
                <w:rPr>
                  <w:color w:val="0000FF"/>
                </w:rPr>
                <w:t>B35.5</w:t>
              </w:r>
            </w:hyperlink>
            <w:r>
              <w:t xml:space="preserve">, </w:t>
            </w:r>
            <w:hyperlink r:id="rId23911" w:history="1">
              <w:r>
                <w:rPr>
                  <w:color w:val="0000FF"/>
                </w:rPr>
                <w:t>B35.6</w:t>
              </w:r>
            </w:hyperlink>
            <w:r>
              <w:t xml:space="preserve">, </w:t>
            </w:r>
            <w:hyperlink r:id="rId23912" w:history="1">
              <w:r>
                <w:rPr>
                  <w:color w:val="0000FF"/>
                </w:rPr>
                <w:t>B35.8</w:t>
              </w:r>
            </w:hyperlink>
            <w:r>
              <w:t xml:space="preserve">, </w:t>
            </w:r>
            <w:hyperlink r:id="rId23913" w:history="1">
              <w:r>
                <w:rPr>
                  <w:color w:val="0000FF"/>
                </w:rPr>
                <w:t>B35.9</w:t>
              </w:r>
            </w:hyperlink>
            <w:r>
              <w:t xml:space="preserve">, </w:t>
            </w:r>
            <w:hyperlink r:id="rId23914" w:history="1">
              <w:r>
                <w:rPr>
                  <w:color w:val="0000FF"/>
                </w:rPr>
                <w:t>B36</w:t>
              </w:r>
            </w:hyperlink>
            <w:r>
              <w:t xml:space="preserve">, </w:t>
            </w:r>
            <w:hyperlink r:id="rId23915" w:history="1">
              <w:r>
                <w:rPr>
                  <w:color w:val="0000FF"/>
                </w:rPr>
                <w:t>B36.0</w:t>
              </w:r>
            </w:hyperlink>
            <w:r>
              <w:t xml:space="preserve">, </w:t>
            </w:r>
            <w:hyperlink r:id="rId23916" w:history="1">
              <w:r>
                <w:rPr>
                  <w:color w:val="0000FF"/>
                </w:rPr>
                <w:t>B36.1</w:t>
              </w:r>
            </w:hyperlink>
            <w:r>
              <w:t xml:space="preserve">, </w:t>
            </w:r>
            <w:hyperlink r:id="rId23917" w:history="1">
              <w:r>
                <w:rPr>
                  <w:color w:val="0000FF"/>
                </w:rPr>
                <w:t>B36.2</w:t>
              </w:r>
            </w:hyperlink>
            <w:r>
              <w:t xml:space="preserve">, </w:t>
            </w:r>
            <w:hyperlink r:id="rId23918" w:history="1">
              <w:r>
                <w:rPr>
                  <w:color w:val="0000FF"/>
                </w:rPr>
                <w:t>B36.3</w:t>
              </w:r>
            </w:hyperlink>
            <w:r>
              <w:t xml:space="preserve">, </w:t>
            </w:r>
            <w:hyperlink r:id="rId23919" w:history="1">
              <w:r>
                <w:rPr>
                  <w:color w:val="0000FF"/>
                </w:rPr>
                <w:t>B36.8</w:t>
              </w:r>
            </w:hyperlink>
            <w:r>
              <w:t xml:space="preserve">, </w:t>
            </w:r>
            <w:hyperlink r:id="rId23920" w:history="1">
              <w:r>
                <w:rPr>
                  <w:color w:val="0000FF"/>
                </w:rPr>
                <w:t>B36.9</w:t>
              </w:r>
            </w:hyperlink>
            <w:r>
              <w:t xml:space="preserve">, </w:t>
            </w:r>
            <w:hyperlink r:id="rId23921" w:history="1">
              <w:r>
                <w:rPr>
                  <w:color w:val="0000FF"/>
                </w:rPr>
                <w:t>B85.0</w:t>
              </w:r>
            </w:hyperlink>
            <w:r>
              <w:t xml:space="preserve">, </w:t>
            </w:r>
            <w:hyperlink r:id="rId23922" w:history="1">
              <w:r>
                <w:rPr>
                  <w:color w:val="0000FF"/>
                </w:rPr>
                <w:t>B85.1</w:t>
              </w:r>
            </w:hyperlink>
            <w:r>
              <w:t xml:space="preserve">, </w:t>
            </w:r>
            <w:hyperlink r:id="rId23923" w:history="1">
              <w:r>
                <w:rPr>
                  <w:color w:val="0000FF"/>
                </w:rPr>
                <w:t>B85.2</w:t>
              </w:r>
            </w:hyperlink>
            <w:r>
              <w:t xml:space="preserve">, </w:t>
            </w:r>
            <w:hyperlink r:id="rId23924" w:history="1">
              <w:r>
                <w:rPr>
                  <w:color w:val="0000FF"/>
                </w:rPr>
                <w:t>B85.3</w:t>
              </w:r>
            </w:hyperlink>
            <w:r>
              <w:t xml:space="preserve">, </w:t>
            </w:r>
            <w:hyperlink r:id="rId23925" w:history="1">
              <w:r>
                <w:rPr>
                  <w:color w:val="0000FF"/>
                </w:rPr>
                <w:t>B85.4</w:t>
              </w:r>
            </w:hyperlink>
            <w:r>
              <w:t xml:space="preserve">, </w:t>
            </w:r>
            <w:hyperlink r:id="rId23926" w:history="1">
              <w:r>
                <w:rPr>
                  <w:color w:val="0000FF"/>
                </w:rPr>
                <w:t>B86</w:t>
              </w:r>
            </w:hyperlink>
            <w:r>
              <w:t xml:space="preserve">, </w:t>
            </w:r>
            <w:hyperlink r:id="rId23927" w:history="1">
              <w:r>
                <w:rPr>
                  <w:color w:val="0000FF"/>
                </w:rPr>
                <w:t>B87</w:t>
              </w:r>
            </w:hyperlink>
            <w:r>
              <w:t xml:space="preserve">, </w:t>
            </w:r>
            <w:hyperlink r:id="rId23928" w:history="1">
              <w:r>
                <w:rPr>
                  <w:color w:val="0000FF"/>
                </w:rPr>
                <w:t>B87.0</w:t>
              </w:r>
            </w:hyperlink>
            <w:r>
              <w:t xml:space="preserve">, </w:t>
            </w:r>
            <w:hyperlink r:id="rId23929" w:history="1">
              <w:r>
                <w:rPr>
                  <w:color w:val="0000FF"/>
                </w:rPr>
                <w:t>B87.1</w:t>
              </w:r>
            </w:hyperlink>
            <w:r>
              <w:t xml:space="preserve">, </w:t>
            </w:r>
            <w:hyperlink r:id="rId23930" w:history="1">
              <w:r>
                <w:rPr>
                  <w:color w:val="0000FF"/>
                </w:rPr>
                <w:t>B87.2</w:t>
              </w:r>
            </w:hyperlink>
            <w:r>
              <w:t xml:space="preserve">, </w:t>
            </w:r>
            <w:hyperlink r:id="rId23931" w:history="1">
              <w:r>
                <w:rPr>
                  <w:color w:val="0000FF"/>
                </w:rPr>
                <w:t>B87.3</w:t>
              </w:r>
            </w:hyperlink>
            <w:r>
              <w:t xml:space="preserve">, </w:t>
            </w:r>
            <w:hyperlink r:id="rId23932" w:history="1">
              <w:r>
                <w:rPr>
                  <w:color w:val="0000FF"/>
                </w:rPr>
                <w:t>B87.4</w:t>
              </w:r>
            </w:hyperlink>
            <w:r>
              <w:t xml:space="preserve">, </w:t>
            </w:r>
            <w:hyperlink r:id="rId23933" w:history="1">
              <w:r>
                <w:rPr>
                  <w:color w:val="0000FF"/>
                </w:rPr>
                <w:t>B87.8</w:t>
              </w:r>
            </w:hyperlink>
            <w:r>
              <w:t xml:space="preserve">, </w:t>
            </w:r>
            <w:hyperlink r:id="rId23934" w:history="1">
              <w:r>
                <w:rPr>
                  <w:color w:val="0000FF"/>
                </w:rPr>
                <w:t>B87.9</w:t>
              </w:r>
            </w:hyperlink>
            <w:r>
              <w:t xml:space="preserve">, </w:t>
            </w:r>
            <w:hyperlink r:id="rId23935" w:history="1">
              <w:r>
                <w:rPr>
                  <w:color w:val="0000FF"/>
                </w:rPr>
                <w:t>B88</w:t>
              </w:r>
            </w:hyperlink>
            <w:r>
              <w:t xml:space="preserve">, </w:t>
            </w:r>
            <w:hyperlink r:id="rId23936" w:history="1">
              <w:r>
                <w:rPr>
                  <w:color w:val="0000FF"/>
                </w:rPr>
                <w:t>B88.0</w:t>
              </w:r>
            </w:hyperlink>
            <w:r>
              <w:t xml:space="preserve">, </w:t>
            </w:r>
            <w:hyperlink r:id="rId23937" w:history="1">
              <w:r>
                <w:rPr>
                  <w:color w:val="0000FF"/>
                </w:rPr>
                <w:t>B88.1</w:t>
              </w:r>
            </w:hyperlink>
            <w:r>
              <w:t xml:space="preserve">, </w:t>
            </w:r>
            <w:hyperlink r:id="rId23938" w:history="1">
              <w:r>
                <w:rPr>
                  <w:color w:val="0000FF"/>
                </w:rPr>
                <w:t>B88.2</w:t>
              </w:r>
            </w:hyperlink>
            <w:r>
              <w:t xml:space="preserve">, </w:t>
            </w:r>
            <w:hyperlink r:id="rId23939" w:history="1">
              <w:r>
                <w:rPr>
                  <w:color w:val="0000FF"/>
                </w:rPr>
                <w:t>B88.3</w:t>
              </w:r>
            </w:hyperlink>
            <w:r>
              <w:t xml:space="preserve">, </w:t>
            </w:r>
            <w:hyperlink r:id="rId23940" w:history="1">
              <w:r>
                <w:rPr>
                  <w:color w:val="0000FF"/>
                </w:rPr>
                <w:t>B88.8</w:t>
              </w:r>
            </w:hyperlink>
            <w:r>
              <w:t xml:space="preserve">, </w:t>
            </w:r>
            <w:hyperlink r:id="rId23941" w:history="1">
              <w:r>
                <w:rPr>
                  <w:color w:val="0000FF"/>
                </w:rPr>
                <w:t>B88.9</w:t>
              </w:r>
            </w:hyperlink>
            <w:r>
              <w:t xml:space="preserve">, </w:t>
            </w:r>
            <w:hyperlink r:id="rId23942" w:history="1">
              <w:r>
                <w:rPr>
                  <w:color w:val="0000FF"/>
                </w:rPr>
                <w:t>L00</w:t>
              </w:r>
            </w:hyperlink>
            <w:r>
              <w:t xml:space="preserve">, </w:t>
            </w:r>
            <w:hyperlink r:id="rId23943" w:history="1">
              <w:r>
                <w:rPr>
                  <w:color w:val="0000FF"/>
                </w:rPr>
                <w:t>L01.0</w:t>
              </w:r>
            </w:hyperlink>
            <w:r>
              <w:t xml:space="preserve">, </w:t>
            </w:r>
            <w:hyperlink r:id="rId23944" w:history="1">
              <w:r>
                <w:rPr>
                  <w:color w:val="0000FF"/>
                </w:rPr>
                <w:t>L01.1</w:t>
              </w:r>
            </w:hyperlink>
            <w:r>
              <w:t xml:space="preserve">, </w:t>
            </w:r>
            <w:hyperlink r:id="rId23945" w:history="1">
              <w:r>
                <w:rPr>
                  <w:color w:val="0000FF"/>
                </w:rPr>
                <w:t>L04.0</w:t>
              </w:r>
            </w:hyperlink>
            <w:r>
              <w:t xml:space="preserve">, </w:t>
            </w:r>
            <w:hyperlink r:id="rId23946" w:history="1">
              <w:r>
                <w:rPr>
                  <w:color w:val="0000FF"/>
                </w:rPr>
                <w:t>L04.1</w:t>
              </w:r>
            </w:hyperlink>
            <w:r>
              <w:t xml:space="preserve">, </w:t>
            </w:r>
            <w:hyperlink r:id="rId23947" w:history="1">
              <w:r>
                <w:rPr>
                  <w:color w:val="0000FF"/>
                </w:rPr>
                <w:t>L04.2</w:t>
              </w:r>
            </w:hyperlink>
            <w:r>
              <w:t xml:space="preserve">, </w:t>
            </w:r>
            <w:hyperlink r:id="rId23948" w:history="1">
              <w:r>
                <w:rPr>
                  <w:color w:val="0000FF"/>
                </w:rPr>
                <w:t>L04.3</w:t>
              </w:r>
            </w:hyperlink>
            <w:r>
              <w:t xml:space="preserve">, </w:t>
            </w:r>
            <w:hyperlink r:id="rId23949" w:history="1">
              <w:r>
                <w:rPr>
                  <w:color w:val="0000FF"/>
                </w:rPr>
                <w:t>L04.8</w:t>
              </w:r>
            </w:hyperlink>
            <w:r>
              <w:t xml:space="preserve">, </w:t>
            </w:r>
            <w:hyperlink r:id="rId23950" w:history="1">
              <w:r>
                <w:rPr>
                  <w:color w:val="0000FF"/>
                </w:rPr>
                <w:t>L04.9</w:t>
              </w:r>
            </w:hyperlink>
            <w:r>
              <w:t xml:space="preserve">, </w:t>
            </w:r>
            <w:hyperlink r:id="rId23951" w:history="1">
              <w:r>
                <w:rPr>
                  <w:color w:val="0000FF"/>
                </w:rPr>
                <w:t>L08.0</w:t>
              </w:r>
            </w:hyperlink>
            <w:r>
              <w:t xml:space="preserve">, </w:t>
            </w:r>
            <w:hyperlink r:id="rId23952" w:history="1">
              <w:r>
                <w:rPr>
                  <w:color w:val="0000FF"/>
                </w:rPr>
                <w:t>L08.1</w:t>
              </w:r>
            </w:hyperlink>
            <w:r>
              <w:t xml:space="preserve">, </w:t>
            </w:r>
            <w:hyperlink r:id="rId23953" w:history="1">
              <w:r>
                <w:rPr>
                  <w:color w:val="0000FF"/>
                </w:rPr>
                <w:t>L08.8</w:t>
              </w:r>
            </w:hyperlink>
            <w:r>
              <w:t xml:space="preserve">, </w:t>
            </w:r>
            <w:hyperlink r:id="rId23954" w:history="1">
              <w:r>
                <w:rPr>
                  <w:color w:val="0000FF"/>
                </w:rPr>
                <w:t>L08.9</w:t>
              </w:r>
            </w:hyperlink>
            <w:r>
              <w:t xml:space="preserve">, </w:t>
            </w:r>
            <w:hyperlink r:id="rId23955" w:history="1">
              <w:r>
                <w:rPr>
                  <w:color w:val="0000FF"/>
                </w:rPr>
                <w:t>L10.0</w:t>
              </w:r>
            </w:hyperlink>
            <w:r>
              <w:t xml:space="preserve">, </w:t>
            </w:r>
            <w:hyperlink r:id="rId23956" w:history="1">
              <w:r>
                <w:rPr>
                  <w:color w:val="0000FF"/>
                </w:rPr>
                <w:t>L10.1</w:t>
              </w:r>
            </w:hyperlink>
            <w:r>
              <w:t xml:space="preserve">, </w:t>
            </w:r>
            <w:hyperlink r:id="rId23957" w:history="1">
              <w:r>
                <w:rPr>
                  <w:color w:val="0000FF"/>
                </w:rPr>
                <w:t>L10.2</w:t>
              </w:r>
            </w:hyperlink>
            <w:r>
              <w:t xml:space="preserve">, </w:t>
            </w:r>
            <w:hyperlink r:id="rId23958" w:history="1">
              <w:r>
                <w:rPr>
                  <w:color w:val="0000FF"/>
                </w:rPr>
                <w:t>L10.3</w:t>
              </w:r>
            </w:hyperlink>
            <w:r>
              <w:t xml:space="preserve">, </w:t>
            </w:r>
            <w:hyperlink r:id="rId23959" w:history="1">
              <w:r>
                <w:rPr>
                  <w:color w:val="0000FF"/>
                </w:rPr>
                <w:t>L10.4</w:t>
              </w:r>
            </w:hyperlink>
            <w:r>
              <w:t xml:space="preserve">, </w:t>
            </w:r>
            <w:hyperlink r:id="rId23960" w:history="1">
              <w:r>
                <w:rPr>
                  <w:color w:val="0000FF"/>
                </w:rPr>
                <w:t>L10.5</w:t>
              </w:r>
            </w:hyperlink>
            <w:r>
              <w:t xml:space="preserve">, </w:t>
            </w:r>
            <w:hyperlink r:id="rId23961" w:history="1">
              <w:r>
                <w:rPr>
                  <w:color w:val="0000FF"/>
                </w:rPr>
                <w:t>L10.8</w:t>
              </w:r>
            </w:hyperlink>
            <w:r>
              <w:t xml:space="preserve">, </w:t>
            </w:r>
            <w:hyperlink r:id="rId23962" w:history="1">
              <w:r>
                <w:rPr>
                  <w:color w:val="0000FF"/>
                </w:rPr>
                <w:t>L10.9</w:t>
              </w:r>
            </w:hyperlink>
            <w:r>
              <w:t xml:space="preserve">, </w:t>
            </w:r>
            <w:hyperlink r:id="rId23963" w:history="1">
              <w:r>
                <w:rPr>
                  <w:color w:val="0000FF"/>
                </w:rPr>
                <w:t>L11.0</w:t>
              </w:r>
            </w:hyperlink>
            <w:r>
              <w:t xml:space="preserve">, </w:t>
            </w:r>
            <w:hyperlink r:id="rId23964" w:history="1">
              <w:r>
                <w:rPr>
                  <w:color w:val="0000FF"/>
                </w:rPr>
                <w:t>L11.1</w:t>
              </w:r>
            </w:hyperlink>
            <w:r>
              <w:t xml:space="preserve">, </w:t>
            </w:r>
            <w:hyperlink r:id="rId23965" w:history="1">
              <w:r>
                <w:rPr>
                  <w:color w:val="0000FF"/>
                </w:rPr>
                <w:t>L11.8</w:t>
              </w:r>
            </w:hyperlink>
            <w:r>
              <w:t xml:space="preserve">, </w:t>
            </w:r>
            <w:hyperlink r:id="rId23966" w:history="1">
              <w:r>
                <w:rPr>
                  <w:color w:val="0000FF"/>
                </w:rPr>
                <w:t>L11.9</w:t>
              </w:r>
            </w:hyperlink>
            <w:r>
              <w:t xml:space="preserve">, </w:t>
            </w:r>
            <w:hyperlink r:id="rId23967" w:history="1">
              <w:r>
                <w:rPr>
                  <w:color w:val="0000FF"/>
                </w:rPr>
                <w:t>L12.0</w:t>
              </w:r>
            </w:hyperlink>
            <w:r>
              <w:t xml:space="preserve">, </w:t>
            </w:r>
            <w:hyperlink r:id="rId23968" w:history="1">
              <w:r>
                <w:rPr>
                  <w:color w:val="0000FF"/>
                </w:rPr>
                <w:t>L12.1</w:t>
              </w:r>
            </w:hyperlink>
            <w:r>
              <w:t xml:space="preserve">, </w:t>
            </w:r>
            <w:hyperlink r:id="rId23969" w:history="1">
              <w:r>
                <w:rPr>
                  <w:color w:val="0000FF"/>
                </w:rPr>
                <w:t>L12.2</w:t>
              </w:r>
            </w:hyperlink>
            <w:r>
              <w:t xml:space="preserve">, </w:t>
            </w:r>
            <w:hyperlink r:id="rId23970" w:history="1">
              <w:r>
                <w:rPr>
                  <w:color w:val="0000FF"/>
                </w:rPr>
                <w:t>L12.3</w:t>
              </w:r>
            </w:hyperlink>
            <w:r>
              <w:t xml:space="preserve">, </w:t>
            </w:r>
            <w:hyperlink r:id="rId23971" w:history="1">
              <w:r>
                <w:rPr>
                  <w:color w:val="0000FF"/>
                </w:rPr>
                <w:t>L12.8</w:t>
              </w:r>
            </w:hyperlink>
            <w:r>
              <w:t xml:space="preserve">, </w:t>
            </w:r>
            <w:hyperlink r:id="rId23972" w:history="1">
              <w:r>
                <w:rPr>
                  <w:color w:val="0000FF"/>
                </w:rPr>
                <w:t>L12.9</w:t>
              </w:r>
            </w:hyperlink>
            <w:r>
              <w:t xml:space="preserve">, </w:t>
            </w:r>
            <w:hyperlink r:id="rId23973" w:history="1">
              <w:r>
                <w:rPr>
                  <w:color w:val="0000FF"/>
                </w:rPr>
                <w:t>L13.0</w:t>
              </w:r>
            </w:hyperlink>
            <w:r>
              <w:t xml:space="preserve">, </w:t>
            </w:r>
            <w:hyperlink r:id="rId23974" w:history="1">
              <w:r>
                <w:rPr>
                  <w:color w:val="0000FF"/>
                </w:rPr>
                <w:t>L13.1</w:t>
              </w:r>
            </w:hyperlink>
            <w:r>
              <w:t xml:space="preserve">, </w:t>
            </w:r>
            <w:hyperlink r:id="rId23975" w:history="1">
              <w:r>
                <w:rPr>
                  <w:color w:val="0000FF"/>
                </w:rPr>
                <w:t>L13.8</w:t>
              </w:r>
            </w:hyperlink>
            <w:r>
              <w:t xml:space="preserve">, </w:t>
            </w:r>
            <w:hyperlink r:id="rId23976" w:history="1">
              <w:r>
                <w:rPr>
                  <w:color w:val="0000FF"/>
                </w:rPr>
                <w:t>L13.9</w:t>
              </w:r>
            </w:hyperlink>
            <w:r>
              <w:t xml:space="preserve">, </w:t>
            </w:r>
            <w:hyperlink r:id="rId23977" w:history="1">
              <w:r>
                <w:rPr>
                  <w:color w:val="0000FF"/>
                </w:rPr>
                <w:t>L14</w:t>
              </w:r>
            </w:hyperlink>
            <w:r>
              <w:t xml:space="preserve">, </w:t>
            </w:r>
            <w:hyperlink r:id="rId23978" w:history="1">
              <w:r>
                <w:rPr>
                  <w:color w:val="0000FF"/>
                </w:rPr>
                <w:t>L20.0</w:t>
              </w:r>
            </w:hyperlink>
            <w:r>
              <w:t xml:space="preserve">, </w:t>
            </w:r>
            <w:hyperlink r:id="rId23979" w:history="1">
              <w:r>
                <w:rPr>
                  <w:color w:val="0000FF"/>
                </w:rPr>
                <w:t>L20.8</w:t>
              </w:r>
            </w:hyperlink>
            <w:r>
              <w:t xml:space="preserve">, </w:t>
            </w:r>
            <w:hyperlink r:id="rId23980" w:history="1">
              <w:r>
                <w:rPr>
                  <w:color w:val="0000FF"/>
                </w:rPr>
                <w:t>L20.9</w:t>
              </w:r>
            </w:hyperlink>
            <w:r>
              <w:t xml:space="preserve">, </w:t>
            </w:r>
            <w:hyperlink r:id="rId23981" w:history="1">
              <w:r>
                <w:rPr>
                  <w:color w:val="0000FF"/>
                </w:rPr>
                <w:t>L21.0</w:t>
              </w:r>
            </w:hyperlink>
            <w:r>
              <w:t xml:space="preserve">, </w:t>
            </w:r>
            <w:hyperlink r:id="rId23982" w:history="1">
              <w:r>
                <w:rPr>
                  <w:color w:val="0000FF"/>
                </w:rPr>
                <w:t>L21.1</w:t>
              </w:r>
            </w:hyperlink>
            <w:r>
              <w:t xml:space="preserve">, </w:t>
            </w:r>
            <w:hyperlink r:id="rId23983" w:history="1">
              <w:r>
                <w:rPr>
                  <w:color w:val="0000FF"/>
                </w:rPr>
                <w:t>L21.8</w:t>
              </w:r>
            </w:hyperlink>
            <w:r>
              <w:t xml:space="preserve">, </w:t>
            </w:r>
            <w:hyperlink r:id="rId23984" w:history="1">
              <w:r>
                <w:rPr>
                  <w:color w:val="0000FF"/>
                </w:rPr>
                <w:t>L21.9</w:t>
              </w:r>
            </w:hyperlink>
            <w:r>
              <w:t xml:space="preserve">, </w:t>
            </w:r>
            <w:hyperlink r:id="rId23985" w:history="1">
              <w:r>
                <w:rPr>
                  <w:color w:val="0000FF"/>
                </w:rPr>
                <w:t>L22</w:t>
              </w:r>
            </w:hyperlink>
            <w:r>
              <w:t xml:space="preserve">, </w:t>
            </w:r>
            <w:hyperlink r:id="rId23986" w:history="1">
              <w:r>
                <w:rPr>
                  <w:color w:val="0000FF"/>
                </w:rPr>
                <w:t>L23.0</w:t>
              </w:r>
            </w:hyperlink>
            <w:r>
              <w:t xml:space="preserve">, </w:t>
            </w:r>
            <w:hyperlink r:id="rId23987" w:history="1">
              <w:r>
                <w:rPr>
                  <w:color w:val="0000FF"/>
                </w:rPr>
                <w:t>L23.1</w:t>
              </w:r>
            </w:hyperlink>
            <w:r>
              <w:t xml:space="preserve">, </w:t>
            </w:r>
            <w:hyperlink r:id="rId23988" w:history="1">
              <w:r>
                <w:rPr>
                  <w:color w:val="0000FF"/>
                </w:rPr>
                <w:t>L23.2</w:t>
              </w:r>
            </w:hyperlink>
            <w:r>
              <w:t xml:space="preserve">, </w:t>
            </w:r>
            <w:hyperlink r:id="rId23989" w:history="1">
              <w:r>
                <w:rPr>
                  <w:color w:val="0000FF"/>
                </w:rPr>
                <w:t>L23.3</w:t>
              </w:r>
            </w:hyperlink>
            <w:r>
              <w:t xml:space="preserve">, </w:t>
            </w:r>
            <w:hyperlink r:id="rId23990" w:history="1">
              <w:r>
                <w:rPr>
                  <w:color w:val="0000FF"/>
                </w:rPr>
                <w:t>L23.4</w:t>
              </w:r>
            </w:hyperlink>
            <w:r>
              <w:t xml:space="preserve">, </w:t>
            </w:r>
            <w:hyperlink r:id="rId23991" w:history="1">
              <w:r>
                <w:rPr>
                  <w:color w:val="0000FF"/>
                </w:rPr>
                <w:t>L23.5</w:t>
              </w:r>
            </w:hyperlink>
            <w:r>
              <w:t xml:space="preserve">, </w:t>
            </w:r>
            <w:hyperlink r:id="rId23992" w:history="1">
              <w:r>
                <w:rPr>
                  <w:color w:val="0000FF"/>
                </w:rPr>
                <w:t>L23.6</w:t>
              </w:r>
            </w:hyperlink>
            <w:r>
              <w:t xml:space="preserve">, </w:t>
            </w:r>
            <w:hyperlink r:id="rId23993" w:history="1">
              <w:r>
                <w:rPr>
                  <w:color w:val="0000FF"/>
                </w:rPr>
                <w:t>L23.7</w:t>
              </w:r>
            </w:hyperlink>
            <w:r>
              <w:t xml:space="preserve">, </w:t>
            </w:r>
            <w:hyperlink r:id="rId23994" w:history="1">
              <w:r>
                <w:rPr>
                  <w:color w:val="0000FF"/>
                </w:rPr>
                <w:t>L23.8</w:t>
              </w:r>
            </w:hyperlink>
            <w:r>
              <w:t xml:space="preserve">, </w:t>
            </w:r>
            <w:hyperlink r:id="rId23995" w:history="1">
              <w:r>
                <w:rPr>
                  <w:color w:val="0000FF"/>
                </w:rPr>
                <w:t>L23.9</w:t>
              </w:r>
            </w:hyperlink>
            <w:r>
              <w:t xml:space="preserve">, </w:t>
            </w:r>
            <w:hyperlink r:id="rId23996" w:history="1">
              <w:r>
                <w:rPr>
                  <w:color w:val="0000FF"/>
                </w:rPr>
                <w:t>L24.0</w:t>
              </w:r>
            </w:hyperlink>
            <w:r>
              <w:t xml:space="preserve">, </w:t>
            </w:r>
            <w:hyperlink r:id="rId23997" w:history="1">
              <w:r>
                <w:rPr>
                  <w:color w:val="0000FF"/>
                </w:rPr>
                <w:t>L24.1</w:t>
              </w:r>
            </w:hyperlink>
            <w:r>
              <w:t xml:space="preserve">, </w:t>
            </w:r>
            <w:hyperlink r:id="rId23998" w:history="1">
              <w:r>
                <w:rPr>
                  <w:color w:val="0000FF"/>
                </w:rPr>
                <w:t>L24.2</w:t>
              </w:r>
            </w:hyperlink>
            <w:r>
              <w:t xml:space="preserve">, </w:t>
            </w:r>
            <w:hyperlink r:id="rId23999" w:history="1">
              <w:r>
                <w:rPr>
                  <w:color w:val="0000FF"/>
                </w:rPr>
                <w:t>L24.3</w:t>
              </w:r>
            </w:hyperlink>
            <w:r>
              <w:t xml:space="preserve">, </w:t>
            </w:r>
            <w:hyperlink r:id="rId24000" w:history="1">
              <w:r>
                <w:rPr>
                  <w:color w:val="0000FF"/>
                </w:rPr>
                <w:t>L24.4</w:t>
              </w:r>
            </w:hyperlink>
            <w:r>
              <w:t xml:space="preserve">, </w:t>
            </w:r>
            <w:hyperlink r:id="rId24001" w:history="1">
              <w:r>
                <w:rPr>
                  <w:color w:val="0000FF"/>
                </w:rPr>
                <w:t>L24.5</w:t>
              </w:r>
            </w:hyperlink>
            <w:r>
              <w:t xml:space="preserve">, </w:t>
            </w:r>
            <w:hyperlink r:id="rId24002" w:history="1">
              <w:r>
                <w:rPr>
                  <w:color w:val="0000FF"/>
                </w:rPr>
                <w:t>L24.6</w:t>
              </w:r>
            </w:hyperlink>
            <w:r>
              <w:t xml:space="preserve">, </w:t>
            </w:r>
            <w:hyperlink r:id="rId24003" w:history="1">
              <w:r>
                <w:rPr>
                  <w:color w:val="0000FF"/>
                </w:rPr>
                <w:t>L24.7</w:t>
              </w:r>
            </w:hyperlink>
            <w:r>
              <w:t xml:space="preserve">, </w:t>
            </w:r>
            <w:hyperlink r:id="rId24004" w:history="1">
              <w:r>
                <w:rPr>
                  <w:color w:val="0000FF"/>
                </w:rPr>
                <w:t>L24.8</w:t>
              </w:r>
            </w:hyperlink>
            <w:r>
              <w:t xml:space="preserve">, </w:t>
            </w:r>
            <w:hyperlink r:id="rId24005" w:history="1">
              <w:r>
                <w:rPr>
                  <w:color w:val="0000FF"/>
                </w:rPr>
                <w:t>L24.9</w:t>
              </w:r>
            </w:hyperlink>
            <w:r>
              <w:t xml:space="preserve">, </w:t>
            </w:r>
            <w:hyperlink r:id="rId24006" w:history="1">
              <w:r>
                <w:rPr>
                  <w:color w:val="0000FF"/>
                </w:rPr>
                <w:t>L25.0</w:t>
              </w:r>
            </w:hyperlink>
            <w:r>
              <w:t xml:space="preserve">, </w:t>
            </w:r>
            <w:hyperlink r:id="rId24007" w:history="1">
              <w:r>
                <w:rPr>
                  <w:color w:val="0000FF"/>
                </w:rPr>
                <w:t>L25.1</w:t>
              </w:r>
            </w:hyperlink>
            <w:r>
              <w:t xml:space="preserve">, </w:t>
            </w:r>
            <w:hyperlink r:id="rId24008" w:history="1">
              <w:r>
                <w:rPr>
                  <w:color w:val="0000FF"/>
                </w:rPr>
                <w:t>L25.2</w:t>
              </w:r>
            </w:hyperlink>
            <w:r>
              <w:t xml:space="preserve">, </w:t>
            </w:r>
            <w:hyperlink r:id="rId24009" w:history="1">
              <w:r>
                <w:rPr>
                  <w:color w:val="0000FF"/>
                </w:rPr>
                <w:t>L25.3</w:t>
              </w:r>
            </w:hyperlink>
            <w:r>
              <w:t xml:space="preserve">, </w:t>
            </w:r>
            <w:hyperlink r:id="rId24010" w:history="1">
              <w:r>
                <w:rPr>
                  <w:color w:val="0000FF"/>
                </w:rPr>
                <w:t>L25.4</w:t>
              </w:r>
            </w:hyperlink>
            <w:r>
              <w:t xml:space="preserve">, </w:t>
            </w:r>
            <w:hyperlink r:id="rId24011" w:history="1">
              <w:r>
                <w:rPr>
                  <w:color w:val="0000FF"/>
                </w:rPr>
                <w:t>L25.5</w:t>
              </w:r>
            </w:hyperlink>
            <w:r>
              <w:t xml:space="preserve">, </w:t>
            </w:r>
            <w:hyperlink r:id="rId24012" w:history="1">
              <w:r>
                <w:rPr>
                  <w:color w:val="0000FF"/>
                </w:rPr>
                <w:t>L25.8</w:t>
              </w:r>
            </w:hyperlink>
            <w:r>
              <w:t xml:space="preserve">, </w:t>
            </w:r>
            <w:hyperlink r:id="rId24013" w:history="1">
              <w:r>
                <w:rPr>
                  <w:color w:val="0000FF"/>
                </w:rPr>
                <w:t>L25.9</w:t>
              </w:r>
            </w:hyperlink>
            <w:r>
              <w:t xml:space="preserve">, </w:t>
            </w:r>
            <w:hyperlink r:id="rId24014" w:history="1">
              <w:r>
                <w:rPr>
                  <w:color w:val="0000FF"/>
                </w:rPr>
                <w:t>L26</w:t>
              </w:r>
            </w:hyperlink>
            <w:r>
              <w:t xml:space="preserve">, </w:t>
            </w:r>
            <w:hyperlink r:id="rId24015" w:history="1">
              <w:r>
                <w:rPr>
                  <w:color w:val="0000FF"/>
                </w:rPr>
                <w:t>L27.0</w:t>
              </w:r>
            </w:hyperlink>
            <w:r>
              <w:t xml:space="preserve">, </w:t>
            </w:r>
            <w:hyperlink r:id="rId24016" w:history="1">
              <w:r>
                <w:rPr>
                  <w:color w:val="0000FF"/>
                </w:rPr>
                <w:t>L27.1</w:t>
              </w:r>
            </w:hyperlink>
            <w:r>
              <w:t xml:space="preserve">, </w:t>
            </w:r>
            <w:hyperlink r:id="rId24017" w:history="1">
              <w:r>
                <w:rPr>
                  <w:color w:val="0000FF"/>
                </w:rPr>
                <w:t>L27.2</w:t>
              </w:r>
            </w:hyperlink>
            <w:r>
              <w:t xml:space="preserve">, </w:t>
            </w:r>
            <w:hyperlink r:id="rId24018" w:history="1">
              <w:r>
                <w:rPr>
                  <w:color w:val="0000FF"/>
                </w:rPr>
                <w:t>L27.8</w:t>
              </w:r>
            </w:hyperlink>
            <w:r>
              <w:t xml:space="preserve">, </w:t>
            </w:r>
            <w:hyperlink r:id="rId24019" w:history="1">
              <w:r>
                <w:rPr>
                  <w:color w:val="0000FF"/>
                </w:rPr>
                <w:t>L27.9</w:t>
              </w:r>
            </w:hyperlink>
            <w:r>
              <w:t xml:space="preserve">, </w:t>
            </w:r>
            <w:hyperlink r:id="rId24020" w:history="1">
              <w:r>
                <w:rPr>
                  <w:color w:val="0000FF"/>
                </w:rPr>
                <w:t>L28.0</w:t>
              </w:r>
            </w:hyperlink>
            <w:r>
              <w:t xml:space="preserve">, </w:t>
            </w:r>
            <w:hyperlink r:id="rId24021" w:history="1">
              <w:r>
                <w:rPr>
                  <w:color w:val="0000FF"/>
                </w:rPr>
                <w:t>L28.1</w:t>
              </w:r>
            </w:hyperlink>
            <w:r>
              <w:t xml:space="preserve">, </w:t>
            </w:r>
            <w:hyperlink r:id="rId24022" w:history="1">
              <w:r>
                <w:rPr>
                  <w:color w:val="0000FF"/>
                </w:rPr>
                <w:t>L28.2</w:t>
              </w:r>
            </w:hyperlink>
            <w:r>
              <w:t xml:space="preserve">, </w:t>
            </w:r>
            <w:hyperlink r:id="rId24023" w:history="1">
              <w:r>
                <w:rPr>
                  <w:color w:val="0000FF"/>
                </w:rPr>
                <w:t>L30.0</w:t>
              </w:r>
            </w:hyperlink>
            <w:r>
              <w:t xml:space="preserve">, </w:t>
            </w:r>
            <w:hyperlink r:id="rId24024" w:history="1">
              <w:r>
                <w:rPr>
                  <w:color w:val="0000FF"/>
                </w:rPr>
                <w:t>L30.1</w:t>
              </w:r>
            </w:hyperlink>
            <w:r>
              <w:t xml:space="preserve">, </w:t>
            </w:r>
            <w:hyperlink r:id="rId24025" w:history="1">
              <w:r>
                <w:rPr>
                  <w:color w:val="0000FF"/>
                </w:rPr>
                <w:t>L30.2</w:t>
              </w:r>
            </w:hyperlink>
            <w:r>
              <w:t xml:space="preserve">, </w:t>
            </w:r>
            <w:hyperlink r:id="rId24026" w:history="1">
              <w:r>
                <w:rPr>
                  <w:color w:val="0000FF"/>
                </w:rPr>
                <w:t>L30.3</w:t>
              </w:r>
            </w:hyperlink>
            <w:r>
              <w:t xml:space="preserve">, </w:t>
            </w:r>
            <w:hyperlink r:id="rId24027" w:history="1">
              <w:r>
                <w:rPr>
                  <w:color w:val="0000FF"/>
                </w:rPr>
                <w:t>L30.4</w:t>
              </w:r>
            </w:hyperlink>
            <w:r>
              <w:t xml:space="preserve">, </w:t>
            </w:r>
            <w:hyperlink r:id="rId24028" w:history="1">
              <w:r>
                <w:rPr>
                  <w:color w:val="0000FF"/>
                </w:rPr>
                <w:t>L30.5</w:t>
              </w:r>
            </w:hyperlink>
            <w:r>
              <w:t xml:space="preserve">, </w:t>
            </w:r>
            <w:hyperlink r:id="rId24029" w:history="1">
              <w:r>
                <w:rPr>
                  <w:color w:val="0000FF"/>
                </w:rPr>
                <w:t>L30.8</w:t>
              </w:r>
            </w:hyperlink>
            <w:r>
              <w:t xml:space="preserve">, </w:t>
            </w:r>
            <w:hyperlink r:id="rId24030" w:history="1">
              <w:r>
                <w:rPr>
                  <w:color w:val="0000FF"/>
                </w:rPr>
                <w:t>L30.9</w:t>
              </w:r>
            </w:hyperlink>
            <w:r>
              <w:t xml:space="preserve">, </w:t>
            </w:r>
            <w:hyperlink r:id="rId24031" w:history="1">
              <w:r>
                <w:rPr>
                  <w:color w:val="0000FF"/>
                </w:rPr>
                <w:t>L40.0</w:t>
              </w:r>
            </w:hyperlink>
            <w:r>
              <w:t xml:space="preserve">, </w:t>
            </w:r>
            <w:hyperlink r:id="rId24032" w:history="1">
              <w:r>
                <w:rPr>
                  <w:color w:val="0000FF"/>
                </w:rPr>
                <w:t>L40.1</w:t>
              </w:r>
            </w:hyperlink>
            <w:r>
              <w:t xml:space="preserve">, </w:t>
            </w:r>
            <w:hyperlink r:id="rId24033" w:history="1">
              <w:r>
                <w:rPr>
                  <w:color w:val="0000FF"/>
                </w:rPr>
                <w:t>L40.2</w:t>
              </w:r>
            </w:hyperlink>
            <w:r>
              <w:t xml:space="preserve">, </w:t>
            </w:r>
            <w:hyperlink r:id="rId24034" w:history="1">
              <w:r>
                <w:rPr>
                  <w:color w:val="0000FF"/>
                </w:rPr>
                <w:t>L40.3</w:t>
              </w:r>
            </w:hyperlink>
            <w:r>
              <w:t xml:space="preserve">, </w:t>
            </w:r>
            <w:hyperlink r:id="rId24035" w:history="1">
              <w:r>
                <w:rPr>
                  <w:color w:val="0000FF"/>
                </w:rPr>
                <w:t>L40.4</w:t>
              </w:r>
            </w:hyperlink>
            <w:r>
              <w:t xml:space="preserve">, </w:t>
            </w:r>
            <w:hyperlink r:id="rId24036" w:history="1">
              <w:r>
                <w:rPr>
                  <w:color w:val="0000FF"/>
                </w:rPr>
                <w:t>L40.5</w:t>
              </w:r>
            </w:hyperlink>
            <w:r>
              <w:t xml:space="preserve">, </w:t>
            </w:r>
            <w:hyperlink r:id="rId24037" w:history="1">
              <w:r>
                <w:rPr>
                  <w:color w:val="0000FF"/>
                </w:rPr>
                <w:t>L40.8</w:t>
              </w:r>
            </w:hyperlink>
            <w:r>
              <w:t xml:space="preserve">, </w:t>
            </w:r>
            <w:hyperlink r:id="rId24038" w:history="1">
              <w:r>
                <w:rPr>
                  <w:color w:val="0000FF"/>
                </w:rPr>
                <w:t>L40.9</w:t>
              </w:r>
            </w:hyperlink>
            <w:r>
              <w:t xml:space="preserve">, </w:t>
            </w:r>
            <w:hyperlink r:id="rId24039" w:history="1">
              <w:r>
                <w:rPr>
                  <w:color w:val="0000FF"/>
                </w:rPr>
                <w:t>L41.0</w:t>
              </w:r>
            </w:hyperlink>
            <w:r>
              <w:t xml:space="preserve">, </w:t>
            </w:r>
            <w:hyperlink r:id="rId24040" w:history="1">
              <w:r>
                <w:rPr>
                  <w:color w:val="0000FF"/>
                </w:rPr>
                <w:t>L41.1</w:t>
              </w:r>
            </w:hyperlink>
            <w:r>
              <w:t xml:space="preserve">, </w:t>
            </w:r>
            <w:hyperlink r:id="rId24041" w:history="1">
              <w:r>
                <w:rPr>
                  <w:color w:val="0000FF"/>
                </w:rPr>
                <w:t>L41.3</w:t>
              </w:r>
            </w:hyperlink>
            <w:r>
              <w:t xml:space="preserve">, </w:t>
            </w:r>
            <w:hyperlink r:id="rId24042" w:history="1">
              <w:r>
                <w:rPr>
                  <w:color w:val="0000FF"/>
                </w:rPr>
                <w:t>L41.4</w:t>
              </w:r>
            </w:hyperlink>
            <w:r>
              <w:t xml:space="preserve">, </w:t>
            </w:r>
            <w:hyperlink r:id="rId24043" w:history="1">
              <w:r>
                <w:rPr>
                  <w:color w:val="0000FF"/>
                </w:rPr>
                <w:t>L41.5</w:t>
              </w:r>
            </w:hyperlink>
            <w:r>
              <w:t xml:space="preserve">, </w:t>
            </w:r>
            <w:hyperlink r:id="rId24044" w:history="1">
              <w:r>
                <w:rPr>
                  <w:color w:val="0000FF"/>
                </w:rPr>
                <w:t>L41.8</w:t>
              </w:r>
            </w:hyperlink>
            <w:r>
              <w:t xml:space="preserve">, </w:t>
            </w:r>
            <w:hyperlink r:id="rId24045" w:history="1">
              <w:r>
                <w:rPr>
                  <w:color w:val="0000FF"/>
                </w:rPr>
                <w:t>L41.9</w:t>
              </w:r>
            </w:hyperlink>
            <w:r>
              <w:t xml:space="preserve">, </w:t>
            </w:r>
            <w:hyperlink r:id="rId24046" w:history="1">
              <w:r>
                <w:rPr>
                  <w:color w:val="0000FF"/>
                </w:rPr>
                <w:t>L42</w:t>
              </w:r>
            </w:hyperlink>
            <w:r>
              <w:t xml:space="preserve">, </w:t>
            </w:r>
            <w:hyperlink r:id="rId24047" w:history="1">
              <w:r>
                <w:rPr>
                  <w:color w:val="0000FF"/>
                </w:rPr>
                <w:t>L43.0</w:t>
              </w:r>
            </w:hyperlink>
            <w:r>
              <w:t xml:space="preserve">, </w:t>
            </w:r>
            <w:hyperlink r:id="rId24048" w:history="1">
              <w:r>
                <w:rPr>
                  <w:color w:val="0000FF"/>
                </w:rPr>
                <w:t>L43.1</w:t>
              </w:r>
            </w:hyperlink>
            <w:r>
              <w:t xml:space="preserve">, </w:t>
            </w:r>
            <w:hyperlink r:id="rId24049" w:history="1">
              <w:r>
                <w:rPr>
                  <w:color w:val="0000FF"/>
                </w:rPr>
                <w:t>L43.2</w:t>
              </w:r>
            </w:hyperlink>
            <w:r>
              <w:t xml:space="preserve">, </w:t>
            </w:r>
            <w:hyperlink r:id="rId24050" w:history="1">
              <w:r>
                <w:rPr>
                  <w:color w:val="0000FF"/>
                </w:rPr>
                <w:t>L43.3</w:t>
              </w:r>
            </w:hyperlink>
            <w:r>
              <w:t xml:space="preserve">, </w:t>
            </w:r>
            <w:hyperlink r:id="rId24051" w:history="1">
              <w:r>
                <w:rPr>
                  <w:color w:val="0000FF"/>
                </w:rPr>
                <w:t>L43.8</w:t>
              </w:r>
            </w:hyperlink>
            <w:r>
              <w:t xml:space="preserve">, </w:t>
            </w:r>
            <w:hyperlink r:id="rId24052" w:history="1">
              <w:r>
                <w:rPr>
                  <w:color w:val="0000FF"/>
                </w:rPr>
                <w:t>L43.9</w:t>
              </w:r>
            </w:hyperlink>
            <w:r>
              <w:t xml:space="preserve">, </w:t>
            </w:r>
            <w:hyperlink r:id="rId24053" w:history="1">
              <w:r>
                <w:rPr>
                  <w:color w:val="0000FF"/>
                </w:rPr>
                <w:t>L44.0</w:t>
              </w:r>
            </w:hyperlink>
            <w:r>
              <w:t xml:space="preserve">, </w:t>
            </w:r>
            <w:hyperlink r:id="rId24054" w:history="1">
              <w:r>
                <w:rPr>
                  <w:color w:val="0000FF"/>
                </w:rPr>
                <w:t>L44.1</w:t>
              </w:r>
            </w:hyperlink>
            <w:r>
              <w:t xml:space="preserve">, </w:t>
            </w:r>
            <w:hyperlink r:id="rId24055" w:history="1">
              <w:r>
                <w:rPr>
                  <w:color w:val="0000FF"/>
                </w:rPr>
                <w:t>L44.2</w:t>
              </w:r>
            </w:hyperlink>
            <w:r>
              <w:t xml:space="preserve">, </w:t>
            </w:r>
            <w:hyperlink r:id="rId24056" w:history="1">
              <w:r>
                <w:rPr>
                  <w:color w:val="0000FF"/>
                </w:rPr>
                <w:t>L44.3</w:t>
              </w:r>
            </w:hyperlink>
            <w:r>
              <w:t xml:space="preserve">, </w:t>
            </w:r>
            <w:hyperlink r:id="rId24057" w:history="1">
              <w:r>
                <w:rPr>
                  <w:color w:val="0000FF"/>
                </w:rPr>
                <w:t>L44.4</w:t>
              </w:r>
            </w:hyperlink>
            <w:r>
              <w:t xml:space="preserve">, </w:t>
            </w:r>
            <w:hyperlink r:id="rId24058" w:history="1">
              <w:r>
                <w:rPr>
                  <w:color w:val="0000FF"/>
                </w:rPr>
                <w:t>L44.8</w:t>
              </w:r>
            </w:hyperlink>
            <w:r>
              <w:t xml:space="preserve">, </w:t>
            </w:r>
            <w:hyperlink r:id="rId24059" w:history="1">
              <w:r>
                <w:rPr>
                  <w:color w:val="0000FF"/>
                </w:rPr>
                <w:t>L44.9</w:t>
              </w:r>
            </w:hyperlink>
            <w:r>
              <w:t xml:space="preserve">, </w:t>
            </w:r>
            <w:hyperlink r:id="rId24060" w:history="1">
              <w:r>
                <w:rPr>
                  <w:color w:val="0000FF"/>
                </w:rPr>
                <w:t>L45</w:t>
              </w:r>
            </w:hyperlink>
            <w:r>
              <w:t xml:space="preserve">, </w:t>
            </w:r>
            <w:hyperlink r:id="rId24061" w:history="1">
              <w:r>
                <w:rPr>
                  <w:color w:val="0000FF"/>
                </w:rPr>
                <w:t>L50.0</w:t>
              </w:r>
            </w:hyperlink>
            <w:r>
              <w:t xml:space="preserve">, </w:t>
            </w:r>
            <w:hyperlink r:id="rId24062" w:history="1">
              <w:r>
                <w:rPr>
                  <w:color w:val="0000FF"/>
                </w:rPr>
                <w:t>L50.1</w:t>
              </w:r>
            </w:hyperlink>
            <w:r>
              <w:t xml:space="preserve">, </w:t>
            </w:r>
            <w:hyperlink r:id="rId24063" w:history="1">
              <w:r>
                <w:rPr>
                  <w:color w:val="0000FF"/>
                </w:rPr>
                <w:t>L50.2</w:t>
              </w:r>
            </w:hyperlink>
            <w:r>
              <w:t xml:space="preserve">, </w:t>
            </w:r>
            <w:hyperlink r:id="rId24064" w:history="1">
              <w:r>
                <w:rPr>
                  <w:color w:val="0000FF"/>
                </w:rPr>
                <w:t>L50.3</w:t>
              </w:r>
            </w:hyperlink>
            <w:r>
              <w:t xml:space="preserve">, </w:t>
            </w:r>
            <w:hyperlink r:id="rId24065" w:history="1">
              <w:r>
                <w:rPr>
                  <w:color w:val="0000FF"/>
                </w:rPr>
                <w:t>L50.4</w:t>
              </w:r>
            </w:hyperlink>
            <w:r>
              <w:t xml:space="preserve">, </w:t>
            </w:r>
            <w:hyperlink r:id="rId24066" w:history="1">
              <w:r>
                <w:rPr>
                  <w:color w:val="0000FF"/>
                </w:rPr>
                <w:t>L50.5</w:t>
              </w:r>
            </w:hyperlink>
            <w:r>
              <w:t xml:space="preserve">, </w:t>
            </w:r>
            <w:hyperlink r:id="rId24067" w:history="1">
              <w:r>
                <w:rPr>
                  <w:color w:val="0000FF"/>
                </w:rPr>
                <w:t>L50.6</w:t>
              </w:r>
            </w:hyperlink>
            <w:r>
              <w:t xml:space="preserve">, </w:t>
            </w:r>
            <w:hyperlink r:id="rId24068" w:history="1">
              <w:r>
                <w:rPr>
                  <w:color w:val="0000FF"/>
                </w:rPr>
                <w:t>L50.8</w:t>
              </w:r>
            </w:hyperlink>
            <w:r>
              <w:t xml:space="preserve">, </w:t>
            </w:r>
            <w:hyperlink r:id="rId24069" w:history="1">
              <w:r>
                <w:rPr>
                  <w:color w:val="0000FF"/>
                </w:rPr>
                <w:t>L50.9</w:t>
              </w:r>
            </w:hyperlink>
            <w:r>
              <w:t xml:space="preserve">, </w:t>
            </w:r>
            <w:hyperlink r:id="rId24070" w:history="1">
              <w:r>
                <w:rPr>
                  <w:color w:val="0000FF"/>
                </w:rPr>
                <w:t>L51.0</w:t>
              </w:r>
            </w:hyperlink>
            <w:r>
              <w:t xml:space="preserve">, </w:t>
            </w:r>
            <w:hyperlink r:id="rId24071" w:history="1">
              <w:r>
                <w:rPr>
                  <w:color w:val="0000FF"/>
                </w:rPr>
                <w:t>L51.1</w:t>
              </w:r>
            </w:hyperlink>
            <w:r>
              <w:t xml:space="preserve">, </w:t>
            </w:r>
            <w:hyperlink r:id="rId24072" w:history="1">
              <w:r>
                <w:rPr>
                  <w:color w:val="0000FF"/>
                </w:rPr>
                <w:t>L51.2</w:t>
              </w:r>
            </w:hyperlink>
            <w:r>
              <w:t xml:space="preserve">, </w:t>
            </w:r>
            <w:hyperlink r:id="rId24073" w:history="1">
              <w:r>
                <w:rPr>
                  <w:color w:val="0000FF"/>
                </w:rPr>
                <w:t>L51.8</w:t>
              </w:r>
            </w:hyperlink>
            <w:r>
              <w:t xml:space="preserve">, </w:t>
            </w:r>
            <w:hyperlink r:id="rId24074" w:history="1">
              <w:r>
                <w:rPr>
                  <w:color w:val="0000FF"/>
                </w:rPr>
                <w:t>L51.9</w:t>
              </w:r>
            </w:hyperlink>
            <w:r>
              <w:t xml:space="preserve">, </w:t>
            </w:r>
            <w:hyperlink r:id="rId24075" w:history="1">
              <w:r>
                <w:rPr>
                  <w:color w:val="0000FF"/>
                </w:rPr>
                <w:t>L52</w:t>
              </w:r>
            </w:hyperlink>
            <w:r>
              <w:t xml:space="preserve">, </w:t>
            </w:r>
            <w:hyperlink r:id="rId24076" w:history="1">
              <w:r>
                <w:rPr>
                  <w:color w:val="0000FF"/>
                </w:rPr>
                <w:t>L53.0</w:t>
              </w:r>
            </w:hyperlink>
            <w:r>
              <w:t xml:space="preserve">, </w:t>
            </w:r>
            <w:hyperlink r:id="rId24077" w:history="1">
              <w:r>
                <w:rPr>
                  <w:color w:val="0000FF"/>
                </w:rPr>
                <w:t>L53.1</w:t>
              </w:r>
            </w:hyperlink>
            <w:r>
              <w:t xml:space="preserve">, </w:t>
            </w:r>
            <w:hyperlink r:id="rId24078" w:history="1">
              <w:r>
                <w:rPr>
                  <w:color w:val="0000FF"/>
                </w:rPr>
                <w:t>L53.2</w:t>
              </w:r>
            </w:hyperlink>
            <w:r>
              <w:t xml:space="preserve">, </w:t>
            </w:r>
            <w:hyperlink r:id="rId24079" w:history="1">
              <w:r>
                <w:rPr>
                  <w:color w:val="0000FF"/>
                </w:rPr>
                <w:t>L53.3</w:t>
              </w:r>
            </w:hyperlink>
            <w:r>
              <w:t xml:space="preserve">, </w:t>
            </w:r>
            <w:hyperlink r:id="rId24080" w:history="1">
              <w:r>
                <w:rPr>
                  <w:color w:val="0000FF"/>
                </w:rPr>
                <w:t>L53.8</w:t>
              </w:r>
            </w:hyperlink>
            <w:r>
              <w:t xml:space="preserve">, </w:t>
            </w:r>
            <w:hyperlink r:id="rId24081" w:history="1">
              <w:r>
                <w:rPr>
                  <w:color w:val="0000FF"/>
                </w:rPr>
                <w:t>L53.9</w:t>
              </w:r>
            </w:hyperlink>
            <w:r>
              <w:t xml:space="preserve">, </w:t>
            </w:r>
            <w:hyperlink r:id="rId24082" w:history="1">
              <w:r>
                <w:rPr>
                  <w:color w:val="0000FF"/>
                </w:rPr>
                <w:t>L54.0</w:t>
              </w:r>
            </w:hyperlink>
            <w:r>
              <w:t xml:space="preserve">, </w:t>
            </w:r>
            <w:hyperlink r:id="rId24083" w:history="1">
              <w:r>
                <w:rPr>
                  <w:color w:val="0000FF"/>
                </w:rPr>
                <w:t>L54.8</w:t>
              </w:r>
            </w:hyperlink>
            <w:r>
              <w:t xml:space="preserve">, </w:t>
            </w:r>
            <w:hyperlink r:id="rId24084" w:history="1">
              <w:r>
                <w:rPr>
                  <w:color w:val="0000FF"/>
                </w:rPr>
                <w:t>L55.0</w:t>
              </w:r>
            </w:hyperlink>
            <w:r>
              <w:t xml:space="preserve">, </w:t>
            </w:r>
            <w:hyperlink r:id="rId24085" w:history="1">
              <w:r>
                <w:rPr>
                  <w:color w:val="0000FF"/>
                </w:rPr>
                <w:t>L55.1</w:t>
              </w:r>
            </w:hyperlink>
            <w:r>
              <w:t xml:space="preserve">, </w:t>
            </w:r>
            <w:hyperlink r:id="rId24086" w:history="1">
              <w:r>
                <w:rPr>
                  <w:color w:val="0000FF"/>
                </w:rPr>
                <w:t>L55.2</w:t>
              </w:r>
            </w:hyperlink>
            <w:r>
              <w:t xml:space="preserve">, </w:t>
            </w:r>
            <w:hyperlink r:id="rId24087" w:history="1">
              <w:r>
                <w:rPr>
                  <w:color w:val="0000FF"/>
                </w:rPr>
                <w:t>L55.8</w:t>
              </w:r>
            </w:hyperlink>
            <w:r>
              <w:t xml:space="preserve">, </w:t>
            </w:r>
            <w:hyperlink r:id="rId24088" w:history="1">
              <w:r>
                <w:rPr>
                  <w:color w:val="0000FF"/>
                </w:rPr>
                <w:t>L55.9</w:t>
              </w:r>
            </w:hyperlink>
            <w:r>
              <w:t xml:space="preserve">, </w:t>
            </w:r>
            <w:hyperlink r:id="rId24089" w:history="1">
              <w:r>
                <w:rPr>
                  <w:color w:val="0000FF"/>
                </w:rPr>
                <w:t>L56.0</w:t>
              </w:r>
            </w:hyperlink>
            <w:r>
              <w:t xml:space="preserve">, </w:t>
            </w:r>
            <w:hyperlink r:id="rId24090" w:history="1">
              <w:r>
                <w:rPr>
                  <w:color w:val="0000FF"/>
                </w:rPr>
                <w:t>L56.1</w:t>
              </w:r>
            </w:hyperlink>
            <w:r>
              <w:t xml:space="preserve">, </w:t>
            </w:r>
            <w:hyperlink r:id="rId24091" w:history="1">
              <w:r>
                <w:rPr>
                  <w:color w:val="0000FF"/>
                </w:rPr>
                <w:t>L56.2</w:t>
              </w:r>
            </w:hyperlink>
            <w:r>
              <w:t xml:space="preserve">, </w:t>
            </w:r>
            <w:hyperlink r:id="rId24092" w:history="1">
              <w:r>
                <w:rPr>
                  <w:color w:val="0000FF"/>
                </w:rPr>
                <w:t>L56.3</w:t>
              </w:r>
            </w:hyperlink>
            <w:r>
              <w:t xml:space="preserve">, </w:t>
            </w:r>
            <w:hyperlink r:id="rId24093" w:history="1">
              <w:r>
                <w:rPr>
                  <w:color w:val="0000FF"/>
                </w:rPr>
                <w:t>L56.4</w:t>
              </w:r>
            </w:hyperlink>
            <w:r>
              <w:t xml:space="preserve">, </w:t>
            </w:r>
            <w:hyperlink r:id="rId24094" w:history="1">
              <w:r>
                <w:rPr>
                  <w:color w:val="0000FF"/>
                </w:rPr>
                <w:t>L56.8</w:t>
              </w:r>
            </w:hyperlink>
            <w:r>
              <w:t xml:space="preserve">, </w:t>
            </w:r>
            <w:hyperlink r:id="rId24095" w:history="1">
              <w:r>
                <w:rPr>
                  <w:color w:val="0000FF"/>
                </w:rPr>
                <w:t>L56.9</w:t>
              </w:r>
            </w:hyperlink>
            <w:r>
              <w:t xml:space="preserve">, </w:t>
            </w:r>
            <w:hyperlink r:id="rId24096" w:history="1">
              <w:r>
                <w:rPr>
                  <w:color w:val="0000FF"/>
                </w:rPr>
                <w:t>L57.0</w:t>
              </w:r>
            </w:hyperlink>
            <w:r>
              <w:t xml:space="preserve">, </w:t>
            </w:r>
            <w:hyperlink r:id="rId24097" w:history="1">
              <w:r>
                <w:rPr>
                  <w:color w:val="0000FF"/>
                </w:rPr>
                <w:t>L57.1</w:t>
              </w:r>
            </w:hyperlink>
            <w:r>
              <w:t xml:space="preserve">, </w:t>
            </w:r>
            <w:hyperlink r:id="rId24098" w:history="1">
              <w:r>
                <w:rPr>
                  <w:color w:val="0000FF"/>
                </w:rPr>
                <w:t>L57.2</w:t>
              </w:r>
            </w:hyperlink>
            <w:r>
              <w:t xml:space="preserve">, </w:t>
            </w:r>
            <w:hyperlink r:id="rId24099" w:history="1">
              <w:r>
                <w:rPr>
                  <w:color w:val="0000FF"/>
                </w:rPr>
                <w:t>L57.3</w:t>
              </w:r>
            </w:hyperlink>
            <w:r>
              <w:t xml:space="preserve">, </w:t>
            </w:r>
            <w:hyperlink r:id="rId24100" w:history="1">
              <w:r>
                <w:rPr>
                  <w:color w:val="0000FF"/>
                </w:rPr>
                <w:t>L57.4</w:t>
              </w:r>
            </w:hyperlink>
            <w:r>
              <w:t xml:space="preserve">, </w:t>
            </w:r>
            <w:hyperlink r:id="rId24101" w:history="1">
              <w:r>
                <w:rPr>
                  <w:color w:val="0000FF"/>
                </w:rPr>
                <w:t>L57.5</w:t>
              </w:r>
            </w:hyperlink>
            <w:r>
              <w:t xml:space="preserve">, </w:t>
            </w:r>
            <w:hyperlink r:id="rId24102" w:history="1">
              <w:r>
                <w:rPr>
                  <w:color w:val="0000FF"/>
                </w:rPr>
                <w:t>L57.8</w:t>
              </w:r>
            </w:hyperlink>
            <w:r>
              <w:t xml:space="preserve">, </w:t>
            </w:r>
            <w:hyperlink r:id="rId24103" w:history="1">
              <w:r>
                <w:rPr>
                  <w:color w:val="0000FF"/>
                </w:rPr>
                <w:t>L57.9</w:t>
              </w:r>
            </w:hyperlink>
            <w:r>
              <w:t xml:space="preserve">, </w:t>
            </w:r>
            <w:hyperlink r:id="rId24104" w:history="1">
              <w:r>
                <w:rPr>
                  <w:color w:val="0000FF"/>
                </w:rPr>
                <w:t>L58.0</w:t>
              </w:r>
            </w:hyperlink>
            <w:r>
              <w:t xml:space="preserve">, </w:t>
            </w:r>
            <w:hyperlink r:id="rId24105" w:history="1">
              <w:r>
                <w:rPr>
                  <w:color w:val="0000FF"/>
                </w:rPr>
                <w:t>L58.1</w:t>
              </w:r>
            </w:hyperlink>
            <w:r>
              <w:t xml:space="preserve">, </w:t>
            </w:r>
            <w:hyperlink r:id="rId24106" w:history="1">
              <w:r>
                <w:rPr>
                  <w:color w:val="0000FF"/>
                </w:rPr>
                <w:t>L58.9</w:t>
              </w:r>
            </w:hyperlink>
            <w:r>
              <w:t xml:space="preserve">, </w:t>
            </w:r>
            <w:hyperlink r:id="rId24107" w:history="1">
              <w:r>
                <w:rPr>
                  <w:color w:val="0000FF"/>
                </w:rPr>
                <w:t>L59.0</w:t>
              </w:r>
            </w:hyperlink>
            <w:r>
              <w:t xml:space="preserve">, </w:t>
            </w:r>
            <w:hyperlink r:id="rId24108" w:history="1">
              <w:r>
                <w:rPr>
                  <w:color w:val="0000FF"/>
                </w:rPr>
                <w:t>L59.8</w:t>
              </w:r>
            </w:hyperlink>
            <w:r>
              <w:t xml:space="preserve">, </w:t>
            </w:r>
            <w:hyperlink r:id="rId24109" w:history="1">
              <w:r>
                <w:rPr>
                  <w:color w:val="0000FF"/>
                </w:rPr>
                <w:t>L59.9</w:t>
              </w:r>
            </w:hyperlink>
            <w:r>
              <w:t xml:space="preserve">, </w:t>
            </w:r>
            <w:hyperlink r:id="rId24110" w:history="1">
              <w:r>
                <w:rPr>
                  <w:color w:val="0000FF"/>
                </w:rPr>
                <w:t>L60.0</w:t>
              </w:r>
            </w:hyperlink>
            <w:r>
              <w:t xml:space="preserve">, </w:t>
            </w:r>
            <w:hyperlink r:id="rId24111" w:history="1">
              <w:r>
                <w:rPr>
                  <w:color w:val="0000FF"/>
                </w:rPr>
                <w:t>L60.1</w:t>
              </w:r>
            </w:hyperlink>
            <w:r>
              <w:t xml:space="preserve">, </w:t>
            </w:r>
            <w:hyperlink r:id="rId24112" w:history="1">
              <w:r>
                <w:rPr>
                  <w:color w:val="0000FF"/>
                </w:rPr>
                <w:t>L60.2</w:t>
              </w:r>
            </w:hyperlink>
            <w:r>
              <w:t xml:space="preserve">, </w:t>
            </w:r>
            <w:hyperlink r:id="rId24113" w:history="1">
              <w:r>
                <w:rPr>
                  <w:color w:val="0000FF"/>
                </w:rPr>
                <w:t>L60.3</w:t>
              </w:r>
            </w:hyperlink>
            <w:r>
              <w:t xml:space="preserve">, </w:t>
            </w:r>
            <w:hyperlink r:id="rId24114" w:history="1">
              <w:r>
                <w:rPr>
                  <w:color w:val="0000FF"/>
                </w:rPr>
                <w:t>L60.4</w:t>
              </w:r>
            </w:hyperlink>
            <w:r>
              <w:t xml:space="preserve">, </w:t>
            </w:r>
            <w:hyperlink r:id="rId24115" w:history="1">
              <w:r>
                <w:rPr>
                  <w:color w:val="0000FF"/>
                </w:rPr>
                <w:t>L60.5</w:t>
              </w:r>
            </w:hyperlink>
            <w:r>
              <w:t xml:space="preserve">, </w:t>
            </w:r>
            <w:hyperlink r:id="rId24116" w:history="1">
              <w:r>
                <w:rPr>
                  <w:color w:val="0000FF"/>
                </w:rPr>
                <w:t>L60.8</w:t>
              </w:r>
            </w:hyperlink>
            <w:r>
              <w:t xml:space="preserve">, </w:t>
            </w:r>
            <w:hyperlink r:id="rId24117" w:history="1">
              <w:r>
                <w:rPr>
                  <w:color w:val="0000FF"/>
                </w:rPr>
                <w:t>L60.9</w:t>
              </w:r>
            </w:hyperlink>
            <w:r>
              <w:t xml:space="preserve">, </w:t>
            </w:r>
            <w:hyperlink r:id="rId24118" w:history="1">
              <w:r>
                <w:rPr>
                  <w:color w:val="0000FF"/>
                </w:rPr>
                <w:t>L62.0</w:t>
              </w:r>
            </w:hyperlink>
            <w:r>
              <w:t xml:space="preserve">, </w:t>
            </w:r>
            <w:hyperlink r:id="rId24119" w:history="1">
              <w:r>
                <w:rPr>
                  <w:color w:val="0000FF"/>
                </w:rPr>
                <w:t>L62.8</w:t>
              </w:r>
            </w:hyperlink>
            <w:r>
              <w:t xml:space="preserve">, </w:t>
            </w:r>
            <w:hyperlink r:id="rId24120" w:history="1">
              <w:r>
                <w:rPr>
                  <w:color w:val="0000FF"/>
                </w:rPr>
                <w:t>L63.0</w:t>
              </w:r>
            </w:hyperlink>
            <w:r>
              <w:t xml:space="preserve">, </w:t>
            </w:r>
            <w:hyperlink r:id="rId24121" w:history="1">
              <w:r>
                <w:rPr>
                  <w:color w:val="0000FF"/>
                </w:rPr>
                <w:t>L63.1</w:t>
              </w:r>
            </w:hyperlink>
            <w:r>
              <w:t xml:space="preserve">, </w:t>
            </w:r>
            <w:hyperlink r:id="rId24122" w:history="1">
              <w:r>
                <w:rPr>
                  <w:color w:val="0000FF"/>
                </w:rPr>
                <w:t>L63.2</w:t>
              </w:r>
            </w:hyperlink>
            <w:r>
              <w:t xml:space="preserve">, </w:t>
            </w:r>
            <w:hyperlink r:id="rId24123" w:history="1">
              <w:r>
                <w:rPr>
                  <w:color w:val="0000FF"/>
                </w:rPr>
                <w:t>L63.8</w:t>
              </w:r>
            </w:hyperlink>
            <w:r>
              <w:t xml:space="preserve">, </w:t>
            </w:r>
            <w:hyperlink r:id="rId24124" w:history="1">
              <w:r>
                <w:rPr>
                  <w:color w:val="0000FF"/>
                </w:rPr>
                <w:t>L63.9</w:t>
              </w:r>
            </w:hyperlink>
            <w:r>
              <w:t xml:space="preserve">, </w:t>
            </w:r>
            <w:hyperlink r:id="rId24125" w:history="1">
              <w:r>
                <w:rPr>
                  <w:color w:val="0000FF"/>
                </w:rPr>
                <w:t>L64.0</w:t>
              </w:r>
            </w:hyperlink>
            <w:r>
              <w:t xml:space="preserve">, </w:t>
            </w:r>
            <w:hyperlink r:id="rId24126" w:history="1">
              <w:r>
                <w:rPr>
                  <w:color w:val="0000FF"/>
                </w:rPr>
                <w:t>L64.8</w:t>
              </w:r>
            </w:hyperlink>
            <w:r>
              <w:t xml:space="preserve">, </w:t>
            </w:r>
            <w:hyperlink r:id="rId24127" w:history="1">
              <w:r>
                <w:rPr>
                  <w:color w:val="0000FF"/>
                </w:rPr>
                <w:t>L64.9</w:t>
              </w:r>
            </w:hyperlink>
            <w:r>
              <w:t xml:space="preserve">, </w:t>
            </w:r>
            <w:hyperlink r:id="rId24128" w:history="1">
              <w:r>
                <w:rPr>
                  <w:color w:val="0000FF"/>
                </w:rPr>
                <w:t>L65.0</w:t>
              </w:r>
            </w:hyperlink>
            <w:r>
              <w:t xml:space="preserve">, </w:t>
            </w:r>
            <w:hyperlink r:id="rId24129" w:history="1">
              <w:r>
                <w:rPr>
                  <w:color w:val="0000FF"/>
                </w:rPr>
                <w:t>L65.1</w:t>
              </w:r>
            </w:hyperlink>
            <w:r>
              <w:t xml:space="preserve">, </w:t>
            </w:r>
            <w:hyperlink r:id="rId24130" w:history="1">
              <w:r>
                <w:rPr>
                  <w:color w:val="0000FF"/>
                </w:rPr>
                <w:t>L65.2</w:t>
              </w:r>
            </w:hyperlink>
            <w:r>
              <w:t xml:space="preserve">, </w:t>
            </w:r>
            <w:hyperlink r:id="rId24131" w:history="1">
              <w:r>
                <w:rPr>
                  <w:color w:val="0000FF"/>
                </w:rPr>
                <w:t>L65.8</w:t>
              </w:r>
            </w:hyperlink>
            <w:r>
              <w:t xml:space="preserve">, </w:t>
            </w:r>
            <w:hyperlink r:id="rId24132" w:history="1">
              <w:r>
                <w:rPr>
                  <w:color w:val="0000FF"/>
                </w:rPr>
                <w:t>L65.9</w:t>
              </w:r>
            </w:hyperlink>
            <w:r>
              <w:t xml:space="preserve">, </w:t>
            </w:r>
            <w:hyperlink r:id="rId24133" w:history="1">
              <w:r>
                <w:rPr>
                  <w:color w:val="0000FF"/>
                </w:rPr>
                <w:t>L66.0</w:t>
              </w:r>
            </w:hyperlink>
            <w:r>
              <w:t xml:space="preserve">, </w:t>
            </w:r>
            <w:hyperlink r:id="rId24134" w:history="1">
              <w:r>
                <w:rPr>
                  <w:color w:val="0000FF"/>
                </w:rPr>
                <w:t>L66.1</w:t>
              </w:r>
            </w:hyperlink>
            <w:r>
              <w:t xml:space="preserve">, </w:t>
            </w:r>
            <w:hyperlink r:id="rId24135" w:history="1">
              <w:r>
                <w:rPr>
                  <w:color w:val="0000FF"/>
                </w:rPr>
                <w:t>L66.2</w:t>
              </w:r>
            </w:hyperlink>
            <w:r>
              <w:t xml:space="preserve">, </w:t>
            </w:r>
            <w:hyperlink r:id="rId24136" w:history="1">
              <w:r>
                <w:rPr>
                  <w:color w:val="0000FF"/>
                </w:rPr>
                <w:t>L66.3</w:t>
              </w:r>
            </w:hyperlink>
            <w:r>
              <w:t xml:space="preserve">, </w:t>
            </w:r>
            <w:hyperlink r:id="rId24137" w:history="1">
              <w:r>
                <w:rPr>
                  <w:color w:val="0000FF"/>
                </w:rPr>
                <w:t>L66.4</w:t>
              </w:r>
            </w:hyperlink>
            <w:r>
              <w:t xml:space="preserve">, </w:t>
            </w:r>
            <w:hyperlink r:id="rId24138" w:history="1">
              <w:r>
                <w:rPr>
                  <w:color w:val="0000FF"/>
                </w:rPr>
                <w:t>L66.8</w:t>
              </w:r>
            </w:hyperlink>
            <w:r>
              <w:t xml:space="preserve">, </w:t>
            </w:r>
            <w:hyperlink r:id="rId24139" w:history="1">
              <w:r>
                <w:rPr>
                  <w:color w:val="0000FF"/>
                </w:rPr>
                <w:t>L66.9</w:t>
              </w:r>
            </w:hyperlink>
            <w:r>
              <w:t xml:space="preserve">, </w:t>
            </w:r>
            <w:hyperlink r:id="rId24140" w:history="1">
              <w:r>
                <w:rPr>
                  <w:color w:val="0000FF"/>
                </w:rPr>
                <w:t>L67.0</w:t>
              </w:r>
            </w:hyperlink>
            <w:r>
              <w:t xml:space="preserve">, </w:t>
            </w:r>
            <w:hyperlink r:id="rId24141" w:history="1">
              <w:r>
                <w:rPr>
                  <w:color w:val="0000FF"/>
                </w:rPr>
                <w:t>L67.1</w:t>
              </w:r>
            </w:hyperlink>
            <w:r>
              <w:t xml:space="preserve">, </w:t>
            </w:r>
            <w:hyperlink r:id="rId24142" w:history="1">
              <w:r>
                <w:rPr>
                  <w:color w:val="0000FF"/>
                </w:rPr>
                <w:t>L67.8</w:t>
              </w:r>
            </w:hyperlink>
            <w:r>
              <w:t xml:space="preserve">, </w:t>
            </w:r>
            <w:hyperlink r:id="rId24143" w:history="1">
              <w:r>
                <w:rPr>
                  <w:color w:val="0000FF"/>
                </w:rPr>
                <w:t>L67.9</w:t>
              </w:r>
            </w:hyperlink>
            <w:r>
              <w:t xml:space="preserve">, </w:t>
            </w:r>
            <w:hyperlink r:id="rId24144" w:history="1">
              <w:r>
                <w:rPr>
                  <w:color w:val="0000FF"/>
                </w:rPr>
                <w:t>L68.0</w:t>
              </w:r>
            </w:hyperlink>
            <w:r>
              <w:t xml:space="preserve">, </w:t>
            </w:r>
            <w:hyperlink r:id="rId24145" w:history="1">
              <w:r>
                <w:rPr>
                  <w:color w:val="0000FF"/>
                </w:rPr>
                <w:t>L68.1</w:t>
              </w:r>
            </w:hyperlink>
            <w:r>
              <w:t xml:space="preserve">, </w:t>
            </w:r>
            <w:hyperlink r:id="rId24146" w:history="1">
              <w:r>
                <w:rPr>
                  <w:color w:val="0000FF"/>
                </w:rPr>
                <w:t>L68.2</w:t>
              </w:r>
            </w:hyperlink>
            <w:r>
              <w:t xml:space="preserve">, </w:t>
            </w:r>
            <w:hyperlink r:id="rId24147" w:history="1">
              <w:r>
                <w:rPr>
                  <w:color w:val="0000FF"/>
                </w:rPr>
                <w:t>L68.3</w:t>
              </w:r>
            </w:hyperlink>
            <w:r>
              <w:t xml:space="preserve">, </w:t>
            </w:r>
            <w:hyperlink r:id="rId24148" w:history="1">
              <w:r>
                <w:rPr>
                  <w:color w:val="0000FF"/>
                </w:rPr>
                <w:t>L68.8</w:t>
              </w:r>
            </w:hyperlink>
            <w:r>
              <w:t xml:space="preserve">, </w:t>
            </w:r>
            <w:hyperlink r:id="rId24149" w:history="1">
              <w:r>
                <w:rPr>
                  <w:color w:val="0000FF"/>
                </w:rPr>
                <w:t>L68.9</w:t>
              </w:r>
            </w:hyperlink>
            <w:r>
              <w:t xml:space="preserve">, </w:t>
            </w:r>
            <w:hyperlink r:id="rId24150" w:history="1">
              <w:r>
                <w:rPr>
                  <w:color w:val="0000FF"/>
                </w:rPr>
                <w:t>L70.0</w:t>
              </w:r>
            </w:hyperlink>
            <w:r>
              <w:t xml:space="preserve">, </w:t>
            </w:r>
            <w:hyperlink r:id="rId24151" w:history="1">
              <w:r>
                <w:rPr>
                  <w:color w:val="0000FF"/>
                </w:rPr>
                <w:t>L70.1</w:t>
              </w:r>
            </w:hyperlink>
            <w:r>
              <w:t xml:space="preserve">, </w:t>
            </w:r>
            <w:hyperlink r:id="rId24152" w:history="1">
              <w:r>
                <w:rPr>
                  <w:color w:val="0000FF"/>
                </w:rPr>
                <w:t>L70.2</w:t>
              </w:r>
            </w:hyperlink>
            <w:r>
              <w:t xml:space="preserve">, </w:t>
            </w:r>
            <w:hyperlink r:id="rId24153" w:history="1">
              <w:r>
                <w:rPr>
                  <w:color w:val="0000FF"/>
                </w:rPr>
                <w:t>L70.3</w:t>
              </w:r>
            </w:hyperlink>
            <w:r>
              <w:t xml:space="preserve">, </w:t>
            </w:r>
            <w:hyperlink r:id="rId24154" w:history="1">
              <w:r>
                <w:rPr>
                  <w:color w:val="0000FF"/>
                </w:rPr>
                <w:t>L70.4</w:t>
              </w:r>
            </w:hyperlink>
            <w:r>
              <w:t xml:space="preserve">, </w:t>
            </w:r>
            <w:hyperlink r:id="rId24155" w:history="1">
              <w:r>
                <w:rPr>
                  <w:color w:val="0000FF"/>
                </w:rPr>
                <w:t>L70.5</w:t>
              </w:r>
            </w:hyperlink>
            <w:r>
              <w:t xml:space="preserve">, </w:t>
            </w:r>
            <w:hyperlink r:id="rId24156" w:history="1">
              <w:r>
                <w:rPr>
                  <w:color w:val="0000FF"/>
                </w:rPr>
                <w:t>L70.8</w:t>
              </w:r>
            </w:hyperlink>
            <w:r>
              <w:t xml:space="preserve">, </w:t>
            </w:r>
            <w:hyperlink r:id="rId24157" w:history="1">
              <w:r>
                <w:rPr>
                  <w:color w:val="0000FF"/>
                </w:rPr>
                <w:t>L70.9</w:t>
              </w:r>
            </w:hyperlink>
            <w:r>
              <w:t xml:space="preserve">, </w:t>
            </w:r>
            <w:hyperlink r:id="rId24158" w:history="1">
              <w:r>
                <w:rPr>
                  <w:color w:val="0000FF"/>
                </w:rPr>
                <w:t>L71.0</w:t>
              </w:r>
            </w:hyperlink>
            <w:r>
              <w:t xml:space="preserve">, </w:t>
            </w:r>
            <w:hyperlink r:id="rId24159" w:history="1">
              <w:r>
                <w:rPr>
                  <w:color w:val="0000FF"/>
                </w:rPr>
                <w:t>L71.1</w:t>
              </w:r>
            </w:hyperlink>
            <w:r>
              <w:t xml:space="preserve">, </w:t>
            </w:r>
            <w:hyperlink r:id="rId24160" w:history="1">
              <w:r>
                <w:rPr>
                  <w:color w:val="0000FF"/>
                </w:rPr>
                <w:t>L71.8</w:t>
              </w:r>
            </w:hyperlink>
            <w:r>
              <w:t xml:space="preserve">, </w:t>
            </w:r>
            <w:hyperlink r:id="rId24161" w:history="1">
              <w:r>
                <w:rPr>
                  <w:color w:val="0000FF"/>
                </w:rPr>
                <w:t>L71.9</w:t>
              </w:r>
            </w:hyperlink>
            <w:r>
              <w:t xml:space="preserve">, </w:t>
            </w:r>
            <w:hyperlink r:id="rId24162" w:history="1">
              <w:r>
                <w:rPr>
                  <w:color w:val="0000FF"/>
                </w:rPr>
                <w:t>L73.0</w:t>
              </w:r>
            </w:hyperlink>
            <w:r>
              <w:t xml:space="preserve">, </w:t>
            </w:r>
            <w:hyperlink r:id="rId24163" w:history="1">
              <w:r>
                <w:rPr>
                  <w:color w:val="0000FF"/>
                </w:rPr>
                <w:t>L73.1</w:t>
              </w:r>
            </w:hyperlink>
            <w:r>
              <w:t xml:space="preserve">, </w:t>
            </w:r>
            <w:hyperlink r:id="rId24164" w:history="1">
              <w:r>
                <w:rPr>
                  <w:color w:val="0000FF"/>
                </w:rPr>
                <w:t>L73.8</w:t>
              </w:r>
            </w:hyperlink>
            <w:r>
              <w:t xml:space="preserve">, </w:t>
            </w:r>
            <w:hyperlink r:id="rId24165" w:history="1">
              <w:r>
                <w:rPr>
                  <w:color w:val="0000FF"/>
                </w:rPr>
                <w:t>L73.9</w:t>
              </w:r>
            </w:hyperlink>
            <w:r>
              <w:t xml:space="preserve">, </w:t>
            </w:r>
            <w:hyperlink r:id="rId24166" w:history="1">
              <w:r>
                <w:rPr>
                  <w:color w:val="0000FF"/>
                </w:rPr>
                <w:t>L74.0</w:t>
              </w:r>
            </w:hyperlink>
            <w:r>
              <w:t xml:space="preserve">, </w:t>
            </w:r>
            <w:hyperlink r:id="rId24167" w:history="1">
              <w:r>
                <w:rPr>
                  <w:color w:val="0000FF"/>
                </w:rPr>
                <w:t>L74.1</w:t>
              </w:r>
            </w:hyperlink>
            <w:r>
              <w:t xml:space="preserve">, </w:t>
            </w:r>
            <w:hyperlink r:id="rId24168" w:history="1">
              <w:r>
                <w:rPr>
                  <w:color w:val="0000FF"/>
                </w:rPr>
                <w:t>L74.2</w:t>
              </w:r>
            </w:hyperlink>
            <w:r>
              <w:t xml:space="preserve">, </w:t>
            </w:r>
            <w:hyperlink r:id="rId24169" w:history="1">
              <w:r>
                <w:rPr>
                  <w:color w:val="0000FF"/>
                </w:rPr>
                <w:t>L74.3</w:t>
              </w:r>
            </w:hyperlink>
            <w:r>
              <w:t xml:space="preserve">, </w:t>
            </w:r>
            <w:hyperlink r:id="rId24170" w:history="1">
              <w:r>
                <w:rPr>
                  <w:color w:val="0000FF"/>
                </w:rPr>
                <w:t>L74.4</w:t>
              </w:r>
            </w:hyperlink>
            <w:r>
              <w:t xml:space="preserve">, </w:t>
            </w:r>
            <w:hyperlink r:id="rId24171" w:history="1">
              <w:r>
                <w:rPr>
                  <w:color w:val="0000FF"/>
                </w:rPr>
                <w:t>L74.8</w:t>
              </w:r>
            </w:hyperlink>
            <w:r>
              <w:t xml:space="preserve">, </w:t>
            </w:r>
            <w:hyperlink r:id="rId24172" w:history="1">
              <w:r>
                <w:rPr>
                  <w:color w:val="0000FF"/>
                </w:rPr>
                <w:t>L74.9</w:t>
              </w:r>
            </w:hyperlink>
            <w:r>
              <w:t xml:space="preserve">, </w:t>
            </w:r>
            <w:hyperlink r:id="rId24173" w:history="1">
              <w:r>
                <w:rPr>
                  <w:color w:val="0000FF"/>
                </w:rPr>
                <w:t>L75.0</w:t>
              </w:r>
            </w:hyperlink>
            <w:r>
              <w:t xml:space="preserve">, </w:t>
            </w:r>
            <w:hyperlink r:id="rId24174" w:history="1">
              <w:r>
                <w:rPr>
                  <w:color w:val="0000FF"/>
                </w:rPr>
                <w:t>L75.1</w:t>
              </w:r>
            </w:hyperlink>
            <w:r>
              <w:t xml:space="preserve">, </w:t>
            </w:r>
            <w:hyperlink r:id="rId24175" w:history="1">
              <w:r>
                <w:rPr>
                  <w:color w:val="0000FF"/>
                </w:rPr>
                <w:t>L75.2</w:t>
              </w:r>
            </w:hyperlink>
            <w:r>
              <w:t xml:space="preserve">, </w:t>
            </w:r>
            <w:hyperlink r:id="rId24176" w:history="1">
              <w:r>
                <w:rPr>
                  <w:color w:val="0000FF"/>
                </w:rPr>
                <w:t>L75.8</w:t>
              </w:r>
            </w:hyperlink>
            <w:r>
              <w:t xml:space="preserve">, </w:t>
            </w:r>
            <w:hyperlink r:id="rId24177" w:history="1">
              <w:r>
                <w:rPr>
                  <w:color w:val="0000FF"/>
                </w:rPr>
                <w:t>L75.9</w:t>
              </w:r>
            </w:hyperlink>
            <w:r>
              <w:t xml:space="preserve">, </w:t>
            </w:r>
            <w:hyperlink r:id="rId24178" w:history="1">
              <w:r>
                <w:rPr>
                  <w:color w:val="0000FF"/>
                </w:rPr>
                <w:t>L80</w:t>
              </w:r>
            </w:hyperlink>
            <w:r>
              <w:t xml:space="preserve">, </w:t>
            </w:r>
            <w:hyperlink r:id="rId24179" w:history="1">
              <w:r>
                <w:rPr>
                  <w:color w:val="0000FF"/>
                </w:rPr>
                <w:t>L81.0</w:t>
              </w:r>
            </w:hyperlink>
            <w:r>
              <w:t xml:space="preserve">, </w:t>
            </w:r>
            <w:hyperlink r:id="rId24180" w:history="1">
              <w:r>
                <w:rPr>
                  <w:color w:val="0000FF"/>
                </w:rPr>
                <w:t>L81.1</w:t>
              </w:r>
            </w:hyperlink>
            <w:r>
              <w:t xml:space="preserve">, </w:t>
            </w:r>
            <w:hyperlink r:id="rId24181" w:history="1">
              <w:r>
                <w:rPr>
                  <w:color w:val="0000FF"/>
                </w:rPr>
                <w:t>L81.2</w:t>
              </w:r>
            </w:hyperlink>
            <w:r>
              <w:t xml:space="preserve">, </w:t>
            </w:r>
            <w:hyperlink r:id="rId24182" w:history="1">
              <w:r>
                <w:rPr>
                  <w:color w:val="0000FF"/>
                </w:rPr>
                <w:t>L81.3</w:t>
              </w:r>
            </w:hyperlink>
            <w:r>
              <w:t xml:space="preserve">, </w:t>
            </w:r>
            <w:hyperlink r:id="rId24183" w:history="1">
              <w:r>
                <w:rPr>
                  <w:color w:val="0000FF"/>
                </w:rPr>
                <w:t>L81.4</w:t>
              </w:r>
            </w:hyperlink>
            <w:r>
              <w:t xml:space="preserve">, </w:t>
            </w:r>
            <w:hyperlink r:id="rId24184" w:history="1">
              <w:r>
                <w:rPr>
                  <w:color w:val="0000FF"/>
                </w:rPr>
                <w:t>L81.5</w:t>
              </w:r>
            </w:hyperlink>
            <w:r>
              <w:t xml:space="preserve">, </w:t>
            </w:r>
            <w:hyperlink r:id="rId24185" w:history="1">
              <w:r>
                <w:rPr>
                  <w:color w:val="0000FF"/>
                </w:rPr>
                <w:t>L81.6</w:t>
              </w:r>
            </w:hyperlink>
            <w:r>
              <w:t xml:space="preserve">, </w:t>
            </w:r>
            <w:hyperlink r:id="rId24186" w:history="1">
              <w:r>
                <w:rPr>
                  <w:color w:val="0000FF"/>
                </w:rPr>
                <w:t>L81.7</w:t>
              </w:r>
            </w:hyperlink>
            <w:r>
              <w:t xml:space="preserve">, </w:t>
            </w:r>
            <w:hyperlink r:id="rId24187" w:history="1">
              <w:r>
                <w:rPr>
                  <w:color w:val="0000FF"/>
                </w:rPr>
                <w:t>L81.8</w:t>
              </w:r>
            </w:hyperlink>
            <w:r>
              <w:t xml:space="preserve">, </w:t>
            </w:r>
            <w:hyperlink r:id="rId24188" w:history="1">
              <w:r>
                <w:rPr>
                  <w:color w:val="0000FF"/>
                </w:rPr>
                <w:t>L81.9</w:t>
              </w:r>
            </w:hyperlink>
            <w:r>
              <w:t xml:space="preserve">, </w:t>
            </w:r>
            <w:hyperlink r:id="rId24189" w:history="1">
              <w:r>
                <w:rPr>
                  <w:color w:val="0000FF"/>
                </w:rPr>
                <w:t>L82</w:t>
              </w:r>
            </w:hyperlink>
            <w:r>
              <w:t xml:space="preserve">, </w:t>
            </w:r>
            <w:hyperlink r:id="rId24190" w:history="1">
              <w:r>
                <w:rPr>
                  <w:color w:val="0000FF"/>
                </w:rPr>
                <w:t>L83</w:t>
              </w:r>
            </w:hyperlink>
            <w:r>
              <w:t xml:space="preserve">, </w:t>
            </w:r>
            <w:hyperlink r:id="rId24191" w:history="1">
              <w:r>
                <w:rPr>
                  <w:color w:val="0000FF"/>
                </w:rPr>
                <w:t>L84</w:t>
              </w:r>
            </w:hyperlink>
            <w:r>
              <w:t xml:space="preserve">, </w:t>
            </w:r>
            <w:hyperlink r:id="rId24192" w:history="1">
              <w:r>
                <w:rPr>
                  <w:color w:val="0000FF"/>
                </w:rPr>
                <w:t>L85.0</w:t>
              </w:r>
            </w:hyperlink>
            <w:r>
              <w:t xml:space="preserve">, </w:t>
            </w:r>
            <w:hyperlink r:id="rId24193" w:history="1">
              <w:r>
                <w:rPr>
                  <w:color w:val="0000FF"/>
                </w:rPr>
                <w:t>L85.1</w:t>
              </w:r>
            </w:hyperlink>
            <w:r>
              <w:t xml:space="preserve">, </w:t>
            </w:r>
            <w:hyperlink r:id="rId24194" w:history="1">
              <w:r>
                <w:rPr>
                  <w:color w:val="0000FF"/>
                </w:rPr>
                <w:t>L85.2</w:t>
              </w:r>
            </w:hyperlink>
            <w:r>
              <w:t xml:space="preserve">, </w:t>
            </w:r>
            <w:hyperlink r:id="rId24195" w:history="1">
              <w:r>
                <w:rPr>
                  <w:color w:val="0000FF"/>
                </w:rPr>
                <w:t>L85.3</w:t>
              </w:r>
            </w:hyperlink>
            <w:r>
              <w:t xml:space="preserve">, </w:t>
            </w:r>
            <w:hyperlink r:id="rId24196" w:history="1">
              <w:r>
                <w:rPr>
                  <w:color w:val="0000FF"/>
                </w:rPr>
                <w:t>L85.8</w:t>
              </w:r>
            </w:hyperlink>
            <w:r>
              <w:t xml:space="preserve">, </w:t>
            </w:r>
            <w:hyperlink r:id="rId24197" w:history="1">
              <w:r>
                <w:rPr>
                  <w:color w:val="0000FF"/>
                </w:rPr>
                <w:t>L85.9</w:t>
              </w:r>
            </w:hyperlink>
            <w:r>
              <w:t xml:space="preserve">, </w:t>
            </w:r>
            <w:hyperlink r:id="rId24198" w:history="1">
              <w:r>
                <w:rPr>
                  <w:color w:val="0000FF"/>
                </w:rPr>
                <w:t>L86</w:t>
              </w:r>
            </w:hyperlink>
            <w:r>
              <w:t xml:space="preserve">, </w:t>
            </w:r>
            <w:hyperlink r:id="rId24199" w:history="1">
              <w:r>
                <w:rPr>
                  <w:color w:val="0000FF"/>
                </w:rPr>
                <w:t>L87.0</w:t>
              </w:r>
            </w:hyperlink>
            <w:r>
              <w:t xml:space="preserve">, </w:t>
            </w:r>
            <w:hyperlink r:id="rId24200" w:history="1">
              <w:r>
                <w:rPr>
                  <w:color w:val="0000FF"/>
                </w:rPr>
                <w:t>L87.1</w:t>
              </w:r>
            </w:hyperlink>
            <w:r>
              <w:t xml:space="preserve">, </w:t>
            </w:r>
            <w:hyperlink r:id="rId24201" w:history="1">
              <w:r>
                <w:rPr>
                  <w:color w:val="0000FF"/>
                </w:rPr>
                <w:t>L87.2</w:t>
              </w:r>
            </w:hyperlink>
            <w:r>
              <w:t xml:space="preserve">, </w:t>
            </w:r>
            <w:hyperlink r:id="rId24202" w:history="1">
              <w:r>
                <w:rPr>
                  <w:color w:val="0000FF"/>
                </w:rPr>
                <w:t>L87.8</w:t>
              </w:r>
            </w:hyperlink>
            <w:r>
              <w:t xml:space="preserve">, </w:t>
            </w:r>
            <w:hyperlink r:id="rId24203" w:history="1">
              <w:r>
                <w:rPr>
                  <w:color w:val="0000FF"/>
                </w:rPr>
                <w:t>L87.9</w:t>
              </w:r>
            </w:hyperlink>
            <w:r>
              <w:t xml:space="preserve">, </w:t>
            </w:r>
            <w:hyperlink r:id="rId24204" w:history="1">
              <w:r>
                <w:rPr>
                  <w:color w:val="0000FF"/>
                </w:rPr>
                <w:t>L88</w:t>
              </w:r>
            </w:hyperlink>
            <w:r>
              <w:t xml:space="preserve">, </w:t>
            </w:r>
            <w:hyperlink r:id="rId24205" w:history="1">
              <w:r>
                <w:rPr>
                  <w:color w:val="0000FF"/>
                </w:rPr>
                <w:t>L90.0</w:t>
              </w:r>
            </w:hyperlink>
            <w:r>
              <w:t xml:space="preserve">, </w:t>
            </w:r>
            <w:hyperlink r:id="rId24206" w:history="1">
              <w:r>
                <w:rPr>
                  <w:color w:val="0000FF"/>
                </w:rPr>
                <w:t>L90.1</w:t>
              </w:r>
            </w:hyperlink>
            <w:r>
              <w:t xml:space="preserve">, </w:t>
            </w:r>
            <w:hyperlink r:id="rId24207" w:history="1">
              <w:r>
                <w:rPr>
                  <w:color w:val="0000FF"/>
                </w:rPr>
                <w:t>L90.2</w:t>
              </w:r>
            </w:hyperlink>
            <w:r>
              <w:t xml:space="preserve">, </w:t>
            </w:r>
            <w:hyperlink r:id="rId24208" w:history="1">
              <w:r>
                <w:rPr>
                  <w:color w:val="0000FF"/>
                </w:rPr>
                <w:t>L90.3</w:t>
              </w:r>
            </w:hyperlink>
            <w:r>
              <w:t xml:space="preserve">, </w:t>
            </w:r>
            <w:hyperlink r:id="rId24209" w:history="1">
              <w:r>
                <w:rPr>
                  <w:color w:val="0000FF"/>
                </w:rPr>
                <w:t>L90.4</w:t>
              </w:r>
            </w:hyperlink>
            <w:r>
              <w:t xml:space="preserve">, </w:t>
            </w:r>
            <w:hyperlink r:id="rId24210" w:history="1">
              <w:r>
                <w:rPr>
                  <w:color w:val="0000FF"/>
                </w:rPr>
                <w:t>L90.5</w:t>
              </w:r>
            </w:hyperlink>
            <w:r>
              <w:t xml:space="preserve">, </w:t>
            </w:r>
            <w:hyperlink r:id="rId24211" w:history="1">
              <w:r>
                <w:rPr>
                  <w:color w:val="0000FF"/>
                </w:rPr>
                <w:t>L90.6</w:t>
              </w:r>
            </w:hyperlink>
            <w:r>
              <w:t xml:space="preserve">, </w:t>
            </w:r>
            <w:hyperlink r:id="rId24212" w:history="1">
              <w:r>
                <w:rPr>
                  <w:color w:val="0000FF"/>
                </w:rPr>
                <w:t>L90.8</w:t>
              </w:r>
            </w:hyperlink>
            <w:r>
              <w:t xml:space="preserve">, </w:t>
            </w:r>
            <w:hyperlink r:id="rId24213" w:history="1">
              <w:r>
                <w:rPr>
                  <w:color w:val="0000FF"/>
                </w:rPr>
                <w:t>L90.9</w:t>
              </w:r>
            </w:hyperlink>
            <w:r>
              <w:t xml:space="preserve">, </w:t>
            </w:r>
            <w:hyperlink r:id="rId24214" w:history="1">
              <w:r>
                <w:rPr>
                  <w:color w:val="0000FF"/>
                </w:rPr>
                <w:t>L91.0</w:t>
              </w:r>
            </w:hyperlink>
            <w:r>
              <w:t xml:space="preserve">, </w:t>
            </w:r>
            <w:hyperlink r:id="rId24215" w:history="1">
              <w:r>
                <w:rPr>
                  <w:color w:val="0000FF"/>
                </w:rPr>
                <w:t>L91.8</w:t>
              </w:r>
            </w:hyperlink>
            <w:r>
              <w:t xml:space="preserve">, </w:t>
            </w:r>
            <w:hyperlink r:id="rId24216" w:history="1">
              <w:r>
                <w:rPr>
                  <w:color w:val="0000FF"/>
                </w:rPr>
                <w:t>L91.9</w:t>
              </w:r>
            </w:hyperlink>
            <w:r>
              <w:t xml:space="preserve">, </w:t>
            </w:r>
            <w:hyperlink r:id="rId24217" w:history="1">
              <w:r>
                <w:rPr>
                  <w:color w:val="0000FF"/>
                </w:rPr>
                <w:t>L92.0</w:t>
              </w:r>
            </w:hyperlink>
            <w:r>
              <w:t xml:space="preserve">, </w:t>
            </w:r>
            <w:hyperlink r:id="rId24218" w:history="1">
              <w:r>
                <w:rPr>
                  <w:color w:val="0000FF"/>
                </w:rPr>
                <w:t>L92.1</w:t>
              </w:r>
            </w:hyperlink>
            <w:r>
              <w:t xml:space="preserve">, </w:t>
            </w:r>
            <w:hyperlink r:id="rId24219" w:history="1">
              <w:r>
                <w:rPr>
                  <w:color w:val="0000FF"/>
                </w:rPr>
                <w:t>L92.2</w:t>
              </w:r>
            </w:hyperlink>
            <w:r>
              <w:t xml:space="preserve">, </w:t>
            </w:r>
            <w:hyperlink r:id="rId24220" w:history="1">
              <w:r>
                <w:rPr>
                  <w:color w:val="0000FF"/>
                </w:rPr>
                <w:t>L92.3</w:t>
              </w:r>
            </w:hyperlink>
            <w:r>
              <w:t xml:space="preserve">, </w:t>
            </w:r>
            <w:hyperlink r:id="rId24221" w:history="1">
              <w:r>
                <w:rPr>
                  <w:color w:val="0000FF"/>
                </w:rPr>
                <w:t>L92.8</w:t>
              </w:r>
            </w:hyperlink>
            <w:r>
              <w:t xml:space="preserve">, </w:t>
            </w:r>
            <w:hyperlink r:id="rId24222" w:history="1">
              <w:r>
                <w:rPr>
                  <w:color w:val="0000FF"/>
                </w:rPr>
                <w:t>L92.9</w:t>
              </w:r>
            </w:hyperlink>
            <w:r>
              <w:t xml:space="preserve">, </w:t>
            </w:r>
            <w:hyperlink r:id="rId24223" w:history="1">
              <w:r>
                <w:rPr>
                  <w:color w:val="0000FF"/>
                </w:rPr>
                <w:t>L93.0</w:t>
              </w:r>
            </w:hyperlink>
            <w:r>
              <w:t xml:space="preserve">, </w:t>
            </w:r>
            <w:hyperlink r:id="rId24224" w:history="1">
              <w:r>
                <w:rPr>
                  <w:color w:val="0000FF"/>
                </w:rPr>
                <w:t>L93.1</w:t>
              </w:r>
            </w:hyperlink>
            <w:r>
              <w:t xml:space="preserve">, </w:t>
            </w:r>
            <w:hyperlink r:id="rId24225" w:history="1">
              <w:r>
                <w:rPr>
                  <w:color w:val="0000FF"/>
                </w:rPr>
                <w:t>L93.2</w:t>
              </w:r>
            </w:hyperlink>
            <w:r>
              <w:t xml:space="preserve">, </w:t>
            </w:r>
            <w:hyperlink r:id="rId24226" w:history="1">
              <w:r>
                <w:rPr>
                  <w:color w:val="0000FF"/>
                </w:rPr>
                <w:t>L94.0</w:t>
              </w:r>
            </w:hyperlink>
            <w:r>
              <w:t xml:space="preserve">, </w:t>
            </w:r>
            <w:hyperlink r:id="rId24227" w:history="1">
              <w:r>
                <w:rPr>
                  <w:color w:val="0000FF"/>
                </w:rPr>
                <w:t>L94.1</w:t>
              </w:r>
            </w:hyperlink>
            <w:r>
              <w:t xml:space="preserve">, </w:t>
            </w:r>
            <w:hyperlink r:id="rId24228" w:history="1">
              <w:r>
                <w:rPr>
                  <w:color w:val="0000FF"/>
                </w:rPr>
                <w:t>L94.2</w:t>
              </w:r>
            </w:hyperlink>
            <w:r>
              <w:t xml:space="preserve">, </w:t>
            </w:r>
            <w:hyperlink r:id="rId24229" w:history="1">
              <w:r>
                <w:rPr>
                  <w:color w:val="0000FF"/>
                </w:rPr>
                <w:t>L94.3</w:t>
              </w:r>
            </w:hyperlink>
            <w:r>
              <w:t xml:space="preserve">, </w:t>
            </w:r>
            <w:hyperlink r:id="rId24230" w:history="1">
              <w:r>
                <w:rPr>
                  <w:color w:val="0000FF"/>
                </w:rPr>
                <w:t>L94.4</w:t>
              </w:r>
            </w:hyperlink>
            <w:r>
              <w:t xml:space="preserve">, </w:t>
            </w:r>
            <w:hyperlink r:id="rId24231" w:history="1">
              <w:r>
                <w:rPr>
                  <w:color w:val="0000FF"/>
                </w:rPr>
                <w:t>L94.5</w:t>
              </w:r>
            </w:hyperlink>
            <w:r>
              <w:t xml:space="preserve">, </w:t>
            </w:r>
            <w:hyperlink r:id="rId24232" w:history="1">
              <w:r>
                <w:rPr>
                  <w:color w:val="0000FF"/>
                </w:rPr>
                <w:t>L94.6</w:t>
              </w:r>
            </w:hyperlink>
            <w:r>
              <w:t xml:space="preserve">, </w:t>
            </w:r>
            <w:hyperlink r:id="rId24233" w:history="1">
              <w:r>
                <w:rPr>
                  <w:color w:val="0000FF"/>
                </w:rPr>
                <w:t>L94.8</w:t>
              </w:r>
            </w:hyperlink>
            <w:r>
              <w:t xml:space="preserve">, </w:t>
            </w:r>
            <w:hyperlink r:id="rId24234" w:history="1">
              <w:r>
                <w:rPr>
                  <w:color w:val="0000FF"/>
                </w:rPr>
                <w:t>L94.9</w:t>
              </w:r>
            </w:hyperlink>
            <w:r>
              <w:t xml:space="preserve">, </w:t>
            </w:r>
            <w:hyperlink r:id="rId24235" w:history="1">
              <w:r>
                <w:rPr>
                  <w:color w:val="0000FF"/>
                </w:rPr>
                <w:t>L95.0</w:t>
              </w:r>
            </w:hyperlink>
            <w:r>
              <w:t xml:space="preserve">, </w:t>
            </w:r>
            <w:hyperlink r:id="rId24236" w:history="1">
              <w:r>
                <w:rPr>
                  <w:color w:val="0000FF"/>
                </w:rPr>
                <w:t>L95.1</w:t>
              </w:r>
            </w:hyperlink>
            <w:r>
              <w:t xml:space="preserve">, </w:t>
            </w:r>
            <w:hyperlink r:id="rId24237" w:history="1">
              <w:r>
                <w:rPr>
                  <w:color w:val="0000FF"/>
                </w:rPr>
                <w:t>L95.8</w:t>
              </w:r>
            </w:hyperlink>
            <w:r>
              <w:t xml:space="preserve">, </w:t>
            </w:r>
            <w:hyperlink r:id="rId24238" w:history="1">
              <w:r>
                <w:rPr>
                  <w:color w:val="0000FF"/>
                </w:rPr>
                <w:t>L95.9</w:t>
              </w:r>
            </w:hyperlink>
            <w:r>
              <w:t xml:space="preserve">, </w:t>
            </w:r>
            <w:hyperlink r:id="rId24239" w:history="1">
              <w:r>
                <w:rPr>
                  <w:color w:val="0000FF"/>
                </w:rPr>
                <w:t>L98.0</w:t>
              </w:r>
            </w:hyperlink>
            <w:r>
              <w:t xml:space="preserve">, </w:t>
            </w:r>
            <w:hyperlink r:id="rId24240" w:history="1">
              <w:r>
                <w:rPr>
                  <w:color w:val="0000FF"/>
                </w:rPr>
                <w:t>L98.1</w:t>
              </w:r>
            </w:hyperlink>
            <w:r>
              <w:t xml:space="preserve">, </w:t>
            </w:r>
            <w:hyperlink r:id="rId24241" w:history="1">
              <w:r>
                <w:rPr>
                  <w:color w:val="0000FF"/>
                </w:rPr>
                <w:t>L98.2</w:t>
              </w:r>
            </w:hyperlink>
            <w:r>
              <w:t xml:space="preserve">, </w:t>
            </w:r>
            <w:hyperlink r:id="rId24242" w:history="1">
              <w:r>
                <w:rPr>
                  <w:color w:val="0000FF"/>
                </w:rPr>
                <w:t>L98.3</w:t>
              </w:r>
            </w:hyperlink>
            <w:r>
              <w:t xml:space="preserve">, </w:t>
            </w:r>
            <w:hyperlink r:id="rId24243" w:history="1">
              <w:r>
                <w:rPr>
                  <w:color w:val="0000FF"/>
                </w:rPr>
                <w:t>L98.5</w:t>
              </w:r>
            </w:hyperlink>
            <w:r>
              <w:t xml:space="preserve">, </w:t>
            </w:r>
            <w:hyperlink r:id="rId24244" w:history="1">
              <w:r>
                <w:rPr>
                  <w:color w:val="0000FF"/>
                </w:rPr>
                <w:t>L98.6</w:t>
              </w:r>
            </w:hyperlink>
            <w:r>
              <w:t xml:space="preserve">, </w:t>
            </w:r>
            <w:hyperlink r:id="rId24245" w:history="1">
              <w:r>
                <w:rPr>
                  <w:color w:val="0000FF"/>
                </w:rPr>
                <w:t>L98.8</w:t>
              </w:r>
            </w:hyperlink>
            <w:r>
              <w:t xml:space="preserve">, </w:t>
            </w:r>
            <w:hyperlink r:id="rId24246" w:history="1">
              <w:r>
                <w:rPr>
                  <w:color w:val="0000FF"/>
                </w:rPr>
                <w:t>L98.9</w:t>
              </w:r>
            </w:hyperlink>
            <w:r>
              <w:t xml:space="preserve">, </w:t>
            </w:r>
            <w:hyperlink r:id="rId24247" w:history="1">
              <w:r>
                <w:rPr>
                  <w:color w:val="0000FF"/>
                </w:rPr>
                <w:t>L99.0</w:t>
              </w:r>
            </w:hyperlink>
            <w:r>
              <w:t xml:space="preserve">, </w:t>
            </w:r>
            <w:hyperlink r:id="rId24248" w:history="1">
              <w:r>
                <w:rPr>
                  <w:color w:val="0000FF"/>
                </w:rPr>
                <w:t>L99.8</w:t>
              </w:r>
            </w:hyperlink>
            <w:r>
              <w:t xml:space="preserve">, </w:t>
            </w:r>
            <w:hyperlink r:id="rId24249" w:history="1">
              <w:r>
                <w:rPr>
                  <w:color w:val="0000FF"/>
                </w:rPr>
                <w:t>Q80.0</w:t>
              </w:r>
            </w:hyperlink>
            <w:r>
              <w:t xml:space="preserve">, </w:t>
            </w:r>
            <w:hyperlink r:id="rId24250" w:history="1">
              <w:r>
                <w:rPr>
                  <w:color w:val="0000FF"/>
                </w:rPr>
                <w:t>Q80.1</w:t>
              </w:r>
            </w:hyperlink>
            <w:r>
              <w:t xml:space="preserve">, </w:t>
            </w:r>
            <w:hyperlink r:id="rId24251" w:history="1">
              <w:r>
                <w:rPr>
                  <w:color w:val="0000FF"/>
                </w:rPr>
                <w:t>Q80.2</w:t>
              </w:r>
            </w:hyperlink>
            <w:r>
              <w:t xml:space="preserve">, </w:t>
            </w:r>
            <w:hyperlink r:id="rId24252" w:history="1">
              <w:r>
                <w:rPr>
                  <w:color w:val="0000FF"/>
                </w:rPr>
                <w:t>Q80.3</w:t>
              </w:r>
            </w:hyperlink>
            <w:r>
              <w:t xml:space="preserve">, </w:t>
            </w:r>
            <w:hyperlink r:id="rId24253" w:history="1">
              <w:r>
                <w:rPr>
                  <w:color w:val="0000FF"/>
                </w:rPr>
                <w:t>Q80.4</w:t>
              </w:r>
            </w:hyperlink>
            <w:r>
              <w:t xml:space="preserve">, </w:t>
            </w:r>
            <w:hyperlink r:id="rId24254" w:history="1">
              <w:r>
                <w:rPr>
                  <w:color w:val="0000FF"/>
                </w:rPr>
                <w:t>Q80.8</w:t>
              </w:r>
            </w:hyperlink>
            <w:r>
              <w:t xml:space="preserve">, </w:t>
            </w:r>
            <w:hyperlink r:id="rId24255" w:history="1">
              <w:r>
                <w:rPr>
                  <w:color w:val="0000FF"/>
                </w:rPr>
                <w:t>Q80.9</w:t>
              </w:r>
            </w:hyperlink>
            <w:r>
              <w:t xml:space="preserve">, </w:t>
            </w:r>
            <w:hyperlink r:id="rId24256" w:history="1">
              <w:r>
                <w:rPr>
                  <w:color w:val="0000FF"/>
                </w:rPr>
                <w:t>Q81.0</w:t>
              </w:r>
            </w:hyperlink>
            <w:r>
              <w:t xml:space="preserve">, </w:t>
            </w:r>
            <w:hyperlink r:id="rId24257" w:history="1">
              <w:r>
                <w:rPr>
                  <w:color w:val="0000FF"/>
                </w:rPr>
                <w:t>Q81.1</w:t>
              </w:r>
            </w:hyperlink>
            <w:r>
              <w:t xml:space="preserve">, </w:t>
            </w:r>
            <w:hyperlink r:id="rId24258" w:history="1">
              <w:r>
                <w:rPr>
                  <w:color w:val="0000FF"/>
                </w:rPr>
                <w:t>Q81.2</w:t>
              </w:r>
            </w:hyperlink>
            <w:r>
              <w:t xml:space="preserve">, </w:t>
            </w:r>
            <w:hyperlink r:id="rId24259" w:history="1">
              <w:r>
                <w:rPr>
                  <w:color w:val="0000FF"/>
                </w:rPr>
                <w:t>Q81.8</w:t>
              </w:r>
            </w:hyperlink>
            <w:r>
              <w:t xml:space="preserve">, </w:t>
            </w:r>
            <w:hyperlink r:id="rId24260" w:history="1">
              <w:r>
                <w:rPr>
                  <w:color w:val="0000FF"/>
                </w:rPr>
                <w:t>Q81.9</w:t>
              </w:r>
            </w:hyperlink>
            <w:r>
              <w:t xml:space="preserve">, </w:t>
            </w:r>
            <w:hyperlink r:id="rId24261" w:history="1">
              <w:r>
                <w:rPr>
                  <w:color w:val="0000FF"/>
                </w:rPr>
                <w:t>Q82.0</w:t>
              </w:r>
            </w:hyperlink>
            <w:r>
              <w:t xml:space="preserve">, </w:t>
            </w:r>
            <w:hyperlink r:id="rId24262" w:history="1">
              <w:r>
                <w:rPr>
                  <w:color w:val="0000FF"/>
                </w:rPr>
                <w:t>Q82.1</w:t>
              </w:r>
            </w:hyperlink>
            <w:r>
              <w:t xml:space="preserve">, </w:t>
            </w:r>
            <w:hyperlink r:id="rId24263" w:history="1">
              <w:r>
                <w:rPr>
                  <w:color w:val="0000FF"/>
                </w:rPr>
                <w:t>Q82.2</w:t>
              </w:r>
            </w:hyperlink>
            <w:r>
              <w:t xml:space="preserve">, </w:t>
            </w:r>
            <w:hyperlink r:id="rId24264" w:history="1">
              <w:r>
                <w:rPr>
                  <w:color w:val="0000FF"/>
                </w:rPr>
                <w:t>Q82.3</w:t>
              </w:r>
            </w:hyperlink>
            <w:r>
              <w:t xml:space="preserve">, </w:t>
            </w:r>
            <w:hyperlink r:id="rId24265" w:history="1">
              <w:r>
                <w:rPr>
                  <w:color w:val="0000FF"/>
                </w:rPr>
                <w:t>Q82.4</w:t>
              </w:r>
            </w:hyperlink>
            <w:r>
              <w:t xml:space="preserve">, </w:t>
            </w:r>
            <w:hyperlink r:id="rId24266" w:history="1">
              <w:r>
                <w:rPr>
                  <w:color w:val="0000FF"/>
                </w:rPr>
                <w:t>Q82.5</w:t>
              </w:r>
            </w:hyperlink>
            <w:r>
              <w:t xml:space="preserve">, </w:t>
            </w:r>
            <w:hyperlink r:id="rId24267" w:history="1">
              <w:r>
                <w:rPr>
                  <w:color w:val="0000FF"/>
                </w:rPr>
                <w:t>Q82.8</w:t>
              </w:r>
            </w:hyperlink>
            <w:r>
              <w:t xml:space="preserve">, </w:t>
            </w:r>
            <w:hyperlink r:id="rId24268" w:history="1">
              <w:r>
                <w:rPr>
                  <w:color w:val="0000FF"/>
                </w:rPr>
                <w:t>Q82.9</w:t>
              </w:r>
            </w:hyperlink>
            <w:r>
              <w:t xml:space="preserve">, </w:t>
            </w:r>
            <w:hyperlink r:id="rId24269" w:history="1">
              <w:r>
                <w:rPr>
                  <w:color w:val="0000FF"/>
                </w:rPr>
                <w:t>Q84.0</w:t>
              </w:r>
            </w:hyperlink>
            <w:r>
              <w:t xml:space="preserve">, </w:t>
            </w:r>
            <w:hyperlink r:id="rId24270" w:history="1">
              <w:r>
                <w:rPr>
                  <w:color w:val="0000FF"/>
                </w:rPr>
                <w:t>Q84.1</w:t>
              </w:r>
            </w:hyperlink>
            <w:r>
              <w:t xml:space="preserve">, </w:t>
            </w:r>
            <w:hyperlink r:id="rId24271" w:history="1">
              <w:r>
                <w:rPr>
                  <w:color w:val="0000FF"/>
                </w:rPr>
                <w:t>Q84.2</w:t>
              </w:r>
            </w:hyperlink>
            <w:r>
              <w:t xml:space="preserve">, </w:t>
            </w:r>
            <w:hyperlink r:id="rId24272" w:history="1">
              <w:r>
                <w:rPr>
                  <w:color w:val="0000FF"/>
                </w:rPr>
                <w:t>Q84.3</w:t>
              </w:r>
            </w:hyperlink>
            <w:r>
              <w:t xml:space="preserve">, </w:t>
            </w:r>
            <w:hyperlink r:id="rId24273" w:history="1">
              <w:r>
                <w:rPr>
                  <w:color w:val="0000FF"/>
                </w:rPr>
                <w:t>Q84.4</w:t>
              </w:r>
            </w:hyperlink>
            <w:r>
              <w:t xml:space="preserve">, </w:t>
            </w:r>
            <w:hyperlink r:id="rId24274" w:history="1">
              <w:r>
                <w:rPr>
                  <w:color w:val="0000FF"/>
                </w:rPr>
                <w:t>Q84.5</w:t>
              </w:r>
            </w:hyperlink>
            <w:r>
              <w:t xml:space="preserve">, </w:t>
            </w:r>
            <w:hyperlink r:id="rId24275" w:history="1">
              <w:r>
                <w:rPr>
                  <w:color w:val="0000FF"/>
                </w:rPr>
                <w:t>Q84.6</w:t>
              </w:r>
            </w:hyperlink>
            <w:r>
              <w:t xml:space="preserve">, </w:t>
            </w:r>
            <w:hyperlink r:id="rId24276" w:history="1">
              <w:r>
                <w:rPr>
                  <w:color w:val="0000FF"/>
                </w:rPr>
                <w:t>Q84.8</w:t>
              </w:r>
            </w:hyperlink>
            <w:r>
              <w:t xml:space="preserve">, </w:t>
            </w:r>
            <w:hyperlink r:id="rId24277" w:history="1">
              <w:r>
                <w:rPr>
                  <w:color w:val="0000FF"/>
                </w:rPr>
                <w:t>Q84.9</w:t>
              </w:r>
            </w:hyperlink>
            <w:r>
              <w:t xml:space="preserve">, </w:t>
            </w:r>
            <w:hyperlink r:id="rId24278" w:history="1">
              <w:r>
                <w:rPr>
                  <w:color w:val="0000FF"/>
                </w:rPr>
                <w:t>R21</w:t>
              </w:r>
            </w:hyperlink>
            <w:r>
              <w:t xml:space="preserve">, </w:t>
            </w:r>
            <w:hyperlink r:id="rId24279" w:history="1">
              <w:r>
                <w:rPr>
                  <w:color w:val="0000FF"/>
                </w:rPr>
                <w:t>R22</w:t>
              </w:r>
            </w:hyperlink>
            <w:r>
              <w:t xml:space="preserve">, </w:t>
            </w:r>
            <w:hyperlink r:id="rId24280" w:history="1">
              <w:r>
                <w:rPr>
                  <w:color w:val="0000FF"/>
                </w:rPr>
                <w:t>R22.0</w:t>
              </w:r>
            </w:hyperlink>
            <w:r>
              <w:t xml:space="preserve">, </w:t>
            </w:r>
            <w:hyperlink r:id="rId24281" w:history="1">
              <w:r>
                <w:rPr>
                  <w:color w:val="0000FF"/>
                </w:rPr>
                <w:t>R22.1</w:t>
              </w:r>
            </w:hyperlink>
            <w:r>
              <w:t xml:space="preserve">, </w:t>
            </w:r>
            <w:hyperlink r:id="rId24282" w:history="1">
              <w:r>
                <w:rPr>
                  <w:color w:val="0000FF"/>
                </w:rPr>
                <w:t>R22.2</w:t>
              </w:r>
            </w:hyperlink>
            <w:r>
              <w:t xml:space="preserve">, </w:t>
            </w:r>
            <w:hyperlink r:id="rId24283" w:history="1">
              <w:r>
                <w:rPr>
                  <w:color w:val="0000FF"/>
                </w:rPr>
                <w:t>R22.3</w:t>
              </w:r>
            </w:hyperlink>
            <w:r>
              <w:t xml:space="preserve">, </w:t>
            </w:r>
            <w:hyperlink r:id="rId24284" w:history="1">
              <w:r>
                <w:rPr>
                  <w:color w:val="0000FF"/>
                </w:rPr>
                <w:t>R22.4</w:t>
              </w:r>
            </w:hyperlink>
            <w:r>
              <w:t xml:space="preserve">, </w:t>
            </w:r>
            <w:hyperlink r:id="rId24285" w:history="1">
              <w:r>
                <w:rPr>
                  <w:color w:val="0000FF"/>
                </w:rPr>
                <w:t>R22.7</w:t>
              </w:r>
            </w:hyperlink>
            <w:r>
              <w:t xml:space="preserve">, </w:t>
            </w:r>
            <w:hyperlink r:id="rId24286" w:history="1">
              <w:r>
                <w:rPr>
                  <w:color w:val="0000FF"/>
                </w:rPr>
                <w:t>R22.9</w:t>
              </w:r>
            </w:hyperlink>
            <w:r>
              <w:t xml:space="preserve">, </w:t>
            </w:r>
            <w:hyperlink r:id="rId24287" w:history="1">
              <w:r>
                <w:rPr>
                  <w:color w:val="0000FF"/>
                </w:rPr>
                <w:t>R23</w:t>
              </w:r>
            </w:hyperlink>
            <w:r>
              <w:t xml:space="preserve">, </w:t>
            </w:r>
            <w:hyperlink r:id="rId24288" w:history="1">
              <w:r>
                <w:rPr>
                  <w:color w:val="0000FF"/>
                </w:rPr>
                <w:t>R23.0</w:t>
              </w:r>
            </w:hyperlink>
            <w:r>
              <w:t xml:space="preserve">, </w:t>
            </w:r>
            <w:hyperlink r:id="rId24289" w:history="1">
              <w:r>
                <w:rPr>
                  <w:color w:val="0000FF"/>
                </w:rPr>
                <w:t>R23.1</w:t>
              </w:r>
            </w:hyperlink>
            <w:r>
              <w:t xml:space="preserve">, </w:t>
            </w:r>
            <w:hyperlink r:id="rId24290" w:history="1">
              <w:r>
                <w:rPr>
                  <w:color w:val="0000FF"/>
                </w:rPr>
                <w:t>R23.2</w:t>
              </w:r>
            </w:hyperlink>
            <w:r>
              <w:t xml:space="preserve">, </w:t>
            </w:r>
            <w:hyperlink r:id="rId24291" w:history="1">
              <w:r>
                <w:rPr>
                  <w:color w:val="0000FF"/>
                </w:rPr>
                <w:t>R23.3</w:t>
              </w:r>
            </w:hyperlink>
            <w:r>
              <w:t xml:space="preserve">, </w:t>
            </w:r>
            <w:hyperlink r:id="rId24292" w:history="1">
              <w:r>
                <w:rPr>
                  <w:color w:val="0000FF"/>
                </w:rPr>
                <w:t>R23.4</w:t>
              </w:r>
            </w:hyperlink>
            <w:r>
              <w:t xml:space="preserve">, </w:t>
            </w:r>
            <w:hyperlink r:id="rId24293" w:history="1">
              <w:r>
                <w:rPr>
                  <w:color w:val="0000FF"/>
                </w:rPr>
                <w:t>R23.8</w:t>
              </w:r>
            </w:hyperlink>
            <w:r>
              <w:t xml:space="preserve">, </w:t>
            </w:r>
            <w:hyperlink r:id="rId24294" w:history="1">
              <w:r>
                <w:rPr>
                  <w:color w:val="0000FF"/>
                </w:rPr>
                <w:t>R61</w:t>
              </w:r>
            </w:hyperlink>
            <w:r>
              <w:t xml:space="preserve">, </w:t>
            </w:r>
            <w:hyperlink r:id="rId24295" w:history="1">
              <w:r>
                <w:rPr>
                  <w:color w:val="0000FF"/>
                </w:rPr>
                <w:t>R61.0</w:t>
              </w:r>
            </w:hyperlink>
            <w:r>
              <w:t xml:space="preserve">, </w:t>
            </w:r>
            <w:hyperlink r:id="rId24296" w:history="1">
              <w:r>
                <w:rPr>
                  <w:color w:val="0000FF"/>
                </w:rPr>
                <w:t>R61.1</w:t>
              </w:r>
            </w:hyperlink>
            <w:r>
              <w:t xml:space="preserve">, </w:t>
            </w:r>
            <w:hyperlink r:id="rId24297" w:history="1">
              <w:r>
                <w:rPr>
                  <w:color w:val="0000FF"/>
                </w:rPr>
                <w:t>R61.9</w:t>
              </w:r>
            </w:hyperlink>
            <w:r>
              <w:t xml:space="preserve">, </w:t>
            </w:r>
            <w:hyperlink r:id="rId24298" w:history="1">
              <w:r>
                <w:rPr>
                  <w:color w:val="0000FF"/>
                </w:rPr>
                <w:t>R93.8</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1,54</w:t>
            </w:r>
          </w:p>
        </w:tc>
      </w:tr>
      <w:tr w:rsidR="0007086E">
        <w:tc>
          <w:tcPr>
            <w:tcW w:w="567" w:type="dxa"/>
          </w:tcPr>
          <w:p w:rsidR="0007086E" w:rsidRDefault="0007086E">
            <w:pPr>
              <w:pStyle w:val="ConsPlusNormal"/>
              <w:jc w:val="center"/>
              <w:outlineLvl w:val="3"/>
            </w:pPr>
            <w:r>
              <w:lastRenderedPageBreak/>
              <w:t>7</w:t>
            </w:r>
          </w:p>
        </w:tc>
        <w:tc>
          <w:tcPr>
            <w:tcW w:w="14117" w:type="dxa"/>
            <w:gridSpan w:val="4"/>
          </w:tcPr>
          <w:p w:rsidR="0007086E" w:rsidRDefault="0007086E">
            <w:pPr>
              <w:pStyle w:val="ConsPlusNormal"/>
            </w:pPr>
            <w:r>
              <w:t>Детская кардиология</w:t>
            </w:r>
          </w:p>
        </w:tc>
        <w:tc>
          <w:tcPr>
            <w:tcW w:w="1077" w:type="dxa"/>
          </w:tcPr>
          <w:p w:rsidR="0007086E" w:rsidRDefault="0007086E">
            <w:pPr>
              <w:pStyle w:val="ConsPlusNormal"/>
              <w:jc w:val="center"/>
            </w:pPr>
            <w:r>
              <w:t>0,98</w:t>
            </w:r>
          </w:p>
        </w:tc>
      </w:tr>
      <w:tr w:rsidR="0007086E">
        <w:tc>
          <w:tcPr>
            <w:tcW w:w="567" w:type="dxa"/>
          </w:tcPr>
          <w:p w:rsidR="0007086E" w:rsidRDefault="0007086E">
            <w:pPr>
              <w:pStyle w:val="ConsPlusNormal"/>
              <w:jc w:val="center"/>
            </w:pPr>
            <w:r>
              <w:t>17</w:t>
            </w:r>
          </w:p>
        </w:tc>
        <w:tc>
          <w:tcPr>
            <w:tcW w:w="2551" w:type="dxa"/>
          </w:tcPr>
          <w:p w:rsidR="0007086E" w:rsidRDefault="0007086E">
            <w:pPr>
              <w:pStyle w:val="ConsPlusNormal"/>
            </w:pPr>
            <w:r>
              <w:t>Болезни системы кровообращения, дети</w:t>
            </w:r>
          </w:p>
        </w:tc>
        <w:tc>
          <w:tcPr>
            <w:tcW w:w="6350" w:type="dxa"/>
          </w:tcPr>
          <w:p w:rsidR="0007086E" w:rsidRDefault="0007086E">
            <w:pPr>
              <w:pStyle w:val="ConsPlusNormal"/>
            </w:pPr>
            <w:hyperlink r:id="rId24299" w:history="1">
              <w:r>
                <w:rPr>
                  <w:color w:val="0000FF"/>
                </w:rPr>
                <w:t>G45</w:t>
              </w:r>
            </w:hyperlink>
            <w:r>
              <w:t xml:space="preserve">, </w:t>
            </w:r>
            <w:hyperlink r:id="rId24300" w:history="1">
              <w:r>
                <w:rPr>
                  <w:color w:val="0000FF"/>
                </w:rPr>
                <w:t>G45.0</w:t>
              </w:r>
            </w:hyperlink>
            <w:r>
              <w:t xml:space="preserve">, </w:t>
            </w:r>
            <w:hyperlink r:id="rId24301" w:history="1">
              <w:r>
                <w:rPr>
                  <w:color w:val="0000FF"/>
                </w:rPr>
                <w:t>G45.1</w:t>
              </w:r>
            </w:hyperlink>
            <w:r>
              <w:t xml:space="preserve">, </w:t>
            </w:r>
            <w:hyperlink r:id="rId24302" w:history="1">
              <w:r>
                <w:rPr>
                  <w:color w:val="0000FF"/>
                </w:rPr>
                <w:t>G45.2</w:t>
              </w:r>
            </w:hyperlink>
            <w:r>
              <w:t xml:space="preserve">, </w:t>
            </w:r>
            <w:hyperlink r:id="rId24303" w:history="1">
              <w:r>
                <w:rPr>
                  <w:color w:val="0000FF"/>
                </w:rPr>
                <w:t>G45.3</w:t>
              </w:r>
            </w:hyperlink>
            <w:r>
              <w:t xml:space="preserve">, </w:t>
            </w:r>
            <w:hyperlink r:id="rId24304" w:history="1">
              <w:r>
                <w:rPr>
                  <w:color w:val="0000FF"/>
                </w:rPr>
                <w:t>G45.4</w:t>
              </w:r>
            </w:hyperlink>
            <w:r>
              <w:t xml:space="preserve">, </w:t>
            </w:r>
            <w:hyperlink r:id="rId24305" w:history="1">
              <w:r>
                <w:rPr>
                  <w:color w:val="0000FF"/>
                </w:rPr>
                <w:t>G45.8</w:t>
              </w:r>
            </w:hyperlink>
            <w:r>
              <w:t xml:space="preserve">, </w:t>
            </w:r>
            <w:hyperlink r:id="rId24306" w:history="1">
              <w:r>
                <w:rPr>
                  <w:color w:val="0000FF"/>
                </w:rPr>
                <w:t>G45.9</w:t>
              </w:r>
            </w:hyperlink>
            <w:r>
              <w:t xml:space="preserve">, </w:t>
            </w:r>
            <w:hyperlink r:id="rId24307" w:history="1">
              <w:r>
                <w:rPr>
                  <w:color w:val="0000FF"/>
                </w:rPr>
                <w:t>G46</w:t>
              </w:r>
            </w:hyperlink>
            <w:r>
              <w:t xml:space="preserve">, </w:t>
            </w:r>
            <w:hyperlink r:id="rId24308" w:history="1">
              <w:r>
                <w:rPr>
                  <w:color w:val="0000FF"/>
                </w:rPr>
                <w:t>G46.0</w:t>
              </w:r>
            </w:hyperlink>
            <w:r>
              <w:t xml:space="preserve">, </w:t>
            </w:r>
            <w:hyperlink r:id="rId24309" w:history="1">
              <w:r>
                <w:rPr>
                  <w:color w:val="0000FF"/>
                </w:rPr>
                <w:t>G46.1</w:t>
              </w:r>
            </w:hyperlink>
            <w:r>
              <w:t xml:space="preserve">, </w:t>
            </w:r>
            <w:hyperlink r:id="rId24310" w:history="1">
              <w:r>
                <w:rPr>
                  <w:color w:val="0000FF"/>
                </w:rPr>
                <w:t>G46.2</w:t>
              </w:r>
            </w:hyperlink>
            <w:r>
              <w:t xml:space="preserve">, </w:t>
            </w:r>
            <w:hyperlink r:id="rId24311" w:history="1">
              <w:r>
                <w:rPr>
                  <w:color w:val="0000FF"/>
                </w:rPr>
                <w:t>G46.3</w:t>
              </w:r>
            </w:hyperlink>
            <w:r>
              <w:t xml:space="preserve">, </w:t>
            </w:r>
            <w:hyperlink r:id="rId24312" w:history="1">
              <w:r>
                <w:rPr>
                  <w:color w:val="0000FF"/>
                </w:rPr>
                <w:t>G46.4</w:t>
              </w:r>
            </w:hyperlink>
            <w:r>
              <w:t xml:space="preserve">, </w:t>
            </w:r>
            <w:hyperlink r:id="rId24313" w:history="1">
              <w:r>
                <w:rPr>
                  <w:color w:val="0000FF"/>
                </w:rPr>
                <w:t>G46.5</w:t>
              </w:r>
            </w:hyperlink>
            <w:r>
              <w:t xml:space="preserve">, </w:t>
            </w:r>
            <w:hyperlink r:id="rId24314" w:history="1">
              <w:r>
                <w:rPr>
                  <w:color w:val="0000FF"/>
                </w:rPr>
                <w:t>G46.6</w:t>
              </w:r>
            </w:hyperlink>
            <w:r>
              <w:t xml:space="preserve">, </w:t>
            </w:r>
            <w:hyperlink r:id="rId24315" w:history="1">
              <w:r>
                <w:rPr>
                  <w:color w:val="0000FF"/>
                </w:rPr>
                <w:t>G46.7</w:t>
              </w:r>
            </w:hyperlink>
            <w:r>
              <w:t xml:space="preserve">, </w:t>
            </w:r>
            <w:hyperlink r:id="rId24316" w:history="1">
              <w:r>
                <w:rPr>
                  <w:color w:val="0000FF"/>
                </w:rPr>
                <w:t>G46.8</w:t>
              </w:r>
            </w:hyperlink>
            <w:r>
              <w:t xml:space="preserve">, </w:t>
            </w:r>
            <w:hyperlink r:id="rId24317" w:history="1">
              <w:r>
                <w:rPr>
                  <w:color w:val="0000FF"/>
                </w:rPr>
                <w:t>I01</w:t>
              </w:r>
            </w:hyperlink>
            <w:r>
              <w:t xml:space="preserve">, </w:t>
            </w:r>
            <w:hyperlink r:id="rId24318" w:history="1">
              <w:r>
                <w:rPr>
                  <w:color w:val="0000FF"/>
                </w:rPr>
                <w:t>I01.0</w:t>
              </w:r>
            </w:hyperlink>
            <w:r>
              <w:t xml:space="preserve">, </w:t>
            </w:r>
            <w:hyperlink r:id="rId24319" w:history="1">
              <w:r>
                <w:rPr>
                  <w:color w:val="0000FF"/>
                </w:rPr>
                <w:t>I01.1</w:t>
              </w:r>
            </w:hyperlink>
            <w:r>
              <w:t xml:space="preserve">, </w:t>
            </w:r>
            <w:hyperlink r:id="rId24320" w:history="1">
              <w:r>
                <w:rPr>
                  <w:color w:val="0000FF"/>
                </w:rPr>
                <w:t>I01.2</w:t>
              </w:r>
            </w:hyperlink>
            <w:r>
              <w:t xml:space="preserve">, </w:t>
            </w:r>
            <w:hyperlink r:id="rId24321" w:history="1">
              <w:r>
                <w:rPr>
                  <w:color w:val="0000FF"/>
                </w:rPr>
                <w:t>I01.8</w:t>
              </w:r>
            </w:hyperlink>
            <w:r>
              <w:t xml:space="preserve">, </w:t>
            </w:r>
            <w:hyperlink r:id="rId24322" w:history="1">
              <w:r>
                <w:rPr>
                  <w:color w:val="0000FF"/>
                </w:rPr>
                <w:t>I01.9</w:t>
              </w:r>
            </w:hyperlink>
            <w:r>
              <w:t xml:space="preserve">, </w:t>
            </w:r>
            <w:hyperlink r:id="rId24323" w:history="1">
              <w:r>
                <w:rPr>
                  <w:color w:val="0000FF"/>
                </w:rPr>
                <w:t>I02</w:t>
              </w:r>
            </w:hyperlink>
            <w:r>
              <w:t xml:space="preserve">, </w:t>
            </w:r>
            <w:hyperlink r:id="rId24324" w:history="1">
              <w:r>
                <w:rPr>
                  <w:color w:val="0000FF"/>
                </w:rPr>
                <w:t>I02.0</w:t>
              </w:r>
            </w:hyperlink>
            <w:r>
              <w:t xml:space="preserve">, </w:t>
            </w:r>
            <w:hyperlink r:id="rId24325" w:history="1">
              <w:r>
                <w:rPr>
                  <w:color w:val="0000FF"/>
                </w:rPr>
                <w:t>I02.9</w:t>
              </w:r>
            </w:hyperlink>
            <w:r>
              <w:t xml:space="preserve">, </w:t>
            </w:r>
            <w:hyperlink r:id="rId24326" w:history="1">
              <w:r>
                <w:rPr>
                  <w:color w:val="0000FF"/>
                </w:rPr>
                <w:t>I05</w:t>
              </w:r>
            </w:hyperlink>
            <w:r>
              <w:t xml:space="preserve">, </w:t>
            </w:r>
            <w:hyperlink r:id="rId24327" w:history="1">
              <w:r>
                <w:rPr>
                  <w:color w:val="0000FF"/>
                </w:rPr>
                <w:t>I05.0</w:t>
              </w:r>
            </w:hyperlink>
            <w:r>
              <w:t xml:space="preserve">, </w:t>
            </w:r>
            <w:hyperlink r:id="rId24328" w:history="1">
              <w:r>
                <w:rPr>
                  <w:color w:val="0000FF"/>
                </w:rPr>
                <w:t>I05.1</w:t>
              </w:r>
            </w:hyperlink>
            <w:r>
              <w:t xml:space="preserve">, </w:t>
            </w:r>
            <w:hyperlink r:id="rId24329" w:history="1">
              <w:r>
                <w:rPr>
                  <w:color w:val="0000FF"/>
                </w:rPr>
                <w:t>I05.2</w:t>
              </w:r>
            </w:hyperlink>
            <w:r>
              <w:t xml:space="preserve">, </w:t>
            </w:r>
            <w:hyperlink r:id="rId24330" w:history="1">
              <w:r>
                <w:rPr>
                  <w:color w:val="0000FF"/>
                </w:rPr>
                <w:t>I05.8</w:t>
              </w:r>
            </w:hyperlink>
            <w:r>
              <w:t xml:space="preserve">, </w:t>
            </w:r>
            <w:hyperlink r:id="rId24331" w:history="1">
              <w:r>
                <w:rPr>
                  <w:color w:val="0000FF"/>
                </w:rPr>
                <w:t>I05.9</w:t>
              </w:r>
            </w:hyperlink>
            <w:r>
              <w:t xml:space="preserve">, </w:t>
            </w:r>
            <w:hyperlink r:id="rId24332" w:history="1">
              <w:r>
                <w:rPr>
                  <w:color w:val="0000FF"/>
                </w:rPr>
                <w:t>I06</w:t>
              </w:r>
            </w:hyperlink>
            <w:r>
              <w:t xml:space="preserve">, </w:t>
            </w:r>
            <w:hyperlink r:id="rId24333" w:history="1">
              <w:r>
                <w:rPr>
                  <w:color w:val="0000FF"/>
                </w:rPr>
                <w:t>I06.0</w:t>
              </w:r>
            </w:hyperlink>
            <w:r>
              <w:t xml:space="preserve">, </w:t>
            </w:r>
            <w:hyperlink r:id="rId24334" w:history="1">
              <w:r>
                <w:rPr>
                  <w:color w:val="0000FF"/>
                </w:rPr>
                <w:t>I06.1</w:t>
              </w:r>
            </w:hyperlink>
            <w:r>
              <w:t xml:space="preserve">, </w:t>
            </w:r>
            <w:hyperlink r:id="rId24335" w:history="1">
              <w:r>
                <w:rPr>
                  <w:color w:val="0000FF"/>
                </w:rPr>
                <w:t>I06.2</w:t>
              </w:r>
            </w:hyperlink>
            <w:r>
              <w:t xml:space="preserve">, </w:t>
            </w:r>
            <w:hyperlink r:id="rId24336" w:history="1">
              <w:r>
                <w:rPr>
                  <w:color w:val="0000FF"/>
                </w:rPr>
                <w:t>I06.8</w:t>
              </w:r>
            </w:hyperlink>
            <w:r>
              <w:t xml:space="preserve">, </w:t>
            </w:r>
            <w:hyperlink r:id="rId24337" w:history="1">
              <w:r>
                <w:rPr>
                  <w:color w:val="0000FF"/>
                </w:rPr>
                <w:t>I06.9</w:t>
              </w:r>
            </w:hyperlink>
            <w:r>
              <w:t xml:space="preserve">, </w:t>
            </w:r>
            <w:hyperlink r:id="rId24338" w:history="1">
              <w:r>
                <w:rPr>
                  <w:color w:val="0000FF"/>
                </w:rPr>
                <w:t>I07</w:t>
              </w:r>
            </w:hyperlink>
            <w:r>
              <w:t xml:space="preserve">, </w:t>
            </w:r>
            <w:hyperlink r:id="rId24339" w:history="1">
              <w:r>
                <w:rPr>
                  <w:color w:val="0000FF"/>
                </w:rPr>
                <w:t>I07.0</w:t>
              </w:r>
            </w:hyperlink>
            <w:r>
              <w:t xml:space="preserve">, </w:t>
            </w:r>
            <w:hyperlink r:id="rId24340" w:history="1">
              <w:r>
                <w:rPr>
                  <w:color w:val="0000FF"/>
                </w:rPr>
                <w:t>I07.1</w:t>
              </w:r>
            </w:hyperlink>
            <w:r>
              <w:t xml:space="preserve">, </w:t>
            </w:r>
            <w:hyperlink r:id="rId24341" w:history="1">
              <w:r>
                <w:rPr>
                  <w:color w:val="0000FF"/>
                </w:rPr>
                <w:t>I07.2</w:t>
              </w:r>
            </w:hyperlink>
            <w:r>
              <w:t xml:space="preserve">, </w:t>
            </w:r>
            <w:hyperlink r:id="rId24342" w:history="1">
              <w:r>
                <w:rPr>
                  <w:color w:val="0000FF"/>
                </w:rPr>
                <w:t>I07.8</w:t>
              </w:r>
            </w:hyperlink>
            <w:r>
              <w:t xml:space="preserve">, </w:t>
            </w:r>
            <w:hyperlink r:id="rId24343" w:history="1">
              <w:r>
                <w:rPr>
                  <w:color w:val="0000FF"/>
                </w:rPr>
                <w:t>I07.9</w:t>
              </w:r>
            </w:hyperlink>
            <w:r>
              <w:t xml:space="preserve">, </w:t>
            </w:r>
            <w:hyperlink r:id="rId24344" w:history="1">
              <w:r>
                <w:rPr>
                  <w:color w:val="0000FF"/>
                </w:rPr>
                <w:t>I08</w:t>
              </w:r>
            </w:hyperlink>
            <w:r>
              <w:t xml:space="preserve">, </w:t>
            </w:r>
            <w:hyperlink r:id="rId24345" w:history="1">
              <w:r>
                <w:rPr>
                  <w:color w:val="0000FF"/>
                </w:rPr>
                <w:t>I08.0</w:t>
              </w:r>
            </w:hyperlink>
            <w:r>
              <w:t xml:space="preserve">, </w:t>
            </w:r>
            <w:hyperlink r:id="rId24346" w:history="1">
              <w:r>
                <w:rPr>
                  <w:color w:val="0000FF"/>
                </w:rPr>
                <w:t>I08.1</w:t>
              </w:r>
            </w:hyperlink>
            <w:r>
              <w:t xml:space="preserve">, </w:t>
            </w:r>
            <w:hyperlink r:id="rId24347" w:history="1">
              <w:r>
                <w:rPr>
                  <w:color w:val="0000FF"/>
                </w:rPr>
                <w:t>I08.2</w:t>
              </w:r>
            </w:hyperlink>
            <w:r>
              <w:t xml:space="preserve">, </w:t>
            </w:r>
            <w:hyperlink r:id="rId24348" w:history="1">
              <w:r>
                <w:rPr>
                  <w:color w:val="0000FF"/>
                </w:rPr>
                <w:t>I08.3</w:t>
              </w:r>
            </w:hyperlink>
            <w:r>
              <w:t xml:space="preserve">, </w:t>
            </w:r>
            <w:hyperlink r:id="rId24349" w:history="1">
              <w:r>
                <w:rPr>
                  <w:color w:val="0000FF"/>
                </w:rPr>
                <w:t>I08.8</w:t>
              </w:r>
            </w:hyperlink>
            <w:r>
              <w:t xml:space="preserve">, </w:t>
            </w:r>
            <w:hyperlink r:id="rId24350" w:history="1">
              <w:r>
                <w:rPr>
                  <w:color w:val="0000FF"/>
                </w:rPr>
                <w:t>I08.9</w:t>
              </w:r>
            </w:hyperlink>
            <w:r>
              <w:t xml:space="preserve">, </w:t>
            </w:r>
            <w:hyperlink r:id="rId24351" w:history="1">
              <w:r>
                <w:rPr>
                  <w:color w:val="0000FF"/>
                </w:rPr>
                <w:t>I09</w:t>
              </w:r>
            </w:hyperlink>
            <w:r>
              <w:t xml:space="preserve">, </w:t>
            </w:r>
            <w:hyperlink r:id="rId24352" w:history="1">
              <w:r>
                <w:rPr>
                  <w:color w:val="0000FF"/>
                </w:rPr>
                <w:t>I09.0</w:t>
              </w:r>
            </w:hyperlink>
            <w:r>
              <w:t xml:space="preserve">, </w:t>
            </w:r>
            <w:hyperlink r:id="rId24353" w:history="1">
              <w:r>
                <w:rPr>
                  <w:color w:val="0000FF"/>
                </w:rPr>
                <w:t>I09.1</w:t>
              </w:r>
            </w:hyperlink>
            <w:r>
              <w:t xml:space="preserve">, </w:t>
            </w:r>
            <w:hyperlink r:id="rId24354" w:history="1">
              <w:r>
                <w:rPr>
                  <w:color w:val="0000FF"/>
                </w:rPr>
                <w:t>I09.2</w:t>
              </w:r>
            </w:hyperlink>
            <w:r>
              <w:t xml:space="preserve">, </w:t>
            </w:r>
            <w:hyperlink r:id="rId24355" w:history="1">
              <w:r>
                <w:rPr>
                  <w:color w:val="0000FF"/>
                </w:rPr>
                <w:t>I09.8</w:t>
              </w:r>
            </w:hyperlink>
            <w:r>
              <w:t xml:space="preserve">, </w:t>
            </w:r>
            <w:hyperlink r:id="rId24356" w:history="1">
              <w:r>
                <w:rPr>
                  <w:color w:val="0000FF"/>
                </w:rPr>
                <w:t>I09.9</w:t>
              </w:r>
            </w:hyperlink>
            <w:r>
              <w:t xml:space="preserve">, </w:t>
            </w:r>
            <w:hyperlink r:id="rId24357" w:history="1">
              <w:r>
                <w:rPr>
                  <w:color w:val="0000FF"/>
                </w:rPr>
                <w:t>I10</w:t>
              </w:r>
            </w:hyperlink>
            <w:r>
              <w:t xml:space="preserve">, </w:t>
            </w:r>
            <w:hyperlink r:id="rId24358" w:history="1">
              <w:r>
                <w:rPr>
                  <w:color w:val="0000FF"/>
                </w:rPr>
                <w:t>I11</w:t>
              </w:r>
            </w:hyperlink>
            <w:r>
              <w:t xml:space="preserve">, </w:t>
            </w:r>
            <w:hyperlink r:id="rId24359" w:history="1">
              <w:r>
                <w:rPr>
                  <w:color w:val="0000FF"/>
                </w:rPr>
                <w:t>I11.0</w:t>
              </w:r>
            </w:hyperlink>
            <w:r>
              <w:t xml:space="preserve">, </w:t>
            </w:r>
            <w:hyperlink r:id="rId24360" w:history="1">
              <w:r>
                <w:rPr>
                  <w:color w:val="0000FF"/>
                </w:rPr>
                <w:t>I11.9</w:t>
              </w:r>
            </w:hyperlink>
            <w:r>
              <w:t xml:space="preserve">, </w:t>
            </w:r>
            <w:hyperlink r:id="rId24361" w:history="1">
              <w:r>
                <w:rPr>
                  <w:color w:val="0000FF"/>
                </w:rPr>
                <w:t>I12</w:t>
              </w:r>
            </w:hyperlink>
            <w:r>
              <w:t xml:space="preserve">, </w:t>
            </w:r>
            <w:hyperlink r:id="rId24362" w:history="1">
              <w:r>
                <w:rPr>
                  <w:color w:val="0000FF"/>
                </w:rPr>
                <w:t>I12.0</w:t>
              </w:r>
            </w:hyperlink>
            <w:r>
              <w:t xml:space="preserve">, </w:t>
            </w:r>
            <w:hyperlink r:id="rId24363" w:history="1">
              <w:r>
                <w:rPr>
                  <w:color w:val="0000FF"/>
                </w:rPr>
                <w:t>I12.9</w:t>
              </w:r>
            </w:hyperlink>
            <w:r>
              <w:t xml:space="preserve">, </w:t>
            </w:r>
            <w:hyperlink r:id="rId24364" w:history="1">
              <w:r>
                <w:rPr>
                  <w:color w:val="0000FF"/>
                </w:rPr>
                <w:t>I13</w:t>
              </w:r>
            </w:hyperlink>
            <w:r>
              <w:t xml:space="preserve">, </w:t>
            </w:r>
            <w:hyperlink r:id="rId24365" w:history="1">
              <w:r>
                <w:rPr>
                  <w:color w:val="0000FF"/>
                </w:rPr>
                <w:t>I13.0</w:t>
              </w:r>
            </w:hyperlink>
            <w:r>
              <w:t xml:space="preserve">, </w:t>
            </w:r>
            <w:hyperlink r:id="rId24366" w:history="1">
              <w:r>
                <w:rPr>
                  <w:color w:val="0000FF"/>
                </w:rPr>
                <w:t>I13.1</w:t>
              </w:r>
            </w:hyperlink>
            <w:r>
              <w:t xml:space="preserve">, </w:t>
            </w:r>
            <w:hyperlink r:id="rId24367" w:history="1">
              <w:r>
                <w:rPr>
                  <w:color w:val="0000FF"/>
                </w:rPr>
                <w:t>I13.2</w:t>
              </w:r>
            </w:hyperlink>
            <w:r>
              <w:t xml:space="preserve">, </w:t>
            </w:r>
            <w:hyperlink r:id="rId24368" w:history="1">
              <w:r>
                <w:rPr>
                  <w:color w:val="0000FF"/>
                </w:rPr>
                <w:t>I13.9</w:t>
              </w:r>
            </w:hyperlink>
            <w:r>
              <w:t xml:space="preserve">, </w:t>
            </w:r>
            <w:hyperlink r:id="rId24369" w:history="1">
              <w:r>
                <w:rPr>
                  <w:color w:val="0000FF"/>
                </w:rPr>
                <w:t>I15</w:t>
              </w:r>
            </w:hyperlink>
            <w:r>
              <w:t xml:space="preserve">, </w:t>
            </w:r>
            <w:hyperlink r:id="rId24370" w:history="1">
              <w:r>
                <w:rPr>
                  <w:color w:val="0000FF"/>
                </w:rPr>
                <w:t>I15.0</w:t>
              </w:r>
            </w:hyperlink>
            <w:r>
              <w:t xml:space="preserve">, </w:t>
            </w:r>
            <w:hyperlink r:id="rId24371" w:history="1">
              <w:r>
                <w:rPr>
                  <w:color w:val="0000FF"/>
                </w:rPr>
                <w:t>I15.1</w:t>
              </w:r>
            </w:hyperlink>
            <w:r>
              <w:t xml:space="preserve">, </w:t>
            </w:r>
            <w:hyperlink r:id="rId24372" w:history="1">
              <w:r>
                <w:rPr>
                  <w:color w:val="0000FF"/>
                </w:rPr>
                <w:t>I15.2</w:t>
              </w:r>
            </w:hyperlink>
            <w:r>
              <w:t xml:space="preserve">, </w:t>
            </w:r>
            <w:hyperlink r:id="rId24373" w:history="1">
              <w:r>
                <w:rPr>
                  <w:color w:val="0000FF"/>
                </w:rPr>
                <w:t>I15.8</w:t>
              </w:r>
            </w:hyperlink>
            <w:r>
              <w:t xml:space="preserve">, </w:t>
            </w:r>
            <w:hyperlink r:id="rId24374" w:history="1">
              <w:r>
                <w:rPr>
                  <w:color w:val="0000FF"/>
                </w:rPr>
                <w:t>I15.9</w:t>
              </w:r>
            </w:hyperlink>
            <w:r>
              <w:t xml:space="preserve">, </w:t>
            </w:r>
            <w:hyperlink r:id="rId24375" w:history="1">
              <w:r>
                <w:rPr>
                  <w:color w:val="0000FF"/>
                </w:rPr>
                <w:t>I20</w:t>
              </w:r>
            </w:hyperlink>
            <w:r>
              <w:t xml:space="preserve">, </w:t>
            </w:r>
            <w:hyperlink r:id="rId24376" w:history="1">
              <w:r>
                <w:rPr>
                  <w:color w:val="0000FF"/>
                </w:rPr>
                <w:t>I20.0</w:t>
              </w:r>
            </w:hyperlink>
            <w:r>
              <w:t xml:space="preserve">, </w:t>
            </w:r>
            <w:hyperlink r:id="rId24377" w:history="1">
              <w:r>
                <w:rPr>
                  <w:color w:val="0000FF"/>
                </w:rPr>
                <w:t>I20.1</w:t>
              </w:r>
            </w:hyperlink>
            <w:r>
              <w:t xml:space="preserve">, </w:t>
            </w:r>
            <w:hyperlink r:id="rId24378" w:history="1">
              <w:r>
                <w:rPr>
                  <w:color w:val="0000FF"/>
                </w:rPr>
                <w:t>I20.8</w:t>
              </w:r>
            </w:hyperlink>
            <w:r>
              <w:t xml:space="preserve">, </w:t>
            </w:r>
            <w:hyperlink r:id="rId24379" w:history="1">
              <w:r>
                <w:rPr>
                  <w:color w:val="0000FF"/>
                </w:rPr>
                <w:t>I20.9</w:t>
              </w:r>
            </w:hyperlink>
            <w:r>
              <w:t xml:space="preserve">, </w:t>
            </w:r>
            <w:hyperlink r:id="rId24380" w:history="1">
              <w:r>
                <w:rPr>
                  <w:color w:val="0000FF"/>
                </w:rPr>
                <w:t>I21</w:t>
              </w:r>
            </w:hyperlink>
            <w:r>
              <w:t xml:space="preserve">, </w:t>
            </w:r>
            <w:hyperlink r:id="rId24381" w:history="1">
              <w:r>
                <w:rPr>
                  <w:color w:val="0000FF"/>
                </w:rPr>
                <w:t>I21.0</w:t>
              </w:r>
            </w:hyperlink>
            <w:r>
              <w:t xml:space="preserve">, </w:t>
            </w:r>
            <w:hyperlink r:id="rId24382" w:history="1">
              <w:r>
                <w:rPr>
                  <w:color w:val="0000FF"/>
                </w:rPr>
                <w:t>I21.1</w:t>
              </w:r>
            </w:hyperlink>
            <w:r>
              <w:t xml:space="preserve">, </w:t>
            </w:r>
            <w:hyperlink r:id="rId24383" w:history="1">
              <w:r>
                <w:rPr>
                  <w:color w:val="0000FF"/>
                </w:rPr>
                <w:t>I21.2</w:t>
              </w:r>
            </w:hyperlink>
            <w:r>
              <w:t xml:space="preserve">, </w:t>
            </w:r>
            <w:hyperlink r:id="rId24384" w:history="1">
              <w:r>
                <w:rPr>
                  <w:color w:val="0000FF"/>
                </w:rPr>
                <w:t>I21.3</w:t>
              </w:r>
            </w:hyperlink>
            <w:r>
              <w:t xml:space="preserve">, </w:t>
            </w:r>
            <w:hyperlink r:id="rId24385" w:history="1">
              <w:r>
                <w:rPr>
                  <w:color w:val="0000FF"/>
                </w:rPr>
                <w:t>I21.4</w:t>
              </w:r>
            </w:hyperlink>
            <w:r>
              <w:t xml:space="preserve">, </w:t>
            </w:r>
            <w:hyperlink r:id="rId24386" w:history="1">
              <w:r>
                <w:rPr>
                  <w:color w:val="0000FF"/>
                </w:rPr>
                <w:t>I21.9</w:t>
              </w:r>
            </w:hyperlink>
            <w:r>
              <w:t xml:space="preserve">, </w:t>
            </w:r>
            <w:hyperlink r:id="rId24387" w:history="1">
              <w:r>
                <w:rPr>
                  <w:color w:val="0000FF"/>
                </w:rPr>
                <w:t>I22</w:t>
              </w:r>
            </w:hyperlink>
            <w:r>
              <w:t xml:space="preserve">, </w:t>
            </w:r>
            <w:hyperlink r:id="rId24388" w:history="1">
              <w:r>
                <w:rPr>
                  <w:color w:val="0000FF"/>
                </w:rPr>
                <w:t>I22.0</w:t>
              </w:r>
            </w:hyperlink>
            <w:r>
              <w:t xml:space="preserve">, </w:t>
            </w:r>
            <w:hyperlink r:id="rId24389" w:history="1">
              <w:r>
                <w:rPr>
                  <w:color w:val="0000FF"/>
                </w:rPr>
                <w:t>I22.1</w:t>
              </w:r>
            </w:hyperlink>
            <w:r>
              <w:t xml:space="preserve">, </w:t>
            </w:r>
            <w:hyperlink r:id="rId24390" w:history="1">
              <w:r>
                <w:rPr>
                  <w:color w:val="0000FF"/>
                </w:rPr>
                <w:t>I22.8</w:t>
              </w:r>
            </w:hyperlink>
            <w:r>
              <w:t xml:space="preserve">, </w:t>
            </w:r>
            <w:hyperlink r:id="rId24391" w:history="1">
              <w:r>
                <w:rPr>
                  <w:color w:val="0000FF"/>
                </w:rPr>
                <w:t>I22.9</w:t>
              </w:r>
            </w:hyperlink>
            <w:r>
              <w:t xml:space="preserve">, </w:t>
            </w:r>
            <w:hyperlink r:id="rId24392" w:history="1">
              <w:r>
                <w:rPr>
                  <w:color w:val="0000FF"/>
                </w:rPr>
                <w:t>I23</w:t>
              </w:r>
            </w:hyperlink>
            <w:r>
              <w:t xml:space="preserve">, </w:t>
            </w:r>
            <w:hyperlink r:id="rId24393" w:history="1">
              <w:r>
                <w:rPr>
                  <w:color w:val="0000FF"/>
                </w:rPr>
                <w:t>I23.0</w:t>
              </w:r>
            </w:hyperlink>
            <w:r>
              <w:t xml:space="preserve">, </w:t>
            </w:r>
            <w:hyperlink r:id="rId24394" w:history="1">
              <w:r>
                <w:rPr>
                  <w:color w:val="0000FF"/>
                </w:rPr>
                <w:t>I23.1</w:t>
              </w:r>
            </w:hyperlink>
            <w:r>
              <w:t xml:space="preserve">, </w:t>
            </w:r>
            <w:hyperlink r:id="rId24395" w:history="1">
              <w:r>
                <w:rPr>
                  <w:color w:val="0000FF"/>
                </w:rPr>
                <w:t>I23.2</w:t>
              </w:r>
            </w:hyperlink>
            <w:r>
              <w:t xml:space="preserve">, </w:t>
            </w:r>
            <w:hyperlink r:id="rId24396" w:history="1">
              <w:r>
                <w:rPr>
                  <w:color w:val="0000FF"/>
                </w:rPr>
                <w:t>I23.3</w:t>
              </w:r>
            </w:hyperlink>
            <w:r>
              <w:t xml:space="preserve">, </w:t>
            </w:r>
            <w:hyperlink r:id="rId24397" w:history="1">
              <w:r>
                <w:rPr>
                  <w:color w:val="0000FF"/>
                </w:rPr>
                <w:t>I23.4</w:t>
              </w:r>
            </w:hyperlink>
            <w:r>
              <w:t xml:space="preserve">, </w:t>
            </w:r>
            <w:hyperlink r:id="rId24398" w:history="1">
              <w:r>
                <w:rPr>
                  <w:color w:val="0000FF"/>
                </w:rPr>
                <w:t>I23.5</w:t>
              </w:r>
            </w:hyperlink>
            <w:r>
              <w:t xml:space="preserve">, </w:t>
            </w:r>
            <w:hyperlink r:id="rId24399" w:history="1">
              <w:r>
                <w:rPr>
                  <w:color w:val="0000FF"/>
                </w:rPr>
                <w:t>I23.6</w:t>
              </w:r>
            </w:hyperlink>
            <w:r>
              <w:t xml:space="preserve">, </w:t>
            </w:r>
            <w:hyperlink r:id="rId24400" w:history="1">
              <w:r>
                <w:rPr>
                  <w:color w:val="0000FF"/>
                </w:rPr>
                <w:t>I23.8</w:t>
              </w:r>
            </w:hyperlink>
            <w:r>
              <w:t xml:space="preserve">, </w:t>
            </w:r>
            <w:hyperlink r:id="rId24401" w:history="1">
              <w:r>
                <w:rPr>
                  <w:color w:val="0000FF"/>
                </w:rPr>
                <w:t>I24</w:t>
              </w:r>
            </w:hyperlink>
            <w:r>
              <w:t xml:space="preserve">, </w:t>
            </w:r>
            <w:hyperlink r:id="rId24402" w:history="1">
              <w:r>
                <w:rPr>
                  <w:color w:val="0000FF"/>
                </w:rPr>
                <w:t>I24.0</w:t>
              </w:r>
            </w:hyperlink>
            <w:r>
              <w:t xml:space="preserve">, </w:t>
            </w:r>
            <w:hyperlink r:id="rId24403" w:history="1">
              <w:r>
                <w:rPr>
                  <w:color w:val="0000FF"/>
                </w:rPr>
                <w:t>I24.1</w:t>
              </w:r>
            </w:hyperlink>
            <w:r>
              <w:t xml:space="preserve">, </w:t>
            </w:r>
            <w:hyperlink r:id="rId24404" w:history="1">
              <w:r>
                <w:rPr>
                  <w:color w:val="0000FF"/>
                </w:rPr>
                <w:t>I24.8</w:t>
              </w:r>
            </w:hyperlink>
            <w:r>
              <w:t xml:space="preserve">, </w:t>
            </w:r>
            <w:hyperlink r:id="rId24405" w:history="1">
              <w:r>
                <w:rPr>
                  <w:color w:val="0000FF"/>
                </w:rPr>
                <w:t>I24.9</w:t>
              </w:r>
            </w:hyperlink>
            <w:r>
              <w:t xml:space="preserve">, </w:t>
            </w:r>
            <w:hyperlink r:id="rId24406" w:history="1">
              <w:r>
                <w:rPr>
                  <w:color w:val="0000FF"/>
                </w:rPr>
                <w:t>I25</w:t>
              </w:r>
            </w:hyperlink>
            <w:r>
              <w:t xml:space="preserve">, </w:t>
            </w:r>
            <w:hyperlink r:id="rId24407" w:history="1">
              <w:r>
                <w:rPr>
                  <w:color w:val="0000FF"/>
                </w:rPr>
                <w:t>I25.0</w:t>
              </w:r>
            </w:hyperlink>
            <w:r>
              <w:t xml:space="preserve">, </w:t>
            </w:r>
            <w:hyperlink r:id="rId24408" w:history="1">
              <w:r>
                <w:rPr>
                  <w:color w:val="0000FF"/>
                </w:rPr>
                <w:t>I25.1</w:t>
              </w:r>
            </w:hyperlink>
            <w:r>
              <w:t xml:space="preserve">, </w:t>
            </w:r>
            <w:hyperlink r:id="rId24409" w:history="1">
              <w:r>
                <w:rPr>
                  <w:color w:val="0000FF"/>
                </w:rPr>
                <w:t>I25.2</w:t>
              </w:r>
            </w:hyperlink>
            <w:r>
              <w:t xml:space="preserve">, </w:t>
            </w:r>
            <w:hyperlink r:id="rId24410" w:history="1">
              <w:r>
                <w:rPr>
                  <w:color w:val="0000FF"/>
                </w:rPr>
                <w:t>I25.3</w:t>
              </w:r>
            </w:hyperlink>
            <w:r>
              <w:t xml:space="preserve">, </w:t>
            </w:r>
            <w:hyperlink r:id="rId24411" w:history="1">
              <w:r>
                <w:rPr>
                  <w:color w:val="0000FF"/>
                </w:rPr>
                <w:t>I25.4</w:t>
              </w:r>
            </w:hyperlink>
            <w:r>
              <w:t xml:space="preserve">, </w:t>
            </w:r>
            <w:hyperlink r:id="rId24412" w:history="1">
              <w:r>
                <w:rPr>
                  <w:color w:val="0000FF"/>
                </w:rPr>
                <w:t>I25.5</w:t>
              </w:r>
            </w:hyperlink>
            <w:r>
              <w:t xml:space="preserve">, </w:t>
            </w:r>
            <w:hyperlink r:id="rId24413" w:history="1">
              <w:r>
                <w:rPr>
                  <w:color w:val="0000FF"/>
                </w:rPr>
                <w:t>I25.6</w:t>
              </w:r>
            </w:hyperlink>
            <w:r>
              <w:t xml:space="preserve">, </w:t>
            </w:r>
            <w:hyperlink r:id="rId24414" w:history="1">
              <w:r>
                <w:rPr>
                  <w:color w:val="0000FF"/>
                </w:rPr>
                <w:t>I25.8</w:t>
              </w:r>
            </w:hyperlink>
            <w:r>
              <w:t xml:space="preserve">, </w:t>
            </w:r>
            <w:hyperlink r:id="rId24415" w:history="1">
              <w:r>
                <w:rPr>
                  <w:color w:val="0000FF"/>
                </w:rPr>
                <w:t>I25.9</w:t>
              </w:r>
            </w:hyperlink>
            <w:r>
              <w:t xml:space="preserve">, </w:t>
            </w:r>
            <w:hyperlink r:id="rId24416" w:history="1">
              <w:r>
                <w:rPr>
                  <w:color w:val="0000FF"/>
                </w:rPr>
                <w:t>I26.0</w:t>
              </w:r>
            </w:hyperlink>
            <w:r>
              <w:t xml:space="preserve">, </w:t>
            </w:r>
            <w:hyperlink r:id="rId24417" w:history="1">
              <w:r>
                <w:rPr>
                  <w:color w:val="0000FF"/>
                </w:rPr>
                <w:t>I26.9</w:t>
              </w:r>
            </w:hyperlink>
            <w:r>
              <w:t xml:space="preserve">, </w:t>
            </w:r>
            <w:hyperlink r:id="rId24418" w:history="1">
              <w:r>
                <w:rPr>
                  <w:color w:val="0000FF"/>
                </w:rPr>
                <w:t>I27</w:t>
              </w:r>
            </w:hyperlink>
            <w:r>
              <w:t xml:space="preserve">, </w:t>
            </w:r>
            <w:hyperlink r:id="rId24419" w:history="1">
              <w:r>
                <w:rPr>
                  <w:color w:val="0000FF"/>
                </w:rPr>
                <w:t>I27.0</w:t>
              </w:r>
            </w:hyperlink>
            <w:r>
              <w:t xml:space="preserve">, </w:t>
            </w:r>
            <w:hyperlink r:id="rId24420" w:history="1">
              <w:r>
                <w:rPr>
                  <w:color w:val="0000FF"/>
                </w:rPr>
                <w:t>I27.1</w:t>
              </w:r>
            </w:hyperlink>
            <w:r>
              <w:t xml:space="preserve">, </w:t>
            </w:r>
            <w:hyperlink r:id="rId24421" w:history="1">
              <w:r>
                <w:rPr>
                  <w:color w:val="0000FF"/>
                </w:rPr>
                <w:t>I27.2</w:t>
              </w:r>
            </w:hyperlink>
            <w:r>
              <w:t xml:space="preserve">, </w:t>
            </w:r>
            <w:hyperlink r:id="rId24422" w:history="1">
              <w:r>
                <w:rPr>
                  <w:color w:val="0000FF"/>
                </w:rPr>
                <w:t>I27.8</w:t>
              </w:r>
            </w:hyperlink>
            <w:r>
              <w:t xml:space="preserve">, </w:t>
            </w:r>
            <w:hyperlink r:id="rId24423" w:history="1">
              <w:r>
                <w:rPr>
                  <w:color w:val="0000FF"/>
                </w:rPr>
                <w:t>I27.9</w:t>
              </w:r>
            </w:hyperlink>
            <w:r>
              <w:t xml:space="preserve">, </w:t>
            </w:r>
            <w:hyperlink r:id="rId24424" w:history="1">
              <w:r>
                <w:rPr>
                  <w:color w:val="0000FF"/>
                </w:rPr>
                <w:t>I28</w:t>
              </w:r>
            </w:hyperlink>
            <w:r>
              <w:t xml:space="preserve">, </w:t>
            </w:r>
            <w:hyperlink r:id="rId24425" w:history="1">
              <w:r>
                <w:rPr>
                  <w:color w:val="0000FF"/>
                </w:rPr>
                <w:t>I28.0</w:t>
              </w:r>
            </w:hyperlink>
            <w:r>
              <w:t xml:space="preserve">, </w:t>
            </w:r>
            <w:hyperlink r:id="rId24426" w:history="1">
              <w:r>
                <w:rPr>
                  <w:color w:val="0000FF"/>
                </w:rPr>
                <w:t>I28.1</w:t>
              </w:r>
            </w:hyperlink>
            <w:r>
              <w:t xml:space="preserve">, </w:t>
            </w:r>
            <w:hyperlink r:id="rId24427" w:history="1">
              <w:r>
                <w:rPr>
                  <w:color w:val="0000FF"/>
                </w:rPr>
                <w:t>I28.8</w:t>
              </w:r>
            </w:hyperlink>
            <w:r>
              <w:t xml:space="preserve">, </w:t>
            </w:r>
            <w:hyperlink r:id="rId24428" w:history="1">
              <w:r>
                <w:rPr>
                  <w:color w:val="0000FF"/>
                </w:rPr>
                <w:t>I28.9</w:t>
              </w:r>
            </w:hyperlink>
            <w:r>
              <w:t xml:space="preserve">, </w:t>
            </w:r>
            <w:hyperlink r:id="rId24429" w:history="1">
              <w:r>
                <w:rPr>
                  <w:color w:val="0000FF"/>
                </w:rPr>
                <w:t>I30</w:t>
              </w:r>
            </w:hyperlink>
            <w:r>
              <w:t xml:space="preserve">, </w:t>
            </w:r>
            <w:hyperlink r:id="rId24430" w:history="1">
              <w:r>
                <w:rPr>
                  <w:color w:val="0000FF"/>
                </w:rPr>
                <w:t>I30.0</w:t>
              </w:r>
            </w:hyperlink>
            <w:r>
              <w:t xml:space="preserve">, </w:t>
            </w:r>
            <w:hyperlink r:id="rId24431" w:history="1">
              <w:r>
                <w:rPr>
                  <w:color w:val="0000FF"/>
                </w:rPr>
                <w:t>I30.1</w:t>
              </w:r>
            </w:hyperlink>
            <w:r>
              <w:t xml:space="preserve">, </w:t>
            </w:r>
            <w:hyperlink r:id="rId24432" w:history="1">
              <w:r>
                <w:rPr>
                  <w:color w:val="0000FF"/>
                </w:rPr>
                <w:t>I30.8</w:t>
              </w:r>
            </w:hyperlink>
            <w:r>
              <w:t xml:space="preserve">, </w:t>
            </w:r>
            <w:hyperlink r:id="rId24433" w:history="1">
              <w:r>
                <w:rPr>
                  <w:color w:val="0000FF"/>
                </w:rPr>
                <w:t>I30.9</w:t>
              </w:r>
            </w:hyperlink>
            <w:r>
              <w:t xml:space="preserve">, </w:t>
            </w:r>
            <w:hyperlink r:id="rId24434" w:history="1">
              <w:r>
                <w:rPr>
                  <w:color w:val="0000FF"/>
                </w:rPr>
                <w:t>I31</w:t>
              </w:r>
            </w:hyperlink>
            <w:r>
              <w:t xml:space="preserve">, </w:t>
            </w:r>
            <w:hyperlink r:id="rId24435" w:history="1">
              <w:r>
                <w:rPr>
                  <w:color w:val="0000FF"/>
                </w:rPr>
                <w:t>I31.0</w:t>
              </w:r>
            </w:hyperlink>
            <w:r>
              <w:t xml:space="preserve">, </w:t>
            </w:r>
            <w:hyperlink r:id="rId24436" w:history="1">
              <w:r>
                <w:rPr>
                  <w:color w:val="0000FF"/>
                </w:rPr>
                <w:t>I31.1</w:t>
              </w:r>
            </w:hyperlink>
            <w:r>
              <w:t xml:space="preserve">, </w:t>
            </w:r>
            <w:hyperlink r:id="rId24437" w:history="1">
              <w:r>
                <w:rPr>
                  <w:color w:val="0000FF"/>
                </w:rPr>
                <w:t>I31.2</w:t>
              </w:r>
            </w:hyperlink>
            <w:r>
              <w:t xml:space="preserve">, </w:t>
            </w:r>
            <w:hyperlink r:id="rId24438" w:history="1">
              <w:r>
                <w:rPr>
                  <w:color w:val="0000FF"/>
                </w:rPr>
                <w:t>I31.3</w:t>
              </w:r>
            </w:hyperlink>
            <w:r>
              <w:t xml:space="preserve">, </w:t>
            </w:r>
            <w:hyperlink r:id="rId24439" w:history="1">
              <w:r>
                <w:rPr>
                  <w:color w:val="0000FF"/>
                </w:rPr>
                <w:t>I31.8</w:t>
              </w:r>
            </w:hyperlink>
            <w:r>
              <w:t xml:space="preserve">, </w:t>
            </w:r>
            <w:hyperlink r:id="rId24440" w:history="1">
              <w:r>
                <w:rPr>
                  <w:color w:val="0000FF"/>
                </w:rPr>
                <w:t>I31.9</w:t>
              </w:r>
            </w:hyperlink>
            <w:r>
              <w:t xml:space="preserve">, </w:t>
            </w:r>
            <w:hyperlink r:id="rId24441" w:history="1">
              <w:r>
                <w:rPr>
                  <w:color w:val="0000FF"/>
                </w:rPr>
                <w:t>I32.0</w:t>
              </w:r>
            </w:hyperlink>
            <w:r>
              <w:t xml:space="preserve">, </w:t>
            </w:r>
            <w:hyperlink r:id="rId24442" w:history="1">
              <w:r>
                <w:rPr>
                  <w:color w:val="0000FF"/>
                </w:rPr>
                <w:t>I32.1</w:t>
              </w:r>
            </w:hyperlink>
            <w:r>
              <w:t xml:space="preserve">, </w:t>
            </w:r>
            <w:hyperlink r:id="rId24443" w:history="1">
              <w:r>
                <w:rPr>
                  <w:color w:val="0000FF"/>
                </w:rPr>
                <w:t>I32.8</w:t>
              </w:r>
            </w:hyperlink>
            <w:r>
              <w:t xml:space="preserve">, </w:t>
            </w:r>
            <w:hyperlink r:id="rId24444" w:history="1">
              <w:r>
                <w:rPr>
                  <w:color w:val="0000FF"/>
                </w:rPr>
                <w:t>I33.0</w:t>
              </w:r>
            </w:hyperlink>
            <w:r>
              <w:t xml:space="preserve">, </w:t>
            </w:r>
            <w:hyperlink r:id="rId24445" w:history="1">
              <w:r>
                <w:rPr>
                  <w:color w:val="0000FF"/>
                </w:rPr>
                <w:t>I33.9</w:t>
              </w:r>
            </w:hyperlink>
            <w:r>
              <w:t xml:space="preserve">, </w:t>
            </w:r>
            <w:hyperlink r:id="rId24446" w:history="1">
              <w:r>
                <w:rPr>
                  <w:color w:val="0000FF"/>
                </w:rPr>
                <w:t>I34</w:t>
              </w:r>
            </w:hyperlink>
            <w:r>
              <w:t xml:space="preserve">, </w:t>
            </w:r>
            <w:hyperlink r:id="rId24447" w:history="1">
              <w:r>
                <w:rPr>
                  <w:color w:val="0000FF"/>
                </w:rPr>
                <w:t>I34.0</w:t>
              </w:r>
            </w:hyperlink>
            <w:r>
              <w:t xml:space="preserve">, </w:t>
            </w:r>
            <w:hyperlink r:id="rId24448" w:history="1">
              <w:r>
                <w:rPr>
                  <w:color w:val="0000FF"/>
                </w:rPr>
                <w:t>I34.1</w:t>
              </w:r>
            </w:hyperlink>
            <w:r>
              <w:t xml:space="preserve">, </w:t>
            </w:r>
            <w:hyperlink r:id="rId24449" w:history="1">
              <w:r>
                <w:rPr>
                  <w:color w:val="0000FF"/>
                </w:rPr>
                <w:t>I34.2</w:t>
              </w:r>
            </w:hyperlink>
            <w:r>
              <w:t xml:space="preserve">, </w:t>
            </w:r>
            <w:hyperlink r:id="rId24450" w:history="1">
              <w:r>
                <w:rPr>
                  <w:color w:val="0000FF"/>
                </w:rPr>
                <w:t>I34.8</w:t>
              </w:r>
            </w:hyperlink>
            <w:r>
              <w:t xml:space="preserve">, </w:t>
            </w:r>
            <w:hyperlink r:id="rId24451" w:history="1">
              <w:r>
                <w:rPr>
                  <w:color w:val="0000FF"/>
                </w:rPr>
                <w:t>I34.9</w:t>
              </w:r>
            </w:hyperlink>
            <w:r>
              <w:t xml:space="preserve">, </w:t>
            </w:r>
            <w:hyperlink r:id="rId24452" w:history="1">
              <w:r>
                <w:rPr>
                  <w:color w:val="0000FF"/>
                </w:rPr>
                <w:t>I35</w:t>
              </w:r>
            </w:hyperlink>
            <w:r>
              <w:t xml:space="preserve">, </w:t>
            </w:r>
            <w:hyperlink r:id="rId24453" w:history="1">
              <w:r>
                <w:rPr>
                  <w:color w:val="0000FF"/>
                </w:rPr>
                <w:t>I35.0</w:t>
              </w:r>
            </w:hyperlink>
            <w:r>
              <w:t xml:space="preserve">, </w:t>
            </w:r>
            <w:hyperlink r:id="rId24454" w:history="1">
              <w:r>
                <w:rPr>
                  <w:color w:val="0000FF"/>
                </w:rPr>
                <w:t>I35.1</w:t>
              </w:r>
            </w:hyperlink>
            <w:r>
              <w:t xml:space="preserve">, </w:t>
            </w:r>
            <w:hyperlink r:id="rId24455" w:history="1">
              <w:r>
                <w:rPr>
                  <w:color w:val="0000FF"/>
                </w:rPr>
                <w:t>I35.2</w:t>
              </w:r>
            </w:hyperlink>
            <w:r>
              <w:t xml:space="preserve">, </w:t>
            </w:r>
            <w:hyperlink r:id="rId24456" w:history="1">
              <w:r>
                <w:rPr>
                  <w:color w:val="0000FF"/>
                </w:rPr>
                <w:t>I35.8</w:t>
              </w:r>
            </w:hyperlink>
            <w:r>
              <w:t xml:space="preserve">, </w:t>
            </w:r>
            <w:hyperlink r:id="rId24457" w:history="1">
              <w:r>
                <w:rPr>
                  <w:color w:val="0000FF"/>
                </w:rPr>
                <w:t>I35.9</w:t>
              </w:r>
            </w:hyperlink>
            <w:r>
              <w:t xml:space="preserve">, </w:t>
            </w:r>
            <w:hyperlink r:id="rId24458" w:history="1">
              <w:r>
                <w:rPr>
                  <w:color w:val="0000FF"/>
                </w:rPr>
                <w:t>I36</w:t>
              </w:r>
            </w:hyperlink>
            <w:r>
              <w:t xml:space="preserve">, </w:t>
            </w:r>
            <w:hyperlink r:id="rId24459" w:history="1">
              <w:r>
                <w:rPr>
                  <w:color w:val="0000FF"/>
                </w:rPr>
                <w:t>I36.0</w:t>
              </w:r>
            </w:hyperlink>
            <w:r>
              <w:t xml:space="preserve">, </w:t>
            </w:r>
            <w:hyperlink r:id="rId24460" w:history="1">
              <w:r>
                <w:rPr>
                  <w:color w:val="0000FF"/>
                </w:rPr>
                <w:t>I36.1</w:t>
              </w:r>
            </w:hyperlink>
            <w:r>
              <w:t xml:space="preserve">, </w:t>
            </w:r>
            <w:hyperlink r:id="rId24461" w:history="1">
              <w:r>
                <w:rPr>
                  <w:color w:val="0000FF"/>
                </w:rPr>
                <w:t>I36.2</w:t>
              </w:r>
            </w:hyperlink>
            <w:r>
              <w:t xml:space="preserve">, </w:t>
            </w:r>
            <w:hyperlink r:id="rId24462" w:history="1">
              <w:r>
                <w:rPr>
                  <w:color w:val="0000FF"/>
                </w:rPr>
                <w:t>I36.8</w:t>
              </w:r>
            </w:hyperlink>
            <w:r>
              <w:t xml:space="preserve">, </w:t>
            </w:r>
            <w:hyperlink r:id="rId24463" w:history="1">
              <w:r>
                <w:rPr>
                  <w:color w:val="0000FF"/>
                </w:rPr>
                <w:t>I36.9</w:t>
              </w:r>
            </w:hyperlink>
            <w:r>
              <w:t xml:space="preserve">, </w:t>
            </w:r>
            <w:hyperlink r:id="rId24464" w:history="1">
              <w:r>
                <w:rPr>
                  <w:color w:val="0000FF"/>
                </w:rPr>
                <w:t>I37</w:t>
              </w:r>
            </w:hyperlink>
            <w:r>
              <w:t xml:space="preserve">, </w:t>
            </w:r>
            <w:hyperlink r:id="rId24465" w:history="1">
              <w:r>
                <w:rPr>
                  <w:color w:val="0000FF"/>
                </w:rPr>
                <w:t>I37.0</w:t>
              </w:r>
            </w:hyperlink>
            <w:r>
              <w:t xml:space="preserve">, </w:t>
            </w:r>
            <w:hyperlink r:id="rId24466" w:history="1">
              <w:r>
                <w:rPr>
                  <w:color w:val="0000FF"/>
                </w:rPr>
                <w:t>I37.1</w:t>
              </w:r>
            </w:hyperlink>
            <w:r>
              <w:t xml:space="preserve">, </w:t>
            </w:r>
            <w:hyperlink r:id="rId24467" w:history="1">
              <w:r>
                <w:rPr>
                  <w:color w:val="0000FF"/>
                </w:rPr>
                <w:t>I37.2</w:t>
              </w:r>
            </w:hyperlink>
            <w:r>
              <w:t xml:space="preserve">, </w:t>
            </w:r>
            <w:hyperlink r:id="rId24468" w:history="1">
              <w:r>
                <w:rPr>
                  <w:color w:val="0000FF"/>
                </w:rPr>
                <w:t>I37.8</w:t>
              </w:r>
            </w:hyperlink>
            <w:r>
              <w:t xml:space="preserve">, </w:t>
            </w:r>
            <w:hyperlink r:id="rId24469" w:history="1">
              <w:r>
                <w:rPr>
                  <w:color w:val="0000FF"/>
                </w:rPr>
                <w:t>I37.9</w:t>
              </w:r>
            </w:hyperlink>
            <w:r>
              <w:t xml:space="preserve">, </w:t>
            </w:r>
            <w:hyperlink r:id="rId24470" w:history="1">
              <w:r>
                <w:rPr>
                  <w:color w:val="0000FF"/>
                </w:rPr>
                <w:t>I38</w:t>
              </w:r>
            </w:hyperlink>
            <w:r>
              <w:t xml:space="preserve">, </w:t>
            </w:r>
            <w:hyperlink r:id="rId24471" w:history="1">
              <w:r>
                <w:rPr>
                  <w:color w:val="0000FF"/>
                </w:rPr>
                <w:t>I39</w:t>
              </w:r>
            </w:hyperlink>
            <w:r>
              <w:t xml:space="preserve">, </w:t>
            </w:r>
            <w:hyperlink r:id="rId24472" w:history="1">
              <w:r>
                <w:rPr>
                  <w:color w:val="0000FF"/>
                </w:rPr>
                <w:t>I39.0</w:t>
              </w:r>
            </w:hyperlink>
            <w:r>
              <w:t xml:space="preserve">, </w:t>
            </w:r>
            <w:hyperlink r:id="rId24473" w:history="1">
              <w:r>
                <w:rPr>
                  <w:color w:val="0000FF"/>
                </w:rPr>
                <w:t>I39.1</w:t>
              </w:r>
            </w:hyperlink>
            <w:r>
              <w:t xml:space="preserve">, </w:t>
            </w:r>
            <w:hyperlink r:id="rId24474" w:history="1">
              <w:r>
                <w:rPr>
                  <w:color w:val="0000FF"/>
                </w:rPr>
                <w:t>I39.2</w:t>
              </w:r>
            </w:hyperlink>
            <w:r>
              <w:t xml:space="preserve">, </w:t>
            </w:r>
            <w:hyperlink r:id="rId24475" w:history="1">
              <w:r>
                <w:rPr>
                  <w:color w:val="0000FF"/>
                </w:rPr>
                <w:t>I39.3</w:t>
              </w:r>
            </w:hyperlink>
            <w:r>
              <w:t xml:space="preserve">, </w:t>
            </w:r>
            <w:hyperlink r:id="rId24476" w:history="1">
              <w:r>
                <w:rPr>
                  <w:color w:val="0000FF"/>
                </w:rPr>
                <w:t>I39.4</w:t>
              </w:r>
            </w:hyperlink>
            <w:r>
              <w:t xml:space="preserve">, </w:t>
            </w:r>
            <w:hyperlink r:id="rId24477" w:history="1">
              <w:r>
                <w:rPr>
                  <w:color w:val="0000FF"/>
                </w:rPr>
                <w:t>I39.8</w:t>
              </w:r>
            </w:hyperlink>
            <w:r>
              <w:t xml:space="preserve">, </w:t>
            </w:r>
            <w:hyperlink r:id="rId24478" w:history="1">
              <w:r>
                <w:rPr>
                  <w:color w:val="0000FF"/>
                </w:rPr>
                <w:t>I40.0</w:t>
              </w:r>
            </w:hyperlink>
            <w:r>
              <w:t xml:space="preserve">, </w:t>
            </w:r>
            <w:hyperlink r:id="rId24479" w:history="1">
              <w:r>
                <w:rPr>
                  <w:color w:val="0000FF"/>
                </w:rPr>
                <w:t>I40.1</w:t>
              </w:r>
            </w:hyperlink>
            <w:r>
              <w:t xml:space="preserve">, </w:t>
            </w:r>
            <w:hyperlink r:id="rId24480" w:history="1">
              <w:r>
                <w:rPr>
                  <w:color w:val="0000FF"/>
                </w:rPr>
                <w:t>I40.8</w:t>
              </w:r>
            </w:hyperlink>
            <w:r>
              <w:t xml:space="preserve">, </w:t>
            </w:r>
            <w:hyperlink r:id="rId24481" w:history="1">
              <w:r>
                <w:rPr>
                  <w:color w:val="0000FF"/>
                </w:rPr>
                <w:t>I40.9</w:t>
              </w:r>
            </w:hyperlink>
            <w:r>
              <w:t xml:space="preserve">, </w:t>
            </w:r>
            <w:hyperlink r:id="rId24482" w:history="1">
              <w:r>
                <w:rPr>
                  <w:color w:val="0000FF"/>
                </w:rPr>
                <w:t>I41.0</w:t>
              </w:r>
            </w:hyperlink>
            <w:r>
              <w:t xml:space="preserve">, </w:t>
            </w:r>
            <w:hyperlink r:id="rId24483" w:history="1">
              <w:r>
                <w:rPr>
                  <w:color w:val="0000FF"/>
                </w:rPr>
                <w:t>I41.1</w:t>
              </w:r>
            </w:hyperlink>
            <w:r>
              <w:t xml:space="preserve">, </w:t>
            </w:r>
            <w:hyperlink r:id="rId24484" w:history="1">
              <w:r>
                <w:rPr>
                  <w:color w:val="0000FF"/>
                </w:rPr>
                <w:t>I41.2</w:t>
              </w:r>
            </w:hyperlink>
            <w:r>
              <w:t xml:space="preserve">, </w:t>
            </w:r>
            <w:hyperlink r:id="rId24485" w:history="1">
              <w:r>
                <w:rPr>
                  <w:color w:val="0000FF"/>
                </w:rPr>
                <w:t>I41.8</w:t>
              </w:r>
            </w:hyperlink>
            <w:r>
              <w:t xml:space="preserve">, </w:t>
            </w:r>
            <w:hyperlink r:id="rId24486" w:history="1">
              <w:r>
                <w:rPr>
                  <w:color w:val="0000FF"/>
                </w:rPr>
                <w:t>I42</w:t>
              </w:r>
            </w:hyperlink>
            <w:r>
              <w:t xml:space="preserve">, </w:t>
            </w:r>
            <w:hyperlink r:id="rId24487" w:history="1">
              <w:r>
                <w:rPr>
                  <w:color w:val="0000FF"/>
                </w:rPr>
                <w:t>I42.0</w:t>
              </w:r>
            </w:hyperlink>
            <w:r>
              <w:t xml:space="preserve">, </w:t>
            </w:r>
            <w:hyperlink r:id="rId24488" w:history="1">
              <w:r>
                <w:rPr>
                  <w:color w:val="0000FF"/>
                </w:rPr>
                <w:t>I42.1</w:t>
              </w:r>
            </w:hyperlink>
            <w:r>
              <w:t xml:space="preserve">, </w:t>
            </w:r>
            <w:hyperlink r:id="rId24489" w:history="1">
              <w:r>
                <w:rPr>
                  <w:color w:val="0000FF"/>
                </w:rPr>
                <w:t>I42.2</w:t>
              </w:r>
            </w:hyperlink>
            <w:r>
              <w:t xml:space="preserve">, </w:t>
            </w:r>
            <w:hyperlink r:id="rId24490" w:history="1">
              <w:r>
                <w:rPr>
                  <w:color w:val="0000FF"/>
                </w:rPr>
                <w:t>I42.3</w:t>
              </w:r>
            </w:hyperlink>
            <w:r>
              <w:t xml:space="preserve">, </w:t>
            </w:r>
            <w:hyperlink r:id="rId24491" w:history="1">
              <w:r>
                <w:rPr>
                  <w:color w:val="0000FF"/>
                </w:rPr>
                <w:t>I42.4</w:t>
              </w:r>
            </w:hyperlink>
            <w:r>
              <w:t xml:space="preserve">, </w:t>
            </w:r>
            <w:hyperlink r:id="rId24492" w:history="1">
              <w:r>
                <w:rPr>
                  <w:color w:val="0000FF"/>
                </w:rPr>
                <w:t>I42.5</w:t>
              </w:r>
            </w:hyperlink>
            <w:r>
              <w:t xml:space="preserve">, </w:t>
            </w:r>
            <w:hyperlink r:id="rId24493" w:history="1">
              <w:r>
                <w:rPr>
                  <w:color w:val="0000FF"/>
                </w:rPr>
                <w:t>I42.6</w:t>
              </w:r>
            </w:hyperlink>
            <w:r>
              <w:t xml:space="preserve">, </w:t>
            </w:r>
            <w:hyperlink r:id="rId24494" w:history="1">
              <w:r>
                <w:rPr>
                  <w:color w:val="0000FF"/>
                </w:rPr>
                <w:t>I42.7</w:t>
              </w:r>
            </w:hyperlink>
            <w:r>
              <w:t xml:space="preserve">, </w:t>
            </w:r>
            <w:hyperlink r:id="rId24495" w:history="1">
              <w:r>
                <w:rPr>
                  <w:color w:val="0000FF"/>
                </w:rPr>
                <w:t>I42.8</w:t>
              </w:r>
            </w:hyperlink>
            <w:r>
              <w:t xml:space="preserve">, </w:t>
            </w:r>
            <w:hyperlink r:id="rId24496" w:history="1">
              <w:r>
                <w:rPr>
                  <w:color w:val="0000FF"/>
                </w:rPr>
                <w:t>I42.9</w:t>
              </w:r>
            </w:hyperlink>
            <w:r>
              <w:t xml:space="preserve">, </w:t>
            </w:r>
            <w:hyperlink r:id="rId24497" w:history="1">
              <w:r>
                <w:rPr>
                  <w:color w:val="0000FF"/>
                </w:rPr>
                <w:t>I43</w:t>
              </w:r>
            </w:hyperlink>
            <w:r>
              <w:t xml:space="preserve">, </w:t>
            </w:r>
            <w:hyperlink r:id="rId24498" w:history="1">
              <w:r>
                <w:rPr>
                  <w:color w:val="0000FF"/>
                </w:rPr>
                <w:t>I43.0</w:t>
              </w:r>
            </w:hyperlink>
            <w:r>
              <w:t xml:space="preserve">, </w:t>
            </w:r>
            <w:hyperlink r:id="rId24499" w:history="1">
              <w:r>
                <w:rPr>
                  <w:color w:val="0000FF"/>
                </w:rPr>
                <w:t>I43.1</w:t>
              </w:r>
            </w:hyperlink>
            <w:r>
              <w:t xml:space="preserve">, </w:t>
            </w:r>
            <w:hyperlink r:id="rId24500" w:history="1">
              <w:r>
                <w:rPr>
                  <w:color w:val="0000FF"/>
                </w:rPr>
                <w:t>I43.2</w:t>
              </w:r>
            </w:hyperlink>
            <w:r>
              <w:t xml:space="preserve">, </w:t>
            </w:r>
            <w:hyperlink r:id="rId24501" w:history="1">
              <w:r>
                <w:rPr>
                  <w:color w:val="0000FF"/>
                </w:rPr>
                <w:t>I43.8</w:t>
              </w:r>
            </w:hyperlink>
            <w:r>
              <w:t xml:space="preserve">, </w:t>
            </w:r>
            <w:hyperlink r:id="rId24502" w:history="1">
              <w:r>
                <w:rPr>
                  <w:color w:val="0000FF"/>
                </w:rPr>
                <w:t>I44</w:t>
              </w:r>
            </w:hyperlink>
            <w:r>
              <w:t xml:space="preserve">, </w:t>
            </w:r>
            <w:hyperlink r:id="rId24503" w:history="1">
              <w:r>
                <w:rPr>
                  <w:color w:val="0000FF"/>
                </w:rPr>
                <w:t>I44.0</w:t>
              </w:r>
            </w:hyperlink>
            <w:r>
              <w:t xml:space="preserve">, </w:t>
            </w:r>
            <w:hyperlink r:id="rId24504" w:history="1">
              <w:r>
                <w:rPr>
                  <w:color w:val="0000FF"/>
                </w:rPr>
                <w:t>I44.1</w:t>
              </w:r>
            </w:hyperlink>
            <w:r>
              <w:t xml:space="preserve">, </w:t>
            </w:r>
            <w:hyperlink r:id="rId24505" w:history="1">
              <w:r>
                <w:rPr>
                  <w:color w:val="0000FF"/>
                </w:rPr>
                <w:t>I44.2</w:t>
              </w:r>
            </w:hyperlink>
            <w:r>
              <w:t xml:space="preserve">, </w:t>
            </w:r>
            <w:hyperlink r:id="rId24506" w:history="1">
              <w:r>
                <w:rPr>
                  <w:color w:val="0000FF"/>
                </w:rPr>
                <w:t>I44.3</w:t>
              </w:r>
            </w:hyperlink>
            <w:r>
              <w:t xml:space="preserve">, </w:t>
            </w:r>
            <w:hyperlink r:id="rId24507" w:history="1">
              <w:r>
                <w:rPr>
                  <w:color w:val="0000FF"/>
                </w:rPr>
                <w:t>I44.4</w:t>
              </w:r>
            </w:hyperlink>
            <w:r>
              <w:t xml:space="preserve">, </w:t>
            </w:r>
            <w:hyperlink r:id="rId24508" w:history="1">
              <w:r>
                <w:rPr>
                  <w:color w:val="0000FF"/>
                </w:rPr>
                <w:t>I44.5</w:t>
              </w:r>
            </w:hyperlink>
            <w:r>
              <w:t xml:space="preserve">, </w:t>
            </w:r>
            <w:hyperlink r:id="rId24509" w:history="1">
              <w:r>
                <w:rPr>
                  <w:color w:val="0000FF"/>
                </w:rPr>
                <w:t>I44.6</w:t>
              </w:r>
            </w:hyperlink>
            <w:r>
              <w:t xml:space="preserve">, </w:t>
            </w:r>
            <w:hyperlink r:id="rId24510" w:history="1">
              <w:r>
                <w:rPr>
                  <w:color w:val="0000FF"/>
                </w:rPr>
                <w:t>I44.7</w:t>
              </w:r>
            </w:hyperlink>
            <w:r>
              <w:t xml:space="preserve">, </w:t>
            </w:r>
            <w:hyperlink r:id="rId24511" w:history="1">
              <w:r>
                <w:rPr>
                  <w:color w:val="0000FF"/>
                </w:rPr>
                <w:t>I45</w:t>
              </w:r>
            </w:hyperlink>
            <w:r>
              <w:t xml:space="preserve">, </w:t>
            </w:r>
            <w:hyperlink r:id="rId24512" w:history="1">
              <w:r>
                <w:rPr>
                  <w:color w:val="0000FF"/>
                </w:rPr>
                <w:t>I45.0</w:t>
              </w:r>
            </w:hyperlink>
            <w:r>
              <w:t xml:space="preserve">, </w:t>
            </w:r>
            <w:hyperlink r:id="rId24513" w:history="1">
              <w:r>
                <w:rPr>
                  <w:color w:val="0000FF"/>
                </w:rPr>
                <w:t>I45.1</w:t>
              </w:r>
            </w:hyperlink>
            <w:r>
              <w:t xml:space="preserve">, </w:t>
            </w:r>
            <w:hyperlink r:id="rId24514" w:history="1">
              <w:r>
                <w:rPr>
                  <w:color w:val="0000FF"/>
                </w:rPr>
                <w:t>I45.2</w:t>
              </w:r>
            </w:hyperlink>
            <w:r>
              <w:t xml:space="preserve">, </w:t>
            </w:r>
            <w:hyperlink r:id="rId24515" w:history="1">
              <w:r>
                <w:rPr>
                  <w:color w:val="0000FF"/>
                </w:rPr>
                <w:t>I45.3</w:t>
              </w:r>
            </w:hyperlink>
            <w:r>
              <w:t xml:space="preserve">, </w:t>
            </w:r>
            <w:hyperlink r:id="rId24516" w:history="1">
              <w:r>
                <w:rPr>
                  <w:color w:val="0000FF"/>
                </w:rPr>
                <w:t>I45.4</w:t>
              </w:r>
            </w:hyperlink>
            <w:r>
              <w:t xml:space="preserve">, </w:t>
            </w:r>
            <w:hyperlink r:id="rId24517" w:history="1">
              <w:r>
                <w:rPr>
                  <w:color w:val="0000FF"/>
                </w:rPr>
                <w:t>I45.5</w:t>
              </w:r>
            </w:hyperlink>
            <w:r>
              <w:t xml:space="preserve">, </w:t>
            </w:r>
            <w:hyperlink r:id="rId24518" w:history="1">
              <w:r>
                <w:rPr>
                  <w:color w:val="0000FF"/>
                </w:rPr>
                <w:t>I45.6</w:t>
              </w:r>
            </w:hyperlink>
            <w:r>
              <w:t xml:space="preserve">, </w:t>
            </w:r>
            <w:hyperlink r:id="rId24519" w:history="1">
              <w:r>
                <w:rPr>
                  <w:color w:val="0000FF"/>
                </w:rPr>
                <w:t>I45.8</w:t>
              </w:r>
            </w:hyperlink>
            <w:r>
              <w:t xml:space="preserve">, </w:t>
            </w:r>
            <w:hyperlink r:id="rId24520" w:history="1">
              <w:r>
                <w:rPr>
                  <w:color w:val="0000FF"/>
                </w:rPr>
                <w:t>I45.9</w:t>
              </w:r>
            </w:hyperlink>
            <w:r>
              <w:t xml:space="preserve">, </w:t>
            </w:r>
            <w:hyperlink r:id="rId24521" w:history="1">
              <w:r>
                <w:rPr>
                  <w:color w:val="0000FF"/>
                </w:rPr>
                <w:t>I46</w:t>
              </w:r>
            </w:hyperlink>
            <w:r>
              <w:t xml:space="preserve">, </w:t>
            </w:r>
            <w:hyperlink r:id="rId24522" w:history="1">
              <w:r>
                <w:rPr>
                  <w:color w:val="0000FF"/>
                </w:rPr>
                <w:t>I46.0</w:t>
              </w:r>
            </w:hyperlink>
            <w:r>
              <w:t xml:space="preserve">, </w:t>
            </w:r>
            <w:hyperlink r:id="rId24523" w:history="1">
              <w:r>
                <w:rPr>
                  <w:color w:val="0000FF"/>
                </w:rPr>
                <w:t>I46.1</w:t>
              </w:r>
            </w:hyperlink>
            <w:r>
              <w:t xml:space="preserve">, </w:t>
            </w:r>
            <w:hyperlink r:id="rId24524" w:history="1">
              <w:r>
                <w:rPr>
                  <w:color w:val="0000FF"/>
                </w:rPr>
                <w:t>I46.9</w:t>
              </w:r>
            </w:hyperlink>
            <w:r>
              <w:t xml:space="preserve">, </w:t>
            </w:r>
            <w:hyperlink r:id="rId24525" w:history="1">
              <w:r>
                <w:rPr>
                  <w:color w:val="0000FF"/>
                </w:rPr>
                <w:t>I47</w:t>
              </w:r>
            </w:hyperlink>
            <w:r>
              <w:t xml:space="preserve">, </w:t>
            </w:r>
            <w:hyperlink r:id="rId24526" w:history="1">
              <w:r>
                <w:rPr>
                  <w:color w:val="0000FF"/>
                </w:rPr>
                <w:t>I47.0</w:t>
              </w:r>
            </w:hyperlink>
            <w:r>
              <w:t xml:space="preserve">, </w:t>
            </w:r>
            <w:hyperlink r:id="rId24527" w:history="1">
              <w:r>
                <w:rPr>
                  <w:color w:val="0000FF"/>
                </w:rPr>
                <w:t>I47.1</w:t>
              </w:r>
            </w:hyperlink>
            <w:r>
              <w:t xml:space="preserve">, </w:t>
            </w:r>
            <w:hyperlink r:id="rId24528" w:history="1">
              <w:r>
                <w:rPr>
                  <w:color w:val="0000FF"/>
                </w:rPr>
                <w:t>I47.2</w:t>
              </w:r>
            </w:hyperlink>
            <w:r>
              <w:t xml:space="preserve">, </w:t>
            </w:r>
            <w:hyperlink r:id="rId24529" w:history="1">
              <w:r>
                <w:rPr>
                  <w:color w:val="0000FF"/>
                </w:rPr>
                <w:t>I47.9</w:t>
              </w:r>
            </w:hyperlink>
            <w:r>
              <w:t xml:space="preserve">, </w:t>
            </w:r>
            <w:hyperlink r:id="rId24530" w:history="1">
              <w:r>
                <w:rPr>
                  <w:color w:val="0000FF"/>
                </w:rPr>
                <w:t>I48</w:t>
              </w:r>
            </w:hyperlink>
            <w:r>
              <w:t xml:space="preserve">, </w:t>
            </w:r>
            <w:hyperlink r:id="rId24531" w:history="1">
              <w:r>
                <w:rPr>
                  <w:color w:val="0000FF"/>
                </w:rPr>
                <w:t>I48.0</w:t>
              </w:r>
            </w:hyperlink>
            <w:r>
              <w:t xml:space="preserve">, </w:t>
            </w:r>
            <w:hyperlink r:id="rId24532" w:history="1">
              <w:r>
                <w:rPr>
                  <w:color w:val="0000FF"/>
                </w:rPr>
                <w:t>I48.1</w:t>
              </w:r>
            </w:hyperlink>
            <w:r>
              <w:t xml:space="preserve">, </w:t>
            </w:r>
            <w:hyperlink r:id="rId24533" w:history="1">
              <w:r>
                <w:rPr>
                  <w:color w:val="0000FF"/>
                </w:rPr>
                <w:t>I48.2</w:t>
              </w:r>
            </w:hyperlink>
            <w:r>
              <w:t xml:space="preserve">, </w:t>
            </w:r>
            <w:hyperlink r:id="rId24534" w:history="1">
              <w:r>
                <w:rPr>
                  <w:color w:val="0000FF"/>
                </w:rPr>
                <w:t>I48.3</w:t>
              </w:r>
            </w:hyperlink>
            <w:r>
              <w:t xml:space="preserve">, </w:t>
            </w:r>
            <w:hyperlink r:id="rId24535" w:history="1">
              <w:r>
                <w:rPr>
                  <w:color w:val="0000FF"/>
                </w:rPr>
                <w:t>I48.4</w:t>
              </w:r>
            </w:hyperlink>
            <w:r>
              <w:t xml:space="preserve">, </w:t>
            </w:r>
            <w:hyperlink r:id="rId24536" w:history="1">
              <w:r>
                <w:rPr>
                  <w:color w:val="0000FF"/>
                </w:rPr>
                <w:t>I48.9</w:t>
              </w:r>
            </w:hyperlink>
            <w:r>
              <w:t xml:space="preserve">, </w:t>
            </w:r>
            <w:hyperlink r:id="rId24537" w:history="1">
              <w:r>
                <w:rPr>
                  <w:color w:val="0000FF"/>
                </w:rPr>
                <w:t>I49</w:t>
              </w:r>
            </w:hyperlink>
            <w:r>
              <w:t xml:space="preserve">, </w:t>
            </w:r>
            <w:hyperlink r:id="rId24538" w:history="1">
              <w:r>
                <w:rPr>
                  <w:color w:val="0000FF"/>
                </w:rPr>
                <w:t>I49.0</w:t>
              </w:r>
            </w:hyperlink>
            <w:r>
              <w:t xml:space="preserve">, </w:t>
            </w:r>
            <w:hyperlink r:id="rId24539" w:history="1">
              <w:r>
                <w:rPr>
                  <w:color w:val="0000FF"/>
                </w:rPr>
                <w:t>I49.1</w:t>
              </w:r>
            </w:hyperlink>
            <w:r>
              <w:t xml:space="preserve">, </w:t>
            </w:r>
            <w:hyperlink r:id="rId24540" w:history="1">
              <w:r>
                <w:rPr>
                  <w:color w:val="0000FF"/>
                </w:rPr>
                <w:t>I49.2</w:t>
              </w:r>
            </w:hyperlink>
            <w:r>
              <w:t xml:space="preserve">, </w:t>
            </w:r>
            <w:hyperlink r:id="rId24541" w:history="1">
              <w:r>
                <w:rPr>
                  <w:color w:val="0000FF"/>
                </w:rPr>
                <w:t>I49.3</w:t>
              </w:r>
            </w:hyperlink>
            <w:r>
              <w:t xml:space="preserve">, </w:t>
            </w:r>
            <w:hyperlink r:id="rId24542" w:history="1">
              <w:r>
                <w:rPr>
                  <w:color w:val="0000FF"/>
                </w:rPr>
                <w:t>I49.4</w:t>
              </w:r>
            </w:hyperlink>
            <w:r>
              <w:t xml:space="preserve">, </w:t>
            </w:r>
            <w:hyperlink r:id="rId24543" w:history="1">
              <w:r>
                <w:rPr>
                  <w:color w:val="0000FF"/>
                </w:rPr>
                <w:t>I49.5</w:t>
              </w:r>
            </w:hyperlink>
            <w:r>
              <w:t xml:space="preserve">, </w:t>
            </w:r>
            <w:hyperlink r:id="rId24544" w:history="1">
              <w:r>
                <w:rPr>
                  <w:color w:val="0000FF"/>
                </w:rPr>
                <w:t>I49.8</w:t>
              </w:r>
            </w:hyperlink>
            <w:r>
              <w:t xml:space="preserve">, </w:t>
            </w:r>
            <w:hyperlink r:id="rId24545" w:history="1">
              <w:r>
                <w:rPr>
                  <w:color w:val="0000FF"/>
                </w:rPr>
                <w:t>I49.9</w:t>
              </w:r>
            </w:hyperlink>
            <w:r>
              <w:t xml:space="preserve">, </w:t>
            </w:r>
            <w:hyperlink r:id="rId24546" w:history="1">
              <w:r>
                <w:rPr>
                  <w:color w:val="0000FF"/>
                </w:rPr>
                <w:t>I50</w:t>
              </w:r>
            </w:hyperlink>
            <w:r>
              <w:t xml:space="preserve">, </w:t>
            </w:r>
            <w:hyperlink r:id="rId24547" w:history="1">
              <w:r>
                <w:rPr>
                  <w:color w:val="0000FF"/>
                </w:rPr>
                <w:t>I50.0</w:t>
              </w:r>
            </w:hyperlink>
            <w:r>
              <w:t xml:space="preserve">, </w:t>
            </w:r>
            <w:hyperlink r:id="rId24548" w:history="1">
              <w:r>
                <w:rPr>
                  <w:color w:val="0000FF"/>
                </w:rPr>
                <w:t>I50.1</w:t>
              </w:r>
            </w:hyperlink>
            <w:r>
              <w:t xml:space="preserve">, </w:t>
            </w:r>
            <w:hyperlink r:id="rId24549" w:history="1">
              <w:r>
                <w:rPr>
                  <w:color w:val="0000FF"/>
                </w:rPr>
                <w:t>I50.9</w:t>
              </w:r>
            </w:hyperlink>
            <w:r>
              <w:t xml:space="preserve">, </w:t>
            </w:r>
            <w:hyperlink r:id="rId24550" w:history="1">
              <w:r>
                <w:rPr>
                  <w:color w:val="0000FF"/>
                </w:rPr>
                <w:t>I51</w:t>
              </w:r>
            </w:hyperlink>
            <w:r>
              <w:t xml:space="preserve">, </w:t>
            </w:r>
            <w:hyperlink r:id="rId24551" w:history="1">
              <w:r>
                <w:rPr>
                  <w:color w:val="0000FF"/>
                </w:rPr>
                <w:t>I51.0</w:t>
              </w:r>
            </w:hyperlink>
            <w:r>
              <w:t xml:space="preserve">, </w:t>
            </w:r>
            <w:hyperlink r:id="rId24552" w:history="1">
              <w:r>
                <w:rPr>
                  <w:color w:val="0000FF"/>
                </w:rPr>
                <w:t>I51.1</w:t>
              </w:r>
            </w:hyperlink>
            <w:r>
              <w:t xml:space="preserve">, </w:t>
            </w:r>
            <w:hyperlink r:id="rId24553" w:history="1">
              <w:r>
                <w:rPr>
                  <w:color w:val="0000FF"/>
                </w:rPr>
                <w:t>I51.2</w:t>
              </w:r>
            </w:hyperlink>
            <w:r>
              <w:t xml:space="preserve">, </w:t>
            </w:r>
            <w:hyperlink r:id="rId24554" w:history="1">
              <w:r>
                <w:rPr>
                  <w:color w:val="0000FF"/>
                </w:rPr>
                <w:t>I51.3</w:t>
              </w:r>
            </w:hyperlink>
            <w:r>
              <w:t xml:space="preserve">, </w:t>
            </w:r>
            <w:hyperlink r:id="rId24555" w:history="1">
              <w:r>
                <w:rPr>
                  <w:color w:val="0000FF"/>
                </w:rPr>
                <w:t>I51.4</w:t>
              </w:r>
            </w:hyperlink>
            <w:r>
              <w:t xml:space="preserve">, </w:t>
            </w:r>
            <w:hyperlink r:id="rId24556" w:history="1">
              <w:r>
                <w:rPr>
                  <w:color w:val="0000FF"/>
                </w:rPr>
                <w:t>I51.5</w:t>
              </w:r>
            </w:hyperlink>
            <w:r>
              <w:t xml:space="preserve">, </w:t>
            </w:r>
            <w:hyperlink r:id="rId24557" w:history="1">
              <w:r>
                <w:rPr>
                  <w:color w:val="0000FF"/>
                </w:rPr>
                <w:t>I51.6</w:t>
              </w:r>
            </w:hyperlink>
            <w:r>
              <w:t xml:space="preserve">, </w:t>
            </w:r>
            <w:hyperlink r:id="rId24558" w:history="1">
              <w:r>
                <w:rPr>
                  <w:color w:val="0000FF"/>
                </w:rPr>
                <w:t>I51.7</w:t>
              </w:r>
            </w:hyperlink>
            <w:r>
              <w:t xml:space="preserve">, </w:t>
            </w:r>
            <w:hyperlink r:id="rId24559" w:history="1">
              <w:r>
                <w:rPr>
                  <w:color w:val="0000FF"/>
                </w:rPr>
                <w:t>I51.8</w:t>
              </w:r>
            </w:hyperlink>
            <w:r>
              <w:t xml:space="preserve">, </w:t>
            </w:r>
            <w:hyperlink r:id="rId24560" w:history="1">
              <w:r>
                <w:rPr>
                  <w:color w:val="0000FF"/>
                </w:rPr>
                <w:t>I51.9</w:t>
              </w:r>
            </w:hyperlink>
            <w:r>
              <w:t xml:space="preserve">, </w:t>
            </w:r>
            <w:hyperlink r:id="rId24561" w:history="1">
              <w:r>
                <w:rPr>
                  <w:color w:val="0000FF"/>
                </w:rPr>
                <w:t>I52</w:t>
              </w:r>
            </w:hyperlink>
            <w:r>
              <w:t xml:space="preserve">, </w:t>
            </w:r>
            <w:hyperlink r:id="rId24562" w:history="1">
              <w:r>
                <w:rPr>
                  <w:color w:val="0000FF"/>
                </w:rPr>
                <w:t>I52.0</w:t>
              </w:r>
            </w:hyperlink>
            <w:r>
              <w:t xml:space="preserve">, </w:t>
            </w:r>
            <w:hyperlink r:id="rId24563" w:history="1">
              <w:r>
                <w:rPr>
                  <w:color w:val="0000FF"/>
                </w:rPr>
                <w:t>I52.1</w:t>
              </w:r>
            </w:hyperlink>
            <w:r>
              <w:t xml:space="preserve">, </w:t>
            </w:r>
            <w:hyperlink r:id="rId24564" w:history="1">
              <w:r>
                <w:rPr>
                  <w:color w:val="0000FF"/>
                </w:rPr>
                <w:t>I52.8</w:t>
              </w:r>
            </w:hyperlink>
            <w:r>
              <w:t xml:space="preserve">, </w:t>
            </w:r>
            <w:hyperlink r:id="rId24565" w:history="1">
              <w:r>
                <w:rPr>
                  <w:color w:val="0000FF"/>
                </w:rPr>
                <w:t>I60</w:t>
              </w:r>
            </w:hyperlink>
            <w:r>
              <w:t xml:space="preserve">, </w:t>
            </w:r>
            <w:hyperlink r:id="rId24566" w:history="1">
              <w:r>
                <w:rPr>
                  <w:color w:val="0000FF"/>
                </w:rPr>
                <w:t>I60.0</w:t>
              </w:r>
            </w:hyperlink>
            <w:r>
              <w:t xml:space="preserve">, </w:t>
            </w:r>
            <w:hyperlink r:id="rId24567" w:history="1">
              <w:r>
                <w:rPr>
                  <w:color w:val="0000FF"/>
                </w:rPr>
                <w:t>I60.1</w:t>
              </w:r>
            </w:hyperlink>
            <w:r>
              <w:t xml:space="preserve">, </w:t>
            </w:r>
            <w:hyperlink r:id="rId24568" w:history="1">
              <w:r>
                <w:rPr>
                  <w:color w:val="0000FF"/>
                </w:rPr>
                <w:t>I60.2</w:t>
              </w:r>
            </w:hyperlink>
            <w:r>
              <w:t xml:space="preserve">, </w:t>
            </w:r>
            <w:hyperlink r:id="rId24569" w:history="1">
              <w:r>
                <w:rPr>
                  <w:color w:val="0000FF"/>
                </w:rPr>
                <w:t>I60.3</w:t>
              </w:r>
            </w:hyperlink>
            <w:r>
              <w:t xml:space="preserve">, </w:t>
            </w:r>
            <w:hyperlink r:id="rId24570" w:history="1">
              <w:r>
                <w:rPr>
                  <w:color w:val="0000FF"/>
                </w:rPr>
                <w:t>I60.4</w:t>
              </w:r>
            </w:hyperlink>
            <w:r>
              <w:t xml:space="preserve">, </w:t>
            </w:r>
            <w:hyperlink r:id="rId24571" w:history="1">
              <w:r>
                <w:rPr>
                  <w:color w:val="0000FF"/>
                </w:rPr>
                <w:t>I60.5</w:t>
              </w:r>
            </w:hyperlink>
            <w:r>
              <w:t xml:space="preserve">, </w:t>
            </w:r>
            <w:hyperlink r:id="rId24572" w:history="1">
              <w:r>
                <w:rPr>
                  <w:color w:val="0000FF"/>
                </w:rPr>
                <w:t>I60.6</w:t>
              </w:r>
            </w:hyperlink>
            <w:r>
              <w:t xml:space="preserve">, </w:t>
            </w:r>
            <w:hyperlink r:id="rId24573" w:history="1">
              <w:r>
                <w:rPr>
                  <w:color w:val="0000FF"/>
                </w:rPr>
                <w:t>I60.7</w:t>
              </w:r>
            </w:hyperlink>
            <w:r>
              <w:t xml:space="preserve">, </w:t>
            </w:r>
            <w:hyperlink r:id="rId24574" w:history="1">
              <w:r>
                <w:rPr>
                  <w:color w:val="0000FF"/>
                </w:rPr>
                <w:t>I60.8</w:t>
              </w:r>
            </w:hyperlink>
            <w:r>
              <w:t xml:space="preserve">, </w:t>
            </w:r>
            <w:hyperlink r:id="rId24575" w:history="1">
              <w:r>
                <w:rPr>
                  <w:color w:val="0000FF"/>
                </w:rPr>
                <w:t>I60.9</w:t>
              </w:r>
            </w:hyperlink>
            <w:r>
              <w:t xml:space="preserve">, </w:t>
            </w:r>
            <w:hyperlink r:id="rId24576" w:history="1">
              <w:r>
                <w:rPr>
                  <w:color w:val="0000FF"/>
                </w:rPr>
                <w:t>I61</w:t>
              </w:r>
            </w:hyperlink>
            <w:r>
              <w:t xml:space="preserve">, </w:t>
            </w:r>
            <w:hyperlink r:id="rId24577" w:history="1">
              <w:r>
                <w:rPr>
                  <w:color w:val="0000FF"/>
                </w:rPr>
                <w:t>I61.0</w:t>
              </w:r>
            </w:hyperlink>
            <w:r>
              <w:t xml:space="preserve">, </w:t>
            </w:r>
            <w:hyperlink r:id="rId24578" w:history="1">
              <w:r>
                <w:rPr>
                  <w:color w:val="0000FF"/>
                </w:rPr>
                <w:t>I61.1</w:t>
              </w:r>
            </w:hyperlink>
            <w:r>
              <w:t xml:space="preserve">, </w:t>
            </w:r>
            <w:hyperlink r:id="rId24579" w:history="1">
              <w:r>
                <w:rPr>
                  <w:color w:val="0000FF"/>
                </w:rPr>
                <w:t>I61.2</w:t>
              </w:r>
            </w:hyperlink>
            <w:r>
              <w:t xml:space="preserve">, </w:t>
            </w:r>
            <w:hyperlink r:id="rId24580" w:history="1">
              <w:r>
                <w:rPr>
                  <w:color w:val="0000FF"/>
                </w:rPr>
                <w:t>I61.3</w:t>
              </w:r>
            </w:hyperlink>
            <w:r>
              <w:t xml:space="preserve">, </w:t>
            </w:r>
            <w:hyperlink r:id="rId24581" w:history="1">
              <w:r>
                <w:rPr>
                  <w:color w:val="0000FF"/>
                </w:rPr>
                <w:t>I61.4</w:t>
              </w:r>
            </w:hyperlink>
            <w:r>
              <w:t xml:space="preserve">, </w:t>
            </w:r>
            <w:hyperlink r:id="rId24582" w:history="1">
              <w:r>
                <w:rPr>
                  <w:color w:val="0000FF"/>
                </w:rPr>
                <w:t>I61.5</w:t>
              </w:r>
            </w:hyperlink>
            <w:r>
              <w:t xml:space="preserve">, </w:t>
            </w:r>
            <w:hyperlink r:id="rId24583" w:history="1">
              <w:r>
                <w:rPr>
                  <w:color w:val="0000FF"/>
                </w:rPr>
                <w:t>I61.6</w:t>
              </w:r>
            </w:hyperlink>
            <w:r>
              <w:t xml:space="preserve">, </w:t>
            </w:r>
            <w:hyperlink r:id="rId24584" w:history="1">
              <w:r>
                <w:rPr>
                  <w:color w:val="0000FF"/>
                </w:rPr>
                <w:t>I61.8</w:t>
              </w:r>
            </w:hyperlink>
            <w:r>
              <w:t xml:space="preserve">, </w:t>
            </w:r>
            <w:hyperlink r:id="rId24585" w:history="1">
              <w:r>
                <w:rPr>
                  <w:color w:val="0000FF"/>
                </w:rPr>
                <w:t>I61.9</w:t>
              </w:r>
            </w:hyperlink>
            <w:r>
              <w:t xml:space="preserve">, </w:t>
            </w:r>
            <w:hyperlink r:id="rId24586" w:history="1">
              <w:r>
                <w:rPr>
                  <w:color w:val="0000FF"/>
                </w:rPr>
                <w:t>I62</w:t>
              </w:r>
            </w:hyperlink>
            <w:r>
              <w:t xml:space="preserve">, </w:t>
            </w:r>
            <w:hyperlink r:id="rId24587" w:history="1">
              <w:r>
                <w:rPr>
                  <w:color w:val="0000FF"/>
                </w:rPr>
                <w:t>I62.0</w:t>
              </w:r>
            </w:hyperlink>
            <w:r>
              <w:t xml:space="preserve">, </w:t>
            </w:r>
            <w:hyperlink r:id="rId24588" w:history="1">
              <w:r>
                <w:rPr>
                  <w:color w:val="0000FF"/>
                </w:rPr>
                <w:t>I62.1</w:t>
              </w:r>
            </w:hyperlink>
            <w:r>
              <w:t xml:space="preserve">, </w:t>
            </w:r>
            <w:hyperlink r:id="rId24589" w:history="1">
              <w:r>
                <w:rPr>
                  <w:color w:val="0000FF"/>
                </w:rPr>
                <w:t>I62.9</w:t>
              </w:r>
            </w:hyperlink>
            <w:r>
              <w:t xml:space="preserve">, </w:t>
            </w:r>
            <w:hyperlink r:id="rId24590" w:history="1">
              <w:r>
                <w:rPr>
                  <w:color w:val="0000FF"/>
                </w:rPr>
                <w:t>I63.0</w:t>
              </w:r>
            </w:hyperlink>
            <w:r>
              <w:t xml:space="preserve">, </w:t>
            </w:r>
            <w:hyperlink r:id="rId24591" w:history="1">
              <w:r>
                <w:rPr>
                  <w:color w:val="0000FF"/>
                </w:rPr>
                <w:t>I63.1</w:t>
              </w:r>
            </w:hyperlink>
            <w:r>
              <w:t xml:space="preserve">, </w:t>
            </w:r>
            <w:hyperlink r:id="rId24592" w:history="1">
              <w:r>
                <w:rPr>
                  <w:color w:val="0000FF"/>
                </w:rPr>
                <w:t>I63.2</w:t>
              </w:r>
            </w:hyperlink>
            <w:r>
              <w:t xml:space="preserve">, </w:t>
            </w:r>
            <w:hyperlink r:id="rId24593" w:history="1">
              <w:r>
                <w:rPr>
                  <w:color w:val="0000FF"/>
                </w:rPr>
                <w:t>I63.3</w:t>
              </w:r>
            </w:hyperlink>
            <w:r>
              <w:t xml:space="preserve">, </w:t>
            </w:r>
            <w:hyperlink r:id="rId24594" w:history="1">
              <w:r>
                <w:rPr>
                  <w:color w:val="0000FF"/>
                </w:rPr>
                <w:t>I63.4</w:t>
              </w:r>
            </w:hyperlink>
            <w:r>
              <w:t xml:space="preserve">, </w:t>
            </w:r>
            <w:hyperlink r:id="rId24595" w:history="1">
              <w:r>
                <w:rPr>
                  <w:color w:val="0000FF"/>
                </w:rPr>
                <w:t>I63.5</w:t>
              </w:r>
            </w:hyperlink>
            <w:r>
              <w:t xml:space="preserve">, </w:t>
            </w:r>
            <w:hyperlink r:id="rId24596" w:history="1">
              <w:r>
                <w:rPr>
                  <w:color w:val="0000FF"/>
                </w:rPr>
                <w:t>I63.6</w:t>
              </w:r>
            </w:hyperlink>
            <w:r>
              <w:t xml:space="preserve">, </w:t>
            </w:r>
            <w:hyperlink r:id="rId24597" w:history="1">
              <w:r>
                <w:rPr>
                  <w:color w:val="0000FF"/>
                </w:rPr>
                <w:t>I63.8</w:t>
              </w:r>
            </w:hyperlink>
            <w:r>
              <w:t xml:space="preserve">, </w:t>
            </w:r>
            <w:hyperlink r:id="rId24598" w:history="1">
              <w:r>
                <w:rPr>
                  <w:color w:val="0000FF"/>
                </w:rPr>
                <w:t>I63.9</w:t>
              </w:r>
            </w:hyperlink>
            <w:r>
              <w:t xml:space="preserve">, </w:t>
            </w:r>
            <w:hyperlink r:id="rId24599" w:history="1">
              <w:r>
                <w:rPr>
                  <w:color w:val="0000FF"/>
                </w:rPr>
                <w:t>I64</w:t>
              </w:r>
            </w:hyperlink>
            <w:r>
              <w:t xml:space="preserve">, </w:t>
            </w:r>
            <w:hyperlink r:id="rId24600" w:history="1">
              <w:r>
                <w:rPr>
                  <w:color w:val="0000FF"/>
                </w:rPr>
                <w:t>I65</w:t>
              </w:r>
            </w:hyperlink>
            <w:r>
              <w:t xml:space="preserve">, </w:t>
            </w:r>
            <w:hyperlink r:id="rId24601" w:history="1">
              <w:r>
                <w:rPr>
                  <w:color w:val="0000FF"/>
                </w:rPr>
                <w:t>I65.0</w:t>
              </w:r>
            </w:hyperlink>
            <w:r>
              <w:t xml:space="preserve">, </w:t>
            </w:r>
            <w:hyperlink r:id="rId24602" w:history="1">
              <w:r>
                <w:rPr>
                  <w:color w:val="0000FF"/>
                </w:rPr>
                <w:t>I65.1</w:t>
              </w:r>
            </w:hyperlink>
            <w:r>
              <w:t xml:space="preserve">, </w:t>
            </w:r>
            <w:hyperlink r:id="rId24603" w:history="1">
              <w:r>
                <w:rPr>
                  <w:color w:val="0000FF"/>
                </w:rPr>
                <w:t>I65.2</w:t>
              </w:r>
            </w:hyperlink>
            <w:r>
              <w:t xml:space="preserve">, </w:t>
            </w:r>
            <w:hyperlink r:id="rId24604" w:history="1">
              <w:r>
                <w:rPr>
                  <w:color w:val="0000FF"/>
                </w:rPr>
                <w:t>I65.3</w:t>
              </w:r>
            </w:hyperlink>
            <w:r>
              <w:t xml:space="preserve">, </w:t>
            </w:r>
            <w:hyperlink r:id="rId24605" w:history="1">
              <w:r>
                <w:rPr>
                  <w:color w:val="0000FF"/>
                </w:rPr>
                <w:t>I65.8</w:t>
              </w:r>
            </w:hyperlink>
            <w:r>
              <w:t xml:space="preserve">, </w:t>
            </w:r>
            <w:hyperlink r:id="rId24606" w:history="1">
              <w:r>
                <w:rPr>
                  <w:color w:val="0000FF"/>
                </w:rPr>
                <w:t>I65.9</w:t>
              </w:r>
            </w:hyperlink>
            <w:r>
              <w:t xml:space="preserve">, </w:t>
            </w:r>
            <w:hyperlink r:id="rId24607" w:history="1">
              <w:r>
                <w:rPr>
                  <w:color w:val="0000FF"/>
                </w:rPr>
                <w:t>I66</w:t>
              </w:r>
            </w:hyperlink>
            <w:r>
              <w:t xml:space="preserve">, </w:t>
            </w:r>
            <w:hyperlink r:id="rId24608" w:history="1">
              <w:r>
                <w:rPr>
                  <w:color w:val="0000FF"/>
                </w:rPr>
                <w:t>I66.0</w:t>
              </w:r>
            </w:hyperlink>
            <w:r>
              <w:t xml:space="preserve">, </w:t>
            </w:r>
            <w:hyperlink r:id="rId24609" w:history="1">
              <w:r>
                <w:rPr>
                  <w:color w:val="0000FF"/>
                </w:rPr>
                <w:t>I66.1</w:t>
              </w:r>
            </w:hyperlink>
            <w:r>
              <w:t xml:space="preserve">, </w:t>
            </w:r>
            <w:hyperlink r:id="rId24610" w:history="1">
              <w:r>
                <w:rPr>
                  <w:color w:val="0000FF"/>
                </w:rPr>
                <w:t>I66.2</w:t>
              </w:r>
            </w:hyperlink>
            <w:r>
              <w:t xml:space="preserve">, </w:t>
            </w:r>
            <w:hyperlink r:id="rId24611" w:history="1">
              <w:r>
                <w:rPr>
                  <w:color w:val="0000FF"/>
                </w:rPr>
                <w:t>I66.3</w:t>
              </w:r>
            </w:hyperlink>
            <w:r>
              <w:t xml:space="preserve">, </w:t>
            </w:r>
            <w:hyperlink r:id="rId24612" w:history="1">
              <w:r>
                <w:rPr>
                  <w:color w:val="0000FF"/>
                </w:rPr>
                <w:t>I66.4</w:t>
              </w:r>
            </w:hyperlink>
            <w:r>
              <w:t xml:space="preserve">, </w:t>
            </w:r>
            <w:hyperlink r:id="rId24613" w:history="1">
              <w:r>
                <w:rPr>
                  <w:color w:val="0000FF"/>
                </w:rPr>
                <w:t>I66.8</w:t>
              </w:r>
            </w:hyperlink>
            <w:r>
              <w:t xml:space="preserve">, </w:t>
            </w:r>
            <w:hyperlink r:id="rId24614" w:history="1">
              <w:r>
                <w:rPr>
                  <w:color w:val="0000FF"/>
                </w:rPr>
                <w:t>I66.9</w:t>
              </w:r>
            </w:hyperlink>
            <w:r>
              <w:t xml:space="preserve">, </w:t>
            </w:r>
            <w:hyperlink r:id="rId24615" w:history="1">
              <w:r>
                <w:rPr>
                  <w:color w:val="0000FF"/>
                </w:rPr>
                <w:t>I67</w:t>
              </w:r>
            </w:hyperlink>
            <w:r>
              <w:t xml:space="preserve">, </w:t>
            </w:r>
            <w:hyperlink r:id="rId24616" w:history="1">
              <w:r>
                <w:rPr>
                  <w:color w:val="0000FF"/>
                </w:rPr>
                <w:t>I67.0</w:t>
              </w:r>
            </w:hyperlink>
            <w:r>
              <w:t xml:space="preserve">, </w:t>
            </w:r>
            <w:hyperlink r:id="rId24617" w:history="1">
              <w:r>
                <w:rPr>
                  <w:color w:val="0000FF"/>
                </w:rPr>
                <w:t>I67.1</w:t>
              </w:r>
            </w:hyperlink>
            <w:r>
              <w:t xml:space="preserve">, </w:t>
            </w:r>
            <w:hyperlink r:id="rId24618" w:history="1">
              <w:r>
                <w:rPr>
                  <w:color w:val="0000FF"/>
                </w:rPr>
                <w:t>I67.2</w:t>
              </w:r>
            </w:hyperlink>
            <w:r>
              <w:t xml:space="preserve">, </w:t>
            </w:r>
            <w:hyperlink r:id="rId24619" w:history="1">
              <w:r>
                <w:rPr>
                  <w:color w:val="0000FF"/>
                </w:rPr>
                <w:t>I67.3</w:t>
              </w:r>
            </w:hyperlink>
            <w:r>
              <w:t xml:space="preserve">, </w:t>
            </w:r>
            <w:hyperlink r:id="rId24620" w:history="1">
              <w:r>
                <w:rPr>
                  <w:color w:val="0000FF"/>
                </w:rPr>
                <w:t>I67.4</w:t>
              </w:r>
            </w:hyperlink>
            <w:r>
              <w:t xml:space="preserve">, </w:t>
            </w:r>
            <w:hyperlink r:id="rId24621" w:history="1">
              <w:r>
                <w:rPr>
                  <w:color w:val="0000FF"/>
                </w:rPr>
                <w:t>I67.5</w:t>
              </w:r>
            </w:hyperlink>
            <w:r>
              <w:t xml:space="preserve">, </w:t>
            </w:r>
            <w:hyperlink r:id="rId24622" w:history="1">
              <w:r>
                <w:rPr>
                  <w:color w:val="0000FF"/>
                </w:rPr>
                <w:t>I67.6</w:t>
              </w:r>
            </w:hyperlink>
            <w:r>
              <w:t xml:space="preserve">, </w:t>
            </w:r>
            <w:hyperlink r:id="rId24623" w:history="1">
              <w:r>
                <w:rPr>
                  <w:color w:val="0000FF"/>
                </w:rPr>
                <w:t>I67.7</w:t>
              </w:r>
            </w:hyperlink>
            <w:r>
              <w:t xml:space="preserve">, </w:t>
            </w:r>
            <w:hyperlink r:id="rId24624" w:history="1">
              <w:r>
                <w:rPr>
                  <w:color w:val="0000FF"/>
                </w:rPr>
                <w:t>I67.8</w:t>
              </w:r>
            </w:hyperlink>
            <w:r>
              <w:t xml:space="preserve">, </w:t>
            </w:r>
            <w:hyperlink r:id="rId24625" w:history="1">
              <w:r>
                <w:rPr>
                  <w:color w:val="0000FF"/>
                </w:rPr>
                <w:t>I67.9</w:t>
              </w:r>
            </w:hyperlink>
            <w:r>
              <w:t xml:space="preserve">, </w:t>
            </w:r>
            <w:hyperlink r:id="rId24626" w:history="1">
              <w:r>
                <w:rPr>
                  <w:color w:val="0000FF"/>
                </w:rPr>
                <w:t>I68</w:t>
              </w:r>
            </w:hyperlink>
            <w:r>
              <w:t xml:space="preserve">, </w:t>
            </w:r>
            <w:hyperlink r:id="rId24627" w:history="1">
              <w:r>
                <w:rPr>
                  <w:color w:val="0000FF"/>
                </w:rPr>
                <w:t>I68.0</w:t>
              </w:r>
            </w:hyperlink>
            <w:r>
              <w:t xml:space="preserve">, </w:t>
            </w:r>
            <w:hyperlink r:id="rId24628" w:history="1">
              <w:r>
                <w:rPr>
                  <w:color w:val="0000FF"/>
                </w:rPr>
                <w:t>I68.1</w:t>
              </w:r>
            </w:hyperlink>
            <w:r>
              <w:t xml:space="preserve">, </w:t>
            </w:r>
            <w:hyperlink r:id="rId24629" w:history="1">
              <w:r>
                <w:rPr>
                  <w:color w:val="0000FF"/>
                </w:rPr>
                <w:t>I68.2</w:t>
              </w:r>
            </w:hyperlink>
            <w:r>
              <w:t xml:space="preserve">, </w:t>
            </w:r>
            <w:hyperlink r:id="rId24630" w:history="1">
              <w:r>
                <w:rPr>
                  <w:color w:val="0000FF"/>
                </w:rPr>
                <w:t>I68.8</w:t>
              </w:r>
            </w:hyperlink>
            <w:r>
              <w:t xml:space="preserve">, </w:t>
            </w:r>
            <w:hyperlink r:id="rId24631" w:history="1">
              <w:r>
                <w:rPr>
                  <w:color w:val="0000FF"/>
                </w:rPr>
                <w:t>I69</w:t>
              </w:r>
            </w:hyperlink>
            <w:r>
              <w:t xml:space="preserve">, </w:t>
            </w:r>
            <w:hyperlink r:id="rId24632" w:history="1">
              <w:r>
                <w:rPr>
                  <w:color w:val="0000FF"/>
                </w:rPr>
                <w:t>I69.0</w:t>
              </w:r>
            </w:hyperlink>
            <w:r>
              <w:t xml:space="preserve">, </w:t>
            </w:r>
            <w:hyperlink r:id="rId24633" w:history="1">
              <w:r>
                <w:rPr>
                  <w:color w:val="0000FF"/>
                </w:rPr>
                <w:t>I69.1</w:t>
              </w:r>
            </w:hyperlink>
            <w:r>
              <w:t xml:space="preserve">, </w:t>
            </w:r>
            <w:hyperlink r:id="rId24634" w:history="1">
              <w:r>
                <w:rPr>
                  <w:color w:val="0000FF"/>
                </w:rPr>
                <w:t>I69.2</w:t>
              </w:r>
            </w:hyperlink>
            <w:r>
              <w:t xml:space="preserve">, </w:t>
            </w:r>
            <w:hyperlink r:id="rId24635" w:history="1">
              <w:r>
                <w:rPr>
                  <w:color w:val="0000FF"/>
                </w:rPr>
                <w:t>I69.3</w:t>
              </w:r>
            </w:hyperlink>
            <w:r>
              <w:t xml:space="preserve">, </w:t>
            </w:r>
            <w:hyperlink r:id="rId24636" w:history="1">
              <w:r>
                <w:rPr>
                  <w:color w:val="0000FF"/>
                </w:rPr>
                <w:t>I69.4</w:t>
              </w:r>
            </w:hyperlink>
            <w:r>
              <w:t xml:space="preserve">, </w:t>
            </w:r>
            <w:hyperlink r:id="rId24637" w:history="1">
              <w:r>
                <w:rPr>
                  <w:color w:val="0000FF"/>
                </w:rPr>
                <w:t>I69.8</w:t>
              </w:r>
            </w:hyperlink>
            <w:r>
              <w:t xml:space="preserve">, </w:t>
            </w:r>
            <w:hyperlink r:id="rId24638" w:history="1">
              <w:r>
                <w:rPr>
                  <w:color w:val="0000FF"/>
                </w:rPr>
                <w:t>I70</w:t>
              </w:r>
            </w:hyperlink>
            <w:r>
              <w:t xml:space="preserve">, </w:t>
            </w:r>
            <w:hyperlink r:id="rId24639" w:history="1">
              <w:r>
                <w:rPr>
                  <w:color w:val="0000FF"/>
                </w:rPr>
                <w:t>I70.0</w:t>
              </w:r>
            </w:hyperlink>
            <w:r>
              <w:t xml:space="preserve">, </w:t>
            </w:r>
            <w:hyperlink r:id="rId24640" w:history="1">
              <w:r>
                <w:rPr>
                  <w:color w:val="0000FF"/>
                </w:rPr>
                <w:t>I70.1</w:t>
              </w:r>
            </w:hyperlink>
            <w:r>
              <w:t xml:space="preserve">, </w:t>
            </w:r>
            <w:hyperlink r:id="rId24641" w:history="1">
              <w:r>
                <w:rPr>
                  <w:color w:val="0000FF"/>
                </w:rPr>
                <w:t>I70.2</w:t>
              </w:r>
            </w:hyperlink>
            <w:r>
              <w:t xml:space="preserve">, </w:t>
            </w:r>
            <w:hyperlink r:id="rId24642" w:history="1">
              <w:r>
                <w:rPr>
                  <w:color w:val="0000FF"/>
                </w:rPr>
                <w:t>I70.8</w:t>
              </w:r>
            </w:hyperlink>
            <w:r>
              <w:t xml:space="preserve">, </w:t>
            </w:r>
            <w:hyperlink r:id="rId24643" w:history="1">
              <w:r>
                <w:rPr>
                  <w:color w:val="0000FF"/>
                </w:rPr>
                <w:t>I70.9</w:t>
              </w:r>
            </w:hyperlink>
            <w:r>
              <w:t xml:space="preserve">, </w:t>
            </w:r>
            <w:hyperlink r:id="rId24644" w:history="1">
              <w:r>
                <w:rPr>
                  <w:color w:val="0000FF"/>
                </w:rPr>
                <w:t>I71</w:t>
              </w:r>
            </w:hyperlink>
            <w:r>
              <w:t xml:space="preserve">, </w:t>
            </w:r>
            <w:hyperlink r:id="rId24645" w:history="1">
              <w:r>
                <w:rPr>
                  <w:color w:val="0000FF"/>
                </w:rPr>
                <w:t>I71.0</w:t>
              </w:r>
            </w:hyperlink>
            <w:r>
              <w:t xml:space="preserve">, </w:t>
            </w:r>
            <w:hyperlink r:id="rId24646" w:history="1">
              <w:r>
                <w:rPr>
                  <w:color w:val="0000FF"/>
                </w:rPr>
                <w:t>I71.1</w:t>
              </w:r>
            </w:hyperlink>
            <w:r>
              <w:t xml:space="preserve">, </w:t>
            </w:r>
            <w:hyperlink r:id="rId24647" w:history="1">
              <w:r>
                <w:rPr>
                  <w:color w:val="0000FF"/>
                </w:rPr>
                <w:t>I71.2</w:t>
              </w:r>
            </w:hyperlink>
            <w:r>
              <w:t xml:space="preserve">, </w:t>
            </w:r>
            <w:hyperlink r:id="rId24648" w:history="1">
              <w:r>
                <w:rPr>
                  <w:color w:val="0000FF"/>
                </w:rPr>
                <w:t>I71.3</w:t>
              </w:r>
            </w:hyperlink>
            <w:r>
              <w:t xml:space="preserve">, </w:t>
            </w:r>
            <w:hyperlink r:id="rId24649" w:history="1">
              <w:r>
                <w:rPr>
                  <w:color w:val="0000FF"/>
                </w:rPr>
                <w:t>I71.4</w:t>
              </w:r>
            </w:hyperlink>
            <w:r>
              <w:t xml:space="preserve">, </w:t>
            </w:r>
            <w:hyperlink r:id="rId24650" w:history="1">
              <w:r>
                <w:rPr>
                  <w:color w:val="0000FF"/>
                </w:rPr>
                <w:t>I71.5</w:t>
              </w:r>
            </w:hyperlink>
            <w:r>
              <w:t xml:space="preserve">, </w:t>
            </w:r>
            <w:hyperlink r:id="rId24651" w:history="1">
              <w:r>
                <w:rPr>
                  <w:color w:val="0000FF"/>
                </w:rPr>
                <w:t>I71.6</w:t>
              </w:r>
            </w:hyperlink>
            <w:r>
              <w:t xml:space="preserve">, </w:t>
            </w:r>
            <w:hyperlink r:id="rId24652" w:history="1">
              <w:r>
                <w:rPr>
                  <w:color w:val="0000FF"/>
                </w:rPr>
                <w:t>I71.8</w:t>
              </w:r>
            </w:hyperlink>
            <w:r>
              <w:t xml:space="preserve">, </w:t>
            </w:r>
            <w:hyperlink r:id="rId24653" w:history="1">
              <w:r>
                <w:rPr>
                  <w:color w:val="0000FF"/>
                </w:rPr>
                <w:t>I71.9</w:t>
              </w:r>
            </w:hyperlink>
            <w:r>
              <w:t xml:space="preserve">, </w:t>
            </w:r>
            <w:hyperlink r:id="rId24654" w:history="1">
              <w:r>
                <w:rPr>
                  <w:color w:val="0000FF"/>
                </w:rPr>
                <w:t>I72</w:t>
              </w:r>
            </w:hyperlink>
            <w:r>
              <w:t xml:space="preserve">, </w:t>
            </w:r>
            <w:hyperlink r:id="rId24655" w:history="1">
              <w:r>
                <w:rPr>
                  <w:color w:val="0000FF"/>
                </w:rPr>
                <w:t>I72.0</w:t>
              </w:r>
            </w:hyperlink>
            <w:r>
              <w:t xml:space="preserve">, </w:t>
            </w:r>
            <w:hyperlink r:id="rId24656" w:history="1">
              <w:r>
                <w:rPr>
                  <w:color w:val="0000FF"/>
                </w:rPr>
                <w:t>I72.1</w:t>
              </w:r>
            </w:hyperlink>
            <w:r>
              <w:t xml:space="preserve">, </w:t>
            </w:r>
            <w:hyperlink r:id="rId24657" w:history="1">
              <w:r>
                <w:rPr>
                  <w:color w:val="0000FF"/>
                </w:rPr>
                <w:t>I72.2</w:t>
              </w:r>
            </w:hyperlink>
            <w:r>
              <w:t xml:space="preserve">, </w:t>
            </w:r>
            <w:hyperlink r:id="rId24658" w:history="1">
              <w:r>
                <w:rPr>
                  <w:color w:val="0000FF"/>
                </w:rPr>
                <w:t>I72.3</w:t>
              </w:r>
            </w:hyperlink>
            <w:r>
              <w:t xml:space="preserve">, </w:t>
            </w:r>
            <w:hyperlink r:id="rId24659" w:history="1">
              <w:r>
                <w:rPr>
                  <w:color w:val="0000FF"/>
                </w:rPr>
                <w:t>I72.4</w:t>
              </w:r>
            </w:hyperlink>
            <w:r>
              <w:t xml:space="preserve">, </w:t>
            </w:r>
            <w:hyperlink r:id="rId24660" w:history="1">
              <w:r>
                <w:rPr>
                  <w:color w:val="0000FF"/>
                </w:rPr>
                <w:t>I72.5</w:t>
              </w:r>
            </w:hyperlink>
            <w:r>
              <w:t xml:space="preserve">, </w:t>
            </w:r>
            <w:hyperlink r:id="rId24661" w:history="1">
              <w:r>
                <w:rPr>
                  <w:color w:val="0000FF"/>
                </w:rPr>
                <w:t>I72.6</w:t>
              </w:r>
            </w:hyperlink>
            <w:r>
              <w:t xml:space="preserve">, </w:t>
            </w:r>
            <w:hyperlink r:id="rId24662" w:history="1">
              <w:r>
                <w:rPr>
                  <w:color w:val="0000FF"/>
                </w:rPr>
                <w:t>I72.8</w:t>
              </w:r>
            </w:hyperlink>
            <w:r>
              <w:t xml:space="preserve">, </w:t>
            </w:r>
            <w:hyperlink r:id="rId24663" w:history="1">
              <w:r>
                <w:rPr>
                  <w:color w:val="0000FF"/>
                </w:rPr>
                <w:t>I72.9</w:t>
              </w:r>
            </w:hyperlink>
            <w:r>
              <w:t xml:space="preserve">, </w:t>
            </w:r>
            <w:hyperlink r:id="rId24664" w:history="1">
              <w:r>
                <w:rPr>
                  <w:color w:val="0000FF"/>
                </w:rPr>
                <w:t>I73</w:t>
              </w:r>
            </w:hyperlink>
            <w:r>
              <w:t xml:space="preserve">, </w:t>
            </w:r>
            <w:hyperlink r:id="rId24665" w:history="1">
              <w:r>
                <w:rPr>
                  <w:color w:val="0000FF"/>
                </w:rPr>
                <w:t>I73.0</w:t>
              </w:r>
            </w:hyperlink>
            <w:r>
              <w:t xml:space="preserve">, </w:t>
            </w:r>
            <w:hyperlink r:id="rId24666" w:history="1">
              <w:r>
                <w:rPr>
                  <w:color w:val="0000FF"/>
                </w:rPr>
                <w:t>I73.1</w:t>
              </w:r>
            </w:hyperlink>
            <w:r>
              <w:t xml:space="preserve">, </w:t>
            </w:r>
            <w:hyperlink r:id="rId24667" w:history="1">
              <w:r>
                <w:rPr>
                  <w:color w:val="0000FF"/>
                </w:rPr>
                <w:t>I73.8</w:t>
              </w:r>
            </w:hyperlink>
            <w:r>
              <w:t>,</w:t>
            </w:r>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0,98</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pPr>
            <w:hyperlink r:id="rId24668" w:history="1">
              <w:r>
                <w:rPr>
                  <w:color w:val="0000FF"/>
                </w:rPr>
                <w:t>I73.9</w:t>
              </w:r>
            </w:hyperlink>
            <w:r>
              <w:t xml:space="preserve">, </w:t>
            </w:r>
            <w:hyperlink r:id="rId24669" w:history="1">
              <w:r>
                <w:rPr>
                  <w:color w:val="0000FF"/>
                </w:rPr>
                <w:t>I74</w:t>
              </w:r>
            </w:hyperlink>
            <w:r>
              <w:t xml:space="preserve">, </w:t>
            </w:r>
            <w:hyperlink r:id="rId24670" w:history="1">
              <w:r>
                <w:rPr>
                  <w:color w:val="0000FF"/>
                </w:rPr>
                <w:t>I74.0</w:t>
              </w:r>
            </w:hyperlink>
            <w:r>
              <w:t xml:space="preserve">, </w:t>
            </w:r>
            <w:hyperlink r:id="rId24671" w:history="1">
              <w:r>
                <w:rPr>
                  <w:color w:val="0000FF"/>
                </w:rPr>
                <w:t>I74.1</w:t>
              </w:r>
            </w:hyperlink>
            <w:r>
              <w:t xml:space="preserve">, </w:t>
            </w:r>
            <w:hyperlink r:id="rId24672" w:history="1">
              <w:r>
                <w:rPr>
                  <w:color w:val="0000FF"/>
                </w:rPr>
                <w:t>I74.2</w:t>
              </w:r>
            </w:hyperlink>
            <w:r>
              <w:t xml:space="preserve">, </w:t>
            </w:r>
            <w:hyperlink r:id="rId24673" w:history="1">
              <w:r>
                <w:rPr>
                  <w:color w:val="0000FF"/>
                </w:rPr>
                <w:t>I74.3</w:t>
              </w:r>
            </w:hyperlink>
            <w:r>
              <w:t xml:space="preserve">, </w:t>
            </w:r>
            <w:hyperlink r:id="rId24674" w:history="1">
              <w:r>
                <w:rPr>
                  <w:color w:val="0000FF"/>
                </w:rPr>
                <w:t>I74.4</w:t>
              </w:r>
            </w:hyperlink>
            <w:r>
              <w:t xml:space="preserve">, </w:t>
            </w:r>
            <w:hyperlink r:id="rId24675" w:history="1">
              <w:r>
                <w:rPr>
                  <w:color w:val="0000FF"/>
                </w:rPr>
                <w:t>I74.5</w:t>
              </w:r>
            </w:hyperlink>
            <w:r>
              <w:t xml:space="preserve">, </w:t>
            </w:r>
            <w:hyperlink r:id="rId24676" w:history="1">
              <w:r>
                <w:rPr>
                  <w:color w:val="0000FF"/>
                </w:rPr>
                <w:t>I74.8</w:t>
              </w:r>
            </w:hyperlink>
            <w:r>
              <w:t xml:space="preserve">, </w:t>
            </w:r>
            <w:hyperlink r:id="rId24677" w:history="1">
              <w:r>
                <w:rPr>
                  <w:color w:val="0000FF"/>
                </w:rPr>
                <w:t>I74.9</w:t>
              </w:r>
            </w:hyperlink>
            <w:r>
              <w:t xml:space="preserve">, </w:t>
            </w:r>
            <w:hyperlink r:id="rId24678" w:history="1">
              <w:r>
                <w:rPr>
                  <w:color w:val="0000FF"/>
                </w:rPr>
                <w:t>I77</w:t>
              </w:r>
            </w:hyperlink>
            <w:r>
              <w:t xml:space="preserve">, </w:t>
            </w:r>
            <w:hyperlink r:id="rId24679" w:history="1">
              <w:r>
                <w:rPr>
                  <w:color w:val="0000FF"/>
                </w:rPr>
                <w:t>I77.0</w:t>
              </w:r>
            </w:hyperlink>
            <w:r>
              <w:t xml:space="preserve">, </w:t>
            </w:r>
            <w:hyperlink r:id="rId24680" w:history="1">
              <w:r>
                <w:rPr>
                  <w:color w:val="0000FF"/>
                </w:rPr>
                <w:t>I77.1</w:t>
              </w:r>
            </w:hyperlink>
            <w:r>
              <w:t xml:space="preserve">, </w:t>
            </w:r>
            <w:hyperlink r:id="rId24681" w:history="1">
              <w:r>
                <w:rPr>
                  <w:color w:val="0000FF"/>
                </w:rPr>
                <w:t>I77.2</w:t>
              </w:r>
            </w:hyperlink>
            <w:r>
              <w:t xml:space="preserve">, </w:t>
            </w:r>
            <w:hyperlink r:id="rId24682" w:history="1">
              <w:r>
                <w:rPr>
                  <w:color w:val="0000FF"/>
                </w:rPr>
                <w:t>I77.3</w:t>
              </w:r>
            </w:hyperlink>
            <w:r>
              <w:t xml:space="preserve">, </w:t>
            </w:r>
            <w:hyperlink r:id="rId24683" w:history="1">
              <w:r>
                <w:rPr>
                  <w:color w:val="0000FF"/>
                </w:rPr>
                <w:t>I77.4</w:t>
              </w:r>
            </w:hyperlink>
            <w:r>
              <w:t xml:space="preserve">, </w:t>
            </w:r>
            <w:hyperlink r:id="rId24684" w:history="1">
              <w:r>
                <w:rPr>
                  <w:color w:val="0000FF"/>
                </w:rPr>
                <w:t>I77.5</w:t>
              </w:r>
            </w:hyperlink>
            <w:r>
              <w:t xml:space="preserve">, </w:t>
            </w:r>
            <w:hyperlink r:id="rId24685" w:history="1">
              <w:r>
                <w:rPr>
                  <w:color w:val="0000FF"/>
                </w:rPr>
                <w:t>I77.6</w:t>
              </w:r>
            </w:hyperlink>
            <w:r>
              <w:t xml:space="preserve">, </w:t>
            </w:r>
            <w:hyperlink r:id="rId24686" w:history="1">
              <w:r>
                <w:rPr>
                  <w:color w:val="0000FF"/>
                </w:rPr>
                <w:t>I77.8</w:t>
              </w:r>
            </w:hyperlink>
            <w:r>
              <w:t xml:space="preserve">, </w:t>
            </w:r>
            <w:hyperlink r:id="rId24687" w:history="1">
              <w:r>
                <w:rPr>
                  <w:color w:val="0000FF"/>
                </w:rPr>
                <w:t>I77.9</w:t>
              </w:r>
            </w:hyperlink>
            <w:r>
              <w:t xml:space="preserve">, </w:t>
            </w:r>
            <w:hyperlink r:id="rId24688" w:history="1">
              <w:r>
                <w:rPr>
                  <w:color w:val="0000FF"/>
                </w:rPr>
                <w:t>I78</w:t>
              </w:r>
            </w:hyperlink>
            <w:r>
              <w:t xml:space="preserve">, </w:t>
            </w:r>
            <w:hyperlink r:id="rId24689" w:history="1">
              <w:r>
                <w:rPr>
                  <w:color w:val="0000FF"/>
                </w:rPr>
                <w:t>I78.0</w:t>
              </w:r>
            </w:hyperlink>
            <w:r>
              <w:t xml:space="preserve">, </w:t>
            </w:r>
            <w:hyperlink r:id="rId24690" w:history="1">
              <w:r>
                <w:rPr>
                  <w:color w:val="0000FF"/>
                </w:rPr>
                <w:t>I78.1</w:t>
              </w:r>
            </w:hyperlink>
            <w:r>
              <w:t xml:space="preserve">, </w:t>
            </w:r>
            <w:hyperlink r:id="rId24691" w:history="1">
              <w:r>
                <w:rPr>
                  <w:color w:val="0000FF"/>
                </w:rPr>
                <w:t>I78.8</w:t>
              </w:r>
            </w:hyperlink>
            <w:r>
              <w:t xml:space="preserve">, </w:t>
            </w:r>
            <w:hyperlink r:id="rId24692" w:history="1">
              <w:r>
                <w:rPr>
                  <w:color w:val="0000FF"/>
                </w:rPr>
                <w:t>I78.9</w:t>
              </w:r>
            </w:hyperlink>
            <w:r>
              <w:t xml:space="preserve">, </w:t>
            </w:r>
            <w:hyperlink r:id="rId24693" w:history="1">
              <w:r>
                <w:rPr>
                  <w:color w:val="0000FF"/>
                </w:rPr>
                <w:t>I79</w:t>
              </w:r>
            </w:hyperlink>
            <w:r>
              <w:t xml:space="preserve">, </w:t>
            </w:r>
            <w:hyperlink r:id="rId24694" w:history="1">
              <w:r>
                <w:rPr>
                  <w:color w:val="0000FF"/>
                </w:rPr>
                <w:t>I79.0</w:t>
              </w:r>
            </w:hyperlink>
            <w:r>
              <w:t xml:space="preserve">, </w:t>
            </w:r>
            <w:hyperlink r:id="rId24695" w:history="1">
              <w:r>
                <w:rPr>
                  <w:color w:val="0000FF"/>
                </w:rPr>
                <w:t>I79.1</w:t>
              </w:r>
            </w:hyperlink>
            <w:r>
              <w:t xml:space="preserve">, </w:t>
            </w:r>
            <w:hyperlink r:id="rId24696" w:history="1">
              <w:r>
                <w:rPr>
                  <w:color w:val="0000FF"/>
                </w:rPr>
                <w:t>I79.2</w:t>
              </w:r>
            </w:hyperlink>
            <w:r>
              <w:t xml:space="preserve">, </w:t>
            </w:r>
            <w:hyperlink r:id="rId24697" w:history="1">
              <w:r>
                <w:rPr>
                  <w:color w:val="0000FF"/>
                </w:rPr>
                <w:t>I79.8</w:t>
              </w:r>
            </w:hyperlink>
            <w:r>
              <w:t xml:space="preserve">, </w:t>
            </w:r>
            <w:hyperlink r:id="rId24698" w:history="1">
              <w:r>
                <w:rPr>
                  <w:color w:val="0000FF"/>
                </w:rPr>
                <w:t>I80</w:t>
              </w:r>
            </w:hyperlink>
            <w:r>
              <w:t xml:space="preserve">, </w:t>
            </w:r>
            <w:hyperlink r:id="rId24699" w:history="1">
              <w:r>
                <w:rPr>
                  <w:color w:val="0000FF"/>
                </w:rPr>
                <w:t>I80.0</w:t>
              </w:r>
            </w:hyperlink>
            <w:r>
              <w:t xml:space="preserve">, </w:t>
            </w:r>
            <w:hyperlink r:id="rId24700" w:history="1">
              <w:r>
                <w:rPr>
                  <w:color w:val="0000FF"/>
                </w:rPr>
                <w:t>I80.1</w:t>
              </w:r>
            </w:hyperlink>
            <w:r>
              <w:t xml:space="preserve">, </w:t>
            </w:r>
            <w:hyperlink r:id="rId24701" w:history="1">
              <w:r>
                <w:rPr>
                  <w:color w:val="0000FF"/>
                </w:rPr>
                <w:t>I80.2</w:t>
              </w:r>
            </w:hyperlink>
            <w:r>
              <w:t xml:space="preserve">, </w:t>
            </w:r>
            <w:hyperlink r:id="rId24702" w:history="1">
              <w:r>
                <w:rPr>
                  <w:color w:val="0000FF"/>
                </w:rPr>
                <w:t>I80.3</w:t>
              </w:r>
            </w:hyperlink>
            <w:r>
              <w:t xml:space="preserve">, </w:t>
            </w:r>
            <w:hyperlink r:id="rId24703" w:history="1">
              <w:r>
                <w:rPr>
                  <w:color w:val="0000FF"/>
                </w:rPr>
                <w:t>I80.8</w:t>
              </w:r>
            </w:hyperlink>
            <w:r>
              <w:t xml:space="preserve">, </w:t>
            </w:r>
            <w:hyperlink r:id="rId24704" w:history="1">
              <w:r>
                <w:rPr>
                  <w:color w:val="0000FF"/>
                </w:rPr>
                <w:t>I80.9</w:t>
              </w:r>
            </w:hyperlink>
            <w:r>
              <w:t xml:space="preserve">, </w:t>
            </w:r>
            <w:hyperlink r:id="rId24705" w:history="1">
              <w:r>
                <w:rPr>
                  <w:color w:val="0000FF"/>
                </w:rPr>
                <w:t>I82</w:t>
              </w:r>
            </w:hyperlink>
            <w:r>
              <w:t xml:space="preserve">, </w:t>
            </w:r>
            <w:hyperlink r:id="rId24706" w:history="1">
              <w:r>
                <w:rPr>
                  <w:color w:val="0000FF"/>
                </w:rPr>
                <w:t>I82.0</w:t>
              </w:r>
            </w:hyperlink>
            <w:r>
              <w:t xml:space="preserve">, </w:t>
            </w:r>
            <w:hyperlink r:id="rId24707" w:history="1">
              <w:r>
                <w:rPr>
                  <w:color w:val="0000FF"/>
                </w:rPr>
                <w:t>I82.1</w:t>
              </w:r>
            </w:hyperlink>
            <w:r>
              <w:t xml:space="preserve">, </w:t>
            </w:r>
            <w:hyperlink r:id="rId24708" w:history="1">
              <w:r>
                <w:rPr>
                  <w:color w:val="0000FF"/>
                </w:rPr>
                <w:t>I82.2</w:t>
              </w:r>
            </w:hyperlink>
            <w:r>
              <w:t xml:space="preserve">, </w:t>
            </w:r>
            <w:hyperlink r:id="rId24709" w:history="1">
              <w:r>
                <w:rPr>
                  <w:color w:val="0000FF"/>
                </w:rPr>
                <w:t>I82.3</w:t>
              </w:r>
            </w:hyperlink>
            <w:r>
              <w:t xml:space="preserve">, </w:t>
            </w:r>
            <w:hyperlink r:id="rId24710" w:history="1">
              <w:r>
                <w:rPr>
                  <w:color w:val="0000FF"/>
                </w:rPr>
                <w:t>I82.8</w:t>
              </w:r>
            </w:hyperlink>
            <w:r>
              <w:t xml:space="preserve">, </w:t>
            </w:r>
            <w:hyperlink r:id="rId24711" w:history="1">
              <w:r>
                <w:rPr>
                  <w:color w:val="0000FF"/>
                </w:rPr>
                <w:t>I82.9</w:t>
              </w:r>
            </w:hyperlink>
            <w:r>
              <w:t xml:space="preserve">, </w:t>
            </w:r>
            <w:hyperlink r:id="rId24712" w:history="1">
              <w:r>
                <w:rPr>
                  <w:color w:val="0000FF"/>
                </w:rPr>
                <w:t>I83</w:t>
              </w:r>
            </w:hyperlink>
            <w:r>
              <w:t xml:space="preserve">, </w:t>
            </w:r>
            <w:hyperlink r:id="rId24713" w:history="1">
              <w:r>
                <w:rPr>
                  <w:color w:val="0000FF"/>
                </w:rPr>
                <w:t>I83.0</w:t>
              </w:r>
            </w:hyperlink>
            <w:r>
              <w:t xml:space="preserve">, </w:t>
            </w:r>
            <w:hyperlink r:id="rId24714" w:history="1">
              <w:r>
                <w:rPr>
                  <w:color w:val="0000FF"/>
                </w:rPr>
                <w:t>I83.1</w:t>
              </w:r>
            </w:hyperlink>
            <w:r>
              <w:t xml:space="preserve">, </w:t>
            </w:r>
            <w:hyperlink r:id="rId24715" w:history="1">
              <w:r>
                <w:rPr>
                  <w:color w:val="0000FF"/>
                </w:rPr>
                <w:t>I83.2</w:t>
              </w:r>
            </w:hyperlink>
            <w:r>
              <w:t xml:space="preserve">, </w:t>
            </w:r>
            <w:hyperlink r:id="rId24716" w:history="1">
              <w:r>
                <w:rPr>
                  <w:color w:val="0000FF"/>
                </w:rPr>
                <w:t>I83.9</w:t>
              </w:r>
            </w:hyperlink>
            <w:r>
              <w:t xml:space="preserve">, </w:t>
            </w:r>
            <w:hyperlink r:id="rId24717" w:history="1">
              <w:r>
                <w:rPr>
                  <w:color w:val="0000FF"/>
                </w:rPr>
                <w:t>I86.8</w:t>
              </w:r>
            </w:hyperlink>
            <w:r>
              <w:t xml:space="preserve">, </w:t>
            </w:r>
            <w:hyperlink r:id="rId24718" w:history="1">
              <w:r>
                <w:rPr>
                  <w:color w:val="0000FF"/>
                </w:rPr>
                <w:t>I87</w:t>
              </w:r>
            </w:hyperlink>
            <w:r>
              <w:t xml:space="preserve">, </w:t>
            </w:r>
            <w:hyperlink r:id="rId24719" w:history="1">
              <w:r>
                <w:rPr>
                  <w:color w:val="0000FF"/>
                </w:rPr>
                <w:t>I87.0</w:t>
              </w:r>
            </w:hyperlink>
            <w:r>
              <w:t xml:space="preserve">, </w:t>
            </w:r>
            <w:hyperlink r:id="rId24720" w:history="1">
              <w:r>
                <w:rPr>
                  <w:color w:val="0000FF"/>
                </w:rPr>
                <w:t>I87.1</w:t>
              </w:r>
            </w:hyperlink>
            <w:r>
              <w:t xml:space="preserve">, </w:t>
            </w:r>
            <w:hyperlink r:id="rId24721" w:history="1">
              <w:r>
                <w:rPr>
                  <w:color w:val="0000FF"/>
                </w:rPr>
                <w:t>I87.2</w:t>
              </w:r>
            </w:hyperlink>
            <w:r>
              <w:t xml:space="preserve">, </w:t>
            </w:r>
            <w:hyperlink r:id="rId24722" w:history="1">
              <w:r>
                <w:rPr>
                  <w:color w:val="0000FF"/>
                </w:rPr>
                <w:t>I87.8</w:t>
              </w:r>
            </w:hyperlink>
            <w:r>
              <w:t xml:space="preserve">, </w:t>
            </w:r>
            <w:hyperlink r:id="rId24723" w:history="1">
              <w:r>
                <w:rPr>
                  <w:color w:val="0000FF"/>
                </w:rPr>
                <w:t>I87.9</w:t>
              </w:r>
            </w:hyperlink>
            <w:r>
              <w:t xml:space="preserve">, </w:t>
            </w:r>
            <w:hyperlink r:id="rId24724" w:history="1">
              <w:r>
                <w:rPr>
                  <w:color w:val="0000FF"/>
                </w:rPr>
                <w:t>I88.0</w:t>
              </w:r>
            </w:hyperlink>
            <w:r>
              <w:t xml:space="preserve">, </w:t>
            </w:r>
            <w:hyperlink r:id="rId24725" w:history="1">
              <w:r>
                <w:rPr>
                  <w:color w:val="0000FF"/>
                </w:rPr>
                <w:t>I88.1</w:t>
              </w:r>
            </w:hyperlink>
            <w:r>
              <w:t xml:space="preserve">, </w:t>
            </w:r>
            <w:hyperlink r:id="rId24726" w:history="1">
              <w:r>
                <w:rPr>
                  <w:color w:val="0000FF"/>
                </w:rPr>
                <w:t>I88.8</w:t>
              </w:r>
            </w:hyperlink>
            <w:r>
              <w:t xml:space="preserve">, </w:t>
            </w:r>
            <w:hyperlink r:id="rId24727" w:history="1">
              <w:r>
                <w:rPr>
                  <w:color w:val="0000FF"/>
                </w:rPr>
                <w:t>I88.9</w:t>
              </w:r>
            </w:hyperlink>
            <w:r>
              <w:t xml:space="preserve">, </w:t>
            </w:r>
            <w:hyperlink r:id="rId24728" w:history="1">
              <w:r>
                <w:rPr>
                  <w:color w:val="0000FF"/>
                </w:rPr>
                <w:t>I89.0</w:t>
              </w:r>
            </w:hyperlink>
            <w:r>
              <w:t xml:space="preserve">, </w:t>
            </w:r>
            <w:hyperlink r:id="rId24729" w:history="1">
              <w:r>
                <w:rPr>
                  <w:color w:val="0000FF"/>
                </w:rPr>
                <w:t>I89.1</w:t>
              </w:r>
            </w:hyperlink>
            <w:r>
              <w:t xml:space="preserve">, </w:t>
            </w:r>
            <w:hyperlink r:id="rId24730" w:history="1">
              <w:r>
                <w:rPr>
                  <w:color w:val="0000FF"/>
                </w:rPr>
                <w:t>I89.8</w:t>
              </w:r>
            </w:hyperlink>
            <w:r>
              <w:t xml:space="preserve">, </w:t>
            </w:r>
            <w:hyperlink r:id="rId24731" w:history="1">
              <w:r>
                <w:rPr>
                  <w:color w:val="0000FF"/>
                </w:rPr>
                <w:t>I89.9</w:t>
              </w:r>
            </w:hyperlink>
            <w:r>
              <w:t xml:space="preserve">, </w:t>
            </w:r>
            <w:hyperlink r:id="rId24732" w:history="1">
              <w:r>
                <w:rPr>
                  <w:color w:val="0000FF"/>
                </w:rPr>
                <w:t>I95</w:t>
              </w:r>
            </w:hyperlink>
            <w:r>
              <w:t xml:space="preserve">, </w:t>
            </w:r>
            <w:hyperlink r:id="rId24733" w:history="1">
              <w:r>
                <w:rPr>
                  <w:color w:val="0000FF"/>
                </w:rPr>
                <w:t>I95.0</w:t>
              </w:r>
            </w:hyperlink>
            <w:r>
              <w:t xml:space="preserve">, </w:t>
            </w:r>
            <w:hyperlink r:id="rId24734" w:history="1">
              <w:r>
                <w:rPr>
                  <w:color w:val="0000FF"/>
                </w:rPr>
                <w:t>I95.1</w:t>
              </w:r>
            </w:hyperlink>
            <w:r>
              <w:t xml:space="preserve">, </w:t>
            </w:r>
            <w:hyperlink r:id="rId24735" w:history="1">
              <w:r>
                <w:rPr>
                  <w:color w:val="0000FF"/>
                </w:rPr>
                <w:t>I95.2</w:t>
              </w:r>
            </w:hyperlink>
            <w:r>
              <w:t xml:space="preserve">, </w:t>
            </w:r>
            <w:hyperlink r:id="rId24736" w:history="1">
              <w:r>
                <w:rPr>
                  <w:color w:val="0000FF"/>
                </w:rPr>
                <w:t>I95.8</w:t>
              </w:r>
            </w:hyperlink>
            <w:r>
              <w:t xml:space="preserve">, </w:t>
            </w:r>
            <w:hyperlink r:id="rId24737" w:history="1">
              <w:r>
                <w:rPr>
                  <w:color w:val="0000FF"/>
                </w:rPr>
                <w:t>I95.9</w:t>
              </w:r>
            </w:hyperlink>
            <w:r>
              <w:t xml:space="preserve">, </w:t>
            </w:r>
            <w:hyperlink r:id="rId24738" w:history="1">
              <w:r>
                <w:rPr>
                  <w:color w:val="0000FF"/>
                </w:rPr>
                <w:t>I97</w:t>
              </w:r>
            </w:hyperlink>
            <w:r>
              <w:t xml:space="preserve">, </w:t>
            </w:r>
            <w:hyperlink r:id="rId24739" w:history="1">
              <w:r>
                <w:rPr>
                  <w:color w:val="0000FF"/>
                </w:rPr>
                <w:t>I97.0</w:t>
              </w:r>
            </w:hyperlink>
            <w:r>
              <w:t xml:space="preserve">, </w:t>
            </w:r>
            <w:hyperlink r:id="rId24740" w:history="1">
              <w:r>
                <w:rPr>
                  <w:color w:val="0000FF"/>
                </w:rPr>
                <w:t>I97.1</w:t>
              </w:r>
            </w:hyperlink>
            <w:r>
              <w:t xml:space="preserve">, </w:t>
            </w:r>
            <w:hyperlink r:id="rId24741" w:history="1">
              <w:r>
                <w:rPr>
                  <w:color w:val="0000FF"/>
                </w:rPr>
                <w:t>I97.8</w:t>
              </w:r>
            </w:hyperlink>
            <w:r>
              <w:t xml:space="preserve">, </w:t>
            </w:r>
            <w:hyperlink r:id="rId24742" w:history="1">
              <w:r>
                <w:rPr>
                  <w:color w:val="0000FF"/>
                </w:rPr>
                <w:t>I97.9</w:t>
              </w:r>
            </w:hyperlink>
            <w:r>
              <w:t xml:space="preserve">, </w:t>
            </w:r>
            <w:hyperlink r:id="rId24743" w:history="1">
              <w:r>
                <w:rPr>
                  <w:color w:val="0000FF"/>
                </w:rPr>
                <w:t>I98.1</w:t>
              </w:r>
            </w:hyperlink>
            <w:r>
              <w:t xml:space="preserve">, </w:t>
            </w:r>
            <w:hyperlink r:id="rId24744" w:history="1">
              <w:r>
                <w:rPr>
                  <w:color w:val="0000FF"/>
                </w:rPr>
                <w:t>I98.8</w:t>
              </w:r>
            </w:hyperlink>
            <w:r>
              <w:t xml:space="preserve">, </w:t>
            </w:r>
            <w:hyperlink r:id="rId24745" w:history="1">
              <w:r>
                <w:rPr>
                  <w:color w:val="0000FF"/>
                </w:rPr>
                <w:t>I99</w:t>
              </w:r>
            </w:hyperlink>
            <w:r>
              <w:t xml:space="preserve">, </w:t>
            </w:r>
            <w:hyperlink r:id="rId24746" w:history="1">
              <w:r>
                <w:rPr>
                  <w:color w:val="0000FF"/>
                </w:rPr>
                <w:t>Q20</w:t>
              </w:r>
            </w:hyperlink>
            <w:r>
              <w:t xml:space="preserve">, </w:t>
            </w:r>
            <w:hyperlink r:id="rId24747" w:history="1">
              <w:r>
                <w:rPr>
                  <w:color w:val="0000FF"/>
                </w:rPr>
                <w:t>Q20.0</w:t>
              </w:r>
            </w:hyperlink>
            <w:r>
              <w:t xml:space="preserve">, </w:t>
            </w:r>
            <w:hyperlink r:id="rId24748" w:history="1">
              <w:r>
                <w:rPr>
                  <w:color w:val="0000FF"/>
                </w:rPr>
                <w:t>Q20.1</w:t>
              </w:r>
            </w:hyperlink>
            <w:r>
              <w:t xml:space="preserve">, </w:t>
            </w:r>
            <w:hyperlink r:id="rId24749" w:history="1">
              <w:r>
                <w:rPr>
                  <w:color w:val="0000FF"/>
                </w:rPr>
                <w:t>Q20.2</w:t>
              </w:r>
            </w:hyperlink>
            <w:r>
              <w:t xml:space="preserve">, </w:t>
            </w:r>
            <w:hyperlink r:id="rId24750" w:history="1">
              <w:r>
                <w:rPr>
                  <w:color w:val="0000FF"/>
                </w:rPr>
                <w:t>Q20.3</w:t>
              </w:r>
            </w:hyperlink>
            <w:r>
              <w:t xml:space="preserve">, </w:t>
            </w:r>
            <w:hyperlink r:id="rId24751" w:history="1">
              <w:r>
                <w:rPr>
                  <w:color w:val="0000FF"/>
                </w:rPr>
                <w:t>Q20.4</w:t>
              </w:r>
            </w:hyperlink>
            <w:r>
              <w:t xml:space="preserve">, </w:t>
            </w:r>
            <w:hyperlink r:id="rId24752" w:history="1">
              <w:r>
                <w:rPr>
                  <w:color w:val="0000FF"/>
                </w:rPr>
                <w:t>Q20.5</w:t>
              </w:r>
            </w:hyperlink>
            <w:r>
              <w:t xml:space="preserve">, </w:t>
            </w:r>
            <w:hyperlink r:id="rId24753" w:history="1">
              <w:r>
                <w:rPr>
                  <w:color w:val="0000FF"/>
                </w:rPr>
                <w:t>Q20.6</w:t>
              </w:r>
            </w:hyperlink>
            <w:r>
              <w:t xml:space="preserve">, </w:t>
            </w:r>
            <w:hyperlink r:id="rId24754" w:history="1">
              <w:r>
                <w:rPr>
                  <w:color w:val="0000FF"/>
                </w:rPr>
                <w:t>Q20.8</w:t>
              </w:r>
            </w:hyperlink>
            <w:r>
              <w:t xml:space="preserve">, </w:t>
            </w:r>
            <w:hyperlink r:id="rId24755" w:history="1">
              <w:r>
                <w:rPr>
                  <w:color w:val="0000FF"/>
                </w:rPr>
                <w:t>Q20.9</w:t>
              </w:r>
            </w:hyperlink>
            <w:r>
              <w:t xml:space="preserve">, </w:t>
            </w:r>
            <w:hyperlink r:id="rId24756" w:history="1">
              <w:r>
                <w:rPr>
                  <w:color w:val="0000FF"/>
                </w:rPr>
                <w:t>Q21</w:t>
              </w:r>
            </w:hyperlink>
            <w:r>
              <w:t xml:space="preserve">, </w:t>
            </w:r>
            <w:hyperlink r:id="rId24757" w:history="1">
              <w:r>
                <w:rPr>
                  <w:color w:val="0000FF"/>
                </w:rPr>
                <w:t>Q21.0</w:t>
              </w:r>
            </w:hyperlink>
            <w:r>
              <w:t xml:space="preserve">, </w:t>
            </w:r>
            <w:hyperlink r:id="rId24758" w:history="1">
              <w:r>
                <w:rPr>
                  <w:color w:val="0000FF"/>
                </w:rPr>
                <w:t>Q21.1</w:t>
              </w:r>
            </w:hyperlink>
            <w:r>
              <w:t xml:space="preserve">, </w:t>
            </w:r>
            <w:hyperlink r:id="rId24759" w:history="1">
              <w:r>
                <w:rPr>
                  <w:color w:val="0000FF"/>
                </w:rPr>
                <w:t>Q21.2</w:t>
              </w:r>
            </w:hyperlink>
            <w:r>
              <w:t xml:space="preserve">, </w:t>
            </w:r>
            <w:hyperlink r:id="rId24760" w:history="1">
              <w:r>
                <w:rPr>
                  <w:color w:val="0000FF"/>
                </w:rPr>
                <w:t>Q21.3</w:t>
              </w:r>
            </w:hyperlink>
            <w:r>
              <w:t xml:space="preserve">, </w:t>
            </w:r>
            <w:hyperlink r:id="rId24761" w:history="1">
              <w:r>
                <w:rPr>
                  <w:color w:val="0000FF"/>
                </w:rPr>
                <w:t>Q21.4</w:t>
              </w:r>
            </w:hyperlink>
            <w:r>
              <w:t xml:space="preserve">, </w:t>
            </w:r>
            <w:hyperlink r:id="rId24762" w:history="1">
              <w:r>
                <w:rPr>
                  <w:color w:val="0000FF"/>
                </w:rPr>
                <w:t>Q21.8</w:t>
              </w:r>
            </w:hyperlink>
            <w:r>
              <w:t xml:space="preserve">, </w:t>
            </w:r>
            <w:hyperlink r:id="rId24763" w:history="1">
              <w:r>
                <w:rPr>
                  <w:color w:val="0000FF"/>
                </w:rPr>
                <w:t>Q21.9</w:t>
              </w:r>
            </w:hyperlink>
            <w:r>
              <w:t xml:space="preserve">, </w:t>
            </w:r>
            <w:hyperlink r:id="rId24764" w:history="1">
              <w:r>
                <w:rPr>
                  <w:color w:val="0000FF"/>
                </w:rPr>
                <w:t>Q22</w:t>
              </w:r>
            </w:hyperlink>
            <w:r>
              <w:t xml:space="preserve">, </w:t>
            </w:r>
            <w:hyperlink r:id="rId24765" w:history="1">
              <w:r>
                <w:rPr>
                  <w:color w:val="0000FF"/>
                </w:rPr>
                <w:t>Q22.0</w:t>
              </w:r>
            </w:hyperlink>
            <w:r>
              <w:t xml:space="preserve">, </w:t>
            </w:r>
            <w:hyperlink r:id="rId24766" w:history="1">
              <w:r>
                <w:rPr>
                  <w:color w:val="0000FF"/>
                </w:rPr>
                <w:t>Q22.1</w:t>
              </w:r>
            </w:hyperlink>
            <w:r>
              <w:t xml:space="preserve">, </w:t>
            </w:r>
            <w:hyperlink r:id="rId24767" w:history="1">
              <w:r>
                <w:rPr>
                  <w:color w:val="0000FF"/>
                </w:rPr>
                <w:t>Q22.2</w:t>
              </w:r>
            </w:hyperlink>
            <w:r>
              <w:t xml:space="preserve">, </w:t>
            </w:r>
            <w:hyperlink r:id="rId24768" w:history="1">
              <w:r>
                <w:rPr>
                  <w:color w:val="0000FF"/>
                </w:rPr>
                <w:t>Q22.3</w:t>
              </w:r>
            </w:hyperlink>
            <w:r>
              <w:t xml:space="preserve">, </w:t>
            </w:r>
            <w:hyperlink r:id="rId24769" w:history="1">
              <w:r>
                <w:rPr>
                  <w:color w:val="0000FF"/>
                </w:rPr>
                <w:t>Q22.4</w:t>
              </w:r>
            </w:hyperlink>
            <w:r>
              <w:t xml:space="preserve">, </w:t>
            </w:r>
            <w:hyperlink r:id="rId24770" w:history="1">
              <w:r>
                <w:rPr>
                  <w:color w:val="0000FF"/>
                </w:rPr>
                <w:t>Q22.5</w:t>
              </w:r>
            </w:hyperlink>
            <w:r>
              <w:t xml:space="preserve">, </w:t>
            </w:r>
            <w:hyperlink r:id="rId24771" w:history="1">
              <w:r>
                <w:rPr>
                  <w:color w:val="0000FF"/>
                </w:rPr>
                <w:t>Q22.6</w:t>
              </w:r>
            </w:hyperlink>
            <w:r>
              <w:t xml:space="preserve">, </w:t>
            </w:r>
            <w:hyperlink r:id="rId24772" w:history="1">
              <w:r>
                <w:rPr>
                  <w:color w:val="0000FF"/>
                </w:rPr>
                <w:t>Q22.8</w:t>
              </w:r>
            </w:hyperlink>
            <w:r>
              <w:t xml:space="preserve">, </w:t>
            </w:r>
            <w:hyperlink r:id="rId24773" w:history="1">
              <w:r>
                <w:rPr>
                  <w:color w:val="0000FF"/>
                </w:rPr>
                <w:t>Q22.9</w:t>
              </w:r>
            </w:hyperlink>
            <w:r>
              <w:t xml:space="preserve">, </w:t>
            </w:r>
            <w:hyperlink r:id="rId24774" w:history="1">
              <w:r>
                <w:rPr>
                  <w:color w:val="0000FF"/>
                </w:rPr>
                <w:t>Q23</w:t>
              </w:r>
            </w:hyperlink>
            <w:r>
              <w:t xml:space="preserve">, </w:t>
            </w:r>
            <w:hyperlink r:id="rId24775" w:history="1">
              <w:r>
                <w:rPr>
                  <w:color w:val="0000FF"/>
                </w:rPr>
                <w:t>Q23.0</w:t>
              </w:r>
            </w:hyperlink>
            <w:r>
              <w:t xml:space="preserve">, </w:t>
            </w:r>
            <w:hyperlink r:id="rId24776" w:history="1">
              <w:r>
                <w:rPr>
                  <w:color w:val="0000FF"/>
                </w:rPr>
                <w:t>Q23.1</w:t>
              </w:r>
            </w:hyperlink>
            <w:r>
              <w:t xml:space="preserve">, </w:t>
            </w:r>
            <w:hyperlink r:id="rId24777" w:history="1">
              <w:r>
                <w:rPr>
                  <w:color w:val="0000FF"/>
                </w:rPr>
                <w:t>Q23.2</w:t>
              </w:r>
            </w:hyperlink>
            <w:r>
              <w:t xml:space="preserve">, </w:t>
            </w:r>
            <w:hyperlink r:id="rId24778" w:history="1">
              <w:r>
                <w:rPr>
                  <w:color w:val="0000FF"/>
                </w:rPr>
                <w:t>Q23.3</w:t>
              </w:r>
            </w:hyperlink>
            <w:r>
              <w:t xml:space="preserve">, </w:t>
            </w:r>
            <w:hyperlink r:id="rId24779" w:history="1">
              <w:r>
                <w:rPr>
                  <w:color w:val="0000FF"/>
                </w:rPr>
                <w:t>Q23.4</w:t>
              </w:r>
            </w:hyperlink>
            <w:r>
              <w:t xml:space="preserve">, </w:t>
            </w:r>
            <w:hyperlink r:id="rId24780" w:history="1">
              <w:r>
                <w:rPr>
                  <w:color w:val="0000FF"/>
                </w:rPr>
                <w:t>Q23.8</w:t>
              </w:r>
            </w:hyperlink>
            <w:r>
              <w:t xml:space="preserve">, </w:t>
            </w:r>
            <w:hyperlink r:id="rId24781" w:history="1">
              <w:r>
                <w:rPr>
                  <w:color w:val="0000FF"/>
                </w:rPr>
                <w:t>Q23.9</w:t>
              </w:r>
            </w:hyperlink>
            <w:r>
              <w:t xml:space="preserve">, </w:t>
            </w:r>
            <w:hyperlink r:id="rId24782" w:history="1">
              <w:r>
                <w:rPr>
                  <w:color w:val="0000FF"/>
                </w:rPr>
                <w:t>Q24</w:t>
              </w:r>
            </w:hyperlink>
            <w:r>
              <w:t xml:space="preserve">, </w:t>
            </w:r>
            <w:hyperlink r:id="rId24783" w:history="1">
              <w:r>
                <w:rPr>
                  <w:color w:val="0000FF"/>
                </w:rPr>
                <w:t>Q24.0</w:t>
              </w:r>
            </w:hyperlink>
            <w:r>
              <w:t xml:space="preserve">, </w:t>
            </w:r>
            <w:hyperlink r:id="rId24784" w:history="1">
              <w:r>
                <w:rPr>
                  <w:color w:val="0000FF"/>
                </w:rPr>
                <w:t>Q24.1</w:t>
              </w:r>
            </w:hyperlink>
            <w:r>
              <w:t xml:space="preserve">, </w:t>
            </w:r>
            <w:hyperlink r:id="rId24785" w:history="1">
              <w:r>
                <w:rPr>
                  <w:color w:val="0000FF"/>
                </w:rPr>
                <w:t>Q24.2</w:t>
              </w:r>
            </w:hyperlink>
            <w:r>
              <w:t xml:space="preserve">, </w:t>
            </w:r>
            <w:hyperlink r:id="rId24786" w:history="1">
              <w:r>
                <w:rPr>
                  <w:color w:val="0000FF"/>
                </w:rPr>
                <w:t>Q24.3</w:t>
              </w:r>
            </w:hyperlink>
            <w:r>
              <w:t xml:space="preserve">, </w:t>
            </w:r>
            <w:hyperlink r:id="rId24787" w:history="1">
              <w:r>
                <w:rPr>
                  <w:color w:val="0000FF"/>
                </w:rPr>
                <w:t>Q24.4</w:t>
              </w:r>
            </w:hyperlink>
            <w:r>
              <w:t xml:space="preserve">, </w:t>
            </w:r>
            <w:hyperlink r:id="rId24788" w:history="1">
              <w:r>
                <w:rPr>
                  <w:color w:val="0000FF"/>
                </w:rPr>
                <w:t>Q24.5</w:t>
              </w:r>
            </w:hyperlink>
            <w:r>
              <w:t xml:space="preserve">, </w:t>
            </w:r>
            <w:hyperlink r:id="rId24789" w:history="1">
              <w:r>
                <w:rPr>
                  <w:color w:val="0000FF"/>
                </w:rPr>
                <w:t>Q24.6</w:t>
              </w:r>
            </w:hyperlink>
            <w:r>
              <w:t xml:space="preserve">, </w:t>
            </w:r>
            <w:hyperlink r:id="rId24790" w:history="1">
              <w:r>
                <w:rPr>
                  <w:color w:val="0000FF"/>
                </w:rPr>
                <w:t>Q24.8</w:t>
              </w:r>
            </w:hyperlink>
            <w:r>
              <w:t xml:space="preserve">, </w:t>
            </w:r>
            <w:hyperlink r:id="rId24791" w:history="1">
              <w:r>
                <w:rPr>
                  <w:color w:val="0000FF"/>
                </w:rPr>
                <w:t>Q24.9</w:t>
              </w:r>
            </w:hyperlink>
            <w:r>
              <w:t xml:space="preserve">, </w:t>
            </w:r>
            <w:hyperlink r:id="rId24792" w:history="1">
              <w:r>
                <w:rPr>
                  <w:color w:val="0000FF"/>
                </w:rPr>
                <w:t>Q25</w:t>
              </w:r>
            </w:hyperlink>
            <w:r>
              <w:t xml:space="preserve">, </w:t>
            </w:r>
            <w:hyperlink r:id="rId24793" w:history="1">
              <w:r>
                <w:rPr>
                  <w:color w:val="0000FF"/>
                </w:rPr>
                <w:t>Q25.0</w:t>
              </w:r>
            </w:hyperlink>
            <w:r>
              <w:t xml:space="preserve">, </w:t>
            </w:r>
            <w:hyperlink r:id="rId24794" w:history="1">
              <w:r>
                <w:rPr>
                  <w:color w:val="0000FF"/>
                </w:rPr>
                <w:t>Q25.1</w:t>
              </w:r>
            </w:hyperlink>
            <w:r>
              <w:t xml:space="preserve">, </w:t>
            </w:r>
            <w:hyperlink r:id="rId24795" w:history="1">
              <w:r>
                <w:rPr>
                  <w:color w:val="0000FF"/>
                </w:rPr>
                <w:t>Q25.2</w:t>
              </w:r>
            </w:hyperlink>
            <w:r>
              <w:t xml:space="preserve">, </w:t>
            </w:r>
            <w:hyperlink r:id="rId24796" w:history="1">
              <w:r>
                <w:rPr>
                  <w:color w:val="0000FF"/>
                </w:rPr>
                <w:t>Q25.3</w:t>
              </w:r>
            </w:hyperlink>
            <w:r>
              <w:t xml:space="preserve">, </w:t>
            </w:r>
            <w:hyperlink r:id="rId24797" w:history="1">
              <w:r>
                <w:rPr>
                  <w:color w:val="0000FF"/>
                </w:rPr>
                <w:t>Q25.4</w:t>
              </w:r>
            </w:hyperlink>
            <w:r>
              <w:t xml:space="preserve">, </w:t>
            </w:r>
            <w:hyperlink r:id="rId24798" w:history="1">
              <w:r>
                <w:rPr>
                  <w:color w:val="0000FF"/>
                </w:rPr>
                <w:t>Q25.5</w:t>
              </w:r>
            </w:hyperlink>
            <w:r>
              <w:t xml:space="preserve">, </w:t>
            </w:r>
            <w:hyperlink r:id="rId24799" w:history="1">
              <w:r>
                <w:rPr>
                  <w:color w:val="0000FF"/>
                </w:rPr>
                <w:t>Q25.6</w:t>
              </w:r>
            </w:hyperlink>
            <w:r>
              <w:t xml:space="preserve">, </w:t>
            </w:r>
            <w:hyperlink r:id="rId24800" w:history="1">
              <w:r>
                <w:rPr>
                  <w:color w:val="0000FF"/>
                </w:rPr>
                <w:t>Q25.7</w:t>
              </w:r>
            </w:hyperlink>
            <w:r>
              <w:t xml:space="preserve">, </w:t>
            </w:r>
            <w:hyperlink r:id="rId24801" w:history="1">
              <w:r>
                <w:rPr>
                  <w:color w:val="0000FF"/>
                </w:rPr>
                <w:t>Q25.8</w:t>
              </w:r>
            </w:hyperlink>
            <w:r>
              <w:t xml:space="preserve">, </w:t>
            </w:r>
            <w:hyperlink r:id="rId24802" w:history="1">
              <w:r>
                <w:rPr>
                  <w:color w:val="0000FF"/>
                </w:rPr>
                <w:t>Q25.9</w:t>
              </w:r>
            </w:hyperlink>
            <w:r>
              <w:t xml:space="preserve">, </w:t>
            </w:r>
            <w:hyperlink r:id="rId24803" w:history="1">
              <w:r>
                <w:rPr>
                  <w:color w:val="0000FF"/>
                </w:rPr>
                <w:t>Q26</w:t>
              </w:r>
            </w:hyperlink>
            <w:r>
              <w:t xml:space="preserve">, </w:t>
            </w:r>
            <w:hyperlink r:id="rId24804" w:history="1">
              <w:r>
                <w:rPr>
                  <w:color w:val="0000FF"/>
                </w:rPr>
                <w:t>Q26.0</w:t>
              </w:r>
            </w:hyperlink>
            <w:r>
              <w:t xml:space="preserve">, </w:t>
            </w:r>
            <w:hyperlink r:id="rId24805" w:history="1">
              <w:r>
                <w:rPr>
                  <w:color w:val="0000FF"/>
                </w:rPr>
                <w:t>Q26.1</w:t>
              </w:r>
            </w:hyperlink>
            <w:r>
              <w:t xml:space="preserve">, </w:t>
            </w:r>
            <w:hyperlink r:id="rId24806" w:history="1">
              <w:r>
                <w:rPr>
                  <w:color w:val="0000FF"/>
                </w:rPr>
                <w:t>Q26.2</w:t>
              </w:r>
            </w:hyperlink>
            <w:r>
              <w:t xml:space="preserve">, </w:t>
            </w:r>
            <w:hyperlink r:id="rId24807" w:history="1">
              <w:r>
                <w:rPr>
                  <w:color w:val="0000FF"/>
                </w:rPr>
                <w:t>Q26.3</w:t>
              </w:r>
            </w:hyperlink>
            <w:r>
              <w:t xml:space="preserve">, </w:t>
            </w:r>
            <w:hyperlink r:id="rId24808" w:history="1">
              <w:r>
                <w:rPr>
                  <w:color w:val="0000FF"/>
                </w:rPr>
                <w:t>Q26.4</w:t>
              </w:r>
            </w:hyperlink>
            <w:r>
              <w:t xml:space="preserve">, </w:t>
            </w:r>
            <w:hyperlink r:id="rId24809" w:history="1">
              <w:r>
                <w:rPr>
                  <w:color w:val="0000FF"/>
                </w:rPr>
                <w:t>Q26.5</w:t>
              </w:r>
            </w:hyperlink>
            <w:r>
              <w:t xml:space="preserve">, </w:t>
            </w:r>
            <w:hyperlink r:id="rId24810" w:history="1">
              <w:r>
                <w:rPr>
                  <w:color w:val="0000FF"/>
                </w:rPr>
                <w:t>Q26.6</w:t>
              </w:r>
            </w:hyperlink>
            <w:r>
              <w:t xml:space="preserve">, </w:t>
            </w:r>
            <w:hyperlink r:id="rId24811" w:history="1">
              <w:r>
                <w:rPr>
                  <w:color w:val="0000FF"/>
                </w:rPr>
                <w:t>Q26.8</w:t>
              </w:r>
            </w:hyperlink>
            <w:r>
              <w:t xml:space="preserve">, </w:t>
            </w:r>
            <w:hyperlink r:id="rId24812" w:history="1">
              <w:r>
                <w:rPr>
                  <w:color w:val="0000FF"/>
                </w:rPr>
                <w:t>Q26.9</w:t>
              </w:r>
            </w:hyperlink>
            <w:r>
              <w:t xml:space="preserve">, </w:t>
            </w:r>
            <w:hyperlink r:id="rId24813" w:history="1">
              <w:r>
                <w:rPr>
                  <w:color w:val="0000FF"/>
                </w:rPr>
                <w:t>Q27</w:t>
              </w:r>
            </w:hyperlink>
            <w:r>
              <w:t xml:space="preserve">, </w:t>
            </w:r>
            <w:hyperlink r:id="rId24814" w:history="1">
              <w:r>
                <w:rPr>
                  <w:color w:val="0000FF"/>
                </w:rPr>
                <w:t>Q27.0</w:t>
              </w:r>
            </w:hyperlink>
            <w:r>
              <w:t xml:space="preserve">, </w:t>
            </w:r>
            <w:hyperlink r:id="rId24815" w:history="1">
              <w:r>
                <w:rPr>
                  <w:color w:val="0000FF"/>
                </w:rPr>
                <w:t>Q27.1</w:t>
              </w:r>
            </w:hyperlink>
            <w:r>
              <w:t xml:space="preserve">, </w:t>
            </w:r>
            <w:hyperlink r:id="rId24816" w:history="1">
              <w:r>
                <w:rPr>
                  <w:color w:val="0000FF"/>
                </w:rPr>
                <w:t>Q27.2</w:t>
              </w:r>
            </w:hyperlink>
            <w:r>
              <w:t xml:space="preserve">, </w:t>
            </w:r>
            <w:hyperlink r:id="rId24817" w:history="1">
              <w:r>
                <w:rPr>
                  <w:color w:val="0000FF"/>
                </w:rPr>
                <w:t>Q27.3</w:t>
              </w:r>
            </w:hyperlink>
            <w:r>
              <w:t xml:space="preserve">, </w:t>
            </w:r>
            <w:hyperlink r:id="rId24818" w:history="1">
              <w:r>
                <w:rPr>
                  <w:color w:val="0000FF"/>
                </w:rPr>
                <w:t>Q27.4</w:t>
              </w:r>
            </w:hyperlink>
            <w:r>
              <w:t xml:space="preserve">, </w:t>
            </w:r>
            <w:hyperlink r:id="rId24819" w:history="1">
              <w:r>
                <w:rPr>
                  <w:color w:val="0000FF"/>
                </w:rPr>
                <w:t>Q27.8</w:t>
              </w:r>
            </w:hyperlink>
            <w:r>
              <w:t xml:space="preserve">, </w:t>
            </w:r>
            <w:hyperlink r:id="rId24820" w:history="1">
              <w:r>
                <w:rPr>
                  <w:color w:val="0000FF"/>
                </w:rPr>
                <w:t>Q27.9</w:t>
              </w:r>
            </w:hyperlink>
            <w:r>
              <w:t xml:space="preserve">, </w:t>
            </w:r>
            <w:hyperlink r:id="rId24821" w:history="1">
              <w:r>
                <w:rPr>
                  <w:color w:val="0000FF"/>
                </w:rPr>
                <w:t>Q28</w:t>
              </w:r>
            </w:hyperlink>
            <w:r>
              <w:t xml:space="preserve">, </w:t>
            </w:r>
            <w:hyperlink r:id="rId24822" w:history="1">
              <w:r>
                <w:rPr>
                  <w:color w:val="0000FF"/>
                </w:rPr>
                <w:t>Q28.0</w:t>
              </w:r>
            </w:hyperlink>
            <w:r>
              <w:t xml:space="preserve">, </w:t>
            </w:r>
            <w:hyperlink r:id="rId24823" w:history="1">
              <w:r>
                <w:rPr>
                  <w:color w:val="0000FF"/>
                </w:rPr>
                <w:t>Q28.1</w:t>
              </w:r>
            </w:hyperlink>
            <w:r>
              <w:t xml:space="preserve">, </w:t>
            </w:r>
            <w:hyperlink r:id="rId24824" w:history="1">
              <w:r>
                <w:rPr>
                  <w:color w:val="0000FF"/>
                </w:rPr>
                <w:t>Q28.2</w:t>
              </w:r>
            </w:hyperlink>
            <w:r>
              <w:t xml:space="preserve">, </w:t>
            </w:r>
            <w:hyperlink r:id="rId24825" w:history="1">
              <w:r>
                <w:rPr>
                  <w:color w:val="0000FF"/>
                </w:rPr>
                <w:t>Q28.3</w:t>
              </w:r>
            </w:hyperlink>
            <w:r>
              <w:t xml:space="preserve">, </w:t>
            </w:r>
            <w:hyperlink r:id="rId24826" w:history="1">
              <w:r>
                <w:rPr>
                  <w:color w:val="0000FF"/>
                </w:rPr>
                <w:t>Q28.8</w:t>
              </w:r>
            </w:hyperlink>
            <w:r>
              <w:t xml:space="preserve">, </w:t>
            </w:r>
            <w:hyperlink r:id="rId24827" w:history="1">
              <w:r>
                <w:rPr>
                  <w:color w:val="0000FF"/>
                </w:rPr>
                <w:t>Q28.9</w:t>
              </w:r>
            </w:hyperlink>
            <w:r>
              <w:t xml:space="preserve">, </w:t>
            </w:r>
            <w:hyperlink r:id="rId24828" w:history="1">
              <w:r>
                <w:rPr>
                  <w:color w:val="0000FF"/>
                </w:rPr>
                <w:t>R00</w:t>
              </w:r>
            </w:hyperlink>
            <w:r>
              <w:t xml:space="preserve">, </w:t>
            </w:r>
            <w:hyperlink r:id="rId24829" w:history="1">
              <w:r>
                <w:rPr>
                  <w:color w:val="0000FF"/>
                </w:rPr>
                <w:t>R00.0</w:t>
              </w:r>
            </w:hyperlink>
            <w:r>
              <w:t xml:space="preserve">, </w:t>
            </w:r>
            <w:hyperlink r:id="rId24830" w:history="1">
              <w:r>
                <w:rPr>
                  <w:color w:val="0000FF"/>
                </w:rPr>
                <w:t>R00.1</w:t>
              </w:r>
            </w:hyperlink>
            <w:r>
              <w:t xml:space="preserve">, </w:t>
            </w:r>
            <w:hyperlink r:id="rId24831" w:history="1">
              <w:r>
                <w:rPr>
                  <w:color w:val="0000FF"/>
                </w:rPr>
                <w:t>R00.2</w:t>
              </w:r>
            </w:hyperlink>
            <w:r>
              <w:t xml:space="preserve">, </w:t>
            </w:r>
            <w:hyperlink r:id="rId24832" w:history="1">
              <w:r>
                <w:rPr>
                  <w:color w:val="0000FF"/>
                </w:rPr>
                <w:t>R00.8</w:t>
              </w:r>
            </w:hyperlink>
            <w:r>
              <w:t xml:space="preserve">, </w:t>
            </w:r>
            <w:hyperlink r:id="rId24833" w:history="1">
              <w:r>
                <w:rPr>
                  <w:color w:val="0000FF"/>
                </w:rPr>
                <w:t>R01</w:t>
              </w:r>
            </w:hyperlink>
            <w:r>
              <w:t xml:space="preserve">, </w:t>
            </w:r>
            <w:hyperlink r:id="rId24834" w:history="1">
              <w:r>
                <w:rPr>
                  <w:color w:val="0000FF"/>
                </w:rPr>
                <w:t>R01.0</w:t>
              </w:r>
            </w:hyperlink>
            <w:r>
              <w:t xml:space="preserve">, </w:t>
            </w:r>
            <w:hyperlink r:id="rId24835" w:history="1">
              <w:r>
                <w:rPr>
                  <w:color w:val="0000FF"/>
                </w:rPr>
                <w:t>R01.1</w:t>
              </w:r>
            </w:hyperlink>
            <w:r>
              <w:t xml:space="preserve">, </w:t>
            </w:r>
            <w:hyperlink r:id="rId24836" w:history="1">
              <w:r>
                <w:rPr>
                  <w:color w:val="0000FF"/>
                </w:rPr>
                <w:t>R01.2</w:t>
              </w:r>
            </w:hyperlink>
            <w:r>
              <w:t xml:space="preserve">, </w:t>
            </w:r>
            <w:hyperlink r:id="rId24837" w:history="1">
              <w:r>
                <w:rPr>
                  <w:color w:val="0000FF"/>
                </w:rPr>
                <w:t>R03</w:t>
              </w:r>
            </w:hyperlink>
            <w:r>
              <w:t xml:space="preserve">, </w:t>
            </w:r>
            <w:hyperlink r:id="rId24838" w:history="1">
              <w:r>
                <w:rPr>
                  <w:color w:val="0000FF"/>
                </w:rPr>
                <w:t>R03.0</w:t>
              </w:r>
            </w:hyperlink>
            <w:r>
              <w:t xml:space="preserve">, </w:t>
            </w:r>
            <w:hyperlink r:id="rId24839" w:history="1">
              <w:r>
                <w:rPr>
                  <w:color w:val="0000FF"/>
                </w:rPr>
                <w:t>R03.1</w:t>
              </w:r>
            </w:hyperlink>
            <w:r>
              <w:t xml:space="preserve">, </w:t>
            </w:r>
            <w:hyperlink r:id="rId24840" w:history="1">
              <w:r>
                <w:rPr>
                  <w:color w:val="0000FF"/>
                </w:rPr>
                <w:t>R07.2</w:t>
              </w:r>
            </w:hyperlink>
            <w:r>
              <w:t xml:space="preserve">, </w:t>
            </w:r>
            <w:hyperlink r:id="rId24841" w:history="1">
              <w:r>
                <w:rPr>
                  <w:color w:val="0000FF"/>
                </w:rPr>
                <w:t>R07.4</w:t>
              </w:r>
            </w:hyperlink>
            <w:r>
              <w:t xml:space="preserve">, </w:t>
            </w:r>
            <w:hyperlink r:id="rId24842" w:history="1">
              <w:r>
                <w:rPr>
                  <w:color w:val="0000FF"/>
                </w:rPr>
                <w:t>R09.8</w:t>
              </w:r>
            </w:hyperlink>
            <w:r>
              <w:t xml:space="preserve">, </w:t>
            </w:r>
            <w:hyperlink r:id="rId24843" w:history="1">
              <w:r>
                <w:rPr>
                  <w:color w:val="0000FF"/>
                </w:rPr>
                <w:t>R55</w:t>
              </w:r>
            </w:hyperlink>
            <w:r>
              <w:t xml:space="preserve">, </w:t>
            </w:r>
            <w:hyperlink r:id="rId24844" w:history="1">
              <w:r>
                <w:rPr>
                  <w:color w:val="0000FF"/>
                </w:rPr>
                <w:t>R57.0</w:t>
              </w:r>
            </w:hyperlink>
            <w:r>
              <w:t xml:space="preserve">, </w:t>
            </w:r>
            <w:hyperlink r:id="rId24845" w:history="1">
              <w:r>
                <w:rPr>
                  <w:color w:val="0000FF"/>
                </w:rPr>
                <w:t>R58</w:t>
              </w:r>
            </w:hyperlink>
            <w:r>
              <w:t xml:space="preserve">, </w:t>
            </w:r>
            <w:hyperlink r:id="rId24846" w:history="1">
              <w:r>
                <w:rPr>
                  <w:color w:val="0000FF"/>
                </w:rPr>
                <w:t>R73</w:t>
              </w:r>
            </w:hyperlink>
            <w:r>
              <w:t xml:space="preserve">, </w:t>
            </w:r>
            <w:hyperlink r:id="rId24847" w:history="1">
              <w:r>
                <w:rPr>
                  <w:color w:val="0000FF"/>
                </w:rPr>
                <w:t>R73.9</w:t>
              </w:r>
            </w:hyperlink>
            <w:r>
              <w:t xml:space="preserve">, </w:t>
            </w:r>
            <w:hyperlink r:id="rId24848" w:history="1">
              <w:r>
                <w:rPr>
                  <w:color w:val="0000FF"/>
                </w:rPr>
                <w:t>R81</w:t>
              </w:r>
            </w:hyperlink>
            <w:r>
              <w:t xml:space="preserve">, </w:t>
            </w:r>
            <w:hyperlink r:id="rId24849" w:history="1">
              <w:r>
                <w:rPr>
                  <w:color w:val="0000FF"/>
                </w:rPr>
                <w:t>R93.1</w:t>
              </w:r>
            </w:hyperlink>
            <w:r>
              <w:t xml:space="preserve">, </w:t>
            </w:r>
            <w:hyperlink r:id="rId24850" w:history="1">
              <w:r>
                <w:rPr>
                  <w:color w:val="0000FF"/>
                </w:rPr>
                <w:t>R94.3</w:t>
              </w:r>
            </w:hyperlink>
            <w:r>
              <w:t xml:space="preserve">, </w:t>
            </w:r>
            <w:hyperlink r:id="rId24851" w:history="1">
              <w:r>
                <w:rPr>
                  <w:color w:val="0000FF"/>
                </w:rPr>
                <w:t>S26</w:t>
              </w:r>
            </w:hyperlink>
            <w:r>
              <w:t xml:space="preserve">, </w:t>
            </w:r>
            <w:hyperlink r:id="rId24852" w:history="1">
              <w:r>
                <w:rPr>
                  <w:color w:val="0000FF"/>
                </w:rPr>
                <w:t>S26.0</w:t>
              </w:r>
            </w:hyperlink>
            <w:r>
              <w:t xml:space="preserve">, </w:t>
            </w:r>
            <w:hyperlink r:id="rId24853" w:history="1">
              <w:r>
                <w:rPr>
                  <w:color w:val="0000FF"/>
                </w:rPr>
                <w:t>S26.00</w:t>
              </w:r>
            </w:hyperlink>
            <w:r>
              <w:t xml:space="preserve">, </w:t>
            </w:r>
            <w:hyperlink r:id="rId24854" w:history="1">
              <w:r>
                <w:rPr>
                  <w:color w:val="0000FF"/>
                </w:rPr>
                <w:t>S26.01</w:t>
              </w:r>
            </w:hyperlink>
            <w:r>
              <w:t xml:space="preserve">, </w:t>
            </w:r>
            <w:hyperlink r:id="rId24855" w:history="1">
              <w:r>
                <w:rPr>
                  <w:color w:val="0000FF"/>
                </w:rPr>
                <w:t>S26.8</w:t>
              </w:r>
            </w:hyperlink>
            <w:r>
              <w:t xml:space="preserve">, </w:t>
            </w:r>
            <w:hyperlink r:id="rId24856" w:history="1">
              <w:r>
                <w:rPr>
                  <w:color w:val="0000FF"/>
                </w:rPr>
                <w:t>S26.80</w:t>
              </w:r>
            </w:hyperlink>
            <w:r>
              <w:t xml:space="preserve">, </w:t>
            </w:r>
            <w:hyperlink r:id="rId24857" w:history="1">
              <w:r>
                <w:rPr>
                  <w:color w:val="0000FF"/>
                </w:rPr>
                <w:t>S26.81</w:t>
              </w:r>
            </w:hyperlink>
            <w:r>
              <w:t xml:space="preserve">, </w:t>
            </w:r>
            <w:hyperlink r:id="rId24858" w:history="1">
              <w:r>
                <w:rPr>
                  <w:color w:val="0000FF"/>
                </w:rPr>
                <w:t>S26.9</w:t>
              </w:r>
            </w:hyperlink>
            <w:r>
              <w:t xml:space="preserve">, </w:t>
            </w:r>
            <w:hyperlink r:id="rId24859" w:history="1">
              <w:r>
                <w:rPr>
                  <w:color w:val="0000FF"/>
                </w:rPr>
                <w:t>S26.90</w:t>
              </w:r>
            </w:hyperlink>
            <w:r>
              <w:t xml:space="preserve">, </w:t>
            </w:r>
            <w:hyperlink r:id="rId24860" w:history="1">
              <w:r>
                <w:rPr>
                  <w:color w:val="0000FF"/>
                </w:rPr>
                <w:t>S26.91</w:t>
              </w:r>
            </w:hyperlink>
            <w:r>
              <w:t xml:space="preserve">, </w:t>
            </w:r>
            <w:hyperlink r:id="rId24861" w:history="1">
              <w:r>
                <w:rPr>
                  <w:color w:val="0000FF"/>
                </w:rPr>
                <w:t>T82</w:t>
              </w:r>
            </w:hyperlink>
            <w:r>
              <w:t xml:space="preserve">, </w:t>
            </w:r>
            <w:hyperlink r:id="rId24862" w:history="1">
              <w:r>
                <w:rPr>
                  <w:color w:val="0000FF"/>
                </w:rPr>
                <w:t>T82.0</w:t>
              </w:r>
            </w:hyperlink>
            <w:r>
              <w:t xml:space="preserve">, </w:t>
            </w:r>
            <w:hyperlink r:id="rId24863" w:history="1">
              <w:r>
                <w:rPr>
                  <w:color w:val="0000FF"/>
                </w:rPr>
                <w:t>T82.1</w:t>
              </w:r>
            </w:hyperlink>
            <w:r>
              <w:t xml:space="preserve">, </w:t>
            </w:r>
            <w:hyperlink r:id="rId24864" w:history="1">
              <w:r>
                <w:rPr>
                  <w:color w:val="0000FF"/>
                </w:rPr>
                <w:t>T82.2</w:t>
              </w:r>
            </w:hyperlink>
            <w:r>
              <w:t xml:space="preserve">, </w:t>
            </w:r>
            <w:hyperlink r:id="rId24865" w:history="1">
              <w:r>
                <w:rPr>
                  <w:color w:val="0000FF"/>
                </w:rPr>
                <w:t>T82.3</w:t>
              </w:r>
            </w:hyperlink>
            <w:r>
              <w:t xml:space="preserve">, </w:t>
            </w:r>
            <w:hyperlink r:id="rId24866" w:history="1">
              <w:r>
                <w:rPr>
                  <w:color w:val="0000FF"/>
                </w:rPr>
                <w:t>T82.4</w:t>
              </w:r>
            </w:hyperlink>
            <w:r>
              <w:t xml:space="preserve">, </w:t>
            </w:r>
            <w:hyperlink r:id="rId24867" w:history="1">
              <w:r>
                <w:rPr>
                  <w:color w:val="0000FF"/>
                </w:rPr>
                <w:t>T82.7</w:t>
              </w:r>
            </w:hyperlink>
            <w:r>
              <w:t xml:space="preserve">, </w:t>
            </w:r>
            <w:hyperlink r:id="rId24868" w:history="1">
              <w:r>
                <w:rPr>
                  <w:color w:val="0000FF"/>
                </w:rPr>
                <w:t>T82.8</w:t>
              </w:r>
            </w:hyperlink>
            <w:r>
              <w:t xml:space="preserve">, </w:t>
            </w:r>
            <w:hyperlink r:id="rId24869" w:history="1">
              <w:r>
                <w:rPr>
                  <w:color w:val="0000FF"/>
                </w:rPr>
                <w:t>T82.9</w:t>
              </w:r>
            </w:hyperlink>
            <w:r>
              <w:t xml:space="preserve">, </w:t>
            </w:r>
            <w:hyperlink r:id="rId24870" w:history="1">
              <w:r>
                <w:rPr>
                  <w:color w:val="0000FF"/>
                </w:rPr>
                <w:t>T85.8</w:t>
              </w:r>
            </w:hyperlink>
          </w:p>
        </w:tc>
        <w:tc>
          <w:tcPr>
            <w:tcW w:w="3118" w:type="dxa"/>
          </w:tcPr>
          <w:p w:rsidR="0007086E" w:rsidRDefault="0007086E">
            <w:pPr>
              <w:pStyle w:val="ConsPlusNormal"/>
            </w:pPr>
          </w:p>
        </w:tc>
        <w:tc>
          <w:tcPr>
            <w:tcW w:w="2098" w:type="dxa"/>
          </w:tcPr>
          <w:p w:rsidR="0007086E" w:rsidRDefault="0007086E">
            <w:pPr>
              <w:pStyle w:val="ConsPlusNormal"/>
            </w:pPr>
          </w:p>
        </w:tc>
        <w:tc>
          <w:tcPr>
            <w:tcW w:w="1077" w:type="dxa"/>
          </w:tcPr>
          <w:p w:rsidR="0007086E" w:rsidRDefault="0007086E">
            <w:pPr>
              <w:pStyle w:val="ConsPlusNormal"/>
            </w:pPr>
          </w:p>
        </w:tc>
      </w:tr>
      <w:tr w:rsidR="0007086E">
        <w:tc>
          <w:tcPr>
            <w:tcW w:w="567" w:type="dxa"/>
          </w:tcPr>
          <w:p w:rsidR="0007086E" w:rsidRDefault="0007086E">
            <w:pPr>
              <w:pStyle w:val="ConsPlusNormal"/>
              <w:jc w:val="center"/>
              <w:outlineLvl w:val="3"/>
            </w:pPr>
            <w:r>
              <w:lastRenderedPageBreak/>
              <w:t>8</w:t>
            </w:r>
          </w:p>
        </w:tc>
        <w:tc>
          <w:tcPr>
            <w:tcW w:w="14117" w:type="dxa"/>
            <w:gridSpan w:val="4"/>
          </w:tcPr>
          <w:p w:rsidR="0007086E" w:rsidRDefault="0007086E">
            <w:pPr>
              <w:pStyle w:val="ConsPlusNormal"/>
            </w:pPr>
            <w:r>
              <w:t>Детская онкология</w:t>
            </w:r>
          </w:p>
        </w:tc>
        <w:tc>
          <w:tcPr>
            <w:tcW w:w="1077" w:type="dxa"/>
          </w:tcPr>
          <w:p w:rsidR="0007086E" w:rsidRDefault="0007086E">
            <w:pPr>
              <w:pStyle w:val="ConsPlusNormal"/>
              <w:jc w:val="center"/>
            </w:pPr>
            <w:r>
              <w:t>12,80</w:t>
            </w:r>
          </w:p>
        </w:tc>
      </w:tr>
      <w:tr w:rsidR="0007086E">
        <w:tc>
          <w:tcPr>
            <w:tcW w:w="567" w:type="dxa"/>
          </w:tcPr>
          <w:p w:rsidR="0007086E" w:rsidRDefault="0007086E">
            <w:pPr>
              <w:pStyle w:val="ConsPlusNormal"/>
              <w:jc w:val="center"/>
            </w:pPr>
            <w:r>
              <w:t>18</w:t>
            </w:r>
          </w:p>
        </w:tc>
        <w:tc>
          <w:tcPr>
            <w:tcW w:w="2551" w:type="dxa"/>
          </w:tcPr>
          <w:p w:rsidR="0007086E" w:rsidRDefault="0007086E">
            <w:pPr>
              <w:pStyle w:val="ConsPlusNormal"/>
            </w:pPr>
            <w:r>
              <w:t>Лекарственная терапия при злокачественных новообразованиях других локализаций (кроме лимфоидной и кроветворной тканей), дети</w:t>
            </w:r>
          </w:p>
        </w:tc>
        <w:tc>
          <w:tcPr>
            <w:tcW w:w="6350" w:type="dxa"/>
          </w:tcPr>
          <w:p w:rsidR="0007086E" w:rsidRDefault="0007086E">
            <w:pPr>
              <w:pStyle w:val="ConsPlusNormal"/>
            </w:pPr>
            <w:hyperlink r:id="rId24871" w:history="1">
              <w:r>
                <w:rPr>
                  <w:color w:val="0000FF"/>
                </w:rPr>
                <w:t>C00</w:t>
              </w:r>
            </w:hyperlink>
            <w:r>
              <w:t xml:space="preserve">, </w:t>
            </w:r>
            <w:hyperlink r:id="rId24872" w:history="1">
              <w:r>
                <w:rPr>
                  <w:color w:val="0000FF"/>
                </w:rPr>
                <w:t>C00.0</w:t>
              </w:r>
            </w:hyperlink>
            <w:r>
              <w:t xml:space="preserve">, </w:t>
            </w:r>
            <w:hyperlink r:id="rId24873" w:history="1">
              <w:r>
                <w:rPr>
                  <w:color w:val="0000FF"/>
                </w:rPr>
                <w:t>C00.1</w:t>
              </w:r>
            </w:hyperlink>
            <w:r>
              <w:t xml:space="preserve">, </w:t>
            </w:r>
            <w:hyperlink r:id="rId24874" w:history="1">
              <w:r>
                <w:rPr>
                  <w:color w:val="0000FF"/>
                </w:rPr>
                <w:t>C00.2</w:t>
              </w:r>
            </w:hyperlink>
            <w:r>
              <w:t xml:space="preserve">, </w:t>
            </w:r>
            <w:hyperlink r:id="rId24875" w:history="1">
              <w:r>
                <w:rPr>
                  <w:color w:val="0000FF"/>
                </w:rPr>
                <w:t>C00.3</w:t>
              </w:r>
            </w:hyperlink>
            <w:r>
              <w:t xml:space="preserve">, </w:t>
            </w:r>
            <w:hyperlink r:id="rId24876" w:history="1">
              <w:r>
                <w:rPr>
                  <w:color w:val="0000FF"/>
                </w:rPr>
                <w:t>C00.4</w:t>
              </w:r>
            </w:hyperlink>
            <w:r>
              <w:t xml:space="preserve">, </w:t>
            </w:r>
            <w:hyperlink r:id="rId24877" w:history="1">
              <w:r>
                <w:rPr>
                  <w:color w:val="0000FF"/>
                </w:rPr>
                <w:t>C00.5</w:t>
              </w:r>
            </w:hyperlink>
            <w:r>
              <w:t xml:space="preserve">, </w:t>
            </w:r>
            <w:hyperlink r:id="rId24878" w:history="1">
              <w:r>
                <w:rPr>
                  <w:color w:val="0000FF"/>
                </w:rPr>
                <w:t>C00.6</w:t>
              </w:r>
            </w:hyperlink>
            <w:r>
              <w:t xml:space="preserve">, </w:t>
            </w:r>
            <w:hyperlink r:id="rId24879" w:history="1">
              <w:r>
                <w:rPr>
                  <w:color w:val="0000FF"/>
                </w:rPr>
                <w:t>C00.8</w:t>
              </w:r>
            </w:hyperlink>
            <w:r>
              <w:t xml:space="preserve">, </w:t>
            </w:r>
            <w:hyperlink r:id="rId24880" w:history="1">
              <w:r>
                <w:rPr>
                  <w:color w:val="0000FF"/>
                </w:rPr>
                <w:t>C00.9</w:t>
              </w:r>
            </w:hyperlink>
            <w:r>
              <w:t xml:space="preserve">, </w:t>
            </w:r>
            <w:hyperlink r:id="rId24881" w:history="1">
              <w:r>
                <w:rPr>
                  <w:color w:val="0000FF"/>
                </w:rPr>
                <w:t>C01</w:t>
              </w:r>
            </w:hyperlink>
            <w:r>
              <w:t xml:space="preserve">, </w:t>
            </w:r>
            <w:hyperlink r:id="rId24882" w:history="1">
              <w:r>
                <w:rPr>
                  <w:color w:val="0000FF"/>
                </w:rPr>
                <w:t>C02</w:t>
              </w:r>
            </w:hyperlink>
            <w:r>
              <w:t xml:space="preserve">, </w:t>
            </w:r>
            <w:hyperlink r:id="rId24883" w:history="1">
              <w:r>
                <w:rPr>
                  <w:color w:val="0000FF"/>
                </w:rPr>
                <w:t>C02.0</w:t>
              </w:r>
            </w:hyperlink>
            <w:r>
              <w:t xml:space="preserve">, </w:t>
            </w:r>
            <w:hyperlink r:id="rId24884" w:history="1">
              <w:r>
                <w:rPr>
                  <w:color w:val="0000FF"/>
                </w:rPr>
                <w:t>C02.1</w:t>
              </w:r>
            </w:hyperlink>
            <w:r>
              <w:t xml:space="preserve">, </w:t>
            </w:r>
            <w:hyperlink r:id="rId24885" w:history="1">
              <w:r>
                <w:rPr>
                  <w:color w:val="0000FF"/>
                </w:rPr>
                <w:t>C02.2</w:t>
              </w:r>
            </w:hyperlink>
            <w:r>
              <w:t xml:space="preserve">, </w:t>
            </w:r>
            <w:hyperlink r:id="rId24886" w:history="1">
              <w:r>
                <w:rPr>
                  <w:color w:val="0000FF"/>
                </w:rPr>
                <w:t>C02.3</w:t>
              </w:r>
            </w:hyperlink>
            <w:r>
              <w:t xml:space="preserve">, </w:t>
            </w:r>
            <w:hyperlink r:id="rId24887" w:history="1">
              <w:r>
                <w:rPr>
                  <w:color w:val="0000FF"/>
                </w:rPr>
                <w:t>C02.4</w:t>
              </w:r>
            </w:hyperlink>
            <w:r>
              <w:t xml:space="preserve">, </w:t>
            </w:r>
            <w:hyperlink r:id="rId24888" w:history="1">
              <w:r>
                <w:rPr>
                  <w:color w:val="0000FF"/>
                </w:rPr>
                <w:t>C02.8</w:t>
              </w:r>
            </w:hyperlink>
            <w:r>
              <w:t xml:space="preserve">, </w:t>
            </w:r>
            <w:hyperlink r:id="rId24889" w:history="1">
              <w:r>
                <w:rPr>
                  <w:color w:val="0000FF"/>
                </w:rPr>
                <w:t>C02.9</w:t>
              </w:r>
            </w:hyperlink>
            <w:r>
              <w:t xml:space="preserve">, </w:t>
            </w:r>
            <w:hyperlink r:id="rId24890" w:history="1">
              <w:r>
                <w:rPr>
                  <w:color w:val="0000FF"/>
                </w:rPr>
                <w:t>C03</w:t>
              </w:r>
            </w:hyperlink>
            <w:r>
              <w:t xml:space="preserve">, </w:t>
            </w:r>
            <w:hyperlink r:id="rId24891" w:history="1">
              <w:r>
                <w:rPr>
                  <w:color w:val="0000FF"/>
                </w:rPr>
                <w:t>C03.0</w:t>
              </w:r>
            </w:hyperlink>
            <w:r>
              <w:t xml:space="preserve">, </w:t>
            </w:r>
            <w:hyperlink r:id="rId24892" w:history="1">
              <w:r>
                <w:rPr>
                  <w:color w:val="0000FF"/>
                </w:rPr>
                <w:t>C03.1</w:t>
              </w:r>
            </w:hyperlink>
            <w:r>
              <w:t xml:space="preserve">, </w:t>
            </w:r>
            <w:hyperlink r:id="rId24893" w:history="1">
              <w:r>
                <w:rPr>
                  <w:color w:val="0000FF"/>
                </w:rPr>
                <w:t>C03.9</w:t>
              </w:r>
            </w:hyperlink>
            <w:r>
              <w:t xml:space="preserve">, </w:t>
            </w:r>
            <w:hyperlink r:id="rId24894" w:history="1">
              <w:r>
                <w:rPr>
                  <w:color w:val="0000FF"/>
                </w:rPr>
                <w:t>C04</w:t>
              </w:r>
            </w:hyperlink>
            <w:r>
              <w:t xml:space="preserve">, </w:t>
            </w:r>
            <w:hyperlink r:id="rId24895" w:history="1">
              <w:r>
                <w:rPr>
                  <w:color w:val="0000FF"/>
                </w:rPr>
                <w:t>C04.0</w:t>
              </w:r>
            </w:hyperlink>
            <w:r>
              <w:t xml:space="preserve">, </w:t>
            </w:r>
            <w:hyperlink r:id="rId24896" w:history="1">
              <w:r>
                <w:rPr>
                  <w:color w:val="0000FF"/>
                </w:rPr>
                <w:t>C04.1</w:t>
              </w:r>
            </w:hyperlink>
            <w:r>
              <w:t xml:space="preserve">, </w:t>
            </w:r>
            <w:hyperlink r:id="rId24897" w:history="1">
              <w:r>
                <w:rPr>
                  <w:color w:val="0000FF"/>
                </w:rPr>
                <w:t>C04.8</w:t>
              </w:r>
            </w:hyperlink>
            <w:r>
              <w:t xml:space="preserve">, </w:t>
            </w:r>
            <w:hyperlink r:id="rId24898" w:history="1">
              <w:r>
                <w:rPr>
                  <w:color w:val="0000FF"/>
                </w:rPr>
                <w:t>C04.9</w:t>
              </w:r>
            </w:hyperlink>
            <w:r>
              <w:t xml:space="preserve">, </w:t>
            </w:r>
            <w:hyperlink r:id="rId24899" w:history="1">
              <w:r>
                <w:rPr>
                  <w:color w:val="0000FF"/>
                </w:rPr>
                <w:t>C05</w:t>
              </w:r>
            </w:hyperlink>
            <w:r>
              <w:t xml:space="preserve">, </w:t>
            </w:r>
            <w:hyperlink r:id="rId24900" w:history="1">
              <w:r>
                <w:rPr>
                  <w:color w:val="0000FF"/>
                </w:rPr>
                <w:t>C05.0</w:t>
              </w:r>
            </w:hyperlink>
            <w:r>
              <w:t xml:space="preserve">, </w:t>
            </w:r>
            <w:hyperlink r:id="rId24901" w:history="1">
              <w:r>
                <w:rPr>
                  <w:color w:val="0000FF"/>
                </w:rPr>
                <w:t>C05.1</w:t>
              </w:r>
            </w:hyperlink>
            <w:r>
              <w:t xml:space="preserve">, </w:t>
            </w:r>
            <w:hyperlink r:id="rId24902" w:history="1">
              <w:r>
                <w:rPr>
                  <w:color w:val="0000FF"/>
                </w:rPr>
                <w:t>C05.2</w:t>
              </w:r>
            </w:hyperlink>
            <w:r>
              <w:t xml:space="preserve">, </w:t>
            </w:r>
            <w:hyperlink r:id="rId24903" w:history="1">
              <w:r>
                <w:rPr>
                  <w:color w:val="0000FF"/>
                </w:rPr>
                <w:t>C05.8</w:t>
              </w:r>
            </w:hyperlink>
            <w:r>
              <w:t xml:space="preserve">, </w:t>
            </w:r>
            <w:hyperlink r:id="rId24904" w:history="1">
              <w:r>
                <w:rPr>
                  <w:color w:val="0000FF"/>
                </w:rPr>
                <w:t>C05.9</w:t>
              </w:r>
            </w:hyperlink>
            <w:r>
              <w:t xml:space="preserve">, </w:t>
            </w:r>
            <w:hyperlink r:id="rId24905" w:history="1">
              <w:r>
                <w:rPr>
                  <w:color w:val="0000FF"/>
                </w:rPr>
                <w:t>C06</w:t>
              </w:r>
            </w:hyperlink>
            <w:r>
              <w:t xml:space="preserve">, </w:t>
            </w:r>
            <w:hyperlink r:id="rId24906" w:history="1">
              <w:r>
                <w:rPr>
                  <w:color w:val="0000FF"/>
                </w:rPr>
                <w:t>C06.0</w:t>
              </w:r>
            </w:hyperlink>
            <w:r>
              <w:t xml:space="preserve">, </w:t>
            </w:r>
            <w:hyperlink r:id="rId24907" w:history="1">
              <w:r>
                <w:rPr>
                  <w:color w:val="0000FF"/>
                </w:rPr>
                <w:t>C06.1</w:t>
              </w:r>
            </w:hyperlink>
            <w:r>
              <w:t xml:space="preserve">, </w:t>
            </w:r>
            <w:hyperlink r:id="rId24908" w:history="1">
              <w:r>
                <w:rPr>
                  <w:color w:val="0000FF"/>
                </w:rPr>
                <w:t>C06.2</w:t>
              </w:r>
            </w:hyperlink>
            <w:r>
              <w:t xml:space="preserve">, </w:t>
            </w:r>
            <w:hyperlink r:id="rId24909" w:history="1">
              <w:r>
                <w:rPr>
                  <w:color w:val="0000FF"/>
                </w:rPr>
                <w:t>C06.8</w:t>
              </w:r>
            </w:hyperlink>
            <w:r>
              <w:t xml:space="preserve">, </w:t>
            </w:r>
            <w:hyperlink r:id="rId24910" w:history="1">
              <w:r>
                <w:rPr>
                  <w:color w:val="0000FF"/>
                </w:rPr>
                <w:t>C06.9</w:t>
              </w:r>
            </w:hyperlink>
            <w:r>
              <w:t xml:space="preserve">, </w:t>
            </w:r>
            <w:hyperlink r:id="rId24911" w:history="1">
              <w:r>
                <w:rPr>
                  <w:color w:val="0000FF"/>
                </w:rPr>
                <w:t>C07</w:t>
              </w:r>
            </w:hyperlink>
            <w:r>
              <w:t xml:space="preserve">, </w:t>
            </w:r>
            <w:hyperlink r:id="rId24912" w:history="1">
              <w:r>
                <w:rPr>
                  <w:color w:val="0000FF"/>
                </w:rPr>
                <w:t>C08</w:t>
              </w:r>
            </w:hyperlink>
            <w:r>
              <w:t xml:space="preserve">, </w:t>
            </w:r>
            <w:hyperlink r:id="rId24913" w:history="1">
              <w:r>
                <w:rPr>
                  <w:color w:val="0000FF"/>
                </w:rPr>
                <w:t>C08.0</w:t>
              </w:r>
            </w:hyperlink>
            <w:r>
              <w:t xml:space="preserve">, </w:t>
            </w:r>
            <w:hyperlink r:id="rId24914" w:history="1">
              <w:r>
                <w:rPr>
                  <w:color w:val="0000FF"/>
                </w:rPr>
                <w:t>C08.1</w:t>
              </w:r>
            </w:hyperlink>
            <w:r>
              <w:t xml:space="preserve">, </w:t>
            </w:r>
            <w:hyperlink r:id="rId24915" w:history="1">
              <w:r>
                <w:rPr>
                  <w:color w:val="0000FF"/>
                </w:rPr>
                <w:t>C08.8</w:t>
              </w:r>
            </w:hyperlink>
            <w:r>
              <w:t xml:space="preserve">, </w:t>
            </w:r>
            <w:hyperlink r:id="rId24916" w:history="1">
              <w:r>
                <w:rPr>
                  <w:color w:val="0000FF"/>
                </w:rPr>
                <w:t>C08.9</w:t>
              </w:r>
            </w:hyperlink>
            <w:r>
              <w:t xml:space="preserve">, </w:t>
            </w:r>
            <w:hyperlink r:id="rId24917" w:history="1">
              <w:r>
                <w:rPr>
                  <w:color w:val="0000FF"/>
                </w:rPr>
                <w:t>C09</w:t>
              </w:r>
            </w:hyperlink>
            <w:r>
              <w:t xml:space="preserve">, </w:t>
            </w:r>
            <w:hyperlink r:id="rId24918" w:history="1">
              <w:r>
                <w:rPr>
                  <w:color w:val="0000FF"/>
                </w:rPr>
                <w:t>C09.0</w:t>
              </w:r>
            </w:hyperlink>
            <w:r>
              <w:t xml:space="preserve">, </w:t>
            </w:r>
            <w:hyperlink r:id="rId24919" w:history="1">
              <w:r>
                <w:rPr>
                  <w:color w:val="0000FF"/>
                </w:rPr>
                <w:t>C09.1</w:t>
              </w:r>
            </w:hyperlink>
            <w:r>
              <w:t xml:space="preserve">, </w:t>
            </w:r>
            <w:hyperlink r:id="rId24920" w:history="1">
              <w:r>
                <w:rPr>
                  <w:color w:val="0000FF"/>
                </w:rPr>
                <w:t>C09.8</w:t>
              </w:r>
            </w:hyperlink>
            <w:r>
              <w:t xml:space="preserve">, </w:t>
            </w:r>
            <w:hyperlink r:id="rId24921" w:history="1">
              <w:r>
                <w:rPr>
                  <w:color w:val="0000FF"/>
                </w:rPr>
                <w:t>C09.9</w:t>
              </w:r>
            </w:hyperlink>
            <w:r>
              <w:t xml:space="preserve">, </w:t>
            </w:r>
            <w:hyperlink r:id="rId24922" w:history="1">
              <w:r>
                <w:rPr>
                  <w:color w:val="0000FF"/>
                </w:rPr>
                <w:t>C10</w:t>
              </w:r>
            </w:hyperlink>
            <w:r>
              <w:t xml:space="preserve">, </w:t>
            </w:r>
            <w:hyperlink r:id="rId24923" w:history="1">
              <w:r>
                <w:rPr>
                  <w:color w:val="0000FF"/>
                </w:rPr>
                <w:t>C10.0</w:t>
              </w:r>
            </w:hyperlink>
            <w:r>
              <w:t xml:space="preserve">, </w:t>
            </w:r>
            <w:hyperlink r:id="rId24924" w:history="1">
              <w:r>
                <w:rPr>
                  <w:color w:val="0000FF"/>
                </w:rPr>
                <w:t>C10.1</w:t>
              </w:r>
            </w:hyperlink>
            <w:r>
              <w:t xml:space="preserve">, </w:t>
            </w:r>
            <w:hyperlink r:id="rId24925" w:history="1">
              <w:r>
                <w:rPr>
                  <w:color w:val="0000FF"/>
                </w:rPr>
                <w:t>C10.2</w:t>
              </w:r>
            </w:hyperlink>
            <w:r>
              <w:t xml:space="preserve">, </w:t>
            </w:r>
            <w:hyperlink r:id="rId24926" w:history="1">
              <w:r>
                <w:rPr>
                  <w:color w:val="0000FF"/>
                </w:rPr>
                <w:t>C10.3</w:t>
              </w:r>
            </w:hyperlink>
            <w:r>
              <w:t xml:space="preserve">, </w:t>
            </w:r>
            <w:hyperlink r:id="rId24927" w:history="1">
              <w:r>
                <w:rPr>
                  <w:color w:val="0000FF"/>
                </w:rPr>
                <w:t>C10.4</w:t>
              </w:r>
            </w:hyperlink>
            <w:r>
              <w:t xml:space="preserve">, </w:t>
            </w:r>
            <w:hyperlink r:id="rId24928" w:history="1">
              <w:r>
                <w:rPr>
                  <w:color w:val="0000FF"/>
                </w:rPr>
                <w:t>C10.8</w:t>
              </w:r>
            </w:hyperlink>
            <w:r>
              <w:t xml:space="preserve">, </w:t>
            </w:r>
            <w:hyperlink r:id="rId24929" w:history="1">
              <w:r>
                <w:rPr>
                  <w:color w:val="0000FF"/>
                </w:rPr>
                <w:t>C10.9</w:t>
              </w:r>
            </w:hyperlink>
            <w:r>
              <w:t xml:space="preserve">, </w:t>
            </w:r>
            <w:hyperlink r:id="rId24930" w:history="1">
              <w:r>
                <w:rPr>
                  <w:color w:val="0000FF"/>
                </w:rPr>
                <w:t>C11</w:t>
              </w:r>
            </w:hyperlink>
            <w:r>
              <w:t xml:space="preserve">, </w:t>
            </w:r>
            <w:hyperlink r:id="rId24931" w:history="1">
              <w:r>
                <w:rPr>
                  <w:color w:val="0000FF"/>
                </w:rPr>
                <w:t>C11.0</w:t>
              </w:r>
            </w:hyperlink>
            <w:r>
              <w:t xml:space="preserve">, </w:t>
            </w:r>
            <w:hyperlink r:id="rId24932" w:history="1">
              <w:r>
                <w:rPr>
                  <w:color w:val="0000FF"/>
                </w:rPr>
                <w:t>C11.1</w:t>
              </w:r>
            </w:hyperlink>
            <w:r>
              <w:t xml:space="preserve">, </w:t>
            </w:r>
            <w:hyperlink r:id="rId24933" w:history="1">
              <w:r>
                <w:rPr>
                  <w:color w:val="0000FF"/>
                </w:rPr>
                <w:t>C11.2</w:t>
              </w:r>
            </w:hyperlink>
            <w:r>
              <w:t xml:space="preserve">, </w:t>
            </w:r>
            <w:hyperlink r:id="rId24934" w:history="1">
              <w:r>
                <w:rPr>
                  <w:color w:val="0000FF"/>
                </w:rPr>
                <w:t>C11.3</w:t>
              </w:r>
            </w:hyperlink>
            <w:r>
              <w:t xml:space="preserve">, </w:t>
            </w:r>
            <w:hyperlink r:id="rId24935" w:history="1">
              <w:r>
                <w:rPr>
                  <w:color w:val="0000FF"/>
                </w:rPr>
                <w:t>C11.8</w:t>
              </w:r>
            </w:hyperlink>
            <w:r>
              <w:t xml:space="preserve">, </w:t>
            </w:r>
            <w:hyperlink r:id="rId24936" w:history="1">
              <w:r>
                <w:rPr>
                  <w:color w:val="0000FF"/>
                </w:rPr>
                <w:t>C11.9</w:t>
              </w:r>
            </w:hyperlink>
            <w:r>
              <w:t xml:space="preserve">, </w:t>
            </w:r>
            <w:hyperlink r:id="rId24937" w:history="1">
              <w:r>
                <w:rPr>
                  <w:color w:val="0000FF"/>
                </w:rPr>
                <w:t>C12</w:t>
              </w:r>
            </w:hyperlink>
            <w:r>
              <w:t xml:space="preserve">, </w:t>
            </w:r>
            <w:hyperlink r:id="rId24938" w:history="1">
              <w:r>
                <w:rPr>
                  <w:color w:val="0000FF"/>
                </w:rPr>
                <w:t>C13</w:t>
              </w:r>
            </w:hyperlink>
            <w:r>
              <w:t xml:space="preserve">, </w:t>
            </w:r>
            <w:hyperlink r:id="rId24939" w:history="1">
              <w:r>
                <w:rPr>
                  <w:color w:val="0000FF"/>
                </w:rPr>
                <w:t>C13.0</w:t>
              </w:r>
            </w:hyperlink>
            <w:r>
              <w:t xml:space="preserve">, </w:t>
            </w:r>
            <w:hyperlink r:id="rId24940" w:history="1">
              <w:r>
                <w:rPr>
                  <w:color w:val="0000FF"/>
                </w:rPr>
                <w:t>C13.1</w:t>
              </w:r>
            </w:hyperlink>
            <w:r>
              <w:t xml:space="preserve">, </w:t>
            </w:r>
            <w:hyperlink r:id="rId24941" w:history="1">
              <w:r>
                <w:rPr>
                  <w:color w:val="0000FF"/>
                </w:rPr>
                <w:t>C13.2</w:t>
              </w:r>
            </w:hyperlink>
            <w:r>
              <w:t xml:space="preserve">, </w:t>
            </w:r>
            <w:hyperlink r:id="rId24942" w:history="1">
              <w:r>
                <w:rPr>
                  <w:color w:val="0000FF"/>
                </w:rPr>
                <w:t>C13.8</w:t>
              </w:r>
            </w:hyperlink>
            <w:r>
              <w:t xml:space="preserve">, </w:t>
            </w:r>
            <w:hyperlink r:id="rId24943" w:history="1">
              <w:r>
                <w:rPr>
                  <w:color w:val="0000FF"/>
                </w:rPr>
                <w:t>C13.9</w:t>
              </w:r>
            </w:hyperlink>
            <w:r>
              <w:t xml:space="preserve">, </w:t>
            </w:r>
            <w:hyperlink r:id="rId24944" w:history="1">
              <w:r>
                <w:rPr>
                  <w:color w:val="0000FF"/>
                </w:rPr>
                <w:t>C14</w:t>
              </w:r>
            </w:hyperlink>
            <w:r>
              <w:t xml:space="preserve">, </w:t>
            </w:r>
            <w:hyperlink r:id="rId24945" w:history="1">
              <w:r>
                <w:rPr>
                  <w:color w:val="0000FF"/>
                </w:rPr>
                <w:t>C14.0</w:t>
              </w:r>
            </w:hyperlink>
            <w:r>
              <w:t xml:space="preserve">, </w:t>
            </w:r>
            <w:hyperlink r:id="rId24946" w:history="1">
              <w:r>
                <w:rPr>
                  <w:color w:val="0000FF"/>
                </w:rPr>
                <w:t>C14.2</w:t>
              </w:r>
            </w:hyperlink>
            <w:r>
              <w:t xml:space="preserve">, </w:t>
            </w:r>
            <w:hyperlink r:id="rId24947" w:history="1">
              <w:r>
                <w:rPr>
                  <w:color w:val="0000FF"/>
                </w:rPr>
                <w:t>C14.8</w:t>
              </w:r>
            </w:hyperlink>
            <w:r>
              <w:t xml:space="preserve">, </w:t>
            </w:r>
            <w:hyperlink r:id="rId24948" w:history="1">
              <w:r>
                <w:rPr>
                  <w:color w:val="0000FF"/>
                </w:rPr>
                <w:t>C15</w:t>
              </w:r>
            </w:hyperlink>
            <w:r>
              <w:t xml:space="preserve">, </w:t>
            </w:r>
            <w:hyperlink r:id="rId24949" w:history="1">
              <w:r>
                <w:rPr>
                  <w:color w:val="0000FF"/>
                </w:rPr>
                <w:t>C15.0</w:t>
              </w:r>
            </w:hyperlink>
            <w:r>
              <w:t xml:space="preserve">, </w:t>
            </w:r>
            <w:hyperlink r:id="rId24950" w:history="1">
              <w:r>
                <w:rPr>
                  <w:color w:val="0000FF"/>
                </w:rPr>
                <w:t>C15.1</w:t>
              </w:r>
            </w:hyperlink>
            <w:r>
              <w:t xml:space="preserve">, </w:t>
            </w:r>
            <w:hyperlink r:id="rId24951" w:history="1">
              <w:r>
                <w:rPr>
                  <w:color w:val="0000FF"/>
                </w:rPr>
                <w:t>C15.2</w:t>
              </w:r>
            </w:hyperlink>
            <w:r>
              <w:t xml:space="preserve">, </w:t>
            </w:r>
            <w:hyperlink r:id="rId24952" w:history="1">
              <w:r>
                <w:rPr>
                  <w:color w:val="0000FF"/>
                </w:rPr>
                <w:t>C15.3</w:t>
              </w:r>
            </w:hyperlink>
            <w:r>
              <w:t xml:space="preserve">, </w:t>
            </w:r>
            <w:hyperlink r:id="rId24953" w:history="1">
              <w:r>
                <w:rPr>
                  <w:color w:val="0000FF"/>
                </w:rPr>
                <w:t>C15.4</w:t>
              </w:r>
            </w:hyperlink>
            <w:r>
              <w:t xml:space="preserve">, </w:t>
            </w:r>
            <w:hyperlink r:id="rId24954" w:history="1">
              <w:r>
                <w:rPr>
                  <w:color w:val="0000FF"/>
                </w:rPr>
                <w:t>C15.5</w:t>
              </w:r>
            </w:hyperlink>
            <w:r>
              <w:t xml:space="preserve">, </w:t>
            </w:r>
            <w:hyperlink r:id="rId24955" w:history="1">
              <w:r>
                <w:rPr>
                  <w:color w:val="0000FF"/>
                </w:rPr>
                <w:t>C15.8</w:t>
              </w:r>
            </w:hyperlink>
            <w:r>
              <w:t xml:space="preserve">, </w:t>
            </w:r>
            <w:hyperlink r:id="rId24956" w:history="1">
              <w:r>
                <w:rPr>
                  <w:color w:val="0000FF"/>
                </w:rPr>
                <w:t>C15.9</w:t>
              </w:r>
            </w:hyperlink>
            <w:r>
              <w:t xml:space="preserve">, </w:t>
            </w:r>
            <w:hyperlink r:id="rId24957" w:history="1">
              <w:r>
                <w:rPr>
                  <w:color w:val="0000FF"/>
                </w:rPr>
                <w:t>C16</w:t>
              </w:r>
            </w:hyperlink>
            <w:r>
              <w:t xml:space="preserve">, </w:t>
            </w:r>
            <w:hyperlink r:id="rId24958" w:history="1">
              <w:r>
                <w:rPr>
                  <w:color w:val="0000FF"/>
                </w:rPr>
                <w:t>C16.0</w:t>
              </w:r>
            </w:hyperlink>
            <w:r>
              <w:t xml:space="preserve">, </w:t>
            </w:r>
            <w:hyperlink r:id="rId24959" w:history="1">
              <w:r>
                <w:rPr>
                  <w:color w:val="0000FF"/>
                </w:rPr>
                <w:t>C16.1</w:t>
              </w:r>
            </w:hyperlink>
            <w:r>
              <w:t xml:space="preserve">, </w:t>
            </w:r>
            <w:hyperlink r:id="rId24960" w:history="1">
              <w:r>
                <w:rPr>
                  <w:color w:val="0000FF"/>
                </w:rPr>
                <w:t>C16.2</w:t>
              </w:r>
            </w:hyperlink>
            <w:r>
              <w:t xml:space="preserve">, </w:t>
            </w:r>
            <w:hyperlink r:id="rId24961" w:history="1">
              <w:r>
                <w:rPr>
                  <w:color w:val="0000FF"/>
                </w:rPr>
                <w:t>C16.3</w:t>
              </w:r>
            </w:hyperlink>
            <w:r>
              <w:t xml:space="preserve">, </w:t>
            </w:r>
            <w:hyperlink r:id="rId24962" w:history="1">
              <w:r>
                <w:rPr>
                  <w:color w:val="0000FF"/>
                </w:rPr>
                <w:t>C16.4</w:t>
              </w:r>
            </w:hyperlink>
            <w:r>
              <w:t xml:space="preserve">, </w:t>
            </w:r>
            <w:hyperlink r:id="rId24963" w:history="1">
              <w:r>
                <w:rPr>
                  <w:color w:val="0000FF"/>
                </w:rPr>
                <w:t>C16.5</w:t>
              </w:r>
            </w:hyperlink>
            <w:r>
              <w:t xml:space="preserve">, </w:t>
            </w:r>
            <w:hyperlink r:id="rId24964" w:history="1">
              <w:r>
                <w:rPr>
                  <w:color w:val="0000FF"/>
                </w:rPr>
                <w:t>C16.6</w:t>
              </w:r>
            </w:hyperlink>
            <w:r>
              <w:t xml:space="preserve">, </w:t>
            </w:r>
            <w:hyperlink r:id="rId24965" w:history="1">
              <w:r>
                <w:rPr>
                  <w:color w:val="0000FF"/>
                </w:rPr>
                <w:t>C16.8</w:t>
              </w:r>
            </w:hyperlink>
            <w:r>
              <w:t xml:space="preserve">, </w:t>
            </w:r>
            <w:hyperlink r:id="rId24966" w:history="1">
              <w:r>
                <w:rPr>
                  <w:color w:val="0000FF"/>
                </w:rPr>
                <w:t>C16.9</w:t>
              </w:r>
            </w:hyperlink>
            <w:r>
              <w:t xml:space="preserve">, </w:t>
            </w:r>
            <w:hyperlink r:id="rId24967" w:history="1">
              <w:r>
                <w:rPr>
                  <w:color w:val="0000FF"/>
                </w:rPr>
                <w:t>C17</w:t>
              </w:r>
            </w:hyperlink>
            <w:r>
              <w:t xml:space="preserve">, </w:t>
            </w:r>
            <w:hyperlink r:id="rId24968" w:history="1">
              <w:r>
                <w:rPr>
                  <w:color w:val="0000FF"/>
                </w:rPr>
                <w:t>C17.0</w:t>
              </w:r>
            </w:hyperlink>
            <w:r>
              <w:t xml:space="preserve">, </w:t>
            </w:r>
            <w:hyperlink r:id="rId24969" w:history="1">
              <w:r>
                <w:rPr>
                  <w:color w:val="0000FF"/>
                </w:rPr>
                <w:t>C17.1</w:t>
              </w:r>
            </w:hyperlink>
            <w:r>
              <w:t xml:space="preserve">, </w:t>
            </w:r>
            <w:hyperlink r:id="rId24970" w:history="1">
              <w:r>
                <w:rPr>
                  <w:color w:val="0000FF"/>
                </w:rPr>
                <w:t>C17.2</w:t>
              </w:r>
            </w:hyperlink>
            <w:r>
              <w:t xml:space="preserve">, </w:t>
            </w:r>
            <w:hyperlink r:id="rId24971" w:history="1">
              <w:r>
                <w:rPr>
                  <w:color w:val="0000FF"/>
                </w:rPr>
                <w:t>C17.3</w:t>
              </w:r>
            </w:hyperlink>
            <w:r>
              <w:t xml:space="preserve">, </w:t>
            </w:r>
            <w:hyperlink r:id="rId24972" w:history="1">
              <w:r>
                <w:rPr>
                  <w:color w:val="0000FF"/>
                </w:rPr>
                <w:t>C17.8</w:t>
              </w:r>
            </w:hyperlink>
            <w:r>
              <w:t xml:space="preserve">, </w:t>
            </w:r>
            <w:hyperlink r:id="rId24973" w:history="1">
              <w:r>
                <w:rPr>
                  <w:color w:val="0000FF"/>
                </w:rPr>
                <w:t>C17.9</w:t>
              </w:r>
            </w:hyperlink>
            <w:r>
              <w:t xml:space="preserve">, </w:t>
            </w:r>
            <w:hyperlink r:id="rId24974" w:history="1">
              <w:r>
                <w:rPr>
                  <w:color w:val="0000FF"/>
                </w:rPr>
                <w:t>C18</w:t>
              </w:r>
            </w:hyperlink>
            <w:r>
              <w:t xml:space="preserve">, </w:t>
            </w:r>
            <w:hyperlink r:id="rId24975" w:history="1">
              <w:r>
                <w:rPr>
                  <w:color w:val="0000FF"/>
                </w:rPr>
                <w:t>C18.0</w:t>
              </w:r>
            </w:hyperlink>
            <w:r>
              <w:t xml:space="preserve">, </w:t>
            </w:r>
            <w:hyperlink r:id="rId24976" w:history="1">
              <w:r>
                <w:rPr>
                  <w:color w:val="0000FF"/>
                </w:rPr>
                <w:t>C18.1</w:t>
              </w:r>
            </w:hyperlink>
            <w:r>
              <w:t xml:space="preserve">, </w:t>
            </w:r>
            <w:hyperlink r:id="rId24977" w:history="1">
              <w:r>
                <w:rPr>
                  <w:color w:val="0000FF"/>
                </w:rPr>
                <w:t>C18.2</w:t>
              </w:r>
            </w:hyperlink>
            <w:r>
              <w:t xml:space="preserve">, </w:t>
            </w:r>
            <w:hyperlink r:id="rId24978" w:history="1">
              <w:r>
                <w:rPr>
                  <w:color w:val="0000FF"/>
                </w:rPr>
                <w:t>C18.3</w:t>
              </w:r>
            </w:hyperlink>
            <w:r>
              <w:t xml:space="preserve">, </w:t>
            </w:r>
            <w:hyperlink r:id="rId24979" w:history="1">
              <w:r>
                <w:rPr>
                  <w:color w:val="0000FF"/>
                </w:rPr>
                <w:t>C18.4</w:t>
              </w:r>
            </w:hyperlink>
            <w:r>
              <w:t xml:space="preserve">, </w:t>
            </w:r>
            <w:hyperlink r:id="rId24980" w:history="1">
              <w:r>
                <w:rPr>
                  <w:color w:val="0000FF"/>
                </w:rPr>
                <w:t>C18.5</w:t>
              </w:r>
            </w:hyperlink>
            <w:r>
              <w:t xml:space="preserve">, </w:t>
            </w:r>
            <w:hyperlink r:id="rId24981" w:history="1">
              <w:r>
                <w:rPr>
                  <w:color w:val="0000FF"/>
                </w:rPr>
                <w:t>C18.6</w:t>
              </w:r>
            </w:hyperlink>
            <w:r>
              <w:t xml:space="preserve">, </w:t>
            </w:r>
            <w:hyperlink r:id="rId24982" w:history="1">
              <w:r>
                <w:rPr>
                  <w:color w:val="0000FF"/>
                </w:rPr>
                <w:t>C18.7</w:t>
              </w:r>
            </w:hyperlink>
            <w:r>
              <w:t xml:space="preserve">, </w:t>
            </w:r>
            <w:hyperlink r:id="rId24983" w:history="1">
              <w:r>
                <w:rPr>
                  <w:color w:val="0000FF"/>
                </w:rPr>
                <w:t>C18.8</w:t>
              </w:r>
            </w:hyperlink>
            <w:r>
              <w:t xml:space="preserve">, </w:t>
            </w:r>
            <w:hyperlink r:id="rId24984" w:history="1">
              <w:r>
                <w:rPr>
                  <w:color w:val="0000FF"/>
                </w:rPr>
                <w:t>C18.9</w:t>
              </w:r>
            </w:hyperlink>
            <w:r>
              <w:t xml:space="preserve">, </w:t>
            </w:r>
            <w:hyperlink r:id="rId24985" w:history="1">
              <w:r>
                <w:rPr>
                  <w:color w:val="0000FF"/>
                </w:rPr>
                <w:t>C19</w:t>
              </w:r>
            </w:hyperlink>
            <w:r>
              <w:t xml:space="preserve">, </w:t>
            </w:r>
            <w:hyperlink r:id="rId24986" w:history="1">
              <w:r>
                <w:rPr>
                  <w:color w:val="0000FF"/>
                </w:rPr>
                <w:t>C20</w:t>
              </w:r>
            </w:hyperlink>
            <w:r>
              <w:t xml:space="preserve">, </w:t>
            </w:r>
            <w:hyperlink r:id="rId24987" w:history="1">
              <w:r>
                <w:rPr>
                  <w:color w:val="0000FF"/>
                </w:rPr>
                <w:t>C21</w:t>
              </w:r>
            </w:hyperlink>
            <w:r>
              <w:t xml:space="preserve">, </w:t>
            </w:r>
            <w:hyperlink r:id="rId24988" w:history="1">
              <w:r>
                <w:rPr>
                  <w:color w:val="0000FF"/>
                </w:rPr>
                <w:t>C21.0</w:t>
              </w:r>
            </w:hyperlink>
            <w:r>
              <w:t xml:space="preserve">, </w:t>
            </w:r>
            <w:hyperlink r:id="rId24989" w:history="1">
              <w:r>
                <w:rPr>
                  <w:color w:val="0000FF"/>
                </w:rPr>
                <w:t>C21.1</w:t>
              </w:r>
            </w:hyperlink>
            <w:r>
              <w:t xml:space="preserve">, </w:t>
            </w:r>
            <w:hyperlink r:id="rId24990" w:history="1">
              <w:r>
                <w:rPr>
                  <w:color w:val="0000FF"/>
                </w:rPr>
                <w:t>C21.2</w:t>
              </w:r>
            </w:hyperlink>
            <w:r>
              <w:t xml:space="preserve">, </w:t>
            </w:r>
            <w:hyperlink r:id="rId24991" w:history="1">
              <w:r>
                <w:rPr>
                  <w:color w:val="0000FF"/>
                </w:rPr>
                <w:t>C21.8</w:t>
              </w:r>
            </w:hyperlink>
            <w:r>
              <w:t xml:space="preserve">, </w:t>
            </w:r>
            <w:hyperlink r:id="rId24992" w:history="1">
              <w:r>
                <w:rPr>
                  <w:color w:val="0000FF"/>
                </w:rPr>
                <w:t>C22</w:t>
              </w:r>
            </w:hyperlink>
            <w:r>
              <w:t xml:space="preserve">, </w:t>
            </w:r>
            <w:hyperlink r:id="rId24993" w:history="1">
              <w:r>
                <w:rPr>
                  <w:color w:val="0000FF"/>
                </w:rPr>
                <w:t>C22.0</w:t>
              </w:r>
            </w:hyperlink>
            <w:r>
              <w:t xml:space="preserve">, </w:t>
            </w:r>
            <w:hyperlink r:id="rId24994" w:history="1">
              <w:r>
                <w:rPr>
                  <w:color w:val="0000FF"/>
                </w:rPr>
                <w:t>C22.1</w:t>
              </w:r>
            </w:hyperlink>
            <w:r>
              <w:t xml:space="preserve">, </w:t>
            </w:r>
            <w:hyperlink r:id="rId24995" w:history="1">
              <w:r>
                <w:rPr>
                  <w:color w:val="0000FF"/>
                </w:rPr>
                <w:t>C22.2</w:t>
              </w:r>
            </w:hyperlink>
            <w:r>
              <w:t xml:space="preserve">, </w:t>
            </w:r>
            <w:hyperlink r:id="rId24996" w:history="1">
              <w:r>
                <w:rPr>
                  <w:color w:val="0000FF"/>
                </w:rPr>
                <w:t>C22.3</w:t>
              </w:r>
            </w:hyperlink>
            <w:r>
              <w:t xml:space="preserve">, </w:t>
            </w:r>
            <w:hyperlink r:id="rId24997" w:history="1">
              <w:r>
                <w:rPr>
                  <w:color w:val="0000FF"/>
                </w:rPr>
                <w:t>C22.4</w:t>
              </w:r>
            </w:hyperlink>
            <w:r>
              <w:t xml:space="preserve">, </w:t>
            </w:r>
            <w:hyperlink r:id="rId24998" w:history="1">
              <w:r>
                <w:rPr>
                  <w:color w:val="0000FF"/>
                </w:rPr>
                <w:t>C22.7</w:t>
              </w:r>
            </w:hyperlink>
            <w:r>
              <w:t xml:space="preserve">, </w:t>
            </w:r>
            <w:hyperlink r:id="rId24999" w:history="1">
              <w:r>
                <w:rPr>
                  <w:color w:val="0000FF"/>
                </w:rPr>
                <w:t>C22.9</w:t>
              </w:r>
            </w:hyperlink>
            <w:r>
              <w:t xml:space="preserve">, </w:t>
            </w:r>
            <w:hyperlink r:id="rId25000" w:history="1">
              <w:r>
                <w:rPr>
                  <w:color w:val="0000FF"/>
                </w:rPr>
                <w:t>C23</w:t>
              </w:r>
            </w:hyperlink>
            <w:r>
              <w:t xml:space="preserve">, </w:t>
            </w:r>
            <w:hyperlink r:id="rId25001" w:history="1">
              <w:r>
                <w:rPr>
                  <w:color w:val="0000FF"/>
                </w:rPr>
                <w:t>C24</w:t>
              </w:r>
            </w:hyperlink>
            <w:r>
              <w:t xml:space="preserve">, </w:t>
            </w:r>
            <w:hyperlink r:id="rId25002" w:history="1">
              <w:r>
                <w:rPr>
                  <w:color w:val="0000FF"/>
                </w:rPr>
                <w:t>C24.0</w:t>
              </w:r>
            </w:hyperlink>
            <w:r>
              <w:t xml:space="preserve">, </w:t>
            </w:r>
            <w:hyperlink r:id="rId25003" w:history="1">
              <w:r>
                <w:rPr>
                  <w:color w:val="0000FF"/>
                </w:rPr>
                <w:t>C24.1</w:t>
              </w:r>
            </w:hyperlink>
            <w:r>
              <w:t xml:space="preserve">, </w:t>
            </w:r>
            <w:hyperlink r:id="rId25004" w:history="1">
              <w:r>
                <w:rPr>
                  <w:color w:val="0000FF"/>
                </w:rPr>
                <w:t>C24.8</w:t>
              </w:r>
            </w:hyperlink>
            <w:r>
              <w:t xml:space="preserve">, </w:t>
            </w:r>
            <w:hyperlink r:id="rId25005" w:history="1">
              <w:r>
                <w:rPr>
                  <w:color w:val="0000FF"/>
                </w:rPr>
                <w:t>C24.9</w:t>
              </w:r>
            </w:hyperlink>
            <w:r>
              <w:t xml:space="preserve">, </w:t>
            </w:r>
            <w:hyperlink r:id="rId25006" w:history="1">
              <w:r>
                <w:rPr>
                  <w:color w:val="0000FF"/>
                </w:rPr>
                <w:t>C25</w:t>
              </w:r>
            </w:hyperlink>
            <w:r>
              <w:t xml:space="preserve">, </w:t>
            </w:r>
            <w:hyperlink r:id="rId25007" w:history="1">
              <w:r>
                <w:rPr>
                  <w:color w:val="0000FF"/>
                </w:rPr>
                <w:t>C25.0</w:t>
              </w:r>
            </w:hyperlink>
            <w:r>
              <w:t xml:space="preserve">, </w:t>
            </w:r>
            <w:hyperlink r:id="rId25008" w:history="1">
              <w:r>
                <w:rPr>
                  <w:color w:val="0000FF"/>
                </w:rPr>
                <w:t>C25.1</w:t>
              </w:r>
            </w:hyperlink>
            <w:r>
              <w:t xml:space="preserve">, </w:t>
            </w:r>
            <w:hyperlink r:id="rId25009" w:history="1">
              <w:r>
                <w:rPr>
                  <w:color w:val="0000FF"/>
                </w:rPr>
                <w:t>C25.2</w:t>
              </w:r>
            </w:hyperlink>
            <w:r>
              <w:t xml:space="preserve">, </w:t>
            </w:r>
            <w:hyperlink r:id="rId25010" w:history="1">
              <w:r>
                <w:rPr>
                  <w:color w:val="0000FF"/>
                </w:rPr>
                <w:t>C25.3</w:t>
              </w:r>
            </w:hyperlink>
            <w:r>
              <w:t xml:space="preserve">, </w:t>
            </w:r>
            <w:hyperlink r:id="rId25011" w:history="1">
              <w:r>
                <w:rPr>
                  <w:color w:val="0000FF"/>
                </w:rPr>
                <w:t>C25.4</w:t>
              </w:r>
            </w:hyperlink>
            <w:r>
              <w:t xml:space="preserve">, </w:t>
            </w:r>
            <w:hyperlink r:id="rId25012" w:history="1">
              <w:r>
                <w:rPr>
                  <w:color w:val="0000FF"/>
                </w:rPr>
                <w:t>C25.7</w:t>
              </w:r>
            </w:hyperlink>
            <w:r>
              <w:t xml:space="preserve">, </w:t>
            </w:r>
            <w:hyperlink r:id="rId25013" w:history="1">
              <w:r>
                <w:rPr>
                  <w:color w:val="0000FF"/>
                </w:rPr>
                <w:t>C25.8</w:t>
              </w:r>
            </w:hyperlink>
            <w:r>
              <w:t xml:space="preserve">, </w:t>
            </w:r>
            <w:hyperlink r:id="rId25014" w:history="1">
              <w:r>
                <w:rPr>
                  <w:color w:val="0000FF"/>
                </w:rPr>
                <w:t>C25.9</w:t>
              </w:r>
            </w:hyperlink>
            <w:r>
              <w:t xml:space="preserve">, </w:t>
            </w:r>
            <w:hyperlink r:id="rId25015" w:history="1">
              <w:r>
                <w:rPr>
                  <w:color w:val="0000FF"/>
                </w:rPr>
                <w:t>C26</w:t>
              </w:r>
            </w:hyperlink>
            <w:r>
              <w:t xml:space="preserve">, </w:t>
            </w:r>
            <w:hyperlink r:id="rId25016" w:history="1">
              <w:r>
                <w:rPr>
                  <w:color w:val="0000FF"/>
                </w:rPr>
                <w:t>C26.0</w:t>
              </w:r>
            </w:hyperlink>
            <w:r>
              <w:t xml:space="preserve">, </w:t>
            </w:r>
            <w:hyperlink r:id="rId25017" w:history="1">
              <w:r>
                <w:rPr>
                  <w:color w:val="0000FF"/>
                </w:rPr>
                <w:t>C26.1</w:t>
              </w:r>
            </w:hyperlink>
            <w:r>
              <w:t xml:space="preserve">, </w:t>
            </w:r>
            <w:hyperlink r:id="rId25018" w:history="1">
              <w:r>
                <w:rPr>
                  <w:color w:val="0000FF"/>
                </w:rPr>
                <w:t>C26.8</w:t>
              </w:r>
            </w:hyperlink>
            <w:r>
              <w:t xml:space="preserve">, </w:t>
            </w:r>
            <w:hyperlink r:id="rId25019" w:history="1">
              <w:r>
                <w:rPr>
                  <w:color w:val="0000FF"/>
                </w:rPr>
                <w:t>C26.9</w:t>
              </w:r>
            </w:hyperlink>
            <w:r>
              <w:t xml:space="preserve">, </w:t>
            </w:r>
            <w:hyperlink r:id="rId25020" w:history="1">
              <w:r>
                <w:rPr>
                  <w:color w:val="0000FF"/>
                </w:rPr>
                <w:t>C30</w:t>
              </w:r>
            </w:hyperlink>
            <w:r>
              <w:t xml:space="preserve">, </w:t>
            </w:r>
            <w:hyperlink r:id="rId25021" w:history="1">
              <w:r>
                <w:rPr>
                  <w:color w:val="0000FF"/>
                </w:rPr>
                <w:t>C30.0</w:t>
              </w:r>
            </w:hyperlink>
            <w:r>
              <w:t xml:space="preserve">, </w:t>
            </w:r>
            <w:hyperlink r:id="rId25022" w:history="1">
              <w:r>
                <w:rPr>
                  <w:color w:val="0000FF"/>
                </w:rPr>
                <w:t>C30.1</w:t>
              </w:r>
            </w:hyperlink>
            <w:r>
              <w:t xml:space="preserve">, </w:t>
            </w:r>
            <w:hyperlink r:id="rId25023" w:history="1">
              <w:r>
                <w:rPr>
                  <w:color w:val="0000FF"/>
                </w:rPr>
                <w:t>C31</w:t>
              </w:r>
            </w:hyperlink>
            <w:r>
              <w:t xml:space="preserve">, </w:t>
            </w:r>
            <w:hyperlink r:id="rId25024" w:history="1">
              <w:r>
                <w:rPr>
                  <w:color w:val="0000FF"/>
                </w:rPr>
                <w:t>C31.0</w:t>
              </w:r>
            </w:hyperlink>
            <w:r>
              <w:t xml:space="preserve">, </w:t>
            </w:r>
            <w:hyperlink r:id="rId25025" w:history="1">
              <w:r>
                <w:rPr>
                  <w:color w:val="0000FF"/>
                </w:rPr>
                <w:t>C31.1</w:t>
              </w:r>
            </w:hyperlink>
            <w:r>
              <w:t xml:space="preserve">, </w:t>
            </w:r>
            <w:hyperlink r:id="rId25026" w:history="1">
              <w:r>
                <w:rPr>
                  <w:color w:val="0000FF"/>
                </w:rPr>
                <w:t>C31.2</w:t>
              </w:r>
            </w:hyperlink>
            <w:r>
              <w:t xml:space="preserve">, </w:t>
            </w:r>
            <w:hyperlink r:id="rId25027" w:history="1">
              <w:r>
                <w:rPr>
                  <w:color w:val="0000FF"/>
                </w:rPr>
                <w:t>C31.3</w:t>
              </w:r>
            </w:hyperlink>
            <w:r>
              <w:t xml:space="preserve">, </w:t>
            </w:r>
            <w:hyperlink r:id="rId25028" w:history="1">
              <w:r>
                <w:rPr>
                  <w:color w:val="0000FF"/>
                </w:rPr>
                <w:t>C31.8</w:t>
              </w:r>
            </w:hyperlink>
            <w:r>
              <w:t xml:space="preserve">, </w:t>
            </w:r>
            <w:hyperlink r:id="rId25029" w:history="1">
              <w:r>
                <w:rPr>
                  <w:color w:val="0000FF"/>
                </w:rPr>
                <w:t>C31.9</w:t>
              </w:r>
            </w:hyperlink>
            <w:r>
              <w:t xml:space="preserve">, </w:t>
            </w:r>
            <w:hyperlink r:id="rId25030" w:history="1">
              <w:r>
                <w:rPr>
                  <w:color w:val="0000FF"/>
                </w:rPr>
                <w:t>C32</w:t>
              </w:r>
            </w:hyperlink>
            <w:r>
              <w:t xml:space="preserve">, </w:t>
            </w:r>
            <w:hyperlink r:id="rId25031" w:history="1">
              <w:r>
                <w:rPr>
                  <w:color w:val="0000FF"/>
                </w:rPr>
                <w:t>C32.0</w:t>
              </w:r>
            </w:hyperlink>
            <w:r>
              <w:t xml:space="preserve">, </w:t>
            </w:r>
            <w:hyperlink r:id="rId25032" w:history="1">
              <w:r>
                <w:rPr>
                  <w:color w:val="0000FF"/>
                </w:rPr>
                <w:t>C32.1</w:t>
              </w:r>
            </w:hyperlink>
            <w:r>
              <w:t xml:space="preserve">, </w:t>
            </w:r>
            <w:hyperlink r:id="rId25033" w:history="1">
              <w:r>
                <w:rPr>
                  <w:color w:val="0000FF"/>
                </w:rPr>
                <w:t>C32.2</w:t>
              </w:r>
            </w:hyperlink>
            <w:r>
              <w:t xml:space="preserve">, </w:t>
            </w:r>
            <w:hyperlink r:id="rId25034" w:history="1">
              <w:r>
                <w:rPr>
                  <w:color w:val="0000FF"/>
                </w:rPr>
                <w:t>C32.3</w:t>
              </w:r>
            </w:hyperlink>
            <w:r>
              <w:t xml:space="preserve">, </w:t>
            </w:r>
            <w:hyperlink r:id="rId25035" w:history="1">
              <w:r>
                <w:rPr>
                  <w:color w:val="0000FF"/>
                </w:rPr>
                <w:t>C32.8</w:t>
              </w:r>
            </w:hyperlink>
            <w:r>
              <w:t xml:space="preserve">, </w:t>
            </w:r>
            <w:hyperlink r:id="rId25036" w:history="1">
              <w:r>
                <w:rPr>
                  <w:color w:val="0000FF"/>
                </w:rPr>
                <w:t>C32.9</w:t>
              </w:r>
            </w:hyperlink>
            <w:r>
              <w:t xml:space="preserve">, </w:t>
            </w:r>
            <w:hyperlink r:id="rId25037" w:history="1">
              <w:r>
                <w:rPr>
                  <w:color w:val="0000FF"/>
                </w:rPr>
                <w:t>C33</w:t>
              </w:r>
            </w:hyperlink>
            <w:r>
              <w:t xml:space="preserve">, </w:t>
            </w:r>
            <w:hyperlink r:id="rId25038" w:history="1">
              <w:r>
                <w:rPr>
                  <w:color w:val="0000FF"/>
                </w:rPr>
                <w:t>C34</w:t>
              </w:r>
            </w:hyperlink>
            <w:r>
              <w:t xml:space="preserve">, </w:t>
            </w:r>
            <w:hyperlink r:id="rId25039" w:history="1">
              <w:r>
                <w:rPr>
                  <w:color w:val="0000FF"/>
                </w:rPr>
                <w:t>C34.0</w:t>
              </w:r>
            </w:hyperlink>
            <w:r>
              <w:t xml:space="preserve">, </w:t>
            </w:r>
            <w:hyperlink r:id="rId25040" w:history="1">
              <w:r>
                <w:rPr>
                  <w:color w:val="0000FF"/>
                </w:rPr>
                <w:t>C34.1</w:t>
              </w:r>
            </w:hyperlink>
            <w:r>
              <w:t xml:space="preserve">, </w:t>
            </w:r>
            <w:hyperlink r:id="rId25041" w:history="1">
              <w:r>
                <w:rPr>
                  <w:color w:val="0000FF"/>
                </w:rPr>
                <w:t>C34.2</w:t>
              </w:r>
            </w:hyperlink>
            <w:r>
              <w:t xml:space="preserve">, </w:t>
            </w:r>
            <w:hyperlink r:id="rId25042" w:history="1">
              <w:r>
                <w:rPr>
                  <w:color w:val="0000FF"/>
                </w:rPr>
                <w:t>C34.3</w:t>
              </w:r>
            </w:hyperlink>
            <w:r>
              <w:t xml:space="preserve">, </w:t>
            </w:r>
            <w:hyperlink r:id="rId25043" w:history="1">
              <w:r>
                <w:rPr>
                  <w:color w:val="0000FF"/>
                </w:rPr>
                <w:t>C34.8</w:t>
              </w:r>
            </w:hyperlink>
            <w:r>
              <w:t xml:space="preserve">, </w:t>
            </w:r>
            <w:hyperlink r:id="rId25044" w:history="1">
              <w:r>
                <w:rPr>
                  <w:color w:val="0000FF"/>
                </w:rPr>
                <w:t>C34.9</w:t>
              </w:r>
            </w:hyperlink>
            <w:r>
              <w:t xml:space="preserve">, </w:t>
            </w:r>
            <w:hyperlink r:id="rId25045" w:history="1">
              <w:r>
                <w:rPr>
                  <w:color w:val="0000FF"/>
                </w:rPr>
                <w:t>C37</w:t>
              </w:r>
            </w:hyperlink>
            <w:r>
              <w:t xml:space="preserve">, </w:t>
            </w:r>
            <w:hyperlink r:id="rId25046" w:history="1">
              <w:r>
                <w:rPr>
                  <w:color w:val="0000FF"/>
                </w:rPr>
                <w:t>C38</w:t>
              </w:r>
            </w:hyperlink>
            <w:r>
              <w:t xml:space="preserve">, </w:t>
            </w:r>
            <w:hyperlink r:id="rId25047" w:history="1">
              <w:r>
                <w:rPr>
                  <w:color w:val="0000FF"/>
                </w:rPr>
                <w:t>C38.0</w:t>
              </w:r>
            </w:hyperlink>
            <w:r>
              <w:t xml:space="preserve">, </w:t>
            </w:r>
            <w:hyperlink r:id="rId25048" w:history="1">
              <w:r>
                <w:rPr>
                  <w:color w:val="0000FF"/>
                </w:rPr>
                <w:t>C38.1</w:t>
              </w:r>
            </w:hyperlink>
            <w:r>
              <w:t xml:space="preserve">, </w:t>
            </w:r>
            <w:hyperlink r:id="rId25049" w:history="1">
              <w:r>
                <w:rPr>
                  <w:color w:val="0000FF"/>
                </w:rPr>
                <w:t>C38.2</w:t>
              </w:r>
            </w:hyperlink>
            <w:r>
              <w:t xml:space="preserve">, </w:t>
            </w:r>
            <w:hyperlink r:id="rId25050" w:history="1">
              <w:r>
                <w:rPr>
                  <w:color w:val="0000FF"/>
                </w:rPr>
                <w:t>C38.3</w:t>
              </w:r>
            </w:hyperlink>
            <w:r>
              <w:t xml:space="preserve">, </w:t>
            </w:r>
            <w:hyperlink r:id="rId25051" w:history="1">
              <w:r>
                <w:rPr>
                  <w:color w:val="0000FF"/>
                </w:rPr>
                <w:t>C38.4</w:t>
              </w:r>
            </w:hyperlink>
            <w:r>
              <w:t xml:space="preserve">, </w:t>
            </w:r>
            <w:hyperlink r:id="rId25052" w:history="1">
              <w:r>
                <w:rPr>
                  <w:color w:val="0000FF"/>
                </w:rPr>
                <w:t>C38.8</w:t>
              </w:r>
            </w:hyperlink>
            <w:r>
              <w:t xml:space="preserve">, </w:t>
            </w:r>
            <w:hyperlink r:id="rId25053" w:history="1">
              <w:r>
                <w:rPr>
                  <w:color w:val="0000FF"/>
                </w:rPr>
                <w:t>C39</w:t>
              </w:r>
            </w:hyperlink>
            <w:r>
              <w:t xml:space="preserve">, </w:t>
            </w:r>
            <w:hyperlink r:id="rId25054" w:history="1">
              <w:r>
                <w:rPr>
                  <w:color w:val="0000FF"/>
                </w:rPr>
                <w:t>C39.0</w:t>
              </w:r>
            </w:hyperlink>
            <w:r>
              <w:t xml:space="preserve">, </w:t>
            </w:r>
            <w:hyperlink r:id="rId25055" w:history="1">
              <w:r>
                <w:rPr>
                  <w:color w:val="0000FF"/>
                </w:rPr>
                <w:t>C39.8</w:t>
              </w:r>
            </w:hyperlink>
            <w:r>
              <w:t xml:space="preserve">, </w:t>
            </w:r>
            <w:hyperlink r:id="rId25056" w:history="1">
              <w:r>
                <w:rPr>
                  <w:color w:val="0000FF"/>
                </w:rPr>
                <w:t>C39.9</w:t>
              </w:r>
            </w:hyperlink>
            <w:r>
              <w:t xml:space="preserve">, </w:t>
            </w:r>
            <w:hyperlink r:id="rId25057" w:history="1">
              <w:r>
                <w:rPr>
                  <w:color w:val="0000FF"/>
                </w:rPr>
                <w:t>C40</w:t>
              </w:r>
            </w:hyperlink>
            <w:r>
              <w:t xml:space="preserve">, </w:t>
            </w:r>
            <w:hyperlink r:id="rId25058" w:history="1">
              <w:r>
                <w:rPr>
                  <w:color w:val="0000FF"/>
                </w:rPr>
                <w:t>C40.0</w:t>
              </w:r>
            </w:hyperlink>
            <w:r>
              <w:t xml:space="preserve">, </w:t>
            </w:r>
            <w:hyperlink r:id="rId25059" w:history="1">
              <w:r>
                <w:rPr>
                  <w:color w:val="0000FF"/>
                </w:rPr>
                <w:t>C40.1</w:t>
              </w:r>
            </w:hyperlink>
            <w:r>
              <w:t xml:space="preserve">, </w:t>
            </w:r>
            <w:hyperlink r:id="rId25060" w:history="1">
              <w:r>
                <w:rPr>
                  <w:color w:val="0000FF"/>
                </w:rPr>
                <w:t>C40.2</w:t>
              </w:r>
            </w:hyperlink>
            <w:r>
              <w:t xml:space="preserve">, </w:t>
            </w:r>
            <w:hyperlink r:id="rId25061" w:history="1">
              <w:r>
                <w:rPr>
                  <w:color w:val="0000FF"/>
                </w:rPr>
                <w:t>C40.3</w:t>
              </w:r>
            </w:hyperlink>
            <w:r>
              <w:t xml:space="preserve">, </w:t>
            </w:r>
            <w:hyperlink r:id="rId25062" w:history="1">
              <w:r>
                <w:rPr>
                  <w:color w:val="0000FF"/>
                </w:rPr>
                <w:t>C40.8</w:t>
              </w:r>
            </w:hyperlink>
            <w:r>
              <w:t xml:space="preserve">, </w:t>
            </w:r>
            <w:hyperlink r:id="rId25063" w:history="1">
              <w:r>
                <w:rPr>
                  <w:color w:val="0000FF"/>
                </w:rPr>
                <w:t>C40.9</w:t>
              </w:r>
            </w:hyperlink>
            <w:r>
              <w:t xml:space="preserve">, </w:t>
            </w:r>
            <w:hyperlink r:id="rId25064" w:history="1">
              <w:r>
                <w:rPr>
                  <w:color w:val="0000FF"/>
                </w:rPr>
                <w:t>C41</w:t>
              </w:r>
            </w:hyperlink>
            <w:r>
              <w:t xml:space="preserve">, </w:t>
            </w:r>
            <w:hyperlink r:id="rId25065" w:history="1">
              <w:r>
                <w:rPr>
                  <w:color w:val="0000FF"/>
                </w:rPr>
                <w:t>C41.0</w:t>
              </w:r>
            </w:hyperlink>
            <w:r>
              <w:t xml:space="preserve">, </w:t>
            </w:r>
            <w:hyperlink r:id="rId25066" w:history="1">
              <w:r>
                <w:rPr>
                  <w:color w:val="0000FF"/>
                </w:rPr>
                <w:t>C41.1</w:t>
              </w:r>
            </w:hyperlink>
            <w:r>
              <w:t xml:space="preserve">, </w:t>
            </w:r>
            <w:hyperlink r:id="rId25067" w:history="1">
              <w:r>
                <w:rPr>
                  <w:color w:val="0000FF"/>
                </w:rPr>
                <w:t>C41.2</w:t>
              </w:r>
            </w:hyperlink>
            <w:r>
              <w:t xml:space="preserve">, </w:t>
            </w:r>
            <w:hyperlink r:id="rId25068" w:history="1">
              <w:r>
                <w:rPr>
                  <w:color w:val="0000FF"/>
                </w:rPr>
                <w:t>C41.3</w:t>
              </w:r>
            </w:hyperlink>
            <w:r>
              <w:t xml:space="preserve">, </w:t>
            </w:r>
            <w:hyperlink r:id="rId25069" w:history="1">
              <w:r>
                <w:rPr>
                  <w:color w:val="0000FF"/>
                </w:rPr>
                <w:t>C41.4</w:t>
              </w:r>
            </w:hyperlink>
            <w:r>
              <w:t xml:space="preserve">, </w:t>
            </w:r>
            <w:hyperlink r:id="rId25070" w:history="1">
              <w:r>
                <w:rPr>
                  <w:color w:val="0000FF"/>
                </w:rPr>
                <w:t>C41.8</w:t>
              </w:r>
            </w:hyperlink>
            <w:r>
              <w:t xml:space="preserve">, </w:t>
            </w:r>
            <w:hyperlink r:id="rId25071" w:history="1">
              <w:r>
                <w:rPr>
                  <w:color w:val="0000FF"/>
                </w:rPr>
                <w:t>C41.9</w:t>
              </w:r>
            </w:hyperlink>
            <w:r>
              <w:t xml:space="preserve">, </w:t>
            </w:r>
            <w:hyperlink r:id="rId25072" w:history="1">
              <w:r>
                <w:rPr>
                  <w:color w:val="0000FF"/>
                </w:rPr>
                <w:t>C43</w:t>
              </w:r>
            </w:hyperlink>
            <w:r>
              <w:t xml:space="preserve">, </w:t>
            </w:r>
            <w:hyperlink r:id="rId25073" w:history="1">
              <w:r>
                <w:rPr>
                  <w:color w:val="0000FF"/>
                </w:rPr>
                <w:t>C43.0</w:t>
              </w:r>
            </w:hyperlink>
            <w:r>
              <w:t xml:space="preserve">, </w:t>
            </w:r>
            <w:hyperlink r:id="rId25074" w:history="1">
              <w:r>
                <w:rPr>
                  <w:color w:val="0000FF"/>
                </w:rPr>
                <w:t>C43.1</w:t>
              </w:r>
            </w:hyperlink>
            <w:r>
              <w:t xml:space="preserve">, </w:t>
            </w:r>
            <w:hyperlink r:id="rId25075" w:history="1">
              <w:r>
                <w:rPr>
                  <w:color w:val="0000FF"/>
                </w:rPr>
                <w:t>C43.2</w:t>
              </w:r>
            </w:hyperlink>
            <w:r>
              <w:t xml:space="preserve">, </w:t>
            </w:r>
            <w:hyperlink r:id="rId25076" w:history="1">
              <w:r>
                <w:rPr>
                  <w:color w:val="0000FF"/>
                </w:rPr>
                <w:t>C43.3</w:t>
              </w:r>
            </w:hyperlink>
            <w:r>
              <w:t xml:space="preserve">, </w:t>
            </w:r>
            <w:hyperlink r:id="rId25077" w:history="1">
              <w:r>
                <w:rPr>
                  <w:color w:val="0000FF"/>
                </w:rPr>
                <w:t>C43.4</w:t>
              </w:r>
            </w:hyperlink>
            <w:r>
              <w:t xml:space="preserve">, </w:t>
            </w:r>
            <w:hyperlink r:id="rId25078" w:history="1">
              <w:r>
                <w:rPr>
                  <w:color w:val="0000FF"/>
                </w:rPr>
                <w:t>C43.5</w:t>
              </w:r>
            </w:hyperlink>
            <w:r>
              <w:t xml:space="preserve">, </w:t>
            </w:r>
            <w:hyperlink r:id="rId25079" w:history="1">
              <w:r>
                <w:rPr>
                  <w:color w:val="0000FF"/>
                </w:rPr>
                <w:t>C43.6</w:t>
              </w:r>
            </w:hyperlink>
            <w:r>
              <w:t xml:space="preserve">, </w:t>
            </w:r>
            <w:hyperlink r:id="rId25080" w:history="1">
              <w:r>
                <w:rPr>
                  <w:color w:val="0000FF"/>
                </w:rPr>
                <w:t>C43.7</w:t>
              </w:r>
            </w:hyperlink>
            <w:r>
              <w:t xml:space="preserve">, </w:t>
            </w:r>
            <w:hyperlink r:id="rId25081" w:history="1">
              <w:r>
                <w:rPr>
                  <w:color w:val="0000FF"/>
                </w:rPr>
                <w:t>C43.8</w:t>
              </w:r>
            </w:hyperlink>
            <w:r>
              <w:t xml:space="preserve">, </w:t>
            </w:r>
            <w:hyperlink r:id="rId25082" w:history="1">
              <w:r>
                <w:rPr>
                  <w:color w:val="0000FF"/>
                </w:rPr>
                <w:t>C43.9</w:t>
              </w:r>
            </w:hyperlink>
            <w:r>
              <w:t xml:space="preserve">, </w:t>
            </w:r>
            <w:hyperlink r:id="rId25083" w:history="1">
              <w:r>
                <w:rPr>
                  <w:color w:val="0000FF"/>
                </w:rPr>
                <w:t>C44</w:t>
              </w:r>
            </w:hyperlink>
            <w:r>
              <w:t xml:space="preserve">, </w:t>
            </w:r>
            <w:hyperlink r:id="rId25084" w:history="1">
              <w:r>
                <w:rPr>
                  <w:color w:val="0000FF"/>
                </w:rPr>
                <w:t>C44.0</w:t>
              </w:r>
            </w:hyperlink>
            <w:r>
              <w:t xml:space="preserve">, </w:t>
            </w:r>
            <w:hyperlink r:id="rId25085" w:history="1">
              <w:r>
                <w:rPr>
                  <w:color w:val="0000FF"/>
                </w:rPr>
                <w:t>C44.1</w:t>
              </w:r>
            </w:hyperlink>
            <w:r>
              <w:t xml:space="preserve">, </w:t>
            </w:r>
            <w:hyperlink r:id="rId25086" w:history="1">
              <w:r>
                <w:rPr>
                  <w:color w:val="0000FF"/>
                </w:rPr>
                <w:t>C44.2</w:t>
              </w:r>
            </w:hyperlink>
            <w:r>
              <w:t xml:space="preserve">, </w:t>
            </w:r>
            <w:hyperlink r:id="rId25087" w:history="1">
              <w:r>
                <w:rPr>
                  <w:color w:val="0000FF"/>
                </w:rPr>
                <w:t>C44.3</w:t>
              </w:r>
            </w:hyperlink>
            <w:r>
              <w:t xml:space="preserve">, </w:t>
            </w:r>
            <w:hyperlink r:id="rId25088" w:history="1">
              <w:r>
                <w:rPr>
                  <w:color w:val="0000FF"/>
                </w:rPr>
                <w:t>C44.4</w:t>
              </w:r>
            </w:hyperlink>
            <w:r>
              <w:t xml:space="preserve">, </w:t>
            </w:r>
            <w:hyperlink r:id="rId25089" w:history="1">
              <w:r>
                <w:rPr>
                  <w:color w:val="0000FF"/>
                </w:rPr>
                <w:t>C44.5</w:t>
              </w:r>
            </w:hyperlink>
            <w:r>
              <w:t xml:space="preserve">, </w:t>
            </w:r>
            <w:hyperlink r:id="rId25090" w:history="1">
              <w:r>
                <w:rPr>
                  <w:color w:val="0000FF"/>
                </w:rPr>
                <w:t>C44.6</w:t>
              </w:r>
            </w:hyperlink>
            <w:r>
              <w:t xml:space="preserve">, </w:t>
            </w:r>
            <w:hyperlink r:id="rId25091" w:history="1">
              <w:r>
                <w:rPr>
                  <w:color w:val="0000FF"/>
                </w:rPr>
                <w:t>C44.7</w:t>
              </w:r>
            </w:hyperlink>
            <w:r>
              <w:t xml:space="preserve">, </w:t>
            </w:r>
            <w:hyperlink r:id="rId25092" w:history="1">
              <w:r>
                <w:rPr>
                  <w:color w:val="0000FF"/>
                </w:rPr>
                <w:t>C44.8</w:t>
              </w:r>
            </w:hyperlink>
            <w:r>
              <w:t xml:space="preserve">, </w:t>
            </w:r>
            <w:hyperlink r:id="rId25093" w:history="1">
              <w:r>
                <w:rPr>
                  <w:color w:val="0000FF"/>
                </w:rPr>
                <w:t>C44.9</w:t>
              </w:r>
            </w:hyperlink>
            <w:r>
              <w:t xml:space="preserve">, </w:t>
            </w:r>
            <w:hyperlink r:id="rId25094" w:history="1">
              <w:r>
                <w:rPr>
                  <w:color w:val="0000FF"/>
                </w:rPr>
                <w:t>C45</w:t>
              </w:r>
            </w:hyperlink>
            <w:r>
              <w:t xml:space="preserve">, </w:t>
            </w:r>
            <w:hyperlink r:id="rId25095" w:history="1">
              <w:r>
                <w:rPr>
                  <w:color w:val="0000FF"/>
                </w:rPr>
                <w:t>C45.0</w:t>
              </w:r>
            </w:hyperlink>
            <w:r>
              <w:t xml:space="preserve">, </w:t>
            </w:r>
            <w:hyperlink r:id="rId25096" w:history="1">
              <w:r>
                <w:rPr>
                  <w:color w:val="0000FF"/>
                </w:rPr>
                <w:t>C45.1</w:t>
              </w:r>
            </w:hyperlink>
            <w:r>
              <w:t xml:space="preserve">, </w:t>
            </w:r>
            <w:hyperlink r:id="rId25097" w:history="1">
              <w:r>
                <w:rPr>
                  <w:color w:val="0000FF"/>
                </w:rPr>
                <w:t>C45.2</w:t>
              </w:r>
            </w:hyperlink>
            <w:r>
              <w:t xml:space="preserve">, </w:t>
            </w:r>
            <w:hyperlink r:id="rId25098" w:history="1">
              <w:r>
                <w:rPr>
                  <w:color w:val="0000FF"/>
                </w:rPr>
                <w:t>C45.7</w:t>
              </w:r>
            </w:hyperlink>
            <w:r>
              <w:t xml:space="preserve">, </w:t>
            </w:r>
            <w:hyperlink r:id="rId25099" w:history="1">
              <w:r>
                <w:rPr>
                  <w:color w:val="0000FF"/>
                </w:rPr>
                <w:t>C45.9</w:t>
              </w:r>
            </w:hyperlink>
            <w:r>
              <w:t xml:space="preserve">, </w:t>
            </w:r>
            <w:hyperlink r:id="rId25100" w:history="1">
              <w:r>
                <w:rPr>
                  <w:color w:val="0000FF"/>
                </w:rPr>
                <w:t>C46</w:t>
              </w:r>
            </w:hyperlink>
            <w:r>
              <w:t xml:space="preserve">, </w:t>
            </w:r>
            <w:hyperlink r:id="rId25101" w:history="1">
              <w:r>
                <w:rPr>
                  <w:color w:val="0000FF"/>
                </w:rPr>
                <w:t>C46.0</w:t>
              </w:r>
            </w:hyperlink>
            <w:r>
              <w:t xml:space="preserve">, </w:t>
            </w:r>
            <w:hyperlink r:id="rId25102" w:history="1">
              <w:r>
                <w:rPr>
                  <w:color w:val="0000FF"/>
                </w:rPr>
                <w:t>C46.1</w:t>
              </w:r>
            </w:hyperlink>
            <w:r>
              <w:t xml:space="preserve">, </w:t>
            </w:r>
            <w:hyperlink r:id="rId25103" w:history="1">
              <w:r>
                <w:rPr>
                  <w:color w:val="0000FF"/>
                </w:rPr>
                <w:t>C46.2</w:t>
              </w:r>
            </w:hyperlink>
            <w:r>
              <w:t xml:space="preserve">, </w:t>
            </w:r>
            <w:hyperlink r:id="rId25104" w:history="1">
              <w:r>
                <w:rPr>
                  <w:color w:val="0000FF"/>
                </w:rPr>
                <w:t>C46.3</w:t>
              </w:r>
            </w:hyperlink>
            <w:r>
              <w:t xml:space="preserve">, </w:t>
            </w:r>
            <w:hyperlink r:id="rId25105" w:history="1">
              <w:r>
                <w:rPr>
                  <w:color w:val="0000FF"/>
                </w:rPr>
                <w:t>C46.7</w:t>
              </w:r>
            </w:hyperlink>
            <w:r>
              <w:t xml:space="preserve">, </w:t>
            </w:r>
            <w:hyperlink r:id="rId25106" w:history="1">
              <w:r>
                <w:rPr>
                  <w:color w:val="0000FF"/>
                </w:rPr>
                <w:t>C46.8</w:t>
              </w:r>
            </w:hyperlink>
            <w:r>
              <w:t xml:space="preserve">, </w:t>
            </w:r>
            <w:hyperlink r:id="rId25107" w:history="1">
              <w:r>
                <w:rPr>
                  <w:color w:val="0000FF"/>
                </w:rPr>
                <w:t>C46.9</w:t>
              </w:r>
            </w:hyperlink>
            <w:r>
              <w:t xml:space="preserve">, </w:t>
            </w:r>
            <w:hyperlink r:id="rId25108" w:history="1">
              <w:r>
                <w:rPr>
                  <w:color w:val="0000FF"/>
                </w:rPr>
                <w:t>C47</w:t>
              </w:r>
            </w:hyperlink>
            <w:r>
              <w:t xml:space="preserve">, </w:t>
            </w:r>
            <w:hyperlink r:id="rId25109" w:history="1">
              <w:r>
                <w:rPr>
                  <w:color w:val="0000FF"/>
                </w:rPr>
                <w:t>C47.0</w:t>
              </w:r>
            </w:hyperlink>
            <w:r>
              <w:t xml:space="preserve">, </w:t>
            </w:r>
            <w:hyperlink r:id="rId25110" w:history="1">
              <w:r>
                <w:rPr>
                  <w:color w:val="0000FF"/>
                </w:rPr>
                <w:t>C47.1</w:t>
              </w:r>
            </w:hyperlink>
            <w:r>
              <w:t xml:space="preserve">, </w:t>
            </w:r>
            <w:hyperlink r:id="rId25111" w:history="1">
              <w:r>
                <w:rPr>
                  <w:color w:val="0000FF"/>
                </w:rPr>
                <w:t>C47.2</w:t>
              </w:r>
            </w:hyperlink>
            <w:r>
              <w:t xml:space="preserve">, </w:t>
            </w:r>
            <w:hyperlink r:id="rId25112" w:history="1">
              <w:r>
                <w:rPr>
                  <w:color w:val="0000FF"/>
                </w:rPr>
                <w:t>C47.3</w:t>
              </w:r>
            </w:hyperlink>
            <w:r>
              <w:t xml:space="preserve">, </w:t>
            </w:r>
            <w:hyperlink r:id="rId25113" w:history="1">
              <w:r>
                <w:rPr>
                  <w:color w:val="0000FF"/>
                </w:rPr>
                <w:t>C47.4</w:t>
              </w:r>
            </w:hyperlink>
            <w:r>
              <w:t xml:space="preserve">, </w:t>
            </w:r>
            <w:hyperlink r:id="rId25114" w:history="1">
              <w:r>
                <w:rPr>
                  <w:color w:val="0000FF"/>
                </w:rPr>
                <w:t>C47.5</w:t>
              </w:r>
            </w:hyperlink>
            <w:r>
              <w:t xml:space="preserve">, </w:t>
            </w:r>
            <w:hyperlink r:id="rId25115" w:history="1">
              <w:r>
                <w:rPr>
                  <w:color w:val="0000FF"/>
                </w:rPr>
                <w:t>C47.6</w:t>
              </w:r>
            </w:hyperlink>
            <w:r>
              <w:t xml:space="preserve">, </w:t>
            </w:r>
            <w:hyperlink r:id="rId25116" w:history="1">
              <w:r>
                <w:rPr>
                  <w:color w:val="0000FF"/>
                </w:rPr>
                <w:t>C47.8</w:t>
              </w:r>
            </w:hyperlink>
            <w:r>
              <w:t xml:space="preserve">, </w:t>
            </w:r>
            <w:hyperlink r:id="rId25117" w:history="1">
              <w:r>
                <w:rPr>
                  <w:color w:val="0000FF"/>
                </w:rPr>
                <w:t>C47.9</w:t>
              </w:r>
            </w:hyperlink>
            <w:r>
              <w:t xml:space="preserve">, </w:t>
            </w:r>
            <w:hyperlink r:id="rId25118" w:history="1">
              <w:r>
                <w:rPr>
                  <w:color w:val="0000FF"/>
                </w:rPr>
                <w:t>C48</w:t>
              </w:r>
            </w:hyperlink>
            <w:r>
              <w:t xml:space="preserve">, </w:t>
            </w:r>
            <w:hyperlink r:id="rId25119" w:history="1">
              <w:r>
                <w:rPr>
                  <w:color w:val="0000FF"/>
                </w:rPr>
                <w:t>C48.0</w:t>
              </w:r>
            </w:hyperlink>
            <w:r>
              <w:t xml:space="preserve">, </w:t>
            </w:r>
            <w:hyperlink r:id="rId25120" w:history="1">
              <w:r>
                <w:rPr>
                  <w:color w:val="0000FF"/>
                </w:rPr>
                <w:t>C48.1</w:t>
              </w:r>
            </w:hyperlink>
            <w:r>
              <w:t xml:space="preserve">, </w:t>
            </w:r>
            <w:hyperlink r:id="rId25121" w:history="1">
              <w:r>
                <w:rPr>
                  <w:color w:val="0000FF"/>
                </w:rPr>
                <w:t>C48.2</w:t>
              </w:r>
            </w:hyperlink>
            <w:r>
              <w:t xml:space="preserve">, </w:t>
            </w:r>
            <w:hyperlink r:id="rId25122" w:history="1">
              <w:r>
                <w:rPr>
                  <w:color w:val="0000FF"/>
                </w:rPr>
                <w:t>C48.8</w:t>
              </w:r>
            </w:hyperlink>
            <w:r>
              <w:t xml:space="preserve">, </w:t>
            </w:r>
            <w:hyperlink r:id="rId25123" w:history="1">
              <w:r>
                <w:rPr>
                  <w:color w:val="0000FF"/>
                </w:rPr>
                <w:t>C49</w:t>
              </w:r>
            </w:hyperlink>
            <w:r>
              <w:t xml:space="preserve">, </w:t>
            </w:r>
            <w:hyperlink r:id="rId25124" w:history="1">
              <w:r>
                <w:rPr>
                  <w:color w:val="0000FF"/>
                </w:rPr>
                <w:t>C49.0</w:t>
              </w:r>
            </w:hyperlink>
            <w:r>
              <w:t xml:space="preserve">, </w:t>
            </w:r>
            <w:hyperlink r:id="rId25125" w:history="1">
              <w:r>
                <w:rPr>
                  <w:color w:val="0000FF"/>
                </w:rPr>
                <w:t>C49.1</w:t>
              </w:r>
            </w:hyperlink>
            <w:r>
              <w:t xml:space="preserve">, </w:t>
            </w:r>
            <w:hyperlink r:id="rId25126" w:history="1">
              <w:r>
                <w:rPr>
                  <w:color w:val="0000FF"/>
                </w:rPr>
                <w:t>C49.2</w:t>
              </w:r>
            </w:hyperlink>
            <w:r>
              <w:t xml:space="preserve">, </w:t>
            </w:r>
            <w:hyperlink r:id="rId25127" w:history="1">
              <w:r>
                <w:rPr>
                  <w:color w:val="0000FF"/>
                </w:rPr>
                <w:t>C49.3</w:t>
              </w:r>
            </w:hyperlink>
            <w:r>
              <w:t xml:space="preserve">, </w:t>
            </w:r>
            <w:hyperlink r:id="rId25128" w:history="1">
              <w:r>
                <w:rPr>
                  <w:color w:val="0000FF"/>
                </w:rPr>
                <w:t>C49.4</w:t>
              </w:r>
            </w:hyperlink>
            <w:r>
              <w:t xml:space="preserve">, </w:t>
            </w:r>
            <w:hyperlink r:id="rId25129" w:history="1">
              <w:r>
                <w:rPr>
                  <w:color w:val="0000FF"/>
                </w:rPr>
                <w:t>C49.5</w:t>
              </w:r>
            </w:hyperlink>
            <w:r>
              <w:t xml:space="preserve">, </w:t>
            </w:r>
            <w:hyperlink r:id="rId25130" w:history="1">
              <w:r>
                <w:rPr>
                  <w:color w:val="0000FF"/>
                </w:rPr>
                <w:t>C49.6</w:t>
              </w:r>
            </w:hyperlink>
            <w:r>
              <w:t xml:space="preserve">, </w:t>
            </w:r>
            <w:hyperlink r:id="rId25131" w:history="1">
              <w:r>
                <w:rPr>
                  <w:color w:val="0000FF"/>
                </w:rPr>
                <w:t>C49.8</w:t>
              </w:r>
            </w:hyperlink>
            <w:r>
              <w:t xml:space="preserve">, </w:t>
            </w:r>
            <w:hyperlink r:id="rId25132" w:history="1">
              <w:r>
                <w:rPr>
                  <w:color w:val="0000FF"/>
                </w:rPr>
                <w:t>C49.9</w:t>
              </w:r>
            </w:hyperlink>
            <w:r>
              <w:t xml:space="preserve">, </w:t>
            </w:r>
            <w:hyperlink r:id="rId25133" w:history="1">
              <w:r>
                <w:rPr>
                  <w:color w:val="0000FF"/>
                </w:rPr>
                <w:t>C50</w:t>
              </w:r>
            </w:hyperlink>
            <w:r>
              <w:t xml:space="preserve">, </w:t>
            </w:r>
            <w:hyperlink r:id="rId25134" w:history="1">
              <w:r>
                <w:rPr>
                  <w:color w:val="0000FF"/>
                </w:rPr>
                <w:t>C50.0</w:t>
              </w:r>
            </w:hyperlink>
            <w:r>
              <w:t xml:space="preserve">, </w:t>
            </w:r>
            <w:hyperlink r:id="rId25135" w:history="1">
              <w:r>
                <w:rPr>
                  <w:color w:val="0000FF"/>
                </w:rPr>
                <w:t>C50.1</w:t>
              </w:r>
            </w:hyperlink>
            <w:r>
              <w:t xml:space="preserve">, </w:t>
            </w:r>
            <w:hyperlink r:id="rId25136" w:history="1">
              <w:r>
                <w:rPr>
                  <w:color w:val="0000FF"/>
                </w:rPr>
                <w:t>C50.2</w:t>
              </w:r>
            </w:hyperlink>
            <w:r>
              <w:t xml:space="preserve">, </w:t>
            </w:r>
            <w:hyperlink r:id="rId25137" w:history="1">
              <w:r>
                <w:rPr>
                  <w:color w:val="0000FF"/>
                </w:rPr>
                <w:t>C50.3</w:t>
              </w:r>
            </w:hyperlink>
            <w:r>
              <w:t xml:space="preserve">, </w:t>
            </w:r>
            <w:hyperlink r:id="rId25138" w:history="1">
              <w:r>
                <w:rPr>
                  <w:color w:val="0000FF"/>
                </w:rPr>
                <w:t>C50.4</w:t>
              </w:r>
            </w:hyperlink>
            <w:r>
              <w:t xml:space="preserve">, </w:t>
            </w:r>
            <w:hyperlink r:id="rId25139" w:history="1">
              <w:r>
                <w:rPr>
                  <w:color w:val="0000FF"/>
                </w:rPr>
                <w:t>C50.5</w:t>
              </w:r>
            </w:hyperlink>
            <w:r>
              <w:t xml:space="preserve">, </w:t>
            </w:r>
            <w:hyperlink r:id="rId25140" w:history="1">
              <w:r>
                <w:rPr>
                  <w:color w:val="0000FF"/>
                </w:rPr>
                <w:t>C50.6</w:t>
              </w:r>
            </w:hyperlink>
            <w:r>
              <w:t xml:space="preserve">, </w:t>
            </w:r>
            <w:hyperlink r:id="rId25141" w:history="1">
              <w:r>
                <w:rPr>
                  <w:color w:val="0000FF"/>
                </w:rPr>
                <w:t>C50.8</w:t>
              </w:r>
            </w:hyperlink>
            <w:r>
              <w:t xml:space="preserve">, </w:t>
            </w:r>
            <w:hyperlink r:id="rId25142" w:history="1">
              <w:r>
                <w:rPr>
                  <w:color w:val="0000FF"/>
                </w:rPr>
                <w:t>C50.9</w:t>
              </w:r>
            </w:hyperlink>
            <w:r>
              <w:t xml:space="preserve">, </w:t>
            </w:r>
            <w:hyperlink r:id="rId25143" w:history="1">
              <w:r>
                <w:rPr>
                  <w:color w:val="0000FF"/>
                </w:rPr>
                <w:t>C51</w:t>
              </w:r>
            </w:hyperlink>
            <w:r>
              <w:t xml:space="preserve">, </w:t>
            </w:r>
            <w:hyperlink r:id="rId25144" w:history="1">
              <w:r>
                <w:rPr>
                  <w:color w:val="0000FF"/>
                </w:rPr>
                <w:t>C51.0</w:t>
              </w:r>
            </w:hyperlink>
            <w:r>
              <w:t xml:space="preserve">, </w:t>
            </w:r>
            <w:hyperlink r:id="rId25145" w:history="1">
              <w:r>
                <w:rPr>
                  <w:color w:val="0000FF"/>
                </w:rPr>
                <w:t>C51.1</w:t>
              </w:r>
            </w:hyperlink>
            <w:r>
              <w:t xml:space="preserve">, </w:t>
            </w:r>
            <w:hyperlink r:id="rId25146" w:history="1">
              <w:r>
                <w:rPr>
                  <w:color w:val="0000FF"/>
                </w:rPr>
                <w:t>C51.2</w:t>
              </w:r>
            </w:hyperlink>
            <w:r>
              <w:t xml:space="preserve">, </w:t>
            </w:r>
            <w:hyperlink r:id="rId25147" w:history="1">
              <w:r>
                <w:rPr>
                  <w:color w:val="0000FF"/>
                </w:rPr>
                <w:t>C51.8</w:t>
              </w:r>
            </w:hyperlink>
            <w:r>
              <w:t xml:space="preserve">, </w:t>
            </w:r>
            <w:hyperlink r:id="rId25148" w:history="1">
              <w:r>
                <w:rPr>
                  <w:color w:val="0000FF"/>
                </w:rPr>
                <w:t>C51.9</w:t>
              </w:r>
            </w:hyperlink>
            <w:r>
              <w:t xml:space="preserve">, </w:t>
            </w:r>
            <w:hyperlink r:id="rId25149" w:history="1">
              <w:r>
                <w:rPr>
                  <w:color w:val="0000FF"/>
                </w:rPr>
                <w:t>C52</w:t>
              </w:r>
            </w:hyperlink>
            <w:r>
              <w:t xml:space="preserve">, </w:t>
            </w:r>
            <w:hyperlink r:id="rId25150" w:history="1">
              <w:r>
                <w:rPr>
                  <w:color w:val="0000FF"/>
                </w:rPr>
                <w:t>C53</w:t>
              </w:r>
            </w:hyperlink>
            <w:r>
              <w:t xml:space="preserve">, </w:t>
            </w:r>
            <w:hyperlink r:id="rId25151" w:history="1">
              <w:r>
                <w:rPr>
                  <w:color w:val="0000FF"/>
                </w:rPr>
                <w:t>C53.0</w:t>
              </w:r>
            </w:hyperlink>
            <w:r>
              <w:t xml:space="preserve">, </w:t>
            </w:r>
            <w:hyperlink r:id="rId25152" w:history="1">
              <w:r>
                <w:rPr>
                  <w:color w:val="0000FF"/>
                </w:rPr>
                <w:t>C53.1</w:t>
              </w:r>
            </w:hyperlink>
            <w:r>
              <w:t xml:space="preserve">, </w:t>
            </w:r>
            <w:hyperlink r:id="rId25153" w:history="1">
              <w:r>
                <w:rPr>
                  <w:color w:val="0000FF"/>
                </w:rPr>
                <w:t>C53.8</w:t>
              </w:r>
            </w:hyperlink>
            <w:r>
              <w:t xml:space="preserve">, </w:t>
            </w:r>
            <w:hyperlink r:id="rId25154" w:history="1">
              <w:r>
                <w:rPr>
                  <w:color w:val="0000FF"/>
                </w:rPr>
                <w:t>C53.9</w:t>
              </w:r>
            </w:hyperlink>
            <w:r>
              <w:t xml:space="preserve">, </w:t>
            </w:r>
            <w:hyperlink r:id="rId25155" w:history="1">
              <w:r>
                <w:rPr>
                  <w:color w:val="0000FF"/>
                </w:rPr>
                <w:t>C54</w:t>
              </w:r>
            </w:hyperlink>
            <w:r>
              <w:t xml:space="preserve">, </w:t>
            </w:r>
            <w:hyperlink r:id="rId25156" w:history="1">
              <w:r>
                <w:rPr>
                  <w:color w:val="0000FF"/>
                </w:rPr>
                <w:t>C54.0</w:t>
              </w:r>
            </w:hyperlink>
            <w:r>
              <w:t xml:space="preserve">, </w:t>
            </w:r>
            <w:hyperlink r:id="rId25157" w:history="1">
              <w:r>
                <w:rPr>
                  <w:color w:val="0000FF"/>
                </w:rPr>
                <w:t>C54.1</w:t>
              </w:r>
            </w:hyperlink>
            <w:r>
              <w:t xml:space="preserve">, </w:t>
            </w:r>
            <w:hyperlink r:id="rId25158" w:history="1">
              <w:r>
                <w:rPr>
                  <w:color w:val="0000FF"/>
                </w:rPr>
                <w:t>C54.2</w:t>
              </w:r>
            </w:hyperlink>
            <w:r>
              <w:t xml:space="preserve">, </w:t>
            </w:r>
            <w:hyperlink r:id="rId25159" w:history="1">
              <w:r>
                <w:rPr>
                  <w:color w:val="0000FF"/>
                </w:rPr>
                <w:t>C54.3</w:t>
              </w:r>
            </w:hyperlink>
            <w:r>
              <w:t xml:space="preserve">, </w:t>
            </w:r>
            <w:hyperlink r:id="rId25160" w:history="1">
              <w:r>
                <w:rPr>
                  <w:color w:val="0000FF"/>
                </w:rPr>
                <w:t>C54.8</w:t>
              </w:r>
            </w:hyperlink>
            <w:r>
              <w:t xml:space="preserve">, </w:t>
            </w:r>
            <w:hyperlink r:id="rId25161" w:history="1">
              <w:r>
                <w:rPr>
                  <w:color w:val="0000FF"/>
                </w:rPr>
                <w:t>C54.9</w:t>
              </w:r>
            </w:hyperlink>
            <w:r>
              <w:t xml:space="preserve">, </w:t>
            </w:r>
            <w:hyperlink r:id="rId25162" w:history="1">
              <w:r>
                <w:rPr>
                  <w:color w:val="0000FF"/>
                </w:rPr>
                <w:t>C55</w:t>
              </w:r>
            </w:hyperlink>
            <w:r>
              <w:t xml:space="preserve">, </w:t>
            </w:r>
            <w:hyperlink r:id="rId25163" w:history="1">
              <w:r>
                <w:rPr>
                  <w:color w:val="0000FF"/>
                </w:rPr>
                <w:t>C56</w:t>
              </w:r>
            </w:hyperlink>
            <w:r>
              <w:t xml:space="preserve">, </w:t>
            </w:r>
            <w:hyperlink r:id="rId25164" w:history="1">
              <w:r>
                <w:rPr>
                  <w:color w:val="0000FF"/>
                </w:rPr>
                <w:t>C57</w:t>
              </w:r>
            </w:hyperlink>
            <w:r>
              <w:t xml:space="preserve">, </w:t>
            </w:r>
            <w:hyperlink r:id="rId25165" w:history="1">
              <w:r>
                <w:rPr>
                  <w:color w:val="0000FF"/>
                </w:rPr>
                <w:t>C57.0</w:t>
              </w:r>
            </w:hyperlink>
            <w:r>
              <w:t xml:space="preserve">, </w:t>
            </w:r>
            <w:hyperlink r:id="rId25166" w:history="1">
              <w:r>
                <w:rPr>
                  <w:color w:val="0000FF"/>
                </w:rPr>
                <w:t>C57.1</w:t>
              </w:r>
            </w:hyperlink>
            <w:r>
              <w:t xml:space="preserve">, </w:t>
            </w:r>
            <w:hyperlink r:id="rId25167" w:history="1">
              <w:r>
                <w:rPr>
                  <w:color w:val="0000FF"/>
                </w:rPr>
                <w:t>C57.2</w:t>
              </w:r>
            </w:hyperlink>
            <w:r>
              <w:t xml:space="preserve">, </w:t>
            </w:r>
            <w:hyperlink r:id="rId25168" w:history="1">
              <w:r>
                <w:rPr>
                  <w:color w:val="0000FF"/>
                </w:rPr>
                <w:t>C57.3</w:t>
              </w:r>
            </w:hyperlink>
            <w:r>
              <w:t xml:space="preserve">, </w:t>
            </w:r>
            <w:hyperlink r:id="rId25169" w:history="1">
              <w:r>
                <w:rPr>
                  <w:color w:val="0000FF"/>
                </w:rPr>
                <w:t>C57.4</w:t>
              </w:r>
            </w:hyperlink>
            <w:r>
              <w:t xml:space="preserve">, </w:t>
            </w:r>
            <w:hyperlink r:id="rId25170" w:history="1">
              <w:r>
                <w:rPr>
                  <w:color w:val="0000FF"/>
                </w:rPr>
                <w:t>C57.7</w:t>
              </w:r>
            </w:hyperlink>
            <w:r>
              <w:t xml:space="preserve">, </w:t>
            </w:r>
            <w:hyperlink r:id="rId25171" w:history="1">
              <w:r>
                <w:rPr>
                  <w:color w:val="0000FF"/>
                </w:rPr>
                <w:t>C57.8</w:t>
              </w:r>
            </w:hyperlink>
            <w:r>
              <w:t xml:space="preserve">, </w:t>
            </w:r>
            <w:hyperlink r:id="rId25172" w:history="1">
              <w:r>
                <w:rPr>
                  <w:color w:val="0000FF"/>
                </w:rPr>
                <w:t>C57.9</w:t>
              </w:r>
            </w:hyperlink>
            <w:r>
              <w:t xml:space="preserve">, </w:t>
            </w:r>
            <w:hyperlink r:id="rId25173" w:history="1">
              <w:r>
                <w:rPr>
                  <w:color w:val="0000FF"/>
                </w:rPr>
                <w:t>C58</w:t>
              </w:r>
            </w:hyperlink>
            <w:r>
              <w:t xml:space="preserve">, </w:t>
            </w:r>
            <w:hyperlink r:id="rId25174" w:history="1">
              <w:r>
                <w:rPr>
                  <w:color w:val="0000FF"/>
                </w:rPr>
                <w:t>C60</w:t>
              </w:r>
            </w:hyperlink>
            <w:r>
              <w:t xml:space="preserve">, </w:t>
            </w:r>
            <w:hyperlink r:id="rId25175" w:history="1">
              <w:r>
                <w:rPr>
                  <w:color w:val="0000FF"/>
                </w:rPr>
                <w:t>C60.0</w:t>
              </w:r>
            </w:hyperlink>
            <w:r>
              <w:t xml:space="preserve">, </w:t>
            </w:r>
            <w:hyperlink r:id="rId25176" w:history="1">
              <w:r>
                <w:rPr>
                  <w:color w:val="0000FF"/>
                </w:rPr>
                <w:t>C60.1</w:t>
              </w:r>
            </w:hyperlink>
            <w:r>
              <w:t xml:space="preserve">, </w:t>
            </w:r>
            <w:hyperlink r:id="rId25177" w:history="1">
              <w:r>
                <w:rPr>
                  <w:color w:val="0000FF"/>
                </w:rPr>
                <w:t>C60.2</w:t>
              </w:r>
            </w:hyperlink>
            <w:r>
              <w:t xml:space="preserve">, </w:t>
            </w:r>
            <w:hyperlink r:id="rId25178" w:history="1">
              <w:r>
                <w:rPr>
                  <w:color w:val="0000FF"/>
                </w:rPr>
                <w:t>C60.8</w:t>
              </w:r>
            </w:hyperlink>
            <w:r>
              <w:t xml:space="preserve">, </w:t>
            </w:r>
            <w:hyperlink r:id="rId25179" w:history="1">
              <w:r>
                <w:rPr>
                  <w:color w:val="0000FF"/>
                </w:rPr>
                <w:t>C60.9</w:t>
              </w:r>
            </w:hyperlink>
            <w:r>
              <w:t xml:space="preserve">, </w:t>
            </w:r>
            <w:hyperlink r:id="rId25180" w:history="1">
              <w:r>
                <w:rPr>
                  <w:color w:val="0000FF"/>
                </w:rPr>
                <w:t>C61</w:t>
              </w:r>
            </w:hyperlink>
            <w:r>
              <w:t xml:space="preserve">, </w:t>
            </w:r>
            <w:hyperlink r:id="rId25181" w:history="1">
              <w:r>
                <w:rPr>
                  <w:color w:val="0000FF"/>
                </w:rPr>
                <w:t>C62</w:t>
              </w:r>
            </w:hyperlink>
            <w:r>
              <w:t xml:space="preserve">, </w:t>
            </w:r>
            <w:hyperlink r:id="rId25182" w:history="1">
              <w:r>
                <w:rPr>
                  <w:color w:val="0000FF"/>
                </w:rPr>
                <w:t>C62.0</w:t>
              </w:r>
            </w:hyperlink>
            <w:r>
              <w:t xml:space="preserve">, </w:t>
            </w:r>
            <w:hyperlink r:id="rId25183" w:history="1">
              <w:r>
                <w:rPr>
                  <w:color w:val="0000FF"/>
                </w:rPr>
                <w:t>C62.1</w:t>
              </w:r>
            </w:hyperlink>
            <w:r>
              <w:t xml:space="preserve">, </w:t>
            </w:r>
            <w:hyperlink r:id="rId25184" w:history="1">
              <w:r>
                <w:rPr>
                  <w:color w:val="0000FF"/>
                </w:rPr>
                <w:t>C62.9</w:t>
              </w:r>
            </w:hyperlink>
            <w:r>
              <w:t xml:space="preserve">, </w:t>
            </w:r>
            <w:hyperlink r:id="rId25185" w:history="1">
              <w:r>
                <w:rPr>
                  <w:color w:val="0000FF"/>
                </w:rPr>
                <w:t>C63</w:t>
              </w:r>
            </w:hyperlink>
            <w:r>
              <w:t xml:space="preserve">, </w:t>
            </w:r>
            <w:hyperlink r:id="rId25186" w:history="1">
              <w:r>
                <w:rPr>
                  <w:color w:val="0000FF"/>
                </w:rPr>
                <w:t>C63.0</w:t>
              </w:r>
            </w:hyperlink>
            <w:r>
              <w:t xml:space="preserve">, </w:t>
            </w:r>
            <w:hyperlink r:id="rId25187" w:history="1">
              <w:r>
                <w:rPr>
                  <w:color w:val="0000FF"/>
                </w:rPr>
                <w:t>C63.1</w:t>
              </w:r>
            </w:hyperlink>
            <w:r>
              <w:t xml:space="preserve">, </w:t>
            </w:r>
            <w:hyperlink r:id="rId25188" w:history="1">
              <w:r>
                <w:rPr>
                  <w:color w:val="0000FF"/>
                </w:rPr>
                <w:t>C63.2</w:t>
              </w:r>
            </w:hyperlink>
            <w:r>
              <w:t xml:space="preserve">, </w:t>
            </w:r>
            <w:hyperlink r:id="rId25189" w:history="1">
              <w:r>
                <w:rPr>
                  <w:color w:val="0000FF"/>
                </w:rPr>
                <w:t>C63.7</w:t>
              </w:r>
            </w:hyperlink>
            <w:r>
              <w:t xml:space="preserve">, </w:t>
            </w:r>
            <w:hyperlink r:id="rId25190" w:history="1">
              <w:r>
                <w:rPr>
                  <w:color w:val="0000FF"/>
                </w:rPr>
                <w:t>C63.8</w:t>
              </w:r>
            </w:hyperlink>
            <w:r>
              <w:t xml:space="preserve">, </w:t>
            </w:r>
            <w:hyperlink r:id="rId25191" w:history="1">
              <w:r>
                <w:rPr>
                  <w:color w:val="0000FF"/>
                </w:rPr>
                <w:t>C63.9</w:t>
              </w:r>
            </w:hyperlink>
            <w:r>
              <w:t xml:space="preserve">, </w:t>
            </w:r>
            <w:hyperlink r:id="rId25192" w:history="1">
              <w:r>
                <w:rPr>
                  <w:color w:val="0000FF"/>
                </w:rPr>
                <w:t>C64</w:t>
              </w:r>
            </w:hyperlink>
            <w:r>
              <w:t xml:space="preserve">, </w:t>
            </w:r>
            <w:hyperlink r:id="rId25193" w:history="1">
              <w:r>
                <w:rPr>
                  <w:color w:val="0000FF"/>
                </w:rPr>
                <w:t>C65</w:t>
              </w:r>
            </w:hyperlink>
            <w:r>
              <w:t xml:space="preserve">, </w:t>
            </w:r>
            <w:hyperlink r:id="rId25194" w:history="1">
              <w:r>
                <w:rPr>
                  <w:color w:val="0000FF"/>
                </w:rPr>
                <w:t>C66</w:t>
              </w:r>
            </w:hyperlink>
            <w:r>
              <w:t>,</w:t>
            </w:r>
          </w:p>
        </w:tc>
        <w:tc>
          <w:tcPr>
            <w:tcW w:w="3118" w:type="dxa"/>
          </w:tcPr>
          <w:p w:rsidR="0007086E" w:rsidRDefault="0007086E">
            <w:pPr>
              <w:pStyle w:val="ConsPlusNormal"/>
            </w:pPr>
            <w:hyperlink r:id="rId25195" w:history="1">
              <w:r>
                <w:rPr>
                  <w:color w:val="0000FF"/>
                </w:rPr>
                <w:t>A25.30.014</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7,95</w:t>
            </w:r>
          </w:p>
        </w:tc>
      </w:tr>
      <w:tr w:rsidR="0007086E">
        <w:tc>
          <w:tcPr>
            <w:tcW w:w="567" w:type="dxa"/>
          </w:tcPr>
          <w:p w:rsidR="0007086E" w:rsidRDefault="0007086E">
            <w:pPr>
              <w:pStyle w:val="ConsPlusNormal"/>
            </w:pPr>
          </w:p>
        </w:tc>
        <w:tc>
          <w:tcPr>
            <w:tcW w:w="2551" w:type="dxa"/>
          </w:tcPr>
          <w:p w:rsidR="0007086E" w:rsidRDefault="0007086E">
            <w:pPr>
              <w:pStyle w:val="ConsPlusNormal"/>
            </w:pPr>
          </w:p>
        </w:tc>
        <w:tc>
          <w:tcPr>
            <w:tcW w:w="6350" w:type="dxa"/>
          </w:tcPr>
          <w:p w:rsidR="0007086E" w:rsidRDefault="0007086E">
            <w:pPr>
              <w:pStyle w:val="ConsPlusNormal"/>
            </w:pPr>
            <w:hyperlink r:id="rId25196" w:history="1">
              <w:r>
                <w:rPr>
                  <w:color w:val="0000FF"/>
                </w:rPr>
                <w:t>C67</w:t>
              </w:r>
            </w:hyperlink>
            <w:r>
              <w:t xml:space="preserve">, </w:t>
            </w:r>
            <w:hyperlink r:id="rId25197" w:history="1">
              <w:r>
                <w:rPr>
                  <w:color w:val="0000FF"/>
                </w:rPr>
                <w:t>C67.0</w:t>
              </w:r>
            </w:hyperlink>
            <w:r>
              <w:t xml:space="preserve">, </w:t>
            </w:r>
            <w:hyperlink r:id="rId25198" w:history="1">
              <w:r>
                <w:rPr>
                  <w:color w:val="0000FF"/>
                </w:rPr>
                <w:t>C67.1</w:t>
              </w:r>
            </w:hyperlink>
            <w:r>
              <w:t xml:space="preserve">, </w:t>
            </w:r>
            <w:hyperlink r:id="rId25199" w:history="1">
              <w:r>
                <w:rPr>
                  <w:color w:val="0000FF"/>
                </w:rPr>
                <w:t>C67.2</w:t>
              </w:r>
            </w:hyperlink>
            <w:r>
              <w:t xml:space="preserve">, </w:t>
            </w:r>
            <w:hyperlink r:id="rId25200" w:history="1">
              <w:r>
                <w:rPr>
                  <w:color w:val="0000FF"/>
                </w:rPr>
                <w:t>C67.3</w:t>
              </w:r>
            </w:hyperlink>
            <w:r>
              <w:t xml:space="preserve">, </w:t>
            </w:r>
            <w:hyperlink r:id="rId25201" w:history="1">
              <w:r>
                <w:rPr>
                  <w:color w:val="0000FF"/>
                </w:rPr>
                <w:t>C67.4</w:t>
              </w:r>
            </w:hyperlink>
            <w:r>
              <w:t xml:space="preserve">, </w:t>
            </w:r>
            <w:hyperlink r:id="rId25202" w:history="1">
              <w:r>
                <w:rPr>
                  <w:color w:val="0000FF"/>
                </w:rPr>
                <w:t>C67.5</w:t>
              </w:r>
            </w:hyperlink>
            <w:r>
              <w:t xml:space="preserve">, </w:t>
            </w:r>
            <w:hyperlink r:id="rId25203" w:history="1">
              <w:r>
                <w:rPr>
                  <w:color w:val="0000FF"/>
                </w:rPr>
                <w:t>C67.6</w:t>
              </w:r>
            </w:hyperlink>
            <w:r>
              <w:t xml:space="preserve">, </w:t>
            </w:r>
            <w:hyperlink r:id="rId25204" w:history="1">
              <w:r>
                <w:rPr>
                  <w:color w:val="0000FF"/>
                </w:rPr>
                <w:t>C67.7</w:t>
              </w:r>
            </w:hyperlink>
            <w:r>
              <w:t xml:space="preserve">, </w:t>
            </w:r>
            <w:hyperlink r:id="rId25205" w:history="1">
              <w:r>
                <w:rPr>
                  <w:color w:val="0000FF"/>
                </w:rPr>
                <w:t>C67.8</w:t>
              </w:r>
            </w:hyperlink>
            <w:r>
              <w:t xml:space="preserve">, </w:t>
            </w:r>
            <w:hyperlink r:id="rId25206" w:history="1">
              <w:r>
                <w:rPr>
                  <w:color w:val="0000FF"/>
                </w:rPr>
                <w:t>C67.9</w:t>
              </w:r>
            </w:hyperlink>
            <w:r>
              <w:t xml:space="preserve">, </w:t>
            </w:r>
            <w:hyperlink r:id="rId25207" w:history="1">
              <w:r>
                <w:rPr>
                  <w:color w:val="0000FF"/>
                </w:rPr>
                <w:t>C68</w:t>
              </w:r>
            </w:hyperlink>
            <w:r>
              <w:t xml:space="preserve">, </w:t>
            </w:r>
            <w:hyperlink r:id="rId25208" w:history="1">
              <w:r>
                <w:rPr>
                  <w:color w:val="0000FF"/>
                </w:rPr>
                <w:t>C68.0</w:t>
              </w:r>
            </w:hyperlink>
            <w:r>
              <w:t xml:space="preserve">, </w:t>
            </w:r>
            <w:hyperlink r:id="rId25209" w:history="1">
              <w:r>
                <w:rPr>
                  <w:color w:val="0000FF"/>
                </w:rPr>
                <w:t>C68.1</w:t>
              </w:r>
            </w:hyperlink>
            <w:r>
              <w:t xml:space="preserve">, </w:t>
            </w:r>
            <w:hyperlink r:id="rId25210" w:history="1">
              <w:r>
                <w:rPr>
                  <w:color w:val="0000FF"/>
                </w:rPr>
                <w:t>C68.8</w:t>
              </w:r>
            </w:hyperlink>
            <w:r>
              <w:t xml:space="preserve">, </w:t>
            </w:r>
            <w:hyperlink r:id="rId25211" w:history="1">
              <w:r>
                <w:rPr>
                  <w:color w:val="0000FF"/>
                </w:rPr>
                <w:t>C68.9</w:t>
              </w:r>
            </w:hyperlink>
            <w:r>
              <w:t xml:space="preserve">, </w:t>
            </w:r>
            <w:hyperlink r:id="rId25212" w:history="1">
              <w:r>
                <w:rPr>
                  <w:color w:val="0000FF"/>
                </w:rPr>
                <w:t>C69</w:t>
              </w:r>
            </w:hyperlink>
            <w:r>
              <w:t xml:space="preserve">, </w:t>
            </w:r>
            <w:hyperlink r:id="rId25213" w:history="1">
              <w:r>
                <w:rPr>
                  <w:color w:val="0000FF"/>
                </w:rPr>
                <w:t>C69.0</w:t>
              </w:r>
            </w:hyperlink>
            <w:r>
              <w:t xml:space="preserve">, </w:t>
            </w:r>
            <w:hyperlink r:id="rId25214" w:history="1">
              <w:r>
                <w:rPr>
                  <w:color w:val="0000FF"/>
                </w:rPr>
                <w:t>C69.1</w:t>
              </w:r>
            </w:hyperlink>
            <w:r>
              <w:t xml:space="preserve">, </w:t>
            </w:r>
            <w:hyperlink r:id="rId25215" w:history="1">
              <w:r>
                <w:rPr>
                  <w:color w:val="0000FF"/>
                </w:rPr>
                <w:t>C69.2</w:t>
              </w:r>
            </w:hyperlink>
            <w:r>
              <w:t xml:space="preserve">, </w:t>
            </w:r>
            <w:hyperlink r:id="rId25216" w:history="1">
              <w:r>
                <w:rPr>
                  <w:color w:val="0000FF"/>
                </w:rPr>
                <w:t>C69.3</w:t>
              </w:r>
            </w:hyperlink>
            <w:r>
              <w:t xml:space="preserve">, </w:t>
            </w:r>
            <w:hyperlink r:id="rId25217" w:history="1">
              <w:r>
                <w:rPr>
                  <w:color w:val="0000FF"/>
                </w:rPr>
                <w:t>C69.4</w:t>
              </w:r>
            </w:hyperlink>
            <w:r>
              <w:t xml:space="preserve">, </w:t>
            </w:r>
            <w:hyperlink r:id="rId25218" w:history="1">
              <w:r>
                <w:rPr>
                  <w:color w:val="0000FF"/>
                </w:rPr>
                <w:t>C69.5</w:t>
              </w:r>
            </w:hyperlink>
            <w:r>
              <w:t xml:space="preserve">, </w:t>
            </w:r>
            <w:hyperlink r:id="rId25219" w:history="1">
              <w:r>
                <w:rPr>
                  <w:color w:val="0000FF"/>
                </w:rPr>
                <w:t>C69.6</w:t>
              </w:r>
            </w:hyperlink>
            <w:r>
              <w:t xml:space="preserve">, </w:t>
            </w:r>
            <w:hyperlink r:id="rId25220" w:history="1">
              <w:r>
                <w:rPr>
                  <w:color w:val="0000FF"/>
                </w:rPr>
                <w:t>C69.8</w:t>
              </w:r>
            </w:hyperlink>
            <w:r>
              <w:t xml:space="preserve">, </w:t>
            </w:r>
            <w:hyperlink r:id="rId25221" w:history="1">
              <w:r>
                <w:rPr>
                  <w:color w:val="0000FF"/>
                </w:rPr>
                <w:t>C69.9</w:t>
              </w:r>
            </w:hyperlink>
            <w:r>
              <w:t xml:space="preserve">, </w:t>
            </w:r>
            <w:hyperlink r:id="rId25222" w:history="1">
              <w:r>
                <w:rPr>
                  <w:color w:val="0000FF"/>
                </w:rPr>
                <w:t>C70</w:t>
              </w:r>
            </w:hyperlink>
            <w:r>
              <w:t xml:space="preserve">, </w:t>
            </w:r>
            <w:hyperlink r:id="rId25223" w:history="1">
              <w:r>
                <w:rPr>
                  <w:color w:val="0000FF"/>
                </w:rPr>
                <w:t>C70.0</w:t>
              </w:r>
            </w:hyperlink>
            <w:r>
              <w:t xml:space="preserve">, </w:t>
            </w:r>
            <w:hyperlink r:id="rId25224" w:history="1">
              <w:r>
                <w:rPr>
                  <w:color w:val="0000FF"/>
                </w:rPr>
                <w:t>C70.1</w:t>
              </w:r>
            </w:hyperlink>
            <w:r>
              <w:t xml:space="preserve">, </w:t>
            </w:r>
            <w:hyperlink r:id="rId25225" w:history="1">
              <w:r>
                <w:rPr>
                  <w:color w:val="0000FF"/>
                </w:rPr>
                <w:t>C70.9</w:t>
              </w:r>
            </w:hyperlink>
            <w:r>
              <w:t xml:space="preserve">, </w:t>
            </w:r>
            <w:hyperlink r:id="rId25226" w:history="1">
              <w:r>
                <w:rPr>
                  <w:color w:val="0000FF"/>
                </w:rPr>
                <w:t>C71</w:t>
              </w:r>
            </w:hyperlink>
            <w:r>
              <w:t xml:space="preserve">, </w:t>
            </w:r>
            <w:hyperlink r:id="rId25227" w:history="1">
              <w:r>
                <w:rPr>
                  <w:color w:val="0000FF"/>
                </w:rPr>
                <w:t>C71.0</w:t>
              </w:r>
            </w:hyperlink>
            <w:r>
              <w:t xml:space="preserve">, </w:t>
            </w:r>
            <w:hyperlink r:id="rId25228" w:history="1">
              <w:r>
                <w:rPr>
                  <w:color w:val="0000FF"/>
                </w:rPr>
                <w:t>C71.1</w:t>
              </w:r>
            </w:hyperlink>
            <w:r>
              <w:t xml:space="preserve">, </w:t>
            </w:r>
            <w:hyperlink r:id="rId25229" w:history="1">
              <w:r>
                <w:rPr>
                  <w:color w:val="0000FF"/>
                </w:rPr>
                <w:t>C71.2</w:t>
              </w:r>
            </w:hyperlink>
            <w:r>
              <w:t xml:space="preserve">, </w:t>
            </w:r>
            <w:hyperlink r:id="rId25230" w:history="1">
              <w:r>
                <w:rPr>
                  <w:color w:val="0000FF"/>
                </w:rPr>
                <w:t>C71.3</w:t>
              </w:r>
            </w:hyperlink>
            <w:r>
              <w:t xml:space="preserve">, </w:t>
            </w:r>
            <w:hyperlink r:id="rId25231" w:history="1">
              <w:r>
                <w:rPr>
                  <w:color w:val="0000FF"/>
                </w:rPr>
                <w:t>C71.4</w:t>
              </w:r>
            </w:hyperlink>
            <w:r>
              <w:t xml:space="preserve">, </w:t>
            </w:r>
            <w:hyperlink r:id="rId25232" w:history="1">
              <w:r>
                <w:rPr>
                  <w:color w:val="0000FF"/>
                </w:rPr>
                <w:t>C71.5</w:t>
              </w:r>
            </w:hyperlink>
            <w:r>
              <w:t xml:space="preserve">, </w:t>
            </w:r>
            <w:hyperlink r:id="rId25233" w:history="1">
              <w:r>
                <w:rPr>
                  <w:color w:val="0000FF"/>
                </w:rPr>
                <w:t>C71.6</w:t>
              </w:r>
            </w:hyperlink>
            <w:r>
              <w:t xml:space="preserve">, </w:t>
            </w:r>
            <w:hyperlink r:id="rId25234" w:history="1">
              <w:r>
                <w:rPr>
                  <w:color w:val="0000FF"/>
                </w:rPr>
                <w:t>C71.7</w:t>
              </w:r>
            </w:hyperlink>
            <w:r>
              <w:t xml:space="preserve">, </w:t>
            </w:r>
            <w:hyperlink r:id="rId25235" w:history="1">
              <w:r>
                <w:rPr>
                  <w:color w:val="0000FF"/>
                </w:rPr>
                <w:t>C71.8</w:t>
              </w:r>
            </w:hyperlink>
            <w:r>
              <w:t xml:space="preserve">, </w:t>
            </w:r>
            <w:hyperlink r:id="rId25236" w:history="1">
              <w:r>
                <w:rPr>
                  <w:color w:val="0000FF"/>
                </w:rPr>
                <w:t>C71.9</w:t>
              </w:r>
            </w:hyperlink>
            <w:r>
              <w:t xml:space="preserve">, </w:t>
            </w:r>
            <w:hyperlink r:id="rId25237" w:history="1">
              <w:r>
                <w:rPr>
                  <w:color w:val="0000FF"/>
                </w:rPr>
                <w:t>C72</w:t>
              </w:r>
            </w:hyperlink>
            <w:r>
              <w:t xml:space="preserve">, </w:t>
            </w:r>
            <w:hyperlink r:id="rId25238" w:history="1">
              <w:r>
                <w:rPr>
                  <w:color w:val="0000FF"/>
                </w:rPr>
                <w:t>C72.0</w:t>
              </w:r>
            </w:hyperlink>
            <w:r>
              <w:t xml:space="preserve">, </w:t>
            </w:r>
            <w:hyperlink r:id="rId25239" w:history="1">
              <w:r>
                <w:rPr>
                  <w:color w:val="0000FF"/>
                </w:rPr>
                <w:t>C72.1</w:t>
              </w:r>
            </w:hyperlink>
            <w:r>
              <w:t xml:space="preserve">, </w:t>
            </w:r>
            <w:hyperlink r:id="rId25240" w:history="1">
              <w:r>
                <w:rPr>
                  <w:color w:val="0000FF"/>
                </w:rPr>
                <w:t>C72.2</w:t>
              </w:r>
            </w:hyperlink>
            <w:r>
              <w:t xml:space="preserve">, </w:t>
            </w:r>
            <w:hyperlink r:id="rId25241" w:history="1">
              <w:r>
                <w:rPr>
                  <w:color w:val="0000FF"/>
                </w:rPr>
                <w:t>C72.3</w:t>
              </w:r>
            </w:hyperlink>
            <w:r>
              <w:t xml:space="preserve">, </w:t>
            </w:r>
            <w:hyperlink r:id="rId25242" w:history="1">
              <w:r>
                <w:rPr>
                  <w:color w:val="0000FF"/>
                </w:rPr>
                <w:t>C72.4</w:t>
              </w:r>
            </w:hyperlink>
            <w:r>
              <w:t xml:space="preserve">, </w:t>
            </w:r>
            <w:hyperlink r:id="rId25243" w:history="1">
              <w:r>
                <w:rPr>
                  <w:color w:val="0000FF"/>
                </w:rPr>
                <w:t>C72.5</w:t>
              </w:r>
            </w:hyperlink>
            <w:r>
              <w:t xml:space="preserve">, </w:t>
            </w:r>
            <w:hyperlink r:id="rId25244" w:history="1">
              <w:r>
                <w:rPr>
                  <w:color w:val="0000FF"/>
                </w:rPr>
                <w:t>C72.8</w:t>
              </w:r>
            </w:hyperlink>
            <w:r>
              <w:t xml:space="preserve">, </w:t>
            </w:r>
            <w:hyperlink r:id="rId25245" w:history="1">
              <w:r>
                <w:rPr>
                  <w:color w:val="0000FF"/>
                </w:rPr>
                <w:t>C72.9</w:t>
              </w:r>
            </w:hyperlink>
            <w:r>
              <w:t xml:space="preserve">, </w:t>
            </w:r>
            <w:hyperlink r:id="rId25246" w:history="1">
              <w:r>
                <w:rPr>
                  <w:color w:val="0000FF"/>
                </w:rPr>
                <w:t>C73</w:t>
              </w:r>
            </w:hyperlink>
            <w:r>
              <w:t xml:space="preserve">, </w:t>
            </w:r>
            <w:hyperlink r:id="rId25247" w:history="1">
              <w:r>
                <w:rPr>
                  <w:color w:val="0000FF"/>
                </w:rPr>
                <w:t>C74</w:t>
              </w:r>
            </w:hyperlink>
            <w:r>
              <w:t xml:space="preserve">, </w:t>
            </w:r>
            <w:hyperlink r:id="rId25248" w:history="1">
              <w:r>
                <w:rPr>
                  <w:color w:val="0000FF"/>
                </w:rPr>
                <w:t>C74.0</w:t>
              </w:r>
            </w:hyperlink>
            <w:r>
              <w:t xml:space="preserve">, </w:t>
            </w:r>
            <w:hyperlink r:id="rId25249" w:history="1">
              <w:r>
                <w:rPr>
                  <w:color w:val="0000FF"/>
                </w:rPr>
                <w:t>C74.1</w:t>
              </w:r>
            </w:hyperlink>
            <w:r>
              <w:t xml:space="preserve">, </w:t>
            </w:r>
            <w:hyperlink r:id="rId25250" w:history="1">
              <w:r>
                <w:rPr>
                  <w:color w:val="0000FF"/>
                </w:rPr>
                <w:t>C74.9</w:t>
              </w:r>
            </w:hyperlink>
            <w:r>
              <w:t xml:space="preserve">, </w:t>
            </w:r>
            <w:hyperlink r:id="rId25251" w:history="1">
              <w:r>
                <w:rPr>
                  <w:color w:val="0000FF"/>
                </w:rPr>
                <w:t>C75</w:t>
              </w:r>
            </w:hyperlink>
            <w:r>
              <w:t xml:space="preserve">, </w:t>
            </w:r>
            <w:hyperlink r:id="rId25252" w:history="1">
              <w:r>
                <w:rPr>
                  <w:color w:val="0000FF"/>
                </w:rPr>
                <w:t>C75.0</w:t>
              </w:r>
            </w:hyperlink>
            <w:r>
              <w:t xml:space="preserve">, </w:t>
            </w:r>
            <w:hyperlink r:id="rId25253" w:history="1">
              <w:r>
                <w:rPr>
                  <w:color w:val="0000FF"/>
                </w:rPr>
                <w:t>C75.1</w:t>
              </w:r>
            </w:hyperlink>
            <w:r>
              <w:t xml:space="preserve">, </w:t>
            </w:r>
            <w:hyperlink r:id="rId25254" w:history="1">
              <w:r>
                <w:rPr>
                  <w:color w:val="0000FF"/>
                </w:rPr>
                <w:t>C75.2</w:t>
              </w:r>
            </w:hyperlink>
            <w:r>
              <w:t xml:space="preserve">, </w:t>
            </w:r>
            <w:hyperlink r:id="rId25255" w:history="1">
              <w:r>
                <w:rPr>
                  <w:color w:val="0000FF"/>
                </w:rPr>
                <w:t>C75.3</w:t>
              </w:r>
            </w:hyperlink>
            <w:r>
              <w:t xml:space="preserve">, </w:t>
            </w:r>
            <w:hyperlink r:id="rId25256" w:history="1">
              <w:r>
                <w:rPr>
                  <w:color w:val="0000FF"/>
                </w:rPr>
                <w:t>C75.4</w:t>
              </w:r>
            </w:hyperlink>
            <w:r>
              <w:t xml:space="preserve">, </w:t>
            </w:r>
            <w:hyperlink r:id="rId25257" w:history="1">
              <w:r>
                <w:rPr>
                  <w:color w:val="0000FF"/>
                </w:rPr>
                <w:t>C75.5</w:t>
              </w:r>
            </w:hyperlink>
            <w:r>
              <w:t xml:space="preserve">, </w:t>
            </w:r>
            <w:hyperlink r:id="rId25258" w:history="1">
              <w:r>
                <w:rPr>
                  <w:color w:val="0000FF"/>
                </w:rPr>
                <w:t>C75.8</w:t>
              </w:r>
            </w:hyperlink>
            <w:r>
              <w:t xml:space="preserve">, </w:t>
            </w:r>
            <w:hyperlink r:id="rId25259" w:history="1">
              <w:r>
                <w:rPr>
                  <w:color w:val="0000FF"/>
                </w:rPr>
                <w:t>C75.9</w:t>
              </w:r>
            </w:hyperlink>
            <w:r>
              <w:t xml:space="preserve">, </w:t>
            </w:r>
            <w:hyperlink r:id="rId25260" w:history="1">
              <w:r>
                <w:rPr>
                  <w:color w:val="0000FF"/>
                </w:rPr>
                <w:t>C76</w:t>
              </w:r>
            </w:hyperlink>
            <w:r>
              <w:t xml:space="preserve">, </w:t>
            </w:r>
            <w:hyperlink r:id="rId25261" w:history="1">
              <w:r>
                <w:rPr>
                  <w:color w:val="0000FF"/>
                </w:rPr>
                <w:t>C76.0</w:t>
              </w:r>
            </w:hyperlink>
            <w:r>
              <w:t xml:space="preserve">, </w:t>
            </w:r>
            <w:hyperlink r:id="rId25262" w:history="1">
              <w:r>
                <w:rPr>
                  <w:color w:val="0000FF"/>
                </w:rPr>
                <w:t>C76.1</w:t>
              </w:r>
            </w:hyperlink>
            <w:r>
              <w:t xml:space="preserve">, </w:t>
            </w:r>
            <w:hyperlink r:id="rId25263" w:history="1">
              <w:r>
                <w:rPr>
                  <w:color w:val="0000FF"/>
                </w:rPr>
                <w:t>C76.2</w:t>
              </w:r>
            </w:hyperlink>
            <w:r>
              <w:t xml:space="preserve">, </w:t>
            </w:r>
            <w:hyperlink r:id="rId25264" w:history="1">
              <w:r>
                <w:rPr>
                  <w:color w:val="0000FF"/>
                </w:rPr>
                <w:t>C76.3</w:t>
              </w:r>
            </w:hyperlink>
            <w:r>
              <w:t xml:space="preserve">, </w:t>
            </w:r>
            <w:hyperlink r:id="rId25265" w:history="1">
              <w:r>
                <w:rPr>
                  <w:color w:val="0000FF"/>
                </w:rPr>
                <w:t>C76.4</w:t>
              </w:r>
            </w:hyperlink>
            <w:r>
              <w:t xml:space="preserve">, </w:t>
            </w:r>
            <w:hyperlink r:id="rId25266" w:history="1">
              <w:r>
                <w:rPr>
                  <w:color w:val="0000FF"/>
                </w:rPr>
                <w:t>C76.5</w:t>
              </w:r>
            </w:hyperlink>
            <w:r>
              <w:t xml:space="preserve">, </w:t>
            </w:r>
            <w:hyperlink r:id="rId25267" w:history="1">
              <w:r>
                <w:rPr>
                  <w:color w:val="0000FF"/>
                </w:rPr>
                <w:t>C76.7</w:t>
              </w:r>
            </w:hyperlink>
            <w:r>
              <w:t xml:space="preserve">, </w:t>
            </w:r>
            <w:hyperlink r:id="rId25268" w:history="1">
              <w:r>
                <w:rPr>
                  <w:color w:val="0000FF"/>
                </w:rPr>
                <w:t>C76.8</w:t>
              </w:r>
            </w:hyperlink>
            <w:r>
              <w:t xml:space="preserve">, </w:t>
            </w:r>
            <w:hyperlink r:id="rId25269" w:history="1">
              <w:r>
                <w:rPr>
                  <w:color w:val="0000FF"/>
                </w:rPr>
                <w:t>C77</w:t>
              </w:r>
            </w:hyperlink>
            <w:r>
              <w:t xml:space="preserve">, </w:t>
            </w:r>
            <w:hyperlink r:id="rId25270" w:history="1">
              <w:r>
                <w:rPr>
                  <w:color w:val="0000FF"/>
                </w:rPr>
                <w:t>C77.0</w:t>
              </w:r>
            </w:hyperlink>
            <w:r>
              <w:t xml:space="preserve">, </w:t>
            </w:r>
            <w:hyperlink r:id="rId25271" w:history="1">
              <w:r>
                <w:rPr>
                  <w:color w:val="0000FF"/>
                </w:rPr>
                <w:t>C77.1</w:t>
              </w:r>
            </w:hyperlink>
            <w:r>
              <w:t xml:space="preserve">, </w:t>
            </w:r>
            <w:hyperlink r:id="rId25272" w:history="1">
              <w:r>
                <w:rPr>
                  <w:color w:val="0000FF"/>
                </w:rPr>
                <w:t>C77.2</w:t>
              </w:r>
            </w:hyperlink>
            <w:r>
              <w:t xml:space="preserve">, </w:t>
            </w:r>
            <w:hyperlink r:id="rId25273" w:history="1">
              <w:r>
                <w:rPr>
                  <w:color w:val="0000FF"/>
                </w:rPr>
                <w:t>C77.3</w:t>
              </w:r>
            </w:hyperlink>
            <w:r>
              <w:t xml:space="preserve">, </w:t>
            </w:r>
            <w:hyperlink r:id="rId25274" w:history="1">
              <w:r>
                <w:rPr>
                  <w:color w:val="0000FF"/>
                </w:rPr>
                <w:t>C77.4</w:t>
              </w:r>
            </w:hyperlink>
            <w:r>
              <w:t xml:space="preserve">, </w:t>
            </w:r>
            <w:hyperlink r:id="rId25275" w:history="1">
              <w:r>
                <w:rPr>
                  <w:color w:val="0000FF"/>
                </w:rPr>
                <w:t>C77.5</w:t>
              </w:r>
            </w:hyperlink>
            <w:r>
              <w:t xml:space="preserve">, </w:t>
            </w:r>
            <w:hyperlink r:id="rId25276" w:history="1">
              <w:r>
                <w:rPr>
                  <w:color w:val="0000FF"/>
                </w:rPr>
                <w:t>C77.8</w:t>
              </w:r>
            </w:hyperlink>
            <w:r>
              <w:t xml:space="preserve">, </w:t>
            </w:r>
            <w:hyperlink r:id="rId25277" w:history="1">
              <w:r>
                <w:rPr>
                  <w:color w:val="0000FF"/>
                </w:rPr>
                <w:t>C77.9</w:t>
              </w:r>
            </w:hyperlink>
            <w:r>
              <w:t xml:space="preserve">, </w:t>
            </w:r>
            <w:hyperlink r:id="rId25278" w:history="1">
              <w:r>
                <w:rPr>
                  <w:color w:val="0000FF"/>
                </w:rPr>
                <w:t>C78</w:t>
              </w:r>
            </w:hyperlink>
            <w:r>
              <w:t xml:space="preserve">, </w:t>
            </w:r>
            <w:hyperlink r:id="rId25279" w:history="1">
              <w:r>
                <w:rPr>
                  <w:color w:val="0000FF"/>
                </w:rPr>
                <w:t>C78.0</w:t>
              </w:r>
            </w:hyperlink>
            <w:r>
              <w:t xml:space="preserve">, </w:t>
            </w:r>
            <w:hyperlink r:id="rId25280" w:history="1">
              <w:r>
                <w:rPr>
                  <w:color w:val="0000FF"/>
                </w:rPr>
                <w:t>C78.1</w:t>
              </w:r>
            </w:hyperlink>
            <w:r>
              <w:t xml:space="preserve">, </w:t>
            </w:r>
            <w:hyperlink r:id="rId25281" w:history="1">
              <w:r>
                <w:rPr>
                  <w:color w:val="0000FF"/>
                </w:rPr>
                <w:t>C78.2</w:t>
              </w:r>
            </w:hyperlink>
            <w:r>
              <w:t xml:space="preserve">, </w:t>
            </w:r>
            <w:hyperlink r:id="rId25282" w:history="1">
              <w:r>
                <w:rPr>
                  <w:color w:val="0000FF"/>
                </w:rPr>
                <w:t>C78.3</w:t>
              </w:r>
            </w:hyperlink>
            <w:r>
              <w:t xml:space="preserve">, </w:t>
            </w:r>
            <w:hyperlink r:id="rId25283" w:history="1">
              <w:r>
                <w:rPr>
                  <w:color w:val="0000FF"/>
                </w:rPr>
                <w:t>C78.4</w:t>
              </w:r>
            </w:hyperlink>
            <w:r>
              <w:t xml:space="preserve">, </w:t>
            </w:r>
            <w:hyperlink r:id="rId25284" w:history="1">
              <w:r>
                <w:rPr>
                  <w:color w:val="0000FF"/>
                </w:rPr>
                <w:t>C78.5</w:t>
              </w:r>
            </w:hyperlink>
            <w:r>
              <w:t xml:space="preserve">, </w:t>
            </w:r>
            <w:hyperlink r:id="rId25285" w:history="1">
              <w:r>
                <w:rPr>
                  <w:color w:val="0000FF"/>
                </w:rPr>
                <w:t>C78.6</w:t>
              </w:r>
            </w:hyperlink>
            <w:r>
              <w:t xml:space="preserve">, </w:t>
            </w:r>
            <w:hyperlink r:id="rId25286" w:history="1">
              <w:r>
                <w:rPr>
                  <w:color w:val="0000FF"/>
                </w:rPr>
                <w:t>C78.7</w:t>
              </w:r>
            </w:hyperlink>
            <w:r>
              <w:t xml:space="preserve">, </w:t>
            </w:r>
            <w:hyperlink r:id="rId25287" w:history="1">
              <w:r>
                <w:rPr>
                  <w:color w:val="0000FF"/>
                </w:rPr>
                <w:t>C78.8</w:t>
              </w:r>
            </w:hyperlink>
            <w:r>
              <w:t xml:space="preserve">, </w:t>
            </w:r>
            <w:hyperlink r:id="rId25288" w:history="1">
              <w:r>
                <w:rPr>
                  <w:color w:val="0000FF"/>
                </w:rPr>
                <w:t>C79</w:t>
              </w:r>
            </w:hyperlink>
            <w:r>
              <w:t xml:space="preserve">, </w:t>
            </w:r>
            <w:hyperlink r:id="rId25289" w:history="1">
              <w:r>
                <w:rPr>
                  <w:color w:val="0000FF"/>
                </w:rPr>
                <w:t>C79.0</w:t>
              </w:r>
            </w:hyperlink>
            <w:r>
              <w:t xml:space="preserve">, </w:t>
            </w:r>
            <w:hyperlink r:id="rId25290" w:history="1">
              <w:r>
                <w:rPr>
                  <w:color w:val="0000FF"/>
                </w:rPr>
                <w:t>C79.1</w:t>
              </w:r>
            </w:hyperlink>
            <w:r>
              <w:t xml:space="preserve">, </w:t>
            </w:r>
            <w:hyperlink r:id="rId25291" w:history="1">
              <w:r>
                <w:rPr>
                  <w:color w:val="0000FF"/>
                </w:rPr>
                <w:t>C79.2</w:t>
              </w:r>
            </w:hyperlink>
            <w:r>
              <w:t xml:space="preserve">, </w:t>
            </w:r>
            <w:hyperlink r:id="rId25292" w:history="1">
              <w:r>
                <w:rPr>
                  <w:color w:val="0000FF"/>
                </w:rPr>
                <w:t>C79.3</w:t>
              </w:r>
            </w:hyperlink>
            <w:r>
              <w:t xml:space="preserve">, </w:t>
            </w:r>
            <w:hyperlink r:id="rId25293" w:history="1">
              <w:r>
                <w:rPr>
                  <w:color w:val="0000FF"/>
                </w:rPr>
                <w:t>C79.4</w:t>
              </w:r>
            </w:hyperlink>
            <w:r>
              <w:t xml:space="preserve">, </w:t>
            </w:r>
            <w:hyperlink r:id="rId25294" w:history="1">
              <w:r>
                <w:rPr>
                  <w:color w:val="0000FF"/>
                </w:rPr>
                <w:t>C79.5</w:t>
              </w:r>
            </w:hyperlink>
            <w:r>
              <w:t xml:space="preserve">, </w:t>
            </w:r>
            <w:hyperlink r:id="rId25295" w:history="1">
              <w:r>
                <w:rPr>
                  <w:color w:val="0000FF"/>
                </w:rPr>
                <w:t>C79.6</w:t>
              </w:r>
            </w:hyperlink>
            <w:r>
              <w:t xml:space="preserve">, </w:t>
            </w:r>
            <w:hyperlink r:id="rId25296" w:history="1">
              <w:r>
                <w:rPr>
                  <w:color w:val="0000FF"/>
                </w:rPr>
                <w:t>C79.7</w:t>
              </w:r>
            </w:hyperlink>
            <w:r>
              <w:t xml:space="preserve">, </w:t>
            </w:r>
            <w:hyperlink r:id="rId25297" w:history="1">
              <w:r>
                <w:rPr>
                  <w:color w:val="0000FF"/>
                </w:rPr>
                <w:t>C79.8</w:t>
              </w:r>
            </w:hyperlink>
            <w:r>
              <w:t xml:space="preserve">, </w:t>
            </w:r>
            <w:hyperlink r:id="rId25298" w:history="1">
              <w:r>
                <w:rPr>
                  <w:color w:val="0000FF"/>
                </w:rPr>
                <w:t>C80</w:t>
              </w:r>
            </w:hyperlink>
            <w:r>
              <w:t xml:space="preserve">, </w:t>
            </w:r>
            <w:hyperlink r:id="rId25299" w:history="1">
              <w:r>
                <w:rPr>
                  <w:color w:val="0000FF"/>
                </w:rPr>
                <w:t>C80.0</w:t>
              </w:r>
            </w:hyperlink>
            <w:r>
              <w:t xml:space="preserve">, </w:t>
            </w:r>
            <w:hyperlink r:id="rId25300" w:history="1">
              <w:r>
                <w:rPr>
                  <w:color w:val="0000FF"/>
                </w:rPr>
                <w:t>C80.9</w:t>
              </w:r>
            </w:hyperlink>
            <w:r>
              <w:t xml:space="preserve">, </w:t>
            </w:r>
            <w:hyperlink r:id="rId25301" w:history="1">
              <w:r>
                <w:rPr>
                  <w:color w:val="0000FF"/>
                </w:rPr>
                <w:t>C97</w:t>
              </w:r>
            </w:hyperlink>
          </w:p>
        </w:tc>
        <w:tc>
          <w:tcPr>
            <w:tcW w:w="3118" w:type="dxa"/>
          </w:tcPr>
          <w:p w:rsidR="0007086E" w:rsidRDefault="0007086E">
            <w:pPr>
              <w:pStyle w:val="ConsPlusNormal"/>
            </w:pPr>
          </w:p>
        </w:tc>
        <w:tc>
          <w:tcPr>
            <w:tcW w:w="2098" w:type="dxa"/>
          </w:tcPr>
          <w:p w:rsidR="0007086E" w:rsidRDefault="0007086E">
            <w:pPr>
              <w:pStyle w:val="ConsPlusNormal"/>
            </w:pPr>
          </w:p>
        </w:tc>
        <w:tc>
          <w:tcPr>
            <w:tcW w:w="1077" w:type="dxa"/>
          </w:tcPr>
          <w:p w:rsidR="0007086E" w:rsidRDefault="0007086E">
            <w:pPr>
              <w:pStyle w:val="ConsPlusNormal"/>
            </w:pPr>
          </w:p>
        </w:tc>
      </w:tr>
      <w:tr w:rsidR="0007086E">
        <w:tc>
          <w:tcPr>
            <w:tcW w:w="567" w:type="dxa"/>
          </w:tcPr>
          <w:p w:rsidR="0007086E" w:rsidRDefault="0007086E">
            <w:pPr>
              <w:pStyle w:val="ConsPlusNormal"/>
              <w:jc w:val="center"/>
            </w:pPr>
            <w:r>
              <w:lastRenderedPageBreak/>
              <w:t>19</w:t>
            </w:r>
          </w:p>
        </w:tc>
        <w:tc>
          <w:tcPr>
            <w:tcW w:w="2551" w:type="dxa"/>
          </w:tcPr>
          <w:p w:rsidR="0007086E" w:rsidRDefault="0007086E">
            <w:pPr>
              <w:pStyle w:val="ConsPlusNormal"/>
            </w:pPr>
            <w:r>
              <w:t>Лекарственная терапия при остром лейкозе, дети</w:t>
            </w:r>
          </w:p>
        </w:tc>
        <w:tc>
          <w:tcPr>
            <w:tcW w:w="6350" w:type="dxa"/>
          </w:tcPr>
          <w:p w:rsidR="0007086E" w:rsidRDefault="0007086E">
            <w:pPr>
              <w:pStyle w:val="ConsPlusNormal"/>
            </w:pPr>
            <w:hyperlink r:id="rId25302" w:history="1">
              <w:r>
                <w:rPr>
                  <w:color w:val="0000FF"/>
                </w:rPr>
                <w:t>C91.0</w:t>
              </w:r>
            </w:hyperlink>
            <w:r>
              <w:t xml:space="preserve">, </w:t>
            </w:r>
            <w:hyperlink r:id="rId25303" w:history="1">
              <w:r>
                <w:rPr>
                  <w:color w:val="0000FF"/>
                </w:rPr>
                <w:t>C92.0</w:t>
              </w:r>
            </w:hyperlink>
            <w:r>
              <w:t xml:space="preserve">, </w:t>
            </w:r>
            <w:hyperlink r:id="rId25304" w:history="1">
              <w:r>
                <w:rPr>
                  <w:color w:val="0000FF"/>
                </w:rPr>
                <w:t>C92.4</w:t>
              </w:r>
            </w:hyperlink>
            <w:r>
              <w:t xml:space="preserve">, </w:t>
            </w:r>
            <w:hyperlink r:id="rId25305" w:history="1">
              <w:r>
                <w:rPr>
                  <w:color w:val="0000FF"/>
                </w:rPr>
                <w:t>C92.5</w:t>
              </w:r>
            </w:hyperlink>
            <w:r>
              <w:t xml:space="preserve">, </w:t>
            </w:r>
            <w:hyperlink r:id="rId25306" w:history="1">
              <w:r>
                <w:rPr>
                  <w:color w:val="0000FF"/>
                </w:rPr>
                <w:t>C92.6</w:t>
              </w:r>
            </w:hyperlink>
            <w:r>
              <w:t xml:space="preserve">, </w:t>
            </w:r>
            <w:hyperlink r:id="rId25307" w:history="1">
              <w:r>
                <w:rPr>
                  <w:color w:val="0000FF"/>
                </w:rPr>
                <w:t>C92.8</w:t>
              </w:r>
            </w:hyperlink>
            <w:r>
              <w:t xml:space="preserve">, </w:t>
            </w:r>
            <w:hyperlink r:id="rId25308" w:history="1">
              <w:r>
                <w:rPr>
                  <w:color w:val="0000FF"/>
                </w:rPr>
                <w:t>C93.0</w:t>
              </w:r>
            </w:hyperlink>
            <w:r>
              <w:t xml:space="preserve">, </w:t>
            </w:r>
            <w:hyperlink r:id="rId25309" w:history="1">
              <w:r>
                <w:rPr>
                  <w:color w:val="0000FF"/>
                </w:rPr>
                <w:t>C93.3</w:t>
              </w:r>
            </w:hyperlink>
            <w:r>
              <w:t xml:space="preserve">, </w:t>
            </w:r>
            <w:hyperlink r:id="rId25310" w:history="1">
              <w:r>
                <w:rPr>
                  <w:color w:val="0000FF"/>
                </w:rPr>
                <w:t>C94.0</w:t>
              </w:r>
            </w:hyperlink>
            <w:r>
              <w:t xml:space="preserve">, </w:t>
            </w:r>
            <w:hyperlink r:id="rId25311" w:history="1">
              <w:r>
                <w:rPr>
                  <w:color w:val="0000FF"/>
                </w:rPr>
                <w:t>C94.2</w:t>
              </w:r>
            </w:hyperlink>
            <w:r>
              <w:t xml:space="preserve">, </w:t>
            </w:r>
            <w:hyperlink r:id="rId25312" w:history="1">
              <w:r>
                <w:rPr>
                  <w:color w:val="0000FF"/>
                </w:rPr>
                <w:t>C95.0</w:t>
              </w:r>
            </w:hyperlink>
          </w:p>
        </w:tc>
        <w:tc>
          <w:tcPr>
            <w:tcW w:w="3118" w:type="dxa"/>
          </w:tcPr>
          <w:p w:rsidR="0007086E" w:rsidRDefault="0007086E">
            <w:pPr>
              <w:pStyle w:val="ConsPlusNormal"/>
            </w:pPr>
            <w:hyperlink r:id="rId25313" w:history="1">
              <w:r>
                <w:rPr>
                  <w:color w:val="0000FF"/>
                </w:rPr>
                <w:t>A25.30.014</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14,23</w:t>
            </w:r>
          </w:p>
        </w:tc>
      </w:tr>
      <w:tr w:rsidR="0007086E">
        <w:tc>
          <w:tcPr>
            <w:tcW w:w="567" w:type="dxa"/>
          </w:tcPr>
          <w:p w:rsidR="0007086E" w:rsidRDefault="0007086E">
            <w:pPr>
              <w:pStyle w:val="ConsPlusNormal"/>
              <w:jc w:val="center"/>
            </w:pPr>
            <w:r>
              <w:t>20</w:t>
            </w:r>
          </w:p>
        </w:tc>
        <w:tc>
          <w:tcPr>
            <w:tcW w:w="2551" w:type="dxa"/>
          </w:tcPr>
          <w:p w:rsidR="0007086E" w:rsidRDefault="0007086E">
            <w:pPr>
              <w:pStyle w:val="ConsPlusNormal"/>
            </w:pPr>
            <w:r>
              <w:t>Лекарственная терапия при других злокачественных новообразованиях лимфоидной и кроветворной тканей, дети</w:t>
            </w:r>
          </w:p>
        </w:tc>
        <w:tc>
          <w:tcPr>
            <w:tcW w:w="6350" w:type="dxa"/>
          </w:tcPr>
          <w:p w:rsidR="0007086E" w:rsidRDefault="0007086E">
            <w:pPr>
              <w:pStyle w:val="ConsPlusNormal"/>
            </w:pPr>
            <w:hyperlink r:id="rId25314" w:history="1">
              <w:r>
                <w:rPr>
                  <w:color w:val="0000FF"/>
                </w:rPr>
                <w:t>C81</w:t>
              </w:r>
            </w:hyperlink>
            <w:r>
              <w:t xml:space="preserve">, </w:t>
            </w:r>
            <w:hyperlink r:id="rId25315" w:history="1">
              <w:r>
                <w:rPr>
                  <w:color w:val="0000FF"/>
                </w:rPr>
                <w:t>C81.0</w:t>
              </w:r>
            </w:hyperlink>
            <w:r>
              <w:t xml:space="preserve">, </w:t>
            </w:r>
            <w:hyperlink r:id="rId25316" w:history="1">
              <w:r>
                <w:rPr>
                  <w:color w:val="0000FF"/>
                </w:rPr>
                <w:t>C81.1</w:t>
              </w:r>
            </w:hyperlink>
            <w:r>
              <w:t xml:space="preserve">, </w:t>
            </w:r>
            <w:hyperlink r:id="rId25317" w:history="1">
              <w:r>
                <w:rPr>
                  <w:color w:val="0000FF"/>
                </w:rPr>
                <w:t>C81.2</w:t>
              </w:r>
            </w:hyperlink>
            <w:r>
              <w:t xml:space="preserve">, </w:t>
            </w:r>
            <w:hyperlink r:id="rId25318" w:history="1">
              <w:r>
                <w:rPr>
                  <w:color w:val="0000FF"/>
                </w:rPr>
                <w:t>C81.3</w:t>
              </w:r>
            </w:hyperlink>
            <w:r>
              <w:t xml:space="preserve">, </w:t>
            </w:r>
            <w:hyperlink r:id="rId25319" w:history="1">
              <w:r>
                <w:rPr>
                  <w:color w:val="0000FF"/>
                </w:rPr>
                <w:t>C81.4</w:t>
              </w:r>
            </w:hyperlink>
            <w:r>
              <w:t xml:space="preserve">, </w:t>
            </w:r>
            <w:hyperlink r:id="rId25320" w:history="1">
              <w:r>
                <w:rPr>
                  <w:color w:val="0000FF"/>
                </w:rPr>
                <w:t>C81.7</w:t>
              </w:r>
            </w:hyperlink>
            <w:r>
              <w:t xml:space="preserve">, </w:t>
            </w:r>
            <w:hyperlink r:id="rId25321" w:history="1">
              <w:r>
                <w:rPr>
                  <w:color w:val="0000FF"/>
                </w:rPr>
                <w:t>C81.9</w:t>
              </w:r>
            </w:hyperlink>
            <w:r>
              <w:t xml:space="preserve">, </w:t>
            </w:r>
            <w:hyperlink r:id="rId25322" w:history="1">
              <w:r>
                <w:rPr>
                  <w:color w:val="0000FF"/>
                </w:rPr>
                <w:t>C82</w:t>
              </w:r>
            </w:hyperlink>
            <w:r>
              <w:t xml:space="preserve">, </w:t>
            </w:r>
            <w:hyperlink r:id="rId25323" w:history="1">
              <w:r>
                <w:rPr>
                  <w:color w:val="0000FF"/>
                </w:rPr>
                <w:t>C82.0</w:t>
              </w:r>
            </w:hyperlink>
            <w:r>
              <w:t xml:space="preserve">, </w:t>
            </w:r>
            <w:hyperlink r:id="rId25324" w:history="1">
              <w:r>
                <w:rPr>
                  <w:color w:val="0000FF"/>
                </w:rPr>
                <w:t>C82.1</w:t>
              </w:r>
            </w:hyperlink>
            <w:r>
              <w:t xml:space="preserve">, </w:t>
            </w:r>
            <w:hyperlink r:id="rId25325" w:history="1">
              <w:r>
                <w:rPr>
                  <w:color w:val="0000FF"/>
                </w:rPr>
                <w:t>C82.2</w:t>
              </w:r>
            </w:hyperlink>
            <w:r>
              <w:t xml:space="preserve">, </w:t>
            </w:r>
            <w:hyperlink r:id="rId25326" w:history="1">
              <w:r>
                <w:rPr>
                  <w:color w:val="0000FF"/>
                </w:rPr>
                <w:t>C82.3</w:t>
              </w:r>
            </w:hyperlink>
            <w:r>
              <w:t xml:space="preserve">, </w:t>
            </w:r>
            <w:hyperlink r:id="rId25327" w:history="1">
              <w:r>
                <w:rPr>
                  <w:color w:val="0000FF"/>
                </w:rPr>
                <w:t>C82.4</w:t>
              </w:r>
            </w:hyperlink>
            <w:r>
              <w:t xml:space="preserve">, </w:t>
            </w:r>
            <w:hyperlink r:id="rId25328" w:history="1">
              <w:r>
                <w:rPr>
                  <w:color w:val="0000FF"/>
                </w:rPr>
                <w:t>C82.5</w:t>
              </w:r>
            </w:hyperlink>
            <w:r>
              <w:t xml:space="preserve">, </w:t>
            </w:r>
            <w:hyperlink r:id="rId25329" w:history="1">
              <w:r>
                <w:rPr>
                  <w:color w:val="0000FF"/>
                </w:rPr>
                <w:t>C82.6</w:t>
              </w:r>
            </w:hyperlink>
            <w:r>
              <w:t xml:space="preserve">, </w:t>
            </w:r>
            <w:hyperlink r:id="rId25330" w:history="1">
              <w:r>
                <w:rPr>
                  <w:color w:val="0000FF"/>
                </w:rPr>
                <w:t>C82.7</w:t>
              </w:r>
            </w:hyperlink>
            <w:r>
              <w:t xml:space="preserve">, </w:t>
            </w:r>
            <w:hyperlink r:id="rId25331" w:history="1">
              <w:r>
                <w:rPr>
                  <w:color w:val="0000FF"/>
                </w:rPr>
                <w:t>C82.9</w:t>
              </w:r>
            </w:hyperlink>
            <w:r>
              <w:t xml:space="preserve">, </w:t>
            </w:r>
            <w:hyperlink r:id="rId25332" w:history="1">
              <w:r>
                <w:rPr>
                  <w:color w:val="0000FF"/>
                </w:rPr>
                <w:t>C83</w:t>
              </w:r>
            </w:hyperlink>
            <w:r>
              <w:t xml:space="preserve">, </w:t>
            </w:r>
            <w:hyperlink r:id="rId25333" w:history="1">
              <w:r>
                <w:rPr>
                  <w:color w:val="0000FF"/>
                </w:rPr>
                <w:t>C83.0</w:t>
              </w:r>
            </w:hyperlink>
            <w:r>
              <w:t xml:space="preserve">, </w:t>
            </w:r>
            <w:hyperlink r:id="rId25334" w:history="1">
              <w:r>
                <w:rPr>
                  <w:color w:val="0000FF"/>
                </w:rPr>
                <w:t>C83.1</w:t>
              </w:r>
            </w:hyperlink>
            <w:r>
              <w:t xml:space="preserve">, </w:t>
            </w:r>
            <w:hyperlink r:id="rId25335" w:history="1">
              <w:r>
                <w:rPr>
                  <w:color w:val="0000FF"/>
                </w:rPr>
                <w:t>C83.3</w:t>
              </w:r>
            </w:hyperlink>
            <w:r>
              <w:t xml:space="preserve">, </w:t>
            </w:r>
            <w:hyperlink r:id="rId25336" w:history="1">
              <w:r>
                <w:rPr>
                  <w:color w:val="0000FF"/>
                </w:rPr>
                <w:t>C83.5</w:t>
              </w:r>
            </w:hyperlink>
            <w:r>
              <w:t xml:space="preserve">, </w:t>
            </w:r>
            <w:hyperlink r:id="rId25337" w:history="1">
              <w:r>
                <w:rPr>
                  <w:color w:val="0000FF"/>
                </w:rPr>
                <w:t>C83.7</w:t>
              </w:r>
            </w:hyperlink>
            <w:r>
              <w:t xml:space="preserve">, </w:t>
            </w:r>
            <w:hyperlink r:id="rId25338" w:history="1">
              <w:r>
                <w:rPr>
                  <w:color w:val="0000FF"/>
                </w:rPr>
                <w:t>C83.8</w:t>
              </w:r>
            </w:hyperlink>
            <w:r>
              <w:t xml:space="preserve">, </w:t>
            </w:r>
            <w:hyperlink r:id="rId25339" w:history="1">
              <w:r>
                <w:rPr>
                  <w:color w:val="0000FF"/>
                </w:rPr>
                <w:t>C83.9</w:t>
              </w:r>
            </w:hyperlink>
            <w:r>
              <w:t xml:space="preserve">, </w:t>
            </w:r>
            <w:hyperlink r:id="rId25340" w:history="1">
              <w:r>
                <w:rPr>
                  <w:color w:val="0000FF"/>
                </w:rPr>
                <w:t>C84</w:t>
              </w:r>
            </w:hyperlink>
            <w:r>
              <w:t xml:space="preserve">, </w:t>
            </w:r>
            <w:hyperlink r:id="rId25341" w:history="1">
              <w:r>
                <w:rPr>
                  <w:color w:val="0000FF"/>
                </w:rPr>
                <w:t>C84.0</w:t>
              </w:r>
            </w:hyperlink>
            <w:r>
              <w:t xml:space="preserve">, </w:t>
            </w:r>
            <w:hyperlink r:id="rId25342" w:history="1">
              <w:r>
                <w:rPr>
                  <w:color w:val="0000FF"/>
                </w:rPr>
                <w:t>C84.1</w:t>
              </w:r>
            </w:hyperlink>
            <w:r>
              <w:t xml:space="preserve">, </w:t>
            </w:r>
            <w:hyperlink r:id="rId25343" w:history="1">
              <w:r>
                <w:rPr>
                  <w:color w:val="0000FF"/>
                </w:rPr>
                <w:t>C84.4</w:t>
              </w:r>
            </w:hyperlink>
            <w:r>
              <w:t xml:space="preserve">, </w:t>
            </w:r>
            <w:hyperlink r:id="rId25344" w:history="1">
              <w:r>
                <w:rPr>
                  <w:color w:val="0000FF"/>
                </w:rPr>
                <w:t>C84.5</w:t>
              </w:r>
            </w:hyperlink>
            <w:r>
              <w:t xml:space="preserve">, </w:t>
            </w:r>
            <w:hyperlink r:id="rId25345" w:history="1">
              <w:r>
                <w:rPr>
                  <w:color w:val="0000FF"/>
                </w:rPr>
                <w:t>C84.6</w:t>
              </w:r>
            </w:hyperlink>
            <w:r>
              <w:t xml:space="preserve">, </w:t>
            </w:r>
            <w:hyperlink r:id="rId25346" w:history="1">
              <w:r>
                <w:rPr>
                  <w:color w:val="0000FF"/>
                </w:rPr>
                <w:t>C84.7</w:t>
              </w:r>
            </w:hyperlink>
            <w:r>
              <w:t xml:space="preserve">, </w:t>
            </w:r>
            <w:hyperlink r:id="rId25347" w:history="1">
              <w:r>
                <w:rPr>
                  <w:color w:val="0000FF"/>
                </w:rPr>
                <w:t>C84.8</w:t>
              </w:r>
            </w:hyperlink>
            <w:r>
              <w:t xml:space="preserve">, </w:t>
            </w:r>
            <w:hyperlink r:id="rId25348" w:history="1">
              <w:r>
                <w:rPr>
                  <w:color w:val="0000FF"/>
                </w:rPr>
                <w:t>C84.9</w:t>
              </w:r>
            </w:hyperlink>
            <w:r>
              <w:t xml:space="preserve">, </w:t>
            </w:r>
            <w:hyperlink r:id="rId25349" w:history="1">
              <w:r>
                <w:rPr>
                  <w:color w:val="0000FF"/>
                </w:rPr>
                <w:t>C85</w:t>
              </w:r>
            </w:hyperlink>
            <w:r>
              <w:t xml:space="preserve">, </w:t>
            </w:r>
            <w:hyperlink r:id="rId25350" w:history="1">
              <w:r>
                <w:rPr>
                  <w:color w:val="0000FF"/>
                </w:rPr>
                <w:t>C85.1</w:t>
              </w:r>
            </w:hyperlink>
            <w:r>
              <w:t xml:space="preserve">, </w:t>
            </w:r>
            <w:hyperlink r:id="rId25351" w:history="1">
              <w:r>
                <w:rPr>
                  <w:color w:val="0000FF"/>
                </w:rPr>
                <w:t>C85.2</w:t>
              </w:r>
            </w:hyperlink>
            <w:r>
              <w:t xml:space="preserve">, </w:t>
            </w:r>
            <w:hyperlink r:id="rId25352" w:history="1">
              <w:r>
                <w:rPr>
                  <w:color w:val="0000FF"/>
                </w:rPr>
                <w:t>C85.7</w:t>
              </w:r>
            </w:hyperlink>
            <w:r>
              <w:t xml:space="preserve">, </w:t>
            </w:r>
            <w:hyperlink r:id="rId25353" w:history="1">
              <w:r>
                <w:rPr>
                  <w:color w:val="0000FF"/>
                </w:rPr>
                <w:t>C85.9</w:t>
              </w:r>
            </w:hyperlink>
            <w:r>
              <w:t xml:space="preserve">, C86, C86.0, C86.1, C86.2, C86.3, C86.4, C86.5, C86.6, </w:t>
            </w:r>
            <w:hyperlink r:id="rId25354" w:history="1">
              <w:r>
                <w:rPr>
                  <w:color w:val="0000FF"/>
                </w:rPr>
                <w:t>C88</w:t>
              </w:r>
            </w:hyperlink>
            <w:r>
              <w:t xml:space="preserve">, </w:t>
            </w:r>
            <w:hyperlink r:id="rId25355" w:history="1">
              <w:r>
                <w:rPr>
                  <w:color w:val="0000FF"/>
                </w:rPr>
                <w:t>C88.0</w:t>
              </w:r>
            </w:hyperlink>
            <w:r>
              <w:t xml:space="preserve">, </w:t>
            </w:r>
            <w:hyperlink r:id="rId25356" w:history="1">
              <w:r>
                <w:rPr>
                  <w:color w:val="0000FF"/>
                </w:rPr>
                <w:t>C88.1</w:t>
              </w:r>
            </w:hyperlink>
            <w:r>
              <w:t xml:space="preserve">, </w:t>
            </w:r>
            <w:hyperlink r:id="rId25357" w:history="1">
              <w:r>
                <w:rPr>
                  <w:color w:val="0000FF"/>
                </w:rPr>
                <w:t>C88.2</w:t>
              </w:r>
            </w:hyperlink>
            <w:r>
              <w:t xml:space="preserve">, </w:t>
            </w:r>
            <w:hyperlink r:id="rId25358" w:history="1">
              <w:r>
                <w:rPr>
                  <w:color w:val="0000FF"/>
                </w:rPr>
                <w:t>C88.3</w:t>
              </w:r>
            </w:hyperlink>
            <w:r>
              <w:t xml:space="preserve">, </w:t>
            </w:r>
            <w:hyperlink r:id="rId25359" w:history="1">
              <w:r>
                <w:rPr>
                  <w:color w:val="0000FF"/>
                </w:rPr>
                <w:t>C88.4</w:t>
              </w:r>
            </w:hyperlink>
            <w:r>
              <w:t xml:space="preserve">, </w:t>
            </w:r>
            <w:hyperlink r:id="rId25360" w:history="1">
              <w:r>
                <w:rPr>
                  <w:color w:val="0000FF"/>
                </w:rPr>
                <w:t>C88.7</w:t>
              </w:r>
            </w:hyperlink>
            <w:r>
              <w:t xml:space="preserve">, </w:t>
            </w:r>
            <w:hyperlink r:id="rId25361" w:history="1">
              <w:r>
                <w:rPr>
                  <w:color w:val="0000FF"/>
                </w:rPr>
                <w:t>C88.9</w:t>
              </w:r>
            </w:hyperlink>
            <w:r>
              <w:t xml:space="preserve">, </w:t>
            </w:r>
            <w:hyperlink r:id="rId25362" w:history="1">
              <w:r>
                <w:rPr>
                  <w:color w:val="0000FF"/>
                </w:rPr>
                <w:t>C90</w:t>
              </w:r>
            </w:hyperlink>
            <w:r>
              <w:t xml:space="preserve">, </w:t>
            </w:r>
            <w:hyperlink r:id="rId25363" w:history="1">
              <w:r>
                <w:rPr>
                  <w:color w:val="0000FF"/>
                </w:rPr>
                <w:t>C90.0</w:t>
              </w:r>
            </w:hyperlink>
            <w:r>
              <w:t xml:space="preserve">, </w:t>
            </w:r>
            <w:hyperlink r:id="rId25364" w:history="1">
              <w:r>
                <w:rPr>
                  <w:color w:val="0000FF"/>
                </w:rPr>
                <w:t>C90.1</w:t>
              </w:r>
            </w:hyperlink>
            <w:r>
              <w:t xml:space="preserve">, </w:t>
            </w:r>
            <w:hyperlink r:id="rId25365" w:history="1">
              <w:r>
                <w:rPr>
                  <w:color w:val="0000FF"/>
                </w:rPr>
                <w:t>C90.2</w:t>
              </w:r>
            </w:hyperlink>
            <w:r>
              <w:t xml:space="preserve">, </w:t>
            </w:r>
            <w:hyperlink r:id="rId25366" w:history="1">
              <w:r>
                <w:rPr>
                  <w:color w:val="0000FF"/>
                </w:rPr>
                <w:t>C90.3</w:t>
              </w:r>
            </w:hyperlink>
            <w:r>
              <w:t xml:space="preserve">, </w:t>
            </w:r>
            <w:hyperlink r:id="rId25367" w:history="1">
              <w:r>
                <w:rPr>
                  <w:color w:val="0000FF"/>
                </w:rPr>
                <w:t>C91.1</w:t>
              </w:r>
            </w:hyperlink>
            <w:r>
              <w:t xml:space="preserve">, </w:t>
            </w:r>
            <w:hyperlink r:id="rId25368" w:history="1">
              <w:r>
                <w:rPr>
                  <w:color w:val="0000FF"/>
                </w:rPr>
                <w:t>C91.3</w:t>
              </w:r>
            </w:hyperlink>
            <w:r>
              <w:t xml:space="preserve">, </w:t>
            </w:r>
            <w:hyperlink r:id="rId25369" w:history="1">
              <w:r>
                <w:rPr>
                  <w:color w:val="0000FF"/>
                </w:rPr>
                <w:t>C91.4</w:t>
              </w:r>
            </w:hyperlink>
            <w:r>
              <w:t xml:space="preserve">, </w:t>
            </w:r>
            <w:hyperlink r:id="rId25370" w:history="1">
              <w:r>
                <w:rPr>
                  <w:color w:val="0000FF"/>
                </w:rPr>
                <w:t>C91.5</w:t>
              </w:r>
            </w:hyperlink>
            <w:r>
              <w:t xml:space="preserve">, </w:t>
            </w:r>
            <w:hyperlink r:id="rId25371" w:history="1">
              <w:r>
                <w:rPr>
                  <w:color w:val="0000FF"/>
                </w:rPr>
                <w:t>C91.6</w:t>
              </w:r>
            </w:hyperlink>
            <w:r>
              <w:t xml:space="preserve">, </w:t>
            </w:r>
            <w:hyperlink r:id="rId25372" w:history="1">
              <w:r>
                <w:rPr>
                  <w:color w:val="0000FF"/>
                </w:rPr>
                <w:t>C91.7</w:t>
              </w:r>
            </w:hyperlink>
            <w:r>
              <w:t xml:space="preserve">, </w:t>
            </w:r>
            <w:hyperlink r:id="rId25373" w:history="1">
              <w:r>
                <w:rPr>
                  <w:color w:val="0000FF"/>
                </w:rPr>
                <w:t>C91.8</w:t>
              </w:r>
            </w:hyperlink>
            <w:r>
              <w:t xml:space="preserve">, </w:t>
            </w:r>
            <w:hyperlink r:id="rId25374" w:history="1">
              <w:r>
                <w:rPr>
                  <w:color w:val="0000FF"/>
                </w:rPr>
                <w:t>C91.9</w:t>
              </w:r>
            </w:hyperlink>
            <w:r>
              <w:t xml:space="preserve">, </w:t>
            </w:r>
            <w:hyperlink r:id="rId25375" w:history="1">
              <w:r>
                <w:rPr>
                  <w:color w:val="0000FF"/>
                </w:rPr>
                <w:t>C92.1</w:t>
              </w:r>
            </w:hyperlink>
            <w:r>
              <w:t xml:space="preserve">, </w:t>
            </w:r>
            <w:hyperlink r:id="rId25376" w:history="1">
              <w:r>
                <w:rPr>
                  <w:color w:val="0000FF"/>
                </w:rPr>
                <w:t>C92.2</w:t>
              </w:r>
            </w:hyperlink>
            <w:r>
              <w:t xml:space="preserve">, </w:t>
            </w:r>
            <w:hyperlink r:id="rId25377" w:history="1">
              <w:r>
                <w:rPr>
                  <w:color w:val="0000FF"/>
                </w:rPr>
                <w:t>C92.3</w:t>
              </w:r>
            </w:hyperlink>
            <w:r>
              <w:t xml:space="preserve">, </w:t>
            </w:r>
            <w:hyperlink r:id="rId25378" w:history="1">
              <w:r>
                <w:rPr>
                  <w:color w:val="0000FF"/>
                </w:rPr>
                <w:t>C92.7</w:t>
              </w:r>
            </w:hyperlink>
            <w:r>
              <w:t xml:space="preserve">, </w:t>
            </w:r>
            <w:hyperlink r:id="rId25379" w:history="1">
              <w:r>
                <w:rPr>
                  <w:color w:val="0000FF"/>
                </w:rPr>
                <w:t>C92.9</w:t>
              </w:r>
            </w:hyperlink>
            <w:r>
              <w:t xml:space="preserve">, </w:t>
            </w:r>
            <w:hyperlink r:id="rId25380" w:history="1">
              <w:r>
                <w:rPr>
                  <w:color w:val="0000FF"/>
                </w:rPr>
                <w:t>C93.1</w:t>
              </w:r>
            </w:hyperlink>
            <w:r>
              <w:t xml:space="preserve">, </w:t>
            </w:r>
            <w:hyperlink r:id="rId25381" w:history="1">
              <w:r>
                <w:rPr>
                  <w:color w:val="0000FF"/>
                </w:rPr>
                <w:t>C93.7</w:t>
              </w:r>
            </w:hyperlink>
            <w:r>
              <w:t xml:space="preserve">, </w:t>
            </w:r>
            <w:hyperlink r:id="rId25382" w:history="1">
              <w:r>
                <w:rPr>
                  <w:color w:val="0000FF"/>
                </w:rPr>
                <w:t>C93.9</w:t>
              </w:r>
            </w:hyperlink>
            <w:r>
              <w:t xml:space="preserve">, </w:t>
            </w:r>
            <w:hyperlink r:id="rId25383" w:history="1">
              <w:r>
                <w:rPr>
                  <w:color w:val="0000FF"/>
                </w:rPr>
                <w:t>C94.3</w:t>
              </w:r>
            </w:hyperlink>
            <w:r>
              <w:t xml:space="preserve">, </w:t>
            </w:r>
            <w:hyperlink r:id="rId25384" w:history="1">
              <w:r>
                <w:rPr>
                  <w:color w:val="0000FF"/>
                </w:rPr>
                <w:t>C94.4</w:t>
              </w:r>
            </w:hyperlink>
            <w:r>
              <w:t xml:space="preserve">, </w:t>
            </w:r>
            <w:hyperlink r:id="rId25385" w:history="1">
              <w:r>
                <w:rPr>
                  <w:color w:val="0000FF"/>
                </w:rPr>
                <w:t>C94.6</w:t>
              </w:r>
            </w:hyperlink>
            <w:r>
              <w:t xml:space="preserve">, </w:t>
            </w:r>
            <w:hyperlink r:id="rId25386" w:history="1">
              <w:r>
                <w:rPr>
                  <w:color w:val="0000FF"/>
                </w:rPr>
                <w:t>C94.7</w:t>
              </w:r>
            </w:hyperlink>
            <w:r>
              <w:t xml:space="preserve">, </w:t>
            </w:r>
            <w:hyperlink r:id="rId25387" w:history="1">
              <w:r>
                <w:rPr>
                  <w:color w:val="0000FF"/>
                </w:rPr>
                <w:t>C95</w:t>
              </w:r>
            </w:hyperlink>
            <w:r>
              <w:t xml:space="preserve">, </w:t>
            </w:r>
            <w:hyperlink r:id="rId25388" w:history="1">
              <w:r>
                <w:rPr>
                  <w:color w:val="0000FF"/>
                </w:rPr>
                <w:t>C95.1</w:t>
              </w:r>
            </w:hyperlink>
            <w:r>
              <w:t xml:space="preserve">, </w:t>
            </w:r>
            <w:hyperlink r:id="rId25389" w:history="1">
              <w:r>
                <w:rPr>
                  <w:color w:val="0000FF"/>
                </w:rPr>
                <w:t>C95.7</w:t>
              </w:r>
            </w:hyperlink>
            <w:r>
              <w:t xml:space="preserve">, </w:t>
            </w:r>
            <w:hyperlink r:id="rId25390" w:history="1">
              <w:r>
                <w:rPr>
                  <w:color w:val="0000FF"/>
                </w:rPr>
                <w:t>C95.9</w:t>
              </w:r>
            </w:hyperlink>
            <w:r>
              <w:t xml:space="preserve">, </w:t>
            </w:r>
            <w:hyperlink r:id="rId25391" w:history="1">
              <w:r>
                <w:rPr>
                  <w:color w:val="0000FF"/>
                </w:rPr>
                <w:t>C96</w:t>
              </w:r>
            </w:hyperlink>
            <w:r>
              <w:t xml:space="preserve">, </w:t>
            </w:r>
            <w:hyperlink r:id="rId25392" w:history="1">
              <w:r>
                <w:rPr>
                  <w:color w:val="0000FF"/>
                </w:rPr>
                <w:t>C96.0</w:t>
              </w:r>
            </w:hyperlink>
            <w:r>
              <w:t xml:space="preserve">, </w:t>
            </w:r>
            <w:hyperlink r:id="rId25393" w:history="1">
              <w:r>
                <w:rPr>
                  <w:color w:val="0000FF"/>
                </w:rPr>
                <w:t>C96.2</w:t>
              </w:r>
            </w:hyperlink>
            <w:r>
              <w:t xml:space="preserve">, </w:t>
            </w:r>
            <w:hyperlink r:id="rId25394" w:history="1">
              <w:r>
                <w:rPr>
                  <w:color w:val="0000FF"/>
                </w:rPr>
                <w:t>C96.4</w:t>
              </w:r>
            </w:hyperlink>
            <w:r>
              <w:t xml:space="preserve">, </w:t>
            </w:r>
            <w:hyperlink r:id="rId25395" w:history="1">
              <w:r>
                <w:rPr>
                  <w:color w:val="0000FF"/>
                </w:rPr>
                <w:t>C96.5</w:t>
              </w:r>
            </w:hyperlink>
            <w:r>
              <w:t xml:space="preserve">, </w:t>
            </w:r>
            <w:hyperlink r:id="rId25396" w:history="1">
              <w:r>
                <w:rPr>
                  <w:color w:val="0000FF"/>
                </w:rPr>
                <w:t>C96.6</w:t>
              </w:r>
            </w:hyperlink>
            <w:r>
              <w:t xml:space="preserve">, </w:t>
            </w:r>
            <w:hyperlink r:id="rId25397" w:history="1">
              <w:r>
                <w:rPr>
                  <w:color w:val="0000FF"/>
                </w:rPr>
                <w:t>C96.7</w:t>
              </w:r>
            </w:hyperlink>
            <w:r>
              <w:t xml:space="preserve">, </w:t>
            </w:r>
            <w:hyperlink r:id="rId25398" w:history="1">
              <w:r>
                <w:rPr>
                  <w:color w:val="0000FF"/>
                </w:rPr>
                <w:t>C96.8</w:t>
              </w:r>
            </w:hyperlink>
            <w:r>
              <w:t xml:space="preserve">, </w:t>
            </w:r>
            <w:hyperlink r:id="rId25399" w:history="1">
              <w:r>
                <w:rPr>
                  <w:color w:val="0000FF"/>
                </w:rPr>
                <w:t>C96.9</w:t>
              </w:r>
            </w:hyperlink>
            <w:r>
              <w:t xml:space="preserve">, </w:t>
            </w:r>
            <w:hyperlink r:id="rId25400" w:history="1">
              <w:r>
                <w:rPr>
                  <w:color w:val="0000FF"/>
                </w:rPr>
                <w:t>D45</w:t>
              </w:r>
            </w:hyperlink>
            <w:r>
              <w:t xml:space="preserve">, </w:t>
            </w:r>
            <w:hyperlink r:id="rId25401" w:history="1">
              <w:r>
                <w:rPr>
                  <w:color w:val="0000FF"/>
                </w:rPr>
                <w:t>D46</w:t>
              </w:r>
            </w:hyperlink>
            <w:r>
              <w:t xml:space="preserve">, </w:t>
            </w:r>
            <w:hyperlink r:id="rId25402" w:history="1">
              <w:r>
                <w:rPr>
                  <w:color w:val="0000FF"/>
                </w:rPr>
                <w:t>D46.0</w:t>
              </w:r>
            </w:hyperlink>
            <w:r>
              <w:t xml:space="preserve">, </w:t>
            </w:r>
            <w:hyperlink r:id="rId25403" w:history="1">
              <w:r>
                <w:rPr>
                  <w:color w:val="0000FF"/>
                </w:rPr>
                <w:t>D46.1</w:t>
              </w:r>
            </w:hyperlink>
            <w:r>
              <w:t xml:space="preserve">, </w:t>
            </w:r>
            <w:hyperlink r:id="rId25404" w:history="1">
              <w:r>
                <w:rPr>
                  <w:color w:val="0000FF"/>
                </w:rPr>
                <w:t>D46.2</w:t>
              </w:r>
            </w:hyperlink>
            <w:r>
              <w:t xml:space="preserve">, </w:t>
            </w:r>
            <w:hyperlink r:id="rId25405" w:history="1">
              <w:r>
                <w:rPr>
                  <w:color w:val="0000FF"/>
                </w:rPr>
                <w:t>D46.3</w:t>
              </w:r>
            </w:hyperlink>
            <w:r>
              <w:t xml:space="preserve">, </w:t>
            </w:r>
            <w:hyperlink r:id="rId25406" w:history="1">
              <w:r>
                <w:rPr>
                  <w:color w:val="0000FF"/>
                </w:rPr>
                <w:t>D46.4</w:t>
              </w:r>
            </w:hyperlink>
            <w:r>
              <w:t xml:space="preserve">, D46.5, D46.6, </w:t>
            </w:r>
            <w:hyperlink r:id="rId25407" w:history="1">
              <w:r>
                <w:rPr>
                  <w:color w:val="0000FF"/>
                </w:rPr>
                <w:t>D46.7</w:t>
              </w:r>
            </w:hyperlink>
            <w:r>
              <w:t xml:space="preserve">, </w:t>
            </w:r>
            <w:hyperlink r:id="rId25408" w:history="1">
              <w:r>
                <w:rPr>
                  <w:color w:val="0000FF"/>
                </w:rPr>
                <w:t>D46.9</w:t>
              </w:r>
            </w:hyperlink>
            <w:r>
              <w:t xml:space="preserve">, </w:t>
            </w:r>
            <w:hyperlink r:id="rId25409" w:history="1">
              <w:r>
                <w:rPr>
                  <w:color w:val="0000FF"/>
                </w:rPr>
                <w:t>D47</w:t>
              </w:r>
            </w:hyperlink>
            <w:r>
              <w:t xml:space="preserve">, </w:t>
            </w:r>
            <w:hyperlink r:id="rId25410" w:history="1">
              <w:r>
                <w:rPr>
                  <w:color w:val="0000FF"/>
                </w:rPr>
                <w:t>D47.0</w:t>
              </w:r>
            </w:hyperlink>
            <w:r>
              <w:t xml:space="preserve">, </w:t>
            </w:r>
            <w:hyperlink r:id="rId25411" w:history="1">
              <w:r>
                <w:rPr>
                  <w:color w:val="0000FF"/>
                </w:rPr>
                <w:t>D47.1</w:t>
              </w:r>
            </w:hyperlink>
            <w:r>
              <w:t xml:space="preserve">, </w:t>
            </w:r>
            <w:hyperlink r:id="rId25412" w:history="1">
              <w:r>
                <w:rPr>
                  <w:color w:val="0000FF"/>
                </w:rPr>
                <w:t>D47.2</w:t>
              </w:r>
            </w:hyperlink>
            <w:r>
              <w:t xml:space="preserve">, </w:t>
            </w:r>
            <w:hyperlink r:id="rId25413" w:history="1">
              <w:r>
                <w:rPr>
                  <w:color w:val="0000FF"/>
                </w:rPr>
                <w:t>D47.3</w:t>
              </w:r>
            </w:hyperlink>
            <w:r>
              <w:t xml:space="preserve">, D47.4, D47.5, </w:t>
            </w:r>
            <w:hyperlink r:id="rId25414" w:history="1">
              <w:r>
                <w:rPr>
                  <w:color w:val="0000FF"/>
                </w:rPr>
                <w:t>D47.7</w:t>
              </w:r>
            </w:hyperlink>
            <w:r>
              <w:t xml:space="preserve">, </w:t>
            </w:r>
            <w:hyperlink r:id="rId25415" w:history="1">
              <w:r>
                <w:rPr>
                  <w:color w:val="0000FF"/>
                </w:rPr>
                <w:t>D47.9</w:t>
              </w:r>
            </w:hyperlink>
          </w:p>
        </w:tc>
        <w:tc>
          <w:tcPr>
            <w:tcW w:w="3118" w:type="dxa"/>
          </w:tcPr>
          <w:p w:rsidR="0007086E" w:rsidRDefault="0007086E">
            <w:pPr>
              <w:pStyle w:val="ConsPlusNormal"/>
            </w:pPr>
            <w:hyperlink r:id="rId25416" w:history="1">
              <w:r>
                <w:rPr>
                  <w:color w:val="0000FF"/>
                </w:rPr>
                <w:t>A25.30.014</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10,34</w:t>
            </w:r>
          </w:p>
        </w:tc>
      </w:tr>
      <w:tr w:rsidR="0007086E">
        <w:tc>
          <w:tcPr>
            <w:tcW w:w="15761" w:type="dxa"/>
            <w:gridSpan w:val="6"/>
          </w:tcPr>
          <w:p w:rsidR="0007086E" w:rsidRDefault="0007086E">
            <w:pPr>
              <w:pStyle w:val="ConsPlusNormal"/>
              <w:jc w:val="both"/>
            </w:pPr>
            <w:r>
              <w:t xml:space="preserve">(в ред. </w:t>
            </w:r>
            <w:hyperlink r:id="rId25417" w:history="1">
              <w:r>
                <w:rPr>
                  <w:color w:val="0000FF"/>
                </w:rPr>
                <w:t>Постановления</w:t>
              </w:r>
            </w:hyperlink>
            <w:r>
              <w:t xml:space="preserve"> Правительства РФ от 11.03.2021 N 354)</w:t>
            </w:r>
          </w:p>
        </w:tc>
      </w:tr>
      <w:tr w:rsidR="0007086E">
        <w:tc>
          <w:tcPr>
            <w:tcW w:w="567" w:type="dxa"/>
          </w:tcPr>
          <w:p w:rsidR="0007086E" w:rsidRDefault="0007086E">
            <w:pPr>
              <w:pStyle w:val="ConsPlusNormal"/>
              <w:jc w:val="center"/>
              <w:outlineLvl w:val="3"/>
            </w:pPr>
            <w:r>
              <w:t>9</w:t>
            </w:r>
          </w:p>
        </w:tc>
        <w:tc>
          <w:tcPr>
            <w:tcW w:w="14117" w:type="dxa"/>
            <w:gridSpan w:val="4"/>
          </w:tcPr>
          <w:p w:rsidR="0007086E" w:rsidRDefault="0007086E">
            <w:pPr>
              <w:pStyle w:val="ConsPlusNormal"/>
            </w:pPr>
            <w:r>
              <w:t>Детская урология-андрология</w:t>
            </w:r>
          </w:p>
        </w:tc>
        <w:tc>
          <w:tcPr>
            <w:tcW w:w="1077" w:type="dxa"/>
          </w:tcPr>
          <w:p w:rsidR="0007086E" w:rsidRDefault="0007086E">
            <w:pPr>
              <w:pStyle w:val="ConsPlusNormal"/>
              <w:jc w:val="center"/>
            </w:pPr>
            <w:r>
              <w:t>1,42</w:t>
            </w:r>
          </w:p>
        </w:tc>
      </w:tr>
      <w:tr w:rsidR="0007086E">
        <w:tc>
          <w:tcPr>
            <w:tcW w:w="567" w:type="dxa"/>
          </w:tcPr>
          <w:p w:rsidR="0007086E" w:rsidRDefault="0007086E">
            <w:pPr>
              <w:pStyle w:val="ConsPlusNormal"/>
              <w:jc w:val="center"/>
            </w:pPr>
            <w:r>
              <w:t>21</w:t>
            </w:r>
          </w:p>
        </w:tc>
        <w:tc>
          <w:tcPr>
            <w:tcW w:w="2551" w:type="dxa"/>
          </w:tcPr>
          <w:p w:rsidR="0007086E" w:rsidRDefault="0007086E">
            <w:pPr>
              <w:pStyle w:val="ConsPlusNormal"/>
            </w:pPr>
            <w:r>
              <w:t>Операции на мужских половых органах, дети</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5418" w:history="1">
              <w:r>
                <w:rPr>
                  <w:color w:val="0000FF"/>
                </w:rPr>
                <w:t>A11.21.002</w:t>
              </w:r>
            </w:hyperlink>
            <w:r>
              <w:t xml:space="preserve">, </w:t>
            </w:r>
            <w:hyperlink r:id="rId25419" w:history="1">
              <w:r>
                <w:rPr>
                  <w:color w:val="0000FF"/>
                </w:rPr>
                <w:t>A11.21.003</w:t>
              </w:r>
            </w:hyperlink>
            <w:r>
              <w:t xml:space="preserve">, </w:t>
            </w:r>
            <w:hyperlink r:id="rId25420" w:history="1">
              <w:r>
                <w:rPr>
                  <w:color w:val="0000FF"/>
                </w:rPr>
                <w:t>A16.21.013</w:t>
              </w:r>
            </w:hyperlink>
            <w:r>
              <w:t xml:space="preserve">, </w:t>
            </w:r>
            <w:hyperlink r:id="rId25421" w:history="1">
              <w:r>
                <w:rPr>
                  <w:color w:val="0000FF"/>
                </w:rPr>
                <w:t>A16.21.038</w:t>
              </w:r>
            </w:hyperlink>
            <w:r>
              <w:t xml:space="preserve">, </w:t>
            </w:r>
            <w:hyperlink r:id="rId25422" w:history="1">
              <w:r>
                <w:rPr>
                  <w:color w:val="0000FF"/>
                </w:rPr>
                <w:t>A16.21.039</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1,38</w:t>
            </w:r>
          </w:p>
        </w:tc>
      </w:tr>
      <w:tr w:rsidR="0007086E">
        <w:tc>
          <w:tcPr>
            <w:tcW w:w="567" w:type="dxa"/>
          </w:tcPr>
          <w:p w:rsidR="0007086E" w:rsidRDefault="0007086E">
            <w:pPr>
              <w:pStyle w:val="ConsPlusNormal"/>
              <w:jc w:val="center"/>
            </w:pPr>
            <w:r>
              <w:t>22</w:t>
            </w:r>
          </w:p>
        </w:tc>
        <w:tc>
          <w:tcPr>
            <w:tcW w:w="2551" w:type="dxa"/>
          </w:tcPr>
          <w:p w:rsidR="0007086E" w:rsidRDefault="0007086E">
            <w:pPr>
              <w:pStyle w:val="ConsPlusNormal"/>
            </w:pPr>
            <w:r>
              <w:t xml:space="preserve">Операции на почке и </w:t>
            </w:r>
            <w:r>
              <w:lastRenderedPageBreak/>
              <w:t>мочевыделительной системе, дети</w:t>
            </w:r>
          </w:p>
        </w:tc>
        <w:tc>
          <w:tcPr>
            <w:tcW w:w="6350" w:type="dxa"/>
          </w:tcPr>
          <w:p w:rsidR="0007086E" w:rsidRDefault="0007086E">
            <w:pPr>
              <w:pStyle w:val="ConsPlusNormal"/>
              <w:jc w:val="center"/>
            </w:pPr>
            <w:r>
              <w:lastRenderedPageBreak/>
              <w:t>-</w:t>
            </w:r>
          </w:p>
        </w:tc>
        <w:tc>
          <w:tcPr>
            <w:tcW w:w="3118" w:type="dxa"/>
          </w:tcPr>
          <w:p w:rsidR="0007086E" w:rsidRDefault="0007086E">
            <w:pPr>
              <w:pStyle w:val="ConsPlusNormal"/>
            </w:pPr>
            <w:hyperlink r:id="rId25423" w:history="1">
              <w:r>
                <w:rPr>
                  <w:color w:val="0000FF"/>
                </w:rPr>
                <w:t>A03.28.001</w:t>
              </w:r>
            </w:hyperlink>
            <w:r>
              <w:t xml:space="preserve">, </w:t>
            </w:r>
            <w:hyperlink r:id="rId25424" w:history="1">
              <w:r>
                <w:rPr>
                  <w:color w:val="0000FF"/>
                </w:rPr>
                <w:t>A03.28.002</w:t>
              </w:r>
            </w:hyperlink>
            <w:r>
              <w:t xml:space="preserve">, </w:t>
            </w:r>
            <w:hyperlink r:id="rId25425" w:history="1">
              <w:r>
                <w:rPr>
                  <w:color w:val="0000FF"/>
                </w:rPr>
                <w:t>A03.28.003</w:t>
              </w:r>
            </w:hyperlink>
            <w:r>
              <w:t xml:space="preserve">, </w:t>
            </w:r>
            <w:hyperlink r:id="rId25426" w:history="1">
              <w:r>
                <w:rPr>
                  <w:color w:val="0000FF"/>
                </w:rPr>
                <w:t>A03.28.004</w:t>
              </w:r>
            </w:hyperlink>
            <w:r>
              <w:t xml:space="preserve">, </w:t>
            </w:r>
            <w:hyperlink r:id="rId25427" w:history="1">
              <w:r>
                <w:rPr>
                  <w:color w:val="0000FF"/>
                </w:rPr>
                <w:t>A11.28.001</w:t>
              </w:r>
            </w:hyperlink>
            <w:r>
              <w:t xml:space="preserve">, </w:t>
            </w:r>
            <w:hyperlink r:id="rId25428" w:history="1">
              <w:r>
                <w:rPr>
                  <w:color w:val="0000FF"/>
                </w:rPr>
                <w:t>A11.28.002</w:t>
              </w:r>
            </w:hyperlink>
            <w:r>
              <w:t xml:space="preserve">, </w:t>
            </w:r>
            <w:hyperlink r:id="rId25429" w:history="1">
              <w:r>
                <w:rPr>
                  <w:color w:val="0000FF"/>
                </w:rPr>
                <w:t>A11.28.012</w:t>
              </w:r>
            </w:hyperlink>
            <w:r>
              <w:t xml:space="preserve">, </w:t>
            </w:r>
            <w:hyperlink r:id="rId25430" w:history="1">
              <w:r>
                <w:rPr>
                  <w:color w:val="0000FF"/>
                </w:rPr>
                <w:t>A11.28.013</w:t>
              </w:r>
            </w:hyperlink>
            <w:r>
              <w:t xml:space="preserve">, </w:t>
            </w:r>
            <w:hyperlink r:id="rId25431" w:history="1">
              <w:r>
                <w:rPr>
                  <w:color w:val="0000FF"/>
                </w:rPr>
                <w:t>A16.28.035.001</w:t>
              </w:r>
            </w:hyperlink>
            <w:r>
              <w:t xml:space="preserve">, </w:t>
            </w:r>
            <w:hyperlink r:id="rId25432" w:history="1">
              <w:r>
                <w:rPr>
                  <w:color w:val="0000FF"/>
                </w:rPr>
                <w:t>A16.28.040</w:t>
              </w:r>
            </w:hyperlink>
            <w:r>
              <w:t xml:space="preserve">, </w:t>
            </w:r>
            <w:hyperlink r:id="rId25433" w:history="1">
              <w:r>
                <w:rPr>
                  <w:color w:val="0000FF"/>
                </w:rPr>
                <w:t>A16.28.043</w:t>
              </w:r>
            </w:hyperlink>
            <w:r>
              <w:t xml:space="preserve">, </w:t>
            </w:r>
            <w:hyperlink r:id="rId25434" w:history="1">
              <w:r>
                <w:rPr>
                  <w:color w:val="0000FF"/>
                </w:rPr>
                <w:t>A16.28.051</w:t>
              </w:r>
            </w:hyperlink>
            <w:r>
              <w:t xml:space="preserve">, </w:t>
            </w:r>
            <w:hyperlink r:id="rId25435" w:history="1">
              <w:r>
                <w:rPr>
                  <w:color w:val="0000FF"/>
                </w:rPr>
                <w:t>A16.28.052.001</w:t>
              </w:r>
            </w:hyperlink>
            <w:r>
              <w:t xml:space="preserve">, </w:t>
            </w:r>
            <w:hyperlink r:id="rId25436" w:history="1">
              <w:r>
                <w:rPr>
                  <w:color w:val="0000FF"/>
                </w:rPr>
                <w:t>A16.28.072.001</w:t>
              </w:r>
            </w:hyperlink>
            <w:r>
              <w:t xml:space="preserve">, </w:t>
            </w:r>
            <w:hyperlink r:id="rId25437" w:history="1">
              <w:r>
                <w:rPr>
                  <w:color w:val="0000FF"/>
                </w:rPr>
                <w:t>A16.28.077</w:t>
              </w:r>
            </w:hyperlink>
            <w:r>
              <w:t xml:space="preserve">, </w:t>
            </w:r>
            <w:hyperlink r:id="rId25438" w:history="1">
              <w:r>
                <w:rPr>
                  <w:color w:val="0000FF"/>
                </w:rPr>
                <w:t>A16.28.086</w:t>
              </w:r>
            </w:hyperlink>
          </w:p>
        </w:tc>
        <w:tc>
          <w:tcPr>
            <w:tcW w:w="2098" w:type="dxa"/>
          </w:tcPr>
          <w:p w:rsidR="0007086E" w:rsidRDefault="0007086E">
            <w:pPr>
              <w:pStyle w:val="ConsPlusNormal"/>
            </w:pPr>
            <w:r>
              <w:lastRenderedPageBreak/>
              <w:t xml:space="preserve">Возрастная </w:t>
            </w:r>
            <w:r>
              <w:lastRenderedPageBreak/>
              <w:t>группа: от 0 дней до 18 лет</w:t>
            </w:r>
          </w:p>
        </w:tc>
        <w:tc>
          <w:tcPr>
            <w:tcW w:w="1077" w:type="dxa"/>
          </w:tcPr>
          <w:p w:rsidR="0007086E" w:rsidRDefault="0007086E">
            <w:pPr>
              <w:pStyle w:val="ConsPlusNormal"/>
              <w:jc w:val="center"/>
            </w:pPr>
            <w:r>
              <w:lastRenderedPageBreak/>
              <w:t>2,09</w:t>
            </w:r>
          </w:p>
        </w:tc>
      </w:tr>
      <w:tr w:rsidR="0007086E">
        <w:tc>
          <w:tcPr>
            <w:tcW w:w="567" w:type="dxa"/>
          </w:tcPr>
          <w:p w:rsidR="0007086E" w:rsidRDefault="0007086E">
            <w:pPr>
              <w:pStyle w:val="ConsPlusNormal"/>
              <w:jc w:val="center"/>
              <w:outlineLvl w:val="3"/>
            </w:pPr>
            <w:r>
              <w:lastRenderedPageBreak/>
              <w:t>10</w:t>
            </w:r>
          </w:p>
        </w:tc>
        <w:tc>
          <w:tcPr>
            <w:tcW w:w="14117" w:type="dxa"/>
            <w:gridSpan w:val="4"/>
          </w:tcPr>
          <w:p w:rsidR="0007086E" w:rsidRDefault="0007086E">
            <w:pPr>
              <w:pStyle w:val="ConsPlusNormal"/>
            </w:pPr>
            <w:r>
              <w:t>Детская хирургия</w:t>
            </w:r>
          </w:p>
        </w:tc>
        <w:tc>
          <w:tcPr>
            <w:tcW w:w="1077" w:type="dxa"/>
          </w:tcPr>
          <w:p w:rsidR="0007086E" w:rsidRDefault="0007086E">
            <w:pPr>
              <w:pStyle w:val="ConsPlusNormal"/>
              <w:jc w:val="center"/>
            </w:pPr>
            <w:r>
              <w:t>1,60</w:t>
            </w:r>
          </w:p>
        </w:tc>
      </w:tr>
      <w:tr w:rsidR="0007086E">
        <w:tc>
          <w:tcPr>
            <w:tcW w:w="567" w:type="dxa"/>
          </w:tcPr>
          <w:p w:rsidR="0007086E" w:rsidRDefault="0007086E">
            <w:pPr>
              <w:pStyle w:val="ConsPlusNormal"/>
              <w:jc w:val="center"/>
            </w:pPr>
            <w:r>
              <w:t>23</w:t>
            </w:r>
          </w:p>
        </w:tc>
        <w:tc>
          <w:tcPr>
            <w:tcW w:w="2551" w:type="dxa"/>
          </w:tcPr>
          <w:p w:rsidR="0007086E" w:rsidRDefault="0007086E">
            <w:pPr>
              <w:pStyle w:val="ConsPlusNormal"/>
            </w:pPr>
            <w:r>
              <w:t>Операции по поводу грыж, дети</w:t>
            </w:r>
          </w:p>
        </w:tc>
        <w:tc>
          <w:tcPr>
            <w:tcW w:w="6350" w:type="dxa"/>
          </w:tcPr>
          <w:p w:rsidR="0007086E" w:rsidRDefault="0007086E">
            <w:pPr>
              <w:pStyle w:val="ConsPlusNormal"/>
              <w:jc w:val="center"/>
            </w:pPr>
            <w:r>
              <w:t>-</w:t>
            </w:r>
          </w:p>
        </w:tc>
        <w:tc>
          <w:tcPr>
            <w:tcW w:w="3118" w:type="dxa"/>
          </w:tcPr>
          <w:p w:rsidR="0007086E" w:rsidRDefault="0007086E">
            <w:pPr>
              <w:pStyle w:val="ConsPlusNormal"/>
            </w:pPr>
            <w:hyperlink r:id="rId25439" w:history="1">
              <w:r>
                <w:rPr>
                  <w:color w:val="0000FF"/>
                </w:rPr>
                <w:t>A16.30.001</w:t>
              </w:r>
            </w:hyperlink>
            <w:r>
              <w:t xml:space="preserve">, </w:t>
            </w:r>
            <w:hyperlink r:id="rId25440" w:history="1">
              <w:r>
                <w:rPr>
                  <w:color w:val="0000FF"/>
                </w:rPr>
                <w:t>A16.30.002</w:t>
              </w:r>
            </w:hyperlink>
            <w:r>
              <w:t xml:space="preserve">, </w:t>
            </w:r>
            <w:hyperlink r:id="rId25441" w:history="1">
              <w:r>
                <w:rPr>
                  <w:color w:val="0000FF"/>
                </w:rPr>
                <w:t>A16.30.003</w:t>
              </w:r>
            </w:hyperlink>
            <w:r>
              <w:t xml:space="preserve">, </w:t>
            </w:r>
            <w:hyperlink r:id="rId25442" w:history="1">
              <w:r>
                <w:rPr>
                  <w:color w:val="0000FF"/>
                </w:rPr>
                <w:t>A16.30.004</w:t>
              </w:r>
            </w:hyperlink>
            <w:r>
              <w:t xml:space="preserve">, </w:t>
            </w:r>
            <w:hyperlink r:id="rId25443" w:history="1">
              <w:r>
                <w:rPr>
                  <w:color w:val="0000FF"/>
                </w:rPr>
                <w:t>A16.30.004.001</w:t>
              </w:r>
            </w:hyperlink>
            <w:r>
              <w:t xml:space="preserve">, </w:t>
            </w:r>
            <w:hyperlink r:id="rId25444" w:history="1">
              <w:r>
                <w:rPr>
                  <w:color w:val="0000FF"/>
                </w:rPr>
                <w:t>A16.30.004.002</w:t>
              </w:r>
            </w:hyperlink>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1,60</w:t>
            </w:r>
          </w:p>
        </w:tc>
      </w:tr>
      <w:tr w:rsidR="0007086E">
        <w:tc>
          <w:tcPr>
            <w:tcW w:w="567" w:type="dxa"/>
          </w:tcPr>
          <w:p w:rsidR="0007086E" w:rsidRDefault="0007086E">
            <w:pPr>
              <w:pStyle w:val="ConsPlusNormal"/>
              <w:jc w:val="center"/>
              <w:outlineLvl w:val="3"/>
            </w:pPr>
            <w:r>
              <w:t>11</w:t>
            </w:r>
          </w:p>
        </w:tc>
        <w:tc>
          <w:tcPr>
            <w:tcW w:w="14117" w:type="dxa"/>
            <w:gridSpan w:val="4"/>
          </w:tcPr>
          <w:p w:rsidR="0007086E" w:rsidRDefault="0007086E">
            <w:pPr>
              <w:pStyle w:val="ConsPlusNormal"/>
            </w:pPr>
            <w:r>
              <w:t>Детская эндокринология</w:t>
            </w:r>
          </w:p>
        </w:tc>
        <w:tc>
          <w:tcPr>
            <w:tcW w:w="1077" w:type="dxa"/>
          </w:tcPr>
          <w:p w:rsidR="0007086E" w:rsidRDefault="0007086E">
            <w:pPr>
              <w:pStyle w:val="ConsPlusNormal"/>
              <w:jc w:val="center"/>
            </w:pPr>
            <w:r>
              <w:t>1,39</w:t>
            </w:r>
          </w:p>
        </w:tc>
      </w:tr>
      <w:tr w:rsidR="0007086E">
        <w:tc>
          <w:tcPr>
            <w:tcW w:w="567" w:type="dxa"/>
          </w:tcPr>
          <w:p w:rsidR="0007086E" w:rsidRDefault="0007086E">
            <w:pPr>
              <w:pStyle w:val="ConsPlusNormal"/>
              <w:jc w:val="center"/>
            </w:pPr>
            <w:r>
              <w:t>24</w:t>
            </w:r>
          </w:p>
        </w:tc>
        <w:tc>
          <w:tcPr>
            <w:tcW w:w="2551" w:type="dxa"/>
          </w:tcPr>
          <w:p w:rsidR="0007086E" w:rsidRDefault="0007086E">
            <w:pPr>
              <w:pStyle w:val="ConsPlusNormal"/>
            </w:pPr>
            <w:r>
              <w:t>Сахарный диабет, дети</w:t>
            </w:r>
          </w:p>
        </w:tc>
        <w:tc>
          <w:tcPr>
            <w:tcW w:w="6350" w:type="dxa"/>
          </w:tcPr>
          <w:p w:rsidR="0007086E" w:rsidRDefault="0007086E">
            <w:pPr>
              <w:pStyle w:val="ConsPlusNormal"/>
            </w:pPr>
            <w:hyperlink r:id="rId25445" w:history="1">
              <w:r>
                <w:rPr>
                  <w:color w:val="0000FF"/>
                </w:rPr>
                <w:t>E10.0</w:t>
              </w:r>
            </w:hyperlink>
            <w:r>
              <w:t xml:space="preserve">, </w:t>
            </w:r>
            <w:hyperlink r:id="rId25446" w:history="1">
              <w:r>
                <w:rPr>
                  <w:color w:val="0000FF"/>
                </w:rPr>
                <w:t>E10.1</w:t>
              </w:r>
            </w:hyperlink>
            <w:r>
              <w:t xml:space="preserve">, </w:t>
            </w:r>
            <w:hyperlink r:id="rId25447" w:history="1">
              <w:r>
                <w:rPr>
                  <w:color w:val="0000FF"/>
                </w:rPr>
                <w:t>E10.2</w:t>
              </w:r>
            </w:hyperlink>
            <w:r>
              <w:t xml:space="preserve">, </w:t>
            </w:r>
            <w:hyperlink r:id="rId25448" w:history="1">
              <w:r>
                <w:rPr>
                  <w:color w:val="0000FF"/>
                </w:rPr>
                <w:t>E10.3</w:t>
              </w:r>
            </w:hyperlink>
            <w:r>
              <w:t xml:space="preserve">, </w:t>
            </w:r>
            <w:hyperlink r:id="rId25449" w:history="1">
              <w:r>
                <w:rPr>
                  <w:color w:val="0000FF"/>
                </w:rPr>
                <w:t>E10.4</w:t>
              </w:r>
            </w:hyperlink>
            <w:r>
              <w:t xml:space="preserve">, </w:t>
            </w:r>
            <w:hyperlink r:id="rId25450" w:history="1">
              <w:r>
                <w:rPr>
                  <w:color w:val="0000FF"/>
                </w:rPr>
                <w:t>E10.5</w:t>
              </w:r>
            </w:hyperlink>
            <w:r>
              <w:t xml:space="preserve">, </w:t>
            </w:r>
            <w:hyperlink r:id="rId25451" w:history="1">
              <w:r>
                <w:rPr>
                  <w:color w:val="0000FF"/>
                </w:rPr>
                <w:t>E10.6</w:t>
              </w:r>
            </w:hyperlink>
            <w:r>
              <w:t xml:space="preserve">, </w:t>
            </w:r>
            <w:hyperlink r:id="rId25452" w:history="1">
              <w:r>
                <w:rPr>
                  <w:color w:val="0000FF"/>
                </w:rPr>
                <w:t>E10.7</w:t>
              </w:r>
            </w:hyperlink>
            <w:r>
              <w:t xml:space="preserve">, </w:t>
            </w:r>
            <w:hyperlink r:id="rId25453" w:history="1">
              <w:r>
                <w:rPr>
                  <w:color w:val="0000FF"/>
                </w:rPr>
                <w:t>E10.8</w:t>
              </w:r>
            </w:hyperlink>
            <w:r>
              <w:t xml:space="preserve">, </w:t>
            </w:r>
            <w:hyperlink r:id="rId25454" w:history="1">
              <w:r>
                <w:rPr>
                  <w:color w:val="0000FF"/>
                </w:rPr>
                <w:t>E10.9</w:t>
              </w:r>
            </w:hyperlink>
            <w:r>
              <w:t xml:space="preserve">, </w:t>
            </w:r>
            <w:hyperlink r:id="rId25455" w:history="1">
              <w:r>
                <w:rPr>
                  <w:color w:val="0000FF"/>
                </w:rPr>
                <w:t>E11.0</w:t>
              </w:r>
            </w:hyperlink>
            <w:r>
              <w:t xml:space="preserve">, </w:t>
            </w:r>
            <w:hyperlink r:id="rId25456" w:history="1">
              <w:r>
                <w:rPr>
                  <w:color w:val="0000FF"/>
                </w:rPr>
                <w:t>E11.1</w:t>
              </w:r>
            </w:hyperlink>
            <w:r>
              <w:t xml:space="preserve">, </w:t>
            </w:r>
            <w:hyperlink r:id="rId25457" w:history="1">
              <w:r>
                <w:rPr>
                  <w:color w:val="0000FF"/>
                </w:rPr>
                <w:t>E11.2</w:t>
              </w:r>
            </w:hyperlink>
            <w:r>
              <w:t xml:space="preserve">, </w:t>
            </w:r>
            <w:hyperlink r:id="rId25458" w:history="1">
              <w:r>
                <w:rPr>
                  <w:color w:val="0000FF"/>
                </w:rPr>
                <w:t>E11.3</w:t>
              </w:r>
            </w:hyperlink>
            <w:r>
              <w:t xml:space="preserve">, </w:t>
            </w:r>
            <w:hyperlink r:id="rId25459" w:history="1">
              <w:r>
                <w:rPr>
                  <w:color w:val="0000FF"/>
                </w:rPr>
                <w:t>E11.4</w:t>
              </w:r>
            </w:hyperlink>
            <w:r>
              <w:t xml:space="preserve">, </w:t>
            </w:r>
            <w:hyperlink r:id="rId25460" w:history="1">
              <w:r>
                <w:rPr>
                  <w:color w:val="0000FF"/>
                </w:rPr>
                <w:t>E11.5</w:t>
              </w:r>
            </w:hyperlink>
            <w:r>
              <w:t xml:space="preserve">, </w:t>
            </w:r>
            <w:hyperlink r:id="rId25461" w:history="1">
              <w:r>
                <w:rPr>
                  <w:color w:val="0000FF"/>
                </w:rPr>
                <w:t>E11.6</w:t>
              </w:r>
            </w:hyperlink>
            <w:r>
              <w:t xml:space="preserve">, </w:t>
            </w:r>
            <w:hyperlink r:id="rId25462" w:history="1">
              <w:r>
                <w:rPr>
                  <w:color w:val="0000FF"/>
                </w:rPr>
                <w:t>E11.7</w:t>
              </w:r>
            </w:hyperlink>
            <w:r>
              <w:t xml:space="preserve">, </w:t>
            </w:r>
            <w:hyperlink r:id="rId25463" w:history="1">
              <w:r>
                <w:rPr>
                  <w:color w:val="0000FF"/>
                </w:rPr>
                <w:t>E11.8</w:t>
              </w:r>
            </w:hyperlink>
            <w:r>
              <w:t xml:space="preserve">, </w:t>
            </w:r>
            <w:hyperlink r:id="rId25464" w:history="1">
              <w:r>
                <w:rPr>
                  <w:color w:val="0000FF"/>
                </w:rPr>
                <w:t>E11.9</w:t>
              </w:r>
            </w:hyperlink>
            <w:r>
              <w:t xml:space="preserve">, </w:t>
            </w:r>
            <w:hyperlink r:id="rId25465" w:history="1">
              <w:r>
                <w:rPr>
                  <w:color w:val="0000FF"/>
                </w:rPr>
                <w:t>E12.0</w:t>
              </w:r>
            </w:hyperlink>
            <w:r>
              <w:t xml:space="preserve">, </w:t>
            </w:r>
            <w:hyperlink r:id="rId25466" w:history="1">
              <w:r>
                <w:rPr>
                  <w:color w:val="0000FF"/>
                </w:rPr>
                <w:t>E12.1</w:t>
              </w:r>
            </w:hyperlink>
            <w:r>
              <w:t xml:space="preserve">, </w:t>
            </w:r>
            <w:hyperlink r:id="rId25467" w:history="1">
              <w:r>
                <w:rPr>
                  <w:color w:val="0000FF"/>
                </w:rPr>
                <w:t>E12.2</w:t>
              </w:r>
            </w:hyperlink>
            <w:r>
              <w:t xml:space="preserve">, </w:t>
            </w:r>
            <w:hyperlink r:id="rId25468" w:history="1">
              <w:r>
                <w:rPr>
                  <w:color w:val="0000FF"/>
                </w:rPr>
                <w:t>E12.3</w:t>
              </w:r>
            </w:hyperlink>
            <w:r>
              <w:t xml:space="preserve">, </w:t>
            </w:r>
            <w:hyperlink r:id="rId25469" w:history="1">
              <w:r>
                <w:rPr>
                  <w:color w:val="0000FF"/>
                </w:rPr>
                <w:t>E12.4</w:t>
              </w:r>
            </w:hyperlink>
            <w:r>
              <w:t xml:space="preserve">, </w:t>
            </w:r>
            <w:hyperlink r:id="rId25470" w:history="1">
              <w:r>
                <w:rPr>
                  <w:color w:val="0000FF"/>
                </w:rPr>
                <w:t>E12.5</w:t>
              </w:r>
            </w:hyperlink>
            <w:r>
              <w:t xml:space="preserve">, </w:t>
            </w:r>
            <w:hyperlink r:id="rId25471" w:history="1">
              <w:r>
                <w:rPr>
                  <w:color w:val="0000FF"/>
                </w:rPr>
                <w:t>E12.6</w:t>
              </w:r>
            </w:hyperlink>
            <w:r>
              <w:t xml:space="preserve">, </w:t>
            </w:r>
            <w:hyperlink r:id="rId25472" w:history="1">
              <w:r>
                <w:rPr>
                  <w:color w:val="0000FF"/>
                </w:rPr>
                <w:t>E12.7</w:t>
              </w:r>
            </w:hyperlink>
            <w:r>
              <w:t xml:space="preserve">, </w:t>
            </w:r>
            <w:hyperlink r:id="rId25473" w:history="1">
              <w:r>
                <w:rPr>
                  <w:color w:val="0000FF"/>
                </w:rPr>
                <w:t>E12.8</w:t>
              </w:r>
            </w:hyperlink>
            <w:r>
              <w:t xml:space="preserve">, </w:t>
            </w:r>
            <w:hyperlink r:id="rId25474" w:history="1">
              <w:r>
                <w:rPr>
                  <w:color w:val="0000FF"/>
                </w:rPr>
                <w:t>E12.9</w:t>
              </w:r>
            </w:hyperlink>
            <w:r>
              <w:t xml:space="preserve">, </w:t>
            </w:r>
            <w:hyperlink r:id="rId25475" w:history="1">
              <w:r>
                <w:rPr>
                  <w:color w:val="0000FF"/>
                </w:rPr>
                <w:t>E13.0</w:t>
              </w:r>
            </w:hyperlink>
            <w:r>
              <w:t xml:space="preserve">, </w:t>
            </w:r>
            <w:hyperlink r:id="rId25476" w:history="1">
              <w:r>
                <w:rPr>
                  <w:color w:val="0000FF"/>
                </w:rPr>
                <w:t>E13.1</w:t>
              </w:r>
            </w:hyperlink>
            <w:r>
              <w:t xml:space="preserve">, </w:t>
            </w:r>
            <w:hyperlink r:id="rId25477" w:history="1">
              <w:r>
                <w:rPr>
                  <w:color w:val="0000FF"/>
                </w:rPr>
                <w:t>E13.2</w:t>
              </w:r>
            </w:hyperlink>
            <w:r>
              <w:t xml:space="preserve">, </w:t>
            </w:r>
            <w:hyperlink r:id="rId25478" w:history="1">
              <w:r>
                <w:rPr>
                  <w:color w:val="0000FF"/>
                </w:rPr>
                <w:t>E13.3</w:t>
              </w:r>
            </w:hyperlink>
            <w:r>
              <w:t xml:space="preserve">, </w:t>
            </w:r>
            <w:hyperlink r:id="rId25479" w:history="1">
              <w:r>
                <w:rPr>
                  <w:color w:val="0000FF"/>
                </w:rPr>
                <w:t>E13.4</w:t>
              </w:r>
            </w:hyperlink>
            <w:r>
              <w:t xml:space="preserve">, </w:t>
            </w:r>
            <w:hyperlink r:id="rId25480" w:history="1">
              <w:r>
                <w:rPr>
                  <w:color w:val="0000FF"/>
                </w:rPr>
                <w:t>E13.5</w:t>
              </w:r>
            </w:hyperlink>
            <w:r>
              <w:t xml:space="preserve">, </w:t>
            </w:r>
            <w:hyperlink r:id="rId25481" w:history="1">
              <w:r>
                <w:rPr>
                  <w:color w:val="0000FF"/>
                </w:rPr>
                <w:t>E13.6</w:t>
              </w:r>
            </w:hyperlink>
            <w:r>
              <w:t xml:space="preserve">, </w:t>
            </w:r>
            <w:hyperlink r:id="rId25482" w:history="1">
              <w:r>
                <w:rPr>
                  <w:color w:val="0000FF"/>
                </w:rPr>
                <w:t>E13.7</w:t>
              </w:r>
            </w:hyperlink>
            <w:r>
              <w:t xml:space="preserve">, </w:t>
            </w:r>
            <w:hyperlink r:id="rId25483" w:history="1">
              <w:r>
                <w:rPr>
                  <w:color w:val="0000FF"/>
                </w:rPr>
                <w:t>E13.8</w:t>
              </w:r>
            </w:hyperlink>
            <w:r>
              <w:t xml:space="preserve">, </w:t>
            </w:r>
            <w:hyperlink r:id="rId25484" w:history="1">
              <w:r>
                <w:rPr>
                  <w:color w:val="0000FF"/>
                </w:rPr>
                <w:t>E13.9</w:t>
              </w:r>
            </w:hyperlink>
            <w:r>
              <w:t xml:space="preserve">, </w:t>
            </w:r>
            <w:hyperlink r:id="rId25485" w:history="1">
              <w:r>
                <w:rPr>
                  <w:color w:val="0000FF"/>
                </w:rPr>
                <w:t>E14.0</w:t>
              </w:r>
            </w:hyperlink>
            <w:r>
              <w:t xml:space="preserve">, </w:t>
            </w:r>
            <w:hyperlink r:id="rId25486" w:history="1">
              <w:r>
                <w:rPr>
                  <w:color w:val="0000FF"/>
                </w:rPr>
                <w:t>E14.1</w:t>
              </w:r>
            </w:hyperlink>
            <w:r>
              <w:t xml:space="preserve">, </w:t>
            </w:r>
            <w:hyperlink r:id="rId25487" w:history="1">
              <w:r>
                <w:rPr>
                  <w:color w:val="0000FF"/>
                </w:rPr>
                <w:t>E14.2</w:t>
              </w:r>
            </w:hyperlink>
            <w:r>
              <w:t xml:space="preserve">, </w:t>
            </w:r>
            <w:hyperlink r:id="rId25488" w:history="1">
              <w:r>
                <w:rPr>
                  <w:color w:val="0000FF"/>
                </w:rPr>
                <w:t>E14.3</w:t>
              </w:r>
            </w:hyperlink>
            <w:r>
              <w:t xml:space="preserve">, </w:t>
            </w:r>
            <w:hyperlink r:id="rId25489" w:history="1">
              <w:r>
                <w:rPr>
                  <w:color w:val="0000FF"/>
                </w:rPr>
                <w:t>E14.4</w:t>
              </w:r>
            </w:hyperlink>
            <w:r>
              <w:t xml:space="preserve">, </w:t>
            </w:r>
            <w:hyperlink r:id="rId25490" w:history="1">
              <w:r>
                <w:rPr>
                  <w:color w:val="0000FF"/>
                </w:rPr>
                <w:t>E14.5</w:t>
              </w:r>
            </w:hyperlink>
            <w:r>
              <w:t xml:space="preserve">, </w:t>
            </w:r>
            <w:hyperlink r:id="rId25491" w:history="1">
              <w:r>
                <w:rPr>
                  <w:color w:val="0000FF"/>
                </w:rPr>
                <w:t>E14.6</w:t>
              </w:r>
            </w:hyperlink>
            <w:r>
              <w:t xml:space="preserve">, </w:t>
            </w:r>
            <w:hyperlink r:id="rId25492" w:history="1">
              <w:r>
                <w:rPr>
                  <w:color w:val="0000FF"/>
                </w:rPr>
                <w:t>E14.7</w:t>
              </w:r>
            </w:hyperlink>
            <w:r>
              <w:t xml:space="preserve">, </w:t>
            </w:r>
            <w:hyperlink r:id="rId25493" w:history="1">
              <w:r>
                <w:rPr>
                  <w:color w:val="0000FF"/>
                </w:rPr>
                <w:t>E14.8</w:t>
              </w:r>
            </w:hyperlink>
            <w:r>
              <w:t xml:space="preserve">, </w:t>
            </w:r>
            <w:hyperlink r:id="rId25494" w:history="1">
              <w:r>
                <w:rPr>
                  <w:color w:val="0000FF"/>
                </w:rPr>
                <w:t>E14.9</w:t>
              </w:r>
            </w:hyperlink>
            <w:r>
              <w:t xml:space="preserve">, </w:t>
            </w:r>
            <w:hyperlink r:id="rId25495" w:history="1">
              <w:r>
                <w:rPr>
                  <w:color w:val="0000FF"/>
                </w:rPr>
                <w:t>R73.0</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1,49</w:t>
            </w:r>
          </w:p>
        </w:tc>
      </w:tr>
      <w:tr w:rsidR="0007086E">
        <w:tc>
          <w:tcPr>
            <w:tcW w:w="567" w:type="dxa"/>
          </w:tcPr>
          <w:p w:rsidR="0007086E" w:rsidRDefault="0007086E">
            <w:pPr>
              <w:pStyle w:val="ConsPlusNormal"/>
              <w:jc w:val="center"/>
            </w:pPr>
            <w:r>
              <w:t>25</w:t>
            </w:r>
          </w:p>
        </w:tc>
        <w:tc>
          <w:tcPr>
            <w:tcW w:w="2551" w:type="dxa"/>
          </w:tcPr>
          <w:p w:rsidR="0007086E" w:rsidRDefault="0007086E">
            <w:pPr>
              <w:pStyle w:val="ConsPlusNormal"/>
            </w:pPr>
            <w:r>
              <w:t>Другие болезни эндокринной системы, дети</w:t>
            </w:r>
          </w:p>
        </w:tc>
        <w:tc>
          <w:tcPr>
            <w:tcW w:w="6350" w:type="dxa"/>
          </w:tcPr>
          <w:p w:rsidR="0007086E" w:rsidRDefault="0007086E">
            <w:pPr>
              <w:pStyle w:val="ConsPlusNormal"/>
            </w:pPr>
            <w:hyperlink r:id="rId25496" w:history="1">
              <w:r>
                <w:rPr>
                  <w:color w:val="0000FF"/>
                </w:rPr>
                <w:t>D09.3</w:t>
              </w:r>
            </w:hyperlink>
            <w:r>
              <w:t xml:space="preserve">, </w:t>
            </w:r>
            <w:hyperlink r:id="rId25497" w:history="1">
              <w:r>
                <w:rPr>
                  <w:color w:val="0000FF"/>
                </w:rPr>
                <w:t>D13.6</w:t>
              </w:r>
            </w:hyperlink>
            <w:r>
              <w:t xml:space="preserve">, </w:t>
            </w:r>
            <w:hyperlink r:id="rId25498" w:history="1">
              <w:r>
                <w:rPr>
                  <w:color w:val="0000FF"/>
                </w:rPr>
                <w:t>D13.7</w:t>
              </w:r>
            </w:hyperlink>
            <w:r>
              <w:t xml:space="preserve">, </w:t>
            </w:r>
            <w:hyperlink r:id="rId25499" w:history="1">
              <w:r>
                <w:rPr>
                  <w:color w:val="0000FF"/>
                </w:rPr>
                <w:t>D15.0</w:t>
              </w:r>
            </w:hyperlink>
            <w:r>
              <w:t xml:space="preserve">, </w:t>
            </w:r>
            <w:hyperlink r:id="rId25500" w:history="1">
              <w:r>
                <w:rPr>
                  <w:color w:val="0000FF"/>
                </w:rPr>
                <w:t>D34</w:t>
              </w:r>
            </w:hyperlink>
            <w:r>
              <w:t xml:space="preserve">, </w:t>
            </w:r>
            <w:hyperlink r:id="rId25501" w:history="1">
              <w:r>
                <w:rPr>
                  <w:color w:val="0000FF"/>
                </w:rPr>
                <w:t>D35.0</w:t>
              </w:r>
            </w:hyperlink>
            <w:r>
              <w:t xml:space="preserve">, </w:t>
            </w:r>
            <w:hyperlink r:id="rId25502" w:history="1">
              <w:r>
                <w:rPr>
                  <w:color w:val="0000FF"/>
                </w:rPr>
                <w:t>D35.1</w:t>
              </w:r>
            </w:hyperlink>
            <w:r>
              <w:t xml:space="preserve">, </w:t>
            </w:r>
            <w:hyperlink r:id="rId25503" w:history="1">
              <w:r>
                <w:rPr>
                  <w:color w:val="0000FF"/>
                </w:rPr>
                <w:t>D35.2</w:t>
              </w:r>
            </w:hyperlink>
            <w:r>
              <w:t xml:space="preserve">, </w:t>
            </w:r>
            <w:hyperlink r:id="rId25504" w:history="1">
              <w:r>
                <w:rPr>
                  <w:color w:val="0000FF"/>
                </w:rPr>
                <w:t>D35.3</w:t>
              </w:r>
            </w:hyperlink>
            <w:r>
              <w:t xml:space="preserve">, </w:t>
            </w:r>
            <w:hyperlink r:id="rId25505" w:history="1">
              <w:r>
                <w:rPr>
                  <w:color w:val="0000FF"/>
                </w:rPr>
                <w:t>D35.7</w:t>
              </w:r>
            </w:hyperlink>
            <w:r>
              <w:t xml:space="preserve">, </w:t>
            </w:r>
            <w:hyperlink r:id="rId25506" w:history="1">
              <w:r>
                <w:rPr>
                  <w:color w:val="0000FF"/>
                </w:rPr>
                <w:t>D35.8</w:t>
              </w:r>
            </w:hyperlink>
            <w:r>
              <w:t xml:space="preserve">, </w:t>
            </w:r>
            <w:hyperlink r:id="rId25507" w:history="1">
              <w:r>
                <w:rPr>
                  <w:color w:val="0000FF"/>
                </w:rPr>
                <w:t>D35.9</w:t>
              </w:r>
            </w:hyperlink>
            <w:r>
              <w:t xml:space="preserve">, </w:t>
            </w:r>
            <w:hyperlink r:id="rId25508" w:history="1">
              <w:r>
                <w:rPr>
                  <w:color w:val="0000FF"/>
                </w:rPr>
                <w:t>D44</w:t>
              </w:r>
            </w:hyperlink>
            <w:r>
              <w:t xml:space="preserve">, </w:t>
            </w:r>
            <w:hyperlink r:id="rId25509" w:history="1">
              <w:r>
                <w:rPr>
                  <w:color w:val="0000FF"/>
                </w:rPr>
                <w:t>D44.0</w:t>
              </w:r>
            </w:hyperlink>
            <w:r>
              <w:t xml:space="preserve">, </w:t>
            </w:r>
            <w:hyperlink r:id="rId25510" w:history="1">
              <w:r>
                <w:rPr>
                  <w:color w:val="0000FF"/>
                </w:rPr>
                <w:t>D44.1</w:t>
              </w:r>
            </w:hyperlink>
            <w:r>
              <w:t xml:space="preserve">, </w:t>
            </w:r>
            <w:hyperlink r:id="rId25511" w:history="1">
              <w:r>
                <w:rPr>
                  <w:color w:val="0000FF"/>
                </w:rPr>
                <w:t>D44.2</w:t>
              </w:r>
            </w:hyperlink>
            <w:r>
              <w:t xml:space="preserve">, </w:t>
            </w:r>
            <w:hyperlink r:id="rId25512" w:history="1">
              <w:r>
                <w:rPr>
                  <w:color w:val="0000FF"/>
                </w:rPr>
                <w:t>D44.3</w:t>
              </w:r>
            </w:hyperlink>
            <w:r>
              <w:t xml:space="preserve">, </w:t>
            </w:r>
            <w:hyperlink r:id="rId25513" w:history="1">
              <w:r>
                <w:rPr>
                  <w:color w:val="0000FF"/>
                </w:rPr>
                <w:t>D44.4</w:t>
              </w:r>
            </w:hyperlink>
            <w:r>
              <w:t xml:space="preserve">, </w:t>
            </w:r>
            <w:hyperlink r:id="rId25514" w:history="1">
              <w:r>
                <w:rPr>
                  <w:color w:val="0000FF"/>
                </w:rPr>
                <w:t>D44.5</w:t>
              </w:r>
            </w:hyperlink>
            <w:r>
              <w:t xml:space="preserve">, </w:t>
            </w:r>
            <w:hyperlink r:id="rId25515" w:history="1">
              <w:r>
                <w:rPr>
                  <w:color w:val="0000FF"/>
                </w:rPr>
                <w:t>D44.6</w:t>
              </w:r>
            </w:hyperlink>
            <w:r>
              <w:t xml:space="preserve">, </w:t>
            </w:r>
            <w:hyperlink r:id="rId25516" w:history="1">
              <w:r>
                <w:rPr>
                  <w:color w:val="0000FF"/>
                </w:rPr>
                <w:t>D44.7</w:t>
              </w:r>
            </w:hyperlink>
            <w:r>
              <w:t xml:space="preserve">, </w:t>
            </w:r>
            <w:hyperlink r:id="rId25517" w:history="1">
              <w:r>
                <w:rPr>
                  <w:color w:val="0000FF"/>
                </w:rPr>
                <w:t>D44.8</w:t>
              </w:r>
            </w:hyperlink>
            <w:r>
              <w:t xml:space="preserve">, </w:t>
            </w:r>
            <w:hyperlink r:id="rId25518" w:history="1">
              <w:r>
                <w:rPr>
                  <w:color w:val="0000FF"/>
                </w:rPr>
                <w:t>D44.9</w:t>
              </w:r>
            </w:hyperlink>
            <w:r>
              <w:t xml:space="preserve">, </w:t>
            </w:r>
            <w:hyperlink r:id="rId25519" w:history="1">
              <w:r>
                <w:rPr>
                  <w:color w:val="0000FF"/>
                </w:rPr>
                <w:t>D76</w:t>
              </w:r>
            </w:hyperlink>
            <w:r>
              <w:t xml:space="preserve">, </w:t>
            </w:r>
            <w:hyperlink r:id="rId25520" w:history="1">
              <w:r>
                <w:rPr>
                  <w:color w:val="0000FF"/>
                </w:rPr>
                <w:t>D76.0</w:t>
              </w:r>
            </w:hyperlink>
            <w:r>
              <w:t xml:space="preserve">, </w:t>
            </w:r>
            <w:hyperlink r:id="rId25521" w:history="1">
              <w:r>
                <w:rPr>
                  <w:color w:val="0000FF"/>
                </w:rPr>
                <w:t>D76.1</w:t>
              </w:r>
            </w:hyperlink>
            <w:r>
              <w:t xml:space="preserve">, </w:t>
            </w:r>
            <w:hyperlink r:id="rId25522" w:history="1">
              <w:r>
                <w:rPr>
                  <w:color w:val="0000FF"/>
                </w:rPr>
                <w:t>D76.2</w:t>
              </w:r>
            </w:hyperlink>
            <w:r>
              <w:t xml:space="preserve">, </w:t>
            </w:r>
            <w:hyperlink r:id="rId25523" w:history="1">
              <w:r>
                <w:rPr>
                  <w:color w:val="0000FF"/>
                </w:rPr>
                <w:t>D76.3</w:t>
              </w:r>
            </w:hyperlink>
            <w:r>
              <w:t xml:space="preserve">, </w:t>
            </w:r>
            <w:hyperlink r:id="rId25524" w:history="1">
              <w:r>
                <w:rPr>
                  <w:color w:val="0000FF"/>
                </w:rPr>
                <w:t>E00</w:t>
              </w:r>
            </w:hyperlink>
            <w:r>
              <w:t xml:space="preserve">, </w:t>
            </w:r>
            <w:hyperlink r:id="rId25525" w:history="1">
              <w:r>
                <w:rPr>
                  <w:color w:val="0000FF"/>
                </w:rPr>
                <w:t>E00.0</w:t>
              </w:r>
            </w:hyperlink>
            <w:r>
              <w:t xml:space="preserve">, </w:t>
            </w:r>
            <w:hyperlink r:id="rId25526" w:history="1">
              <w:r>
                <w:rPr>
                  <w:color w:val="0000FF"/>
                </w:rPr>
                <w:t>E00.1</w:t>
              </w:r>
            </w:hyperlink>
            <w:r>
              <w:t xml:space="preserve">, </w:t>
            </w:r>
            <w:hyperlink r:id="rId25527" w:history="1">
              <w:r>
                <w:rPr>
                  <w:color w:val="0000FF"/>
                </w:rPr>
                <w:t>E00.2</w:t>
              </w:r>
            </w:hyperlink>
            <w:r>
              <w:t xml:space="preserve">, </w:t>
            </w:r>
            <w:hyperlink r:id="rId25528" w:history="1">
              <w:r>
                <w:rPr>
                  <w:color w:val="0000FF"/>
                </w:rPr>
                <w:t>E00.9</w:t>
              </w:r>
            </w:hyperlink>
            <w:r>
              <w:t xml:space="preserve">, </w:t>
            </w:r>
            <w:hyperlink r:id="rId25529" w:history="1">
              <w:r>
                <w:rPr>
                  <w:color w:val="0000FF"/>
                </w:rPr>
                <w:t>E01</w:t>
              </w:r>
            </w:hyperlink>
            <w:r>
              <w:t xml:space="preserve">, </w:t>
            </w:r>
            <w:hyperlink r:id="rId25530" w:history="1">
              <w:r>
                <w:rPr>
                  <w:color w:val="0000FF"/>
                </w:rPr>
                <w:t>E01.0</w:t>
              </w:r>
            </w:hyperlink>
            <w:r>
              <w:t xml:space="preserve">, </w:t>
            </w:r>
            <w:hyperlink r:id="rId25531" w:history="1">
              <w:r>
                <w:rPr>
                  <w:color w:val="0000FF"/>
                </w:rPr>
                <w:t>E01.1</w:t>
              </w:r>
            </w:hyperlink>
            <w:r>
              <w:t xml:space="preserve">, </w:t>
            </w:r>
            <w:hyperlink r:id="rId25532" w:history="1">
              <w:r>
                <w:rPr>
                  <w:color w:val="0000FF"/>
                </w:rPr>
                <w:t>E01.2</w:t>
              </w:r>
            </w:hyperlink>
            <w:r>
              <w:t xml:space="preserve">, </w:t>
            </w:r>
            <w:hyperlink r:id="rId25533" w:history="1">
              <w:r>
                <w:rPr>
                  <w:color w:val="0000FF"/>
                </w:rPr>
                <w:t>E01.8</w:t>
              </w:r>
            </w:hyperlink>
            <w:r>
              <w:t xml:space="preserve">, </w:t>
            </w:r>
            <w:hyperlink r:id="rId25534" w:history="1">
              <w:r>
                <w:rPr>
                  <w:color w:val="0000FF"/>
                </w:rPr>
                <w:t>E02</w:t>
              </w:r>
            </w:hyperlink>
            <w:r>
              <w:t xml:space="preserve">, </w:t>
            </w:r>
            <w:hyperlink r:id="rId25535" w:history="1">
              <w:r>
                <w:rPr>
                  <w:color w:val="0000FF"/>
                </w:rPr>
                <w:t>E03</w:t>
              </w:r>
            </w:hyperlink>
            <w:r>
              <w:t xml:space="preserve">, </w:t>
            </w:r>
            <w:hyperlink r:id="rId25536" w:history="1">
              <w:r>
                <w:rPr>
                  <w:color w:val="0000FF"/>
                </w:rPr>
                <w:t>E03.0</w:t>
              </w:r>
            </w:hyperlink>
            <w:r>
              <w:t xml:space="preserve">, </w:t>
            </w:r>
            <w:hyperlink r:id="rId25537" w:history="1">
              <w:r>
                <w:rPr>
                  <w:color w:val="0000FF"/>
                </w:rPr>
                <w:t>E03.1</w:t>
              </w:r>
            </w:hyperlink>
            <w:r>
              <w:t xml:space="preserve">, </w:t>
            </w:r>
            <w:hyperlink r:id="rId25538" w:history="1">
              <w:r>
                <w:rPr>
                  <w:color w:val="0000FF"/>
                </w:rPr>
                <w:t>E03.2</w:t>
              </w:r>
            </w:hyperlink>
            <w:r>
              <w:t xml:space="preserve">, </w:t>
            </w:r>
            <w:hyperlink r:id="rId25539" w:history="1">
              <w:r>
                <w:rPr>
                  <w:color w:val="0000FF"/>
                </w:rPr>
                <w:t>E03.3</w:t>
              </w:r>
            </w:hyperlink>
            <w:r>
              <w:t xml:space="preserve">, </w:t>
            </w:r>
            <w:hyperlink r:id="rId25540" w:history="1">
              <w:r>
                <w:rPr>
                  <w:color w:val="0000FF"/>
                </w:rPr>
                <w:t>E03.4</w:t>
              </w:r>
            </w:hyperlink>
            <w:r>
              <w:t xml:space="preserve">, </w:t>
            </w:r>
            <w:hyperlink r:id="rId25541" w:history="1">
              <w:r>
                <w:rPr>
                  <w:color w:val="0000FF"/>
                </w:rPr>
                <w:t>E03.5</w:t>
              </w:r>
            </w:hyperlink>
            <w:r>
              <w:t xml:space="preserve">, </w:t>
            </w:r>
            <w:hyperlink r:id="rId25542" w:history="1">
              <w:r>
                <w:rPr>
                  <w:color w:val="0000FF"/>
                </w:rPr>
                <w:t>E03.8</w:t>
              </w:r>
            </w:hyperlink>
            <w:r>
              <w:t xml:space="preserve">, </w:t>
            </w:r>
            <w:hyperlink r:id="rId25543" w:history="1">
              <w:r>
                <w:rPr>
                  <w:color w:val="0000FF"/>
                </w:rPr>
                <w:t>E03.9</w:t>
              </w:r>
            </w:hyperlink>
            <w:r>
              <w:t xml:space="preserve">, </w:t>
            </w:r>
            <w:hyperlink r:id="rId25544" w:history="1">
              <w:r>
                <w:rPr>
                  <w:color w:val="0000FF"/>
                </w:rPr>
                <w:t>E04</w:t>
              </w:r>
            </w:hyperlink>
            <w:r>
              <w:t xml:space="preserve">, </w:t>
            </w:r>
            <w:hyperlink r:id="rId25545" w:history="1">
              <w:r>
                <w:rPr>
                  <w:color w:val="0000FF"/>
                </w:rPr>
                <w:t>E04.0</w:t>
              </w:r>
            </w:hyperlink>
            <w:r>
              <w:t xml:space="preserve">, </w:t>
            </w:r>
            <w:hyperlink r:id="rId25546" w:history="1">
              <w:r>
                <w:rPr>
                  <w:color w:val="0000FF"/>
                </w:rPr>
                <w:t>E04.1</w:t>
              </w:r>
            </w:hyperlink>
            <w:r>
              <w:t xml:space="preserve">, </w:t>
            </w:r>
            <w:hyperlink r:id="rId25547" w:history="1">
              <w:r>
                <w:rPr>
                  <w:color w:val="0000FF"/>
                </w:rPr>
                <w:t>E04.2</w:t>
              </w:r>
            </w:hyperlink>
            <w:r>
              <w:t xml:space="preserve">, </w:t>
            </w:r>
            <w:hyperlink r:id="rId25548" w:history="1">
              <w:r>
                <w:rPr>
                  <w:color w:val="0000FF"/>
                </w:rPr>
                <w:t>E04.8</w:t>
              </w:r>
            </w:hyperlink>
            <w:r>
              <w:t xml:space="preserve">, </w:t>
            </w:r>
            <w:hyperlink r:id="rId25549" w:history="1">
              <w:r>
                <w:rPr>
                  <w:color w:val="0000FF"/>
                </w:rPr>
                <w:t>E04.9</w:t>
              </w:r>
            </w:hyperlink>
            <w:r>
              <w:t xml:space="preserve">, </w:t>
            </w:r>
            <w:hyperlink r:id="rId25550" w:history="1">
              <w:r>
                <w:rPr>
                  <w:color w:val="0000FF"/>
                </w:rPr>
                <w:t>E05</w:t>
              </w:r>
            </w:hyperlink>
            <w:r>
              <w:t xml:space="preserve">, </w:t>
            </w:r>
            <w:hyperlink r:id="rId25551" w:history="1">
              <w:r>
                <w:rPr>
                  <w:color w:val="0000FF"/>
                </w:rPr>
                <w:t>E05.0</w:t>
              </w:r>
            </w:hyperlink>
            <w:r>
              <w:t xml:space="preserve">, </w:t>
            </w:r>
            <w:hyperlink r:id="rId25552" w:history="1">
              <w:r>
                <w:rPr>
                  <w:color w:val="0000FF"/>
                </w:rPr>
                <w:t>E05.1</w:t>
              </w:r>
            </w:hyperlink>
            <w:r>
              <w:t xml:space="preserve">, </w:t>
            </w:r>
            <w:hyperlink r:id="rId25553" w:history="1">
              <w:r>
                <w:rPr>
                  <w:color w:val="0000FF"/>
                </w:rPr>
                <w:t>E05.2</w:t>
              </w:r>
            </w:hyperlink>
            <w:r>
              <w:t xml:space="preserve">, </w:t>
            </w:r>
            <w:hyperlink r:id="rId25554" w:history="1">
              <w:r>
                <w:rPr>
                  <w:color w:val="0000FF"/>
                </w:rPr>
                <w:t>E05.3</w:t>
              </w:r>
            </w:hyperlink>
            <w:r>
              <w:t xml:space="preserve">, </w:t>
            </w:r>
            <w:hyperlink r:id="rId25555" w:history="1">
              <w:r>
                <w:rPr>
                  <w:color w:val="0000FF"/>
                </w:rPr>
                <w:t>E05.4</w:t>
              </w:r>
            </w:hyperlink>
            <w:r>
              <w:t xml:space="preserve">, </w:t>
            </w:r>
            <w:hyperlink r:id="rId25556" w:history="1">
              <w:r>
                <w:rPr>
                  <w:color w:val="0000FF"/>
                </w:rPr>
                <w:t>E05.5</w:t>
              </w:r>
            </w:hyperlink>
            <w:r>
              <w:t xml:space="preserve">, </w:t>
            </w:r>
            <w:hyperlink r:id="rId25557" w:history="1">
              <w:r>
                <w:rPr>
                  <w:color w:val="0000FF"/>
                </w:rPr>
                <w:t>E05.8</w:t>
              </w:r>
            </w:hyperlink>
            <w:r>
              <w:t xml:space="preserve">, </w:t>
            </w:r>
            <w:hyperlink r:id="rId25558" w:history="1">
              <w:r>
                <w:rPr>
                  <w:color w:val="0000FF"/>
                </w:rPr>
                <w:t>E05.9</w:t>
              </w:r>
            </w:hyperlink>
            <w:r>
              <w:t xml:space="preserve">, </w:t>
            </w:r>
            <w:hyperlink r:id="rId25559" w:history="1">
              <w:r>
                <w:rPr>
                  <w:color w:val="0000FF"/>
                </w:rPr>
                <w:t>E06</w:t>
              </w:r>
            </w:hyperlink>
            <w:r>
              <w:t xml:space="preserve">, </w:t>
            </w:r>
            <w:hyperlink r:id="rId25560" w:history="1">
              <w:r>
                <w:rPr>
                  <w:color w:val="0000FF"/>
                </w:rPr>
                <w:t>E06.0</w:t>
              </w:r>
            </w:hyperlink>
            <w:r>
              <w:t xml:space="preserve">, </w:t>
            </w:r>
            <w:hyperlink r:id="rId25561" w:history="1">
              <w:r>
                <w:rPr>
                  <w:color w:val="0000FF"/>
                </w:rPr>
                <w:t>E06.1</w:t>
              </w:r>
            </w:hyperlink>
            <w:r>
              <w:t xml:space="preserve">, </w:t>
            </w:r>
            <w:hyperlink r:id="rId25562" w:history="1">
              <w:r>
                <w:rPr>
                  <w:color w:val="0000FF"/>
                </w:rPr>
                <w:t>E06.2</w:t>
              </w:r>
            </w:hyperlink>
            <w:r>
              <w:t xml:space="preserve">, </w:t>
            </w:r>
            <w:hyperlink r:id="rId25563" w:history="1">
              <w:r>
                <w:rPr>
                  <w:color w:val="0000FF"/>
                </w:rPr>
                <w:t>E06.3</w:t>
              </w:r>
            </w:hyperlink>
            <w:r>
              <w:t xml:space="preserve">, </w:t>
            </w:r>
            <w:hyperlink r:id="rId25564" w:history="1">
              <w:r>
                <w:rPr>
                  <w:color w:val="0000FF"/>
                </w:rPr>
                <w:t>E06.4</w:t>
              </w:r>
            </w:hyperlink>
            <w:r>
              <w:t xml:space="preserve">, </w:t>
            </w:r>
            <w:hyperlink r:id="rId25565" w:history="1">
              <w:r>
                <w:rPr>
                  <w:color w:val="0000FF"/>
                </w:rPr>
                <w:t>E06.5</w:t>
              </w:r>
            </w:hyperlink>
            <w:r>
              <w:t xml:space="preserve">, </w:t>
            </w:r>
            <w:hyperlink r:id="rId25566" w:history="1">
              <w:r>
                <w:rPr>
                  <w:color w:val="0000FF"/>
                </w:rPr>
                <w:t>E06.9</w:t>
              </w:r>
            </w:hyperlink>
            <w:r>
              <w:t xml:space="preserve">, </w:t>
            </w:r>
            <w:hyperlink r:id="rId25567" w:history="1">
              <w:r>
                <w:rPr>
                  <w:color w:val="0000FF"/>
                </w:rPr>
                <w:t>E07</w:t>
              </w:r>
            </w:hyperlink>
            <w:r>
              <w:t xml:space="preserve">, </w:t>
            </w:r>
            <w:hyperlink r:id="rId25568" w:history="1">
              <w:r>
                <w:rPr>
                  <w:color w:val="0000FF"/>
                </w:rPr>
                <w:t>E07.0</w:t>
              </w:r>
            </w:hyperlink>
            <w:r>
              <w:t xml:space="preserve">, </w:t>
            </w:r>
            <w:hyperlink r:id="rId25569" w:history="1">
              <w:r>
                <w:rPr>
                  <w:color w:val="0000FF"/>
                </w:rPr>
                <w:t>E07.1</w:t>
              </w:r>
            </w:hyperlink>
            <w:r>
              <w:t xml:space="preserve">, </w:t>
            </w:r>
            <w:hyperlink r:id="rId25570" w:history="1">
              <w:r>
                <w:rPr>
                  <w:color w:val="0000FF"/>
                </w:rPr>
                <w:t>E07.8</w:t>
              </w:r>
            </w:hyperlink>
            <w:r>
              <w:t xml:space="preserve">, </w:t>
            </w:r>
            <w:hyperlink r:id="rId25571" w:history="1">
              <w:r>
                <w:rPr>
                  <w:color w:val="0000FF"/>
                </w:rPr>
                <w:t>E07.9</w:t>
              </w:r>
            </w:hyperlink>
            <w:r>
              <w:t xml:space="preserve">, </w:t>
            </w:r>
            <w:hyperlink r:id="rId25572" w:history="1">
              <w:r>
                <w:rPr>
                  <w:color w:val="0000FF"/>
                </w:rPr>
                <w:t>E15</w:t>
              </w:r>
            </w:hyperlink>
            <w:r>
              <w:t xml:space="preserve">, </w:t>
            </w:r>
            <w:hyperlink r:id="rId25573" w:history="1">
              <w:r>
                <w:rPr>
                  <w:color w:val="0000FF"/>
                </w:rPr>
                <w:t>E16</w:t>
              </w:r>
            </w:hyperlink>
            <w:r>
              <w:t xml:space="preserve">, </w:t>
            </w:r>
            <w:hyperlink r:id="rId25574" w:history="1">
              <w:r>
                <w:rPr>
                  <w:color w:val="0000FF"/>
                </w:rPr>
                <w:t>E16.0</w:t>
              </w:r>
            </w:hyperlink>
            <w:r>
              <w:t xml:space="preserve">, </w:t>
            </w:r>
            <w:hyperlink r:id="rId25575" w:history="1">
              <w:r>
                <w:rPr>
                  <w:color w:val="0000FF"/>
                </w:rPr>
                <w:t>E16.1</w:t>
              </w:r>
            </w:hyperlink>
            <w:r>
              <w:t xml:space="preserve">, </w:t>
            </w:r>
            <w:hyperlink r:id="rId25576" w:history="1">
              <w:r>
                <w:rPr>
                  <w:color w:val="0000FF"/>
                </w:rPr>
                <w:t>E16.2</w:t>
              </w:r>
            </w:hyperlink>
            <w:r>
              <w:t xml:space="preserve">, </w:t>
            </w:r>
            <w:hyperlink r:id="rId25577" w:history="1">
              <w:r>
                <w:rPr>
                  <w:color w:val="0000FF"/>
                </w:rPr>
                <w:t>E16.3</w:t>
              </w:r>
            </w:hyperlink>
            <w:r>
              <w:t xml:space="preserve">, </w:t>
            </w:r>
            <w:hyperlink r:id="rId25578" w:history="1">
              <w:r>
                <w:rPr>
                  <w:color w:val="0000FF"/>
                </w:rPr>
                <w:t>E16.4</w:t>
              </w:r>
            </w:hyperlink>
            <w:r>
              <w:t xml:space="preserve">, </w:t>
            </w:r>
            <w:hyperlink r:id="rId25579" w:history="1">
              <w:r>
                <w:rPr>
                  <w:color w:val="0000FF"/>
                </w:rPr>
                <w:t>E16.8</w:t>
              </w:r>
            </w:hyperlink>
            <w:r>
              <w:t xml:space="preserve">, </w:t>
            </w:r>
            <w:hyperlink r:id="rId25580" w:history="1">
              <w:r>
                <w:rPr>
                  <w:color w:val="0000FF"/>
                </w:rPr>
                <w:t>E16.9</w:t>
              </w:r>
            </w:hyperlink>
            <w:r>
              <w:t xml:space="preserve">, </w:t>
            </w:r>
            <w:hyperlink r:id="rId25581" w:history="1">
              <w:r>
                <w:rPr>
                  <w:color w:val="0000FF"/>
                </w:rPr>
                <w:t>E20.0</w:t>
              </w:r>
            </w:hyperlink>
            <w:r>
              <w:t xml:space="preserve">, </w:t>
            </w:r>
            <w:hyperlink r:id="rId25582" w:history="1">
              <w:r>
                <w:rPr>
                  <w:color w:val="0000FF"/>
                </w:rPr>
                <w:t>E20.1</w:t>
              </w:r>
            </w:hyperlink>
            <w:r>
              <w:t xml:space="preserve">, </w:t>
            </w:r>
            <w:hyperlink r:id="rId25583" w:history="1">
              <w:r>
                <w:rPr>
                  <w:color w:val="0000FF"/>
                </w:rPr>
                <w:t>E20.8</w:t>
              </w:r>
            </w:hyperlink>
            <w:r>
              <w:t xml:space="preserve">, </w:t>
            </w:r>
            <w:hyperlink r:id="rId25584" w:history="1">
              <w:r>
                <w:rPr>
                  <w:color w:val="0000FF"/>
                </w:rPr>
                <w:t>E20.9</w:t>
              </w:r>
            </w:hyperlink>
            <w:r>
              <w:t xml:space="preserve">, </w:t>
            </w:r>
            <w:hyperlink r:id="rId25585" w:history="1">
              <w:r>
                <w:rPr>
                  <w:color w:val="0000FF"/>
                </w:rPr>
                <w:t>E21</w:t>
              </w:r>
            </w:hyperlink>
            <w:r>
              <w:t xml:space="preserve">, </w:t>
            </w:r>
            <w:hyperlink r:id="rId25586" w:history="1">
              <w:r>
                <w:rPr>
                  <w:color w:val="0000FF"/>
                </w:rPr>
                <w:t>E21.0</w:t>
              </w:r>
            </w:hyperlink>
            <w:r>
              <w:t xml:space="preserve">, </w:t>
            </w:r>
            <w:hyperlink r:id="rId25587" w:history="1">
              <w:r>
                <w:rPr>
                  <w:color w:val="0000FF"/>
                </w:rPr>
                <w:t>E21.1</w:t>
              </w:r>
            </w:hyperlink>
            <w:r>
              <w:t xml:space="preserve">, </w:t>
            </w:r>
            <w:hyperlink r:id="rId25588" w:history="1">
              <w:r>
                <w:rPr>
                  <w:color w:val="0000FF"/>
                </w:rPr>
                <w:t>E21.2</w:t>
              </w:r>
            </w:hyperlink>
            <w:r>
              <w:t xml:space="preserve">, </w:t>
            </w:r>
            <w:hyperlink r:id="rId25589" w:history="1">
              <w:r>
                <w:rPr>
                  <w:color w:val="0000FF"/>
                </w:rPr>
                <w:t>E21.3</w:t>
              </w:r>
            </w:hyperlink>
            <w:r>
              <w:t xml:space="preserve">, </w:t>
            </w:r>
            <w:hyperlink r:id="rId25590" w:history="1">
              <w:r>
                <w:rPr>
                  <w:color w:val="0000FF"/>
                </w:rPr>
                <w:t>E21.4</w:t>
              </w:r>
            </w:hyperlink>
            <w:r>
              <w:t xml:space="preserve">, </w:t>
            </w:r>
            <w:hyperlink r:id="rId25591" w:history="1">
              <w:r>
                <w:rPr>
                  <w:color w:val="0000FF"/>
                </w:rPr>
                <w:t>E21.5</w:t>
              </w:r>
            </w:hyperlink>
            <w:r>
              <w:t xml:space="preserve">, </w:t>
            </w:r>
            <w:hyperlink r:id="rId25592" w:history="1">
              <w:r>
                <w:rPr>
                  <w:color w:val="0000FF"/>
                </w:rPr>
                <w:t>E22</w:t>
              </w:r>
            </w:hyperlink>
            <w:r>
              <w:t xml:space="preserve">, </w:t>
            </w:r>
            <w:hyperlink r:id="rId25593" w:history="1">
              <w:r>
                <w:rPr>
                  <w:color w:val="0000FF"/>
                </w:rPr>
                <w:t>E22.0</w:t>
              </w:r>
            </w:hyperlink>
            <w:r>
              <w:t xml:space="preserve">, </w:t>
            </w:r>
            <w:hyperlink r:id="rId25594" w:history="1">
              <w:r>
                <w:rPr>
                  <w:color w:val="0000FF"/>
                </w:rPr>
                <w:t>E22.1</w:t>
              </w:r>
            </w:hyperlink>
            <w:r>
              <w:t xml:space="preserve">, </w:t>
            </w:r>
            <w:hyperlink r:id="rId25595" w:history="1">
              <w:r>
                <w:rPr>
                  <w:color w:val="0000FF"/>
                </w:rPr>
                <w:t>E22.2</w:t>
              </w:r>
            </w:hyperlink>
            <w:r>
              <w:t xml:space="preserve">, </w:t>
            </w:r>
            <w:hyperlink r:id="rId25596" w:history="1">
              <w:r>
                <w:rPr>
                  <w:color w:val="0000FF"/>
                </w:rPr>
                <w:t>E22.8</w:t>
              </w:r>
            </w:hyperlink>
            <w:r>
              <w:t xml:space="preserve">, </w:t>
            </w:r>
            <w:hyperlink r:id="rId25597" w:history="1">
              <w:r>
                <w:rPr>
                  <w:color w:val="0000FF"/>
                </w:rPr>
                <w:t>E22.9</w:t>
              </w:r>
            </w:hyperlink>
            <w:r>
              <w:t xml:space="preserve">, </w:t>
            </w:r>
            <w:hyperlink r:id="rId25598" w:history="1">
              <w:r>
                <w:rPr>
                  <w:color w:val="0000FF"/>
                </w:rPr>
                <w:t>E23</w:t>
              </w:r>
            </w:hyperlink>
            <w:r>
              <w:t xml:space="preserve">, </w:t>
            </w:r>
            <w:hyperlink r:id="rId25599" w:history="1">
              <w:r>
                <w:rPr>
                  <w:color w:val="0000FF"/>
                </w:rPr>
                <w:t>E23.0</w:t>
              </w:r>
            </w:hyperlink>
            <w:r>
              <w:t xml:space="preserve">, </w:t>
            </w:r>
            <w:hyperlink r:id="rId25600" w:history="1">
              <w:r>
                <w:rPr>
                  <w:color w:val="0000FF"/>
                </w:rPr>
                <w:t>E23.1</w:t>
              </w:r>
            </w:hyperlink>
            <w:r>
              <w:t xml:space="preserve">, </w:t>
            </w:r>
            <w:hyperlink r:id="rId25601" w:history="1">
              <w:r>
                <w:rPr>
                  <w:color w:val="0000FF"/>
                </w:rPr>
                <w:t>E23.2</w:t>
              </w:r>
            </w:hyperlink>
            <w:r>
              <w:t xml:space="preserve">, </w:t>
            </w:r>
            <w:hyperlink r:id="rId25602" w:history="1">
              <w:r>
                <w:rPr>
                  <w:color w:val="0000FF"/>
                </w:rPr>
                <w:t>E23.3</w:t>
              </w:r>
            </w:hyperlink>
            <w:r>
              <w:t xml:space="preserve">, </w:t>
            </w:r>
            <w:hyperlink r:id="rId25603" w:history="1">
              <w:r>
                <w:rPr>
                  <w:color w:val="0000FF"/>
                </w:rPr>
                <w:t>E23.6</w:t>
              </w:r>
            </w:hyperlink>
            <w:r>
              <w:t xml:space="preserve">, </w:t>
            </w:r>
            <w:hyperlink r:id="rId25604" w:history="1">
              <w:r>
                <w:rPr>
                  <w:color w:val="0000FF"/>
                </w:rPr>
                <w:t>E23.7</w:t>
              </w:r>
            </w:hyperlink>
            <w:r>
              <w:t xml:space="preserve">, </w:t>
            </w:r>
            <w:hyperlink r:id="rId25605" w:history="1">
              <w:r>
                <w:rPr>
                  <w:color w:val="0000FF"/>
                </w:rPr>
                <w:t>E24</w:t>
              </w:r>
            </w:hyperlink>
            <w:r>
              <w:t xml:space="preserve">, </w:t>
            </w:r>
            <w:hyperlink r:id="rId25606" w:history="1">
              <w:r>
                <w:rPr>
                  <w:color w:val="0000FF"/>
                </w:rPr>
                <w:t>E24.0</w:t>
              </w:r>
            </w:hyperlink>
            <w:r>
              <w:t xml:space="preserve">, </w:t>
            </w:r>
            <w:hyperlink r:id="rId25607" w:history="1">
              <w:r>
                <w:rPr>
                  <w:color w:val="0000FF"/>
                </w:rPr>
                <w:t>E24.1</w:t>
              </w:r>
            </w:hyperlink>
            <w:r>
              <w:t xml:space="preserve">, </w:t>
            </w:r>
            <w:hyperlink r:id="rId25608" w:history="1">
              <w:r>
                <w:rPr>
                  <w:color w:val="0000FF"/>
                </w:rPr>
                <w:t>E24.2</w:t>
              </w:r>
            </w:hyperlink>
            <w:r>
              <w:t xml:space="preserve">, </w:t>
            </w:r>
            <w:hyperlink r:id="rId25609" w:history="1">
              <w:r>
                <w:rPr>
                  <w:color w:val="0000FF"/>
                </w:rPr>
                <w:t>E24.3</w:t>
              </w:r>
            </w:hyperlink>
            <w:r>
              <w:t xml:space="preserve">, </w:t>
            </w:r>
            <w:hyperlink r:id="rId25610" w:history="1">
              <w:r>
                <w:rPr>
                  <w:color w:val="0000FF"/>
                </w:rPr>
                <w:t>E24.4</w:t>
              </w:r>
            </w:hyperlink>
            <w:r>
              <w:t xml:space="preserve">, </w:t>
            </w:r>
            <w:hyperlink r:id="rId25611" w:history="1">
              <w:r>
                <w:rPr>
                  <w:color w:val="0000FF"/>
                </w:rPr>
                <w:t>E24.8</w:t>
              </w:r>
            </w:hyperlink>
            <w:r>
              <w:t xml:space="preserve">, </w:t>
            </w:r>
            <w:hyperlink r:id="rId25612" w:history="1">
              <w:r>
                <w:rPr>
                  <w:color w:val="0000FF"/>
                </w:rPr>
                <w:t>E24.9</w:t>
              </w:r>
            </w:hyperlink>
            <w:r>
              <w:t xml:space="preserve">, </w:t>
            </w:r>
            <w:hyperlink r:id="rId25613" w:history="1">
              <w:r>
                <w:rPr>
                  <w:color w:val="0000FF"/>
                </w:rPr>
                <w:t>E25</w:t>
              </w:r>
            </w:hyperlink>
            <w:r>
              <w:t xml:space="preserve">, </w:t>
            </w:r>
            <w:hyperlink r:id="rId25614" w:history="1">
              <w:r>
                <w:rPr>
                  <w:color w:val="0000FF"/>
                </w:rPr>
                <w:t>E25.0</w:t>
              </w:r>
            </w:hyperlink>
            <w:r>
              <w:t xml:space="preserve">, </w:t>
            </w:r>
            <w:hyperlink r:id="rId25615" w:history="1">
              <w:r>
                <w:rPr>
                  <w:color w:val="0000FF"/>
                </w:rPr>
                <w:t>E25.8</w:t>
              </w:r>
            </w:hyperlink>
            <w:r>
              <w:t xml:space="preserve">, </w:t>
            </w:r>
            <w:hyperlink r:id="rId25616" w:history="1">
              <w:r>
                <w:rPr>
                  <w:color w:val="0000FF"/>
                </w:rPr>
                <w:t>E25.9</w:t>
              </w:r>
            </w:hyperlink>
            <w:r>
              <w:t xml:space="preserve">, </w:t>
            </w:r>
            <w:hyperlink r:id="rId25617" w:history="1">
              <w:r>
                <w:rPr>
                  <w:color w:val="0000FF"/>
                </w:rPr>
                <w:t>E26</w:t>
              </w:r>
            </w:hyperlink>
            <w:r>
              <w:t xml:space="preserve">, </w:t>
            </w:r>
            <w:hyperlink r:id="rId25618" w:history="1">
              <w:r>
                <w:rPr>
                  <w:color w:val="0000FF"/>
                </w:rPr>
                <w:t>E26.0</w:t>
              </w:r>
            </w:hyperlink>
            <w:r>
              <w:t xml:space="preserve">, </w:t>
            </w:r>
            <w:hyperlink r:id="rId25619" w:history="1">
              <w:r>
                <w:rPr>
                  <w:color w:val="0000FF"/>
                </w:rPr>
                <w:t>E26.1</w:t>
              </w:r>
            </w:hyperlink>
            <w:r>
              <w:t xml:space="preserve">, </w:t>
            </w:r>
            <w:hyperlink r:id="rId25620" w:history="1">
              <w:r>
                <w:rPr>
                  <w:color w:val="0000FF"/>
                </w:rPr>
                <w:t>E26.8</w:t>
              </w:r>
            </w:hyperlink>
            <w:r>
              <w:t xml:space="preserve">, </w:t>
            </w:r>
            <w:hyperlink r:id="rId25621" w:history="1">
              <w:r>
                <w:rPr>
                  <w:color w:val="0000FF"/>
                </w:rPr>
                <w:t>E26.9</w:t>
              </w:r>
            </w:hyperlink>
            <w:r>
              <w:t xml:space="preserve">, </w:t>
            </w:r>
            <w:hyperlink r:id="rId25622" w:history="1">
              <w:r>
                <w:rPr>
                  <w:color w:val="0000FF"/>
                </w:rPr>
                <w:t>E27</w:t>
              </w:r>
            </w:hyperlink>
            <w:r>
              <w:t xml:space="preserve">, </w:t>
            </w:r>
            <w:hyperlink r:id="rId25623" w:history="1">
              <w:r>
                <w:rPr>
                  <w:color w:val="0000FF"/>
                </w:rPr>
                <w:t>E27.0</w:t>
              </w:r>
            </w:hyperlink>
            <w:r>
              <w:t xml:space="preserve">, </w:t>
            </w:r>
            <w:hyperlink r:id="rId25624" w:history="1">
              <w:r>
                <w:rPr>
                  <w:color w:val="0000FF"/>
                </w:rPr>
                <w:t>E27.1</w:t>
              </w:r>
            </w:hyperlink>
            <w:r>
              <w:t xml:space="preserve">, </w:t>
            </w:r>
            <w:hyperlink r:id="rId25625" w:history="1">
              <w:r>
                <w:rPr>
                  <w:color w:val="0000FF"/>
                </w:rPr>
                <w:t>E27.2</w:t>
              </w:r>
            </w:hyperlink>
            <w:r>
              <w:t xml:space="preserve">, </w:t>
            </w:r>
            <w:hyperlink r:id="rId25626" w:history="1">
              <w:r>
                <w:rPr>
                  <w:color w:val="0000FF"/>
                </w:rPr>
                <w:t>E27.3</w:t>
              </w:r>
            </w:hyperlink>
            <w:r>
              <w:t xml:space="preserve">, </w:t>
            </w:r>
            <w:hyperlink r:id="rId25627" w:history="1">
              <w:r>
                <w:rPr>
                  <w:color w:val="0000FF"/>
                </w:rPr>
                <w:t>E27.4</w:t>
              </w:r>
            </w:hyperlink>
            <w:r>
              <w:t xml:space="preserve">, </w:t>
            </w:r>
            <w:hyperlink r:id="rId25628" w:history="1">
              <w:r>
                <w:rPr>
                  <w:color w:val="0000FF"/>
                </w:rPr>
                <w:t>E27.5</w:t>
              </w:r>
            </w:hyperlink>
            <w:r>
              <w:t xml:space="preserve">, </w:t>
            </w:r>
            <w:hyperlink r:id="rId25629" w:history="1">
              <w:r>
                <w:rPr>
                  <w:color w:val="0000FF"/>
                </w:rPr>
                <w:t>E27.8</w:t>
              </w:r>
            </w:hyperlink>
            <w:r>
              <w:t xml:space="preserve">, </w:t>
            </w:r>
            <w:hyperlink r:id="rId25630" w:history="1">
              <w:r>
                <w:rPr>
                  <w:color w:val="0000FF"/>
                </w:rPr>
                <w:t>E27.9</w:t>
              </w:r>
            </w:hyperlink>
            <w:r>
              <w:t xml:space="preserve">, </w:t>
            </w:r>
            <w:hyperlink r:id="rId25631" w:history="1">
              <w:r>
                <w:rPr>
                  <w:color w:val="0000FF"/>
                </w:rPr>
                <w:t>E29</w:t>
              </w:r>
            </w:hyperlink>
            <w:r>
              <w:t xml:space="preserve">, </w:t>
            </w:r>
            <w:hyperlink r:id="rId25632" w:history="1">
              <w:r>
                <w:rPr>
                  <w:color w:val="0000FF"/>
                </w:rPr>
                <w:t>E29.0</w:t>
              </w:r>
            </w:hyperlink>
            <w:r>
              <w:t xml:space="preserve">, </w:t>
            </w:r>
            <w:hyperlink r:id="rId25633" w:history="1">
              <w:r>
                <w:rPr>
                  <w:color w:val="0000FF"/>
                </w:rPr>
                <w:t>E29.1</w:t>
              </w:r>
            </w:hyperlink>
            <w:r>
              <w:t xml:space="preserve">, </w:t>
            </w:r>
            <w:hyperlink r:id="rId25634" w:history="1">
              <w:r>
                <w:rPr>
                  <w:color w:val="0000FF"/>
                </w:rPr>
                <w:t>E29.8</w:t>
              </w:r>
            </w:hyperlink>
            <w:r>
              <w:t xml:space="preserve">, </w:t>
            </w:r>
            <w:hyperlink r:id="rId25635" w:history="1">
              <w:r>
                <w:rPr>
                  <w:color w:val="0000FF"/>
                </w:rPr>
                <w:t>E29.9</w:t>
              </w:r>
            </w:hyperlink>
            <w:r>
              <w:t xml:space="preserve">, </w:t>
            </w:r>
            <w:hyperlink r:id="rId25636" w:history="1">
              <w:r>
                <w:rPr>
                  <w:color w:val="0000FF"/>
                </w:rPr>
                <w:t>E30</w:t>
              </w:r>
            </w:hyperlink>
            <w:r>
              <w:t xml:space="preserve">, </w:t>
            </w:r>
            <w:hyperlink r:id="rId25637" w:history="1">
              <w:r>
                <w:rPr>
                  <w:color w:val="0000FF"/>
                </w:rPr>
                <w:t>E30.0</w:t>
              </w:r>
            </w:hyperlink>
            <w:r>
              <w:t xml:space="preserve">, </w:t>
            </w:r>
            <w:hyperlink r:id="rId25638" w:history="1">
              <w:r>
                <w:rPr>
                  <w:color w:val="0000FF"/>
                </w:rPr>
                <w:t>E30.1</w:t>
              </w:r>
            </w:hyperlink>
            <w:r>
              <w:t xml:space="preserve">, </w:t>
            </w:r>
            <w:hyperlink r:id="rId25639" w:history="1">
              <w:r>
                <w:rPr>
                  <w:color w:val="0000FF"/>
                </w:rPr>
                <w:t>E30.8</w:t>
              </w:r>
            </w:hyperlink>
            <w:r>
              <w:t xml:space="preserve">, </w:t>
            </w:r>
            <w:hyperlink r:id="rId25640" w:history="1">
              <w:r>
                <w:rPr>
                  <w:color w:val="0000FF"/>
                </w:rPr>
                <w:t>E30.9</w:t>
              </w:r>
            </w:hyperlink>
            <w:r>
              <w:t xml:space="preserve">, </w:t>
            </w:r>
            <w:hyperlink r:id="rId25641" w:history="1">
              <w:r>
                <w:rPr>
                  <w:color w:val="0000FF"/>
                </w:rPr>
                <w:t>E31</w:t>
              </w:r>
            </w:hyperlink>
            <w:r>
              <w:t xml:space="preserve">, </w:t>
            </w:r>
            <w:hyperlink r:id="rId25642" w:history="1">
              <w:r>
                <w:rPr>
                  <w:color w:val="0000FF"/>
                </w:rPr>
                <w:t>E31.0</w:t>
              </w:r>
            </w:hyperlink>
            <w:r>
              <w:t xml:space="preserve">, </w:t>
            </w:r>
            <w:hyperlink r:id="rId25643" w:history="1">
              <w:r>
                <w:rPr>
                  <w:color w:val="0000FF"/>
                </w:rPr>
                <w:t>E31.1</w:t>
              </w:r>
            </w:hyperlink>
            <w:r>
              <w:t xml:space="preserve">, </w:t>
            </w:r>
            <w:hyperlink r:id="rId25644" w:history="1">
              <w:r>
                <w:rPr>
                  <w:color w:val="0000FF"/>
                </w:rPr>
                <w:t>E31.8</w:t>
              </w:r>
            </w:hyperlink>
            <w:r>
              <w:t xml:space="preserve">, </w:t>
            </w:r>
            <w:hyperlink r:id="rId25645" w:history="1">
              <w:r>
                <w:rPr>
                  <w:color w:val="0000FF"/>
                </w:rPr>
                <w:t>E31.9</w:t>
              </w:r>
            </w:hyperlink>
            <w:r>
              <w:t xml:space="preserve">, </w:t>
            </w:r>
            <w:hyperlink r:id="rId25646" w:history="1">
              <w:r>
                <w:rPr>
                  <w:color w:val="0000FF"/>
                </w:rPr>
                <w:t>E34</w:t>
              </w:r>
            </w:hyperlink>
            <w:r>
              <w:t xml:space="preserve">, </w:t>
            </w:r>
            <w:hyperlink r:id="rId25647" w:history="1">
              <w:r>
                <w:rPr>
                  <w:color w:val="0000FF"/>
                </w:rPr>
                <w:t>E34.0</w:t>
              </w:r>
            </w:hyperlink>
            <w:r>
              <w:t xml:space="preserve">, </w:t>
            </w:r>
            <w:hyperlink r:id="rId25648" w:history="1">
              <w:r>
                <w:rPr>
                  <w:color w:val="0000FF"/>
                </w:rPr>
                <w:t>E34.1</w:t>
              </w:r>
            </w:hyperlink>
            <w:r>
              <w:t xml:space="preserve">, </w:t>
            </w:r>
            <w:hyperlink r:id="rId25649" w:history="1">
              <w:r>
                <w:rPr>
                  <w:color w:val="0000FF"/>
                </w:rPr>
                <w:t>E34.2</w:t>
              </w:r>
            </w:hyperlink>
            <w:r>
              <w:t xml:space="preserve">, </w:t>
            </w:r>
            <w:hyperlink r:id="rId25650" w:history="1">
              <w:r>
                <w:rPr>
                  <w:color w:val="0000FF"/>
                </w:rPr>
                <w:t>E34.3</w:t>
              </w:r>
            </w:hyperlink>
            <w:r>
              <w:t xml:space="preserve">, </w:t>
            </w:r>
            <w:hyperlink r:id="rId25651" w:history="1">
              <w:r>
                <w:rPr>
                  <w:color w:val="0000FF"/>
                </w:rPr>
                <w:t>E34.4</w:t>
              </w:r>
            </w:hyperlink>
            <w:r>
              <w:t xml:space="preserve">, </w:t>
            </w:r>
            <w:hyperlink r:id="rId25652" w:history="1">
              <w:r>
                <w:rPr>
                  <w:color w:val="0000FF"/>
                </w:rPr>
                <w:t>E34.5</w:t>
              </w:r>
            </w:hyperlink>
            <w:r>
              <w:t xml:space="preserve">, </w:t>
            </w:r>
            <w:hyperlink r:id="rId25653" w:history="1">
              <w:r>
                <w:rPr>
                  <w:color w:val="0000FF"/>
                </w:rPr>
                <w:t>E34.8</w:t>
              </w:r>
            </w:hyperlink>
            <w:r>
              <w:t xml:space="preserve">, </w:t>
            </w:r>
            <w:hyperlink r:id="rId25654" w:history="1">
              <w:r>
                <w:rPr>
                  <w:color w:val="0000FF"/>
                </w:rPr>
                <w:t>E34.9</w:t>
              </w:r>
            </w:hyperlink>
            <w:r>
              <w:t xml:space="preserve">, </w:t>
            </w:r>
            <w:hyperlink r:id="rId25655" w:history="1">
              <w:r>
                <w:rPr>
                  <w:color w:val="0000FF"/>
                </w:rPr>
                <w:t>E35</w:t>
              </w:r>
            </w:hyperlink>
            <w:r>
              <w:t xml:space="preserve">, </w:t>
            </w:r>
            <w:hyperlink r:id="rId25656" w:history="1">
              <w:r>
                <w:rPr>
                  <w:color w:val="0000FF"/>
                </w:rPr>
                <w:t>E35.0</w:t>
              </w:r>
            </w:hyperlink>
            <w:r>
              <w:t xml:space="preserve">, </w:t>
            </w:r>
            <w:hyperlink r:id="rId25657" w:history="1">
              <w:r>
                <w:rPr>
                  <w:color w:val="0000FF"/>
                </w:rPr>
                <w:t>E35.1</w:t>
              </w:r>
            </w:hyperlink>
            <w:r>
              <w:t xml:space="preserve">, </w:t>
            </w:r>
            <w:hyperlink r:id="rId25658" w:history="1">
              <w:r>
                <w:rPr>
                  <w:color w:val="0000FF"/>
                </w:rPr>
                <w:t>E35.8</w:t>
              </w:r>
            </w:hyperlink>
            <w:r>
              <w:t xml:space="preserve">, </w:t>
            </w:r>
            <w:hyperlink r:id="rId25659" w:history="1">
              <w:r>
                <w:rPr>
                  <w:color w:val="0000FF"/>
                </w:rPr>
                <w:t>E40</w:t>
              </w:r>
            </w:hyperlink>
            <w:r>
              <w:t xml:space="preserve">, </w:t>
            </w:r>
            <w:hyperlink r:id="rId25660" w:history="1">
              <w:r>
                <w:rPr>
                  <w:color w:val="0000FF"/>
                </w:rPr>
                <w:t>E41</w:t>
              </w:r>
            </w:hyperlink>
            <w:r>
              <w:t xml:space="preserve">, </w:t>
            </w:r>
            <w:hyperlink r:id="rId25661" w:history="1">
              <w:r>
                <w:rPr>
                  <w:color w:val="0000FF"/>
                </w:rPr>
                <w:t>E42</w:t>
              </w:r>
            </w:hyperlink>
            <w:r>
              <w:t xml:space="preserve">, </w:t>
            </w:r>
            <w:hyperlink r:id="rId25662" w:history="1">
              <w:r>
                <w:rPr>
                  <w:color w:val="0000FF"/>
                </w:rPr>
                <w:t>E43</w:t>
              </w:r>
            </w:hyperlink>
            <w:r>
              <w:t xml:space="preserve">, </w:t>
            </w:r>
            <w:hyperlink r:id="rId25663" w:history="1">
              <w:r>
                <w:rPr>
                  <w:color w:val="0000FF"/>
                </w:rPr>
                <w:t>E44</w:t>
              </w:r>
            </w:hyperlink>
            <w:r>
              <w:t xml:space="preserve">, </w:t>
            </w:r>
            <w:hyperlink r:id="rId25664" w:history="1">
              <w:r>
                <w:rPr>
                  <w:color w:val="0000FF"/>
                </w:rPr>
                <w:t>E44.0</w:t>
              </w:r>
            </w:hyperlink>
            <w:r>
              <w:t xml:space="preserve">, </w:t>
            </w:r>
            <w:hyperlink r:id="rId25665" w:history="1">
              <w:r>
                <w:rPr>
                  <w:color w:val="0000FF"/>
                </w:rPr>
                <w:t>E44.1</w:t>
              </w:r>
            </w:hyperlink>
            <w:r>
              <w:t xml:space="preserve">, </w:t>
            </w:r>
            <w:hyperlink r:id="rId25666" w:history="1">
              <w:r>
                <w:rPr>
                  <w:color w:val="0000FF"/>
                </w:rPr>
                <w:t>E45</w:t>
              </w:r>
            </w:hyperlink>
            <w:r>
              <w:t xml:space="preserve">, </w:t>
            </w:r>
            <w:hyperlink r:id="rId25667" w:history="1">
              <w:r>
                <w:rPr>
                  <w:color w:val="0000FF"/>
                </w:rPr>
                <w:t>E46</w:t>
              </w:r>
            </w:hyperlink>
            <w:r>
              <w:t xml:space="preserve">, </w:t>
            </w:r>
            <w:hyperlink r:id="rId25668" w:history="1">
              <w:r>
                <w:rPr>
                  <w:color w:val="0000FF"/>
                </w:rPr>
                <w:t>E50</w:t>
              </w:r>
            </w:hyperlink>
            <w:r>
              <w:t xml:space="preserve">, </w:t>
            </w:r>
            <w:hyperlink r:id="rId25669" w:history="1">
              <w:r>
                <w:rPr>
                  <w:color w:val="0000FF"/>
                </w:rPr>
                <w:t>E50.0</w:t>
              </w:r>
            </w:hyperlink>
            <w:r>
              <w:t xml:space="preserve">, </w:t>
            </w:r>
            <w:hyperlink r:id="rId25670" w:history="1">
              <w:r>
                <w:rPr>
                  <w:color w:val="0000FF"/>
                </w:rPr>
                <w:t>E50.1</w:t>
              </w:r>
            </w:hyperlink>
            <w:r>
              <w:t xml:space="preserve">, </w:t>
            </w:r>
            <w:hyperlink r:id="rId25671" w:history="1">
              <w:r>
                <w:rPr>
                  <w:color w:val="0000FF"/>
                </w:rPr>
                <w:t>E50.2</w:t>
              </w:r>
            </w:hyperlink>
            <w:r>
              <w:t xml:space="preserve">, </w:t>
            </w:r>
            <w:hyperlink r:id="rId25672" w:history="1">
              <w:r>
                <w:rPr>
                  <w:color w:val="0000FF"/>
                </w:rPr>
                <w:t>E50.3</w:t>
              </w:r>
            </w:hyperlink>
            <w:r>
              <w:t xml:space="preserve">, </w:t>
            </w:r>
            <w:hyperlink r:id="rId25673" w:history="1">
              <w:r>
                <w:rPr>
                  <w:color w:val="0000FF"/>
                </w:rPr>
                <w:t>E50.4</w:t>
              </w:r>
            </w:hyperlink>
            <w:r>
              <w:t xml:space="preserve">, </w:t>
            </w:r>
            <w:hyperlink r:id="rId25674" w:history="1">
              <w:r>
                <w:rPr>
                  <w:color w:val="0000FF"/>
                </w:rPr>
                <w:t>E50.5</w:t>
              </w:r>
            </w:hyperlink>
            <w:r>
              <w:t xml:space="preserve">, </w:t>
            </w:r>
            <w:hyperlink r:id="rId25675" w:history="1">
              <w:r>
                <w:rPr>
                  <w:color w:val="0000FF"/>
                </w:rPr>
                <w:t>E50.6</w:t>
              </w:r>
            </w:hyperlink>
            <w:r>
              <w:t xml:space="preserve">, </w:t>
            </w:r>
            <w:hyperlink r:id="rId25676" w:history="1">
              <w:r>
                <w:rPr>
                  <w:color w:val="0000FF"/>
                </w:rPr>
                <w:t>E50.7</w:t>
              </w:r>
            </w:hyperlink>
            <w:r>
              <w:t xml:space="preserve">, </w:t>
            </w:r>
            <w:hyperlink r:id="rId25677" w:history="1">
              <w:r>
                <w:rPr>
                  <w:color w:val="0000FF"/>
                </w:rPr>
                <w:t>E50.8</w:t>
              </w:r>
            </w:hyperlink>
            <w:r>
              <w:t xml:space="preserve">, </w:t>
            </w:r>
            <w:hyperlink r:id="rId25678" w:history="1">
              <w:r>
                <w:rPr>
                  <w:color w:val="0000FF"/>
                </w:rPr>
                <w:t>E50.9</w:t>
              </w:r>
            </w:hyperlink>
            <w:r>
              <w:t xml:space="preserve">, </w:t>
            </w:r>
            <w:hyperlink r:id="rId25679" w:history="1">
              <w:r>
                <w:rPr>
                  <w:color w:val="0000FF"/>
                </w:rPr>
                <w:t>E51</w:t>
              </w:r>
            </w:hyperlink>
            <w:r>
              <w:t xml:space="preserve">, </w:t>
            </w:r>
            <w:hyperlink r:id="rId25680" w:history="1">
              <w:r>
                <w:rPr>
                  <w:color w:val="0000FF"/>
                </w:rPr>
                <w:t>E51.1</w:t>
              </w:r>
            </w:hyperlink>
            <w:r>
              <w:t xml:space="preserve">, </w:t>
            </w:r>
            <w:hyperlink r:id="rId25681" w:history="1">
              <w:r>
                <w:rPr>
                  <w:color w:val="0000FF"/>
                </w:rPr>
                <w:t>E51.2</w:t>
              </w:r>
            </w:hyperlink>
            <w:r>
              <w:t xml:space="preserve">, </w:t>
            </w:r>
            <w:hyperlink r:id="rId25682" w:history="1">
              <w:r>
                <w:rPr>
                  <w:color w:val="0000FF"/>
                </w:rPr>
                <w:t>E51.8</w:t>
              </w:r>
            </w:hyperlink>
            <w:r>
              <w:t xml:space="preserve">, </w:t>
            </w:r>
            <w:hyperlink r:id="rId25683" w:history="1">
              <w:r>
                <w:rPr>
                  <w:color w:val="0000FF"/>
                </w:rPr>
                <w:t>E51.9</w:t>
              </w:r>
            </w:hyperlink>
            <w:r>
              <w:t xml:space="preserve">, </w:t>
            </w:r>
            <w:hyperlink r:id="rId25684" w:history="1">
              <w:r>
                <w:rPr>
                  <w:color w:val="0000FF"/>
                </w:rPr>
                <w:t>E52</w:t>
              </w:r>
            </w:hyperlink>
            <w:r>
              <w:t xml:space="preserve">, </w:t>
            </w:r>
            <w:hyperlink r:id="rId25685" w:history="1">
              <w:r>
                <w:rPr>
                  <w:color w:val="0000FF"/>
                </w:rPr>
                <w:t>E53</w:t>
              </w:r>
            </w:hyperlink>
            <w:r>
              <w:t xml:space="preserve">, </w:t>
            </w:r>
            <w:hyperlink r:id="rId25686" w:history="1">
              <w:r>
                <w:rPr>
                  <w:color w:val="0000FF"/>
                </w:rPr>
                <w:t>E53.0</w:t>
              </w:r>
            </w:hyperlink>
            <w:r>
              <w:t xml:space="preserve">, </w:t>
            </w:r>
            <w:hyperlink r:id="rId25687" w:history="1">
              <w:r>
                <w:rPr>
                  <w:color w:val="0000FF"/>
                </w:rPr>
                <w:t>E53.1</w:t>
              </w:r>
            </w:hyperlink>
            <w:r>
              <w:t xml:space="preserve">, </w:t>
            </w:r>
            <w:hyperlink r:id="rId25688" w:history="1">
              <w:r>
                <w:rPr>
                  <w:color w:val="0000FF"/>
                </w:rPr>
                <w:t>E53.8</w:t>
              </w:r>
            </w:hyperlink>
            <w:r>
              <w:t xml:space="preserve">, </w:t>
            </w:r>
            <w:hyperlink r:id="rId25689" w:history="1">
              <w:r>
                <w:rPr>
                  <w:color w:val="0000FF"/>
                </w:rPr>
                <w:t>E53.9</w:t>
              </w:r>
            </w:hyperlink>
            <w:r>
              <w:t xml:space="preserve">, </w:t>
            </w:r>
            <w:hyperlink r:id="rId25690" w:history="1">
              <w:r>
                <w:rPr>
                  <w:color w:val="0000FF"/>
                </w:rPr>
                <w:t>E54</w:t>
              </w:r>
            </w:hyperlink>
            <w:r>
              <w:t xml:space="preserve">, </w:t>
            </w:r>
            <w:hyperlink r:id="rId25691" w:history="1">
              <w:r>
                <w:rPr>
                  <w:color w:val="0000FF"/>
                </w:rPr>
                <w:t>E55.9</w:t>
              </w:r>
            </w:hyperlink>
            <w:r>
              <w:t xml:space="preserve">, </w:t>
            </w:r>
            <w:hyperlink r:id="rId25692" w:history="1">
              <w:r>
                <w:rPr>
                  <w:color w:val="0000FF"/>
                </w:rPr>
                <w:t>E56</w:t>
              </w:r>
            </w:hyperlink>
            <w:r>
              <w:t xml:space="preserve">, </w:t>
            </w:r>
            <w:hyperlink r:id="rId25693" w:history="1">
              <w:r>
                <w:rPr>
                  <w:color w:val="0000FF"/>
                </w:rPr>
                <w:t>E56.0</w:t>
              </w:r>
            </w:hyperlink>
            <w:r>
              <w:t xml:space="preserve">, </w:t>
            </w:r>
            <w:hyperlink r:id="rId25694" w:history="1">
              <w:r>
                <w:rPr>
                  <w:color w:val="0000FF"/>
                </w:rPr>
                <w:t>E56.1</w:t>
              </w:r>
            </w:hyperlink>
            <w:r>
              <w:t xml:space="preserve">, </w:t>
            </w:r>
            <w:hyperlink r:id="rId25695" w:history="1">
              <w:r>
                <w:rPr>
                  <w:color w:val="0000FF"/>
                </w:rPr>
                <w:t>E56.8</w:t>
              </w:r>
            </w:hyperlink>
            <w:r>
              <w:t xml:space="preserve">, </w:t>
            </w:r>
            <w:hyperlink r:id="rId25696" w:history="1">
              <w:r>
                <w:rPr>
                  <w:color w:val="0000FF"/>
                </w:rPr>
                <w:t>E56.9</w:t>
              </w:r>
            </w:hyperlink>
            <w:r>
              <w:t xml:space="preserve">, </w:t>
            </w:r>
            <w:hyperlink r:id="rId25697" w:history="1">
              <w:r>
                <w:rPr>
                  <w:color w:val="0000FF"/>
                </w:rPr>
                <w:t>E58</w:t>
              </w:r>
            </w:hyperlink>
            <w:r>
              <w:t xml:space="preserve">, </w:t>
            </w:r>
            <w:hyperlink r:id="rId25698" w:history="1">
              <w:r>
                <w:rPr>
                  <w:color w:val="0000FF"/>
                </w:rPr>
                <w:t>E59</w:t>
              </w:r>
            </w:hyperlink>
            <w:r>
              <w:t xml:space="preserve">, </w:t>
            </w:r>
            <w:hyperlink r:id="rId25699" w:history="1">
              <w:r>
                <w:rPr>
                  <w:color w:val="0000FF"/>
                </w:rPr>
                <w:t>E60</w:t>
              </w:r>
            </w:hyperlink>
            <w:r>
              <w:t xml:space="preserve">, </w:t>
            </w:r>
            <w:hyperlink r:id="rId25700" w:history="1">
              <w:r>
                <w:rPr>
                  <w:color w:val="0000FF"/>
                </w:rPr>
                <w:t>E61</w:t>
              </w:r>
            </w:hyperlink>
            <w:r>
              <w:t xml:space="preserve">, </w:t>
            </w:r>
            <w:hyperlink r:id="rId25701" w:history="1">
              <w:r>
                <w:rPr>
                  <w:color w:val="0000FF"/>
                </w:rPr>
                <w:t>E61.0</w:t>
              </w:r>
            </w:hyperlink>
            <w:r>
              <w:t xml:space="preserve">, </w:t>
            </w:r>
            <w:hyperlink r:id="rId25702" w:history="1">
              <w:r>
                <w:rPr>
                  <w:color w:val="0000FF"/>
                </w:rPr>
                <w:t>E61.1</w:t>
              </w:r>
            </w:hyperlink>
            <w:r>
              <w:t xml:space="preserve">, </w:t>
            </w:r>
            <w:hyperlink r:id="rId25703" w:history="1">
              <w:r>
                <w:rPr>
                  <w:color w:val="0000FF"/>
                </w:rPr>
                <w:t>E61.2</w:t>
              </w:r>
            </w:hyperlink>
            <w:r>
              <w:t xml:space="preserve">, </w:t>
            </w:r>
            <w:hyperlink r:id="rId25704" w:history="1">
              <w:r>
                <w:rPr>
                  <w:color w:val="0000FF"/>
                </w:rPr>
                <w:t>E61.3</w:t>
              </w:r>
            </w:hyperlink>
            <w:r>
              <w:t xml:space="preserve">, </w:t>
            </w:r>
            <w:hyperlink r:id="rId25705" w:history="1">
              <w:r>
                <w:rPr>
                  <w:color w:val="0000FF"/>
                </w:rPr>
                <w:t>E61.4</w:t>
              </w:r>
            </w:hyperlink>
            <w:r>
              <w:t xml:space="preserve">, </w:t>
            </w:r>
            <w:hyperlink r:id="rId25706" w:history="1">
              <w:r>
                <w:rPr>
                  <w:color w:val="0000FF"/>
                </w:rPr>
                <w:t>E61.5</w:t>
              </w:r>
            </w:hyperlink>
            <w:r>
              <w:t xml:space="preserve">, </w:t>
            </w:r>
            <w:hyperlink r:id="rId25707" w:history="1">
              <w:r>
                <w:rPr>
                  <w:color w:val="0000FF"/>
                </w:rPr>
                <w:t>E61.6</w:t>
              </w:r>
            </w:hyperlink>
            <w:r>
              <w:t xml:space="preserve">, </w:t>
            </w:r>
            <w:hyperlink r:id="rId25708" w:history="1">
              <w:r>
                <w:rPr>
                  <w:color w:val="0000FF"/>
                </w:rPr>
                <w:t>E61.7</w:t>
              </w:r>
            </w:hyperlink>
            <w:r>
              <w:t xml:space="preserve">, </w:t>
            </w:r>
            <w:hyperlink r:id="rId25709" w:history="1">
              <w:r>
                <w:rPr>
                  <w:color w:val="0000FF"/>
                </w:rPr>
                <w:t>E61.8</w:t>
              </w:r>
            </w:hyperlink>
            <w:r>
              <w:t xml:space="preserve">, </w:t>
            </w:r>
            <w:hyperlink r:id="rId25710" w:history="1">
              <w:r>
                <w:rPr>
                  <w:color w:val="0000FF"/>
                </w:rPr>
                <w:t>E61.9</w:t>
              </w:r>
            </w:hyperlink>
            <w:r>
              <w:t xml:space="preserve">, </w:t>
            </w:r>
            <w:hyperlink r:id="rId25711" w:history="1">
              <w:r>
                <w:rPr>
                  <w:color w:val="0000FF"/>
                </w:rPr>
                <w:t>E63</w:t>
              </w:r>
            </w:hyperlink>
            <w:r>
              <w:t xml:space="preserve">, </w:t>
            </w:r>
            <w:hyperlink r:id="rId25712" w:history="1">
              <w:r>
                <w:rPr>
                  <w:color w:val="0000FF"/>
                </w:rPr>
                <w:t>E63.0</w:t>
              </w:r>
            </w:hyperlink>
            <w:r>
              <w:t xml:space="preserve">, </w:t>
            </w:r>
            <w:hyperlink r:id="rId25713" w:history="1">
              <w:r>
                <w:rPr>
                  <w:color w:val="0000FF"/>
                </w:rPr>
                <w:t>E63.1</w:t>
              </w:r>
            </w:hyperlink>
            <w:r>
              <w:t xml:space="preserve">, </w:t>
            </w:r>
            <w:hyperlink r:id="rId25714" w:history="1">
              <w:r>
                <w:rPr>
                  <w:color w:val="0000FF"/>
                </w:rPr>
                <w:t>E63.8</w:t>
              </w:r>
            </w:hyperlink>
            <w:r>
              <w:t xml:space="preserve">, </w:t>
            </w:r>
            <w:hyperlink r:id="rId25715" w:history="1">
              <w:r>
                <w:rPr>
                  <w:color w:val="0000FF"/>
                </w:rPr>
                <w:t>E63.9</w:t>
              </w:r>
            </w:hyperlink>
            <w:r>
              <w:t xml:space="preserve">, </w:t>
            </w:r>
            <w:hyperlink r:id="rId25716" w:history="1">
              <w:r>
                <w:rPr>
                  <w:color w:val="0000FF"/>
                </w:rPr>
                <w:t>E64.0</w:t>
              </w:r>
            </w:hyperlink>
            <w:r>
              <w:t xml:space="preserve">, </w:t>
            </w:r>
            <w:hyperlink r:id="rId25717" w:history="1">
              <w:r>
                <w:rPr>
                  <w:color w:val="0000FF"/>
                </w:rPr>
                <w:t>E64.1</w:t>
              </w:r>
            </w:hyperlink>
            <w:r>
              <w:t xml:space="preserve">, </w:t>
            </w:r>
            <w:hyperlink r:id="rId25718" w:history="1">
              <w:r>
                <w:rPr>
                  <w:color w:val="0000FF"/>
                </w:rPr>
                <w:t>E64.2</w:t>
              </w:r>
            </w:hyperlink>
            <w:r>
              <w:t xml:space="preserve">, </w:t>
            </w:r>
            <w:hyperlink r:id="rId25719" w:history="1">
              <w:r>
                <w:rPr>
                  <w:color w:val="0000FF"/>
                </w:rPr>
                <w:t>E64.8</w:t>
              </w:r>
            </w:hyperlink>
            <w:r>
              <w:t xml:space="preserve">, </w:t>
            </w:r>
            <w:hyperlink r:id="rId25720" w:history="1">
              <w:r>
                <w:rPr>
                  <w:color w:val="0000FF"/>
                </w:rPr>
                <w:t>E64.9</w:t>
              </w:r>
            </w:hyperlink>
            <w:r>
              <w:t xml:space="preserve">, </w:t>
            </w:r>
            <w:hyperlink r:id="rId25721" w:history="1">
              <w:r>
                <w:rPr>
                  <w:color w:val="0000FF"/>
                </w:rPr>
                <w:t>E65</w:t>
              </w:r>
            </w:hyperlink>
            <w:r>
              <w:t xml:space="preserve">, </w:t>
            </w:r>
            <w:hyperlink r:id="rId25722" w:history="1">
              <w:r>
                <w:rPr>
                  <w:color w:val="0000FF"/>
                </w:rPr>
                <w:t>E66</w:t>
              </w:r>
            </w:hyperlink>
            <w:r>
              <w:t xml:space="preserve">, </w:t>
            </w:r>
            <w:hyperlink r:id="rId25723" w:history="1">
              <w:r>
                <w:rPr>
                  <w:color w:val="0000FF"/>
                </w:rPr>
                <w:t>E66.0</w:t>
              </w:r>
            </w:hyperlink>
            <w:r>
              <w:t xml:space="preserve">, </w:t>
            </w:r>
            <w:hyperlink r:id="rId25724" w:history="1">
              <w:r>
                <w:rPr>
                  <w:color w:val="0000FF"/>
                </w:rPr>
                <w:t>E66.1</w:t>
              </w:r>
            </w:hyperlink>
            <w:r>
              <w:t xml:space="preserve">, </w:t>
            </w:r>
            <w:hyperlink r:id="rId25725" w:history="1">
              <w:r>
                <w:rPr>
                  <w:color w:val="0000FF"/>
                </w:rPr>
                <w:t>E66.2</w:t>
              </w:r>
            </w:hyperlink>
            <w:r>
              <w:t xml:space="preserve">, </w:t>
            </w:r>
            <w:hyperlink r:id="rId25726" w:history="1">
              <w:r>
                <w:rPr>
                  <w:color w:val="0000FF"/>
                </w:rPr>
                <w:t>E66.8</w:t>
              </w:r>
            </w:hyperlink>
            <w:r>
              <w:t xml:space="preserve">, </w:t>
            </w:r>
            <w:hyperlink r:id="rId25727" w:history="1">
              <w:r>
                <w:rPr>
                  <w:color w:val="0000FF"/>
                </w:rPr>
                <w:t>E66.9</w:t>
              </w:r>
            </w:hyperlink>
            <w:r>
              <w:t xml:space="preserve">, </w:t>
            </w:r>
            <w:hyperlink r:id="rId25728" w:history="1">
              <w:r>
                <w:rPr>
                  <w:color w:val="0000FF"/>
                </w:rPr>
                <w:t>E67</w:t>
              </w:r>
            </w:hyperlink>
            <w:r>
              <w:t xml:space="preserve">, </w:t>
            </w:r>
            <w:hyperlink r:id="rId25729" w:history="1">
              <w:r>
                <w:rPr>
                  <w:color w:val="0000FF"/>
                </w:rPr>
                <w:t>E67.0</w:t>
              </w:r>
            </w:hyperlink>
            <w:r>
              <w:t xml:space="preserve">, </w:t>
            </w:r>
            <w:hyperlink r:id="rId25730" w:history="1">
              <w:r>
                <w:rPr>
                  <w:color w:val="0000FF"/>
                </w:rPr>
                <w:t>E67.1</w:t>
              </w:r>
            </w:hyperlink>
            <w:r>
              <w:t xml:space="preserve">, </w:t>
            </w:r>
            <w:hyperlink r:id="rId25731" w:history="1">
              <w:r>
                <w:rPr>
                  <w:color w:val="0000FF"/>
                </w:rPr>
                <w:t>E67.2</w:t>
              </w:r>
            </w:hyperlink>
            <w:r>
              <w:t xml:space="preserve">, </w:t>
            </w:r>
            <w:hyperlink r:id="rId25732" w:history="1">
              <w:r>
                <w:rPr>
                  <w:color w:val="0000FF"/>
                </w:rPr>
                <w:t>E67.3</w:t>
              </w:r>
            </w:hyperlink>
            <w:r>
              <w:t xml:space="preserve">, </w:t>
            </w:r>
            <w:hyperlink r:id="rId25733" w:history="1">
              <w:r>
                <w:rPr>
                  <w:color w:val="0000FF"/>
                </w:rPr>
                <w:t>E67.8</w:t>
              </w:r>
            </w:hyperlink>
            <w:r>
              <w:t xml:space="preserve">, </w:t>
            </w:r>
            <w:hyperlink r:id="rId25734" w:history="1">
              <w:r>
                <w:rPr>
                  <w:color w:val="0000FF"/>
                </w:rPr>
                <w:t>E68</w:t>
              </w:r>
            </w:hyperlink>
            <w:r>
              <w:t xml:space="preserve">, </w:t>
            </w:r>
            <w:hyperlink r:id="rId25735" w:history="1">
              <w:r>
                <w:rPr>
                  <w:color w:val="0000FF"/>
                </w:rPr>
                <w:t>E70</w:t>
              </w:r>
            </w:hyperlink>
            <w:r>
              <w:t xml:space="preserve">, </w:t>
            </w:r>
            <w:hyperlink r:id="rId25736" w:history="1">
              <w:r>
                <w:rPr>
                  <w:color w:val="0000FF"/>
                </w:rPr>
                <w:t>E70.0</w:t>
              </w:r>
            </w:hyperlink>
            <w:r>
              <w:t xml:space="preserve">, </w:t>
            </w:r>
            <w:hyperlink r:id="rId25737" w:history="1">
              <w:r>
                <w:rPr>
                  <w:color w:val="0000FF"/>
                </w:rPr>
                <w:t>E70.1</w:t>
              </w:r>
            </w:hyperlink>
            <w:r>
              <w:t xml:space="preserve">, </w:t>
            </w:r>
            <w:hyperlink r:id="rId25738" w:history="1">
              <w:r>
                <w:rPr>
                  <w:color w:val="0000FF"/>
                </w:rPr>
                <w:t>E70.2</w:t>
              </w:r>
            </w:hyperlink>
            <w:r>
              <w:t xml:space="preserve">, </w:t>
            </w:r>
            <w:hyperlink r:id="rId25739" w:history="1">
              <w:r>
                <w:rPr>
                  <w:color w:val="0000FF"/>
                </w:rPr>
                <w:t>E70.3</w:t>
              </w:r>
            </w:hyperlink>
            <w:r>
              <w:t xml:space="preserve">, </w:t>
            </w:r>
            <w:hyperlink r:id="rId25740" w:history="1">
              <w:r>
                <w:rPr>
                  <w:color w:val="0000FF"/>
                </w:rPr>
                <w:t>E70.8</w:t>
              </w:r>
            </w:hyperlink>
            <w:r>
              <w:t xml:space="preserve">, </w:t>
            </w:r>
            <w:hyperlink r:id="rId25741" w:history="1">
              <w:r>
                <w:rPr>
                  <w:color w:val="0000FF"/>
                </w:rPr>
                <w:t>E70.9</w:t>
              </w:r>
            </w:hyperlink>
            <w:r>
              <w:t xml:space="preserve">, </w:t>
            </w:r>
            <w:hyperlink r:id="rId25742" w:history="1">
              <w:r>
                <w:rPr>
                  <w:color w:val="0000FF"/>
                </w:rPr>
                <w:t>E71</w:t>
              </w:r>
            </w:hyperlink>
            <w:r>
              <w:t xml:space="preserve">, </w:t>
            </w:r>
            <w:hyperlink r:id="rId25743" w:history="1">
              <w:r>
                <w:rPr>
                  <w:color w:val="0000FF"/>
                </w:rPr>
                <w:t>E71.0</w:t>
              </w:r>
            </w:hyperlink>
            <w:r>
              <w:t xml:space="preserve">, </w:t>
            </w:r>
            <w:hyperlink r:id="rId25744" w:history="1">
              <w:r>
                <w:rPr>
                  <w:color w:val="0000FF"/>
                </w:rPr>
                <w:t>E71.1</w:t>
              </w:r>
            </w:hyperlink>
            <w:r>
              <w:t xml:space="preserve">, </w:t>
            </w:r>
            <w:hyperlink r:id="rId25745" w:history="1">
              <w:r>
                <w:rPr>
                  <w:color w:val="0000FF"/>
                </w:rPr>
                <w:t>E71.2</w:t>
              </w:r>
            </w:hyperlink>
            <w:r>
              <w:t xml:space="preserve">, </w:t>
            </w:r>
            <w:hyperlink r:id="rId25746" w:history="1">
              <w:r>
                <w:rPr>
                  <w:color w:val="0000FF"/>
                </w:rPr>
                <w:t>E71.3</w:t>
              </w:r>
            </w:hyperlink>
            <w:r>
              <w:t xml:space="preserve">, </w:t>
            </w:r>
            <w:hyperlink r:id="rId25747" w:history="1">
              <w:r>
                <w:rPr>
                  <w:color w:val="0000FF"/>
                </w:rPr>
                <w:t>E72</w:t>
              </w:r>
            </w:hyperlink>
            <w:r>
              <w:t xml:space="preserve">, </w:t>
            </w:r>
            <w:hyperlink r:id="rId25748" w:history="1">
              <w:r>
                <w:rPr>
                  <w:color w:val="0000FF"/>
                </w:rPr>
                <w:t>E72.0</w:t>
              </w:r>
            </w:hyperlink>
            <w:r>
              <w:t xml:space="preserve">, </w:t>
            </w:r>
            <w:hyperlink r:id="rId25749" w:history="1">
              <w:r>
                <w:rPr>
                  <w:color w:val="0000FF"/>
                </w:rPr>
                <w:t>E72.1</w:t>
              </w:r>
            </w:hyperlink>
            <w:r>
              <w:t xml:space="preserve">, </w:t>
            </w:r>
            <w:hyperlink r:id="rId25750" w:history="1">
              <w:r>
                <w:rPr>
                  <w:color w:val="0000FF"/>
                </w:rPr>
                <w:t>E72.2</w:t>
              </w:r>
            </w:hyperlink>
            <w:r>
              <w:t xml:space="preserve">, </w:t>
            </w:r>
            <w:hyperlink r:id="rId25751" w:history="1">
              <w:r>
                <w:rPr>
                  <w:color w:val="0000FF"/>
                </w:rPr>
                <w:t>E72.3</w:t>
              </w:r>
            </w:hyperlink>
            <w:r>
              <w:t xml:space="preserve">, </w:t>
            </w:r>
            <w:hyperlink r:id="rId25752" w:history="1">
              <w:r>
                <w:rPr>
                  <w:color w:val="0000FF"/>
                </w:rPr>
                <w:t>E72.4</w:t>
              </w:r>
            </w:hyperlink>
            <w:r>
              <w:t xml:space="preserve">, </w:t>
            </w:r>
            <w:hyperlink r:id="rId25753" w:history="1">
              <w:r>
                <w:rPr>
                  <w:color w:val="0000FF"/>
                </w:rPr>
                <w:t>E72.5</w:t>
              </w:r>
            </w:hyperlink>
            <w:r>
              <w:t xml:space="preserve">, </w:t>
            </w:r>
            <w:hyperlink r:id="rId25754" w:history="1">
              <w:r>
                <w:rPr>
                  <w:color w:val="0000FF"/>
                </w:rPr>
                <w:t>E72.8</w:t>
              </w:r>
            </w:hyperlink>
            <w:r>
              <w:t xml:space="preserve">, </w:t>
            </w:r>
            <w:hyperlink r:id="rId25755" w:history="1">
              <w:r>
                <w:rPr>
                  <w:color w:val="0000FF"/>
                </w:rPr>
                <w:t>E72.9</w:t>
              </w:r>
            </w:hyperlink>
            <w:r>
              <w:t xml:space="preserve">, </w:t>
            </w:r>
            <w:hyperlink r:id="rId25756" w:history="1">
              <w:r>
                <w:rPr>
                  <w:color w:val="0000FF"/>
                </w:rPr>
                <w:t>E73</w:t>
              </w:r>
            </w:hyperlink>
            <w:r>
              <w:t xml:space="preserve">, </w:t>
            </w:r>
            <w:hyperlink r:id="rId25757" w:history="1">
              <w:r>
                <w:rPr>
                  <w:color w:val="0000FF"/>
                </w:rPr>
                <w:t>E73.0</w:t>
              </w:r>
            </w:hyperlink>
            <w:r>
              <w:t xml:space="preserve">, </w:t>
            </w:r>
            <w:hyperlink r:id="rId25758" w:history="1">
              <w:r>
                <w:rPr>
                  <w:color w:val="0000FF"/>
                </w:rPr>
                <w:t>E73.1</w:t>
              </w:r>
            </w:hyperlink>
            <w:r>
              <w:t xml:space="preserve">, </w:t>
            </w:r>
            <w:hyperlink r:id="rId25759" w:history="1">
              <w:r>
                <w:rPr>
                  <w:color w:val="0000FF"/>
                </w:rPr>
                <w:t>E73.8</w:t>
              </w:r>
            </w:hyperlink>
            <w:r>
              <w:t xml:space="preserve">, </w:t>
            </w:r>
            <w:hyperlink r:id="rId25760" w:history="1">
              <w:r>
                <w:rPr>
                  <w:color w:val="0000FF"/>
                </w:rPr>
                <w:t>E73.9</w:t>
              </w:r>
            </w:hyperlink>
            <w:r>
              <w:t xml:space="preserve">, </w:t>
            </w:r>
            <w:hyperlink r:id="rId25761" w:history="1">
              <w:r>
                <w:rPr>
                  <w:color w:val="0000FF"/>
                </w:rPr>
                <w:t>E74</w:t>
              </w:r>
            </w:hyperlink>
            <w:r>
              <w:t xml:space="preserve">, </w:t>
            </w:r>
            <w:hyperlink r:id="rId25762" w:history="1">
              <w:r>
                <w:rPr>
                  <w:color w:val="0000FF"/>
                </w:rPr>
                <w:t>E74.0</w:t>
              </w:r>
            </w:hyperlink>
            <w:r>
              <w:t xml:space="preserve">, </w:t>
            </w:r>
            <w:hyperlink r:id="rId25763" w:history="1">
              <w:r>
                <w:rPr>
                  <w:color w:val="0000FF"/>
                </w:rPr>
                <w:t>E74.1</w:t>
              </w:r>
            </w:hyperlink>
            <w:r>
              <w:t xml:space="preserve">, </w:t>
            </w:r>
            <w:hyperlink r:id="rId25764" w:history="1">
              <w:r>
                <w:rPr>
                  <w:color w:val="0000FF"/>
                </w:rPr>
                <w:t>E74.2</w:t>
              </w:r>
            </w:hyperlink>
            <w:r>
              <w:t xml:space="preserve">, </w:t>
            </w:r>
            <w:hyperlink r:id="rId25765" w:history="1">
              <w:r>
                <w:rPr>
                  <w:color w:val="0000FF"/>
                </w:rPr>
                <w:t>E74.3</w:t>
              </w:r>
            </w:hyperlink>
            <w:r>
              <w:t xml:space="preserve">, </w:t>
            </w:r>
            <w:hyperlink r:id="rId25766" w:history="1">
              <w:r>
                <w:rPr>
                  <w:color w:val="0000FF"/>
                </w:rPr>
                <w:t>E74.4</w:t>
              </w:r>
            </w:hyperlink>
            <w:r>
              <w:t xml:space="preserve">, </w:t>
            </w:r>
            <w:hyperlink r:id="rId25767" w:history="1">
              <w:r>
                <w:rPr>
                  <w:color w:val="0000FF"/>
                </w:rPr>
                <w:t>E74.8</w:t>
              </w:r>
            </w:hyperlink>
            <w:r>
              <w:t xml:space="preserve">, </w:t>
            </w:r>
            <w:hyperlink r:id="rId25768" w:history="1">
              <w:r>
                <w:rPr>
                  <w:color w:val="0000FF"/>
                </w:rPr>
                <w:t>E74.9</w:t>
              </w:r>
            </w:hyperlink>
            <w:r>
              <w:t xml:space="preserve">, </w:t>
            </w:r>
            <w:hyperlink r:id="rId25769" w:history="1">
              <w:r>
                <w:rPr>
                  <w:color w:val="0000FF"/>
                </w:rPr>
                <w:t>E75.0</w:t>
              </w:r>
            </w:hyperlink>
            <w:r>
              <w:t xml:space="preserve">, </w:t>
            </w:r>
            <w:hyperlink r:id="rId25770" w:history="1">
              <w:r>
                <w:rPr>
                  <w:color w:val="0000FF"/>
                </w:rPr>
                <w:t>E75.1</w:t>
              </w:r>
            </w:hyperlink>
            <w:r>
              <w:t xml:space="preserve">, </w:t>
            </w:r>
            <w:hyperlink r:id="rId25771" w:history="1">
              <w:r>
                <w:rPr>
                  <w:color w:val="0000FF"/>
                </w:rPr>
                <w:t>E75.5</w:t>
              </w:r>
            </w:hyperlink>
            <w:r>
              <w:t xml:space="preserve">, </w:t>
            </w:r>
            <w:hyperlink r:id="rId25772" w:history="1">
              <w:r>
                <w:rPr>
                  <w:color w:val="0000FF"/>
                </w:rPr>
                <w:t>E75.6</w:t>
              </w:r>
            </w:hyperlink>
            <w:r>
              <w:t xml:space="preserve">, </w:t>
            </w:r>
            <w:hyperlink r:id="rId25773" w:history="1">
              <w:r>
                <w:rPr>
                  <w:color w:val="0000FF"/>
                </w:rPr>
                <w:t>E76</w:t>
              </w:r>
            </w:hyperlink>
            <w:r>
              <w:t xml:space="preserve">, </w:t>
            </w:r>
            <w:hyperlink r:id="rId25774" w:history="1">
              <w:r>
                <w:rPr>
                  <w:color w:val="0000FF"/>
                </w:rPr>
                <w:t>E76.0</w:t>
              </w:r>
            </w:hyperlink>
            <w:r>
              <w:t xml:space="preserve">, </w:t>
            </w:r>
            <w:hyperlink r:id="rId25775" w:history="1">
              <w:r>
                <w:rPr>
                  <w:color w:val="0000FF"/>
                </w:rPr>
                <w:t>E76.1</w:t>
              </w:r>
            </w:hyperlink>
            <w:r>
              <w:t xml:space="preserve">, </w:t>
            </w:r>
            <w:hyperlink r:id="rId25776" w:history="1">
              <w:r>
                <w:rPr>
                  <w:color w:val="0000FF"/>
                </w:rPr>
                <w:t>E76.2</w:t>
              </w:r>
            </w:hyperlink>
            <w:r>
              <w:t xml:space="preserve">, </w:t>
            </w:r>
            <w:hyperlink r:id="rId25777" w:history="1">
              <w:r>
                <w:rPr>
                  <w:color w:val="0000FF"/>
                </w:rPr>
                <w:t>E76.3</w:t>
              </w:r>
            </w:hyperlink>
            <w:r>
              <w:t xml:space="preserve">, </w:t>
            </w:r>
            <w:hyperlink r:id="rId25778" w:history="1">
              <w:r>
                <w:rPr>
                  <w:color w:val="0000FF"/>
                </w:rPr>
                <w:t>E76.8</w:t>
              </w:r>
            </w:hyperlink>
            <w:r>
              <w:t xml:space="preserve">, </w:t>
            </w:r>
            <w:hyperlink r:id="rId25779" w:history="1">
              <w:r>
                <w:rPr>
                  <w:color w:val="0000FF"/>
                </w:rPr>
                <w:t>E76.9</w:t>
              </w:r>
            </w:hyperlink>
            <w:r>
              <w:t xml:space="preserve">, </w:t>
            </w:r>
            <w:hyperlink r:id="rId25780" w:history="1">
              <w:r>
                <w:rPr>
                  <w:color w:val="0000FF"/>
                </w:rPr>
                <w:t>E77</w:t>
              </w:r>
            </w:hyperlink>
            <w:r>
              <w:t xml:space="preserve">, </w:t>
            </w:r>
            <w:hyperlink r:id="rId25781" w:history="1">
              <w:r>
                <w:rPr>
                  <w:color w:val="0000FF"/>
                </w:rPr>
                <w:t>E77.0</w:t>
              </w:r>
            </w:hyperlink>
            <w:r>
              <w:t xml:space="preserve">, </w:t>
            </w:r>
            <w:hyperlink r:id="rId25782" w:history="1">
              <w:r>
                <w:rPr>
                  <w:color w:val="0000FF"/>
                </w:rPr>
                <w:t>E77.1</w:t>
              </w:r>
            </w:hyperlink>
            <w:r>
              <w:t xml:space="preserve">, </w:t>
            </w:r>
            <w:hyperlink r:id="rId25783" w:history="1">
              <w:r>
                <w:rPr>
                  <w:color w:val="0000FF"/>
                </w:rPr>
                <w:t>E77.8</w:t>
              </w:r>
            </w:hyperlink>
            <w:r>
              <w:t xml:space="preserve">, </w:t>
            </w:r>
            <w:hyperlink r:id="rId25784" w:history="1">
              <w:r>
                <w:rPr>
                  <w:color w:val="0000FF"/>
                </w:rPr>
                <w:t>E77.9</w:t>
              </w:r>
            </w:hyperlink>
            <w:r>
              <w:t xml:space="preserve">, </w:t>
            </w:r>
            <w:hyperlink r:id="rId25785" w:history="1">
              <w:r>
                <w:rPr>
                  <w:color w:val="0000FF"/>
                </w:rPr>
                <w:t>E78</w:t>
              </w:r>
            </w:hyperlink>
            <w:r>
              <w:t xml:space="preserve">, </w:t>
            </w:r>
            <w:hyperlink r:id="rId25786" w:history="1">
              <w:r>
                <w:rPr>
                  <w:color w:val="0000FF"/>
                </w:rPr>
                <w:t>E78.0</w:t>
              </w:r>
            </w:hyperlink>
            <w:r>
              <w:t xml:space="preserve">, </w:t>
            </w:r>
            <w:hyperlink r:id="rId25787" w:history="1">
              <w:r>
                <w:rPr>
                  <w:color w:val="0000FF"/>
                </w:rPr>
                <w:t>E78.1</w:t>
              </w:r>
            </w:hyperlink>
            <w:r>
              <w:t xml:space="preserve">, </w:t>
            </w:r>
            <w:hyperlink r:id="rId25788" w:history="1">
              <w:r>
                <w:rPr>
                  <w:color w:val="0000FF"/>
                </w:rPr>
                <w:t>E78.2</w:t>
              </w:r>
            </w:hyperlink>
            <w:r>
              <w:t xml:space="preserve">, </w:t>
            </w:r>
            <w:hyperlink r:id="rId25789" w:history="1">
              <w:r>
                <w:rPr>
                  <w:color w:val="0000FF"/>
                </w:rPr>
                <w:t>E78.3</w:t>
              </w:r>
            </w:hyperlink>
            <w:r>
              <w:t xml:space="preserve">, </w:t>
            </w:r>
            <w:hyperlink r:id="rId25790" w:history="1">
              <w:r>
                <w:rPr>
                  <w:color w:val="0000FF"/>
                </w:rPr>
                <w:t>E78.4</w:t>
              </w:r>
            </w:hyperlink>
            <w:r>
              <w:t xml:space="preserve">, </w:t>
            </w:r>
            <w:hyperlink r:id="rId25791" w:history="1">
              <w:r>
                <w:rPr>
                  <w:color w:val="0000FF"/>
                </w:rPr>
                <w:t>E78.5</w:t>
              </w:r>
            </w:hyperlink>
            <w:r>
              <w:t xml:space="preserve">, </w:t>
            </w:r>
            <w:hyperlink r:id="rId25792" w:history="1">
              <w:r>
                <w:rPr>
                  <w:color w:val="0000FF"/>
                </w:rPr>
                <w:t>E78.6</w:t>
              </w:r>
            </w:hyperlink>
            <w:r>
              <w:t xml:space="preserve">, </w:t>
            </w:r>
            <w:hyperlink r:id="rId25793" w:history="1">
              <w:r>
                <w:rPr>
                  <w:color w:val="0000FF"/>
                </w:rPr>
                <w:t>E78.8</w:t>
              </w:r>
            </w:hyperlink>
            <w:r>
              <w:t xml:space="preserve">, </w:t>
            </w:r>
            <w:hyperlink r:id="rId25794" w:history="1">
              <w:r>
                <w:rPr>
                  <w:color w:val="0000FF"/>
                </w:rPr>
                <w:t>E78.9</w:t>
              </w:r>
            </w:hyperlink>
            <w:r>
              <w:t xml:space="preserve">, </w:t>
            </w:r>
            <w:hyperlink r:id="rId25795" w:history="1">
              <w:r>
                <w:rPr>
                  <w:color w:val="0000FF"/>
                </w:rPr>
                <w:t>E79</w:t>
              </w:r>
            </w:hyperlink>
            <w:r>
              <w:t xml:space="preserve">, </w:t>
            </w:r>
            <w:hyperlink r:id="rId25796" w:history="1">
              <w:r>
                <w:rPr>
                  <w:color w:val="0000FF"/>
                </w:rPr>
                <w:t>E79.0</w:t>
              </w:r>
            </w:hyperlink>
            <w:r>
              <w:t xml:space="preserve">, </w:t>
            </w:r>
            <w:hyperlink r:id="rId25797" w:history="1">
              <w:r>
                <w:rPr>
                  <w:color w:val="0000FF"/>
                </w:rPr>
                <w:t>E79.1</w:t>
              </w:r>
            </w:hyperlink>
            <w:r>
              <w:t xml:space="preserve">, </w:t>
            </w:r>
            <w:hyperlink r:id="rId25798" w:history="1">
              <w:r>
                <w:rPr>
                  <w:color w:val="0000FF"/>
                </w:rPr>
                <w:t>E79.8</w:t>
              </w:r>
            </w:hyperlink>
            <w:r>
              <w:t xml:space="preserve">, </w:t>
            </w:r>
            <w:hyperlink r:id="rId25799" w:history="1">
              <w:r>
                <w:rPr>
                  <w:color w:val="0000FF"/>
                </w:rPr>
                <w:t>E79.9</w:t>
              </w:r>
            </w:hyperlink>
            <w:r>
              <w:t xml:space="preserve">, </w:t>
            </w:r>
            <w:hyperlink r:id="rId25800" w:history="1">
              <w:r>
                <w:rPr>
                  <w:color w:val="0000FF"/>
                </w:rPr>
                <w:t>E80</w:t>
              </w:r>
            </w:hyperlink>
            <w:r>
              <w:t xml:space="preserve">, </w:t>
            </w:r>
            <w:hyperlink r:id="rId25801" w:history="1">
              <w:r>
                <w:rPr>
                  <w:color w:val="0000FF"/>
                </w:rPr>
                <w:t>E80.0</w:t>
              </w:r>
            </w:hyperlink>
            <w:r>
              <w:t xml:space="preserve">, </w:t>
            </w:r>
            <w:hyperlink r:id="rId25802" w:history="1">
              <w:r>
                <w:rPr>
                  <w:color w:val="0000FF"/>
                </w:rPr>
                <w:t>E80.1</w:t>
              </w:r>
            </w:hyperlink>
            <w:r>
              <w:t xml:space="preserve">, </w:t>
            </w:r>
            <w:hyperlink r:id="rId25803" w:history="1">
              <w:r>
                <w:rPr>
                  <w:color w:val="0000FF"/>
                </w:rPr>
                <w:t>E80.2</w:t>
              </w:r>
            </w:hyperlink>
            <w:r>
              <w:t xml:space="preserve">, </w:t>
            </w:r>
            <w:hyperlink r:id="rId25804" w:history="1">
              <w:r>
                <w:rPr>
                  <w:color w:val="0000FF"/>
                </w:rPr>
                <w:t>E80.3</w:t>
              </w:r>
            </w:hyperlink>
            <w:r>
              <w:t xml:space="preserve">, </w:t>
            </w:r>
            <w:hyperlink r:id="rId25805" w:history="1">
              <w:r>
                <w:rPr>
                  <w:color w:val="0000FF"/>
                </w:rPr>
                <w:t>E80.4</w:t>
              </w:r>
            </w:hyperlink>
            <w:r>
              <w:t xml:space="preserve">, </w:t>
            </w:r>
            <w:hyperlink r:id="rId25806" w:history="1">
              <w:r>
                <w:rPr>
                  <w:color w:val="0000FF"/>
                </w:rPr>
                <w:t>E80.5</w:t>
              </w:r>
            </w:hyperlink>
            <w:r>
              <w:t xml:space="preserve">, </w:t>
            </w:r>
            <w:hyperlink r:id="rId25807" w:history="1">
              <w:r>
                <w:rPr>
                  <w:color w:val="0000FF"/>
                </w:rPr>
                <w:t>E80.6</w:t>
              </w:r>
            </w:hyperlink>
            <w:r>
              <w:t xml:space="preserve">, </w:t>
            </w:r>
            <w:hyperlink r:id="rId25808" w:history="1">
              <w:r>
                <w:rPr>
                  <w:color w:val="0000FF"/>
                </w:rPr>
                <w:t>E80.7</w:t>
              </w:r>
            </w:hyperlink>
            <w:r>
              <w:t xml:space="preserve">, </w:t>
            </w:r>
            <w:hyperlink r:id="rId25809" w:history="1">
              <w:r>
                <w:rPr>
                  <w:color w:val="0000FF"/>
                </w:rPr>
                <w:t>E83</w:t>
              </w:r>
            </w:hyperlink>
            <w:r>
              <w:t xml:space="preserve">, </w:t>
            </w:r>
            <w:hyperlink r:id="rId25810" w:history="1">
              <w:r>
                <w:rPr>
                  <w:color w:val="0000FF"/>
                </w:rPr>
                <w:t>E83.0</w:t>
              </w:r>
            </w:hyperlink>
            <w:r>
              <w:t xml:space="preserve">, </w:t>
            </w:r>
            <w:hyperlink r:id="rId25811" w:history="1">
              <w:r>
                <w:rPr>
                  <w:color w:val="0000FF"/>
                </w:rPr>
                <w:t>E83.1</w:t>
              </w:r>
            </w:hyperlink>
            <w:r>
              <w:t xml:space="preserve">, </w:t>
            </w:r>
            <w:hyperlink r:id="rId25812" w:history="1">
              <w:r>
                <w:rPr>
                  <w:color w:val="0000FF"/>
                </w:rPr>
                <w:t>E83.2</w:t>
              </w:r>
            </w:hyperlink>
            <w:r>
              <w:t xml:space="preserve">, </w:t>
            </w:r>
            <w:hyperlink r:id="rId25813" w:history="1">
              <w:r>
                <w:rPr>
                  <w:color w:val="0000FF"/>
                </w:rPr>
                <w:t>E83.3</w:t>
              </w:r>
            </w:hyperlink>
            <w:r>
              <w:t xml:space="preserve">, </w:t>
            </w:r>
            <w:hyperlink r:id="rId25814" w:history="1">
              <w:r>
                <w:rPr>
                  <w:color w:val="0000FF"/>
                </w:rPr>
                <w:t>E83.4</w:t>
              </w:r>
            </w:hyperlink>
            <w:r>
              <w:t xml:space="preserve">, </w:t>
            </w:r>
            <w:hyperlink r:id="rId25815" w:history="1">
              <w:r>
                <w:rPr>
                  <w:color w:val="0000FF"/>
                </w:rPr>
                <w:t>E83.5</w:t>
              </w:r>
            </w:hyperlink>
            <w:r>
              <w:t xml:space="preserve">, </w:t>
            </w:r>
            <w:hyperlink r:id="rId25816" w:history="1">
              <w:r>
                <w:rPr>
                  <w:color w:val="0000FF"/>
                </w:rPr>
                <w:t>E83.8</w:t>
              </w:r>
            </w:hyperlink>
            <w:r>
              <w:t xml:space="preserve">, </w:t>
            </w:r>
            <w:hyperlink r:id="rId25817" w:history="1">
              <w:r>
                <w:rPr>
                  <w:color w:val="0000FF"/>
                </w:rPr>
                <w:t>E83.9</w:t>
              </w:r>
            </w:hyperlink>
            <w:r>
              <w:t xml:space="preserve">, </w:t>
            </w:r>
            <w:hyperlink r:id="rId25818" w:history="1">
              <w:r>
                <w:rPr>
                  <w:color w:val="0000FF"/>
                </w:rPr>
                <w:t>E85</w:t>
              </w:r>
            </w:hyperlink>
            <w:r>
              <w:t xml:space="preserve">, </w:t>
            </w:r>
            <w:hyperlink r:id="rId25819" w:history="1">
              <w:r>
                <w:rPr>
                  <w:color w:val="0000FF"/>
                </w:rPr>
                <w:t>E85.0</w:t>
              </w:r>
            </w:hyperlink>
            <w:r>
              <w:t xml:space="preserve">, </w:t>
            </w:r>
            <w:hyperlink r:id="rId25820" w:history="1">
              <w:r>
                <w:rPr>
                  <w:color w:val="0000FF"/>
                </w:rPr>
                <w:t>E85.1</w:t>
              </w:r>
            </w:hyperlink>
            <w:r>
              <w:t xml:space="preserve">, </w:t>
            </w:r>
            <w:hyperlink r:id="rId25821" w:history="1">
              <w:r>
                <w:rPr>
                  <w:color w:val="0000FF"/>
                </w:rPr>
                <w:t>E85.2</w:t>
              </w:r>
            </w:hyperlink>
            <w:r>
              <w:t xml:space="preserve">, </w:t>
            </w:r>
            <w:hyperlink r:id="rId25822" w:history="1">
              <w:r>
                <w:rPr>
                  <w:color w:val="0000FF"/>
                </w:rPr>
                <w:t>E85.3</w:t>
              </w:r>
            </w:hyperlink>
            <w:r>
              <w:t xml:space="preserve">, </w:t>
            </w:r>
            <w:hyperlink r:id="rId25823" w:history="1">
              <w:r>
                <w:rPr>
                  <w:color w:val="0000FF"/>
                </w:rPr>
                <w:t>E85.4</w:t>
              </w:r>
            </w:hyperlink>
            <w:r>
              <w:t xml:space="preserve">, </w:t>
            </w:r>
            <w:hyperlink r:id="rId25824" w:history="1">
              <w:r>
                <w:rPr>
                  <w:color w:val="0000FF"/>
                </w:rPr>
                <w:t>E85.8</w:t>
              </w:r>
            </w:hyperlink>
            <w:r>
              <w:t xml:space="preserve">, </w:t>
            </w:r>
            <w:hyperlink r:id="rId25825" w:history="1">
              <w:r>
                <w:rPr>
                  <w:color w:val="0000FF"/>
                </w:rPr>
                <w:t>E85.9</w:t>
              </w:r>
            </w:hyperlink>
            <w:r>
              <w:t xml:space="preserve">, </w:t>
            </w:r>
            <w:hyperlink r:id="rId25826" w:history="1">
              <w:r>
                <w:rPr>
                  <w:color w:val="0000FF"/>
                </w:rPr>
                <w:t>E86</w:t>
              </w:r>
            </w:hyperlink>
            <w:r>
              <w:t xml:space="preserve">, </w:t>
            </w:r>
            <w:hyperlink r:id="rId25827" w:history="1">
              <w:r>
                <w:rPr>
                  <w:color w:val="0000FF"/>
                </w:rPr>
                <w:t>E87</w:t>
              </w:r>
            </w:hyperlink>
            <w:r>
              <w:t xml:space="preserve">, </w:t>
            </w:r>
            <w:hyperlink r:id="rId25828" w:history="1">
              <w:r>
                <w:rPr>
                  <w:color w:val="0000FF"/>
                </w:rPr>
                <w:t>E87.0</w:t>
              </w:r>
            </w:hyperlink>
            <w:r>
              <w:t xml:space="preserve">, </w:t>
            </w:r>
            <w:hyperlink r:id="rId25829" w:history="1">
              <w:r>
                <w:rPr>
                  <w:color w:val="0000FF"/>
                </w:rPr>
                <w:t>E87.1</w:t>
              </w:r>
            </w:hyperlink>
            <w:r>
              <w:t xml:space="preserve">, </w:t>
            </w:r>
            <w:hyperlink r:id="rId25830" w:history="1">
              <w:r>
                <w:rPr>
                  <w:color w:val="0000FF"/>
                </w:rPr>
                <w:t>E87.2</w:t>
              </w:r>
            </w:hyperlink>
            <w:r>
              <w:t xml:space="preserve">, </w:t>
            </w:r>
            <w:hyperlink r:id="rId25831" w:history="1">
              <w:r>
                <w:rPr>
                  <w:color w:val="0000FF"/>
                </w:rPr>
                <w:t>E87.3</w:t>
              </w:r>
            </w:hyperlink>
            <w:r>
              <w:t xml:space="preserve">, </w:t>
            </w:r>
            <w:hyperlink r:id="rId25832" w:history="1">
              <w:r>
                <w:rPr>
                  <w:color w:val="0000FF"/>
                </w:rPr>
                <w:t>E87.4</w:t>
              </w:r>
            </w:hyperlink>
            <w:r>
              <w:t xml:space="preserve">, </w:t>
            </w:r>
            <w:hyperlink r:id="rId25833" w:history="1">
              <w:r>
                <w:rPr>
                  <w:color w:val="0000FF"/>
                </w:rPr>
                <w:t>E87.5</w:t>
              </w:r>
            </w:hyperlink>
            <w:r>
              <w:t xml:space="preserve">, </w:t>
            </w:r>
            <w:hyperlink r:id="rId25834" w:history="1">
              <w:r>
                <w:rPr>
                  <w:color w:val="0000FF"/>
                </w:rPr>
                <w:t>E87.6</w:t>
              </w:r>
            </w:hyperlink>
            <w:r>
              <w:t xml:space="preserve">, </w:t>
            </w:r>
            <w:hyperlink r:id="rId25835" w:history="1">
              <w:r>
                <w:rPr>
                  <w:color w:val="0000FF"/>
                </w:rPr>
                <w:t>E87.7</w:t>
              </w:r>
            </w:hyperlink>
            <w:r>
              <w:t xml:space="preserve">, </w:t>
            </w:r>
            <w:hyperlink r:id="rId25836" w:history="1">
              <w:r>
                <w:rPr>
                  <w:color w:val="0000FF"/>
                </w:rPr>
                <w:t>E87.8</w:t>
              </w:r>
            </w:hyperlink>
            <w:r>
              <w:t xml:space="preserve">, </w:t>
            </w:r>
            <w:hyperlink r:id="rId25837" w:history="1">
              <w:r>
                <w:rPr>
                  <w:color w:val="0000FF"/>
                </w:rPr>
                <w:t>E88.1</w:t>
              </w:r>
            </w:hyperlink>
            <w:r>
              <w:t xml:space="preserve">, </w:t>
            </w:r>
            <w:hyperlink r:id="rId25838" w:history="1">
              <w:r>
                <w:rPr>
                  <w:color w:val="0000FF"/>
                </w:rPr>
                <w:t>E88.2</w:t>
              </w:r>
            </w:hyperlink>
            <w:r>
              <w:t xml:space="preserve">, </w:t>
            </w:r>
            <w:hyperlink r:id="rId25839" w:history="1">
              <w:r>
                <w:rPr>
                  <w:color w:val="0000FF"/>
                </w:rPr>
                <w:t>E88.8</w:t>
              </w:r>
            </w:hyperlink>
            <w:r>
              <w:t xml:space="preserve">, </w:t>
            </w:r>
            <w:hyperlink r:id="rId25840" w:history="1">
              <w:r>
                <w:rPr>
                  <w:color w:val="0000FF"/>
                </w:rPr>
                <w:t>E88.9</w:t>
              </w:r>
            </w:hyperlink>
            <w:r>
              <w:t xml:space="preserve">, </w:t>
            </w:r>
            <w:hyperlink r:id="rId25841" w:history="1">
              <w:r>
                <w:rPr>
                  <w:color w:val="0000FF"/>
                </w:rPr>
                <w:t>E89.0</w:t>
              </w:r>
            </w:hyperlink>
            <w:r>
              <w:t xml:space="preserve">, </w:t>
            </w:r>
            <w:hyperlink r:id="rId25842" w:history="1">
              <w:r>
                <w:rPr>
                  <w:color w:val="0000FF"/>
                </w:rPr>
                <w:t>E89.1</w:t>
              </w:r>
            </w:hyperlink>
            <w:r>
              <w:t xml:space="preserve">, </w:t>
            </w:r>
            <w:hyperlink r:id="rId25843" w:history="1">
              <w:r>
                <w:rPr>
                  <w:color w:val="0000FF"/>
                </w:rPr>
                <w:t>E89.2</w:t>
              </w:r>
            </w:hyperlink>
            <w:r>
              <w:t xml:space="preserve">, </w:t>
            </w:r>
            <w:hyperlink r:id="rId25844" w:history="1">
              <w:r>
                <w:rPr>
                  <w:color w:val="0000FF"/>
                </w:rPr>
                <w:t>E89.3</w:t>
              </w:r>
            </w:hyperlink>
            <w:r>
              <w:t xml:space="preserve">, </w:t>
            </w:r>
            <w:hyperlink r:id="rId25845" w:history="1">
              <w:r>
                <w:rPr>
                  <w:color w:val="0000FF"/>
                </w:rPr>
                <w:t>E89.5</w:t>
              </w:r>
            </w:hyperlink>
            <w:r>
              <w:t xml:space="preserve">, </w:t>
            </w:r>
            <w:hyperlink r:id="rId25846" w:history="1">
              <w:r>
                <w:rPr>
                  <w:color w:val="0000FF"/>
                </w:rPr>
                <w:t>E89.6</w:t>
              </w:r>
            </w:hyperlink>
            <w:r>
              <w:t xml:space="preserve">, </w:t>
            </w:r>
            <w:hyperlink r:id="rId25847" w:history="1">
              <w:r>
                <w:rPr>
                  <w:color w:val="0000FF"/>
                </w:rPr>
                <w:t>E89.8</w:t>
              </w:r>
            </w:hyperlink>
            <w:r>
              <w:t xml:space="preserve">, </w:t>
            </w:r>
            <w:hyperlink r:id="rId25848" w:history="1">
              <w:r>
                <w:rPr>
                  <w:color w:val="0000FF"/>
                </w:rPr>
                <w:t>E89.9</w:t>
              </w:r>
            </w:hyperlink>
            <w:r>
              <w:t xml:space="preserve">, </w:t>
            </w:r>
            <w:hyperlink r:id="rId25849" w:history="1">
              <w:r>
                <w:rPr>
                  <w:color w:val="0000FF"/>
                </w:rPr>
                <w:t>E90</w:t>
              </w:r>
            </w:hyperlink>
            <w:r>
              <w:t xml:space="preserve">, </w:t>
            </w:r>
            <w:hyperlink r:id="rId25850" w:history="1">
              <w:r>
                <w:rPr>
                  <w:color w:val="0000FF"/>
                </w:rPr>
                <w:t>M82.1</w:t>
              </w:r>
            </w:hyperlink>
            <w:r>
              <w:t xml:space="preserve">, </w:t>
            </w:r>
            <w:hyperlink r:id="rId25851" w:history="1">
              <w:r>
                <w:rPr>
                  <w:color w:val="0000FF"/>
                </w:rPr>
                <w:t>Q89.1</w:t>
              </w:r>
            </w:hyperlink>
            <w:r>
              <w:t xml:space="preserve">, </w:t>
            </w:r>
            <w:hyperlink r:id="rId25852" w:history="1">
              <w:r>
                <w:rPr>
                  <w:color w:val="0000FF"/>
                </w:rPr>
                <w:t>Q89.2</w:t>
              </w:r>
            </w:hyperlink>
            <w:r>
              <w:t xml:space="preserve">, </w:t>
            </w:r>
            <w:hyperlink r:id="rId25853" w:history="1">
              <w:r>
                <w:rPr>
                  <w:color w:val="0000FF"/>
                </w:rPr>
                <w:t>R62</w:t>
              </w:r>
            </w:hyperlink>
            <w:r>
              <w:t xml:space="preserve">, </w:t>
            </w:r>
            <w:hyperlink r:id="rId25854" w:history="1">
              <w:r>
                <w:rPr>
                  <w:color w:val="0000FF"/>
                </w:rPr>
                <w:t>R62.0</w:t>
              </w:r>
            </w:hyperlink>
            <w:r>
              <w:t xml:space="preserve">, </w:t>
            </w:r>
            <w:hyperlink r:id="rId25855" w:history="1">
              <w:r>
                <w:rPr>
                  <w:color w:val="0000FF"/>
                </w:rPr>
                <w:t>R62.8</w:t>
              </w:r>
            </w:hyperlink>
            <w:r>
              <w:t xml:space="preserve">, </w:t>
            </w:r>
            <w:hyperlink r:id="rId25856" w:history="1">
              <w:r>
                <w:rPr>
                  <w:color w:val="0000FF"/>
                </w:rPr>
                <w:t>R62.9</w:t>
              </w:r>
            </w:hyperlink>
            <w:r>
              <w:t xml:space="preserve">, </w:t>
            </w:r>
            <w:hyperlink r:id="rId25857" w:history="1">
              <w:r>
                <w:rPr>
                  <w:color w:val="0000FF"/>
                </w:rPr>
                <w:t>R63</w:t>
              </w:r>
            </w:hyperlink>
            <w:r>
              <w:t xml:space="preserve">, </w:t>
            </w:r>
            <w:hyperlink r:id="rId25858" w:history="1">
              <w:r>
                <w:rPr>
                  <w:color w:val="0000FF"/>
                </w:rPr>
                <w:t>R63.0</w:t>
              </w:r>
            </w:hyperlink>
            <w:r>
              <w:t xml:space="preserve">, </w:t>
            </w:r>
            <w:hyperlink r:id="rId25859" w:history="1">
              <w:r>
                <w:rPr>
                  <w:color w:val="0000FF"/>
                </w:rPr>
                <w:t>R63.1</w:t>
              </w:r>
            </w:hyperlink>
            <w:r>
              <w:t xml:space="preserve">, </w:t>
            </w:r>
            <w:hyperlink r:id="rId25860" w:history="1">
              <w:r>
                <w:rPr>
                  <w:color w:val="0000FF"/>
                </w:rPr>
                <w:t>R63.2</w:t>
              </w:r>
            </w:hyperlink>
            <w:r>
              <w:t xml:space="preserve">, </w:t>
            </w:r>
            <w:hyperlink r:id="rId25861" w:history="1">
              <w:r>
                <w:rPr>
                  <w:color w:val="0000FF"/>
                </w:rPr>
                <w:t>R63.3</w:t>
              </w:r>
            </w:hyperlink>
            <w:r>
              <w:t xml:space="preserve">, </w:t>
            </w:r>
            <w:hyperlink r:id="rId25862" w:history="1">
              <w:r>
                <w:rPr>
                  <w:color w:val="0000FF"/>
                </w:rPr>
                <w:t>R63.4</w:t>
              </w:r>
            </w:hyperlink>
            <w:r>
              <w:t xml:space="preserve">, </w:t>
            </w:r>
            <w:hyperlink r:id="rId25863" w:history="1">
              <w:r>
                <w:rPr>
                  <w:color w:val="0000FF"/>
                </w:rPr>
                <w:t>R63.5</w:t>
              </w:r>
            </w:hyperlink>
            <w:r>
              <w:t xml:space="preserve">, </w:t>
            </w:r>
            <w:hyperlink r:id="rId25864" w:history="1">
              <w:r>
                <w:rPr>
                  <w:color w:val="0000FF"/>
                </w:rPr>
                <w:t>R63.8</w:t>
              </w:r>
            </w:hyperlink>
            <w:r>
              <w:t xml:space="preserve">, </w:t>
            </w:r>
            <w:hyperlink r:id="rId25865" w:history="1">
              <w:r>
                <w:rPr>
                  <w:color w:val="0000FF"/>
                </w:rPr>
                <w:t>R94.6</w:t>
              </w:r>
            </w:hyperlink>
            <w:r>
              <w:t xml:space="preserve">, </w:t>
            </w:r>
            <w:hyperlink r:id="rId25866" w:history="1">
              <w:r>
                <w:rPr>
                  <w:color w:val="0000FF"/>
                </w:rPr>
                <w:t>R94.7</w:t>
              </w:r>
            </w:hyperlink>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от 0 дней до 18 лет</w:t>
            </w:r>
          </w:p>
        </w:tc>
        <w:tc>
          <w:tcPr>
            <w:tcW w:w="1077" w:type="dxa"/>
          </w:tcPr>
          <w:p w:rsidR="0007086E" w:rsidRDefault="0007086E">
            <w:pPr>
              <w:pStyle w:val="ConsPlusNormal"/>
              <w:jc w:val="center"/>
            </w:pPr>
            <w:r>
              <w:t>1,36</w:t>
            </w:r>
          </w:p>
        </w:tc>
      </w:tr>
      <w:tr w:rsidR="0007086E">
        <w:tc>
          <w:tcPr>
            <w:tcW w:w="567" w:type="dxa"/>
          </w:tcPr>
          <w:p w:rsidR="0007086E" w:rsidRDefault="0007086E">
            <w:pPr>
              <w:pStyle w:val="ConsPlusNormal"/>
              <w:jc w:val="center"/>
              <w:outlineLvl w:val="3"/>
            </w:pPr>
            <w:r>
              <w:lastRenderedPageBreak/>
              <w:t>12</w:t>
            </w:r>
          </w:p>
        </w:tc>
        <w:tc>
          <w:tcPr>
            <w:tcW w:w="14117" w:type="dxa"/>
            <w:gridSpan w:val="4"/>
          </w:tcPr>
          <w:p w:rsidR="0007086E" w:rsidRDefault="0007086E">
            <w:pPr>
              <w:pStyle w:val="ConsPlusNormal"/>
            </w:pPr>
            <w:r>
              <w:t>Инфекционные болезни</w:t>
            </w:r>
          </w:p>
        </w:tc>
        <w:tc>
          <w:tcPr>
            <w:tcW w:w="1077" w:type="dxa"/>
          </w:tcPr>
          <w:p w:rsidR="0007086E" w:rsidRDefault="0007086E">
            <w:pPr>
              <w:pStyle w:val="ConsPlusNormal"/>
              <w:jc w:val="center"/>
            </w:pPr>
            <w:r>
              <w:t>0,92</w:t>
            </w:r>
          </w:p>
        </w:tc>
      </w:tr>
      <w:tr w:rsidR="0007086E">
        <w:tc>
          <w:tcPr>
            <w:tcW w:w="567" w:type="dxa"/>
          </w:tcPr>
          <w:p w:rsidR="0007086E" w:rsidRDefault="0007086E">
            <w:pPr>
              <w:pStyle w:val="ConsPlusNormal"/>
              <w:jc w:val="center"/>
            </w:pPr>
            <w:r>
              <w:t>26</w:t>
            </w:r>
          </w:p>
        </w:tc>
        <w:tc>
          <w:tcPr>
            <w:tcW w:w="2551" w:type="dxa"/>
          </w:tcPr>
          <w:p w:rsidR="0007086E" w:rsidRDefault="0007086E">
            <w:pPr>
              <w:pStyle w:val="ConsPlusNormal"/>
            </w:pPr>
            <w:r>
              <w:t>Вирусный гепатит B хронический, лекарственная терапия</w:t>
            </w:r>
          </w:p>
        </w:tc>
        <w:tc>
          <w:tcPr>
            <w:tcW w:w="6350" w:type="dxa"/>
          </w:tcPr>
          <w:p w:rsidR="0007086E" w:rsidRDefault="0007086E">
            <w:pPr>
              <w:pStyle w:val="ConsPlusNormal"/>
            </w:pPr>
            <w:hyperlink r:id="rId25867" w:history="1">
              <w:r>
                <w:rPr>
                  <w:color w:val="0000FF"/>
                </w:rPr>
                <w:t>B18.0</w:t>
              </w:r>
            </w:hyperlink>
            <w:r>
              <w:t xml:space="preserve">, </w:t>
            </w:r>
            <w:hyperlink r:id="rId25868" w:history="1">
              <w:r>
                <w:rPr>
                  <w:color w:val="0000FF"/>
                </w:rPr>
                <w:t>B18.1</w:t>
              </w:r>
            </w:hyperlink>
          </w:p>
        </w:tc>
        <w:tc>
          <w:tcPr>
            <w:tcW w:w="3118" w:type="dxa"/>
          </w:tcPr>
          <w:p w:rsidR="0007086E" w:rsidRDefault="0007086E">
            <w:pPr>
              <w:pStyle w:val="ConsPlusNormal"/>
            </w:pPr>
            <w:hyperlink r:id="rId25869" w:history="1">
              <w:r>
                <w:rPr>
                  <w:color w:val="0000FF"/>
                </w:rPr>
                <w:t>A25.14.008.001</w:t>
              </w:r>
            </w:hyperlink>
            <w:r>
              <w:t xml:space="preserve">, </w:t>
            </w:r>
            <w:hyperlink r:id="rId25870" w:history="1">
              <w:r>
                <w:rPr>
                  <w:color w:val="0000FF"/>
                </w:rPr>
                <w:t>A25.14.008.002</w:t>
              </w:r>
            </w:hyperlink>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2,75</w:t>
            </w:r>
          </w:p>
        </w:tc>
      </w:tr>
      <w:tr w:rsidR="0007086E">
        <w:tc>
          <w:tcPr>
            <w:tcW w:w="567" w:type="dxa"/>
          </w:tcPr>
          <w:p w:rsidR="0007086E" w:rsidRDefault="0007086E">
            <w:pPr>
              <w:pStyle w:val="ConsPlusNormal"/>
              <w:jc w:val="center"/>
            </w:pPr>
            <w:r>
              <w:t>27</w:t>
            </w:r>
          </w:p>
        </w:tc>
        <w:tc>
          <w:tcPr>
            <w:tcW w:w="2551" w:type="dxa"/>
          </w:tcPr>
          <w:p w:rsidR="0007086E" w:rsidRDefault="0007086E">
            <w:pPr>
              <w:pStyle w:val="ConsPlusNormal"/>
            </w:pPr>
            <w:r>
              <w:t>Другие вирусные гепатиты</w:t>
            </w:r>
          </w:p>
        </w:tc>
        <w:tc>
          <w:tcPr>
            <w:tcW w:w="6350" w:type="dxa"/>
          </w:tcPr>
          <w:p w:rsidR="0007086E" w:rsidRDefault="0007086E">
            <w:pPr>
              <w:pStyle w:val="ConsPlusNormal"/>
            </w:pPr>
            <w:hyperlink r:id="rId25871" w:history="1">
              <w:r>
                <w:rPr>
                  <w:color w:val="0000FF"/>
                </w:rPr>
                <w:t>B15.0</w:t>
              </w:r>
            </w:hyperlink>
            <w:r>
              <w:t xml:space="preserve">, </w:t>
            </w:r>
            <w:hyperlink r:id="rId25872" w:history="1">
              <w:r>
                <w:rPr>
                  <w:color w:val="0000FF"/>
                </w:rPr>
                <w:t>B15.9</w:t>
              </w:r>
            </w:hyperlink>
            <w:r>
              <w:t xml:space="preserve">, </w:t>
            </w:r>
            <w:hyperlink r:id="rId25873" w:history="1">
              <w:r>
                <w:rPr>
                  <w:color w:val="0000FF"/>
                </w:rPr>
                <w:t>B16.0</w:t>
              </w:r>
            </w:hyperlink>
            <w:r>
              <w:t xml:space="preserve">, </w:t>
            </w:r>
            <w:hyperlink r:id="rId25874" w:history="1">
              <w:r>
                <w:rPr>
                  <w:color w:val="0000FF"/>
                </w:rPr>
                <w:t>B16.1</w:t>
              </w:r>
            </w:hyperlink>
            <w:r>
              <w:t xml:space="preserve">, </w:t>
            </w:r>
            <w:hyperlink r:id="rId25875" w:history="1">
              <w:r>
                <w:rPr>
                  <w:color w:val="0000FF"/>
                </w:rPr>
                <w:t>B16.2</w:t>
              </w:r>
            </w:hyperlink>
            <w:r>
              <w:t xml:space="preserve">, </w:t>
            </w:r>
            <w:hyperlink r:id="rId25876" w:history="1">
              <w:r>
                <w:rPr>
                  <w:color w:val="0000FF"/>
                </w:rPr>
                <w:t>B16.9</w:t>
              </w:r>
            </w:hyperlink>
            <w:r>
              <w:t xml:space="preserve">, </w:t>
            </w:r>
            <w:hyperlink r:id="rId25877" w:history="1">
              <w:r>
                <w:rPr>
                  <w:color w:val="0000FF"/>
                </w:rPr>
                <w:t>B17.0</w:t>
              </w:r>
            </w:hyperlink>
            <w:r>
              <w:t xml:space="preserve">, </w:t>
            </w:r>
            <w:hyperlink r:id="rId25878" w:history="1">
              <w:r>
                <w:rPr>
                  <w:color w:val="0000FF"/>
                </w:rPr>
                <w:t>B17.1</w:t>
              </w:r>
            </w:hyperlink>
            <w:r>
              <w:t xml:space="preserve">, </w:t>
            </w:r>
            <w:hyperlink r:id="rId25879" w:history="1">
              <w:r>
                <w:rPr>
                  <w:color w:val="0000FF"/>
                </w:rPr>
                <w:t>B17.2</w:t>
              </w:r>
            </w:hyperlink>
            <w:r>
              <w:t xml:space="preserve">, </w:t>
            </w:r>
            <w:hyperlink r:id="rId25880" w:history="1">
              <w:r>
                <w:rPr>
                  <w:color w:val="0000FF"/>
                </w:rPr>
                <w:t>B17.8</w:t>
              </w:r>
            </w:hyperlink>
            <w:r>
              <w:t xml:space="preserve">, </w:t>
            </w:r>
            <w:hyperlink r:id="rId25881" w:history="1">
              <w:r>
                <w:rPr>
                  <w:color w:val="0000FF"/>
                </w:rPr>
                <w:t>B18.0</w:t>
              </w:r>
            </w:hyperlink>
            <w:r>
              <w:t xml:space="preserve">, </w:t>
            </w:r>
            <w:hyperlink r:id="rId25882" w:history="1">
              <w:r>
                <w:rPr>
                  <w:color w:val="0000FF"/>
                </w:rPr>
                <w:t>B18.1</w:t>
              </w:r>
            </w:hyperlink>
            <w:r>
              <w:t xml:space="preserve">, </w:t>
            </w:r>
            <w:hyperlink r:id="rId25883" w:history="1">
              <w:r>
                <w:rPr>
                  <w:color w:val="0000FF"/>
                </w:rPr>
                <w:t>B18.2</w:t>
              </w:r>
            </w:hyperlink>
            <w:r>
              <w:t xml:space="preserve">, </w:t>
            </w:r>
            <w:hyperlink r:id="rId25884" w:history="1">
              <w:r>
                <w:rPr>
                  <w:color w:val="0000FF"/>
                </w:rPr>
                <w:t>B18.8</w:t>
              </w:r>
            </w:hyperlink>
            <w:r>
              <w:t xml:space="preserve">, </w:t>
            </w:r>
            <w:hyperlink r:id="rId25885" w:history="1">
              <w:r>
                <w:rPr>
                  <w:color w:val="0000FF"/>
                </w:rPr>
                <w:t>B18.9</w:t>
              </w:r>
            </w:hyperlink>
            <w:r>
              <w:t xml:space="preserve">, </w:t>
            </w:r>
            <w:hyperlink r:id="rId25886" w:history="1">
              <w:r>
                <w:rPr>
                  <w:color w:val="0000FF"/>
                </w:rPr>
                <w:t>B19.0</w:t>
              </w:r>
            </w:hyperlink>
            <w:r>
              <w:t xml:space="preserve">, </w:t>
            </w:r>
            <w:hyperlink r:id="rId25887" w:history="1">
              <w:r>
                <w:rPr>
                  <w:color w:val="0000FF"/>
                </w:rPr>
                <w:t>B19.9</w:t>
              </w:r>
            </w:hyperlink>
            <w:r>
              <w:t xml:space="preserve">, </w:t>
            </w:r>
            <w:hyperlink r:id="rId25888" w:history="1">
              <w:r>
                <w:rPr>
                  <w:color w:val="0000FF"/>
                </w:rPr>
                <w:t>B94.2</w:t>
              </w:r>
            </w:hyperlink>
          </w:p>
        </w:tc>
        <w:tc>
          <w:tcPr>
            <w:tcW w:w="3118" w:type="dxa"/>
          </w:tcPr>
          <w:p w:rsidR="0007086E" w:rsidRDefault="0007086E">
            <w:pPr>
              <w:pStyle w:val="ConsPlusNormal"/>
              <w:jc w:val="center"/>
            </w:pPr>
            <w:r>
              <w:t>-</w:t>
            </w:r>
          </w:p>
        </w:tc>
        <w:tc>
          <w:tcPr>
            <w:tcW w:w="2098" w:type="dxa"/>
          </w:tcPr>
          <w:p w:rsidR="0007086E" w:rsidRDefault="0007086E">
            <w:pPr>
              <w:pStyle w:val="ConsPlusNormal"/>
              <w:jc w:val="center"/>
            </w:pPr>
            <w:r>
              <w:t>-</w:t>
            </w:r>
          </w:p>
        </w:tc>
        <w:tc>
          <w:tcPr>
            <w:tcW w:w="1077" w:type="dxa"/>
          </w:tcPr>
          <w:p w:rsidR="0007086E" w:rsidRDefault="0007086E">
            <w:pPr>
              <w:pStyle w:val="ConsPlusNormal"/>
              <w:jc w:val="center"/>
            </w:pPr>
            <w:r>
              <w:t>0,97</w:t>
            </w:r>
          </w:p>
        </w:tc>
      </w:tr>
      <w:tr w:rsidR="0007086E">
        <w:tc>
          <w:tcPr>
            <w:tcW w:w="567" w:type="dxa"/>
            <w:vMerge w:val="restart"/>
          </w:tcPr>
          <w:p w:rsidR="0007086E" w:rsidRDefault="0007086E">
            <w:pPr>
              <w:pStyle w:val="ConsPlusNormal"/>
              <w:jc w:val="center"/>
            </w:pPr>
            <w:r>
              <w:t>28</w:t>
            </w:r>
          </w:p>
        </w:tc>
        <w:tc>
          <w:tcPr>
            <w:tcW w:w="2551" w:type="dxa"/>
          </w:tcPr>
          <w:p w:rsidR="0007086E" w:rsidRDefault="0007086E">
            <w:pPr>
              <w:pStyle w:val="ConsPlusNormal"/>
            </w:pPr>
            <w:r>
              <w:t>Инфекционные и паразитарные болезни, взрослые</w:t>
            </w:r>
          </w:p>
        </w:tc>
        <w:tc>
          <w:tcPr>
            <w:tcW w:w="6350" w:type="dxa"/>
          </w:tcPr>
          <w:p w:rsidR="0007086E" w:rsidRDefault="0007086E">
            <w:pPr>
              <w:pStyle w:val="ConsPlusNormal"/>
            </w:pPr>
            <w:hyperlink r:id="rId25889" w:history="1">
              <w:r>
                <w:rPr>
                  <w:color w:val="0000FF"/>
                </w:rPr>
                <w:t>A00.0</w:t>
              </w:r>
            </w:hyperlink>
            <w:r>
              <w:t xml:space="preserve">, </w:t>
            </w:r>
            <w:hyperlink r:id="rId25890" w:history="1">
              <w:r>
                <w:rPr>
                  <w:color w:val="0000FF"/>
                </w:rPr>
                <w:t>A00.1</w:t>
              </w:r>
            </w:hyperlink>
            <w:r>
              <w:t xml:space="preserve">, </w:t>
            </w:r>
            <w:hyperlink r:id="rId25891" w:history="1">
              <w:r>
                <w:rPr>
                  <w:color w:val="0000FF"/>
                </w:rPr>
                <w:t>A00.9</w:t>
              </w:r>
            </w:hyperlink>
            <w:r>
              <w:t xml:space="preserve">, </w:t>
            </w:r>
            <w:hyperlink r:id="rId25892" w:history="1">
              <w:r>
                <w:rPr>
                  <w:color w:val="0000FF"/>
                </w:rPr>
                <w:t>A01.0</w:t>
              </w:r>
            </w:hyperlink>
            <w:r>
              <w:t xml:space="preserve">, </w:t>
            </w:r>
            <w:hyperlink r:id="rId25893" w:history="1">
              <w:r>
                <w:rPr>
                  <w:color w:val="0000FF"/>
                </w:rPr>
                <w:t>A01.1</w:t>
              </w:r>
            </w:hyperlink>
            <w:r>
              <w:t xml:space="preserve">, </w:t>
            </w:r>
            <w:hyperlink r:id="rId25894" w:history="1">
              <w:r>
                <w:rPr>
                  <w:color w:val="0000FF"/>
                </w:rPr>
                <w:t>A01.2</w:t>
              </w:r>
            </w:hyperlink>
            <w:r>
              <w:t xml:space="preserve">, </w:t>
            </w:r>
            <w:hyperlink r:id="rId25895" w:history="1">
              <w:r>
                <w:rPr>
                  <w:color w:val="0000FF"/>
                </w:rPr>
                <w:t>A01.3</w:t>
              </w:r>
            </w:hyperlink>
            <w:r>
              <w:t xml:space="preserve">, </w:t>
            </w:r>
            <w:hyperlink r:id="rId25896" w:history="1">
              <w:r>
                <w:rPr>
                  <w:color w:val="0000FF"/>
                </w:rPr>
                <w:t>A01.4</w:t>
              </w:r>
            </w:hyperlink>
            <w:r>
              <w:t xml:space="preserve">, </w:t>
            </w:r>
            <w:hyperlink r:id="rId25897" w:history="1">
              <w:r>
                <w:rPr>
                  <w:color w:val="0000FF"/>
                </w:rPr>
                <w:t>A02.0</w:t>
              </w:r>
            </w:hyperlink>
            <w:r>
              <w:t xml:space="preserve">, </w:t>
            </w:r>
            <w:hyperlink r:id="rId25898" w:history="1">
              <w:r>
                <w:rPr>
                  <w:color w:val="0000FF"/>
                </w:rPr>
                <w:t>A02.1</w:t>
              </w:r>
            </w:hyperlink>
            <w:r>
              <w:t xml:space="preserve">, </w:t>
            </w:r>
            <w:hyperlink r:id="rId25899" w:history="1">
              <w:r>
                <w:rPr>
                  <w:color w:val="0000FF"/>
                </w:rPr>
                <w:t>A02.2</w:t>
              </w:r>
            </w:hyperlink>
            <w:r>
              <w:t xml:space="preserve">, </w:t>
            </w:r>
            <w:hyperlink r:id="rId25900" w:history="1">
              <w:r>
                <w:rPr>
                  <w:color w:val="0000FF"/>
                </w:rPr>
                <w:t>A02.8</w:t>
              </w:r>
            </w:hyperlink>
            <w:r>
              <w:t xml:space="preserve">, </w:t>
            </w:r>
            <w:hyperlink r:id="rId25901" w:history="1">
              <w:r>
                <w:rPr>
                  <w:color w:val="0000FF"/>
                </w:rPr>
                <w:t>A02.9</w:t>
              </w:r>
            </w:hyperlink>
            <w:r>
              <w:t xml:space="preserve">, </w:t>
            </w:r>
            <w:hyperlink r:id="rId25902" w:history="1">
              <w:r>
                <w:rPr>
                  <w:color w:val="0000FF"/>
                </w:rPr>
                <w:t>A03.0</w:t>
              </w:r>
            </w:hyperlink>
            <w:r>
              <w:t xml:space="preserve">, </w:t>
            </w:r>
            <w:hyperlink r:id="rId25903" w:history="1">
              <w:r>
                <w:rPr>
                  <w:color w:val="0000FF"/>
                </w:rPr>
                <w:t>A03.1</w:t>
              </w:r>
            </w:hyperlink>
            <w:r>
              <w:t xml:space="preserve">, </w:t>
            </w:r>
            <w:hyperlink r:id="rId25904" w:history="1">
              <w:r>
                <w:rPr>
                  <w:color w:val="0000FF"/>
                </w:rPr>
                <w:t>A03.2</w:t>
              </w:r>
            </w:hyperlink>
            <w:r>
              <w:t xml:space="preserve">, </w:t>
            </w:r>
            <w:hyperlink r:id="rId25905" w:history="1">
              <w:r>
                <w:rPr>
                  <w:color w:val="0000FF"/>
                </w:rPr>
                <w:t>A03.3</w:t>
              </w:r>
            </w:hyperlink>
            <w:r>
              <w:t xml:space="preserve">, </w:t>
            </w:r>
            <w:hyperlink r:id="rId25906" w:history="1">
              <w:r>
                <w:rPr>
                  <w:color w:val="0000FF"/>
                </w:rPr>
                <w:t>A03.8</w:t>
              </w:r>
            </w:hyperlink>
            <w:r>
              <w:t xml:space="preserve">, </w:t>
            </w:r>
            <w:hyperlink r:id="rId25907" w:history="1">
              <w:r>
                <w:rPr>
                  <w:color w:val="0000FF"/>
                </w:rPr>
                <w:t>A03.9</w:t>
              </w:r>
            </w:hyperlink>
            <w:r>
              <w:t xml:space="preserve">, </w:t>
            </w:r>
            <w:hyperlink r:id="rId25908" w:history="1">
              <w:r>
                <w:rPr>
                  <w:color w:val="0000FF"/>
                </w:rPr>
                <w:t>A04.0</w:t>
              </w:r>
            </w:hyperlink>
            <w:r>
              <w:t xml:space="preserve">, </w:t>
            </w:r>
            <w:hyperlink r:id="rId25909" w:history="1">
              <w:r>
                <w:rPr>
                  <w:color w:val="0000FF"/>
                </w:rPr>
                <w:t>A04.1</w:t>
              </w:r>
            </w:hyperlink>
            <w:r>
              <w:t xml:space="preserve">, </w:t>
            </w:r>
            <w:hyperlink r:id="rId25910" w:history="1">
              <w:r>
                <w:rPr>
                  <w:color w:val="0000FF"/>
                </w:rPr>
                <w:t>A04.2</w:t>
              </w:r>
            </w:hyperlink>
            <w:r>
              <w:t xml:space="preserve">, </w:t>
            </w:r>
            <w:hyperlink r:id="rId25911" w:history="1">
              <w:r>
                <w:rPr>
                  <w:color w:val="0000FF"/>
                </w:rPr>
                <w:t>A04.3</w:t>
              </w:r>
            </w:hyperlink>
            <w:r>
              <w:t xml:space="preserve">, </w:t>
            </w:r>
            <w:hyperlink r:id="rId25912" w:history="1">
              <w:r>
                <w:rPr>
                  <w:color w:val="0000FF"/>
                </w:rPr>
                <w:t>A04.4</w:t>
              </w:r>
            </w:hyperlink>
            <w:r>
              <w:t xml:space="preserve">, </w:t>
            </w:r>
            <w:hyperlink r:id="rId25913" w:history="1">
              <w:r>
                <w:rPr>
                  <w:color w:val="0000FF"/>
                </w:rPr>
                <w:t>A04.5</w:t>
              </w:r>
            </w:hyperlink>
            <w:r>
              <w:t xml:space="preserve">, </w:t>
            </w:r>
            <w:hyperlink r:id="rId25914" w:history="1">
              <w:r>
                <w:rPr>
                  <w:color w:val="0000FF"/>
                </w:rPr>
                <w:t>A04.6</w:t>
              </w:r>
            </w:hyperlink>
            <w:r>
              <w:t xml:space="preserve">, </w:t>
            </w:r>
            <w:hyperlink r:id="rId25915" w:history="1">
              <w:r>
                <w:rPr>
                  <w:color w:val="0000FF"/>
                </w:rPr>
                <w:t>A04.7</w:t>
              </w:r>
            </w:hyperlink>
            <w:r>
              <w:t xml:space="preserve">, </w:t>
            </w:r>
            <w:hyperlink r:id="rId25916" w:history="1">
              <w:r>
                <w:rPr>
                  <w:color w:val="0000FF"/>
                </w:rPr>
                <w:t>A04.8</w:t>
              </w:r>
            </w:hyperlink>
            <w:r>
              <w:t xml:space="preserve">, </w:t>
            </w:r>
            <w:hyperlink r:id="rId25917" w:history="1">
              <w:r>
                <w:rPr>
                  <w:color w:val="0000FF"/>
                </w:rPr>
                <w:t>A04.9</w:t>
              </w:r>
            </w:hyperlink>
            <w:r>
              <w:t xml:space="preserve">, </w:t>
            </w:r>
            <w:hyperlink r:id="rId25918" w:history="1">
              <w:r>
                <w:rPr>
                  <w:color w:val="0000FF"/>
                </w:rPr>
                <w:t>A05.0</w:t>
              </w:r>
            </w:hyperlink>
            <w:r>
              <w:t xml:space="preserve">, </w:t>
            </w:r>
            <w:hyperlink r:id="rId25919" w:history="1">
              <w:r>
                <w:rPr>
                  <w:color w:val="0000FF"/>
                </w:rPr>
                <w:t>A05.1</w:t>
              </w:r>
            </w:hyperlink>
            <w:r>
              <w:t xml:space="preserve">, </w:t>
            </w:r>
            <w:hyperlink r:id="rId25920" w:history="1">
              <w:r>
                <w:rPr>
                  <w:color w:val="0000FF"/>
                </w:rPr>
                <w:t>A05.2</w:t>
              </w:r>
            </w:hyperlink>
            <w:r>
              <w:t xml:space="preserve">, </w:t>
            </w:r>
            <w:hyperlink r:id="rId25921" w:history="1">
              <w:r>
                <w:rPr>
                  <w:color w:val="0000FF"/>
                </w:rPr>
                <w:t>A05.3</w:t>
              </w:r>
            </w:hyperlink>
            <w:r>
              <w:t xml:space="preserve">, </w:t>
            </w:r>
            <w:hyperlink r:id="rId25922" w:history="1">
              <w:r>
                <w:rPr>
                  <w:color w:val="0000FF"/>
                </w:rPr>
                <w:t>A05.4</w:t>
              </w:r>
            </w:hyperlink>
            <w:r>
              <w:t xml:space="preserve">, </w:t>
            </w:r>
            <w:hyperlink r:id="rId25923" w:history="1">
              <w:r>
                <w:rPr>
                  <w:color w:val="0000FF"/>
                </w:rPr>
                <w:t>A05.8</w:t>
              </w:r>
            </w:hyperlink>
            <w:r>
              <w:t xml:space="preserve">, </w:t>
            </w:r>
            <w:hyperlink r:id="rId25924" w:history="1">
              <w:r>
                <w:rPr>
                  <w:color w:val="0000FF"/>
                </w:rPr>
                <w:t>A05.9</w:t>
              </w:r>
            </w:hyperlink>
            <w:r>
              <w:t xml:space="preserve">, </w:t>
            </w:r>
            <w:hyperlink r:id="rId25925" w:history="1">
              <w:r>
                <w:rPr>
                  <w:color w:val="0000FF"/>
                </w:rPr>
                <w:t>A06.0</w:t>
              </w:r>
            </w:hyperlink>
            <w:r>
              <w:t xml:space="preserve">, </w:t>
            </w:r>
            <w:hyperlink r:id="rId25926" w:history="1">
              <w:r>
                <w:rPr>
                  <w:color w:val="0000FF"/>
                </w:rPr>
                <w:t>A06.1</w:t>
              </w:r>
            </w:hyperlink>
            <w:r>
              <w:t xml:space="preserve">, </w:t>
            </w:r>
            <w:hyperlink r:id="rId25927" w:history="1">
              <w:r>
                <w:rPr>
                  <w:color w:val="0000FF"/>
                </w:rPr>
                <w:t>A06.2</w:t>
              </w:r>
            </w:hyperlink>
            <w:r>
              <w:t xml:space="preserve">, </w:t>
            </w:r>
            <w:hyperlink r:id="rId25928" w:history="1">
              <w:r>
                <w:rPr>
                  <w:color w:val="0000FF"/>
                </w:rPr>
                <w:t>A06.3</w:t>
              </w:r>
            </w:hyperlink>
            <w:r>
              <w:t xml:space="preserve">, </w:t>
            </w:r>
            <w:hyperlink r:id="rId25929" w:history="1">
              <w:r>
                <w:rPr>
                  <w:color w:val="0000FF"/>
                </w:rPr>
                <w:t>A06.4</w:t>
              </w:r>
            </w:hyperlink>
            <w:r>
              <w:t xml:space="preserve">, </w:t>
            </w:r>
            <w:hyperlink r:id="rId25930" w:history="1">
              <w:r>
                <w:rPr>
                  <w:color w:val="0000FF"/>
                </w:rPr>
                <w:t>A06.5</w:t>
              </w:r>
            </w:hyperlink>
            <w:r>
              <w:t xml:space="preserve">, </w:t>
            </w:r>
            <w:hyperlink r:id="rId25931" w:history="1">
              <w:r>
                <w:rPr>
                  <w:color w:val="0000FF"/>
                </w:rPr>
                <w:t>A06.6</w:t>
              </w:r>
            </w:hyperlink>
            <w:r>
              <w:t xml:space="preserve">, </w:t>
            </w:r>
            <w:hyperlink r:id="rId25932" w:history="1">
              <w:r>
                <w:rPr>
                  <w:color w:val="0000FF"/>
                </w:rPr>
                <w:t>A06.7</w:t>
              </w:r>
            </w:hyperlink>
            <w:r>
              <w:t xml:space="preserve">, </w:t>
            </w:r>
            <w:hyperlink r:id="rId25933" w:history="1">
              <w:r>
                <w:rPr>
                  <w:color w:val="0000FF"/>
                </w:rPr>
                <w:t>A06.8</w:t>
              </w:r>
            </w:hyperlink>
            <w:r>
              <w:t xml:space="preserve">, </w:t>
            </w:r>
            <w:hyperlink r:id="rId25934" w:history="1">
              <w:r>
                <w:rPr>
                  <w:color w:val="0000FF"/>
                </w:rPr>
                <w:t>A06.9</w:t>
              </w:r>
            </w:hyperlink>
            <w:r>
              <w:t xml:space="preserve">, </w:t>
            </w:r>
            <w:hyperlink r:id="rId25935" w:history="1">
              <w:r>
                <w:rPr>
                  <w:color w:val="0000FF"/>
                </w:rPr>
                <w:t>A07.0</w:t>
              </w:r>
            </w:hyperlink>
            <w:r>
              <w:t xml:space="preserve">, </w:t>
            </w:r>
            <w:hyperlink r:id="rId25936" w:history="1">
              <w:r>
                <w:rPr>
                  <w:color w:val="0000FF"/>
                </w:rPr>
                <w:t>A07.1</w:t>
              </w:r>
            </w:hyperlink>
            <w:r>
              <w:t xml:space="preserve">, </w:t>
            </w:r>
            <w:hyperlink r:id="rId25937" w:history="1">
              <w:r>
                <w:rPr>
                  <w:color w:val="0000FF"/>
                </w:rPr>
                <w:t>A07.2</w:t>
              </w:r>
            </w:hyperlink>
            <w:r>
              <w:t xml:space="preserve">, </w:t>
            </w:r>
            <w:hyperlink r:id="rId25938" w:history="1">
              <w:r>
                <w:rPr>
                  <w:color w:val="0000FF"/>
                </w:rPr>
                <w:t>A07.3</w:t>
              </w:r>
            </w:hyperlink>
            <w:r>
              <w:t xml:space="preserve">, </w:t>
            </w:r>
            <w:hyperlink r:id="rId25939" w:history="1">
              <w:r>
                <w:rPr>
                  <w:color w:val="0000FF"/>
                </w:rPr>
                <w:t>A07.8</w:t>
              </w:r>
            </w:hyperlink>
            <w:r>
              <w:t xml:space="preserve">, </w:t>
            </w:r>
            <w:hyperlink r:id="rId25940" w:history="1">
              <w:r>
                <w:rPr>
                  <w:color w:val="0000FF"/>
                </w:rPr>
                <w:t>A07.9</w:t>
              </w:r>
            </w:hyperlink>
            <w:r>
              <w:t xml:space="preserve">, </w:t>
            </w:r>
            <w:hyperlink r:id="rId25941" w:history="1">
              <w:r>
                <w:rPr>
                  <w:color w:val="0000FF"/>
                </w:rPr>
                <w:t>A08.0</w:t>
              </w:r>
            </w:hyperlink>
            <w:r>
              <w:t xml:space="preserve">, </w:t>
            </w:r>
            <w:hyperlink r:id="rId25942" w:history="1">
              <w:r>
                <w:rPr>
                  <w:color w:val="0000FF"/>
                </w:rPr>
                <w:t>A08.1</w:t>
              </w:r>
            </w:hyperlink>
            <w:r>
              <w:t xml:space="preserve">, </w:t>
            </w:r>
            <w:hyperlink r:id="rId25943" w:history="1">
              <w:r>
                <w:rPr>
                  <w:color w:val="0000FF"/>
                </w:rPr>
                <w:t>A08.2</w:t>
              </w:r>
            </w:hyperlink>
            <w:r>
              <w:t xml:space="preserve">, </w:t>
            </w:r>
            <w:hyperlink r:id="rId25944" w:history="1">
              <w:r>
                <w:rPr>
                  <w:color w:val="0000FF"/>
                </w:rPr>
                <w:t>A08.3</w:t>
              </w:r>
            </w:hyperlink>
            <w:r>
              <w:t xml:space="preserve">, </w:t>
            </w:r>
            <w:hyperlink r:id="rId25945" w:history="1">
              <w:r>
                <w:rPr>
                  <w:color w:val="0000FF"/>
                </w:rPr>
                <w:t>A08.4</w:t>
              </w:r>
            </w:hyperlink>
            <w:r>
              <w:t xml:space="preserve">, </w:t>
            </w:r>
            <w:hyperlink r:id="rId25946" w:history="1">
              <w:r>
                <w:rPr>
                  <w:color w:val="0000FF"/>
                </w:rPr>
                <w:t>A08.5</w:t>
              </w:r>
            </w:hyperlink>
            <w:r>
              <w:t xml:space="preserve">, </w:t>
            </w:r>
            <w:hyperlink r:id="rId25947" w:history="1">
              <w:r>
                <w:rPr>
                  <w:color w:val="0000FF"/>
                </w:rPr>
                <w:t>A09</w:t>
              </w:r>
            </w:hyperlink>
            <w:r>
              <w:t xml:space="preserve">, </w:t>
            </w:r>
            <w:hyperlink r:id="rId25948" w:history="1">
              <w:r>
                <w:rPr>
                  <w:color w:val="0000FF"/>
                </w:rPr>
                <w:t>A09.0</w:t>
              </w:r>
            </w:hyperlink>
            <w:r>
              <w:t xml:space="preserve">, </w:t>
            </w:r>
            <w:hyperlink r:id="rId25949" w:history="1">
              <w:r>
                <w:rPr>
                  <w:color w:val="0000FF"/>
                </w:rPr>
                <w:t>A09.9</w:t>
              </w:r>
            </w:hyperlink>
            <w:r>
              <w:t xml:space="preserve">, </w:t>
            </w:r>
            <w:hyperlink r:id="rId25950" w:history="1">
              <w:r>
                <w:rPr>
                  <w:color w:val="0000FF"/>
                </w:rPr>
                <w:t>A20.0</w:t>
              </w:r>
            </w:hyperlink>
            <w:r>
              <w:t xml:space="preserve">, </w:t>
            </w:r>
            <w:hyperlink r:id="rId25951" w:history="1">
              <w:r>
                <w:rPr>
                  <w:color w:val="0000FF"/>
                </w:rPr>
                <w:t>A20.1</w:t>
              </w:r>
            </w:hyperlink>
            <w:r>
              <w:t xml:space="preserve">, </w:t>
            </w:r>
            <w:hyperlink r:id="rId25952" w:history="1">
              <w:r>
                <w:rPr>
                  <w:color w:val="0000FF"/>
                </w:rPr>
                <w:t>A20.2</w:t>
              </w:r>
            </w:hyperlink>
            <w:r>
              <w:t xml:space="preserve">, </w:t>
            </w:r>
            <w:hyperlink r:id="rId25953" w:history="1">
              <w:r>
                <w:rPr>
                  <w:color w:val="0000FF"/>
                </w:rPr>
                <w:t>A20.3</w:t>
              </w:r>
            </w:hyperlink>
            <w:r>
              <w:t xml:space="preserve">, </w:t>
            </w:r>
            <w:hyperlink r:id="rId25954" w:history="1">
              <w:r>
                <w:rPr>
                  <w:color w:val="0000FF"/>
                </w:rPr>
                <w:t>A20.7</w:t>
              </w:r>
            </w:hyperlink>
            <w:r>
              <w:t xml:space="preserve">, </w:t>
            </w:r>
            <w:hyperlink r:id="rId25955" w:history="1">
              <w:r>
                <w:rPr>
                  <w:color w:val="0000FF"/>
                </w:rPr>
                <w:t>A20.8</w:t>
              </w:r>
            </w:hyperlink>
            <w:r>
              <w:t xml:space="preserve">, </w:t>
            </w:r>
            <w:hyperlink r:id="rId25956" w:history="1">
              <w:r>
                <w:rPr>
                  <w:color w:val="0000FF"/>
                </w:rPr>
                <w:t>A20.9</w:t>
              </w:r>
            </w:hyperlink>
            <w:r>
              <w:t xml:space="preserve">, </w:t>
            </w:r>
            <w:hyperlink r:id="rId25957" w:history="1">
              <w:r>
                <w:rPr>
                  <w:color w:val="0000FF"/>
                </w:rPr>
                <w:t>A21.0</w:t>
              </w:r>
            </w:hyperlink>
            <w:r>
              <w:t xml:space="preserve">, </w:t>
            </w:r>
            <w:hyperlink r:id="rId25958" w:history="1">
              <w:r>
                <w:rPr>
                  <w:color w:val="0000FF"/>
                </w:rPr>
                <w:t>A21.1</w:t>
              </w:r>
            </w:hyperlink>
            <w:r>
              <w:t xml:space="preserve">, </w:t>
            </w:r>
            <w:hyperlink r:id="rId25959" w:history="1">
              <w:r>
                <w:rPr>
                  <w:color w:val="0000FF"/>
                </w:rPr>
                <w:t>A21.2</w:t>
              </w:r>
            </w:hyperlink>
            <w:r>
              <w:t xml:space="preserve">, </w:t>
            </w:r>
            <w:hyperlink r:id="rId25960" w:history="1">
              <w:r>
                <w:rPr>
                  <w:color w:val="0000FF"/>
                </w:rPr>
                <w:t>A21.3</w:t>
              </w:r>
            </w:hyperlink>
            <w:r>
              <w:t xml:space="preserve">, </w:t>
            </w:r>
            <w:hyperlink r:id="rId25961" w:history="1">
              <w:r>
                <w:rPr>
                  <w:color w:val="0000FF"/>
                </w:rPr>
                <w:t>A21.7</w:t>
              </w:r>
            </w:hyperlink>
            <w:r>
              <w:t xml:space="preserve">, </w:t>
            </w:r>
            <w:hyperlink r:id="rId25962" w:history="1">
              <w:r>
                <w:rPr>
                  <w:color w:val="0000FF"/>
                </w:rPr>
                <w:t>A21.8</w:t>
              </w:r>
            </w:hyperlink>
            <w:r>
              <w:t xml:space="preserve">, </w:t>
            </w:r>
            <w:hyperlink r:id="rId25963" w:history="1">
              <w:r>
                <w:rPr>
                  <w:color w:val="0000FF"/>
                </w:rPr>
                <w:t>A21.9</w:t>
              </w:r>
            </w:hyperlink>
            <w:r>
              <w:t xml:space="preserve">, </w:t>
            </w:r>
            <w:hyperlink r:id="rId25964" w:history="1">
              <w:r>
                <w:rPr>
                  <w:color w:val="0000FF"/>
                </w:rPr>
                <w:t>A22.0</w:t>
              </w:r>
            </w:hyperlink>
            <w:r>
              <w:t xml:space="preserve">, </w:t>
            </w:r>
            <w:hyperlink r:id="rId25965" w:history="1">
              <w:r>
                <w:rPr>
                  <w:color w:val="0000FF"/>
                </w:rPr>
                <w:t>A22.1</w:t>
              </w:r>
            </w:hyperlink>
            <w:r>
              <w:t xml:space="preserve">, </w:t>
            </w:r>
            <w:hyperlink r:id="rId25966" w:history="1">
              <w:r>
                <w:rPr>
                  <w:color w:val="0000FF"/>
                </w:rPr>
                <w:t>A22.2</w:t>
              </w:r>
            </w:hyperlink>
            <w:r>
              <w:t xml:space="preserve">, </w:t>
            </w:r>
            <w:hyperlink r:id="rId25967" w:history="1">
              <w:r>
                <w:rPr>
                  <w:color w:val="0000FF"/>
                </w:rPr>
                <w:t>A22.7</w:t>
              </w:r>
            </w:hyperlink>
            <w:r>
              <w:t xml:space="preserve">, </w:t>
            </w:r>
            <w:hyperlink r:id="rId25968" w:history="1">
              <w:r>
                <w:rPr>
                  <w:color w:val="0000FF"/>
                </w:rPr>
                <w:t>A22.8</w:t>
              </w:r>
            </w:hyperlink>
            <w:r>
              <w:t xml:space="preserve">, </w:t>
            </w:r>
            <w:hyperlink r:id="rId25969" w:history="1">
              <w:r>
                <w:rPr>
                  <w:color w:val="0000FF"/>
                </w:rPr>
                <w:t>A22.9</w:t>
              </w:r>
            </w:hyperlink>
            <w:r>
              <w:t xml:space="preserve">, </w:t>
            </w:r>
            <w:hyperlink r:id="rId25970" w:history="1">
              <w:r>
                <w:rPr>
                  <w:color w:val="0000FF"/>
                </w:rPr>
                <w:t>A23.0</w:t>
              </w:r>
            </w:hyperlink>
            <w:r>
              <w:t xml:space="preserve">, </w:t>
            </w:r>
            <w:hyperlink r:id="rId25971" w:history="1">
              <w:r>
                <w:rPr>
                  <w:color w:val="0000FF"/>
                </w:rPr>
                <w:t>A23.1</w:t>
              </w:r>
            </w:hyperlink>
            <w:r>
              <w:t xml:space="preserve">, </w:t>
            </w:r>
            <w:hyperlink r:id="rId25972" w:history="1">
              <w:r>
                <w:rPr>
                  <w:color w:val="0000FF"/>
                </w:rPr>
                <w:t>A23.2</w:t>
              </w:r>
            </w:hyperlink>
            <w:r>
              <w:t xml:space="preserve">, </w:t>
            </w:r>
            <w:hyperlink r:id="rId25973" w:history="1">
              <w:r>
                <w:rPr>
                  <w:color w:val="0000FF"/>
                </w:rPr>
                <w:t>A23.3</w:t>
              </w:r>
            </w:hyperlink>
            <w:r>
              <w:t xml:space="preserve">, </w:t>
            </w:r>
            <w:hyperlink r:id="rId25974" w:history="1">
              <w:r>
                <w:rPr>
                  <w:color w:val="0000FF"/>
                </w:rPr>
                <w:t>A23.8</w:t>
              </w:r>
            </w:hyperlink>
            <w:r>
              <w:t xml:space="preserve">, </w:t>
            </w:r>
            <w:hyperlink r:id="rId25975" w:history="1">
              <w:r>
                <w:rPr>
                  <w:color w:val="0000FF"/>
                </w:rPr>
                <w:t>A23.9</w:t>
              </w:r>
            </w:hyperlink>
            <w:r>
              <w:t xml:space="preserve">, </w:t>
            </w:r>
            <w:hyperlink r:id="rId25976" w:history="1">
              <w:r>
                <w:rPr>
                  <w:color w:val="0000FF"/>
                </w:rPr>
                <w:t>A24.0</w:t>
              </w:r>
            </w:hyperlink>
            <w:r>
              <w:t xml:space="preserve">, </w:t>
            </w:r>
            <w:hyperlink r:id="rId25977" w:history="1">
              <w:r>
                <w:rPr>
                  <w:color w:val="0000FF"/>
                </w:rPr>
                <w:t>A24.1</w:t>
              </w:r>
            </w:hyperlink>
            <w:r>
              <w:t xml:space="preserve">, </w:t>
            </w:r>
            <w:hyperlink r:id="rId25978" w:history="1">
              <w:r>
                <w:rPr>
                  <w:color w:val="0000FF"/>
                </w:rPr>
                <w:t>A24.2</w:t>
              </w:r>
            </w:hyperlink>
            <w:r>
              <w:t xml:space="preserve">, </w:t>
            </w:r>
            <w:hyperlink r:id="rId25979" w:history="1">
              <w:r>
                <w:rPr>
                  <w:color w:val="0000FF"/>
                </w:rPr>
                <w:t>A24.3</w:t>
              </w:r>
            </w:hyperlink>
            <w:r>
              <w:t xml:space="preserve">, </w:t>
            </w:r>
            <w:hyperlink r:id="rId25980" w:history="1">
              <w:r>
                <w:rPr>
                  <w:color w:val="0000FF"/>
                </w:rPr>
                <w:t>A24.4</w:t>
              </w:r>
            </w:hyperlink>
            <w:r>
              <w:t xml:space="preserve">, </w:t>
            </w:r>
            <w:hyperlink r:id="rId25981" w:history="1">
              <w:r>
                <w:rPr>
                  <w:color w:val="0000FF"/>
                </w:rPr>
                <w:t>A25.0</w:t>
              </w:r>
            </w:hyperlink>
            <w:r>
              <w:t xml:space="preserve">, </w:t>
            </w:r>
            <w:hyperlink r:id="rId25982" w:history="1">
              <w:r>
                <w:rPr>
                  <w:color w:val="0000FF"/>
                </w:rPr>
                <w:t>A25.1</w:t>
              </w:r>
            </w:hyperlink>
            <w:r>
              <w:t xml:space="preserve">, </w:t>
            </w:r>
            <w:hyperlink r:id="rId25983" w:history="1">
              <w:r>
                <w:rPr>
                  <w:color w:val="0000FF"/>
                </w:rPr>
                <w:t>A25.9</w:t>
              </w:r>
            </w:hyperlink>
            <w:r>
              <w:t xml:space="preserve">, </w:t>
            </w:r>
            <w:hyperlink r:id="rId25984" w:history="1">
              <w:r>
                <w:rPr>
                  <w:color w:val="0000FF"/>
                </w:rPr>
                <w:t>A27.0</w:t>
              </w:r>
            </w:hyperlink>
            <w:r>
              <w:t xml:space="preserve">, </w:t>
            </w:r>
            <w:hyperlink r:id="rId25985" w:history="1">
              <w:r>
                <w:rPr>
                  <w:color w:val="0000FF"/>
                </w:rPr>
                <w:t>A27.8</w:t>
              </w:r>
            </w:hyperlink>
            <w:r>
              <w:t xml:space="preserve">, </w:t>
            </w:r>
            <w:hyperlink r:id="rId25986" w:history="1">
              <w:r>
                <w:rPr>
                  <w:color w:val="0000FF"/>
                </w:rPr>
                <w:t>A27.9</w:t>
              </w:r>
            </w:hyperlink>
            <w:r>
              <w:t xml:space="preserve">, </w:t>
            </w:r>
            <w:hyperlink r:id="rId25987" w:history="1">
              <w:r>
                <w:rPr>
                  <w:color w:val="0000FF"/>
                </w:rPr>
                <w:t>A28</w:t>
              </w:r>
            </w:hyperlink>
            <w:r>
              <w:t xml:space="preserve">, </w:t>
            </w:r>
            <w:hyperlink r:id="rId25988" w:history="1">
              <w:r>
                <w:rPr>
                  <w:color w:val="0000FF"/>
                </w:rPr>
                <w:t>A28.0</w:t>
              </w:r>
            </w:hyperlink>
            <w:r>
              <w:t xml:space="preserve">, </w:t>
            </w:r>
            <w:hyperlink r:id="rId25989" w:history="1">
              <w:r>
                <w:rPr>
                  <w:color w:val="0000FF"/>
                </w:rPr>
                <w:t>A28.1</w:t>
              </w:r>
            </w:hyperlink>
            <w:r>
              <w:t xml:space="preserve">, </w:t>
            </w:r>
            <w:hyperlink r:id="rId25990" w:history="1">
              <w:r>
                <w:rPr>
                  <w:color w:val="0000FF"/>
                </w:rPr>
                <w:t>A28.2</w:t>
              </w:r>
            </w:hyperlink>
            <w:r>
              <w:t xml:space="preserve">, </w:t>
            </w:r>
            <w:hyperlink r:id="rId25991" w:history="1">
              <w:r>
                <w:rPr>
                  <w:color w:val="0000FF"/>
                </w:rPr>
                <w:t>A28.8</w:t>
              </w:r>
            </w:hyperlink>
            <w:r>
              <w:t xml:space="preserve">, </w:t>
            </w:r>
            <w:hyperlink r:id="rId25992" w:history="1">
              <w:r>
                <w:rPr>
                  <w:color w:val="0000FF"/>
                </w:rPr>
                <w:t>A28.9</w:t>
              </w:r>
            </w:hyperlink>
            <w:r>
              <w:t xml:space="preserve">, </w:t>
            </w:r>
            <w:hyperlink r:id="rId25993" w:history="1">
              <w:r>
                <w:rPr>
                  <w:color w:val="0000FF"/>
                </w:rPr>
                <w:t>A30.0</w:t>
              </w:r>
            </w:hyperlink>
            <w:r>
              <w:t xml:space="preserve">, </w:t>
            </w:r>
            <w:hyperlink r:id="rId25994" w:history="1">
              <w:r>
                <w:rPr>
                  <w:color w:val="0000FF"/>
                </w:rPr>
                <w:t>A30.1</w:t>
              </w:r>
            </w:hyperlink>
            <w:r>
              <w:t xml:space="preserve">, </w:t>
            </w:r>
            <w:hyperlink r:id="rId25995" w:history="1">
              <w:r>
                <w:rPr>
                  <w:color w:val="0000FF"/>
                </w:rPr>
                <w:t>A30.2</w:t>
              </w:r>
            </w:hyperlink>
            <w:r>
              <w:t xml:space="preserve">, </w:t>
            </w:r>
            <w:hyperlink r:id="rId25996" w:history="1">
              <w:r>
                <w:rPr>
                  <w:color w:val="0000FF"/>
                </w:rPr>
                <w:t>A30.3</w:t>
              </w:r>
            </w:hyperlink>
            <w:r>
              <w:t xml:space="preserve">, </w:t>
            </w:r>
            <w:hyperlink r:id="rId25997" w:history="1">
              <w:r>
                <w:rPr>
                  <w:color w:val="0000FF"/>
                </w:rPr>
                <w:t>A30.4</w:t>
              </w:r>
            </w:hyperlink>
            <w:r>
              <w:t xml:space="preserve">, </w:t>
            </w:r>
            <w:hyperlink r:id="rId25998" w:history="1">
              <w:r>
                <w:rPr>
                  <w:color w:val="0000FF"/>
                </w:rPr>
                <w:t>A30.5</w:t>
              </w:r>
            </w:hyperlink>
            <w:r>
              <w:t xml:space="preserve">, </w:t>
            </w:r>
            <w:hyperlink r:id="rId25999" w:history="1">
              <w:r>
                <w:rPr>
                  <w:color w:val="0000FF"/>
                </w:rPr>
                <w:t>A30.8</w:t>
              </w:r>
            </w:hyperlink>
            <w:r>
              <w:t xml:space="preserve">, </w:t>
            </w:r>
            <w:hyperlink r:id="rId26000" w:history="1">
              <w:r>
                <w:rPr>
                  <w:color w:val="0000FF"/>
                </w:rPr>
                <w:t>A30.9</w:t>
              </w:r>
            </w:hyperlink>
            <w:r>
              <w:t xml:space="preserve">, </w:t>
            </w:r>
            <w:hyperlink r:id="rId26001" w:history="1">
              <w:r>
                <w:rPr>
                  <w:color w:val="0000FF"/>
                </w:rPr>
                <w:t>A31.0</w:t>
              </w:r>
            </w:hyperlink>
            <w:r>
              <w:t xml:space="preserve">, </w:t>
            </w:r>
            <w:hyperlink r:id="rId26002" w:history="1">
              <w:r>
                <w:rPr>
                  <w:color w:val="0000FF"/>
                </w:rPr>
                <w:t>A31.1</w:t>
              </w:r>
            </w:hyperlink>
            <w:r>
              <w:t xml:space="preserve">, </w:t>
            </w:r>
            <w:hyperlink r:id="rId26003" w:history="1">
              <w:r>
                <w:rPr>
                  <w:color w:val="0000FF"/>
                </w:rPr>
                <w:t>A31.8</w:t>
              </w:r>
            </w:hyperlink>
            <w:r>
              <w:t xml:space="preserve">, </w:t>
            </w:r>
            <w:hyperlink r:id="rId26004" w:history="1">
              <w:r>
                <w:rPr>
                  <w:color w:val="0000FF"/>
                </w:rPr>
                <w:t>A31.9</w:t>
              </w:r>
            </w:hyperlink>
            <w:r>
              <w:t xml:space="preserve">, </w:t>
            </w:r>
            <w:hyperlink r:id="rId26005" w:history="1">
              <w:r>
                <w:rPr>
                  <w:color w:val="0000FF"/>
                </w:rPr>
                <w:t>A32.0</w:t>
              </w:r>
            </w:hyperlink>
            <w:r>
              <w:t xml:space="preserve">, </w:t>
            </w:r>
            <w:hyperlink r:id="rId26006" w:history="1">
              <w:r>
                <w:rPr>
                  <w:color w:val="0000FF"/>
                </w:rPr>
                <w:t>A32.1</w:t>
              </w:r>
            </w:hyperlink>
            <w:r>
              <w:t xml:space="preserve">, </w:t>
            </w:r>
            <w:hyperlink r:id="rId26007" w:history="1">
              <w:r>
                <w:rPr>
                  <w:color w:val="0000FF"/>
                </w:rPr>
                <w:t>A32.7</w:t>
              </w:r>
            </w:hyperlink>
            <w:r>
              <w:t xml:space="preserve">, </w:t>
            </w:r>
            <w:hyperlink r:id="rId26008" w:history="1">
              <w:r>
                <w:rPr>
                  <w:color w:val="0000FF"/>
                </w:rPr>
                <w:t>A32.8</w:t>
              </w:r>
            </w:hyperlink>
            <w:r>
              <w:t xml:space="preserve">, </w:t>
            </w:r>
            <w:hyperlink r:id="rId26009" w:history="1">
              <w:r>
                <w:rPr>
                  <w:color w:val="0000FF"/>
                </w:rPr>
                <w:t>A32.9</w:t>
              </w:r>
            </w:hyperlink>
            <w:r>
              <w:t xml:space="preserve">, </w:t>
            </w:r>
            <w:hyperlink r:id="rId26010" w:history="1">
              <w:r>
                <w:rPr>
                  <w:color w:val="0000FF"/>
                </w:rPr>
                <w:t>A35</w:t>
              </w:r>
            </w:hyperlink>
            <w:r>
              <w:t xml:space="preserve">, </w:t>
            </w:r>
            <w:hyperlink r:id="rId26011" w:history="1">
              <w:r>
                <w:rPr>
                  <w:color w:val="0000FF"/>
                </w:rPr>
                <w:t>A36.0</w:t>
              </w:r>
            </w:hyperlink>
            <w:r>
              <w:t xml:space="preserve">, </w:t>
            </w:r>
            <w:hyperlink r:id="rId26012" w:history="1">
              <w:r>
                <w:rPr>
                  <w:color w:val="0000FF"/>
                </w:rPr>
                <w:t>A36.1</w:t>
              </w:r>
            </w:hyperlink>
            <w:r>
              <w:t xml:space="preserve">, </w:t>
            </w:r>
            <w:hyperlink r:id="rId26013" w:history="1">
              <w:r>
                <w:rPr>
                  <w:color w:val="0000FF"/>
                </w:rPr>
                <w:t>A36.2</w:t>
              </w:r>
            </w:hyperlink>
            <w:r>
              <w:t xml:space="preserve">, </w:t>
            </w:r>
            <w:hyperlink r:id="rId26014" w:history="1">
              <w:r>
                <w:rPr>
                  <w:color w:val="0000FF"/>
                </w:rPr>
                <w:t>A36.3</w:t>
              </w:r>
            </w:hyperlink>
            <w:r>
              <w:t xml:space="preserve">, </w:t>
            </w:r>
            <w:hyperlink r:id="rId26015" w:history="1">
              <w:r>
                <w:rPr>
                  <w:color w:val="0000FF"/>
                </w:rPr>
                <w:t>A36.8</w:t>
              </w:r>
            </w:hyperlink>
            <w:r>
              <w:t xml:space="preserve">, </w:t>
            </w:r>
            <w:hyperlink r:id="rId26016" w:history="1">
              <w:r>
                <w:rPr>
                  <w:color w:val="0000FF"/>
                </w:rPr>
                <w:t>A36.9</w:t>
              </w:r>
            </w:hyperlink>
            <w:r>
              <w:t xml:space="preserve">, </w:t>
            </w:r>
            <w:hyperlink r:id="rId26017" w:history="1">
              <w:r>
                <w:rPr>
                  <w:color w:val="0000FF"/>
                </w:rPr>
                <w:t>A37.0</w:t>
              </w:r>
            </w:hyperlink>
            <w:r>
              <w:t xml:space="preserve">, </w:t>
            </w:r>
            <w:hyperlink r:id="rId26018" w:history="1">
              <w:r>
                <w:rPr>
                  <w:color w:val="0000FF"/>
                </w:rPr>
                <w:t>A37.1</w:t>
              </w:r>
            </w:hyperlink>
            <w:r>
              <w:t xml:space="preserve">, </w:t>
            </w:r>
            <w:hyperlink r:id="rId26019" w:history="1">
              <w:r>
                <w:rPr>
                  <w:color w:val="0000FF"/>
                </w:rPr>
                <w:t>A37.8</w:t>
              </w:r>
            </w:hyperlink>
            <w:r>
              <w:t xml:space="preserve">, </w:t>
            </w:r>
            <w:hyperlink r:id="rId26020" w:history="1">
              <w:r>
                <w:rPr>
                  <w:color w:val="0000FF"/>
                </w:rPr>
                <w:t>A37.9</w:t>
              </w:r>
            </w:hyperlink>
            <w:r>
              <w:t xml:space="preserve">, </w:t>
            </w:r>
            <w:hyperlink r:id="rId26021" w:history="1">
              <w:r>
                <w:rPr>
                  <w:color w:val="0000FF"/>
                </w:rPr>
                <w:t>A38</w:t>
              </w:r>
            </w:hyperlink>
            <w:r>
              <w:t xml:space="preserve">, </w:t>
            </w:r>
            <w:hyperlink r:id="rId26022" w:history="1">
              <w:r>
                <w:rPr>
                  <w:color w:val="0000FF"/>
                </w:rPr>
                <w:t>A39.0</w:t>
              </w:r>
            </w:hyperlink>
            <w:r>
              <w:t xml:space="preserve">, </w:t>
            </w:r>
            <w:hyperlink r:id="rId26023" w:history="1">
              <w:r>
                <w:rPr>
                  <w:color w:val="0000FF"/>
                </w:rPr>
                <w:t>A39.1</w:t>
              </w:r>
            </w:hyperlink>
            <w:r>
              <w:t xml:space="preserve">, </w:t>
            </w:r>
            <w:hyperlink r:id="rId26024" w:history="1">
              <w:r>
                <w:rPr>
                  <w:color w:val="0000FF"/>
                </w:rPr>
                <w:t>A39.2</w:t>
              </w:r>
            </w:hyperlink>
            <w:r>
              <w:t xml:space="preserve">, </w:t>
            </w:r>
            <w:hyperlink r:id="rId26025" w:history="1">
              <w:r>
                <w:rPr>
                  <w:color w:val="0000FF"/>
                </w:rPr>
                <w:t>A39.3</w:t>
              </w:r>
            </w:hyperlink>
            <w:r>
              <w:t xml:space="preserve">, </w:t>
            </w:r>
            <w:hyperlink r:id="rId26026" w:history="1">
              <w:r>
                <w:rPr>
                  <w:color w:val="0000FF"/>
                </w:rPr>
                <w:t>A39.4</w:t>
              </w:r>
            </w:hyperlink>
            <w:r>
              <w:t xml:space="preserve">, </w:t>
            </w:r>
            <w:hyperlink r:id="rId26027" w:history="1">
              <w:r>
                <w:rPr>
                  <w:color w:val="0000FF"/>
                </w:rPr>
                <w:t>A39.5</w:t>
              </w:r>
            </w:hyperlink>
            <w:r>
              <w:t xml:space="preserve">, </w:t>
            </w:r>
            <w:hyperlink r:id="rId26028" w:history="1">
              <w:r>
                <w:rPr>
                  <w:color w:val="0000FF"/>
                </w:rPr>
                <w:t>A39.8</w:t>
              </w:r>
            </w:hyperlink>
            <w:r>
              <w:t xml:space="preserve">, </w:t>
            </w:r>
            <w:hyperlink r:id="rId26029" w:history="1">
              <w:r>
                <w:rPr>
                  <w:color w:val="0000FF"/>
                </w:rPr>
                <w:t>A39.9</w:t>
              </w:r>
            </w:hyperlink>
            <w:r>
              <w:t xml:space="preserve">, </w:t>
            </w:r>
            <w:hyperlink r:id="rId26030" w:history="1">
              <w:r>
                <w:rPr>
                  <w:color w:val="0000FF"/>
                </w:rPr>
                <w:t>A40.0</w:t>
              </w:r>
            </w:hyperlink>
            <w:r>
              <w:t xml:space="preserve">, </w:t>
            </w:r>
            <w:hyperlink r:id="rId26031" w:history="1">
              <w:r>
                <w:rPr>
                  <w:color w:val="0000FF"/>
                </w:rPr>
                <w:t>A40.1</w:t>
              </w:r>
            </w:hyperlink>
            <w:r>
              <w:t xml:space="preserve">, </w:t>
            </w:r>
            <w:hyperlink r:id="rId26032" w:history="1">
              <w:r>
                <w:rPr>
                  <w:color w:val="0000FF"/>
                </w:rPr>
                <w:t>A40.2</w:t>
              </w:r>
            </w:hyperlink>
            <w:r>
              <w:t xml:space="preserve">, </w:t>
            </w:r>
            <w:hyperlink r:id="rId26033" w:history="1">
              <w:r>
                <w:rPr>
                  <w:color w:val="0000FF"/>
                </w:rPr>
                <w:t>A40.3</w:t>
              </w:r>
            </w:hyperlink>
            <w:r>
              <w:t xml:space="preserve">, </w:t>
            </w:r>
            <w:hyperlink r:id="rId26034" w:history="1">
              <w:r>
                <w:rPr>
                  <w:color w:val="0000FF"/>
                </w:rPr>
                <w:t>A40.8</w:t>
              </w:r>
            </w:hyperlink>
            <w:r>
              <w:t xml:space="preserve">, </w:t>
            </w:r>
            <w:hyperlink r:id="rId26035" w:history="1">
              <w:r>
                <w:rPr>
                  <w:color w:val="0000FF"/>
                </w:rPr>
                <w:t>A40.9</w:t>
              </w:r>
            </w:hyperlink>
            <w:r>
              <w:t xml:space="preserve">, </w:t>
            </w:r>
            <w:hyperlink r:id="rId26036" w:history="1">
              <w:r>
                <w:rPr>
                  <w:color w:val="0000FF"/>
                </w:rPr>
                <w:t>A41.0</w:t>
              </w:r>
            </w:hyperlink>
            <w:r>
              <w:t xml:space="preserve">, </w:t>
            </w:r>
            <w:hyperlink r:id="rId26037" w:history="1">
              <w:r>
                <w:rPr>
                  <w:color w:val="0000FF"/>
                </w:rPr>
                <w:t>A41.1</w:t>
              </w:r>
            </w:hyperlink>
            <w:r>
              <w:t xml:space="preserve">, </w:t>
            </w:r>
            <w:hyperlink r:id="rId26038" w:history="1">
              <w:r>
                <w:rPr>
                  <w:color w:val="0000FF"/>
                </w:rPr>
                <w:t>A41.2</w:t>
              </w:r>
            </w:hyperlink>
            <w:r>
              <w:t xml:space="preserve">, </w:t>
            </w:r>
            <w:hyperlink r:id="rId26039" w:history="1">
              <w:r>
                <w:rPr>
                  <w:color w:val="0000FF"/>
                </w:rPr>
                <w:t>A41.3</w:t>
              </w:r>
            </w:hyperlink>
            <w:r>
              <w:t xml:space="preserve">, </w:t>
            </w:r>
            <w:hyperlink r:id="rId26040" w:history="1">
              <w:r>
                <w:rPr>
                  <w:color w:val="0000FF"/>
                </w:rPr>
                <w:t>A41.4</w:t>
              </w:r>
            </w:hyperlink>
            <w:r>
              <w:t xml:space="preserve">, </w:t>
            </w:r>
            <w:hyperlink r:id="rId26041" w:history="1">
              <w:r>
                <w:rPr>
                  <w:color w:val="0000FF"/>
                </w:rPr>
                <w:t>A41.5</w:t>
              </w:r>
            </w:hyperlink>
            <w:r>
              <w:t xml:space="preserve">, </w:t>
            </w:r>
            <w:hyperlink r:id="rId26042" w:history="1">
              <w:r>
                <w:rPr>
                  <w:color w:val="0000FF"/>
                </w:rPr>
                <w:t>A41.8</w:t>
              </w:r>
            </w:hyperlink>
            <w:r>
              <w:t xml:space="preserve">, </w:t>
            </w:r>
            <w:hyperlink r:id="rId26043" w:history="1">
              <w:r>
                <w:rPr>
                  <w:color w:val="0000FF"/>
                </w:rPr>
                <w:t>A41.9</w:t>
              </w:r>
            </w:hyperlink>
            <w:r>
              <w:t xml:space="preserve">, </w:t>
            </w:r>
            <w:hyperlink r:id="rId26044" w:history="1">
              <w:r>
                <w:rPr>
                  <w:color w:val="0000FF"/>
                </w:rPr>
                <w:t>A42.0</w:t>
              </w:r>
            </w:hyperlink>
            <w:r>
              <w:t xml:space="preserve">, </w:t>
            </w:r>
            <w:hyperlink r:id="rId26045" w:history="1">
              <w:r>
                <w:rPr>
                  <w:color w:val="0000FF"/>
                </w:rPr>
                <w:t>A42.1</w:t>
              </w:r>
            </w:hyperlink>
            <w:r>
              <w:t xml:space="preserve">, </w:t>
            </w:r>
            <w:hyperlink r:id="rId26046" w:history="1">
              <w:r>
                <w:rPr>
                  <w:color w:val="0000FF"/>
                </w:rPr>
                <w:t>A42.2</w:t>
              </w:r>
            </w:hyperlink>
            <w:r>
              <w:t xml:space="preserve">, </w:t>
            </w:r>
            <w:hyperlink r:id="rId26047" w:history="1">
              <w:r>
                <w:rPr>
                  <w:color w:val="0000FF"/>
                </w:rPr>
                <w:t>A42.7</w:t>
              </w:r>
            </w:hyperlink>
            <w:r>
              <w:t xml:space="preserve">, </w:t>
            </w:r>
            <w:hyperlink r:id="rId26048" w:history="1">
              <w:r>
                <w:rPr>
                  <w:color w:val="0000FF"/>
                </w:rPr>
                <w:t>A42.8</w:t>
              </w:r>
            </w:hyperlink>
            <w:r>
              <w:t xml:space="preserve">, </w:t>
            </w:r>
            <w:hyperlink r:id="rId26049" w:history="1">
              <w:r>
                <w:rPr>
                  <w:color w:val="0000FF"/>
                </w:rPr>
                <w:t>A42.9</w:t>
              </w:r>
            </w:hyperlink>
            <w:r>
              <w:t xml:space="preserve">, </w:t>
            </w:r>
            <w:hyperlink r:id="rId26050" w:history="1">
              <w:r>
                <w:rPr>
                  <w:color w:val="0000FF"/>
                </w:rPr>
                <w:t>A43.0</w:t>
              </w:r>
            </w:hyperlink>
            <w:r>
              <w:t xml:space="preserve">, </w:t>
            </w:r>
            <w:hyperlink r:id="rId26051" w:history="1">
              <w:r>
                <w:rPr>
                  <w:color w:val="0000FF"/>
                </w:rPr>
                <w:t>A43.1</w:t>
              </w:r>
            </w:hyperlink>
            <w:r>
              <w:t xml:space="preserve">, </w:t>
            </w:r>
            <w:hyperlink r:id="rId26052" w:history="1">
              <w:r>
                <w:rPr>
                  <w:color w:val="0000FF"/>
                </w:rPr>
                <w:t>A43.8</w:t>
              </w:r>
            </w:hyperlink>
            <w:r>
              <w:t xml:space="preserve">, </w:t>
            </w:r>
            <w:hyperlink r:id="rId26053" w:history="1">
              <w:r>
                <w:rPr>
                  <w:color w:val="0000FF"/>
                </w:rPr>
                <w:t>A43.9</w:t>
              </w:r>
            </w:hyperlink>
            <w:r>
              <w:t xml:space="preserve">, </w:t>
            </w:r>
            <w:hyperlink r:id="rId26054" w:history="1">
              <w:r>
                <w:rPr>
                  <w:color w:val="0000FF"/>
                </w:rPr>
                <w:t>A44.0</w:t>
              </w:r>
            </w:hyperlink>
            <w:r>
              <w:t xml:space="preserve">, </w:t>
            </w:r>
            <w:hyperlink r:id="rId26055" w:history="1">
              <w:r>
                <w:rPr>
                  <w:color w:val="0000FF"/>
                </w:rPr>
                <w:t>A44.1</w:t>
              </w:r>
            </w:hyperlink>
            <w:r>
              <w:t xml:space="preserve">, </w:t>
            </w:r>
            <w:hyperlink r:id="rId26056" w:history="1">
              <w:r>
                <w:rPr>
                  <w:color w:val="0000FF"/>
                </w:rPr>
                <w:t>A44.8</w:t>
              </w:r>
            </w:hyperlink>
            <w:r>
              <w:t xml:space="preserve">, </w:t>
            </w:r>
            <w:hyperlink r:id="rId26057" w:history="1">
              <w:r>
                <w:rPr>
                  <w:color w:val="0000FF"/>
                </w:rPr>
                <w:t>A44.9</w:t>
              </w:r>
            </w:hyperlink>
            <w:r>
              <w:t xml:space="preserve">, </w:t>
            </w:r>
            <w:hyperlink r:id="rId26058" w:history="1">
              <w:r>
                <w:rPr>
                  <w:color w:val="0000FF"/>
                </w:rPr>
                <w:t>A46</w:t>
              </w:r>
            </w:hyperlink>
            <w:r>
              <w:t xml:space="preserve">, </w:t>
            </w:r>
            <w:hyperlink r:id="rId26059" w:history="1">
              <w:r>
                <w:rPr>
                  <w:color w:val="0000FF"/>
                </w:rPr>
                <w:t>A48.1</w:t>
              </w:r>
            </w:hyperlink>
            <w:r>
              <w:t xml:space="preserve">, </w:t>
            </w:r>
            <w:hyperlink r:id="rId26060" w:history="1">
              <w:r>
                <w:rPr>
                  <w:color w:val="0000FF"/>
                </w:rPr>
                <w:t>A48.2</w:t>
              </w:r>
            </w:hyperlink>
            <w:r>
              <w:t xml:space="preserve">, </w:t>
            </w:r>
            <w:hyperlink r:id="rId26061" w:history="1">
              <w:r>
                <w:rPr>
                  <w:color w:val="0000FF"/>
                </w:rPr>
                <w:t>A48.3</w:t>
              </w:r>
            </w:hyperlink>
            <w:r>
              <w:t xml:space="preserve">, </w:t>
            </w:r>
            <w:hyperlink r:id="rId26062" w:history="1">
              <w:r>
                <w:rPr>
                  <w:color w:val="0000FF"/>
                </w:rPr>
                <w:t>A48.4</w:t>
              </w:r>
            </w:hyperlink>
            <w:r>
              <w:t xml:space="preserve">, </w:t>
            </w:r>
            <w:hyperlink r:id="rId26063" w:history="1">
              <w:r>
                <w:rPr>
                  <w:color w:val="0000FF"/>
                </w:rPr>
                <w:t>A48.8</w:t>
              </w:r>
            </w:hyperlink>
            <w:r>
              <w:t xml:space="preserve">, </w:t>
            </w:r>
            <w:hyperlink r:id="rId26064" w:history="1">
              <w:r>
                <w:rPr>
                  <w:color w:val="0000FF"/>
                </w:rPr>
                <w:t>A49.0</w:t>
              </w:r>
            </w:hyperlink>
            <w:r>
              <w:t xml:space="preserve">, </w:t>
            </w:r>
            <w:hyperlink r:id="rId26065" w:history="1">
              <w:r>
                <w:rPr>
                  <w:color w:val="0000FF"/>
                </w:rPr>
                <w:t>A49.1</w:t>
              </w:r>
            </w:hyperlink>
            <w:r>
              <w:t xml:space="preserve">, </w:t>
            </w:r>
            <w:hyperlink r:id="rId26066" w:history="1">
              <w:r>
                <w:rPr>
                  <w:color w:val="0000FF"/>
                </w:rPr>
                <w:t>A49.2</w:t>
              </w:r>
            </w:hyperlink>
            <w:r>
              <w:t xml:space="preserve">, </w:t>
            </w:r>
            <w:hyperlink r:id="rId26067" w:history="1">
              <w:r>
                <w:rPr>
                  <w:color w:val="0000FF"/>
                </w:rPr>
                <w:t>A49.3</w:t>
              </w:r>
            </w:hyperlink>
            <w:r>
              <w:t xml:space="preserve">, </w:t>
            </w:r>
            <w:hyperlink r:id="rId26068" w:history="1">
              <w:r>
                <w:rPr>
                  <w:color w:val="0000FF"/>
                </w:rPr>
                <w:t>A49.8</w:t>
              </w:r>
            </w:hyperlink>
            <w:r>
              <w:t xml:space="preserve">, </w:t>
            </w:r>
            <w:hyperlink r:id="rId26069" w:history="1">
              <w:r>
                <w:rPr>
                  <w:color w:val="0000FF"/>
                </w:rPr>
                <w:t>A49.9</w:t>
              </w:r>
            </w:hyperlink>
            <w:r>
              <w:t xml:space="preserve">, </w:t>
            </w:r>
            <w:hyperlink r:id="rId26070" w:history="1">
              <w:r>
                <w:rPr>
                  <w:color w:val="0000FF"/>
                </w:rPr>
                <w:t>A68.0</w:t>
              </w:r>
            </w:hyperlink>
            <w:r>
              <w:t xml:space="preserve">, </w:t>
            </w:r>
            <w:hyperlink r:id="rId26071" w:history="1">
              <w:r>
                <w:rPr>
                  <w:color w:val="0000FF"/>
                </w:rPr>
                <w:t>A68.1</w:t>
              </w:r>
            </w:hyperlink>
            <w:r>
              <w:t xml:space="preserve">, </w:t>
            </w:r>
            <w:hyperlink r:id="rId26072" w:history="1">
              <w:r>
                <w:rPr>
                  <w:color w:val="0000FF"/>
                </w:rPr>
                <w:t>A68.9</w:t>
              </w:r>
            </w:hyperlink>
            <w:r>
              <w:t xml:space="preserve">, </w:t>
            </w:r>
            <w:hyperlink r:id="rId26073" w:history="1">
              <w:r>
                <w:rPr>
                  <w:color w:val="0000FF"/>
                </w:rPr>
                <w:t>A69.2</w:t>
              </w:r>
            </w:hyperlink>
            <w:r>
              <w:t xml:space="preserve">, </w:t>
            </w:r>
            <w:hyperlink r:id="rId26074" w:history="1">
              <w:r>
                <w:rPr>
                  <w:color w:val="0000FF"/>
                </w:rPr>
                <w:t>A70</w:t>
              </w:r>
            </w:hyperlink>
            <w:r>
              <w:t xml:space="preserve">, </w:t>
            </w:r>
            <w:hyperlink r:id="rId26075" w:history="1">
              <w:r>
                <w:rPr>
                  <w:color w:val="0000FF"/>
                </w:rPr>
                <w:t>A74.8</w:t>
              </w:r>
            </w:hyperlink>
            <w:r>
              <w:t xml:space="preserve">, </w:t>
            </w:r>
            <w:hyperlink r:id="rId26076" w:history="1">
              <w:r>
                <w:rPr>
                  <w:color w:val="0000FF"/>
                </w:rPr>
                <w:t>A74.9</w:t>
              </w:r>
            </w:hyperlink>
            <w:r>
              <w:t xml:space="preserve">, </w:t>
            </w:r>
            <w:hyperlink r:id="rId26077" w:history="1">
              <w:r>
                <w:rPr>
                  <w:color w:val="0000FF"/>
                </w:rPr>
                <w:t>A75</w:t>
              </w:r>
            </w:hyperlink>
            <w:r>
              <w:t xml:space="preserve">, </w:t>
            </w:r>
            <w:hyperlink r:id="rId26078" w:history="1">
              <w:r>
                <w:rPr>
                  <w:color w:val="0000FF"/>
                </w:rPr>
                <w:t>A75.0</w:t>
              </w:r>
            </w:hyperlink>
            <w:r>
              <w:t xml:space="preserve">, </w:t>
            </w:r>
            <w:hyperlink r:id="rId26079" w:history="1">
              <w:r>
                <w:rPr>
                  <w:color w:val="0000FF"/>
                </w:rPr>
                <w:t>A75.1</w:t>
              </w:r>
            </w:hyperlink>
            <w:r>
              <w:t xml:space="preserve">, </w:t>
            </w:r>
            <w:hyperlink r:id="rId26080" w:history="1">
              <w:r>
                <w:rPr>
                  <w:color w:val="0000FF"/>
                </w:rPr>
                <w:t>A75.2</w:t>
              </w:r>
            </w:hyperlink>
            <w:r>
              <w:t xml:space="preserve">, </w:t>
            </w:r>
            <w:hyperlink r:id="rId26081" w:history="1">
              <w:r>
                <w:rPr>
                  <w:color w:val="0000FF"/>
                </w:rPr>
                <w:t>A75.3</w:t>
              </w:r>
            </w:hyperlink>
            <w:r>
              <w:t xml:space="preserve">, </w:t>
            </w:r>
            <w:hyperlink r:id="rId26082" w:history="1">
              <w:r>
                <w:rPr>
                  <w:color w:val="0000FF"/>
                </w:rPr>
                <w:t>A75.9</w:t>
              </w:r>
            </w:hyperlink>
            <w:r>
              <w:t xml:space="preserve">, </w:t>
            </w:r>
            <w:hyperlink r:id="rId26083" w:history="1">
              <w:r>
                <w:rPr>
                  <w:color w:val="0000FF"/>
                </w:rPr>
                <w:t>A77</w:t>
              </w:r>
            </w:hyperlink>
            <w:r>
              <w:t xml:space="preserve">, </w:t>
            </w:r>
            <w:hyperlink r:id="rId26084" w:history="1">
              <w:r>
                <w:rPr>
                  <w:color w:val="0000FF"/>
                </w:rPr>
                <w:t>A77.0</w:t>
              </w:r>
            </w:hyperlink>
            <w:r>
              <w:t xml:space="preserve">, </w:t>
            </w:r>
            <w:hyperlink r:id="rId26085" w:history="1">
              <w:r>
                <w:rPr>
                  <w:color w:val="0000FF"/>
                </w:rPr>
                <w:t>A77.1</w:t>
              </w:r>
            </w:hyperlink>
            <w:r>
              <w:t xml:space="preserve">, </w:t>
            </w:r>
            <w:hyperlink r:id="rId26086" w:history="1">
              <w:r>
                <w:rPr>
                  <w:color w:val="0000FF"/>
                </w:rPr>
                <w:t>A77.2</w:t>
              </w:r>
            </w:hyperlink>
            <w:r>
              <w:t xml:space="preserve">, </w:t>
            </w:r>
            <w:hyperlink r:id="rId26087" w:history="1">
              <w:r>
                <w:rPr>
                  <w:color w:val="0000FF"/>
                </w:rPr>
                <w:t>A77.3</w:t>
              </w:r>
            </w:hyperlink>
            <w:r>
              <w:t xml:space="preserve">, </w:t>
            </w:r>
            <w:hyperlink r:id="rId26088" w:history="1">
              <w:r>
                <w:rPr>
                  <w:color w:val="0000FF"/>
                </w:rPr>
                <w:t>A77.8</w:t>
              </w:r>
            </w:hyperlink>
            <w:r>
              <w:t xml:space="preserve">, </w:t>
            </w:r>
            <w:hyperlink r:id="rId26089" w:history="1">
              <w:r>
                <w:rPr>
                  <w:color w:val="0000FF"/>
                </w:rPr>
                <w:t>A77.9</w:t>
              </w:r>
            </w:hyperlink>
            <w:r>
              <w:t xml:space="preserve">, </w:t>
            </w:r>
            <w:hyperlink r:id="rId26090" w:history="1">
              <w:r>
                <w:rPr>
                  <w:color w:val="0000FF"/>
                </w:rPr>
                <w:t>A78</w:t>
              </w:r>
            </w:hyperlink>
            <w:r>
              <w:t xml:space="preserve">, </w:t>
            </w:r>
            <w:hyperlink r:id="rId26091" w:history="1">
              <w:r>
                <w:rPr>
                  <w:color w:val="0000FF"/>
                </w:rPr>
                <w:t>A79</w:t>
              </w:r>
            </w:hyperlink>
            <w:r>
              <w:t xml:space="preserve">, </w:t>
            </w:r>
            <w:hyperlink r:id="rId26092" w:history="1">
              <w:r>
                <w:rPr>
                  <w:color w:val="0000FF"/>
                </w:rPr>
                <w:t>A79.0</w:t>
              </w:r>
            </w:hyperlink>
            <w:r>
              <w:t xml:space="preserve">, </w:t>
            </w:r>
            <w:hyperlink r:id="rId26093" w:history="1">
              <w:r>
                <w:rPr>
                  <w:color w:val="0000FF"/>
                </w:rPr>
                <w:t>A79.1</w:t>
              </w:r>
            </w:hyperlink>
            <w:r>
              <w:t xml:space="preserve">, </w:t>
            </w:r>
            <w:hyperlink r:id="rId26094" w:history="1">
              <w:r>
                <w:rPr>
                  <w:color w:val="0000FF"/>
                </w:rPr>
                <w:t>A79.8</w:t>
              </w:r>
            </w:hyperlink>
            <w:r>
              <w:t xml:space="preserve">, </w:t>
            </w:r>
            <w:hyperlink r:id="rId26095" w:history="1">
              <w:r>
                <w:rPr>
                  <w:color w:val="0000FF"/>
                </w:rPr>
                <w:t>A79.9</w:t>
              </w:r>
            </w:hyperlink>
            <w:r>
              <w:t xml:space="preserve">, </w:t>
            </w:r>
            <w:hyperlink r:id="rId26096" w:history="1">
              <w:r>
                <w:rPr>
                  <w:color w:val="0000FF"/>
                </w:rPr>
                <w:t>A80</w:t>
              </w:r>
            </w:hyperlink>
            <w:r>
              <w:t xml:space="preserve">, </w:t>
            </w:r>
            <w:hyperlink r:id="rId26097" w:history="1">
              <w:r>
                <w:rPr>
                  <w:color w:val="0000FF"/>
                </w:rPr>
                <w:t>A80.0</w:t>
              </w:r>
            </w:hyperlink>
            <w:r>
              <w:t xml:space="preserve">, </w:t>
            </w:r>
            <w:hyperlink r:id="rId26098" w:history="1">
              <w:r>
                <w:rPr>
                  <w:color w:val="0000FF"/>
                </w:rPr>
                <w:t>A80.1</w:t>
              </w:r>
            </w:hyperlink>
            <w:r>
              <w:t xml:space="preserve">, </w:t>
            </w:r>
            <w:hyperlink r:id="rId26099" w:history="1">
              <w:r>
                <w:rPr>
                  <w:color w:val="0000FF"/>
                </w:rPr>
                <w:t>A80.2</w:t>
              </w:r>
            </w:hyperlink>
            <w:r>
              <w:t xml:space="preserve">, </w:t>
            </w:r>
            <w:hyperlink r:id="rId26100" w:history="1">
              <w:r>
                <w:rPr>
                  <w:color w:val="0000FF"/>
                </w:rPr>
                <w:t>A80.3</w:t>
              </w:r>
            </w:hyperlink>
            <w:r>
              <w:t xml:space="preserve">, </w:t>
            </w:r>
            <w:hyperlink r:id="rId26101" w:history="1">
              <w:r>
                <w:rPr>
                  <w:color w:val="0000FF"/>
                </w:rPr>
                <w:t>A80.4</w:t>
              </w:r>
            </w:hyperlink>
            <w:r>
              <w:t xml:space="preserve">, </w:t>
            </w:r>
            <w:hyperlink r:id="rId26102" w:history="1">
              <w:r>
                <w:rPr>
                  <w:color w:val="0000FF"/>
                </w:rPr>
                <w:t>A80.9</w:t>
              </w:r>
            </w:hyperlink>
            <w:r>
              <w:t xml:space="preserve">, </w:t>
            </w:r>
            <w:hyperlink r:id="rId26103" w:history="1">
              <w:r>
                <w:rPr>
                  <w:color w:val="0000FF"/>
                </w:rPr>
                <w:t>A81</w:t>
              </w:r>
            </w:hyperlink>
            <w:r>
              <w:t xml:space="preserve">, </w:t>
            </w:r>
            <w:hyperlink r:id="rId26104" w:history="1">
              <w:r>
                <w:rPr>
                  <w:color w:val="0000FF"/>
                </w:rPr>
                <w:t>A81.0</w:t>
              </w:r>
            </w:hyperlink>
            <w:r>
              <w:t xml:space="preserve">, </w:t>
            </w:r>
            <w:hyperlink r:id="rId26105" w:history="1">
              <w:r>
                <w:rPr>
                  <w:color w:val="0000FF"/>
                </w:rPr>
                <w:t>A81.1</w:t>
              </w:r>
            </w:hyperlink>
            <w:r>
              <w:t xml:space="preserve">, </w:t>
            </w:r>
            <w:hyperlink r:id="rId26106" w:history="1">
              <w:r>
                <w:rPr>
                  <w:color w:val="0000FF"/>
                </w:rPr>
                <w:t>A81.2</w:t>
              </w:r>
            </w:hyperlink>
            <w:r>
              <w:t xml:space="preserve">, </w:t>
            </w:r>
            <w:hyperlink r:id="rId26107" w:history="1">
              <w:r>
                <w:rPr>
                  <w:color w:val="0000FF"/>
                </w:rPr>
                <w:t>A81.8</w:t>
              </w:r>
            </w:hyperlink>
            <w:r>
              <w:t xml:space="preserve">, </w:t>
            </w:r>
            <w:hyperlink r:id="rId26108" w:history="1">
              <w:r>
                <w:rPr>
                  <w:color w:val="0000FF"/>
                </w:rPr>
                <w:t>A81.9</w:t>
              </w:r>
            </w:hyperlink>
            <w:r>
              <w:t xml:space="preserve">, </w:t>
            </w:r>
            <w:hyperlink r:id="rId26109" w:history="1">
              <w:r>
                <w:rPr>
                  <w:color w:val="0000FF"/>
                </w:rPr>
                <w:t>A82</w:t>
              </w:r>
            </w:hyperlink>
            <w:r>
              <w:t xml:space="preserve">, </w:t>
            </w:r>
            <w:hyperlink r:id="rId26110" w:history="1">
              <w:r>
                <w:rPr>
                  <w:color w:val="0000FF"/>
                </w:rPr>
                <w:t>A82.0</w:t>
              </w:r>
            </w:hyperlink>
            <w:r>
              <w:t xml:space="preserve">, </w:t>
            </w:r>
            <w:hyperlink r:id="rId26111" w:history="1">
              <w:r>
                <w:rPr>
                  <w:color w:val="0000FF"/>
                </w:rPr>
                <w:t>A82.1</w:t>
              </w:r>
            </w:hyperlink>
            <w:r>
              <w:t xml:space="preserve">, </w:t>
            </w:r>
            <w:hyperlink r:id="rId26112" w:history="1">
              <w:r>
                <w:rPr>
                  <w:color w:val="0000FF"/>
                </w:rPr>
                <w:t>A82.9</w:t>
              </w:r>
            </w:hyperlink>
            <w:r>
              <w:t xml:space="preserve">, </w:t>
            </w:r>
            <w:hyperlink r:id="rId26113" w:history="1">
              <w:r>
                <w:rPr>
                  <w:color w:val="0000FF"/>
                </w:rPr>
                <w:t>A83</w:t>
              </w:r>
            </w:hyperlink>
            <w:r>
              <w:t xml:space="preserve">, </w:t>
            </w:r>
            <w:hyperlink r:id="rId26114" w:history="1">
              <w:r>
                <w:rPr>
                  <w:color w:val="0000FF"/>
                </w:rPr>
                <w:t>A83.0</w:t>
              </w:r>
            </w:hyperlink>
            <w:r>
              <w:t xml:space="preserve">, </w:t>
            </w:r>
            <w:hyperlink r:id="rId26115" w:history="1">
              <w:r>
                <w:rPr>
                  <w:color w:val="0000FF"/>
                </w:rPr>
                <w:t>A83.1</w:t>
              </w:r>
            </w:hyperlink>
            <w:r>
              <w:t xml:space="preserve">, </w:t>
            </w:r>
            <w:hyperlink r:id="rId26116" w:history="1">
              <w:r>
                <w:rPr>
                  <w:color w:val="0000FF"/>
                </w:rPr>
                <w:t>A83.2</w:t>
              </w:r>
            </w:hyperlink>
            <w:r>
              <w:t xml:space="preserve">, </w:t>
            </w:r>
            <w:hyperlink r:id="rId26117" w:history="1">
              <w:r>
                <w:rPr>
                  <w:color w:val="0000FF"/>
                </w:rPr>
                <w:t>A83.3</w:t>
              </w:r>
            </w:hyperlink>
            <w:r>
              <w:t xml:space="preserve">, </w:t>
            </w:r>
            <w:hyperlink r:id="rId26118" w:history="1">
              <w:r>
                <w:rPr>
                  <w:color w:val="0000FF"/>
                </w:rPr>
                <w:t>A83.4</w:t>
              </w:r>
            </w:hyperlink>
            <w:r>
              <w:t xml:space="preserve">, </w:t>
            </w:r>
            <w:hyperlink r:id="rId26119" w:history="1">
              <w:r>
                <w:rPr>
                  <w:color w:val="0000FF"/>
                </w:rPr>
                <w:t>A83.5</w:t>
              </w:r>
            </w:hyperlink>
            <w:r>
              <w:t xml:space="preserve">, </w:t>
            </w:r>
            <w:hyperlink r:id="rId26120" w:history="1">
              <w:r>
                <w:rPr>
                  <w:color w:val="0000FF"/>
                </w:rPr>
                <w:t>A83.6</w:t>
              </w:r>
            </w:hyperlink>
            <w:r>
              <w:t xml:space="preserve">, </w:t>
            </w:r>
            <w:hyperlink r:id="rId26121" w:history="1">
              <w:r>
                <w:rPr>
                  <w:color w:val="0000FF"/>
                </w:rPr>
                <w:t>A83.8</w:t>
              </w:r>
            </w:hyperlink>
            <w:r>
              <w:t xml:space="preserve">, </w:t>
            </w:r>
            <w:hyperlink r:id="rId26122" w:history="1">
              <w:r>
                <w:rPr>
                  <w:color w:val="0000FF"/>
                </w:rPr>
                <w:t>A83.9</w:t>
              </w:r>
            </w:hyperlink>
            <w:r>
              <w:t xml:space="preserve">, </w:t>
            </w:r>
            <w:hyperlink r:id="rId26123" w:history="1">
              <w:r>
                <w:rPr>
                  <w:color w:val="0000FF"/>
                </w:rPr>
                <w:t>A84</w:t>
              </w:r>
            </w:hyperlink>
            <w:r>
              <w:t xml:space="preserve">, </w:t>
            </w:r>
            <w:hyperlink r:id="rId26124" w:history="1">
              <w:r>
                <w:rPr>
                  <w:color w:val="0000FF"/>
                </w:rPr>
                <w:t>A84.0</w:t>
              </w:r>
            </w:hyperlink>
            <w:r>
              <w:t xml:space="preserve">, </w:t>
            </w:r>
            <w:hyperlink r:id="rId26125" w:history="1">
              <w:r>
                <w:rPr>
                  <w:color w:val="0000FF"/>
                </w:rPr>
                <w:t>A84.1</w:t>
              </w:r>
            </w:hyperlink>
            <w:r>
              <w:t xml:space="preserve">, </w:t>
            </w:r>
            <w:hyperlink r:id="rId26126" w:history="1">
              <w:r>
                <w:rPr>
                  <w:color w:val="0000FF"/>
                </w:rPr>
                <w:t>A84.8</w:t>
              </w:r>
            </w:hyperlink>
            <w:r>
              <w:t xml:space="preserve">, </w:t>
            </w:r>
            <w:hyperlink r:id="rId26127" w:history="1">
              <w:r>
                <w:rPr>
                  <w:color w:val="0000FF"/>
                </w:rPr>
                <w:t>A84.9</w:t>
              </w:r>
            </w:hyperlink>
            <w:r>
              <w:t xml:space="preserve">, </w:t>
            </w:r>
            <w:hyperlink r:id="rId26128" w:history="1">
              <w:r>
                <w:rPr>
                  <w:color w:val="0000FF"/>
                </w:rPr>
                <w:t>A85</w:t>
              </w:r>
            </w:hyperlink>
            <w:r>
              <w:t xml:space="preserve">, </w:t>
            </w:r>
            <w:hyperlink r:id="rId26129" w:history="1">
              <w:r>
                <w:rPr>
                  <w:color w:val="0000FF"/>
                </w:rPr>
                <w:t>A85.0</w:t>
              </w:r>
            </w:hyperlink>
            <w:r>
              <w:t xml:space="preserve">, </w:t>
            </w:r>
            <w:hyperlink r:id="rId26130" w:history="1">
              <w:r>
                <w:rPr>
                  <w:color w:val="0000FF"/>
                </w:rPr>
                <w:t>A85.1</w:t>
              </w:r>
            </w:hyperlink>
            <w:r>
              <w:t xml:space="preserve">, </w:t>
            </w:r>
            <w:hyperlink r:id="rId26131" w:history="1">
              <w:r>
                <w:rPr>
                  <w:color w:val="0000FF"/>
                </w:rPr>
                <w:t>A85.2</w:t>
              </w:r>
            </w:hyperlink>
            <w:r>
              <w:t xml:space="preserve">, </w:t>
            </w:r>
            <w:hyperlink r:id="rId26132" w:history="1">
              <w:r>
                <w:rPr>
                  <w:color w:val="0000FF"/>
                </w:rPr>
                <w:t>A85.8</w:t>
              </w:r>
            </w:hyperlink>
            <w:r>
              <w:t xml:space="preserve">, </w:t>
            </w:r>
            <w:hyperlink r:id="rId26133" w:history="1">
              <w:r>
                <w:rPr>
                  <w:color w:val="0000FF"/>
                </w:rPr>
                <w:t>A86</w:t>
              </w:r>
            </w:hyperlink>
            <w:r>
              <w:t xml:space="preserve">, </w:t>
            </w:r>
            <w:hyperlink r:id="rId26134" w:history="1">
              <w:r>
                <w:rPr>
                  <w:color w:val="0000FF"/>
                </w:rPr>
                <w:t>A87</w:t>
              </w:r>
            </w:hyperlink>
            <w:r>
              <w:t xml:space="preserve">, </w:t>
            </w:r>
            <w:hyperlink r:id="rId26135" w:history="1">
              <w:r>
                <w:rPr>
                  <w:color w:val="0000FF"/>
                </w:rPr>
                <w:t>A87.0</w:t>
              </w:r>
            </w:hyperlink>
            <w:r>
              <w:t xml:space="preserve">, </w:t>
            </w:r>
            <w:hyperlink r:id="rId26136" w:history="1">
              <w:r>
                <w:rPr>
                  <w:color w:val="0000FF"/>
                </w:rPr>
                <w:t>A87.1</w:t>
              </w:r>
            </w:hyperlink>
            <w:r>
              <w:t xml:space="preserve">, </w:t>
            </w:r>
            <w:hyperlink r:id="rId26137" w:history="1">
              <w:r>
                <w:rPr>
                  <w:color w:val="0000FF"/>
                </w:rPr>
                <w:t>A87.2</w:t>
              </w:r>
            </w:hyperlink>
            <w:r>
              <w:t xml:space="preserve">, </w:t>
            </w:r>
            <w:hyperlink r:id="rId26138" w:history="1">
              <w:r>
                <w:rPr>
                  <w:color w:val="0000FF"/>
                </w:rPr>
                <w:t>A87.8</w:t>
              </w:r>
            </w:hyperlink>
            <w:r>
              <w:t xml:space="preserve">, </w:t>
            </w:r>
            <w:hyperlink r:id="rId26139" w:history="1">
              <w:r>
                <w:rPr>
                  <w:color w:val="0000FF"/>
                </w:rPr>
                <w:t>A87.9</w:t>
              </w:r>
            </w:hyperlink>
            <w:r>
              <w:t xml:space="preserve">, </w:t>
            </w:r>
            <w:hyperlink r:id="rId26140" w:history="1">
              <w:r>
                <w:rPr>
                  <w:color w:val="0000FF"/>
                </w:rPr>
                <w:t>A88</w:t>
              </w:r>
            </w:hyperlink>
            <w:r>
              <w:t xml:space="preserve">, </w:t>
            </w:r>
            <w:hyperlink r:id="rId26141" w:history="1">
              <w:r>
                <w:rPr>
                  <w:color w:val="0000FF"/>
                </w:rPr>
                <w:t>A88.0</w:t>
              </w:r>
            </w:hyperlink>
            <w:r>
              <w:t xml:space="preserve">, </w:t>
            </w:r>
            <w:hyperlink r:id="rId26142" w:history="1">
              <w:r>
                <w:rPr>
                  <w:color w:val="0000FF"/>
                </w:rPr>
                <w:t>A88.1</w:t>
              </w:r>
            </w:hyperlink>
            <w:r>
              <w:t xml:space="preserve">, </w:t>
            </w:r>
            <w:hyperlink r:id="rId26143" w:history="1">
              <w:r>
                <w:rPr>
                  <w:color w:val="0000FF"/>
                </w:rPr>
                <w:t>A88.8</w:t>
              </w:r>
            </w:hyperlink>
            <w:r>
              <w:t xml:space="preserve">, </w:t>
            </w:r>
            <w:hyperlink r:id="rId26144" w:history="1">
              <w:r>
                <w:rPr>
                  <w:color w:val="0000FF"/>
                </w:rPr>
                <w:t>A89</w:t>
              </w:r>
            </w:hyperlink>
            <w:r>
              <w:t xml:space="preserve">, </w:t>
            </w:r>
            <w:hyperlink r:id="rId26145" w:history="1">
              <w:r>
                <w:rPr>
                  <w:color w:val="0000FF"/>
                </w:rPr>
                <w:t>A90</w:t>
              </w:r>
            </w:hyperlink>
            <w:r>
              <w:t xml:space="preserve">, </w:t>
            </w:r>
            <w:hyperlink r:id="rId26146" w:history="1">
              <w:r>
                <w:rPr>
                  <w:color w:val="0000FF"/>
                </w:rPr>
                <w:t>A91</w:t>
              </w:r>
            </w:hyperlink>
            <w:r>
              <w:t xml:space="preserve">, </w:t>
            </w:r>
            <w:hyperlink r:id="rId26147" w:history="1">
              <w:r>
                <w:rPr>
                  <w:color w:val="0000FF"/>
                </w:rPr>
                <w:t>A92</w:t>
              </w:r>
            </w:hyperlink>
            <w:r>
              <w:t xml:space="preserve">, </w:t>
            </w:r>
            <w:hyperlink r:id="rId26148" w:history="1">
              <w:r>
                <w:rPr>
                  <w:color w:val="0000FF"/>
                </w:rPr>
                <w:t>A92.0</w:t>
              </w:r>
            </w:hyperlink>
            <w:r>
              <w:t xml:space="preserve">, </w:t>
            </w:r>
            <w:hyperlink r:id="rId26149" w:history="1">
              <w:r>
                <w:rPr>
                  <w:color w:val="0000FF"/>
                </w:rPr>
                <w:t>A92.1</w:t>
              </w:r>
            </w:hyperlink>
            <w:r>
              <w:t xml:space="preserve">, </w:t>
            </w:r>
            <w:hyperlink r:id="rId26150" w:history="1">
              <w:r>
                <w:rPr>
                  <w:color w:val="0000FF"/>
                </w:rPr>
                <w:t>A92.2</w:t>
              </w:r>
            </w:hyperlink>
            <w:r>
              <w:t xml:space="preserve">, </w:t>
            </w:r>
            <w:hyperlink r:id="rId26151" w:history="1">
              <w:r>
                <w:rPr>
                  <w:color w:val="0000FF"/>
                </w:rPr>
                <w:t>A92.3</w:t>
              </w:r>
            </w:hyperlink>
            <w:r>
              <w:t xml:space="preserve">, </w:t>
            </w:r>
            <w:hyperlink r:id="rId26152" w:history="1">
              <w:r>
                <w:rPr>
                  <w:color w:val="0000FF"/>
                </w:rPr>
                <w:t>A92.4</w:t>
              </w:r>
            </w:hyperlink>
            <w:r>
              <w:t xml:space="preserve">, </w:t>
            </w:r>
            <w:hyperlink r:id="rId26153" w:history="1">
              <w:r>
                <w:rPr>
                  <w:color w:val="0000FF"/>
                </w:rPr>
                <w:t>A92.8</w:t>
              </w:r>
            </w:hyperlink>
            <w:r>
              <w:t xml:space="preserve">, </w:t>
            </w:r>
            <w:hyperlink r:id="rId26154" w:history="1">
              <w:r>
                <w:rPr>
                  <w:color w:val="0000FF"/>
                </w:rPr>
                <w:t>A92.9</w:t>
              </w:r>
            </w:hyperlink>
            <w:r>
              <w:t xml:space="preserve">, </w:t>
            </w:r>
            <w:hyperlink r:id="rId26155" w:history="1">
              <w:r>
                <w:rPr>
                  <w:color w:val="0000FF"/>
                </w:rPr>
                <w:t>A93</w:t>
              </w:r>
            </w:hyperlink>
            <w:r>
              <w:t xml:space="preserve">, </w:t>
            </w:r>
            <w:hyperlink r:id="rId26156" w:history="1">
              <w:r>
                <w:rPr>
                  <w:color w:val="0000FF"/>
                </w:rPr>
                <w:t>A93.0</w:t>
              </w:r>
            </w:hyperlink>
            <w:r>
              <w:t xml:space="preserve">, </w:t>
            </w:r>
            <w:hyperlink r:id="rId26157" w:history="1">
              <w:r>
                <w:rPr>
                  <w:color w:val="0000FF"/>
                </w:rPr>
                <w:t>A93.1</w:t>
              </w:r>
            </w:hyperlink>
            <w:r>
              <w:t xml:space="preserve">, </w:t>
            </w:r>
            <w:hyperlink r:id="rId26158" w:history="1">
              <w:r>
                <w:rPr>
                  <w:color w:val="0000FF"/>
                </w:rPr>
                <w:t>A93.2</w:t>
              </w:r>
            </w:hyperlink>
            <w:r>
              <w:t xml:space="preserve">, </w:t>
            </w:r>
            <w:hyperlink r:id="rId26159" w:history="1">
              <w:r>
                <w:rPr>
                  <w:color w:val="0000FF"/>
                </w:rPr>
                <w:t>A93.8</w:t>
              </w:r>
            </w:hyperlink>
            <w:r>
              <w:t xml:space="preserve">, </w:t>
            </w:r>
            <w:hyperlink r:id="rId26160" w:history="1">
              <w:r>
                <w:rPr>
                  <w:color w:val="0000FF"/>
                </w:rPr>
                <w:t>A94</w:t>
              </w:r>
            </w:hyperlink>
            <w:r>
              <w:t xml:space="preserve">, </w:t>
            </w:r>
            <w:hyperlink r:id="rId26161" w:history="1">
              <w:r>
                <w:rPr>
                  <w:color w:val="0000FF"/>
                </w:rPr>
                <w:t>A95</w:t>
              </w:r>
            </w:hyperlink>
            <w:r>
              <w:t xml:space="preserve">, </w:t>
            </w:r>
            <w:hyperlink r:id="rId26162" w:history="1">
              <w:r>
                <w:rPr>
                  <w:color w:val="0000FF"/>
                </w:rPr>
                <w:t>A95.0</w:t>
              </w:r>
            </w:hyperlink>
            <w:r>
              <w:t xml:space="preserve">, </w:t>
            </w:r>
            <w:hyperlink r:id="rId26163" w:history="1">
              <w:r>
                <w:rPr>
                  <w:color w:val="0000FF"/>
                </w:rPr>
                <w:t>A95.1</w:t>
              </w:r>
            </w:hyperlink>
            <w:r>
              <w:t xml:space="preserve">, </w:t>
            </w:r>
            <w:hyperlink r:id="rId26164" w:history="1">
              <w:r>
                <w:rPr>
                  <w:color w:val="0000FF"/>
                </w:rPr>
                <w:t>A95.9</w:t>
              </w:r>
            </w:hyperlink>
            <w:r>
              <w:t xml:space="preserve">, </w:t>
            </w:r>
            <w:hyperlink r:id="rId26165" w:history="1">
              <w:r>
                <w:rPr>
                  <w:color w:val="0000FF"/>
                </w:rPr>
                <w:t>A96</w:t>
              </w:r>
            </w:hyperlink>
            <w:r>
              <w:t xml:space="preserve">, </w:t>
            </w:r>
            <w:hyperlink r:id="rId26166" w:history="1">
              <w:r>
                <w:rPr>
                  <w:color w:val="0000FF"/>
                </w:rPr>
                <w:t>A96.0</w:t>
              </w:r>
            </w:hyperlink>
            <w:r>
              <w:t xml:space="preserve">, </w:t>
            </w:r>
            <w:hyperlink r:id="rId26167" w:history="1">
              <w:r>
                <w:rPr>
                  <w:color w:val="0000FF"/>
                </w:rPr>
                <w:t>A96.1</w:t>
              </w:r>
            </w:hyperlink>
            <w:r>
              <w:t xml:space="preserve">, </w:t>
            </w:r>
            <w:hyperlink r:id="rId26168" w:history="1">
              <w:r>
                <w:rPr>
                  <w:color w:val="0000FF"/>
                </w:rPr>
                <w:t>A96.2</w:t>
              </w:r>
            </w:hyperlink>
            <w:r>
              <w:t xml:space="preserve">, </w:t>
            </w:r>
            <w:hyperlink r:id="rId26169" w:history="1">
              <w:r>
                <w:rPr>
                  <w:color w:val="0000FF"/>
                </w:rPr>
                <w:t>A96.8</w:t>
              </w:r>
            </w:hyperlink>
            <w:r>
              <w:t xml:space="preserve">, </w:t>
            </w:r>
            <w:hyperlink r:id="rId26170" w:history="1">
              <w:r>
                <w:rPr>
                  <w:color w:val="0000FF"/>
                </w:rPr>
                <w:t>A96.9</w:t>
              </w:r>
            </w:hyperlink>
            <w:r>
              <w:t xml:space="preserve">, </w:t>
            </w:r>
            <w:hyperlink r:id="rId26171" w:history="1">
              <w:r>
                <w:rPr>
                  <w:color w:val="0000FF"/>
                </w:rPr>
                <w:t>A98</w:t>
              </w:r>
            </w:hyperlink>
            <w:r>
              <w:t xml:space="preserve">, </w:t>
            </w:r>
            <w:hyperlink r:id="rId26172" w:history="1">
              <w:r>
                <w:rPr>
                  <w:color w:val="0000FF"/>
                </w:rPr>
                <w:t>A98.0</w:t>
              </w:r>
            </w:hyperlink>
            <w:r>
              <w:t xml:space="preserve">, </w:t>
            </w:r>
            <w:hyperlink r:id="rId26173" w:history="1">
              <w:r>
                <w:rPr>
                  <w:color w:val="0000FF"/>
                </w:rPr>
                <w:t>A98.1</w:t>
              </w:r>
            </w:hyperlink>
            <w:r>
              <w:t xml:space="preserve">, </w:t>
            </w:r>
            <w:hyperlink r:id="rId26174" w:history="1">
              <w:r>
                <w:rPr>
                  <w:color w:val="0000FF"/>
                </w:rPr>
                <w:t>A98.2</w:t>
              </w:r>
            </w:hyperlink>
            <w:r>
              <w:t xml:space="preserve">, </w:t>
            </w:r>
            <w:hyperlink r:id="rId26175" w:history="1">
              <w:r>
                <w:rPr>
                  <w:color w:val="0000FF"/>
                </w:rPr>
                <w:t>A98.3</w:t>
              </w:r>
            </w:hyperlink>
            <w:r>
              <w:t xml:space="preserve">, </w:t>
            </w:r>
            <w:hyperlink r:id="rId26176" w:history="1">
              <w:r>
                <w:rPr>
                  <w:color w:val="0000FF"/>
                </w:rPr>
                <w:t>A98.4</w:t>
              </w:r>
            </w:hyperlink>
            <w:r>
              <w:t xml:space="preserve">, </w:t>
            </w:r>
            <w:hyperlink r:id="rId26177" w:history="1">
              <w:r>
                <w:rPr>
                  <w:color w:val="0000FF"/>
                </w:rPr>
                <w:t>A98.5</w:t>
              </w:r>
            </w:hyperlink>
            <w:r>
              <w:t xml:space="preserve">, </w:t>
            </w:r>
            <w:hyperlink r:id="rId26178" w:history="1">
              <w:r>
                <w:rPr>
                  <w:color w:val="0000FF"/>
                </w:rPr>
                <w:t>A98.8</w:t>
              </w:r>
            </w:hyperlink>
            <w:r>
              <w:t xml:space="preserve">, </w:t>
            </w:r>
            <w:hyperlink r:id="rId26179" w:history="1">
              <w:r>
                <w:rPr>
                  <w:color w:val="0000FF"/>
                </w:rPr>
                <w:t>A99</w:t>
              </w:r>
            </w:hyperlink>
            <w:r>
              <w:t xml:space="preserve">, </w:t>
            </w:r>
            <w:hyperlink r:id="rId26180" w:history="1">
              <w:r>
                <w:rPr>
                  <w:color w:val="0000FF"/>
                </w:rPr>
                <w:t>B00</w:t>
              </w:r>
            </w:hyperlink>
            <w:r>
              <w:t xml:space="preserve">, </w:t>
            </w:r>
            <w:hyperlink r:id="rId26181" w:history="1">
              <w:r>
                <w:rPr>
                  <w:color w:val="0000FF"/>
                </w:rPr>
                <w:t>B00.0</w:t>
              </w:r>
            </w:hyperlink>
            <w:r>
              <w:t xml:space="preserve">, </w:t>
            </w:r>
            <w:hyperlink r:id="rId26182" w:history="1">
              <w:r>
                <w:rPr>
                  <w:color w:val="0000FF"/>
                </w:rPr>
                <w:t>B00.1</w:t>
              </w:r>
            </w:hyperlink>
            <w:r>
              <w:t xml:space="preserve">, </w:t>
            </w:r>
            <w:hyperlink r:id="rId26183" w:history="1">
              <w:r>
                <w:rPr>
                  <w:color w:val="0000FF"/>
                </w:rPr>
                <w:t>B00.2</w:t>
              </w:r>
            </w:hyperlink>
            <w:r>
              <w:t xml:space="preserve">, </w:t>
            </w:r>
            <w:hyperlink r:id="rId26184" w:history="1">
              <w:r>
                <w:rPr>
                  <w:color w:val="0000FF"/>
                </w:rPr>
                <w:t>B00.3</w:t>
              </w:r>
            </w:hyperlink>
            <w:r>
              <w:t xml:space="preserve">, </w:t>
            </w:r>
            <w:hyperlink r:id="rId26185" w:history="1">
              <w:r>
                <w:rPr>
                  <w:color w:val="0000FF"/>
                </w:rPr>
                <w:t>B00.4</w:t>
              </w:r>
            </w:hyperlink>
            <w:r>
              <w:t xml:space="preserve">, </w:t>
            </w:r>
            <w:hyperlink r:id="rId26186" w:history="1">
              <w:r>
                <w:rPr>
                  <w:color w:val="0000FF"/>
                </w:rPr>
                <w:t>B00.5</w:t>
              </w:r>
            </w:hyperlink>
            <w:r>
              <w:t xml:space="preserve">, </w:t>
            </w:r>
            <w:hyperlink r:id="rId26187" w:history="1">
              <w:r>
                <w:rPr>
                  <w:color w:val="0000FF"/>
                </w:rPr>
                <w:t>B00.7</w:t>
              </w:r>
            </w:hyperlink>
            <w:r>
              <w:t xml:space="preserve">, </w:t>
            </w:r>
            <w:hyperlink r:id="rId26188" w:history="1">
              <w:r>
                <w:rPr>
                  <w:color w:val="0000FF"/>
                </w:rPr>
                <w:t>B00.8</w:t>
              </w:r>
            </w:hyperlink>
            <w:r>
              <w:t xml:space="preserve">, </w:t>
            </w:r>
            <w:hyperlink r:id="rId26189" w:history="1">
              <w:r>
                <w:rPr>
                  <w:color w:val="0000FF"/>
                </w:rPr>
                <w:t>B00.9</w:t>
              </w:r>
            </w:hyperlink>
            <w:r>
              <w:t xml:space="preserve">, </w:t>
            </w:r>
            <w:hyperlink r:id="rId26190" w:history="1">
              <w:r>
                <w:rPr>
                  <w:color w:val="0000FF"/>
                </w:rPr>
                <w:t>B01</w:t>
              </w:r>
            </w:hyperlink>
            <w:r>
              <w:t xml:space="preserve">, </w:t>
            </w:r>
            <w:hyperlink r:id="rId26191" w:history="1">
              <w:r>
                <w:rPr>
                  <w:color w:val="0000FF"/>
                </w:rPr>
                <w:t>B01.0</w:t>
              </w:r>
            </w:hyperlink>
            <w:r>
              <w:t xml:space="preserve">, </w:t>
            </w:r>
            <w:hyperlink r:id="rId26192" w:history="1">
              <w:r>
                <w:rPr>
                  <w:color w:val="0000FF"/>
                </w:rPr>
                <w:t>B01.1</w:t>
              </w:r>
            </w:hyperlink>
            <w:r>
              <w:t xml:space="preserve">, </w:t>
            </w:r>
            <w:hyperlink r:id="rId26193" w:history="1">
              <w:r>
                <w:rPr>
                  <w:color w:val="0000FF"/>
                </w:rPr>
                <w:t>B01.2</w:t>
              </w:r>
            </w:hyperlink>
            <w:r>
              <w:t xml:space="preserve">, </w:t>
            </w:r>
            <w:hyperlink r:id="rId26194" w:history="1">
              <w:r>
                <w:rPr>
                  <w:color w:val="0000FF"/>
                </w:rPr>
                <w:t>B01.8</w:t>
              </w:r>
            </w:hyperlink>
            <w:r>
              <w:t xml:space="preserve">, </w:t>
            </w:r>
            <w:hyperlink r:id="rId26195" w:history="1">
              <w:r>
                <w:rPr>
                  <w:color w:val="0000FF"/>
                </w:rPr>
                <w:t>B01.9</w:t>
              </w:r>
            </w:hyperlink>
            <w:r>
              <w:t xml:space="preserve">, </w:t>
            </w:r>
            <w:hyperlink r:id="rId26196" w:history="1">
              <w:r>
                <w:rPr>
                  <w:color w:val="0000FF"/>
                </w:rPr>
                <w:t>B02</w:t>
              </w:r>
            </w:hyperlink>
            <w:r>
              <w:t xml:space="preserve">, </w:t>
            </w:r>
            <w:hyperlink r:id="rId26197" w:history="1">
              <w:r>
                <w:rPr>
                  <w:color w:val="0000FF"/>
                </w:rPr>
                <w:t>B02.0</w:t>
              </w:r>
            </w:hyperlink>
            <w:r>
              <w:t xml:space="preserve">, </w:t>
            </w:r>
            <w:hyperlink r:id="rId26198" w:history="1">
              <w:r>
                <w:rPr>
                  <w:color w:val="0000FF"/>
                </w:rPr>
                <w:t>B02.1</w:t>
              </w:r>
            </w:hyperlink>
            <w:r>
              <w:t xml:space="preserve">, </w:t>
            </w:r>
            <w:hyperlink r:id="rId26199" w:history="1">
              <w:r>
                <w:rPr>
                  <w:color w:val="0000FF"/>
                </w:rPr>
                <w:t>B02.2</w:t>
              </w:r>
            </w:hyperlink>
            <w:r>
              <w:t xml:space="preserve">, </w:t>
            </w:r>
            <w:hyperlink r:id="rId26200" w:history="1">
              <w:r>
                <w:rPr>
                  <w:color w:val="0000FF"/>
                </w:rPr>
                <w:t>B02.3</w:t>
              </w:r>
            </w:hyperlink>
            <w:r>
              <w:t xml:space="preserve">, </w:t>
            </w:r>
            <w:hyperlink r:id="rId26201" w:history="1">
              <w:r>
                <w:rPr>
                  <w:color w:val="0000FF"/>
                </w:rPr>
                <w:t>B02.7</w:t>
              </w:r>
            </w:hyperlink>
            <w:r>
              <w:t xml:space="preserve">, </w:t>
            </w:r>
            <w:hyperlink r:id="rId26202" w:history="1">
              <w:r>
                <w:rPr>
                  <w:color w:val="0000FF"/>
                </w:rPr>
                <w:t>B02.8</w:t>
              </w:r>
            </w:hyperlink>
            <w:r>
              <w:t xml:space="preserve">, </w:t>
            </w:r>
            <w:hyperlink r:id="rId26203" w:history="1">
              <w:r>
                <w:rPr>
                  <w:color w:val="0000FF"/>
                </w:rPr>
                <w:t>B02.9</w:t>
              </w:r>
            </w:hyperlink>
            <w:r>
              <w:t xml:space="preserve">, </w:t>
            </w:r>
            <w:hyperlink r:id="rId26204" w:history="1">
              <w:r>
                <w:rPr>
                  <w:color w:val="0000FF"/>
                </w:rPr>
                <w:t>B03</w:t>
              </w:r>
            </w:hyperlink>
            <w:r>
              <w:t xml:space="preserve">, </w:t>
            </w:r>
            <w:hyperlink r:id="rId26205" w:history="1">
              <w:r>
                <w:rPr>
                  <w:color w:val="0000FF"/>
                </w:rPr>
                <w:t>B04</w:t>
              </w:r>
            </w:hyperlink>
            <w:r>
              <w:t xml:space="preserve">, </w:t>
            </w:r>
            <w:hyperlink r:id="rId26206" w:history="1">
              <w:r>
                <w:rPr>
                  <w:color w:val="0000FF"/>
                </w:rPr>
                <w:t>B05</w:t>
              </w:r>
            </w:hyperlink>
            <w:r>
              <w:t xml:space="preserve">, </w:t>
            </w:r>
            <w:hyperlink r:id="rId26207" w:history="1">
              <w:r>
                <w:rPr>
                  <w:color w:val="0000FF"/>
                </w:rPr>
                <w:t>B05.0</w:t>
              </w:r>
            </w:hyperlink>
            <w:r>
              <w:t xml:space="preserve">, </w:t>
            </w:r>
            <w:hyperlink r:id="rId26208" w:history="1">
              <w:r>
                <w:rPr>
                  <w:color w:val="0000FF"/>
                </w:rPr>
                <w:t>B05.1</w:t>
              </w:r>
            </w:hyperlink>
            <w:r>
              <w:t xml:space="preserve">, </w:t>
            </w:r>
            <w:hyperlink r:id="rId26209" w:history="1">
              <w:r>
                <w:rPr>
                  <w:color w:val="0000FF"/>
                </w:rPr>
                <w:t>B05.2</w:t>
              </w:r>
            </w:hyperlink>
            <w:r>
              <w:t xml:space="preserve">, </w:t>
            </w:r>
            <w:hyperlink r:id="rId26210" w:history="1">
              <w:r>
                <w:rPr>
                  <w:color w:val="0000FF"/>
                </w:rPr>
                <w:t>B05.3</w:t>
              </w:r>
            </w:hyperlink>
            <w:r>
              <w:t xml:space="preserve">, </w:t>
            </w:r>
            <w:hyperlink r:id="rId26211" w:history="1">
              <w:r>
                <w:rPr>
                  <w:color w:val="0000FF"/>
                </w:rPr>
                <w:t>B05.4</w:t>
              </w:r>
            </w:hyperlink>
            <w:r>
              <w:t xml:space="preserve">, </w:t>
            </w:r>
            <w:hyperlink r:id="rId26212" w:history="1">
              <w:r>
                <w:rPr>
                  <w:color w:val="0000FF"/>
                </w:rPr>
                <w:t>B05.8</w:t>
              </w:r>
            </w:hyperlink>
            <w:r>
              <w:t xml:space="preserve">, </w:t>
            </w:r>
            <w:hyperlink r:id="rId26213" w:history="1">
              <w:r>
                <w:rPr>
                  <w:color w:val="0000FF"/>
                </w:rPr>
                <w:t>B05.9</w:t>
              </w:r>
            </w:hyperlink>
            <w:r>
              <w:t xml:space="preserve">, </w:t>
            </w:r>
            <w:hyperlink r:id="rId26214" w:history="1">
              <w:r>
                <w:rPr>
                  <w:color w:val="0000FF"/>
                </w:rPr>
                <w:t>B06</w:t>
              </w:r>
            </w:hyperlink>
            <w:r>
              <w:t xml:space="preserve">, </w:t>
            </w:r>
            <w:hyperlink r:id="rId26215" w:history="1">
              <w:r>
                <w:rPr>
                  <w:color w:val="0000FF"/>
                </w:rPr>
                <w:t>B06.0</w:t>
              </w:r>
            </w:hyperlink>
            <w:r>
              <w:t xml:space="preserve">, </w:t>
            </w:r>
            <w:hyperlink r:id="rId26216" w:history="1">
              <w:r>
                <w:rPr>
                  <w:color w:val="0000FF"/>
                </w:rPr>
                <w:t>B06.8</w:t>
              </w:r>
            </w:hyperlink>
            <w:r>
              <w:t xml:space="preserve">, </w:t>
            </w:r>
            <w:hyperlink r:id="rId26217" w:history="1">
              <w:r>
                <w:rPr>
                  <w:color w:val="0000FF"/>
                </w:rPr>
                <w:t>B06.9</w:t>
              </w:r>
            </w:hyperlink>
            <w:r>
              <w:t xml:space="preserve">, </w:t>
            </w:r>
            <w:hyperlink r:id="rId26218" w:history="1">
              <w:r>
                <w:rPr>
                  <w:color w:val="0000FF"/>
                </w:rPr>
                <w:t>B08</w:t>
              </w:r>
            </w:hyperlink>
            <w:r>
              <w:t xml:space="preserve">, </w:t>
            </w:r>
            <w:hyperlink r:id="rId26219" w:history="1">
              <w:r>
                <w:rPr>
                  <w:color w:val="0000FF"/>
                </w:rPr>
                <w:t>B08.0</w:t>
              </w:r>
            </w:hyperlink>
            <w:r>
              <w:t xml:space="preserve">, </w:t>
            </w:r>
            <w:hyperlink r:id="rId26220" w:history="1">
              <w:r>
                <w:rPr>
                  <w:color w:val="0000FF"/>
                </w:rPr>
                <w:t>B08.2</w:t>
              </w:r>
            </w:hyperlink>
            <w:r>
              <w:t xml:space="preserve">, </w:t>
            </w:r>
            <w:hyperlink r:id="rId26221" w:history="1">
              <w:r>
                <w:rPr>
                  <w:color w:val="0000FF"/>
                </w:rPr>
                <w:t>B08.3</w:t>
              </w:r>
            </w:hyperlink>
            <w:r>
              <w:t xml:space="preserve">, </w:t>
            </w:r>
            <w:hyperlink r:id="rId26222" w:history="1">
              <w:r>
                <w:rPr>
                  <w:color w:val="0000FF"/>
                </w:rPr>
                <w:t>B08.4</w:t>
              </w:r>
            </w:hyperlink>
            <w:r>
              <w:t xml:space="preserve">, </w:t>
            </w:r>
            <w:hyperlink r:id="rId26223" w:history="1">
              <w:r>
                <w:rPr>
                  <w:color w:val="0000FF"/>
                </w:rPr>
                <w:t>B08.5</w:t>
              </w:r>
            </w:hyperlink>
            <w:r>
              <w:t xml:space="preserve">, </w:t>
            </w:r>
            <w:hyperlink r:id="rId26224" w:history="1">
              <w:r>
                <w:rPr>
                  <w:color w:val="0000FF"/>
                </w:rPr>
                <w:t>B08.8</w:t>
              </w:r>
            </w:hyperlink>
            <w:r>
              <w:t xml:space="preserve">, </w:t>
            </w:r>
            <w:hyperlink r:id="rId26225" w:history="1">
              <w:r>
                <w:rPr>
                  <w:color w:val="0000FF"/>
                </w:rPr>
                <w:t>B09</w:t>
              </w:r>
            </w:hyperlink>
            <w:r>
              <w:t xml:space="preserve">, </w:t>
            </w:r>
            <w:hyperlink r:id="rId26226" w:history="1">
              <w:r>
                <w:rPr>
                  <w:color w:val="0000FF"/>
                </w:rPr>
                <w:t>B25</w:t>
              </w:r>
            </w:hyperlink>
            <w:r>
              <w:t xml:space="preserve">, </w:t>
            </w:r>
            <w:hyperlink r:id="rId26227" w:history="1">
              <w:r>
                <w:rPr>
                  <w:color w:val="0000FF"/>
                </w:rPr>
                <w:t>B25.0</w:t>
              </w:r>
            </w:hyperlink>
            <w:r>
              <w:t xml:space="preserve">, </w:t>
            </w:r>
            <w:hyperlink r:id="rId26228" w:history="1">
              <w:r>
                <w:rPr>
                  <w:color w:val="0000FF"/>
                </w:rPr>
                <w:t>B25.1</w:t>
              </w:r>
            </w:hyperlink>
            <w:r>
              <w:t xml:space="preserve">, </w:t>
            </w:r>
            <w:hyperlink r:id="rId26229" w:history="1">
              <w:r>
                <w:rPr>
                  <w:color w:val="0000FF"/>
                </w:rPr>
                <w:t>B25.2</w:t>
              </w:r>
            </w:hyperlink>
            <w:r>
              <w:t xml:space="preserve">, </w:t>
            </w:r>
            <w:hyperlink r:id="rId26230" w:history="1">
              <w:r>
                <w:rPr>
                  <w:color w:val="0000FF"/>
                </w:rPr>
                <w:t>B25.8</w:t>
              </w:r>
            </w:hyperlink>
            <w:r>
              <w:t xml:space="preserve">, </w:t>
            </w:r>
            <w:hyperlink r:id="rId26231" w:history="1">
              <w:r>
                <w:rPr>
                  <w:color w:val="0000FF"/>
                </w:rPr>
                <w:t>B25.9</w:t>
              </w:r>
            </w:hyperlink>
            <w:r>
              <w:t xml:space="preserve">, </w:t>
            </w:r>
            <w:hyperlink r:id="rId26232" w:history="1">
              <w:r>
                <w:rPr>
                  <w:color w:val="0000FF"/>
                </w:rPr>
                <w:t>B26</w:t>
              </w:r>
            </w:hyperlink>
            <w:r>
              <w:t xml:space="preserve">, </w:t>
            </w:r>
            <w:hyperlink r:id="rId26233" w:history="1">
              <w:r>
                <w:rPr>
                  <w:color w:val="0000FF"/>
                </w:rPr>
                <w:t>B26.0</w:t>
              </w:r>
            </w:hyperlink>
            <w:r>
              <w:t xml:space="preserve">, </w:t>
            </w:r>
            <w:hyperlink r:id="rId26234" w:history="1">
              <w:r>
                <w:rPr>
                  <w:color w:val="0000FF"/>
                </w:rPr>
                <w:t>B26.1</w:t>
              </w:r>
            </w:hyperlink>
            <w:r>
              <w:t xml:space="preserve">, </w:t>
            </w:r>
            <w:hyperlink r:id="rId26235" w:history="1">
              <w:r>
                <w:rPr>
                  <w:color w:val="0000FF"/>
                </w:rPr>
                <w:t>B26.2</w:t>
              </w:r>
            </w:hyperlink>
            <w:r>
              <w:t xml:space="preserve">, </w:t>
            </w:r>
            <w:hyperlink r:id="rId26236" w:history="1">
              <w:r>
                <w:rPr>
                  <w:color w:val="0000FF"/>
                </w:rPr>
                <w:t>B26.3</w:t>
              </w:r>
            </w:hyperlink>
            <w:r>
              <w:t xml:space="preserve">, </w:t>
            </w:r>
            <w:hyperlink r:id="rId26237" w:history="1">
              <w:r>
                <w:rPr>
                  <w:color w:val="0000FF"/>
                </w:rPr>
                <w:t>B26.8</w:t>
              </w:r>
            </w:hyperlink>
            <w:r>
              <w:t xml:space="preserve">, </w:t>
            </w:r>
            <w:hyperlink r:id="rId26238" w:history="1">
              <w:r>
                <w:rPr>
                  <w:color w:val="0000FF"/>
                </w:rPr>
                <w:t>B26.9</w:t>
              </w:r>
            </w:hyperlink>
            <w:r>
              <w:t xml:space="preserve">, </w:t>
            </w:r>
            <w:hyperlink r:id="rId26239" w:history="1">
              <w:r>
                <w:rPr>
                  <w:color w:val="0000FF"/>
                </w:rPr>
                <w:t>B27</w:t>
              </w:r>
            </w:hyperlink>
            <w:r>
              <w:t xml:space="preserve">, </w:t>
            </w:r>
            <w:hyperlink r:id="rId26240" w:history="1">
              <w:r>
                <w:rPr>
                  <w:color w:val="0000FF"/>
                </w:rPr>
                <w:t>B27.0</w:t>
              </w:r>
            </w:hyperlink>
            <w:r>
              <w:t xml:space="preserve">, </w:t>
            </w:r>
            <w:hyperlink r:id="rId26241" w:history="1">
              <w:r>
                <w:rPr>
                  <w:color w:val="0000FF"/>
                </w:rPr>
                <w:t>B27.1</w:t>
              </w:r>
            </w:hyperlink>
            <w:r>
              <w:t xml:space="preserve">, </w:t>
            </w:r>
            <w:hyperlink r:id="rId26242" w:history="1">
              <w:r>
                <w:rPr>
                  <w:color w:val="0000FF"/>
                </w:rPr>
                <w:t>B27.8</w:t>
              </w:r>
            </w:hyperlink>
            <w:r>
              <w:t xml:space="preserve">, </w:t>
            </w:r>
            <w:hyperlink r:id="rId26243" w:history="1">
              <w:r>
                <w:rPr>
                  <w:color w:val="0000FF"/>
                </w:rPr>
                <w:t>B27.9</w:t>
              </w:r>
            </w:hyperlink>
            <w:r>
              <w:t xml:space="preserve">, </w:t>
            </w:r>
            <w:hyperlink r:id="rId26244" w:history="1">
              <w:r>
                <w:rPr>
                  <w:color w:val="0000FF"/>
                </w:rPr>
                <w:t>B33</w:t>
              </w:r>
            </w:hyperlink>
            <w:r>
              <w:t xml:space="preserve">, </w:t>
            </w:r>
            <w:hyperlink r:id="rId26245" w:history="1">
              <w:r>
                <w:rPr>
                  <w:color w:val="0000FF"/>
                </w:rPr>
                <w:t>B33.0</w:t>
              </w:r>
            </w:hyperlink>
            <w:r>
              <w:t xml:space="preserve">, </w:t>
            </w:r>
            <w:hyperlink r:id="rId26246" w:history="1">
              <w:r>
                <w:rPr>
                  <w:color w:val="0000FF"/>
                </w:rPr>
                <w:t>B33.1</w:t>
              </w:r>
            </w:hyperlink>
            <w:r>
              <w:t xml:space="preserve">, </w:t>
            </w:r>
            <w:hyperlink r:id="rId26247" w:history="1">
              <w:r>
                <w:rPr>
                  <w:color w:val="0000FF"/>
                </w:rPr>
                <w:t>B33.2</w:t>
              </w:r>
            </w:hyperlink>
            <w:r>
              <w:t xml:space="preserve">, </w:t>
            </w:r>
            <w:hyperlink r:id="rId26248" w:history="1">
              <w:r>
                <w:rPr>
                  <w:color w:val="0000FF"/>
                </w:rPr>
                <w:t>B33.3</w:t>
              </w:r>
            </w:hyperlink>
            <w:r>
              <w:t xml:space="preserve">, </w:t>
            </w:r>
            <w:hyperlink r:id="rId26249" w:history="1">
              <w:r>
                <w:rPr>
                  <w:color w:val="0000FF"/>
                </w:rPr>
                <w:t>B33.4</w:t>
              </w:r>
            </w:hyperlink>
            <w:r>
              <w:t xml:space="preserve">, </w:t>
            </w:r>
            <w:hyperlink r:id="rId26250" w:history="1">
              <w:r>
                <w:rPr>
                  <w:color w:val="0000FF"/>
                </w:rPr>
                <w:t>B33.8</w:t>
              </w:r>
            </w:hyperlink>
            <w:r>
              <w:t xml:space="preserve">, </w:t>
            </w:r>
            <w:hyperlink r:id="rId26251" w:history="1">
              <w:r>
                <w:rPr>
                  <w:color w:val="0000FF"/>
                </w:rPr>
                <w:t>B34</w:t>
              </w:r>
            </w:hyperlink>
            <w:r>
              <w:t xml:space="preserve">, </w:t>
            </w:r>
            <w:hyperlink r:id="rId26252" w:history="1">
              <w:r>
                <w:rPr>
                  <w:color w:val="0000FF"/>
                </w:rPr>
                <w:t>B34.0</w:t>
              </w:r>
            </w:hyperlink>
            <w:r>
              <w:t xml:space="preserve">, </w:t>
            </w:r>
            <w:hyperlink r:id="rId26253" w:history="1">
              <w:r>
                <w:rPr>
                  <w:color w:val="0000FF"/>
                </w:rPr>
                <w:t>B34.1</w:t>
              </w:r>
            </w:hyperlink>
            <w:r>
              <w:t xml:space="preserve">, </w:t>
            </w:r>
            <w:hyperlink r:id="rId26254" w:history="1">
              <w:r>
                <w:rPr>
                  <w:color w:val="0000FF"/>
                </w:rPr>
                <w:t>B34.2</w:t>
              </w:r>
            </w:hyperlink>
            <w:r>
              <w:t xml:space="preserve">, </w:t>
            </w:r>
            <w:hyperlink r:id="rId26255" w:history="1">
              <w:r>
                <w:rPr>
                  <w:color w:val="0000FF"/>
                </w:rPr>
                <w:t>B34.3</w:t>
              </w:r>
            </w:hyperlink>
            <w:r>
              <w:t xml:space="preserve">, </w:t>
            </w:r>
            <w:hyperlink r:id="rId26256" w:history="1">
              <w:r>
                <w:rPr>
                  <w:color w:val="0000FF"/>
                </w:rPr>
                <w:t>B34.4</w:t>
              </w:r>
            </w:hyperlink>
            <w:r>
              <w:t xml:space="preserve">, </w:t>
            </w:r>
            <w:hyperlink r:id="rId26257" w:history="1">
              <w:r>
                <w:rPr>
                  <w:color w:val="0000FF"/>
                </w:rPr>
                <w:t>B34.8</w:t>
              </w:r>
            </w:hyperlink>
            <w:r>
              <w:t xml:space="preserve">, </w:t>
            </w:r>
            <w:hyperlink r:id="rId26258" w:history="1">
              <w:r>
                <w:rPr>
                  <w:color w:val="0000FF"/>
                </w:rPr>
                <w:t>B34.9</w:t>
              </w:r>
            </w:hyperlink>
            <w:r>
              <w:t>,</w:t>
            </w:r>
          </w:p>
        </w:tc>
        <w:tc>
          <w:tcPr>
            <w:tcW w:w="3118" w:type="dxa"/>
          </w:tcPr>
          <w:p w:rsidR="0007086E" w:rsidRDefault="0007086E">
            <w:pPr>
              <w:pStyle w:val="ConsPlusNormal"/>
              <w:jc w:val="center"/>
            </w:pPr>
            <w:r>
              <w:lastRenderedPageBreak/>
              <w:t>-</w:t>
            </w:r>
          </w:p>
        </w:tc>
        <w:tc>
          <w:tcPr>
            <w:tcW w:w="2098" w:type="dxa"/>
          </w:tcPr>
          <w:p w:rsidR="0007086E" w:rsidRDefault="0007086E">
            <w:pPr>
              <w:pStyle w:val="ConsPlusNormal"/>
            </w:pPr>
            <w:r>
              <w:t>Возрастная группа: старше 18 лет</w:t>
            </w:r>
          </w:p>
        </w:tc>
        <w:tc>
          <w:tcPr>
            <w:tcW w:w="1077" w:type="dxa"/>
          </w:tcPr>
          <w:p w:rsidR="0007086E" w:rsidRDefault="0007086E">
            <w:pPr>
              <w:pStyle w:val="ConsPlusNormal"/>
              <w:jc w:val="center"/>
            </w:pPr>
            <w:r>
              <w:t>1,16</w:t>
            </w:r>
          </w:p>
        </w:tc>
      </w:tr>
      <w:tr w:rsidR="0007086E">
        <w:tc>
          <w:tcPr>
            <w:tcW w:w="567" w:type="dxa"/>
            <w:vMerge/>
          </w:tcPr>
          <w:p w:rsidR="0007086E" w:rsidRDefault="0007086E">
            <w:pPr>
              <w:pStyle w:val="ConsPlusNormal"/>
              <w:jc w:val="both"/>
            </w:pPr>
          </w:p>
        </w:tc>
        <w:tc>
          <w:tcPr>
            <w:tcW w:w="2551" w:type="dxa"/>
          </w:tcPr>
          <w:p w:rsidR="0007086E" w:rsidRDefault="0007086E">
            <w:pPr>
              <w:pStyle w:val="ConsPlusNormal"/>
            </w:pPr>
          </w:p>
        </w:tc>
        <w:tc>
          <w:tcPr>
            <w:tcW w:w="6350" w:type="dxa"/>
          </w:tcPr>
          <w:p w:rsidR="0007086E" w:rsidRDefault="0007086E">
            <w:pPr>
              <w:pStyle w:val="ConsPlusNormal"/>
            </w:pPr>
            <w:hyperlink r:id="rId26259" w:history="1">
              <w:r>
                <w:rPr>
                  <w:color w:val="0000FF"/>
                </w:rPr>
                <w:t>B37</w:t>
              </w:r>
            </w:hyperlink>
            <w:r>
              <w:t xml:space="preserve">, </w:t>
            </w:r>
            <w:hyperlink r:id="rId26260" w:history="1">
              <w:r>
                <w:rPr>
                  <w:color w:val="0000FF"/>
                </w:rPr>
                <w:t>B37.0</w:t>
              </w:r>
            </w:hyperlink>
            <w:r>
              <w:t xml:space="preserve">, </w:t>
            </w:r>
            <w:hyperlink r:id="rId26261" w:history="1">
              <w:r>
                <w:rPr>
                  <w:color w:val="0000FF"/>
                </w:rPr>
                <w:t>B37.1</w:t>
              </w:r>
            </w:hyperlink>
            <w:r>
              <w:t xml:space="preserve">, </w:t>
            </w:r>
            <w:hyperlink r:id="rId26262" w:history="1">
              <w:r>
                <w:rPr>
                  <w:color w:val="0000FF"/>
                </w:rPr>
                <w:t>B37.2</w:t>
              </w:r>
            </w:hyperlink>
            <w:r>
              <w:t xml:space="preserve">, </w:t>
            </w:r>
            <w:hyperlink r:id="rId26263" w:history="1">
              <w:r>
                <w:rPr>
                  <w:color w:val="0000FF"/>
                </w:rPr>
                <w:t>B37.3</w:t>
              </w:r>
            </w:hyperlink>
            <w:r>
              <w:t xml:space="preserve">, </w:t>
            </w:r>
            <w:hyperlink r:id="rId26264" w:history="1">
              <w:r>
                <w:rPr>
                  <w:color w:val="0000FF"/>
                </w:rPr>
                <w:t>B37.4</w:t>
              </w:r>
            </w:hyperlink>
            <w:r>
              <w:t xml:space="preserve">, </w:t>
            </w:r>
            <w:hyperlink r:id="rId26265" w:history="1">
              <w:r>
                <w:rPr>
                  <w:color w:val="0000FF"/>
                </w:rPr>
                <w:t>B37.5</w:t>
              </w:r>
            </w:hyperlink>
            <w:r>
              <w:t xml:space="preserve">, </w:t>
            </w:r>
            <w:hyperlink r:id="rId26266" w:history="1">
              <w:r>
                <w:rPr>
                  <w:color w:val="0000FF"/>
                </w:rPr>
                <w:t>B37.6</w:t>
              </w:r>
            </w:hyperlink>
            <w:r>
              <w:t xml:space="preserve">, </w:t>
            </w:r>
            <w:hyperlink r:id="rId26267" w:history="1">
              <w:r>
                <w:rPr>
                  <w:color w:val="0000FF"/>
                </w:rPr>
                <w:t>B37.7</w:t>
              </w:r>
            </w:hyperlink>
            <w:r>
              <w:t xml:space="preserve">, </w:t>
            </w:r>
            <w:hyperlink r:id="rId26268" w:history="1">
              <w:r>
                <w:rPr>
                  <w:color w:val="0000FF"/>
                </w:rPr>
                <w:t>B37.8</w:t>
              </w:r>
            </w:hyperlink>
            <w:r>
              <w:t xml:space="preserve">, </w:t>
            </w:r>
            <w:hyperlink r:id="rId26269" w:history="1">
              <w:r>
                <w:rPr>
                  <w:color w:val="0000FF"/>
                </w:rPr>
                <w:t>B37.9</w:t>
              </w:r>
            </w:hyperlink>
            <w:r>
              <w:t xml:space="preserve">, </w:t>
            </w:r>
            <w:hyperlink r:id="rId26270" w:history="1">
              <w:r>
                <w:rPr>
                  <w:color w:val="0000FF"/>
                </w:rPr>
                <w:t>B38</w:t>
              </w:r>
            </w:hyperlink>
            <w:r>
              <w:t xml:space="preserve">, </w:t>
            </w:r>
            <w:hyperlink r:id="rId26271" w:history="1">
              <w:r>
                <w:rPr>
                  <w:color w:val="0000FF"/>
                </w:rPr>
                <w:t>B38.0</w:t>
              </w:r>
            </w:hyperlink>
            <w:r>
              <w:t xml:space="preserve">, </w:t>
            </w:r>
            <w:hyperlink r:id="rId26272" w:history="1">
              <w:r>
                <w:rPr>
                  <w:color w:val="0000FF"/>
                </w:rPr>
                <w:t>B38.1</w:t>
              </w:r>
            </w:hyperlink>
            <w:r>
              <w:t xml:space="preserve">, </w:t>
            </w:r>
            <w:hyperlink r:id="rId26273" w:history="1">
              <w:r>
                <w:rPr>
                  <w:color w:val="0000FF"/>
                </w:rPr>
                <w:t>B38.2</w:t>
              </w:r>
            </w:hyperlink>
            <w:r>
              <w:t xml:space="preserve">, </w:t>
            </w:r>
            <w:hyperlink r:id="rId26274" w:history="1">
              <w:r>
                <w:rPr>
                  <w:color w:val="0000FF"/>
                </w:rPr>
                <w:t>B38.3</w:t>
              </w:r>
            </w:hyperlink>
            <w:r>
              <w:t xml:space="preserve">, </w:t>
            </w:r>
            <w:hyperlink r:id="rId26275" w:history="1">
              <w:r>
                <w:rPr>
                  <w:color w:val="0000FF"/>
                </w:rPr>
                <w:t>B38.4</w:t>
              </w:r>
            </w:hyperlink>
            <w:r>
              <w:t xml:space="preserve">, </w:t>
            </w:r>
            <w:hyperlink r:id="rId26276" w:history="1">
              <w:r>
                <w:rPr>
                  <w:color w:val="0000FF"/>
                </w:rPr>
                <w:t>B38.7</w:t>
              </w:r>
            </w:hyperlink>
            <w:r>
              <w:t xml:space="preserve">, </w:t>
            </w:r>
            <w:hyperlink r:id="rId26277" w:history="1">
              <w:r>
                <w:rPr>
                  <w:color w:val="0000FF"/>
                </w:rPr>
                <w:t>B38.8</w:t>
              </w:r>
            </w:hyperlink>
            <w:r>
              <w:t xml:space="preserve">, </w:t>
            </w:r>
            <w:hyperlink r:id="rId26278" w:history="1">
              <w:r>
                <w:rPr>
                  <w:color w:val="0000FF"/>
                </w:rPr>
                <w:t>B38.9</w:t>
              </w:r>
            </w:hyperlink>
            <w:r>
              <w:t xml:space="preserve">, </w:t>
            </w:r>
            <w:hyperlink r:id="rId26279" w:history="1">
              <w:r>
                <w:rPr>
                  <w:color w:val="0000FF"/>
                </w:rPr>
                <w:t>B39</w:t>
              </w:r>
            </w:hyperlink>
            <w:r>
              <w:t xml:space="preserve">, </w:t>
            </w:r>
            <w:hyperlink r:id="rId26280" w:history="1">
              <w:r>
                <w:rPr>
                  <w:color w:val="0000FF"/>
                </w:rPr>
                <w:t>B39.0</w:t>
              </w:r>
            </w:hyperlink>
            <w:r>
              <w:t xml:space="preserve">, </w:t>
            </w:r>
            <w:hyperlink r:id="rId26281" w:history="1">
              <w:r>
                <w:rPr>
                  <w:color w:val="0000FF"/>
                </w:rPr>
                <w:t>B39.1</w:t>
              </w:r>
            </w:hyperlink>
            <w:r>
              <w:t xml:space="preserve">, </w:t>
            </w:r>
            <w:hyperlink r:id="rId26282" w:history="1">
              <w:r>
                <w:rPr>
                  <w:color w:val="0000FF"/>
                </w:rPr>
                <w:t>B39.2</w:t>
              </w:r>
            </w:hyperlink>
            <w:r>
              <w:t xml:space="preserve">, </w:t>
            </w:r>
            <w:hyperlink r:id="rId26283" w:history="1">
              <w:r>
                <w:rPr>
                  <w:color w:val="0000FF"/>
                </w:rPr>
                <w:t>B39.3</w:t>
              </w:r>
            </w:hyperlink>
            <w:r>
              <w:t xml:space="preserve">, </w:t>
            </w:r>
            <w:hyperlink r:id="rId26284" w:history="1">
              <w:r>
                <w:rPr>
                  <w:color w:val="0000FF"/>
                </w:rPr>
                <w:t>B39.4</w:t>
              </w:r>
            </w:hyperlink>
            <w:r>
              <w:t xml:space="preserve">, </w:t>
            </w:r>
            <w:hyperlink r:id="rId26285" w:history="1">
              <w:r>
                <w:rPr>
                  <w:color w:val="0000FF"/>
                </w:rPr>
                <w:t>B39.5</w:t>
              </w:r>
            </w:hyperlink>
            <w:r>
              <w:t xml:space="preserve">, </w:t>
            </w:r>
            <w:hyperlink r:id="rId26286" w:history="1">
              <w:r>
                <w:rPr>
                  <w:color w:val="0000FF"/>
                </w:rPr>
                <w:t>B39.9</w:t>
              </w:r>
            </w:hyperlink>
            <w:r>
              <w:t xml:space="preserve">, </w:t>
            </w:r>
            <w:hyperlink r:id="rId26287" w:history="1">
              <w:r>
                <w:rPr>
                  <w:color w:val="0000FF"/>
                </w:rPr>
                <w:t>B40</w:t>
              </w:r>
            </w:hyperlink>
            <w:r>
              <w:t xml:space="preserve">, </w:t>
            </w:r>
            <w:hyperlink r:id="rId26288" w:history="1">
              <w:r>
                <w:rPr>
                  <w:color w:val="0000FF"/>
                </w:rPr>
                <w:t>B40.0</w:t>
              </w:r>
            </w:hyperlink>
            <w:r>
              <w:t xml:space="preserve">, </w:t>
            </w:r>
            <w:hyperlink r:id="rId26289" w:history="1">
              <w:r>
                <w:rPr>
                  <w:color w:val="0000FF"/>
                </w:rPr>
                <w:t>B40.1</w:t>
              </w:r>
            </w:hyperlink>
            <w:r>
              <w:t xml:space="preserve">, </w:t>
            </w:r>
            <w:hyperlink r:id="rId26290" w:history="1">
              <w:r>
                <w:rPr>
                  <w:color w:val="0000FF"/>
                </w:rPr>
                <w:t>B40.2</w:t>
              </w:r>
            </w:hyperlink>
            <w:r>
              <w:t xml:space="preserve">, </w:t>
            </w:r>
            <w:hyperlink r:id="rId26291" w:history="1">
              <w:r>
                <w:rPr>
                  <w:color w:val="0000FF"/>
                </w:rPr>
                <w:t>B40.3</w:t>
              </w:r>
            </w:hyperlink>
            <w:r>
              <w:t xml:space="preserve">, </w:t>
            </w:r>
            <w:hyperlink r:id="rId26292" w:history="1">
              <w:r>
                <w:rPr>
                  <w:color w:val="0000FF"/>
                </w:rPr>
                <w:t>B40.7</w:t>
              </w:r>
            </w:hyperlink>
            <w:r>
              <w:t xml:space="preserve">, </w:t>
            </w:r>
            <w:hyperlink r:id="rId26293" w:history="1">
              <w:r>
                <w:rPr>
                  <w:color w:val="0000FF"/>
                </w:rPr>
                <w:t>B40.8</w:t>
              </w:r>
            </w:hyperlink>
            <w:r>
              <w:t xml:space="preserve">, </w:t>
            </w:r>
            <w:hyperlink r:id="rId26294" w:history="1">
              <w:r>
                <w:rPr>
                  <w:color w:val="0000FF"/>
                </w:rPr>
                <w:t>B40.9</w:t>
              </w:r>
            </w:hyperlink>
            <w:r>
              <w:t xml:space="preserve">, </w:t>
            </w:r>
            <w:hyperlink r:id="rId26295" w:history="1">
              <w:r>
                <w:rPr>
                  <w:color w:val="0000FF"/>
                </w:rPr>
                <w:t>B41</w:t>
              </w:r>
            </w:hyperlink>
            <w:r>
              <w:t xml:space="preserve">, </w:t>
            </w:r>
            <w:hyperlink r:id="rId26296" w:history="1">
              <w:r>
                <w:rPr>
                  <w:color w:val="0000FF"/>
                </w:rPr>
                <w:t>B41.0</w:t>
              </w:r>
            </w:hyperlink>
            <w:r>
              <w:t xml:space="preserve">, </w:t>
            </w:r>
            <w:hyperlink r:id="rId26297" w:history="1">
              <w:r>
                <w:rPr>
                  <w:color w:val="0000FF"/>
                </w:rPr>
                <w:t>B41.7</w:t>
              </w:r>
            </w:hyperlink>
            <w:r>
              <w:t xml:space="preserve">, </w:t>
            </w:r>
            <w:hyperlink r:id="rId26298" w:history="1">
              <w:r>
                <w:rPr>
                  <w:color w:val="0000FF"/>
                </w:rPr>
                <w:t>B41.8</w:t>
              </w:r>
            </w:hyperlink>
            <w:r>
              <w:t xml:space="preserve">, </w:t>
            </w:r>
            <w:hyperlink r:id="rId26299" w:history="1">
              <w:r>
                <w:rPr>
                  <w:color w:val="0000FF"/>
                </w:rPr>
                <w:t>B41.9</w:t>
              </w:r>
            </w:hyperlink>
            <w:r>
              <w:t xml:space="preserve">, </w:t>
            </w:r>
            <w:hyperlink r:id="rId26300" w:history="1">
              <w:r>
                <w:rPr>
                  <w:color w:val="0000FF"/>
                </w:rPr>
                <w:t>B42</w:t>
              </w:r>
            </w:hyperlink>
            <w:r>
              <w:t xml:space="preserve">, </w:t>
            </w:r>
            <w:hyperlink r:id="rId26301" w:history="1">
              <w:r>
                <w:rPr>
                  <w:color w:val="0000FF"/>
                </w:rPr>
                <w:t>B42.0</w:t>
              </w:r>
            </w:hyperlink>
            <w:r>
              <w:t xml:space="preserve">, </w:t>
            </w:r>
            <w:hyperlink r:id="rId26302" w:history="1">
              <w:r>
                <w:rPr>
                  <w:color w:val="0000FF"/>
                </w:rPr>
                <w:t>B42.1</w:t>
              </w:r>
            </w:hyperlink>
            <w:r>
              <w:t xml:space="preserve">, </w:t>
            </w:r>
            <w:hyperlink r:id="rId26303" w:history="1">
              <w:r>
                <w:rPr>
                  <w:color w:val="0000FF"/>
                </w:rPr>
                <w:t>B42.7</w:t>
              </w:r>
            </w:hyperlink>
            <w:r>
              <w:t xml:space="preserve">, </w:t>
            </w:r>
            <w:hyperlink r:id="rId26304" w:history="1">
              <w:r>
                <w:rPr>
                  <w:color w:val="0000FF"/>
                </w:rPr>
                <w:t>B42.8</w:t>
              </w:r>
            </w:hyperlink>
            <w:r>
              <w:t xml:space="preserve">, </w:t>
            </w:r>
            <w:hyperlink r:id="rId26305" w:history="1">
              <w:r>
                <w:rPr>
                  <w:color w:val="0000FF"/>
                </w:rPr>
                <w:t>B42.9</w:t>
              </w:r>
            </w:hyperlink>
            <w:r>
              <w:t xml:space="preserve">, </w:t>
            </w:r>
            <w:hyperlink r:id="rId26306" w:history="1">
              <w:r>
                <w:rPr>
                  <w:color w:val="0000FF"/>
                </w:rPr>
                <w:t>B43</w:t>
              </w:r>
            </w:hyperlink>
            <w:r>
              <w:t xml:space="preserve">, </w:t>
            </w:r>
            <w:hyperlink r:id="rId26307" w:history="1">
              <w:r>
                <w:rPr>
                  <w:color w:val="0000FF"/>
                </w:rPr>
                <w:t>B43.0</w:t>
              </w:r>
            </w:hyperlink>
            <w:r>
              <w:t xml:space="preserve">, </w:t>
            </w:r>
            <w:hyperlink r:id="rId26308" w:history="1">
              <w:r>
                <w:rPr>
                  <w:color w:val="0000FF"/>
                </w:rPr>
                <w:t>B43.1</w:t>
              </w:r>
            </w:hyperlink>
            <w:r>
              <w:t xml:space="preserve">, </w:t>
            </w:r>
            <w:hyperlink r:id="rId26309" w:history="1">
              <w:r>
                <w:rPr>
                  <w:color w:val="0000FF"/>
                </w:rPr>
                <w:t>B43.2</w:t>
              </w:r>
            </w:hyperlink>
            <w:r>
              <w:t xml:space="preserve">, </w:t>
            </w:r>
            <w:hyperlink r:id="rId26310" w:history="1">
              <w:r>
                <w:rPr>
                  <w:color w:val="0000FF"/>
                </w:rPr>
                <w:t>B43.8</w:t>
              </w:r>
            </w:hyperlink>
            <w:r>
              <w:t xml:space="preserve">, </w:t>
            </w:r>
            <w:hyperlink r:id="rId26311" w:history="1">
              <w:r>
                <w:rPr>
                  <w:color w:val="0000FF"/>
                </w:rPr>
                <w:t>B43.9</w:t>
              </w:r>
            </w:hyperlink>
            <w:r>
              <w:t xml:space="preserve">, </w:t>
            </w:r>
            <w:hyperlink r:id="rId26312" w:history="1">
              <w:r>
                <w:rPr>
                  <w:color w:val="0000FF"/>
                </w:rPr>
                <w:t>B44</w:t>
              </w:r>
            </w:hyperlink>
            <w:r>
              <w:t xml:space="preserve">, </w:t>
            </w:r>
            <w:hyperlink r:id="rId26313" w:history="1">
              <w:r>
                <w:rPr>
                  <w:color w:val="0000FF"/>
                </w:rPr>
                <w:t>B44.0</w:t>
              </w:r>
            </w:hyperlink>
            <w:r>
              <w:t xml:space="preserve">, </w:t>
            </w:r>
            <w:hyperlink r:id="rId26314" w:history="1">
              <w:r>
                <w:rPr>
                  <w:color w:val="0000FF"/>
                </w:rPr>
                <w:t>B44.1</w:t>
              </w:r>
            </w:hyperlink>
            <w:r>
              <w:t xml:space="preserve">, </w:t>
            </w:r>
            <w:hyperlink r:id="rId26315" w:history="1">
              <w:r>
                <w:rPr>
                  <w:color w:val="0000FF"/>
                </w:rPr>
                <w:t>B44.2</w:t>
              </w:r>
            </w:hyperlink>
            <w:r>
              <w:t xml:space="preserve">, </w:t>
            </w:r>
            <w:hyperlink r:id="rId26316" w:history="1">
              <w:r>
                <w:rPr>
                  <w:color w:val="0000FF"/>
                </w:rPr>
                <w:t>B44.7</w:t>
              </w:r>
            </w:hyperlink>
            <w:r>
              <w:t xml:space="preserve">, </w:t>
            </w:r>
            <w:hyperlink r:id="rId26317" w:history="1">
              <w:r>
                <w:rPr>
                  <w:color w:val="0000FF"/>
                </w:rPr>
                <w:t>B44.8</w:t>
              </w:r>
            </w:hyperlink>
            <w:r>
              <w:t xml:space="preserve">, </w:t>
            </w:r>
            <w:hyperlink r:id="rId26318" w:history="1">
              <w:r>
                <w:rPr>
                  <w:color w:val="0000FF"/>
                </w:rPr>
                <w:t>B44.9</w:t>
              </w:r>
            </w:hyperlink>
            <w:r>
              <w:t xml:space="preserve">, </w:t>
            </w:r>
            <w:hyperlink r:id="rId26319" w:history="1">
              <w:r>
                <w:rPr>
                  <w:color w:val="0000FF"/>
                </w:rPr>
                <w:t>B45</w:t>
              </w:r>
            </w:hyperlink>
            <w:r>
              <w:t xml:space="preserve">, </w:t>
            </w:r>
            <w:hyperlink r:id="rId26320" w:history="1">
              <w:r>
                <w:rPr>
                  <w:color w:val="0000FF"/>
                </w:rPr>
                <w:t>B45.0</w:t>
              </w:r>
            </w:hyperlink>
            <w:r>
              <w:t xml:space="preserve">, </w:t>
            </w:r>
            <w:hyperlink r:id="rId26321" w:history="1">
              <w:r>
                <w:rPr>
                  <w:color w:val="0000FF"/>
                </w:rPr>
                <w:t>B45.1</w:t>
              </w:r>
            </w:hyperlink>
            <w:r>
              <w:t xml:space="preserve">, </w:t>
            </w:r>
            <w:hyperlink r:id="rId26322" w:history="1">
              <w:r>
                <w:rPr>
                  <w:color w:val="0000FF"/>
                </w:rPr>
                <w:t>B45.2</w:t>
              </w:r>
            </w:hyperlink>
            <w:r>
              <w:t xml:space="preserve">, </w:t>
            </w:r>
            <w:hyperlink r:id="rId26323" w:history="1">
              <w:r>
                <w:rPr>
                  <w:color w:val="0000FF"/>
                </w:rPr>
                <w:t>B45.3</w:t>
              </w:r>
            </w:hyperlink>
            <w:r>
              <w:t xml:space="preserve">, </w:t>
            </w:r>
            <w:hyperlink r:id="rId26324" w:history="1">
              <w:r>
                <w:rPr>
                  <w:color w:val="0000FF"/>
                </w:rPr>
                <w:t>B45.7</w:t>
              </w:r>
            </w:hyperlink>
            <w:r>
              <w:t xml:space="preserve">, </w:t>
            </w:r>
            <w:hyperlink r:id="rId26325" w:history="1">
              <w:r>
                <w:rPr>
                  <w:color w:val="0000FF"/>
                </w:rPr>
                <w:t>B45.8</w:t>
              </w:r>
            </w:hyperlink>
            <w:r>
              <w:t xml:space="preserve">, </w:t>
            </w:r>
            <w:hyperlink r:id="rId26326" w:history="1">
              <w:r>
                <w:rPr>
                  <w:color w:val="0000FF"/>
                </w:rPr>
                <w:t>B45.9</w:t>
              </w:r>
            </w:hyperlink>
            <w:r>
              <w:t xml:space="preserve">, </w:t>
            </w:r>
            <w:hyperlink r:id="rId26327" w:history="1">
              <w:r>
                <w:rPr>
                  <w:color w:val="0000FF"/>
                </w:rPr>
                <w:t>B46</w:t>
              </w:r>
            </w:hyperlink>
            <w:r>
              <w:t xml:space="preserve">, </w:t>
            </w:r>
            <w:hyperlink r:id="rId26328" w:history="1">
              <w:r>
                <w:rPr>
                  <w:color w:val="0000FF"/>
                </w:rPr>
                <w:t>B46.0</w:t>
              </w:r>
            </w:hyperlink>
            <w:r>
              <w:t xml:space="preserve">, </w:t>
            </w:r>
            <w:hyperlink r:id="rId26329" w:history="1">
              <w:r>
                <w:rPr>
                  <w:color w:val="0000FF"/>
                </w:rPr>
                <w:t>B46.1</w:t>
              </w:r>
            </w:hyperlink>
            <w:r>
              <w:t xml:space="preserve">, </w:t>
            </w:r>
            <w:hyperlink r:id="rId26330" w:history="1">
              <w:r>
                <w:rPr>
                  <w:color w:val="0000FF"/>
                </w:rPr>
                <w:t>B46.2</w:t>
              </w:r>
            </w:hyperlink>
            <w:r>
              <w:t xml:space="preserve">, </w:t>
            </w:r>
            <w:hyperlink r:id="rId26331" w:history="1">
              <w:r>
                <w:rPr>
                  <w:color w:val="0000FF"/>
                </w:rPr>
                <w:t>B46.3</w:t>
              </w:r>
            </w:hyperlink>
            <w:r>
              <w:t xml:space="preserve">, </w:t>
            </w:r>
            <w:hyperlink r:id="rId26332" w:history="1">
              <w:r>
                <w:rPr>
                  <w:color w:val="0000FF"/>
                </w:rPr>
                <w:t>B46.4</w:t>
              </w:r>
            </w:hyperlink>
            <w:r>
              <w:t xml:space="preserve">, </w:t>
            </w:r>
            <w:hyperlink r:id="rId26333" w:history="1">
              <w:r>
                <w:rPr>
                  <w:color w:val="0000FF"/>
                </w:rPr>
                <w:t>B46.5</w:t>
              </w:r>
            </w:hyperlink>
            <w:r>
              <w:t xml:space="preserve">, </w:t>
            </w:r>
            <w:hyperlink r:id="rId26334" w:history="1">
              <w:r>
                <w:rPr>
                  <w:color w:val="0000FF"/>
                </w:rPr>
                <w:t>B46.8</w:t>
              </w:r>
            </w:hyperlink>
            <w:r>
              <w:t xml:space="preserve">, </w:t>
            </w:r>
            <w:hyperlink r:id="rId26335" w:history="1">
              <w:r>
                <w:rPr>
                  <w:color w:val="0000FF"/>
                </w:rPr>
                <w:t>B46.9</w:t>
              </w:r>
            </w:hyperlink>
            <w:r>
              <w:t xml:space="preserve">, </w:t>
            </w:r>
            <w:hyperlink r:id="rId26336" w:history="1">
              <w:r>
                <w:rPr>
                  <w:color w:val="0000FF"/>
                </w:rPr>
                <w:t>B47</w:t>
              </w:r>
            </w:hyperlink>
            <w:r>
              <w:t xml:space="preserve">, </w:t>
            </w:r>
            <w:hyperlink r:id="rId26337" w:history="1">
              <w:r>
                <w:rPr>
                  <w:color w:val="0000FF"/>
                </w:rPr>
                <w:t>B47.0</w:t>
              </w:r>
            </w:hyperlink>
            <w:r>
              <w:t xml:space="preserve">, </w:t>
            </w:r>
            <w:hyperlink r:id="rId26338" w:history="1">
              <w:r>
                <w:rPr>
                  <w:color w:val="0000FF"/>
                </w:rPr>
                <w:t>B47.1</w:t>
              </w:r>
            </w:hyperlink>
            <w:r>
              <w:t xml:space="preserve">, </w:t>
            </w:r>
            <w:hyperlink r:id="rId26339" w:history="1">
              <w:r>
                <w:rPr>
                  <w:color w:val="0000FF"/>
                </w:rPr>
                <w:t>B47.9</w:t>
              </w:r>
            </w:hyperlink>
            <w:r>
              <w:t xml:space="preserve">, </w:t>
            </w:r>
            <w:hyperlink r:id="rId26340" w:history="1">
              <w:r>
                <w:rPr>
                  <w:color w:val="0000FF"/>
                </w:rPr>
                <w:t>B48</w:t>
              </w:r>
            </w:hyperlink>
            <w:r>
              <w:t xml:space="preserve">, </w:t>
            </w:r>
            <w:hyperlink r:id="rId26341" w:history="1">
              <w:r>
                <w:rPr>
                  <w:color w:val="0000FF"/>
                </w:rPr>
                <w:t>B48.0</w:t>
              </w:r>
            </w:hyperlink>
            <w:r>
              <w:t xml:space="preserve">, </w:t>
            </w:r>
            <w:hyperlink r:id="rId26342" w:history="1">
              <w:r>
                <w:rPr>
                  <w:color w:val="0000FF"/>
                </w:rPr>
                <w:t>B48.1</w:t>
              </w:r>
            </w:hyperlink>
            <w:r>
              <w:t xml:space="preserve">, </w:t>
            </w:r>
            <w:hyperlink r:id="rId26343" w:history="1">
              <w:r>
                <w:rPr>
                  <w:color w:val="0000FF"/>
                </w:rPr>
                <w:t>B48.2</w:t>
              </w:r>
            </w:hyperlink>
            <w:r>
              <w:t xml:space="preserve">, </w:t>
            </w:r>
            <w:hyperlink r:id="rId26344" w:history="1">
              <w:r>
                <w:rPr>
                  <w:color w:val="0000FF"/>
                </w:rPr>
                <w:t>B48.3</w:t>
              </w:r>
            </w:hyperlink>
            <w:r>
              <w:t xml:space="preserve">, </w:t>
            </w:r>
            <w:hyperlink r:id="rId26345" w:history="1">
              <w:r>
                <w:rPr>
                  <w:color w:val="0000FF"/>
                </w:rPr>
                <w:t>B48.4</w:t>
              </w:r>
            </w:hyperlink>
            <w:r>
              <w:t xml:space="preserve">, </w:t>
            </w:r>
            <w:hyperlink r:id="rId26346" w:history="1">
              <w:r>
                <w:rPr>
                  <w:color w:val="0000FF"/>
                </w:rPr>
                <w:t>B48.7</w:t>
              </w:r>
            </w:hyperlink>
            <w:r>
              <w:t xml:space="preserve">, </w:t>
            </w:r>
            <w:hyperlink r:id="rId26347" w:history="1">
              <w:r>
                <w:rPr>
                  <w:color w:val="0000FF"/>
                </w:rPr>
                <w:t>B48.8</w:t>
              </w:r>
            </w:hyperlink>
            <w:r>
              <w:t xml:space="preserve">, </w:t>
            </w:r>
            <w:hyperlink r:id="rId26348" w:history="1">
              <w:r>
                <w:rPr>
                  <w:color w:val="0000FF"/>
                </w:rPr>
                <w:t>B49</w:t>
              </w:r>
            </w:hyperlink>
            <w:r>
              <w:t xml:space="preserve">, </w:t>
            </w:r>
            <w:hyperlink r:id="rId26349" w:history="1">
              <w:r>
                <w:rPr>
                  <w:color w:val="0000FF"/>
                </w:rPr>
                <w:t>B50</w:t>
              </w:r>
            </w:hyperlink>
            <w:r>
              <w:t xml:space="preserve">, </w:t>
            </w:r>
            <w:hyperlink r:id="rId26350" w:history="1">
              <w:r>
                <w:rPr>
                  <w:color w:val="0000FF"/>
                </w:rPr>
                <w:t>B50.0</w:t>
              </w:r>
            </w:hyperlink>
            <w:r>
              <w:t xml:space="preserve">, </w:t>
            </w:r>
            <w:hyperlink r:id="rId26351" w:history="1">
              <w:r>
                <w:rPr>
                  <w:color w:val="0000FF"/>
                </w:rPr>
                <w:t>B50.8</w:t>
              </w:r>
            </w:hyperlink>
            <w:r>
              <w:t xml:space="preserve">, </w:t>
            </w:r>
            <w:hyperlink r:id="rId26352" w:history="1">
              <w:r>
                <w:rPr>
                  <w:color w:val="0000FF"/>
                </w:rPr>
                <w:t>B50.9</w:t>
              </w:r>
            </w:hyperlink>
            <w:r>
              <w:t xml:space="preserve">, </w:t>
            </w:r>
            <w:hyperlink r:id="rId26353" w:history="1">
              <w:r>
                <w:rPr>
                  <w:color w:val="0000FF"/>
                </w:rPr>
                <w:t>B51</w:t>
              </w:r>
            </w:hyperlink>
            <w:r>
              <w:t xml:space="preserve">, </w:t>
            </w:r>
            <w:hyperlink r:id="rId26354" w:history="1">
              <w:r>
                <w:rPr>
                  <w:color w:val="0000FF"/>
                </w:rPr>
                <w:t>B51.0</w:t>
              </w:r>
            </w:hyperlink>
            <w:r>
              <w:t xml:space="preserve">, </w:t>
            </w:r>
            <w:hyperlink r:id="rId26355" w:history="1">
              <w:r>
                <w:rPr>
                  <w:color w:val="0000FF"/>
                </w:rPr>
                <w:t>B51.8</w:t>
              </w:r>
            </w:hyperlink>
            <w:r>
              <w:t xml:space="preserve">, </w:t>
            </w:r>
            <w:hyperlink r:id="rId26356" w:history="1">
              <w:r>
                <w:rPr>
                  <w:color w:val="0000FF"/>
                </w:rPr>
                <w:t>B51.9</w:t>
              </w:r>
            </w:hyperlink>
            <w:r>
              <w:t xml:space="preserve">, </w:t>
            </w:r>
            <w:hyperlink r:id="rId26357" w:history="1">
              <w:r>
                <w:rPr>
                  <w:color w:val="0000FF"/>
                </w:rPr>
                <w:t>B52</w:t>
              </w:r>
            </w:hyperlink>
            <w:r>
              <w:t xml:space="preserve">, </w:t>
            </w:r>
            <w:hyperlink r:id="rId26358" w:history="1">
              <w:r>
                <w:rPr>
                  <w:color w:val="0000FF"/>
                </w:rPr>
                <w:t>B52.0</w:t>
              </w:r>
            </w:hyperlink>
            <w:r>
              <w:t xml:space="preserve">, </w:t>
            </w:r>
            <w:hyperlink r:id="rId26359" w:history="1">
              <w:r>
                <w:rPr>
                  <w:color w:val="0000FF"/>
                </w:rPr>
                <w:t>B52.8</w:t>
              </w:r>
            </w:hyperlink>
            <w:r>
              <w:t xml:space="preserve">, </w:t>
            </w:r>
            <w:hyperlink r:id="rId26360" w:history="1">
              <w:r>
                <w:rPr>
                  <w:color w:val="0000FF"/>
                </w:rPr>
                <w:t>B52.9</w:t>
              </w:r>
            </w:hyperlink>
            <w:r>
              <w:t xml:space="preserve">, </w:t>
            </w:r>
            <w:hyperlink r:id="rId26361" w:history="1">
              <w:r>
                <w:rPr>
                  <w:color w:val="0000FF"/>
                </w:rPr>
                <w:t>B53</w:t>
              </w:r>
            </w:hyperlink>
            <w:r>
              <w:t xml:space="preserve">, </w:t>
            </w:r>
            <w:hyperlink r:id="rId26362" w:history="1">
              <w:r>
                <w:rPr>
                  <w:color w:val="0000FF"/>
                </w:rPr>
                <w:t>B53.0</w:t>
              </w:r>
            </w:hyperlink>
            <w:r>
              <w:t xml:space="preserve">, </w:t>
            </w:r>
            <w:hyperlink r:id="rId26363" w:history="1">
              <w:r>
                <w:rPr>
                  <w:color w:val="0000FF"/>
                </w:rPr>
                <w:t>B53.1</w:t>
              </w:r>
            </w:hyperlink>
            <w:r>
              <w:t xml:space="preserve">, </w:t>
            </w:r>
            <w:hyperlink r:id="rId26364" w:history="1">
              <w:r>
                <w:rPr>
                  <w:color w:val="0000FF"/>
                </w:rPr>
                <w:t>B53.8</w:t>
              </w:r>
            </w:hyperlink>
            <w:r>
              <w:t xml:space="preserve">, </w:t>
            </w:r>
            <w:hyperlink r:id="rId26365" w:history="1">
              <w:r>
                <w:rPr>
                  <w:color w:val="0000FF"/>
                </w:rPr>
                <w:t>B54</w:t>
              </w:r>
            </w:hyperlink>
            <w:r>
              <w:t xml:space="preserve">, </w:t>
            </w:r>
            <w:hyperlink r:id="rId26366" w:history="1">
              <w:r>
                <w:rPr>
                  <w:color w:val="0000FF"/>
                </w:rPr>
                <w:t>B55</w:t>
              </w:r>
            </w:hyperlink>
            <w:r>
              <w:t xml:space="preserve">, </w:t>
            </w:r>
            <w:hyperlink r:id="rId26367" w:history="1">
              <w:r>
                <w:rPr>
                  <w:color w:val="0000FF"/>
                </w:rPr>
                <w:t>B55.0</w:t>
              </w:r>
            </w:hyperlink>
            <w:r>
              <w:t xml:space="preserve">, </w:t>
            </w:r>
            <w:hyperlink r:id="rId26368" w:history="1">
              <w:r>
                <w:rPr>
                  <w:color w:val="0000FF"/>
                </w:rPr>
                <w:t>B55.1</w:t>
              </w:r>
            </w:hyperlink>
            <w:r>
              <w:t xml:space="preserve">, </w:t>
            </w:r>
            <w:hyperlink r:id="rId26369" w:history="1">
              <w:r>
                <w:rPr>
                  <w:color w:val="0000FF"/>
                </w:rPr>
                <w:t>B55.2</w:t>
              </w:r>
            </w:hyperlink>
            <w:r>
              <w:t xml:space="preserve">, </w:t>
            </w:r>
            <w:hyperlink r:id="rId26370" w:history="1">
              <w:r>
                <w:rPr>
                  <w:color w:val="0000FF"/>
                </w:rPr>
                <w:t>B55.9</w:t>
              </w:r>
            </w:hyperlink>
            <w:r>
              <w:t xml:space="preserve">, </w:t>
            </w:r>
            <w:hyperlink r:id="rId26371" w:history="1">
              <w:r>
                <w:rPr>
                  <w:color w:val="0000FF"/>
                </w:rPr>
                <w:t>B56</w:t>
              </w:r>
            </w:hyperlink>
            <w:r>
              <w:t xml:space="preserve">, </w:t>
            </w:r>
            <w:hyperlink r:id="rId26372" w:history="1">
              <w:r>
                <w:rPr>
                  <w:color w:val="0000FF"/>
                </w:rPr>
                <w:t>B56.0</w:t>
              </w:r>
            </w:hyperlink>
            <w:r>
              <w:t xml:space="preserve">, </w:t>
            </w:r>
            <w:hyperlink r:id="rId26373" w:history="1">
              <w:r>
                <w:rPr>
                  <w:color w:val="0000FF"/>
                </w:rPr>
                <w:t>B56.1</w:t>
              </w:r>
            </w:hyperlink>
            <w:r>
              <w:t xml:space="preserve">, </w:t>
            </w:r>
            <w:hyperlink r:id="rId26374" w:history="1">
              <w:r>
                <w:rPr>
                  <w:color w:val="0000FF"/>
                </w:rPr>
                <w:t>B56.9</w:t>
              </w:r>
            </w:hyperlink>
            <w:r>
              <w:t xml:space="preserve">, </w:t>
            </w:r>
            <w:hyperlink r:id="rId26375" w:history="1">
              <w:r>
                <w:rPr>
                  <w:color w:val="0000FF"/>
                </w:rPr>
                <w:t>B57</w:t>
              </w:r>
            </w:hyperlink>
            <w:r>
              <w:t xml:space="preserve">, </w:t>
            </w:r>
            <w:hyperlink r:id="rId26376" w:history="1">
              <w:r>
                <w:rPr>
                  <w:color w:val="0000FF"/>
                </w:rPr>
                <w:t>B57.0</w:t>
              </w:r>
            </w:hyperlink>
            <w:r>
              <w:t xml:space="preserve">, </w:t>
            </w:r>
            <w:hyperlink r:id="rId26377" w:history="1">
              <w:r>
                <w:rPr>
                  <w:color w:val="0000FF"/>
                </w:rPr>
                <w:t>B57.1</w:t>
              </w:r>
            </w:hyperlink>
            <w:r>
              <w:t xml:space="preserve">, </w:t>
            </w:r>
            <w:hyperlink r:id="rId26378" w:history="1">
              <w:r>
                <w:rPr>
                  <w:color w:val="0000FF"/>
                </w:rPr>
                <w:t>B57.2</w:t>
              </w:r>
            </w:hyperlink>
            <w:r>
              <w:t xml:space="preserve">, </w:t>
            </w:r>
            <w:hyperlink r:id="rId26379" w:history="1">
              <w:r>
                <w:rPr>
                  <w:color w:val="0000FF"/>
                </w:rPr>
                <w:t>B57.3</w:t>
              </w:r>
            </w:hyperlink>
            <w:r>
              <w:t xml:space="preserve">, </w:t>
            </w:r>
            <w:hyperlink r:id="rId26380" w:history="1">
              <w:r>
                <w:rPr>
                  <w:color w:val="0000FF"/>
                </w:rPr>
                <w:t>B57.4</w:t>
              </w:r>
            </w:hyperlink>
            <w:r>
              <w:t xml:space="preserve">, </w:t>
            </w:r>
            <w:hyperlink r:id="rId26381" w:history="1">
              <w:r>
                <w:rPr>
                  <w:color w:val="0000FF"/>
                </w:rPr>
                <w:t>B57.5</w:t>
              </w:r>
            </w:hyperlink>
            <w:r>
              <w:t xml:space="preserve">, </w:t>
            </w:r>
            <w:hyperlink r:id="rId26382" w:history="1">
              <w:r>
                <w:rPr>
                  <w:color w:val="0000FF"/>
                </w:rPr>
                <w:t>B58</w:t>
              </w:r>
            </w:hyperlink>
            <w:r>
              <w:t xml:space="preserve">, </w:t>
            </w:r>
            <w:hyperlink r:id="rId26383" w:history="1">
              <w:r>
                <w:rPr>
                  <w:color w:val="0000FF"/>
                </w:rPr>
                <w:t>B58.0</w:t>
              </w:r>
            </w:hyperlink>
            <w:r>
              <w:t xml:space="preserve">, </w:t>
            </w:r>
            <w:hyperlink r:id="rId26384" w:history="1">
              <w:r>
                <w:rPr>
                  <w:color w:val="0000FF"/>
                </w:rPr>
                <w:t>B58.1</w:t>
              </w:r>
            </w:hyperlink>
            <w:r>
              <w:t xml:space="preserve">, </w:t>
            </w:r>
            <w:hyperlink r:id="rId26385" w:history="1">
              <w:r>
                <w:rPr>
                  <w:color w:val="0000FF"/>
                </w:rPr>
                <w:t>B58.2</w:t>
              </w:r>
            </w:hyperlink>
            <w:r>
              <w:t xml:space="preserve">, </w:t>
            </w:r>
            <w:hyperlink r:id="rId26386" w:history="1">
              <w:r>
                <w:rPr>
                  <w:color w:val="0000FF"/>
                </w:rPr>
                <w:t>B58.3</w:t>
              </w:r>
            </w:hyperlink>
            <w:r>
              <w:t xml:space="preserve">, </w:t>
            </w:r>
            <w:hyperlink r:id="rId26387" w:history="1">
              <w:r>
                <w:rPr>
                  <w:color w:val="0000FF"/>
                </w:rPr>
                <w:t>B58.8</w:t>
              </w:r>
            </w:hyperlink>
            <w:r>
              <w:t xml:space="preserve">, </w:t>
            </w:r>
            <w:hyperlink r:id="rId26388" w:history="1">
              <w:r>
                <w:rPr>
                  <w:color w:val="0000FF"/>
                </w:rPr>
                <w:t>B58.9</w:t>
              </w:r>
            </w:hyperlink>
            <w:r>
              <w:t xml:space="preserve">, </w:t>
            </w:r>
            <w:hyperlink r:id="rId26389" w:history="1">
              <w:r>
                <w:rPr>
                  <w:color w:val="0000FF"/>
                </w:rPr>
                <w:t>B59</w:t>
              </w:r>
            </w:hyperlink>
            <w:r>
              <w:t xml:space="preserve">, </w:t>
            </w:r>
            <w:hyperlink r:id="rId26390" w:history="1">
              <w:r>
                <w:rPr>
                  <w:color w:val="0000FF"/>
                </w:rPr>
                <w:t>B60</w:t>
              </w:r>
            </w:hyperlink>
            <w:r>
              <w:t xml:space="preserve">, </w:t>
            </w:r>
            <w:hyperlink r:id="rId26391" w:history="1">
              <w:r>
                <w:rPr>
                  <w:color w:val="0000FF"/>
                </w:rPr>
                <w:t>B60.0</w:t>
              </w:r>
            </w:hyperlink>
            <w:r>
              <w:t xml:space="preserve">, </w:t>
            </w:r>
            <w:hyperlink r:id="rId26392" w:history="1">
              <w:r>
                <w:rPr>
                  <w:color w:val="0000FF"/>
                </w:rPr>
                <w:t>B60.1</w:t>
              </w:r>
            </w:hyperlink>
            <w:r>
              <w:t xml:space="preserve">, </w:t>
            </w:r>
            <w:hyperlink r:id="rId26393" w:history="1">
              <w:r>
                <w:rPr>
                  <w:color w:val="0000FF"/>
                </w:rPr>
                <w:t>B60.2</w:t>
              </w:r>
            </w:hyperlink>
            <w:r>
              <w:t xml:space="preserve">, </w:t>
            </w:r>
            <w:hyperlink r:id="rId26394" w:history="1">
              <w:r>
                <w:rPr>
                  <w:color w:val="0000FF"/>
                </w:rPr>
                <w:t>B60.8</w:t>
              </w:r>
            </w:hyperlink>
            <w:r>
              <w:t xml:space="preserve">, </w:t>
            </w:r>
            <w:hyperlink r:id="rId26395" w:history="1">
              <w:r>
                <w:rPr>
                  <w:color w:val="0000FF"/>
                </w:rPr>
                <w:t>B64</w:t>
              </w:r>
            </w:hyperlink>
            <w:r>
              <w:t xml:space="preserve">, </w:t>
            </w:r>
            <w:hyperlink r:id="rId26396" w:history="1">
              <w:r>
                <w:rPr>
                  <w:color w:val="0000FF"/>
                </w:rPr>
                <w:t>B65</w:t>
              </w:r>
            </w:hyperlink>
            <w:r>
              <w:t xml:space="preserve">, </w:t>
            </w:r>
            <w:hyperlink r:id="rId26397" w:history="1">
              <w:r>
                <w:rPr>
                  <w:color w:val="0000FF"/>
                </w:rPr>
                <w:t>B65.0</w:t>
              </w:r>
            </w:hyperlink>
            <w:r>
              <w:t xml:space="preserve">, </w:t>
            </w:r>
            <w:hyperlink r:id="rId26398" w:history="1">
              <w:r>
                <w:rPr>
                  <w:color w:val="0000FF"/>
                </w:rPr>
                <w:t>B65.1</w:t>
              </w:r>
            </w:hyperlink>
            <w:r>
              <w:t xml:space="preserve">, </w:t>
            </w:r>
            <w:hyperlink r:id="rId26399" w:history="1">
              <w:r>
                <w:rPr>
                  <w:color w:val="0000FF"/>
                </w:rPr>
                <w:t>B65.2</w:t>
              </w:r>
            </w:hyperlink>
            <w:r>
              <w:t xml:space="preserve">, </w:t>
            </w:r>
            <w:hyperlink r:id="rId26400" w:history="1">
              <w:r>
                <w:rPr>
                  <w:color w:val="0000FF"/>
                </w:rPr>
                <w:t>B65.3</w:t>
              </w:r>
            </w:hyperlink>
            <w:r>
              <w:t xml:space="preserve">, </w:t>
            </w:r>
            <w:hyperlink r:id="rId26401" w:history="1">
              <w:r>
                <w:rPr>
                  <w:color w:val="0000FF"/>
                </w:rPr>
                <w:t>B65.8</w:t>
              </w:r>
            </w:hyperlink>
            <w:r>
              <w:t xml:space="preserve">, </w:t>
            </w:r>
            <w:hyperlink r:id="rId26402" w:history="1">
              <w:r>
                <w:rPr>
                  <w:color w:val="0000FF"/>
                </w:rPr>
                <w:t>B65.9</w:t>
              </w:r>
            </w:hyperlink>
            <w:r>
              <w:t xml:space="preserve">, </w:t>
            </w:r>
            <w:hyperlink r:id="rId26403" w:history="1">
              <w:r>
                <w:rPr>
                  <w:color w:val="0000FF"/>
                </w:rPr>
                <w:t>B66</w:t>
              </w:r>
            </w:hyperlink>
            <w:r>
              <w:t xml:space="preserve">, </w:t>
            </w:r>
            <w:hyperlink r:id="rId26404" w:history="1">
              <w:r>
                <w:rPr>
                  <w:color w:val="0000FF"/>
                </w:rPr>
                <w:t>B66.0</w:t>
              </w:r>
            </w:hyperlink>
            <w:r>
              <w:t xml:space="preserve">, </w:t>
            </w:r>
            <w:hyperlink r:id="rId26405" w:history="1">
              <w:r>
                <w:rPr>
                  <w:color w:val="0000FF"/>
                </w:rPr>
                <w:t>B66.1</w:t>
              </w:r>
            </w:hyperlink>
            <w:r>
              <w:t xml:space="preserve">, </w:t>
            </w:r>
            <w:hyperlink r:id="rId26406" w:history="1">
              <w:r>
                <w:rPr>
                  <w:color w:val="0000FF"/>
                </w:rPr>
                <w:t>B66.2</w:t>
              </w:r>
            </w:hyperlink>
            <w:r>
              <w:t xml:space="preserve">, </w:t>
            </w:r>
            <w:hyperlink r:id="rId26407" w:history="1">
              <w:r>
                <w:rPr>
                  <w:color w:val="0000FF"/>
                </w:rPr>
                <w:t>B66.3</w:t>
              </w:r>
            </w:hyperlink>
            <w:r>
              <w:t xml:space="preserve">, </w:t>
            </w:r>
            <w:hyperlink r:id="rId26408" w:history="1">
              <w:r>
                <w:rPr>
                  <w:color w:val="0000FF"/>
                </w:rPr>
                <w:t>B66.4</w:t>
              </w:r>
            </w:hyperlink>
            <w:r>
              <w:t xml:space="preserve">, </w:t>
            </w:r>
            <w:hyperlink r:id="rId26409" w:history="1">
              <w:r>
                <w:rPr>
                  <w:color w:val="0000FF"/>
                </w:rPr>
                <w:t>B66.5</w:t>
              </w:r>
            </w:hyperlink>
            <w:r>
              <w:t xml:space="preserve">, </w:t>
            </w:r>
            <w:hyperlink r:id="rId26410" w:history="1">
              <w:r>
                <w:rPr>
                  <w:color w:val="0000FF"/>
                </w:rPr>
                <w:t>B66.8</w:t>
              </w:r>
            </w:hyperlink>
            <w:r>
              <w:t xml:space="preserve">, </w:t>
            </w:r>
            <w:hyperlink r:id="rId26411" w:history="1">
              <w:r>
                <w:rPr>
                  <w:color w:val="0000FF"/>
                </w:rPr>
                <w:t>B66.9</w:t>
              </w:r>
            </w:hyperlink>
            <w:r>
              <w:t xml:space="preserve">, </w:t>
            </w:r>
            <w:hyperlink r:id="rId26412" w:history="1">
              <w:r>
                <w:rPr>
                  <w:color w:val="0000FF"/>
                </w:rPr>
                <w:t>B67</w:t>
              </w:r>
            </w:hyperlink>
            <w:r>
              <w:t xml:space="preserve">, </w:t>
            </w:r>
            <w:hyperlink r:id="rId26413" w:history="1">
              <w:r>
                <w:rPr>
                  <w:color w:val="0000FF"/>
                </w:rPr>
                <w:t>B67.0</w:t>
              </w:r>
            </w:hyperlink>
            <w:r>
              <w:t xml:space="preserve">, </w:t>
            </w:r>
            <w:hyperlink r:id="rId26414" w:history="1">
              <w:r>
                <w:rPr>
                  <w:color w:val="0000FF"/>
                </w:rPr>
                <w:t>B67.1</w:t>
              </w:r>
            </w:hyperlink>
            <w:r>
              <w:t xml:space="preserve">, </w:t>
            </w:r>
            <w:hyperlink r:id="rId26415" w:history="1">
              <w:r>
                <w:rPr>
                  <w:color w:val="0000FF"/>
                </w:rPr>
                <w:t>B67.2</w:t>
              </w:r>
            </w:hyperlink>
            <w:r>
              <w:t xml:space="preserve">, </w:t>
            </w:r>
            <w:hyperlink r:id="rId26416" w:history="1">
              <w:r>
                <w:rPr>
                  <w:color w:val="0000FF"/>
                </w:rPr>
                <w:t>B67.3</w:t>
              </w:r>
            </w:hyperlink>
            <w:r>
              <w:t xml:space="preserve">, </w:t>
            </w:r>
            <w:hyperlink r:id="rId26417" w:history="1">
              <w:r>
                <w:rPr>
                  <w:color w:val="0000FF"/>
                </w:rPr>
                <w:t>B67.4</w:t>
              </w:r>
            </w:hyperlink>
            <w:r>
              <w:t xml:space="preserve">, </w:t>
            </w:r>
            <w:hyperlink r:id="rId26418" w:history="1">
              <w:r>
                <w:rPr>
                  <w:color w:val="0000FF"/>
                </w:rPr>
                <w:t>B67.5</w:t>
              </w:r>
            </w:hyperlink>
            <w:r>
              <w:t xml:space="preserve">, </w:t>
            </w:r>
            <w:hyperlink r:id="rId26419" w:history="1">
              <w:r>
                <w:rPr>
                  <w:color w:val="0000FF"/>
                </w:rPr>
                <w:t>B67.6</w:t>
              </w:r>
            </w:hyperlink>
            <w:r>
              <w:t xml:space="preserve">, </w:t>
            </w:r>
            <w:hyperlink r:id="rId26420" w:history="1">
              <w:r>
                <w:rPr>
                  <w:color w:val="0000FF"/>
                </w:rPr>
                <w:t>B67.7</w:t>
              </w:r>
            </w:hyperlink>
            <w:r>
              <w:t xml:space="preserve">, </w:t>
            </w:r>
            <w:hyperlink r:id="rId26421" w:history="1">
              <w:r>
                <w:rPr>
                  <w:color w:val="0000FF"/>
                </w:rPr>
                <w:t>B67.8</w:t>
              </w:r>
            </w:hyperlink>
            <w:r>
              <w:t xml:space="preserve">, </w:t>
            </w:r>
            <w:hyperlink r:id="rId26422" w:history="1">
              <w:r>
                <w:rPr>
                  <w:color w:val="0000FF"/>
                </w:rPr>
                <w:t>B67.9</w:t>
              </w:r>
            </w:hyperlink>
            <w:r>
              <w:t xml:space="preserve">, </w:t>
            </w:r>
            <w:hyperlink r:id="rId26423" w:history="1">
              <w:r>
                <w:rPr>
                  <w:color w:val="0000FF"/>
                </w:rPr>
                <w:t>B68</w:t>
              </w:r>
            </w:hyperlink>
            <w:r>
              <w:t xml:space="preserve">, </w:t>
            </w:r>
            <w:hyperlink r:id="rId26424" w:history="1">
              <w:r>
                <w:rPr>
                  <w:color w:val="0000FF"/>
                </w:rPr>
                <w:t>B68.0</w:t>
              </w:r>
            </w:hyperlink>
            <w:r>
              <w:t xml:space="preserve">, </w:t>
            </w:r>
            <w:hyperlink r:id="rId26425" w:history="1">
              <w:r>
                <w:rPr>
                  <w:color w:val="0000FF"/>
                </w:rPr>
                <w:t>B68.1</w:t>
              </w:r>
            </w:hyperlink>
            <w:r>
              <w:t xml:space="preserve">, </w:t>
            </w:r>
            <w:hyperlink r:id="rId26426" w:history="1">
              <w:r>
                <w:rPr>
                  <w:color w:val="0000FF"/>
                </w:rPr>
                <w:t>B68.9</w:t>
              </w:r>
            </w:hyperlink>
            <w:r>
              <w:t xml:space="preserve">, </w:t>
            </w:r>
            <w:hyperlink r:id="rId26427" w:history="1">
              <w:r>
                <w:rPr>
                  <w:color w:val="0000FF"/>
                </w:rPr>
                <w:t>B69</w:t>
              </w:r>
            </w:hyperlink>
            <w:r>
              <w:t xml:space="preserve">, </w:t>
            </w:r>
            <w:hyperlink r:id="rId26428" w:history="1">
              <w:r>
                <w:rPr>
                  <w:color w:val="0000FF"/>
                </w:rPr>
                <w:t>B69.0</w:t>
              </w:r>
            </w:hyperlink>
            <w:r>
              <w:t xml:space="preserve">, </w:t>
            </w:r>
            <w:hyperlink r:id="rId26429" w:history="1">
              <w:r>
                <w:rPr>
                  <w:color w:val="0000FF"/>
                </w:rPr>
                <w:t>B69.1</w:t>
              </w:r>
            </w:hyperlink>
            <w:r>
              <w:t xml:space="preserve">, </w:t>
            </w:r>
            <w:hyperlink r:id="rId26430" w:history="1">
              <w:r>
                <w:rPr>
                  <w:color w:val="0000FF"/>
                </w:rPr>
                <w:t>B69.8</w:t>
              </w:r>
            </w:hyperlink>
            <w:r>
              <w:t xml:space="preserve">, </w:t>
            </w:r>
            <w:hyperlink r:id="rId26431" w:history="1">
              <w:r>
                <w:rPr>
                  <w:color w:val="0000FF"/>
                </w:rPr>
                <w:t>B69.9</w:t>
              </w:r>
            </w:hyperlink>
            <w:r>
              <w:t xml:space="preserve">, </w:t>
            </w:r>
            <w:hyperlink r:id="rId26432" w:history="1">
              <w:r>
                <w:rPr>
                  <w:color w:val="0000FF"/>
                </w:rPr>
                <w:t>B70</w:t>
              </w:r>
            </w:hyperlink>
            <w:r>
              <w:t xml:space="preserve">, </w:t>
            </w:r>
            <w:hyperlink r:id="rId26433" w:history="1">
              <w:r>
                <w:rPr>
                  <w:color w:val="0000FF"/>
                </w:rPr>
                <w:t>B70.0</w:t>
              </w:r>
            </w:hyperlink>
            <w:r>
              <w:t xml:space="preserve">, </w:t>
            </w:r>
            <w:hyperlink r:id="rId26434" w:history="1">
              <w:r>
                <w:rPr>
                  <w:color w:val="0000FF"/>
                </w:rPr>
                <w:t>B70.1</w:t>
              </w:r>
            </w:hyperlink>
            <w:r>
              <w:t xml:space="preserve">, </w:t>
            </w:r>
            <w:hyperlink r:id="rId26435" w:history="1">
              <w:r>
                <w:rPr>
                  <w:color w:val="0000FF"/>
                </w:rPr>
                <w:t>B71</w:t>
              </w:r>
            </w:hyperlink>
            <w:r>
              <w:t xml:space="preserve">, </w:t>
            </w:r>
            <w:hyperlink r:id="rId26436" w:history="1">
              <w:r>
                <w:rPr>
                  <w:color w:val="0000FF"/>
                </w:rPr>
                <w:t>B71.0</w:t>
              </w:r>
            </w:hyperlink>
            <w:r>
              <w:t xml:space="preserve">, </w:t>
            </w:r>
            <w:hyperlink r:id="rId26437" w:history="1">
              <w:r>
                <w:rPr>
                  <w:color w:val="0000FF"/>
                </w:rPr>
                <w:t>B71.1</w:t>
              </w:r>
            </w:hyperlink>
            <w:r>
              <w:t xml:space="preserve">, </w:t>
            </w:r>
            <w:hyperlink r:id="rId26438" w:history="1">
              <w:r>
                <w:rPr>
                  <w:color w:val="0000FF"/>
                </w:rPr>
                <w:t>B71.8</w:t>
              </w:r>
            </w:hyperlink>
            <w:r>
              <w:t xml:space="preserve">, </w:t>
            </w:r>
            <w:hyperlink r:id="rId26439" w:history="1">
              <w:r>
                <w:rPr>
                  <w:color w:val="0000FF"/>
                </w:rPr>
                <w:t>B71.9</w:t>
              </w:r>
            </w:hyperlink>
            <w:r>
              <w:t xml:space="preserve">, </w:t>
            </w:r>
            <w:hyperlink r:id="rId26440" w:history="1">
              <w:r>
                <w:rPr>
                  <w:color w:val="0000FF"/>
                </w:rPr>
                <w:t>B72</w:t>
              </w:r>
            </w:hyperlink>
            <w:r>
              <w:t xml:space="preserve">, </w:t>
            </w:r>
            <w:hyperlink r:id="rId26441" w:history="1">
              <w:r>
                <w:rPr>
                  <w:color w:val="0000FF"/>
                </w:rPr>
                <w:t>B73</w:t>
              </w:r>
            </w:hyperlink>
            <w:r>
              <w:t xml:space="preserve">, </w:t>
            </w:r>
            <w:hyperlink r:id="rId26442" w:history="1">
              <w:r>
                <w:rPr>
                  <w:color w:val="0000FF"/>
                </w:rPr>
                <w:t>B74</w:t>
              </w:r>
            </w:hyperlink>
            <w:r>
              <w:t xml:space="preserve">, </w:t>
            </w:r>
            <w:hyperlink r:id="rId26443" w:history="1">
              <w:r>
                <w:rPr>
                  <w:color w:val="0000FF"/>
                </w:rPr>
                <w:t>B74.0</w:t>
              </w:r>
            </w:hyperlink>
            <w:r>
              <w:t xml:space="preserve">, </w:t>
            </w:r>
            <w:hyperlink r:id="rId26444" w:history="1">
              <w:r>
                <w:rPr>
                  <w:color w:val="0000FF"/>
                </w:rPr>
                <w:t>B74.1</w:t>
              </w:r>
            </w:hyperlink>
            <w:r>
              <w:t xml:space="preserve">, </w:t>
            </w:r>
            <w:hyperlink r:id="rId26445" w:history="1">
              <w:r>
                <w:rPr>
                  <w:color w:val="0000FF"/>
                </w:rPr>
                <w:t>B74.2</w:t>
              </w:r>
            </w:hyperlink>
            <w:r>
              <w:t xml:space="preserve">, </w:t>
            </w:r>
            <w:hyperlink r:id="rId26446" w:history="1">
              <w:r>
                <w:rPr>
                  <w:color w:val="0000FF"/>
                </w:rPr>
                <w:t>B74.3</w:t>
              </w:r>
            </w:hyperlink>
            <w:r>
              <w:t xml:space="preserve">, </w:t>
            </w:r>
            <w:hyperlink r:id="rId26447" w:history="1">
              <w:r>
                <w:rPr>
                  <w:color w:val="0000FF"/>
                </w:rPr>
                <w:t>B74.4</w:t>
              </w:r>
            </w:hyperlink>
            <w:r>
              <w:t xml:space="preserve">, </w:t>
            </w:r>
            <w:hyperlink r:id="rId26448" w:history="1">
              <w:r>
                <w:rPr>
                  <w:color w:val="0000FF"/>
                </w:rPr>
                <w:t>B74.8</w:t>
              </w:r>
            </w:hyperlink>
            <w:r>
              <w:t xml:space="preserve">, </w:t>
            </w:r>
            <w:hyperlink r:id="rId26449" w:history="1">
              <w:r>
                <w:rPr>
                  <w:color w:val="0000FF"/>
                </w:rPr>
                <w:t>B74.9</w:t>
              </w:r>
            </w:hyperlink>
            <w:r>
              <w:t xml:space="preserve">, </w:t>
            </w:r>
            <w:hyperlink r:id="rId26450" w:history="1">
              <w:r>
                <w:rPr>
                  <w:color w:val="0000FF"/>
                </w:rPr>
                <w:t>B75</w:t>
              </w:r>
            </w:hyperlink>
            <w:r>
              <w:t xml:space="preserve">, </w:t>
            </w:r>
            <w:hyperlink r:id="rId26451" w:history="1">
              <w:r>
                <w:rPr>
                  <w:color w:val="0000FF"/>
                </w:rPr>
                <w:t>B76</w:t>
              </w:r>
            </w:hyperlink>
            <w:r>
              <w:t xml:space="preserve">, </w:t>
            </w:r>
            <w:hyperlink r:id="rId26452" w:history="1">
              <w:r>
                <w:rPr>
                  <w:color w:val="0000FF"/>
                </w:rPr>
                <w:t>B76.0</w:t>
              </w:r>
            </w:hyperlink>
            <w:r>
              <w:t xml:space="preserve">, </w:t>
            </w:r>
            <w:hyperlink r:id="rId26453" w:history="1">
              <w:r>
                <w:rPr>
                  <w:color w:val="0000FF"/>
                </w:rPr>
                <w:t>B76.1</w:t>
              </w:r>
            </w:hyperlink>
            <w:r>
              <w:t xml:space="preserve">, </w:t>
            </w:r>
            <w:hyperlink r:id="rId26454" w:history="1">
              <w:r>
                <w:rPr>
                  <w:color w:val="0000FF"/>
                </w:rPr>
                <w:t>B76.8</w:t>
              </w:r>
            </w:hyperlink>
            <w:r>
              <w:t xml:space="preserve">, </w:t>
            </w:r>
            <w:hyperlink r:id="rId26455" w:history="1">
              <w:r>
                <w:rPr>
                  <w:color w:val="0000FF"/>
                </w:rPr>
                <w:t>B76.9</w:t>
              </w:r>
            </w:hyperlink>
            <w:r>
              <w:t xml:space="preserve">, </w:t>
            </w:r>
            <w:hyperlink r:id="rId26456" w:history="1">
              <w:r>
                <w:rPr>
                  <w:color w:val="0000FF"/>
                </w:rPr>
                <w:t>B77</w:t>
              </w:r>
            </w:hyperlink>
            <w:r>
              <w:t xml:space="preserve">, </w:t>
            </w:r>
            <w:hyperlink r:id="rId26457" w:history="1">
              <w:r>
                <w:rPr>
                  <w:color w:val="0000FF"/>
                </w:rPr>
                <w:t>B77.0</w:t>
              </w:r>
            </w:hyperlink>
            <w:r>
              <w:t xml:space="preserve">, </w:t>
            </w:r>
            <w:hyperlink r:id="rId26458" w:history="1">
              <w:r>
                <w:rPr>
                  <w:color w:val="0000FF"/>
                </w:rPr>
                <w:t>B77.8</w:t>
              </w:r>
            </w:hyperlink>
            <w:r>
              <w:t xml:space="preserve">, </w:t>
            </w:r>
            <w:hyperlink r:id="rId26459" w:history="1">
              <w:r>
                <w:rPr>
                  <w:color w:val="0000FF"/>
                </w:rPr>
                <w:t>B77.9</w:t>
              </w:r>
            </w:hyperlink>
            <w:r>
              <w:t xml:space="preserve">, </w:t>
            </w:r>
            <w:hyperlink r:id="rId26460" w:history="1">
              <w:r>
                <w:rPr>
                  <w:color w:val="0000FF"/>
                </w:rPr>
                <w:t>B78</w:t>
              </w:r>
            </w:hyperlink>
            <w:r>
              <w:t xml:space="preserve">, </w:t>
            </w:r>
            <w:hyperlink r:id="rId26461" w:history="1">
              <w:r>
                <w:rPr>
                  <w:color w:val="0000FF"/>
                </w:rPr>
                <w:t>B78.0</w:t>
              </w:r>
            </w:hyperlink>
            <w:r>
              <w:t xml:space="preserve">, </w:t>
            </w:r>
            <w:hyperlink r:id="rId26462" w:history="1">
              <w:r>
                <w:rPr>
                  <w:color w:val="0000FF"/>
                </w:rPr>
                <w:t>B78.1</w:t>
              </w:r>
            </w:hyperlink>
            <w:r>
              <w:t xml:space="preserve">, </w:t>
            </w:r>
            <w:hyperlink r:id="rId26463" w:history="1">
              <w:r>
                <w:rPr>
                  <w:color w:val="0000FF"/>
                </w:rPr>
                <w:t>B78.7</w:t>
              </w:r>
            </w:hyperlink>
            <w:r>
              <w:t xml:space="preserve">, </w:t>
            </w:r>
            <w:hyperlink r:id="rId26464" w:history="1">
              <w:r>
                <w:rPr>
                  <w:color w:val="0000FF"/>
                </w:rPr>
                <w:t>B78.9</w:t>
              </w:r>
            </w:hyperlink>
            <w:r>
              <w:t xml:space="preserve">, </w:t>
            </w:r>
            <w:hyperlink r:id="rId26465" w:history="1">
              <w:r>
                <w:rPr>
                  <w:color w:val="0000FF"/>
                </w:rPr>
                <w:t>B79</w:t>
              </w:r>
            </w:hyperlink>
            <w:r>
              <w:t xml:space="preserve">, </w:t>
            </w:r>
            <w:hyperlink r:id="rId26466" w:history="1">
              <w:r>
                <w:rPr>
                  <w:color w:val="0000FF"/>
                </w:rPr>
                <w:t>B80</w:t>
              </w:r>
            </w:hyperlink>
            <w:r>
              <w:t xml:space="preserve">, </w:t>
            </w:r>
            <w:hyperlink r:id="rId26467" w:history="1">
              <w:r>
                <w:rPr>
                  <w:color w:val="0000FF"/>
                </w:rPr>
                <w:t>B81</w:t>
              </w:r>
            </w:hyperlink>
            <w:r>
              <w:t xml:space="preserve">, </w:t>
            </w:r>
            <w:hyperlink r:id="rId26468" w:history="1">
              <w:r>
                <w:rPr>
                  <w:color w:val="0000FF"/>
                </w:rPr>
                <w:t>B81.0</w:t>
              </w:r>
            </w:hyperlink>
            <w:r>
              <w:t xml:space="preserve">, </w:t>
            </w:r>
            <w:hyperlink r:id="rId26469" w:history="1">
              <w:r>
                <w:rPr>
                  <w:color w:val="0000FF"/>
                </w:rPr>
                <w:t>B81.1</w:t>
              </w:r>
            </w:hyperlink>
            <w:r>
              <w:t xml:space="preserve">, </w:t>
            </w:r>
            <w:hyperlink r:id="rId26470" w:history="1">
              <w:r>
                <w:rPr>
                  <w:color w:val="0000FF"/>
                </w:rPr>
                <w:t>B81.2</w:t>
              </w:r>
            </w:hyperlink>
            <w:r>
              <w:t xml:space="preserve">, </w:t>
            </w:r>
            <w:hyperlink r:id="rId26471" w:history="1">
              <w:r>
                <w:rPr>
                  <w:color w:val="0000FF"/>
                </w:rPr>
                <w:t>B81.3</w:t>
              </w:r>
            </w:hyperlink>
            <w:r>
              <w:t xml:space="preserve">, </w:t>
            </w:r>
            <w:hyperlink r:id="rId26472" w:history="1">
              <w:r>
                <w:rPr>
                  <w:color w:val="0000FF"/>
                </w:rPr>
                <w:t>B81.4</w:t>
              </w:r>
            </w:hyperlink>
            <w:r>
              <w:t xml:space="preserve">, </w:t>
            </w:r>
            <w:hyperlink r:id="rId26473" w:history="1">
              <w:r>
                <w:rPr>
                  <w:color w:val="0000FF"/>
                </w:rPr>
                <w:t>B81.8</w:t>
              </w:r>
            </w:hyperlink>
            <w:r>
              <w:t xml:space="preserve">, </w:t>
            </w:r>
            <w:hyperlink r:id="rId26474" w:history="1">
              <w:r>
                <w:rPr>
                  <w:color w:val="0000FF"/>
                </w:rPr>
                <w:t>B82</w:t>
              </w:r>
            </w:hyperlink>
            <w:r>
              <w:t xml:space="preserve">, </w:t>
            </w:r>
            <w:hyperlink r:id="rId26475" w:history="1">
              <w:r>
                <w:rPr>
                  <w:color w:val="0000FF"/>
                </w:rPr>
                <w:t>B82.0</w:t>
              </w:r>
            </w:hyperlink>
            <w:r>
              <w:t xml:space="preserve">, </w:t>
            </w:r>
            <w:hyperlink r:id="rId26476" w:history="1">
              <w:r>
                <w:rPr>
                  <w:color w:val="0000FF"/>
                </w:rPr>
                <w:t>B82.9</w:t>
              </w:r>
            </w:hyperlink>
            <w:r>
              <w:t xml:space="preserve">, </w:t>
            </w:r>
            <w:hyperlink r:id="rId26477" w:history="1">
              <w:r>
                <w:rPr>
                  <w:color w:val="0000FF"/>
                </w:rPr>
                <w:t>B83</w:t>
              </w:r>
            </w:hyperlink>
            <w:r>
              <w:t xml:space="preserve">, </w:t>
            </w:r>
            <w:hyperlink r:id="rId26478" w:history="1">
              <w:r>
                <w:rPr>
                  <w:color w:val="0000FF"/>
                </w:rPr>
                <w:t>B83.0</w:t>
              </w:r>
            </w:hyperlink>
            <w:r>
              <w:t xml:space="preserve">, </w:t>
            </w:r>
            <w:hyperlink r:id="rId26479" w:history="1">
              <w:r>
                <w:rPr>
                  <w:color w:val="0000FF"/>
                </w:rPr>
                <w:t>B83.1</w:t>
              </w:r>
            </w:hyperlink>
            <w:r>
              <w:t xml:space="preserve">, </w:t>
            </w:r>
            <w:hyperlink r:id="rId26480" w:history="1">
              <w:r>
                <w:rPr>
                  <w:color w:val="0000FF"/>
                </w:rPr>
                <w:t>B83.2</w:t>
              </w:r>
            </w:hyperlink>
            <w:r>
              <w:t xml:space="preserve">, </w:t>
            </w:r>
            <w:hyperlink r:id="rId26481" w:history="1">
              <w:r>
                <w:rPr>
                  <w:color w:val="0000FF"/>
                </w:rPr>
                <w:t>B83.3</w:t>
              </w:r>
            </w:hyperlink>
            <w:r>
              <w:t xml:space="preserve">, </w:t>
            </w:r>
            <w:hyperlink r:id="rId26482" w:history="1">
              <w:r>
                <w:rPr>
                  <w:color w:val="0000FF"/>
                </w:rPr>
                <w:t>B83.4</w:t>
              </w:r>
            </w:hyperlink>
            <w:r>
              <w:t xml:space="preserve">, </w:t>
            </w:r>
            <w:hyperlink r:id="rId26483" w:history="1">
              <w:r>
                <w:rPr>
                  <w:color w:val="0000FF"/>
                </w:rPr>
                <w:t>B83.8</w:t>
              </w:r>
            </w:hyperlink>
            <w:r>
              <w:t xml:space="preserve">, </w:t>
            </w:r>
            <w:hyperlink r:id="rId26484" w:history="1">
              <w:r>
                <w:rPr>
                  <w:color w:val="0000FF"/>
                </w:rPr>
                <w:t>B83.9</w:t>
              </w:r>
            </w:hyperlink>
            <w:r>
              <w:t xml:space="preserve">, </w:t>
            </w:r>
            <w:hyperlink r:id="rId26485" w:history="1">
              <w:r>
                <w:rPr>
                  <w:color w:val="0000FF"/>
                </w:rPr>
                <w:t>B89</w:t>
              </w:r>
            </w:hyperlink>
            <w:r>
              <w:t xml:space="preserve">, </w:t>
            </w:r>
            <w:hyperlink r:id="rId26486" w:history="1">
              <w:r>
                <w:rPr>
                  <w:color w:val="0000FF"/>
                </w:rPr>
                <w:t>B92</w:t>
              </w:r>
            </w:hyperlink>
            <w:r>
              <w:t xml:space="preserve">, </w:t>
            </w:r>
            <w:hyperlink r:id="rId26487" w:history="1">
              <w:r>
                <w:rPr>
                  <w:color w:val="0000FF"/>
                </w:rPr>
                <w:t>B94.8</w:t>
              </w:r>
            </w:hyperlink>
            <w:r>
              <w:t xml:space="preserve">, </w:t>
            </w:r>
            <w:hyperlink r:id="rId26488" w:history="1">
              <w:r>
                <w:rPr>
                  <w:color w:val="0000FF"/>
                </w:rPr>
                <w:t>B94.9</w:t>
              </w:r>
            </w:hyperlink>
            <w:r>
              <w:t xml:space="preserve">, </w:t>
            </w:r>
            <w:hyperlink r:id="rId26489" w:history="1">
              <w:r>
                <w:rPr>
                  <w:color w:val="0000FF"/>
                </w:rPr>
                <w:t>B95</w:t>
              </w:r>
            </w:hyperlink>
            <w:r>
              <w:t xml:space="preserve">, </w:t>
            </w:r>
            <w:hyperlink r:id="rId26490" w:history="1">
              <w:r>
                <w:rPr>
                  <w:color w:val="0000FF"/>
                </w:rPr>
                <w:t>B95.0</w:t>
              </w:r>
            </w:hyperlink>
            <w:r>
              <w:t xml:space="preserve">, </w:t>
            </w:r>
            <w:hyperlink r:id="rId26491" w:history="1">
              <w:r>
                <w:rPr>
                  <w:color w:val="0000FF"/>
                </w:rPr>
                <w:t>B95.1</w:t>
              </w:r>
            </w:hyperlink>
            <w:r>
              <w:t xml:space="preserve">, </w:t>
            </w:r>
            <w:hyperlink r:id="rId26492" w:history="1">
              <w:r>
                <w:rPr>
                  <w:color w:val="0000FF"/>
                </w:rPr>
                <w:t>B95.2</w:t>
              </w:r>
            </w:hyperlink>
            <w:r>
              <w:t xml:space="preserve">, </w:t>
            </w:r>
            <w:hyperlink r:id="rId26493" w:history="1">
              <w:r>
                <w:rPr>
                  <w:color w:val="0000FF"/>
                </w:rPr>
                <w:t>B95.3</w:t>
              </w:r>
            </w:hyperlink>
            <w:r>
              <w:t xml:space="preserve">, </w:t>
            </w:r>
            <w:hyperlink r:id="rId26494" w:history="1">
              <w:r>
                <w:rPr>
                  <w:color w:val="0000FF"/>
                </w:rPr>
                <w:t>B95.4</w:t>
              </w:r>
            </w:hyperlink>
            <w:r>
              <w:t xml:space="preserve">, </w:t>
            </w:r>
            <w:hyperlink r:id="rId26495" w:history="1">
              <w:r>
                <w:rPr>
                  <w:color w:val="0000FF"/>
                </w:rPr>
                <w:t>B95.5</w:t>
              </w:r>
            </w:hyperlink>
            <w:r>
              <w:t xml:space="preserve">, </w:t>
            </w:r>
            <w:hyperlink r:id="rId26496" w:history="1">
              <w:r>
                <w:rPr>
                  <w:color w:val="0000FF"/>
                </w:rPr>
                <w:t>B95.6</w:t>
              </w:r>
            </w:hyperlink>
            <w:r>
              <w:t xml:space="preserve">, </w:t>
            </w:r>
            <w:hyperlink r:id="rId26497" w:history="1">
              <w:r>
                <w:rPr>
                  <w:color w:val="0000FF"/>
                </w:rPr>
                <w:t>B95.7</w:t>
              </w:r>
            </w:hyperlink>
            <w:r>
              <w:t xml:space="preserve">, </w:t>
            </w:r>
            <w:hyperlink r:id="rId26498" w:history="1">
              <w:r>
                <w:rPr>
                  <w:color w:val="0000FF"/>
                </w:rPr>
                <w:t>B95.8</w:t>
              </w:r>
            </w:hyperlink>
            <w:r>
              <w:t xml:space="preserve">, </w:t>
            </w:r>
            <w:hyperlink r:id="rId26499" w:history="1">
              <w:r>
                <w:rPr>
                  <w:color w:val="0000FF"/>
                </w:rPr>
                <w:t>B96</w:t>
              </w:r>
            </w:hyperlink>
            <w:r>
              <w:t xml:space="preserve">, </w:t>
            </w:r>
            <w:hyperlink r:id="rId26500" w:history="1">
              <w:r>
                <w:rPr>
                  <w:color w:val="0000FF"/>
                </w:rPr>
                <w:t>B96.0</w:t>
              </w:r>
            </w:hyperlink>
            <w:r>
              <w:t xml:space="preserve">, </w:t>
            </w:r>
            <w:hyperlink r:id="rId26501" w:history="1">
              <w:r>
                <w:rPr>
                  <w:color w:val="0000FF"/>
                </w:rPr>
                <w:t>B96.1</w:t>
              </w:r>
            </w:hyperlink>
            <w:r>
              <w:t xml:space="preserve">, </w:t>
            </w:r>
            <w:hyperlink r:id="rId26502" w:history="1">
              <w:r>
                <w:rPr>
                  <w:color w:val="0000FF"/>
                </w:rPr>
                <w:t>B96.2</w:t>
              </w:r>
            </w:hyperlink>
            <w:r>
              <w:t xml:space="preserve">, </w:t>
            </w:r>
            <w:hyperlink r:id="rId26503" w:history="1">
              <w:r>
                <w:rPr>
                  <w:color w:val="0000FF"/>
                </w:rPr>
                <w:t>B96.3</w:t>
              </w:r>
            </w:hyperlink>
            <w:r>
              <w:t xml:space="preserve">, </w:t>
            </w:r>
            <w:hyperlink r:id="rId26504" w:history="1">
              <w:r>
                <w:rPr>
                  <w:color w:val="0000FF"/>
                </w:rPr>
                <w:t>B96.4</w:t>
              </w:r>
            </w:hyperlink>
            <w:r>
              <w:t xml:space="preserve">, </w:t>
            </w:r>
            <w:hyperlink r:id="rId26505" w:history="1">
              <w:r>
                <w:rPr>
                  <w:color w:val="0000FF"/>
                </w:rPr>
                <w:t>B96.5</w:t>
              </w:r>
            </w:hyperlink>
            <w:r>
              <w:t xml:space="preserve">, </w:t>
            </w:r>
            <w:hyperlink r:id="rId26506" w:history="1">
              <w:r>
                <w:rPr>
                  <w:color w:val="0000FF"/>
                </w:rPr>
                <w:t>B96.6</w:t>
              </w:r>
            </w:hyperlink>
            <w:r>
              <w:t xml:space="preserve">, </w:t>
            </w:r>
            <w:hyperlink r:id="rId26507" w:history="1">
              <w:r>
                <w:rPr>
                  <w:color w:val="0000FF"/>
                </w:rPr>
                <w:t>B96.7</w:t>
              </w:r>
            </w:hyperlink>
            <w:r>
              <w:t xml:space="preserve">, </w:t>
            </w:r>
            <w:hyperlink r:id="rId26508" w:history="1">
              <w:r>
                <w:rPr>
                  <w:color w:val="0000FF"/>
                </w:rPr>
                <w:t>B96.8</w:t>
              </w:r>
            </w:hyperlink>
            <w:r>
              <w:t xml:space="preserve">, </w:t>
            </w:r>
            <w:hyperlink r:id="rId26509" w:history="1">
              <w:r>
                <w:rPr>
                  <w:color w:val="0000FF"/>
                </w:rPr>
                <w:t>B97</w:t>
              </w:r>
            </w:hyperlink>
            <w:r>
              <w:t xml:space="preserve">, </w:t>
            </w:r>
            <w:hyperlink r:id="rId26510" w:history="1">
              <w:r>
                <w:rPr>
                  <w:color w:val="0000FF"/>
                </w:rPr>
                <w:t>B97.0</w:t>
              </w:r>
            </w:hyperlink>
            <w:r>
              <w:t xml:space="preserve">, </w:t>
            </w:r>
            <w:hyperlink r:id="rId26511" w:history="1">
              <w:r>
                <w:rPr>
                  <w:color w:val="0000FF"/>
                </w:rPr>
                <w:t>B97.1</w:t>
              </w:r>
            </w:hyperlink>
            <w:r>
              <w:t xml:space="preserve">, </w:t>
            </w:r>
            <w:hyperlink r:id="rId26512" w:history="1">
              <w:r>
                <w:rPr>
                  <w:color w:val="0000FF"/>
                </w:rPr>
                <w:t>B97.2</w:t>
              </w:r>
            </w:hyperlink>
            <w:r>
              <w:t xml:space="preserve">, </w:t>
            </w:r>
            <w:hyperlink r:id="rId26513" w:history="1">
              <w:r>
                <w:rPr>
                  <w:color w:val="0000FF"/>
                </w:rPr>
                <w:t>B97.3</w:t>
              </w:r>
            </w:hyperlink>
            <w:r>
              <w:t xml:space="preserve">, </w:t>
            </w:r>
            <w:hyperlink r:id="rId26514" w:history="1">
              <w:r>
                <w:rPr>
                  <w:color w:val="0000FF"/>
                </w:rPr>
                <w:t>B97.4</w:t>
              </w:r>
            </w:hyperlink>
            <w:r>
              <w:t xml:space="preserve">, </w:t>
            </w:r>
            <w:hyperlink r:id="rId26515" w:history="1">
              <w:r>
                <w:rPr>
                  <w:color w:val="0000FF"/>
                </w:rPr>
                <w:t>B97.5</w:t>
              </w:r>
            </w:hyperlink>
            <w:r>
              <w:t xml:space="preserve">, </w:t>
            </w:r>
            <w:hyperlink r:id="rId26516" w:history="1">
              <w:r>
                <w:rPr>
                  <w:color w:val="0000FF"/>
                </w:rPr>
                <w:t>B97.6</w:t>
              </w:r>
            </w:hyperlink>
            <w:r>
              <w:t xml:space="preserve">, </w:t>
            </w:r>
            <w:hyperlink r:id="rId26517" w:history="1">
              <w:r>
                <w:rPr>
                  <w:color w:val="0000FF"/>
                </w:rPr>
                <w:t>B97.7</w:t>
              </w:r>
            </w:hyperlink>
            <w:r>
              <w:t xml:space="preserve">, </w:t>
            </w:r>
            <w:hyperlink r:id="rId26518" w:history="1">
              <w:r>
                <w:rPr>
                  <w:color w:val="0000FF"/>
                </w:rPr>
                <w:t>B97.8</w:t>
              </w:r>
            </w:hyperlink>
            <w:r>
              <w:t xml:space="preserve">, </w:t>
            </w:r>
            <w:hyperlink r:id="rId26519" w:history="1">
              <w:r>
                <w:rPr>
                  <w:color w:val="0000FF"/>
                </w:rPr>
                <w:t>B99</w:t>
              </w:r>
            </w:hyperlink>
            <w:r>
              <w:t xml:space="preserve">, </w:t>
            </w:r>
            <w:hyperlink r:id="rId26520" w:history="1">
              <w:r>
                <w:rPr>
                  <w:color w:val="0000FF"/>
                </w:rPr>
                <w:t>M49.1</w:t>
              </w:r>
            </w:hyperlink>
            <w:r>
              <w:t xml:space="preserve">, </w:t>
            </w:r>
            <w:hyperlink r:id="rId26521" w:history="1">
              <w:r>
                <w:rPr>
                  <w:color w:val="0000FF"/>
                </w:rPr>
                <w:t>R50</w:t>
              </w:r>
            </w:hyperlink>
            <w:r>
              <w:t xml:space="preserve">, </w:t>
            </w:r>
            <w:hyperlink r:id="rId26522" w:history="1">
              <w:r>
                <w:rPr>
                  <w:color w:val="0000FF"/>
                </w:rPr>
                <w:t>R50.8</w:t>
              </w:r>
            </w:hyperlink>
            <w:r>
              <w:t xml:space="preserve">, </w:t>
            </w:r>
            <w:hyperlink r:id="rId26523" w:history="1">
              <w:r>
                <w:rPr>
                  <w:color w:val="0000FF"/>
                </w:rPr>
                <w:t>R50.9</w:t>
              </w:r>
            </w:hyperlink>
            <w:r>
              <w:t xml:space="preserve">, </w:t>
            </w:r>
            <w:hyperlink r:id="rId26524" w:history="1">
              <w:r>
                <w:rPr>
                  <w:color w:val="0000FF"/>
                </w:rPr>
                <w:t>R57.2</w:t>
              </w:r>
            </w:hyperlink>
          </w:p>
        </w:tc>
        <w:tc>
          <w:tcPr>
            <w:tcW w:w="3118" w:type="dxa"/>
          </w:tcPr>
          <w:p w:rsidR="0007086E" w:rsidRDefault="0007086E">
            <w:pPr>
              <w:pStyle w:val="ConsPlusNormal"/>
            </w:pPr>
          </w:p>
        </w:tc>
        <w:tc>
          <w:tcPr>
            <w:tcW w:w="2098" w:type="dxa"/>
          </w:tcPr>
          <w:p w:rsidR="0007086E" w:rsidRDefault="0007086E">
            <w:pPr>
              <w:pStyle w:val="ConsPlusNormal"/>
            </w:pPr>
          </w:p>
        </w:tc>
        <w:tc>
          <w:tcPr>
            <w:tcW w:w="1077" w:type="dxa"/>
          </w:tcPr>
          <w:p w:rsidR="0007086E" w:rsidRDefault="0007086E">
            <w:pPr>
              <w:pStyle w:val="ConsPlusNormal"/>
            </w:pPr>
          </w:p>
        </w:tc>
      </w:tr>
      <w:tr w:rsidR="00000000">
        <w:tc>
          <w:tcPr>
            <w:tcW w:w="567" w:type="dxa"/>
          </w:tcPr>
          <w:p w:rsidR="00000000" w:rsidRDefault="003F2C8F">
            <w:pPr>
              <w:pStyle w:val="ConsPlusNormal"/>
              <w:jc w:val="center"/>
            </w:pPr>
            <w:r>
              <w:lastRenderedPageBreak/>
              <w:t>29</w:t>
            </w:r>
          </w:p>
        </w:tc>
        <w:tc>
          <w:tcPr>
            <w:tcW w:w="2551" w:type="dxa"/>
          </w:tcPr>
          <w:p w:rsidR="00000000" w:rsidRDefault="003F2C8F">
            <w:pPr>
              <w:pStyle w:val="ConsPlusNormal"/>
            </w:pPr>
            <w:r>
              <w:t>Инфекционные и паразитарные болезни, дети</w:t>
            </w:r>
          </w:p>
        </w:tc>
        <w:tc>
          <w:tcPr>
            <w:tcW w:w="6350" w:type="dxa"/>
          </w:tcPr>
          <w:p w:rsidR="00000000" w:rsidRDefault="003F2C8F">
            <w:pPr>
              <w:pStyle w:val="ConsPlusNormal"/>
            </w:pPr>
            <w:hyperlink r:id="rId26525" w:history="1">
              <w:r>
                <w:rPr>
                  <w:color w:val="0000FF"/>
                </w:rPr>
                <w:t>A00.0</w:t>
              </w:r>
            </w:hyperlink>
            <w:r>
              <w:t xml:space="preserve">, </w:t>
            </w:r>
            <w:hyperlink r:id="rId26526" w:history="1">
              <w:r>
                <w:rPr>
                  <w:color w:val="0000FF"/>
                </w:rPr>
                <w:t>A00.1</w:t>
              </w:r>
            </w:hyperlink>
            <w:r>
              <w:t xml:space="preserve">, </w:t>
            </w:r>
            <w:hyperlink r:id="rId26527" w:history="1">
              <w:r>
                <w:rPr>
                  <w:color w:val="0000FF"/>
                </w:rPr>
                <w:t>A00.9</w:t>
              </w:r>
            </w:hyperlink>
            <w:r>
              <w:t xml:space="preserve">, </w:t>
            </w:r>
            <w:hyperlink r:id="rId26528" w:history="1">
              <w:r>
                <w:rPr>
                  <w:color w:val="0000FF"/>
                </w:rPr>
                <w:t>A01.0</w:t>
              </w:r>
            </w:hyperlink>
            <w:r>
              <w:t xml:space="preserve">, </w:t>
            </w:r>
            <w:hyperlink r:id="rId26529" w:history="1">
              <w:r>
                <w:rPr>
                  <w:color w:val="0000FF"/>
                </w:rPr>
                <w:t>A01.1</w:t>
              </w:r>
            </w:hyperlink>
            <w:r>
              <w:t xml:space="preserve">, </w:t>
            </w:r>
            <w:hyperlink r:id="rId26530" w:history="1">
              <w:r>
                <w:rPr>
                  <w:color w:val="0000FF"/>
                </w:rPr>
                <w:t>A01.2</w:t>
              </w:r>
            </w:hyperlink>
            <w:r>
              <w:t xml:space="preserve">, </w:t>
            </w:r>
            <w:hyperlink r:id="rId26531" w:history="1">
              <w:r>
                <w:rPr>
                  <w:color w:val="0000FF"/>
                </w:rPr>
                <w:t>A01.3</w:t>
              </w:r>
            </w:hyperlink>
            <w:r>
              <w:t xml:space="preserve">, </w:t>
            </w:r>
            <w:hyperlink r:id="rId26532" w:history="1">
              <w:r>
                <w:rPr>
                  <w:color w:val="0000FF"/>
                </w:rPr>
                <w:t>A01.4</w:t>
              </w:r>
            </w:hyperlink>
            <w:r>
              <w:t xml:space="preserve">, </w:t>
            </w:r>
            <w:hyperlink r:id="rId26533" w:history="1">
              <w:r>
                <w:rPr>
                  <w:color w:val="0000FF"/>
                </w:rPr>
                <w:t>A02.0</w:t>
              </w:r>
            </w:hyperlink>
            <w:r>
              <w:t xml:space="preserve">, </w:t>
            </w:r>
            <w:hyperlink r:id="rId26534" w:history="1">
              <w:r>
                <w:rPr>
                  <w:color w:val="0000FF"/>
                </w:rPr>
                <w:t>A02.1</w:t>
              </w:r>
            </w:hyperlink>
            <w:r>
              <w:t xml:space="preserve">, </w:t>
            </w:r>
            <w:hyperlink r:id="rId26535" w:history="1">
              <w:r>
                <w:rPr>
                  <w:color w:val="0000FF"/>
                </w:rPr>
                <w:t>A02.2</w:t>
              </w:r>
            </w:hyperlink>
            <w:r>
              <w:t xml:space="preserve">, </w:t>
            </w:r>
            <w:hyperlink r:id="rId26536" w:history="1">
              <w:r>
                <w:rPr>
                  <w:color w:val="0000FF"/>
                </w:rPr>
                <w:t>A02.8</w:t>
              </w:r>
            </w:hyperlink>
            <w:r>
              <w:t xml:space="preserve">, </w:t>
            </w:r>
            <w:hyperlink r:id="rId26537" w:history="1">
              <w:r>
                <w:rPr>
                  <w:color w:val="0000FF"/>
                </w:rPr>
                <w:t>A02.9</w:t>
              </w:r>
            </w:hyperlink>
            <w:r>
              <w:t xml:space="preserve">, </w:t>
            </w:r>
            <w:hyperlink r:id="rId26538" w:history="1">
              <w:r>
                <w:rPr>
                  <w:color w:val="0000FF"/>
                </w:rPr>
                <w:t>A03.0</w:t>
              </w:r>
            </w:hyperlink>
            <w:r>
              <w:t xml:space="preserve">, </w:t>
            </w:r>
            <w:hyperlink r:id="rId26539" w:history="1">
              <w:r>
                <w:rPr>
                  <w:color w:val="0000FF"/>
                </w:rPr>
                <w:t>A03.1</w:t>
              </w:r>
            </w:hyperlink>
            <w:r>
              <w:t xml:space="preserve">, </w:t>
            </w:r>
            <w:hyperlink r:id="rId26540" w:history="1">
              <w:r>
                <w:rPr>
                  <w:color w:val="0000FF"/>
                </w:rPr>
                <w:t>A03.2</w:t>
              </w:r>
            </w:hyperlink>
            <w:r>
              <w:t xml:space="preserve">, </w:t>
            </w:r>
            <w:hyperlink r:id="rId26541" w:history="1">
              <w:r>
                <w:rPr>
                  <w:color w:val="0000FF"/>
                </w:rPr>
                <w:t>A03.3</w:t>
              </w:r>
            </w:hyperlink>
            <w:r>
              <w:t xml:space="preserve">, </w:t>
            </w:r>
            <w:hyperlink r:id="rId26542" w:history="1">
              <w:r>
                <w:rPr>
                  <w:color w:val="0000FF"/>
                </w:rPr>
                <w:t>A03.8</w:t>
              </w:r>
            </w:hyperlink>
            <w:r>
              <w:t xml:space="preserve">, </w:t>
            </w:r>
            <w:hyperlink r:id="rId26543" w:history="1">
              <w:r>
                <w:rPr>
                  <w:color w:val="0000FF"/>
                </w:rPr>
                <w:t>A03.9</w:t>
              </w:r>
            </w:hyperlink>
            <w:r>
              <w:t xml:space="preserve">, </w:t>
            </w:r>
            <w:hyperlink r:id="rId26544" w:history="1">
              <w:r>
                <w:rPr>
                  <w:color w:val="0000FF"/>
                </w:rPr>
                <w:t>A04.0</w:t>
              </w:r>
            </w:hyperlink>
            <w:r>
              <w:t xml:space="preserve">, </w:t>
            </w:r>
            <w:hyperlink r:id="rId26545" w:history="1">
              <w:r>
                <w:rPr>
                  <w:color w:val="0000FF"/>
                </w:rPr>
                <w:t>A04.1</w:t>
              </w:r>
            </w:hyperlink>
            <w:r>
              <w:t xml:space="preserve">, </w:t>
            </w:r>
            <w:hyperlink r:id="rId26546" w:history="1">
              <w:r>
                <w:rPr>
                  <w:color w:val="0000FF"/>
                </w:rPr>
                <w:t>A04.2</w:t>
              </w:r>
            </w:hyperlink>
            <w:r>
              <w:t xml:space="preserve">, </w:t>
            </w:r>
            <w:hyperlink r:id="rId26547" w:history="1">
              <w:r>
                <w:rPr>
                  <w:color w:val="0000FF"/>
                </w:rPr>
                <w:t>A04.3</w:t>
              </w:r>
            </w:hyperlink>
            <w:r>
              <w:t xml:space="preserve">, </w:t>
            </w:r>
            <w:hyperlink r:id="rId26548" w:history="1">
              <w:r>
                <w:rPr>
                  <w:color w:val="0000FF"/>
                </w:rPr>
                <w:t>A04.4</w:t>
              </w:r>
            </w:hyperlink>
            <w:r>
              <w:t xml:space="preserve">, </w:t>
            </w:r>
            <w:hyperlink r:id="rId26549" w:history="1">
              <w:r>
                <w:rPr>
                  <w:color w:val="0000FF"/>
                </w:rPr>
                <w:t>A04.5</w:t>
              </w:r>
            </w:hyperlink>
            <w:r>
              <w:t xml:space="preserve">, </w:t>
            </w:r>
            <w:hyperlink r:id="rId26550" w:history="1">
              <w:r>
                <w:rPr>
                  <w:color w:val="0000FF"/>
                </w:rPr>
                <w:t>A04.6</w:t>
              </w:r>
            </w:hyperlink>
            <w:r>
              <w:t xml:space="preserve">, </w:t>
            </w:r>
            <w:hyperlink r:id="rId26551" w:history="1">
              <w:r>
                <w:rPr>
                  <w:color w:val="0000FF"/>
                </w:rPr>
                <w:t>A04.7</w:t>
              </w:r>
            </w:hyperlink>
            <w:r>
              <w:t xml:space="preserve">, </w:t>
            </w:r>
            <w:hyperlink r:id="rId26552" w:history="1">
              <w:r>
                <w:rPr>
                  <w:color w:val="0000FF"/>
                </w:rPr>
                <w:t>A04.8</w:t>
              </w:r>
            </w:hyperlink>
            <w:r>
              <w:t xml:space="preserve">, </w:t>
            </w:r>
            <w:hyperlink r:id="rId26553" w:history="1">
              <w:r>
                <w:rPr>
                  <w:color w:val="0000FF"/>
                </w:rPr>
                <w:t>A04.9</w:t>
              </w:r>
            </w:hyperlink>
            <w:r>
              <w:t xml:space="preserve">, </w:t>
            </w:r>
            <w:hyperlink r:id="rId26554" w:history="1">
              <w:r>
                <w:rPr>
                  <w:color w:val="0000FF"/>
                </w:rPr>
                <w:t>A05.0</w:t>
              </w:r>
            </w:hyperlink>
            <w:r>
              <w:t xml:space="preserve">, </w:t>
            </w:r>
            <w:hyperlink r:id="rId26555" w:history="1">
              <w:r>
                <w:rPr>
                  <w:color w:val="0000FF"/>
                </w:rPr>
                <w:t>A05.1</w:t>
              </w:r>
            </w:hyperlink>
            <w:r>
              <w:t xml:space="preserve">, </w:t>
            </w:r>
            <w:hyperlink r:id="rId26556" w:history="1">
              <w:r>
                <w:rPr>
                  <w:color w:val="0000FF"/>
                </w:rPr>
                <w:t>A05.2</w:t>
              </w:r>
            </w:hyperlink>
            <w:r>
              <w:t xml:space="preserve">, </w:t>
            </w:r>
            <w:hyperlink r:id="rId26557" w:history="1">
              <w:r>
                <w:rPr>
                  <w:color w:val="0000FF"/>
                </w:rPr>
                <w:t>A05.3</w:t>
              </w:r>
            </w:hyperlink>
            <w:r>
              <w:t xml:space="preserve">, </w:t>
            </w:r>
            <w:hyperlink r:id="rId26558" w:history="1">
              <w:r>
                <w:rPr>
                  <w:color w:val="0000FF"/>
                </w:rPr>
                <w:t>A05.4</w:t>
              </w:r>
            </w:hyperlink>
            <w:r>
              <w:t xml:space="preserve">, </w:t>
            </w:r>
            <w:hyperlink r:id="rId26559" w:history="1">
              <w:r>
                <w:rPr>
                  <w:color w:val="0000FF"/>
                </w:rPr>
                <w:t>A05.8</w:t>
              </w:r>
            </w:hyperlink>
            <w:r>
              <w:t xml:space="preserve">, </w:t>
            </w:r>
            <w:hyperlink r:id="rId26560" w:history="1">
              <w:r>
                <w:rPr>
                  <w:color w:val="0000FF"/>
                </w:rPr>
                <w:t>A05.9</w:t>
              </w:r>
            </w:hyperlink>
            <w:r>
              <w:t xml:space="preserve">, </w:t>
            </w:r>
            <w:hyperlink r:id="rId26561" w:history="1">
              <w:r>
                <w:rPr>
                  <w:color w:val="0000FF"/>
                </w:rPr>
                <w:t>A06.0</w:t>
              </w:r>
            </w:hyperlink>
            <w:r>
              <w:t xml:space="preserve">, </w:t>
            </w:r>
            <w:hyperlink r:id="rId26562" w:history="1">
              <w:r>
                <w:rPr>
                  <w:color w:val="0000FF"/>
                </w:rPr>
                <w:t>A06.1</w:t>
              </w:r>
            </w:hyperlink>
            <w:r>
              <w:t xml:space="preserve">, </w:t>
            </w:r>
            <w:hyperlink r:id="rId26563" w:history="1">
              <w:r>
                <w:rPr>
                  <w:color w:val="0000FF"/>
                </w:rPr>
                <w:t>A06.2</w:t>
              </w:r>
            </w:hyperlink>
            <w:r>
              <w:t xml:space="preserve">, </w:t>
            </w:r>
            <w:hyperlink r:id="rId26564" w:history="1">
              <w:r>
                <w:rPr>
                  <w:color w:val="0000FF"/>
                </w:rPr>
                <w:t>A06.3</w:t>
              </w:r>
            </w:hyperlink>
            <w:r>
              <w:t xml:space="preserve">, </w:t>
            </w:r>
            <w:hyperlink r:id="rId26565" w:history="1">
              <w:r>
                <w:rPr>
                  <w:color w:val="0000FF"/>
                </w:rPr>
                <w:t>A06.4</w:t>
              </w:r>
            </w:hyperlink>
            <w:r>
              <w:t xml:space="preserve">, </w:t>
            </w:r>
            <w:hyperlink r:id="rId26566" w:history="1">
              <w:r>
                <w:rPr>
                  <w:color w:val="0000FF"/>
                </w:rPr>
                <w:t>A06.5</w:t>
              </w:r>
            </w:hyperlink>
            <w:r>
              <w:t xml:space="preserve">, </w:t>
            </w:r>
            <w:hyperlink r:id="rId26567" w:history="1">
              <w:r>
                <w:rPr>
                  <w:color w:val="0000FF"/>
                </w:rPr>
                <w:t>A06.6</w:t>
              </w:r>
            </w:hyperlink>
            <w:r>
              <w:t xml:space="preserve">, </w:t>
            </w:r>
            <w:hyperlink r:id="rId26568" w:history="1">
              <w:r>
                <w:rPr>
                  <w:color w:val="0000FF"/>
                </w:rPr>
                <w:t>A06.7</w:t>
              </w:r>
            </w:hyperlink>
            <w:r>
              <w:t xml:space="preserve">, </w:t>
            </w:r>
            <w:hyperlink r:id="rId26569" w:history="1">
              <w:r>
                <w:rPr>
                  <w:color w:val="0000FF"/>
                </w:rPr>
                <w:t>A06.8</w:t>
              </w:r>
            </w:hyperlink>
            <w:r>
              <w:t xml:space="preserve">, </w:t>
            </w:r>
            <w:hyperlink r:id="rId26570" w:history="1">
              <w:r>
                <w:rPr>
                  <w:color w:val="0000FF"/>
                </w:rPr>
                <w:t>A06.9</w:t>
              </w:r>
            </w:hyperlink>
            <w:r>
              <w:t xml:space="preserve">, </w:t>
            </w:r>
            <w:hyperlink r:id="rId26571" w:history="1">
              <w:r>
                <w:rPr>
                  <w:color w:val="0000FF"/>
                </w:rPr>
                <w:t>A07.0</w:t>
              </w:r>
            </w:hyperlink>
            <w:r>
              <w:t xml:space="preserve">, </w:t>
            </w:r>
            <w:hyperlink r:id="rId26572" w:history="1">
              <w:r>
                <w:rPr>
                  <w:color w:val="0000FF"/>
                </w:rPr>
                <w:t>A07.1</w:t>
              </w:r>
            </w:hyperlink>
            <w:r>
              <w:t xml:space="preserve">, </w:t>
            </w:r>
            <w:hyperlink r:id="rId26573" w:history="1">
              <w:r>
                <w:rPr>
                  <w:color w:val="0000FF"/>
                </w:rPr>
                <w:t>A07.2</w:t>
              </w:r>
            </w:hyperlink>
            <w:r>
              <w:t xml:space="preserve">, </w:t>
            </w:r>
            <w:hyperlink r:id="rId26574" w:history="1">
              <w:r>
                <w:rPr>
                  <w:color w:val="0000FF"/>
                </w:rPr>
                <w:t>A07.3</w:t>
              </w:r>
            </w:hyperlink>
            <w:r>
              <w:t xml:space="preserve">, </w:t>
            </w:r>
            <w:hyperlink r:id="rId26575" w:history="1">
              <w:r>
                <w:rPr>
                  <w:color w:val="0000FF"/>
                </w:rPr>
                <w:t>A07.8</w:t>
              </w:r>
            </w:hyperlink>
            <w:r>
              <w:t xml:space="preserve">, </w:t>
            </w:r>
            <w:hyperlink r:id="rId26576" w:history="1">
              <w:r>
                <w:rPr>
                  <w:color w:val="0000FF"/>
                </w:rPr>
                <w:t>A07.9</w:t>
              </w:r>
            </w:hyperlink>
            <w:r>
              <w:t xml:space="preserve">, </w:t>
            </w:r>
            <w:hyperlink r:id="rId26577" w:history="1">
              <w:r>
                <w:rPr>
                  <w:color w:val="0000FF"/>
                </w:rPr>
                <w:t>A08.0</w:t>
              </w:r>
            </w:hyperlink>
            <w:r>
              <w:t xml:space="preserve">, </w:t>
            </w:r>
            <w:hyperlink r:id="rId26578" w:history="1">
              <w:r>
                <w:rPr>
                  <w:color w:val="0000FF"/>
                </w:rPr>
                <w:t>A08.1</w:t>
              </w:r>
            </w:hyperlink>
            <w:r>
              <w:t xml:space="preserve">, </w:t>
            </w:r>
            <w:hyperlink r:id="rId26579" w:history="1">
              <w:r>
                <w:rPr>
                  <w:color w:val="0000FF"/>
                </w:rPr>
                <w:t>A08.2</w:t>
              </w:r>
            </w:hyperlink>
            <w:r>
              <w:t xml:space="preserve">, </w:t>
            </w:r>
            <w:hyperlink r:id="rId26580" w:history="1">
              <w:r>
                <w:rPr>
                  <w:color w:val="0000FF"/>
                </w:rPr>
                <w:t>A08.3</w:t>
              </w:r>
            </w:hyperlink>
            <w:r>
              <w:t xml:space="preserve">, </w:t>
            </w:r>
            <w:hyperlink r:id="rId26581" w:history="1">
              <w:r>
                <w:rPr>
                  <w:color w:val="0000FF"/>
                </w:rPr>
                <w:t>A08.4</w:t>
              </w:r>
            </w:hyperlink>
            <w:r>
              <w:t xml:space="preserve">, </w:t>
            </w:r>
            <w:hyperlink r:id="rId26582" w:history="1">
              <w:r>
                <w:rPr>
                  <w:color w:val="0000FF"/>
                </w:rPr>
                <w:t>A08.5</w:t>
              </w:r>
            </w:hyperlink>
            <w:r>
              <w:t xml:space="preserve">, </w:t>
            </w:r>
            <w:hyperlink r:id="rId26583" w:history="1">
              <w:r>
                <w:rPr>
                  <w:color w:val="0000FF"/>
                </w:rPr>
                <w:t>A09</w:t>
              </w:r>
            </w:hyperlink>
            <w:r>
              <w:t xml:space="preserve">, </w:t>
            </w:r>
            <w:hyperlink r:id="rId26584" w:history="1">
              <w:r>
                <w:rPr>
                  <w:color w:val="0000FF"/>
                </w:rPr>
                <w:t>A09.0</w:t>
              </w:r>
            </w:hyperlink>
            <w:r>
              <w:t xml:space="preserve">, </w:t>
            </w:r>
            <w:hyperlink r:id="rId26585" w:history="1">
              <w:r>
                <w:rPr>
                  <w:color w:val="0000FF"/>
                </w:rPr>
                <w:t>A09.9</w:t>
              </w:r>
            </w:hyperlink>
            <w:r>
              <w:t xml:space="preserve">, </w:t>
            </w:r>
            <w:hyperlink r:id="rId26586" w:history="1">
              <w:r>
                <w:rPr>
                  <w:color w:val="0000FF"/>
                </w:rPr>
                <w:t>A20.0</w:t>
              </w:r>
            </w:hyperlink>
            <w:r>
              <w:t xml:space="preserve">, </w:t>
            </w:r>
            <w:hyperlink r:id="rId26587" w:history="1">
              <w:r>
                <w:rPr>
                  <w:color w:val="0000FF"/>
                </w:rPr>
                <w:t>A20.1</w:t>
              </w:r>
            </w:hyperlink>
            <w:r>
              <w:t xml:space="preserve">, </w:t>
            </w:r>
            <w:hyperlink r:id="rId26588" w:history="1">
              <w:r>
                <w:rPr>
                  <w:color w:val="0000FF"/>
                </w:rPr>
                <w:t>A20.2</w:t>
              </w:r>
            </w:hyperlink>
            <w:r>
              <w:t xml:space="preserve">, </w:t>
            </w:r>
            <w:hyperlink r:id="rId26589" w:history="1">
              <w:r>
                <w:rPr>
                  <w:color w:val="0000FF"/>
                </w:rPr>
                <w:t>A20.3</w:t>
              </w:r>
            </w:hyperlink>
            <w:r>
              <w:t xml:space="preserve">, </w:t>
            </w:r>
            <w:hyperlink r:id="rId26590" w:history="1">
              <w:r>
                <w:rPr>
                  <w:color w:val="0000FF"/>
                </w:rPr>
                <w:t>A20.7</w:t>
              </w:r>
            </w:hyperlink>
            <w:r>
              <w:t xml:space="preserve">, </w:t>
            </w:r>
            <w:hyperlink r:id="rId26591" w:history="1">
              <w:r>
                <w:rPr>
                  <w:color w:val="0000FF"/>
                </w:rPr>
                <w:t>A20.8</w:t>
              </w:r>
            </w:hyperlink>
            <w:r>
              <w:t xml:space="preserve">, </w:t>
            </w:r>
            <w:hyperlink r:id="rId26592" w:history="1">
              <w:r>
                <w:rPr>
                  <w:color w:val="0000FF"/>
                </w:rPr>
                <w:t>A20.9</w:t>
              </w:r>
            </w:hyperlink>
            <w:r>
              <w:t xml:space="preserve">, </w:t>
            </w:r>
            <w:hyperlink r:id="rId26593" w:history="1">
              <w:r>
                <w:rPr>
                  <w:color w:val="0000FF"/>
                </w:rPr>
                <w:t>A21.0</w:t>
              </w:r>
            </w:hyperlink>
            <w:r>
              <w:t xml:space="preserve">, </w:t>
            </w:r>
            <w:hyperlink r:id="rId26594" w:history="1">
              <w:r>
                <w:rPr>
                  <w:color w:val="0000FF"/>
                </w:rPr>
                <w:t>A21.1</w:t>
              </w:r>
            </w:hyperlink>
            <w:r>
              <w:t xml:space="preserve">, </w:t>
            </w:r>
            <w:hyperlink r:id="rId26595" w:history="1">
              <w:r>
                <w:rPr>
                  <w:color w:val="0000FF"/>
                </w:rPr>
                <w:t>A21.2</w:t>
              </w:r>
            </w:hyperlink>
            <w:r>
              <w:t xml:space="preserve">, </w:t>
            </w:r>
            <w:hyperlink r:id="rId26596" w:history="1">
              <w:r>
                <w:rPr>
                  <w:color w:val="0000FF"/>
                </w:rPr>
                <w:t>A21.3</w:t>
              </w:r>
            </w:hyperlink>
            <w:r>
              <w:t xml:space="preserve">, </w:t>
            </w:r>
            <w:hyperlink r:id="rId26597" w:history="1">
              <w:r>
                <w:rPr>
                  <w:color w:val="0000FF"/>
                </w:rPr>
                <w:t>A21.7</w:t>
              </w:r>
            </w:hyperlink>
            <w:r>
              <w:t xml:space="preserve">, </w:t>
            </w:r>
            <w:hyperlink r:id="rId26598" w:history="1">
              <w:r>
                <w:rPr>
                  <w:color w:val="0000FF"/>
                </w:rPr>
                <w:t>A21.8</w:t>
              </w:r>
            </w:hyperlink>
            <w:r>
              <w:t xml:space="preserve">, </w:t>
            </w:r>
            <w:hyperlink r:id="rId26599" w:history="1">
              <w:r>
                <w:rPr>
                  <w:color w:val="0000FF"/>
                </w:rPr>
                <w:t>A21.9</w:t>
              </w:r>
            </w:hyperlink>
            <w:r>
              <w:t xml:space="preserve">, </w:t>
            </w:r>
            <w:hyperlink r:id="rId26600" w:history="1">
              <w:r>
                <w:rPr>
                  <w:color w:val="0000FF"/>
                </w:rPr>
                <w:t>A22.0</w:t>
              </w:r>
            </w:hyperlink>
            <w:r>
              <w:t xml:space="preserve">, </w:t>
            </w:r>
            <w:hyperlink r:id="rId26601" w:history="1">
              <w:r>
                <w:rPr>
                  <w:color w:val="0000FF"/>
                </w:rPr>
                <w:t>A22.1</w:t>
              </w:r>
            </w:hyperlink>
            <w:r>
              <w:t xml:space="preserve">, </w:t>
            </w:r>
            <w:hyperlink r:id="rId26602" w:history="1">
              <w:r>
                <w:rPr>
                  <w:color w:val="0000FF"/>
                </w:rPr>
                <w:t>A22.2</w:t>
              </w:r>
            </w:hyperlink>
            <w:r>
              <w:t xml:space="preserve">, </w:t>
            </w:r>
            <w:hyperlink r:id="rId26603" w:history="1">
              <w:r>
                <w:rPr>
                  <w:color w:val="0000FF"/>
                </w:rPr>
                <w:t>A22.7</w:t>
              </w:r>
            </w:hyperlink>
            <w:r>
              <w:t xml:space="preserve">, </w:t>
            </w:r>
            <w:hyperlink r:id="rId26604" w:history="1">
              <w:r>
                <w:rPr>
                  <w:color w:val="0000FF"/>
                </w:rPr>
                <w:t>A22.8</w:t>
              </w:r>
            </w:hyperlink>
            <w:r>
              <w:t xml:space="preserve">, </w:t>
            </w:r>
            <w:hyperlink r:id="rId26605" w:history="1">
              <w:r>
                <w:rPr>
                  <w:color w:val="0000FF"/>
                </w:rPr>
                <w:t>A22.9</w:t>
              </w:r>
            </w:hyperlink>
            <w:r>
              <w:t xml:space="preserve">, </w:t>
            </w:r>
            <w:hyperlink r:id="rId26606" w:history="1">
              <w:r>
                <w:rPr>
                  <w:color w:val="0000FF"/>
                </w:rPr>
                <w:t>A23.0</w:t>
              </w:r>
            </w:hyperlink>
            <w:r>
              <w:t xml:space="preserve">, </w:t>
            </w:r>
            <w:hyperlink r:id="rId26607" w:history="1">
              <w:r>
                <w:rPr>
                  <w:color w:val="0000FF"/>
                </w:rPr>
                <w:t>A23.1</w:t>
              </w:r>
            </w:hyperlink>
            <w:r>
              <w:t xml:space="preserve">, </w:t>
            </w:r>
            <w:hyperlink r:id="rId26608" w:history="1">
              <w:r>
                <w:rPr>
                  <w:color w:val="0000FF"/>
                </w:rPr>
                <w:t>A23.2</w:t>
              </w:r>
            </w:hyperlink>
            <w:r>
              <w:t xml:space="preserve">, </w:t>
            </w:r>
            <w:hyperlink r:id="rId26609" w:history="1">
              <w:r>
                <w:rPr>
                  <w:color w:val="0000FF"/>
                </w:rPr>
                <w:t>A23.3</w:t>
              </w:r>
            </w:hyperlink>
            <w:r>
              <w:t xml:space="preserve">, </w:t>
            </w:r>
            <w:hyperlink r:id="rId26610" w:history="1">
              <w:r>
                <w:rPr>
                  <w:color w:val="0000FF"/>
                </w:rPr>
                <w:t>A23.8</w:t>
              </w:r>
            </w:hyperlink>
            <w:r>
              <w:t xml:space="preserve">, </w:t>
            </w:r>
            <w:hyperlink r:id="rId26611" w:history="1">
              <w:r>
                <w:rPr>
                  <w:color w:val="0000FF"/>
                </w:rPr>
                <w:t>A23.9</w:t>
              </w:r>
            </w:hyperlink>
            <w:r>
              <w:t xml:space="preserve">, </w:t>
            </w:r>
            <w:hyperlink r:id="rId26612" w:history="1">
              <w:r>
                <w:rPr>
                  <w:color w:val="0000FF"/>
                </w:rPr>
                <w:t>A24.0</w:t>
              </w:r>
            </w:hyperlink>
            <w:r>
              <w:t xml:space="preserve">, </w:t>
            </w:r>
            <w:hyperlink r:id="rId26613" w:history="1">
              <w:r>
                <w:rPr>
                  <w:color w:val="0000FF"/>
                </w:rPr>
                <w:t>A24.1</w:t>
              </w:r>
            </w:hyperlink>
            <w:r>
              <w:t xml:space="preserve">, </w:t>
            </w:r>
            <w:hyperlink r:id="rId26614" w:history="1">
              <w:r>
                <w:rPr>
                  <w:color w:val="0000FF"/>
                </w:rPr>
                <w:t>A24.2</w:t>
              </w:r>
            </w:hyperlink>
            <w:r>
              <w:t xml:space="preserve">, </w:t>
            </w:r>
            <w:hyperlink r:id="rId26615" w:history="1">
              <w:r>
                <w:rPr>
                  <w:color w:val="0000FF"/>
                </w:rPr>
                <w:t>A24.3</w:t>
              </w:r>
            </w:hyperlink>
            <w:r>
              <w:t xml:space="preserve">, </w:t>
            </w:r>
            <w:hyperlink r:id="rId26616" w:history="1">
              <w:r>
                <w:rPr>
                  <w:color w:val="0000FF"/>
                </w:rPr>
                <w:t>A24.4</w:t>
              </w:r>
            </w:hyperlink>
            <w:r>
              <w:t xml:space="preserve">, </w:t>
            </w:r>
            <w:hyperlink r:id="rId26617" w:history="1">
              <w:r>
                <w:rPr>
                  <w:color w:val="0000FF"/>
                </w:rPr>
                <w:t>A25.0</w:t>
              </w:r>
            </w:hyperlink>
            <w:r>
              <w:t xml:space="preserve">, </w:t>
            </w:r>
            <w:hyperlink r:id="rId26618" w:history="1">
              <w:r>
                <w:rPr>
                  <w:color w:val="0000FF"/>
                </w:rPr>
                <w:t>A25.1</w:t>
              </w:r>
            </w:hyperlink>
            <w:r>
              <w:t xml:space="preserve">, </w:t>
            </w:r>
            <w:hyperlink r:id="rId26619" w:history="1">
              <w:r>
                <w:rPr>
                  <w:color w:val="0000FF"/>
                </w:rPr>
                <w:t>A25.9</w:t>
              </w:r>
            </w:hyperlink>
            <w:r>
              <w:t xml:space="preserve">, </w:t>
            </w:r>
            <w:hyperlink r:id="rId26620" w:history="1">
              <w:r>
                <w:rPr>
                  <w:color w:val="0000FF"/>
                </w:rPr>
                <w:t>A27.0</w:t>
              </w:r>
            </w:hyperlink>
            <w:r>
              <w:t xml:space="preserve">, </w:t>
            </w:r>
            <w:hyperlink r:id="rId26621" w:history="1">
              <w:r>
                <w:rPr>
                  <w:color w:val="0000FF"/>
                </w:rPr>
                <w:t>A27.8</w:t>
              </w:r>
            </w:hyperlink>
            <w:r>
              <w:t xml:space="preserve">, </w:t>
            </w:r>
            <w:hyperlink r:id="rId26622" w:history="1">
              <w:r>
                <w:rPr>
                  <w:color w:val="0000FF"/>
                </w:rPr>
                <w:t>A27.9</w:t>
              </w:r>
            </w:hyperlink>
            <w:r>
              <w:t xml:space="preserve">, </w:t>
            </w:r>
            <w:hyperlink r:id="rId26623" w:history="1">
              <w:r>
                <w:rPr>
                  <w:color w:val="0000FF"/>
                </w:rPr>
                <w:t>A28</w:t>
              </w:r>
            </w:hyperlink>
            <w:r>
              <w:t xml:space="preserve">, </w:t>
            </w:r>
            <w:hyperlink r:id="rId26624" w:history="1">
              <w:r>
                <w:rPr>
                  <w:color w:val="0000FF"/>
                </w:rPr>
                <w:t>A28.0</w:t>
              </w:r>
            </w:hyperlink>
            <w:r>
              <w:t xml:space="preserve">, </w:t>
            </w:r>
            <w:hyperlink r:id="rId26625" w:history="1">
              <w:r>
                <w:rPr>
                  <w:color w:val="0000FF"/>
                </w:rPr>
                <w:t>A28.1</w:t>
              </w:r>
            </w:hyperlink>
            <w:r>
              <w:t xml:space="preserve">, </w:t>
            </w:r>
            <w:hyperlink r:id="rId26626" w:history="1">
              <w:r>
                <w:rPr>
                  <w:color w:val="0000FF"/>
                </w:rPr>
                <w:t>A28.2</w:t>
              </w:r>
            </w:hyperlink>
            <w:r>
              <w:t xml:space="preserve">, </w:t>
            </w:r>
            <w:hyperlink r:id="rId26627" w:history="1">
              <w:r>
                <w:rPr>
                  <w:color w:val="0000FF"/>
                </w:rPr>
                <w:t>A28.8</w:t>
              </w:r>
            </w:hyperlink>
            <w:r>
              <w:t xml:space="preserve">, </w:t>
            </w:r>
            <w:hyperlink r:id="rId26628" w:history="1">
              <w:r>
                <w:rPr>
                  <w:color w:val="0000FF"/>
                </w:rPr>
                <w:t>A28.9</w:t>
              </w:r>
            </w:hyperlink>
            <w:r>
              <w:t xml:space="preserve">, </w:t>
            </w:r>
            <w:hyperlink r:id="rId26629" w:history="1">
              <w:r>
                <w:rPr>
                  <w:color w:val="0000FF"/>
                </w:rPr>
                <w:t>A30.0</w:t>
              </w:r>
            </w:hyperlink>
            <w:r>
              <w:t xml:space="preserve">, </w:t>
            </w:r>
            <w:hyperlink r:id="rId26630" w:history="1">
              <w:r>
                <w:rPr>
                  <w:color w:val="0000FF"/>
                </w:rPr>
                <w:t>A30.1</w:t>
              </w:r>
            </w:hyperlink>
            <w:r>
              <w:t xml:space="preserve">, </w:t>
            </w:r>
            <w:hyperlink r:id="rId26631" w:history="1">
              <w:r>
                <w:rPr>
                  <w:color w:val="0000FF"/>
                </w:rPr>
                <w:t>A30.2</w:t>
              </w:r>
            </w:hyperlink>
            <w:r>
              <w:t xml:space="preserve">, </w:t>
            </w:r>
            <w:hyperlink r:id="rId26632" w:history="1">
              <w:r>
                <w:rPr>
                  <w:color w:val="0000FF"/>
                </w:rPr>
                <w:t>A30.3</w:t>
              </w:r>
            </w:hyperlink>
            <w:r>
              <w:t xml:space="preserve">, </w:t>
            </w:r>
            <w:hyperlink r:id="rId26633" w:history="1">
              <w:r>
                <w:rPr>
                  <w:color w:val="0000FF"/>
                </w:rPr>
                <w:t>A30.4</w:t>
              </w:r>
            </w:hyperlink>
            <w:r>
              <w:t xml:space="preserve">, </w:t>
            </w:r>
            <w:hyperlink r:id="rId26634" w:history="1">
              <w:r>
                <w:rPr>
                  <w:color w:val="0000FF"/>
                </w:rPr>
                <w:t>A30.5</w:t>
              </w:r>
            </w:hyperlink>
            <w:r>
              <w:t xml:space="preserve">, </w:t>
            </w:r>
            <w:hyperlink r:id="rId26635" w:history="1">
              <w:r>
                <w:rPr>
                  <w:color w:val="0000FF"/>
                </w:rPr>
                <w:t>A30.8</w:t>
              </w:r>
            </w:hyperlink>
            <w:r>
              <w:t xml:space="preserve">, </w:t>
            </w:r>
            <w:hyperlink r:id="rId26636" w:history="1">
              <w:r>
                <w:rPr>
                  <w:color w:val="0000FF"/>
                </w:rPr>
                <w:t>A30.9</w:t>
              </w:r>
            </w:hyperlink>
            <w:r>
              <w:t xml:space="preserve">, </w:t>
            </w:r>
            <w:hyperlink r:id="rId26637" w:history="1">
              <w:r>
                <w:rPr>
                  <w:color w:val="0000FF"/>
                </w:rPr>
                <w:t>A31.0</w:t>
              </w:r>
            </w:hyperlink>
            <w:r>
              <w:t xml:space="preserve">, </w:t>
            </w:r>
            <w:hyperlink r:id="rId26638" w:history="1">
              <w:r>
                <w:rPr>
                  <w:color w:val="0000FF"/>
                </w:rPr>
                <w:t>A31.1</w:t>
              </w:r>
            </w:hyperlink>
            <w:r>
              <w:t xml:space="preserve">, </w:t>
            </w:r>
            <w:hyperlink r:id="rId26639" w:history="1">
              <w:r>
                <w:rPr>
                  <w:color w:val="0000FF"/>
                </w:rPr>
                <w:t>A31.8</w:t>
              </w:r>
            </w:hyperlink>
            <w:r>
              <w:t xml:space="preserve">, </w:t>
            </w:r>
            <w:hyperlink r:id="rId26640" w:history="1">
              <w:r>
                <w:rPr>
                  <w:color w:val="0000FF"/>
                </w:rPr>
                <w:t>A31.9</w:t>
              </w:r>
            </w:hyperlink>
            <w:r>
              <w:t xml:space="preserve">, </w:t>
            </w:r>
            <w:hyperlink r:id="rId26641" w:history="1">
              <w:r>
                <w:rPr>
                  <w:color w:val="0000FF"/>
                </w:rPr>
                <w:t>A32.0</w:t>
              </w:r>
            </w:hyperlink>
            <w:r>
              <w:t xml:space="preserve">, </w:t>
            </w:r>
            <w:hyperlink r:id="rId26642" w:history="1">
              <w:r>
                <w:rPr>
                  <w:color w:val="0000FF"/>
                </w:rPr>
                <w:t>A32.1</w:t>
              </w:r>
            </w:hyperlink>
            <w:r>
              <w:t xml:space="preserve">, </w:t>
            </w:r>
            <w:hyperlink r:id="rId26643" w:history="1">
              <w:r>
                <w:rPr>
                  <w:color w:val="0000FF"/>
                </w:rPr>
                <w:t>A32.7</w:t>
              </w:r>
            </w:hyperlink>
            <w:r>
              <w:t xml:space="preserve">, </w:t>
            </w:r>
            <w:hyperlink r:id="rId26644" w:history="1">
              <w:r>
                <w:rPr>
                  <w:color w:val="0000FF"/>
                </w:rPr>
                <w:t>A32.8</w:t>
              </w:r>
            </w:hyperlink>
            <w:r>
              <w:t xml:space="preserve">, </w:t>
            </w:r>
            <w:hyperlink r:id="rId26645" w:history="1">
              <w:r>
                <w:rPr>
                  <w:color w:val="0000FF"/>
                </w:rPr>
                <w:t>A32.9</w:t>
              </w:r>
            </w:hyperlink>
            <w:r>
              <w:t xml:space="preserve">, </w:t>
            </w:r>
            <w:hyperlink r:id="rId26646" w:history="1">
              <w:r>
                <w:rPr>
                  <w:color w:val="0000FF"/>
                </w:rPr>
                <w:t>A35</w:t>
              </w:r>
            </w:hyperlink>
            <w:r>
              <w:t xml:space="preserve">, </w:t>
            </w:r>
            <w:hyperlink r:id="rId26647" w:history="1">
              <w:r>
                <w:rPr>
                  <w:color w:val="0000FF"/>
                </w:rPr>
                <w:t>A36.0</w:t>
              </w:r>
            </w:hyperlink>
            <w:r>
              <w:t xml:space="preserve">, </w:t>
            </w:r>
            <w:hyperlink r:id="rId26648" w:history="1">
              <w:r>
                <w:rPr>
                  <w:color w:val="0000FF"/>
                </w:rPr>
                <w:t>A36.1</w:t>
              </w:r>
            </w:hyperlink>
            <w:r>
              <w:t xml:space="preserve">, </w:t>
            </w:r>
            <w:hyperlink r:id="rId26649" w:history="1">
              <w:r>
                <w:rPr>
                  <w:color w:val="0000FF"/>
                </w:rPr>
                <w:t>A36.2</w:t>
              </w:r>
            </w:hyperlink>
            <w:r>
              <w:t xml:space="preserve">, </w:t>
            </w:r>
            <w:hyperlink r:id="rId26650" w:history="1">
              <w:r>
                <w:rPr>
                  <w:color w:val="0000FF"/>
                </w:rPr>
                <w:t>A36.3</w:t>
              </w:r>
            </w:hyperlink>
            <w:r>
              <w:t xml:space="preserve">, </w:t>
            </w:r>
            <w:hyperlink r:id="rId26651" w:history="1">
              <w:r>
                <w:rPr>
                  <w:color w:val="0000FF"/>
                </w:rPr>
                <w:t>A36.8</w:t>
              </w:r>
            </w:hyperlink>
            <w:r>
              <w:t xml:space="preserve">, </w:t>
            </w:r>
            <w:hyperlink r:id="rId26652" w:history="1">
              <w:r>
                <w:rPr>
                  <w:color w:val="0000FF"/>
                </w:rPr>
                <w:t>A36.9</w:t>
              </w:r>
            </w:hyperlink>
            <w:r>
              <w:t xml:space="preserve">, </w:t>
            </w:r>
            <w:hyperlink r:id="rId26653" w:history="1">
              <w:r>
                <w:rPr>
                  <w:color w:val="0000FF"/>
                </w:rPr>
                <w:t>A37.0</w:t>
              </w:r>
            </w:hyperlink>
            <w:r>
              <w:t xml:space="preserve">, </w:t>
            </w:r>
            <w:hyperlink r:id="rId26654" w:history="1">
              <w:r>
                <w:rPr>
                  <w:color w:val="0000FF"/>
                </w:rPr>
                <w:t>A37.1</w:t>
              </w:r>
            </w:hyperlink>
            <w:r>
              <w:t xml:space="preserve">, </w:t>
            </w:r>
            <w:hyperlink r:id="rId26655" w:history="1">
              <w:r>
                <w:rPr>
                  <w:color w:val="0000FF"/>
                </w:rPr>
                <w:t>A37.8</w:t>
              </w:r>
            </w:hyperlink>
            <w:r>
              <w:t xml:space="preserve">, </w:t>
            </w:r>
            <w:hyperlink r:id="rId26656" w:history="1">
              <w:r>
                <w:rPr>
                  <w:color w:val="0000FF"/>
                </w:rPr>
                <w:t>A37.9</w:t>
              </w:r>
            </w:hyperlink>
            <w:r>
              <w:t xml:space="preserve">, </w:t>
            </w:r>
            <w:hyperlink r:id="rId26657" w:history="1">
              <w:r>
                <w:rPr>
                  <w:color w:val="0000FF"/>
                </w:rPr>
                <w:t>A38</w:t>
              </w:r>
            </w:hyperlink>
            <w:r>
              <w:t xml:space="preserve">, </w:t>
            </w:r>
            <w:hyperlink r:id="rId26658" w:history="1">
              <w:r>
                <w:rPr>
                  <w:color w:val="0000FF"/>
                </w:rPr>
                <w:t>A39.0</w:t>
              </w:r>
            </w:hyperlink>
            <w:r>
              <w:t xml:space="preserve">, </w:t>
            </w:r>
            <w:hyperlink r:id="rId26659" w:history="1">
              <w:r>
                <w:rPr>
                  <w:color w:val="0000FF"/>
                </w:rPr>
                <w:t>A39.1</w:t>
              </w:r>
            </w:hyperlink>
            <w:r>
              <w:t xml:space="preserve">, </w:t>
            </w:r>
            <w:hyperlink r:id="rId26660" w:history="1">
              <w:r>
                <w:rPr>
                  <w:color w:val="0000FF"/>
                </w:rPr>
                <w:t>A39.2</w:t>
              </w:r>
            </w:hyperlink>
            <w:r>
              <w:t xml:space="preserve">, </w:t>
            </w:r>
            <w:hyperlink r:id="rId26661" w:history="1">
              <w:r>
                <w:rPr>
                  <w:color w:val="0000FF"/>
                </w:rPr>
                <w:t>A39.3</w:t>
              </w:r>
            </w:hyperlink>
            <w:r>
              <w:t xml:space="preserve">, </w:t>
            </w:r>
            <w:hyperlink r:id="rId26662" w:history="1">
              <w:r>
                <w:rPr>
                  <w:color w:val="0000FF"/>
                </w:rPr>
                <w:t>A39.4</w:t>
              </w:r>
            </w:hyperlink>
            <w:r>
              <w:t xml:space="preserve">, </w:t>
            </w:r>
            <w:hyperlink r:id="rId26663" w:history="1">
              <w:r>
                <w:rPr>
                  <w:color w:val="0000FF"/>
                </w:rPr>
                <w:t>A39.5</w:t>
              </w:r>
            </w:hyperlink>
            <w:r>
              <w:t xml:space="preserve">, </w:t>
            </w:r>
            <w:hyperlink r:id="rId26664" w:history="1">
              <w:r>
                <w:rPr>
                  <w:color w:val="0000FF"/>
                </w:rPr>
                <w:t>A39.8</w:t>
              </w:r>
            </w:hyperlink>
            <w:r>
              <w:t xml:space="preserve">, </w:t>
            </w:r>
            <w:hyperlink r:id="rId26665" w:history="1">
              <w:r>
                <w:rPr>
                  <w:color w:val="0000FF"/>
                </w:rPr>
                <w:t>A39.9</w:t>
              </w:r>
            </w:hyperlink>
            <w:r>
              <w:t xml:space="preserve">, </w:t>
            </w:r>
            <w:hyperlink r:id="rId26666" w:history="1">
              <w:r>
                <w:rPr>
                  <w:color w:val="0000FF"/>
                </w:rPr>
                <w:t>A40.0</w:t>
              </w:r>
            </w:hyperlink>
            <w:r>
              <w:t xml:space="preserve">, </w:t>
            </w:r>
            <w:hyperlink r:id="rId26667" w:history="1">
              <w:r>
                <w:rPr>
                  <w:color w:val="0000FF"/>
                </w:rPr>
                <w:t>A40.1</w:t>
              </w:r>
            </w:hyperlink>
            <w:r>
              <w:t xml:space="preserve">, </w:t>
            </w:r>
            <w:hyperlink r:id="rId26668" w:history="1">
              <w:r>
                <w:rPr>
                  <w:color w:val="0000FF"/>
                </w:rPr>
                <w:t>A40.2</w:t>
              </w:r>
            </w:hyperlink>
            <w:r>
              <w:t xml:space="preserve">, </w:t>
            </w:r>
            <w:hyperlink r:id="rId26669" w:history="1">
              <w:r>
                <w:rPr>
                  <w:color w:val="0000FF"/>
                </w:rPr>
                <w:t>A40.3</w:t>
              </w:r>
            </w:hyperlink>
            <w:r>
              <w:t xml:space="preserve">, </w:t>
            </w:r>
            <w:hyperlink r:id="rId26670" w:history="1">
              <w:r>
                <w:rPr>
                  <w:color w:val="0000FF"/>
                </w:rPr>
                <w:t>A40.8</w:t>
              </w:r>
            </w:hyperlink>
            <w:r>
              <w:t xml:space="preserve">, </w:t>
            </w:r>
            <w:hyperlink r:id="rId26671" w:history="1">
              <w:r>
                <w:rPr>
                  <w:color w:val="0000FF"/>
                </w:rPr>
                <w:t>A40.9</w:t>
              </w:r>
            </w:hyperlink>
            <w:r>
              <w:t xml:space="preserve">, </w:t>
            </w:r>
            <w:hyperlink r:id="rId26672" w:history="1">
              <w:r>
                <w:rPr>
                  <w:color w:val="0000FF"/>
                </w:rPr>
                <w:t>A41.0</w:t>
              </w:r>
            </w:hyperlink>
            <w:r>
              <w:t xml:space="preserve">, </w:t>
            </w:r>
            <w:hyperlink r:id="rId26673" w:history="1">
              <w:r>
                <w:rPr>
                  <w:color w:val="0000FF"/>
                </w:rPr>
                <w:t>A41.1</w:t>
              </w:r>
            </w:hyperlink>
            <w:r>
              <w:t xml:space="preserve">, </w:t>
            </w:r>
            <w:hyperlink r:id="rId26674" w:history="1">
              <w:r>
                <w:rPr>
                  <w:color w:val="0000FF"/>
                </w:rPr>
                <w:t>A41.2</w:t>
              </w:r>
            </w:hyperlink>
            <w:r>
              <w:t xml:space="preserve">, </w:t>
            </w:r>
            <w:hyperlink r:id="rId26675" w:history="1">
              <w:r>
                <w:rPr>
                  <w:color w:val="0000FF"/>
                </w:rPr>
                <w:t>A41.3</w:t>
              </w:r>
            </w:hyperlink>
            <w:r>
              <w:t xml:space="preserve">, </w:t>
            </w:r>
            <w:hyperlink r:id="rId26676" w:history="1">
              <w:r>
                <w:rPr>
                  <w:color w:val="0000FF"/>
                </w:rPr>
                <w:t>A41.4</w:t>
              </w:r>
            </w:hyperlink>
            <w:r>
              <w:t xml:space="preserve">, </w:t>
            </w:r>
            <w:hyperlink r:id="rId26677" w:history="1">
              <w:r>
                <w:rPr>
                  <w:color w:val="0000FF"/>
                </w:rPr>
                <w:t>A41.5</w:t>
              </w:r>
            </w:hyperlink>
            <w:r>
              <w:t xml:space="preserve">, </w:t>
            </w:r>
            <w:hyperlink r:id="rId26678" w:history="1">
              <w:r>
                <w:rPr>
                  <w:color w:val="0000FF"/>
                </w:rPr>
                <w:t>A41.8</w:t>
              </w:r>
            </w:hyperlink>
            <w:r>
              <w:t xml:space="preserve">, </w:t>
            </w:r>
            <w:hyperlink r:id="rId26679" w:history="1">
              <w:r>
                <w:rPr>
                  <w:color w:val="0000FF"/>
                </w:rPr>
                <w:t>A41.9</w:t>
              </w:r>
            </w:hyperlink>
            <w:r>
              <w:t xml:space="preserve">, </w:t>
            </w:r>
            <w:hyperlink r:id="rId26680" w:history="1">
              <w:r>
                <w:rPr>
                  <w:color w:val="0000FF"/>
                </w:rPr>
                <w:t>A42.0</w:t>
              </w:r>
            </w:hyperlink>
            <w:r>
              <w:t xml:space="preserve">, </w:t>
            </w:r>
            <w:hyperlink r:id="rId26681" w:history="1">
              <w:r>
                <w:rPr>
                  <w:color w:val="0000FF"/>
                </w:rPr>
                <w:t>A42.1</w:t>
              </w:r>
            </w:hyperlink>
            <w:r>
              <w:t xml:space="preserve">, </w:t>
            </w:r>
            <w:hyperlink r:id="rId26682" w:history="1">
              <w:r>
                <w:rPr>
                  <w:color w:val="0000FF"/>
                </w:rPr>
                <w:t>A42.2</w:t>
              </w:r>
            </w:hyperlink>
            <w:r>
              <w:t xml:space="preserve">, </w:t>
            </w:r>
            <w:hyperlink r:id="rId26683" w:history="1">
              <w:r>
                <w:rPr>
                  <w:color w:val="0000FF"/>
                </w:rPr>
                <w:t>A42.7</w:t>
              </w:r>
            </w:hyperlink>
            <w:r>
              <w:t xml:space="preserve">, </w:t>
            </w:r>
            <w:hyperlink r:id="rId26684" w:history="1">
              <w:r>
                <w:rPr>
                  <w:color w:val="0000FF"/>
                </w:rPr>
                <w:t>A42.8</w:t>
              </w:r>
            </w:hyperlink>
            <w:r>
              <w:t xml:space="preserve">, </w:t>
            </w:r>
            <w:hyperlink r:id="rId26685" w:history="1">
              <w:r>
                <w:rPr>
                  <w:color w:val="0000FF"/>
                </w:rPr>
                <w:t>A42.9</w:t>
              </w:r>
            </w:hyperlink>
            <w:r>
              <w:t xml:space="preserve">, </w:t>
            </w:r>
            <w:hyperlink r:id="rId26686" w:history="1">
              <w:r>
                <w:rPr>
                  <w:color w:val="0000FF"/>
                </w:rPr>
                <w:t>A43.0</w:t>
              </w:r>
            </w:hyperlink>
            <w:r>
              <w:t xml:space="preserve">, </w:t>
            </w:r>
            <w:hyperlink r:id="rId26687" w:history="1">
              <w:r>
                <w:rPr>
                  <w:color w:val="0000FF"/>
                </w:rPr>
                <w:t>A43.1</w:t>
              </w:r>
            </w:hyperlink>
            <w:r>
              <w:t xml:space="preserve">, </w:t>
            </w:r>
            <w:hyperlink r:id="rId26688" w:history="1">
              <w:r>
                <w:rPr>
                  <w:color w:val="0000FF"/>
                </w:rPr>
                <w:t>A43.8</w:t>
              </w:r>
            </w:hyperlink>
            <w:r>
              <w:t xml:space="preserve">, </w:t>
            </w:r>
            <w:hyperlink r:id="rId26689" w:history="1">
              <w:r>
                <w:rPr>
                  <w:color w:val="0000FF"/>
                </w:rPr>
                <w:t>A43.9</w:t>
              </w:r>
            </w:hyperlink>
            <w:r>
              <w:t xml:space="preserve">, </w:t>
            </w:r>
            <w:hyperlink r:id="rId26690" w:history="1">
              <w:r>
                <w:rPr>
                  <w:color w:val="0000FF"/>
                </w:rPr>
                <w:t>A44.0</w:t>
              </w:r>
            </w:hyperlink>
            <w:r>
              <w:t xml:space="preserve">, </w:t>
            </w:r>
            <w:hyperlink r:id="rId26691" w:history="1">
              <w:r>
                <w:rPr>
                  <w:color w:val="0000FF"/>
                </w:rPr>
                <w:t>A44.1</w:t>
              </w:r>
            </w:hyperlink>
            <w:r>
              <w:t xml:space="preserve">, </w:t>
            </w:r>
            <w:hyperlink r:id="rId26692" w:history="1">
              <w:r>
                <w:rPr>
                  <w:color w:val="0000FF"/>
                </w:rPr>
                <w:t>A44.8</w:t>
              </w:r>
            </w:hyperlink>
            <w:r>
              <w:t xml:space="preserve">, </w:t>
            </w:r>
            <w:hyperlink r:id="rId26693" w:history="1">
              <w:r>
                <w:rPr>
                  <w:color w:val="0000FF"/>
                </w:rPr>
                <w:t>A44.9</w:t>
              </w:r>
            </w:hyperlink>
            <w:r>
              <w:t xml:space="preserve">, </w:t>
            </w:r>
            <w:hyperlink r:id="rId26694" w:history="1">
              <w:r>
                <w:rPr>
                  <w:color w:val="0000FF"/>
                </w:rPr>
                <w:t>A46</w:t>
              </w:r>
            </w:hyperlink>
            <w:r>
              <w:t xml:space="preserve">, </w:t>
            </w:r>
            <w:hyperlink r:id="rId26695" w:history="1">
              <w:r>
                <w:rPr>
                  <w:color w:val="0000FF"/>
                </w:rPr>
                <w:t>A48.1</w:t>
              </w:r>
            </w:hyperlink>
            <w:r>
              <w:t xml:space="preserve">, </w:t>
            </w:r>
            <w:hyperlink r:id="rId26696" w:history="1">
              <w:r>
                <w:rPr>
                  <w:color w:val="0000FF"/>
                </w:rPr>
                <w:t>A48.2</w:t>
              </w:r>
            </w:hyperlink>
            <w:r>
              <w:t xml:space="preserve">, </w:t>
            </w:r>
            <w:hyperlink r:id="rId26697" w:history="1">
              <w:r>
                <w:rPr>
                  <w:color w:val="0000FF"/>
                </w:rPr>
                <w:t>A48.3</w:t>
              </w:r>
            </w:hyperlink>
            <w:r>
              <w:t xml:space="preserve">, </w:t>
            </w:r>
            <w:hyperlink r:id="rId26698" w:history="1">
              <w:r>
                <w:rPr>
                  <w:color w:val="0000FF"/>
                </w:rPr>
                <w:t>A48.4</w:t>
              </w:r>
            </w:hyperlink>
            <w:r>
              <w:t xml:space="preserve">, </w:t>
            </w:r>
            <w:hyperlink r:id="rId26699" w:history="1">
              <w:r>
                <w:rPr>
                  <w:color w:val="0000FF"/>
                </w:rPr>
                <w:t>A48.8</w:t>
              </w:r>
            </w:hyperlink>
            <w:r>
              <w:t xml:space="preserve">, </w:t>
            </w:r>
            <w:hyperlink r:id="rId26700" w:history="1">
              <w:r>
                <w:rPr>
                  <w:color w:val="0000FF"/>
                </w:rPr>
                <w:t>A49.0</w:t>
              </w:r>
            </w:hyperlink>
            <w:r>
              <w:t xml:space="preserve">, </w:t>
            </w:r>
            <w:hyperlink r:id="rId26701" w:history="1">
              <w:r>
                <w:rPr>
                  <w:color w:val="0000FF"/>
                </w:rPr>
                <w:t>A49.1</w:t>
              </w:r>
            </w:hyperlink>
            <w:r>
              <w:t xml:space="preserve">, </w:t>
            </w:r>
            <w:hyperlink r:id="rId26702" w:history="1">
              <w:r>
                <w:rPr>
                  <w:color w:val="0000FF"/>
                </w:rPr>
                <w:t>A49.2</w:t>
              </w:r>
            </w:hyperlink>
            <w:r>
              <w:t xml:space="preserve">, </w:t>
            </w:r>
            <w:hyperlink r:id="rId26703" w:history="1">
              <w:r>
                <w:rPr>
                  <w:color w:val="0000FF"/>
                </w:rPr>
                <w:t>A49.3</w:t>
              </w:r>
            </w:hyperlink>
            <w:r>
              <w:t xml:space="preserve">, </w:t>
            </w:r>
            <w:hyperlink r:id="rId26704" w:history="1">
              <w:r>
                <w:rPr>
                  <w:color w:val="0000FF"/>
                </w:rPr>
                <w:t>A49.8</w:t>
              </w:r>
            </w:hyperlink>
            <w:r>
              <w:t xml:space="preserve">, </w:t>
            </w:r>
            <w:hyperlink r:id="rId26705" w:history="1">
              <w:r>
                <w:rPr>
                  <w:color w:val="0000FF"/>
                </w:rPr>
                <w:t>A49.9</w:t>
              </w:r>
            </w:hyperlink>
            <w:r>
              <w:t xml:space="preserve">, </w:t>
            </w:r>
            <w:hyperlink r:id="rId26706" w:history="1">
              <w:r>
                <w:rPr>
                  <w:color w:val="0000FF"/>
                </w:rPr>
                <w:t>A68.0</w:t>
              </w:r>
            </w:hyperlink>
            <w:r>
              <w:t xml:space="preserve">, </w:t>
            </w:r>
            <w:hyperlink r:id="rId26707" w:history="1">
              <w:r>
                <w:rPr>
                  <w:color w:val="0000FF"/>
                </w:rPr>
                <w:t>A68.1</w:t>
              </w:r>
            </w:hyperlink>
            <w:r>
              <w:t xml:space="preserve">, </w:t>
            </w:r>
            <w:hyperlink r:id="rId26708" w:history="1">
              <w:r>
                <w:rPr>
                  <w:color w:val="0000FF"/>
                </w:rPr>
                <w:t>A68.9</w:t>
              </w:r>
            </w:hyperlink>
            <w:r>
              <w:t xml:space="preserve">, </w:t>
            </w:r>
            <w:hyperlink r:id="rId26709" w:history="1">
              <w:r>
                <w:rPr>
                  <w:color w:val="0000FF"/>
                </w:rPr>
                <w:t>A69.2</w:t>
              </w:r>
            </w:hyperlink>
            <w:r>
              <w:t xml:space="preserve">, </w:t>
            </w:r>
            <w:hyperlink r:id="rId26710" w:history="1">
              <w:r>
                <w:rPr>
                  <w:color w:val="0000FF"/>
                </w:rPr>
                <w:t>A70</w:t>
              </w:r>
            </w:hyperlink>
            <w:r>
              <w:t xml:space="preserve">, </w:t>
            </w:r>
            <w:hyperlink r:id="rId26711" w:history="1">
              <w:r>
                <w:rPr>
                  <w:color w:val="0000FF"/>
                </w:rPr>
                <w:t>A74.8</w:t>
              </w:r>
            </w:hyperlink>
            <w:r>
              <w:t xml:space="preserve">, </w:t>
            </w:r>
            <w:hyperlink r:id="rId26712" w:history="1">
              <w:r>
                <w:rPr>
                  <w:color w:val="0000FF"/>
                </w:rPr>
                <w:t>A74.9</w:t>
              </w:r>
            </w:hyperlink>
            <w:r>
              <w:t xml:space="preserve">, </w:t>
            </w:r>
            <w:hyperlink r:id="rId26713" w:history="1">
              <w:r>
                <w:rPr>
                  <w:color w:val="0000FF"/>
                </w:rPr>
                <w:t>A75</w:t>
              </w:r>
            </w:hyperlink>
            <w:r>
              <w:t xml:space="preserve">, </w:t>
            </w:r>
            <w:hyperlink r:id="rId26714" w:history="1">
              <w:r>
                <w:rPr>
                  <w:color w:val="0000FF"/>
                </w:rPr>
                <w:t>A75.0</w:t>
              </w:r>
            </w:hyperlink>
            <w:r>
              <w:t xml:space="preserve">, </w:t>
            </w:r>
            <w:hyperlink r:id="rId26715" w:history="1">
              <w:r>
                <w:rPr>
                  <w:color w:val="0000FF"/>
                </w:rPr>
                <w:t>A75.1</w:t>
              </w:r>
            </w:hyperlink>
            <w:r>
              <w:t xml:space="preserve">, </w:t>
            </w:r>
            <w:hyperlink r:id="rId26716" w:history="1">
              <w:r>
                <w:rPr>
                  <w:color w:val="0000FF"/>
                </w:rPr>
                <w:t>A75.2</w:t>
              </w:r>
            </w:hyperlink>
            <w:r>
              <w:t xml:space="preserve">, </w:t>
            </w:r>
            <w:hyperlink r:id="rId26717" w:history="1">
              <w:r>
                <w:rPr>
                  <w:color w:val="0000FF"/>
                </w:rPr>
                <w:t>A75.3</w:t>
              </w:r>
            </w:hyperlink>
            <w:r>
              <w:t xml:space="preserve">, </w:t>
            </w:r>
            <w:hyperlink r:id="rId26718" w:history="1">
              <w:r>
                <w:rPr>
                  <w:color w:val="0000FF"/>
                </w:rPr>
                <w:t>A75.9</w:t>
              </w:r>
            </w:hyperlink>
            <w:r>
              <w:t xml:space="preserve">, </w:t>
            </w:r>
            <w:hyperlink r:id="rId26719" w:history="1">
              <w:r>
                <w:rPr>
                  <w:color w:val="0000FF"/>
                </w:rPr>
                <w:t>A77</w:t>
              </w:r>
            </w:hyperlink>
            <w:r>
              <w:t xml:space="preserve">, </w:t>
            </w:r>
            <w:hyperlink r:id="rId26720" w:history="1">
              <w:r>
                <w:rPr>
                  <w:color w:val="0000FF"/>
                </w:rPr>
                <w:t>A77.0</w:t>
              </w:r>
            </w:hyperlink>
            <w:r>
              <w:t xml:space="preserve">, </w:t>
            </w:r>
            <w:hyperlink r:id="rId26721" w:history="1">
              <w:r>
                <w:rPr>
                  <w:color w:val="0000FF"/>
                </w:rPr>
                <w:t>A77.1</w:t>
              </w:r>
            </w:hyperlink>
            <w:r>
              <w:t xml:space="preserve">, </w:t>
            </w:r>
            <w:hyperlink r:id="rId26722" w:history="1">
              <w:r>
                <w:rPr>
                  <w:color w:val="0000FF"/>
                </w:rPr>
                <w:t>A77.2</w:t>
              </w:r>
            </w:hyperlink>
            <w:r>
              <w:t xml:space="preserve">, </w:t>
            </w:r>
            <w:hyperlink r:id="rId26723" w:history="1">
              <w:r>
                <w:rPr>
                  <w:color w:val="0000FF"/>
                </w:rPr>
                <w:t>A77.3</w:t>
              </w:r>
            </w:hyperlink>
            <w:r>
              <w:t xml:space="preserve">, </w:t>
            </w:r>
            <w:hyperlink r:id="rId26724" w:history="1">
              <w:r>
                <w:rPr>
                  <w:color w:val="0000FF"/>
                </w:rPr>
                <w:t>A77.8</w:t>
              </w:r>
            </w:hyperlink>
            <w:r>
              <w:t xml:space="preserve">, </w:t>
            </w:r>
            <w:hyperlink r:id="rId26725" w:history="1">
              <w:r>
                <w:rPr>
                  <w:color w:val="0000FF"/>
                </w:rPr>
                <w:t>A77.9</w:t>
              </w:r>
            </w:hyperlink>
            <w:r>
              <w:t xml:space="preserve">, </w:t>
            </w:r>
            <w:hyperlink r:id="rId26726" w:history="1">
              <w:r>
                <w:rPr>
                  <w:color w:val="0000FF"/>
                </w:rPr>
                <w:t>A78</w:t>
              </w:r>
            </w:hyperlink>
            <w:r>
              <w:t xml:space="preserve">, </w:t>
            </w:r>
            <w:hyperlink r:id="rId26727" w:history="1">
              <w:r>
                <w:rPr>
                  <w:color w:val="0000FF"/>
                </w:rPr>
                <w:t>A79</w:t>
              </w:r>
            </w:hyperlink>
            <w:r>
              <w:t xml:space="preserve">, </w:t>
            </w:r>
            <w:hyperlink r:id="rId26728" w:history="1">
              <w:r>
                <w:rPr>
                  <w:color w:val="0000FF"/>
                </w:rPr>
                <w:t>A79.0</w:t>
              </w:r>
            </w:hyperlink>
            <w:r>
              <w:t xml:space="preserve">, </w:t>
            </w:r>
            <w:hyperlink r:id="rId26729" w:history="1">
              <w:r>
                <w:rPr>
                  <w:color w:val="0000FF"/>
                </w:rPr>
                <w:t>A79.1</w:t>
              </w:r>
            </w:hyperlink>
            <w:r>
              <w:t xml:space="preserve">, </w:t>
            </w:r>
            <w:hyperlink r:id="rId26730" w:history="1">
              <w:r>
                <w:rPr>
                  <w:color w:val="0000FF"/>
                </w:rPr>
                <w:t>A79.8</w:t>
              </w:r>
            </w:hyperlink>
            <w:r>
              <w:t xml:space="preserve">, </w:t>
            </w:r>
            <w:hyperlink r:id="rId26731" w:history="1">
              <w:r>
                <w:rPr>
                  <w:color w:val="0000FF"/>
                </w:rPr>
                <w:t>A79.9</w:t>
              </w:r>
            </w:hyperlink>
            <w:r>
              <w:t xml:space="preserve">, </w:t>
            </w:r>
            <w:hyperlink r:id="rId26732" w:history="1">
              <w:r>
                <w:rPr>
                  <w:color w:val="0000FF"/>
                </w:rPr>
                <w:t>A80</w:t>
              </w:r>
            </w:hyperlink>
            <w:r>
              <w:t xml:space="preserve">, </w:t>
            </w:r>
            <w:hyperlink r:id="rId26733" w:history="1">
              <w:r>
                <w:rPr>
                  <w:color w:val="0000FF"/>
                </w:rPr>
                <w:t>A80.0</w:t>
              </w:r>
            </w:hyperlink>
            <w:r>
              <w:t xml:space="preserve">, </w:t>
            </w:r>
            <w:hyperlink r:id="rId26734" w:history="1">
              <w:r>
                <w:rPr>
                  <w:color w:val="0000FF"/>
                </w:rPr>
                <w:t>A80.1</w:t>
              </w:r>
            </w:hyperlink>
            <w:r>
              <w:t xml:space="preserve">, </w:t>
            </w:r>
            <w:hyperlink r:id="rId26735" w:history="1">
              <w:r>
                <w:rPr>
                  <w:color w:val="0000FF"/>
                </w:rPr>
                <w:t>A80.2</w:t>
              </w:r>
            </w:hyperlink>
            <w:r>
              <w:t xml:space="preserve">, </w:t>
            </w:r>
            <w:hyperlink r:id="rId26736" w:history="1">
              <w:r>
                <w:rPr>
                  <w:color w:val="0000FF"/>
                </w:rPr>
                <w:t>A80.3</w:t>
              </w:r>
            </w:hyperlink>
            <w:r>
              <w:t xml:space="preserve">, </w:t>
            </w:r>
            <w:hyperlink r:id="rId26737" w:history="1">
              <w:r>
                <w:rPr>
                  <w:color w:val="0000FF"/>
                </w:rPr>
                <w:t>A80.4</w:t>
              </w:r>
            </w:hyperlink>
            <w:r>
              <w:t xml:space="preserve">, </w:t>
            </w:r>
            <w:hyperlink r:id="rId26738" w:history="1">
              <w:r>
                <w:rPr>
                  <w:color w:val="0000FF"/>
                </w:rPr>
                <w:t>A80.9</w:t>
              </w:r>
            </w:hyperlink>
            <w:r>
              <w:t xml:space="preserve">, </w:t>
            </w:r>
            <w:hyperlink r:id="rId26739" w:history="1">
              <w:r>
                <w:rPr>
                  <w:color w:val="0000FF"/>
                </w:rPr>
                <w:t>A81</w:t>
              </w:r>
            </w:hyperlink>
            <w:r>
              <w:t xml:space="preserve">, </w:t>
            </w:r>
            <w:hyperlink r:id="rId26740" w:history="1">
              <w:r>
                <w:rPr>
                  <w:color w:val="0000FF"/>
                </w:rPr>
                <w:t>A81.0</w:t>
              </w:r>
            </w:hyperlink>
            <w:r>
              <w:t xml:space="preserve">, </w:t>
            </w:r>
            <w:hyperlink r:id="rId26741" w:history="1">
              <w:r>
                <w:rPr>
                  <w:color w:val="0000FF"/>
                </w:rPr>
                <w:t>A81.1</w:t>
              </w:r>
            </w:hyperlink>
            <w:r>
              <w:t xml:space="preserve">, </w:t>
            </w:r>
            <w:hyperlink r:id="rId26742" w:history="1">
              <w:r>
                <w:rPr>
                  <w:color w:val="0000FF"/>
                </w:rPr>
                <w:t>A81.2</w:t>
              </w:r>
            </w:hyperlink>
            <w:r>
              <w:t xml:space="preserve">, </w:t>
            </w:r>
            <w:hyperlink r:id="rId26743" w:history="1">
              <w:r>
                <w:rPr>
                  <w:color w:val="0000FF"/>
                </w:rPr>
                <w:t>A81.8</w:t>
              </w:r>
            </w:hyperlink>
            <w:r>
              <w:t xml:space="preserve">, </w:t>
            </w:r>
            <w:hyperlink r:id="rId26744" w:history="1">
              <w:r>
                <w:rPr>
                  <w:color w:val="0000FF"/>
                </w:rPr>
                <w:t>A81.9</w:t>
              </w:r>
            </w:hyperlink>
            <w:r>
              <w:t xml:space="preserve">, </w:t>
            </w:r>
            <w:hyperlink r:id="rId26745" w:history="1">
              <w:r>
                <w:rPr>
                  <w:color w:val="0000FF"/>
                </w:rPr>
                <w:t>A82</w:t>
              </w:r>
            </w:hyperlink>
            <w:r>
              <w:t xml:space="preserve">, </w:t>
            </w:r>
            <w:hyperlink r:id="rId26746" w:history="1">
              <w:r>
                <w:rPr>
                  <w:color w:val="0000FF"/>
                </w:rPr>
                <w:t>A82.0</w:t>
              </w:r>
            </w:hyperlink>
            <w:r>
              <w:t xml:space="preserve">, </w:t>
            </w:r>
            <w:hyperlink r:id="rId26747" w:history="1">
              <w:r>
                <w:rPr>
                  <w:color w:val="0000FF"/>
                </w:rPr>
                <w:t>A82.1</w:t>
              </w:r>
            </w:hyperlink>
            <w:r>
              <w:t xml:space="preserve">, </w:t>
            </w:r>
            <w:hyperlink r:id="rId26748" w:history="1">
              <w:r>
                <w:rPr>
                  <w:color w:val="0000FF"/>
                </w:rPr>
                <w:t>A82.9</w:t>
              </w:r>
            </w:hyperlink>
            <w:r>
              <w:t xml:space="preserve">, </w:t>
            </w:r>
            <w:hyperlink r:id="rId26749" w:history="1">
              <w:r>
                <w:rPr>
                  <w:color w:val="0000FF"/>
                </w:rPr>
                <w:t>A83</w:t>
              </w:r>
            </w:hyperlink>
            <w:r>
              <w:t xml:space="preserve">, </w:t>
            </w:r>
            <w:hyperlink r:id="rId26750" w:history="1">
              <w:r>
                <w:rPr>
                  <w:color w:val="0000FF"/>
                </w:rPr>
                <w:t>A83.0</w:t>
              </w:r>
            </w:hyperlink>
            <w:r>
              <w:t xml:space="preserve">, </w:t>
            </w:r>
            <w:hyperlink r:id="rId26751" w:history="1">
              <w:r>
                <w:rPr>
                  <w:color w:val="0000FF"/>
                </w:rPr>
                <w:t>A83.1</w:t>
              </w:r>
            </w:hyperlink>
            <w:r>
              <w:t xml:space="preserve">, </w:t>
            </w:r>
            <w:hyperlink r:id="rId26752" w:history="1">
              <w:r>
                <w:rPr>
                  <w:color w:val="0000FF"/>
                </w:rPr>
                <w:t>A83.2</w:t>
              </w:r>
            </w:hyperlink>
            <w:r>
              <w:t xml:space="preserve">, </w:t>
            </w:r>
            <w:hyperlink r:id="rId26753" w:history="1">
              <w:r>
                <w:rPr>
                  <w:color w:val="0000FF"/>
                </w:rPr>
                <w:t>A83.3</w:t>
              </w:r>
            </w:hyperlink>
            <w:r>
              <w:t xml:space="preserve">, </w:t>
            </w:r>
            <w:hyperlink r:id="rId26754" w:history="1">
              <w:r>
                <w:rPr>
                  <w:color w:val="0000FF"/>
                </w:rPr>
                <w:t>A83.4</w:t>
              </w:r>
            </w:hyperlink>
            <w:r>
              <w:t xml:space="preserve">, </w:t>
            </w:r>
            <w:hyperlink r:id="rId26755" w:history="1">
              <w:r>
                <w:rPr>
                  <w:color w:val="0000FF"/>
                </w:rPr>
                <w:t>A83.5</w:t>
              </w:r>
            </w:hyperlink>
            <w:r>
              <w:t xml:space="preserve">, </w:t>
            </w:r>
            <w:hyperlink r:id="rId26756" w:history="1">
              <w:r>
                <w:rPr>
                  <w:color w:val="0000FF"/>
                </w:rPr>
                <w:t>A83.6</w:t>
              </w:r>
            </w:hyperlink>
            <w:r>
              <w:t xml:space="preserve">, </w:t>
            </w:r>
            <w:hyperlink r:id="rId26757" w:history="1">
              <w:r>
                <w:rPr>
                  <w:color w:val="0000FF"/>
                </w:rPr>
                <w:t>A83.8</w:t>
              </w:r>
            </w:hyperlink>
            <w:r>
              <w:t xml:space="preserve">, </w:t>
            </w:r>
            <w:hyperlink r:id="rId26758" w:history="1">
              <w:r>
                <w:rPr>
                  <w:color w:val="0000FF"/>
                </w:rPr>
                <w:t>A83.9</w:t>
              </w:r>
            </w:hyperlink>
            <w:r>
              <w:t xml:space="preserve">, </w:t>
            </w:r>
            <w:hyperlink r:id="rId26759" w:history="1">
              <w:r>
                <w:rPr>
                  <w:color w:val="0000FF"/>
                </w:rPr>
                <w:t>A84</w:t>
              </w:r>
            </w:hyperlink>
            <w:r>
              <w:t xml:space="preserve">, </w:t>
            </w:r>
            <w:hyperlink r:id="rId26760" w:history="1">
              <w:r>
                <w:rPr>
                  <w:color w:val="0000FF"/>
                </w:rPr>
                <w:t>A84.0</w:t>
              </w:r>
            </w:hyperlink>
            <w:r>
              <w:t xml:space="preserve">, </w:t>
            </w:r>
            <w:hyperlink r:id="rId26761" w:history="1">
              <w:r>
                <w:rPr>
                  <w:color w:val="0000FF"/>
                </w:rPr>
                <w:t>A84.1</w:t>
              </w:r>
            </w:hyperlink>
            <w:r>
              <w:t xml:space="preserve">, </w:t>
            </w:r>
            <w:hyperlink r:id="rId26762" w:history="1">
              <w:r>
                <w:rPr>
                  <w:color w:val="0000FF"/>
                </w:rPr>
                <w:t>A84.8</w:t>
              </w:r>
            </w:hyperlink>
            <w:r>
              <w:t xml:space="preserve">, </w:t>
            </w:r>
            <w:hyperlink r:id="rId26763" w:history="1">
              <w:r>
                <w:rPr>
                  <w:color w:val="0000FF"/>
                </w:rPr>
                <w:t>A84.9</w:t>
              </w:r>
            </w:hyperlink>
            <w:r>
              <w:t xml:space="preserve">, </w:t>
            </w:r>
            <w:hyperlink r:id="rId26764" w:history="1">
              <w:r>
                <w:rPr>
                  <w:color w:val="0000FF"/>
                </w:rPr>
                <w:t>A85</w:t>
              </w:r>
            </w:hyperlink>
            <w:r>
              <w:t xml:space="preserve">, </w:t>
            </w:r>
            <w:hyperlink r:id="rId26765" w:history="1">
              <w:r>
                <w:rPr>
                  <w:color w:val="0000FF"/>
                </w:rPr>
                <w:t>A85.0</w:t>
              </w:r>
            </w:hyperlink>
            <w:r>
              <w:t xml:space="preserve">, </w:t>
            </w:r>
            <w:hyperlink r:id="rId26766" w:history="1">
              <w:r>
                <w:rPr>
                  <w:color w:val="0000FF"/>
                </w:rPr>
                <w:t>A85.1</w:t>
              </w:r>
            </w:hyperlink>
            <w:r>
              <w:t xml:space="preserve">, </w:t>
            </w:r>
            <w:hyperlink r:id="rId26767" w:history="1">
              <w:r>
                <w:rPr>
                  <w:color w:val="0000FF"/>
                </w:rPr>
                <w:t>A85.2</w:t>
              </w:r>
            </w:hyperlink>
            <w:r>
              <w:t xml:space="preserve">, </w:t>
            </w:r>
            <w:hyperlink r:id="rId26768" w:history="1">
              <w:r>
                <w:rPr>
                  <w:color w:val="0000FF"/>
                </w:rPr>
                <w:t>A85.8</w:t>
              </w:r>
            </w:hyperlink>
            <w:r>
              <w:t xml:space="preserve">, </w:t>
            </w:r>
            <w:hyperlink r:id="rId26769" w:history="1">
              <w:r>
                <w:rPr>
                  <w:color w:val="0000FF"/>
                </w:rPr>
                <w:t>A86</w:t>
              </w:r>
            </w:hyperlink>
            <w:r>
              <w:t xml:space="preserve">, </w:t>
            </w:r>
            <w:hyperlink r:id="rId26770" w:history="1">
              <w:r>
                <w:rPr>
                  <w:color w:val="0000FF"/>
                </w:rPr>
                <w:t>A87</w:t>
              </w:r>
            </w:hyperlink>
            <w:r>
              <w:t xml:space="preserve">, </w:t>
            </w:r>
            <w:hyperlink r:id="rId26771" w:history="1">
              <w:r>
                <w:rPr>
                  <w:color w:val="0000FF"/>
                </w:rPr>
                <w:t>A87.0</w:t>
              </w:r>
            </w:hyperlink>
            <w:r>
              <w:t xml:space="preserve">, </w:t>
            </w:r>
            <w:hyperlink r:id="rId26772" w:history="1">
              <w:r>
                <w:rPr>
                  <w:color w:val="0000FF"/>
                </w:rPr>
                <w:t>A87.1</w:t>
              </w:r>
            </w:hyperlink>
            <w:r>
              <w:t xml:space="preserve">, </w:t>
            </w:r>
            <w:hyperlink r:id="rId26773" w:history="1">
              <w:r>
                <w:rPr>
                  <w:color w:val="0000FF"/>
                </w:rPr>
                <w:t>A87.2</w:t>
              </w:r>
            </w:hyperlink>
            <w:r>
              <w:t xml:space="preserve">, </w:t>
            </w:r>
            <w:hyperlink r:id="rId26774" w:history="1">
              <w:r>
                <w:rPr>
                  <w:color w:val="0000FF"/>
                </w:rPr>
                <w:t>A87.8</w:t>
              </w:r>
            </w:hyperlink>
            <w:r>
              <w:t xml:space="preserve">, </w:t>
            </w:r>
            <w:hyperlink r:id="rId26775" w:history="1">
              <w:r>
                <w:rPr>
                  <w:color w:val="0000FF"/>
                </w:rPr>
                <w:t>A87.9</w:t>
              </w:r>
            </w:hyperlink>
            <w:r>
              <w:t xml:space="preserve">, </w:t>
            </w:r>
            <w:hyperlink r:id="rId26776" w:history="1">
              <w:r>
                <w:rPr>
                  <w:color w:val="0000FF"/>
                </w:rPr>
                <w:t>A88</w:t>
              </w:r>
            </w:hyperlink>
            <w:r>
              <w:t xml:space="preserve">, </w:t>
            </w:r>
            <w:hyperlink r:id="rId26777" w:history="1">
              <w:r>
                <w:rPr>
                  <w:color w:val="0000FF"/>
                </w:rPr>
                <w:t>A88.0</w:t>
              </w:r>
            </w:hyperlink>
            <w:r>
              <w:t xml:space="preserve">, </w:t>
            </w:r>
            <w:hyperlink r:id="rId26778" w:history="1">
              <w:r>
                <w:rPr>
                  <w:color w:val="0000FF"/>
                </w:rPr>
                <w:t>A88.1</w:t>
              </w:r>
            </w:hyperlink>
            <w:r>
              <w:t xml:space="preserve">, </w:t>
            </w:r>
            <w:hyperlink r:id="rId26779" w:history="1">
              <w:r>
                <w:rPr>
                  <w:color w:val="0000FF"/>
                </w:rPr>
                <w:t>A88.8</w:t>
              </w:r>
            </w:hyperlink>
            <w:r>
              <w:t xml:space="preserve">, </w:t>
            </w:r>
            <w:hyperlink r:id="rId26780" w:history="1">
              <w:r>
                <w:rPr>
                  <w:color w:val="0000FF"/>
                </w:rPr>
                <w:t>A89</w:t>
              </w:r>
            </w:hyperlink>
            <w:r>
              <w:t xml:space="preserve">, </w:t>
            </w:r>
            <w:hyperlink r:id="rId26781" w:history="1">
              <w:r>
                <w:rPr>
                  <w:color w:val="0000FF"/>
                </w:rPr>
                <w:t>A90</w:t>
              </w:r>
            </w:hyperlink>
            <w:r>
              <w:t xml:space="preserve">, </w:t>
            </w:r>
            <w:hyperlink r:id="rId26782" w:history="1">
              <w:r>
                <w:rPr>
                  <w:color w:val="0000FF"/>
                </w:rPr>
                <w:t>A91</w:t>
              </w:r>
            </w:hyperlink>
            <w:r>
              <w:t xml:space="preserve">, </w:t>
            </w:r>
            <w:hyperlink r:id="rId26783" w:history="1">
              <w:r>
                <w:rPr>
                  <w:color w:val="0000FF"/>
                </w:rPr>
                <w:t>A92</w:t>
              </w:r>
            </w:hyperlink>
            <w:r>
              <w:t xml:space="preserve">, </w:t>
            </w:r>
            <w:hyperlink r:id="rId26784" w:history="1">
              <w:r>
                <w:rPr>
                  <w:color w:val="0000FF"/>
                </w:rPr>
                <w:t>A92.0</w:t>
              </w:r>
            </w:hyperlink>
            <w:r>
              <w:t xml:space="preserve">, </w:t>
            </w:r>
            <w:hyperlink r:id="rId26785" w:history="1">
              <w:r>
                <w:rPr>
                  <w:color w:val="0000FF"/>
                </w:rPr>
                <w:t>A92.1</w:t>
              </w:r>
            </w:hyperlink>
            <w:r>
              <w:t xml:space="preserve">, </w:t>
            </w:r>
            <w:hyperlink r:id="rId26786" w:history="1">
              <w:r>
                <w:rPr>
                  <w:color w:val="0000FF"/>
                </w:rPr>
                <w:t>A92.2</w:t>
              </w:r>
            </w:hyperlink>
            <w:r>
              <w:t xml:space="preserve">, </w:t>
            </w:r>
            <w:hyperlink r:id="rId26787" w:history="1">
              <w:r>
                <w:rPr>
                  <w:color w:val="0000FF"/>
                </w:rPr>
                <w:t>A92.3</w:t>
              </w:r>
            </w:hyperlink>
            <w:r>
              <w:t xml:space="preserve">, </w:t>
            </w:r>
            <w:hyperlink r:id="rId26788" w:history="1">
              <w:r>
                <w:rPr>
                  <w:color w:val="0000FF"/>
                </w:rPr>
                <w:t>A92.4</w:t>
              </w:r>
            </w:hyperlink>
            <w:r>
              <w:t xml:space="preserve">, </w:t>
            </w:r>
            <w:hyperlink r:id="rId26789" w:history="1">
              <w:r>
                <w:rPr>
                  <w:color w:val="0000FF"/>
                </w:rPr>
                <w:t>A92.8</w:t>
              </w:r>
            </w:hyperlink>
            <w:r>
              <w:t xml:space="preserve">, </w:t>
            </w:r>
            <w:hyperlink r:id="rId26790" w:history="1">
              <w:r>
                <w:rPr>
                  <w:color w:val="0000FF"/>
                </w:rPr>
                <w:t>A92.9</w:t>
              </w:r>
            </w:hyperlink>
            <w:r>
              <w:t xml:space="preserve">, </w:t>
            </w:r>
            <w:hyperlink r:id="rId26791" w:history="1">
              <w:r>
                <w:rPr>
                  <w:color w:val="0000FF"/>
                </w:rPr>
                <w:t>A93</w:t>
              </w:r>
            </w:hyperlink>
            <w:r>
              <w:t xml:space="preserve">, </w:t>
            </w:r>
            <w:hyperlink r:id="rId26792" w:history="1">
              <w:r>
                <w:rPr>
                  <w:color w:val="0000FF"/>
                </w:rPr>
                <w:t>A93.0</w:t>
              </w:r>
            </w:hyperlink>
            <w:r>
              <w:t xml:space="preserve">, </w:t>
            </w:r>
            <w:hyperlink r:id="rId26793" w:history="1">
              <w:r>
                <w:rPr>
                  <w:color w:val="0000FF"/>
                </w:rPr>
                <w:t>A93.1</w:t>
              </w:r>
            </w:hyperlink>
            <w:r>
              <w:t xml:space="preserve">, </w:t>
            </w:r>
            <w:hyperlink r:id="rId26794" w:history="1">
              <w:r>
                <w:rPr>
                  <w:color w:val="0000FF"/>
                </w:rPr>
                <w:t>A93.2</w:t>
              </w:r>
            </w:hyperlink>
            <w:r>
              <w:t xml:space="preserve">, </w:t>
            </w:r>
            <w:hyperlink r:id="rId26795" w:history="1">
              <w:r>
                <w:rPr>
                  <w:color w:val="0000FF"/>
                </w:rPr>
                <w:t>A93.8</w:t>
              </w:r>
            </w:hyperlink>
            <w:r>
              <w:t xml:space="preserve">, </w:t>
            </w:r>
            <w:hyperlink r:id="rId26796" w:history="1">
              <w:r>
                <w:rPr>
                  <w:color w:val="0000FF"/>
                </w:rPr>
                <w:t>A94</w:t>
              </w:r>
            </w:hyperlink>
            <w:r>
              <w:t xml:space="preserve">, </w:t>
            </w:r>
            <w:hyperlink r:id="rId26797" w:history="1">
              <w:r>
                <w:rPr>
                  <w:color w:val="0000FF"/>
                </w:rPr>
                <w:t>A95</w:t>
              </w:r>
            </w:hyperlink>
            <w:r>
              <w:t xml:space="preserve">, </w:t>
            </w:r>
            <w:hyperlink r:id="rId26798" w:history="1">
              <w:r>
                <w:rPr>
                  <w:color w:val="0000FF"/>
                </w:rPr>
                <w:t>A95.0</w:t>
              </w:r>
            </w:hyperlink>
            <w:r>
              <w:t xml:space="preserve">, </w:t>
            </w:r>
            <w:hyperlink r:id="rId26799" w:history="1">
              <w:r>
                <w:rPr>
                  <w:color w:val="0000FF"/>
                </w:rPr>
                <w:t>A95.1</w:t>
              </w:r>
            </w:hyperlink>
            <w:r>
              <w:t xml:space="preserve">, </w:t>
            </w:r>
            <w:hyperlink r:id="rId26800" w:history="1">
              <w:r>
                <w:rPr>
                  <w:color w:val="0000FF"/>
                </w:rPr>
                <w:t>A95.9</w:t>
              </w:r>
            </w:hyperlink>
            <w:r>
              <w:t xml:space="preserve">, </w:t>
            </w:r>
            <w:hyperlink r:id="rId26801" w:history="1">
              <w:r>
                <w:rPr>
                  <w:color w:val="0000FF"/>
                </w:rPr>
                <w:t>A96</w:t>
              </w:r>
            </w:hyperlink>
            <w:r>
              <w:t xml:space="preserve">, </w:t>
            </w:r>
            <w:hyperlink r:id="rId26802" w:history="1">
              <w:r>
                <w:rPr>
                  <w:color w:val="0000FF"/>
                </w:rPr>
                <w:t>A96.0</w:t>
              </w:r>
            </w:hyperlink>
            <w:r>
              <w:t xml:space="preserve">, </w:t>
            </w:r>
            <w:hyperlink r:id="rId26803" w:history="1">
              <w:r>
                <w:rPr>
                  <w:color w:val="0000FF"/>
                </w:rPr>
                <w:t>A96.1</w:t>
              </w:r>
            </w:hyperlink>
            <w:r>
              <w:t xml:space="preserve">, </w:t>
            </w:r>
            <w:hyperlink r:id="rId26804" w:history="1">
              <w:r>
                <w:rPr>
                  <w:color w:val="0000FF"/>
                </w:rPr>
                <w:t>A96.2</w:t>
              </w:r>
            </w:hyperlink>
            <w:r>
              <w:t xml:space="preserve">, </w:t>
            </w:r>
            <w:hyperlink r:id="rId26805" w:history="1">
              <w:r>
                <w:rPr>
                  <w:color w:val="0000FF"/>
                </w:rPr>
                <w:t>A96.8</w:t>
              </w:r>
            </w:hyperlink>
            <w:r>
              <w:t xml:space="preserve">, </w:t>
            </w:r>
            <w:hyperlink r:id="rId26806" w:history="1">
              <w:r>
                <w:rPr>
                  <w:color w:val="0000FF"/>
                </w:rPr>
                <w:t>A96.9</w:t>
              </w:r>
            </w:hyperlink>
            <w:r>
              <w:t xml:space="preserve">, </w:t>
            </w:r>
            <w:hyperlink r:id="rId26807" w:history="1">
              <w:r>
                <w:rPr>
                  <w:color w:val="0000FF"/>
                </w:rPr>
                <w:t>A98</w:t>
              </w:r>
            </w:hyperlink>
            <w:r>
              <w:t xml:space="preserve">, </w:t>
            </w:r>
            <w:hyperlink r:id="rId26808" w:history="1">
              <w:r>
                <w:rPr>
                  <w:color w:val="0000FF"/>
                </w:rPr>
                <w:t>A98.0</w:t>
              </w:r>
            </w:hyperlink>
            <w:r>
              <w:t xml:space="preserve">, </w:t>
            </w:r>
            <w:hyperlink r:id="rId26809" w:history="1">
              <w:r>
                <w:rPr>
                  <w:color w:val="0000FF"/>
                </w:rPr>
                <w:t>A98.1</w:t>
              </w:r>
            </w:hyperlink>
            <w:r>
              <w:t xml:space="preserve">, </w:t>
            </w:r>
            <w:hyperlink r:id="rId26810" w:history="1">
              <w:r>
                <w:rPr>
                  <w:color w:val="0000FF"/>
                </w:rPr>
                <w:t>A98.2</w:t>
              </w:r>
            </w:hyperlink>
            <w:r>
              <w:t xml:space="preserve">, </w:t>
            </w:r>
            <w:hyperlink r:id="rId26811" w:history="1">
              <w:r>
                <w:rPr>
                  <w:color w:val="0000FF"/>
                </w:rPr>
                <w:t>A98.3</w:t>
              </w:r>
            </w:hyperlink>
            <w:r>
              <w:t xml:space="preserve">, </w:t>
            </w:r>
            <w:hyperlink r:id="rId26812" w:history="1">
              <w:r>
                <w:rPr>
                  <w:color w:val="0000FF"/>
                </w:rPr>
                <w:t>A98.4</w:t>
              </w:r>
            </w:hyperlink>
            <w:r>
              <w:t xml:space="preserve">, </w:t>
            </w:r>
            <w:hyperlink r:id="rId26813" w:history="1">
              <w:r>
                <w:rPr>
                  <w:color w:val="0000FF"/>
                </w:rPr>
                <w:t>A98.5</w:t>
              </w:r>
            </w:hyperlink>
            <w:r>
              <w:t xml:space="preserve">, </w:t>
            </w:r>
            <w:hyperlink r:id="rId26814" w:history="1">
              <w:r>
                <w:rPr>
                  <w:color w:val="0000FF"/>
                </w:rPr>
                <w:t>A98.8</w:t>
              </w:r>
            </w:hyperlink>
            <w:r>
              <w:t xml:space="preserve">, </w:t>
            </w:r>
            <w:hyperlink r:id="rId26815" w:history="1">
              <w:r>
                <w:rPr>
                  <w:color w:val="0000FF"/>
                </w:rPr>
                <w:t>A99</w:t>
              </w:r>
            </w:hyperlink>
            <w:r>
              <w:t xml:space="preserve">, </w:t>
            </w:r>
            <w:hyperlink r:id="rId26816" w:history="1">
              <w:r>
                <w:rPr>
                  <w:color w:val="0000FF"/>
                </w:rPr>
                <w:t>B00</w:t>
              </w:r>
            </w:hyperlink>
            <w:r>
              <w:t xml:space="preserve">, </w:t>
            </w:r>
            <w:hyperlink r:id="rId26817" w:history="1">
              <w:r>
                <w:rPr>
                  <w:color w:val="0000FF"/>
                </w:rPr>
                <w:t>B00.0</w:t>
              </w:r>
            </w:hyperlink>
            <w:r>
              <w:t xml:space="preserve">, </w:t>
            </w:r>
            <w:hyperlink r:id="rId26818" w:history="1">
              <w:r>
                <w:rPr>
                  <w:color w:val="0000FF"/>
                </w:rPr>
                <w:t>B00.1</w:t>
              </w:r>
            </w:hyperlink>
            <w:r>
              <w:t xml:space="preserve">, </w:t>
            </w:r>
            <w:hyperlink r:id="rId26819" w:history="1">
              <w:r>
                <w:rPr>
                  <w:color w:val="0000FF"/>
                </w:rPr>
                <w:t>B00.2</w:t>
              </w:r>
            </w:hyperlink>
            <w:r>
              <w:t xml:space="preserve">, </w:t>
            </w:r>
            <w:hyperlink r:id="rId26820" w:history="1">
              <w:r>
                <w:rPr>
                  <w:color w:val="0000FF"/>
                </w:rPr>
                <w:t>B00.3</w:t>
              </w:r>
            </w:hyperlink>
            <w:r>
              <w:t xml:space="preserve">, </w:t>
            </w:r>
            <w:hyperlink r:id="rId26821" w:history="1">
              <w:r>
                <w:rPr>
                  <w:color w:val="0000FF"/>
                </w:rPr>
                <w:t>B00.4</w:t>
              </w:r>
            </w:hyperlink>
            <w:r>
              <w:t xml:space="preserve">, </w:t>
            </w:r>
            <w:hyperlink r:id="rId26822" w:history="1">
              <w:r>
                <w:rPr>
                  <w:color w:val="0000FF"/>
                </w:rPr>
                <w:t>B00.5</w:t>
              </w:r>
            </w:hyperlink>
            <w:r>
              <w:t xml:space="preserve">, </w:t>
            </w:r>
            <w:hyperlink r:id="rId26823" w:history="1">
              <w:r>
                <w:rPr>
                  <w:color w:val="0000FF"/>
                </w:rPr>
                <w:t>B00.7</w:t>
              </w:r>
            </w:hyperlink>
            <w:r>
              <w:t xml:space="preserve">, </w:t>
            </w:r>
            <w:hyperlink r:id="rId26824" w:history="1">
              <w:r>
                <w:rPr>
                  <w:color w:val="0000FF"/>
                </w:rPr>
                <w:t>B00.8</w:t>
              </w:r>
            </w:hyperlink>
            <w:r>
              <w:t xml:space="preserve">, </w:t>
            </w:r>
            <w:hyperlink r:id="rId26825" w:history="1">
              <w:r>
                <w:rPr>
                  <w:color w:val="0000FF"/>
                </w:rPr>
                <w:t>B00.9</w:t>
              </w:r>
            </w:hyperlink>
            <w:r>
              <w:t xml:space="preserve">, </w:t>
            </w:r>
            <w:hyperlink r:id="rId26826" w:history="1">
              <w:r>
                <w:rPr>
                  <w:color w:val="0000FF"/>
                </w:rPr>
                <w:t>B01</w:t>
              </w:r>
            </w:hyperlink>
            <w:r>
              <w:t xml:space="preserve">, </w:t>
            </w:r>
            <w:hyperlink r:id="rId26827" w:history="1">
              <w:r>
                <w:rPr>
                  <w:color w:val="0000FF"/>
                </w:rPr>
                <w:t>B01.0</w:t>
              </w:r>
            </w:hyperlink>
            <w:r>
              <w:t xml:space="preserve">, </w:t>
            </w:r>
            <w:hyperlink r:id="rId26828" w:history="1">
              <w:r>
                <w:rPr>
                  <w:color w:val="0000FF"/>
                </w:rPr>
                <w:t>B01.1</w:t>
              </w:r>
            </w:hyperlink>
            <w:r>
              <w:t xml:space="preserve">, </w:t>
            </w:r>
            <w:hyperlink r:id="rId26829" w:history="1">
              <w:r>
                <w:rPr>
                  <w:color w:val="0000FF"/>
                </w:rPr>
                <w:t>B01.2</w:t>
              </w:r>
            </w:hyperlink>
            <w:r>
              <w:t xml:space="preserve">, </w:t>
            </w:r>
            <w:hyperlink r:id="rId26830" w:history="1">
              <w:r>
                <w:rPr>
                  <w:color w:val="0000FF"/>
                </w:rPr>
                <w:t>B01.8</w:t>
              </w:r>
            </w:hyperlink>
            <w:r>
              <w:t xml:space="preserve">, </w:t>
            </w:r>
            <w:hyperlink r:id="rId26831" w:history="1">
              <w:r>
                <w:rPr>
                  <w:color w:val="0000FF"/>
                </w:rPr>
                <w:t>B01.9</w:t>
              </w:r>
            </w:hyperlink>
            <w:r>
              <w:t xml:space="preserve">, </w:t>
            </w:r>
            <w:hyperlink r:id="rId26832" w:history="1">
              <w:r>
                <w:rPr>
                  <w:color w:val="0000FF"/>
                </w:rPr>
                <w:t>B02</w:t>
              </w:r>
            </w:hyperlink>
            <w:r>
              <w:t xml:space="preserve">, </w:t>
            </w:r>
            <w:hyperlink r:id="rId26833" w:history="1">
              <w:r>
                <w:rPr>
                  <w:color w:val="0000FF"/>
                </w:rPr>
                <w:t>B02.0</w:t>
              </w:r>
            </w:hyperlink>
            <w:r>
              <w:t xml:space="preserve">, </w:t>
            </w:r>
            <w:hyperlink r:id="rId26834" w:history="1">
              <w:r>
                <w:rPr>
                  <w:color w:val="0000FF"/>
                </w:rPr>
                <w:t>B02.1</w:t>
              </w:r>
            </w:hyperlink>
            <w:r>
              <w:t xml:space="preserve">, </w:t>
            </w:r>
            <w:hyperlink r:id="rId26835" w:history="1">
              <w:r>
                <w:rPr>
                  <w:color w:val="0000FF"/>
                </w:rPr>
                <w:t>B02.2</w:t>
              </w:r>
            </w:hyperlink>
            <w:r>
              <w:t xml:space="preserve">, </w:t>
            </w:r>
            <w:hyperlink r:id="rId26836" w:history="1">
              <w:r>
                <w:rPr>
                  <w:color w:val="0000FF"/>
                </w:rPr>
                <w:t>B02.3</w:t>
              </w:r>
            </w:hyperlink>
            <w:r>
              <w:t xml:space="preserve">, </w:t>
            </w:r>
            <w:hyperlink r:id="rId26837" w:history="1">
              <w:r>
                <w:rPr>
                  <w:color w:val="0000FF"/>
                </w:rPr>
                <w:t>B02.7</w:t>
              </w:r>
            </w:hyperlink>
            <w:r>
              <w:t xml:space="preserve">, </w:t>
            </w:r>
            <w:hyperlink r:id="rId26838" w:history="1">
              <w:r>
                <w:rPr>
                  <w:color w:val="0000FF"/>
                </w:rPr>
                <w:t>B02.8</w:t>
              </w:r>
            </w:hyperlink>
            <w:r>
              <w:t xml:space="preserve">, </w:t>
            </w:r>
            <w:hyperlink r:id="rId26839" w:history="1">
              <w:r>
                <w:rPr>
                  <w:color w:val="0000FF"/>
                </w:rPr>
                <w:t>B02.9</w:t>
              </w:r>
            </w:hyperlink>
            <w:r>
              <w:t xml:space="preserve">, </w:t>
            </w:r>
            <w:hyperlink r:id="rId26840" w:history="1">
              <w:r>
                <w:rPr>
                  <w:color w:val="0000FF"/>
                </w:rPr>
                <w:t>B03</w:t>
              </w:r>
            </w:hyperlink>
            <w:r>
              <w:t xml:space="preserve">, </w:t>
            </w:r>
            <w:hyperlink r:id="rId26841" w:history="1">
              <w:r>
                <w:rPr>
                  <w:color w:val="0000FF"/>
                </w:rPr>
                <w:t>B04</w:t>
              </w:r>
            </w:hyperlink>
            <w:r>
              <w:t xml:space="preserve">, </w:t>
            </w:r>
            <w:hyperlink r:id="rId26842" w:history="1">
              <w:r>
                <w:rPr>
                  <w:color w:val="0000FF"/>
                </w:rPr>
                <w:t>B05</w:t>
              </w:r>
            </w:hyperlink>
            <w:r>
              <w:t xml:space="preserve">, </w:t>
            </w:r>
            <w:hyperlink r:id="rId26843" w:history="1">
              <w:r>
                <w:rPr>
                  <w:color w:val="0000FF"/>
                </w:rPr>
                <w:t>B05.0</w:t>
              </w:r>
            </w:hyperlink>
            <w:r>
              <w:t xml:space="preserve">, </w:t>
            </w:r>
            <w:hyperlink r:id="rId26844" w:history="1">
              <w:r>
                <w:rPr>
                  <w:color w:val="0000FF"/>
                </w:rPr>
                <w:t>B05.1</w:t>
              </w:r>
            </w:hyperlink>
            <w:r>
              <w:t xml:space="preserve">, </w:t>
            </w:r>
            <w:hyperlink r:id="rId26845" w:history="1">
              <w:r>
                <w:rPr>
                  <w:color w:val="0000FF"/>
                </w:rPr>
                <w:t>B05.2</w:t>
              </w:r>
            </w:hyperlink>
            <w:r>
              <w:t xml:space="preserve">, </w:t>
            </w:r>
            <w:hyperlink r:id="rId26846" w:history="1">
              <w:r>
                <w:rPr>
                  <w:color w:val="0000FF"/>
                </w:rPr>
                <w:t>B05.3</w:t>
              </w:r>
            </w:hyperlink>
            <w:r>
              <w:t xml:space="preserve">, </w:t>
            </w:r>
            <w:hyperlink r:id="rId26847" w:history="1">
              <w:r>
                <w:rPr>
                  <w:color w:val="0000FF"/>
                </w:rPr>
                <w:t>B05.4</w:t>
              </w:r>
            </w:hyperlink>
            <w:r>
              <w:t xml:space="preserve">, </w:t>
            </w:r>
            <w:hyperlink r:id="rId26848" w:history="1">
              <w:r>
                <w:rPr>
                  <w:color w:val="0000FF"/>
                </w:rPr>
                <w:t>B05.8</w:t>
              </w:r>
            </w:hyperlink>
            <w:r>
              <w:t xml:space="preserve">, </w:t>
            </w:r>
            <w:hyperlink r:id="rId26849" w:history="1">
              <w:r>
                <w:rPr>
                  <w:color w:val="0000FF"/>
                </w:rPr>
                <w:t>B05.9</w:t>
              </w:r>
            </w:hyperlink>
            <w:r>
              <w:t xml:space="preserve">, </w:t>
            </w:r>
            <w:hyperlink r:id="rId26850" w:history="1">
              <w:r>
                <w:rPr>
                  <w:color w:val="0000FF"/>
                </w:rPr>
                <w:t>B06</w:t>
              </w:r>
            </w:hyperlink>
            <w:r>
              <w:t xml:space="preserve">, </w:t>
            </w:r>
            <w:hyperlink r:id="rId26851" w:history="1">
              <w:r>
                <w:rPr>
                  <w:color w:val="0000FF"/>
                </w:rPr>
                <w:t>B</w:t>
              </w:r>
              <w:r>
                <w:rPr>
                  <w:color w:val="0000FF"/>
                </w:rPr>
                <w:t>06.0</w:t>
              </w:r>
            </w:hyperlink>
            <w:r>
              <w:t xml:space="preserve">, </w:t>
            </w:r>
            <w:hyperlink r:id="rId26852" w:history="1">
              <w:r>
                <w:rPr>
                  <w:color w:val="0000FF"/>
                </w:rPr>
                <w:t>B06.8</w:t>
              </w:r>
            </w:hyperlink>
            <w:r>
              <w:t xml:space="preserve">, </w:t>
            </w:r>
            <w:hyperlink r:id="rId26853" w:history="1">
              <w:r>
                <w:rPr>
                  <w:color w:val="0000FF"/>
                </w:rPr>
                <w:t>B06.9</w:t>
              </w:r>
            </w:hyperlink>
            <w:r>
              <w:t xml:space="preserve">, </w:t>
            </w:r>
            <w:hyperlink r:id="rId26854" w:history="1">
              <w:r>
                <w:rPr>
                  <w:color w:val="0000FF"/>
                </w:rPr>
                <w:t>B08</w:t>
              </w:r>
            </w:hyperlink>
            <w:r>
              <w:t xml:space="preserve">, </w:t>
            </w:r>
            <w:hyperlink r:id="rId26855" w:history="1">
              <w:r>
                <w:rPr>
                  <w:color w:val="0000FF"/>
                </w:rPr>
                <w:t>B08.0</w:t>
              </w:r>
            </w:hyperlink>
            <w:r>
              <w:t xml:space="preserve">, </w:t>
            </w:r>
            <w:hyperlink r:id="rId26856" w:history="1">
              <w:r>
                <w:rPr>
                  <w:color w:val="0000FF"/>
                </w:rPr>
                <w:t>B08.2</w:t>
              </w:r>
            </w:hyperlink>
            <w:r>
              <w:t xml:space="preserve">, </w:t>
            </w:r>
            <w:hyperlink r:id="rId26857" w:history="1">
              <w:r>
                <w:rPr>
                  <w:color w:val="0000FF"/>
                </w:rPr>
                <w:t>B08.3</w:t>
              </w:r>
            </w:hyperlink>
            <w:r>
              <w:t xml:space="preserve">, </w:t>
            </w:r>
            <w:hyperlink r:id="rId26858" w:history="1">
              <w:r>
                <w:rPr>
                  <w:color w:val="0000FF"/>
                </w:rPr>
                <w:t>B08.4</w:t>
              </w:r>
            </w:hyperlink>
            <w:r>
              <w:t xml:space="preserve">, </w:t>
            </w:r>
            <w:hyperlink r:id="rId26859" w:history="1">
              <w:r>
                <w:rPr>
                  <w:color w:val="0000FF"/>
                </w:rPr>
                <w:t>B08.5</w:t>
              </w:r>
            </w:hyperlink>
            <w:r>
              <w:t xml:space="preserve">, </w:t>
            </w:r>
            <w:hyperlink r:id="rId26860" w:history="1">
              <w:r>
                <w:rPr>
                  <w:color w:val="0000FF"/>
                </w:rPr>
                <w:t>B08.8</w:t>
              </w:r>
            </w:hyperlink>
            <w:r>
              <w:t xml:space="preserve">, </w:t>
            </w:r>
            <w:hyperlink r:id="rId26861" w:history="1">
              <w:r>
                <w:rPr>
                  <w:color w:val="0000FF"/>
                </w:rPr>
                <w:t>B09</w:t>
              </w:r>
            </w:hyperlink>
            <w:r>
              <w:t xml:space="preserve">, </w:t>
            </w:r>
            <w:hyperlink r:id="rId26862" w:history="1">
              <w:r>
                <w:rPr>
                  <w:color w:val="0000FF"/>
                </w:rPr>
                <w:t>B25</w:t>
              </w:r>
            </w:hyperlink>
            <w:r>
              <w:t xml:space="preserve">, </w:t>
            </w:r>
            <w:hyperlink r:id="rId26863" w:history="1">
              <w:r>
                <w:rPr>
                  <w:color w:val="0000FF"/>
                </w:rPr>
                <w:t>B25.0</w:t>
              </w:r>
            </w:hyperlink>
            <w:r>
              <w:t xml:space="preserve">, </w:t>
            </w:r>
            <w:hyperlink r:id="rId26864" w:history="1">
              <w:r>
                <w:rPr>
                  <w:color w:val="0000FF"/>
                </w:rPr>
                <w:t>B25.1</w:t>
              </w:r>
            </w:hyperlink>
            <w:r>
              <w:t xml:space="preserve">, </w:t>
            </w:r>
            <w:hyperlink r:id="rId26865" w:history="1">
              <w:r>
                <w:rPr>
                  <w:color w:val="0000FF"/>
                </w:rPr>
                <w:t>B25.2</w:t>
              </w:r>
            </w:hyperlink>
            <w:r>
              <w:t xml:space="preserve">, </w:t>
            </w:r>
            <w:hyperlink r:id="rId26866" w:history="1">
              <w:r>
                <w:rPr>
                  <w:color w:val="0000FF"/>
                </w:rPr>
                <w:t>B25.8</w:t>
              </w:r>
            </w:hyperlink>
            <w:r>
              <w:t xml:space="preserve">, </w:t>
            </w:r>
            <w:hyperlink r:id="rId26867" w:history="1">
              <w:r>
                <w:rPr>
                  <w:color w:val="0000FF"/>
                </w:rPr>
                <w:t>B25.9</w:t>
              </w:r>
            </w:hyperlink>
            <w:r>
              <w:t xml:space="preserve">, </w:t>
            </w:r>
            <w:hyperlink r:id="rId26868" w:history="1">
              <w:r>
                <w:rPr>
                  <w:color w:val="0000FF"/>
                </w:rPr>
                <w:t>B26</w:t>
              </w:r>
            </w:hyperlink>
            <w:r>
              <w:t xml:space="preserve">, </w:t>
            </w:r>
            <w:hyperlink r:id="rId26869" w:history="1">
              <w:r>
                <w:rPr>
                  <w:color w:val="0000FF"/>
                </w:rPr>
                <w:t>B26.0</w:t>
              </w:r>
            </w:hyperlink>
            <w:r>
              <w:t xml:space="preserve">, </w:t>
            </w:r>
            <w:hyperlink r:id="rId26870" w:history="1">
              <w:r>
                <w:rPr>
                  <w:color w:val="0000FF"/>
                </w:rPr>
                <w:t>B26.1</w:t>
              </w:r>
            </w:hyperlink>
            <w:r>
              <w:t xml:space="preserve">, </w:t>
            </w:r>
            <w:hyperlink r:id="rId26871" w:history="1">
              <w:r>
                <w:rPr>
                  <w:color w:val="0000FF"/>
                </w:rPr>
                <w:t>B26.2</w:t>
              </w:r>
            </w:hyperlink>
            <w:r>
              <w:t xml:space="preserve">, </w:t>
            </w:r>
            <w:hyperlink r:id="rId26872" w:history="1">
              <w:r>
                <w:rPr>
                  <w:color w:val="0000FF"/>
                </w:rPr>
                <w:t>B26.3</w:t>
              </w:r>
            </w:hyperlink>
            <w:r>
              <w:t xml:space="preserve">, </w:t>
            </w:r>
            <w:hyperlink r:id="rId26873" w:history="1">
              <w:r>
                <w:rPr>
                  <w:color w:val="0000FF"/>
                </w:rPr>
                <w:t>B26.8</w:t>
              </w:r>
            </w:hyperlink>
            <w:r>
              <w:t xml:space="preserve">, </w:t>
            </w:r>
            <w:hyperlink r:id="rId26874" w:history="1">
              <w:r>
                <w:rPr>
                  <w:color w:val="0000FF"/>
                </w:rPr>
                <w:t>B26.9</w:t>
              </w:r>
            </w:hyperlink>
            <w:r>
              <w:t xml:space="preserve">, </w:t>
            </w:r>
            <w:hyperlink r:id="rId26875" w:history="1">
              <w:r>
                <w:rPr>
                  <w:color w:val="0000FF"/>
                </w:rPr>
                <w:t>B27</w:t>
              </w:r>
            </w:hyperlink>
            <w:r>
              <w:t xml:space="preserve">, </w:t>
            </w:r>
            <w:hyperlink r:id="rId26876" w:history="1">
              <w:r>
                <w:rPr>
                  <w:color w:val="0000FF"/>
                </w:rPr>
                <w:t>B27.0</w:t>
              </w:r>
            </w:hyperlink>
            <w:r>
              <w:t xml:space="preserve">, </w:t>
            </w:r>
            <w:hyperlink r:id="rId26877" w:history="1">
              <w:r>
                <w:rPr>
                  <w:color w:val="0000FF"/>
                </w:rPr>
                <w:t>B27.1</w:t>
              </w:r>
            </w:hyperlink>
            <w:r>
              <w:t xml:space="preserve">, </w:t>
            </w:r>
            <w:hyperlink r:id="rId26878" w:history="1">
              <w:r>
                <w:rPr>
                  <w:color w:val="0000FF"/>
                </w:rPr>
                <w:t>B27.8</w:t>
              </w:r>
            </w:hyperlink>
            <w:r>
              <w:t xml:space="preserve">, </w:t>
            </w:r>
            <w:hyperlink r:id="rId26879" w:history="1">
              <w:r>
                <w:rPr>
                  <w:color w:val="0000FF"/>
                </w:rPr>
                <w:t>B27.9</w:t>
              </w:r>
            </w:hyperlink>
            <w:r>
              <w:t xml:space="preserve">, </w:t>
            </w:r>
            <w:hyperlink r:id="rId26880" w:history="1">
              <w:r>
                <w:rPr>
                  <w:color w:val="0000FF"/>
                </w:rPr>
                <w:t>B33</w:t>
              </w:r>
            </w:hyperlink>
            <w:r>
              <w:t xml:space="preserve">, </w:t>
            </w:r>
            <w:hyperlink r:id="rId26881" w:history="1">
              <w:r>
                <w:rPr>
                  <w:color w:val="0000FF"/>
                </w:rPr>
                <w:t>B33.0</w:t>
              </w:r>
            </w:hyperlink>
            <w:r>
              <w:t xml:space="preserve">, </w:t>
            </w:r>
            <w:hyperlink r:id="rId26882" w:history="1">
              <w:r>
                <w:rPr>
                  <w:color w:val="0000FF"/>
                </w:rPr>
                <w:t>B33.1</w:t>
              </w:r>
            </w:hyperlink>
            <w:r>
              <w:t xml:space="preserve">, </w:t>
            </w:r>
            <w:hyperlink r:id="rId26883" w:history="1">
              <w:r>
                <w:rPr>
                  <w:color w:val="0000FF"/>
                </w:rPr>
                <w:t>B33.2</w:t>
              </w:r>
            </w:hyperlink>
            <w:r>
              <w:t xml:space="preserve">, </w:t>
            </w:r>
            <w:hyperlink r:id="rId26884" w:history="1">
              <w:r>
                <w:rPr>
                  <w:color w:val="0000FF"/>
                </w:rPr>
                <w:t>B33.3</w:t>
              </w:r>
            </w:hyperlink>
            <w:r>
              <w:t xml:space="preserve">, </w:t>
            </w:r>
            <w:hyperlink r:id="rId26885" w:history="1">
              <w:r>
                <w:rPr>
                  <w:color w:val="0000FF"/>
                </w:rPr>
                <w:t>B33.4</w:t>
              </w:r>
            </w:hyperlink>
            <w:r>
              <w:t>,</w:t>
            </w:r>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pPr>
            <w:r>
              <w:t>Возрастная группа: от 0 дней до 18 лет</w:t>
            </w:r>
          </w:p>
        </w:tc>
        <w:tc>
          <w:tcPr>
            <w:tcW w:w="1077" w:type="dxa"/>
          </w:tcPr>
          <w:p w:rsidR="00000000" w:rsidRDefault="003F2C8F">
            <w:pPr>
              <w:pStyle w:val="ConsPlusNormal"/>
              <w:jc w:val="center"/>
            </w:pPr>
            <w:r>
              <w:t>0,97</w:t>
            </w:r>
          </w:p>
        </w:tc>
      </w:tr>
      <w:tr w:rsidR="00000000">
        <w:tc>
          <w:tcPr>
            <w:tcW w:w="567" w:type="dxa"/>
          </w:tcPr>
          <w:p w:rsidR="00000000" w:rsidRDefault="003F2C8F">
            <w:pPr>
              <w:pStyle w:val="ConsPlusNormal"/>
            </w:pPr>
          </w:p>
        </w:tc>
        <w:tc>
          <w:tcPr>
            <w:tcW w:w="2551" w:type="dxa"/>
          </w:tcPr>
          <w:p w:rsidR="00000000" w:rsidRDefault="003F2C8F">
            <w:pPr>
              <w:pStyle w:val="ConsPlusNormal"/>
            </w:pPr>
          </w:p>
        </w:tc>
        <w:tc>
          <w:tcPr>
            <w:tcW w:w="6350" w:type="dxa"/>
          </w:tcPr>
          <w:p w:rsidR="00000000" w:rsidRDefault="003F2C8F">
            <w:pPr>
              <w:pStyle w:val="ConsPlusNormal"/>
            </w:pPr>
            <w:hyperlink r:id="rId26886" w:history="1">
              <w:r>
                <w:rPr>
                  <w:color w:val="0000FF"/>
                </w:rPr>
                <w:t>B33.8</w:t>
              </w:r>
            </w:hyperlink>
            <w:r>
              <w:t xml:space="preserve">, </w:t>
            </w:r>
            <w:hyperlink r:id="rId26887" w:history="1">
              <w:r>
                <w:rPr>
                  <w:color w:val="0000FF"/>
                </w:rPr>
                <w:t>B34</w:t>
              </w:r>
            </w:hyperlink>
            <w:r>
              <w:t xml:space="preserve">, </w:t>
            </w:r>
            <w:hyperlink r:id="rId26888" w:history="1">
              <w:r>
                <w:rPr>
                  <w:color w:val="0000FF"/>
                </w:rPr>
                <w:t>B34.0</w:t>
              </w:r>
            </w:hyperlink>
            <w:r>
              <w:t xml:space="preserve">, </w:t>
            </w:r>
            <w:hyperlink r:id="rId26889" w:history="1">
              <w:r>
                <w:rPr>
                  <w:color w:val="0000FF"/>
                </w:rPr>
                <w:t>B34.1</w:t>
              </w:r>
            </w:hyperlink>
            <w:r>
              <w:t xml:space="preserve">, </w:t>
            </w:r>
            <w:hyperlink r:id="rId26890" w:history="1">
              <w:r>
                <w:rPr>
                  <w:color w:val="0000FF"/>
                </w:rPr>
                <w:t>B34.2</w:t>
              </w:r>
            </w:hyperlink>
            <w:r>
              <w:t xml:space="preserve">, </w:t>
            </w:r>
            <w:hyperlink r:id="rId26891" w:history="1">
              <w:r>
                <w:rPr>
                  <w:color w:val="0000FF"/>
                </w:rPr>
                <w:t>B34.3</w:t>
              </w:r>
            </w:hyperlink>
            <w:r>
              <w:t xml:space="preserve">, </w:t>
            </w:r>
            <w:hyperlink r:id="rId26892" w:history="1">
              <w:r>
                <w:rPr>
                  <w:color w:val="0000FF"/>
                </w:rPr>
                <w:t>B34.4</w:t>
              </w:r>
            </w:hyperlink>
            <w:r>
              <w:t xml:space="preserve">, </w:t>
            </w:r>
            <w:hyperlink r:id="rId26893" w:history="1">
              <w:r>
                <w:rPr>
                  <w:color w:val="0000FF"/>
                </w:rPr>
                <w:t>B34.8</w:t>
              </w:r>
            </w:hyperlink>
            <w:r>
              <w:t xml:space="preserve">, </w:t>
            </w:r>
            <w:hyperlink r:id="rId26894" w:history="1">
              <w:r>
                <w:rPr>
                  <w:color w:val="0000FF"/>
                </w:rPr>
                <w:t>B34.9</w:t>
              </w:r>
            </w:hyperlink>
            <w:r>
              <w:t xml:space="preserve">, </w:t>
            </w:r>
            <w:hyperlink r:id="rId26895" w:history="1">
              <w:r>
                <w:rPr>
                  <w:color w:val="0000FF"/>
                </w:rPr>
                <w:t>B37</w:t>
              </w:r>
            </w:hyperlink>
            <w:r>
              <w:t xml:space="preserve">, </w:t>
            </w:r>
            <w:hyperlink r:id="rId26896" w:history="1">
              <w:r>
                <w:rPr>
                  <w:color w:val="0000FF"/>
                </w:rPr>
                <w:t>B37.0</w:t>
              </w:r>
            </w:hyperlink>
            <w:r>
              <w:t xml:space="preserve">, </w:t>
            </w:r>
            <w:hyperlink r:id="rId26897" w:history="1">
              <w:r>
                <w:rPr>
                  <w:color w:val="0000FF"/>
                </w:rPr>
                <w:t>B37.1</w:t>
              </w:r>
            </w:hyperlink>
            <w:r>
              <w:t xml:space="preserve">, </w:t>
            </w:r>
            <w:hyperlink r:id="rId26898" w:history="1">
              <w:r>
                <w:rPr>
                  <w:color w:val="0000FF"/>
                </w:rPr>
                <w:t>B37.2</w:t>
              </w:r>
            </w:hyperlink>
            <w:r>
              <w:t xml:space="preserve">, </w:t>
            </w:r>
            <w:hyperlink r:id="rId26899" w:history="1">
              <w:r>
                <w:rPr>
                  <w:color w:val="0000FF"/>
                </w:rPr>
                <w:t>B37.3</w:t>
              </w:r>
            </w:hyperlink>
            <w:r>
              <w:t xml:space="preserve">, </w:t>
            </w:r>
            <w:hyperlink r:id="rId26900" w:history="1">
              <w:r>
                <w:rPr>
                  <w:color w:val="0000FF"/>
                </w:rPr>
                <w:t>B37.4</w:t>
              </w:r>
            </w:hyperlink>
            <w:r>
              <w:t xml:space="preserve">, </w:t>
            </w:r>
            <w:hyperlink r:id="rId26901" w:history="1">
              <w:r>
                <w:rPr>
                  <w:color w:val="0000FF"/>
                </w:rPr>
                <w:t>B37.5</w:t>
              </w:r>
            </w:hyperlink>
            <w:r>
              <w:t xml:space="preserve">, </w:t>
            </w:r>
            <w:hyperlink r:id="rId26902" w:history="1">
              <w:r>
                <w:rPr>
                  <w:color w:val="0000FF"/>
                </w:rPr>
                <w:t>B37.6</w:t>
              </w:r>
            </w:hyperlink>
            <w:r>
              <w:t xml:space="preserve">, </w:t>
            </w:r>
            <w:hyperlink r:id="rId26903" w:history="1">
              <w:r>
                <w:rPr>
                  <w:color w:val="0000FF"/>
                </w:rPr>
                <w:t>B37.7</w:t>
              </w:r>
            </w:hyperlink>
            <w:r>
              <w:t xml:space="preserve">, </w:t>
            </w:r>
            <w:hyperlink r:id="rId26904" w:history="1">
              <w:r>
                <w:rPr>
                  <w:color w:val="0000FF"/>
                </w:rPr>
                <w:t>B37.8</w:t>
              </w:r>
            </w:hyperlink>
            <w:r>
              <w:t xml:space="preserve">, </w:t>
            </w:r>
            <w:hyperlink r:id="rId26905" w:history="1">
              <w:r>
                <w:rPr>
                  <w:color w:val="0000FF"/>
                </w:rPr>
                <w:t>B37.9</w:t>
              </w:r>
            </w:hyperlink>
            <w:r>
              <w:t xml:space="preserve">, </w:t>
            </w:r>
            <w:hyperlink r:id="rId26906" w:history="1">
              <w:r>
                <w:rPr>
                  <w:color w:val="0000FF"/>
                </w:rPr>
                <w:t>B38</w:t>
              </w:r>
            </w:hyperlink>
            <w:r>
              <w:t xml:space="preserve">, </w:t>
            </w:r>
            <w:hyperlink r:id="rId26907" w:history="1">
              <w:r>
                <w:rPr>
                  <w:color w:val="0000FF"/>
                </w:rPr>
                <w:t>B38.0</w:t>
              </w:r>
            </w:hyperlink>
            <w:r>
              <w:t xml:space="preserve">, </w:t>
            </w:r>
            <w:hyperlink r:id="rId26908" w:history="1">
              <w:r>
                <w:rPr>
                  <w:color w:val="0000FF"/>
                </w:rPr>
                <w:t>B38.1</w:t>
              </w:r>
            </w:hyperlink>
            <w:r>
              <w:t xml:space="preserve">, </w:t>
            </w:r>
            <w:hyperlink r:id="rId26909" w:history="1">
              <w:r>
                <w:rPr>
                  <w:color w:val="0000FF"/>
                </w:rPr>
                <w:t>B38.2</w:t>
              </w:r>
            </w:hyperlink>
            <w:r>
              <w:t xml:space="preserve">, </w:t>
            </w:r>
            <w:hyperlink r:id="rId26910" w:history="1">
              <w:r>
                <w:rPr>
                  <w:color w:val="0000FF"/>
                </w:rPr>
                <w:t>B38.3</w:t>
              </w:r>
            </w:hyperlink>
            <w:r>
              <w:t xml:space="preserve">, </w:t>
            </w:r>
            <w:hyperlink r:id="rId26911" w:history="1">
              <w:r>
                <w:rPr>
                  <w:color w:val="0000FF"/>
                </w:rPr>
                <w:t>B38.4</w:t>
              </w:r>
            </w:hyperlink>
            <w:r>
              <w:t xml:space="preserve">, </w:t>
            </w:r>
            <w:hyperlink r:id="rId26912" w:history="1">
              <w:r>
                <w:rPr>
                  <w:color w:val="0000FF"/>
                </w:rPr>
                <w:t>B38.7</w:t>
              </w:r>
            </w:hyperlink>
            <w:r>
              <w:t xml:space="preserve">, </w:t>
            </w:r>
            <w:hyperlink r:id="rId26913" w:history="1">
              <w:r>
                <w:rPr>
                  <w:color w:val="0000FF"/>
                </w:rPr>
                <w:t>B38.8</w:t>
              </w:r>
            </w:hyperlink>
            <w:r>
              <w:t xml:space="preserve">, </w:t>
            </w:r>
            <w:hyperlink r:id="rId26914" w:history="1">
              <w:r>
                <w:rPr>
                  <w:color w:val="0000FF"/>
                </w:rPr>
                <w:t>B38.9</w:t>
              </w:r>
            </w:hyperlink>
            <w:r>
              <w:t xml:space="preserve">, </w:t>
            </w:r>
            <w:hyperlink r:id="rId26915" w:history="1">
              <w:r>
                <w:rPr>
                  <w:color w:val="0000FF"/>
                </w:rPr>
                <w:t>B39</w:t>
              </w:r>
            </w:hyperlink>
            <w:r>
              <w:t xml:space="preserve">, </w:t>
            </w:r>
            <w:hyperlink r:id="rId26916" w:history="1">
              <w:r>
                <w:rPr>
                  <w:color w:val="0000FF"/>
                </w:rPr>
                <w:t>B39.0</w:t>
              </w:r>
            </w:hyperlink>
            <w:r>
              <w:t xml:space="preserve">, </w:t>
            </w:r>
            <w:hyperlink r:id="rId26917" w:history="1">
              <w:r>
                <w:rPr>
                  <w:color w:val="0000FF"/>
                </w:rPr>
                <w:t>B39.1</w:t>
              </w:r>
            </w:hyperlink>
            <w:r>
              <w:t xml:space="preserve">, </w:t>
            </w:r>
            <w:hyperlink r:id="rId26918" w:history="1">
              <w:r>
                <w:rPr>
                  <w:color w:val="0000FF"/>
                </w:rPr>
                <w:t>B39.2</w:t>
              </w:r>
            </w:hyperlink>
            <w:r>
              <w:t xml:space="preserve">, </w:t>
            </w:r>
            <w:hyperlink r:id="rId26919" w:history="1">
              <w:r>
                <w:rPr>
                  <w:color w:val="0000FF"/>
                </w:rPr>
                <w:t>B39.3</w:t>
              </w:r>
            </w:hyperlink>
            <w:r>
              <w:t xml:space="preserve">, </w:t>
            </w:r>
            <w:hyperlink r:id="rId26920" w:history="1">
              <w:r>
                <w:rPr>
                  <w:color w:val="0000FF"/>
                </w:rPr>
                <w:t>B39.4</w:t>
              </w:r>
            </w:hyperlink>
            <w:r>
              <w:t xml:space="preserve">, </w:t>
            </w:r>
            <w:hyperlink r:id="rId26921" w:history="1">
              <w:r>
                <w:rPr>
                  <w:color w:val="0000FF"/>
                </w:rPr>
                <w:t>B39.5</w:t>
              </w:r>
            </w:hyperlink>
            <w:r>
              <w:t xml:space="preserve">, </w:t>
            </w:r>
            <w:hyperlink r:id="rId26922" w:history="1">
              <w:r>
                <w:rPr>
                  <w:color w:val="0000FF"/>
                </w:rPr>
                <w:t>B39.9</w:t>
              </w:r>
            </w:hyperlink>
            <w:r>
              <w:t xml:space="preserve">, </w:t>
            </w:r>
            <w:hyperlink r:id="rId26923" w:history="1">
              <w:r>
                <w:rPr>
                  <w:color w:val="0000FF"/>
                </w:rPr>
                <w:t>B40</w:t>
              </w:r>
            </w:hyperlink>
            <w:r>
              <w:t xml:space="preserve">, </w:t>
            </w:r>
            <w:hyperlink r:id="rId26924" w:history="1">
              <w:r>
                <w:rPr>
                  <w:color w:val="0000FF"/>
                </w:rPr>
                <w:t>B40.0</w:t>
              </w:r>
            </w:hyperlink>
            <w:r>
              <w:t xml:space="preserve">, </w:t>
            </w:r>
            <w:hyperlink r:id="rId26925" w:history="1">
              <w:r>
                <w:rPr>
                  <w:color w:val="0000FF"/>
                </w:rPr>
                <w:t>B40.1</w:t>
              </w:r>
            </w:hyperlink>
            <w:r>
              <w:t xml:space="preserve">, </w:t>
            </w:r>
            <w:hyperlink r:id="rId26926" w:history="1">
              <w:r>
                <w:rPr>
                  <w:color w:val="0000FF"/>
                </w:rPr>
                <w:t>B40.2</w:t>
              </w:r>
            </w:hyperlink>
            <w:r>
              <w:t xml:space="preserve">, </w:t>
            </w:r>
            <w:hyperlink r:id="rId26927" w:history="1">
              <w:r>
                <w:rPr>
                  <w:color w:val="0000FF"/>
                </w:rPr>
                <w:t>B40.3</w:t>
              </w:r>
            </w:hyperlink>
            <w:r>
              <w:t xml:space="preserve">, </w:t>
            </w:r>
            <w:hyperlink r:id="rId26928" w:history="1">
              <w:r>
                <w:rPr>
                  <w:color w:val="0000FF"/>
                </w:rPr>
                <w:t>B40.7</w:t>
              </w:r>
            </w:hyperlink>
            <w:r>
              <w:t xml:space="preserve">, </w:t>
            </w:r>
            <w:hyperlink r:id="rId26929" w:history="1">
              <w:r>
                <w:rPr>
                  <w:color w:val="0000FF"/>
                </w:rPr>
                <w:t>B40.8</w:t>
              </w:r>
            </w:hyperlink>
            <w:r>
              <w:t xml:space="preserve">, </w:t>
            </w:r>
            <w:hyperlink r:id="rId26930" w:history="1">
              <w:r>
                <w:rPr>
                  <w:color w:val="0000FF"/>
                </w:rPr>
                <w:t>B40.9</w:t>
              </w:r>
            </w:hyperlink>
            <w:r>
              <w:t xml:space="preserve">, </w:t>
            </w:r>
            <w:hyperlink r:id="rId26931" w:history="1">
              <w:r>
                <w:rPr>
                  <w:color w:val="0000FF"/>
                </w:rPr>
                <w:t>B41</w:t>
              </w:r>
            </w:hyperlink>
            <w:r>
              <w:t xml:space="preserve">, </w:t>
            </w:r>
            <w:hyperlink r:id="rId26932" w:history="1">
              <w:r>
                <w:rPr>
                  <w:color w:val="0000FF"/>
                </w:rPr>
                <w:t>B41.0</w:t>
              </w:r>
            </w:hyperlink>
            <w:r>
              <w:t xml:space="preserve">, </w:t>
            </w:r>
            <w:hyperlink r:id="rId26933" w:history="1">
              <w:r>
                <w:rPr>
                  <w:color w:val="0000FF"/>
                </w:rPr>
                <w:t>B41.7</w:t>
              </w:r>
            </w:hyperlink>
            <w:r>
              <w:t xml:space="preserve">, </w:t>
            </w:r>
            <w:hyperlink r:id="rId26934" w:history="1">
              <w:r>
                <w:rPr>
                  <w:color w:val="0000FF"/>
                </w:rPr>
                <w:t>B41.8</w:t>
              </w:r>
            </w:hyperlink>
            <w:r>
              <w:t xml:space="preserve">, </w:t>
            </w:r>
            <w:hyperlink r:id="rId26935" w:history="1">
              <w:r>
                <w:rPr>
                  <w:color w:val="0000FF"/>
                </w:rPr>
                <w:t>B41.9</w:t>
              </w:r>
            </w:hyperlink>
            <w:r>
              <w:t xml:space="preserve">, </w:t>
            </w:r>
            <w:hyperlink r:id="rId26936" w:history="1">
              <w:r>
                <w:rPr>
                  <w:color w:val="0000FF"/>
                </w:rPr>
                <w:t>B42</w:t>
              </w:r>
            </w:hyperlink>
            <w:r>
              <w:t xml:space="preserve">, </w:t>
            </w:r>
            <w:hyperlink r:id="rId26937" w:history="1">
              <w:r>
                <w:rPr>
                  <w:color w:val="0000FF"/>
                </w:rPr>
                <w:t>B42.0</w:t>
              </w:r>
            </w:hyperlink>
            <w:r>
              <w:t xml:space="preserve">, </w:t>
            </w:r>
            <w:hyperlink r:id="rId26938" w:history="1">
              <w:r>
                <w:rPr>
                  <w:color w:val="0000FF"/>
                </w:rPr>
                <w:t>B42.1</w:t>
              </w:r>
            </w:hyperlink>
            <w:r>
              <w:t xml:space="preserve">, </w:t>
            </w:r>
            <w:hyperlink r:id="rId26939" w:history="1">
              <w:r>
                <w:rPr>
                  <w:color w:val="0000FF"/>
                </w:rPr>
                <w:t>B42.7</w:t>
              </w:r>
            </w:hyperlink>
            <w:r>
              <w:t xml:space="preserve">, </w:t>
            </w:r>
            <w:hyperlink r:id="rId26940" w:history="1">
              <w:r>
                <w:rPr>
                  <w:color w:val="0000FF"/>
                </w:rPr>
                <w:t>B42.8</w:t>
              </w:r>
            </w:hyperlink>
            <w:r>
              <w:t xml:space="preserve">, </w:t>
            </w:r>
            <w:hyperlink r:id="rId26941" w:history="1">
              <w:r>
                <w:rPr>
                  <w:color w:val="0000FF"/>
                </w:rPr>
                <w:t>B42.9</w:t>
              </w:r>
            </w:hyperlink>
            <w:r>
              <w:t xml:space="preserve">, </w:t>
            </w:r>
            <w:hyperlink r:id="rId26942" w:history="1">
              <w:r>
                <w:rPr>
                  <w:color w:val="0000FF"/>
                </w:rPr>
                <w:t>B43</w:t>
              </w:r>
            </w:hyperlink>
            <w:r>
              <w:t xml:space="preserve">, </w:t>
            </w:r>
            <w:hyperlink r:id="rId26943" w:history="1">
              <w:r>
                <w:rPr>
                  <w:color w:val="0000FF"/>
                </w:rPr>
                <w:t>B43.0</w:t>
              </w:r>
            </w:hyperlink>
            <w:r>
              <w:t xml:space="preserve">, </w:t>
            </w:r>
            <w:hyperlink r:id="rId26944" w:history="1">
              <w:r>
                <w:rPr>
                  <w:color w:val="0000FF"/>
                </w:rPr>
                <w:t>B43.1</w:t>
              </w:r>
            </w:hyperlink>
            <w:r>
              <w:t xml:space="preserve">, </w:t>
            </w:r>
            <w:hyperlink r:id="rId26945" w:history="1">
              <w:r>
                <w:rPr>
                  <w:color w:val="0000FF"/>
                </w:rPr>
                <w:t>B43.2</w:t>
              </w:r>
            </w:hyperlink>
            <w:r>
              <w:t xml:space="preserve">, </w:t>
            </w:r>
            <w:hyperlink r:id="rId26946" w:history="1">
              <w:r>
                <w:rPr>
                  <w:color w:val="0000FF"/>
                </w:rPr>
                <w:t>B43.8</w:t>
              </w:r>
            </w:hyperlink>
            <w:r>
              <w:t xml:space="preserve">, </w:t>
            </w:r>
            <w:hyperlink r:id="rId26947" w:history="1">
              <w:r>
                <w:rPr>
                  <w:color w:val="0000FF"/>
                </w:rPr>
                <w:t>B43.9</w:t>
              </w:r>
            </w:hyperlink>
            <w:r>
              <w:t xml:space="preserve">, </w:t>
            </w:r>
            <w:hyperlink r:id="rId26948" w:history="1">
              <w:r>
                <w:rPr>
                  <w:color w:val="0000FF"/>
                </w:rPr>
                <w:t>B44</w:t>
              </w:r>
            </w:hyperlink>
            <w:r>
              <w:t xml:space="preserve">, </w:t>
            </w:r>
            <w:hyperlink r:id="rId26949" w:history="1">
              <w:r>
                <w:rPr>
                  <w:color w:val="0000FF"/>
                </w:rPr>
                <w:t>B44.0</w:t>
              </w:r>
            </w:hyperlink>
            <w:r>
              <w:t xml:space="preserve">, </w:t>
            </w:r>
            <w:hyperlink r:id="rId26950" w:history="1">
              <w:r>
                <w:rPr>
                  <w:color w:val="0000FF"/>
                </w:rPr>
                <w:t>B44.1</w:t>
              </w:r>
            </w:hyperlink>
            <w:r>
              <w:t xml:space="preserve">, </w:t>
            </w:r>
            <w:hyperlink r:id="rId26951" w:history="1">
              <w:r>
                <w:rPr>
                  <w:color w:val="0000FF"/>
                </w:rPr>
                <w:t>B44.2</w:t>
              </w:r>
            </w:hyperlink>
            <w:r>
              <w:t xml:space="preserve">, </w:t>
            </w:r>
            <w:hyperlink r:id="rId26952" w:history="1">
              <w:r>
                <w:rPr>
                  <w:color w:val="0000FF"/>
                </w:rPr>
                <w:t>B44.7</w:t>
              </w:r>
            </w:hyperlink>
            <w:r>
              <w:t xml:space="preserve">, </w:t>
            </w:r>
            <w:hyperlink r:id="rId26953" w:history="1">
              <w:r>
                <w:rPr>
                  <w:color w:val="0000FF"/>
                </w:rPr>
                <w:t>B44.8</w:t>
              </w:r>
            </w:hyperlink>
            <w:r>
              <w:t xml:space="preserve">, </w:t>
            </w:r>
            <w:hyperlink r:id="rId26954" w:history="1">
              <w:r>
                <w:rPr>
                  <w:color w:val="0000FF"/>
                </w:rPr>
                <w:t>B44.9</w:t>
              </w:r>
            </w:hyperlink>
            <w:r>
              <w:t xml:space="preserve">, </w:t>
            </w:r>
            <w:hyperlink r:id="rId26955" w:history="1">
              <w:r>
                <w:rPr>
                  <w:color w:val="0000FF"/>
                </w:rPr>
                <w:t>B45</w:t>
              </w:r>
            </w:hyperlink>
            <w:r>
              <w:t xml:space="preserve">, </w:t>
            </w:r>
            <w:hyperlink r:id="rId26956" w:history="1">
              <w:r>
                <w:rPr>
                  <w:color w:val="0000FF"/>
                </w:rPr>
                <w:t>B45.0</w:t>
              </w:r>
            </w:hyperlink>
            <w:r>
              <w:t xml:space="preserve">, </w:t>
            </w:r>
            <w:hyperlink r:id="rId26957" w:history="1">
              <w:r>
                <w:rPr>
                  <w:color w:val="0000FF"/>
                </w:rPr>
                <w:t>B45.1</w:t>
              </w:r>
            </w:hyperlink>
            <w:r>
              <w:t xml:space="preserve">, </w:t>
            </w:r>
            <w:hyperlink r:id="rId26958" w:history="1">
              <w:r>
                <w:rPr>
                  <w:color w:val="0000FF"/>
                </w:rPr>
                <w:t>B45.2</w:t>
              </w:r>
            </w:hyperlink>
            <w:r>
              <w:t xml:space="preserve">, </w:t>
            </w:r>
            <w:hyperlink r:id="rId26959" w:history="1">
              <w:r>
                <w:rPr>
                  <w:color w:val="0000FF"/>
                </w:rPr>
                <w:t>B45.3</w:t>
              </w:r>
            </w:hyperlink>
            <w:r>
              <w:t xml:space="preserve">, </w:t>
            </w:r>
            <w:hyperlink r:id="rId26960" w:history="1">
              <w:r>
                <w:rPr>
                  <w:color w:val="0000FF"/>
                </w:rPr>
                <w:t>B45.7</w:t>
              </w:r>
            </w:hyperlink>
            <w:r>
              <w:t xml:space="preserve">, </w:t>
            </w:r>
            <w:hyperlink r:id="rId26961" w:history="1">
              <w:r>
                <w:rPr>
                  <w:color w:val="0000FF"/>
                </w:rPr>
                <w:t>B45.8</w:t>
              </w:r>
            </w:hyperlink>
            <w:r>
              <w:t xml:space="preserve">, </w:t>
            </w:r>
            <w:hyperlink r:id="rId26962" w:history="1">
              <w:r>
                <w:rPr>
                  <w:color w:val="0000FF"/>
                </w:rPr>
                <w:t>B45.9</w:t>
              </w:r>
            </w:hyperlink>
            <w:r>
              <w:t xml:space="preserve">, </w:t>
            </w:r>
            <w:hyperlink r:id="rId26963" w:history="1">
              <w:r>
                <w:rPr>
                  <w:color w:val="0000FF"/>
                </w:rPr>
                <w:t>B46</w:t>
              </w:r>
            </w:hyperlink>
            <w:r>
              <w:t xml:space="preserve">, </w:t>
            </w:r>
            <w:hyperlink r:id="rId26964" w:history="1">
              <w:r>
                <w:rPr>
                  <w:color w:val="0000FF"/>
                </w:rPr>
                <w:t>B46.0</w:t>
              </w:r>
            </w:hyperlink>
            <w:r>
              <w:t xml:space="preserve">, </w:t>
            </w:r>
            <w:hyperlink r:id="rId26965" w:history="1">
              <w:r>
                <w:rPr>
                  <w:color w:val="0000FF"/>
                </w:rPr>
                <w:t>B46.1</w:t>
              </w:r>
            </w:hyperlink>
            <w:r>
              <w:t xml:space="preserve">, </w:t>
            </w:r>
            <w:hyperlink r:id="rId26966" w:history="1">
              <w:r>
                <w:rPr>
                  <w:color w:val="0000FF"/>
                </w:rPr>
                <w:t>B46.2</w:t>
              </w:r>
            </w:hyperlink>
            <w:r>
              <w:t xml:space="preserve">, </w:t>
            </w:r>
            <w:hyperlink r:id="rId26967" w:history="1">
              <w:r>
                <w:rPr>
                  <w:color w:val="0000FF"/>
                </w:rPr>
                <w:t>B46.3</w:t>
              </w:r>
            </w:hyperlink>
            <w:r>
              <w:t xml:space="preserve">, </w:t>
            </w:r>
            <w:hyperlink r:id="rId26968" w:history="1">
              <w:r>
                <w:rPr>
                  <w:color w:val="0000FF"/>
                </w:rPr>
                <w:t>B46.4</w:t>
              </w:r>
            </w:hyperlink>
            <w:r>
              <w:t xml:space="preserve">, </w:t>
            </w:r>
            <w:hyperlink r:id="rId26969" w:history="1">
              <w:r>
                <w:rPr>
                  <w:color w:val="0000FF"/>
                </w:rPr>
                <w:t>B46.5</w:t>
              </w:r>
            </w:hyperlink>
            <w:r>
              <w:t xml:space="preserve">, </w:t>
            </w:r>
            <w:hyperlink r:id="rId26970" w:history="1">
              <w:r>
                <w:rPr>
                  <w:color w:val="0000FF"/>
                </w:rPr>
                <w:t>B46.8</w:t>
              </w:r>
            </w:hyperlink>
            <w:r>
              <w:t xml:space="preserve">, </w:t>
            </w:r>
            <w:hyperlink r:id="rId26971" w:history="1">
              <w:r>
                <w:rPr>
                  <w:color w:val="0000FF"/>
                </w:rPr>
                <w:t>B46.9</w:t>
              </w:r>
            </w:hyperlink>
            <w:r>
              <w:t xml:space="preserve">, </w:t>
            </w:r>
            <w:hyperlink r:id="rId26972" w:history="1">
              <w:r>
                <w:rPr>
                  <w:color w:val="0000FF"/>
                </w:rPr>
                <w:t>B47</w:t>
              </w:r>
            </w:hyperlink>
            <w:r>
              <w:t xml:space="preserve">, </w:t>
            </w:r>
            <w:hyperlink r:id="rId26973" w:history="1">
              <w:r>
                <w:rPr>
                  <w:color w:val="0000FF"/>
                </w:rPr>
                <w:t>B47.0</w:t>
              </w:r>
            </w:hyperlink>
            <w:r>
              <w:t xml:space="preserve">, </w:t>
            </w:r>
            <w:hyperlink r:id="rId26974" w:history="1">
              <w:r>
                <w:rPr>
                  <w:color w:val="0000FF"/>
                </w:rPr>
                <w:t>B47.1</w:t>
              </w:r>
            </w:hyperlink>
            <w:r>
              <w:t xml:space="preserve">, </w:t>
            </w:r>
            <w:hyperlink r:id="rId26975" w:history="1">
              <w:r>
                <w:rPr>
                  <w:color w:val="0000FF"/>
                </w:rPr>
                <w:t>B47.9</w:t>
              </w:r>
            </w:hyperlink>
            <w:r>
              <w:t xml:space="preserve">, </w:t>
            </w:r>
            <w:hyperlink r:id="rId26976" w:history="1">
              <w:r>
                <w:rPr>
                  <w:color w:val="0000FF"/>
                </w:rPr>
                <w:t>B48</w:t>
              </w:r>
            </w:hyperlink>
            <w:r>
              <w:t xml:space="preserve">, </w:t>
            </w:r>
            <w:hyperlink r:id="rId26977" w:history="1">
              <w:r>
                <w:rPr>
                  <w:color w:val="0000FF"/>
                </w:rPr>
                <w:t>B48.0</w:t>
              </w:r>
            </w:hyperlink>
            <w:r>
              <w:t xml:space="preserve">, </w:t>
            </w:r>
            <w:hyperlink r:id="rId26978" w:history="1">
              <w:r>
                <w:rPr>
                  <w:color w:val="0000FF"/>
                </w:rPr>
                <w:t>B48.1</w:t>
              </w:r>
            </w:hyperlink>
            <w:r>
              <w:t xml:space="preserve">, </w:t>
            </w:r>
            <w:hyperlink r:id="rId26979" w:history="1">
              <w:r>
                <w:rPr>
                  <w:color w:val="0000FF"/>
                </w:rPr>
                <w:t>B48.2</w:t>
              </w:r>
            </w:hyperlink>
            <w:r>
              <w:t xml:space="preserve">, </w:t>
            </w:r>
            <w:hyperlink r:id="rId26980" w:history="1">
              <w:r>
                <w:rPr>
                  <w:color w:val="0000FF"/>
                </w:rPr>
                <w:t>B48.3</w:t>
              </w:r>
            </w:hyperlink>
            <w:r>
              <w:t xml:space="preserve">, </w:t>
            </w:r>
            <w:hyperlink r:id="rId26981" w:history="1">
              <w:r>
                <w:rPr>
                  <w:color w:val="0000FF"/>
                </w:rPr>
                <w:t>B48.4</w:t>
              </w:r>
            </w:hyperlink>
            <w:r>
              <w:t xml:space="preserve">, </w:t>
            </w:r>
            <w:hyperlink r:id="rId26982" w:history="1">
              <w:r>
                <w:rPr>
                  <w:color w:val="0000FF"/>
                </w:rPr>
                <w:t>B48.7</w:t>
              </w:r>
            </w:hyperlink>
            <w:r>
              <w:t xml:space="preserve">, </w:t>
            </w:r>
            <w:hyperlink r:id="rId26983" w:history="1">
              <w:r>
                <w:rPr>
                  <w:color w:val="0000FF"/>
                </w:rPr>
                <w:t>B48.8</w:t>
              </w:r>
            </w:hyperlink>
            <w:r>
              <w:t xml:space="preserve">, </w:t>
            </w:r>
            <w:hyperlink r:id="rId26984" w:history="1">
              <w:r>
                <w:rPr>
                  <w:color w:val="0000FF"/>
                </w:rPr>
                <w:t>B49</w:t>
              </w:r>
            </w:hyperlink>
            <w:r>
              <w:t xml:space="preserve">, </w:t>
            </w:r>
            <w:hyperlink r:id="rId26985" w:history="1">
              <w:r>
                <w:rPr>
                  <w:color w:val="0000FF"/>
                </w:rPr>
                <w:t>B50</w:t>
              </w:r>
            </w:hyperlink>
            <w:r>
              <w:t xml:space="preserve">, </w:t>
            </w:r>
            <w:hyperlink r:id="rId26986" w:history="1">
              <w:r>
                <w:rPr>
                  <w:color w:val="0000FF"/>
                </w:rPr>
                <w:t>B50.0</w:t>
              </w:r>
            </w:hyperlink>
            <w:r>
              <w:t xml:space="preserve">, </w:t>
            </w:r>
            <w:hyperlink r:id="rId26987" w:history="1">
              <w:r>
                <w:rPr>
                  <w:color w:val="0000FF"/>
                </w:rPr>
                <w:t>B50.8</w:t>
              </w:r>
            </w:hyperlink>
            <w:r>
              <w:t xml:space="preserve">, </w:t>
            </w:r>
            <w:hyperlink r:id="rId26988" w:history="1">
              <w:r>
                <w:rPr>
                  <w:color w:val="0000FF"/>
                </w:rPr>
                <w:t>B50.9</w:t>
              </w:r>
            </w:hyperlink>
            <w:r>
              <w:t xml:space="preserve">, </w:t>
            </w:r>
            <w:hyperlink r:id="rId26989" w:history="1">
              <w:r>
                <w:rPr>
                  <w:color w:val="0000FF"/>
                </w:rPr>
                <w:t>B51</w:t>
              </w:r>
            </w:hyperlink>
            <w:r>
              <w:t xml:space="preserve">, </w:t>
            </w:r>
            <w:hyperlink r:id="rId26990" w:history="1">
              <w:r>
                <w:rPr>
                  <w:color w:val="0000FF"/>
                </w:rPr>
                <w:t>B51.0</w:t>
              </w:r>
            </w:hyperlink>
            <w:r>
              <w:t xml:space="preserve">, </w:t>
            </w:r>
            <w:hyperlink r:id="rId26991" w:history="1">
              <w:r>
                <w:rPr>
                  <w:color w:val="0000FF"/>
                </w:rPr>
                <w:t>B51.8</w:t>
              </w:r>
            </w:hyperlink>
            <w:r>
              <w:t xml:space="preserve">, </w:t>
            </w:r>
            <w:hyperlink r:id="rId26992" w:history="1">
              <w:r>
                <w:rPr>
                  <w:color w:val="0000FF"/>
                </w:rPr>
                <w:t>B51.9</w:t>
              </w:r>
            </w:hyperlink>
            <w:r>
              <w:t xml:space="preserve">, </w:t>
            </w:r>
            <w:hyperlink r:id="rId26993" w:history="1">
              <w:r>
                <w:rPr>
                  <w:color w:val="0000FF"/>
                </w:rPr>
                <w:t>B52</w:t>
              </w:r>
            </w:hyperlink>
            <w:r>
              <w:t xml:space="preserve">, </w:t>
            </w:r>
            <w:hyperlink r:id="rId26994" w:history="1">
              <w:r>
                <w:rPr>
                  <w:color w:val="0000FF"/>
                </w:rPr>
                <w:t>B52.0</w:t>
              </w:r>
            </w:hyperlink>
            <w:r>
              <w:t xml:space="preserve">, </w:t>
            </w:r>
            <w:hyperlink r:id="rId26995" w:history="1">
              <w:r>
                <w:rPr>
                  <w:color w:val="0000FF"/>
                </w:rPr>
                <w:t>B52.8</w:t>
              </w:r>
            </w:hyperlink>
            <w:r>
              <w:t xml:space="preserve">, </w:t>
            </w:r>
            <w:hyperlink r:id="rId26996" w:history="1">
              <w:r>
                <w:rPr>
                  <w:color w:val="0000FF"/>
                </w:rPr>
                <w:t>B52.9</w:t>
              </w:r>
            </w:hyperlink>
            <w:r>
              <w:t xml:space="preserve">, </w:t>
            </w:r>
            <w:hyperlink r:id="rId26997" w:history="1">
              <w:r>
                <w:rPr>
                  <w:color w:val="0000FF"/>
                </w:rPr>
                <w:t>B53</w:t>
              </w:r>
            </w:hyperlink>
            <w:r>
              <w:t xml:space="preserve">, </w:t>
            </w:r>
            <w:hyperlink r:id="rId26998" w:history="1">
              <w:r>
                <w:rPr>
                  <w:color w:val="0000FF"/>
                </w:rPr>
                <w:t>B53.0</w:t>
              </w:r>
            </w:hyperlink>
            <w:r>
              <w:t xml:space="preserve">, </w:t>
            </w:r>
            <w:hyperlink r:id="rId26999" w:history="1">
              <w:r>
                <w:rPr>
                  <w:color w:val="0000FF"/>
                </w:rPr>
                <w:t>B53.1</w:t>
              </w:r>
            </w:hyperlink>
            <w:r>
              <w:t xml:space="preserve">, </w:t>
            </w:r>
            <w:hyperlink r:id="rId27000" w:history="1">
              <w:r>
                <w:rPr>
                  <w:color w:val="0000FF"/>
                </w:rPr>
                <w:t>B53.8</w:t>
              </w:r>
            </w:hyperlink>
            <w:r>
              <w:t xml:space="preserve">, </w:t>
            </w:r>
            <w:hyperlink r:id="rId27001" w:history="1">
              <w:r>
                <w:rPr>
                  <w:color w:val="0000FF"/>
                </w:rPr>
                <w:t>B54</w:t>
              </w:r>
            </w:hyperlink>
            <w:r>
              <w:t xml:space="preserve">, </w:t>
            </w:r>
            <w:hyperlink r:id="rId27002" w:history="1">
              <w:r>
                <w:rPr>
                  <w:color w:val="0000FF"/>
                </w:rPr>
                <w:t>B55</w:t>
              </w:r>
            </w:hyperlink>
            <w:r>
              <w:t xml:space="preserve">, </w:t>
            </w:r>
            <w:hyperlink r:id="rId27003" w:history="1">
              <w:r>
                <w:rPr>
                  <w:color w:val="0000FF"/>
                </w:rPr>
                <w:t>B55.0</w:t>
              </w:r>
            </w:hyperlink>
            <w:r>
              <w:t xml:space="preserve">, </w:t>
            </w:r>
            <w:hyperlink r:id="rId27004" w:history="1">
              <w:r>
                <w:rPr>
                  <w:color w:val="0000FF"/>
                </w:rPr>
                <w:t>B55.1</w:t>
              </w:r>
            </w:hyperlink>
            <w:r>
              <w:t xml:space="preserve">, </w:t>
            </w:r>
            <w:hyperlink r:id="rId27005" w:history="1">
              <w:r>
                <w:rPr>
                  <w:color w:val="0000FF"/>
                </w:rPr>
                <w:t>B55.2</w:t>
              </w:r>
            </w:hyperlink>
            <w:r>
              <w:t xml:space="preserve">, </w:t>
            </w:r>
            <w:hyperlink r:id="rId27006" w:history="1">
              <w:r>
                <w:rPr>
                  <w:color w:val="0000FF"/>
                </w:rPr>
                <w:t>B55.9</w:t>
              </w:r>
            </w:hyperlink>
            <w:r>
              <w:t xml:space="preserve">, </w:t>
            </w:r>
            <w:hyperlink r:id="rId27007" w:history="1">
              <w:r>
                <w:rPr>
                  <w:color w:val="0000FF"/>
                </w:rPr>
                <w:t>B56</w:t>
              </w:r>
            </w:hyperlink>
            <w:r>
              <w:t xml:space="preserve">, </w:t>
            </w:r>
            <w:hyperlink r:id="rId27008" w:history="1">
              <w:r>
                <w:rPr>
                  <w:color w:val="0000FF"/>
                </w:rPr>
                <w:t>B56.0</w:t>
              </w:r>
            </w:hyperlink>
            <w:r>
              <w:t xml:space="preserve">, </w:t>
            </w:r>
            <w:hyperlink r:id="rId27009" w:history="1">
              <w:r>
                <w:rPr>
                  <w:color w:val="0000FF"/>
                </w:rPr>
                <w:t>B56.1</w:t>
              </w:r>
            </w:hyperlink>
            <w:r>
              <w:t xml:space="preserve">, </w:t>
            </w:r>
            <w:hyperlink r:id="rId27010" w:history="1">
              <w:r>
                <w:rPr>
                  <w:color w:val="0000FF"/>
                </w:rPr>
                <w:t>B56.9</w:t>
              </w:r>
            </w:hyperlink>
            <w:r>
              <w:t xml:space="preserve">, </w:t>
            </w:r>
            <w:hyperlink r:id="rId27011" w:history="1">
              <w:r>
                <w:rPr>
                  <w:color w:val="0000FF"/>
                </w:rPr>
                <w:t>B57</w:t>
              </w:r>
            </w:hyperlink>
            <w:r>
              <w:t xml:space="preserve">, </w:t>
            </w:r>
            <w:hyperlink r:id="rId27012" w:history="1">
              <w:r>
                <w:rPr>
                  <w:color w:val="0000FF"/>
                </w:rPr>
                <w:t>B57.0</w:t>
              </w:r>
            </w:hyperlink>
            <w:r>
              <w:t xml:space="preserve">, </w:t>
            </w:r>
            <w:hyperlink r:id="rId27013" w:history="1">
              <w:r>
                <w:rPr>
                  <w:color w:val="0000FF"/>
                </w:rPr>
                <w:t>B57.1</w:t>
              </w:r>
            </w:hyperlink>
            <w:r>
              <w:t xml:space="preserve">, </w:t>
            </w:r>
            <w:hyperlink r:id="rId27014" w:history="1">
              <w:r>
                <w:rPr>
                  <w:color w:val="0000FF"/>
                </w:rPr>
                <w:t>B57.2</w:t>
              </w:r>
            </w:hyperlink>
            <w:r>
              <w:t xml:space="preserve">, </w:t>
            </w:r>
            <w:hyperlink r:id="rId27015" w:history="1">
              <w:r>
                <w:rPr>
                  <w:color w:val="0000FF"/>
                </w:rPr>
                <w:t>B57.3</w:t>
              </w:r>
            </w:hyperlink>
            <w:r>
              <w:t xml:space="preserve">, </w:t>
            </w:r>
            <w:hyperlink r:id="rId27016" w:history="1">
              <w:r>
                <w:rPr>
                  <w:color w:val="0000FF"/>
                </w:rPr>
                <w:t>B57.4</w:t>
              </w:r>
            </w:hyperlink>
            <w:r>
              <w:t xml:space="preserve">, </w:t>
            </w:r>
            <w:hyperlink r:id="rId27017" w:history="1">
              <w:r>
                <w:rPr>
                  <w:color w:val="0000FF"/>
                </w:rPr>
                <w:t>B57.5</w:t>
              </w:r>
            </w:hyperlink>
            <w:r>
              <w:t xml:space="preserve">, </w:t>
            </w:r>
            <w:hyperlink r:id="rId27018" w:history="1">
              <w:r>
                <w:rPr>
                  <w:color w:val="0000FF"/>
                </w:rPr>
                <w:t>B58</w:t>
              </w:r>
            </w:hyperlink>
            <w:r>
              <w:t xml:space="preserve">, </w:t>
            </w:r>
            <w:hyperlink r:id="rId27019" w:history="1">
              <w:r>
                <w:rPr>
                  <w:color w:val="0000FF"/>
                </w:rPr>
                <w:t>B58.0</w:t>
              </w:r>
            </w:hyperlink>
            <w:r>
              <w:t xml:space="preserve">, </w:t>
            </w:r>
            <w:hyperlink r:id="rId27020" w:history="1">
              <w:r>
                <w:rPr>
                  <w:color w:val="0000FF"/>
                </w:rPr>
                <w:t>B58.1</w:t>
              </w:r>
            </w:hyperlink>
            <w:r>
              <w:t xml:space="preserve">, </w:t>
            </w:r>
            <w:hyperlink r:id="rId27021" w:history="1">
              <w:r>
                <w:rPr>
                  <w:color w:val="0000FF"/>
                </w:rPr>
                <w:t>B58.2</w:t>
              </w:r>
            </w:hyperlink>
            <w:r>
              <w:t xml:space="preserve">, </w:t>
            </w:r>
            <w:hyperlink r:id="rId27022" w:history="1">
              <w:r>
                <w:rPr>
                  <w:color w:val="0000FF"/>
                </w:rPr>
                <w:t>B58.3</w:t>
              </w:r>
            </w:hyperlink>
            <w:r>
              <w:t xml:space="preserve">, </w:t>
            </w:r>
            <w:hyperlink r:id="rId27023" w:history="1">
              <w:r>
                <w:rPr>
                  <w:color w:val="0000FF"/>
                </w:rPr>
                <w:t>B58.8</w:t>
              </w:r>
            </w:hyperlink>
            <w:r>
              <w:t xml:space="preserve">, </w:t>
            </w:r>
            <w:hyperlink r:id="rId27024" w:history="1">
              <w:r>
                <w:rPr>
                  <w:color w:val="0000FF"/>
                </w:rPr>
                <w:t>B58.9</w:t>
              </w:r>
            </w:hyperlink>
            <w:r>
              <w:t xml:space="preserve">, </w:t>
            </w:r>
            <w:hyperlink r:id="rId27025" w:history="1">
              <w:r>
                <w:rPr>
                  <w:color w:val="0000FF"/>
                </w:rPr>
                <w:t>B59</w:t>
              </w:r>
            </w:hyperlink>
            <w:r>
              <w:t xml:space="preserve">, </w:t>
            </w:r>
            <w:hyperlink r:id="rId27026" w:history="1">
              <w:r>
                <w:rPr>
                  <w:color w:val="0000FF"/>
                </w:rPr>
                <w:t>B60</w:t>
              </w:r>
            </w:hyperlink>
            <w:r>
              <w:t xml:space="preserve">, </w:t>
            </w:r>
            <w:hyperlink r:id="rId27027" w:history="1">
              <w:r>
                <w:rPr>
                  <w:color w:val="0000FF"/>
                </w:rPr>
                <w:t>B60.0</w:t>
              </w:r>
            </w:hyperlink>
            <w:r>
              <w:t xml:space="preserve">, </w:t>
            </w:r>
            <w:hyperlink r:id="rId27028" w:history="1">
              <w:r>
                <w:rPr>
                  <w:color w:val="0000FF"/>
                </w:rPr>
                <w:t>B60.1</w:t>
              </w:r>
            </w:hyperlink>
            <w:r>
              <w:t xml:space="preserve">, </w:t>
            </w:r>
            <w:hyperlink r:id="rId27029" w:history="1">
              <w:r>
                <w:rPr>
                  <w:color w:val="0000FF"/>
                </w:rPr>
                <w:t>B60.2</w:t>
              </w:r>
            </w:hyperlink>
            <w:r>
              <w:t xml:space="preserve">, </w:t>
            </w:r>
            <w:hyperlink r:id="rId27030" w:history="1">
              <w:r>
                <w:rPr>
                  <w:color w:val="0000FF"/>
                </w:rPr>
                <w:t>B60.8</w:t>
              </w:r>
            </w:hyperlink>
            <w:r>
              <w:t xml:space="preserve">, </w:t>
            </w:r>
            <w:hyperlink r:id="rId27031" w:history="1">
              <w:r>
                <w:rPr>
                  <w:color w:val="0000FF"/>
                </w:rPr>
                <w:t>B64</w:t>
              </w:r>
            </w:hyperlink>
            <w:r>
              <w:t xml:space="preserve">, </w:t>
            </w:r>
            <w:hyperlink r:id="rId27032" w:history="1">
              <w:r>
                <w:rPr>
                  <w:color w:val="0000FF"/>
                </w:rPr>
                <w:t>B65</w:t>
              </w:r>
            </w:hyperlink>
            <w:r>
              <w:t xml:space="preserve">, </w:t>
            </w:r>
            <w:hyperlink r:id="rId27033" w:history="1">
              <w:r>
                <w:rPr>
                  <w:color w:val="0000FF"/>
                </w:rPr>
                <w:t>B65.0</w:t>
              </w:r>
            </w:hyperlink>
            <w:r>
              <w:t xml:space="preserve">, </w:t>
            </w:r>
            <w:hyperlink r:id="rId27034" w:history="1">
              <w:r>
                <w:rPr>
                  <w:color w:val="0000FF"/>
                </w:rPr>
                <w:t>B65.1</w:t>
              </w:r>
            </w:hyperlink>
            <w:r>
              <w:t xml:space="preserve">, </w:t>
            </w:r>
            <w:hyperlink r:id="rId27035" w:history="1">
              <w:r>
                <w:rPr>
                  <w:color w:val="0000FF"/>
                </w:rPr>
                <w:t>B65.2</w:t>
              </w:r>
            </w:hyperlink>
            <w:r>
              <w:t xml:space="preserve">, </w:t>
            </w:r>
            <w:hyperlink r:id="rId27036" w:history="1">
              <w:r>
                <w:rPr>
                  <w:color w:val="0000FF"/>
                </w:rPr>
                <w:t>B65.3</w:t>
              </w:r>
            </w:hyperlink>
            <w:r>
              <w:t xml:space="preserve">, </w:t>
            </w:r>
            <w:hyperlink r:id="rId27037" w:history="1">
              <w:r>
                <w:rPr>
                  <w:color w:val="0000FF"/>
                </w:rPr>
                <w:t>B65.8</w:t>
              </w:r>
            </w:hyperlink>
            <w:r>
              <w:t xml:space="preserve">, </w:t>
            </w:r>
            <w:hyperlink r:id="rId27038" w:history="1">
              <w:r>
                <w:rPr>
                  <w:color w:val="0000FF"/>
                </w:rPr>
                <w:t>B65.9</w:t>
              </w:r>
            </w:hyperlink>
            <w:r>
              <w:t xml:space="preserve">, </w:t>
            </w:r>
            <w:hyperlink r:id="rId27039" w:history="1">
              <w:r>
                <w:rPr>
                  <w:color w:val="0000FF"/>
                </w:rPr>
                <w:t>B66</w:t>
              </w:r>
            </w:hyperlink>
            <w:r>
              <w:t xml:space="preserve">, </w:t>
            </w:r>
            <w:hyperlink r:id="rId27040" w:history="1">
              <w:r>
                <w:rPr>
                  <w:color w:val="0000FF"/>
                </w:rPr>
                <w:t>B66.0</w:t>
              </w:r>
            </w:hyperlink>
            <w:r>
              <w:t xml:space="preserve">, </w:t>
            </w:r>
            <w:hyperlink r:id="rId27041" w:history="1">
              <w:r>
                <w:rPr>
                  <w:color w:val="0000FF"/>
                </w:rPr>
                <w:t>B66.1</w:t>
              </w:r>
            </w:hyperlink>
            <w:r>
              <w:t xml:space="preserve">, </w:t>
            </w:r>
            <w:hyperlink r:id="rId27042" w:history="1">
              <w:r>
                <w:rPr>
                  <w:color w:val="0000FF"/>
                </w:rPr>
                <w:t>B66.2</w:t>
              </w:r>
            </w:hyperlink>
            <w:r>
              <w:t xml:space="preserve">, </w:t>
            </w:r>
            <w:hyperlink r:id="rId27043" w:history="1">
              <w:r>
                <w:rPr>
                  <w:color w:val="0000FF"/>
                </w:rPr>
                <w:t>B66.3</w:t>
              </w:r>
            </w:hyperlink>
            <w:r>
              <w:t xml:space="preserve">, </w:t>
            </w:r>
            <w:hyperlink r:id="rId27044" w:history="1">
              <w:r>
                <w:rPr>
                  <w:color w:val="0000FF"/>
                </w:rPr>
                <w:t>B66.4</w:t>
              </w:r>
            </w:hyperlink>
            <w:r>
              <w:t xml:space="preserve">, </w:t>
            </w:r>
            <w:hyperlink r:id="rId27045" w:history="1">
              <w:r>
                <w:rPr>
                  <w:color w:val="0000FF"/>
                </w:rPr>
                <w:t>B66.5</w:t>
              </w:r>
            </w:hyperlink>
            <w:r>
              <w:t xml:space="preserve">, </w:t>
            </w:r>
            <w:hyperlink r:id="rId27046" w:history="1">
              <w:r>
                <w:rPr>
                  <w:color w:val="0000FF"/>
                </w:rPr>
                <w:t>B66.8</w:t>
              </w:r>
            </w:hyperlink>
            <w:r>
              <w:t xml:space="preserve">, </w:t>
            </w:r>
            <w:hyperlink r:id="rId27047" w:history="1">
              <w:r>
                <w:rPr>
                  <w:color w:val="0000FF"/>
                </w:rPr>
                <w:t>B66.9</w:t>
              </w:r>
            </w:hyperlink>
            <w:r>
              <w:t xml:space="preserve">, </w:t>
            </w:r>
            <w:hyperlink r:id="rId27048" w:history="1">
              <w:r>
                <w:rPr>
                  <w:color w:val="0000FF"/>
                </w:rPr>
                <w:t>B67</w:t>
              </w:r>
            </w:hyperlink>
            <w:r>
              <w:t xml:space="preserve">, </w:t>
            </w:r>
            <w:hyperlink r:id="rId27049" w:history="1">
              <w:r>
                <w:rPr>
                  <w:color w:val="0000FF"/>
                </w:rPr>
                <w:t>B67.0</w:t>
              </w:r>
            </w:hyperlink>
            <w:r>
              <w:t xml:space="preserve">, </w:t>
            </w:r>
            <w:hyperlink r:id="rId27050" w:history="1">
              <w:r>
                <w:rPr>
                  <w:color w:val="0000FF"/>
                </w:rPr>
                <w:t>B67.1</w:t>
              </w:r>
            </w:hyperlink>
            <w:r>
              <w:t xml:space="preserve">, </w:t>
            </w:r>
            <w:hyperlink r:id="rId27051" w:history="1">
              <w:r>
                <w:rPr>
                  <w:color w:val="0000FF"/>
                </w:rPr>
                <w:t>B67.2</w:t>
              </w:r>
            </w:hyperlink>
            <w:r>
              <w:t xml:space="preserve">, </w:t>
            </w:r>
            <w:hyperlink r:id="rId27052" w:history="1">
              <w:r>
                <w:rPr>
                  <w:color w:val="0000FF"/>
                </w:rPr>
                <w:t>B67.3</w:t>
              </w:r>
            </w:hyperlink>
            <w:r>
              <w:t xml:space="preserve">, </w:t>
            </w:r>
            <w:hyperlink r:id="rId27053" w:history="1">
              <w:r>
                <w:rPr>
                  <w:color w:val="0000FF"/>
                </w:rPr>
                <w:t>B67.4</w:t>
              </w:r>
            </w:hyperlink>
            <w:r>
              <w:t xml:space="preserve">, </w:t>
            </w:r>
            <w:hyperlink r:id="rId27054" w:history="1">
              <w:r>
                <w:rPr>
                  <w:color w:val="0000FF"/>
                </w:rPr>
                <w:t>B67.5</w:t>
              </w:r>
            </w:hyperlink>
            <w:r>
              <w:t xml:space="preserve">, </w:t>
            </w:r>
            <w:hyperlink r:id="rId27055" w:history="1">
              <w:r>
                <w:rPr>
                  <w:color w:val="0000FF"/>
                </w:rPr>
                <w:t>B67.6</w:t>
              </w:r>
            </w:hyperlink>
            <w:r>
              <w:t xml:space="preserve">, </w:t>
            </w:r>
            <w:hyperlink r:id="rId27056" w:history="1">
              <w:r>
                <w:rPr>
                  <w:color w:val="0000FF"/>
                </w:rPr>
                <w:t>B67.7</w:t>
              </w:r>
            </w:hyperlink>
            <w:r>
              <w:t xml:space="preserve">, </w:t>
            </w:r>
            <w:hyperlink r:id="rId27057" w:history="1">
              <w:r>
                <w:rPr>
                  <w:color w:val="0000FF"/>
                </w:rPr>
                <w:t>B67.8</w:t>
              </w:r>
            </w:hyperlink>
            <w:r>
              <w:t xml:space="preserve">, </w:t>
            </w:r>
            <w:hyperlink r:id="rId27058" w:history="1">
              <w:r>
                <w:rPr>
                  <w:color w:val="0000FF"/>
                </w:rPr>
                <w:t>B67.9</w:t>
              </w:r>
            </w:hyperlink>
            <w:r>
              <w:t xml:space="preserve">, </w:t>
            </w:r>
            <w:hyperlink r:id="rId27059" w:history="1">
              <w:r>
                <w:rPr>
                  <w:color w:val="0000FF"/>
                </w:rPr>
                <w:t>B68</w:t>
              </w:r>
            </w:hyperlink>
            <w:r>
              <w:t xml:space="preserve">, </w:t>
            </w:r>
            <w:hyperlink r:id="rId27060" w:history="1">
              <w:r>
                <w:rPr>
                  <w:color w:val="0000FF"/>
                </w:rPr>
                <w:t>B68.0</w:t>
              </w:r>
            </w:hyperlink>
            <w:r>
              <w:t xml:space="preserve">, </w:t>
            </w:r>
            <w:hyperlink r:id="rId27061" w:history="1">
              <w:r>
                <w:rPr>
                  <w:color w:val="0000FF"/>
                </w:rPr>
                <w:t>B68.1</w:t>
              </w:r>
            </w:hyperlink>
            <w:r>
              <w:t xml:space="preserve">, </w:t>
            </w:r>
            <w:hyperlink r:id="rId27062" w:history="1">
              <w:r>
                <w:rPr>
                  <w:color w:val="0000FF"/>
                </w:rPr>
                <w:t>B68.9</w:t>
              </w:r>
            </w:hyperlink>
            <w:r>
              <w:t xml:space="preserve">, </w:t>
            </w:r>
            <w:hyperlink r:id="rId27063" w:history="1">
              <w:r>
                <w:rPr>
                  <w:color w:val="0000FF"/>
                </w:rPr>
                <w:t>B69</w:t>
              </w:r>
            </w:hyperlink>
            <w:r>
              <w:t xml:space="preserve">, </w:t>
            </w:r>
            <w:hyperlink r:id="rId27064" w:history="1">
              <w:r>
                <w:rPr>
                  <w:color w:val="0000FF"/>
                </w:rPr>
                <w:t>B69.0</w:t>
              </w:r>
            </w:hyperlink>
            <w:r>
              <w:t xml:space="preserve">, </w:t>
            </w:r>
            <w:hyperlink r:id="rId27065" w:history="1">
              <w:r>
                <w:rPr>
                  <w:color w:val="0000FF"/>
                </w:rPr>
                <w:t>B69.1</w:t>
              </w:r>
            </w:hyperlink>
            <w:r>
              <w:t xml:space="preserve">, </w:t>
            </w:r>
            <w:hyperlink r:id="rId27066" w:history="1">
              <w:r>
                <w:rPr>
                  <w:color w:val="0000FF"/>
                </w:rPr>
                <w:t>B69.8</w:t>
              </w:r>
            </w:hyperlink>
            <w:r>
              <w:t xml:space="preserve">, </w:t>
            </w:r>
            <w:hyperlink r:id="rId27067" w:history="1">
              <w:r>
                <w:rPr>
                  <w:color w:val="0000FF"/>
                </w:rPr>
                <w:t>B69.9</w:t>
              </w:r>
            </w:hyperlink>
            <w:r>
              <w:t xml:space="preserve">, </w:t>
            </w:r>
            <w:hyperlink r:id="rId27068" w:history="1">
              <w:r>
                <w:rPr>
                  <w:color w:val="0000FF"/>
                </w:rPr>
                <w:t>B70</w:t>
              </w:r>
            </w:hyperlink>
            <w:r>
              <w:t xml:space="preserve">, </w:t>
            </w:r>
            <w:hyperlink r:id="rId27069" w:history="1">
              <w:r>
                <w:rPr>
                  <w:color w:val="0000FF"/>
                </w:rPr>
                <w:t>B70.0</w:t>
              </w:r>
            </w:hyperlink>
            <w:r>
              <w:t xml:space="preserve">, </w:t>
            </w:r>
            <w:hyperlink r:id="rId27070" w:history="1">
              <w:r>
                <w:rPr>
                  <w:color w:val="0000FF"/>
                </w:rPr>
                <w:t>B70.1</w:t>
              </w:r>
            </w:hyperlink>
            <w:r>
              <w:t xml:space="preserve">, </w:t>
            </w:r>
            <w:hyperlink r:id="rId27071" w:history="1">
              <w:r>
                <w:rPr>
                  <w:color w:val="0000FF"/>
                </w:rPr>
                <w:t>B71</w:t>
              </w:r>
            </w:hyperlink>
            <w:r>
              <w:t xml:space="preserve">, </w:t>
            </w:r>
            <w:hyperlink r:id="rId27072" w:history="1">
              <w:r>
                <w:rPr>
                  <w:color w:val="0000FF"/>
                </w:rPr>
                <w:t>B71.0</w:t>
              </w:r>
            </w:hyperlink>
            <w:r>
              <w:t xml:space="preserve">, </w:t>
            </w:r>
            <w:hyperlink r:id="rId27073" w:history="1">
              <w:r>
                <w:rPr>
                  <w:color w:val="0000FF"/>
                </w:rPr>
                <w:t>B71.1</w:t>
              </w:r>
            </w:hyperlink>
            <w:r>
              <w:t xml:space="preserve">, </w:t>
            </w:r>
            <w:hyperlink r:id="rId27074" w:history="1">
              <w:r>
                <w:rPr>
                  <w:color w:val="0000FF"/>
                </w:rPr>
                <w:t>B71.8</w:t>
              </w:r>
            </w:hyperlink>
            <w:r>
              <w:t xml:space="preserve">, </w:t>
            </w:r>
            <w:hyperlink r:id="rId27075" w:history="1">
              <w:r>
                <w:rPr>
                  <w:color w:val="0000FF"/>
                </w:rPr>
                <w:t>B71.9</w:t>
              </w:r>
            </w:hyperlink>
            <w:r>
              <w:t xml:space="preserve">, </w:t>
            </w:r>
            <w:hyperlink r:id="rId27076" w:history="1">
              <w:r>
                <w:rPr>
                  <w:color w:val="0000FF"/>
                </w:rPr>
                <w:t>B72</w:t>
              </w:r>
            </w:hyperlink>
            <w:r>
              <w:t xml:space="preserve">, </w:t>
            </w:r>
            <w:hyperlink r:id="rId27077" w:history="1">
              <w:r>
                <w:rPr>
                  <w:color w:val="0000FF"/>
                </w:rPr>
                <w:t>B73</w:t>
              </w:r>
            </w:hyperlink>
            <w:r>
              <w:t xml:space="preserve">, </w:t>
            </w:r>
            <w:hyperlink r:id="rId27078" w:history="1">
              <w:r>
                <w:rPr>
                  <w:color w:val="0000FF"/>
                </w:rPr>
                <w:t>B74</w:t>
              </w:r>
            </w:hyperlink>
            <w:r>
              <w:t xml:space="preserve">, </w:t>
            </w:r>
            <w:hyperlink r:id="rId27079" w:history="1">
              <w:r>
                <w:rPr>
                  <w:color w:val="0000FF"/>
                </w:rPr>
                <w:t>B74.0</w:t>
              </w:r>
            </w:hyperlink>
            <w:r>
              <w:t xml:space="preserve">, </w:t>
            </w:r>
            <w:hyperlink r:id="rId27080" w:history="1">
              <w:r>
                <w:rPr>
                  <w:color w:val="0000FF"/>
                </w:rPr>
                <w:t>B74.1</w:t>
              </w:r>
            </w:hyperlink>
            <w:r>
              <w:t xml:space="preserve">, </w:t>
            </w:r>
            <w:hyperlink r:id="rId27081" w:history="1">
              <w:r>
                <w:rPr>
                  <w:color w:val="0000FF"/>
                </w:rPr>
                <w:t>B74.2</w:t>
              </w:r>
            </w:hyperlink>
            <w:r>
              <w:t xml:space="preserve">, </w:t>
            </w:r>
            <w:hyperlink r:id="rId27082" w:history="1">
              <w:r>
                <w:rPr>
                  <w:color w:val="0000FF"/>
                </w:rPr>
                <w:t>B74.3</w:t>
              </w:r>
            </w:hyperlink>
            <w:r>
              <w:t xml:space="preserve">, </w:t>
            </w:r>
            <w:hyperlink r:id="rId27083" w:history="1">
              <w:r>
                <w:rPr>
                  <w:color w:val="0000FF"/>
                </w:rPr>
                <w:t>B74.4</w:t>
              </w:r>
            </w:hyperlink>
            <w:r>
              <w:t xml:space="preserve">, </w:t>
            </w:r>
            <w:hyperlink r:id="rId27084" w:history="1">
              <w:r>
                <w:rPr>
                  <w:color w:val="0000FF"/>
                </w:rPr>
                <w:t>B74.8</w:t>
              </w:r>
            </w:hyperlink>
            <w:r>
              <w:t xml:space="preserve">, </w:t>
            </w:r>
            <w:hyperlink r:id="rId27085" w:history="1">
              <w:r>
                <w:rPr>
                  <w:color w:val="0000FF"/>
                </w:rPr>
                <w:t>B74.9</w:t>
              </w:r>
            </w:hyperlink>
            <w:r>
              <w:t xml:space="preserve">, </w:t>
            </w:r>
            <w:hyperlink r:id="rId27086" w:history="1">
              <w:r>
                <w:rPr>
                  <w:color w:val="0000FF"/>
                </w:rPr>
                <w:t>B75</w:t>
              </w:r>
            </w:hyperlink>
            <w:r>
              <w:t xml:space="preserve">, </w:t>
            </w:r>
            <w:hyperlink r:id="rId27087" w:history="1">
              <w:r>
                <w:rPr>
                  <w:color w:val="0000FF"/>
                </w:rPr>
                <w:t>B76</w:t>
              </w:r>
            </w:hyperlink>
            <w:r>
              <w:t xml:space="preserve">, </w:t>
            </w:r>
            <w:hyperlink r:id="rId27088" w:history="1">
              <w:r>
                <w:rPr>
                  <w:color w:val="0000FF"/>
                </w:rPr>
                <w:t>B76.0</w:t>
              </w:r>
            </w:hyperlink>
            <w:r>
              <w:t xml:space="preserve">, </w:t>
            </w:r>
            <w:hyperlink r:id="rId27089" w:history="1">
              <w:r>
                <w:rPr>
                  <w:color w:val="0000FF"/>
                </w:rPr>
                <w:t>B76.1</w:t>
              </w:r>
            </w:hyperlink>
            <w:r>
              <w:t xml:space="preserve">, </w:t>
            </w:r>
            <w:hyperlink r:id="rId27090" w:history="1">
              <w:r>
                <w:rPr>
                  <w:color w:val="0000FF"/>
                </w:rPr>
                <w:t>B76.8</w:t>
              </w:r>
            </w:hyperlink>
            <w:r>
              <w:t xml:space="preserve">, </w:t>
            </w:r>
            <w:hyperlink r:id="rId27091" w:history="1">
              <w:r>
                <w:rPr>
                  <w:color w:val="0000FF"/>
                </w:rPr>
                <w:t>B76.9</w:t>
              </w:r>
            </w:hyperlink>
            <w:r>
              <w:t xml:space="preserve">, </w:t>
            </w:r>
            <w:hyperlink r:id="rId27092" w:history="1">
              <w:r>
                <w:rPr>
                  <w:color w:val="0000FF"/>
                </w:rPr>
                <w:t>B77</w:t>
              </w:r>
            </w:hyperlink>
            <w:r>
              <w:t xml:space="preserve">, </w:t>
            </w:r>
            <w:hyperlink r:id="rId27093" w:history="1">
              <w:r>
                <w:rPr>
                  <w:color w:val="0000FF"/>
                </w:rPr>
                <w:t>B77.0</w:t>
              </w:r>
            </w:hyperlink>
            <w:r>
              <w:t xml:space="preserve">, </w:t>
            </w:r>
            <w:hyperlink r:id="rId27094" w:history="1">
              <w:r>
                <w:rPr>
                  <w:color w:val="0000FF"/>
                </w:rPr>
                <w:t>B77.8</w:t>
              </w:r>
            </w:hyperlink>
            <w:r>
              <w:t xml:space="preserve">, </w:t>
            </w:r>
            <w:hyperlink r:id="rId27095" w:history="1">
              <w:r>
                <w:rPr>
                  <w:color w:val="0000FF"/>
                </w:rPr>
                <w:t>B77.9</w:t>
              </w:r>
            </w:hyperlink>
            <w:r>
              <w:t xml:space="preserve">, </w:t>
            </w:r>
            <w:hyperlink r:id="rId27096" w:history="1">
              <w:r>
                <w:rPr>
                  <w:color w:val="0000FF"/>
                </w:rPr>
                <w:t>B78</w:t>
              </w:r>
            </w:hyperlink>
            <w:r>
              <w:t xml:space="preserve">, </w:t>
            </w:r>
            <w:hyperlink r:id="rId27097" w:history="1">
              <w:r>
                <w:rPr>
                  <w:color w:val="0000FF"/>
                </w:rPr>
                <w:t>B78.0</w:t>
              </w:r>
            </w:hyperlink>
            <w:r>
              <w:t xml:space="preserve">, </w:t>
            </w:r>
            <w:hyperlink r:id="rId27098" w:history="1">
              <w:r>
                <w:rPr>
                  <w:color w:val="0000FF"/>
                </w:rPr>
                <w:t>B78.1</w:t>
              </w:r>
            </w:hyperlink>
            <w:r>
              <w:t xml:space="preserve">, </w:t>
            </w:r>
            <w:hyperlink r:id="rId27099" w:history="1">
              <w:r>
                <w:rPr>
                  <w:color w:val="0000FF"/>
                </w:rPr>
                <w:t>B78.7</w:t>
              </w:r>
            </w:hyperlink>
            <w:r>
              <w:t xml:space="preserve">, </w:t>
            </w:r>
            <w:hyperlink r:id="rId27100" w:history="1">
              <w:r>
                <w:rPr>
                  <w:color w:val="0000FF"/>
                </w:rPr>
                <w:t>B78.9</w:t>
              </w:r>
            </w:hyperlink>
            <w:r>
              <w:t xml:space="preserve">, </w:t>
            </w:r>
            <w:hyperlink r:id="rId27101" w:history="1">
              <w:r>
                <w:rPr>
                  <w:color w:val="0000FF"/>
                </w:rPr>
                <w:t>B79</w:t>
              </w:r>
            </w:hyperlink>
            <w:r>
              <w:t xml:space="preserve">, </w:t>
            </w:r>
            <w:hyperlink r:id="rId27102" w:history="1">
              <w:r>
                <w:rPr>
                  <w:color w:val="0000FF"/>
                </w:rPr>
                <w:t>B80</w:t>
              </w:r>
            </w:hyperlink>
            <w:r>
              <w:t xml:space="preserve">, </w:t>
            </w:r>
            <w:hyperlink r:id="rId27103" w:history="1">
              <w:r>
                <w:rPr>
                  <w:color w:val="0000FF"/>
                </w:rPr>
                <w:t>B81</w:t>
              </w:r>
            </w:hyperlink>
            <w:r>
              <w:t xml:space="preserve">, </w:t>
            </w:r>
            <w:hyperlink r:id="rId27104" w:history="1">
              <w:r>
                <w:rPr>
                  <w:color w:val="0000FF"/>
                </w:rPr>
                <w:t>B81.0</w:t>
              </w:r>
            </w:hyperlink>
            <w:r>
              <w:t xml:space="preserve">, </w:t>
            </w:r>
            <w:hyperlink r:id="rId27105" w:history="1">
              <w:r>
                <w:rPr>
                  <w:color w:val="0000FF"/>
                </w:rPr>
                <w:t>B81.1</w:t>
              </w:r>
            </w:hyperlink>
            <w:r>
              <w:t xml:space="preserve">, </w:t>
            </w:r>
            <w:hyperlink r:id="rId27106" w:history="1">
              <w:r>
                <w:rPr>
                  <w:color w:val="0000FF"/>
                </w:rPr>
                <w:t>B81.2</w:t>
              </w:r>
            </w:hyperlink>
            <w:r>
              <w:t xml:space="preserve">, </w:t>
            </w:r>
            <w:hyperlink r:id="rId27107" w:history="1">
              <w:r>
                <w:rPr>
                  <w:color w:val="0000FF"/>
                </w:rPr>
                <w:t>B81.3</w:t>
              </w:r>
            </w:hyperlink>
            <w:r>
              <w:t xml:space="preserve">, </w:t>
            </w:r>
            <w:hyperlink r:id="rId27108" w:history="1">
              <w:r>
                <w:rPr>
                  <w:color w:val="0000FF"/>
                </w:rPr>
                <w:t>B81.4</w:t>
              </w:r>
            </w:hyperlink>
            <w:r>
              <w:t xml:space="preserve">, </w:t>
            </w:r>
            <w:hyperlink r:id="rId27109" w:history="1">
              <w:r>
                <w:rPr>
                  <w:color w:val="0000FF"/>
                </w:rPr>
                <w:t>B81.8</w:t>
              </w:r>
            </w:hyperlink>
            <w:r>
              <w:t xml:space="preserve">, </w:t>
            </w:r>
            <w:hyperlink r:id="rId27110" w:history="1">
              <w:r>
                <w:rPr>
                  <w:color w:val="0000FF"/>
                </w:rPr>
                <w:t>B82</w:t>
              </w:r>
            </w:hyperlink>
            <w:r>
              <w:t xml:space="preserve">, </w:t>
            </w:r>
            <w:hyperlink r:id="rId27111" w:history="1">
              <w:r>
                <w:rPr>
                  <w:color w:val="0000FF"/>
                </w:rPr>
                <w:t>B82.0</w:t>
              </w:r>
            </w:hyperlink>
            <w:r>
              <w:t xml:space="preserve">, </w:t>
            </w:r>
            <w:hyperlink r:id="rId27112" w:history="1">
              <w:r>
                <w:rPr>
                  <w:color w:val="0000FF"/>
                </w:rPr>
                <w:t>B82.9</w:t>
              </w:r>
            </w:hyperlink>
            <w:r>
              <w:t xml:space="preserve">, </w:t>
            </w:r>
            <w:hyperlink r:id="rId27113" w:history="1">
              <w:r>
                <w:rPr>
                  <w:color w:val="0000FF"/>
                </w:rPr>
                <w:t>B83</w:t>
              </w:r>
            </w:hyperlink>
            <w:r>
              <w:t xml:space="preserve">, </w:t>
            </w:r>
            <w:hyperlink r:id="rId27114" w:history="1">
              <w:r>
                <w:rPr>
                  <w:color w:val="0000FF"/>
                </w:rPr>
                <w:t>B83.0</w:t>
              </w:r>
            </w:hyperlink>
            <w:r>
              <w:t xml:space="preserve">, </w:t>
            </w:r>
            <w:hyperlink r:id="rId27115" w:history="1">
              <w:r>
                <w:rPr>
                  <w:color w:val="0000FF"/>
                </w:rPr>
                <w:t>B83.1</w:t>
              </w:r>
            </w:hyperlink>
            <w:r>
              <w:t xml:space="preserve">, </w:t>
            </w:r>
            <w:hyperlink r:id="rId27116" w:history="1">
              <w:r>
                <w:rPr>
                  <w:color w:val="0000FF"/>
                </w:rPr>
                <w:t>B83.2</w:t>
              </w:r>
            </w:hyperlink>
            <w:r>
              <w:t xml:space="preserve">, </w:t>
            </w:r>
            <w:hyperlink r:id="rId27117" w:history="1">
              <w:r>
                <w:rPr>
                  <w:color w:val="0000FF"/>
                </w:rPr>
                <w:t>B83.3</w:t>
              </w:r>
            </w:hyperlink>
            <w:r>
              <w:t xml:space="preserve">, </w:t>
            </w:r>
            <w:hyperlink r:id="rId27118" w:history="1">
              <w:r>
                <w:rPr>
                  <w:color w:val="0000FF"/>
                </w:rPr>
                <w:t>B83.4</w:t>
              </w:r>
            </w:hyperlink>
            <w:r>
              <w:t xml:space="preserve">, </w:t>
            </w:r>
            <w:hyperlink r:id="rId27119" w:history="1">
              <w:r>
                <w:rPr>
                  <w:color w:val="0000FF"/>
                </w:rPr>
                <w:t>B83.8</w:t>
              </w:r>
            </w:hyperlink>
            <w:r>
              <w:t xml:space="preserve">, </w:t>
            </w:r>
            <w:hyperlink r:id="rId27120" w:history="1">
              <w:r>
                <w:rPr>
                  <w:color w:val="0000FF"/>
                </w:rPr>
                <w:t>B83.9</w:t>
              </w:r>
            </w:hyperlink>
            <w:r>
              <w:t xml:space="preserve">, </w:t>
            </w:r>
            <w:hyperlink r:id="rId27121" w:history="1">
              <w:r>
                <w:rPr>
                  <w:color w:val="0000FF"/>
                </w:rPr>
                <w:t>B89</w:t>
              </w:r>
            </w:hyperlink>
            <w:r>
              <w:t xml:space="preserve">, </w:t>
            </w:r>
            <w:hyperlink r:id="rId27122" w:history="1">
              <w:r>
                <w:rPr>
                  <w:color w:val="0000FF"/>
                </w:rPr>
                <w:t>B92</w:t>
              </w:r>
            </w:hyperlink>
            <w:r>
              <w:t xml:space="preserve">, </w:t>
            </w:r>
            <w:hyperlink r:id="rId27123" w:history="1">
              <w:r>
                <w:rPr>
                  <w:color w:val="0000FF"/>
                </w:rPr>
                <w:t>B94.8</w:t>
              </w:r>
            </w:hyperlink>
            <w:r>
              <w:t xml:space="preserve">, </w:t>
            </w:r>
            <w:hyperlink r:id="rId27124" w:history="1">
              <w:r>
                <w:rPr>
                  <w:color w:val="0000FF"/>
                </w:rPr>
                <w:t>B94.9</w:t>
              </w:r>
            </w:hyperlink>
            <w:r>
              <w:t xml:space="preserve">, </w:t>
            </w:r>
            <w:hyperlink r:id="rId27125" w:history="1">
              <w:r>
                <w:rPr>
                  <w:color w:val="0000FF"/>
                </w:rPr>
                <w:t>B95</w:t>
              </w:r>
            </w:hyperlink>
            <w:r>
              <w:t xml:space="preserve">, </w:t>
            </w:r>
            <w:hyperlink r:id="rId27126" w:history="1">
              <w:r>
                <w:rPr>
                  <w:color w:val="0000FF"/>
                </w:rPr>
                <w:t>B95.0</w:t>
              </w:r>
            </w:hyperlink>
            <w:r>
              <w:t xml:space="preserve">, </w:t>
            </w:r>
            <w:hyperlink r:id="rId27127" w:history="1">
              <w:r>
                <w:rPr>
                  <w:color w:val="0000FF"/>
                </w:rPr>
                <w:t>B95.1</w:t>
              </w:r>
            </w:hyperlink>
            <w:r>
              <w:t xml:space="preserve">, </w:t>
            </w:r>
            <w:hyperlink r:id="rId27128" w:history="1">
              <w:r>
                <w:rPr>
                  <w:color w:val="0000FF"/>
                </w:rPr>
                <w:t>B95.2</w:t>
              </w:r>
            </w:hyperlink>
            <w:r>
              <w:t xml:space="preserve">, </w:t>
            </w:r>
            <w:hyperlink r:id="rId27129" w:history="1">
              <w:r>
                <w:rPr>
                  <w:color w:val="0000FF"/>
                </w:rPr>
                <w:t>B95.3</w:t>
              </w:r>
            </w:hyperlink>
            <w:r>
              <w:t xml:space="preserve">, </w:t>
            </w:r>
            <w:hyperlink r:id="rId27130" w:history="1">
              <w:r>
                <w:rPr>
                  <w:color w:val="0000FF"/>
                </w:rPr>
                <w:t>B95.4</w:t>
              </w:r>
            </w:hyperlink>
            <w:r>
              <w:t xml:space="preserve">, </w:t>
            </w:r>
            <w:hyperlink r:id="rId27131" w:history="1">
              <w:r>
                <w:rPr>
                  <w:color w:val="0000FF"/>
                </w:rPr>
                <w:t>B95.5</w:t>
              </w:r>
            </w:hyperlink>
            <w:r>
              <w:t xml:space="preserve">, </w:t>
            </w:r>
            <w:hyperlink r:id="rId27132" w:history="1">
              <w:r>
                <w:rPr>
                  <w:color w:val="0000FF"/>
                </w:rPr>
                <w:t>B95.6</w:t>
              </w:r>
            </w:hyperlink>
            <w:r>
              <w:t xml:space="preserve">, </w:t>
            </w:r>
            <w:hyperlink r:id="rId27133" w:history="1">
              <w:r>
                <w:rPr>
                  <w:color w:val="0000FF"/>
                </w:rPr>
                <w:t>B95.7</w:t>
              </w:r>
            </w:hyperlink>
            <w:r>
              <w:t xml:space="preserve">, </w:t>
            </w:r>
            <w:hyperlink r:id="rId27134" w:history="1">
              <w:r>
                <w:rPr>
                  <w:color w:val="0000FF"/>
                </w:rPr>
                <w:t>B95.8</w:t>
              </w:r>
            </w:hyperlink>
            <w:r>
              <w:t xml:space="preserve">, </w:t>
            </w:r>
            <w:hyperlink r:id="rId27135" w:history="1">
              <w:r>
                <w:rPr>
                  <w:color w:val="0000FF"/>
                </w:rPr>
                <w:t>B96</w:t>
              </w:r>
            </w:hyperlink>
            <w:r>
              <w:t xml:space="preserve">, </w:t>
            </w:r>
            <w:hyperlink r:id="rId27136" w:history="1">
              <w:r>
                <w:rPr>
                  <w:color w:val="0000FF"/>
                </w:rPr>
                <w:t>B96.0</w:t>
              </w:r>
            </w:hyperlink>
            <w:r>
              <w:t xml:space="preserve">, </w:t>
            </w:r>
            <w:hyperlink r:id="rId27137" w:history="1">
              <w:r>
                <w:rPr>
                  <w:color w:val="0000FF"/>
                </w:rPr>
                <w:t>B96.1</w:t>
              </w:r>
            </w:hyperlink>
            <w:r>
              <w:t xml:space="preserve">, </w:t>
            </w:r>
            <w:hyperlink r:id="rId27138" w:history="1">
              <w:r>
                <w:rPr>
                  <w:color w:val="0000FF"/>
                </w:rPr>
                <w:t>B96.2</w:t>
              </w:r>
            </w:hyperlink>
            <w:r>
              <w:t xml:space="preserve">, </w:t>
            </w:r>
            <w:hyperlink r:id="rId27139" w:history="1">
              <w:r>
                <w:rPr>
                  <w:color w:val="0000FF"/>
                </w:rPr>
                <w:t>B96.3</w:t>
              </w:r>
            </w:hyperlink>
            <w:r>
              <w:t xml:space="preserve">, </w:t>
            </w:r>
            <w:hyperlink r:id="rId27140" w:history="1">
              <w:r>
                <w:rPr>
                  <w:color w:val="0000FF"/>
                </w:rPr>
                <w:t>B96.4</w:t>
              </w:r>
            </w:hyperlink>
            <w:r>
              <w:t xml:space="preserve">, </w:t>
            </w:r>
            <w:hyperlink r:id="rId27141" w:history="1">
              <w:r>
                <w:rPr>
                  <w:color w:val="0000FF"/>
                </w:rPr>
                <w:t>B96.5</w:t>
              </w:r>
            </w:hyperlink>
            <w:r>
              <w:t xml:space="preserve">, </w:t>
            </w:r>
            <w:hyperlink r:id="rId27142" w:history="1">
              <w:r>
                <w:rPr>
                  <w:color w:val="0000FF"/>
                </w:rPr>
                <w:t>B96.6</w:t>
              </w:r>
            </w:hyperlink>
            <w:r>
              <w:t xml:space="preserve">, </w:t>
            </w:r>
            <w:hyperlink r:id="rId27143" w:history="1">
              <w:r>
                <w:rPr>
                  <w:color w:val="0000FF"/>
                </w:rPr>
                <w:t>B96.7</w:t>
              </w:r>
            </w:hyperlink>
            <w:r>
              <w:t xml:space="preserve">, </w:t>
            </w:r>
            <w:hyperlink r:id="rId27144" w:history="1">
              <w:r>
                <w:rPr>
                  <w:color w:val="0000FF"/>
                </w:rPr>
                <w:t>B96.8</w:t>
              </w:r>
            </w:hyperlink>
            <w:r>
              <w:t xml:space="preserve">, </w:t>
            </w:r>
            <w:hyperlink r:id="rId27145" w:history="1">
              <w:r>
                <w:rPr>
                  <w:color w:val="0000FF"/>
                </w:rPr>
                <w:t>B97</w:t>
              </w:r>
            </w:hyperlink>
            <w:r>
              <w:t xml:space="preserve">, </w:t>
            </w:r>
            <w:hyperlink r:id="rId27146" w:history="1">
              <w:r>
                <w:rPr>
                  <w:color w:val="0000FF"/>
                </w:rPr>
                <w:t>B97.0</w:t>
              </w:r>
            </w:hyperlink>
            <w:r>
              <w:t xml:space="preserve">, </w:t>
            </w:r>
            <w:hyperlink r:id="rId27147" w:history="1">
              <w:r>
                <w:rPr>
                  <w:color w:val="0000FF"/>
                </w:rPr>
                <w:t>B97.1</w:t>
              </w:r>
            </w:hyperlink>
            <w:r>
              <w:t xml:space="preserve">, </w:t>
            </w:r>
            <w:hyperlink r:id="rId27148" w:history="1">
              <w:r>
                <w:rPr>
                  <w:color w:val="0000FF"/>
                </w:rPr>
                <w:t>B97.2</w:t>
              </w:r>
            </w:hyperlink>
            <w:r>
              <w:t xml:space="preserve">, </w:t>
            </w:r>
            <w:hyperlink r:id="rId27149" w:history="1">
              <w:r>
                <w:rPr>
                  <w:color w:val="0000FF"/>
                </w:rPr>
                <w:t>B97.3</w:t>
              </w:r>
            </w:hyperlink>
            <w:r>
              <w:t xml:space="preserve">, </w:t>
            </w:r>
            <w:hyperlink r:id="rId27150" w:history="1">
              <w:r>
                <w:rPr>
                  <w:color w:val="0000FF"/>
                </w:rPr>
                <w:t>B97.4</w:t>
              </w:r>
            </w:hyperlink>
            <w:r>
              <w:t xml:space="preserve">, </w:t>
            </w:r>
            <w:hyperlink r:id="rId27151" w:history="1">
              <w:r>
                <w:rPr>
                  <w:color w:val="0000FF"/>
                </w:rPr>
                <w:t>B97.5</w:t>
              </w:r>
            </w:hyperlink>
            <w:r>
              <w:t xml:space="preserve">, </w:t>
            </w:r>
            <w:hyperlink r:id="rId27152" w:history="1">
              <w:r>
                <w:rPr>
                  <w:color w:val="0000FF"/>
                </w:rPr>
                <w:t>B97.6</w:t>
              </w:r>
            </w:hyperlink>
            <w:r>
              <w:t xml:space="preserve">, </w:t>
            </w:r>
            <w:hyperlink r:id="rId27153" w:history="1">
              <w:r>
                <w:rPr>
                  <w:color w:val="0000FF"/>
                </w:rPr>
                <w:t>B97.7</w:t>
              </w:r>
            </w:hyperlink>
            <w:r>
              <w:t xml:space="preserve">, </w:t>
            </w:r>
            <w:hyperlink r:id="rId27154" w:history="1">
              <w:r>
                <w:rPr>
                  <w:color w:val="0000FF"/>
                </w:rPr>
                <w:t>B97.8</w:t>
              </w:r>
            </w:hyperlink>
            <w:r>
              <w:t xml:space="preserve">, </w:t>
            </w:r>
            <w:hyperlink r:id="rId27155" w:history="1">
              <w:r>
                <w:rPr>
                  <w:color w:val="0000FF"/>
                </w:rPr>
                <w:t>B99</w:t>
              </w:r>
            </w:hyperlink>
            <w:r>
              <w:t xml:space="preserve">, </w:t>
            </w:r>
            <w:hyperlink r:id="rId27156" w:history="1">
              <w:r>
                <w:rPr>
                  <w:color w:val="0000FF"/>
                </w:rPr>
                <w:t>M49.1</w:t>
              </w:r>
            </w:hyperlink>
            <w:r>
              <w:t xml:space="preserve">, </w:t>
            </w:r>
            <w:hyperlink r:id="rId27157" w:history="1">
              <w:r>
                <w:rPr>
                  <w:color w:val="0000FF"/>
                </w:rPr>
                <w:t>R50</w:t>
              </w:r>
            </w:hyperlink>
            <w:r>
              <w:t xml:space="preserve">, </w:t>
            </w:r>
            <w:hyperlink r:id="rId27158" w:history="1">
              <w:r>
                <w:rPr>
                  <w:color w:val="0000FF"/>
                </w:rPr>
                <w:t>R50.8</w:t>
              </w:r>
            </w:hyperlink>
            <w:r>
              <w:t xml:space="preserve">, </w:t>
            </w:r>
            <w:hyperlink r:id="rId27159" w:history="1">
              <w:r>
                <w:rPr>
                  <w:color w:val="0000FF"/>
                </w:rPr>
                <w:t>R50.9</w:t>
              </w:r>
            </w:hyperlink>
            <w:r>
              <w:t xml:space="preserve">, </w:t>
            </w:r>
            <w:hyperlink r:id="rId27160" w:history="1">
              <w:r>
                <w:rPr>
                  <w:color w:val="0000FF"/>
                </w:rPr>
                <w:t>R57.2</w:t>
              </w:r>
            </w:hyperlink>
          </w:p>
        </w:tc>
        <w:tc>
          <w:tcPr>
            <w:tcW w:w="3118" w:type="dxa"/>
          </w:tcPr>
          <w:p w:rsidR="00000000" w:rsidRDefault="003F2C8F">
            <w:pPr>
              <w:pStyle w:val="ConsPlusNormal"/>
            </w:pPr>
          </w:p>
        </w:tc>
        <w:tc>
          <w:tcPr>
            <w:tcW w:w="2098" w:type="dxa"/>
          </w:tcPr>
          <w:p w:rsidR="00000000" w:rsidRDefault="003F2C8F">
            <w:pPr>
              <w:pStyle w:val="ConsPlusNormal"/>
            </w:pPr>
          </w:p>
        </w:tc>
        <w:tc>
          <w:tcPr>
            <w:tcW w:w="1077" w:type="dxa"/>
          </w:tcPr>
          <w:p w:rsidR="00000000" w:rsidRDefault="003F2C8F">
            <w:pPr>
              <w:pStyle w:val="ConsPlusNormal"/>
            </w:pPr>
          </w:p>
        </w:tc>
      </w:tr>
      <w:tr w:rsidR="00000000">
        <w:tc>
          <w:tcPr>
            <w:tcW w:w="567" w:type="dxa"/>
          </w:tcPr>
          <w:p w:rsidR="00000000" w:rsidRDefault="003F2C8F">
            <w:pPr>
              <w:pStyle w:val="ConsPlusNormal"/>
              <w:jc w:val="center"/>
            </w:pPr>
            <w:r>
              <w:lastRenderedPageBreak/>
              <w:t>30</w:t>
            </w:r>
          </w:p>
        </w:tc>
        <w:tc>
          <w:tcPr>
            <w:tcW w:w="2551" w:type="dxa"/>
          </w:tcPr>
          <w:p w:rsidR="00000000" w:rsidRDefault="003F2C8F">
            <w:pPr>
              <w:pStyle w:val="ConsPlusNormal"/>
            </w:pPr>
            <w:r>
              <w:t>Респираторные инфекции</w:t>
            </w:r>
            <w:r>
              <w:t xml:space="preserve"> верхних дыхательных путей, взрослые</w:t>
            </w:r>
          </w:p>
        </w:tc>
        <w:tc>
          <w:tcPr>
            <w:tcW w:w="6350" w:type="dxa"/>
          </w:tcPr>
          <w:p w:rsidR="00000000" w:rsidRDefault="003F2C8F">
            <w:pPr>
              <w:pStyle w:val="ConsPlusNormal"/>
            </w:pPr>
            <w:hyperlink r:id="rId27161" w:history="1">
              <w:r>
                <w:rPr>
                  <w:color w:val="0000FF"/>
                </w:rPr>
                <w:t>J00</w:t>
              </w:r>
            </w:hyperlink>
            <w:r>
              <w:t xml:space="preserve">, </w:t>
            </w:r>
            <w:hyperlink r:id="rId27162" w:history="1">
              <w:r>
                <w:rPr>
                  <w:color w:val="0000FF"/>
                </w:rPr>
                <w:t>J01</w:t>
              </w:r>
            </w:hyperlink>
            <w:r>
              <w:t xml:space="preserve">, </w:t>
            </w:r>
            <w:hyperlink r:id="rId27163" w:history="1">
              <w:r>
                <w:rPr>
                  <w:color w:val="0000FF"/>
                </w:rPr>
                <w:t>J01.0</w:t>
              </w:r>
            </w:hyperlink>
            <w:r>
              <w:t xml:space="preserve">, </w:t>
            </w:r>
            <w:hyperlink r:id="rId27164" w:history="1">
              <w:r>
                <w:rPr>
                  <w:color w:val="0000FF"/>
                </w:rPr>
                <w:t>J01.1</w:t>
              </w:r>
            </w:hyperlink>
            <w:r>
              <w:t xml:space="preserve">, </w:t>
            </w:r>
            <w:hyperlink r:id="rId27165" w:history="1">
              <w:r>
                <w:rPr>
                  <w:color w:val="0000FF"/>
                </w:rPr>
                <w:t>J01.2</w:t>
              </w:r>
            </w:hyperlink>
            <w:r>
              <w:t xml:space="preserve">, </w:t>
            </w:r>
            <w:hyperlink r:id="rId27166" w:history="1">
              <w:r>
                <w:rPr>
                  <w:color w:val="0000FF"/>
                </w:rPr>
                <w:t>J01.3</w:t>
              </w:r>
            </w:hyperlink>
            <w:r>
              <w:t xml:space="preserve">, </w:t>
            </w:r>
            <w:hyperlink r:id="rId27167" w:history="1">
              <w:r>
                <w:rPr>
                  <w:color w:val="0000FF"/>
                </w:rPr>
                <w:t>J01.4</w:t>
              </w:r>
            </w:hyperlink>
            <w:r>
              <w:t xml:space="preserve">, </w:t>
            </w:r>
            <w:hyperlink r:id="rId27168" w:history="1">
              <w:r>
                <w:rPr>
                  <w:color w:val="0000FF"/>
                </w:rPr>
                <w:t>J</w:t>
              </w:r>
              <w:r>
                <w:rPr>
                  <w:color w:val="0000FF"/>
                </w:rPr>
                <w:t>01.8</w:t>
              </w:r>
            </w:hyperlink>
            <w:r>
              <w:t xml:space="preserve">, </w:t>
            </w:r>
            <w:hyperlink r:id="rId27169" w:history="1">
              <w:r>
                <w:rPr>
                  <w:color w:val="0000FF"/>
                </w:rPr>
                <w:t>J01.9</w:t>
              </w:r>
            </w:hyperlink>
            <w:r>
              <w:t xml:space="preserve">, </w:t>
            </w:r>
            <w:hyperlink r:id="rId27170" w:history="1">
              <w:r>
                <w:rPr>
                  <w:color w:val="0000FF"/>
                </w:rPr>
                <w:t>J02</w:t>
              </w:r>
            </w:hyperlink>
            <w:r>
              <w:t>,</w:t>
            </w:r>
            <w:r>
              <w:t xml:space="preserve"> </w:t>
            </w:r>
            <w:hyperlink r:id="rId27171" w:history="1">
              <w:r>
                <w:rPr>
                  <w:color w:val="0000FF"/>
                </w:rPr>
                <w:t>J02.0</w:t>
              </w:r>
            </w:hyperlink>
            <w:r>
              <w:t xml:space="preserve">, </w:t>
            </w:r>
            <w:hyperlink r:id="rId27172" w:history="1">
              <w:r>
                <w:rPr>
                  <w:color w:val="0000FF"/>
                </w:rPr>
                <w:t>J02.8</w:t>
              </w:r>
            </w:hyperlink>
            <w:r>
              <w:t xml:space="preserve">, </w:t>
            </w:r>
            <w:hyperlink r:id="rId27173" w:history="1">
              <w:r>
                <w:rPr>
                  <w:color w:val="0000FF"/>
                </w:rPr>
                <w:t>J02.9</w:t>
              </w:r>
            </w:hyperlink>
            <w:r>
              <w:t xml:space="preserve">, </w:t>
            </w:r>
            <w:hyperlink r:id="rId27174" w:history="1">
              <w:r>
                <w:rPr>
                  <w:color w:val="0000FF"/>
                </w:rPr>
                <w:t>J03</w:t>
              </w:r>
            </w:hyperlink>
            <w:r>
              <w:t xml:space="preserve">, </w:t>
            </w:r>
            <w:hyperlink r:id="rId27175" w:history="1">
              <w:r>
                <w:rPr>
                  <w:color w:val="0000FF"/>
                </w:rPr>
                <w:t>J03.0</w:t>
              </w:r>
            </w:hyperlink>
            <w:r>
              <w:t xml:space="preserve">, </w:t>
            </w:r>
            <w:hyperlink r:id="rId27176" w:history="1">
              <w:r>
                <w:rPr>
                  <w:color w:val="0000FF"/>
                </w:rPr>
                <w:t>J03.8</w:t>
              </w:r>
            </w:hyperlink>
            <w:r>
              <w:t xml:space="preserve">, </w:t>
            </w:r>
            <w:hyperlink r:id="rId27177" w:history="1">
              <w:r>
                <w:rPr>
                  <w:color w:val="0000FF"/>
                </w:rPr>
                <w:t>J03.9</w:t>
              </w:r>
            </w:hyperlink>
            <w:r>
              <w:t xml:space="preserve">, </w:t>
            </w:r>
            <w:hyperlink r:id="rId27178" w:history="1">
              <w:r>
                <w:rPr>
                  <w:color w:val="0000FF"/>
                </w:rPr>
                <w:t>J04</w:t>
              </w:r>
            </w:hyperlink>
            <w:r>
              <w:t xml:space="preserve">, </w:t>
            </w:r>
            <w:hyperlink r:id="rId27179" w:history="1">
              <w:r>
                <w:rPr>
                  <w:color w:val="0000FF"/>
                </w:rPr>
                <w:t>J04.0</w:t>
              </w:r>
            </w:hyperlink>
            <w:r>
              <w:t xml:space="preserve">, </w:t>
            </w:r>
            <w:hyperlink r:id="rId27180" w:history="1">
              <w:r>
                <w:rPr>
                  <w:color w:val="0000FF"/>
                </w:rPr>
                <w:t>J04.1</w:t>
              </w:r>
            </w:hyperlink>
            <w:r>
              <w:t xml:space="preserve">, </w:t>
            </w:r>
            <w:hyperlink r:id="rId27181" w:history="1">
              <w:r>
                <w:rPr>
                  <w:color w:val="0000FF"/>
                </w:rPr>
                <w:t>J04.2</w:t>
              </w:r>
            </w:hyperlink>
            <w:r>
              <w:t xml:space="preserve">, </w:t>
            </w:r>
            <w:hyperlink r:id="rId27182" w:history="1">
              <w:r>
                <w:rPr>
                  <w:color w:val="0000FF"/>
                </w:rPr>
                <w:t>J05</w:t>
              </w:r>
            </w:hyperlink>
            <w:r>
              <w:t xml:space="preserve">, </w:t>
            </w:r>
            <w:hyperlink r:id="rId27183" w:history="1">
              <w:r>
                <w:rPr>
                  <w:color w:val="0000FF"/>
                </w:rPr>
                <w:t>J05.0</w:t>
              </w:r>
            </w:hyperlink>
            <w:r>
              <w:t xml:space="preserve">, </w:t>
            </w:r>
            <w:hyperlink r:id="rId27184" w:history="1">
              <w:r>
                <w:rPr>
                  <w:color w:val="0000FF"/>
                </w:rPr>
                <w:t>J05.1</w:t>
              </w:r>
            </w:hyperlink>
            <w:r>
              <w:t xml:space="preserve">, </w:t>
            </w:r>
            <w:hyperlink r:id="rId27185" w:history="1">
              <w:r>
                <w:rPr>
                  <w:color w:val="0000FF"/>
                </w:rPr>
                <w:t>J06</w:t>
              </w:r>
            </w:hyperlink>
            <w:r>
              <w:t xml:space="preserve">, </w:t>
            </w:r>
            <w:hyperlink r:id="rId27186" w:history="1">
              <w:r>
                <w:rPr>
                  <w:color w:val="0000FF"/>
                </w:rPr>
                <w:t>J06.0</w:t>
              </w:r>
            </w:hyperlink>
            <w:r>
              <w:t xml:space="preserve">, </w:t>
            </w:r>
            <w:hyperlink r:id="rId27187" w:history="1">
              <w:r>
                <w:rPr>
                  <w:color w:val="0000FF"/>
                </w:rPr>
                <w:t>J06.8</w:t>
              </w:r>
            </w:hyperlink>
            <w:r>
              <w:t xml:space="preserve">, </w:t>
            </w:r>
            <w:hyperlink r:id="rId27188" w:history="1">
              <w:r>
                <w:rPr>
                  <w:color w:val="0000FF"/>
                </w:rPr>
                <w:t>J06.9</w:t>
              </w:r>
            </w:hyperlink>
            <w:r>
              <w:t xml:space="preserve">, J09, </w:t>
            </w:r>
            <w:hyperlink r:id="rId27189" w:history="1">
              <w:r>
                <w:rPr>
                  <w:color w:val="0000FF"/>
                </w:rPr>
                <w:t>J10</w:t>
              </w:r>
            </w:hyperlink>
            <w:r>
              <w:t xml:space="preserve">, </w:t>
            </w:r>
            <w:hyperlink r:id="rId27190" w:history="1">
              <w:r>
                <w:rPr>
                  <w:color w:val="0000FF"/>
                </w:rPr>
                <w:t>J10.1</w:t>
              </w:r>
            </w:hyperlink>
            <w:r>
              <w:t xml:space="preserve">, </w:t>
            </w:r>
            <w:hyperlink r:id="rId27191" w:history="1">
              <w:r>
                <w:rPr>
                  <w:color w:val="0000FF"/>
                </w:rPr>
                <w:t>J10.8</w:t>
              </w:r>
            </w:hyperlink>
            <w:r>
              <w:t xml:space="preserve">, </w:t>
            </w:r>
            <w:hyperlink r:id="rId27192" w:history="1">
              <w:r>
                <w:rPr>
                  <w:color w:val="0000FF"/>
                </w:rPr>
                <w:t>J11</w:t>
              </w:r>
            </w:hyperlink>
            <w:r>
              <w:t xml:space="preserve">, </w:t>
            </w:r>
            <w:hyperlink r:id="rId27193" w:history="1">
              <w:r>
                <w:rPr>
                  <w:color w:val="0000FF"/>
                </w:rPr>
                <w:t>J11.1</w:t>
              </w:r>
            </w:hyperlink>
            <w:r>
              <w:t xml:space="preserve">, </w:t>
            </w:r>
            <w:hyperlink r:id="rId27194" w:history="1">
              <w:r>
                <w:rPr>
                  <w:color w:val="0000FF"/>
                </w:rPr>
                <w:t>J11.8</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w:t>
            </w:r>
            <w:r>
              <w:t>ет</w:t>
            </w:r>
          </w:p>
        </w:tc>
        <w:tc>
          <w:tcPr>
            <w:tcW w:w="1077" w:type="dxa"/>
          </w:tcPr>
          <w:p w:rsidR="00000000" w:rsidRDefault="003F2C8F">
            <w:pPr>
              <w:pStyle w:val="ConsPlusNormal"/>
              <w:jc w:val="center"/>
            </w:pPr>
            <w:r>
              <w:t>0,52</w:t>
            </w:r>
          </w:p>
        </w:tc>
      </w:tr>
      <w:tr w:rsidR="00000000">
        <w:tc>
          <w:tcPr>
            <w:tcW w:w="567" w:type="dxa"/>
          </w:tcPr>
          <w:p w:rsidR="00000000" w:rsidRDefault="003F2C8F">
            <w:pPr>
              <w:pStyle w:val="ConsPlusNormal"/>
              <w:jc w:val="center"/>
            </w:pPr>
            <w:r>
              <w:t>31</w:t>
            </w:r>
          </w:p>
        </w:tc>
        <w:tc>
          <w:tcPr>
            <w:tcW w:w="2551" w:type="dxa"/>
          </w:tcPr>
          <w:p w:rsidR="00000000" w:rsidRDefault="003F2C8F">
            <w:pPr>
              <w:pStyle w:val="ConsPlusNormal"/>
            </w:pPr>
            <w:r>
              <w:t>Респираторные инфекции верхних дыхательных путей, дети</w:t>
            </w:r>
          </w:p>
        </w:tc>
        <w:tc>
          <w:tcPr>
            <w:tcW w:w="6350" w:type="dxa"/>
          </w:tcPr>
          <w:p w:rsidR="00000000" w:rsidRDefault="003F2C8F">
            <w:pPr>
              <w:pStyle w:val="ConsPlusNormal"/>
            </w:pPr>
            <w:hyperlink r:id="rId27195" w:history="1">
              <w:r>
                <w:rPr>
                  <w:color w:val="0000FF"/>
                </w:rPr>
                <w:t>J00</w:t>
              </w:r>
            </w:hyperlink>
            <w:r>
              <w:t xml:space="preserve">, </w:t>
            </w:r>
            <w:hyperlink r:id="rId27196" w:history="1">
              <w:r>
                <w:rPr>
                  <w:color w:val="0000FF"/>
                </w:rPr>
                <w:t>J01</w:t>
              </w:r>
            </w:hyperlink>
            <w:r>
              <w:t xml:space="preserve">, </w:t>
            </w:r>
            <w:hyperlink r:id="rId27197" w:history="1">
              <w:r>
                <w:rPr>
                  <w:color w:val="0000FF"/>
                </w:rPr>
                <w:t>J01.0</w:t>
              </w:r>
            </w:hyperlink>
            <w:r>
              <w:t xml:space="preserve">, </w:t>
            </w:r>
            <w:hyperlink r:id="rId27198" w:history="1">
              <w:r>
                <w:rPr>
                  <w:color w:val="0000FF"/>
                </w:rPr>
                <w:t>J01.1</w:t>
              </w:r>
            </w:hyperlink>
            <w:r>
              <w:t xml:space="preserve">, </w:t>
            </w:r>
            <w:hyperlink r:id="rId27199" w:history="1">
              <w:r>
                <w:rPr>
                  <w:color w:val="0000FF"/>
                </w:rPr>
                <w:t>J01.2</w:t>
              </w:r>
            </w:hyperlink>
            <w:r>
              <w:t xml:space="preserve">, </w:t>
            </w:r>
            <w:hyperlink r:id="rId27200" w:history="1">
              <w:r>
                <w:rPr>
                  <w:color w:val="0000FF"/>
                </w:rPr>
                <w:t>J01.3</w:t>
              </w:r>
            </w:hyperlink>
            <w:r>
              <w:t xml:space="preserve">, </w:t>
            </w:r>
            <w:hyperlink r:id="rId27201" w:history="1">
              <w:r>
                <w:rPr>
                  <w:color w:val="0000FF"/>
                </w:rPr>
                <w:t>J01.4</w:t>
              </w:r>
            </w:hyperlink>
            <w:r>
              <w:t xml:space="preserve">, </w:t>
            </w:r>
            <w:hyperlink r:id="rId27202" w:history="1">
              <w:r>
                <w:rPr>
                  <w:color w:val="0000FF"/>
                </w:rPr>
                <w:t>J01.8</w:t>
              </w:r>
            </w:hyperlink>
            <w:r>
              <w:t xml:space="preserve">, </w:t>
            </w:r>
            <w:hyperlink r:id="rId27203" w:history="1">
              <w:r>
                <w:rPr>
                  <w:color w:val="0000FF"/>
                </w:rPr>
                <w:t>J01.9</w:t>
              </w:r>
            </w:hyperlink>
            <w:r>
              <w:t xml:space="preserve">, </w:t>
            </w:r>
            <w:hyperlink r:id="rId27204" w:history="1">
              <w:r>
                <w:rPr>
                  <w:color w:val="0000FF"/>
                </w:rPr>
                <w:t>J02</w:t>
              </w:r>
            </w:hyperlink>
            <w:r>
              <w:t xml:space="preserve">, </w:t>
            </w:r>
            <w:hyperlink r:id="rId27205" w:history="1">
              <w:r>
                <w:rPr>
                  <w:color w:val="0000FF"/>
                </w:rPr>
                <w:t>J02.0</w:t>
              </w:r>
            </w:hyperlink>
            <w:r>
              <w:t xml:space="preserve">, </w:t>
            </w:r>
            <w:hyperlink r:id="rId27206" w:history="1">
              <w:r>
                <w:rPr>
                  <w:color w:val="0000FF"/>
                </w:rPr>
                <w:t>J02.8</w:t>
              </w:r>
            </w:hyperlink>
            <w:r>
              <w:t xml:space="preserve">, </w:t>
            </w:r>
            <w:hyperlink r:id="rId27207" w:history="1">
              <w:r>
                <w:rPr>
                  <w:color w:val="0000FF"/>
                </w:rPr>
                <w:t>J02.9</w:t>
              </w:r>
            </w:hyperlink>
            <w:r>
              <w:t xml:space="preserve">, </w:t>
            </w:r>
            <w:hyperlink r:id="rId27208" w:history="1">
              <w:r>
                <w:rPr>
                  <w:color w:val="0000FF"/>
                </w:rPr>
                <w:t>J03</w:t>
              </w:r>
            </w:hyperlink>
            <w:r>
              <w:t xml:space="preserve">, </w:t>
            </w:r>
            <w:hyperlink r:id="rId27209" w:history="1">
              <w:r>
                <w:rPr>
                  <w:color w:val="0000FF"/>
                </w:rPr>
                <w:t>J03.0</w:t>
              </w:r>
            </w:hyperlink>
            <w:r>
              <w:t xml:space="preserve">, </w:t>
            </w:r>
            <w:hyperlink r:id="rId27210" w:history="1">
              <w:r>
                <w:rPr>
                  <w:color w:val="0000FF"/>
                </w:rPr>
                <w:t>J03.8</w:t>
              </w:r>
            </w:hyperlink>
            <w:r>
              <w:t xml:space="preserve">, </w:t>
            </w:r>
            <w:hyperlink r:id="rId27211" w:history="1">
              <w:r>
                <w:rPr>
                  <w:color w:val="0000FF"/>
                </w:rPr>
                <w:t>J03.9</w:t>
              </w:r>
            </w:hyperlink>
            <w:r>
              <w:t xml:space="preserve">, </w:t>
            </w:r>
            <w:hyperlink r:id="rId27212" w:history="1">
              <w:r>
                <w:rPr>
                  <w:color w:val="0000FF"/>
                </w:rPr>
                <w:t>J04</w:t>
              </w:r>
            </w:hyperlink>
            <w:r>
              <w:t xml:space="preserve">, </w:t>
            </w:r>
            <w:hyperlink r:id="rId27213" w:history="1">
              <w:r>
                <w:rPr>
                  <w:color w:val="0000FF"/>
                </w:rPr>
                <w:t>J04.0</w:t>
              </w:r>
            </w:hyperlink>
            <w:r>
              <w:t xml:space="preserve">, </w:t>
            </w:r>
            <w:hyperlink r:id="rId27214" w:history="1">
              <w:r>
                <w:rPr>
                  <w:color w:val="0000FF"/>
                </w:rPr>
                <w:t>J04.1</w:t>
              </w:r>
            </w:hyperlink>
            <w:r>
              <w:t xml:space="preserve">, </w:t>
            </w:r>
            <w:hyperlink r:id="rId27215" w:history="1">
              <w:r>
                <w:rPr>
                  <w:color w:val="0000FF"/>
                </w:rPr>
                <w:t>J04.2</w:t>
              </w:r>
            </w:hyperlink>
            <w:r>
              <w:t xml:space="preserve">, </w:t>
            </w:r>
            <w:hyperlink r:id="rId27216" w:history="1">
              <w:r>
                <w:rPr>
                  <w:color w:val="0000FF"/>
                </w:rPr>
                <w:t>J05</w:t>
              </w:r>
            </w:hyperlink>
            <w:r>
              <w:t xml:space="preserve">, </w:t>
            </w:r>
            <w:hyperlink r:id="rId27217" w:history="1">
              <w:r>
                <w:rPr>
                  <w:color w:val="0000FF"/>
                </w:rPr>
                <w:t>J05.0</w:t>
              </w:r>
            </w:hyperlink>
            <w:r>
              <w:t xml:space="preserve">, </w:t>
            </w:r>
            <w:hyperlink r:id="rId27218" w:history="1">
              <w:r>
                <w:rPr>
                  <w:color w:val="0000FF"/>
                </w:rPr>
                <w:t>J05.1</w:t>
              </w:r>
            </w:hyperlink>
            <w:r>
              <w:t xml:space="preserve">, </w:t>
            </w:r>
            <w:hyperlink r:id="rId27219" w:history="1">
              <w:r>
                <w:rPr>
                  <w:color w:val="0000FF"/>
                </w:rPr>
                <w:t>J06</w:t>
              </w:r>
            </w:hyperlink>
            <w:r>
              <w:t xml:space="preserve">, </w:t>
            </w:r>
            <w:hyperlink r:id="rId27220" w:history="1">
              <w:r>
                <w:rPr>
                  <w:color w:val="0000FF"/>
                </w:rPr>
                <w:t>J06.0</w:t>
              </w:r>
            </w:hyperlink>
            <w:r>
              <w:t xml:space="preserve">, </w:t>
            </w:r>
            <w:hyperlink r:id="rId27221" w:history="1">
              <w:r>
                <w:rPr>
                  <w:color w:val="0000FF"/>
                </w:rPr>
                <w:t>J06.8</w:t>
              </w:r>
            </w:hyperlink>
            <w:r>
              <w:t xml:space="preserve">, </w:t>
            </w:r>
            <w:hyperlink r:id="rId27222" w:history="1">
              <w:r>
                <w:rPr>
                  <w:color w:val="0000FF"/>
                </w:rPr>
                <w:t>J06.9</w:t>
              </w:r>
            </w:hyperlink>
            <w:r>
              <w:t xml:space="preserve">, J09, </w:t>
            </w:r>
            <w:hyperlink r:id="rId27223" w:history="1">
              <w:r>
                <w:rPr>
                  <w:color w:val="0000FF"/>
                </w:rPr>
                <w:t>J10</w:t>
              </w:r>
            </w:hyperlink>
            <w:r>
              <w:t xml:space="preserve">, </w:t>
            </w:r>
            <w:hyperlink r:id="rId27224" w:history="1">
              <w:r>
                <w:rPr>
                  <w:color w:val="0000FF"/>
                </w:rPr>
                <w:t>J10.1</w:t>
              </w:r>
            </w:hyperlink>
            <w:r>
              <w:t xml:space="preserve">, </w:t>
            </w:r>
            <w:hyperlink r:id="rId27225" w:history="1">
              <w:r>
                <w:rPr>
                  <w:color w:val="0000FF"/>
                </w:rPr>
                <w:t>J10.8</w:t>
              </w:r>
            </w:hyperlink>
            <w:r>
              <w:t xml:space="preserve">, </w:t>
            </w:r>
            <w:hyperlink r:id="rId27226" w:history="1">
              <w:r>
                <w:rPr>
                  <w:color w:val="0000FF"/>
                </w:rPr>
                <w:t>J11</w:t>
              </w:r>
            </w:hyperlink>
            <w:r>
              <w:t xml:space="preserve">, </w:t>
            </w:r>
            <w:hyperlink r:id="rId27227" w:history="1">
              <w:r>
                <w:rPr>
                  <w:color w:val="0000FF"/>
                </w:rPr>
                <w:t>J11.1</w:t>
              </w:r>
            </w:hyperlink>
            <w:r>
              <w:t xml:space="preserve">, </w:t>
            </w:r>
            <w:hyperlink r:id="rId27228" w:history="1">
              <w:r>
                <w:rPr>
                  <w:color w:val="0000FF"/>
                </w:rPr>
                <w:t>J11.8</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pPr>
            <w:r>
              <w:t>Возрастная группа: от 0 дней д</w:t>
            </w:r>
            <w:r>
              <w:t>о 18 лет</w:t>
            </w:r>
          </w:p>
        </w:tc>
        <w:tc>
          <w:tcPr>
            <w:tcW w:w="1077" w:type="dxa"/>
          </w:tcPr>
          <w:p w:rsidR="00000000" w:rsidRDefault="003F2C8F">
            <w:pPr>
              <w:pStyle w:val="ConsPlusNormal"/>
              <w:jc w:val="center"/>
            </w:pPr>
            <w:r>
              <w:t>0,65</w:t>
            </w:r>
          </w:p>
        </w:tc>
      </w:tr>
      <w:tr w:rsidR="00000000">
        <w:tc>
          <w:tcPr>
            <w:tcW w:w="567" w:type="dxa"/>
          </w:tcPr>
          <w:p w:rsidR="00000000" w:rsidRDefault="003F2C8F">
            <w:pPr>
              <w:pStyle w:val="ConsPlusNormal"/>
              <w:jc w:val="center"/>
            </w:pPr>
            <w:r>
              <w:t>32</w:t>
            </w:r>
          </w:p>
        </w:tc>
        <w:tc>
          <w:tcPr>
            <w:tcW w:w="2551" w:type="dxa"/>
          </w:tcPr>
          <w:p w:rsidR="00000000" w:rsidRDefault="003F2C8F">
            <w:pPr>
              <w:pStyle w:val="ConsPlusNormal"/>
            </w:pPr>
            <w:r>
              <w:t>Лечение хронического вирусного гепатита C (уровень 1)</w:t>
            </w:r>
          </w:p>
        </w:tc>
        <w:tc>
          <w:tcPr>
            <w:tcW w:w="6350" w:type="dxa"/>
          </w:tcPr>
          <w:p w:rsidR="00000000" w:rsidRDefault="003F2C8F">
            <w:pPr>
              <w:pStyle w:val="ConsPlusNormal"/>
            </w:pPr>
            <w:hyperlink r:id="rId27229" w:history="1">
              <w:r>
                <w:rPr>
                  <w:color w:val="0000FF"/>
                </w:rPr>
                <w:t>B18.2</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pPr>
            <w:r>
              <w:t>Иной классификационный критерий: if</w:t>
            </w:r>
          </w:p>
        </w:tc>
        <w:tc>
          <w:tcPr>
            <w:tcW w:w="1077" w:type="dxa"/>
          </w:tcPr>
          <w:p w:rsidR="00000000" w:rsidRDefault="003F2C8F">
            <w:pPr>
              <w:pStyle w:val="ConsPlusNormal"/>
              <w:jc w:val="center"/>
            </w:pPr>
            <w:r>
              <w:t>4,90</w:t>
            </w:r>
          </w:p>
        </w:tc>
      </w:tr>
      <w:tr w:rsidR="00000000">
        <w:tc>
          <w:tcPr>
            <w:tcW w:w="567" w:type="dxa"/>
          </w:tcPr>
          <w:p w:rsidR="00000000" w:rsidRDefault="003F2C8F">
            <w:pPr>
              <w:pStyle w:val="ConsPlusNormal"/>
              <w:jc w:val="center"/>
            </w:pPr>
            <w:r>
              <w:t>33</w:t>
            </w:r>
          </w:p>
        </w:tc>
        <w:tc>
          <w:tcPr>
            <w:tcW w:w="2551" w:type="dxa"/>
          </w:tcPr>
          <w:p w:rsidR="00000000" w:rsidRDefault="003F2C8F">
            <w:pPr>
              <w:pStyle w:val="ConsPlusNormal"/>
            </w:pPr>
            <w:r>
              <w:t>Лечение хронического вирусного гепатита C (уровень 2)</w:t>
            </w:r>
          </w:p>
        </w:tc>
        <w:tc>
          <w:tcPr>
            <w:tcW w:w="6350" w:type="dxa"/>
          </w:tcPr>
          <w:p w:rsidR="00000000" w:rsidRDefault="003F2C8F">
            <w:pPr>
              <w:pStyle w:val="ConsPlusNormal"/>
            </w:pPr>
            <w:hyperlink r:id="rId27230" w:history="1">
              <w:r>
                <w:rPr>
                  <w:color w:val="0000FF"/>
                </w:rPr>
                <w:t>B18.2</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pPr>
            <w:r>
              <w:t>Иной классификационный критерий: nif</w:t>
            </w:r>
          </w:p>
        </w:tc>
        <w:tc>
          <w:tcPr>
            <w:tcW w:w="1077" w:type="dxa"/>
          </w:tcPr>
          <w:p w:rsidR="00000000" w:rsidRDefault="003F2C8F">
            <w:pPr>
              <w:pStyle w:val="ConsPlusNormal"/>
              <w:jc w:val="center"/>
            </w:pPr>
            <w:r>
              <w:t>22,20</w:t>
            </w:r>
          </w:p>
        </w:tc>
      </w:tr>
      <w:tr w:rsidR="00000000">
        <w:tc>
          <w:tcPr>
            <w:tcW w:w="567" w:type="dxa"/>
          </w:tcPr>
          <w:p w:rsidR="00000000" w:rsidRDefault="003F2C8F">
            <w:pPr>
              <w:pStyle w:val="ConsPlusNormal"/>
              <w:jc w:val="center"/>
              <w:outlineLvl w:val="3"/>
            </w:pPr>
            <w:r>
              <w:t>13</w:t>
            </w:r>
          </w:p>
        </w:tc>
        <w:tc>
          <w:tcPr>
            <w:tcW w:w="14117" w:type="dxa"/>
            <w:gridSpan w:val="4"/>
          </w:tcPr>
          <w:p w:rsidR="00000000" w:rsidRDefault="003F2C8F">
            <w:pPr>
              <w:pStyle w:val="ConsPlusNormal"/>
            </w:pPr>
            <w:r>
              <w:t>Кардиология</w:t>
            </w:r>
          </w:p>
        </w:tc>
        <w:tc>
          <w:tcPr>
            <w:tcW w:w="1077" w:type="dxa"/>
          </w:tcPr>
          <w:p w:rsidR="00000000" w:rsidRDefault="003F2C8F">
            <w:pPr>
              <w:pStyle w:val="ConsPlusNormal"/>
              <w:jc w:val="center"/>
            </w:pPr>
            <w:r>
              <w:t>0,80</w:t>
            </w:r>
          </w:p>
        </w:tc>
      </w:tr>
      <w:tr w:rsidR="00000000">
        <w:tc>
          <w:tcPr>
            <w:tcW w:w="567" w:type="dxa"/>
          </w:tcPr>
          <w:p w:rsidR="00000000" w:rsidRDefault="003F2C8F">
            <w:pPr>
              <w:pStyle w:val="ConsPlusNormal"/>
              <w:jc w:val="center"/>
            </w:pPr>
            <w:r>
              <w:t>34</w:t>
            </w:r>
          </w:p>
        </w:tc>
        <w:tc>
          <w:tcPr>
            <w:tcW w:w="2551" w:type="dxa"/>
          </w:tcPr>
          <w:p w:rsidR="00000000" w:rsidRDefault="003F2C8F">
            <w:pPr>
              <w:pStyle w:val="ConsPlusNormal"/>
            </w:pPr>
            <w:r>
              <w:t>Болезни системы кровообращения, взрослые</w:t>
            </w:r>
          </w:p>
        </w:tc>
        <w:tc>
          <w:tcPr>
            <w:tcW w:w="6350" w:type="dxa"/>
          </w:tcPr>
          <w:p w:rsidR="00000000" w:rsidRDefault="003F2C8F">
            <w:pPr>
              <w:pStyle w:val="ConsPlusNormal"/>
            </w:pPr>
            <w:hyperlink r:id="rId27231" w:history="1">
              <w:r>
                <w:rPr>
                  <w:color w:val="0000FF"/>
                </w:rPr>
                <w:t>G45</w:t>
              </w:r>
            </w:hyperlink>
            <w:r>
              <w:t xml:space="preserve">, </w:t>
            </w:r>
            <w:hyperlink r:id="rId27232" w:history="1">
              <w:r>
                <w:rPr>
                  <w:color w:val="0000FF"/>
                </w:rPr>
                <w:t>G45.0</w:t>
              </w:r>
            </w:hyperlink>
            <w:r>
              <w:t xml:space="preserve">, </w:t>
            </w:r>
            <w:hyperlink r:id="rId27233" w:history="1">
              <w:r>
                <w:rPr>
                  <w:color w:val="0000FF"/>
                </w:rPr>
                <w:t>G45.1</w:t>
              </w:r>
            </w:hyperlink>
            <w:r>
              <w:t xml:space="preserve">, </w:t>
            </w:r>
            <w:hyperlink r:id="rId27234" w:history="1">
              <w:r>
                <w:rPr>
                  <w:color w:val="0000FF"/>
                </w:rPr>
                <w:t>G45.2</w:t>
              </w:r>
            </w:hyperlink>
            <w:r>
              <w:t xml:space="preserve">, </w:t>
            </w:r>
            <w:hyperlink r:id="rId27235" w:history="1">
              <w:r>
                <w:rPr>
                  <w:color w:val="0000FF"/>
                </w:rPr>
                <w:t>G45.3</w:t>
              </w:r>
            </w:hyperlink>
            <w:r>
              <w:t xml:space="preserve">, </w:t>
            </w:r>
            <w:hyperlink r:id="rId27236" w:history="1">
              <w:r>
                <w:rPr>
                  <w:color w:val="0000FF"/>
                </w:rPr>
                <w:t>G45.4</w:t>
              </w:r>
            </w:hyperlink>
            <w:r>
              <w:t xml:space="preserve">, </w:t>
            </w:r>
            <w:hyperlink r:id="rId27237" w:history="1">
              <w:r>
                <w:rPr>
                  <w:color w:val="0000FF"/>
                </w:rPr>
                <w:t>G45.8</w:t>
              </w:r>
            </w:hyperlink>
            <w:r>
              <w:t xml:space="preserve">, </w:t>
            </w:r>
            <w:hyperlink r:id="rId27238" w:history="1">
              <w:r>
                <w:rPr>
                  <w:color w:val="0000FF"/>
                </w:rPr>
                <w:t>G45.9</w:t>
              </w:r>
            </w:hyperlink>
            <w:r>
              <w:t xml:space="preserve">, </w:t>
            </w:r>
            <w:hyperlink r:id="rId27239" w:history="1">
              <w:r>
                <w:rPr>
                  <w:color w:val="0000FF"/>
                </w:rPr>
                <w:t>G46</w:t>
              </w:r>
            </w:hyperlink>
            <w:r>
              <w:t xml:space="preserve">, </w:t>
            </w:r>
            <w:hyperlink r:id="rId27240" w:history="1">
              <w:r>
                <w:rPr>
                  <w:color w:val="0000FF"/>
                </w:rPr>
                <w:t>G46</w:t>
              </w:r>
              <w:r>
                <w:rPr>
                  <w:color w:val="0000FF"/>
                </w:rPr>
                <w:t>.0</w:t>
              </w:r>
            </w:hyperlink>
            <w:r>
              <w:t xml:space="preserve">, </w:t>
            </w:r>
            <w:hyperlink r:id="rId27241" w:history="1">
              <w:r>
                <w:rPr>
                  <w:color w:val="0000FF"/>
                </w:rPr>
                <w:t>G46.1</w:t>
              </w:r>
            </w:hyperlink>
            <w:r>
              <w:t xml:space="preserve">, </w:t>
            </w:r>
            <w:hyperlink r:id="rId27242" w:history="1">
              <w:r>
                <w:rPr>
                  <w:color w:val="0000FF"/>
                </w:rPr>
                <w:t>G46.2</w:t>
              </w:r>
            </w:hyperlink>
            <w:r>
              <w:t>,</w:t>
            </w:r>
            <w:r>
              <w:t xml:space="preserve"> </w:t>
            </w:r>
            <w:hyperlink r:id="rId27243" w:history="1">
              <w:r>
                <w:rPr>
                  <w:color w:val="0000FF"/>
                </w:rPr>
                <w:t>G46.3</w:t>
              </w:r>
            </w:hyperlink>
            <w:r>
              <w:t xml:space="preserve">, </w:t>
            </w:r>
            <w:hyperlink r:id="rId27244" w:history="1">
              <w:r>
                <w:rPr>
                  <w:color w:val="0000FF"/>
                </w:rPr>
                <w:t>G46.4</w:t>
              </w:r>
            </w:hyperlink>
            <w:r>
              <w:t xml:space="preserve">, </w:t>
            </w:r>
            <w:hyperlink r:id="rId27245" w:history="1">
              <w:r>
                <w:rPr>
                  <w:color w:val="0000FF"/>
                </w:rPr>
                <w:t>G46.5</w:t>
              </w:r>
            </w:hyperlink>
            <w:r>
              <w:t xml:space="preserve">, </w:t>
            </w:r>
            <w:hyperlink r:id="rId27246" w:history="1">
              <w:r>
                <w:rPr>
                  <w:color w:val="0000FF"/>
                </w:rPr>
                <w:t>G46.6</w:t>
              </w:r>
            </w:hyperlink>
            <w:r>
              <w:t xml:space="preserve">, </w:t>
            </w:r>
            <w:hyperlink r:id="rId27247" w:history="1">
              <w:r>
                <w:rPr>
                  <w:color w:val="0000FF"/>
                </w:rPr>
                <w:t>G46.7</w:t>
              </w:r>
            </w:hyperlink>
            <w:r>
              <w:t xml:space="preserve">, </w:t>
            </w:r>
            <w:hyperlink r:id="rId27248" w:history="1">
              <w:r>
                <w:rPr>
                  <w:color w:val="0000FF"/>
                </w:rPr>
                <w:t>G46.8</w:t>
              </w:r>
            </w:hyperlink>
            <w:r>
              <w:t xml:space="preserve">, </w:t>
            </w:r>
            <w:hyperlink r:id="rId27249" w:history="1">
              <w:r>
                <w:rPr>
                  <w:color w:val="0000FF"/>
                </w:rPr>
                <w:t>I01</w:t>
              </w:r>
            </w:hyperlink>
            <w:r>
              <w:t xml:space="preserve">, </w:t>
            </w:r>
            <w:hyperlink r:id="rId27250" w:history="1">
              <w:r>
                <w:rPr>
                  <w:color w:val="0000FF"/>
                </w:rPr>
                <w:t>I01.0</w:t>
              </w:r>
            </w:hyperlink>
            <w:r>
              <w:t xml:space="preserve">, </w:t>
            </w:r>
            <w:hyperlink r:id="rId27251" w:history="1">
              <w:r>
                <w:rPr>
                  <w:color w:val="0000FF"/>
                </w:rPr>
                <w:t>I01.1</w:t>
              </w:r>
            </w:hyperlink>
            <w:r>
              <w:t xml:space="preserve">, </w:t>
            </w:r>
            <w:hyperlink r:id="rId27252" w:history="1">
              <w:r>
                <w:rPr>
                  <w:color w:val="0000FF"/>
                </w:rPr>
                <w:t>I01.2</w:t>
              </w:r>
            </w:hyperlink>
            <w:r>
              <w:t xml:space="preserve">, </w:t>
            </w:r>
            <w:hyperlink r:id="rId27253" w:history="1">
              <w:r>
                <w:rPr>
                  <w:color w:val="0000FF"/>
                </w:rPr>
                <w:t>I01.8</w:t>
              </w:r>
            </w:hyperlink>
            <w:r>
              <w:t xml:space="preserve">, </w:t>
            </w:r>
            <w:hyperlink r:id="rId27254" w:history="1">
              <w:r>
                <w:rPr>
                  <w:color w:val="0000FF"/>
                </w:rPr>
                <w:t>I01.9</w:t>
              </w:r>
            </w:hyperlink>
            <w:r>
              <w:t xml:space="preserve">, </w:t>
            </w:r>
            <w:hyperlink r:id="rId27255" w:history="1">
              <w:r>
                <w:rPr>
                  <w:color w:val="0000FF"/>
                </w:rPr>
                <w:t>I02</w:t>
              </w:r>
            </w:hyperlink>
            <w:r>
              <w:t xml:space="preserve">, </w:t>
            </w:r>
            <w:hyperlink r:id="rId27256" w:history="1">
              <w:r>
                <w:rPr>
                  <w:color w:val="0000FF"/>
                </w:rPr>
                <w:t>I02.0</w:t>
              </w:r>
            </w:hyperlink>
            <w:r>
              <w:t xml:space="preserve">, </w:t>
            </w:r>
            <w:hyperlink r:id="rId27257" w:history="1">
              <w:r>
                <w:rPr>
                  <w:color w:val="0000FF"/>
                </w:rPr>
                <w:t>I02.9</w:t>
              </w:r>
            </w:hyperlink>
            <w:r>
              <w:t xml:space="preserve">, </w:t>
            </w:r>
            <w:hyperlink r:id="rId27258" w:history="1">
              <w:r>
                <w:rPr>
                  <w:color w:val="0000FF"/>
                </w:rPr>
                <w:t>I05</w:t>
              </w:r>
            </w:hyperlink>
            <w:r>
              <w:t xml:space="preserve">, </w:t>
            </w:r>
            <w:hyperlink r:id="rId27259" w:history="1">
              <w:r>
                <w:rPr>
                  <w:color w:val="0000FF"/>
                </w:rPr>
                <w:t>I05.0</w:t>
              </w:r>
            </w:hyperlink>
            <w:r>
              <w:t xml:space="preserve">, </w:t>
            </w:r>
            <w:hyperlink r:id="rId27260" w:history="1">
              <w:r>
                <w:rPr>
                  <w:color w:val="0000FF"/>
                </w:rPr>
                <w:t>I05.1</w:t>
              </w:r>
            </w:hyperlink>
            <w:r>
              <w:t xml:space="preserve">, </w:t>
            </w:r>
            <w:hyperlink r:id="rId27261" w:history="1">
              <w:r>
                <w:rPr>
                  <w:color w:val="0000FF"/>
                </w:rPr>
                <w:t>I05.2</w:t>
              </w:r>
            </w:hyperlink>
            <w:r>
              <w:t xml:space="preserve">, </w:t>
            </w:r>
            <w:hyperlink r:id="rId27262" w:history="1">
              <w:r>
                <w:rPr>
                  <w:color w:val="0000FF"/>
                </w:rPr>
                <w:t>I05.8</w:t>
              </w:r>
            </w:hyperlink>
            <w:r>
              <w:t xml:space="preserve">, </w:t>
            </w:r>
            <w:hyperlink r:id="rId27263" w:history="1">
              <w:r>
                <w:rPr>
                  <w:color w:val="0000FF"/>
                </w:rPr>
                <w:t>I05.9</w:t>
              </w:r>
            </w:hyperlink>
            <w:r>
              <w:t xml:space="preserve">, </w:t>
            </w:r>
            <w:hyperlink r:id="rId27264" w:history="1">
              <w:r>
                <w:rPr>
                  <w:color w:val="0000FF"/>
                </w:rPr>
                <w:t>I06</w:t>
              </w:r>
            </w:hyperlink>
            <w:r>
              <w:t xml:space="preserve">, </w:t>
            </w:r>
            <w:hyperlink r:id="rId27265" w:history="1">
              <w:r>
                <w:rPr>
                  <w:color w:val="0000FF"/>
                </w:rPr>
                <w:t>I06.0</w:t>
              </w:r>
            </w:hyperlink>
            <w:r>
              <w:t xml:space="preserve">, </w:t>
            </w:r>
            <w:hyperlink r:id="rId27266" w:history="1">
              <w:r>
                <w:rPr>
                  <w:color w:val="0000FF"/>
                </w:rPr>
                <w:t>I06.1</w:t>
              </w:r>
            </w:hyperlink>
            <w:r>
              <w:t xml:space="preserve">, </w:t>
            </w:r>
            <w:hyperlink r:id="rId27267" w:history="1">
              <w:r>
                <w:rPr>
                  <w:color w:val="0000FF"/>
                </w:rPr>
                <w:t>I06.2</w:t>
              </w:r>
            </w:hyperlink>
            <w:r>
              <w:t xml:space="preserve">, </w:t>
            </w:r>
            <w:hyperlink r:id="rId27268" w:history="1">
              <w:r>
                <w:rPr>
                  <w:color w:val="0000FF"/>
                </w:rPr>
                <w:t>I06.8</w:t>
              </w:r>
            </w:hyperlink>
            <w:r>
              <w:t xml:space="preserve">, </w:t>
            </w:r>
            <w:hyperlink r:id="rId27269" w:history="1">
              <w:r>
                <w:rPr>
                  <w:color w:val="0000FF"/>
                </w:rPr>
                <w:t>I06.9</w:t>
              </w:r>
            </w:hyperlink>
            <w:r>
              <w:t xml:space="preserve">, </w:t>
            </w:r>
            <w:hyperlink r:id="rId27270" w:history="1">
              <w:r>
                <w:rPr>
                  <w:color w:val="0000FF"/>
                </w:rPr>
                <w:t>I07</w:t>
              </w:r>
            </w:hyperlink>
            <w:r>
              <w:t xml:space="preserve">, </w:t>
            </w:r>
            <w:hyperlink r:id="rId27271" w:history="1">
              <w:r>
                <w:rPr>
                  <w:color w:val="0000FF"/>
                </w:rPr>
                <w:t>I07.0</w:t>
              </w:r>
            </w:hyperlink>
            <w:r>
              <w:t xml:space="preserve">, </w:t>
            </w:r>
            <w:hyperlink r:id="rId27272" w:history="1">
              <w:r>
                <w:rPr>
                  <w:color w:val="0000FF"/>
                </w:rPr>
                <w:t>I07.1</w:t>
              </w:r>
            </w:hyperlink>
            <w:r>
              <w:t xml:space="preserve">, </w:t>
            </w:r>
            <w:hyperlink r:id="rId27273" w:history="1">
              <w:r>
                <w:rPr>
                  <w:color w:val="0000FF"/>
                </w:rPr>
                <w:t>I07.2</w:t>
              </w:r>
            </w:hyperlink>
            <w:r>
              <w:t xml:space="preserve">, </w:t>
            </w:r>
            <w:hyperlink r:id="rId27274" w:history="1">
              <w:r>
                <w:rPr>
                  <w:color w:val="0000FF"/>
                </w:rPr>
                <w:t>I07.8</w:t>
              </w:r>
            </w:hyperlink>
            <w:r>
              <w:t xml:space="preserve">, </w:t>
            </w:r>
            <w:hyperlink r:id="rId27275" w:history="1">
              <w:r>
                <w:rPr>
                  <w:color w:val="0000FF"/>
                </w:rPr>
                <w:t>I07.9</w:t>
              </w:r>
            </w:hyperlink>
            <w:r>
              <w:t xml:space="preserve">, </w:t>
            </w:r>
            <w:hyperlink r:id="rId27276" w:history="1">
              <w:r>
                <w:rPr>
                  <w:color w:val="0000FF"/>
                </w:rPr>
                <w:t>I08</w:t>
              </w:r>
            </w:hyperlink>
            <w:r>
              <w:t xml:space="preserve">, </w:t>
            </w:r>
            <w:hyperlink r:id="rId27277" w:history="1">
              <w:r>
                <w:rPr>
                  <w:color w:val="0000FF"/>
                </w:rPr>
                <w:t>I08.0</w:t>
              </w:r>
            </w:hyperlink>
            <w:r>
              <w:t xml:space="preserve">, </w:t>
            </w:r>
            <w:hyperlink r:id="rId27278" w:history="1">
              <w:r>
                <w:rPr>
                  <w:color w:val="0000FF"/>
                </w:rPr>
                <w:t>I08.1</w:t>
              </w:r>
            </w:hyperlink>
            <w:r>
              <w:t xml:space="preserve">, </w:t>
            </w:r>
            <w:hyperlink r:id="rId27279" w:history="1">
              <w:r>
                <w:rPr>
                  <w:color w:val="0000FF"/>
                </w:rPr>
                <w:t>I08.2</w:t>
              </w:r>
            </w:hyperlink>
            <w:r>
              <w:t xml:space="preserve">, </w:t>
            </w:r>
            <w:hyperlink r:id="rId27280" w:history="1">
              <w:r>
                <w:rPr>
                  <w:color w:val="0000FF"/>
                </w:rPr>
                <w:t>I08.3</w:t>
              </w:r>
            </w:hyperlink>
            <w:r>
              <w:t xml:space="preserve">, </w:t>
            </w:r>
            <w:hyperlink r:id="rId27281" w:history="1">
              <w:r>
                <w:rPr>
                  <w:color w:val="0000FF"/>
                </w:rPr>
                <w:t>I08.8</w:t>
              </w:r>
            </w:hyperlink>
            <w:r>
              <w:t xml:space="preserve">, </w:t>
            </w:r>
            <w:hyperlink r:id="rId27282" w:history="1">
              <w:r>
                <w:rPr>
                  <w:color w:val="0000FF"/>
                </w:rPr>
                <w:t>I08.9</w:t>
              </w:r>
            </w:hyperlink>
            <w:r>
              <w:t xml:space="preserve">, </w:t>
            </w:r>
            <w:hyperlink r:id="rId27283" w:history="1">
              <w:r>
                <w:rPr>
                  <w:color w:val="0000FF"/>
                </w:rPr>
                <w:t>I09</w:t>
              </w:r>
            </w:hyperlink>
            <w:r>
              <w:t xml:space="preserve">, </w:t>
            </w:r>
            <w:hyperlink r:id="rId27284" w:history="1">
              <w:r>
                <w:rPr>
                  <w:color w:val="0000FF"/>
                </w:rPr>
                <w:t>I09.0</w:t>
              </w:r>
            </w:hyperlink>
            <w:r>
              <w:t xml:space="preserve">, </w:t>
            </w:r>
            <w:hyperlink r:id="rId27285" w:history="1">
              <w:r>
                <w:rPr>
                  <w:color w:val="0000FF"/>
                </w:rPr>
                <w:t>I09.1</w:t>
              </w:r>
            </w:hyperlink>
            <w:r>
              <w:t xml:space="preserve">, </w:t>
            </w:r>
            <w:hyperlink r:id="rId27286" w:history="1">
              <w:r>
                <w:rPr>
                  <w:color w:val="0000FF"/>
                </w:rPr>
                <w:t>I09.2</w:t>
              </w:r>
            </w:hyperlink>
            <w:r>
              <w:t xml:space="preserve">, </w:t>
            </w:r>
            <w:hyperlink r:id="rId27287" w:history="1">
              <w:r>
                <w:rPr>
                  <w:color w:val="0000FF"/>
                </w:rPr>
                <w:t>I09.8</w:t>
              </w:r>
            </w:hyperlink>
            <w:r>
              <w:t xml:space="preserve">, </w:t>
            </w:r>
            <w:hyperlink r:id="rId27288" w:history="1">
              <w:r>
                <w:rPr>
                  <w:color w:val="0000FF"/>
                </w:rPr>
                <w:t>I09.9</w:t>
              </w:r>
            </w:hyperlink>
            <w:r>
              <w:t xml:space="preserve">, </w:t>
            </w:r>
            <w:hyperlink r:id="rId27289" w:history="1">
              <w:r>
                <w:rPr>
                  <w:color w:val="0000FF"/>
                </w:rPr>
                <w:t>I10</w:t>
              </w:r>
            </w:hyperlink>
            <w:r>
              <w:t xml:space="preserve">, </w:t>
            </w:r>
            <w:hyperlink r:id="rId27290" w:history="1">
              <w:r>
                <w:rPr>
                  <w:color w:val="0000FF"/>
                </w:rPr>
                <w:t>I11</w:t>
              </w:r>
            </w:hyperlink>
            <w:r>
              <w:t xml:space="preserve">, </w:t>
            </w:r>
            <w:hyperlink r:id="rId27291" w:history="1">
              <w:r>
                <w:rPr>
                  <w:color w:val="0000FF"/>
                </w:rPr>
                <w:t>I11.0</w:t>
              </w:r>
            </w:hyperlink>
            <w:r>
              <w:t xml:space="preserve">, </w:t>
            </w:r>
            <w:hyperlink r:id="rId27292" w:history="1">
              <w:r>
                <w:rPr>
                  <w:color w:val="0000FF"/>
                </w:rPr>
                <w:t>I11.9</w:t>
              </w:r>
            </w:hyperlink>
            <w:r>
              <w:t xml:space="preserve">, </w:t>
            </w:r>
            <w:hyperlink r:id="rId27293" w:history="1">
              <w:r>
                <w:rPr>
                  <w:color w:val="0000FF"/>
                </w:rPr>
                <w:t>I12</w:t>
              </w:r>
            </w:hyperlink>
            <w:r>
              <w:t xml:space="preserve">, </w:t>
            </w:r>
            <w:hyperlink r:id="rId27294" w:history="1">
              <w:r>
                <w:rPr>
                  <w:color w:val="0000FF"/>
                </w:rPr>
                <w:t>I12.0</w:t>
              </w:r>
            </w:hyperlink>
            <w:r>
              <w:t xml:space="preserve">, </w:t>
            </w:r>
            <w:hyperlink r:id="rId27295" w:history="1">
              <w:r>
                <w:rPr>
                  <w:color w:val="0000FF"/>
                </w:rPr>
                <w:t>I12.9</w:t>
              </w:r>
            </w:hyperlink>
            <w:r>
              <w:t xml:space="preserve">, </w:t>
            </w:r>
            <w:hyperlink r:id="rId27296" w:history="1">
              <w:r>
                <w:rPr>
                  <w:color w:val="0000FF"/>
                </w:rPr>
                <w:t>I13</w:t>
              </w:r>
            </w:hyperlink>
            <w:r>
              <w:t xml:space="preserve">, </w:t>
            </w:r>
            <w:hyperlink r:id="rId27297" w:history="1">
              <w:r>
                <w:rPr>
                  <w:color w:val="0000FF"/>
                </w:rPr>
                <w:t>I13.0</w:t>
              </w:r>
            </w:hyperlink>
            <w:r>
              <w:t xml:space="preserve">, </w:t>
            </w:r>
            <w:hyperlink r:id="rId27298" w:history="1">
              <w:r>
                <w:rPr>
                  <w:color w:val="0000FF"/>
                </w:rPr>
                <w:t>I13.1</w:t>
              </w:r>
            </w:hyperlink>
            <w:r>
              <w:t xml:space="preserve">, </w:t>
            </w:r>
            <w:hyperlink r:id="rId27299" w:history="1">
              <w:r>
                <w:rPr>
                  <w:color w:val="0000FF"/>
                </w:rPr>
                <w:t>I13.2</w:t>
              </w:r>
            </w:hyperlink>
            <w:r>
              <w:t xml:space="preserve">, </w:t>
            </w:r>
            <w:hyperlink r:id="rId27300" w:history="1">
              <w:r>
                <w:rPr>
                  <w:color w:val="0000FF"/>
                </w:rPr>
                <w:t>I13.9</w:t>
              </w:r>
            </w:hyperlink>
            <w:r>
              <w:t xml:space="preserve">, </w:t>
            </w:r>
            <w:hyperlink r:id="rId27301" w:history="1">
              <w:r>
                <w:rPr>
                  <w:color w:val="0000FF"/>
                </w:rPr>
                <w:t>I15</w:t>
              </w:r>
            </w:hyperlink>
            <w:r>
              <w:t xml:space="preserve">, </w:t>
            </w:r>
            <w:hyperlink r:id="rId27302" w:history="1">
              <w:r>
                <w:rPr>
                  <w:color w:val="0000FF"/>
                </w:rPr>
                <w:t>I15.0</w:t>
              </w:r>
            </w:hyperlink>
            <w:r>
              <w:t xml:space="preserve">, </w:t>
            </w:r>
            <w:hyperlink r:id="rId27303" w:history="1">
              <w:r>
                <w:rPr>
                  <w:color w:val="0000FF"/>
                </w:rPr>
                <w:t>I15.1</w:t>
              </w:r>
            </w:hyperlink>
            <w:r>
              <w:t xml:space="preserve">, </w:t>
            </w:r>
            <w:hyperlink r:id="rId27304" w:history="1">
              <w:r>
                <w:rPr>
                  <w:color w:val="0000FF"/>
                </w:rPr>
                <w:t>I15.2</w:t>
              </w:r>
            </w:hyperlink>
            <w:r>
              <w:t xml:space="preserve">, </w:t>
            </w:r>
            <w:hyperlink r:id="rId27305" w:history="1">
              <w:r>
                <w:rPr>
                  <w:color w:val="0000FF"/>
                </w:rPr>
                <w:t>I15.8</w:t>
              </w:r>
            </w:hyperlink>
            <w:r>
              <w:t xml:space="preserve">, </w:t>
            </w:r>
            <w:hyperlink r:id="rId27306" w:history="1">
              <w:r>
                <w:rPr>
                  <w:color w:val="0000FF"/>
                </w:rPr>
                <w:t>I15.9</w:t>
              </w:r>
            </w:hyperlink>
            <w:r>
              <w:t xml:space="preserve">, </w:t>
            </w:r>
            <w:hyperlink r:id="rId27307" w:history="1">
              <w:r>
                <w:rPr>
                  <w:color w:val="0000FF"/>
                </w:rPr>
                <w:t>I20</w:t>
              </w:r>
            </w:hyperlink>
            <w:r>
              <w:t xml:space="preserve">, </w:t>
            </w:r>
            <w:hyperlink r:id="rId27308" w:history="1">
              <w:r>
                <w:rPr>
                  <w:color w:val="0000FF"/>
                </w:rPr>
                <w:t>I20.0</w:t>
              </w:r>
            </w:hyperlink>
            <w:r>
              <w:t xml:space="preserve">, </w:t>
            </w:r>
            <w:hyperlink r:id="rId27309" w:history="1">
              <w:r>
                <w:rPr>
                  <w:color w:val="0000FF"/>
                </w:rPr>
                <w:t>I20.1</w:t>
              </w:r>
            </w:hyperlink>
            <w:r>
              <w:t xml:space="preserve">, </w:t>
            </w:r>
            <w:hyperlink r:id="rId27310" w:history="1">
              <w:r>
                <w:rPr>
                  <w:color w:val="0000FF"/>
                </w:rPr>
                <w:t>I20.8</w:t>
              </w:r>
            </w:hyperlink>
            <w:r>
              <w:t xml:space="preserve">, </w:t>
            </w:r>
            <w:hyperlink r:id="rId27311" w:history="1">
              <w:r>
                <w:rPr>
                  <w:color w:val="0000FF"/>
                </w:rPr>
                <w:t>I20.9</w:t>
              </w:r>
            </w:hyperlink>
            <w:r>
              <w:t xml:space="preserve">, </w:t>
            </w:r>
            <w:hyperlink r:id="rId27312" w:history="1">
              <w:r>
                <w:rPr>
                  <w:color w:val="0000FF"/>
                </w:rPr>
                <w:t>I21</w:t>
              </w:r>
            </w:hyperlink>
            <w:r>
              <w:t xml:space="preserve">, </w:t>
            </w:r>
            <w:hyperlink r:id="rId27313" w:history="1">
              <w:r>
                <w:rPr>
                  <w:color w:val="0000FF"/>
                </w:rPr>
                <w:t>I21.0</w:t>
              </w:r>
            </w:hyperlink>
            <w:r>
              <w:t xml:space="preserve">, </w:t>
            </w:r>
            <w:hyperlink r:id="rId27314" w:history="1">
              <w:r>
                <w:rPr>
                  <w:color w:val="0000FF"/>
                </w:rPr>
                <w:t>I21.1</w:t>
              </w:r>
            </w:hyperlink>
            <w:r>
              <w:t xml:space="preserve">, </w:t>
            </w:r>
            <w:hyperlink r:id="rId27315" w:history="1">
              <w:r>
                <w:rPr>
                  <w:color w:val="0000FF"/>
                </w:rPr>
                <w:t>I21.2</w:t>
              </w:r>
            </w:hyperlink>
            <w:r>
              <w:t xml:space="preserve">, </w:t>
            </w:r>
            <w:hyperlink r:id="rId27316" w:history="1">
              <w:r>
                <w:rPr>
                  <w:color w:val="0000FF"/>
                </w:rPr>
                <w:t>I21.3</w:t>
              </w:r>
            </w:hyperlink>
            <w:r>
              <w:t xml:space="preserve">, </w:t>
            </w:r>
            <w:hyperlink r:id="rId27317" w:history="1">
              <w:r>
                <w:rPr>
                  <w:color w:val="0000FF"/>
                </w:rPr>
                <w:t>I21.4</w:t>
              </w:r>
            </w:hyperlink>
            <w:r>
              <w:t xml:space="preserve">, </w:t>
            </w:r>
            <w:hyperlink r:id="rId27318" w:history="1">
              <w:r>
                <w:rPr>
                  <w:color w:val="0000FF"/>
                </w:rPr>
                <w:t>I21.9</w:t>
              </w:r>
            </w:hyperlink>
            <w:r>
              <w:t xml:space="preserve">, </w:t>
            </w:r>
            <w:hyperlink r:id="rId27319" w:history="1">
              <w:r>
                <w:rPr>
                  <w:color w:val="0000FF"/>
                </w:rPr>
                <w:t>I22</w:t>
              </w:r>
            </w:hyperlink>
            <w:r>
              <w:t xml:space="preserve">, </w:t>
            </w:r>
            <w:hyperlink r:id="rId27320" w:history="1">
              <w:r>
                <w:rPr>
                  <w:color w:val="0000FF"/>
                </w:rPr>
                <w:t>I22.0</w:t>
              </w:r>
            </w:hyperlink>
            <w:r>
              <w:t xml:space="preserve">, </w:t>
            </w:r>
            <w:hyperlink r:id="rId27321" w:history="1">
              <w:r>
                <w:rPr>
                  <w:color w:val="0000FF"/>
                </w:rPr>
                <w:t>I22.1</w:t>
              </w:r>
            </w:hyperlink>
            <w:r>
              <w:t xml:space="preserve">, </w:t>
            </w:r>
            <w:hyperlink r:id="rId27322" w:history="1">
              <w:r>
                <w:rPr>
                  <w:color w:val="0000FF"/>
                </w:rPr>
                <w:t>I22.8</w:t>
              </w:r>
            </w:hyperlink>
            <w:r>
              <w:t xml:space="preserve">, </w:t>
            </w:r>
            <w:hyperlink r:id="rId27323" w:history="1">
              <w:r>
                <w:rPr>
                  <w:color w:val="0000FF"/>
                </w:rPr>
                <w:t>I22.9</w:t>
              </w:r>
            </w:hyperlink>
            <w:r>
              <w:t xml:space="preserve">, </w:t>
            </w:r>
            <w:hyperlink r:id="rId27324" w:history="1">
              <w:r>
                <w:rPr>
                  <w:color w:val="0000FF"/>
                </w:rPr>
                <w:t>I23</w:t>
              </w:r>
            </w:hyperlink>
            <w:r>
              <w:t xml:space="preserve">, </w:t>
            </w:r>
            <w:hyperlink r:id="rId27325" w:history="1">
              <w:r>
                <w:rPr>
                  <w:color w:val="0000FF"/>
                </w:rPr>
                <w:t>I23.0</w:t>
              </w:r>
            </w:hyperlink>
            <w:r>
              <w:t xml:space="preserve">, </w:t>
            </w:r>
            <w:hyperlink r:id="rId27326" w:history="1">
              <w:r>
                <w:rPr>
                  <w:color w:val="0000FF"/>
                </w:rPr>
                <w:t>I23.1</w:t>
              </w:r>
            </w:hyperlink>
            <w:r>
              <w:t xml:space="preserve">, </w:t>
            </w:r>
            <w:hyperlink r:id="rId27327" w:history="1">
              <w:r>
                <w:rPr>
                  <w:color w:val="0000FF"/>
                </w:rPr>
                <w:t>I23.2</w:t>
              </w:r>
            </w:hyperlink>
            <w:r>
              <w:t xml:space="preserve">, </w:t>
            </w:r>
            <w:hyperlink r:id="rId27328" w:history="1">
              <w:r>
                <w:rPr>
                  <w:color w:val="0000FF"/>
                </w:rPr>
                <w:t>I23.3</w:t>
              </w:r>
            </w:hyperlink>
            <w:r>
              <w:t xml:space="preserve">, </w:t>
            </w:r>
            <w:hyperlink r:id="rId27329" w:history="1">
              <w:r>
                <w:rPr>
                  <w:color w:val="0000FF"/>
                </w:rPr>
                <w:t>I23.4</w:t>
              </w:r>
            </w:hyperlink>
            <w:r>
              <w:t xml:space="preserve">, </w:t>
            </w:r>
            <w:hyperlink r:id="rId27330" w:history="1">
              <w:r>
                <w:rPr>
                  <w:color w:val="0000FF"/>
                </w:rPr>
                <w:t>I23.5</w:t>
              </w:r>
            </w:hyperlink>
            <w:r>
              <w:t xml:space="preserve">, </w:t>
            </w:r>
            <w:hyperlink r:id="rId27331" w:history="1">
              <w:r>
                <w:rPr>
                  <w:color w:val="0000FF"/>
                </w:rPr>
                <w:t>I23.6</w:t>
              </w:r>
            </w:hyperlink>
            <w:r>
              <w:t xml:space="preserve">, </w:t>
            </w:r>
            <w:hyperlink r:id="rId27332" w:history="1">
              <w:r>
                <w:rPr>
                  <w:color w:val="0000FF"/>
                </w:rPr>
                <w:t>I23.8</w:t>
              </w:r>
            </w:hyperlink>
            <w:r>
              <w:t xml:space="preserve">, </w:t>
            </w:r>
            <w:hyperlink r:id="rId27333" w:history="1">
              <w:r>
                <w:rPr>
                  <w:color w:val="0000FF"/>
                </w:rPr>
                <w:t>I24</w:t>
              </w:r>
            </w:hyperlink>
            <w:r>
              <w:t xml:space="preserve">, </w:t>
            </w:r>
            <w:hyperlink r:id="rId27334" w:history="1">
              <w:r>
                <w:rPr>
                  <w:color w:val="0000FF"/>
                </w:rPr>
                <w:t>I24.0</w:t>
              </w:r>
            </w:hyperlink>
            <w:r>
              <w:t xml:space="preserve">, </w:t>
            </w:r>
            <w:hyperlink r:id="rId27335" w:history="1">
              <w:r>
                <w:rPr>
                  <w:color w:val="0000FF"/>
                </w:rPr>
                <w:t>I24.1</w:t>
              </w:r>
            </w:hyperlink>
            <w:r>
              <w:t xml:space="preserve">, </w:t>
            </w:r>
            <w:hyperlink r:id="rId27336" w:history="1">
              <w:r>
                <w:rPr>
                  <w:color w:val="0000FF"/>
                </w:rPr>
                <w:t>I24.8</w:t>
              </w:r>
            </w:hyperlink>
            <w:r>
              <w:t xml:space="preserve">, </w:t>
            </w:r>
            <w:hyperlink r:id="rId27337" w:history="1">
              <w:r>
                <w:rPr>
                  <w:color w:val="0000FF"/>
                </w:rPr>
                <w:t>I24.9</w:t>
              </w:r>
            </w:hyperlink>
            <w:r>
              <w:t xml:space="preserve">, </w:t>
            </w:r>
            <w:hyperlink r:id="rId27338" w:history="1">
              <w:r>
                <w:rPr>
                  <w:color w:val="0000FF"/>
                </w:rPr>
                <w:t>I25</w:t>
              </w:r>
            </w:hyperlink>
            <w:r>
              <w:t xml:space="preserve">, </w:t>
            </w:r>
            <w:hyperlink r:id="rId27339" w:history="1">
              <w:r>
                <w:rPr>
                  <w:color w:val="0000FF"/>
                </w:rPr>
                <w:t>I25.0</w:t>
              </w:r>
            </w:hyperlink>
            <w:r>
              <w:t xml:space="preserve">, </w:t>
            </w:r>
            <w:hyperlink r:id="rId27340" w:history="1">
              <w:r>
                <w:rPr>
                  <w:color w:val="0000FF"/>
                </w:rPr>
                <w:t>I25.1</w:t>
              </w:r>
            </w:hyperlink>
            <w:r>
              <w:t xml:space="preserve">, </w:t>
            </w:r>
            <w:hyperlink r:id="rId27341" w:history="1">
              <w:r>
                <w:rPr>
                  <w:color w:val="0000FF"/>
                </w:rPr>
                <w:t>I25.2</w:t>
              </w:r>
            </w:hyperlink>
            <w:r>
              <w:t xml:space="preserve">, </w:t>
            </w:r>
            <w:hyperlink r:id="rId27342" w:history="1">
              <w:r>
                <w:rPr>
                  <w:color w:val="0000FF"/>
                </w:rPr>
                <w:t>I25.3</w:t>
              </w:r>
            </w:hyperlink>
            <w:r>
              <w:t xml:space="preserve">, </w:t>
            </w:r>
            <w:hyperlink r:id="rId27343" w:history="1">
              <w:r>
                <w:rPr>
                  <w:color w:val="0000FF"/>
                </w:rPr>
                <w:t>I25.4</w:t>
              </w:r>
            </w:hyperlink>
            <w:r>
              <w:t xml:space="preserve">, </w:t>
            </w:r>
            <w:hyperlink r:id="rId27344" w:history="1">
              <w:r>
                <w:rPr>
                  <w:color w:val="0000FF"/>
                </w:rPr>
                <w:t>I25.5</w:t>
              </w:r>
            </w:hyperlink>
            <w:r>
              <w:t xml:space="preserve">, </w:t>
            </w:r>
            <w:hyperlink r:id="rId27345" w:history="1">
              <w:r>
                <w:rPr>
                  <w:color w:val="0000FF"/>
                </w:rPr>
                <w:t>I25.6</w:t>
              </w:r>
            </w:hyperlink>
            <w:r>
              <w:t xml:space="preserve">, </w:t>
            </w:r>
            <w:hyperlink r:id="rId27346" w:history="1">
              <w:r>
                <w:rPr>
                  <w:color w:val="0000FF"/>
                </w:rPr>
                <w:t>I25.8</w:t>
              </w:r>
            </w:hyperlink>
            <w:r>
              <w:t xml:space="preserve">, </w:t>
            </w:r>
            <w:hyperlink r:id="rId27347" w:history="1">
              <w:r>
                <w:rPr>
                  <w:color w:val="0000FF"/>
                </w:rPr>
                <w:t>I25.9</w:t>
              </w:r>
            </w:hyperlink>
            <w:r>
              <w:t xml:space="preserve">, </w:t>
            </w:r>
            <w:hyperlink r:id="rId27348" w:history="1">
              <w:r>
                <w:rPr>
                  <w:color w:val="0000FF"/>
                </w:rPr>
                <w:t>I26.0</w:t>
              </w:r>
            </w:hyperlink>
            <w:r>
              <w:t xml:space="preserve">, </w:t>
            </w:r>
            <w:hyperlink r:id="rId27349" w:history="1">
              <w:r>
                <w:rPr>
                  <w:color w:val="0000FF"/>
                </w:rPr>
                <w:t>I26.9</w:t>
              </w:r>
            </w:hyperlink>
            <w:r>
              <w:t xml:space="preserve">, </w:t>
            </w:r>
            <w:hyperlink r:id="rId27350" w:history="1">
              <w:r>
                <w:rPr>
                  <w:color w:val="0000FF"/>
                </w:rPr>
                <w:t>I27</w:t>
              </w:r>
            </w:hyperlink>
            <w:r>
              <w:t xml:space="preserve">, </w:t>
            </w:r>
            <w:hyperlink r:id="rId27351" w:history="1">
              <w:r>
                <w:rPr>
                  <w:color w:val="0000FF"/>
                </w:rPr>
                <w:t>I27.0</w:t>
              </w:r>
            </w:hyperlink>
            <w:r>
              <w:t xml:space="preserve">, </w:t>
            </w:r>
            <w:hyperlink r:id="rId27352" w:history="1">
              <w:r>
                <w:rPr>
                  <w:color w:val="0000FF"/>
                </w:rPr>
                <w:t>I27.1</w:t>
              </w:r>
            </w:hyperlink>
            <w:r>
              <w:t xml:space="preserve">, </w:t>
            </w:r>
            <w:hyperlink r:id="rId27353" w:history="1">
              <w:r>
                <w:rPr>
                  <w:color w:val="0000FF"/>
                </w:rPr>
                <w:t>I27.2</w:t>
              </w:r>
            </w:hyperlink>
            <w:r>
              <w:t xml:space="preserve">, </w:t>
            </w:r>
            <w:hyperlink r:id="rId27354" w:history="1">
              <w:r>
                <w:rPr>
                  <w:color w:val="0000FF"/>
                </w:rPr>
                <w:t>I27.8</w:t>
              </w:r>
            </w:hyperlink>
            <w:r>
              <w:t xml:space="preserve">, </w:t>
            </w:r>
            <w:hyperlink r:id="rId27355" w:history="1">
              <w:r>
                <w:rPr>
                  <w:color w:val="0000FF"/>
                </w:rPr>
                <w:t>I27.9</w:t>
              </w:r>
            </w:hyperlink>
            <w:r>
              <w:t xml:space="preserve">, </w:t>
            </w:r>
            <w:hyperlink r:id="rId27356" w:history="1">
              <w:r>
                <w:rPr>
                  <w:color w:val="0000FF"/>
                </w:rPr>
                <w:t>I28</w:t>
              </w:r>
            </w:hyperlink>
            <w:r>
              <w:t xml:space="preserve">, </w:t>
            </w:r>
            <w:hyperlink r:id="rId27357" w:history="1">
              <w:r>
                <w:rPr>
                  <w:color w:val="0000FF"/>
                </w:rPr>
                <w:t>I28.0</w:t>
              </w:r>
            </w:hyperlink>
            <w:r>
              <w:t xml:space="preserve">, </w:t>
            </w:r>
            <w:hyperlink r:id="rId27358" w:history="1">
              <w:r>
                <w:rPr>
                  <w:color w:val="0000FF"/>
                </w:rPr>
                <w:t>I28.1</w:t>
              </w:r>
            </w:hyperlink>
            <w:r>
              <w:t xml:space="preserve">, </w:t>
            </w:r>
            <w:hyperlink r:id="rId27359" w:history="1">
              <w:r>
                <w:rPr>
                  <w:color w:val="0000FF"/>
                </w:rPr>
                <w:t>I28.8</w:t>
              </w:r>
            </w:hyperlink>
            <w:r>
              <w:t xml:space="preserve">, </w:t>
            </w:r>
            <w:hyperlink r:id="rId27360" w:history="1">
              <w:r>
                <w:rPr>
                  <w:color w:val="0000FF"/>
                </w:rPr>
                <w:t>I28.9</w:t>
              </w:r>
            </w:hyperlink>
            <w:r>
              <w:t xml:space="preserve">, </w:t>
            </w:r>
            <w:hyperlink r:id="rId27361" w:history="1">
              <w:r>
                <w:rPr>
                  <w:color w:val="0000FF"/>
                </w:rPr>
                <w:t>I30</w:t>
              </w:r>
            </w:hyperlink>
            <w:r>
              <w:t xml:space="preserve">, </w:t>
            </w:r>
            <w:hyperlink r:id="rId27362" w:history="1">
              <w:r>
                <w:rPr>
                  <w:color w:val="0000FF"/>
                </w:rPr>
                <w:t>I30.0</w:t>
              </w:r>
            </w:hyperlink>
            <w:r>
              <w:t xml:space="preserve">, </w:t>
            </w:r>
            <w:hyperlink r:id="rId27363" w:history="1">
              <w:r>
                <w:rPr>
                  <w:color w:val="0000FF"/>
                </w:rPr>
                <w:t>I30.1</w:t>
              </w:r>
            </w:hyperlink>
            <w:r>
              <w:t xml:space="preserve">, </w:t>
            </w:r>
            <w:hyperlink r:id="rId27364" w:history="1">
              <w:r>
                <w:rPr>
                  <w:color w:val="0000FF"/>
                </w:rPr>
                <w:t>I30.8</w:t>
              </w:r>
            </w:hyperlink>
            <w:r>
              <w:t xml:space="preserve">, </w:t>
            </w:r>
            <w:hyperlink r:id="rId27365" w:history="1">
              <w:r>
                <w:rPr>
                  <w:color w:val="0000FF"/>
                </w:rPr>
                <w:t>I30.9</w:t>
              </w:r>
            </w:hyperlink>
            <w:r>
              <w:t xml:space="preserve">, </w:t>
            </w:r>
            <w:hyperlink r:id="rId27366" w:history="1">
              <w:r>
                <w:rPr>
                  <w:color w:val="0000FF"/>
                </w:rPr>
                <w:t>I31</w:t>
              </w:r>
            </w:hyperlink>
            <w:r>
              <w:t xml:space="preserve">, </w:t>
            </w:r>
            <w:hyperlink r:id="rId27367" w:history="1">
              <w:r>
                <w:rPr>
                  <w:color w:val="0000FF"/>
                </w:rPr>
                <w:t>I31.0</w:t>
              </w:r>
            </w:hyperlink>
            <w:r>
              <w:t xml:space="preserve">, </w:t>
            </w:r>
            <w:hyperlink r:id="rId27368" w:history="1">
              <w:r>
                <w:rPr>
                  <w:color w:val="0000FF"/>
                </w:rPr>
                <w:t>I31.1</w:t>
              </w:r>
            </w:hyperlink>
            <w:r>
              <w:t xml:space="preserve">, </w:t>
            </w:r>
            <w:hyperlink r:id="rId27369" w:history="1">
              <w:r>
                <w:rPr>
                  <w:color w:val="0000FF"/>
                </w:rPr>
                <w:t>I31.2</w:t>
              </w:r>
            </w:hyperlink>
            <w:r>
              <w:t xml:space="preserve">, </w:t>
            </w:r>
            <w:hyperlink r:id="rId27370" w:history="1">
              <w:r>
                <w:rPr>
                  <w:color w:val="0000FF"/>
                </w:rPr>
                <w:t>I31.3</w:t>
              </w:r>
            </w:hyperlink>
            <w:r>
              <w:t xml:space="preserve">, </w:t>
            </w:r>
            <w:hyperlink r:id="rId27371" w:history="1">
              <w:r>
                <w:rPr>
                  <w:color w:val="0000FF"/>
                </w:rPr>
                <w:t>I31.8</w:t>
              </w:r>
            </w:hyperlink>
            <w:r>
              <w:t xml:space="preserve">, </w:t>
            </w:r>
            <w:hyperlink r:id="rId27372" w:history="1">
              <w:r>
                <w:rPr>
                  <w:color w:val="0000FF"/>
                </w:rPr>
                <w:t>I31.9</w:t>
              </w:r>
            </w:hyperlink>
            <w:r>
              <w:t xml:space="preserve">, </w:t>
            </w:r>
            <w:hyperlink r:id="rId27373" w:history="1">
              <w:r>
                <w:rPr>
                  <w:color w:val="0000FF"/>
                </w:rPr>
                <w:t>I32.0</w:t>
              </w:r>
            </w:hyperlink>
            <w:r>
              <w:t xml:space="preserve">, </w:t>
            </w:r>
            <w:hyperlink r:id="rId27374" w:history="1">
              <w:r>
                <w:rPr>
                  <w:color w:val="0000FF"/>
                </w:rPr>
                <w:t>I32.1</w:t>
              </w:r>
            </w:hyperlink>
            <w:r>
              <w:t xml:space="preserve">, </w:t>
            </w:r>
            <w:hyperlink r:id="rId27375" w:history="1">
              <w:r>
                <w:rPr>
                  <w:color w:val="0000FF"/>
                </w:rPr>
                <w:t>I32.8</w:t>
              </w:r>
            </w:hyperlink>
            <w:r>
              <w:t xml:space="preserve">, </w:t>
            </w:r>
            <w:hyperlink r:id="rId27376" w:history="1">
              <w:r>
                <w:rPr>
                  <w:color w:val="0000FF"/>
                </w:rPr>
                <w:t>I33.0</w:t>
              </w:r>
            </w:hyperlink>
            <w:r>
              <w:t xml:space="preserve">, </w:t>
            </w:r>
            <w:hyperlink r:id="rId27377" w:history="1">
              <w:r>
                <w:rPr>
                  <w:color w:val="0000FF"/>
                </w:rPr>
                <w:t>I33.9</w:t>
              </w:r>
            </w:hyperlink>
            <w:r>
              <w:t xml:space="preserve">, </w:t>
            </w:r>
            <w:hyperlink r:id="rId27378" w:history="1">
              <w:r>
                <w:rPr>
                  <w:color w:val="0000FF"/>
                </w:rPr>
                <w:t>I34</w:t>
              </w:r>
            </w:hyperlink>
            <w:r>
              <w:t xml:space="preserve">, </w:t>
            </w:r>
            <w:hyperlink r:id="rId27379" w:history="1">
              <w:r>
                <w:rPr>
                  <w:color w:val="0000FF"/>
                </w:rPr>
                <w:t>I34.0</w:t>
              </w:r>
            </w:hyperlink>
            <w:r>
              <w:t xml:space="preserve">, </w:t>
            </w:r>
            <w:hyperlink r:id="rId27380" w:history="1">
              <w:r>
                <w:rPr>
                  <w:color w:val="0000FF"/>
                </w:rPr>
                <w:t>I34.1</w:t>
              </w:r>
            </w:hyperlink>
            <w:r>
              <w:t xml:space="preserve">, </w:t>
            </w:r>
            <w:hyperlink r:id="rId27381" w:history="1">
              <w:r>
                <w:rPr>
                  <w:color w:val="0000FF"/>
                </w:rPr>
                <w:t>I34.2</w:t>
              </w:r>
            </w:hyperlink>
            <w:r>
              <w:t xml:space="preserve">, </w:t>
            </w:r>
            <w:hyperlink r:id="rId27382" w:history="1">
              <w:r>
                <w:rPr>
                  <w:color w:val="0000FF"/>
                </w:rPr>
                <w:t>I34.8</w:t>
              </w:r>
            </w:hyperlink>
            <w:r>
              <w:t xml:space="preserve">, </w:t>
            </w:r>
            <w:hyperlink r:id="rId27383" w:history="1">
              <w:r>
                <w:rPr>
                  <w:color w:val="0000FF"/>
                </w:rPr>
                <w:t>I34.9</w:t>
              </w:r>
            </w:hyperlink>
            <w:r>
              <w:t xml:space="preserve">, </w:t>
            </w:r>
            <w:hyperlink r:id="rId27384" w:history="1">
              <w:r>
                <w:rPr>
                  <w:color w:val="0000FF"/>
                </w:rPr>
                <w:t>I35</w:t>
              </w:r>
            </w:hyperlink>
            <w:r>
              <w:t xml:space="preserve">, </w:t>
            </w:r>
            <w:hyperlink r:id="rId27385" w:history="1">
              <w:r>
                <w:rPr>
                  <w:color w:val="0000FF"/>
                </w:rPr>
                <w:t>I35.0</w:t>
              </w:r>
            </w:hyperlink>
            <w:r>
              <w:t xml:space="preserve">, </w:t>
            </w:r>
            <w:hyperlink r:id="rId27386" w:history="1">
              <w:r>
                <w:rPr>
                  <w:color w:val="0000FF"/>
                </w:rPr>
                <w:t>I35.1</w:t>
              </w:r>
            </w:hyperlink>
            <w:r>
              <w:t xml:space="preserve">, </w:t>
            </w:r>
            <w:hyperlink r:id="rId27387" w:history="1">
              <w:r>
                <w:rPr>
                  <w:color w:val="0000FF"/>
                </w:rPr>
                <w:t>I35.2</w:t>
              </w:r>
            </w:hyperlink>
            <w:r>
              <w:t xml:space="preserve">, </w:t>
            </w:r>
            <w:hyperlink r:id="rId27388" w:history="1">
              <w:r>
                <w:rPr>
                  <w:color w:val="0000FF"/>
                </w:rPr>
                <w:t>I35.8</w:t>
              </w:r>
            </w:hyperlink>
            <w:r>
              <w:t xml:space="preserve">, </w:t>
            </w:r>
            <w:hyperlink r:id="rId27389" w:history="1">
              <w:r>
                <w:rPr>
                  <w:color w:val="0000FF"/>
                </w:rPr>
                <w:t>I35.9</w:t>
              </w:r>
            </w:hyperlink>
            <w:r>
              <w:t xml:space="preserve">, </w:t>
            </w:r>
            <w:hyperlink r:id="rId27390" w:history="1">
              <w:r>
                <w:rPr>
                  <w:color w:val="0000FF"/>
                </w:rPr>
                <w:t>I36</w:t>
              </w:r>
            </w:hyperlink>
            <w:r>
              <w:t xml:space="preserve">, </w:t>
            </w:r>
            <w:hyperlink r:id="rId27391" w:history="1">
              <w:r>
                <w:rPr>
                  <w:color w:val="0000FF"/>
                </w:rPr>
                <w:t>I36.0</w:t>
              </w:r>
            </w:hyperlink>
            <w:r>
              <w:t xml:space="preserve">, </w:t>
            </w:r>
            <w:hyperlink r:id="rId27392" w:history="1">
              <w:r>
                <w:rPr>
                  <w:color w:val="0000FF"/>
                </w:rPr>
                <w:t>I36.1</w:t>
              </w:r>
            </w:hyperlink>
            <w:r>
              <w:t xml:space="preserve">, </w:t>
            </w:r>
            <w:hyperlink r:id="rId27393" w:history="1">
              <w:r>
                <w:rPr>
                  <w:color w:val="0000FF"/>
                </w:rPr>
                <w:t>I36.2</w:t>
              </w:r>
            </w:hyperlink>
            <w:r>
              <w:t xml:space="preserve">, </w:t>
            </w:r>
            <w:hyperlink r:id="rId27394" w:history="1">
              <w:r>
                <w:rPr>
                  <w:color w:val="0000FF"/>
                </w:rPr>
                <w:t>I36.8</w:t>
              </w:r>
            </w:hyperlink>
            <w:r>
              <w:t xml:space="preserve">, </w:t>
            </w:r>
            <w:hyperlink r:id="rId27395" w:history="1">
              <w:r>
                <w:rPr>
                  <w:color w:val="0000FF"/>
                </w:rPr>
                <w:t>I36.9</w:t>
              </w:r>
            </w:hyperlink>
            <w:r>
              <w:t xml:space="preserve">, </w:t>
            </w:r>
            <w:hyperlink r:id="rId27396" w:history="1">
              <w:r>
                <w:rPr>
                  <w:color w:val="0000FF"/>
                </w:rPr>
                <w:t>I37</w:t>
              </w:r>
            </w:hyperlink>
            <w:r>
              <w:t xml:space="preserve">, </w:t>
            </w:r>
            <w:hyperlink r:id="rId27397" w:history="1">
              <w:r>
                <w:rPr>
                  <w:color w:val="0000FF"/>
                </w:rPr>
                <w:t>I37.0</w:t>
              </w:r>
            </w:hyperlink>
            <w:r>
              <w:t xml:space="preserve">, </w:t>
            </w:r>
            <w:hyperlink r:id="rId27398" w:history="1">
              <w:r>
                <w:rPr>
                  <w:color w:val="0000FF"/>
                </w:rPr>
                <w:t>I37.1</w:t>
              </w:r>
            </w:hyperlink>
            <w:r>
              <w:t xml:space="preserve">, </w:t>
            </w:r>
            <w:hyperlink r:id="rId27399" w:history="1">
              <w:r>
                <w:rPr>
                  <w:color w:val="0000FF"/>
                </w:rPr>
                <w:t>I37.2</w:t>
              </w:r>
            </w:hyperlink>
            <w:r>
              <w:t xml:space="preserve">, </w:t>
            </w:r>
            <w:hyperlink r:id="rId27400" w:history="1">
              <w:r>
                <w:rPr>
                  <w:color w:val="0000FF"/>
                </w:rPr>
                <w:t>I37.8</w:t>
              </w:r>
            </w:hyperlink>
            <w:r>
              <w:t xml:space="preserve">, </w:t>
            </w:r>
            <w:hyperlink r:id="rId27401" w:history="1">
              <w:r>
                <w:rPr>
                  <w:color w:val="0000FF"/>
                </w:rPr>
                <w:t>I37.9</w:t>
              </w:r>
            </w:hyperlink>
            <w:r>
              <w:t xml:space="preserve">, </w:t>
            </w:r>
            <w:hyperlink r:id="rId27402" w:history="1">
              <w:r>
                <w:rPr>
                  <w:color w:val="0000FF"/>
                </w:rPr>
                <w:t>I38</w:t>
              </w:r>
            </w:hyperlink>
            <w:r>
              <w:t xml:space="preserve">, </w:t>
            </w:r>
            <w:hyperlink r:id="rId27403" w:history="1">
              <w:r>
                <w:rPr>
                  <w:color w:val="0000FF"/>
                </w:rPr>
                <w:t>I39</w:t>
              </w:r>
            </w:hyperlink>
            <w:r>
              <w:t xml:space="preserve">, </w:t>
            </w:r>
            <w:hyperlink r:id="rId27404" w:history="1">
              <w:r>
                <w:rPr>
                  <w:color w:val="0000FF"/>
                </w:rPr>
                <w:t>I39.0</w:t>
              </w:r>
            </w:hyperlink>
            <w:r>
              <w:t xml:space="preserve">, </w:t>
            </w:r>
            <w:hyperlink r:id="rId27405" w:history="1">
              <w:r>
                <w:rPr>
                  <w:color w:val="0000FF"/>
                </w:rPr>
                <w:t>I39.1</w:t>
              </w:r>
            </w:hyperlink>
            <w:r>
              <w:t xml:space="preserve">, </w:t>
            </w:r>
            <w:hyperlink r:id="rId27406" w:history="1">
              <w:r>
                <w:rPr>
                  <w:color w:val="0000FF"/>
                </w:rPr>
                <w:t>I39.2</w:t>
              </w:r>
            </w:hyperlink>
            <w:r>
              <w:t xml:space="preserve">, </w:t>
            </w:r>
            <w:hyperlink r:id="rId27407" w:history="1">
              <w:r>
                <w:rPr>
                  <w:color w:val="0000FF"/>
                </w:rPr>
                <w:t>I39.3</w:t>
              </w:r>
            </w:hyperlink>
            <w:r>
              <w:t xml:space="preserve">, </w:t>
            </w:r>
            <w:hyperlink r:id="rId27408" w:history="1">
              <w:r>
                <w:rPr>
                  <w:color w:val="0000FF"/>
                </w:rPr>
                <w:t>I39.4</w:t>
              </w:r>
            </w:hyperlink>
            <w:r>
              <w:t xml:space="preserve">, </w:t>
            </w:r>
            <w:hyperlink r:id="rId27409" w:history="1">
              <w:r>
                <w:rPr>
                  <w:color w:val="0000FF"/>
                </w:rPr>
                <w:t>I39.8</w:t>
              </w:r>
            </w:hyperlink>
            <w:r>
              <w:t xml:space="preserve">, </w:t>
            </w:r>
            <w:hyperlink r:id="rId27410" w:history="1">
              <w:r>
                <w:rPr>
                  <w:color w:val="0000FF"/>
                </w:rPr>
                <w:t>I40.0</w:t>
              </w:r>
            </w:hyperlink>
            <w:r>
              <w:t xml:space="preserve">, </w:t>
            </w:r>
            <w:hyperlink r:id="rId27411" w:history="1">
              <w:r>
                <w:rPr>
                  <w:color w:val="0000FF"/>
                </w:rPr>
                <w:t>I40.1</w:t>
              </w:r>
            </w:hyperlink>
            <w:r>
              <w:t xml:space="preserve">, </w:t>
            </w:r>
            <w:hyperlink r:id="rId27412" w:history="1">
              <w:r>
                <w:rPr>
                  <w:color w:val="0000FF"/>
                </w:rPr>
                <w:t>I40.8</w:t>
              </w:r>
            </w:hyperlink>
            <w:r>
              <w:t xml:space="preserve">, </w:t>
            </w:r>
            <w:hyperlink r:id="rId27413" w:history="1">
              <w:r>
                <w:rPr>
                  <w:color w:val="0000FF"/>
                </w:rPr>
                <w:t>I40.9</w:t>
              </w:r>
            </w:hyperlink>
            <w:r>
              <w:t xml:space="preserve">, </w:t>
            </w:r>
            <w:hyperlink r:id="rId27414" w:history="1">
              <w:r>
                <w:rPr>
                  <w:color w:val="0000FF"/>
                </w:rPr>
                <w:t>I41.0</w:t>
              </w:r>
            </w:hyperlink>
            <w:r>
              <w:t xml:space="preserve">, </w:t>
            </w:r>
            <w:hyperlink r:id="rId27415" w:history="1">
              <w:r>
                <w:rPr>
                  <w:color w:val="0000FF"/>
                </w:rPr>
                <w:t>I41.1</w:t>
              </w:r>
            </w:hyperlink>
            <w:r>
              <w:t xml:space="preserve">, </w:t>
            </w:r>
            <w:hyperlink r:id="rId27416" w:history="1">
              <w:r>
                <w:rPr>
                  <w:color w:val="0000FF"/>
                </w:rPr>
                <w:t>I41.2</w:t>
              </w:r>
            </w:hyperlink>
            <w:r>
              <w:t xml:space="preserve">, </w:t>
            </w:r>
            <w:hyperlink r:id="rId27417" w:history="1">
              <w:r>
                <w:rPr>
                  <w:color w:val="0000FF"/>
                </w:rPr>
                <w:t>I41.8</w:t>
              </w:r>
            </w:hyperlink>
            <w:r>
              <w:t xml:space="preserve">, </w:t>
            </w:r>
            <w:hyperlink r:id="rId27418" w:history="1">
              <w:r>
                <w:rPr>
                  <w:color w:val="0000FF"/>
                </w:rPr>
                <w:t>I42</w:t>
              </w:r>
            </w:hyperlink>
            <w:r>
              <w:t xml:space="preserve">, </w:t>
            </w:r>
            <w:hyperlink r:id="rId27419" w:history="1">
              <w:r>
                <w:rPr>
                  <w:color w:val="0000FF"/>
                </w:rPr>
                <w:t>I42.0</w:t>
              </w:r>
            </w:hyperlink>
            <w:r>
              <w:t xml:space="preserve">, </w:t>
            </w:r>
            <w:hyperlink r:id="rId27420" w:history="1">
              <w:r>
                <w:rPr>
                  <w:color w:val="0000FF"/>
                </w:rPr>
                <w:t>I42.1</w:t>
              </w:r>
            </w:hyperlink>
            <w:r>
              <w:t xml:space="preserve">, </w:t>
            </w:r>
            <w:hyperlink r:id="rId27421" w:history="1">
              <w:r>
                <w:rPr>
                  <w:color w:val="0000FF"/>
                </w:rPr>
                <w:t>I42.2</w:t>
              </w:r>
            </w:hyperlink>
            <w:r>
              <w:t xml:space="preserve">, </w:t>
            </w:r>
            <w:hyperlink r:id="rId27422" w:history="1">
              <w:r>
                <w:rPr>
                  <w:color w:val="0000FF"/>
                </w:rPr>
                <w:t>I42.3</w:t>
              </w:r>
            </w:hyperlink>
            <w:r>
              <w:t xml:space="preserve">, </w:t>
            </w:r>
            <w:hyperlink r:id="rId27423" w:history="1">
              <w:r>
                <w:rPr>
                  <w:color w:val="0000FF"/>
                </w:rPr>
                <w:t>I42.4</w:t>
              </w:r>
            </w:hyperlink>
            <w:r>
              <w:t xml:space="preserve">, </w:t>
            </w:r>
            <w:hyperlink r:id="rId27424" w:history="1">
              <w:r>
                <w:rPr>
                  <w:color w:val="0000FF"/>
                </w:rPr>
                <w:t>I42.5</w:t>
              </w:r>
            </w:hyperlink>
            <w:r>
              <w:t xml:space="preserve">, </w:t>
            </w:r>
            <w:hyperlink r:id="rId27425" w:history="1">
              <w:r>
                <w:rPr>
                  <w:color w:val="0000FF"/>
                </w:rPr>
                <w:t>I42.6</w:t>
              </w:r>
            </w:hyperlink>
            <w:r>
              <w:t xml:space="preserve">, </w:t>
            </w:r>
            <w:hyperlink r:id="rId27426" w:history="1">
              <w:r>
                <w:rPr>
                  <w:color w:val="0000FF"/>
                </w:rPr>
                <w:t>I42.7</w:t>
              </w:r>
            </w:hyperlink>
            <w:r>
              <w:t xml:space="preserve">, </w:t>
            </w:r>
            <w:hyperlink r:id="rId27427" w:history="1">
              <w:r>
                <w:rPr>
                  <w:color w:val="0000FF"/>
                </w:rPr>
                <w:t>I42.8</w:t>
              </w:r>
            </w:hyperlink>
            <w:r>
              <w:t xml:space="preserve">, </w:t>
            </w:r>
            <w:hyperlink r:id="rId27428" w:history="1">
              <w:r>
                <w:rPr>
                  <w:color w:val="0000FF"/>
                </w:rPr>
                <w:t>I42.9</w:t>
              </w:r>
            </w:hyperlink>
            <w:r>
              <w:t xml:space="preserve">, </w:t>
            </w:r>
            <w:hyperlink r:id="rId27429" w:history="1">
              <w:r>
                <w:rPr>
                  <w:color w:val="0000FF"/>
                </w:rPr>
                <w:t>I43</w:t>
              </w:r>
            </w:hyperlink>
            <w:r>
              <w:t xml:space="preserve">, </w:t>
            </w:r>
            <w:hyperlink r:id="rId27430" w:history="1">
              <w:r>
                <w:rPr>
                  <w:color w:val="0000FF"/>
                </w:rPr>
                <w:t>I43.0</w:t>
              </w:r>
            </w:hyperlink>
            <w:r>
              <w:t xml:space="preserve">, </w:t>
            </w:r>
            <w:hyperlink r:id="rId27431" w:history="1">
              <w:r>
                <w:rPr>
                  <w:color w:val="0000FF"/>
                </w:rPr>
                <w:t>I43.1</w:t>
              </w:r>
            </w:hyperlink>
            <w:r>
              <w:t xml:space="preserve">, </w:t>
            </w:r>
            <w:hyperlink r:id="rId27432" w:history="1">
              <w:r>
                <w:rPr>
                  <w:color w:val="0000FF"/>
                </w:rPr>
                <w:t>I43.2</w:t>
              </w:r>
            </w:hyperlink>
            <w:r>
              <w:t xml:space="preserve">, </w:t>
            </w:r>
            <w:hyperlink r:id="rId27433" w:history="1">
              <w:r>
                <w:rPr>
                  <w:color w:val="0000FF"/>
                </w:rPr>
                <w:t>I43.8</w:t>
              </w:r>
            </w:hyperlink>
            <w:r>
              <w:t xml:space="preserve">, </w:t>
            </w:r>
            <w:hyperlink r:id="rId27434" w:history="1">
              <w:r>
                <w:rPr>
                  <w:color w:val="0000FF"/>
                </w:rPr>
                <w:t>I44</w:t>
              </w:r>
            </w:hyperlink>
            <w:r>
              <w:t xml:space="preserve">, </w:t>
            </w:r>
            <w:hyperlink r:id="rId27435" w:history="1">
              <w:r>
                <w:rPr>
                  <w:color w:val="0000FF"/>
                </w:rPr>
                <w:t>I44.0</w:t>
              </w:r>
            </w:hyperlink>
            <w:r>
              <w:t xml:space="preserve">, </w:t>
            </w:r>
            <w:hyperlink r:id="rId27436" w:history="1">
              <w:r>
                <w:rPr>
                  <w:color w:val="0000FF"/>
                </w:rPr>
                <w:t>I44.1</w:t>
              </w:r>
            </w:hyperlink>
            <w:r>
              <w:t xml:space="preserve">, </w:t>
            </w:r>
            <w:hyperlink r:id="rId27437" w:history="1">
              <w:r>
                <w:rPr>
                  <w:color w:val="0000FF"/>
                </w:rPr>
                <w:t>I44.2</w:t>
              </w:r>
            </w:hyperlink>
            <w:r>
              <w:t xml:space="preserve">, </w:t>
            </w:r>
            <w:hyperlink r:id="rId27438" w:history="1">
              <w:r>
                <w:rPr>
                  <w:color w:val="0000FF"/>
                </w:rPr>
                <w:t>I44.3</w:t>
              </w:r>
            </w:hyperlink>
            <w:r>
              <w:t xml:space="preserve">, </w:t>
            </w:r>
            <w:hyperlink r:id="rId27439" w:history="1">
              <w:r>
                <w:rPr>
                  <w:color w:val="0000FF"/>
                </w:rPr>
                <w:t>I44.4</w:t>
              </w:r>
            </w:hyperlink>
            <w:r>
              <w:t xml:space="preserve">, </w:t>
            </w:r>
            <w:hyperlink r:id="rId27440" w:history="1">
              <w:r>
                <w:rPr>
                  <w:color w:val="0000FF"/>
                </w:rPr>
                <w:t>I44.5</w:t>
              </w:r>
            </w:hyperlink>
            <w:r>
              <w:t xml:space="preserve">, </w:t>
            </w:r>
            <w:hyperlink r:id="rId27441" w:history="1">
              <w:r>
                <w:rPr>
                  <w:color w:val="0000FF"/>
                </w:rPr>
                <w:t>I44.6</w:t>
              </w:r>
            </w:hyperlink>
            <w:r>
              <w:t xml:space="preserve">, </w:t>
            </w:r>
            <w:hyperlink r:id="rId27442" w:history="1">
              <w:r>
                <w:rPr>
                  <w:color w:val="0000FF"/>
                </w:rPr>
                <w:t>I44.7</w:t>
              </w:r>
            </w:hyperlink>
            <w:r>
              <w:t xml:space="preserve">, </w:t>
            </w:r>
            <w:hyperlink r:id="rId27443" w:history="1">
              <w:r>
                <w:rPr>
                  <w:color w:val="0000FF"/>
                </w:rPr>
                <w:t>I45</w:t>
              </w:r>
            </w:hyperlink>
            <w:r>
              <w:t xml:space="preserve">, </w:t>
            </w:r>
            <w:hyperlink r:id="rId27444" w:history="1">
              <w:r>
                <w:rPr>
                  <w:color w:val="0000FF"/>
                </w:rPr>
                <w:t>I45.0</w:t>
              </w:r>
            </w:hyperlink>
            <w:r>
              <w:t xml:space="preserve">, </w:t>
            </w:r>
            <w:hyperlink r:id="rId27445" w:history="1">
              <w:r>
                <w:rPr>
                  <w:color w:val="0000FF"/>
                </w:rPr>
                <w:t>I45.1</w:t>
              </w:r>
            </w:hyperlink>
            <w:r>
              <w:t xml:space="preserve">, </w:t>
            </w:r>
            <w:hyperlink r:id="rId27446" w:history="1">
              <w:r>
                <w:rPr>
                  <w:color w:val="0000FF"/>
                </w:rPr>
                <w:t>I45.2</w:t>
              </w:r>
            </w:hyperlink>
            <w:r>
              <w:t xml:space="preserve">, </w:t>
            </w:r>
            <w:hyperlink r:id="rId27447" w:history="1">
              <w:r>
                <w:rPr>
                  <w:color w:val="0000FF"/>
                </w:rPr>
                <w:t>I45.3</w:t>
              </w:r>
            </w:hyperlink>
            <w:r>
              <w:t xml:space="preserve">, </w:t>
            </w:r>
            <w:hyperlink r:id="rId27448" w:history="1">
              <w:r>
                <w:rPr>
                  <w:color w:val="0000FF"/>
                </w:rPr>
                <w:t>I45.4</w:t>
              </w:r>
            </w:hyperlink>
            <w:r>
              <w:t xml:space="preserve">, </w:t>
            </w:r>
            <w:hyperlink r:id="rId27449" w:history="1">
              <w:r>
                <w:rPr>
                  <w:color w:val="0000FF"/>
                </w:rPr>
                <w:t>I45.5</w:t>
              </w:r>
            </w:hyperlink>
            <w:r>
              <w:t xml:space="preserve">, </w:t>
            </w:r>
            <w:hyperlink r:id="rId27450" w:history="1">
              <w:r>
                <w:rPr>
                  <w:color w:val="0000FF"/>
                </w:rPr>
                <w:t>I45.6</w:t>
              </w:r>
            </w:hyperlink>
            <w:r>
              <w:t xml:space="preserve">, </w:t>
            </w:r>
            <w:hyperlink r:id="rId27451" w:history="1">
              <w:r>
                <w:rPr>
                  <w:color w:val="0000FF"/>
                </w:rPr>
                <w:t>I45.8</w:t>
              </w:r>
            </w:hyperlink>
            <w:r>
              <w:t xml:space="preserve">, </w:t>
            </w:r>
            <w:hyperlink r:id="rId27452" w:history="1">
              <w:r>
                <w:rPr>
                  <w:color w:val="0000FF"/>
                </w:rPr>
                <w:t>I45.9</w:t>
              </w:r>
            </w:hyperlink>
            <w:r>
              <w:t xml:space="preserve">, </w:t>
            </w:r>
            <w:hyperlink r:id="rId27453" w:history="1">
              <w:r>
                <w:rPr>
                  <w:color w:val="0000FF"/>
                </w:rPr>
                <w:t>I46</w:t>
              </w:r>
            </w:hyperlink>
            <w:r>
              <w:t xml:space="preserve">, </w:t>
            </w:r>
            <w:hyperlink r:id="rId27454" w:history="1">
              <w:r>
                <w:rPr>
                  <w:color w:val="0000FF"/>
                </w:rPr>
                <w:t>I46.0</w:t>
              </w:r>
            </w:hyperlink>
            <w:r>
              <w:t xml:space="preserve">, </w:t>
            </w:r>
            <w:hyperlink r:id="rId27455" w:history="1">
              <w:r>
                <w:rPr>
                  <w:color w:val="0000FF"/>
                </w:rPr>
                <w:t>I46.1</w:t>
              </w:r>
            </w:hyperlink>
            <w:r>
              <w:t xml:space="preserve">, </w:t>
            </w:r>
            <w:hyperlink r:id="rId27456" w:history="1">
              <w:r>
                <w:rPr>
                  <w:color w:val="0000FF"/>
                </w:rPr>
                <w:t>I46.9</w:t>
              </w:r>
            </w:hyperlink>
            <w:r>
              <w:t xml:space="preserve">, </w:t>
            </w:r>
            <w:hyperlink r:id="rId27457" w:history="1">
              <w:r>
                <w:rPr>
                  <w:color w:val="0000FF"/>
                </w:rPr>
                <w:t>I47</w:t>
              </w:r>
            </w:hyperlink>
            <w:r>
              <w:t xml:space="preserve">, </w:t>
            </w:r>
            <w:hyperlink r:id="rId27458" w:history="1">
              <w:r>
                <w:rPr>
                  <w:color w:val="0000FF"/>
                </w:rPr>
                <w:t>I47.0</w:t>
              </w:r>
            </w:hyperlink>
            <w:r>
              <w:t xml:space="preserve">, </w:t>
            </w:r>
            <w:hyperlink r:id="rId27459" w:history="1">
              <w:r>
                <w:rPr>
                  <w:color w:val="0000FF"/>
                </w:rPr>
                <w:t>I47.1</w:t>
              </w:r>
            </w:hyperlink>
            <w:r>
              <w:t xml:space="preserve">, </w:t>
            </w:r>
            <w:hyperlink r:id="rId27460" w:history="1">
              <w:r>
                <w:rPr>
                  <w:color w:val="0000FF"/>
                </w:rPr>
                <w:t>I47.2</w:t>
              </w:r>
            </w:hyperlink>
            <w:r>
              <w:t xml:space="preserve">, </w:t>
            </w:r>
            <w:hyperlink r:id="rId27461" w:history="1">
              <w:r>
                <w:rPr>
                  <w:color w:val="0000FF"/>
                </w:rPr>
                <w:t>I47.9</w:t>
              </w:r>
            </w:hyperlink>
            <w:r>
              <w:t xml:space="preserve">, </w:t>
            </w:r>
            <w:hyperlink r:id="rId27462" w:history="1">
              <w:r>
                <w:rPr>
                  <w:color w:val="0000FF"/>
                </w:rPr>
                <w:t>I48</w:t>
              </w:r>
            </w:hyperlink>
            <w:r>
              <w:t xml:space="preserve">, </w:t>
            </w:r>
            <w:hyperlink r:id="rId27463" w:history="1">
              <w:r>
                <w:rPr>
                  <w:color w:val="0000FF"/>
                </w:rPr>
                <w:t>I48.0</w:t>
              </w:r>
            </w:hyperlink>
            <w:r>
              <w:t xml:space="preserve">, </w:t>
            </w:r>
            <w:hyperlink r:id="rId27464" w:history="1">
              <w:r>
                <w:rPr>
                  <w:color w:val="0000FF"/>
                </w:rPr>
                <w:t>I48.1</w:t>
              </w:r>
            </w:hyperlink>
            <w:r>
              <w:t xml:space="preserve">, </w:t>
            </w:r>
            <w:hyperlink r:id="rId27465" w:history="1">
              <w:r>
                <w:rPr>
                  <w:color w:val="0000FF"/>
                </w:rPr>
                <w:t>I48.2</w:t>
              </w:r>
            </w:hyperlink>
            <w:r>
              <w:t xml:space="preserve">, </w:t>
            </w:r>
            <w:hyperlink r:id="rId27466" w:history="1">
              <w:r>
                <w:rPr>
                  <w:color w:val="0000FF"/>
                </w:rPr>
                <w:t>I48.3</w:t>
              </w:r>
            </w:hyperlink>
            <w:r>
              <w:t xml:space="preserve">, </w:t>
            </w:r>
            <w:hyperlink r:id="rId27467" w:history="1">
              <w:r>
                <w:rPr>
                  <w:color w:val="0000FF"/>
                </w:rPr>
                <w:t>I48.4</w:t>
              </w:r>
            </w:hyperlink>
            <w:r>
              <w:t xml:space="preserve">, </w:t>
            </w:r>
            <w:hyperlink r:id="rId27468" w:history="1">
              <w:r>
                <w:rPr>
                  <w:color w:val="0000FF"/>
                </w:rPr>
                <w:t>I48.9</w:t>
              </w:r>
            </w:hyperlink>
            <w:r>
              <w:t xml:space="preserve">, </w:t>
            </w:r>
            <w:hyperlink r:id="rId27469" w:history="1">
              <w:r>
                <w:rPr>
                  <w:color w:val="0000FF"/>
                </w:rPr>
                <w:t>I49</w:t>
              </w:r>
            </w:hyperlink>
            <w:r>
              <w:t xml:space="preserve">, </w:t>
            </w:r>
            <w:hyperlink r:id="rId27470" w:history="1">
              <w:r>
                <w:rPr>
                  <w:color w:val="0000FF"/>
                </w:rPr>
                <w:t>I49.0</w:t>
              </w:r>
            </w:hyperlink>
            <w:r>
              <w:t xml:space="preserve">, </w:t>
            </w:r>
            <w:hyperlink r:id="rId27471" w:history="1">
              <w:r>
                <w:rPr>
                  <w:color w:val="0000FF"/>
                </w:rPr>
                <w:t>I49.1</w:t>
              </w:r>
            </w:hyperlink>
            <w:r>
              <w:t xml:space="preserve">, </w:t>
            </w:r>
            <w:hyperlink r:id="rId27472" w:history="1">
              <w:r>
                <w:rPr>
                  <w:color w:val="0000FF"/>
                </w:rPr>
                <w:t>I49.2</w:t>
              </w:r>
            </w:hyperlink>
            <w:r>
              <w:t xml:space="preserve">, </w:t>
            </w:r>
            <w:hyperlink r:id="rId27473" w:history="1">
              <w:r>
                <w:rPr>
                  <w:color w:val="0000FF"/>
                </w:rPr>
                <w:t>I49.3</w:t>
              </w:r>
            </w:hyperlink>
            <w:r>
              <w:t xml:space="preserve">, </w:t>
            </w:r>
            <w:hyperlink r:id="rId27474" w:history="1">
              <w:r>
                <w:rPr>
                  <w:color w:val="0000FF"/>
                </w:rPr>
                <w:t>I49.4</w:t>
              </w:r>
            </w:hyperlink>
            <w:r>
              <w:t xml:space="preserve">, </w:t>
            </w:r>
            <w:hyperlink r:id="rId27475" w:history="1">
              <w:r>
                <w:rPr>
                  <w:color w:val="0000FF"/>
                </w:rPr>
                <w:t>I49.5</w:t>
              </w:r>
            </w:hyperlink>
            <w:r>
              <w:t xml:space="preserve">, </w:t>
            </w:r>
            <w:hyperlink r:id="rId27476" w:history="1">
              <w:r>
                <w:rPr>
                  <w:color w:val="0000FF"/>
                </w:rPr>
                <w:t>I49.8</w:t>
              </w:r>
            </w:hyperlink>
            <w:r>
              <w:t xml:space="preserve">, </w:t>
            </w:r>
            <w:hyperlink r:id="rId27477" w:history="1">
              <w:r>
                <w:rPr>
                  <w:color w:val="0000FF"/>
                </w:rPr>
                <w:t>I49.9</w:t>
              </w:r>
            </w:hyperlink>
            <w:r>
              <w:t xml:space="preserve">, </w:t>
            </w:r>
            <w:hyperlink r:id="rId27478" w:history="1">
              <w:r>
                <w:rPr>
                  <w:color w:val="0000FF"/>
                </w:rPr>
                <w:t>I50</w:t>
              </w:r>
            </w:hyperlink>
            <w:r>
              <w:t xml:space="preserve">, </w:t>
            </w:r>
            <w:hyperlink r:id="rId27479" w:history="1">
              <w:r>
                <w:rPr>
                  <w:color w:val="0000FF"/>
                </w:rPr>
                <w:t>I50.0</w:t>
              </w:r>
            </w:hyperlink>
            <w:r>
              <w:t xml:space="preserve">, </w:t>
            </w:r>
            <w:hyperlink r:id="rId27480" w:history="1">
              <w:r>
                <w:rPr>
                  <w:color w:val="0000FF"/>
                </w:rPr>
                <w:t>I50.1</w:t>
              </w:r>
            </w:hyperlink>
            <w:r>
              <w:t xml:space="preserve">, </w:t>
            </w:r>
            <w:hyperlink r:id="rId27481" w:history="1">
              <w:r>
                <w:rPr>
                  <w:color w:val="0000FF"/>
                </w:rPr>
                <w:t>I50.9</w:t>
              </w:r>
            </w:hyperlink>
            <w:r>
              <w:t xml:space="preserve">, </w:t>
            </w:r>
            <w:hyperlink r:id="rId27482" w:history="1">
              <w:r>
                <w:rPr>
                  <w:color w:val="0000FF"/>
                </w:rPr>
                <w:t>I51</w:t>
              </w:r>
            </w:hyperlink>
            <w:r>
              <w:t xml:space="preserve">, </w:t>
            </w:r>
            <w:hyperlink r:id="rId27483" w:history="1">
              <w:r>
                <w:rPr>
                  <w:color w:val="0000FF"/>
                </w:rPr>
                <w:t>I51.0</w:t>
              </w:r>
            </w:hyperlink>
            <w:r>
              <w:t xml:space="preserve">, </w:t>
            </w:r>
            <w:hyperlink r:id="rId27484" w:history="1">
              <w:r>
                <w:rPr>
                  <w:color w:val="0000FF"/>
                </w:rPr>
                <w:t>I51.1</w:t>
              </w:r>
            </w:hyperlink>
            <w:r>
              <w:t xml:space="preserve">, </w:t>
            </w:r>
            <w:hyperlink r:id="rId27485" w:history="1">
              <w:r>
                <w:rPr>
                  <w:color w:val="0000FF"/>
                </w:rPr>
                <w:t>I51.2</w:t>
              </w:r>
            </w:hyperlink>
            <w:r>
              <w:t xml:space="preserve">, </w:t>
            </w:r>
            <w:hyperlink r:id="rId27486" w:history="1">
              <w:r>
                <w:rPr>
                  <w:color w:val="0000FF"/>
                </w:rPr>
                <w:t>I51.3</w:t>
              </w:r>
            </w:hyperlink>
            <w:r>
              <w:t xml:space="preserve">, </w:t>
            </w:r>
            <w:hyperlink r:id="rId27487" w:history="1">
              <w:r>
                <w:rPr>
                  <w:color w:val="0000FF"/>
                </w:rPr>
                <w:t>I51.4</w:t>
              </w:r>
            </w:hyperlink>
            <w:r>
              <w:t xml:space="preserve">, </w:t>
            </w:r>
            <w:hyperlink r:id="rId27488" w:history="1">
              <w:r>
                <w:rPr>
                  <w:color w:val="0000FF"/>
                </w:rPr>
                <w:t>I51.5</w:t>
              </w:r>
            </w:hyperlink>
            <w:r>
              <w:t xml:space="preserve">, </w:t>
            </w:r>
            <w:hyperlink r:id="rId27489" w:history="1">
              <w:r>
                <w:rPr>
                  <w:color w:val="0000FF"/>
                </w:rPr>
                <w:t>I51.6</w:t>
              </w:r>
            </w:hyperlink>
            <w:r>
              <w:t xml:space="preserve">, </w:t>
            </w:r>
            <w:hyperlink r:id="rId27490" w:history="1">
              <w:r>
                <w:rPr>
                  <w:color w:val="0000FF"/>
                </w:rPr>
                <w:t>I51.7</w:t>
              </w:r>
            </w:hyperlink>
            <w:r>
              <w:t xml:space="preserve">, </w:t>
            </w:r>
            <w:hyperlink r:id="rId27491" w:history="1">
              <w:r>
                <w:rPr>
                  <w:color w:val="0000FF"/>
                </w:rPr>
                <w:t>I51.8</w:t>
              </w:r>
            </w:hyperlink>
            <w:r>
              <w:t xml:space="preserve">, </w:t>
            </w:r>
            <w:hyperlink r:id="rId27492" w:history="1">
              <w:r>
                <w:rPr>
                  <w:color w:val="0000FF"/>
                </w:rPr>
                <w:t>I51.9</w:t>
              </w:r>
            </w:hyperlink>
            <w:r>
              <w:t xml:space="preserve">, </w:t>
            </w:r>
            <w:hyperlink r:id="rId27493" w:history="1">
              <w:r>
                <w:rPr>
                  <w:color w:val="0000FF"/>
                </w:rPr>
                <w:t>I52</w:t>
              </w:r>
            </w:hyperlink>
            <w:r>
              <w:t xml:space="preserve">, </w:t>
            </w:r>
            <w:hyperlink r:id="rId27494" w:history="1">
              <w:r>
                <w:rPr>
                  <w:color w:val="0000FF"/>
                </w:rPr>
                <w:t>I52.0</w:t>
              </w:r>
            </w:hyperlink>
            <w:r>
              <w:t xml:space="preserve">, </w:t>
            </w:r>
            <w:hyperlink r:id="rId27495" w:history="1">
              <w:r>
                <w:rPr>
                  <w:color w:val="0000FF"/>
                </w:rPr>
                <w:t>I52.1</w:t>
              </w:r>
            </w:hyperlink>
            <w:r>
              <w:t xml:space="preserve">, </w:t>
            </w:r>
            <w:hyperlink r:id="rId27496" w:history="1">
              <w:r>
                <w:rPr>
                  <w:color w:val="0000FF"/>
                </w:rPr>
                <w:t>I52.8</w:t>
              </w:r>
            </w:hyperlink>
            <w:r>
              <w:t xml:space="preserve">, </w:t>
            </w:r>
            <w:hyperlink r:id="rId27497" w:history="1">
              <w:r>
                <w:rPr>
                  <w:color w:val="0000FF"/>
                </w:rPr>
                <w:t>I60</w:t>
              </w:r>
            </w:hyperlink>
            <w:r>
              <w:t xml:space="preserve">, </w:t>
            </w:r>
            <w:hyperlink r:id="rId27498" w:history="1">
              <w:r>
                <w:rPr>
                  <w:color w:val="0000FF"/>
                </w:rPr>
                <w:t>I60.0</w:t>
              </w:r>
            </w:hyperlink>
            <w:r>
              <w:t xml:space="preserve">, </w:t>
            </w:r>
            <w:hyperlink r:id="rId27499" w:history="1">
              <w:r>
                <w:rPr>
                  <w:color w:val="0000FF"/>
                </w:rPr>
                <w:t>I60.1</w:t>
              </w:r>
            </w:hyperlink>
            <w:r>
              <w:t xml:space="preserve">, </w:t>
            </w:r>
            <w:hyperlink r:id="rId27500" w:history="1">
              <w:r>
                <w:rPr>
                  <w:color w:val="0000FF"/>
                </w:rPr>
                <w:t>I60.2</w:t>
              </w:r>
            </w:hyperlink>
            <w:r>
              <w:t xml:space="preserve">, </w:t>
            </w:r>
            <w:hyperlink r:id="rId27501" w:history="1">
              <w:r>
                <w:rPr>
                  <w:color w:val="0000FF"/>
                </w:rPr>
                <w:t>I60.3</w:t>
              </w:r>
            </w:hyperlink>
            <w:r>
              <w:t xml:space="preserve">, </w:t>
            </w:r>
            <w:hyperlink r:id="rId27502" w:history="1">
              <w:r>
                <w:rPr>
                  <w:color w:val="0000FF"/>
                </w:rPr>
                <w:t>I60.4</w:t>
              </w:r>
            </w:hyperlink>
            <w:r>
              <w:t xml:space="preserve">, </w:t>
            </w:r>
            <w:hyperlink r:id="rId27503" w:history="1">
              <w:r>
                <w:rPr>
                  <w:color w:val="0000FF"/>
                </w:rPr>
                <w:t>I60.5</w:t>
              </w:r>
            </w:hyperlink>
            <w:r>
              <w:t xml:space="preserve">, </w:t>
            </w:r>
            <w:hyperlink r:id="rId27504" w:history="1">
              <w:r>
                <w:rPr>
                  <w:color w:val="0000FF"/>
                </w:rPr>
                <w:t>I60.6</w:t>
              </w:r>
            </w:hyperlink>
            <w:r>
              <w:t xml:space="preserve">, </w:t>
            </w:r>
            <w:hyperlink r:id="rId27505" w:history="1">
              <w:r>
                <w:rPr>
                  <w:color w:val="0000FF"/>
                </w:rPr>
                <w:t>I60.7</w:t>
              </w:r>
            </w:hyperlink>
            <w:r>
              <w:t xml:space="preserve">, </w:t>
            </w:r>
            <w:hyperlink r:id="rId27506" w:history="1">
              <w:r>
                <w:rPr>
                  <w:color w:val="0000FF"/>
                </w:rPr>
                <w:t>I60.8</w:t>
              </w:r>
            </w:hyperlink>
            <w:r>
              <w:t xml:space="preserve">, </w:t>
            </w:r>
            <w:hyperlink r:id="rId27507" w:history="1">
              <w:r>
                <w:rPr>
                  <w:color w:val="0000FF"/>
                </w:rPr>
                <w:t>I60.9</w:t>
              </w:r>
            </w:hyperlink>
            <w:r>
              <w:t xml:space="preserve">, </w:t>
            </w:r>
            <w:hyperlink r:id="rId27508" w:history="1">
              <w:r>
                <w:rPr>
                  <w:color w:val="0000FF"/>
                </w:rPr>
                <w:t>I61</w:t>
              </w:r>
            </w:hyperlink>
            <w:r>
              <w:t xml:space="preserve">, </w:t>
            </w:r>
            <w:hyperlink r:id="rId27509" w:history="1">
              <w:r>
                <w:rPr>
                  <w:color w:val="0000FF"/>
                </w:rPr>
                <w:t>I61.0</w:t>
              </w:r>
            </w:hyperlink>
            <w:r>
              <w:t xml:space="preserve">, </w:t>
            </w:r>
            <w:hyperlink r:id="rId27510" w:history="1">
              <w:r>
                <w:rPr>
                  <w:color w:val="0000FF"/>
                </w:rPr>
                <w:t>I61.1</w:t>
              </w:r>
            </w:hyperlink>
            <w:r>
              <w:t xml:space="preserve">, </w:t>
            </w:r>
            <w:hyperlink r:id="rId27511" w:history="1">
              <w:r>
                <w:rPr>
                  <w:color w:val="0000FF"/>
                </w:rPr>
                <w:t>I61.2</w:t>
              </w:r>
            </w:hyperlink>
            <w:r>
              <w:t xml:space="preserve">, </w:t>
            </w:r>
            <w:hyperlink r:id="rId27512" w:history="1">
              <w:r>
                <w:rPr>
                  <w:color w:val="0000FF"/>
                </w:rPr>
                <w:t>I61.3</w:t>
              </w:r>
            </w:hyperlink>
            <w:r>
              <w:t xml:space="preserve">, </w:t>
            </w:r>
            <w:hyperlink r:id="rId27513" w:history="1">
              <w:r>
                <w:rPr>
                  <w:color w:val="0000FF"/>
                </w:rPr>
                <w:t>I61.4</w:t>
              </w:r>
            </w:hyperlink>
            <w:r>
              <w:t xml:space="preserve">, </w:t>
            </w:r>
            <w:hyperlink r:id="rId27514" w:history="1">
              <w:r>
                <w:rPr>
                  <w:color w:val="0000FF"/>
                </w:rPr>
                <w:t>I61.5</w:t>
              </w:r>
            </w:hyperlink>
            <w:r>
              <w:t xml:space="preserve">, </w:t>
            </w:r>
            <w:hyperlink r:id="rId27515" w:history="1">
              <w:r>
                <w:rPr>
                  <w:color w:val="0000FF"/>
                </w:rPr>
                <w:t>I61.6</w:t>
              </w:r>
            </w:hyperlink>
            <w:r>
              <w:t xml:space="preserve">, </w:t>
            </w:r>
            <w:hyperlink r:id="rId27516" w:history="1">
              <w:r>
                <w:rPr>
                  <w:color w:val="0000FF"/>
                </w:rPr>
                <w:t>I61.8</w:t>
              </w:r>
            </w:hyperlink>
            <w:r>
              <w:t xml:space="preserve">, </w:t>
            </w:r>
            <w:hyperlink r:id="rId27517" w:history="1">
              <w:r>
                <w:rPr>
                  <w:color w:val="0000FF"/>
                </w:rPr>
                <w:t>I61.9</w:t>
              </w:r>
            </w:hyperlink>
            <w:r>
              <w:t xml:space="preserve">, </w:t>
            </w:r>
            <w:hyperlink r:id="rId27518" w:history="1">
              <w:r>
                <w:rPr>
                  <w:color w:val="0000FF"/>
                </w:rPr>
                <w:t>I62</w:t>
              </w:r>
            </w:hyperlink>
            <w:r>
              <w:t xml:space="preserve">, </w:t>
            </w:r>
            <w:hyperlink r:id="rId27519" w:history="1">
              <w:r>
                <w:rPr>
                  <w:color w:val="0000FF"/>
                </w:rPr>
                <w:t>I62.0</w:t>
              </w:r>
            </w:hyperlink>
            <w:r>
              <w:t xml:space="preserve">, </w:t>
            </w:r>
            <w:hyperlink r:id="rId27520" w:history="1">
              <w:r>
                <w:rPr>
                  <w:color w:val="0000FF"/>
                </w:rPr>
                <w:t>I62.1</w:t>
              </w:r>
            </w:hyperlink>
            <w:r>
              <w:t xml:space="preserve">, </w:t>
            </w:r>
            <w:hyperlink r:id="rId27521" w:history="1">
              <w:r>
                <w:rPr>
                  <w:color w:val="0000FF"/>
                </w:rPr>
                <w:t>I62.9</w:t>
              </w:r>
            </w:hyperlink>
            <w:r>
              <w:t xml:space="preserve">, </w:t>
            </w:r>
            <w:hyperlink r:id="rId27522" w:history="1">
              <w:r>
                <w:rPr>
                  <w:color w:val="0000FF"/>
                </w:rPr>
                <w:t>I63.0</w:t>
              </w:r>
            </w:hyperlink>
            <w:r>
              <w:t xml:space="preserve">, </w:t>
            </w:r>
            <w:hyperlink r:id="rId27523" w:history="1">
              <w:r>
                <w:rPr>
                  <w:color w:val="0000FF"/>
                </w:rPr>
                <w:t>I63.1</w:t>
              </w:r>
            </w:hyperlink>
            <w:r>
              <w:t xml:space="preserve">, </w:t>
            </w:r>
            <w:hyperlink r:id="rId27524" w:history="1">
              <w:r>
                <w:rPr>
                  <w:color w:val="0000FF"/>
                </w:rPr>
                <w:t>I63.2</w:t>
              </w:r>
            </w:hyperlink>
            <w:r>
              <w:t xml:space="preserve">, </w:t>
            </w:r>
            <w:hyperlink r:id="rId27525" w:history="1">
              <w:r>
                <w:rPr>
                  <w:color w:val="0000FF"/>
                </w:rPr>
                <w:t>I63.3</w:t>
              </w:r>
            </w:hyperlink>
            <w:r>
              <w:t xml:space="preserve">, </w:t>
            </w:r>
            <w:hyperlink r:id="rId27526" w:history="1">
              <w:r>
                <w:rPr>
                  <w:color w:val="0000FF"/>
                </w:rPr>
                <w:t>I63.4</w:t>
              </w:r>
            </w:hyperlink>
            <w:r>
              <w:t xml:space="preserve">, </w:t>
            </w:r>
            <w:hyperlink r:id="rId27527" w:history="1">
              <w:r>
                <w:rPr>
                  <w:color w:val="0000FF"/>
                </w:rPr>
                <w:t>I63.5</w:t>
              </w:r>
            </w:hyperlink>
            <w:r>
              <w:t xml:space="preserve">, </w:t>
            </w:r>
            <w:hyperlink r:id="rId27528" w:history="1">
              <w:r>
                <w:rPr>
                  <w:color w:val="0000FF"/>
                </w:rPr>
                <w:t>I63.6</w:t>
              </w:r>
            </w:hyperlink>
            <w:r>
              <w:t xml:space="preserve">, </w:t>
            </w:r>
            <w:hyperlink r:id="rId27529" w:history="1">
              <w:r>
                <w:rPr>
                  <w:color w:val="0000FF"/>
                </w:rPr>
                <w:t>I63.8</w:t>
              </w:r>
            </w:hyperlink>
            <w:r>
              <w:t xml:space="preserve">, </w:t>
            </w:r>
            <w:hyperlink r:id="rId27530" w:history="1">
              <w:r>
                <w:rPr>
                  <w:color w:val="0000FF"/>
                </w:rPr>
                <w:t>I63.9</w:t>
              </w:r>
            </w:hyperlink>
            <w:r>
              <w:t xml:space="preserve">, </w:t>
            </w:r>
            <w:hyperlink r:id="rId27531" w:history="1">
              <w:r>
                <w:rPr>
                  <w:color w:val="0000FF"/>
                </w:rPr>
                <w:t>I64</w:t>
              </w:r>
            </w:hyperlink>
            <w:r>
              <w:t xml:space="preserve">, </w:t>
            </w:r>
            <w:hyperlink r:id="rId27532" w:history="1">
              <w:r>
                <w:rPr>
                  <w:color w:val="0000FF"/>
                </w:rPr>
                <w:t>I65</w:t>
              </w:r>
            </w:hyperlink>
            <w:r>
              <w:t xml:space="preserve">, </w:t>
            </w:r>
            <w:hyperlink r:id="rId27533" w:history="1">
              <w:r>
                <w:rPr>
                  <w:color w:val="0000FF"/>
                </w:rPr>
                <w:t>I65.0</w:t>
              </w:r>
            </w:hyperlink>
            <w:r>
              <w:t xml:space="preserve">, </w:t>
            </w:r>
            <w:hyperlink r:id="rId27534" w:history="1">
              <w:r>
                <w:rPr>
                  <w:color w:val="0000FF"/>
                </w:rPr>
                <w:t>I65.1</w:t>
              </w:r>
            </w:hyperlink>
            <w:r>
              <w:t xml:space="preserve">, </w:t>
            </w:r>
            <w:hyperlink r:id="rId27535" w:history="1">
              <w:r>
                <w:rPr>
                  <w:color w:val="0000FF"/>
                </w:rPr>
                <w:t>I65.2</w:t>
              </w:r>
            </w:hyperlink>
            <w:r>
              <w:t xml:space="preserve">, </w:t>
            </w:r>
            <w:hyperlink r:id="rId27536" w:history="1">
              <w:r>
                <w:rPr>
                  <w:color w:val="0000FF"/>
                </w:rPr>
                <w:t>I65.3</w:t>
              </w:r>
            </w:hyperlink>
            <w:r>
              <w:t xml:space="preserve">, </w:t>
            </w:r>
            <w:hyperlink r:id="rId27537" w:history="1">
              <w:r>
                <w:rPr>
                  <w:color w:val="0000FF"/>
                </w:rPr>
                <w:t>I65.8</w:t>
              </w:r>
            </w:hyperlink>
            <w:r>
              <w:t xml:space="preserve">, </w:t>
            </w:r>
            <w:hyperlink r:id="rId27538" w:history="1">
              <w:r>
                <w:rPr>
                  <w:color w:val="0000FF"/>
                </w:rPr>
                <w:t>I65.9</w:t>
              </w:r>
            </w:hyperlink>
            <w:r>
              <w:t xml:space="preserve">, </w:t>
            </w:r>
            <w:hyperlink r:id="rId27539" w:history="1">
              <w:r>
                <w:rPr>
                  <w:color w:val="0000FF"/>
                </w:rPr>
                <w:t>I66</w:t>
              </w:r>
            </w:hyperlink>
            <w:r>
              <w:t xml:space="preserve">, </w:t>
            </w:r>
            <w:hyperlink r:id="rId27540" w:history="1">
              <w:r>
                <w:rPr>
                  <w:color w:val="0000FF"/>
                </w:rPr>
                <w:t>I66.0</w:t>
              </w:r>
            </w:hyperlink>
            <w:r>
              <w:t xml:space="preserve">, </w:t>
            </w:r>
            <w:hyperlink r:id="rId27541" w:history="1">
              <w:r>
                <w:rPr>
                  <w:color w:val="0000FF"/>
                </w:rPr>
                <w:t>I66.1</w:t>
              </w:r>
            </w:hyperlink>
            <w:r>
              <w:t xml:space="preserve">, </w:t>
            </w:r>
            <w:hyperlink r:id="rId27542" w:history="1">
              <w:r>
                <w:rPr>
                  <w:color w:val="0000FF"/>
                </w:rPr>
                <w:t>I66.2</w:t>
              </w:r>
            </w:hyperlink>
            <w:r>
              <w:t xml:space="preserve">, </w:t>
            </w:r>
            <w:hyperlink r:id="rId27543" w:history="1">
              <w:r>
                <w:rPr>
                  <w:color w:val="0000FF"/>
                </w:rPr>
                <w:t>I66.3</w:t>
              </w:r>
            </w:hyperlink>
            <w:r>
              <w:t xml:space="preserve">, </w:t>
            </w:r>
            <w:hyperlink r:id="rId27544" w:history="1">
              <w:r>
                <w:rPr>
                  <w:color w:val="0000FF"/>
                </w:rPr>
                <w:t>I66.4</w:t>
              </w:r>
            </w:hyperlink>
            <w:r>
              <w:t xml:space="preserve">, </w:t>
            </w:r>
            <w:hyperlink r:id="rId27545" w:history="1">
              <w:r>
                <w:rPr>
                  <w:color w:val="0000FF"/>
                </w:rPr>
                <w:t>I66.8</w:t>
              </w:r>
            </w:hyperlink>
            <w:r>
              <w:t xml:space="preserve">, </w:t>
            </w:r>
            <w:hyperlink r:id="rId27546" w:history="1">
              <w:r>
                <w:rPr>
                  <w:color w:val="0000FF"/>
                </w:rPr>
                <w:t>I66.9</w:t>
              </w:r>
            </w:hyperlink>
            <w:r>
              <w:t xml:space="preserve">, </w:t>
            </w:r>
            <w:hyperlink r:id="rId27547" w:history="1">
              <w:r>
                <w:rPr>
                  <w:color w:val="0000FF"/>
                </w:rPr>
                <w:t>I67</w:t>
              </w:r>
            </w:hyperlink>
            <w:r>
              <w:t xml:space="preserve">, </w:t>
            </w:r>
            <w:hyperlink r:id="rId27548" w:history="1">
              <w:r>
                <w:rPr>
                  <w:color w:val="0000FF"/>
                </w:rPr>
                <w:t>I67.0</w:t>
              </w:r>
            </w:hyperlink>
            <w:r>
              <w:t xml:space="preserve">, </w:t>
            </w:r>
            <w:hyperlink r:id="rId27549" w:history="1">
              <w:r>
                <w:rPr>
                  <w:color w:val="0000FF"/>
                </w:rPr>
                <w:t>I67.1</w:t>
              </w:r>
            </w:hyperlink>
            <w:r>
              <w:t xml:space="preserve">, </w:t>
            </w:r>
            <w:hyperlink r:id="rId27550" w:history="1">
              <w:r>
                <w:rPr>
                  <w:color w:val="0000FF"/>
                </w:rPr>
                <w:t>I67.2</w:t>
              </w:r>
            </w:hyperlink>
            <w:r>
              <w:t xml:space="preserve">, </w:t>
            </w:r>
            <w:hyperlink r:id="rId27551" w:history="1">
              <w:r>
                <w:rPr>
                  <w:color w:val="0000FF"/>
                </w:rPr>
                <w:t>I67.3</w:t>
              </w:r>
            </w:hyperlink>
            <w:r>
              <w:t xml:space="preserve">, </w:t>
            </w:r>
            <w:hyperlink r:id="rId27552" w:history="1">
              <w:r>
                <w:rPr>
                  <w:color w:val="0000FF"/>
                </w:rPr>
                <w:t>I67.4</w:t>
              </w:r>
            </w:hyperlink>
            <w:r>
              <w:t xml:space="preserve">, </w:t>
            </w:r>
            <w:hyperlink r:id="rId27553" w:history="1">
              <w:r>
                <w:rPr>
                  <w:color w:val="0000FF"/>
                </w:rPr>
                <w:t>I67.5</w:t>
              </w:r>
            </w:hyperlink>
            <w:r>
              <w:t xml:space="preserve">, </w:t>
            </w:r>
            <w:hyperlink r:id="rId27554" w:history="1">
              <w:r>
                <w:rPr>
                  <w:color w:val="0000FF"/>
                </w:rPr>
                <w:t>I67.6</w:t>
              </w:r>
            </w:hyperlink>
            <w:r>
              <w:t xml:space="preserve">, </w:t>
            </w:r>
            <w:hyperlink r:id="rId27555" w:history="1">
              <w:r>
                <w:rPr>
                  <w:color w:val="0000FF"/>
                </w:rPr>
                <w:t>I67.7</w:t>
              </w:r>
            </w:hyperlink>
            <w:r>
              <w:t xml:space="preserve">, </w:t>
            </w:r>
            <w:hyperlink r:id="rId27556" w:history="1">
              <w:r>
                <w:rPr>
                  <w:color w:val="0000FF"/>
                </w:rPr>
                <w:t>I67.8</w:t>
              </w:r>
            </w:hyperlink>
            <w:r>
              <w:t xml:space="preserve">, </w:t>
            </w:r>
            <w:hyperlink r:id="rId27557" w:history="1">
              <w:r>
                <w:rPr>
                  <w:color w:val="0000FF"/>
                </w:rPr>
                <w:t>I67.9</w:t>
              </w:r>
            </w:hyperlink>
            <w:r>
              <w:t xml:space="preserve">, </w:t>
            </w:r>
            <w:hyperlink r:id="rId27558" w:history="1">
              <w:r>
                <w:rPr>
                  <w:color w:val="0000FF"/>
                </w:rPr>
                <w:t>I68</w:t>
              </w:r>
            </w:hyperlink>
            <w:r>
              <w:t xml:space="preserve">, </w:t>
            </w:r>
            <w:hyperlink r:id="rId27559" w:history="1">
              <w:r>
                <w:rPr>
                  <w:color w:val="0000FF"/>
                </w:rPr>
                <w:t>I68.0</w:t>
              </w:r>
            </w:hyperlink>
            <w:r>
              <w:t xml:space="preserve">, </w:t>
            </w:r>
            <w:hyperlink r:id="rId27560" w:history="1">
              <w:r>
                <w:rPr>
                  <w:color w:val="0000FF"/>
                </w:rPr>
                <w:t>I68.1</w:t>
              </w:r>
            </w:hyperlink>
            <w:r>
              <w:t xml:space="preserve">, </w:t>
            </w:r>
            <w:hyperlink r:id="rId27561" w:history="1">
              <w:r>
                <w:rPr>
                  <w:color w:val="0000FF"/>
                </w:rPr>
                <w:t>I68.2</w:t>
              </w:r>
            </w:hyperlink>
            <w:r>
              <w:t xml:space="preserve">, </w:t>
            </w:r>
            <w:hyperlink r:id="rId27562" w:history="1">
              <w:r>
                <w:rPr>
                  <w:color w:val="0000FF"/>
                </w:rPr>
                <w:t>I68.8</w:t>
              </w:r>
            </w:hyperlink>
            <w:r>
              <w:t xml:space="preserve">, </w:t>
            </w:r>
            <w:hyperlink r:id="rId27563" w:history="1">
              <w:r>
                <w:rPr>
                  <w:color w:val="0000FF"/>
                </w:rPr>
                <w:t>I69</w:t>
              </w:r>
            </w:hyperlink>
            <w:r>
              <w:t xml:space="preserve">, </w:t>
            </w:r>
            <w:hyperlink r:id="rId27564" w:history="1">
              <w:r>
                <w:rPr>
                  <w:color w:val="0000FF"/>
                </w:rPr>
                <w:t>I69.0</w:t>
              </w:r>
            </w:hyperlink>
            <w:r>
              <w:t xml:space="preserve">, </w:t>
            </w:r>
            <w:hyperlink r:id="rId27565" w:history="1">
              <w:r>
                <w:rPr>
                  <w:color w:val="0000FF"/>
                </w:rPr>
                <w:t>I69.1</w:t>
              </w:r>
            </w:hyperlink>
            <w:r>
              <w:t xml:space="preserve">, </w:t>
            </w:r>
            <w:hyperlink r:id="rId27566" w:history="1">
              <w:r>
                <w:rPr>
                  <w:color w:val="0000FF"/>
                </w:rPr>
                <w:t>I69.2</w:t>
              </w:r>
            </w:hyperlink>
            <w:r>
              <w:t xml:space="preserve">, </w:t>
            </w:r>
            <w:hyperlink r:id="rId27567" w:history="1">
              <w:r>
                <w:rPr>
                  <w:color w:val="0000FF"/>
                </w:rPr>
                <w:t>I69.3</w:t>
              </w:r>
            </w:hyperlink>
            <w:r>
              <w:t xml:space="preserve">, </w:t>
            </w:r>
            <w:hyperlink r:id="rId27568" w:history="1">
              <w:r>
                <w:rPr>
                  <w:color w:val="0000FF"/>
                </w:rPr>
                <w:t>I69.4</w:t>
              </w:r>
            </w:hyperlink>
            <w:r>
              <w:t xml:space="preserve">, </w:t>
            </w:r>
            <w:hyperlink r:id="rId27569" w:history="1">
              <w:r>
                <w:rPr>
                  <w:color w:val="0000FF"/>
                </w:rPr>
                <w:t>I69.8</w:t>
              </w:r>
            </w:hyperlink>
            <w:r>
              <w:t xml:space="preserve">, </w:t>
            </w:r>
            <w:hyperlink r:id="rId27570" w:history="1">
              <w:r>
                <w:rPr>
                  <w:color w:val="0000FF"/>
                </w:rPr>
                <w:t>I70</w:t>
              </w:r>
            </w:hyperlink>
            <w:r>
              <w:t xml:space="preserve">, </w:t>
            </w:r>
            <w:hyperlink r:id="rId27571" w:history="1">
              <w:r>
                <w:rPr>
                  <w:color w:val="0000FF"/>
                </w:rPr>
                <w:t>I70.0</w:t>
              </w:r>
            </w:hyperlink>
            <w:r>
              <w:t xml:space="preserve">, </w:t>
            </w:r>
            <w:hyperlink r:id="rId27572" w:history="1">
              <w:r>
                <w:rPr>
                  <w:color w:val="0000FF"/>
                </w:rPr>
                <w:t>I70.1</w:t>
              </w:r>
            </w:hyperlink>
            <w:r>
              <w:t xml:space="preserve">, </w:t>
            </w:r>
            <w:hyperlink r:id="rId27573" w:history="1">
              <w:r>
                <w:rPr>
                  <w:color w:val="0000FF"/>
                </w:rPr>
                <w:t>I70.2</w:t>
              </w:r>
            </w:hyperlink>
            <w:r>
              <w:t xml:space="preserve">, </w:t>
            </w:r>
            <w:hyperlink r:id="rId27574" w:history="1">
              <w:r>
                <w:rPr>
                  <w:color w:val="0000FF"/>
                </w:rPr>
                <w:t>I70.8</w:t>
              </w:r>
            </w:hyperlink>
            <w:r>
              <w:t xml:space="preserve">, </w:t>
            </w:r>
            <w:hyperlink r:id="rId27575" w:history="1">
              <w:r>
                <w:rPr>
                  <w:color w:val="0000FF"/>
                </w:rPr>
                <w:t>I70.9</w:t>
              </w:r>
            </w:hyperlink>
            <w:r>
              <w:t xml:space="preserve">, </w:t>
            </w:r>
            <w:hyperlink r:id="rId27576" w:history="1">
              <w:r>
                <w:rPr>
                  <w:color w:val="0000FF"/>
                </w:rPr>
                <w:t>I71</w:t>
              </w:r>
            </w:hyperlink>
            <w:r>
              <w:t xml:space="preserve">, </w:t>
            </w:r>
            <w:hyperlink r:id="rId27577" w:history="1">
              <w:r>
                <w:rPr>
                  <w:color w:val="0000FF"/>
                </w:rPr>
                <w:t>I71.0</w:t>
              </w:r>
            </w:hyperlink>
            <w:r>
              <w:t xml:space="preserve">, </w:t>
            </w:r>
            <w:hyperlink r:id="rId27578" w:history="1">
              <w:r>
                <w:rPr>
                  <w:color w:val="0000FF"/>
                </w:rPr>
                <w:t>I71.1</w:t>
              </w:r>
            </w:hyperlink>
            <w:r>
              <w:t xml:space="preserve">, </w:t>
            </w:r>
            <w:hyperlink r:id="rId27579" w:history="1">
              <w:r>
                <w:rPr>
                  <w:color w:val="0000FF"/>
                </w:rPr>
                <w:t>I71.2</w:t>
              </w:r>
            </w:hyperlink>
            <w:r>
              <w:t xml:space="preserve">, </w:t>
            </w:r>
            <w:hyperlink r:id="rId27580" w:history="1">
              <w:r>
                <w:rPr>
                  <w:color w:val="0000FF"/>
                </w:rPr>
                <w:t>I71.3</w:t>
              </w:r>
            </w:hyperlink>
            <w:r>
              <w:t xml:space="preserve">, </w:t>
            </w:r>
            <w:hyperlink r:id="rId27581" w:history="1">
              <w:r>
                <w:rPr>
                  <w:color w:val="0000FF"/>
                </w:rPr>
                <w:t>I71.4</w:t>
              </w:r>
            </w:hyperlink>
            <w:r>
              <w:t xml:space="preserve">, </w:t>
            </w:r>
            <w:hyperlink r:id="rId27582" w:history="1">
              <w:r>
                <w:rPr>
                  <w:color w:val="0000FF"/>
                </w:rPr>
                <w:t>I71.5</w:t>
              </w:r>
            </w:hyperlink>
            <w:r>
              <w:t xml:space="preserve">, </w:t>
            </w:r>
            <w:hyperlink r:id="rId27583" w:history="1">
              <w:r>
                <w:rPr>
                  <w:color w:val="0000FF"/>
                </w:rPr>
                <w:t>I71.6</w:t>
              </w:r>
            </w:hyperlink>
            <w:r>
              <w:t xml:space="preserve">, </w:t>
            </w:r>
            <w:hyperlink r:id="rId27584" w:history="1">
              <w:r>
                <w:rPr>
                  <w:color w:val="0000FF"/>
                </w:rPr>
                <w:t>I71.8</w:t>
              </w:r>
            </w:hyperlink>
            <w:r>
              <w:t xml:space="preserve">, </w:t>
            </w:r>
            <w:hyperlink r:id="rId27585" w:history="1">
              <w:r>
                <w:rPr>
                  <w:color w:val="0000FF"/>
                </w:rPr>
                <w:t>I71.9</w:t>
              </w:r>
            </w:hyperlink>
            <w:r>
              <w:t xml:space="preserve">, </w:t>
            </w:r>
            <w:hyperlink r:id="rId27586" w:history="1">
              <w:r>
                <w:rPr>
                  <w:color w:val="0000FF"/>
                </w:rPr>
                <w:t>I72</w:t>
              </w:r>
            </w:hyperlink>
            <w:r>
              <w:t xml:space="preserve">, </w:t>
            </w:r>
            <w:hyperlink r:id="rId27587" w:history="1">
              <w:r>
                <w:rPr>
                  <w:color w:val="0000FF"/>
                </w:rPr>
                <w:t>I72.0</w:t>
              </w:r>
            </w:hyperlink>
            <w:r>
              <w:t xml:space="preserve">, </w:t>
            </w:r>
            <w:hyperlink r:id="rId27588" w:history="1">
              <w:r>
                <w:rPr>
                  <w:color w:val="0000FF"/>
                </w:rPr>
                <w:t>I72.1</w:t>
              </w:r>
            </w:hyperlink>
            <w:r>
              <w:t xml:space="preserve">, </w:t>
            </w:r>
            <w:hyperlink r:id="rId27589" w:history="1">
              <w:r>
                <w:rPr>
                  <w:color w:val="0000FF"/>
                </w:rPr>
                <w:t>I72.2</w:t>
              </w:r>
            </w:hyperlink>
            <w:r>
              <w:t xml:space="preserve">, </w:t>
            </w:r>
            <w:hyperlink r:id="rId27590" w:history="1">
              <w:r>
                <w:rPr>
                  <w:color w:val="0000FF"/>
                </w:rPr>
                <w:t>I72.3</w:t>
              </w:r>
            </w:hyperlink>
            <w:r>
              <w:t xml:space="preserve">, </w:t>
            </w:r>
            <w:hyperlink r:id="rId27591" w:history="1">
              <w:r>
                <w:rPr>
                  <w:color w:val="0000FF"/>
                </w:rPr>
                <w:t>I72.4</w:t>
              </w:r>
            </w:hyperlink>
            <w:r>
              <w:t xml:space="preserve">, </w:t>
            </w:r>
            <w:hyperlink r:id="rId27592" w:history="1">
              <w:r>
                <w:rPr>
                  <w:color w:val="0000FF"/>
                </w:rPr>
                <w:t>I72.5</w:t>
              </w:r>
            </w:hyperlink>
            <w:r>
              <w:t xml:space="preserve">, </w:t>
            </w:r>
            <w:hyperlink r:id="rId27593" w:history="1">
              <w:r>
                <w:rPr>
                  <w:color w:val="0000FF"/>
                </w:rPr>
                <w:t>I72.6</w:t>
              </w:r>
            </w:hyperlink>
            <w:r>
              <w:t xml:space="preserve">, </w:t>
            </w:r>
            <w:hyperlink r:id="rId27594" w:history="1">
              <w:r>
                <w:rPr>
                  <w:color w:val="0000FF"/>
                </w:rPr>
                <w:t>I72.8</w:t>
              </w:r>
            </w:hyperlink>
            <w:r>
              <w:t xml:space="preserve">, </w:t>
            </w:r>
            <w:hyperlink r:id="rId27595" w:history="1">
              <w:r>
                <w:rPr>
                  <w:color w:val="0000FF"/>
                </w:rPr>
                <w:t>I72.9</w:t>
              </w:r>
            </w:hyperlink>
            <w:r>
              <w:t xml:space="preserve">, </w:t>
            </w:r>
            <w:hyperlink r:id="rId27596" w:history="1">
              <w:r>
                <w:rPr>
                  <w:color w:val="0000FF"/>
                </w:rPr>
                <w:t>I73</w:t>
              </w:r>
            </w:hyperlink>
            <w:r>
              <w:t xml:space="preserve">, </w:t>
            </w:r>
            <w:hyperlink r:id="rId27597" w:history="1">
              <w:r>
                <w:rPr>
                  <w:color w:val="0000FF"/>
                </w:rPr>
                <w:t>I73.0</w:t>
              </w:r>
            </w:hyperlink>
            <w:r>
              <w:t xml:space="preserve">, </w:t>
            </w:r>
            <w:hyperlink r:id="rId27598" w:history="1">
              <w:r>
                <w:rPr>
                  <w:color w:val="0000FF"/>
                </w:rPr>
                <w:t>I73.1</w:t>
              </w:r>
            </w:hyperlink>
            <w:r>
              <w:t xml:space="preserve">, </w:t>
            </w:r>
            <w:hyperlink r:id="rId27599" w:history="1">
              <w:r>
                <w:rPr>
                  <w:color w:val="0000FF"/>
                </w:rPr>
                <w:t>I73.8</w:t>
              </w:r>
            </w:hyperlink>
            <w:r>
              <w:t xml:space="preserve">, </w:t>
            </w:r>
            <w:hyperlink r:id="rId27600" w:history="1">
              <w:r>
                <w:rPr>
                  <w:color w:val="0000FF"/>
                </w:rPr>
                <w:t>I73.9</w:t>
              </w:r>
            </w:hyperlink>
            <w:r>
              <w:t xml:space="preserve">, </w:t>
            </w:r>
            <w:hyperlink r:id="rId27601" w:history="1">
              <w:r>
                <w:rPr>
                  <w:color w:val="0000FF"/>
                </w:rPr>
                <w:t>I74</w:t>
              </w:r>
            </w:hyperlink>
            <w:r>
              <w:t xml:space="preserve">, </w:t>
            </w:r>
            <w:hyperlink r:id="rId27602" w:history="1">
              <w:r>
                <w:rPr>
                  <w:color w:val="0000FF"/>
                </w:rPr>
                <w:t>I74.0</w:t>
              </w:r>
            </w:hyperlink>
            <w:r>
              <w:t xml:space="preserve">, </w:t>
            </w:r>
            <w:hyperlink r:id="rId27603" w:history="1">
              <w:r>
                <w:rPr>
                  <w:color w:val="0000FF"/>
                </w:rPr>
                <w:t>I74.1</w:t>
              </w:r>
            </w:hyperlink>
            <w:r>
              <w:t xml:space="preserve">, </w:t>
            </w:r>
            <w:hyperlink r:id="rId27604" w:history="1">
              <w:r>
                <w:rPr>
                  <w:color w:val="0000FF"/>
                </w:rPr>
                <w:t>I74.2</w:t>
              </w:r>
            </w:hyperlink>
            <w:r>
              <w:t xml:space="preserve">, </w:t>
            </w:r>
            <w:hyperlink r:id="rId27605" w:history="1">
              <w:r>
                <w:rPr>
                  <w:color w:val="0000FF"/>
                </w:rPr>
                <w:t>I74.3</w:t>
              </w:r>
            </w:hyperlink>
            <w:r>
              <w:t xml:space="preserve">, </w:t>
            </w:r>
            <w:hyperlink r:id="rId27606" w:history="1">
              <w:r>
                <w:rPr>
                  <w:color w:val="0000FF"/>
                </w:rPr>
                <w:t>I74.4</w:t>
              </w:r>
            </w:hyperlink>
            <w:r>
              <w:t xml:space="preserve">, </w:t>
            </w:r>
            <w:hyperlink r:id="rId27607" w:history="1">
              <w:r>
                <w:rPr>
                  <w:color w:val="0000FF"/>
                </w:rPr>
                <w:t>I74.5</w:t>
              </w:r>
            </w:hyperlink>
            <w:r>
              <w:t xml:space="preserve">, </w:t>
            </w:r>
            <w:hyperlink r:id="rId27608" w:history="1">
              <w:r>
                <w:rPr>
                  <w:color w:val="0000FF"/>
                </w:rPr>
                <w:t>I74.8</w:t>
              </w:r>
            </w:hyperlink>
            <w:r>
              <w:t xml:space="preserve">, </w:t>
            </w:r>
            <w:hyperlink r:id="rId27609" w:history="1">
              <w:r>
                <w:rPr>
                  <w:color w:val="0000FF"/>
                </w:rPr>
                <w:t>I74.9</w:t>
              </w:r>
            </w:hyperlink>
            <w:r>
              <w:t xml:space="preserve">, </w:t>
            </w:r>
            <w:hyperlink r:id="rId27610" w:history="1">
              <w:r>
                <w:rPr>
                  <w:color w:val="0000FF"/>
                </w:rPr>
                <w:t>I77</w:t>
              </w:r>
            </w:hyperlink>
            <w:r>
              <w:t xml:space="preserve">, </w:t>
            </w:r>
            <w:hyperlink r:id="rId27611" w:history="1">
              <w:r>
                <w:rPr>
                  <w:color w:val="0000FF"/>
                </w:rPr>
                <w:t>I77.0</w:t>
              </w:r>
            </w:hyperlink>
            <w:r>
              <w:t xml:space="preserve">, </w:t>
            </w:r>
            <w:hyperlink r:id="rId27612" w:history="1">
              <w:r>
                <w:rPr>
                  <w:color w:val="0000FF"/>
                </w:rPr>
                <w:t>I77.1</w:t>
              </w:r>
            </w:hyperlink>
            <w:r>
              <w:t xml:space="preserve">, </w:t>
            </w:r>
            <w:hyperlink r:id="rId27613" w:history="1">
              <w:r>
                <w:rPr>
                  <w:color w:val="0000FF"/>
                </w:rPr>
                <w:t>I77.2</w:t>
              </w:r>
            </w:hyperlink>
            <w:r>
              <w:t xml:space="preserve">, </w:t>
            </w:r>
            <w:hyperlink r:id="rId27614" w:history="1">
              <w:r>
                <w:rPr>
                  <w:color w:val="0000FF"/>
                </w:rPr>
                <w:t>I77.3</w:t>
              </w:r>
            </w:hyperlink>
            <w:r>
              <w:t xml:space="preserve">, </w:t>
            </w:r>
            <w:hyperlink r:id="rId27615" w:history="1">
              <w:r>
                <w:rPr>
                  <w:color w:val="0000FF"/>
                </w:rPr>
                <w:t>I77.4</w:t>
              </w:r>
            </w:hyperlink>
            <w:r>
              <w:t xml:space="preserve">, </w:t>
            </w:r>
            <w:hyperlink r:id="rId27616" w:history="1">
              <w:r>
                <w:rPr>
                  <w:color w:val="0000FF"/>
                </w:rPr>
                <w:t>I77.5</w:t>
              </w:r>
            </w:hyperlink>
            <w:r>
              <w:t xml:space="preserve">, </w:t>
            </w:r>
            <w:hyperlink r:id="rId27617" w:history="1">
              <w:r>
                <w:rPr>
                  <w:color w:val="0000FF"/>
                </w:rPr>
                <w:t>I77.6</w:t>
              </w:r>
            </w:hyperlink>
            <w:r>
              <w:t xml:space="preserve">, </w:t>
            </w:r>
            <w:hyperlink r:id="rId27618" w:history="1">
              <w:r>
                <w:rPr>
                  <w:color w:val="0000FF"/>
                </w:rPr>
                <w:t>I77.8</w:t>
              </w:r>
            </w:hyperlink>
            <w:r>
              <w:t xml:space="preserve">, </w:t>
            </w:r>
            <w:hyperlink r:id="rId27619" w:history="1">
              <w:r>
                <w:rPr>
                  <w:color w:val="0000FF"/>
                </w:rPr>
                <w:t>I77.9</w:t>
              </w:r>
            </w:hyperlink>
            <w:r>
              <w:t xml:space="preserve">, </w:t>
            </w:r>
            <w:hyperlink r:id="rId27620" w:history="1">
              <w:r>
                <w:rPr>
                  <w:color w:val="0000FF"/>
                </w:rPr>
                <w:t>I78</w:t>
              </w:r>
            </w:hyperlink>
            <w:r>
              <w:t xml:space="preserve">, </w:t>
            </w:r>
            <w:hyperlink r:id="rId27621" w:history="1">
              <w:r>
                <w:rPr>
                  <w:color w:val="0000FF"/>
                </w:rPr>
                <w:t>I78.0</w:t>
              </w:r>
            </w:hyperlink>
            <w:r>
              <w:t xml:space="preserve">, </w:t>
            </w:r>
            <w:hyperlink r:id="rId27622" w:history="1">
              <w:r>
                <w:rPr>
                  <w:color w:val="0000FF"/>
                </w:rPr>
                <w:t>I78.1</w:t>
              </w:r>
            </w:hyperlink>
            <w:r>
              <w:t xml:space="preserve">, </w:t>
            </w:r>
            <w:hyperlink r:id="rId27623" w:history="1">
              <w:r>
                <w:rPr>
                  <w:color w:val="0000FF"/>
                </w:rPr>
                <w:t>I78.8</w:t>
              </w:r>
            </w:hyperlink>
            <w:r>
              <w:t xml:space="preserve">, </w:t>
            </w:r>
            <w:hyperlink r:id="rId27624" w:history="1">
              <w:r>
                <w:rPr>
                  <w:color w:val="0000FF"/>
                </w:rPr>
                <w:t>I78.9</w:t>
              </w:r>
            </w:hyperlink>
            <w:r>
              <w:t xml:space="preserve">, </w:t>
            </w:r>
            <w:hyperlink r:id="rId27625" w:history="1">
              <w:r>
                <w:rPr>
                  <w:color w:val="0000FF"/>
                </w:rPr>
                <w:t>I79</w:t>
              </w:r>
            </w:hyperlink>
            <w:r>
              <w:t xml:space="preserve">, </w:t>
            </w:r>
            <w:hyperlink r:id="rId27626" w:history="1">
              <w:r>
                <w:rPr>
                  <w:color w:val="0000FF"/>
                </w:rPr>
                <w:t>I79.0</w:t>
              </w:r>
            </w:hyperlink>
            <w:r>
              <w:t xml:space="preserve">, </w:t>
            </w:r>
            <w:hyperlink r:id="rId27627" w:history="1">
              <w:r>
                <w:rPr>
                  <w:color w:val="0000FF"/>
                </w:rPr>
                <w:t>I79.1</w:t>
              </w:r>
            </w:hyperlink>
            <w:r>
              <w:t xml:space="preserve">, </w:t>
            </w:r>
            <w:hyperlink r:id="rId27628" w:history="1">
              <w:r>
                <w:rPr>
                  <w:color w:val="0000FF"/>
                </w:rPr>
                <w:t>I79.2</w:t>
              </w:r>
            </w:hyperlink>
            <w:r>
              <w:t xml:space="preserve">, </w:t>
            </w:r>
            <w:hyperlink r:id="rId27629" w:history="1">
              <w:r>
                <w:rPr>
                  <w:color w:val="0000FF"/>
                </w:rPr>
                <w:t>I79.8</w:t>
              </w:r>
            </w:hyperlink>
            <w:r>
              <w:t xml:space="preserve">, </w:t>
            </w:r>
            <w:hyperlink r:id="rId27630" w:history="1">
              <w:r>
                <w:rPr>
                  <w:color w:val="0000FF"/>
                </w:rPr>
                <w:t>I80</w:t>
              </w:r>
            </w:hyperlink>
            <w:r>
              <w:t xml:space="preserve">, </w:t>
            </w:r>
            <w:hyperlink r:id="rId27631" w:history="1">
              <w:r>
                <w:rPr>
                  <w:color w:val="0000FF"/>
                </w:rPr>
                <w:t>I80.0</w:t>
              </w:r>
            </w:hyperlink>
            <w:r>
              <w:t xml:space="preserve">, </w:t>
            </w:r>
            <w:hyperlink r:id="rId27632" w:history="1">
              <w:r>
                <w:rPr>
                  <w:color w:val="0000FF"/>
                </w:rPr>
                <w:t>I80.1</w:t>
              </w:r>
            </w:hyperlink>
            <w:r>
              <w:t xml:space="preserve">, </w:t>
            </w:r>
            <w:hyperlink r:id="rId27633" w:history="1">
              <w:r>
                <w:rPr>
                  <w:color w:val="0000FF"/>
                </w:rPr>
                <w:t>I80.2</w:t>
              </w:r>
            </w:hyperlink>
            <w:r>
              <w:t xml:space="preserve">, </w:t>
            </w:r>
            <w:hyperlink r:id="rId27634" w:history="1">
              <w:r>
                <w:rPr>
                  <w:color w:val="0000FF"/>
                </w:rPr>
                <w:t>I80.3</w:t>
              </w:r>
            </w:hyperlink>
            <w:r>
              <w:t xml:space="preserve">, </w:t>
            </w:r>
            <w:hyperlink r:id="rId27635" w:history="1">
              <w:r>
                <w:rPr>
                  <w:color w:val="0000FF"/>
                </w:rPr>
                <w:t>I80.8</w:t>
              </w:r>
            </w:hyperlink>
            <w:r>
              <w:t xml:space="preserve">, </w:t>
            </w:r>
            <w:hyperlink r:id="rId27636" w:history="1">
              <w:r>
                <w:rPr>
                  <w:color w:val="0000FF"/>
                </w:rPr>
                <w:t>I80.9</w:t>
              </w:r>
            </w:hyperlink>
            <w:r>
              <w:t xml:space="preserve">, </w:t>
            </w:r>
            <w:hyperlink r:id="rId27637" w:history="1">
              <w:r>
                <w:rPr>
                  <w:color w:val="0000FF"/>
                </w:rPr>
                <w:t>I82</w:t>
              </w:r>
            </w:hyperlink>
            <w:r>
              <w:t xml:space="preserve">, </w:t>
            </w:r>
            <w:hyperlink r:id="rId27638" w:history="1">
              <w:r>
                <w:rPr>
                  <w:color w:val="0000FF"/>
                </w:rPr>
                <w:t>I82.0</w:t>
              </w:r>
            </w:hyperlink>
            <w:r>
              <w:t xml:space="preserve">, </w:t>
            </w:r>
            <w:hyperlink r:id="rId27639" w:history="1">
              <w:r>
                <w:rPr>
                  <w:color w:val="0000FF"/>
                </w:rPr>
                <w:t>I82.1</w:t>
              </w:r>
            </w:hyperlink>
            <w:r>
              <w:t xml:space="preserve">, </w:t>
            </w:r>
            <w:hyperlink r:id="rId27640" w:history="1">
              <w:r>
                <w:rPr>
                  <w:color w:val="0000FF"/>
                </w:rPr>
                <w:t>I82.2</w:t>
              </w:r>
            </w:hyperlink>
            <w:r>
              <w:t xml:space="preserve">, </w:t>
            </w:r>
            <w:hyperlink r:id="rId27641" w:history="1">
              <w:r>
                <w:rPr>
                  <w:color w:val="0000FF"/>
                </w:rPr>
                <w:t>I82.3</w:t>
              </w:r>
            </w:hyperlink>
            <w:r>
              <w:t xml:space="preserve">, </w:t>
            </w:r>
            <w:hyperlink r:id="rId27642" w:history="1">
              <w:r>
                <w:rPr>
                  <w:color w:val="0000FF"/>
                </w:rPr>
                <w:t>I82.8</w:t>
              </w:r>
            </w:hyperlink>
            <w:r>
              <w:t xml:space="preserve">, </w:t>
            </w:r>
            <w:hyperlink r:id="rId27643" w:history="1">
              <w:r>
                <w:rPr>
                  <w:color w:val="0000FF"/>
                </w:rPr>
                <w:t>I82.9</w:t>
              </w:r>
            </w:hyperlink>
            <w:r>
              <w:t xml:space="preserve">, </w:t>
            </w:r>
            <w:hyperlink r:id="rId27644" w:history="1">
              <w:r>
                <w:rPr>
                  <w:color w:val="0000FF"/>
                </w:rPr>
                <w:t>I83</w:t>
              </w:r>
            </w:hyperlink>
            <w:r>
              <w:t xml:space="preserve">, </w:t>
            </w:r>
            <w:hyperlink r:id="rId27645" w:history="1">
              <w:r>
                <w:rPr>
                  <w:color w:val="0000FF"/>
                </w:rPr>
                <w:t>I83.0</w:t>
              </w:r>
            </w:hyperlink>
            <w:r>
              <w:t xml:space="preserve">, </w:t>
            </w:r>
            <w:hyperlink r:id="rId27646" w:history="1">
              <w:r>
                <w:rPr>
                  <w:color w:val="0000FF"/>
                </w:rPr>
                <w:t>I83.1</w:t>
              </w:r>
            </w:hyperlink>
            <w:r>
              <w:t xml:space="preserve">, </w:t>
            </w:r>
            <w:hyperlink r:id="rId27647" w:history="1">
              <w:r>
                <w:rPr>
                  <w:color w:val="0000FF"/>
                </w:rPr>
                <w:t>I83.2</w:t>
              </w:r>
            </w:hyperlink>
            <w:r>
              <w:t xml:space="preserve">, </w:t>
            </w:r>
            <w:hyperlink r:id="rId27648" w:history="1">
              <w:r>
                <w:rPr>
                  <w:color w:val="0000FF"/>
                </w:rPr>
                <w:t>I83.9</w:t>
              </w:r>
            </w:hyperlink>
            <w:r>
              <w:t xml:space="preserve">, </w:t>
            </w:r>
            <w:hyperlink r:id="rId27649" w:history="1">
              <w:r>
                <w:rPr>
                  <w:color w:val="0000FF"/>
                </w:rPr>
                <w:t>I86.8</w:t>
              </w:r>
            </w:hyperlink>
            <w:r>
              <w:t xml:space="preserve">, </w:t>
            </w:r>
            <w:hyperlink r:id="rId27650" w:history="1">
              <w:r>
                <w:rPr>
                  <w:color w:val="0000FF"/>
                </w:rPr>
                <w:t>I87</w:t>
              </w:r>
            </w:hyperlink>
            <w:r>
              <w:t xml:space="preserve">, </w:t>
            </w:r>
            <w:hyperlink r:id="rId27651" w:history="1">
              <w:r>
                <w:rPr>
                  <w:color w:val="0000FF"/>
                </w:rPr>
                <w:t>I87.0</w:t>
              </w:r>
            </w:hyperlink>
            <w:r>
              <w:t xml:space="preserve">, </w:t>
            </w:r>
            <w:hyperlink r:id="rId27652" w:history="1">
              <w:r>
                <w:rPr>
                  <w:color w:val="0000FF"/>
                </w:rPr>
                <w:t>I87.1</w:t>
              </w:r>
            </w:hyperlink>
            <w:r>
              <w:t xml:space="preserve">, </w:t>
            </w:r>
            <w:hyperlink r:id="rId27653" w:history="1">
              <w:r>
                <w:rPr>
                  <w:color w:val="0000FF"/>
                </w:rPr>
                <w:t>I87.2</w:t>
              </w:r>
            </w:hyperlink>
            <w:r>
              <w:t xml:space="preserve">, </w:t>
            </w:r>
            <w:hyperlink r:id="rId27654" w:history="1">
              <w:r>
                <w:rPr>
                  <w:color w:val="0000FF"/>
                </w:rPr>
                <w:t>I87.8</w:t>
              </w:r>
            </w:hyperlink>
            <w:r>
              <w:t xml:space="preserve">, </w:t>
            </w:r>
            <w:hyperlink r:id="rId27655" w:history="1">
              <w:r>
                <w:rPr>
                  <w:color w:val="0000FF"/>
                </w:rPr>
                <w:t>I87.9</w:t>
              </w:r>
            </w:hyperlink>
            <w:r>
              <w:t xml:space="preserve">, </w:t>
            </w:r>
            <w:hyperlink r:id="rId27656" w:history="1">
              <w:r>
                <w:rPr>
                  <w:color w:val="0000FF"/>
                </w:rPr>
                <w:t>I88.0</w:t>
              </w:r>
            </w:hyperlink>
            <w:r>
              <w:t xml:space="preserve">, </w:t>
            </w:r>
            <w:hyperlink r:id="rId27657" w:history="1">
              <w:r>
                <w:rPr>
                  <w:color w:val="0000FF"/>
                </w:rPr>
                <w:t>I88.1</w:t>
              </w:r>
            </w:hyperlink>
            <w:r>
              <w:t xml:space="preserve">, </w:t>
            </w:r>
            <w:hyperlink r:id="rId27658" w:history="1">
              <w:r>
                <w:rPr>
                  <w:color w:val="0000FF"/>
                </w:rPr>
                <w:t>I88.8</w:t>
              </w:r>
            </w:hyperlink>
            <w:r>
              <w:t xml:space="preserve">, </w:t>
            </w:r>
            <w:hyperlink r:id="rId27659" w:history="1">
              <w:r>
                <w:rPr>
                  <w:color w:val="0000FF"/>
                </w:rPr>
                <w:t>I88.9</w:t>
              </w:r>
            </w:hyperlink>
            <w:r>
              <w:t xml:space="preserve">, </w:t>
            </w:r>
            <w:hyperlink r:id="rId27660" w:history="1">
              <w:r>
                <w:rPr>
                  <w:color w:val="0000FF"/>
                </w:rPr>
                <w:t>I89.0</w:t>
              </w:r>
            </w:hyperlink>
            <w:r>
              <w:t>,</w:t>
            </w:r>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0,80</w:t>
            </w:r>
          </w:p>
        </w:tc>
      </w:tr>
      <w:tr w:rsidR="00000000">
        <w:tc>
          <w:tcPr>
            <w:tcW w:w="567" w:type="dxa"/>
          </w:tcPr>
          <w:p w:rsidR="00000000" w:rsidRDefault="003F2C8F">
            <w:pPr>
              <w:pStyle w:val="ConsPlusNormal"/>
            </w:pPr>
          </w:p>
        </w:tc>
        <w:tc>
          <w:tcPr>
            <w:tcW w:w="2551" w:type="dxa"/>
          </w:tcPr>
          <w:p w:rsidR="00000000" w:rsidRDefault="003F2C8F">
            <w:pPr>
              <w:pStyle w:val="ConsPlusNormal"/>
            </w:pPr>
          </w:p>
        </w:tc>
        <w:tc>
          <w:tcPr>
            <w:tcW w:w="6350" w:type="dxa"/>
          </w:tcPr>
          <w:p w:rsidR="00000000" w:rsidRDefault="003F2C8F">
            <w:pPr>
              <w:pStyle w:val="ConsPlusNormal"/>
            </w:pPr>
            <w:hyperlink r:id="rId27661" w:history="1">
              <w:r>
                <w:rPr>
                  <w:color w:val="0000FF"/>
                </w:rPr>
                <w:t>I89.1</w:t>
              </w:r>
            </w:hyperlink>
            <w:r>
              <w:t xml:space="preserve">, </w:t>
            </w:r>
            <w:hyperlink r:id="rId27662" w:history="1">
              <w:r>
                <w:rPr>
                  <w:color w:val="0000FF"/>
                </w:rPr>
                <w:t>I89.8</w:t>
              </w:r>
            </w:hyperlink>
            <w:r>
              <w:t xml:space="preserve">, </w:t>
            </w:r>
            <w:hyperlink r:id="rId27663" w:history="1">
              <w:r>
                <w:rPr>
                  <w:color w:val="0000FF"/>
                </w:rPr>
                <w:t>I89.9</w:t>
              </w:r>
            </w:hyperlink>
            <w:r>
              <w:t xml:space="preserve">, </w:t>
            </w:r>
            <w:hyperlink r:id="rId27664" w:history="1">
              <w:r>
                <w:rPr>
                  <w:color w:val="0000FF"/>
                </w:rPr>
                <w:t>I95</w:t>
              </w:r>
            </w:hyperlink>
            <w:r>
              <w:t xml:space="preserve">, </w:t>
            </w:r>
            <w:hyperlink r:id="rId27665" w:history="1">
              <w:r>
                <w:rPr>
                  <w:color w:val="0000FF"/>
                </w:rPr>
                <w:t>I95.0</w:t>
              </w:r>
            </w:hyperlink>
            <w:r>
              <w:t xml:space="preserve">, </w:t>
            </w:r>
            <w:hyperlink r:id="rId27666" w:history="1">
              <w:r>
                <w:rPr>
                  <w:color w:val="0000FF"/>
                </w:rPr>
                <w:t>I95.1</w:t>
              </w:r>
            </w:hyperlink>
            <w:r>
              <w:t xml:space="preserve">, </w:t>
            </w:r>
            <w:hyperlink r:id="rId27667" w:history="1">
              <w:r>
                <w:rPr>
                  <w:color w:val="0000FF"/>
                </w:rPr>
                <w:t>I95.2</w:t>
              </w:r>
            </w:hyperlink>
            <w:r>
              <w:t xml:space="preserve">, </w:t>
            </w:r>
            <w:hyperlink r:id="rId27668" w:history="1">
              <w:r>
                <w:rPr>
                  <w:color w:val="0000FF"/>
                </w:rPr>
                <w:t>I95.8</w:t>
              </w:r>
            </w:hyperlink>
            <w:r>
              <w:t xml:space="preserve">, </w:t>
            </w:r>
            <w:hyperlink r:id="rId27669" w:history="1">
              <w:r>
                <w:rPr>
                  <w:color w:val="0000FF"/>
                </w:rPr>
                <w:t>I95.9</w:t>
              </w:r>
            </w:hyperlink>
            <w:r>
              <w:t xml:space="preserve">, </w:t>
            </w:r>
            <w:hyperlink r:id="rId27670" w:history="1">
              <w:r>
                <w:rPr>
                  <w:color w:val="0000FF"/>
                </w:rPr>
                <w:t>I97</w:t>
              </w:r>
            </w:hyperlink>
            <w:r>
              <w:t xml:space="preserve">, </w:t>
            </w:r>
            <w:hyperlink r:id="rId27671" w:history="1">
              <w:r>
                <w:rPr>
                  <w:color w:val="0000FF"/>
                </w:rPr>
                <w:t>I97.0</w:t>
              </w:r>
            </w:hyperlink>
            <w:r>
              <w:t xml:space="preserve">, </w:t>
            </w:r>
            <w:hyperlink r:id="rId27672" w:history="1">
              <w:r>
                <w:rPr>
                  <w:color w:val="0000FF"/>
                </w:rPr>
                <w:t>I97.1</w:t>
              </w:r>
            </w:hyperlink>
            <w:r>
              <w:t xml:space="preserve">, </w:t>
            </w:r>
            <w:hyperlink r:id="rId27673" w:history="1">
              <w:r>
                <w:rPr>
                  <w:color w:val="0000FF"/>
                </w:rPr>
                <w:t>I97.8</w:t>
              </w:r>
            </w:hyperlink>
            <w:r>
              <w:t xml:space="preserve">, </w:t>
            </w:r>
            <w:hyperlink r:id="rId27674" w:history="1">
              <w:r>
                <w:rPr>
                  <w:color w:val="0000FF"/>
                </w:rPr>
                <w:t>I97.9</w:t>
              </w:r>
            </w:hyperlink>
            <w:r>
              <w:t xml:space="preserve">, </w:t>
            </w:r>
            <w:hyperlink r:id="rId27675" w:history="1">
              <w:r>
                <w:rPr>
                  <w:color w:val="0000FF"/>
                </w:rPr>
                <w:t>I98.1</w:t>
              </w:r>
            </w:hyperlink>
            <w:r>
              <w:t xml:space="preserve">, </w:t>
            </w:r>
            <w:hyperlink r:id="rId27676" w:history="1">
              <w:r>
                <w:rPr>
                  <w:color w:val="0000FF"/>
                </w:rPr>
                <w:t>I98.8</w:t>
              </w:r>
            </w:hyperlink>
            <w:r>
              <w:t xml:space="preserve">, </w:t>
            </w:r>
            <w:hyperlink r:id="rId27677" w:history="1">
              <w:r>
                <w:rPr>
                  <w:color w:val="0000FF"/>
                </w:rPr>
                <w:t>I99</w:t>
              </w:r>
            </w:hyperlink>
            <w:r>
              <w:t xml:space="preserve">, </w:t>
            </w:r>
            <w:hyperlink r:id="rId27678" w:history="1">
              <w:r>
                <w:rPr>
                  <w:color w:val="0000FF"/>
                </w:rPr>
                <w:t>Q20</w:t>
              </w:r>
            </w:hyperlink>
            <w:r>
              <w:t xml:space="preserve">, </w:t>
            </w:r>
            <w:hyperlink r:id="rId27679" w:history="1">
              <w:r>
                <w:rPr>
                  <w:color w:val="0000FF"/>
                </w:rPr>
                <w:t>Q20.0</w:t>
              </w:r>
            </w:hyperlink>
            <w:r>
              <w:t xml:space="preserve">, </w:t>
            </w:r>
            <w:hyperlink r:id="rId27680" w:history="1">
              <w:r>
                <w:rPr>
                  <w:color w:val="0000FF"/>
                </w:rPr>
                <w:t>Q20.1</w:t>
              </w:r>
            </w:hyperlink>
            <w:r>
              <w:t xml:space="preserve">, </w:t>
            </w:r>
            <w:hyperlink r:id="rId27681" w:history="1">
              <w:r>
                <w:rPr>
                  <w:color w:val="0000FF"/>
                </w:rPr>
                <w:t>Q20.2</w:t>
              </w:r>
            </w:hyperlink>
            <w:r>
              <w:t xml:space="preserve">, </w:t>
            </w:r>
            <w:hyperlink r:id="rId27682" w:history="1">
              <w:r>
                <w:rPr>
                  <w:color w:val="0000FF"/>
                </w:rPr>
                <w:t>Q20.3</w:t>
              </w:r>
            </w:hyperlink>
            <w:r>
              <w:t xml:space="preserve">, </w:t>
            </w:r>
            <w:hyperlink r:id="rId27683" w:history="1">
              <w:r>
                <w:rPr>
                  <w:color w:val="0000FF"/>
                </w:rPr>
                <w:t>Q20.4</w:t>
              </w:r>
            </w:hyperlink>
            <w:r>
              <w:t xml:space="preserve">, </w:t>
            </w:r>
            <w:hyperlink r:id="rId27684" w:history="1">
              <w:r>
                <w:rPr>
                  <w:color w:val="0000FF"/>
                </w:rPr>
                <w:t>Q20.5</w:t>
              </w:r>
            </w:hyperlink>
            <w:r>
              <w:t xml:space="preserve">, </w:t>
            </w:r>
            <w:hyperlink r:id="rId27685" w:history="1">
              <w:r>
                <w:rPr>
                  <w:color w:val="0000FF"/>
                </w:rPr>
                <w:t>Q20.6</w:t>
              </w:r>
            </w:hyperlink>
            <w:r>
              <w:t xml:space="preserve">, </w:t>
            </w:r>
            <w:hyperlink r:id="rId27686" w:history="1">
              <w:r>
                <w:rPr>
                  <w:color w:val="0000FF"/>
                </w:rPr>
                <w:t>Q20.8</w:t>
              </w:r>
            </w:hyperlink>
            <w:r>
              <w:t xml:space="preserve">, </w:t>
            </w:r>
            <w:hyperlink r:id="rId27687" w:history="1">
              <w:r>
                <w:rPr>
                  <w:color w:val="0000FF"/>
                </w:rPr>
                <w:t>Q20.9</w:t>
              </w:r>
            </w:hyperlink>
            <w:r>
              <w:t xml:space="preserve">, </w:t>
            </w:r>
            <w:hyperlink r:id="rId27688" w:history="1">
              <w:r>
                <w:rPr>
                  <w:color w:val="0000FF"/>
                </w:rPr>
                <w:t>Q21</w:t>
              </w:r>
            </w:hyperlink>
            <w:r>
              <w:t xml:space="preserve">, </w:t>
            </w:r>
            <w:hyperlink r:id="rId27689" w:history="1">
              <w:r>
                <w:rPr>
                  <w:color w:val="0000FF"/>
                </w:rPr>
                <w:t>Q21.0</w:t>
              </w:r>
            </w:hyperlink>
            <w:r>
              <w:t xml:space="preserve">, </w:t>
            </w:r>
            <w:hyperlink r:id="rId27690" w:history="1">
              <w:r>
                <w:rPr>
                  <w:color w:val="0000FF"/>
                </w:rPr>
                <w:t>Q21.1</w:t>
              </w:r>
            </w:hyperlink>
            <w:r>
              <w:t xml:space="preserve">, </w:t>
            </w:r>
            <w:hyperlink r:id="rId27691" w:history="1">
              <w:r>
                <w:rPr>
                  <w:color w:val="0000FF"/>
                </w:rPr>
                <w:t>Q21.2</w:t>
              </w:r>
            </w:hyperlink>
            <w:r>
              <w:t xml:space="preserve">, </w:t>
            </w:r>
            <w:hyperlink r:id="rId27692" w:history="1">
              <w:r>
                <w:rPr>
                  <w:color w:val="0000FF"/>
                </w:rPr>
                <w:t>Q21.3</w:t>
              </w:r>
            </w:hyperlink>
            <w:r>
              <w:t xml:space="preserve">, </w:t>
            </w:r>
            <w:hyperlink r:id="rId27693" w:history="1">
              <w:r>
                <w:rPr>
                  <w:color w:val="0000FF"/>
                </w:rPr>
                <w:t>Q21.4</w:t>
              </w:r>
            </w:hyperlink>
            <w:r>
              <w:t xml:space="preserve">, </w:t>
            </w:r>
            <w:hyperlink r:id="rId27694" w:history="1">
              <w:r>
                <w:rPr>
                  <w:color w:val="0000FF"/>
                </w:rPr>
                <w:t>Q21.8</w:t>
              </w:r>
            </w:hyperlink>
            <w:r>
              <w:t xml:space="preserve">, </w:t>
            </w:r>
            <w:hyperlink r:id="rId27695" w:history="1">
              <w:r>
                <w:rPr>
                  <w:color w:val="0000FF"/>
                </w:rPr>
                <w:t>Q21.9</w:t>
              </w:r>
            </w:hyperlink>
            <w:r>
              <w:t xml:space="preserve">, </w:t>
            </w:r>
            <w:hyperlink r:id="rId27696" w:history="1">
              <w:r>
                <w:rPr>
                  <w:color w:val="0000FF"/>
                </w:rPr>
                <w:t>Q22</w:t>
              </w:r>
            </w:hyperlink>
            <w:r>
              <w:t xml:space="preserve">, </w:t>
            </w:r>
            <w:hyperlink r:id="rId27697" w:history="1">
              <w:r>
                <w:rPr>
                  <w:color w:val="0000FF"/>
                </w:rPr>
                <w:t>Q22.0</w:t>
              </w:r>
            </w:hyperlink>
            <w:r>
              <w:t xml:space="preserve">, </w:t>
            </w:r>
            <w:hyperlink r:id="rId27698" w:history="1">
              <w:r>
                <w:rPr>
                  <w:color w:val="0000FF"/>
                </w:rPr>
                <w:t>Q22.1</w:t>
              </w:r>
            </w:hyperlink>
            <w:r>
              <w:t xml:space="preserve">, </w:t>
            </w:r>
            <w:hyperlink r:id="rId27699" w:history="1">
              <w:r>
                <w:rPr>
                  <w:color w:val="0000FF"/>
                </w:rPr>
                <w:t>Q22.2</w:t>
              </w:r>
            </w:hyperlink>
            <w:r>
              <w:t xml:space="preserve">, </w:t>
            </w:r>
            <w:hyperlink r:id="rId27700" w:history="1">
              <w:r>
                <w:rPr>
                  <w:color w:val="0000FF"/>
                </w:rPr>
                <w:t>Q22.3</w:t>
              </w:r>
            </w:hyperlink>
            <w:r>
              <w:t xml:space="preserve">, </w:t>
            </w:r>
            <w:hyperlink r:id="rId27701" w:history="1">
              <w:r>
                <w:rPr>
                  <w:color w:val="0000FF"/>
                </w:rPr>
                <w:t>Q22.4</w:t>
              </w:r>
            </w:hyperlink>
            <w:r>
              <w:t xml:space="preserve">, </w:t>
            </w:r>
            <w:hyperlink r:id="rId27702" w:history="1">
              <w:r>
                <w:rPr>
                  <w:color w:val="0000FF"/>
                </w:rPr>
                <w:t>Q22.5</w:t>
              </w:r>
            </w:hyperlink>
            <w:r>
              <w:t xml:space="preserve">, </w:t>
            </w:r>
            <w:hyperlink r:id="rId27703" w:history="1">
              <w:r>
                <w:rPr>
                  <w:color w:val="0000FF"/>
                </w:rPr>
                <w:t>Q22.6</w:t>
              </w:r>
            </w:hyperlink>
            <w:r>
              <w:t xml:space="preserve">, </w:t>
            </w:r>
            <w:hyperlink r:id="rId27704" w:history="1">
              <w:r>
                <w:rPr>
                  <w:color w:val="0000FF"/>
                </w:rPr>
                <w:t>Q22.8</w:t>
              </w:r>
            </w:hyperlink>
            <w:r>
              <w:t xml:space="preserve">, </w:t>
            </w:r>
            <w:hyperlink r:id="rId27705" w:history="1">
              <w:r>
                <w:rPr>
                  <w:color w:val="0000FF"/>
                </w:rPr>
                <w:t>Q22.9</w:t>
              </w:r>
            </w:hyperlink>
            <w:r>
              <w:t xml:space="preserve">, </w:t>
            </w:r>
            <w:hyperlink r:id="rId27706" w:history="1">
              <w:r>
                <w:rPr>
                  <w:color w:val="0000FF"/>
                </w:rPr>
                <w:t>Q23</w:t>
              </w:r>
            </w:hyperlink>
            <w:r>
              <w:t xml:space="preserve">, </w:t>
            </w:r>
            <w:hyperlink r:id="rId27707" w:history="1">
              <w:r>
                <w:rPr>
                  <w:color w:val="0000FF"/>
                </w:rPr>
                <w:t>Q23.0</w:t>
              </w:r>
            </w:hyperlink>
            <w:r>
              <w:t xml:space="preserve">, </w:t>
            </w:r>
            <w:hyperlink r:id="rId27708" w:history="1">
              <w:r>
                <w:rPr>
                  <w:color w:val="0000FF"/>
                </w:rPr>
                <w:t>Q23.1</w:t>
              </w:r>
            </w:hyperlink>
            <w:r>
              <w:t xml:space="preserve">, </w:t>
            </w:r>
            <w:hyperlink r:id="rId27709" w:history="1">
              <w:r>
                <w:rPr>
                  <w:color w:val="0000FF"/>
                </w:rPr>
                <w:t>Q23.2</w:t>
              </w:r>
            </w:hyperlink>
            <w:r>
              <w:t xml:space="preserve">, </w:t>
            </w:r>
            <w:hyperlink r:id="rId27710" w:history="1">
              <w:r>
                <w:rPr>
                  <w:color w:val="0000FF"/>
                </w:rPr>
                <w:t>Q23.3</w:t>
              </w:r>
            </w:hyperlink>
            <w:r>
              <w:t xml:space="preserve">, </w:t>
            </w:r>
            <w:hyperlink r:id="rId27711" w:history="1">
              <w:r>
                <w:rPr>
                  <w:color w:val="0000FF"/>
                </w:rPr>
                <w:t>Q23.4</w:t>
              </w:r>
            </w:hyperlink>
            <w:r>
              <w:t xml:space="preserve">, </w:t>
            </w:r>
            <w:hyperlink r:id="rId27712" w:history="1">
              <w:r>
                <w:rPr>
                  <w:color w:val="0000FF"/>
                </w:rPr>
                <w:t>Q23.8</w:t>
              </w:r>
            </w:hyperlink>
            <w:r>
              <w:t xml:space="preserve">, </w:t>
            </w:r>
            <w:hyperlink r:id="rId27713" w:history="1">
              <w:r>
                <w:rPr>
                  <w:color w:val="0000FF"/>
                </w:rPr>
                <w:t>Q23.9</w:t>
              </w:r>
            </w:hyperlink>
            <w:r>
              <w:t xml:space="preserve">, </w:t>
            </w:r>
            <w:hyperlink r:id="rId27714" w:history="1">
              <w:r>
                <w:rPr>
                  <w:color w:val="0000FF"/>
                </w:rPr>
                <w:t>Q24</w:t>
              </w:r>
            </w:hyperlink>
            <w:r>
              <w:t xml:space="preserve">, </w:t>
            </w:r>
            <w:hyperlink r:id="rId27715" w:history="1">
              <w:r>
                <w:rPr>
                  <w:color w:val="0000FF"/>
                </w:rPr>
                <w:t>Q24.0</w:t>
              </w:r>
            </w:hyperlink>
            <w:r>
              <w:t xml:space="preserve">, </w:t>
            </w:r>
            <w:hyperlink r:id="rId27716" w:history="1">
              <w:r>
                <w:rPr>
                  <w:color w:val="0000FF"/>
                </w:rPr>
                <w:t>Q24.1</w:t>
              </w:r>
            </w:hyperlink>
            <w:r>
              <w:t xml:space="preserve">, </w:t>
            </w:r>
            <w:hyperlink r:id="rId27717" w:history="1">
              <w:r>
                <w:rPr>
                  <w:color w:val="0000FF"/>
                </w:rPr>
                <w:t>Q24.2</w:t>
              </w:r>
            </w:hyperlink>
            <w:r>
              <w:t xml:space="preserve">, </w:t>
            </w:r>
            <w:hyperlink r:id="rId27718" w:history="1">
              <w:r>
                <w:rPr>
                  <w:color w:val="0000FF"/>
                </w:rPr>
                <w:t>Q24.3</w:t>
              </w:r>
            </w:hyperlink>
            <w:r>
              <w:t xml:space="preserve">, </w:t>
            </w:r>
            <w:hyperlink r:id="rId27719" w:history="1">
              <w:r>
                <w:rPr>
                  <w:color w:val="0000FF"/>
                </w:rPr>
                <w:t>Q24.4</w:t>
              </w:r>
            </w:hyperlink>
            <w:r>
              <w:t xml:space="preserve">, </w:t>
            </w:r>
            <w:hyperlink r:id="rId27720" w:history="1">
              <w:r>
                <w:rPr>
                  <w:color w:val="0000FF"/>
                </w:rPr>
                <w:t>Q24.5</w:t>
              </w:r>
            </w:hyperlink>
            <w:r>
              <w:t xml:space="preserve">, </w:t>
            </w:r>
            <w:hyperlink r:id="rId27721" w:history="1">
              <w:r>
                <w:rPr>
                  <w:color w:val="0000FF"/>
                </w:rPr>
                <w:t>Q24.6</w:t>
              </w:r>
            </w:hyperlink>
            <w:r>
              <w:t xml:space="preserve">, </w:t>
            </w:r>
            <w:hyperlink r:id="rId27722" w:history="1">
              <w:r>
                <w:rPr>
                  <w:color w:val="0000FF"/>
                </w:rPr>
                <w:t>Q24.8</w:t>
              </w:r>
            </w:hyperlink>
            <w:r>
              <w:t xml:space="preserve">, </w:t>
            </w:r>
            <w:hyperlink r:id="rId27723" w:history="1">
              <w:r>
                <w:rPr>
                  <w:color w:val="0000FF"/>
                </w:rPr>
                <w:t>Q24.9</w:t>
              </w:r>
            </w:hyperlink>
            <w:r>
              <w:t xml:space="preserve">, </w:t>
            </w:r>
            <w:hyperlink r:id="rId27724" w:history="1">
              <w:r>
                <w:rPr>
                  <w:color w:val="0000FF"/>
                </w:rPr>
                <w:t>Q25</w:t>
              </w:r>
            </w:hyperlink>
            <w:r>
              <w:t xml:space="preserve">, </w:t>
            </w:r>
            <w:hyperlink r:id="rId27725" w:history="1">
              <w:r>
                <w:rPr>
                  <w:color w:val="0000FF"/>
                </w:rPr>
                <w:t>Q25.0</w:t>
              </w:r>
            </w:hyperlink>
            <w:r>
              <w:t xml:space="preserve">, </w:t>
            </w:r>
            <w:hyperlink r:id="rId27726" w:history="1">
              <w:r>
                <w:rPr>
                  <w:color w:val="0000FF"/>
                </w:rPr>
                <w:t>Q25.1</w:t>
              </w:r>
            </w:hyperlink>
            <w:r>
              <w:t xml:space="preserve">, </w:t>
            </w:r>
            <w:hyperlink r:id="rId27727" w:history="1">
              <w:r>
                <w:rPr>
                  <w:color w:val="0000FF"/>
                </w:rPr>
                <w:t>Q25.2</w:t>
              </w:r>
            </w:hyperlink>
            <w:r>
              <w:t xml:space="preserve">, </w:t>
            </w:r>
            <w:hyperlink r:id="rId27728" w:history="1">
              <w:r>
                <w:rPr>
                  <w:color w:val="0000FF"/>
                </w:rPr>
                <w:t>Q25.3</w:t>
              </w:r>
            </w:hyperlink>
            <w:r>
              <w:t xml:space="preserve">, </w:t>
            </w:r>
            <w:hyperlink r:id="rId27729" w:history="1">
              <w:r>
                <w:rPr>
                  <w:color w:val="0000FF"/>
                </w:rPr>
                <w:t>Q25.4</w:t>
              </w:r>
            </w:hyperlink>
            <w:r>
              <w:t xml:space="preserve">, </w:t>
            </w:r>
            <w:hyperlink r:id="rId27730" w:history="1">
              <w:r>
                <w:rPr>
                  <w:color w:val="0000FF"/>
                </w:rPr>
                <w:t>Q25.5</w:t>
              </w:r>
            </w:hyperlink>
            <w:r>
              <w:t xml:space="preserve">, </w:t>
            </w:r>
            <w:hyperlink r:id="rId27731" w:history="1">
              <w:r>
                <w:rPr>
                  <w:color w:val="0000FF"/>
                </w:rPr>
                <w:t>Q25.6</w:t>
              </w:r>
            </w:hyperlink>
            <w:r>
              <w:t xml:space="preserve">, </w:t>
            </w:r>
            <w:hyperlink r:id="rId27732" w:history="1">
              <w:r>
                <w:rPr>
                  <w:color w:val="0000FF"/>
                </w:rPr>
                <w:t>Q25.7</w:t>
              </w:r>
            </w:hyperlink>
            <w:r>
              <w:t xml:space="preserve">, </w:t>
            </w:r>
            <w:hyperlink r:id="rId27733" w:history="1">
              <w:r>
                <w:rPr>
                  <w:color w:val="0000FF"/>
                </w:rPr>
                <w:t>Q25.8</w:t>
              </w:r>
            </w:hyperlink>
            <w:r>
              <w:t xml:space="preserve">, </w:t>
            </w:r>
            <w:hyperlink r:id="rId27734" w:history="1">
              <w:r>
                <w:rPr>
                  <w:color w:val="0000FF"/>
                </w:rPr>
                <w:t>Q25.9</w:t>
              </w:r>
            </w:hyperlink>
            <w:r>
              <w:t xml:space="preserve">, </w:t>
            </w:r>
            <w:hyperlink r:id="rId27735" w:history="1">
              <w:r>
                <w:rPr>
                  <w:color w:val="0000FF"/>
                </w:rPr>
                <w:t>Q26</w:t>
              </w:r>
            </w:hyperlink>
            <w:r>
              <w:t xml:space="preserve">, </w:t>
            </w:r>
            <w:hyperlink r:id="rId27736" w:history="1">
              <w:r>
                <w:rPr>
                  <w:color w:val="0000FF"/>
                </w:rPr>
                <w:t>Q26.0</w:t>
              </w:r>
            </w:hyperlink>
            <w:r>
              <w:t xml:space="preserve">, </w:t>
            </w:r>
            <w:hyperlink r:id="rId27737" w:history="1">
              <w:r>
                <w:rPr>
                  <w:color w:val="0000FF"/>
                </w:rPr>
                <w:t>Q26.1</w:t>
              </w:r>
            </w:hyperlink>
            <w:r>
              <w:t xml:space="preserve">, </w:t>
            </w:r>
            <w:hyperlink r:id="rId27738" w:history="1">
              <w:r>
                <w:rPr>
                  <w:color w:val="0000FF"/>
                </w:rPr>
                <w:t>Q26.2</w:t>
              </w:r>
            </w:hyperlink>
            <w:r>
              <w:t xml:space="preserve">, </w:t>
            </w:r>
            <w:hyperlink r:id="rId27739" w:history="1">
              <w:r>
                <w:rPr>
                  <w:color w:val="0000FF"/>
                </w:rPr>
                <w:t>Q26.3</w:t>
              </w:r>
            </w:hyperlink>
            <w:r>
              <w:t xml:space="preserve">, </w:t>
            </w:r>
            <w:hyperlink r:id="rId27740" w:history="1">
              <w:r>
                <w:rPr>
                  <w:color w:val="0000FF"/>
                </w:rPr>
                <w:t>Q26.4</w:t>
              </w:r>
            </w:hyperlink>
            <w:r>
              <w:t xml:space="preserve">, </w:t>
            </w:r>
            <w:hyperlink r:id="rId27741" w:history="1">
              <w:r>
                <w:rPr>
                  <w:color w:val="0000FF"/>
                </w:rPr>
                <w:t>Q26.5</w:t>
              </w:r>
            </w:hyperlink>
            <w:r>
              <w:t xml:space="preserve">, </w:t>
            </w:r>
            <w:hyperlink r:id="rId27742" w:history="1">
              <w:r>
                <w:rPr>
                  <w:color w:val="0000FF"/>
                </w:rPr>
                <w:t>Q26.6</w:t>
              </w:r>
            </w:hyperlink>
            <w:r>
              <w:t xml:space="preserve">, </w:t>
            </w:r>
            <w:hyperlink r:id="rId27743" w:history="1">
              <w:r>
                <w:rPr>
                  <w:color w:val="0000FF"/>
                </w:rPr>
                <w:t>Q26.8</w:t>
              </w:r>
            </w:hyperlink>
            <w:r>
              <w:t xml:space="preserve">, </w:t>
            </w:r>
            <w:hyperlink r:id="rId27744" w:history="1">
              <w:r>
                <w:rPr>
                  <w:color w:val="0000FF"/>
                </w:rPr>
                <w:t>Q26.9</w:t>
              </w:r>
            </w:hyperlink>
            <w:r>
              <w:t xml:space="preserve">, </w:t>
            </w:r>
            <w:hyperlink r:id="rId27745" w:history="1">
              <w:r>
                <w:rPr>
                  <w:color w:val="0000FF"/>
                </w:rPr>
                <w:t>Q27</w:t>
              </w:r>
            </w:hyperlink>
            <w:r>
              <w:t xml:space="preserve">, </w:t>
            </w:r>
            <w:hyperlink r:id="rId27746" w:history="1">
              <w:r>
                <w:rPr>
                  <w:color w:val="0000FF"/>
                </w:rPr>
                <w:t>Q27.0</w:t>
              </w:r>
            </w:hyperlink>
            <w:r>
              <w:t xml:space="preserve">, </w:t>
            </w:r>
            <w:hyperlink r:id="rId27747" w:history="1">
              <w:r>
                <w:rPr>
                  <w:color w:val="0000FF"/>
                </w:rPr>
                <w:t>Q27.1</w:t>
              </w:r>
            </w:hyperlink>
            <w:r>
              <w:t xml:space="preserve">, </w:t>
            </w:r>
            <w:hyperlink r:id="rId27748" w:history="1">
              <w:r>
                <w:rPr>
                  <w:color w:val="0000FF"/>
                </w:rPr>
                <w:t>Q27.2</w:t>
              </w:r>
            </w:hyperlink>
            <w:r>
              <w:t xml:space="preserve">, </w:t>
            </w:r>
            <w:hyperlink r:id="rId27749" w:history="1">
              <w:r>
                <w:rPr>
                  <w:color w:val="0000FF"/>
                </w:rPr>
                <w:t>Q27.3</w:t>
              </w:r>
            </w:hyperlink>
            <w:r>
              <w:t xml:space="preserve">, </w:t>
            </w:r>
            <w:hyperlink r:id="rId27750" w:history="1">
              <w:r>
                <w:rPr>
                  <w:color w:val="0000FF"/>
                </w:rPr>
                <w:t>Q27.4</w:t>
              </w:r>
            </w:hyperlink>
            <w:r>
              <w:t xml:space="preserve">, </w:t>
            </w:r>
            <w:hyperlink r:id="rId27751" w:history="1">
              <w:r>
                <w:rPr>
                  <w:color w:val="0000FF"/>
                </w:rPr>
                <w:t>Q27.8</w:t>
              </w:r>
            </w:hyperlink>
            <w:r>
              <w:t xml:space="preserve">, </w:t>
            </w:r>
            <w:hyperlink r:id="rId27752" w:history="1">
              <w:r>
                <w:rPr>
                  <w:color w:val="0000FF"/>
                </w:rPr>
                <w:t>Q27.9</w:t>
              </w:r>
            </w:hyperlink>
            <w:r>
              <w:t xml:space="preserve">, </w:t>
            </w:r>
            <w:hyperlink r:id="rId27753" w:history="1">
              <w:r>
                <w:rPr>
                  <w:color w:val="0000FF"/>
                </w:rPr>
                <w:t>Q28</w:t>
              </w:r>
            </w:hyperlink>
            <w:r>
              <w:t xml:space="preserve">, </w:t>
            </w:r>
            <w:hyperlink r:id="rId27754" w:history="1">
              <w:r>
                <w:rPr>
                  <w:color w:val="0000FF"/>
                </w:rPr>
                <w:t>Q28.0</w:t>
              </w:r>
            </w:hyperlink>
            <w:r>
              <w:t xml:space="preserve">, </w:t>
            </w:r>
            <w:hyperlink r:id="rId27755" w:history="1">
              <w:r>
                <w:rPr>
                  <w:color w:val="0000FF"/>
                </w:rPr>
                <w:t>Q28.1</w:t>
              </w:r>
            </w:hyperlink>
            <w:r>
              <w:t xml:space="preserve">, </w:t>
            </w:r>
            <w:hyperlink r:id="rId27756" w:history="1">
              <w:r>
                <w:rPr>
                  <w:color w:val="0000FF"/>
                </w:rPr>
                <w:t>Q28.2</w:t>
              </w:r>
            </w:hyperlink>
            <w:r>
              <w:t xml:space="preserve">, </w:t>
            </w:r>
            <w:hyperlink r:id="rId27757" w:history="1">
              <w:r>
                <w:rPr>
                  <w:color w:val="0000FF"/>
                </w:rPr>
                <w:t>Q28.3</w:t>
              </w:r>
            </w:hyperlink>
            <w:r>
              <w:t xml:space="preserve">, </w:t>
            </w:r>
            <w:hyperlink r:id="rId27758" w:history="1">
              <w:r>
                <w:rPr>
                  <w:color w:val="0000FF"/>
                </w:rPr>
                <w:t>Q28.8</w:t>
              </w:r>
            </w:hyperlink>
            <w:r>
              <w:t xml:space="preserve">, </w:t>
            </w:r>
            <w:hyperlink r:id="rId27759" w:history="1">
              <w:r>
                <w:rPr>
                  <w:color w:val="0000FF"/>
                </w:rPr>
                <w:t>Q28.9</w:t>
              </w:r>
            </w:hyperlink>
            <w:r>
              <w:t xml:space="preserve">, </w:t>
            </w:r>
            <w:hyperlink r:id="rId27760" w:history="1">
              <w:r>
                <w:rPr>
                  <w:color w:val="0000FF"/>
                </w:rPr>
                <w:t>R00</w:t>
              </w:r>
            </w:hyperlink>
            <w:r>
              <w:t xml:space="preserve">, </w:t>
            </w:r>
            <w:hyperlink r:id="rId27761" w:history="1">
              <w:r>
                <w:rPr>
                  <w:color w:val="0000FF"/>
                </w:rPr>
                <w:t>R00.0</w:t>
              </w:r>
            </w:hyperlink>
            <w:r>
              <w:t xml:space="preserve">, </w:t>
            </w:r>
            <w:hyperlink r:id="rId27762" w:history="1">
              <w:r>
                <w:rPr>
                  <w:color w:val="0000FF"/>
                </w:rPr>
                <w:t>R00.1</w:t>
              </w:r>
            </w:hyperlink>
            <w:r>
              <w:t xml:space="preserve">, </w:t>
            </w:r>
            <w:hyperlink r:id="rId27763" w:history="1">
              <w:r>
                <w:rPr>
                  <w:color w:val="0000FF"/>
                </w:rPr>
                <w:t>R00.2</w:t>
              </w:r>
            </w:hyperlink>
            <w:r>
              <w:t xml:space="preserve">, </w:t>
            </w:r>
            <w:hyperlink r:id="rId27764" w:history="1">
              <w:r>
                <w:rPr>
                  <w:color w:val="0000FF"/>
                </w:rPr>
                <w:t>R00.8</w:t>
              </w:r>
            </w:hyperlink>
            <w:r>
              <w:t xml:space="preserve">, </w:t>
            </w:r>
            <w:hyperlink r:id="rId27765" w:history="1">
              <w:r>
                <w:rPr>
                  <w:color w:val="0000FF"/>
                </w:rPr>
                <w:t>R01</w:t>
              </w:r>
            </w:hyperlink>
            <w:r>
              <w:t xml:space="preserve">, </w:t>
            </w:r>
            <w:hyperlink r:id="rId27766" w:history="1">
              <w:r>
                <w:rPr>
                  <w:color w:val="0000FF"/>
                </w:rPr>
                <w:t>R01.0</w:t>
              </w:r>
            </w:hyperlink>
            <w:r>
              <w:t xml:space="preserve">, </w:t>
            </w:r>
            <w:hyperlink r:id="rId27767" w:history="1">
              <w:r>
                <w:rPr>
                  <w:color w:val="0000FF"/>
                </w:rPr>
                <w:t>R01.1</w:t>
              </w:r>
            </w:hyperlink>
            <w:r>
              <w:t xml:space="preserve">, </w:t>
            </w:r>
            <w:hyperlink r:id="rId27768" w:history="1">
              <w:r>
                <w:rPr>
                  <w:color w:val="0000FF"/>
                </w:rPr>
                <w:t>R01.2</w:t>
              </w:r>
            </w:hyperlink>
            <w:r>
              <w:t xml:space="preserve">, </w:t>
            </w:r>
            <w:hyperlink r:id="rId27769" w:history="1">
              <w:r>
                <w:rPr>
                  <w:color w:val="0000FF"/>
                </w:rPr>
                <w:t>R03</w:t>
              </w:r>
            </w:hyperlink>
            <w:r>
              <w:t xml:space="preserve">, </w:t>
            </w:r>
            <w:hyperlink r:id="rId27770" w:history="1">
              <w:r>
                <w:rPr>
                  <w:color w:val="0000FF"/>
                </w:rPr>
                <w:t>R03.0</w:t>
              </w:r>
            </w:hyperlink>
            <w:r>
              <w:t xml:space="preserve">, </w:t>
            </w:r>
            <w:hyperlink r:id="rId27771" w:history="1">
              <w:r>
                <w:rPr>
                  <w:color w:val="0000FF"/>
                </w:rPr>
                <w:t>R03.1</w:t>
              </w:r>
            </w:hyperlink>
            <w:r>
              <w:t xml:space="preserve">, </w:t>
            </w:r>
            <w:hyperlink r:id="rId27772" w:history="1">
              <w:r>
                <w:rPr>
                  <w:color w:val="0000FF"/>
                </w:rPr>
                <w:t>R07.2</w:t>
              </w:r>
            </w:hyperlink>
            <w:r>
              <w:t xml:space="preserve">, </w:t>
            </w:r>
            <w:hyperlink r:id="rId27773" w:history="1">
              <w:r>
                <w:rPr>
                  <w:color w:val="0000FF"/>
                </w:rPr>
                <w:t>R07.4</w:t>
              </w:r>
            </w:hyperlink>
            <w:r>
              <w:t xml:space="preserve">, </w:t>
            </w:r>
            <w:hyperlink r:id="rId27774" w:history="1">
              <w:r>
                <w:rPr>
                  <w:color w:val="0000FF"/>
                </w:rPr>
                <w:t>R09.8</w:t>
              </w:r>
            </w:hyperlink>
            <w:r>
              <w:t xml:space="preserve">, </w:t>
            </w:r>
            <w:hyperlink r:id="rId27775" w:history="1">
              <w:r>
                <w:rPr>
                  <w:color w:val="0000FF"/>
                </w:rPr>
                <w:t>R55</w:t>
              </w:r>
            </w:hyperlink>
            <w:r>
              <w:t xml:space="preserve">, </w:t>
            </w:r>
            <w:hyperlink r:id="rId27776" w:history="1">
              <w:r>
                <w:rPr>
                  <w:color w:val="0000FF"/>
                </w:rPr>
                <w:t>R57.0</w:t>
              </w:r>
            </w:hyperlink>
            <w:r>
              <w:t xml:space="preserve">, </w:t>
            </w:r>
            <w:hyperlink r:id="rId27777" w:history="1">
              <w:r>
                <w:rPr>
                  <w:color w:val="0000FF"/>
                </w:rPr>
                <w:t>R58</w:t>
              </w:r>
            </w:hyperlink>
            <w:r>
              <w:t xml:space="preserve">, </w:t>
            </w:r>
            <w:hyperlink r:id="rId27778" w:history="1">
              <w:r>
                <w:rPr>
                  <w:color w:val="0000FF"/>
                </w:rPr>
                <w:t>R93.1</w:t>
              </w:r>
            </w:hyperlink>
            <w:r>
              <w:t xml:space="preserve">, </w:t>
            </w:r>
            <w:hyperlink r:id="rId27779" w:history="1">
              <w:r>
                <w:rPr>
                  <w:color w:val="0000FF"/>
                </w:rPr>
                <w:t>R94.3</w:t>
              </w:r>
            </w:hyperlink>
            <w:r>
              <w:t xml:space="preserve">, </w:t>
            </w:r>
            <w:hyperlink r:id="rId27780" w:history="1">
              <w:r>
                <w:rPr>
                  <w:color w:val="0000FF"/>
                </w:rPr>
                <w:t>S26</w:t>
              </w:r>
            </w:hyperlink>
            <w:r>
              <w:t xml:space="preserve">, </w:t>
            </w:r>
            <w:hyperlink r:id="rId27781" w:history="1">
              <w:r>
                <w:rPr>
                  <w:color w:val="0000FF"/>
                </w:rPr>
                <w:t>S26.0</w:t>
              </w:r>
            </w:hyperlink>
            <w:r>
              <w:t xml:space="preserve">, </w:t>
            </w:r>
            <w:hyperlink r:id="rId27782" w:history="1">
              <w:r>
                <w:rPr>
                  <w:color w:val="0000FF"/>
                </w:rPr>
                <w:t>S26.00</w:t>
              </w:r>
            </w:hyperlink>
            <w:r>
              <w:t xml:space="preserve">, </w:t>
            </w:r>
            <w:hyperlink r:id="rId27783" w:history="1">
              <w:r>
                <w:rPr>
                  <w:color w:val="0000FF"/>
                </w:rPr>
                <w:t>S26.01</w:t>
              </w:r>
            </w:hyperlink>
            <w:r>
              <w:t xml:space="preserve">, </w:t>
            </w:r>
            <w:hyperlink r:id="rId27784" w:history="1">
              <w:r>
                <w:rPr>
                  <w:color w:val="0000FF"/>
                </w:rPr>
                <w:t>S26.8</w:t>
              </w:r>
            </w:hyperlink>
            <w:r>
              <w:t xml:space="preserve">, </w:t>
            </w:r>
            <w:hyperlink r:id="rId27785" w:history="1">
              <w:r>
                <w:rPr>
                  <w:color w:val="0000FF"/>
                </w:rPr>
                <w:t>S26.80</w:t>
              </w:r>
            </w:hyperlink>
            <w:r>
              <w:t xml:space="preserve">, </w:t>
            </w:r>
            <w:hyperlink r:id="rId27786" w:history="1">
              <w:r>
                <w:rPr>
                  <w:color w:val="0000FF"/>
                </w:rPr>
                <w:t>S26.81</w:t>
              </w:r>
            </w:hyperlink>
            <w:r>
              <w:t xml:space="preserve">, </w:t>
            </w:r>
            <w:hyperlink r:id="rId27787" w:history="1">
              <w:r>
                <w:rPr>
                  <w:color w:val="0000FF"/>
                </w:rPr>
                <w:t>S26.9</w:t>
              </w:r>
            </w:hyperlink>
            <w:r>
              <w:t xml:space="preserve">, </w:t>
            </w:r>
            <w:hyperlink r:id="rId27788" w:history="1">
              <w:r>
                <w:rPr>
                  <w:color w:val="0000FF"/>
                </w:rPr>
                <w:t>S26.90</w:t>
              </w:r>
            </w:hyperlink>
            <w:r>
              <w:t xml:space="preserve">, </w:t>
            </w:r>
            <w:hyperlink r:id="rId27789" w:history="1">
              <w:r>
                <w:rPr>
                  <w:color w:val="0000FF"/>
                </w:rPr>
                <w:t>S26.91</w:t>
              </w:r>
            </w:hyperlink>
            <w:r>
              <w:t xml:space="preserve">, </w:t>
            </w:r>
            <w:hyperlink r:id="rId27790" w:history="1">
              <w:r>
                <w:rPr>
                  <w:color w:val="0000FF"/>
                </w:rPr>
                <w:t>T82</w:t>
              </w:r>
            </w:hyperlink>
            <w:r>
              <w:t xml:space="preserve">, </w:t>
            </w:r>
            <w:hyperlink r:id="rId27791" w:history="1">
              <w:r>
                <w:rPr>
                  <w:color w:val="0000FF"/>
                </w:rPr>
                <w:t>T82.0</w:t>
              </w:r>
            </w:hyperlink>
            <w:r>
              <w:t xml:space="preserve">, </w:t>
            </w:r>
            <w:hyperlink r:id="rId27792" w:history="1">
              <w:r>
                <w:rPr>
                  <w:color w:val="0000FF"/>
                </w:rPr>
                <w:t>T82.1</w:t>
              </w:r>
            </w:hyperlink>
            <w:r>
              <w:t xml:space="preserve">, </w:t>
            </w:r>
            <w:hyperlink r:id="rId27793" w:history="1">
              <w:r>
                <w:rPr>
                  <w:color w:val="0000FF"/>
                </w:rPr>
                <w:t>T82.2</w:t>
              </w:r>
            </w:hyperlink>
            <w:r>
              <w:t xml:space="preserve">, </w:t>
            </w:r>
            <w:hyperlink r:id="rId27794" w:history="1">
              <w:r>
                <w:rPr>
                  <w:color w:val="0000FF"/>
                </w:rPr>
                <w:t>T82.3</w:t>
              </w:r>
            </w:hyperlink>
            <w:r>
              <w:t xml:space="preserve">, </w:t>
            </w:r>
            <w:hyperlink r:id="rId27795" w:history="1">
              <w:r>
                <w:rPr>
                  <w:color w:val="0000FF"/>
                </w:rPr>
                <w:t>T82.4</w:t>
              </w:r>
            </w:hyperlink>
            <w:r>
              <w:t xml:space="preserve">, </w:t>
            </w:r>
            <w:hyperlink r:id="rId27796" w:history="1">
              <w:r>
                <w:rPr>
                  <w:color w:val="0000FF"/>
                </w:rPr>
                <w:t>T82.7</w:t>
              </w:r>
            </w:hyperlink>
            <w:r>
              <w:t xml:space="preserve">, </w:t>
            </w:r>
            <w:hyperlink r:id="rId27797" w:history="1">
              <w:r>
                <w:rPr>
                  <w:color w:val="0000FF"/>
                </w:rPr>
                <w:t>T82.8</w:t>
              </w:r>
            </w:hyperlink>
            <w:r>
              <w:t xml:space="preserve">, </w:t>
            </w:r>
            <w:hyperlink r:id="rId27798" w:history="1">
              <w:r>
                <w:rPr>
                  <w:color w:val="0000FF"/>
                </w:rPr>
                <w:t>T82.9</w:t>
              </w:r>
            </w:hyperlink>
            <w:r>
              <w:t xml:space="preserve">, </w:t>
            </w:r>
            <w:hyperlink r:id="rId27799" w:history="1">
              <w:r>
                <w:rPr>
                  <w:color w:val="0000FF"/>
                </w:rPr>
                <w:t>T85.8</w:t>
              </w:r>
            </w:hyperlink>
          </w:p>
        </w:tc>
        <w:tc>
          <w:tcPr>
            <w:tcW w:w="3118" w:type="dxa"/>
          </w:tcPr>
          <w:p w:rsidR="00000000" w:rsidRDefault="003F2C8F">
            <w:pPr>
              <w:pStyle w:val="ConsPlusNormal"/>
            </w:pPr>
          </w:p>
        </w:tc>
        <w:tc>
          <w:tcPr>
            <w:tcW w:w="2098" w:type="dxa"/>
          </w:tcPr>
          <w:p w:rsidR="00000000" w:rsidRDefault="003F2C8F">
            <w:pPr>
              <w:pStyle w:val="ConsPlusNormal"/>
            </w:pPr>
          </w:p>
        </w:tc>
        <w:tc>
          <w:tcPr>
            <w:tcW w:w="1077" w:type="dxa"/>
          </w:tcPr>
          <w:p w:rsidR="00000000" w:rsidRDefault="003F2C8F">
            <w:pPr>
              <w:pStyle w:val="ConsPlusNormal"/>
            </w:pPr>
          </w:p>
        </w:tc>
      </w:tr>
      <w:tr w:rsidR="00000000">
        <w:tc>
          <w:tcPr>
            <w:tcW w:w="567" w:type="dxa"/>
          </w:tcPr>
          <w:p w:rsidR="00000000" w:rsidRDefault="003F2C8F">
            <w:pPr>
              <w:pStyle w:val="ConsPlusNormal"/>
              <w:jc w:val="center"/>
            </w:pPr>
            <w:r>
              <w:lastRenderedPageBreak/>
              <w:t>35</w:t>
            </w:r>
          </w:p>
        </w:tc>
        <w:tc>
          <w:tcPr>
            <w:tcW w:w="2551" w:type="dxa"/>
          </w:tcPr>
          <w:p w:rsidR="00000000" w:rsidRDefault="003F2C8F">
            <w:pPr>
              <w:pStyle w:val="ConsPlusNormal"/>
            </w:pPr>
            <w:r>
              <w:t>Болезни системы кровообращения с применением инвазивных методов</w:t>
            </w:r>
          </w:p>
        </w:tc>
        <w:tc>
          <w:tcPr>
            <w:tcW w:w="6350" w:type="dxa"/>
          </w:tcPr>
          <w:p w:rsidR="00000000" w:rsidRDefault="003F2C8F">
            <w:pPr>
              <w:pStyle w:val="ConsPlusNormal"/>
            </w:pPr>
            <w:hyperlink r:id="rId27800" w:history="1">
              <w:r>
                <w:rPr>
                  <w:color w:val="0000FF"/>
                </w:rPr>
                <w:t>I01</w:t>
              </w:r>
            </w:hyperlink>
            <w:r>
              <w:t xml:space="preserve">, </w:t>
            </w:r>
            <w:hyperlink r:id="rId27801" w:history="1">
              <w:r>
                <w:rPr>
                  <w:color w:val="0000FF"/>
                </w:rPr>
                <w:t>I01.0</w:t>
              </w:r>
            </w:hyperlink>
            <w:r>
              <w:t xml:space="preserve">, </w:t>
            </w:r>
            <w:hyperlink r:id="rId27802" w:history="1">
              <w:r>
                <w:rPr>
                  <w:color w:val="0000FF"/>
                </w:rPr>
                <w:t>I01.1</w:t>
              </w:r>
            </w:hyperlink>
            <w:r>
              <w:t xml:space="preserve">, </w:t>
            </w:r>
            <w:hyperlink r:id="rId27803" w:history="1">
              <w:r>
                <w:rPr>
                  <w:color w:val="0000FF"/>
                </w:rPr>
                <w:t>I01.2</w:t>
              </w:r>
            </w:hyperlink>
            <w:r>
              <w:t xml:space="preserve">, </w:t>
            </w:r>
            <w:hyperlink r:id="rId27804" w:history="1">
              <w:r>
                <w:rPr>
                  <w:color w:val="0000FF"/>
                </w:rPr>
                <w:t>I01.8</w:t>
              </w:r>
            </w:hyperlink>
            <w:r>
              <w:t xml:space="preserve">, </w:t>
            </w:r>
            <w:hyperlink r:id="rId27805" w:history="1">
              <w:r>
                <w:rPr>
                  <w:color w:val="0000FF"/>
                </w:rPr>
                <w:t>I01.9</w:t>
              </w:r>
            </w:hyperlink>
            <w:r>
              <w:t xml:space="preserve">, </w:t>
            </w:r>
            <w:hyperlink r:id="rId27806" w:history="1">
              <w:r>
                <w:rPr>
                  <w:color w:val="0000FF"/>
                </w:rPr>
                <w:t>I02</w:t>
              </w:r>
            </w:hyperlink>
            <w:r>
              <w:t xml:space="preserve">, </w:t>
            </w:r>
            <w:hyperlink r:id="rId27807" w:history="1">
              <w:r>
                <w:rPr>
                  <w:color w:val="0000FF"/>
                </w:rPr>
                <w:t>I02.0</w:t>
              </w:r>
            </w:hyperlink>
            <w:r>
              <w:t xml:space="preserve">, </w:t>
            </w:r>
            <w:hyperlink r:id="rId27808" w:history="1">
              <w:r>
                <w:rPr>
                  <w:color w:val="0000FF"/>
                </w:rPr>
                <w:t>I02.9</w:t>
              </w:r>
            </w:hyperlink>
            <w:r>
              <w:t xml:space="preserve">, </w:t>
            </w:r>
            <w:hyperlink r:id="rId27809" w:history="1">
              <w:r>
                <w:rPr>
                  <w:color w:val="0000FF"/>
                </w:rPr>
                <w:t>I05</w:t>
              </w:r>
            </w:hyperlink>
            <w:r>
              <w:t xml:space="preserve">, </w:t>
            </w:r>
            <w:hyperlink r:id="rId27810" w:history="1">
              <w:r>
                <w:rPr>
                  <w:color w:val="0000FF"/>
                </w:rPr>
                <w:t>I05.0</w:t>
              </w:r>
            </w:hyperlink>
            <w:r>
              <w:t xml:space="preserve">, </w:t>
            </w:r>
            <w:hyperlink r:id="rId27811" w:history="1">
              <w:r>
                <w:rPr>
                  <w:color w:val="0000FF"/>
                </w:rPr>
                <w:t>I05.1</w:t>
              </w:r>
            </w:hyperlink>
            <w:r>
              <w:t xml:space="preserve">, </w:t>
            </w:r>
            <w:hyperlink r:id="rId27812" w:history="1">
              <w:r>
                <w:rPr>
                  <w:color w:val="0000FF"/>
                </w:rPr>
                <w:t>I05.2</w:t>
              </w:r>
            </w:hyperlink>
            <w:r>
              <w:t xml:space="preserve">, </w:t>
            </w:r>
            <w:hyperlink r:id="rId27813" w:history="1">
              <w:r>
                <w:rPr>
                  <w:color w:val="0000FF"/>
                </w:rPr>
                <w:t>I05.8</w:t>
              </w:r>
            </w:hyperlink>
            <w:r>
              <w:t xml:space="preserve">, </w:t>
            </w:r>
            <w:hyperlink r:id="rId27814" w:history="1">
              <w:r>
                <w:rPr>
                  <w:color w:val="0000FF"/>
                </w:rPr>
                <w:t>I05.9</w:t>
              </w:r>
            </w:hyperlink>
            <w:r>
              <w:t xml:space="preserve">, </w:t>
            </w:r>
            <w:hyperlink r:id="rId27815" w:history="1">
              <w:r>
                <w:rPr>
                  <w:color w:val="0000FF"/>
                </w:rPr>
                <w:t>I06</w:t>
              </w:r>
            </w:hyperlink>
            <w:r>
              <w:t xml:space="preserve">, </w:t>
            </w:r>
            <w:hyperlink r:id="rId27816" w:history="1">
              <w:r>
                <w:rPr>
                  <w:color w:val="0000FF"/>
                </w:rPr>
                <w:t>I06.0</w:t>
              </w:r>
            </w:hyperlink>
            <w:r>
              <w:t xml:space="preserve">, </w:t>
            </w:r>
            <w:hyperlink r:id="rId27817" w:history="1">
              <w:r>
                <w:rPr>
                  <w:color w:val="0000FF"/>
                </w:rPr>
                <w:t>I06.1</w:t>
              </w:r>
            </w:hyperlink>
            <w:r>
              <w:t xml:space="preserve">, </w:t>
            </w:r>
            <w:hyperlink r:id="rId27818" w:history="1">
              <w:r>
                <w:rPr>
                  <w:color w:val="0000FF"/>
                </w:rPr>
                <w:t>I06.2</w:t>
              </w:r>
            </w:hyperlink>
            <w:r>
              <w:t xml:space="preserve">, </w:t>
            </w:r>
            <w:hyperlink r:id="rId27819" w:history="1">
              <w:r>
                <w:rPr>
                  <w:color w:val="0000FF"/>
                </w:rPr>
                <w:t>I06.8</w:t>
              </w:r>
            </w:hyperlink>
            <w:r>
              <w:t xml:space="preserve">, </w:t>
            </w:r>
            <w:hyperlink r:id="rId27820" w:history="1">
              <w:r>
                <w:rPr>
                  <w:color w:val="0000FF"/>
                </w:rPr>
                <w:t>I06.9</w:t>
              </w:r>
            </w:hyperlink>
            <w:r>
              <w:t xml:space="preserve">, </w:t>
            </w:r>
            <w:hyperlink r:id="rId27821" w:history="1">
              <w:r>
                <w:rPr>
                  <w:color w:val="0000FF"/>
                </w:rPr>
                <w:t>I07</w:t>
              </w:r>
            </w:hyperlink>
            <w:r>
              <w:t xml:space="preserve">, </w:t>
            </w:r>
            <w:hyperlink r:id="rId27822" w:history="1">
              <w:r>
                <w:rPr>
                  <w:color w:val="0000FF"/>
                </w:rPr>
                <w:t>I07.0</w:t>
              </w:r>
            </w:hyperlink>
            <w:r>
              <w:t xml:space="preserve">, </w:t>
            </w:r>
            <w:hyperlink r:id="rId27823" w:history="1">
              <w:r>
                <w:rPr>
                  <w:color w:val="0000FF"/>
                </w:rPr>
                <w:t>I07.1</w:t>
              </w:r>
            </w:hyperlink>
            <w:r>
              <w:t xml:space="preserve">, </w:t>
            </w:r>
            <w:hyperlink r:id="rId27824" w:history="1">
              <w:r>
                <w:rPr>
                  <w:color w:val="0000FF"/>
                </w:rPr>
                <w:t>I07.2</w:t>
              </w:r>
            </w:hyperlink>
            <w:r>
              <w:t xml:space="preserve">, </w:t>
            </w:r>
            <w:hyperlink r:id="rId27825" w:history="1">
              <w:r>
                <w:rPr>
                  <w:color w:val="0000FF"/>
                </w:rPr>
                <w:t>I07.8</w:t>
              </w:r>
            </w:hyperlink>
            <w:r>
              <w:t xml:space="preserve">, </w:t>
            </w:r>
            <w:hyperlink r:id="rId27826" w:history="1">
              <w:r>
                <w:rPr>
                  <w:color w:val="0000FF"/>
                </w:rPr>
                <w:t>I07.9</w:t>
              </w:r>
            </w:hyperlink>
            <w:r>
              <w:t xml:space="preserve">, </w:t>
            </w:r>
            <w:hyperlink r:id="rId27827" w:history="1">
              <w:r>
                <w:rPr>
                  <w:color w:val="0000FF"/>
                </w:rPr>
                <w:t>I08</w:t>
              </w:r>
            </w:hyperlink>
            <w:r>
              <w:t xml:space="preserve">, </w:t>
            </w:r>
            <w:hyperlink r:id="rId27828" w:history="1">
              <w:r>
                <w:rPr>
                  <w:color w:val="0000FF"/>
                </w:rPr>
                <w:t>I08.0</w:t>
              </w:r>
            </w:hyperlink>
            <w:r>
              <w:t xml:space="preserve">, </w:t>
            </w:r>
            <w:hyperlink r:id="rId27829" w:history="1">
              <w:r>
                <w:rPr>
                  <w:color w:val="0000FF"/>
                </w:rPr>
                <w:t>I08.1</w:t>
              </w:r>
            </w:hyperlink>
            <w:r>
              <w:t xml:space="preserve">, </w:t>
            </w:r>
            <w:hyperlink r:id="rId27830" w:history="1">
              <w:r>
                <w:rPr>
                  <w:color w:val="0000FF"/>
                </w:rPr>
                <w:t>I08.2</w:t>
              </w:r>
            </w:hyperlink>
            <w:r>
              <w:t xml:space="preserve">, </w:t>
            </w:r>
            <w:hyperlink r:id="rId27831" w:history="1">
              <w:r>
                <w:rPr>
                  <w:color w:val="0000FF"/>
                </w:rPr>
                <w:t>I08.3</w:t>
              </w:r>
            </w:hyperlink>
            <w:r>
              <w:t xml:space="preserve">, </w:t>
            </w:r>
            <w:hyperlink r:id="rId27832" w:history="1">
              <w:r>
                <w:rPr>
                  <w:color w:val="0000FF"/>
                </w:rPr>
                <w:t>I08.8</w:t>
              </w:r>
            </w:hyperlink>
            <w:r>
              <w:t xml:space="preserve">, </w:t>
            </w:r>
            <w:hyperlink r:id="rId27833" w:history="1">
              <w:r>
                <w:rPr>
                  <w:color w:val="0000FF"/>
                </w:rPr>
                <w:t>I08.9</w:t>
              </w:r>
            </w:hyperlink>
            <w:r>
              <w:t xml:space="preserve">, </w:t>
            </w:r>
            <w:hyperlink r:id="rId27834" w:history="1">
              <w:r>
                <w:rPr>
                  <w:color w:val="0000FF"/>
                </w:rPr>
                <w:t>I09</w:t>
              </w:r>
            </w:hyperlink>
            <w:r>
              <w:t xml:space="preserve">, </w:t>
            </w:r>
            <w:hyperlink r:id="rId27835" w:history="1">
              <w:r>
                <w:rPr>
                  <w:color w:val="0000FF"/>
                </w:rPr>
                <w:t>I09.0</w:t>
              </w:r>
            </w:hyperlink>
            <w:r>
              <w:t xml:space="preserve">, </w:t>
            </w:r>
            <w:hyperlink r:id="rId27836" w:history="1">
              <w:r>
                <w:rPr>
                  <w:color w:val="0000FF"/>
                </w:rPr>
                <w:t>I09.1</w:t>
              </w:r>
            </w:hyperlink>
            <w:r>
              <w:t xml:space="preserve">, </w:t>
            </w:r>
            <w:hyperlink r:id="rId27837" w:history="1">
              <w:r>
                <w:rPr>
                  <w:color w:val="0000FF"/>
                </w:rPr>
                <w:t>I09.2</w:t>
              </w:r>
            </w:hyperlink>
            <w:r>
              <w:t xml:space="preserve">, </w:t>
            </w:r>
            <w:hyperlink r:id="rId27838" w:history="1">
              <w:r>
                <w:rPr>
                  <w:color w:val="0000FF"/>
                </w:rPr>
                <w:t>I09.8</w:t>
              </w:r>
            </w:hyperlink>
            <w:r>
              <w:t xml:space="preserve">, </w:t>
            </w:r>
            <w:hyperlink r:id="rId27839" w:history="1">
              <w:r>
                <w:rPr>
                  <w:color w:val="0000FF"/>
                </w:rPr>
                <w:t>I09.9</w:t>
              </w:r>
            </w:hyperlink>
            <w:r>
              <w:t xml:space="preserve">, </w:t>
            </w:r>
            <w:hyperlink r:id="rId27840" w:history="1">
              <w:r>
                <w:rPr>
                  <w:color w:val="0000FF"/>
                </w:rPr>
                <w:t>I10</w:t>
              </w:r>
            </w:hyperlink>
            <w:r>
              <w:t xml:space="preserve">, </w:t>
            </w:r>
            <w:hyperlink r:id="rId27841" w:history="1">
              <w:r>
                <w:rPr>
                  <w:color w:val="0000FF"/>
                </w:rPr>
                <w:t>I11</w:t>
              </w:r>
            </w:hyperlink>
            <w:r>
              <w:t xml:space="preserve">, </w:t>
            </w:r>
            <w:hyperlink r:id="rId27842" w:history="1">
              <w:r>
                <w:rPr>
                  <w:color w:val="0000FF"/>
                </w:rPr>
                <w:t>I11.0</w:t>
              </w:r>
            </w:hyperlink>
            <w:r>
              <w:t xml:space="preserve">, </w:t>
            </w:r>
            <w:hyperlink r:id="rId27843" w:history="1">
              <w:r>
                <w:rPr>
                  <w:color w:val="0000FF"/>
                </w:rPr>
                <w:t>I11.9</w:t>
              </w:r>
            </w:hyperlink>
            <w:r>
              <w:t xml:space="preserve">, </w:t>
            </w:r>
            <w:hyperlink r:id="rId27844" w:history="1">
              <w:r>
                <w:rPr>
                  <w:color w:val="0000FF"/>
                </w:rPr>
                <w:t>I12</w:t>
              </w:r>
            </w:hyperlink>
            <w:r>
              <w:t xml:space="preserve">, </w:t>
            </w:r>
            <w:hyperlink r:id="rId27845" w:history="1">
              <w:r>
                <w:rPr>
                  <w:color w:val="0000FF"/>
                </w:rPr>
                <w:t>I12.0</w:t>
              </w:r>
            </w:hyperlink>
            <w:r>
              <w:t xml:space="preserve">, </w:t>
            </w:r>
            <w:hyperlink r:id="rId27846" w:history="1">
              <w:r>
                <w:rPr>
                  <w:color w:val="0000FF"/>
                </w:rPr>
                <w:t>I12.9</w:t>
              </w:r>
            </w:hyperlink>
            <w:r>
              <w:t xml:space="preserve">, </w:t>
            </w:r>
            <w:hyperlink r:id="rId27847" w:history="1">
              <w:r>
                <w:rPr>
                  <w:color w:val="0000FF"/>
                </w:rPr>
                <w:t>I13</w:t>
              </w:r>
            </w:hyperlink>
            <w:r>
              <w:t xml:space="preserve">, </w:t>
            </w:r>
            <w:hyperlink r:id="rId27848" w:history="1">
              <w:r>
                <w:rPr>
                  <w:color w:val="0000FF"/>
                </w:rPr>
                <w:t>I13.0</w:t>
              </w:r>
            </w:hyperlink>
            <w:r>
              <w:t xml:space="preserve">, </w:t>
            </w:r>
            <w:hyperlink r:id="rId27849" w:history="1">
              <w:r>
                <w:rPr>
                  <w:color w:val="0000FF"/>
                </w:rPr>
                <w:t>I13.1</w:t>
              </w:r>
            </w:hyperlink>
            <w:r>
              <w:t xml:space="preserve">, </w:t>
            </w:r>
            <w:hyperlink r:id="rId27850" w:history="1">
              <w:r>
                <w:rPr>
                  <w:color w:val="0000FF"/>
                </w:rPr>
                <w:t>I13.2</w:t>
              </w:r>
            </w:hyperlink>
            <w:r>
              <w:t xml:space="preserve">, </w:t>
            </w:r>
            <w:hyperlink r:id="rId27851" w:history="1">
              <w:r>
                <w:rPr>
                  <w:color w:val="0000FF"/>
                </w:rPr>
                <w:t>I13.9</w:t>
              </w:r>
            </w:hyperlink>
            <w:r>
              <w:t xml:space="preserve">, </w:t>
            </w:r>
            <w:hyperlink r:id="rId27852" w:history="1">
              <w:r>
                <w:rPr>
                  <w:color w:val="0000FF"/>
                </w:rPr>
                <w:t>I15</w:t>
              </w:r>
            </w:hyperlink>
            <w:r>
              <w:t xml:space="preserve">, </w:t>
            </w:r>
            <w:hyperlink r:id="rId27853" w:history="1">
              <w:r>
                <w:rPr>
                  <w:color w:val="0000FF"/>
                </w:rPr>
                <w:t>I15.0</w:t>
              </w:r>
            </w:hyperlink>
            <w:r>
              <w:t xml:space="preserve">, </w:t>
            </w:r>
            <w:hyperlink r:id="rId27854" w:history="1">
              <w:r>
                <w:rPr>
                  <w:color w:val="0000FF"/>
                </w:rPr>
                <w:t>I15.1</w:t>
              </w:r>
            </w:hyperlink>
            <w:r>
              <w:t xml:space="preserve">, </w:t>
            </w:r>
            <w:hyperlink r:id="rId27855" w:history="1">
              <w:r>
                <w:rPr>
                  <w:color w:val="0000FF"/>
                </w:rPr>
                <w:t>I15.2</w:t>
              </w:r>
            </w:hyperlink>
            <w:r>
              <w:t xml:space="preserve">, </w:t>
            </w:r>
            <w:hyperlink r:id="rId27856" w:history="1">
              <w:r>
                <w:rPr>
                  <w:color w:val="0000FF"/>
                </w:rPr>
                <w:t>I15.8</w:t>
              </w:r>
            </w:hyperlink>
            <w:r>
              <w:t xml:space="preserve">, </w:t>
            </w:r>
            <w:hyperlink r:id="rId27857" w:history="1">
              <w:r>
                <w:rPr>
                  <w:color w:val="0000FF"/>
                </w:rPr>
                <w:t>I15.9</w:t>
              </w:r>
            </w:hyperlink>
            <w:r>
              <w:t xml:space="preserve">, </w:t>
            </w:r>
            <w:hyperlink r:id="rId27858" w:history="1">
              <w:r>
                <w:rPr>
                  <w:color w:val="0000FF"/>
                </w:rPr>
                <w:t>I20</w:t>
              </w:r>
            </w:hyperlink>
            <w:r>
              <w:t xml:space="preserve">, </w:t>
            </w:r>
            <w:hyperlink r:id="rId27859" w:history="1">
              <w:r>
                <w:rPr>
                  <w:color w:val="0000FF"/>
                </w:rPr>
                <w:t>I20.0</w:t>
              </w:r>
            </w:hyperlink>
            <w:r>
              <w:t xml:space="preserve">, </w:t>
            </w:r>
            <w:hyperlink r:id="rId27860" w:history="1">
              <w:r>
                <w:rPr>
                  <w:color w:val="0000FF"/>
                </w:rPr>
                <w:t>I20.1</w:t>
              </w:r>
            </w:hyperlink>
            <w:r>
              <w:t xml:space="preserve">, </w:t>
            </w:r>
            <w:hyperlink r:id="rId27861" w:history="1">
              <w:r>
                <w:rPr>
                  <w:color w:val="0000FF"/>
                </w:rPr>
                <w:t>I20.8</w:t>
              </w:r>
            </w:hyperlink>
            <w:r>
              <w:t xml:space="preserve">, </w:t>
            </w:r>
            <w:hyperlink r:id="rId27862" w:history="1">
              <w:r>
                <w:rPr>
                  <w:color w:val="0000FF"/>
                </w:rPr>
                <w:t>I20.9</w:t>
              </w:r>
            </w:hyperlink>
            <w:r>
              <w:t xml:space="preserve">, </w:t>
            </w:r>
            <w:hyperlink r:id="rId27863" w:history="1">
              <w:r>
                <w:rPr>
                  <w:color w:val="0000FF"/>
                </w:rPr>
                <w:t>I21</w:t>
              </w:r>
            </w:hyperlink>
            <w:r>
              <w:t xml:space="preserve">, </w:t>
            </w:r>
            <w:hyperlink r:id="rId27864" w:history="1">
              <w:r>
                <w:rPr>
                  <w:color w:val="0000FF"/>
                </w:rPr>
                <w:t>I21.0</w:t>
              </w:r>
            </w:hyperlink>
            <w:r>
              <w:t xml:space="preserve">, </w:t>
            </w:r>
            <w:hyperlink r:id="rId27865" w:history="1">
              <w:r>
                <w:rPr>
                  <w:color w:val="0000FF"/>
                </w:rPr>
                <w:t>I21.1</w:t>
              </w:r>
            </w:hyperlink>
            <w:r>
              <w:t xml:space="preserve">, </w:t>
            </w:r>
            <w:hyperlink r:id="rId27866" w:history="1">
              <w:r>
                <w:rPr>
                  <w:color w:val="0000FF"/>
                </w:rPr>
                <w:t>I21.2</w:t>
              </w:r>
            </w:hyperlink>
            <w:r>
              <w:t xml:space="preserve">, </w:t>
            </w:r>
            <w:hyperlink r:id="rId27867" w:history="1">
              <w:r>
                <w:rPr>
                  <w:color w:val="0000FF"/>
                </w:rPr>
                <w:t>I21.3</w:t>
              </w:r>
            </w:hyperlink>
            <w:r>
              <w:t xml:space="preserve">, </w:t>
            </w:r>
            <w:hyperlink r:id="rId27868" w:history="1">
              <w:r>
                <w:rPr>
                  <w:color w:val="0000FF"/>
                </w:rPr>
                <w:t>I21.4</w:t>
              </w:r>
            </w:hyperlink>
            <w:r>
              <w:t xml:space="preserve">, </w:t>
            </w:r>
            <w:hyperlink r:id="rId27869" w:history="1">
              <w:r>
                <w:rPr>
                  <w:color w:val="0000FF"/>
                </w:rPr>
                <w:t>I21.9</w:t>
              </w:r>
            </w:hyperlink>
            <w:r>
              <w:t xml:space="preserve">, </w:t>
            </w:r>
            <w:hyperlink r:id="rId27870" w:history="1">
              <w:r>
                <w:rPr>
                  <w:color w:val="0000FF"/>
                </w:rPr>
                <w:t>I22</w:t>
              </w:r>
            </w:hyperlink>
            <w:r>
              <w:t xml:space="preserve">, </w:t>
            </w:r>
            <w:hyperlink r:id="rId27871" w:history="1">
              <w:r>
                <w:rPr>
                  <w:color w:val="0000FF"/>
                </w:rPr>
                <w:t>I22.0</w:t>
              </w:r>
            </w:hyperlink>
            <w:r>
              <w:t xml:space="preserve">, </w:t>
            </w:r>
            <w:hyperlink r:id="rId27872" w:history="1">
              <w:r>
                <w:rPr>
                  <w:color w:val="0000FF"/>
                </w:rPr>
                <w:t>I22.1</w:t>
              </w:r>
            </w:hyperlink>
            <w:r>
              <w:t xml:space="preserve">, </w:t>
            </w:r>
            <w:hyperlink r:id="rId27873" w:history="1">
              <w:r>
                <w:rPr>
                  <w:color w:val="0000FF"/>
                </w:rPr>
                <w:t>I22.8</w:t>
              </w:r>
            </w:hyperlink>
            <w:r>
              <w:t xml:space="preserve">, </w:t>
            </w:r>
            <w:hyperlink r:id="rId27874" w:history="1">
              <w:r>
                <w:rPr>
                  <w:color w:val="0000FF"/>
                </w:rPr>
                <w:t>I22.9</w:t>
              </w:r>
            </w:hyperlink>
            <w:r>
              <w:t xml:space="preserve">, </w:t>
            </w:r>
            <w:hyperlink r:id="rId27875" w:history="1">
              <w:r>
                <w:rPr>
                  <w:color w:val="0000FF"/>
                </w:rPr>
                <w:t>I23</w:t>
              </w:r>
            </w:hyperlink>
            <w:r>
              <w:t xml:space="preserve">, </w:t>
            </w:r>
            <w:hyperlink r:id="rId27876" w:history="1">
              <w:r>
                <w:rPr>
                  <w:color w:val="0000FF"/>
                </w:rPr>
                <w:t>I23.0</w:t>
              </w:r>
            </w:hyperlink>
            <w:r>
              <w:t xml:space="preserve">, </w:t>
            </w:r>
            <w:hyperlink r:id="rId27877" w:history="1">
              <w:r>
                <w:rPr>
                  <w:color w:val="0000FF"/>
                </w:rPr>
                <w:t>I23.1</w:t>
              </w:r>
            </w:hyperlink>
            <w:r>
              <w:t xml:space="preserve">, </w:t>
            </w:r>
            <w:hyperlink r:id="rId27878" w:history="1">
              <w:r>
                <w:rPr>
                  <w:color w:val="0000FF"/>
                </w:rPr>
                <w:t>I23.2</w:t>
              </w:r>
            </w:hyperlink>
            <w:r>
              <w:t xml:space="preserve">, </w:t>
            </w:r>
            <w:hyperlink r:id="rId27879" w:history="1">
              <w:r>
                <w:rPr>
                  <w:color w:val="0000FF"/>
                </w:rPr>
                <w:t>I23.3</w:t>
              </w:r>
            </w:hyperlink>
            <w:r>
              <w:t xml:space="preserve">, </w:t>
            </w:r>
            <w:hyperlink r:id="rId27880" w:history="1">
              <w:r>
                <w:rPr>
                  <w:color w:val="0000FF"/>
                </w:rPr>
                <w:t>I23.4</w:t>
              </w:r>
            </w:hyperlink>
            <w:r>
              <w:t xml:space="preserve">, </w:t>
            </w:r>
            <w:hyperlink r:id="rId27881" w:history="1">
              <w:r>
                <w:rPr>
                  <w:color w:val="0000FF"/>
                </w:rPr>
                <w:t>I23.5</w:t>
              </w:r>
            </w:hyperlink>
            <w:r>
              <w:t xml:space="preserve">, </w:t>
            </w:r>
            <w:hyperlink r:id="rId27882" w:history="1">
              <w:r>
                <w:rPr>
                  <w:color w:val="0000FF"/>
                </w:rPr>
                <w:t>I23.6</w:t>
              </w:r>
            </w:hyperlink>
            <w:r>
              <w:t xml:space="preserve">, </w:t>
            </w:r>
            <w:hyperlink r:id="rId27883" w:history="1">
              <w:r>
                <w:rPr>
                  <w:color w:val="0000FF"/>
                </w:rPr>
                <w:t>I23.8</w:t>
              </w:r>
            </w:hyperlink>
            <w:r>
              <w:t xml:space="preserve">, </w:t>
            </w:r>
            <w:hyperlink r:id="rId27884" w:history="1">
              <w:r>
                <w:rPr>
                  <w:color w:val="0000FF"/>
                </w:rPr>
                <w:t>I24</w:t>
              </w:r>
            </w:hyperlink>
            <w:r>
              <w:t xml:space="preserve">, </w:t>
            </w:r>
            <w:hyperlink r:id="rId27885" w:history="1">
              <w:r>
                <w:rPr>
                  <w:color w:val="0000FF"/>
                </w:rPr>
                <w:t>I24.0</w:t>
              </w:r>
            </w:hyperlink>
            <w:r>
              <w:t xml:space="preserve">, </w:t>
            </w:r>
            <w:hyperlink r:id="rId27886" w:history="1">
              <w:r>
                <w:rPr>
                  <w:color w:val="0000FF"/>
                </w:rPr>
                <w:t>I24.1</w:t>
              </w:r>
            </w:hyperlink>
            <w:r>
              <w:t xml:space="preserve">, </w:t>
            </w:r>
            <w:hyperlink r:id="rId27887" w:history="1">
              <w:r>
                <w:rPr>
                  <w:color w:val="0000FF"/>
                </w:rPr>
                <w:t>I24.8</w:t>
              </w:r>
            </w:hyperlink>
            <w:r>
              <w:t xml:space="preserve">, </w:t>
            </w:r>
            <w:hyperlink r:id="rId27888" w:history="1">
              <w:r>
                <w:rPr>
                  <w:color w:val="0000FF"/>
                </w:rPr>
                <w:t>I24.9</w:t>
              </w:r>
            </w:hyperlink>
            <w:r>
              <w:t xml:space="preserve">, </w:t>
            </w:r>
            <w:hyperlink r:id="rId27889" w:history="1">
              <w:r>
                <w:rPr>
                  <w:color w:val="0000FF"/>
                </w:rPr>
                <w:t>I25</w:t>
              </w:r>
            </w:hyperlink>
            <w:r>
              <w:t xml:space="preserve">, </w:t>
            </w:r>
            <w:hyperlink r:id="rId27890" w:history="1">
              <w:r>
                <w:rPr>
                  <w:color w:val="0000FF"/>
                </w:rPr>
                <w:t>I25.0</w:t>
              </w:r>
            </w:hyperlink>
            <w:r>
              <w:t xml:space="preserve">, </w:t>
            </w:r>
            <w:hyperlink r:id="rId27891" w:history="1">
              <w:r>
                <w:rPr>
                  <w:color w:val="0000FF"/>
                </w:rPr>
                <w:t>I25.1</w:t>
              </w:r>
            </w:hyperlink>
            <w:r>
              <w:t xml:space="preserve">, </w:t>
            </w:r>
            <w:hyperlink r:id="rId27892" w:history="1">
              <w:r>
                <w:rPr>
                  <w:color w:val="0000FF"/>
                </w:rPr>
                <w:t>I25.2</w:t>
              </w:r>
            </w:hyperlink>
            <w:r>
              <w:t xml:space="preserve">, </w:t>
            </w:r>
            <w:hyperlink r:id="rId27893" w:history="1">
              <w:r>
                <w:rPr>
                  <w:color w:val="0000FF"/>
                </w:rPr>
                <w:t>I25.3</w:t>
              </w:r>
            </w:hyperlink>
            <w:r>
              <w:t xml:space="preserve">, </w:t>
            </w:r>
            <w:hyperlink r:id="rId27894" w:history="1">
              <w:r>
                <w:rPr>
                  <w:color w:val="0000FF"/>
                </w:rPr>
                <w:t>I25.4</w:t>
              </w:r>
            </w:hyperlink>
            <w:r>
              <w:t xml:space="preserve">, </w:t>
            </w:r>
            <w:hyperlink r:id="rId27895" w:history="1">
              <w:r>
                <w:rPr>
                  <w:color w:val="0000FF"/>
                </w:rPr>
                <w:t>I25.5</w:t>
              </w:r>
            </w:hyperlink>
            <w:r>
              <w:t xml:space="preserve">, </w:t>
            </w:r>
            <w:hyperlink r:id="rId27896" w:history="1">
              <w:r>
                <w:rPr>
                  <w:color w:val="0000FF"/>
                </w:rPr>
                <w:t>I25.6</w:t>
              </w:r>
            </w:hyperlink>
            <w:r>
              <w:t xml:space="preserve">, </w:t>
            </w:r>
            <w:hyperlink r:id="rId27897" w:history="1">
              <w:r>
                <w:rPr>
                  <w:color w:val="0000FF"/>
                </w:rPr>
                <w:t>I25.8</w:t>
              </w:r>
            </w:hyperlink>
            <w:r>
              <w:t xml:space="preserve">, </w:t>
            </w:r>
            <w:hyperlink r:id="rId27898" w:history="1">
              <w:r>
                <w:rPr>
                  <w:color w:val="0000FF"/>
                </w:rPr>
                <w:t>I25.9</w:t>
              </w:r>
            </w:hyperlink>
            <w:r>
              <w:t xml:space="preserve">, </w:t>
            </w:r>
            <w:hyperlink r:id="rId27899" w:history="1">
              <w:r>
                <w:rPr>
                  <w:color w:val="0000FF"/>
                </w:rPr>
                <w:t>I26</w:t>
              </w:r>
            </w:hyperlink>
            <w:r>
              <w:t xml:space="preserve">, </w:t>
            </w:r>
            <w:hyperlink r:id="rId27900" w:history="1">
              <w:r>
                <w:rPr>
                  <w:color w:val="0000FF"/>
                </w:rPr>
                <w:t>I26.0</w:t>
              </w:r>
            </w:hyperlink>
            <w:r>
              <w:t xml:space="preserve">, </w:t>
            </w:r>
            <w:hyperlink r:id="rId27901" w:history="1">
              <w:r>
                <w:rPr>
                  <w:color w:val="0000FF"/>
                </w:rPr>
                <w:t>I26.9</w:t>
              </w:r>
            </w:hyperlink>
            <w:r>
              <w:t xml:space="preserve">, </w:t>
            </w:r>
            <w:hyperlink r:id="rId27902" w:history="1">
              <w:r>
                <w:rPr>
                  <w:color w:val="0000FF"/>
                </w:rPr>
                <w:t>I27</w:t>
              </w:r>
            </w:hyperlink>
            <w:r>
              <w:t xml:space="preserve">, </w:t>
            </w:r>
            <w:hyperlink r:id="rId27903" w:history="1">
              <w:r>
                <w:rPr>
                  <w:color w:val="0000FF"/>
                </w:rPr>
                <w:t>I27.0</w:t>
              </w:r>
            </w:hyperlink>
            <w:r>
              <w:t xml:space="preserve">, </w:t>
            </w:r>
            <w:hyperlink r:id="rId27904" w:history="1">
              <w:r>
                <w:rPr>
                  <w:color w:val="0000FF"/>
                </w:rPr>
                <w:t>I27.1</w:t>
              </w:r>
            </w:hyperlink>
            <w:r>
              <w:t xml:space="preserve">, </w:t>
            </w:r>
            <w:hyperlink r:id="rId27905" w:history="1">
              <w:r>
                <w:rPr>
                  <w:color w:val="0000FF"/>
                </w:rPr>
                <w:t>I27.2</w:t>
              </w:r>
            </w:hyperlink>
            <w:r>
              <w:t xml:space="preserve">, </w:t>
            </w:r>
            <w:hyperlink r:id="rId27906" w:history="1">
              <w:r>
                <w:rPr>
                  <w:color w:val="0000FF"/>
                </w:rPr>
                <w:t>I27.8</w:t>
              </w:r>
            </w:hyperlink>
            <w:r>
              <w:t xml:space="preserve">, </w:t>
            </w:r>
            <w:hyperlink r:id="rId27907" w:history="1">
              <w:r>
                <w:rPr>
                  <w:color w:val="0000FF"/>
                </w:rPr>
                <w:t>I27.9</w:t>
              </w:r>
            </w:hyperlink>
            <w:r>
              <w:t xml:space="preserve">, </w:t>
            </w:r>
            <w:hyperlink r:id="rId27908" w:history="1">
              <w:r>
                <w:rPr>
                  <w:color w:val="0000FF"/>
                </w:rPr>
                <w:t>I28</w:t>
              </w:r>
            </w:hyperlink>
            <w:r>
              <w:t xml:space="preserve">, </w:t>
            </w:r>
            <w:hyperlink r:id="rId27909" w:history="1">
              <w:r>
                <w:rPr>
                  <w:color w:val="0000FF"/>
                </w:rPr>
                <w:t>I28.0</w:t>
              </w:r>
            </w:hyperlink>
            <w:r>
              <w:t xml:space="preserve">, </w:t>
            </w:r>
            <w:hyperlink r:id="rId27910" w:history="1">
              <w:r>
                <w:rPr>
                  <w:color w:val="0000FF"/>
                </w:rPr>
                <w:t>I28.1</w:t>
              </w:r>
            </w:hyperlink>
            <w:r>
              <w:t xml:space="preserve">, </w:t>
            </w:r>
            <w:hyperlink r:id="rId27911" w:history="1">
              <w:r>
                <w:rPr>
                  <w:color w:val="0000FF"/>
                </w:rPr>
                <w:t>I28.8</w:t>
              </w:r>
            </w:hyperlink>
            <w:r>
              <w:t xml:space="preserve">, </w:t>
            </w:r>
            <w:hyperlink r:id="rId27912" w:history="1">
              <w:r>
                <w:rPr>
                  <w:color w:val="0000FF"/>
                </w:rPr>
                <w:t>I28.9</w:t>
              </w:r>
            </w:hyperlink>
            <w:r>
              <w:t xml:space="preserve">, </w:t>
            </w:r>
            <w:hyperlink r:id="rId27913" w:history="1">
              <w:r>
                <w:rPr>
                  <w:color w:val="0000FF"/>
                </w:rPr>
                <w:t>I30</w:t>
              </w:r>
            </w:hyperlink>
            <w:r>
              <w:t xml:space="preserve">, </w:t>
            </w:r>
            <w:hyperlink r:id="rId27914" w:history="1">
              <w:r>
                <w:rPr>
                  <w:color w:val="0000FF"/>
                </w:rPr>
                <w:t>I30.0</w:t>
              </w:r>
            </w:hyperlink>
            <w:r>
              <w:t xml:space="preserve">, </w:t>
            </w:r>
            <w:hyperlink r:id="rId27915" w:history="1">
              <w:r>
                <w:rPr>
                  <w:color w:val="0000FF"/>
                </w:rPr>
                <w:t>I30.1</w:t>
              </w:r>
            </w:hyperlink>
            <w:r>
              <w:t xml:space="preserve">, </w:t>
            </w:r>
            <w:hyperlink r:id="rId27916" w:history="1">
              <w:r>
                <w:rPr>
                  <w:color w:val="0000FF"/>
                </w:rPr>
                <w:t>I30.8</w:t>
              </w:r>
            </w:hyperlink>
            <w:r>
              <w:t xml:space="preserve">, </w:t>
            </w:r>
            <w:hyperlink r:id="rId27917" w:history="1">
              <w:r>
                <w:rPr>
                  <w:color w:val="0000FF"/>
                </w:rPr>
                <w:t>I30.9</w:t>
              </w:r>
            </w:hyperlink>
            <w:r>
              <w:t xml:space="preserve">, </w:t>
            </w:r>
            <w:hyperlink r:id="rId27918" w:history="1">
              <w:r>
                <w:rPr>
                  <w:color w:val="0000FF"/>
                </w:rPr>
                <w:t>I31</w:t>
              </w:r>
            </w:hyperlink>
            <w:r>
              <w:t xml:space="preserve">, </w:t>
            </w:r>
            <w:hyperlink r:id="rId27919" w:history="1">
              <w:r>
                <w:rPr>
                  <w:color w:val="0000FF"/>
                </w:rPr>
                <w:t>I31.0</w:t>
              </w:r>
            </w:hyperlink>
            <w:r>
              <w:t xml:space="preserve">, </w:t>
            </w:r>
            <w:hyperlink r:id="rId27920" w:history="1">
              <w:r>
                <w:rPr>
                  <w:color w:val="0000FF"/>
                </w:rPr>
                <w:t>I31.1</w:t>
              </w:r>
            </w:hyperlink>
            <w:r>
              <w:t xml:space="preserve">, </w:t>
            </w:r>
            <w:hyperlink r:id="rId27921" w:history="1">
              <w:r>
                <w:rPr>
                  <w:color w:val="0000FF"/>
                </w:rPr>
                <w:t>I31.2</w:t>
              </w:r>
            </w:hyperlink>
            <w:r>
              <w:t xml:space="preserve">, </w:t>
            </w:r>
            <w:hyperlink r:id="rId27922" w:history="1">
              <w:r>
                <w:rPr>
                  <w:color w:val="0000FF"/>
                </w:rPr>
                <w:t>I31.3</w:t>
              </w:r>
            </w:hyperlink>
            <w:r>
              <w:t xml:space="preserve">, </w:t>
            </w:r>
            <w:hyperlink r:id="rId27923" w:history="1">
              <w:r>
                <w:rPr>
                  <w:color w:val="0000FF"/>
                </w:rPr>
                <w:t>I31.8</w:t>
              </w:r>
            </w:hyperlink>
            <w:r>
              <w:t xml:space="preserve">, </w:t>
            </w:r>
            <w:hyperlink r:id="rId27924" w:history="1">
              <w:r>
                <w:rPr>
                  <w:color w:val="0000FF"/>
                </w:rPr>
                <w:t>I31.9</w:t>
              </w:r>
            </w:hyperlink>
            <w:r>
              <w:t xml:space="preserve">, </w:t>
            </w:r>
            <w:hyperlink r:id="rId27925" w:history="1">
              <w:r>
                <w:rPr>
                  <w:color w:val="0000FF"/>
                </w:rPr>
                <w:t>I32</w:t>
              </w:r>
            </w:hyperlink>
            <w:r>
              <w:t xml:space="preserve">, </w:t>
            </w:r>
            <w:hyperlink r:id="rId27926" w:history="1">
              <w:r>
                <w:rPr>
                  <w:color w:val="0000FF"/>
                </w:rPr>
                <w:t>I32.0</w:t>
              </w:r>
            </w:hyperlink>
            <w:r>
              <w:t xml:space="preserve">, </w:t>
            </w:r>
            <w:hyperlink r:id="rId27927" w:history="1">
              <w:r>
                <w:rPr>
                  <w:color w:val="0000FF"/>
                </w:rPr>
                <w:t>I32.1</w:t>
              </w:r>
            </w:hyperlink>
            <w:r>
              <w:t xml:space="preserve">, </w:t>
            </w:r>
            <w:hyperlink r:id="rId27928" w:history="1">
              <w:r>
                <w:rPr>
                  <w:color w:val="0000FF"/>
                </w:rPr>
                <w:t>I32.8</w:t>
              </w:r>
            </w:hyperlink>
            <w:r>
              <w:t xml:space="preserve">, </w:t>
            </w:r>
            <w:hyperlink r:id="rId27929" w:history="1">
              <w:r>
                <w:rPr>
                  <w:color w:val="0000FF"/>
                </w:rPr>
                <w:t>I33</w:t>
              </w:r>
            </w:hyperlink>
            <w:r>
              <w:t xml:space="preserve">, </w:t>
            </w:r>
            <w:hyperlink r:id="rId27930" w:history="1">
              <w:r>
                <w:rPr>
                  <w:color w:val="0000FF"/>
                </w:rPr>
                <w:t>I33.0</w:t>
              </w:r>
            </w:hyperlink>
            <w:r>
              <w:t xml:space="preserve">, </w:t>
            </w:r>
            <w:hyperlink r:id="rId27931" w:history="1">
              <w:r>
                <w:rPr>
                  <w:color w:val="0000FF"/>
                </w:rPr>
                <w:t>I33.9</w:t>
              </w:r>
            </w:hyperlink>
            <w:r>
              <w:t xml:space="preserve">, </w:t>
            </w:r>
            <w:hyperlink r:id="rId27932" w:history="1">
              <w:r>
                <w:rPr>
                  <w:color w:val="0000FF"/>
                </w:rPr>
                <w:t>I34</w:t>
              </w:r>
            </w:hyperlink>
            <w:r>
              <w:t xml:space="preserve">, </w:t>
            </w:r>
            <w:hyperlink r:id="rId27933" w:history="1">
              <w:r>
                <w:rPr>
                  <w:color w:val="0000FF"/>
                </w:rPr>
                <w:t>I34.0</w:t>
              </w:r>
            </w:hyperlink>
            <w:r>
              <w:t xml:space="preserve">, </w:t>
            </w:r>
            <w:hyperlink r:id="rId27934" w:history="1">
              <w:r>
                <w:rPr>
                  <w:color w:val="0000FF"/>
                </w:rPr>
                <w:t>I34.1</w:t>
              </w:r>
            </w:hyperlink>
            <w:r>
              <w:t xml:space="preserve">, </w:t>
            </w:r>
            <w:hyperlink r:id="rId27935" w:history="1">
              <w:r>
                <w:rPr>
                  <w:color w:val="0000FF"/>
                </w:rPr>
                <w:t>I34.2</w:t>
              </w:r>
            </w:hyperlink>
            <w:r>
              <w:t xml:space="preserve">, </w:t>
            </w:r>
            <w:hyperlink r:id="rId27936" w:history="1">
              <w:r>
                <w:rPr>
                  <w:color w:val="0000FF"/>
                </w:rPr>
                <w:t>I34.8</w:t>
              </w:r>
            </w:hyperlink>
            <w:r>
              <w:t xml:space="preserve">, </w:t>
            </w:r>
            <w:hyperlink r:id="rId27937" w:history="1">
              <w:r>
                <w:rPr>
                  <w:color w:val="0000FF"/>
                </w:rPr>
                <w:t>I34.9</w:t>
              </w:r>
            </w:hyperlink>
            <w:r>
              <w:t xml:space="preserve">, </w:t>
            </w:r>
            <w:hyperlink r:id="rId27938" w:history="1">
              <w:r>
                <w:rPr>
                  <w:color w:val="0000FF"/>
                </w:rPr>
                <w:t>I35</w:t>
              </w:r>
            </w:hyperlink>
            <w:r>
              <w:t xml:space="preserve">, </w:t>
            </w:r>
            <w:hyperlink r:id="rId27939" w:history="1">
              <w:r>
                <w:rPr>
                  <w:color w:val="0000FF"/>
                </w:rPr>
                <w:t>I35.0</w:t>
              </w:r>
            </w:hyperlink>
            <w:r>
              <w:t xml:space="preserve">, </w:t>
            </w:r>
            <w:hyperlink r:id="rId27940" w:history="1">
              <w:r>
                <w:rPr>
                  <w:color w:val="0000FF"/>
                </w:rPr>
                <w:t>I35.1</w:t>
              </w:r>
            </w:hyperlink>
            <w:r>
              <w:t xml:space="preserve">, </w:t>
            </w:r>
            <w:hyperlink r:id="rId27941" w:history="1">
              <w:r>
                <w:rPr>
                  <w:color w:val="0000FF"/>
                </w:rPr>
                <w:t>I35.2</w:t>
              </w:r>
            </w:hyperlink>
            <w:r>
              <w:t xml:space="preserve">, </w:t>
            </w:r>
            <w:hyperlink r:id="rId27942" w:history="1">
              <w:r>
                <w:rPr>
                  <w:color w:val="0000FF"/>
                </w:rPr>
                <w:t>I35.8</w:t>
              </w:r>
            </w:hyperlink>
            <w:r>
              <w:t xml:space="preserve">, </w:t>
            </w:r>
            <w:hyperlink r:id="rId27943" w:history="1">
              <w:r>
                <w:rPr>
                  <w:color w:val="0000FF"/>
                </w:rPr>
                <w:t>I35.9</w:t>
              </w:r>
            </w:hyperlink>
            <w:r>
              <w:t xml:space="preserve">, </w:t>
            </w:r>
            <w:hyperlink r:id="rId27944" w:history="1">
              <w:r>
                <w:rPr>
                  <w:color w:val="0000FF"/>
                </w:rPr>
                <w:t>I36</w:t>
              </w:r>
            </w:hyperlink>
            <w:r>
              <w:t xml:space="preserve">, </w:t>
            </w:r>
            <w:hyperlink r:id="rId27945" w:history="1">
              <w:r>
                <w:rPr>
                  <w:color w:val="0000FF"/>
                </w:rPr>
                <w:t>I36.0</w:t>
              </w:r>
            </w:hyperlink>
            <w:r>
              <w:t xml:space="preserve">, </w:t>
            </w:r>
            <w:hyperlink r:id="rId27946" w:history="1">
              <w:r>
                <w:rPr>
                  <w:color w:val="0000FF"/>
                </w:rPr>
                <w:t>I36.1</w:t>
              </w:r>
            </w:hyperlink>
            <w:r>
              <w:t xml:space="preserve">, </w:t>
            </w:r>
            <w:hyperlink r:id="rId27947" w:history="1">
              <w:r>
                <w:rPr>
                  <w:color w:val="0000FF"/>
                </w:rPr>
                <w:t>I36.2</w:t>
              </w:r>
            </w:hyperlink>
            <w:r>
              <w:t xml:space="preserve">, </w:t>
            </w:r>
            <w:hyperlink r:id="rId27948" w:history="1">
              <w:r>
                <w:rPr>
                  <w:color w:val="0000FF"/>
                </w:rPr>
                <w:t>I36.8</w:t>
              </w:r>
            </w:hyperlink>
            <w:r>
              <w:t xml:space="preserve">, </w:t>
            </w:r>
            <w:hyperlink r:id="rId27949" w:history="1">
              <w:r>
                <w:rPr>
                  <w:color w:val="0000FF"/>
                </w:rPr>
                <w:t>I36.9</w:t>
              </w:r>
            </w:hyperlink>
            <w:r>
              <w:t xml:space="preserve">, </w:t>
            </w:r>
            <w:hyperlink r:id="rId27950" w:history="1">
              <w:r>
                <w:rPr>
                  <w:color w:val="0000FF"/>
                </w:rPr>
                <w:t>I37</w:t>
              </w:r>
            </w:hyperlink>
            <w:r>
              <w:t xml:space="preserve">, </w:t>
            </w:r>
            <w:hyperlink r:id="rId27951" w:history="1">
              <w:r>
                <w:rPr>
                  <w:color w:val="0000FF"/>
                </w:rPr>
                <w:t>I37.0</w:t>
              </w:r>
            </w:hyperlink>
            <w:r>
              <w:t xml:space="preserve">, </w:t>
            </w:r>
            <w:hyperlink r:id="rId27952" w:history="1">
              <w:r>
                <w:rPr>
                  <w:color w:val="0000FF"/>
                </w:rPr>
                <w:t>I37.1</w:t>
              </w:r>
            </w:hyperlink>
            <w:r>
              <w:t xml:space="preserve">, </w:t>
            </w:r>
            <w:hyperlink r:id="rId27953" w:history="1">
              <w:r>
                <w:rPr>
                  <w:color w:val="0000FF"/>
                </w:rPr>
                <w:t>I37.2</w:t>
              </w:r>
            </w:hyperlink>
            <w:r>
              <w:t xml:space="preserve">, </w:t>
            </w:r>
            <w:hyperlink r:id="rId27954" w:history="1">
              <w:r>
                <w:rPr>
                  <w:color w:val="0000FF"/>
                </w:rPr>
                <w:t>I37.8</w:t>
              </w:r>
            </w:hyperlink>
            <w:r>
              <w:t xml:space="preserve">, </w:t>
            </w:r>
            <w:hyperlink r:id="rId27955" w:history="1">
              <w:r>
                <w:rPr>
                  <w:color w:val="0000FF"/>
                </w:rPr>
                <w:t>I37.9</w:t>
              </w:r>
            </w:hyperlink>
            <w:r>
              <w:t xml:space="preserve">, </w:t>
            </w:r>
            <w:hyperlink r:id="rId27956" w:history="1">
              <w:r>
                <w:rPr>
                  <w:color w:val="0000FF"/>
                </w:rPr>
                <w:t>I38</w:t>
              </w:r>
            </w:hyperlink>
            <w:r>
              <w:t xml:space="preserve">, </w:t>
            </w:r>
            <w:hyperlink r:id="rId27957" w:history="1">
              <w:r>
                <w:rPr>
                  <w:color w:val="0000FF"/>
                </w:rPr>
                <w:t>I39</w:t>
              </w:r>
            </w:hyperlink>
            <w:r>
              <w:t xml:space="preserve">, </w:t>
            </w:r>
            <w:hyperlink r:id="rId27958" w:history="1">
              <w:r>
                <w:rPr>
                  <w:color w:val="0000FF"/>
                </w:rPr>
                <w:t>I39.0</w:t>
              </w:r>
            </w:hyperlink>
            <w:r>
              <w:t xml:space="preserve">, </w:t>
            </w:r>
            <w:hyperlink r:id="rId27959" w:history="1">
              <w:r>
                <w:rPr>
                  <w:color w:val="0000FF"/>
                </w:rPr>
                <w:t>I39.1</w:t>
              </w:r>
            </w:hyperlink>
            <w:r>
              <w:t xml:space="preserve">, </w:t>
            </w:r>
            <w:hyperlink r:id="rId27960" w:history="1">
              <w:r>
                <w:rPr>
                  <w:color w:val="0000FF"/>
                </w:rPr>
                <w:t>I39.2</w:t>
              </w:r>
            </w:hyperlink>
            <w:r>
              <w:t xml:space="preserve">, </w:t>
            </w:r>
            <w:hyperlink r:id="rId27961" w:history="1">
              <w:r>
                <w:rPr>
                  <w:color w:val="0000FF"/>
                </w:rPr>
                <w:t>I39.3</w:t>
              </w:r>
            </w:hyperlink>
            <w:r>
              <w:t xml:space="preserve">, </w:t>
            </w:r>
            <w:hyperlink r:id="rId27962" w:history="1">
              <w:r>
                <w:rPr>
                  <w:color w:val="0000FF"/>
                </w:rPr>
                <w:t>I39.4</w:t>
              </w:r>
            </w:hyperlink>
            <w:r>
              <w:t xml:space="preserve">, </w:t>
            </w:r>
            <w:hyperlink r:id="rId27963" w:history="1">
              <w:r>
                <w:rPr>
                  <w:color w:val="0000FF"/>
                </w:rPr>
                <w:t>I39.8</w:t>
              </w:r>
            </w:hyperlink>
            <w:r>
              <w:t xml:space="preserve">, </w:t>
            </w:r>
            <w:hyperlink r:id="rId27964" w:history="1">
              <w:r>
                <w:rPr>
                  <w:color w:val="0000FF"/>
                </w:rPr>
                <w:t>I40</w:t>
              </w:r>
            </w:hyperlink>
            <w:r>
              <w:t xml:space="preserve">, </w:t>
            </w:r>
            <w:hyperlink r:id="rId27965" w:history="1">
              <w:r>
                <w:rPr>
                  <w:color w:val="0000FF"/>
                </w:rPr>
                <w:t>I40.0</w:t>
              </w:r>
            </w:hyperlink>
            <w:r>
              <w:t xml:space="preserve">, </w:t>
            </w:r>
            <w:hyperlink r:id="rId27966" w:history="1">
              <w:r>
                <w:rPr>
                  <w:color w:val="0000FF"/>
                </w:rPr>
                <w:t>I40.1</w:t>
              </w:r>
            </w:hyperlink>
            <w:r>
              <w:t xml:space="preserve">, </w:t>
            </w:r>
            <w:hyperlink r:id="rId27967" w:history="1">
              <w:r>
                <w:rPr>
                  <w:color w:val="0000FF"/>
                </w:rPr>
                <w:t>I40.8</w:t>
              </w:r>
            </w:hyperlink>
            <w:r>
              <w:t xml:space="preserve">, </w:t>
            </w:r>
            <w:hyperlink r:id="rId27968" w:history="1">
              <w:r>
                <w:rPr>
                  <w:color w:val="0000FF"/>
                </w:rPr>
                <w:t>I40.9</w:t>
              </w:r>
            </w:hyperlink>
            <w:r>
              <w:t xml:space="preserve">, </w:t>
            </w:r>
            <w:hyperlink r:id="rId27969" w:history="1">
              <w:r>
                <w:rPr>
                  <w:color w:val="0000FF"/>
                </w:rPr>
                <w:t>I41</w:t>
              </w:r>
            </w:hyperlink>
            <w:r>
              <w:t xml:space="preserve">, </w:t>
            </w:r>
            <w:hyperlink r:id="rId27970" w:history="1">
              <w:r>
                <w:rPr>
                  <w:color w:val="0000FF"/>
                </w:rPr>
                <w:t>I41.0</w:t>
              </w:r>
            </w:hyperlink>
            <w:r>
              <w:t xml:space="preserve">, </w:t>
            </w:r>
            <w:hyperlink r:id="rId27971" w:history="1">
              <w:r>
                <w:rPr>
                  <w:color w:val="0000FF"/>
                </w:rPr>
                <w:t>I41.1</w:t>
              </w:r>
            </w:hyperlink>
            <w:r>
              <w:t xml:space="preserve">, </w:t>
            </w:r>
            <w:hyperlink r:id="rId27972" w:history="1">
              <w:r>
                <w:rPr>
                  <w:color w:val="0000FF"/>
                </w:rPr>
                <w:t>I41.2</w:t>
              </w:r>
            </w:hyperlink>
            <w:r>
              <w:t xml:space="preserve">, </w:t>
            </w:r>
            <w:hyperlink r:id="rId27973" w:history="1">
              <w:r>
                <w:rPr>
                  <w:color w:val="0000FF"/>
                </w:rPr>
                <w:t>I41.8</w:t>
              </w:r>
            </w:hyperlink>
            <w:r>
              <w:t xml:space="preserve">, </w:t>
            </w:r>
            <w:hyperlink r:id="rId27974" w:history="1">
              <w:r>
                <w:rPr>
                  <w:color w:val="0000FF"/>
                </w:rPr>
                <w:t>I42</w:t>
              </w:r>
            </w:hyperlink>
            <w:r>
              <w:t xml:space="preserve">, </w:t>
            </w:r>
            <w:hyperlink r:id="rId27975" w:history="1">
              <w:r>
                <w:rPr>
                  <w:color w:val="0000FF"/>
                </w:rPr>
                <w:t>I42.0</w:t>
              </w:r>
            </w:hyperlink>
            <w:r>
              <w:t xml:space="preserve">, </w:t>
            </w:r>
            <w:hyperlink r:id="rId27976" w:history="1">
              <w:r>
                <w:rPr>
                  <w:color w:val="0000FF"/>
                </w:rPr>
                <w:t>I42.1</w:t>
              </w:r>
            </w:hyperlink>
            <w:r>
              <w:t xml:space="preserve">, </w:t>
            </w:r>
            <w:hyperlink r:id="rId27977" w:history="1">
              <w:r>
                <w:rPr>
                  <w:color w:val="0000FF"/>
                </w:rPr>
                <w:t>I42.2</w:t>
              </w:r>
            </w:hyperlink>
            <w:r>
              <w:t xml:space="preserve">, </w:t>
            </w:r>
            <w:hyperlink r:id="rId27978" w:history="1">
              <w:r>
                <w:rPr>
                  <w:color w:val="0000FF"/>
                </w:rPr>
                <w:t>I42.3</w:t>
              </w:r>
            </w:hyperlink>
            <w:r>
              <w:t xml:space="preserve">, </w:t>
            </w:r>
            <w:hyperlink r:id="rId27979" w:history="1">
              <w:r>
                <w:rPr>
                  <w:color w:val="0000FF"/>
                </w:rPr>
                <w:t>I42.4</w:t>
              </w:r>
            </w:hyperlink>
            <w:r>
              <w:t xml:space="preserve">, </w:t>
            </w:r>
            <w:hyperlink r:id="rId27980" w:history="1">
              <w:r>
                <w:rPr>
                  <w:color w:val="0000FF"/>
                </w:rPr>
                <w:t>I42.5</w:t>
              </w:r>
            </w:hyperlink>
            <w:r>
              <w:t xml:space="preserve">, </w:t>
            </w:r>
            <w:hyperlink r:id="rId27981" w:history="1">
              <w:r>
                <w:rPr>
                  <w:color w:val="0000FF"/>
                </w:rPr>
                <w:t>I42.6</w:t>
              </w:r>
            </w:hyperlink>
            <w:r>
              <w:t xml:space="preserve">, </w:t>
            </w:r>
            <w:hyperlink r:id="rId27982" w:history="1">
              <w:r>
                <w:rPr>
                  <w:color w:val="0000FF"/>
                </w:rPr>
                <w:t>I42.7</w:t>
              </w:r>
            </w:hyperlink>
            <w:r>
              <w:t xml:space="preserve">, </w:t>
            </w:r>
            <w:hyperlink r:id="rId27983" w:history="1">
              <w:r>
                <w:rPr>
                  <w:color w:val="0000FF"/>
                </w:rPr>
                <w:t>I42.8</w:t>
              </w:r>
            </w:hyperlink>
            <w:r>
              <w:t xml:space="preserve">, </w:t>
            </w:r>
            <w:hyperlink r:id="rId27984" w:history="1">
              <w:r>
                <w:rPr>
                  <w:color w:val="0000FF"/>
                </w:rPr>
                <w:t>I42.9</w:t>
              </w:r>
            </w:hyperlink>
            <w:r>
              <w:t xml:space="preserve">, </w:t>
            </w:r>
            <w:hyperlink r:id="rId27985" w:history="1">
              <w:r>
                <w:rPr>
                  <w:color w:val="0000FF"/>
                </w:rPr>
                <w:t>I43</w:t>
              </w:r>
            </w:hyperlink>
            <w:r>
              <w:t xml:space="preserve">, </w:t>
            </w:r>
            <w:hyperlink r:id="rId27986" w:history="1">
              <w:r>
                <w:rPr>
                  <w:color w:val="0000FF"/>
                </w:rPr>
                <w:t>I43.0</w:t>
              </w:r>
            </w:hyperlink>
            <w:r>
              <w:t xml:space="preserve">, </w:t>
            </w:r>
            <w:hyperlink r:id="rId27987" w:history="1">
              <w:r>
                <w:rPr>
                  <w:color w:val="0000FF"/>
                </w:rPr>
                <w:t>I43.1</w:t>
              </w:r>
            </w:hyperlink>
            <w:r>
              <w:t xml:space="preserve">, </w:t>
            </w:r>
            <w:hyperlink r:id="rId27988" w:history="1">
              <w:r>
                <w:rPr>
                  <w:color w:val="0000FF"/>
                </w:rPr>
                <w:t>I43.2</w:t>
              </w:r>
            </w:hyperlink>
            <w:r>
              <w:t xml:space="preserve">, </w:t>
            </w:r>
            <w:hyperlink r:id="rId27989" w:history="1">
              <w:r>
                <w:rPr>
                  <w:color w:val="0000FF"/>
                </w:rPr>
                <w:t>I43.8</w:t>
              </w:r>
            </w:hyperlink>
            <w:r>
              <w:t xml:space="preserve">, </w:t>
            </w:r>
            <w:hyperlink r:id="rId27990" w:history="1">
              <w:r>
                <w:rPr>
                  <w:color w:val="0000FF"/>
                </w:rPr>
                <w:t>I44</w:t>
              </w:r>
            </w:hyperlink>
            <w:r>
              <w:t xml:space="preserve">, </w:t>
            </w:r>
            <w:hyperlink r:id="rId27991" w:history="1">
              <w:r>
                <w:rPr>
                  <w:color w:val="0000FF"/>
                </w:rPr>
                <w:t>I44.0</w:t>
              </w:r>
            </w:hyperlink>
            <w:r>
              <w:t xml:space="preserve">, </w:t>
            </w:r>
            <w:hyperlink r:id="rId27992" w:history="1">
              <w:r>
                <w:rPr>
                  <w:color w:val="0000FF"/>
                </w:rPr>
                <w:t>I44.1</w:t>
              </w:r>
            </w:hyperlink>
            <w:r>
              <w:t xml:space="preserve">, </w:t>
            </w:r>
            <w:hyperlink r:id="rId27993" w:history="1">
              <w:r>
                <w:rPr>
                  <w:color w:val="0000FF"/>
                </w:rPr>
                <w:t>I44.2</w:t>
              </w:r>
            </w:hyperlink>
            <w:r>
              <w:t xml:space="preserve">, </w:t>
            </w:r>
            <w:hyperlink r:id="rId27994" w:history="1">
              <w:r>
                <w:rPr>
                  <w:color w:val="0000FF"/>
                </w:rPr>
                <w:t>I44.3</w:t>
              </w:r>
            </w:hyperlink>
            <w:r>
              <w:t xml:space="preserve">, </w:t>
            </w:r>
            <w:hyperlink r:id="rId27995" w:history="1">
              <w:r>
                <w:rPr>
                  <w:color w:val="0000FF"/>
                </w:rPr>
                <w:t>I44.4</w:t>
              </w:r>
            </w:hyperlink>
            <w:r>
              <w:t xml:space="preserve">, </w:t>
            </w:r>
            <w:hyperlink r:id="rId27996" w:history="1">
              <w:r>
                <w:rPr>
                  <w:color w:val="0000FF"/>
                </w:rPr>
                <w:t>I44.5</w:t>
              </w:r>
            </w:hyperlink>
            <w:r>
              <w:t xml:space="preserve">, </w:t>
            </w:r>
            <w:hyperlink r:id="rId27997" w:history="1">
              <w:r>
                <w:rPr>
                  <w:color w:val="0000FF"/>
                </w:rPr>
                <w:t>I44.6</w:t>
              </w:r>
            </w:hyperlink>
            <w:r>
              <w:t xml:space="preserve">, </w:t>
            </w:r>
            <w:hyperlink r:id="rId27998" w:history="1">
              <w:r>
                <w:rPr>
                  <w:color w:val="0000FF"/>
                </w:rPr>
                <w:t>I44.7</w:t>
              </w:r>
            </w:hyperlink>
            <w:r>
              <w:t xml:space="preserve">, </w:t>
            </w:r>
            <w:hyperlink r:id="rId27999" w:history="1">
              <w:r>
                <w:rPr>
                  <w:color w:val="0000FF"/>
                </w:rPr>
                <w:t>I45</w:t>
              </w:r>
            </w:hyperlink>
            <w:r>
              <w:t xml:space="preserve">, </w:t>
            </w:r>
            <w:hyperlink r:id="rId28000" w:history="1">
              <w:r>
                <w:rPr>
                  <w:color w:val="0000FF"/>
                </w:rPr>
                <w:t>I45.0</w:t>
              </w:r>
            </w:hyperlink>
            <w:r>
              <w:t xml:space="preserve">, </w:t>
            </w:r>
            <w:hyperlink r:id="rId28001" w:history="1">
              <w:r>
                <w:rPr>
                  <w:color w:val="0000FF"/>
                </w:rPr>
                <w:t>I45.1</w:t>
              </w:r>
            </w:hyperlink>
            <w:r>
              <w:t xml:space="preserve">, </w:t>
            </w:r>
            <w:hyperlink r:id="rId28002" w:history="1">
              <w:r>
                <w:rPr>
                  <w:color w:val="0000FF"/>
                </w:rPr>
                <w:t>I45.2</w:t>
              </w:r>
            </w:hyperlink>
            <w:r>
              <w:t xml:space="preserve">, </w:t>
            </w:r>
            <w:hyperlink r:id="rId28003" w:history="1">
              <w:r>
                <w:rPr>
                  <w:color w:val="0000FF"/>
                </w:rPr>
                <w:t>I45.3</w:t>
              </w:r>
            </w:hyperlink>
            <w:r>
              <w:t xml:space="preserve">, </w:t>
            </w:r>
            <w:hyperlink r:id="rId28004" w:history="1">
              <w:r>
                <w:rPr>
                  <w:color w:val="0000FF"/>
                </w:rPr>
                <w:t>I45.4</w:t>
              </w:r>
            </w:hyperlink>
            <w:r>
              <w:t xml:space="preserve">, </w:t>
            </w:r>
            <w:hyperlink r:id="rId28005" w:history="1">
              <w:r>
                <w:rPr>
                  <w:color w:val="0000FF"/>
                </w:rPr>
                <w:t>I45.5</w:t>
              </w:r>
            </w:hyperlink>
            <w:r>
              <w:t xml:space="preserve">, </w:t>
            </w:r>
            <w:hyperlink r:id="rId28006" w:history="1">
              <w:r>
                <w:rPr>
                  <w:color w:val="0000FF"/>
                </w:rPr>
                <w:t>I45.6</w:t>
              </w:r>
            </w:hyperlink>
            <w:r>
              <w:t xml:space="preserve">, </w:t>
            </w:r>
            <w:hyperlink r:id="rId28007" w:history="1">
              <w:r>
                <w:rPr>
                  <w:color w:val="0000FF"/>
                </w:rPr>
                <w:t>I45.8</w:t>
              </w:r>
            </w:hyperlink>
            <w:r>
              <w:t xml:space="preserve">, </w:t>
            </w:r>
            <w:hyperlink r:id="rId28008" w:history="1">
              <w:r>
                <w:rPr>
                  <w:color w:val="0000FF"/>
                </w:rPr>
                <w:t>I45.9</w:t>
              </w:r>
            </w:hyperlink>
            <w:r>
              <w:t xml:space="preserve">, </w:t>
            </w:r>
            <w:hyperlink r:id="rId28009" w:history="1">
              <w:r>
                <w:rPr>
                  <w:color w:val="0000FF"/>
                </w:rPr>
                <w:t>I46</w:t>
              </w:r>
            </w:hyperlink>
            <w:r>
              <w:t xml:space="preserve">, </w:t>
            </w:r>
            <w:hyperlink r:id="rId28010" w:history="1">
              <w:r>
                <w:rPr>
                  <w:color w:val="0000FF"/>
                </w:rPr>
                <w:t>I46.0</w:t>
              </w:r>
            </w:hyperlink>
            <w:r>
              <w:t xml:space="preserve">, </w:t>
            </w:r>
            <w:hyperlink r:id="rId28011" w:history="1">
              <w:r>
                <w:rPr>
                  <w:color w:val="0000FF"/>
                </w:rPr>
                <w:t>I46.1</w:t>
              </w:r>
            </w:hyperlink>
            <w:r>
              <w:t xml:space="preserve">, </w:t>
            </w:r>
            <w:hyperlink r:id="rId28012" w:history="1">
              <w:r>
                <w:rPr>
                  <w:color w:val="0000FF"/>
                </w:rPr>
                <w:t>I46.9</w:t>
              </w:r>
            </w:hyperlink>
            <w:r>
              <w:t xml:space="preserve">, </w:t>
            </w:r>
            <w:hyperlink r:id="rId28013" w:history="1">
              <w:r>
                <w:rPr>
                  <w:color w:val="0000FF"/>
                </w:rPr>
                <w:t>I47</w:t>
              </w:r>
            </w:hyperlink>
            <w:r>
              <w:t xml:space="preserve">, </w:t>
            </w:r>
            <w:hyperlink r:id="rId28014" w:history="1">
              <w:r>
                <w:rPr>
                  <w:color w:val="0000FF"/>
                </w:rPr>
                <w:t>I47.0</w:t>
              </w:r>
            </w:hyperlink>
            <w:r>
              <w:t xml:space="preserve">, </w:t>
            </w:r>
            <w:hyperlink r:id="rId28015" w:history="1">
              <w:r>
                <w:rPr>
                  <w:color w:val="0000FF"/>
                </w:rPr>
                <w:t>I47.1</w:t>
              </w:r>
            </w:hyperlink>
            <w:r>
              <w:t xml:space="preserve">, </w:t>
            </w:r>
            <w:hyperlink r:id="rId28016" w:history="1">
              <w:r>
                <w:rPr>
                  <w:color w:val="0000FF"/>
                </w:rPr>
                <w:t>I47.2</w:t>
              </w:r>
            </w:hyperlink>
            <w:r>
              <w:t xml:space="preserve">, </w:t>
            </w:r>
            <w:hyperlink r:id="rId28017" w:history="1">
              <w:r>
                <w:rPr>
                  <w:color w:val="0000FF"/>
                </w:rPr>
                <w:t>I47.9</w:t>
              </w:r>
            </w:hyperlink>
            <w:r>
              <w:t xml:space="preserve">, </w:t>
            </w:r>
            <w:hyperlink r:id="rId28018" w:history="1">
              <w:r>
                <w:rPr>
                  <w:color w:val="0000FF"/>
                </w:rPr>
                <w:t>I48</w:t>
              </w:r>
            </w:hyperlink>
            <w:r>
              <w:t xml:space="preserve">, </w:t>
            </w:r>
            <w:hyperlink r:id="rId28019" w:history="1">
              <w:r>
                <w:rPr>
                  <w:color w:val="0000FF"/>
                </w:rPr>
                <w:t>I48.0</w:t>
              </w:r>
            </w:hyperlink>
            <w:r>
              <w:t xml:space="preserve">, </w:t>
            </w:r>
            <w:hyperlink r:id="rId28020" w:history="1">
              <w:r>
                <w:rPr>
                  <w:color w:val="0000FF"/>
                </w:rPr>
                <w:t>I48.1</w:t>
              </w:r>
            </w:hyperlink>
            <w:r>
              <w:t xml:space="preserve">, </w:t>
            </w:r>
            <w:hyperlink r:id="rId28021" w:history="1">
              <w:r>
                <w:rPr>
                  <w:color w:val="0000FF"/>
                </w:rPr>
                <w:t>I48.2</w:t>
              </w:r>
            </w:hyperlink>
            <w:r>
              <w:t xml:space="preserve">, </w:t>
            </w:r>
            <w:hyperlink r:id="rId28022" w:history="1">
              <w:r>
                <w:rPr>
                  <w:color w:val="0000FF"/>
                </w:rPr>
                <w:t>I48.3</w:t>
              </w:r>
            </w:hyperlink>
            <w:r>
              <w:t xml:space="preserve">, </w:t>
            </w:r>
            <w:hyperlink r:id="rId28023" w:history="1">
              <w:r>
                <w:rPr>
                  <w:color w:val="0000FF"/>
                </w:rPr>
                <w:t>I48.4</w:t>
              </w:r>
            </w:hyperlink>
            <w:r>
              <w:t xml:space="preserve">, </w:t>
            </w:r>
            <w:hyperlink r:id="rId28024" w:history="1">
              <w:r>
                <w:rPr>
                  <w:color w:val="0000FF"/>
                </w:rPr>
                <w:t>I48.9</w:t>
              </w:r>
            </w:hyperlink>
            <w:r>
              <w:t xml:space="preserve">, </w:t>
            </w:r>
            <w:hyperlink r:id="rId28025" w:history="1">
              <w:r>
                <w:rPr>
                  <w:color w:val="0000FF"/>
                </w:rPr>
                <w:t>I49</w:t>
              </w:r>
            </w:hyperlink>
            <w:r>
              <w:t xml:space="preserve">, </w:t>
            </w:r>
            <w:hyperlink r:id="rId28026" w:history="1">
              <w:r>
                <w:rPr>
                  <w:color w:val="0000FF"/>
                </w:rPr>
                <w:t>I49.0</w:t>
              </w:r>
            </w:hyperlink>
            <w:r>
              <w:t xml:space="preserve">, </w:t>
            </w:r>
            <w:hyperlink r:id="rId28027" w:history="1">
              <w:r>
                <w:rPr>
                  <w:color w:val="0000FF"/>
                </w:rPr>
                <w:t>I49.1</w:t>
              </w:r>
            </w:hyperlink>
            <w:r>
              <w:t xml:space="preserve">, </w:t>
            </w:r>
            <w:hyperlink r:id="rId28028" w:history="1">
              <w:r>
                <w:rPr>
                  <w:color w:val="0000FF"/>
                </w:rPr>
                <w:t>I49.2</w:t>
              </w:r>
            </w:hyperlink>
            <w:r>
              <w:t xml:space="preserve">, </w:t>
            </w:r>
            <w:hyperlink r:id="rId28029" w:history="1">
              <w:r>
                <w:rPr>
                  <w:color w:val="0000FF"/>
                </w:rPr>
                <w:t>I49.3</w:t>
              </w:r>
            </w:hyperlink>
            <w:r>
              <w:t xml:space="preserve">, </w:t>
            </w:r>
            <w:hyperlink r:id="rId28030" w:history="1">
              <w:r>
                <w:rPr>
                  <w:color w:val="0000FF"/>
                </w:rPr>
                <w:t>I49.4</w:t>
              </w:r>
            </w:hyperlink>
            <w:r>
              <w:t xml:space="preserve">, </w:t>
            </w:r>
            <w:hyperlink r:id="rId28031" w:history="1">
              <w:r>
                <w:rPr>
                  <w:color w:val="0000FF"/>
                </w:rPr>
                <w:t>I49.5</w:t>
              </w:r>
            </w:hyperlink>
            <w:r>
              <w:t xml:space="preserve">, </w:t>
            </w:r>
            <w:hyperlink r:id="rId28032" w:history="1">
              <w:r>
                <w:rPr>
                  <w:color w:val="0000FF"/>
                </w:rPr>
                <w:t>I49.8</w:t>
              </w:r>
            </w:hyperlink>
            <w:r>
              <w:t xml:space="preserve">, </w:t>
            </w:r>
            <w:hyperlink r:id="rId28033" w:history="1">
              <w:r>
                <w:rPr>
                  <w:color w:val="0000FF"/>
                </w:rPr>
                <w:t>I49.9</w:t>
              </w:r>
            </w:hyperlink>
            <w:r>
              <w:t xml:space="preserve">, </w:t>
            </w:r>
            <w:hyperlink r:id="rId28034" w:history="1">
              <w:r>
                <w:rPr>
                  <w:color w:val="0000FF"/>
                </w:rPr>
                <w:t>I50</w:t>
              </w:r>
            </w:hyperlink>
            <w:r>
              <w:t xml:space="preserve">, </w:t>
            </w:r>
            <w:hyperlink r:id="rId28035" w:history="1">
              <w:r>
                <w:rPr>
                  <w:color w:val="0000FF"/>
                </w:rPr>
                <w:t>I50.0</w:t>
              </w:r>
            </w:hyperlink>
            <w:r>
              <w:t xml:space="preserve">, </w:t>
            </w:r>
            <w:hyperlink r:id="rId28036" w:history="1">
              <w:r>
                <w:rPr>
                  <w:color w:val="0000FF"/>
                </w:rPr>
                <w:t>I50.1</w:t>
              </w:r>
            </w:hyperlink>
            <w:r>
              <w:t xml:space="preserve">, </w:t>
            </w:r>
            <w:hyperlink r:id="rId28037" w:history="1">
              <w:r>
                <w:rPr>
                  <w:color w:val="0000FF"/>
                </w:rPr>
                <w:t>I50.9</w:t>
              </w:r>
            </w:hyperlink>
            <w:r>
              <w:t xml:space="preserve">, </w:t>
            </w:r>
            <w:hyperlink r:id="rId28038" w:history="1">
              <w:r>
                <w:rPr>
                  <w:color w:val="0000FF"/>
                </w:rPr>
                <w:t>I51</w:t>
              </w:r>
            </w:hyperlink>
            <w:r>
              <w:t xml:space="preserve">, </w:t>
            </w:r>
            <w:hyperlink r:id="rId28039" w:history="1">
              <w:r>
                <w:rPr>
                  <w:color w:val="0000FF"/>
                </w:rPr>
                <w:t>I51.0</w:t>
              </w:r>
            </w:hyperlink>
            <w:r>
              <w:t xml:space="preserve">, </w:t>
            </w:r>
            <w:hyperlink r:id="rId28040" w:history="1">
              <w:r>
                <w:rPr>
                  <w:color w:val="0000FF"/>
                </w:rPr>
                <w:t>I51.1</w:t>
              </w:r>
            </w:hyperlink>
            <w:r>
              <w:t xml:space="preserve">, </w:t>
            </w:r>
            <w:hyperlink r:id="rId28041" w:history="1">
              <w:r>
                <w:rPr>
                  <w:color w:val="0000FF"/>
                </w:rPr>
                <w:t>I51.2</w:t>
              </w:r>
            </w:hyperlink>
            <w:r>
              <w:t xml:space="preserve">, </w:t>
            </w:r>
            <w:hyperlink r:id="rId28042" w:history="1">
              <w:r>
                <w:rPr>
                  <w:color w:val="0000FF"/>
                </w:rPr>
                <w:t>I51.3</w:t>
              </w:r>
            </w:hyperlink>
            <w:r>
              <w:t xml:space="preserve">, </w:t>
            </w:r>
            <w:hyperlink r:id="rId28043" w:history="1">
              <w:r>
                <w:rPr>
                  <w:color w:val="0000FF"/>
                </w:rPr>
                <w:t>I51.4</w:t>
              </w:r>
            </w:hyperlink>
            <w:r>
              <w:t xml:space="preserve">, </w:t>
            </w:r>
            <w:hyperlink r:id="rId28044" w:history="1">
              <w:r>
                <w:rPr>
                  <w:color w:val="0000FF"/>
                </w:rPr>
                <w:t>I51.5</w:t>
              </w:r>
            </w:hyperlink>
            <w:r>
              <w:t xml:space="preserve">, </w:t>
            </w:r>
            <w:hyperlink r:id="rId28045" w:history="1">
              <w:r>
                <w:rPr>
                  <w:color w:val="0000FF"/>
                </w:rPr>
                <w:t>I51.6</w:t>
              </w:r>
            </w:hyperlink>
            <w:r>
              <w:t xml:space="preserve">, </w:t>
            </w:r>
            <w:hyperlink r:id="rId28046" w:history="1">
              <w:r>
                <w:rPr>
                  <w:color w:val="0000FF"/>
                </w:rPr>
                <w:t>I51.7</w:t>
              </w:r>
            </w:hyperlink>
            <w:r>
              <w:t xml:space="preserve">, </w:t>
            </w:r>
            <w:hyperlink r:id="rId28047" w:history="1">
              <w:r>
                <w:rPr>
                  <w:color w:val="0000FF"/>
                </w:rPr>
                <w:t>I51.8</w:t>
              </w:r>
            </w:hyperlink>
            <w:r>
              <w:t xml:space="preserve">, </w:t>
            </w:r>
            <w:hyperlink r:id="rId28048" w:history="1">
              <w:r>
                <w:rPr>
                  <w:color w:val="0000FF"/>
                </w:rPr>
                <w:t>I51.9</w:t>
              </w:r>
            </w:hyperlink>
            <w:r>
              <w:t xml:space="preserve">, </w:t>
            </w:r>
            <w:hyperlink r:id="rId28049" w:history="1">
              <w:r>
                <w:rPr>
                  <w:color w:val="0000FF"/>
                </w:rPr>
                <w:t>I52</w:t>
              </w:r>
            </w:hyperlink>
            <w:r>
              <w:t xml:space="preserve">, </w:t>
            </w:r>
            <w:hyperlink r:id="rId28050" w:history="1">
              <w:r>
                <w:rPr>
                  <w:color w:val="0000FF"/>
                </w:rPr>
                <w:t>I52.0</w:t>
              </w:r>
            </w:hyperlink>
            <w:r>
              <w:t xml:space="preserve">, </w:t>
            </w:r>
            <w:hyperlink r:id="rId28051" w:history="1">
              <w:r>
                <w:rPr>
                  <w:color w:val="0000FF"/>
                </w:rPr>
                <w:t>I52.1</w:t>
              </w:r>
            </w:hyperlink>
            <w:r>
              <w:t xml:space="preserve">, </w:t>
            </w:r>
            <w:hyperlink r:id="rId28052" w:history="1">
              <w:r>
                <w:rPr>
                  <w:color w:val="0000FF"/>
                </w:rPr>
                <w:t>I52.8</w:t>
              </w:r>
            </w:hyperlink>
            <w:r>
              <w:t xml:space="preserve">, </w:t>
            </w:r>
            <w:hyperlink r:id="rId28053" w:history="1">
              <w:r>
                <w:rPr>
                  <w:color w:val="0000FF"/>
                </w:rPr>
                <w:t>I95</w:t>
              </w:r>
            </w:hyperlink>
            <w:r>
              <w:t xml:space="preserve">, </w:t>
            </w:r>
            <w:hyperlink r:id="rId28054" w:history="1">
              <w:r>
                <w:rPr>
                  <w:color w:val="0000FF"/>
                </w:rPr>
                <w:t>I95.0</w:t>
              </w:r>
            </w:hyperlink>
            <w:r>
              <w:t xml:space="preserve">, </w:t>
            </w:r>
            <w:hyperlink r:id="rId28055" w:history="1">
              <w:r>
                <w:rPr>
                  <w:color w:val="0000FF"/>
                </w:rPr>
                <w:t>I95.1</w:t>
              </w:r>
            </w:hyperlink>
            <w:r>
              <w:t xml:space="preserve">, </w:t>
            </w:r>
            <w:hyperlink r:id="rId28056" w:history="1">
              <w:r>
                <w:rPr>
                  <w:color w:val="0000FF"/>
                </w:rPr>
                <w:t>I95.2</w:t>
              </w:r>
            </w:hyperlink>
            <w:r>
              <w:t xml:space="preserve">, </w:t>
            </w:r>
            <w:hyperlink r:id="rId28057" w:history="1">
              <w:r>
                <w:rPr>
                  <w:color w:val="0000FF"/>
                </w:rPr>
                <w:t>I95.8</w:t>
              </w:r>
            </w:hyperlink>
            <w:r>
              <w:t xml:space="preserve">, </w:t>
            </w:r>
            <w:hyperlink r:id="rId28058" w:history="1">
              <w:r>
                <w:rPr>
                  <w:color w:val="0000FF"/>
                </w:rPr>
                <w:t>I95.9</w:t>
              </w:r>
            </w:hyperlink>
            <w:r>
              <w:t xml:space="preserve">, </w:t>
            </w:r>
            <w:hyperlink r:id="rId28059" w:history="1">
              <w:r>
                <w:rPr>
                  <w:color w:val="0000FF"/>
                </w:rPr>
                <w:t>Q20</w:t>
              </w:r>
            </w:hyperlink>
            <w:r>
              <w:t xml:space="preserve">, </w:t>
            </w:r>
            <w:hyperlink r:id="rId28060" w:history="1">
              <w:r>
                <w:rPr>
                  <w:color w:val="0000FF"/>
                </w:rPr>
                <w:t>Q20.0</w:t>
              </w:r>
            </w:hyperlink>
            <w:r>
              <w:t xml:space="preserve">, </w:t>
            </w:r>
            <w:hyperlink r:id="rId28061" w:history="1">
              <w:r>
                <w:rPr>
                  <w:color w:val="0000FF"/>
                </w:rPr>
                <w:t>Q20.1</w:t>
              </w:r>
            </w:hyperlink>
            <w:r>
              <w:t xml:space="preserve">, </w:t>
            </w:r>
            <w:hyperlink r:id="rId28062" w:history="1">
              <w:r>
                <w:rPr>
                  <w:color w:val="0000FF"/>
                </w:rPr>
                <w:t>Q20.2</w:t>
              </w:r>
            </w:hyperlink>
            <w:r>
              <w:t xml:space="preserve">, </w:t>
            </w:r>
            <w:hyperlink r:id="rId28063" w:history="1">
              <w:r>
                <w:rPr>
                  <w:color w:val="0000FF"/>
                </w:rPr>
                <w:t>Q20.3</w:t>
              </w:r>
            </w:hyperlink>
            <w:r>
              <w:t xml:space="preserve">, </w:t>
            </w:r>
            <w:hyperlink r:id="rId28064" w:history="1">
              <w:r>
                <w:rPr>
                  <w:color w:val="0000FF"/>
                </w:rPr>
                <w:t>Q20.4</w:t>
              </w:r>
            </w:hyperlink>
            <w:r>
              <w:t xml:space="preserve">, </w:t>
            </w:r>
            <w:hyperlink r:id="rId28065" w:history="1">
              <w:r>
                <w:rPr>
                  <w:color w:val="0000FF"/>
                </w:rPr>
                <w:t>Q20.5</w:t>
              </w:r>
            </w:hyperlink>
            <w:r>
              <w:t xml:space="preserve">, </w:t>
            </w:r>
            <w:hyperlink r:id="rId28066" w:history="1">
              <w:r>
                <w:rPr>
                  <w:color w:val="0000FF"/>
                </w:rPr>
                <w:t>Q20.6</w:t>
              </w:r>
            </w:hyperlink>
            <w:r>
              <w:t xml:space="preserve">, </w:t>
            </w:r>
            <w:hyperlink r:id="rId28067" w:history="1">
              <w:r>
                <w:rPr>
                  <w:color w:val="0000FF"/>
                </w:rPr>
                <w:t>Q20.8</w:t>
              </w:r>
            </w:hyperlink>
            <w:r>
              <w:t xml:space="preserve">, </w:t>
            </w:r>
            <w:hyperlink r:id="rId28068" w:history="1">
              <w:r>
                <w:rPr>
                  <w:color w:val="0000FF"/>
                </w:rPr>
                <w:t>Q20.9</w:t>
              </w:r>
            </w:hyperlink>
            <w:r>
              <w:t xml:space="preserve">, </w:t>
            </w:r>
            <w:hyperlink r:id="rId28069" w:history="1">
              <w:r>
                <w:rPr>
                  <w:color w:val="0000FF"/>
                </w:rPr>
                <w:t>Q21</w:t>
              </w:r>
            </w:hyperlink>
            <w:r>
              <w:t xml:space="preserve">, </w:t>
            </w:r>
            <w:hyperlink r:id="rId28070" w:history="1">
              <w:r>
                <w:rPr>
                  <w:color w:val="0000FF"/>
                </w:rPr>
                <w:t>Q21.0</w:t>
              </w:r>
            </w:hyperlink>
            <w:r>
              <w:t xml:space="preserve">, </w:t>
            </w:r>
            <w:hyperlink r:id="rId28071" w:history="1">
              <w:r>
                <w:rPr>
                  <w:color w:val="0000FF"/>
                </w:rPr>
                <w:t>Q21.1</w:t>
              </w:r>
            </w:hyperlink>
            <w:r>
              <w:t xml:space="preserve">, </w:t>
            </w:r>
            <w:hyperlink r:id="rId28072" w:history="1">
              <w:r>
                <w:rPr>
                  <w:color w:val="0000FF"/>
                </w:rPr>
                <w:t>Q21.2</w:t>
              </w:r>
            </w:hyperlink>
            <w:r>
              <w:t xml:space="preserve">, </w:t>
            </w:r>
            <w:hyperlink r:id="rId28073" w:history="1">
              <w:r>
                <w:rPr>
                  <w:color w:val="0000FF"/>
                </w:rPr>
                <w:t>Q21.3</w:t>
              </w:r>
            </w:hyperlink>
            <w:r>
              <w:t xml:space="preserve">, </w:t>
            </w:r>
            <w:hyperlink r:id="rId28074" w:history="1">
              <w:r>
                <w:rPr>
                  <w:color w:val="0000FF"/>
                </w:rPr>
                <w:t>Q21.4</w:t>
              </w:r>
            </w:hyperlink>
            <w:r>
              <w:t xml:space="preserve">, </w:t>
            </w:r>
            <w:hyperlink r:id="rId28075" w:history="1">
              <w:r>
                <w:rPr>
                  <w:color w:val="0000FF"/>
                </w:rPr>
                <w:t>Q21.8</w:t>
              </w:r>
            </w:hyperlink>
            <w:r>
              <w:t xml:space="preserve">, </w:t>
            </w:r>
            <w:hyperlink r:id="rId28076" w:history="1">
              <w:r>
                <w:rPr>
                  <w:color w:val="0000FF"/>
                </w:rPr>
                <w:t>Q21.9</w:t>
              </w:r>
            </w:hyperlink>
            <w:r>
              <w:t xml:space="preserve">, </w:t>
            </w:r>
            <w:hyperlink r:id="rId28077" w:history="1">
              <w:r>
                <w:rPr>
                  <w:color w:val="0000FF"/>
                </w:rPr>
                <w:t>Q22</w:t>
              </w:r>
            </w:hyperlink>
            <w:r>
              <w:t xml:space="preserve">, </w:t>
            </w:r>
            <w:hyperlink r:id="rId28078" w:history="1">
              <w:r>
                <w:rPr>
                  <w:color w:val="0000FF"/>
                </w:rPr>
                <w:t>Q22.0</w:t>
              </w:r>
            </w:hyperlink>
            <w:r>
              <w:t xml:space="preserve">, </w:t>
            </w:r>
            <w:hyperlink r:id="rId28079" w:history="1">
              <w:r>
                <w:rPr>
                  <w:color w:val="0000FF"/>
                </w:rPr>
                <w:t>Q22.1</w:t>
              </w:r>
            </w:hyperlink>
            <w:r>
              <w:t xml:space="preserve">, </w:t>
            </w:r>
            <w:hyperlink r:id="rId28080" w:history="1">
              <w:r>
                <w:rPr>
                  <w:color w:val="0000FF"/>
                </w:rPr>
                <w:t>Q22.2</w:t>
              </w:r>
            </w:hyperlink>
            <w:r>
              <w:t xml:space="preserve">, </w:t>
            </w:r>
            <w:hyperlink r:id="rId28081" w:history="1">
              <w:r>
                <w:rPr>
                  <w:color w:val="0000FF"/>
                </w:rPr>
                <w:t>Q22.3</w:t>
              </w:r>
            </w:hyperlink>
            <w:r>
              <w:t xml:space="preserve">, </w:t>
            </w:r>
            <w:hyperlink r:id="rId28082" w:history="1">
              <w:r>
                <w:rPr>
                  <w:color w:val="0000FF"/>
                </w:rPr>
                <w:t>Q22.4</w:t>
              </w:r>
            </w:hyperlink>
            <w:r>
              <w:t xml:space="preserve">, </w:t>
            </w:r>
            <w:hyperlink r:id="rId28083" w:history="1">
              <w:r>
                <w:rPr>
                  <w:color w:val="0000FF"/>
                </w:rPr>
                <w:t>Q22.5</w:t>
              </w:r>
            </w:hyperlink>
            <w:r>
              <w:t xml:space="preserve">, </w:t>
            </w:r>
            <w:hyperlink r:id="rId28084" w:history="1">
              <w:r>
                <w:rPr>
                  <w:color w:val="0000FF"/>
                </w:rPr>
                <w:t>Q22.6</w:t>
              </w:r>
            </w:hyperlink>
            <w:r>
              <w:t xml:space="preserve">, </w:t>
            </w:r>
            <w:hyperlink r:id="rId28085" w:history="1">
              <w:r>
                <w:rPr>
                  <w:color w:val="0000FF"/>
                </w:rPr>
                <w:t>Q22.8</w:t>
              </w:r>
            </w:hyperlink>
            <w:r>
              <w:t xml:space="preserve">, </w:t>
            </w:r>
            <w:hyperlink r:id="rId28086" w:history="1">
              <w:r>
                <w:rPr>
                  <w:color w:val="0000FF"/>
                </w:rPr>
                <w:t>Q22.9</w:t>
              </w:r>
            </w:hyperlink>
            <w:r>
              <w:t xml:space="preserve">, </w:t>
            </w:r>
            <w:hyperlink r:id="rId28087" w:history="1">
              <w:r>
                <w:rPr>
                  <w:color w:val="0000FF"/>
                </w:rPr>
                <w:t>Q23</w:t>
              </w:r>
            </w:hyperlink>
            <w:r>
              <w:t xml:space="preserve">, </w:t>
            </w:r>
            <w:hyperlink r:id="rId28088" w:history="1">
              <w:r>
                <w:rPr>
                  <w:color w:val="0000FF"/>
                </w:rPr>
                <w:t>Q23.0</w:t>
              </w:r>
            </w:hyperlink>
            <w:r>
              <w:t xml:space="preserve">, </w:t>
            </w:r>
            <w:hyperlink r:id="rId28089" w:history="1">
              <w:r>
                <w:rPr>
                  <w:color w:val="0000FF"/>
                </w:rPr>
                <w:t>Q23.1</w:t>
              </w:r>
            </w:hyperlink>
            <w:r>
              <w:t xml:space="preserve">, </w:t>
            </w:r>
            <w:hyperlink r:id="rId28090" w:history="1">
              <w:r>
                <w:rPr>
                  <w:color w:val="0000FF"/>
                </w:rPr>
                <w:t>Q23.2</w:t>
              </w:r>
            </w:hyperlink>
            <w:r>
              <w:t xml:space="preserve">, </w:t>
            </w:r>
            <w:hyperlink r:id="rId28091" w:history="1">
              <w:r>
                <w:rPr>
                  <w:color w:val="0000FF"/>
                </w:rPr>
                <w:t>Q23.3</w:t>
              </w:r>
            </w:hyperlink>
            <w:r>
              <w:t xml:space="preserve">, </w:t>
            </w:r>
            <w:hyperlink r:id="rId28092" w:history="1">
              <w:r>
                <w:rPr>
                  <w:color w:val="0000FF"/>
                </w:rPr>
                <w:t>Q23.4</w:t>
              </w:r>
            </w:hyperlink>
            <w:r>
              <w:t xml:space="preserve">, </w:t>
            </w:r>
            <w:hyperlink r:id="rId28093" w:history="1">
              <w:r>
                <w:rPr>
                  <w:color w:val="0000FF"/>
                </w:rPr>
                <w:t>Q23.8</w:t>
              </w:r>
            </w:hyperlink>
            <w:r>
              <w:t xml:space="preserve">, </w:t>
            </w:r>
            <w:hyperlink r:id="rId28094" w:history="1">
              <w:r>
                <w:rPr>
                  <w:color w:val="0000FF"/>
                </w:rPr>
                <w:t>Q23.9</w:t>
              </w:r>
            </w:hyperlink>
            <w:r>
              <w:t xml:space="preserve">, </w:t>
            </w:r>
            <w:hyperlink r:id="rId28095" w:history="1">
              <w:r>
                <w:rPr>
                  <w:color w:val="0000FF"/>
                </w:rPr>
                <w:t>Q24</w:t>
              </w:r>
            </w:hyperlink>
            <w:r>
              <w:t xml:space="preserve">, </w:t>
            </w:r>
            <w:hyperlink r:id="rId28096" w:history="1">
              <w:r>
                <w:rPr>
                  <w:color w:val="0000FF"/>
                </w:rPr>
                <w:t>Q24.0</w:t>
              </w:r>
            </w:hyperlink>
            <w:r>
              <w:t xml:space="preserve">, </w:t>
            </w:r>
            <w:hyperlink r:id="rId28097" w:history="1">
              <w:r>
                <w:rPr>
                  <w:color w:val="0000FF"/>
                </w:rPr>
                <w:t>Q24.1</w:t>
              </w:r>
            </w:hyperlink>
            <w:r>
              <w:t xml:space="preserve">, </w:t>
            </w:r>
            <w:hyperlink r:id="rId28098" w:history="1">
              <w:r>
                <w:rPr>
                  <w:color w:val="0000FF"/>
                </w:rPr>
                <w:t>Q24.2</w:t>
              </w:r>
            </w:hyperlink>
            <w:r>
              <w:t xml:space="preserve">, </w:t>
            </w:r>
            <w:hyperlink r:id="rId28099" w:history="1">
              <w:r>
                <w:rPr>
                  <w:color w:val="0000FF"/>
                </w:rPr>
                <w:t>Q24.3</w:t>
              </w:r>
            </w:hyperlink>
            <w:r>
              <w:t xml:space="preserve">, </w:t>
            </w:r>
            <w:hyperlink r:id="rId28100" w:history="1">
              <w:r>
                <w:rPr>
                  <w:color w:val="0000FF"/>
                </w:rPr>
                <w:t>Q24.4</w:t>
              </w:r>
            </w:hyperlink>
            <w:r>
              <w:t xml:space="preserve">, </w:t>
            </w:r>
            <w:hyperlink r:id="rId28101" w:history="1">
              <w:r>
                <w:rPr>
                  <w:color w:val="0000FF"/>
                </w:rPr>
                <w:t>Q24.5</w:t>
              </w:r>
            </w:hyperlink>
            <w:r>
              <w:t xml:space="preserve">, </w:t>
            </w:r>
            <w:hyperlink r:id="rId28102" w:history="1">
              <w:r>
                <w:rPr>
                  <w:color w:val="0000FF"/>
                </w:rPr>
                <w:t>Q24.6</w:t>
              </w:r>
            </w:hyperlink>
            <w:r>
              <w:t xml:space="preserve">, </w:t>
            </w:r>
            <w:hyperlink r:id="rId28103" w:history="1">
              <w:r>
                <w:rPr>
                  <w:color w:val="0000FF"/>
                </w:rPr>
                <w:t>Q24.8</w:t>
              </w:r>
            </w:hyperlink>
            <w:r>
              <w:t xml:space="preserve">, </w:t>
            </w:r>
            <w:hyperlink r:id="rId28104" w:history="1">
              <w:r>
                <w:rPr>
                  <w:color w:val="0000FF"/>
                </w:rPr>
                <w:t>Q24.9</w:t>
              </w:r>
            </w:hyperlink>
            <w:r>
              <w:t xml:space="preserve">, </w:t>
            </w:r>
            <w:hyperlink r:id="rId28105" w:history="1">
              <w:r>
                <w:rPr>
                  <w:color w:val="0000FF"/>
                </w:rPr>
                <w:t>Q25</w:t>
              </w:r>
            </w:hyperlink>
            <w:r>
              <w:t xml:space="preserve">, </w:t>
            </w:r>
            <w:hyperlink r:id="rId28106" w:history="1">
              <w:r>
                <w:rPr>
                  <w:color w:val="0000FF"/>
                </w:rPr>
                <w:t>Q25.0</w:t>
              </w:r>
            </w:hyperlink>
            <w:r>
              <w:t xml:space="preserve">, </w:t>
            </w:r>
            <w:hyperlink r:id="rId28107" w:history="1">
              <w:r>
                <w:rPr>
                  <w:color w:val="0000FF"/>
                </w:rPr>
                <w:t>Q25.1</w:t>
              </w:r>
            </w:hyperlink>
            <w:r>
              <w:t xml:space="preserve">, </w:t>
            </w:r>
            <w:hyperlink r:id="rId28108" w:history="1">
              <w:r>
                <w:rPr>
                  <w:color w:val="0000FF"/>
                </w:rPr>
                <w:t>Q25.2</w:t>
              </w:r>
            </w:hyperlink>
            <w:r>
              <w:t xml:space="preserve">, </w:t>
            </w:r>
            <w:hyperlink r:id="rId28109" w:history="1">
              <w:r>
                <w:rPr>
                  <w:color w:val="0000FF"/>
                </w:rPr>
                <w:t>Q25.3</w:t>
              </w:r>
            </w:hyperlink>
            <w:r>
              <w:t xml:space="preserve">, </w:t>
            </w:r>
            <w:hyperlink r:id="rId28110" w:history="1">
              <w:r>
                <w:rPr>
                  <w:color w:val="0000FF"/>
                </w:rPr>
                <w:t>Q25.4</w:t>
              </w:r>
            </w:hyperlink>
            <w:r>
              <w:t xml:space="preserve">, </w:t>
            </w:r>
            <w:hyperlink r:id="rId28111" w:history="1">
              <w:r>
                <w:rPr>
                  <w:color w:val="0000FF"/>
                </w:rPr>
                <w:t>Q25.5</w:t>
              </w:r>
            </w:hyperlink>
            <w:r>
              <w:t xml:space="preserve">, </w:t>
            </w:r>
            <w:hyperlink r:id="rId28112" w:history="1">
              <w:r>
                <w:rPr>
                  <w:color w:val="0000FF"/>
                </w:rPr>
                <w:t>Q25.6</w:t>
              </w:r>
            </w:hyperlink>
            <w:r>
              <w:t xml:space="preserve">, </w:t>
            </w:r>
            <w:hyperlink r:id="rId28113" w:history="1">
              <w:r>
                <w:rPr>
                  <w:color w:val="0000FF"/>
                </w:rPr>
                <w:t>Q25.7</w:t>
              </w:r>
            </w:hyperlink>
            <w:r>
              <w:t xml:space="preserve">, </w:t>
            </w:r>
            <w:hyperlink r:id="rId28114" w:history="1">
              <w:r>
                <w:rPr>
                  <w:color w:val="0000FF"/>
                </w:rPr>
                <w:t>Q25.8</w:t>
              </w:r>
            </w:hyperlink>
            <w:r>
              <w:t xml:space="preserve">, </w:t>
            </w:r>
            <w:hyperlink r:id="rId28115" w:history="1">
              <w:r>
                <w:rPr>
                  <w:color w:val="0000FF"/>
                </w:rPr>
                <w:t>Q25.9</w:t>
              </w:r>
            </w:hyperlink>
            <w:r>
              <w:t xml:space="preserve">, </w:t>
            </w:r>
            <w:hyperlink r:id="rId28116" w:history="1">
              <w:r>
                <w:rPr>
                  <w:color w:val="0000FF"/>
                </w:rPr>
                <w:t>R00</w:t>
              </w:r>
            </w:hyperlink>
            <w:r>
              <w:t xml:space="preserve">, </w:t>
            </w:r>
            <w:hyperlink r:id="rId28117" w:history="1">
              <w:r>
                <w:rPr>
                  <w:color w:val="0000FF"/>
                </w:rPr>
                <w:t>R00.0</w:t>
              </w:r>
            </w:hyperlink>
            <w:r>
              <w:t xml:space="preserve">, </w:t>
            </w:r>
            <w:hyperlink r:id="rId28118" w:history="1">
              <w:r>
                <w:rPr>
                  <w:color w:val="0000FF"/>
                </w:rPr>
                <w:t>R00.1</w:t>
              </w:r>
            </w:hyperlink>
            <w:r>
              <w:t xml:space="preserve">, </w:t>
            </w:r>
            <w:hyperlink r:id="rId28119" w:history="1">
              <w:r>
                <w:rPr>
                  <w:color w:val="0000FF"/>
                </w:rPr>
                <w:t>R00.2</w:t>
              </w:r>
            </w:hyperlink>
            <w:r>
              <w:t xml:space="preserve">, </w:t>
            </w:r>
            <w:hyperlink r:id="rId28120" w:history="1">
              <w:r>
                <w:rPr>
                  <w:color w:val="0000FF"/>
                </w:rPr>
                <w:t>R00.8</w:t>
              </w:r>
            </w:hyperlink>
            <w:r>
              <w:t xml:space="preserve">, </w:t>
            </w:r>
            <w:hyperlink r:id="rId28121" w:history="1">
              <w:r>
                <w:rPr>
                  <w:color w:val="0000FF"/>
                </w:rPr>
                <w:t>R01</w:t>
              </w:r>
            </w:hyperlink>
            <w:r>
              <w:t xml:space="preserve">, </w:t>
            </w:r>
            <w:hyperlink r:id="rId28122" w:history="1">
              <w:r>
                <w:rPr>
                  <w:color w:val="0000FF"/>
                </w:rPr>
                <w:t>R01.0</w:t>
              </w:r>
            </w:hyperlink>
            <w:r>
              <w:t xml:space="preserve">, </w:t>
            </w:r>
            <w:hyperlink r:id="rId28123" w:history="1">
              <w:r>
                <w:rPr>
                  <w:color w:val="0000FF"/>
                </w:rPr>
                <w:t>R01.1</w:t>
              </w:r>
            </w:hyperlink>
            <w:r>
              <w:t xml:space="preserve">, </w:t>
            </w:r>
            <w:hyperlink r:id="rId28124" w:history="1">
              <w:r>
                <w:rPr>
                  <w:color w:val="0000FF"/>
                </w:rPr>
                <w:t>R01.2</w:t>
              </w:r>
            </w:hyperlink>
            <w:r>
              <w:t xml:space="preserve">, </w:t>
            </w:r>
            <w:hyperlink r:id="rId28125" w:history="1">
              <w:r>
                <w:rPr>
                  <w:color w:val="0000FF"/>
                </w:rPr>
                <w:t>R03</w:t>
              </w:r>
            </w:hyperlink>
            <w:r>
              <w:t xml:space="preserve">, </w:t>
            </w:r>
            <w:hyperlink r:id="rId28126" w:history="1">
              <w:r>
                <w:rPr>
                  <w:color w:val="0000FF"/>
                </w:rPr>
                <w:t>R03.0</w:t>
              </w:r>
            </w:hyperlink>
            <w:r>
              <w:t xml:space="preserve">, </w:t>
            </w:r>
            <w:hyperlink r:id="rId28127" w:history="1">
              <w:r>
                <w:rPr>
                  <w:color w:val="0000FF"/>
                </w:rPr>
                <w:t>R03.1</w:t>
              </w:r>
            </w:hyperlink>
          </w:p>
        </w:tc>
        <w:tc>
          <w:tcPr>
            <w:tcW w:w="3118" w:type="dxa"/>
          </w:tcPr>
          <w:p w:rsidR="00000000" w:rsidRDefault="003F2C8F">
            <w:pPr>
              <w:pStyle w:val="ConsPlusNormal"/>
            </w:pPr>
            <w:hyperlink r:id="rId28128" w:history="1">
              <w:r>
                <w:rPr>
                  <w:color w:val="0000FF"/>
                </w:rPr>
                <w:t>A04.10.002.001</w:t>
              </w:r>
            </w:hyperlink>
            <w:r>
              <w:t xml:space="preserve">, </w:t>
            </w:r>
            <w:hyperlink r:id="rId28129" w:history="1">
              <w:r>
                <w:rPr>
                  <w:color w:val="0000FF"/>
                </w:rPr>
                <w:t>A06.10.006</w:t>
              </w:r>
            </w:hyperlink>
            <w:r>
              <w:t xml:space="preserve">, </w:t>
            </w:r>
            <w:hyperlink r:id="rId28130" w:history="1">
              <w:r>
                <w:rPr>
                  <w:color w:val="0000FF"/>
                </w:rPr>
                <w:t>A06.10.006.002</w:t>
              </w:r>
            </w:hyperlink>
            <w:r>
              <w:t xml:space="preserve">, </w:t>
            </w:r>
            <w:hyperlink r:id="rId28131" w:history="1">
              <w:r>
                <w:rPr>
                  <w:color w:val="0000FF"/>
                </w:rPr>
                <w:t>A17.10.002.001</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3,39</w:t>
            </w:r>
          </w:p>
        </w:tc>
      </w:tr>
      <w:tr w:rsidR="00000000">
        <w:tc>
          <w:tcPr>
            <w:tcW w:w="567" w:type="dxa"/>
          </w:tcPr>
          <w:p w:rsidR="00000000" w:rsidRDefault="003F2C8F">
            <w:pPr>
              <w:pStyle w:val="ConsPlusNormal"/>
              <w:jc w:val="center"/>
            </w:pPr>
            <w:r>
              <w:lastRenderedPageBreak/>
              <w:t>36</w:t>
            </w:r>
          </w:p>
        </w:tc>
        <w:tc>
          <w:tcPr>
            <w:tcW w:w="2551" w:type="dxa"/>
          </w:tcPr>
          <w:p w:rsidR="00000000" w:rsidRDefault="003F2C8F">
            <w:pPr>
              <w:pStyle w:val="ConsPlusNormal"/>
            </w:pPr>
            <w:r>
              <w:t>Лечение наследственных атерогенных нарушений липидного обмена с применением методов афереза (липидная фильтрация, афинная и иммуносорбция липопротеидов) в случае отсутствия эффективности базисной терапии</w:t>
            </w:r>
          </w:p>
        </w:tc>
        <w:tc>
          <w:tcPr>
            <w:tcW w:w="6350" w:type="dxa"/>
          </w:tcPr>
          <w:p w:rsidR="00000000" w:rsidRDefault="003F2C8F">
            <w:pPr>
              <w:pStyle w:val="ConsPlusNormal"/>
            </w:pPr>
            <w:hyperlink r:id="rId28132" w:history="1">
              <w:r>
                <w:rPr>
                  <w:color w:val="0000FF"/>
                </w:rPr>
                <w:t>E78.0</w:t>
              </w:r>
            </w:hyperlink>
            <w:r>
              <w:t xml:space="preserve">, </w:t>
            </w:r>
            <w:hyperlink r:id="rId28133" w:history="1">
              <w:r>
                <w:rPr>
                  <w:color w:val="0000FF"/>
                </w:rPr>
                <w:t>E78.2</w:t>
              </w:r>
            </w:hyperlink>
            <w:r>
              <w:t xml:space="preserve">, </w:t>
            </w:r>
            <w:hyperlink r:id="rId28134" w:history="1">
              <w:r>
                <w:rPr>
                  <w:color w:val="0000FF"/>
                </w:rPr>
                <w:t>E78.4</w:t>
              </w:r>
            </w:hyperlink>
            <w:r>
              <w:t xml:space="preserve">, </w:t>
            </w:r>
            <w:hyperlink r:id="rId28135" w:history="1">
              <w:r>
                <w:rPr>
                  <w:color w:val="0000FF"/>
                </w:rPr>
                <w:t>E78.8</w:t>
              </w:r>
            </w:hyperlink>
          </w:p>
        </w:tc>
        <w:tc>
          <w:tcPr>
            <w:tcW w:w="3118" w:type="dxa"/>
          </w:tcPr>
          <w:p w:rsidR="00000000" w:rsidRDefault="003F2C8F">
            <w:pPr>
              <w:pStyle w:val="ConsPlusNormal"/>
            </w:pPr>
            <w:hyperlink r:id="rId28136" w:history="1">
              <w:r>
                <w:rPr>
                  <w:color w:val="0000FF"/>
                </w:rPr>
                <w:t>A18.05.001.002</w:t>
              </w:r>
            </w:hyperlink>
            <w:r>
              <w:t xml:space="preserve">, </w:t>
            </w:r>
            <w:hyperlink r:id="rId28137" w:history="1">
              <w:r>
                <w:rPr>
                  <w:color w:val="0000FF"/>
                </w:rPr>
                <w:t>A18.05.007</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5,07</w:t>
            </w:r>
          </w:p>
        </w:tc>
      </w:tr>
      <w:tr w:rsidR="00000000">
        <w:tc>
          <w:tcPr>
            <w:tcW w:w="567" w:type="dxa"/>
          </w:tcPr>
          <w:p w:rsidR="00000000" w:rsidRDefault="003F2C8F">
            <w:pPr>
              <w:pStyle w:val="ConsPlusNormal"/>
              <w:jc w:val="center"/>
              <w:outlineLvl w:val="3"/>
            </w:pPr>
            <w:r>
              <w:lastRenderedPageBreak/>
              <w:t>14</w:t>
            </w:r>
          </w:p>
        </w:tc>
        <w:tc>
          <w:tcPr>
            <w:tcW w:w="14117" w:type="dxa"/>
            <w:gridSpan w:val="4"/>
          </w:tcPr>
          <w:p w:rsidR="00000000" w:rsidRDefault="003F2C8F">
            <w:pPr>
              <w:pStyle w:val="ConsPlusNormal"/>
            </w:pPr>
            <w:r>
              <w:t>Колопроктология</w:t>
            </w:r>
          </w:p>
        </w:tc>
        <w:tc>
          <w:tcPr>
            <w:tcW w:w="1077" w:type="dxa"/>
          </w:tcPr>
          <w:p w:rsidR="00000000" w:rsidRDefault="003F2C8F">
            <w:pPr>
              <w:pStyle w:val="ConsPlusNormal"/>
              <w:jc w:val="center"/>
            </w:pPr>
            <w:r>
              <w:t>1,70</w:t>
            </w:r>
          </w:p>
        </w:tc>
      </w:tr>
      <w:tr w:rsidR="00000000">
        <w:tc>
          <w:tcPr>
            <w:tcW w:w="567" w:type="dxa"/>
          </w:tcPr>
          <w:p w:rsidR="00000000" w:rsidRDefault="003F2C8F">
            <w:pPr>
              <w:pStyle w:val="ConsPlusNormal"/>
              <w:jc w:val="center"/>
            </w:pPr>
            <w:r>
              <w:t>37</w:t>
            </w:r>
          </w:p>
        </w:tc>
        <w:tc>
          <w:tcPr>
            <w:tcW w:w="2551" w:type="dxa"/>
          </w:tcPr>
          <w:p w:rsidR="00000000" w:rsidRDefault="003F2C8F">
            <w:pPr>
              <w:pStyle w:val="ConsPlusNormal"/>
            </w:pPr>
            <w:r>
              <w:t>Операции на кишечнике и анальной области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28138" w:history="1">
              <w:r>
                <w:rPr>
                  <w:color w:val="0000FF"/>
                </w:rPr>
                <w:t>A16.19.003</w:t>
              </w:r>
            </w:hyperlink>
            <w:r>
              <w:t xml:space="preserve">, </w:t>
            </w:r>
            <w:hyperlink r:id="rId28139" w:history="1">
              <w:r>
                <w:rPr>
                  <w:color w:val="0000FF"/>
                </w:rPr>
                <w:t>A16.19.008</w:t>
              </w:r>
            </w:hyperlink>
            <w:r>
              <w:t xml:space="preserve">, </w:t>
            </w:r>
            <w:hyperlink r:id="rId28140" w:history="1">
              <w:r>
                <w:rPr>
                  <w:color w:val="0000FF"/>
                </w:rPr>
                <w:t>A16.19.010</w:t>
              </w:r>
            </w:hyperlink>
            <w:r>
              <w:t xml:space="preserve">, </w:t>
            </w:r>
            <w:hyperlink r:id="rId28141" w:history="1">
              <w:r>
                <w:rPr>
                  <w:color w:val="0000FF"/>
                </w:rPr>
                <w:t>A16.19.011</w:t>
              </w:r>
            </w:hyperlink>
            <w:r>
              <w:t xml:space="preserve">, </w:t>
            </w:r>
            <w:hyperlink r:id="rId28142" w:history="1">
              <w:r>
                <w:rPr>
                  <w:color w:val="0000FF"/>
                </w:rPr>
                <w:t>A16.19.012</w:t>
              </w:r>
            </w:hyperlink>
            <w:r>
              <w:t xml:space="preserve">, </w:t>
            </w:r>
            <w:hyperlink r:id="rId28143" w:history="1">
              <w:r>
                <w:rPr>
                  <w:color w:val="0000FF"/>
                </w:rPr>
                <w:t>A16.19.013</w:t>
              </w:r>
            </w:hyperlink>
            <w:r>
              <w:t xml:space="preserve">, </w:t>
            </w:r>
            <w:hyperlink r:id="rId28144" w:history="1">
              <w:r>
                <w:rPr>
                  <w:color w:val="0000FF"/>
                </w:rPr>
                <w:t>A16.19.013.001</w:t>
              </w:r>
            </w:hyperlink>
            <w:r>
              <w:t xml:space="preserve">, </w:t>
            </w:r>
            <w:hyperlink r:id="rId28145" w:history="1">
              <w:r>
                <w:rPr>
                  <w:color w:val="0000FF"/>
                </w:rPr>
                <w:t>A16.19.013.002</w:t>
              </w:r>
            </w:hyperlink>
            <w:r>
              <w:t xml:space="preserve">, </w:t>
            </w:r>
            <w:hyperlink r:id="rId28146" w:history="1">
              <w:r>
                <w:rPr>
                  <w:color w:val="0000FF"/>
                </w:rPr>
                <w:t>A16.19.013.003</w:t>
              </w:r>
            </w:hyperlink>
            <w:r>
              <w:t xml:space="preserve">, </w:t>
            </w:r>
            <w:hyperlink r:id="rId28147" w:history="1">
              <w:r>
                <w:rPr>
                  <w:color w:val="0000FF"/>
                </w:rPr>
                <w:t>A16.19.016</w:t>
              </w:r>
            </w:hyperlink>
            <w:r>
              <w:t xml:space="preserve">, </w:t>
            </w:r>
            <w:hyperlink r:id="rId28148" w:history="1">
              <w:r>
                <w:rPr>
                  <w:color w:val="0000FF"/>
                </w:rPr>
                <w:t>A16.19.017</w:t>
              </w:r>
            </w:hyperlink>
            <w:r>
              <w:t xml:space="preserve">, </w:t>
            </w:r>
            <w:hyperlink r:id="rId28149" w:history="1">
              <w:r>
                <w:rPr>
                  <w:color w:val="0000FF"/>
                </w:rPr>
                <w:t>A16.19.024</w:t>
              </w:r>
            </w:hyperlink>
            <w:r>
              <w:t xml:space="preserve">, </w:t>
            </w:r>
            <w:hyperlink r:id="rId28150" w:history="1">
              <w:r>
                <w:rPr>
                  <w:color w:val="0000FF"/>
                </w:rPr>
                <w:t>A16.19.033</w:t>
              </w:r>
            </w:hyperlink>
            <w:r>
              <w:t xml:space="preserve">, </w:t>
            </w:r>
            <w:hyperlink r:id="rId28151" w:history="1">
              <w:r>
                <w:rPr>
                  <w:color w:val="0000FF"/>
                </w:rPr>
                <w:t>A16.19.041</w:t>
              </w:r>
            </w:hyperlink>
            <w:r>
              <w:t xml:space="preserve">, </w:t>
            </w:r>
            <w:hyperlink r:id="rId28152" w:history="1">
              <w:r>
                <w:rPr>
                  <w:color w:val="0000FF"/>
                </w:rPr>
                <w:t>A16.19.044</w:t>
              </w:r>
            </w:hyperlink>
            <w:r>
              <w:t xml:space="preserve">, </w:t>
            </w:r>
            <w:hyperlink r:id="rId28153" w:history="1">
              <w:r>
                <w:rPr>
                  <w:color w:val="0000FF"/>
                </w:rPr>
                <w:t>A16.19.045</w:t>
              </w:r>
            </w:hyperlink>
            <w:r>
              <w:t xml:space="preserve">, </w:t>
            </w:r>
            <w:hyperlink r:id="rId28154" w:history="1">
              <w:r>
                <w:rPr>
                  <w:color w:val="0000FF"/>
                </w:rPr>
                <w:t>A16.19.046</w:t>
              </w:r>
            </w:hyperlink>
            <w:r>
              <w:t xml:space="preserve">, </w:t>
            </w:r>
            <w:hyperlink r:id="rId28155" w:history="1">
              <w:r>
                <w:rPr>
                  <w:color w:val="0000FF"/>
                </w:rPr>
                <w:t>A16.19.047</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1,53</w:t>
            </w:r>
          </w:p>
        </w:tc>
      </w:tr>
      <w:tr w:rsidR="00000000">
        <w:tc>
          <w:tcPr>
            <w:tcW w:w="567" w:type="dxa"/>
          </w:tcPr>
          <w:p w:rsidR="00000000" w:rsidRDefault="003F2C8F">
            <w:pPr>
              <w:pStyle w:val="ConsPlusNormal"/>
              <w:jc w:val="center"/>
            </w:pPr>
            <w:r>
              <w:t>38</w:t>
            </w:r>
          </w:p>
        </w:tc>
        <w:tc>
          <w:tcPr>
            <w:tcW w:w="2551" w:type="dxa"/>
          </w:tcPr>
          <w:p w:rsidR="00000000" w:rsidRDefault="003F2C8F">
            <w:pPr>
              <w:pStyle w:val="ConsPlusNormal"/>
            </w:pPr>
            <w:r>
              <w:t>Операции на кишечнике и анальной области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28156" w:history="1">
              <w:r>
                <w:rPr>
                  <w:color w:val="0000FF"/>
                </w:rPr>
                <w:t>A16.18.019</w:t>
              </w:r>
            </w:hyperlink>
            <w:r>
              <w:t xml:space="preserve">, </w:t>
            </w:r>
            <w:hyperlink r:id="rId28157" w:history="1">
              <w:r>
                <w:rPr>
                  <w:color w:val="0000FF"/>
                </w:rPr>
                <w:t>A16.18.019.001</w:t>
              </w:r>
            </w:hyperlink>
            <w:r>
              <w:t xml:space="preserve">, </w:t>
            </w:r>
            <w:hyperlink r:id="rId28158" w:history="1">
              <w:r>
                <w:rPr>
                  <w:color w:val="0000FF"/>
                </w:rPr>
                <w:t>A16.19.015</w:t>
              </w:r>
            </w:hyperlink>
            <w:r>
              <w:t xml:space="preserve">, </w:t>
            </w:r>
            <w:hyperlink r:id="rId28159" w:history="1">
              <w:r>
                <w:rPr>
                  <w:color w:val="0000FF"/>
                </w:rPr>
                <w:t>A16.19.031</w:t>
              </w:r>
            </w:hyperlink>
            <w:r>
              <w:t xml:space="preserve">, </w:t>
            </w:r>
            <w:hyperlink r:id="rId28160" w:history="1">
              <w:r>
                <w:rPr>
                  <w:color w:val="0000FF"/>
                </w:rPr>
                <w:t>A16.19.032</w:t>
              </w:r>
            </w:hyperlink>
            <w:r>
              <w:t xml:space="preserve">, </w:t>
            </w:r>
            <w:hyperlink r:id="rId28161" w:history="1">
              <w:r>
                <w:rPr>
                  <w:color w:val="0000FF"/>
                </w:rPr>
                <w:t>A16.19.034</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3,17</w:t>
            </w:r>
          </w:p>
        </w:tc>
      </w:tr>
      <w:tr w:rsidR="00000000">
        <w:tc>
          <w:tcPr>
            <w:tcW w:w="567" w:type="dxa"/>
          </w:tcPr>
          <w:p w:rsidR="00000000" w:rsidRDefault="003F2C8F">
            <w:pPr>
              <w:pStyle w:val="ConsPlusNormal"/>
              <w:jc w:val="center"/>
              <w:outlineLvl w:val="3"/>
            </w:pPr>
            <w:r>
              <w:t>15</w:t>
            </w:r>
          </w:p>
        </w:tc>
        <w:tc>
          <w:tcPr>
            <w:tcW w:w="14117" w:type="dxa"/>
            <w:gridSpan w:val="4"/>
          </w:tcPr>
          <w:p w:rsidR="00000000" w:rsidRDefault="003F2C8F">
            <w:pPr>
              <w:pStyle w:val="ConsPlusNormal"/>
            </w:pPr>
            <w:r>
              <w:t>Неврология</w:t>
            </w:r>
          </w:p>
        </w:tc>
        <w:tc>
          <w:tcPr>
            <w:tcW w:w="1077" w:type="dxa"/>
          </w:tcPr>
          <w:p w:rsidR="00000000" w:rsidRDefault="003F2C8F">
            <w:pPr>
              <w:pStyle w:val="ConsPlusNormal"/>
              <w:jc w:val="center"/>
            </w:pPr>
            <w:r>
              <w:t>1,05</w:t>
            </w:r>
          </w:p>
        </w:tc>
      </w:tr>
      <w:tr w:rsidR="00000000">
        <w:tc>
          <w:tcPr>
            <w:tcW w:w="567" w:type="dxa"/>
          </w:tcPr>
          <w:p w:rsidR="00000000" w:rsidRDefault="003F2C8F">
            <w:pPr>
              <w:pStyle w:val="ConsPlusNormal"/>
              <w:jc w:val="center"/>
            </w:pPr>
            <w:r>
              <w:t>39</w:t>
            </w:r>
          </w:p>
        </w:tc>
        <w:tc>
          <w:tcPr>
            <w:tcW w:w="2551" w:type="dxa"/>
          </w:tcPr>
          <w:p w:rsidR="00000000" w:rsidRDefault="003F2C8F">
            <w:pPr>
              <w:pStyle w:val="ConsPlusNormal"/>
            </w:pPr>
            <w:r>
              <w:t>Болезни нервной системы, хромосомные аномалии</w:t>
            </w:r>
          </w:p>
        </w:tc>
        <w:tc>
          <w:tcPr>
            <w:tcW w:w="6350" w:type="dxa"/>
          </w:tcPr>
          <w:p w:rsidR="00000000" w:rsidRDefault="003F2C8F">
            <w:pPr>
              <w:pStyle w:val="ConsPlusNormal"/>
            </w:pPr>
            <w:hyperlink r:id="rId28162" w:history="1">
              <w:r>
                <w:rPr>
                  <w:color w:val="0000FF"/>
                </w:rPr>
                <w:t>B91</w:t>
              </w:r>
            </w:hyperlink>
            <w:r>
              <w:t xml:space="preserve">, </w:t>
            </w:r>
            <w:hyperlink r:id="rId28163" w:history="1">
              <w:r>
                <w:rPr>
                  <w:color w:val="0000FF"/>
                </w:rPr>
                <w:t>B94.1</w:t>
              </w:r>
            </w:hyperlink>
            <w:r>
              <w:t xml:space="preserve">, </w:t>
            </w:r>
            <w:hyperlink r:id="rId28164" w:history="1">
              <w:r>
                <w:rPr>
                  <w:color w:val="0000FF"/>
                </w:rPr>
                <w:t>E75.2</w:t>
              </w:r>
            </w:hyperlink>
            <w:r>
              <w:t xml:space="preserve">, </w:t>
            </w:r>
            <w:hyperlink r:id="rId28165" w:history="1">
              <w:r>
                <w:rPr>
                  <w:color w:val="0000FF"/>
                </w:rPr>
                <w:t>E75.3</w:t>
              </w:r>
            </w:hyperlink>
            <w:r>
              <w:t xml:space="preserve">, </w:t>
            </w:r>
            <w:hyperlink r:id="rId28166" w:history="1">
              <w:r>
                <w:rPr>
                  <w:color w:val="0000FF"/>
                </w:rPr>
                <w:t>E75.4</w:t>
              </w:r>
            </w:hyperlink>
            <w:r>
              <w:t xml:space="preserve">, </w:t>
            </w:r>
            <w:hyperlink r:id="rId28167" w:history="1">
              <w:r>
                <w:rPr>
                  <w:color w:val="0000FF"/>
                </w:rPr>
                <w:t>G00</w:t>
              </w:r>
            </w:hyperlink>
            <w:r>
              <w:t xml:space="preserve">, </w:t>
            </w:r>
            <w:hyperlink r:id="rId28168" w:history="1">
              <w:r>
                <w:rPr>
                  <w:color w:val="0000FF"/>
                </w:rPr>
                <w:t>G00.0</w:t>
              </w:r>
            </w:hyperlink>
            <w:r>
              <w:t xml:space="preserve">, </w:t>
            </w:r>
            <w:hyperlink r:id="rId28169" w:history="1">
              <w:r>
                <w:rPr>
                  <w:color w:val="0000FF"/>
                </w:rPr>
                <w:t>G00.1</w:t>
              </w:r>
            </w:hyperlink>
            <w:r>
              <w:t xml:space="preserve">, </w:t>
            </w:r>
            <w:hyperlink r:id="rId28170" w:history="1">
              <w:r>
                <w:rPr>
                  <w:color w:val="0000FF"/>
                </w:rPr>
                <w:t>G00.2</w:t>
              </w:r>
            </w:hyperlink>
            <w:r>
              <w:t xml:space="preserve">, </w:t>
            </w:r>
            <w:hyperlink r:id="rId28171" w:history="1">
              <w:r>
                <w:rPr>
                  <w:color w:val="0000FF"/>
                </w:rPr>
                <w:t>G00.3</w:t>
              </w:r>
            </w:hyperlink>
            <w:r>
              <w:t xml:space="preserve">, </w:t>
            </w:r>
            <w:hyperlink r:id="rId28172" w:history="1">
              <w:r>
                <w:rPr>
                  <w:color w:val="0000FF"/>
                </w:rPr>
                <w:t>G00.8</w:t>
              </w:r>
            </w:hyperlink>
            <w:r>
              <w:t xml:space="preserve">, </w:t>
            </w:r>
            <w:hyperlink r:id="rId28173" w:history="1">
              <w:r>
                <w:rPr>
                  <w:color w:val="0000FF"/>
                </w:rPr>
                <w:t>G00.</w:t>
              </w:r>
              <w:r>
                <w:rPr>
                  <w:color w:val="0000FF"/>
                </w:rPr>
                <w:t>9</w:t>
              </w:r>
            </w:hyperlink>
            <w:r>
              <w:t xml:space="preserve">, </w:t>
            </w:r>
            <w:hyperlink r:id="rId28174" w:history="1">
              <w:r>
                <w:rPr>
                  <w:color w:val="0000FF"/>
                </w:rPr>
                <w:t>G01</w:t>
              </w:r>
            </w:hyperlink>
            <w:r>
              <w:t xml:space="preserve">, </w:t>
            </w:r>
            <w:hyperlink r:id="rId28175" w:history="1">
              <w:r>
                <w:rPr>
                  <w:color w:val="0000FF"/>
                </w:rPr>
                <w:t>G02</w:t>
              </w:r>
            </w:hyperlink>
            <w:r>
              <w:t xml:space="preserve">, </w:t>
            </w:r>
            <w:hyperlink r:id="rId28176" w:history="1">
              <w:r>
                <w:rPr>
                  <w:color w:val="0000FF"/>
                </w:rPr>
                <w:t>G02.0</w:t>
              </w:r>
            </w:hyperlink>
            <w:r>
              <w:t xml:space="preserve">, </w:t>
            </w:r>
            <w:hyperlink r:id="rId28177" w:history="1">
              <w:r>
                <w:rPr>
                  <w:color w:val="0000FF"/>
                </w:rPr>
                <w:t>G02.1</w:t>
              </w:r>
            </w:hyperlink>
            <w:r>
              <w:t xml:space="preserve">, </w:t>
            </w:r>
            <w:hyperlink r:id="rId28178" w:history="1">
              <w:r>
                <w:rPr>
                  <w:color w:val="0000FF"/>
                </w:rPr>
                <w:t>G02.8</w:t>
              </w:r>
            </w:hyperlink>
            <w:r>
              <w:t xml:space="preserve">, </w:t>
            </w:r>
            <w:hyperlink r:id="rId28179" w:history="1">
              <w:r>
                <w:rPr>
                  <w:color w:val="0000FF"/>
                </w:rPr>
                <w:t>G03</w:t>
              </w:r>
            </w:hyperlink>
            <w:r>
              <w:t xml:space="preserve">, </w:t>
            </w:r>
            <w:hyperlink r:id="rId28180" w:history="1">
              <w:r>
                <w:rPr>
                  <w:color w:val="0000FF"/>
                </w:rPr>
                <w:t>G03.0</w:t>
              </w:r>
            </w:hyperlink>
            <w:r>
              <w:t xml:space="preserve">, </w:t>
            </w:r>
            <w:hyperlink r:id="rId28181" w:history="1">
              <w:r>
                <w:rPr>
                  <w:color w:val="0000FF"/>
                </w:rPr>
                <w:t>G03.1</w:t>
              </w:r>
            </w:hyperlink>
            <w:r>
              <w:t xml:space="preserve">, </w:t>
            </w:r>
            <w:hyperlink r:id="rId28182" w:history="1">
              <w:r>
                <w:rPr>
                  <w:color w:val="0000FF"/>
                </w:rPr>
                <w:t>G03.2</w:t>
              </w:r>
            </w:hyperlink>
            <w:r>
              <w:t xml:space="preserve">, </w:t>
            </w:r>
            <w:hyperlink r:id="rId28183" w:history="1">
              <w:r>
                <w:rPr>
                  <w:color w:val="0000FF"/>
                </w:rPr>
                <w:t>G03.8</w:t>
              </w:r>
            </w:hyperlink>
            <w:r>
              <w:t xml:space="preserve">, </w:t>
            </w:r>
            <w:hyperlink r:id="rId28184" w:history="1">
              <w:r>
                <w:rPr>
                  <w:color w:val="0000FF"/>
                </w:rPr>
                <w:t>G03.9</w:t>
              </w:r>
            </w:hyperlink>
            <w:r>
              <w:t xml:space="preserve">, </w:t>
            </w:r>
            <w:hyperlink r:id="rId28185" w:history="1">
              <w:r>
                <w:rPr>
                  <w:color w:val="0000FF"/>
                </w:rPr>
                <w:t>G04</w:t>
              </w:r>
            </w:hyperlink>
            <w:r>
              <w:t xml:space="preserve">, </w:t>
            </w:r>
            <w:hyperlink r:id="rId28186" w:history="1">
              <w:r>
                <w:rPr>
                  <w:color w:val="0000FF"/>
                </w:rPr>
                <w:t>G04.0</w:t>
              </w:r>
            </w:hyperlink>
            <w:r>
              <w:t xml:space="preserve">, </w:t>
            </w:r>
            <w:hyperlink r:id="rId28187" w:history="1">
              <w:r>
                <w:rPr>
                  <w:color w:val="0000FF"/>
                </w:rPr>
                <w:t>G04.1</w:t>
              </w:r>
            </w:hyperlink>
            <w:r>
              <w:t xml:space="preserve">, </w:t>
            </w:r>
            <w:hyperlink r:id="rId28188" w:history="1">
              <w:r>
                <w:rPr>
                  <w:color w:val="0000FF"/>
                </w:rPr>
                <w:t>G04.2</w:t>
              </w:r>
            </w:hyperlink>
            <w:r>
              <w:t xml:space="preserve">, </w:t>
            </w:r>
            <w:hyperlink r:id="rId28189" w:history="1">
              <w:r>
                <w:rPr>
                  <w:color w:val="0000FF"/>
                </w:rPr>
                <w:t>G04.8</w:t>
              </w:r>
            </w:hyperlink>
            <w:r>
              <w:t xml:space="preserve">, </w:t>
            </w:r>
            <w:hyperlink r:id="rId28190" w:history="1">
              <w:r>
                <w:rPr>
                  <w:color w:val="0000FF"/>
                </w:rPr>
                <w:t>G04.9</w:t>
              </w:r>
            </w:hyperlink>
            <w:r>
              <w:t xml:space="preserve">, </w:t>
            </w:r>
            <w:hyperlink r:id="rId28191" w:history="1">
              <w:r>
                <w:rPr>
                  <w:color w:val="0000FF"/>
                </w:rPr>
                <w:t>G05</w:t>
              </w:r>
            </w:hyperlink>
            <w:r>
              <w:t xml:space="preserve">, </w:t>
            </w:r>
            <w:hyperlink r:id="rId28192" w:history="1">
              <w:r>
                <w:rPr>
                  <w:color w:val="0000FF"/>
                </w:rPr>
                <w:t>G05.0</w:t>
              </w:r>
            </w:hyperlink>
            <w:r>
              <w:t xml:space="preserve">, </w:t>
            </w:r>
            <w:hyperlink r:id="rId28193" w:history="1">
              <w:r>
                <w:rPr>
                  <w:color w:val="0000FF"/>
                </w:rPr>
                <w:t>G05.1</w:t>
              </w:r>
            </w:hyperlink>
            <w:r>
              <w:t xml:space="preserve">, </w:t>
            </w:r>
            <w:hyperlink r:id="rId28194" w:history="1">
              <w:r>
                <w:rPr>
                  <w:color w:val="0000FF"/>
                </w:rPr>
                <w:t>G05.2</w:t>
              </w:r>
            </w:hyperlink>
            <w:r>
              <w:t xml:space="preserve">, </w:t>
            </w:r>
            <w:hyperlink r:id="rId28195" w:history="1">
              <w:r>
                <w:rPr>
                  <w:color w:val="0000FF"/>
                </w:rPr>
                <w:t>G05.8</w:t>
              </w:r>
            </w:hyperlink>
            <w:r>
              <w:t xml:space="preserve">, </w:t>
            </w:r>
            <w:hyperlink r:id="rId28196" w:history="1">
              <w:r>
                <w:rPr>
                  <w:color w:val="0000FF"/>
                </w:rPr>
                <w:t>G06</w:t>
              </w:r>
            </w:hyperlink>
            <w:r>
              <w:t xml:space="preserve">, </w:t>
            </w:r>
            <w:hyperlink r:id="rId28197" w:history="1">
              <w:r>
                <w:rPr>
                  <w:color w:val="0000FF"/>
                </w:rPr>
                <w:t>G06.0</w:t>
              </w:r>
            </w:hyperlink>
            <w:r>
              <w:t xml:space="preserve">, </w:t>
            </w:r>
            <w:hyperlink r:id="rId28198" w:history="1">
              <w:r>
                <w:rPr>
                  <w:color w:val="0000FF"/>
                </w:rPr>
                <w:t>G06.1</w:t>
              </w:r>
            </w:hyperlink>
            <w:r>
              <w:t xml:space="preserve">, </w:t>
            </w:r>
            <w:hyperlink r:id="rId28199" w:history="1">
              <w:r>
                <w:rPr>
                  <w:color w:val="0000FF"/>
                </w:rPr>
                <w:t>G06.2</w:t>
              </w:r>
            </w:hyperlink>
            <w:r>
              <w:t xml:space="preserve">, </w:t>
            </w:r>
            <w:hyperlink r:id="rId28200" w:history="1">
              <w:r>
                <w:rPr>
                  <w:color w:val="0000FF"/>
                </w:rPr>
                <w:t>G07</w:t>
              </w:r>
            </w:hyperlink>
            <w:r>
              <w:t xml:space="preserve">, </w:t>
            </w:r>
            <w:hyperlink r:id="rId28201" w:history="1">
              <w:r>
                <w:rPr>
                  <w:color w:val="0000FF"/>
                </w:rPr>
                <w:t>G08</w:t>
              </w:r>
            </w:hyperlink>
            <w:r>
              <w:t xml:space="preserve">, </w:t>
            </w:r>
            <w:hyperlink r:id="rId28202" w:history="1">
              <w:r>
                <w:rPr>
                  <w:color w:val="0000FF"/>
                </w:rPr>
                <w:t>G09</w:t>
              </w:r>
            </w:hyperlink>
            <w:r>
              <w:t xml:space="preserve">, </w:t>
            </w:r>
            <w:hyperlink r:id="rId28203" w:history="1">
              <w:r>
                <w:rPr>
                  <w:color w:val="0000FF"/>
                </w:rPr>
                <w:t>G10</w:t>
              </w:r>
            </w:hyperlink>
            <w:r>
              <w:t xml:space="preserve">, </w:t>
            </w:r>
            <w:hyperlink r:id="rId28204" w:history="1">
              <w:r>
                <w:rPr>
                  <w:color w:val="0000FF"/>
                </w:rPr>
                <w:t>G11</w:t>
              </w:r>
            </w:hyperlink>
            <w:r>
              <w:t xml:space="preserve">, </w:t>
            </w:r>
            <w:hyperlink r:id="rId28205" w:history="1">
              <w:r>
                <w:rPr>
                  <w:color w:val="0000FF"/>
                </w:rPr>
                <w:t>G11.0</w:t>
              </w:r>
            </w:hyperlink>
            <w:r>
              <w:t xml:space="preserve">, </w:t>
            </w:r>
            <w:hyperlink r:id="rId28206" w:history="1">
              <w:r>
                <w:rPr>
                  <w:color w:val="0000FF"/>
                </w:rPr>
                <w:t>G11.1</w:t>
              </w:r>
            </w:hyperlink>
            <w:r>
              <w:t xml:space="preserve">, </w:t>
            </w:r>
            <w:hyperlink r:id="rId28207" w:history="1">
              <w:r>
                <w:rPr>
                  <w:color w:val="0000FF"/>
                </w:rPr>
                <w:t>G11.2</w:t>
              </w:r>
            </w:hyperlink>
            <w:r>
              <w:t xml:space="preserve">, </w:t>
            </w:r>
            <w:hyperlink r:id="rId28208" w:history="1">
              <w:r>
                <w:rPr>
                  <w:color w:val="0000FF"/>
                </w:rPr>
                <w:t>G11.3</w:t>
              </w:r>
            </w:hyperlink>
            <w:r>
              <w:t xml:space="preserve">, </w:t>
            </w:r>
            <w:hyperlink r:id="rId28209" w:history="1">
              <w:r>
                <w:rPr>
                  <w:color w:val="0000FF"/>
                </w:rPr>
                <w:t>G11.4</w:t>
              </w:r>
            </w:hyperlink>
            <w:r>
              <w:t xml:space="preserve">, </w:t>
            </w:r>
            <w:hyperlink r:id="rId28210" w:history="1">
              <w:r>
                <w:rPr>
                  <w:color w:val="0000FF"/>
                </w:rPr>
                <w:t>G11.8</w:t>
              </w:r>
            </w:hyperlink>
            <w:r>
              <w:t xml:space="preserve">, </w:t>
            </w:r>
            <w:hyperlink r:id="rId28211" w:history="1">
              <w:r>
                <w:rPr>
                  <w:color w:val="0000FF"/>
                </w:rPr>
                <w:t>G11.9</w:t>
              </w:r>
            </w:hyperlink>
            <w:r>
              <w:t xml:space="preserve">, </w:t>
            </w:r>
            <w:hyperlink r:id="rId28212" w:history="1">
              <w:r>
                <w:rPr>
                  <w:color w:val="0000FF"/>
                </w:rPr>
                <w:t>G12</w:t>
              </w:r>
            </w:hyperlink>
            <w:r>
              <w:t xml:space="preserve">, </w:t>
            </w:r>
            <w:hyperlink r:id="rId28213" w:history="1">
              <w:r>
                <w:rPr>
                  <w:color w:val="0000FF"/>
                </w:rPr>
                <w:t>G12.0</w:t>
              </w:r>
            </w:hyperlink>
            <w:r>
              <w:t xml:space="preserve">, </w:t>
            </w:r>
            <w:hyperlink r:id="rId28214" w:history="1">
              <w:r>
                <w:rPr>
                  <w:color w:val="0000FF"/>
                </w:rPr>
                <w:t>G12.1</w:t>
              </w:r>
            </w:hyperlink>
            <w:r>
              <w:t xml:space="preserve">, </w:t>
            </w:r>
            <w:hyperlink r:id="rId28215" w:history="1">
              <w:r>
                <w:rPr>
                  <w:color w:val="0000FF"/>
                </w:rPr>
                <w:t>G12.2</w:t>
              </w:r>
            </w:hyperlink>
            <w:r>
              <w:t xml:space="preserve">, </w:t>
            </w:r>
            <w:hyperlink r:id="rId28216" w:history="1">
              <w:r>
                <w:rPr>
                  <w:color w:val="0000FF"/>
                </w:rPr>
                <w:t>G12.8</w:t>
              </w:r>
            </w:hyperlink>
            <w:r>
              <w:t xml:space="preserve">, </w:t>
            </w:r>
            <w:hyperlink r:id="rId28217" w:history="1">
              <w:r>
                <w:rPr>
                  <w:color w:val="0000FF"/>
                </w:rPr>
                <w:t>G12.9</w:t>
              </w:r>
            </w:hyperlink>
            <w:r>
              <w:t xml:space="preserve">, </w:t>
            </w:r>
            <w:hyperlink r:id="rId28218" w:history="1">
              <w:r>
                <w:rPr>
                  <w:color w:val="0000FF"/>
                </w:rPr>
                <w:t>G13</w:t>
              </w:r>
            </w:hyperlink>
            <w:r>
              <w:t xml:space="preserve">, </w:t>
            </w:r>
            <w:hyperlink r:id="rId28219" w:history="1">
              <w:r>
                <w:rPr>
                  <w:color w:val="0000FF"/>
                </w:rPr>
                <w:t>G13.0</w:t>
              </w:r>
            </w:hyperlink>
            <w:r>
              <w:t xml:space="preserve">, </w:t>
            </w:r>
            <w:hyperlink r:id="rId28220" w:history="1">
              <w:r>
                <w:rPr>
                  <w:color w:val="0000FF"/>
                </w:rPr>
                <w:t>G13.1</w:t>
              </w:r>
            </w:hyperlink>
            <w:r>
              <w:t xml:space="preserve">, </w:t>
            </w:r>
            <w:hyperlink r:id="rId28221" w:history="1">
              <w:r>
                <w:rPr>
                  <w:color w:val="0000FF"/>
                </w:rPr>
                <w:t>G13.2</w:t>
              </w:r>
            </w:hyperlink>
            <w:r>
              <w:t xml:space="preserve">, </w:t>
            </w:r>
            <w:hyperlink r:id="rId28222" w:history="1">
              <w:r>
                <w:rPr>
                  <w:color w:val="0000FF"/>
                </w:rPr>
                <w:t>G13.8</w:t>
              </w:r>
            </w:hyperlink>
            <w:r>
              <w:t xml:space="preserve">, G14, </w:t>
            </w:r>
            <w:hyperlink r:id="rId28223" w:history="1">
              <w:r>
                <w:rPr>
                  <w:color w:val="0000FF"/>
                </w:rPr>
                <w:t>G20</w:t>
              </w:r>
            </w:hyperlink>
            <w:r>
              <w:t xml:space="preserve">, </w:t>
            </w:r>
            <w:hyperlink r:id="rId28224" w:history="1">
              <w:r>
                <w:rPr>
                  <w:color w:val="0000FF"/>
                </w:rPr>
                <w:t>G21</w:t>
              </w:r>
            </w:hyperlink>
            <w:r>
              <w:t xml:space="preserve">, </w:t>
            </w:r>
            <w:hyperlink r:id="rId28225" w:history="1">
              <w:r>
                <w:rPr>
                  <w:color w:val="0000FF"/>
                </w:rPr>
                <w:t>G21.0</w:t>
              </w:r>
            </w:hyperlink>
            <w:r>
              <w:t xml:space="preserve">, </w:t>
            </w:r>
            <w:hyperlink r:id="rId28226" w:history="1">
              <w:r>
                <w:rPr>
                  <w:color w:val="0000FF"/>
                </w:rPr>
                <w:t>G21.1</w:t>
              </w:r>
            </w:hyperlink>
            <w:r>
              <w:t xml:space="preserve">, </w:t>
            </w:r>
            <w:hyperlink r:id="rId28227" w:history="1">
              <w:r>
                <w:rPr>
                  <w:color w:val="0000FF"/>
                </w:rPr>
                <w:t>G21.2</w:t>
              </w:r>
            </w:hyperlink>
            <w:r>
              <w:t xml:space="preserve">, </w:t>
            </w:r>
            <w:hyperlink r:id="rId28228" w:history="1">
              <w:r>
                <w:rPr>
                  <w:color w:val="0000FF"/>
                </w:rPr>
                <w:t>G21.3</w:t>
              </w:r>
            </w:hyperlink>
            <w:r>
              <w:t xml:space="preserve">, </w:t>
            </w:r>
            <w:hyperlink r:id="rId28229" w:history="1">
              <w:r>
                <w:rPr>
                  <w:color w:val="0000FF"/>
                </w:rPr>
                <w:t>G21.4</w:t>
              </w:r>
            </w:hyperlink>
            <w:r>
              <w:t xml:space="preserve">, </w:t>
            </w:r>
            <w:hyperlink r:id="rId28230" w:history="1">
              <w:r>
                <w:rPr>
                  <w:color w:val="0000FF"/>
                </w:rPr>
                <w:t>G21.8</w:t>
              </w:r>
            </w:hyperlink>
            <w:r>
              <w:t xml:space="preserve">, </w:t>
            </w:r>
            <w:hyperlink r:id="rId28231" w:history="1">
              <w:r>
                <w:rPr>
                  <w:color w:val="0000FF"/>
                </w:rPr>
                <w:t>G21.9</w:t>
              </w:r>
            </w:hyperlink>
            <w:r>
              <w:t xml:space="preserve">, </w:t>
            </w:r>
            <w:hyperlink r:id="rId28232" w:history="1">
              <w:r>
                <w:rPr>
                  <w:color w:val="0000FF"/>
                </w:rPr>
                <w:t>G22</w:t>
              </w:r>
            </w:hyperlink>
            <w:r>
              <w:t xml:space="preserve">, </w:t>
            </w:r>
            <w:hyperlink r:id="rId28233" w:history="1">
              <w:r>
                <w:rPr>
                  <w:color w:val="0000FF"/>
                </w:rPr>
                <w:t>G23</w:t>
              </w:r>
            </w:hyperlink>
            <w:r>
              <w:t xml:space="preserve">, </w:t>
            </w:r>
            <w:hyperlink r:id="rId28234" w:history="1">
              <w:r>
                <w:rPr>
                  <w:color w:val="0000FF"/>
                </w:rPr>
                <w:t>G23.0</w:t>
              </w:r>
            </w:hyperlink>
            <w:r>
              <w:t xml:space="preserve">, </w:t>
            </w:r>
            <w:hyperlink r:id="rId28235" w:history="1">
              <w:r>
                <w:rPr>
                  <w:color w:val="0000FF"/>
                </w:rPr>
                <w:t>G23.1</w:t>
              </w:r>
            </w:hyperlink>
            <w:r>
              <w:t xml:space="preserve">, </w:t>
            </w:r>
            <w:hyperlink r:id="rId28236" w:history="1">
              <w:r>
                <w:rPr>
                  <w:color w:val="0000FF"/>
                </w:rPr>
                <w:t>G23.2</w:t>
              </w:r>
            </w:hyperlink>
            <w:r>
              <w:t xml:space="preserve">, </w:t>
            </w:r>
            <w:hyperlink r:id="rId28237" w:history="1">
              <w:r>
                <w:rPr>
                  <w:color w:val="0000FF"/>
                </w:rPr>
                <w:t>G23.8</w:t>
              </w:r>
            </w:hyperlink>
            <w:r>
              <w:t xml:space="preserve">, </w:t>
            </w:r>
            <w:hyperlink r:id="rId28238" w:history="1">
              <w:r>
                <w:rPr>
                  <w:color w:val="0000FF"/>
                </w:rPr>
                <w:t>G23.9</w:t>
              </w:r>
            </w:hyperlink>
            <w:r>
              <w:t xml:space="preserve">, </w:t>
            </w:r>
            <w:hyperlink r:id="rId28239" w:history="1">
              <w:r>
                <w:rPr>
                  <w:color w:val="0000FF"/>
                </w:rPr>
                <w:t>G24</w:t>
              </w:r>
            </w:hyperlink>
            <w:r>
              <w:t xml:space="preserve">, </w:t>
            </w:r>
            <w:hyperlink r:id="rId28240" w:history="1">
              <w:r>
                <w:rPr>
                  <w:color w:val="0000FF"/>
                </w:rPr>
                <w:t>G24.0</w:t>
              </w:r>
            </w:hyperlink>
            <w:r>
              <w:t xml:space="preserve">, </w:t>
            </w:r>
            <w:hyperlink r:id="rId28241" w:history="1">
              <w:r>
                <w:rPr>
                  <w:color w:val="0000FF"/>
                </w:rPr>
                <w:t>G24.1</w:t>
              </w:r>
            </w:hyperlink>
            <w:r>
              <w:t xml:space="preserve">, </w:t>
            </w:r>
            <w:hyperlink r:id="rId28242" w:history="1">
              <w:r>
                <w:rPr>
                  <w:color w:val="0000FF"/>
                </w:rPr>
                <w:t>G24.2</w:t>
              </w:r>
            </w:hyperlink>
            <w:r>
              <w:t xml:space="preserve">, </w:t>
            </w:r>
            <w:hyperlink r:id="rId28243" w:history="1">
              <w:r>
                <w:rPr>
                  <w:color w:val="0000FF"/>
                </w:rPr>
                <w:t>G24.3</w:t>
              </w:r>
            </w:hyperlink>
            <w:r>
              <w:t xml:space="preserve">, </w:t>
            </w:r>
            <w:hyperlink r:id="rId28244" w:history="1">
              <w:r>
                <w:rPr>
                  <w:color w:val="0000FF"/>
                </w:rPr>
                <w:t>G24.4</w:t>
              </w:r>
            </w:hyperlink>
            <w:r>
              <w:t xml:space="preserve">, </w:t>
            </w:r>
            <w:hyperlink r:id="rId28245" w:history="1">
              <w:r>
                <w:rPr>
                  <w:color w:val="0000FF"/>
                </w:rPr>
                <w:t>G24.5</w:t>
              </w:r>
            </w:hyperlink>
            <w:r>
              <w:t xml:space="preserve">, </w:t>
            </w:r>
            <w:hyperlink r:id="rId28246" w:history="1">
              <w:r>
                <w:rPr>
                  <w:color w:val="0000FF"/>
                </w:rPr>
                <w:t>G24.8</w:t>
              </w:r>
            </w:hyperlink>
            <w:r>
              <w:t xml:space="preserve">, </w:t>
            </w:r>
            <w:hyperlink r:id="rId28247" w:history="1">
              <w:r>
                <w:rPr>
                  <w:color w:val="0000FF"/>
                </w:rPr>
                <w:t>G24.9</w:t>
              </w:r>
            </w:hyperlink>
            <w:r>
              <w:t xml:space="preserve">, </w:t>
            </w:r>
            <w:hyperlink r:id="rId28248" w:history="1">
              <w:r>
                <w:rPr>
                  <w:color w:val="0000FF"/>
                </w:rPr>
                <w:t>G25</w:t>
              </w:r>
            </w:hyperlink>
            <w:r>
              <w:t xml:space="preserve">, </w:t>
            </w:r>
            <w:hyperlink r:id="rId28249" w:history="1">
              <w:r>
                <w:rPr>
                  <w:color w:val="0000FF"/>
                </w:rPr>
                <w:t>G25.0</w:t>
              </w:r>
            </w:hyperlink>
            <w:r>
              <w:t xml:space="preserve">, </w:t>
            </w:r>
            <w:hyperlink r:id="rId28250" w:history="1">
              <w:r>
                <w:rPr>
                  <w:color w:val="0000FF"/>
                </w:rPr>
                <w:t>G25.1</w:t>
              </w:r>
            </w:hyperlink>
            <w:r>
              <w:t xml:space="preserve">, </w:t>
            </w:r>
            <w:hyperlink r:id="rId28251" w:history="1">
              <w:r>
                <w:rPr>
                  <w:color w:val="0000FF"/>
                </w:rPr>
                <w:t>G25.2</w:t>
              </w:r>
            </w:hyperlink>
            <w:r>
              <w:t xml:space="preserve">, </w:t>
            </w:r>
            <w:hyperlink r:id="rId28252" w:history="1">
              <w:r>
                <w:rPr>
                  <w:color w:val="0000FF"/>
                </w:rPr>
                <w:t>G25.3</w:t>
              </w:r>
            </w:hyperlink>
            <w:r>
              <w:t xml:space="preserve">, </w:t>
            </w:r>
            <w:hyperlink r:id="rId28253" w:history="1">
              <w:r>
                <w:rPr>
                  <w:color w:val="0000FF"/>
                </w:rPr>
                <w:t>G25.4</w:t>
              </w:r>
            </w:hyperlink>
            <w:r>
              <w:t xml:space="preserve">, </w:t>
            </w:r>
            <w:hyperlink r:id="rId28254" w:history="1">
              <w:r>
                <w:rPr>
                  <w:color w:val="0000FF"/>
                </w:rPr>
                <w:t>G25.5</w:t>
              </w:r>
            </w:hyperlink>
            <w:r>
              <w:t xml:space="preserve">, </w:t>
            </w:r>
            <w:hyperlink r:id="rId28255" w:history="1">
              <w:r>
                <w:rPr>
                  <w:color w:val="0000FF"/>
                </w:rPr>
                <w:t>G25.6</w:t>
              </w:r>
            </w:hyperlink>
            <w:r>
              <w:t xml:space="preserve">, </w:t>
            </w:r>
            <w:hyperlink r:id="rId28256" w:history="1">
              <w:r>
                <w:rPr>
                  <w:color w:val="0000FF"/>
                </w:rPr>
                <w:t>G25.8</w:t>
              </w:r>
            </w:hyperlink>
            <w:r>
              <w:t xml:space="preserve">, </w:t>
            </w:r>
            <w:hyperlink r:id="rId28257" w:history="1">
              <w:r>
                <w:rPr>
                  <w:color w:val="0000FF"/>
                </w:rPr>
                <w:t>G25.9</w:t>
              </w:r>
            </w:hyperlink>
            <w:r>
              <w:t xml:space="preserve">, </w:t>
            </w:r>
            <w:hyperlink r:id="rId28258" w:history="1">
              <w:r>
                <w:rPr>
                  <w:color w:val="0000FF"/>
                </w:rPr>
                <w:t>G26</w:t>
              </w:r>
            </w:hyperlink>
            <w:r>
              <w:t xml:space="preserve">, </w:t>
            </w:r>
            <w:hyperlink r:id="rId28259" w:history="1">
              <w:r>
                <w:rPr>
                  <w:color w:val="0000FF"/>
                </w:rPr>
                <w:t>G30</w:t>
              </w:r>
            </w:hyperlink>
            <w:r>
              <w:t xml:space="preserve">, </w:t>
            </w:r>
            <w:hyperlink r:id="rId28260" w:history="1">
              <w:r>
                <w:rPr>
                  <w:color w:val="0000FF"/>
                </w:rPr>
                <w:t>G30.0</w:t>
              </w:r>
            </w:hyperlink>
            <w:r>
              <w:t xml:space="preserve">, </w:t>
            </w:r>
            <w:hyperlink r:id="rId28261" w:history="1">
              <w:r>
                <w:rPr>
                  <w:color w:val="0000FF"/>
                </w:rPr>
                <w:t>G30.1</w:t>
              </w:r>
            </w:hyperlink>
            <w:r>
              <w:t xml:space="preserve">, </w:t>
            </w:r>
            <w:hyperlink r:id="rId28262" w:history="1">
              <w:r>
                <w:rPr>
                  <w:color w:val="0000FF"/>
                </w:rPr>
                <w:t>G30.8</w:t>
              </w:r>
            </w:hyperlink>
            <w:r>
              <w:t xml:space="preserve">, </w:t>
            </w:r>
            <w:hyperlink r:id="rId28263" w:history="1">
              <w:r>
                <w:rPr>
                  <w:color w:val="0000FF"/>
                </w:rPr>
                <w:t>G30.9</w:t>
              </w:r>
            </w:hyperlink>
            <w:r>
              <w:t xml:space="preserve">, </w:t>
            </w:r>
            <w:hyperlink r:id="rId28264" w:history="1">
              <w:r>
                <w:rPr>
                  <w:color w:val="0000FF"/>
                </w:rPr>
                <w:t>G31</w:t>
              </w:r>
            </w:hyperlink>
            <w:r>
              <w:t xml:space="preserve">, </w:t>
            </w:r>
            <w:hyperlink r:id="rId28265" w:history="1">
              <w:r>
                <w:rPr>
                  <w:color w:val="0000FF"/>
                </w:rPr>
                <w:t>G31.0</w:t>
              </w:r>
            </w:hyperlink>
            <w:r>
              <w:t xml:space="preserve">, </w:t>
            </w:r>
            <w:hyperlink r:id="rId28266" w:history="1">
              <w:r>
                <w:rPr>
                  <w:color w:val="0000FF"/>
                </w:rPr>
                <w:t>G31.1</w:t>
              </w:r>
            </w:hyperlink>
            <w:r>
              <w:t xml:space="preserve">, </w:t>
            </w:r>
            <w:hyperlink r:id="rId28267" w:history="1">
              <w:r>
                <w:rPr>
                  <w:color w:val="0000FF"/>
                </w:rPr>
                <w:t>G31.2</w:t>
              </w:r>
            </w:hyperlink>
            <w:r>
              <w:t xml:space="preserve">, </w:t>
            </w:r>
            <w:hyperlink r:id="rId28268" w:history="1">
              <w:r>
                <w:rPr>
                  <w:color w:val="0000FF"/>
                </w:rPr>
                <w:t>G31.8</w:t>
              </w:r>
            </w:hyperlink>
            <w:r>
              <w:t xml:space="preserve">, </w:t>
            </w:r>
            <w:hyperlink r:id="rId28269" w:history="1">
              <w:r>
                <w:rPr>
                  <w:color w:val="0000FF"/>
                </w:rPr>
                <w:t>G31.9</w:t>
              </w:r>
            </w:hyperlink>
            <w:r>
              <w:t xml:space="preserve">, </w:t>
            </w:r>
            <w:hyperlink r:id="rId28270" w:history="1">
              <w:r>
                <w:rPr>
                  <w:color w:val="0000FF"/>
                </w:rPr>
                <w:t>G32.0</w:t>
              </w:r>
            </w:hyperlink>
            <w:r>
              <w:t xml:space="preserve">, </w:t>
            </w:r>
            <w:hyperlink r:id="rId28271" w:history="1">
              <w:r>
                <w:rPr>
                  <w:color w:val="0000FF"/>
                </w:rPr>
                <w:t>G32.8</w:t>
              </w:r>
            </w:hyperlink>
            <w:r>
              <w:t xml:space="preserve">, </w:t>
            </w:r>
            <w:hyperlink r:id="rId28272" w:history="1">
              <w:r>
                <w:rPr>
                  <w:color w:val="0000FF"/>
                </w:rPr>
                <w:t>G35</w:t>
              </w:r>
            </w:hyperlink>
            <w:r>
              <w:t xml:space="preserve">, </w:t>
            </w:r>
            <w:hyperlink r:id="rId28273" w:history="1">
              <w:r>
                <w:rPr>
                  <w:color w:val="0000FF"/>
                </w:rPr>
                <w:t>G36</w:t>
              </w:r>
            </w:hyperlink>
            <w:r>
              <w:t xml:space="preserve">, </w:t>
            </w:r>
            <w:hyperlink r:id="rId28274" w:history="1">
              <w:r>
                <w:rPr>
                  <w:color w:val="0000FF"/>
                </w:rPr>
                <w:t>G36.0</w:t>
              </w:r>
            </w:hyperlink>
            <w:r>
              <w:t xml:space="preserve">, </w:t>
            </w:r>
            <w:hyperlink r:id="rId28275" w:history="1">
              <w:r>
                <w:rPr>
                  <w:color w:val="0000FF"/>
                </w:rPr>
                <w:t>G36.1</w:t>
              </w:r>
            </w:hyperlink>
            <w:r>
              <w:t xml:space="preserve">, </w:t>
            </w:r>
            <w:hyperlink r:id="rId28276" w:history="1">
              <w:r>
                <w:rPr>
                  <w:color w:val="0000FF"/>
                </w:rPr>
                <w:t>G36.8</w:t>
              </w:r>
            </w:hyperlink>
            <w:r>
              <w:t xml:space="preserve">, </w:t>
            </w:r>
            <w:hyperlink r:id="rId28277" w:history="1">
              <w:r>
                <w:rPr>
                  <w:color w:val="0000FF"/>
                </w:rPr>
                <w:t>G36.9</w:t>
              </w:r>
            </w:hyperlink>
            <w:r>
              <w:t xml:space="preserve">, </w:t>
            </w:r>
            <w:hyperlink r:id="rId28278" w:history="1">
              <w:r>
                <w:rPr>
                  <w:color w:val="0000FF"/>
                </w:rPr>
                <w:t>G37</w:t>
              </w:r>
            </w:hyperlink>
            <w:r>
              <w:t xml:space="preserve">, </w:t>
            </w:r>
            <w:hyperlink r:id="rId28279" w:history="1">
              <w:r>
                <w:rPr>
                  <w:color w:val="0000FF"/>
                </w:rPr>
                <w:t>G37.0</w:t>
              </w:r>
            </w:hyperlink>
            <w:r>
              <w:t xml:space="preserve">, </w:t>
            </w:r>
            <w:hyperlink r:id="rId28280" w:history="1">
              <w:r>
                <w:rPr>
                  <w:color w:val="0000FF"/>
                </w:rPr>
                <w:t>G37.1</w:t>
              </w:r>
            </w:hyperlink>
            <w:r>
              <w:t xml:space="preserve">, </w:t>
            </w:r>
            <w:hyperlink r:id="rId28281" w:history="1">
              <w:r>
                <w:rPr>
                  <w:color w:val="0000FF"/>
                </w:rPr>
                <w:t>G37.2</w:t>
              </w:r>
            </w:hyperlink>
            <w:r>
              <w:t xml:space="preserve">, </w:t>
            </w:r>
            <w:hyperlink r:id="rId28282" w:history="1">
              <w:r>
                <w:rPr>
                  <w:color w:val="0000FF"/>
                </w:rPr>
                <w:t>G37.3</w:t>
              </w:r>
            </w:hyperlink>
            <w:r>
              <w:t xml:space="preserve">, </w:t>
            </w:r>
            <w:hyperlink r:id="rId28283" w:history="1">
              <w:r>
                <w:rPr>
                  <w:color w:val="0000FF"/>
                </w:rPr>
                <w:t>G37.4</w:t>
              </w:r>
            </w:hyperlink>
            <w:r>
              <w:t xml:space="preserve">, </w:t>
            </w:r>
            <w:hyperlink r:id="rId28284" w:history="1">
              <w:r>
                <w:rPr>
                  <w:color w:val="0000FF"/>
                </w:rPr>
                <w:t>G37.5</w:t>
              </w:r>
            </w:hyperlink>
            <w:r>
              <w:t xml:space="preserve">, </w:t>
            </w:r>
            <w:hyperlink r:id="rId28285" w:history="1">
              <w:r>
                <w:rPr>
                  <w:color w:val="0000FF"/>
                </w:rPr>
                <w:t>G37.8</w:t>
              </w:r>
            </w:hyperlink>
            <w:r>
              <w:t xml:space="preserve">, </w:t>
            </w:r>
            <w:hyperlink r:id="rId28286" w:history="1">
              <w:r>
                <w:rPr>
                  <w:color w:val="0000FF"/>
                </w:rPr>
                <w:t>G37.9</w:t>
              </w:r>
            </w:hyperlink>
            <w:r>
              <w:t xml:space="preserve">, </w:t>
            </w:r>
            <w:hyperlink r:id="rId28287" w:history="1">
              <w:r>
                <w:rPr>
                  <w:color w:val="0000FF"/>
                </w:rPr>
                <w:t>G40</w:t>
              </w:r>
            </w:hyperlink>
            <w:r>
              <w:t xml:space="preserve">, </w:t>
            </w:r>
            <w:hyperlink r:id="rId28288" w:history="1">
              <w:r>
                <w:rPr>
                  <w:color w:val="0000FF"/>
                </w:rPr>
                <w:t>G40.0</w:t>
              </w:r>
            </w:hyperlink>
            <w:r>
              <w:t xml:space="preserve">, </w:t>
            </w:r>
            <w:hyperlink r:id="rId28289" w:history="1">
              <w:r>
                <w:rPr>
                  <w:color w:val="0000FF"/>
                </w:rPr>
                <w:t>G40.1</w:t>
              </w:r>
            </w:hyperlink>
            <w:r>
              <w:t xml:space="preserve">, </w:t>
            </w:r>
            <w:hyperlink r:id="rId28290" w:history="1">
              <w:r>
                <w:rPr>
                  <w:color w:val="0000FF"/>
                </w:rPr>
                <w:t>G40.2</w:t>
              </w:r>
            </w:hyperlink>
            <w:r>
              <w:t xml:space="preserve">, </w:t>
            </w:r>
            <w:hyperlink r:id="rId28291" w:history="1">
              <w:r>
                <w:rPr>
                  <w:color w:val="0000FF"/>
                </w:rPr>
                <w:t>G40.3</w:t>
              </w:r>
            </w:hyperlink>
            <w:r>
              <w:t xml:space="preserve">, </w:t>
            </w:r>
            <w:hyperlink r:id="rId28292" w:history="1">
              <w:r>
                <w:rPr>
                  <w:color w:val="0000FF"/>
                </w:rPr>
                <w:t>G40.4</w:t>
              </w:r>
            </w:hyperlink>
            <w:r>
              <w:t xml:space="preserve">, </w:t>
            </w:r>
            <w:hyperlink r:id="rId28293" w:history="1">
              <w:r>
                <w:rPr>
                  <w:color w:val="0000FF"/>
                </w:rPr>
                <w:t>G40.5</w:t>
              </w:r>
            </w:hyperlink>
            <w:r>
              <w:t xml:space="preserve">, </w:t>
            </w:r>
            <w:hyperlink r:id="rId28294" w:history="1">
              <w:r>
                <w:rPr>
                  <w:color w:val="0000FF"/>
                </w:rPr>
                <w:t>G40.6</w:t>
              </w:r>
            </w:hyperlink>
            <w:r>
              <w:t xml:space="preserve">, </w:t>
            </w:r>
            <w:hyperlink r:id="rId28295" w:history="1">
              <w:r>
                <w:rPr>
                  <w:color w:val="0000FF"/>
                </w:rPr>
                <w:t>G40.7</w:t>
              </w:r>
            </w:hyperlink>
            <w:r>
              <w:t xml:space="preserve">, </w:t>
            </w:r>
            <w:hyperlink r:id="rId28296" w:history="1">
              <w:r>
                <w:rPr>
                  <w:color w:val="0000FF"/>
                </w:rPr>
                <w:t>G40.8</w:t>
              </w:r>
            </w:hyperlink>
            <w:r>
              <w:t xml:space="preserve">, </w:t>
            </w:r>
            <w:hyperlink r:id="rId28297" w:history="1">
              <w:r>
                <w:rPr>
                  <w:color w:val="0000FF"/>
                </w:rPr>
                <w:t>G40.9</w:t>
              </w:r>
            </w:hyperlink>
            <w:r>
              <w:t xml:space="preserve">, </w:t>
            </w:r>
            <w:hyperlink r:id="rId28298" w:history="1">
              <w:r>
                <w:rPr>
                  <w:color w:val="0000FF"/>
                </w:rPr>
                <w:t>G41</w:t>
              </w:r>
            </w:hyperlink>
            <w:r>
              <w:t xml:space="preserve">, </w:t>
            </w:r>
            <w:hyperlink r:id="rId28299" w:history="1">
              <w:r>
                <w:rPr>
                  <w:color w:val="0000FF"/>
                </w:rPr>
                <w:t>G41.0</w:t>
              </w:r>
            </w:hyperlink>
            <w:r>
              <w:t xml:space="preserve">, </w:t>
            </w:r>
            <w:hyperlink r:id="rId28300" w:history="1">
              <w:r>
                <w:rPr>
                  <w:color w:val="0000FF"/>
                </w:rPr>
                <w:t>G41.1</w:t>
              </w:r>
            </w:hyperlink>
            <w:r>
              <w:t xml:space="preserve">, </w:t>
            </w:r>
            <w:hyperlink r:id="rId28301" w:history="1">
              <w:r>
                <w:rPr>
                  <w:color w:val="0000FF"/>
                </w:rPr>
                <w:t>G41.2</w:t>
              </w:r>
            </w:hyperlink>
            <w:r>
              <w:t xml:space="preserve">, </w:t>
            </w:r>
            <w:hyperlink r:id="rId28302" w:history="1">
              <w:r>
                <w:rPr>
                  <w:color w:val="0000FF"/>
                </w:rPr>
                <w:t>G41.8</w:t>
              </w:r>
            </w:hyperlink>
            <w:r>
              <w:t xml:space="preserve">, </w:t>
            </w:r>
            <w:hyperlink r:id="rId28303" w:history="1">
              <w:r>
                <w:rPr>
                  <w:color w:val="0000FF"/>
                </w:rPr>
                <w:t>G41.9</w:t>
              </w:r>
            </w:hyperlink>
            <w:r>
              <w:t xml:space="preserve">, </w:t>
            </w:r>
            <w:hyperlink r:id="rId28304" w:history="1">
              <w:r>
                <w:rPr>
                  <w:color w:val="0000FF"/>
                </w:rPr>
                <w:t>G43</w:t>
              </w:r>
            </w:hyperlink>
            <w:r>
              <w:t xml:space="preserve">, </w:t>
            </w:r>
            <w:hyperlink r:id="rId28305" w:history="1">
              <w:r>
                <w:rPr>
                  <w:color w:val="0000FF"/>
                </w:rPr>
                <w:t>G43.0</w:t>
              </w:r>
            </w:hyperlink>
            <w:r>
              <w:t xml:space="preserve">, </w:t>
            </w:r>
            <w:hyperlink r:id="rId28306" w:history="1">
              <w:r>
                <w:rPr>
                  <w:color w:val="0000FF"/>
                </w:rPr>
                <w:t>G43.1</w:t>
              </w:r>
            </w:hyperlink>
            <w:r>
              <w:t xml:space="preserve">, </w:t>
            </w:r>
            <w:hyperlink r:id="rId28307" w:history="1">
              <w:r>
                <w:rPr>
                  <w:color w:val="0000FF"/>
                </w:rPr>
                <w:t>G43.2</w:t>
              </w:r>
            </w:hyperlink>
            <w:r>
              <w:t xml:space="preserve">, </w:t>
            </w:r>
            <w:hyperlink r:id="rId28308" w:history="1">
              <w:r>
                <w:rPr>
                  <w:color w:val="0000FF"/>
                </w:rPr>
                <w:t>G43.3</w:t>
              </w:r>
            </w:hyperlink>
            <w:r>
              <w:t xml:space="preserve">, </w:t>
            </w:r>
            <w:hyperlink r:id="rId28309" w:history="1">
              <w:r>
                <w:rPr>
                  <w:color w:val="0000FF"/>
                </w:rPr>
                <w:t>G43.8</w:t>
              </w:r>
            </w:hyperlink>
            <w:r>
              <w:t xml:space="preserve">, </w:t>
            </w:r>
            <w:hyperlink r:id="rId28310" w:history="1">
              <w:r>
                <w:rPr>
                  <w:color w:val="0000FF"/>
                </w:rPr>
                <w:t>G43.9</w:t>
              </w:r>
            </w:hyperlink>
            <w:r>
              <w:t xml:space="preserve">, </w:t>
            </w:r>
            <w:hyperlink r:id="rId28311" w:history="1">
              <w:r>
                <w:rPr>
                  <w:color w:val="0000FF"/>
                </w:rPr>
                <w:t>G44</w:t>
              </w:r>
            </w:hyperlink>
            <w:r>
              <w:t xml:space="preserve">, </w:t>
            </w:r>
            <w:hyperlink r:id="rId28312" w:history="1">
              <w:r>
                <w:rPr>
                  <w:color w:val="0000FF"/>
                </w:rPr>
                <w:t>G44.0</w:t>
              </w:r>
            </w:hyperlink>
            <w:r>
              <w:t xml:space="preserve">, </w:t>
            </w:r>
            <w:hyperlink r:id="rId28313" w:history="1">
              <w:r>
                <w:rPr>
                  <w:color w:val="0000FF"/>
                </w:rPr>
                <w:t>G44.1</w:t>
              </w:r>
            </w:hyperlink>
            <w:r>
              <w:t xml:space="preserve">, </w:t>
            </w:r>
            <w:hyperlink r:id="rId28314" w:history="1">
              <w:r>
                <w:rPr>
                  <w:color w:val="0000FF"/>
                </w:rPr>
                <w:t>G44.2</w:t>
              </w:r>
            </w:hyperlink>
            <w:r>
              <w:t xml:space="preserve">, </w:t>
            </w:r>
            <w:hyperlink r:id="rId28315" w:history="1">
              <w:r>
                <w:rPr>
                  <w:color w:val="0000FF"/>
                </w:rPr>
                <w:t>G44.3</w:t>
              </w:r>
            </w:hyperlink>
            <w:r>
              <w:t xml:space="preserve">, </w:t>
            </w:r>
            <w:hyperlink r:id="rId28316" w:history="1">
              <w:r>
                <w:rPr>
                  <w:color w:val="0000FF"/>
                </w:rPr>
                <w:t>G44.4</w:t>
              </w:r>
            </w:hyperlink>
            <w:r>
              <w:t xml:space="preserve">, </w:t>
            </w:r>
            <w:hyperlink r:id="rId28317" w:history="1">
              <w:r>
                <w:rPr>
                  <w:color w:val="0000FF"/>
                </w:rPr>
                <w:t>G44.8</w:t>
              </w:r>
            </w:hyperlink>
            <w:r>
              <w:t xml:space="preserve">, </w:t>
            </w:r>
            <w:hyperlink r:id="rId28318" w:history="1">
              <w:r>
                <w:rPr>
                  <w:color w:val="0000FF"/>
                </w:rPr>
                <w:t>G47</w:t>
              </w:r>
            </w:hyperlink>
            <w:r>
              <w:t xml:space="preserve">, </w:t>
            </w:r>
            <w:hyperlink r:id="rId28319" w:history="1">
              <w:r>
                <w:rPr>
                  <w:color w:val="0000FF"/>
                </w:rPr>
                <w:t>G47.0</w:t>
              </w:r>
            </w:hyperlink>
            <w:r>
              <w:t xml:space="preserve">, </w:t>
            </w:r>
            <w:hyperlink r:id="rId28320" w:history="1">
              <w:r>
                <w:rPr>
                  <w:color w:val="0000FF"/>
                </w:rPr>
                <w:t>G47.1</w:t>
              </w:r>
            </w:hyperlink>
            <w:r>
              <w:t xml:space="preserve">, </w:t>
            </w:r>
            <w:hyperlink r:id="rId28321" w:history="1">
              <w:r>
                <w:rPr>
                  <w:color w:val="0000FF"/>
                </w:rPr>
                <w:t>G47.2</w:t>
              </w:r>
            </w:hyperlink>
            <w:r>
              <w:t xml:space="preserve">, </w:t>
            </w:r>
            <w:hyperlink r:id="rId28322" w:history="1">
              <w:r>
                <w:rPr>
                  <w:color w:val="0000FF"/>
                </w:rPr>
                <w:t>G47.3</w:t>
              </w:r>
            </w:hyperlink>
            <w:r>
              <w:t xml:space="preserve">, </w:t>
            </w:r>
            <w:hyperlink r:id="rId28323" w:history="1">
              <w:r>
                <w:rPr>
                  <w:color w:val="0000FF"/>
                </w:rPr>
                <w:t>G47.4</w:t>
              </w:r>
            </w:hyperlink>
            <w:r>
              <w:t xml:space="preserve">, </w:t>
            </w:r>
            <w:hyperlink r:id="rId28324" w:history="1">
              <w:r>
                <w:rPr>
                  <w:color w:val="0000FF"/>
                </w:rPr>
                <w:t>G47.8</w:t>
              </w:r>
            </w:hyperlink>
            <w:r>
              <w:t xml:space="preserve">, </w:t>
            </w:r>
            <w:hyperlink r:id="rId28325" w:history="1">
              <w:r>
                <w:rPr>
                  <w:color w:val="0000FF"/>
                </w:rPr>
                <w:t>G47.9</w:t>
              </w:r>
            </w:hyperlink>
            <w:r>
              <w:t xml:space="preserve">, </w:t>
            </w:r>
            <w:hyperlink r:id="rId28326" w:history="1">
              <w:r>
                <w:rPr>
                  <w:color w:val="0000FF"/>
                </w:rPr>
                <w:t>G50.0</w:t>
              </w:r>
            </w:hyperlink>
            <w:r>
              <w:t xml:space="preserve">, </w:t>
            </w:r>
            <w:hyperlink r:id="rId28327" w:history="1">
              <w:r>
                <w:rPr>
                  <w:color w:val="0000FF"/>
                </w:rPr>
                <w:t>G50.1</w:t>
              </w:r>
            </w:hyperlink>
            <w:r>
              <w:t xml:space="preserve">, </w:t>
            </w:r>
            <w:hyperlink r:id="rId28328" w:history="1">
              <w:r>
                <w:rPr>
                  <w:color w:val="0000FF"/>
                </w:rPr>
                <w:t>G50.8</w:t>
              </w:r>
            </w:hyperlink>
            <w:r>
              <w:t xml:space="preserve">, </w:t>
            </w:r>
            <w:hyperlink r:id="rId28329" w:history="1">
              <w:r>
                <w:rPr>
                  <w:color w:val="0000FF"/>
                </w:rPr>
                <w:t>G50.9</w:t>
              </w:r>
            </w:hyperlink>
            <w:r>
              <w:t xml:space="preserve">, </w:t>
            </w:r>
            <w:hyperlink r:id="rId28330" w:history="1">
              <w:r>
                <w:rPr>
                  <w:color w:val="0000FF"/>
                </w:rPr>
                <w:t>G51.0</w:t>
              </w:r>
            </w:hyperlink>
            <w:r>
              <w:t xml:space="preserve">, </w:t>
            </w:r>
            <w:hyperlink r:id="rId28331" w:history="1">
              <w:r>
                <w:rPr>
                  <w:color w:val="0000FF"/>
                </w:rPr>
                <w:t>G51.2</w:t>
              </w:r>
            </w:hyperlink>
            <w:r>
              <w:t xml:space="preserve">, </w:t>
            </w:r>
            <w:hyperlink r:id="rId28332" w:history="1">
              <w:r>
                <w:rPr>
                  <w:color w:val="0000FF"/>
                </w:rPr>
                <w:t>G51.3</w:t>
              </w:r>
            </w:hyperlink>
            <w:r>
              <w:t xml:space="preserve">, </w:t>
            </w:r>
            <w:hyperlink r:id="rId28333" w:history="1">
              <w:r>
                <w:rPr>
                  <w:color w:val="0000FF"/>
                </w:rPr>
                <w:t>G51.4</w:t>
              </w:r>
            </w:hyperlink>
            <w:r>
              <w:t xml:space="preserve">, </w:t>
            </w:r>
            <w:hyperlink r:id="rId28334" w:history="1">
              <w:r>
                <w:rPr>
                  <w:color w:val="0000FF"/>
                </w:rPr>
                <w:t>G51.8</w:t>
              </w:r>
            </w:hyperlink>
            <w:r>
              <w:t xml:space="preserve">, </w:t>
            </w:r>
            <w:hyperlink r:id="rId28335" w:history="1">
              <w:r>
                <w:rPr>
                  <w:color w:val="0000FF"/>
                </w:rPr>
                <w:t>G51.9</w:t>
              </w:r>
            </w:hyperlink>
            <w:r>
              <w:t xml:space="preserve">, </w:t>
            </w:r>
            <w:hyperlink r:id="rId28336" w:history="1">
              <w:r>
                <w:rPr>
                  <w:color w:val="0000FF"/>
                </w:rPr>
                <w:t>G52</w:t>
              </w:r>
            </w:hyperlink>
            <w:r>
              <w:t xml:space="preserve">, </w:t>
            </w:r>
            <w:hyperlink r:id="rId28337" w:history="1">
              <w:r>
                <w:rPr>
                  <w:color w:val="0000FF"/>
                </w:rPr>
                <w:t>G52.0</w:t>
              </w:r>
            </w:hyperlink>
            <w:r>
              <w:t xml:space="preserve">, </w:t>
            </w:r>
            <w:hyperlink r:id="rId28338" w:history="1">
              <w:r>
                <w:rPr>
                  <w:color w:val="0000FF"/>
                </w:rPr>
                <w:t>G52.1</w:t>
              </w:r>
            </w:hyperlink>
            <w:r>
              <w:t xml:space="preserve">, </w:t>
            </w:r>
            <w:hyperlink r:id="rId28339" w:history="1">
              <w:r>
                <w:rPr>
                  <w:color w:val="0000FF"/>
                </w:rPr>
                <w:t>G52.2</w:t>
              </w:r>
            </w:hyperlink>
            <w:r>
              <w:t xml:space="preserve">, </w:t>
            </w:r>
            <w:hyperlink r:id="rId28340" w:history="1">
              <w:r>
                <w:rPr>
                  <w:color w:val="0000FF"/>
                </w:rPr>
                <w:t>G52.3</w:t>
              </w:r>
            </w:hyperlink>
            <w:r>
              <w:t xml:space="preserve">, </w:t>
            </w:r>
            <w:hyperlink r:id="rId28341" w:history="1">
              <w:r>
                <w:rPr>
                  <w:color w:val="0000FF"/>
                </w:rPr>
                <w:t>G52.7</w:t>
              </w:r>
            </w:hyperlink>
            <w:r>
              <w:t xml:space="preserve">, </w:t>
            </w:r>
            <w:hyperlink r:id="rId28342" w:history="1">
              <w:r>
                <w:rPr>
                  <w:color w:val="0000FF"/>
                </w:rPr>
                <w:t>G52.8</w:t>
              </w:r>
            </w:hyperlink>
            <w:r>
              <w:t xml:space="preserve">, </w:t>
            </w:r>
            <w:hyperlink r:id="rId28343" w:history="1">
              <w:r>
                <w:rPr>
                  <w:color w:val="0000FF"/>
                </w:rPr>
                <w:t>G52.9</w:t>
              </w:r>
            </w:hyperlink>
            <w:r>
              <w:t xml:space="preserve">, </w:t>
            </w:r>
            <w:hyperlink r:id="rId28344" w:history="1">
              <w:r>
                <w:rPr>
                  <w:color w:val="0000FF"/>
                </w:rPr>
                <w:t>G53</w:t>
              </w:r>
            </w:hyperlink>
            <w:r>
              <w:t xml:space="preserve">, </w:t>
            </w:r>
            <w:hyperlink r:id="rId28345" w:history="1">
              <w:r>
                <w:rPr>
                  <w:color w:val="0000FF"/>
                </w:rPr>
                <w:t>G53.0</w:t>
              </w:r>
            </w:hyperlink>
            <w:r>
              <w:t xml:space="preserve">, </w:t>
            </w:r>
            <w:hyperlink r:id="rId28346" w:history="1">
              <w:r>
                <w:rPr>
                  <w:color w:val="0000FF"/>
                </w:rPr>
                <w:t>G53.1</w:t>
              </w:r>
            </w:hyperlink>
            <w:r>
              <w:t xml:space="preserve">, </w:t>
            </w:r>
            <w:hyperlink r:id="rId28347" w:history="1">
              <w:r>
                <w:rPr>
                  <w:color w:val="0000FF"/>
                </w:rPr>
                <w:t>G53.2</w:t>
              </w:r>
            </w:hyperlink>
            <w:r>
              <w:t xml:space="preserve">, </w:t>
            </w:r>
            <w:hyperlink r:id="rId28348" w:history="1">
              <w:r>
                <w:rPr>
                  <w:color w:val="0000FF"/>
                </w:rPr>
                <w:t>G53.3</w:t>
              </w:r>
            </w:hyperlink>
            <w:r>
              <w:t xml:space="preserve">, </w:t>
            </w:r>
            <w:hyperlink r:id="rId28349" w:history="1">
              <w:r>
                <w:rPr>
                  <w:color w:val="0000FF"/>
                </w:rPr>
                <w:t>G53.8</w:t>
              </w:r>
            </w:hyperlink>
            <w:r>
              <w:t xml:space="preserve">, </w:t>
            </w:r>
            <w:hyperlink r:id="rId28350" w:history="1">
              <w:r>
                <w:rPr>
                  <w:color w:val="0000FF"/>
                </w:rPr>
                <w:t>G54</w:t>
              </w:r>
            </w:hyperlink>
            <w:r>
              <w:t xml:space="preserve">, </w:t>
            </w:r>
            <w:hyperlink r:id="rId28351" w:history="1">
              <w:r>
                <w:rPr>
                  <w:color w:val="0000FF"/>
                </w:rPr>
                <w:t>G54.0</w:t>
              </w:r>
            </w:hyperlink>
            <w:r>
              <w:t xml:space="preserve">, </w:t>
            </w:r>
            <w:hyperlink r:id="rId28352" w:history="1">
              <w:r>
                <w:rPr>
                  <w:color w:val="0000FF"/>
                </w:rPr>
                <w:t>G54.1</w:t>
              </w:r>
            </w:hyperlink>
            <w:r>
              <w:t xml:space="preserve">, </w:t>
            </w:r>
            <w:hyperlink r:id="rId28353" w:history="1">
              <w:r>
                <w:rPr>
                  <w:color w:val="0000FF"/>
                </w:rPr>
                <w:t>G54.2</w:t>
              </w:r>
            </w:hyperlink>
            <w:r>
              <w:t xml:space="preserve">, </w:t>
            </w:r>
            <w:hyperlink r:id="rId28354" w:history="1">
              <w:r>
                <w:rPr>
                  <w:color w:val="0000FF"/>
                </w:rPr>
                <w:t>G54.3</w:t>
              </w:r>
            </w:hyperlink>
            <w:r>
              <w:t xml:space="preserve">, </w:t>
            </w:r>
            <w:hyperlink r:id="rId28355" w:history="1">
              <w:r>
                <w:rPr>
                  <w:color w:val="0000FF"/>
                </w:rPr>
                <w:t>G54.4</w:t>
              </w:r>
            </w:hyperlink>
            <w:r>
              <w:t xml:space="preserve">, </w:t>
            </w:r>
            <w:hyperlink r:id="rId28356" w:history="1">
              <w:r>
                <w:rPr>
                  <w:color w:val="0000FF"/>
                </w:rPr>
                <w:t>G54.5</w:t>
              </w:r>
            </w:hyperlink>
            <w:r>
              <w:t xml:space="preserve">, </w:t>
            </w:r>
            <w:hyperlink r:id="rId28357" w:history="1">
              <w:r>
                <w:rPr>
                  <w:color w:val="0000FF"/>
                </w:rPr>
                <w:t>G54.6</w:t>
              </w:r>
            </w:hyperlink>
            <w:r>
              <w:t xml:space="preserve">, </w:t>
            </w:r>
            <w:hyperlink r:id="rId28358" w:history="1">
              <w:r>
                <w:rPr>
                  <w:color w:val="0000FF"/>
                </w:rPr>
                <w:t>G54.7</w:t>
              </w:r>
            </w:hyperlink>
            <w:r>
              <w:t xml:space="preserve">, </w:t>
            </w:r>
            <w:hyperlink r:id="rId28359" w:history="1">
              <w:r>
                <w:rPr>
                  <w:color w:val="0000FF"/>
                </w:rPr>
                <w:t>G54.8</w:t>
              </w:r>
            </w:hyperlink>
            <w:r>
              <w:t xml:space="preserve">, </w:t>
            </w:r>
            <w:hyperlink r:id="rId28360" w:history="1">
              <w:r>
                <w:rPr>
                  <w:color w:val="0000FF"/>
                </w:rPr>
                <w:t>G54.9</w:t>
              </w:r>
            </w:hyperlink>
            <w:r>
              <w:t xml:space="preserve">, </w:t>
            </w:r>
            <w:hyperlink r:id="rId28361" w:history="1">
              <w:r>
                <w:rPr>
                  <w:color w:val="0000FF"/>
                </w:rPr>
                <w:t>G55</w:t>
              </w:r>
            </w:hyperlink>
            <w:r>
              <w:t xml:space="preserve">, </w:t>
            </w:r>
            <w:hyperlink r:id="rId28362" w:history="1">
              <w:r>
                <w:rPr>
                  <w:color w:val="0000FF"/>
                </w:rPr>
                <w:t>G55.0</w:t>
              </w:r>
            </w:hyperlink>
            <w:r>
              <w:t xml:space="preserve">, </w:t>
            </w:r>
            <w:hyperlink r:id="rId28363" w:history="1">
              <w:r>
                <w:rPr>
                  <w:color w:val="0000FF"/>
                </w:rPr>
                <w:t>G55.1</w:t>
              </w:r>
            </w:hyperlink>
            <w:r>
              <w:t xml:space="preserve">, </w:t>
            </w:r>
            <w:hyperlink r:id="rId28364" w:history="1">
              <w:r>
                <w:rPr>
                  <w:color w:val="0000FF"/>
                </w:rPr>
                <w:t>G55.2</w:t>
              </w:r>
            </w:hyperlink>
            <w:r>
              <w:t xml:space="preserve">, </w:t>
            </w:r>
            <w:hyperlink r:id="rId28365" w:history="1">
              <w:r>
                <w:rPr>
                  <w:color w:val="0000FF"/>
                </w:rPr>
                <w:t>G55.3</w:t>
              </w:r>
            </w:hyperlink>
            <w:r>
              <w:t xml:space="preserve">, </w:t>
            </w:r>
            <w:hyperlink r:id="rId28366" w:history="1">
              <w:r>
                <w:rPr>
                  <w:color w:val="0000FF"/>
                </w:rPr>
                <w:t>G55.8</w:t>
              </w:r>
            </w:hyperlink>
            <w:r>
              <w:t xml:space="preserve">, </w:t>
            </w:r>
            <w:hyperlink r:id="rId28367" w:history="1">
              <w:r>
                <w:rPr>
                  <w:color w:val="0000FF"/>
                </w:rPr>
                <w:t>G56</w:t>
              </w:r>
            </w:hyperlink>
            <w:r>
              <w:t xml:space="preserve">, </w:t>
            </w:r>
            <w:hyperlink r:id="rId28368" w:history="1">
              <w:r>
                <w:rPr>
                  <w:color w:val="0000FF"/>
                </w:rPr>
                <w:t>G56.0</w:t>
              </w:r>
            </w:hyperlink>
            <w:r>
              <w:t xml:space="preserve">, </w:t>
            </w:r>
            <w:hyperlink r:id="rId28369" w:history="1">
              <w:r>
                <w:rPr>
                  <w:color w:val="0000FF"/>
                </w:rPr>
                <w:t>G56.1</w:t>
              </w:r>
            </w:hyperlink>
            <w:r>
              <w:t xml:space="preserve">, </w:t>
            </w:r>
            <w:hyperlink r:id="rId28370" w:history="1">
              <w:r>
                <w:rPr>
                  <w:color w:val="0000FF"/>
                </w:rPr>
                <w:t>G56.2</w:t>
              </w:r>
            </w:hyperlink>
            <w:r>
              <w:t xml:space="preserve">, </w:t>
            </w:r>
            <w:hyperlink r:id="rId28371" w:history="1">
              <w:r>
                <w:rPr>
                  <w:color w:val="0000FF"/>
                </w:rPr>
                <w:t>G56.3</w:t>
              </w:r>
            </w:hyperlink>
            <w:r>
              <w:t xml:space="preserve">, </w:t>
            </w:r>
            <w:hyperlink r:id="rId28372" w:history="1">
              <w:r>
                <w:rPr>
                  <w:color w:val="0000FF"/>
                </w:rPr>
                <w:t>G56.4</w:t>
              </w:r>
            </w:hyperlink>
            <w:r>
              <w:t xml:space="preserve">, </w:t>
            </w:r>
            <w:hyperlink r:id="rId28373" w:history="1">
              <w:r>
                <w:rPr>
                  <w:color w:val="0000FF"/>
                </w:rPr>
                <w:t>G56.8</w:t>
              </w:r>
            </w:hyperlink>
            <w:r>
              <w:t xml:space="preserve">, </w:t>
            </w:r>
            <w:hyperlink r:id="rId28374" w:history="1">
              <w:r>
                <w:rPr>
                  <w:color w:val="0000FF"/>
                </w:rPr>
                <w:t>G56.9</w:t>
              </w:r>
            </w:hyperlink>
            <w:r>
              <w:t xml:space="preserve">, </w:t>
            </w:r>
            <w:hyperlink r:id="rId28375" w:history="1">
              <w:r>
                <w:rPr>
                  <w:color w:val="0000FF"/>
                </w:rPr>
                <w:t>G57</w:t>
              </w:r>
            </w:hyperlink>
            <w:r>
              <w:t xml:space="preserve">, </w:t>
            </w:r>
            <w:hyperlink r:id="rId28376" w:history="1">
              <w:r>
                <w:rPr>
                  <w:color w:val="0000FF"/>
                </w:rPr>
                <w:t>G57.0</w:t>
              </w:r>
            </w:hyperlink>
            <w:r>
              <w:t xml:space="preserve">, </w:t>
            </w:r>
            <w:hyperlink r:id="rId28377" w:history="1">
              <w:r>
                <w:rPr>
                  <w:color w:val="0000FF"/>
                </w:rPr>
                <w:t>G57.1</w:t>
              </w:r>
            </w:hyperlink>
            <w:r>
              <w:t xml:space="preserve">, </w:t>
            </w:r>
            <w:hyperlink r:id="rId28378" w:history="1">
              <w:r>
                <w:rPr>
                  <w:color w:val="0000FF"/>
                </w:rPr>
                <w:t>G57.2</w:t>
              </w:r>
            </w:hyperlink>
            <w:r>
              <w:t xml:space="preserve">, </w:t>
            </w:r>
            <w:hyperlink r:id="rId28379" w:history="1">
              <w:r>
                <w:rPr>
                  <w:color w:val="0000FF"/>
                </w:rPr>
                <w:t>G57.3</w:t>
              </w:r>
            </w:hyperlink>
            <w:r>
              <w:t xml:space="preserve">, </w:t>
            </w:r>
            <w:hyperlink r:id="rId28380" w:history="1">
              <w:r>
                <w:rPr>
                  <w:color w:val="0000FF"/>
                </w:rPr>
                <w:t>G57.4</w:t>
              </w:r>
            </w:hyperlink>
            <w:r>
              <w:t xml:space="preserve">, </w:t>
            </w:r>
            <w:hyperlink r:id="rId28381" w:history="1">
              <w:r>
                <w:rPr>
                  <w:color w:val="0000FF"/>
                </w:rPr>
                <w:t>G57.5</w:t>
              </w:r>
            </w:hyperlink>
            <w:r>
              <w:t xml:space="preserve">, </w:t>
            </w:r>
            <w:hyperlink r:id="rId28382" w:history="1">
              <w:r>
                <w:rPr>
                  <w:color w:val="0000FF"/>
                </w:rPr>
                <w:t>G57.6</w:t>
              </w:r>
            </w:hyperlink>
            <w:r>
              <w:t xml:space="preserve">, </w:t>
            </w:r>
            <w:hyperlink r:id="rId28383" w:history="1">
              <w:r>
                <w:rPr>
                  <w:color w:val="0000FF"/>
                </w:rPr>
                <w:t>G57.8</w:t>
              </w:r>
            </w:hyperlink>
            <w:r>
              <w:t xml:space="preserve">, </w:t>
            </w:r>
            <w:hyperlink r:id="rId28384" w:history="1">
              <w:r>
                <w:rPr>
                  <w:color w:val="0000FF"/>
                </w:rPr>
                <w:t>G57.9</w:t>
              </w:r>
            </w:hyperlink>
            <w:r>
              <w:t xml:space="preserve">, </w:t>
            </w:r>
            <w:hyperlink r:id="rId28385" w:history="1">
              <w:r>
                <w:rPr>
                  <w:color w:val="0000FF"/>
                </w:rPr>
                <w:t>G58</w:t>
              </w:r>
            </w:hyperlink>
            <w:r>
              <w:t xml:space="preserve">, </w:t>
            </w:r>
            <w:hyperlink r:id="rId28386" w:history="1">
              <w:r>
                <w:rPr>
                  <w:color w:val="0000FF"/>
                </w:rPr>
                <w:t>G58.0</w:t>
              </w:r>
            </w:hyperlink>
            <w:r>
              <w:t xml:space="preserve">, </w:t>
            </w:r>
            <w:hyperlink r:id="rId28387" w:history="1">
              <w:r>
                <w:rPr>
                  <w:color w:val="0000FF"/>
                </w:rPr>
                <w:t>G58.7</w:t>
              </w:r>
            </w:hyperlink>
            <w:r>
              <w:t xml:space="preserve">, </w:t>
            </w:r>
            <w:hyperlink r:id="rId28388" w:history="1">
              <w:r>
                <w:rPr>
                  <w:color w:val="0000FF"/>
                </w:rPr>
                <w:t>G58.8</w:t>
              </w:r>
            </w:hyperlink>
            <w:r>
              <w:t xml:space="preserve">, </w:t>
            </w:r>
            <w:hyperlink r:id="rId28389" w:history="1">
              <w:r>
                <w:rPr>
                  <w:color w:val="0000FF"/>
                </w:rPr>
                <w:t>G58.9</w:t>
              </w:r>
            </w:hyperlink>
            <w:r>
              <w:t xml:space="preserve">, </w:t>
            </w:r>
            <w:hyperlink r:id="rId28390" w:history="1">
              <w:r>
                <w:rPr>
                  <w:color w:val="0000FF"/>
                </w:rPr>
                <w:t>G59</w:t>
              </w:r>
            </w:hyperlink>
            <w:r>
              <w:t xml:space="preserve">, </w:t>
            </w:r>
            <w:hyperlink r:id="rId28391" w:history="1">
              <w:r>
                <w:rPr>
                  <w:color w:val="0000FF"/>
                </w:rPr>
                <w:t>G59.0</w:t>
              </w:r>
            </w:hyperlink>
            <w:r>
              <w:t xml:space="preserve">, </w:t>
            </w:r>
            <w:hyperlink r:id="rId28392" w:history="1">
              <w:r>
                <w:rPr>
                  <w:color w:val="0000FF"/>
                </w:rPr>
                <w:t>G59.8</w:t>
              </w:r>
            </w:hyperlink>
            <w:r>
              <w:t xml:space="preserve">, </w:t>
            </w:r>
            <w:hyperlink r:id="rId28393" w:history="1">
              <w:r>
                <w:rPr>
                  <w:color w:val="0000FF"/>
                </w:rPr>
                <w:t>G60</w:t>
              </w:r>
            </w:hyperlink>
            <w:r>
              <w:t xml:space="preserve">, </w:t>
            </w:r>
            <w:hyperlink r:id="rId28394" w:history="1">
              <w:r>
                <w:rPr>
                  <w:color w:val="0000FF"/>
                </w:rPr>
                <w:t>G60.0</w:t>
              </w:r>
            </w:hyperlink>
            <w:r>
              <w:t xml:space="preserve">, </w:t>
            </w:r>
            <w:hyperlink r:id="rId28395" w:history="1">
              <w:r>
                <w:rPr>
                  <w:color w:val="0000FF"/>
                </w:rPr>
                <w:t>G60.1</w:t>
              </w:r>
            </w:hyperlink>
            <w:r>
              <w:t xml:space="preserve">, </w:t>
            </w:r>
            <w:hyperlink r:id="rId28396" w:history="1">
              <w:r>
                <w:rPr>
                  <w:color w:val="0000FF"/>
                </w:rPr>
                <w:t>G60.2</w:t>
              </w:r>
            </w:hyperlink>
            <w:r>
              <w:t xml:space="preserve">, </w:t>
            </w:r>
            <w:hyperlink r:id="rId28397" w:history="1">
              <w:r>
                <w:rPr>
                  <w:color w:val="0000FF"/>
                </w:rPr>
                <w:t>G60.3</w:t>
              </w:r>
            </w:hyperlink>
            <w:r>
              <w:t xml:space="preserve">, </w:t>
            </w:r>
            <w:hyperlink r:id="rId28398" w:history="1">
              <w:r>
                <w:rPr>
                  <w:color w:val="0000FF"/>
                </w:rPr>
                <w:t>G60.8</w:t>
              </w:r>
            </w:hyperlink>
            <w:r>
              <w:t xml:space="preserve">, </w:t>
            </w:r>
            <w:hyperlink r:id="rId28399" w:history="1">
              <w:r>
                <w:rPr>
                  <w:color w:val="0000FF"/>
                </w:rPr>
                <w:t>G60.9</w:t>
              </w:r>
            </w:hyperlink>
            <w:r>
              <w:t xml:space="preserve">, </w:t>
            </w:r>
            <w:hyperlink r:id="rId28400" w:history="1">
              <w:r>
                <w:rPr>
                  <w:color w:val="0000FF"/>
                </w:rPr>
                <w:t>G61.0</w:t>
              </w:r>
            </w:hyperlink>
            <w:r>
              <w:t xml:space="preserve">, </w:t>
            </w:r>
            <w:hyperlink r:id="rId28401" w:history="1">
              <w:r>
                <w:rPr>
                  <w:color w:val="0000FF"/>
                </w:rPr>
                <w:t>G61.1</w:t>
              </w:r>
            </w:hyperlink>
            <w:r>
              <w:t xml:space="preserve">, </w:t>
            </w:r>
            <w:hyperlink r:id="rId28402" w:history="1">
              <w:r>
                <w:rPr>
                  <w:color w:val="0000FF"/>
                </w:rPr>
                <w:t>G61.8</w:t>
              </w:r>
            </w:hyperlink>
            <w:r>
              <w:t xml:space="preserve">, </w:t>
            </w:r>
            <w:hyperlink r:id="rId28403" w:history="1">
              <w:r>
                <w:rPr>
                  <w:color w:val="0000FF"/>
                </w:rPr>
                <w:t>G61.9</w:t>
              </w:r>
            </w:hyperlink>
            <w:r>
              <w:t xml:space="preserve">, </w:t>
            </w:r>
            <w:hyperlink r:id="rId28404" w:history="1">
              <w:r>
                <w:rPr>
                  <w:color w:val="0000FF"/>
                </w:rPr>
                <w:t>G62.0</w:t>
              </w:r>
            </w:hyperlink>
            <w:r>
              <w:t xml:space="preserve">, </w:t>
            </w:r>
            <w:hyperlink r:id="rId28405" w:history="1">
              <w:r>
                <w:rPr>
                  <w:color w:val="0000FF"/>
                </w:rPr>
                <w:t>G62.1</w:t>
              </w:r>
            </w:hyperlink>
            <w:r>
              <w:t xml:space="preserve">, </w:t>
            </w:r>
            <w:hyperlink r:id="rId28406" w:history="1">
              <w:r>
                <w:rPr>
                  <w:color w:val="0000FF"/>
                </w:rPr>
                <w:t>G62.2</w:t>
              </w:r>
            </w:hyperlink>
            <w:r>
              <w:t xml:space="preserve">, </w:t>
            </w:r>
            <w:hyperlink r:id="rId28407" w:history="1">
              <w:r>
                <w:rPr>
                  <w:color w:val="0000FF"/>
                </w:rPr>
                <w:t>G62.8</w:t>
              </w:r>
            </w:hyperlink>
            <w:r>
              <w:t xml:space="preserve">, </w:t>
            </w:r>
            <w:hyperlink r:id="rId28408" w:history="1">
              <w:r>
                <w:rPr>
                  <w:color w:val="0000FF"/>
                </w:rPr>
                <w:t>G62.9</w:t>
              </w:r>
            </w:hyperlink>
            <w:r>
              <w:t xml:space="preserve">, </w:t>
            </w:r>
            <w:hyperlink r:id="rId28409" w:history="1">
              <w:r>
                <w:rPr>
                  <w:color w:val="0000FF"/>
                </w:rPr>
                <w:t>G63</w:t>
              </w:r>
            </w:hyperlink>
            <w:r>
              <w:t xml:space="preserve">, </w:t>
            </w:r>
            <w:hyperlink r:id="rId28410" w:history="1">
              <w:r>
                <w:rPr>
                  <w:color w:val="0000FF"/>
                </w:rPr>
                <w:t>G63.0</w:t>
              </w:r>
            </w:hyperlink>
            <w:r>
              <w:t xml:space="preserve">, </w:t>
            </w:r>
            <w:hyperlink r:id="rId28411" w:history="1">
              <w:r>
                <w:rPr>
                  <w:color w:val="0000FF"/>
                </w:rPr>
                <w:t>G63.1</w:t>
              </w:r>
            </w:hyperlink>
            <w:r>
              <w:t xml:space="preserve">, </w:t>
            </w:r>
            <w:hyperlink r:id="rId28412" w:history="1">
              <w:r>
                <w:rPr>
                  <w:color w:val="0000FF"/>
                </w:rPr>
                <w:t>G63.2</w:t>
              </w:r>
            </w:hyperlink>
            <w:r>
              <w:t xml:space="preserve">, </w:t>
            </w:r>
            <w:hyperlink r:id="rId28413" w:history="1">
              <w:r>
                <w:rPr>
                  <w:color w:val="0000FF"/>
                </w:rPr>
                <w:t>G63.3</w:t>
              </w:r>
            </w:hyperlink>
            <w:r>
              <w:t xml:space="preserve">, </w:t>
            </w:r>
            <w:hyperlink r:id="rId28414" w:history="1">
              <w:r>
                <w:rPr>
                  <w:color w:val="0000FF"/>
                </w:rPr>
                <w:t>G63.4</w:t>
              </w:r>
            </w:hyperlink>
            <w:r>
              <w:t xml:space="preserve">, </w:t>
            </w:r>
            <w:hyperlink r:id="rId28415" w:history="1">
              <w:r>
                <w:rPr>
                  <w:color w:val="0000FF"/>
                </w:rPr>
                <w:t>G63.5</w:t>
              </w:r>
            </w:hyperlink>
            <w:r>
              <w:t xml:space="preserve">, </w:t>
            </w:r>
            <w:hyperlink r:id="rId28416" w:history="1">
              <w:r>
                <w:rPr>
                  <w:color w:val="0000FF"/>
                </w:rPr>
                <w:t>G63.6</w:t>
              </w:r>
            </w:hyperlink>
            <w:r>
              <w:t xml:space="preserve">, </w:t>
            </w:r>
            <w:hyperlink r:id="rId28417" w:history="1">
              <w:r>
                <w:rPr>
                  <w:color w:val="0000FF"/>
                </w:rPr>
                <w:t>G63.8</w:t>
              </w:r>
            </w:hyperlink>
            <w:r>
              <w:t xml:space="preserve">, </w:t>
            </w:r>
            <w:hyperlink r:id="rId28418" w:history="1">
              <w:r>
                <w:rPr>
                  <w:color w:val="0000FF"/>
                </w:rPr>
                <w:t>G64</w:t>
              </w:r>
            </w:hyperlink>
            <w:r>
              <w:t xml:space="preserve">, </w:t>
            </w:r>
            <w:hyperlink r:id="rId28419" w:history="1">
              <w:r>
                <w:rPr>
                  <w:color w:val="0000FF"/>
                </w:rPr>
                <w:t>G70.0</w:t>
              </w:r>
            </w:hyperlink>
            <w:r>
              <w:t xml:space="preserve">, </w:t>
            </w:r>
            <w:hyperlink r:id="rId28420" w:history="1">
              <w:r>
                <w:rPr>
                  <w:color w:val="0000FF"/>
                </w:rPr>
                <w:t>G70.1</w:t>
              </w:r>
            </w:hyperlink>
            <w:r>
              <w:t xml:space="preserve">, </w:t>
            </w:r>
            <w:hyperlink r:id="rId28421" w:history="1">
              <w:r>
                <w:rPr>
                  <w:color w:val="0000FF"/>
                </w:rPr>
                <w:t>G70.2</w:t>
              </w:r>
            </w:hyperlink>
            <w:r>
              <w:t xml:space="preserve">, </w:t>
            </w:r>
            <w:hyperlink r:id="rId28422" w:history="1">
              <w:r>
                <w:rPr>
                  <w:color w:val="0000FF"/>
                </w:rPr>
                <w:t>G70.8</w:t>
              </w:r>
            </w:hyperlink>
            <w:r>
              <w:t xml:space="preserve">, </w:t>
            </w:r>
            <w:hyperlink r:id="rId28423" w:history="1">
              <w:r>
                <w:rPr>
                  <w:color w:val="0000FF"/>
                </w:rPr>
                <w:t>G70.9</w:t>
              </w:r>
            </w:hyperlink>
            <w:r>
              <w:t xml:space="preserve">, </w:t>
            </w:r>
            <w:hyperlink r:id="rId28424" w:history="1">
              <w:r>
                <w:rPr>
                  <w:color w:val="0000FF"/>
                </w:rPr>
                <w:t>G71</w:t>
              </w:r>
            </w:hyperlink>
            <w:r>
              <w:t xml:space="preserve">, </w:t>
            </w:r>
            <w:hyperlink r:id="rId28425" w:history="1">
              <w:r>
                <w:rPr>
                  <w:color w:val="0000FF"/>
                </w:rPr>
                <w:t>G71.0</w:t>
              </w:r>
            </w:hyperlink>
            <w:r>
              <w:t xml:space="preserve">, </w:t>
            </w:r>
            <w:hyperlink r:id="rId28426" w:history="1">
              <w:r>
                <w:rPr>
                  <w:color w:val="0000FF"/>
                </w:rPr>
                <w:t>G71.1</w:t>
              </w:r>
            </w:hyperlink>
            <w:r>
              <w:t xml:space="preserve">, </w:t>
            </w:r>
            <w:hyperlink r:id="rId28427" w:history="1">
              <w:r>
                <w:rPr>
                  <w:color w:val="0000FF"/>
                </w:rPr>
                <w:t>G71.2</w:t>
              </w:r>
            </w:hyperlink>
            <w:r>
              <w:t xml:space="preserve">, </w:t>
            </w:r>
            <w:hyperlink r:id="rId28428" w:history="1">
              <w:r>
                <w:rPr>
                  <w:color w:val="0000FF"/>
                </w:rPr>
                <w:t>G71.3</w:t>
              </w:r>
            </w:hyperlink>
            <w:r>
              <w:t xml:space="preserve">, </w:t>
            </w:r>
            <w:hyperlink r:id="rId28429" w:history="1">
              <w:r>
                <w:rPr>
                  <w:color w:val="0000FF"/>
                </w:rPr>
                <w:t>G71.8</w:t>
              </w:r>
            </w:hyperlink>
            <w:r>
              <w:t xml:space="preserve">, </w:t>
            </w:r>
            <w:hyperlink r:id="rId28430" w:history="1">
              <w:r>
                <w:rPr>
                  <w:color w:val="0000FF"/>
                </w:rPr>
                <w:t>G71.9</w:t>
              </w:r>
            </w:hyperlink>
            <w:r>
              <w:t xml:space="preserve">, </w:t>
            </w:r>
            <w:hyperlink r:id="rId28431" w:history="1">
              <w:r>
                <w:rPr>
                  <w:color w:val="0000FF"/>
                </w:rPr>
                <w:t>G72</w:t>
              </w:r>
            </w:hyperlink>
            <w:r>
              <w:t xml:space="preserve">, </w:t>
            </w:r>
            <w:hyperlink r:id="rId28432" w:history="1">
              <w:r>
                <w:rPr>
                  <w:color w:val="0000FF"/>
                </w:rPr>
                <w:t>G72.0</w:t>
              </w:r>
            </w:hyperlink>
            <w:r>
              <w:t xml:space="preserve">, </w:t>
            </w:r>
            <w:hyperlink r:id="rId28433" w:history="1">
              <w:r>
                <w:rPr>
                  <w:color w:val="0000FF"/>
                </w:rPr>
                <w:t>G72.1</w:t>
              </w:r>
            </w:hyperlink>
            <w:r>
              <w:t xml:space="preserve">, </w:t>
            </w:r>
            <w:hyperlink r:id="rId28434" w:history="1">
              <w:r>
                <w:rPr>
                  <w:color w:val="0000FF"/>
                </w:rPr>
                <w:t>G72.2</w:t>
              </w:r>
            </w:hyperlink>
            <w:r>
              <w:t xml:space="preserve">, </w:t>
            </w:r>
            <w:hyperlink r:id="rId28435" w:history="1">
              <w:r>
                <w:rPr>
                  <w:color w:val="0000FF"/>
                </w:rPr>
                <w:t>G72.3</w:t>
              </w:r>
            </w:hyperlink>
            <w:r>
              <w:t xml:space="preserve">, </w:t>
            </w:r>
            <w:hyperlink r:id="rId28436" w:history="1">
              <w:r>
                <w:rPr>
                  <w:color w:val="0000FF"/>
                </w:rPr>
                <w:t>G72.4</w:t>
              </w:r>
            </w:hyperlink>
            <w:r>
              <w:t xml:space="preserve">, </w:t>
            </w:r>
            <w:hyperlink r:id="rId28437" w:history="1">
              <w:r>
                <w:rPr>
                  <w:color w:val="0000FF"/>
                </w:rPr>
                <w:t>G72.8</w:t>
              </w:r>
            </w:hyperlink>
            <w:r>
              <w:t xml:space="preserve">, </w:t>
            </w:r>
            <w:hyperlink r:id="rId28438" w:history="1">
              <w:r>
                <w:rPr>
                  <w:color w:val="0000FF"/>
                </w:rPr>
                <w:t>G72.9</w:t>
              </w:r>
            </w:hyperlink>
            <w:r>
              <w:t xml:space="preserve">, </w:t>
            </w:r>
            <w:hyperlink r:id="rId28439" w:history="1">
              <w:r>
                <w:rPr>
                  <w:color w:val="0000FF"/>
                </w:rPr>
                <w:t>G73.0</w:t>
              </w:r>
            </w:hyperlink>
            <w:r>
              <w:t xml:space="preserve">, </w:t>
            </w:r>
            <w:hyperlink r:id="rId28440" w:history="1">
              <w:r>
                <w:rPr>
                  <w:color w:val="0000FF"/>
                </w:rPr>
                <w:t>G73.1</w:t>
              </w:r>
            </w:hyperlink>
            <w:r>
              <w:t xml:space="preserve">, </w:t>
            </w:r>
            <w:hyperlink r:id="rId28441" w:history="1">
              <w:r>
                <w:rPr>
                  <w:color w:val="0000FF"/>
                </w:rPr>
                <w:t>G73.2</w:t>
              </w:r>
            </w:hyperlink>
            <w:r>
              <w:t xml:space="preserve">, </w:t>
            </w:r>
            <w:hyperlink r:id="rId28442" w:history="1">
              <w:r>
                <w:rPr>
                  <w:color w:val="0000FF"/>
                </w:rPr>
                <w:t>G73.3</w:t>
              </w:r>
            </w:hyperlink>
            <w:r>
              <w:t xml:space="preserve">, </w:t>
            </w:r>
            <w:hyperlink r:id="rId28443" w:history="1">
              <w:r>
                <w:rPr>
                  <w:color w:val="0000FF"/>
                </w:rPr>
                <w:t>G73.4</w:t>
              </w:r>
            </w:hyperlink>
            <w:r>
              <w:t xml:space="preserve">, </w:t>
            </w:r>
            <w:hyperlink r:id="rId28444" w:history="1">
              <w:r>
                <w:rPr>
                  <w:color w:val="0000FF"/>
                </w:rPr>
                <w:t>G73.5</w:t>
              </w:r>
            </w:hyperlink>
            <w:r>
              <w:t xml:space="preserve">, </w:t>
            </w:r>
            <w:hyperlink r:id="rId28445" w:history="1">
              <w:r>
                <w:rPr>
                  <w:color w:val="0000FF"/>
                </w:rPr>
                <w:t>G73.6</w:t>
              </w:r>
            </w:hyperlink>
            <w:r>
              <w:t xml:space="preserve">, </w:t>
            </w:r>
            <w:hyperlink r:id="rId28446" w:history="1">
              <w:r>
                <w:rPr>
                  <w:color w:val="0000FF"/>
                </w:rPr>
                <w:t>G73.7</w:t>
              </w:r>
            </w:hyperlink>
            <w:r>
              <w:t xml:space="preserve">, </w:t>
            </w:r>
            <w:hyperlink r:id="rId28447" w:history="1">
              <w:r>
                <w:rPr>
                  <w:color w:val="0000FF"/>
                </w:rPr>
                <w:t>G80</w:t>
              </w:r>
            </w:hyperlink>
            <w:r>
              <w:t xml:space="preserve">, </w:t>
            </w:r>
            <w:hyperlink r:id="rId28448" w:history="1">
              <w:r>
                <w:rPr>
                  <w:color w:val="0000FF"/>
                </w:rPr>
                <w:t>G80.0</w:t>
              </w:r>
            </w:hyperlink>
            <w:r>
              <w:t xml:space="preserve">, </w:t>
            </w:r>
            <w:hyperlink r:id="rId28449" w:history="1">
              <w:r>
                <w:rPr>
                  <w:color w:val="0000FF"/>
                </w:rPr>
                <w:t>G80.1</w:t>
              </w:r>
            </w:hyperlink>
            <w:r>
              <w:t xml:space="preserve">, </w:t>
            </w:r>
            <w:hyperlink r:id="rId28450" w:history="1">
              <w:r>
                <w:rPr>
                  <w:color w:val="0000FF"/>
                </w:rPr>
                <w:t>G80.2</w:t>
              </w:r>
            </w:hyperlink>
            <w:r>
              <w:t xml:space="preserve">, </w:t>
            </w:r>
            <w:hyperlink r:id="rId28451" w:history="1">
              <w:r>
                <w:rPr>
                  <w:color w:val="0000FF"/>
                </w:rPr>
                <w:t>G80.3</w:t>
              </w:r>
            </w:hyperlink>
            <w:r>
              <w:t xml:space="preserve">, </w:t>
            </w:r>
            <w:hyperlink r:id="rId28452" w:history="1">
              <w:r>
                <w:rPr>
                  <w:color w:val="0000FF"/>
                </w:rPr>
                <w:t>G80.4</w:t>
              </w:r>
            </w:hyperlink>
            <w:r>
              <w:t xml:space="preserve">, </w:t>
            </w:r>
            <w:hyperlink r:id="rId28453" w:history="1">
              <w:r>
                <w:rPr>
                  <w:color w:val="0000FF"/>
                </w:rPr>
                <w:t>G80.8</w:t>
              </w:r>
            </w:hyperlink>
            <w:r>
              <w:t xml:space="preserve">, </w:t>
            </w:r>
            <w:hyperlink r:id="rId28454" w:history="1">
              <w:r>
                <w:rPr>
                  <w:color w:val="0000FF"/>
                </w:rPr>
                <w:t>G80.9</w:t>
              </w:r>
            </w:hyperlink>
            <w:r>
              <w:t xml:space="preserve">, </w:t>
            </w:r>
            <w:hyperlink r:id="rId28455" w:history="1">
              <w:r>
                <w:rPr>
                  <w:color w:val="0000FF"/>
                </w:rPr>
                <w:t>G81</w:t>
              </w:r>
            </w:hyperlink>
            <w:r>
              <w:t xml:space="preserve">, </w:t>
            </w:r>
            <w:hyperlink r:id="rId28456" w:history="1">
              <w:r>
                <w:rPr>
                  <w:color w:val="0000FF"/>
                </w:rPr>
                <w:t>G81.0</w:t>
              </w:r>
            </w:hyperlink>
            <w:r>
              <w:t xml:space="preserve">, </w:t>
            </w:r>
            <w:hyperlink r:id="rId28457" w:history="1">
              <w:r>
                <w:rPr>
                  <w:color w:val="0000FF"/>
                </w:rPr>
                <w:t>G81.1</w:t>
              </w:r>
            </w:hyperlink>
            <w:r>
              <w:t xml:space="preserve">, </w:t>
            </w:r>
            <w:hyperlink r:id="rId28458" w:history="1">
              <w:r>
                <w:rPr>
                  <w:color w:val="0000FF"/>
                </w:rPr>
                <w:t>G81.9</w:t>
              </w:r>
            </w:hyperlink>
            <w:r>
              <w:t xml:space="preserve">, </w:t>
            </w:r>
            <w:hyperlink r:id="rId28459" w:history="1">
              <w:r>
                <w:rPr>
                  <w:color w:val="0000FF"/>
                </w:rPr>
                <w:t>G82</w:t>
              </w:r>
            </w:hyperlink>
            <w:r>
              <w:t xml:space="preserve">, </w:t>
            </w:r>
            <w:hyperlink r:id="rId28460" w:history="1">
              <w:r>
                <w:rPr>
                  <w:color w:val="0000FF"/>
                </w:rPr>
                <w:t>G82.0</w:t>
              </w:r>
            </w:hyperlink>
            <w:r>
              <w:t xml:space="preserve">, </w:t>
            </w:r>
            <w:hyperlink r:id="rId28461" w:history="1">
              <w:r>
                <w:rPr>
                  <w:color w:val="0000FF"/>
                </w:rPr>
                <w:t>G82.1</w:t>
              </w:r>
            </w:hyperlink>
            <w:r>
              <w:t xml:space="preserve">, </w:t>
            </w:r>
            <w:hyperlink r:id="rId28462" w:history="1">
              <w:r>
                <w:rPr>
                  <w:color w:val="0000FF"/>
                </w:rPr>
                <w:t>G82.2</w:t>
              </w:r>
            </w:hyperlink>
            <w:r>
              <w:t xml:space="preserve">, </w:t>
            </w:r>
            <w:hyperlink r:id="rId28463" w:history="1">
              <w:r>
                <w:rPr>
                  <w:color w:val="0000FF"/>
                </w:rPr>
                <w:t>G82.3</w:t>
              </w:r>
            </w:hyperlink>
            <w:r>
              <w:t xml:space="preserve">, </w:t>
            </w:r>
            <w:hyperlink r:id="rId28464" w:history="1">
              <w:r>
                <w:rPr>
                  <w:color w:val="0000FF"/>
                </w:rPr>
                <w:t>G82.4</w:t>
              </w:r>
            </w:hyperlink>
            <w:r>
              <w:t xml:space="preserve">, </w:t>
            </w:r>
            <w:hyperlink r:id="rId28465" w:history="1">
              <w:r>
                <w:rPr>
                  <w:color w:val="0000FF"/>
                </w:rPr>
                <w:t>G82.5</w:t>
              </w:r>
            </w:hyperlink>
            <w:r>
              <w:t xml:space="preserve">, </w:t>
            </w:r>
            <w:hyperlink r:id="rId28466" w:history="1">
              <w:r>
                <w:rPr>
                  <w:color w:val="0000FF"/>
                </w:rPr>
                <w:t>G83</w:t>
              </w:r>
            </w:hyperlink>
            <w:r>
              <w:t xml:space="preserve">, </w:t>
            </w:r>
            <w:hyperlink r:id="rId28467" w:history="1">
              <w:r>
                <w:rPr>
                  <w:color w:val="0000FF"/>
                </w:rPr>
                <w:t>G83.0</w:t>
              </w:r>
            </w:hyperlink>
            <w:r>
              <w:t xml:space="preserve">, </w:t>
            </w:r>
            <w:hyperlink r:id="rId28468" w:history="1">
              <w:r>
                <w:rPr>
                  <w:color w:val="0000FF"/>
                </w:rPr>
                <w:t>G83.1</w:t>
              </w:r>
            </w:hyperlink>
            <w:r>
              <w:t xml:space="preserve">, </w:t>
            </w:r>
            <w:hyperlink r:id="rId28469" w:history="1">
              <w:r>
                <w:rPr>
                  <w:color w:val="0000FF"/>
                </w:rPr>
                <w:t>G83.2</w:t>
              </w:r>
            </w:hyperlink>
            <w:r>
              <w:t xml:space="preserve">, </w:t>
            </w:r>
            <w:hyperlink r:id="rId28470" w:history="1">
              <w:r>
                <w:rPr>
                  <w:color w:val="0000FF"/>
                </w:rPr>
                <w:t>G83.3</w:t>
              </w:r>
            </w:hyperlink>
            <w:r>
              <w:t xml:space="preserve">, </w:t>
            </w:r>
            <w:hyperlink r:id="rId28471" w:history="1">
              <w:r>
                <w:rPr>
                  <w:color w:val="0000FF"/>
                </w:rPr>
                <w:t>G83.4</w:t>
              </w:r>
            </w:hyperlink>
            <w:r>
              <w:t xml:space="preserve">, </w:t>
            </w:r>
            <w:hyperlink r:id="rId28472" w:history="1">
              <w:r>
                <w:rPr>
                  <w:color w:val="0000FF"/>
                </w:rPr>
                <w:t>G83.8</w:t>
              </w:r>
            </w:hyperlink>
            <w:r>
              <w:t xml:space="preserve">, </w:t>
            </w:r>
            <w:hyperlink r:id="rId28473" w:history="1">
              <w:r>
                <w:rPr>
                  <w:color w:val="0000FF"/>
                </w:rPr>
                <w:t>G83.9</w:t>
              </w:r>
            </w:hyperlink>
            <w:r>
              <w:t xml:space="preserve">, </w:t>
            </w:r>
            <w:hyperlink r:id="rId28474" w:history="1">
              <w:r>
                <w:rPr>
                  <w:color w:val="0000FF"/>
                </w:rPr>
                <w:t>G90</w:t>
              </w:r>
            </w:hyperlink>
            <w:r>
              <w:t xml:space="preserve">, </w:t>
            </w:r>
            <w:hyperlink r:id="rId28475" w:history="1">
              <w:r>
                <w:rPr>
                  <w:color w:val="0000FF"/>
                </w:rPr>
                <w:t>G90.0</w:t>
              </w:r>
            </w:hyperlink>
            <w:r>
              <w:t xml:space="preserve">, </w:t>
            </w:r>
            <w:hyperlink r:id="rId28476" w:history="1">
              <w:r>
                <w:rPr>
                  <w:color w:val="0000FF"/>
                </w:rPr>
                <w:t>G90.1</w:t>
              </w:r>
            </w:hyperlink>
            <w:r>
              <w:t xml:space="preserve">, </w:t>
            </w:r>
            <w:hyperlink r:id="rId28477" w:history="1">
              <w:r>
                <w:rPr>
                  <w:color w:val="0000FF"/>
                </w:rPr>
                <w:t>G90.2</w:t>
              </w:r>
            </w:hyperlink>
            <w:r>
              <w:t xml:space="preserve">, </w:t>
            </w:r>
            <w:hyperlink r:id="rId28478" w:history="1">
              <w:r>
                <w:rPr>
                  <w:color w:val="0000FF"/>
                </w:rPr>
                <w:t>G90.3</w:t>
              </w:r>
            </w:hyperlink>
            <w:r>
              <w:t xml:space="preserve">, </w:t>
            </w:r>
            <w:hyperlink r:id="rId28479" w:history="1">
              <w:r>
                <w:rPr>
                  <w:color w:val="0000FF"/>
                </w:rPr>
                <w:t>G90.4</w:t>
              </w:r>
            </w:hyperlink>
            <w:r>
              <w:t xml:space="preserve">, </w:t>
            </w:r>
            <w:hyperlink r:id="rId28480" w:history="1">
              <w:r>
                <w:rPr>
                  <w:color w:val="0000FF"/>
                </w:rPr>
                <w:t>G90.8</w:t>
              </w:r>
            </w:hyperlink>
            <w:r>
              <w:t xml:space="preserve">, </w:t>
            </w:r>
            <w:hyperlink r:id="rId28481" w:history="1">
              <w:r>
                <w:rPr>
                  <w:color w:val="0000FF"/>
                </w:rPr>
                <w:t>G90.9</w:t>
              </w:r>
            </w:hyperlink>
            <w:r>
              <w:t xml:space="preserve">, </w:t>
            </w:r>
            <w:hyperlink r:id="rId28482" w:history="1">
              <w:r>
                <w:rPr>
                  <w:color w:val="0000FF"/>
                </w:rPr>
                <w:t>G91</w:t>
              </w:r>
            </w:hyperlink>
            <w:r>
              <w:t xml:space="preserve">, </w:t>
            </w:r>
            <w:hyperlink r:id="rId28483" w:history="1">
              <w:r>
                <w:rPr>
                  <w:color w:val="0000FF"/>
                </w:rPr>
                <w:t>G91.0</w:t>
              </w:r>
            </w:hyperlink>
            <w:r>
              <w:t xml:space="preserve">, </w:t>
            </w:r>
            <w:hyperlink r:id="rId28484" w:history="1">
              <w:r>
                <w:rPr>
                  <w:color w:val="0000FF"/>
                </w:rPr>
                <w:t>G91.1</w:t>
              </w:r>
            </w:hyperlink>
            <w:r>
              <w:t xml:space="preserve">, </w:t>
            </w:r>
            <w:hyperlink r:id="rId28485" w:history="1">
              <w:r>
                <w:rPr>
                  <w:color w:val="0000FF"/>
                </w:rPr>
                <w:t>G91.2</w:t>
              </w:r>
            </w:hyperlink>
            <w:r>
              <w:t xml:space="preserve">, </w:t>
            </w:r>
            <w:hyperlink r:id="rId28486" w:history="1">
              <w:r>
                <w:rPr>
                  <w:color w:val="0000FF"/>
                </w:rPr>
                <w:t>G91.3</w:t>
              </w:r>
            </w:hyperlink>
            <w:r>
              <w:t xml:space="preserve">, </w:t>
            </w:r>
            <w:hyperlink r:id="rId28487" w:history="1">
              <w:r>
                <w:rPr>
                  <w:color w:val="0000FF"/>
                </w:rPr>
                <w:t>G91.8</w:t>
              </w:r>
            </w:hyperlink>
            <w:r>
              <w:t xml:space="preserve">, </w:t>
            </w:r>
            <w:hyperlink r:id="rId28488" w:history="1">
              <w:r>
                <w:rPr>
                  <w:color w:val="0000FF"/>
                </w:rPr>
                <w:t>G91.9</w:t>
              </w:r>
            </w:hyperlink>
            <w:r>
              <w:t xml:space="preserve">, </w:t>
            </w:r>
            <w:hyperlink r:id="rId28489" w:history="1">
              <w:r>
                <w:rPr>
                  <w:color w:val="0000FF"/>
                </w:rPr>
                <w:t>G92</w:t>
              </w:r>
            </w:hyperlink>
            <w:r>
              <w:t xml:space="preserve">, </w:t>
            </w:r>
            <w:hyperlink r:id="rId28490" w:history="1">
              <w:r>
                <w:rPr>
                  <w:color w:val="0000FF"/>
                </w:rPr>
                <w:t>G93</w:t>
              </w:r>
            </w:hyperlink>
            <w:r>
              <w:t xml:space="preserve">, </w:t>
            </w:r>
            <w:hyperlink r:id="rId28491" w:history="1">
              <w:r>
                <w:rPr>
                  <w:color w:val="0000FF"/>
                </w:rPr>
                <w:t>G93.0</w:t>
              </w:r>
            </w:hyperlink>
            <w:r>
              <w:t xml:space="preserve">, </w:t>
            </w:r>
            <w:hyperlink r:id="rId28492" w:history="1">
              <w:r>
                <w:rPr>
                  <w:color w:val="0000FF"/>
                </w:rPr>
                <w:t>G93.1</w:t>
              </w:r>
            </w:hyperlink>
            <w:r>
              <w:t xml:space="preserve">, </w:t>
            </w:r>
            <w:hyperlink r:id="rId28493" w:history="1">
              <w:r>
                <w:rPr>
                  <w:color w:val="0000FF"/>
                </w:rPr>
                <w:t>G93.2</w:t>
              </w:r>
            </w:hyperlink>
            <w:r>
              <w:t xml:space="preserve">, </w:t>
            </w:r>
            <w:hyperlink r:id="rId28494" w:history="1">
              <w:r>
                <w:rPr>
                  <w:color w:val="0000FF"/>
                </w:rPr>
                <w:t>G93.3</w:t>
              </w:r>
            </w:hyperlink>
            <w:r>
              <w:t xml:space="preserve">, </w:t>
            </w:r>
            <w:hyperlink r:id="rId28495" w:history="1">
              <w:r>
                <w:rPr>
                  <w:color w:val="0000FF"/>
                </w:rPr>
                <w:t>G93.4</w:t>
              </w:r>
            </w:hyperlink>
            <w:r>
              <w:t xml:space="preserve">, </w:t>
            </w:r>
            <w:hyperlink r:id="rId28496" w:history="1">
              <w:r>
                <w:rPr>
                  <w:color w:val="0000FF"/>
                </w:rPr>
                <w:t>G93.5</w:t>
              </w:r>
            </w:hyperlink>
            <w:r>
              <w:t xml:space="preserve">, </w:t>
            </w:r>
            <w:hyperlink r:id="rId28497" w:history="1">
              <w:r>
                <w:rPr>
                  <w:color w:val="0000FF"/>
                </w:rPr>
                <w:t>G93.6</w:t>
              </w:r>
            </w:hyperlink>
            <w:r>
              <w:t xml:space="preserve">, </w:t>
            </w:r>
            <w:hyperlink r:id="rId28498" w:history="1">
              <w:r>
                <w:rPr>
                  <w:color w:val="0000FF"/>
                </w:rPr>
                <w:t>G93.7</w:t>
              </w:r>
            </w:hyperlink>
            <w:r>
              <w:t xml:space="preserve">, </w:t>
            </w:r>
            <w:hyperlink r:id="rId28499" w:history="1">
              <w:r>
                <w:rPr>
                  <w:color w:val="0000FF"/>
                </w:rPr>
                <w:t>G93.8</w:t>
              </w:r>
            </w:hyperlink>
            <w:r>
              <w:t xml:space="preserve">, </w:t>
            </w:r>
            <w:hyperlink r:id="rId28500" w:history="1">
              <w:r>
                <w:rPr>
                  <w:color w:val="0000FF"/>
                </w:rPr>
                <w:t>G93.9</w:t>
              </w:r>
            </w:hyperlink>
            <w:r>
              <w:t xml:space="preserve">, </w:t>
            </w:r>
            <w:hyperlink r:id="rId28501" w:history="1">
              <w:r>
                <w:rPr>
                  <w:color w:val="0000FF"/>
                </w:rPr>
                <w:t>G94</w:t>
              </w:r>
            </w:hyperlink>
            <w:r>
              <w:t xml:space="preserve">, </w:t>
            </w:r>
            <w:hyperlink r:id="rId28502" w:history="1">
              <w:r>
                <w:rPr>
                  <w:color w:val="0000FF"/>
                </w:rPr>
                <w:t>G94.0</w:t>
              </w:r>
            </w:hyperlink>
            <w:r>
              <w:t xml:space="preserve">, </w:t>
            </w:r>
            <w:hyperlink r:id="rId28503" w:history="1">
              <w:r>
                <w:rPr>
                  <w:color w:val="0000FF"/>
                </w:rPr>
                <w:t>G94.1</w:t>
              </w:r>
            </w:hyperlink>
            <w:r>
              <w:t xml:space="preserve">, </w:t>
            </w:r>
            <w:hyperlink r:id="rId28504" w:history="1">
              <w:r>
                <w:rPr>
                  <w:color w:val="0000FF"/>
                </w:rPr>
                <w:t>G94.2</w:t>
              </w:r>
            </w:hyperlink>
            <w:r>
              <w:t xml:space="preserve">, </w:t>
            </w:r>
            <w:hyperlink r:id="rId28505" w:history="1">
              <w:r>
                <w:rPr>
                  <w:color w:val="0000FF"/>
                </w:rPr>
                <w:t>G94.8</w:t>
              </w:r>
            </w:hyperlink>
            <w:r>
              <w:t xml:space="preserve">, </w:t>
            </w:r>
            <w:hyperlink r:id="rId28506" w:history="1">
              <w:r>
                <w:rPr>
                  <w:color w:val="0000FF"/>
                </w:rPr>
                <w:t>G95.0</w:t>
              </w:r>
            </w:hyperlink>
            <w:r>
              <w:t xml:space="preserve">, </w:t>
            </w:r>
            <w:hyperlink r:id="rId28507" w:history="1">
              <w:r>
                <w:rPr>
                  <w:color w:val="0000FF"/>
                </w:rPr>
                <w:t>G95.1</w:t>
              </w:r>
            </w:hyperlink>
            <w:r>
              <w:t xml:space="preserve">, </w:t>
            </w:r>
            <w:hyperlink r:id="rId28508" w:history="1">
              <w:r>
                <w:rPr>
                  <w:color w:val="0000FF"/>
                </w:rPr>
                <w:t>G95.2</w:t>
              </w:r>
            </w:hyperlink>
            <w:r>
              <w:t xml:space="preserve">, </w:t>
            </w:r>
            <w:hyperlink r:id="rId28509" w:history="1">
              <w:r>
                <w:rPr>
                  <w:color w:val="0000FF"/>
                </w:rPr>
                <w:t>G95.8</w:t>
              </w:r>
            </w:hyperlink>
            <w:r>
              <w:t xml:space="preserve">, </w:t>
            </w:r>
            <w:hyperlink r:id="rId28510" w:history="1">
              <w:r>
                <w:rPr>
                  <w:color w:val="0000FF"/>
                </w:rPr>
                <w:t>G95.9</w:t>
              </w:r>
            </w:hyperlink>
            <w:r>
              <w:t xml:space="preserve">, </w:t>
            </w:r>
            <w:hyperlink r:id="rId28511" w:history="1">
              <w:r>
                <w:rPr>
                  <w:color w:val="0000FF"/>
                </w:rPr>
                <w:t>G96</w:t>
              </w:r>
            </w:hyperlink>
            <w:r>
              <w:t xml:space="preserve">, </w:t>
            </w:r>
            <w:hyperlink r:id="rId28512" w:history="1">
              <w:r>
                <w:rPr>
                  <w:color w:val="0000FF"/>
                </w:rPr>
                <w:t>G96.0</w:t>
              </w:r>
            </w:hyperlink>
            <w:r>
              <w:t xml:space="preserve">, </w:t>
            </w:r>
            <w:hyperlink r:id="rId28513" w:history="1">
              <w:r>
                <w:rPr>
                  <w:color w:val="0000FF"/>
                </w:rPr>
                <w:t>G96.1</w:t>
              </w:r>
            </w:hyperlink>
            <w:r>
              <w:t xml:space="preserve">, </w:t>
            </w:r>
            <w:hyperlink r:id="rId28514" w:history="1">
              <w:r>
                <w:rPr>
                  <w:color w:val="0000FF"/>
                </w:rPr>
                <w:t>G96.8</w:t>
              </w:r>
            </w:hyperlink>
            <w:r>
              <w:t xml:space="preserve">, </w:t>
            </w:r>
            <w:hyperlink r:id="rId28515" w:history="1">
              <w:r>
                <w:rPr>
                  <w:color w:val="0000FF"/>
                </w:rPr>
                <w:t>G96.9</w:t>
              </w:r>
            </w:hyperlink>
            <w:r>
              <w:t xml:space="preserve">, </w:t>
            </w:r>
            <w:hyperlink r:id="rId28516" w:history="1">
              <w:r>
                <w:rPr>
                  <w:color w:val="0000FF"/>
                </w:rPr>
                <w:t>G97</w:t>
              </w:r>
            </w:hyperlink>
            <w:r>
              <w:t xml:space="preserve">, </w:t>
            </w:r>
            <w:hyperlink r:id="rId28517" w:history="1">
              <w:r>
                <w:rPr>
                  <w:color w:val="0000FF"/>
                </w:rPr>
                <w:t>G97.0</w:t>
              </w:r>
            </w:hyperlink>
            <w:r>
              <w:t xml:space="preserve">, </w:t>
            </w:r>
            <w:hyperlink r:id="rId28518" w:history="1">
              <w:r>
                <w:rPr>
                  <w:color w:val="0000FF"/>
                </w:rPr>
                <w:t>G97.1</w:t>
              </w:r>
            </w:hyperlink>
            <w:r>
              <w:t xml:space="preserve">, </w:t>
            </w:r>
            <w:hyperlink r:id="rId28519" w:history="1">
              <w:r>
                <w:rPr>
                  <w:color w:val="0000FF"/>
                </w:rPr>
                <w:t>G97.2</w:t>
              </w:r>
            </w:hyperlink>
            <w:r>
              <w:t xml:space="preserve">, </w:t>
            </w:r>
            <w:hyperlink r:id="rId28520" w:history="1">
              <w:r>
                <w:rPr>
                  <w:color w:val="0000FF"/>
                </w:rPr>
                <w:t>G97.8</w:t>
              </w:r>
            </w:hyperlink>
            <w:r>
              <w:t xml:space="preserve">, </w:t>
            </w:r>
            <w:hyperlink r:id="rId28521" w:history="1">
              <w:r>
                <w:rPr>
                  <w:color w:val="0000FF"/>
                </w:rPr>
                <w:t>G97.9</w:t>
              </w:r>
            </w:hyperlink>
            <w:r>
              <w:t xml:space="preserve">, </w:t>
            </w:r>
            <w:hyperlink r:id="rId28522" w:history="1">
              <w:r>
                <w:rPr>
                  <w:color w:val="0000FF"/>
                </w:rPr>
                <w:t>G98</w:t>
              </w:r>
            </w:hyperlink>
            <w:r>
              <w:t xml:space="preserve">, </w:t>
            </w:r>
            <w:hyperlink r:id="rId28523" w:history="1">
              <w:r>
                <w:rPr>
                  <w:color w:val="0000FF"/>
                </w:rPr>
                <w:t>G99</w:t>
              </w:r>
            </w:hyperlink>
            <w:r>
              <w:t xml:space="preserve">, </w:t>
            </w:r>
            <w:hyperlink r:id="rId28524" w:history="1">
              <w:r>
                <w:rPr>
                  <w:color w:val="0000FF"/>
                </w:rPr>
                <w:t>G99.0</w:t>
              </w:r>
            </w:hyperlink>
            <w:r>
              <w:t xml:space="preserve">, </w:t>
            </w:r>
            <w:hyperlink r:id="rId28525" w:history="1">
              <w:r>
                <w:rPr>
                  <w:color w:val="0000FF"/>
                </w:rPr>
                <w:t>G99.1</w:t>
              </w:r>
            </w:hyperlink>
            <w:r>
              <w:t xml:space="preserve">, </w:t>
            </w:r>
            <w:hyperlink r:id="rId28526" w:history="1">
              <w:r>
                <w:rPr>
                  <w:color w:val="0000FF"/>
                </w:rPr>
                <w:t>G99.2</w:t>
              </w:r>
            </w:hyperlink>
            <w:r>
              <w:t xml:space="preserve">, </w:t>
            </w:r>
            <w:hyperlink r:id="rId28527" w:history="1">
              <w:r>
                <w:rPr>
                  <w:color w:val="0000FF"/>
                </w:rPr>
                <w:t>G99.8</w:t>
              </w:r>
            </w:hyperlink>
            <w:r>
              <w:t xml:space="preserve">, </w:t>
            </w:r>
            <w:hyperlink r:id="rId28528" w:history="1">
              <w:r>
                <w:rPr>
                  <w:color w:val="0000FF"/>
                </w:rPr>
                <w:t>Q00</w:t>
              </w:r>
            </w:hyperlink>
            <w:r>
              <w:t xml:space="preserve">, </w:t>
            </w:r>
            <w:hyperlink r:id="rId28529" w:history="1">
              <w:r>
                <w:rPr>
                  <w:color w:val="0000FF"/>
                </w:rPr>
                <w:t>Q00.0</w:t>
              </w:r>
            </w:hyperlink>
            <w:r>
              <w:t xml:space="preserve">, </w:t>
            </w:r>
            <w:hyperlink r:id="rId28530" w:history="1">
              <w:r>
                <w:rPr>
                  <w:color w:val="0000FF"/>
                </w:rPr>
                <w:t>Q00.1</w:t>
              </w:r>
            </w:hyperlink>
            <w:r>
              <w:t xml:space="preserve">, </w:t>
            </w:r>
            <w:hyperlink r:id="rId28531" w:history="1">
              <w:r>
                <w:rPr>
                  <w:color w:val="0000FF"/>
                </w:rPr>
                <w:t>Q00.2</w:t>
              </w:r>
            </w:hyperlink>
            <w:r>
              <w:t xml:space="preserve">, </w:t>
            </w:r>
            <w:hyperlink r:id="rId28532" w:history="1">
              <w:r>
                <w:rPr>
                  <w:color w:val="0000FF"/>
                </w:rPr>
                <w:t>Q01</w:t>
              </w:r>
            </w:hyperlink>
            <w:r>
              <w:t xml:space="preserve">, </w:t>
            </w:r>
            <w:hyperlink r:id="rId28533" w:history="1">
              <w:r>
                <w:rPr>
                  <w:color w:val="0000FF"/>
                </w:rPr>
                <w:t>Q01.0</w:t>
              </w:r>
            </w:hyperlink>
            <w:r>
              <w:t xml:space="preserve">, </w:t>
            </w:r>
            <w:hyperlink r:id="rId28534" w:history="1">
              <w:r>
                <w:rPr>
                  <w:color w:val="0000FF"/>
                </w:rPr>
                <w:t>Q01.1</w:t>
              </w:r>
            </w:hyperlink>
            <w:r>
              <w:t>,</w:t>
            </w:r>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0,98</w:t>
            </w:r>
          </w:p>
        </w:tc>
      </w:tr>
      <w:tr w:rsidR="00000000">
        <w:tc>
          <w:tcPr>
            <w:tcW w:w="567" w:type="dxa"/>
          </w:tcPr>
          <w:p w:rsidR="00000000" w:rsidRDefault="003F2C8F">
            <w:pPr>
              <w:pStyle w:val="ConsPlusNormal"/>
            </w:pPr>
          </w:p>
        </w:tc>
        <w:tc>
          <w:tcPr>
            <w:tcW w:w="2551" w:type="dxa"/>
          </w:tcPr>
          <w:p w:rsidR="00000000" w:rsidRDefault="003F2C8F">
            <w:pPr>
              <w:pStyle w:val="ConsPlusNormal"/>
            </w:pPr>
          </w:p>
        </w:tc>
        <w:tc>
          <w:tcPr>
            <w:tcW w:w="6350" w:type="dxa"/>
          </w:tcPr>
          <w:p w:rsidR="00000000" w:rsidRDefault="003F2C8F">
            <w:pPr>
              <w:pStyle w:val="ConsPlusNormal"/>
            </w:pPr>
            <w:hyperlink r:id="rId28535" w:history="1">
              <w:r>
                <w:rPr>
                  <w:color w:val="0000FF"/>
                </w:rPr>
                <w:t>Q01.2</w:t>
              </w:r>
            </w:hyperlink>
            <w:r>
              <w:t xml:space="preserve">, </w:t>
            </w:r>
            <w:hyperlink r:id="rId28536" w:history="1">
              <w:r>
                <w:rPr>
                  <w:color w:val="0000FF"/>
                </w:rPr>
                <w:t>Q01.8</w:t>
              </w:r>
            </w:hyperlink>
            <w:r>
              <w:t xml:space="preserve">, </w:t>
            </w:r>
            <w:hyperlink r:id="rId28537" w:history="1">
              <w:r>
                <w:rPr>
                  <w:color w:val="0000FF"/>
                </w:rPr>
                <w:t>Q01.9</w:t>
              </w:r>
            </w:hyperlink>
            <w:r>
              <w:t xml:space="preserve">, </w:t>
            </w:r>
            <w:hyperlink r:id="rId28538" w:history="1">
              <w:r>
                <w:rPr>
                  <w:color w:val="0000FF"/>
                </w:rPr>
                <w:t>Q02</w:t>
              </w:r>
            </w:hyperlink>
            <w:r>
              <w:t xml:space="preserve">, </w:t>
            </w:r>
            <w:hyperlink r:id="rId28539" w:history="1">
              <w:r>
                <w:rPr>
                  <w:color w:val="0000FF"/>
                </w:rPr>
                <w:t>Q03</w:t>
              </w:r>
            </w:hyperlink>
            <w:r>
              <w:t xml:space="preserve">, </w:t>
            </w:r>
            <w:hyperlink r:id="rId28540" w:history="1">
              <w:r>
                <w:rPr>
                  <w:color w:val="0000FF"/>
                </w:rPr>
                <w:t>Q03.0</w:t>
              </w:r>
            </w:hyperlink>
            <w:r>
              <w:t xml:space="preserve">, </w:t>
            </w:r>
            <w:hyperlink r:id="rId28541" w:history="1">
              <w:r>
                <w:rPr>
                  <w:color w:val="0000FF"/>
                </w:rPr>
                <w:t>Q03.1</w:t>
              </w:r>
            </w:hyperlink>
            <w:r>
              <w:t xml:space="preserve">, </w:t>
            </w:r>
            <w:hyperlink r:id="rId28542" w:history="1">
              <w:r>
                <w:rPr>
                  <w:color w:val="0000FF"/>
                </w:rPr>
                <w:t>Q03.8</w:t>
              </w:r>
            </w:hyperlink>
            <w:r>
              <w:t xml:space="preserve">, </w:t>
            </w:r>
            <w:hyperlink r:id="rId28543" w:history="1">
              <w:r>
                <w:rPr>
                  <w:color w:val="0000FF"/>
                </w:rPr>
                <w:t>Q03.9</w:t>
              </w:r>
            </w:hyperlink>
            <w:r>
              <w:t xml:space="preserve">, </w:t>
            </w:r>
            <w:hyperlink r:id="rId28544" w:history="1">
              <w:r>
                <w:rPr>
                  <w:color w:val="0000FF"/>
                </w:rPr>
                <w:t>Q04</w:t>
              </w:r>
            </w:hyperlink>
            <w:r>
              <w:t xml:space="preserve">, </w:t>
            </w:r>
            <w:hyperlink r:id="rId28545" w:history="1">
              <w:r>
                <w:rPr>
                  <w:color w:val="0000FF"/>
                </w:rPr>
                <w:t>Q04.0</w:t>
              </w:r>
            </w:hyperlink>
            <w:r>
              <w:t xml:space="preserve">, </w:t>
            </w:r>
            <w:hyperlink r:id="rId28546" w:history="1">
              <w:r>
                <w:rPr>
                  <w:color w:val="0000FF"/>
                </w:rPr>
                <w:t>Q04.1</w:t>
              </w:r>
            </w:hyperlink>
            <w:r>
              <w:t xml:space="preserve">, </w:t>
            </w:r>
            <w:hyperlink r:id="rId28547" w:history="1">
              <w:r>
                <w:rPr>
                  <w:color w:val="0000FF"/>
                </w:rPr>
                <w:t>Q04.2</w:t>
              </w:r>
            </w:hyperlink>
            <w:r>
              <w:t xml:space="preserve">, </w:t>
            </w:r>
            <w:hyperlink r:id="rId28548" w:history="1">
              <w:r>
                <w:rPr>
                  <w:color w:val="0000FF"/>
                </w:rPr>
                <w:t>Q04.3</w:t>
              </w:r>
            </w:hyperlink>
            <w:r>
              <w:t xml:space="preserve">, </w:t>
            </w:r>
            <w:hyperlink r:id="rId28549" w:history="1">
              <w:r>
                <w:rPr>
                  <w:color w:val="0000FF"/>
                </w:rPr>
                <w:t>Q04.4</w:t>
              </w:r>
            </w:hyperlink>
            <w:r>
              <w:t xml:space="preserve">, </w:t>
            </w:r>
            <w:hyperlink r:id="rId28550" w:history="1">
              <w:r>
                <w:rPr>
                  <w:color w:val="0000FF"/>
                </w:rPr>
                <w:t>Q04.5</w:t>
              </w:r>
            </w:hyperlink>
            <w:r>
              <w:t xml:space="preserve">, </w:t>
            </w:r>
            <w:hyperlink r:id="rId28551" w:history="1">
              <w:r>
                <w:rPr>
                  <w:color w:val="0000FF"/>
                </w:rPr>
                <w:t>Q04.6</w:t>
              </w:r>
            </w:hyperlink>
            <w:r>
              <w:t xml:space="preserve">, </w:t>
            </w:r>
            <w:hyperlink r:id="rId28552" w:history="1">
              <w:r>
                <w:rPr>
                  <w:color w:val="0000FF"/>
                </w:rPr>
                <w:t>Q04.8</w:t>
              </w:r>
            </w:hyperlink>
            <w:r>
              <w:t xml:space="preserve">, </w:t>
            </w:r>
            <w:hyperlink r:id="rId28553" w:history="1">
              <w:r>
                <w:rPr>
                  <w:color w:val="0000FF"/>
                </w:rPr>
                <w:t>Q04.9</w:t>
              </w:r>
            </w:hyperlink>
            <w:r>
              <w:t xml:space="preserve">, </w:t>
            </w:r>
            <w:hyperlink r:id="rId28554" w:history="1">
              <w:r>
                <w:rPr>
                  <w:color w:val="0000FF"/>
                </w:rPr>
                <w:t>Q05</w:t>
              </w:r>
            </w:hyperlink>
            <w:r>
              <w:t xml:space="preserve">, </w:t>
            </w:r>
            <w:hyperlink r:id="rId28555" w:history="1">
              <w:r>
                <w:rPr>
                  <w:color w:val="0000FF"/>
                </w:rPr>
                <w:t>Q05.0</w:t>
              </w:r>
            </w:hyperlink>
            <w:r>
              <w:t xml:space="preserve">, </w:t>
            </w:r>
            <w:hyperlink r:id="rId28556" w:history="1">
              <w:r>
                <w:rPr>
                  <w:color w:val="0000FF"/>
                </w:rPr>
                <w:t>Q05.1</w:t>
              </w:r>
            </w:hyperlink>
            <w:r>
              <w:t xml:space="preserve">, </w:t>
            </w:r>
            <w:hyperlink r:id="rId28557" w:history="1">
              <w:r>
                <w:rPr>
                  <w:color w:val="0000FF"/>
                </w:rPr>
                <w:t>Q05.2</w:t>
              </w:r>
            </w:hyperlink>
            <w:r>
              <w:t xml:space="preserve">, </w:t>
            </w:r>
            <w:hyperlink r:id="rId28558" w:history="1">
              <w:r>
                <w:rPr>
                  <w:color w:val="0000FF"/>
                </w:rPr>
                <w:t>Q05.3</w:t>
              </w:r>
            </w:hyperlink>
            <w:r>
              <w:t xml:space="preserve">, </w:t>
            </w:r>
            <w:hyperlink r:id="rId28559" w:history="1">
              <w:r>
                <w:rPr>
                  <w:color w:val="0000FF"/>
                </w:rPr>
                <w:t>Q05.4</w:t>
              </w:r>
            </w:hyperlink>
            <w:r>
              <w:t xml:space="preserve">, </w:t>
            </w:r>
            <w:hyperlink r:id="rId28560" w:history="1">
              <w:r>
                <w:rPr>
                  <w:color w:val="0000FF"/>
                </w:rPr>
                <w:t>Q05.5</w:t>
              </w:r>
            </w:hyperlink>
            <w:r>
              <w:t xml:space="preserve">, </w:t>
            </w:r>
            <w:hyperlink r:id="rId28561" w:history="1">
              <w:r>
                <w:rPr>
                  <w:color w:val="0000FF"/>
                </w:rPr>
                <w:t>Q05.6</w:t>
              </w:r>
            </w:hyperlink>
            <w:r>
              <w:t xml:space="preserve">, </w:t>
            </w:r>
            <w:hyperlink r:id="rId28562" w:history="1">
              <w:r>
                <w:rPr>
                  <w:color w:val="0000FF"/>
                </w:rPr>
                <w:t>Q05.7</w:t>
              </w:r>
            </w:hyperlink>
            <w:r>
              <w:t xml:space="preserve">, </w:t>
            </w:r>
            <w:hyperlink r:id="rId28563" w:history="1">
              <w:r>
                <w:rPr>
                  <w:color w:val="0000FF"/>
                </w:rPr>
                <w:t>Q05.8</w:t>
              </w:r>
            </w:hyperlink>
            <w:r>
              <w:t xml:space="preserve">, </w:t>
            </w:r>
            <w:hyperlink r:id="rId28564" w:history="1">
              <w:r>
                <w:rPr>
                  <w:color w:val="0000FF"/>
                </w:rPr>
                <w:t>Q05.9</w:t>
              </w:r>
            </w:hyperlink>
            <w:r>
              <w:t xml:space="preserve">, </w:t>
            </w:r>
            <w:hyperlink r:id="rId28565" w:history="1">
              <w:r>
                <w:rPr>
                  <w:color w:val="0000FF"/>
                </w:rPr>
                <w:t>Q06</w:t>
              </w:r>
            </w:hyperlink>
            <w:r>
              <w:t xml:space="preserve">, </w:t>
            </w:r>
            <w:hyperlink r:id="rId28566" w:history="1">
              <w:r>
                <w:rPr>
                  <w:color w:val="0000FF"/>
                </w:rPr>
                <w:t>Q06.0</w:t>
              </w:r>
            </w:hyperlink>
            <w:r>
              <w:t xml:space="preserve">, </w:t>
            </w:r>
            <w:hyperlink r:id="rId28567" w:history="1">
              <w:r>
                <w:rPr>
                  <w:color w:val="0000FF"/>
                </w:rPr>
                <w:t>Q06.1</w:t>
              </w:r>
            </w:hyperlink>
            <w:r>
              <w:t xml:space="preserve">, </w:t>
            </w:r>
            <w:hyperlink r:id="rId28568" w:history="1">
              <w:r>
                <w:rPr>
                  <w:color w:val="0000FF"/>
                </w:rPr>
                <w:t>Q06.2</w:t>
              </w:r>
            </w:hyperlink>
            <w:r>
              <w:t xml:space="preserve">, </w:t>
            </w:r>
            <w:hyperlink r:id="rId28569" w:history="1">
              <w:r>
                <w:rPr>
                  <w:color w:val="0000FF"/>
                </w:rPr>
                <w:t>Q06.3</w:t>
              </w:r>
            </w:hyperlink>
            <w:r>
              <w:t xml:space="preserve">, </w:t>
            </w:r>
            <w:hyperlink r:id="rId28570" w:history="1">
              <w:r>
                <w:rPr>
                  <w:color w:val="0000FF"/>
                </w:rPr>
                <w:t>Q06.4</w:t>
              </w:r>
            </w:hyperlink>
            <w:r>
              <w:t xml:space="preserve">, </w:t>
            </w:r>
            <w:hyperlink r:id="rId28571" w:history="1">
              <w:r>
                <w:rPr>
                  <w:color w:val="0000FF"/>
                </w:rPr>
                <w:t>Q06.8</w:t>
              </w:r>
            </w:hyperlink>
            <w:r>
              <w:t xml:space="preserve">, </w:t>
            </w:r>
            <w:hyperlink r:id="rId28572" w:history="1">
              <w:r>
                <w:rPr>
                  <w:color w:val="0000FF"/>
                </w:rPr>
                <w:t>Q06.9</w:t>
              </w:r>
            </w:hyperlink>
            <w:r>
              <w:t xml:space="preserve">, </w:t>
            </w:r>
            <w:hyperlink r:id="rId28573" w:history="1">
              <w:r>
                <w:rPr>
                  <w:color w:val="0000FF"/>
                </w:rPr>
                <w:t>Q07</w:t>
              </w:r>
            </w:hyperlink>
            <w:r>
              <w:t xml:space="preserve">, </w:t>
            </w:r>
            <w:hyperlink r:id="rId28574" w:history="1">
              <w:r>
                <w:rPr>
                  <w:color w:val="0000FF"/>
                </w:rPr>
                <w:t>Q07.0</w:t>
              </w:r>
            </w:hyperlink>
            <w:r>
              <w:t xml:space="preserve">, </w:t>
            </w:r>
            <w:hyperlink r:id="rId28575" w:history="1">
              <w:r>
                <w:rPr>
                  <w:color w:val="0000FF"/>
                </w:rPr>
                <w:t>Q07.8</w:t>
              </w:r>
            </w:hyperlink>
            <w:r>
              <w:t xml:space="preserve">, </w:t>
            </w:r>
            <w:hyperlink r:id="rId28576" w:history="1">
              <w:r>
                <w:rPr>
                  <w:color w:val="0000FF"/>
                </w:rPr>
                <w:t>Q07.9</w:t>
              </w:r>
            </w:hyperlink>
            <w:r>
              <w:t xml:space="preserve">, </w:t>
            </w:r>
            <w:hyperlink r:id="rId28577" w:history="1">
              <w:r>
                <w:rPr>
                  <w:color w:val="0000FF"/>
                </w:rPr>
                <w:t>Q85</w:t>
              </w:r>
            </w:hyperlink>
            <w:r>
              <w:t xml:space="preserve">, </w:t>
            </w:r>
            <w:hyperlink r:id="rId28578" w:history="1">
              <w:r>
                <w:rPr>
                  <w:color w:val="0000FF"/>
                </w:rPr>
                <w:t>Q85.0</w:t>
              </w:r>
            </w:hyperlink>
            <w:r>
              <w:t xml:space="preserve">, </w:t>
            </w:r>
            <w:hyperlink r:id="rId28579" w:history="1">
              <w:r>
                <w:rPr>
                  <w:color w:val="0000FF"/>
                </w:rPr>
                <w:t>Q85.1</w:t>
              </w:r>
            </w:hyperlink>
            <w:r>
              <w:t xml:space="preserve">, </w:t>
            </w:r>
            <w:hyperlink r:id="rId28580" w:history="1">
              <w:r>
                <w:rPr>
                  <w:color w:val="0000FF"/>
                </w:rPr>
                <w:t>Q85.8</w:t>
              </w:r>
            </w:hyperlink>
            <w:r>
              <w:t xml:space="preserve">, </w:t>
            </w:r>
            <w:hyperlink r:id="rId28581" w:history="1">
              <w:r>
                <w:rPr>
                  <w:color w:val="0000FF"/>
                </w:rPr>
                <w:t>Q85.9</w:t>
              </w:r>
            </w:hyperlink>
            <w:r>
              <w:t xml:space="preserve">, </w:t>
            </w:r>
            <w:hyperlink r:id="rId28582" w:history="1">
              <w:r>
                <w:rPr>
                  <w:color w:val="0000FF"/>
                </w:rPr>
                <w:t>Q87.8</w:t>
              </w:r>
            </w:hyperlink>
            <w:r>
              <w:t xml:space="preserve">, </w:t>
            </w:r>
            <w:hyperlink r:id="rId28583" w:history="1">
              <w:r>
                <w:rPr>
                  <w:color w:val="0000FF"/>
                </w:rPr>
                <w:t>Q89</w:t>
              </w:r>
            </w:hyperlink>
            <w:r>
              <w:t xml:space="preserve">, </w:t>
            </w:r>
            <w:hyperlink r:id="rId28584" w:history="1">
              <w:r>
                <w:rPr>
                  <w:color w:val="0000FF"/>
                </w:rPr>
                <w:t>Q89.0</w:t>
              </w:r>
            </w:hyperlink>
            <w:r>
              <w:t xml:space="preserve">, </w:t>
            </w:r>
            <w:hyperlink r:id="rId28585" w:history="1">
              <w:r>
                <w:rPr>
                  <w:color w:val="0000FF"/>
                </w:rPr>
                <w:t>Q89.7</w:t>
              </w:r>
            </w:hyperlink>
            <w:r>
              <w:t xml:space="preserve">, </w:t>
            </w:r>
            <w:hyperlink r:id="rId28586" w:history="1">
              <w:r>
                <w:rPr>
                  <w:color w:val="0000FF"/>
                </w:rPr>
                <w:t>Q89.8</w:t>
              </w:r>
            </w:hyperlink>
            <w:r>
              <w:t xml:space="preserve">, </w:t>
            </w:r>
            <w:hyperlink r:id="rId28587" w:history="1">
              <w:r>
                <w:rPr>
                  <w:color w:val="0000FF"/>
                </w:rPr>
                <w:t>Q90</w:t>
              </w:r>
            </w:hyperlink>
            <w:r>
              <w:t xml:space="preserve">, </w:t>
            </w:r>
            <w:hyperlink r:id="rId28588" w:history="1">
              <w:r>
                <w:rPr>
                  <w:color w:val="0000FF"/>
                </w:rPr>
                <w:t>Q90.0</w:t>
              </w:r>
            </w:hyperlink>
            <w:r>
              <w:t xml:space="preserve">, </w:t>
            </w:r>
            <w:hyperlink r:id="rId28589" w:history="1">
              <w:r>
                <w:rPr>
                  <w:color w:val="0000FF"/>
                </w:rPr>
                <w:t>Q90.1</w:t>
              </w:r>
            </w:hyperlink>
            <w:r>
              <w:t xml:space="preserve">, </w:t>
            </w:r>
            <w:hyperlink r:id="rId28590" w:history="1">
              <w:r>
                <w:rPr>
                  <w:color w:val="0000FF"/>
                </w:rPr>
                <w:t>Q90.2</w:t>
              </w:r>
            </w:hyperlink>
            <w:r>
              <w:t xml:space="preserve">, </w:t>
            </w:r>
            <w:hyperlink r:id="rId28591" w:history="1">
              <w:r>
                <w:rPr>
                  <w:color w:val="0000FF"/>
                </w:rPr>
                <w:t>Q90.9</w:t>
              </w:r>
            </w:hyperlink>
            <w:r>
              <w:t xml:space="preserve">, </w:t>
            </w:r>
            <w:hyperlink r:id="rId28592" w:history="1">
              <w:r>
                <w:rPr>
                  <w:color w:val="0000FF"/>
                </w:rPr>
                <w:t>Q91</w:t>
              </w:r>
            </w:hyperlink>
            <w:r>
              <w:t xml:space="preserve">, </w:t>
            </w:r>
            <w:hyperlink r:id="rId28593" w:history="1">
              <w:r>
                <w:rPr>
                  <w:color w:val="0000FF"/>
                </w:rPr>
                <w:t>Q91.0</w:t>
              </w:r>
            </w:hyperlink>
            <w:r>
              <w:t xml:space="preserve">, </w:t>
            </w:r>
            <w:hyperlink r:id="rId28594" w:history="1">
              <w:r>
                <w:rPr>
                  <w:color w:val="0000FF"/>
                </w:rPr>
                <w:t>Q91.1</w:t>
              </w:r>
            </w:hyperlink>
            <w:r>
              <w:t xml:space="preserve">, </w:t>
            </w:r>
            <w:hyperlink r:id="rId28595" w:history="1">
              <w:r>
                <w:rPr>
                  <w:color w:val="0000FF"/>
                </w:rPr>
                <w:t>Q91.2</w:t>
              </w:r>
            </w:hyperlink>
            <w:r>
              <w:t xml:space="preserve">, </w:t>
            </w:r>
            <w:hyperlink r:id="rId28596" w:history="1">
              <w:r>
                <w:rPr>
                  <w:color w:val="0000FF"/>
                </w:rPr>
                <w:t>Q91.3</w:t>
              </w:r>
            </w:hyperlink>
            <w:r>
              <w:t xml:space="preserve">, </w:t>
            </w:r>
            <w:hyperlink r:id="rId28597" w:history="1">
              <w:r>
                <w:rPr>
                  <w:color w:val="0000FF"/>
                </w:rPr>
                <w:t>Q91.4</w:t>
              </w:r>
            </w:hyperlink>
            <w:r>
              <w:t xml:space="preserve">, </w:t>
            </w:r>
            <w:hyperlink r:id="rId28598" w:history="1">
              <w:r>
                <w:rPr>
                  <w:color w:val="0000FF"/>
                </w:rPr>
                <w:t>Q91.5</w:t>
              </w:r>
            </w:hyperlink>
            <w:r>
              <w:t xml:space="preserve">, </w:t>
            </w:r>
            <w:hyperlink r:id="rId28599" w:history="1">
              <w:r>
                <w:rPr>
                  <w:color w:val="0000FF"/>
                </w:rPr>
                <w:t>Q91.6</w:t>
              </w:r>
            </w:hyperlink>
            <w:r>
              <w:t xml:space="preserve">, </w:t>
            </w:r>
            <w:hyperlink r:id="rId28600" w:history="1">
              <w:r>
                <w:rPr>
                  <w:color w:val="0000FF"/>
                </w:rPr>
                <w:t>Q91.7</w:t>
              </w:r>
            </w:hyperlink>
            <w:r>
              <w:t xml:space="preserve">, </w:t>
            </w:r>
            <w:hyperlink r:id="rId28601" w:history="1">
              <w:r>
                <w:rPr>
                  <w:color w:val="0000FF"/>
                </w:rPr>
                <w:t>Q92</w:t>
              </w:r>
            </w:hyperlink>
            <w:r>
              <w:t xml:space="preserve">, </w:t>
            </w:r>
            <w:hyperlink r:id="rId28602" w:history="1">
              <w:r>
                <w:rPr>
                  <w:color w:val="0000FF"/>
                </w:rPr>
                <w:t>Q92.0</w:t>
              </w:r>
            </w:hyperlink>
            <w:r>
              <w:t xml:space="preserve">, </w:t>
            </w:r>
            <w:hyperlink r:id="rId28603" w:history="1">
              <w:r>
                <w:rPr>
                  <w:color w:val="0000FF"/>
                </w:rPr>
                <w:t>Q92.1</w:t>
              </w:r>
            </w:hyperlink>
            <w:r>
              <w:t xml:space="preserve">, </w:t>
            </w:r>
            <w:hyperlink r:id="rId28604" w:history="1">
              <w:r>
                <w:rPr>
                  <w:color w:val="0000FF"/>
                </w:rPr>
                <w:t>Q92.2</w:t>
              </w:r>
            </w:hyperlink>
            <w:r>
              <w:t xml:space="preserve">, </w:t>
            </w:r>
            <w:hyperlink r:id="rId28605" w:history="1">
              <w:r>
                <w:rPr>
                  <w:color w:val="0000FF"/>
                </w:rPr>
                <w:t>Q92.3</w:t>
              </w:r>
            </w:hyperlink>
            <w:r>
              <w:t xml:space="preserve">, </w:t>
            </w:r>
            <w:hyperlink r:id="rId28606" w:history="1">
              <w:r>
                <w:rPr>
                  <w:color w:val="0000FF"/>
                </w:rPr>
                <w:t>Q92.4</w:t>
              </w:r>
            </w:hyperlink>
            <w:r>
              <w:t xml:space="preserve">, </w:t>
            </w:r>
            <w:hyperlink r:id="rId28607" w:history="1">
              <w:r>
                <w:rPr>
                  <w:color w:val="0000FF"/>
                </w:rPr>
                <w:t>Q92.5</w:t>
              </w:r>
            </w:hyperlink>
            <w:r>
              <w:t xml:space="preserve">, </w:t>
            </w:r>
            <w:hyperlink r:id="rId28608" w:history="1">
              <w:r>
                <w:rPr>
                  <w:color w:val="0000FF"/>
                </w:rPr>
                <w:t>Q92.6</w:t>
              </w:r>
            </w:hyperlink>
            <w:r>
              <w:t xml:space="preserve">, </w:t>
            </w:r>
            <w:hyperlink r:id="rId28609" w:history="1">
              <w:r>
                <w:rPr>
                  <w:color w:val="0000FF"/>
                </w:rPr>
                <w:t>Q92.7</w:t>
              </w:r>
            </w:hyperlink>
            <w:r>
              <w:t xml:space="preserve">, </w:t>
            </w:r>
            <w:hyperlink r:id="rId28610" w:history="1">
              <w:r>
                <w:rPr>
                  <w:color w:val="0000FF"/>
                </w:rPr>
                <w:t>Q92.8</w:t>
              </w:r>
            </w:hyperlink>
            <w:r>
              <w:t xml:space="preserve">, </w:t>
            </w:r>
            <w:hyperlink r:id="rId28611" w:history="1">
              <w:r>
                <w:rPr>
                  <w:color w:val="0000FF"/>
                </w:rPr>
                <w:t>Q92.9</w:t>
              </w:r>
            </w:hyperlink>
            <w:r>
              <w:t xml:space="preserve">, </w:t>
            </w:r>
            <w:hyperlink r:id="rId28612" w:history="1">
              <w:r>
                <w:rPr>
                  <w:color w:val="0000FF"/>
                </w:rPr>
                <w:t>Q93</w:t>
              </w:r>
            </w:hyperlink>
            <w:r>
              <w:t xml:space="preserve">, </w:t>
            </w:r>
            <w:hyperlink r:id="rId28613" w:history="1">
              <w:r>
                <w:rPr>
                  <w:color w:val="0000FF"/>
                </w:rPr>
                <w:t>Q93.0</w:t>
              </w:r>
            </w:hyperlink>
            <w:r>
              <w:t xml:space="preserve">, </w:t>
            </w:r>
            <w:hyperlink r:id="rId28614" w:history="1">
              <w:r>
                <w:rPr>
                  <w:color w:val="0000FF"/>
                </w:rPr>
                <w:t>Q93.1</w:t>
              </w:r>
            </w:hyperlink>
            <w:r>
              <w:t xml:space="preserve">, </w:t>
            </w:r>
            <w:hyperlink r:id="rId28615" w:history="1">
              <w:r>
                <w:rPr>
                  <w:color w:val="0000FF"/>
                </w:rPr>
                <w:t>Q93.2</w:t>
              </w:r>
            </w:hyperlink>
            <w:r>
              <w:t xml:space="preserve">, </w:t>
            </w:r>
            <w:hyperlink r:id="rId28616" w:history="1">
              <w:r>
                <w:rPr>
                  <w:color w:val="0000FF"/>
                </w:rPr>
                <w:t>Q93.3</w:t>
              </w:r>
            </w:hyperlink>
            <w:r>
              <w:t xml:space="preserve">, </w:t>
            </w:r>
            <w:hyperlink r:id="rId28617" w:history="1">
              <w:r>
                <w:rPr>
                  <w:color w:val="0000FF"/>
                </w:rPr>
                <w:t>Q93.4</w:t>
              </w:r>
            </w:hyperlink>
            <w:r>
              <w:t xml:space="preserve">, </w:t>
            </w:r>
            <w:hyperlink r:id="rId28618" w:history="1">
              <w:r>
                <w:rPr>
                  <w:color w:val="0000FF"/>
                </w:rPr>
                <w:t>Q93.5</w:t>
              </w:r>
            </w:hyperlink>
            <w:r>
              <w:t xml:space="preserve">, </w:t>
            </w:r>
            <w:hyperlink r:id="rId28619" w:history="1">
              <w:r>
                <w:rPr>
                  <w:color w:val="0000FF"/>
                </w:rPr>
                <w:t>Q93.6</w:t>
              </w:r>
            </w:hyperlink>
            <w:r>
              <w:t xml:space="preserve">, </w:t>
            </w:r>
            <w:hyperlink r:id="rId28620" w:history="1">
              <w:r>
                <w:rPr>
                  <w:color w:val="0000FF"/>
                </w:rPr>
                <w:t>Q93.7</w:t>
              </w:r>
            </w:hyperlink>
            <w:r>
              <w:t xml:space="preserve">, </w:t>
            </w:r>
            <w:hyperlink r:id="rId28621" w:history="1">
              <w:r>
                <w:rPr>
                  <w:color w:val="0000FF"/>
                </w:rPr>
                <w:t>Q93.8</w:t>
              </w:r>
            </w:hyperlink>
            <w:r>
              <w:t xml:space="preserve">, </w:t>
            </w:r>
            <w:hyperlink r:id="rId28622" w:history="1">
              <w:r>
                <w:rPr>
                  <w:color w:val="0000FF"/>
                </w:rPr>
                <w:t>Q93.9</w:t>
              </w:r>
            </w:hyperlink>
            <w:r>
              <w:t xml:space="preserve">, </w:t>
            </w:r>
            <w:hyperlink r:id="rId28623" w:history="1">
              <w:r>
                <w:rPr>
                  <w:color w:val="0000FF"/>
                </w:rPr>
                <w:t>Q95</w:t>
              </w:r>
            </w:hyperlink>
            <w:r>
              <w:t xml:space="preserve">, </w:t>
            </w:r>
            <w:hyperlink r:id="rId28624" w:history="1">
              <w:r>
                <w:rPr>
                  <w:color w:val="0000FF"/>
                </w:rPr>
                <w:t>Q95.0</w:t>
              </w:r>
            </w:hyperlink>
            <w:r>
              <w:t xml:space="preserve">, </w:t>
            </w:r>
            <w:hyperlink r:id="rId28625" w:history="1">
              <w:r>
                <w:rPr>
                  <w:color w:val="0000FF"/>
                </w:rPr>
                <w:t>Q95.1</w:t>
              </w:r>
            </w:hyperlink>
            <w:r>
              <w:t xml:space="preserve">, </w:t>
            </w:r>
            <w:hyperlink r:id="rId28626" w:history="1">
              <w:r>
                <w:rPr>
                  <w:color w:val="0000FF"/>
                </w:rPr>
                <w:t>Q95.2</w:t>
              </w:r>
            </w:hyperlink>
            <w:r>
              <w:t xml:space="preserve">, </w:t>
            </w:r>
            <w:hyperlink r:id="rId28627" w:history="1">
              <w:r>
                <w:rPr>
                  <w:color w:val="0000FF"/>
                </w:rPr>
                <w:t>Q95.3</w:t>
              </w:r>
            </w:hyperlink>
            <w:r>
              <w:t xml:space="preserve">, </w:t>
            </w:r>
            <w:hyperlink r:id="rId28628" w:history="1">
              <w:r>
                <w:rPr>
                  <w:color w:val="0000FF"/>
                </w:rPr>
                <w:t>Q95.4</w:t>
              </w:r>
            </w:hyperlink>
            <w:r>
              <w:t xml:space="preserve">, </w:t>
            </w:r>
            <w:hyperlink r:id="rId28629" w:history="1">
              <w:r>
                <w:rPr>
                  <w:color w:val="0000FF"/>
                </w:rPr>
                <w:t>Q95.5</w:t>
              </w:r>
            </w:hyperlink>
            <w:r>
              <w:t xml:space="preserve">, </w:t>
            </w:r>
            <w:hyperlink r:id="rId28630" w:history="1">
              <w:r>
                <w:rPr>
                  <w:color w:val="0000FF"/>
                </w:rPr>
                <w:t>Q95.8</w:t>
              </w:r>
            </w:hyperlink>
            <w:r>
              <w:t xml:space="preserve">, </w:t>
            </w:r>
            <w:hyperlink r:id="rId28631" w:history="1">
              <w:r>
                <w:rPr>
                  <w:color w:val="0000FF"/>
                </w:rPr>
                <w:t>Q95.9</w:t>
              </w:r>
            </w:hyperlink>
            <w:r>
              <w:t xml:space="preserve">, </w:t>
            </w:r>
            <w:hyperlink r:id="rId28632" w:history="1">
              <w:r>
                <w:rPr>
                  <w:color w:val="0000FF"/>
                </w:rPr>
                <w:t>Q96</w:t>
              </w:r>
            </w:hyperlink>
            <w:r>
              <w:t xml:space="preserve">, </w:t>
            </w:r>
            <w:hyperlink r:id="rId28633" w:history="1">
              <w:r>
                <w:rPr>
                  <w:color w:val="0000FF"/>
                </w:rPr>
                <w:t>Q96.0</w:t>
              </w:r>
            </w:hyperlink>
            <w:r>
              <w:t xml:space="preserve">, </w:t>
            </w:r>
            <w:hyperlink r:id="rId28634" w:history="1">
              <w:r>
                <w:rPr>
                  <w:color w:val="0000FF"/>
                </w:rPr>
                <w:t>Q96.1</w:t>
              </w:r>
            </w:hyperlink>
            <w:r>
              <w:t xml:space="preserve">, </w:t>
            </w:r>
            <w:hyperlink r:id="rId28635" w:history="1">
              <w:r>
                <w:rPr>
                  <w:color w:val="0000FF"/>
                </w:rPr>
                <w:t>Q96.2</w:t>
              </w:r>
            </w:hyperlink>
            <w:r>
              <w:t xml:space="preserve">, </w:t>
            </w:r>
            <w:hyperlink r:id="rId28636" w:history="1">
              <w:r>
                <w:rPr>
                  <w:color w:val="0000FF"/>
                </w:rPr>
                <w:t>Q96.3</w:t>
              </w:r>
            </w:hyperlink>
            <w:r>
              <w:t xml:space="preserve">, </w:t>
            </w:r>
            <w:hyperlink r:id="rId28637" w:history="1">
              <w:r>
                <w:rPr>
                  <w:color w:val="0000FF"/>
                </w:rPr>
                <w:t>Q96.4</w:t>
              </w:r>
            </w:hyperlink>
            <w:r>
              <w:t xml:space="preserve">, </w:t>
            </w:r>
            <w:hyperlink r:id="rId28638" w:history="1">
              <w:r>
                <w:rPr>
                  <w:color w:val="0000FF"/>
                </w:rPr>
                <w:t>Q96.8</w:t>
              </w:r>
            </w:hyperlink>
            <w:r>
              <w:t xml:space="preserve">, </w:t>
            </w:r>
            <w:hyperlink r:id="rId28639" w:history="1">
              <w:r>
                <w:rPr>
                  <w:color w:val="0000FF"/>
                </w:rPr>
                <w:t>Q96.9</w:t>
              </w:r>
            </w:hyperlink>
            <w:r>
              <w:t xml:space="preserve">, </w:t>
            </w:r>
            <w:hyperlink r:id="rId28640" w:history="1">
              <w:r>
                <w:rPr>
                  <w:color w:val="0000FF"/>
                </w:rPr>
                <w:t>Q97</w:t>
              </w:r>
            </w:hyperlink>
            <w:r>
              <w:t xml:space="preserve">, </w:t>
            </w:r>
            <w:hyperlink r:id="rId28641" w:history="1">
              <w:r>
                <w:rPr>
                  <w:color w:val="0000FF"/>
                </w:rPr>
                <w:t>Q97.0</w:t>
              </w:r>
            </w:hyperlink>
            <w:r>
              <w:t xml:space="preserve">, </w:t>
            </w:r>
            <w:hyperlink r:id="rId28642" w:history="1">
              <w:r>
                <w:rPr>
                  <w:color w:val="0000FF"/>
                </w:rPr>
                <w:t>Q97.1</w:t>
              </w:r>
            </w:hyperlink>
            <w:r>
              <w:t xml:space="preserve">, </w:t>
            </w:r>
            <w:hyperlink r:id="rId28643" w:history="1">
              <w:r>
                <w:rPr>
                  <w:color w:val="0000FF"/>
                </w:rPr>
                <w:t>Q97.2</w:t>
              </w:r>
            </w:hyperlink>
            <w:r>
              <w:t xml:space="preserve">, </w:t>
            </w:r>
            <w:hyperlink r:id="rId28644" w:history="1">
              <w:r>
                <w:rPr>
                  <w:color w:val="0000FF"/>
                </w:rPr>
                <w:t>Q97.3</w:t>
              </w:r>
            </w:hyperlink>
            <w:r>
              <w:t xml:space="preserve">, </w:t>
            </w:r>
            <w:hyperlink r:id="rId28645" w:history="1">
              <w:r>
                <w:rPr>
                  <w:color w:val="0000FF"/>
                </w:rPr>
                <w:t>Q97.8</w:t>
              </w:r>
            </w:hyperlink>
            <w:r>
              <w:t xml:space="preserve">, </w:t>
            </w:r>
            <w:hyperlink r:id="rId28646" w:history="1">
              <w:r>
                <w:rPr>
                  <w:color w:val="0000FF"/>
                </w:rPr>
                <w:t>Q97.9</w:t>
              </w:r>
            </w:hyperlink>
            <w:r>
              <w:t xml:space="preserve">, </w:t>
            </w:r>
            <w:hyperlink r:id="rId28647" w:history="1">
              <w:r>
                <w:rPr>
                  <w:color w:val="0000FF"/>
                </w:rPr>
                <w:t>Q98</w:t>
              </w:r>
            </w:hyperlink>
            <w:r>
              <w:t xml:space="preserve">, </w:t>
            </w:r>
            <w:hyperlink r:id="rId28648" w:history="1">
              <w:r>
                <w:rPr>
                  <w:color w:val="0000FF"/>
                </w:rPr>
                <w:t>Q98.0</w:t>
              </w:r>
            </w:hyperlink>
            <w:r>
              <w:t xml:space="preserve">, </w:t>
            </w:r>
            <w:hyperlink r:id="rId28649" w:history="1">
              <w:r>
                <w:rPr>
                  <w:color w:val="0000FF"/>
                </w:rPr>
                <w:t>Q98.1</w:t>
              </w:r>
            </w:hyperlink>
            <w:r>
              <w:t xml:space="preserve">, </w:t>
            </w:r>
            <w:hyperlink r:id="rId28650" w:history="1">
              <w:r>
                <w:rPr>
                  <w:color w:val="0000FF"/>
                </w:rPr>
                <w:t>Q98.2</w:t>
              </w:r>
            </w:hyperlink>
            <w:r>
              <w:t xml:space="preserve">, </w:t>
            </w:r>
            <w:hyperlink r:id="rId28651" w:history="1">
              <w:r>
                <w:rPr>
                  <w:color w:val="0000FF"/>
                </w:rPr>
                <w:t>Q98.3</w:t>
              </w:r>
            </w:hyperlink>
            <w:r>
              <w:t xml:space="preserve">, </w:t>
            </w:r>
            <w:hyperlink r:id="rId28652" w:history="1">
              <w:r>
                <w:rPr>
                  <w:color w:val="0000FF"/>
                </w:rPr>
                <w:t>Q98.4</w:t>
              </w:r>
            </w:hyperlink>
            <w:r>
              <w:t xml:space="preserve">, </w:t>
            </w:r>
            <w:hyperlink r:id="rId28653" w:history="1">
              <w:r>
                <w:rPr>
                  <w:color w:val="0000FF"/>
                </w:rPr>
                <w:t>Q98.5</w:t>
              </w:r>
            </w:hyperlink>
            <w:r>
              <w:t xml:space="preserve">, </w:t>
            </w:r>
            <w:hyperlink r:id="rId28654" w:history="1">
              <w:r>
                <w:rPr>
                  <w:color w:val="0000FF"/>
                </w:rPr>
                <w:t>Q98.6</w:t>
              </w:r>
            </w:hyperlink>
            <w:r>
              <w:t xml:space="preserve">, </w:t>
            </w:r>
            <w:hyperlink r:id="rId28655" w:history="1">
              <w:r>
                <w:rPr>
                  <w:color w:val="0000FF"/>
                </w:rPr>
                <w:t>Q98.7</w:t>
              </w:r>
            </w:hyperlink>
            <w:r>
              <w:t xml:space="preserve">, </w:t>
            </w:r>
            <w:hyperlink r:id="rId28656" w:history="1">
              <w:r>
                <w:rPr>
                  <w:color w:val="0000FF"/>
                </w:rPr>
                <w:t>Q98.8</w:t>
              </w:r>
            </w:hyperlink>
            <w:r>
              <w:t xml:space="preserve">, </w:t>
            </w:r>
            <w:hyperlink r:id="rId28657" w:history="1">
              <w:r>
                <w:rPr>
                  <w:color w:val="0000FF"/>
                </w:rPr>
                <w:t>Q98.9</w:t>
              </w:r>
            </w:hyperlink>
            <w:r>
              <w:t xml:space="preserve">, </w:t>
            </w:r>
            <w:hyperlink r:id="rId28658" w:history="1">
              <w:r>
                <w:rPr>
                  <w:color w:val="0000FF"/>
                </w:rPr>
                <w:t>Q99.8</w:t>
              </w:r>
            </w:hyperlink>
            <w:r>
              <w:t xml:space="preserve">, </w:t>
            </w:r>
            <w:hyperlink r:id="rId28659" w:history="1">
              <w:r>
                <w:rPr>
                  <w:color w:val="0000FF"/>
                </w:rPr>
                <w:t>R20</w:t>
              </w:r>
            </w:hyperlink>
            <w:r>
              <w:t xml:space="preserve">, </w:t>
            </w:r>
            <w:hyperlink r:id="rId28660" w:history="1">
              <w:r>
                <w:rPr>
                  <w:color w:val="0000FF"/>
                </w:rPr>
                <w:t>R20.0</w:t>
              </w:r>
            </w:hyperlink>
            <w:r>
              <w:t xml:space="preserve">, </w:t>
            </w:r>
            <w:hyperlink r:id="rId28661" w:history="1">
              <w:r>
                <w:rPr>
                  <w:color w:val="0000FF"/>
                </w:rPr>
                <w:t>R20.1</w:t>
              </w:r>
            </w:hyperlink>
            <w:r>
              <w:t xml:space="preserve">, </w:t>
            </w:r>
            <w:hyperlink r:id="rId28662" w:history="1">
              <w:r>
                <w:rPr>
                  <w:color w:val="0000FF"/>
                </w:rPr>
                <w:t>R20.2</w:t>
              </w:r>
            </w:hyperlink>
            <w:r>
              <w:t xml:space="preserve">, </w:t>
            </w:r>
            <w:hyperlink r:id="rId28663" w:history="1">
              <w:r>
                <w:rPr>
                  <w:color w:val="0000FF"/>
                </w:rPr>
                <w:t>R20.3</w:t>
              </w:r>
            </w:hyperlink>
            <w:r>
              <w:t xml:space="preserve">, </w:t>
            </w:r>
            <w:hyperlink r:id="rId28664" w:history="1">
              <w:r>
                <w:rPr>
                  <w:color w:val="0000FF"/>
                </w:rPr>
                <w:t>R20.8</w:t>
              </w:r>
            </w:hyperlink>
            <w:r>
              <w:t xml:space="preserve">, </w:t>
            </w:r>
            <w:hyperlink r:id="rId28665" w:history="1">
              <w:r>
                <w:rPr>
                  <w:color w:val="0000FF"/>
                </w:rPr>
                <w:t>R25</w:t>
              </w:r>
            </w:hyperlink>
            <w:r>
              <w:t xml:space="preserve">, </w:t>
            </w:r>
            <w:hyperlink r:id="rId28666" w:history="1">
              <w:r>
                <w:rPr>
                  <w:color w:val="0000FF"/>
                </w:rPr>
                <w:t>R25.0</w:t>
              </w:r>
            </w:hyperlink>
            <w:r>
              <w:t xml:space="preserve">, </w:t>
            </w:r>
            <w:hyperlink r:id="rId28667" w:history="1">
              <w:r>
                <w:rPr>
                  <w:color w:val="0000FF"/>
                </w:rPr>
                <w:t>R25.1</w:t>
              </w:r>
            </w:hyperlink>
            <w:r>
              <w:t xml:space="preserve">, </w:t>
            </w:r>
            <w:hyperlink r:id="rId28668" w:history="1">
              <w:r>
                <w:rPr>
                  <w:color w:val="0000FF"/>
                </w:rPr>
                <w:t>R25.2</w:t>
              </w:r>
            </w:hyperlink>
            <w:r>
              <w:t xml:space="preserve">, </w:t>
            </w:r>
            <w:hyperlink r:id="rId28669" w:history="1">
              <w:r>
                <w:rPr>
                  <w:color w:val="0000FF"/>
                </w:rPr>
                <w:t>R25.3</w:t>
              </w:r>
            </w:hyperlink>
            <w:r>
              <w:t xml:space="preserve">, </w:t>
            </w:r>
            <w:hyperlink r:id="rId28670" w:history="1">
              <w:r>
                <w:rPr>
                  <w:color w:val="0000FF"/>
                </w:rPr>
                <w:t>R25.8</w:t>
              </w:r>
            </w:hyperlink>
            <w:r>
              <w:t xml:space="preserve">, </w:t>
            </w:r>
            <w:hyperlink r:id="rId28671" w:history="1">
              <w:r>
                <w:rPr>
                  <w:color w:val="0000FF"/>
                </w:rPr>
                <w:t>R26</w:t>
              </w:r>
            </w:hyperlink>
            <w:r>
              <w:t xml:space="preserve">, </w:t>
            </w:r>
            <w:hyperlink r:id="rId28672" w:history="1">
              <w:r>
                <w:rPr>
                  <w:color w:val="0000FF"/>
                </w:rPr>
                <w:t>R26.0</w:t>
              </w:r>
            </w:hyperlink>
            <w:r>
              <w:t xml:space="preserve">, </w:t>
            </w:r>
            <w:hyperlink r:id="rId28673" w:history="1">
              <w:r>
                <w:rPr>
                  <w:color w:val="0000FF"/>
                </w:rPr>
                <w:t>R26.1</w:t>
              </w:r>
            </w:hyperlink>
            <w:r>
              <w:t xml:space="preserve">, </w:t>
            </w:r>
            <w:hyperlink r:id="rId28674" w:history="1">
              <w:r>
                <w:rPr>
                  <w:color w:val="0000FF"/>
                </w:rPr>
                <w:t>R26.8</w:t>
              </w:r>
            </w:hyperlink>
            <w:r>
              <w:t xml:space="preserve">, </w:t>
            </w:r>
            <w:hyperlink r:id="rId28675" w:history="1">
              <w:r>
                <w:rPr>
                  <w:color w:val="0000FF"/>
                </w:rPr>
                <w:t>R27</w:t>
              </w:r>
            </w:hyperlink>
            <w:r>
              <w:t xml:space="preserve">, </w:t>
            </w:r>
            <w:hyperlink r:id="rId28676" w:history="1">
              <w:r>
                <w:rPr>
                  <w:color w:val="0000FF"/>
                </w:rPr>
                <w:t>R27.0</w:t>
              </w:r>
            </w:hyperlink>
            <w:r>
              <w:t xml:space="preserve">, </w:t>
            </w:r>
            <w:hyperlink r:id="rId28677" w:history="1">
              <w:r>
                <w:rPr>
                  <w:color w:val="0000FF"/>
                </w:rPr>
                <w:t>R27.8</w:t>
              </w:r>
            </w:hyperlink>
            <w:r>
              <w:t xml:space="preserve">, </w:t>
            </w:r>
            <w:hyperlink r:id="rId28678" w:history="1">
              <w:r>
                <w:rPr>
                  <w:color w:val="0000FF"/>
                </w:rPr>
                <w:t>R29</w:t>
              </w:r>
            </w:hyperlink>
            <w:r>
              <w:t xml:space="preserve">, </w:t>
            </w:r>
            <w:hyperlink r:id="rId28679" w:history="1">
              <w:r>
                <w:rPr>
                  <w:color w:val="0000FF"/>
                </w:rPr>
                <w:t>R29.0</w:t>
              </w:r>
            </w:hyperlink>
            <w:r>
              <w:t xml:space="preserve">, </w:t>
            </w:r>
            <w:hyperlink r:id="rId28680" w:history="1">
              <w:r>
                <w:rPr>
                  <w:color w:val="0000FF"/>
                </w:rPr>
                <w:t>R29.1</w:t>
              </w:r>
            </w:hyperlink>
            <w:r>
              <w:t xml:space="preserve">, </w:t>
            </w:r>
            <w:hyperlink r:id="rId28681" w:history="1">
              <w:r>
                <w:rPr>
                  <w:color w:val="0000FF"/>
                </w:rPr>
                <w:t>R29.2</w:t>
              </w:r>
            </w:hyperlink>
            <w:r>
              <w:t xml:space="preserve">, </w:t>
            </w:r>
            <w:hyperlink r:id="rId28682" w:history="1">
              <w:r>
                <w:rPr>
                  <w:color w:val="0000FF"/>
                </w:rPr>
                <w:t>R29.3</w:t>
              </w:r>
            </w:hyperlink>
            <w:r>
              <w:t xml:space="preserve">, </w:t>
            </w:r>
            <w:hyperlink r:id="rId28683" w:history="1">
              <w:r>
                <w:rPr>
                  <w:color w:val="0000FF"/>
                </w:rPr>
                <w:t>R29.8</w:t>
              </w:r>
            </w:hyperlink>
            <w:r>
              <w:t xml:space="preserve">, </w:t>
            </w:r>
            <w:hyperlink r:id="rId28684" w:history="1">
              <w:r>
                <w:rPr>
                  <w:color w:val="0000FF"/>
                </w:rPr>
                <w:t>R43</w:t>
              </w:r>
            </w:hyperlink>
            <w:r>
              <w:t xml:space="preserve">, </w:t>
            </w:r>
            <w:hyperlink r:id="rId28685" w:history="1">
              <w:r>
                <w:rPr>
                  <w:color w:val="0000FF"/>
                </w:rPr>
                <w:t>R43.0</w:t>
              </w:r>
            </w:hyperlink>
            <w:r>
              <w:t xml:space="preserve">, </w:t>
            </w:r>
            <w:hyperlink r:id="rId28686" w:history="1">
              <w:r>
                <w:rPr>
                  <w:color w:val="0000FF"/>
                </w:rPr>
                <w:t>R43.1</w:t>
              </w:r>
            </w:hyperlink>
            <w:r>
              <w:t xml:space="preserve">, </w:t>
            </w:r>
            <w:hyperlink r:id="rId28687" w:history="1">
              <w:r>
                <w:rPr>
                  <w:color w:val="0000FF"/>
                </w:rPr>
                <w:t>R43.2</w:t>
              </w:r>
            </w:hyperlink>
            <w:r>
              <w:t xml:space="preserve">, </w:t>
            </w:r>
            <w:hyperlink r:id="rId28688" w:history="1">
              <w:r>
                <w:rPr>
                  <w:color w:val="0000FF"/>
                </w:rPr>
                <w:t>R43.8</w:t>
              </w:r>
            </w:hyperlink>
            <w:r>
              <w:t xml:space="preserve">, </w:t>
            </w:r>
            <w:hyperlink r:id="rId28689" w:history="1">
              <w:r>
                <w:rPr>
                  <w:color w:val="0000FF"/>
                </w:rPr>
                <w:t>R49</w:t>
              </w:r>
            </w:hyperlink>
            <w:r>
              <w:t xml:space="preserve">, </w:t>
            </w:r>
            <w:hyperlink r:id="rId28690" w:history="1">
              <w:r>
                <w:rPr>
                  <w:color w:val="0000FF"/>
                </w:rPr>
                <w:t>R49.0</w:t>
              </w:r>
            </w:hyperlink>
            <w:r>
              <w:t xml:space="preserve">, </w:t>
            </w:r>
            <w:hyperlink r:id="rId28691" w:history="1">
              <w:r>
                <w:rPr>
                  <w:color w:val="0000FF"/>
                </w:rPr>
                <w:t>R49.1</w:t>
              </w:r>
            </w:hyperlink>
            <w:r>
              <w:t xml:space="preserve">, </w:t>
            </w:r>
            <w:hyperlink r:id="rId28692" w:history="1">
              <w:r>
                <w:rPr>
                  <w:color w:val="0000FF"/>
                </w:rPr>
                <w:t>R49.2</w:t>
              </w:r>
            </w:hyperlink>
            <w:r>
              <w:t xml:space="preserve">, </w:t>
            </w:r>
            <w:hyperlink r:id="rId28693" w:history="1">
              <w:r>
                <w:rPr>
                  <w:color w:val="0000FF"/>
                </w:rPr>
                <w:t>R49.8</w:t>
              </w:r>
            </w:hyperlink>
            <w:r>
              <w:t xml:space="preserve">, </w:t>
            </w:r>
            <w:hyperlink r:id="rId28694" w:history="1">
              <w:r>
                <w:rPr>
                  <w:color w:val="0000FF"/>
                </w:rPr>
                <w:t>R51</w:t>
              </w:r>
            </w:hyperlink>
            <w:r>
              <w:t xml:space="preserve">, </w:t>
            </w:r>
            <w:hyperlink r:id="rId28695" w:history="1">
              <w:r>
                <w:rPr>
                  <w:color w:val="0000FF"/>
                </w:rPr>
                <w:t>R56</w:t>
              </w:r>
            </w:hyperlink>
            <w:r>
              <w:t xml:space="preserve">, </w:t>
            </w:r>
            <w:hyperlink r:id="rId28696" w:history="1">
              <w:r>
                <w:rPr>
                  <w:color w:val="0000FF"/>
                </w:rPr>
                <w:t>R56.0</w:t>
              </w:r>
            </w:hyperlink>
            <w:r>
              <w:t xml:space="preserve">, </w:t>
            </w:r>
            <w:hyperlink r:id="rId28697" w:history="1">
              <w:r>
                <w:rPr>
                  <w:color w:val="0000FF"/>
                </w:rPr>
                <w:t>R56.8</w:t>
              </w:r>
            </w:hyperlink>
            <w:r>
              <w:t xml:space="preserve">, </w:t>
            </w:r>
            <w:hyperlink r:id="rId28698" w:history="1">
              <w:r>
                <w:rPr>
                  <w:color w:val="0000FF"/>
                </w:rPr>
                <w:t>R83</w:t>
              </w:r>
            </w:hyperlink>
            <w:r>
              <w:t xml:space="preserve">, </w:t>
            </w:r>
            <w:hyperlink r:id="rId28699" w:history="1">
              <w:r>
                <w:rPr>
                  <w:color w:val="0000FF"/>
                </w:rPr>
                <w:t>R83.0</w:t>
              </w:r>
            </w:hyperlink>
            <w:r>
              <w:t xml:space="preserve">, </w:t>
            </w:r>
            <w:hyperlink r:id="rId28700" w:history="1">
              <w:r>
                <w:rPr>
                  <w:color w:val="0000FF"/>
                </w:rPr>
                <w:t>R83.1</w:t>
              </w:r>
            </w:hyperlink>
            <w:r>
              <w:t xml:space="preserve">, </w:t>
            </w:r>
            <w:hyperlink r:id="rId28701" w:history="1">
              <w:r>
                <w:rPr>
                  <w:color w:val="0000FF"/>
                </w:rPr>
                <w:t>R83.2</w:t>
              </w:r>
            </w:hyperlink>
            <w:r>
              <w:t xml:space="preserve">, </w:t>
            </w:r>
            <w:hyperlink r:id="rId28702" w:history="1">
              <w:r>
                <w:rPr>
                  <w:color w:val="0000FF"/>
                </w:rPr>
                <w:t>R83.3</w:t>
              </w:r>
            </w:hyperlink>
            <w:r>
              <w:t xml:space="preserve">, </w:t>
            </w:r>
            <w:hyperlink r:id="rId28703" w:history="1">
              <w:r>
                <w:rPr>
                  <w:color w:val="0000FF"/>
                </w:rPr>
                <w:t>R83.4</w:t>
              </w:r>
            </w:hyperlink>
            <w:r>
              <w:t xml:space="preserve">, </w:t>
            </w:r>
            <w:hyperlink r:id="rId28704" w:history="1">
              <w:r>
                <w:rPr>
                  <w:color w:val="0000FF"/>
                </w:rPr>
                <w:t>R83.5</w:t>
              </w:r>
            </w:hyperlink>
            <w:r>
              <w:t xml:space="preserve">, </w:t>
            </w:r>
            <w:hyperlink r:id="rId28705" w:history="1">
              <w:r>
                <w:rPr>
                  <w:color w:val="0000FF"/>
                </w:rPr>
                <w:t>R83.6</w:t>
              </w:r>
            </w:hyperlink>
            <w:r>
              <w:t xml:space="preserve">, </w:t>
            </w:r>
            <w:hyperlink r:id="rId28706" w:history="1">
              <w:r>
                <w:rPr>
                  <w:color w:val="0000FF"/>
                </w:rPr>
                <w:t>R83.7</w:t>
              </w:r>
            </w:hyperlink>
            <w:r>
              <w:t xml:space="preserve">, </w:t>
            </w:r>
            <w:hyperlink r:id="rId28707" w:history="1">
              <w:r>
                <w:rPr>
                  <w:color w:val="0000FF"/>
                </w:rPr>
                <w:t>R83.8</w:t>
              </w:r>
            </w:hyperlink>
            <w:r>
              <w:t xml:space="preserve">, </w:t>
            </w:r>
            <w:hyperlink r:id="rId28708" w:history="1">
              <w:r>
                <w:rPr>
                  <w:color w:val="0000FF"/>
                </w:rPr>
                <w:t>R83.9</w:t>
              </w:r>
            </w:hyperlink>
            <w:r>
              <w:t xml:space="preserve">, </w:t>
            </w:r>
            <w:hyperlink r:id="rId28709" w:history="1">
              <w:r>
                <w:rPr>
                  <w:color w:val="0000FF"/>
                </w:rPr>
                <w:t>R90</w:t>
              </w:r>
            </w:hyperlink>
            <w:r>
              <w:t xml:space="preserve">, </w:t>
            </w:r>
            <w:hyperlink r:id="rId28710" w:history="1">
              <w:r>
                <w:rPr>
                  <w:color w:val="0000FF"/>
                </w:rPr>
                <w:t>R90.0</w:t>
              </w:r>
            </w:hyperlink>
            <w:r>
              <w:t xml:space="preserve">, </w:t>
            </w:r>
            <w:hyperlink r:id="rId28711" w:history="1">
              <w:r>
                <w:rPr>
                  <w:color w:val="0000FF"/>
                </w:rPr>
                <w:t>R90.8</w:t>
              </w:r>
            </w:hyperlink>
            <w:r>
              <w:t xml:space="preserve">, </w:t>
            </w:r>
            <w:hyperlink r:id="rId28712" w:history="1">
              <w:r>
                <w:rPr>
                  <w:color w:val="0000FF"/>
                </w:rPr>
                <w:t>R93</w:t>
              </w:r>
            </w:hyperlink>
            <w:r>
              <w:t xml:space="preserve">, </w:t>
            </w:r>
            <w:hyperlink r:id="rId28713" w:history="1">
              <w:r>
                <w:rPr>
                  <w:color w:val="0000FF"/>
                </w:rPr>
                <w:t>R93.0</w:t>
              </w:r>
            </w:hyperlink>
            <w:r>
              <w:t xml:space="preserve">, </w:t>
            </w:r>
            <w:hyperlink r:id="rId28714" w:history="1">
              <w:r>
                <w:rPr>
                  <w:color w:val="0000FF"/>
                </w:rPr>
                <w:t>R94</w:t>
              </w:r>
            </w:hyperlink>
            <w:r>
              <w:t xml:space="preserve">, </w:t>
            </w:r>
            <w:hyperlink r:id="rId28715" w:history="1">
              <w:r>
                <w:rPr>
                  <w:color w:val="0000FF"/>
                </w:rPr>
                <w:t>R94.0</w:t>
              </w:r>
            </w:hyperlink>
            <w:r>
              <w:t xml:space="preserve">, </w:t>
            </w:r>
            <w:hyperlink r:id="rId28716" w:history="1">
              <w:r>
                <w:rPr>
                  <w:color w:val="0000FF"/>
                </w:rPr>
                <w:t>R94.1</w:t>
              </w:r>
            </w:hyperlink>
          </w:p>
        </w:tc>
        <w:tc>
          <w:tcPr>
            <w:tcW w:w="3118" w:type="dxa"/>
          </w:tcPr>
          <w:p w:rsidR="00000000" w:rsidRDefault="003F2C8F">
            <w:pPr>
              <w:pStyle w:val="ConsPlusNormal"/>
            </w:pPr>
          </w:p>
        </w:tc>
        <w:tc>
          <w:tcPr>
            <w:tcW w:w="2098" w:type="dxa"/>
          </w:tcPr>
          <w:p w:rsidR="00000000" w:rsidRDefault="003F2C8F">
            <w:pPr>
              <w:pStyle w:val="ConsPlusNormal"/>
            </w:pPr>
          </w:p>
        </w:tc>
        <w:tc>
          <w:tcPr>
            <w:tcW w:w="1077" w:type="dxa"/>
          </w:tcPr>
          <w:p w:rsidR="00000000" w:rsidRDefault="003F2C8F">
            <w:pPr>
              <w:pStyle w:val="ConsPlusNormal"/>
            </w:pPr>
          </w:p>
        </w:tc>
      </w:tr>
      <w:tr w:rsidR="00000000">
        <w:tc>
          <w:tcPr>
            <w:tcW w:w="567" w:type="dxa"/>
          </w:tcPr>
          <w:p w:rsidR="00000000" w:rsidRDefault="003F2C8F">
            <w:pPr>
              <w:pStyle w:val="ConsPlusNormal"/>
              <w:jc w:val="center"/>
            </w:pPr>
            <w:r>
              <w:lastRenderedPageBreak/>
              <w:t>40</w:t>
            </w:r>
          </w:p>
        </w:tc>
        <w:tc>
          <w:tcPr>
            <w:tcW w:w="2551" w:type="dxa"/>
          </w:tcPr>
          <w:p w:rsidR="00000000" w:rsidRDefault="003F2C8F">
            <w:pPr>
              <w:pStyle w:val="ConsPlusNormal"/>
            </w:pPr>
            <w:r>
              <w:t>Неврологические заболевания, лечение с применением ботулотоксина (уровень 1)</w:t>
            </w:r>
          </w:p>
        </w:tc>
        <w:tc>
          <w:tcPr>
            <w:tcW w:w="6350" w:type="dxa"/>
          </w:tcPr>
          <w:p w:rsidR="00000000" w:rsidRDefault="003F2C8F">
            <w:pPr>
              <w:pStyle w:val="ConsPlusNormal"/>
            </w:pPr>
            <w:hyperlink r:id="rId28717" w:history="1">
              <w:r>
                <w:rPr>
                  <w:color w:val="0000FF"/>
                </w:rPr>
                <w:t>G20</w:t>
              </w:r>
            </w:hyperlink>
            <w:r>
              <w:t xml:space="preserve">, </w:t>
            </w:r>
            <w:hyperlink r:id="rId28718" w:history="1">
              <w:r>
                <w:rPr>
                  <w:color w:val="0000FF"/>
                </w:rPr>
                <w:t>G23.0</w:t>
              </w:r>
            </w:hyperlink>
            <w:r>
              <w:t xml:space="preserve">, </w:t>
            </w:r>
            <w:hyperlink r:id="rId28719" w:history="1">
              <w:r>
                <w:rPr>
                  <w:color w:val="0000FF"/>
                </w:rPr>
                <w:t>G24</w:t>
              </w:r>
            </w:hyperlink>
            <w:r>
              <w:t xml:space="preserve">, </w:t>
            </w:r>
            <w:hyperlink r:id="rId28720" w:history="1">
              <w:r>
                <w:rPr>
                  <w:color w:val="0000FF"/>
                </w:rPr>
                <w:t>G24.0</w:t>
              </w:r>
            </w:hyperlink>
            <w:r>
              <w:t xml:space="preserve">, </w:t>
            </w:r>
            <w:hyperlink r:id="rId28721" w:history="1">
              <w:r>
                <w:rPr>
                  <w:color w:val="0000FF"/>
                </w:rPr>
                <w:t>G24.1</w:t>
              </w:r>
            </w:hyperlink>
            <w:r>
              <w:t xml:space="preserve">, </w:t>
            </w:r>
            <w:hyperlink r:id="rId28722" w:history="1">
              <w:r>
                <w:rPr>
                  <w:color w:val="0000FF"/>
                </w:rPr>
                <w:t>G24.2</w:t>
              </w:r>
            </w:hyperlink>
            <w:r>
              <w:t xml:space="preserve">, </w:t>
            </w:r>
            <w:hyperlink r:id="rId28723" w:history="1">
              <w:r>
                <w:rPr>
                  <w:color w:val="0000FF"/>
                </w:rPr>
                <w:t>G24.3</w:t>
              </w:r>
            </w:hyperlink>
            <w:r>
              <w:t xml:space="preserve">, </w:t>
            </w:r>
            <w:hyperlink r:id="rId28724" w:history="1">
              <w:r>
                <w:rPr>
                  <w:color w:val="0000FF"/>
                </w:rPr>
                <w:t>G24.4</w:t>
              </w:r>
            </w:hyperlink>
            <w:r>
              <w:t xml:space="preserve">, </w:t>
            </w:r>
            <w:hyperlink r:id="rId28725" w:history="1">
              <w:r>
                <w:rPr>
                  <w:color w:val="0000FF"/>
                </w:rPr>
                <w:t>G24.5</w:t>
              </w:r>
            </w:hyperlink>
            <w:r>
              <w:t xml:space="preserve">, </w:t>
            </w:r>
            <w:hyperlink r:id="rId28726" w:history="1">
              <w:r>
                <w:rPr>
                  <w:color w:val="0000FF"/>
                </w:rPr>
                <w:t>G24.8</w:t>
              </w:r>
            </w:hyperlink>
            <w:r>
              <w:t xml:space="preserve">, </w:t>
            </w:r>
            <w:hyperlink r:id="rId28727" w:history="1">
              <w:r>
                <w:rPr>
                  <w:color w:val="0000FF"/>
                </w:rPr>
                <w:t>G24</w:t>
              </w:r>
              <w:r>
                <w:rPr>
                  <w:color w:val="0000FF"/>
                </w:rPr>
                <w:t>.9</w:t>
              </w:r>
            </w:hyperlink>
            <w:r>
              <w:t xml:space="preserve">, </w:t>
            </w:r>
            <w:hyperlink r:id="rId28728" w:history="1">
              <w:r>
                <w:rPr>
                  <w:color w:val="0000FF"/>
                </w:rPr>
                <w:t>G35</w:t>
              </w:r>
            </w:hyperlink>
            <w:r>
              <w:t xml:space="preserve">, </w:t>
            </w:r>
            <w:hyperlink r:id="rId28729" w:history="1">
              <w:r>
                <w:rPr>
                  <w:color w:val="0000FF"/>
                </w:rPr>
                <w:t>G43</w:t>
              </w:r>
            </w:hyperlink>
            <w:r>
              <w:t xml:space="preserve">, </w:t>
            </w:r>
            <w:hyperlink r:id="rId28730" w:history="1">
              <w:r>
                <w:rPr>
                  <w:color w:val="0000FF"/>
                </w:rPr>
                <w:t>G43.0</w:t>
              </w:r>
            </w:hyperlink>
            <w:r>
              <w:t xml:space="preserve">, </w:t>
            </w:r>
            <w:hyperlink r:id="rId28731" w:history="1">
              <w:r>
                <w:rPr>
                  <w:color w:val="0000FF"/>
                </w:rPr>
                <w:t>G43.1</w:t>
              </w:r>
            </w:hyperlink>
            <w:r>
              <w:t xml:space="preserve">, </w:t>
            </w:r>
            <w:hyperlink r:id="rId28732" w:history="1">
              <w:r>
                <w:rPr>
                  <w:color w:val="0000FF"/>
                </w:rPr>
                <w:t>G43.2</w:t>
              </w:r>
            </w:hyperlink>
            <w:r>
              <w:t xml:space="preserve">, </w:t>
            </w:r>
            <w:hyperlink r:id="rId28733" w:history="1">
              <w:r>
                <w:rPr>
                  <w:color w:val="0000FF"/>
                </w:rPr>
                <w:t>G43.3</w:t>
              </w:r>
            </w:hyperlink>
            <w:r>
              <w:t xml:space="preserve">, </w:t>
            </w:r>
            <w:hyperlink r:id="rId28734" w:history="1">
              <w:r>
                <w:rPr>
                  <w:color w:val="0000FF"/>
                </w:rPr>
                <w:t>G43.8</w:t>
              </w:r>
            </w:hyperlink>
            <w:r>
              <w:t xml:space="preserve">, </w:t>
            </w:r>
            <w:hyperlink r:id="rId28735" w:history="1">
              <w:r>
                <w:rPr>
                  <w:color w:val="0000FF"/>
                </w:rPr>
                <w:t>G43.9</w:t>
              </w:r>
            </w:hyperlink>
            <w:r>
              <w:t xml:space="preserve">, </w:t>
            </w:r>
            <w:hyperlink r:id="rId28736" w:history="1">
              <w:r>
                <w:rPr>
                  <w:color w:val="0000FF"/>
                </w:rPr>
                <w:t>G44</w:t>
              </w:r>
            </w:hyperlink>
            <w:r>
              <w:t xml:space="preserve">, </w:t>
            </w:r>
            <w:hyperlink r:id="rId28737" w:history="1">
              <w:r>
                <w:rPr>
                  <w:color w:val="0000FF"/>
                </w:rPr>
                <w:t>G44.0</w:t>
              </w:r>
            </w:hyperlink>
            <w:r>
              <w:t xml:space="preserve">, </w:t>
            </w:r>
            <w:hyperlink r:id="rId28738" w:history="1">
              <w:r>
                <w:rPr>
                  <w:color w:val="0000FF"/>
                </w:rPr>
                <w:t>G44.1</w:t>
              </w:r>
            </w:hyperlink>
            <w:r>
              <w:t xml:space="preserve">, </w:t>
            </w:r>
            <w:hyperlink r:id="rId28739" w:history="1">
              <w:r>
                <w:rPr>
                  <w:color w:val="0000FF"/>
                </w:rPr>
                <w:t>G44.2</w:t>
              </w:r>
            </w:hyperlink>
            <w:r>
              <w:t xml:space="preserve">, </w:t>
            </w:r>
            <w:hyperlink r:id="rId28740" w:history="1">
              <w:r>
                <w:rPr>
                  <w:color w:val="0000FF"/>
                </w:rPr>
                <w:t>G44.3</w:t>
              </w:r>
            </w:hyperlink>
            <w:r>
              <w:t xml:space="preserve">, </w:t>
            </w:r>
            <w:hyperlink r:id="rId28741" w:history="1">
              <w:r>
                <w:rPr>
                  <w:color w:val="0000FF"/>
                </w:rPr>
                <w:t>G44.4</w:t>
              </w:r>
            </w:hyperlink>
            <w:r>
              <w:t xml:space="preserve">, </w:t>
            </w:r>
            <w:hyperlink r:id="rId28742" w:history="1">
              <w:r>
                <w:rPr>
                  <w:color w:val="0000FF"/>
                </w:rPr>
                <w:t>G44.8</w:t>
              </w:r>
            </w:hyperlink>
            <w:r>
              <w:t xml:space="preserve">, </w:t>
            </w:r>
            <w:hyperlink r:id="rId28743" w:history="1">
              <w:r>
                <w:rPr>
                  <w:color w:val="0000FF"/>
                </w:rPr>
                <w:t>G51.3</w:t>
              </w:r>
            </w:hyperlink>
            <w:r>
              <w:t xml:space="preserve">, </w:t>
            </w:r>
            <w:hyperlink r:id="rId28744" w:history="1">
              <w:r>
                <w:rPr>
                  <w:color w:val="0000FF"/>
                </w:rPr>
                <w:t>G80</w:t>
              </w:r>
            </w:hyperlink>
            <w:r>
              <w:t xml:space="preserve">, </w:t>
            </w:r>
            <w:hyperlink r:id="rId28745" w:history="1">
              <w:r>
                <w:rPr>
                  <w:color w:val="0000FF"/>
                </w:rPr>
                <w:t>G80.0</w:t>
              </w:r>
            </w:hyperlink>
            <w:r>
              <w:t xml:space="preserve">, </w:t>
            </w:r>
            <w:hyperlink r:id="rId28746" w:history="1">
              <w:r>
                <w:rPr>
                  <w:color w:val="0000FF"/>
                </w:rPr>
                <w:t>G80.1</w:t>
              </w:r>
            </w:hyperlink>
            <w:r>
              <w:t xml:space="preserve">, </w:t>
            </w:r>
            <w:hyperlink r:id="rId28747" w:history="1">
              <w:r>
                <w:rPr>
                  <w:color w:val="0000FF"/>
                </w:rPr>
                <w:t>G80.2</w:t>
              </w:r>
            </w:hyperlink>
            <w:r>
              <w:t xml:space="preserve">, </w:t>
            </w:r>
            <w:hyperlink r:id="rId28748" w:history="1">
              <w:r>
                <w:rPr>
                  <w:color w:val="0000FF"/>
                </w:rPr>
                <w:t>G80.3</w:t>
              </w:r>
            </w:hyperlink>
            <w:r>
              <w:t xml:space="preserve">, </w:t>
            </w:r>
            <w:hyperlink r:id="rId28749" w:history="1">
              <w:r>
                <w:rPr>
                  <w:color w:val="0000FF"/>
                </w:rPr>
                <w:t>G80.4</w:t>
              </w:r>
            </w:hyperlink>
            <w:r>
              <w:t xml:space="preserve">, </w:t>
            </w:r>
            <w:hyperlink r:id="rId28750" w:history="1">
              <w:r>
                <w:rPr>
                  <w:color w:val="0000FF"/>
                </w:rPr>
                <w:t>G80.8</w:t>
              </w:r>
            </w:hyperlink>
            <w:r>
              <w:t xml:space="preserve">, </w:t>
            </w:r>
            <w:hyperlink r:id="rId28751" w:history="1">
              <w:r>
                <w:rPr>
                  <w:color w:val="0000FF"/>
                </w:rPr>
                <w:t>G80.9</w:t>
              </w:r>
            </w:hyperlink>
            <w:r>
              <w:t xml:space="preserve">, </w:t>
            </w:r>
            <w:hyperlink r:id="rId28752" w:history="1">
              <w:r>
                <w:rPr>
                  <w:color w:val="0000FF"/>
                </w:rPr>
                <w:t>G81.1</w:t>
              </w:r>
            </w:hyperlink>
            <w:r>
              <w:t xml:space="preserve">, </w:t>
            </w:r>
            <w:hyperlink r:id="rId28753" w:history="1">
              <w:r>
                <w:rPr>
                  <w:color w:val="0000FF"/>
                </w:rPr>
                <w:t>G81.9</w:t>
              </w:r>
            </w:hyperlink>
            <w:r>
              <w:t xml:space="preserve">, </w:t>
            </w:r>
            <w:hyperlink r:id="rId28754" w:history="1">
              <w:r>
                <w:rPr>
                  <w:color w:val="0000FF"/>
                </w:rPr>
                <w:t>G82.1</w:t>
              </w:r>
            </w:hyperlink>
            <w:r>
              <w:t xml:space="preserve">, </w:t>
            </w:r>
            <w:hyperlink r:id="rId28755" w:history="1">
              <w:r>
                <w:rPr>
                  <w:color w:val="0000FF"/>
                </w:rPr>
                <w:t>G82.4</w:t>
              </w:r>
            </w:hyperlink>
            <w:r>
              <w:t xml:space="preserve">, </w:t>
            </w:r>
            <w:hyperlink r:id="rId28756" w:history="1">
              <w:r>
                <w:rPr>
                  <w:color w:val="0000FF"/>
                </w:rPr>
                <w:t>G82.5</w:t>
              </w:r>
            </w:hyperlink>
            <w:r>
              <w:t xml:space="preserve">, </w:t>
            </w:r>
            <w:hyperlink r:id="rId28757" w:history="1">
              <w:r>
                <w:rPr>
                  <w:color w:val="0000FF"/>
                </w:rPr>
                <w:t>I69.0</w:t>
              </w:r>
            </w:hyperlink>
            <w:r>
              <w:t xml:space="preserve">, </w:t>
            </w:r>
            <w:hyperlink r:id="rId28758" w:history="1">
              <w:r>
                <w:rPr>
                  <w:color w:val="0000FF"/>
                </w:rPr>
                <w:t>I69.1</w:t>
              </w:r>
            </w:hyperlink>
            <w:r>
              <w:t xml:space="preserve">, </w:t>
            </w:r>
            <w:hyperlink r:id="rId28759" w:history="1">
              <w:r>
                <w:rPr>
                  <w:color w:val="0000FF"/>
                </w:rPr>
                <w:t>I69.2</w:t>
              </w:r>
            </w:hyperlink>
            <w:r>
              <w:t xml:space="preserve">, </w:t>
            </w:r>
            <w:hyperlink r:id="rId28760" w:history="1">
              <w:r>
                <w:rPr>
                  <w:color w:val="0000FF"/>
                </w:rPr>
                <w:t>I69.3</w:t>
              </w:r>
            </w:hyperlink>
            <w:r>
              <w:t xml:space="preserve">, </w:t>
            </w:r>
            <w:hyperlink r:id="rId28761" w:history="1">
              <w:r>
                <w:rPr>
                  <w:color w:val="0000FF"/>
                </w:rPr>
                <w:t>I69.4</w:t>
              </w:r>
            </w:hyperlink>
            <w:r>
              <w:t xml:space="preserve">, </w:t>
            </w:r>
            <w:hyperlink r:id="rId28762" w:history="1">
              <w:r>
                <w:rPr>
                  <w:color w:val="0000FF"/>
                </w:rPr>
                <w:t>I69.8</w:t>
              </w:r>
            </w:hyperlink>
            <w:r>
              <w:t xml:space="preserve">, </w:t>
            </w:r>
            <w:hyperlink r:id="rId28763" w:history="1">
              <w:r>
                <w:rPr>
                  <w:color w:val="0000FF"/>
                </w:rPr>
                <w:t>T90.1</w:t>
              </w:r>
            </w:hyperlink>
            <w:r>
              <w:t xml:space="preserve">, </w:t>
            </w:r>
            <w:hyperlink r:id="rId28764" w:history="1">
              <w:r>
                <w:rPr>
                  <w:color w:val="0000FF"/>
                </w:rPr>
                <w:t>T90.5</w:t>
              </w:r>
            </w:hyperlink>
            <w:r>
              <w:t xml:space="preserve">, </w:t>
            </w:r>
            <w:hyperlink r:id="rId28765" w:history="1">
              <w:r>
                <w:rPr>
                  <w:color w:val="0000FF"/>
                </w:rPr>
                <w:t>T90.8</w:t>
              </w:r>
            </w:hyperlink>
            <w:r>
              <w:t xml:space="preserve">, </w:t>
            </w:r>
            <w:hyperlink r:id="rId28766" w:history="1">
              <w:r>
                <w:rPr>
                  <w:color w:val="0000FF"/>
                </w:rPr>
                <w:t>T90.9</w:t>
              </w:r>
            </w:hyperlink>
          </w:p>
        </w:tc>
        <w:tc>
          <w:tcPr>
            <w:tcW w:w="3118" w:type="dxa"/>
          </w:tcPr>
          <w:p w:rsidR="00000000" w:rsidRDefault="003F2C8F">
            <w:pPr>
              <w:pStyle w:val="ConsPlusNormal"/>
            </w:pPr>
            <w:hyperlink r:id="rId28767" w:history="1">
              <w:r>
                <w:rPr>
                  <w:color w:val="0000FF"/>
                </w:rPr>
                <w:t>A25.24.001.002</w:t>
              </w:r>
            </w:hyperlink>
          </w:p>
        </w:tc>
        <w:tc>
          <w:tcPr>
            <w:tcW w:w="2098" w:type="dxa"/>
          </w:tcPr>
          <w:p w:rsidR="00000000" w:rsidRDefault="003F2C8F">
            <w:pPr>
              <w:pStyle w:val="ConsPlusNormal"/>
            </w:pPr>
            <w:r>
              <w:t>Иной классификационный критерий: bt2</w:t>
            </w:r>
          </w:p>
        </w:tc>
        <w:tc>
          <w:tcPr>
            <w:tcW w:w="1077" w:type="dxa"/>
          </w:tcPr>
          <w:p w:rsidR="00000000" w:rsidRDefault="003F2C8F">
            <w:pPr>
              <w:pStyle w:val="ConsPlusNormal"/>
              <w:jc w:val="center"/>
            </w:pPr>
            <w:r>
              <w:t>1,75</w:t>
            </w:r>
          </w:p>
        </w:tc>
      </w:tr>
      <w:tr w:rsidR="00000000">
        <w:tc>
          <w:tcPr>
            <w:tcW w:w="567" w:type="dxa"/>
          </w:tcPr>
          <w:p w:rsidR="00000000" w:rsidRDefault="003F2C8F">
            <w:pPr>
              <w:pStyle w:val="ConsPlusNormal"/>
              <w:jc w:val="center"/>
            </w:pPr>
            <w:r>
              <w:t>41</w:t>
            </w:r>
          </w:p>
        </w:tc>
        <w:tc>
          <w:tcPr>
            <w:tcW w:w="2551" w:type="dxa"/>
          </w:tcPr>
          <w:p w:rsidR="00000000" w:rsidRDefault="003F2C8F">
            <w:pPr>
              <w:pStyle w:val="ConsPlusNormal"/>
            </w:pPr>
            <w:r>
              <w:t>Неврологические заболевания, лечение с п</w:t>
            </w:r>
            <w:r>
              <w:t>рименением ботулотоксина (уровень 2)</w:t>
            </w:r>
          </w:p>
        </w:tc>
        <w:tc>
          <w:tcPr>
            <w:tcW w:w="6350" w:type="dxa"/>
          </w:tcPr>
          <w:p w:rsidR="00000000" w:rsidRDefault="003F2C8F">
            <w:pPr>
              <w:pStyle w:val="ConsPlusNormal"/>
            </w:pPr>
            <w:hyperlink r:id="rId28768" w:history="1">
              <w:r>
                <w:rPr>
                  <w:color w:val="0000FF"/>
                </w:rPr>
                <w:t>G20</w:t>
              </w:r>
            </w:hyperlink>
            <w:r>
              <w:t xml:space="preserve">, </w:t>
            </w:r>
            <w:hyperlink r:id="rId28769" w:history="1">
              <w:r>
                <w:rPr>
                  <w:color w:val="0000FF"/>
                </w:rPr>
                <w:t>G23.0</w:t>
              </w:r>
            </w:hyperlink>
            <w:r>
              <w:t xml:space="preserve">, </w:t>
            </w:r>
            <w:hyperlink r:id="rId28770" w:history="1">
              <w:r>
                <w:rPr>
                  <w:color w:val="0000FF"/>
                </w:rPr>
                <w:t>G24</w:t>
              </w:r>
            </w:hyperlink>
            <w:r>
              <w:t xml:space="preserve">, </w:t>
            </w:r>
            <w:hyperlink r:id="rId28771" w:history="1">
              <w:r>
                <w:rPr>
                  <w:color w:val="0000FF"/>
                </w:rPr>
                <w:t>G24.0</w:t>
              </w:r>
            </w:hyperlink>
            <w:r>
              <w:t xml:space="preserve">, </w:t>
            </w:r>
            <w:hyperlink r:id="rId28772" w:history="1">
              <w:r>
                <w:rPr>
                  <w:color w:val="0000FF"/>
                </w:rPr>
                <w:t>G24.1</w:t>
              </w:r>
            </w:hyperlink>
            <w:r>
              <w:t xml:space="preserve">, </w:t>
            </w:r>
            <w:hyperlink r:id="rId28773" w:history="1">
              <w:r>
                <w:rPr>
                  <w:color w:val="0000FF"/>
                </w:rPr>
                <w:t>G24.2</w:t>
              </w:r>
            </w:hyperlink>
            <w:r>
              <w:t xml:space="preserve">, </w:t>
            </w:r>
            <w:hyperlink r:id="rId28774" w:history="1">
              <w:r>
                <w:rPr>
                  <w:color w:val="0000FF"/>
                </w:rPr>
                <w:t>G24.8</w:t>
              </w:r>
            </w:hyperlink>
            <w:r>
              <w:t xml:space="preserve">, </w:t>
            </w:r>
            <w:hyperlink r:id="rId28775" w:history="1">
              <w:r>
                <w:rPr>
                  <w:color w:val="0000FF"/>
                </w:rPr>
                <w:t>G24.9</w:t>
              </w:r>
            </w:hyperlink>
            <w:r>
              <w:t xml:space="preserve">, </w:t>
            </w:r>
            <w:hyperlink r:id="rId28776" w:history="1">
              <w:r>
                <w:rPr>
                  <w:color w:val="0000FF"/>
                </w:rPr>
                <w:t>G35</w:t>
              </w:r>
            </w:hyperlink>
            <w:r>
              <w:t xml:space="preserve">, </w:t>
            </w:r>
            <w:hyperlink r:id="rId28777" w:history="1">
              <w:r>
                <w:rPr>
                  <w:color w:val="0000FF"/>
                </w:rPr>
                <w:t>G51.3</w:t>
              </w:r>
            </w:hyperlink>
            <w:r>
              <w:t xml:space="preserve">, </w:t>
            </w:r>
            <w:hyperlink r:id="rId28778" w:history="1">
              <w:r>
                <w:rPr>
                  <w:color w:val="0000FF"/>
                </w:rPr>
                <w:t>G80</w:t>
              </w:r>
            </w:hyperlink>
            <w:r>
              <w:t xml:space="preserve">, </w:t>
            </w:r>
            <w:hyperlink r:id="rId28779" w:history="1">
              <w:r>
                <w:rPr>
                  <w:color w:val="0000FF"/>
                </w:rPr>
                <w:t>G80.0</w:t>
              </w:r>
            </w:hyperlink>
            <w:r>
              <w:t xml:space="preserve">, </w:t>
            </w:r>
            <w:hyperlink r:id="rId28780" w:history="1">
              <w:r>
                <w:rPr>
                  <w:color w:val="0000FF"/>
                </w:rPr>
                <w:t>G80.1</w:t>
              </w:r>
            </w:hyperlink>
            <w:r>
              <w:t xml:space="preserve">, </w:t>
            </w:r>
            <w:hyperlink r:id="rId28781" w:history="1">
              <w:r>
                <w:rPr>
                  <w:color w:val="0000FF"/>
                </w:rPr>
                <w:t>G80.2</w:t>
              </w:r>
            </w:hyperlink>
            <w:r>
              <w:t xml:space="preserve">, </w:t>
            </w:r>
            <w:hyperlink r:id="rId28782" w:history="1">
              <w:r>
                <w:rPr>
                  <w:color w:val="0000FF"/>
                </w:rPr>
                <w:t>G80.3</w:t>
              </w:r>
            </w:hyperlink>
            <w:r>
              <w:t xml:space="preserve">, </w:t>
            </w:r>
            <w:hyperlink r:id="rId28783" w:history="1">
              <w:r>
                <w:rPr>
                  <w:color w:val="0000FF"/>
                </w:rPr>
                <w:t>G80.4</w:t>
              </w:r>
            </w:hyperlink>
            <w:r>
              <w:t xml:space="preserve">, </w:t>
            </w:r>
            <w:hyperlink r:id="rId28784" w:history="1">
              <w:r>
                <w:rPr>
                  <w:color w:val="0000FF"/>
                </w:rPr>
                <w:t>G80.8</w:t>
              </w:r>
            </w:hyperlink>
            <w:r>
              <w:t xml:space="preserve">, </w:t>
            </w:r>
            <w:hyperlink r:id="rId28785" w:history="1">
              <w:r>
                <w:rPr>
                  <w:color w:val="0000FF"/>
                </w:rPr>
                <w:t>G80.9</w:t>
              </w:r>
            </w:hyperlink>
            <w:r>
              <w:t xml:space="preserve">, </w:t>
            </w:r>
            <w:hyperlink r:id="rId28786" w:history="1">
              <w:r>
                <w:rPr>
                  <w:color w:val="0000FF"/>
                </w:rPr>
                <w:t>G81.1</w:t>
              </w:r>
            </w:hyperlink>
            <w:r>
              <w:t xml:space="preserve">, </w:t>
            </w:r>
            <w:hyperlink r:id="rId28787" w:history="1">
              <w:r>
                <w:rPr>
                  <w:color w:val="0000FF"/>
                </w:rPr>
                <w:t>G81.9</w:t>
              </w:r>
            </w:hyperlink>
            <w:r>
              <w:t xml:space="preserve">, </w:t>
            </w:r>
            <w:hyperlink r:id="rId28788" w:history="1">
              <w:r>
                <w:rPr>
                  <w:color w:val="0000FF"/>
                </w:rPr>
                <w:t>G82.1</w:t>
              </w:r>
            </w:hyperlink>
            <w:r>
              <w:t xml:space="preserve">, </w:t>
            </w:r>
            <w:hyperlink r:id="rId28789" w:history="1">
              <w:r>
                <w:rPr>
                  <w:color w:val="0000FF"/>
                </w:rPr>
                <w:t>G82.4</w:t>
              </w:r>
            </w:hyperlink>
            <w:r>
              <w:t xml:space="preserve">, </w:t>
            </w:r>
            <w:hyperlink r:id="rId28790" w:history="1">
              <w:r>
                <w:rPr>
                  <w:color w:val="0000FF"/>
                </w:rPr>
                <w:t>G82.5</w:t>
              </w:r>
            </w:hyperlink>
            <w:r>
              <w:t xml:space="preserve">, </w:t>
            </w:r>
            <w:hyperlink r:id="rId28791" w:history="1">
              <w:r>
                <w:rPr>
                  <w:color w:val="0000FF"/>
                </w:rPr>
                <w:t>I69.0</w:t>
              </w:r>
            </w:hyperlink>
            <w:r>
              <w:t xml:space="preserve">, </w:t>
            </w:r>
            <w:hyperlink r:id="rId28792" w:history="1">
              <w:r>
                <w:rPr>
                  <w:color w:val="0000FF"/>
                </w:rPr>
                <w:t>I69.1</w:t>
              </w:r>
            </w:hyperlink>
            <w:r>
              <w:t xml:space="preserve">, </w:t>
            </w:r>
            <w:hyperlink r:id="rId28793" w:history="1">
              <w:r>
                <w:rPr>
                  <w:color w:val="0000FF"/>
                </w:rPr>
                <w:t>I69.2</w:t>
              </w:r>
            </w:hyperlink>
            <w:r>
              <w:t xml:space="preserve">, </w:t>
            </w:r>
            <w:hyperlink r:id="rId28794" w:history="1">
              <w:r>
                <w:rPr>
                  <w:color w:val="0000FF"/>
                </w:rPr>
                <w:t>I69.3</w:t>
              </w:r>
            </w:hyperlink>
            <w:r>
              <w:t xml:space="preserve">, </w:t>
            </w:r>
            <w:hyperlink r:id="rId28795" w:history="1">
              <w:r>
                <w:rPr>
                  <w:color w:val="0000FF"/>
                </w:rPr>
                <w:t>I69.4</w:t>
              </w:r>
            </w:hyperlink>
            <w:r>
              <w:t xml:space="preserve">, </w:t>
            </w:r>
            <w:hyperlink r:id="rId28796" w:history="1">
              <w:r>
                <w:rPr>
                  <w:color w:val="0000FF"/>
                </w:rPr>
                <w:t>I69.8</w:t>
              </w:r>
            </w:hyperlink>
            <w:r>
              <w:t xml:space="preserve">, </w:t>
            </w:r>
            <w:hyperlink r:id="rId28797" w:history="1">
              <w:r>
                <w:rPr>
                  <w:color w:val="0000FF"/>
                </w:rPr>
                <w:t>T90.1</w:t>
              </w:r>
            </w:hyperlink>
            <w:r>
              <w:t xml:space="preserve">, </w:t>
            </w:r>
            <w:hyperlink r:id="rId28798" w:history="1">
              <w:r>
                <w:rPr>
                  <w:color w:val="0000FF"/>
                </w:rPr>
                <w:t>T90.5</w:t>
              </w:r>
            </w:hyperlink>
            <w:r>
              <w:t xml:space="preserve">, </w:t>
            </w:r>
            <w:hyperlink r:id="rId28799" w:history="1">
              <w:r>
                <w:rPr>
                  <w:color w:val="0000FF"/>
                </w:rPr>
                <w:t>T90.8</w:t>
              </w:r>
            </w:hyperlink>
            <w:r>
              <w:t xml:space="preserve">, </w:t>
            </w:r>
            <w:hyperlink r:id="rId28800" w:history="1">
              <w:r>
                <w:rPr>
                  <w:color w:val="0000FF"/>
                </w:rPr>
                <w:t>T90.9</w:t>
              </w:r>
            </w:hyperlink>
          </w:p>
        </w:tc>
        <w:tc>
          <w:tcPr>
            <w:tcW w:w="3118" w:type="dxa"/>
          </w:tcPr>
          <w:p w:rsidR="00000000" w:rsidRDefault="003F2C8F">
            <w:pPr>
              <w:pStyle w:val="ConsPlusNormal"/>
            </w:pPr>
            <w:hyperlink r:id="rId28801" w:history="1">
              <w:r>
                <w:rPr>
                  <w:color w:val="0000FF"/>
                </w:rPr>
                <w:t>A25.24.001.002</w:t>
              </w:r>
            </w:hyperlink>
          </w:p>
        </w:tc>
        <w:tc>
          <w:tcPr>
            <w:tcW w:w="2098" w:type="dxa"/>
          </w:tcPr>
          <w:p w:rsidR="00000000" w:rsidRDefault="003F2C8F">
            <w:pPr>
              <w:pStyle w:val="ConsPlusNormal"/>
            </w:pPr>
            <w:r>
              <w:t>Иной классификационный критерий: bt1</w:t>
            </w:r>
          </w:p>
        </w:tc>
        <w:tc>
          <w:tcPr>
            <w:tcW w:w="1077" w:type="dxa"/>
          </w:tcPr>
          <w:p w:rsidR="00000000" w:rsidRDefault="003F2C8F">
            <w:pPr>
              <w:pStyle w:val="ConsPlusNormal"/>
              <w:jc w:val="center"/>
            </w:pPr>
            <w:r>
              <w:t>2,89</w:t>
            </w:r>
          </w:p>
        </w:tc>
      </w:tr>
      <w:tr w:rsidR="00000000">
        <w:tc>
          <w:tcPr>
            <w:tcW w:w="567" w:type="dxa"/>
          </w:tcPr>
          <w:p w:rsidR="00000000" w:rsidRDefault="003F2C8F">
            <w:pPr>
              <w:pStyle w:val="ConsPlusNormal"/>
              <w:jc w:val="center"/>
              <w:outlineLvl w:val="3"/>
            </w:pPr>
            <w:r>
              <w:t>16</w:t>
            </w:r>
          </w:p>
        </w:tc>
        <w:tc>
          <w:tcPr>
            <w:tcW w:w="14117" w:type="dxa"/>
            <w:gridSpan w:val="4"/>
          </w:tcPr>
          <w:p w:rsidR="00000000" w:rsidRDefault="003F2C8F">
            <w:pPr>
              <w:pStyle w:val="ConsPlusNormal"/>
            </w:pPr>
            <w:r>
              <w:t>Нейрохирургия</w:t>
            </w:r>
          </w:p>
        </w:tc>
        <w:tc>
          <w:tcPr>
            <w:tcW w:w="1077" w:type="dxa"/>
          </w:tcPr>
          <w:p w:rsidR="00000000" w:rsidRDefault="003F2C8F">
            <w:pPr>
              <w:pStyle w:val="ConsPlusNormal"/>
              <w:jc w:val="center"/>
            </w:pPr>
            <w:r>
              <w:t>1,06</w:t>
            </w:r>
          </w:p>
        </w:tc>
      </w:tr>
      <w:tr w:rsidR="00000000">
        <w:tc>
          <w:tcPr>
            <w:tcW w:w="567" w:type="dxa"/>
          </w:tcPr>
          <w:p w:rsidR="00000000" w:rsidRDefault="003F2C8F">
            <w:pPr>
              <w:pStyle w:val="ConsPlusNormal"/>
              <w:jc w:val="center"/>
            </w:pPr>
            <w:r>
              <w:lastRenderedPageBreak/>
              <w:t>42</w:t>
            </w:r>
          </w:p>
        </w:tc>
        <w:tc>
          <w:tcPr>
            <w:tcW w:w="2551" w:type="dxa"/>
          </w:tcPr>
          <w:p w:rsidR="00000000" w:rsidRDefault="003F2C8F">
            <w:pPr>
              <w:pStyle w:val="ConsPlusNormal"/>
            </w:pPr>
            <w:r>
              <w:t>Болезни и травмы позвоночника, спинного мозга, последствия внутричерепной травмы, сотрясение головного мозга</w:t>
            </w:r>
          </w:p>
        </w:tc>
        <w:tc>
          <w:tcPr>
            <w:tcW w:w="6350" w:type="dxa"/>
          </w:tcPr>
          <w:p w:rsidR="00000000" w:rsidRDefault="003F2C8F">
            <w:pPr>
              <w:pStyle w:val="ConsPlusNormal"/>
            </w:pPr>
            <w:hyperlink r:id="rId28802" w:history="1">
              <w:r>
                <w:rPr>
                  <w:color w:val="0000FF"/>
                </w:rPr>
                <w:t>D32</w:t>
              </w:r>
            </w:hyperlink>
            <w:r>
              <w:t xml:space="preserve">, </w:t>
            </w:r>
            <w:hyperlink r:id="rId28803" w:history="1">
              <w:r>
                <w:rPr>
                  <w:color w:val="0000FF"/>
                </w:rPr>
                <w:t>D32.0</w:t>
              </w:r>
            </w:hyperlink>
            <w:r>
              <w:t xml:space="preserve">, </w:t>
            </w:r>
            <w:hyperlink r:id="rId28804" w:history="1">
              <w:r>
                <w:rPr>
                  <w:color w:val="0000FF"/>
                </w:rPr>
                <w:t>D32.1</w:t>
              </w:r>
            </w:hyperlink>
            <w:r>
              <w:t xml:space="preserve">, </w:t>
            </w:r>
            <w:hyperlink r:id="rId28805" w:history="1">
              <w:r>
                <w:rPr>
                  <w:color w:val="0000FF"/>
                </w:rPr>
                <w:t>D32.9</w:t>
              </w:r>
            </w:hyperlink>
            <w:r>
              <w:t xml:space="preserve">, </w:t>
            </w:r>
            <w:hyperlink r:id="rId28806" w:history="1">
              <w:r>
                <w:rPr>
                  <w:color w:val="0000FF"/>
                </w:rPr>
                <w:t>D33</w:t>
              </w:r>
            </w:hyperlink>
            <w:r>
              <w:t xml:space="preserve">, </w:t>
            </w:r>
            <w:hyperlink r:id="rId28807" w:history="1">
              <w:r>
                <w:rPr>
                  <w:color w:val="0000FF"/>
                </w:rPr>
                <w:t>D33.0</w:t>
              </w:r>
            </w:hyperlink>
            <w:r>
              <w:t xml:space="preserve">, </w:t>
            </w:r>
            <w:hyperlink r:id="rId28808" w:history="1">
              <w:r>
                <w:rPr>
                  <w:color w:val="0000FF"/>
                </w:rPr>
                <w:t>D33.1</w:t>
              </w:r>
            </w:hyperlink>
            <w:r>
              <w:t xml:space="preserve">, </w:t>
            </w:r>
            <w:hyperlink r:id="rId28809" w:history="1">
              <w:r>
                <w:rPr>
                  <w:color w:val="0000FF"/>
                </w:rPr>
                <w:t>D33.2</w:t>
              </w:r>
            </w:hyperlink>
            <w:r>
              <w:t xml:space="preserve">, </w:t>
            </w:r>
            <w:hyperlink r:id="rId28810" w:history="1">
              <w:r>
                <w:rPr>
                  <w:color w:val="0000FF"/>
                </w:rPr>
                <w:t>D33.3</w:t>
              </w:r>
            </w:hyperlink>
            <w:r>
              <w:t xml:space="preserve">, </w:t>
            </w:r>
            <w:hyperlink r:id="rId28811" w:history="1">
              <w:r>
                <w:rPr>
                  <w:color w:val="0000FF"/>
                </w:rPr>
                <w:t>D33.4</w:t>
              </w:r>
            </w:hyperlink>
            <w:r>
              <w:t xml:space="preserve">, </w:t>
            </w:r>
            <w:hyperlink r:id="rId28812" w:history="1">
              <w:r>
                <w:rPr>
                  <w:color w:val="0000FF"/>
                </w:rPr>
                <w:t>D33.7</w:t>
              </w:r>
            </w:hyperlink>
            <w:r>
              <w:t xml:space="preserve">, </w:t>
            </w:r>
            <w:hyperlink r:id="rId28813" w:history="1">
              <w:r>
                <w:rPr>
                  <w:color w:val="0000FF"/>
                </w:rPr>
                <w:t>D33.9</w:t>
              </w:r>
            </w:hyperlink>
            <w:r>
              <w:t xml:space="preserve">, </w:t>
            </w:r>
            <w:hyperlink r:id="rId28814" w:history="1">
              <w:r>
                <w:rPr>
                  <w:color w:val="0000FF"/>
                </w:rPr>
                <w:t>D35.4</w:t>
              </w:r>
            </w:hyperlink>
            <w:r>
              <w:t xml:space="preserve">, </w:t>
            </w:r>
            <w:hyperlink r:id="rId28815" w:history="1">
              <w:r>
                <w:rPr>
                  <w:color w:val="0000FF"/>
                </w:rPr>
                <w:t>D35.5</w:t>
              </w:r>
            </w:hyperlink>
            <w:r>
              <w:t xml:space="preserve">, </w:t>
            </w:r>
            <w:hyperlink r:id="rId28816" w:history="1">
              <w:r>
                <w:rPr>
                  <w:color w:val="0000FF"/>
                </w:rPr>
                <w:t>D35.6</w:t>
              </w:r>
            </w:hyperlink>
            <w:r>
              <w:t xml:space="preserve">, </w:t>
            </w:r>
            <w:hyperlink r:id="rId28817" w:history="1">
              <w:r>
                <w:rPr>
                  <w:color w:val="0000FF"/>
                </w:rPr>
                <w:t>D42</w:t>
              </w:r>
            </w:hyperlink>
            <w:r>
              <w:t xml:space="preserve">, </w:t>
            </w:r>
            <w:hyperlink r:id="rId28818" w:history="1">
              <w:r>
                <w:rPr>
                  <w:color w:val="0000FF"/>
                </w:rPr>
                <w:t>D42.0</w:t>
              </w:r>
            </w:hyperlink>
            <w:r>
              <w:t xml:space="preserve">, </w:t>
            </w:r>
            <w:hyperlink r:id="rId28819" w:history="1">
              <w:r>
                <w:rPr>
                  <w:color w:val="0000FF"/>
                </w:rPr>
                <w:t>D42.1</w:t>
              </w:r>
            </w:hyperlink>
            <w:r>
              <w:t xml:space="preserve">, </w:t>
            </w:r>
            <w:hyperlink r:id="rId28820" w:history="1">
              <w:r>
                <w:rPr>
                  <w:color w:val="0000FF"/>
                </w:rPr>
                <w:t>D42.9</w:t>
              </w:r>
            </w:hyperlink>
            <w:r>
              <w:t xml:space="preserve">, </w:t>
            </w:r>
            <w:hyperlink r:id="rId28821" w:history="1">
              <w:r>
                <w:rPr>
                  <w:color w:val="0000FF"/>
                </w:rPr>
                <w:t>D43</w:t>
              </w:r>
            </w:hyperlink>
            <w:r>
              <w:t xml:space="preserve">, </w:t>
            </w:r>
            <w:hyperlink r:id="rId28822" w:history="1">
              <w:r>
                <w:rPr>
                  <w:color w:val="0000FF"/>
                </w:rPr>
                <w:t>D43.0</w:t>
              </w:r>
            </w:hyperlink>
            <w:r>
              <w:t xml:space="preserve">, </w:t>
            </w:r>
            <w:hyperlink r:id="rId28823" w:history="1">
              <w:r>
                <w:rPr>
                  <w:color w:val="0000FF"/>
                </w:rPr>
                <w:t>D43.1</w:t>
              </w:r>
            </w:hyperlink>
            <w:r>
              <w:t xml:space="preserve">, </w:t>
            </w:r>
            <w:hyperlink r:id="rId28824" w:history="1">
              <w:r>
                <w:rPr>
                  <w:color w:val="0000FF"/>
                </w:rPr>
                <w:t>D43.2</w:t>
              </w:r>
            </w:hyperlink>
            <w:r>
              <w:t xml:space="preserve">, </w:t>
            </w:r>
            <w:hyperlink r:id="rId28825" w:history="1">
              <w:r>
                <w:rPr>
                  <w:color w:val="0000FF"/>
                </w:rPr>
                <w:t>D43.3</w:t>
              </w:r>
            </w:hyperlink>
            <w:r>
              <w:t xml:space="preserve">, </w:t>
            </w:r>
            <w:hyperlink r:id="rId28826" w:history="1">
              <w:r>
                <w:rPr>
                  <w:color w:val="0000FF"/>
                </w:rPr>
                <w:t>D43.4</w:t>
              </w:r>
            </w:hyperlink>
            <w:r>
              <w:t xml:space="preserve">, </w:t>
            </w:r>
            <w:hyperlink r:id="rId28827" w:history="1">
              <w:r>
                <w:rPr>
                  <w:color w:val="0000FF"/>
                </w:rPr>
                <w:t>D43.7</w:t>
              </w:r>
            </w:hyperlink>
            <w:r>
              <w:t xml:space="preserve">, </w:t>
            </w:r>
            <w:hyperlink r:id="rId28828" w:history="1">
              <w:r>
                <w:rPr>
                  <w:color w:val="0000FF"/>
                </w:rPr>
                <w:t>D43.9</w:t>
              </w:r>
            </w:hyperlink>
            <w:r>
              <w:t xml:space="preserve">, </w:t>
            </w:r>
            <w:hyperlink r:id="rId28829" w:history="1">
              <w:r>
                <w:rPr>
                  <w:color w:val="0000FF"/>
                </w:rPr>
                <w:t>D48.2</w:t>
              </w:r>
            </w:hyperlink>
            <w:r>
              <w:t xml:space="preserve">, </w:t>
            </w:r>
            <w:hyperlink r:id="rId28830" w:history="1">
              <w:r>
                <w:rPr>
                  <w:color w:val="0000FF"/>
                </w:rPr>
                <w:t>M40</w:t>
              </w:r>
            </w:hyperlink>
            <w:r>
              <w:t xml:space="preserve">, </w:t>
            </w:r>
            <w:hyperlink r:id="rId28831" w:history="1">
              <w:r>
                <w:rPr>
                  <w:color w:val="0000FF"/>
                </w:rPr>
                <w:t>M40.0</w:t>
              </w:r>
            </w:hyperlink>
            <w:r>
              <w:t xml:space="preserve">, </w:t>
            </w:r>
            <w:hyperlink r:id="rId28832" w:history="1">
              <w:r>
                <w:rPr>
                  <w:color w:val="0000FF"/>
                </w:rPr>
                <w:t>M40.1</w:t>
              </w:r>
            </w:hyperlink>
            <w:r>
              <w:t xml:space="preserve">, </w:t>
            </w:r>
            <w:hyperlink r:id="rId28833" w:history="1">
              <w:r>
                <w:rPr>
                  <w:color w:val="0000FF"/>
                </w:rPr>
                <w:t>M40.2</w:t>
              </w:r>
            </w:hyperlink>
            <w:r>
              <w:t xml:space="preserve">, </w:t>
            </w:r>
            <w:hyperlink r:id="rId28834" w:history="1">
              <w:r>
                <w:rPr>
                  <w:color w:val="0000FF"/>
                </w:rPr>
                <w:t>M40.3</w:t>
              </w:r>
            </w:hyperlink>
            <w:r>
              <w:t xml:space="preserve">, </w:t>
            </w:r>
            <w:hyperlink r:id="rId28835" w:history="1">
              <w:r>
                <w:rPr>
                  <w:color w:val="0000FF"/>
                </w:rPr>
                <w:t>M40.4</w:t>
              </w:r>
            </w:hyperlink>
            <w:r>
              <w:t xml:space="preserve">, </w:t>
            </w:r>
            <w:hyperlink r:id="rId28836" w:history="1">
              <w:r>
                <w:rPr>
                  <w:color w:val="0000FF"/>
                </w:rPr>
                <w:t>M40.5</w:t>
              </w:r>
            </w:hyperlink>
            <w:r>
              <w:t xml:space="preserve">, </w:t>
            </w:r>
            <w:hyperlink r:id="rId28837" w:history="1">
              <w:r>
                <w:rPr>
                  <w:color w:val="0000FF"/>
                </w:rPr>
                <w:t>M41</w:t>
              </w:r>
            </w:hyperlink>
            <w:r>
              <w:t xml:space="preserve">, </w:t>
            </w:r>
            <w:hyperlink r:id="rId28838" w:history="1">
              <w:r>
                <w:rPr>
                  <w:color w:val="0000FF"/>
                </w:rPr>
                <w:t>M41.0</w:t>
              </w:r>
            </w:hyperlink>
            <w:r>
              <w:t xml:space="preserve">, </w:t>
            </w:r>
            <w:hyperlink r:id="rId28839" w:history="1">
              <w:r>
                <w:rPr>
                  <w:color w:val="0000FF"/>
                </w:rPr>
                <w:t>M41.1</w:t>
              </w:r>
            </w:hyperlink>
            <w:r>
              <w:t xml:space="preserve">, </w:t>
            </w:r>
            <w:hyperlink r:id="rId28840" w:history="1">
              <w:r>
                <w:rPr>
                  <w:color w:val="0000FF"/>
                </w:rPr>
                <w:t>M41.2</w:t>
              </w:r>
            </w:hyperlink>
            <w:r>
              <w:t xml:space="preserve">, </w:t>
            </w:r>
            <w:hyperlink r:id="rId28841" w:history="1">
              <w:r>
                <w:rPr>
                  <w:color w:val="0000FF"/>
                </w:rPr>
                <w:t>M41.3</w:t>
              </w:r>
            </w:hyperlink>
            <w:r>
              <w:t xml:space="preserve">, </w:t>
            </w:r>
            <w:hyperlink r:id="rId28842" w:history="1">
              <w:r>
                <w:rPr>
                  <w:color w:val="0000FF"/>
                </w:rPr>
                <w:t>M41.4</w:t>
              </w:r>
            </w:hyperlink>
            <w:r>
              <w:t xml:space="preserve">, </w:t>
            </w:r>
            <w:hyperlink r:id="rId28843" w:history="1">
              <w:r>
                <w:rPr>
                  <w:color w:val="0000FF"/>
                </w:rPr>
                <w:t>M41.5</w:t>
              </w:r>
            </w:hyperlink>
            <w:r>
              <w:t xml:space="preserve">, </w:t>
            </w:r>
            <w:hyperlink r:id="rId28844" w:history="1">
              <w:r>
                <w:rPr>
                  <w:color w:val="0000FF"/>
                </w:rPr>
                <w:t>M41.8</w:t>
              </w:r>
            </w:hyperlink>
            <w:r>
              <w:t xml:space="preserve">, </w:t>
            </w:r>
            <w:hyperlink r:id="rId28845" w:history="1">
              <w:r>
                <w:rPr>
                  <w:color w:val="0000FF"/>
                </w:rPr>
                <w:t>M41.9</w:t>
              </w:r>
            </w:hyperlink>
            <w:r>
              <w:t xml:space="preserve">, </w:t>
            </w:r>
            <w:hyperlink r:id="rId28846" w:history="1">
              <w:r>
                <w:rPr>
                  <w:color w:val="0000FF"/>
                </w:rPr>
                <w:t>M42.0</w:t>
              </w:r>
            </w:hyperlink>
            <w:r>
              <w:t xml:space="preserve">, </w:t>
            </w:r>
            <w:hyperlink r:id="rId28847" w:history="1">
              <w:r>
                <w:rPr>
                  <w:color w:val="0000FF"/>
                </w:rPr>
                <w:t>M42.1</w:t>
              </w:r>
            </w:hyperlink>
            <w:r>
              <w:t xml:space="preserve">, </w:t>
            </w:r>
            <w:hyperlink r:id="rId28848" w:history="1">
              <w:r>
                <w:rPr>
                  <w:color w:val="0000FF"/>
                </w:rPr>
                <w:t>M42.9</w:t>
              </w:r>
            </w:hyperlink>
            <w:r>
              <w:t xml:space="preserve">, </w:t>
            </w:r>
            <w:hyperlink r:id="rId28849" w:history="1">
              <w:r>
                <w:rPr>
                  <w:color w:val="0000FF"/>
                </w:rPr>
                <w:t>M43</w:t>
              </w:r>
            </w:hyperlink>
            <w:r>
              <w:t xml:space="preserve">, </w:t>
            </w:r>
            <w:hyperlink r:id="rId28850" w:history="1">
              <w:r>
                <w:rPr>
                  <w:color w:val="0000FF"/>
                </w:rPr>
                <w:t>M43.0</w:t>
              </w:r>
            </w:hyperlink>
            <w:r>
              <w:t xml:space="preserve">, </w:t>
            </w:r>
            <w:hyperlink r:id="rId28851" w:history="1">
              <w:r>
                <w:rPr>
                  <w:color w:val="0000FF"/>
                </w:rPr>
                <w:t>M43.1</w:t>
              </w:r>
            </w:hyperlink>
            <w:r>
              <w:t xml:space="preserve">, </w:t>
            </w:r>
            <w:hyperlink r:id="rId28852" w:history="1">
              <w:r>
                <w:rPr>
                  <w:color w:val="0000FF"/>
                </w:rPr>
                <w:t>M43.2</w:t>
              </w:r>
            </w:hyperlink>
            <w:r>
              <w:t xml:space="preserve">, </w:t>
            </w:r>
            <w:hyperlink r:id="rId28853" w:history="1">
              <w:r>
                <w:rPr>
                  <w:color w:val="0000FF"/>
                </w:rPr>
                <w:t>M43.3</w:t>
              </w:r>
            </w:hyperlink>
            <w:r>
              <w:t xml:space="preserve">, </w:t>
            </w:r>
            <w:hyperlink r:id="rId28854" w:history="1">
              <w:r>
                <w:rPr>
                  <w:color w:val="0000FF"/>
                </w:rPr>
                <w:t>M43.4</w:t>
              </w:r>
            </w:hyperlink>
            <w:r>
              <w:t xml:space="preserve">, </w:t>
            </w:r>
            <w:hyperlink r:id="rId28855" w:history="1">
              <w:r>
                <w:rPr>
                  <w:color w:val="0000FF"/>
                </w:rPr>
                <w:t>M43.5</w:t>
              </w:r>
            </w:hyperlink>
            <w:r>
              <w:t xml:space="preserve">, </w:t>
            </w:r>
            <w:hyperlink r:id="rId28856" w:history="1">
              <w:r>
                <w:rPr>
                  <w:color w:val="0000FF"/>
                </w:rPr>
                <w:t>M43.6</w:t>
              </w:r>
            </w:hyperlink>
            <w:r>
              <w:t xml:space="preserve">, </w:t>
            </w:r>
            <w:hyperlink r:id="rId28857" w:history="1">
              <w:r>
                <w:rPr>
                  <w:color w:val="0000FF"/>
                </w:rPr>
                <w:t>M43.8</w:t>
              </w:r>
            </w:hyperlink>
            <w:r>
              <w:t xml:space="preserve">, </w:t>
            </w:r>
            <w:hyperlink r:id="rId28858" w:history="1">
              <w:r>
                <w:rPr>
                  <w:color w:val="0000FF"/>
                </w:rPr>
                <w:t>M43.9</w:t>
              </w:r>
            </w:hyperlink>
            <w:r>
              <w:t xml:space="preserve">, </w:t>
            </w:r>
            <w:hyperlink r:id="rId28859" w:history="1">
              <w:r>
                <w:rPr>
                  <w:color w:val="0000FF"/>
                </w:rPr>
                <w:t>M46</w:t>
              </w:r>
            </w:hyperlink>
            <w:r>
              <w:t xml:space="preserve">, </w:t>
            </w:r>
            <w:hyperlink r:id="rId28860" w:history="1">
              <w:r>
                <w:rPr>
                  <w:color w:val="0000FF"/>
                </w:rPr>
                <w:t>M46.0</w:t>
              </w:r>
            </w:hyperlink>
            <w:r>
              <w:t xml:space="preserve">, </w:t>
            </w:r>
            <w:hyperlink r:id="rId28861" w:history="1">
              <w:r>
                <w:rPr>
                  <w:color w:val="0000FF"/>
                </w:rPr>
                <w:t>M46.1</w:t>
              </w:r>
            </w:hyperlink>
            <w:r>
              <w:t xml:space="preserve">, </w:t>
            </w:r>
            <w:hyperlink r:id="rId28862" w:history="1">
              <w:r>
                <w:rPr>
                  <w:color w:val="0000FF"/>
                </w:rPr>
                <w:t>M46.3</w:t>
              </w:r>
            </w:hyperlink>
            <w:r>
              <w:t xml:space="preserve">, </w:t>
            </w:r>
            <w:hyperlink r:id="rId28863" w:history="1">
              <w:r>
                <w:rPr>
                  <w:color w:val="0000FF"/>
                </w:rPr>
                <w:t>M46.4</w:t>
              </w:r>
            </w:hyperlink>
            <w:r>
              <w:t xml:space="preserve">, </w:t>
            </w:r>
            <w:hyperlink r:id="rId28864" w:history="1">
              <w:r>
                <w:rPr>
                  <w:color w:val="0000FF"/>
                </w:rPr>
                <w:t>M46.5</w:t>
              </w:r>
            </w:hyperlink>
            <w:r>
              <w:t xml:space="preserve">, </w:t>
            </w:r>
            <w:hyperlink r:id="rId28865" w:history="1">
              <w:r>
                <w:rPr>
                  <w:color w:val="0000FF"/>
                </w:rPr>
                <w:t>M47</w:t>
              </w:r>
            </w:hyperlink>
            <w:r>
              <w:t xml:space="preserve">, </w:t>
            </w:r>
            <w:hyperlink r:id="rId28866" w:history="1">
              <w:r>
                <w:rPr>
                  <w:color w:val="0000FF"/>
                </w:rPr>
                <w:t>M47.0</w:t>
              </w:r>
            </w:hyperlink>
            <w:r>
              <w:t xml:space="preserve">, </w:t>
            </w:r>
            <w:hyperlink r:id="rId28867" w:history="1">
              <w:r>
                <w:rPr>
                  <w:color w:val="0000FF"/>
                </w:rPr>
                <w:t>M47.1</w:t>
              </w:r>
            </w:hyperlink>
            <w:r>
              <w:t xml:space="preserve">, </w:t>
            </w:r>
            <w:hyperlink r:id="rId28868" w:history="1">
              <w:r>
                <w:rPr>
                  <w:color w:val="0000FF"/>
                </w:rPr>
                <w:t>M47.2</w:t>
              </w:r>
            </w:hyperlink>
            <w:r>
              <w:t xml:space="preserve">, </w:t>
            </w:r>
            <w:hyperlink r:id="rId28869" w:history="1">
              <w:r>
                <w:rPr>
                  <w:color w:val="0000FF"/>
                </w:rPr>
                <w:t>M47.8</w:t>
              </w:r>
            </w:hyperlink>
            <w:r>
              <w:t xml:space="preserve">, </w:t>
            </w:r>
            <w:hyperlink r:id="rId28870" w:history="1">
              <w:r>
                <w:rPr>
                  <w:color w:val="0000FF"/>
                </w:rPr>
                <w:t>M47.9</w:t>
              </w:r>
            </w:hyperlink>
            <w:r>
              <w:t xml:space="preserve">, </w:t>
            </w:r>
            <w:hyperlink r:id="rId28871" w:history="1">
              <w:r>
                <w:rPr>
                  <w:color w:val="0000FF"/>
                </w:rPr>
                <w:t>M48</w:t>
              </w:r>
            </w:hyperlink>
            <w:r>
              <w:t xml:space="preserve">, </w:t>
            </w:r>
            <w:hyperlink r:id="rId28872" w:history="1">
              <w:r>
                <w:rPr>
                  <w:color w:val="0000FF"/>
                </w:rPr>
                <w:t>M48.0</w:t>
              </w:r>
            </w:hyperlink>
            <w:r>
              <w:t xml:space="preserve">, </w:t>
            </w:r>
            <w:hyperlink r:id="rId28873" w:history="1">
              <w:r>
                <w:rPr>
                  <w:color w:val="0000FF"/>
                </w:rPr>
                <w:t>M48.1</w:t>
              </w:r>
            </w:hyperlink>
            <w:r>
              <w:t xml:space="preserve">, </w:t>
            </w:r>
            <w:hyperlink r:id="rId28874" w:history="1">
              <w:r>
                <w:rPr>
                  <w:color w:val="0000FF"/>
                </w:rPr>
                <w:t>M48.2</w:t>
              </w:r>
            </w:hyperlink>
            <w:r>
              <w:t xml:space="preserve">, </w:t>
            </w:r>
            <w:hyperlink r:id="rId28875" w:history="1">
              <w:r>
                <w:rPr>
                  <w:color w:val="0000FF"/>
                </w:rPr>
                <w:t>M48.3</w:t>
              </w:r>
            </w:hyperlink>
            <w:r>
              <w:t xml:space="preserve">, </w:t>
            </w:r>
            <w:hyperlink r:id="rId28876" w:history="1">
              <w:r>
                <w:rPr>
                  <w:color w:val="0000FF"/>
                </w:rPr>
                <w:t>M48.4</w:t>
              </w:r>
            </w:hyperlink>
            <w:r>
              <w:t xml:space="preserve">, </w:t>
            </w:r>
            <w:hyperlink r:id="rId28877" w:history="1">
              <w:r>
                <w:rPr>
                  <w:color w:val="0000FF"/>
                </w:rPr>
                <w:t>M48.5</w:t>
              </w:r>
            </w:hyperlink>
            <w:r>
              <w:t xml:space="preserve">, </w:t>
            </w:r>
            <w:hyperlink r:id="rId28878" w:history="1">
              <w:r>
                <w:rPr>
                  <w:color w:val="0000FF"/>
                </w:rPr>
                <w:t>M48.8</w:t>
              </w:r>
            </w:hyperlink>
            <w:r>
              <w:t xml:space="preserve">, </w:t>
            </w:r>
            <w:hyperlink r:id="rId28879" w:history="1">
              <w:r>
                <w:rPr>
                  <w:color w:val="0000FF"/>
                </w:rPr>
                <w:t>M48.9</w:t>
              </w:r>
            </w:hyperlink>
            <w:r>
              <w:t xml:space="preserve">, </w:t>
            </w:r>
            <w:hyperlink r:id="rId28880" w:history="1">
              <w:r>
                <w:rPr>
                  <w:color w:val="0000FF"/>
                </w:rPr>
                <w:t>M49</w:t>
              </w:r>
            </w:hyperlink>
            <w:r>
              <w:t xml:space="preserve">, </w:t>
            </w:r>
            <w:hyperlink r:id="rId28881" w:history="1">
              <w:r>
                <w:rPr>
                  <w:color w:val="0000FF"/>
                </w:rPr>
                <w:t>M49.2</w:t>
              </w:r>
            </w:hyperlink>
            <w:r>
              <w:t xml:space="preserve">, </w:t>
            </w:r>
            <w:hyperlink r:id="rId28882" w:history="1">
              <w:r>
                <w:rPr>
                  <w:color w:val="0000FF"/>
                </w:rPr>
                <w:t>M49.3</w:t>
              </w:r>
            </w:hyperlink>
            <w:r>
              <w:t xml:space="preserve">, </w:t>
            </w:r>
            <w:hyperlink r:id="rId28883" w:history="1">
              <w:r>
                <w:rPr>
                  <w:color w:val="0000FF"/>
                </w:rPr>
                <w:t>M49.4</w:t>
              </w:r>
            </w:hyperlink>
            <w:r>
              <w:t xml:space="preserve">, </w:t>
            </w:r>
            <w:hyperlink r:id="rId28884" w:history="1">
              <w:r>
                <w:rPr>
                  <w:color w:val="0000FF"/>
                </w:rPr>
                <w:t>M49.5</w:t>
              </w:r>
            </w:hyperlink>
            <w:r>
              <w:t xml:space="preserve">, </w:t>
            </w:r>
            <w:hyperlink r:id="rId28885" w:history="1">
              <w:r>
                <w:rPr>
                  <w:color w:val="0000FF"/>
                </w:rPr>
                <w:t>M49.8</w:t>
              </w:r>
            </w:hyperlink>
            <w:r>
              <w:t xml:space="preserve">, </w:t>
            </w:r>
            <w:hyperlink r:id="rId28886" w:history="1">
              <w:r>
                <w:rPr>
                  <w:color w:val="0000FF"/>
                </w:rPr>
                <w:t>M50</w:t>
              </w:r>
            </w:hyperlink>
            <w:r>
              <w:t xml:space="preserve">, </w:t>
            </w:r>
            <w:hyperlink r:id="rId28887" w:history="1">
              <w:r>
                <w:rPr>
                  <w:color w:val="0000FF"/>
                </w:rPr>
                <w:t>M50.0</w:t>
              </w:r>
            </w:hyperlink>
            <w:r>
              <w:t xml:space="preserve">, </w:t>
            </w:r>
            <w:hyperlink r:id="rId28888" w:history="1">
              <w:r>
                <w:rPr>
                  <w:color w:val="0000FF"/>
                </w:rPr>
                <w:t>M50.1</w:t>
              </w:r>
            </w:hyperlink>
            <w:r>
              <w:t xml:space="preserve">, </w:t>
            </w:r>
            <w:hyperlink r:id="rId28889" w:history="1">
              <w:r>
                <w:rPr>
                  <w:color w:val="0000FF"/>
                </w:rPr>
                <w:t>M50.2</w:t>
              </w:r>
            </w:hyperlink>
            <w:r>
              <w:t xml:space="preserve">, </w:t>
            </w:r>
            <w:hyperlink r:id="rId28890" w:history="1">
              <w:r>
                <w:rPr>
                  <w:color w:val="0000FF"/>
                </w:rPr>
                <w:t>M50.3</w:t>
              </w:r>
            </w:hyperlink>
            <w:r>
              <w:t xml:space="preserve">, </w:t>
            </w:r>
            <w:hyperlink r:id="rId28891" w:history="1">
              <w:r>
                <w:rPr>
                  <w:color w:val="0000FF"/>
                </w:rPr>
                <w:t>M50.8</w:t>
              </w:r>
            </w:hyperlink>
            <w:r>
              <w:t xml:space="preserve">, </w:t>
            </w:r>
            <w:hyperlink r:id="rId28892" w:history="1">
              <w:r>
                <w:rPr>
                  <w:color w:val="0000FF"/>
                </w:rPr>
                <w:t>M50.9</w:t>
              </w:r>
            </w:hyperlink>
            <w:r>
              <w:t xml:space="preserve">, </w:t>
            </w:r>
            <w:hyperlink r:id="rId28893" w:history="1">
              <w:r>
                <w:rPr>
                  <w:color w:val="0000FF"/>
                </w:rPr>
                <w:t>M51</w:t>
              </w:r>
            </w:hyperlink>
            <w:r>
              <w:t xml:space="preserve">, </w:t>
            </w:r>
            <w:hyperlink r:id="rId28894" w:history="1">
              <w:r>
                <w:rPr>
                  <w:color w:val="0000FF"/>
                </w:rPr>
                <w:t>M51.0</w:t>
              </w:r>
            </w:hyperlink>
            <w:r>
              <w:t xml:space="preserve">, </w:t>
            </w:r>
            <w:hyperlink r:id="rId28895" w:history="1">
              <w:r>
                <w:rPr>
                  <w:color w:val="0000FF"/>
                </w:rPr>
                <w:t>M51.1</w:t>
              </w:r>
            </w:hyperlink>
            <w:r>
              <w:t xml:space="preserve">, </w:t>
            </w:r>
            <w:hyperlink r:id="rId28896" w:history="1">
              <w:r>
                <w:rPr>
                  <w:color w:val="0000FF"/>
                </w:rPr>
                <w:t>M51.2</w:t>
              </w:r>
            </w:hyperlink>
            <w:r>
              <w:t xml:space="preserve">, </w:t>
            </w:r>
            <w:hyperlink r:id="rId28897" w:history="1">
              <w:r>
                <w:rPr>
                  <w:color w:val="0000FF"/>
                </w:rPr>
                <w:t>M51.3</w:t>
              </w:r>
            </w:hyperlink>
            <w:r>
              <w:t xml:space="preserve">, </w:t>
            </w:r>
            <w:hyperlink r:id="rId28898" w:history="1">
              <w:r>
                <w:rPr>
                  <w:color w:val="0000FF"/>
                </w:rPr>
                <w:t>M51.4</w:t>
              </w:r>
            </w:hyperlink>
            <w:r>
              <w:t xml:space="preserve">, </w:t>
            </w:r>
            <w:hyperlink r:id="rId28899" w:history="1">
              <w:r>
                <w:rPr>
                  <w:color w:val="0000FF"/>
                </w:rPr>
                <w:t>M51.8</w:t>
              </w:r>
            </w:hyperlink>
            <w:r>
              <w:t xml:space="preserve">, </w:t>
            </w:r>
            <w:hyperlink r:id="rId28900" w:history="1">
              <w:r>
                <w:rPr>
                  <w:color w:val="0000FF"/>
                </w:rPr>
                <w:t>M51.9</w:t>
              </w:r>
            </w:hyperlink>
            <w:r>
              <w:t xml:space="preserve">, </w:t>
            </w:r>
            <w:hyperlink r:id="rId28901" w:history="1">
              <w:r>
                <w:rPr>
                  <w:color w:val="0000FF"/>
                </w:rPr>
                <w:t>M53</w:t>
              </w:r>
            </w:hyperlink>
            <w:r>
              <w:t xml:space="preserve">, </w:t>
            </w:r>
            <w:hyperlink r:id="rId28902" w:history="1">
              <w:r>
                <w:rPr>
                  <w:color w:val="0000FF"/>
                </w:rPr>
                <w:t>M53.0</w:t>
              </w:r>
            </w:hyperlink>
            <w:r>
              <w:t xml:space="preserve">, </w:t>
            </w:r>
            <w:hyperlink r:id="rId28903" w:history="1">
              <w:r>
                <w:rPr>
                  <w:color w:val="0000FF"/>
                </w:rPr>
                <w:t>M53.1</w:t>
              </w:r>
            </w:hyperlink>
            <w:r>
              <w:t xml:space="preserve">, </w:t>
            </w:r>
            <w:hyperlink r:id="rId28904" w:history="1">
              <w:r>
                <w:rPr>
                  <w:color w:val="0000FF"/>
                </w:rPr>
                <w:t>M53.2</w:t>
              </w:r>
            </w:hyperlink>
            <w:r>
              <w:t xml:space="preserve">, </w:t>
            </w:r>
            <w:hyperlink r:id="rId28905" w:history="1">
              <w:r>
                <w:rPr>
                  <w:color w:val="0000FF"/>
                </w:rPr>
                <w:t>M53.3</w:t>
              </w:r>
            </w:hyperlink>
            <w:r>
              <w:t xml:space="preserve">, </w:t>
            </w:r>
            <w:hyperlink r:id="rId28906" w:history="1">
              <w:r>
                <w:rPr>
                  <w:color w:val="0000FF"/>
                </w:rPr>
                <w:t>M53.8</w:t>
              </w:r>
            </w:hyperlink>
            <w:r>
              <w:t xml:space="preserve">, </w:t>
            </w:r>
            <w:hyperlink r:id="rId28907" w:history="1">
              <w:r>
                <w:rPr>
                  <w:color w:val="0000FF"/>
                </w:rPr>
                <w:t>M53.9</w:t>
              </w:r>
            </w:hyperlink>
            <w:r>
              <w:t xml:space="preserve">, </w:t>
            </w:r>
            <w:hyperlink r:id="rId28908" w:history="1">
              <w:r>
                <w:rPr>
                  <w:color w:val="0000FF"/>
                </w:rPr>
                <w:t>M54</w:t>
              </w:r>
            </w:hyperlink>
            <w:r>
              <w:t xml:space="preserve">, </w:t>
            </w:r>
            <w:hyperlink r:id="rId28909" w:history="1">
              <w:r>
                <w:rPr>
                  <w:color w:val="0000FF"/>
                </w:rPr>
                <w:t>M54.0</w:t>
              </w:r>
            </w:hyperlink>
            <w:r>
              <w:t xml:space="preserve">, </w:t>
            </w:r>
            <w:hyperlink r:id="rId28910" w:history="1">
              <w:r>
                <w:rPr>
                  <w:color w:val="0000FF"/>
                </w:rPr>
                <w:t>M54.1</w:t>
              </w:r>
            </w:hyperlink>
            <w:r>
              <w:t xml:space="preserve">, </w:t>
            </w:r>
            <w:hyperlink r:id="rId28911" w:history="1">
              <w:r>
                <w:rPr>
                  <w:color w:val="0000FF"/>
                </w:rPr>
                <w:t>M54.2</w:t>
              </w:r>
            </w:hyperlink>
            <w:r>
              <w:t xml:space="preserve">, </w:t>
            </w:r>
            <w:hyperlink r:id="rId28912" w:history="1">
              <w:r>
                <w:rPr>
                  <w:color w:val="0000FF"/>
                </w:rPr>
                <w:t>M54.3</w:t>
              </w:r>
            </w:hyperlink>
            <w:r>
              <w:t xml:space="preserve">, </w:t>
            </w:r>
            <w:hyperlink r:id="rId28913" w:history="1">
              <w:r>
                <w:rPr>
                  <w:color w:val="0000FF"/>
                </w:rPr>
                <w:t>M54.4</w:t>
              </w:r>
            </w:hyperlink>
            <w:r>
              <w:t xml:space="preserve">, </w:t>
            </w:r>
            <w:hyperlink r:id="rId28914" w:history="1">
              <w:r>
                <w:rPr>
                  <w:color w:val="0000FF"/>
                </w:rPr>
                <w:t>M54.5</w:t>
              </w:r>
            </w:hyperlink>
            <w:r>
              <w:t xml:space="preserve">, </w:t>
            </w:r>
            <w:hyperlink r:id="rId28915" w:history="1">
              <w:r>
                <w:rPr>
                  <w:color w:val="0000FF"/>
                </w:rPr>
                <w:t>M54.6</w:t>
              </w:r>
            </w:hyperlink>
            <w:r>
              <w:t xml:space="preserve">, </w:t>
            </w:r>
            <w:hyperlink r:id="rId28916" w:history="1">
              <w:r>
                <w:rPr>
                  <w:color w:val="0000FF"/>
                </w:rPr>
                <w:t>M54.8</w:t>
              </w:r>
            </w:hyperlink>
            <w:r>
              <w:t xml:space="preserve">, </w:t>
            </w:r>
            <w:hyperlink r:id="rId28917" w:history="1">
              <w:r>
                <w:rPr>
                  <w:color w:val="0000FF"/>
                </w:rPr>
                <w:t>M54.9</w:t>
              </w:r>
            </w:hyperlink>
            <w:r>
              <w:t xml:space="preserve">, </w:t>
            </w:r>
            <w:hyperlink r:id="rId28918" w:history="1">
              <w:r>
                <w:rPr>
                  <w:color w:val="0000FF"/>
                </w:rPr>
                <w:t>M96.1</w:t>
              </w:r>
            </w:hyperlink>
            <w:r>
              <w:t xml:space="preserve">, </w:t>
            </w:r>
            <w:hyperlink r:id="rId28919" w:history="1">
              <w:r>
                <w:rPr>
                  <w:color w:val="0000FF"/>
                </w:rPr>
                <w:t>M96.2</w:t>
              </w:r>
            </w:hyperlink>
            <w:r>
              <w:t xml:space="preserve">, </w:t>
            </w:r>
            <w:hyperlink r:id="rId28920" w:history="1">
              <w:r>
                <w:rPr>
                  <w:color w:val="0000FF"/>
                </w:rPr>
                <w:t>M96.3</w:t>
              </w:r>
            </w:hyperlink>
            <w:r>
              <w:t xml:space="preserve">, </w:t>
            </w:r>
            <w:hyperlink r:id="rId28921" w:history="1">
              <w:r>
                <w:rPr>
                  <w:color w:val="0000FF"/>
                </w:rPr>
                <w:t>M96.4</w:t>
              </w:r>
            </w:hyperlink>
            <w:r>
              <w:t xml:space="preserve">, </w:t>
            </w:r>
            <w:hyperlink r:id="rId28922" w:history="1">
              <w:r>
                <w:rPr>
                  <w:color w:val="0000FF"/>
                </w:rPr>
                <w:t>M96.5</w:t>
              </w:r>
            </w:hyperlink>
            <w:r>
              <w:t xml:space="preserve">, </w:t>
            </w:r>
            <w:hyperlink r:id="rId28923" w:history="1">
              <w:r>
                <w:rPr>
                  <w:color w:val="0000FF"/>
                </w:rPr>
                <w:t>M99</w:t>
              </w:r>
            </w:hyperlink>
            <w:r>
              <w:t xml:space="preserve">, </w:t>
            </w:r>
            <w:hyperlink r:id="rId28924" w:history="1">
              <w:r>
                <w:rPr>
                  <w:color w:val="0000FF"/>
                </w:rPr>
                <w:t>M99.0</w:t>
              </w:r>
            </w:hyperlink>
            <w:r>
              <w:t xml:space="preserve">, </w:t>
            </w:r>
            <w:hyperlink r:id="rId28925" w:history="1">
              <w:r>
                <w:rPr>
                  <w:color w:val="0000FF"/>
                </w:rPr>
                <w:t>M99.1</w:t>
              </w:r>
            </w:hyperlink>
            <w:r>
              <w:t xml:space="preserve">, </w:t>
            </w:r>
            <w:hyperlink r:id="rId28926" w:history="1">
              <w:r>
                <w:rPr>
                  <w:color w:val="0000FF"/>
                </w:rPr>
                <w:t>M99.2</w:t>
              </w:r>
            </w:hyperlink>
            <w:r>
              <w:t xml:space="preserve">, </w:t>
            </w:r>
            <w:hyperlink r:id="rId28927" w:history="1">
              <w:r>
                <w:rPr>
                  <w:color w:val="0000FF"/>
                </w:rPr>
                <w:t>M99.3</w:t>
              </w:r>
            </w:hyperlink>
            <w:r>
              <w:t xml:space="preserve">, </w:t>
            </w:r>
            <w:hyperlink r:id="rId28928" w:history="1">
              <w:r>
                <w:rPr>
                  <w:color w:val="0000FF"/>
                </w:rPr>
                <w:t>M99.4</w:t>
              </w:r>
            </w:hyperlink>
            <w:r>
              <w:t xml:space="preserve">, </w:t>
            </w:r>
            <w:hyperlink r:id="rId28929" w:history="1">
              <w:r>
                <w:rPr>
                  <w:color w:val="0000FF"/>
                </w:rPr>
                <w:t>M99.5</w:t>
              </w:r>
            </w:hyperlink>
            <w:r>
              <w:t xml:space="preserve">, </w:t>
            </w:r>
            <w:hyperlink r:id="rId28930" w:history="1">
              <w:r>
                <w:rPr>
                  <w:color w:val="0000FF"/>
                </w:rPr>
                <w:t>M99.6</w:t>
              </w:r>
            </w:hyperlink>
            <w:r>
              <w:t xml:space="preserve">, </w:t>
            </w:r>
            <w:hyperlink r:id="rId28931" w:history="1">
              <w:r>
                <w:rPr>
                  <w:color w:val="0000FF"/>
                </w:rPr>
                <w:t>M99.7</w:t>
              </w:r>
            </w:hyperlink>
            <w:r>
              <w:t xml:space="preserve">, </w:t>
            </w:r>
            <w:hyperlink r:id="rId28932" w:history="1">
              <w:r>
                <w:rPr>
                  <w:color w:val="0000FF"/>
                </w:rPr>
                <w:t>M99.8</w:t>
              </w:r>
            </w:hyperlink>
            <w:r>
              <w:t xml:space="preserve">, </w:t>
            </w:r>
            <w:hyperlink r:id="rId28933" w:history="1">
              <w:r>
                <w:rPr>
                  <w:color w:val="0000FF"/>
                </w:rPr>
                <w:t>M99.9</w:t>
              </w:r>
            </w:hyperlink>
            <w:r>
              <w:t xml:space="preserve">, </w:t>
            </w:r>
            <w:hyperlink r:id="rId28934" w:history="1">
              <w:r>
                <w:rPr>
                  <w:color w:val="0000FF"/>
                </w:rPr>
                <w:t>S02</w:t>
              </w:r>
            </w:hyperlink>
            <w:r>
              <w:t xml:space="preserve">, </w:t>
            </w:r>
            <w:hyperlink r:id="rId28935" w:history="1">
              <w:r>
                <w:rPr>
                  <w:color w:val="0000FF"/>
                </w:rPr>
                <w:t>S02.0</w:t>
              </w:r>
            </w:hyperlink>
            <w:r>
              <w:t xml:space="preserve">, </w:t>
            </w:r>
            <w:hyperlink r:id="rId28936" w:history="1">
              <w:r>
                <w:rPr>
                  <w:color w:val="0000FF"/>
                </w:rPr>
                <w:t>S02.00</w:t>
              </w:r>
            </w:hyperlink>
            <w:r>
              <w:t xml:space="preserve">, </w:t>
            </w:r>
            <w:hyperlink r:id="rId28937" w:history="1">
              <w:r>
                <w:rPr>
                  <w:color w:val="0000FF"/>
                </w:rPr>
                <w:t>S02.01</w:t>
              </w:r>
            </w:hyperlink>
            <w:r>
              <w:t xml:space="preserve">, </w:t>
            </w:r>
            <w:hyperlink r:id="rId28938" w:history="1">
              <w:r>
                <w:rPr>
                  <w:color w:val="0000FF"/>
                </w:rPr>
                <w:t>S02.1</w:t>
              </w:r>
            </w:hyperlink>
            <w:r>
              <w:t xml:space="preserve">, </w:t>
            </w:r>
            <w:hyperlink r:id="rId28939" w:history="1">
              <w:r>
                <w:rPr>
                  <w:color w:val="0000FF"/>
                </w:rPr>
                <w:t>S02.10</w:t>
              </w:r>
            </w:hyperlink>
            <w:r>
              <w:t xml:space="preserve">, </w:t>
            </w:r>
            <w:hyperlink r:id="rId28940" w:history="1">
              <w:r>
                <w:rPr>
                  <w:color w:val="0000FF"/>
                </w:rPr>
                <w:t>S02.11</w:t>
              </w:r>
            </w:hyperlink>
            <w:r>
              <w:t xml:space="preserve">, </w:t>
            </w:r>
            <w:hyperlink r:id="rId28941" w:history="1">
              <w:r>
                <w:rPr>
                  <w:color w:val="0000FF"/>
                </w:rPr>
                <w:t>S02.7</w:t>
              </w:r>
            </w:hyperlink>
            <w:r>
              <w:t xml:space="preserve">, </w:t>
            </w:r>
            <w:hyperlink r:id="rId28942" w:history="1">
              <w:r>
                <w:rPr>
                  <w:color w:val="0000FF"/>
                </w:rPr>
                <w:t>S02.70</w:t>
              </w:r>
            </w:hyperlink>
            <w:r>
              <w:t xml:space="preserve">, </w:t>
            </w:r>
            <w:hyperlink r:id="rId28943" w:history="1">
              <w:r>
                <w:rPr>
                  <w:color w:val="0000FF"/>
                </w:rPr>
                <w:t>S02.71</w:t>
              </w:r>
            </w:hyperlink>
            <w:r>
              <w:t xml:space="preserve">, </w:t>
            </w:r>
            <w:hyperlink r:id="rId28944" w:history="1">
              <w:r>
                <w:rPr>
                  <w:color w:val="0000FF"/>
                </w:rPr>
                <w:t>S02.8</w:t>
              </w:r>
            </w:hyperlink>
            <w:r>
              <w:t xml:space="preserve">, </w:t>
            </w:r>
            <w:hyperlink r:id="rId28945" w:history="1">
              <w:r>
                <w:rPr>
                  <w:color w:val="0000FF"/>
                </w:rPr>
                <w:t>S02.80</w:t>
              </w:r>
            </w:hyperlink>
            <w:r>
              <w:t xml:space="preserve">, </w:t>
            </w:r>
            <w:hyperlink r:id="rId28946" w:history="1">
              <w:r>
                <w:rPr>
                  <w:color w:val="0000FF"/>
                </w:rPr>
                <w:t>S02.81</w:t>
              </w:r>
            </w:hyperlink>
            <w:r>
              <w:t xml:space="preserve">, </w:t>
            </w:r>
            <w:hyperlink r:id="rId28947" w:history="1">
              <w:r>
                <w:rPr>
                  <w:color w:val="0000FF"/>
                </w:rPr>
                <w:t>S02.9</w:t>
              </w:r>
            </w:hyperlink>
            <w:r>
              <w:t xml:space="preserve">, </w:t>
            </w:r>
            <w:hyperlink r:id="rId28948" w:history="1">
              <w:r>
                <w:rPr>
                  <w:color w:val="0000FF"/>
                </w:rPr>
                <w:t>S02.90</w:t>
              </w:r>
            </w:hyperlink>
            <w:r>
              <w:t xml:space="preserve">, </w:t>
            </w:r>
            <w:hyperlink r:id="rId28949" w:history="1">
              <w:r>
                <w:rPr>
                  <w:color w:val="0000FF"/>
                </w:rPr>
                <w:t>S02.91</w:t>
              </w:r>
            </w:hyperlink>
            <w:r>
              <w:t xml:space="preserve">, </w:t>
            </w:r>
            <w:hyperlink r:id="rId28950" w:history="1">
              <w:r>
                <w:rPr>
                  <w:color w:val="0000FF"/>
                </w:rPr>
                <w:t>S04.1</w:t>
              </w:r>
            </w:hyperlink>
            <w:r>
              <w:t xml:space="preserve">, </w:t>
            </w:r>
            <w:hyperlink r:id="rId28951" w:history="1">
              <w:r>
                <w:rPr>
                  <w:color w:val="0000FF"/>
                </w:rPr>
                <w:t>S04.2</w:t>
              </w:r>
            </w:hyperlink>
            <w:r>
              <w:t xml:space="preserve">, </w:t>
            </w:r>
            <w:hyperlink r:id="rId28952" w:history="1">
              <w:r>
                <w:rPr>
                  <w:color w:val="0000FF"/>
                </w:rPr>
                <w:t>S04.3</w:t>
              </w:r>
            </w:hyperlink>
            <w:r>
              <w:t xml:space="preserve">, </w:t>
            </w:r>
            <w:hyperlink r:id="rId28953" w:history="1">
              <w:r>
                <w:rPr>
                  <w:color w:val="0000FF"/>
                </w:rPr>
                <w:t>S04.4</w:t>
              </w:r>
            </w:hyperlink>
            <w:r>
              <w:t xml:space="preserve">, </w:t>
            </w:r>
            <w:hyperlink r:id="rId28954" w:history="1">
              <w:r>
                <w:rPr>
                  <w:color w:val="0000FF"/>
                </w:rPr>
                <w:t>S04.5</w:t>
              </w:r>
            </w:hyperlink>
            <w:r>
              <w:t xml:space="preserve">, </w:t>
            </w:r>
            <w:hyperlink r:id="rId28955" w:history="1">
              <w:r>
                <w:rPr>
                  <w:color w:val="0000FF"/>
                </w:rPr>
                <w:t>S04.7</w:t>
              </w:r>
            </w:hyperlink>
            <w:r>
              <w:t xml:space="preserve">, </w:t>
            </w:r>
            <w:hyperlink r:id="rId28956" w:history="1">
              <w:r>
                <w:rPr>
                  <w:color w:val="0000FF"/>
                </w:rPr>
                <w:t>S04.8</w:t>
              </w:r>
            </w:hyperlink>
            <w:r>
              <w:t xml:space="preserve">, </w:t>
            </w:r>
            <w:hyperlink r:id="rId28957" w:history="1">
              <w:r>
                <w:rPr>
                  <w:color w:val="0000FF"/>
                </w:rPr>
                <w:t>S04.9</w:t>
              </w:r>
            </w:hyperlink>
            <w:r>
              <w:t xml:space="preserve">, </w:t>
            </w:r>
            <w:hyperlink r:id="rId28958" w:history="1">
              <w:r>
                <w:rPr>
                  <w:color w:val="0000FF"/>
                </w:rPr>
                <w:t>S06</w:t>
              </w:r>
            </w:hyperlink>
            <w:r>
              <w:t xml:space="preserve">, </w:t>
            </w:r>
            <w:hyperlink r:id="rId28959" w:history="1">
              <w:r>
                <w:rPr>
                  <w:color w:val="0000FF"/>
                </w:rPr>
                <w:t>S06.0</w:t>
              </w:r>
            </w:hyperlink>
            <w:r>
              <w:t xml:space="preserve">, </w:t>
            </w:r>
            <w:hyperlink r:id="rId28960" w:history="1">
              <w:r>
                <w:rPr>
                  <w:color w:val="0000FF"/>
                </w:rPr>
                <w:t>S06.00</w:t>
              </w:r>
            </w:hyperlink>
            <w:r>
              <w:t xml:space="preserve">, </w:t>
            </w:r>
            <w:hyperlink r:id="rId28961" w:history="1">
              <w:r>
                <w:rPr>
                  <w:color w:val="0000FF"/>
                </w:rPr>
                <w:t>S06.01</w:t>
              </w:r>
            </w:hyperlink>
            <w:r>
              <w:t xml:space="preserve">, </w:t>
            </w:r>
            <w:hyperlink r:id="rId28962" w:history="1">
              <w:r>
                <w:rPr>
                  <w:color w:val="0000FF"/>
                </w:rPr>
                <w:t>S06.1</w:t>
              </w:r>
            </w:hyperlink>
            <w:r>
              <w:t xml:space="preserve">, </w:t>
            </w:r>
            <w:hyperlink r:id="rId28963" w:history="1">
              <w:r>
                <w:rPr>
                  <w:color w:val="0000FF"/>
                </w:rPr>
                <w:t>S06.10</w:t>
              </w:r>
            </w:hyperlink>
            <w:r>
              <w:t xml:space="preserve">, </w:t>
            </w:r>
            <w:hyperlink r:id="rId28964" w:history="1">
              <w:r>
                <w:rPr>
                  <w:color w:val="0000FF"/>
                </w:rPr>
                <w:t>S06.11</w:t>
              </w:r>
            </w:hyperlink>
            <w:r>
              <w:t xml:space="preserve">, </w:t>
            </w:r>
            <w:hyperlink r:id="rId28965" w:history="1">
              <w:r>
                <w:rPr>
                  <w:color w:val="0000FF"/>
                </w:rPr>
                <w:t>S06.2</w:t>
              </w:r>
            </w:hyperlink>
            <w:r>
              <w:t xml:space="preserve">, </w:t>
            </w:r>
            <w:hyperlink r:id="rId28966" w:history="1">
              <w:r>
                <w:rPr>
                  <w:color w:val="0000FF"/>
                </w:rPr>
                <w:t>S06.20</w:t>
              </w:r>
            </w:hyperlink>
            <w:r>
              <w:t xml:space="preserve">, </w:t>
            </w:r>
            <w:hyperlink r:id="rId28967" w:history="1">
              <w:r>
                <w:rPr>
                  <w:color w:val="0000FF"/>
                </w:rPr>
                <w:t>S06.21</w:t>
              </w:r>
            </w:hyperlink>
            <w:r>
              <w:t xml:space="preserve">, </w:t>
            </w:r>
            <w:hyperlink r:id="rId28968" w:history="1">
              <w:r>
                <w:rPr>
                  <w:color w:val="0000FF"/>
                </w:rPr>
                <w:t>S06.3</w:t>
              </w:r>
            </w:hyperlink>
            <w:r>
              <w:t xml:space="preserve">, </w:t>
            </w:r>
            <w:hyperlink r:id="rId28969" w:history="1">
              <w:r>
                <w:rPr>
                  <w:color w:val="0000FF"/>
                </w:rPr>
                <w:t>S06.30</w:t>
              </w:r>
            </w:hyperlink>
            <w:r>
              <w:t xml:space="preserve">, </w:t>
            </w:r>
            <w:hyperlink r:id="rId28970" w:history="1">
              <w:r>
                <w:rPr>
                  <w:color w:val="0000FF"/>
                </w:rPr>
                <w:t>S06.31</w:t>
              </w:r>
            </w:hyperlink>
            <w:r>
              <w:t xml:space="preserve">, </w:t>
            </w:r>
            <w:hyperlink r:id="rId28971" w:history="1">
              <w:r>
                <w:rPr>
                  <w:color w:val="0000FF"/>
                </w:rPr>
                <w:t>S06.4</w:t>
              </w:r>
            </w:hyperlink>
            <w:r>
              <w:t xml:space="preserve">, </w:t>
            </w:r>
            <w:hyperlink r:id="rId28972" w:history="1">
              <w:r>
                <w:rPr>
                  <w:color w:val="0000FF"/>
                </w:rPr>
                <w:t>S06.40</w:t>
              </w:r>
            </w:hyperlink>
            <w:r>
              <w:t xml:space="preserve">, </w:t>
            </w:r>
            <w:hyperlink r:id="rId28973" w:history="1">
              <w:r>
                <w:rPr>
                  <w:color w:val="0000FF"/>
                </w:rPr>
                <w:t>S06.41</w:t>
              </w:r>
            </w:hyperlink>
            <w:r>
              <w:t xml:space="preserve">, </w:t>
            </w:r>
            <w:hyperlink r:id="rId28974" w:history="1">
              <w:r>
                <w:rPr>
                  <w:color w:val="0000FF"/>
                </w:rPr>
                <w:t>S06.5</w:t>
              </w:r>
            </w:hyperlink>
            <w:r>
              <w:t xml:space="preserve">, </w:t>
            </w:r>
            <w:hyperlink r:id="rId28975" w:history="1">
              <w:r>
                <w:rPr>
                  <w:color w:val="0000FF"/>
                </w:rPr>
                <w:t>S06.50</w:t>
              </w:r>
            </w:hyperlink>
            <w:r>
              <w:t xml:space="preserve">, </w:t>
            </w:r>
            <w:hyperlink r:id="rId28976" w:history="1">
              <w:r>
                <w:rPr>
                  <w:color w:val="0000FF"/>
                </w:rPr>
                <w:t>S06.51</w:t>
              </w:r>
            </w:hyperlink>
            <w:r>
              <w:t xml:space="preserve">, </w:t>
            </w:r>
            <w:hyperlink r:id="rId28977" w:history="1">
              <w:r>
                <w:rPr>
                  <w:color w:val="0000FF"/>
                </w:rPr>
                <w:t>S06.6</w:t>
              </w:r>
            </w:hyperlink>
            <w:r>
              <w:t xml:space="preserve">, </w:t>
            </w:r>
            <w:hyperlink r:id="rId28978" w:history="1">
              <w:r>
                <w:rPr>
                  <w:color w:val="0000FF"/>
                </w:rPr>
                <w:t>S06.60</w:t>
              </w:r>
            </w:hyperlink>
            <w:r>
              <w:t xml:space="preserve">, </w:t>
            </w:r>
            <w:hyperlink r:id="rId28979" w:history="1">
              <w:r>
                <w:rPr>
                  <w:color w:val="0000FF"/>
                </w:rPr>
                <w:t>S06.61</w:t>
              </w:r>
            </w:hyperlink>
            <w:r>
              <w:t xml:space="preserve">, </w:t>
            </w:r>
            <w:hyperlink r:id="rId28980" w:history="1">
              <w:r>
                <w:rPr>
                  <w:color w:val="0000FF"/>
                </w:rPr>
                <w:t>S06.7</w:t>
              </w:r>
            </w:hyperlink>
            <w:r>
              <w:t xml:space="preserve">, </w:t>
            </w:r>
            <w:hyperlink r:id="rId28981" w:history="1">
              <w:r>
                <w:rPr>
                  <w:color w:val="0000FF"/>
                </w:rPr>
                <w:t>S06.70</w:t>
              </w:r>
            </w:hyperlink>
            <w:r>
              <w:t xml:space="preserve">, </w:t>
            </w:r>
            <w:hyperlink r:id="rId28982" w:history="1">
              <w:r>
                <w:rPr>
                  <w:color w:val="0000FF"/>
                </w:rPr>
                <w:t>S06.71</w:t>
              </w:r>
            </w:hyperlink>
            <w:r>
              <w:t xml:space="preserve">, </w:t>
            </w:r>
            <w:hyperlink r:id="rId28983" w:history="1">
              <w:r>
                <w:rPr>
                  <w:color w:val="0000FF"/>
                </w:rPr>
                <w:t>S06.8</w:t>
              </w:r>
            </w:hyperlink>
            <w:r>
              <w:t xml:space="preserve">, </w:t>
            </w:r>
            <w:hyperlink r:id="rId28984" w:history="1">
              <w:r>
                <w:rPr>
                  <w:color w:val="0000FF"/>
                </w:rPr>
                <w:t>S06.80</w:t>
              </w:r>
            </w:hyperlink>
            <w:r>
              <w:t xml:space="preserve">, </w:t>
            </w:r>
            <w:hyperlink r:id="rId28985" w:history="1">
              <w:r>
                <w:rPr>
                  <w:color w:val="0000FF"/>
                </w:rPr>
                <w:t>S06.81</w:t>
              </w:r>
            </w:hyperlink>
            <w:r>
              <w:t xml:space="preserve">, </w:t>
            </w:r>
            <w:hyperlink r:id="rId28986" w:history="1">
              <w:r>
                <w:rPr>
                  <w:color w:val="0000FF"/>
                </w:rPr>
                <w:t>S06.9</w:t>
              </w:r>
            </w:hyperlink>
            <w:r>
              <w:t xml:space="preserve">, </w:t>
            </w:r>
            <w:hyperlink r:id="rId28987" w:history="1">
              <w:r>
                <w:rPr>
                  <w:color w:val="0000FF"/>
                </w:rPr>
                <w:t>S06.90</w:t>
              </w:r>
            </w:hyperlink>
            <w:r>
              <w:t xml:space="preserve">, </w:t>
            </w:r>
            <w:hyperlink r:id="rId28988" w:history="1">
              <w:r>
                <w:rPr>
                  <w:color w:val="0000FF"/>
                </w:rPr>
                <w:t>S06.91</w:t>
              </w:r>
            </w:hyperlink>
            <w:r>
              <w:t xml:space="preserve">, </w:t>
            </w:r>
            <w:hyperlink r:id="rId28989" w:history="1">
              <w:r>
                <w:rPr>
                  <w:color w:val="0000FF"/>
                </w:rPr>
                <w:t>S12</w:t>
              </w:r>
            </w:hyperlink>
            <w:r>
              <w:t xml:space="preserve">, </w:t>
            </w:r>
            <w:hyperlink r:id="rId28990" w:history="1">
              <w:r>
                <w:rPr>
                  <w:color w:val="0000FF"/>
                </w:rPr>
                <w:t>S12.0</w:t>
              </w:r>
            </w:hyperlink>
            <w:r>
              <w:t xml:space="preserve">, </w:t>
            </w:r>
            <w:hyperlink r:id="rId28991" w:history="1">
              <w:r>
                <w:rPr>
                  <w:color w:val="0000FF"/>
                </w:rPr>
                <w:t>S12.00</w:t>
              </w:r>
            </w:hyperlink>
            <w:r>
              <w:t xml:space="preserve">, </w:t>
            </w:r>
            <w:hyperlink r:id="rId28992" w:history="1">
              <w:r>
                <w:rPr>
                  <w:color w:val="0000FF"/>
                </w:rPr>
                <w:t>S12.01</w:t>
              </w:r>
            </w:hyperlink>
            <w:r>
              <w:t xml:space="preserve">, </w:t>
            </w:r>
            <w:hyperlink r:id="rId28993" w:history="1">
              <w:r>
                <w:rPr>
                  <w:color w:val="0000FF"/>
                </w:rPr>
                <w:t>S12.1</w:t>
              </w:r>
            </w:hyperlink>
            <w:r>
              <w:t xml:space="preserve">, </w:t>
            </w:r>
            <w:hyperlink r:id="rId28994" w:history="1">
              <w:r>
                <w:rPr>
                  <w:color w:val="0000FF"/>
                </w:rPr>
                <w:t>S12.10</w:t>
              </w:r>
            </w:hyperlink>
            <w:r>
              <w:t xml:space="preserve">, </w:t>
            </w:r>
            <w:hyperlink r:id="rId28995" w:history="1">
              <w:r>
                <w:rPr>
                  <w:color w:val="0000FF"/>
                </w:rPr>
                <w:t>S12.11</w:t>
              </w:r>
            </w:hyperlink>
            <w:r>
              <w:t xml:space="preserve">, </w:t>
            </w:r>
            <w:hyperlink r:id="rId28996" w:history="1">
              <w:r>
                <w:rPr>
                  <w:color w:val="0000FF"/>
                </w:rPr>
                <w:t>S12.2</w:t>
              </w:r>
            </w:hyperlink>
            <w:r>
              <w:t xml:space="preserve">, </w:t>
            </w:r>
            <w:hyperlink r:id="rId28997" w:history="1">
              <w:r>
                <w:rPr>
                  <w:color w:val="0000FF"/>
                </w:rPr>
                <w:t>S12.20</w:t>
              </w:r>
            </w:hyperlink>
            <w:r>
              <w:t xml:space="preserve">, </w:t>
            </w:r>
            <w:hyperlink r:id="rId28998" w:history="1">
              <w:r>
                <w:rPr>
                  <w:color w:val="0000FF"/>
                </w:rPr>
                <w:t>S12.21</w:t>
              </w:r>
            </w:hyperlink>
            <w:r>
              <w:t xml:space="preserve">, </w:t>
            </w:r>
            <w:hyperlink r:id="rId28999" w:history="1">
              <w:r>
                <w:rPr>
                  <w:color w:val="0000FF"/>
                </w:rPr>
                <w:t>S12.7</w:t>
              </w:r>
            </w:hyperlink>
            <w:r>
              <w:t xml:space="preserve">, </w:t>
            </w:r>
            <w:hyperlink r:id="rId29000" w:history="1">
              <w:r>
                <w:rPr>
                  <w:color w:val="0000FF"/>
                </w:rPr>
                <w:t>S12.70</w:t>
              </w:r>
            </w:hyperlink>
            <w:r>
              <w:t xml:space="preserve">, </w:t>
            </w:r>
            <w:hyperlink r:id="rId29001" w:history="1">
              <w:r>
                <w:rPr>
                  <w:color w:val="0000FF"/>
                </w:rPr>
                <w:t>S12.71</w:t>
              </w:r>
            </w:hyperlink>
            <w:r>
              <w:t xml:space="preserve">, </w:t>
            </w:r>
            <w:hyperlink r:id="rId29002" w:history="1">
              <w:r>
                <w:rPr>
                  <w:color w:val="0000FF"/>
                </w:rPr>
                <w:t>S12.8</w:t>
              </w:r>
            </w:hyperlink>
            <w:r>
              <w:t xml:space="preserve">, </w:t>
            </w:r>
            <w:hyperlink r:id="rId29003" w:history="1">
              <w:r>
                <w:rPr>
                  <w:color w:val="0000FF"/>
                </w:rPr>
                <w:t>S12.80</w:t>
              </w:r>
            </w:hyperlink>
            <w:r>
              <w:t xml:space="preserve">, </w:t>
            </w:r>
            <w:hyperlink r:id="rId29004" w:history="1">
              <w:r>
                <w:rPr>
                  <w:color w:val="0000FF"/>
                </w:rPr>
                <w:t>S12.81</w:t>
              </w:r>
            </w:hyperlink>
            <w:r>
              <w:t xml:space="preserve">, </w:t>
            </w:r>
            <w:hyperlink r:id="rId29005" w:history="1">
              <w:r>
                <w:rPr>
                  <w:color w:val="0000FF"/>
                </w:rPr>
                <w:t>S12.9</w:t>
              </w:r>
            </w:hyperlink>
            <w:r>
              <w:t xml:space="preserve">, </w:t>
            </w:r>
            <w:hyperlink r:id="rId29006" w:history="1">
              <w:r>
                <w:rPr>
                  <w:color w:val="0000FF"/>
                </w:rPr>
                <w:t>S12.90</w:t>
              </w:r>
            </w:hyperlink>
            <w:r>
              <w:t xml:space="preserve">, </w:t>
            </w:r>
            <w:hyperlink r:id="rId29007" w:history="1">
              <w:r>
                <w:rPr>
                  <w:color w:val="0000FF"/>
                </w:rPr>
                <w:t>S12.91</w:t>
              </w:r>
            </w:hyperlink>
            <w:r>
              <w:t xml:space="preserve">, </w:t>
            </w:r>
            <w:hyperlink r:id="rId29008" w:history="1">
              <w:r>
                <w:rPr>
                  <w:color w:val="0000FF"/>
                </w:rPr>
                <w:t>S13</w:t>
              </w:r>
            </w:hyperlink>
            <w:r>
              <w:t xml:space="preserve">, </w:t>
            </w:r>
            <w:hyperlink r:id="rId29009" w:history="1">
              <w:r>
                <w:rPr>
                  <w:color w:val="0000FF"/>
                </w:rPr>
                <w:t>S13.0</w:t>
              </w:r>
            </w:hyperlink>
            <w:r>
              <w:t xml:space="preserve">, </w:t>
            </w:r>
            <w:hyperlink r:id="rId29010" w:history="1">
              <w:r>
                <w:rPr>
                  <w:color w:val="0000FF"/>
                </w:rPr>
                <w:t>S13.1</w:t>
              </w:r>
            </w:hyperlink>
            <w:r>
              <w:t xml:space="preserve">, </w:t>
            </w:r>
            <w:hyperlink r:id="rId29011" w:history="1">
              <w:r>
                <w:rPr>
                  <w:color w:val="0000FF"/>
                </w:rPr>
                <w:t>S13.2</w:t>
              </w:r>
            </w:hyperlink>
            <w:r>
              <w:t xml:space="preserve">, </w:t>
            </w:r>
            <w:hyperlink r:id="rId29012" w:history="1">
              <w:r>
                <w:rPr>
                  <w:color w:val="0000FF"/>
                </w:rPr>
                <w:t>S13.3</w:t>
              </w:r>
            </w:hyperlink>
            <w:r>
              <w:t xml:space="preserve">, </w:t>
            </w:r>
            <w:hyperlink r:id="rId29013" w:history="1">
              <w:r>
                <w:rPr>
                  <w:color w:val="0000FF"/>
                </w:rPr>
                <w:t>S13.4</w:t>
              </w:r>
            </w:hyperlink>
            <w:r>
              <w:t xml:space="preserve">, </w:t>
            </w:r>
            <w:hyperlink r:id="rId29014" w:history="1">
              <w:r>
                <w:rPr>
                  <w:color w:val="0000FF"/>
                </w:rPr>
                <w:t>S13.5</w:t>
              </w:r>
            </w:hyperlink>
            <w:r>
              <w:t xml:space="preserve">, </w:t>
            </w:r>
            <w:hyperlink r:id="rId29015" w:history="1">
              <w:r>
                <w:rPr>
                  <w:color w:val="0000FF"/>
                </w:rPr>
                <w:t>S13.6</w:t>
              </w:r>
            </w:hyperlink>
            <w:r>
              <w:t xml:space="preserve">, </w:t>
            </w:r>
            <w:hyperlink r:id="rId29016" w:history="1">
              <w:r>
                <w:rPr>
                  <w:color w:val="0000FF"/>
                </w:rPr>
                <w:t>S14</w:t>
              </w:r>
            </w:hyperlink>
            <w:r>
              <w:t xml:space="preserve">, </w:t>
            </w:r>
            <w:hyperlink r:id="rId29017" w:history="1">
              <w:r>
                <w:rPr>
                  <w:color w:val="0000FF"/>
                </w:rPr>
                <w:t>S14.0</w:t>
              </w:r>
            </w:hyperlink>
            <w:r>
              <w:t xml:space="preserve">, </w:t>
            </w:r>
            <w:hyperlink r:id="rId29018" w:history="1">
              <w:r>
                <w:rPr>
                  <w:color w:val="0000FF"/>
                </w:rPr>
                <w:t>S14.1</w:t>
              </w:r>
            </w:hyperlink>
            <w:r>
              <w:t xml:space="preserve">, </w:t>
            </w:r>
            <w:hyperlink r:id="rId29019" w:history="1">
              <w:r>
                <w:rPr>
                  <w:color w:val="0000FF"/>
                </w:rPr>
                <w:t>S14.2</w:t>
              </w:r>
            </w:hyperlink>
            <w:r>
              <w:t xml:space="preserve">, </w:t>
            </w:r>
            <w:hyperlink r:id="rId29020" w:history="1">
              <w:r>
                <w:rPr>
                  <w:color w:val="0000FF"/>
                </w:rPr>
                <w:t>S14.3</w:t>
              </w:r>
            </w:hyperlink>
            <w:r>
              <w:t xml:space="preserve">, </w:t>
            </w:r>
            <w:hyperlink r:id="rId29021" w:history="1">
              <w:r>
                <w:rPr>
                  <w:color w:val="0000FF"/>
                </w:rPr>
                <w:t>S14.4</w:t>
              </w:r>
            </w:hyperlink>
            <w:r>
              <w:t xml:space="preserve">, </w:t>
            </w:r>
            <w:hyperlink r:id="rId29022" w:history="1">
              <w:r>
                <w:rPr>
                  <w:color w:val="0000FF"/>
                </w:rPr>
                <w:t>S14.5</w:t>
              </w:r>
            </w:hyperlink>
            <w:r>
              <w:t xml:space="preserve">, </w:t>
            </w:r>
            <w:hyperlink r:id="rId29023" w:history="1">
              <w:r>
                <w:rPr>
                  <w:color w:val="0000FF"/>
                </w:rPr>
                <w:t>S14.6</w:t>
              </w:r>
            </w:hyperlink>
            <w:r>
              <w:t xml:space="preserve">, </w:t>
            </w:r>
            <w:hyperlink r:id="rId29024" w:history="1">
              <w:r>
                <w:rPr>
                  <w:color w:val="0000FF"/>
                </w:rPr>
                <w:t>S16</w:t>
              </w:r>
            </w:hyperlink>
            <w:r>
              <w:t xml:space="preserve">, </w:t>
            </w:r>
            <w:hyperlink r:id="rId29025" w:history="1">
              <w:r>
                <w:rPr>
                  <w:color w:val="0000FF"/>
                </w:rPr>
                <w:t>S22</w:t>
              </w:r>
            </w:hyperlink>
            <w:r>
              <w:t xml:space="preserve">, </w:t>
            </w:r>
            <w:hyperlink r:id="rId29026" w:history="1">
              <w:r>
                <w:rPr>
                  <w:color w:val="0000FF"/>
                </w:rPr>
                <w:t>S22.0</w:t>
              </w:r>
            </w:hyperlink>
            <w:r>
              <w:t xml:space="preserve">, </w:t>
            </w:r>
            <w:hyperlink r:id="rId29027" w:history="1">
              <w:r>
                <w:rPr>
                  <w:color w:val="0000FF"/>
                </w:rPr>
                <w:t>S22.00</w:t>
              </w:r>
            </w:hyperlink>
            <w:r>
              <w:t xml:space="preserve">, </w:t>
            </w:r>
            <w:hyperlink r:id="rId29028" w:history="1">
              <w:r>
                <w:rPr>
                  <w:color w:val="0000FF"/>
                </w:rPr>
                <w:t>S22.01</w:t>
              </w:r>
            </w:hyperlink>
            <w:r>
              <w:t xml:space="preserve">, </w:t>
            </w:r>
            <w:hyperlink r:id="rId29029" w:history="1">
              <w:r>
                <w:rPr>
                  <w:color w:val="0000FF"/>
                </w:rPr>
                <w:t>S23</w:t>
              </w:r>
            </w:hyperlink>
            <w:r>
              <w:t xml:space="preserve">, </w:t>
            </w:r>
            <w:hyperlink r:id="rId29030" w:history="1">
              <w:r>
                <w:rPr>
                  <w:color w:val="0000FF"/>
                </w:rPr>
                <w:t>S23.0</w:t>
              </w:r>
            </w:hyperlink>
            <w:r>
              <w:t xml:space="preserve">, </w:t>
            </w:r>
            <w:hyperlink r:id="rId29031" w:history="1">
              <w:r>
                <w:rPr>
                  <w:color w:val="0000FF"/>
                </w:rPr>
                <w:t>S23.1</w:t>
              </w:r>
            </w:hyperlink>
            <w:r>
              <w:t xml:space="preserve">, </w:t>
            </w:r>
            <w:hyperlink r:id="rId29032" w:history="1">
              <w:r>
                <w:rPr>
                  <w:color w:val="0000FF"/>
                </w:rPr>
                <w:t>S23.2</w:t>
              </w:r>
            </w:hyperlink>
            <w:r>
              <w:t xml:space="preserve">, </w:t>
            </w:r>
            <w:hyperlink r:id="rId29033" w:history="1">
              <w:r>
                <w:rPr>
                  <w:color w:val="0000FF"/>
                </w:rPr>
                <w:t>S23.3</w:t>
              </w:r>
            </w:hyperlink>
            <w:r>
              <w:t xml:space="preserve">, </w:t>
            </w:r>
            <w:hyperlink r:id="rId29034" w:history="1">
              <w:r>
                <w:rPr>
                  <w:color w:val="0000FF"/>
                </w:rPr>
                <w:t>S24</w:t>
              </w:r>
            </w:hyperlink>
            <w:r>
              <w:t xml:space="preserve">, </w:t>
            </w:r>
            <w:hyperlink r:id="rId29035" w:history="1">
              <w:r>
                <w:rPr>
                  <w:color w:val="0000FF"/>
                </w:rPr>
                <w:t>S24.0</w:t>
              </w:r>
            </w:hyperlink>
            <w:r>
              <w:t xml:space="preserve">, </w:t>
            </w:r>
            <w:hyperlink r:id="rId29036" w:history="1">
              <w:r>
                <w:rPr>
                  <w:color w:val="0000FF"/>
                </w:rPr>
                <w:t>S24.1</w:t>
              </w:r>
            </w:hyperlink>
            <w:r>
              <w:t xml:space="preserve">, </w:t>
            </w:r>
            <w:hyperlink r:id="rId29037" w:history="1">
              <w:r>
                <w:rPr>
                  <w:color w:val="0000FF"/>
                </w:rPr>
                <w:t>S24.2</w:t>
              </w:r>
            </w:hyperlink>
            <w:r>
              <w:t xml:space="preserve">, </w:t>
            </w:r>
            <w:hyperlink r:id="rId29038" w:history="1">
              <w:r>
                <w:rPr>
                  <w:color w:val="0000FF"/>
                </w:rPr>
                <w:t>S24.3</w:t>
              </w:r>
            </w:hyperlink>
            <w:r>
              <w:t xml:space="preserve">, </w:t>
            </w:r>
            <w:hyperlink r:id="rId29039" w:history="1">
              <w:r>
                <w:rPr>
                  <w:color w:val="0000FF"/>
                </w:rPr>
                <w:t>S24.4</w:t>
              </w:r>
            </w:hyperlink>
            <w:r>
              <w:t xml:space="preserve">, </w:t>
            </w:r>
            <w:hyperlink r:id="rId29040" w:history="1">
              <w:r>
                <w:rPr>
                  <w:color w:val="0000FF"/>
                </w:rPr>
                <w:t>S24.5</w:t>
              </w:r>
            </w:hyperlink>
            <w:r>
              <w:t xml:space="preserve">, </w:t>
            </w:r>
            <w:hyperlink r:id="rId29041" w:history="1">
              <w:r>
                <w:rPr>
                  <w:color w:val="0000FF"/>
                </w:rPr>
                <w:t>S24.6</w:t>
              </w:r>
            </w:hyperlink>
            <w:r>
              <w:t xml:space="preserve">, </w:t>
            </w:r>
            <w:hyperlink r:id="rId29042" w:history="1">
              <w:r>
                <w:rPr>
                  <w:color w:val="0000FF"/>
                </w:rPr>
                <w:t>S32</w:t>
              </w:r>
            </w:hyperlink>
            <w:r>
              <w:t xml:space="preserve">, </w:t>
            </w:r>
            <w:hyperlink r:id="rId29043" w:history="1">
              <w:r>
                <w:rPr>
                  <w:color w:val="0000FF"/>
                </w:rPr>
                <w:t>S32.0</w:t>
              </w:r>
            </w:hyperlink>
            <w:r>
              <w:t xml:space="preserve">, </w:t>
            </w:r>
            <w:hyperlink r:id="rId29044" w:history="1">
              <w:r>
                <w:rPr>
                  <w:color w:val="0000FF"/>
                </w:rPr>
                <w:t>S32.00</w:t>
              </w:r>
            </w:hyperlink>
            <w:r>
              <w:t xml:space="preserve">, </w:t>
            </w:r>
            <w:hyperlink r:id="rId29045" w:history="1">
              <w:r>
                <w:rPr>
                  <w:color w:val="0000FF"/>
                </w:rPr>
                <w:t>S32.01</w:t>
              </w:r>
            </w:hyperlink>
            <w:r>
              <w:t xml:space="preserve">, </w:t>
            </w:r>
            <w:hyperlink r:id="rId29046" w:history="1">
              <w:r>
                <w:rPr>
                  <w:color w:val="0000FF"/>
                </w:rPr>
                <w:t>S32.1</w:t>
              </w:r>
            </w:hyperlink>
            <w:r>
              <w:t xml:space="preserve">, </w:t>
            </w:r>
            <w:hyperlink r:id="rId29047" w:history="1">
              <w:r>
                <w:rPr>
                  <w:color w:val="0000FF"/>
                </w:rPr>
                <w:t>S32.10</w:t>
              </w:r>
            </w:hyperlink>
            <w:r>
              <w:t xml:space="preserve">, </w:t>
            </w:r>
            <w:hyperlink r:id="rId29048" w:history="1">
              <w:r>
                <w:rPr>
                  <w:color w:val="0000FF"/>
                </w:rPr>
                <w:t>S32.11</w:t>
              </w:r>
            </w:hyperlink>
            <w:r>
              <w:t xml:space="preserve">, </w:t>
            </w:r>
            <w:hyperlink r:id="rId29049" w:history="1">
              <w:r>
                <w:rPr>
                  <w:color w:val="0000FF"/>
                </w:rPr>
                <w:t>S32.2</w:t>
              </w:r>
            </w:hyperlink>
            <w:r>
              <w:t xml:space="preserve">, </w:t>
            </w:r>
            <w:hyperlink r:id="rId29050" w:history="1">
              <w:r>
                <w:rPr>
                  <w:color w:val="0000FF"/>
                </w:rPr>
                <w:t>S32.20</w:t>
              </w:r>
            </w:hyperlink>
            <w:r>
              <w:t xml:space="preserve">, </w:t>
            </w:r>
            <w:hyperlink r:id="rId29051" w:history="1">
              <w:r>
                <w:rPr>
                  <w:color w:val="0000FF"/>
                </w:rPr>
                <w:t>S32.21</w:t>
              </w:r>
            </w:hyperlink>
            <w:r>
              <w:t xml:space="preserve">, </w:t>
            </w:r>
            <w:hyperlink r:id="rId29052" w:history="1">
              <w:r>
                <w:rPr>
                  <w:color w:val="0000FF"/>
                </w:rPr>
                <w:t>S32.8</w:t>
              </w:r>
            </w:hyperlink>
            <w:r>
              <w:t xml:space="preserve">, </w:t>
            </w:r>
            <w:hyperlink r:id="rId29053" w:history="1">
              <w:r>
                <w:rPr>
                  <w:color w:val="0000FF"/>
                </w:rPr>
                <w:t>S32.80</w:t>
              </w:r>
            </w:hyperlink>
            <w:r>
              <w:t xml:space="preserve">, </w:t>
            </w:r>
            <w:hyperlink r:id="rId29054" w:history="1">
              <w:r>
                <w:rPr>
                  <w:color w:val="0000FF"/>
                </w:rPr>
                <w:t>S32.81</w:t>
              </w:r>
            </w:hyperlink>
            <w:r>
              <w:t xml:space="preserve">, </w:t>
            </w:r>
            <w:hyperlink r:id="rId29055" w:history="1">
              <w:r>
                <w:rPr>
                  <w:color w:val="0000FF"/>
                </w:rPr>
                <w:t>S33</w:t>
              </w:r>
            </w:hyperlink>
            <w:r>
              <w:t xml:space="preserve">, </w:t>
            </w:r>
            <w:hyperlink r:id="rId29056" w:history="1">
              <w:r>
                <w:rPr>
                  <w:color w:val="0000FF"/>
                </w:rPr>
                <w:t>S33.0</w:t>
              </w:r>
            </w:hyperlink>
            <w:r>
              <w:t xml:space="preserve">, </w:t>
            </w:r>
            <w:hyperlink r:id="rId29057" w:history="1">
              <w:r>
                <w:rPr>
                  <w:color w:val="0000FF"/>
                </w:rPr>
                <w:t>S33.1</w:t>
              </w:r>
            </w:hyperlink>
            <w:r>
              <w:t xml:space="preserve">, </w:t>
            </w:r>
            <w:hyperlink r:id="rId29058" w:history="1">
              <w:r>
                <w:rPr>
                  <w:color w:val="0000FF"/>
                </w:rPr>
                <w:t>S33.2</w:t>
              </w:r>
            </w:hyperlink>
            <w:r>
              <w:t xml:space="preserve">, </w:t>
            </w:r>
            <w:hyperlink r:id="rId29059" w:history="1">
              <w:r>
                <w:rPr>
                  <w:color w:val="0000FF"/>
                </w:rPr>
                <w:t>S33.3</w:t>
              </w:r>
            </w:hyperlink>
            <w:r>
              <w:t xml:space="preserve">, </w:t>
            </w:r>
            <w:hyperlink r:id="rId29060" w:history="1">
              <w:r>
                <w:rPr>
                  <w:color w:val="0000FF"/>
                </w:rPr>
                <w:t>S33.5</w:t>
              </w:r>
            </w:hyperlink>
            <w:r>
              <w:t xml:space="preserve">, </w:t>
            </w:r>
            <w:hyperlink r:id="rId29061" w:history="1">
              <w:r>
                <w:rPr>
                  <w:color w:val="0000FF"/>
                </w:rPr>
                <w:t>S33.6</w:t>
              </w:r>
            </w:hyperlink>
            <w:r>
              <w:t xml:space="preserve">, </w:t>
            </w:r>
            <w:hyperlink r:id="rId29062" w:history="1">
              <w:r>
                <w:rPr>
                  <w:color w:val="0000FF"/>
                </w:rPr>
                <w:t>S33.7</w:t>
              </w:r>
            </w:hyperlink>
            <w:r>
              <w:t xml:space="preserve">, </w:t>
            </w:r>
            <w:hyperlink r:id="rId29063" w:history="1">
              <w:r>
                <w:rPr>
                  <w:color w:val="0000FF"/>
                </w:rPr>
                <w:t>S34</w:t>
              </w:r>
            </w:hyperlink>
            <w:r>
              <w:t xml:space="preserve">, </w:t>
            </w:r>
            <w:hyperlink r:id="rId29064" w:history="1">
              <w:r>
                <w:rPr>
                  <w:color w:val="0000FF"/>
                </w:rPr>
                <w:t>S34.0</w:t>
              </w:r>
            </w:hyperlink>
            <w:r>
              <w:t xml:space="preserve">, </w:t>
            </w:r>
            <w:hyperlink r:id="rId29065" w:history="1">
              <w:r>
                <w:rPr>
                  <w:color w:val="0000FF"/>
                </w:rPr>
                <w:t>S34.1</w:t>
              </w:r>
            </w:hyperlink>
            <w:r>
              <w:t xml:space="preserve">, </w:t>
            </w:r>
            <w:hyperlink r:id="rId29066" w:history="1">
              <w:r>
                <w:rPr>
                  <w:color w:val="0000FF"/>
                </w:rPr>
                <w:t>S34.2</w:t>
              </w:r>
            </w:hyperlink>
            <w:r>
              <w:t xml:space="preserve">, </w:t>
            </w:r>
            <w:hyperlink r:id="rId29067" w:history="1">
              <w:r>
                <w:rPr>
                  <w:color w:val="0000FF"/>
                </w:rPr>
                <w:t>S34.3</w:t>
              </w:r>
            </w:hyperlink>
            <w:r>
              <w:t xml:space="preserve">, </w:t>
            </w:r>
            <w:hyperlink r:id="rId29068" w:history="1">
              <w:r>
                <w:rPr>
                  <w:color w:val="0000FF"/>
                </w:rPr>
                <w:t>S34.4</w:t>
              </w:r>
            </w:hyperlink>
            <w:r>
              <w:t xml:space="preserve">, </w:t>
            </w:r>
            <w:hyperlink r:id="rId29069" w:history="1">
              <w:r>
                <w:rPr>
                  <w:color w:val="0000FF"/>
                </w:rPr>
                <w:t>S34.5</w:t>
              </w:r>
            </w:hyperlink>
            <w:r>
              <w:t xml:space="preserve">, </w:t>
            </w:r>
            <w:hyperlink r:id="rId29070" w:history="1">
              <w:r>
                <w:rPr>
                  <w:color w:val="0000FF"/>
                </w:rPr>
                <w:t>S34.6</w:t>
              </w:r>
            </w:hyperlink>
            <w:r>
              <w:t xml:space="preserve">, </w:t>
            </w:r>
            <w:hyperlink r:id="rId29071" w:history="1">
              <w:r>
                <w:rPr>
                  <w:color w:val="0000FF"/>
                </w:rPr>
                <w:t>S34.8</w:t>
              </w:r>
            </w:hyperlink>
            <w:r>
              <w:t xml:space="preserve">, </w:t>
            </w:r>
            <w:hyperlink r:id="rId29072" w:history="1">
              <w:r>
                <w:rPr>
                  <w:color w:val="0000FF"/>
                </w:rPr>
                <w:t>S44</w:t>
              </w:r>
            </w:hyperlink>
            <w:r>
              <w:t xml:space="preserve">, </w:t>
            </w:r>
            <w:hyperlink r:id="rId29073" w:history="1">
              <w:r>
                <w:rPr>
                  <w:color w:val="0000FF"/>
                </w:rPr>
                <w:t>S44.0</w:t>
              </w:r>
            </w:hyperlink>
            <w:r>
              <w:t xml:space="preserve">, </w:t>
            </w:r>
            <w:hyperlink r:id="rId29074" w:history="1">
              <w:r>
                <w:rPr>
                  <w:color w:val="0000FF"/>
                </w:rPr>
                <w:t>S44.1</w:t>
              </w:r>
            </w:hyperlink>
            <w:r>
              <w:t xml:space="preserve">, </w:t>
            </w:r>
            <w:hyperlink r:id="rId29075" w:history="1">
              <w:r>
                <w:rPr>
                  <w:color w:val="0000FF"/>
                </w:rPr>
                <w:t>S44.2</w:t>
              </w:r>
            </w:hyperlink>
            <w:r>
              <w:t xml:space="preserve">, </w:t>
            </w:r>
            <w:hyperlink r:id="rId29076" w:history="1">
              <w:r>
                <w:rPr>
                  <w:color w:val="0000FF"/>
                </w:rPr>
                <w:t>S44.3</w:t>
              </w:r>
            </w:hyperlink>
            <w:r>
              <w:t xml:space="preserve">, </w:t>
            </w:r>
            <w:hyperlink r:id="rId29077" w:history="1">
              <w:r>
                <w:rPr>
                  <w:color w:val="0000FF"/>
                </w:rPr>
                <w:t>S44.4</w:t>
              </w:r>
            </w:hyperlink>
            <w:r>
              <w:t xml:space="preserve">, </w:t>
            </w:r>
            <w:hyperlink r:id="rId29078" w:history="1">
              <w:r>
                <w:rPr>
                  <w:color w:val="0000FF"/>
                </w:rPr>
                <w:t>S44.5</w:t>
              </w:r>
            </w:hyperlink>
            <w:r>
              <w:t xml:space="preserve">, </w:t>
            </w:r>
            <w:hyperlink r:id="rId29079" w:history="1">
              <w:r>
                <w:rPr>
                  <w:color w:val="0000FF"/>
                </w:rPr>
                <w:t>S44.7</w:t>
              </w:r>
            </w:hyperlink>
            <w:r>
              <w:t xml:space="preserve">, </w:t>
            </w:r>
            <w:hyperlink r:id="rId29080" w:history="1">
              <w:r>
                <w:rPr>
                  <w:color w:val="0000FF"/>
                </w:rPr>
                <w:t>S44.8</w:t>
              </w:r>
            </w:hyperlink>
            <w:r>
              <w:t xml:space="preserve">, </w:t>
            </w:r>
            <w:hyperlink r:id="rId29081" w:history="1">
              <w:r>
                <w:rPr>
                  <w:color w:val="0000FF"/>
                </w:rPr>
                <w:t>S44.9</w:t>
              </w:r>
            </w:hyperlink>
            <w:r>
              <w:t xml:space="preserve">, </w:t>
            </w:r>
            <w:hyperlink r:id="rId29082" w:history="1">
              <w:r>
                <w:rPr>
                  <w:color w:val="0000FF"/>
                </w:rPr>
                <w:t>S54</w:t>
              </w:r>
            </w:hyperlink>
            <w:r>
              <w:t xml:space="preserve">, </w:t>
            </w:r>
            <w:hyperlink r:id="rId29083" w:history="1">
              <w:r>
                <w:rPr>
                  <w:color w:val="0000FF"/>
                </w:rPr>
                <w:t>S54.0</w:t>
              </w:r>
            </w:hyperlink>
            <w:r>
              <w:t xml:space="preserve">, </w:t>
            </w:r>
            <w:hyperlink r:id="rId29084" w:history="1">
              <w:r>
                <w:rPr>
                  <w:color w:val="0000FF"/>
                </w:rPr>
                <w:t>S54.1</w:t>
              </w:r>
            </w:hyperlink>
            <w:r>
              <w:t xml:space="preserve">, </w:t>
            </w:r>
            <w:hyperlink r:id="rId29085" w:history="1">
              <w:r>
                <w:rPr>
                  <w:color w:val="0000FF"/>
                </w:rPr>
                <w:t>S54.2</w:t>
              </w:r>
            </w:hyperlink>
            <w:r>
              <w:t xml:space="preserve">, </w:t>
            </w:r>
            <w:hyperlink r:id="rId29086" w:history="1">
              <w:r>
                <w:rPr>
                  <w:color w:val="0000FF"/>
                </w:rPr>
                <w:t>S54.3</w:t>
              </w:r>
            </w:hyperlink>
            <w:r>
              <w:t xml:space="preserve">, </w:t>
            </w:r>
            <w:hyperlink r:id="rId29087" w:history="1">
              <w:r>
                <w:rPr>
                  <w:color w:val="0000FF"/>
                </w:rPr>
                <w:t>S54.7</w:t>
              </w:r>
            </w:hyperlink>
            <w:r>
              <w:t xml:space="preserve">, </w:t>
            </w:r>
            <w:hyperlink r:id="rId29088" w:history="1">
              <w:r>
                <w:rPr>
                  <w:color w:val="0000FF"/>
                </w:rPr>
                <w:t>S54.8</w:t>
              </w:r>
            </w:hyperlink>
            <w:r>
              <w:t xml:space="preserve">, </w:t>
            </w:r>
            <w:hyperlink r:id="rId29089" w:history="1">
              <w:r>
                <w:rPr>
                  <w:color w:val="0000FF"/>
                </w:rPr>
                <w:t>S54.9</w:t>
              </w:r>
            </w:hyperlink>
            <w:r>
              <w:t xml:space="preserve">, </w:t>
            </w:r>
            <w:hyperlink r:id="rId29090" w:history="1">
              <w:r>
                <w:rPr>
                  <w:color w:val="0000FF"/>
                </w:rPr>
                <w:t>S64</w:t>
              </w:r>
            </w:hyperlink>
            <w:r>
              <w:t xml:space="preserve">, </w:t>
            </w:r>
            <w:hyperlink r:id="rId29091" w:history="1">
              <w:r>
                <w:rPr>
                  <w:color w:val="0000FF"/>
                </w:rPr>
                <w:t>S64.0</w:t>
              </w:r>
            </w:hyperlink>
            <w:r>
              <w:t xml:space="preserve">, </w:t>
            </w:r>
            <w:hyperlink r:id="rId29092" w:history="1">
              <w:r>
                <w:rPr>
                  <w:color w:val="0000FF"/>
                </w:rPr>
                <w:t>S64.1</w:t>
              </w:r>
            </w:hyperlink>
            <w:r>
              <w:t xml:space="preserve">, </w:t>
            </w:r>
            <w:hyperlink r:id="rId29093" w:history="1">
              <w:r>
                <w:rPr>
                  <w:color w:val="0000FF"/>
                </w:rPr>
                <w:t>S64.2</w:t>
              </w:r>
            </w:hyperlink>
            <w:r>
              <w:t xml:space="preserve">, </w:t>
            </w:r>
            <w:hyperlink r:id="rId29094" w:history="1">
              <w:r>
                <w:rPr>
                  <w:color w:val="0000FF"/>
                </w:rPr>
                <w:t>S64.3</w:t>
              </w:r>
            </w:hyperlink>
            <w:r>
              <w:t xml:space="preserve">, </w:t>
            </w:r>
            <w:hyperlink r:id="rId29095" w:history="1">
              <w:r>
                <w:rPr>
                  <w:color w:val="0000FF"/>
                </w:rPr>
                <w:t>S64.4</w:t>
              </w:r>
            </w:hyperlink>
            <w:r>
              <w:t xml:space="preserve">, </w:t>
            </w:r>
            <w:hyperlink r:id="rId29096" w:history="1">
              <w:r>
                <w:rPr>
                  <w:color w:val="0000FF"/>
                </w:rPr>
                <w:t>S64.7</w:t>
              </w:r>
            </w:hyperlink>
            <w:r>
              <w:t xml:space="preserve">, </w:t>
            </w:r>
            <w:hyperlink r:id="rId29097" w:history="1">
              <w:r>
                <w:rPr>
                  <w:color w:val="0000FF"/>
                </w:rPr>
                <w:t>S64.8</w:t>
              </w:r>
            </w:hyperlink>
            <w:r>
              <w:t xml:space="preserve">, </w:t>
            </w:r>
            <w:hyperlink r:id="rId29098" w:history="1">
              <w:r>
                <w:rPr>
                  <w:color w:val="0000FF"/>
                </w:rPr>
                <w:t>S64.9</w:t>
              </w:r>
            </w:hyperlink>
            <w:r>
              <w:t xml:space="preserve">, </w:t>
            </w:r>
            <w:hyperlink r:id="rId29099" w:history="1">
              <w:r>
                <w:rPr>
                  <w:color w:val="0000FF"/>
                </w:rPr>
                <w:t>S74</w:t>
              </w:r>
            </w:hyperlink>
            <w:r>
              <w:t xml:space="preserve">, </w:t>
            </w:r>
            <w:hyperlink r:id="rId29100" w:history="1">
              <w:r>
                <w:rPr>
                  <w:color w:val="0000FF"/>
                </w:rPr>
                <w:t>S74.0</w:t>
              </w:r>
            </w:hyperlink>
            <w:r>
              <w:t xml:space="preserve">, </w:t>
            </w:r>
            <w:hyperlink r:id="rId29101" w:history="1">
              <w:r>
                <w:rPr>
                  <w:color w:val="0000FF"/>
                </w:rPr>
                <w:t>S74.1</w:t>
              </w:r>
            </w:hyperlink>
            <w:r>
              <w:t xml:space="preserve">, </w:t>
            </w:r>
            <w:hyperlink r:id="rId29102" w:history="1">
              <w:r>
                <w:rPr>
                  <w:color w:val="0000FF"/>
                </w:rPr>
                <w:t>S74.2</w:t>
              </w:r>
            </w:hyperlink>
            <w:r>
              <w:t xml:space="preserve">, </w:t>
            </w:r>
            <w:hyperlink r:id="rId29103" w:history="1">
              <w:r>
                <w:rPr>
                  <w:color w:val="0000FF"/>
                </w:rPr>
                <w:t>S74.7</w:t>
              </w:r>
            </w:hyperlink>
            <w:r>
              <w:t xml:space="preserve">, </w:t>
            </w:r>
            <w:hyperlink r:id="rId29104" w:history="1">
              <w:r>
                <w:rPr>
                  <w:color w:val="0000FF"/>
                </w:rPr>
                <w:t>S74.8</w:t>
              </w:r>
            </w:hyperlink>
            <w:r>
              <w:t xml:space="preserve">, </w:t>
            </w:r>
            <w:hyperlink r:id="rId29105" w:history="1">
              <w:r>
                <w:rPr>
                  <w:color w:val="0000FF"/>
                </w:rPr>
                <w:t>S74.9</w:t>
              </w:r>
            </w:hyperlink>
            <w:r>
              <w:t xml:space="preserve">, </w:t>
            </w:r>
            <w:hyperlink r:id="rId29106" w:history="1">
              <w:r>
                <w:rPr>
                  <w:color w:val="0000FF"/>
                </w:rPr>
                <w:t>S84</w:t>
              </w:r>
            </w:hyperlink>
            <w:r>
              <w:t xml:space="preserve">, </w:t>
            </w:r>
            <w:hyperlink r:id="rId29107" w:history="1">
              <w:r>
                <w:rPr>
                  <w:color w:val="0000FF"/>
                </w:rPr>
                <w:t>S84.0</w:t>
              </w:r>
            </w:hyperlink>
            <w:r>
              <w:t xml:space="preserve">, </w:t>
            </w:r>
            <w:hyperlink r:id="rId29108" w:history="1">
              <w:r>
                <w:rPr>
                  <w:color w:val="0000FF"/>
                </w:rPr>
                <w:t>S84.1</w:t>
              </w:r>
            </w:hyperlink>
            <w:r>
              <w:t xml:space="preserve">, </w:t>
            </w:r>
            <w:hyperlink r:id="rId29109" w:history="1">
              <w:r>
                <w:rPr>
                  <w:color w:val="0000FF"/>
                </w:rPr>
                <w:t>S84.2</w:t>
              </w:r>
            </w:hyperlink>
            <w:r>
              <w:t xml:space="preserve">, </w:t>
            </w:r>
            <w:hyperlink r:id="rId29110" w:history="1">
              <w:r>
                <w:rPr>
                  <w:color w:val="0000FF"/>
                </w:rPr>
                <w:t>S84.7</w:t>
              </w:r>
            </w:hyperlink>
            <w:r>
              <w:t xml:space="preserve">, </w:t>
            </w:r>
            <w:hyperlink r:id="rId29111" w:history="1">
              <w:r>
                <w:rPr>
                  <w:color w:val="0000FF"/>
                </w:rPr>
                <w:t>S84.8</w:t>
              </w:r>
            </w:hyperlink>
            <w:r>
              <w:t xml:space="preserve">, </w:t>
            </w:r>
            <w:hyperlink r:id="rId29112" w:history="1">
              <w:r>
                <w:rPr>
                  <w:color w:val="0000FF"/>
                </w:rPr>
                <w:t>S84.9</w:t>
              </w:r>
            </w:hyperlink>
            <w:r>
              <w:t xml:space="preserve">, </w:t>
            </w:r>
            <w:hyperlink r:id="rId29113" w:history="1">
              <w:r>
                <w:rPr>
                  <w:color w:val="0000FF"/>
                </w:rPr>
                <w:t>S94</w:t>
              </w:r>
            </w:hyperlink>
            <w:r>
              <w:t xml:space="preserve">, </w:t>
            </w:r>
            <w:hyperlink r:id="rId29114" w:history="1">
              <w:r>
                <w:rPr>
                  <w:color w:val="0000FF"/>
                </w:rPr>
                <w:t>S94.0</w:t>
              </w:r>
            </w:hyperlink>
            <w:r>
              <w:t xml:space="preserve">, </w:t>
            </w:r>
            <w:hyperlink r:id="rId29115" w:history="1">
              <w:r>
                <w:rPr>
                  <w:color w:val="0000FF"/>
                </w:rPr>
                <w:t>S94.1</w:t>
              </w:r>
            </w:hyperlink>
            <w:r>
              <w:t xml:space="preserve">, </w:t>
            </w:r>
            <w:hyperlink r:id="rId29116" w:history="1">
              <w:r>
                <w:rPr>
                  <w:color w:val="0000FF"/>
                </w:rPr>
                <w:t>S94.2</w:t>
              </w:r>
            </w:hyperlink>
            <w:r>
              <w:t xml:space="preserve">, </w:t>
            </w:r>
            <w:hyperlink r:id="rId29117" w:history="1">
              <w:r>
                <w:rPr>
                  <w:color w:val="0000FF"/>
                </w:rPr>
                <w:t>S94.3</w:t>
              </w:r>
            </w:hyperlink>
            <w:r>
              <w:t xml:space="preserve">, </w:t>
            </w:r>
            <w:hyperlink r:id="rId29118" w:history="1">
              <w:r>
                <w:rPr>
                  <w:color w:val="0000FF"/>
                </w:rPr>
                <w:t>S94.7</w:t>
              </w:r>
            </w:hyperlink>
            <w:r>
              <w:t xml:space="preserve">, </w:t>
            </w:r>
            <w:hyperlink r:id="rId29119" w:history="1">
              <w:r>
                <w:rPr>
                  <w:color w:val="0000FF"/>
                </w:rPr>
                <w:t>S94.8</w:t>
              </w:r>
            </w:hyperlink>
            <w:r>
              <w:t xml:space="preserve">, </w:t>
            </w:r>
            <w:hyperlink r:id="rId29120" w:history="1">
              <w:r>
                <w:rPr>
                  <w:color w:val="0000FF"/>
                </w:rPr>
                <w:t>S94.9</w:t>
              </w:r>
            </w:hyperlink>
            <w:r>
              <w:t xml:space="preserve">, </w:t>
            </w:r>
            <w:hyperlink r:id="rId29121" w:history="1">
              <w:r>
                <w:rPr>
                  <w:color w:val="0000FF"/>
                </w:rPr>
                <w:t>T02</w:t>
              </w:r>
            </w:hyperlink>
            <w:r>
              <w:t xml:space="preserve">, </w:t>
            </w:r>
            <w:hyperlink r:id="rId29122" w:history="1">
              <w:r>
                <w:rPr>
                  <w:color w:val="0000FF"/>
                </w:rPr>
                <w:t>T02.0</w:t>
              </w:r>
            </w:hyperlink>
            <w:r>
              <w:t xml:space="preserve">, </w:t>
            </w:r>
            <w:hyperlink r:id="rId29123" w:history="1">
              <w:r>
                <w:rPr>
                  <w:color w:val="0000FF"/>
                </w:rPr>
                <w:t>T02.00</w:t>
              </w:r>
            </w:hyperlink>
            <w:r>
              <w:t xml:space="preserve">, </w:t>
            </w:r>
            <w:hyperlink r:id="rId29124" w:history="1">
              <w:r>
                <w:rPr>
                  <w:color w:val="0000FF"/>
                </w:rPr>
                <w:t>T02.01</w:t>
              </w:r>
            </w:hyperlink>
            <w:r>
              <w:t xml:space="preserve">, </w:t>
            </w:r>
            <w:hyperlink r:id="rId29125" w:history="1">
              <w:r>
                <w:rPr>
                  <w:color w:val="0000FF"/>
                </w:rPr>
                <w:t>T08</w:t>
              </w:r>
            </w:hyperlink>
            <w:r>
              <w:t xml:space="preserve">, </w:t>
            </w:r>
            <w:hyperlink r:id="rId29126" w:history="1">
              <w:r>
                <w:rPr>
                  <w:color w:val="0000FF"/>
                </w:rPr>
                <w:t>T08.0</w:t>
              </w:r>
            </w:hyperlink>
            <w:r>
              <w:t xml:space="preserve">, </w:t>
            </w:r>
            <w:hyperlink r:id="rId29127" w:history="1">
              <w:r>
                <w:rPr>
                  <w:color w:val="0000FF"/>
                </w:rPr>
                <w:t>T08.1</w:t>
              </w:r>
            </w:hyperlink>
            <w:r>
              <w:t xml:space="preserve">, </w:t>
            </w:r>
            <w:hyperlink r:id="rId29128" w:history="1">
              <w:r>
                <w:rPr>
                  <w:color w:val="0000FF"/>
                </w:rPr>
                <w:t>T09.3</w:t>
              </w:r>
            </w:hyperlink>
            <w:r>
              <w:t xml:space="preserve">, </w:t>
            </w:r>
            <w:hyperlink r:id="rId29129" w:history="1">
              <w:r>
                <w:rPr>
                  <w:color w:val="0000FF"/>
                </w:rPr>
                <w:t>T09.4</w:t>
              </w:r>
            </w:hyperlink>
            <w:r>
              <w:t xml:space="preserve">, </w:t>
            </w:r>
            <w:hyperlink r:id="rId29130" w:history="1">
              <w:r>
                <w:rPr>
                  <w:color w:val="0000FF"/>
                </w:rPr>
                <w:t>T11.3</w:t>
              </w:r>
            </w:hyperlink>
            <w:r>
              <w:t xml:space="preserve">, </w:t>
            </w:r>
            <w:hyperlink r:id="rId29131" w:history="1">
              <w:r>
                <w:rPr>
                  <w:color w:val="0000FF"/>
                </w:rPr>
                <w:t>T13.3</w:t>
              </w:r>
            </w:hyperlink>
            <w:r>
              <w:t xml:space="preserve">, </w:t>
            </w:r>
            <w:hyperlink r:id="rId29132" w:history="1">
              <w:r>
                <w:rPr>
                  <w:color w:val="0000FF"/>
                </w:rPr>
                <w:t>T14.4</w:t>
              </w:r>
            </w:hyperlink>
            <w:r>
              <w:t xml:space="preserve">, </w:t>
            </w:r>
            <w:hyperlink r:id="rId29133" w:history="1">
              <w:r>
                <w:rPr>
                  <w:color w:val="0000FF"/>
                </w:rPr>
                <w:t>T85</w:t>
              </w:r>
            </w:hyperlink>
            <w:r>
              <w:t xml:space="preserve">, </w:t>
            </w:r>
            <w:hyperlink r:id="rId29134" w:history="1">
              <w:r>
                <w:rPr>
                  <w:color w:val="0000FF"/>
                </w:rPr>
                <w:t>T85.0</w:t>
              </w:r>
            </w:hyperlink>
            <w:r>
              <w:t xml:space="preserve">, </w:t>
            </w:r>
            <w:hyperlink r:id="rId29135" w:history="1">
              <w:r>
                <w:rPr>
                  <w:color w:val="0000FF"/>
                </w:rPr>
                <w:t>T85.1</w:t>
              </w:r>
            </w:hyperlink>
            <w:r>
              <w:t xml:space="preserve">, </w:t>
            </w:r>
            <w:hyperlink r:id="rId29136" w:history="1">
              <w:r>
                <w:rPr>
                  <w:color w:val="0000FF"/>
                </w:rPr>
                <w:t>T90.2</w:t>
              </w:r>
            </w:hyperlink>
            <w:r>
              <w:t xml:space="preserve">, </w:t>
            </w:r>
            <w:hyperlink r:id="rId29137" w:history="1">
              <w:r>
                <w:rPr>
                  <w:color w:val="0000FF"/>
                </w:rPr>
                <w:t>T90.3</w:t>
              </w:r>
            </w:hyperlink>
            <w:r>
              <w:t xml:space="preserve">, </w:t>
            </w:r>
            <w:hyperlink r:id="rId29138" w:history="1">
              <w:r>
                <w:rPr>
                  <w:color w:val="0000FF"/>
                </w:rPr>
                <w:t>T90.5</w:t>
              </w:r>
            </w:hyperlink>
            <w:r>
              <w:t xml:space="preserve">, </w:t>
            </w:r>
            <w:hyperlink r:id="rId29139" w:history="1">
              <w:r>
                <w:rPr>
                  <w:color w:val="0000FF"/>
                </w:rPr>
                <w:t>T90.8</w:t>
              </w:r>
            </w:hyperlink>
            <w:r>
              <w:t xml:space="preserve">, </w:t>
            </w:r>
            <w:hyperlink r:id="rId29140" w:history="1">
              <w:r>
                <w:rPr>
                  <w:color w:val="0000FF"/>
                </w:rPr>
                <w:t>T90.9</w:t>
              </w:r>
            </w:hyperlink>
            <w:r>
              <w:t xml:space="preserve">, </w:t>
            </w:r>
            <w:hyperlink r:id="rId29141" w:history="1">
              <w:r>
                <w:rPr>
                  <w:color w:val="0000FF"/>
                </w:rPr>
                <w:t>T91.1</w:t>
              </w:r>
            </w:hyperlink>
            <w:r>
              <w:t xml:space="preserve">, </w:t>
            </w:r>
            <w:hyperlink r:id="rId29142" w:history="1">
              <w:r>
                <w:rPr>
                  <w:color w:val="0000FF"/>
                </w:rPr>
                <w:t>T91.3</w:t>
              </w:r>
            </w:hyperlink>
            <w:r>
              <w:t xml:space="preserve">, </w:t>
            </w:r>
            <w:hyperlink r:id="rId29143" w:history="1">
              <w:r>
                <w:rPr>
                  <w:color w:val="0000FF"/>
                </w:rPr>
                <w:t>T92.4</w:t>
              </w:r>
            </w:hyperlink>
            <w:r>
              <w:t xml:space="preserve">, </w:t>
            </w:r>
            <w:hyperlink r:id="rId29144" w:history="1">
              <w:r>
                <w:rPr>
                  <w:color w:val="0000FF"/>
                </w:rPr>
                <w:t>T93.4</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0,94</w:t>
            </w:r>
          </w:p>
        </w:tc>
      </w:tr>
      <w:tr w:rsidR="00000000">
        <w:tc>
          <w:tcPr>
            <w:tcW w:w="567" w:type="dxa"/>
          </w:tcPr>
          <w:p w:rsidR="00000000" w:rsidRDefault="003F2C8F">
            <w:pPr>
              <w:pStyle w:val="ConsPlusNormal"/>
              <w:jc w:val="center"/>
            </w:pPr>
            <w:r>
              <w:lastRenderedPageBreak/>
              <w:t>43</w:t>
            </w:r>
          </w:p>
        </w:tc>
        <w:tc>
          <w:tcPr>
            <w:tcW w:w="2551" w:type="dxa"/>
          </w:tcPr>
          <w:p w:rsidR="00000000" w:rsidRDefault="003F2C8F">
            <w:pPr>
              <w:pStyle w:val="ConsPlusNormal"/>
            </w:pPr>
            <w:r>
              <w:t>Операции на периферической нервной системе</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29145" w:history="1">
              <w:r>
                <w:rPr>
                  <w:color w:val="0000FF"/>
                </w:rPr>
                <w:t>A16.24.001</w:t>
              </w:r>
            </w:hyperlink>
            <w:r>
              <w:t xml:space="preserve">, </w:t>
            </w:r>
            <w:hyperlink r:id="rId29146" w:history="1">
              <w:r>
                <w:rPr>
                  <w:color w:val="0000FF"/>
                </w:rPr>
                <w:t>A16.24.003</w:t>
              </w:r>
            </w:hyperlink>
            <w:r>
              <w:t xml:space="preserve">, </w:t>
            </w:r>
            <w:hyperlink r:id="rId29147" w:history="1">
              <w:r>
                <w:rPr>
                  <w:color w:val="0000FF"/>
                </w:rPr>
                <w:t>A16.24.004</w:t>
              </w:r>
            </w:hyperlink>
            <w:r>
              <w:t>,</w:t>
            </w:r>
            <w:r>
              <w:t xml:space="preserve"> </w:t>
            </w:r>
            <w:hyperlink r:id="rId29148" w:history="1">
              <w:r>
                <w:rPr>
                  <w:color w:val="0000FF"/>
                </w:rPr>
                <w:t>A16.24.016</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2,57</w:t>
            </w:r>
          </w:p>
        </w:tc>
      </w:tr>
      <w:tr w:rsidR="00000000">
        <w:tc>
          <w:tcPr>
            <w:tcW w:w="567" w:type="dxa"/>
          </w:tcPr>
          <w:p w:rsidR="00000000" w:rsidRDefault="003F2C8F">
            <w:pPr>
              <w:pStyle w:val="ConsPlusNormal"/>
              <w:jc w:val="center"/>
              <w:outlineLvl w:val="3"/>
            </w:pPr>
            <w:r>
              <w:t>17</w:t>
            </w:r>
          </w:p>
        </w:tc>
        <w:tc>
          <w:tcPr>
            <w:tcW w:w="14117" w:type="dxa"/>
            <w:gridSpan w:val="4"/>
          </w:tcPr>
          <w:p w:rsidR="00000000" w:rsidRDefault="003F2C8F">
            <w:pPr>
              <w:pStyle w:val="ConsPlusNormal"/>
            </w:pPr>
            <w:r>
              <w:t>Неонатология</w:t>
            </w:r>
          </w:p>
        </w:tc>
        <w:tc>
          <w:tcPr>
            <w:tcW w:w="1077" w:type="dxa"/>
          </w:tcPr>
          <w:p w:rsidR="00000000" w:rsidRDefault="003F2C8F">
            <w:pPr>
              <w:pStyle w:val="ConsPlusNormal"/>
              <w:jc w:val="center"/>
            </w:pPr>
            <w:r>
              <w:t>1,79</w:t>
            </w:r>
          </w:p>
        </w:tc>
      </w:tr>
      <w:tr w:rsidR="00000000">
        <w:tc>
          <w:tcPr>
            <w:tcW w:w="567" w:type="dxa"/>
          </w:tcPr>
          <w:p w:rsidR="00000000" w:rsidRDefault="003F2C8F">
            <w:pPr>
              <w:pStyle w:val="ConsPlusNormal"/>
              <w:jc w:val="center"/>
            </w:pPr>
            <w:r>
              <w:t>44</w:t>
            </w:r>
          </w:p>
        </w:tc>
        <w:tc>
          <w:tcPr>
            <w:tcW w:w="2551" w:type="dxa"/>
          </w:tcPr>
          <w:p w:rsidR="00000000" w:rsidRDefault="003F2C8F">
            <w:pPr>
              <w:pStyle w:val="ConsPlusNormal"/>
            </w:pPr>
            <w:r>
              <w:t>Нарушения, возникшие в перинатальном периоде</w:t>
            </w:r>
          </w:p>
        </w:tc>
        <w:tc>
          <w:tcPr>
            <w:tcW w:w="6350" w:type="dxa"/>
          </w:tcPr>
          <w:p w:rsidR="00000000" w:rsidRDefault="003F2C8F">
            <w:pPr>
              <w:pStyle w:val="ConsPlusNormal"/>
            </w:pPr>
            <w:hyperlink r:id="rId29149" w:history="1">
              <w:r>
                <w:rPr>
                  <w:color w:val="0000FF"/>
                </w:rPr>
                <w:t>P00</w:t>
              </w:r>
            </w:hyperlink>
            <w:r>
              <w:t xml:space="preserve">, </w:t>
            </w:r>
            <w:hyperlink r:id="rId29150" w:history="1">
              <w:r>
                <w:rPr>
                  <w:color w:val="0000FF"/>
                </w:rPr>
                <w:t>P00.0</w:t>
              </w:r>
            </w:hyperlink>
            <w:r>
              <w:t xml:space="preserve">, </w:t>
            </w:r>
            <w:hyperlink r:id="rId29151" w:history="1">
              <w:r>
                <w:rPr>
                  <w:color w:val="0000FF"/>
                </w:rPr>
                <w:t>P00.1</w:t>
              </w:r>
            </w:hyperlink>
            <w:r>
              <w:t xml:space="preserve">, </w:t>
            </w:r>
            <w:hyperlink r:id="rId29152" w:history="1">
              <w:r>
                <w:rPr>
                  <w:color w:val="0000FF"/>
                </w:rPr>
                <w:t>P00.2</w:t>
              </w:r>
            </w:hyperlink>
            <w:r>
              <w:t xml:space="preserve">, </w:t>
            </w:r>
            <w:hyperlink r:id="rId29153" w:history="1">
              <w:r>
                <w:rPr>
                  <w:color w:val="0000FF"/>
                </w:rPr>
                <w:t>P00.3</w:t>
              </w:r>
            </w:hyperlink>
            <w:r>
              <w:t xml:space="preserve">, </w:t>
            </w:r>
            <w:hyperlink r:id="rId29154" w:history="1">
              <w:r>
                <w:rPr>
                  <w:color w:val="0000FF"/>
                </w:rPr>
                <w:t>P00.4</w:t>
              </w:r>
            </w:hyperlink>
            <w:r>
              <w:t xml:space="preserve">, </w:t>
            </w:r>
            <w:hyperlink r:id="rId29155" w:history="1">
              <w:r>
                <w:rPr>
                  <w:color w:val="0000FF"/>
                </w:rPr>
                <w:t>P00.5</w:t>
              </w:r>
            </w:hyperlink>
            <w:r>
              <w:t xml:space="preserve">, </w:t>
            </w:r>
            <w:hyperlink r:id="rId29156" w:history="1">
              <w:r>
                <w:rPr>
                  <w:color w:val="0000FF"/>
                </w:rPr>
                <w:t>P00.6</w:t>
              </w:r>
            </w:hyperlink>
            <w:r>
              <w:t xml:space="preserve">, </w:t>
            </w:r>
            <w:hyperlink r:id="rId29157" w:history="1">
              <w:r>
                <w:rPr>
                  <w:color w:val="0000FF"/>
                </w:rPr>
                <w:t>P00.7</w:t>
              </w:r>
            </w:hyperlink>
            <w:r>
              <w:t xml:space="preserve">, </w:t>
            </w:r>
            <w:hyperlink r:id="rId29158" w:history="1">
              <w:r>
                <w:rPr>
                  <w:color w:val="0000FF"/>
                </w:rPr>
                <w:t>P00.8</w:t>
              </w:r>
            </w:hyperlink>
            <w:r>
              <w:t xml:space="preserve">, </w:t>
            </w:r>
            <w:hyperlink r:id="rId29159" w:history="1">
              <w:r>
                <w:rPr>
                  <w:color w:val="0000FF"/>
                </w:rPr>
                <w:t>P00.9</w:t>
              </w:r>
            </w:hyperlink>
            <w:r>
              <w:t xml:space="preserve">, </w:t>
            </w:r>
            <w:hyperlink r:id="rId29160" w:history="1">
              <w:r>
                <w:rPr>
                  <w:color w:val="0000FF"/>
                </w:rPr>
                <w:t>P01</w:t>
              </w:r>
            </w:hyperlink>
            <w:r>
              <w:t xml:space="preserve">, </w:t>
            </w:r>
            <w:hyperlink r:id="rId29161" w:history="1">
              <w:r>
                <w:rPr>
                  <w:color w:val="0000FF"/>
                </w:rPr>
                <w:t>P01.0</w:t>
              </w:r>
            </w:hyperlink>
            <w:r>
              <w:t xml:space="preserve">, </w:t>
            </w:r>
            <w:hyperlink r:id="rId29162" w:history="1">
              <w:r>
                <w:rPr>
                  <w:color w:val="0000FF"/>
                </w:rPr>
                <w:t>P01.1</w:t>
              </w:r>
            </w:hyperlink>
            <w:r>
              <w:t xml:space="preserve">, </w:t>
            </w:r>
            <w:hyperlink r:id="rId29163" w:history="1">
              <w:r>
                <w:rPr>
                  <w:color w:val="0000FF"/>
                </w:rPr>
                <w:t>P01.2</w:t>
              </w:r>
            </w:hyperlink>
            <w:r>
              <w:t xml:space="preserve">, </w:t>
            </w:r>
            <w:hyperlink r:id="rId29164" w:history="1">
              <w:r>
                <w:rPr>
                  <w:color w:val="0000FF"/>
                </w:rPr>
                <w:t>P01.3</w:t>
              </w:r>
            </w:hyperlink>
            <w:r>
              <w:t xml:space="preserve">, </w:t>
            </w:r>
            <w:hyperlink r:id="rId29165" w:history="1">
              <w:r>
                <w:rPr>
                  <w:color w:val="0000FF"/>
                </w:rPr>
                <w:t>P01.4</w:t>
              </w:r>
            </w:hyperlink>
            <w:r>
              <w:t xml:space="preserve">, </w:t>
            </w:r>
            <w:hyperlink r:id="rId29166" w:history="1">
              <w:r>
                <w:rPr>
                  <w:color w:val="0000FF"/>
                </w:rPr>
                <w:t>P01.5</w:t>
              </w:r>
            </w:hyperlink>
            <w:r>
              <w:t xml:space="preserve">, </w:t>
            </w:r>
            <w:hyperlink r:id="rId29167" w:history="1">
              <w:r>
                <w:rPr>
                  <w:color w:val="0000FF"/>
                </w:rPr>
                <w:t>P01.6</w:t>
              </w:r>
            </w:hyperlink>
            <w:r>
              <w:t xml:space="preserve">, </w:t>
            </w:r>
            <w:hyperlink r:id="rId29168" w:history="1">
              <w:r>
                <w:rPr>
                  <w:color w:val="0000FF"/>
                </w:rPr>
                <w:t>P01.7</w:t>
              </w:r>
            </w:hyperlink>
            <w:r>
              <w:t xml:space="preserve">, </w:t>
            </w:r>
            <w:hyperlink r:id="rId29169" w:history="1">
              <w:r>
                <w:rPr>
                  <w:color w:val="0000FF"/>
                </w:rPr>
                <w:t>P01.8</w:t>
              </w:r>
            </w:hyperlink>
            <w:r>
              <w:t xml:space="preserve">, </w:t>
            </w:r>
            <w:hyperlink r:id="rId29170" w:history="1">
              <w:r>
                <w:rPr>
                  <w:color w:val="0000FF"/>
                </w:rPr>
                <w:t>P01.9</w:t>
              </w:r>
            </w:hyperlink>
            <w:r>
              <w:t xml:space="preserve">, </w:t>
            </w:r>
            <w:hyperlink r:id="rId29171" w:history="1">
              <w:r>
                <w:rPr>
                  <w:color w:val="0000FF"/>
                </w:rPr>
                <w:t>P02</w:t>
              </w:r>
            </w:hyperlink>
            <w:r>
              <w:t xml:space="preserve">, </w:t>
            </w:r>
            <w:hyperlink r:id="rId29172" w:history="1">
              <w:r>
                <w:rPr>
                  <w:color w:val="0000FF"/>
                </w:rPr>
                <w:t>P02.0</w:t>
              </w:r>
            </w:hyperlink>
            <w:r>
              <w:t xml:space="preserve">, </w:t>
            </w:r>
            <w:hyperlink r:id="rId29173" w:history="1">
              <w:r>
                <w:rPr>
                  <w:color w:val="0000FF"/>
                </w:rPr>
                <w:t>P02.1</w:t>
              </w:r>
            </w:hyperlink>
            <w:r>
              <w:t xml:space="preserve">, </w:t>
            </w:r>
            <w:hyperlink r:id="rId29174" w:history="1">
              <w:r>
                <w:rPr>
                  <w:color w:val="0000FF"/>
                </w:rPr>
                <w:t>P02.2</w:t>
              </w:r>
            </w:hyperlink>
            <w:r>
              <w:t xml:space="preserve">, </w:t>
            </w:r>
            <w:hyperlink r:id="rId29175" w:history="1">
              <w:r>
                <w:rPr>
                  <w:color w:val="0000FF"/>
                </w:rPr>
                <w:t>P02.3</w:t>
              </w:r>
            </w:hyperlink>
            <w:r>
              <w:t xml:space="preserve">, </w:t>
            </w:r>
            <w:hyperlink r:id="rId29176" w:history="1">
              <w:r>
                <w:rPr>
                  <w:color w:val="0000FF"/>
                </w:rPr>
                <w:t>P02.4</w:t>
              </w:r>
            </w:hyperlink>
            <w:r>
              <w:t xml:space="preserve">, </w:t>
            </w:r>
            <w:hyperlink r:id="rId29177" w:history="1">
              <w:r>
                <w:rPr>
                  <w:color w:val="0000FF"/>
                </w:rPr>
                <w:t>P02.5</w:t>
              </w:r>
            </w:hyperlink>
            <w:r>
              <w:t xml:space="preserve">, </w:t>
            </w:r>
            <w:hyperlink r:id="rId29178" w:history="1">
              <w:r>
                <w:rPr>
                  <w:color w:val="0000FF"/>
                </w:rPr>
                <w:t>P02.6</w:t>
              </w:r>
            </w:hyperlink>
            <w:r>
              <w:t xml:space="preserve">, </w:t>
            </w:r>
            <w:hyperlink r:id="rId29179" w:history="1">
              <w:r>
                <w:rPr>
                  <w:color w:val="0000FF"/>
                </w:rPr>
                <w:t>P02.7</w:t>
              </w:r>
            </w:hyperlink>
            <w:r>
              <w:t xml:space="preserve">, </w:t>
            </w:r>
            <w:hyperlink r:id="rId29180" w:history="1">
              <w:r>
                <w:rPr>
                  <w:color w:val="0000FF"/>
                </w:rPr>
                <w:t>P02.8</w:t>
              </w:r>
            </w:hyperlink>
            <w:r>
              <w:t xml:space="preserve">, </w:t>
            </w:r>
            <w:hyperlink r:id="rId29181" w:history="1">
              <w:r>
                <w:rPr>
                  <w:color w:val="0000FF"/>
                </w:rPr>
                <w:t>P02.9</w:t>
              </w:r>
            </w:hyperlink>
            <w:r>
              <w:t xml:space="preserve">, </w:t>
            </w:r>
            <w:hyperlink r:id="rId29182" w:history="1">
              <w:r>
                <w:rPr>
                  <w:color w:val="0000FF"/>
                </w:rPr>
                <w:t>P03</w:t>
              </w:r>
            </w:hyperlink>
            <w:r>
              <w:t xml:space="preserve">, </w:t>
            </w:r>
            <w:hyperlink r:id="rId29183" w:history="1">
              <w:r>
                <w:rPr>
                  <w:color w:val="0000FF"/>
                </w:rPr>
                <w:t>P03.0</w:t>
              </w:r>
            </w:hyperlink>
            <w:r>
              <w:t xml:space="preserve">, </w:t>
            </w:r>
            <w:hyperlink r:id="rId29184" w:history="1">
              <w:r>
                <w:rPr>
                  <w:color w:val="0000FF"/>
                </w:rPr>
                <w:t>P03.1</w:t>
              </w:r>
            </w:hyperlink>
            <w:r>
              <w:t xml:space="preserve">, </w:t>
            </w:r>
            <w:hyperlink r:id="rId29185" w:history="1">
              <w:r>
                <w:rPr>
                  <w:color w:val="0000FF"/>
                </w:rPr>
                <w:t>P03.2</w:t>
              </w:r>
            </w:hyperlink>
            <w:r>
              <w:t xml:space="preserve">, </w:t>
            </w:r>
            <w:hyperlink r:id="rId29186" w:history="1">
              <w:r>
                <w:rPr>
                  <w:color w:val="0000FF"/>
                </w:rPr>
                <w:t>P03.3</w:t>
              </w:r>
            </w:hyperlink>
            <w:r>
              <w:t xml:space="preserve">, </w:t>
            </w:r>
            <w:hyperlink r:id="rId29187" w:history="1">
              <w:r>
                <w:rPr>
                  <w:color w:val="0000FF"/>
                </w:rPr>
                <w:t>P03.4</w:t>
              </w:r>
            </w:hyperlink>
            <w:r>
              <w:t xml:space="preserve">, </w:t>
            </w:r>
            <w:hyperlink r:id="rId29188" w:history="1">
              <w:r>
                <w:rPr>
                  <w:color w:val="0000FF"/>
                </w:rPr>
                <w:t>P03.5</w:t>
              </w:r>
            </w:hyperlink>
            <w:r>
              <w:t xml:space="preserve">, </w:t>
            </w:r>
            <w:hyperlink r:id="rId29189" w:history="1">
              <w:r>
                <w:rPr>
                  <w:color w:val="0000FF"/>
                </w:rPr>
                <w:t>P03.6</w:t>
              </w:r>
            </w:hyperlink>
            <w:r>
              <w:t xml:space="preserve">, </w:t>
            </w:r>
            <w:hyperlink r:id="rId29190" w:history="1">
              <w:r>
                <w:rPr>
                  <w:color w:val="0000FF"/>
                </w:rPr>
                <w:t>P03.8</w:t>
              </w:r>
            </w:hyperlink>
            <w:r>
              <w:t xml:space="preserve">, </w:t>
            </w:r>
            <w:hyperlink r:id="rId29191" w:history="1">
              <w:r>
                <w:rPr>
                  <w:color w:val="0000FF"/>
                </w:rPr>
                <w:t>P03.9</w:t>
              </w:r>
            </w:hyperlink>
            <w:r>
              <w:t xml:space="preserve">, </w:t>
            </w:r>
            <w:hyperlink r:id="rId29192" w:history="1">
              <w:r>
                <w:rPr>
                  <w:color w:val="0000FF"/>
                </w:rPr>
                <w:t>P04</w:t>
              </w:r>
            </w:hyperlink>
            <w:r>
              <w:t xml:space="preserve">, </w:t>
            </w:r>
            <w:hyperlink r:id="rId29193" w:history="1">
              <w:r>
                <w:rPr>
                  <w:color w:val="0000FF"/>
                </w:rPr>
                <w:t>P04.0</w:t>
              </w:r>
            </w:hyperlink>
            <w:r>
              <w:t xml:space="preserve">, </w:t>
            </w:r>
            <w:hyperlink r:id="rId29194" w:history="1">
              <w:r>
                <w:rPr>
                  <w:color w:val="0000FF"/>
                </w:rPr>
                <w:t>P04.1</w:t>
              </w:r>
            </w:hyperlink>
            <w:r>
              <w:t xml:space="preserve">, </w:t>
            </w:r>
            <w:hyperlink r:id="rId29195" w:history="1">
              <w:r>
                <w:rPr>
                  <w:color w:val="0000FF"/>
                </w:rPr>
                <w:t>P04.2</w:t>
              </w:r>
            </w:hyperlink>
            <w:r>
              <w:t xml:space="preserve">, </w:t>
            </w:r>
            <w:hyperlink r:id="rId29196" w:history="1">
              <w:r>
                <w:rPr>
                  <w:color w:val="0000FF"/>
                </w:rPr>
                <w:t>P04.3</w:t>
              </w:r>
            </w:hyperlink>
            <w:r>
              <w:t xml:space="preserve">, </w:t>
            </w:r>
            <w:hyperlink r:id="rId29197" w:history="1">
              <w:r>
                <w:rPr>
                  <w:color w:val="0000FF"/>
                </w:rPr>
                <w:t>P04.4</w:t>
              </w:r>
            </w:hyperlink>
            <w:r>
              <w:t xml:space="preserve">, </w:t>
            </w:r>
            <w:hyperlink r:id="rId29198" w:history="1">
              <w:r>
                <w:rPr>
                  <w:color w:val="0000FF"/>
                </w:rPr>
                <w:t>P04.5</w:t>
              </w:r>
            </w:hyperlink>
            <w:r>
              <w:t xml:space="preserve">, </w:t>
            </w:r>
            <w:hyperlink r:id="rId29199" w:history="1">
              <w:r>
                <w:rPr>
                  <w:color w:val="0000FF"/>
                </w:rPr>
                <w:t>P04.6</w:t>
              </w:r>
            </w:hyperlink>
            <w:r>
              <w:t xml:space="preserve">, </w:t>
            </w:r>
            <w:hyperlink r:id="rId29200" w:history="1">
              <w:r>
                <w:rPr>
                  <w:color w:val="0000FF"/>
                </w:rPr>
                <w:t>P04.8</w:t>
              </w:r>
            </w:hyperlink>
            <w:r>
              <w:t xml:space="preserve">, </w:t>
            </w:r>
            <w:hyperlink r:id="rId29201" w:history="1">
              <w:r>
                <w:rPr>
                  <w:color w:val="0000FF"/>
                </w:rPr>
                <w:t>P04.9</w:t>
              </w:r>
            </w:hyperlink>
            <w:r>
              <w:t xml:space="preserve">, </w:t>
            </w:r>
            <w:hyperlink r:id="rId29202" w:history="1">
              <w:r>
                <w:rPr>
                  <w:color w:val="0000FF"/>
                </w:rPr>
                <w:t>P05</w:t>
              </w:r>
            </w:hyperlink>
            <w:r>
              <w:t xml:space="preserve">, </w:t>
            </w:r>
            <w:hyperlink r:id="rId29203" w:history="1">
              <w:r>
                <w:rPr>
                  <w:color w:val="0000FF"/>
                </w:rPr>
                <w:t>P05.0</w:t>
              </w:r>
            </w:hyperlink>
            <w:r>
              <w:t xml:space="preserve">, </w:t>
            </w:r>
            <w:hyperlink r:id="rId29204" w:history="1">
              <w:r>
                <w:rPr>
                  <w:color w:val="0000FF"/>
                </w:rPr>
                <w:t>P05.1</w:t>
              </w:r>
            </w:hyperlink>
            <w:r>
              <w:t xml:space="preserve">, </w:t>
            </w:r>
            <w:hyperlink r:id="rId29205" w:history="1">
              <w:r>
                <w:rPr>
                  <w:color w:val="0000FF"/>
                </w:rPr>
                <w:t>P05.2</w:t>
              </w:r>
            </w:hyperlink>
            <w:r>
              <w:t xml:space="preserve">, </w:t>
            </w:r>
            <w:hyperlink r:id="rId29206" w:history="1">
              <w:r>
                <w:rPr>
                  <w:color w:val="0000FF"/>
                </w:rPr>
                <w:t>P05.9</w:t>
              </w:r>
            </w:hyperlink>
            <w:r>
              <w:t xml:space="preserve">, </w:t>
            </w:r>
            <w:hyperlink r:id="rId29207" w:history="1">
              <w:r>
                <w:rPr>
                  <w:color w:val="0000FF"/>
                </w:rPr>
                <w:t>P07.1</w:t>
              </w:r>
            </w:hyperlink>
            <w:r>
              <w:t xml:space="preserve">, </w:t>
            </w:r>
            <w:hyperlink r:id="rId29208" w:history="1">
              <w:r>
                <w:rPr>
                  <w:color w:val="0000FF"/>
                </w:rPr>
                <w:t>P07.3</w:t>
              </w:r>
            </w:hyperlink>
            <w:r>
              <w:t xml:space="preserve">, </w:t>
            </w:r>
            <w:hyperlink r:id="rId29209" w:history="1">
              <w:r>
                <w:rPr>
                  <w:color w:val="0000FF"/>
                </w:rPr>
                <w:t>P08</w:t>
              </w:r>
            </w:hyperlink>
            <w:r>
              <w:t xml:space="preserve">, </w:t>
            </w:r>
            <w:hyperlink r:id="rId29210" w:history="1">
              <w:r>
                <w:rPr>
                  <w:color w:val="0000FF"/>
                </w:rPr>
                <w:t>P08.0</w:t>
              </w:r>
            </w:hyperlink>
            <w:r>
              <w:t xml:space="preserve">, </w:t>
            </w:r>
            <w:hyperlink r:id="rId29211" w:history="1">
              <w:r>
                <w:rPr>
                  <w:color w:val="0000FF"/>
                </w:rPr>
                <w:t>P08.1</w:t>
              </w:r>
            </w:hyperlink>
            <w:r>
              <w:t xml:space="preserve">, </w:t>
            </w:r>
            <w:hyperlink r:id="rId29212" w:history="1">
              <w:r>
                <w:rPr>
                  <w:color w:val="0000FF"/>
                </w:rPr>
                <w:t>P08.2</w:t>
              </w:r>
            </w:hyperlink>
            <w:r>
              <w:t xml:space="preserve">, </w:t>
            </w:r>
            <w:hyperlink r:id="rId29213" w:history="1">
              <w:r>
                <w:rPr>
                  <w:color w:val="0000FF"/>
                </w:rPr>
                <w:t>P10</w:t>
              </w:r>
            </w:hyperlink>
            <w:r>
              <w:t xml:space="preserve">, </w:t>
            </w:r>
            <w:hyperlink r:id="rId29214" w:history="1">
              <w:r>
                <w:rPr>
                  <w:color w:val="0000FF"/>
                </w:rPr>
                <w:t>P10.0</w:t>
              </w:r>
            </w:hyperlink>
            <w:r>
              <w:t xml:space="preserve">, </w:t>
            </w:r>
            <w:hyperlink r:id="rId29215" w:history="1">
              <w:r>
                <w:rPr>
                  <w:color w:val="0000FF"/>
                </w:rPr>
                <w:t>P10.1</w:t>
              </w:r>
            </w:hyperlink>
            <w:r>
              <w:t xml:space="preserve">, </w:t>
            </w:r>
            <w:hyperlink r:id="rId29216" w:history="1">
              <w:r>
                <w:rPr>
                  <w:color w:val="0000FF"/>
                </w:rPr>
                <w:t>P10.2</w:t>
              </w:r>
            </w:hyperlink>
            <w:r>
              <w:t xml:space="preserve">, </w:t>
            </w:r>
            <w:hyperlink r:id="rId29217" w:history="1">
              <w:r>
                <w:rPr>
                  <w:color w:val="0000FF"/>
                </w:rPr>
                <w:t>P10.3</w:t>
              </w:r>
            </w:hyperlink>
            <w:r>
              <w:t xml:space="preserve">, </w:t>
            </w:r>
            <w:hyperlink r:id="rId29218" w:history="1">
              <w:r>
                <w:rPr>
                  <w:color w:val="0000FF"/>
                </w:rPr>
                <w:t>P10.4</w:t>
              </w:r>
            </w:hyperlink>
            <w:r>
              <w:t xml:space="preserve">, </w:t>
            </w:r>
            <w:hyperlink r:id="rId29219" w:history="1">
              <w:r>
                <w:rPr>
                  <w:color w:val="0000FF"/>
                </w:rPr>
                <w:t>P10.8</w:t>
              </w:r>
            </w:hyperlink>
            <w:r>
              <w:t xml:space="preserve">, </w:t>
            </w:r>
            <w:hyperlink r:id="rId29220" w:history="1">
              <w:r>
                <w:rPr>
                  <w:color w:val="0000FF"/>
                </w:rPr>
                <w:t>P10.9</w:t>
              </w:r>
            </w:hyperlink>
            <w:r>
              <w:t xml:space="preserve">, </w:t>
            </w:r>
            <w:hyperlink r:id="rId29221" w:history="1">
              <w:r>
                <w:rPr>
                  <w:color w:val="0000FF"/>
                </w:rPr>
                <w:t>P11</w:t>
              </w:r>
            </w:hyperlink>
            <w:r>
              <w:t xml:space="preserve">, </w:t>
            </w:r>
            <w:hyperlink r:id="rId29222" w:history="1">
              <w:r>
                <w:rPr>
                  <w:color w:val="0000FF"/>
                </w:rPr>
                <w:t>P11.0</w:t>
              </w:r>
            </w:hyperlink>
            <w:r>
              <w:t xml:space="preserve">, </w:t>
            </w:r>
            <w:hyperlink r:id="rId29223" w:history="1">
              <w:r>
                <w:rPr>
                  <w:color w:val="0000FF"/>
                </w:rPr>
                <w:t>P11.1</w:t>
              </w:r>
            </w:hyperlink>
            <w:r>
              <w:t xml:space="preserve">, </w:t>
            </w:r>
            <w:hyperlink r:id="rId29224" w:history="1">
              <w:r>
                <w:rPr>
                  <w:color w:val="0000FF"/>
                </w:rPr>
                <w:t>P11.2</w:t>
              </w:r>
            </w:hyperlink>
            <w:r>
              <w:t xml:space="preserve">, </w:t>
            </w:r>
            <w:hyperlink r:id="rId29225" w:history="1">
              <w:r>
                <w:rPr>
                  <w:color w:val="0000FF"/>
                </w:rPr>
                <w:t>P11.3</w:t>
              </w:r>
            </w:hyperlink>
            <w:r>
              <w:t xml:space="preserve">, </w:t>
            </w:r>
            <w:hyperlink r:id="rId29226" w:history="1">
              <w:r>
                <w:rPr>
                  <w:color w:val="0000FF"/>
                </w:rPr>
                <w:t>P11.4</w:t>
              </w:r>
            </w:hyperlink>
            <w:r>
              <w:t xml:space="preserve">, </w:t>
            </w:r>
            <w:hyperlink r:id="rId29227" w:history="1">
              <w:r>
                <w:rPr>
                  <w:color w:val="0000FF"/>
                </w:rPr>
                <w:t>P11.5</w:t>
              </w:r>
            </w:hyperlink>
            <w:r>
              <w:t xml:space="preserve">, </w:t>
            </w:r>
            <w:hyperlink r:id="rId29228" w:history="1">
              <w:r>
                <w:rPr>
                  <w:color w:val="0000FF"/>
                </w:rPr>
                <w:t>P11.9</w:t>
              </w:r>
            </w:hyperlink>
            <w:r>
              <w:t xml:space="preserve">, </w:t>
            </w:r>
            <w:hyperlink r:id="rId29229" w:history="1">
              <w:r>
                <w:rPr>
                  <w:color w:val="0000FF"/>
                </w:rPr>
                <w:t>P12</w:t>
              </w:r>
            </w:hyperlink>
            <w:r>
              <w:t xml:space="preserve">, </w:t>
            </w:r>
            <w:hyperlink r:id="rId29230" w:history="1">
              <w:r>
                <w:rPr>
                  <w:color w:val="0000FF"/>
                </w:rPr>
                <w:t>P12.0</w:t>
              </w:r>
            </w:hyperlink>
            <w:r>
              <w:t xml:space="preserve">, </w:t>
            </w:r>
            <w:hyperlink r:id="rId29231" w:history="1">
              <w:r>
                <w:rPr>
                  <w:color w:val="0000FF"/>
                </w:rPr>
                <w:t>P12.1</w:t>
              </w:r>
            </w:hyperlink>
            <w:r>
              <w:t xml:space="preserve">, </w:t>
            </w:r>
            <w:hyperlink r:id="rId29232" w:history="1">
              <w:r>
                <w:rPr>
                  <w:color w:val="0000FF"/>
                </w:rPr>
                <w:t>P12.2</w:t>
              </w:r>
            </w:hyperlink>
            <w:r>
              <w:t xml:space="preserve">, </w:t>
            </w:r>
            <w:hyperlink r:id="rId29233" w:history="1">
              <w:r>
                <w:rPr>
                  <w:color w:val="0000FF"/>
                </w:rPr>
                <w:t>P12.3</w:t>
              </w:r>
            </w:hyperlink>
            <w:r>
              <w:t xml:space="preserve">, </w:t>
            </w:r>
            <w:hyperlink r:id="rId29234" w:history="1">
              <w:r>
                <w:rPr>
                  <w:color w:val="0000FF"/>
                </w:rPr>
                <w:t>P12.4</w:t>
              </w:r>
            </w:hyperlink>
            <w:r>
              <w:t xml:space="preserve">, </w:t>
            </w:r>
            <w:hyperlink r:id="rId29235" w:history="1">
              <w:r>
                <w:rPr>
                  <w:color w:val="0000FF"/>
                </w:rPr>
                <w:t>P12.8</w:t>
              </w:r>
            </w:hyperlink>
            <w:r>
              <w:t xml:space="preserve">, </w:t>
            </w:r>
            <w:hyperlink r:id="rId29236" w:history="1">
              <w:r>
                <w:rPr>
                  <w:color w:val="0000FF"/>
                </w:rPr>
                <w:t>P12.9</w:t>
              </w:r>
            </w:hyperlink>
            <w:r>
              <w:t xml:space="preserve">, </w:t>
            </w:r>
            <w:hyperlink r:id="rId29237" w:history="1">
              <w:r>
                <w:rPr>
                  <w:color w:val="0000FF"/>
                </w:rPr>
                <w:t>P13</w:t>
              </w:r>
            </w:hyperlink>
            <w:r>
              <w:t xml:space="preserve">, </w:t>
            </w:r>
            <w:hyperlink r:id="rId29238" w:history="1">
              <w:r>
                <w:rPr>
                  <w:color w:val="0000FF"/>
                </w:rPr>
                <w:t>P13.0</w:t>
              </w:r>
            </w:hyperlink>
            <w:r>
              <w:t xml:space="preserve">, </w:t>
            </w:r>
            <w:hyperlink r:id="rId29239" w:history="1">
              <w:r>
                <w:rPr>
                  <w:color w:val="0000FF"/>
                </w:rPr>
                <w:t>P13.1</w:t>
              </w:r>
            </w:hyperlink>
            <w:r>
              <w:t xml:space="preserve">, </w:t>
            </w:r>
            <w:hyperlink r:id="rId29240" w:history="1">
              <w:r>
                <w:rPr>
                  <w:color w:val="0000FF"/>
                </w:rPr>
                <w:t>P13.2</w:t>
              </w:r>
            </w:hyperlink>
            <w:r>
              <w:t xml:space="preserve">, </w:t>
            </w:r>
            <w:hyperlink r:id="rId29241" w:history="1">
              <w:r>
                <w:rPr>
                  <w:color w:val="0000FF"/>
                </w:rPr>
                <w:t>P13.3</w:t>
              </w:r>
            </w:hyperlink>
            <w:r>
              <w:t xml:space="preserve">, </w:t>
            </w:r>
            <w:hyperlink r:id="rId29242" w:history="1">
              <w:r>
                <w:rPr>
                  <w:color w:val="0000FF"/>
                </w:rPr>
                <w:t>P13.4</w:t>
              </w:r>
            </w:hyperlink>
            <w:r>
              <w:t xml:space="preserve">, </w:t>
            </w:r>
            <w:hyperlink r:id="rId29243" w:history="1">
              <w:r>
                <w:rPr>
                  <w:color w:val="0000FF"/>
                </w:rPr>
                <w:t>P13.8</w:t>
              </w:r>
            </w:hyperlink>
            <w:r>
              <w:t xml:space="preserve">, </w:t>
            </w:r>
            <w:hyperlink r:id="rId29244" w:history="1">
              <w:r>
                <w:rPr>
                  <w:color w:val="0000FF"/>
                </w:rPr>
                <w:t>P13.9</w:t>
              </w:r>
            </w:hyperlink>
            <w:r>
              <w:t xml:space="preserve">, </w:t>
            </w:r>
            <w:hyperlink r:id="rId29245" w:history="1">
              <w:r>
                <w:rPr>
                  <w:color w:val="0000FF"/>
                </w:rPr>
                <w:t>P14</w:t>
              </w:r>
            </w:hyperlink>
            <w:r>
              <w:t xml:space="preserve">, </w:t>
            </w:r>
            <w:hyperlink r:id="rId29246" w:history="1">
              <w:r>
                <w:rPr>
                  <w:color w:val="0000FF"/>
                </w:rPr>
                <w:t>P14.0</w:t>
              </w:r>
            </w:hyperlink>
            <w:r>
              <w:t xml:space="preserve">, </w:t>
            </w:r>
            <w:hyperlink r:id="rId29247" w:history="1">
              <w:r>
                <w:rPr>
                  <w:color w:val="0000FF"/>
                </w:rPr>
                <w:t>P14.1</w:t>
              </w:r>
            </w:hyperlink>
            <w:r>
              <w:t xml:space="preserve">, </w:t>
            </w:r>
            <w:hyperlink r:id="rId29248" w:history="1">
              <w:r>
                <w:rPr>
                  <w:color w:val="0000FF"/>
                </w:rPr>
                <w:t>P14.2</w:t>
              </w:r>
            </w:hyperlink>
            <w:r>
              <w:t xml:space="preserve">, </w:t>
            </w:r>
            <w:hyperlink r:id="rId29249" w:history="1">
              <w:r>
                <w:rPr>
                  <w:color w:val="0000FF"/>
                </w:rPr>
                <w:t>P14.3</w:t>
              </w:r>
            </w:hyperlink>
            <w:r>
              <w:t xml:space="preserve">, </w:t>
            </w:r>
            <w:hyperlink r:id="rId29250" w:history="1">
              <w:r>
                <w:rPr>
                  <w:color w:val="0000FF"/>
                </w:rPr>
                <w:t>P14.8</w:t>
              </w:r>
            </w:hyperlink>
            <w:r>
              <w:t xml:space="preserve">, </w:t>
            </w:r>
            <w:hyperlink r:id="rId29251" w:history="1">
              <w:r>
                <w:rPr>
                  <w:color w:val="0000FF"/>
                </w:rPr>
                <w:t>P14.9</w:t>
              </w:r>
            </w:hyperlink>
            <w:r>
              <w:t xml:space="preserve">, </w:t>
            </w:r>
            <w:hyperlink r:id="rId29252" w:history="1">
              <w:r>
                <w:rPr>
                  <w:color w:val="0000FF"/>
                </w:rPr>
                <w:t>P15</w:t>
              </w:r>
            </w:hyperlink>
            <w:r>
              <w:t xml:space="preserve">, </w:t>
            </w:r>
            <w:hyperlink r:id="rId29253" w:history="1">
              <w:r>
                <w:rPr>
                  <w:color w:val="0000FF"/>
                </w:rPr>
                <w:t>P15.0</w:t>
              </w:r>
            </w:hyperlink>
            <w:r>
              <w:t xml:space="preserve">, </w:t>
            </w:r>
            <w:hyperlink r:id="rId29254" w:history="1">
              <w:r>
                <w:rPr>
                  <w:color w:val="0000FF"/>
                </w:rPr>
                <w:t>P15.1</w:t>
              </w:r>
            </w:hyperlink>
            <w:r>
              <w:t xml:space="preserve">, </w:t>
            </w:r>
            <w:hyperlink r:id="rId29255" w:history="1">
              <w:r>
                <w:rPr>
                  <w:color w:val="0000FF"/>
                </w:rPr>
                <w:t>P15.2</w:t>
              </w:r>
            </w:hyperlink>
            <w:r>
              <w:t xml:space="preserve">, </w:t>
            </w:r>
            <w:hyperlink r:id="rId29256" w:history="1">
              <w:r>
                <w:rPr>
                  <w:color w:val="0000FF"/>
                </w:rPr>
                <w:t>P15.3</w:t>
              </w:r>
            </w:hyperlink>
            <w:r>
              <w:t xml:space="preserve">, </w:t>
            </w:r>
            <w:hyperlink r:id="rId29257" w:history="1">
              <w:r>
                <w:rPr>
                  <w:color w:val="0000FF"/>
                </w:rPr>
                <w:t>P15.4</w:t>
              </w:r>
            </w:hyperlink>
            <w:r>
              <w:t xml:space="preserve">, </w:t>
            </w:r>
            <w:hyperlink r:id="rId29258" w:history="1">
              <w:r>
                <w:rPr>
                  <w:color w:val="0000FF"/>
                </w:rPr>
                <w:t>P15.5</w:t>
              </w:r>
            </w:hyperlink>
            <w:r>
              <w:t xml:space="preserve">, </w:t>
            </w:r>
            <w:hyperlink r:id="rId29259" w:history="1">
              <w:r>
                <w:rPr>
                  <w:color w:val="0000FF"/>
                </w:rPr>
                <w:t>P15.6</w:t>
              </w:r>
            </w:hyperlink>
            <w:r>
              <w:t xml:space="preserve">, </w:t>
            </w:r>
            <w:hyperlink r:id="rId29260" w:history="1">
              <w:r>
                <w:rPr>
                  <w:color w:val="0000FF"/>
                </w:rPr>
                <w:t>P15.8</w:t>
              </w:r>
            </w:hyperlink>
            <w:r>
              <w:t xml:space="preserve">, </w:t>
            </w:r>
            <w:hyperlink r:id="rId29261" w:history="1">
              <w:r>
                <w:rPr>
                  <w:color w:val="0000FF"/>
                </w:rPr>
                <w:t>P15.9</w:t>
              </w:r>
            </w:hyperlink>
            <w:r>
              <w:t xml:space="preserve">, </w:t>
            </w:r>
            <w:hyperlink r:id="rId29262" w:history="1">
              <w:r>
                <w:rPr>
                  <w:color w:val="0000FF"/>
                </w:rPr>
                <w:t>P20</w:t>
              </w:r>
            </w:hyperlink>
            <w:r>
              <w:t xml:space="preserve">, </w:t>
            </w:r>
            <w:hyperlink r:id="rId29263" w:history="1">
              <w:r>
                <w:rPr>
                  <w:color w:val="0000FF"/>
                </w:rPr>
                <w:t>P20.0</w:t>
              </w:r>
            </w:hyperlink>
            <w:r>
              <w:t xml:space="preserve">, </w:t>
            </w:r>
            <w:hyperlink r:id="rId29264" w:history="1">
              <w:r>
                <w:rPr>
                  <w:color w:val="0000FF"/>
                </w:rPr>
                <w:t>P20.1</w:t>
              </w:r>
            </w:hyperlink>
            <w:r>
              <w:t xml:space="preserve">, </w:t>
            </w:r>
            <w:hyperlink r:id="rId29265" w:history="1">
              <w:r>
                <w:rPr>
                  <w:color w:val="0000FF"/>
                </w:rPr>
                <w:t>P20.9</w:t>
              </w:r>
            </w:hyperlink>
            <w:r>
              <w:t xml:space="preserve">, </w:t>
            </w:r>
            <w:hyperlink r:id="rId29266" w:history="1">
              <w:r>
                <w:rPr>
                  <w:color w:val="0000FF"/>
                </w:rPr>
                <w:t>P21</w:t>
              </w:r>
            </w:hyperlink>
            <w:r>
              <w:t xml:space="preserve">, </w:t>
            </w:r>
            <w:hyperlink r:id="rId29267" w:history="1">
              <w:r>
                <w:rPr>
                  <w:color w:val="0000FF"/>
                </w:rPr>
                <w:t>P21.0</w:t>
              </w:r>
            </w:hyperlink>
            <w:r>
              <w:t xml:space="preserve">, </w:t>
            </w:r>
            <w:hyperlink r:id="rId29268" w:history="1">
              <w:r>
                <w:rPr>
                  <w:color w:val="0000FF"/>
                </w:rPr>
                <w:t>P21.1</w:t>
              </w:r>
            </w:hyperlink>
            <w:r>
              <w:t xml:space="preserve">, </w:t>
            </w:r>
            <w:hyperlink r:id="rId29269" w:history="1">
              <w:r>
                <w:rPr>
                  <w:color w:val="0000FF"/>
                </w:rPr>
                <w:t>P21.9</w:t>
              </w:r>
            </w:hyperlink>
            <w:r>
              <w:t xml:space="preserve">, </w:t>
            </w:r>
            <w:hyperlink r:id="rId29270" w:history="1">
              <w:r>
                <w:rPr>
                  <w:color w:val="0000FF"/>
                </w:rPr>
                <w:t>P22</w:t>
              </w:r>
            </w:hyperlink>
            <w:r>
              <w:t xml:space="preserve">, </w:t>
            </w:r>
            <w:hyperlink r:id="rId29271" w:history="1">
              <w:r>
                <w:rPr>
                  <w:color w:val="0000FF"/>
                </w:rPr>
                <w:t>P22.0</w:t>
              </w:r>
            </w:hyperlink>
            <w:r>
              <w:t xml:space="preserve">, </w:t>
            </w:r>
            <w:hyperlink r:id="rId29272" w:history="1">
              <w:r>
                <w:rPr>
                  <w:color w:val="0000FF"/>
                </w:rPr>
                <w:t>P22.1</w:t>
              </w:r>
            </w:hyperlink>
            <w:r>
              <w:t xml:space="preserve">, </w:t>
            </w:r>
            <w:hyperlink r:id="rId29273" w:history="1">
              <w:r>
                <w:rPr>
                  <w:color w:val="0000FF"/>
                </w:rPr>
                <w:t>P22.8</w:t>
              </w:r>
            </w:hyperlink>
            <w:r>
              <w:t xml:space="preserve">, </w:t>
            </w:r>
            <w:hyperlink r:id="rId29274" w:history="1">
              <w:r>
                <w:rPr>
                  <w:color w:val="0000FF"/>
                </w:rPr>
                <w:t>P22.9</w:t>
              </w:r>
            </w:hyperlink>
            <w:r>
              <w:t xml:space="preserve">, </w:t>
            </w:r>
            <w:hyperlink r:id="rId29275" w:history="1">
              <w:r>
                <w:rPr>
                  <w:color w:val="0000FF"/>
                </w:rPr>
                <w:t>P23</w:t>
              </w:r>
            </w:hyperlink>
            <w:r>
              <w:t xml:space="preserve">, </w:t>
            </w:r>
            <w:hyperlink r:id="rId29276" w:history="1">
              <w:r>
                <w:rPr>
                  <w:color w:val="0000FF"/>
                </w:rPr>
                <w:t>P23.0</w:t>
              </w:r>
            </w:hyperlink>
            <w:r>
              <w:t xml:space="preserve">, </w:t>
            </w:r>
            <w:hyperlink r:id="rId29277" w:history="1">
              <w:r>
                <w:rPr>
                  <w:color w:val="0000FF"/>
                </w:rPr>
                <w:t>P23.1</w:t>
              </w:r>
            </w:hyperlink>
            <w:r>
              <w:t xml:space="preserve">, </w:t>
            </w:r>
            <w:hyperlink r:id="rId29278" w:history="1">
              <w:r>
                <w:rPr>
                  <w:color w:val="0000FF"/>
                </w:rPr>
                <w:t>P23.2</w:t>
              </w:r>
            </w:hyperlink>
            <w:r>
              <w:t xml:space="preserve">, </w:t>
            </w:r>
            <w:hyperlink r:id="rId29279" w:history="1">
              <w:r>
                <w:rPr>
                  <w:color w:val="0000FF"/>
                </w:rPr>
                <w:t>P23.3</w:t>
              </w:r>
            </w:hyperlink>
            <w:r>
              <w:t xml:space="preserve">, </w:t>
            </w:r>
            <w:hyperlink r:id="rId29280" w:history="1">
              <w:r>
                <w:rPr>
                  <w:color w:val="0000FF"/>
                </w:rPr>
                <w:t>P23.4</w:t>
              </w:r>
            </w:hyperlink>
            <w:r>
              <w:t xml:space="preserve">, </w:t>
            </w:r>
            <w:hyperlink r:id="rId29281" w:history="1">
              <w:r>
                <w:rPr>
                  <w:color w:val="0000FF"/>
                </w:rPr>
                <w:t>P23.5</w:t>
              </w:r>
            </w:hyperlink>
            <w:r>
              <w:t xml:space="preserve">, </w:t>
            </w:r>
            <w:hyperlink r:id="rId29282" w:history="1">
              <w:r>
                <w:rPr>
                  <w:color w:val="0000FF"/>
                </w:rPr>
                <w:t>P23.6</w:t>
              </w:r>
            </w:hyperlink>
            <w:r>
              <w:t xml:space="preserve">, </w:t>
            </w:r>
            <w:hyperlink r:id="rId29283" w:history="1">
              <w:r>
                <w:rPr>
                  <w:color w:val="0000FF"/>
                </w:rPr>
                <w:t>P23.8</w:t>
              </w:r>
            </w:hyperlink>
            <w:r>
              <w:t xml:space="preserve">, </w:t>
            </w:r>
            <w:hyperlink r:id="rId29284" w:history="1">
              <w:r>
                <w:rPr>
                  <w:color w:val="0000FF"/>
                </w:rPr>
                <w:t>P23.9</w:t>
              </w:r>
            </w:hyperlink>
            <w:r>
              <w:t xml:space="preserve">, </w:t>
            </w:r>
            <w:hyperlink r:id="rId29285" w:history="1">
              <w:r>
                <w:rPr>
                  <w:color w:val="0000FF"/>
                </w:rPr>
                <w:t>P24</w:t>
              </w:r>
            </w:hyperlink>
            <w:r>
              <w:t xml:space="preserve">, </w:t>
            </w:r>
            <w:hyperlink r:id="rId29286" w:history="1">
              <w:r>
                <w:rPr>
                  <w:color w:val="0000FF"/>
                </w:rPr>
                <w:t>P24.0</w:t>
              </w:r>
            </w:hyperlink>
            <w:r>
              <w:t xml:space="preserve">, </w:t>
            </w:r>
            <w:hyperlink r:id="rId29287" w:history="1">
              <w:r>
                <w:rPr>
                  <w:color w:val="0000FF"/>
                </w:rPr>
                <w:t>P24.1</w:t>
              </w:r>
            </w:hyperlink>
            <w:r>
              <w:t xml:space="preserve">, </w:t>
            </w:r>
            <w:hyperlink r:id="rId29288" w:history="1">
              <w:r>
                <w:rPr>
                  <w:color w:val="0000FF"/>
                </w:rPr>
                <w:t>P24.2</w:t>
              </w:r>
            </w:hyperlink>
            <w:r>
              <w:t xml:space="preserve">, </w:t>
            </w:r>
            <w:hyperlink r:id="rId29289" w:history="1">
              <w:r>
                <w:rPr>
                  <w:color w:val="0000FF"/>
                </w:rPr>
                <w:t>P24.3</w:t>
              </w:r>
            </w:hyperlink>
            <w:r>
              <w:t xml:space="preserve">, </w:t>
            </w:r>
            <w:hyperlink r:id="rId29290" w:history="1">
              <w:r>
                <w:rPr>
                  <w:color w:val="0000FF"/>
                </w:rPr>
                <w:t>P24.8</w:t>
              </w:r>
            </w:hyperlink>
            <w:r>
              <w:t xml:space="preserve">, </w:t>
            </w:r>
            <w:hyperlink r:id="rId29291" w:history="1">
              <w:r>
                <w:rPr>
                  <w:color w:val="0000FF"/>
                </w:rPr>
                <w:t>P24.9</w:t>
              </w:r>
            </w:hyperlink>
            <w:r>
              <w:t xml:space="preserve">, </w:t>
            </w:r>
            <w:hyperlink r:id="rId29292" w:history="1">
              <w:r>
                <w:rPr>
                  <w:color w:val="0000FF"/>
                </w:rPr>
                <w:t>P25</w:t>
              </w:r>
            </w:hyperlink>
            <w:r>
              <w:t xml:space="preserve">, </w:t>
            </w:r>
            <w:hyperlink r:id="rId29293" w:history="1">
              <w:r>
                <w:rPr>
                  <w:color w:val="0000FF"/>
                </w:rPr>
                <w:t>P25.0</w:t>
              </w:r>
            </w:hyperlink>
            <w:r>
              <w:t xml:space="preserve">, </w:t>
            </w:r>
            <w:hyperlink r:id="rId29294" w:history="1">
              <w:r>
                <w:rPr>
                  <w:color w:val="0000FF"/>
                </w:rPr>
                <w:t>P25.1</w:t>
              </w:r>
            </w:hyperlink>
            <w:r>
              <w:t xml:space="preserve">, </w:t>
            </w:r>
            <w:hyperlink r:id="rId29295" w:history="1">
              <w:r>
                <w:rPr>
                  <w:color w:val="0000FF"/>
                </w:rPr>
                <w:t>P25.2</w:t>
              </w:r>
            </w:hyperlink>
            <w:r>
              <w:t xml:space="preserve">, </w:t>
            </w:r>
            <w:hyperlink r:id="rId29296" w:history="1">
              <w:r>
                <w:rPr>
                  <w:color w:val="0000FF"/>
                </w:rPr>
                <w:t>P25.3</w:t>
              </w:r>
            </w:hyperlink>
            <w:r>
              <w:t xml:space="preserve">, </w:t>
            </w:r>
            <w:hyperlink r:id="rId29297" w:history="1">
              <w:r>
                <w:rPr>
                  <w:color w:val="0000FF"/>
                </w:rPr>
                <w:t>P25.8</w:t>
              </w:r>
            </w:hyperlink>
            <w:r>
              <w:t xml:space="preserve">, </w:t>
            </w:r>
            <w:hyperlink r:id="rId29298" w:history="1">
              <w:r>
                <w:rPr>
                  <w:color w:val="0000FF"/>
                </w:rPr>
                <w:t>P26</w:t>
              </w:r>
            </w:hyperlink>
            <w:r>
              <w:t xml:space="preserve">, </w:t>
            </w:r>
            <w:hyperlink r:id="rId29299" w:history="1">
              <w:r>
                <w:rPr>
                  <w:color w:val="0000FF"/>
                </w:rPr>
                <w:t>P26.0</w:t>
              </w:r>
            </w:hyperlink>
            <w:r>
              <w:t xml:space="preserve">, </w:t>
            </w:r>
            <w:hyperlink r:id="rId29300" w:history="1">
              <w:r>
                <w:rPr>
                  <w:color w:val="0000FF"/>
                </w:rPr>
                <w:t>P26.1</w:t>
              </w:r>
            </w:hyperlink>
            <w:r>
              <w:t xml:space="preserve">, </w:t>
            </w:r>
            <w:hyperlink r:id="rId29301" w:history="1">
              <w:r>
                <w:rPr>
                  <w:color w:val="0000FF"/>
                </w:rPr>
                <w:t>P26.8</w:t>
              </w:r>
            </w:hyperlink>
            <w:r>
              <w:t xml:space="preserve">, </w:t>
            </w:r>
            <w:hyperlink r:id="rId29302" w:history="1">
              <w:r>
                <w:rPr>
                  <w:color w:val="0000FF"/>
                </w:rPr>
                <w:t>P26.9</w:t>
              </w:r>
            </w:hyperlink>
            <w:r>
              <w:t xml:space="preserve">, </w:t>
            </w:r>
            <w:hyperlink r:id="rId29303" w:history="1">
              <w:r>
                <w:rPr>
                  <w:color w:val="0000FF"/>
                </w:rPr>
                <w:t>P27</w:t>
              </w:r>
            </w:hyperlink>
            <w:r>
              <w:t xml:space="preserve">, </w:t>
            </w:r>
            <w:hyperlink r:id="rId29304" w:history="1">
              <w:r>
                <w:rPr>
                  <w:color w:val="0000FF"/>
                </w:rPr>
                <w:t>P27.0</w:t>
              </w:r>
            </w:hyperlink>
            <w:r>
              <w:t xml:space="preserve">, </w:t>
            </w:r>
            <w:hyperlink r:id="rId29305" w:history="1">
              <w:r>
                <w:rPr>
                  <w:color w:val="0000FF"/>
                </w:rPr>
                <w:t>P27.1</w:t>
              </w:r>
            </w:hyperlink>
            <w:r>
              <w:t xml:space="preserve">, </w:t>
            </w:r>
            <w:hyperlink r:id="rId29306" w:history="1">
              <w:r>
                <w:rPr>
                  <w:color w:val="0000FF"/>
                </w:rPr>
                <w:t>P27.8</w:t>
              </w:r>
            </w:hyperlink>
            <w:r>
              <w:t xml:space="preserve">, </w:t>
            </w:r>
            <w:hyperlink r:id="rId29307" w:history="1">
              <w:r>
                <w:rPr>
                  <w:color w:val="0000FF"/>
                </w:rPr>
                <w:t>P27.9</w:t>
              </w:r>
            </w:hyperlink>
            <w:r>
              <w:t xml:space="preserve">, </w:t>
            </w:r>
            <w:hyperlink r:id="rId29308" w:history="1">
              <w:r>
                <w:rPr>
                  <w:color w:val="0000FF"/>
                </w:rPr>
                <w:t>P28</w:t>
              </w:r>
            </w:hyperlink>
            <w:r>
              <w:t xml:space="preserve">, </w:t>
            </w:r>
            <w:hyperlink r:id="rId29309" w:history="1">
              <w:r>
                <w:rPr>
                  <w:color w:val="0000FF"/>
                </w:rPr>
                <w:t>P28.0</w:t>
              </w:r>
            </w:hyperlink>
            <w:r>
              <w:t xml:space="preserve">, </w:t>
            </w:r>
            <w:hyperlink r:id="rId29310" w:history="1">
              <w:r>
                <w:rPr>
                  <w:color w:val="0000FF"/>
                </w:rPr>
                <w:t>P28.1</w:t>
              </w:r>
            </w:hyperlink>
            <w:r>
              <w:t xml:space="preserve">, </w:t>
            </w:r>
            <w:hyperlink r:id="rId29311" w:history="1">
              <w:r>
                <w:rPr>
                  <w:color w:val="0000FF"/>
                </w:rPr>
                <w:t>P28.2</w:t>
              </w:r>
            </w:hyperlink>
            <w:r>
              <w:t xml:space="preserve">, </w:t>
            </w:r>
            <w:hyperlink r:id="rId29312" w:history="1">
              <w:r>
                <w:rPr>
                  <w:color w:val="0000FF"/>
                </w:rPr>
                <w:t>P28.3</w:t>
              </w:r>
            </w:hyperlink>
            <w:r>
              <w:t xml:space="preserve">, </w:t>
            </w:r>
            <w:hyperlink r:id="rId29313" w:history="1">
              <w:r>
                <w:rPr>
                  <w:color w:val="0000FF"/>
                </w:rPr>
                <w:t>P28.4</w:t>
              </w:r>
            </w:hyperlink>
            <w:r>
              <w:t xml:space="preserve">, </w:t>
            </w:r>
            <w:hyperlink r:id="rId29314" w:history="1">
              <w:r>
                <w:rPr>
                  <w:color w:val="0000FF"/>
                </w:rPr>
                <w:t>P28.5</w:t>
              </w:r>
            </w:hyperlink>
            <w:r>
              <w:t xml:space="preserve">, </w:t>
            </w:r>
            <w:hyperlink r:id="rId29315" w:history="1">
              <w:r>
                <w:rPr>
                  <w:color w:val="0000FF"/>
                </w:rPr>
                <w:t>P28.8</w:t>
              </w:r>
            </w:hyperlink>
            <w:r>
              <w:t xml:space="preserve">, </w:t>
            </w:r>
            <w:hyperlink r:id="rId29316" w:history="1">
              <w:r>
                <w:rPr>
                  <w:color w:val="0000FF"/>
                </w:rPr>
                <w:t>P28.9</w:t>
              </w:r>
            </w:hyperlink>
            <w:r>
              <w:t xml:space="preserve">, </w:t>
            </w:r>
            <w:hyperlink r:id="rId29317" w:history="1">
              <w:r>
                <w:rPr>
                  <w:color w:val="0000FF"/>
                </w:rPr>
                <w:t>P29</w:t>
              </w:r>
            </w:hyperlink>
            <w:r>
              <w:t xml:space="preserve">, </w:t>
            </w:r>
            <w:hyperlink r:id="rId29318" w:history="1">
              <w:r>
                <w:rPr>
                  <w:color w:val="0000FF"/>
                </w:rPr>
                <w:t>P29.0</w:t>
              </w:r>
            </w:hyperlink>
            <w:r>
              <w:t xml:space="preserve">, </w:t>
            </w:r>
            <w:hyperlink r:id="rId29319" w:history="1">
              <w:r>
                <w:rPr>
                  <w:color w:val="0000FF"/>
                </w:rPr>
                <w:t>P29.1</w:t>
              </w:r>
            </w:hyperlink>
            <w:r>
              <w:t xml:space="preserve">, </w:t>
            </w:r>
            <w:hyperlink r:id="rId29320" w:history="1">
              <w:r>
                <w:rPr>
                  <w:color w:val="0000FF"/>
                </w:rPr>
                <w:t>P29.2</w:t>
              </w:r>
            </w:hyperlink>
            <w:r>
              <w:t xml:space="preserve">, </w:t>
            </w:r>
            <w:hyperlink r:id="rId29321" w:history="1">
              <w:r>
                <w:rPr>
                  <w:color w:val="0000FF"/>
                </w:rPr>
                <w:t>P29.3</w:t>
              </w:r>
            </w:hyperlink>
            <w:r>
              <w:t xml:space="preserve">, </w:t>
            </w:r>
            <w:hyperlink r:id="rId29322" w:history="1">
              <w:r>
                <w:rPr>
                  <w:color w:val="0000FF"/>
                </w:rPr>
                <w:t>P29.4</w:t>
              </w:r>
            </w:hyperlink>
            <w:r>
              <w:t xml:space="preserve">, </w:t>
            </w:r>
            <w:hyperlink r:id="rId29323" w:history="1">
              <w:r>
                <w:rPr>
                  <w:color w:val="0000FF"/>
                </w:rPr>
                <w:t>P29.8</w:t>
              </w:r>
            </w:hyperlink>
            <w:r>
              <w:t xml:space="preserve">, </w:t>
            </w:r>
            <w:hyperlink r:id="rId29324" w:history="1">
              <w:r>
                <w:rPr>
                  <w:color w:val="0000FF"/>
                </w:rPr>
                <w:t>P29.9</w:t>
              </w:r>
            </w:hyperlink>
            <w:r>
              <w:t xml:space="preserve">, </w:t>
            </w:r>
            <w:hyperlink r:id="rId29325" w:history="1">
              <w:r>
                <w:rPr>
                  <w:color w:val="0000FF"/>
                </w:rPr>
                <w:t>P35</w:t>
              </w:r>
            </w:hyperlink>
            <w:r>
              <w:t xml:space="preserve">, </w:t>
            </w:r>
            <w:hyperlink r:id="rId29326" w:history="1">
              <w:r>
                <w:rPr>
                  <w:color w:val="0000FF"/>
                </w:rPr>
                <w:t>P35.0</w:t>
              </w:r>
            </w:hyperlink>
            <w:r>
              <w:t xml:space="preserve">, </w:t>
            </w:r>
            <w:hyperlink r:id="rId29327" w:history="1">
              <w:r>
                <w:rPr>
                  <w:color w:val="0000FF"/>
                </w:rPr>
                <w:t>P35.1</w:t>
              </w:r>
            </w:hyperlink>
            <w:r>
              <w:t xml:space="preserve">, </w:t>
            </w:r>
            <w:hyperlink r:id="rId29328" w:history="1">
              <w:r>
                <w:rPr>
                  <w:color w:val="0000FF"/>
                </w:rPr>
                <w:t>P35.2</w:t>
              </w:r>
            </w:hyperlink>
            <w:r>
              <w:t xml:space="preserve">, </w:t>
            </w:r>
            <w:hyperlink r:id="rId29329" w:history="1">
              <w:r>
                <w:rPr>
                  <w:color w:val="0000FF"/>
                </w:rPr>
                <w:t>P35.3</w:t>
              </w:r>
            </w:hyperlink>
            <w:r>
              <w:t xml:space="preserve">, </w:t>
            </w:r>
            <w:hyperlink r:id="rId29330" w:history="1">
              <w:r>
                <w:rPr>
                  <w:color w:val="0000FF"/>
                </w:rPr>
                <w:t>P35.8</w:t>
              </w:r>
            </w:hyperlink>
            <w:r>
              <w:t xml:space="preserve">, </w:t>
            </w:r>
            <w:hyperlink r:id="rId29331" w:history="1">
              <w:r>
                <w:rPr>
                  <w:color w:val="0000FF"/>
                </w:rPr>
                <w:t>P35.9</w:t>
              </w:r>
            </w:hyperlink>
            <w:r>
              <w:t xml:space="preserve">, </w:t>
            </w:r>
            <w:hyperlink r:id="rId29332" w:history="1">
              <w:r>
                <w:rPr>
                  <w:color w:val="0000FF"/>
                </w:rPr>
                <w:t>P37</w:t>
              </w:r>
            </w:hyperlink>
            <w:r>
              <w:t xml:space="preserve">, </w:t>
            </w:r>
            <w:hyperlink r:id="rId29333" w:history="1">
              <w:r>
                <w:rPr>
                  <w:color w:val="0000FF"/>
                </w:rPr>
                <w:t>P37.1</w:t>
              </w:r>
            </w:hyperlink>
            <w:r>
              <w:t xml:space="preserve">, </w:t>
            </w:r>
            <w:hyperlink r:id="rId29334" w:history="1">
              <w:r>
                <w:rPr>
                  <w:color w:val="0000FF"/>
                </w:rPr>
                <w:t>P37.2</w:t>
              </w:r>
            </w:hyperlink>
            <w:r>
              <w:t xml:space="preserve">, </w:t>
            </w:r>
            <w:hyperlink r:id="rId29335" w:history="1">
              <w:r>
                <w:rPr>
                  <w:color w:val="0000FF"/>
                </w:rPr>
                <w:t>P37.3</w:t>
              </w:r>
            </w:hyperlink>
            <w:r>
              <w:t xml:space="preserve">, </w:t>
            </w:r>
            <w:hyperlink r:id="rId29336" w:history="1">
              <w:r>
                <w:rPr>
                  <w:color w:val="0000FF"/>
                </w:rPr>
                <w:t>P37.4</w:t>
              </w:r>
            </w:hyperlink>
            <w:r>
              <w:t xml:space="preserve">, </w:t>
            </w:r>
            <w:hyperlink r:id="rId29337" w:history="1">
              <w:r>
                <w:rPr>
                  <w:color w:val="0000FF"/>
                </w:rPr>
                <w:t>P37.5</w:t>
              </w:r>
            </w:hyperlink>
            <w:r>
              <w:t xml:space="preserve">, </w:t>
            </w:r>
            <w:hyperlink r:id="rId29338" w:history="1">
              <w:r>
                <w:rPr>
                  <w:color w:val="0000FF"/>
                </w:rPr>
                <w:t>P37.8</w:t>
              </w:r>
            </w:hyperlink>
            <w:r>
              <w:t xml:space="preserve">, </w:t>
            </w:r>
            <w:hyperlink r:id="rId29339" w:history="1">
              <w:r>
                <w:rPr>
                  <w:color w:val="0000FF"/>
                </w:rPr>
                <w:t>P37.9</w:t>
              </w:r>
            </w:hyperlink>
            <w:r>
              <w:t xml:space="preserve">, </w:t>
            </w:r>
            <w:hyperlink r:id="rId29340" w:history="1">
              <w:r>
                <w:rPr>
                  <w:color w:val="0000FF"/>
                </w:rPr>
                <w:t>P38</w:t>
              </w:r>
            </w:hyperlink>
            <w:r>
              <w:t xml:space="preserve">, </w:t>
            </w:r>
            <w:hyperlink r:id="rId29341" w:history="1">
              <w:r>
                <w:rPr>
                  <w:color w:val="0000FF"/>
                </w:rPr>
                <w:t>P39</w:t>
              </w:r>
            </w:hyperlink>
            <w:r>
              <w:t xml:space="preserve">, </w:t>
            </w:r>
            <w:hyperlink r:id="rId29342" w:history="1">
              <w:r>
                <w:rPr>
                  <w:color w:val="0000FF"/>
                </w:rPr>
                <w:t>P39.0</w:t>
              </w:r>
            </w:hyperlink>
            <w:r>
              <w:t xml:space="preserve">, </w:t>
            </w:r>
            <w:hyperlink r:id="rId29343" w:history="1">
              <w:r>
                <w:rPr>
                  <w:color w:val="0000FF"/>
                </w:rPr>
                <w:t>P39.2</w:t>
              </w:r>
            </w:hyperlink>
            <w:r>
              <w:t xml:space="preserve">, </w:t>
            </w:r>
            <w:hyperlink r:id="rId29344" w:history="1">
              <w:r>
                <w:rPr>
                  <w:color w:val="0000FF"/>
                </w:rPr>
                <w:t>P39.3</w:t>
              </w:r>
            </w:hyperlink>
            <w:r>
              <w:t xml:space="preserve">, </w:t>
            </w:r>
            <w:hyperlink r:id="rId29345" w:history="1">
              <w:r>
                <w:rPr>
                  <w:color w:val="0000FF"/>
                </w:rPr>
                <w:t>P39.4</w:t>
              </w:r>
            </w:hyperlink>
            <w:r>
              <w:t xml:space="preserve">, </w:t>
            </w:r>
            <w:hyperlink r:id="rId29346" w:history="1">
              <w:r>
                <w:rPr>
                  <w:color w:val="0000FF"/>
                </w:rPr>
                <w:t>P39.8</w:t>
              </w:r>
            </w:hyperlink>
            <w:r>
              <w:t xml:space="preserve">, </w:t>
            </w:r>
            <w:hyperlink r:id="rId29347" w:history="1">
              <w:r>
                <w:rPr>
                  <w:color w:val="0000FF"/>
                </w:rPr>
                <w:t>P39.9</w:t>
              </w:r>
            </w:hyperlink>
            <w:r>
              <w:t xml:space="preserve">, </w:t>
            </w:r>
            <w:hyperlink r:id="rId29348" w:history="1">
              <w:r>
                <w:rPr>
                  <w:color w:val="0000FF"/>
                </w:rPr>
                <w:t>P51</w:t>
              </w:r>
            </w:hyperlink>
            <w:r>
              <w:t xml:space="preserve">, </w:t>
            </w:r>
            <w:hyperlink r:id="rId29349" w:history="1">
              <w:r>
                <w:rPr>
                  <w:color w:val="0000FF"/>
                </w:rPr>
                <w:t>P51.0</w:t>
              </w:r>
            </w:hyperlink>
            <w:r>
              <w:t xml:space="preserve">, </w:t>
            </w:r>
            <w:hyperlink r:id="rId29350" w:history="1">
              <w:r>
                <w:rPr>
                  <w:color w:val="0000FF"/>
                </w:rPr>
                <w:t>P51.8</w:t>
              </w:r>
            </w:hyperlink>
            <w:r>
              <w:t xml:space="preserve">, </w:t>
            </w:r>
            <w:hyperlink r:id="rId29351" w:history="1">
              <w:r>
                <w:rPr>
                  <w:color w:val="0000FF"/>
                </w:rPr>
                <w:t>P51.9</w:t>
              </w:r>
            </w:hyperlink>
            <w:r>
              <w:t xml:space="preserve">, </w:t>
            </w:r>
            <w:hyperlink r:id="rId29352" w:history="1">
              <w:r>
                <w:rPr>
                  <w:color w:val="0000FF"/>
                </w:rPr>
                <w:t>P52</w:t>
              </w:r>
            </w:hyperlink>
            <w:r>
              <w:t xml:space="preserve">, </w:t>
            </w:r>
            <w:hyperlink r:id="rId29353" w:history="1">
              <w:r>
                <w:rPr>
                  <w:color w:val="0000FF"/>
                </w:rPr>
                <w:t>P52.0</w:t>
              </w:r>
            </w:hyperlink>
            <w:r>
              <w:t xml:space="preserve">, </w:t>
            </w:r>
            <w:hyperlink r:id="rId29354" w:history="1">
              <w:r>
                <w:rPr>
                  <w:color w:val="0000FF"/>
                </w:rPr>
                <w:t>P52.1</w:t>
              </w:r>
            </w:hyperlink>
            <w:r>
              <w:t xml:space="preserve">, </w:t>
            </w:r>
            <w:hyperlink r:id="rId29355" w:history="1">
              <w:r>
                <w:rPr>
                  <w:color w:val="0000FF"/>
                </w:rPr>
                <w:t>P52.2</w:t>
              </w:r>
            </w:hyperlink>
            <w:r>
              <w:t xml:space="preserve">, </w:t>
            </w:r>
            <w:hyperlink r:id="rId29356" w:history="1">
              <w:r>
                <w:rPr>
                  <w:color w:val="0000FF"/>
                </w:rPr>
                <w:t>P52.3</w:t>
              </w:r>
            </w:hyperlink>
            <w:r>
              <w:t xml:space="preserve">, </w:t>
            </w:r>
            <w:hyperlink r:id="rId29357" w:history="1">
              <w:r>
                <w:rPr>
                  <w:color w:val="0000FF"/>
                </w:rPr>
                <w:t>P52.4</w:t>
              </w:r>
            </w:hyperlink>
            <w:r>
              <w:t xml:space="preserve">, </w:t>
            </w:r>
            <w:hyperlink r:id="rId29358" w:history="1">
              <w:r>
                <w:rPr>
                  <w:color w:val="0000FF"/>
                </w:rPr>
                <w:t>P52.5</w:t>
              </w:r>
            </w:hyperlink>
            <w:r>
              <w:t xml:space="preserve">, </w:t>
            </w:r>
            <w:hyperlink r:id="rId29359" w:history="1">
              <w:r>
                <w:rPr>
                  <w:color w:val="0000FF"/>
                </w:rPr>
                <w:t>P52.6</w:t>
              </w:r>
            </w:hyperlink>
            <w:r>
              <w:t xml:space="preserve">, </w:t>
            </w:r>
            <w:hyperlink r:id="rId29360" w:history="1">
              <w:r>
                <w:rPr>
                  <w:color w:val="0000FF"/>
                </w:rPr>
                <w:t>P52.8</w:t>
              </w:r>
            </w:hyperlink>
            <w:r>
              <w:t xml:space="preserve">, </w:t>
            </w:r>
            <w:hyperlink r:id="rId29361" w:history="1">
              <w:r>
                <w:rPr>
                  <w:color w:val="0000FF"/>
                </w:rPr>
                <w:t>P52.9</w:t>
              </w:r>
            </w:hyperlink>
            <w:r>
              <w:t xml:space="preserve">, </w:t>
            </w:r>
            <w:hyperlink r:id="rId29362" w:history="1">
              <w:r>
                <w:rPr>
                  <w:color w:val="0000FF"/>
                </w:rPr>
                <w:t>P53</w:t>
              </w:r>
            </w:hyperlink>
            <w:r>
              <w:t xml:space="preserve">, </w:t>
            </w:r>
            <w:hyperlink r:id="rId29363" w:history="1">
              <w:r>
                <w:rPr>
                  <w:color w:val="0000FF"/>
                </w:rPr>
                <w:t>P54</w:t>
              </w:r>
            </w:hyperlink>
            <w:r>
              <w:t xml:space="preserve">, </w:t>
            </w:r>
            <w:hyperlink r:id="rId29364" w:history="1">
              <w:r>
                <w:rPr>
                  <w:color w:val="0000FF"/>
                </w:rPr>
                <w:t>P54.0</w:t>
              </w:r>
            </w:hyperlink>
            <w:r>
              <w:t xml:space="preserve">, </w:t>
            </w:r>
            <w:hyperlink r:id="rId29365" w:history="1">
              <w:r>
                <w:rPr>
                  <w:color w:val="0000FF"/>
                </w:rPr>
                <w:t>P54.1</w:t>
              </w:r>
            </w:hyperlink>
            <w:r>
              <w:t xml:space="preserve">, </w:t>
            </w:r>
            <w:hyperlink r:id="rId29366" w:history="1">
              <w:r>
                <w:rPr>
                  <w:color w:val="0000FF"/>
                </w:rPr>
                <w:t>P54.2</w:t>
              </w:r>
            </w:hyperlink>
            <w:r>
              <w:t xml:space="preserve">, </w:t>
            </w:r>
            <w:hyperlink r:id="rId29367" w:history="1">
              <w:r>
                <w:rPr>
                  <w:color w:val="0000FF"/>
                </w:rPr>
                <w:t>P54.3</w:t>
              </w:r>
            </w:hyperlink>
            <w:r>
              <w:t xml:space="preserve">, </w:t>
            </w:r>
            <w:hyperlink r:id="rId29368" w:history="1">
              <w:r>
                <w:rPr>
                  <w:color w:val="0000FF"/>
                </w:rPr>
                <w:t>P54.4</w:t>
              </w:r>
            </w:hyperlink>
            <w:r>
              <w:t xml:space="preserve">, </w:t>
            </w:r>
            <w:hyperlink r:id="rId29369" w:history="1">
              <w:r>
                <w:rPr>
                  <w:color w:val="0000FF"/>
                </w:rPr>
                <w:t>P54.5</w:t>
              </w:r>
            </w:hyperlink>
            <w:r>
              <w:t xml:space="preserve">, </w:t>
            </w:r>
            <w:hyperlink r:id="rId29370" w:history="1">
              <w:r>
                <w:rPr>
                  <w:color w:val="0000FF"/>
                </w:rPr>
                <w:t>P54.6</w:t>
              </w:r>
            </w:hyperlink>
            <w:r>
              <w:t xml:space="preserve">, </w:t>
            </w:r>
            <w:hyperlink r:id="rId29371" w:history="1">
              <w:r>
                <w:rPr>
                  <w:color w:val="0000FF"/>
                </w:rPr>
                <w:t>P54.8</w:t>
              </w:r>
            </w:hyperlink>
            <w:r>
              <w:t xml:space="preserve">, </w:t>
            </w:r>
            <w:hyperlink r:id="rId29372" w:history="1">
              <w:r>
                <w:rPr>
                  <w:color w:val="0000FF"/>
                </w:rPr>
                <w:t>P54.9</w:t>
              </w:r>
            </w:hyperlink>
            <w:r>
              <w:t xml:space="preserve">, </w:t>
            </w:r>
            <w:hyperlink r:id="rId29373" w:history="1">
              <w:r>
                <w:rPr>
                  <w:color w:val="0000FF"/>
                </w:rPr>
                <w:t>P55</w:t>
              </w:r>
            </w:hyperlink>
            <w:r>
              <w:t xml:space="preserve">, </w:t>
            </w:r>
            <w:hyperlink r:id="rId29374" w:history="1">
              <w:r>
                <w:rPr>
                  <w:color w:val="0000FF"/>
                </w:rPr>
                <w:t>P55.0</w:t>
              </w:r>
            </w:hyperlink>
            <w:r>
              <w:t xml:space="preserve">, </w:t>
            </w:r>
            <w:hyperlink r:id="rId29375" w:history="1">
              <w:r>
                <w:rPr>
                  <w:color w:val="0000FF"/>
                </w:rPr>
                <w:t>P55.1</w:t>
              </w:r>
            </w:hyperlink>
            <w:r>
              <w:t xml:space="preserve">, </w:t>
            </w:r>
            <w:hyperlink r:id="rId29376" w:history="1">
              <w:r>
                <w:rPr>
                  <w:color w:val="0000FF"/>
                </w:rPr>
                <w:t>P55.8</w:t>
              </w:r>
            </w:hyperlink>
            <w:r>
              <w:t xml:space="preserve">, </w:t>
            </w:r>
            <w:hyperlink r:id="rId29377" w:history="1">
              <w:r>
                <w:rPr>
                  <w:color w:val="0000FF"/>
                </w:rPr>
                <w:t>P55.9</w:t>
              </w:r>
            </w:hyperlink>
            <w:r>
              <w:t xml:space="preserve">, </w:t>
            </w:r>
            <w:hyperlink r:id="rId29378" w:history="1">
              <w:r>
                <w:rPr>
                  <w:color w:val="0000FF"/>
                </w:rPr>
                <w:t>P56</w:t>
              </w:r>
            </w:hyperlink>
            <w:r>
              <w:t xml:space="preserve">, </w:t>
            </w:r>
            <w:hyperlink r:id="rId29379" w:history="1">
              <w:r>
                <w:rPr>
                  <w:color w:val="0000FF"/>
                </w:rPr>
                <w:t>P56.0</w:t>
              </w:r>
            </w:hyperlink>
            <w:r>
              <w:t xml:space="preserve">, </w:t>
            </w:r>
            <w:hyperlink r:id="rId29380" w:history="1">
              <w:r>
                <w:rPr>
                  <w:color w:val="0000FF"/>
                </w:rPr>
                <w:t>P56.9</w:t>
              </w:r>
            </w:hyperlink>
            <w:r>
              <w:t xml:space="preserve">, </w:t>
            </w:r>
            <w:hyperlink r:id="rId29381" w:history="1">
              <w:r>
                <w:rPr>
                  <w:color w:val="0000FF"/>
                </w:rPr>
                <w:t>P57</w:t>
              </w:r>
            </w:hyperlink>
            <w:r>
              <w:t xml:space="preserve">, </w:t>
            </w:r>
            <w:hyperlink r:id="rId29382" w:history="1">
              <w:r>
                <w:rPr>
                  <w:color w:val="0000FF"/>
                </w:rPr>
                <w:t>P57.0</w:t>
              </w:r>
            </w:hyperlink>
            <w:r>
              <w:t xml:space="preserve">, </w:t>
            </w:r>
            <w:hyperlink r:id="rId29383" w:history="1">
              <w:r>
                <w:rPr>
                  <w:color w:val="0000FF"/>
                </w:rPr>
                <w:t>P57.8</w:t>
              </w:r>
            </w:hyperlink>
            <w:r>
              <w:t xml:space="preserve">, </w:t>
            </w:r>
            <w:hyperlink r:id="rId29384" w:history="1">
              <w:r>
                <w:rPr>
                  <w:color w:val="0000FF"/>
                </w:rPr>
                <w:t>P57.9</w:t>
              </w:r>
            </w:hyperlink>
            <w:r>
              <w:t xml:space="preserve">, </w:t>
            </w:r>
            <w:hyperlink r:id="rId29385" w:history="1">
              <w:r>
                <w:rPr>
                  <w:color w:val="0000FF"/>
                </w:rPr>
                <w:t>P58</w:t>
              </w:r>
            </w:hyperlink>
            <w:r>
              <w:t xml:space="preserve">, </w:t>
            </w:r>
            <w:hyperlink r:id="rId29386" w:history="1">
              <w:r>
                <w:rPr>
                  <w:color w:val="0000FF"/>
                </w:rPr>
                <w:t>P58.0</w:t>
              </w:r>
            </w:hyperlink>
            <w:r>
              <w:t xml:space="preserve">, </w:t>
            </w:r>
            <w:hyperlink r:id="rId29387" w:history="1">
              <w:r>
                <w:rPr>
                  <w:color w:val="0000FF"/>
                </w:rPr>
                <w:t>P58.1</w:t>
              </w:r>
            </w:hyperlink>
            <w:r>
              <w:t xml:space="preserve">, </w:t>
            </w:r>
            <w:hyperlink r:id="rId29388" w:history="1">
              <w:r>
                <w:rPr>
                  <w:color w:val="0000FF"/>
                </w:rPr>
                <w:t>P58.2</w:t>
              </w:r>
            </w:hyperlink>
            <w:r>
              <w:t xml:space="preserve">, </w:t>
            </w:r>
            <w:hyperlink r:id="rId29389" w:history="1">
              <w:r>
                <w:rPr>
                  <w:color w:val="0000FF"/>
                </w:rPr>
                <w:t>P58.3</w:t>
              </w:r>
            </w:hyperlink>
            <w:r>
              <w:t xml:space="preserve">, </w:t>
            </w:r>
            <w:hyperlink r:id="rId29390" w:history="1">
              <w:r>
                <w:rPr>
                  <w:color w:val="0000FF"/>
                </w:rPr>
                <w:t>P58.4</w:t>
              </w:r>
            </w:hyperlink>
            <w:r>
              <w:t xml:space="preserve">, </w:t>
            </w:r>
            <w:hyperlink r:id="rId29391" w:history="1">
              <w:r>
                <w:rPr>
                  <w:color w:val="0000FF"/>
                </w:rPr>
                <w:t>P58.5</w:t>
              </w:r>
            </w:hyperlink>
            <w:r>
              <w:t xml:space="preserve">, </w:t>
            </w:r>
            <w:hyperlink r:id="rId29392" w:history="1">
              <w:r>
                <w:rPr>
                  <w:color w:val="0000FF"/>
                </w:rPr>
                <w:t>P58.8</w:t>
              </w:r>
            </w:hyperlink>
            <w:r>
              <w:t xml:space="preserve">, </w:t>
            </w:r>
            <w:hyperlink r:id="rId29393" w:history="1">
              <w:r>
                <w:rPr>
                  <w:color w:val="0000FF"/>
                </w:rPr>
                <w:t>P58.9</w:t>
              </w:r>
            </w:hyperlink>
            <w:r>
              <w:t xml:space="preserve">, </w:t>
            </w:r>
            <w:hyperlink r:id="rId29394" w:history="1">
              <w:r>
                <w:rPr>
                  <w:color w:val="0000FF"/>
                </w:rPr>
                <w:t>P59</w:t>
              </w:r>
            </w:hyperlink>
            <w:r>
              <w:t xml:space="preserve">, </w:t>
            </w:r>
            <w:hyperlink r:id="rId29395" w:history="1">
              <w:r>
                <w:rPr>
                  <w:color w:val="0000FF"/>
                </w:rPr>
                <w:t>P59.0</w:t>
              </w:r>
            </w:hyperlink>
            <w:r>
              <w:t xml:space="preserve">, </w:t>
            </w:r>
            <w:hyperlink r:id="rId29396" w:history="1">
              <w:r>
                <w:rPr>
                  <w:color w:val="0000FF"/>
                </w:rPr>
                <w:t>P59.1</w:t>
              </w:r>
            </w:hyperlink>
            <w:r>
              <w:t xml:space="preserve">, </w:t>
            </w:r>
            <w:hyperlink r:id="rId29397" w:history="1">
              <w:r>
                <w:rPr>
                  <w:color w:val="0000FF"/>
                </w:rPr>
                <w:t>P59.2</w:t>
              </w:r>
            </w:hyperlink>
            <w:r>
              <w:t xml:space="preserve">, </w:t>
            </w:r>
            <w:hyperlink r:id="rId29398" w:history="1">
              <w:r>
                <w:rPr>
                  <w:color w:val="0000FF"/>
                </w:rPr>
                <w:t>P59.3</w:t>
              </w:r>
            </w:hyperlink>
            <w:r>
              <w:t xml:space="preserve">, </w:t>
            </w:r>
            <w:hyperlink r:id="rId29399" w:history="1">
              <w:r>
                <w:rPr>
                  <w:color w:val="0000FF"/>
                </w:rPr>
                <w:t>P59.8</w:t>
              </w:r>
            </w:hyperlink>
            <w:r>
              <w:t xml:space="preserve">, </w:t>
            </w:r>
            <w:hyperlink r:id="rId29400" w:history="1">
              <w:r>
                <w:rPr>
                  <w:color w:val="0000FF"/>
                </w:rPr>
                <w:t>P59.9</w:t>
              </w:r>
            </w:hyperlink>
            <w:r>
              <w:t xml:space="preserve">, </w:t>
            </w:r>
            <w:hyperlink r:id="rId29401" w:history="1">
              <w:r>
                <w:rPr>
                  <w:color w:val="0000FF"/>
                </w:rPr>
                <w:t>P60</w:t>
              </w:r>
            </w:hyperlink>
            <w:r>
              <w:t xml:space="preserve">, </w:t>
            </w:r>
            <w:hyperlink r:id="rId29402" w:history="1">
              <w:r>
                <w:rPr>
                  <w:color w:val="0000FF"/>
                </w:rPr>
                <w:t>P61</w:t>
              </w:r>
            </w:hyperlink>
            <w:r>
              <w:t xml:space="preserve">, </w:t>
            </w:r>
            <w:hyperlink r:id="rId29403" w:history="1">
              <w:r>
                <w:rPr>
                  <w:color w:val="0000FF"/>
                </w:rPr>
                <w:t>P61.0</w:t>
              </w:r>
            </w:hyperlink>
            <w:r>
              <w:t xml:space="preserve">, </w:t>
            </w:r>
            <w:hyperlink r:id="rId29404" w:history="1">
              <w:r>
                <w:rPr>
                  <w:color w:val="0000FF"/>
                </w:rPr>
                <w:t>P61.1</w:t>
              </w:r>
            </w:hyperlink>
            <w:r>
              <w:t xml:space="preserve">, </w:t>
            </w:r>
            <w:hyperlink r:id="rId29405" w:history="1">
              <w:r>
                <w:rPr>
                  <w:color w:val="0000FF"/>
                </w:rPr>
                <w:t>P61.2</w:t>
              </w:r>
            </w:hyperlink>
            <w:r>
              <w:t xml:space="preserve">, </w:t>
            </w:r>
            <w:hyperlink r:id="rId29406" w:history="1">
              <w:r>
                <w:rPr>
                  <w:color w:val="0000FF"/>
                </w:rPr>
                <w:t>P61.3</w:t>
              </w:r>
            </w:hyperlink>
            <w:r>
              <w:t xml:space="preserve">, </w:t>
            </w:r>
            <w:hyperlink r:id="rId29407" w:history="1">
              <w:r>
                <w:rPr>
                  <w:color w:val="0000FF"/>
                </w:rPr>
                <w:t>P61.4</w:t>
              </w:r>
            </w:hyperlink>
            <w:r>
              <w:t xml:space="preserve">, </w:t>
            </w:r>
            <w:hyperlink r:id="rId29408" w:history="1">
              <w:r>
                <w:rPr>
                  <w:color w:val="0000FF"/>
                </w:rPr>
                <w:t>P61.5</w:t>
              </w:r>
            </w:hyperlink>
            <w:r>
              <w:t xml:space="preserve">, </w:t>
            </w:r>
            <w:hyperlink r:id="rId29409" w:history="1">
              <w:r>
                <w:rPr>
                  <w:color w:val="0000FF"/>
                </w:rPr>
                <w:t>P61.6</w:t>
              </w:r>
            </w:hyperlink>
            <w:r>
              <w:t xml:space="preserve">, </w:t>
            </w:r>
            <w:hyperlink r:id="rId29410" w:history="1">
              <w:r>
                <w:rPr>
                  <w:color w:val="0000FF"/>
                </w:rPr>
                <w:t>P61.8</w:t>
              </w:r>
            </w:hyperlink>
            <w:r>
              <w:t xml:space="preserve">, </w:t>
            </w:r>
            <w:hyperlink r:id="rId29411" w:history="1">
              <w:r>
                <w:rPr>
                  <w:color w:val="0000FF"/>
                </w:rPr>
                <w:t>P61.9</w:t>
              </w:r>
            </w:hyperlink>
            <w:r>
              <w:t xml:space="preserve">, </w:t>
            </w:r>
            <w:hyperlink r:id="rId29412" w:history="1">
              <w:r>
                <w:rPr>
                  <w:color w:val="0000FF"/>
                </w:rPr>
                <w:t>P70</w:t>
              </w:r>
            </w:hyperlink>
            <w:r>
              <w:t xml:space="preserve">, </w:t>
            </w:r>
            <w:hyperlink r:id="rId29413" w:history="1">
              <w:r>
                <w:rPr>
                  <w:color w:val="0000FF"/>
                </w:rPr>
                <w:t>P70.0</w:t>
              </w:r>
            </w:hyperlink>
            <w:r>
              <w:t xml:space="preserve">, </w:t>
            </w:r>
            <w:hyperlink r:id="rId29414" w:history="1">
              <w:r>
                <w:rPr>
                  <w:color w:val="0000FF"/>
                </w:rPr>
                <w:t>P70.1</w:t>
              </w:r>
            </w:hyperlink>
            <w:r>
              <w:t xml:space="preserve">, </w:t>
            </w:r>
            <w:hyperlink r:id="rId29415" w:history="1">
              <w:r>
                <w:rPr>
                  <w:color w:val="0000FF"/>
                </w:rPr>
                <w:t>P70.2</w:t>
              </w:r>
            </w:hyperlink>
            <w:r>
              <w:t xml:space="preserve">, </w:t>
            </w:r>
            <w:hyperlink r:id="rId29416" w:history="1">
              <w:r>
                <w:rPr>
                  <w:color w:val="0000FF"/>
                </w:rPr>
                <w:t>P70.3</w:t>
              </w:r>
            </w:hyperlink>
            <w:r>
              <w:t xml:space="preserve">, </w:t>
            </w:r>
            <w:hyperlink r:id="rId29417" w:history="1">
              <w:r>
                <w:rPr>
                  <w:color w:val="0000FF"/>
                </w:rPr>
                <w:t>P70.4</w:t>
              </w:r>
            </w:hyperlink>
            <w:r>
              <w:t xml:space="preserve">, </w:t>
            </w:r>
            <w:hyperlink r:id="rId29418" w:history="1">
              <w:r>
                <w:rPr>
                  <w:color w:val="0000FF"/>
                </w:rPr>
                <w:t>P70.8</w:t>
              </w:r>
            </w:hyperlink>
            <w:r>
              <w:t xml:space="preserve">, </w:t>
            </w:r>
            <w:hyperlink r:id="rId29419" w:history="1">
              <w:r>
                <w:rPr>
                  <w:color w:val="0000FF"/>
                </w:rPr>
                <w:t>P70.9</w:t>
              </w:r>
            </w:hyperlink>
            <w:r>
              <w:t xml:space="preserve">, </w:t>
            </w:r>
            <w:hyperlink r:id="rId29420" w:history="1">
              <w:r>
                <w:rPr>
                  <w:color w:val="0000FF"/>
                </w:rPr>
                <w:t>P71</w:t>
              </w:r>
            </w:hyperlink>
            <w:r>
              <w:t xml:space="preserve">, </w:t>
            </w:r>
            <w:hyperlink r:id="rId29421" w:history="1">
              <w:r>
                <w:rPr>
                  <w:color w:val="0000FF"/>
                </w:rPr>
                <w:t>P71.0</w:t>
              </w:r>
            </w:hyperlink>
            <w:r>
              <w:t xml:space="preserve">, </w:t>
            </w:r>
            <w:hyperlink r:id="rId29422" w:history="1">
              <w:r>
                <w:rPr>
                  <w:color w:val="0000FF"/>
                </w:rPr>
                <w:t>P71.1</w:t>
              </w:r>
            </w:hyperlink>
            <w:r>
              <w:t xml:space="preserve">, </w:t>
            </w:r>
            <w:hyperlink r:id="rId29423" w:history="1">
              <w:r>
                <w:rPr>
                  <w:color w:val="0000FF"/>
                </w:rPr>
                <w:t>P71.2</w:t>
              </w:r>
            </w:hyperlink>
            <w:r>
              <w:t xml:space="preserve">, </w:t>
            </w:r>
            <w:hyperlink r:id="rId29424" w:history="1">
              <w:r>
                <w:rPr>
                  <w:color w:val="0000FF"/>
                </w:rPr>
                <w:t>P71.3</w:t>
              </w:r>
            </w:hyperlink>
            <w:r>
              <w:t xml:space="preserve">, </w:t>
            </w:r>
            <w:hyperlink r:id="rId29425" w:history="1">
              <w:r>
                <w:rPr>
                  <w:color w:val="0000FF"/>
                </w:rPr>
                <w:t>P71.4</w:t>
              </w:r>
            </w:hyperlink>
            <w:r>
              <w:t xml:space="preserve">, </w:t>
            </w:r>
            <w:hyperlink r:id="rId29426" w:history="1">
              <w:r>
                <w:rPr>
                  <w:color w:val="0000FF"/>
                </w:rPr>
                <w:t>P71.8</w:t>
              </w:r>
            </w:hyperlink>
            <w:r>
              <w:t xml:space="preserve">, </w:t>
            </w:r>
            <w:hyperlink r:id="rId29427" w:history="1">
              <w:r>
                <w:rPr>
                  <w:color w:val="0000FF"/>
                </w:rPr>
                <w:t>P71.9</w:t>
              </w:r>
            </w:hyperlink>
            <w:r>
              <w:t xml:space="preserve">, </w:t>
            </w:r>
            <w:hyperlink r:id="rId29428" w:history="1">
              <w:r>
                <w:rPr>
                  <w:color w:val="0000FF"/>
                </w:rPr>
                <w:t>P72</w:t>
              </w:r>
            </w:hyperlink>
            <w:r>
              <w:t xml:space="preserve">, </w:t>
            </w:r>
            <w:hyperlink r:id="rId29429" w:history="1">
              <w:r>
                <w:rPr>
                  <w:color w:val="0000FF"/>
                </w:rPr>
                <w:t>P72.0</w:t>
              </w:r>
            </w:hyperlink>
            <w:r>
              <w:t xml:space="preserve">, </w:t>
            </w:r>
            <w:hyperlink r:id="rId29430" w:history="1">
              <w:r>
                <w:rPr>
                  <w:color w:val="0000FF"/>
                </w:rPr>
                <w:t>P72.1</w:t>
              </w:r>
            </w:hyperlink>
            <w:r>
              <w:t xml:space="preserve">, </w:t>
            </w:r>
            <w:hyperlink r:id="rId29431" w:history="1">
              <w:r>
                <w:rPr>
                  <w:color w:val="0000FF"/>
                </w:rPr>
                <w:t>P72.2</w:t>
              </w:r>
            </w:hyperlink>
            <w:r>
              <w:t xml:space="preserve">, </w:t>
            </w:r>
            <w:hyperlink r:id="rId29432" w:history="1">
              <w:r>
                <w:rPr>
                  <w:color w:val="0000FF"/>
                </w:rPr>
                <w:t>P72.8</w:t>
              </w:r>
            </w:hyperlink>
            <w:r>
              <w:t xml:space="preserve">, </w:t>
            </w:r>
            <w:hyperlink r:id="rId29433" w:history="1">
              <w:r>
                <w:rPr>
                  <w:color w:val="0000FF"/>
                </w:rPr>
                <w:t>P72.9</w:t>
              </w:r>
            </w:hyperlink>
            <w:r>
              <w:t xml:space="preserve">, </w:t>
            </w:r>
            <w:hyperlink r:id="rId29434" w:history="1">
              <w:r>
                <w:rPr>
                  <w:color w:val="0000FF"/>
                </w:rPr>
                <w:t>P74</w:t>
              </w:r>
            </w:hyperlink>
            <w:r>
              <w:t xml:space="preserve">, </w:t>
            </w:r>
            <w:hyperlink r:id="rId29435" w:history="1">
              <w:r>
                <w:rPr>
                  <w:color w:val="0000FF"/>
                </w:rPr>
                <w:t>P74.0</w:t>
              </w:r>
            </w:hyperlink>
            <w:r>
              <w:t xml:space="preserve">, </w:t>
            </w:r>
            <w:hyperlink r:id="rId29436" w:history="1">
              <w:r>
                <w:rPr>
                  <w:color w:val="0000FF"/>
                </w:rPr>
                <w:t>P74.1</w:t>
              </w:r>
            </w:hyperlink>
            <w:r>
              <w:t xml:space="preserve">, </w:t>
            </w:r>
            <w:hyperlink r:id="rId29437" w:history="1">
              <w:r>
                <w:rPr>
                  <w:color w:val="0000FF"/>
                </w:rPr>
                <w:t>P74.2</w:t>
              </w:r>
            </w:hyperlink>
            <w:r>
              <w:t xml:space="preserve">, </w:t>
            </w:r>
            <w:hyperlink r:id="rId29438" w:history="1">
              <w:r>
                <w:rPr>
                  <w:color w:val="0000FF"/>
                </w:rPr>
                <w:t>P74.3</w:t>
              </w:r>
            </w:hyperlink>
            <w:r>
              <w:t xml:space="preserve">, </w:t>
            </w:r>
            <w:hyperlink r:id="rId29439" w:history="1">
              <w:r>
                <w:rPr>
                  <w:color w:val="0000FF"/>
                </w:rPr>
                <w:t>P74.4</w:t>
              </w:r>
            </w:hyperlink>
            <w:r>
              <w:t xml:space="preserve">, </w:t>
            </w:r>
            <w:hyperlink r:id="rId29440" w:history="1">
              <w:r>
                <w:rPr>
                  <w:color w:val="0000FF"/>
                </w:rPr>
                <w:t>P74.5</w:t>
              </w:r>
            </w:hyperlink>
            <w:r>
              <w:t xml:space="preserve">, </w:t>
            </w:r>
            <w:hyperlink r:id="rId29441" w:history="1">
              <w:r>
                <w:rPr>
                  <w:color w:val="0000FF"/>
                </w:rPr>
                <w:t>P74.8</w:t>
              </w:r>
            </w:hyperlink>
            <w:r>
              <w:t xml:space="preserve">, </w:t>
            </w:r>
            <w:hyperlink r:id="rId29442" w:history="1">
              <w:r>
                <w:rPr>
                  <w:color w:val="0000FF"/>
                </w:rPr>
                <w:t>P74.9</w:t>
              </w:r>
            </w:hyperlink>
            <w:r>
              <w:t xml:space="preserve">, </w:t>
            </w:r>
            <w:hyperlink r:id="rId29443" w:history="1">
              <w:r>
                <w:rPr>
                  <w:color w:val="0000FF"/>
                </w:rPr>
                <w:t>P75</w:t>
              </w:r>
            </w:hyperlink>
            <w:r>
              <w:t xml:space="preserve">, </w:t>
            </w:r>
            <w:hyperlink r:id="rId29444" w:history="1">
              <w:r>
                <w:rPr>
                  <w:color w:val="0000FF"/>
                </w:rPr>
                <w:t>P76</w:t>
              </w:r>
            </w:hyperlink>
            <w:r>
              <w:t xml:space="preserve">, </w:t>
            </w:r>
            <w:hyperlink r:id="rId29445" w:history="1">
              <w:r>
                <w:rPr>
                  <w:color w:val="0000FF"/>
                </w:rPr>
                <w:t>P76.0</w:t>
              </w:r>
            </w:hyperlink>
            <w:r>
              <w:t xml:space="preserve">, </w:t>
            </w:r>
            <w:hyperlink r:id="rId29446" w:history="1">
              <w:r>
                <w:rPr>
                  <w:color w:val="0000FF"/>
                </w:rPr>
                <w:t>P76.1</w:t>
              </w:r>
            </w:hyperlink>
            <w:r>
              <w:t xml:space="preserve">, </w:t>
            </w:r>
            <w:hyperlink r:id="rId29447" w:history="1">
              <w:r>
                <w:rPr>
                  <w:color w:val="0000FF"/>
                </w:rPr>
                <w:t>P76.2</w:t>
              </w:r>
            </w:hyperlink>
            <w:r>
              <w:t xml:space="preserve">, </w:t>
            </w:r>
            <w:hyperlink r:id="rId29448" w:history="1">
              <w:r>
                <w:rPr>
                  <w:color w:val="0000FF"/>
                </w:rPr>
                <w:t>P76.8</w:t>
              </w:r>
            </w:hyperlink>
            <w:r>
              <w:t xml:space="preserve">, </w:t>
            </w:r>
            <w:hyperlink r:id="rId29449" w:history="1">
              <w:r>
                <w:rPr>
                  <w:color w:val="0000FF"/>
                </w:rPr>
                <w:t>P76.9</w:t>
              </w:r>
            </w:hyperlink>
            <w:r>
              <w:t xml:space="preserve">, </w:t>
            </w:r>
            <w:hyperlink r:id="rId29450" w:history="1">
              <w:r>
                <w:rPr>
                  <w:color w:val="0000FF"/>
                </w:rPr>
                <w:t>P77</w:t>
              </w:r>
            </w:hyperlink>
            <w:r>
              <w:t xml:space="preserve">, </w:t>
            </w:r>
            <w:hyperlink r:id="rId29451" w:history="1">
              <w:r>
                <w:rPr>
                  <w:color w:val="0000FF"/>
                </w:rPr>
                <w:t>P78</w:t>
              </w:r>
            </w:hyperlink>
            <w:r>
              <w:t xml:space="preserve">, </w:t>
            </w:r>
            <w:hyperlink r:id="rId29452" w:history="1">
              <w:r>
                <w:rPr>
                  <w:color w:val="0000FF"/>
                </w:rPr>
                <w:t>P78.0</w:t>
              </w:r>
            </w:hyperlink>
            <w:r>
              <w:t xml:space="preserve">, </w:t>
            </w:r>
            <w:hyperlink r:id="rId29453" w:history="1">
              <w:r>
                <w:rPr>
                  <w:color w:val="0000FF"/>
                </w:rPr>
                <w:t>P78.1</w:t>
              </w:r>
            </w:hyperlink>
            <w:r>
              <w:t xml:space="preserve">, </w:t>
            </w:r>
            <w:hyperlink r:id="rId29454" w:history="1">
              <w:r>
                <w:rPr>
                  <w:color w:val="0000FF"/>
                </w:rPr>
                <w:t>P78.2</w:t>
              </w:r>
            </w:hyperlink>
            <w:r>
              <w:t xml:space="preserve">, </w:t>
            </w:r>
            <w:hyperlink r:id="rId29455" w:history="1">
              <w:r>
                <w:rPr>
                  <w:color w:val="0000FF"/>
                </w:rPr>
                <w:t>P78.3</w:t>
              </w:r>
            </w:hyperlink>
            <w:r>
              <w:t xml:space="preserve">, </w:t>
            </w:r>
            <w:hyperlink r:id="rId29456" w:history="1">
              <w:r>
                <w:rPr>
                  <w:color w:val="0000FF"/>
                </w:rPr>
                <w:t>P78.8</w:t>
              </w:r>
            </w:hyperlink>
            <w:r>
              <w:t xml:space="preserve">, </w:t>
            </w:r>
            <w:hyperlink r:id="rId29457" w:history="1">
              <w:r>
                <w:rPr>
                  <w:color w:val="0000FF"/>
                </w:rPr>
                <w:t>P78.9</w:t>
              </w:r>
            </w:hyperlink>
            <w:r>
              <w:t xml:space="preserve">, </w:t>
            </w:r>
            <w:hyperlink r:id="rId29458" w:history="1">
              <w:r>
                <w:rPr>
                  <w:color w:val="0000FF"/>
                </w:rPr>
                <w:t>P80</w:t>
              </w:r>
            </w:hyperlink>
            <w:r>
              <w:t xml:space="preserve">, </w:t>
            </w:r>
            <w:hyperlink r:id="rId29459" w:history="1">
              <w:r>
                <w:rPr>
                  <w:color w:val="0000FF"/>
                </w:rPr>
                <w:t>P80.0</w:t>
              </w:r>
            </w:hyperlink>
            <w:r>
              <w:t xml:space="preserve">, </w:t>
            </w:r>
            <w:hyperlink r:id="rId29460" w:history="1">
              <w:r>
                <w:rPr>
                  <w:color w:val="0000FF"/>
                </w:rPr>
                <w:t>P80.8</w:t>
              </w:r>
            </w:hyperlink>
            <w:r>
              <w:t xml:space="preserve">, </w:t>
            </w:r>
            <w:hyperlink r:id="rId29461" w:history="1">
              <w:r>
                <w:rPr>
                  <w:color w:val="0000FF"/>
                </w:rPr>
                <w:t>P80.9</w:t>
              </w:r>
            </w:hyperlink>
            <w:r>
              <w:t xml:space="preserve">, </w:t>
            </w:r>
            <w:hyperlink r:id="rId29462" w:history="1">
              <w:r>
                <w:rPr>
                  <w:color w:val="0000FF"/>
                </w:rPr>
                <w:t>P81</w:t>
              </w:r>
            </w:hyperlink>
            <w:r>
              <w:t xml:space="preserve">, </w:t>
            </w:r>
            <w:hyperlink r:id="rId29463" w:history="1">
              <w:r>
                <w:rPr>
                  <w:color w:val="0000FF"/>
                </w:rPr>
                <w:t>P81.0</w:t>
              </w:r>
            </w:hyperlink>
            <w:r>
              <w:t xml:space="preserve">, </w:t>
            </w:r>
            <w:hyperlink r:id="rId29464" w:history="1">
              <w:r>
                <w:rPr>
                  <w:color w:val="0000FF"/>
                </w:rPr>
                <w:t>P81.8</w:t>
              </w:r>
            </w:hyperlink>
            <w:r>
              <w:t xml:space="preserve">, </w:t>
            </w:r>
            <w:hyperlink r:id="rId29465" w:history="1">
              <w:r>
                <w:rPr>
                  <w:color w:val="0000FF"/>
                </w:rPr>
                <w:t>P81.9</w:t>
              </w:r>
            </w:hyperlink>
            <w:r>
              <w:t xml:space="preserve">, </w:t>
            </w:r>
            <w:hyperlink r:id="rId29466" w:history="1">
              <w:r>
                <w:rPr>
                  <w:color w:val="0000FF"/>
                </w:rPr>
                <w:t>P83</w:t>
              </w:r>
            </w:hyperlink>
            <w:r>
              <w:t xml:space="preserve">, </w:t>
            </w:r>
            <w:hyperlink r:id="rId29467" w:history="1">
              <w:r>
                <w:rPr>
                  <w:color w:val="0000FF"/>
                </w:rPr>
                <w:t>P83.0</w:t>
              </w:r>
            </w:hyperlink>
            <w:r>
              <w:t xml:space="preserve">, </w:t>
            </w:r>
            <w:hyperlink r:id="rId29468" w:history="1">
              <w:r>
                <w:rPr>
                  <w:color w:val="0000FF"/>
                </w:rPr>
                <w:t>P83.1</w:t>
              </w:r>
            </w:hyperlink>
            <w:r>
              <w:t xml:space="preserve">, </w:t>
            </w:r>
            <w:hyperlink r:id="rId29469" w:history="1">
              <w:r>
                <w:rPr>
                  <w:color w:val="0000FF"/>
                </w:rPr>
                <w:t>P83.2</w:t>
              </w:r>
            </w:hyperlink>
            <w:r>
              <w:t xml:space="preserve">, </w:t>
            </w:r>
            <w:hyperlink r:id="rId29470" w:history="1">
              <w:r>
                <w:rPr>
                  <w:color w:val="0000FF"/>
                </w:rPr>
                <w:t>P83.3</w:t>
              </w:r>
            </w:hyperlink>
            <w:r>
              <w:t xml:space="preserve">, </w:t>
            </w:r>
            <w:hyperlink r:id="rId29471" w:history="1">
              <w:r>
                <w:rPr>
                  <w:color w:val="0000FF"/>
                </w:rPr>
                <w:t>P83.4</w:t>
              </w:r>
            </w:hyperlink>
            <w:r>
              <w:t xml:space="preserve">, </w:t>
            </w:r>
            <w:hyperlink r:id="rId29472" w:history="1">
              <w:r>
                <w:rPr>
                  <w:color w:val="0000FF"/>
                </w:rPr>
                <w:t>P83.5</w:t>
              </w:r>
            </w:hyperlink>
            <w:r>
              <w:t xml:space="preserve">, </w:t>
            </w:r>
            <w:hyperlink r:id="rId29473" w:history="1">
              <w:r>
                <w:rPr>
                  <w:color w:val="0000FF"/>
                </w:rPr>
                <w:t>P83.6</w:t>
              </w:r>
            </w:hyperlink>
            <w:r>
              <w:t xml:space="preserve">, </w:t>
            </w:r>
            <w:hyperlink r:id="rId29474" w:history="1">
              <w:r>
                <w:rPr>
                  <w:color w:val="0000FF"/>
                </w:rPr>
                <w:t>P83.8</w:t>
              </w:r>
            </w:hyperlink>
            <w:r>
              <w:t xml:space="preserve">, </w:t>
            </w:r>
            <w:hyperlink r:id="rId29475" w:history="1">
              <w:r>
                <w:rPr>
                  <w:color w:val="0000FF"/>
                </w:rPr>
                <w:t>P83.9</w:t>
              </w:r>
            </w:hyperlink>
            <w:r>
              <w:t xml:space="preserve">, </w:t>
            </w:r>
            <w:hyperlink r:id="rId29476" w:history="1">
              <w:r>
                <w:rPr>
                  <w:color w:val="0000FF"/>
                </w:rPr>
                <w:t>P90</w:t>
              </w:r>
            </w:hyperlink>
            <w:r>
              <w:t xml:space="preserve">, </w:t>
            </w:r>
            <w:hyperlink r:id="rId29477" w:history="1">
              <w:r>
                <w:rPr>
                  <w:color w:val="0000FF"/>
                </w:rPr>
                <w:t>P91</w:t>
              </w:r>
            </w:hyperlink>
            <w:r>
              <w:t xml:space="preserve">, </w:t>
            </w:r>
            <w:hyperlink r:id="rId29478" w:history="1">
              <w:r>
                <w:rPr>
                  <w:color w:val="0000FF"/>
                </w:rPr>
                <w:t>P91.0</w:t>
              </w:r>
            </w:hyperlink>
            <w:r>
              <w:t xml:space="preserve">, </w:t>
            </w:r>
            <w:hyperlink r:id="rId29479" w:history="1">
              <w:r>
                <w:rPr>
                  <w:color w:val="0000FF"/>
                </w:rPr>
                <w:t>P91.1</w:t>
              </w:r>
            </w:hyperlink>
            <w:r>
              <w:t xml:space="preserve">, </w:t>
            </w:r>
            <w:hyperlink r:id="rId29480" w:history="1">
              <w:r>
                <w:rPr>
                  <w:color w:val="0000FF"/>
                </w:rPr>
                <w:t>P91.2</w:t>
              </w:r>
            </w:hyperlink>
            <w:r>
              <w:t xml:space="preserve">, </w:t>
            </w:r>
            <w:hyperlink r:id="rId29481" w:history="1">
              <w:r>
                <w:rPr>
                  <w:color w:val="0000FF"/>
                </w:rPr>
                <w:t>P91.3</w:t>
              </w:r>
            </w:hyperlink>
            <w:r>
              <w:t xml:space="preserve">, </w:t>
            </w:r>
            <w:hyperlink r:id="rId29482" w:history="1">
              <w:r>
                <w:rPr>
                  <w:color w:val="0000FF"/>
                </w:rPr>
                <w:t>P91.4</w:t>
              </w:r>
            </w:hyperlink>
            <w:r>
              <w:t xml:space="preserve">, </w:t>
            </w:r>
            <w:hyperlink r:id="rId29483" w:history="1">
              <w:r>
                <w:rPr>
                  <w:color w:val="0000FF"/>
                </w:rPr>
                <w:t>P91.5</w:t>
              </w:r>
            </w:hyperlink>
            <w:r>
              <w:t xml:space="preserve">, </w:t>
            </w:r>
            <w:hyperlink r:id="rId29484" w:history="1">
              <w:r>
                <w:rPr>
                  <w:color w:val="0000FF"/>
                </w:rPr>
                <w:t>P91.6</w:t>
              </w:r>
            </w:hyperlink>
            <w:r>
              <w:t xml:space="preserve">, </w:t>
            </w:r>
            <w:hyperlink r:id="rId29485" w:history="1">
              <w:r>
                <w:rPr>
                  <w:color w:val="0000FF"/>
                </w:rPr>
                <w:t>P91.8</w:t>
              </w:r>
            </w:hyperlink>
            <w:r>
              <w:t xml:space="preserve">, </w:t>
            </w:r>
            <w:hyperlink r:id="rId29486" w:history="1">
              <w:r>
                <w:rPr>
                  <w:color w:val="0000FF"/>
                </w:rPr>
                <w:t>P91.9</w:t>
              </w:r>
            </w:hyperlink>
            <w:r>
              <w:t xml:space="preserve">, </w:t>
            </w:r>
            <w:hyperlink r:id="rId29487" w:history="1">
              <w:r>
                <w:rPr>
                  <w:color w:val="0000FF"/>
                </w:rPr>
                <w:t>P92</w:t>
              </w:r>
            </w:hyperlink>
            <w:r>
              <w:t xml:space="preserve">, </w:t>
            </w:r>
            <w:hyperlink r:id="rId29488" w:history="1">
              <w:r>
                <w:rPr>
                  <w:color w:val="0000FF"/>
                </w:rPr>
                <w:t>P92.0</w:t>
              </w:r>
            </w:hyperlink>
            <w:r>
              <w:t xml:space="preserve">, </w:t>
            </w:r>
            <w:hyperlink r:id="rId29489" w:history="1">
              <w:r>
                <w:rPr>
                  <w:color w:val="0000FF"/>
                </w:rPr>
                <w:t>P92.1</w:t>
              </w:r>
            </w:hyperlink>
            <w:r>
              <w:t xml:space="preserve">, </w:t>
            </w:r>
            <w:hyperlink r:id="rId29490" w:history="1">
              <w:r>
                <w:rPr>
                  <w:color w:val="0000FF"/>
                </w:rPr>
                <w:t>P92.2</w:t>
              </w:r>
            </w:hyperlink>
            <w:r>
              <w:t xml:space="preserve">, </w:t>
            </w:r>
            <w:hyperlink r:id="rId29491" w:history="1">
              <w:r>
                <w:rPr>
                  <w:color w:val="0000FF"/>
                </w:rPr>
                <w:t>P92.3</w:t>
              </w:r>
            </w:hyperlink>
            <w:r>
              <w:t xml:space="preserve">, </w:t>
            </w:r>
            <w:hyperlink r:id="rId29492" w:history="1">
              <w:r>
                <w:rPr>
                  <w:color w:val="0000FF"/>
                </w:rPr>
                <w:t>P92.4</w:t>
              </w:r>
            </w:hyperlink>
            <w:r>
              <w:t xml:space="preserve">, </w:t>
            </w:r>
            <w:hyperlink r:id="rId29493" w:history="1">
              <w:r>
                <w:rPr>
                  <w:color w:val="0000FF"/>
                </w:rPr>
                <w:t>P92.5</w:t>
              </w:r>
            </w:hyperlink>
            <w:r>
              <w:t xml:space="preserve">, </w:t>
            </w:r>
            <w:hyperlink r:id="rId29494" w:history="1">
              <w:r>
                <w:rPr>
                  <w:color w:val="0000FF"/>
                </w:rPr>
                <w:t>P92.8</w:t>
              </w:r>
            </w:hyperlink>
            <w:r>
              <w:t xml:space="preserve">, </w:t>
            </w:r>
            <w:hyperlink r:id="rId29495" w:history="1">
              <w:r>
                <w:rPr>
                  <w:color w:val="0000FF"/>
                </w:rPr>
                <w:t>P92.9</w:t>
              </w:r>
            </w:hyperlink>
            <w:r>
              <w:t xml:space="preserve">, </w:t>
            </w:r>
            <w:hyperlink r:id="rId29496" w:history="1">
              <w:r>
                <w:rPr>
                  <w:color w:val="0000FF"/>
                </w:rPr>
                <w:t>P93</w:t>
              </w:r>
            </w:hyperlink>
            <w:r>
              <w:t xml:space="preserve">, </w:t>
            </w:r>
            <w:hyperlink r:id="rId29497" w:history="1">
              <w:r>
                <w:rPr>
                  <w:color w:val="0000FF"/>
                </w:rPr>
                <w:t>P94</w:t>
              </w:r>
            </w:hyperlink>
            <w:r>
              <w:t xml:space="preserve">, </w:t>
            </w:r>
            <w:hyperlink r:id="rId29498" w:history="1">
              <w:r>
                <w:rPr>
                  <w:color w:val="0000FF"/>
                </w:rPr>
                <w:t>P94.0</w:t>
              </w:r>
            </w:hyperlink>
            <w:r>
              <w:t xml:space="preserve">, </w:t>
            </w:r>
            <w:hyperlink r:id="rId29499" w:history="1">
              <w:r>
                <w:rPr>
                  <w:color w:val="0000FF"/>
                </w:rPr>
                <w:t>P94.1</w:t>
              </w:r>
            </w:hyperlink>
            <w:r>
              <w:t xml:space="preserve">, </w:t>
            </w:r>
            <w:hyperlink r:id="rId29500" w:history="1">
              <w:r>
                <w:rPr>
                  <w:color w:val="0000FF"/>
                </w:rPr>
                <w:t>P94.2</w:t>
              </w:r>
            </w:hyperlink>
            <w:r>
              <w:t xml:space="preserve">, </w:t>
            </w:r>
            <w:hyperlink r:id="rId29501" w:history="1">
              <w:r>
                <w:rPr>
                  <w:color w:val="0000FF"/>
                </w:rPr>
                <w:t>P94.8</w:t>
              </w:r>
            </w:hyperlink>
            <w:r>
              <w:t xml:space="preserve">, </w:t>
            </w:r>
            <w:hyperlink r:id="rId29502" w:history="1">
              <w:r>
                <w:rPr>
                  <w:color w:val="0000FF"/>
                </w:rPr>
                <w:t>P94.9</w:t>
              </w:r>
            </w:hyperlink>
            <w:r>
              <w:t xml:space="preserve">, </w:t>
            </w:r>
            <w:hyperlink r:id="rId29503" w:history="1">
              <w:r>
                <w:rPr>
                  <w:color w:val="0000FF"/>
                </w:rPr>
                <w:t>P95</w:t>
              </w:r>
            </w:hyperlink>
            <w:r>
              <w:t xml:space="preserve">, </w:t>
            </w:r>
            <w:hyperlink r:id="rId29504" w:history="1">
              <w:r>
                <w:rPr>
                  <w:color w:val="0000FF"/>
                </w:rPr>
                <w:t>P96</w:t>
              </w:r>
            </w:hyperlink>
            <w:r>
              <w:t xml:space="preserve">, </w:t>
            </w:r>
            <w:hyperlink r:id="rId29505" w:history="1">
              <w:r>
                <w:rPr>
                  <w:color w:val="0000FF"/>
                </w:rPr>
                <w:t>P96.1</w:t>
              </w:r>
            </w:hyperlink>
            <w:r>
              <w:t xml:space="preserve">, </w:t>
            </w:r>
            <w:hyperlink r:id="rId29506" w:history="1">
              <w:r>
                <w:rPr>
                  <w:color w:val="0000FF"/>
                </w:rPr>
                <w:t>P96.2</w:t>
              </w:r>
            </w:hyperlink>
            <w:r>
              <w:t xml:space="preserve">, </w:t>
            </w:r>
            <w:hyperlink r:id="rId29507" w:history="1">
              <w:r>
                <w:rPr>
                  <w:color w:val="0000FF"/>
                </w:rPr>
                <w:t>P96.3</w:t>
              </w:r>
            </w:hyperlink>
            <w:r>
              <w:t xml:space="preserve">, </w:t>
            </w:r>
            <w:hyperlink r:id="rId29508" w:history="1">
              <w:r>
                <w:rPr>
                  <w:color w:val="0000FF"/>
                </w:rPr>
                <w:t>P96.4</w:t>
              </w:r>
            </w:hyperlink>
            <w:r>
              <w:t xml:space="preserve">, </w:t>
            </w:r>
            <w:hyperlink r:id="rId29509" w:history="1">
              <w:r>
                <w:rPr>
                  <w:color w:val="0000FF"/>
                </w:rPr>
                <w:t>P96.5</w:t>
              </w:r>
            </w:hyperlink>
            <w:r>
              <w:t xml:space="preserve">, </w:t>
            </w:r>
            <w:hyperlink r:id="rId29510" w:history="1">
              <w:r>
                <w:rPr>
                  <w:color w:val="0000FF"/>
                </w:rPr>
                <w:t>P96.8</w:t>
              </w:r>
            </w:hyperlink>
            <w:r>
              <w:t xml:space="preserve">, </w:t>
            </w:r>
            <w:hyperlink r:id="rId29511" w:history="1">
              <w:r>
                <w:rPr>
                  <w:color w:val="0000FF"/>
                </w:rPr>
                <w:t>P96.9</w:t>
              </w:r>
            </w:hyperlink>
            <w:r>
              <w:t xml:space="preserve">, </w:t>
            </w:r>
            <w:hyperlink r:id="rId29512" w:history="1">
              <w:r>
                <w:rPr>
                  <w:color w:val="0000FF"/>
                </w:rPr>
                <w:t>Q86</w:t>
              </w:r>
            </w:hyperlink>
            <w:r>
              <w:t xml:space="preserve">, </w:t>
            </w:r>
            <w:hyperlink r:id="rId29513" w:history="1">
              <w:r>
                <w:rPr>
                  <w:color w:val="0000FF"/>
                </w:rPr>
                <w:t>Q86.0</w:t>
              </w:r>
            </w:hyperlink>
            <w:r>
              <w:t xml:space="preserve">, </w:t>
            </w:r>
            <w:hyperlink r:id="rId29514" w:history="1">
              <w:r>
                <w:rPr>
                  <w:color w:val="0000FF"/>
                </w:rPr>
                <w:t>Q86.1</w:t>
              </w:r>
            </w:hyperlink>
            <w:r>
              <w:t xml:space="preserve">, </w:t>
            </w:r>
            <w:hyperlink r:id="rId29515" w:history="1">
              <w:r>
                <w:rPr>
                  <w:color w:val="0000FF"/>
                </w:rPr>
                <w:t>Q86.2</w:t>
              </w:r>
            </w:hyperlink>
            <w:r>
              <w:t xml:space="preserve">, </w:t>
            </w:r>
            <w:hyperlink r:id="rId29516" w:history="1">
              <w:r>
                <w:rPr>
                  <w:color w:val="0000FF"/>
                </w:rPr>
                <w:t>Q86.8</w:t>
              </w:r>
            </w:hyperlink>
            <w:r>
              <w:t xml:space="preserve">, </w:t>
            </w:r>
            <w:hyperlink r:id="rId29517" w:history="1">
              <w:r>
                <w:rPr>
                  <w:color w:val="0000FF"/>
                </w:rPr>
                <w:t>Q89.4</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1,79</w:t>
            </w:r>
          </w:p>
        </w:tc>
      </w:tr>
      <w:tr w:rsidR="00000000">
        <w:tc>
          <w:tcPr>
            <w:tcW w:w="567" w:type="dxa"/>
          </w:tcPr>
          <w:p w:rsidR="00000000" w:rsidRDefault="003F2C8F">
            <w:pPr>
              <w:pStyle w:val="ConsPlusNormal"/>
              <w:jc w:val="center"/>
              <w:outlineLvl w:val="3"/>
            </w:pPr>
            <w:r>
              <w:lastRenderedPageBreak/>
              <w:t>18</w:t>
            </w:r>
          </w:p>
        </w:tc>
        <w:tc>
          <w:tcPr>
            <w:tcW w:w="14117" w:type="dxa"/>
            <w:gridSpan w:val="4"/>
          </w:tcPr>
          <w:p w:rsidR="00000000" w:rsidRDefault="003F2C8F">
            <w:pPr>
              <w:pStyle w:val="ConsPlusNormal"/>
            </w:pPr>
            <w:r>
              <w:t>Нефрология (без диализа)</w:t>
            </w:r>
          </w:p>
        </w:tc>
        <w:tc>
          <w:tcPr>
            <w:tcW w:w="1077" w:type="dxa"/>
          </w:tcPr>
          <w:p w:rsidR="00000000" w:rsidRDefault="003F2C8F">
            <w:pPr>
              <w:pStyle w:val="ConsPlusNormal"/>
              <w:jc w:val="center"/>
            </w:pPr>
            <w:r>
              <w:t>2,74</w:t>
            </w:r>
          </w:p>
        </w:tc>
      </w:tr>
      <w:tr w:rsidR="00000000">
        <w:tc>
          <w:tcPr>
            <w:tcW w:w="567" w:type="dxa"/>
          </w:tcPr>
          <w:p w:rsidR="00000000" w:rsidRDefault="003F2C8F">
            <w:pPr>
              <w:pStyle w:val="ConsPlusNormal"/>
              <w:jc w:val="center"/>
            </w:pPr>
            <w:r>
              <w:t>45</w:t>
            </w:r>
          </w:p>
        </w:tc>
        <w:tc>
          <w:tcPr>
            <w:tcW w:w="2551" w:type="dxa"/>
          </w:tcPr>
          <w:p w:rsidR="00000000" w:rsidRDefault="003F2C8F">
            <w:pPr>
              <w:pStyle w:val="ConsPlusNormal"/>
            </w:pPr>
            <w:r>
              <w:t>Гломерулярные болезни, почечная недостаточность (без диализа)</w:t>
            </w:r>
          </w:p>
        </w:tc>
        <w:tc>
          <w:tcPr>
            <w:tcW w:w="6350" w:type="dxa"/>
          </w:tcPr>
          <w:p w:rsidR="00000000" w:rsidRDefault="003F2C8F">
            <w:pPr>
              <w:pStyle w:val="ConsPlusNormal"/>
            </w:pPr>
            <w:hyperlink r:id="rId29518" w:history="1">
              <w:r>
                <w:rPr>
                  <w:color w:val="0000FF"/>
                </w:rPr>
                <w:t>N00</w:t>
              </w:r>
            </w:hyperlink>
            <w:r>
              <w:t xml:space="preserve">, </w:t>
            </w:r>
            <w:hyperlink r:id="rId29519" w:history="1">
              <w:r>
                <w:rPr>
                  <w:color w:val="0000FF"/>
                </w:rPr>
                <w:t>N00.0</w:t>
              </w:r>
            </w:hyperlink>
            <w:r>
              <w:t xml:space="preserve">, </w:t>
            </w:r>
            <w:hyperlink r:id="rId29520" w:history="1">
              <w:r>
                <w:rPr>
                  <w:color w:val="0000FF"/>
                </w:rPr>
                <w:t>N00.1</w:t>
              </w:r>
            </w:hyperlink>
            <w:r>
              <w:t xml:space="preserve">, </w:t>
            </w:r>
            <w:hyperlink r:id="rId29521" w:history="1">
              <w:r>
                <w:rPr>
                  <w:color w:val="0000FF"/>
                </w:rPr>
                <w:t>N00.2</w:t>
              </w:r>
            </w:hyperlink>
            <w:r>
              <w:t xml:space="preserve">, </w:t>
            </w:r>
            <w:hyperlink r:id="rId29522" w:history="1">
              <w:r>
                <w:rPr>
                  <w:color w:val="0000FF"/>
                </w:rPr>
                <w:t>N00.3</w:t>
              </w:r>
            </w:hyperlink>
            <w:r>
              <w:t xml:space="preserve">, </w:t>
            </w:r>
            <w:hyperlink r:id="rId29523" w:history="1">
              <w:r>
                <w:rPr>
                  <w:color w:val="0000FF"/>
                </w:rPr>
                <w:t>N00.4</w:t>
              </w:r>
            </w:hyperlink>
            <w:r>
              <w:t xml:space="preserve">, </w:t>
            </w:r>
            <w:hyperlink r:id="rId29524" w:history="1">
              <w:r>
                <w:rPr>
                  <w:color w:val="0000FF"/>
                </w:rPr>
                <w:t>N00.5</w:t>
              </w:r>
            </w:hyperlink>
            <w:r>
              <w:t xml:space="preserve">, </w:t>
            </w:r>
            <w:hyperlink r:id="rId29525" w:history="1">
              <w:r>
                <w:rPr>
                  <w:color w:val="0000FF"/>
                </w:rPr>
                <w:t>N00.6</w:t>
              </w:r>
            </w:hyperlink>
            <w:r>
              <w:t xml:space="preserve">, </w:t>
            </w:r>
            <w:hyperlink r:id="rId29526" w:history="1">
              <w:r>
                <w:rPr>
                  <w:color w:val="0000FF"/>
                </w:rPr>
                <w:t>N00.7</w:t>
              </w:r>
            </w:hyperlink>
            <w:r>
              <w:t xml:space="preserve">, </w:t>
            </w:r>
            <w:hyperlink r:id="rId29527" w:history="1">
              <w:r>
                <w:rPr>
                  <w:color w:val="0000FF"/>
                </w:rPr>
                <w:t>N00.8</w:t>
              </w:r>
            </w:hyperlink>
            <w:r>
              <w:t xml:space="preserve">, </w:t>
            </w:r>
            <w:hyperlink r:id="rId29528" w:history="1">
              <w:r>
                <w:rPr>
                  <w:color w:val="0000FF"/>
                </w:rPr>
                <w:t>N00.9</w:t>
              </w:r>
            </w:hyperlink>
            <w:r>
              <w:t xml:space="preserve">, </w:t>
            </w:r>
            <w:hyperlink r:id="rId29529" w:history="1">
              <w:r>
                <w:rPr>
                  <w:color w:val="0000FF"/>
                </w:rPr>
                <w:t>N01</w:t>
              </w:r>
            </w:hyperlink>
            <w:r>
              <w:t xml:space="preserve">, </w:t>
            </w:r>
            <w:hyperlink r:id="rId29530" w:history="1">
              <w:r>
                <w:rPr>
                  <w:color w:val="0000FF"/>
                </w:rPr>
                <w:t>N01.0</w:t>
              </w:r>
            </w:hyperlink>
            <w:r>
              <w:t xml:space="preserve">, </w:t>
            </w:r>
            <w:hyperlink r:id="rId29531" w:history="1">
              <w:r>
                <w:rPr>
                  <w:color w:val="0000FF"/>
                </w:rPr>
                <w:t>N01.1</w:t>
              </w:r>
            </w:hyperlink>
            <w:r>
              <w:t xml:space="preserve">, </w:t>
            </w:r>
            <w:hyperlink r:id="rId29532" w:history="1">
              <w:r>
                <w:rPr>
                  <w:color w:val="0000FF"/>
                </w:rPr>
                <w:t>N01.2</w:t>
              </w:r>
            </w:hyperlink>
            <w:r>
              <w:t xml:space="preserve">, </w:t>
            </w:r>
            <w:hyperlink r:id="rId29533" w:history="1">
              <w:r>
                <w:rPr>
                  <w:color w:val="0000FF"/>
                </w:rPr>
                <w:t>N01.3</w:t>
              </w:r>
            </w:hyperlink>
            <w:r>
              <w:t xml:space="preserve">, </w:t>
            </w:r>
            <w:hyperlink r:id="rId29534" w:history="1">
              <w:r>
                <w:rPr>
                  <w:color w:val="0000FF"/>
                </w:rPr>
                <w:t>N01.4</w:t>
              </w:r>
            </w:hyperlink>
            <w:r>
              <w:t xml:space="preserve">, </w:t>
            </w:r>
            <w:hyperlink r:id="rId29535" w:history="1">
              <w:r>
                <w:rPr>
                  <w:color w:val="0000FF"/>
                </w:rPr>
                <w:t>N01.5</w:t>
              </w:r>
            </w:hyperlink>
            <w:r>
              <w:t xml:space="preserve">, </w:t>
            </w:r>
            <w:hyperlink r:id="rId29536" w:history="1">
              <w:r>
                <w:rPr>
                  <w:color w:val="0000FF"/>
                </w:rPr>
                <w:t>N01.6</w:t>
              </w:r>
            </w:hyperlink>
            <w:r>
              <w:t xml:space="preserve">, </w:t>
            </w:r>
            <w:hyperlink r:id="rId29537" w:history="1">
              <w:r>
                <w:rPr>
                  <w:color w:val="0000FF"/>
                </w:rPr>
                <w:t>N01.7</w:t>
              </w:r>
            </w:hyperlink>
            <w:r>
              <w:t xml:space="preserve">, </w:t>
            </w:r>
            <w:hyperlink r:id="rId29538" w:history="1">
              <w:r>
                <w:rPr>
                  <w:color w:val="0000FF"/>
                </w:rPr>
                <w:t>N01.8</w:t>
              </w:r>
            </w:hyperlink>
            <w:r>
              <w:t xml:space="preserve">, </w:t>
            </w:r>
            <w:hyperlink r:id="rId29539" w:history="1">
              <w:r>
                <w:rPr>
                  <w:color w:val="0000FF"/>
                </w:rPr>
                <w:t>N01.9</w:t>
              </w:r>
            </w:hyperlink>
            <w:r>
              <w:t xml:space="preserve">, </w:t>
            </w:r>
            <w:hyperlink r:id="rId29540" w:history="1">
              <w:r>
                <w:rPr>
                  <w:color w:val="0000FF"/>
                </w:rPr>
                <w:t>N02</w:t>
              </w:r>
            </w:hyperlink>
            <w:r>
              <w:t xml:space="preserve">, </w:t>
            </w:r>
            <w:hyperlink r:id="rId29541" w:history="1">
              <w:r>
                <w:rPr>
                  <w:color w:val="0000FF"/>
                </w:rPr>
                <w:t>N02.0</w:t>
              </w:r>
            </w:hyperlink>
            <w:r>
              <w:t xml:space="preserve">, </w:t>
            </w:r>
            <w:hyperlink r:id="rId29542" w:history="1">
              <w:r>
                <w:rPr>
                  <w:color w:val="0000FF"/>
                </w:rPr>
                <w:t>N02.1</w:t>
              </w:r>
            </w:hyperlink>
            <w:r>
              <w:t xml:space="preserve">, </w:t>
            </w:r>
            <w:hyperlink r:id="rId29543" w:history="1">
              <w:r>
                <w:rPr>
                  <w:color w:val="0000FF"/>
                </w:rPr>
                <w:t>N02.2</w:t>
              </w:r>
            </w:hyperlink>
            <w:r>
              <w:t xml:space="preserve">, </w:t>
            </w:r>
            <w:hyperlink r:id="rId29544" w:history="1">
              <w:r>
                <w:rPr>
                  <w:color w:val="0000FF"/>
                </w:rPr>
                <w:t>N02.3</w:t>
              </w:r>
            </w:hyperlink>
            <w:r>
              <w:t xml:space="preserve">, </w:t>
            </w:r>
            <w:hyperlink r:id="rId29545" w:history="1">
              <w:r>
                <w:rPr>
                  <w:color w:val="0000FF"/>
                </w:rPr>
                <w:t>N02.4</w:t>
              </w:r>
            </w:hyperlink>
            <w:r>
              <w:t xml:space="preserve">, </w:t>
            </w:r>
            <w:hyperlink r:id="rId29546" w:history="1">
              <w:r>
                <w:rPr>
                  <w:color w:val="0000FF"/>
                </w:rPr>
                <w:t>N02.5</w:t>
              </w:r>
            </w:hyperlink>
            <w:r>
              <w:t xml:space="preserve">, </w:t>
            </w:r>
            <w:hyperlink r:id="rId29547" w:history="1">
              <w:r>
                <w:rPr>
                  <w:color w:val="0000FF"/>
                </w:rPr>
                <w:t>N02.6</w:t>
              </w:r>
            </w:hyperlink>
            <w:r>
              <w:t xml:space="preserve">, </w:t>
            </w:r>
            <w:hyperlink r:id="rId29548" w:history="1">
              <w:r>
                <w:rPr>
                  <w:color w:val="0000FF"/>
                </w:rPr>
                <w:t>N02.7</w:t>
              </w:r>
            </w:hyperlink>
            <w:r>
              <w:t xml:space="preserve">, </w:t>
            </w:r>
            <w:hyperlink r:id="rId29549" w:history="1">
              <w:r>
                <w:rPr>
                  <w:color w:val="0000FF"/>
                </w:rPr>
                <w:t>N02.8</w:t>
              </w:r>
            </w:hyperlink>
            <w:r>
              <w:t xml:space="preserve">, </w:t>
            </w:r>
            <w:hyperlink r:id="rId29550" w:history="1">
              <w:r>
                <w:rPr>
                  <w:color w:val="0000FF"/>
                </w:rPr>
                <w:t>N02.9</w:t>
              </w:r>
            </w:hyperlink>
            <w:r>
              <w:t xml:space="preserve">, </w:t>
            </w:r>
            <w:hyperlink r:id="rId29551" w:history="1">
              <w:r>
                <w:rPr>
                  <w:color w:val="0000FF"/>
                </w:rPr>
                <w:t>N03</w:t>
              </w:r>
            </w:hyperlink>
            <w:r>
              <w:t xml:space="preserve">, </w:t>
            </w:r>
            <w:hyperlink r:id="rId29552" w:history="1">
              <w:r>
                <w:rPr>
                  <w:color w:val="0000FF"/>
                </w:rPr>
                <w:t>N03.0</w:t>
              </w:r>
            </w:hyperlink>
            <w:r>
              <w:t xml:space="preserve">, </w:t>
            </w:r>
            <w:hyperlink r:id="rId29553" w:history="1">
              <w:r>
                <w:rPr>
                  <w:color w:val="0000FF"/>
                </w:rPr>
                <w:t>N03.1</w:t>
              </w:r>
            </w:hyperlink>
            <w:r>
              <w:t xml:space="preserve">, </w:t>
            </w:r>
            <w:hyperlink r:id="rId29554" w:history="1">
              <w:r>
                <w:rPr>
                  <w:color w:val="0000FF"/>
                </w:rPr>
                <w:t>N03.2</w:t>
              </w:r>
            </w:hyperlink>
            <w:r>
              <w:t xml:space="preserve">, </w:t>
            </w:r>
            <w:hyperlink r:id="rId29555" w:history="1">
              <w:r>
                <w:rPr>
                  <w:color w:val="0000FF"/>
                </w:rPr>
                <w:t>N03.3</w:t>
              </w:r>
            </w:hyperlink>
            <w:r>
              <w:t xml:space="preserve">, </w:t>
            </w:r>
            <w:hyperlink r:id="rId29556" w:history="1">
              <w:r>
                <w:rPr>
                  <w:color w:val="0000FF"/>
                </w:rPr>
                <w:t>N03.4</w:t>
              </w:r>
            </w:hyperlink>
            <w:r>
              <w:t xml:space="preserve">, </w:t>
            </w:r>
            <w:hyperlink r:id="rId29557" w:history="1">
              <w:r>
                <w:rPr>
                  <w:color w:val="0000FF"/>
                </w:rPr>
                <w:t>N03.5</w:t>
              </w:r>
            </w:hyperlink>
            <w:r>
              <w:t xml:space="preserve">, </w:t>
            </w:r>
            <w:hyperlink r:id="rId29558" w:history="1">
              <w:r>
                <w:rPr>
                  <w:color w:val="0000FF"/>
                </w:rPr>
                <w:t>N03.6</w:t>
              </w:r>
            </w:hyperlink>
            <w:r>
              <w:t xml:space="preserve">, </w:t>
            </w:r>
            <w:hyperlink r:id="rId29559" w:history="1">
              <w:r>
                <w:rPr>
                  <w:color w:val="0000FF"/>
                </w:rPr>
                <w:t>N03.7</w:t>
              </w:r>
            </w:hyperlink>
            <w:r>
              <w:t xml:space="preserve">, </w:t>
            </w:r>
            <w:hyperlink r:id="rId29560" w:history="1">
              <w:r>
                <w:rPr>
                  <w:color w:val="0000FF"/>
                </w:rPr>
                <w:t>N03.8</w:t>
              </w:r>
            </w:hyperlink>
            <w:r>
              <w:t xml:space="preserve">, </w:t>
            </w:r>
            <w:hyperlink r:id="rId29561" w:history="1">
              <w:r>
                <w:rPr>
                  <w:color w:val="0000FF"/>
                </w:rPr>
                <w:t>N03.9</w:t>
              </w:r>
            </w:hyperlink>
            <w:r>
              <w:t xml:space="preserve">, </w:t>
            </w:r>
            <w:hyperlink r:id="rId29562" w:history="1">
              <w:r>
                <w:rPr>
                  <w:color w:val="0000FF"/>
                </w:rPr>
                <w:t>N04</w:t>
              </w:r>
            </w:hyperlink>
            <w:r>
              <w:t xml:space="preserve">, </w:t>
            </w:r>
            <w:hyperlink r:id="rId29563" w:history="1">
              <w:r>
                <w:rPr>
                  <w:color w:val="0000FF"/>
                </w:rPr>
                <w:t>N04.0</w:t>
              </w:r>
            </w:hyperlink>
            <w:r>
              <w:t xml:space="preserve">, </w:t>
            </w:r>
            <w:hyperlink r:id="rId29564" w:history="1">
              <w:r>
                <w:rPr>
                  <w:color w:val="0000FF"/>
                </w:rPr>
                <w:t>N04.1</w:t>
              </w:r>
            </w:hyperlink>
            <w:r>
              <w:t xml:space="preserve">, </w:t>
            </w:r>
            <w:hyperlink r:id="rId29565" w:history="1">
              <w:r>
                <w:rPr>
                  <w:color w:val="0000FF"/>
                </w:rPr>
                <w:t>N04.2</w:t>
              </w:r>
            </w:hyperlink>
            <w:r>
              <w:t xml:space="preserve">, </w:t>
            </w:r>
            <w:hyperlink r:id="rId29566" w:history="1">
              <w:r>
                <w:rPr>
                  <w:color w:val="0000FF"/>
                </w:rPr>
                <w:t>N04.3</w:t>
              </w:r>
            </w:hyperlink>
            <w:r>
              <w:t xml:space="preserve">, </w:t>
            </w:r>
            <w:hyperlink r:id="rId29567" w:history="1">
              <w:r>
                <w:rPr>
                  <w:color w:val="0000FF"/>
                </w:rPr>
                <w:t>N04.4</w:t>
              </w:r>
            </w:hyperlink>
            <w:r>
              <w:t xml:space="preserve">, </w:t>
            </w:r>
            <w:hyperlink r:id="rId29568" w:history="1">
              <w:r>
                <w:rPr>
                  <w:color w:val="0000FF"/>
                </w:rPr>
                <w:t>N04.5</w:t>
              </w:r>
            </w:hyperlink>
            <w:r>
              <w:t xml:space="preserve">, </w:t>
            </w:r>
            <w:hyperlink r:id="rId29569" w:history="1">
              <w:r>
                <w:rPr>
                  <w:color w:val="0000FF"/>
                </w:rPr>
                <w:t>N04.6</w:t>
              </w:r>
            </w:hyperlink>
            <w:r>
              <w:t xml:space="preserve">, </w:t>
            </w:r>
            <w:hyperlink r:id="rId29570" w:history="1">
              <w:r>
                <w:rPr>
                  <w:color w:val="0000FF"/>
                </w:rPr>
                <w:t>N04.7</w:t>
              </w:r>
            </w:hyperlink>
            <w:r>
              <w:t xml:space="preserve">, </w:t>
            </w:r>
            <w:hyperlink r:id="rId29571" w:history="1">
              <w:r>
                <w:rPr>
                  <w:color w:val="0000FF"/>
                </w:rPr>
                <w:t>N04.8</w:t>
              </w:r>
            </w:hyperlink>
            <w:r>
              <w:t xml:space="preserve">, </w:t>
            </w:r>
            <w:hyperlink r:id="rId29572" w:history="1">
              <w:r>
                <w:rPr>
                  <w:color w:val="0000FF"/>
                </w:rPr>
                <w:t>N04.9</w:t>
              </w:r>
            </w:hyperlink>
            <w:r>
              <w:t xml:space="preserve">, </w:t>
            </w:r>
            <w:hyperlink r:id="rId29573" w:history="1">
              <w:r>
                <w:rPr>
                  <w:color w:val="0000FF"/>
                </w:rPr>
                <w:t>N05</w:t>
              </w:r>
            </w:hyperlink>
            <w:r>
              <w:t xml:space="preserve">, </w:t>
            </w:r>
            <w:hyperlink r:id="rId29574" w:history="1">
              <w:r>
                <w:rPr>
                  <w:color w:val="0000FF"/>
                </w:rPr>
                <w:t>N05.0</w:t>
              </w:r>
            </w:hyperlink>
            <w:r>
              <w:t xml:space="preserve">, </w:t>
            </w:r>
            <w:hyperlink r:id="rId29575" w:history="1">
              <w:r>
                <w:rPr>
                  <w:color w:val="0000FF"/>
                </w:rPr>
                <w:t>N05.1</w:t>
              </w:r>
            </w:hyperlink>
            <w:r>
              <w:t xml:space="preserve">, </w:t>
            </w:r>
            <w:hyperlink r:id="rId29576" w:history="1">
              <w:r>
                <w:rPr>
                  <w:color w:val="0000FF"/>
                </w:rPr>
                <w:t>N05.2</w:t>
              </w:r>
            </w:hyperlink>
            <w:r>
              <w:t xml:space="preserve">, </w:t>
            </w:r>
            <w:hyperlink r:id="rId29577" w:history="1">
              <w:r>
                <w:rPr>
                  <w:color w:val="0000FF"/>
                </w:rPr>
                <w:t>N05.3</w:t>
              </w:r>
            </w:hyperlink>
            <w:r>
              <w:t xml:space="preserve">, </w:t>
            </w:r>
            <w:hyperlink r:id="rId29578" w:history="1">
              <w:r>
                <w:rPr>
                  <w:color w:val="0000FF"/>
                </w:rPr>
                <w:t>N05.4</w:t>
              </w:r>
            </w:hyperlink>
            <w:r>
              <w:t xml:space="preserve">, </w:t>
            </w:r>
            <w:hyperlink r:id="rId29579" w:history="1">
              <w:r>
                <w:rPr>
                  <w:color w:val="0000FF"/>
                </w:rPr>
                <w:t>N05.5</w:t>
              </w:r>
            </w:hyperlink>
            <w:r>
              <w:t xml:space="preserve">, </w:t>
            </w:r>
            <w:hyperlink r:id="rId29580" w:history="1">
              <w:r>
                <w:rPr>
                  <w:color w:val="0000FF"/>
                </w:rPr>
                <w:t>N05.6</w:t>
              </w:r>
            </w:hyperlink>
            <w:r>
              <w:t xml:space="preserve">, </w:t>
            </w:r>
            <w:hyperlink r:id="rId29581" w:history="1">
              <w:r>
                <w:rPr>
                  <w:color w:val="0000FF"/>
                </w:rPr>
                <w:t>N05.7</w:t>
              </w:r>
            </w:hyperlink>
            <w:r>
              <w:t xml:space="preserve">, </w:t>
            </w:r>
            <w:hyperlink r:id="rId29582" w:history="1">
              <w:r>
                <w:rPr>
                  <w:color w:val="0000FF"/>
                </w:rPr>
                <w:t>N05.8</w:t>
              </w:r>
            </w:hyperlink>
            <w:r>
              <w:t xml:space="preserve">, </w:t>
            </w:r>
            <w:hyperlink r:id="rId29583" w:history="1">
              <w:r>
                <w:rPr>
                  <w:color w:val="0000FF"/>
                </w:rPr>
                <w:t>N05.9</w:t>
              </w:r>
            </w:hyperlink>
            <w:r>
              <w:t xml:space="preserve">, </w:t>
            </w:r>
            <w:hyperlink r:id="rId29584" w:history="1">
              <w:r>
                <w:rPr>
                  <w:color w:val="0000FF"/>
                </w:rPr>
                <w:t>N06</w:t>
              </w:r>
            </w:hyperlink>
            <w:r>
              <w:t xml:space="preserve">, </w:t>
            </w:r>
            <w:hyperlink r:id="rId29585" w:history="1">
              <w:r>
                <w:rPr>
                  <w:color w:val="0000FF"/>
                </w:rPr>
                <w:t>N06.0</w:t>
              </w:r>
            </w:hyperlink>
            <w:r>
              <w:t xml:space="preserve">, </w:t>
            </w:r>
            <w:hyperlink r:id="rId29586" w:history="1">
              <w:r>
                <w:rPr>
                  <w:color w:val="0000FF"/>
                </w:rPr>
                <w:t>N06.1</w:t>
              </w:r>
            </w:hyperlink>
            <w:r>
              <w:t xml:space="preserve">, </w:t>
            </w:r>
            <w:hyperlink r:id="rId29587" w:history="1">
              <w:r>
                <w:rPr>
                  <w:color w:val="0000FF"/>
                </w:rPr>
                <w:t>N06.2</w:t>
              </w:r>
            </w:hyperlink>
            <w:r>
              <w:t xml:space="preserve">, </w:t>
            </w:r>
            <w:hyperlink r:id="rId29588" w:history="1">
              <w:r>
                <w:rPr>
                  <w:color w:val="0000FF"/>
                </w:rPr>
                <w:t>N06.3</w:t>
              </w:r>
            </w:hyperlink>
            <w:r>
              <w:t xml:space="preserve">, </w:t>
            </w:r>
            <w:hyperlink r:id="rId29589" w:history="1">
              <w:r>
                <w:rPr>
                  <w:color w:val="0000FF"/>
                </w:rPr>
                <w:t>N06.4</w:t>
              </w:r>
            </w:hyperlink>
            <w:r>
              <w:t xml:space="preserve">, </w:t>
            </w:r>
            <w:hyperlink r:id="rId29590" w:history="1">
              <w:r>
                <w:rPr>
                  <w:color w:val="0000FF"/>
                </w:rPr>
                <w:t>N06.5</w:t>
              </w:r>
            </w:hyperlink>
            <w:r>
              <w:t xml:space="preserve">, </w:t>
            </w:r>
            <w:hyperlink r:id="rId29591" w:history="1">
              <w:r>
                <w:rPr>
                  <w:color w:val="0000FF"/>
                </w:rPr>
                <w:t>N06.6</w:t>
              </w:r>
            </w:hyperlink>
            <w:r>
              <w:t xml:space="preserve">, </w:t>
            </w:r>
            <w:hyperlink r:id="rId29592" w:history="1">
              <w:r>
                <w:rPr>
                  <w:color w:val="0000FF"/>
                </w:rPr>
                <w:t>N06.7</w:t>
              </w:r>
            </w:hyperlink>
            <w:r>
              <w:t xml:space="preserve">, </w:t>
            </w:r>
            <w:hyperlink r:id="rId29593" w:history="1">
              <w:r>
                <w:rPr>
                  <w:color w:val="0000FF"/>
                </w:rPr>
                <w:t>N06.8</w:t>
              </w:r>
            </w:hyperlink>
            <w:r>
              <w:t xml:space="preserve">, </w:t>
            </w:r>
            <w:hyperlink r:id="rId29594" w:history="1">
              <w:r>
                <w:rPr>
                  <w:color w:val="0000FF"/>
                </w:rPr>
                <w:t>N06.9</w:t>
              </w:r>
            </w:hyperlink>
            <w:r>
              <w:t xml:space="preserve">, </w:t>
            </w:r>
            <w:hyperlink r:id="rId29595" w:history="1">
              <w:r>
                <w:rPr>
                  <w:color w:val="0000FF"/>
                </w:rPr>
                <w:t>N07</w:t>
              </w:r>
            </w:hyperlink>
            <w:r>
              <w:t xml:space="preserve">, </w:t>
            </w:r>
            <w:hyperlink r:id="rId29596" w:history="1">
              <w:r>
                <w:rPr>
                  <w:color w:val="0000FF"/>
                </w:rPr>
                <w:t>N07.0</w:t>
              </w:r>
            </w:hyperlink>
            <w:r>
              <w:t xml:space="preserve">, </w:t>
            </w:r>
            <w:hyperlink r:id="rId29597" w:history="1">
              <w:r>
                <w:rPr>
                  <w:color w:val="0000FF"/>
                </w:rPr>
                <w:t>N07.2</w:t>
              </w:r>
            </w:hyperlink>
            <w:r>
              <w:t xml:space="preserve">, </w:t>
            </w:r>
            <w:hyperlink r:id="rId29598" w:history="1">
              <w:r>
                <w:rPr>
                  <w:color w:val="0000FF"/>
                </w:rPr>
                <w:t>N07.3</w:t>
              </w:r>
            </w:hyperlink>
            <w:r>
              <w:t xml:space="preserve">, </w:t>
            </w:r>
            <w:hyperlink r:id="rId29599" w:history="1">
              <w:r>
                <w:rPr>
                  <w:color w:val="0000FF"/>
                </w:rPr>
                <w:t>N07.4</w:t>
              </w:r>
            </w:hyperlink>
            <w:r>
              <w:t xml:space="preserve">, </w:t>
            </w:r>
            <w:hyperlink r:id="rId29600" w:history="1">
              <w:r>
                <w:rPr>
                  <w:color w:val="0000FF"/>
                </w:rPr>
                <w:t>N07.5</w:t>
              </w:r>
            </w:hyperlink>
            <w:r>
              <w:t xml:space="preserve">, </w:t>
            </w:r>
            <w:hyperlink r:id="rId29601" w:history="1">
              <w:r>
                <w:rPr>
                  <w:color w:val="0000FF"/>
                </w:rPr>
                <w:t>N07.6</w:t>
              </w:r>
            </w:hyperlink>
            <w:r>
              <w:t xml:space="preserve">, </w:t>
            </w:r>
            <w:hyperlink r:id="rId29602" w:history="1">
              <w:r>
                <w:rPr>
                  <w:color w:val="0000FF"/>
                </w:rPr>
                <w:t>N07.7</w:t>
              </w:r>
            </w:hyperlink>
            <w:r>
              <w:t xml:space="preserve">, </w:t>
            </w:r>
            <w:hyperlink r:id="rId29603" w:history="1">
              <w:r>
                <w:rPr>
                  <w:color w:val="0000FF"/>
                </w:rPr>
                <w:t>N07.8</w:t>
              </w:r>
            </w:hyperlink>
            <w:r>
              <w:t xml:space="preserve">, </w:t>
            </w:r>
            <w:hyperlink r:id="rId29604" w:history="1">
              <w:r>
                <w:rPr>
                  <w:color w:val="0000FF"/>
                </w:rPr>
                <w:t>N07.9</w:t>
              </w:r>
            </w:hyperlink>
            <w:r>
              <w:t xml:space="preserve">, </w:t>
            </w:r>
            <w:hyperlink r:id="rId29605" w:history="1">
              <w:r>
                <w:rPr>
                  <w:color w:val="0000FF"/>
                </w:rPr>
                <w:t>N08</w:t>
              </w:r>
            </w:hyperlink>
            <w:r>
              <w:t xml:space="preserve">, </w:t>
            </w:r>
            <w:hyperlink r:id="rId29606" w:history="1">
              <w:r>
                <w:rPr>
                  <w:color w:val="0000FF"/>
                </w:rPr>
                <w:t>N08.0</w:t>
              </w:r>
            </w:hyperlink>
            <w:r>
              <w:t xml:space="preserve">, </w:t>
            </w:r>
            <w:hyperlink r:id="rId29607" w:history="1">
              <w:r>
                <w:rPr>
                  <w:color w:val="0000FF"/>
                </w:rPr>
                <w:t>N08.1</w:t>
              </w:r>
            </w:hyperlink>
            <w:r>
              <w:t xml:space="preserve">, </w:t>
            </w:r>
            <w:hyperlink r:id="rId29608" w:history="1">
              <w:r>
                <w:rPr>
                  <w:color w:val="0000FF"/>
                </w:rPr>
                <w:t>N08.2</w:t>
              </w:r>
            </w:hyperlink>
            <w:r>
              <w:t xml:space="preserve">, </w:t>
            </w:r>
            <w:hyperlink r:id="rId29609" w:history="1">
              <w:r>
                <w:rPr>
                  <w:color w:val="0000FF"/>
                </w:rPr>
                <w:t>N08.3</w:t>
              </w:r>
            </w:hyperlink>
            <w:r>
              <w:t xml:space="preserve">, </w:t>
            </w:r>
            <w:hyperlink r:id="rId29610" w:history="1">
              <w:r>
                <w:rPr>
                  <w:color w:val="0000FF"/>
                </w:rPr>
                <w:t>N08.4</w:t>
              </w:r>
            </w:hyperlink>
            <w:r>
              <w:t xml:space="preserve">, </w:t>
            </w:r>
            <w:hyperlink r:id="rId29611" w:history="1">
              <w:r>
                <w:rPr>
                  <w:color w:val="0000FF"/>
                </w:rPr>
                <w:t>N08.5</w:t>
              </w:r>
            </w:hyperlink>
            <w:r>
              <w:t xml:space="preserve">, </w:t>
            </w:r>
            <w:hyperlink r:id="rId29612" w:history="1">
              <w:r>
                <w:rPr>
                  <w:color w:val="0000FF"/>
                </w:rPr>
                <w:t>N08.8</w:t>
              </w:r>
            </w:hyperlink>
            <w:r>
              <w:t xml:space="preserve">, </w:t>
            </w:r>
            <w:hyperlink r:id="rId29613" w:history="1">
              <w:r>
                <w:rPr>
                  <w:color w:val="0000FF"/>
                </w:rPr>
                <w:t>N17</w:t>
              </w:r>
            </w:hyperlink>
            <w:r>
              <w:t xml:space="preserve">, </w:t>
            </w:r>
            <w:hyperlink r:id="rId29614" w:history="1">
              <w:r>
                <w:rPr>
                  <w:color w:val="0000FF"/>
                </w:rPr>
                <w:t>N17.0</w:t>
              </w:r>
            </w:hyperlink>
            <w:r>
              <w:t xml:space="preserve">, </w:t>
            </w:r>
            <w:hyperlink r:id="rId29615" w:history="1">
              <w:r>
                <w:rPr>
                  <w:color w:val="0000FF"/>
                </w:rPr>
                <w:t>N17.1</w:t>
              </w:r>
            </w:hyperlink>
            <w:r>
              <w:t xml:space="preserve">, </w:t>
            </w:r>
            <w:hyperlink r:id="rId29616" w:history="1">
              <w:r>
                <w:rPr>
                  <w:color w:val="0000FF"/>
                </w:rPr>
                <w:t>N17.2</w:t>
              </w:r>
            </w:hyperlink>
            <w:r>
              <w:t xml:space="preserve">, </w:t>
            </w:r>
            <w:hyperlink r:id="rId29617" w:history="1">
              <w:r>
                <w:rPr>
                  <w:color w:val="0000FF"/>
                </w:rPr>
                <w:t>N17.8</w:t>
              </w:r>
            </w:hyperlink>
            <w:r>
              <w:t xml:space="preserve">, </w:t>
            </w:r>
            <w:hyperlink r:id="rId29618" w:history="1">
              <w:r>
                <w:rPr>
                  <w:color w:val="0000FF"/>
                </w:rPr>
                <w:t>N17.9</w:t>
              </w:r>
            </w:hyperlink>
            <w:r>
              <w:t xml:space="preserve">, </w:t>
            </w:r>
            <w:hyperlink r:id="rId29619" w:history="1">
              <w:r>
                <w:rPr>
                  <w:color w:val="0000FF"/>
                </w:rPr>
                <w:t>N18</w:t>
              </w:r>
            </w:hyperlink>
            <w:r>
              <w:t xml:space="preserve">, </w:t>
            </w:r>
            <w:hyperlink r:id="rId29620" w:history="1">
              <w:r>
                <w:rPr>
                  <w:color w:val="0000FF"/>
                </w:rPr>
                <w:t>N18.0</w:t>
              </w:r>
            </w:hyperlink>
            <w:r>
              <w:t xml:space="preserve">, </w:t>
            </w:r>
            <w:hyperlink r:id="rId29621" w:history="1">
              <w:r>
                <w:rPr>
                  <w:color w:val="0000FF"/>
                </w:rPr>
                <w:t>N18.1</w:t>
              </w:r>
            </w:hyperlink>
            <w:r>
              <w:t xml:space="preserve">, </w:t>
            </w:r>
            <w:hyperlink r:id="rId29622" w:history="1">
              <w:r>
                <w:rPr>
                  <w:color w:val="0000FF"/>
                </w:rPr>
                <w:t>N18.2</w:t>
              </w:r>
            </w:hyperlink>
            <w:r>
              <w:t xml:space="preserve">, </w:t>
            </w:r>
            <w:hyperlink r:id="rId29623" w:history="1">
              <w:r>
                <w:rPr>
                  <w:color w:val="0000FF"/>
                </w:rPr>
                <w:t>N18.3</w:t>
              </w:r>
            </w:hyperlink>
            <w:r>
              <w:t xml:space="preserve">, </w:t>
            </w:r>
            <w:hyperlink r:id="rId29624" w:history="1">
              <w:r>
                <w:rPr>
                  <w:color w:val="0000FF"/>
                </w:rPr>
                <w:t>N18.4</w:t>
              </w:r>
            </w:hyperlink>
            <w:r>
              <w:t xml:space="preserve">, </w:t>
            </w:r>
            <w:hyperlink r:id="rId29625" w:history="1">
              <w:r>
                <w:rPr>
                  <w:color w:val="0000FF"/>
                </w:rPr>
                <w:t>N18.5</w:t>
              </w:r>
            </w:hyperlink>
            <w:r>
              <w:t xml:space="preserve">, </w:t>
            </w:r>
            <w:hyperlink r:id="rId29626" w:history="1">
              <w:r>
                <w:rPr>
                  <w:color w:val="0000FF"/>
                </w:rPr>
                <w:t>N18.8</w:t>
              </w:r>
            </w:hyperlink>
            <w:r>
              <w:t xml:space="preserve">, </w:t>
            </w:r>
            <w:hyperlink r:id="rId29627" w:history="1">
              <w:r>
                <w:rPr>
                  <w:color w:val="0000FF"/>
                </w:rPr>
                <w:t>N18.9</w:t>
              </w:r>
            </w:hyperlink>
            <w:r>
              <w:t xml:space="preserve">, </w:t>
            </w:r>
            <w:hyperlink r:id="rId29628" w:history="1">
              <w:r>
                <w:rPr>
                  <w:color w:val="0000FF"/>
                </w:rPr>
                <w:t>N19</w:t>
              </w:r>
            </w:hyperlink>
            <w:r>
              <w:t xml:space="preserve">, </w:t>
            </w:r>
            <w:hyperlink r:id="rId29629" w:history="1">
              <w:r>
                <w:rPr>
                  <w:color w:val="0000FF"/>
                </w:rPr>
                <w:t>N25.1</w:t>
              </w:r>
            </w:hyperlink>
            <w:r>
              <w:t xml:space="preserve">, </w:t>
            </w:r>
            <w:hyperlink r:id="rId29630" w:history="1">
              <w:r>
                <w:rPr>
                  <w:color w:val="0000FF"/>
                </w:rPr>
                <w:t>N25.8</w:t>
              </w:r>
            </w:hyperlink>
            <w:r>
              <w:t xml:space="preserve">, </w:t>
            </w:r>
            <w:hyperlink r:id="rId29631" w:history="1">
              <w:r>
                <w:rPr>
                  <w:color w:val="0000FF"/>
                </w:rPr>
                <w:t>N99</w:t>
              </w:r>
            </w:hyperlink>
            <w:r>
              <w:t xml:space="preserve">, </w:t>
            </w:r>
            <w:hyperlink r:id="rId29632" w:history="1">
              <w:r>
                <w:rPr>
                  <w:color w:val="0000FF"/>
                </w:rPr>
                <w:t>N99.0</w:t>
              </w:r>
            </w:hyperlink>
            <w:r>
              <w:t xml:space="preserve">, </w:t>
            </w:r>
            <w:hyperlink r:id="rId29633" w:history="1">
              <w:r>
                <w:rPr>
                  <w:color w:val="0000FF"/>
                </w:rPr>
                <w:t>O08.4</w:t>
              </w:r>
            </w:hyperlink>
            <w:r>
              <w:t xml:space="preserve">, </w:t>
            </w:r>
            <w:hyperlink r:id="rId29634" w:history="1">
              <w:r>
                <w:rPr>
                  <w:color w:val="0000FF"/>
                </w:rPr>
                <w:t>O90.4</w:t>
              </w:r>
            </w:hyperlink>
            <w:r>
              <w:t xml:space="preserve">, </w:t>
            </w:r>
            <w:hyperlink r:id="rId29635" w:history="1">
              <w:r>
                <w:rPr>
                  <w:color w:val="0000FF"/>
                </w:rPr>
                <w:t>P96.0</w:t>
              </w:r>
            </w:hyperlink>
            <w:r>
              <w:t xml:space="preserve">, </w:t>
            </w:r>
            <w:hyperlink r:id="rId29636" w:history="1">
              <w:r>
                <w:rPr>
                  <w:color w:val="0000FF"/>
                </w:rPr>
                <w:t>R34</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1,60</w:t>
            </w:r>
          </w:p>
        </w:tc>
      </w:tr>
      <w:tr w:rsidR="00000000">
        <w:tc>
          <w:tcPr>
            <w:tcW w:w="567" w:type="dxa"/>
          </w:tcPr>
          <w:p w:rsidR="00000000" w:rsidRDefault="003F2C8F">
            <w:pPr>
              <w:pStyle w:val="ConsPlusNormal"/>
              <w:jc w:val="center"/>
            </w:pPr>
            <w:r>
              <w:lastRenderedPageBreak/>
              <w:t>46</w:t>
            </w:r>
          </w:p>
        </w:tc>
        <w:tc>
          <w:tcPr>
            <w:tcW w:w="2551" w:type="dxa"/>
          </w:tcPr>
          <w:p w:rsidR="00000000" w:rsidRDefault="003F2C8F">
            <w:pPr>
              <w:pStyle w:val="ConsPlusNormal"/>
            </w:pPr>
            <w:r>
              <w:t>Лекарственная терапия у пациентов, получающих диализ</w:t>
            </w:r>
          </w:p>
        </w:tc>
        <w:tc>
          <w:tcPr>
            <w:tcW w:w="6350" w:type="dxa"/>
          </w:tcPr>
          <w:p w:rsidR="00000000" w:rsidRDefault="003F2C8F">
            <w:pPr>
              <w:pStyle w:val="ConsPlusNormal"/>
            </w:pPr>
            <w:hyperlink r:id="rId29637" w:history="1">
              <w:r>
                <w:rPr>
                  <w:color w:val="0000FF"/>
                </w:rPr>
                <w:t>N18.5</w:t>
              </w:r>
            </w:hyperlink>
          </w:p>
        </w:tc>
        <w:tc>
          <w:tcPr>
            <w:tcW w:w="3118" w:type="dxa"/>
          </w:tcPr>
          <w:p w:rsidR="00000000" w:rsidRDefault="003F2C8F">
            <w:pPr>
              <w:pStyle w:val="ConsPlusNormal"/>
            </w:pPr>
            <w:hyperlink r:id="rId29638" w:history="1">
              <w:r>
                <w:rPr>
                  <w:color w:val="0000FF"/>
                </w:rPr>
                <w:t>A25.28.001.001</w:t>
              </w:r>
            </w:hyperlink>
            <w:r>
              <w:t xml:space="preserve">, </w:t>
            </w:r>
            <w:hyperlink r:id="rId29639" w:history="1">
              <w:r>
                <w:rPr>
                  <w:color w:val="0000FF"/>
                </w:rPr>
                <w:t>A25.28.001.002</w:t>
              </w:r>
            </w:hyperlink>
            <w:r>
              <w:t xml:space="preserve">, </w:t>
            </w:r>
            <w:hyperlink r:id="rId29640" w:history="1">
              <w:r>
                <w:rPr>
                  <w:color w:val="0000FF"/>
                </w:rPr>
                <w:t>A25.28.001.003</w:t>
              </w:r>
            </w:hyperlink>
            <w:r>
              <w:t xml:space="preserve">, </w:t>
            </w:r>
            <w:hyperlink r:id="rId29641" w:history="1">
              <w:r>
                <w:rPr>
                  <w:color w:val="0000FF"/>
                </w:rPr>
                <w:t>A25.28.001.004</w:t>
              </w:r>
            </w:hyperlink>
            <w:r>
              <w:t xml:space="preserve">, </w:t>
            </w:r>
            <w:hyperlink r:id="rId29642" w:history="1">
              <w:r>
                <w:rPr>
                  <w:color w:val="0000FF"/>
                </w:rPr>
                <w:t>A25.28.001.005</w:t>
              </w:r>
            </w:hyperlink>
            <w:r>
              <w:t xml:space="preserve">, </w:t>
            </w:r>
            <w:hyperlink r:id="rId29643" w:history="1">
              <w:r>
                <w:rPr>
                  <w:color w:val="0000FF"/>
                </w:rPr>
                <w:t>A25.28.001.006</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3,25</w:t>
            </w:r>
          </w:p>
        </w:tc>
      </w:tr>
      <w:tr w:rsidR="00000000">
        <w:tc>
          <w:tcPr>
            <w:tcW w:w="567" w:type="dxa"/>
            <w:vMerge w:val="restart"/>
          </w:tcPr>
          <w:p w:rsidR="00000000" w:rsidRDefault="003F2C8F">
            <w:pPr>
              <w:pStyle w:val="ConsPlusNormal"/>
              <w:jc w:val="center"/>
            </w:pPr>
            <w:r>
              <w:t>47</w:t>
            </w:r>
          </w:p>
        </w:tc>
        <w:tc>
          <w:tcPr>
            <w:tcW w:w="2551" w:type="dxa"/>
            <w:vMerge w:val="restart"/>
          </w:tcPr>
          <w:p w:rsidR="00000000" w:rsidRDefault="003F2C8F">
            <w:pPr>
              <w:pStyle w:val="ConsPlusNormal"/>
            </w:pPr>
            <w:r>
              <w:t>Формирование, имплантация, удаление, смена доступа для диализа</w:t>
            </w:r>
          </w:p>
        </w:tc>
        <w:tc>
          <w:tcPr>
            <w:tcW w:w="6350" w:type="dxa"/>
          </w:tcPr>
          <w:p w:rsidR="00000000" w:rsidRDefault="003F2C8F">
            <w:pPr>
              <w:pStyle w:val="ConsPlusNormal"/>
            </w:pPr>
            <w:hyperlink r:id="rId29644" w:history="1">
              <w:r>
                <w:rPr>
                  <w:color w:val="0000FF"/>
                </w:rPr>
                <w:t>N18.4</w:t>
              </w:r>
            </w:hyperlink>
          </w:p>
        </w:tc>
        <w:tc>
          <w:tcPr>
            <w:tcW w:w="3118" w:type="dxa"/>
          </w:tcPr>
          <w:p w:rsidR="00000000" w:rsidRDefault="003F2C8F">
            <w:pPr>
              <w:pStyle w:val="ConsPlusNormal"/>
            </w:pPr>
            <w:hyperlink r:id="rId29645" w:history="1">
              <w:r>
                <w:rPr>
                  <w:color w:val="0000FF"/>
                </w:rPr>
                <w:t>A16.12.033</w:t>
              </w:r>
            </w:hyperlink>
          </w:p>
        </w:tc>
        <w:tc>
          <w:tcPr>
            <w:tcW w:w="2098" w:type="dxa"/>
          </w:tcPr>
          <w:p w:rsidR="00000000" w:rsidRDefault="003F2C8F">
            <w:pPr>
              <w:pStyle w:val="ConsPlusNormal"/>
              <w:jc w:val="center"/>
            </w:pPr>
            <w:r>
              <w:t>-</w:t>
            </w:r>
          </w:p>
        </w:tc>
        <w:tc>
          <w:tcPr>
            <w:tcW w:w="1077" w:type="dxa"/>
            <w:vMerge w:val="restart"/>
          </w:tcPr>
          <w:p w:rsidR="00000000" w:rsidRDefault="003F2C8F">
            <w:pPr>
              <w:pStyle w:val="ConsPlusNormal"/>
              <w:jc w:val="center"/>
            </w:pPr>
            <w:r>
              <w:t>3,18</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29646" w:history="1">
              <w:r>
                <w:rPr>
                  <w:color w:val="0000FF"/>
                </w:rPr>
                <w:t>N18.5</w:t>
              </w:r>
            </w:hyperlink>
          </w:p>
        </w:tc>
        <w:tc>
          <w:tcPr>
            <w:tcW w:w="3118" w:type="dxa"/>
          </w:tcPr>
          <w:p w:rsidR="00000000" w:rsidRDefault="003F2C8F">
            <w:pPr>
              <w:pStyle w:val="ConsPlusNormal"/>
            </w:pPr>
            <w:hyperlink r:id="rId29647" w:history="1">
              <w:r>
                <w:rPr>
                  <w:color w:val="0000FF"/>
                </w:rPr>
                <w:t>A11.12.001</w:t>
              </w:r>
            </w:hyperlink>
            <w:r>
              <w:t xml:space="preserve">, </w:t>
            </w:r>
            <w:hyperlink r:id="rId29648" w:history="1">
              <w:r>
                <w:rPr>
                  <w:color w:val="0000FF"/>
                </w:rPr>
                <w:t>A11.12.001.003</w:t>
              </w:r>
            </w:hyperlink>
            <w:r>
              <w:t xml:space="preserve">, </w:t>
            </w:r>
            <w:hyperlink r:id="rId29649" w:history="1">
              <w:r>
                <w:rPr>
                  <w:color w:val="0000FF"/>
                </w:rPr>
                <w:t>A11.12.001.0</w:t>
              </w:r>
              <w:r>
                <w:rPr>
                  <w:color w:val="0000FF"/>
                </w:rPr>
                <w:t>04</w:t>
              </w:r>
            </w:hyperlink>
            <w:r>
              <w:t xml:space="preserve">, </w:t>
            </w:r>
            <w:hyperlink r:id="rId29650" w:history="1">
              <w:r>
                <w:rPr>
                  <w:color w:val="0000FF"/>
                </w:rPr>
                <w:t>A11.12.001.005</w:t>
              </w:r>
            </w:hyperlink>
            <w:r>
              <w:t xml:space="preserve">, </w:t>
            </w:r>
            <w:hyperlink r:id="rId29651" w:history="1">
              <w:r>
                <w:rPr>
                  <w:color w:val="0000FF"/>
                </w:rPr>
                <w:t>A1</w:t>
              </w:r>
              <w:r>
                <w:rPr>
                  <w:color w:val="0000FF"/>
                </w:rPr>
                <w:t>1.12.001.006</w:t>
              </w:r>
            </w:hyperlink>
            <w:r>
              <w:t xml:space="preserve">, </w:t>
            </w:r>
            <w:hyperlink r:id="rId29652" w:history="1">
              <w:r>
                <w:rPr>
                  <w:color w:val="0000FF"/>
                </w:rPr>
                <w:t>A11.12.003.004</w:t>
              </w:r>
            </w:hyperlink>
            <w:r>
              <w:t xml:space="preserve">, </w:t>
            </w:r>
            <w:hyperlink r:id="rId29653" w:history="1">
              <w:r>
                <w:rPr>
                  <w:color w:val="0000FF"/>
                </w:rPr>
                <w:t>A11.12.015</w:t>
              </w:r>
            </w:hyperlink>
            <w:r>
              <w:t xml:space="preserve">, </w:t>
            </w:r>
            <w:hyperlink r:id="rId29654" w:history="1">
              <w:r>
                <w:rPr>
                  <w:color w:val="0000FF"/>
                </w:rPr>
                <w:t>A11.12.015.001</w:t>
              </w:r>
            </w:hyperlink>
            <w:r>
              <w:t xml:space="preserve">, </w:t>
            </w:r>
            <w:hyperlink r:id="rId29655" w:history="1">
              <w:r>
                <w:rPr>
                  <w:color w:val="0000FF"/>
                </w:rPr>
                <w:t>A11.12.015.002</w:t>
              </w:r>
            </w:hyperlink>
            <w:r>
              <w:t xml:space="preserve">, </w:t>
            </w:r>
            <w:hyperlink r:id="rId29656" w:history="1">
              <w:r>
                <w:rPr>
                  <w:color w:val="0000FF"/>
                </w:rPr>
                <w:t>A11.30.025</w:t>
              </w:r>
            </w:hyperlink>
            <w:r>
              <w:t xml:space="preserve">, </w:t>
            </w:r>
            <w:hyperlink r:id="rId29657" w:history="1">
              <w:r>
                <w:rPr>
                  <w:color w:val="0000FF"/>
                </w:rPr>
                <w:t>A11.30.026</w:t>
              </w:r>
            </w:hyperlink>
            <w:r>
              <w:t xml:space="preserve">, </w:t>
            </w:r>
            <w:hyperlink r:id="rId29658" w:history="1">
              <w:r>
                <w:rPr>
                  <w:color w:val="0000FF"/>
                </w:rPr>
                <w:t>A16.12.033</w:t>
              </w:r>
            </w:hyperlink>
            <w:r>
              <w:t xml:space="preserve">, </w:t>
            </w:r>
            <w:hyperlink r:id="rId29659" w:history="1">
              <w:r>
                <w:rPr>
                  <w:color w:val="0000FF"/>
                </w:rPr>
                <w:t>A16.12.034</w:t>
              </w:r>
            </w:hyperlink>
            <w:r>
              <w:t xml:space="preserve">, </w:t>
            </w:r>
            <w:hyperlink r:id="rId29660" w:history="1">
              <w:r>
                <w:rPr>
                  <w:color w:val="0000FF"/>
                </w:rPr>
                <w:t>A16.12.073</w:t>
              </w:r>
            </w:hyperlink>
            <w:r>
              <w:t xml:space="preserve">, </w:t>
            </w:r>
            <w:hyperlink r:id="rId29661" w:history="1">
              <w:r>
                <w:rPr>
                  <w:color w:val="0000FF"/>
                </w:rPr>
                <w:t>A16.30.077</w:t>
              </w:r>
            </w:hyperlink>
            <w:r>
              <w:t xml:space="preserve">, </w:t>
            </w:r>
            <w:hyperlink r:id="rId29662" w:history="1">
              <w:r>
                <w:rPr>
                  <w:color w:val="0000FF"/>
                </w:rPr>
                <w:t>A25.30.001.001</w:t>
              </w:r>
            </w:hyperlink>
          </w:p>
        </w:tc>
        <w:tc>
          <w:tcPr>
            <w:tcW w:w="2098" w:type="dxa"/>
          </w:tcPr>
          <w:p w:rsidR="00000000" w:rsidRDefault="003F2C8F">
            <w:pPr>
              <w:pStyle w:val="ConsPlusNormal"/>
              <w:jc w:val="center"/>
            </w:pPr>
            <w:r>
              <w:t>-</w:t>
            </w:r>
          </w:p>
        </w:tc>
        <w:tc>
          <w:tcPr>
            <w:tcW w:w="1077" w:type="dxa"/>
            <w:vMerge/>
          </w:tcPr>
          <w:p w:rsidR="00000000" w:rsidRDefault="003F2C8F">
            <w:pPr>
              <w:pStyle w:val="ConsPlusNormal"/>
              <w:jc w:val="center"/>
            </w:pPr>
          </w:p>
        </w:tc>
      </w:tr>
      <w:tr w:rsidR="00000000">
        <w:tc>
          <w:tcPr>
            <w:tcW w:w="567" w:type="dxa"/>
          </w:tcPr>
          <w:p w:rsidR="00000000" w:rsidRDefault="003F2C8F">
            <w:pPr>
              <w:pStyle w:val="ConsPlusNormal"/>
              <w:jc w:val="center"/>
            </w:pPr>
            <w:r>
              <w:t>48</w:t>
            </w:r>
          </w:p>
        </w:tc>
        <w:tc>
          <w:tcPr>
            <w:tcW w:w="2551" w:type="dxa"/>
          </w:tcPr>
          <w:p w:rsidR="00000000" w:rsidRDefault="003F2C8F">
            <w:pPr>
              <w:pStyle w:val="ConsPlusNormal"/>
            </w:pPr>
            <w:r>
              <w:t>Другие болезни почек</w:t>
            </w:r>
          </w:p>
        </w:tc>
        <w:tc>
          <w:tcPr>
            <w:tcW w:w="6350" w:type="dxa"/>
          </w:tcPr>
          <w:p w:rsidR="00000000" w:rsidRDefault="003F2C8F">
            <w:pPr>
              <w:pStyle w:val="ConsPlusNormal"/>
            </w:pPr>
            <w:hyperlink r:id="rId29663" w:history="1">
              <w:r>
                <w:rPr>
                  <w:color w:val="0000FF"/>
                </w:rPr>
                <w:t>N10</w:t>
              </w:r>
            </w:hyperlink>
            <w:r>
              <w:t xml:space="preserve">, </w:t>
            </w:r>
            <w:hyperlink r:id="rId29664" w:history="1">
              <w:r>
                <w:rPr>
                  <w:color w:val="0000FF"/>
                </w:rPr>
                <w:t>N11</w:t>
              </w:r>
            </w:hyperlink>
            <w:r>
              <w:t xml:space="preserve">, </w:t>
            </w:r>
            <w:hyperlink r:id="rId29665" w:history="1">
              <w:r>
                <w:rPr>
                  <w:color w:val="0000FF"/>
                </w:rPr>
                <w:t>N11.0</w:t>
              </w:r>
            </w:hyperlink>
            <w:r>
              <w:t xml:space="preserve">, </w:t>
            </w:r>
            <w:hyperlink r:id="rId29666" w:history="1">
              <w:r>
                <w:rPr>
                  <w:color w:val="0000FF"/>
                </w:rPr>
                <w:t>N11.1</w:t>
              </w:r>
            </w:hyperlink>
            <w:r>
              <w:t xml:space="preserve">, </w:t>
            </w:r>
            <w:hyperlink r:id="rId29667" w:history="1">
              <w:r>
                <w:rPr>
                  <w:color w:val="0000FF"/>
                </w:rPr>
                <w:t>N11.8</w:t>
              </w:r>
            </w:hyperlink>
            <w:r>
              <w:t xml:space="preserve">, </w:t>
            </w:r>
            <w:hyperlink r:id="rId29668" w:history="1">
              <w:r>
                <w:rPr>
                  <w:color w:val="0000FF"/>
                </w:rPr>
                <w:t>N11.9</w:t>
              </w:r>
            </w:hyperlink>
            <w:r>
              <w:t xml:space="preserve">, </w:t>
            </w:r>
            <w:hyperlink r:id="rId29669" w:history="1">
              <w:r>
                <w:rPr>
                  <w:color w:val="0000FF"/>
                </w:rPr>
                <w:t>N12</w:t>
              </w:r>
            </w:hyperlink>
            <w:r>
              <w:t xml:space="preserve">, </w:t>
            </w:r>
            <w:hyperlink r:id="rId29670" w:history="1">
              <w:r>
                <w:rPr>
                  <w:color w:val="0000FF"/>
                </w:rPr>
                <w:t>N13</w:t>
              </w:r>
            </w:hyperlink>
            <w:r>
              <w:t xml:space="preserve">, </w:t>
            </w:r>
            <w:hyperlink r:id="rId29671" w:history="1">
              <w:r>
                <w:rPr>
                  <w:color w:val="0000FF"/>
                </w:rPr>
                <w:t>N13.0</w:t>
              </w:r>
            </w:hyperlink>
            <w:r>
              <w:t xml:space="preserve">, </w:t>
            </w:r>
            <w:hyperlink r:id="rId29672" w:history="1">
              <w:r>
                <w:rPr>
                  <w:color w:val="0000FF"/>
                </w:rPr>
                <w:t>N13.1</w:t>
              </w:r>
            </w:hyperlink>
            <w:r>
              <w:t xml:space="preserve">, </w:t>
            </w:r>
            <w:hyperlink r:id="rId29673" w:history="1">
              <w:r>
                <w:rPr>
                  <w:color w:val="0000FF"/>
                </w:rPr>
                <w:t>N13.2</w:t>
              </w:r>
            </w:hyperlink>
            <w:r>
              <w:t xml:space="preserve">, </w:t>
            </w:r>
            <w:hyperlink r:id="rId29674" w:history="1">
              <w:r>
                <w:rPr>
                  <w:color w:val="0000FF"/>
                </w:rPr>
                <w:t>N13.3</w:t>
              </w:r>
            </w:hyperlink>
            <w:r>
              <w:t xml:space="preserve">, </w:t>
            </w:r>
            <w:hyperlink r:id="rId29675" w:history="1">
              <w:r>
                <w:rPr>
                  <w:color w:val="0000FF"/>
                </w:rPr>
                <w:t>N13.6</w:t>
              </w:r>
            </w:hyperlink>
            <w:r>
              <w:t xml:space="preserve">, </w:t>
            </w:r>
            <w:hyperlink r:id="rId29676" w:history="1">
              <w:r>
                <w:rPr>
                  <w:color w:val="0000FF"/>
                </w:rPr>
                <w:t>N15</w:t>
              </w:r>
            </w:hyperlink>
            <w:r>
              <w:t xml:space="preserve">, </w:t>
            </w:r>
            <w:hyperlink r:id="rId29677" w:history="1">
              <w:r>
                <w:rPr>
                  <w:color w:val="0000FF"/>
                </w:rPr>
                <w:t>N15.0</w:t>
              </w:r>
            </w:hyperlink>
            <w:r>
              <w:t xml:space="preserve">, </w:t>
            </w:r>
            <w:hyperlink r:id="rId29678" w:history="1">
              <w:r>
                <w:rPr>
                  <w:color w:val="0000FF"/>
                </w:rPr>
                <w:t>N15.1</w:t>
              </w:r>
            </w:hyperlink>
            <w:r>
              <w:t xml:space="preserve">, </w:t>
            </w:r>
            <w:hyperlink r:id="rId29679" w:history="1">
              <w:r>
                <w:rPr>
                  <w:color w:val="0000FF"/>
                </w:rPr>
                <w:t>N15.8</w:t>
              </w:r>
            </w:hyperlink>
            <w:r>
              <w:t xml:space="preserve">, </w:t>
            </w:r>
            <w:hyperlink r:id="rId29680" w:history="1">
              <w:r>
                <w:rPr>
                  <w:color w:val="0000FF"/>
                </w:rPr>
                <w:t>N15.9</w:t>
              </w:r>
            </w:hyperlink>
            <w:r>
              <w:t xml:space="preserve">, </w:t>
            </w:r>
            <w:hyperlink r:id="rId29681" w:history="1">
              <w:r>
                <w:rPr>
                  <w:color w:val="0000FF"/>
                </w:rPr>
                <w:t>N16</w:t>
              </w:r>
            </w:hyperlink>
            <w:r>
              <w:t xml:space="preserve">, </w:t>
            </w:r>
            <w:hyperlink r:id="rId29682" w:history="1">
              <w:r>
                <w:rPr>
                  <w:color w:val="0000FF"/>
                </w:rPr>
                <w:t>N16.0</w:t>
              </w:r>
            </w:hyperlink>
            <w:r>
              <w:t xml:space="preserve">, </w:t>
            </w:r>
            <w:hyperlink r:id="rId29683" w:history="1">
              <w:r>
                <w:rPr>
                  <w:color w:val="0000FF"/>
                </w:rPr>
                <w:t>N16.1</w:t>
              </w:r>
            </w:hyperlink>
            <w:r>
              <w:t xml:space="preserve">, </w:t>
            </w:r>
            <w:hyperlink r:id="rId29684" w:history="1">
              <w:r>
                <w:rPr>
                  <w:color w:val="0000FF"/>
                </w:rPr>
                <w:t>N16.2</w:t>
              </w:r>
            </w:hyperlink>
            <w:r>
              <w:t xml:space="preserve">, </w:t>
            </w:r>
            <w:hyperlink r:id="rId29685" w:history="1">
              <w:r>
                <w:rPr>
                  <w:color w:val="0000FF"/>
                </w:rPr>
                <w:t>N16.3</w:t>
              </w:r>
            </w:hyperlink>
            <w:r>
              <w:t xml:space="preserve">, </w:t>
            </w:r>
            <w:hyperlink r:id="rId29686" w:history="1">
              <w:r>
                <w:rPr>
                  <w:color w:val="0000FF"/>
                </w:rPr>
                <w:t>N16.4</w:t>
              </w:r>
            </w:hyperlink>
            <w:r>
              <w:t xml:space="preserve">, </w:t>
            </w:r>
            <w:hyperlink r:id="rId29687" w:history="1">
              <w:r>
                <w:rPr>
                  <w:color w:val="0000FF"/>
                </w:rPr>
                <w:t>N16.5</w:t>
              </w:r>
            </w:hyperlink>
            <w:r>
              <w:t xml:space="preserve">, </w:t>
            </w:r>
            <w:hyperlink r:id="rId29688" w:history="1">
              <w:r>
                <w:rPr>
                  <w:color w:val="0000FF"/>
                </w:rPr>
                <w:t>N16.8</w:t>
              </w:r>
            </w:hyperlink>
            <w:r>
              <w:t xml:space="preserve">, </w:t>
            </w:r>
            <w:hyperlink r:id="rId29689" w:history="1">
              <w:r>
                <w:rPr>
                  <w:color w:val="0000FF"/>
                </w:rPr>
                <w:t>N20</w:t>
              </w:r>
            </w:hyperlink>
            <w:r>
              <w:t xml:space="preserve">, </w:t>
            </w:r>
            <w:hyperlink r:id="rId29690" w:history="1">
              <w:r>
                <w:rPr>
                  <w:color w:val="0000FF"/>
                </w:rPr>
                <w:t>N20.0</w:t>
              </w:r>
            </w:hyperlink>
            <w:r>
              <w:t xml:space="preserve">, </w:t>
            </w:r>
            <w:hyperlink r:id="rId29691" w:history="1">
              <w:r>
                <w:rPr>
                  <w:color w:val="0000FF"/>
                </w:rPr>
                <w:t>N20.1</w:t>
              </w:r>
            </w:hyperlink>
            <w:r>
              <w:t xml:space="preserve">, </w:t>
            </w:r>
            <w:hyperlink r:id="rId29692" w:history="1">
              <w:r>
                <w:rPr>
                  <w:color w:val="0000FF"/>
                </w:rPr>
                <w:t>N20.2</w:t>
              </w:r>
            </w:hyperlink>
            <w:r>
              <w:t xml:space="preserve">, </w:t>
            </w:r>
            <w:hyperlink r:id="rId29693" w:history="1">
              <w:r>
                <w:rPr>
                  <w:color w:val="0000FF"/>
                </w:rPr>
                <w:t>N20.9</w:t>
              </w:r>
            </w:hyperlink>
            <w:r>
              <w:t xml:space="preserve">, </w:t>
            </w:r>
            <w:hyperlink r:id="rId29694" w:history="1">
              <w:r>
                <w:rPr>
                  <w:color w:val="0000FF"/>
                </w:rPr>
                <w:t>N21</w:t>
              </w:r>
            </w:hyperlink>
            <w:r>
              <w:t xml:space="preserve">, </w:t>
            </w:r>
            <w:hyperlink r:id="rId29695" w:history="1">
              <w:r>
                <w:rPr>
                  <w:color w:val="0000FF"/>
                </w:rPr>
                <w:t>N21.0</w:t>
              </w:r>
            </w:hyperlink>
            <w:r>
              <w:t xml:space="preserve">, </w:t>
            </w:r>
            <w:hyperlink r:id="rId29696" w:history="1">
              <w:r>
                <w:rPr>
                  <w:color w:val="0000FF"/>
                </w:rPr>
                <w:t>N21.1</w:t>
              </w:r>
            </w:hyperlink>
            <w:r>
              <w:t xml:space="preserve">, </w:t>
            </w:r>
            <w:hyperlink r:id="rId29697" w:history="1">
              <w:r>
                <w:rPr>
                  <w:color w:val="0000FF"/>
                </w:rPr>
                <w:t>N21.8</w:t>
              </w:r>
            </w:hyperlink>
            <w:r>
              <w:t xml:space="preserve">, </w:t>
            </w:r>
            <w:hyperlink r:id="rId29698" w:history="1">
              <w:r>
                <w:rPr>
                  <w:color w:val="0000FF"/>
                </w:rPr>
                <w:t>N21.9</w:t>
              </w:r>
            </w:hyperlink>
            <w:r>
              <w:t xml:space="preserve">, </w:t>
            </w:r>
            <w:hyperlink r:id="rId29699" w:history="1">
              <w:r>
                <w:rPr>
                  <w:color w:val="0000FF"/>
                </w:rPr>
                <w:t>N22</w:t>
              </w:r>
            </w:hyperlink>
            <w:r>
              <w:t xml:space="preserve">, </w:t>
            </w:r>
            <w:hyperlink r:id="rId29700" w:history="1">
              <w:r>
                <w:rPr>
                  <w:color w:val="0000FF"/>
                </w:rPr>
                <w:t>N22.0</w:t>
              </w:r>
            </w:hyperlink>
            <w:r>
              <w:t xml:space="preserve">, </w:t>
            </w:r>
            <w:hyperlink r:id="rId29701" w:history="1">
              <w:r>
                <w:rPr>
                  <w:color w:val="0000FF"/>
                </w:rPr>
                <w:t>N22.8</w:t>
              </w:r>
            </w:hyperlink>
            <w:r>
              <w:t xml:space="preserve">, </w:t>
            </w:r>
            <w:hyperlink r:id="rId29702" w:history="1">
              <w:r>
                <w:rPr>
                  <w:color w:val="0000FF"/>
                </w:rPr>
                <w:t>N23</w:t>
              </w:r>
            </w:hyperlink>
            <w:r>
              <w:t xml:space="preserve">, </w:t>
            </w:r>
            <w:hyperlink r:id="rId29703" w:history="1">
              <w:r>
                <w:rPr>
                  <w:color w:val="0000FF"/>
                </w:rPr>
                <w:t>N29</w:t>
              </w:r>
            </w:hyperlink>
            <w:r>
              <w:t xml:space="preserve">, </w:t>
            </w:r>
            <w:hyperlink r:id="rId29704" w:history="1">
              <w:r>
                <w:rPr>
                  <w:color w:val="0000FF"/>
                </w:rPr>
                <w:t>N29.0</w:t>
              </w:r>
            </w:hyperlink>
            <w:r>
              <w:t xml:space="preserve">, </w:t>
            </w:r>
            <w:hyperlink r:id="rId29705" w:history="1">
              <w:r>
                <w:rPr>
                  <w:color w:val="0000FF"/>
                </w:rPr>
                <w:t>N30</w:t>
              </w:r>
            </w:hyperlink>
            <w:r>
              <w:t xml:space="preserve">, </w:t>
            </w:r>
            <w:hyperlink r:id="rId29706" w:history="1">
              <w:r>
                <w:rPr>
                  <w:color w:val="0000FF"/>
                </w:rPr>
                <w:t>N30.0</w:t>
              </w:r>
            </w:hyperlink>
            <w:r>
              <w:t xml:space="preserve">, </w:t>
            </w:r>
            <w:hyperlink r:id="rId29707" w:history="1">
              <w:r>
                <w:rPr>
                  <w:color w:val="0000FF"/>
                </w:rPr>
                <w:t>N30.1</w:t>
              </w:r>
            </w:hyperlink>
            <w:r>
              <w:t xml:space="preserve">, </w:t>
            </w:r>
            <w:hyperlink r:id="rId29708" w:history="1">
              <w:r>
                <w:rPr>
                  <w:color w:val="0000FF"/>
                </w:rPr>
                <w:t>N30.2</w:t>
              </w:r>
            </w:hyperlink>
            <w:r>
              <w:t xml:space="preserve">, </w:t>
            </w:r>
            <w:hyperlink r:id="rId29709" w:history="1">
              <w:r>
                <w:rPr>
                  <w:color w:val="0000FF"/>
                </w:rPr>
                <w:t>N30.3</w:t>
              </w:r>
            </w:hyperlink>
            <w:r>
              <w:t xml:space="preserve">, </w:t>
            </w:r>
            <w:hyperlink r:id="rId29710" w:history="1">
              <w:r>
                <w:rPr>
                  <w:color w:val="0000FF"/>
                </w:rPr>
                <w:t>N30.4</w:t>
              </w:r>
            </w:hyperlink>
            <w:r>
              <w:t xml:space="preserve">, </w:t>
            </w:r>
            <w:hyperlink r:id="rId29711" w:history="1">
              <w:r>
                <w:rPr>
                  <w:color w:val="0000FF"/>
                </w:rPr>
                <w:t>N30.8</w:t>
              </w:r>
            </w:hyperlink>
            <w:r>
              <w:t xml:space="preserve">, </w:t>
            </w:r>
            <w:hyperlink r:id="rId29712" w:history="1">
              <w:r>
                <w:rPr>
                  <w:color w:val="0000FF"/>
                </w:rPr>
                <w:t>N30.9</w:t>
              </w:r>
            </w:hyperlink>
            <w:r>
              <w:t xml:space="preserve">, </w:t>
            </w:r>
            <w:hyperlink r:id="rId29713" w:history="1">
              <w:r>
                <w:rPr>
                  <w:color w:val="0000FF"/>
                </w:rPr>
                <w:t>N33</w:t>
              </w:r>
            </w:hyperlink>
            <w:r>
              <w:t xml:space="preserve">, </w:t>
            </w:r>
            <w:hyperlink r:id="rId29714" w:history="1">
              <w:r>
                <w:rPr>
                  <w:color w:val="0000FF"/>
                </w:rPr>
                <w:t>N33.0</w:t>
              </w:r>
            </w:hyperlink>
            <w:r>
              <w:t xml:space="preserve">, </w:t>
            </w:r>
            <w:hyperlink r:id="rId29715" w:history="1">
              <w:r>
                <w:rPr>
                  <w:color w:val="0000FF"/>
                </w:rPr>
                <w:t>N33.8</w:t>
              </w:r>
            </w:hyperlink>
            <w:r>
              <w:t xml:space="preserve">, </w:t>
            </w:r>
            <w:hyperlink r:id="rId29716" w:history="1">
              <w:r>
                <w:rPr>
                  <w:color w:val="0000FF"/>
                </w:rPr>
                <w:t>N34</w:t>
              </w:r>
            </w:hyperlink>
            <w:r>
              <w:t xml:space="preserve">, </w:t>
            </w:r>
            <w:hyperlink r:id="rId29717" w:history="1">
              <w:r>
                <w:rPr>
                  <w:color w:val="0000FF"/>
                </w:rPr>
                <w:t>N34.0</w:t>
              </w:r>
            </w:hyperlink>
            <w:r>
              <w:t xml:space="preserve">, </w:t>
            </w:r>
            <w:hyperlink r:id="rId29718" w:history="1">
              <w:r>
                <w:rPr>
                  <w:color w:val="0000FF"/>
                </w:rPr>
                <w:t>N34.1</w:t>
              </w:r>
            </w:hyperlink>
            <w:r>
              <w:t xml:space="preserve">, </w:t>
            </w:r>
            <w:hyperlink r:id="rId29719" w:history="1">
              <w:r>
                <w:rPr>
                  <w:color w:val="0000FF"/>
                </w:rPr>
                <w:t>N34.2</w:t>
              </w:r>
            </w:hyperlink>
            <w:r>
              <w:t xml:space="preserve">, </w:t>
            </w:r>
            <w:hyperlink r:id="rId29720" w:history="1">
              <w:r>
                <w:rPr>
                  <w:color w:val="0000FF"/>
                </w:rPr>
                <w:t>N34.3</w:t>
              </w:r>
            </w:hyperlink>
            <w:r>
              <w:t xml:space="preserve">, </w:t>
            </w:r>
            <w:hyperlink r:id="rId29721" w:history="1">
              <w:r>
                <w:rPr>
                  <w:color w:val="0000FF"/>
                </w:rPr>
                <w:t>N35</w:t>
              </w:r>
            </w:hyperlink>
            <w:r>
              <w:t xml:space="preserve">, </w:t>
            </w:r>
            <w:hyperlink r:id="rId29722" w:history="1">
              <w:r>
                <w:rPr>
                  <w:color w:val="0000FF"/>
                </w:rPr>
                <w:t>N35.0</w:t>
              </w:r>
            </w:hyperlink>
            <w:r>
              <w:t xml:space="preserve">, </w:t>
            </w:r>
            <w:hyperlink r:id="rId29723" w:history="1">
              <w:r>
                <w:rPr>
                  <w:color w:val="0000FF"/>
                </w:rPr>
                <w:t>N35.1</w:t>
              </w:r>
            </w:hyperlink>
            <w:r>
              <w:t xml:space="preserve">, </w:t>
            </w:r>
            <w:hyperlink r:id="rId29724" w:history="1">
              <w:r>
                <w:rPr>
                  <w:color w:val="0000FF"/>
                </w:rPr>
                <w:t>N35.8</w:t>
              </w:r>
            </w:hyperlink>
            <w:r>
              <w:t xml:space="preserve">, </w:t>
            </w:r>
            <w:hyperlink r:id="rId29725" w:history="1">
              <w:r>
                <w:rPr>
                  <w:color w:val="0000FF"/>
                </w:rPr>
                <w:t>N35.9</w:t>
              </w:r>
            </w:hyperlink>
            <w:r>
              <w:t xml:space="preserve">, </w:t>
            </w:r>
            <w:hyperlink r:id="rId29726" w:history="1">
              <w:r>
                <w:rPr>
                  <w:color w:val="0000FF"/>
                </w:rPr>
                <w:t>N39</w:t>
              </w:r>
            </w:hyperlink>
            <w:r>
              <w:t xml:space="preserve">, </w:t>
            </w:r>
            <w:hyperlink r:id="rId29727" w:history="1">
              <w:r>
                <w:rPr>
                  <w:color w:val="0000FF"/>
                </w:rPr>
                <w:t>N39.0</w:t>
              </w:r>
            </w:hyperlink>
            <w:r>
              <w:t xml:space="preserve">, </w:t>
            </w:r>
            <w:hyperlink r:id="rId29728" w:history="1">
              <w:r>
                <w:rPr>
                  <w:color w:val="0000FF"/>
                </w:rPr>
                <w:t>N99.1</w:t>
              </w:r>
            </w:hyperlink>
            <w:r>
              <w:t xml:space="preserve">, </w:t>
            </w:r>
            <w:hyperlink r:id="rId29729" w:history="1">
              <w:r>
                <w:rPr>
                  <w:color w:val="0000FF"/>
                </w:rPr>
                <w:t>R30</w:t>
              </w:r>
            </w:hyperlink>
            <w:r>
              <w:t xml:space="preserve">, </w:t>
            </w:r>
            <w:hyperlink r:id="rId29730" w:history="1">
              <w:r>
                <w:rPr>
                  <w:color w:val="0000FF"/>
                </w:rPr>
                <w:t>R30.0</w:t>
              </w:r>
            </w:hyperlink>
            <w:r>
              <w:t xml:space="preserve">, </w:t>
            </w:r>
            <w:hyperlink r:id="rId29731" w:history="1">
              <w:r>
                <w:rPr>
                  <w:color w:val="0000FF"/>
                </w:rPr>
                <w:t>R30.1</w:t>
              </w:r>
            </w:hyperlink>
            <w:r>
              <w:t xml:space="preserve">, </w:t>
            </w:r>
            <w:hyperlink r:id="rId29732" w:history="1">
              <w:r>
                <w:rPr>
                  <w:color w:val="0000FF"/>
                </w:rPr>
                <w:t>R30.9</w:t>
              </w:r>
            </w:hyperlink>
            <w:r>
              <w:t xml:space="preserve">, </w:t>
            </w:r>
            <w:hyperlink r:id="rId29733" w:history="1">
              <w:r>
                <w:rPr>
                  <w:color w:val="0000FF"/>
                </w:rPr>
                <w:t>R31</w:t>
              </w:r>
            </w:hyperlink>
            <w:r>
              <w:t xml:space="preserve">, </w:t>
            </w:r>
            <w:hyperlink r:id="rId29734" w:history="1">
              <w:r>
                <w:rPr>
                  <w:color w:val="0000FF"/>
                </w:rPr>
                <w:t>R32</w:t>
              </w:r>
            </w:hyperlink>
            <w:r>
              <w:t xml:space="preserve">, </w:t>
            </w:r>
            <w:hyperlink r:id="rId29735" w:history="1">
              <w:r>
                <w:rPr>
                  <w:color w:val="0000FF"/>
                </w:rPr>
                <w:t>R</w:t>
              </w:r>
              <w:r>
                <w:rPr>
                  <w:color w:val="0000FF"/>
                </w:rPr>
                <w:t>33</w:t>
              </w:r>
            </w:hyperlink>
            <w:r>
              <w:t xml:space="preserve">, </w:t>
            </w:r>
            <w:hyperlink r:id="rId29736" w:history="1">
              <w:r>
                <w:rPr>
                  <w:color w:val="0000FF"/>
                </w:rPr>
                <w:t>R35</w:t>
              </w:r>
            </w:hyperlink>
            <w:r>
              <w:t xml:space="preserve">, </w:t>
            </w:r>
            <w:hyperlink r:id="rId29737" w:history="1">
              <w:r>
                <w:rPr>
                  <w:color w:val="0000FF"/>
                </w:rPr>
                <w:t>R36</w:t>
              </w:r>
            </w:hyperlink>
            <w:r>
              <w:t xml:space="preserve">, </w:t>
            </w:r>
            <w:hyperlink r:id="rId29738" w:history="1">
              <w:r>
                <w:rPr>
                  <w:color w:val="0000FF"/>
                </w:rPr>
                <w:t>R39</w:t>
              </w:r>
            </w:hyperlink>
            <w:r>
              <w:t xml:space="preserve">, </w:t>
            </w:r>
            <w:hyperlink r:id="rId29739" w:history="1">
              <w:r>
                <w:rPr>
                  <w:color w:val="0000FF"/>
                </w:rPr>
                <w:t>R39.0</w:t>
              </w:r>
            </w:hyperlink>
            <w:r>
              <w:t xml:space="preserve">, </w:t>
            </w:r>
            <w:hyperlink r:id="rId29740" w:history="1">
              <w:r>
                <w:rPr>
                  <w:color w:val="0000FF"/>
                </w:rPr>
                <w:t>R39.1</w:t>
              </w:r>
            </w:hyperlink>
            <w:r>
              <w:t xml:space="preserve">, </w:t>
            </w:r>
            <w:hyperlink r:id="rId29741" w:history="1">
              <w:r>
                <w:rPr>
                  <w:color w:val="0000FF"/>
                </w:rPr>
                <w:t>R39.2</w:t>
              </w:r>
            </w:hyperlink>
            <w:r>
              <w:t xml:space="preserve">, </w:t>
            </w:r>
            <w:hyperlink r:id="rId29742" w:history="1">
              <w:r>
                <w:rPr>
                  <w:color w:val="0000FF"/>
                </w:rPr>
                <w:t>R39.8</w:t>
              </w:r>
            </w:hyperlink>
            <w:r>
              <w:t xml:space="preserve">, </w:t>
            </w:r>
            <w:hyperlink r:id="rId29743" w:history="1">
              <w:r>
                <w:rPr>
                  <w:color w:val="0000FF"/>
                </w:rPr>
                <w:t>R80</w:t>
              </w:r>
            </w:hyperlink>
            <w:r>
              <w:t xml:space="preserve">, </w:t>
            </w:r>
            <w:hyperlink r:id="rId29744" w:history="1">
              <w:r>
                <w:rPr>
                  <w:color w:val="0000FF"/>
                </w:rPr>
                <w:t>R82</w:t>
              </w:r>
            </w:hyperlink>
            <w:r>
              <w:t xml:space="preserve">, </w:t>
            </w:r>
            <w:hyperlink r:id="rId29745" w:history="1">
              <w:r>
                <w:rPr>
                  <w:color w:val="0000FF"/>
                </w:rPr>
                <w:t>R82.0</w:t>
              </w:r>
            </w:hyperlink>
            <w:r>
              <w:t xml:space="preserve">, </w:t>
            </w:r>
            <w:hyperlink r:id="rId29746" w:history="1">
              <w:r>
                <w:rPr>
                  <w:color w:val="0000FF"/>
                </w:rPr>
                <w:t>R82.1</w:t>
              </w:r>
            </w:hyperlink>
            <w:r>
              <w:t xml:space="preserve">, </w:t>
            </w:r>
            <w:hyperlink r:id="rId29747" w:history="1">
              <w:r>
                <w:rPr>
                  <w:color w:val="0000FF"/>
                </w:rPr>
                <w:t>R82.2</w:t>
              </w:r>
            </w:hyperlink>
            <w:r>
              <w:t xml:space="preserve">, </w:t>
            </w:r>
            <w:hyperlink r:id="rId29748" w:history="1">
              <w:r>
                <w:rPr>
                  <w:color w:val="0000FF"/>
                </w:rPr>
                <w:t>R82.3</w:t>
              </w:r>
            </w:hyperlink>
            <w:r>
              <w:t xml:space="preserve">, </w:t>
            </w:r>
            <w:hyperlink r:id="rId29749" w:history="1">
              <w:r>
                <w:rPr>
                  <w:color w:val="0000FF"/>
                </w:rPr>
                <w:t>R82.4</w:t>
              </w:r>
            </w:hyperlink>
            <w:r>
              <w:t xml:space="preserve">, </w:t>
            </w:r>
            <w:hyperlink r:id="rId29750" w:history="1">
              <w:r>
                <w:rPr>
                  <w:color w:val="0000FF"/>
                </w:rPr>
                <w:t>R82.5</w:t>
              </w:r>
            </w:hyperlink>
            <w:r>
              <w:t xml:space="preserve">, </w:t>
            </w:r>
            <w:hyperlink r:id="rId29751" w:history="1">
              <w:r>
                <w:rPr>
                  <w:color w:val="0000FF"/>
                </w:rPr>
                <w:t>R82.6</w:t>
              </w:r>
            </w:hyperlink>
            <w:r>
              <w:t xml:space="preserve">, </w:t>
            </w:r>
            <w:hyperlink r:id="rId29752" w:history="1">
              <w:r>
                <w:rPr>
                  <w:color w:val="0000FF"/>
                </w:rPr>
                <w:t>R82.7</w:t>
              </w:r>
            </w:hyperlink>
            <w:r>
              <w:t xml:space="preserve">, </w:t>
            </w:r>
            <w:hyperlink r:id="rId29753" w:history="1">
              <w:r>
                <w:rPr>
                  <w:color w:val="0000FF"/>
                </w:rPr>
                <w:t>R82.8</w:t>
              </w:r>
            </w:hyperlink>
            <w:r>
              <w:t xml:space="preserve">, </w:t>
            </w:r>
            <w:hyperlink r:id="rId29754" w:history="1">
              <w:r>
                <w:rPr>
                  <w:color w:val="0000FF"/>
                </w:rPr>
                <w:t>R82.9</w:t>
              </w:r>
            </w:hyperlink>
            <w:r>
              <w:t xml:space="preserve">, </w:t>
            </w:r>
            <w:hyperlink r:id="rId29755" w:history="1">
              <w:r>
                <w:rPr>
                  <w:color w:val="0000FF"/>
                </w:rPr>
                <w:t>R86</w:t>
              </w:r>
            </w:hyperlink>
            <w:r>
              <w:t xml:space="preserve">, </w:t>
            </w:r>
            <w:hyperlink r:id="rId29756" w:history="1">
              <w:r>
                <w:rPr>
                  <w:color w:val="0000FF"/>
                </w:rPr>
                <w:t>R86.0</w:t>
              </w:r>
            </w:hyperlink>
            <w:r>
              <w:t xml:space="preserve">, </w:t>
            </w:r>
            <w:hyperlink r:id="rId29757" w:history="1">
              <w:r>
                <w:rPr>
                  <w:color w:val="0000FF"/>
                </w:rPr>
                <w:t>R86.1</w:t>
              </w:r>
            </w:hyperlink>
            <w:r>
              <w:t xml:space="preserve">, </w:t>
            </w:r>
            <w:hyperlink r:id="rId29758" w:history="1">
              <w:r>
                <w:rPr>
                  <w:color w:val="0000FF"/>
                </w:rPr>
                <w:t>R86.2</w:t>
              </w:r>
            </w:hyperlink>
            <w:r>
              <w:t xml:space="preserve">, </w:t>
            </w:r>
            <w:hyperlink r:id="rId29759" w:history="1">
              <w:r>
                <w:rPr>
                  <w:color w:val="0000FF"/>
                </w:rPr>
                <w:t>R86.3</w:t>
              </w:r>
            </w:hyperlink>
            <w:r>
              <w:t xml:space="preserve">, </w:t>
            </w:r>
            <w:hyperlink r:id="rId29760" w:history="1">
              <w:r>
                <w:rPr>
                  <w:color w:val="0000FF"/>
                </w:rPr>
                <w:t>R86.4</w:t>
              </w:r>
            </w:hyperlink>
            <w:r>
              <w:t xml:space="preserve">, </w:t>
            </w:r>
            <w:hyperlink r:id="rId29761" w:history="1">
              <w:r>
                <w:rPr>
                  <w:color w:val="0000FF"/>
                </w:rPr>
                <w:t>R86.5</w:t>
              </w:r>
            </w:hyperlink>
            <w:r>
              <w:t xml:space="preserve">, </w:t>
            </w:r>
            <w:hyperlink r:id="rId29762" w:history="1">
              <w:r>
                <w:rPr>
                  <w:color w:val="0000FF"/>
                </w:rPr>
                <w:t>R86.6</w:t>
              </w:r>
            </w:hyperlink>
            <w:r>
              <w:t xml:space="preserve">, </w:t>
            </w:r>
            <w:hyperlink r:id="rId29763" w:history="1">
              <w:r>
                <w:rPr>
                  <w:color w:val="0000FF"/>
                </w:rPr>
                <w:t>R86.7</w:t>
              </w:r>
            </w:hyperlink>
            <w:r>
              <w:t xml:space="preserve">, </w:t>
            </w:r>
            <w:hyperlink r:id="rId29764" w:history="1">
              <w:r>
                <w:rPr>
                  <w:color w:val="0000FF"/>
                </w:rPr>
                <w:t>R86.8</w:t>
              </w:r>
            </w:hyperlink>
            <w:r>
              <w:t xml:space="preserve">, </w:t>
            </w:r>
            <w:hyperlink r:id="rId29765" w:history="1">
              <w:r>
                <w:rPr>
                  <w:color w:val="0000FF"/>
                </w:rPr>
                <w:t>R86.9</w:t>
              </w:r>
            </w:hyperlink>
            <w:r>
              <w:t xml:space="preserve">, </w:t>
            </w:r>
            <w:hyperlink r:id="rId29766" w:history="1">
              <w:r>
                <w:rPr>
                  <w:color w:val="0000FF"/>
                </w:rPr>
                <w:t>R93.4</w:t>
              </w:r>
            </w:hyperlink>
            <w:r>
              <w:t xml:space="preserve">, </w:t>
            </w:r>
            <w:hyperlink r:id="rId29767" w:history="1">
              <w:r>
                <w:rPr>
                  <w:color w:val="0000FF"/>
                </w:rPr>
                <w:t>R94.4</w:t>
              </w:r>
            </w:hyperlink>
            <w:r>
              <w:t xml:space="preserve">, </w:t>
            </w:r>
            <w:hyperlink r:id="rId29768" w:history="1">
              <w:r>
                <w:rPr>
                  <w:color w:val="0000FF"/>
                </w:rPr>
                <w:t>R94.8</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0,80</w:t>
            </w:r>
          </w:p>
        </w:tc>
      </w:tr>
      <w:tr w:rsidR="00000000">
        <w:tc>
          <w:tcPr>
            <w:tcW w:w="567" w:type="dxa"/>
          </w:tcPr>
          <w:p w:rsidR="00000000" w:rsidRDefault="003F2C8F">
            <w:pPr>
              <w:pStyle w:val="ConsPlusNormal"/>
              <w:jc w:val="center"/>
              <w:outlineLvl w:val="3"/>
            </w:pPr>
            <w:r>
              <w:lastRenderedPageBreak/>
              <w:t>19</w:t>
            </w:r>
          </w:p>
        </w:tc>
        <w:tc>
          <w:tcPr>
            <w:tcW w:w="14117" w:type="dxa"/>
            <w:gridSpan w:val="4"/>
          </w:tcPr>
          <w:p w:rsidR="00000000" w:rsidRDefault="003F2C8F">
            <w:pPr>
              <w:pStyle w:val="ConsPlusNormal"/>
            </w:pPr>
            <w:r>
              <w:t>Онкология</w:t>
            </w:r>
          </w:p>
        </w:tc>
        <w:tc>
          <w:tcPr>
            <w:tcW w:w="1077" w:type="dxa"/>
          </w:tcPr>
          <w:p w:rsidR="00000000" w:rsidRDefault="003F2C8F">
            <w:pPr>
              <w:pStyle w:val="ConsPlusNormal"/>
              <w:jc w:val="center"/>
            </w:pPr>
            <w:r>
              <w:t>6,11</w:t>
            </w:r>
          </w:p>
        </w:tc>
      </w:tr>
      <w:tr w:rsidR="00000000">
        <w:tc>
          <w:tcPr>
            <w:tcW w:w="567" w:type="dxa"/>
          </w:tcPr>
          <w:p w:rsidR="00000000" w:rsidRDefault="003F2C8F">
            <w:pPr>
              <w:pStyle w:val="ConsPlusNormal"/>
              <w:jc w:val="center"/>
            </w:pPr>
            <w:r>
              <w:t>49</w:t>
            </w:r>
          </w:p>
        </w:tc>
        <w:tc>
          <w:tcPr>
            <w:tcW w:w="2551" w:type="dxa"/>
          </w:tcPr>
          <w:p w:rsidR="00000000" w:rsidRDefault="003F2C8F">
            <w:pPr>
              <w:pStyle w:val="ConsPlusNormal"/>
            </w:pPr>
            <w:r>
              <w:t>Операции при злокачественных новообразованиях кожи (уровень 1)</w:t>
            </w:r>
          </w:p>
        </w:tc>
        <w:tc>
          <w:tcPr>
            <w:tcW w:w="6350" w:type="dxa"/>
          </w:tcPr>
          <w:p w:rsidR="00000000" w:rsidRDefault="003F2C8F">
            <w:pPr>
              <w:pStyle w:val="ConsPlusNormal"/>
            </w:pPr>
            <w:hyperlink r:id="rId29769" w:history="1">
              <w:r>
                <w:rPr>
                  <w:color w:val="0000FF"/>
                </w:rPr>
                <w:t>C00</w:t>
              </w:r>
            </w:hyperlink>
            <w:r>
              <w:t xml:space="preserve"> - </w:t>
            </w:r>
            <w:hyperlink r:id="rId29770" w:history="1">
              <w:r>
                <w:rPr>
                  <w:color w:val="0000FF"/>
                </w:rPr>
                <w:t>C80</w:t>
              </w:r>
            </w:hyperlink>
            <w:r>
              <w:t xml:space="preserve">, </w:t>
            </w:r>
            <w:hyperlink r:id="rId29771" w:history="1">
              <w:r>
                <w:rPr>
                  <w:color w:val="0000FF"/>
                </w:rPr>
                <w:t>C97</w:t>
              </w:r>
            </w:hyperlink>
            <w:r>
              <w:t xml:space="preserve">, </w:t>
            </w:r>
            <w:hyperlink r:id="rId29772" w:history="1">
              <w:r>
                <w:rPr>
                  <w:color w:val="0000FF"/>
                </w:rPr>
                <w:t>D00</w:t>
              </w:r>
            </w:hyperlink>
            <w:r>
              <w:t xml:space="preserve"> - </w:t>
            </w:r>
            <w:hyperlink r:id="rId29773" w:history="1">
              <w:r>
                <w:rPr>
                  <w:color w:val="0000FF"/>
                </w:rPr>
                <w:t>D09</w:t>
              </w:r>
            </w:hyperlink>
          </w:p>
        </w:tc>
        <w:tc>
          <w:tcPr>
            <w:tcW w:w="3118" w:type="dxa"/>
          </w:tcPr>
          <w:p w:rsidR="00000000" w:rsidRDefault="003F2C8F">
            <w:pPr>
              <w:pStyle w:val="ConsPlusNormal"/>
            </w:pPr>
            <w:hyperlink r:id="rId29774" w:history="1">
              <w:r>
                <w:rPr>
                  <w:color w:val="0000FF"/>
                </w:rPr>
                <w:t>A16.01.005</w:t>
              </w:r>
            </w:hyperlink>
            <w:r>
              <w:t xml:space="preserve">, </w:t>
            </w:r>
            <w:hyperlink r:id="rId29775" w:history="1">
              <w:r>
                <w:rPr>
                  <w:color w:val="0000FF"/>
                </w:rPr>
                <w:t>A16.30.032</w:t>
              </w:r>
            </w:hyperlink>
            <w:r>
              <w:t xml:space="preserve">, </w:t>
            </w:r>
            <w:hyperlink r:id="rId29776" w:history="1">
              <w:r>
                <w:rPr>
                  <w:color w:val="0000FF"/>
                </w:rPr>
                <w:t>A16.30.032.001</w:t>
              </w:r>
            </w:hyperlink>
            <w:r>
              <w:t xml:space="preserve">, </w:t>
            </w:r>
            <w:hyperlink r:id="rId29777" w:history="1">
              <w:r>
                <w:rPr>
                  <w:color w:val="0000FF"/>
                </w:rPr>
                <w:t>A22.01.007.001</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2,35</w:t>
            </w:r>
          </w:p>
        </w:tc>
      </w:tr>
      <w:tr w:rsidR="00000000">
        <w:tc>
          <w:tcPr>
            <w:tcW w:w="567" w:type="dxa"/>
          </w:tcPr>
          <w:p w:rsidR="00000000" w:rsidRDefault="003F2C8F">
            <w:pPr>
              <w:pStyle w:val="ConsPlusNormal"/>
              <w:jc w:val="center"/>
            </w:pPr>
            <w:r>
              <w:t>50</w:t>
            </w:r>
          </w:p>
        </w:tc>
        <w:tc>
          <w:tcPr>
            <w:tcW w:w="2551" w:type="dxa"/>
          </w:tcPr>
          <w:p w:rsidR="00000000" w:rsidRDefault="003F2C8F">
            <w:pPr>
              <w:pStyle w:val="ConsPlusNormal"/>
            </w:pPr>
            <w:r>
              <w:t>Операции при злокачественных новообразованиях кожи (уровень 2)</w:t>
            </w:r>
          </w:p>
        </w:tc>
        <w:tc>
          <w:tcPr>
            <w:tcW w:w="6350" w:type="dxa"/>
          </w:tcPr>
          <w:p w:rsidR="00000000" w:rsidRDefault="003F2C8F">
            <w:pPr>
              <w:pStyle w:val="ConsPlusNormal"/>
            </w:pPr>
            <w:hyperlink r:id="rId29778" w:history="1">
              <w:r>
                <w:rPr>
                  <w:color w:val="0000FF"/>
                </w:rPr>
                <w:t>C00</w:t>
              </w:r>
            </w:hyperlink>
            <w:r>
              <w:t xml:space="preserve"> - </w:t>
            </w:r>
            <w:hyperlink r:id="rId29779" w:history="1">
              <w:r>
                <w:rPr>
                  <w:color w:val="0000FF"/>
                </w:rPr>
                <w:t>C80</w:t>
              </w:r>
            </w:hyperlink>
            <w:r>
              <w:t xml:space="preserve">, </w:t>
            </w:r>
            <w:hyperlink r:id="rId29780" w:history="1">
              <w:r>
                <w:rPr>
                  <w:color w:val="0000FF"/>
                </w:rPr>
                <w:t>C97</w:t>
              </w:r>
            </w:hyperlink>
            <w:r>
              <w:t xml:space="preserve">, </w:t>
            </w:r>
            <w:hyperlink r:id="rId29781" w:history="1">
              <w:r>
                <w:rPr>
                  <w:color w:val="0000FF"/>
                </w:rPr>
                <w:t>D00</w:t>
              </w:r>
            </w:hyperlink>
            <w:r>
              <w:t xml:space="preserve"> - </w:t>
            </w:r>
            <w:hyperlink r:id="rId29782" w:history="1">
              <w:r>
                <w:rPr>
                  <w:color w:val="0000FF"/>
                </w:rPr>
                <w:t>D09</w:t>
              </w:r>
            </w:hyperlink>
          </w:p>
        </w:tc>
        <w:tc>
          <w:tcPr>
            <w:tcW w:w="3118" w:type="dxa"/>
          </w:tcPr>
          <w:p w:rsidR="00000000" w:rsidRDefault="003F2C8F">
            <w:pPr>
              <w:pStyle w:val="ConsPlusNormal"/>
            </w:pPr>
            <w:hyperlink r:id="rId29783" w:history="1">
              <w:r>
                <w:rPr>
                  <w:color w:val="0000FF"/>
                </w:rPr>
                <w:t>A16.01.005.001</w:t>
              </w:r>
            </w:hyperlink>
            <w:r>
              <w:t xml:space="preserve">, </w:t>
            </w:r>
            <w:hyperlink r:id="rId29784" w:history="1">
              <w:r>
                <w:rPr>
                  <w:color w:val="0000FF"/>
                </w:rPr>
                <w:t>A16.01.005.002</w:t>
              </w:r>
            </w:hyperlink>
            <w:r>
              <w:t xml:space="preserve">, </w:t>
            </w:r>
            <w:hyperlink r:id="rId29785" w:history="1">
              <w:r>
                <w:rPr>
                  <w:color w:val="0000FF"/>
                </w:rPr>
                <w:t>A16.01.005.003</w:t>
              </w:r>
            </w:hyperlink>
            <w:r>
              <w:t xml:space="preserve">, </w:t>
            </w:r>
            <w:hyperlink r:id="rId29786" w:history="1">
              <w:r>
                <w:rPr>
                  <w:color w:val="0000FF"/>
                </w:rPr>
                <w:t>A16.30.032.002</w:t>
              </w:r>
            </w:hyperlink>
            <w:r>
              <w:t xml:space="preserve">, </w:t>
            </w:r>
            <w:hyperlink r:id="rId29787" w:history="1">
              <w:r>
                <w:rPr>
                  <w:color w:val="0000FF"/>
                </w:rPr>
                <w:t>A16.30.032.004</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2,48</w:t>
            </w:r>
          </w:p>
        </w:tc>
      </w:tr>
      <w:tr w:rsidR="00000000">
        <w:tc>
          <w:tcPr>
            <w:tcW w:w="567" w:type="dxa"/>
          </w:tcPr>
          <w:p w:rsidR="00000000" w:rsidRDefault="003F2C8F">
            <w:pPr>
              <w:pStyle w:val="ConsPlusNormal"/>
              <w:jc w:val="center"/>
            </w:pPr>
            <w:r>
              <w:t>51</w:t>
            </w:r>
          </w:p>
        </w:tc>
        <w:tc>
          <w:tcPr>
            <w:tcW w:w="2551" w:type="dxa"/>
          </w:tcPr>
          <w:p w:rsidR="00000000" w:rsidRDefault="003F2C8F">
            <w:pPr>
              <w:pStyle w:val="ConsPlusNormal"/>
            </w:pPr>
            <w:r>
              <w:t>Установка, замена порт системы (катетера) для лекарственной терапии злокачественных новообразований</w:t>
            </w:r>
          </w:p>
        </w:tc>
        <w:tc>
          <w:tcPr>
            <w:tcW w:w="6350" w:type="dxa"/>
          </w:tcPr>
          <w:p w:rsidR="00000000" w:rsidRDefault="003F2C8F">
            <w:pPr>
              <w:pStyle w:val="ConsPlusNormal"/>
            </w:pPr>
            <w:r>
              <w:t xml:space="preserve">C., </w:t>
            </w:r>
            <w:hyperlink r:id="rId29788" w:history="1">
              <w:r>
                <w:rPr>
                  <w:color w:val="0000FF"/>
                </w:rPr>
                <w:t>D00</w:t>
              </w:r>
            </w:hyperlink>
            <w:r>
              <w:t>-</w:t>
            </w:r>
            <w:hyperlink r:id="rId29789" w:history="1">
              <w:r>
                <w:rPr>
                  <w:color w:val="0000FF"/>
                </w:rPr>
                <w:t>D09</w:t>
              </w:r>
            </w:hyperlink>
          </w:p>
        </w:tc>
        <w:tc>
          <w:tcPr>
            <w:tcW w:w="3118" w:type="dxa"/>
          </w:tcPr>
          <w:p w:rsidR="00000000" w:rsidRDefault="003F2C8F">
            <w:pPr>
              <w:pStyle w:val="ConsPlusNormal"/>
            </w:pPr>
            <w:hyperlink r:id="rId29790" w:history="1">
              <w:r>
                <w:rPr>
                  <w:color w:val="0000FF"/>
                </w:rPr>
                <w:t>A11.12.001.002</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2,17</w:t>
            </w:r>
          </w:p>
        </w:tc>
      </w:tr>
      <w:tr w:rsidR="00000000">
        <w:tc>
          <w:tcPr>
            <w:tcW w:w="567" w:type="dxa"/>
          </w:tcPr>
          <w:p w:rsidR="00000000" w:rsidRDefault="003F2C8F">
            <w:pPr>
              <w:pStyle w:val="ConsPlusNormal"/>
              <w:jc w:val="center"/>
            </w:pPr>
            <w:r>
              <w:t>52</w:t>
            </w:r>
          </w:p>
        </w:tc>
        <w:tc>
          <w:tcPr>
            <w:tcW w:w="2551" w:type="dxa"/>
          </w:tcPr>
          <w:p w:rsidR="00000000" w:rsidRDefault="003F2C8F">
            <w:pPr>
              <w:pStyle w:val="ConsPlusNormal"/>
            </w:pPr>
            <w:r>
              <w:t xml:space="preserve">Госпитализация в диагностических целях с постановкой/ подтверждением </w:t>
            </w:r>
            <w:r>
              <w:lastRenderedPageBreak/>
              <w:t>диагноза злокачественного новообразования с использовани</w:t>
            </w:r>
            <w:r>
              <w:t>ем ПЭТ КТ</w:t>
            </w:r>
          </w:p>
        </w:tc>
        <w:tc>
          <w:tcPr>
            <w:tcW w:w="6350" w:type="dxa"/>
          </w:tcPr>
          <w:p w:rsidR="00000000" w:rsidRDefault="003F2C8F">
            <w:pPr>
              <w:pStyle w:val="ConsPlusNormal"/>
            </w:pPr>
            <w:r>
              <w:lastRenderedPageBreak/>
              <w:t xml:space="preserve">C., </w:t>
            </w:r>
            <w:hyperlink r:id="rId29791" w:history="1">
              <w:r>
                <w:rPr>
                  <w:color w:val="0000FF"/>
                </w:rPr>
                <w:t>D00</w:t>
              </w:r>
            </w:hyperlink>
            <w:r>
              <w:t>-</w:t>
            </w:r>
            <w:hyperlink r:id="rId29792" w:history="1">
              <w:r>
                <w:rPr>
                  <w:color w:val="0000FF"/>
                </w:rPr>
                <w:t>D09</w:t>
              </w:r>
            </w:hyperlink>
          </w:p>
        </w:tc>
        <w:tc>
          <w:tcPr>
            <w:tcW w:w="3118" w:type="dxa"/>
          </w:tcPr>
          <w:p w:rsidR="00000000" w:rsidRDefault="003F2C8F">
            <w:pPr>
              <w:pStyle w:val="ConsPlusNormal"/>
            </w:pPr>
            <w:hyperlink r:id="rId29793" w:history="1">
              <w:r>
                <w:rPr>
                  <w:color w:val="0000FF"/>
                </w:rPr>
                <w:t>A07.23.008.001</w:t>
              </w:r>
            </w:hyperlink>
            <w:r>
              <w:t xml:space="preserve">, </w:t>
            </w:r>
            <w:hyperlink r:id="rId29794" w:history="1">
              <w:r>
                <w:rPr>
                  <w:color w:val="0000FF"/>
                </w:rPr>
                <w:t>A07.30.</w:t>
              </w:r>
              <w:r>
                <w:rPr>
                  <w:color w:val="0000FF"/>
                </w:rPr>
                <w:t>043</w:t>
              </w:r>
            </w:hyperlink>
            <w:r>
              <w:t xml:space="preserve">, </w:t>
            </w:r>
            <w:hyperlink r:id="rId29795" w:history="1">
              <w:r>
                <w:rPr>
                  <w:color w:val="0000FF"/>
                </w:rPr>
                <w:t>A07.30.043.001</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2,55</w:t>
            </w:r>
          </w:p>
        </w:tc>
      </w:tr>
      <w:tr w:rsidR="00000000">
        <w:tc>
          <w:tcPr>
            <w:tcW w:w="567" w:type="dxa"/>
          </w:tcPr>
          <w:p w:rsidR="00000000" w:rsidRDefault="003F2C8F">
            <w:pPr>
              <w:pStyle w:val="ConsPlusNormal"/>
              <w:jc w:val="center"/>
            </w:pPr>
            <w:r>
              <w:lastRenderedPageBreak/>
              <w:t>53</w:t>
            </w:r>
          </w:p>
        </w:tc>
        <w:tc>
          <w:tcPr>
            <w:tcW w:w="2551" w:type="dxa"/>
          </w:tcPr>
          <w:p w:rsidR="00000000" w:rsidRDefault="003F2C8F">
            <w:pPr>
              <w:pStyle w:val="ConsPlusNormal"/>
            </w:pPr>
            <w:r>
              <w:t>Госпитализация в диагностических целях с проведением биопсии и последующим проведением молекулярно-генети</w:t>
            </w:r>
            <w:r>
              <w:t>ческого и/или иммуногистохимического исследования</w:t>
            </w:r>
          </w:p>
        </w:tc>
        <w:tc>
          <w:tcPr>
            <w:tcW w:w="6350" w:type="dxa"/>
          </w:tcPr>
          <w:p w:rsidR="00000000" w:rsidRDefault="003F2C8F">
            <w:pPr>
              <w:pStyle w:val="ConsPlusNormal"/>
              <w:jc w:val="center"/>
            </w:pPr>
            <w:r>
              <w:t>-</w:t>
            </w:r>
          </w:p>
        </w:tc>
        <w:tc>
          <w:tcPr>
            <w:tcW w:w="3118" w:type="dxa"/>
          </w:tcPr>
          <w:p w:rsidR="00000000" w:rsidRDefault="003F2C8F">
            <w:pPr>
              <w:pStyle w:val="ConsPlusNormal"/>
              <w:jc w:val="center"/>
            </w:pPr>
            <w:r>
              <w:t>-</w:t>
            </w:r>
          </w:p>
        </w:tc>
        <w:tc>
          <w:tcPr>
            <w:tcW w:w="2098" w:type="dxa"/>
          </w:tcPr>
          <w:p w:rsidR="00000000" w:rsidRDefault="003F2C8F">
            <w:pPr>
              <w:pStyle w:val="ConsPlusNormal"/>
            </w:pPr>
            <w:r>
              <w:t>Иной классификационный критерий: mgi</w:t>
            </w:r>
          </w:p>
        </w:tc>
        <w:tc>
          <w:tcPr>
            <w:tcW w:w="1077" w:type="dxa"/>
          </w:tcPr>
          <w:p w:rsidR="00000000" w:rsidRDefault="003F2C8F">
            <w:pPr>
              <w:pStyle w:val="ConsPlusNormal"/>
              <w:jc w:val="center"/>
            </w:pPr>
            <w:r>
              <w:t>2,44</w:t>
            </w:r>
          </w:p>
        </w:tc>
      </w:tr>
      <w:tr w:rsidR="00000000">
        <w:tc>
          <w:tcPr>
            <w:tcW w:w="567" w:type="dxa"/>
            <w:vMerge w:val="restart"/>
          </w:tcPr>
          <w:p w:rsidR="00000000" w:rsidRDefault="003F2C8F">
            <w:pPr>
              <w:pStyle w:val="ConsPlusNormal"/>
              <w:jc w:val="center"/>
            </w:pPr>
            <w:r>
              <w:t>54</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1)</w:t>
            </w:r>
          </w:p>
        </w:tc>
        <w:tc>
          <w:tcPr>
            <w:tcW w:w="6350" w:type="dxa"/>
            <w:vMerge w:val="restart"/>
          </w:tcPr>
          <w:p w:rsidR="00000000" w:rsidRDefault="003F2C8F">
            <w:pPr>
              <w:pStyle w:val="ConsPlusNormal"/>
            </w:pPr>
            <w:hyperlink r:id="rId29796" w:history="1">
              <w:r>
                <w:rPr>
                  <w:color w:val="0000FF"/>
                </w:rPr>
                <w:t>C00</w:t>
              </w:r>
            </w:hyperlink>
            <w:r>
              <w:t xml:space="preserve">, </w:t>
            </w:r>
            <w:hyperlink r:id="rId29797" w:history="1">
              <w:r>
                <w:rPr>
                  <w:color w:val="0000FF"/>
                </w:rPr>
                <w:t>C00.0</w:t>
              </w:r>
            </w:hyperlink>
            <w:r>
              <w:t xml:space="preserve">, </w:t>
            </w:r>
            <w:hyperlink r:id="rId29798" w:history="1">
              <w:r>
                <w:rPr>
                  <w:color w:val="0000FF"/>
                </w:rPr>
                <w:t>C00.1</w:t>
              </w:r>
            </w:hyperlink>
            <w:r>
              <w:t xml:space="preserve">, </w:t>
            </w:r>
            <w:hyperlink r:id="rId29799" w:history="1">
              <w:r>
                <w:rPr>
                  <w:color w:val="0000FF"/>
                </w:rPr>
                <w:t>C00.2</w:t>
              </w:r>
            </w:hyperlink>
            <w:r>
              <w:t xml:space="preserve">, </w:t>
            </w:r>
            <w:hyperlink r:id="rId29800" w:history="1">
              <w:r>
                <w:rPr>
                  <w:color w:val="0000FF"/>
                </w:rPr>
                <w:t>C00.3</w:t>
              </w:r>
            </w:hyperlink>
            <w:r>
              <w:t xml:space="preserve">, </w:t>
            </w:r>
            <w:hyperlink r:id="rId29801" w:history="1">
              <w:r>
                <w:rPr>
                  <w:color w:val="0000FF"/>
                </w:rPr>
                <w:t>C00.4</w:t>
              </w:r>
            </w:hyperlink>
            <w:r>
              <w:t xml:space="preserve">, </w:t>
            </w:r>
            <w:hyperlink r:id="rId29802" w:history="1">
              <w:r>
                <w:rPr>
                  <w:color w:val="0000FF"/>
                </w:rPr>
                <w:t>C00.5</w:t>
              </w:r>
            </w:hyperlink>
            <w:r>
              <w:t xml:space="preserve">, </w:t>
            </w:r>
            <w:hyperlink r:id="rId29803" w:history="1">
              <w:r>
                <w:rPr>
                  <w:color w:val="0000FF"/>
                </w:rPr>
                <w:t>C00.6</w:t>
              </w:r>
            </w:hyperlink>
            <w:r>
              <w:t xml:space="preserve">, </w:t>
            </w:r>
            <w:hyperlink r:id="rId29804" w:history="1">
              <w:r>
                <w:rPr>
                  <w:color w:val="0000FF"/>
                </w:rPr>
                <w:t>C00.8</w:t>
              </w:r>
            </w:hyperlink>
            <w:r>
              <w:t xml:space="preserve">, </w:t>
            </w:r>
            <w:hyperlink r:id="rId29805" w:history="1">
              <w:r>
                <w:rPr>
                  <w:color w:val="0000FF"/>
                </w:rPr>
                <w:t>C00.9</w:t>
              </w:r>
            </w:hyperlink>
            <w:r>
              <w:t xml:space="preserve">, </w:t>
            </w:r>
            <w:hyperlink r:id="rId29806" w:history="1">
              <w:r>
                <w:rPr>
                  <w:color w:val="0000FF"/>
                </w:rPr>
                <w:t>C00</w:t>
              </w:r>
            </w:hyperlink>
            <w:r>
              <w:t>-</w:t>
            </w:r>
            <w:hyperlink r:id="rId29807" w:history="1">
              <w:r>
                <w:rPr>
                  <w:color w:val="0000FF"/>
                </w:rPr>
                <w:t>C80</w:t>
              </w:r>
            </w:hyperlink>
            <w:r>
              <w:t xml:space="preserve">, </w:t>
            </w:r>
            <w:hyperlink r:id="rId29808" w:history="1">
              <w:r>
                <w:rPr>
                  <w:color w:val="0000FF"/>
                </w:rPr>
                <w:t>C01</w:t>
              </w:r>
            </w:hyperlink>
            <w:r>
              <w:t xml:space="preserve">, </w:t>
            </w:r>
            <w:hyperlink r:id="rId29809" w:history="1">
              <w:r>
                <w:rPr>
                  <w:color w:val="0000FF"/>
                </w:rPr>
                <w:t>C02</w:t>
              </w:r>
            </w:hyperlink>
            <w:r>
              <w:t xml:space="preserve">, </w:t>
            </w:r>
            <w:hyperlink r:id="rId29810" w:history="1">
              <w:r>
                <w:rPr>
                  <w:color w:val="0000FF"/>
                </w:rPr>
                <w:t>C02.0</w:t>
              </w:r>
            </w:hyperlink>
            <w:r>
              <w:t xml:space="preserve">, </w:t>
            </w:r>
            <w:hyperlink r:id="rId29811" w:history="1">
              <w:r>
                <w:rPr>
                  <w:color w:val="0000FF"/>
                </w:rPr>
                <w:t>C02.1</w:t>
              </w:r>
            </w:hyperlink>
            <w:r>
              <w:t xml:space="preserve">, </w:t>
            </w:r>
            <w:hyperlink r:id="rId29812" w:history="1">
              <w:r>
                <w:rPr>
                  <w:color w:val="0000FF"/>
                </w:rPr>
                <w:t>C02.2</w:t>
              </w:r>
            </w:hyperlink>
            <w:r>
              <w:t xml:space="preserve">, </w:t>
            </w:r>
            <w:hyperlink r:id="rId29813" w:history="1">
              <w:r>
                <w:rPr>
                  <w:color w:val="0000FF"/>
                </w:rPr>
                <w:t>C02.3</w:t>
              </w:r>
            </w:hyperlink>
            <w:r>
              <w:t xml:space="preserve">, </w:t>
            </w:r>
            <w:hyperlink r:id="rId29814" w:history="1">
              <w:r>
                <w:rPr>
                  <w:color w:val="0000FF"/>
                </w:rPr>
                <w:t>C02.4</w:t>
              </w:r>
            </w:hyperlink>
            <w:r>
              <w:t xml:space="preserve">, </w:t>
            </w:r>
            <w:hyperlink r:id="rId29815" w:history="1">
              <w:r>
                <w:rPr>
                  <w:color w:val="0000FF"/>
                </w:rPr>
                <w:t>C02.8</w:t>
              </w:r>
            </w:hyperlink>
            <w:r>
              <w:t xml:space="preserve">, </w:t>
            </w:r>
            <w:hyperlink r:id="rId29816" w:history="1">
              <w:r>
                <w:rPr>
                  <w:color w:val="0000FF"/>
                </w:rPr>
                <w:t>C02.9</w:t>
              </w:r>
            </w:hyperlink>
            <w:r>
              <w:t xml:space="preserve">, </w:t>
            </w:r>
            <w:hyperlink r:id="rId29817" w:history="1">
              <w:r>
                <w:rPr>
                  <w:color w:val="0000FF"/>
                </w:rPr>
                <w:t>C03</w:t>
              </w:r>
            </w:hyperlink>
            <w:r>
              <w:t xml:space="preserve">, </w:t>
            </w:r>
            <w:hyperlink r:id="rId29818" w:history="1">
              <w:r>
                <w:rPr>
                  <w:color w:val="0000FF"/>
                </w:rPr>
                <w:t>C03.0</w:t>
              </w:r>
            </w:hyperlink>
            <w:r>
              <w:t xml:space="preserve">, </w:t>
            </w:r>
            <w:hyperlink r:id="rId29819" w:history="1">
              <w:r>
                <w:rPr>
                  <w:color w:val="0000FF"/>
                </w:rPr>
                <w:t>C03.1</w:t>
              </w:r>
            </w:hyperlink>
            <w:r>
              <w:t xml:space="preserve">, </w:t>
            </w:r>
            <w:hyperlink r:id="rId29820" w:history="1">
              <w:r>
                <w:rPr>
                  <w:color w:val="0000FF"/>
                </w:rPr>
                <w:t>C03.9</w:t>
              </w:r>
            </w:hyperlink>
            <w:r>
              <w:t xml:space="preserve">, </w:t>
            </w:r>
            <w:hyperlink r:id="rId29821" w:history="1">
              <w:r>
                <w:rPr>
                  <w:color w:val="0000FF"/>
                </w:rPr>
                <w:t>C04</w:t>
              </w:r>
            </w:hyperlink>
            <w:r>
              <w:t xml:space="preserve">, </w:t>
            </w:r>
            <w:hyperlink r:id="rId29822" w:history="1">
              <w:r>
                <w:rPr>
                  <w:color w:val="0000FF"/>
                </w:rPr>
                <w:t>C04.0</w:t>
              </w:r>
            </w:hyperlink>
            <w:r>
              <w:t xml:space="preserve">, </w:t>
            </w:r>
            <w:hyperlink r:id="rId29823" w:history="1">
              <w:r>
                <w:rPr>
                  <w:color w:val="0000FF"/>
                </w:rPr>
                <w:t>C04.1</w:t>
              </w:r>
            </w:hyperlink>
            <w:r>
              <w:t xml:space="preserve">, </w:t>
            </w:r>
            <w:hyperlink r:id="rId29824" w:history="1">
              <w:r>
                <w:rPr>
                  <w:color w:val="0000FF"/>
                </w:rPr>
                <w:t>C04.8</w:t>
              </w:r>
            </w:hyperlink>
            <w:r>
              <w:t xml:space="preserve">, </w:t>
            </w:r>
            <w:hyperlink r:id="rId29825" w:history="1">
              <w:r>
                <w:rPr>
                  <w:color w:val="0000FF"/>
                </w:rPr>
                <w:t>C04.9</w:t>
              </w:r>
            </w:hyperlink>
            <w:r>
              <w:t xml:space="preserve">, </w:t>
            </w:r>
            <w:hyperlink r:id="rId29826" w:history="1">
              <w:r>
                <w:rPr>
                  <w:color w:val="0000FF"/>
                </w:rPr>
                <w:t>C05</w:t>
              </w:r>
            </w:hyperlink>
            <w:r>
              <w:t xml:space="preserve">, </w:t>
            </w:r>
            <w:hyperlink r:id="rId29827" w:history="1">
              <w:r>
                <w:rPr>
                  <w:color w:val="0000FF"/>
                </w:rPr>
                <w:t>C05.0</w:t>
              </w:r>
            </w:hyperlink>
            <w:r>
              <w:t xml:space="preserve">, </w:t>
            </w:r>
            <w:hyperlink r:id="rId29828" w:history="1">
              <w:r>
                <w:rPr>
                  <w:color w:val="0000FF"/>
                </w:rPr>
                <w:t>C05.1</w:t>
              </w:r>
            </w:hyperlink>
            <w:r>
              <w:t xml:space="preserve">, </w:t>
            </w:r>
            <w:hyperlink r:id="rId29829" w:history="1">
              <w:r>
                <w:rPr>
                  <w:color w:val="0000FF"/>
                </w:rPr>
                <w:t>C05.2</w:t>
              </w:r>
            </w:hyperlink>
            <w:r>
              <w:t xml:space="preserve">, </w:t>
            </w:r>
            <w:hyperlink r:id="rId29830" w:history="1">
              <w:r>
                <w:rPr>
                  <w:color w:val="0000FF"/>
                </w:rPr>
                <w:t>C05.8</w:t>
              </w:r>
            </w:hyperlink>
            <w:r>
              <w:t xml:space="preserve">, </w:t>
            </w:r>
            <w:hyperlink r:id="rId29831" w:history="1">
              <w:r>
                <w:rPr>
                  <w:color w:val="0000FF"/>
                </w:rPr>
                <w:t>C05.9</w:t>
              </w:r>
            </w:hyperlink>
            <w:r>
              <w:t xml:space="preserve">, </w:t>
            </w:r>
            <w:hyperlink r:id="rId29832" w:history="1">
              <w:r>
                <w:rPr>
                  <w:color w:val="0000FF"/>
                </w:rPr>
                <w:t>C06</w:t>
              </w:r>
            </w:hyperlink>
            <w:r>
              <w:t xml:space="preserve">, </w:t>
            </w:r>
            <w:hyperlink r:id="rId29833" w:history="1">
              <w:r>
                <w:rPr>
                  <w:color w:val="0000FF"/>
                </w:rPr>
                <w:t>C06.0</w:t>
              </w:r>
            </w:hyperlink>
            <w:r>
              <w:t xml:space="preserve">, </w:t>
            </w:r>
            <w:hyperlink r:id="rId29834" w:history="1">
              <w:r>
                <w:rPr>
                  <w:color w:val="0000FF"/>
                </w:rPr>
                <w:t>C06.1</w:t>
              </w:r>
            </w:hyperlink>
            <w:r>
              <w:t xml:space="preserve">, </w:t>
            </w:r>
            <w:hyperlink r:id="rId29835" w:history="1">
              <w:r>
                <w:rPr>
                  <w:color w:val="0000FF"/>
                </w:rPr>
                <w:t>C06.2</w:t>
              </w:r>
            </w:hyperlink>
            <w:r>
              <w:t xml:space="preserve">, </w:t>
            </w:r>
            <w:hyperlink r:id="rId29836" w:history="1">
              <w:r>
                <w:rPr>
                  <w:color w:val="0000FF"/>
                </w:rPr>
                <w:t>C06.8</w:t>
              </w:r>
            </w:hyperlink>
            <w:r>
              <w:t xml:space="preserve">, </w:t>
            </w:r>
            <w:hyperlink r:id="rId29837" w:history="1">
              <w:r>
                <w:rPr>
                  <w:color w:val="0000FF"/>
                </w:rPr>
                <w:t>C06.9</w:t>
              </w:r>
            </w:hyperlink>
            <w:r>
              <w:t xml:space="preserve">, </w:t>
            </w:r>
            <w:hyperlink r:id="rId29838" w:history="1">
              <w:r>
                <w:rPr>
                  <w:color w:val="0000FF"/>
                </w:rPr>
                <w:t>C07</w:t>
              </w:r>
            </w:hyperlink>
            <w:r>
              <w:t xml:space="preserve">, </w:t>
            </w:r>
            <w:hyperlink r:id="rId29839" w:history="1">
              <w:r>
                <w:rPr>
                  <w:color w:val="0000FF"/>
                </w:rPr>
                <w:t>C08</w:t>
              </w:r>
            </w:hyperlink>
            <w:r>
              <w:t xml:space="preserve">, </w:t>
            </w:r>
            <w:hyperlink r:id="rId29840" w:history="1">
              <w:r>
                <w:rPr>
                  <w:color w:val="0000FF"/>
                </w:rPr>
                <w:t>C08.0</w:t>
              </w:r>
            </w:hyperlink>
            <w:r>
              <w:t xml:space="preserve">, </w:t>
            </w:r>
            <w:hyperlink r:id="rId29841" w:history="1">
              <w:r>
                <w:rPr>
                  <w:color w:val="0000FF"/>
                </w:rPr>
                <w:t>C08.1</w:t>
              </w:r>
            </w:hyperlink>
            <w:r>
              <w:t xml:space="preserve">, </w:t>
            </w:r>
            <w:hyperlink r:id="rId29842" w:history="1">
              <w:r>
                <w:rPr>
                  <w:color w:val="0000FF"/>
                </w:rPr>
                <w:t>C08.8</w:t>
              </w:r>
            </w:hyperlink>
            <w:r>
              <w:t xml:space="preserve">, </w:t>
            </w:r>
            <w:hyperlink r:id="rId29843" w:history="1">
              <w:r>
                <w:rPr>
                  <w:color w:val="0000FF"/>
                </w:rPr>
                <w:t>C08.9</w:t>
              </w:r>
            </w:hyperlink>
            <w:r>
              <w:t xml:space="preserve">, </w:t>
            </w:r>
            <w:hyperlink r:id="rId29844" w:history="1">
              <w:r>
                <w:rPr>
                  <w:color w:val="0000FF"/>
                </w:rPr>
                <w:t>C09</w:t>
              </w:r>
            </w:hyperlink>
            <w:r>
              <w:t xml:space="preserve">, </w:t>
            </w:r>
            <w:hyperlink r:id="rId29845" w:history="1">
              <w:r>
                <w:rPr>
                  <w:color w:val="0000FF"/>
                </w:rPr>
                <w:t>C09.0</w:t>
              </w:r>
            </w:hyperlink>
            <w:r>
              <w:t xml:space="preserve">, </w:t>
            </w:r>
            <w:hyperlink r:id="rId29846" w:history="1">
              <w:r>
                <w:rPr>
                  <w:color w:val="0000FF"/>
                </w:rPr>
                <w:t>C09.1</w:t>
              </w:r>
            </w:hyperlink>
            <w:r>
              <w:t xml:space="preserve">, </w:t>
            </w:r>
            <w:hyperlink r:id="rId29847" w:history="1">
              <w:r>
                <w:rPr>
                  <w:color w:val="0000FF"/>
                </w:rPr>
                <w:t>C09.8</w:t>
              </w:r>
            </w:hyperlink>
            <w:r>
              <w:t xml:space="preserve">, </w:t>
            </w:r>
            <w:hyperlink r:id="rId29848" w:history="1">
              <w:r>
                <w:rPr>
                  <w:color w:val="0000FF"/>
                </w:rPr>
                <w:t>C09.9</w:t>
              </w:r>
            </w:hyperlink>
            <w:r>
              <w:t xml:space="preserve">, </w:t>
            </w:r>
            <w:hyperlink r:id="rId29849" w:history="1">
              <w:r>
                <w:rPr>
                  <w:color w:val="0000FF"/>
                </w:rPr>
                <w:t>C10</w:t>
              </w:r>
            </w:hyperlink>
            <w:r>
              <w:t xml:space="preserve">, </w:t>
            </w:r>
            <w:hyperlink r:id="rId29850" w:history="1">
              <w:r>
                <w:rPr>
                  <w:color w:val="0000FF"/>
                </w:rPr>
                <w:t>C10.0</w:t>
              </w:r>
            </w:hyperlink>
            <w:r>
              <w:t xml:space="preserve">, </w:t>
            </w:r>
            <w:hyperlink r:id="rId29851" w:history="1">
              <w:r>
                <w:rPr>
                  <w:color w:val="0000FF"/>
                </w:rPr>
                <w:t>C10.1</w:t>
              </w:r>
            </w:hyperlink>
            <w:r>
              <w:t xml:space="preserve">, </w:t>
            </w:r>
            <w:hyperlink r:id="rId29852" w:history="1">
              <w:r>
                <w:rPr>
                  <w:color w:val="0000FF"/>
                </w:rPr>
                <w:t>C10.2</w:t>
              </w:r>
            </w:hyperlink>
            <w:r>
              <w:t xml:space="preserve">, </w:t>
            </w:r>
            <w:hyperlink r:id="rId29853" w:history="1">
              <w:r>
                <w:rPr>
                  <w:color w:val="0000FF"/>
                </w:rPr>
                <w:t>C10.3</w:t>
              </w:r>
            </w:hyperlink>
            <w:r>
              <w:t xml:space="preserve">, </w:t>
            </w:r>
            <w:hyperlink r:id="rId29854" w:history="1">
              <w:r>
                <w:rPr>
                  <w:color w:val="0000FF"/>
                </w:rPr>
                <w:t>C10.4</w:t>
              </w:r>
            </w:hyperlink>
            <w:r>
              <w:t xml:space="preserve">, </w:t>
            </w:r>
            <w:hyperlink r:id="rId29855" w:history="1">
              <w:r>
                <w:rPr>
                  <w:color w:val="0000FF"/>
                </w:rPr>
                <w:t>C10.8</w:t>
              </w:r>
            </w:hyperlink>
            <w:r>
              <w:t xml:space="preserve">, </w:t>
            </w:r>
            <w:hyperlink r:id="rId29856" w:history="1">
              <w:r>
                <w:rPr>
                  <w:color w:val="0000FF"/>
                </w:rPr>
                <w:t>C10.9</w:t>
              </w:r>
            </w:hyperlink>
            <w:r>
              <w:t xml:space="preserve">, </w:t>
            </w:r>
            <w:hyperlink r:id="rId29857" w:history="1">
              <w:r>
                <w:rPr>
                  <w:color w:val="0000FF"/>
                </w:rPr>
                <w:t>C11</w:t>
              </w:r>
            </w:hyperlink>
            <w:r>
              <w:t xml:space="preserve">, </w:t>
            </w:r>
            <w:hyperlink r:id="rId29858" w:history="1">
              <w:r>
                <w:rPr>
                  <w:color w:val="0000FF"/>
                </w:rPr>
                <w:t>C11.0</w:t>
              </w:r>
            </w:hyperlink>
            <w:r>
              <w:t xml:space="preserve">, </w:t>
            </w:r>
            <w:hyperlink r:id="rId29859" w:history="1">
              <w:r>
                <w:rPr>
                  <w:color w:val="0000FF"/>
                </w:rPr>
                <w:t>C11.1</w:t>
              </w:r>
            </w:hyperlink>
            <w:r>
              <w:t xml:space="preserve">, </w:t>
            </w:r>
            <w:hyperlink r:id="rId29860" w:history="1">
              <w:r>
                <w:rPr>
                  <w:color w:val="0000FF"/>
                </w:rPr>
                <w:t>C11.2</w:t>
              </w:r>
            </w:hyperlink>
            <w:r>
              <w:t xml:space="preserve">, </w:t>
            </w:r>
            <w:hyperlink r:id="rId29861" w:history="1">
              <w:r>
                <w:rPr>
                  <w:color w:val="0000FF"/>
                </w:rPr>
                <w:t>C11.3</w:t>
              </w:r>
            </w:hyperlink>
            <w:r>
              <w:t xml:space="preserve">, </w:t>
            </w:r>
            <w:hyperlink r:id="rId29862" w:history="1">
              <w:r>
                <w:rPr>
                  <w:color w:val="0000FF"/>
                </w:rPr>
                <w:t>C11.8</w:t>
              </w:r>
            </w:hyperlink>
            <w:r>
              <w:t xml:space="preserve">, </w:t>
            </w:r>
            <w:hyperlink r:id="rId29863" w:history="1">
              <w:r>
                <w:rPr>
                  <w:color w:val="0000FF"/>
                </w:rPr>
                <w:t>C11.9</w:t>
              </w:r>
            </w:hyperlink>
            <w:r>
              <w:t xml:space="preserve">, </w:t>
            </w:r>
            <w:hyperlink r:id="rId29864" w:history="1">
              <w:r>
                <w:rPr>
                  <w:color w:val="0000FF"/>
                </w:rPr>
                <w:t>C12</w:t>
              </w:r>
            </w:hyperlink>
            <w:r>
              <w:t xml:space="preserve">, </w:t>
            </w:r>
            <w:hyperlink r:id="rId29865" w:history="1">
              <w:r>
                <w:rPr>
                  <w:color w:val="0000FF"/>
                </w:rPr>
                <w:t>C13</w:t>
              </w:r>
            </w:hyperlink>
            <w:r>
              <w:t xml:space="preserve">, </w:t>
            </w:r>
            <w:hyperlink r:id="rId29866" w:history="1">
              <w:r>
                <w:rPr>
                  <w:color w:val="0000FF"/>
                </w:rPr>
                <w:t>C13.0</w:t>
              </w:r>
            </w:hyperlink>
            <w:r>
              <w:t xml:space="preserve">, </w:t>
            </w:r>
            <w:hyperlink r:id="rId29867" w:history="1">
              <w:r>
                <w:rPr>
                  <w:color w:val="0000FF"/>
                </w:rPr>
                <w:t>C13.1</w:t>
              </w:r>
            </w:hyperlink>
            <w:r>
              <w:t xml:space="preserve">, </w:t>
            </w:r>
            <w:hyperlink r:id="rId29868" w:history="1">
              <w:r>
                <w:rPr>
                  <w:color w:val="0000FF"/>
                </w:rPr>
                <w:t>C13.2</w:t>
              </w:r>
            </w:hyperlink>
            <w:r>
              <w:t xml:space="preserve">, </w:t>
            </w:r>
            <w:hyperlink r:id="rId29869" w:history="1">
              <w:r>
                <w:rPr>
                  <w:color w:val="0000FF"/>
                </w:rPr>
                <w:t>C13.8</w:t>
              </w:r>
            </w:hyperlink>
            <w:r>
              <w:t xml:space="preserve">, </w:t>
            </w:r>
            <w:hyperlink r:id="rId29870" w:history="1">
              <w:r>
                <w:rPr>
                  <w:color w:val="0000FF"/>
                </w:rPr>
                <w:t>C13.9</w:t>
              </w:r>
            </w:hyperlink>
            <w:r>
              <w:t xml:space="preserve">, </w:t>
            </w:r>
            <w:hyperlink r:id="rId29871" w:history="1">
              <w:r>
                <w:rPr>
                  <w:color w:val="0000FF"/>
                </w:rPr>
                <w:t>C15</w:t>
              </w:r>
            </w:hyperlink>
            <w:r>
              <w:t xml:space="preserve">, </w:t>
            </w:r>
            <w:hyperlink r:id="rId29872" w:history="1">
              <w:r>
                <w:rPr>
                  <w:color w:val="0000FF"/>
                </w:rPr>
                <w:t>C15.0</w:t>
              </w:r>
            </w:hyperlink>
            <w:r>
              <w:t xml:space="preserve">, </w:t>
            </w:r>
            <w:hyperlink r:id="rId29873" w:history="1">
              <w:r>
                <w:rPr>
                  <w:color w:val="0000FF"/>
                </w:rPr>
                <w:t>C15.1</w:t>
              </w:r>
            </w:hyperlink>
            <w:r>
              <w:t xml:space="preserve">, </w:t>
            </w:r>
            <w:hyperlink r:id="rId29874" w:history="1">
              <w:r>
                <w:rPr>
                  <w:color w:val="0000FF"/>
                </w:rPr>
                <w:t>C15.2</w:t>
              </w:r>
            </w:hyperlink>
            <w:r>
              <w:t xml:space="preserve">, </w:t>
            </w:r>
            <w:hyperlink r:id="rId29875" w:history="1">
              <w:r>
                <w:rPr>
                  <w:color w:val="0000FF"/>
                </w:rPr>
                <w:t>C15.3</w:t>
              </w:r>
            </w:hyperlink>
            <w:r>
              <w:t xml:space="preserve">, </w:t>
            </w:r>
            <w:hyperlink r:id="rId29876" w:history="1">
              <w:r>
                <w:rPr>
                  <w:color w:val="0000FF"/>
                </w:rPr>
                <w:t>C15.4</w:t>
              </w:r>
            </w:hyperlink>
            <w:r>
              <w:t xml:space="preserve">, </w:t>
            </w:r>
            <w:hyperlink r:id="rId29877" w:history="1">
              <w:r>
                <w:rPr>
                  <w:color w:val="0000FF"/>
                </w:rPr>
                <w:t>C15.5</w:t>
              </w:r>
            </w:hyperlink>
            <w:r>
              <w:t xml:space="preserve">, </w:t>
            </w:r>
            <w:hyperlink r:id="rId29878" w:history="1">
              <w:r>
                <w:rPr>
                  <w:color w:val="0000FF"/>
                </w:rPr>
                <w:t>C15.8</w:t>
              </w:r>
            </w:hyperlink>
            <w:r>
              <w:t xml:space="preserve">, </w:t>
            </w:r>
            <w:hyperlink r:id="rId29879" w:history="1">
              <w:r>
                <w:rPr>
                  <w:color w:val="0000FF"/>
                </w:rPr>
                <w:t>C15.9</w:t>
              </w:r>
            </w:hyperlink>
            <w:r>
              <w:t xml:space="preserve">, </w:t>
            </w:r>
            <w:hyperlink r:id="rId29880" w:history="1">
              <w:r>
                <w:rPr>
                  <w:color w:val="0000FF"/>
                </w:rPr>
                <w:t>C16</w:t>
              </w:r>
            </w:hyperlink>
            <w:r>
              <w:t xml:space="preserve">, </w:t>
            </w:r>
            <w:hyperlink r:id="rId29881" w:history="1">
              <w:r>
                <w:rPr>
                  <w:color w:val="0000FF"/>
                </w:rPr>
                <w:t>C16.0</w:t>
              </w:r>
            </w:hyperlink>
            <w:r>
              <w:t xml:space="preserve">, </w:t>
            </w:r>
            <w:hyperlink r:id="rId29882" w:history="1">
              <w:r>
                <w:rPr>
                  <w:color w:val="0000FF"/>
                </w:rPr>
                <w:t>C16.1</w:t>
              </w:r>
            </w:hyperlink>
            <w:r>
              <w:t xml:space="preserve">, </w:t>
            </w:r>
            <w:hyperlink r:id="rId29883" w:history="1">
              <w:r>
                <w:rPr>
                  <w:color w:val="0000FF"/>
                </w:rPr>
                <w:t>C16.2</w:t>
              </w:r>
            </w:hyperlink>
            <w:r>
              <w:t xml:space="preserve">, </w:t>
            </w:r>
            <w:hyperlink r:id="rId29884" w:history="1">
              <w:r>
                <w:rPr>
                  <w:color w:val="0000FF"/>
                </w:rPr>
                <w:t>C16.3</w:t>
              </w:r>
            </w:hyperlink>
            <w:r>
              <w:t xml:space="preserve">, </w:t>
            </w:r>
            <w:hyperlink r:id="rId29885" w:history="1">
              <w:r>
                <w:rPr>
                  <w:color w:val="0000FF"/>
                </w:rPr>
                <w:t>C16.4</w:t>
              </w:r>
            </w:hyperlink>
            <w:r>
              <w:t xml:space="preserve">, </w:t>
            </w:r>
            <w:hyperlink r:id="rId29886" w:history="1">
              <w:r>
                <w:rPr>
                  <w:color w:val="0000FF"/>
                </w:rPr>
                <w:t>C16.5</w:t>
              </w:r>
            </w:hyperlink>
            <w:r>
              <w:t xml:space="preserve">, </w:t>
            </w:r>
            <w:hyperlink r:id="rId29887" w:history="1">
              <w:r>
                <w:rPr>
                  <w:color w:val="0000FF"/>
                </w:rPr>
                <w:t>C16.6</w:t>
              </w:r>
            </w:hyperlink>
            <w:r>
              <w:t xml:space="preserve">, </w:t>
            </w:r>
            <w:hyperlink r:id="rId29888" w:history="1">
              <w:r>
                <w:rPr>
                  <w:color w:val="0000FF"/>
                </w:rPr>
                <w:t>C16.8</w:t>
              </w:r>
            </w:hyperlink>
            <w:r>
              <w:t xml:space="preserve">, </w:t>
            </w:r>
            <w:hyperlink r:id="rId29889" w:history="1">
              <w:r>
                <w:rPr>
                  <w:color w:val="0000FF"/>
                </w:rPr>
                <w:t>C16.9</w:t>
              </w:r>
            </w:hyperlink>
            <w:r>
              <w:t xml:space="preserve">, </w:t>
            </w:r>
            <w:hyperlink r:id="rId29890" w:history="1">
              <w:r>
                <w:rPr>
                  <w:color w:val="0000FF"/>
                </w:rPr>
                <w:t>C18</w:t>
              </w:r>
            </w:hyperlink>
            <w:r>
              <w:t xml:space="preserve">, </w:t>
            </w:r>
            <w:hyperlink r:id="rId29891" w:history="1">
              <w:r>
                <w:rPr>
                  <w:color w:val="0000FF"/>
                </w:rPr>
                <w:t>C18.0</w:t>
              </w:r>
            </w:hyperlink>
            <w:r>
              <w:t xml:space="preserve">, </w:t>
            </w:r>
            <w:hyperlink r:id="rId29892" w:history="1">
              <w:r>
                <w:rPr>
                  <w:color w:val="0000FF"/>
                </w:rPr>
                <w:t>C18.1</w:t>
              </w:r>
            </w:hyperlink>
            <w:r>
              <w:t xml:space="preserve">, </w:t>
            </w:r>
            <w:hyperlink r:id="rId29893" w:history="1">
              <w:r>
                <w:rPr>
                  <w:color w:val="0000FF"/>
                </w:rPr>
                <w:t>C18.2</w:t>
              </w:r>
            </w:hyperlink>
            <w:r>
              <w:t xml:space="preserve">, </w:t>
            </w:r>
            <w:hyperlink r:id="rId29894" w:history="1">
              <w:r>
                <w:rPr>
                  <w:color w:val="0000FF"/>
                </w:rPr>
                <w:t>C18.3</w:t>
              </w:r>
            </w:hyperlink>
            <w:r>
              <w:t xml:space="preserve">, </w:t>
            </w:r>
            <w:hyperlink r:id="rId29895" w:history="1">
              <w:r>
                <w:rPr>
                  <w:color w:val="0000FF"/>
                </w:rPr>
                <w:t>C18.4</w:t>
              </w:r>
            </w:hyperlink>
            <w:r>
              <w:t xml:space="preserve">, </w:t>
            </w:r>
            <w:hyperlink r:id="rId29896" w:history="1">
              <w:r>
                <w:rPr>
                  <w:color w:val="0000FF"/>
                </w:rPr>
                <w:t>C18.5</w:t>
              </w:r>
            </w:hyperlink>
            <w:r>
              <w:t xml:space="preserve">, </w:t>
            </w:r>
            <w:hyperlink r:id="rId29897" w:history="1">
              <w:r>
                <w:rPr>
                  <w:color w:val="0000FF"/>
                </w:rPr>
                <w:t>C18.6</w:t>
              </w:r>
            </w:hyperlink>
            <w:r>
              <w:t xml:space="preserve">, </w:t>
            </w:r>
            <w:hyperlink r:id="rId29898" w:history="1">
              <w:r>
                <w:rPr>
                  <w:color w:val="0000FF"/>
                </w:rPr>
                <w:t>C18.7</w:t>
              </w:r>
            </w:hyperlink>
            <w:r>
              <w:t xml:space="preserve">, </w:t>
            </w:r>
            <w:hyperlink r:id="rId29899" w:history="1">
              <w:r>
                <w:rPr>
                  <w:color w:val="0000FF"/>
                </w:rPr>
                <w:t>C18.8</w:t>
              </w:r>
            </w:hyperlink>
            <w:r>
              <w:t xml:space="preserve">, </w:t>
            </w:r>
            <w:hyperlink r:id="rId29900" w:history="1">
              <w:r>
                <w:rPr>
                  <w:color w:val="0000FF"/>
                </w:rPr>
                <w:t>C18.9</w:t>
              </w:r>
            </w:hyperlink>
            <w:r>
              <w:t xml:space="preserve">, </w:t>
            </w:r>
            <w:hyperlink r:id="rId29901" w:history="1">
              <w:r>
                <w:rPr>
                  <w:color w:val="0000FF"/>
                </w:rPr>
                <w:t>C19</w:t>
              </w:r>
            </w:hyperlink>
            <w:r>
              <w:t xml:space="preserve">, </w:t>
            </w:r>
            <w:hyperlink r:id="rId29902" w:history="1">
              <w:r>
                <w:rPr>
                  <w:color w:val="0000FF"/>
                </w:rPr>
                <w:t>C20</w:t>
              </w:r>
            </w:hyperlink>
            <w:r>
              <w:t xml:space="preserve">, </w:t>
            </w:r>
            <w:hyperlink r:id="rId29903" w:history="1">
              <w:r>
                <w:rPr>
                  <w:color w:val="0000FF"/>
                </w:rPr>
                <w:t>C21</w:t>
              </w:r>
            </w:hyperlink>
            <w:r>
              <w:t xml:space="preserve">, </w:t>
            </w:r>
            <w:hyperlink r:id="rId29904" w:history="1">
              <w:r>
                <w:rPr>
                  <w:color w:val="0000FF"/>
                </w:rPr>
                <w:t>C21.0</w:t>
              </w:r>
            </w:hyperlink>
            <w:r>
              <w:t xml:space="preserve">, </w:t>
            </w:r>
            <w:hyperlink r:id="rId29905" w:history="1">
              <w:r>
                <w:rPr>
                  <w:color w:val="0000FF"/>
                </w:rPr>
                <w:t>C21.1</w:t>
              </w:r>
            </w:hyperlink>
            <w:r>
              <w:t xml:space="preserve">, </w:t>
            </w:r>
            <w:hyperlink r:id="rId29906" w:history="1">
              <w:r>
                <w:rPr>
                  <w:color w:val="0000FF"/>
                </w:rPr>
                <w:t>C21.2</w:t>
              </w:r>
            </w:hyperlink>
            <w:r>
              <w:t xml:space="preserve">, </w:t>
            </w:r>
            <w:hyperlink r:id="rId29907" w:history="1">
              <w:r>
                <w:rPr>
                  <w:color w:val="0000FF"/>
                </w:rPr>
                <w:t>C21.8</w:t>
              </w:r>
            </w:hyperlink>
            <w:r>
              <w:t xml:space="preserve">, </w:t>
            </w:r>
            <w:hyperlink r:id="rId29908" w:history="1">
              <w:r>
                <w:rPr>
                  <w:color w:val="0000FF"/>
                </w:rPr>
                <w:t>C22</w:t>
              </w:r>
            </w:hyperlink>
            <w:r>
              <w:t xml:space="preserve">, </w:t>
            </w:r>
            <w:hyperlink r:id="rId29909" w:history="1">
              <w:r>
                <w:rPr>
                  <w:color w:val="0000FF"/>
                </w:rPr>
                <w:t>C22.0</w:t>
              </w:r>
            </w:hyperlink>
            <w:r>
              <w:t xml:space="preserve">, </w:t>
            </w:r>
            <w:hyperlink r:id="rId29910" w:history="1">
              <w:r>
                <w:rPr>
                  <w:color w:val="0000FF"/>
                </w:rPr>
                <w:t>C22.1</w:t>
              </w:r>
            </w:hyperlink>
            <w:r>
              <w:t xml:space="preserve">, </w:t>
            </w:r>
            <w:hyperlink r:id="rId29911" w:history="1">
              <w:r>
                <w:rPr>
                  <w:color w:val="0000FF"/>
                </w:rPr>
                <w:t>C22.2</w:t>
              </w:r>
            </w:hyperlink>
            <w:r>
              <w:t xml:space="preserve">, </w:t>
            </w:r>
            <w:hyperlink r:id="rId29912" w:history="1">
              <w:r>
                <w:rPr>
                  <w:color w:val="0000FF"/>
                </w:rPr>
                <w:t>C22.3</w:t>
              </w:r>
            </w:hyperlink>
            <w:r>
              <w:t xml:space="preserve">, </w:t>
            </w:r>
            <w:hyperlink r:id="rId29913" w:history="1">
              <w:r>
                <w:rPr>
                  <w:color w:val="0000FF"/>
                </w:rPr>
                <w:t>C22.4</w:t>
              </w:r>
            </w:hyperlink>
            <w:r>
              <w:t xml:space="preserve">, </w:t>
            </w:r>
            <w:hyperlink r:id="rId29914" w:history="1">
              <w:r>
                <w:rPr>
                  <w:color w:val="0000FF"/>
                </w:rPr>
                <w:t>C22.7</w:t>
              </w:r>
            </w:hyperlink>
            <w:r>
              <w:t xml:space="preserve">, </w:t>
            </w:r>
            <w:hyperlink r:id="rId29915" w:history="1">
              <w:r>
                <w:rPr>
                  <w:color w:val="0000FF"/>
                </w:rPr>
                <w:t>C22.9</w:t>
              </w:r>
            </w:hyperlink>
            <w:r>
              <w:t xml:space="preserve">, </w:t>
            </w:r>
            <w:hyperlink r:id="rId29916" w:history="1">
              <w:r>
                <w:rPr>
                  <w:color w:val="0000FF"/>
                </w:rPr>
                <w:t>C23</w:t>
              </w:r>
            </w:hyperlink>
            <w:r>
              <w:t xml:space="preserve">, </w:t>
            </w:r>
            <w:hyperlink r:id="rId29917" w:history="1">
              <w:r>
                <w:rPr>
                  <w:color w:val="0000FF"/>
                </w:rPr>
                <w:t>C24</w:t>
              </w:r>
            </w:hyperlink>
            <w:r>
              <w:t xml:space="preserve">, </w:t>
            </w:r>
            <w:hyperlink r:id="rId29918" w:history="1">
              <w:r>
                <w:rPr>
                  <w:color w:val="0000FF"/>
                </w:rPr>
                <w:t>C24.0</w:t>
              </w:r>
            </w:hyperlink>
            <w:r>
              <w:t xml:space="preserve">, </w:t>
            </w:r>
            <w:hyperlink r:id="rId29919" w:history="1">
              <w:r>
                <w:rPr>
                  <w:color w:val="0000FF"/>
                </w:rPr>
                <w:t>C24.1</w:t>
              </w:r>
            </w:hyperlink>
            <w:r>
              <w:t xml:space="preserve">, </w:t>
            </w:r>
            <w:hyperlink r:id="rId29920" w:history="1">
              <w:r>
                <w:rPr>
                  <w:color w:val="0000FF"/>
                </w:rPr>
                <w:t>C24.8</w:t>
              </w:r>
            </w:hyperlink>
            <w:r>
              <w:t xml:space="preserve">, </w:t>
            </w:r>
            <w:hyperlink r:id="rId29921" w:history="1">
              <w:r>
                <w:rPr>
                  <w:color w:val="0000FF"/>
                </w:rPr>
                <w:t>C24.9</w:t>
              </w:r>
            </w:hyperlink>
            <w:r>
              <w:t xml:space="preserve">, </w:t>
            </w:r>
            <w:hyperlink r:id="rId29922" w:history="1">
              <w:r>
                <w:rPr>
                  <w:color w:val="0000FF"/>
                </w:rPr>
                <w:t>C25</w:t>
              </w:r>
            </w:hyperlink>
            <w:r>
              <w:t xml:space="preserve">, </w:t>
            </w:r>
            <w:hyperlink r:id="rId29923" w:history="1">
              <w:r>
                <w:rPr>
                  <w:color w:val="0000FF"/>
                </w:rPr>
                <w:t>C25.0</w:t>
              </w:r>
            </w:hyperlink>
            <w:r>
              <w:t xml:space="preserve">, </w:t>
            </w:r>
            <w:hyperlink r:id="rId29924" w:history="1">
              <w:r>
                <w:rPr>
                  <w:color w:val="0000FF"/>
                </w:rPr>
                <w:t>C25.1</w:t>
              </w:r>
            </w:hyperlink>
            <w:r>
              <w:t xml:space="preserve">, </w:t>
            </w:r>
            <w:hyperlink r:id="rId29925" w:history="1">
              <w:r>
                <w:rPr>
                  <w:color w:val="0000FF"/>
                </w:rPr>
                <w:t>C25.2</w:t>
              </w:r>
            </w:hyperlink>
            <w:r>
              <w:t xml:space="preserve">, </w:t>
            </w:r>
            <w:hyperlink r:id="rId29926" w:history="1">
              <w:r>
                <w:rPr>
                  <w:color w:val="0000FF"/>
                </w:rPr>
                <w:t>C25.3</w:t>
              </w:r>
            </w:hyperlink>
            <w:r>
              <w:t xml:space="preserve">, </w:t>
            </w:r>
            <w:hyperlink r:id="rId29927" w:history="1">
              <w:r>
                <w:rPr>
                  <w:color w:val="0000FF"/>
                </w:rPr>
                <w:t>C25.4</w:t>
              </w:r>
            </w:hyperlink>
            <w:r>
              <w:t xml:space="preserve">, </w:t>
            </w:r>
            <w:hyperlink r:id="rId29928" w:history="1">
              <w:r>
                <w:rPr>
                  <w:color w:val="0000FF"/>
                </w:rPr>
                <w:t>C25.7</w:t>
              </w:r>
            </w:hyperlink>
            <w:r>
              <w:t xml:space="preserve">, </w:t>
            </w:r>
            <w:hyperlink r:id="rId29929" w:history="1">
              <w:r>
                <w:rPr>
                  <w:color w:val="0000FF"/>
                </w:rPr>
                <w:t>C25.8</w:t>
              </w:r>
            </w:hyperlink>
            <w:r>
              <w:t xml:space="preserve">, </w:t>
            </w:r>
            <w:hyperlink r:id="rId29930" w:history="1">
              <w:r>
                <w:rPr>
                  <w:color w:val="0000FF"/>
                </w:rPr>
                <w:t>C25.9</w:t>
              </w:r>
            </w:hyperlink>
            <w:r>
              <w:t xml:space="preserve">, </w:t>
            </w:r>
            <w:hyperlink r:id="rId29931" w:history="1">
              <w:r>
                <w:rPr>
                  <w:color w:val="0000FF"/>
                </w:rPr>
                <w:t>C30</w:t>
              </w:r>
            </w:hyperlink>
            <w:r>
              <w:t xml:space="preserve">, </w:t>
            </w:r>
            <w:hyperlink r:id="rId29932" w:history="1">
              <w:r>
                <w:rPr>
                  <w:color w:val="0000FF"/>
                </w:rPr>
                <w:t>C30.0</w:t>
              </w:r>
            </w:hyperlink>
            <w:r>
              <w:t xml:space="preserve">, </w:t>
            </w:r>
            <w:hyperlink r:id="rId29933" w:history="1">
              <w:r>
                <w:rPr>
                  <w:color w:val="0000FF"/>
                </w:rPr>
                <w:t>C30.1</w:t>
              </w:r>
            </w:hyperlink>
            <w:r>
              <w:t xml:space="preserve">, </w:t>
            </w:r>
            <w:hyperlink r:id="rId29934" w:history="1">
              <w:r>
                <w:rPr>
                  <w:color w:val="0000FF"/>
                </w:rPr>
                <w:t>C31</w:t>
              </w:r>
            </w:hyperlink>
            <w:r>
              <w:t xml:space="preserve">, </w:t>
            </w:r>
            <w:hyperlink r:id="rId29935" w:history="1">
              <w:r>
                <w:rPr>
                  <w:color w:val="0000FF"/>
                </w:rPr>
                <w:t>C31.0</w:t>
              </w:r>
            </w:hyperlink>
            <w:r>
              <w:t xml:space="preserve">, </w:t>
            </w:r>
            <w:hyperlink r:id="rId29936" w:history="1">
              <w:r>
                <w:rPr>
                  <w:color w:val="0000FF"/>
                </w:rPr>
                <w:t>C31.1</w:t>
              </w:r>
            </w:hyperlink>
            <w:r>
              <w:t xml:space="preserve">, </w:t>
            </w:r>
            <w:hyperlink r:id="rId29937" w:history="1">
              <w:r>
                <w:rPr>
                  <w:color w:val="0000FF"/>
                </w:rPr>
                <w:t>C31.2</w:t>
              </w:r>
            </w:hyperlink>
            <w:r>
              <w:t xml:space="preserve">, </w:t>
            </w:r>
            <w:hyperlink r:id="rId29938" w:history="1">
              <w:r>
                <w:rPr>
                  <w:color w:val="0000FF"/>
                </w:rPr>
                <w:t>C31.3</w:t>
              </w:r>
            </w:hyperlink>
            <w:r>
              <w:t xml:space="preserve">, </w:t>
            </w:r>
            <w:hyperlink r:id="rId29939" w:history="1">
              <w:r>
                <w:rPr>
                  <w:color w:val="0000FF"/>
                </w:rPr>
                <w:t>C31.8</w:t>
              </w:r>
            </w:hyperlink>
            <w:r>
              <w:t xml:space="preserve">, </w:t>
            </w:r>
            <w:hyperlink r:id="rId29940" w:history="1">
              <w:r>
                <w:rPr>
                  <w:color w:val="0000FF"/>
                </w:rPr>
                <w:t>C31.9</w:t>
              </w:r>
            </w:hyperlink>
            <w:r>
              <w:t xml:space="preserve">, </w:t>
            </w:r>
            <w:hyperlink r:id="rId29941" w:history="1">
              <w:r>
                <w:rPr>
                  <w:color w:val="0000FF"/>
                </w:rPr>
                <w:t>C32</w:t>
              </w:r>
            </w:hyperlink>
            <w:r>
              <w:t xml:space="preserve">, </w:t>
            </w:r>
            <w:hyperlink r:id="rId29942" w:history="1">
              <w:r>
                <w:rPr>
                  <w:color w:val="0000FF"/>
                </w:rPr>
                <w:t>C32.0</w:t>
              </w:r>
            </w:hyperlink>
            <w:r>
              <w:t xml:space="preserve">, </w:t>
            </w:r>
            <w:hyperlink r:id="rId29943" w:history="1">
              <w:r>
                <w:rPr>
                  <w:color w:val="0000FF"/>
                </w:rPr>
                <w:t>C32.1</w:t>
              </w:r>
            </w:hyperlink>
            <w:r>
              <w:t xml:space="preserve">, </w:t>
            </w:r>
            <w:hyperlink r:id="rId29944" w:history="1">
              <w:r>
                <w:rPr>
                  <w:color w:val="0000FF"/>
                </w:rPr>
                <w:t>C32.2</w:t>
              </w:r>
            </w:hyperlink>
            <w:r>
              <w:t xml:space="preserve">, </w:t>
            </w:r>
            <w:hyperlink r:id="rId29945" w:history="1">
              <w:r>
                <w:rPr>
                  <w:color w:val="0000FF"/>
                </w:rPr>
                <w:t>C32.3</w:t>
              </w:r>
            </w:hyperlink>
            <w:r>
              <w:t xml:space="preserve">, </w:t>
            </w:r>
            <w:hyperlink r:id="rId29946" w:history="1">
              <w:r>
                <w:rPr>
                  <w:color w:val="0000FF"/>
                </w:rPr>
                <w:t>C32.8</w:t>
              </w:r>
            </w:hyperlink>
            <w:r>
              <w:t xml:space="preserve">, </w:t>
            </w:r>
            <w:hyperlink r:id="rId29947" w:history="1">
              <w:r>
                <w:rPr>
                  <w:color w:val="0000FF"/>
                </w:rPr>
                <w:t>C32.9</w:t>
              </w:r>
            </w:hyperlink>
            <w:r>
              <w:t xml:space="preserve">, </w:t>
            </w:r>
            <w:hyperlink r:id="rId29948" w:history="1">
              <w:r>
                <w:rPr>
                  <w:color w:val="0000FF"/>
                </w:rPr>
                <w:t>C33</w:t>
              </w:r>
            </w:hyperlink>
            <w:r>
              <w:t xml:space="preserve">, </w:t>
            </w:r>
            <w:hyperlink r:id="rId29949" w:history="1">
              <w:r>
                <w:rPr>
                  <w:color w:val="0000FF"/>
                </w:rPr>
                <w:t>C34</w:t>
              </w:r>
            </w:hyperlink>
            <w:r>
              <w:t xml:space="preserve">, </w:t>
            </w:r>
            <w:hyperlink r:id="rId29950" w:history="1">
              <w:r>
                <w:rPr>
                  <w:color w:val="0000FF"/>
                </w:rPr>
                <w:t>C34.0</w:t>
              </w:r>
            </w:hyperlink>
            <w:r>
              <w:t xml:space="preserve">, </w:t>
            </w:r>
            <w:hyperlink r:id="rId29951" w:history="1">
              <w:r>
                <w:rPr>
                  <w:color w:val="0000FF"/>
                </w:rPr>
                <w:t>C34.1</w:t>
              </w:r>
            </w:hyperlink>
            <w:r>
              <w:t xml:space="preserve">, </w:t>
            </w:r>
            <w:hyperlink r:id="rId29952" w:history="1">
              <w:r>
                <w:rPr>
                  <w:color w:val="0000FF"/>
                </w:rPr>
                <w:t>C34.2</w:t>
              </w:r>
            </w:hyperlink>
            <w:r>
              <w:t xml:space="preserve">, </w:t>
            </w:r>
            <w:hyperlink r:id="rId29953" w:history="1">
              <w:r>
                <w:rPr>
                  <w:color w:val="0000FF"/>
                </w:rPr>
                <w:t>C34.3</w:t>
              </w:r>
            </w:hyperlink>
            <w:r>
              <w:t xml:space="preserve">, </w:t>
            </w:r>
            <w:hyperlink r:id="rId29954" w:history="1">
              <w:r>
                <w:rPr>
                  <w:color w:val="0000FF"/>
                </w:rPr>
                <w:t>C34.8</w:t>
              </w:r>
            </w:hyperlink>
            <w:r>
              <w:t xml:space="preserve">, </w:t>
            </w:r>
            <w:hyperlink r:id="rId29955" w:history="1">
              <w:r>
                <w:rPr>
                  <w:color w:val="0000FF"/>
                </w:rPr>
                <w:t>C34.9</w:t>
              </w:r>
            </w:hyperlink>
            <w:r>
              <w:t xml:space="preserve">, </w:t>
            </w:r>
            <w:hyperlink r:id="rId29956" w:history="1">
              <w:r>
                <w:rPr>
                  <w:color w:val="0000FF"/>
                </w:rPr>
                <w:t>C37</w:t>
              </w:r>
            </w:hyperlink>
            <w:r>
              <w:t xml:space="preserve">, </w:t>
            </w:r>
            <w:hyperlink r:id="rId29957" w:history="1">
              <w:r>
                <w:rPr>
                  <w:color w:val="0000FF"/>
                </w:rPr>
                <w:t>C38</w:t>
              </w:r>
            </w:hyperlink>
            <w:r>
              <w:t xml:space="preserve">, </w:t>
            </w:r>
            <w:hyperlink r:id="rId29958" w:history="1">
              <w:r>
                <w:rPr>
                  <w:color w:val="0000FF"/>
                </w:rPr>
                <w:t>C38.0</w:t>
              </w:r>
            </w:hyperlink>
            <w:r>
              <w:t xml:space="preserve">, </w:t>
            </w:r>
            <w:hyperlink r:id="rId29959" w:history="1">
              <w:r>
                <w:rPr>
                  <w:color w:val="0000FF"/>
                </w:rPr>
                <w:t>C38.1</w:t>
              </w:r>
            </w:hyperlink>
            <w:r>
              <w:t xml:space="preserve">, </w:t>
            </w:r>
            <w:hyperlink r:id="rId29960" w:history="1">
              <w:r>
                <w:rPr>
                  <w:color w:val="0000FF"/>
                </w:rPr>
                <w:t>C38.2</w:t>
              </w:r>
            </w:hyperlink>
            <w:r>
              <w:t xml:space="preserve">, </w:t>
            </w:r>
            <w:hyperlink r:id="rId29961" w:history="1">
              <w:r>
                <w:rPr>
                  <w:color w:val="0000FF"/>
                </w:rPr>
                <w:t>C38.3</w:t>
              </w:r>
            </w:hyperlink>
            <w:r>
              <w:t xml:space="preserve">, </w:t>
            </w:r>
            <w:hyperlink r:id="rId29962" w:history="1">
              <w:r>
                <w:rPr>
                  <w:color w:val="0000FF"/>
                </w:rPr>
                <w:t>C38.4</w:t>
              </w:r>
            </w:hyperlink>
            <w:r>
              <w:t xml:space="preserve">, </w:t>
            </w:r>
            <w:hyperlink r:id="rId29963" w:history="1">
              <w:r>
                <w:rPr>
                  <w:color w:val="0000FF"/>
                </w:rPr>
                <w:t>C38.8</w:t>
              </w:r>
            </w:hyperlink>
            <w:r>
              <w:t xml:space="preserve">, </w:t>
            </w:r>
            <w:hyperlink r:id="rId29964" w:history="1">
              <w:r>
                <w:rPr>
                  <w:color w:val="0000FF"/>
                </w:rPr>
                <w:t>C40</w:t>
              </w:r>
            </w:hyperlink>
            <w:r>
              <w:t xml:space="preserve">, </w:t>
            </w:r>
            <w:hyperlink r:id="rId29965" w:history="1">
              <w:r>
                <w:rPr>
                  <w:color w:val="0000FF"/>
                </w:rPr>
                <w:t>C40.0</w:t>
              </w:r>
            </w:hyperlink>
            <w:r>
              <w:t xml:space="preserve">, </w:t>
            </w:r>
            <w:hyperlink r:id="rId29966" w:history="1">
              <w:r>
                <w:rPr>
                  <w:color w:val="0000FF"/>
                </w:rPr>
                <w:t>C40.1</w:t>
              </w:r>
            </w:hyperlink>
            <w:r>
              <w:t xml:space="preserve">, </w:t>
            </w:r>
            <w:hyperlink r:id="rId29967" w:history="1">
              <w:r>
                <w:rPr>
                  <w:color w:val="0000FF"/>
                </w:rPr>
                <w:t>C40.2</w:t>
              </w:r>
            </w:hyperlink>
            <w:r>
              <w:t xml:space="preserve">, </w:t>
            </w:r>
            <w:hyperlink r:id="rId29968" w:history="1">
              <w:r>
                <w:rPr>
                  <w:color w:val="0000FF"/>
                </w:rPr>
                <w:t>C40.3</w:t>
              </w:r>
            </w:hyperlink>
            <w:r>
              <w:t xml:space="preserve">, </w:t>
            </w:r>
            <w:hyperlink r:id="rId29969" w:history="1">
              <w:r>
                <w:rPr>
                  <w:color w:val="0000FF"/>
                </w:rPr>
                <w:t>C40.8</w:t>
              </w:r>
            </w:hyperlink>
            <w:r>
              <w:t xml:space="preserve">, </w:t>
            </w:r>
            <w:hyperlink r:id="rId29970" w:history="1">
              <w:r>
                <w:rPr>
                  <w:color w:val="0000FF"/>
                </w:rPr>
                <w:t>C40.9</w:t>
              </w:r>
            </w:hyperlink>
            <w:r>
              <w:t xml:space="preserve">, </w:t>
            </w:r>
            <w:hyperlink r:id="rId29971" w:history="1">
              <w:r>
                <w:rPr>
                  <w:color w:val="0000FF"/>
                </w:rPr>
                <w:t>C41</w:t>
              </w:r>
            </w:hyperlink>
            <w:r>
              <w:t xml:space="preserve">, </w:t>
            </w:r>
            <w:hyperlink r:id="rId29972" w:history="1">
              <w:r>
                <w:rPr>
                  <w:color w:val="0000FF"/>
                </w:rPr>
                <w:t>C41.0</w:t>
              </w:r>
            </w:hyperlink>
            <w:r>
              <w:t xml:space="preserve">, </w:t>
            </w:r>
            <w:hyperlink r:id="rId29973" w:history="1">
              <w:r>
                <w:rPr>
                  <w:color w:val="0000FF"/>
                </w:rPr>
                <w:t>C41.1</w:t>
              </w:r>
            </w:hyperlink>
            <w:r>
              <w:t xml:space="preserve">, </w:t>
            </w:r>
            <w:hyperlink r:id="rId29974" w:history="1">
              <w:r>
                <w:rPr>
                  <w:color w:val="0000FF"/>
                </w:rPr>
                <w:t>C41.2</w:t>
              </w:r>
            </w:hyperlink>
            <w:r>
              <w:t xml:space="preserve">, </w:t>
            </w:r>
            <w:hyperlink r:id="rId29975" w:history="1">
              <w:r>
                <w:rPr>
                  <w:color w:val="0000FF"/>
                </w:rPr>
                <w:t>C41.3</w:t>
              </w:r>
            </w:hyperlink>
            <w:r>
              <w:t xml:space="preserve">, </w:t>
            </w:r>
            <w:hyperlink r:id="rId29976" w:history="1">
              <w:r>
                <w:rPr>
                  <w:color w:val="0000FF"/>
                </w:rPr>
                <w:t>C41.4</w:t>
              </w:r>
            </w:hyperlink>
            <w:r>
              <w:t xml:space="preserve">, </w:t>
            </w:r>
            <w:hyperlink r:id="rId29977" w:history="1">
              <w:r>
                <w:rPr>
                  <w:color w:val="0000FF"/>
                </w:rPr>
                <w:t>C41.8</w:t>
              </w:r>
            </w:hyperlink>
            <w:r>
              <w:t xml:space="preserve">, </w:t>
            </w:r>
            <w:hyperlink r:id="rId29978" w:history="1">
              <w:r>
                <w:rPr>
                  <w:color w:val="0000FF"/>
                </w:rPr>
                <w:t>C41.9</w:t>
              </w:r>
            </w:hyperlink>
            <w:r>
              <w:t xml:space="preserve">, </w:t>
            </w:r>
            <w:hyperlink r:id="rId29979" w:history="1">
              <w:r>
                <w:rPr>
                  <w:color w:val="0000FF"/>
                </w:rPr>
                <w:t>C43</w:t>
              </w:r>
            </w:hyperlink>
            <w:r>
              <w:t xml:space="preserve">, </w:t>
            </w:r>
            <w:hyperlink r:id="rId29980" w:history="1">
              <w:r>
                <w:rPr>
                  <w:color w:val="0000FF"/>
                </w:rPr>
                <w:t>C43.0</w:t>
              </w:r>
            </w:hyperlink>
            <w:r>
              <w:t xml:space="preserve">, </w:t>
            </w:r>
            <w:hyperlink r:id="rId29981" w:history="1">
              <w:r>
                <w:rPr>
                  <w:color w:val="0000FF"/>
                </w:rPr>
                <w:t>C43.1</w:t>
              </w:r>
            </w:hyperlink>
            <w:r>
              <w:t xml:space="preserve">, </w:t>
            </w:r>
            <w:hyperlink r:id="rId29982" w:history="1">
              <w:r>
                <w:rPr>
                  <w:color w:val="0000FF"/>
                </w:rPr>
                <w:t>C43.2</w:t>
              </w:r>
            </w:hyperlink>
            <w:r>
              <w:t xml:space="preserve">, </w:t>
            </w:r>
            <w:hyperlink r:id="rId29983" w:history="1">
              <w:r>
                <w:rPr>
                  <w:color w:val="0000FF"/>
                </w:rPr>
                <w:t>C43.3</w:t>
              </w:r>
            </w:hyperlink>
            <w:r>
              <w:t xml:space="preserve">, </w:t>
            </w:r>
            <w:hyperlink r:id="rId29984" w:history="1">
              <w:r>
                <w:rPr>
                  <w:color w:val="0000FF"/>
                </w:rPr>
                <w:t>C43.4</w:t>
              </w:r>
            </w:hyperlink>
            <w:r>
              <w:t xml:space="preserve">, </w:t>
            </w:r>
            <w:hyperlink r:id="rId29985" w:history="1">
              <w:r>
                <w:rPr>
                  <w:color w:val="0000FF"/>
                </w:rPr>
                <w:t>C43.5</w:t>
              </w:r>
            </w:hyperlink>
            <w:r>
              <w:t xml:space="preserve">, </w:t>
            </w:r>
            <w:hyperlink r:id="rId29986" w:history="1">
              <w:r>
                <w:rPr>
                  <w:color w:val="0000FF"/>
                </w:rPr>
                <w:t>C43.6</w:t>
              </w:r>
            </w:hyperlink>
            <w:r>
              <w:t xml:space="preserve">, </w:t>
            </w:r>
            <w:hyperlink r:id="rId29987" w:history="1">
              <w:r>
                <w:rPr>
                  <w:color w:val="0000FF"/>
                </w:rPr>
                <w:t>C43.7</w:t>
              </w:r>
            </w:hyperlink>
            <w:r>
              <w:t xml:space="preserve">, </w:t>
            </w:r>
            <w:hyperlink r:id="rId29988" w:history="1">
              <w:r>
                <w:rPr>
                  <w:color w:val="0000FF"/>
                </w:rPr>
                <w:t>C43.8</w:t>
              </w:r>
            </w:hyperlink>
            <w:r>
              <w:t xml:space="preserve">, </w:t>
            </w:r>
            <w:hyperlink r:id="rId29989" w:history="1">
              <w:r>
                <w:rPr>
                  <w:color w:val="0000FF"/>
                </w:rPr>
                <w:t>C43.9</w:t>
              </w:r>
            </w:hyperlink>
            <w:r>
              <w:t xml:space="preserve">, </w:t>
            </w:r>
            <w:hyperlink r:id="rId29990" w:history="1">
              <w:r>
                <w:rPr>
                  <w:color w:val="0000FF"/>
                </w:rPr>
                <w:t>C44</w:t>
              </w:r>
            </w:hyperlink>
            <w:r>
              <w:t xml:space="preserve">, </w:t>
            </w:r>
            <w:hyperlink r:id="rId29991" w:history="1">
              <w:r>
                <w:rPr>
                  <w:color w:val="0000FF"/>
                </w:rPr>
                <w:t>C44.0</w:t>
              </w:r>
            </w:hyperlink>
            <w:r>
              <w:t xml:space="preserve">, </w:t>
            </w:r>
            <w:hyperlink r:id="rId29992" w:history="1">
              <w:r>
                <w:rPr>
                  <w:color w:val="0000FF"/>
                </w:rPr>
                <w:t>C44.1</w:t>
              </w:r>
            </w:hyperlink>
            <w:r>
              <w:t xml:space="preserve">, </w:t>
            </w:r>
            <w:hyperlink r:id="rId29993" w:history="1">
              <w:r>
                <w:rPr>
                  <w:color w:val="0000FF"/>
                </w:rPr>
                <w:t>C44.2</w:t>
              </w:r>
            </w:hyperlink>
            <w:r>
              <w:t xml:space="preserve">, </w:t>
            </w:r>
            <w:hyperlink r:id="rId29994" w:history="1">
              <w:r>
                <w:rPr>
                  <w:color w:val="0000FF"/>
                </w:rPr>
                <w:t>C44.3</w:t>
              </w:r>
            </w:hyperlink>
            <w:r>
              <w:t xml:space="preserve">, </w:t>
            </w:r>
            <w:hyperlink r:id="rId29995" w:history="1">
              <w:r>
                <w:rPr>
                  <w:color w:val="0000FF"/>
                </w:rPr>
                <w:t>C44.4</w:t>
              </w:r>
            </w:hyperlink>
            <w:r>
              <w:t xml:space="preserve">, </w:t>
            </w:r>
            <w:hyperlink r:id="rId29996" w:history="1">
              <w:r>
                <w:rPr>
                  <w:color w:val="0000FF"/>
                </w:rPr>
                <w:t>C44.5</w:t>
              </w:r>
            </w:hyperlink>
            <w:r>
              <w:t xml:space="preserve">, </w:t>
            </w:r>
            <w:hyperlink r:id="rId29997" w:history="1">
              <w:r>
                <w:rPr>
                  <w:color w:val="0000FF"/>
                </w:rPr>
                <w:t>C44.6</w:t>
              </w:r>
            </w:hyperlink>
            <w:r>
              <w:t xml:space="preserve">, </w:t>
            </w:r>
            <w:hyperlink r:id="rId29998" w:history="1">
              <w:r>
                <w:rPr>
                  <w:color w:val="0000FF"/>
                </w:rPr>
                <w:t>C44.7</w:t>
              </w:r>
            </w:hyperlink>
            <w:r>
              <w:t xml:space="preserve">, </w:t>
            </w:r>
            <w:hyperlink r:id="rId29999" w:history="1">
              <w:r>
                <w:rPr>
                  <w:color w:val="0000FF"/>
                </w:rPr>
                <w:t>C44.8</w:t>
              </w:r>
            </w:hyperlink>
            <w:r>
              <w:t xml:space="preserve">, </w:t>
            </w:r>
            <w:hyperlink r:id="rId30000" w:history="1">
              <w:r>
                <w:rPr>
                  <w:color w:val="0000FF"/>
                </w:rPr>
                <w:t>C44.9</w:t>
              </w:r>
            </w:hyperlink>
            <w:r>
              <w:t xml:space="preserve">, </w:t>
            </w:r>
            <w:hyperlink r:id="rId30001" w:history="1">
              <w:r>
                <w:rPr>
                  <w:color w:val="0000FF"/>
                </w:rPr>
                <w:t>C45</w:t>
              </w:r>
            </w:hyperlink>
            <w:r>
              <w:t xml:space="preserve">, </w:t>
            </w:r>
            <w:hyperlink r:id="rId30002" w:history="1">
              <w:r>
                <w:rPr>
                  <w:color w:val="0000FF"/>
                </w:rPr>
                <w:t>C45.0</w:t>
              </w:r>
            </w:hyperlink>
            <w:r>
              <w:t xml:space="preserve">, </w:t>
            </w:r>
            <w:hyperlink r:id="rId30003" w:history="1">
              <w:r>
                <w:rPr>
                  <w:color w:val="0000FF"/>
                </w:rPr>
                <w:t>C45.1</w:t>
              </w:r>
            </w:hyperlink>
            <w:r>
              <w:t xml:space="preserve">, </w:t>
            </w:r>
            <w:hyperlink r:id="rId30004" w:history="1">
              <w:r>
                <w:rPr>
                  <w:color w:val="0000FF"/>
                </w:rPr>
                <w:t>C45.2</w:t>
              </w:r>
            </w:hyperlink>
            <w:r>
              <w:t xml:space="preserve">, </w:t>
            </w:r>
            <w:hyperlink r:id="rId30005" w:history="1">
              <w:r>
                <w:rPr>
                  <w:color w:val="0000FF"/>
                </w:rPr>
                <w:t>C45.7</w:t>
              </w:r>
            </w:hyperlink>
            <w:r>
              <w:t xml:space="preserve">, </w:t>
            </w:r>
            <w:hyperlink r:id="rId30006" w:history="1">
              <w:r>
                <w:rPr>
                  <w:color w:val="0000FF"/>
                </w:rPr>
                <w:t>C45.9</w:t>
              </w:r>
            </w:hyperlink>
            <w:r>
              <w:t xml:space="preserve">, </w:t>
            </w:r>
            <w:hyperlink r:id="rId30007" w:history="1">
              <w:r>
                <w:rPr>
                  <w:color w:val="0000FF"/>
                </w:rPr>
                <w:t>C49</w:t>
              </w:r>
            </w:hyperlink>
            <w:r>
              <w:t xml:space="preserve">, </w:t>
            </w:r>
            <w:hyperlink r:id="rId30008" w:history="1">
              <w:r>
                <w:rPr>
                  <w:color w:val="0000FF"/>
                </w:rPr>
                <w:t>C49.0</w:t>
              </w:r>
            </w:hyperlink>
            <w:r>
              <w:t xml:space="preserve">, </w:t>
            </w:r>
            <w:hyperlink r:id="rId30009" w:history="1">
              <w:r>
                <w:rPr>
                  <w:color w:val="0000FF"/>
                </w:rPr>
                <w:t>C49.1</w:t>
              </w:r>
            </w:hyperlink>
            <w:r>
              <w:t xml:space="preserve">, </w:t>
            </w:r>
            <w:hyperlink r:id="rId30010" w:history="1">
              <w:r>
                <w:rPr>
                  <w:color w:val="0000FF"/>
                </w:rPr>
                <w:t>C49.2</w:t>
              </w:r>
            </w:hyperlink>
            <w:r>
              <w:t xml:space="preserve">, </w:t>
            </w:r>
            <w:hyperlink r:id="rId30011" w:history="1">
              <w:r>
                <w:rPr>
                  <w:color w:val="0000FF"/>
                </w:rPr>
                <w:t>C49.3</w:t>
              </w:r>
            </w:hyperlink>
            <w:r>
              <w:t xml:space="preserve">, </w:t>
            </w:r>
            <w:hyperlink r:id="rId30012" w:history="1">
              <w:r>
                <w:rPr>
                  <w:color w:val="0000FF"/>
                </w:rPr>
                <w:t>C49.4</w:t>
              </w:r>
            </w:hyperlink>
            <w:r>
              <w:t xml:space="preserve">, </w:t>
            </w:r>
            <w:hyperlink r:id="rId30013" w:history="1">
              <w:r>
                <w:rPr>
                  <w:color w:val="0000FF"/>
                </w:rPr>
                <w:t>C49.5</w:t>
              </w:r>
            </w:hyperlink>
            <w:r>
              <w:t xml:space="preserve">, </w:t>
            </w:r>
            <w:hyperlink r:id="rId30014" w:history="1">
              <w:r>
                <w:rPr>
                  <w:color w:val="0000FF"/>
                </w:rPr>
                <w:t>C49.6</w:t>
              </w:r>
            </w:hyperlink>
            <w:r>
              <w:t xml:space="preserve">, </w:t>
            </w:r>
            <w:hyperlink r:id="rId30015" w:history="1">
              <w:r>
                <w:rPr>
                  <w:color w:val="0000FF"/>
                </w:rPr>
                <w:t>C49.8</w:t>
              </w:r>
            </w:hyperlink>
            <w:r>
              <w:t xml:space="preserve">, </w:t>
            </w:r>
            <w:hyperlink r:id="rId30016" w:history="1">
              <w:r>
                <w:rPr>
                  <w:color w:val="0000FF"/>
                </w:rPr>
                <w:t>C49.9</w:t>
              </w:r>
            </w:hyperlink>
            <w:r>
              <w:t xml:space="preserve">, </w:t>
            </w:r>
            <w:hyperlink r:id="rId30017" w:history="1">
              <w:r>
                <w:rPr>
                  <w:color w:val="0000FF"/>
                </w:rPr>
                <w:t>C50</w:t>
              </w:r>
            </w:hyperlink>
            <w:r>
              <w:t xml:space="preserve">, </w:t>
            </w:r>
            <w:hyperlink r:id="rId30018" w:history="1">
              <w:r>
                <w:rPr>
                  <w:color w:val="0000FF"/>
                </w:rPr>
                <w:t>C50.0</w:t>
              </w:r>
            </w:hyperlink>
            <w:r>
              <w:t xml:space="preserve">, </w:t>
            </w:r>
            <w:hyperlink r:id="rId30019" w:history="1">
              <w:r>
                <w:rPr>
                  <w:color w:val="0000FF"/>
                </w:rPr>
                <w:t>C50.1</w:t>
              </w:r>
            </w:hyperlink>
            <w:r>
              <w:t xml:space="preserve">, </w:t>
            </w:r>
            <w:hyperlink r:id="rId30020" w:history="1">
              <w:r>
                <w:rPr>
                  <w:color w:val="0000FF"/>
                </w:rPr>
                <w:t>C50.2</w:t>
              </w:r>
            </w:hyperlink>
            <w:r>
              <w:t xml:space="preserve">, </w:t>
            </w:r>
            <w:hyperlink r:id="rId30021" w:history="1">
              <w:r>
                <w:rPr>
                  <w:color w:val="0000FF"/>
                </w:rPr>
                <w:t>C50.3</w:t>
              </w:r>
            </w:hyperlink>
            <w:r>
              <w:t xml:space="preserve">, </w:t>
            </w:r>
            <w:hyperlink r:id="rId30022" w:history="1">
              <w:r>
                <w:rPr>
                  <w:color w:val="0000FF"/>
                </w:rPr>
                <w:t>C50.4</w:t>
              </w:r>
            </w:hyperlink>
            <w:r>
              <w:t xml:space="preserve">, </w:t>
            </w:r>
            <w:hyperlink r:id="rId30023" w:history="1">
              <w:r>
                <w:rPr>
                  <w:color w:val="0000FF"/>
                </w:rPr>
                <w:t>C50.5</w:t>
              </w:r>
            </w:hyperlink>
            <w:r>
              <w:t xml:space="preserve">, </w:t>
            </w:r>
            <w:hyperlink r:id="rId30024" w:history="1">
              <w:r>
                <w:rPr>
                  <w:color w:val="0000FF"/>
                </w:rPr>
                <w:t>C50.6</w:t>
              </w:r>
            </w:hyperlink>
            <w:r>
              <w:t xml:space="preserve">, </w:t>
            </w:r>
            <w:hyperlink r:id="rId30025" w:history="1">
              <w:r>
                <w:rPr>
                  <w:color w:val="0000FF"/>
                </w:rPr>
                <w:t>C50.8</w:t>
              </w:r>
            </w:hyperlink>
            <w:r>
              <w:t xml:space="preserve">, </w:t>
            </w:r>
            <w:hyperlink r:id="rId30026" w:history="1">
              <w:r>
                <w:rPr>
                  <w:color w:val="0000FF"/>
                </w:rPr>
                <w:t>C50.9</w:t>
              </w:r>
            </w:hyperlink>
            <w:r>
              <w:t xml:space="preserve">, </w:t>
            </w:r>
            <w:hyperlink r:id="rId30027" w:history="1">
              <w:r>
                <w:rPr>
                  <w:color w:val="0000FF"/>
                </w:rPr>
                <w:t>C51</w:t>
              </w:r>
            </w:hyperlink>
            <w:r>
              <w:t xml:space="preserve">, </w:t>
            </w:r>
            <w:hyperlink r:id="rId30028" w:history="1">
              <w:r>
                <w:rPr>
                  <w:color w:val="0000FF"/>
                </w:rPr>
                <w:t>C51.0</w:t>
              </w:r>
            </w:hyperlink>
            <w:r>
              <w:t xml:space="preserve">, </w:t>
            </w:r>
            <w:hyperlink r:id="rId30029" w:history="1">
              <w:r>
                <w:rPr>
                  <w:color w:val="0000FF"/>
                </w:rPr>
                <w:t>C51.1</w:t>
              </w:r>
            </w:hyperlink>
            <w:r>
              <w:t xml:space="preserve">, </w:t>
            </w:r>
            <w:hyperlink r:id="rId30030" w:history="1">
              <w:r>
                <w:rPr>
                  <w:color w:val="0000FF"/>
                </w:rPr>
                <w:t>C51.2</w:t>
              </w:r>
            </w:hyperlink>
            <w:r>
              <w:t xml:space="preserve">, </w:t>
            </w:r>
            <w:hyperlink r:id="rId30031" w:history="1">
              <w:r>
                <w:rPr>
                  <w:color w:val="0000FF"/>
                </w:rPr>
                <w:t>C51.8</w:t>
              </w:r>
            </w:hyperlink>
            <w:r>
              <w:t xml:space="preserve">, </w:t>
            </w:r>
            <w:hyperlink r:id="rId30032" w:history="1">
              <w:r>
                <w:rPr>
                  <w:color w:val="0000FF"/>
                </w:rPr>
                <w:t>C51.9</w:t>
              </w:r>
            </w:hyperlink>
            <w:r>
              <w:t xml:space="preserve">, </w:t>
            </w:r>
            <w:hyperlink r:id="rId30033" w:history="1">
              <w:r>
                <w:rPr>
                  <w:color w:val="0000FF"/>
                </w:rPr>
                <w:t>C52</w:t>
              </w:r>
            </w:hyperlink>
            <w:r>
              <w:t xml:space="preserve">, </w:t>
            </w:r>
            <w:hyperlink r:id="rId30034" w:history="1">
              <w:r>
                <w:rPr>
                  <w:color w:val="0000FF"/>
                </w:rPr>
                <w:t>C53</w:t>
              </w:r>
            </w:hyperlink>
            <w:r>
              <w:t xml:space="preserve">, </w:t>
            </w:r>
            <w:hyperlink r:id="rId30035" w:history="1">
              <w:r>
                <w:rPr>
                  <w:color w:val="0000FF"/>
                </w:rPr>
                <w:t>C53.0</w:t>
              </w:r>
            </w:hyperlink>
            <w:r>
              <w:t xml:space="preserve">, </w:t>
            </w:r>
            <w:hyperlink r:id="rId30036" w:history="1">
              <w:r>
                <w:rPr>
                  <w:color w:val="0000FF"/>
                </w:rPr>
                <w:t>C53.1</w:t>
              </w:r>
            </w:hyperlink>
            <w:r>
              <w:t xml:space="preserve">, </w:t>
            </w:r>
            <w:hyperlink r:id="rId30037" w:history="1">
              <w:r>
                <w:rPr>
                  <w:color w:val="0000FF"/>
                </w:rPr>
                <w:t>C53.8</w:t>
              </w:r>
            </w:hyperlink>
            <w:r>
              <w:t xml:space="preserve">, </w:t>
            </w:r>
            <w:hyperlink r:id="rId30038" w:history="1">
              <w:r>
                <w:rPr>
                  <w:color w:val="0000FF"/>
                </w:rPr>
                <w:t>C53.9</w:t>
              </w:r>
            </w:hyperlink>
            <w:r>
              <w:t xml:space="preserve">, </w:t>
            </w:r>
            <w:hyperlink r:id="rId30039" w:history="1">
              <w:r>
                <w:rPr>
                  <w:color w:val="0000FF"/>
                </w:rPr>
                <w:t>C54</w:t>
              </w:r>
            </w:hyperlink>
            <w:r>
              <w:t xml:space="preserve">, </w:t>
            </w:r>
            <w:hyperlink r:id="rId30040" w:history="1">
              <w:r>
                <w:rPr>
                  <w:color w:val="0000FF"/>
                </w:rPr>
                <w:t>C54.0</w:t>
              </w:r>
            </w:hyperlink>
            <w:r>
              <w:t xml:space="preserve">, </w:t>
            </w:r>
            <w:hyperlink r:id="rId30041" w:history="1">
              <w:r>
                <w:rPr>
                  <w:color w:val="0000FF"/>
                </w:rPr>
                <w:t>C54.1</w:t>
              </w:r>
            </w:hyperlink>
            <w:r>
              <w:t xml:space="preserve">, </w:t>
            </w:r>
            <w:hyperlink r:id="rId30042" w:history="1">
              <w:r>
                <w:rPr>
                  <w:color w:val="0000FF"/>
                </w:rPr>
                <w:t>C54.2</w:t>
              </w:r>
            </w:hyperlink>
            <w:r>
              <w:t xml:space="preserve">, </w:t>
            </w:r>
            <w:hyperlink r:id="rId30043" w:history="1">
              <w:r>
                <w:rPr>
                  <w:color w:val="0000FF"/>
                </w:rPr>
                <w:t>C54.3</w:t>
              </w:r>
            </w:hyperlink>
            <w:r>
              <w:t xml:space="preserve">, </w:t>
            </w:r>
            <w:hyperlink r:id="rId30044" w:history="1">
              <w:r>
                <w:rPr>
                  <w:color w:val="0000FF"/>
                </w:rPr>
                <w:t>C54.8</w:t>
              </w:r>
            </w:hyperlink>
            <w:r>
              <w:t xml:space="preserve">, </w:t>
            </w:r>
            <w:hyperlink r:id="rId30045" w:history="1">
              <w:r>
                <w:rPr>
                  <w:color w:val="0000FF"/>
                </w:rPr>
                <w:t>C54.9</w:t>
              </w:r>
            </w:hyperlink>
            <w:r>
              <w:t xml:space="preserve">, </w:t>
            </w:r>
            <w:hyperlink r:id="rId30046" w:history="1">
              <w:r>
                <w:rPr>
                  <w:color w:val="0000FF"/>
                </w:rPr>
                <w:t>C56</w:t>
              </w:r>
            </w:hyperlink>
            <w:r>
              <w:t xml:space="preserve">, </w:t>
            </w:r>
            <w:hyperlink r:id="rId30047" w:history="1">
              <w:r>
                <w:rPr>
                  <w:color w:val="0000FF"/>
                </w:rPr>
                <w:t>C57</w:t>
              </w:r>
            </w:hyperlink>
            <w:r>
              <w:t xml:space="preserve">, </w:t>
            </w:r>
            <w:hyperlink r:id="rId30048" w:history="1">
              <w:r>
                <w:rPr>
                  <w:color w:val="0000FF"/>
                </w:rPr>
                <w:t>C57.0</w:t>
              </w:r>
            </w:hyperlink>
            <w:r>
              <w:t xml:space="preserve">, </w:t>
            </w:r>
            <w:hyperlink r:id="rId30049" w:history="1">
              <w:r>
                <w:rPr>
                  <w:color w:val="0000FF"/>
                </w:rPr>
                <w:t>C57.1</w:t>
              </w:r>
            </w:hyperlink>
            <w:r>
              <w:t xml:space="preserve">, </w:t>
            </w:r>
            <w:hyperlink r:id="rId30050" w:history="1">
              <w:r>
                <w:rPr>
                  <w:color w:val="0000FF"/>
                </w:rPr>
                <w:t>C57.2</w:t>
              </w:r>
            </w:hyperlink>
            <w:r>
              <w:t xml:space="preserve">, </w:t>
            </w:r>
            <w:hyperlink r:id="rId30051" w:history="1">
              <w:r>
                <w:rPr>
                  <w:color w:val="0000FF"/>
                </w:rPr>
                <w:t>C57.3</w:t>
              </w:r>
            </w:hyperlink>
            <w:r>
              <w:t xml:space="preserve">, </w:t>
            </w:r>
            <w:hyperlink r:id="rId30052" w:history="1">
              <w:r>
                <w:rPr>
                  <w:color w:val="0000FF"/>
                </w:rPr>
                <w:t>C57.4</w:t>
              </w:r>
            </w:hyperlink>
            <w:r>
              <w:t xml:space="preserve">, </w:t>
            </w:r>
            <w:hyperlink r:id="rId30053" w:history="1">
              <w:r>
                <w:rPr>
                  <w:color w:val="0000FF"/>
                </w:rPr>
                <w:t>C57.7</w:t>
              </w:r>
            </w:hyperlink>
            <w:r>
              <w:t xml:space="preserve">, </w:t>
            </w:r>
            <w:hyperlink r:id="rId30054" w:history="1">
              <w:r>
                <w:rPr>
                  <w:color w:val="0000FF"/>
                </w:rPr>
                <w:t>C57.8</w:t>
              </w:r>
            </w:hyperlink>
            <w:r>
              <w:t xml:space="preserve">, </w:t>
            </w:r>
            <w:hyperlink r:id="rId30055" w:history="1">
              <w:r>
                <w:rPr>
                  <w:color w:val="0000FF"/>
                </w:rPr>
                <w:t>C57.9</w:t>
              </w:r>
            </w:hyperlink>
            <w:r>
              <w:t xml:space="preserve">, </w:t>
            </w:r>
            <w:hyperlink r:id="rId30056" w:history="1">
              <w:r>
                <w:rPr>
                  <w:color w:val="0000FF"/>
                </w:rPr>
                <w:t>C58</w:t>
              </w:r>
            </w:hyperlink>
            <w:r>
              <w:t xml:space="preserve">, </w:t>
            </w:r>
            <w:hyperlink r:id="rId30057" w:history="1">
              <w:r>
                <w:rPr>
                  <w:color w:val="0000FF"/>
                </w:rPr>
                <w:t>C60</w:t>
              </w:r>
            </w:hyperlink>
            <w:r>
              <w:t xml:space="preserve">, </w:t>
            </w:r>
            <w:hyperlink r:id="rId30058" w:history="1">
              <w:r>
                <w:rPr>
                  <w:color w:val="0000FF"/>
                </w:rPr>
                <w:t>C60.0</w:t>
              </w:r>
            </w:hyperlink>
            <w:r>
              <w:t xml:space="preserve">, </w:t>
            </w:r>
            <w:hyperlink r:id="rId30059" w:history="1">
              <w:r>
                <w:rPr>
                  <w:color w:val="0000FF"/>
                </w:rPr>
                <w:t>C60.1</w:t>
              </w:r>
            </w:hyperlink>
            <w:r>
              <w:t xml:space="preserve">, </w:t>
            </w:r>
            <w:hyperlink r:id="rId30060" w:history="1">
              <w:r>
                <w:rPr>
                  <w:color w:val="0000FF"/>
                </w:rPr>
                <w:t>C60.2</w:t>
              </w:r>
            </w:hyperlink>
            <w:r>
              <w:t xml:space="preserve">, </w:t>
            </w:r>
            <w:hyperlink r:id="rId30061" w:history="1">
              <w:r>
                <w:rPr>
                  <w:color w:val="0000FF"/>
                </w:rPr>
                <w:t>C60.8</w:t>
              </w:r>
            </w:hyperlink>
            <w:r>
              <w:t xml:space="preserve">, </w:t>
            </w:r>
            <w:hyperlink r:id="rId30062" w:history="1">
              <w:r>
                <w:rPr>
                  <w:color w:val="0000FF"/>
                </w:rPr>
                <w:t>C60.9</w:t>
              </w:r>
            </w:hyperlink>
            <w:r>
              <w:t xml:space="preserve">, </w:t>
            </w:r>
            <w:hyperlink r:id="rId30063" w:history="1">
              <w:r>
                <w:rPr>
                  <w:color w:val="0000FF"/>
                </w:rPr>
                <w:t>C61</w:t>
              </w:r>
            </w:hyperlink>
            <w:r>
              <w:t xml:space="preserve">, </w:t>
            </w:r>
            <w:hyperlink r:id="rId30064" w:history="1">
              <w:r>
                <w:rPr>
                  <w:color w:val="0000FF"/>
                </w:rPr>
                <w:t>C62</w:t>
              </w:r>
            </w:hyperlink>
            <w:r>
              <w:t xml:space="preserve">, </w:t>
            </w:r>
            <w:hyperlink r:id="rId30065" w:history="1">
              <w:r>
                <w:rPr>
                  <w:color w:val="0000FF"/>
                </w:rPr>
                <w:t>C62.0</w:t>
              </w:r>
            </w:hyperlink>
            <w:r>
              <w:t xml:space="preserve">, </w:t>
            </w:r>
            <w:hyperlink r:id="rId30066" w:history="1">
              <w:r>
                <w:rPr>
                  <w:color w:val="0000FF"/>
                </w:rPr>
                <w:t>C62.1</w:t>
              </w:r>
            </w:hyperlink>
            <w:r>
              <w:t xml:space="preserve">, </w:t>
            </w:r>
            <w:hyperlink r:id="rId30067" w:history="1">
              <w:r>
                <w:rPr>
                  <w:color w:val="0000FF"/>
                </w:rPr>
                <w:t>C62.9</w:t>
              </w:r>
            </w:hyperlink>
            <w:r>
              <w:t xml:space="preserve">, </w:t>
            </w:r>
            <w:hyperlink r:id="rId30068" w:history="1">
              <w:r>
                <w:rPr>
                  <w:color w:val="0000FF"/>
                </w:rPr>
                <w:t>C64</w:t>
              </w:r>
            </w:hyperlink>
            <w:r>
              <w:t xml:space="preserve">, </w:t>
            </w:r>
            <w:hyperlink r:id="rId30069" w:history="1">
              <w:r>
                <w:rPr>
                  <w:color w:val="0000FF"/>
                </w:rPr>
                <w:t>C65</w:t>
              </w:r>
            </w:hyperlink>
            <w:r>
              <w:t xml:space="preserve">, </w:t>
            </w:r>
            <w:hyperlink r:id="rId30070" w:history="1">
              <w:r>
                <w:rPr>
                  <w:color w:val="0000FF"/>
                </w:rPr>
                <w:t>C66</w:t>
              </w:r>
            </w:hyperlink>
            <w:r>
              <w:t xml:space="preserve">, </w:t>
            </w:r>
            <w:hyperlink r:id="rId30071" w:history="1">
              <w:r>
                <w:rPr>
                  <w:color w:val="0000FF"/>
                </w:rPr>
                <w:t>C67</w:t>
              </w:r>
            </w:hyperlink>
            <w:r>
              <w:t xml:space="preserve">, </w:t>
            </w:r>
            <w:hyperlink r:id="rId30072" w:history="1">
              <w:r>
                <w:rPr>
                  <w:color w:val="0000FF"/>
                </w:rPr>
                <w:t>C67.0</w:t>
              </w:r>
            </w:hyperlink>
            <w:r>
              <w:t xml:space="preserve">, </w:t>
            </w:r>
            <w:hyperlink r:id="rId30073" w:history="1">
              <w:r>
                <w:rPr>
                  <w:color w:val="0000FF"/>
                </w:rPr>
                <w:t>C67.1</w:t>
              </w:r>
            </w:hyperlink>
            <w:r>
              <w:t xml:space="preserve">, </w:t>
            </w:r>
            <w:hyperlink r:id="rId30074" w:history="1">
              <w:r>
                <w:rPr>
                  <w:color w:val="0000FF"/>
                </w:rPr>
                <w:t>C67.2</w:t>
              </w:r>
            </w:hyperlink>
            <w:r>
              <w:t xml:space="preserve">, </w:t>
            </w:r>
            <w:hyperlink r:id="rId30075" w:history="1">
              <w:r>
                <w:rPr>
                  <w:color w:val="0000FF"/>
                </w:rPr>
                <w:t>C67.3</w:t>
              </w:r>
            </w:hyperlink>
            <w:r>
              <w:t xml:space="preserve">, </w:t>
            </w:r>
            <w:hyperlink r:id="rId30076" w:history="1">
              <w:r>
                <w:rPr>
                  <w:color w:val="0000FF"/>
                </w:rPr>
                <w:t>C67.4</w:t>
              </w:r>
            </w:hyperlink>
            <w:r>
              <w:t xml:space="preserve">, </w:t>
            </w:r>
            <w:hyperlink r:id="rId30077" w:history="1">
              <w:r>
                <w:rPr>
                  <w:color w:val="0000FF"/>
                </w:rPr>
                <w:t>C67.5</w:t>
              </w:r>
            </w:hyperlink>
            <w:r>
              <w:t xml:space="preserve">, </w:t>
            </w:r>
            <w:hyperlink r:id="rId30078" w:history="1">
              <w:r>
                <w:rPr>
                  <w:color w:val="0000FF"/>
                </w:rPr>
                <w:t>C67.6</w:t>
              </w:r>
            </w:hyperlink>
            <w:r>
              <w:t xml:space="preserve">, </w:t>
            </w:r>
            <w:hyperlink r:id="rId30079" w:history="1">
              <w:r>
                <w:rPr>
                  <w:color w:val="0000FF"/>
                </w:rPr>
                <w:t>C67.7</w:t>
              </w:r>
            </w:hyperlink>
            <w:r>
              <w:t xml:space="preserve">, </w:t>
            </w:r>
            <w:hyperlink r:id="rId30080" w:history="1">
              <w:r>
                <w:rPr>
                  <w:color w:val="0000FF"/>
                </w:rPr>
                <w:t>C67.8</w:t>
              </w:r>
            </w:hyperlink>
            <w:r>
              <w:t xml:space="preserve">, </w:t>
            </w:r>
            <w:hyperlink r:id="rId30081" w:history="1">
              <w:r>
                <w:rPr>
                  <w:color w:val="0000FF"/>
                </w:rPr>
                <w:t>C67.9</w:t>
              </w:r>
            </w:hyperlink>
            <w:r>
              <w:t xml:space="preserve">, </w:t>
            </w:r>
            <w:hyperlink r:id="rId30082" w:history="1">
              <w:r>
                <w:rPr>
                  <w:color w:val="0000FF"/>
                </w:rPr>
                <w:t>C68.0</w:t>
              </w:r>
            </w:hyperlink>
            <w:r>
              <w:t xml:space="preserve">, </w:t>
            </w:r>
            <w:hyperlink r:id="rId30083" w:history="1">
              <w:r>
                <w:rPr>
                  <w:color w:val="0000FF"/>
                </w:rPr>
                <w:t>C70</w:t>
              </w:r>
            </w:hyperlink>
            <w:r>
              <w:t xml:space="preserve">, </w:t>
            </w:r>
            <w:hyperlink r:id="rId30084" w:history="1">
              <w:r>
                <w:rPr>
                  <w:color w:val="0000FF"/>
                </w:rPr>
                <w:t>C70.0</w:t>
              </w:r>
            </w:hyperlink>
            <w:r>
              <w:t xml:space="preserve">, </w:t>
            </w:r>
            <w:hyperlink r:id="rId30085" w:history="1">
              <w:r>
                <w:rPr>
                  <w:color w:val="0000FF"/>
                </w:rPr>
                <w:t>C70.1</w:t>
              </w:r>
            </w:hyperlink>
            <w:r>
              <w:t xml:space="preserve">, </w:t>
            </w:r>
            <w:hyperlink r:id="rId30086" w:history="1">
              <w:r>
                <w:rPr>
                  <w:color w:val="0000FF"/>
                </w:rPr>
                <w:t>C70.9</w:t>
              </w:r>
            </w:hyperlink>
            <w:r>
              <w:t xml:space="preserve">, </w:t>
            </w:r>
            <w:hyperlink r:id="rId30087" w:history="1">
              <w:r>
                <w:rPr>
                  <w:color w:val="0000FF"/>
                </w:rPr>
                <w:t>C71</w:t>
              </w:r>
            </w:hyperlink>
            <w:r>
              <w:t xml:space="preserve">, </w:t>
            </w:r>
            <w:hyperlink r:id="rId30088" w:history="1">
              <w:r>
                <w:rPr>
                  <w:color w:val="0000FF"/>
                </w:rPr>
                <w:t>C71.0</w:t>
              </w:r>
            </w:hyperlink>
            <w:r>
              <w:t xml:space="preserve">, </w:t>
            </w:r>
            <w:hyperlink r:id="rId30089" w:history="1">
              <w:r>
                <w:rPr>
                  <w:color w:val="0000FF"/>
                </w:rPr>
                <w:t>C71.1</w:t>
              </w:r>
            </w:hyperlink>
            <w:r>
              <w:t xml:space="preserve">, </w:t>
            </w:r>
            <w:hyperlink r:id="rId30090" w:history="1">
              <w:r>
                <w:rPr>
                  <w:color w:val="0000FF"/>
                </w:rPr>
                <w:t>C71.2</w:t>
              </w:r>
            </w:hyperlink>
            <w:r>
              <w:t xml:space="preserve">, </w:t>
            </w:r>
            <w:hyperlink r:id="rId30091" w:history="1">
              <w:r>
                <w:rPr>
                  <w:color w:val="0000FF"/>
                </w:rPr>
                <w:t>C71.3</w:t>
              </w:r>
            </w:hyperlink>
            <w:r>
              <w:t xml:space="preserve">, </w:t>
            </w:r>
            <w:hyperlink r:id="rId30092" w:history="1">
              <w:r>
                <w:rPr>
                  <w:color w:val="0000FF"/>
                </w:rPr>
                <w:t>C71.4</w:t>
              </w:r>
            </w:hyperlink>
            <w:r>
              <w:t xml:space="preserve">, </w:t>
            </w:r>
            <w:hyperlink r:id="rId30093" w:history="1">
              <w:r>
                <w:rPr>
                  <w:color w:val="0000FF"/>
                </w:rPr>
                <w:t>C71.5</w:t>
              </w:r>
            </w:hyperlink>
            <w:r>
              <w:t xml:space="preserve">, </w:t>
            </w:r>
            <w:hyperlink r:id="rId30094" w:history="1">
              <w:r>
                <w:rPr>
                  <w:color w:val="0000FF"/>
                </w:rPr>
                <w:t>C71.6</w:t>
              </w:r>
            </w:hyperlink>
            <w:r>
              <w:t xml:space="preserve">, </w:t>
            </w:r>
            <w:hyperlink r:id="rId30095" w:history="1">
              <w:r>
                <w:rPr>
                  <w:color w:val="0000FF"/>
                </w:rPr>
                <w:t>C71.7</w:t>
              </w:r>
            </w:hyperlink>
            <w:r>
              <w:t xml:space="preserve">, </w:t>
            </w:r>
            <w:hyperlink r:id="rId30096" w:history="1">
              <w:r>
                <w:rPr>
                  <w:color w:val="0000FF"/>
                </w:rPr>
                <w:t>C71.8</w:t>
              </w:r>
            </w:hyperlink>
            <w:r>
              <w:t xml:space="preserve">, </w:t>
            </w:r>
            <w:hyperlink r:id="rId30097" w:history="1">
              <w:r>
                <w:rPr>
                  <w:color w:val="0000FF"/>
                </w:rPr>
                <w:t>C71.9</w:t>
              </w:r>
            </w:hyperlink>
            <w:r>
              <w:t xml:space="preserve">, </w:t>
            </w:r>
            <w:hyperlink r:id="rId30098" w:history="1">
              <w:r>
                <w:rPr>
                  <w:color w:val="0000FF"/>
                </w:rPr>
                <w:t>C72</w:t>
              </w:r>
            </w:hyperlink>
            <w:r>
              <w:t xml:space="preserve">, </w:t>
            </w:r>
            <w:hyperlink r:id="rId30099" w:history="1">
              <w:r>
                <w:rPr>
                  <w:color w:val="0000FF"/>
                </w:rPr>
                <w:t>C72.0</w:t>
              </w:r>
            </w:hyperlink>
            <w:r>
              <w:t xml:space="preserve">, </w:t>
            </w:r>
            <w:hyperlink r:id="rId30100" w:history="1">
              <w:r>
                <w:rPr>
                  <w:color w:val="0000FF"/>
                </w:rPr>
                <w:t>C72.1</w:t>
              </w:r>
            </w:hyperlink>
            <w:r>
              <w:t xml:space="preserve">, </w:t>
            </w:r>
            <w:hyperlink r:id="rId30101" w:history="1">
              <w:r>
                <w:rPr>
                  <w:color w:val="0000FF"/>
                </w:rPr>
                <w:t>C72.2</w:t>
              </w:r>
            </w:hyperlink>
            <w:r>
              <w:t xml:space="preserve">, </w:t>
            </w:r>
            <w:hyperlink r:id="rId30102" w:history="1">
              <w:r>
                <w:rPr>
                  <w:color w:val="0000FF"/>
                </w:rPr>
                <w:t>C72.3</w:t>
              </w:r>
            </w:hyperlink>
            <w:r>
              <w:t xml:space="preserve">, </w:t>
            </w:r>
            <w:hyperlink r:id="rId30103" w:history="1">
              <w:r>
                <w:rPr>
                  <w:color w:val="0000FF"/>
                </w:rPr>
                <w:t>C72.4</w:t>
              </w:r>
            </w:hyperlink>
            <w:r>
              <w:t xml:space="preserve">, </w:t>
            </w:r>
            <w:hyperlink r:id="rId30104" w:history="1">
              <w:r>
                <w:rPr>
                  <w:color w:val="0000FF"/>
                </w:rPr>
                <w:t>C72.5</w:t>
              </w:r>
            </w:hyperlink>
            <w:r>
              <w:t xml:space="preserve">, </w:t>
            </w:r>
            <w:hyperlink r:id="rId30105" w:history="1">
              <w:r>
                <w:rPr>
                  <w:color w:val="0000FF"/>
                </w:rPr>
                <w:t>C72.8</w:t>
              </w:r>
            </w:hyperlink>
            <w:r>
              <w:t xml:space="preserve">, </w:t>
            </w:r>
            <w:hyperlink r:id="rId30106" w:history="1">
              <w:r>
                <w:rPr>
                  <w:color w:val="0000FF"/>
                </w:rPr>
                <w:t>C72.9</w:t>
              </w:r>
            </w:hyperlink>
            <w:r>
              <w:t xml:space="preserve">, </w:t>
            </w:r>
            <w:hyperlink r:id="rId30107" w:history="1">
              <w:r>
                <w:rPr>
                  <w:color w:val="0000FF"/>
                </w:rPr>
                <w:t>C73</w:t>
              </w:r>
            </w:hyperlink>
            <w:r>
              <w:t xml:space="preserve">, </w:t>
            </w:r>
            <w:hyperlink r:id="rId30108" w:history="1">
              <w:r>
                <w:rPr>
                  <w:color w:val="0000FF"/>
                </w:rPr>
                <w:t>C74.0</w:t>
              </w:r>
            </w:hyperlink>
            <w:r>
              <w:t xml:space="preserve">, </w:t>
            </w:r>
            <w:hyperlink r:id="rId30109" w:history="1">
              <w:r>
                <w:rPr>
                  <w:color w:val="0000FF"/>
                </w:rPr>
                <w:t>C97</w:t>
              </w:r>
            </w:hyperlink>
            <w:r>
              <w:t xml:space="preserve">, </w:t>
            </w:r>
            <w:hyperlink r:id="rId30110" w:history="1">
              <w:r>
                <w:rPr>
                  <w:color w:val="0000FF"/>
                </w:rPr>
                <w:t>D00</w:t>
              </w:r>
            </w:hyperlink>
            <w:r>
              <w:t xml:space="preserve">, </w:t>
            </w:r>
            <w:hyperlink r:id="rId30111" w:history="1">
              <w:r>
                <w:rPr>
                  <w:color w:val="0000FF"/>
                </w:rPr>
                <w:t>D00.0</w:t>
              </w:r>
            </w:hyperlink>
            <w:r>
              <w:t xml:space="preserve">, </w:t>
            </w:r>
            <w:hyperlink r:id="rId30112" w:history="1">
              <w:r>
                <w:rPr>
                  <w:color w:val="0000FF"/>
                </w:rPr>
                <w:t>D00.1</w:t>
              </w:r>
            </w:hyperlink>
            <w:r>
              <w:t xml:space="preserve">, </w:t>
            </w:r>
            <w:hyperlink r:id="rId30113" w:history="1">
              <w:r>
                <w:rPr>
                  <w:color w:val="0000FF"/>
                </w:rPr>
                <w:t>D00.2</w:t>
              </w:r>
            </w:hyperlink>
            <w:r>
              <w:t xml:space="preserve">, </w:t>
            </w:r>
            <w:hyperlink r:id="rId30114" w:history="1">
              <w:r>
                <w:rPr>
                  <w:color w:val="0000FF"/>
                </w:rPr>
                <w:t>D00</w:t>
              </w:r>
            </w:hyperlink>
            <w:r>
              <w:t xml:space="preserve"> - </w:t>
            </w:r>
            <w:hyperlink r:id="rId30115" w:history="1">
              <w:r>
                <w:rPr>
                  <w:color w:val="0000FF"/>
                </w:rPr>
                <w:t>D09</w:t>
              </w:r>
            </w:hyperlink>
            <w:r>
              <w:t xml:space="preserve">, </w:t>
            </w:r>
            <w:hyperlink r:id="rId30116" w:history="1">
              <w:r>
                <w:rPr>
                  <w:color w:val="0000FF"/>
                </w:rPr>
                <w:t>D01</w:t>
              </w:r>
            </w:hyperlink>
            <w:r>
              <w:t xml:space="preserve">, </w:t>
            </w:r>
            <w:hyperlink r:id="rId30117" w:history="1">
              <w:r>
                <w:rPr>
                  <w:color w:val="0000FF"/>
                </w:rPr>
                <w:t>D01.0</w:t>
              </w:r>
            </w:hyperlink>
            <w:r>
              <w:t xml:space="preserve">, </w:t>
            </w:r>
            <w:hyperlink r:id="rId30118" w:history="1">
              <w:r>
                <w:rPr>
                  <w:color w:val="0000FF"/>
                </w:rPr>
                <w:t>D01.1</w:t>
              </w:r>
            </w:hyperlink>
            <w:r>
              <w:t xml:space="preserve">, </w:t>
            </w:r>
            <w:hyperlink r:id="rId30119" w:history="1">
              <w:r>
                <w:rPr>
                  <w:color w:val="0000FF"/>
                </w:rPr>
                <w:t>D01.2</w:t>
              </w:r>
            </w:hyperlink>
            <w:r>
              <w:t xml:space="preserve">, </w:t>
            </w:r>
            <w:hyperlink r:id="rId30120" w:history="1">
              <w:r>
                <w:rPr>
                  <w:color w:val="0000FF"/>
                </w:rPr>
                <w:t>D01.3</w:t>
              </w:r>
            </w:hyperlink>
            <w:r>
              <w:t xml:space="preserve">, </w:t>
            </w:r>
            <w:hyperlink r:id="rId30121" w:history="1">
              <w:r>
                <w:rPr>
                  <w:color w:val="0000FF"/>
                </w:rPr>
                <w:t>D01.4</w:t>
              </w:r>
            </w:hyperlink>
            <w:r>
              <w:t xml:space="preserve">, </w:t>
            </w:r>
            <w:hyperlink r:id="rId30122" w:history="1">
              <w:r>
                <w:rPr>
                  <w:color w:val="0000FF"/>
                </w:rPr>
                <w:t>D01.5</w:t>
              </w:r>
            </w:hyperlink>
            <w:r>
              <w:t xml:space="preserve">, </w:t>
            </w:r>
            <w:hyperlink r:id="rId30123" w:history="1">
              <w:r>
                <w:rPr>
                  <w:color w:val="0000FF"/>
                </w:rPr>
                <w:t>D01.7</w:t>
              </w:r>
            </w:hyperlink>
            <w:r>
              <w:t xml:space="preserve">, </w:t>
            </w:r>
            <w:hyperlink r:id="rId30124" w:history="1">
              <w:r>
                <w:rPr>
                  <w:color w:val="0000FF"/>
                </w:rPr>
                <w:t>D01.9</w:t>
              </w:r>
            </w:hyperlink>
            <w:r>
              <w:t xml:space="preserve">, </w:t>
            </w:r>
            <w:hyperlink r:id="rId30125" w:history="1">
              <w:r>
                <w:rPr>
                  <w:color w:val="0000FF"/>
                </w:rPr>
                <w:t>D02</w:t>
              </w:r>
            </w:hyperlink>
            <w:r>
              <w:t xml:space="preserve">, </w:t>
            </w:r>
            <w:hyperlink r:id="rId30126" w:history="1">
              <w:r>
                <w:rPr>
                  <w:color w:val="0000FF"/>
                </w:rPr>
                <w:t>D02.0</w:t>
              </w:r>
            </w:hyperlink>
            <w:r>
              <w:t xml:space="preserve">, </w:t>
            </w:r>
            <w:hyperlink r:id="rId30127" w:history="1">
              <w:r>
                <w:rPr>
                  <w:color w:val="0000FF"/>
                </w:rPr>
                <w:t>D02.1</w:t>
              </w:r>
            </w:hyperlink>
            <w:r>
              <w:t xml:space="preserve">, </w:t>
            </w:r>
            <w:hyperlink r:id="rId30128" w:history="1">
              <w:r>
                <w:rPr>
                  <w:color w:val="0000FF"/>
                </w:rPr>
                <w:t>D02.2</w:t>
              </w:r>
            </w:hyperlink>
            <w:r>
              <w:t xml:space="preserve">, </w:t>
            </w:r>
            <w:hyperlink r:id="rId30129" w:history="1">
              <w:r>
                <w:rPr>
                  <w:color w:val="0000FF"/>
                </w:rPr>
                <w:t>D02.3</w:t>
              </w:r>
            </w:hyperlink>
            <w:r>
              <w:t xml:space="preserve">, </w:t>
            </w:r>
            <w:hyperlink r:id="rId30130" w:history="1">
              <w:r>
                <w:rPr>
                  <w:color w:val="0000FF"/>
                </w:rPr>
                <w:t>D02.4</w:t>
              </w:r>
            </w:hyperlink>
            <w:r>
              <w:t xml:space="preserve">, </w:t>
            </w:r>
            <w:hyperlink r:id="rId30131" w:history="1">
              <w:r>
                <w:rPr>
                  <w:color w:val="0000FF"/>
                </w:rPr>
                <w:t>D03</w:t>
              </w:r>
            </w:hyperlink>
            <w:r>
              <w:t xml:space="preserve">, </w:t>
            </w:r>
            <w:hyperlink r:id="rId30132" w:history="1">
              <w:r>
                <w:rPr>
                  <w:color w:val="0000FF"/>
                </w:rPr>
                <w:t>D03.0</w:t>
              </w:r>
            </w:hyperlink>
            <w:r>
              <w:t xml:space="preserve">, </w:t>
            </w:r>
            <w:hyperlink r:id="rId30133" w:history="1">
              <w:r>
                <w:rPr>
                  <w:color w:val="0000FF"/>
                </w:rPr>
                <w:t>D03.1</w:t>
              </w:r>
            </w:hyperlink>
            <w:r>
              <w:t xml:space="preserve">, </w:t>
            </w:r>
            <w:hyperlink r:id="rId30134" w:history="1">
              <w:r>
                <w:rPr>
                  <w:color w:val="0000FF"/>
                </w:rPr>
                <w:t>D03.2</w:t>
              </w:r>
            </w:hyperlink>
            <w:r>
              <w:t xml:space="preserve">, </w:t>
            </w:r>
            <w:hyperlink r:id="rId30135" w:history="1">
              <w:r>
                <w:rPr>
                  <w:color w:val="0000FF"/>
                </w:rPr>
                <w:t>D03.3</w:t>
              </w:r>
            </w:hyperlink>
            <w:r>
              <w:t xml:space="preserve">, </w:t>
            </w:r>
            <w:hyperlink r:id="rId30136" w:history="1">
              <w:r>
                <w:rPr>
                  <w:color w:val="0000FF"/>
                </w:rPr>
                <w:t>D03.4</w:t>
              </w:r>
            </w:hyperlink>
            <w:r>
              <w:t xml:space="preserve">, </w:t>
            </w:r>
            <w:hyperlink r:id="rId30137" w:history="1">
              <w:r>
                <w:rPr>
                  <w:color w:val="0000FF"/>
                </w:rPr>
                <w:t>D03.5</w:t>
              </w:r>
            </w:hyperlink>
            <w:r>
              <w:t xml:space="preserve">, </w:t>
            </w:r>
            <w:hyperlink r:id="rId30138" w:history="1">
              <w:r>
                <w:rPr>
                  <w:color w:val="0000FF"/>
                </w:rPr>
                <w:t>D03.6</w:t>
              </w:r>
            </w:hyperlink>
            <w:r>
              <w:t xml:space="preserve">, </w:t>
            </w:r>
            <w:hyperlink r:id="rId30139" w:history="1">
              <w:r>
                <w:rPr>
                  <w:color w:val="0000FF"/>
                </w:rPr>
                <w:t>D03.7</w:t>
              </w:r>
            </w:hyperlink>
            <w:r>
              <w:t xml:space="preserve">, </w:t>
            </w:r>
            <w:hyperlink r:id="rId30140" w:history="1">
              <w:r>
                <w:rPr>
                  <w:color w:val="0000FF"/>
                </w:rPr>
                <w:t>D03.8</w:t>
              </w:r>
            </w:hyperlink>
            <w:r>
              <w:t xml:space="preserve">, </w:t>
            </w:r>
            <w:hyperlink r:id="rId30141" w:history="1">
              <w:r>
                <w:rPr>
                  <w:color w:val="0000FF"/>
                </w:rPr>
                <w:t>D03.9</w:t>
              </w:r>
            </w:hyperlink>
            <w:r>
              <w:t xml:space="preserve">, </w:t>
            </w:r>
            <w:hyperlink r:id="rId30142" w:history="1">
              <w:r>
                <w:rPr>
                  <w:color w:val="0000FF"/>
                </w:rPr>
                <w:t>D04</w:t>
              </w:r>
            </w:hyperlink>
            <w:r>
              <w:t xml:space="preserve">, </w:t>
            </w:r>
            <w:hyperlink r:id="rId30143" w:history="1">
              <w:r>
                <w:rPr>
                  <w:color w:val="0000FF"/>
                </w:rPr>
                <w:t>D04.0</w:t>
              </w:r>
            </w:hyperlink>
            <w:r>
              <w:t xml:space="preserve">, </w:t>
            </w:r>
            <w:hyperlink r:id="rId30144" w:history="1">
              <w:r>
                <w:rPr>
                  <w:color w:val="0000FF"/>
                </w:rPr>
                <w:t>D04.1</w:t>
              </w:r>
            </w:hyperlink>
            <w:r>
              <w:t xml:space="preserve">, </w:t>
            </w:r>
            <w:hyperlink r:id="rId30145" w:history="1">
              <w:r>
                <w:rPr>
                  <w:color w:val="0000FF"/>
                </w:rPr>
                <w:t>D04.2</w:t>
              </w:r>
            </w:hyperlink>
            <w:r>
              <w:t xml:space="preserve">, </w:t>
            </w:r>
            <w:hyperlink r:id="rId30146" w:history="1">
              <w:r>
                <w:rPr>
                  <w:color w:val="0000FF"/>
                </w:rPr>
                <w:t>D04.3</w:t>
              </w:r>
            </w:hyperlink>
            <w:r>
              <w:t xml:space="preserve">, </w:t>
            </w:r>
            <w:hyperlink r:id="rId30147" w:history="1">
              <w:r>
                <w:rPr>
                  <w:color w:val="0000FF"/>
                </w:rPr>
                <w:t>D04.4</w:t>
              </w:r>
            </w:hyperlink>
            <w:r>
              <w:t xml:space="preserve">, </w:t>
            </w:r>
            <w:hyperlink r:id="rId30148" w:history="1">
              <w:r>
                <w:rPr>
                  <w:color w:val="0000FF"/>
                </w:rPr>
                <w:t>D04.5</w:t>
              </w:r>
            </w:hyperlink>
            <w:r>
              <w:t xml:space="preserve">, </w:t>
            </w:r>
            <w:hyperlink r:id="rId30149" w:history="1">
              <w:r>
                <w:rPr>
                  <w:color w:val="0000FF"/>
                </w:rPr>
                <w:t>D04.6</w:t>
              </w:r>
            </w:hyperlink>
            <w:r>
              <w:t xml:space="preserve">, </w:t>
            </w:r>
            <w:hyperlink r:id="rId30150" w:history="1">
              <w:r>
                <w:rPr>
                  <w:color w:val="0000FF"/>
                </w:rPr>
                <w:t>D04.7</w:t>
              </w:r>
            </w:hyperlink>
            <w:r>
              <w:t xml:space="preserve">, </w:t>
            </w:r>
            <w:hyperlink r:id="rId30151" w:history="1">
              <w:r>
                <w:rPr>
                  <w:color w:val="0000FF"/>
                </w:rPr>
                <w:t>D04.8</w:t>
              </w:r>
            </w:hyperlink>
            <w:r>
              <w:t xml:space="preserve">, </w:t>
            </w:r>
            <w:hyperlink r:id="rId30152" w:history="1">
              <w:r>
                <w:rPr>
                  <w:color w:val="0000FF"/>
                </w:rPr>
                <w:t>D04.9</w:t>
              </w:r>
            </w:hyperlink>
            <w:r>
              <w:t xml:space="preserve">, </w:t>
            </w:r>
            <w:hyperlink r:id="rId30153" w:history="1">
              <w:r>
                <w:rPr>
                  <w:color w:val="0000FF"/>
                </w:rPr>
                <w:t>D05</w:t>
              </w:r>
            </w:hyperlink>
            <w:r>
              <w:t xml:space="preserve">, </w:t>
            </w:r>
            <w:hyperlink r:id="rId30154" w:history="1">
              <w:r>
                <w:rPr>
                  <w:color w:val="0000FF"/>
                </w:rPr>
                <w:t>D05.0</w:t>
              </w:r>
            </w:hyperlink>
            <w:r>
              <w:t xml:space="preserve">, </w:t>
            </w:r>
            <w:hyperlink r:id="rId30155" w:history="1">
              <w:r>
                <w:rPr>
                  <w:color w:val="0000FF"/>
                </w:rPr>
                <w:t>D05.1</w:t>
              </w:r>
            </w:hyperlink>
            <w:r>
              <w:t xml:space="preserve">, </w:t>
            </w:r>
            <w:hyperlink r:id="rId30156" w:history="1">
              <w:r>
                <w:rPr>
                  <w:color w:val="0000FF"/>
                </w:rPr>
                <w:t>D05.7</w:t>
              </w:r>
            </w:hyperlink>
            <w:r>
              <w:t xml:space="preserve">, </w:t>
            </w:r>
            <w:hyperlink r:id="rId30157" w:history="1">
              <w:r>
                <w:rPr>
                  <w:color w:val="0000FF"/>
                </w:rPr>
                <w:t>D05.9</w:t>
              </w:r>
            </w:hyperlink>
            <w:r>
              <w:t xml:space="preserve">, </w:t>
            </w:r>
            <w:hyperlink r:id="rId30158" w:history="1">
              <w:r>
                <w:rPr>
                  <w:color w:val="0000FF"/>
                </w:rPr>
                <w:t>D06</w:t>
              </w:r>
            </w:hyperlink>
            <w:r>
              <w:t xml:space="preserve">, </w:t>
            </w:r>
            <w:hyperlink r:id="rId30159" w:history="1">
              <w:r>
                <w:rPr>
                  <w:color w:val="0000FF"/>
                </w:rPr>
                <w:t>D06.0</w:t>
              </w:r>
            </w:hyperlink>
            <w:r>
              <w:t xml:space="preserve">, </w:t>
            </w:r>
            <w:hyperlink r:id="rId30160" w:history="1">
              <w:r>
                <w:rPr>
                  <w:color w:val="0000FF"/>
                </w:rPr>
                <w:t>D06.1</w:t>
              </w:r>
            </w:hyperlink>
            <w:r>
              <w:t xml:space="preserve">, </w:t>
            </w:r>
            <w:hyperlink r:id="rId30161" w:history="1">
              <w:r>
                <w:rPr>
                  <w:color w:val="0000FF"/>
                </w:rPr>
                <w:t>D06.7</w:t>
              </w:r>
            </w:hyperlink>
            <w:r>
              <w:t xml:space="preserve">, </w:t>
            </w:r>
            <w:hyperlink r:id="rId30162" w:history="1">
              <w:r>
                <w:rPr>
                  <w:color w:val="0000FF"/>
                </w:rPr>
                <w:t>D06.9</w:t>
              </w:r>
            </w:hyperlink>
            <w:r>
              <w:t xml:space="preserve">, </w:t>
            </w:r>
            <w:hyperlink r:id="rId30163" w:history="1">
              <w:r>
                <w:rPr>
                  <w:color w:val="0000FF"/>
                </w:rPr>
                <w:t>D07</w:t>
              </w:r>
            </w:hyperlink>
            <w:r>
              <w:t xml:space="preserve">, </w:t>
            </w:r>
            <w:hyperlink r:id="rId30164" w:history="1">
              <w:r>
                <w:rPr>
                  <w:color w:val="0000FF"/>
                </w:rPr>
                <w:t>D07.0</w:t>
              </w:r>
            </w:hyperlink>
            <w:r>
              <w:t xml:space="preserve">, </w:t>
            </w:r>
            <w:hyperlink r:id="rId30165" w:history="1">
              <w:r>
                <w:rPr>
                  <w:color w:val="0000FF"/>
                </w:rPr>
                <w:t>D07.1</w:t>
              </w:r>
            </w:hyperlink>
            <w:r>
              <w:t xml:space="preserve">, </w:t>
            </w:r>
            <w:hyperlink r:id="rId30166" w:history="1">
              <w:r>
                <w:rPr>
                  <w:color w:val="0000FF"/>
                </w:rPr>
                <w:t>D07.2</w:t>
              </w:r>
            </w:hyperlink>
            <w:r>
              <w:t xml:space="preserve">, </w:t>
            </w:r>
            <w:hyperlink r:id="rId30167" w:history="1">
              <w:r>
                <w:rPr>
                  <w:color w:val="0000FF"/>
                </w:rPr>
                <w:t>D07.3</w:t>
              </w:r>
            </w:hyperlink>
            <w:r>
              <w:t xml:space="preserve">, </w:t>
            </w:r>
            <w:hyperlink r:id="rId30168" w:history="1">
              <w:r>
                <w:rPr>
                  <w:color w:val="0000FF"/>
                </w:rPr>
                <w:t>D07.4</w:t>
              </w:r>
            </w:hyperlink>
            <w:r>
              <w:t xml:space="preserve">, </w:t>
            </w:r>
            <w:hyperlink r:id="rId30169" w:history="1">
              <w:r>
                <w:rPr>
                  <w:color w:val="0000FF"/>
                </w:rPr>
                <w:t>D07.5</w:t>
              </w:r>
            </w:hyperlink>
            <w:r>
              <w:t xml:space="preserve">, </w:t>
            </w:r>
            <w:hyperlink r:id="rId30170" w:history="1">
              <w:r>
                <w:rPr>
                  <w:color w:val="0000FF"/>
                </w:rPr>
                <w:t>D07.6</w:t>
              </w:r>
            </w:hyperlink>
            <w:r>
              <w:t xml:space="preserve">, </w:t>
            </w:r>
            <w:hyperlink r:id="rId30171" w:history="1">
              <w:r>
                <w:rPr>
                  <w:color w:val="0000FF"/>
                </w:rPr>
                <w:t>D09</w:t>
              </w:r>
            </w:hyperlink>
            <w:r>
              <w:t xml:space="preserve">, </w:t>
            </w:r>
            <w:hyperlink r:id="rId30172" w:history="1">
              <w:r>
                <w:rPr>
                  <w:color w:val="0000FF"/>
                </w:rPr>
                <w:t>D09.0</w:t>
              </w:r>
            </w:hyperlink>
            <w:r>
              <w:t xml:space="preserve">, </w:t>
            </w:r>
            <w:hyperlink r:id="rId30173" w:history="1">
              <w:r>
                <w:rPr>
                  <w:color w:val="0000FF"/>
                </w:rPr>
                <w:t>D09.1</w:t>
              </w:r>
            </w:hyperlink>
            <w:r>
              <w:t xml:space="preserve">, </w:t>
            </w:r>
            <w:hyperlink r:id="rId30174" w:history="1">
              <w:r>
                <w:rPr>
                  <w:color w:val="0000FF"/>
                </w:rPr>
                <w:t>D09.2</w:t>
              </w:r>
            </w:hyperlink>
            <w:r>
              <w:t xml:space="preserve">, </w:t>
            </w:r>
            <w:hyperlink r:id="rId30175" w:history="1">
              <w:r>
                <w:rPr>
                  <w:color w:val="0000FF"/>
                </w:rPr>
                <w:t>D09.3</w:t>
              </w:r>
            </w:hyperlink>
            <w:r>
              <w:t xml:space="preserve">, </w:t>
            </w:r>
            <w:hyperlink r:id="rId30176" w:history="1">
              <w:r>
                <w:rPr>
                  <w:color w:val="0000FF"/>
                </w:rPr>
                <w:t>D09.7</w:t>
              </w:r>
            </w:hyperlink>
            <w:r>
              <w:t xml:space="preserve">, </w:t>
            </w:r>
            <w:hyperlink r:id="rId30177" w:history="1">
              <w:r>
                <w:rPr>
                  <w:color w:val="0000FF"/>
                </w:rPr>
                <w:t>D09.9</w:t>
              </w:r>
            </w:hyperlink>
          </w:p>
        </w:tc>
        <w:tc>
          <w:tcPr>
            <w:tcW w:w="3118" w:type="dxa"/>
            <w:vMerge w:val="restart"/>
          </w:tcPr>
          <w:p w:rsidR="00000000" w:rsidRDefault="003F2C8F">
            <w:pPr>
              <w:pStyle w:val="ConsPlusNormal"/>
              <w:jc w:val="center"/>
            </w:pPr>
            <w:r>
              <w:lastRenderedPageBreak/>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0,48</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 xml:space="preserve">Схемы: sh0019, sh0047, sh0050, sh0051, sh0058, sh0090, sh0113, sh0121, sh0122, sh0124, sh0189, sh0191, sh0213, sh0224, sh0226, sh0229, sh0238, sh0253, sh0280, sh0330, sh0350, sh0389, sh0537, sh0555, sh0556, </w:t>
            </w:r>
            <w:r>
              <w:lastRenderedPageBreak/>
              <w:t>sh0582, sh0639, sh0641, sh0677, sh0680, sh0690, s</w:t>
            </w:r>
            <w:r>
              <w:t>h0695, sh0699, sh0700, sh0702, sh0707, sh0711, sh0764, sh0765, sh0770, sh0770.1, sh0773, sh0774, sh0775, sh0776, sh0777, sh0778, sh0790, sh0794, sh0795, sh0807, sh0810, sh0814, sh0867, sh0870, sh0871, sh0873, sh0878, sh0879, sh0881, sh0927, sh0929, sh0950,</w:t>
            </w:r>
            <w:r>
              <w:t xml:space="preserve"> sh0951, sh0966, sh0971, sh0972, sh0974, sh0975, sh0977, sh0978, sh1030, sh1036, sh1056, sh9001</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55</w:t>
            </w:r>
          </w:p>
        </w:tc>
        <w:tc>
          <w:tcPr>
            <w:tcW w:w="2551" w:type="dxa"/>
            <w:vMerge w:val="restart"/>
          </w:tcPr>
          <w:p w:rsidR="00000000" w:rsidRDefault="003F2C8F">
            <w:pPr>
              <w:pStyle w:val="ConsPlusNormal"/>
            </w:pPr>
            <w:r>
              <w:t xml:space="preserve">Лекарственная терапия при злокачественных новообразованиях </w:t>
            </w:r>
            <w:r>
              <w:lastRenderedPageBreak/>
              <w:t>(кроме лимфоидной и кроветворной тканей), взрослые (уровень 2)</w:t>
            </w:r>
          </w:p>
        </w:tc>
        <w:tc>
          <w:tcPr>
            <w:tcW w:w="6350" w:type="dxa"/>
            <w:vMerge w:val="restart"/>
          </w:tcPr>
          <w:p w:rsidR="00000000" w:rsidRDefault="003F2C8F">
            <w:pPr>
              <w:pStyle w:val="ConsPlusNormal"/>
            </w:pPr>
            <w:hyperlink r:id="rId30178" w:history="1">
              <w:r>
                <w:rPr>
                  <w:color w:val="0000FF"/>
                </w:rPr>
                <w:t>C00</w:t>
              </w:r>
            </w:hyperlink>
            <w:r>
              <w:t xml:space="preserve"> - </w:t>
            </w:r>
            <w:hyperlink r:id="rId30179" w:history="1">
              <w:r>
                <w:rPr>
                  <w:color w:val="0000FF"/>
                </w:rPr>
                <w:t>C80</w:t>
              </w:r>
            </w:hyperlink>
            <w:r>
              <w:t xml:space="preserve">, </w:t>
            </w:r>
            <w:hyperlink r:id="rId30180" w:history="1">
              <w:r>
                <w:rPr>
                  <w:color w:val="0000FF"/>
                </w:rPr>
                <w:t>C14</w:t>
              </w:r>
            </w:hyperlink>
            <w:r>
              <w:t xml:space="preserve">, </w:t>
            </w:r>
            <w:hyperlink r:id="rId30181" w:history="1">
              <w:r>
                <w:rPr>
                  <w:color w:val="0000FF"/>
                </w:rPr>
                <w:t>C14.0</w:t>
              </w:r>
            </w:hyperlink>
            <w:r>
              <w:t xml:space="preserve">, </w:t>
            </w:r>
            <w:hyperlink r:id="rId30182" w:history="1">
              <w:r>
                <w:rPr>
                  <w:color w:val="0000FF"/>
                </w:rPr>
                <w:t>C14.2</w:t>
              </w:r>
            </w:hyperlink>
            <w:r>
              <w:t xml:space="preserve">, </w:t>
            </w:r>
            <w:hyperlink r:id="rId30183" w:history="1">
              <w:r>
                <w:rPr>
                  <w:color w:val="0000FF"/>
                </w:rPr>
                <w:t>C14.8</w:t>
              </w:r>
            </w:hyperlink>
            <w:r>
              <w:t xml:space="preserve">, </w:t>
            </w:r>
            <w:hyperlink r:id="rId30184" w:history="1">
              <w:r>
                <w:rPr>
                  <w:color w:val="0000FF"/>
                </w:rPr>
                <w:t>C17</w:t>
              </w:r>
            </w:hyperlink>
            <w:r>
              <w:t xml:space="preserve">, </w:t>
            </w:r>
            <w:hyperlink r:id="rId30185" w:history="1">
              <w:r>
                <w:rPr>
                  <w:color w:val="0000FF"/>
                </w:rPr>
                <w:t>C17.0</w:t>
              </w:r>
            </w:hyperlink>
            <w:r>
              <w:t xml:space="preserve">, </w:t>
            </w:r>
            <w:hyperlink r:id="rId30186" w:history="1">
              <w:r>
                <w:rPr>
                  <w:color w:val="0000FF"/>
                </w:rPr>
                <w:t>C17.1</w:t>
              </w:r>
            </w:hyperlink>
            <w:r>
              <w:t xml:space="preserve">, </w:t>
            </w:r>
            <w:hyperlink r:id="rId30187" w:history="1">
              <w:r>
                <w:rPr>
                  <w:color w:val="0000FF"/>
                </w:rPr>
                <w:t>C17.2</w:t>
              </w:r>
            </w:hyperlink>
            <w:r>
              <w:t xml:space="preserve">, </w:t>
            </w:r>
            <w:hyperlink r:id="rId30188" w:history="1">
              <w:r>
                <w:rPr>
                  <w:color w:val="0000FF"/>
                </w:rPr>
                <w:t>C17.3</w:t>
              </w:r>
            </w:hyperlink>
            <w:r>
              <w:t xml:space="preserve">, </w:t>
            </w:r>
            <w:hyperlink r:id="rId30189" w:history="1">
              <w:r>
                <w:rPr>
                  <w:color w:val="0000FF"/>
                </w:rPr>
                <w:t>C17.8</w:t>
              </w:r>
            </w:hyperlink>
            <w:r>
              <w:t xml:space="preserve">, </w:t>
            </w:r>
            <w:hyperlink r:id="rId30190" w:history="1">
              <w:r>
                <w:rPr>
                  <w:color w:val="0000FF"/>
                </w:rPr>
                <w:t>C17.9</w:t>
              </w:r>
            </w:hyperlink>
            <w:r>
              <w:t xml:space="preserve">, </w:t>
            </w:r>
            <w:hyperlink r:id="rId30191" w:history="1">
              <w:r>
                <w:rPr>
                  <w:color w:val="0000FF"/>
                </w:rPr>
                <w:t>C26</w:t>
              </w:r>
            </w:hyperlink>
            <w:r>
              <w:t xml:space="preserve">, </w:t>
            </w:r>
            <w:hyperlink r:id="rId30192" w:history="1">
              <w:r>
                <w:rPr>
                  <w:color w:val="0000FF"/>
                </w:rPr>
                <w:t>C26.0</w:t>
              </w:r>
            </w:hyperlink>
            <w:r>
              <w:t xml:space="preserve">, </w:t>
            </w:r>
            <w:hyperlink r:id="rId30193" w:history="1">
              <w:r>
                <w:rPr>
                  <w:color w:val="0000FF"/>
                </w:rPr>
                <w:t>C26.1</w:t>
              </w:r>
            </w:hyperlink>
            <w:r>
              <w:t xml:space="preserve">, </w:t>
            </w:r>
            <w:hyperlink r:id="rId30194" w:history="1">
              <w:r>
                <w:rPr>
                  <w:color w:val="0000FF"/>
                </w:rPr>
                <w:t>C26.8</w:t>
              </w:r>
            </w:hyperlink>
            <w:r>
              <w:t xml:space="preserve">, </w:t>
            </w:r>
            <w:hyperlink r:id="rId30195" w:history="1">
              <w:r>
                <w:rPr>
                  <w:color w:val="0000FF"/>
                </w:rPr>
                <w:t>C26.9</w:t>
              </w:r>
            </w:hyperlink>
            <w:r>
              <w:t xml:space="preserve">, </w:t>
            </w:r>
            <w:hyperlink r:id="rId30196" w:history="1">
              <w:r>
                <w:rPr>
                  <w:color w:val="0000FF"/>
                </w:rPr>
                <w:t>C39</w:t>
              </w:r>
            </w:hyperlink>
            <w:r>
              <w:t xml:space="preserve">, </w:t>
            </w:r>
            <w:hyperlink r:id="rId30197" w:history="1">
              <w:r>
                <w:rPr>
                  <w:color w:val="0000FF"/>
                </w:rPr>
                <w:t>C39.0</w:t>
              </w:r>
            </w:hyperlink>
            <w:r>
              <w:t xml:space="preserve">, </w:t>
            </w:r>
            <w:hyperlink r:id="rId30198" w:history="1">
              <w:r>
                <w:rPr>
                  <w:color w:val="0000FF"/>
                </w:rPr>
                <w:t>C39.8</w:t>
              </w:r>
            </w:hyperlink>
            <w:r>
              <w:t xml:space="preserve">, </w:t>
            </w:r>
            <w:hyperlink r:id="rId30199" w:history="1">
              <w:r>
                <w:rPr>
                  <w:color w:val="0000FF"/>
                </w:rPr>
                <w:t>C39.9</w:t>
              </w:r>
            </w:hyperlink>
            <w:r>
              <w:t xml:space="preserve">, </w:t>
            </w:r>
            <w:hyperlink r:id="rId30200" w:history="1">
              <w:r>
                <w:rPr>
                  <w:color w:val="0000FF"/>
                </w:rPr>
                <w:t>C46</w:t>
              </w:r>
            </w:hyperlink>
            <w:r>
              <w:t xml:space="preserve">, </w:t>
            </w:r>
            <w:hyperlink r:id="rId30201" w:history="1">
              <w:r>
                <w:rPr>
                  <w:color w:val="0000FF"/>
                </w:rPr>
                <w:t>C46.0</w:t>
              </w:r>
            </w:hyperlink>
            <w:r>
              <w:t xml:space="preserve">, </w:t>
            </w:r>
            <w:hyperlink r:id="rId30202" w:history="1">
              <w:r>
                <w:rPr>
                  <w:color w:val="0000FF"/>
                </w:rPr>
                <w:t>C46.1</w:t>
              </w:r>
            </w:hyperlink>
            <w:r>
              <w:t xml:space="preserve">, </w:t>
            </w:r>
            <w:hyperlink r:id="rId30203" w:history="1">
              <w:r>
                <w:rPr>
                  <w:color w:val="0000FF"/>
                </w:rPr>
                <w:t>C46.2</w:t>
              </w:r>
            </w:hyperlink>
            <w:r>
              <w:t xml:space="preserve">, </w:t>
            </w:r>
            <w:hyperlink r:id="rId30204" w:history="1">
              <w:r>
                <w:rPr>
                  <w:color w:val="0000FF"/>
                </w:rPr>
                <w:t>C46.3</w:t>
              </w:r>
            </w:hyperlink>
            <w:r>
              <w:t xml:space="preserve">, </w:t>
            </w:r>
            <w:hyperlink r:id="rId30205" w:history="1">
              <w:r>
                <w:rPr>
                  <w:color w:val="0000FF"/>
                </w:rPr>
                <w:t>C46.7</w:t>
              </w:r>
            </w:hyperlink>
            <w:r>
              <w:t xml:space="preserve">, </w:t>
            </w:r>
            <w:hyperlink r:id="rId30206" w:history="1">
              <w:r>
                <w:rPr>
                  <w:color w:val="0000FF"/>
                </w:rPr>
                <w:t>C46.8</w:t>
              </w:r>
            </w:hyperlink>
            <w:r>
              <w:t xml:space="preserve">, </w:t>
            </w:r>
            <w:hyperlink r:id="rId30207" w:history="1">
              <w:r>
                <w:rPr>
                  <w:color w:val="0000FF"/>
                </w:rPr>
                <w:t>C46.9</w:t>
              </w:r>
            </w:hyperlink>
            <w:r>
              <w:t xml:space="preserve">, </w:t>
            </w:r>
            <w:hyperlink r:id="rId30208" w:history="1">
              <w:r>
                <w:rPr>
                  <w:color w:val="0000FF"/>
                </w:rPr>
                <w:t>C47</w:t>
              </w:r>
            </w:hyperlink>
            <w:r>
              <w:t xml:space="preserve">, </w:t>
            </w:r>
            <w:hyperlink r:id="rId30209" w:history="1">
              <w:r>
                <w:rPr>
                  <w:color w:val="0000FF"/>
                </w:rPr>
                <w:t>C47.0</w:t>
              </w:r>
            </w:hyperlink>
            <w:r>
              <w:t xml:space="preserve">, </w:t>
            </w:r>
            <w:hyperlink r:id="rId30210" w:history="1">
              <w:r>
                <w:rPr>
                  <w:color w:val="0000FF"/>
                </w:rPr>
                <w:t>C47.1</w:t>
              </w:r>
            </w:hyperlink>
            <w:r>
              <w:t xml:space="preserve">, </w:t>
            </w:r>
            <w:hyperlink r:id="rId30211" w:history="1">
              <w:r>
                <w:rPr>
                  <w:color w:val="0000FF"/>
                </w:rPr>
                <w:t>C47.2</w:t>
              </w:r>
            </w:hyperlink>
            <w:r>
              <w:t xml:space="preserve">, </w:t>
            </w:r>
            <w:hyperlink r:id="rId30212" w:history="1">
              <w:r>
                <w:rPr>
                  <w:color w:val="0000FF"/>
                </w:rPr>
                <w:t>C47.3</w:t>
              </w:r>
            </w:hyperlink>
            <w:r>
              <w:t xml:space="preserve">, </w:t>
            </w:r>
            <w:hyperlink r:id="rId30213" w:history="1">
              <w:r>
                <w:rPr>
                  <w:color w:val="0000FF"/>
                </w:rPr>
                <w:t>C47.4</w:t>
              </w:r>
            </w:hyperlink>
            <w:r>
              <w:t xml:space="preserve">, </w:t>
            </w:r>
            <w:hyperlink r:id="rId30214" w:history="1">
              <w:r>
                <w:rPr>
                  <w:color w:val="0000FF"/>
                </w:rPr>
                <w:t>C47.5</w:t>
              </w:r>
            </w:hyperlink>
            <w:r>
              <w:t xml:space="preserve">, </w:t>
            </w:r>
            <w:hyperlink r:id="rId30215" w:history="1">
              <w:r>
                <w:rPr>
                  <w:color w:val="0000FF"/>
                </w:rPr>
                <w:t>C47.6</w:t>
              </w:r>
            </w:hyperlink>
            <w:r>
              <w:t xml:space="preserve">, </w:t>
            </w:r>
            <w:hyperlink r:id="rId30216" w:history="1">
              <w:r>
                <w:rPr>
                  <w:color w:val="0000FF"/>
                </w:rPr>
                <w:t>C47.8</w:t>
              </w:r>
            </w:hyperlink>
            <w:r>
              <w:t xml:space="preserve">, </w:t>
            </w:r>
            <w:hyperlink r:id="rId30217" w:history="1">
              <w:r>
                <w:rPr>
                  <w:color w:val="0000FF"/>
                </w:rPr>
                <w:t>C47.9</w:t>
              </w:r>
            </w:hyperlink>
            <w:r>
              <w:t xml:space="preserve">, </w:t>
            </w:r>
            <w:hyperlink r:id="rId30218" w:history="1">
              <w:r>
                <w:rPr>
                  <w:color w:val="0000FF"/>
                </w:rPr>
                <w:t>C48</w:t>
              </w:r>
            </w:hyperlink>
            <w:r>
              <w:t xml:space="preserve">, </w:t>
            </w:r>
            <w:hyperlink r:id="rId30219" w:history="1">
              <w:r>
                <w:rPr>
                  <w:color w:val="0000FF"/>
                </w:rPr>
                <w:t>C48.0</w:t>
              </w:r>
            </w:hyperlink>
            <w:r>
              <w:t xml:space="preserve">, </w:t>
            </w:r>
            <w:hyperlink r:id="rId30220" w:history="1">
              <w:r>
                <w:rPr>
                  <w:color w:val="0000FF"/>
                </w:rPr>
                <w:t>C48.1</w:t>
              </w:r>
            </w:hyperlink>
            <w:r>
              <w:t xml:space="preserve">, </w:t>
            </w:r>
            <w:hyperlink r:id="rId30221" w:history="1">
              <w:r>
                <w:rPr>
                  <w:color w:val="0000FF"/>
                </w:rPr>
                <w:t>C48.2</w:t>
              </w:r>
            </w:hyperlink>
            <w:r>
              <w:t xml:space="preserve">, </w:t>
            </w:r>
            <w:hyperlink r:id="rId30222" w:history="1">
              <w:r>
                <w:rPr>
                  <w:color w:val="0000FF"/>
                </w:rPr>
                <w:t>C48.8</w:t>
              </w:r>
            </w:hyperlink>
            <w:r>
              <w:t xml:space="preserve">, </w:t>
            </w:r>
            <w:hyperlink r:id="rId30223" w:history="1">
              <w:r>
                <w:rPr>
                  <w:color w:val="0000FF"/>
                </w:rPr>
                <w:t>C55</w:t>
              </w:r>
            </w:hyperlink>
            <w:r>
              <w:t xml:space="preserve">, </w:t>
            </w:r>
            <w:hyperlink r:id="rId30224" w:history="1">
              <w:r>
                <w:rPr>
                  <w:color w:val="0000FF"/>
                </w:rPr>
                <w:t>C63</w:t>
              </w:r>
            </w:hyperlink>
            <w:r>
              <w:t xml:space="preserve">, </w:t>
            </w:r>
            <w:hyperlink r:id="rId30225" w:history="1">
              <w:r>
                <w:rPr>
                  <w:color w:val="0000FF"/>
                </w:rPr>
                <w:t>C63.0</w:t>
              </w:r>
            </w:hyperlink>
            <w:r>
              <w:t xml:space="preserve">, </w:t>
            </w:r>
            <w:hyperlink r:id="rId30226" w:history="1">
              <w:r>
                <w:rPr>
                  <w:color w:val="0000FF"/>
                </w:rPr>
                <w:t>C63.1</w:t>
              </w:r>
            </w:hyperlink>
            <w:r>
              <w:t xml:space="preserve">, </w:t>
            </w:r>
            <w:hyperlink r:id="rId30227" w:history="1">
              <w:r>
                <w:rPr>
                  <w:color w:val="0000FF"/>
                </w:rPr>
                <w:t>C63.2</w:t>
              </w:r>
            </w:hyperlink>
            <w:r>
              <w:t xml:space="preserve">, </w:t>
            </w:r>
            <w:hyperlink r:id="rId30228" w:history="1">
              <w:r>
                <w:rPr>
                  <w:color w:val="0000FF"/>
                </w:rPr>
                <w:t>C63.7</w:t>
              </w:r>
            </w:hyperlink>
            <w:r>
              <w:t xml:space="preserve">, </w:t>
            </w:r>
            <w:hyperlink r:id="rId30229" w:history="1">
              <w:r>
                <w:rPr>
                  <w:color w:val="0000FF"/>
                </w:rPr>
                <w:t>C63.8</w:t>
              </w:r>
            </w:hyperlink>
            <w:r>
              <w:t xml:space="preserve">, </w:t>
            </w:r>
            <w:hyperlink r:id="rId30230" w:history="1">
              <w:r>
                <w:rPr>
                  <w:color w:val="0000FF"/>
                </w:rPr>
                <w:t>C63.9</w:t>
              </w:r>
            </w:hyperlink>
            <w:r>
              <w:t xml:space="preserve">, </w:t>
            </w:r>
            <w:hyperlink r:id="rId30231" w:history="1">
              <w:r>
                <w:rPr>
                  <w:color w:val="0000FF"/>
                </w:rPr>
                <w:t>C68</w:t>
              </w:r>
            </w:hyperlink>
            <w:r>
              <w:t xml:space="preserve">, </w:t>
            </w:r>
            <w:hyperlink r:id="rId30232" w:history="1">
              <w:r>
                <w:rPr>
                  <w:color w:val="0000FF"/>
                </w:rPr>
                <w:t>C68.1</w:t>
              </w:r>
            </w:hyperlink>
            <w:r>
              <w:t xml:space="preserve">, </w:t>
            </w:r>
            <w:hyperlink r:id="rId30233" w:history="1">
              <w:r>
                <w:rPr>
                  <w:color w:val="0000FF"/>
                </w:rPr>
                <w:t>C68.8</w:t>
              </w:r>
            </w:hyperlink>
            <w:r>
              <w:t xml:space="preserve">, </w:t>
            </w:r>
            <w:hyperlink r:id="rId30234" w:history="1">
              <w:r>
                <w:rPr>
                  <w:color w:val="0000FF"/>
                </w:rPr>
                <w:t>C68.9</w:t>
              </w:r>
            </w:hyperlink>
            <w:r>
              <w:t xml:space="preserve">, </w:t>
            </w:r>
            <w:hyperlink r:id="rId30235" w:history="1">
              <w:r>
                <w:rPr>
                  <w:color w:val="0000FF"/>
                </w:rPr>
                <w:t>C69</w:t>
              </w:r>
            </w:hyperlink>
            <w:r>
              <w:t xml:space="preserve">, </w:t>
            </w:r>
            <w:hyperlink r:id="rId30236" w:history="1">
              <w:r>
                <w:rPr>
                  <w:color w:val="0000FF"/>
                </w:rPr>
                <w:t>C69.0</w:t>
              </w:r>
            </w:hyperlink>
            <w:r>
              <w:t xml:space="preserve">, </w:t>
            </w:r>
            <w:hyperlink r:id="rId30237" w:history="1">
              <w:r>
                <w:rPr>
                  <w:color w:val="0000FF"/>
                </w:rPr>
                <w:t>C69.1</w:t>
              </w:r>
            </w:hyperlink>
            <w:r>
              <w:t xml:space="preserve">, </w:t>
            </w:r>
            <w:hyperlink r:id="rId30238" w:history="1">
              <w:r>
                <w:rPr>
                  <w:color w:val="0000FF"/>
                </w:rPr>
                <w:t>C69.2</w:t>
              </w:r>
            </w:hyperlink>
            <w:r>
              <w:t xml:space="preserve">, </w:t>
            </w:r>
            <w:hyperlink r:id="rId30239" w:history="1">
              <w:r>
                <w:rPr>
                  <w:color w:val="0000FF"/>
                </w:rPr>
                <w:t>C69.3</w:t>
              </w:r>
            </w:hyperlink>
            <w:r>
              <w:t xml:space="preserve">, </w:t>
            </w:r>
            <w:hyperlink r:id="rId30240" w:history="1">
              <w:r>
                <w:rPr>
                  <w:color w:val="0000FF"/>
                </w:rPr>
                <w:t>C69.4</w:t>
              </w:r>
            </w:hyperlink>
            <w:r>
              <w:t xml:space="preserve">, </w:t>
            </w:r>
            <w:hyperlink r:id="rId30241" w:history="1">
              <w:r>
                <w:rPr>
                  <w:color w:val="0000FF"/>
                </w:rPr>
                <w:t>C69.5</w:t>
              </w:r>
            </w:hyperlink>
            <w:r>
              <w:t xml:space="preserve">, </w:t>
            </w:r>
            <w:hyperlink r:id="rId30242" w:history="1">
              <w:r>
                <w:rPr>
                  <w:color w:val="0000FF"/>
                </w:rPr>
                <w:t>C69.6</w:t>
              </w:r>
            </w:hyperlink>
            <w:r>
              <w:t xml:space="preserve">, </w:t>
            </w:r>
            <w:hyperlink r:id="rId30243" w:history="1">
              <w:r>
                <w:rPr>
                  <w:color w:val="0000FF"/>
                </w:rPr>
                <w:t>C69.8</w:t>
              </w:r>
            </w:hyperlink>
            <w:r>
              <w:t xml:space="preserve">, </w:t>
            </w:r>
            <w:hyperlink r:id="rId30244" w:history="1">
              <w:r>
                <w:rPr>
                  <w:color w:val="0000FF"/>
                </w:rPr>
                <w:t>C69.9</w:t>
              </w:r>
            </w:hyperlink>
            <w:r>
              <w:t xml:space="preserve">, </w:t>
            </w:r>
            <w:hyperlink r:id="rId30245" w:history="1">
              <w:r>
                <w:rPr>
                  <w:color w:val="0000FF"/>
                </w:rPr>
                <w:t>C74</w:t>
              </w:r>
            </w:hyperlink>
            <w:r>
              <w:t xml:space="preserve">, </w:t>
            </w:r>
            <w:hyperlink r:id="rId30246" w:history="1">
              <w:r>
                <w:rPr>
                  <w:color w:val="0000FF"/>
                </w:rPr>
                <w:t>C74.1</w:t>
              </w:r>
            </w:hyperlink>
            <w:r>
              <w:t xml:space="preserve">, </w:t>
            </w:r>
            <w:hyperlink r:id="rId30247" w:history="1">
              <w:r>
                <w:rPr>
                  <w:color w:val="0000FF"/>
                </w:rPr>
                <w:t>C74.9</w:t>
              </w:r>
            </w:hyperlink>
            <w:r>
              <w:t xml:space="preserve">, </w:t>
            </w:r>
            <w:hyperlink r:id="rId30248" w:history="1">
              <w:r>
                <w:rPr>
                  <w:color w:val="0000FF"/>
                </w:rPr>
                <w:t>C75</w:t>
              </w:r>
            </w:hyperlink>
            <w:r>
              <w:t xml:space="preserve">, </w:t>
            </w:r>
            <w:hyperlink r:id="rId30249" w:history="1">
              <w:r>
                <w:rPr>
                  <w:color w:val="0000FF"/>
                </w:rPr>
                <w:t>C75.0</w:t>
              </w:r>
            </w:hyperlink>
            <w:r>
              <w:t xml:space="preserve">, </w:t>
            </w:r>
            <w:hyperlink r:id="rId30250" w:history="1">
              <w:r>
                <w:rPr>
                  <w:color w:val="0000FF"/>
                </w:rPr>
                <w:t>C75.1</w:t>
              </w:r>
            </w:hyperlink>
            <w:r>
              <w:t xml:space="preserve">, </w:t>
            </w:r>
            <w:hyperlink r:id="rId30251" w:history="1">
              <w:r>
                <w:rPr>
                  <w:color w:val="0000FF"/>
                </w:rPr>
                <w:t>C75.2</w:t>
              </w:r>
            </w:hyperlink>
            <w:r>
              <w:t xml:space="preserve">, </w:t>
            </w:r>
            <w:hyperlink r:id="rId30252" w:history="1">
              <w:r>
                <w:rPr>
                  <w:color w:val="0000FF"/>
                </w:rPr>
                <w:t>C75.3</w:t>
              </w:r>
            </w:hyperlink>
            <w:r>
              <w:t xml:space="preserve">, </w:t>
            </w:r>
            <w:hyperlink r:id="rId30253" w:history="1">
              <w:r>
                <w:rPr>
                  <w:color w:val="0000FF"/>
                </w:rPr>
                <w:t>C75.4</w:t>
              </w:r>
            </w:hyperlink>
            <w:r>
              <w:t xml:space="preserve">, </w:t>
            </w:r>
            <w:hyperlink r:id="rId30254" w:history="1">
              <w:r>
                <w:rPr>
                  <w:color w:val="0000FF"/>
                </w:rPr>
                <w:t>C75.5</w:t>
              </w:r>
            </w:hyperlink>
            <w:r>
              <w:t xml:space="preserve">, </w:t>
            </w:r>
            <w:hyperlink r:id="rId30255" w:history="1">
              <w:r>
                <w:rPr>
                  <w:color w:val="0000FF"/>
                </w:rPr>
                <w:t>C75.8</w:t>
              </w:r>
            </w:hyperlink>
            <w:r>
              <w:t xml:space="preserve">, </w:t>
            </w:r>
            <w:hyperlink r:id="rId30256" w:history="1">
              <w:r>
                <w:rPr>
                  <w:color w:val="0000FF"/>
                </w:rPr>
                <w:t>C75.9</w:t>
              </w:r>
            </w:hyperlink>
            <w:r>
              <w:t xml:space="preserve">, </w:t>
            </w:r>
            <w:hyperlink r:id="rId30257" w:history="1">
              <w:r>
                <w:rPr>
                  <w:color w:val="0000FF"/>
                </w:rPr>
                <w:t>C76</w:t>
              </w:r>
            </w:hyperlink>
            <w:r>
              <w:t xml:space="preserve">, </w:t>
            </w:r>
            <w:hyperlink r:id="rId30258" w:history="1">
              <w:r>
                <w:rPr>
                  <w:color w:val="0000FF"/>
                </w:rPr>
                <w:t>C76.0</w:t>
              </w:r>
            </w:hyperlink>
            <w:r>
              <w:t xml:space="preserve">, </w:t>
            </w:r>
            <w:hyperlink r:id="rId30259" w:history="1">
              <w:r>
                <w:rPr>
                  <w:color w:val="0000FF"/>
                </w:rPr>
                <w:t>C76.1</w:t>
              </w:r>
            </w:hyperlink>
            <w:r>
              <w:t xml:space="preserve">, </w:t>
            </w:r>
            <w:hyperlink r:id="rId30260" w:history="1">
              <w:r>
                <w:rPr>
                  <w:color w:val="0000FF"/>
                </w:rPr>
                <w:t>C76.2</w:t>
              </w:r>
            </w:hyperlink>
            <w:r>
              <w:t xml:space="preserve">, </w:t>
            </w:r>
            <w:hyperlink r:id="rId30261" w:history="1">
              <w:r>
                <w:rPr>
                  <w:color w:val="0000FF"/>
                </w:rPr>
                <w:t>C76.3</w:t>
              </w:r>
            </w:hyperlink>
            <w:r>
              <w:t xml:space="preserve">, </w:t>
            </w:r>
            <w:hyperlink r:id="rId30262" w:history="1">
              <w:r>
                <w:rPr>
                  <w:color w:val="0000FF"/>
                </w:rPr>
                <w:t>C76.4</w:t>
              </w:r>
            </w:hyperlink>
            <w:r>
              <w:t xml:space="preserve">, </w:t>
            </w:r>
            <w:hyperlink r:id="rId30263" w:history="1">
              <w:r>
                <w:rPr>
                  <w:color w:val="0000FF"/>
                </w:rPr>
                <w:t>C76.5</w:t>
              </w:r>
            </w:hyperlink>
            <w:r>
              <w:t xml:space="preserve">, </w:t>
            </w:r>
            <w:hyperlink r:id="rId30264" w:history="1">
              <w:r>
                <w:rPr>
                  <w:color w:val="0000FF"/>
                </w:rPr>
                <w:t>C76.7</w:t>
              </w:r>
            </w:hyperlink>
            <w:r>
              <w:t xml:space="preserve">, </w:t>
            </w:r>
            <w:hyperlink r:id="rId30265" w:history="1">
              <w:r>
                <w:rPr>
                  <w:color w:val="0000FF"/>
                </w:rPr>
                <w:t>C76.8</w:t>
              </w:r>
            </w:hyperlink>
            <w:r>
              <w:t xml:space="preserve">, </w:t>
            </w:r>
            <w:hyperlink r:id="rId30266" w:history="1">
              <w:r>
                <w:rPr>
                  <w:color w:val="0000FF"/>
                </w:rPr>
                <w:t>C77</w:t>
              </w:r>
            </w:hyperlink>
            <w:r>
              <w:t xml:space="preserve">, </w:t>
            </w:r>
            <w:hyperlink r:id="rId30267" w:history="1">
              <w:r>
                <w:rPr>
                  <w:color w:val="0000FF"/>
                </w:rPr>
                <w:t>C77.0</w:t>
              </w:r>
            </w:hyperlink>
            <w:r>
              <w:t xml:space="preserve">, </w:t>
            </w:r>
            <w:hyperlink r:id="rId30268" w:history="1">
              <w:r>
                <w:rPr>
                  <w:color w:val="0000FF"/>
                </w:rPr>
                <w:t>C77.1</w:t>
              </w:r>
            </w:hyperlink>
            <w:r>
              <w:t xml:space="preserve">, </w:t>
            </w:r>
            <w:hyperlink r:id="rId30269" w:history="1">
              <w:r>
                <w:rPr>
                  <w:color w:val="0000FF"/>
                </w:rPr>
                <w:t>C77.2</w:t>
              </w:r>
            </w:hyperlink>
            <w:r>
              <w:t xml:space="preserve">, </w:t>
            </w:r>
            <w:hyperlink r:id="rId30270" w:history="1">
              <w:r>
                <w:rPr>
                  <w:color w:val="0000FF"/>
                </w:rPr>
                <w:t>C77.3</w:t>
              </w:r>
            </w:hyperlink>
            <w:r>
              <w:t xml:space="preserve">, </w:t>
            </w:r>
            <w:hyperlink r:id="rId30271" w:history="1">
              <w:r>
                <w:rPr>
                  <w:color w:val="0000FF"/>
                </w:rPr>
                <w:t>C77.4</w:t>
              </w:r>
            </w:hyperlink>
            <w:r>
              <w:t xml:space="preserve">, </w:t>
            </w:r>
            <w:hyperlink r:id="rId30272" w:history="1">
              <w:r>
                <w:rPr>
                  <w:color w:val="0000FF"/>
                </w:rPr>
                <w:t>C77.5</w:t>
              </w:r>
            </w:hyperlink>
            <w:r>
              <w:t xml:space="preserve">, </w:t>
            </w:r>
            <w:hyperlink r:id="rId30273" w:history="1">
              <w:r>
                <w:rPr>
                  <w:color w:val="0000FF"/>
                </w:rPr>
                <w:t>C77.8</w:t>
              </w:r>
            </w:hyperlink>
            <w:r>
              <w:t xml:space="preserve">, </w:t>
            </w:r>
            <w:hyperlink r:id="rId30274" w:history="1">
              <w:r>
                <w:rPr>
                  <w:color w:val="0000FF"/>
                </w:rPr>
                <w:t>C77.9</w:t>
              </w:r>
            </w:hyperlink>
            <w:r>
              <w:t xml:space="preserve">, </w:t>
            </w:r>
            <w:hyperlink r:id="rId30275" w:history="1">
              <w:r>
                <w:rPr>
                  <w:color w:val="0000FF"/>
                </w:rPr>
                <w:t>C78</w:t>
              </w:r>
            </w:hyperlink>
            <w:r>
              <w:t xml:space="preserve">, </w:t>
            </w:r>
            <w:hyperlink r:id="rId30276" w:history="1">
              <w:r>
                <w:rPr>
                  <w:color w:val="0000FF"/>
                </w:rPr>
                <w:t>C78.0</w:t>
              </w:r>
            </w:hyperlink>
            <w:r>
              <w:t xml:space="preserve">, </w:t>
            </w:r>
            <w:hyperlink r:id="rId30277" w:history="1">
              <w:r>
                <w:rPr>
                  <w:color w:val="0000FF"/>
                </w:rPr>
                <w:t>C78.1</w:t>
              </w:r>
            </w:hyperlink>
            <w:r>
              <w:t xml:space="preserve">, </w:t>
            </w:r>
            <w:hyperlink r:id="rId30278" w:history="1">
              <w:r>
                <w:rPr>
                  <w:color w:val="0000FF"/>
                </w:rPr>
                <w:t>C78.2</w:t>
              </w:r>
            </w:hyperlink>
            <w:r>
              <w:t xml:space="preserve">, </w:t>
            </w:r>
            <w:hyperlink r:id="rId30279" w:history="1">
              <w:r>
                <w:rPr>
                  <w:color w:val="0000FF"/>
                </w:rPr>
                <w:t>C78.3</w:t>
              </w:r>
            </w:hyperlink>
            <w:r>
              <w:t xml:space="preserve">, </w:t>
            </w:r>
            <w:hyperlink r:id="rId30280" w:history="1">
              <w:r>
                <w:rPr>
                  <w:color w:val="0000FF"/>
                </w:rPr>
                <w:t>C78.4</w:t>
              </w:r>
            </w:hyperlink>
            <w:r>
              <w:t xml:space="preserve">, </w:t>
            </w:r>
            <w:hyperlink r:id="rId30281" w:history="1">
              <w:r>
                <w:rPr>
                  <w:color w:val="0000FF"/>
                </w:rPr>
                <w:t>C78.5</w:t>
              </w:r>
            </w:hyperlink>
            <w:r>
              <w:t xml:space="preserve">, </w:t>
            </w:r>
            <w:hyperlink r:id="rId30282" w:history="1">
              <w:r>
                <w:rPr>
                  <w:color w:val="0000FF"/>
                </w:rPr>
                <w:t>C78.6</w:t>
              </w:r>
            </w:hyperlink>
            <w:r>
              <w:t xml:space="preserve">, </w:t>
            </w:r>
            <w:hyperlink r:id="rId30283" w:history="1">
              <w:r>
                <w:rPr>
                  <w:color w:val="0000FF"/>
                </w:rPr>
                <w:t>C78.7</w:t>
              </w:r>
            </w:hyperlink>
            <w:r>
              <w:t xml:space="preserve">, </w:t>
            </w:r>
            <w:hyperlink r:id="rId30284" w:history="1">
              <w:r>
                <w:rPr>
                  <w:color w:val="0000FF"/>
                </w:rPr>
                <w:t>C78.8</w:t>
              </w:r>
            </w:hyperlink>
            <w:r>
              <w:t xml:space="preserve">, </w:t>
            </w:r>
            <w:hyperlink r:id="rId30285" w:history="1">
              <w:r>
                <w:rPr>
                  <w:color w:val="0000FF"/>
                </w:rPr>
                <w:t>C79</w:t>
              </w:r>
            </w:hyperlink>
            <w:r>
              <w:t xml:space="preserve">, </w:t>
            </w:r>
            <w:hyperlink r:id="rId30286" w:history="1">
              <w:r>
                <w:rPr>
                  <w:color w:val="0000FF"/>
                </w:rPr>
                <w:t>C79.0</w:t>
              </w:r>
            </w:hyperlink>
            <w:r>
              <w:t xml:space="preserve">, </w:t>
            </w:r>
            <w:hyperlink r:id="rId30287" w:history="1">
              <w:r>
                <w:rPr>
                  <w:color w:val="0000FF"/>
                </w:rPr>
                <w:t>C79.1</w:t>
              </w:r>
            </w:hyperlink>
            <w:r>
              <w:t xml:space="preserve">, </w:t>
            </w:r>
            <w:hyperlink r:id="rId30288" w:history="1">
              <w:r>
                <w:rPr>
                  <w:color w:val="0000FF"/>
                </w:rPr>
                <w:t>C79.2</w:t>
              </w:r>
            </w:hyperlink>
            <w:r>
              <w:t xml:space="preserve">, </w:t>
            </w:r>
            <w:hyperlink r:id="rId30289" w:history="1">
              <w:r>
                <w:rPr>
                  <w:color w:val="0000FF"/>
                </w:rPr>
                <w:t>C79.3</w:t>
              </w:r>
            </w:hyperlink>
            <w:r>
              <w:t xml:space="preserve">, </w:t>
            </w:r>
            <w:hyperlink r:id="rId30290" w:history="1">
              <w:r>
                <w:rPr>
                  <w:color w:val="0000FF"/>
                </w:rPr>
                <w:t>C79.4</w:t>
              </w:r>
            </w:hyperlink>
            <w:r>
              <w:t xml:space="preserve">, </w:t>
            </w:r>
            <w:hyperlink r:id="rId30291" w:history="1">
              <w:r>
                <w:rPr>
                  <w:color w:val="0000FF"/>
                </w:rPr>
                <w:t>C79.5</w:t>
              </w:r>
            </w:hyperlink>
            <w:r>
              <w:t xml:space="preserve">, </w:t>
            </w:r>
            <w:hyperlink r:id="rId30292" w:history="1">
              <w:r>
                <w:rPr>
                  <w:color w:val="0000FF"/>
                </w:rPr>
                <w:t>C79.6</w:t>
              </w:r>
            </w:hyperlink>
            <w:r>
              <w:t xml:space="preserve">, </w:t>
            </w:r>
            <w:hyperlink r:id="rId30293" w:history="1">
              <w:r>
                <w:rPr>
                  <w:color w:val="0000FF"/>
                </w:rPr>
                <w:t>C79.7</w:t>
              </w:r>
            </w:hyperlink>
            <w:r>
              <w:t xml:space="preserve">, </w:t>
            </w:r>
            <w:hyperlink r:id="rId30294" w:history="1">
              <w:r>
                <w:rPr>
                  <w:color w:val="0000FF"/>
                </w:rPr>
                <w:t>C79.8</w:t>
              </w:r>
            </w:hyperlink>
            <w:r>
              <w:t xml:space="preserve">, </w:t>
            </w:r>
            <w:hyperlink r:id="rId30295" w:history="1">
              <w:r>
                <w:rPr>
                  <w:color w:val="0000FF"/>
                </w:rPr>
                <w:t>C79.9</w:t>
              </w:r>
            </w:hyperlink>
            <w:r>
              <w:t xml:space="preserve">, </w:t>
            </w:r>
            <w:hyperlink r:id="rId30296" w:history="1">
              <w:r>
                <w:rPr>
                  <w:color w:val="0000FF"/>
                </w:rPr>
                <w:t>C80</w:t>
              </w:r>
            </w:hyperlink>
            <w:r>
              <w:t xml:space="preserve">, </w:t>
            </w:r>
            <w:hyperlink r:id="rId30297" w:history="1">
              <w:r>
                <w:rPr>
                  <w:color w:val="0000FF"/>
                </w:rPr>
                <w:t>C80.0</w:t>
              </w:r>
            </w:hyperlink>
            <w:r>
              <w:t xml:space="preserve">, </w:t>
            </w:r>
            <w:hyperlink r:id="rId30298" w:history="1">
              <w:r>
                <w:rPr>
                  <w:color w:val="0000FF"/>
                </w:rPr>
                <w:t>C80.9</w:t>
              </w:r>
            </w:hyperlink>
            <w:r>
              <w:t xml:space="preserve">, </w:t>
            </w:r>
            <w:hyperlink r:id="rId30299" w:history="1">
              <w:r>
                <w:rPr>
                  <w:color w:val="0000FF"/>
                </w:rPr>
                <w:t>C81</w:t>
              </w:r>
            </w:hyperlink>
            <w:r>
              <w:t xml:space="preserve">, </w:t>
            </w:r>
            <w:hyperlink r:id="rId30300" w:history="1">
              <w:r>
                <w:rPr>
                  <w:color w:val="0000FF"/>
                </w:rPr>
                <w:t>C81.0</w:t>
              </w:r>
            </w:hyperlink>
            <w:r>
              <w:t xml:space="preserve">, </w:t>
            </w:r>
            <w:hyperlink r:id="rId30301" w:history="1">
              <w:r>
                <w:rPr>
                  <w:color w:val="0000FF"/>
                </w:rPr>
                <w:t>C81.1</w:t>
              </w:r>
            </w:hyperlink>
            <w:r>
              <w:t xml:space="preserve">, </w:t>
            </w:r>
            <w:hyperlink r:id="rId30302" w:history="1">
              <w:r>
                <w:rPr>
                  <w:color w:val="0000FF"/>
                </w:rPr>
                <w:t>C81.2</w:t>
              </w:r>
            </w:hyperlink>
            <w:r>
              <w:t xml:space="preserve">, </w:t>
            </w:r>
            <w:hyperlink r:id="rId30303" w:history="1">
              <w:r>
                <w:rPr>
                  <w:color w:val="0000FF"/>
                </w:rPr>
                <w:t>C81.3</w:t>
              </w:r>
            </w:hyperlink>
            <w:r>
              <w:t xml:space="preserve">, </w:t>
            </w:r>
            <w:hyperlink r:id="rId30304" w:history="1">
              <w:r>
                <w:rPr>
                  <w:color w:val="0000FF"/>
                </w:rPr>
                <w:t>C81.4</w:t>
              </w:r>
            </w:hyperlink>
            <w:r>
              <w:t xml:space="preserve">, </w:t>
            </w:r>
            <w:hyperlink r:id="rId30305" w:history="1">
              <w:r>
                <w:rPr>
                  <w:color w:val="0000FF"/>
                </w:rPr>
                <w:t>C81.7</w:t>
              </w:r>
            </w:hyperlink>
            <w:r>
              <w:t xml:space="preserve">, </w:t>
            </w:r>
            <w:hyperlink r:id="rId30306" w:history="1">
              <w:r>
                <w:rPr>
                  <w:color w:val="0000FF"/>
                </w:rPr>
                <w:t>C81.9</w:t>
              </w:r>
            </w:hyperlink>
            <w:r>
              <w:t xml:space="preserve">, </w:t>
            </w:r>
            <w:hyperlink r:id="rId30307" w:history="1">
              <w:r>
                <w:rPr>
                  <w:color w:val="0000FF"/>
                </w:rPr>
                <w:t>C82</w:t>
              </w:r>
            </w:hyperlink>
            <w:r>
              <w:t xml:space="preserve">, </w:t>
            </w:r>
            <w:hyperlink r:id="rId30308" w:history="1">
              <w:r>
                <w:rPr>
                  <w:color w:val="0000FF"/>
                </w:rPr>
                <w:t>C82.0</w:t>
              </w:r>
            </w:hyperlink>
            <w:r>
              <w:t xml:space="preserve">, </w:t>
            </w:r>
            <w:hyperlink r:id="rId30309" w:history="1">
              <w:r>
                <w:rPr>
                  <w:color w:val="0000FF"/>
                </w:rPr>
                <w:t>C82.1</w:t>
              </w:r>
            </w:hyperlink>
            <w:r>
              <w:t xml:space="preserve">, </w:t>
            </w:r>
            <w:hyperlink r:id="rId30310" w:history="1">
              <w:r>
                <w:rPr>
                  <w:color w:val="0000FF"/>
                </w:rPr>
                <w:t>C82.2</w:t>
              </w:r>
            </w:hyperlink>
            <w:r>
              <w:t xml:space="preserve">, </w:t>
            </w:r>
            <w:hyperlink r:id="rId30311" w:history="1">
              <w:r>
                <w:rPr>
                  <w:color w:val="0000FF"/>
                </w:rPr>
                <w:t>C82.3</w:t>
              </w:r>
            </w:hyperlink>
            <w:r>
              <w:t xml:space="preserve">, </w:t>
            </w:r>
            <w:hyperlink r:id="rId30312" w:history="1">
              <w:r>
                <w:rPr>
                  <w:color w:val="0000FF"/>
                </w:rPr>
                <w:t>C82.4</w:t>
              </w:r>
            </w:hyperlink>
            <w:r>
              <w:t xml:space="preserve">, </w:t>
            </w:r>
            <w:hyperlink r:id="rId30313" w:history="1">
              <w:r>
                <w:rPr>
                  <w:color w:val="0000FF"/>
                </w:rPr>
                <w:t>C82.5</w:t>
              </w:r>
            </w:hyperlink>
            <w:r>
              <w:t xml:space="preserve">, </w:t>
            </w:r>
            <w:hyperlink r:id="rId30314" w:history="1">
              <w:r>
                <w:rPr>
                  <w:color w:val="0000FF"/>
                </w:rPr>
                <w:t>C82.6</w:t>
              </w:r>
            </w:hyperlink>
            <w:r>
              <w:t xml:space="preserve">, </w:t>
            </w:r>
            <w:hyperlink r:id="rId30315" w:history="1">
              <w:r>
                <w:rPr>
                  <w:color w:val="0000FF"/>
                </w:rPr>
                <w:t>C82.7</w:t>
              </w:r>
            </w:hyperlink>
            <w:r>
              <w:t xml:space="preserve">, </w:t>
            </w:r>
            <w:hyperlink r:id="rId30316" w:history="1">
              <w:r>
                <w:rPr>
                  <w:color w:val="0000FF"/>
                </w:rPr>
                <w:t>C82.9</w:t>
              </w:r>
            </w:hyperlink>
            <w:r>
              <w:t xml:space="preserve">, </w:t>
            </w:r>
            <w:hyperlink r:id="rId30317" w:history="1">
              <w:r>
                <w:rPr>
                  <w:color w:val="0000FF"/>
                </w:rPr>
                <w:t>C83</w:t>
              </w:r>
            </w:hyperlink>
            <w:r>
              <w:t xml:space="preserve">, </w:t>
            </w:r>
            <w:hyperlink r:id="rId30318" w:history="1">
              <w:r>
                <w:rPr>
                  <w:color w:val="0000FF"/>
                </w:rPr>
                <w:t>C83.0</w:t>
              </w:r>
            </w:hyperlink>
            <w:r>
              <w:t xml:space="preserve">, </w:t>
            </w:r>
            <w:hyperlink r:id="rId30319" w:history="1">
              <w:r>
                <w:rPr>
                  <w:color w:val="0000FF"/>
                </w:rPr>
                <w:t>C83.1</w:t>
              </w:r>
            </w:hyperlink>
            <w:r>
              <w:t xml:space="preserve">, </w:t>
            </w:r>
            <w:hyperlink r:id="rId30320" w:history="1">
              <w:r>
                <w:rPr>
                  <w:color w:val="0000FF"/>
                </w:rPr>
                <w:t>C83.3</w:t>
              </w:r>
            </w:hyperlink>
            <w:r>
              <w:t xml:space="preserve">, </w:t>
            </w:r>
            <w:hyperlink r:id="rId30321" w:history="1">
              <w:r>
                <w:rPr>
                  <w:color w:val="0000FF"/>
                </w:rPr>
                <w:t>C83.5</w:t>
              </w:r>
            </w:hyperlink>
            <w:r>
              <w:t xml:space="preserve">, </w:t>
            </w:r>
            <w:hyperlink r:id="rId30322" w:history="1">
              <w:r>
                <w:rPr>
                  <w:color w:val="0000FF"/>
                </w:rPr>
                <w:t>C83.7</w:t>
              </w:r>
            </w:hyperlink>
            <w:r>
              <w:t xml:space="preserve">, </w:t>
            </w:r>
            <w:hyperlink r:id="rId30323" w:history="1">
              <w:r>
                <w:rPr>
                  <w:color w:val="0000FF"/>
                </w:rPr>
                <w:t>C83.8</w:t>
              </w:r>
            </w:hyperlink>
            <w:r>
              <w:t xml:space="preserve">, </w:t>
            </w:r>
            <w:hyperlink r:id="rId30324" w:history="1">
              <w:r>
                <w:rPr>
                  <w:color w:val="0000FF"/>
                </w:rPr>
                <w:t>C83.9</w:t>
              </w:r>
            </w:hyperlink>
            <w:r>
              <w:t xml:space="preserve">, </w:t>
            </w:r>
            <w:hyperlink r:id="rId30325" w:history="1">
              <w:r>
                <w:rPr>
                  <w:color w:val="0000FF"/>
                </w:rPr>
                <w:t>C84</w:t>
              </w:r>
            </w:hyperlink>
            <w:r>
              <w:t xml:space="preserve">, </w:t>
            </w:r>
            <w:hyperlink r:id="rId30326" w:history="1">
              <w:r>
                <w:rPr>
                  <w:color w:val="0000FF"/>
                </w:rPr>
                <w:t>C84.0</w:t>
              </w:r>
            </w:hyperlink>
            <w:r>
              <w:t xml:space="preserve">, </w:t>
            </w:r>
            <w:hyperlink r:id="rId30327" w:history="1">
              <w:r>
                <w:rPr>
                  <w:color w:val="0000FF"/>
                </w:rPr>
                <w:t>C84.1</w:t>
              </w:r>
            </w:hyperlink>
            <w:r>
              <w:t xml:space="preserve">, </w:t>
            </w:r>
            <w:hyperlink r:id="rId30328" w:history="1">
              <w:r>
                <w:rPr>
                  <w:color w:val="0000FF"/>
                </w:rPr>
                <w:t>C84.4</w:t>
              </w:r>
            </w:hyperlink>
            <w:r>
              <w:t xml:space="preserve">, </w:t>
            </w:r>
            <w:hyperlink r:id="rId30329" w:history="1">
              <w:r>
                <w:rPr>
                  <w:color w:val="0000FF"/>
                </w:rPr>
                <w:t>C84.5</w:t>
              </w:r>
            </w:hyperlink>
            <w:r>
              <w:t xml:space="preserve">, </w:t>
            </w:r>
            <w:hyperlink r:id="rId30330" w:history="1">
              <w:r>
                <w:rPr>
                  <w:color w:val="0000FF"/>
                </w:rPr>
                <w:t>C84.6</w:t>
              </w:r>
            </w:hyperlink>
            <w:r>
              <w:t xml:space="preserve">, </w:t>
            </w:r>
            <w:hyperlink r:id="rId30331" w:history="1">
              <w:r>
                <w:rPr>
                  <w:color w:val="0000FF"/>
                </w:rPr>
                <w:t>C84.7</w:t>
              </w:r>
            </w:hyperlink>
            <w:r>
              <w:t xml:space="preserve">, </w:t>
            </w:r>
            <w:hyperlink r:id="rId30332" w:history="1">
              <w:r>
                <w:rPr>
                  <w:color w:val="0000FF"/>
                </w:rPr>
                <w:t>C84.8</w:t>
              </w:r>
            </w:hyperlink>
            <w:r>
              <w:t xml:space="preserve">, </w:t>
            </w:r>
            <w:hyperlink r:id="rId30333" w:history="1">
              <w:r>
                <w:rPr>
                  <w:color w:val="0000FF"/>
                </w:rPr>
                <w:t>C84.9</w:t>
              </w:r>
            </w:hyperlink>
            <w:r>
              <w:t xml:space="preserve">, </w:t>
            </w:r>
            <w:hyperlink r:id="rId30334" w:history="1">
              <w:r>
                <w:rPr>
                  <w:color w:val="0000FF"/>
                </w:rPr>
                <w:t>C85</w:t>
              </w:r>
            </w:hyperlink>
            <w:r>
              <w:t xml:space="preserve">, </w:t>
            </w:r>
            <w:hyperlink r:id="rId30335" w:history="1">
              <w:r>
                <w:rPr>
                  <w:color w:val="0000FF"/>
                </w:rPr>
                <w:t>C85.1</w:t>
              </w:r>
            </w:hyperlink>
            <w:r>
              <w:t xml:space="preserve">, </w:t>
            </w:r>
            <w:hyperlink r:id="rId30336" w:history="1">
              <w:r>
                <w:rPr>
                  <w:color w:val="0000FF"/>
                </w:rPr>
                <w:t>C85.2</w:t>
              </w:r>
            </w:hyperlink>
            <w:r>
              <w:t xml:space="preserve">, </w:t>
            </w:r>
            <w:hyperlink r:id="rId30337" w:history="1">
              <w:r>
                <w:rPr>
                  <w:color w:val="0000FF"/>
                </w:rPr>
                <w:t>C85.7</w:t>
              </w:r>
            </w:hyperlink>
            <w:r>
              <w:t xml:space="preserve">, </w:t>
            </w:r>
            <w:hyperlink r:id="rId30338" w:history="1">
              <w:r>
                <w:rPr>
                  <w:color w:val="0000FF"/>
                </w:rPr>
                <w:t>C85.9</w:t>
              </w:r>
            </w:hyperlink>
            <w:r>
              <w:t xml:space="preserve">, C86, C86.0, C86.1, C86.2, C86.3, C86.4, C86.5, C86.6, </w:t>
            </w:r>
            <w:hyperlink r:id="rId30339" w:history="1">
              <w:r>
                <w:rPr>
                  <w:color w:val="0000FF"/>
                </w:rPr>
                <w:t>C88</w:t>
              </w:r>
            </w:hyperlink>
            <w:r>
              <w:t xml:space="preserve">, </w:t>
            </w:r>
            <w:hyperlink r:id="rId30340" w:history="1">
              <w:r>
                <w:rPr>
                  <w:color w:val="0000FF"/>
                </w:rPr>
                <w:t>C88.0</w:t>
              </w:r>
            </w:hyperlink>
            <w:r>
              <w:t xml:space="preserve">, </w:t>
            </w:r>
            <w:hyperlink r:id="rId30341" w:history="1">
              <w:r>
                <w:rPr>
                  <w:color w:val="0000FF"/>
                </w:rPr>
                <w:t>C88.1</w:t>
              </w:r>
            </w:hyperlink>
            <w:r>
              <w:t xml:space="preserve">, </w:t>
            </w:r>
            <w:hyperlink r:id="rId30342" w:history="1">
              <w:r>
                <w:rPr>
                  <w:color w:val="0000FF"/>
                </w:rPr>
                <w:t>C88.2</w:t>
              </w:r>
            </w:hyperlink>
            <w:r>
              <w:t xml:space="preserve">, </w:t>
            </w:r>
            <w:hyperlink r:id="rId30343" w:history="1">
              <w:r>
                <w:rPr>
                  <w:color w:val="0000FF"/>
                </w:rPr>
                <w:t>C88.3</w:t>
              </w:r>
            </w:hyperlink>
            <w:r>
              <w:t xml:space="preserve">, </w:t>
            </w:r>
            <w:hyperlink r:id="rId30344" w:history="1">
              <w:r>
                <w:rPr>
                  <w:color w:val="0000FF"/>
                </w:rPr>
                <w:t>C88.4</w:t>
              </w:r>
            </w:hyperlink>
            <w:r>
              <w:t xml:space="preserve">, </w:t>
            </w:r>
            <w:hyperlink r:id="rId30345" w:history="1">
              <w:r>
                <w:rPr>
                  <w:color w:val="0000FF"/>
                </w:rPr>
                <w:t>C88.7</w:t>
              </w:r>
            </w:hyperlink>
            <w:r>
              <w:t xml:space="preserve">, </w:t>
            </w:r>
            <w:hyperlink r:id="rId30346" w:history="1">
              <w:r>
                <w:rPr>
                  <w:color w:val="0000FF"/>
                </w:rPr>
                <w:t>C88.9</w:t>
              </w:r>
            </w:hyperlink>
            <w:r>
              <w:t xml:space="preserve">, </w:t>
            </w:r>
            <w:hyperlink r:id="rId30347" w:history="1">
              <w:r>
                <w:rPr>
                  <w:color w:val="0000FF"/>
                </w:rPr>
                <w:t>C90</w:t>
              </w:r>
            </w:hyperlink>
            <w:r>
              <w:t xml:space="preserve">, </w:t>
            </w:r>
            <w:hyperlink r:id="rId30348" w:history="1">
              <w:r>
                <w:rPr>
                  <w:color w:val="0000FF"/>
                </w:rPr>
                <w:t>C90.0</w:t>
              </w:r>
            </w:hyperlink>
            <w:r>
              <w:t xml:space="preserve">, </w:t>
            </w:r>
            <w:hyperlink r:id="rId30349" w:history="1">
              <w:r>
                <w:rPr>
                  <w:color w:val="0000FF"/>
                </w:rPr>
                <w:t>C90.1</w:t>
              </w:r>
            </w:hyperlink>
            <w:r>
              <w:t xml:space="preserve">, </w:t>
            </w:r>
            <w:hyperlink r:id="rId30350" w:history="1">
              <w:r>
                <w:rPr>
                  <w:color w:val="0000FF"/>
                </w:rPr>
                <w:t>C90.2</w:t>
              </w:r>
            </w:hyperlink>
            <w:r>
              <w:t xml:space="preserve">, </w:t>
            </w:r>
            <w:hyperlink r:id="rId30351" w:history="1">
              <w:r>
                <w:rPr>
                  <w:color w:val="0000FF"/>
                </w:rPr>
                <w:t>C90.3</w:t>
              </w:r>
            </w:hyperlink>
            <w:r>
              <w:t xml:space="preserve">, </w:t>
            </w:r>
            <w:hyperlink r:id="rId30352" w:history="1">
              <w:r>
                <w:rPr>
                  <w:color w:val="0000FF"/>
                </w:rPr>
                <w:t>C91</w:t>
              </w:r>
            </w:hyperlink>
            <w:r>
              <w:t xml:space="preserve">, </w:t>
            </w:r>
            <w:hyperlink r:id="rId30353" w:history="1">
              <w:r>
                <w:rPr>
                  <w:color w:val="0000FF"/>
                </w:rPr>
                <w:t>C91.0</w:t>
              </w:r>
            </w:hyperlink>
            <w:r>
              <w:t xml:space="preserve">, </w:t>
            </w:r>
            <w:hyperlink r:id="rId30354" w:history="1">
              <w:r>
                <w:rPr>
                  <w:color w:val="0000FF"/>
                </w:rPr>
                <w:t>C91.1</w:t>
              </w:r>
            </w:hyperlink>
            <w:r>
              <w:t xml:space="preserve">, </w:t>
            </w:r>
            <w:hyperlink r:id="rId30355" w:history="1">
              <w:r>
                <w:rPr>
                  <w:color w:val="0000FF"/>
                </w:rPr>
                <w:t>C91.3</w:t>
              </w:r>
            </w:hyperlink>
            <w:r>
              <w:t xml:space="preserve">, </w:t>
            </w:r>
            <w:hyperlink r:id="rId30356" w:history="1">
              <w:r>
                <w:rPr>
                  <w:color w:val="0000FF"/>
                </w:rPr>
                <w:t>C91.4</w:t>
              </w:r>
            </w:hyperlink>
            <w:r>
              <w:t xml:space="preserve">, </w:t>
            </w:r>
            <w:hyperlink r:id="rId30357" w:history="1">
              <w:r>
                <w:rPr>
                  <w:color w:val="0000FF"/>
                </w:rPr>
                <w:t>C91.5</w:t>
              </w:r>
            </w:hyperlink>
            <w:r>
              <w:t xml:space="preserve">, </w:t>
            </w:r>
            <w:hyperlink r:id="rId30358" w:history="1">
              <w:r>
                <w:rPr>
                  <w:color w:val="0000FF"/>
                </w:rPr>
                <w:t>C91.6</w:t>
              </w:r>
            </w:hyperlink>
            <w:r>
              <w:t xml:space="preserve">, </w:t>
            </w:r>
            <w:hyperlink r:id="rId30359" w:history="1">
              <w:r>
                <w:rPr>
                  <w:color w:val="0000FF"/>
                </w:rPr>
                <w:t>C91.7</w:t>
              </w:r>
            </w:hyperlink>
            <w:r>
              <w:t xml:space="preserve">, </w:t>
            </w:r>
            <w:hyperlink r:id="rId30360" w:history="1">
              <w:r>
                <w:rPr>
                  <w:color w:val="0000FF"/>
                </w:rPr>
                <w:t>C91.8</w:t>
              </w:r>
            </w:hyperlink>
            <w:r>
              <w:t xml:space="preserve">, </w:t>
            </w:r>
            <w:hyperlink r:id="rId30361" w:history="1">
              <w:r>
                <w:rPr>
                  <w:color w:val="0000FF"/>
                </w:rPr>
                <w:t>C91.9</w:t>
              </w:r>
            </w:hyperlink>
            <w:r>
              <w:t xml:space="preserve">, </w:t>
            </w:r>
            <w:hyperlink r:id="rId30362" w:history="1">
              <w:r>
                <w:rPr>
                  <w:color w:val="0000FF"/>
                </w:rPr>
                <w:t>C92</w:t>
              </w:r>
            </w:hyperlink>
            <w:r>
              <w:t xml:space="preserve">, </w:t>
            </w:r>
            <w:hyperlink r:id="rId30363" w:history="1">
              <w:r>
                <w:rPr>
                  <w:color w:val="0000FF"/>
                </w:rPr>
                <w:t>C92.0</w:t>
              </w:r>
            </w:hyperlink>
            <w:r>
              <w:t xml:space="preserve">, </w:t>
            </w:r>
            <w:hyperlink r:id="rId30364" w:history="1">
              <w:r>
                <w:rPr>
                  <w:color w:val="0000FF"/>
                </w:rPr>
                <w:t>C92.1</w:t>
              </w:r>
            </w:hyperlink>
            <w:r>
              <w:t xml:space="preserve">, </w:t>
            </w:r>
            <w:hyperlink r:id="rId30365" w:history="1">
              <w:r>
                <w:rPr>
                  <w:color w:val="0000FF"/>
                </w:rPr>
                <w:t>C92.2</w:t>
              </w:r>
            </w:hyperlink>
            <w:r>
              <w:t xml:space="preserve">, </w:t>
            </w:r>
            <w:hyperlink r:id="rId30366" w:history="1">
              <w:r>
                <w:rPr>
                  <w:color w:val="0000FF"/>
                </w:rPr>
                <w:t>C92.3</w:t>
              </w:r>
            </w:hyperlink>
            <w:r>
              <w:t xml:space="preserve">, </w:t>
            </w:r>
            <w:hyperlink r:id="rId30367" w:history="1">
              <w:r>
                <w:rPr>
                  <w:color w:val="0000FF"/>
                </w:rPr>
                <w:t>C92.4</w:t>
              </w:r>
            </w:hyperlink>
            <w:r>
              <w:t xml:space="preserve">, </w:t>
            </w:r>
            <w:hyperlink r:id="rId30368" w:history="1">
              <w:r>
                <w:rPr>
                  <w:color w:val="0000FF"/>
                </w:rPr>
                <w:t>C92.5</w:t>
              </w:r>
            </w:hyperlink>
            <w:r>
              <w:t xml:space="preserve">, </w:t>
            </w:r>
            <w:hyperlink r:id="rId30369" w:history="1">
              <w:r>
                <w:rPr>
                  <w:color w:val="0000FF"/>
                </w:rPr>
                <w:t>C92.6</w:t>
              </w:r>
            </w:hyperlink>
            <w:r>
              <w:t xml:space="preserve">, </w:t>
            </w:r>
            <w:hyperlink r:id="rId30370" w:history="1">
              <w:r>
                <w:rPr>
                  <w:color w:val="0000FF"/>
                </w:rPr>
                <w:t>C92.7</w:t>
              </w:r>
            </w:hyperlink>
            <w:r>
              <w:t xml:space="preserve">, </w:t>
            </w:r>
            <w:hyperlink r:id="rId30371" w:history="1">
              <w:r>
                <w:rPr>
                  <w:color w:val="0000FF"/>
                </w:rPr>
                <w:t>C92.8</w:t>
              </w:r>
            </w:hyperlink>
            <w:r>
              <w:t xml:space="preserve">, </w:t>
            </w:r>
            <w:hyperlink r:id="rId30372" w:history="1">
              <w:r>
                <w:rPr>
                  <w:color w:val="0000FF"/>
                </w:rPr>
                <w:t>C92.9</w:t>
              </w:r>
            </w:hyperlink>
            <w:r>
              <w:t xml:space="preserve">, </w:t>
            </w:r>
            <w:hyperlink r:id="rId30373" w:history="1">
              <w:r>
                <w:rPr>
                  <w:color w:val="0000FF"/>
                </w:rPr>
                <w:t>C93</w:t>
              </w:r>
            </w:hyperlink>
            <w:r>
              <w:t xml:space="preserve">, </w:t>
            </w:r>
            <w:hyperlink r:id="rId30374" w:history="1">
              <w:r>
                <w:rPr>
                  <w:color w:val="0000FF"/>
                </w:rPr>
                <w:t>C93.0</w:t>
              </w:r>
            </w:hyperlink>
            <w:r>
              <w:t xml:space="preserve">, </w:t>
            </w:r>
            <w:hyperlink r:id="rId30375" w:history="1">
              <w:r>
                <w:rPr>
                  <w:color w:val="0000FF"/>
                </w:rPr>
                <w:t>C93.1</w:t>
              </w:r>
            </w:hyperlink>
            <w:r>
              <w:t xml:space="preserve">, </w:t>
            </w:r>
            <w:hyperlink r:id="rId30376" w:history="1">
              <w:r>
                <w:rPr>
                  <w:color w:val="0000FF"/>
                </w:rPr>
                <w:t>C93.3</w:t>
              </w:r>
            </w:hyperlink>
            <w:r>
              <w:t xml:space="preserve">, </w:t>
            </w:r>
            <w:hyperlink r:id="rId30377" w:history="1">
              <w:r>
                <w:rPr>
                  <w:color w:val="0000FF"/>
                </w:rPr>
                <w:t>C93.7</w:t>
              </w:r>
            </w:hyperlink>
            <w:r>
              <w:t xml:space="preserve">, </w:t>
            </w:r>
            <w:hyperlink r:id="rId30378" w:history="1">
              <w:r>
                <w:rPr>
                  <w:color w:val="0000FF"/>
                </w:rPr>
                <w:t>C93.9</w:t>
              </w:r>
            </w:hyperlink>
            <w:r>
              <w:t xml:space="preserve">, </w:t>
            </w:r>
            <w:hyperlink r:id="rId30379" w:history="1">
              <w:r>
                <w:rPr>
                  <w:color w:val="0000FF"/>
                </w:rPr>
                <w:t>C94</w:t>
              </w:r>
            </w:hyperlink>
            <w:r>
              <w:t xml:space="preserve">, </w:t>
            </w:r>
            <w:hyperlink r:id="rId30380" w:history="1">
              <w:r>
                <w:rPr>
                  <w:color w:val="0000FF"/>
                </w:rPr>
                <w:t>C94.0</w:t>
              </w:r>
            </w:hyperlink>
            <w:r>
              <w:t xml:space="preserve">, </w:t>
            </w:r>
            <w:hyperlink r:id="rId30381" w:history="1">
              <w:r>
                <w:rPr>
                  <w:color w:val="0000FF"/>
                </w:rPr>
                <w:t>C94.2</w:t>
              </w:r>
            </w:hyperlink>
            <w:r>
              <w:t xml:space="preserve">, </w:t>
            </w:r>
            <w:hyperlink r:id="rId30382" w:history="1">
              <w:r>
                <w:rPr>
                  <w:color w:val="0000FF"/>
                </w:rPr>
                <w:t>C94.3</w:t>
              </w:r>
            </w:hyperlink>
            <w:r>
              <w:t xml:space="preserve">, </w:t>
            </w:r>
            <w:hyperlink r:id="rId30383" w:history="1">
              <w:r>
                <w:rPr>
                  <w:color w:val="0000FF"/>
                </w:rPr>
                <w:t>C94.4</w:t>
              </w:r>
            </w:hyperlink>
            <w:r>
              <w:t xml:space="preserve">, </w:t>
            </w:r>
            <w:hyperlink r:id="rId30384" w:history="1">
              <w:r>
                <w:rPr>
                  <w:color w:val="0000FF"/>
                </w:rPr>
                <w:t>C94.6</w:t>
              </w:r>
            </w:hyperlink>
            <w:r>
              <w:t xml:space="preserve">, </w:t>
            </w:r>
            <w:hyperlink r:id="rId30385" w:history="1">
              <w:r>
                <w:rPr>
                  <w:color w:val="0000FF"/>
                </w:rPr>
                <w:t>C94.7</w:t>
              </w:r>
            </w:hyperlink>
            <w:r>
              <w:t xml:space="preserve">, </w:t>
            </w:r>
            <w:hyperlink r:id="rId30386" w:history="1">
              <w:r>
                <w:rPr>
                  <w:color w:val="0000FF"/>
                </w:rPr>
                <w:t>C95</w:t>
              </w:r>
            </w:hyperlink>
            <w:r>
              <w:t xml:space="preserve">, </w:t>
            </w:r>
            <w:hyperlink r:id="rId30387" w:history="1">
              <w:r>
                <w:rPr>
                  <w:color w:val="0000FF"/>
                </w:rPr>
                <w:t>C95.0</w:t>
              </w:r>
            </w:hyperlink>
            <w:r>
              <w:t xml:space="preserve">, </w:t>
            </w:r>
            <w:hyperlink r:id="rId30388" w:history="1">
              <w:r>
                <w:rPr>
                  <w:color w:val="0000FF"/>
                </w:rPr>
                <w:t>C95.1</w:t>
              </w:r>
            </w:hyperlink>
            <w:r>
              <w:t xml:space="preserve">, </w:t>
            </w:r>
            <w:hyperlink r:id="rId30389" w:history="1">
              <w:r>
                <w:rPr>
                  <w:color w:val="0000FF"/>
                </w:rPr>
                <w:t>C95.7</w:t>
              </w:r>
            </w:hyperlink>
            <w:r>
              <w:t xml:space="preserve">, </w:t>
            </w:r>
            <w:hyperlink r:id="rId30390" w:history="1">
              <w:r>
                <w:rPr>
                  <w:color w:val="0000FF"/>
                </w:rPr>
                <w:t>C95.9</w:t>
              </w:r>
            </w:hyperlink>
            <w:r>
              <w:t xml:space="preserve">, </w:t>
            </w:r>
            <w:hyperlink r:id="rId30391" w:history="1">
              <w:r>
                <w:rPr>
                  <w:color w:val="0000FF"/>
                </w:rPr>
                <w:t>C96</w:t>
              </w:r>
            </w:hyperlink>
            <w:r>
              <w:t xml:space="preserve">, </w:t>
            </w:r>
            <w:hyperlink r:id="rId30392" w:history="1">
              <w:r>
                <w:rPr>
                  <w:color w:val="0000FF"/>
                </w:rPr>
                <w:t>C96.0</w:t>
              </w:r>
            </w:hyperlink>
            <w:r>
              <w:t xml:space="preserve">, </w:t>
            </w:r>
            <w:hyperlink r:id="rId30393" w:history="1">
              <w:r>
                <w:rPr>
                  <w:color w:val="0000FF"/>
                </w:rPr>
                <w:t>C96.2</w:t>
              </w:r>
            </w:hyperlink>
            <w:r>
              <w:t xml:space="preserve">, </w:t>
            </w:r>
            <w:hyperlink r:id="rId30394" w:history="1">
              <w:r>
                <w:rPr>
                  <w:color w:val="0000FF"/>
                </w:rPr>
                <w:t>C96.4</w:t>
              </w:r>
            </w:hyperlink>
            <w:r>
              <w:t xml:space="preserve">, </w:t>
            </w:r>
            <w:hyperlink r:id="rId30395" w:history="1">
              <w:r>
                <w:rPr>
                  <w:color w:val="0000FF"/>
                </w:rPr>
                <w:t>C96.5</w:t>
              </w:r>
            </w:hyperlink>
            <w:r>
              <w:t xml:space="preserve">, </w:t>
            </w:r>
            <w:hyperlink r:id="rId30396" w:history="1">
              <w:r>
                <w:rPr>
                  <w:color w:val="0000FF"/>
                </w:rPr>
                <w:t>C96.6</w:t>
              </w:r>
            </w:hyperlink>
            <w:r>
              <w:t xml:space="preserve">, </w:t>
            </w:r>
            <w:hyperlink r:id="rId30397" w:history="1">
              <w:r>
                <w:rPr>
                  <w:color w:val="0000FF"/>
                </w:rPr>
                <w:t>C96.7</w:t>
              </w:r>
            </w:hyperlink>
            <w:r>
              <w:t xml:space="preserve">, </w:t>
            </w:r>
            <w:hyperlink r:id="rId30398" w:history="1">
              <w:r>
                <w:rPr>
                  <w:color w:val="0000FF"/>
                </w:rPr>
                <w:t>C96.8</w:t>
              </w:r>
            </w:hyperlink>
            <w:r>
              <w:t xml:space="preserve">, </w:t>
            </w:r>
            <w:hyperlink r:id="rId30399" w:history="1">
              <w:r>
                <w:rPr>
                  <w:color w:val="0000FF"/>
                </w:rPr>
                <w:t>C96.9</w:t>
              </w:r>
            </w:hyperlink>
            <w:r>
              <w:t xml:space="preserve">, </w:t>
            </w:r>
            <w:hyperlink r:id="rId30400" w:history="1">
              <w:r>
                <w:rPr>
                  <w:color w:val="0000FF"/>
                </w:rPr>
                <w:t>C97</w:t>
              </w:r>
            </w:hyperlink>
            <w:r>
              <w:t xml:space="preserve">, </w:t>
            </w:r>
            <w:hyperlink r:id="rId30401" w:history="1">
              <w:r>
                <w:rPr>
                  <w:color w:val="0000FF"/>
                </w:rPr>
                <w:t>D00</w:t>
              </w:r>
            </w:hyperlink>
            <w:r>
              <w:t xml:space="preserve"> - </w:t>
            </w:r>
            <w:hyperlink r:id="rId30402" w:history="1">
              <w:r>
                <w:rPr>
                  <w:color w:val="0000FF"/>
                </w:rPr>
                <w:t>D09</w:t>
              </w:r>
            </w:hyperlink>
          </w:p>
        </w:tc>
        <w:tc>
          <w:tcPr>
            <w:tcW w:w="3118" w:type="dxa"/>
            <w:vMerge w:val="restart"/>
          </w:tcPr>
          <w:p w:rsidR="00000000" w:rsidRDefault="003F2C8F">
            <w:pPr>
              <w:pStyle w:val="ConsPlusNormal"/>
              <w:jc w:val="center"/>
            </w:pPr>
            <w:r>
              <w:lastRenderedPageBreak/>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0,83</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Схемы: sh0024, sh0025, sh0028, sh0035, sh0052, sh0084, sh0121.1, sh0123, sh0139, sh0144, sh0182, sh0202, sh0220, sh0222, sh0264, sh0272, sh0348,</w:t>
            </w:r>
            <w:r>
              <w:t xml:space="preserve"> sh0482, sh0486, sh0616, sh0631, sh0632, sh0634, sh0636, sh0640, sh0673, sh0702.1, sh0704, sh0712, sh0713, sh0716, sh0717, sh0789, sh0795.1, sh0797, sh0800, sh0803, sh0805, sh0811, sh0815, sh0875, sh0880, sh0892, sh0909, sh0915, sh0916, sh0923, sh0929.1, s</w:t>
            </w:r>
            <w:r>
              <w:t>h0933, sh0944, sh0953, sh0970, sh1002, sh1031, sh1034, sh1035, sh1037, sh9002</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56</w:t>
            </w:r>
          </w:p>
        </w:tc>
        <w:tc>
          <w:tcPr>
            <w:tcW w:w="2551" w:type="dxa"/>
            <w:vMerge w:val="restart"/>
          </w:tcPr>
          <w:p w:rsidR="00000000" w:rsidRDefault="003F2C8F">
            <w:pPr>
              <w:pStyle w:val="ConsPlusNormal"/>
            </w:pPr>
            <w:r>
              <w:t xml:space="preserve">Лекарственная терапия </w:t>
            </w:r>
            <w:r>
              <w:lastRenderedPageBreak/>
              <w:t>при злокачественных новообразованиях (кроме лимфоидной и кроветворной тканей), взрослые (уровень 3)</w:t>
            </w:r>
          </w:p>
        </w:tc>
        <w:tc>
          <w:tcPr>
            <w:tcW w:w="6350" w:type="dxa"/>
            <w:vMerge w:val="restart"/>
          </w:tcPr>
          <w:p w:rsidR="00000000" w:rsidRDefault="003F2C8F">
            <w:pPr>
              <w:pStyle w:val="ConsPlusNormal"/>
            </w:pPr>
            <w:hyperlink r:id="rId30403" w:history="1">
              <w:r>
                <w:rPr>
                  <w:color w:val="0000FF"/>
                </w:rPr>
                <w:t>C00</w:t>
              </w:r>
            </w:hyperlink>
            <w:r>
              <w:t xml:space="preserve"> - </w:t>
            </w:r>
            <w:hyperlink r:id="rId30404" w:history="1">
              <w:r>
                <w:rPr>
                  <w:color w:val="0000FF"/>
                </w:rPr>
                <w:t>C80</w:t>
              </w:r>
            </w:hyperlink>
            <w:r>
              <w:t xml:space="preserve">, </w:t>
            </w:r>
            <w:hyperlink r:id="rId30405" w:history="1">
              <w:r>
                <w:rPr>
                  <w:color w:val="0000FF"/>
                </w:rPr>
                <w:t>C97</w:t>
              </w:r>
            </w:hyperlink>
            <w:r>
              <w:t xml:space="preserve">, </w:t>
            </w:r>
            <w:hyperlink r:id="rId30406" w:history="1">
              <w:r>
                <w:rPr>
                  <w:color w:val="0000FF"/>
                </w:rPr>
                <w:t>D00</w:t>
              </w:r>
            </w:hyperlink>
            <w:r>
              <w:t xml:space="preserve"> - </w:t>
            </w:r>
            <w:hyperlink r:id="rId30407"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 xml:space="preserve">Возрастная </w:t>
            </w:r>
            <w:r>
              <w:lastRenderedPageBreak/>
              <w:t>группа: старше 18 лет</w:t>
            </w:r>
          </w:p>
        </w:tc>
        <w:tc>
          <w:tcPr>
            <w:tcW w:w="1077" w:type="dxa"/>
            <w:vMerge w:val="restart"/>
          </w:tcPr>
          <w:p w:rsidR="00000000" w:rsidRDefault="003F2C8F">
            <w:pPr>
              <w:pStyle w:val="ConsPlusNormal"/>
              <w:jc w:val="center"/>
            </w:pPr>
            <w:r>
              <w:lastRenderedPageBreak/>
              <w:t>1,58</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Схемы: sh0008, sh0012, sh0013, sh0014, sh0015, sh0016, sh0018, sh0024.1, sh0028.1, sh0090.1, sh0130, sh0169, sh0170, sh0171, sh0221, sh0258, sh0301, sh0302, sh0304, sh0328, sh0385, sh0447, sh0448, sh0449, sh0452, sh0485, sh0490, sh0564, sh0565, sh0580, sh0</w:t>
            </w:r>
            <w:r>
              <w:t>632.1, sh0634.1, sh0635, sh0636.1, sh0646, sh0650, sh0660, sh0663, sh0671, sh0675, sh0678, sh0685, sh0689, sh0692, sh0698, sh0704.1, sh0736, sh0748, sh0749, sh0750, sh0752, sh0753, sh0754, sh0755, sh0757, sh0758,</w:t>
            </w:r>
          </w:p>
        </w:tc>
        <w:tc>
          <w:tcPr>
            <w:tcW w:w="1077" w:type="dxa"/>
            <w:vMerge/>
          </w:tcPr>
          <w:p w:rsidR="00000000" w:rsidRDefault="003F2C8F">
            <w:pPr>
              <w:pStyle w:val="ConsPlusNormal"/>
            </w:pPr>
          </w:p>
        </w:tc>
      </w:tr>
      <w:tr w:rsidR="00000000">
        <w:tc>
          <w:tcPr>
            <w:tcW w:w="567" w:type="dxa"/>
          </w:tcPr>
          <w:p w:rsidR="00000000" w:rsidRDefault="003F2C8F">
            <w:pPr>
              <w:pStyle w:val="ConsPlusNormal"/>
            </w:pPr>
          </w:p>
        </w:tc>
        <w:tc>
          <w:tcPr>
            <w:tcW w:w="2551" w:type="dxa"/>
          </w:tcPr>
          <w:p w:rsidR="00000000" w:rsidRDefault="003F2C8F">
            <w:pPr>
              <w:pStyle w:val="ConsPlusNormal"/>
            </w:pPr>
          </w:p>
        </w:tc>
        <w:tc>
          <w:tcPr>
            <w:tcW w:w="6350" w:type="dxa"/>
          </w:tcPr>
          <w:p w:rsidR="00000000" w:rsidRDefault="003F2C8F">
            <w:pPr>
              <w:pStyle w:val="ConsPlusNormal"/>
            </w:pPr>
          </w:p>
        </w:tc>
        <w:tc>
          <w:tcPr>
            <w:tcW w:w="3118" w:type="dxa"/>
          </w:tcPr>
          <w:p w:rsidR="00000000" w:rsidRDefault="003F2C8F">
            <w:pPr>
              <w:pStyle w:val="ConsPlusNormal"/>
            </w:pPr>
          </w:p>
        </w:tc>
        <w:tc>
          <w:tcPr>
            <w:tcW w:w="2098" w:type="dxa"/>
          </w:tcPr>
          <w:p w:rsidR="00000000" w:rsidRDefault="003F2C8F">
            <w:pPr>
              <w:pStyle w:val="ConsPlusNormal"/>
            </w:pPr>
            <w:r>
              <w:t>sh0759, sh0760, sh0761, sh0767, sh076</w:t>
            </w:r>
            <w:r>
              <w:t>8, sh0779, sh0780, sh0782, sh0784, sh0786, sh0787, sh0788, sh0792, sh0793, sh0798, sh0801, sh0804, sh0806, sh0808, sh0811.1, sh0812, sh0813, sh0817, sh0824, sh0835, sh0857, sh0897, sh0899, sh0900, sh0926, sh0928, sh0931, sh0946, sh0947, sh0948, sh0951.1, s</w:t>
            </w:r>
            <w:r>
              <w:t>h0952, sh0973, sh1000, sh1001, sh1025, sh1026, sh1027, sh1028, sh1029, sh1035.1, sh1042</w:t>
            </w:r>
          </w:p>
        </w:tc>
        <w:tc>
          <w:tcPr>
            <w:tcW w:w="1077" w:type="dxa"/>
          </w:tcPr>
          <w:p w:rsidR="00000000" w:rsidRDefault="003F2C8F">
            <w:pPr>
              <w:pStyle w:val="ConsPlusNormal"/>
            </w:pPr>
          </w:p>
        </w:tc>
      </w:tr>
      <w:tr w:rsidR="00000000">
        <w:tc>
          <w:tcPr>
            <w:tcW w:w="567" w:type="dxa"/>
            <w:vMerge w:val="restart"/>
          </w:tcPr>
          <w:p w:rsidR="00000000" w:rsidRDefault="003F2C8F">
            <w:pPr>
              <w:pStyle w:val="ConsPlusNormal"/>
              <w:jc w:val="center"/>
            </w:pPr>
            <w:r>
              <w:t>57</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4)</w:t>
            </w:r>
          </w:p>
        </w:tc>
        <w:tc>
          <w:tcPr>
            <w:tcW w:w="6350" w:type="dxa"/>
            <w:vMerge w:val="restart"/>
          </w:tcPr>
          <w:p w:rsidR="00000000" w:rsidRDefault="003F2C8F">
            <w:pPr>
              <w:pStyle w:val="ConsPlusNormal"/>
            </w:pPr>
            <w:hyperlink r:id="rId30408" w:history="1">
              <w:r>
                <w:rPr>
                  <w:color w:val="0000FF"/>
                </w:rPr>
                <w:t>C00</w:t>
              </w:r>
            </w:hyperlink>
            <w:r>
              <w:t xml:space="preserve"> - </w:t>
            </w:r>
            <w:hyperlink r:id="rId30409" w:history="1">
              <w:r>
                <w:rPr>
                  <w:color w:val="0000FF"/>
                </w:rPr>
                <w:t>C80</w:t>
              </w:r>
            </w:hyperlink>
            <w:r>
              <w:t xml:space="preserve">, </w:t>
            </w:r>
            <w:hyperlink r:id="rId30410" w:history="1">
              <w:r>
                <w:rPr>
                  <w:color w:val="0000FF"/>
                </w:rPr>
                <w:t>C97</w:t>
              </w:r>
            </w:hyperlink>
            <w:r>
              <w:t xml:space="preserve">, </w:t>
            </w:r>
            <w:hyperlink r:id="rId30411" w:history="1">
              <w:r>
                <w:rPr>
                  <w:color w:val="0000FF"/>
                </w:rPr>
                <w:t>D00</w:t>
              </w:r>
            </w:hyperlink>
            <w:r>
              <w:t xml:space="preserve"> - </w:t>
            </w:r>
            <w:hyperlink r:id="rId30412"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2,45</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 xml:space="preserve">Схемы: sh0017, sh0025.1, sh0027, sh0035.1, sh0042, </w:t>
            </w:r>
            <w:r>
              <w:lastRenderedPageBreak/>
              <w:t>sh0061, sh0062, sh0063, sh0068, sh0071, sh0083, sh0128, sh0139.1, sh0140, sh0145, sh0149, sh0153, sh0195, sh0204, sh0214, sh0303, sh0317, sh0349, sh0368, sh0371, sh0453, sh0488, sh0493, sh0577, sh0605, sh0</w:t>
            </w:r>
            <w:r>
              <w:t>628, sh0631.1, sh0672, sh0673.1, sh0706, sh0712.1, sh0717.1, sh0719, sh0751, sh0756, sh0763, sh0771, sh0772, sh0785, sh0787.1, sh0789.1, sh0797.1, sh0800.1, sh0816, sh0820, sh0822, sh0833, sh0837, sh0841, sh0874, sh0885, sh0887, sh0888, sh0892.1, sh0895, s</w:t>
            </w:r>
            <w:r>
              <w:t xml:space="preserve">h0896, sh0898, sh0919, sh0922, sh0953.1, sh0964, sh0999, sh1031.1, sh1034.1, </w:t>
            </w:r>
            <w:r>
              <w:lastRenderedPageBreak/>
              <w:t>sh1038, sh1039, sh1040, sh1041</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58</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5)</w:t>
            </w:r>
          </w:p>
        </w:tc>
        <w:tc>
          <w:tcPr>
            <w:tcW w:w="6350" w:type="dxa"/>
            <w:vMerge w:val="restart"/>
          </w:tcPr>
          <w:p w:rsidR="00000000" w:rsidRDefault="003F2C8F">
            <w:pPr>
              <w:pStyle w:val="ConsPlusNormal"/>
            </w:pPr>
            <w:hyperlink r:id="rId30413" w:history="1">
              <w:r>
                <w:rPr>
                  <w:color w:val="0000FF"/>
                </w:rPr>
                <w:t>C00</w:t>
              </w:r>
            </w:hyperlink>
            <w:r>
              <w:t xml:space="preserve"> - </w:t>
            </w:r>
            <w:hyperlink r:id="rId30414" w:history="1">
              <w:r>
                <w:rPr>
                  <w:color w:val="0000FF"/>
                </w:rPr>
                <w:t>C80</w:t>
              </w:r>
            </w:hyperlink>
            <w:r>
              <w:t xml:space="preserve">, </w:t>
            </w:r>
            <w:hyperlink r:id="rId30415" w:history="1">
              <w:r>
                <w:rPr>
                  <w:color w:val="0000FF"/>
                </w:rPr>
                <w:t>C97</w:t>
              </w:r>
            </w:hyperlink>
            <w:r>
              <w:t xml:space="preserve">, </w:t>
            </w:r>
            <w:hyperlink r:id="rId30416" w:history="1">
              <w:r>
                <w:rPr>
                  <w:color w:val="0000FF"/>
                </w:rPr>
                <w:t>D00</w:t>
              </w:r>
            </w:hyperlink>
            <w:r>
              <w:t xml:space="preserve"> - </w:t>
            </w:r>
            <w:hyperlink r:id="rId30417"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3,46</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Схемы: sh0040, sh0072, sh0074, sh</w:t>
            </w:r>
            <w:r>
              <w:t>0075, sh0084.1, sh0206, sh0215, sh0216, sh0217, sh0305, sh0306, sh0308, sh0311, sh0326, sh0336, sh0338, sh0339, sh0428, sh0434, sh0454, sh0463, sh0464, sh0466, sh0467, sh0489, sh0534, sh0564.1, sh0588, sh0589, sh0615, sh0617, sh0635.1, sh0638, sh0643, sh06</w:t>
            </w:r>
            <w:r>
              <w:t xml:space="preserve">44, sh0653, sh0705, sh0718, sh0720, sh0779.1, sh0780.1, sh0781, sh0812.1, sh0813.1, sh0825, sh0836, sh0838, sh0843, sh0845, </w:t>
            </w:r>
            <w:r>
              <w:lastRenderedPageBreak/>
              <w:t xml:space="preserve">sh0854, sh0858, sh0884, sh0891, sh0909.1, sh0914, sh0920, sh0921, sh0928.1, sh0932, sh0934, sh0935, sh0936, sh0943, sh0963, sh0990, </w:t>
            </w:r>
            <w:r>
              <w:t>sh0991, sh0992, sh0993, sh0998, sh1003, sh1032, sh1033</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59</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6)</w:t>
            </w:r>
          </w:p>
        </w:tc>
        <w:tc>
          <w:tcPr>
            <w:tcW w:w="6350" w:type="dxa"/>
            <w:vMerge w:val="restart"/>
          </w:tcPr>
          <w:p w:rsidR="00000000" w:rsidRDefault="003F2C8F">
            <w:pPr>
              <w:pStyle w:val="ConsPlusNormal"/>
            </w:pPr>
            <w:hyperlink r:id="rId30418" w:history="1">
              <w:r>
                <w:rPr>
                  <w:color w:val="0000FF"/>
                </w:rPr>
                <w:t>C00</w:t>
              </w:r>
            </w:hyperlink>
            <w:r>
              <w:t xml:space="preserve"> - </w:t>
            </w:r>
            <w:hyperlink r:id="rId30419" w:history="1">
              <w:r>
                <w:rPr>
                  <w:color w:val="0000FF"/>
                </w:rPr>
                <w:t>C80</w:t>
              </w:r>
            </w:hyperlink>
            <w:r>
              <w:t xml:space="preserve">, </w:t>
            </w:r>
            <w:hyperlink r:id="rId30420" w:history="1">
              <w:r>
                <w:rPr>
                  <w:color w:val="0000FF"/>
                </w:rPr>
                <w:t>C97</w:t>
              </w:r>
            </w:hyperlink>
            <w:r>
              <w:t xml:space="preserve">, </w:t>
            </w:r>
            <w:hyperlink r:id="rId30421" w:history="1">
              <w:r>
                <w:rPr>
                  <w:color w:val="0000FF"/>
                </w:rPr>
                <w:t>D00</w:t>
              </w:r>
            </w:hyperlink>
            <w:r>
              <w:t xml:space="preserve"> - </w:t>
            </w:r>
            <w:hyperlink r:id="rId30422"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4,55</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Схемы: sh0042.1, sh0057, sh0077, sh0088, sh0094, sh0140.1, sh0179, sh0202.1, sh0218, sh0293, sh030</w:t>
            </w:r>
            <w:r>
              <w:t xml:space="preserve">3.1, sh0324, sh0333, sh0372, sh0390, sh0398, sh0399, sh0419, sh0420, sh0474, sh0538, sh0544, sh0557, sh0565.1, sh0570, sh0611, sh0620, sh0629, sh0648, </w:t>
            </w:r>
            <w:r>
              <w:lastRenderedPageBreak/>
              <w:t>sh0656, sh0664, sh0665, sh0670, sh0674, sh0687, sh0691, sh0792.1, sh0818, sh0820.1, sh0821, sh0823, sh083</w:t>
            </w:r>
            <w:r>
              <w:t>4, sh0842, sh0844, sh0846, sh0848, sh0850, sh0862, sh0868, sh0869, sh0888.1, sh0906, sh0912, sh0930, sh0938, sh0949, sh0965, sh0967, sh0968, sh0994, sh0995, sh1020, sh1021, sh1022, sh1023, sh1045, sh1049</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60</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7)</w:t>
            </w:r>
          </w:p>
        </w:tc>
        <w:tc>
          <w:tcPr>
            <w:tcW w:w="6350" w:type="dxa"/>
            <w:vMerge w:val="restart"/>
          </w:tcPr>
          <w:p w:rsidR="00000000" w:rsidRDefault="003F2C8F">
            <w:pPr>
              <w:pStyle w:val="ConsPlusNormal"/>
            </w:pPr>
            <w:hyperlink r:id="rId30423" w:history="1">
              <w:r>
                <w:rPr>
                  <w:color w:val="0000FF"/>
                </w:rPr>
                <w:t>C00</w:t>
              </w:r>
            </w:hyperlink>
            <w:r>
              <w:t xml:space="preserve"> - </w:t>
            </w:r>
            <w:hyperlink r:id="rId30424" w:history="1">
              <w:r>
                <w:rPr>
                  <w:color w:val="0000FF"/>
                </w:rPr>
                <w:t>C80</w:t>
              </w:r>
            </w:hyperlink>
            <w:r>
              <w:t xml:space="preserve">, </w:t>
            </w:r>
            <w:hyperlink r:id="rId30425" w:history="1">
              <w:r>
                <w:rPr>
                  <w:color w:val="0000FF"/>
                </w:rPr>
                <w:t>C97</w:t>
              </w:r>
            </w:hyperlink>
            <w:r>
              <w:t xml:space="preserve">, </w:t>
            </w:r>
            <w:hyperlink r:id="rId30426" w:history="1">
              <w:r>
                <w:rPr>
                  <w:color w:val="0000FF"/>
                </w:rPr>
                <w:t>D00</w:t>
              </w:r>
            </w:hyperlink>
            <w:r>
              <w:t xml:space="preserve"> - </w:t>
            </w:r>
            <w:hyperlink r:id="rId30427"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w:t>
            </w:r>
            <w:r>
              <w:t xml:space="preserve"> лет</w:t>
            </w:r>
          </w:p>
        </w:tc>
        <w:tc>
          <w:tcPr>
            <w:tcW w:w="1077" w:type="dxa"/>
            <w:vMerge w:val="restart"/>
          </w:tcPr>
          <w:p w:rsidR="00000000" w:rsidRDefault="003F2C8F">
            <w:pPr>
              <w:pStyle w:val="ConsPlusNormal"/>
              <w:jc w:val="center"/>
            </w:pPr>
            <w:r>
              <w:t>5,97</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 xml:space="preserve">Схемы: sh0011, sh0027.1, sh0078, sh0085, sh0104, sh0150, sh0161, sh0162, sh0180, sh0207, sh0209, sh0255, sh0304.1, sh0306.1, sh0308.1, </w:t>
            </w:r>
            <w:r>
              <w:lastRenderedPageBreak/>
              <w:t>sh0327, sh0331, sh0347, sh0360, sh0403, sh0469</w:t>
            </w:r>
            <w:r>
              <w:t>, sh0494, sh0508, sh0577.1, sh0630, sh0645, sh0647, sh0652, sh0657, sh0679, sh0696, sh0697, sh0829, sh0831, sh0835.1, sh0837.1, sh0841.1, sh0843.1, sh0852, sh0855, sh0857.1, sh0859, sh0866, sh0880.1, sh0893, sh0894, sh0917, sh0937, sh0957, sh0984, sh1038.1</w:t>
            </w:r>
            <w:r>
              <w:t>, sh1039.1, sh1041.1, sh1054, sh1055</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61</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8)</w:t>
            </w:r>
          </w:p>
        </w:tc>
        <w:tc>
          <w:tcPr>
            <w:tcW w:w="6350" w:type="dxa"/>
            <w:vMerge w:val="restart"/>
          </w:tcPr>
          <w:p w:rsidR="00000000" w:rsidRDefault="003F2C8F">
            <w:pPr>
              <w:pStyle w:val="ConsPlusNormal"/>
            </w:pPr>
            <w:hyperlink r:id="rId30428" w:history="1">
              <w:r>
                <w:rPr>
                  <w:color w:val="0000FF"/>
                </w:rPr>
                <w:t>C00</w:t>
              </w:r>
            </w:hyperlink>
            <w:r>
              <w:t xml:space="preserve"> - </w:t>
            </w:r>
            <w:hyperlink r:id="rId30429" w:history="1">
              <w:r>
                <w:rPr>
                  <w:color w:val="0000FF"/>
                </w:rPr>
                <w:t>C80</w:t>
              </w:r>
            </w:hyperlink>
            <w:r>
              <w:t xml:space="preserve">, </w:t>
            </w:r>
            <w:hyperlink r:id="rId30430" w:history="1">
              <w:r>
                <w:rPr>
                  <w:color w:val="0000FF"/>
                </w:rPr>
                <w:t>C97</w:t>
              </w:r>
            </w:hyperlink>
            <w:r>
              <w:t xml:space="preserve">, </w:t>
            </w:r>
            <w:hyperlink r:id="rId30431" w:history="1">
              <w:r>
                <w:rPr>
                  <w:color w:val="0000FF"/>
                </w:rPr>
                <w:t>D00</w:t>
              </w:r>
            </w:hyperlink>
            <w:r>
              <w:t xml:space="preserve"> - </w:t>
            </w:r>
            <w:hyperlink r:id="rId30432"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7,73</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 xml:space="preserve">Схемы: sh0031, sh0040.1, sh0046, sh0066, sh0069, sh0076, sh0159, sh0256, sh0275, sh0278, sh0294, sh0295, sh0296, </w:t>
            </w:r>
            <w:r>
              <w:lastRenderedPageBreak/>
              <w:t>sh0317.1, sh0325, sh0335, sh0342, sh0371.1, sh0373, sh0374, sh0375, sh0418, sh0426, sh0497, sh0499, sh0511, sh0520, sh0521, sh0522, sh0576, sh0</w:t>
            </w:r>
            <w:r>
              <w:t>614, sh0615.1, sh0638.1, sh0654, sh0655, sh0658, sh0701, sh0783, sh0802, sh0819, sh0839, sh0845.1, sh0847, sh0849, sh0851, sh0854.1, sh0863, sh0877, sh0926.1, sh0980, sh0982, sh0983, sh0985, sh0996, sh0997, sh1040.1, sh1043, sh1044, sh1050</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62</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9)</w:t>
            </w:r>
          </w:p>
        </w:tc>
        <w:tc>
          <w:tcPr>
            <w:tcW w:w="6350" w:type="dxa"/>
            <w:vMerge w:val="restart"/>
          </w:tcPr>
          <w:p w:rsidR="00000000" w:rsidRDefault="003F2C8F">
            <w:pPr>
              <w:pStyle w:val="ConsPlusNormal"/>
            </w:pPr>
            <w:hyperlink r:id="rId30433" w:history="1">
              <w:r>
                <w:rPr>
                  <w:color w:val="0000FF"/>
                </w:rPr>
                <w:t>C00</w:t>
              </w:r>
            </w:hyperlink>
            <w:r>
              <w:t xml:space="preserve"> - </w:t>
            </w:r>
            <w:hyperlink r:id="rId30434" w:history="1">
              <w:r>
                <w:rPr>
                  <w:color w:val="0000FF"/>
                </w:rPr>
                <w:t>C80</w:t>
              </w:r>
            </w:hyperlink>
            <w:r>
              <w:t xml:space="preserve">, </w:t>
            </w:r>
            <w:hyperlink r:id="rId30435" w:history="1">
              <w:r>
                <w:rPr>
                  <w:color w:val="0000FF"/>
                </w:rPr>
                <w:t>C97</w:t>
              </w:r>
            </w:hyperlink>
            <w:r>
              <w:t xml:space="preserve">, </w:t>
            </w:r>
            <w:hyperlink r:id="rId30436" w:history="1">
              <w:r>
                <w:rPr>
                  <w:color w:val="0000FF"/>
                </w:rPr>
                <w:t>D00</w:t>
              </w:r>
            </w:hyperlink>
            <w:r>
              <w:t xml:space="preserve"> - </w:t>
            </w:r>
            <w:hyperlink r:id="rId30437"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w:t>
            </w:r>
            <w:r>
              <w:t xml:space="preserve"> лет</w:t>
            </w:r>
          </w:p>
        </w:tc>
        <w:tc>
          <w:tcPr>
            <w:tcW w:w="1077" w:type="dxa"/>
            <w:vMerge w:val="restart"/>
          </w:tcPr>
          <w:p w:rsidR="00000000" w:rsidRDefault="003F2C8F">
            <w:pPr>
              <w:pStyle w:val="ConsPlusNormal"/>
              <w:jc w:val="center"/>
            </w:pPr>
            <w:r>
              <w:t>9,19</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 xml:space="preserve">Схемы: sh0010, sh0087, sh0088.1, sh0110, sh0135, sh0279, sh0311.1, </w:t>
            </w:r>
            <w:r>
              <w:lastRenderedPageBreak/>
              <w:t xml:space="preserve">sh0323, sh0332, sh0341, sh0518, sh0557.1, sh0561, sh0570.1, sh0575, sh0578, sh0618, sh0668, sh0676, sh0737, sh0738, sh0739, sh0740, sh0741, sh0747, sh0766, sh0799, sh0821.1, </w:t>
            </w:r>
            <w:r>
              <w:t>sh0836.1, sh0838.1, sh0842.1, sh0853, sh0860, sh0861, sh0889, sh0890, sh0891.1, sh0906.1, sh0907, sh0908, sh0913, sh0938.1, sh0939, sh0941, sh0956, sh0960, sh0967.1, sh0969, sh0981, sh0988, sh1009, sh1010, sh1011, sh1012, sh1013, sh1014, sh1015, sh1016, sh</w:t>
            </w:r>
            <w:r>
              <w:t>1017, sh1018, sh1019, sh1032.1, sh1033.1</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63</w:t>
            </w:r>
          </w:p>
        </w:tc>
        <w:tc>
          <w:tcPr>
            <w:tcW w:w="2551" w:type="dxa"/>
            <w:vMerge w:val="restart"/>
          </w:tcPr>
          <w:p w:rsidR="00000000" w:rsidRDefault="003F2C8F">
            <w:pPr>
              <w:pStyle w:val="ConsPlusNormal"/>
            </w:pPr>
            <w:r>
              <w:t xml:space="preserve">Лекарственная терапия при злокачественных новообразованиях </w:t>
            </w:r>
            <w:r>
              <w:lastRenderedPageBreak/>
              <w:t>(кроме лимфоидной и кроветворной тканей), взрослые (уровень 10)</w:t>
            </w:r>
          </w:p>
        </w:tc>
        <w:tc>
          <w:tcPr>
            <w:tcW w:w="6350" w:type="dxa"/>
            <w:vMerge w:val="restart"/>
          </w:tcPr>
          <w:p w:rsidR="00000000" w:rsidRDefault="003F2C8F">
            <w:pPr>
              <w:pStyle w:val="ConsPlusNormal"/>
            </w:pPr>
            <w:hyperlink r:id="rId30438" w:history="1">
              <w:r>
                <w:rPr>
                  <w:color w:val="0000FF"/>
                </w:rPr>
                <w:t>C00</w:t>
              </w:r>
            </w:hyperlink>
            <w:r>
              <w:t xml:space="preserve"> - </w:t>
            </w:r>
            <w:hyperlink r:id="rId30439" w:history="1">
              <w:r>
                <w:rPr>
                  <w:color w:val="0000FF"/>
                </w:rPr>
                <w:t>C80</w:t>
              </w:r>
            </w:hyperlink>
            <w:r>
              <w:t xml:space="preserve">, </w:t>
            </w:r>
            <w:hyperlink r:id="rId30440" w:history="1">
              <w:r>
                <w:rPr>
                  <w:color w:val="0000FF"/>
                </w:rPr>
                <w:t>C97</w:t>
              </w:r>
            </w:hyperlink>
            <w:r>
              <w:t xml:space="preserve">, </w:t>
            </w:r>
            <w:hyperlink r:id="rId30441" w:history="1">
              <w:r>
                <w:rPr>
                  <w:color w:val="0000FF"/>
                </w:rPr>
                <w:t>D00</w:t>
              </w:r>
            </w:hyperlink>
            <w:r>
              <w:t xml:space="preserve"> - </w:t>
            </w:r>
            <w:hyperlink r:id="rId30442"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11,25</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Схемы: sh0112, sh0155, sh0156, sh0157, sh0158, sh0163, sh0165, sh0204.1, sh0208, sh0209.1, sh0255.1, sh0305.1, sh0343, sh0465, sh0506, sh0509, sh0516, sh0517, sh0524, sh0525, sh0591, sh0601, sh0611.1, sh0620.1, sh0622, sh0623, sh0670.1, sh0693, sh0714, sh0</w:t>
            </w:r>
            <w:r>
              <w:t>725, sh0726, sh0727, sh0728, sh0729, sh0730, sh0731, sh0732, sh0733, sh0734, sh0735, sh0742, sh0743, sh0744, sh0745, sh0762, sh0826, sh0827, sh0830, sh0832, sh0840, sh0844.1, sh0846.1, sh0855.1, sh0856, sh0858.1, sh0864, sh0865, sh0883, sh0886, sh0905, sh0</w:t>
            </w:r>
            <w:r>
              <w:t xml:space="preserve">955, sh0986, sh0987, </w:t>
            </w:r>
            <w:r>
              <w:lastRenderedPageBreak/>
              <w:t>sh1004, sh1005, sh1006, sh1007, sh1008, sh1047, sh1048, sh1052, sh1053, sh1057, sh1058</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64</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11)</w:t>
            </w:r>
          </w:p>
        </w:tc>
        <w:tc>
          <w:tcPr>
            <w:tcW w:w="6350" w:type="dxa"/>
            <w:vMerge w:val="restart"/>
          </w:tcPr>
          <w:p w:rsidR="00000000" w:rsidRDefault="003F2C8F">
            <w:pPr>
              <w:pStyle w:val="ConsPlusNormal"/>
            </w:pPr>
            <w:hyperlink r:id="rId30443" w:history="1">
              <w:r>
                <w:rPr>
                  <w:color w:val="0000FF"/>
                </w:rPr>
                <w:t>C00</w:t>
              </w:r>
            </w:hyperlink>
            <w:r>
              <w:t xml:space="preserve"> - </w:t>
            </w:r>
            <w:hyperlink r:id="rId30444" w:history="1">
              <w:r>
                <w:rPr>
                  <w:color w:val="0000FF"/>
                </w:rPr>
                <w:t>C80</w:t>
              </w:r>
            </w:hyperlink>
            <w:r>
              <w:t xml:space="preserve">, </w:t>
            </w:r>
            <w:hyperlink r:id="rId30445" w:history="1">
              <w:r>
                <w:rPr>
                  <w:color w:val="0000FF"/>
                </w:rPr>
                <w:t>C97</w:t>
              </w:r>
            </w:hyperlink>
            <w:r>
              <w:t xml:space="preserve">, </w:t>
            </w:r>
            <w:hyperlink r:id="rId30446" w:history="1">
              <w:r>
                <w:rPr>
                  <w:color w:val="0000FF"/>
                </w:rPr>
                <w:t>D00</w:t>
              </w:r>
            </w:hyperlink>
            <w:r>
              <w:t xml:space="preserve"> - </w:t>
            </w:r>
            <w:hyperlink r:id="rId30447"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15,26</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Схемы: sh0001, sh0002, sh0003, sh0004, sh0005, sh0006, sh0022, sh0096, sh0160, sh0164, sh0240, sh0246, sh0247, sh0248, sh0249, sh0250, sh0251, sh0290, sh0291, sh0292, sh0297, sh0298, sh0299, sh0300, sh0398.1, sh0399.1, sh0414, sh0415, sh0416, sh0418.1, sh0</w:t>
            </w:r>
            <w:r>
              <w:t xml:space="preserve">445, sh0450, sh0475, sh0476, sh0510, sh0512, sh0515, sh0523, sh0533, sh0539, sh0545, </w:t>
            </w:r>
            <w:r>
              <w:lastRenderedPageBreak/>
              <w:t>sh0546, sh0551, sh0578.1, sh0581, sh0583, sh0612, sh0619, sh0621, sh0624, sh0625, sh0645.1, sh0661, sh0674.1, sh0721, sh0722, sh0723, sh0724, sh0746, sh0769, sh0791, sh082</w:t>
            </w:r>
            <w:r>
              <w:t>8, sh0847.1, sh0868.1, sh0872, sh0882, sh0910, sh0911, sh0925, sh0940, sh0945, sh0958, sh0976, sh0989, sh1024, sh1046, sh1051</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65</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12)</w:t>
            </w:r>
          </w:p>
        </w:tc>
        <w:tc>
          <w:tcPr>
            <w:tcW w:w="6350" w:type="dxa"/>
            <w:vMerge w:val="restart"/>
          </w:tcPr>
          <w:p w:rsidR="00000000" w:rsidRDefault="003F2C8F">
            <w:pPr>
              <w:pStyle w:val="ConsPlusNormal"/>
            </w:pPr>
            <w:hyperlink r:id="rId30448" w:history="1">
              <w:r>
                <w:rPr>
                  <w:color w:val="0000FF"/>
                </w:rPr>
                <w:t>C00</w:t>
              </w:r>
            </w:hyperlink>
            <w:r>
              <w:t xml:space="preserve"> - </w:t>
            </w:r>
            <w:hyperlink r:id="rId30449" w:history="1">
              <w:r>
                <w:rPr>
                  <w:color w:val="0000FF"/>
                </w:rPr>
                <w:t>C80</w:t>
              </w:r>
            </w:hyperlink>
            <w:r>
              <w:t xml:space="preserve">, </w:t>
            </w:r>
            <w:hyperlink r:id="rId30450" w:history="1">
              <w:r>
                <w:rPr>
                  <w:color w:val="0000FF"/>
                </w:rPr>
                <w:t>C97</w:t>
              </w:r>
            </w:hyperlink>
            <w:r>
              <w:t xml:space="preserve">, </w:t>
            </w:r>
            <w:hyperlink r:id="rId30451" w:history="1">
              <w:r>
                <w:rPr>
                  <w:color w:val="0000FF"/>
                </w:rPr>
                <w:t>D00</w:t>
              </w:r>
            </w:hyperlink>
            <w:r>
              <w:t xml:space="preserve"> - </w:t>
            </w:r>
            <w:hyperlink r:id="rId30452"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23,85</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Схемы: sh0021, sh0023, sh0030, sh0048, sh0049, sh0067, sh0070, sh0109, sh0114, sh0115, s</w:t>
            </w:r>
            <w:r>
              <w:t xml:space="preserve">h0181, sh0446, sh0491, sh0496, sh0504, sh0513, sh0575.1, </w:t>
            </w:r>
            <w:r>
              <w:lastRenderedPageBreak/>
              <w:t>sh0576.1, sh0592, sh0593, sh0594, sh0710, sh0715, sh0796, sh0882.1, sh0918, sh0924, sh0940.1, sh0954, sh0958.1, sh0961, sh0962, sh1059, sh1060</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66</w:t>
            </w:r>
          </w:p>
        </w:tc>
        <w:tc>
          <w:tcPr>
            <w:tcW w:w="2551" w:type="dxa"/>
            <w:vMerge w:val="restart"/>
          </w:tcPr>
          <w:p w:rsidR="00000000" w:rsidRDefault="003F2C8F">
            <w:pPr>
              <w:pStyle w:val="ConsPlusNormal"/>
            </w:pPr>
            <w:r>
              <w:t>Лекарственная терапия при злокачественных новообразованиях (кроме лимфоидной и кроветворной тканей), взрослые (уровень 13)</w:t>
            </w:r>
          </w:p>
        </w:tc>
        <w:tc>
          <w:tcPr>
            <w:tcW w:w="6350" w:type="dxa"/>
            <w:vMerge w:val="restart"/>
          </w:tcPr>
          <w:p w:rsidR="00000000" w:rsidRDefault="003F2C8F">
            <w:pPr>
              <w:pStyle w:val="ConsPlusNormal"/>
            </w:pPr>
            <w:hyperlink r:id="rId30453" w:history="1">
              <w:r>
                <w:rPr>
                  <w:color w:val="0000FF"/>
                </w:rPr>
                <w:t>C00</w:t>
              </w:r>
            </w:hyperlink>
            <w:r>
              <w:t xml:space="preserve"> - </w:t>
            </w:r>
            <w:hyperlink r:id="rId30454" w:history="1">
              <w:r>
                <w:rPr>
                  <w:color w:val="0000FF"/>
                </w:rPr>
                <w:t>C80</w:t>
              </w:r>
            </w:hyperlink>
            <w:r>
              <w:t xml:space="preserve">, </w:t>
            </w:r>
            <w:hyperlink r:id="rId30455" w:history="1">
              <w:r>
                <w:rPr>
                  <w:color w:val="0000FF"/>
                </w:rPr>
                <w:t>C97</w:t>
              </w:r>
            </w:hyperlink>
            <w:r>
              <w:t xml:space="preserve">, </w:t>
            </w:r>
            <w:hyperlink r:id="rId30456" w:history="1">
              <w:r>
                <w:rPr>
                  <w:color w:val="0000FF"/>
                </w:rPr>
                <w:t>D00</w:t>
              </w:r>
            </w:hyperlink>
            <w:r>
              <w:t xml:space="preserve"> - </w:t>
            </w:r>
            <w:hyperlink r:id="rId30457" w:history="1">
              <w:r>
                <w:rPr>
                  <w:color w:val="0000FF"/>
                </w:rPr>
                <w:t>D09</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w:t>
            </w:r>
            <w:r>
              <w:t>8 лет</w:t>
            </w:r>
          </w:p>
        </w:tc>
        <w:tc>
          <w:tcPr>
            <w:tcW w:w="1077" w:type="dxa"/>
            <w:vMerge w:val="restart"/>
          </w:tcPr>
          <w:p w:rsidR="00000000" w:rsidRDefault="003F2C8F">
            <w:pPr>
              <w:pStyle w:val="ConsPlusNormal"/>
              <w:jc w:val="center"/>
            </w:pPr>
            <w:r>
              <w:t>35,24</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Схемы: sh0081, sh0134, sh0437, sh0595, sh0596, sh0597, sh0604, sh0662, sh0708, sh0709, sh0809, sh0876, sh0942, sh0959, sh0979, sh1061, sh1062, sh1063</w:t>
            </w:r>
          </w:p>
        </w:tc>
        <w:tc>
          <w:tcPr>
            <w:tcW w:w="1077" w:type="dxa"/>
            <w:vMerge/>
          </w:tcPr>
          <w:p w:rsidR="00000000" w:rsidRDefault="003F2C8F">
            <w:pPr>
              <w:pStyle w:val="ConsPlusNormal"/>
            </w:pPr>
          </w:p>
        </w:tc>
      </w:tr>
      <w:tr w:rsidR="00000000">
        <w:tc>
          <w:tcPr>
            <w:tcW w:w="567" w:type="dxa"/>
          </w:tcPr>
          <w:p w:rsidR="00000000" w:rsidRDefault="003F2C8F">
            <w:pPr>
              <w:pStyle w:val="ConsPlusNormal"/>
              <w:jc w:val="center"/>
            </w:pPr>
            <w:r>
              <w:t>67</w:t>
            </w:r>
          </w:p>
        </w:tc>
        <w:tc>
          <w:tcPr>
            <w:tcW w:w="2551" w:type="dxa"/>
          </w:tcPr>
          <w:p w:rsidR="00000000" w:rsidRDefault="003F2C8F">
            <w:pPr>
              <w:pStyle w:val="ConsPlusNormal"/>
            </w:pPr>
            <w:r>
              <w:t>Лучевая терапия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458" w:history="1">
              <w:r>
                <w:rPr>
                  <w:color w:val="0000FF"/>
                </w:rPr>
                <w:t>A06.01.007.001</w:t>
              </w:r>
            </w:hyperlink>
            <w:r>
              <w:t xml:space="preserve">, </w:t>
            </w:r>
            <w:hyperlink r:id="rId30459" w:history="1">
              <w:r>
                <w:rPr>
                  <w:color w:val="0000FF"/>
                </w:rPr>
                <w:t>A06.03.06</w:t>
              </w:r>
              <w:r>
                <w:rPr>
                  <w:color w:val="0000FF"/>
                </w:rPr>
                <w:t>5</w:t>
              </w:r>
            </w:hyperlink>
            <w:r>
              <w:t xml:space="preserve">, </w:t>
            </w:r>
            <w:hyperlink r:id="rId30460" w:history="1">
              <w:r>
                <w:rPr>
                  <w:color w:val="0000FF"/>
                </w:rPr>
                <w:t>A06.04.018</w:t>
              </w:r>
            </w:hyperlink>
            <w:r>
              <w:t xml:space="preserve">, </w:t>
            </w:r>
            <w:hyperlink r:id="rId30461" w:history="1">
              <w:r>
                <w:rPr>
                  <w:color w:val="0000FF"/>
                </w:rPr>
                <w:t>A06.08.</w:t>
              </w:r>
              <w:r>
                <w:rPr>
                  <w:color w:val="0000FF"/>
                </w:rPr>
                <w:t>008</w:t>
              </w:r>
            </w:hyperlink>
            <w:r>
              <w:t xml:space="preserve">, </w:t>
            </w:r>
            <w:hyperlink r:id="rId30462" w:history="1">
              <w:r>
                <w:rPr>
                  <w:color w:val="0000FF"/>
                </w:rPr>
                <w:t>A06.09.009</w:t>
              </w:r>
            </w:hyperlink>
            <w:r>
              <w:t xml:space="preserve">, </w:t>
            </w:r>
            <w:hyperlink r:id="rId30463" w:history="1">
              <w:r>
                <w:rPr>
                  <w:color w:val="0000FF"/>
                </w:rPr>
                <w:t>A06.1</w:t>
              </w:r>
              <w:r>
                <w:rPr>
                  <w:color w:val="0000FF"/>
                </w:rPr>
                <w:t>1.003</w:t>
              </w:r>
            </w:hyperlink>
            <w:r>
              <w:t xml:space="preserve">, </w:t>
            </w:r>
            <w:hyperlink r:id="rId30464" w:history="1">
              <w:r>
                <w:rPr>
                  <w:color w:val="0000FF"/>
                </w:rPr>
                <w:t>A06.20.007</w:t>
              </w:r>
            </w:hyperlink>
            <w:r>
              <w:t xml:space="preserve">, </w:t>
            </w:r>
            <w:hyperlink r:id="rId30465" w:history="1">
              <w:r>
                <w:rPr>
                  <w:color w:val="0000FF"/>
                </w:rPr>
                <w:t>A06</w:t>
              </w:r>
              <w:r>
                <w:rPr>
                  <w:color w:val="0000FF"/>
                </w:rPr>
                <w:t>.23.005</w:t>
              </w:r>
            </w:hyperlink>
            <w:r>
              <w:t xml:space="preserve">, </w:t>
            </w:r>
            <w:hyperlink r:id="rId30466" w:history="1">
              <w:r>
                <w:rPr>
                  <w:color w:val="0000FF"/>
                </w:rPr>
                <w:t>A07.01.004</w:t>
              </w:r>
            </w:hyperlink>
            <w:r>
              <w:t xml:space="preserve">, </w:t>
            </w:r>
            <w:hyperlink r:id="rId30467" w:history="1">
              <w:r>
                <w:rPr>
                  <w:color w:val="0000FF"/>
                </w:rPr>
                <w:t>A</w:t>
              </w:r>
              <w:r>
                <w:rPr>
                  <w:color w:val="0000FF"/>
                </w:rPr>
                <w:t>07.03.002.001</w:t>
              </w:r>
            </w:hyperlink>
            <w:r>
              <w:t xml:space="preserve">, </w:t>
            </w:r>
            <w:hyperlink r:id="rId30468" w:history="1">
              <w:r>
                <w:rPr>
                  <w:color w:val="0000FF"/>
                </w:rPr>
                <w:t>A07.03.002.002</w:t>
              </w:r>
            </w:hyperlink>
            <w:r>
              <w:t xml:space="preserve">, </w:t>
            </w:r>
            <w:hyperlink r:id="rId30469" w:history="1">
              <w:r>
                <w:rPr>
                  <w:color w:val="0000FF"/>
                </w:rPr>
                <w:t>A07.06.002.001</w:t>
              </w:r>
            </w:hyperlink>
            <w:r>
              <w:t xml:space="preserve">, </w:t>
            </w:r>
            <w:hyperlink r:id="rId30470" w:history="1">
              <w:r>
                <w:rPr>
                  <w:color w:val="0000FF"/>
                </w:rPr>
                <w:t>A07.06.002.002</w:t>
              </w:r>
            </w:hyperlink>
            <w:r>
              <w:t xml:space="preserve">, </w:t>
            </w:r>
            <w:hyperlink r:id="rId30471" w:history="1">
              <w:r>
                <w:rPr>
                  <w:color w:val="0000FF"/>
                </w:rPr>
                <w:t>A07.06.004</w:t>
              </w:r>
            </w:hyperlink>
            <w:r>
              <w:t xml:space="preserve">, </w:t>
            </w:r>
            <w:hyperlink r:id="rId30472" w:history="1">
              <w:r>
                <w:rPr>
                  <w:color w:val="0000FF"/>
                </w:rPr>
                <w:t>A07.07.001.001</w:t>
              </w:r>
            </w:hyperlink>
            <w:r>
              <w:t xml:space="preserve">, </w:t>
            </w:r>
            <w:hyperlink r:id="rId30473" w:history="1">
              <w:r>
                <w:rPr>
                  <w:color w:val="0000FF"/>
                </w:rPr>
                <w:t>A07.07.001.002</w:t>
              </w:r>
            </w:hyperlink>
            <w:r>
              <w:t xml:space="preserve">, </w:t>
            </w:r>
            <w:hyperlink r:id="rId30474" w:history="1">
              <w:r>
                <w:rPr>
                  <w:color w:val="0000FF"/>
                </w:rPr>
                <w:t>A07.07.003.001</w:t>
              </w:r>
            </w:hyperlink>
            <w:r>
              <w:t xml:space="preserve">, </w:t>
            </w:r>
            <w:hyperlink r:id="rId30475" w:history="1">
              <w:r>
                <w:rPr>
                  <w:color w:val="0000FF"/>
                </w:rPr>
                <w:t>A07.07.003.002</w:t>
              </w:r>
            </w:hyperlink>
            <w:r>
              <w:t xml:space="preserve">, </w:t>
            </w:r>
            <w:hyperlink r:id="rId30476" w:history="1">
              <w:r>
                <w:rPr>
                  <w:color w:val="0000FF"/>
                </w:rPr>
                <w:t>A07.07.005</w:t>
              </w:r>
            </w:hyperlink>
            <w:r>
              <w:t xml:space="preserve">, </w:t>
            </w:r>
            <w:hyperlink r:id="rId30477" w:history="1">
              <w:r>
                <w:rPr>
                  <w:color w:val="0000FF"/>
                </w:rPr>
                <w:t>A07.08.001.001</w:t>
              </w:r>
            </w:hyperlink>
            <w:r>
              <w:t xml:space="preserve">, </w:t>
            </w:r>
            <w:hyperlink r:id="rId30478" w:history="1">
              <w:r>
                <w:rPr>
                  <w:color w:val="0000FF"/>
                </w:rPr>
                <w:t>A07.08.001.002</w:t>
              </w:r>
            </w:hyperlink>
            <w:r>
              <w:t xml:space="preserve">, </w:t>
            </w:r>
            <w:hyperlink r:id="rId30479" w:history="1">
              <w:r>
                <w:rPr>
                  <w:color w:val="0000FF"/>
                </w:rPr>
                <w:t>A07.09.001.001</w:t>
              </w:r>
            </w:hyperlink>
            <w:r>
              <w:t xml:space="preserve">, </w:t>
            </w:r>
            <w:hyperlink r:id="rId30480" w:history="1">
              <w:r>
                <w:rPr>
                  <w:color w:val="0000FF"/>
                </w:rPr>
                <w:t>A07.09.001.002</w:t>
              </w:r>
            </w:hyperlink>
            <w:r>
              <w:t xml:space="preserve">, </w:t>
            </w:r>
            <w:hyperlink r:id="rId30481" w:history="1">
              <w:r>
                <w:rPr>
                  <w:color w:val="0000FF"/>
                </w:rPr>
                <w:t>A07.09.002</w:t>
              </w:r>
            </w:hyperlink>
            <w:r>
              <w:t xml:space="preserve">, </w:t>
            </w:r>
            <w:hyperlink r:id="rId30482" w:history="1">
              <w:r>
                <w:rPr>
                  <w:color w:val="0000FF"/>
                </w:rPr>
                <w:t>A07.11.001.001</w:t>
              </w:r>
            </w:hyperlink>
            <w:r>
              <w:t xml:space="preserve">, </w:t>
            </w:r>
            <w:hyperlink r:id="rId30483" w:history="1">
              <w:r>
                <w:rPr>
                  <w:color w:val="0000FF"/>
                </w:rPr>
                <w:t>A07.11.001.002</w:t>
              </w:r>
            </w:hyperlink>
            <w:r>
              <w:t xml:space="preserve">, </w:t>
            </w:r>
            <w:hyperlink r:id="rId30484" w:history="1">
              <w:r>
                <w:rPr>
                  <w:color w:val="0000FF"/>
                </w:rPr>
                <w:t>A07.12.00</w:t>
              </w:r>
              <w:r>
                <w:rPr>
                  <w:color w:val="0000FF"/>
                </w:rPr>
                <w:t>1</w:t>
              </w:r>
            </w:hyperlink>
            <w:r>
              <w:t xml:space="preserve">, </w:t>
            </w:r>
            <w:hyperlink r:id="rId30485" w:history="1">
              <w:r>
                <w:rPr>
                  <w:color w:val="0000FF"/>
                </w:rPr>
                <w:t>A07.14.001</w:t>
              </w:r>
            </w:hyperlink>
            <w:r>
              <w:t xml:space="preserve">, </w:t>
            </w:r>
            <w:hyperlink r:id="rId30486" w:history="1">
              <w:r>
                <w:rPr>
                  <w:color w:val="0000FF"/>
                </w:rPr>
                <w:t>A07.14.</w:t>
              </w:r>
              <w:r>
                <w:rPr>
                  <w:color w:val="0000FF"/>
                </w:rPr>
                <w:t>001.002</w:t>
              </w:r>
            </w:hyperlink>
            <w:r>
              <w:t xml:space="preserve">, </w:t>
            </w:r>
            <w:hyperlink r:id="rId30487" w:history="1">
              <w:r>
                <w:rPr>
                  <w:color w:val="0000FF"/>
                </w:rPr>
                <w:t>A07.15.001</w:t>
              </w:r>
            </w:hyperlink>
            <w:r>
              <w:t xml:space="preserve">, </w:t>
            </w:r>
            <w:hyperlink r:id="rId30488" w:history="1">
              <w:r>
                <w:rPr>
                  <w:color w:val="0000FF"/>
                </w:rPr>
                <w:t>A</w:t>
              </w:r>
              <w:r>
                <w:rPr>
                  <w:color w:val="0000FF"/>
                </w:rPr>
                <w:t>07.15.001.001</w:t>
              </w:r>
            </w:hyperlink>
            <w:r>
              <w:t xml:space="preserve">, </w:t>
            </w:r>
            <w:hyperlink r:id="rId30489" w:history="1">
              <w:r>
                <w:rPr>
                  <w:color w:val="0000FF"/>
                </w:rPr>
                <w:t>A07.16.001.001</w:t>
              </w:r>
            </w:hyperlink>
            <w:r>
              <w:t xml:space="preserve">, </w:t>
            </w:r>
            <w:hyperlink r:id="rId30490" w:history="1">
              <w:r>
                <w:rPr>
                  <w:color w:val="0000FF"/>
                </w:rPr>
                <w:t>A07.16.001.002</w:t>
              </w:r>
            </w:hyperlink>
            <w:r>
              <w:t xml:space="preserve">, </w:t>
            </w:r>
            <w:hyperlink r:id="rId30491" w:history="1">
              <w:r>
                <w:rPr>
                  <w:color w:val="0000FF"/>
                </w:rPr>
                <w:t>A07.18.001.001</w:t>
              </w:r>
            </w:hyperlink>
            <w:r>
              <w:t xml:space="preserve">, </w:t>
            </w:r>
            <w:hyperlink r:id="rId30492" w:history="1">
              <w:r>
                <w:rPr>
                  <w:color w:val="0000FF"/>
                </w:rPr>
                <w:t>A07.18.001.002</w:t>
              </w:r>
            </w:hyperlink>
            <w:r>
              <w:t xml:space="preserve">, </w:t>
            </w:r>
            <w:hyperlink r:id="rId30493" w:history="1">
              <w:r>
                <w:rPr>
                  <w:color w:val="0000FF"/>
                </w:rPr>
                <w:t>A07.19.001.001</w:t>
              </w:r>
            </w:hyperlink>
            <w:r>
              <w:t xml:space="preserve">, </w:t>
            </w:r>
            <w:hyperlink r:id="rId30494" w:history="1">
              <w:r>
                <w:rPr>
                  <w:color w:val="0000FF"/>
                </w:rPr>
                <w:t>A07.19.001.002</w:t>
              </w:r>
            </w:hyperlink>
            <w:r>
              <w:t xml:space="preserve">, </w:t>
            </w:r>
            <w:hyperlink r:id="rId30495" w:history="1">
              <w:r>
                <w:rPr>
                  <w:color w:val="0000FF"/>
                </w:rPr>
                <w:t>A07.20.001.001</w:t>
              </w:r>
            </w:hyperlink>
            <w:r>
              <w:t xml:space="preserve">, </w:t>
            </w:r>
            <w:hyperlink r:id="rId30496" w:history="1">
              <w:r>
                <w:rPr>
                  <w:color w:val="0000FF"/>
                </w:rPr>
                <w:t>A07.20.001.002</w:t>
              </w:r>
            </w:hyperlink>
            <w:r>
              <w:t xml:space="preserve">, </w:t>
            </w:r>
            <w:hyperlink r:id="rId30497" w:history="1">
              <w:r>
                <w:rPr>
                  <w:color w:val="0000FF"/>
                </w:rPr>
                <w:t>A07.20.003.001</w:t>
              </w:r>
            </w:hyperlink>
            <w:r>
              <w:t xml:space="preserve">, </w:t>
            </w:r>
            <w:hyperlink r:id="rId30498" w:history="1">
              <w:r>
                <w:rPr>
                  <w:color w:val="0000FF"/>
                </w:rPr>
                <w:t>A07.20.003.002</w:t>
              </w:r>
            </w:hyperlink>
            <w:r>
              <w:t xml:space="preserve">, </w:t>
            </w:r>
            <w:hyperlink r:id="rId30499" w:history="1">
              <w:r>
                <w:rPr>
                  <w:color w:val="0000FF"/>
                </w:rPr>
                <w:t>A07.21.001</w:t>
              </w:r>
            </w:hyperlink>
            <w:r>
              <w:t xml:space="preserve">, </w:t>
            </w:r>
            <w:hyperlink r:id="rId30500" w:history="1">
              <w:r>
                <w:rPr>
                  <w:color w:val="0000FF"/>
                </w:rPr>
                <w:t>A07.21.001.002</w:t>
              </w:r>
            </w:hyperlink>
            <w:r>
              <w:t xml:space="preserve">, </w:t>
            </w:r>
            <w:hyperlink r:id="rId30501" w:history="1">
              <w:r>
                <w:rPr>
                  <w:color w:val="0000FF"/>
                </w:rPr>
                <w:t>A07.22.001.001</w:t>
              </w:r>
            </w:hyperlink>
            <w:r>
              <w:t xml:space="preserve">, </w:t>
            </w:r>
            <w:hyperlink r:id="rId30502" w:history="1">
              <w:r>
                <w:rPr>
                  <w:color w:val="0000FF"/>
                </w:rPr>
                <w:t>A07.22.001.002</w:t>
              </w:r>
            </w:hyperlink>
            <w:r>
              <w:t xml:space="preserve">, </w:t>
            </w:r>
            <w:hyperlink r:id="rId30503" w:history="1">
              <w:r>
                <w:rPr>
                  <w:color w:val="0000FF"/>
                </w:rPr>
                <w:t>A07.23.001</w:t>
              </w:r>
            </w:hyperlink>
            <w:r>
              <w:t xml:space="preserve">, </w:t>
            </w:r>
            <w:hyperlink r:id="rId30504" w:history="1">
              <w:r>
                <w:rPr>
                  <w:color w:val="0000FF"/>
                </w:rPr>
                <w:t>A07.23.001.002</w:t>
              </w:r>
            </w:hyperlink>
            <w:r>
              <w:t xml:space="preserve">, </w:t>
            </w:r>
            <w:hyperlink r:id="rId30505" w:history="1">
              <w:r>
                <w:rPr>
                  <w:color w:val="0000FF"/>
                </w:rPr>
                <w:t>A07.23.002</w:t>
              </w:r>
            </w:hyperlink>
            <w:r>
              <w:t xml:space="preserve">, </w:t>
            </w:r>
            <w:hyperlink r:id="rId30506" w:history="1">
              <w:r>
                <w:rPr>
                  <w:color w:val="0000FF"/>
                </w:rPr>
                <w:t>A07.26.002</w:t>
              </w:r>
            </w:hyperlink>
            <w:r>
              <w:t xml:space="preserve">, </w:t>
            </w:r>
            <w:hyperlink r:id="rId30507" w:history="1">
              <w:r>
                <w:rPr>
                  <w:color w:val="0000FF"/>
                </w:rPr>
                <w:t>A07.28.001.001</w:t>
              </w:r>
            </w:hyperlink>
            <w:r>
              <w:t xml:space="preserve">, </w:t>
            </w:r>
            <w:hyperlink r:id="rId30508" w:history="1">
              <w:r>
                <w:rPr>
                  <w:color w:val="0000FF"/>
                </w:rPr>
                <w:t>A07.28.001.002</w:t>
              </w:r>
            </w:hyperlink>
            <w:r>
              <w:t xml:space="preserve">, </w:t>
            </w:r>
            <w:hyperlink r:id="rId30509" w:history="1">
              <w:r>
                <w:rPr>
                  <w:color w:val="0000FF"/>
                </w:rPr>
                <w:t>A07.30.002</w:t>
              </w:r>
            </w:hyperlink>
            <w:r>
              <w:t xml:space="preserve">, </w:t>
            </w:r>
            <w:hyperlink r:id="rId30510" w:history="1">
              <w:r>
                <w:rPr>
                  <w:color w:val="0000FF"/>
                </w:rPr>
                <w:t>A07.30.025.001</w:t>
              </w:r>
            </w:hyperlink>
            <w:r>
              <w:t xml:space="preserve">, </w:t>
            </w:r>
            <w:hyperlink r:id="rId30511" w:history="1">
              <w:r>
                <w:rPr>
                  <w:color w:val="0000FF"/>
                </w:rPr>
                <w:t>A07.30.025.002</w:t>
              </w:r>
            </w:hyperlink>
          </w:p>
        </w:tc>
        <w:tc>
          <w:tcPr>
            <w:tcW w:w="2098" w:type="dxa"/>
          </w:tcPr>
          <w:p w:rsidR="00000000" w:rsidRDefault="003F2C8F">
            <w:pPr>
              <w:pStyle w:val="ConsPlusNormal"/>
            </w:pPr>
            <w:r>
              <w:lastRenderedPageBreak/>
              <w:t>Фракции: fr01-05</w:t>
            </w:r>
          </w:p>
        </w:tc>
        <w:tc>
          <w:tcPr>
            <w:tcW w:w="1077" w:type="dxa"/>
          </w:tcPr>
          <w:p w:rsidR="00000000" w:rsidRDefault="003F2C8F">
            <w:pPr>
              <w:pStyle w:val="ConsPlusNormal"/>
              <w:jc w:val="center"/>
            </w:pPr>
            <w:r>
              <w:t>0,74</w:t>
            </w:r>
          </w:p>
        </w:tc>
      </w:tr>
      <w:tr w:rsidR="00000000">
        <w:tc>
          <w:tcPr>
            <w:tcW w:w="567" w:type="dxa"/>
          </w:tcPr>
          <w:p w:rsidR="00000000" w:rsidRDefault="003F2C8F">
            <w:pPr>
              <w:pStyle w:val="ConsPlusNormal"/>
              <w:jc w:val="center"/>
            </w:pPr>
            <w:r>
              <w:lastRenderedPageBreak/>
              <w:t>68</w:t>
            </w:r>
          </w:p>
        </w:tc>
        <w:tc>
          <w:tcPr>
            <w:tcW w:w="2551" w:type="dxa"/>
          </w:tcPr>
          <w:p w:rsidR="00000000" w:rsidRDefault="003F2C8F">
            <w:pPr>
              <w:pStyle w:val="ConsPlusNormal"/>
            </w:pPr>
            <w:r>
              <w:t xml:space="preserve">Лучевая терапия </w:t>
            </w:r>
            <w:r>
              <w:lastRenderedPageBreak/>
              <w:t>(уровень 2)</w:t>
            </w:r>
          </w:p>
        </w:tc>
        <w:tc>
          <w:tcPr>
            <w:tcW w:w="6350" w:type="dxa"/>
          </w:tcPr>
          <w:p w:rsidR="00000000" w:rsidRDefault="003F2C8F">
            <w:pPr>
              <w:pStyle w:val="ConsPlusNormal"/>
              <w:jc w:val="center"/>
            </w:pPr>
            <w:r>
              <w:lastRenderedPageBreak/>
              <w:t>-</w:t>
            </w:r>
          </w:p>
        </w:tc>
        <w:tc>
          <w:tcPr>
            <w:tcW w:w="3118" w:type="dxa"/>
          </w:tcPr>
          <w:p w:rsidR="00000000" w:rsidRDefault="003F2C8F">
            <w:pPr>
              <w:pStyle w:val="ConsPlusNormal"/>
            </w:pPr>
            <w:hyperlink r:id="rId30512" w:history="1">
              <w:r>
                <w:rPr>
                  <w:color w:val="0000FF"/>
                </w:rPr>
                <w:t>A07.30.009</w:t>
              </w:r>
            </w:hyperlink>
          </w:p>
        </w:tc>
        <w:tc>
          <w:tcPr>
            <w:tcW w:w="2098" w:type="dxa"/>
          </w:tcPr>
          <w:p w:rsidR="00000000" w:rsidRDefault="003F2C8F">
            <w:pPr>
              <w:pStyle w:val="ConsPlusNormal"/>
            </w:pPr>
            <w:r>
              <w:t xml:space="preserve">Фракции: fr01-05, </w:t>
            </w:r>
            <w:r>
              <w:lastRenderedPageBreak/>
              <w:t>fr06-07</w:t>
            </w:r>
          </w:p>
        </w:tc>
        <w:tc>
          <w:tcPr>
            <w:tcW w:w="1077" w:type="dxa"/>
          </w:tcPr>
          <w:p w:rsidR="00000000" w:rsidRDefault="003F2C8F">
            <w:pPr>
              <w:pStyle w:val="ConsPlusNormal"/>
              <w:jc w:val="center"/>
            </w:pPr>
            <w:r>
              <w:lastRenderedPageBreak/>
              <w:t>1,44</w:t>
            </w:r>
          </w:p>
        </w:tc>
      </w:tr>
      <w:tr w:rsidR="00000000">
        <w:tc>
          <w:tcPr>
            <w:tcW w:w="567" w:type="dxa"/>
          </w:tcPr>
          <w:p w:rsidR="00000000" w:rsidRDefault="003F2C8F">
            <w:pPr>
              <w:pStyle w:val="ConsPlusNormal"/>
              <w:jc w:val="center"/>
            </w:pPr>
            <w:r>
              <w:lastRenderedPageBreak/>
              <w:t>69</w:t>
            </w:r>
          </w:p>
        </w:tc>
        <w:tc>
          <w:tcPr>
            <w:tcW w:w="2551" w:type="dxa"/>
          </w:tcPr>
          <w:p w:rsidR="00000000" w:rsidRDefault="003F2C8F">
            <w:pPr>
              <w:pStyle w:val="ConsPlusNormal"/>
            </w:pPr>
            <w:r>
              <w:t>Лучевая терапия (уровень 3)</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513" w:history="1">
              <w:r>
                <w:rPr>
                  <w:color w:val="0000FF"/>
                </w:rPr>
                <w:t>A06.01.007.001</w:t>
              </w:r>
            </w:hyperlink>
            <w:r>
              <w:t xml:space="preserve">, </w:t>
            </w:r>
            <w:hyperlink r:id="rId30514" w:history="1">
              <w:r>
                <w:rPr>
                  <w:color w:val="0000FF"/>
                </w:rPr>
                <w:t>A06.03.06</w:t>
              </w:r>
              <w:r>
                <w:rPr>
                  <w:color w:val="0000FF"/>
                </w:rPr>
                <w:t>5</w:t>
              </w:r>
            </w:hyperlink>
            <w:r>
              <w:t xml:space="preserve">, </w:t>
            </w:r>
            <w:hyperlink r:id="rId30515" w:history="1">
              <w:r>
                <w:rPr>
                  <w:color w:val="0000FF"/>
                </w:rPr>
                <w:t>A06.04.018</w:t>
              </w:r>
            </w:hyperlink>
            <w:r>
              <w:t xml:space="preserve">, </w:t>
            </w:r>
            <w:hyperlink r:id="rId30516" w:history="1">
              <w:r>
                <w:rPr>
                  <w:color w:val="0000FF"/>
                </w:rPr>
                <w:t>A06.08.008</w:t>
              </w:r>
            </w:hyperlink>
            <w:r>
              <w:t xml:space="preserve">, </w:t>
            </w:r>
            <w:hyperlink r:id="rId30517" w:history="1">
              <w:r>
                <w:rPr>
                  <w:color w:val="0000FF"/>
                </w:rPr>
                <w:t>A06.09.009</w:t>
              </w:r>
            </w:hyperlink>
            <w:r>
              <w:t xml:space="preserve">, </w:t>
            </w:r>
            <w:hyperlink r:id="rId30518" w:history="1">
              <w:r>
                <w:rPr>
                  <w:color w:val="0000FF"/>
                </w:rPr>
                <w:t>A06.11.003</w:t>
              </w:r>
            </w:hyperlink>
            <w:r>
              <w:t xml:space="preserve">, </w:t>
            </w:r>
            <w:hyperlink r:id="rId30519" w:history="1">
              <w:r>
                <w:rPr>
                  <w:color w:val="0000FF"/>
                </w:rPr>
                <w:t>A06.20.007</w:t>
              </w:r>
            </w:hyperlink>
            <w:r>
              <w:t xml:space="preserve">, </w:t>
            </w:r>
            <w:hyperlink r:id="rId30520" w:history="1">
              <w:r>
                <w:rPr>
                  <w:color w:val="0000FF"/>
                </w:rPr>
                <w:t>A06.23.005</w:t>
              </w:r>
            </w:hyperlink>
            <w:r>
              <w:t xml:space="preserve">, </w:t>
            </w:r>
            <w:hyperlink r:id="rId30521" w:history="1">
              <w:r>
                <w:rPr>
                  <w:color w:val="0000FF"/>
                </w:rPr>
                <w:t>A07.01.004</w:t>
              </w:r>
            </w:hyperlink>
            <w:r>
              <w:t xml:space="preserve">, </w:t>
            </w:r>
            <w:hyperlink r:id="rId30522" w:history="1">
              <w:r>
                <w:rPr>
                  <w:color w:val="0000FF"/>
                </w:rPr>
                <w:t>A07.03.002.001</w:t>
              </w:r>
            </w:hyperlink>
            <w:r>
              <w:t xml:space="preserve">, </w:t>
            </w:r>
            <w:hyperlink r:id="rId30523" w:history="1">
              <w:r>
                <w:rPr>
                  <w:color w:val="0000FF"/>
                </w:rPr>
                <w:t>A07.03.002.002</w:t>
              </w:r>
            </w:hyperlink>
            <w:r>
              <w:t xml:space="preserve">, </w:t>
            </w:r>
            <w:hyperlink r:id="rId30524" w:history="1">
              <w:r>
                <w:rPr>
                  <w:color w:val="0000FF"/>
                </w:rPr>
                <w:t>A07.06.002.001</w:t>
              </w:r>
            </w:hyperlink>
            <w:r>
              <w:t xml:space="preserve">, </w:t>
            </w:r>
            <w:hyperlink r:id="rId30525" w:history="1">
              <w:r>
                <w:rPr>
                  <w:color w:val="0000FF"/>
                </w:rPr>
                <w:t>A07.06.002.002</w:t>
              </w:r>
            </w:hyperlink>
            <w:r>
              <w:t xml:space="preserve">, </w:t>
            </w:r>
            <w:hyperlink r:id="rId30526" w:history="1">
              <w:r>
                <w:rPr>
                  <w:color w:val="0000FF"/>
                </w:rPr>
                <w:t>A07.06.004</w:t>
              </w:r>
            </w:hyperlink>
            <w:r>
              <w:t xml:space="preserve">, </w:t>
            </w:r>
            <w:hyperlink r:id="rId30527" w:history="1">
              <w:r>
                <w:rPr>
                  <w:color w:val="0000FF"/>
                </w:rPr>
                <w:t>A07.07.001.001</w:t>
              </w:r>
            </w:hyperlink>
            <w:r>
              <w:t xml:space="preserve">, </w:t>
            </w:r>
            <w:hyperlink r:id="rId30528" w:history="1">
              <w:r>
                <w:rPr>
                  <w:color w:val="0000FF"/>
                </w:rPr>
                <w:t>A07.07.001.002</w:t>
              </w:r>
            </w:hyperlink>
            <w:r>
              <w:t xml:space="preserve">, </w:t>
            </w:r>
            <w:hyperlink r:id="rId30529" w:history="1">
              <w:r>
                <w:rPr>
                  <w:color w:val="0000FF"/>
                </w:rPr>
                <w:t>A07.07.003.001</w:t>
              </w:r>
            </w:hyperlink>
            <w:r>
              <w:t xml:space="preserve">, </w:t>
            </w:r>
            <w:hyperlink r:id="rId30530" w:history="1">
              <w:r>
                <w:rPr>
                  <w:color w:val="0000FF"/>
                </w:rPr>
                <w:t>A07.07.003.002</w:t>
              </w:r>
            </w:hyperlink>
            <w:r>
              <w:t xml:space="preserve">, </w:t>
            </w:r>
            <w:hyperlink r:id="rId30531" w:history="1">
              <w:r>
                <w:rPr>
                  <w:color w:val="0000FF"/>
                </w:rPr>
                <w:t>A07.07.005</w:t>
              </w:r>
            </w:hyperlink>
            <w:r>
              <w:t xml:space="preserve">, </w:t>
            </w:r>
            <w:hyperlink r:id="rId30532" w:history="1">
              <w:r>
                <w:rPr>
                  <w:color w:val="0000FF"/>
                </w:rPr>
                <w:t>A07.08.001.001</w:t>
              </w:r>
            </w:hyperlink>
            <w:r>
              <w:t xml:space="preserve">, </w:t>
            </w:r>
            <w:hyperlink r:id="rId30533" w:history="1">
              <w:r>
                <w:rPr>
                  <w:color w:val="0000FF"/>
                </w:rPr>
                <w:t>A07.08.001.002</w:t>
              </w:r>
            </w:hyperlink>
            <w:r>
              <w:t xml:space="preserve">, </w:t>
            </w:r>
            <w:hyperlink r:id="rId30534" w:history="1">
              <w:r>
                <w:rPr>
                  <w:color w:val="0000FF"/>
                </w:rPr>
                <w:t>A07.09.001.001</w:t>
              </w:r>
            </w:hyperlink>
            <w:r>
              <w:t xml:space="preserve">, </w:t>
            </w:r>
            <w:hyperlink r:id="rId30535" w:history="1">
              <w:r>
                <w:rPr>
                  <w:color w:val="0000FF"/>
                </w:rPr>
                <w:t>A07.09.001.002</w:t>
              </w:r>
            </w:hyperlink>
            <w:r>
              <w:t xml:space="preserve">, </w:t>
            </w:r>
            <w:hyperlink r:id="rId30536" w:history="1">
              <w:r>
                <w:rPr>
                  <w:color w:val="0000FF"/>
                </w:rPr>
                <w:t>A07.09.002</w:t>
              </w:r>
            </w:hyperlink>
            <w:r>
              <w:t xml:space="preserve">, </w:t>
            </w:r>
            <w:hyperlink r:id="rId30537" w:history="1">
              <w:r>
                <w:rPr>
                  <w:color w:val="0000FF"/>
                </w:rPr>
                <w:t>A07.11.001.001</w:t>
              </w:r>
            </w:hyperlink>
            <w:r>
              <w:t xml:space="preserve">, </w:t>
            </w:r>
            <w:hyperlink r:id="rId30538" w:history="1">
              <w:r>
                <w:rPr>
                  <w:color w:val="0000FF"/>
                </w:rPr>
                <w:t>A07.11.001.002</w:t>
              </w:r>
            </w:hyperlink>
            <w:r>
              <w:t xml:space="preserve">, </w:t>
            </w:r>
            <w:hyperlink r:id="rId30539" w:history="1">
              <w:r>
                <w:rPr>
                  <w:color w:val="0000FF"/>
                </w:rPr>
                <w:t>A07.12.001</w:t>
              </w:r>
            </w:hyperlink>
            <w:r>
              <w:t xml:space="preserve">, </w:t>
            </w:r>
            <w:hyperlink r:id="rId30540" w:history="1">
              <w:r>
                <w:rPr>
                  <w:color w:val="0000FF"/>
                </w:rPr>
                <w:t>A07.14.001</w:t>
              </w:r>
            </w:hyperlink>
            <w:r>
              <w:t xml:space="preserve">, </w:t>
            </w:r>
            <w:hyperlink r:id="rId30541" w:history="1">
              <w:r>
                <w:rPr>
                  <w:color w:val="0000FF"/>
                </w:rPr>
                <w:t>A07.14.001.002</w:t>
              </w:r>
            </w:hyperlink>
            <w:r>
              <w:t xml:space="preserve">, </w:t>
            </w:r>
            <w:hyperlink r:id="rId30542" w:history="1">
              <w:r>
                <w:rPr>
                  <w:color w:val="0000FF"/>
                </w:rPr>
                <w:t>A07.15.001</w:t>
              </w:r>
            </w:hyperlink>
            <w:r>
              <w:t xml:space="preserve">, </w:t>
            </w:r>
            <w:hyperlink r:id="rId30543" w:history="1">
              <w:r>
                <w:rPr>
                  <w:color w:val="0000FF"/>
                </w:rPr>
                <w:t>A07.15.001.001</w:t>
              </w:r>
            </w:hyperlink>
            <w:r>
              <w:t xml:space="preserve">, </w:t>
            </w:r>
            <w:hyperlink r:id="rId30544" w:history="1">
              <w:r>
                <w:rPr>
                  <w:color w:val="0000FF"/>
                </w:rPr>
                <w:t>A07.16.001.001</w:t>
              </w:r>
            </w:hyperlink>
            <w:r>
              <w:t xml:space="preserve">, </w:t>
            </w:r>
            <w:hyperlink r:id="rId30545" w:history="1">
              <w:r>
                <w:rPr>
                  <w:color w:val="0000FF"/>
                </w:rPr>
                <w:t>A07.16.001.002</w:t>
              </w:r>
            </w:hyperlink>
            <w:r>
              <w:t xml:space="preserve">, </w:t>
            </w:r>
            <w:hyperlink r:id="rId30546" w:history="1">
              <w:r>
                <w:rPr>
                  <w:color w:val="0000FF"/>
                </w:rPr>
                <w:t>A07.18.001.001</w:t>
              </w:r>
            </w:hyperlink>
            <w:r>
              <w:t xml:space="preserve">, </w:t>
            </w:r>
            <w:hyperlink r:id="rId30547" w:history="1">
              <w:r>
                <w:rPr>
                  <w:color w:val="0000FF"/>
                </w:rPr>
                <w:t>A07.18.001.002</w:t>
              </w:r>
            </w:hyperlink>
            <w:r>
              <w:t xml:space="preserve">, </w:t>
            </w:r>
            <w:hyperlink r:id="rId30548" w:history="1">
              <w:r>
                <w:rPr>
                  <w:color w:val="0000FF"/>
                </w:rPr>
                <w:t>A07.19.001.001</w:t>
              </w:r>
            </w:hyperlink>
            <w:r>
              <w:t xml:space="preserve">, </w:t>
            </w:r>
            <w:hyperlink r:id="rId30549" w:history="1">
              <w:r>
                <w:rPr>
                  <w:color w:val="0000FF"/>
                </w:rPr>
                <w:t>A07.19.00</w:t>
              </w:r>
              <w:r>
                <w:rPr>
                  <w:color w:val="0000FF"/>
                </w:rPr>
                <w:t>1.002</w:t>
              </w:r>
            </w:hyperlink>
            <w:r>
              <w:t xml:space="preserve">, </w:t>
            </w:r>
            <w:hyperlink r:id="rId30550" w:history="1">
              <w:r>
                <w:rPr>
                  <w:color w:val="0000FF"/>
                </w:rPr>
                <w:t>A07.20.001.001</w:t>
              </w:r>
            </w:hyperlink>
            <w:r>
              <w:t xml:space="preserve">, </w:t>
            </w:r>
            <w:hyperlink r:id="rId30551" w:history="1">
              <w:r>
                <w:rPr>
                  <w:color w:val="0000FF"/>
                </w:rPr>
                <w:t>A07.20.001.002</w:t>
              </w:r>
            </w:hyperlink>
            <w:r>
              <w:t xml:space="preserve">, </w:t>
            </w:r>
            <w:hyperlink r:id="rId30552" w:history="1">
              <w:r>
                <w:rPr>
                  <w:color w:val="0000FF"/>
                </w:rPr>
                <w:t>A07.20.003.001</w:t>
              </w:r>
            </w:hyperlink>
            <w:r>
              <w:t xml:space="preserve">, </w:t>
            </w:r>
            <w:hyperlink r:id="rId30553" w:history="1">
              <w:r>
                <w:rPr>
                  <w:color w:val="0000FF"/>
                </w:rPr>
                <w:t>A07.20.003.002</w:t>
              </w:r>
            </w:hyperlink>
            <w:r>
              <w:t xml:space="preserve">, </w:t>
            </w:r>
            <w:hyperlink r:id="rId30554" w:history="1">
              <w:r>
                <w:rPr>
                  <w:color w:val="0000FF"/>
                </w:rPr>
                <w:t>A07.21.001</w:t>
              </w:r>
            </w:hyperlink>
            <w:r>
              <w:t xml:space="preserve">, </w:t>
            </w:r>
            <w:hyperlink r:id="rId30555" w:history="1">
              <w:r>
                <w:rPr>
                  <w:color w:val="0000FF"/>
                </w:rPr>
                <w:t>A07.21.001.002</w:t>
              </w:r>
            </w:hyperlink>
            <w:r>
              <w:t xml:space="preserve">, </w:t>
            </w:r>
            <w:hyperlink r:id="rId30556" w:history="1">
              <w:r>
                <w:rPr>
                  <w:color w:val="0000FF"/>
                </w:rPr>
                <w:t>A07.22.001.001</w:t>
              </w:r>
            </w:hyperlink>
            <w:r>
              <w:t xml:space="preserve">, </w:t>
            </w:r>
            <w:hyperlink r:id="rId30557" w:history="1">
              <w:r>
                <w:rPr>
                  <w:color w:val="0000FF"/>
                </w:rPr>
                <w:t>A07.22.001.002</w:t>
              </w:r>
            </w:hyperlink>
            <w:r>
              <w:t xml:space="preserve">, </w:t>
            </w:r>
            <w:hyperlink r:id="rId30558" w:history="1">
              <w:r>
                <w:rPr>
                  <w:color w:val="0000FF"/>
                </w:rPr>
                <w:t>A07.23.001</w:t>
              </w:r>
            </w:hyperlink>
            <w:r>
              <w:t xml:space="preserve">, </w:t>
            </w:r>
            <w:hyperlink r:id="rId30559" w:history="1">
              <w:r>
                <w:rPr>
                  <w:color w:val="0000FF"/>
                </w:rPr>
                <w:t>A07.23.001.002</w:t>
              </w:r>
            </w:hyperlink>
            <w:r>
              <w:t xml:space="preserve">, </w:t>
            </w:r>
            <w:hyperlink r:id="rId30560" w:history="1">
              <w:r>
                <w:rPr>
                  <w:color w:val="0000FF"/>
                </w:rPr>
                <w:t>A07.23.002</w:t>
              </w:r>
            </w:hyperlink>
            <w:r>
              <w:t xml:space="preserve">, </w:t>
            </w:r>
            <w:hyperlink r:id="rId30561" w:history="1">
              <w:r>
                <w:rPr>
                  <w:color w:val="0000FF"/>
                </w:rPr>
                <w:t>A07.26.002</w:t>
              </w:r>
            </w:hyperlink>
            <w:r>
              <w:t xml:space="preserve">, </w:t>
            </w:r>
            <w:hyperlink r:id="rId30562" w:history="1">
              <w:r>
                <w:rPr>
                  <w:color w:val="0000FF"/>
                </w:rPr>
                <w:t>A07.28.001.001</w:t>
              </w:r>
            </w:hyperlink>
            <w:r>
              <w:t xml:space="preserve">, </w:t>
            </w:r>
            <w:hyperlink r:id="rId30563" w:history="1">
              <w:r>
                <w:rPr>
                  <w:color w:val="0000FF"/>
                </w:rPr>
                <w:t>A07.28.001.002</w:t>
              </w:r>
            </w:hyperlink>
            <w:r>
              <w:t xml:space="preserve">, </w:t>
            </w:r>
            <w:hyperlink r:id="rId30564" w:history="1">
              <w:r>
                <w:rPr>
                  <w:color w:val="0000FF"/>
                </w:rPr>
                <w:t>A07.30.002</w:t>
              </w:r>
            </w:hyperlink>
            <w:r>
              <w:t xml:space="preserve">, </w:t>
            </w:r>
            <w:hyperlink r:id="rId30565" w:history="1">
              <w:r>
                <w:rPr>
                  <w:color w:val="0000FF"/>
                </w:rPr>
                <w:t>A07.30.025.001</w:t>
              </w:r>
            </w:hyperlink>
            <w:r>
              <w:t xml:space="preserve">, </w:t>
            </w:r>
            <w:hyperlink r:id="rId30566" w:history="1">
              <w:r>
                <w:rPr>
                  <w:color w:val="0000FF"/>
                </w:rPr>
                <w:t>A07.30.025.002</w:t>
              </w:r>
            </w:hyperlink>
          </w:p>
        </w:tc>
        <w:tc>
          <w:tcPr>
            <w:tcW w:w="2098" w:type="dxa"/>
          </w:tcPr>
          <w:p w:rsidR="00000000" w:rsidRDefault="003F2C8F">
            <w:pPr>
              <w:pStyle w:val="ConsPlusNormal"/>
            </w:pPr>
            <w:r>
              <w:lastRenderedPageBreak/>
              <w:t>Фракции: fr06-07, fr08-10, fr11-20</w:t>
            </w:r>
          </w:p>
        </w:tc>
        <w:tc>
          <w:tcPr>
            <w:tcW w:w="1077" w:type="dxa"/>
          </w:tcPr>
          <w:p w:rsidR="00000000" w:rsidRDefault="003F2C8F">
            <w:pPr>
              <w:pStyle w:val="ConsPlusNormal"/>
              <w:jc w:val="center"/>
            </w:pPr>
            <w:r>
              <w:t>2,22</w:t>
            </w:r>
          </w:p>
        </w:tc>
      </w:tr>
      <w:tr w:rsidR="00000000">
        <w:tc>
          <w:tcPr>
            <w:tcW w:w="567" w:type="dxa"/>
          </w:tcPr>
          <w:p w:rsidR="00000000" w:rsidRDefault="003F2C8F">
            <w:pPr>
              <w:pStyle w:val="ConsPlusNormal"/>
              <w:jc w:val="center"/>
            </w:pPr>
            <w:r>
              <w:lastRenderedPageBreak/>
              <w:t>70</w:t>
            </w:r>
          </w:p>
        </w:tc>
        <w:tc>
          <w:tcPr>
            <w:tcW w:w="2551" w:type="dxa"/>
          </w:tcPr>
          <w:p w:rsidR="00000000" w:rsidRDefault="003F2C8F">
            <w:pPr>
              <w:pStyle w:val="ConsPlusNormal"/>
            </w:pPr>
            <w:r>
              <w:t>Лучевая те</w:t>
            </w:r>
            <w:r>
              <w:t>рапия (уровень 4)</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567" w:history="1">
              <w:r>
                <w:rPr>
                  <w:color w:val="0000FF"/>
                </w:rPr>
                <w:t>A07.30.009</w:t>
              </w:r>
            </w:hyperlink>
          </w:p>
        </w:tc>
        <w:tc>
          <w:tcPr>
            <w:tcW w:w="2098" w:type="dxa"/>
          </w:tcPr>
          <w:p w:rsidR="00000000" w:rsidRDefault="003F2C8F">
            <w:pPr>
              <w:pStyle w:val="ConsPlusNormal"/>
            </w:pPr>
            <w:r>
              <w:t>Фракции: fr08-10, fr11-20</w:t>
            </w:r>
          </w:p>
        </w:tc>
        <w:tc>
          <w:tcPr>
            <w:tcW w:w="1077" w:type="dxa"/>
          </w:tcPr>
          <w:p w:rsidR="00000000" w:rsidRDefault="003F2C8F">
            <w:pPr>
              <w:pStyle w:val="ConsPlusNormal"/>
              <w:jc w:val="center"/>
            </w:pPr>
            <w:r>
              <w:t>2,93</w:t>
            </w:r>
          </w:p>
        </w:tc>
      </w:tr>
      <w:tr w:rsidR="00000000">
        <w:tc>
          <w:tcPr>
            <w:tcW w:w="567" w:type="dxa"/>
          </w:tcPr>
          <w:p w:rsidR="00000000" w:rsidRDefault="003F2C8F">
            <w:pPr>
              <w:pStyle w:val="ConsPlusNormal"/>
              <w:jc w:val="center"/>
            </w:pPr>
            <w:r>
              <w:t>71</w:t>
            </w:r>
          </w:p>
        </w:tc>
        <w:tc>
          <w:tcPr>
            <w:tcW w:w="2551" w:type="dxa"/>
          </w:tcPr>
          <w:p w:rsidR="00000000" w:rsidRDefault="003F2C8F">
            <w:pPr>
              <w:pStyle w:val="ConsPlusNormal"/>
            </w:pPr>
            <w:r>
              <w:t>Лучевая терапия (уровень 5)</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568" w:history="1">
              <w:r>
                <w:rPr>
                  <w:color w:val="0000FF"/>
                </w:rPr>
                <w:t>A07.08.002</w:t>
              </w:r>
            </w:hyperlink>
            <w:r>
              <w:t xml:space="preserve">, </w:t>
            </w:r>
            <w:hyperlink r:id="rId30569" w:history="1">
              <w:r>
                <w:rPr>
                  <w:color w:val="0000FF"/>
                </w:rPr>
                <w:t>A07.16.002</w:t>
              </w:r>
            </w:hyperlink>
            <w:r>
              <w:t xml:space="preserve">, </w:t>
            </w:r>
            <w:hyperlink r:id="rId30570" w:history="1">
              <w:r>
                <w:rPr>
                  <w:color w:val="0000FF"/>
                </w:rPr>
                <w:t>A07.19.002</w:t>
              </w:r>
            </w:hyperlink>
            <w:r>
              <w:t xml:space="preserve">, </w:t>
            </w:r>
            <w:hyperlink r:id="rId30571" w:history="1">
              <w:r>
                <w:rPr>
                  <w:color w:val="0000FF"/>
                </w:rPr>
                <w:t>A07.20.003.</w:t>
              </w:r>
              <w:r>
                <w:rPr>
                  <w:color w:val="0000FF"/>
                </w:rPr>
                <w:t>006</w:t>
              </w:r>
            </w:hyperlink>
            <w:r>
              <w:t xml:space="preserve">, </w:t>
            </w:r>
            <w:hyperlink r:id="rId30572" w:history="1">
              <w:r>
                <w:rPr>
                  <w:color w:val="0000FF"/>
                </w:rPr>
                <w:t>A07.30.007</w:t>
              </w:r>
            </w:hyperlink>
            <w:r>
              <w:t xml:space="preserve">, </w:t>
            </w:r>
            <w:hyperlink r:id="rId30573" w:history="1">
              <w:r>
                <w:rPr>
                  <w:color w:val="0000FF"/>
                </w:rPr>
                <w:t>A07.3</w:t>
              </w:r>
              <w:r>
                <w:rPr>
                  <w:color w:val="0000FF"/>
                </w:rPr>
                <w:t>0.013</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3,14</w:t>
            </w:r>
          </w:p>
        </w:tc>
      </w:tr>
      <w:tr w:rsidR="00000000">
        <w:tc>
          <w:tcPr>
            <w:tcW w:w="567" w:type="dxa"/>
          </w:tcPr>
          <w:p w:rsidR="00000000" w:rsidRDefault="003F2C8F">
            <w:pPr>
              <w:pStyle w:val="ConsPlusNormal"/>
              <w:jc w:val="center"/>
            </w:pPr>
            <w:r>
              <w:t>72</w:t>
            </w:r>
          </w:p>
        </w:tc>
        <w:tc>
          <w:tcPr>
            <w:tcW w:w="2551" w:type="dxa"/>
          </w:tcPr>
          <w:p w:rsidR="00000000" w:rsidRDefault="003F2C8F">
            <w:pPr>
              <w:pStyle w:val="ConsPlusNormal"/>
            </w:pPr>
            <w:r>
              <w:t>Лучевая терапия (уровень 6)</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574" w:history="1">
              <w:r>
                <w:rPr>
                  <w:color w:val="0000FF"/>
                </w:rPr>
                <w:t>A06.01.007.001</w:t>
              </w:r>
            </w:hyperlink>
            <w:r>
              <w:t xml:space="preserve">, </w:t>
            </w:r>
            <w:hyperlink r:id="rId30575" w:history="1">
              <w:r>
                <w:rPr>
                  <w:color w:val="0000FF"/>
                </w:rPr>
                <w:t>A06.03.065</w:t>
              </w:r>
            </w:hyperlink>
            <w:r>
              <w:t xml:space="preserve">, </w:t>
            </w:r>
            <w:hyperlink r:id="rId30576" w:history="1">
              <w:r>
                <w:rPr>
                  <w:color w:val="0000FF"/>
                </w:rPr>
                <w:t>A06.04.018</w:t>
              </w:r>
            </w:hyperlink>
            <w:r>
              <w:t xml:space="preserve">, </w:t>
            </w:r>
            <w:hyperlink r:id="rId30577" w:history="1">
              <w:r>
                <w:rPr>
                  <w:color w:val="0000FF"/>
                </w:rPr>
                <w:t>A06.08.008</w:t>
              </w:r>
            </w:hyperlink>
            <w:r>
              <w:t xml:space="preserve">, </w:t>
            </w:r>
            <w:hyperlink r:id="rId30578" w:history="1">
              <w:r>
                <w:rPr>
                  <w:color w:val="0000FF"/>
                </w:rPr>
                <w:t>A06.09.009</w:t>
              </w:r>
            </w:hyperlink>
            <w:r>
              <w:t xml:space="preserve">, </w:t>
            </w:r>
            <w:hyperlink r:id="rId30579" w:history="1">
              <w:r>
                <w:rPr>
                  <w:color w:val="0000FF"/>
                </w:rPr>
                <w:t>A06.11.003</w:t>
              </w:r>
            </w:hyperlink>
            <w:r>
              <w:t xml:space="preserve">, </w:t>
            </w:r>
            <w:hyperlink r:id="rId30580" w:history="1">
              <w:r>
                <w:rPr>
                  <w:color w:val="0000FF"/>
                </w:rPr>
                <w:t>A06.20.007</w:t>
              </w:r>
            </w:hyperlink>
            <w:r>
              <w:t xml:space="preserve">, </w:t>
            </w:r>
            <w:hyperlink r:id="rId30581" w:history="1">
              <w:r>
                <w:rPr>
                  <w:color w:val="0000FF"/>
                </w:rPr>
                <w:t>A06.23.005</w:t>
              </w:r>
            </w:hyperlink>
            <w:r>
              <w:t xml:space="preserve">, </w:t>
            </w:r>
            <w:hyperlink r:id="rId30582" w:history="1">
              <w:r>
                <w:rPr>
                  <w:color w:val="0000FF"/>
                </w:rPr>
                <w:t>A07.01.004</w:t>
              </w:r>
            </w:hyperlink>
            <w:r>
              <w:t xml:space="preserve">, </w:t>
            </w:r>
            <w:hyperlink r:id="rId30583" w:history="1">
              <w:r>
                <w:rPr>
                  <w:color w:val="0000FF"/>
                </w:rPr>
                <w:t>A07.03.002.001</w:t>
              </w:r>
            </w:hyperlink>
            <w:r>
              <w:t xml:space="preserve">, </w:t>
            </w:r>
            <w:hyperlink r:id="rId30584" w:history="1">
              <w:r>
                <w:rPr>
                  <w:color w:val="0000FF"/>
                </w:rPr>
                <w:t>A07.03.</w:t>
              </w:r>
              <w:r>
                <w:rPr>
                  <w:color w:val="0000FF"/>
                </w:rPr>
                <w:t>002.002</w:t>
              </w:r>
            </w:hyperlink>
            <w:r>
              <w:t xml:space="preserve">, </w:t>
            </w:r>
            <w:hyperlink r:id="rId30585" w:history="1">
              <w:r>
                <w:rPr>
                  <w:color w:val="0000FF"/>
                </w:rPr>
                <w:t>A07.06.002.001</w:t>
              </w:r>
            </w:hyperlink>
            <w:r>
              <w:t xml:space="preserve">, </w:t>
            </w:r>
            <w:hyperlink r:id="rId30586" w:history="1">
              <w:r>
                <w:rPr>
                  <w:color w:val="0000FF"/>
                </w:rPr>
                <w:t>A07.06.002.002</w:t>
              </w:r>
            </w:hyperlink>
            <w:r>
              <w:t xml:space="preserve">, </w:t>
            </w:r>
            <w:hyperlink r:id="rId30587" w:history="1">
              <w:r>
                <w:rPr>
                  <w:color w:val="0000FF"/>
                </w:rPr>
                <w:t>A07.06.004</w:t>
              </w:r>
            </w:hyperlink>
            <w:r>
              <w:t xml:space="preserve">, </w:t>
            </w:r>
            <w:hyperlink r:id="rId30588" w:history="1">
              <w:r>
                <w:rPr>
                  <w:color w:val="0000FF"/>
                </w:rPr>
                <w:t>A07.07.001.001</w:t>
              </w:r>
            </w:hyperlink>
            <w:r>
              <w:t xml:space="preserve">, </w:t>
            </w:r>
            <w:hyperlink r:id="rId30589" w:history="1">
              <w:r>
                <w:rPr>
                  <w:color w:val="0000FF"/>
                </w:rPr>
                <w:t>A07.07.001.002</w:t>
              </w:r>
            </w:hyperlink>
            <w:r>
              <w:t xml:space="preserve">, </w:t>
            </w:r>
            <w:hyperlink r:id="rId30590" w:history="1">
              <w:r>
                <w:rPr>
                  <w:color w:val="0000FF"/>
                </w:rPr>
                <w:t>A07.07.003.001</w:t>
              </w:r>
            </w:hyperlink>
            <w:r>
              <w:t xml:space="preserve">, </w:t>
            </w:r>
            <w:hyperlink r:id="rId30591" w:history="1">
              <w:r>
                <w:rPr>
                  <w:color w:val="0000FF"/>
                </w:rPr>
                <w:t>A07.07.003.002</w:t>
              </w:r>
            </w:hyperlink>
            <w:r>
              <w:t xml:space="preserve">, </w:t>
            </w:r>
            <w:hyperlink r:id="rId30592" w:history="1">
              <w:r>
                <w:rPr>
                  <w:color w:val="0000FF"/>
                </w:rPr>
                <w:t>A07.07.005</w:t>
              </w:r>
            </w:hyperlink>
            <w:r>
              <w:t xml:space="preserve">, </w:t>
            </w:r>
            <w:hyperlink r:id="rId30593" w:history="1">
              <w:r>
                <w:rPr>
                  <w:color w:val="0000FF"/>
                </w:rPr>
                <w:t>A07.08.001.001</w:t>
              </w:r>
            </w:hyperlink>
            <w:r>
              <w:t xml:space="preserve">, </w:t>
            </w:r>
            <w:hyperlink r:id="rId30594" w:history="1">
              <w:r>
                <w:rPr>
                  <w:color w:val="0000FF"/>
                </w:rPr>
                <w:t>A07.08.001.002</w:t>
              </w:r>
            </w:hyperlink>
            <w:r>
              <w:t xml:space="preserve">, </w:t>
            </w:r>
            <w:hyperlink r:id="rId30595" w:history="1">
              <w:r>
                <w:rPr>
                  <w:color w:val="0000FF"/>
                </w:rPr>
                <w:t>A07.09.001.001</w:t>
              </w:r>
            </w:hyperlink>
            <w:r>
              <w:t xml:space="preserve">, </w:t>
            </w:r>
            <w:hyperlink r:id="rId30596" w:history="1">
              <w:r>
                <w:rPr>
                  <w:color w:val="0000FF"/>
                </w:rPr>
                <w:t>A07.09.001.002</w:t>
              </w:r>
            </w:hyperlink>
            <w:r>
              <w:t xml:space="preserve">, </w:t>
            </w:r>
            <w:hyperlink r:id="rId30597" w:history="1">
              <w:r>
                <w:rPr>
                  <w:color w:val="0000FF"/>
                </w:rPr>
                <w:t>A07.09.002</w:t>
              </w:r>
            </w:hyperlink>
            <w:r>
              <w:t xml:space="preserve">, </w:t>
            </w:r>
            <w:hyperlink r:id="rId30598" w:history="1">
              <w:r>
                <w:rPr>
                  <w:color w:val="0000FF"/>
                </w:rPr>
                <w:t>A07.11.001.001</w:t>
              </w:r>
            </w:hyperlink>
            <w:r>
              <w:t xml:space="preserve">, </w:t>
            </w:r>
            <w:hyperlink r:id="rId30599" w:history="1">
              <w:r>
                <w:rPr>
                  <w:color w:val="0000FF"/>
                </w:rPr>
                <w:t>A07.11.001.002</w:t>
              </w:r>
            </w:hyperlink>
            <w:r>
              <w:t xml:space="preserve">, </w:t>
            </w:r>
            <w:hyperlink r:id="rId30600" w:history="1">
              <w:r>
                <w:rPr>
                  <w:color w:val="0000FF"/>
                </w:rPr>
                <w:t>A07.12.001</w:t>
              </w:r>
            </w:hyperlink>
            <w:r>
              <w:t xml:space="preserve">, </w:t>
            </w:r>
            <w:hyperlink r:id="rId30601" w:history="1">
              <w:r>
                <w:rPr>
                  <w:color w:val="0000FF"/>
                </w:rPr>
                <w:t>A07.14.001</w:t>
              </w:r>
            </w:hyperlink>
            <w:r>
              <w:t xml:space="preserve">, </w:t>
            </w:r>
            <w:hyperlink r:id="rId30602" w:history="1">
              <w:r>
                <w:rPr>
                  <w:color w:val="0000FF"/>
                </w:rPr>
                <w:t>A07.14.001.002</w:t>
              </w:r>
            </w:hyperlink>
            <w:r>
              <w:t xml:space="preserve">, </w:t>
            </w:r>
            <w:hyperlink r:id="rId30603" w:history="1">
              <w:r>
                <w:rPr>
                  <w:color w:val="0000FF"/>
                </w:rPr>
                <w:t>A07.15.001</w:t>
              </w:r>
            </w:hyperlink>
            <w:r>
              <w:t xml:space="preserve">, </w:t>
            </w:r>
            <w:hyperlink r:id="rId30604" w:history="1">
              <w:r>
                <w:rPr>
                  <w:color w:val="0000FF"/>
                </w:rPr>
                <w:t>A07.15.001.001</w:t>
              </w:r>
            </w:hyperlink>
            <w:r>
              <w:t xml:space="preserve">, </w:t>
            </w:r>
            <w:hyperlink r:id="rId30605" w:history="1">
              <w:r>
                <w:rPr>
                  <w:color w:val="0000FF"/>
                </w:rPr>
                <w:t>A07.16.001.001</w:t>
              </w:r>
            </w:hyperlink>
            <w:r>
              <w:t xml:space="preserve">, </w:t>
            </w:r>
            <w:hyperlink r:id="rId30606" w:history="1">
              <w:r>
                <w:rPr>
                  <w:color w:val="0000FF"/>
                </w:rPr>
                <w:t>A07.16.001.002</w:t>
              </w:r>
            </w:hyperlink>
            <w:r>
              <w:t xml:space="preserve">, </w:t>
            </w:r>
            <w:hyperlink r:id="rId30607" w:history="1">
              <w:r>
                <w:rPr>
                  <w:color w:val="0000FF"/>
                </w:rPr>
                <w:t>A07.18.001.001</w:t>
              </w:r>
            </w:hyperlink>
            <w:r>
              <w:t xml:space="preserve">, </w:t>
            </w:r>
            <w:hyperlink r:id="rId30608" w:history="1">
              <w:r>
                <w:rPr>
                  <w:color w:val="0000FF"/>
                </w:rPr>
                <w:t>A07.18.001.002</w:t>
              </w:r>
            </w:hyperlink>
            <w:r>
              <w:t xml:space="preserve">, </w:t>
            </w:r>
            <w:hyperlink r:id="rId30609" w:history="1">
              <w:r>
                <w:rPr>
                  <w:color w:val="0000FF"/>
                </w:rPr>
                <w:t>A07.19.001.001</w:t>
              </w:r>
            </w:hyperlink>
            <w:r>
              <w:t xml:space="preserve">, </w:t>
            </w:r>
            <w:hyperlink r:id="rId30610" w:history="1">
              <w:r>
                <w:rPr>
                  <w:color w:val="0000FF"/>
                </w:rPr>
                <w:t>A07.19.001.002</w:t>
              </w:r>
            </w:hyperlink>
            <w:r>
              <w:t xml:space="preserve">, </w:t>
            </w:r>
            <w:hyperlink r:id="rId30611" w:history="1">
              <w:r>
                <w:rPr>
                  <w:color w:val="0000FF"/>
                </w:rPr>
                <w:t>A07.20.001.001</w:t>
              </w:r>
            </w:hyperlink>
            <w:r>
              <w:t xml:space="preserve">, </w:t>
            </w:r>
            <w:hyperlink r:id="rId30612" w:history="1">
              <w:r>
                <w:rPr>
                  <w:color w:val="0000FF"/>
                </w:rPr>
                <w:t>A07.20.001.002</w:t>
              </w:r>
            </w:hyperlink>
            <w:r>
              <w:t xml:space="preserve">, </w:t>
            </w:r>
            <w:hyperlink r:id="rId30613" w:history="1">
              <w:r>
                <w:rPr>
                  <w:color w:val="0000FF"/>
                </w:rPr>
                <w:t>A07.20.003.001</w:t>
              </w:r>
            </w:hyperlink>
            <w:r>
              <w:t xml:space="preserve">, </w:t>
            </w:r>
            <w:hyperlink r:id="rId30614" w:history="1">
              <w:r>
                <w:rPr>
                  <w:color w:val="0000FF"/>
                </w:rPr>
                <w:t>A07.20.003.002</w:t>
              </w:r>
            </w:hyperlink>
            <w:r>
              <w:t xml:space="preserve">, </w:t>
            </w:r>
            <w:hyperlink r:id="rId30615" w:history="1">
              <w:r>
                <w:rPr>
                  <w:color w:val="0000FF"/>
                </w:rPr>
                <w:t>A07.</w:t>
              </w:r>
              <w:r>
                <w:rPr>
                  <w:color w:val="0000FF"/>
                </w:rPr>
                <w:t>21.001</w:t>
              </w:r>
            </w:hyperlink>
            <w:r>
              <w:t xml:space="preserve">, </w:t>
            </w:r>
            <w:hyperlink r:id="rId30616" w:history="1">
              <w:r>
                <w:rPr>
                  <w:color w:val="0000FF"/>
                </w:rPr>
                <w:t>A07.21.001.002</w:t>
              </w:r>
            </w:hyperlink>
            <w:r>
              <w:t xml:space="preserve">, </w:t>
            </w:r>
            <w:hyperlink r:id="rId30617" w:history="1">
              <w:r>
                <w:rPr>
                  <w:color w:val="0000FF"/>
                </w:rPr>
                <w:t>A07.22.001.001</w:t>
              </w:r>
            </w:hyperlink>
            <w:r>
              <w:t xml:space="preserve">, </w:t>
            </w:r>
            <w:hyperlink r:id="rId30618" w:history="1">
              <w:r>
                <w:rPr>
                  <w:color w:val="0000FF"/>
                </w:rPr>
                <w:t>A07.22.001.002</w:t>
              </w:r>
            </w:hyperlink>
            <w:r>
              <w:t xml:space="preserve">, </w:t>
            </w:r>
            <w:hyperlink r:id="rId30619" w:history="1">
              <w:r>
                <w:rPr>
                  <w:color w:val="0000FF"/>
                </w:rPr>
                <w:t>A07.23.001</w:t>
              </w:r>
            </w:hyperlink>
            <w:r>
              <w:t xml:space="preserve">, </w:t>
            </w:r>
            <w:hyperlink r:id="rId30620" w:history="1">
              <w:r>
                <w:rPr>
                  <w:color w:val="0000FF"/>
                </w:rPr>
                <w:t>A07.23.001.002</w:t>
              </w:r>
            </w:hyperlink>
            <w:r>
              <w:t xml:space="preserve">, </w:t>
            </w:r>
            <w:hyperlink r:id="rId30621" w:history="1">
              <w:r>
                <w:rPr>
                  <w:color w:val="0000FF"/>
                </w:rPr>
                <w:t>A07.23.002</w:t>
              </w:r>
            </w:hyperlink>
            <w:r>
              <w:t xml:space="preserve">, </w:t>
            </w:r>
            <w:hyperlink r:id="rId30622" w:history="1">
              <w:r>
                <w:rPr>
                  <w:color w:val="0000FF"/>
                </w:rPr>
                <w:t>A07.26.002</w:t>
              </w:r>
            </w:hyperlink>
            <w:r>
              <w:t xml:space="preserve">, </w:t>
            </w:r>
            <w:hyperlink r:id="rId30623" w:history="1">
              <w:r>
                <w:rPr>
                  <w:color w:val="0000FF"/>
                </w:rPr>
                <w:t>A07.28.001.001</w:t>
              </w:r>
            </w:hyperlink>
            <w:r>
              <w:t xml:space="preserve">, </w:t>
            </w:r>
            <w:hyperlink r:id="rId30624" w:history="1">
              <w:r>
                <w:rPr>
                  <w:color w:val="0000FF"/>
                </w:rPr>
                <w:t>A07.28.001.002</w:t>
              </w:r>
            </w:hyperlink>
            <w:r>
              <w:t xml:space="preserve">, </w:t>
            </w:r>
            <w:hyperlink r:id="rId30625" w:history="1">
              <w:r>
                <w:rPr>
                  <w:color w:val="0000FF"/>
                </w:rPr>
                <w:t>A07.30.002</w:t>
              </w:r>
            </w:hyperlink>
            <w:r>
              <w:t xml:space="preserve">, </w:t>
            </w:r>
            <w:hyperlink r:id="rId30626" w:history="1">
              <w:r>
                <w:rPr>
                  <w:color w:val="0000FF"/>
                </w:rPr>
                <w:t>A07.30.025.001</w:t>
              </w:r>
            </w:hyperlink>
            <w:r>
              <w:t xml:space="preserve">, </w:t>
            </w:r>
            <w:hyperlink r:id="rId30627" w:history="1">
              <w:r>
                <w:rPr>
                  <w:color w:val="0000FF"/>
                </w:rPr>
                <w:t>A07.30.025.002</w:t>
              </w:r>
            </w:hyperlink>
          </w:p>
        </w:tc>
        <w:tc>
          <w:tcPr>
            <w:tcW w:w="2098" w:type="dxa"/>
          </w:tcPr>
          <w:p w:rsidR="00000000" w:rsidRDefault="003F2C8F">
            <w:pPr>
              <w:pStyle w:val="ConsPlusNormal"/>
            </w:pPr>
            <w:r>
              <w:lastRenderedPageBreak/>
              <w:t>Фракции: fr21-29, fr30-32, fr33-99</w:t>
            </w:r>
          </w:p>
        </w:tc>
        <w:tc>
          <w:tcPr>
            <w:tcW w:w="1077" w:type="dxa"/>
          </w:tcPr>
          <w:p w:rsidR="00000000" w:rsidRDefault="003F2C8F">
            <w:pPr>
              <w:pStyle w:val="ConsPlusNormal"/>
              <w:jc w:val="center"/>
            </w:pPr>
            <w:r>
              <w:t>3,80</w:t>
            </w:r>
          </w:p>
        </w:tc>
      </w:tr>
      <w:tr w:rsidR="00000000">
        <w:tc>
          <w:tcPr>
            <w:tcW w:w="567" w:type="dxa"/>
          </w:tcPr>
          <w:p w:rsidR="00000000" w:rsidRDefault="003F2C8F">
            <w:pPr>
              <w:pStyle w:val="ConsPlusNormal"/>
              <w:jc w:val="center"/>
            </w:pPr>
            <w:r>
              <w:lastRenderedPageBreak/>
              <w:t>73</w:t>
            </w:r>
          </w:p>
        </w:tc>
        <w:tc>
          <w:tcPr>
            <w:tcW w:w="2551" w:type="dxa"/>
          </w:tcPr>
          <w:p w:rsidR="00000000" w:rsidRDefault="003F2C8F">
            <w:pPr>
              <w:pStyle w:val="ConsPlusNormal"/>
            </w:pPr>
            <w:r>
              <w:t>Лучевая терапия (уровень 7)</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628" w:history="1">
              <w:r>
                <w:rPr>
                  <w:color w:val="0000FF"/>
                </w:rPr>
                <w:t>A07.30.009</w:t>
              </w:r>
            </w:hyperlink>
          </w:p>
        </w:tc>
        <w:tc>
          <w:tcPr>
            <w:tcW w:w="2098" w:type="dxa"/>
          </w:tcPr>
          <w:p w:rsidR="00000000" w:rsidRDefault="003F2C8F">
            <w:pPr>
              <w:pStyle w:val="ConsPlusNormal"/>
            </w:pPr>
            <w:r>
              <w:t>Фракции: fr21-29, fr30-32, fr33-99</w:t>
            </w:r>
          </w:p>
        </w:tc>
        <w:tc>
          <w:tcPr>
            <w:tcW w:w="1077" w:type="dxa"/>
          </w:tcPr>
          <w:p w:rsidR="00000000" w:rsidRDefault="003F2C8F">
            <w:pPr>
              <w:pStyle w:val="ConsPlusNormal"/>
              <w:jc w:val="center"/>
            </w:pPr>
            <w:r>
              <w:t>4,70</w:t>
            </w:r>
          </w:p>
        </w:tc>
      </w:tr>
      <w:tr w:rsidR="00000000">
        <w:tc>
          <w:tcPr>
            <w:tcW w:w="567" w:type="dxa"/>
          </w:tcPr>
          <w:p w:rsidR="00000000" w:rsidRDefault="003F2C8F">
            <w:pPr>
              <w:pStyle w:val="ConsPlusNormal"/>
              <w:jc w:val="center"/>
            </w:pPr>
            <w:r>
              <w:t>74</w:t>
            </w:r>
          </w:p>
        </w:tc>
        <w:tc>
          <w:tcPr>
            <w:tcW w:w="2551" w:type="dxa"/>
          </w:tcPr>
          <w:p w:rsidR="00000000" w:rsidRDefault="003F2C8F">
            <w:pPr>
              <w:pStyle w:val="ConsPlusNormal"/>
            </w:pPr>
            <w:r>
              <w:t>Лучевая терапия (уровень 8)</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629" w:history="1">
              <w:r>
                <w:rPr>
                  <w:color w:val="0000FF"/>
                </w:rPr>
                <w:t>A07.30.003.002</w:t>
              </w:r>
            </w:hyperlink>
            <w:r>
              <w:t xml:space="preserve">, </w:t>
            </w:r>
            <w:hyperlink r:id="rId30630" w:history="1">
              <w:r>
                <w:rPr>
                  <w:color w:val="0000FF"/>
                </w:rPr>
                <w:t>A07.30.012</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26,65</w:t>
            </w:r>
          </w:p>
        </w:tc>
      </w:tr>
      <w:tr w:rsidR="00000000">
        <w:tc>
          <w:tcPr>
            <w:tcW w:w="567" w:type="dxa"/>
          </w:tcPr>
          <w:p w:rsidR="00000000" w:rsidRDefault="003F2C8F">
            <w:pPr>
              <w:pStyle w:val="ConsPlusNormal"/>
              <w:jc w:val="center"/>
            </w:pPr>
            <w:r>
              <w:t>75</w:t>
            </w:r>
          </w:p>
        </w:tc>
        <w:tc>
          <w:tcPr>
            <w:tcW w:w="2551" w:type="dxa"/>
          </w:tcPr>
          <w:p w:rsidR="00000000" w:rsidRDefault="003F2C8F">
            <w:pPr>
              <w:pStyle w:val="ConsPlusNormal"/>
            </w:pPr>
            <w:r>
              <w:t>Лучевая терапия в сочетании с лекарственной терапией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631" w:history="1">
              <w:r>
                <w:rPr>
                  <w:color w:val="0000FF"/>
                </w:rPr>
                <w:t>A06.01.007.001</w:t>
              </w:r>
            </w:hyperlink>
            <w:r>
              <w:t xml:space="preserve">, </w:t>
            </w:r>
            <w:hyperlink r:id="rId30632" w:history="1">
              <w:r>
                <w:rPr>
                  <w:color w:val="0000FF"/>
                </w:rPr>
                <w:t>A06.03.065</w:t>
              </w:r>
            </w:hyperlink>
            <w:r>
              <w:t xml:space="preserve">, </w:t>
            </w:r>
            <w:hyperlink r:id="rId30633" w:history="1">
              <w:r>
                <w:rPr>
                  <w:color w:val="0000FF"/>
                </w:rPr>
                <w:t>A06.04.018</w:t>
              </w:r>
            </w:hyperlink>
            <w:r>
              <w:t xml:space="preserve">, </w:t>
            </w:r>
            <w:hyperlink r:id="rId30634" w:history="1">
              <w:r>
                <w:rPr>
                  <w:color w:val="0000FF"/>
                </w:rPr>
                <w:t>A06.08.008</w:t>
              </w:r>
            </w:hyperlink>
            <w:r>
              <w:t xml:space="preserve">, </w:t>
            </w:r>
            <w:hyperlink r:id="rId30635" w:history="1">
              <w:r>
                <w:rPr>
                  <w:color w:val="0000FF"/>
                </w:rPr>
                <w:t>A06.09.009</w:t>
              </w:r>
            </w:hyperlink>
            <w:r>
              <w:t xml:space="preserve">, </w:t>
            </w:r>
            <w:hyperlink r:id="rId30636" w:history="1">
              <w:r>
                <w:rPr>
                  <w:color w:val="0000FF"/>
                </w:rPr>
                <w:t>A06.11.003</w:t>
              </w:r>
            </w:hyperlink>
            <w:r>
              <w:t xml:space="preserve">, </w:t>
            </w:r>
            <w:hyperlink r:id="rId30637" w:history="1">
              <w:r>
                <w:rPr>
                  <w:color w:val="0000FF"/>
                </w:rPr>
                <w:t>A06.20.007</w:t>
              </w:r>
            </w:hyperlink>
            <w:r>
              <w:t xml:space="preserve">, </w:t>
            </w:r>
            <w:hyperlink r:id="rId30638" w:history="1">
              <w:r>
                <w:rPr>
                  <w:color w:val="0000FF"/>
                </w:rPr>
                <w:t>A06.23.005</w:t>
              </w:r>
            </w:hyperlink>
            <w:r>
              <w:t xml:space="preserve">, </w:t>
            </w:r>
            <w:hyperlink r:id="rId30639" w:history="1">
              <w:r>
                <w:rPr>
                  <w:color w:val="0000FF"/>
                </w:rPr>
                <w:t>A07.01.004</w:t>
              </w:r>
            </w:hyperlink>
            <w:r>
              <w:t xml:space="preserve">, </w:t>
            </w:r>
            <w:hyperlink r:id="rId30640" w:history="1">
              <w:r>
                <w:rPr>
                  <w:color w:val="0000FF"/>
                </w:rPr>
                <w:t>A07.03.002.001</w:t>
              </w:r>
            </w:hyperlink>
            <w:r>
              <w:t xml:space="preserve">, </w:t>
            </w:r>
            <w:hyperlink r:id="rId30641" w:history="1">
              <w:r>
                <w:rPr>
                  <w:color w:val="0000FF"/>
                </w:rPr>
                <w:t>A07.03.002.002</w:t>
              </w:r>
            </w:hyperlink>
            <w:r>
              <w:t xml:space="preserve">, </w:t>
            </w:r>
            <w:hyperlink r:id="rId30642" w:history="1">
              <w:r>
                <w:rPr>
                  <w:color w:val="0000FF"/>
                </w:rPr>
                <w:t>A07.06.002.001</w:t>
              </w:r>
            </w:hyperlink>
            <w:r>
              <w:t xml:space="preserve">, </w:t>
            </w:r>
            <w:hyperlink r:id="rId30643" w:history="1">
              <w:r>
                <w:rPr>
                  <w:color w:val="0000FF"/>
                </w:rPr>
                <w:t>A07.06.002.002</w:t>
              </w:r>
            </w:hyperlink>
            <w:r>
              <w:t xml:space="preserve">, </w:t>
            </w:r>
            <w:hyperlink r:id="rId30644" w:history="1">
              <w:r>
                <w:rPr>
                  <w:color w:val="0000FF"/>
                </w:rPr>
                <w:t>A07.06.004</w:t>
              </w:r>
            </w:hyperlink>
            <w:r>
              <w:t xml:space="preserve">, </w:t>
            </w:r>
            <w:hyperlink r:id="rId30645" w:history="1">
              <w:r>
                <w:rPr>
                  <w:color w:val="0000FF"/>
                </w:rPr>
                <w:t>A07.07.001.001</w:t>
              </w:r>
            </w:hyperlink>
            <w:r>
              <w:t xml:space="preserve">, </w:t>
            </w:r>
            <w:hyperlink r:id="rId30646" w:history="1">
              <w:r>
                <w:rPr>
                  <w:color w:val="0000FF"/>
                </w:rPr>
                <w:t>A07.07.00</w:t>
              </w:r>
              <w:r>
                <w:rPr>
                  <w:color w:val="0000FF"/>
                </w:rPr>
                <w:t>1.002</w:t>
              </w:r>
            </w:hyperlink>
            <w:r>
              <w:t xml:space="preserve">, </w:t>
            </w:r>
            <w:hyperlink r:id="rId30647" w:history="1">
              <w:r>
                <w:rPr>
                  <w:color w:val="0000FF"/>
                </w:rPr>
                <w:t>A07.07.003.001</w:t>
              </w:r>
            </w:hyperlink>
            <w:r>
              <w:t xml:space="preserve">, </w:t>
            </w:r>
            <w:hyperlink r:id="rId30648" w:history="1">
              <w:r>
                <w:rPr>
                  <w:color w:val="0000FF"/>
                </w:rPr>
                <w:t>A07.07.003.002</w:t>
              </w:r>
            </w:hyperlink>
            <w:r>
              <w:t xml:space="preserve">, </w:t>
            </w:r>
            <w:hyperlink r:id="rId30649" w:history="1">
              <w:r>
                <w:rPr>
                  <w:color w:val="0000FF"/>
                </w:rPr>
                <w:t>A07.07.005</w:t>
              </w:r>
            </w:hyperlink>
            <w:r>
              <w:t xml:space="preserve">, </w:t>
            </w:r>
            <w:hyperlink r:id="rId30650" w:history="1">
              <w:r>
                <w:rPr>
                  <w:color w:val="0000FF"/>
                </w:rPr>
                <w:t>A07.08.001.001</w:t>
              </w:r>
            </w:hyperlink>
            <w:r>
              <w:t xml:space="preserve">, </w:t>
            </w:r>
            <w:hyperlink r:id="rId30651" w:history="1">
              <w:r>
                <w:rPr>
                  <w:color w:val="0000FF"/>
                </w:rPr>
                <w:t>A07.08.001.002</w:t>
              </w:r>
            </w:hyperlink>
            <w:r>
              <w:t xml:space="preserve">, </w:t>
            </w:r>
            <w:hyperlink r:id="rId30652" w:history="1">
              <w:r>
                <w:rPr>
                  <w:color w:val="0000FF"/>
                </w:rPr>
                <w:t>A07.09.001.001</w:t>
              </w:r>
            </w:hyperlink>
            <w:r>
              <w:t xml:space="preserve">, </w:t>
            </w:r>
            <w:hyperlink r:id="rId30653" w:history="1">
              <w:r>
                <w:rPr>
                  <w:color w:val="0000FF"/>
                </w:rPr>
                <w:t>A07.09.001.002</w:t>
              </w:r>
            </w:hyperlink>
            <w:r>
              <w:t xml:space="preserve">, </w:t>
            </w:r>
            <w:hyperlink r:id="rId30654" w:history="1">
              <w:r>
                <w:rPr>
                  <w:color w:val="0000FF"/>
                </w:rPr>
                <w:t>A07.09.002</w:t>
              </w:r>
            </w:hyperlink>
            <w:r>
              <w:t xml:space="preserve">, </w:t>
            </w:r>
            <w:hyperlink r:id="rId30655" w:history="1">
              <w:r>
                <w:rPr>
                  <w:color w:val="0000FF"/>
                </w:rPr>
                <w:t>A07.11.001.001</w:t>
              </w:r>
            </w:hyperlink>
            <w:r>
              <w:t xml:space="preserve">, </w:t>
            </w:r>
            <w:hyperlink r:id="rId30656" w:history="1">
              <w:r>
                <w:rPr>
                  <w:color w:val="0000FF"/>
                </w:rPr>
                <w:t>A07.11.001.002</w:t>
              </w:r>
            </w:hyperlink>
            <w:r>
              <w:t xml:space="preserve">, </w:t>
            </w:r>
            <w:hyperlink r:id="rId30657" w:history="1">
              <w:r>
                <w:rPr>
                  <w:color w:val="0000FF"/>
                </w:rPr>
                <w:t>A07.12.001</w:t>
              </w:r>
            </w:hyperlink>
            <w:r>
              <w:t xml:space="preserve">, </w:t>
            </w:r>
            <w:hyperlink r:id="rId30658" w:history="1">
              <w:r>
                <w:rPr>
                  <w:color w:val="0000FF"/>
                </w:rPr>
                <w:t>A07.14.001</w:t>
              </w:r>
            </w:hyperlink>
            <w:r>
              <w:t xml:space="preserve">, </w:t>
            </w:r>
            <w:hyperlink r:id="rId30659" w:history="1">
              <w:r>
                <w:rPr>
                  <w:color w:val="0000FF"/>
                </w:rPr>
                <w:t>A07.14.001.002</w:t>
              </w:r>
            </w:hyperlink>
            <w:r>
              <w:t xml:space="preserve">, </w:t>
            </w:r>
            <w:hyperlink r:id="rId30660" w:history="1">
              <w:r>
                <w:rPr>
                  <w:color w:val="0000FF"/>
                </w:rPr>
                <w:t>A07.15.001</w:t>
              </w:r>
            </w:hyperlink>
            <w:r>
              <w:t xml:space="preserve">, </w:t>
            </w:r>
            <w:hyperlink r:id="rId30661" w:history="1">
              <w:r>
                <w:rPr>
                  <w:color w:val="0000FF"/>
                </w:rPr>
                <w:t>A07.15.001.001</w:t>
              </w:r>
            </w:hyperlink>
            <w:r>
              <w:t xml:space="preserve">, </w:t>
            </w:r>
            <w:hyperlink r:id="rId30662" w:history="1">
              <w:r>
                <w:rPr>
                  <w:color w:val="0000FF"/>
                </w:rPr>
                <w:t>A07.16.001.001</w:t>
              </w:r>
            </w:hyperlink>
            <w:r>
              <w:t xml:space="preserve">, </w:t>
            </w:r>
            <w:hyperlink r:id="rId30663" w:history="1">
              <w:r>
                <w:rPr>
                  <w:color w:val="0000FF"/>
                </w:rPr>
                <w:t>A07.16.001.002</w:t>
              </w:r>
            </w:hyperlink>
            <w:r>
              <w:t xml:space="preserve">, </w:t>
            </w:r>
            <w:hyperlink r:id="rId30664" w:history="1">
              <w:r>
                <w:rPr>
                  <w:color w:val="0000FF"/>
                </w:rPr>
                <w:t>A07.18.001.001</w:t>
              </w:r>
            </w:hyperlink>
            <w:r>
              <w:t xml:space="preserve">, </w:t>
            </w:r>
            <w:hyperlink r:id="rId30665" w:history="1">
              <w:r>
                <w:rPr>
                  <w:color w:val="0000FF"/>
                </w:rPr>
                <w:t>A07.18.001.002</w:t>
              </w:r>
            </w:hyperlink>
            <w:r>
              <w:t xml:space="preserve">, </w:t>
            </w:r>
            <w:hyperlink r:id="rId30666" w:history="1">
              <w:r>
                <w:rPr>
                  <w:color w:val="0000FF"/>
                </w:rPr>
                <w:t>A07.19.001.001</w:t>
              </w:r>
            </w:hyperlink>
            <w:r>
              <w:t xml:space="preserve">, </w:t>
            </w:r>
            <w:hyperlink r:id="rId30667" w:history="1">
              <w:r>
                <w:rPr>
                  <w:color w:val="0000FF"/>
                </w:rPr>
                <w:t>A07.19.001.002</w:t>
              </w:r>
            </w:hyperlink>
            <w:r>
              <w:t xml:space="preserve">, </w:t>
            </w:r>
            <w:hyperlink r:id="rId30668" w:history="1">
              <w:r>
                <w:rPr>
                  <w:color w:val="0000FF"/>
                </w:rPr>
                <w:t>A07.20.001.001</w:t>
              </w:r>
            </w:hyperlink>
            <w:r>
              <w:t xml:space="preserve">, </w:t>
            </w:r>
            <w:hyperlink r:id="rId30669" w:history="1">
              <w:r>
                <w:rPr>
                  <w:color w:val="0000FF"/>
                </w:rPr>
                <w:t>A07.20.001.002</w:t>
              </w:r>
            </w:hyperlink>
            <w:r>
              <w:t xml:space="preserve">, </w:t>
            </w:r>
            <w:hyperlink r:id="rId30670" w:history="1">
              <w:r>
                <w:rPr>
                  <w:color w:val="0000FF"/>
                </w:rPr>
                <w:t>A07.20.003.001</w:t>
              </w:r>
            </w:hyperlink>
            <w:r>
              <w:t xml:space="preserve">, </w:t>
            </w:r>
            <w:hyperlink r:id="rId30671" w:history="1">
              <w:r>
                <w:rPr>
                  <w:color w:val="0000FF"/>
                </w:rPr>
                <w:t>A07.20.003.002</w:t>
              </w:r>
            </w:hyperlink>
            <w:r>
              <w:t xml:space="preserve">, </w:t>
            </w:r>
            <w:hyperlink r:id="rId30672" w:history="1">
              <w:r>
                <w:rPr>
                  <w:color w:val="0000FF"/>
                </w:rPr>
                <w:t>A07.21.001</w:t>
              </w:r>
            </w:hyperlink>
            <w:r>
              <w:t xml:space="preserve">, </w:t>
            </w:r>
            <w:hyperlink r:id="rId30673" w:history="1">
              <w:r>
                <w:rPr>
                  <w:color w:val="0000FF"/>
                </w:rPr>
                <w:t>A07.21.001.002</w:t>
              </w:r>
            </w:hyperlink>
            <w:r>
              <w:t xml:space="preserve">, </w:t>
            </w:r>
            <w:hyperlink r:id="rId30674" w:history="1">
              <w:r>
                <w:rPr>
                  <w:color w:val="0000FF"/>
                </w:rPr>
                <w:t>A07.22.001.001</w:t>
              </w:r>
            </w:hyperlink>
            <w:r>
              <w:t xml:space="preserve">, </w:t>
            </w:r>
            <w:hyperlink r:id="rId30675" w:history="1">
              <w:r>
                <w:rPr>
                  <w:color w:val="0000FF"/>
                </w:rPr>
                <w:t>A07.22.001.002</w:t>
              </w:r>
            </w:hyperlink>
            <w:r>
              <w:t xml:space="preserve">, </w:t>
            </w:r>
            <w:hyperlink r:id="rId30676" w:history="1">
              <w:r>
                <w:rPr>
                  <w:color w:val="0000FF"/>
                </w:rPr>
                <w:t>A07.23.001</w:t>
              </w:r>
            </w:hyperlink>
            <w:r>
              <w:t xml:space="preserve">, </w:t>
            </w:r>
            <w:hyperlink r:id="rId30677" w:history="1">
              <w:r>
                <w:rPr>
                  <w:color w:val="0000FF"/>
                </w:rPr>
                <w:t>A07.23.001.002</w:t>
              </w:r>
            </w:hyperlink>
            <w:r>
              <w:t xml:space="preserve">, </w:t>
            </w:r>
            <w:hyperlink r:id="rId30678" w:history="1">
              <w:r>
                <w:rPr>
                  <w:color w:val="0000FF"/>
                </w:rPr>
                <w:t>A07.23.002</w:t>
              </w:r>
            </w:hyperlink>
            <w:r>
              <w:t xml:space="preserve">, </w:t>
            </w:r>
            <w:hyperlink r:id="rId30679" w:history="1">
              <w:r>
                <w:rPr>
                  <w:color w:val="0000FF"/>
                </w:rPr>
                <w:t>A07.26.002</w:t>
              </w:r>
            </w:hyperlink>
            <w:r>
              <w:t xml:space="preserve">, </w:t>
            </w:r>
            <w:hyperlink r:id="rId30680" w:history="1">
              <w:r>
                <w:rPr>
                  <w:color w:val="0000FF"/>
                </w:rPr>
                <w:t>A07.28.001.001</w:t>
              </w:r>
            </w:hyperlink>
            <w:r>
              <w:t xml:space="preserve">, </w:t>
            </w:r>
            <w:hyperlink r:id="rId30681" w:history="1">
              <w:r>
                <w:rPr>
                  <w:color w:val="0000FF"/>
                </w:rPr>
                <w:t>A07.28.001.002</w:t>
              </w:r>
            </w:hyperlink>
            <w:r>
              <w:t xml:space="preserve">, </w:t>
            </w:r>
            <w:hyperlink r:id="rId30682" w:history="1">
              <w:r>
                <w:rPr>
                  <w:color w:val="0000FF"/>
                </w:rPr>
                <w:t>A07.30.002</w:t>
              </w:r>
            </w:hyperlink>
            <w:r>
              <w:t xml:space="preserve">, </w:t>
            </w:r>
            <w:hyperlink r:id="rId30683" w:history="1">
              <w:r>
                <w:rPr>
                  <w:color w:val="0000FF"/>
                </w:rPr>
                <w:t>A07.30.025.001</w:t>
              </w:r>
            </w:hyperlink>
            <w:r>
              <w:t xml:space="preserve">, </w:t>
            </w:r>
            <w:hyperlink r:id="rId30684" w:history="1">
              <w:r>
                <w:rPr>
                  <w:color w:val="0000FF"/>
                </w:rPr>
                <w:t>A07.30.025.002</w:t>
              </w:r>
            </w:hyperlink>
          </w:p>
        </w:tc>
        <w:tc>
          <w:tcPr>
            <w:tcW w:w="2098" w:type="dxa"/>
          </w:tcPr>
          <w:p w:rsidR="00000000" w:rsidRDefault="003F2C8F">
            <w:pPr>
              <w:pStyle w:val="ConsPlusNormal"/>
            </w:pPr>
            <w:r>
              <w:lastRenderedPageBreak/>
              <w:t xml:space="preserve">Иной классификационный критерий: mt001, mt002, mt003, mt004, </w:t>
            </w:r>
            <w:r>
              <w:lastRenderedPageBreak/>
              <w:t>mt005, mt006, mt010, mt012</w:t>
            </w:r>
            <w:r>
              <w:t>, mt013, mt015, mt016, mt017, mt018, mt019, mt020, mt023, mt024</w:t>
            </w:r>
          </w:p>
        </w:tc>
        <w:tc>
          <w:tcPr>
            <w:tcW w:w="1077" w:type="dxa"/>
          </w:tcPr>
          <w:p w:rsidR="00000000" w:rsidRDefault="003F2C8F">
            <w:pPr>
              <w:pStyle w:val="ConsPlusNormal"/>
              <w:jc w:val="center"/>
            </w:pPr>
            <w:r>
              <w:lastRenderedPageBreak/>
              <w:t>4,09</w:t>
            </w:r>
          </w:p>
        </w:tc>
      </w:tr>
      <w:tr w:rsidR="00000000">
        <w:tc>
          <w:tcPr>
            <w:tcW w:w="567" w:type="dxa"/>
          </w:tcPr>
          <w:p w:rsidR="00000000" w:rsidRDefault="003F2C8F">
            <w:pPr>
              <w:pStyle w:val="ConsPlusNormal"/>
              <w:jc w:val="center"/>
            </w:pPr>
            <w:r>
              <w:lastRenderedPageBreak/>
              <w:t>76</w:t>
            </w:r>
          </w:p>
        </w:tc>
        <w:tc>
          <w:tcPr>
            <w:tcW w:w="2551" w:type="dxa"/>
          </w:tcPr>
          <w:p w:rsidR="00000000" w:rsidRDefault="003F2C8F">
            <w:pPr>
              <w:pStyle w:val="ConsPlusNormal"/>
            </w:pPr>
            <w:r>
              <w:t>Лучевая терапия в сочетании с лекарственной терапией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685" w:history="1">
              <w:r>
                <w:rPr>
                  <w:color w:val="0000FF"/>
                </w:rPr>
                <w:t>A07.30.007</w:t>
              </w:r>
            </w:hyperlink>
          </w:p>
        </w:tc>
        <w:tc>
          <w:tcPr>
            <w:tcW w:w="2098" w:type="dxa"/>
          </w:tcPr>
          <w:p w:rsidR="00000000" w:rsidRDefault="003F2C8F">
            <w:pPr>
              <w:pStyle w:val="ConsPlusNormal"/>
            </w:pPr>
            <w:r>
              <w:t>Иной классификационный критерий: mt002</w:t>
            </w:r>
          </w:p>
        </w:tc>
        <w:tc>
          <w:tcPr>
            <w:tcW w:w="1077" w:type="dxa"/>
          </w:tcPr>
          <w:p w:rsidR="00000000" w:rsidRDefault="003F2C8F">
            <w:pPr>
              <w:pStyle w:val="ConsPlusNormal"/>
              <w:jc w:val="center"/>
            </w:pPr>
            <w:r>
              <w:t>4,40</w:t>
            </w:r>
          </w:p>
        </w:tc>
      </w:tr>
      <w:tr w:rsidR="00000000">
        <w:tc>
          <w:tcPr>
            <w:tcW w:w="567" w:type="dxa"/>
          </w:tcPr>
          <w:p w:rsidR="00000000" w:rsidRDefault="003F2C8F">
            <w:pPr>
              <w:pStyle w:val="ConsPlusNormal"/>
              <w:jc w:val="center"/>
            </w:pPr>
            <w:r>
              <w:t>77</w:t>
            </w:r>
          </w:p>
        </w:tc>
        <w:tc>
          <w:tcPr>
            <w:tcW w:w="2551" w:type="dxa"/>
          </w:tcPr>
          <w:p w:rsidR="00000000" w:rsidRDefault="003F2C8F">
            <w:pPr>
              <w:pStyle w:val="ConsPlusNormal"/>
            </w:pPr>
            <w:r>
              <w:t>Лучевая терапия в сочетании с лекарственной терапией (уровень 3)</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686" w:history="1">
              <w:r>
                <w:rPr>
                  <w:color w:val="0000FF"/>
                </w:rPr>
                <w:t>A07.30.009</w:t>
              </w:r>
            </w:hyperlink>
            <w:r>
              <w:t xml:space="preserve">, </w:t>
            </w:r>
            <w:hyperlink r:id="rId30687" w:history="1">
              <w:r>
                <w:rPr>
                  <w:color w:val="0000FF"/>
                </w:rPr>
                <w:t>A07.30.009.001</w:t>
              </w:r>
            </w:hyperlink>
          </w:p>
        </w:tc>
        <w:tc>
          <w:tcPr>
            <w:tcW w:w="2098" w:type="dxa"/>
          </w:tcPr>
          <w:p w:rsidR="00000000" w:rsidRDefault="003F2C8F">
            <w:pPr>
              <w:pStyle w:val="ConsPlusNormal"/>
            </w:pPr>
            <w:r>
              <w:t>Иной классификационный критерий: mt001, mt002, mt003, mt004, mt005, mt006, mt010, mt012, mt013, mt015, mt016, mt017, mt018</w:t>
            </w:r>
            <w:r>
              <w:t>, mt019, mt020, mt023, mt024</w:t>
            </w:r>
          </w:p>
        </w:tc>
        <w:tc>
          <w:tcPr>
            <w:tcW w:w="1077" w:type="dxa"/>
          </w:tcPr>
          <w:p w:rsidR="00000000" w:rsidRDefault="003F2C8F">
            <w:pPr>
              <w:pStyle w:val="ConsPlusNormal"/>
              <w:jc w:val="center"/>
            </w:pPr>
            <w:r>
              <w:t>4,96</w:t>
            </w:r>
          </w:p>
        </w:tc>
      </w:tr>
      <w:tr w:rsidR="00000000">
        <w:tc>
          <w:tcPr>
            <w:tcW w:w="567" w:type="dxa"/>
          </w:tcPr>
          <w:p w:rsidR="00000000" w:rsidRDefault="003F2C8F">
            <w:pPr>
              <w:pStyle w:val="ConsPlusNormal"/>
              <w:jc w:val="center"/>
            </w:pPr>
            <w:r>
              <w:t>78</w:t>
            </w:r>
          </w:p>
        </w:tc>
        <w:tc>
          <w:tcPr>
            <w:tcW w:w="2551" w:type="dxa"/>
          </w:tcPr>
          <w:p w:rsidR="00000000" w:rsidRDefault="003F2C8F">
            <w:pPr>
              <w:pStyle w:val="ConsPlusNormal"/>
            </w:pPr>
            <w:r>
              <w:t>Лучевая терапия в сочетании с лекарственной терапией (уровень 4)</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688" w:history="1">
              <w:r>
                <w:rPr>
                  <w:color w:val="0000FF"/>
                </w:rPr>
                <w:t>A06.01.007.001</w:t>
              </w:r>
            </w:hyperlink>
            <w:r>
              <w:t xml:space="preserve">, </w:t>
            </w:r>
            <w:hyperlink r:id="rId30689" w:history="1">
              <w:r>
                <w:rPr>
                  <w:color w:val="0000FF"/>
                </w:rPr>
                <w:t>A06.03.065</w:t>
              </w:r>
            </w:hyperlink>
            <w:r>
              <w:t xml:space="preserve">, </w:t>
            </w:r>
            <w:hyperlink r:id="rId30690" w:history="1">
              <w:r>
                <w:rPr>
                  <w:color w:val="0000FF"/>
                </w:rPr>
                <w:t>A06.04.018</w:t>
              </w:r>
            </w:hyperlink>
            <w:r>
              <w:t xml:space="preserve">, </w:t>
            </w:r>
            <w:hyperlink r:id="rId30691" w:history="1">
              <w:r>
                <w:rPr>
                  <w:color w:val="0000FF"/>
                </w:rPr>
                <w:t>A06.08.008</w:t>
              </w:r>
            </w:hyperlink>
            <w:r>
              <w:t xml:space="preserve">, </w:t>
            </w:r>
            <w:hyperlink r:id="rId30692" w:history="1">
              <w:r>
                <w:rPr>
                  <w:color w:val="0000FF"/>
                </w:rPr>
                <w:t>A06.09.009</w:t>
              </w:r>
            </w:hyperlink>
            <w:r>
              <w:t xml:space="preserve">, </w:t>
            </w:r>
            <w:hyperlink r:id="rId30693" w:history="1">
              <w:r>
                <w:rPr>
                  <w:color w:val="0000FF"/>
                </w:rPr>
                <w:t>A06.11.003</w:t>
              </w:r>
            </w:hyperlink>
            <w:r>
              <w:t xml:space="preserve">, </w:t>
            </w:r>
            <w:hyperlink r:id="rId30694" w:history="1">
              <w:r>
                <w:rPr>
                  <w:color w:val="0000FF"/>
                </w:rPr>
                <w:t>A06.20.007</w:t>
              </w:r>
            </w:hyperlink>
            <w:r>
              <w:t xml:space="preserve">, </w:t>
            </w:r>
            <w:hyperlink r:id="rId30695" w:history="1">
              <w:r>
                <w:rPr>
                  <w:color w:val="0000FF"/>
                </w:rPr>
                <w:t>A06.23.005</w:t>
              </w:r>
            </w:hyperlink>
            <w:r>
              <w:t xml:space="preserve">, </w:t>
            </w:r>
            <w:hyperlink r:id="rId30696" w:history="1">
              <w:r>
                <w:rPr>
                  <w:color w:val="0000FF"/>
                </w:rPr>
                <w:t>A07.01.004</w:t>
              </w:r>
            </w:hyperlink>
            <w:r>
              <w:t xml:space="preserve">, </w:t>
            </w:r>
            <w:hyperlink r:id="rId30697" w:history="1">
              <w:r>
                <w:rPr>
                  <w:color w:val="0000FF"/>
                </w:rPr>
                <w:t>A07.03.002.001</w:t>
              </w:r>
            </w:hyperlink>
            <w:r>
              <w:t xml:space="preserve">, </w:t>
            </w:r>
            <w:hyperlink r:id="rId30698" w:history="1">
              <w:r>
                <w:rPr>
                  <w:color w:val="0000FF"/>
                </w:rPr>
                <w:t>A07.03.002.002</w:t>
              </w:r>
            </w:hyperlink>
            <w:r>
              <w:t xml:space="preserve">, </w:t>
            </w:r>
            <w:hyperlink r:id="rId30699" w:history="1">
              <w:r>
                <w:rPr>
                  <w:color w:val="0000FF"/>
                </w:rPr>
                <w:t>A07.06.002.001</w:t>
              </w:r>
            </w:hyperlink>
            <w:r>
              <w:t xml:space="preserve">, </w:t>
            </w:r>
            <w:hyperlink r:id="rId30700" w:history="1">
              <w:r>
                <w:rPr>
                  <w:color w:val="0000FF"/>
                </w:rPr>
                <w:t>A07.06.00</w:t>
              </w:r>
              <w:r>
                <w:rPr>
                  <w:color w:val="0000FF"/>
                </w:rPr>
                <w:t>2.002</w:t>
              </w:r>
            </w:hyperlink>
            <w:r>
              <w:t xml:space="preserve">, </w:t>
            </w:r>
            <w:hyperlink r:id="rId30701" w:history="1">
              <w:r>
                <w:rPr>
                  <w:color w:val="0000FF"/>
                </w:rPr>
                <w:t>A07.06.004</w:t>
              </w:r>
            </w:hyperlink>
            <w:r>
              <w:t xml:space="preserve">, </w:t>
            </w:r>
            <w:hyperlink r:id="rId30702" w:history="1">
              <w:r>
                <w:rPr>
                  <w:color w:val="0000FF"/>
                </w:rPr>
                <w:t>A07</w:t>
              </w:r>
              <w:r>
                <w:rPr>
                  <w:color w:val="0000FF"/>
                </w:rPr>
                <w:t>.07.001.001</w:t>
              </w:r>
            </w:hyperlink>
            <w:r>
              <w:t xml:space="preserve">, </w:t>
            </w:r>
            <w:hyperlink r:id="rId30703" w:history="1">
              <w:r>
                <w:rPr>
                  <w:color w:val="0000FF"/>
                </w:rPr>
                <w:t>A07.07.001.002</w:t>
              </w:r>
            </w:hyperlink>
            <w:r>
              <w:t xml:space="preserve">, </w:t>
            </w:r>
            <w:hyperlink r:id="rId30704" w:history="1">
              <w:r>
                <w:rPr>
                  <w:color w:val="0000FF"/>
                </w:rPr>
                <w:t>A07.07.003.001</w:t>
              </w:r>
            </w:hyperlink>
            <w:r>
              <w:t xml:space="preserve">, </w:t>
            </w:r>
            <w:hyperlink r:id="rId30705" w:history="1">
              <w:r>
                <w:rPr>
                  <w:color w:val="0000FF"/>
                </w:rPr>
                <w:t>A07.07.003.002</w:t>
              </w:r>
            </w:hyperlink>
            <w:r>
              <w:t xml:space="preserve">, </w:t>
            </w:r>
            <w:hyperlink r:id="rId30706" w:history="1">
              <w:r>
                <w:rPr>
                  <w:color w:val="0000FF"/>
                </w:rPr>
                <w:t>A07.07.005</w:t>
              </w:r>
            </w:hyperlink>
            <w:r>
              <w:t xml:space="preserve">, </w:t>
            </w:r>
            <w:hyperlink r:id="rId30707" w:history="1">
              <w:r>
                <w:rPr>
                  <w:color w:val="0000FF"/>
                </w:rPr>
                <w:t>A07.08.001.001</w:t>
              </w:r>
            </w:hyperlink>
            <w:r>
              <w:t xml:space="preserve">, </w:t>
            </w:r>
            <w:hyperlink r:id="rId30708" w:history="1">
              <w:r>
                <w:rPr>
                  <w:color w:val="0000FF"/>
                </w:rPr>
                <w:t>A07.08.001.002</w:t>
              </w:r>
            </w:hyperlink>
            <w:r>
              <w:t xml:space="preserve">, </w:t>
            </w:r>
            <w:hyperlink r:id="rId30709" w:history="1">
              <w:r>
                <w:rPr>
                  <w:color w:val="0000FF"/>
                </w:rPr>
                <w:t>A07.09.001.001</w:t>
              </w:r>
            </w:hyperlink>
            <w:r>
              <w:t xml:space="preserve">, </w:t>
            </w:r>
            <w:hyperlink r:id="rId30710" w:history="1">
              <w:r>
                <w:rPr>
                  <w:color w:val="0000FF"/>
                </w:rPr>
                <w:t>A07.09.001.002</w:t>
              </w:r>
            </w:hyperlink>
            <w:r>
              <w:t xml:space="preserve">, </w:t>
            </w:r>
            <w:hyperlink r:id="rId30711" w:history="1">
              <w:r>
                <w:rPr>
                  <w:color w:val="0000FF"/>
                </w:rPr>
                <w:t>A07.09.00</w:t>
              </w:r>
              <w:r>
                <w:rPr>
                  <w:color w:val="0000FF"/>
                </w:rPr>
                <w:t>2</w:t>
              </w:r>
            </w:hyperlink>
            <w:r>
              <w:t xml:space="preserve">, </w:t>
            </w:r>
            <w:hyperlink r:id="rId30712" w:history="1">
              <w:r>
                <w:rPr>
                  <w:color w:val="0000FF"/>
                </w:rPr>
                <w:t>A07.11.001.001</w:t>
              </w:r>
            </w:hyperlink>
            <w:r>
              <w:t xml:space="preserve">, </w:t>
            </w:r>
            <w:hyperlink r:id="rId30713" w:history="1">
              <w:r>
                <w:rPr>
                  <w:color w:val="0000FF"/>
                </w:rPr>
                <w:t>A07</w:t>
              </w:r>
              <w:r>
                <w:rPr>
                  <w:color w:val="0000FF"/>
                </w:rPr>
                <w:t>.11.001.002</w:t>
              </w:r>
            </w:hyperlink>
            <w:r>
              <w:t xml:space="preserve">, </w:t>
            </w:r>
            <w:hyperlink r:id="rId30714" w:history="1">
              <w:r>
                <w:rPr>
                  <w:color w:val="0000FF"/>
                </w:rPr>
                <w:t>A07.12.001</w:t>
              </w:r>
            </w:hyperlink>
            <w:r>
              <w:t xml:space="preserve">, </w:t>
            </w:r>
            <w:hyperlink r:id="rId30715" w:history="1">
              <w:r>
                <w:rPr>
                  <w:color w:val="0000FF"/>
                </w:rPr>
                <w:t>A07.14.001</w:t>
              </w:r>
            </w:hyperlink>
            <w:r>
              <w:t xml:space="preserve">, </w:t>
            </w:r>
            <w:hyperlink r:id="rId30716" w:history="1">
              <w:r>
                <w:rPr>
                  <w:color w:val="0000FF"/>
                </w:rPr>
                <w:t>A07.14.001.002</w:t>
              </w:r>
            </w:hyperlink>
            <w:r>
              <w:t xml:space="preserve">, </w:t>
            </w:r>
            <w:hyperlink r:id="rId30717" w:history="1">
              <w:r>
                <w:rPr>
                  <w:color w:val="0000FF"/>
                </w:rPr>
                <w:t>A07.15.001</w:t>
              </w:r>
            </w:hyperlink>
            <w:r>
              <w:t xml:space="preserve">, </w:t>
            </w:r>
            <w:hyperlink r:id="rId30718" w:history="1">
              <w:r>
                <w:rPr>
                  <w:color w:val="0000FF"/>
                </w:rPr>
                <w:t>A07.15.001.001</w:t>
              </w:r>
            </w:hyperlink>
            <w:r>
              <w:t xml:space="preserve">, </w:t>
            </w:r>
            <w:hyperlink r:id="rId30719" w:history="1">
              <w:r>
                <w:rPr>
                  <w:color w:val="0000FF"/>
                </w:rPr>
                <w:t>A07.16.001.001</w:t>
              </w:r>
            </w:hyperlink>
            <w:r>
              <w:t xml:space="preserve">, </w:t>
            </w:r>
            <w:hyperlink r:id="rId30720" w:history="1">
              <w:r>
                <w:rPr>
                  <w:color w:val="0000FF"/>
                </w:rPr>
                <w:t>A07.16.001.002</w:t>
              </w:r>
            </w:hyperlink>
            <w:r>
              <w:t xml:space="preserve">, </w:t>
            </w:r>
            <w:hyperlink r:id="rId30721" w:history="1">
              <w:r>
                <w:rPr>
                  <w:color w:val="0000FF"/>
                </w:rPr>
                <w:t>A07.18.001.001</w:t>
              </w:r>
            </w:hyperlink>
            <w:r>
              <w:t xml:space="preserve">, </w:t>
            </w:r>
            <w:hyperlink r:id="rId30722" w:history="1">
              <w:r>
                <w:rPr>
                  <w:color w:val="0000FF"/>
                </w:rPr>
                <w:t>A07.18.001.002</w:t>
              </w:r>
            </w:hyperlink>
            <w:r>
              <w:t xml:space="preserve">, </w:t>
            </w:r>
            <w:hyperlink r:id="rId30723" w:history="1">
              <w:r>
                <w:rPr>
                  <w:color w:val="0000FF"/>
                </w:rPr>
                <w:t>A07.19.001.001</w:t>
              </w:r>
            </w:hyperlink>
            <w:r>
              <w:t xml:space="preserve">, </w:t>
            </w:r>
            <w:hyperlink r:id="rId30724" w:history="1">
              <w:r>
                <w:rPr>
                  <w:color w:val="0000FF"/>
                </w:rPr>
                <w:t>A07.19.001.002</w:t>
              </w:r>
            </w:hyperlink>
            <w:r>
              <w:t xml:space="preserve">, </w:t>
            </w:r>
            <w:hyperlink r:id="rId30725" w:history="1">
              <w:r>
                <w:rPr>
                  <w:color w:val="0000FF"/>
                </w:rPr>
                <w:t>A07.20.001.001</w:t>
              </w:r>
            </w:hyperlink>
            <w:r>
              <w:t xml:space="preserve">, </w:t>
            </w:r>
            <w:hyperlink r:id="rId30726" w:history="1">
              <w:r>
                <w:rPr>
                  <w:color w:val="0000FF"/>
                </w:rPr>
                <w:t>A07.20.001.002</w:t>
              </w:r>
            </w:hyperlink>
            <w:r>
              <w:t xml:space="preserve">, </w:t>
            </w:r>
            <w:hyperlink r:id="rId30727" w:history="1">
              <w:r>
                <w:rPr>
                  <w:color w:val="0000FF"/>
                </w:rPr>
                <w:t>A07.20.003.001</w:t>
              </w:r>
            </w:hyperlink>
            <w:r>
              <w:t xml:space="preserve">, </w:t>
            </w:r>
            <w:hyperlink r:id="rId30728" w:history="1">
              <w:r>
                <w:rPr>
                  <w:color w:val="0000FF"/>
                </w:rPr>
                <w:t>A07.20.003.002</w:t>
              </w:r>
            </w:hyperlink>
            <w:r>
              <w:t xml:space="preserve">, </w:t>
            </w:r>
            <w:hyperlink r:id="rId30729" w:history="1">
              <w:r>
                <w:rPr>
                  <w:color w:val="0000FF"/>
                </w:rPr>
                <w:t>A07.21.001</w:t>
              </w:r>
            </w:hyperlink>
            <w:r>
              <w:t xml:space="preserve">, </w:t>
            </w:r>
            <w:hyperlink r:id="rId30730" w:history="1">
              <w:r>
                <w:rPr>
                  <w:color w:val="0000FF"/>
                </w:rPr>
                <w:t>A07.21.001.002</w:t>
              </w:r>
            </w:hyperlink>
            <w:r>
              <w:t xml:space="preserve">, </w:t>
            </w:r>
            <w:hyperlink r:id="rId30731" w:history="1">
              <w:r>
                <w:rPr>
                  <w:color w:val="0000FF"/>
                </w:rPr>
                <w:t>A07.22.001.001</w:t>
              </w:r>
            </w:hyperlink>
            <w:r>
              <w:t xml:space="preserve">, </w:t>
            </w:r>
            <w:hyperlink r:id="rId30732" w:history="1">
              <w:r>
                <w:rPr>
                  <w:color w:val="0000FF"/>
                </w:rPr>
                <w:t>A07.22.001.002</w:t>
              </w:r>
            </w:hyperlink>
            <w:r>
              <w:t xml:space="preserve">, </w:t>
            </w:r>
            <w:hyperlink r:id="rId30733" w:history="1">
              <w:r>
                <w:rPr>
                  <w:color w:val="0000FF"/>
                </w:rPr>
                <w:t>A07.23.001</w:t>
              </w:r>
            </w:hyperlink>
            <w:r>
              <w:t xml:space="preserve">, </w:t>
            </w:r>
            <w:hyperlink r:id="rId30734" w:history="1">
              <w:r>
                <w:rPr>
                  <w:color w:val="0000FF"/>
                </w:rPr>
                <w:t>A07.23.001.002</w:t>
              </w:r>
            </w:hyperlink>
            <w:r>
              <w:t xml:space="preserve">, </w:t>
            </w:r>
            <w:hyperlink r:id="rId30735" w:history="1">
              <w:r>
                <w:rPr>
                  <w:color w:val="0000FF"/>
                </w:rPr>
                <w:t>A07.23.002</w:t>
              </w:r>
            </w:hyperlink>
            <w:r>
              <w:t xml:space="preserve">, </w:t>
            </w:r>
            <w:hyperlink r:id="rId30736" w:history="1">
              <w:r>
                <w:rPr>
                  <w:color w:val="0000FF"/>
                </w:rPr>
                <w:t>A07.26.002</w:t>
              </w:r>
            </w:hyperlink>
            <w:r>
              <w:t xml:space="preserve">, </w:t>
            </w:r>
            <w:hyperlink r:id="rId30737" w:history="1">
              <w:r>
                <w:rPr>
                  <w:color w:val="0000FF"/>
                </w:rPr>
                <w:t>A07.28.001.001</w:t>
              </w:r>
            </w:hyperlink>
            <w:r>
              <w:t xml:space="preserve">, </w:t>
            </w:r>
            <w:hyperlink r:id="rId30738" w:history="1">
              <w:r>
                <w:rPr>
                  <w:color w:val="0000FF"/>
                </w:rPr>
                <w:t>A07.28.001.002</w:t>
              </w:r>
            </w:hyperlink>
            <w:r>
              <w:t xml:space="preserve">, </w:t>
            </w:r>
            <w:hyperlink r:id="rId30739" w:history="1">
              <w:r>
                <w:rPr>
                  <w:color w:val="0000FF"/>
                </w:rPr>
                <w:t>A07.30.002</w:t>
              </w:r>
            </w:hyperlink>
            <w:r>
              <w:t xml:space="preserve">, </w:t>
            </w:r>
            <w:hyperlink r:id="rId30740" w:history="1">
              <w:r>
                <w:rPr>
                  <w:color w:val="0000FF"/>
                </w:rPr>
                <w:t>A07.30.009</w:t>
              </w:r>
            </w:hyperlink>
            <w:r>
              <w:t xml:space="preserve">, </w:t>
            </w:r>
            <w:hyperlink r:id="rId30741" w:history="1">
              <w:r>
                <w:rPr>
                  <w:color w:val="0000FF"/>
                </w:rPr>
                <w:t>A07.30.009.001</w:t>
              </w:r>
            </w:hyperlink>
            <w:r>
              <w:t xml:space="preserve">, </w:t>
            </w:r>
            <w:hyperlink r:id="rId30742" w:history="1">
              <w:r>
                <w:rPr>
                  <w:color w:val="0000FF"/>
                </w:rPr>
                <w:t>A07.30.025.001</w:t>
              </w:r>
            </w:hyperlink>
            <w:r>
              <w:t xml:space="preserve">, </w:t>
            </w:r>
            <w:hyperlink r:id="rId30743" w:history="1">
              <w:r>
                <w:rPr>
                  <w:color w:val="0000FF"/>
                </w:rPr>
                <w:t>A07.30.025.002</w:t>
              </w:r>
            </w:hyperlink>
          </w:p>
        </w:tc>
        <w:tc>
          <w:tcPr>
            <w:tcW w:w="2098" w:type="dxa"/>
          </w:tcPr>
          <w:p w:rsidR="00000000" w:rsidRDefault="003F2C8F">
            <w:pPr>
              <w:pStyle w:val="ConsPlusNormal"/>
            </w:pPr>
            <w:r>
              <w:lastRenderedPageBreak/>
              <w:t>Иной классификационный критерий: mt008, mt014, mt021, mt022</w:t>
            </w:r>
          </w:p>
        </w:tc>
        <w:tc>
          <w:tcPr>
            <w:tcW w:w="1077" w:type="dxa"/>
          </w:tcPr>
          <w:p w:rsidR="00000000" w:rsidRDefault="003F2C8F">
            <w:pPr>
              <w:pStyle w:val="ConsPlusNormal"/>
              <w:jc w:val="center"/>
            </w:pPr>
            <w:r>
              <w:t>13,27</w:t>
            </w:r>
          </w:p>
        </w:tc>
      </w:tr>
      <w:tr w:rsidR="00000000">
        <w:tc>
          <w:tcPr>
            <w:tcW w:w="567" w:type="dxa"/>
          </w:tcPr>
          <w:p w:rsidR="00000000" w:rsidRDefault="003F2C8F">
            <w:pPr>
              <w:pStyle w:val="ConsPlusNormal"/>
              <w:jc w:val="center"/>
            </w:pPr>
            <w:r>
              <w:lastRenderedPageBreak/>
              <w:t>79</w:t>
            </w:r>
          </w:p>
        </w:tc>
        <w:tc>
          <w:tcPr>
            <w:tcW w:w="2551" w:type="dxa"/>
          </w:tcPr>
          <w:p w:rsidR="00000000" w:rsidRDefault="003F2C8F">
            <w:pPr>
              <w:pStyle w:val="ConsPlusNormal"/>
            </w:pPr>
            <w:r>
              <w:t>Лучевая терапия в сочетании с лекарственной терапией (уровень 5)</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0744" w:history="1">
              <w:r>
                <w:rPr>
                  <w:color w:val="0000FF"/>
                </w:rPr>
                <w:t>A06.01.007.001</w:t>
              </w:r>
            </w:hyperlink>
            <w:r>
              <w:t xml:space="preserve">, </w:t>
            </w:r>
            <w:hyperlink r:id="rId30745" w:history="1">
              <w:r>
                <w:rPr>
                  <w:color w:val="0000FF"/>
                </w:rPr>
                <w:t>A06.03.065</w:t>
              </w:r>
            </w:hyperlink>
            <w:r>
              <w:t xml:space="preserve">, </w:t>
            </w:r>
            <w:hyperlink r:id="rId30746" w:history="1">
              <w:r>
                <w:rPr>
                  <w:color w:val="0000FF"/>
                </w:rPr>
                <w:t>A06.04.018</w:t>
              </w:r>
            </w:hyperlink>
            <w:r>
              <w:t xml:space="preserve">, </w:t>
            </w:r>
            <w:hyperlink r:id="rId30747" w:history="1">
              <w:r>
                <w:rPr>
                  <w:color w:val="0000FF"/>
                </w:rPr>
                <w:t>A06.08.008</w:t>
              </w:r>
            </w:hyperlink>
            <w:r>
              <w:t xml:space="preserve">, </w:t>
            </w:r>
            <w:hyperlink r:id="rId30748" w:history="1">
              <w:r>
                <w:rPr>
                  <w:color w:val="0000FF"/>
                </w:rPr>
                <w:t>A06.09.009</w:t>
              </w:r>
            </w:hyperlink>
            <w:r>
              <w:t xml:space="preserve">, </w:t>
            </w:r>
            <w:hyperlink r:id="rId30749" w:history="1">
              <w:r>
                <w:rPr>
                  <w:color w:val="0000FF"/>
                </w:rPr>
                <w:t>A06.11.003</w:t>
              </w:r>
            </w:hyperlink>
            <w:r>
              <w:t xml:space="preserve">, </w:t>
            </w:r>
            <w:hyperlink r:id="rId30750" w:history="1">
              <w:r>
                <w:rPr>
                  <w:color w:val="0000FF"/>
                </w:rPr>
                <w:t>A06.20.007</w:t>
              </w:r>
            </w:hyperlink>
            <w:r>
              <w:t xml:space="preserve">, </w:t>
            </w:r>
            <w:hyperlink r:id="rId30751" w:history="1">
              <w:r>
                <w:rPr>
                  <w:color w:val="0000FF"/>
                </w:rPr>
                <w:t>A06.23.005</w:t>
              </w:r>
            </w:hyperlink>
            <w:r>
              <w:t xml:space="preserve">, </w:t>
            </w:r>
            <w:hyperlink r:id="rId30752" w:history="1">
              <w:r>
                <w:rPr>
                  <w:color w:val="0000FF"/>
                </w:rPr>
                <w:t>A07.01.004</w:t>
              </w:r>
            </w:hyperlink>
            <w:r>
              <w:t xml:space="preserve">, </w:t>
            </w:r>
            <w:hyperlink r:id="rId30753" w:history="1">
              <w:r>
                <w:rPr>
                  <w:color w:val="0000FF"/>
                </w:rPr>
                <w:t>A07.03.002.001</w:t>
              </w:r>
            </w:hyperlink>
            <w:r>
              <w:t xml:space="preserve">, </w:t>
            </w:r>
            <w:hyperlink r:id="rId30754" w:history="1">
              <w:r>
                <w:rPr>
                  <w:color w:val="0000FF"/>
                </w:rPr>
                <w:t>A07.03.002.002</w:t>
              </w:r>
            </w:hyperlink>
            <w:r>
              <w:t xml:space="preserve">, </w:t>
            </w:r>
            <w:hyperlink r:id="rId30755" w:history="1">
              <w:r>
                <w:rPr>
                  <w:color w:val="0000FF"/>
                </w:rPr>
                <w:t>A07.06.002.001</w:t>
              </w:r>
            </w:hyperlink>
            <w:r>
              <w:t xml:space="preserve">, </w:t>
            </w:r>
            <w:hyperlink r:id="rId30756" w:history="1">
              <w:r>
                <w:rPr>
                  <w:color w:val="0000FF"/>
                </w:rPr>
                <w:t>A07.06.002.002</w:t>
              </w:r>
            </w:hyperlink>
            <w:r>
              <w:t xml:space="preserve">, </w:t>
            </w:r>
            <w:hyperlink r:id="rId30757" w:history="1">
              <w:r>
                <w:rPr>
                  <w:color w:val="0000FF"/>
                </w:rPr>
                <w:t>A07.06.004</w:t>
              </w:r>
            </w:hyperlink>
            <w:r>
              <w:t xml:space="preserve">, </w:t>
            </w:r>
            <w:hyperlink r:id="rId30758" w:history="1">
              <w:r>
                <w:rPr>
                  <w:color w:val="0000FF"/>
                </w:rPr>
                <w:t>A07.07.001.001</w:t>
              </w:r>
            </w:hyperlink>
            <w:r>
              <w:t xml:space="preserve">, </w:t>
            </w:r>
            <w:hyperlink r:id="rId30759" w:history="1">
              <w:r>
                <w:rPr>
                  <w:color w:val="0000FF"/>
                </w:rPr>
                <w:t>A07.07.001.002</w:t>
              </w:r>
            </w:hyperlink>
            <w:r>
              <w:t xml:space="preserve">, </w:t>
            </w:r>
            <w:hyperlink r:id="rId30760" w:history="1">
              <w:r>
                <w:rPr>
                  <w:color w:val="0000FF"/>
                </w:rPr>
                <w:t>A07.07.003.001</w:t>
              </w:r>
            </w:hyperlink>
            <w:r>
              <w:t xml:space="preserve">, </w:t>
            </w:r>
            <w:hyperlink r:id="rId30761" w:history="1">
              <w:r>
                <w:rPr>
                  <w:color w:val="0000FF"/>
                </w:rPr>
                <w:t>A07.07.003.002</w:t>
              </w:r>
            </w:hyperlink>
            <w:r>
              <w:t xml:space="preserve">, </w:t>
            </w:r>
            <w:hyperlink r:id="rId30762" w:history="1">
              <w:r>
                <w:rPr>
                  <w:color w:val="0000FF"/>
                </w:rPr>
                <w:t>A07.07.005</w:t>
              </w:r>
            </w:hyperlink>
            <w:r>
              <w:t xml:space="preserve">, </w:t>
            </w:r>
            <w:hyperlink r:id="rId30763" w:history="1">
              <w:r>
                <w:rPr>
                  <w:color w:val="0000FF"/>
                </w:rPr>
                <w:t>A07.08.001.001</w:t>
              </w:r>
            </w:hyperlink>
            <w:r>
              <w:t xml:space="preserve">, </w:t>
            </w:r>
            <w:hyperlink r:id="rId30764" w:history="1">
              <w:r>
                <w:rPr>
                  <w:color w:val="0000FF"/>
                </w:rPr>
                <w:t>A07.08.001.002</w:t>
              </w:r>
            </w:hyperlink>
            <w:r>
              <w:t xml:space="preserve">, </w:t>
            </w:r>
            <w:hyperlink r:id="rId30765" w:history="1">
              <w:r>
                <w:rPr>
                  <w:color w:val="0000FF"/>
                </w:rPr>
                <w:t>A07.09.001.001</w:t>
              </w:r>
            </w:hyperlink>
            <w:r>
              <w:t xml:space="preserve">, </w:t>
            </w:r>
            <w:hyperlink r:id="rId30766" w:history="1">
              <w:r>
                <w:rPr>
                  <w:color w:val="0000FF"/>
                </w:rPr>
                <w:t>A07.0</w:t>
              </w:r>
              <w:r>
                <w:rPr>
                  <w:color w:val="0000FF"/>
                </w:rPr>
                <w:t>9.001.002</w:t>
              </w:r>
            </w:hyperlink>
            <w:r>
              <w:t xml:space="preserve">, </w:t>
            </w:r>
            <w:hyperlink r:id="rId30767" w:history="1">
              <w:r>
                <w:rPr>
                  <w:color w:val="0000FF"/>
                </w:rPr>
                <w:t>A07.09.002</w:t>
              </w:r>
            </w:hyperlink>
            <w:r>
              <w:t xml:space="preserve">, </w:t>
            </w:r>
            <w:hyperlink r:id="rId30768" w:history="1">
              <w:r>
                <w:rPr>
                  <w:color w:val="0000FF"/>
                </w:rPr>
                <w:t>A07.11.001.001</w:t>
              </w:r>
            </w:hyperlink>
            <w:r>
              <w:t xml:space="preserve">, </w:t>
            </w:r>
            <w:hyperlink r:id="rId30769" w:history="1">
              <w:r>
                <w:rPr>
                  <w:color w:val="0000FF"/>
                </w:rPr>
                <w:t>A07.11.001.002</w:t>
              </w:r>
            </w:hyperlink>
            <w:r>
              <w:t xml:space="preserve">, </w:t>
            </w:r>
            <w:hyperlink r:id="rId30770" w:history="1">
              <w:r>
                <w:rPr>
                  <w:color w:val="0000FF"/>
                </w:rPr>
                <w:t>A07.12.001</w:t>
              </w:r>
            </w:hyperlink>
            <w:r>
              <w:t xml:space="preserve">, </w:t>
            </w:r>
            <w:hyperlink r:id="rId30771" w:history="1">
              <w:r>
                <w:rPr>
                  <w:color w:val="0000FF"/>
                </w:rPr>
                <w:t>A07.14.001</w:t>
              </w:r>
            </w:hyperlink>
            <w:r>
              <w:t xml:space="preserve">, </w:t>
            </w:r>
            <w:hyperlink r:id="rId30772" w:history="1">
              <w:r>
                <w:rPr>
                  <w:color w:val="0000FF"/>
                </w:rPr>
                <w:t>A07.14.001.002</w:t>
              </w:r>
            </w:hyperlink>
            <w:r>
              <w:t xml:space="preserve">, </w:t>
            </w:r>
            <w:hyperlink r:id="rId30773" w:history="1">
              <w:r>
                <w:rPr>
                  <w:color w:val="0000FF"/>
                </w:rPr>
                <w:t>A07.15.001</w:t>
              </w:r>
            </w:hyperlink>
            <w:r>
              <w:t xml:space="preserve">, </w:t>
            </w:r>
            <w:hyperlink r:id="rId30774" w:history="1">
              <w:r>
                <w:rPr>
                  <w:color w:val="0000FF"/>
                </w:rPr>
                <w:t>A07.15.001.001</w:t>
              </w:r>
            </w:hyperlink>
            <w:r>
              <w:t xml:space="preserve">, </w:t>
            </w:r>
            <w:hyperlink r:id="rId30775" w:history="1">
              <w:r>
                <w:rPr>
                  <w:color w:val="0000FF"/>
                </w:rPr>
                <w:t>A07.16.001.001</w:t>
              </w:r>
            </w:hyperlink>
            <w:r>
              <w:t xml:space="preserve">, </w:t>
            </w:r>
            <w:hyperlink r:id="rId30776" w:history="1">
              <w:r>
                <w:rPr>
                  <w:color w:val="0000FF"/>
                </w:rPr>
                <w:t>A07.16.001.002</w:t>
              </w:r>
            </w:hyperlink>
            <w:r>
              <w:t xml:space="preserve">, </w:t>
            </w:r>
            <w:hyperlink r:id="rId30777" w:history="1">
              <w:r>
                <w:rPr>
                  <w:color w:val="0000FF"/>
                </w:rPr>
                <w:t>A07.18.001.001</w:t>
              </w:r>
            </w:hyperlink>
            <w:r>
              <w:t xml:space="preserve">, </w:t>
            </w:r>
            <w:hyperlink r:id="rId30778" w:history="1">
              <w:r>
                <w:rPr>
                  <w:color w:val="0000FF"/>
                </w:rPr>
                <w:t>A07.18.001.002</w:t>
              </w:r>
            </w:hyperlink>
            <w:r>
              <w:t xml:space="preserve">, </w:t>
            </w:r>
            <w:hyperlink r:id="rId30779" w:history="1">
              <w:r>
                <w:rPr>
                  <w:color w:val="0000FF"/>
                </w:rPr>
                <w:t>A07.19.001.001</w:t>
              </w:r>
            </w:hyperlink>
            <w:r>
              <w:t xml:space="preserve">, </w:t>
            </w:r>
            <w:hyperlink r:id="rId30780" w:history="1">
              <w:r>
                <w:rPr>
                  <w:color w:val="0000FF"/>
                </w:rPr>
                <w:t>A07.19.001.002</w:t>
              </w:r>
            </w:hyperlink>
            <w:r>
              <w:t xml:space="preserve">, </w:t>
            </w:r>
            <w:hyperlink r:id="rId30781" w:history="1">
              <w:r>
                <w:rPr>
                  <w:color w:val="0000FF"/>
                </w:rPr>
                <w:t>A07.20.001.001</w:t>
              </w:r>
            </w:hyperlink>
            <w:r>
              <w:t xml:space="preserve">, </w:t>
            </w:r>
            <w:hyperlink r:id="rId30782" w:history="1">
              <w:r>
                <w:rPr>
                  <w:color w:val="0000FF"/>
                </w:rPr>
                <w:t>A07.20.001.002</w:t>
              </w:r>
            </w:hyperlink>
            <w:r>
              <w:t xml:space="preserve">, </w:t>
            </w:r>
            <w:hyperlink r:id="rId30783" w:history="1">
              <w:r>
                <w:rPr>
                  <w:color w:val="0000FF"/>
                </w:rPr>
                <w:t>A07.20.00</w:t>
              </w:r>
              <w:r>
                <w:rPr>
                  <w:color w:val="0000FF"/>
                </w:rPr>
                <w:t>3.001</w:t>
              </w:r>
            </w:hyperlink>
            <w:r>
              <w:t xml:space="preserve">, </w:t>
            </w:r>
            <w:hyperlink r:id="rId30784" w:history="1">
              <w:r>
                <w:rPr>
                  <w:color w:val="0000FF"/>
                </w:rPr>
                <w:t>A07.20.003.002</w:t>
              </w:r>
            </w:hyperlink>
            <w:r>
              <w:t xml:space="preserve">, </w:t>
            </w:r>
            <w:hyperlink r:id="rId30785" w:history="1">
              <w:r>
                <w:rPr>
                  <w:color w:val="0000FF"/>
                </w:rPr>
                <w:t>A07.21.001</w:t>
              </w:r>
            </w:hyperlink>
            <w:r>
              <w:t xml:space="preserve">, </w:t>
            </w:r>
            <w:hyperlink r:id="rId30786" w:history="1">
              <w:r>
                <w:rPr>
                  <w:color w:val="0000FF"/>
                </w:rPr>
                <w:t>A07.21.001.002</w:t>
              </w:r>
            </w:hyperlink>
            <w:r>
              <w:t xml:space="preserve">, </w:t>
            </w:r>
            <w:hyperlink r:id="rId30787" w:history="1">
              <w:r>
                <w:rPr>
                  <w:color w:val="0000FF"/>
                </w:rPr>
                <w:t>A07.22.001.001</w:t>
              </w:r>
            </w:hyperlink>
            <w:r>
              <w:t xml:space="preserve">, </w:t>
            </w:r>
            <w:hyperlink r:id="rId30788" w:history="1">
              <w:r>
                <w:rPr>
                  <w:color w:val="0000FF"/>
                </w:rPr>
                <w:t>A07.22.001.002</w:t>
              </w:r>
            </w:hyperlink>
            <w:r>
              <w:t xml:space="preserve">, </w:t>
            </w:r>
            <w:hyperlink r:id="rId30789" w:history="1">
              <w:r>
                <w:rPr>
                  <w:color w:val="0000FF"/>
                </w:rPr>
                <w:t>A07.23.001</w:t>
              </w:r>
            </w:hyperlink>
            <w:r>
              <w:t xml:space="preserve">, </w:t>
            </w:r>
            <w:hyperlink r:id="rId30790" w:history="1">
              <w:r>
                <w:rPr>
                  <w:color w:val="0000FF"/>
                </w:rPr>
                <w:t>A07.23.001.002</w:t>
              </w:r>
            </w:hyperlink>
            <w:r>
              <w:t xml:space="preserve">, </w:t>
            </w:r>
            <w:hyperlink r:id="rId30791" w:history="1">
              <w:r>
                <w:rPr>
                  <w:color w:val="0000FF"/>
                </w:rPr>
                <w:t>A07.23.002</w:t>
              </w:r>
            </w:hyperlink>
            <w:r>
              <w:t xml:space="preserve">, </w:t>
            </w:r>
            <w:hyperlink r:id="rId30792" w:history="1">
              <w:r>
                <w:rPr>
                  <w:color w:val="0000FF"/>
                </w:rPr>
                <w:t>A07.26.002</w:t>
              </w:r>
            </w:hyperlink>
            <w:r>
              <w:t xml:space="preserve">, </w:t>
            </w:r>
            <w:hyperlink r:id="rId30793" w:history="1">
              <w:r>
                <w:rPr>
                  <w:color w:val="0000FF"/>
                </w:rPr>
                <w:t>A07.28.001.001</w:t>
              </w:r>
            </w:hyperlink>
            <w:r>
              <w:t xml:space="preserve">, </w:t>
            </w:r>
            <w:hyperlink r:id="rId30794" w:history="1">
              <w:r>
                <w:rPr>
                  <w:color w:val="0000FF"/>
                </w:rPr>
                <w:t>A07.28.001.002</w:t>
              </w:r>
            </w:hyperlink>
            <w:r>
              <w:t xml:space="preserve">, </w:t>
            </w:r>
            <w:hyperlink r:id="rId30795" w:history="1">
              <w:r>
                <w:rPr>
                  <w:color w:val="0000FF"/>
                </w:rPr>
                <w:t>A07.30.002</w:t>
              </w:r>
            </w:hyperlink>
            <w:r>
              <w:t xml:space="preserve">, </w:t>
            </w:r>
            <w:hyperlink r:id="rId30796" w:history="1">
              <w:r>
                <w:rPr>
                  <w:color w:val="0000FF"/>
                </w:rPr>
                <w:t>A07.30.009</w:t>
              </w:r>
            </w:hyperlink>
            <w:r>
              <w:t xml:space="preserve">, </w:t>
            </w:r>
            <w:hyperlink r:id="rId30797" w:history="1">
              <w:r>
                <w:rPr>
                  <w:color w:val="0000FF"/>
                </w:rPr>
                <w:t>A07.30.009.001</w:t>
              </w:r>
            </w:hyperlink>
            <w:r>
              <w:t xml:space="preserve">, </w:t>
            </w:r>
            <w:hyperlink r:id="rId30798" w:history="1">
              <w:r>
                <w:rPr>
                  <w:color w:val="0000FF"/>
                </w:rPr>
                <w:t>A07.30.025.001</w:t>
              </w:r>
            </w:hyperlink>
            <w:r>
              <w:t xml:space="preserve">, </w:t>
            </w:r>
            <w:hyperlink r:id="rId30799" w:history="1">
              <w:r>
                <w:rPr>
                  <w:color w:val="0000FF"/>
                </w:rPr>
                <w:t>A07.30.025.002</w:t>
              </w:r>
            </w:hyperlink>
          </w:p>
        </w:tc>
        <w:tc>
          <w:tcPr>
            <w:tcW w:w="2098" w:type="dxa"/>
          </w:tcPr>
          <w:p w:rsidR="00000000" w:rsidRDefault="003F2C8F">
            <w:pPr>
              <w:pStyle w:val="ConsPlusNormal"/>
            </w:pPr>
            <w:r>
              <w:lastRenderedPageBreak/>
              <w:t>Иной классификационный критерий: mt007, mt009, mt011</w:t>
            </w:r>
          </w:p>
        </w:tc>
        <w:tc>
          <w:tcPr>
            <w:tcW w:w="1077" w:type="dxa"/>
          </w:tcPr>
          <w:p w:rsidR="00000000" w:rsidRDefault="003F2C8F">
            <w:pPr>
              <w:pStyle w:val="ConsPlusNormal"/>
              <w:jc w:val="center"/>
            </w:pPr>
            <w:r>
              <w:t>25,33</w:t>
            </w:r>
          </w:p>
        </w:tc>
      </w:tr>
      <w:tr w:rsidR="00000000">
        <w:tc>
          <w:tcPr>
            <w:tcW w:w="567" w:type="dxa"/>
            <w:vMerge w:val="restart"/>
          </w:tcPr>
          <w:p w:rsidR="00000000" w:rsidRDefault="003F2C8F">
            <w:pPr>
              <w:pStyle w:val="ConsPlusNormal"/>
              <w:jc w:val="center"/>
            </w:pPr>
            <w:r>
              <w:lastRenderedPageBreak/>
              <w:t>80</w:t>
            </w:r>
          </w:p>
        </w:tc>
        <w:tc>
          <w:tcPr>
            <w:tcW w:w="2551" w:type="dxa"/>
            <w:vMerge w:val="restart"/>
          </w:tcPr>
          <w:p w:rsidR="00000000" w:rsidRDefault="003F2C8F">
            <w:pPr>
              <w:pStyle w:val="ConsPlusNormal"/>
            </w:pPr>
            <w:r>
              <w:t>ЗНО лимфоидной и кроветворной тканей без специального противоопухолевого лечения, взрослые (уровень 1)</w:t>
            </w:r>
          </w:p>
        </w:tc>
        <w:tc>
          <w:tcPr>
            <w:tcW w:w="6350" w:type="dxa"/>
            <w:vMerge w:val="restart"/>
          </w:tcPr>
          <w:p w:rsidR="00000000" w:rsidRDefault="003F2C8F">
            <w:pPr>
              <w:pStyle w:val="ConsPlusNormal"/>
            </w:pPr>
            <w:hyperlink r:id="rId30800" w:history="1">
              <w:r>
                <w:rPr>
                  <w:color w:val="0000FF"/>
                </w:rPr>
                <w:t>C81</w:t>
              </w:r>
            </w:hyperlink>
            <w:r>
              <w:t xml:space="preserve"> - </w:t>
            </w:r>
            <w:hyperlink r:id="rId30801" w:history="1">
              <w:r>
                <w:rPr>
                  <w:color w:val="0000FF"/>
                </w:rPr>
                <w:t>C96</w:t>
              </w:r>
            </w:hyperlink>
            <w:r>
              <w:t xml:space="preserve">, </w:t>
            </w:r>
            <w:hyperlink r:id="rId30802" w:history="1">
              <w:r>
                <w:rPr>
                  <w:color w:val="0000FF"/>
                </w:rPr>
                <w:t>D45</w:t>
              </w:r>
            </w:hyperlink>
            <w:r>
              <w:t xml:space="preserve"> - </w:t>
            </w:r>
            <w:hyperlink r:id="rId30803"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0,16</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До трех дней</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t>81</w:t>
            </w:r>
          </w:p>
        </w:tc>
        <w:tc>
          <w:tcPr>
            <w:tcW w:w="2551" w:type="dxa"/>
            <w:vMerge w:val="restart"/>
          </w:tcPr>
          <w:p w:rsidR="00000000" w:rsidRDefault="003F2C8F">
            <w:pPr>
              <w:pStyle w:val="ConsPlusNormal"/>
            </w:pPr>
            <w:r>
              <w:t>ЗНО лимфоидной и кроветворной тканей без специального противоопухолевого лечения, взрослые (уровень 2)</w:t>
            </w:r>
          </w:p>
        </w:tc>
        <w:tc>
          <w:tcPr>
            <w:tcW w:w="6350" w:type="dxa"/>
            <w:vMerge w:val="restart"/>
          </w:tcPr>
          <w:p w:rsidR="00000000" w:rsidRDefault="003F2C8F">
            <w:pPr>
              <w:pStyle w:val="ConsPlusNormal"/>
            </w:pPr>
            <w:hyperlink r:id="rId30804" w:history="1">
              <w:r>
                <w:rPr>
                  <w:color w:val="0000FF"/>
                </w:rPr>
                <w:t>C81</w:t>
              </w:r>
            </w:hyperlink>
            <w:r>
              <w:t xml:space="preserve"> - </w:t>
            </w:r>
            <w:hyperlink r:id="rId30805" w:history="1">
              <w:r>
                <w:rPr>
                  <w:color w:val="0000FF"/>
                </w:rPr>
                <w:t>C96</w:t>
              </w:r>
            </w:hyperlink>
            <w:r>
              <w:t xml:space="preserve">, </w:t>
            </w:r>
            <w:hyperlink r:id="rId30806" w:history="1">
              <w:r>
                <w:rPr>
                  <w:color w:val="0000FF"/>
                </w:rPr>
                <w:t>D45</w:t>
              </w:r>
            </w:hyperlink>
            <w:r>
              <w:t xml:space="preserve"> - </w:t>
            </w:r>
            <w:hyperlink r:id="rId30807"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0,58</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4 до 10 дней включительно</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t>82</w:t>
            </w:r>
          </w:p>
        </w:tc>
        <w:tc>
          <w:tcPr>
            <w:tcW w:w="2551" w:type="dxa"/>
            <w:vMerge w:val="restart"/>
          </w:tcPr>
          <w:p w:rsidR="00000000" w:rsidRDefault="003F2C8F">
            <w:pPr>
              <w:pStyle w:val="ConsPlusNormal"/>
            </w:pPr>
            <w:r>
              <w:t>ЗНО лимфоидной и кроветворной тканей без специального противоопухолевого лечения, взрослые (уровень 3)</w:t>
            </w:r>
          </w:p>
        </w:tc>
        <w:tc>
          <w:tcPr>
            <w:tcW w:w="6350" w:type="dxa"/>
            <w:vMerge w:val="restart"/>
          </w:tcPr>
          <w:p w:rsidR="00000000" w:rsidRDefault="003F2C8F">
            <w:pPr>
              <w:pStyle w:val="ConsPlusNormal"/>
            </w:pPr>
            <w:hyperlink r:id="rId30808" w:history="1">
              <w:r>
                <w:rPr>
                  <w:color w:val="0000FF"/>
                </w:rPr>
                <w:t>C81</w:t>
              </w:r>
            </w:hyperlink>
            <w:r>
              <w:t xml:space="preserve"> - </w:t>
            </w:r>
            <w:hyperlink r:id="rId30809" w:history="1">
              <w:r>
                <w:rPr>
                  <w:color w:val="0000FF"/>
                </w:rPr>
                <w:t>C96</w:t>
              </w:r>
            </w:hyperlink>
            <w:r>
              <w:t xml:space="preserve">, </w:t>
            </w:r>
            <w:hyperlink r:id="rId30810" w:history="1">
              <w:r>
                <w:rPr>
                  <w:color w:val="0000FF"/>
                </w:rPr>
                <w:t>D45</w:t>
              </w:r>
            </w:hyperlink>
            <w:r>
              <w:t xml:space="preserve"> - </w:t>
            </w:r>
            <w:hyperlink r:id="rId30811"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1,32</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11 до 20 дней включительно</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t>83</w:t>
            </w:r>
          </w:p>
        </w:tc>
        <w:tc>
          <w:tcPr>
            <w:tcW w:w="2551" w:type="dxa"/>
            <w:vMerge w:val="restart"/>
          </w:tcPr>
          <w:p w:rsidR="00000000" w:rsidRDefault="003F2C8F">
            <w:pPr>
              <w:pStyle w:val="ConsPlusNormal"/>
            </w:pPr>
            <w:r>
              <w:t>ЗНО лимфоидной и кроветворной тканей без специального противоопухолевого лечения, взрослые (уровень 4)</w:t>
            </w:r>
          </w:p>
        </w:tc>
        <w:tc>
          <w:tcPr>
            <w:tcW w:w="6350" w:type="dxa"/>
            <w:vMerge w:val="restart"/>
          </w:tcPr>
          <w:p w:rsidR="00000000" w:rsidRDefault="003F2C8F">
            <w:pPr>
              <w:pStyle w:val="ConsPlusNormal"/>
            </w:pPr>
            <w:hyperlink r:id="rId30812" w:history="1">
              <w:r>
                <w:rPr>
                  <w:color w:val="0000FF"/>
                </w:rPr>
                <w:t>C81</w:t>
              </w:r>
            </w:hyperlink>
            <w:r>
              <w:t xml:space="preserve"> - </w:t>
            </w:r>
            <w:hyperlink r:id="rId30813" w:history="1">
              <w:r>
                <w:rPr>
                  <w:color w:val="0000FF"/>
                </w:rPr>
                <w:t>C96</w:t>
              </w:r>
            </w:hyperlink>
            <w:r>
              <w:t xml:space="preserve">, </w:t>
            </w:r>
            <w:hyperlink r:id="rId30814" w:history="1">
              <w:r>
                <w:rPr>
                  <w:color w:val="0000FF"/>
                </w:rPr>
                <w:t>D45</w:t>
              </w:r>
            </w:hyperlink>
            <w:r>
              <w:t xml:space="preserve"> - </w:t>
            </w:r>
            <w:hyperlink r:id="rId30815"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2,14</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21 до 30 дней включительно</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84</w:t>
            </w:r>
          </w:p>
        </w:tc>
        <w:tc>
          <w:tcPr>
            <w:tcW w:w="2551" w:type="dxa"/>
            <w:vMerge w:val="restart"/>
          </w:tcPr>
          <w:p w:rsidR="00000000" w:rsidRDefault="003F2C8F">
            <w:pPr>
              <w:pStyle w:val="ConsPlusNormal"/>
            </w:pPr>
            <w:r>
              <w:t>ЗНО лимфоидной и кроветворной тканей, лекарственная терапия, взрослые (уровень 1)</w:t>
            </w:r>
          </w:p>
        </w:tc>
        <w:tc>
          <w:tcPr>
            <w:tcW w:w="6350" w:type="dxa"/>
            <w:vMerge w:val="restart"/>
          </w:tcPr>
          <w:p w:rsidR="00000000" w:rsidRDefault="003F2C8F">
            <w:pPr>
              <w:pStyle w:val="ConsPlusNormal"/>
            </w:pPr>
            <w:hyperlink r:id="rId30816" w:history="1">
              <w:r>
                <w:rPr>
                  <w:color w:val="0000FF"/>
                </w:rPr>
                <w:t>C81</w:t>
              </w:r>
            </w:hyperlink>
            <w:r>
              <w:t xml:space="preserve"> - </w:t>
            </w:r>
            <w:hyperlink r:id="rId30817" w:history="1">
              <w:r>
                <w:rPr>
                  <w:color w:val="0000FF"/>
                </w:rPr>
                <w:t>C96</w:t>
              </w:r>
            </w:hyperlink>
            <w:r>
              <w:t xml:space="preserve">, </w:t>
            </w:r>
            <w:hyperlink r:id="rId30818" w:history="1">
              <w:r>
                <w:rPr>
                  <w:color w:val="0000FF"/>
                </w:rPr>
                <w:t>D45</w:t>
              </w:r>
            </w:hyperlink>
            <w:r>
              <w:t xml:space="preserve"> - </w:t>
            </w:r>
            <w:hyperlink r:id="rId30819"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0,46</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До трех дней</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Иной классификационный критерий: gem</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t>85</w:t>
            </w:r>
          </w:p>
        </w:tc>
        <w:tc>
          <w:tcPr>
            <w:tcW w:w="2551" w:type="dxa"/>
            <w:vMerge w:val="restart"/>
          </w:tcPr>
          <w:p w:rsidR="00000000" w:rsidRDefault="003F2C8F">
            <w:pPr>
              <w:pStyle w:val="ConsPlusNormal"/>
            </w:pPr>
            <w:r>
              <w:t>ЗНО лимфоидной и кроветворной тканей, лекарственная терапия, взрослые (уровень 2)</w:t>
            </w:r>
          </w:p>
        </w:tc>
        <w:tc>
          <w:tcPr>
            <w:tcW w:w="6350" w:type="dxa"/>
            <w:vMerge w:val="restart"/>
          </w:tcPr>
          <w:p w:rsidR="00000000" w:rsidRDefault="003F2C8F">
            <w:pPr>
              <w:pStyle w:val="ConsPlusNormal"/>
            </w:pPr>
            <w:hyperlink r:id="rId30820" w:history="1">
              <w:r>
                <w:rPr>
                  <w:color w:val="0000FF"/>
                </w:rPr>
                <w:t>C81</w:t>
              </w:r>
            </w:hyperlink>
            <w:r>
              <w:t xml:space="preserve"> - </w:t>
            </w:r>
            <w:hyperlink r:id="rId30821" w:history="1">
              <w:r>
                <w:rPr>
                  <w:color w:val="0000FF"/>
                </w:rPr>
                <w:t>C96</w:t>
              </w:r>
            </w:hyperlink>
            <w:r>
              <w:t xml:space="preserve">, </w:t>
            </w:r>
            <w:hyperlink r:id="rId30822" w:history="1">
              <w:r>
                <w:rPr>
                  <w:color w:val="0000FF"/>
                </w:rPr>
                <w:t>D45</w:t>
              </w:r>
            </w:hyperlink>
            <w:r>
              <w:t xml:space="preserve"> - </w:t>
            </w:r>
            <w:hyperlink r:id="rId30823"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1,60</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4 до 10 дней включительно</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Иной классификационный критерий: gem</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t>86</w:t>
            </w:r>
          </w:p>
        </w:tc>
        <w:tc>
          <w:tcPr>
            <w:tcW w:w="2551" w:type="dxa"/>
            <w:vMerge w:val="restart"/>
          </w:tcPr>
          <w:p w:rsidR="00000000" w:rsidRDefault="003F2C8F">
            <w:pPr>
              <w:pStyle w:val="ConsPlusNormal"/>
            </w:pPr>
            <w:r>
              <w:t>ЗНО лимфоидной и кроветворной тканей, лекарственная терапия, взрослые (уровень 3)</w:t>
            </w:r>
          </w:p>
        </w:tc>
        <w:tc>
          <w:tcPr>
            <w:tcW w:w="6350" w:type="dxa"/>
            <w:vMerge w:val="restart"/>
          </w:tcPr>
          <w:p w:rsidR="00000000" w:rsidRDefault="003F2C8F">
            <w:pPr>
              <w:pStyle w:val="ConsPlusNormal"/>
            </w:pPr>
            <w:hyperlink r:id="rId30824" w:history="1">
              <w:r>
                <w:rPr>
                  <w:color w:val="0000FF"/>
                </w:rPr>
                <w:t>C81</w:t>
              </w:r>
            </w:hyperlink>
            <w:r>
              <w:t xml:space="preserve"> - </w:t>
            </w:r>
            <w:hyperlink r:id="rId30825" w:history="1">
              <w:r>
                <w:rPr>
                  <w:color w:val="0000FF"/>
                </w:rPr>
                <w:t>C96</w:t>
              </w:r>
            </w:hyperlink>
            <w:r>
              <w:t xml:space="preserve">, </w:t>
            </w:r>
            <w:hyperlink r:id="rId30826" w:history="1">
              <w:r>
                <w:rPr>
                  <w:color w:val="0000FF"/>
                </w:rPr>
                <w:t>D45</w:t>
              </w:r>
            </w:hyperlink>
            <w:r>
              <w:t xml:space="preserve"> - </w:t>
            </w:r>
            <w:hyperlink r:id="rId30827"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3,65</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11 до 20 дней включительно</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Иной классификационный критерий: gem</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87</w:t>
            </w:r>
          </w:p>
        </w:tc>
        <w:tc>
          <w:tcPr>
            <w:tcW w:w="2551" w:type="dxa"/>
            <w:vMerge w:val="restart"/>
          </w:tcPr>
          <w:p w:rsidR="00000000" w:rsidRDefault="003F2C8F">
            <w:pPr>
              <w:pStyle w:val="ConsPlusNormal"/>
            </w:pPr>
            <w:r>
              <w:t>ЗНО лимфоидной и кроветворной тканей, лекарственная терапия, взрослые (уровень 4)</w:t>
            </w:r>
          </w:p>
        </w:tc>
        <w:tc>
          <w:tcPr>
            <w:tcW w:w="6350" w:type="dxa"/>
            <w:vMerge w:val="restart"/>
          </w:tcPr>
          <w:p w:rsidR="00000000" w:rsidRDefault="003F2C8F">
            <w:pPr>
              <w:pStyle w:val="ConsPlusNormal"/>
            </w:pPr>
            <w:hyperlink r:id="rId30828" w:history="1">
              <w:r>
                <w:rPr>
                  <w:color w:val="0000FF"/>
                </w:rPr>
                <w:t>C81</w:t>
              </w:r>
            </w:hyperlink>
            <w:r>
              <w:t xml:space="preserve"> - </w:t>
            </w:r>
            <w:hyperlink r:id="rId30829" w:history="1">
              <w:r>
                <w:rPr>
                  <w:color w:val="0000FF"/>
                </w:rPr>
                <w:t>C96</w:t>
              </w:r>
            </w:hyperlink>
            <w:r>
              <w:t xml:space="preserve">, </w:t>
            </w:r>
            <w:hyperlink r:id="rId30830" w:history="1">
              <w:r>
                <w:rPr>
                  <w:color w:val="0000FF"/>
                </w:rPr>
                <w:t>D45</w:t>
              </w:r>
            </w:hyperlink>
            <w:r>
              <w:t xml:space="preserve"> - </w:t>
            </w:r>
            <w:hyperlink r:id="rId30831"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5,93</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21 до 30 дней включительно</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Иной классификационный критерий: gem</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t>88</w:t>
            </w:r>
          </w:p>
        </w:tc>
        <w:tc>
          <w:tcPr>
            <w:tcW w:w="2551" w:type="dxa"/>
            <w:vMerge w:val="restart"/>
          </w:tcPr>
          <w:p w:rsidR="00000000" w:rsidRDefault="003F2C8F">
            <w:pPr>
              <w:pStyle w:val="ConsPlusNormal"/>
            </w:pPr>
            <w:r>
              <w:t>ЗНО лимфоидной и кроветворной тканей, лекарственная терапия с применением отдельных препаратов (по перечню), взрослые (уровень 1)</w:t>
            </w:r>
          </w:p>
        </w:tc>
        <w:tc>
          <w:tcPr>
            <w:tcW w:w="6350" w:type="dxa"/>
            <w:vMerge w:val="restart"/>
          </w:tcPr>
          <w:p w:rsidR="00000000" w:rsidRDefault="003F2C8F">
            <w:pPr>
              <w:pStyle w:val="ConsPlusNormal"/>
            </w:pPr>
            <w:hyperlink r:id="rId30832" w:history="1">
              <w:r>
                <w:rPr>
                  <w:color w:val="0000FF"/>
                </w:rPr>
                <w:t>C81</w:t>
              </w:r>
            </w:hyperlink>
            <w:r>
              <w:t xml:space="preserve"> - </w:t>
            </w:r>
            <w:hyperlink r:id="rId30833" w:history="1">
              <w:r>
                <w:rPr>
                  <w:color w:val="0000FF"/>
                </w:rPr>
                <w:t>C96</w:t>
              </w:r>
            </w:hyperlink>
            <w:r>
              <w:t xml:space="preserve">, </w:t>
            </w:r>
            <w:hyperlink r:id="rId30834" w:history="1">
              <w:r>
                <w:rPr>
                  <w:color w:val="0000FF"/>
                </w:rPr>
                <w:t>D45</w:t>
              </w:r>
            </w:hyperlink>
            <w:r>
              <w:t xml:space="preserve"> - </w:t>
            </w:r>
            <w:hyperlink r:id="rId30835"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4,90</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До трех дней</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Иной классификационный критерий: gemo</w:t>
            </w:r>
            <w:r>
              <w:t>p1, gemop2, gemop4, gemop5, gemop6, gemop7, gemop8, gemop10, gemop17, gemop18, gemop20, gemop21, gemop22, gemop23, gemop24</w:t>
            </w:r>
          </w:p>
        </w:tc>
        <w:tc>
          <w:tcPr>
            <w:tcW w:w="1077" w:type="dxa"/>
            <w:vMerge/>
          </w:tcPr>
          <w:p w:rsidR="00000000" w:rsidRDefault="003F2C8F">
            <w:pPr>
              <w:pStyle w:val="ConsPlusNormal"/>
            </w:pPr>
          </w:p>
        </w:tc>
      </w:tr>
      <w:tr w:rsidR="00000000">
        <w:tc>
          <w:tcPr>
            <w:tcW w:w="567" w:type="dxa"/>
          </w:tcPr>
          <w:p w:rsidR="00000000" w:rsidRDefault="003F2C8F">
            <w:pPr>
              <w:pStyle w:val="ConsPlusNormal"/>
              <w:jc w:val="center"/>
            </w:pPr>
            <w:r>
              <w:t>89</w:t>
            </w:r>
          </w:p>
        </w:tc>
        <w:tc>
          <w:tcPr>
            <w:tcW w:w="2551" w:type="dxa"/>
          </w:tcPr>
          <w:p w:rsidR="00000000" w:rsidRDefault="003F2C8F">
            <w:pPr>
              <w:pStyle w:val="ConsPlusNormal"/>
            </w:pPr>
            <w:r>
              <w:t xml:space="preserve">ЗНО лимфоидной и кроветворной тканей, </w:t>
            </w:r>
            <w:r>
              <w:lastRenderedPageBreak/>
              <w:t>лекарственная терапия с применением отдельных препаратов (по перечню), взрослые (уровень 2</w:t>
            </w:r>
            <w:r>
              <w:t>)</w:t>
            </w:r>
          </w:p>
        </w:tc>
        <w:tc>
          <w:tcPr>
            <w:tcW w:w="6350" w:type="dxa"/>
          </w:tcPr>
          <w:p w:rsidR="00000000" w:rsidRDefault="003F2C8F">
            <w:pPr>
              <w:pStyle w:val="ConsPlusNormal"/>
            </w:pPr>
            <w:hyperlink r:id="rId30836" w:history="1">
              <w:r>
                <w:rPr>
                  <w:color w:val="0000FF"/>
                </w:rPr>
                <w:t>C81</w:t>
              </w:r>
            </w:hyperlink>
            <w:r>
              <w:t xml:space="preserve"> - </w:t>
            </w:r>
            <w:hyperlink r:id="rId30837" w:history="1">
              <w:r>
                <w:rPr>
                  <w:color w:val="0000FF"/>
                </w:rPr>
                <w:t>C96</w:t>
              </w:r>
            </w:hyperlink>
            <w:r>
              <w:t xml:space="preserve">, </w:t>
            </w:r>
            <w:hyperlink r:id="rId30838" w:history="1">
              <w:r>
                <w:rPr>
                  <w:color w:val="0000FF"/>
                </w:rPr>
                <w:t>D45</w:t>
              </w:r>
            </w:hyperlink>
            <w:r>
              <w:t xml:space="preserve"> - </w:t>
            </w:r>
            <w:hyperlink r:id="rId30839" w:history="1">
              <w:r>
                <w:rPr>
                  <w:color w:val="0000FF"/>
                </w:rPr>
                <w:t>D47</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pPr>
            <w:r>
              <w:t xml:space="preserve">Возрастная группа: старше 18 </w:t>
            </w:r>
            <w:r>
              <w:lastRenderedPageBreak/>
              <w:t>лет Длительность: от 4 до 10 дней включительно Иной классификационный критерий: gemop1, gemop2, gemop4, gemop5, gemop6, gemop7, gemop8, gemop10, gemop17, gemop18, gemop20, gemop21, gemop22, gemop23, gemop24</w:t>
            </w:r>
          </w:p>
        </w:tc>
        <w:tc>
          <w:tcPr>
            <w:tcW w:w="1077" w:type="dxa"/>
          </w:tcPr>
          <w:p w:rsidR="00000000" w:rsidRDefault="003F2C8F">
            <w:pPr>
              <w:pStyle w:val="ConsPlusNormal"/>
              <w:jc w:val="center"/>
            </w:pPr>
            <w:r>
              <w:lastRenderedPageBreak/>
              <w:t>6,04</w:t>
            </w:r>
          </w:p>
        </w:tc>
      </w:tr>
      <w:tr w:rsidR="00000000">
        <w:tc>
          <w:tcPr>
            <w:tcW w:w="567" w:type="dxa"/>
            <w:vMerge w:val="restart"/>
          </w:tcPr>
          <w:p w:rsidR="00000000" w:rsidRDefault="003F2C8F">
            <w:pPr>
              <w:pStyle w:val="ConsPlusNormal"/>
              <w:jc w:val="center"/>
            </w:pPr>
            <w:r>
              <w:lastRenderedPageBreak/>
              <w:t>90</w:t>
            </w:r>
          </w:p>
        </w:tc>
        <w:tc>
          <w:tcPr>
            <w:tcW w:w="2551" w:type="dxa"/>
            <w:vMerge w:val="restart"/>
          </w:tcPr>
          <w:p w:rsidR="00000000" w:rsidRDefault="003F2C8F">
            <w:pPr>
              <w:pStyle w:val="ConsPlusNormal"/>
            </w:pPr>
            <w:r>
              <w:t>ЗНО л</w:t>
            </w:r>
            <w:r>
              <w:t>имфоидной и кроветворной тканей, лекарственная терапия с применением отдельных препаратов (по перечню), взрослые (уровень 3)</w:t>
            </w:r>
          </w:p>
        </w:tc>
        <w:tc>
          <w:tcPr>
            <w:tcW w:w="6350" w:type="dxa"/>
            <w:vMerge w:val="restart"/>
          </w:tcPr>
          <w:p w:rsidR="00000000" w:rsidRDefault="003F2C8F">
            <w:pPr>
              <w:pStyle w:val="ConsPlusNormal"/>
            </w:pPr>
            <w:hyperlink r:id="rId30840" w:history="1">
              <w:r>
                <w:rPr>
                  <w:color w:val="0000FF"/>
                </w:rPr>
                <w:t>C81</w:t>
              </w:r>
            </w:hyperlink>
            <w:r>
              <w:t xml:space="preserve"> - </w:t>
            </w:r>
            <w:hyperlink r:id="rId30841" w:history="1">
              <w:r>
                <w:rPr>
                  <w:color w:val="0000FF"/>
                </w:rPr>
                <w:t>C96</w:t>
              </w:r>
            </w:hyperlink>
            <w:r>
              <w:t xml:space="preserve">, </w:t>
            </w:r>
            <w:hyperlink r:id="rId30842" w:history="1">
              <w:r>
                <w:rPr>
                  <w:color w:val="0000FF"/>
                </w:rPr>
                <w:t>D45</w:t>
              </w:r>
            </w:hyperlink>
            <w:r>
              <w:t xml:space="preserve"> - </w:t>
            </w:r>
            <w:hyperlink r:id="rId30843"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8,09</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11 до 20 дней включительно</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 xml:space="preserve">Иной классификационный критерий: gemop1, gemop2, gemop4, gemop5, gemop6, gemop7, gemop8, gemop10, gemop17, gemop18, gemop20, gemop21, gemop22, gemop23, </w:t>
            </w:r>
            <w:r>
              <w:lastRenderedPageBreak/>
              <w:t>gemop24</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91</w:t>
            </w:r>
          </w:p>
        </w:tc>
        <w:tc>
          <w:tcPr>
            <w:tcW w:w="2551" w:type="dxa"/>
            <w:vMerge w:val="restart"/>
          </w:tcPr>
          <w:p w:rsidR="00000000" w:rsidRDefault="003F2C8F">
            <w:pPr>
              <w:pStyle w:val="ConsPlusNormal"/>
            </w:pPr>
            <w:r>
              <w:t>ЗНО лимфоидной и кроветворной тканей, лекарственная терапия с применением отдельных препара</w:t>
            </w:r>
            <w:r>
              <w:t>тов (по перечню), взрослые (уровень 4)</w:t>
            </w:r>
          </w:p>
        </w:tc>
        <w:tc>
          <w:tcPr>
            <w:tcW w:w="6350" w:type="dxa"/>
            <w:vMerge w:val="restart"/>
          </w:tcPr>
          <w:p w:rsidR="00000000" w:rsidRDefault="003F2C8F">
            <w:pPr>
              <w:pStyle w:val="ConsPlusNormal"/>
            </w:pPr>
            <w:hyperlink r:id="rId30844" w:history="1">
              <w:r>
                <w:rPr>
                  <w:color w:val="0000FF"/>
                </w:rPr>
                <w:t>C81</w:t>
              </w:r>
            </w:hyperlink>
            <w:r>
              <w:t xml:space="preserve"> - </w:t>
            </w:r>
            <w:hyperlink r:id="rId30845" w:history="1">
              <w:r>
                <w:rPr>
                  <w:color w:val="0000FF"/>
                </w:rPr>
                <w:t>C96</w:t>
              </w:r>
            </w:hyperlink>
            <w:r>
              <w:t xml:space="preserve">, </w:t>
            </w:r>
            <w:hyperlink r:id="rId30846" w:history="1">
              <w:r>
                <w:rPr>
                  <w:color w:val="0000FF"/>
                </w:rPr>
                <w:t>D45</w:t>
              </w:r>
            </w:hyperlink>
            <w:r>
              <w:t xml:space="preserve"> - </w:t>
            </w:r>
            <w:hyperlink r:id="rId30847"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10,37</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21 до 30 дней включительно</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 xml:space="preserve">Иной классификационный критерий: gemop1, gemop2, gemop4, gemop5, </w:t>
            </w:r>
            <w:r>
              <w:t>gemop6, gemop7, gemop8, gemop10, gemop17, gemop18, gemop20, gemop21, gemop22, gemop23, gemop24</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t>92</w:t>
            </w:r>
          </w:p>
        </w:tc>
        <w:tc>
          <w:tcPr>
            <w:tcW w:w="2551" w:type="dxa"/>
            <w:vMerge w:val="restart"/>
          </w:tcPr>
          <w:p w:rsidR="00000000" w:rsidRDefault="003F2C8F">
            <w:pPr>
              <w:pStyle w:val="ConsPlusNormal"/>
            </w:pPr>
            <w:r>
              <w:t>ЗНО лимфоидной и кроветворной тканей, лекарственная терапия с применением отдельных препаратов (по перечню), взрослые (уровень 5)</w:t>
            </w:r>
          </w:p>
        </w:tc>
        <w:tc>
          <w:tcPr>
            <w:tcW w:w="6350" w:type="dxa"/>
            <w:vMerge w:val="restart"/>
          </w:tcPr>
          <w:p w:rsidR="00000000" w:rsidRDefault="003F2C8F">
            <w:pPr>
              <w:pStyle w:val="ConsPlusNormal"/>
            </w:pPr>
            <w:hyperlink r:id="rId30848" w:history="1">
              <w:r>
                <w:rPr>
                  <w:color w:val="0000FF"/>
                </w:rPr>
                <w:t>C81</w:t>
              </w:r>
            </w:hyperlink>
            <w:r>
              <w:t xml:space="preserve"> - </w:t>
            </w:r>
            <w:hyperlink r:id="rId30849" w:history="1">
              <w:r>
                <w:rPr>
                  <w:color w:val="0000FF"/>
                </w:rPr>
                <w:t>C96</w:t>
              </w:r>
            </w:hyperlink>
            <w:r>
              <w:t xml:space="preserve">, </w:t>
            </w:r>
            <w:hyperlink r:id="rId30850" w:history="1">
              <w:r>
                <w:rPr>
                  <w:color w:val="0000FF"/>
                </w:rPr>
                <w:t>D45</w:t>
              </w:r>
            </w:hyperlink>
            <w:r>
              <w:t xml:space="preserve"> - </w:t>
            </w:r>
            <w:hyperlink r:id="rId30851"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20,03</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До трех дней</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 xml:space="preserve">Иной классификационный критерий: gemop3, gemop9, </w:t>
            </w:r>
            <w:r>
              <w:lastRenderedPageBreak/>
              <w:t>gemop11, gemop12, gemop13, gemop14, gemop16</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93</w:t>
            </w:r>
          </w:p>
        </w:tc>
        <w:tc>
          <w:tcPr>
            <w:tcW w:w="2551" w:type="dxa"/>
            <w:vMerge w:val="restart"/>
          </w:tcPr>
          <w:p w:rsidR="00000000" w:rsidRDefault="003F2C8F">
            <w:pPr>
              <w:pStyle w:val="ConsPlusNormal"/>
            </w:pPr>
            <w:r>
              <w:t>ЗНО лимфоидной и кроветворной тканей, лекарственная терапия с применением отдельных препаратов (по перечню), взрослые (уровень 6)</w:t>
            </w:r>
          </w:p>
        </w:tc>
        <w:tc>
          <w:tcPr>
            <w:tcW w:w="6350" w:type="dxa"/>
            <w:vMerge w:val="restart"/>
          </w:tcPr>
          <w:p w:rsidR="00000000" w:rsidRDefault="003F2C8F">
            <w:pPr>
              <w:pStyle w:val="ConsPlusNormal"/>
            </w:pPr>
            <w:hyperlink r:id="rId30852" w:history="1">
              <w:r>
                <w:rPr>
                  <w:color w:val="0000FF"/>
                </w:rPr>
                <w:t>C81</w:t>
              </w:r>
            </w:hyperlink>
            <w:r>
              <w:t xml:space="preserve"> - </w:t>
            </w:r>
            <w:hyperlink r:id="rId30853" w:history="1">
              <w:r>
                <w:rPr>
                  <w:color w:val="0000FF"/>
                </w:rPr>
                <w:t>C96</w:t>
              </w:r>
            </w:hyperlink>
            <w:r>
              <w:t xml:space="preserve">, </w:t>
            </w:r>
            <w:hyperlink r:id="rId30854" w:history="1">
              <w:r>
                <w:rPr>
                  <w:color w:val="0000FF"/>
                </w:rPr>
                <w:t>D45</w:t>
              </w:r>
            </w:hyperlink>
            <w:r>
              <w:t xml:space="preserve"> - </w:t>
            </w:r>
            <w:hyperlink r:id="rId30855"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21,17</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4 до 10 дней включительно</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Иной классификационный критерий: gemop3, gemop9, gemop11, gemop12, gemop13, gemop14, gemop16</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t>94</w:t>
            </w:r>
          </w:p>
        </w:tc>
        <w:tc>
          <w:tcPr>
            <w:tcW w:w="2551" w:type="dxa"/>
            <w:vMerge w:val="restart"/>
          </w:tcPr>
          <w:p w:rsidR="00000000" w:rsidRDefault="003F2C8F">
            <w:pPr>
              <w:pStyle w:val="ConsPlusNormal"/>
            </w:pPr>
            <w:r>
              <w:t>ЗНО лимфоидной и кроветворной тканей, лекарственная терапия с применением отдельных препаратов (по перечню), взрослые (уровень 7)</w:t>
            </w:r>
          </w:p>
        </w:tc>
        <w:tc>
          <w:tcPr>
            <w:tcW w:w="6350" w:type="dxa"/>
            <w:vMerge w:val="restart"/>
          </w:tcPr>
          <w:p w:rsidR="00000000" w:rsidRDefault="003F2C8F">
            <w:pPr>
              <w:pStyle w:val="ConsPlusNormal"/>
            </w:pPr>
            <w:hyperlink r:id="rId30856" w:history="1">
              <w:r>
                <w:rPr>
                  <w:color w:val="0000FF"/>
                </w:rPr>
                <w:t>C81</w:t>
              </w:r>
            </w:hyperlink>
            <w:r>
              <w:t xml:space="preserve"> - </w:t>
            </w:r>
            <w:hyperlink r:id="rId30857" w:history="1">
              <w:r>
                <w:rPr>
                  <w:color w:val="0000FF"/>
                </w:rPr>
                <w:t>C96</w:t>
              </w:r>
            </w:hyperlink>
            <w:r>
              <w:t xml:space="preserve">, </w:t>
            </w:r>
            <w:hyperlink r:id="rId30858" w:history="1">
              <w:r>
                <w:rPr>
                  <w:color w:val="0000FF"/>
                </w:rPr>
                <w:t>D45</w:t>
              </w:r>
            </w:hyperlink>
            <w:r>
              <w:t xml:space="preserve"> - </w:t>
            </w:r>
            <w:hyperlink r:id="rId30859"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23,22</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11 до 20 дней включительно</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 xml:space="preserve">Иной классификационный критерий: gemop3, gemop9, gemop11, gemop12, </w:t>
            </w:r>
            <w:r>
              <w:lastRenderedPageBreak/>
              <w:t>gemop13, gemop14, gemop16</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lastRenderedPageBreak/>
              <w:t>95</w:t>
            </w:r>
          </w:p>
        </w:tc>
        <w:tc>
          <w:tcPr>
            <w:tcW w:w="2551" w:type="dxa"/>
            <w:vMerge w:val="restart"/>
          </w:tcPr>
          <w:p w:rsidR="00000000" w:rsidRDefault="003F2C8F">
            <w:pPr>
              <w:pStyle w:val="ConsPlusNormal"/>
            </w:pPr>
            <w:r>
              <w:t>ЗНО лимфоидной и кроветворной тканей, лекарственная терапия с применением отдельных препаратов (по перечню), взрослые (уровень 8)</w:t>
            </w:r>
          </w:p>
        </w:tc>
        <w:tc>
          <w:tcPr>
            <w:tcW w:w="6350" w:type="dxa"/>
            <w:vMerge w:val="restart"/>
          </w:tcPr>
          <w:p w:rsidR="00000000" w:rsidRDefault="003F2C8F">
            <w:pPr>
              <w:pStyle w:val="ConsPlusNormal"/>
            </w:pPr>
            <w:hyperlink r:id="rId30860" w:history="1">
              <w:r>
                <w:rPr>
                  <w:color w:val="0000FF"/>
                </w:rPr>
                <w:t>C81</w:t>
              </w:r>
            </w:hyperlink>
            <w:r>
              <w:t xml:space="preserve"> - </w:t>
            </w:r>
            <w:hyperlink r:id="rId30861" w:history="1">
              <w:r>
                <w:rPr>
                  <w:color w:val="0000FF"/>
                </w:rPr>
                <w:t>C96</w:t>
              </w:r>
            </w:hyperlink>
            <w:r>
              <w:t xml:space="preserve">, </w:t>
            </w:r>
            <w:hyperlink r:id="rId30862" w:history="1">
              <w:r>
                <w:rPr>
                  <w:color w:val="0000FF"/>
                </w:rPr>
                <w:t>D45</w:t>
              </w:r>
            </w:hyperlink>
            <w:r>
              <w:t xml:space="preserve"> - </w:t>
            </w:r>
            <w:hyperlink r:id="rId30863" w:history="1">
              <w:r>
                <w:rPr>
                  <w:color w:val="0000FF"/>
                </w:rPr>
                <w:t>D47</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vMerge w:val="restart"/>
          </w:tcPr>
          <w:p w:rsidR="00000000" w:rsidRDefault="003F2C8F">
            <w:pPr>
              <w:pStyle w:val="ConsPlusNormal"/>
              <w:jc w:val="center"/>
            </w:pPr>
            <w:r>
              <w:t>25,50</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Длительность: от 21 до 30 дней включительно</w:t>
            </w: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Иной классификационный критерий: gemop3, gemop9, gemop11, gemop12, gemop13, gemop14, gemop16</w:t>
            </w:r>
          </w:p>
        </w:tc>
        <w:tc>
          <w:tcPr>
            <w:tcW w:w="1077" w:type="dxa"/>
            <w:vMerge/>
          </w:tcPr>
          <w:p w:rsidR="00000000" w:rsidRDefault="003F2C8F">
            <w:pPr>
              <w:pStyle w:val="ConsPlusNormal"/>
            </w:pPr>
          </w:p>
        </w:tc>
      </w:tr>
      <w:tr w:rsidR="00000000">
        <w:tc>
          <w:tcPr>
            <w:tcW w:w="567" w:type="dxa"/>
            <w:vMerge w:val="restart"/>
          </w:tcPr>
          <w:p w:rsidR="00000000" w:rsidRDefault="003F2C8F">
            <w:pPr>
              <w:pStyle w:val="ConsPlusNormal"/>
              <w:jc w:val="center"/>
            </w:pPr>
            <w:r>
              <w:t>96</w:t>
            </w:r>
          </w:p>
        </w:tc>
        <w:tc>
          <w:tcPr>
            <w:tcW w:w="2551" w:type="dxa"/>
            <w:vMerge w:val="restart"/>
          </w:tcPr>
          <w:p w:rsidR="00000000" w:rsidRDefault="003F2C8F">
            <w:pPr>
              <w:pStyle w:val="ConsPlusNormal"/>
            </w:pPr>
            <w:r>
              <w:t>Лучевые повреждения</w:t>
            </w:r>
          </w:p>
        </w:tc>
        <w:tc>
          <w:tcPr>
            <w:tcW w:w="6350" w:type="dxa"/>
            <w:vMerge w:val="restart"/>
          </w:tcPr>
          <w:p w:rsidR="00000000" w:rsidRDefault="003F2C8F">
            <w:pPr>
              <w:pStyle w:val="ConsPlusNormal"/>
            </w:pPr>
            <w:hyperlink r:id="rId30864" w:history="1">
              <w:r>
                <w:rPr>
                  <w:color w:val="0000FF"/>
                </w:rPr>
                <w:t>I42.7</w:t>
              </w:r>
            </w:hyperlink>
            <w:r>
              <w:t xml:space="preserve">, </w:t>
            </w:r>
            <w:hyperlink r:id="rId30865" w:history="1">
              <w:r>
                <w:rPr>
                  <w:color w:val="0000FF"/>
                </w:rPr>
                <w:t>I89.8</w:t>
              </w:r>
            </w:hyperlink>
            <w:r>
              <w:t xml:space="preserve">, </w:t>
            </w:r>
            <w:hyperlink r:id="rId30866" w:history="1">
              <w:r>
                <w:rPr>
                  <w:color w:val="0000FF"/>
                </w:rPr>
                <w:t>I97.2</w:t>
              </w:r>
            </w:hyperlink>
            <w:r>
              <w:t xml:space="preserve">, </w:t>
            </w:r>
            <w:hyperlink r:id="rId30867" w:history="1">
              <w:r>
                <w:rPr>
                  <w:color w:val="0000FF"/>
                </w:rPr>
                <w:t>J70.1</w:t>
              </w:r>
            </w:hyperlink>
            <w:r>
              <w:t xml:space="preserve">, </w:t>
            </w:r>
            <w:hyperlink r:id="rId30868" w:history="1">
              <w:r>
                <w:rPr>
                  <w:color w:val="0000FF"/>
                </w:rPr>
                <w:t>K62.7</w:t>
              </w:r>
            </w:hyperlink>
            <w:r>
              <w:t xml:space="preserve">, </w:t>
            </w:r>
            <w:hyperlink r:id="rId30869" w:history="1">
              <w:r>
                <w:rPr>
                  <w:color w:val="0000FF"/>
                </w:rPr>
                <w:t>L58.9</w:t>
              </w:r>
            </w:hyperlink>
            <w:r>
              <w:t xml:space="preserve">, </w:t>
            </w:r>
            <w:hyperlink r:id="rId30870" w:history="1">
              <w:r>
                <w:rPr>
                  <w:color w:val="0000FF"/>
                </w:rPr>
                <w:t>M54</w:t>
              </w:r>
            </w:hyperlink>
            <w:r>
              <w:t xml:space="preserve">, </w:t>
            </w:r>
            <w:hyperlink r:id="rId30871" w:history="1">
              <w:r>
                <w:rPr>
                  <w:color w:val="0000FF"/>
                </w:rPr>
                <w:t>N30.4</w:t>
              </w:r>
            </w:hyperlink>
            <w:r>
              <w:t xml:space="preserve">, </w:t>
            </w:r>
            <w:hyperlink r:id="rId30872" w:history="1">
              <w:r>
                <w:rPr>
                  <w:color w:val="0000FF"/>
                </w:rPr>
                <w:t>N76.6</w:t>
              </w:r>
            </w:hyperlink>
          </w:p>
        </w:tc>
        <w:tc>
          <w:tcPr>
            <w:tcW w:w="3118" w:type="dxa"/>
            <w:vMerge w:val="restart"/>
          </w:tcPr>
          <w:p w:rsidR="00000000" w:rsidRDefault="003F2C8F">
            <w:pPr>
              <w:pStyle w:val="ConsPlusNormal"/>
              <w:jc w:val="center"/>
            </w:pPr>
            <w:r>
              <w:t>-</w:t>
            </w:r>
          </w:p>
        </w:tc>
        <w:tc>
          <w:tcPr>
            <w:tcW w:w="2098" w:type="dxa"/>
          </w:tcPr>
          <w:p w:rsidR="00000000" w:rsidRDefault="003F2C8F">
            <w:pPr>
              <w:pStyle w:val="ConsPlusNormal"/>
            </w:pPr>
            <w:r>
              <w:t>Допол</w:t>
            </w:r>
            <w:r>
              <w:t>нительные диагнозы: C.</w:t>
            </w:r>
          </w:p>
        </w:tc>
        <w:tc>
          <w:tcPr>
            <w:tcW w:w="1077" w:type="dxa"/>
            <w:vMerge w:val="restart"/>
          </w:tcPr>
          <w:p w:rsidR="00000000" w:rsidRDefault="003F2C8F">
            <w:pPr>
              <w:pStyle w:val="ConsPlusNormal"/>
              <w:jc w:val="center"/>
            </w:pPr>
            <w:r>
              <w:t>2,62</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Иной классификационный критерий: olt</w:t>
            </w:r>
          </w:p>
        </w:tc>
        <w:tc>
          <w:tcPr>
            <w:tcW w:w="1077" w:type="dxa"/>
            <w:vMerge/>
          </w:tcPr>
          <w:p w:rsidR="00000000" w:rsidRDefault="003F2C8F">
            <w:pPr>
              <w:pStyle w:val="ConsPlusNormal"/>
            </w:pPr>
          </w:p>
        </w:tc>
      </w:tr>
      <w:tr w:rsidR="00000000">
        <w:tc>
          <w:tcPr>
            <w:tcW w:w="567" w:type="dxa"/>
          </w:tcPr>
          <w:p w:rsidR="00000000" w:rsidRDefault="003F2C8F">
            <w:pPr>
              <w:pStyle w:val="ConsPlusNormal"/>
              <w:jc w:val="center"/>
              <w:outlineLvl w:val="3"/>
            </w:pPr>
            <w:r>
              <w:t>20</w:t>
            </w:r>
          </w:p>
        </w:tc>
        <w:tc>
          <w:tcPr>
            <w:tcW w:w="14117" w:type="dxa"/>
            <w:gridSpan w:val="4"/>
          </w:tcPr>
          <w:p w:rsidR="00000000" w:rsidRDefault="003F2C8F">
            <w:pPr>
              <w:pStyle w:val="ConsPlusNormal"/>
            </w:pPr>
            <w:r>
              <w:t>Оториноларингология</w:t>
            </w:r>
          </w:p>
        </w:tc>
        <w:tc>
          <w:tcPr>
            <w:tcW w:w="1077" w:type="dxa"/>
          </w:tcPr>
          <w:p w:rsidR="00000000" w:rsidRDefault="003F2C8F">
            <w:pPr>
              <w:pStyle w:val="ConsPlusNormal"/>
              <w:jc w:val="center"/>
            </w:pPr>
            <w:r>
              <w:t>0,98</w:t>
            </w:r>
          </w:p>
        </w:tc>
      </w:tr>
      <w:tr w:rsidR="00000000">
        <w:tc>
          <w:tcPr>
            <w:tcW w:w="567" w:type="dxa"/>
          </w:tcPr>
          <w:p w:rsidR="00000000" w:rsidRDefault="003F2C8F">
            <w:pPr>
              <w:pStyle w:val="ConsPlusNormal"/>
              <w:jc w:val="center"/>
            </w:pPr>
            <w:r>
              <w:t>97</w:t>
            </w:r>
          </w:p>
        </w:tc>
        <w:tc>
          <w:tcPr>
            <w:tcW w:w="2551" w:type="dxa"/>
          </w:tcPr>
          <w:p w:rsidR="00000000" w:rsidRDefault="003F2C8F">
            <w:pPr>
              <w:pStyle w:val="ConsPlusNormal"/>
            </w:pPr>
            <w:r>
              <w:t>Болезни уха, горла, носа</w:t>
            </w:r>
          </w:p>
        </w:tc>
        <w:tc>
          <w:tcPr>
            <w:tcW w:w="6350" w:type="dxa"/>
          </w:tcPr>
          <w:p w:rsidR="00000000" w:rsidRDefault="003F2C8F">
            <w:pPr>
              <w:pStyle w:val="ConsPlusNormal"/>
            </w:pPr>
            <w:hyperlink r:id="rId30873" w:history="1">
              <w:r>
                <w:rPr>
                  <w:color w:val="0000FF"/>
                </w:rPr>
                <w:t>D00</w:t>
              </w:r>
            </w:hyperlink>
            <w:r>
              <w:t xml:space="preserve">, </w:t>
            </w:r>
            <w:hyperlink r:id="rId30874" w:history="1">
              <w:r>
                <w:rPr>
                  <w:color w:val="0000FF"/>
                </w:rPr>
                <w:t>D00.0</w:t>
              </w:r>
            </w:hyperlink>
            <w:r>
              <w:t xml:space="preserve">, </w:t>
            </w:r>
            <w:hyperlink r:id="rId30875" w:history="1">
              <w:r>
                <w:rPr>
                  <w:color w:val="0000FF"/>
                </w:rPr>
                <w:t>D00.1</w:t>
              </w:r>
            </w:hyperlink>
            <w:r>
              <w:t xml:space="preserve">, </w:t>
            </w:r>
            <w:hyperlink r:id="rId30876" w:history="1">
              <w:r>
                <w:rPr>
                  <w:color w:val="0000FF"/>
                </w:rPr>
                <w:t>D00.2</w:t>
              </w:r>
            </w:hyperlink>
            <w:r>
              <w:t xml:space="preserve">, </w:t>
            </w:r>
            <w:hyperlink r:id="rId30877" w:history="1">
              <w:r>
                <w:rPr>
                  <w:color w:val="0000FF"/>
                </w:rPr>
                <w:t>D02.0</w:t>
              </w:r>
            </w:hyperlink>
            <w:r>
              <w:t xml:space="preserve">, </w:t>
            </w:r>
            <w:hyperlink r:id="rId30878" w:history="1">
              <w:r>
                <w:rPr>
                  <w:color w:val="0000FF"/>
                </w:rPr>
                <w:t>D10</w:t>
              </w:r>
            </w:hyperlink>
            <w:r>
              <w:t xml:space="preserve">, </w:t>
            </w:r>
            <w:hyperlink r:id="rId30879" w:history="1">
              <w:r>
                <w:rPr>
                  <w:color w:val="0000FF"/>
                </w:rPr>
                <w:t>D10.0</w:t>
              </w:r>
            </w:hyperlink>
            <w:r>
              <w:t xml:space="preserve">, </w:t>
            </w:r>
            <w:hyperlink r:id="rId30880" w:history="1">
              <w:r>
                <w:rPr>
                  <w:color w:val="0000FF"/>
                </w:rPr>
                <w:t>D10.1</w:t>
              </w:r>
            </w:hyperlink>
            <w:r>
              <w:t xml:space="preserve">, </w:t>
            </w:r>
            <w:hyperlink r:id="rId30881" w:history="1">
              <w:r>
                <w:rPr>
                  <w:color w:val="0000FF"/>
                </w:rPr>
                <w:t>D10.2</w:t>
              </w:r>
            </w:hyperlink>
            <w:r>
              <w:t xml:space="preserve">, </w:t>
            </w:r>
            <w:hyperlink r:id="rId30882" w:history="1">
              <w:r>
                <w:rPr>
                  <w:color w:val="0000FF"/>
                </w:rPr>
                <w:t>D10.3</w:t>
              </w:r>
            </w:hyperlink>
            <w:r>
              <w:t xml:space="preserve">, </w:t>
            </w:r>
            <w:hyperlink r:id="rId30883" w:history="1">
              <w:r>
                <w:rPr>
                  <w:color w:val="0000FF"/>
                </w:rPr>
                <w:t>D10.4</w:t>
              </w:r>
            </w:hyperlink>
            <w:r>
              <w:t xml:space="preserve">, </w:t>
            </w:r>
            <w:hyperlink r:id="rId30884" w:history="1">
              <w:r>
                <w:rPr>
                  <w:color w:val="0000FF"/>
                </w:rPr>
                <w:t>D10.5</w:t>
              </w:r>
            </w:hyperlink>
            <w:r>
              <w:t xml:space="preserve">, </w:t>
            </w:r>
            <w:hyperlink r:id="rId30885" w:history="1">
              <w:r>
                <w:rPr>
                  <w:color w:val="0000FF"/>
                </w:rPr>
                <w:t>D10.6</w:t>
              </w:r>
            </w:hyperlink>
            <w:r>
              <w:t xml:space="preserve">, </w:t>
            </w:r>
            <w:hyperlink r:id="rId30886" w:history="1">
              <w:r>
                <w:rPr>
                  <w:color w:val="0000FF"/>
                </w:rPr>
                <w:t>D10.7</w:t>
              </w:r>
            </w:hyperlink>
            <w:r>
              <w:t xml:space="preserve">, </w:t>
            </w:r>
            <w:hyperlink r:id="rId30887" w:history="1">
              <w:r>
                <w:rPr>
                  <w:color w:val="0000FF"/>
                </w:rPr>
                <w:t>D10.9</w:t>
              </w:r>
            </w:hyperlink>
            <w:r>
              <w:t xml:space="preserve">, </w:t>
            </w:r>
            <w:hyperlink r:id="rId30888" w:history="1">
              <w:r>
                <w:rPr>
                  <w:color w:val="0000FF"/>
                </w:rPr>
                <w:t>D11</w:t>
              </w:r>
            </w:hyperlink>
            <w:r>
              <w:t xml:space="preserve">, </w:t>
            </w:r>
            <w:hyperlink r:id="rId30889" w:history="1">
              <w:r>
                <w:rPr>
                  <w:color w:val="0000FF"/>
                </w:rPr>
                <w:t>D11.0</w:t>
              </w:r>
            </w:hyperlink>
            <w:r>
              <w:t xml:space="preserve">, </w:t>
            </w:r>
            <w:hyperlink r:id="rId30890" w:history="1">
              <w:r>
                <w:rPr>
                  <w:color w:val="0000FF"/>
                </w:rPr>
                <w:t>D11.7</w:t>
              </w:r>
            </w:hyperlink>
            <w:r>
              <w:t xml:space="preserve">, </w:t>
            </w:r>
            <w:hyperlink r:id="rId30891" w:history="1">
              <w:r>
                <w:rPr>
                  <w:color w:val="0000FF"/>
                </w:rPr>
                <w:t>D11.9</w:t>
              </w:r>
            </w:hyperlink>
            <w:r>
              <w:t xml:space="preserve">, </w:t>
            </w:r>
            <w:hyperlink r:id="rId30892" w:history="1">
              <w:r>
                <w:rPr>
                  <w:color w:val="0000FF"/>
                </w:rPr>
                <w:t>D14.0</w:t>
              </w:r>
            </w:hyperlink>
            <w:r>
              <w:t xml:space="preserve">, </w:t>
            </w:r>
            <w:hyperlink r:id="rId30893" w:history="1">
              <w:r>
                <w:rPr>
                  <w:color w:val="0000FF"/>
                </w:rPr>
                <w:t>D14.1</w:t>
              </w:r>
            </w:hyperlink>
            <w:r>
              <w:t xml:space="preserve">, </w:t>
            </w:r>
            <w:hyperlink r:id="rId30894" w:history="1">
              <w:r>
                <w:rPr>
                  <w:color w:val="0000FF"/>
                </w:rPr>
                <w:t>D16.5</w:t>
              </w:r>
            </w:hyperlink>
            <w:r>
              <w:t xml:space="preserve">, </w:t>
            </w:r>
            <w:hyperlink r:id="rId30895" w:history="1">
              <w:r>
                <w:rPr>
                  <w:color w:val="0000FF"/>
                </w:rPr>
                <w:t>H60</w:t>
              </w:r>
            </w:hyperlink>
            <w:r>
              <w:t xml:space="preserve">, </w:t>
            </w:r>
            <w:hyperlink r:id="rId30896" w:history="1">
              <w:r>
                <w:rPr>
                  <w:color w:val="0000FF"/>
                </w:rPr>
                <w:t>H60.0</w:t>
              </w:r>
            </w:hyperlink>
            <w:r>
              <w:t xml:space="preserve">, </w:t>
            </w:r>
            <w:hyperlink r:id="rId30897" w:history="1">
              <w:r>
                <w:rPr>
                  <w:color w:val="0000FF"/>
                </w:rPr>
                <w:t>H60.1</w:t>
              </w:r>
            </w:hyperlink>
            <w:r>
              <w:t xml:space="preserve">, </w:t>
            </w:r>
            <w:hyperlink r:id="rId30898" w:history="1">
              <w:r>
                <w:rPr>
                  <w:color w:val="0000FF"/>
                </w:rPr>
                <w:t>H60.2</w:t>
              </w:r>
            </w:hyperlink>
            <w:r>
              <w:t xml:space="preserve">, </w:t>
            </w:r>
            <w:hyperlink r:id="rId30899" w:history="1">
              <w:r>
                <w:rPr>
                  <w:color w:val="0000FF"/>
                </w:rPr>
                <w:t>H60.3</w:t>
              </w:r>
            </w:hyperlink>
            <w:r>
              <w:t xml:space="preserve">, </w:t>
            </w:r>
            <w:hyperlink r:id="rId30900" w:history="1">
              <w:r>
                <w:rPr>
                  <w:color w:val="0000FF"/>
                </w:rPr>
                <w:t>H60.4</w:t>
              </w:r>
            </w:hyperlink>
            <w:r>
              <w:t xml:space="preserve">, </w:t>
            </w:r>
            <w:hyperlink r:id="rId30901" w:history="1">
              <w:r>
                <w:rPr>
                  <w:color w:val="0000FF"/>
                </w:rPr>
                <w:t>H60.5</w:t>
              </w:r>
            </w:hyperlink>
            <w:r>
              <w:t xml:space="preserve">, </w:t>
            </w:r>
            <w:hyperlink r:id="rId30902" w:history="1">
              <w:r>
                <w:rPr>
                  <w:color w:val="0000FF"/>
                </w:rPr>
                <w:t>H60.8</w:t>
              </w:r>
            </w:hyperlink>
            <w:r>
              <w:t xml:space="preserve">, </w:t>
            </w:r>
            <w:hyperlink r:id="rId30903" w:history="1">
              <w:r>
                <w:rPr>
                  <w:color w:val="0000FF"/>
                </w:rPr>
                <w:t>H60.9</w:t>
              </w:r>
            </w:hyperlink>
            <w:r>
              <w:t xml:space="preserve">, </w:t>
            </w:r>
            <w:hyperlink r:id="rId30904" w:history="1">
              <w:r>
                <w:rPr>
                  <w:color w:val="0000FF"/>
                </w:rPr>
                <w:t>H61</w:t>
              </w:r>
            </w:hyperlink>
            <w:r>
              <w:t xml:space="preserve">, </w:t>
            </w:r>
            <w:hyperlink r:id="rId30905" w:history="1">
              <w:r>
                <w:rPr>
                  <w:color w:val="0000FF"/>
                </w:rPr>
                <w:t>H61.0</w:t>
              </w:r>
            </w:hyperlink>
            <w:r>
              <w:t xml:space="preserve">, </w:t>
            </w:r>
            <w:hyperlink r:id="rId30906" w:history="1">
              <w:r>
                <w:rPr>
                  <w:color w:val="0000FF"/>
                </w:rPr>
                <w:t>H61.1</w:t>
              </w:r>
            </w:hyperlink>
            <w:r>
              <w:t xml:space="preserve">, </w:t>
            </w:r>
            <w:hyperlink r:id="rId30907" w:history="1">
              <w:r>
                <w:rPr>
                  <w:color w:val="0000FF"/>
                </w:rPr>
                <w:t>H61.2</w:t>
              </w:r>
            </w:hyperlink>
            <w:r>
              <w:t xml:space="preserve">, </w:t>
            </w:r>
            <w:hyperlink r:id="rId30908" w:history="1">
              <w:r>
                <w:rPr>
                  <w:color w:val="0000FF"/>
                </w:rPr>
                <w:t>H61.3</w:t>
              </w:r>
            </w:hyperlink>
            <w:r>
              <w:t xml:space="preserve">, </w:t>
            </w:r>
            <w:hyperlink r:id="rId30909" w:history="1">
              <w:r>
                <w:rPr>
                  <w:color w:val="0000FF"/>
                </w:rPr>
                <w:t>H61.8</w:t>
              </w:r>
            </w:hyperlink>
            <w:r>
              <w:t xml:space="preserve">, </w:t>
            </w:r>
            <w:hyperlink r:id="rId30910" w:history="1">
              <w:r>
                <w:rPr>
                  <w:color w:val="0000FF"/>
                </w:rPr>
                <w:t>H61.9</w:t>
              </w:r>
            </w:hyperlink>
            <w:r>
              <w:t xml:space="preserve">, </w:t>
            </w:r>
            <w:hyperlink r:id="rId30911" w:history="1">
              <w:r>
                <w:rPr>
                  <w:color w:val="0000FF"/>
                </w:rPr>
                <w:t>H62</w:t>
              </w:r>
            </w:hyperlink>
            <w:r>
              <w:t xml:space="preserve">, </w:t>
            </w:r>
            <w:hyperlink r:id="rId30912" w:history="1">
              <w:r>
                <w:rPr>
                  <w:color w:val="0000FF"/>
                </w:rPr>
                <w:t>H62.0</w:t>
              </w:r>
            </w:hyperlink>
            <w:r>
              <w:t xml:space="preserve">, </w:t>
            </w:r>
            <w:hyperlink r:id="rId30913" w:history="1">
              <w:r>
                <w:rPr>
                  <w:color w:val="0000FF"/>
                </w:rPr>
                <w:t>H62.1</w:t>
              </w:r>
            </w:hyperlink>
            <w:r>
              <w:t xml:space="preserve">, </w:t>
            </w:r>
            <w:hyperlink r:id="rId30914" w:history="1">
              <w:r>
                <w:rPr>
                  <w:color w:val="0000FF"/>
                </w:rPr>
                <w:t>H62.2</w:t>
              </w:r>
            </w:hyperlink>
            <w:r>
              <w:t xml:space="preserve">, </w:t>
            </w:r>
            <w:hyperlink r:id="rId30915" w:history="1">
              <w:r>
                <w:rPr>
                  <w:color w:val="0000FF"/>
                </w:rPr>
                <w:t>H62.3</w:t>
              </w:r>
            </w:hyperlink>
            <w:r>
              <w:t xml:space="preserve">, </w:t>
            </w:r>
            <w:hyperlink r:id="rId30916" w:history="1">
              <w:r>
                <w:rPr>
                  <w:color w:val="0000FF"/>
                </w:rPr>
                <w:t>H62.4</w:t>
              </w:r>
            </w:hyperlink>
            <w:r>
              <w:t xml:space="preserve">, </w:t>
            </w:r>
            <w:hyperlink r:id="rId30917" w:history="1">
              <w:r>
                <w:rPr>
                  <w:color w:val="0000FF"/>
                </w:rPr>
                <w:t>H62.8</w:t>
              </w:r>
            </w:hyperlink>
            <w:r>
              <w:t xml:space="preserve">, </w:t>
            </w:r>
            <w:hyperlink r:id="rId30918" w:history="1">
              <w:r>
                <w:rPr>
                  <w:color w:val="0000FF"/>
                </w:rPr>
                <w:t>H65</w:t>
              </w:r>
            </w:hyperlink>
            <w:r>
              <w:t xml:space="preserve">, </w:t>
            </w:r>
            <w:hyperlink r:id="rId30919" w:history="1">
              <w:r>
                <w:rPr>
                  <w:color w:val="0000FF"/>
                </w:rPr>
                <w:t>H65.0</w:t>
              </w:r>
            </w:hyperlink>
            <w:r>
              <w:t xml:space="preserve">, </w:t>
            </w:r>
            <w:hyperlink r:id="rId30920" w:history="1">
              <w:r>
                <w:rPr>
                  <w:color w:val="0000FF"/>
                </w:rPr>
                <w:t>H65.1</w:t>
              </w:r>
            </w:hyperlink>
            <w:r>
              <w:t xml:space="preserve">, </w:t>
            </w:r>
            <w:hyperlink r:id="rId30921" w:history="1">
              <w:r>
                <w:rPr>
                  <w:color w:val="0000FF"/>
                </w:rPr>
                <w:t>H65.2</w:t>
              </w:r>
            </w:hyperlink>
            <w:r>
              <w:t xml:space="preserve">, </w:t>
            </w:r>
            <w:hyperlink r:id="rId30922" w:history="1">
              <w:r>
                <w:rPr>
                  <w:color w:val="0000FF"/>
                </w:rPr>
                <w:t>H65.3</w:t>
              </w:r>
            </w:hyperlink>
            <w:r>
              <w:t xml:space="preserve">, </w:t>
            </w:r>
            <w:hyperlink r:id="rId30923" w:history="1">
              <w:r>
                <w:rPr>
                  <w:color w:val="0000FF"/>
                </w:rPr>
                <w:t>H65.4</w:t>
              </w:r>
            </w:hyperlink>
            <w:r>
              <w:t xml:space="preserve">, </w:t>
            </w:r>
            <w:hyperlink r:id="rId30924" w:history="1">
              <w:r>
                <w:rPr>
                  <w:color w:val="0000FF"/>
                </w:rPr>
                <w:t>H65.9</w:t>
              </w:r>
            </w:hyperlink>
            <w:r>
              <w:t xml:space="preserve">, </w:t>
            </w:r>
            <w:hyperlink r:id="rId30925" w:history="1">
              <w:r>
                <w:rPr>
                  <w:color w:val="0000FF"/>
                </w:rPr>
                <w:t>H66</w:t>
              </w:r>
            </w:hyperlink>
            <w:r>
              <w:t xml:space="preserve">, </w:t>
            </w:r>
            <w:hyperlink r:id="rId30926" w:history="1">
              <w:r>
                <w:rPr>
                  <w:color w:val="0000FF"/>
                </w:rPr>
                <w:t>H66.0</w:t>
              </w:r>
            </w:hyperlink>
            <w:r>
              <w:t xml:space="preserve">, </w:t>
            </w:r>
            <w:hyperlink r:id="rId30927" w:history="1">
              <w:r>
                <w:rPr>
                  <w:color w:val="0000FF"/>
                </w:rPr>
                <w:t>H66.1</w:t>
              </w:r>
            </w:hyperlink>
            <w:r>
              <w:t xml:space="preserve">, </w:t>
            </w:r>
            <w:hyperlink r:id="rId30928" w:history="1">
              <w:r>
                <w:rPr>
                  <w:color w:val="0000FF"/>
                </w:rPr>
                <w:t>H66.2</w:t>
              </w:r>
            </w:hyperlink>
            <w:r>
              <w:t xml:space="preserve">, </w:t>
            </w:r>
            <w:hyperlink r:id="rId30929" w:history="1">
              <w:r>
                <w:rPr>
                  <w:color w:val="0000FF"/>
                </w:rPr>
                <w:t>H66.3</w:t>
              </w:r>
            </w:hyperlink>
            <w:r>
              <w:t xml:space="preserve">, </w:t>
            </w:r>
            <w:hyperlink r:id="rId30930" w:history="1">
              <w:r>
                <w:rPr>
                  <w:color w:val="0000FF"/>
                </w:rPr>
                <w:t>H66.4</w:t>
              </w:r>
            </w:hyperlink>
            <w:r>
              <w:t xml:space="preserve">, </w:t>
            </w:r>
            <w:hyperlink r:id="rId30931" w:history="1">
              <w:r>
                <w:rPr>
                  <w:color w:val="0000FF"/>
                </w:rPr>
                <w:t>H66.9</w:t>
              </w:r>
            </w:hyperlink>
            <w:r>
              <w:t xml:space="preserve">, </w:t>
            </w:r>
            <w:hyperlink r:id="rId30932" w:history="1">
              <w:r>
                <w:rPr>
                  <w:color w:val="0000FF"/>
                </w:rPr>
                <w:t>H67</w:t>
              </w:r>
            </w:hyperlink>
            <w:r>
              <w:t xml:space="preserve">, </w:t>
            </w:r>
            <w:hyperlink r:id="rId30933" w:history="1">
              <w:r>
                <w:rPr>
                  <w:color w:val="0000FF"/>
                </w:rPr>
                <w:t>H67.0</w:t>
              </w:r>
            </w:hyperlink>
            <w:r>
              <w:t xml:space="preserve">, </w:t>
            </w:r>
            <w:hyperlink r:id="rId30934" w:history="1">
              <w:r>
                <w:rPr>
                  <w:color w:val="0000FF"/>
                </w:rPr>
                <w:t>H67.1</w:t>
              </w:r>
            </w:hyperlink>
            <w:r>
              <w:t xml:space="preserve">, </w:t>
            </w:r>
            <w:hyperlink r:id="rId30935" w:history="1">
              <w:r>
                <w:rPr>
                  <w:color w:val="0000FF"/>
                </w:rPr>
                <w:t>H67.8</w:t>
              </w:r>
            </w:hyperlink>
            <w:r>
              <w:t xml:space="preserve">, </w:t>
            </w:r>
            <w:hyperlink r:id="rId30936" w:history="1">
              <w:r>
                <w:rPr>
                  <w:color w:val="0000FF"/>
                </w:rPr>
                <w:t>H68</w:t>
              </w:r>
            </w:hyperlink>
            <w:r>
              <w:t xml:space="preserve">, </w:t>
            </w:r>
            <w:hyperlink r:id="rId30937" w:history="1">
              <w:r>
                <w:rPr>
                  <w:color w:val="0000FF"/>
                </w:rPr>
                <w:t>H68.0</w:t>
              </w:r>
            </w:hyperlink>
            <w:r>
              <w:t xml:space="preserve">, </w:t>
            </w:r>
            <w:hyperlink r:id="rId30938" w:history="1">
              <w:r>
                <w:rPr>
                  <w:color w:val="0000FF"/>
                </w:rPr>
                <w:t>H68.1</w:t>
              </w:r>
            </w:hyperlink>
            <w:r>
              <w:t xml:space="preserve">, </w:t>
            </w:r>
            <w:hyperlink r:id="rId30939" w:history="1">
              <w:r>
                <w:rPr>
                  <w:color w:val="0000FF"/>
                </w:rPr>
                <w:t>H69</w:t>
              </w:r>
            </w:hyperlink>
            <w:r>
              <w:t xml:space="preserve">, </w:t>
            </w:r>
            <w:hyperlink r:id="rId30940" w:history="1">
              <w:r>
                <w:rPr>
                  <w:color w:val="0000FF"/>
                </w:rPr>
                <w:t>H69.0</w:t>
              </w:r>
            </w:hyperlink>
            <w:r>
              <w:t xml:space="preserve">, </w:t>
            </w:r>
            <w:hyperlink r:id="rId30941" w:history="1">
              <w:r>
                <w:rPr>
                  <w:color w:val="0000FF"/>
                </w:rPr>
                <w:t>H69.8</w:t>
              </w:r>
            </w:hyperlink>
            <w:r>
              <w:t xml:space="preserve">, </w:t>
            </w:r>
            <w:hyperlink r:id="rId30942" w:history="1">
              <w:r>
                <w:rPr>
                  <w:color w:val="0000FF"/>
                </w:rPr>
                <w:t>H69.9</w:t>
              </w:r>
            </w:hyperlink>
            <w:r>
              <w:t xml:space="preserve">, </w:t>
            </w:r>
            <w:hyperlink r:id="rId30943" w:history="1">
              <w:r>
                <w:rPr>
                  <w:color w:val="0000FF"/>
                </w:rPr>
                <w:t>H70</w:t>
              </w:r>
            </w:hyperlink>
            <w:r>
              <w:t xml:space="preserve">, </w:t>
            </w:r>
            <w:hyperlink r:id="rId30944" w:history="1">
              <w:r>
                <w:rPr>
                  <w:color w:val="0000FF"/>
                </w:rPr>
                <w:t>H70.0</w:t>
              </w:r>
            </w:hyperlink>
            <w:r>
              <w:t xml:space="preserve">, </w:t>
            </w:r>
            <w:hyperlink r:id="rId30945" w:history="1">
              <w:r>
                <w:rPr>
                  <w:color w:val="0000FF"/>
                </w:rPr>
                <w:t>H70.1</w:t>
              </w:r>
            </w:hyperlink>
            <w:r>
              <w:t xml:space="preserve">, </w:t>
            </w:r>
            <w:hyperlink r:id="rId30946" w:history="1">
              <w:r>
                <w:rPr>
                  <w:color w:val="0000FF"/>
                </w:rPr>
                <w:t>H70.2</w:t>
              </w:r>
            </w:hyperlink>
            <w:r>
              <w:t xml:space="preserve">, </w:t>
            </w:r>
            <w:hyperlink r:id="rId30947" w:history="1">
              <w:r>
                <w:rPr>
                  <w:color w:val="0000FF"/>
                </w:rPr>
                <w:t>H70.8</w:t>
              </w:r>
            </w:hyperlink>
            <w:r>
              <w:t xml:space="preserve">, </w:t>
            </w:r>
            <w:hyperlink r:id="rId30948" w:history="1">
              <w:r>
                <w:rPr>
                  <w:color w:val="0000FF"/>
                </w:rPr>
                <w:t>H70.9</w:t>
              </w:r>
            </w:hyperlink>
            <w:r>
              <w:t xml:space="preserve">, </w:t>
            </w:r>
            <w:hyperlink r:id="rId30949" w:history="1">
              <w:r>
                <w:rPr>
                  <w:color w:val="0000FF"/>
                </w:rPr>
                <w:t>H71</w:t>
              </w:r>
            </w:hyperlink>
            <w:r>
              <w:t xml:space="preserve">, </w:t>
            </w:r>
            <w:hyperlink r:id="rId30950" w:history="1">
              <w:r>
                <w:rPr>
                  <w:color w:val="0000FF"/>
                </w:rPr>
                <w:t>H72</w:t>
              </w:r>
            </w:hyperlink>
            <w:r>
              <w:t xml:space="preserve">, </w:t>
            </w:r>
            <w:hyperlink r:id="rId30951" w:history="1">
              <w:r>
                <w:rPr>
                  <w:color w:val="0000FF"/>
                </w:rPr>
                <w:t>H72.0</w:t>
              </w:r>
            </w:hyperlink>
            <w:r>
              <w:t xml:space="preserve">, </w:t>
            </w:r>
            <w:hyperlink r:id="rId30952" w:history="1">
              <w:r>
                <w:rPr>
                  <w:color w:val="0000FF"/>
                </w:rPr>
                <w:t>H72.1</w:t>
              </w:r>
            </w:hyperlink>
            <w:r>
              <w:t xml:space="preserve">, </w:t>
            </w:r>
            <w:hyperlink r:id="rId30953" w:history="1">
              <w:r>
                <w:rPr>
                  <w:color w:val="0000FF"/>
                </w:rPr>
                <w:t>H72.2</w:t>
              </w:r>
            </w:hyperlink>
            <w:r>
              <w:t xml:space="preserve">, </w:t>
            </w:r>
            <w:hyperlink r:id="rId30954" w:history="1">
              <w:r>
                <w:rPr>
                  <w:color w:val="0000FF"/>
                </w:rPr>
                <w:t>H72.8</w:t>
              </w:r>
            </w:hyperlink>
            <w:r>
              <w:t xml:space="preserve">, </w:t>
            </w:r>
            <w:hyperlink r:id="rId30955" w:history="1">
              <w:r>
                <w:rPr>
                  <w:color w:val="0000FF"/>
                </w:rPr>
                <w:t>H72.9</w:t>
              </w:r>
            </w:hyperlink>
            <w:r>
              <w:t xml:space="preserve">, </w:t>
            </w:r>
            <w:hyperlink r:id="rId30956" w:history="1">
              <w:r>
                <w:rPr>
                  <w:color w:val="0000FF"/>
                </w:rPr>
                <w:t>H73</w:t>
              </w:r>
            </w:hyperlink>
            <w:r>
              <w:t xml:space="preserve">, </w:t>
            </w:r>
            <w:hyperlink r:id="rId30957" w:history="1">
              <w:r>
                <w:rPr>
                  <w:color w:val="0000FF"/>
                </w:rPr>
                <w:t>H73.0</w:t>
              </w:r>
            </w:hyperlink>
            <w:r>
              <w:t xml:space="preserve">, </w:t>
            </w:r>
            <w:hyperlink r:id="rId30958" w:history="1">
              <w:r>
                <w:rPr>
                  <w:color w:val="0000FF"/>
                </w:rPr>
                <w:t>H73.1</w:t>
              </w:r>
            </w:hyperlink>
            <w:r>
              <w:t xml:space="preserve">, </w:t>
            </w:r>
            <w:hyperlink r:id="rId30959" w:history="1">
              <w:r>
                <w:rPr>
                  <w:color w:val="0000FF"/>
                </w:rPr>
                <w:t>H73.8</w:t>
              </w:r>
            </w:hyperlink>
            <w:r>
              <w:t xml:space="preserve">, </w:t>
            </w:r>
            <w:hyperlink r:id="rId30960" w:history="1">
              <w:r>
                <w:rPr>
                  <w:color w:val="0000FF"/>
                </w:rPr>
                <w:t>H73.9</w:t>
              </w:r>
            </w:hyperlink>
            <w:r>
              <w:t xml:space="preserve">, </w:t>
            </w:r>
            <w:hyperlink r:id="rId30961" w:history="1">
              <w:r>
                <w:rPr>
                  <w:color w:val="0000FF"/>
                </w:rPr>
                <w:t>H74</w:t>
              </w:r>
            </w:hyperlink>
            <w:r>
              <w:t xml:space="preserve">, </w:t>
            </w:r>
            <w:hyperlink r:id="rId30962" w:history="1">
              <w:r>
                <w:rPr>
                  <w:color w:val="0000FF"/>
                </w:rPr>
                <w:t>H74.0</w:t>
              </w:r>
            </w:hyperlink>
            <w:r>
              <w:t xml:space="preserve">, </w:t>
            </w:r>
            <w:hyperlink r:id="rId30963" w:history="1">
              <w:r>
                <w:rPr>
                  <w:color w:val="0000FF"/>
                </w:rPr>
                <w:t>H74.1</w:t>
              </w:r>
            </w:hyperlink>
            <w:r>
              <w:t xml:space="preserve">, </w:t>
            </w:r>
            <w:hyperlink r:id="rId30964" w:history="1">
              <w:r>
                <w:rPr>
                  <w:color w:val="0000FF"/>
                </w:rPr>
                <w:t>H74.2</w:t>
              </w:r>
            </w:hyperlink>
            <w:r>
              <w:t xml:space="preserve">, </w:t>
            </w:r>
            <w:hyperlink r:id="rId30965" w:history="1">
              <w:r>
                <w:rPr>
                  <w:color w:val="0000FF"/>
                </w:rPr>
                <w:t>H74.3</w:t>
              </w:r>
            </w:hyperlink>
            <w:r>
              <w:t xml:space="preserve">, </w:t>
            </w:r>
            <w:hyperlink r:id="rId30966" w:history="1">
              <w:r>
                <w:rPr>
                  <w:color w:val="0000FF"/>
                </w:rPr>
                <w:t>H74.4</w:t>
              </w:r>
            </w:hyperlink>
            <w:r>
              <w:t xml:space="preserve">, </w:t>
            </w:r>
            <w:hyperlink r:id="rId30967" w:history="1">
              <w:r>
                <w:rPr>
                  <w:color w:val="0000FF"/>
                </w:rPr>
                <w:t>H74.8</w:t>
              </w:r>
            </w:hyperlink>
            <w:r>
              <w:t xml:space="preserve">, </w:t>
            </w:r>
            <w:hyperlink r:id="rId30968" w:history="1">
              <w:r>
                <w:rPr>
                  <w:color w:val="0000FF"/>
                </w:rPr>
                <w:t>H74.9</w:t>
              </w:r>
            </w:hyperlink>
            <w:r>
              <w:t xml:space="preserve">, </w:t>
            </w:r>
            <w:hyperlink r:id="rId30969" w:history="1">
              <w:r>
                <w:rPr>
                  <w:color w:val="0000FF"/>
                </w:rPr>
                <w:t>H75</w:t>
              </w:r>
            </w:hyperlink>
            <w:r>
              <w:t xml:space="preserve">, </w:t>
            </w:r>
            <w:hyperlink r:id="rId30970" w:history="1">
              <w:r>
                <w:rPr>
                  <w:color w:val="0000FF"/>
                </w:rPr>
                <w:t>H75.0</w:t>
              </w:r>
            </w:hyperlink>
            <w:r>
              <w:t xml:space="preserve">, </w:t>
            </w:r>
            <w:hyperlink r:id="rId30971" w:history="1">
              <w:r>
                <w:rPr>
                  <w:color w:val="0000FF"/>
                </w:rPr>
                <w:t>H75.8</w:t>
              </w:r>
            </w:hyperlink>
            <w:r>
              <w:t xml:space="preserve">, </w:t>
            </w:r>
            <w:hyperlink r:id="rId30972" w:history="1">
              <w:r>
                <w:rPr>
                  <w:color w:val="0000FF"/>
                </w:rPr>
                <w:t>H80</w:t>
              </w:r>
            </w:hyperlink>
            <w:r>
              <w:t xml:space="preserve">, </w:t>
            </w:r>
            <w:hyperlink r:id="rId30973" w:history="1">
              <w:r>
                <w:rPr>
                  <w:color w:val="0000FF"/>
                </w:rPr>
                <w:t>H80.0</w:t>
              </w:r>
            </w:hyperlink>
            <w:r>
              <w:t xml:space="preserve">, </w:t>
            </w:r>
            <w:hyperlink r:id="rId30974" w:history="1">
              <w:r>
                <w:rPr>
                  <w:color w:val="0000FF"/>
                </w:rPr>
                <w:t>H80.1</w:t>
              </w:r>
            </w:hyperlink>
            <w:r>
              <w:t xml:space="preserve">, </w:t>
            </w:r>
            <w:hyperlink r:id="rId30975" w:history="1">
              <w:r>
                <w:rPr>
                  <w:color w:val="0000FF"/>
                </w:rPr>
                <w:t>H80.2</w:t>
              </w:r>
            </w:hyperlink>
            <w:r>
              <w:t xml:space="preserve">, </w:t>
            </w:r>
            <w:hyperlink r:id="rId30976" w:history="1">
              <w:r>
                <w:rPr>
                  <w:color w:val="0000FF"/>
                </w:rPr>
                <w:t>H80.8</w:t>
              </w:r>
            </w:hyperlink>
            <w:r>
              <w:t xml:space="preserve">, </w:t>
            </w:r>
            <w:hyperlink r:id="rId30977" w:history="1">
              <w:r>
                <w:rPr>
                  <w:color w:val="0000FF"/>
                </w:rPr>
                <w:t>H80.9</w:t>
              </w:r>
            </w:hyperlink>
            <w:r>
              <w:t xml:space="preserve">, </w:t>
            </w:r>
            <w:hyperlink r:id="rId30978" w:history="1">
              <w:r>
                <w:rPr>
                  <w:color w:val="0000FF"/>
                </w:rPr>
                <w:t>H81.0</w:t>
              </w:r>
            </w:hyperlink>
            <w:r>
              <w:t xml:space="preserve">, </w:t>
            </w:r>
            <w:hyperlink r:id="rId30979" w:history="1">
              <w:r>
                <w:rPr>
                  <w:color w:val="0000FF"/>
                </w:rPr>
                <w:t>H81.1</w:t>
              </w:r>
            </w:hyperlink>
            <w:r>
              <w:t xml:space="preserve">, </w:t>
            </w:r>
            <w:hyperlink r:id="rId30980" w:history="1">
              <w:r>
                <w:rPr>
                  <w:color w:val="0000FF"/>
                </w:rPr>
                <w:t>H81.2</w:t>
              </w:r>
            </w:hyperlink>
            <w:r>
              <w:t xml:space="preserve">, </w:t>
            </w:r>
            <w:hyperlink r:id="rId30981" w:history="1">
              <w:r>
                <w:rPr>
                  <w:color w:val="0000FF"/>
                </w:rPr>
                <w:t>H81.3</w:t>
              </w:r>
            </w:hyperlink>
            <w:r>
              <w:t xml:space="preserve">, </w:t>
            </w:r>
            <w:hyperlink r:id="rId30982" w:history="1">
              <w:r>
                <w:rPr>
                  <w:color w:val="0000FF"/>
                </w:rPr>
                <w:t>H81.4</w:t>
              </w:r>
            </w:hyperlink>
            <w:r>
              <w:t xml:space="preserve">, </w:t>
            </w:r>
            <w:hyperlink r:id="rId30983" w:history="1">
              <w:r>
                <w:rPr>
                  <w:color w:val="0000FF"/>
                </w:rPr>
                <w:t>H81.8</w:t>
              </w:r>
            </w:hyperlink>
            <w:r>
              <w:t xml:space="preserve">, </w:t>
            </w:r>
            <w:hyperlink r:id="rId30984" w:history="1">
              <w:r>
                <w:rPr>
                  <w:color w:val="0000FF"/>
                </w:rPr>
                <w:t>H81.9</w:t>
              </w:r>
            </w:hyperlink>
            <w:r>
              <w:t xml:space="preserve">, </w:t>
            </w:r>
            <w:hyperlink r:id="rId30985" w:history="1">
              <w:r>
                <w:rPr>
                  <w:color w:val="0000FF"/>
                </w:rPr>
                <w:t>H82</w:t>
              </w:r>
            </w:hyperlink>
            <w:r>
              <w:t xml:space="preserve">, </w:t>
            </w:r>
            <w:hyperlink r:id="rId30986" w:history="1">
              <w:r>
                <w:rPr>
                  <w:color w:val="0000FF"/>
                </w:rPr>
                <w:t>H83</w:t>
              </w:r>
            </w:hyperlink>
            <w:r>
              <w:t xml:space="preserve">, </w:t>
            </w:r>
            <w:hyperlink r:id="rId30987" w:history="1">
              <w:r>
                <w:rPr>
                  <w:color w:val="0000FF"/>
                </w:rPr>
                <w:t>H83.0</w:t>
              </w:r>
            </w:hyperlink>
            <w:r>
              <w:t xml:space="preserve">, </w:t>
            </w:r>
            <w:hyperlink r:id="rId30988" w:history="1">
              <w:r>
                <w:rPr>
                  <w:color w:val="0000FF"/>
                </w:rPr>
                <w:t>H83.1</w:t>
              </w:r>
            </w:hyperlink>
            <w:r>
              <w:t xml:space="preserve">, </w:t>
            </w:r>
            <w:hyperlink r:id="rId30989" w:history="1">
              <w:r>
                <w:rPr>
                  <w:color w:val="0000FF"/>
                </w:rPr>
                <w:t>H83.2</w:t>
              </w:r>
            </w:hyperlink>
            <w:r>
              <w:t xml:space="preserve">, </w:t>
            </w:r>
            <w:hyperlink r:id="rId30990" w:history="1">
              <w:r>
                <w:rPr>
                  <w:color w:val="0000FF"/>
                </w:rPr>
                <w:t>H83.3</w:t>
              </w:r>
            </w:hyperlink>
            <w:r>
              <w:t xml:space="preserve">, </w:t>
            </w:r>
            <w:hyperlink r:id="rId30991" w:history="1">
              <w:r>
                <w:rPr>
                  <w:color w:val="0000FF"/>
                </w:rPr>
                <w:t>H83.8</w:t>
              </w:r>
            </w:hyperlink>
            <w:r>
              <w:t xml:space="preserve">, </w:t>
            </w:r>
            <w:hyperlink r:id="rId30992" w:history="1">
              <w:r>
                <w:rPr>
                  <w:color w:val="0000FF"/>
                </w:rPr>
                <w:t>H83.9</w:t>
              </w:r>
            </w:hyperlink>
            <w:r>
              <w:t xml:space="preserve">, </w:t>
            </w:r>
            <w:hyperlink r:id="rId30993" w:history="1">
              <w:r>
                <w:rPr>
                  <w:color w:val="0000FF"/>
                </w:rPr>
                <w:t>H90</w:t>
              </w:r>
            </w:hyperlink>
            <w:r>
              <w:t xml:space="preserve">, </w:t>
            </w:r>
            <w:hyperlink r:id="rId30994" w:history="1">
              <w:r>
                <w:rPr>
                  <w:color w:val="0000FF"/>
                </w:rPr>
                <w:t>H90.0</w:t>
              </w:r>
            </w:hyperlink>
            <w:r>
              <w:t xml:space="preserve">, </w:t>
            </w:r>
            <w:hyperlink r:id="rId30995" w:history="1">
              <w:r>
                <w:rPr>
                  <w:color w:val="0000FF"/>
                </w:rPr>
                <w:t>H90.1</w:t>
              </w:r>
            </w:hyperlink>
            <w:r>
              <w:t xml:space="preserve">, </w:t>
            </w:r>
            <w:hyperlink r:id="rId30996" w:history="1">
              <w:r>
                <w:rPr>
                  <w:color w:val="0000FF"/>
                </w:rPr>
                <w:t>H90.2</w:t>
              </w:r>
            </w:hyperlink>
            <w:r>
              <w:t xml:space="preserve">, </w:t>
            </w:r>
            <w:hyperlink r:id="rId30997" w:history="1">
              <w:r>
                <w:rPr>
                  <w:color w:val="0000FF"/>
                </w:rPr>
                <w:t>H90.3</w:t>
              </w:r>
            </w:hyperlink>
            <w:r>
              <w:t xml:space="preserve">, </w:t>
            </w:r>
            <w:hyperlink r:id="rId30998" w:history="1">
              <w:r>
                <w:rPr>
                  <w:color w:val="0000FF"/>
                </w:rPr>
                <w:t>H90.4</w:t>
              </w:r>
            </w:hyperlink>
            <w:r>
              <w:t xml:space="preserve">, </w:t>
            </w:r>
            <w:hyperlink r:id="rId30999" w:history="1">
              <w:r>
                <w:rPr>
                  <w:color w:val="0000FF"/>
                </w:rPr>
                <w:t>H90.5</w:t>
              </w:r>
            </w:hyperlink>
            <w:r>
              <w:t xml:space="preserve">, </w:t>
            </w:r>
            <w:hyperlink r:id="rId31000" w:history="1">
              <w:r>
                <w:rPr>
                  <w:color w:val="0000FF"/>
                </w:rPr>
                <w:t>H90.6</w:t>
              </w:r>
            </w:hyperlink>
            <w:r>
              <w:t xml:space="preserve">, </w:t>
            </w:r>
            <w:hyperlink r:id="rId31001" w:history="1">
              <w:r>
                <w:rPr>
                  <w:color w:val="0000FF"/>
                </w:rPr>
                <w:t>H90.7</w:t>
              </w:r>
            </w:hyperlink>
            <w:r>
              <w:t xml:space="preserve">, </w:t>
            </w:r>
            <w:hyperlink r:id="rId31002" w:history="1">
              <w:r>
                <w:rPr>
                  <w:color w:val="0000FF"/>
                </w:rPr>
                <w:t>H90.8</w:t>
              </w:r>
            </w:hyperlink>
            <w:r>
              <w:t xml:space="preserve">, </w:t>
            </w:r>
            <w:hyperlink r:id="rId31003" w:history="1">
              <w:r>
                <w:rPr>
                  <w:color w:val="0000FF"/>
                </w:rPr>
                <w:t>H91</w:t>
              </w:r>
            </w:hyperlink>
            <w:r>
              <w:t xml:space="preserve">, </w:t>
            </w:r>
            <w:hyperlink r:id="rId31004" w:history="1">
              <w:r>
                <w:rPr>
                  <w:color w:val="0000FF"/>
                </w:rPr>
                <w:t>H91.0</w:t>
              </w:r>
            </w:hyperlink>
            <w:r>
              <w:t xml:space="preserve">, </w:t>
            </w:r>
            <w:hyperlink r:id="rId31005" w:history="1">
              <w:r>
                <w:rPr>
                  <w:color w:val="0000FF"/>
                </w:rPr>
                <w:t>H91.1</w:t>
              </w:r>
            </w:hyperlink>
            <w:r>
              <w:t xml:space="preserve">, </w:t>
            </w:r>
            <w:hyperlink r:id="rId31006" w:history="1">
              <w:r>
                <w:rPr>
                  <w:color w:val="0000FF"/>
                </w:rPr>
                <w:t>H91.2</w:t>
              </w:r>
            </w:hyperlink>
            <w:r>
              <w:t xml:space="preserve">, </w:t>
            </w:r>
            <w:hyperlink r:id="rId31007" w:history="1">
              <w:r>
                <w:rPr>
                  <w:color w:val="0000FF"/>
                </w:rPr>
                <w:t>H91.3</w:t>
              </w:r>
            </w:hyperlink>
            <w:r>
              <w:t xml:space="preserve">, </w:t>
            </w:r>
            <w:hyperlink r:id="rId31008" w:history="1">
              <w:r>
                <w:rPr>
                  <w:color w:val="0000FF"/>
                </w:rPr>
                <w:t>H91.8</w:t>
              </w:r>
            </w:hyperlink>
            <w:r>
              <w:t xml:space="preserve">, </w:t>
            </w:r>
            <w:hyperlink r:id="rId31009" w:history="1">
              <w:r>
                <w:rPr>
                  <w:color w:val="0000FF"/>
                </w:rPr>
                <w:t>H91.9</w:t>
              </w:r>
            </w:hyperlink>
            <w:r>
              <w:t xml:space="preserve">, </w:t>
            </w:r>
            <w:hyperlink r:id="rId31010" w:history="1">
              <w:r>
                <w:rPr>
                  <w:color w:val="0000FF"/>
                </w:rPr>
                <w:t>H92</w:t>
              </w:r>
            </w:hyperlink>
            <w:r>
              <w:t xml:space="preserve">, </w:t>
            </w:r>
            <w:hyperlink r:id="rId31011" w:history="1">
              <w:r>
                <w:rPr>
                  <w:color w:val="0000FF"/>
                </w:rPr>
                <w:t>H92.0</w:t>
              </w:r>
            </w:hyperlink>
            <w:r>
              <w:t xml:space="preserve">, </w:t>
            </w:r>
            <w:hyperlink r:id="rId31012" w:history="1">
              <w:r>
                <w:rPr>
                  <w:color w:val="0000FF"/>
                </w:rPr>
                <w:t>H92.1</w:t>
              </w:r>
            </w:hyperlink>
            <w:r>
              <w:t xml:space="preserve">, </w:t>
            </w:r>
            <w:hyperlink r:id="rId31013" w:history="1">
              <w:r>
                <w:rPr>
                  <w:color w:val="0000FF"/>
                </w:rPr>
                <w:t>H92.2</w:t>
              </w:r>
            </w:hyperlink>
            <w:r>
              <w:t xml:space="preserve">, </w:t>
            </w:r>
            <w:hyperlink r:id="rId31014" w:history="1">
              <w:r>
                <w:rPr>
                  <w:color w:val="0000FF"/>
                </w:rPr>
                <w:t>H93</w:t>
              </w:r>
            </w:hyperlink>
            <w:r>
              <w:t xml:space="preserve">, </w:t>
            </w:r>
            <w:hyperlink r:id="rId31015" w:history="1">
              <w:r>
                <w:rPr>
                  <w:color w:val="0000FF"/>
                </w:rPr>
                <w:t>H93.0</w:t>
              </w:r>
            </w:hyperlink>
            <w:r>
              <w:t xml:space="preserve">, </w:t>
            </w:r>
            <w:hyperlink r:id="rId31016" w:history="1">
              <w:r>
                <w:rPr>
                  <w:color w:val="0000FF"/>
                </w:rPr>
                <w:t>H93.1</w:t>
              </w:r>
            </w:hyperlink>
            <w:r>
              <w:t xml:space="preserve">, </w:t>
            </w:r>
            <w:hyperlink r:id="rId31017" w:history="1">
              <w:r>
                <w:rPr>
                  <w:color w:val="0000FF"/>
                </w:rPr>
                <w:t>H93.2</w:t>
              </w:r>
            </w:hyperlink>
            <w:r>
              <w:t xml:space="preserve">, </w:t>
            </w:r>
            <w:hyperlink r:id="rId31018" w:history="1">
              <w:r>
                <w:rPr>
                  <w:color w:val="0000FF"/>
                </w:rPr>
                <w:t>H93.3</w:t>
              </w:r>
            </w:hyperlink>
            <w:r>
              <w:t xml:space="preserve">, </w:t>
            </w:r>
            <w:hyperlink r:id="rId31019" w:history="1">
              <w:r>
                <w:rPr>
                  <w:color w:val="0000FF"/>
                </w:rPr>
                <w:t>H93.8</w:t>
              </w:r>
            </w:hyperlink>
            <w:r>
              <w:t xml:space="preserve">, </w:t>
            </w:r>
            <w:hyperlink r:id="rId31020" w:history="1">
              <w:r>
                <w:rPr>
                  <w:color w:val="0000FF"/>
                </w:rPr>
                <w:t>H93.9</w:t>
              </w:r>
            </w:hyperlink>
            <w:r>
              <w:t xml:space="preserve">, </w:t>
            </w:r>
            <w:hyperlink r:id="rId31021" w:history="1">
              <w:r>
                <w:rPr>
                  <w:color w:val="0000FF"/>
                </w:rPr>
                <w:t>H94</w:t>
              </w:r>
            </w:hyperlink>
            <w:r>
              <w:t xml:space="preserve">, </w:t>
            </w:r>
            <w:hyperlink r:id="rId31022" w:history="1">
              <w:r>
                <w:rPr>
                  <w:color w:val="0000FF"/>
                </w:rPr>
                <w:t>H94.0</w:t>
              </w:r>
            </w:hyperlink>
            <w:r>
              <w:t xml:space="preserve">, </w:t>
            </w:r>
            <w:hyperlink r:id="rId31023" w:history="1">
              <w:r>
                <w:rPr>
                  <w:color w:val="0000FF"/>
                </w:rPr>
                <w:t>H94.8</w:t>
              </w:r>
            </w:hyperlink>
            <w:r>
              <w:t xml:space="preserve">, </w:t>
            </w:r>
            <w:hyperlink r:id="rId31024" w:history="1">
              <w:r>
                <w:rPr>
                  <w:color w:val="0000FF"/>
                </w:rPr>
                <w:t>H95</w:t>
              </w:r>
            </w:hyperlink>
            <w:r>
              <w:t xml:space="preserve">, </w:t>
            </w:r>
            <w:hyperlink r:id="rId31025" w:history="1">
              <w:r>
                <w:rPr>
                  <w:color w:val="0000FF"/>
                </w:rPr>
                <w:t>H95.0</w:t>
              </w:r>
            </w:hyperlink>
            <w:r>
              <w:t xml:space="preserve">, </w:t>
            </w:r>
            <w:hyperlink r:id="rId31026" w:history="1">
              <w:r>
                <w:rPr>
                  <w:color w:val="0000FF"/>
                </w:rPr>
                <w:t>H95.1</w:t>
              </w:r>
            </w:hyperlink>
            <w:r>
              <w:t xml:space="preserve">, </w:t>
            </w:r>
            <w:hyperlink r:id="rId31027" w:history="1">
              <w:r>
                <w:rPr>
                  <w:color w:val="0000FF"/>
                </w:rPr>
                <w:t>H95.8</w:t>
              </w:r>
            </w:hyperlink>
            <w:r>
              <w:t xml:space="preserve">, </w:t>
            </w:r>
            <w:hyperlink r:id="rId31028" w:history="1">
              <w:r>
                <w:rPr>
                  <w:color w:val="0000FF"/>
                </w:rPr>
                <w:t>H95.9</w:t>
              </w:r>
            </w:hyperlink>
            <w:r>
              <w:t xml:space="preserve">, </w:t>
            </w:r>
            <w:hyperlink r:id="rId31029" w:history="1">
              <w:r>
                <w:rPr>
                  <w:color w:val="0000FF"/>
                </w:rPr>
                <w:t>J30</w:t>
              </w:r>
            </w:hyperlink>
            <w:r>
              <w:t xml:space="preserve">, </w:t>
            </w:r>
            <w:hyperlink r:id="rId31030" w:history="1">
              <w:r>
                <w:rPr>
                  <w:color w:val="0000FF"/>
                </w:rPr>
                <w:t>J30.0</w:t>
              </w:r>
            </w:hyperlink>
            <w:r>
              <w:t xml:space="preserve">, </w:t>
            </w:r>
            <w:hyperlink r:id="rId31031" w:history="1">
              <w:r>
                <w:rPr>
                  <w:color w:val="0000FF"/>
                </w:rPr>
                <w:t>J30.1</w:t>
              </w:r>
            </w:hyperlink>
            <w:r>
              <w:t xml:space="preserve">, </w:t>
            </w:r>
            <w:hyperlink r:id="rId31032" w:history="1">
              <w:r>
                <w:rPr>
                  <w:color w:val="0000FF"/>
                </w:rPr>
                <w:t>J30.2</w:t>
              </w:r>
            </w:hyperlink>
            <w:r>
              <w:t xml:space="preserve">, </w:t>
            </w:r>
            <w:hyperlink r:id="rId31033" w:history="1">
              <w:r>
                <w:rPr>
                  <w:color w:val="0000FF"/>
                </w:rPr>
                <w:t>J30.3</w:t>
              </w:r>
            </w:hyperlink>
            <w:r>
              <w:t xml:space="preserve">, </w:t>
            </w:r>
            <w:hyperlink r:id="rId31034" w:history="1">
              <w:r>
                <w:rPr>
                  <w:color w:val="0000FF"/>
                </w:rPr>
                <w:t>J30.4</w:t>
              </w:r>
            </w:hyperlink>
            <w:r>
              <w:t xml:space="preserve">, </w:t>
            </w:r>
            <w:hyperlink r:id="rId31035" w:history="1">
              <w:r>
                <w:rPr>
                  <w:color w:val="0000FF"/>
                </w:rPr>
                <w:t>J31</w:t>
              </w:r>
            </w:hyperlink>
            <w:r>
              <w:t xml:space="preserve">, </w:t>
            </w:r>
            <w:hyperlink r:id="rId31036" w:history="1">
              <w:r>
                <w:rPr>
                  <w:color w:val="0000FF"/>
                </w:rPr>
                <w:t>J31.0</w:t>
              </w:r>
            </w:hyperlink>
            <w:r>
              <w:t xml:space="preserve">, </w:t>
            </w:r>
            <w:hyperlink r:id="rId31037" w:history="1">
              <w:r>
                <w:rPr>
                  <w:color w:val="0000FF"/>
                </w:rPr>
                <w:t>J31.1</w:t>
              </w:r>
            </w:hyperlink>
            <w:r>
              <w:t xml:space="preserve">, </w:t>
            </w:r>
            <w:hyperlink r:id="rId31038" w:history="1">
              <w:r>
                <w:rPr>
                  <w:color w:val="0000FF"/>
                </w:rPr>
                <w:t>J31.2</w:t>
              </w:r>
            </w:hyperlink>
            <w:r>
              <w:t xml:space="preserve">, </w:t>
            </w:r>
            <w:hyperlink r:id="rId31039" w:history="1">
              <w:r>
                <w:rPr>
                  <w:color w:val="0000FF"/>
                </w:rPr>
                <w:t>J32</w:t>
              </w:r>
            </w:hyperlink>
            <w:r>
              <w:t xml:space="preserve">, </w:t>
            </w:r>
            <w:hyperlink r:id="rId31040" w:history="1">
              <w:r>
                <w:rPr>
                  <w:color w:val="0000FF"/>
                </w:rPr>
                <w:t>J32.0</w:t>
              </w:r>
            </w:hyperlink>
            <w:r>
              <w:t xml:space="preserve">, </w:t>
            </w:r>
            <w:hyperlink r:id="rId31041" w:history="1">
              <w:r>
                <w:rPr>
                  <w:color w:val="0000FF"/>
                </w:rPr>
                <w:t>J32.1</w:t>
              </w:r>
            </w:hyperlink>
            <w:r>
              <w:t xml:space="preserve">, </w:t>
            </w:r>
            <w:hyperlink r:id="rId31042" w:history="1">
              <w:r>
                <w:rPr>
                  <w:color w:val="0000FF"/>
                </w:rPr>
                <w:t>J32.2</w:t>
              </w:r>
            </w:hyperlink>
            <w:r>
              <w:t xml:space="preserve">, </w:t>
            </w:r>
            <w:hyperlink r:id="rId31043" w:history="1">
              <w:r>
                <w:rPr>
                  <w:color w:val="0000FF"/>
                </w:rPr>
                <w:t>J32.3</w:t>
              </w:r>
            </w:hyperlink>
            <w:r>
              <w:t xml:space="preserve">, </w:t>
            </w:r>
            <w:hyperlink r:id="rId31044" w:history="1">
              <w:r>
                <w:rPr>
                  <w:color w:val="0000FF"/>
                </w:rPr>
                <w:t>J32.4</w:t>
              </w:r>
            </w:hyperlink>
            <w:r>
              <w:t xml:space="preserve">, </w:t>
            </w:r>
            <w:hyperlink r:id="rId31045" w:history="1">
              <w:r>
                <w:rPr>
                  <w:color w:val="0000FF"/>
                </w:rPr>
                <w:t>J32.8</w:t>
              </w:r>
            </w:hyperlink>
            <w:r>
              <w:t xml:space="preserve">, </w:t>
            </w:r>
            <w:hyperlink r:id="rId31046" w:history="1">
              <w:r>
                <w:rPr>
                  <w:color w:val="0000FF"/>
                </w:rPr>
                <w:t>J32.9</w:t>
              </w:r>
            </w:hyperlink>
            <w:r>
              <w:t xml:space="preserve">, </w:t>
            </w:r>
            <w:hyperlink r:id="rId31047" w:history="1">
              <w:r>
                <w:rPr>
                  <w:color w:val="0000FF"/>
                </w:rPr>
                <w:t>J33</w:t>
              </w:r>
            </w:hyperlink>
            <w:r>
              <w:t xml:space="preserve">, </w:t>
            </w:r>
            <w:hyperlink r:id="rId31048" w:history="1">
              <w:r>
                <w:rPr>
                  <w:color w:val="0000FF"/>
                </w:rPr>
                <w:t>J33.0</w:t>
              </w:r>
            </w:hyperlink>
            <w:r>
              <w:t xml:space="preserve">, </w:t>
            </w:r>
            <w:hyperlink r:id="rId31049" w:history="1">
              <w:r>
                <w:rPr>
                  <w:color w:val="0000FF"/>
                </w:rPr>
                <w:t>J33.1</w:t>
              </w:r>
            </w:hyperlink>
            <w:r>
              <w:t xml:space="preserve">, </w:t>
            </w:r>
            <w:hyperlink r:id="rId31050" w:history="1">
              <w:r>
                <w:rPr>
                  <w:color w:val="0000FF"/>
                </w:rPr>
                <w:t>J33.8</w:t>
              </w:r>
            </w:hyperlink>
            <w:r>
              <w:t xml:space="preserve">, </w:t>
            </w:r>
            <w:hyperlink r:id="rId31051" w:history="1">
              <w:r>
                <w:rPr>
                  <w:color w:val="0000FF"/>
                </w:rPr>
                <w:t>J33.9</w:t>
              </w:r>
            </w:hyperlink>
            <w:r>
              <w:t xml:space="preserve">, </w:t>
            </w:r>
            <w:hyperlink r:id="rId31052" w:history="1">
              <w:r>
                <w:rPr>
                  <w:color w:val="0000FF"/>
                </w:rPr>
                <w:t>J34</w:t>
              </w:r>
            </w:hyperlink>
            <w:r>
              <w:t xml:space="preserve">, </w:t>
            </w:r>
            <w:hyperlink r:id="rId31053" w:history="1">
              <w:r>
                <w:rPr>
                  <w:color w:val="0000FF"/>
                </w:rPr>
                <w:t>J34.0</w:t>
              </w:r>
            </w:hyperlink>
            <w:r>
              <w:t xml:space="preserve">, </w:t>
            </w:r>
            <w:hyperlink r:id="rId31054" w:history="1">
              <w:r>
                <w:rPr>
                  <w:color w:val="0000FF"/>
                </w:rPr>
                <w:t>J34.1</w:t>
              </w:r>
            </w:hyperlink>
            <w:r>
              <w:t xml:space="preserve">, </w:t>
            </w:r>
            <w:hyperlink r:id="rId31055" w:history="1">
              <w:r>
                <w:rPr>
                  <w:color w:val="0000FF"/>
                </w:rPr>
                <w:t>J34.2</w:t>
              </w:r>
            </w:hyperlink>
            <w:r>
              <w:t xml:space="preserve">, </w:t>
            </w:r>
            <w:hyperlink r:id="rId31056" w:history="1">
              <w:r>
                <w:rPr>
                  <w:color w:val="0000FF"/>
                </w:rPr>
                <w:t>J34.3</w:t>
              </w:r>
            </w:hyperlink>
            <w:r>
              <w:t xml:space="preserve">, </w:t>
            </w:r>
            <w:hyperlink r:id="rId31057" w:history="1">
              <w:r>
                <w:rPr>
                  <w:color w:val="0000FF"/>
                </w:rPr>
                <w:t>J34.8</w:t>
              </w:r>
            </w:hyperlink>
            <w:r>
              <w:t xml:space="preserve">, </w:t>
            </w:r>
            <w:hyperlink r:id="rId31058" w:history="1">
              <w:r>
                <w:rPr>
                  <w:color w:val="0000FF"/>
                </w:rPr>
                <w:t>J35</w:t>
              </w:r>
            </w:hyperlink>
            <w:r>
              <w:t xml:space="preserve">, </w:t>
            </w:r>
            <w:hyperlink r:id="rId31059" w:history="1">
              <w:r>
                <w:rPr>
                  <w:color w:val="0000FF"/>
                </w:rPr>
                <w:t>J35.0</w:t>
              </w:r>
            </w:hyperlink>
            <w:r>
              <w:t xml:space="preserve">, </w:t>
            </w:r>
            <w:hyperlink r:id="rId31060" w:history="1">
              <w:r>
                <w:rPr>
                  <w:color w:val="0000FF"/>
                </w:rPr>
                <w:t>J35.1</w:t>
              </w:r>
            </w:hyperlink>
            <w:r>
              <w:t xml:space="preserve">, </w:t>
            </w:r>
            <w:hyperlink r:id="rId31061" w:history="1">
              <w:r>
                <w:rPr>
                  <w:color w:val="0000FF"/>
                </w:rPr>
                <w:t>J35.2</w:t>
              </w:r>
            </w:hyperlink>
            <w:r>
              <w:t xml:space="preserve">, </w:t>
            </w:r>
            <w:hyperlink r:id="rId31062" w:history="1">
              <w:r>
                <w:rPr>
                  <w:color w:val="0000FF"/>
                </w:rPr>
                <w:t>J35.3</w:t>
              </w:r>
            </w:hyperlink>
            <w:r>
              <w:t xml:space="preserve">, </w:t>
            </w:r>
            <w:hyperlink r:id="rId31063" w:history="1">
              <w:r>
                <w:rPr>
                  <w:color w:val="0000FF"/>
                </w:rPr>
                <w:t>J35.8</w:t>
              </w:r>
            </w:hyperlink>
            <w:r>
              <w:t xml:space="preserve">, </w:t>
            </w:r>
            <w:hyperlink r:id="rId31064" w:history="1">
              <w:r>
                <w:rPr>
                  <w:color w:val="0000FF"/>
                </w:rPr>
                <w:t>J35.9</w:t>
              </w:r>
            </w:hyperlink>
            <w:r>
              <w:t xml:space="preserve">, </w:t>
            </w:r>
            <w:hyperlink r:id="rId31065" w:history="1">
              <w:r>
                <w:rPr>
                  <w:color w:val="0000FF"/>
                </w:rPr>
                <w:t>J36</w:t>
              </w:r>
            </w:hyperlink>
            <w:r>
              <w:t xml:space="preserve">, </w:t>
            </w:r>
            <w:hyperlink r:id="rId31066" w:history="1">
              <w:r>
                <w:rPr>
                  <w:color w:val="0000FF"/>
                </w:rPr>
                <w:t>J37</w:t>
              </w:r>
            </w:hyperlink>
            <w:r>
              <w:t xml:space="preserve">, </w:t>
            </w:r>
            <w:hyperlink r:id="rId31067" w:history="1">
              <w:r>
                <w:rPr>
                  <w:color w:val="0000FF"/>
                </w:rPr>
                <w:t>J37.0</w:t>
              </w:r>
            </w:hyperlink>
            <w:r>
              <w:t xml:space="preserve">, </w:t>
            </w:r>
            <w:hyperlink r:id="rId31068" w:history="1">
              <w:r>
                <w:rPr>
                  <w:color w:val="0000FF"/>
                </w:rPr>
                <w:t>J37.1</w:t>
              </w:r>
            </w:hyperlink>
            <w:r>
              <w:t xml:space="preserve">, </w:t>
            </w:r>
            <w:hyperlink r:id="rId31069" w:history="1">
              <w:r>
                <w:rPr>
                  <w:color w:val="0000FF"/>
                </w:rPr>
                <w:t>J38</w:t>
              </w:r>
            </w:hyperlink>
            <w:r>
              <w:t xml:space="preserve">, </w:t>
            </w:r>
            <w:hyperlink r:id="rId31070" w:history="1">
              <w:r>
                <w:rPr>
                  <w:color w:val="0000FF"/>
                </w:rPr>
                <w:t>J38.0</w:t>
              </w:r>
            </w:hyperlink>
            <w:r>
              <w:t xml:space="preserve">, </w:t>
            </w:r>
            <w:hyperlink r:id="rId31071" w:history="1">
              <w:r>
                <w:rPr>
                  <w:color w:val="0000FF"/>
                </w:rPr>
                <w:t>J38.1</w:t>
              </w:r>
            </w:hyperlink>
            <w:r>
              <w:t xml:space="preserve">, </w:t>
            </w:r>
            <w:hyperlink r:id="rId31072" w:history="1">
              <w:r>
                <w:rPr>
                  <w:color w:val="0000FF"/>
                </w:rPr>
                <w:t>J38.2</w:t>
              </w:r>
            </w:hyperlink>
            <w:r>
              <w:t xml:space="preserve">, </w:t>
            </w:r>
            <w:hyperlink r:id="rId31073" w:history="1">
              <w:r>
                <w:rPr>
                  <w:color w:val="0000FF"/>
                </w:rPr>
                <w:t>J38.3</w:t>
              </w:r>
            </w:hyperlink>
            <w:r>
              <w:t xml:space="preserve">, </w:t>
            </w:r>
            <w:hyperlink r:id="rId31074" w:history="1">
              <w:r>
                <w:rPr>
                  <w:color w:val="0000FF"/>
                </w:rPr>
                <w:t>J38.4</w:t>
              </w:r>
            </w:hyperlink>
            <w:r>
              <w:t xml:space="preserve">, </w:t>
            </w:r>
            <w:hyperlink r:id="rId31075" w:history="1">
              <w:r>
                <w:rPr>
                  <w:color w:val="0000FF"/>
                </w:rPr>
                <w:t>J38.5</w:t>
              </w:r>
            </w:hyperlink>
            <w:r>
              <w:t xml:space="preserve">, </w:t>
            </w:r>
            <w:hyperlink r:id="rId31076" w:history="1">
              <w:r>
                <w:rPr>
                  <w:color w:val="0000FF"/>
                </w:rPr>
                <w:t>J38.6</w:t>
              </w:r>
            </w:hyperlink>
            <w:r>
              <w:t xml:space="preserve">, </w:t>
            </w:r>
            <w:hyperlink r:id="rId31077" w:history="1">
              <w:r>
                <w:rPr>
                  <w:color w:val="0000FF"/>
                </w:rPr>
                <w:t>J38.7</w:t>
              </w:r>
            </w:hyperlink>
            <w:r>
              <w:t xml:space="preserve">, </w:t>
            </w:r>
            <w:hyperlink r:id="rId31078" w:history="1">
              <w:r>
                <w:rPr>
                  <w:color w:val="0000FF"/>
                </w:rPr>
                <w:t>J39</w:t>
              </w:r>
            </w:hyperlink>
            <w:r>
              <w:t xml:space="preserve">, </w:t>
            </w:r>
            <w:hyperlink r:id="rId31079" w:history="1">
              <w:r>
                <w:rPr>
                  <w:color w:val="0000FF"/>
                </w:rPr>
                <w:t>J39.0</w:t>
              </w:r>
            </w:hyperlink>
            <w:r>
              <w:t xml:space="preserve">, </w:t>
            </w:r>
            <w:hyperlink r:id="rId31080" w:history="1">
              <w:r>
                <w:rPr>
                  <w:color w:val="0000FF"/>
                </w:rPr>
                <w:t>J39.1</w:t>
              </w:r>
            </w:hyperlink>
            <w:r>
              <w:t xml:space="preserve">, </w:t>
            </w:r>
            <w:hyperlink r:id="rId31081" w:history="1">
              <w:r>
                <w:rPr>
                  <w:color w:val="0000FF"/>
                </w:rPr>
                <w:t>J39.2</w:t>
              </w:r>
            </w:hyperlink>
            <w:r>
              <w:t xml:space="preserve">, </w:t>
            </w:r>
            <w:hyperlink r:id="rId31082" w:history="1">
              <w:r>
                <w:rPr>
                  <w:color w:val="0000FF"/>
                </w:rPr>
                <w:t>J39.3</w:t>
              </w:r>
            </w:hyperlink>
            <w:r>
              <w:t xml:space="preserve">, </w:t>
            </w:r>
            <w:hyperlink r:id="rId31083" w:history="1">
              <w:r>
                <w:rPr>
                  <w:color w:val="0000FF"/>
                </w:rPr>
                <w:t>J39.8</w:t>
              </w:r>
            </w:hyperlink>
            <w:r>
              <w:t xml:space="preserve">, </w:t>
            </w:r>
            <w:hyperlink r:id="rId31084" w:history="1">
              <w:r>
                <w:rPr>
                  <w:color w:val="0000FF"/>
                </w:rPr>
                <w:t>J39.9</w:t>
              </w:r>
            </w:hyperlink>
            <w:r>
              <w:t xml:space="preserve">, </w:t>
            </w:r>
            <w:hyperlink r:id="rId31085" w:history="1">
              <w:r>
                <w:rPr>
                  <w:color w:val="0000FF"/>
                </w:rPr>
                <w:t>Q16</w:t>
              </w:r>
            </w:hyperlink>
            <w:r>
              <w:t xml:space="preserve">, </w:t>
            </w:r>
            <w:hyperlink r:id="rId31086" w:history="1">
              <w:r>
                <w:rPr>
                  <w:color w:val="0000FF"/>
                </w:rPr>
                <w:t>Q16.0</w:t>
              </w:r>
            </w:hyperlink>
            <w:r>
              <w:t xml:space="preserve">, </w:t>
            </w:r>
            <w:hyperlink r:id="rId31087" w:history="1">
              <w:r>
                <w:rPr>
                  <w:color w:val="0000FF"/>
                </w:rPr>
                <w:t>Q16.1</w:t>
              </w:r>
            </w:hyperlink>
            <w:r>
              <w:t xml:space="preserve">, </w:t>
            </w:r>
            <w:hyperlink r:id="rId31088" w:history="1">
              <w:r>
                <w:rPr>
                  <w:color w:val="0000FF"/>
                </w:rPr>
                <w:t>Q16.2</w:t>
              </w:r>
            </w:hyperlink>
            <w:r>
              <w:t xml:space="preserve">, </w:t>
            </w:r>
            <w:hyperlink r:id="rId31089" w:history="1">
              <w:r>
                <w:rPr>
                  <w:color w:val="0000FF"/>
                </w:rPr>
                <w:t>Q16.3</w:t>
              </w:r>
            </w:hyperlink>
            <w:r>
              <w:t xml:space="preserve">, </w:t>
            </w:r>
            <w:hyperlink r:id="rId31090" w:history="1">
              <w:r>
                <w:rPr>
                  <w:color w:val="0000FF"/>
                </w:rPr>
                <w:t>Q16.4</w:t>
              </w:r>
            </w:hyperlink>
            <w:r>
              <w:t xml:space="preserve">, </w:t>
            </w:r>
            <w:hyperlink r:id="rId31091" w:history="1">
              <w:r>
                <w:rPr>
                  <w:color w:val="0000FF"/>
                </w:rPr>
                <w:t>Q16.5</w:t>
              </w:r>
            </w:hyperlink>
            <w:r>
              <w:t xml:space="preserve">, </w:t>
            </w:r>
            <w:hyperlink r:id="rId31092" w:history="1">
              <w:r>
                <w:rPr>
                  <w:color w:val="0000FF"/>
                </w:rPr>
                <w:t>Q16.9</w:t>
              </w:r>
            </w:hyperlink>
            <w:r>
              <w:t xml:space="preserve">, </w:t>
            </w:r>
            <w:hyperlink r:id="rId31093" w:history="1">
              <w:r>
                <w:rPr>
                  <w:color w:val="0000FF"/>
                </w:rPr>
                <w:t>Q17</w:t>
              </w:r>
            </w:hyperlink>
            <w:r>
              <w:t xml:space="preserve">, </w:t>
            </w:r>
            <w:hyperlink r:id="rId31094" w:history="1">
              <w:r>
                <w:rPr>
                  <w:color w:val="0000FF"/>
                </w:rPr>
                <w:t>Q17.0</w:t>
              </w:r>
            </w:hyperlink>
            <w:r>
              <w:t xml:space="preserve">, </w:t>
            </w:r>
            <w:hyperlink r:id="rId31095" w:history="1">
              <w:r>
                <w:rPr>
                  <w:color w:val="0000FF"/>
                </w:rPr>
                <w:t>Q17.1</w:t>
              </w:r>
            </w:hyperlink>
            <w:r>
              <w:t xml:space="preserve">, </w:t>
            </w:r>
            <w:hyperlink r:id="rId31096" w:history="1">
              <w:r>
                <w:rPr>
                  <w:color w:val="0000FF"/>
                </w:rPr>
                <w:t>Q17.2</w:t>
              </w:r>
            </w:hyperlink>
            <w:r>
              <w:t xml:space="preserve">, </w:t>
            </w:r>
            <w:hyperlink r:id="rId31097" w:history="1">
              <w:r>
                <w:rPr>
                  <w:color w:val="0000FF"/>
                </w:rPr>
                <w:t>Q17.3</w:t>
              </w:r>
            </w:hyperlink>
            <w:r>
              <w:t xml:space="preserve">, </w:t>
            </w:r>
            <w:hyperlink r:id="rId31098" w:history="1">
              <w:r>
                <w:rPr>
                  <w:color w:val="0000FF"/>
                </w:rPr>
                <w:t>Q17.4</w:t>
              </w:r>
            </w:hyperlink>
            <w:r>
              <w:t xml:space="preserve">, </w:t>
            </w:r>
            <w:hyperlink r:id="rId31099" w:history="1">
              <w:r>
                <w:rPr>
                  <w:color w:val="0000FF"/>
                </w:rPr>
                <w:t>Q17.5</w:t>
              </w:r>
            </w:hyperlink>
            <w:r>
              <w:t xml:space="preserve">, </w:t>
            </w:r>
            <w:hyperlink r:id="rId31100" w:history="1">
              <w:r>
                <w:rPr>
                  <w:color w:val="0000FF"/>
                </w:rPr>
                <w:t>Q17.8</w:t>
              </w:r>
            </w:hyperlink>
            <w:r>
              <w:t xml:space="preserve">, </w:t>
            </w:r>
            <w:hyperlink r:id="rId31101" w:history="1">
              <w:r>
                <w:rPr>
                  <w:color w:val="0000FF"/>
                </w:rPr>
                <w:t>Q17.9</w:t>
              </w:r>
            </w:hyperlink>
            <w:r>
              <w:t xml:space="preserve">, </w:t>
            </w:r>
            <w:hyperlink r:id="rId31102" w:history="1">
              <w:r>
                <w:rPr>
                  <w:color w:val="0000FF"/>
                </w:rPr>
                <w:t>Q18</w:t>
              </w:r>
            </w:hyperlink>
            <w:r>
              <w:t xml:space="preserve">, </w:t>
            </w:r>
            <w:hyperlink r:id="rId31103" w:history="1">
              <w:r>
                <w:rPr>
                  <w:color w:val="0000FF"/>
                </w:rPr>
                <w:t>Q18.0</w:t>
              </w:r>
            </w:hyperlink>
            <w:r>
              <w:t xml:space="preserve">, </w:t>
            </w:r>
            <w:hyperlink r:id="rId31104" w:history="1">
              <w:r>
                <w:rPr>
                  <w:color w:val="0000FF"/>
                </w:rPr>
                <w:t>Q18.1</w:t>
              </w:r>
            </w:hyperlink>
            <w:r>
              <w:t xml:space="preserve">, </w:t>
            </w:r>
            <w:hyperlink r:id="rId31105" w:history="1">
              <w:r>
                <w:rPr>
                  <w:color w:val="0000FF"/>
                </w:rPr>
                <w:t>Q18.2</w:t>
              </w:r>
            </w:hyperlink>
            <w:r>
              <w:t xml:space="preserve">, </w:t>
            </w:r>
            <w:hyperlink r:id="rId31106" w:history="1">
              <w:r>
                <w:rPr>
                  <w:color w:val="0000FF"/>
                </w:rPr>
                <w:t>Q30</w:t>
              </w:r>
            </w:hyperlink>
            <w:r>
              <w:t xml:space="preserve">, </w:t>
            </w:r>
            <w:hyperlink r:id="rId31107" w:history="1">
              <w:r>
                <w:rPr>
                  <w:color w:val="0000FF"/>
                </w:rPr>
                <w:t>Q30.0</w:t>
              </w:r>
            </w:hyperlink>
            <w:r>
              <w:t xml:space="preserve">, </w:t>
            </w:r>
            <w:hyperlink r:id="rId31108" w:history="1">
              <w:r>
                <w:rPr>
                  <w:color w:val="0000FF"/>
                </w:rPr>
                <w:t>Q30.1</w:t>
              </w:r>
            </w:hyperlink>
            <w:r>
              <w:t xml:space="preserve">, </w:t>
            </w:r>
            <w:hyperlink r:id="rId31109" w:history="1">
              <w:r>
                <w:rPr>
                  <w:color w:val="0000FF"/>
                </w:rPr>
                <w:t>Q30.2</w:t>
              </w:r>
            </w:hyperlink>
            <w:r>
              <w:t xml:space="preserve">, </w:t>
            </w:r>
            <w:hyperlink r:id="rId31110" w:history="1">
              <w:r>
                <w:rPr>
                  <w:color w:val="0000FF"/>
                </w:rPr>
                <w:t>Q30.3</w:t>
              </w:r>
            </w:hyperlink>
            <w:r>
              <w:t xml:space="preserve">, </w:t>
            </w:r>
            <w:hyperlink r:id="rId31111" w:history="1">
              <w:r>
                <w:rPr>
                  <w:color w:val="0000FF"/>
                </w:rPr>
                <w:t>Q30.8</w:t>
              </w:r>
            </w:hyperlink>
            <w:r>
              <w:t xml:space="preserve">, </w:t>
            </w:r>
            <w:hyperlink r:id="rId31112" w:history="1">
              <w:r>
                <w:rPr>
                  <w:color w:val="0000FF"/>
                </w:rPr>
                <w:t>Q30.9</w:t>
              </w:r>
            </w:hyperlink>
            <w:r>
              <w:t xml:space="preserve">, </w:t>
            </w:r>
            <w:hyperlink r:id="rId31113" w:history="1">
              <w:r>
                <w:rPr>
                  <w:color w:val="0000FF"/>
                </w:rPr>
                <w:t>Q31</w:t>
              </w:r>
            </w:hyperlink>
            <w:r>
              <w:t xml:space="preserve">, </w:t>
            </w:r>
            <w:hyperlink r:id="rId31114" w:history="1">
              <w:r>
                <w:rPr>
                  <w:color w:val="0000FF"/>
                </w:rPr>
                <w:t>Q31.0</w:t>
              </w:r>
            </w:hyperlink>
            <w:r>
              <w:t xml:space="preserve">, </w:t>
            </w:r>
            <w:hyperlink r:id="rId31115" w:history="1">
              <w:r>
                <w:rPr>
                  <w:color w:val="0000FF"/>
                </w:rPr>
                <w:t>Q31.1</w:t>
              </w:r>
            </w:hyperlink>
            <w:r>
              <w:t xml:space="preserve">, </w:t>
            </w:r>
            <w:hyperlink r:id="rId31116" w:history="1">
              <w:r>
                <w:rPr>
                  <w:color w:val="0000FF"/>
                </w:rPr>
                <w:t>Q31.2</w:t>
              </w:r>
            </w:hyperlink>
            <w:r>
              <w:t xml:space="preserve">, </w:t>
            </w:r>
            <w:hyperlink r:id="rId31117" w:history="1">
              <w:r>
                <w:rPr>
                  <w:color w:val="0000FF"/>
                </w:rPr>
                <w:t>Q31.3</w:t>
              </w:r>
            </w:hyperlink>
            <w:r>
              <w:t xml:space="preserve">, </w:t>
            </w:r>
            <w:hyperlink r:id="rId31118" w:history="1">
              <w:r>
                <w:rPr>
                  <w:color w:val="0000FF"/>
                </w:rPr>
                <w:t>Q31.5</w:t>
              </w:r>
            </w:hyperlink>
            <w:r>
              <w:t xml:space="preserve">, </w:t>
            </w:r>
            <w:hyperlink r:id="rId31119" w:history="1">
              <w:r>
                <w:rPr>
                  <w:color w:val="0000FF"/>
                </w:rPr>
                <w:t>Q31.8</w:t>
              </w:r>
            </w:hyperlink>
            <w:r>
              <w:t xml:space="preserve">, </w:t>
            </w:r>
            <w:hyperlink r:id="rId31120" w:history="1">
              <w:r>
                <w:rPr>
                  <w:color w:val="0000FF"/>
                </w:rPr>
                <w:t>Q31.9</w:t>
              </w:r>
            </w:hyperlink>
            <w:r>
              <w:t xml:space="preserve">, </w:t>
            </w:r>
            <w:hyperlink r:id="rId31121" w:history="1">
              <w:r>
                <w:rPr>
                  <w:color w:val="0000FF"/>
                </w:rPr>
                <w:t>Q32</w:t>
              </w:r>
            </w:hyperlink>
            <w:r>
              <w:t xml:space="preserve">, </w:t>
            </w:r>
            <w:hyperlink r:id="rId31122" w:history="1">
              <w:r>
                <w:rPr>
                  <w:color w:val="0000FF"/>
                </w:rPr>
                <w:t>Q32.0</w:t>
              </w:r>
            </w:hyperlink>
            <w:r>
              <w:t xml:space="preserve">, </w:t>
            </w:r>
            <w:hyperlink r:id="rId31123" w:history="1">
              <w:r>
                <w:rPr>
                  <w:color w:val="0000FF"/>
                </w:rPr>
                <w:t>Q32.1</w:t>
              </w:r>
            </w:hyperlink>
            <w:r>
              <w:t xml:space="preserve">, </w:t>
            </w:r>
            <w:hyperlink r:id="rId31124" w:history="1">
              <w:r>
                <w:rPr>
                  <w:color w:val="0000FF"/>
                </w:rPr>
                <w:t>Q32.2</w:t>
              </w:r>
            </w:hyperlink>
            <w:r>
              <w:t xml:space="preserve">, </w:t>
            </w:r>
            <w:hyperlink r:id="rId31125" w:history="1">
              <w:r>
                <w:rPr>
                  <w:color w:val="0000FF"/>
                </w:rPr>
                <w:t>Q32.3</w:t>
              </w:r>
            </w:hyperlink>
            <w:r>
              <w:t xml:space="preserve">, </w:t>
            </w:r>
            <w:hyperlink r:id="rId31126" w:history="1">
              <w:r>
                <w:rPr>
                  <w:color w:val="0000FF"/>
                </w:rPr>
                <w:t>Q32.4</w:t>
              </w:r>
            </w:hyperlink>
            <w:r>
              <w:t xml:space="preserve">, </w:t>
            </w:r>
            <w:hyperlink r:id="rId31127" w:history="1">
              <w:r>
                <w:rPr>
                  <w:color w:val="0000FF"/>
                </w:rPr>
                <w:t>R04</w:t>
              </w:r>
            </w:hyperlink>
            <w:r>
              <w:t xml:space="preserve">, </w:t>
            </w:r>
            <w:hyperlink r:id="rId31128" w:history="1">
              <w:r>
                <w:rPr>
                  <w:color w:val="0000FF"/>
                </w:rPr>
                <w:t>R04.0</w:t>
              </w:r>
            </w:hyperlink>
            <w:r>
              <w:t xml:space="preserve">, </w:t>
            </w:r>
            <w:hyperlink r:id="rId31129" w:history="1">
              <w:r>
                <w:rPr>
                  <w:color w:val="0000FF"/>
                </w:rPr>
                <w:t>R04.1</w:t>
              </w:r>
            </w:hyperlink>
            <w:r>
              <w:t xml:space="preserve">, </w:t>
            </w:r>
            <w:hyperlink r:id="rId31130" w:history="1">
              <w:r>
                <w:rPr>
                  <w:color w:val="0000FF"/>
                </w:rPr>
                <w:t>R07</w:t>
              </w:r>
            </w:hyperlink>
            <w:r>
              <w:t xml:space="preserve">, </w:t>
            </w:r>
            <w:hyperlink r:id="rId31131" w:history="1">
              <w:r>
                <w:rPr>
                  <w:color w:val="0000FF"/>
                </w:rPr>
                <w:t>R07.0</w:t>
              </w:r>
            </w:hyperlink>
            <w:r>
              <w:t xml:space="preserve">, </w:t>
            </w:r>
            <w:hyperlink r:id="rId31132" w:history="1">
              <w:r>
                <w:rPr>
                  <w:color w:val="0000FF"/>
                </w:rPr>
                <w:t>R42</w:t>
              </w:r>
            </w:hyperlink>
            <w:r>
              <w:t xml:space="preserve">, </w:t>
            </w:r>
            <w:hyperlink r:id="rId31133" w:history="1">
              <w:r>
                <w:rPr>
                  <w:color w:val="0000FF"/>
                </w:rPr>
                <w:t>R47</w:t>
              </w:r>
            </w:hyperlink>
            <w:r>
              <w:t xml:space="preserve">, </w:t>
            </w:r>
            <w:hyperlink r:id="rId31134" w:history="1">
              <w:r>
                <w:rPr>
                  <w:color w:val="0000FF"/>
                </w:rPr>
                <w:t>R47.0</w:t>
              </w:r>
            </w:hyperlink>
            <w:r>
              <w:t xml:space="preserve">, </w:t>
            </w:r>
            <w:hyperlink r:id="rId31135" w:history="1">
              <w:r>
                <w:rPr>
                  <w:color w:val="0000FF"/>
                </w:rPr>
                <w:t>R47.1</w:t>
              </w:r>
            </w:hyperlink>
            <w:r>
              <w:t xml:space="preserve">, </w:t>
            </w:r>
            <w:hyperlink r:id="rId31136" w:history="1">
              <w:r>
                <w:rPr>
                  <w:color w:val="0000FF"/>
                </w:rPr>
                <w:t>R47.8</w:t>
              </w:r>
            </w:hyperlink>
            <w:r>
              <w:t xml:space="preserve">, </w:t>
            </w:r>
            <w:hyperlink r:id="rId31137" w:history="1">
              <w:r>
                <w:rPr>
                  <w:color w:val="0000FF"/>
                </w:rPr>
                <w:t>S00.4</w:t>
              </w:r>
            </w:hyperlink>
            <w:r>
              <w:t xml:space="preserve">, </w:t>
            </w:r>
            <w:hyperlink r:id="rId31138" w:history="1">
              <w:r>
                <w:rPr>
                  <w:color w:val="0000FF"/>
                </w:rPr>
                <w:t>S01.3</w:t>
              </w:r>
            </w:hyperlink>
            <w:r>
              <w:t xml:space="preserve">, </w:t>
            </w:r>
            <w:hyperlink r:id="rId31139" w:history="1">
              <w:r>
                <w:rPr>
                  <w:color w:val="0000FF"/>
                </w:rPr>
                <w:t>S02.2</w:t>
              </w:r>
            </w:hyperlink>
            <w:r>
              <w:t xml:space="preserve">, </w:t>
            </w:r>
            <w:hyperlink r:id="rId31140" w:history="1">
              <w:r>
                <w:rPr>
                  <w:color w:val="0000FF"/>
                </w:rPr>
                <w:t>S02.20</w:t>
              </w:r>
            </w:hyperlink>
            <w:r>
              <w:t xml:space="preserve">, </w:t>
            </w:r>
            <w:hyperlink r:id="rId31141" w:history="1">
              <w:r>
                <w:rPr>
                  <w:color w:val="0000FF"/>
                </w:rPr>
                <w:t>S02.21</w:t>
              </w:r>
            </w:hyperlink>
            <w:r>
              <w:t xml:space="preserve">, </w:t>
            </w:r>
            <w:hyperlink r:id="rId31142" w:history="1">
              <w:r>
                <w:rPr>
                  <w:color w:val="0000FF"/>
                </w:rPr>
                <w:t>S04.6</w:t>
              </w:r>
            </w:hyperlink>
            <w:r>
              <w:t xml:space="preserve">, </w:t>
            </w:r>
            <w:hyperlink r:id="rId31143" w:history="1">
              <w:r>
                <w:rPr>
                  <w:color w:val="0000FF"/>
                </w:rPr>
                <w:t>S09.2</w:t>
              </w:r>
            </w:hyperlink>
            <w:r>
              <w:t xml:space="preserve">, </w:t>
            </w:r>
            <w:hyperlink r:id="rId31144" w:history="1">
              <w:r>
                <w:rPr>
                  <w:color w:val="0000FF"/>
                </w:rPr>
                <w:t>T16</w:t>
              </w:r>
            </w:hyperlink>
            <w:r>
              <w:t xml:space="preserve">, </w:t>
            </w:r>
            <w:hyperlink r:id="rId31145" w:history="1">
              <w:r>
                <w:rPr>
                  <w:color w:val="0000FF"/>
                </w:rPr>
                <w:t>T17.0</w:t>
              </w:r>
            </w:hyperlink>
            <w:r>
              <w:t xml:space="preserve">, </w:t>
            </w:r>
            <w:hyperlink r:id="rId31146" w:history="1">
              <w:r>
                <w:rPr>
                  <w:color w:val="0000FF"/>
                </w:rPr>
                <w:t>T17.1</w:t>
              </w:r>
            </w:hyperlink>
            <w:r>
              <w:t xml:space="preserve">, </w:t>
            </w:r>
            <w:hyperlink r:id="rId31147" w:history="1">
              <w:r>
                <w:rPr>
                  <w:color w:val="0000FF"/>
                </w:rPr>
                <w:t>T17.2</w:t>
              </w:r>
            </w:hyperlink>
            <w:r>
              <w:t xml:space="preserve">, </w:t>
            </w:r>
            <w:hyperlink r:id="rId31148" w:history="1">
              <w:r>
                <w:rPr>
                  <w:color w:val="0000FF"/>
                </w:rPr>
                <w:t>T17.3</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0,74</w:t>
            </w:r>
          </w:p>
        </w:tc>
      </w:tr>
      <w:tr w:rsidR="00000000">
        <w:tc>
          <w:tcPr>
            <w:tcW w:w="567" w:type="dxa"/>
          </w:tcPr>
          <w:p w:rsidR="00000000" w:rsidRDefault="003F2C8F">
            <w:pPr>
              <w:pStyle w:val="ConsPlusNormal"/>
              <w:jc w:val="center"/>
            </w:pPr>
            <w:r>
              <w:lastRenderedPageBreak/>
              <w:t>98</w:t>
            </w:r>
          </w:p>
        </w:tc>
        <w:tc>
          <w:tcPr>
            <w:tcW w:w="2551" w:type="dxa"/>
          </w:tcPr>
          <w:p w:rsidR="00000000" w:rsidRDefault="003F2C8F">
            <w:pPr>
              <w:pStyle w:val="ConsPlusNormal"/>
            </w:pPr>
            <w:r>
              <w:t>Операции на органе слуха, придаточных пазухах носа и верхних дыхательных путях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1149" w:history="1">
              <w:r>
                <w:rPr>
                  <w:color w:val="0000FF"/>
                </w:rPr>
                <w:t>A03.08.001</w:t>
              </w:r>
            </w:hyperlink>
            <w:r>
              <w:t xml:space="preserve">, </w:t>
            </w:r>
            <w:hyperlink r:id="rId31150" w:history="1">
              <w:r>
                <w:rPr>
                  <w:color w:val="0000FF"/>
                </w:rPr>
                <w:t>A03.08.001.00</w:t>
              </w:r>
              <w:r>
                <w:rPr>
                  <w:color w:val="0000FF"/>
                </w:rPr>
                <w:t>1</w:t>
              </w:r>
            </w:hyperlink>
            <w:r>
              <w:t xml:space="preserve">, </w:t>
            </w:r>
            <w:hyperlink r:id="rId31151" w:history="1">
              <w:r>
                <w:rPr>
                  <w:color w:val="0000FF"/>
                </w:rPr>
                <w:t>A03.08.002</w:t>
              </w:r>
            </w:hyperlink>
            <w:r>
              <w:t xml:space="preserve">, </w:t>
            </w:r>
            <w:hyperlink r:id="rId31152" w:history="1">
              <w:r>
                <w:rPr>
                  <w:color w:val="0000FF"/>
                </w:rPr>
                <w:t>A03.08.</w:t>
              </w:r>
              <w:r>
                <w:rPr>
                  <w:color w:val="0000FF"/>
                </w:rPr>
                <w:t>002.001</w:t>
              </w:r>
            </w:hyperlink>
            <w:r>
              <w:t xml:space="preserve">, </w:t>
            </w:r>
            <w:hyperlink r:id="rId31153" w:history="1">
              <w:r>
                <w:rPr>
                  <w:color w:val="0000FF"/>
                </w:rPr>
                <w:t>A03.08.004</w:t>
              </w:r>
            </w:hyperlink>
            <w:r>
              <w:t xml:space="preserve">, </w:t>
            </w:r>
            <w:hyperlink r:id="rId31154" w:history="1">
              <w:r>
                <w:rPr>
                  <w:color w:val="0000FF"/>
                </w:rPr>
                <w:t>A</w:t>
              </w:r>
              <w:r>
                <w:rPr>
                  <w:color w:val="0000FF"/>
                </w:rPr>
                <w:t>03.08.004.001</w:t>
              </w:r>
            </w:hyperlink>
            <w:r>
              <w:t xml:space="preserve">, </w:t>
            </w:r>
            <w:hyperlink r:id="rId31155" w:history="1">
              <w:r>
                <w:rPr>
                  <w:color w:val="0000FF"/>
                </w:rPr>
                <w:t>A03.08.004.002</w:t>
              </w:r>
            </w:hyperlink>
            <w:r>
              <w:t xml:space="preserve">, </w:t>
            </w:r>
            <w:hyperlink r:id="rId31156" w:history="1">
              <w:r>
                <w:rPr>
                  <w:color w:val="0000FF"/>
                </w:rPr>
                <w:t>A03.08.004.003</w:t>
              </w:r>
            </w:hyperlink>
            <w:r>
              <w:t xml:space="preserve">, </w:t>
            </w:r>
            <w:hyperlink r:id="rId31157" w:history="1">
              <w:r>
                <w:rPr>
                  <w:color w:val="0000FF"/>
                </w:rPr>
                <w:t>A11.08.001</w:t>
              </w:r>
            </w:hyperlink>
            <w:r>
              <w:t xml:space="preserve">, </w:t>
            </w:r>
            <w:hyperlink r:id="rId31158" w:history="1">
              <w:r>
                <w:rPr>
                  <w:color w:val="0000FF"/>
                </w:rPr>
                <w:t>A11.08.002</w:t>
              </w:r>
            </w:hyperlink>
            <w:r>
              <w:t xml:space="preserve">, </w:t>
            </w:r>
            <w:hyperlink r:id="rId31159" w:history="1">
              <w:r>
                <w:rPr>
                  <w:color w:val="0000FF"/>
                </w:rPr>
                <w:t>A11.08.004</w:t>
              </w:r>
            </w:hyperlink>
            <w:r>
              <w:t xml:space="preserve">, </w:t>
            </w:r>
            <w:hyperlink r:id="rId31160" w:history="1">
              <w:r>
                <w:rPr>
                  <w:color w:val="0000FF"/>
                </w:rPr>
                <w:t>A16.07.055</w:t>
              </w:r>
            </w:hyperlink>
            <w:r>
              <w:t xml:space="preserve">, </w:t>
            </w:r>
            <w:hyperlink r:id="rId31161" w:history="1">
              <w:r>
                <w:rPr>
                  <w:color w:val="0000FF"/>
                </w:rPr>
                <w:t>A16.08.011</w:t>
              </w:r>
            </w:hyperlink>
            <w:r>
              <w:t xml:space="preserve">, </w:t>
            </w:r>
            <w:hyperlink r:id="rId31162" w:history="1">
              <w:r>
                <w:rPr>
                  <w:color w:val="0000FF"/>
                </w:rPr>
                <w:t>A16.08.016</w:t>
              </w:r>
            </w:hyperlink>
            <w:r>
              <w:t xml:space="preserve">, </w:t>
            </w:r>
            <w:hyperlink r:id="rId31163" w:history="1">
              <w:r>
                <w:rPr>
                  <w:color w:val="0000FF"/>
                </w:rPr>
                <w:t>A16.08.018</w:t>
              </w:r>
            </w:hyperlink>
            <w:r>
              <w:t xml:space="preserve">, </w:t>
            </w:r>
            <w:hyperlink r:id="rId31164" w:history="1">
              <w:r>
                <w:rPr>
                  <w:color w:val="0000FF"/>
                </w:rPr>
                <w:t>A16.08.019</w:t>
              </w:r>
            </w:hyperlink>
            <w:r>
              <w:t xml:space="preserve">, </w:t>
            </w:r>
            <w:hyperlink r:id="rId31165" w:history="1">
              <w:r>
                <w:rPr>
                  <w:color w:val="0000FF"/>
                </w:rPr>
                <w:t>A16.08.020.</w:t>
              </w:r>
              <w:r>
                <w:rPr>
                  <w:color w:val="0000FF"/>
                </w:rPr>
                <w:t>001</w:t>
              </w:r>
            </w:hyperlink>
            <w:r>
              <w:t xml:space="preserve">, </w:t>
            </w:r>
            <w:hyperlink r:id="rId31166" w:history="1">
              <w:r>
                <w:rPr>
                  <w:color w:val="0000FF"/>
                </w:rPr>
                <w:t>A16.08.023</w:t>
              </w:r>
            </w:hyperlink>
            <w:r>
              <w:t xml:space="preserve">, </w:t>
            </w:r>
            <w:hyperlink r:id="rId31167" w:history="1">
              <w:r>
                <w:rPr>
                  <w:color w:val="0000FF"/>
                </w:rPr>
                <w:t>A16.2</w:t>
              </w:r>
              <w:r>
                <w:rPr>
                  <w:color w:val="0000FF"/>
                </w:rPr>
                <w:t>5.001</w:t>
              </w:r>
            </w:hyperlink>
            <w:r>
              <w:t xml:space="preserve">, </w:t>
            </w:r>
            <w:hyperlink r:id="rId31168" w:history="1">
              <w:r>
                <w:rPr>
                  <w:color w:val="0000FF"/>
                </w:rPr>
                <w:t>A16.25.002</w:t>
              </w:r>
            </w:hyperlink>
            <w:r>
              <w:t xml:space="preserve">, </w:t>
            </w:r>
            <w:hyperlink r:id="rId31169" w:history="1">
              <w:r>
                <w:rPr>
                  <w:color w:val="0000FF"/>
                </w:rPr>
                <w:t>A16</w:t>
              </w:r>
              <w:r>
                <w:rPr>
                  <w:color w:val="0000FF"/>
                </w:rPr>
                <w:t>.25.003</w:t>
              </w:r>
            </w:hyperlink>
            <w:r>
              <w:t xml:space="preserve">, </w:t>
            </w:r>
            <w:hyperlink r:id="rId31170" w:history="1">
              <w:r>
                <w:rPr>
                  <w:color w:val="0000FF"/>
                </w:rPr>
                <w:t>A16.25.004</w:t>
              </w:r>
            </w:hyperlink>
            <w:r>
              <w:t xml:space="preserve">, </w:t>
            </w:r>
            <w:hyperlink r:id="rId31171" w:history="1">
              <w:r>
                <w:rPr>
                  <w:color w:val="0000FF"/>
                </w:rPr>
                <w:t>A</w:t>
              </w:r>
              <w:r>
                <w:rPr>
                  <w:color w:val="0000FF"/>
                </w:rPr>
                <w:t>16.25.005</w:t>
              </w:r>
            </w:hyperlink>
            <w:r>
              <w:t xml:space="preserve">, </w:t>
            </w:r>
            <w:hyperlink r:id="rId31172" w:history="1">
              <w:r>
                <w:rPr>
                  <w:color w:val="0000FF"/>
                </w:rPr>
                <w:t>A16.25.008</w:t>
              </w:r>
            </w:hyperlink>
            <w:r>
              <w:t xml:space="preserve">, </w:t>
            </w:r>
            <w:hyperlink r:id="rId31173" w:history="1">
              <w:r>
                <w:rPr>
                  <w:color w:val="0000FF"/>
                </w:rPr>
                <w:t>A16.25.008.001</w:t>
              </w:r>
            </w:hyperlink>
            <w:r>
              <w:t xml:space="preserve">, </w:t>
            </w:r>
            <w:hyperlink r:id="rId31174" w:history="1">
              <w:r>
                <w:rPr>
                  <w:color w:val="0000FF"/>
                </w:rPr>
                <w:t>A16.25.015</w:t>
              </w:r>
            </w:hyperlink>
            <w:r>
              <w:t xml:space="preserve">, </w:t>
            </w:r>
            <w:hyperlink r:id="rId31175" w:history="1">
              <w:r>
                <w:rPr>
                  <w:color w:val="0000FF"/>
                </w:rPr>
                <w:t>A16.25.036</w:t>
              </w:r>
            </w:hyperlink>
            <w:r>
              <w:t xml:space="preserve">, </w:t>
            </w:r>
            <w:hyperlink r:id="rId31176" w:history="1">
              <w:r>
                <w:rPr>
                  <w:color w:val="0000FF"/>
                </w:rPr>
                <w:t>A16.25.036.001</w:t>
              </w:r>
            </w:hyperlink>
            <w:r>
              <w:t xml:space="preserve">, </w:t>
            </w:r>
            <w:hyperlink r:id="rId31177" w:history="1">
              <w:r>
                <w:rPr>
                  <w:color w:val="0000FF"/>
                </w:rPr>
                <w:t>A16.25.040</w:t>
              </w:r>
            </w:hyperlink>
          </w:p>
        </w:tc>
        <w:tc>
          <w:tcPr>
            <w:tcW w:w="2098" w:type="dxa"/>
          </w:tcPr>
          <w:p w:rsidR="00000000" w:rsidRDefault="003F2C8F">
            <w:pPr>
              <w:pStyle w:val="ConsPlusNormal"/>
              <w:jc w:val="center"/>
            </w:pPr>
            <w:r>
              <w:lastRenderedPageBreak/>
              <w:t>-</w:t>
            </w:r>
          </w:p>
        </w:tc>
        <w:tc>
          <w:tcPr>
            <w:tcW w:w="1077" w:type="dxa"/>
          </w:tcPr>
          <w:p w:rsidR="00000000" w:rsidRDefault="003F2C8F">
            <w:pPr>
              <w:pStyle w:val="ConsPlusNormal"/>
              <w:jc w:val="center"/>
            </w:pPr>
            <w:r>
              <w:t>1,12</w:t>
            </w:r>
          </w:p>
        </w:tc>
      </w:tr>
      <w:tr w:rsidR="00000000">
        <w:tc>
          <w:tcPr>
            <w:tcW w:w="567" w:type="dxa"/>
          </w:tcPr>
          <w:p w:rsidR="00000000" w:rsidRDefault="003F2C8F">
            <w:pPr>
              <w:pStyle w:val="ConsPlusNormal"/>
              <w:jc w:val="center"/>
            </w:pPr>
            <w:r>
              <w:lastRenderedPageBreak/>
              <w:t>99</w:t>
            </w:r>
          </w:p>
        </w:tc>
        <w:tc>
          <w:tcPr>
            <w:tcW w:w="2551" w:type="dxa"/>
          </w:tcPr>
          <w:p w:rsidR="00000000" w:rsidRDefault="003F2C8F">
            <w:pPr>
              <w:pStyle w:val="ConsPlusNormal"/>
            </w:pPr>
            <w:r>
              <w:t>Операции на органе слуха, придаточных пазухах носа и верхних дыхательных путях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1178" w:history="1">
              <w:r>
                <w:rPr>
                  <w:color w:val="0000FF"/>
                </w:rPr>
                <w:t>A16.08.001</w:t>
              </w:r>
            </w:hyperlink>
            <w:r>
              <w:t xml:space="preserve">, </w:t>
            </w:r>
            <w:hyperlink r:id="rId31179" w:history="1">
              <w:r>
                <w:rPr>
                  <w:color w:val="0000FF"/>
                </w:rPr>
                <w:t>A16.08.002</w:t>
              </w:r>
            </w:hyperlink>
            <w:r>
              <w:t xml:space="preserve">, </w:t>
            </w:r>
            <w:hyperlink r:id="rId31180" w:history="1">
              <w:r>
                <w:rPr>
                  <w:color w:val="0000FF"/>
                </w:rPr>
                <w:t>A16.08.00</w:t>
              </w:r>
              <w:r>
                <w:rPr>
                  <w:color w:val="0000FF"/>
                </w:rPr>
                <w:t>3</w:t>
              </w:r>
            </w:hyperlink>
            <w:r>
              <w:t xml:space="preserve">, </w:t>
            </w:r>
            <w:hyperlink r:id="rId31181" w:history="1">
              <w:r>
                <w:rPr>
                  <w:color w:val="0000FF"/>
                </w:rPr>
                <w:t>A16.08.004</w:t>
              </w:r>
            </w:hyperlink>
            <w:r>
              <w:t xml:space="preserve">, </w:t>
            </w:r>
            <w:hyperlink r:id="rId31182" w:history="1">
              <w:r>
                <w:rPr>
                  <w:color w:val="0000FF"/>
                </w:rPr>
                <w:t>A16.08.</w:t>
              </w:r>
              <w:r>
                <w:rPr>
                  <w:color w:val="0000FF"/>
                </w:rPr>
                <w:t>006</w:t>
              </w:r>
            </w:hyperlink>
            <w:r>
              <w:t xml:space="preserve">, </w:t>
            </w:r>
            <w:hyperlink r:id="rId31183" w:history="1">
              <w:r>
                <w:rPr>
                  <w:color w:val="0000FF"/>
                </w:rPr>
                <w:t>A16.08.006.001</w:t>
              </w:r>
            </w:hyperlink>
            <w:r>
              <w:t xml:space="preserve">, </w:t>
            </w:r>
            <w:hyperlink r:id="rId31184" w:history="1">
              <w:r>
                <w:rPr>
                  <w:color w:val="0000FF"/>
                </w:rPr>
                <w:t>A</w:t>
              </w:r>
              <w:r>
                <w:rPr>
                  <w:color w:val="0000FF"/>
                </w:rPr>
                <w:t>16.08.006.002</w:t>
              </w:r>
            </w:hyperlink>
            <w:r>
              <w:t xml:space="preserve">, </w:t>
            </w:r>
            <w:hyperlink r:id="rId31185" w:history="1">
              <w:r>
                <w:rPr>
                  <w:color w:val="0000FF"/>
                </w:rPr>
                <w:t>A16.08.007</w:t>
              </w:r>
            </w:hyperlink>
            <w:r>
              <w:t xml:space="preserve">, </w:t>
            </w:r>
            <w:hyperlink r:id="rId31186" w:history="1">
              <w:r>
                <w:rPr>
                  <w:color w:val="0000FF"/>
                </w:rPr>
                <w:t>A16.08.009</w:t>
              </w:r>
            </w:hyperlink>
            <w:r>
              <w:t xml:space="preserve">, </w:t>
            </w:r>
            <w:hyperlink r:id="rId31187" w:history="1">
              <w:r>
                <w:rPr>
                  <w:color w:val="0000FF"/>
                </w:rPr>
                <w:t>A16.08.010.001</w:t>
              </w:r>
            </w:hyperlink>
            <w:r>
              <w:t xml:space="preserve">, </w:t>
            </w:r>
            <w:hyperlink r:id="rId31188" w:history="1">
              <w:r>
                <w:rPr>
                  <w:color w:val="0000FF"/>
                </w:rPr>
                <w:t>A16.08.012</w:t>
              </w:r>
            </w:hyperlink>
            <w:r>
              <w:t xml:space="preserve">, </w:t>
            </w:r>
            <w:hyperlink r:id="rId31189" w:history="1">
              <w:r>
                <w:rPr>
                  <w:color w:val="0000FF"/>
                </w:rPr>
                <w:t>A16.08.013</w:t>
              </w:r>
            </w:hyperlink>
            <w:r>
              <w:t xml:space="preserve">, </w:t>
            </w:r>
            <w:hyperlink r:id="rId31190" w:history="1">
              <w:r>
                <w:rPr>
                  <w:color w:val="0000FF"/>
                </w:rPr>
                <w:t>A16.08.014</w:t>
              </w:r>
            </w:hyperlink>
            <w:r>
              <w:t xml:space="preserve">, </w:t>
            </w:r>
            <w:hyperlink r:id="rId31191" w:history="1">
              <w:r>
                <w:rPr>
                  <w:color w:val="0000FF"/>
                </w:rPr>
                <w:t>A16.08.015</w:t>
              </w:r>
            </w:hyperlink>
            <w:r>
              <w:t xml:space="preserve">, </w:t>
            </w:r>
            <w:hyperlink r:id="rId31192" w:history="1">
              <w:r>
                <w:rPr>
                  <w:color w:val="0000FF"/>
                </w:rPr>
                <w:t>A16.08.020</w:t>
              </w:r>
            </w:hyperlink>
            <w:r>
              <w:t xml:space="preserve">, </w:t>
            </w:r>
            <w:hyperlink r:id="rId31193" w:history="1">
              <w:r>
                <w:rPr>
                  <w:color w:val="0000FF"/>
                </w:rPr>
                <w:t>A16.08.054</w:t>
              </w:r>
            </w:hyperlink>
            <w:r>
              <w:t xml:space="preserve">, </w:t>
            </w:r>
            <w:hyperlink r:id="rId31194" w:history="1">
              <w:r>
                <w:rPr>
                  <w:color w:val="0000FF"/>
                </w:rPr>
                <w:t>A16.08.055</w:t>
              </w:r>
            </w:hyperlink>
            <w:r>
              <w:t xml:space="preserve">, </w:t>
            </w:r>
            <w:hyperlink r:id="rId31195" w:history="1">
              <w:r>
                <w:rPr>
                  <w:color w:val="0000FF"/>
                </w:rPr>
                <w:t>A16.08.055.001</w:t>
              </w:r>
            </w:hyperlink>
            <w:r>
              <w:t xml:space="preserve">, </w:t>
            </w:r>
            <w:hyperlink r:id="rId31196" w:history="1">
              <w:r>
                <w:rPr>
                  <w:color w:val="0000FF"/>
                </w:rPr>
                <w:t>A16.08.064</w:t>
              </w:r>
            </w:hyperlink>
            <w:r>
              <w:t xml:space="preserve">, </w:t>
            </w:r>
            <w:hyperlink r:id="rId31197" w:history="1">
              <w:r>
                <w:rPr>
                  <w:color w:val="0000FF"/>
                </w:rPr>
                <w:t>A16.08.066</w:t>
              </w:r>
            </w:hyperlink>
            <w:r>
              <w:t xml:space="preserve">, </w:t>
            </w:r>
            <w:hyperlink r:id="rId31198" w:history="1">
              <w:r>
                <w:rPr>
                  <w:color w:val="0000FF"/>
                </w:rPr>
                <w:t>A16.08.074</w:t>
              </w:r>
            </w:hyperlink>
            <w:r>
              <w:t xml:space="preserve">, </w:t>
            </w:r>
            <w:hyperlink r:id="rId31199" w:history="1">
              <w:r>
                <w:rPr>
                  <w:color w:val="0000FF"/>
                </w:rPr>
                <w:t>A16.25.011</w:t>
              </w:r>
            </w:hyperlink>
            <w:r>
              <w:t xml:space="preserve">, </w:t>
            </w:r>
            <w:hyperlink r:id="rId31200" w:history="1">
              <w:r>
                <w:rPr>
                  <w:color w:val="0000FF"/>
                </w:rPr>
                <w:t>A16.25.016</w:t>
              </w:r>
            </w:hyperlink>
            <w:r>
              <w:t xml:space="preserve">, </w:t>
            </w:r>
            <w:hyperlink r:id="rId31201" w:history="1">
              <w:r>
                <w:rPr>
                  <w:color w:val="0000FF"/>
                </w:rPr>
                <w:t>A16.25.017</w:t>
              </w:r>
            </w:hyperlink>
            <w:r>
              <w:t xml:space="preserve">, </w:t>
            </w:r>
            <w:hyperlink r:id="rId31202" w:history="1">
              <w:r>
                <w:rPr>
                  <w:color w:val="0000FF"/>
                </w:rPr>
                <w:t>A16.25.020</w:t>
              </w:r>
            </w:hyperlink>
            <w:r>
              <w:t xml:space="preserve">, </w:t>
            </w:r>
            <w:hyperlink r:id="rId31203" w:history="1">
              <w:r>
                <w:rPr>
                  <w:color w:val="0000FF"/>
                </w:rPr>
                <w:t>A16.25.021</w:t>
              </w:r>
            </w:hyperlink>
            <w:r>
              <w:t xml:space="preserve">, </w:t>
            </w:r>
            <w:hyperlink r:id="rId31204" w:history="1">
              <w:r>
                <w:rPr>
                  <w:color w:val="0000FF"/>
                </w:rPr>
                <w:t>A16.25.027</w:t>
              </w:r>
            </w:hyperlink>
            <w:r>
              <w:t xml:space="preserve">, </w:t>
            </w:r>
            <w:hyperlink r:id="rId31205" w:history="1">
              <w:r>
                <w:rPr>
                  <w:color w:val="0000FF"/>
                </w:rPr>
                <w:t>A16.25.027.001</w:t>
              </w:r>
            </w:hyperlink>
            <w:r>
              <w:t xml:space="preserve">, </w:t>
            </w:r>
            <w:hyperlink r:id="rId31206" w:history="1">
              <w:r>
                <w:rPr>
                  <w:color w:val="0000FF"/>
                </w:rPr>
                <w:t>A16.25.027.002</w:t>
              </w:r>
            </w:hyperlink>
            <w:r>
              <w:t xml:space="preserve">, </w:t>
            </w:r>
            <w:hyperlink r:id="rId31207" w:history="1">
              <w:r>
                <w:rPr>
                  <w:color w:val="0000FF"/>
                </w:rPr>
                <w:t>A16.25.041</w:t>
              </w:r>
            </w:hyperlink>
            <w:r>
              <w:t xml:space="preserve">, </w:t>
            </w:r>
            <w:hyperlink r:id="rId31208" w:history="1">
              <w:r>
                <w:rPr>
                  <w:color w:val="0000FF"/>
                </w:rPr>
                <w:t>A16.25.042</w:t>
              </w:r>
            </w:hyperlink>
            <w:r>
              <w:t xml:space="preserve">, </w:t>
            </w:r>
            <w:hyperlink r:id="rId31209" w:history="1">
              <w:r>
                <w:rPr>
                  <w:color w:val="0000FF"/>
                </w:rPr>
                <w:t>A16.25.043</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1,66</w:t>
            </w:r>
          </w:p>
        </w:tc>
      </w:tr>
      <w:tr w:rsidR="00000000">
        <w:tc>
          <w:tcPr>
            <w:tcW w:w="567" w:type="dxa"/>
          </w:tcPr>
          <w:p w:rsidR="00000000" w:rsidRDefault="003F2C8F">
            <w:pPr>
              <w:pStyle w:val="ConsPlusNormal"/>
              <w:jc w:val="center"/>
            </w:pPr>
            <w:r>
              <w:t>100</w:t>
            </w:r>
          </w:p>
        </w:tc>
        <w:tc>
          <w:tcPr>
            <w:tcW w:w="2551" w:type="dxa"/>
          </w:tcPr>
          <w:p w:rsidR="00000000" w:rsidRDefault="003F2C8F">
            <w:pPr>
              <w:pStyle w:val="ConsPlusNormal"/>
            </w:pPr>
            <w:r>
              <w:t>Операции на ор</w:t>
            </w:r>
            <w:r>
              <w:t>гане слуха, придаточных пазухах носа и верхних дыхательных путях (уровень 3)</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1210" w:history="1">
              <w:r>
                <w:rPr>
                  <w:color w:val="0000FF"/>
                </w:rPr>
                <w:t>A16.08.010</w:t>
              </w:r>
            </w:hyperlink>
            <w:r>
              <w:t xml:space="preserve">, </w:t>
            </w:r>
            <w:hyperlink r:id="rId31211" w:history="1">
              <w:r>
                <w:rPr>
                  <w:color w:val="0000FF"/>
                </w:rPr>
                <w:t>A16.08.017</w:t>
              </w:r>
            </w:hyperlink>
            <w:r>
              <w:t xml:space="preserve">, </w:t>
            </w:r>
            <w:hyperlink r:id="rId31212" w:history="1">
              <w:r>
                <w:rPr>
                  <w:color w:val="0000FF"/>
                </w:rPr>
                <w:t>A16.08.027</w:t>
              </w:r>
            </w:hyperlink>
            <w:r>
              <w:t xml:space="preserve">, </w:t>
            </w:r>
            <w:hyperlink r:id="rId31213" w:history="1">
              <w:r>
                <w:rPr>
                  <w:color w:val="0000FF"/>
                </w:rPr>
                <w:t>A16.08.031</w:t>
              </w:r>
            </w:hyperlink>
            <w:r>
              <w:t xml:space="preserve">, </w:t>
            </w:r>
            <w:hyperlink r:id="rId31214" w:history="1">
              <w:r>
                <w:rPr>
                  <w:color w:val="0000FF"/>
                </w:rPr>
                <w:t>A16.08.035</w:t>
              </w:r>
            </w:hyperlink>
            <w:r>
              <w:t xml:space="preserve">, </w:t>
            </w:r>
            <w:hyperlink r:id="rId31215" w:history="1">
              <w:r>
                <w:rPr>
                  <w:color w:val="0000FF"/>
                </w:rPr>
                <w:t>A16.08.040</w:t>
              </w:r>
            </w:hyperlink>
            <w:r>
              <w:t xml:space="preserve">, </w:t>
            </w:r>
            <w:hyperlink r:id="rId31216" w:history="1">
              <w:r>
                <w:rPr>
                  <w:color w:val="0000FF"/>
                </w:rPr>
                <w:t>A16.08.041</w:t>
              </w:r>
            </w:hyperlink>
            <w:r>
              <w:t xml:space="preserve">, </w:t>
            </w:r>
            <w:hyperlink r:id="rId31217" w:history="1">
              <w:r>
                <w:rPr>
                  <w:color w:val="0000FF"/>
                </w:rPr>
                <w:t>A16.08.054.001</w:t>
              </w:r>
            </w:hyperlink>
            <w:r>
              <w:t xml:space="preserve">, </w:t>
            </w:r>
            <w:hyperlink r:id="rId31218" w:history="1">
              <w:r>
                <w:rPr>
                  <w:color w:val="0000FF"/>
                </w:rPr>
                <w:t>A16.08.054.002</w:t>
              </w:r>
            </w:hyperlink>
            <w:r>
              <w:t xml:space="preserve">, </w:t>
            </w:r>
            <w:hyperlink r:id="rId31219" w:history="1">
              <w:r>
                <w:rPr>
                  <w:color w:val="0000FF"/>
                </w:rPr>
                <w:t>A16.08.056</w:t>
              </w:r>
            </w:hyperlink>
            <w:r>
              <w:t xml:space="preserve">, </w:t>
            </w:r>
            <w:hyperlink r:id="rId31220" w:history="1">
              <w:r>
                <w:rPr>
                  <w:color w:val="0000FF"/>
                </w:rPr>
                <w:t>A16.25.013</w:t>
              </w:r>
            </w:hyperlink>
            <w:r>
              <w:t xml:space="preserve">, </w:t>
            </w:r>
            <w:hyperlink r:id="rId31221" w:history="1">
              <w:r>
                <w:rPr>
                  <w:color w:val="0000FF"/>
                </w:rPr>
                <w:t>A16.25.018</w:t>
              </w:r>
            </w:hyperlink>
            <w:r>
              <w:t xml:space="preserve">, </w:t>
            </w:r>
            <w:hyperlink r:id="rId31222" w:history="1">
              <w:r>
                <w:rPr>
                  <w:color w:val="0000FF"/>
                </w:rPr>
                <w:t>A16.25.030</w:t>
              </w:r>
            </w:hyperlink>
            <w:r>
              <w:t xml:space="preserve">, </w:t>
            </w:r>
            <w:hyperlink r:id="rId31223" w:history="1">
              <w:r>
                <w:rPr>
                  <w:color w:val="0000FF"/>
                </w:rPr>
                <w:t>A16.25.031</w:t>
              </w:r>
            </w:hyperlink>
            <w:r>
              <w:t xml:space="preserve">, </w:t>
            </w:r>
            <w:hyperlink r:id="rId31224" w:history="1">
              <w:r>
                <w:rPr>
                  <w:color w:val="0000FF"/>
                </w:rPr>
                <w:t>A16.27.001</w:t>
              </w:r>
            </w:hyperlink>
            <w:r>
              <w:t xml:space="preserve">, </w:t>
            </w:r>
            <w:hyperlink r:id="rId31225" w:history="1">
              <w:r>
                <w:rPr>
                  <w:color w:val="0000FF"/>
                </w:rPr>
                <w:t>A16.27.002</w:t>
              </w:r>
            </w:hyperlink>
            <w:r>
              <w:t xml:space="preserve">, </w:t>
            </w:r>
            <w:hyperlink r:id="rId31226" w:history="1">
              <w:r>
                <w:rPr>
                  <w:color w:val="0000FF"/>
                </w:rPr>
                <w:t>A16.27.003</w:t>
              </w:r>
            </w:hyperlink>
          </w:p>
        </w:tc>
        <w:tc>
          <w:tcPr>
            <w:tcW w:w="2098" w:type="dxa"/>
          </w:tcPr>
          <w:p w:rsidR="00000000" w:rsidRDefault="003F2C8F">
            <w:pPr>
              <w:pStyle w:val="ConsPlusNormal"/>
              <w:jc w:val="center"/>
            </w:pPr>
            <w:r>
              <w:lastRenderedPageBreak/>
              <w:t>-</w:t>
            </w:r>
          </w:p>
        </w:tc>
        <w:tc>
          <w:tcPr>
            <w:tcW w:w="1077" w:type="dxa"/>
          </w:tcPr>
          <w:p w:rsidR="00000000" w:rsidRDefault="003F2C8F">
            <w:pPr>
              <w:pStyle w:val="ConsPlusNormal"/>
              <w:jc w:val="center"/>
            </w:pPr>
            <w:r>
              <w:t>2,00</w:t>
            </w:r>
          </w:p>
        </w:tc>
      </w:tr>
      <w:tr w:rsidR="00000000">
        <w:tc>
          <w:tcPr>
            <w:tcW w:w="567" w:type="dxa"/>
          </w:tcPr>
          <w:p w:rsidR="00000000" w:rsidRDefault="003F2C8F">
            <w:pPr>
              <w:pStyle w:val="ConsPlusNormal"/>
              <w:jc w:val="center"/>
            </w:pPr>
            <w:r>
              <w:lastRenderedPageBreak/>
              <w:t>101</w:t>
            </w:r>
          </w:p>
        </w:tc>
        <w:tc>
          <w:tcPr>
            <w:tcW w:w="2551" w:type="dxa"/>
          </w:tcPr>
          <w:p w:rsidR="00000000" w:rsidRDefault="003F2C8F">
            <w:pPr>
              <w:pStyle w:val="ConsPlusNormal"/>
            </w:pPr>
            <w:r>
              <w:t>Операци</w:t>
            </w:r>
            <w:r>
              <w:t>и на органе слуха, придаточных пазухах носа и верхних дыхательных путях (уровень 4)</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1227" w:history="1">
              <w:r>
                <w:rPr>
                  <w:color w:val="0000FF"/>
                </w:rPr>
                <w:t>A16.08.001.001</w:t>
              </w:r>
            </w:hyperlink>
            <w:r>
              <w:t xml:space="preserve">, </w:t>
            </w:r>
            <w:hyperlink r:id="rId31228" w:history="1">
              <w:r>
                <w:rPr>
                  <w:color w:val="0000FF"/>
                </w:rPr>
                <w:t>A16.08.002.001</w:t>
              </w:r>
            </w:hyperlink>
            <w:r>
              <w:t xml:space="preserve">, </w:t>
            </w:r>
            <w:hyperlink r:id="rId31229" w:history="1">
              <w:r>
                <w:rPr>
                  <w:color w:val="0000FF"/>
                </w:rPr>
                <w:t>A16.08.009.001</w:t>
              </w:r>
            </w:hyperlink>
            <w:r>
              <w:t xml:space="preserve">, </w:t>
            </w:r>
            <w:hyperlink r:id="rId31230" w:history="1">
              <w:r>
                <w:rPr>
                  <w:color w:val="0000FF"/>
                </w:rPr>
                <w:t>A16.08.010.002</w:t>
              </w:r>
            </w:hyperlink>
            <w:r>
              <w:t xml:space="preserve">, </w:t>
            </w:r>
            <w:hyperlink r:id="rId31231" w:history="1">
              <w:r>
                <w:rPr>
                  <w:color w:val="0000FF"/>
                </w:rPr>
                <w:t>A16.08.013.001</w:t>
              </w:r>
            </w:hyperlink>
            <w:r>
              <w:t xml:space="preserve">, </w:t>
            </w:r>
            <w:hyperlink r:id="rId31232" w:history="1">
              <w:r>
                <w:rPr>
                  <w:color w:val="0000FF"/>
                </w:rPr>
                <w:t>A16.08.017.001</w:t>
              </w:r>
            </w:hyperlink>
            <w:r>
              <w:t xml:space="preserve">, </w:t>
            </w:r>
            <w:hyperlink r:id="rId31233" w:history="1">
              <w:r>
                <w:rPr>
                  <w:color w:val="0000FF"/>
                </w:rPr>
                <w:t>A16.08.017.002</w:t>
              </w:r>
            </w:hyperlink>
            <w:r>
              <w:t xml:space="preserve">, </w:t>
            </w:r>
            <w:hyperlink r:id="rId31234" w:history="1">
              <w:r>
                <w:rPr>
                  <w:color w:val="0000FF"/>
                </w:rPr>
                <w:t>A16.08.031.001</w:t>
              </w:r>
            </w:hyperlink>
            <w:r>
              <w:t xml:space="preserve">, </w:t>
            </w:r>
            <w:hyperlink r:id="rId31235" w:history="1">
              <w:r>
                <w:rPr>
                  <w:color w:val="0000FF"/>
                </w:rPr>
                <w:t>A16.08.035.001</w:t>
              </w:r>
            </w:hyperlink>
            <w:r>
              <w:t xml:space="preserve">, </w:t>
            </w:r>
            <w:hyperlink r:id="rId31236" w:history="1">
              <w:r>
                <w:rPr>
                  <w:color w:val="0000FF"/>
                </w:rPr>
                <w:t>A16.08.040.001</w:t>
              </w:r>
            </w:hyperlink>
            <w:r>
              <w:t xml:space="preserve">, </w:t>
            </w:r>
            <w:hyperlink r:id="rId31237" w:history="1">
              <w:r>
                <w:rPr>
                  <w:color w:val="0000FF"/>
                </w:rPr>
                <w:t>A16.08</w:t>
              </w:r>
              <w:r>
                <w:rPr>
                  <w:color w:val="0000FF"/>
                </w:rPr>
                <w:t>.040.002</w:t>
              </w:r>
            </w:hyperlink>
            <w:r>
              <w:t xml:space="preserve">, </w:t>
            </w:r>
            <w:hyperlink r:id="rId31238" w:history="1">
              <w:r>
                <w:rPr>
                  <w:color w:val="0000FF"/>
                </w:rPr>
                <w:t>A16.08.040.003</w:t>
              </w:r>
            </w:hyperlink>
            <w:r>
              <w:t xml:space="preserve">, </w:t>
            </w:r>
            <w:hyperlink r:id="rId31239" w:history="1">
              <w:r>
                <w:rPr>
                  <w:color w:val="0000FF"/>
                </w:rPr>
                <w:t>A16.08.040.004</w:t>
              </w:r>
            </w:hyperlink>
            <w:r>
              <w:t xml:space="preserve">, </w:t>
            </w:r>
            <w:hyperlink r:id="rId31240" w:history="1">
              <w:r>
                <w:rPr>
                  <w:color w:val="0000FF"/>
                </w:rPr>
                <w:t>A16.08.040.005</w:t>
              </w:r>
            </w:hyperlink>
            <w:r>
              <w:t xml:space="preserve">, </w:t>
            </w:r>
            <w:hyperlink r:id="rId31241" w:history="1">
              <w:r>
                <w:rPr>
                  <w:color w:val="0000FF"/>
                </w:rPr>
                <w:t>A16.08.040.006</w:t>
              </w:r>
            </w:hyperlink>
            <w:r>
              <w:t xml:space="preserve">, </w:t>
            </w:r>
            <w:hyperlink r:id="rId31242" w:history="1">
              <w:r>
                <w:rPr>
                  <w:color w:val="0000FF"/>
                </w:rPr>
                <w:t>A16.08.049</w:t>
              </w:r>
            </w:hyperlink>
            <w:r>
              <w:t xml:space="preserve">, </w:t>
            </w:r>
            <w:hyperlink r:id="rId31243" w:history="1">
              <w:r>
                <w:rPr>
                  <w:color w:val="0000FF"/>
                </w:rPr>
                <w:t>A16.08.050</w:t>
              </w:r>
            </w:hyperlink>
            <w:r>
              <w:t xml:space="preserve">, </w:t>
            </w:r>
            <w:hyperlink r:id="rId31244" w:history="1">
              <w:r>
                <w:rPr>
                  <w:color w:val="0000FF"/>
                </w:rPr>
                <w:t>A16.08.051</w:t>
              </w:r>
            </w:hyperlink>
            <w:r>
              <w:t xml:space="preserve">, </w:t>
            </w:r>
            <w:hyperlink r:id="rId31245" w:history="1">
              <w:r>
                <w:rPr>
                  <w:color w:val="0000FF"/>
                </w:rPr>
                <w:t>A16.08.062</w:t>
              </w:r>
            </w:hyperlink>
            <w:r>
              <w:t xml:space="preserve">, </w:t>
            </w:r>
            <w:hyperlink r:id="rId31246" w:history="1">
              <w:r>
                <w:rPr>
                  <w:color w:val="0000FF"/>
                </w:rPr>
                <w:t>A16.08.066.001</w:t>
              </w:r>
            </w:hyperlink>
            <w:r>
              <w:t xml:space="preserve">, </w:t>
            </w:r>
            <w:hyperlink r:id="rId31247" w:history="1">
              <w:r>
                <w:rPr>
                  <w:color w:val="0000FF"/>
                </w:rPr>
                <w:t>A16.08.070</w:t>
              </w:r>
            </w:hyperlink>
            <w:r>
              <w:t xml:space="preserve">, </w:t>
            </w:r>
            <w:hyperlink r:id="rId31248" w:history="1">
              <w:r>
                <w:rPr>
                  <w:color w:val="0000FF"/>
                </w:rPr>
                <w:t>A16.08.071</w:t>
              </w:r>
            </w:hyperlink>
            <w:r>
              <w:t xml:space="preserve">, </w:t>
            </w:r>
            <w:hyperlink r:id="rId31249" w:history="1">
              <w:r>
                <w:rPr>
                  <w:color w:val="0000FF"/>
                </w:rPr>
                <w:t>A16.08.072</w:t>
              </w:r>
            </w:hyperlink>
            <w:r>
              <w:t xml:space="preserve">, </w:t>
            </w:r>
            <w:hyperlink r:id="rId31250" w:history="1">
              <w:r>
                <w:rPr>
                  <w:color w:val="0000FF"/>
                </w:rPr>
                <w:t>A16.08.073</w:t>
              </w:r>
            </w:hyperlink>
            <w:r>
              <w:t xml:space="preserve">, </w:t>
            </w:r>
            <w:hyperlink r:id="rId31251" w:history="1">
              <w:r>
                <w:rPr>
                  <w:color w:val="0000FF"/>
                </w:rPr>
                <w:t>A16.08.076</w:t>
              </w:r>
            </w:hyperlink>
            <w:r>
              <w:t xml:space="preserve">, </w:t>
            </w:r>
            <w:hyperlink r:id="rId31252" w:history="1">
              <w:r>
                <w:rPr>
                  <w:color w:val="0000FF"/>
                </w:rPr>
                <w:t>A16.25.039</w:t>
              </w:r>
            </w:hyperlink>
            <w:r>
              <w:t xml:space="preserve">, </w:t>
            </w:r>
            <w:hyperlink r:id="rId31253" w:history="1">
              <w:r>
                <w:rPr>
                  <w:color w:val="0000FF"/>
                </w:rPr>
                <w:t>A16.27.001.001</w:t>
              </w:r>
            </w:hyperlink>
            <w:r>
              <w:t xml:space="preserve">, </w:t>
            </w:r>
            <w:hyperlink r:id="rId31254" w:history="1">
              <w:r>
                <w:rPr>
                  <w:color w:val="0000FF"/>
                </w:rPr>
                <w:t>A16.27.002.001</w:t>
              </w:r>
            </w:hyperlink>
            <w:r>
              <w:t xml:space="preserve">, </w:t>
            </w:r>
            <w:hyperlink r:id="rId31255" w:history="1">
              <w:r>
                <w:rPr>
                  <w:color w:val="0000FF"/>
                </w:rPr>
                <w:t>A16.27.003.001</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2,46</w:t>
            </w:r>
          </w:p>
        </w:tc>
      </w:tr>
      <w:tr w:rsidR="00000000">
        <w:tc>
          <w:tcPr>
            <w:tcW w:w="567" w:type="dxa"/>
          </w:tcPr>
          <w:p w:rsidR="00000000" w:rsidRDefault="003F2C8F">
            <w:pPr>
              <w:pStyle w:val="ConsPlusNormal"/>
              <w:jc w:val="center"/>
            </w:pPr>
            <w:r>
              <w:t>102</w:t>
            </w:r>
          </w:p>
        </w:tc>
        <w:tc>
          <w:tcPr>
            <w:tcW w:w="2551" w:type="dxa"/>
          </w:tcPr>
          <w:p w:rsidR="00000000" w:rsidRDefault="003F2C8F">
            <w:pPr>
              <w:pStyle w:val="ConsPlusNormal"/>
            </w:pPr>
            <w:r>
              <w:t>Замена речевого процессора</w:t>
            </w:r>
          </w:p>
        </w:tc>
        <w:tc>
          <w:tcPr>
            <w:tcW w:w="6350" w:type="dxa"/>
          </w:tcPr>
          <w:p w:rsidR="00000000" w:rsidRDefault="003F2C8F">
            <w:pPr>
              <w:pStyle w:val="ConsPlusNormal"/>
            </w:pPr>
            <w:hyperlink r:id="rId31256" w:history="1">
              <w:r>
                <w:rPr>
                  <w:color w:val="0000FF"/>
                </w:rPr>
                <w:t>H90.3</w:t>
              </w:r>
            </w:hyperlink>
          </w:p>
        </w:tc>
        <w:tc>
          <w:tcPr>
            <w:tcW w:w="3118" w:type="dxa"/>
          </w:tcPr>
          <w:p w:rsidR="00000000" w:rsidRDefault="003F2C8F">
            <w:pPr>
              <w:pStyle w:val="ConsPlusNormal"/>
            </w:pPr>
            <w:hyperlink r:id="rId31257" w:history="1">
              <w:r>
                <w:rPr>
                  <w:color w:val="0000FF"/>
                </w:rPr>
                <w:t>B05.057.008</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45,50</w:t>
            </w:r>
          </w:p>
        </w:tc>
      </w:tr>
      <w:tr w:rsidR="00000000">
        <w:tc>
          <w:tcPr>
            <w:tcW w:w="567" w:type="dxa"/>
          </w:tcPr>
          <w:p w:rsidR="00000000" w:rsidRDefault="003F2C8F">
            <w:pPr>
              <w:pStyle w:val="ConsPlusNormal"/>
              <w:jc w:val="center"/>
              <w:outlineLvl w:val="3"/>
            </w:pPr>
            <w:r>
              <w:t>21</w:t>
            </w:r>
          </w:p>
        </w:tc>
        <w:tc>
          <w:tcPr>
            <w:tcW w:w="14117" w:type="dxa"/>
            <w:gridSpan w:val="4"/>
          </w:tcPr>
          <w:p w:rsidR="00000000" w:rsidRDefault="003F2C8F">
            <w:pPr>
              <w:pStyle w:val="ConsPlusNormal"/>
            </w:pPr>
            <w:r>
              <w:t>Офтальмология</w:t>
            </w:r>
          </w:p>
        </w:tc>
        <w:tc>
          <w:tcPr>
            <w:tcW w:w="1077" w:type="dxa"/>
          </w:tcPr>
          <w:p w:rsidR="00000000" w:rsidRDefault="003F2C8F">
            <w:pPr>
              <w:pStyle w:val="ConsPlusNormal"/>
              <w:jc w:val="center"/>
            </w:pPr>
            <w:r>
              <w:t>0,98</w:t>
            </w:r>
          </w:p>
        </w:tc>
      </w:tr>
      <w:tr w:rsidR="00000000">
        <w:tc>
          <w:tcPr>
            <w:tcW w:w="567" w:type="dxa"/>
          </w:tcPr>
          <w:p w:rsidR="00000000" w:rsidRDefault="003F2C8F">
            <w:pPr>
              <w:pStyle w:val="ConsPlusNormal"/>
              <w:jc w:val="center"/>
            </w:pPr>
            <w:r>
              <w:lastRenderedPageBreak/>
              <w:t>103</w:t>
            </w:r>
          </w:p>
        </w:tc>
        <w:tc>
          <w:tcPr>
            <w:tcW w:w="2551" w:type="dxa"/>
          </w:tcPr>
          <w:p w:rsidR="00000000" w:rsidRDefault="003F2C8F">
            <w:pPr>
              <w:pStyle w:val="ConsPlusNormal"/>
            </w:pPr>
            <w:r>
              <w:t>Болезни и травмы глаза</w:t>
            </w:r>
          </w:p>
        </w:tc>
        <w:tc>
          <w:tcPr>
            <w:tcW w:w="6350" w:type="dxa"/>
          </w:tcPr>
          <w:p w:rsidR="00000000" w:rsidRDefault="003F2C8F">
            <w:pPr>
              <w:pStyle w:val="ConsPlusNormal"/>
            </w:pPr>
            <w:hyperlink r:id="rId31258" w:history="1">
              <w:r>
                <w:rPr>
                  <w:color w:val="0000FF"/>
                </w:rPr>
                <w:t>A71</w:t>
              </w:r>
            </w:hyperlink>
            <w:r>
              <w:t xml:space="preserve">, </w:t>
            </w:r>
            <w:hyperlink r:id="rId31259" w:history="1">
              <w:r>
                <w:rPr>
                  <w:color w:val="0000FF"/>
                </w:rPr>
                <w:t>A71.0</w:t>
              </w:r>
            </w:hyperlink>
            <w:r>
              <w:t xml:space="preserve">, </w:t>
            </w:r>
            <w:hyperlink r:id="rId31260" w:history="1">
              <w:r>
                <w:rPr>
                  <w:color w:val="0000FF"/>
                </w:rPr>
                <w:t>A71.1</w:t>
              </w:r>
            </w:hyperlink>
            <w:r>
              <w:t xml:space="preserve">, </w:t>
            </w:r>
            <w:hyperlink r:id="rId31261" w:history="1">
              <w:r>
                <w:rPr>
                  <w:color w:val="0000FF"/>
                </w:rPr>
                <w:t>A71.9</w:t>
              </w:r>
            </w:hyperlink>
            <w:r>
              <w:t xml:space="preserve">, </w:t>
            </w:r>
            <w:hyperlink r:id="rId31262" w:history="1">
              <w:r>
                <w:rPr>
                  <w:color w:val="0000FF"/>
                </w:rPr>
                <w:t>A74</w:t>
              </w:r>
            </w:hyperlink>
            <w:r>
              <w:t xml:space="preserve">, </w:t>
            </w:r>
            <w:hyperlink r:id="rId31263" w:history="1">
              <w:r>
                <w:rPr>
                  <w:color w:val="0000FF"/>
                </w:rPr>
                <w:t>A74.0</w:t>
              </w:r>
            </w:hyperlink>
            <w:r>
              <w:t xml:space="preserve">, </w:t>
            </w:r>
            <w:hyperlink r:id="rId31264" w:history="1">
              <w:r>
                <w:rPr>
                  <w:color w:val="0000FF"/>
                </w:rPr>
                <w:t>B30</w:t>
              </w:r>
            </w:hyperlink>
            <w:r>
              <w:t xml:space="preserve">, </w:t>
            </w:r>
            <w:hyperlink r:id="rId31265" w:history="1">
              <w:r>
                <w:rPr>
                  <w:color w:val="0000FF"/>
                </w:rPr>
                <w:t>B30.0</w:t>
              </w:r>
            </w:hyperlink>
            <w:r>
              <w:t xml:space="preserve">, </w:t>
            </w:r>
            <w:hyperlink r:id="rId31266" w:history="1">
              <w:r>
                <w:rPr>
                  <w:color w:val="0000FF"/>
                </w:rPr>
                <w:t>B30.1</w:t>
              </w:r>
            </w:hyperlink>
            <w:r>
              <w:t xml:space="preserve">, </w:t>
            </w:r>
            <w:hyperlink r:id="rId31267" w:history="1">
              <w:r>
                <w:rPr>
                  <w:color w:val="0000FF"/>
                </w:rPr>
                <w:t>B30.2</w:t>
              </w:r>
            </w:hyperlink>
            <w:r>
              <w:t xml:space="preserve">, </w:t>
            </w:r>
            <w:hyperlink r:id="rId31268" w:history="1">
              <w:r>
                <w:rPr>
                  <w:color w:val="0000FF"/>
                </w:rPr>
                <w:t>B30.3</w:t>
              </w:r>
            </w:hyperlink>
            <w:r>
              <w:t xml:space="preserve">, </w:t>
            </w:r>
            <w:hyperlink r:id="rId31269" w:history="1">
              <w:r>
                <w:rPr>
                  <w:color w:val="0000FF"/>
                </w:rPr>
                <w:t>B30.8</w:t>
              </w:r>
            </w:hyperlink>
            <w:r>
              <w:t xml:space="preserve">, </w:t>
            </w:r>
            <w:hyperlink r:id="rId31270" w:history="1">
              <w:r>
                <w:rPr>
                  <w:color w:val="0000FF"/>
                </w:rPr>
                <w:t>B30.9</w:t>
              </w:r>
            </w:hyperlink>
            <w:r>
              <w:t xml:space="preserve">, </w:t>
            </w:r>
            <w:hyperlink r:id="rId31271" w:history="1">
              <w:r>
                <w:rPr>
                  <w:color w:val="0000FF"/>
                </w:rPr>
                <w:t>B94.0</w:t>
              </w:r>
            </w:hyperlink>
            <w:r>
              <w:t xml:space="preserve">, </w:t>
            </w:r>
            <w:hyperlink r:id="rId31272" w:history="1">
              <w:r>
                <w:rPr>
                  <w:color w:val="0000FF"/>
                </w:rPr>
                <w:t>D09.2</w:t>
              </w:r>
            </w:hyperlink>
            <w:r>
              <w:t xml:space="preserve">, </w:t>
            </w:r>
            <w:hyperlink r:id="rId31273" w:history="1">
              <w:r>
                <w:rPr>
                  <w:color w:val="0000FF"/>
                </w:rPr>
                <w:t>D31</w:t>
              </w:r>
            </w:hyperlink>
            <w:r>
              <w:t xml:space="preserve">, </w:t>
            </w:r>
            <w:hyperlink r:id="rId31274" w:history="1">
              <w:r>
                <w:rPr>
                  <w:color w:val="0000FF"/>
                </w:rPr>
                <w:t>D31.0</w:t>
              </w:r>
            </w:hyperlink>
            <w:r>
              <w:t xml:space="preserve">, </w:t>
            </w:r>
            <w:hyperlink r:id="rId31275" w:history="1">
              <w:r>
                <w:rPr>
                  <w:color w:val="0000FF"/>
                </w:rPr>
                <w:t>D31.1</w:t>
              </w:r>
            </w:hyperlink>
            <w:r>
              <w:t xml:space="preserve">, </w:t>
            </w:r>
            <w:hyperlink r:id="rId31276" w:history="1">
              <w:r>
                <w:rPr>
                  <w:color w:val="0000FF"/>
                </w:rPr>
                <w:t>D31.2</w:t>
              </w:r>
            </w:hyperlink>
            <w:r>
              <w:t xml:space="preserve">, </w:t>
            </w:r>
            <w:hyperlink r:id="rId31277" w:history="1">
              <w:r>
                <w:rPr>
                  <w:color w:val="0000FF"/>
                </w:rPr>
                <w:t>D31.3</w:t>
              </w:r>
            </w:hyperlink>
            <w:r>
              <w:t xml:space="preserve">, </w:t>
            </w:r>
            <w:hyperlink r:id="rId31278" w:history="1">
              <w:r>
                <w:rPr>
                  <w:color w:val="0000FF"/>
                </w:rPr>
                <w:t>D31.4</w:t>
              </w:r>
            </w:hyperlink>
            <w:r>
              <w:t xml:space="preserve">, </w:t>
            </w:r>
            <w:hyperlink r:id="rId31279" w:history="1">
              <w:r>
                <w:rPr>
                  <w:color w:val="0000FF"/>
                </w:rPr>
                <w:t>D31.5</w:t>
              </w:r>
            </w:hyperlink>
            <w:r>
              <w:t xml:space="preserve">, </w:t>
            </w:r>
            <w:hyperlink r:id="rId31280" w:history="1">
              <w:r>
                <w:rPr>
                  <w:color w:val="0000FF"/>
                </w:rPr>
                <w:t>D31.6</w:t>
              </w:r>
            </w:hyperlink>
            <w:r>
              <w:t xml:space="preserve">, </w:t>
            </w:r>
            <w:hyperlink r:id="rId31281" w:history="1">
              <w:r>
                <w:rPr>
                  <w:color w:val="0000FF"/>
                </w:rPr>
                <w:t>D31.9</w:t>
              </w:r>
            </w:hyperlink>
            <w:r>
              <w:t xml:space="preserve">, </w:t>
            </w:r>
            <w:hyperlink r:id="rId31282" w:history="1">
              <w:r>
                <w:rPr>
                  <w:color w:val="0000FF"/>
                </w:rPr>
                <w:t>H00</w:t>
              </w:r>
            </w:hyperlink>
            <w:r>
              <w:t xml:space="preserve">, </w:t>
            </w:r>
            <w:hyperlink r:id="rId31283" w:history="1">
              <w:r>
                <w:rPr>
                  <w:color w:val="0000FF"/>
                </w:rPr>
                <w:t>H00.0</w:t>
              </w:r>
            </w:hyperlink>
            <w:r>
              <w:t xml:space="preserve">, </w:t>
            </w:r>
            <w:hyperlink r:id="rId31284" w:history="1">
              <w:r>
                <w:rPr>
                  <w:color w:val="0000FF"/>
                </w:rPr>
                <w:t>H00.1</w:t>
              </w:r>
            </w:hyperlink>
            <w:r>
              <w:t xml:space="preserve">, </w:t>
            </w:r>
            <w:hyperlink r:id="rId31285" w:history="1">
              <w:r>
                <w:rPr>
                  <w:color w:val="0000FF"/>
                </w:rPr>
                <w:t>H01</w:t>
              </w:r>
            </w:hyperlink>
            <w:r>
              <w:t xml:space="preserve">, </w:t>
            </w:r>
            <w:hyperlink r:id="rId31286" w:history="1">
              <w:r>
                <w:rPr>
                  <w:color w:val="0000FF"/>
                </w:rPr>
                <w:t>H01.0</w:t>
              </w:r>
            </w:hyperlink>
            <w:r>
              <w:t xml:space="preserve">, </w:t>
            </w:r>
            <w:hyperlink r:id="rId31287" w:history="1">
              <w:r>
                <w:rPr>
                  <w:color w:val="0000FF"/>
                </w:rPr>
                <w:t>H01.1</w:t>
              </w:r>
            </w:hyperlink>
            <w:r>
              <w:t xml:space="preserve">, </w:t>
            </w:r>
            <w:hyperlink r:id="rId31288" w:history="1">
              <w:r>
                <w:rPr>
                  <w:color w:val="0000FF"/>
                </w:rPr>
                <w:t>H01.8</w:t>
              </w:r>
            </w:hyperlink>
            <w:r>
              <w:t xml:space="preserve">, </w:t>
            </w:r>
            <w:hyperlink r:id="rId31289" w:history="1">
              <w:r>
                <w:rPr>
                  <w:color w:val="0000FF"/>
                </w:rPr>
                <w:t>H01.9</w:t>
              </w:r>
            </w:hyperlink>
            <w:r>
              <w:t xml:space="preserve">, </w:t>
            </w:r>
            <w:hyperlink r:id="rId31290" w:history="1">
              <w:r>
                <w:rPr>
                  <w:color w:val="0000FF"/>
                </w:rPr>
                <w:t>H02</w:t>
              </w:r>
            </w:hyperlink>
            <w:r>
              <w:t xml:space="preserve">, </w:t>
            </w:r>
            <w:hyperlink r:id="rId31291" w:history="1">
              <w:r>
                <w:rPr>
                  <w:color w:val="0000FF"/>
                </w:rPr>
                <w:t>H02.0</w:t>
              </w:r>
            </w:hyperlink>
            <w:r>
              <w:t xml:space="preserve">, </w:t>
            </w:r>
            <w:hyperlink r:id="rId31292" w:history="1">
              <w:r>
                <w:rPr>
                  <w:color w:val="0000FF"/>
                </w:rPr>
                <w:t>H02.1</w:t>
              </w:r>
            </w:hyperlink>
            <w:r>
              <w:t xml:space="preserve">, </w:t>
            </w:r>
            <w:hyperlink r:id="rId31293" w:history="1">
              <w:r>
                <w:rPr>
                  <w:color w:val="0000FF"/>
                </w:rPr>
                <w:t>H02.2</w:t>
              </w:r>
            </w:hyperlink>
            <w:r>
              <w:t xml:space="preserve">, </w:t>
            </w:r>
            <w:hyperlink r:id="rId31294" w:history="1">
              <w:r>
                <w:rPr>
                  <w:color w:val="0000FF"/>
                </w:rPr>
                <w:t>H02.3</w:t>
              </w:r>
            </w:hyperlink>
            <w:r>
              <w:t xml:space="preserve">, </w:t>
            </w:r>
            <w:hyperlink r:id="rId31295" w:history="1">
              <w:r>
                <w:rPr>
                  <w:color w:val="0000FF"/>
                </w:rPr>
                <w:t>H02.4</w:t>
              </w:r>
            </w:hyperlink>
            <w:r>
              <w:t xml:space="preserve">, </w:t>
            </w:r>
            <w:hyperlink r:id="rId31296" w:history="1">
              <w:r>
                <w:rPr>
                  <w:color w:val="0000FF"/>
                </w:rPr>
                <w:t>H02.5</w:t>
              </w:r>
            </w:hyperlink>
            <w:r>
              <w:t xml:space="preserve">, </w:t>
            </w:r>
            <w:hyperlink r:id="rId31297" w:history="1">
              <w:r>
                <w:rPr>
                  <w:color w:val="0000FF"/>
                </w:rPr>
                <w:t>H02.6</w:t>
              </w:r>
            </w:hyperlink>
            <w:r>
              <w:t xml:space="preserve">, </w:t>
            </w:r>
            <w:hyperlink r:id="rId31298" w:history="1">
              <w:r>
                <w:rPr>
                  <w:color w:val="0000FF"/>
                </w:rPr>
                <w:t>H02.7</w:t>
              </w:r>
            </w:hyperlink>
            <w:r>
              <w:t xml:space="preserve">, </w:t>
            </w:r>
            <w:hyperlink r:id="rId31299" w:history="1">
              <w:r>
                <w:rPr>
                  <w:color w:val="0000FF"/>
                </w:rPr>
                <w:t>H02.8</w:t>
              </w:r>
            </w:hyperlink>
            <w:r>
              <w:t xml:space="preserve">, </w:t>
            </w:r>
            <w:hyperlink r:id="rId31300" w:history="1">
              <w:r>
                <w:rPr>
                  <w:color w:val="0000FF"/>
                </w:rPr>
                <w:t>H02.9</w:t>
              </w:r>
            </w:hyperlink>
            <w:r>
              <w:t xml:space="preserve">, </w:t>
            </w:r>
            <w:hyperlink r:id="rId31301" w:history="1">
              <w:r>
                <w:rPr>
                  <w:color w:val="0000FF"/>
                </w:rPr>
                <w:t>H03</w:t>
              </w:r>
            </w:hyperlink>
            <w:r>
              <w:t xml:space="preserve">, </w:t>
            </w:r>
            <w:hyperlink r:id="rId31302" w:history="1">
              <w:r>
                <w:rPr>
                  <w:color w:val="0000FF"/>
                </w:rPr>
                <w:t>H03.0</w:t>
              </w:r>
            </w:hyperlink>
            <w:r>
              <w:t xml:space="preserve">, </w:t>
            </w:r>
            <w:hyperlink r:id="rId31303" w:history="1">
              <w:r>
                <w:rPr>
                  <w:color w:val="0000FF"/>
                </w:rPr>
                <w:t>H03.1</w:t>
              </w:r>
            </w:hyperlink>
            <w:r>
              <w:t xml:space="preserve">, </w:t>
            </w:r>
            <w:hyperlink r:id="rId31304" w:history="1">
              <w:r>
                <w:rPr>
                  <w:color w:val="0000FF"/>
                </w:rPr>
                <w:t>H03.8</w:t>
              </w:r>
            </w:hyperlink>
            <w:r>
              <w:t xml:space="preserve">, </w:t>
            </w:r>
            <w:hyperlink r:id="rId31305" w:history="1">
              <w:r>
                <w:rPr>
                  <w:color w:val="0000FF"/>
                </w:rPr>
                <w:t>H04</w:t>
              </w:r>
            </w:hyperlink>
            <w:r>
              <w:t xml:space="preserve">, </w:t>
            </w:r>
            <w:hyperlink r:id="rId31306" w:history="1">
              <w:r>
                <w:rPr>
                  <w:color w:val="0000FF"/>
                </w:rPr>
                <w:t>H04.0</w:t>
              </w:r>
            </w:hyperlink>
            <w:r>
              <w:t xml:space="preserve">, </w:t>
            </w:r>
            <w:hyperlink r:id="rId31307" w:history="1">
              <w:r>
                <w:rPr>
                  <w:color w:val="0000FF"/>
                </w:rPr>
                <w:t>H04.1</w:t>
              </w:r>
            </w:hyperlink>
            <w:r>
              <w:t xml:space="preserve">, </w:t>
            </w:r>
            <w:hyperlink r:id="rId31308" w:history="1">
              <w:r>
                <w:rPr>
                  <w:color w:val="0000FF"/>
                </w:rPr>
                <w:t>H04.2</w:t>
              </w:r>
            </w:hyperlink>
            <w:r>
              <w:t xml:space="preserve">, </w:t>
            </w:r>
            <w:hyperlink r:id="rId31309" w:history="1">
              <w:r>
                <w:rPr>
                  <w:color w:val="0000FF"/>
                </w:rPr>
                <w:t>H04.3</w:t>
              </w:r>
            </w:hyperlink>
            <w:r>
              <w:t xml:space="preserve">, </w:t>
            </w:r>
            <w:hyperlink r:id="rId31310" w:history="1">
              <w:r>
                <w:rPr>
                  <w:color w:val="0000FF"/>
                </w:rPr>
                <w:t>H04.4</w:t>
              </w:r>
            </w:hyperlink>
            <w:r>
              <w:t xml:space="preserve">, </w:t>
            </w:r>
            <w:hyperlink r:id="rId31311" w:history="1">
              <w:r>
                <w:rPr>
                  <w:color w:val="0000FF"/>
                </w:rPr>
                <w:t>H04.5</w:t>
              </w:r>
            </w:hyperlink>
            <w:r>
              <w:t xml:space="preserve">, </w:t>
            </w:r>
            <w:hyperlink r:id="rId31312" w:history="1">
              <w:r>
                <w:rPr>
                  <w:color w:val="0000FF"/>
                </w:rPr>
                <w:t>H04.6</w:t>
              </w:r>
            </w:hyperlink>
            <w:r>
              <w:t xml:space="preserve">, </w:t>
            </w:r>
            <w:hyperlink r:id="rId31313" w:history="1">
              <w:r>
                <w:rPr>
                  <w:color w:val="0000FF"/>
                </w:rPr>
                <w:t>H04.8</w:t>
              </w:r>
            </w:hyperlink>
            <w:r>
              <w:t xml:space="preserve">, </w:t>
            </w:r>
            <w:hyperlink r:id="rId31314" w:history="1">
              <w:r>
                <w:rPr>
                  <w:color w:val="0000FF"/>
                </w:rPr>
                <w:t>H04.9</w:t>
              </w:r>
            </w:hyperlink>
            <w:r>
              <w:t xml:space="preserve">, </w:t>
            </w:r>
            <w:hyperlink r:id="rId31315" w:history="1">
              <w:r>
                <w:rPr>
                  <w:color w:val="0000FF"/>
                </w:rPr>
                <w:t>H05</w:t>
              </w:r>
            </w:hyperlink>
            <w:r>
              <w:t xml:space="preserve">, </w:t>
            </w:r>
            <w:hyperlink r:id="rId31316" w:history="1">
              <w:r>
                <w:rPr>
                  <w:color w:val="0000FF"/>
                </w:rPr>
                <w:t>H05.0</w:t>
              </w:r>
            </w:hyperlink>
            <w:r>
              <w:t xml:space="preserve">, </w:t>
            </w:r>
            <w:hyperlink r:id="rId31317" w:history="1">
              <w:r>
                <w:rPr>
                  <w:color w:val="0000FF"/>
                </w:rPr>
                <w:t>H05.1</w:t>
              </w:r>
            </w:hyperlink>
            <w:r>
              <w:t xml:space="preserve">, </w:t>
            </w:r>
            <w:hyperlink r:id="rId31318" w:history="1">
              <w:r>
                <w:rPr>
                  <w:color w:val="0000FF"/>
                </w:rPr>
                <w:t>H05.2</w:t>
              </w:r>
            </w:hyperlink>
            <w:r>
              <w:t xml:space="preserve">, </w:t>
            </w:r>
            <w:hyperlink r:id="rId31319" w:history="1">
              <w:r>
                <w:rPr>
                  <w:color w:val="0000FF"/>
                </w:rPr>
                <w:t>H05.3</w:t>
              </w:r>
            </w:hyperlink>
            <w:r>
              <w:t xml:space="preserve">, </w:t>
            </w:r>
            <w:hyperlink r:id="rId31320" w:history="1">
              <w:r>
                <w:rPr>
                  <w:color w:val="0000FF"/>
                </w:rPr>
                <w:t>H05.4</w:t>
              </w:r>
            </w:hyperlink>
            <w:r>
              <w:t xml:space="preserve">, </w:t>
            </w:r>
            <w:hyperlink r:id="rId31321" w:history="1">
              <w:r>
                <w:rPr>
                  <w:color w:val="0000FF"/>
                </w:rPr>
                <w:t>H05.5</w:t>
              </w:r>
            </w:hyperlink>
            <w:r>
              <w:t xml:space="preserve">, </w:t>
            </w:r>
            <w:hyperlink r:id="rId31322" w:history="1">
              <w:r>
                <w:rPr>
                  <w:color w:val="0000FF"/>
                </w:rPr>
                <w:t>H05.8</w:t>
              </w:r>
            </w:hyperlink>
            <w:r>
              <w:t xml:space="preserve">, </w:t>
            </w:r>
            <w:hyperlink r:id="rId31323" w:history="1">
              <w:r>
                <w:rPr>
                  <w:color w:val="0000FF"/>
                </w:rPr>
                <w:t>H05.9</w:t>
              </w:r>
            </w:hyperlink>
            <w:r>
              <w:t xml:space="preserve">, </w:t>
            </w:r>
            <w:hyperlink r:id="rId31324" w:history="1">
              <w:r>
                <w:rPr>
                  <w:color w:val="0000FF"/>
                </w:rPr>
                <w:t>H06</w:t>
              </w:r>
            </w:hyperlink>
            <w:r>
              <w:t xml:space="preserve">, </w:t>
            </w:r>
            <w:hyperlink r:id="rId31325" w:history="1">
              <w:r>
                <w:rPr>
                  <w:color w:val="0000FF"/>
                </w:rPr>
                <w:t>H06.0</w:t>
              </w:r>
            </w:hyperlink>
            <w:r>
              <w:t xml:space="preserve">, </w:t>
            </w:r>
            <w:hyperlink r:id="rId31326" w:history="1">
              <w:r>
                <w:rPr>
                  <w:color w:val="0000FF"/>
                </w:rPr>
                <w:t>H06.1</w:t>
              </w:r>
            </w:hyperlink>
            <w:r>
              <w:t xml:space="preserve">, </w:t>
            </w:r>
            <w:hyperlink r:id="rId31327" w:history="1">
              <w:r>
                <w:rPr>
                  <w:color w:val="0000FF"/>
                </w:rPr>
                <w:t>H06.2</w:t>
              </w:r>
            </w:hyperlink>
            <w:r>
              <w:t xml:space="preserve">, </w:t>
            </w:r>
            <w:hyperlink r:id="rId31328" w:history="1">
              <w:r>
                <w:rPr>
                  <w:color w:val="0000FF"/>
                </w:rPr>
                <w:t>H06.3</w:t>
              </w:r>
            </w:hyperlink>
            <w:r>
              <w:t xml:space="preserve">, </w:t>
            </w:r>
            <w:hyperlink r:id="rId31329" w:history="1">
              <w:r>
                <w:rPr>
                  <w:color w:val="0000FF"/>
                </w:rPr>
                <w:t>H10</w:t>
              </w:r>
            </w:hyperlink>
            <w:r>
              <w:t xml:space="preserve">, </w:t>
            </w:r>
            <w:hyperlink r:id="rId31330" w:history="1">
              <w:r>
                <w:rPr>
                  <w:color w:val="0000FF"/>
                </w:rPr>
                <w:t>H10.0</w:t>
              </w:r>
            </w:hyperlink>
            <w:r>
              <w:t xml:space="preserve">, </w:t>
            </w:r>
            <w:hyperlink r:id="rId31331" w:history="1">
              <w:r>
                <w:rPr>
                  <w:color w:val="0000FF"/>
                </w:rPr>
                <w:t>H10.1</w:t>
              </w:r>
            </w:hyperlink>
            <w:r>
              <w:t xml:space="preserve">, </w:t>
            </w:r>
            <w:hyperlink r:id="rId31332" w:history="1">
              <w:r>
                <w:rPr>
                  <w:color w:val="0000FF"/>
                </w:rPr>
                <w:t>H10.2</w:t>
              </w:r>
            </w:hyperlink>
            <w:r>
              <w:t xml:space="preserve">, </w:t>
            </w:r>
            <w:hyperlink r:id="rId31333" w:history="1">
              <w:r>
                <w:rPr>
                  <w:color w:val="0000FF"/>
                </w:rPr>
                <w:t>H10.3</w:t>
              </w:r>
            </w:hyperlink>
            <w:r>
              <w:t xml:space="preserve">, </w:t>
            </w:r>
            <w:hyperlink r:id="rId31334" w:history="1">
              <w:r>
                <w:rPr>
                  <w:color w:val="0000FF"/>
                </w:rPr>
                <w:t>H10.4</w:t>
              </w:r>
            </w:hyperlink>
            <w:r>
              <w:t xml:space="preserve">, </w:t>
            </w:r>
            <w:hyperlink r:id="rId31335" w:history="1">
              <w:r>
                <w:rPr>
                  <w:color w:val="0000FF"/>
                </w:rPr>
                <w:t>H10.5</w:t>
              </w:r>
            </w:hyperlink>
            <w:r>
              <w:t xml:space="preserve">, </w:t>
            </w:r>
            <w:hyperlink r:id="rId31336" w:history="1">
              <w:r>
                <w:rPr>
                  <w:color w:val="0000FF"/>
                </w:rPr>
                <w:t>H10.8</w:t>
              </w:r>
            </w:hyperlink>
            <w:r>
              <w:t xml:space="preserve">, </w:t>
            </w:r>
            <w:hyperlink r:id="rId31337" w:history="1">
              <w:r>
                <w:rPr>
                  <w:color w:val="0000FF"/>
                </w:rPr>
                <w:t>H10.9</w:t>
              </w:r>
            </w:hyperlink>
            <w:r>
              <w:t xml:space="preserve">, </w:t>
            </w:r>
            <w:hyperlink r:id="rId31338" w:history="1">
              <w:r>
                <w:rPr>
                  <w:color w:val="0000FF"/>
                </w:rPr>
                <w:t>H11</w:t>
              </w:r>
            </w:hyperlink>
            <w:r>
              <w:t xml:space="preserve">, </w:t>
            </w:r>
            <w:hyperlink r:id="rId31339" w:history="1">
              <w:r>
                <w:rPr>
                  <w:color w:val="0000FF"/>
                </w:rPr>
                <w:t>H11.0</w:t>
              </w:r>
            </w:hyperlink>
            <w:r>
              <w:t xml:space="preserve">, </w:t>
            </w:r>
            <w:hyperlink r:id="rId31340" w:history="1">
              <w:r>
                <w:rPr>
                  <w:color w:val="0000FF"/>
                </w:rPr>
                <w:t>H11.1</w:t>
              </w:r>
            </w:hyperlink>
            <w:r>
              <w:t xml:space="preserve">, </w:t>
            </w:r>
            <w:hyperlink r:id="rId31341" w:history="1">
              <w:r>
                <w:rPr>
                  <w:color w:val="0000FF"/>
                </w:rPr>
                <w:t>H11.2</w:t>
              </w:r>
            </w:hyperlink>
            <w:r>
              <w:t xml:space="preserve">, </w:t>
            </w:r>
            <w:hyperlink r:id="rId31342" w:history="1">
              <w:r>
                <w:rPr>
                  <w:color w:val="0000FF"/>
                </w:rPr>
                <w:t>H11.3</w:t>
              </w:r>
            </w:hyperlink>
            <w:r>
              <w:t xml:space="preserve">, </w:t>
            </w:r>
            <w:hyperlink r:id="rId31343" w:history="1">
              <w:r>
                <w:rPr>
                  <w:color w:val="0000FF"/>
                </w:rPr>
                <w:t>H11.4</w:t>
              </w:r>
            </w:hyperlink>
            <w:r>
              <w:t xml:space="preserve">, </w:t>
            </w:r>
            <w:hyperlink r:id="rId31344" w:history="1">
              <w:r>
                <w:rPr>
                  <w:color w:val="0000FF"/>
                </w:rPr>
                <w:t>H11.8</w:t>
              </w:r>
            </w:hyperlink>
            <w:r>
              <w:t xml:space="preserve">, </w:t>
            </w:r>
            <w:hyperlink r:id="rId31345" w:history="1">
              <w:r>
                <w:rPr>
                  <w:color w:val="0000FF"/>
                </w:rPr>
                <w:t>H11.9</w:t>
              </w:r>
            </w:hyperlink>
            <w:r>
              <w:t xml:space="preserve">, </w:t>
            </w:r>
            <w:hyperlink r:id="rId31346" w:history="1">
              <w:r>
                <w:rPr>
                  <w:color w:val="0000FF"/>
                </w:rPr>
                <w:t>H13</w:t>
              </w:r>
            </w:hyperlink>
            <w:r>
              <w:t xml:space="preserve">, </w:t>
            </w:r>
            <w:hyperlink r:id="rId31347" w:history="1">
              <w:r>
                <w:rPr>
                  <w:color w:val="0000FF"/>
                </w:rPr>
                <w:t>H13.0</w:t>
              </w:r>
            </w:hyperlink>
            <w:r>
              <w:t xml:space="preserve">, </w:t>
            </w:r>
            <w:hyperlink r:id="rId31348" w:history="1">
              <w:r>
                <w:rPr>
                  <w:color w:val="0000FF"/>
                </w:rPr>
                <w:t>H13.1</w:t>
              </w:r>
            </w:hyperlink>
            <w:r>
              <w:t xml:space="preserve">, </w:t>
            </w:r>
            <w:hyperlink r:id="rId31349" w:history="1">
              <w:r>
                <w:rPr>
                  <w:color w:val="0000FF"/>
                </w:rPr>
                <w:t>H13.2</w:t>
              </w:r>
            </w:hyperlink>
            <w:r>
              <w:t xml:space="preserve">, </w:t>
            </w:r>
            <w:hyperlink r:id="rId31350" w:history="1">
              <w:r>
                <w:rPr>
                  <w:color w:val="0000FF"/>
                </w:rPr>
                <w:t>H13.3</w:t>
              </w:r>
            </w:hyperlink>
            <w:r>
              <w:t xml:space="preserve">, </w:t>
            </w:r>
            <w:hyperlink r:id="rId31351" w:history="1">
              <w:r>
                <w:rPr>
                  <w:color w:val="0000FF"/>
                </w:rPr>
                <w:t>H13.8</w:t>
              </w:r>
            </w:hyperlink>
            <w:r>
              <w:t xml:space="preserve">, </w:t>
            </w:r>
            <w:hyperlink r:id="rId31352" w:history="1">
              <w:r>
                <w:rPr>
                  <w:color w:val="0000FF"/>
                </w:rPr>
                <w:t>H15</w:t>
              </w:r>
            </w:hyperlink>
            <w:r>
              <w:t xml:space="preserve">, </w:t>
            </w:r>
            <w:hyperlink r:id="rId31353" w:history="1">
              <w:r>
                <w:rPr>
                  <w:color w:val="0000FF"/>
                </w:rPr>
                <w:t>H15.0</w:t>
              </w:r>
            </w:hyperlink>
            <w:r>
              <w:t xml:space="preserve">, </w:t>
            </w:r>
            <w:hyperlink r:id="rId31354" w:history="1">
              <w:r>
                <w:rPr>
                  <w:color w:val="0000FF"/>
                </w:rPr>
                <w:t>H15.1</w:t>
              </w:r>
            </w:hyperlink>
            <w:r>
              <w:t xml:space="preserve">, </w:t>
            </w:r>
            <w:hyperlink r:id="rId31355" w:history="1">
              <w:r>
                <w:rPr>
                  <w:color w:val="0000FF"/>
                </w:rPr>
                <w:t>H15.8</w:t>
              </w:r>
            </w:hyperlink>
            <w:r>
              <w:t xml:space="preserve">, </w:t>
            </w:r>
            <w:hyperlink r:id="rId31356" w:history="1">
              <w:r>
                <w:rPr>
                  <w:color w:val="0000FF"/>
                </w:rPr>
                <w:t>H15.9</w:t>
              </w:r>
            </w:hyperlink>
            <w:r>
              <w:t xml:space="preserve">, </w:t>
            </w:r>
            <w:hyperlink r:id="rId31357" w:history="1">
              <w:r>
                <w:rPr>
                  <w:color w:val="0000FF"/>
                </w:rPr>
                <w:t>H16</w:t>
              </w:r>
            </w:hyperlink>
            <w:r>
              <w:t xml:space="preserve">, </w:t>
            </w:r>
            <w:hyperlink r:id="rId31358" w:history="1">
              <w:r>
                <w:rPr>
                  <w:color w:val="0000FF"/>
                </w:rPr>
                <w:t>H16.0</w:t>
              </w:r>
            </w:hyperlink>
            <w:r>
              <w:t xml:space="preserve">, </w:t>
            </w:r>
            <w:hyperlink r:id="rId31359" w:history="1">
              <w:r>
                <w:rPr>
                  <w:color w:val="0000FF"/>
                </w:rPr>
                <w:t>H16.1</w:t>
              </w:r>
            </w:hyperlink>
            <w:r>
              <w:t xml:space="preserve">, </w:t>
            </w:r>
            <w:hyperlink r:id="rId31360" w:history="1">
              <w:r>
                <w:rPr>
                  <w:color w:val="0000FF"/>
                </w:rPr>
                <w:t>H16.2</w:t>
              </w:r>
            </w:hyperlink>
            <w:r>
              <w:t xml:space="preserve">, </w:t>
            </w:r>
            <w:hyperlink r:id="rId31361" w:history="1">
              <w:r>
                <w:rPr>
                  <w:color w:val="0000FF"/>
                </w:rPr>
                <w:t>H16.3</w:t>
              </w:r>
            </w:hyperlink>
            <w:r>
              <w:t xml:space="preserve">, </w:t>
            </w:r>
            <w:hyperlink r:id="rId31362" w:history="1">
              <w:r>
                <w:rPr>
                  <w:color w:val="0000FF"/>
                </w:rPr>
                <w:t>H16.4</w:t>
              </w:r>
            </w:hyperlink>
            <w:r>
              <w:t xml:space="preserve">, </w:t>
            </w:r>
            <w:hyperlink r:id="rId31363" w:history="1">
              <w:r>
                <w:rPr>
                  <w:color w:val="0000FF"/>
                </w:rPr>
                <w:t>H16.8</w:t>
              </w:r>
            </w:hyperlink>
            <w:r>
              <w:t xml:space="preserve">, </w:t>
            </w:r>
            <w:hyperlink r:id="rId31364" w:history="1">
              <w:r>
                <w:rPr>
                  <w:color w:val="0000FF"/>
                </w:rPr>
                <w:t>H16.9</w:t>
              </w:r>
            </w:hyperlink>
            <w:r>
              <w:t xml:space="preserve">, </w:t>
            </w:r>
            <w:hyperlink r:id="rId31365" w:history="1">
              <w:r>
                <w:rPr>
                  <w:color w:val="0000FF"/>
                </w:rPr>
                <w:t>H17</w:t>
              </w:r>
            </w:hyperlink>
            <w:r>
              <w:t xml:space="preserve">, </w:t>
            </w:r>
            <w:hyperlink r:id="rId31366" w:history="1">
              <w:r>
                <w:rPr>
                  <w:color w:val="0000FF"/>
                </w:rPr>
                <w:t>H17.0</w:t>
              </w:r>
            </w:hyperlink>
            <w:r>
              <w:t xml:space="preserve">, </w:t>
            </w:r>
            <w:hyperlink r:id="rId31367" w:history="1">
              <w:r>
                <w:rPr>
                  <w:color w:val="0000FF"/>
                </w:rPr>
                <w:t>H17.1</w:t>
              </w:r>
            </w:hyperlink>
            <w:r>
              <w:t xml:space="preserve">, </w:t>
            </w:r>
            <w:hyperlink r:id="rId31368" w:history="1">
              <w:r>
                <w:rPr>
                  <w:color w:val="0000FF"/>
                </w:rPr>
                <w:t>H17.8</w:t>
              </w:r>
            </w:hyperlink>
            <w:r>
              <w:t xml:space="preserve">, </w:t>
            </w:r>
            <w:hyperlink r:id="rId31369" w:history="1">
              <w:r>
                <w:rPr>
                  <w:color w:val="0000FF"/>
                </w:rPr>
                <w:t>H17.9</w:t>
              </w:r>
            </w:hyperlink>
            <w:r>
              <w:t xml:space="preserve">, </w:t>
            </w:r>
            <w:hyperlink r:id="rId31370" w:history="1">
              <w:r>
                <w:rPr>
                  <w:color w:val="0000FF"/>
                </w:rPr>
                <w:t>H18</w:t>
              </w:r>
            </w:hyperlink>
            <w:r>
              <w:t xml:space="preserve">, </w:t>
            </w:r>
            <w:hyperlink r:id="rId31371" w:history="1">
              <w:r>
                <w:rPr>
                  <w:color w:val="0000FF"/>
                </w:rPr>
                <w:t>H18.0</w:t>
              </w:r>
            </w:hyperlink>
            <w:r>
              <w:t xml:space="preserve">, </w:t>
            </w:r>
            <w:hyperlink r:id="rId31372" w:history="1">
              <w:r>
                <w:rPr>
                  <w:color w:val="0000FF"/>
                </w:rPr>
                <w:t>H18.1</w:t>
              </w:r>
            </w:hyperlink>
            <w:r>
              <w:t xml:space="preserve">, </w:t>
            </w:r>
            <w:hyperlink r:id="rId31373" w:history="1">
              <w:r>
                <w:rPr>
                  <w:color w:val="0000FF"/>
                </w:rPr>
                <w:t>H18.2</w:t>
              </w:r>
            </w:hyperlink>
            <w:r>
              <w:t xml:space="preserve">, </w:t>
            </w:r>
            <w:hyperlink r:id="rId31374" w:history="1">
              <w:r>
                <w:rPr>
                  <w:color w:val="0000FF"/>
                </w:rPr>
                <w:t>H18.3</w:t>
              </w:r>
            </w:hyperlink>
            <w:r>
              <w:t xml:space="preserve">, </w:t>
            </w:r>
            <w:hyperlink r:id="rId31375" w:history="1">
              <w:r>
                <w:rPr>
                  <w:color w:val="0000FF"/>
                </w:rPr>
                <w:t>H18.4</w:t>
              </w:r>
            </w:hyperlink>
            <w:r>
              <w:t xml:space="preserve">, </w:t>
            </w:r>
            <w:hyperlink r:id="rId31376" w:history="1">
              <w:r>
                <w:rPr>
                  <w:color w:val="0000FF"/>
                </w:rPr>
                <w:t>H18.5</w:t>
              </w:r>
            </w:hyperlink>
            <w:r>
              <w:t xml:space="preserve">, </w:t>
            </w:r>
            <w:hyperlink r:id="rId31377" w:history="1">
              <w:r>
                <w:rPr>
                  <w:color w:val="0000FF"/>
                </w:rPr>
                <w:t>H18.6</w:t>
              </w:r>
            </w:hyperlink>
            <w:r>
              <w:t xml:space="preserve">, </w:t>
            </w:r>
            <w:hyperlink r:id="rId31378" w:history="1">
              <w:r>
                <w:rPr>
                  <w:color w:val="0000FF"/>
                </w:rPr>
                <w:t>H18.7</w:t>
              </w:r>
            </w:hyperlink>
            <w:r>
              <w:t xml:space="preserve">, </w:t>
            </w:r>
            <w:hyperlink r:id="rId31379" w:history="1">
              <w:r>
                <w:rPr>
                  <w:color w:val="0000FF"/>
                </w:rPr>
                <w:t>H18.8</w:t>
              </w:r>
            </w:hyperlink>
            <w:r>
              <w:t xml:space="preserve">, </w:t>
            </w:r>
            <w:hyperlink r:id="rId31380" w:history="1">
              <w:r>
                <w:rPr>
                  <w:color w:val="0000FF"/>
                </w:rPr>
                <w:t>H18.9</w:t>
              </w:r>
            </w:hyperlink>
            <w:r>
              <w:t xml:space="preserve">, </w:t>
            </w:r>
            <w:hyperlink r:id="rId31381" w:history="1">
              <w:r>
                <w:rPr>
                  <w:color w:val="0000FF"/>
                </w:rPr>
                <w:t>H19</w:t>
              </w:r>
            </w:hyperlink>
            <w:r>
              <w:t xml:space="preserve">, </w:t>
            </w:r>
            <w:hyperlink r:id="rId31382" w:history="1">
              <w:r>
                <w:rPr>
                  <w:color w:val="0000FF"/>
                </w:rPr>
                <w:t>H19.0</w:t>
              </w:r>
            </w:hyperlink>
            <w:r>
              <w:t xml:space="preserve">, </w:t>
            </w:r>
            <w:hyperlink r:id="rId31383" w:history="1">
              <w:r>
                <w:rPr>
                  <w:color w:val="0000FF"/>
                </w:rPr>
                <w:t>H19.1</w:t>
              </w:r>
            </w:hyperlink>
            <w:r>
              <w:t xml:space="preserve">, </w:t>
            </w:r>
            <w:hyperlink r:id="rId31384" w:history="1">
              <w:r>
                <w:rPr>
                  <w:color w:val="0000FF"/>
                </w:rPr>
                <w:t>H19.2</w:t>
              </w:r>
            </w:hyperlink>
            <w:r>
              <w:t xml:space="preserve">, </w:t>
            </w:r>
            <w:hyperlink r:id="rId31385" w:history="1">
              <w:r>
                <w:rPr>
                  <w:color w:val="0000FF"/>
                </w:rPr>
                <w:t>H19.3</w:t>
              </w:r>
            </w:hyperlink>
            <w:r>
              <w:t xml:space="preserve">, </w:t>
            </w:r>
            <w:hyperlink r:id="rId31386" w:history="1">
              <w:r>
                <w:rPr>
                  <w:color w:val="0000FF"/>
                </w:rPr>
                <w:t>H19.8</w:t>
              </w:r>
            </w:hyperlink>
            <w:r>
              <w:t xml:space="preserve">, </w:t>
            </w:r>
            <w:hyperlink r:id="rId31387" w:history="1">
              <w:r>
                <w:rPr>
                  <w:color w:val="0000FF"/>
                </w:rPr>
                <w:t>H20</w:t>
              </w:r>
            </w:hyperlink>
            <w:r>
              <w:t xml:space="preserve">, </w:t>
            </w:r>
            <w:hyperlink r:id="rId31388" w:history="1">
              <w:r>
                <w:rPr>
                  <w:color w:val="0000FF"/>
                </w:rPr>
                <w:t>H20.0</w:t>
              </w:r>
            </w:hyperlink>
            <w:r>
              <w:t xml:space="preserve">, </w:t>
            </w:r>
            <w:hyperlink r:id="rId31389" w:history="1">
              <w:r>
                <w:rPr>
                  <w:color w:val="0000FF"/>
                </w:rPr>
                <w:t>H20.1</w:t>
              </w:r>
            </w:hyperlink>
            <w:r>
              <w:t xml:space="preserve">, </w:t>
            </w:r>
            <w:hyperlink r:id="rId31390" w:history="1">
              <w:r>
                <w:rPr>
                  <w:color w:val="0000FF"/>
                </w:rPr>
                <w:t>H20.2</w:t>
              </w:r>
            </w:hyperlink>
            <w:r>
              <w:t xml:space="preserve">, </w:t>
            </w:r>
            <w:hyperlink r:id="rId31391" w:history="1">
              <w:r>
                <w:rPr>
                  <w:color w:val="0000FF"/>
                </w:rPr>
                <w:t>H20.8</w:t>
              </w:r>
            </w:hyperlink>
            <w:r>
              <w:t xml:space="preserve">, </w:t>
            </w:r>
            <w:hyperlink r:id="rId31392" w:history="1">
              <w:r>
                <w:rPr>
                  <w:color w:val="0000FF"/>
                </w:rPr>
                <w:t>H20.9</w:t>
              </w:r>
            </w:hyperlink>
            <w:r>
              <w:t xml:space="preserve">, </w:t>
            </w:r>
            <w:hyperlink r:id="rId31393" w:history="1">
              <w:r>
                <w:rPr>
                  <w:color w:val="0000FF"/>
                </w:rPr>
                <w:t>H21</w:t>
              </w:r>
            </w:hyperlink>
            <w:r>
              <w:t xml:space="preserve">, </w:t>
            </w:r>
            <w:hyperlink r:id="rId31394" w:history="1">
              <w:r>
                <w:rPr>
                  <w:color w:val="0000FF"/>
                </w:rPr>
                <w:t>H21.0</w:t>
              </w:r>
            </w:hyperlink>
            <w:r>
              <w:t xml:space="preserve">, </w:t>
            </w:r>
            <w:hyperlink r:id="rId31395" w:history="1">
              <w:r>
                <w:rPr>
                  <w:color w:val="0000FF"/>
                </w:rPr>
                <w:t>H21.1</w:t>
              </w:r>
            </w:hyperlink>
            <w:r>
              <w:t xml:space="preserve">, </w:t>
            </w:r>
            <w:hyperlink r:id="rId31396" w:history="1">
              <w:r>
                <w:rPr>
                  <w:color w:val="0000FF"/>
                </w:rPr>
                <w:t>H21.2</w:t>
              </w:r>
            </w:hyperlink>
            <w:r>
              <w:t xml:space="preserve">, </w:t>
            </w:r>
            <w:hyperlink r:id="rId31397" w:history="1">
              <w:r>
                <w:rPr>
                  <w:color w:val="0000FF"/>
                </w:rPr>
                <w:t>H21.3</w:t>
              </w:r>
            </w:hyperlink>
            <w:r>
              <w:t xml:space="preserve">, </w:t>
            </w:r>
            <w:hyperlink r:id="rId31398" w:history="1">
              <w:r>
                <w:rPr>
                  <w:color w:val="0000FF"/>
                </w:rPr>
                <w:t>H21.4</w:t>
              </w:r>
            </w:hyperlink>
            <w:r>
              <w:t xml:space="preserve">, </w:t>
            </w:r>
            <w:hyperlink r:id="rId31399" w:history="1">
              <w:r>
                <w:rPr>
                  <w:color w:val="0000FF"/>
                </w:rPr>
                <w:t>H21.5</w:t>
              </w:r>
            </w:hyperlink>
            <w:r>
              <w:t xml:space="preserve">, </w:t>
            </w:r>
            <w:hyperlink r:id="rId31400" w:history="1">
              <w:r>
                <w:rPr>
                  <w:color w:val="0000FF"/>
                </w:rPr>
                <w:t>H21.8</w:t>
              </w:r>
            </w:hyperlink>
            <w:r>
              <w:t xml:space="preserve">, </w:t>
            </w:r>
            <w:hyperlink r:id="rId31401" w:history="1">
              <w:r>
                <w:rPr>
                  <w:color w:val="0000FF"/>
                </w:rPr>
                <w:t>H21.9</w:t>
              </w:r>
            </w:hyperlink>
            <w:r>
              <w:t xml:space="preserve">, </w:t>
            </w:r>
            <w:hyperlink r:id="rId31402" w:history="1">
              <w:r>
                <w:rPr>
                  <w:color w:val="0000FF"/>
                </w:rPr>
                <w:t>H22</w:t>
              </w:r>
            </w:hyperlink>
            <w:r>
              <w:t xml:space="preserve">, </w:t>
            </w:r>
            <w:hyperlink r:id="rId31403" w:history="1">
              <w:r>
                <w:rPr>
                  <w:color w:val="0000FF"/>
                </w:rPr>
                <w:t>H22.0</w:t>
              </w:r>
            </w:hyperlink>
            <w:r>
              <w:t xml:space="preserve">, </w:t>
            </w:r>
            <w:hyperlink r:id="rId31404" w:history="1">
              <w:r>
                <w:rPr>
                  <w:color w:val="0000FF"/>
                </w:rPr>
                <w:t>H22</w:t>
              </w:r>
              <w:r>
                <w:rPr>
                  <w:color w:val="0000FF"/>
                </w:rPr>
                <w:t>.1</w:t>
              </w:r>
            </w:hyperlink>
            <w:r>
              <w:t xml:space="preserve">, </w:t>
            </w:r>
            <w:hyperlink r:id="rId31405" w:history="1">
              <w:r>
                <w:rPr>
                  <w:color w:val="0000FF"/>
                </w:rPr>
                <w:t>H22.8</w:t>
              </w:r>
            </w:hyperlink>
            <w:r>
              <w:t xml:space="preserve">, </w:t>
            </w:r>
            <w:hyperlink r:id="rId31406" w:history="1">
              <w:r>
                <w:rPr>
                  <w:color w:val="0000FF"/>
                </w:rPr>
                <w:t>H25</w:t>
              </w:r>
            </w:hyperlink>
            <w:r>
              <w:t xml:space="preserve">, </w:t>
            </w:r>
            <w:hyperlink r:id="rId31407" w:history="1">
              <w:r>
                <w:rPr>
                  <w:color w:val="0000FF"/>
                </w:rPr>
                <w:t>H25.0</w:t>
              </w:r>
            </w:hyperlink>
            <w:r>
              <w:t xml:space="preserve">, </w:t>
            </w:r>
            <w:hyperlink r:id="rId31408" w:history="1">
              <w:r>
                <w:rPr>
                  <w:color w:val="0000FF"/>
                </w:rPr>
                <w:t>H25.1</w:t>
              </w:r>
            </w:hyperlink>
            <w:r>
              <w:t xml:space="preserve">, </w:t>
            </w:r>
            <w:hyperlink r:id="rId31409" w:history="1">
              <w:r>
                <w:rPr>
                  <w:color w:val="0000FF"/>
                </w:rPr>
                <w:t>H25.2</w:t>
              </w:r>
            </w:hyperlink>
            <w:r>
              <w:t xml:space="preserve">, </w:t>
            </w:r>
            <w:hyperlink r:id="rId31410" w:history="1">
              <w:r>
                <w:rPr>
                  <w:color w:val="0000FF"/>
                </w:rPr>
                <w:t>H25.8</w:t>
              </w:r>
            </w:hyperlink>
            <w:r>
              <w:t xml:space="preserve">, </w:t>
            </w:r>
            <w:hyperlink r:id="rId31411" w:history="1">
              <w:r>
                <w:rPr>
                  <w:color w:val="0000FF"/>
                </w:rPr>
                <w:t>H25.9</w:t>
              </w:r>
            </w:hyperlink>
            <w:r>
              <w:t xml:space="preserve">, </w:t>
            </w:r>
            <w:hyperlink r:id="rId31412" w:history="1">
              <w:r>
                <w:rPr>
                  <w:color w:val="0000FF"/>
                </w:rPr>
                <w:t>H26</w:t>
              </w:r>
            </w:hyperlink>
            <w:r>
              <w:t xml:space="preserve">, </w:t>
            </w:r>
            <w:hyperlink r:id="rId31413" w:history="1">
              <w:r>
                <w:rPr>
                  <w:color w:val="0000FF"/>
                </w:rPr>
                <w:t>H26.0</w:t>
              </w:r>
            </w:hyperlink>
            <w:r>
              <w:t xml:space="preserve">, </w:t>
            </w:r>
            <w:hyperlink r:id="rId31414" w:history="1">
              <w:r>
                <w:rPr>
                  <w:color w:val="0000FF"/>
                </w:rPr>
                <w:t>H26.1</w:t>
              </w:r>
            </w:hyperlink>
            <w:r>
              <w:t xml:space="preserve">, </w:t>
            </w:r>
            <w:hyperlink r:id="rId31415" w:history="1">
              <w:r>
                <w:rPr>
                  <w:color w:val="0000FF"/>
                </w:rPr>
                <w:t>H26.2</w:t>
              </w:r>
            </w:hyperlink>
            <w:r>
              <w:t xml:space="preserve">, </w:t>
            </w:r>
            <w:hyperlink r:id="rId31416" w:history="1">
              <w:r>
                <w:rPr>
                  <w:color w:val="0000FF"/>
                </w:rPr>
                <w:t>H26.3</w:t>
              </w:r>
            </w:hyperlink>
            <w:r>
              <w:t xml:space="preserve">, </w:t>
            </w:r>
            <w:hyperlink r:id="rId31417" w:history="1">
              <w:r>
                <w:rPr>
                  <w:color w:val="0000FF"/>
                </w:rPr>
                <w:t>H26.4</w:t>
              </w:r>
            </w:hyperlink>
            <w:r>
              <w:t xml:space="preserve">, </w:t>
            </w:r>
            <w:hyperlink r:id="rId31418" w:history="1">
              <w:r>
                <w:rPr>
                  <w:color w:val="0000FF"/>
                </w:rPr>
                <w:t>H26.8</w:t>
              </w:r>
            </w:hyperlink>
            <w:r>
              <w:t xml:space="preserve">, </w:t>
            </w:r>
            <w:hyperlink r:id="rId31419" w:history="1">
              <w:r>
                <w:rPr>
                  <w:color w:val="0000FF"/>
                </w:rPr>
                <w:t>H26.9</w:t>
              </w:r>
            </w:hyperlink>
            <w:r>
              <w:t xml:space="preserve">, </w:t>
            </w:r>
            <w:hyperlink r:id="rId31420" w:history="1">
              <w:r>
                <w:rPr>
                  <w:color w:val="0000FF"/>
                </w:rPr>
                <w:t>H27</w:t>
              </w:r>
            </w:hyperlink>
            <w:r>
              <w:t xml:space="preserve">, </w:t>
            </w:r>
            <w:hyperlink r:id="rId31421" w:history="1">
              <w:r>
                <w:rPr>
                  <w:color w:val="0000FF"/>
                </w:rPr>
                <w:t>H27.0</w:t>
              </w:r>
            </w:hyperlink>
            <w:r>
              <w:t xml:space="preserve">, </w:t>
            </w:r>
            <w:hyperlink r:id="rId31422" w:history="1">
              <w:r>
                <w:rPr>
                  <w:color w:val="0000FF"/>
                </w:rPr>
                <w:t>H27.1</w:t>
              </w:r>
            </w:hyperlink>
            <w:r>
              <w:t xml:space="preserve">, </w:t>
            </w:r>
            <w:hyperlink r:id="rId31423" w:history="1">
              <w:r>
                <w:rPr>
                  <w:color w:val="0000FF"/>
                </w:rPr>
                <w:t>H27.8</w:t>
              </w:r>
            </w:hyperlink>
            <w:r>
              <w:t xml:space="preserve">, </w:t>
            </w:r>
            <w:hyperlink r:id="rId31424" w:history="1">
              <w:r>
                <w:rPr>
                  <w:color w:val="0000FF"/>
                </w:rPr>
                <w:t>H27.9</w:t>
              </w:r>
            </w:hyperlink>
            <w:r>
              <w:t xml:space="preserve">, </w:t>
            </w:r>
            <w:hyperlink r:id="rId31425" w:history="1">
              <w:r>
                <w:rPr>
                  <w:color w:val="0000FF"/>
                </w:rPr>
                <w:t>H28</w:t>
              </w:r>
            </w:hyperlink>
            <w:r>
              <w:t xml:space="preserve">, </w:t>
            </w:r>
            <w:hyperlink r:id="rId31426" w:history="1">
              <w:r>
                <w:rPr>
                  <w:color w:val="0000FF"/>
                </w:rPr>
                <w:t>H28.0</w:t>
              </w:r>
            </w:hyperlink>
            <w:r>
              <w:t xml:space="preserve">, </w:t>
            </w:r>
            <w:hyperlink r:id="rId31427" w:history="1">
              <w:r>
                <w:rPr>
                  <w:color w:val="0000FF"/>
                </w:rPr>
                <w:t>H28.1</w:t>
              </w:r>
            </w:hyperlink>
            <w:r>
              <w:t xml:space="preserve">, </w:t>
            </w:r>
            <w:hyperlink r:id="rId31428" w:history="1">
              <w:r>
                <w:rPr>
                  <w:color w:val="0000FF"/>
                </w:rPr>
                <w:t>H28.2</w:t>
              </w:r>
            </w:hyperlink>
            <w:r>
              <w:t xml:space="preserve">, </w:t>
            </w:r>
            <w:hyperlink r:id="rId31429" w:history="1">
              <w:r>
                <w:rPr>
                  <w:color w:val="0000FF"/>
                </w:rPr>
                <w:t>H28.8</w:t>
              </w:r>
            </w:hyperlink>
            <w:r>
              <w:t xml:space="preserve">, </w:t>
            </w:r>
            <w:hyperlink r:id="rId31430" w:history="1">
              <w:r>
                <w:rPr>
                  <w:color w:val="0000FF"/>
                </w:rPr>
                <w:t>H30</w:t>
              </w:r>
            </w:hyperlink>
            <w:r>
              <w:t xml:space="preserve">, </w:t>
            </w:r>
            <w:hyperlink r:id="rId31431" w:history="1">
              <w:r>
                <w:rPr>
                  <w:color w:val="0000FF"/>
                </w:rPr>
                <w:t>H30.0</w:t>
              </w:r>
            </w:hyperlink>
            <w:r>
              <w:t xml:space="preserve">, </w:t>
            </w:r>
            <w:hyperlink r:id="rId31432" w:history="1">
              <w:r>
                <w:rPr>
                  <w:color w:val="0000FF"/>
                </w:rPr>
                <w:t>H30.1</w:t>
              </w:r>
            </w:hyperlink>
            <w:r>
              <w:t xml:space="preserve">, </w:t>
            </w:r>
            <w:hyperlink r:id="rId31433" w:history="1">
              <w:r>
                <w:rPr>
                  <w:color w:val="0000FF"/>
                </w:rPr>
                <w:t>H30.2</w:t>
              </w:r>
            </w:hyperlink>
            <w:r>
              <w:t xml:space="preserve">, </w:t>
            </w:r>
            <w:hyperlink r:id="rId31434" w:history="1">
              <w:r>
                <w:rPr>
                  <w:color w:val="0000FF"/>
                </w:rPr>
                <w:t>H30.8</w:t>
              </w:r>
            </w:hyperlink>
            <w:r>
              <w:t xml:space="preserve">, </w:t>
            </w:r>
            <w:hyperlink r:id="rId31435" w:history="1">
              <w:r>
                <w:rPr>
                  <w:color w:val="0000FF"/>
                </w:rPr>
                <w:t>H30.9</w:t>
              </w:r>
            </w:hyperlink>
            <w:r>
              <w:t xml:space="preserve">, </w:t>
            </w:r>
            <w:hyperlink r:id="rId31436" w:history="1">
              <w:r>
                <w:rPr>
                  <w:color w:val="0000FF"/>
                </w:rPr>
                <w:t>H31</w:t>
              </w:r>
            </w:hyperlink>
            <w:r>
              <w:t xml:space="preserve">, </w:t>
            </w:r>
            <w:hyperlink r:id="rId31437" w:history="1">
              <w:r>
                <w:rPr>
                  <w:color w:val="0000FF"/>
                </w:rPr>
                <w:t>H31.0</w:t>
              </w:r>
            </w:hyperlink>
            <w:r>
              <w:t xml:space="preserve">, </w:t>
            </w:r>
            <w:hyperlink r:id="rId31438" w:history="1">
              <w:r>
                <w:rPr>
                  <w:color w:val="0000FF"/>
                </w:rPr>
                <w:t>H31.1</w:t>
              </w:r>
            </w:hyperlink>
            <w:r>
              <w:t xml:space="preserve">, </w:t>
            </w:r>
            <w:hyperlink r:id="rId31439" w:history="1">
              <w:r>
                <w:rPr>
                  <w:color w:val="0000FF"/>
                </w:rPr>
                <w:t>H31.2</w:t>
              </w:r>
            </w:hyperlink>
            <w:r>
              <w:t xml:space="preserve">, </w:t>
            </w:r>
            <w:hyperlink r:id="rId31440" w:history="1">
              <w:r>
                <w:rPr>
                  <w:color w:val="0000FF"/>
                </w:rPr>
                <w:t>H31.3</w:t>
              </w:r>
            </w:hyperlink>
            <w:r>
              <w:t xml:space="preserve">, </w:t>
            </w:r>
            <w:hyperlink r:id="rId31441" w:history="1">
              <w:r>
                <w:rPr>
                  <w:color w:val="0000FF"/>
                </w:rPr>
                <w:t>H31.4</w:t>
              </w:r>
            </w:hyperlink>
            <w:r>
              <w:t xml:space="preserve">, </w:t>
            </w:r>
            <w:hyperlink r:id="rId31442" w:history="1">
              <w:r>
                <w:rPr>
                  <w:color w:val="0000FF"/>
                </w:rPr>
                <w:t>H31.8</w:t>
              </w:r>
            </w:hyperlink>
            <w:r>
              <w:t xml:space="preserve">, </w:t>
            </w:r>
            <w:hyperlink r:id="rId31443" w:history="1">
              <w:r>
                <w:rPr>
                  <w:color w:val="0000FF"/>
                </w:rPr>
                <w:t>H31.9</w:t>
              </w:r>
            </w:hyperlink>
            <w:r>
              <w:t xml:space="preserve">, </w:t>
            </w:r>
            <w:hyperlink r:id="rId31444" w:history="1">
              <w:r>
                <w:rPr>
                  <w:color w:val="0000FF"/>
                </w:rPr>
                <w:t>H32</w:t>
              </w:r>
            </w:hyperlink>
            <w:r>
              <w:t xml:space="preserve">, </w:t>
            </w:r>
            <w:hyperlink r:id="rId31445" w:history="1">
              <w:r>
                <w:rPr>
                  <w:color w:val="0000FF"/>
                </w:rPr>
                <w:t>H32.0</w:t>
              </w:r>
            </w:hyperlink>
            <w:r>
              <w:t xml:space="preserve">, </w:t>
            </w:r>
            <w:hyperlink r:id="rId31446" w:history="1">
              <w:r>
                <w:rPr>
                  <w:color w:val="0000FF"/>
                </w:rPr>
                <w:t>H32.8</w:t>
              </w:r>
            </w:hyperlink>
            <w:r>
              <w:t xml:space="preserve">, </w:t>
            </w:r>
            <w:hyperlink r:id="rId31447" w:history="1">
              <w:r>
                <w:rPr>
                  <w:color w:val="0000FF"/>
                </w:rPr>
                <w:t>H33</w:t>
              </w:r>
            </w:hyperlink>
            <w:r>
              <w:t xml:space="preserve">, </w:t>
            </w:r>
            <w:hyperlink r:id="rId31448" w:history="1">
              <w:r>
                <w:rPr>
                  <w:color w:val="0000FF"/>
                </w:rPr>
                <w:t>H33.0</w:t>
              </w:r>
            </w:hyperlink>
            <w:r>
              <w:t xml:space="preserve">, </w:t>
            </w:r>
            <w:hyperlink r:id="rId31449" w:history="1">
              <w:r>
                <w:rPr>
                  <w:color w:val="0000FF"/>
                </w:rPr>
                <w:t>H33.1</w:t>
              </w:r>
            </w:hyperlink>
            <w:r>
              <w:t xml:space="preserve">, </w:t>
            </w:r>
            <w:hyperlink r:id="rId31450" w:history="1">
              <w:r>
                <w:rPr>
                  <w:color w:val="0000FF"/>
                </w:rPr>
                <w:t>H33.2</w:t>
              </w:r>
            </w:hyperlink>
            <w:r>
              <w:t xml:space="preserve">, </w:t>
            </w:r>
            <w:hyperlink r:id="rId31451" w:history="1">
              <w:r>
                <w:rPr>
                  <w:color w:val="0000FF"/>
                </w:rPr>
                <w:t>H33.3</w:t>
              </w:r>
            </w:hyperlink>
            <w:r>
              <w:t xml:space="preserve">, </w:t>
            </w:r>
            <w:hyperlink r:id="rId31452" w:history="1">
              <w:r>
                <w:rPr>
                  <w:color w:val="0000FF"/>
                </w:rPr>
                <w:t>H33.4</w:t>
              </w:r>
            </w:hyperlink>
            <w:r>
              <w:t xml:space="preserve">, </w:t>
            </w:r>
            <w:hyperlink r:id="rId31453" w:history="1">
              <w:r>
                <w:rPr>
                  <w:color w:val="0000FF"/>
                </w:rPr>
                <w:t>H33.5</w:t>
              </w:r>
            </w:hyperlink>
            <w:r>
              <w:t xml:space="preserve">, </w:t>
            </w:r>
            <w:hyperlink r:id="rId31454" w:history="1">
              <w:r>
                <w:rPr>
                  <w:color w:val="0000FF"/>
                </w:rPr>
                <w:t>H34</w:t>
              </w:r>
            </w:hyperlink>
            <w:r>
              <w:t xml:space="preserve">, </w:t>
            </w:r>
            <w:hyperlink r:id="rId31455" w:history="1">
              <w:r>
                <w:rPr>
                  <w:color w:val="0000FF"/>
                </w:rPr>
                <w:t>H34.0</w:t>
              </w:r>
            </w:hyperlink>
            <w:r>
              <w:t xml:space="preserve">, </w:t>
            </w:r>
            <w:hyperlink r:id="rId31456" w:history="1">
              <w:r>
                <w:rPr>
                  <w:color w:val="0000FF"/>
                </w:rPr>
                <w:t>H34.1</w:t>
              </w:r>
            </w:hyperlink>
            <w:r>
              <w:t xml:space="preserve">, </w:t>
            </w:r>
            <w:hyperlink r:id="rId31457" w:history="1">
              <w:r>
                <w:rPr>
                  <w:color w:val="0000FF"/>
                </w:rPr>
                <w:t>H34.2</w:t>
              </w:r>
            </w:hyperlink>
            <w:r>
              <w:t xml:space="preserve">, </w:t>
            </w:r>
            <w:hyperlink r:id="rId31458" w:history="1">
              <w:r>
                <w:rPr>
                  <w:color w:val="0000FF"/>
                </w:rPr>
                <w:t>H34.8</w:t>
              </w:r>
            </w:hyperlink>
            <w:r>
              <w:t xml:space="preserve">, </w:t>
            </w:r>
            <w:hyperlink r:id="rId31459" w:history="1">
              <w:r>
                <w:rPr>
                  <w:color w:val="0000FF"/>
                </w:rPr>
                <w:t>H34.9</w:t>
              </w:r>
            </w:hyperlink>
            <w:r>
              <w:t xml:space="preserve">, </w:t>
            </w:r>
            <w:hyperlink r:id="rId31460" w:history="1">
              <w:r>
                <w:rPr>
                  <w:color w:val="0000FF"/>
                </w:rPr>
                <w:t>H35</w:t>
              </w:r>
            </w:hyperlink>
            <w:r>
              <w:t xml:space="preserve">, </w:t>
            </w:r>
            <w:hyperlink r:id="rId31461" w:history="1">
              <w:r>
                <w:rPr>
                  <w:color w:val="0000FF"/>
                </w:rPr>
                <w:t>H35.0</w:t>
              </w:r>
            </w:hyperlink>
            <w:r>
              <w:t xml:space="preserve">, </w:t>
            </w:r>
            <w:hyperlink r:id="rId31462" w:history="1">
              <w:r>
                <w:rPr>
                  <w:color w:val="0000FF"/>
                </w:rPr>
                <w:t>H35.1</w:t>
              </w:r>
            </w:hyperlink>
            <w:r>
              <w:t xml:space="preserve">, </w:t>
            </w:r>
            <w:hyperlink r:id="rId31463" w:history="1">
              <w:r>
                <w:rPr>
                  <w:color w:val="0000FF"/>
                </w:rPr>
                <w:t>H35.2</w:t>
              </w:r>
            </w:hyperlink>
            <w:r>
              <w:t xml:space="preserve">, </w:t>
            </w:r>
            <w:hyperlink r:id="rId31464" w:history="1">
              <w:r>
                <w:rPr>
                  <w:color w:val="0000FF"/>
                </w:rPr>
                <w:t>H35.3</w:t>
              </w:r>
            </w:hyperlink>
            <w:r>
              <w:t xml:space="preserve">, </w:t>
            </w:r>
            <w:hyperlink r:id="rId31465" w:history="1">
              <w:r>
                <w:rPr>
                  <w:color w:val="0000FF"/>
                </w:rPr>
                <w:t>H35.4</w:t>
              </w:r>
            </w:hyperlink>
            <w:r>
              <w:t xml:space="preserve">, </w:t>
            </w:r>
            <w:hyperlink r:id="rId31466" w:history="1">
              <w:r>
                <w:rPr>
                  <w:color w:val="0000FF"/>
                </w:rPr>
                <w:t>H35.5</w:t>
              </w:r>
            </w:hyperlink>
            <w:r>
              <w:t xml:space="preserve">, </w:t>
            </w:r>
            <w:hyperlink r:id="rId31467" w:history="1">
              <w:r>
                <w:rPr>
                  <w:color w:val="0000FF"/>
                </w:rPr>
                <w:t>H35.6</w:t>
              </w:r>
            </w:hyperlink>
            <w:r>
              <w:t xml:space="preserve">, </w:t>
            </w:r>
            <w:hyperlink r:id="rId31468" w:history="1">
              <w:r>
                <w:rPr>
                  <w:color w:val="0000FF"/>
                </w:rPr>
                <w:t>H35.7</w:t>
              </w:r>
            </w:hyperlink>
            <w:r>
              <w:t xml:space="preserve">, </w:t>
            </w:r>
            <w:hyperlink r:id="rId31469" w:history="1">
              <w:r>
                <w:rPr>
                  <w:color w:val="0000FF"/>
                </w:rPr>
                <w:t>H35.8</w:t>
              </w:r>
            </w:hyperlink>
            <w:r>
              <w:t xml:space="preserve">, </w:t>
            </w:r>
            <w:hyperlink r:id="rId31470" w:history="1">
              <w:r>
                <w:rPr>
                  <w:color w:val="0000FF"/>
                </w:rPr>
                <w:t>H35.9</w:t>
              </w:r>
            </w:hyperlink>
            <w:r>
              <w:t xml:space="preserve">, </w:t>
            </w:r>
            <w:hyperlink r:id="rId31471" w:history="1">
              <w:r>
                <w:rPr>
                  <w:color w:val="0000FF"/>
                </w:rPr>
                <w:t>H36</w:t>
              </w:r>
            </w:hyperlink>
            <w:r>
              <w:t xml:space="preserve">, </w:t>
            </w:r>
            <w:hyperlink r:id="rId31472" w:history="1">
              <w:r>
                <w:rPr>
                  <w:color w:val="0000FF"/>
                </w:rPr>
                <w:t>H36.0</w:t>
              </w:r>
            </w:hyperlink>
            <w:r>
              <w:t xml:space="preserve">, </w:t>
            </w:r>
            <w:hyperlink r:id="rId31473" w:history="1">
              <w:r>
                <w:rPr>
                  <w:color w:val="0000FF"/>
                </w:rPr>
                <w:t>H36.8</w:t>
              </w:r>
            </w:hyperlink>
            <w:r>
              <w:t xml:space="preserve">, </w:t>
            </w:r>
            <w:hyperlink r:id="rId31474" w:history="1">
              <w:r>
                <w:rPr>
                  <w:color w:val="0000FF"/>
                </w:rPr>
                <w:t>H40</w:t>
              </w:r>
            </w:hyperlink>
            <w:r>
              <w:t xml:space="preserve">, </w:t>
            </w:r>
            <w:hyperlink r:id="rId31475" w:history="1">
              <w:r>
                <w:rPr>
                  <w:color w:val="0000FF"/>
                </w:rPr>
                <w:t>H40.0</w:t>
              </w:r>
            </w:hyperlink>
            <w:r>
              <w:t xml:space="preserve">, </w:t>
            </w:r>
            <w:hyperlink r:id="rId31476" w:history="1">
              <w:r>
                <w:rPr>
                  <w:color w:val="0000FF"/>
                </w:rPr>
                <w:t>H40.1</w:t>
              </w:r>
            </w:hyperlink>
            <w:r>
              <w:t xml:space="preserve">, </w:t>
            </w:r>
            <w:hyperlink r:id="rId31477" w:history="1">
              <w:r>
                <w:rPr>
                  <w:color w:val="0000FF"/>
                </w:rPr>
                <w:t>H40.2</w:t>
              </w:r>
            </w:hyperlink>
            <w:r>
              <w:t xml:space="preserve">, </w:t>
            </w:r>
            <w:hyperlink r:id="rId31478" w:history="1">
              <w:r>
                <w:rPr>
                  <w:color w:val="0000FF"/>
                </w:rPr>
                <w:t>H40.3</w:t>
              </w:r>
            </w:hyperlink>
            <w:r>
              <w:t xml:space="preserve">, </w:t>
            </w:r>
            <w:hyperlink r:id="rId31479" w:history="1">
              <w:r>
                <w:rPr>
                  <w:color w:val="0000FF"/>
                </w:rPr>
                <w:t>H40.4</w:t>
              </w:r>
            </w:hyperlink>
            <w:r>
              <w:t xml:space="preserve">, </w:t>
            </w:r>
            <w:hyperlink r:id="rId31480" w:history="1">
              <w:r>
                <w:rPr>
                  <w:color w:val="0000FF"/>
                </w:rPr>
                <w:t>H40.5</w:t>
              </w:r>
            </w:hyperlink>
            <w:r>
              <w:t xml:space="preserve">, </w:t>
            </w:r>
            <w:hyperlink r:id="rId31481" w:history="1">
              <w:r>
                <w:rPr>
                  <w:color w:val="0000FF"/>
                </w:rPr>
                <w:t>H40.6</w:t>
              </w:r>
            </w:hyperlink>
            <w:r>
              <w:t xml:space="preserve">, </w:t>
            </w:r>
            <w:hyperlink r:id="rId31482" w:history="1">
              <w:r>
                <w:rPr>
                  <w:color w:val="0000FF"/>
                </w:rPr>
                <w:t>H40.8</w:t>
              </w:r>
            </w:hyperlink>
            <w:r>
              <w:t xml:space="preserve">, </w:t>
            </w:r>
            <w:hyperlink r:id="rId31483" w:history="1">
              <w:r>
                <w:rPr>
                  <w:color w:val="0000FF"/>
                </w:rPr>
                <w:t>H40.9</w:t>
              </w:r>
            </w:hyperlink>
            <w:r>
              <w:t xml:space="preserve">, </w:t>
            </w:r>
            <w:hyperlink r:id="rId31484" w:history="1">
              <w:r>
                <w:rPr>
                  <w:color w:val="0000FF"/>
                </w:rPr>
                <w:t>H42</w:t>
              </w:r>
            </w:hyperlink>
            <w:r>
              <w:t xml:space="preserve">, </w:t>
            </w:r>
            <w:hyperlink r:id="rId31485" w:history="1">
              <w:r>
                <w:rPr>
                  <w:color w:val="0000FF"/>
                </w:rPr>
                <w:t>H42.0</w:t>
              </w:r>
            </w:hyperlink>
            <w:r>
              <w:t xml:space="preserve">, </w:t>
            </w:r>
            <w:hyperlink r:id="rId31486" w:history="1">
              <w:r>
                <w:rPr>
                  <w:color w:val="0000FF"/>
                </w:rPr>
                <w:t>H42.8</w:t>
              </w:r>
            </w:hyperlink>
            <w:r>
              <w:t xml:space="preserve">, </w:t>
            </w:r>
            <w:hyperlink r:id="rId31487" w:history="1">
              <w:r>
                <w:rPr>
                  <w:color w:val="0000FF"/>
                </w:rPr>
                <w:t>H43</w:t>
              </w:r>
            </w:hyperlink>
            <w:r>
              <w:t xml:space="preserve">, </w:t>
            </w:r>
            <w:hyperlink r:id="rId31488" w:history="1">
              <w:r>
                <w:rPr>
                  <w:color w:val="0000FF"/>
                </w:rPr>
                <w:t>H43.0</w:t>
              </w:r>
            </w:hyperlink>
            <w:r>
              <w:t xml:space="preserve">, </w:t>
            </w:r>
            <w:hyperlink r:id="rId31489" w:history="1">
              <w:r>
                <w:rPr>
                  <w:color w:val="0000FF"/>
                </w:rPr>
                <w:t>H43.1</w:t>
              </w:r>
            </w:hyperlink>
            <w:r>
              <w:t xml:space="preserve">, </w:t>
            </w:r>
            <w:hyperlink r:id="rId31490" w:history="1">
              <w:r>
                <w:rPr>
                  <w:color w:val="0000FF"/>
                </w:rPr>
                <w:t>H43.2</w:t>
              </w:r>
            </w:hyperlink>
            <w:r>
              <w:t xml:space="preserve">, </w:t>
            </w:r>
            <w:hyperlink r:id="rId31491" w:history="1">
              <w:r>
                <w:rPr>
                  <w:color w:val="0000FF"/>
                </w:rPr>
                <w:t>H43.3</w:t>
              </w:r>
            </w:hyperlink>
            <w:r>
              <w:t xml:space="preserve">, </w:t>
            </w:r>
            <w:hyperlink r:id="rId31492" w:history="1">
              <w:r>
                <w:rPr>
                  <w:color w:val="0000FF"/>
                </w:rPr>
                <w:t>H43.8</w:t>
              </w:r>
            </w:hyperlink>
            <w:r>
              <w:t xml:space="preserve">, </w:t>
            </w:r>
            <w:hyperlink r:id="rId31493" w:history="1">
              <w:r>
                <w:rPr>
                  <w:color w:val="0000FF"/>
                </w:rPr>
                <w:t>H43.9</w:t>
              </w:r>
            </w:hyperlink>
            <w:r>
              <w:t xml:space="preserve">, </w:t>
            </w:r>
            <w:hyperlink r:id="rId31494" w:history="1">
              <w:r>
                <w:rPr>
                  <w:color w:val="0000FF"/>
                </w:rPr>
                <w:t>H44</w:t>
              </w:r>
            </w:hyperlink>
            <w:r>
              <w:t xml:space="preserve">, </w:t>
            </w:r>
            <w:hyperlink r:id="rId31495" w:history="1">
              <w:r>
                <w:rPr>
                  <w:color w:val="0000FF"/>
                </w:rPr>
                <w:t>H44.0</w:t>
              </w:r>
            </w:hyperlink>
            <w:r>
              <w:t xml:space="preserve">, </w:t>
            </w:r>
            <w:hyperlink r:id="rId31496" w:history="1">
              <w:r>
                <w:rPr>
                  <w:color w:val="0000FF"/>
                </w:rPr>
                <w:t>H44.1</w:t>
              </w:r>
            </w:hyperlink>
            <w:r>
              <w:t xml:space="preserve">, </w:t>
            </w:r>
            <w:hyperlink r:id="rId31497" w:history="1">
              <w:r>
                <w:rPr>
                  <w:color w:val="0000FF"/>
                </w:rPr>
                <w:t>H44.2</w:t>
              </w:r>
            </w:hyperlink>
            <w:r>
              <w:t xml:space="preserve">, </w:t>
            </w:r>
            <w:hyperlink r:id="rId31498" w:history="1">
              <w:r>
                <w:rPr>
                  <w:color w:val="0000FF"/>
                </w:rPr>
                <w:t>H44.3</w:t>
              </w:r>
            </w:hyperlink>
            <w:r>
              <w:t xml:space="preserve">, </w:t>
            </w:r>
            <w:hyperlink r:id="rId31499" w:history="1">
              <w:r>
                <w:rPr>
                  <w:color w:val="0000FF"/>
                </w:rPr>
                <w:t>H44.4</w:t>
              </w:r>
            </w:hyperlink>
            <w:r>
              <w:t xml:space="preserve">, </w:t>
            </w:r>
            <w:hyperlink r:id="rId31500" w:history="1">
              <w:r>
                <w:rPr>
                  <w:color w:val="0000FF"/>
                </w:rPr>
                <w:t>H44.5</w:t>
              </w:r>
            </w:hyperlink>
            <w:r>
              <w:t xml:space="preserve">, </w:t>
            </w:r>
            <w:hyperlink r:id="rId31501" w:history="1">
              <w:r>
                <w:rPr>
                  <w:color w:val="0000FF"/>
                </w:rPr>
                <w:t>H44.6</w:t>
              </w:r>
            </w:hyperlink>
            <w:r>
              <w:t xml:space="preserve">, </w:t>
            </w:r>
            <w:hyperlink r:id="rId31502" w:history="1">
              <w:r>
                <w:rPr>
                  <w:color w:val="0000FF"/>
                </w:rPr>
                <w:t>H44.7</w:t>
              </w:r>
            </w:hyperlink>
            <w:r>
              <w:t xml:space="preserve">, </w:t>
            </w:r>
            <w:hyperlink r:id="rId31503" w:history="1">
              <w:r>
                <w:rPr>
                  <w:color w:val="0000FF"/>
                </w:rPr>
                <w:t>H44.8</w:t>
              </w:r>
            </w:hyperlink>
            <w:r>
              <w:t xml:space="preserve">, </w:t>
            </w:r>
            <w:hyperlink r:id="rId31504" w:history="1">
              <w:r>
                <w:rPr>
                  <w:color w:val="0000FF"/>
                </w:rPr>
                <w:t>H44.9</w:t>
              </w:r>
            </w:hyperlink>
            <w:r>
              <w:t xml:space="preserve">, </w:t>
            </w:r>
            <w:hyperlink r:id="rId31505" w:history="1">
              <w:r>
                <w:rPr>
                  <w:color w:val="0000FF"/>
                </w:rPr>
                <w:t>H45</w:t>
              </w:r>
            </w:hyperlink>
            <w:r>
              <w:t xml:space="preserve">, </w:t>
            </w:r>
            <w:hyperlink r:id="rId31506" w:history="1">
              <w:r>
                <w:rPr>
                  <w:color w:val="0000FF"/>
                </w:rPr>
                <w:t>H45.0</w:t>
              </w:r>
            </w:hyperlink>
            <w:r>
              <w:t xml:space="preserve">, </w:t>
            </w:r>
            <w:hyperlink r:id="rId31507" w:history="1">
              <w:r>
                <w:rPr>
                  <w:color w:val="0000FF"/>
                </w:rPr>
                <w:t>H45.1</w:t>
              </w:r>
            </w:hyperlink>
            <w:r>
              <w:t xml:space="preserve">, </w:t>
            </w:r>
            <w:hyperlink r:id="rId31508" w:history="1">
              <w:r>
                <w:rPr>
                  <w:color w:val="0000FF"/>
                </w:rPr>
                <w:t>H45.8</w:t>
              </w:r>
            </w:hyperlink>
            <w:r>
              <w:t xml:space="preserve">, </w:t>
            </w:r>
            <w:hyperlink r:id="rId31509" w:history="1">
              <w:r>
                <w:rPr>
                  <w:color w:val="0000FF"/>
                </w:rPr>
                <w:t>H46</w:t>
              </w:r>
            </w:hyperlink>
            <w:r>
              <w:t xml:space="preserve">, </w:t>
            </w:r>
            <w:hyperlink r:id="rId31510" w:history="1">
              <w:r>
                <w:rPr>
                  <w:color w:val="0000FF"/>
                </w:rPr>
                <w:t>H47</w:t>
              </w:r>
            </w:hyperlink>
            <w:r>
              <w:t xml:space="preserve">, </w:t>
            </w:r>
            <w:hyperlink r:id="rId31511" w:history="1">
              <w:r>
                <w:rPr>
                  <w:color w:val="0000FF"/>
                </w:rPr>
                <w:t>H47.0</w:t>
              </w:r>
            </w:hyperlink>
            <w:r>
              <w:t xml:space="preserve">, </w:t>
            </w:r>
            <w:hyperlink r:id="rId31512" w:history="1">
              <w:r>
                <w:rPr>
                  <w:color w:val="0000FF"/>
                </w:rPr>
                <w:t>H47.1</w:t>
              </w:r>
            </w:hyperlink>
            <w:r>
              <w:t xml:space="preserve">, </w:t>
            </w:r>
            <w:hyperlink r:id="rId31513" w:history="1">
              <w:r>
                <w:rPr>
                  <w:color w:val="0000FF"/>
                </w:rPr>
                <w:t>H47.2</w:t>
              </w:r>
            </w:hyperlink>
            <w:r>
              <w:t xml:space="preserve">, </w:t>
            </w:r>
            <w:hyperlink r:id="rId31514" w:history="1">
              <w:r>
                <w:rPr>
                  <w:color w:val="0000FF"/>
                </w:rPr>
                <w:t>H47.3</w:t>
              </w:r>
            </w:hyperlink>
            <w:r>
              <w:t xml:space="preserve">, </w:t>
            </w:r>
            <w:hyperlink r:id="rId31515" w:history="1">
              <w:r>
                <w:rPr>
                  <w:color w:val="0000FF"/>
                </w:rPr>
                <w:t>H47.4</w:t>
              </w:r>
            </w:hyperlink>
            <w:r>
              <w:t xml:space="preserve">, </w:t>
            </w:r>
            <w:hyperlink r:id="rId31516" w:history="1">
              <w:r>
                <w:rPr>
                  <w:color w:val="0000FF"/>
                </w:rPr>
                <w:t>H47.5</w:t>
              </w:r>
            </w:hyperlink>
            <w:r>
              <w:t xml:space="preserve">, </w:t>
            </w:r>
            <w:hyperlink r:id="rId31517" w:history="1">
              <w:r>
                <w:rPr>
                  <w:color w:val="0000FF"/>
                </w:rPr>
                <w:t>H47.6</w:t>
              </w:r>
            </w:hyperlink>
            <w:r>
              <w:t xml:space="preserve">, </w:t>
            </w:r>
            <w:hyperlink r:id="rId31518" w:history="1">
              <w:r>
                <w:rPr>
                  <w:color w:val="0000FF"/>
                </w:rPr>
                <w:t>H47.7</w:t>
              </w:r>
            </w:hyperlink>
            <w:r>
              <w:t xml:space="preserve">, </w:t>
            </w:r>
            <w:hyperlink r:id="rId31519" w:history="1">
              <w:r>
                <w:rPr>
                  <w:color w:val="0000FF"/>
                </w:rPr>
                <w:t>H48</w:t>
              </w:r>
            </w:hyperlink>
            <w:r>
              <w:t xml:space="preserve">, </w:t>
            </w:r>
            <w:hyperlink r:id="rId31520" w:history="1">
              <w:r>
                <w:rPr>
                  <w:color w:val="0000FF"/>
                </w:rPr>
                <w:t>H48.0</w:t>
              </w:r>
            </w:hyperlink>
            <w:r>
              <w:t xml:space="preserve">, </w:t>
            </w:r>
            <w:hyperlink r:id="rId31521" w:history="1">
              <w:r>
                <w:rPr>
                  <w:color w:val="0000FF"/>
                </w:rPr>
                <w:t>H48.1</w:t>
              </w:r>
            </w:hyperlink>
            <w:r>
              <w:t xml:space="preserve">, </w:t>
            </w:r>
            <w:hyperlink r:id="rId31522" w:history="1">
              <w:r>
                <w:rPr>
                  <w:color w:val="0000FF"/>
                </w:rPr>
                <w:t>H48.8</w:t>
              </w:r>
            </w:hyperlink>
            <w:r>
              <w:t xml:space="preserve">, </w:t>
            </w:r>
            <w:hyperlink r:id="rId31523" w:history="1">
              <w:r>
                <w:rPr>
                  <w:color w:val="0000FF"/>
                </w:rPr>
                <w:t>H49</w:t>
              </w:r>
            </w:hyperlink>
            <w:r>
              <w:t xml:space="preserve">, </w:t>
            </w:r>
            <w:hyperlink r:id="rId31524" w:history="1">
              <w:r>
                <w:rPr>
                  <w:color w:val="0000FF"/>
                </w:rPr>
                <w:t>H49.0</w:t>
              </w:r>
            </w:hyperlink>
            <w:r>
              <w:t xml:space="preserve">, </w:t>
            </w:r>
            <w:hyperlink r:id="rId31525" w:history="1">
              <w:r>
                <w:rPr>
                  <w:color w:val="0000FF"/>
                </w:rPr>
                <w:t>H49.1</w:t>
              </w:r>
            </w:hyperlink>
            <w:r>
              <w:t xml:space="preserve">, </w:t>
            </w:r>
            <w:hyperlink r:id="rId31526" w:history="1">
              <w:r>
                <w:rPr>
                  <w:color w:val="0000FF"/>
                </w:rPr>
                <w:t>H49.2</w:t>
              </w:r>
            </w:hyperlink>
            <w:r>
              <w:t xml:space="preserve">, </w:t>
            </w:r>
            <w:hyperlink r:id="rId31527" w:history="1">
              <w:r>
                <w:rPr>
                  <w:color w:val="0000FF"/>
                </w:rPr>
                <w:t>H49.3</w:t>
              </w:r>
            </w:hyperlink>
            <w:r>
              <w:t xml:space="preserve">, </w:t>
            </w:r>
            <w:hyperlink r:id="rId31528" w:history="1">
              <w:r>
                <w:rPr>
                  <w:color w:val="0000FF"/>
                </w:rPr>
                <w:t>H49.4</w:t>
              </w:r>
            </w:hyperlink>
            <w:r>
              <w:t xml:space="preserve">, </w:t>
            </w:r>
            <w:hyperlink r:id="rId31529" w:history="1">
              <w:r>
                <w:rPr>
                  <w:color w:val="0000FF"/>
                </w:rPr>
                <w:t>H49.8</w:t>
              </w:r>
            </w:hyperlink>
            <w:r>
              <w:t xml:space="preserve">, </w:t>
            </w:r>
            <w:hyperlink r:id="rId31530" w:history="1">
              <w:r>
                <w:rPr>
                  <w:color w:val="0000FF"/>
                </w:rPr>
                <w:t>H49.9</w:t>
              </w:r>
            </w:hyperlink>
            <w:r>
              <w:t xml:space="preserve">, </w:t>
            </w:r>
            <w:hyperlink r:id="rId31531" w:history="1">
              <w:r>
                <w:rPr>
                  <w:color w:val="0000FF"/>
                </w:rPr>
                <w:t>H50</w:t>
              </w:r>
            </w:hyperlink>
            <w:r>
              <w:t xml:space="preserve">, </w:t>
            </w:r>
            <w:hyperlink r:id="rId31532" w:history="1">
              <w:r>
                <w:rPr>
                  <w:color w:val="0000FF"/>
                </w:rPr>
                <w:t>H50.0</w:t>
              </w:r>
            </w:hyperlink>
            <w:r>
              <w:t xml:space="preserve">, </w:t>
            </w:r>
            <w:hyperlink r:id="rId31533" w:history="1">
              <w:r>
                <w:rPr>
                  <w:color w:val="0000FF"/>
                </w:rPr>
                <w:t>H50.1</w:t>
              </w:r>
            </w:hyperlink>
            <w:r>
              <w:t xml:space="preserve">, </w:t>
            </w:r>
            <w:hyperlink r:id="rId31534" w:history="1">
              <w:r>
                <w:rPr>
                  <w:color w:val="0000FF"/>
                </w:rPr>
                <w:t>H50.2</w:t>
              </w:r>
            </w:hyperlink>
            <w:r>
              <w:t xml:space="preserve">, </w:t>
            </w:r>
            <w:hyperlink r:id="rId31535" w:history="1">
              <w:r>
                <w:rPr>
                  <w:color w:val="0000FF"/>
                </w:rPr>
                <w:t>H50.3</w:t>
              </w:r>
            </w:hyperlink>
            <w:r>
              <w:t xml:space="preserve">, </w:t>
            </w:r>
            <w:hyperlink r:id="rId31536" w:history="1">
              <w:r>
                <w:rPr>
                  <w:color w:val="0000FF"/>
                </w:rPr>
                <w:t>H50.4</w:t>
              </w:r>
            </w:hyperlink>
            <w:r>
              <w:t xml:space="preserve">, </w:t>
            </w:r>
            <w:hyperlink r:id="rId31537" w:history="1">
              <w:r>
                <w:rPr>
                  <w:color w:val="0000FF"/>
                </w:rPr>
                <w:t>H50.5</w:t>
              </w:r>
            </w:hyperlink>
            <w:r>
              <w:t xml:space="preserve">, </w:t>
            </w:r>
            <w:hyperlink r:id="rId31538" w:history="1">
              <w:r>
                <w:rPr>
                  <w:color w:val="0000FF"/>
                </w:rPr>
                <w:t>H50.6</w:t>
              </w:r>
            </w:hyperlink>
            <w:r>
              <w:t xml:space="preserve">, </w:t>
            </w:r>
            <w:hyperlink r:id="rId31539" w:history="1">
              <w:r>
                <w:rPr>
                  <w:color w:val="0000FF"/>
                </w:rPr>
                <w:t>H50.8</w:t>
              </w:r>
            </w:hyperlink>
            <w:r>
              <w:t xml:space="preserve">, </w:t>
            </w:r>
            <w:hyperlink r:id="rId31540" w:history="1">
              <w:r>
                <w:rPr>
                  <w:color w:val="0000FF"/>
                </w:rPr>
                <w:t>H50.9</w:t>
              </w:r>
            </w:hyperlink>
            <w:r>
              <w:t xml:space="preserve">, </w:t>
            </w:r>
            <w:hyperlink r:id="rId31541" w:history="1">
              <w:r>
                <w:rPr>
                  <w:color w:val="0000FF"/>
                </w:rPr>
                <w:t>H51</w:t>
              </w:r>
            </w:hyperlink>
            <w:r>
              <w:t xml:space="preserve">, </w:t>
            </w:r>
            <w:hyperlink r:id="rId31542" w:history="1">
              <w:r>
                <w:rPr>
                  <w:color w:val="0000FF"/>
                </w:rPr>
                <w:t>H51.0</w:t>
              </w:r>
            </w:hyperlink>
            <w:r>
              <w:t xml:space="preserve">, </w:t>
            </w:r>
            <w:hyperlink r:id="rId31543" w:history="1">
              <w:r>
                <w:rPr>
                  <w:color w:val="0000FF"/>
                </w:rPr>
                <w:t>H51.1</w:t>
              </w:r>
            </w:hyperlink>
            <w:r>
              <w:t xml:space="preserve">, </w:t>
            </w:r>
            <w:hyperlink r:id="rId31544" w:history="1">
              <w:r>
                <w:rPr>
                  <w:color w:val="0000FF"/>
                </w:rPr>
                <w:t>H51.2</w:t>
              </w:r>
            </w:hyperlink>
            <w:r>
              <w:t xml:space="preserve">, </w:t>
            </w:r>
            <w:hyperlink r:id="rId31545" w:history="1">
              <w:r>
                <w:rPr>
                  <w:color w:val="0000FF"/>
                </w:rPr>
                <w:t>H51.8</w:t>
              </w:r>
            </w:hyperlink>
            <w:r>
              <w:t xml:space="preserve">, </w:t>
            </w:r>
            <w:hyperlink r:id="rId31546" w:history="1">
              <w:r>
                <w:rPr>
                  <w:color w:val="0000FF"/>
                </w:rPr>
                <w:t>H51.9</w:t>
              </w:r>
            </w:hyperlink>
            <w:r>
              <w:t xml:space="preserve">, </w:t>
            </w:r>
            <w:hyperlink r:id="rId31547" w:history="1">
              <w:r>
                <w:rPr>
                  <w:color w:val="0000FF"/>
                </w:rPr>
                <w:t>H52</w:t>
              </w:r>
            </w:hyperlink>
            <w:r>
              <w:t xml:space="preserve">, </w:t>
            </w:r>
            <w:hyperlink r:id="rId31548" w:history="1">
              <w:r>
                <w:rPr>
                  <w:color w:val="0000FF"/>
                </w:rPr>
                <w:t>H52.0</w:t>
              </w:r>
            </w:hyperlink>
            <w:r>
              <w:t xml:space="preserve">, </w:t>
            </w:r>
            <w:hyperlink r:id="rId31549" w:history="1">
              <w:r>
                <w:rPr>
                  <w:color w:val="0000FF"/>
                </w:rPr>
                <w:t>H52.1</w:t>
              </w:r>
            </w:hyperlink>
            <w:r>
              <w:t xml:space="preserve">, </w:t>
            </w:r>
            <w:hyperlink r:id="rId31550" w:history="1">
              <w:r>
                <w:rPr>
                  <w:color w:val="0000FF"/>
                </w:rPr>
                <w:t>H52.2</w:t>
              </w:r>
            </w:hyperlink>
            <w:r>
              <w:t xml:space="preserve">, </w:t>
            </w:r>
            <w:hyperlink r:id="rId31551" w:history="1">
              <w:r>
                <w:rPr>
                  <w:color w:val="0000FF"/>
                </w:rPr>
                <w:t>H52.3</w:t>
              </w:r>
            </w:hyperlink>
            <w:r>
              <w:t xml:space="preserve">, </w:t>
            </w:r>
            <w:hyperlink r:id="rId31552" w:history="1">
              <w:r>
                <w:rPr>
                  <w:color w:val="0000FF"/>
                </w:rPr>
                <w:t>H52.4</w:t>
              </w:r>
            </w:hyperlink>
            <w:r>
              <w:t xml:space="preserve">, </w:t>
            </w:r>
            <w:hyperlink r:id="rId31553" w:history="1">
              <w:r>
                <w:rPr>
                  <w:color w:val="0000FF"/>
                </w:rPr>
                <w:t>H52.5</w:t>
              </w:r>
            </w:hyperlink>
            <w:r>
              <w:t xml:space="preserve">, </w:t>
            </w:r>
            <w:hyperlink r:id="rId31554" w:history="1">
              <w:r>
                <w:rPr>
                  <w:color w:val="0000FF"/>
                </w:rPr>
                <w:t>H52.6</w:t>
              </w:r>
            </w:hyperlink>
            <w:r>
              <w:t xml:space="preserve">, </w:t>
            </w:r>
            <w:hyperlink r:id="rId31555" w:history="1">
              <w:r>
                <w:rPr>
                  <w:color w:val="0000FF"/>
                </w:rPr>
                <w:t>H52.7</w:t>
              </w:r>
            </w:hyperlink>
            <w:r>
              <w:t xml:space="preserve">, </w:t>
            </w:r>
            <w:hyperlink r:id="rId31556" w:history="1">
              <w:r>
                <w:rPr>
                  <w:color w:val="0000FF"/>
                </w:rPr>
                <w:t>H53</w:t>
              </w:r>
            </w:hyperlink>
            <w:r>
              <w:t xml:space="preserve">, </w:t>
            </w:r>
            <w:hyperlink r:id="rId31557" w:history="1">
              <w:r>
                <w:rPr>
                  <w:color w:val="0000FF"/>
                </w:rPr>
                <w:t>H53.0</w:t>
              </w:r>
            </w:hyperlink>
            <w:r>
              <w:t xml:space="preserve">, </w:t>
            </w:r>
            <w:hyperlink r:id="rId31558" w:history="1">
              <w:r>
                <w:rPr>
                  <w:color w:val="0000FF"/>
                </w:rPr>
                <w:t>H53.1</w:t>
              </w:r>
            </w:hyperlink>
            <w:r>
              <w:t xml:space="preserve">, </w:t>
            </w:r>
            <w:hyperlink r:id="rId31559" w:history="1">
              <w:r>
                <w:rPr>
                  <w:color w:val="0000FF"/>
                </w:rPr>
                <w:t>H53.2</w:t>
              </w:r>
            </w:hyperlink>
            <w:r>
              <w:t xml:space="preserve">, </w:t>
            </w:r>
            <w:hyperlink r:id="rId31560" w:history="1">
              <w:r>
                <w:rPr>
                  <w:color w:val="0000FF"/>
                </w:rPr>
                <w:t>H53.3</w:t>
              </w:r>
            </w:hyperlink>
            <w:r>
              <w:t xml:space="preserve">, </w:t>
            </w:r>
            <w:hyperlink r:id="rId31561" w:history="1">
              <w:r>
                <w:rPr>
                  <w:color w:val="0000FF"/>
                </w:rPr>
                <w:t>H53.4</w:t>
              </w:r>
            </w:hyperlink>
            <w:r>
              <w:t xml:space="preserve">, </w:t>
            </w:r>
            <w:hyperlink r:id="rId31562" w:history="1">
              <w:r>
                <w:rPr>
                  <w:color w:val="0000FF"/>
                </w:rPr>
                <w:t>H53.5</w:t>
              </w:r>
            </w:hyperlink>
            <w:r>
              <w:t xml:space="preserve">, </w:t>
            </w:r>
            <w:hyperlink r:id="rId31563" w:history="1">
              <w:r>
                <w:rPr>
                  <w:color w:val="0000FF"/>
                </w:rPr>
                <w:t>H53.6</w:t>
              </w:r>
            </w:hyperlink>
            <w:r>
              <w:t xml:space="preserve">, </w:t>
            </w:r>
            <w:hyperlink r:id="rId31564" w:history="1">
              <w:r>
                <w:rPr>
                  <w:color w:val="0000FF"/>
                </w:rPr>
                <w:t>H53.8</w:t>
              </w:r>
            </w:hyperlink>
            <w:r>
              <w:t xml:space="preserve">, </w:t>
            </w:r>
            <w:hyperlink r:id="rId31565" w:history="1">
              <w:r>
                <w:rPr>
                  <w:color w:val="0000FF"/>
                </w:rPr>
                <w:t>H53.9</w:t>
              </w:r>
            </w:hyperlink>
            <w:r>
              <w:t xml:space="preserve">, </w:t>
            </w:r>
            <w:hyperlink r:id="rId31566" w:history="1">
              <w:r>
                <w:rPr>
                  <w:color w:val="0000FF"/>
                </w:rPr>
                <w:t>H54</w:t>
              </w:r>
            </w:hyperlink>
            <w:r>
              <w:t xml:space="preserve">, </w:t>
            </w:r>
            <w:hyperlink r:id="rId31567" w:history="1">
              <w:r>
                <w:rPr>
                  <w:color w:val="0000FF"/>
                </w:rPr>
                <w:t>H54.0</w:t>
              </w:r>
            </w:hyperlink>
            <w:r>
              <w:t xml:space="preserve">, </w:t>
            </w:r>
            <w:hyperlink r:id="rId31568" w:history="1">
              <w:r>
                <w:rPr>
                  <w:color w:val="0000FF"/>
                </w:rPr>
                <w:t>H54.1</w:t>
              </w:r>
            </w:hyperlink>
            <w:r>
              <w:t xml:space="preserve">, </w:t>
            </w:r>
            <w:hyperlink r:id="rId31569" w:history="1">
              <w:r>
                <w:rPr>
                  <w:color w:val="0000FF"/>
                </w:rPr>
                <w:t>H54.2</w:t>
              </w:r>
            </w:hyperlink>
            <w:r>
              <w:t xml:space="preserve">, </w:t>
            </w:r>
            <w:hyperlink r:id="rId31570" w:history="1">
              <w:r>
                <w:rPr>
                  <w:color w:val="0000FF"/>
                </w:rPr>
                <w:t>H54.3</w:t>
              </w:r>
            </w:hyperlink>
            <w:r>
              <w:t xml:space="preserve">, </w:t>
            </w:r>
            <w:hyperlink r:id="rId31571" w:history="1">
              <w:r>
                <w:rPr>
                  <w:color w:val="0000FF"/>
                </w:rPr>
                <w:t>H54.4</w:t>
              </w:r>
            </w:hyperlink>
            <w:r>
              <w:t xml:space="preserve">, </w:t>
            </w:r>
            <w:hyperlink r:id="rId31572" w:history="1">
              <w:r>
                <w:rPr>
                  <w:color w:val="0000FF"/>
                </w:rPr>
                <w:t>H54.5</w:t>
              </w:r>
            </w:hyperlink>
            <w:r>
              <w:t xml:space="preserve">, </w:t>
            </w:r>
            <w:hyperlink r:id="rId31573" w:history="1">
              <w:r>
                <w:rPr>
                  <w:color w:val="0000FF"/>
                </w:rPr>
                <w:t>H54.6</w:t>
              </w:r>
            </w:hyperlink>
            <w:r>
              <w:t xml:space="preserve">, </w:t>
            </w:r>
            <w:hyperlink r:id="rId31574" w:history="1">
              <w:r>
                <w:rPr>
                  <w:color w:val="0000FF"/>
                </w:rPr>
                <w:t>H54.7</w:t>
              </w:r>
            </w:hyperlink>
            <w:r>
              <w:t xml:space="preserve">, </w:t>
            </w:r>
            <w:hyperlink r:id="rId31575" w:history="1">
              <w:r>
                <w:rPr>
                  <w:color w:val="0000FF"/>
                </w:rPr>
                <w:t>H54.9</w:t>
              </w:r>
            </w:hyperlink>
            <w:r>
              <w:t xml:space="preserve">, </w:t>
            </w:r>
            <w:hyperlink r:id="rId31576" w:history="1">
              <w:r>
                <w:rPr>
                  <w:color w:val="0000FF"/>
                </w:rPr>
                <w:t>H55</w:t>
              </w:r>
            </w:hyperlink>
            <w:r>
              <w:t xml:space="preserve">, </w:t>
            </w:r>
            <w:hyperlink r:id="rId31577" w:history="1">
              <w:r>
                <w:rPr>
                  <w:color w:val="0000FF"/>
                </w:rPr>
                <w:t>H57</w:t>
              </w:r>
            </w:hyperlink>
            <w:r>
              <w:t xml:space="preserve">, </w:t>
            </w:r>
            <w:hyperlink r:id="rId31578" w:history="1">
              <w:r>
                <w:rPr>
                  <w:color w:val="0000FF"/>
                </w:rPr>
                <w:t>H57.0</w:t>
              </w:r>
            </w:hyperlink>
            <w:r>
              <w:t xml:space="preserve">, </w:t>
            </w:r>
            <w:hyperlink r:id="rId31579" w:history="1">
              <w:r>
                <w:rPr>
                  <w:color w:val="0000FF"/>
                </w:rPr>
                <w:t>H57.1</w:t>
              </w:r>
            </w:hyperlink>
            <w:r>
              <w:t xml:space="preserve">, </w:t>
            </w:r>
            <w:hyperlink r:id="rId31580" w:history="1">
              <w:r>
                <w:rPr>
                  <w:color w:val="0000FF"/>
                </w:rPr>
                <w:t>H57.8</w:t>
              </w:r>
            </w:hyperlink>
            <w:r>
              <w:t xml:space="preserve">, </w:t>
            </w:r>
            <w:hyperlink r:id="rId31581" w:history="1">
              <w:r>
                <w:rPr>
                  <w:color w:val="0000FF"/>
                </w:rPr>
                <w:t>H57.9</w:t>
              </w:r>
            </w:hyperlink>
            <w:r>
              <w:t xml:space="preserve">, </w:t>
            </w:r>
            <w:hyperlink r:id="rId31582" w:history="1">
              <w:r>
                <w:rPr>
                  <w:color w:val="0000FF"/>
                </w:rPr>
                <w:t>H58</w:t>
              </w:r>
            </w:hyperlink>
            <w:r>
              <w:t xml:space="preserve">, </w:t>
            </w:r>
            <w:hyperlink r:id="rId31583" w:history="1">
              <w:r>
                <w:rPr>
                  <w:color w:val="0000FF"/>
                </w:rPr>
                <w:t>H58.0</w:t>
              </w:r>
            </w:hyperlink>
            <w:r>
              <w:t xml:space="preserve">, </w:t>
            </w:r>
            <w:hyperlink r:id="rId31584" w:history="1">
              <w:r>
                <w:rPr>
                  <w:color w:val="0000FF"/>
                </w:rPr>
                <w:t>H58.1</w:t>
              </w:r>
            </w:hyperlink>
            <w:r>
              <w:t xml:space="preserve">, </w:t>
            </w:r>
            <w:hyperlink r:id="rId31585" w:history="1">
              <w:r>
                <w:rPr>
                  <w:color w:val="0000FF"/>
                </w:rPr>
                <w:t>H58.8</w:t>
              </w:r>
            </w:hyperlink>
            <w:r>
              <w:t xml:space="preserve">, </w:t>
            </w:r>
            <w:hyperlink r:id="rId31586" w:history="1">
              <w:r>
                <w:rPr>
                  <w:color w:val="0000FF"/>
                </w:rPr>
                <w:t>H59</w:t>
              </w:r>
            </w:hyperlink>
            <w:r>
              <w:t xml:space="preserve">, </w:t>
            </w:r>
            <w:hyperlink r:id="rId31587" w:history="1">
              <w:r>
                <w:rPr>
                  <w:color w:val="0000FF"/>
                </w:rPr>
                <w:t>H59.0</w:t>
              </w:r>
            </w:hyperlink>
            <w:r>
              <w:t xml:space="preserve">, </w:t>
            </w:r>
            <w:hyperlink r:id="rId31588" w:history="1">
              <w:r>
                <w:rPr>
                  <w:color w:val="0000FF"/>
                </w:rPr>
                <w:t>H59.8</w:t>
              </w:r>
            </w:hyperlink>
            <w:r>
              <w:t xml:space="preserve">, </w:t>
            </w:r>
            <w:hyperlink r:id="rId31589" w:history="1">
              <w:r>
                <w:rPr>
                  <w:color w:val="0000FF"/>
                </w:rPr>
                <w:t>H59.9</w:t>
              </w:r>
            </w:hyperlink>
            <w:r>
              <w:t xml:space="preserve">, </w:t>
            </w:r>
            <w:hyperlink r:id="rId31590" w:history="1">
              <w:r>
                <w:rPr>
                  <w:color w:val="0000FF"/>
                </w:rPr>
                <w:t>P39.1</w:t>
              </w:r>
            </w:hyperlink>
            <w:r>
              <w:t xml:space="preserve">, </w:t>
            </w:r>
            <w:hyperlink r:id="rId31591" w:history="1">
              <w:r>
                <w:rPr>
                  <w:color w:val="0000FF"/>
                </w:rPr>
                <w:t>Q10</w:t>
              </w:r>
            </w:hyperlink>
            <w:r>
              <w:t xml:space="preserve">, </w:t>
            </w:r>
            <w:hyperlink r:id="rId31592" w:history="1">
              <w:r>
                <w:rPr>
                  <w:color w:val="0000FF"/>
                </w:rPr>
                <w:t>Q10.0</w:t>
              </w:r>
            </w:hyperlink>
            <w:r>
              <w:t xml:space="preserve">, </w:t>
            </w:r>
            <w:hyperlink r:id="rId31593" w:history="1">
              <w:r>
                <w:rPr>
                  <w:color w:val="0000FF"/>
                </w:rPr>
                <w:t>Q10.1</w:t>
              </w:r>
            </w:hyperlink>
            <w:r>
              <w:t xml:space="preserve">, </w:t>
            </w:r>
            <w:hyperlink r:id="rId31594" w:history="1">
              <w:r>
                <w:rPr>
                  <w:color w:val="0000FF"/>
                </w:rPr>
                <w:t>Q10.2</w:t>
              </w:r>
            </w:hyperlink>
            <w:r>
              <w:t xml:space="preserve">, </w:t>
            </w:r>
            <w:hyperlink r:id="rId31595" w:history="1">
              <w:r>
                <w:rPr>
                  <w:color w:val="0000FF"/>
                </w:rPr>
                <w:t>Q10.3</w:t>
              </w:r>
            </w:hyperlink>
            <w:r>
              <w:t xml:space="preserve">, </w:t>
            </w:r>
            <w:hyperlink r:id="rId31596" w:history="1">
              <w:r>
                <w:rPr>
                  <w:color w:val="0000FF"/>
                </w:rPr>
                <w:t>Q10.4</w:t>
              </w:r>
            </w:hyperlink>
            <w:r>
              <w:t xml:space="preserve">, </w:t>
            </w:r>
            <w:hyperlink r:id="rId31597" w:history="1">
              <w:r>
                <w:rPr>
                  <w:color w:val="0000FF"/>
                </w:rPr>
                <w:t>Q10.5</w:t>
              </w:r>
            </w:hyperlink>
            <w:r>
              <w:t xml:space="preserve">, </w:t>
            </w:r>
            <w:hyperlink r:id="rId31598" w:history="1">
              <w:r>
                <w:rPr>
                  <w:color w:val="0000FF"/>
                </w:rPr>
                <w:t>Q10.6</w:t>
              </w:r>
            </w:hyperlink>
            <w:r>
              <w:t xml:space="preserve">, </w:t>
            </w:r>
            <w:hyperlink r:id="rId31599" w:history="1">
              <w:r>
                <w:rPr>
                  <w:color w:val="0000FF"/>
                </w:rPr>
                <w:t>Q10.7</w:t>
              </w:r>
            </w:hyperlink>
            <w:r>
              <w:t xml:space="preserve">, </w:t>
            </w:r>
            <w:hyperlink r:id="rId31600" w:history="1">
              <w:r>
                <w:rPr>
                  <w:color w:val="0000FF"/>
                </w:rPr>
                <w:t>Q11</w:t>
              </w:r>
            </w:hyperlink>
            <w:r>
              <w:t xml:space="preserve">, </w:t>
            </w:r>
            <w:hyperlink r:id="rId31601" w:history="1">
              <w:r>
                <w:rPr>
                  <w:color w:val="0000FF"/>
                </w:rPr>
                <w:t>Q11.0</w:t>
              </w:r>
            </w:hyperlink>
            <w:r>
              <w:t xml:space="preserve">, </w:t>
            </w:r>
            <w:hyperlink r:id="rId31602" w:history="1">
              <w:r>
                <w:rPr>
                  <w:color w:val="0000FF"/>
                </w:rPr>
                <w:t>Q11.1</w:t>
              </w:r>
            </w:hyperlink>
            <w:r>
              <w:t xml:space="preserve">, </w:t>
            </w:r>
            <w:hyperlink r:id="rId31603" w:history="1">
              <w:r>
                <w:rPr>
                  <w:color w:val="0000FF"/>
                </w:rPr>
                <w:t>Q11.2</w:t>
              </w:r>
            </w:hyperlink>
            <w:r>
              <w:t xml:space="preserve">, </w:t>
            </w:r>
            <w:hyperlink r:id="rId31604" w:history="1">
              <w:r>
                <w:rPr>
                  <w:color w:val="0000FF"/>
                </w:rPr>
                <w:t>Q11.3</w:t>
              </w:r>
            </w:hyperlink>
            <w:r>
              <w:t xml:space="preserve">, </w:t>
            </w:r>
            <w:hyperlink r:id="rId31605" w:history="1">
              <w:r>
                <w:rPr>
                  <w:color w:val="0000FF"/>
                </w:rPr>
                <w:t>Q12</w:t>
              </w:r>
            </w:hyperlink>
            <w:r>
              <w:t xml:space="preserve">, </w:t>
            </w:r>
            <w:hyperlink r:id="rId31606" w:history="1">
              <w:r>
                <w:rPr>
                  <w:color w:val="0000FF"/>
                </w:rPr>
                <w:t>Q12.0</w:t>
              </w:r>
            </w:hyperlink>
            <w:r>
              <w:t xml:space="preserve">, </w:t>
            </w:r>
            <w:hyperlink r:id="rId31607" w:history="1">
              <w:r>
                <w:rPr>
                  <w:color w:val="0000FF"/>
                </w:rPr>
                <w:t>Q12.1</w:t>
              </w:r>
            </w:hyperlink>
            <w:r>
              <w:t xml:space="preserve">, </w:t>
            </w:r>
            <w:hyperlink r:id="rId31608" w:history="1">
              <w:r>
                <w:rPr>
                  <w:color w:val="0000FF"/>
                </w:rPr>
                <w:t>Q12.2</w:t>
              </w:r>
            </w:hyperlink>
            <w:r>
              <w:t xml:space="preserve">, </w:t>
            </w:r>
            <w:hyperlink r:id="rId31609" w:history="1">
              <w:r>
                <w:rPr>
                  <w:color w:val="0000FF"/>
                </w:rPr>
                <w:t>Q12.3</w:t>
              </w:r>
            </w:hyperlink>
            <w:r>
              <w:t xml:space="preserve">, </w:t>
            </w:r>
            <w:hyperlink r:id="rId31610" w:history="1">
              <w:r>
                <w:rPr>
                  <w:color w:val="0000FF"/>
                </w:rPr>
                <w:t>Q12.4</w:t>
              </w:r>
            </w:hyperlink>
            <w:r>
              <w:t xml:space="preserve">, </w:t>
            </w:r>
            <w:hyperlink r:id="rId31611" w:history="1">
              <w:r>
                <w:rPr>
                  <w:color w:val="0000FF"/>
                </w:rPr>
                <w:t>Q12.8</w:t>
              </w:r>
            </w:hyperlink>
            <w:r>
              <w:t xml:space="preserve">, </w:t>
            </w:r>
            <w:hyperlink r:id="rId31612" w:history="1">
              <w:r>
                <w:rPr>
                  <w:color w:val="0000FF"/>
                </w:rPr>
                <w:t>Q12.9</w:t>
              </w:r>
            </w:hyperlink>
            <w:r>
              <w:t xml:space="preserve">, </w:t>
            </w:r>
            <w:hyperlink r:id="rId31613" w:history="1">
              <w:r>
                <w:rPr>
                  <w:color w:val="0000FF"/>
                </w:rPr>
                <w:t>Q13</w:t>
              </w:r>
            </w:hyperlink>
            <w:r>
              <w:t xml:space="preserve">, </w:t>
            </w:r>
            <w:hyperlink r:id="rId31614" w:history="1">
              <w:r>
                <w:rPr>
                  <w:color w:val="0000FF"/>
                </w:rPr>
                <w:t>Q13.0</w:t>
              </w:r>
            </w:hyperlink>
            <w:r>
              <w:t xml:space="preserve">, </w:t>
            </w:r>
            <w:hyperlink r:id="rId31615" w:history="1">
              <w:r>
                <w:rPr>
                  <w:color w:val="0000FF"/>
                </w:rPr>
                <w:t>Q13.1</w:t>
              </w:r>
            </w:hyperlink>
            <w:r>
              <w:t xml:space="preserve">, </w:t>
            </w:r>
            <w:hyperlink r:id="rId31616" w:history="1">
              <w:r>
                <w:rPr>
                  <w:color w:val="0000FF"/>
                </w:rPr>
                <w:t>Q13.2</w:t>
              </w:r>
            </w:hyperlink>
            <w:r>
              <w:t xml:space="preserve">, </w:t>
            </w:r>
            <w:hyperlink r:id="rId31617" w:history="1">
              <w:r>
                <w:rPr>
                  <w:color w:val="0000FF"/>
                </w:rPr>
                <w:t>Q13.3</w:t>
              </w:r>
            </w:hyperlink>
            <w:r>
              <w:t xml:space="preserve">, </w:t>
            </w:r>
            <w:hyperlink r:id="rId31618" w:history="1">
              <w:r>
                <w:rPr>
                  <w:color w:val="0000FF"/>
                </w:rPr>
                <w:t>Q13.4</w:t>
              </w:r>
            </w:hyperlink>
            <w:r>
              <w:t xml:space="preserve">, </w:t>
            </w:r>
            <w:hyperlink r:id="rId31619" w:history="1">
              <w:r>
                <w:rPr>
                  <w:color w:val="0000FF"/>
                </w:rPr>
                <w:t>Q13.5</w:t>
              </w:r>
            </w:hyperlink>
            <w:r>
              <w:t xml:space="preserve">, </w:t>
            </w:r>
            <w:hyperlink r:id="rId31620" w:history="1">
              <w:r>
                <w:rPr>
                  <w:color w:val="0000FF"/>
                </w:rPr>
                <w:t>Q13.8</w:t>
              </w:r>
            </w:hyperlink>
            <w:r>
              <w:t xml:space="preserve">, </w:t>
            </w:r>
            <w:hyperlink r:id="rId31621" w:history="1">
              <w:r>
                <w:rPr>
                  <w:color w:val="0000FF"/>
                </w:rPr>
                <w:t>Q13.9</w:t>
              </w:r>
            </w:hyperlink>
            <w:r>
              <w:t xml:space="preserve">, </w:t>
            </w:r>
            <w:hyperlink r:id="rId31622" w:history="1">
              <w:r>
                <w:rPr>
                  <w:color w:val="0000FF"/>
                </w:rPr>
                <w:t>Q14</w:t>
              </w:r>
            </w:hyperlink>
            <w:r>
              <w:t xml:space="preserve">, </w:t>
            </w:r>
            <w:hyperlink r:id="rId31623" w:history="1">
              <w:r>
                <w:rPr>
                  <w:color w:val="0000FF"/>
                </w:rPr>
                <w:t>Q14.0</w:t>
              </w:r>
            </w:hyperlink>
            <w:r>
              <w:t xml:space="preserve">, </w:t>
            </w:r>
            <w:hyperlink r:id="rId31624" w:history="1">
              <w:r>
                <w:rPr>
                  <w:color w:val="0000FF"/>
                </w:rPr>
                <w:t>Q14.1</w:t>
              </w:r>
            </w:hyperlink>
            <w:r>
              <w:t xml:space="preserve">, </w:t>
            </w:r>
            <w:hyperlink r:id="rId31625" w:history="1">
              <w:r>
                <w:rPr>
                  <w:color w:val="0000FF"/>
                </w:rPr>
                <w:t>Q14.2</w:t>
              </w:r>
            </w:hyperlink>
            <w:r>
              <w:t xml:space="preserve">, </w:t>
            </w:r>
            <w:hyperlink r:id="rId31626" w:history="1">
              <w:r>
                <w:rPr>
                  <w:color w:val="0000FF"/>
                </w:rPr>
                <w:t>Q14.3</w:t>
              </w:r>
            </w:hyperlink>
            <w:r>
              <w:t xml:space="preserve">, </w:t>
            </w:r>
            <w:hyperlink r:id="rId31627" w:history="1">
              <w:r>
                <w:rPr>
                  <w:color w:val="0000FF"/>
                </w:rPr>
                <w:t>Q14.8</w:t>
              </w:r>
            </w:hyperlink>
            <w:r>
              <w:t xml:space="preserve">, </w:t>
            </w:r>
            <w:hyperlink r:id="rId31628" w:history="1">
              <w:r>
                <w:rPr>
                  <w:color w:val="0000FF"/>
                </w:rPr>
                <w:t>Q14.9</w:t>
              </w:r>
            </w:hyperlink>
            <w:r>
              <w:t xml:space="preserve">, </w:t>
            </w:r>
            <w:hyperlink r:id="rId31629" w:history="1">
              <w:r>
                <w:rPr>
                  <w:color w:val="0000FF"/>
                </w:rPr>
                <w:t>Q15</w:t>
              </w:r>
            </w:hyperlink>
            <w:r>
              <w:t xml:space="preserve">, </w:t>
            </w:r>
            <w:hyperlink r:id="rId31630" w:history="1">
              <w:r>
                <w:rPr>
                  <w:color w:val="0000FF"/>
                </w:rPr>
                <w:t>Q15.0</w:t>
              </w:r>
            </w:hyperlink>
            <w:r>
              <w:t xml:space="preserve">, </w:t>
            </w:r>
            <w:hyperlink r:id="rId31631" w:history="1">
              <w:r>
                <w:rPr>
                  <w:color w:val="0000FF"/>
                </w:rPr>
                <w:t>Q15.8</w:t>
              </w:r>
            </w:hyperlink>
            <w:r>
              <w:t xml:space="preserve">, </w:t>
            </w:r>
            <w:hyperlink r:id="rId31632" w:history="1">
              <w:r>
                <w:rPr>
                  <w:color w:val="0000FF"/>
                </w:rPr>
                <w:t>Q15.9</w:t>
              </w:r>
            </w:hyperlink>
            <w:r>
              <w:t xml:space="preserve">, </w:t>
            </w:r>
            <w:hyperlink r:id="rId31633" w:history="1">
              <w:r>
                <w:rPr>
                  <w:color w:val="0000FF"/>
                </w:rPr>
                <w:t>S00.1</w:t>
              </w:r>
            </w:hyperlink>
            <w:r>
              <w:t xml:space="preserve">, </w:t>
            </w:r>
            <w:hyperlink r:id="rId31634" w:history="1">
              <w:r>
                <w:rPr>
                  <w:color w:val="0000FF"/>
                </w:rPr>
                <w:t>S00.2</w:t>
              </w:r>
            </w:hyperlink>
            <w:r>
              <w:t xml:space="preserve">, </w:t>
            </w:r>
            <w:hyperlink r:id="rId31635" w:history="1">
              <w:r>
                <w:rPr>
                  <w:color w:val="0000FF"/>
                </w:rPr>
                <w:t>S01.1</w:t>
              </w:r>
            </w:hyperlink>
            <w:r>
              <w:t xml:space="preserve">, </w:t>
            </w:r>
            <w:hyperlink r:id="rId31636" w:history="1">
              <w:r>
                <w:rPr>
                  <w:color w:val="0000FF"/>
                </w:rPr>
                <w:t>S02.3</w:t>
              </w:r>
            </w:hyperlink>
            <w:r>
              <w:t xml:space="preserve">, </w:t>
            </w:r>
            <w:hyperlink r:id="rId31637" w:history="1">
              <w:r>
                <w:rPr>
                  <w:color w:val="0000FF"/>
                </w:rPr>
                <w:t>S02.30</w:t>
              </w:r>
            </w:hyperlink>
            <w:r>
              <w:t xml:space="preserve">, </w:t>
            </w:r>
            <w:hyperlink r:id="rId31638" w:history="1">
              <w:r>
                <w:rPr>
                  <w:color w:val="0000FF"/>
                </w:rPr>
                <w:t>S02.31</w:t>
              </w:r>
            </w:hyperlink>
            <w:r>
              <w:t xml:space="preserve">, </w:t>
            </w:r>
            <w:hyperlink r:id="rId31639" w:history="1">
              <w:r>
                <w:rPr>
                  <w:color w:val="0000FF"/>
                </w:rPr>
                <w:t>S04</w:t>
              </w:r>
            </w:hyperlink>
            <w:r>
              <w:t xml:space="preserve">, </w:t>
            </w:r>
            <w:hyperlink r:id="rId31640" w:history="1">
              <w:r>
                <w:rPr>
                  <w:color w:val="0000FF"/>
                </w:rPr>
                <w:t>S04.0</w:t>
              </w:r>
            </w:hyperlink>
            <w:r>
              <w:t xml:space="preserve">, </w:t>
            </w:r>
            <w:hyperlink r:id="rId31641" w:history="1">
              <w:r>
                <w:rPr>
                  <w:color w:val="0000FF"/>
                </w:rPr>
                <w:t>S05</w:t>
              </w:r>
            </w:hyperlink>
            <w:r>
              <w:t xml:space="preserve">, </w:t>
            </w:r>
            <w:hyperlink r:id="rId31642" w:history="1">
              <w:r>
                <w:rPr>
                  <w:color w:val="0000FF"/>
                </w:rPr>
                <w:t>S05.0</w:t>
              </w:r>
            </w:hyperlink>
            <w:r>
              <w:t xml:space="preserve">, </w:t>
            </w:r>
            <w:hyperlink r:id="rId31643" w:history="1">
              <w:r>
                <w:rPr>
                  <w:color w:val="0000FF"/>
                </w:rPr>
                <w:t>S05.1</w:t>
              </w:r>
            </w:hyperlink>
            <w:r>
              <w:t xml:space="preserve">, </w:t>
            </w:r>
            <w:hyperlink r:id="rId31644" w:history="1">
              <w:r>
                <w:rPr>
                  <w:color w:val="0000FF"/>
                </w:rPr>
                <w:t>S05.2</w:t>
              </w:r>
            </w:hyperlink>
            <w:r>
              <w:t xml:space="preserve">, </w:t>
            </w:r>
            <w:hyperlink r:id="rId31645" w:history="1">
              <w:r>
                <w:rPr>
                  <w:color w:val="0000FF"/>
                </w:rPr>
                <w:t>S05.3</w:t>
              </w:r>
            </w:hyperlink>
            <w:r>
              <w:t xml:space="preserve">, </w:t>
            </w:r>
            <w:hyperlink r:id="rId31646" w:history="1">
              <w:r>
                <w:rPr>
                  <w:color w:val="0000FF"/>
                </w:rPr>
                <w:t>S05.4</w:t>
              </w:r>
            </w:hyperlink>
            <w:r>
              <w:t xml:space="preserve">, </w:t>
            </w:r>
            <w:hyperlink r:id="rId31647" w:history="1">
              <w:r>
                <w:rPr>
                  <w:color w:val="0000FF"/>
                </w:rPr>
                <w:t>S05.5</w:t>
              </w:r>
            </w:hyperlink>
            <w:r>
              <w:t xml:space="preserve">, </w:t>
            </w:r>
            <w:hyperlink r:id="rId31648" w:history="1">
              <w:r>
                <w:rPr>
                  <w:color w:val="0000FF"/>
                </w:rPr>
                <w:t>S05.6</w:t>
              </w:r>
            </w:hyperlink>
            <w:r>
              <w:t xml:space="preserve">, </w:t>
            </w:r>
            <w:hyperlink r:id="rId31649" w:history="1">
              <w:r>
                <w:rPr>
                  <w:color w:val="0000FF"/>
                </w:rPr>
                <w:t>S05.7</w:t>
              </w:r>
            </w:hyperlink>
            <w:r>
              <w:t xml:space="preserve">, </w:t>
            </w:r>
            <w:hyperlink r:id="rId31650" w:history="1">
              <w:r>
                <w:rPr>
                  <w:color w:val="0000FF"/>
                </w:rPr>
                <w:t>S05.8</w:t>
              </w:r>
            </w:hyperlink>
            <w:r>
              <w:t xml:space="preserve">, </w:t>
            </w:r>
            <w:hyperlink r:id="rId31651" w:history="1">
              <w:r>
                <w:rPr>
                  <w:color w:val="0000FF"/>
                </w:rPr>
                <w:t>S05.9</w:t>
              </w:r>
            </w:hyperlink>
            <w:r>
              <w:t xml:space="preserve">, </w:t>
            </w:r>
            <w:hyperlink r:id="rId31652" w:history="1">
              <w:r>
                <w:rPr>
                  <w:color w:val="0000FF"/>
                </w:rPr>
                <w:t>T15</w:t>
              </w:r>
            </w:hyperlink>
            <w:r>
              <w:t xml:space="preserve">, </w:t>
            </w:r>
            <w:hyperlink r:id="rId31653" w:history="1">
              <w:r>
                <w:rPr>
                  <w:color w:val="0000FF"/>
                </w:rPr>
                <w:t>T15.0</w:t>
              </w:r>
            </w:hyperlink>
            <w:r>
              <w:t xml:space="preserve">, </w:t>
            </w:r>
            <w:hyperlink r:id="rId31654" w:history="1">
              <w:r>
                <w:rPr>
                  <w:color w:val="0000FF"/>
                </w:rPr>
                <w:t>T15.1</w:t>
              </w:r>
            </w:hyperlink>
            <w:r>
              <w:t xml:space="preserve">, </w:t>
            </w:r>
            <w:hyperlink r:id="rId31655" w:history="1">
              <w:r>
                <w:rPr>
                  <w:color w:val="0000FF"/>
                </w:rPr>
                <w:t>T15.8</w:t>
              </w:r>
            </w:hyperlink>
            <w:r>
              <w:t xml:space="preserve">, </w:t>
            </w:r>
            <w:hyperlink r:id="rId31656" w:history="1">
              <w:r>
                <w:rPr>
                  <w:color w:val="0000FF"/>
                </w:rPr>
                <w:t>T15.9</w:t>
              </w:r>
            </w:hyperlink>
            <w:r>
              <w:t xml:space="preserve">, </w:t>
            </w:r>
            <w:hyperlink r:id="rId31657" w:history="1">
              <w:r>
                <w:rPr>
                  <w:color w:val="0000FF"/>
                </w:rPr>
                <w:t>T26</w:t>
              </w:r>
            </w:hyperlink>
            <w:r>
              <w:t xml:space="preserve">, </w:t>
            </w:r>
            <w:hyperlink r:id="rId31658" w:history="1">
              <w:r>
                <w:rPr>
                  <w:color w:val="0000FF"/>
                </w:rPr>
                <w:t>T26.0</w:t>
              </w:r>
            </w:hyperlink>
            <w:r>
              <w:t xml:space="preserve">, </w:t>
            </w:r>
            <w:hyperlink r:id="rId31659" w:history="1">
              <w:r>
                <w:rPr>
                  <w:color w:val="0000FF"/>
                </w:rPr>
                <w:t>T26.1</w:t>
              </w:r>
            </w:hyperlink>
            <w:r>
              <w:t xml:space="preserve">, </w:t>
            </w:r>
            <w:hyperlink r:id="rId31660" w:history="1">
              <w:r>
                <w:rPr>
                  <w:color w:val="0000FF"/>
                </w:rPr>
                <w:t>T26.2</w:t>
              </w:r>
            </w:hyperlink>
            <w:r>
              <w:t xml:space="preserve">, </w:t>
            </w:r>
            <w:hyperlink r:id="rId31661" w:history="1">
              <w:r>
                <w:rPr>
                  <w:color w:val="0000FF"/>
                </w:rPr>
                <w:t>T26.3</w:t>
              </w:r>
            </w:hyperlink>
            <w:r>
              <w:t xml:space="preserve">, </w:t>
            </w:r>
            <w:hyperlink r:id="rId31662" w:history="1">
              <w:r>
                <w:rPr>
                  <w:color w:val="0000FF"/>
                </w:rPr>
                <w:t>T26.4</w:t>
              </w:r>
            </w:hyperlink>
            <w:r>
              <w:t xml:space="preserve">, </w:t>
            </w:r>
            <w:hyperlink r:id="rId31663" w:history="1">
              <w:r>
                <w:rPr>
                  <w:color w:val="0000FF"/>
                </w:rPr>
                <w:t>T26.5</w:t>
              </w:r>
            </w:hyperlink>
            <w:r>
              <w:t xml:space="preserve">, </w:t>
            </w:r>
            <w:hyperlink r:id="rId31664" w:history="1">
              <w:r>
                <w:rPr>
                  <w:color w:val="0000FF"/>
                </w:rPr>
                <w:t>T26.6</w:t>
              </w:r>
            </w:hyperlink>
            <w:r>
              <w:t xml:space="preserve">, </w:t>
            </w:r>
            <w:hyperlink r:id="rId31665" w:history="1">
              <w:r>
                <w:rPr>
                  <w:color w:val="0000FF"/>
                </w:rPr>
                <w:t>T26.7</w:t>
              </w:r>
            </w:hyperlink>
            <w:r>
              <w:t xml:space="preserve">, </w:t>
            </w:r>
            <w:hyperlink r:id="rId31666" w:history="1">
              <w:r>
                <w:rPr>
                  <w:color w:val="0000FF"/>
                </w:rPr>
                <w:t>T26.8</w:t>
              </w:r>
            </w:hyperlink>
            <w:r>
              <w:t xml:space="preserve">, </w:t>
            </w:r>
            <w:hyperlink r:id="rId31667" w:history="1">
              <w:r>
                <w:rPr>
                  <w:color w:val="0000FF"/>
                </w:rPr>
                <w:t>T26.9</w:t>
              </w:r>
            </w:hyperlink>
            <w:r>
              <w:t xml:space="preserve">, </w:t>
            </w:r>
            <w:hyperlink r:id="rId31668" w:history="1">
              <w:r>
                <w:rPr>
                  <w:color w:val="0000FF"/>
                </w:rPr>
                <w:t>T85.2</w:t>
              </w:r>
            </w:hyperlink>
            <w:r>
              <w:t xml:space="preserve">, </w:t>
            </w:r>
            <w:hyperlink r:id="rId31669" w:history="1">
              <w:r>
                <w:rPr>
                  <w:color w:val="0000FF"/>
                </w:rPr>
                <w:t>T85.3</w:t>
              </w:r>
            </w:hyperlink>
            <w:r>
              <w:t xml:space="preserve">, </w:t>
            </w:r>
            <w:hyperlink r:id="rId31670" w:history="1">
              <w:r>
                <w:rPr>
                  <w:color w:val="0000FF"/>
                </w:rPr>
                <w:t>T90.4</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0,39</w:t>
            </w:r>
          </w:p>
        </w:tc>
      </w:tr>
      <w:tr w:rsidR="00000000">
        <w:tc>
          <w:tcPr>
            <w:tcW w:w="567" w:type="dxa"/>
          </w:tcPr>
          <w:p w:rsidR="00000000" w:rsidRDefault="003F2C8F">
            <w:pPr>
              <w:pStyle w:val="ConsPlusNormal"/>
              <w:jc w:val="center"/>
            </w:pPr>
            <w:r>
              <w:lastRenderedPageBreak/>
              <w:t>104</w:t>
            </w:r>
          </w:p>
        </w:tc>
        <w:tc>
          <w:tcPr>
            <w:tcW w:w="2551" w:type="dxa"/>
          </w:tcPr>
          <w:p w:rsidR="00000000" w:rsidRDefault="003F2C8F">
            <w:pPr>
              <w:pStyle w:val="ConsPlusNormal"/>
            </w:pPr>
            <w:r>
              <w:t>Операции на органе зрения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1671" w:history="1">
              <w:r>
                <w:rPr>
                  <w:color w:val="0000FF"/>
                </w:rPr>
                <w:t>A16.01.037</w:t>
              </w:r>
            </w:hyperlink>
            <w:r>
              <w:t xml:space="preserve">, </w:t>
            </w:r>
            <w:hyperlink r:id="rId31672" w:history="1">
              <w:r>
                <w:rPr>
                  <w:color w:val="0000FF"/>
                </w:rPr>
                <w:t>A16.26.001</w:t>
              </w:r>
            </w:hyperlink>
            <w:r>
              <w:t xml:space="preserve">, </w:t>
            </w:r>
            <w:hyperlink r:id="rId31673" w:history="1">
              <w:r>
                <w:rPr>
                  <w:color w:val="0000FF"/>
                </w:rPr>
                <w:t>A16.26.005</w:t>
              </w:r>
            </w:hyperlink>
            <w:r>
              <w:t xml:space="preserve">, </w:t>
            </w:r>
            <w:hyperlink r:id="rId31674" w:history="1">
              <w:r>
                <w:rPr>
                  <w:color w:val="0000FF"/>
                </w:rPr>
                <w:t>A16.26.007</w:t>
              </w:r>
            </w:hyperlink>
            <w:r>
              <w:t xml:space="preserve">, </w:t>
            </w:r>
            <w:hyperlink r:id="rId31675" w:history="1">
              <w:r>
                <w:rPr>
                  <w:color w:val="0000FF"/>
                </w:rPr>
                <w:t>A16.26.007.003</w:t>
              </w:r>
            </w:hyperlink>
            <w:r>
              <w:t xml:space="preserve">, </w:t>
            </w:r>
            <w:hyperlink r:id="rId31676" w:history="1">
              <w:r>
                <w:rPr>
                  <w:color w:val="0000FF"/>
                </w:rPr>
                <w:t>A16.26.011</w:t>
              </w:r>
            </w:hyperlink>
            <w:r>
              <w:t xml:space="preserve">, </w:t>
            </w:r>
            <w:hyperlink r:id="rId31677" w:history="1">
              <w:r>
                <w:rPr>
                  <w:color w:val="0000FF"/>
                </w:rPr>
                <w:t>A16.26.013</w:t>
              </w:r>
            </w:hyperlink>
            <w:r>
              <w:t xml:space="preserve">, </w:t>
            </w:r>
            <w:hyperlink r:id="rId31678" w:history="1">
              <w:r>
                <w:rPr>
                  <w:color w:val="0000FF"/>
                </w:rPr>
                <w:t>A16.26.014</w:t>
              </w:r>
            </w:hyperlink>
            <w:r>
              <w:t xml:space="preserve">, </w:t>
            </w:r>
            <w:hyperlink r:id="rId31679" w:history="1">
              <w:r>
                <w:rPr>
                  <w:color w:val="0000FF"/>
                </w:rPr>
                <w:t>A16.26.015</w:t>
              </w:r>
            </w:hyperlink>
            <w:r>
              <w:t xml:space="preserve">, </w:t>
            </w:r>
            <w:hyperlink r:id="rId31680" w:history="1">
              <w:r>
                <w:rPr>
                  <w:color w:val="0000FF"/>
                </w:rPr>
                <w:t>A16.26.016</w:t>
              </w:r>
            </w:hyperlink>
            <w:r>
              <w:t xml:space="preserve">, </w:t>
            </w:r>
            <w:hyperlink r:id="rId31681" w:history="1">
              <w:r>
                <w:rPr>
                  <w:color w:val="0000FF"/>
                </w:rPr>
                <w:t>A16.26.018</w:t>
              </w:r>
            </w:hyperlink>
            <w:r>
              <w:t xml:space="preserve">, </w:t>
            </w:r>
            <w:hyperlink r:id="rId31682" w:history="1">
              <w:r>
                <w:rPr>
                  <w:color w:val="0000FF"/>
                </w:rPr>
                <w:t>A16.26.024</w:t>
              </w:r>
            </w:hyperlink>
            <w:r>
              <w:t xml:space="preserve">, </w:t>
            </w:r>
            <w:hyperlink r:id="rId31683" w:history="1">
              <w:r>
                <w:rPr>
                  <w:color w:val="0000FF"/>
                </w:rPr>
                <w:t>A16.26.025</w:t>
              </w:r>
            </w:hyperlink>
            <w:r>
              <w:t xml:space="preserve">, </w:t>
            </w:r>
            <w:hyperlink r:id="rId31684" w:history="1">
              <w:r>
                <w:rPr>
                  <w:color w:val="0000FF"/>
                </w:rPr>
                <w:t>A16.26.026</w:t>
              </w:r>
            </w:hyperlink>
            <w:r>
              <w:t xml:space="preserve">, </w:t>
            </w:r>
            <w:hyperlink r:id="rId31685" w:history="1">
              <w:r>
                <w:rPr>
                  <w:color w:val="0000FF"/>
                </w:rPr>
                <w:t>A16.26.033</w:t>
              </w:r>
            </w:hyperlink>
            <w:r>
              <w:t xml:space="preserve">, </w:t>
            </w:r>
            <w:hyperlink r:id="rId31686" w:history="1">
              <w:r>
                <w:rPr>
                  <w:color w:val="0000FF"/>
                </w:rPr>
                <w:t>A16.26.03</w:t>
              </w:r>
              <w:r>
                <w:rPr>
                  <w:color w:val="0000FF"/>
                </w:rPr>
                <w:t>4</w:t>
              </w:r>
            </w:hyperlink>
            <w:r>
              <w:t xml:space="preserve">, </w:t>
            </w:r>
            <w:hyperlink r:id="rId31687" w:history="1">
              <w:r>
                <w:rPr>
                  <w:color w:val="0000FF"/>
                </w:rPr>
                <w:t>A16.26.035</w:t>
              </w:r>
            </w:hyperlink>
            <w:r>
              <w:t xml:space="preserve">, </w:t>
            </w:r>
            <w:hyperlink r:id="rId31688" w:history="1">
              <w:r>
                <w:rPr>
                  <w:color w:val="0000FF"/>
                </w:rPr>
                <w:t>A16.26.</w:t>
              </w:r>
              <w:r>
                <w:rPr>
                  <w:color w:val="0000FF"/>
                </w:rPr>
                <w:t>036</w:t>
              </w:r>
            </w:hyperlink>
            <w:r>
              <w:t xml:space="preserve">, </w:t>
            </w:r>
            <w:hyperlink r:id="rId31689" w:history="1">
              <w:r>
                <w:rPr>
                  <w:color w:val="0000FF"/>
                </w:rPr>
                <w:t>A16.26.043</w:t>
              </w:r>
            </w:hyperlink>
            <w:r>
              <w:t xml:space="preserve">, </w:t>
            </w:r>
            <w:hyperlink r:id="rId31690" w:history="1">
              <w:r>
                <w:rPr>
                  <w:color w:val="0000FF"/>
                </w:rPr>
                <w:t>A16.2</w:t>
              </w:r>
              <w:r>
                <w:rPr>
                  <w:color w:val="0000FF"/>
                </w:rPr>
                <w:t>6.044</w:t>
              </w:r>
            </w:hyperlink>
            <w:r>
              <w:t xml:space="preserve">, </w:t>
            </w:r>
            <w:hyperlink r:id="rId31691" w:history="1">
              <w:r>
                <w:rPr>
                  <w:color w:val="0000FF"/>
                </w:rPr>
                <w:t>A16.26.046</w:t>
              </w:r>
            </w:hyperlink>
            <w:r>
              <w:t xml:space="preserve">, </w:t>
            </w:r>
            <w:hyperlink r:id="rId31692" w:history="1">
              <w:r>
                <w:rPr>
                  <w:color w:val="0000FF"/>
                </w:rPr>
                <w:t>A16</w:t>
              </w:r>
              <w:r>
                <w:rPr>
                  <w:color w:val="0000FF"/>
                </w:rPr>
                <w:t>.26.051</w:t>
              </w:r>
            </w:hyperlink>
            <w:r>
              <w:t xml:space="preserve">, </w:t>
            </w:r>
            <w:hyperlink r:id="rId31693" w:history="1">
              <w:r>
                <w:rPr>
                  <w:color w:val="0000FF"/>
                </w:rPr>
                <w:t>A16.26.055</w:t>
              </w:r>
            </w:hyperlink>
            <w:r>
              <w:t xml:space="preserve">, </w:t>
            </w:r>
            <w:hyperlink r:id="rId31694" w:history="1">
              <w:r>
                <w:rPr>
                  <w:color w:val="0000FF"/>
                </w:rPr>
                <w:t>A</w:t>
              </w:r>
              <w:r>
                <w:rPr>
                  <w:color w:val="0000FF"/>
                </w:rPr>
                <w:t>16.26.073</w:t>
              </w:r>
            </w:hyperlink>
            <w:r>
              <w:t xml:space="preserve">, </w:t>
            </w:r>
            <w:hyperlink r:id="rId31695" w:history="1">
              <w:r>
                <w:rPr>
                  <w:color w:val="0000FF"/>
                </w:rPr>
                <w:t>A16.26.097</w:t>
              </w:r>
            </w:hyperlink>
            <w:r>
              <w:t xml:space="preserve">, </w:t>
            </w:r>
            <w:hyperlink r:id="rId31696" w:history="1">
              <w:r>
                <w:rPr>
                  <w:color w:val="0000FF"/>
                </w:rPr>
                <w:t>A16.26.110</w:t>
              </w:r>
            </w:hyperlink>
            <w:r>
              <w:t xml:space="preserve">, </w:t>
            </w:r>
            <w:hyperlink r:id="rId31697" w:history="1">
              <w:r>
                <w:rPr>
                  <w:color w:val="0000FF"/>
                </w:rPr>
                <w:t>A16.26.120.001</w:t>
              </w:r>
            </w:hyperlink>
            <w:r>
              <w:t xml:space="preserve">, </w:t>
            </w:r>
            <w:hyperlink r:id="rId31698" w:history="1">
              <w:r>
                <w:rPr>
                  <w:color w:val="0000FF"/>
                </w:rPr>
                <w:t>A16.26.121</w:t>
              </w:r>
            </w:hyperlink>
            <w:r>
              <w:t xml:space="preserve">, </w:t>
            </w:r>
            <w:hyperlink r:id="rId31699" w:history="1">
              <w:r>
                <w:rPr>
                  <w:color w:val="0000FF"/>
                </w:rPr>
                <w:t>A16.26.126</w:t>
              </w:r>
            </w:hyperlink>
            <w:r>
              <w:t xml:space="preserve">, </w:t>
            </w:r>
            <w:hyperlink r:id="rId31700" w:history="1">
              <w:r>
                <w:rPr>
                  <w:color w:val="0000FF"/>
                </w:rPr>
                <w:t>A16.26.136</w:t>
              </w:r>
            </w:hyperlink>
            <w:r>
              <w:t xml:space="preserve">, </w:t>
            </w:r>
            <w:hyperlink r:id="rId31701" w:history="1">
              <w:r>
                <w:rPr>
                  <w:color w:val="0000FF"/>
                </w:rPr>
                <w:t>A16.26.138</w:t>
              </w:r>
            </w:hyperlink>
            <w:r>
              <w:t xml:space="preserve">, </w:t>
            </w:r>
            <w:hyperlink r:id="rId31702" w:history="1">
              <w:r>
                <w:rPr>
                  <w:color w:val="0000FF"/>
                </w:rPr>
                <w:t>A16.26.139</w:t>
              </w:r>
            </w:hyperlink>
            <w:r>
              <w:t xml:space="preserve">, </w:t>
            </w:r>
            <w:hyperlink r:id="rId31703" w:history="1">
              <w:r>
                <w:rPr>
                  <w:color w:val="0000FF"/>
                </w:rPr>
                <w:t>A16.26.144</w:t>
              </w:r>
            </w:hyperlink>
            <w:r>
              <w:t xml:space="preserve">, </w:t>
            </w:r>
            <w:hyperlink r:id="rId31704" w:history="1">
              <w:r>
                <w:rPr>
                  <w:color w:val="0000FF"/>
                </w:rPr>
                <w:t>A16.26.148</w:t>
              </w:r>
            </w:hyperlink>
            <w:r>
              <w:t xml:space="preserve">, </w:t>
            </w:r>
            <w:hyperlink r:id="rId31705" w:history="1">
              <w:r>
                <w:rPr>
                  <w:color w:val="0000FF"/>
                </w:rPr>
                <w:t>A16.26.149</w:t>
              </w:r>
            </w:hyperlink>
            <w:r>
              <w:t xml:space="preserve">, </w:t>
            </w:r>
            <w:hyperlink r:id="rId31706" w:history="1">
              <w:r>
                <w:rPr>
                  <w:color w:val="0000FF"/>
                </w:rPr>
                <w:t>A22.26.004</w:t>
              </w:r>
            </w:hyperlink>
            <w:r>
              <w:t xml:space="preserve">, </w:t>
            </w:r>
            <w:hyperlink r:id="rId31707" w:history="1">
              <w:r>
                <w:rPr>
                  <w:color w:val="0000FF"/>
                </w:rPr>
                <w:t>A22.26.005</w:t>
              </w:r>
            </w:hyperlink>
            <w:r>
              <w:t xml:space="preserve">, </w:t>
            </w:r>
            <w:hyperlink r:id="rId31708" w:history="1">
              <w:r>
                <w:rPr>
                  <w:color w:val="0000FF"/>
                </w:rPr>
                <w:t>A22.26.006</w:t>
              </w:r>
            </w:hyperlink>
            <w:r>
              <w:t xml:space="preserve">, </w:t>
            </w:r>
            <w:hyperlink r:id="rId31709" w:history="1">
              <w:r>
                <w:rPr>
                  <w:color w:val="0000FF"/>
                </w:rPr>
                <w:t>A22.26.007</w:t>
              </w:r>
            </w:hyperlink>
            <w:r>
              <w:t xml:space="preserve">, </w:t>
            </w:r>
            <w:hyperlink r:id="rId31710" w:history="1">
              <w:r>
                <w:rPr>
                  <w:color w:val="0000FF"/>
                </w:rPr>
                <w:t>A22.26.009</w:t>
              </w:r>
            </w:hyperlink>
            <w:r>
              <w:t xml:space="preserve">, </w:t>
            </w:r>
            <w:hyperlink r:id="rId31711" w:history="1">
              <w:r>
                <w:rPr>
                  <w:color w:val="0000FF"/>
                </w:rPr>
                <w:t>A22.26.012</w:t>
              </w:r>
            </w:hyperlink>
            <w:r>
              <w:t xml:space="preserve">, </w:t>
            </w:r>
            <w:hyperlink r:id="rId31712" w:history="1">
              <w:r>
                <w:rPr>
                  <w:color w:val="0000FF"/>
                </w:rPr>
                <w:t>A22.26.013</w:t>
              </w:r>
            </w:hyperlink>
            <w:r>
              <w:t xml:space="preserve">, </w:t>
            </w:r>
            <w:hyperlink r:id="rId31713" w:history="1">
              <w:r>
                <w:rPr>
                  <w:color w:val="0000FF"/>
                </w:rPr>
                <w:t>A22.26.016</w:t>
              </w:r>
            </w:hyperlink>
            <w:r>
              <w:t xml:space="preserve">, </w:t>
            </w:r>
            <w:hyperlink r:id="rId31714" w:history="1">
              <w:r>
                <w:rPr>
                  <w:color w:val="0000FF"/>
                </w:rPr>
                <w:t>A22.26.019</w:t>
              </w:r>
            </w:hyperlink>
            <w:r>
              <w:t xml:space="preserve">, </w:t>
            </w:r>
            <w:hyperlink r:id="rId31715" w:history="1">
              <w:r>
                <w:rPr>
                  <w:color w:val="0000FF"/>
                </w:rPr>
                <w:t>A22.26.020</w:t>
              </w:r>
            </w:hyperlink>
            <w:r>
              <w:t xml:space="preserve">, </w:t>
            </w:r>
            <w:hyperlink r:id="rId31716" w:history="1">
              <w:r>
                <w:rPr>
                  <w:color w:val="0000FF"/>
                </w:rPr>
                <w:t>A22.26.021</w:t>
              </w:r>
            </w:hyperlink>
            <w:r>
              <w:t xml:space="preserve">, </w:t>
            </w:r>
            <w:hyperlink r:id="rId31717" w:history="1">
              <w:r>
                <w:rPr>
                  <w:color w:val="0000FF"/>
                </w:rPr>
                <w:t>A22.26.02</w:t>
              </w:r>
              <w:r>
                <w:rPr>
                  <w:color w:val="0000FF"/>
                </w:rPr>
                <w:t>3</w:t>
              </w:r>
            </w:hyperlink>
          </w:p>
        </w:tc>
        <w:tc>
          <w:tcPr>
            <w:tcW w:w="2098" w:type="dxa"/>
          </w:tcPr>
          <w:p w:rsidR="00000000" w:rsidRDefault="003F2C8F">
            <w:pPr>
              <w:pStyle w:val="ConsPlusNormal"/>
              <w:jc w:val="center"/>
            </w:pPr>
            <w:r>
              <w:lastRenderedPageBreak/>
              <w:t>-</w:t>
            </w:r>
          </w:p>
        </w:tc>
        <w:tc>
          <w:tcPr>
            <w:tcW w:w="1077" w:type="dxa"/>
          </w:tcPr>
          <w:p w:rsidR="00000000" w:rsidRDefault="003F2C8F">
            <w:pPr>
              <w:pStyle w:val="ConsPlusNormal"/>
              <w:jc w:val="center"/>
            </w:pPr>
            <w:r>
              <w:t>0,96</w:t>
            </w:r>
          </w:p>
        </w:tc>
      </w:tr>
      <w:tr w:rsidR="00000000">
        <w:tc>
          <w:tcPr>
            <w:tcW w:w="567" w:type="dxa"/>
          </w:tcPr>
          <w:p w:rsidR="00000000" w:rsidRDefault="003F2C8F">
            <w:pPr>
              <w:pStyle w:val="ConsPlusNormal"/>
              <w:jc w:val="center"/>
            </w:pPr>
            <w:r>
              <w:lastRenderedPageBreak/>
              <w:t>105</w:t>
            </w:r>
          </w:p>
        </w:tc>
        <w:tc>
          <w:tcPr>
            <w:tcW w:w="2551" w:type="dxa"/>
          </w:tcPr>
          <w:p w:rsidR="00000000" w:rsidRDefault="003F2C8F">
            <w:pPr>
              <w:pStyle w:val="ConsPlusNormal"/>
            </w:pPr>
            <w:r>
              <w:t>Операции на органе зрения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1718" w:history="1">
              <w:r>
                <w:rPr>
                  <w:color w:val="0000FF"/>
                </w:rPr>
                <w:t>A16.26.020</w:t>
              </w:r>
            </w:hyperlink>
            <w:r>
              <w:t xml:space="preserve">, </w:t>
            </w:r>
            <w:hyperlink r:id="rId31719" w:history="1">
              <w:r>
                <w:rPr>
                  <w:color w:val="0000FF"/>
                </w:rPr>
                <w:t>A16.26.022</w:t>
              </w:r>
            </w:hyperlink>
            <w:r>
              <w:t xml:space="preserve">, </w:t>
            </w:r>
            <w:hyperlink r:id="rId31720" w:history="1">
              <w:r>
                <w:rPr>
                  <w:color w:val="0000FF"/>
                </w:rPr>
                <w:t>A16.26.023</w:t>
              </w:r>
            </w:hyperlink>
            <w:r>
              <w:t xml:space="preserve">, </w:t>
            </w:r>
            <w:hyperlink r:id="rId31721" w:history="1">
              <w:r>
                <w:rPr>
                  <w:color w:val="0000FF"/>
                </w:rPr>
                <w:t>A16.26.052</w:t>
              </w:r>
            </w:hyperlink>
            <w:r>
              <w:t xml:space="preserve">, </w:t>
            </w:r>
            <w:hyperlink r:id="rId31722" w:history="1">
              <w:r>
                <w:rPr>
                  <w:color w:val="0000FF"/>
                </w:rPr>
                <w:t>A16.26.052.</w:t>
              </w:r>
              <w:r>
                <w:rPr>
                  <w:color w:val="0000FF"/>
                </w:rPr>
                <w:t>001</w:t>
              </w:r>
            </w:hyperlink>
            <w:r>
              <w:t xml:space="preserve">, </w:t>
            </w:r>
            <w:hyperlink r:id="rId31723" w:history="1">
              <w:r>
                <w:rPr>
                  <w:color w:val="0000FF"/>
                </w:rPr>
                <w:t>A16.26.058</w:t>
              </w:r>
            </w:hyperlink>
            <w:r>
              <w:t xml:space="preserve">, </w:t>
            </w:r>
            <w:hyperlink r:id="rId31724" w:history="1">
              <w:r>
                <w:rPr>
                  <w:color w:val="0000FF"/>
                </w:rPr>
                <w:t>A16.2</w:t>
              </w:r>
              <w:r>
                <w:rPr>
                  <w:color w:val="0000FF"/>
                </w:rPr>
                <w:t>6.059</w:t>
              </w:r>
            </w:hyperlink>
            <w:r>
              <w:t xml:space="preserve">, </w:t>
            </w:r>
            <w:hyperlink r:id="rId31725" w:history="1">
              <w:r>
                <w:rPr>
                  <w:color w:val="0000FF"/>
                </w:rPr>
                <w:t>A16.26.060</w:t>
              </w:r>
            </w:hyperlink>
            <w:r>
              <w:t xml:space="preserve">, </w:t>
            </w:r>
            <w:hyperlink r:id="rId31726" w:history="1">
              <w:r>
                <w:rPr>
                  <w:color w:val="0000FF"/>
                </w:rPr>
                <w:t>A16</w:t>
              </w:r>
              <w:r>
                <w:rPr>
                  <w:color w:val="0000FF"/>
                </w:rPr>
                <w:t>.26.062</w:t>
              </w:r>
            </w:hyperlink>
            <w:r>
              <w:t xml:space="preserve">, </w:t>
            </w:r>
            <w:hyperlink r:id="rId31727" w:history="1">
              <w:r>
                <w:rPr>
                  <w:color w:val="0000FF"/>
                </w:rPr>
                <w:t>A16.26.067</w:t>
              </w:r>
            </w:hyperlink>
            <w:r>
              <w:t xml:space="preserve">, </w:t>
            </w:r>
            <w:hyperlink r:id="rId31728" w:history="1">
              <w:r>
                <w:rPr>
                  <w:color w:val="0000FF"/>
                </w:rPr>
                <w:t>A</w:t>
              </w:r>
              <w:r>
                <w:rPr>
                  <w:color w:val="0000FF"/>
                </w:rPr>
                <w:t>16.26.070</w:t>
              </w:r>
            </w:hyperlink>
            <w:r>
              <w:t xml:space="preserve">, </w:t>
            </w:r>
            <w:hyperlink r:id="rId31729" w:history="1">
              <w:r>
                <w:rPr>
                  <w:color w:val="0000FF"/>
                </w:rPr>
                <w:t>A16.26.075</w:t>
              </w:r>
            </w:hyperlink>
            <w:r>
              <w:t xml:space="preserve">, </w:t>
            </w:r>
            <w:hyperlink r:id="rId31730" w:history="1">
              <w:r>
                <w:rPr>
                  <w:color w:val="0000FF"/>
                </w:rPr>
                <w:t>A16.26.075.001</w:t>
              </w:r>
            </w:hyperlink>
            <w:r>
              <w:t xml:space="preserve">, </w:t>
            </w:r>
            <w:hyperlink r:id="rId31731" w:history="1">
              <w:r>
                <w:rPr>
                  <w:color w:val="0000FF"/>
                </w:rPr>
                <w:t>A16.26.076.001</w:t>
              </w:r>
            </w:hyperlink>
            <w:r>
              <w:t xml:space="preserve">, </w:t>
            </w:r>
            <w:hyperlink r:id="rId31732" w:history="1">
              <w:r>
                <w:rPr>
                  <w:color w:val="0000FF"/>
                </w:rPr>
                <w:t>A16.26.077</w:t>
              </w:r>
            </w:hyperlink>
            <w:r>
              <w:t xml:space="preserve">, </w:t>
            </w:r>
            <w:hyperlink r:id="rId31733" w:history="1">
              <w:r>
                <w:rPr>
                  <w:color w:val="0000FF"/>
                </w:rPr>
                <w:t>A16.26.079</w:t>
              </w:r>
            </w:hyperlink>
            <w:r>
              <w:t xml:space="preserve">, </w:t>
            </w:r>
            <w:hyperlink r:id="rId31734" w:history="1">
              <w:r>
                <w:rPr>
                  <w:color w:val="0000FF"/>
                </w:rPr>
                <w:t>A16.26.112</w:t>
              </w:r>
            </w:hyperlink>
            <w:r>
              <w:t xml:space="preserve">, </w:t>
            </w:r>
            <w:hyperlink r:id="rId31735" w:history="1">
              <w:r>
                <w:rPr>
                  <w:color w:val="0000FF"/>
                </w:rPr>
                <w:t>A16.26.120.002</w:t>
              </w:r>
            </w:hyperlink>
            <w:r>
              <w:t xml:space="preserve">, </w:t>
            </w:r>
            <w:hyperlink r:id="rId31736" w:history="1">
              <w:r>
                <w:rPr>
                  <w:color w:val="0000FF"/>
                </w:rPr>
                <w:t>A16.26.141</w:t>
              </w:r>
            </w:hyperlink>
            <w:r>
              <w:t xml:space="preserve">, </w:t>
            </w:r>
            <w:hyperlink r:id="rId31737" w:history="1">
              <w:r>
                <w:rPr>
                  <w:color w:val="0000FF"/>
                </w:rPr>
                <w:t>A16.26.143</w:t>
              </w:r>
            </w:hyperlink>
            <w:r>
              <w:t xml:space="preserve">, </w:t>
            </w:r>
            <w:hyperlink r:id="rId31738" w:history="1">
              <w:r>
                <w:rPr>
                  <w:color w:val="0000FF"/>
                </w:rPr>
                <w:t>A22.26.011</w:t>
              </w:r>
            </w:hyperlink>
            <w:r>
              <w:t xml:space="preserve">, </w:t>
            </w:r>
            <w:hyperlink r:id="rId31739" w:history="1">
              <w:r>
                <w:rPr>
                  <w:color w:val="0000FF"/>
                </w:rPr>
                <w:t>A22.26.018</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1,44</w:t>
            </w:r>
          </w:p>
        </w:tc>
      </w:tr>
      <w:tr w:rsidR="00000000">
        <w:tc>
          <w:tcPr>
            <w:tcW w:w="567" w:type="dxa"/>
          </w:tcPr>
          <w:p w:rsidR="00000000" w:rsidRDefault="003F2C8F">
            <w:pPr>
              <w:pStyle w:val="ConsPlusNormal"/>
              <w:jc w:val="center"/>
            </w:pPr>
            <w:r>
              <w:t>106</w:t>
            </w:r>
          </w:p>
        </w:tc>
        <w:tc>
          <w:tcPr>
            <w:tcW w:w="2551" w:type="dxa"/>
          </w:tcPr>
          <w:p w:rsidR="00000000" w:rsidRDefault="003F2C8F">
            <w:pPr>
              <w:pStyle w:val="ConsPlusNormal"/>
            </w:pPr>
            <w:r>
              <w:t>Операции на органе зрения (уровень 3)</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1740" w:history="1">
              <w:r>
                <w:rPr>
                  <w:color w:val="0000FF"/>
                </w:rPr>
                <w:t>A16.26.008.001</w:t>
              </w:r>
            </w:hyperlink>
            <w:r>
              <w:t xml:space="preserve">, </w:t>
            </w:r>
            <w:hyperlink r:id="rId31741" w:history="1">
              <w:r>
                <w:rPr>
                  <w:color w:val="0000FF"/>
                </w:rPr>
                <w:t>A16.26.009</w:t>
              </w:r>
            </w:hyperlink>
            <w:r>
              <w:t xml:space="preserve">, </w:t>
            </w:r>
            <w:hyperlink r:id="rId31742" w:history="1">
              <w:r>
                <w:rPr>
                  <w:color w:val="0000FF"/>
                </w:rPr>
                <w:t>A16.26.010</w:t>
              </w:r>
            </w:hyperlink>
            <w:r>
              <w:t xml:space="preserve">, </w:t>
            </w:r>
            <w:hyperlink r:id="rId31743" w:history="1">
              <w:r>
                <w:rPr>
                  <w:color w:val="0000FF"/>
                </w:rPr>
                <w:t>A16.26.021</w:t>
              </w:r>
            </w:hyperlink>
            <w:r>
              <w:t xml:space="preserve">, </w:t>
            </w:r>
            <w:hyperlink r:id="rId31744" w:history="1">
              <w:r>
                <w:rPr>
                  <w:color w:val="0000FF"/>
                </w:rPr>
                <w:t>A16.26.030</w:t>
              </w:r>
            </w:hyperlink>
            <w:r>
              <w:t xml:space="preserve">, </w:t>
            </w:r>
            <w:hyperlink r:id="rId31745" w:history="1">
              <w:r>
                <w:rPr>
                  <w:color w:val="0000FF"/>
                </w:rPr>
                <w:t>A16.26.031</w:t>
              </w:r>
            </w:hyperlink>
            <w:r>
              <w:t xml:space="preserve">, </w:t>
            </w:r>
            <w:hyperlink r:id="rId31746" w:history="1">
              <w:r>
                <w:rPr>
                  <w:color w:val="0000FF"/>
                </w:rPr>
                <w:t>A16.26.041</w:t>
              </w:r>
            </w:hyperlink>
            <w:r>
              <w:t xml:space="preserve">, </w:t>
            </w:r>
            <w:hyperlink r:id="rId31747" w:history="1">
              <w:r>
                <w:rPr>
                  <w:color w:val="0000FF"/>
                </w:rPr>
                <w:t>A16.26.045</w:t>
              </w:r>
            </w:hyperlink>
            <w:r>
              <w:t xml:space="preserve">, </w:t>
            </w:r>
            <w:hyperlink r:id="rId31748" w:history="1">
              <w:r>
                <w:rPr>
                  <w:color w:val="0000FF"/>
                </w:rPr>
                <w:t>A16.26.088</w:t>
              </w:r>
            </w:hyperlink>
            <w:r>
              <w:t xml:space="preserve">, </w:t>
            </w:r>
            <w:hyperlink r:id="rId31749" w:history="1">
              <w:r>
                <w:rPr>
                  <w:color w:val="0000FF"/>
                </w:rPr>
                <w:t>A16.26.09</w:t>
              </w:r>
              <w:r>
                <w:rPr>
                  <w:color w:val="0000FF"/>
                </w:rPr>
                <w:t>2</w:t>
              </w:r>
            </w:hyperlink>
            <w:r>
              <w:t xml:space="preserve">, </w:t>
            </w:r>
            <w:hyperlink r:id="rId31750" w:history="1">
              <w:r>
                <w:rPr>
                  <w:color w:val="0000FF"/>
                </w:rPr>
                <w:t>A16.26.096</w:t>
              </w:r>
            </w:hyperlink>
            <w:r>
              <w:t xml:space="preserve">, </w:t>
            </w:r>
            <w:hyperlink r:id="rId31751" w:history="1">
              <w:r>
                <w:rPr>
                  <w:color w:val="0000FF"/>
                </w:rPr>
                <w:t>A16.26.</w:t>
              </w:r>
              <w:r>
                <w:rPr>
                  <w:color w:val="0000FF"/>
                </w:rPr>
                <w:t>117.001</w:t>
              </w:r>
            </w:hyperlink>
            <w:r>
              <w:t xml:space="preserve">, </w:t>
            </w:r>
            <w:hyperlink r:id="rId31752" w:history="1">
              <w:r>
                <w:rPr>
                  <w:color w:val="0000FF"/>
                </w:rPr>
                <w:t>A16.26.118</w:t>
              </w:r>
            </w:hyperlink>
            <w:r>
              <w:t xml:space="preserve">, </w:t>
            </w:r>
            <w:hyperlink r:id="rId31753" w:history="1">
              <w:r>
                <w:rPr>
                  <w:color w:val="0000FF"/>
                </w:rPr>
                <w:t>A</w:t>
              </w:r>
              <w:r>
                <w:rPr>
                  <w:color w:val="0000FF"/>
                </w:rPr>
                <w:t>16.26.142</w:t>
              </w:r>
            </w:hyperlink>
            <w:r>
              <w:t xml:space="preserve">, </w:t>
            </w:r>
            <w:hyperlink r:id="rId31754" w:history="1">
              <w:r>
                <w:rPr>
                  <w:color w:val="0000FF"/>
                </w:rPr>
                <w:t>A22.26.010</w:t>
              </w:r>
            </w:hyperlink>
            <w:r>
              <w:t xml:space="preserve">, </w:t>
            </w:r>
            <w:hyperlink r:id="rId31755" w:history="1">
              <w:r>
                <w:rPr>
                  <w:color w:val="0000FF"/>
                </w:rPr>
                <w:t>A22.26.017</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1,95</w:t>
            </w:r>
          </w:p>
        </w:tc>
      </w:tr>
      <w:tr w:rsidR="00000000">
        <w:tc>
          <w:tcPr>
            <w:tcW w:w="567" w:type="dxa"/>
          </w:tcPr>
          <w:p w:rsidR="00000000" w:rsidRDefault="003F2C8F">
            <w:pPr>
              <w:pStyle w:val="ConsPlusNormal"/>
              <w:jc w:val="center"/>
            </w:pPr>
            <w:r>
              <w:t>107</w:t>
            </w:r>
          </w:p>
        </w:tc>
        <w:tc>
          <w:tcPr>
            <w:tcW w:w="2551" w:type="dxa"/>
          </w:tcPr>
          <w:p w:rsidR="00000000" w:rsidRDefault="003F2C8F">
            <w:pPr>
              <w:pStyle w:val="ConsPlusNormal"/>
            </w:pPr>
            <w:r>
              <w:t>Операции на органе зрения (уровень 4)</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1756" w:history="1">
              <w:r>
                <w:rPr>
                  <w:color w:val="0000FF"/>
                </w:rPr>
                <w:t>A16.26.006</w:t>
              </w:r>
            </w:hyperlink>
            <w:r>
              <w:t xml:space="preserve">, </w:t>
            </w:r>
            <w:hyperlink r:id="rId31757" w:history="1">
              <w:r>
                <w:rPr>
                  <w:color w:val="0000FF"/>
                </w:rPr>
                <w:t>A16.26.007.001</w:t>
              </w:r>
            </w:hyperlink>
            <w:r>
              <w:t xml:space="preserve">, </w:t>
            </w:r>
            <w:hyperlink r:id="rId31758" w:history="1">
              <w:r>
                <w:rPr>
                  <w:color w:val="0000FF"/>
                </w:rPr>
                <w:t>A16.26.007.002</w:t>
              </w:r>
            </w:hyperlink>
            <w:r>
              <w:t xml:space="preserve">, </w:t>
            </w:r>
            <w:hyperlink r:id="rId31759" w:history="1">
              <w:r>
                <w:rPr>
                  <w:color w:val="0000FF"/>
                </w:rPr>
                <w:t>A16.26.009.001</w:t>
              </w:r>
            </w:hyperlink>
            <w:r>
              <w:t xml:space="preserve">, </w:t>
            </w:r>
            <w:hyperlink r:id="rId31760" w:history="1">
              <w:r>
                <w:rPr>
                  <w:color w:val="0000FF"/>
                </w:rPr>
                <w:t>A16.26.009.002</w:t>
              </w:r>
            </w:hyperlink>
            <w:r>
              <w:t xml:space="preserve">, </w:t>
            </w:r>
            <w:hyperlink r:id="rId31761" w:history="1">
              <w:r>
                <w:rPr>
                  <w:color w:val="0000FF"/>
                </w:rPr>
                <w:t>A16.26.010.001</w:t>
              </w:r>
            </w:hyperlink>
            <w:r>
              <w:t xml:space="preserve">, </w:t>
            </w:r>
            <w:hyperlink r:id="rId31762" w:history="1">
              <w:r>
                <w:rPr>
                  <w:color w:val="0000FF"/>
                </w:rPr>
                <w:t>A16.26.027</w:t>
              </w:r>
            </w:hyperlink>
            <w:r>
              <w:t xml:space="preserve">, </w:t>
            </w:r>
            <w:hyperlink r:id="rId31763" w:history="1">
              <w:r>
                <w:rPr>
                  <w:color w:val="0000FF"/>
                </w:rPr>
                <w:t>A16.26.039</w:t>
              </w:r>
            </w:hyperlink>
            <w:r>
              <w:t xml:space="preserve">, </w:t>
            </w:r>
            <w:hyperlink r:id="rId31764" w:history="1">
              <w:r>
                <w:rPr>
                  <w:color w:val="0000FF"/>
                </w:rPr>
                <w:t>A16.26.047</w:t>
              </w:r>
            </w:hyperlink>
            <w:r>
              <w:t xml:space="preserve">, </w:t>
            </w:r>
            <w:hyperlink r:id="rId31765" w:history="1">
              <w:r>
                <w:rPr>
                  <w:color w:val="0000FF"/>
                </w:rPr>
                <w:t>A16.26.048</w:t>
              </w:r>
            </w:hyperlink>
            <w:r>
              <w:t xml:space="preserve">, </w:t>
            </w:r>
            <w:hyperlink r:id="rId31766" w:history="1">
              <w:r>
                <w:rPr>
                  <w:color w:val="0000FF"/>
                </w:rPr>
                <w:t>A16.26.049.009</w:t>
              </w:r>
            </w:hyperlink>
            <w:r>
              <w:t xml:space="preserve">, </w:t>
            </w:r>
            <w:hyperlink r:id="rId31767" w:history="1">
              <w:r>
                <w:rPr>
                  <w:color w:val="0000FF"/>
                </w:rPr>
                <w:t>A16.26.069</w:t>
              </w:r>
            </w:hyperlink>
            <w:r>
              <w:t xml:space="preserve">, </w:t>
            </w:r>
            <w:hyperlink r:id="rId31768" w:history="1">
              <w:r>
                <w:rPr>
                  <w:color w:val="0000FF"/>
                </w:rPr>
                <w:t>A16.26.074</w:t>
              </w:r>
            </w:hyperlink>
            <w:r>
              <w:t xml:space="preserve">, </w:t>
            </w:r>
            <w:hyperlink r:id="rId31769" w:history="1">
              <w:r>
                <w:rPr>
                  <w:color w:val="0000FF"/>
                </w:rPr>
                <w:t>A16.26.093</w:t>
              </w:r>
            </w:hyperlink>
            <w:r>
              <w:t xml:space="preserve">, </w:t>
            </w:r>
            <w:hyperlink r:id="rId31770" w:history="1">
              <w:r>
                <w:rPr>
                  <w:color w:val="0000FF"/>
                </w:rPr>
                <w:t>A16.26.094</w:t>
              </w:r>
            </w:hyperlink>
            <w:r>
              <w:t xml:space="preserve">, </w:t>
            </w:r>
            <w:hyperlink r:id="rId31771" w:history="1">
              <w:r>
                <w:rPr>
                  <w:color w:val="0000FF"/>
                </w:rPr>
                <w:t>A16.26.106</w:t>
              </w:r>
            </w:hyperlink>
            <w:r>
              <w:t xml:space="preserve">, </w:t>
            </w:r>
            <w:hyperlink r:id="rId31772" w:history="1">
              <w:r>
                <w:rPr>
                  <w:color w:val="0000FF"/>
                </w:rPr>
                <w:t>A16.26.111</w:t>
              </w:r>
            </w:hyperlink>
            <w:r>
              <w:t xml:space="preserve">, </w:t>
            </w:r>
            <w:hyperlink r:id="rId31773" w:history="1">
              <w:r>
                <w:rPr>
                  <w:color w:val="0000FF"/>
                </w:rPr>
                <w:t>A16.26.115</w:t>
              </w:r>
            </w:hyperlink>
            <w:r>
              <w:t xml:space="preserve">, </w:t>
            </w:r>
            <w:hyperlink r:id="rId31774" w:history="1">
              <w:r>
                <w:rPr>
                  <w:color w:val="0000FF"/>
                </w:rPr>
                <w:t>A16.26.150</w:t>
              </w:r>
            </w:hyperlink>
            <w:r>
              <w:t xml:space="preserve">, </w:t>
            </w:r>
            <w:hyperlink r:id="rId31775" w:history="1">
              <w:r>
                <w:rPr>
                  <w:color w:val="0000FF"/>
                </w:rPr>
                <w:t>A16.26.151</w:t>
              </w:r>
            </w:hyperlink>
            <w:r>
              <w:t xml:space="preserve">, </w:t>
            </w:r>
            <w:hyperlink r:id="rId31776" w:history="1">
              <w:r>
                <w:rPr>
                  <w:color w:val="0000FF"/>
                </w:rPr>
                <w:t>A22.26.014</w:t>
              </w:r>
            </w:hyperlink>
          </w:p>
        </w:tc>
        <w:tc>
          <w:tcPr>
            <w:tcW w:w="2098" w:type="dxa"/>
          </w:tcPr>
          <w:p w:rsidR="00000000" w:rsidRDefault="003F2C8F">
            <w:pPr>
              <w:pStyle w:val="ConsPlusNormal"/>
              <w:jc w:val="center"/>
            </w:pPr>
            <w:r>
              <w:lastRenderedPageBreak/>
              <w:t>-</w:t>
            </w:r>
          </w:p>
        </w:tc>
        <w:tc>
          <w:tcPr>
            <w:tcW w:w="1077" w:type="dxa"/>
          </w:tcPr>
          <w:p w:rsidR="00000000" w:rsidRDefault="003F2C8F">
            <w:pPr>
              <w:pStyle w:val="ConsPlusNormal"/>
              <w:jc w:val="center"/>
            </w:pPr>
            <w:r>
              <w:t>2,17</w:t>
            </w:r>
          </w:p>
        </w:tc>
      </w:tr>
      <w:tr w:rsidR="00000000">
        <w:tc>
          <w:tcPr>
            <w:tcW w:w="567" w:type="dxa"/>
          </w:tcPr>
          <w:p w:rsidR="00000000" w:rsidRDefault="003F2C8F">
            <w:pPr>
              <w:pStyle w:val="ConsPlusNormal"/>
              <w:jc w:val="center"/>
            </w:pPr>
            <w:r>
              <w:lastRenderedPageBreak/>
              <w:t>108</w:t>
            </w:r>
          </w:p>
        </w:tc>
        <w:tc>
          <w:tcPr>
            <w:tcW w:w="2551" w:type="dxa"/>
          </w:tcPr>
          <w:p w:rsidR="00000000" w:rsidRDefault="003F2C8F">
            <w:pPr>
              <w:pStyle w:val="ConsPlusNormal"/>
            </w:pPr>
            <w:r>
              <w:t>Операции на органе зрения (уровень 5)</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1777" w:history="1">
              <w:r>
                <w:rPr>
                  <w:color w:val="0000FF"/>
                </w:rPr>
                <w:t>A16.26.010.002</w:t>
              </w:r>
            </w:hyperlink>
            <w:r>
              <w:t xml:space="preserve">, </w:t>
            </w:r>
            <w:hyperlink r:id="rId31778" w:history="1">
              <w:r>
                <w:rPr>
                  <w:color w:val="0000FF"/>
                </w:rPr>
                <w:t>A16.26.021.001</w:t>
              </w:r>
            </w:hyperlink>
            <w:r>
              <w:t xml:space="preserve">, </w:t>
            </w:r>
            <w:hyperlink r:id="rId31779" w:history="1">
              <w:r>
                <w:rPr>
                  <w:color w:val="0000FF"/>
                </w:rPr>
                <w:t>A16.26.046.001</w:t>
              </w:r>
            </w:hyperlink>
            <w:r>
              <w:t xml:space="preserve">, </w:t>
            </w:r>
            <w:hyperlink r:id="rId31780" w:history="1">
              <w:r>
                <w:rPr>
                  <w:color w:val="0000FF"/>
                </w:rPr>
                <w:t>A16.26.046.002</w:t>
              </w:r>
            </w:hyperlink>
            <w:r>
              <w:t xml:space="preserve">, </w:t>
            </w:r>
            <w:hyperlink r:id="rId31781" w:history="1">
              <w:r>
                <w:rPr>
                  <w:color w:val="0000FF"/>
                </w:rPr>
                <w:t>A16.26.086.001</w:t>
              </w:r>
            </w:hyperlink>
            <w:r>
              <w:t xml:space="preserve">, </w:t>
            </w:r>
            <w:hyperlink r:id="rId31782" w:history="1">
              <w:r>
                <w:rPr>
                  <w:color w:val="0000FF"/>
                </w:rPr>
                <w:t>A16.26.089</w:t>
              </w:r>
            </w:hyperlink>
            <w:r>
              <w:t xml:space="preserve">, </w:t>
            </w:r>
            <w:hyperlink r:id="rId31783" w:history="1">
              <w:r>
                <w:rPr>
                  <w:color w:val="0000FF"/>
                </w:rPr>
                <w:t>A16.26.093.001</w:t>
              </w:r>
            </w:hyperlink>
            <w:r>
              <w:t xml:space="preserve">, </w:t>
            </w:r>
            <w:hyperlink r:id="rId31784" w:history="1">
              <w:r>
                <w:rPr>
                  <w:color w:val="0000FF"/>
                </w:rPr>
                <w:t>A16.26.093.002</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3,84</w:t>
            </w:r>
          </w:p>
        </w:tc>
      </w:tr>
      <w:tr w:rsidR="00000000">
        <w:tc>
          <w:tcPr>
            <w:tcW w:w="567" w:type="dxa"/>
          </w:tcPr>
          <w:p w:rsidR="00000000" w:rsidRDefault="003F2C8F">
            <w:pPr>
              <w:pStyle w:val="ConsPlusNormal"/>
              <w:jc w:val="center"/>
              <w:outlineLvl w:val="3"/>
            </w:pPr>
            <w:r>
              <w:t>22</w:t>
            </w:r>
          </w:p>
        </w:tc>
        <w:tc>
          <w:tcPr>
            <w:tcW w:w="14117" w:type="dxa"/>
            <w:gridSpan w:val="4"/>
          </w:tcPr>
          <w:p w:rsidR="00000000" w:rsidRDefault="003F2C8F">
            <w:pPr>
              <w:pStyle w:val="ConsPlusNormal"/>
            </w:pPr>
            <w:r>
              <w:t>Педиатрия</w:t>
            </w:r>
          </w:p>
        </w:tc>
        <w:tc>
          <w:tcPr>
            <w:tcW w:w="1077" w:type="dxa"/>
          </w:tcPr>
          <w:p w:rsidR="00000000" w:rsidRDefault="003F2C8F">
            <w:pPr>
              <w:pStyle w:val="ConsPlusNormal"/>
              <w:jc w:val="center"/>
            </w:pPr>
            <w:r>
              <w:t>0,93</w:t>
            </w:r>
          </w:p>
        </w:tc>
      </w:tr>
      <w:tr w:rsidR="00000000">
        <w:tc>
          <w:tcPr>
            <w:tcW w:w="567" w:type="dxa"/>
          </w:tcPr>
          <w:p w:rsidR="00000000" w:rsidRDefault="003F2C8F">
            <w:pPr>
              <w:pStyle w:val="ConsPlusNormal"/>
              <w:jc w:val="center"/>
            </w:pPr>
            <w:r>
              <w:t>109</w:t>
            </w:r>
          </w:p>
        </w:tc>
        <w:tc>
          <w:tcPr>
            <w:tcW w:w="2551" w:type="dxa"/>
          </w:tcPr>
          <w:p w:rsidR="00000000" w:rsidRDefault="003F2C8F">
            <w:pPr>
              <w:pStyle w:val="ConsPlusNormal"/>
            </w:pPr>
            <w:r>
              <w:t>Системные поражения соединительной ткани, артропатии, спондилопатии, дети</w:t>
            </w:r>
          </w:p>
        </w:tc>
        <w:tc>
          <w:tcPr>
            <w:tcW w:w="6350" w:type="dxa"/>
          </w:tcPr>
          <w:p w:rsidR="00000000" w:rsidRDefault="003F2C8F">
            <w:pPr>
              <w:pStyle w:val="ConsPlusNormal"/>
            </w:pPr>
            <w:hyperlink r:id="rId31785" w:history="1">
              <w:r>
                <w:rPr>
                  <w:color w:val="0000FF"/>
                </w:rPr>
                <w:t>I00</w:t>
              </w:r>
            </w:hyperlink>
            <w:r>
              <w:t xml:space="preserve">, </w:t>
            </w:r>
            <w:hyperlink r:id="rId31786" w:history="1">
              <w:r>
                <w:rPr>
                  <w:color w:val="0000FF"/>
                </w:rPr>
                <w:t>M00</w:t>
              </w:r>
            </w:hyperlink>
            <w:r>
              <w:t xml:space="preserve">, </w:t>
            </w:r>
            <w:hyperlink r:id="rId31787" w:history="1">
              <w:r>
                <w:rPr>
                  <w:color w:val="0000FF"/>
                </w:rPr>
                <w:t>M00.0</w:t>
              </w:r>
            </w:hyperlink>
            <w:r>
              <w:t xml:space="preserve">, </w:t>
            </w:r>
            <w:hyperlink r:id="rId31788" w:history="1">
              <w:r>
                <w:rPr>
                  <w:color w:val="0000FF"/>
                </w:rPr>
                <w:t>M00.1</w:t>
              </w:r>
            </w:hyperlink>
            <w:r>
              <w:t xml:space="preserve">, </w:t>
            </w:r>
            <w:hyperlink r:id="rId31789" w:history="1">
              <w:r>
                <w:rPr>
                  <w:color w:val="0000FF"/>
                </w:rPr>
                <w:t>M00.2</w:t>
              </w:r>
            </w:hyperlink>
            <w:r>
              <w:t xml:space="preserve">, </w:t>
            </w:r>
            <w:hyperlink r:id="rId31790" w:history="1">
              <w:r>
                <w:rPr>
                  <w:color w:val="0000FF"/>
                </w:rPr>
                <w:t>M00.8</w:t>
              </w:r>
            </w:hyperlink>
            <w:r>
              <w:t xml:space="preserve">, </w:t>
            </w:r>
            <w:hyperlink r:id="rId31791" w:history="1">
              <w:r>
                <w:rPr>
                  <w:color w:val="0000FF"/>
                </w:rPr>
                <w:t>M00.9</w:t>
              </w:r>
            </w:hyperlink>
            <w:r>
              <w:t xml:space="preserve">, </w:t>
            </w:r>
            <w:hyperlink r:id="rId31792" w:history="1">
              <w:r>
                <w:rPr>
                  <w:color w:val="0000FF"/>
                </w:rPr>
                <w:t>M01</w:t>
              </w:r>
            </w:hyperlink>
            <w:r>
              <w:t xml:space="preserve">, </w:t>
            </w:r>
            <w:hyperlink r:id="rId31793" w:history="1">
              <w:r>
                <w:rPr>
                  <w:color w:val="0000FF"/>
                </w:rPr>
                <w:t>M01.0</w:t>
              </w:r>
            </w:hyperlink>
            <w:r>
              <w:t xml:space="preserve">, </w:t>
            </w:r>
            <w:hyperlink r:id="rId31794" w:history="1">
              <w:r>
                <w:rPr>
                  <w:color w:val="0000FF"/>
                </w:rPr>
                <w:t>M01.2</w:t>
              </w:r>
            </w:hyperlink>
            <w:r>
              <w:t xml:space="preserve">, </w:t>
            </w:r>
            <w:hyperlink r:id="rId31795" w:history="1">
              <w:r>
                <w:rPr>
                  <w:color w:val="0000FF"/>
                </w:rPr>
                <w:t>M01.3</w:t>
              </w:r>
            </w:hyperlink>
            <w:r>
              <w:t xml:space="preserve">, </w:t>
            </w:r>
            <w:hyperlink r:id="rId31796" w:history="1">
              <w:r>
                <w:rPr>
                  <w:color w:val="0000FF"/>
                </w:rPr>
                <w:t>M01.4</w:t>
              </w:r>
            </w:hyperlink>
            <w:r>
              <w:t xml:space="preserve">, </w:t>
            </w:r>
            <w:hyperlink r:id="rId31797" w:history="1">
              <w:r>
                <w:rPr>
                  <w:color w:val="0000FF"/>
                </w:rPr>
                <w:t>M01.5</w:t>
              </w:r>
            </w:hyperlink>
            <w:r>
              <w:t xml:space="preserve">, </w:t>
            </w:r>
            <w:hyperlink r:id="rId31798" w:history="1">
              <w:r>
                <w:rPr>
                  <w:color w:val="0000FF"/>
                </w:rPr>
                <w:t>M01.6</w:t>
              </w:r>
            </w:hyperlink>
            <w:r>
              <w:t xml:space="preserve">, </w:t>
            </w:r>
            <w:hyperlink r:id="rId31799" w:history="1">
              <w:r>
                <w:rPr>
                  <w:color w:val="0000FF"/>
                </w:rPr>
                <w:t>M01.8</w:t>
              </w:r>
            </w:hyperlink>
            <w:r>
              <w:t xml:space="preserve">, </w:t>
            </w:r>
            <w:hyperlink r:id="rId31800" w:history="1">
              <w:r>
                <w:rPr>
                  <w:color w:val="0000FF"/>
                </w:rPr>
                <w:t>M02</w:t>
              </w:r>
            </w:hyperlink>
            <w:r>
              <w:t xml:space="preserve">, </w:t>
            </w:r>
            <w:hyperlink r:id="rId31801" w:history="1">
              <w:r>
                <w:rPr>
                  <w:color w:val="0000FF"/>
                </w:rPr>
                <w:t>M02.0</w:t>
              </w:r>
            </w:hyperlink>
            <w:r>
              <w:t xml:space="preserve">, </w:t>
            </w:r>
            <w:hyperlink r:id="rId31802" w:history="1">
              <w:r>
                <w:rPr>
                  <w:color w:val="0000FF"/>
                </w:rPr>
                <w:t>M02.1</w:t>
              </w:r>
            </w:hyperlink>
            <w:r>
              <w:t xml:space="preserve">, </w:t>
            </w:r>
            <w:hyperlink r:id="rId31803" w:history="1">
              <w:r>
                <w:rPr>
                  <w:color w:val="0000FF"/>
                </w:rPr>
                <w:t>M02.2</w:t>
              </w:r>
            </w:hyperlink>
            <w:r>
              <w:t xml:space="preserve">, </w:t>
            </w:r>
            <w:hyperlink r:id="rId31804" w:history="1">
              <w:r>
                <w:rPr>
                  <w:color w:val="0000FF"/>
                </w:rPr>
                <w:t>M02.3</w:t>
              </w:r>
            </w:hyperlink>
            <w:r>
              <w:t xml:space="preserve">, </w:t>
            </w:r>
            <w:hyperlink r:id="rId31805" w:history="1">
              <w:r>
                <w:rPr>
                  <w:color w:val="0000FF"/>
                </w:rPr>
                <w:t>M02.8</w:t>
              </w:r>
            </w:hyperlink>
            <w:r>
              <w:t xml:space="preserve">, </w:t>
            </w:r>
            <w:hyperlink r:id="rId31806" w:history="1">
              <w:r>
                <w:rPr>
                  <w:color w:val="0000FF"/>
                </w:rPr>
                <w:t>M02.9</w:t>
              </w:r>
            </w:hyperlink>
            <w:r>
              <w:t xml:space="preserve">, </w:t>
            </w:r>
            <w:hyperlink r:id="rId31807" w:history="1">
              <w:r>
                <w:rPr>
                  <w:color w:val="0000FF"/>
                </w:rPr>
                <w:t>M03</w:t>
              </w:r>
            </w:hyperlink>
            <w:r>
              <w:t xml:space="preserve">, </w:t>
            </w:r>
            <w:hyperlink r:id="rId31808" w:history="1">
              <w:r>
                <w:rPr>
                  <w:color w:val="0000FF"/>
                </w:rPr>
                <w:t>M03.0</w:t>
              </w:r>
            </w:hyperlink>
            <w:r>
              <w:t xml:space="preserve">, </w:t>
            </w:r>
            <w:hyperlink r:id="rId31809" w:history="1">
              <w:r>
                <w:rPr>
                  <w:color w:val="0000FF"/>
                </w:rPr>
                <w:t>M03.2</w:t>
              </w:r>
            </w:hyperlink>
            <w:r>
              <w:t xml:space="preserve">, </w:t>
            </w:r>
            <w:hyperlink r:id="rId31810" w:history="1">
              <w:r>
                <w:rPr>
                  <w:color w:val="0000FF"/>
                </w:rPr>
                <w:t>M03.6</w:t>
              </w:r>
            </w:hyperlink>
            <w:r>
              <w:t xml:space="preserve">, </w:t>
            </w:r>
            <w:hyperlink r:id="rId31811" w:history="1">
              <w:r>
                <w:rPr>
                  <w:color w:val="0000FF"/>
                </w:rPr>
                <w:t>M05</w:t>
              </w:r>
            </w:hyperlink>
            <w:r>
              <w:t xml:space="preserve">, </w:t>
            </w:r>
            <w:hyperlink r:id="rId31812" w:history="1">
              <w:r>
                <w:rPr>
                  <w:color w:val="0000FF"/>
                </w:rPr>
                <w:t>M05.0</w:t>
              </w:r>
            </w:hyperlink>
            <w:r>
              <w:t xml:space="preserve">, </w:t>
            </w:r>
            <w:hyperlink r:id="rId31813" w:history="1">
              <w:r>
                <w:rPr>
                  <w:color w:val="0000FF"/>
                </w:rPr>
                <w:t>M05.1</w:t>
              </w:r>
            </w:hyperlink>
            <w:r>
              <w:t xml:space="preserve">, </w:t>
            </w:r>
            <w:hyperlink r:id="rId31814" w:history="1">
              <w:r>
                <w:rPr>
                  <w:color w:val="0000FF"/>
                </w:rPr>
                <w:t>M05.2</w:t>
              </w:r>
            </w:hyperlink>
            <w:r>
              <w:t xml:space="preserve">, </w:t>
            </w:r>
            <w:hyperlink r:id="rId31815" w:history="1">
              <w:r>
                <w:rPr>
                  <w:color w:val="0000FF"/>
                </w:rPr>
                <w:t>M05.3</w:t>
              </w:r>
            </w:hyperlink>
            <w:r>
              <w:t xml:space="preserve">, </w:t>
            </w:r>
            <w:hyperlink r:id="rId31816" w:history="1">
              <w:r>
                <w:rPr>
                  <w:color w:val="0000FF"/>
                </w:rPr>
                <w:t>M05.8</w:t>
              </w:r>
            </w:hyperlink>
            <w:r>
              <w:t xml:space="preserve">, </w:t>
            </w:r>
            <w:hyperlink r:id="rId31817" w:history="1">
              <w:r>
                <w:rPr>
                  <w:color w:val="0000FF"/>
                </w:rPr>
                <w:t>M05.9</w:t>
              </w:r>
            </w:hyperlink>
            <w:r>
              <w:t xml:space="preserve">, </w:t>
            </w:r>
            <w:hyperlink r:id="rId31818" w:history="1">
              <w:r>
                <w:rPr>
                  <w:color w:val="0000FF"/>
                </w:rPr>
                <w:t>M06.0</w:t>
              </w:r>
            </w:hyperlink>
            <w:r>
              <w:t xml:space="preserve">, </w:t>
            </w:r>
            <w:hyperlink r:id="rId31819" w:history="1">
              <w:r>
                <w:rPr>
                  <w:color w:val="0000FF"/>
                </w:rPr>
                <w:t>M06.1</w:t>
              </w:r>
            </w:hyperlink>
            <w:r>
              <w:t xml:space="preserve">, </w:t>
            </w:r>
            <w:hyperlink r:id="rId31820" w:history="1">
              <w:r>
                <w:rPr>
                  <w:color w:val="0000FF"/>
                </w:rPr>
                <w:t>M06.2</w:t>
              </w:r>
            </w:hyperlink>
            <w:r>
              <w:t xml:space="preserve">, </w:t>
            </w:r>
            <w:hyperlink r:id="rId31821" w:history="1">
              <w:r>
                <w:rPr>
                  <w:color w:val="0000FF"/>
                </w:rPr>
                <w:t>M06.3</w:t>
              </w:r>
            </w:hyperlink>
            <w:r>
              <w:t xml:space="preserve">, </w:t>
            </w:r>
            <w:hyperlink r:id="rId31822" w:history="1">
              <w:r>
                <w:rPr>
                  <w:color w:val="0000FF"/>
                </w:rPr>
                <w:t>M06.4</w:t>
              </w:r>
            </w:hyperlink>
            <w:r>
              <w:t xml:space="preserve">, </w:t>
            </w:r>
            <w:hyperlink r:id="rId31823" w:history="1">
              <w:r>
                <w:rPr>
                  <w:color w:val="0000FF"/>
                </w:rPr>
                <w:t>M06.8</w:t>
              </w:r>
            </w:hyperlink>
            <w:r>
              <w:t xml:space="preserve">, </w:t>
            </w:r>
            <w:hyperlink r:id="rId31824" w:history="1">
              <w:r>
                <w:rPr>
                  <w:color w:val="0000FF"/>
                </w:rPr>
                <w:t>M06.9</w:t>
              </w:r>
            </w:hyperlink>
            <w:r>
              <w:t xml:space="preserve">, </w:t>
            </w:r>
            <w:hyperlink r:id="rId31825" w:history="1">
              <w:r>
                <w:rPr>
                  <w:color w:val="0000FF"/>
                </w:rPr>
                <w:t>M07</w:t>
              </w:r>
            </w:hyperlink>
            <w:r>
              <w:t xml:space="preserve">, </w:t>
            </w:r>
            <w:hyperlink r:id="rId31826" w:history="1">
              <w:r>
                <w:rPr>
                  <w:color w:val="0000FF"/>
                </w:rPr>
                <w:t>M07.0</w:t>
              </w:r>
            </w:hyperlink>
            <w:r>
              <w:t xml:space="preserve">, </w:t>
            </w:r>
            <w:hyperlink r:id="rId31827" w:history="1">
              <w:r>
                <w:rPr>
                  <w:color w:val="0000FF"/>
                </w:rPr>
                <w:t>M07.1</w:t>
              </w:r>
            </w:hyperlink>
            <w:r>
              <w:t xml:space="preserve">, </w:t>
            </w:r>
            <w:hyperlink r:id="rId31828" w:history="1">
              <w:r>
                <w:rPr>
                  <w:color w:val="0000FF"/>
                </w:rPr>
                <w:t>M07.2</w:t>
              </w:r>
            </w:hyperlink>
            <w:r>
              <w:t xml:space="preserve">, </w:t>
            </w:r>
            <w:hyperlink r:id="rId31829" w:history="1">
              <w:r>
                <w:rPr>
                  <w:color w:val="0000FF"/>
                </w:rPr>
                <w:t>M07.3</w:t>
              </w:r>
            </w:hyperlink>
            <w:r>
              <w:t xml:space="preserve">, </w:t>
            </w:r>
            <w:hyperlink r:id="rId31830" w:history="1">
              <w:r>
                <w:rPr>
                  <w:color w:val="0000FF"/>
                </w:rPr>
                <w:t>M07.4</w:t>
              </w:r>
            </w:hyperlink>
            <w:r>
              <w:t xml:space="preserve">, </w:t>
            </w:r>
            <w:hyperlink r:id="rId31831" w:history="1">
              <w:r>
                <w:rPr>
                  <w:color w:val="0000FF"/>
                </w:rPr>
                <w:t>M07.5</w:t>
              </w:r>
            </w:hyperlink>
            <w:r>
              <w:t xml:space="preserve">, </w:t>
            </w:r>
            <w:hyperlink r:id="rId31832" w:history="1">
              <w:r>
                <w:rPr>
                  <w:color w:val="0000FF"/>
                </w:rPr>
                <w:t>M07.6</w:t>
              </w:r>
            </w:hyperlink>
            <w:r>
              <w:t xml:space="preserve">, </w:t>
            </w:r>
            <w:hyperlink r:id="rId31833" w:history="1">
              <w:r>
                <w:rPr>
                  <w:color w:val="0000FF"/>
                </w:rPr>
                <w:t>M08.0</w:t>
              </w:r>
            </w:hyperlink>
            <w:r>
              <w:t xml:space="preserve">, </w:t>
            </w:r>
            <w:hyperlink r:id="rId31834" w:history="1">
              <w:r>
                <w:rPr>
                  <w:color w:val="0000FF"/>
                </w:rPr>
                <w:t>M08.1</w:t>
              </w:r>
            </w:hyperlink>
            <w:r>
              <w:t xml:space="preserve">, </w:t>
            </w:r>
            <w:hyperlink r:id="rId31835" w:history="1">
              <w:r>
                <w:rPr>
                  <w:color w:val="0000FF"/>
                </w:rPr>
                <w:t>M08.2</w:t>
              </w:r>
            </w:hyperlink>
            <w:r>
              <w:t xml:space="preserve">, </w:t>
            </w:r>
            <w:hyperlink r:id="rId31836" w:history="1">
              <w:r>
                <w:rPr>
                  <w:color w:val="0000FF"/>
                </w:rPr>
                <w:t>M08.3</w:t>
              </w:r>
            </w:hyperlink>
            <w:r>
              <w:t xml:space="preserve">, </w:t>
            </w:r>
            <w:hyperlink r:id="rId31837" w:history="1">
              <w:r>
                <w:rPr>
                  <w:color w:val="0000FF"/>
                </w:rPr>
                <w:t>M08.4</w:t>
              </w:r>
            </w:hyperlink>
            <w:r>
              <w:t xml:space="preserve">, </w:t>
            </w:r>
            <w:hyperlink r:id="rId31838" w:history="1">
              <w:r>
                <w:rPr>
                  <w:color w:val="0000FF"/>
                </w:rPr>
                <w:t>M08.8</w:t>
              </w:r>
            </w:hyperlink>
            <w:r>
              <w:t xml:space="preserve">, </w:t>
            </w:r>
            <w:hyperlink r:id="rId31839" w:history="1">
              <w:r>
                <w:rPr>
                  <w:color w:val="0000FF"/>
                </w:rPr>
                <w:t>M08.</w:t>
              </w:r>
              <w:r>
                <w:rPr>
                  <w:color w:val="0000FF"/>
                </w:rPr>
                <w:t>9</w:t>
              </w:r>
            </w:hyperlink>
            <w:r>
              <w:t xml:space="preserve">, </w:t>
            </w:r>
            <w:hyperlink r:id="rId31840" w:history="1">
              <w:r>
                <w:rPr>
                  <w:color w:val="0000FF"/>
                </w:rPr>
                <w:t>M09.0</w:t>
              </w:r>
            </w:hyperlink>
            <w:r>
              <w:t xml:space="preserve">, </w:t>
            </w:r>
            <w:hyperlink r:id="rId31841" w:history="1">
              <w:r>
                <w:rPr>
                  <w:color w:val="0000FF"/>
                </w:rPr>
                <w:t>M09.1</w:t>
              </w:r>
            </w:hyperlink>
            <w:r>
              <w:t xml:space="preserve">, </w:t>
            </w:r>
            <w:hyperlink r:id="rId31842" w:history="1">
              <w:r>
                <w:rPr>
                  <w:color w:val="0000FF"/>
                </w:rPr>
                <w:t>M09.2</w:t>
              </w:r>
            </w:hyperlink>
            <w:r>
              <w:t xml:space="preserve">, </w:t>
            </w:r>
            <w:hyperlink r:id="rId31843" w:history="1">
              <w:r>
                <w:rPr>
                  <w:color w:val="0000FF"/>
                </w:rPr>
                <w:t>M09.8</w:t>
              </w:r>
            </w:hyperlink>
            <w:r>
              <w:t xml:space="preserve">, </w:t>
            </w:r>
            <w:hyperlink r:id="rId31844" w:history="1">
              <w:r>
                <w:rPr>
                  <w:color w:val="0000FF"/>
                </w:rPr>
                <w:t>M10</w:t>
              </w:r>
            </w:hyperlink>
            <w:r>
              <w:t xml:space="preserve">, </w:t>
            </w:r>
            <w:hyperlink r:id="rId31845" w:history="1">
              <w:r>
                <w:rPr>
                  <w:color w:val="0000FF"/>
                </w:rPr>
                <w:t>M10.0</w:t>
              </w:r>
            </w:hyperlink>
            <w:r>
              <w:t xml:space="preserve">, </w:t>
            </w:r>
            <w:hyperlink r:id="rId31846" w:history="1">
              <w:r>
                <w:rPr>
                  <w:color w:val="0000FF"/>
                </w:rPr>
                <w:t>M10.1</w:t>
              </w:r>
            </w:hyperlink>
            <w:r>
              <w:t xml:space="preserve">, </w:t>
            </w:r>
            <w:hyperlink r:id="rId31847" w:history="1">
              <w:r>
                <w:rPr>
                  <w:color w:val="0000FF"/>
                </w:rPr>
                <w:t>M10.2</w:t>
              </w:r>
            </w:hyperlink>
            <w:r>
              <w:t xml:space="preserve">, </w:t>
            </w:r>
            <w:hyperlink r:id="rId31848" w:history="1">
              <w:r>
                <w:rPr>
                  <w:color w:val="0000FF"/>
                </w:rPr>
                <w:t>M10.3</w:t>
              </w:r>
            </w:hyperlink>
            <w:r>
              <w:t xml:space="preserve">, </w:t>
            </w:r>
            <w:hyperlink r:id="rId31849" w:history="1">
              <w:r>
                <w:rPr>
                  <w:color w:val="0000FF"/>
                </w:rPr>
                <w:t>M10.4</w:t>
              </w:r>
            </w:hyperlink>
            <w:r>
              <w:t xml:space="preserve">, </w:t>
            </w:r>
            <w:hyperlink r:id="rId31850" w:history="1">
              <w:r>
                <w:rPr>
                  <w:color w:val="0000FF"/>
                </w:rPr>
                <w:t>M10.9</w:t>
              </w:r>
            </w:hyperlink>
            <w:r>
              <w:t xml:space="preserve">, </w:t>
            </w:r>
            <w:hyperlink r:id="rId31851" w:history="1">
              <w:r>
                <w:rPr>
                  <w:color w:val="0000FF"/>
                </w:rPr>
                <w:t>M11</w:t>
              </w:r>
            </w:hyperlink>
            <w:r>
              <w:t xml:space="preserve">, </w:t>
            </w:r>
            <w:hyperlink r:id="rId31852" w:history="1">
              <w:r>
                <w:rPr>
                  <w:color w:val="0000FF"/>
                </w:rPr>
                <w:t>M11.0</w:t>
              </w:r>
            </w:hyperlink>
            <w:r>
              <w:t xml:space="preserve">, </w:t>
            </w:r>
            <w:hyperlink r:id="rId31853" w:history="1">
              <w:r>
                <w:rPr>
                  <w:color w:val="0000FF"/>
                </w:rPr>
                <w:t>M11.1</w:t>
              </w:r>
            </w:hyperlink>
            <w:r>
              <w:t xml:space="preserve">, </w:t>
            </w:r>
            <w:hyperlink r:id="rId31854" w:history="1">
              <w:r>
                <w:rPr>
                  <w:color w:val="0000FF"/>
                </w:rPr>
                <w:t>M11.2</w:t>
              </w:r>
            </w:hyperlink>
            <w:r>
              <w:t xml:space="preserve">, </w:t>
            </w:r>
            <w:hyperlink r:id="rId31855" w:history="1">
              <w:r>
                <w:rPr>
                  <w:color w:val="0000FF"/>
                </w:rPr>
                <w:t>M11.8</w:t>
              </w:r>
            </w:hyperlink>
            <w:r>
              <w:t xml:space="preserve">, </w:t>
            </w:r>
            <w:hyperlink r:id="rId31856" w:history="1">
              <w:r>
                <w:rPr>
                  <w:color w:val="0000FF"/>
                </w:rPr>
                <w:t>M11.9</w:t>
              </w:r>
            </w:hyperlink>
            <w:r>
              <w:t xml:space="preserve">, </w:t>
            </w:r>
            <w:hyperlink r:id="rId31857" w:history="1">
              <w:r>
                <w:rPr>
                  <w:color w:val="0000FF"/>
                </w:rPr>
                <w:t>M12</w:t>
              </w:r>
            </w:hyperlink>
            <w:r>
              <w:t xml:space="preserve">, </w:t>
            </w:r>
            <w:hyperlink r:id="rId31858" w:history="1">
              <w:r>
                <w:rPr>
                  <w:color w:val="0000FF"/>
                </w:rPr>
                <w:t>M12.0</w:t>
              </w:r>
            </w:hyperlink>
            <w:r>
              <w:t xml:space="preserve">, </w:t>
            </w:r>
            <w:hyperlink r:id="rId31859" w:history="1">
              <w:r>
                <w:rPr>
                  <w:color w:val="0000FF"/>
                </w:rPr>
                <w:t>M12.1</w:t>
              </w:r>
            </w:hyperlink>
            <w:r>
              <w:t xml:space="preserve">, </w:t>
            </w:r>
            <w:hyperlink r:id="rId31860" w:history="1">
              <w:r>
                <w:rPr>
                  <w:color w:val="0000FF"/>
                </w:rPr>
                <w:t>M12.2</w:t>
              </w:r>
            </w:hyperlink>
            <w:r>
              <w:t xml:space="preserve">, </w:t>
            </w:r>
            <w:hyperlink r:id="rId31861" w:history="1">
              <w:r>
                <w:rPr>
                  <w:color w:val="0000FF"/>
                </w:rPr>
                <w:t>M12.3</w:t>
              </w:r>
            </w:hyperlink>
            <w:r>
              <w:t xml:space="preserve">, </w:t>
            </w:r>
            <w:hyperlink r:id="rId31862" w:history="1">
              <w:r>
                <w:rPr>
                  <w:color w:val="0000FF"/>
                </w:rPr>
                <w:t>M12.4</w:t>
              </w:r>
            </w:hyperlink>
            <w:r>
              <w:t xml:space="preserve">, </w:t>
            </w:r>
            <w:hyperlink r:id="rId31863" w:history="1">
              <w:r>
                <w:rPr>
                  <w:color w:val="0000FF"/>
                </w:rPr>
                <w:t>M12.5</w:t>
              </w:r>
            </w:hyperlink>
            <w:r>
              <w:t xml:space="preserve">, </w:t>
            </w:r>
            <w:hyperlink r:id="rId31864" w:history="1">
              <w:r>
                <w:rPr>
                  <w:color w:val="0000FF"/>
                </w:rPr>
                <w:t>M12.8</w:t>
              </w:r>
            </w:hyperlink>
            <w:r>
              <w:t xml:space="preserve">, </w:t>
            </w:r>
            <w:hyperlink r:id="rId31865" w:history="1">
              <w:r>
                <w:rPr>
                  <w:color w:val="0000FF"/>
                </w:rPr>
                <w:t>M13</w:t>
              </w:r>
            </w:hyperlink>
            <w:r>
              <w:t xml:space="preserve">, </w:t>
            </w:r>
            <w:hyperlink r:id="rId31866" w:history="1">
              <w:r>
                <w:rPr>
                  <w:color w:val="0000FF"/>
                </w:rPr>
                <w:t>M13.0</w:t>
              </w:r>
            </w:hyperlink>
            <w:r>
              <w:t xml:space="preserve">, </w:t>
            </w:r>
            <w:hyperlink r:id="rId31867" w:history="1">
              <w:r>
                <w:rPr>
                  <w:color w:val="0000FF"/>
                </w:rPr>
                <w:t>M13.1</w:t>
              </w:r>
            </w:hyperlink>
            <w:r>
              <w:t xml:space="preserve">, </w:t>
            </w:r>
            <w:hyperlink r:id="rId31868" w:history="1">
              <w:r>
                <w:rPr>
                  <w:color w:val="0000FF"/>
                </w:rPr>
                <w:t>M13.8</w:t>
              </w:r>
            </w:hyperlink>
            <w:r>
              <w:t xml:space="preserve">, </w:t>
            </w:r>
            <w:hyperlink r:id="rId31869" w:history="1">
              <w:r>
                <w:rPr>
                  <w:color w:val="0000FF"/>
                </w:rPr>
                <w:t>M13.9</w:t>
              </w:r>
            </w:hyperlink>
            <w:r>
              <w:t xml:space="preserve">, </w:t>
            </w:r>
            <w:hyperlink r:id="rId31870" w:history="1">
              <w:r>
                <w:rPr>
                  <w:color w:val="0000FF"/>
                </w:rPr>
                <w:t>M14</w:t>
              </w:r>
            </w:hyperlink>
            <w:r>
              <w:t xml:space="preserve">, </w:t>
            </w:r>
            <w:hyperlink r:id="rId31871" w:history="1">
              <w:r>
                <w:rPr>
                  <w:color w:val="0000FF"/>
                </w:rPr>
                <w:t>M14.0</w:t>
              </w:r>
            </w:hyperlink>
            <w:r>
              <w:t xml:space="preserve">, </w:t>
            </w:r>
            <w:hyperlink r:id="rId31872" w:history="1">
              <w:r>
                <w:rPr>
                  <w:color w:val="0000FF"/>
                </w:rPr>
                <w:t>M14.1</w:t>
              </w:r>
            </w:hyperlink>
            <w:r>
              <w:t xml:space="preserve">, </w:t>
            </w:r>
            <w:hyperlink r:id="rId31873" w:history="1">
              <w:r>
                <w:rPr>
                  <w:color w:val="0000FF"/>
                </w:rPr>
                <w:t>M14.2</w:t>
              </w:r>
            </w:hyperlink>
            <w:r>
              <w:t xml:space="preserve">, </w:t>
            </w:r>
            <w:hyperlink r:id="rId31874" w:history="1">
              <w:r>
                <w:rPr>
                  <w:color w:val="0000FF"/>
                </w:rPr>
                <w:t>M14.3</w:t>
              </w:r>
            </w:hyperlink>
            <w:r>
              <w:t xml:space="preserve">, </w:t>
            </w:r>
            <w:hyperlink r:id="rId31875" w:history="1">
              <w:r>
                <w:rPr>
                  <w:color w:val="0000FF"/>
                </w:rPr>
                <w:t>M14.4</w:t>
              </w:r>
            </w:hyperlink>
            <w:r>
              <w:t xml:space="preserve">, </w:t>
            </w:r>
            <w:hyperlink r:id="rId31876" w:history="1">
              <w:r>
                <w:rPr>
                  <w:color w:val="0000FF"/>
                </w:rPr>
                <w:t>M14.5</w:t>
              </w:r>
            </w:hyperlink>
            <w:r>
              <w:t xml:space="preserve">, </w:t>
            </w:r>
            <w:hyperlink r:id="rId31877" w:history="1">
              <w:r>
                <w:rPr>
                  <w:color w:val="0000FF"/>
                </w:rPr>
                <w:t>M14.6</w:t>
              </w:r>
            </w:hyperlink>
            <w:r>
              <w:t xml:space="preserve">, </w:t>
            </w:r>
            <w:hyperlink r:id="rId31878" w:history="1">
              <w:r>
                <w:rPr>
                  <w:color w:val="0000FF"/>
                </w:rPr>
                <w:t>M14.8</w:t>
              </w:r>
            </w:hyperlink>
            <w:r>
              <w:t xml:space="preserve">, </w:t>
            </w:r>
            <w:hyperlink r:id="rId31879" w:history="1">
              <w:r>
                <w:rPr>
                  <w:color w:val="0000FF"/>
                </w:rPr>
                <w:t>M30.0</w:t>
              </w:r>
            </w:hyperlink>
            <w:r>
              <w:t xml:space="preserve">, </w:t>
            </w:r>
            <w:hyperlink r:id="rId31880" w:history="1">
              <w:r>
                <w:rPr>
                  <w:color w:val="0000FF"/>
                </w:rPr>
                <w:t>M30.1</w:t>
              </w:r>
            </w:hyperlink>
            <w:r>
              <w:t xml:space="preserve">, </w:t>
            </w:r>
            <w:hyperlink r:id="rId31881" w:history="1">
              <w:r>
                <w:rPr>
                  <w:color w:val="0000FF"/>
                </w:rPr>
                <w:t>M30.2</w:t>
              </w:r>
            </w:hyperlink>
            <w:r>
              <w:t xml:space="preserve">, </w:t>
            </w:r>
            <w:hyperlink r:id="rId31882" w:history="1">
              <w:r>
                <w:rPr>
                  <w:color w:val="0000FF"/>
                </w:rPr>
                <w:t>M30.3</w:t>
              </w:r>
            </w:hyperlink>
            <w:r>
              <w:t xml:space="preserve">, </w:t>
            </w:r>
            <w:hyperlink r:id="rId31883" w:history="1">
              <w:r>
                <w:rPr>
                  <w:color w:val="0000FF"/>
                </w:rPr>
                <w:t>M30.8</w:t>
              </w:r>
            </w:hyperlink>
            <w:r>
              <w:t xml:space="preserve">, </w:t>
            </w:r>
            <w:hyperlink r:id="rId31884" w:history="1">
              <w:r>
                <w:rPr>
                  <w:color w:val="0000FF"/>
                </w:rPr>
                <w:t>M31.0</w:t>
              </w:r>
            </w:hyperlink>
            <w:r>
              <w:t xml:space="preserve">, </w:t>
            </w:r>
            <w:hyperlink r:id="rId31885" w:history="1">
              <w:r>
                <w:rPr>
                  <w:color w:val="0000FF"/>
                </w:rPr>
                <w:t>M31.1</w:t>
              </w:r>
            </w:hyperlink>
            <w:r>
              <w:t xml:space="preserve">, </w:t>
            </w:r>
            <w:hyperlink r:id="rId31886" w:history="1">
              <w:r>
                <w:rPr>
                  <w:color w:val="0000FF"/>
                </w:rPr>
                <w:t>M31.2</w:t>
              </w:r>
            </w:hyperlink>
            <w:r>
              <w:t xml:space="preserve">, </w:t>
            </w:r>
            <w:hyperlink r:id="rId31887" w:history="1">
              <w:r>
                <w:rPr>
                  <w:color w:val="0000FF"/>
                </w:rPr>
                <w:t>M31.3</w:t>
              </w:r>
            </w:hyperlink>
            <w:r>
              <w:t xml:space="preserve">, </w:t>
            </w:r>
            <w:hyperlink r:id="rId31888" w:history="1">
              <w:r>
                <w:rPr>
                  <w:color w:val="0000FF"/>
                </w:rPr>
                <w:t>M31.4</w:t>
              </w:r>
            </w:hyperlink>
            <w:r>
              <w:t xml:space="preserve">, </w:t>
            </w:r>
            <w:hyperlink r:id="rId31889" w:history="1">
              <w:r>
                <w:rPr>
                  <w:color w:val="0000FF"/>
                </w:rPr>
                <w:t>M31.5</w:t>
              </w:r>
            </w:hyperlink>
            <w:r>
              <w:t xml:space="preserve">, </w:t>
            </w:r>
            <w:hyperlink r:id="rId31890" w:history="1">
              <w:r>
                <w:rPr>
                  <w:color w:val="0000FF"/>
                </w:rPr>
                <w:t>M31.6</w:t>
              </w:r>
            </w:hyperlink>
            <w:r>
              <w:t xml:space="preserve">, </w:t>
            </w:r>
            <w:hyperlink r:id="rId31891" w:history="1">
              <w:r>
                <w:rPr>
                  <w:color w:val="0000FF"/>
                </w:rPr>
                <w:t>M31.7</w:t>
              </w:r>
            </w:hyperlink>
            <w:r>
              <w:t xml:space="preserve">, </w:t>
            </w:r>
            <w:hyperlink r:id="rId31892" w:history="1">
              <w:r>
                <w:rPr>
                  <w:color w:val="0000FF"/>
                </w:rPr>
                <w:t>M31.8</w:t>
              </w:r>
            </w:hyperlink>
            <w:r>
              <w:t xml:space="preserve">, </w:t>
            </w:r>
            <w:hyperlink r:id="rId31893" w:history="1">
              <w:r>
                <w:rPr>
                  <w:color w:val="0000FF"/>
                </w:rPr>
                <w:t>M31.9</w:t>
              </w:r>
            </w:hyperlink>
            <w:r>
              <w:t xml:space="preserve">, </w:t>
            </w:r>
            <w:hyperlink r:id="rId31894" w:history="1">
              <w:r>
                <w:rPr>
                  <w:color w:val="0000FF"/>
                </w:rPr>
                <w:t>M32.0</w:t>
              </w:r>
            </w:hyperlink>
            <w:r>
              <w:t xml:space="preserve">, </w:t>
            </w:r>
            <w:hyperlink r:id="rId31895" w:history="1">
              <w:r>
                <w:rPr>
                  <w:color w:val="0000FF"/>
                </w:rPr>
                <w:t>M32.1</w:t>
              </w:r>
            </w:hyperlink>
            <w:r>
              <w:t xml:space="preserve">, </w:t>
            </w:r>
            <w:hyperlink r:id="rId31896" w:history="1">
              <w:r>
                <w:rPr>
                  <w:color w:val="0000FF"/>
                </w:rPr>
                <w:t>M32.8</w:t>
              </w:r>
            </w:hyperlink>
            <w:r>
              <w:t xml:space="preserve">, </w:t>
            </w:r>
            <w:hyperlink r:id="rId31897" w:history="1">
              <w:r>
                <w:rPr>
                  <w:color w:val="0000FF"/>
                </w:rPr>
                <w:t>M32.9</w:t>
              </w:r>
            </w:hyperlink>
            <w:r>
              <w:t xml:space="preserve">, </w:t>
            </w:r>
            <w:hyperlink r:id="rId31898" w:history="1">
              <w:r>
                <w:rPr>
                  <w:color w:val="0000FF"/>
                </w:rPr>
                <w:t>M33.0</w:t>
              </w:r>
            </w:hyperlink>
            <w:r>
              <w:t xml:space="preserve">, </w:t>
            </w:r>
            <w:hyperlink r:id="rId31899" w:history="1">
              <w:r>
                <w:rPr>
                  <w:color w:val="0000FF"/>
                </w:rPr>
                <w:t>M33.1</w:t>
              </w:r>
            </w:hyperlink>
            <w:r>
              <w:t xml:space="preserve">, </w:t>
            </w:r>
            <w:hyperlink r:id="rId31900" w:history="1">
              <w:r>
                <w:rPr>
                  <w:color w:val="0000FF"/>
                </w:rPr>
                <w:t>M33.2</w:t>
              </w:r>
            </w:hyperlink>
            <w:r>
              <w:t xml:space="preserve">, </w:t>
            </w:r>
            <w:hyperlink r:id="rId31901" w:history="1">
              <w:r>
                <w:rPr>
                  <w:color w:val="0000FF"/>
                </w:rPr>
                <w:t>M33.9</w:t>
              </w:r>
            </w:hyperlink>
            <w:r>
              <w:t xml:space="preserve">, </w:t>
            </w:r>
            <w:hyperlink r:id="rId31902" w:history="1">
              <w:r>
                <w:rPr>
                  <w:color w:val="0000FF"/>
                </w:rPr>
                <w:t>M34.0</w:t>
              </w:r>
            </w:hyperlink>
            <w:r>
              <w:t xml:space="preserve">, </w:t>
            </w:r>
            <w:hyperlink r:id="rId31903" w:history="1">
              <w:r>
                <w:rPr>
                  <w:color w:val="0000FF"/>
                </w:rPr>
                <w:t>M34.1</w:t>
              </w:r>
            </w:hyperlink>
            <w:r>
              <w:t xml:space="preserve">, </w:t>
            </w:r>
            <w:hyperlink r:id="rId31904" w:history="1">
              <w:r>
                <w:rPr>
                  <w:color w:val="0000FF"/>
                </w:rPr>
                <w:t>M34.2</w:t>
              </w:r>
            </w:hyperlink>
            <w:r>
              <w:t xml:space="preserve">, </w:t>
            </w:r>
            <w:hyperlink r:id="rId31905" w:history="1">
              <w:r>
                <w:rPr>
                  <w:color w:val="0000FF"/>
                </w:rPr>
                <w:t>M34.8</w:t>
              </w:r>
            </w:hyperlink>
            <w:r>
              <w:t xml:space="preserve">, </w:t>
            </w:r>
            <w:hyperlink r:id="rId31906" w:history="1">
              <w:r>
                <w:rPr>
                  <w:color w:val="0000FF"/>
                </w:rPr>
                <w:t>M34.9</w:t>
              </w:r>
            </w:hyperlink>
            <w:r>
              <w:t xml:space="preserve">, </w:t>
            </w:r>
            <w:hyperlink r:id="rId31907" w:history="1">
              <w:r>
                <w:rPr>
                  <w:color w:val="0000FF"/>
                </w:rPr>
                <w:t>M35.0</w:t>
              </w:r>
            </w:hyperlink>
            <w:r>
              <w:t xml:space="preserve">, </w:t>
            </w:r>
            <w:hyperlink r:id="rId31908" w:history="1">
              <w:r>
                <w:rPr>
                  <w:color w:val="0000FF"/>
                </w:rPr>
                <w:t>M35.1</w:t>
              </w:r>
            </w:hyperlink>
            <w:r>
              <w:t xml:space="preserve">, </w:t>
            </w:r>
            <w:hyperlink r:id="rId31909" w:history="1">
              <w:r>
                <w:rPr>
                  <w:color w:val="0000FF"/>
                </w:rPr>
                <w:t>M35.2</w:t>
              </w:r>
            </w:hyperlink>
            <w:r>
              <w:t xml:space="preserve">, </w:t>
            </w:r>
            <w:hyperlink r:id="rId31910" w:history="1">
              <w:r>
                <w:rPr>
                  <w:color w:val="0000FF"/>
                </w:rPr>
                <w:t>M35.3</w:t>
              </w:r>
            </w:hyperlink>
            <w:r>
              <w:t xml:space="preserve">, </w:t>
            </w:r>
            <w:hyperlink r:id="rId31911" w:history="1">
              <w:r>
                <w:rPr>
                  <w:color w:val="0000FF"/>
                </w:rPr>
                <w:t>M35.4</w:t>
              </w:r>
            </w:hyperlink>
            <w:r>
              <w:t xml:space="preserve">, </w:t>
            </w:r>
            <w:hyperlink r:id="rId31912" w:history="1">
              <w:r>
                <w:rPr>
                  <w:color w:val="0000FF"/>
                </w:rPr>
                <w:t>M35.5</w:t>
              </w:r>
            </w:hyperlink>
            <w:r>
              <w:t xml:space="preserve">, </w:t>
            </w:r>
            <w:hyperlink r:id="rId31913" w:history="1">
              <w:r>
                <w:rPr>
                  <w:color w:val="0000FF"/>
                </w:rPr>
                <w:t>M35.6</w:t>
              </w:r>
            </w:hyperlink>
            <w:r>
              <w:t xml:space="preserve">, </w:t>
            </w:r>
            <w:hyperlink r:id="rId31914" w:history="1">
              <w:r>
                <w:rPr>
                  <w:color w:val="0000FF"/>
                </w:rPr>
                <w:t>M35.8</w:t>
              </w:r>
            </w:hyperlink>
            <w:r>
              <w:t xml:space="preserve">, </w:t>
            </w:r>
            <w:hyperlink r:id="rId31915" w:history="1">
              <w:r>
                <w:rPr>
                  <w:color w:val="0000FF"/>
                </w:rPr>
                <w:t>M35.9</w:t>
              </w:r>
            </w:hyperlink>
            <w:r>
              <w:t xml:space="preserve">, </w:t>
            </w:r>
            <w:hyperlink r:id="rId31916" w:history="1">
              <w:r>
                <w:rPr>
                  <w:color w:val="0000FF"/>
                </w:rPr>
                <w:t>M36.0</w:t>
              </w:r>
            </w:hyperlink>
            <w:r>
              <w:t xml:space="preserve">, </w:t>
            </w:r>
            <w:hyperlink r:id="rId31917" w:history="1">
              <w:r>
                <w:rPr>
                  <w:color w:val="0000FF"/>
                </w:rPr>
                <w:t>M36.1</w:t>
              </w:r>
            </w:hyperlink>
            <w:r>
              <w:t xml:space="preserve">, </w:t>
            </w:r>
            <w:hyperlink r:id="rId31918" w:history="1">
              <w:r>
                <w:rPr>
                  <w:color w:val="0000FF"/>
                </w:rPr>
                <w:t>M36.2</w:t>
              </w:r>
            </w:hyperlink>
            <w:r>
              <w:t xml:space="preserve">, </w:t>
            </w:r>
            <w:hyperlink r:id="rId31919" w:history="1">
              <w:r>
                <w:rPr>
                  <w:color w:val="0000FF"/>
                </w:rPr>
                <w:t>M36.3</w:t>
              </w:r>
            </w:hyperlink>
            <w:r>
              <w:t xml:space="preserve">, </w:t>
            </w:r>
            <w:hyperlink r:id="rId31920" w:history="1">
              <w:r>
                <w:rPr>
                  <w:color w:val="0000FF"/>
                </w:rPr>
                <w:t>M36.4</w:t>
              </w:r>
            </w:hyperlink>
            <w:r>
              <w:t xml:space="preserve">, </w:t>
            </w:r>
            <w:hyperlink r:id="rId31921" w:history="1">
              <w:r>
                <w:rPr>
                  <w:color w:val="0000FF"/>
                </w:rPr>
                <w:t>M36.8</w:t>
              </w:r>
            </w:hyperlink>
            <w:r>
              <w:t xml:space="preserve">, </w:t>
            </w:r>
            <w:hyperlink r:id="rId31922" w:history="1">
              <w:r>
                <w:rPr>
                  <w:color w:val="0000FF"/>
                </w:rPr>
                <w:t>M45</w:t>
              </w:r>
            </w:hyperlink>
            <w:r>
              <w:t xml:space="preserve">, </w:t>
            </w:r>
            <w:hyperlink r:id="rId31923" w:history="1">
              <w:r>
                <w:rPr>
                  <w:color w:val="0000FF"/>
                </w:rPr>
                <w:t>M46.8</w:t>
              </w:r>
            </w:hyperlink>
            <w:r>
              <w:t xml:space="preserve">, </w:t>
            </w:r>
            <w:hyperlink r:id="rId31924" w:history="1">
              <w:r>
                <w:rPr>
                  <w:color w:val="0000FF"/>
                </w:rPr>
                <w:t>M46.9</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pPr>
            <w:r>
              <w:t>Возрастная группа: от 0 дней до 18 лет</w:t>
            </w:r>
          </w:p>
        </w:tc>
        <w:tc>
          <w:tcPr>
            <w:tcW w:w="1077" w:type="dxa"/>
          </w:tcPr>
          <w:p w:rsidR="00000000" w:rsidRDefault="003F2C8F">
            <w:pPr>
              <w:pStyle w:val="ConsPlusNormal"/>
              <w:jc w:val="center"/>
            </w:pPr>
            <w:r>
              <w:t>2,31</w:t>
            </w:r>
          </w:p>
        </w:tc>
      </w:tr>
      <w:tr w:rsidR="00000000">
        <w:tc>
          <w:tcPr>
            <w:tcW w:w="567" w:type="dxa"/>
          </w:tcPr>
          <w:p w:rsidR="00000000" w:rsidRDefault="003F2C8F">
            <w:pPr>
              <w:pStyle w:val="ConsPlusNormal"/>
              <w:jc w:val="center"/>
            </w:pPr>
            <w:r>
              <w:lastRenderedPageBreak/>
              <w:t>110</w:t>
            </w:r>
          </w:p>
        </w:tc>
        <w:tc>
          <w:tcPr>
            <w:tcW w:w="2551" w:type="dxa"/>
          </w:tcPr>
          <w:p w:rsidR="00000000" w:rsidRDefault="003F2C8F">
            <w:pPr>
              <w:pStyle w:val="ConsPlusNormal"/>
            </w:pPr>
            <w:r>
              <w:t>Болезни органов пищеварения, дети</w:t>
            </w:r>
          </w:p>
        </w:tc>
        <w:tc>
          <w:tcPr>
            <w:tcW w:w="6350" w:type="dxa"/>
          </w:tcPr>
          <w:p w:rsidR="00000000" w:rsidRDefault="003F2C8F">
            <w:pPr>
              <w:pStyle w:val="ConsPlusNormal"/>
            </w:pPr>
            <w:hyperlink r:id="rId31925" w:history="1">
              <w:r>
                <w:rPr>
                  <w:color w:val="0000FF"/>
                </w:rPr>
                <w:t>D01</w:t>
              </w:r>
            </w:hyperlink>
            <w:r>
              <w:t xml:space="preserve">, </w:t>
            </w:r>
            <w:hyperlink r:id="rId31926" w:history="1">
              <w:r>
                <w:rPr>
                  <w:color w:val="0000FF"/>
                </w:rPr>
                <w:t>D01.0</w:t>
              </w:r>
            </w:hyperlink>
            <w:r>
              <w:t xml:space="preserve">, </w:t>
            </w:r>
            <w:hyperlink r:id="rId31927" w:history="1">
              <w:r>
                <w:rPr>
                  <w:color w:val="0000FF"/>
                </w:rPr>
                <w:t>D01.1</w:t>
              </w:r>
            </w:hyperlink>
            <w:r>
              <w:t xml:space="preserve">, </w:t>
            </w:r>
            <w:hyperlink r:id="rId31928" w:history="1">
              <w:r>
                <w:rPr>
                  <w:color w:val="0000FF"/>
                </w:rPr>
                <w:t>D01.2</w:t>
              </w:r>
            </w:hyperlink>
            <w:r>
              <w:t xml:space="preserve">, </w:t>
            </w:r>
            <w:hyperlink r:id="rId31929" w:history="1">
              <w:r>
                <w:rPr>
                  <w:color w:val="0000FF"/>
                </w:rPr>
                <w:t>D0</w:t>
              </w:r>
              <w:r>
                <w:rPr>
                  <w:color w:val="0000FF"/>
                </w:rPr>
                <w:t>1.3</w:t>
              </w:r>
            </w:hyperlink>
            <w:r>
              <w:t xml:space="preserve">, </w:t>
            </w:r>
            <w:hyperlink r:id="rId31930" w:history="1">
              <w:r>
                <w:rPr>
                  <w:color w:val="0000FF"/>
                </w:rPr>
                <w:t>D01.4</w:t>
              </w:r>
            </w:hyperlink>
            <w:r>
              <w:t xml:space="preserve">, </w:t>
            </w:r>
            <w:hyperlink r:id="rId31931" w:history="1">
              <w:r>
                <w:rPr>
                  <w:color w:val="0000FF"/>
                </w:rPr>
                <w:t>D01.5</w:t>
              </w:r>
            </w:hyperlink>
            <w:r>
              <w:t xml:space="preserve">, </w:t>
            </w:r>
            <w:hyperlink r:id="rId31932" w:history="1">
              <w:r>
                <w:rPr>
                  <w:color w:val="0000FF"/>
                </w:rPr>
                <w:t>D01.7</w:t>
              </w:r>
            </w:hyperlink>
            <w:r>
              <w:t xml:space="preserve">, </w:t>
            </w:r>
            <w:hyperlink r:id="rId31933" w:history="1">
              <w:r>
                <w:rPr>
                  <w:color w:val="0000FF"/>
                </w:rPr>
                <w:t>D01.9</w:t>
              </w:r>
            </w:hyperlink>
            <w:r>
              <w:t xml:space="preserve">, </w:t>
            </w:r>
            <w:hyperlink r:id="rId31934" w:history="1">
              <w:r>
                <w:rPr>
                  <w:color w:val="0000FF"/>
                </w:rPr>
                <w:t>D12</w:t>
              </w:r>
            </w:hyperlink>
            <w:r>
              <w:t xml:space="preserve">, </w:t>
            </w:r>
            <w:hyperlink r:id="rId31935" w:history="1">
              <w:r>
                <w:rPr>
                  <w:color w:val="0000FF"/>
                </w:rPr>
                <w:t>D12.0</w:t>
              </w:r>
            </w:hyperlink>
            <w:r>
              <w:t xml:space="preserve">, </w:t>
            </w:r>
            <w:hyperlink r:id="rId31936" w:history="1">
              <w:r>
                <w:rPr>
                  <w:color w:val="0000FF"/>
                </w:rPr>
                <w:t>D12.1</w:t>
              </w:r>
            </w:hyperlink>
            <w:r>
              <w:t xml:space="preserve">, </w:t>
            </w:r>
            <w:hyperlink r:id="rId31937" w:history="1">
              <w:r>
                <w:rPr>
                  <w:color w:val="0000FF"/>
                </w:rPr>
                <w:t>D12.2</w:t>
              </w:r>
            </w:hyperlink>
            <w:r>
              <w:t xml:space="preserve">, </w:t>
            </w:r>
            <w:hyperlink r:id="rId31938" w:history="1">
              <w:r>
                <w:rPr>
                  <w:color w:val="0000FF"/>
                </w:rPr>
                <w:t>D12.3</w:t>
              </w:r>
            </w:hyperlink>
            <w:r>
              <w:t xml:space="preserve">, </w:t>
            </w:r>
            <w:hyperlink r:id="rId31939" w:history="1">
              <w:r>
                <w:rPr>
                  <w:color w:val="0000FF"/>
                </w:rPr>
                <w:t>D12.4</w:t>
              </w:r>
            </w:hyperlink>
            <w:r>
              <w:t xml:space="preserve">, </w:t>
            </w:r>
            <w:hyperlink r:id="rId31940" w:history="1">
              <w:r>
                <w:rPr>
                  <w:color w:val="0000FF"/>
                </w:rPr>
                <w:t>D12.5</w:t>
              </w:r>
            </w:hyperlink>
            <w:r>
              <w:t xml:space="preserve">, </w:t>
            </w:r>
            <w:hyperlink r:id="rId31941" w:history="1">
              <w:r>
                <w:rPr>
                  <w:color w:val="0000FF"/>
                </w:rPr>
                <w:t>D12.6</w:t>
              </w:r>
            </w:hyperlink>
            <w:r>
              <w:t xml:space="preserve">, </w:t>
            </w:r>
            <w:hyperlink r:id="rId31942" w:history="1">
              <w:r>
                <w:rPr>
                  <w:color w:val="0000FF"/>
                </w:rPr>
                <w:t>D12.7</w:t>
              </w:r>
            </w:hyperlink>
            <w:r>
              <w:t xml:space="preserve">, </w:t>
            </w:r>
            <w:hyperlink r:id="rId31943" w:history="1">
              <w:r>
                <w:rPr>
                  <w:color w:val="0000FF"/>
                </w:rPr>
                <w:t>D12.8</w:t>
              </w:r>
            </w:hyperlink>
            <w:r>
              <w:t xml:space="preserve">, </w:t>
            </w:r>
            <w:hyperlink r:id="rId31944" w:history="1">
              <w:r>
                <w:rPr>
                  <w:color w:val="0000FF"/>
                </w:rPr>
                <w:t>D12.9</w:t>
              </w:r>
            </w:hyperlink>
            <w:r>
              <w:t xml:space="preserve">, </w:t>
            </w:r>
            <w:hyperlink r:id="rId31945" w:history="1">
              <w:r>
                <w:rPr>
                  <w:color w:val="0000FF"/>
                </w:rPr>
                <w:t>D13</w:t>
              </w:r>
            </w:hyperlink>
            <w:r>
              <w:t xml:space="preserve">, </w:t>
            </w:r>
            <w:hyperlink r:id="rId31946" w:history="1">
              <w:r>
                <w:rPr>
                  <w:color w:val="0000FF"/>
                </w:rPr>
                <w:t>D13.0</w:t>
              </w:r>
            </w:hyperlink>
            <w:r>
              <w:t xml:space="preserve">, </w:t>
            </w:r>
            <w:hyperlink r:id="rId31947" w:history="1">
              <w:r>
                <w:rPr>
                  <w:color w:val="0000FF"/>
                </w:rPr>
                <w:t>D13.1</w:t>
              </w:r>
            </w:hyperlink>
            <w:r>
              <w:t xml:space="preserve">, </w:t>
            </w:r>
            <w:hyperlink r:id="rId31948" w:history="1">
              <w:r>
                <w:rPr>
                  <w:color w:val="0000FF"/>
                </w:rPr>
                <w:t>D13.2</w:t>
              </w:r>
            </w:hyperlink>
            <w:r>
              <w:t xml:space="preserve">, </w:t>
            </w:r>
            <w:hyperlink r:id="rId31949" w:history="1">
              <w:r>
                <w:rPr>
                  <w:color w:val="0000FF"/>
                </w:rPr>
                <w:t>D13.3</w:t>
              </w:r>
            </w:hyperlink>
            <w:r>
              <w:t xml:space="preserve">, </w:t>
            </w:r>
            <w:hyperlink r:id="rId31950" w:history="1">
              <w:r>
                <w:rPr>
                  <w:color w:val="0000FF"/>
                </w:rPr>
                <w:t>D13.4</w:t>
              </w:r>
            </w:hyperlink>
            <w:r>
              <w:t xml:space="preserve">, </w:t>
            </w:r>
            <w:hyperlink r:id="rId31951" w:history="1">
              <w:r>
                <w:rPr>
                  <w:color w:val="0000FF"/>
                </w:rPr>
                <w:t>D13.5</w:t>
              </w:r>
            </w:hyperlink>
            <w:r>
              <w:t xml:space="preserve">, </w:t>
            </w:r>
            <w:hyperlink r:id="rId31952" w:history="1">
              <w:r>
                <w:rPr>
                  <w:color w:val="0000FF"/>
                </w:rPr>
                <w:t>D13.9</w:t>
              </w:r>
            </w:hyperlink>
            <w:r>
              <w:t xml:space="preserve">, </w:t>
            </w:r>
            <w:hyperlink r:id="rId31953" w:history="1">
              <w:r>
                <w:rPr>
                  <w:color w:val="0000FF"/>
                </w:rPr>
                <w:t>D19.1</w:t>
              </w:r>
            </w:hyperlink>
            <w:r>
              <w:t xml:space="preserve">, </w:t>
            </w:r>
            <w:hyperlink r:id="rId31954" w:history="1">
              <w:r>
                <w:rPr>
                  <w:color w:val="0000FF"/>
                </w:rPr>
                <w:t>D20</w:t>
              </w:r>
            </w:hyperlink>
            <w:r>
              <w:t xml:space="preserve">, </w:t>
            </w:r>
            <w:hyperlink r:id="rId31955" w:history="1">
              <w:r>
                <w:rPr>
                  <w:color w:val="0000FF"/>
                </w:rPr>
                <w:t>D20.0</w:t>
              </w:r>
            </w:hyperlink>
            <w:r>
              <w:t xml:space="preserve">, </w:t>
            </w:r>
            <w:hyperlink r:id="rId31956" w:history="1">
              <w:r>
                <w:rPr>
                  <w:color w:val="0000FF"/>
                </w:rPr>
                <w:t>D20.1</w:t>
              </w:r>
            </w:hyperlink>
            <w:r>
              <w:t xml:space="preserve">, </w:t>
            </w:r>
            <w:hyperlink r:id="rId31957" w:history="1">
              <w:r>
                <w:rPr>
                  <w:color w:val="0000FF"/>
                </w:rPr>
                <w:t>D37.1</w:t>
              </w:r>
            </w:hyperlink>
            <w:r>
              <w:t xml:space="preserve">, </w:t>
            </w:r>
            <w:hyperlink r:id="rId31958" w:history="1">
              <w:r>
                <w:rPr>
                  <w:color w:val="0000FF"/>
                </w:rPr>
                <w:t>D37.2</w:t>
              </w:r>
            </w:hyperlink>
            <w:r>
              <w:t xml:space="preserve">, </w:t>
            </w:r>
            <w:hyperlink r:id="rId31959" w:history="1">
              <w:r>
                <w:rPr>
                  <w:color w:val="0000FF"/>
                </w:rPr>
                <w:t>D37.3</w:t>
              </w:r>
            </w:hyperlink>
            <w:r>
              <w:t xml:space="preserve">, </w:t>
            </w:r>
            <w:hyperlink r:id="rId31960" w:history="1">
              <w:r>
                <w:rPr>
                  <w:color w:val="0000FF"/>
                </w:rPr>
                <w:t>D37.4</w:t>
              </w:r>
            </w:hyperlink>
            <w:r>
              <w:t xml:space="preserve">, </w:t>
            </w:r>
            <w:hyperlink r:id="rId31961" w:history="1">
              <w:r>
                <w:rPr>
                  <w:color w:val="0000FF"/>
                </w:rPr>
                <w:t>D37.5</w:t>
              </w:r>
            </w:hyperlink>
            <w:r>
              <w:t xml:space="preserve">, </w:t>
            </w:r>
            <w:hyperlink r:id="rId31962" w:history="1">
              <w:r>
                <w:rPr>
                  <w:color w:val="0000FF"/>
                </w:rPr>
                <w:t>D37.6</w:t>
              </w:r>
            </w:hyperlink>
            <w:r>
              <w:t xml:space="preserve">, </w:t>
            </w:r>
            <w:hyperlink r:id="rId31963" w:history="1">
              <w:r>
                <w:rPr>
                  <w:color w:val="0000FF"/>
                </w:rPr>
                <w:t>D37.7</w:t>
              </w:r>
            </w:hyperlink>
            <w:r>
              <w:t xml:space="preserve">, </w:t>
            </w:r>
            <w:hyperlink r:id="rId31964" w:history="1">
              <w:r>
                <w:rPr>
                  <w:color w:val="0000FF"/>
                </w:rPr>
                <w:t>D37.9</w:t>
              </w:r>
            </w:hyperlink>
            <w:r>
              <w:t xml:space="preserve">, </w:t>
            </w:r>
            <w:hyperlink r:id="rId31965" w:history="1">
              <w:r>
                <w:rPr>
                  <w:color w:val="0000FF"/>
                </w:rPr>
                <w:t>D48.3</w:t>
              </w:r>
            </w:hyperlink>
            <w:r>
              <w:t xml:space="preserve">, </w:t>
            </w:r>
            <w:hyperlink r:id="rId31966" w:history="1">
              <w:r>
                <w:rPr>
                  <w:color w:val="0000FF"/>
                </w:rPr>
                <w:t>D48.4</w:t>
              </w:r>
            </w:hyperlink>
            <w:r>
              <w:t xml:space="preserve">, </w:t>
            </w:r>
            <w:hyperlink r:id="rId31967" w:history="1">
              <w:r>
                <w:rPr>
                  <w:color w:val="0000FF"/>
                </w:rPr>
                <w:t>I81</w:t>
              </w:r>
            </w:hyperlink>
            <w:r>
              <w:t xml:space="preserve">, </w:t>
            </w:r>
            <w:hyperlink r:id="rId31968" w:history="1">
              <w:r>
                <w:rPr>
                  <w:color w:val="0000FF"/>
                </w:rPr>
                <w:t>I85</w:t>
              </w:r>
            </w:hyperlink>
            <w:r>
              <w:t xml:space="preserve">, </w:t>
            </w:r>
            <w:hyperlink r:id="rId31969" w:history="1">
              <w:r>
                <w:rPr>
                  <w:color w:val="0000FF"/>
                </w:rPr>
                <w:t>I85.0</w:t>
              </w:r>
            </w:hyperlink>
            <w:r>
              <w:t xml:space="preserve">, </w:t>
            </w:r>
            <w:hyperlink r:id="rId31970" w:history="1">
              <w:r>
                <w:rPr>
                  <w:color w:val="0000FF"/>
                </w:rPr>
                <w:t>I85.9</w:t>
              </w:r>
            </w:hyperlink>
            <w:r>
              <w:t xml:space="preserve">, </w:t>
            </w:r>
            <w:hyperlink r:id="rId31971" w:history="1">
              <w:r>
                <w:rPr>
                  <w:color w:val="0000FF"/>
                </w:rPr>
                <w:t>I86.4</w:t>
              </w:r>
            </w:hyperlink>
            <w:r>
              <w:t xml:space="preserve">, </w:t>
            </w:r>
            <w:hyperlink r:id="rId31972" w:history="1">
              <w:r>
                <w:rPr>
                  <w:color w:val="0000FF"/>
                </w:rPr>
                <w:t>I98.2</w:t>
              </w:r>
            </w:hyperlink>
            <w:r>
              <w:t xml:space="preserve">, </w:t>
            </w:r>
            <w:hyperlink r:id="rId31973" w:history="1">
              <w:r>
                <w:rPr>
                  <w:color w:val="0000FF"/>
                </w:rPr>
                <w:t>K20</w:t>
              </w:r>
            </w:hyperlink>
            <w:r>
              <w:t xml:space="preserve">, </w:t>
            </w:r>
            <w:hyperlink r:id="rId31974" w:history="1">
              <w:r>
                <w:rPr>
                  <w:color w:val="0000FF"/>
                </w:rPr>
                <w:t>K21</w:t>
              </w:r>
            </w:hyperlink>
            <w:r>
              <w:t xml:space="preserve">, </w:t>
            </w:r>
            <w:hyperlink r:id="rId31975" w:history="1">
              <w:r>
                <w:rPr>
                  <w:color w:val="0000FF"/>
                </w:rPr>
                <w:t>K21.0</w:t>
              </w:r>
            </w:hyperlink>
            <w:r>
              <w:t xml:space="preserve">, </w:t>
            </w:r>
            <w:hyperlink r:id="rId31976" w:history="1">
              <w:r>
                <w:rPr>
                  <w:color w:val="0000FF"/>
                </w:rPr>
                <w:t>K21.9</w:t>
              </w:r>
            </w:hyperlink>
            <w:r>
              <w:t xml:space="preserve">, </w:t>
            </w:r>
            <w:hyperlink r:id="rId31977" w:history="1">
              <w:r>
                <w:rPr>
                  <w:color w:val="0000FF"/>
                </w:rPr>
                <w:t>K22</w:t>
              </w:r>
            </w:hyperlink>
            <w:r>
              <w:t xml:space="preserve">, </w:t>
            </w:r>
            <w:hyperlink r:id="rId31978" w:history="1">
              <w:r>
                <w:rPr>
                  <w:color w:val="0000FF"/>
                </w:rPr>
                <w:t>K22.0</w:t>
              </w:r>
            </w:hyperlink>
            <w:r>
              <w:t xml:space="preserve">, </w:t>
            </w:r>
            <w:hyperlink r:id="rId31979" w:history="1">
              <w:r>
                <w:rPr>
                  <w:color w:val="0000FF"/>
                </w:rPr>
                <w:t>K22.1</w:t>
              </w:r>
            </w:hyperlink>
            <w:r>
              <w:t xml:space="preserve">, </w:t>
            </w:r>
            <w:hyperlink r:id="rId31980" w:history="1">
              <w:r>
                <w:rPr>
                  <w:color w:val="0000FF"/>
                </w:rPr>
                <w:t>K22.2</w:t>
              </w:r>
            </w:hyperlink>
            <w:r>
              <w:t xml:space="preserve">, </w:t>
            </w:r>
            <w:hyperlink r:id="rId31981" w:history="1">
              <w:r>
                <w:rPr>
                  <w:color w:val="0000FF"/>
                </w:rPr>
                <w:t>K22.3</w:t>
              </w:r>
            </w:hyperlink>
            <w:r>
              <w:t xml:space="preserve">, </w:t>
            </w:r>
            <w:hyperlink r:id="rId31982" w:history="1">
              <w:r>
                <w:rPr>
                  <w:color w:val="0000FF"/>
                </w:rPr>
                <w:t>K22.4</w:t>
              </w:r>
            </w:hyperlink>
            <w:r>
              <w:t xml:space="preserve">, </w:t>
            </w:r>
            <w:hyperlink r:id="rId31983" w:history="1">
              <w:r>
                <w:rPr>
                  <w:color w:val="0000FF"/>
                </w:rPr>
                <w:t>K22.5</w:t>
              </w:r>
            </w:hyperlink>
            <w:r>
              <w:t xml:space="preserve">, </w:t>
            </w:r>
            <w:hyperlink r:id="rId31984" w:history="1">
              <w:r>
                <w:rPr>
                  <w:color w:val="0000FF"/>
                </w:rPr>
                <w:t>K22.6</w:t>
              </w:r>
            </w:hyperlink>
            <w:r>
              <w:t xml:space="preserve">, </w:t>
            </w:r>
            <w:hyperlink r:id="rId31985" w:history="1">
              <w:r>
                <w:rPr>
                  <w:color w:val="0000FF"/>
                </w:rPr>
                <w:t>K22.7</w:t>
              </w:r>
            </w:hyperlink>
            <w:r>
              <w:t xml:space="preserve">, </w:t>
            </w:r>
            <w:hyperlink r:id="rId31986" w:history="1">
              <w:r>
                <w:rPr>
                  <w:color w:val="0000FF"/>
                </w:rPr>
                <w:t>K22.8</w:t>
              </w:r>
            </w:hyperlink>
            <w:r>
              <w:t xml:space="preserve">, </w:t>
            </w:r>
            <w:hyperlink r:id="rId31987" w:history="1">
              <w:r>
                <w:rPr>
                  <w:color w:val="0000FF"/>
                </w:rPr>
                <w:t>K22.9</w:t>
              </w:r>
            </w:hyperlink>
            <w:r>
              <w:t xml:space="preserve">, </w:t>
            </w:r>
            <w:hyperlink r:id="rId31988" w:history="1">
              <w:r>
                <w:rPr>
                  <w:color w:val="0000FF"/>
                </w:rPr>
                <w:t>K23</w:t>
              </w:r>
            </w:hyperlink>
            <w:r>
              <w:t xml:space="preserve">, </w:t>
            </w:r>
            <w:hyperlink r:id="rId31989" w:history="1">
              <w:r>
                <w:rPr>
                  <w:color w:val="0000FF"/>
                </w:rPr>
                <w:t>K23.1</w:t>
              </w:r>
            </w:hyperlink>
            <w:r>
              <w:t xml:space="preserve">, </w:t>
            </w:r>
            <w:hyperlink r:id="rId31990" w:history="1">
              <w:r>
                <w:rPr>
                  <w:color w:val="0000FF"/>
                </w:rPr>
                <w:t>K23.8</w:t>
              </w:r>
            </w:hyperlink>
            <w:r>
              <w:t xml:space="preserve">, </w:t>
            </w:r>
            <w:hyperlink r:id="rId31991" w:history="1">
              <w:r>
                <w:rPr>
                  <w:color w:val="0000FF"/>
                </w:rPr>
                <w:t>K25</w:t>
              </w:r>
            </w:hyperlink>
            <w:r>
              <w:t xml:space="preserve">, </w:t>
            </w:r>
            <w:hyperlink r:id="rId31992" w:history="1">
              <w:r>
                <w:rPr>
                  <w:color w:val="0000FF"/>
                </w:rPr>
                <w:t>K25.0</w:t>
              </w:r>
            </w:hyperlink>
            <w:r>
              <w:t xml:space="preserve">, </w:t>
            </w:r>
            <w:hyperlink r:id="rId31993" w:history="1">
              <w:r>
                <w:rPr>
                  <w:color w:val="0000FF"/>
                </w:rPr>
                <w:t>K25.1</w:t>
              </w:r>
            </w:hyperlink>
            <w:r>
              <w:t xml:space="preserve">, </w:t>
            </w:r>
            <w:hyperlink r:id="rId31994" w:history="1">
              <w:r>
                <w:rPr>
                  <w:color w:val="0000FF"/>
                </w:rPr>
                <w:t>K25.2</w:t>
              </w:r>
            </w:hyperlink>
            <w:r>
              <w:t xml:space="preserve">, </w:t>
            </w:r>
            <w:hyperlink r:id="rId31995" w:history="1">
              <w:r>
                <w:rPr>
                  <w:color w:val="0000FF"/>
                </w:rPr>
                <w:t>K25.3</w:t>
              </w:r>
            </w:hyperlink>
            <w:r>
              <w:t xml:space="preserve">, </w:t>
            </w:r>
            <w:hyperlink r:id="rId31996" w:history="1">
              <w:r>
                <w:rPr>
                  <w:color w:val="0000FF"/>
                </w:rPr>
                <w:t>K25.4</w:t>
              </w:r>
            </w:hyperlink>
            <w:r>
              <w:t xml:space="preserve">, </w:t>
            </w:r>
            <w:hyperlink r:id="rId31997" w:history="1">
              <w:r>
                <w:rPr>
                  <w:color w:val="0000FF"/>
                </w:rPr>
                <w:t>K25.5</w:t>
              </w:r>
            </w:hyperlink>
            <w:r>
              <w:t xml:space="preserve">, </w:t>
            </w:r>
            <w:hyperlink r:id="rId31998" w:history="1">
              <w:r>
                <w:rPr>
                  <w:color w:val="0000FF"/>
                </w:rPr>
                <w:t>K25.6</w:t>
              </w:r>
            </w:hyperlink>
            <w:r>
              <w:t xml:space="preserve">, </w:t>
            </w:r>
            <w:hyperlink r:id="rId31999" w:history="1">
              <w:r>
                <w:rPr>
                  <w:color w:val="0000FF"/>
                </w:rPr>
                <w:t>K25.7</w:t>
              </w:r>
            </w:hyperlink>
            <w:r>
              <w:t xml:space="preserve">, </w:t>
            </w:r>
            <w:hyperlink r:id="rId32000" w:history="1">
              <w:r>
                <w:rPr>
                  <w:color w:val="0000FF"/>
                </w:rPr>
                <w:t>K25.9</w:t>
              </w:r>
            </w:hyperlink>
            <w:r>
              <w:t xml:space="preserve">, </w:t>
            </w:r>
            <w:hyperlink r:id="rId32001" w:history="1">
              <w:r>
                <w:rPr>
                  <w:color w:val="0000FF"/>
                </w:rPr>
                <w:t>K26</w:t>
              </w:r>
            </w:hyperlink>
            <w:r>
              <w:t xml:space="preserve">, </w:t>
            </w:r>
            <w:hyperlink r:id="rId32002" w:history="1">
              <w:r>
                <w:rPr>
                  <w:color w:val="0000FF"/>
                </w:rPr>
                <w:t>K26.0</w:t>
              </w:r>
            </w:hyperlink>
            <w:r>
              <w:t xml:space="preserve">, </w:t>
            </w:r>
            <w:hyperlink r:id="rId32003" w:history="1">
              <w:r>
                <w:rPr>
                  <w:color w:val="0000FF"/>
                </w:rPr>
                <w:t>K26.1</w:t>
              </w:r>
            </w:hyperlink>
            <w:r>
              <w:t xml:space="preserve">, </w:t>
            </w:r>
            <w:hyperlink r:id="rId32004" w:history="1">
              <w:r>
                <w:rPr>
                  <w:color w:val="0000FF"/>
                </w:rPr>
                <w:t>K26.2</w:t>
              </w:r>
            </w:hyperlink>
            <w:r>
              <w:t xml:space="preserve">, </w:t>
            </w:r>
            <w:hyperlink r:id="rId32005" w:history="1">
              <w:r>
                <w:rPr>
                  <w:color w:val="0000FF"/>
                </w:rPr>
                <w:t>K26.3</w:t>
              </w:r>
            </w:hyperlink>
            <w:r>
              <w:t xml:space="preserve">, </w:t>
            </w:r>
            <w:hyperlink r:id="rId32006" w:history="1">
              <w:r>
                <w:rPr>
                  <w:color w:val="0000FF"/>
                </w:rPr>
                <w:t>K26.4</w:t>
              </w:r>
            </w:hyperlink>
            <w:r>
              <w:t xml:space="preserve">, </w:t>
            </w:r>
            <w:hyperlink r:id="rId32007" w:history="1">
              <w:r>
                <w:rPr>
                  <w:color w:val="0000FF"/>
                </w:rPr>
                <w:t>K26.5</w:t>
              </w:r>
            </w:hyperlink>
            <w:r>
              <w:t xml:space="preserve">, </w:t>
            </w:r>
            <w:hyperlink r:id="rId32008" w:history="1">
              <w:r>
                <w:rPr>
                  <w:color w:val="0000FF"/>
                </w:rPr>
                <w:t>K26.6</w:t>
              </w:r>
            </w:hyperlink>
            <w:r>
              <w:t xml:space="preserve">, </w:t>
            </w:r>
            <w:hyperlink r:id="rId32009" w:history="1">
              <w:r>
                <w:rPr>
                  <w:color w:val="0000FF"/>
                </w:rPr>
                <w:t>K26.7</w:t>
              </w:r>
            </w:hyperlink>
            <w:r>
              <w:t xml:space="preserve">, </w:t>
            </w:r>
            <w:hyperlink r:id="rId32010" w:history="1">
              <w:r>
                <w:rPr>
                  <w:color w:val="0000FF"/>
                </w:rPr>
                <w:t>K26.9</w:t>
              </w:r>
            </w:hyperlink>
            <w:r>
              <w:t xml:space="preserve">, </w:t>
            </w:r>
            <w:hyperlink r:id="rId32011" w:history="1">
              <w:r>
                <w:rPr>
                  <w:color w:val="0000FF"/>
                </w:rPr>
                <w:t>K27</w:t>
              </w:r>
            </w:hyperlink>
            <w:r>
              <w:t xml:space="preserve">, </w:t>
            </w:r>
            <w:hyperlink r:id="rId32012" w:history="1">
              <w:r>
                <w:rPr>
                  <w:color w:val="0000FF"/>
                </w:rPr>
                <w:t>K27.0</w:t>
              </w:r>
            </w:hyperlink>
            <w:r>
              <w:t xml:space="preserve">, </w:t>
            </w:r>
            <w:hyperlink r:id="rId32013" w:history="1">
              <w:r>
                <w:rPr>
                  <w:color w:val="0000FF"/>
                </w:rPr>
                <w:t>K27.1</w:t>
              </w:r>
            </w:hyperlink>
            <w:r>
              <w:t xml:space="preserve">, </w:t>
            </w:r>
            <w:hyperlink r:id="rId32014" w:history="1">
              <w:r>
                <w:rPr>
                  <w:color w:val="0000FF"/>
                </w:rPr>
                <w:t>K27.2</w:t>
              </w:r>
            </w:hyperlink>
            <w:r>
              <w:t xml:space="preserve">, </w:t>
            </w:r>
            <w:hyperlink r:id="rId32015" w:history="1">
              <w:r>
                <w:rPr>
                  <w:color w:val="0000FF"/>
                </w:rPr>
                <w:t>K27.3</w:t>
              </w:r>
            </w:hyperlink>
            <w:r>
              <w:t xml:space="preserve">, </w:t>
            </w:r>
            <w:hyperlink r:id="rId32016" w:history="1">
              <w:r>
                <w:rPr>
                  <w:color w:val="0000FF"/>
                </w:rPr>
                <w:t>K27.4</w:t>
              </w:r>
            </w:hyperlink>
            <w:r>
              <w:t xml:space="preserve">, </w:t>
            </w:r>
            <w:hyperlink r:id="rId32017" w:history="1">
              <w:r>
                <w:rPr>
                  <w:color w:val="0000FF"/>
                </w:rPr>
                <w:t>K27.5</w:t>
              </w:r>
            </w:hyperlink>
            <w:r>
              <w:t xml:space="preserve">, </w:t>
            </w:r>
            <w:hyperlink r:id="rId32018" w:history="1">
              <w:r>
                <w:rPr>
                  <w:color w:val="0000FF"/>
                </w:rPr>
                <w:t>K27.6</w:t>
              </w:r>
            </w:hyperlink>
            <w:r>
              <w:t xml:space="preserve">, </w:t>
            </w:r>
            <w:hyperlink r:id="rId32019" w:history="1">
              <w:r>
                <w:rPr>
                  <w:color w:val="0000FF"/>
                </w:rPr>
                <w:t>K27.7</w:t>
              </w:r>
            </w:hyperlink>
            <w:r>
              <w:t xml:space="preserve">, </w:t>
            </w:r>
            <w:hyperlink r:id="rId32020" w:history="1">
              <w:r>
                <w:rPr>
                  <w:color w:val="0000FF"/>
                </w:rPr>
                <w:t>K27.9</w:t>
              </w:r>
            </w:hyperlink>
            <w:r>
              <w:t xml:space="preserve">, </w:t>
            </w:r>
            <w:hyperlink r:id="rId32021" w:history="1">
              <w:r>
                <w:rPr>
                  <w:color w:val="0000FF"/>
                </w:rPr>
                <w:t>K28</w:t>
              </w:r>
            </w:hyperlink>
            <w:r>
              <w:t xml:space="preserve">, </w:t>
            </w:r>
            <w:hyperlink r:id="rId32022" w:history="1">
              <w:r>
                <w:rPr>
                  <w:color w:val="0000FF"/>
                </w:rPr>
                <w:t>K28.0</w:t>
              </w:r>
            </w:hyperlink>
            <w:r>
              <w:t xml:space="preserve">, </w:t>
            </w:r>
            <w:hyperlink r:id="rId32023" w:history="1">
              <w:r>
                <w:rPr>
                  <w:color w:val="0000FF"/>
                </w:rPr>
                <w:t>K28.1</w:t>
              </w:r>
            </w:hyperlink>
            <w:r>
              <w:t xml:space="preserve">, </w:t>
            </w:r>
            <w:hyperlink r:id="rId32024" w:history="1">
              <w:r>
                <w:rPr>
                  <w:color w:val="0000FF"/>
                </w:rPr>
                <w:t>K28.2</w:t>
              </w:r>
            </w:hyperlink>
            <w:r>
              <w:t xml:space="preserve">, </w:t>
            </w:r>
            <w:hyperlink r:id="rId32025" w:history="1">
              <w:r>
                <w:rPr>
                  <w:color w:val="0000FF"/>
                </w:rPr>
                <w:t>K28.3</w:t>
              </w:r>
            </w:hyperlink>
            <w:r>
              <w:t xml:space="preserve">, </w:t>
            </w:r>
            <w:hyperlink r:id="rId32026" w:history="1">
              <w:r>
                <w:rPr>
                  <w:color w:val="0000FF"/>
                </w:rPr>
                <w:t>K28.4</w:t>
              </w:r>
            </w:hyperlink>
            <w:r>
              <w:t xml:space="preserve">, </w:t>
            </w:r>
            <w:hyperlink r:id="rId32027" w:history="1">
              <w:r>
                <w:rPr>
                  <w:color w:val="0000FF"/>
                </w:rPr>
                <w:t>K28.5</w:t>
              </w:r>
            </w:hyperlink>
            <w:r>
              <w:t xml:space="preserve">, </w:t>
            </w:r>
            <w:hyperlink r:id="rId32028" w:history="1">
              <w:r>
                <w:rPr>
                  <w:color w:val="0000FF"/>
                </w:rPr>
                <w:t>K28.6</w:t>
              </w:r>
            </w:hyperlink>
            <w:r>
              <w:t xml:space="preserve">, </w:t>
            </w:r>
            <w:hyperlink r:id="rId32029" w:history="1">
              <w:r>
                <w:rPr>
                  <w:color w:val="0000FF"/>
                </w:rPr>
                <w:t>K28.7</w:t>
              </w:r>
            </w:hyperlink>
            <w:r>
              <w:t xml:space="preserve">, </w:t>
            </w:r>
            <w:hyperlink r:id="rId32030" w:history="1">
              <w:r>
                <w:rPr>
                  <w:color w:val="0000FF"/>
                </w:rPr>
                <w:t>K28.9</w:t>
              </w:r>
            </w:hyperlink>
            <w:r>
              <w:t xml:space="preserve">, </w:t>
            </w:r>
            <w:hyperlink r:id="rId32031" w:history="1">
              <w:r>
                <w:rPr>
                  <w:color w:val="0000FF"/>
                </w:rPr>
                <w:t>K29</w:t>
              </w:r>
            </w:hyperlink>
            <w:r>
              <w:t xml:space="preserve">, </w:t>
            </w:r>
            <w:hyperlink r:id="rId32032" w:history="1">
              <w:r>
                <w:rPr>
                  <w:color w:val="0000FF"/>
                </w:rPr>
                <w:t>K29.0</w:t>
              </w:r>
            </w:hyperlink>
            <w:r>
              <w:t xml:space="preserve">, </w:t>
            </w:r>
            <w:hyperlink r:id="rId32033" w:history="1">
              <w:r>
                <w:rPr>
                  <w:color w:val="0000FF"/>
                </w:rPr>
                <w:t>K29.1</w:t>
              </w:r>
            </w:hyperlink>
            <w:r>
              <w:t xml:space="preserve">, </w:t>
            </w:r>
            <w:hyperlink r:id="rId32034" w:history="1">
              <w:r>
                <w:rPr>
                  <w:color w:val="0000FF"/>
                </w:rPr>
                <w:t>K29.2</w:t>
              </w:r>
            </w:hyperlink>
            <w:r>
              <w:t xml:space="preserve">, </w:t>
            </w:r>
            <w:hyperlink r:id="rId32035" w:history="1">
              <w:r>
                <w:rPr>
                  <w:color w:val="0000FF"/>
                </w:rPr>
                <w:t>K29.3</w:t>
              </w:r>
            </w:hyperlink>
            <w:r>
              <w:t xml:space="preserve">, </w:t>
            </w:r>
            <w:hyperlink r:id="rId32036" w:history="1">
              <w:r>
                <w:rPr>
                  <w:color w:val="0000FF"/>
                </w:rPr>
                <w:t>K29.4</w:t>
              </w:r>
            </w:hyperlink>
            <w:r>
              <w:t xml:space="preserve">, </w:t>
            </w:r>
            <w:hyperlink r:id="rId32037" w:history="1">
              <w:r>
                <w:rPr>
                  <w:color w:val="0000FF"/>
                </w:rPr>
                <w:t>K29.5</w:t>
              </w:r>
            </w:hyperlink>
            <w:r>
              <w:t xml:space="preserve">, </w:t>
            </w:r>
            <w:hyperlink r:id="rId32038" w:history="1">
              <w:r>
                <w:rPr>
                  <w:color w:val="0000FF"/>
                </w:rPr>
                <w:t>K29.6</w:t>
              </w:r>
            </w:hyperlink>
            <w:r>
              <w:t xml:space="preserve">, </w:t>
            </w:r>
            <w:hyperlink r:id="rId32039" w:history="1">
              <w:r>
                <w:rPr>
                  <w:color w:val="0000FF"/>
                </w:rPr>
                <w:t>K29.7</w:t>
              </w:r>
            </w:hyperlink>
            <w:r>
              <w:t xml:space="preserve">, </w:t>
            </w:r>
            <w:hyperlink r:id="rId32040" w:history="1">
              <w:r>
                <w:rPr>
                  <w:color w:val="0000FF"/>
                </w:rPr>
                <w:t>K29.8</w:t>
              </w:r>
            </w:hyperlink>
            <w:r>
              <w:t xml:space="preserve">, </w:t>
            </w:r>
            <w:hyperlink r:id="rId32041" w:history="1">
              <w:r>
                <w:rPr>
                  <w:color w:val="0000FF"/>
                </w:rPr>
                <w:t>K29.9</w:t>
              </w:r>
            </w:hyperlink>
            <w:r>
              <w:t xml:space="preserve">, </w:t>
            </w:r>
            <w:hyperlink r:id="rId32042" w:history="1">
              <w:r>
                <w:rPr>
                  <w:color w:val="0000FF"/>
                </w:rPr>
                <w:t>K30</w:t>
              </w:r>
            </w:hyperlink>
            <w:r>
              <w:t xml:space="preserve">, </w:t>
            </w:r>
            <w:hyperlink r:id="rId32043" w:history="1">
              <w:r>
                <w:rPr>
                  <w:color w:val="0000FF"/>
                </w:rPr>
                <w:t>K31</w:t>
              </w:r>
            </w:hyperlink>
            <w:r>
              <w:t xml:space="preserve">, </w:t>
            </w:r>
            <w:hyperlink r:id="rId32044" w:history="1">
              <w:r>
                <w:rPr>
                  <w:color w:val="0000FF"/>
                </w:rPr>
                <w:t>K31.0</w:t>
              </w:r>
            </w:hyperlink>
            <w:r>
              <w:t xml:space="preserve">, </w:t>
            </w:r>
            <w:hyperlink r:id="rId32045" w:history="1">
              <w:r>
                <w:rPr>
                  <w:color w:val="0000FF"/>
                </w:rPr>
                <w:t>K31.1</w:t>
              </w:r>
            </w:hyperlink>
            <w:r>
              <w:t xml:space="preserve">, </w:t>
            </w:r>
            <w:hyperlink r:id="rId32046" w:history="1">
              <w:r>
                <w:rPr>
                  <w:color w:val="0000FF"/>
                </w:rPr>
                <w:t>K31.2</w:t>
              </w:r>
            </w:hyperlink>
            <w:r>
              <w:t xml:space="preserve">, </w:t>
            </w:r>
            <w:hyperlink r:id="rId32047" w:history="1">
              <w:r>
                <w:rPr>
                  <w:color w:val="0000FF"/>
                </w:rPr>
                <w:t>K31.3</w:t>
              </w:r>
            </w:hyperlink>
            <w:r>
              <w:t xml:space="preserve">, </w:t>
            </w:r>
            <w:hyperlink r:id="rId32048" w:history="1">
              <w:r>
                <w:rPr>
                  <w:color w:val="0000FF"/>
                </w:rPr>
                <w:t>K31.4</w:t>
              </w:r>
            </w:hyperlink>
            <w:r>
              <w:t xml:space="preserve">, </w:t>
            </w:r>
            <w:hyperlink r:id="rId32049" w:history="1">
              <w:r>
                <w:rPr>
                  <w:color w:val="0000FF"/>
                </w:rPr>
                <w:t>K31.5</w:t>
              </w:r>
            </w:hyperlink>
            <w:r>
              <w:t xml:space="preserve">, </w:t>
            </w:r>
            <w:hyperlink r:id="rId32050" w:history="1">
              <w:r>
                <w:rPr>
                  <w:color w:val="0000FF"/>
                </w:rPr>
                <w:t>K31.6</w:t>
              </w:r>
            </w:hyperlink>
            <w:r>
              <w:t xml:space="preserve">, </w:t>
            </w:r>
            <w:hyperlink r:id="rId32051" w:history="1">
              <w:r>
                <w:rPr>
                  <w:color w:val="0000FF"/>
                </w:rPr>
                <w:t>K31.7</w:t>
              </w:r>
            </w:hyperlink>
            <w:r>
              <w:t xml:space="preserve">, </w:t>
            </w:r>
            <w:hyperlink r:id="rId32052" w:history="1">
              <w:r>
                <w:rPr>
                  <w:color w:val="0000FF"/>
                </w:rPr>
                <w:t>K31.8</w:t>
              </w:r>
            </w:hyperlink>
            <w:r>
              <w:t xml:space="preserve">, </w:t>
            </w:r>
            <w:hyperlink r:id="rId32053" w:history="1">
              <w:r>
                <w:rPr>
                  <w:color w:val="0000FF"/>
                </w:rPr>
                <w:t>K31.9</w:t>
              </w:r>
            </w:hyperlink>
            <w:r>
              <w:t xml:space="preserve">, </w:t>
            </w:r>
            <w:hyperlink r:id="rId32054" w:history="1">
              <w:r>
                <w:rPr>
                  <w:color w:val="0000FF"/>
                </w:rPr>
                <w:t>K35</w:t>
              </w:r>
            </w:hyperlink>
            <w:r>
              <w:t xml:space="preserve">, </w:t>
            </w:r>
            <w:hyperlink r:id="rId32055" w:history="1">
              <w:r>
                <w:rPr>
                  <w:color w:val="0000FF"/>
                </w:rPr>
                <w:t>K35.2</w:t>
              </w:r>
            </w:hyperlink>
            <w:r>
              <w:t xml:space="preserve">, </w:t>
            </w:r>
            <w:hyperlink r:id="rId32056" w:history="1">
              <w:r>
                <w:rPr>
                  <w:color w:val="0000FF"/>
                </w:rPr>
                <w:t>K35.3</w:t>
              </w:r>
            </w:hyperlink>
            <w:r>
              <w:t xml:space="preserve">, </w:t>
            </w:r>
            <w:hyperlink r:id="rId32057" w:history="1">
              <w:r>
                <w:rPr>
                  <w:color w:val="0000FF"/>
                </w:rPr>
                <w:t>K35.8</w:t>
              </w:r>
            </w:hyperlink>
            <w:r>
              <w:t xml:space="preserve">, </w:t>
            </w:r>
            <w:hyperlink r:id="rId32058" w:history="1">
              <w:r>
                <w:rPr>
                  <w:color w:val="0000FF"/>
                </w:rPr>
                <w:t>K36</w:t>
              </w:r>
            </w:hyperlink>
            <w:r>
              <w:t xml:space="preserve">, </w:t>
            </w:r>
            <w:hyperlink r:id="rId32059" w:history="1">
              <w:r>
                <w:rPr>
                  <w:color w:val="0000FF"/>
                </w:rPr>
                <w:t>K37</w:t>
              </w:r>
            </w:hyperlink>
            <w:r>
              <w:t xml:space="preserve">, </w:t>
            </w:r>
            <w:hyperlink r:id="rId32060" w:history="1">
              <w:r>
                <w:rPr>
                  <w:color w:val="0000FF"/>
                </w:rPr>
                <w:t>K38</w:t>
              </w:r>
            </w:hyperlink>
            <w:r>
              <w:t xml:space="preserve">, </w:t>
            </w:r>
            <w:hyperlink r:id="rId32061" w:history="1">
              <w:r>
                <w:rPr>
                  <w:color w:val="0000FF"/>
                </w:rPr>
                <w:t>K38.0</w:t>
              </w:r>
            </w:hyperlink>
            <w:r>
              <w:t xml:space="preserve">, </w:t>
            </w:r>
            <w:hyperlink r:id="rId32062" w:history="1">
              <w:r>
                <w:rPr>
                  <w:color w:val="0000FF"/>
                </w:rPr>
                <w:t>K38.1</w:t>
              </w:r>
            </w:hyperlink>
            <w:r>
              <w:t xml:space="preserve">, </w:t>
            </w:r>
            <w:hyperlink r:id="rId32063" w:history="1">
              <w:r>
                <w:rPr>
                  <w:color w:val="0000FF"/>
                </w:rPr>
                <w:t>K38.2</w:t>
              </w:r>
            </w:hyperlink>
            <w:r>
              <w:t xml:space="preserve">, </w:t>
            </w:r>
            <w:hyperlink r:id="rId32064" w:history="1">
              <w:r>
                <w:rPr>
                  <w:color w:val="0000FF"/>
                </w:rPr>
                <w:t>K38.3</w:t>
              </w:r>
            </w:hyperlink>
            <w:r>
              <w:t xml:space="preserve">, </w:t>
            </w:r>
            <w:hyperlink r:id="rId32065" w:history="1">
              <w:r>
                <w:rPr>
                  <w:color w:val="0000FF"/>
                </w:rPr>
                <w:t>K38.8</w:t>
              </w:r>
            </w:hyperlink>
            <w:r>
              <w:t xml:space="preserve">, </w:t>
            </w:r>
            <w:hyperlink r:id="rId32066" w:history="1">
              <w:r>
                <w:rPr>
                  <w:color w:val="0000FF"/>
                </w:rPr>
                <w:t>K38.9</w:t>
              </w:r>
            </w:hyperlink>
            <w:r>
              <w:t xml:space="preserve">, </w:t>
            </w:r>
            <w:hyperlink r:id="rId32067" w:history="1">
              <w:r>
                <w:rPr>
                  <w:color w:val="0000FF"/>
                </w:rPr>
                <w:t>K40</w:t>
              </w:r>
            </w:hyperlink>
            <w:r>
              <w:t xml:space="preserve">, </w:t>
            </w:r>
            <w:hyperlink r:id="rId32068" w:history="1">
              <w:r>
                <w:rPr>
                  <w:color w:val="0000FF"/>
                </w:rPr>
                <w:t>K40.0</w:t>
              </w:r>
            </w:hyperlink>
            <w:r>
              <w:t xml:space="preserve">, </w:t>
            </w:r>
            <w:hyperlink r:id="rId32069" w:history="1">
              <w:r>
                <w:rPr>
                  <w:color w:val="0000FF"/>
                </w:rPr>
                <w:t>K40.1</w:t>
              </w:r>
            </w:hyperlink>
            <w:r>
              <w:t xml:space="preserve">, </w:t>
            </w:r>
            <w:hyperlink r:id="rId32070" w:history="1">
              <w:r>
                <w:rPr>
                  <w:color w:val="0000FF"/>
                </w:rPr>
                <w:t>K40.2</w:t>
              </w:r>
            </w:hyperlink>
            <w:r>
              <w:t xml:space="preserve">, </w:t>
            </w:r>
            <w:hyperlink r:id="rId32071" w:history="1">
              <w:r>
                <w:rPr>
                  <w:color w:val="0000FF"/>
                </w:rPr>
                <w:t>K40.3</w:t>
              </w:r>
            </w:hyperlink>
            <w:r>
              <w:t xml:space="preserve">, </w:t>
            </w:r>
            <w:hyperlink r:id="rId32072" w:history="1">
              <w:r>
                <w:rPr>
                  <w:color w:val="0000FF"/>
                </w:rPr>
                <w:t>K40.4</w:t>
              </w:r>
            </w:hyperlink>
            <w:r>
              <w:t xml:space="preserve">, </w:t>
            </w:r>
            <w:hyperlink r:id="rId32073" w:history="1">
              <w:r>
                <w:rPr>
                  <w:color w:val="0000FF"/>
                </w:rPr>
                <w:t>K40.9</w:t>
              </w:r>
            </w:hyperlink>
            <w:r>
              <w:t xml:space="preserve">, </w:t>
            </w:r>
            <w:hyperlink r:id="rId32074" w:history="1">
              <w:r>
                <w:rPr>
                  <w:color w:val="0000FF"/>
                </w:rPr>
                <w:t>K41</w:t>
              </w:r>
            </w:hyperlink>
            <w:r>
              <w:t xml:space="preserve">, </w:t>
            </w:r>
            <w:hyperlink r:id="rId32075" w:history="1">
              <w:r>
                <w:rPr>
                  <w:color w:val="0000FF"/>
                </w:rPr>
                <w:t>K41.0</w:t>
              </w:r>
            </w:hyperlink>
            <w:r>
              <w:t xml:space="preserve">, </w:t>
            </w:r>
            <w:hyperlink r:id="rId32076" w:history="1">
              <w:r>
                <w:rPr>
                  <w:color w:val="0000FF"/>
                </w:rPr>
                <w:t>K41.1</w:t>
              </w:r>
            </w:hyperlink>
            <w:r>
              <w:t xml:space="preserve">, </w:t>
            </w:r>
            <w:hyperlink r:id="rId32077" w:history="1">
              <w:r>
                <w:rPr>
                  <w:color w:val="0000FF"/>
                </w:rPr>
                <w:t>K41.2</w:t>
              </w:r>
            </w:hyperlink>
            <w:r>
              <w:t xml:space="preserve">, </w:t>
            </w:r>
            <w:hyperlink r:id="rId32078" w:history="1">
              <w:r>
                <w:rPr>
                  <w:color w:val="0000FF"/>
                </w:rPr>
                <w:t>K41.3</w:t>
              </w:r>
            </w:hyperlink>
            <w:r>
              <w:t xml:space="preserve">, </w:t>
            </w:r>
            <w:hyperlink r:id="rId32079" w:history="1">
              <w:r>
                <w:rPr>
                  <w:color w:val="0000FF"/>
                </w:rPr>
                <w:t>K41.4</w:t>
              </w:r>
            </w:hyperlink>
            <w:r>
              <w:t xml:space="preserve">, </w:t>
            </w:r>
            <w:hyperlink r:id="rId32080" w:history="1">
              <w:r>
                <w:rPr>
                  <w:color w:val="0000FF"/>
                </w:rPr>
                <w:t>K41.9</w:t>
              </w:r>
            </w:hyperlink>
            <w:r>
              <w:t xml:space="preserve">, </w:t>
            </w:r>
            <w:hyperlink r:id="rId32081" w:history="1">
              <w:r>
                <w:rPr>
                  <w:color w:val="0000FF"/>
                </w:rPr>
                <w:t>K42</w:t>
              </w:r>
            </w:hyperlink>
            <w:r>
              <w:t xml:space="preserve">, </w:t>
            </w:r>
            <w:hyperlink r:id="rId32082" w:history="1">
              <w:r>
                <w:rPr>
                  <w:color w:val="0000FF"/>
                </w:rPr>
                <w:t>K42.0</w:t>
              </w:r>
            </w:hyperlink>
            <w:r>
              <w:t xml:space="preserve">, </w:t>
            </w:r>
            <w:hyperlink r:id="rId32083" w:history="1">
              <w:r>
                <w:rPr>
                  <w:color w:val="0000FF"/>
                </w:rPr>
                <w:t>K42.1</w:t>
              </w:r>
            </w:hyperlink>
            <w:r>
              <w:t xml:space="preserve">, </w:t>
            </w:r>
            <w:hyperlink r:id="rId32084" w:history="1">
              <w:r>
                <w:rPr>
                  <w:color w:val="0000FF"/>
                </w:rPr>
                <w:t>K42.9</w:t>
              </w:r>
            </w:hyperlink>
            <w:r>
              <w:t xml:space="preserve">, </w:t>
            </w:r>
            <w:hyperlink r:id="rId32085" w:history="1">
              <w:r>
                <w:rPr>
                  <w:color w:val="0000FF"/>
                </w:rPr>
                <w:t>K43</w:t>
              </w:r>
            </w:hyperlink>
            <w:r>
              <w:t xml:space="preserve">, </w:t>
            </w:r>
            <w:hyperlink r:id="rId32086" w:history="1">
              <w:r>
                <w:rPr>
                  <w:color w:val="0000FF"/>
                </w:rPr>
                <w:t>K43.0</w:t>
              </w:r>
            </w:hyperlink>
            <w:r>
              <w:t xml:space="preserve">, </w:t>
            </w:r>
            <w:hyperlink r:id="rId32087" w:history="1">
              <w:r>
                <w:rPr>
                  <w:color w:val="0000FF"/>
                </w:rPr>
                <w:t>K43.1</w:t>
              </w:r>
            </w:hyperlink>
            <w:r>
              <w:t xml:space="preserve">, </w:t>
            </w:r>
            <w:hyperlink r:id="rId32088" w:history="1">
              <w:r>
                <w:rPr>
                  <w:color w:val="0000FF"/>
                </w:rPr>
                <w:t>K43.2</w:t>
              </w:r>
            </w:hyperlink>
            <w:r>
              <w:t xml:space="preserve">, </w:t>
            </w:r>
            <w:hyperlink r:id="rId32089" w:history="1">
              <w:r>
                <w:rPr>
                  <w:color w:val="0000FF"/>
                </w:rPr>
                <w:t>K43.3</w:t>
              </w:r>
            </w:hyperlink>
            <w:r>
              <w:t xml:space="preserve">, </w:t>
            </w:r>
            <w:hyperlink r:id="rId32090" w:history="1">
              <w:r>
                <w:rPr>
                  <w:color w:val="0000FF"/>
                </w:rPr>
                <w:t>K43.4</w:t>
              </w:r>
            </w:hyperlink>
            <w:r>
              <w:t xml:space="preserve">, </w:t>
            </w:r>
            <w:hyperlink r:id="rId32091" w:history="1">
              <w:r>
                <w:rPr>
                  <w:color w:val="0000FF"/>
                </w:rPr>
                <w:t>K43.5</w:t>
              </w:r>
            </w:hyperlink>
            <w:r>
              <w:t xml:space="preserve">, </w:t>
            </w:r>
            <w:hyperlink r:id="rId32092" w:history="1">
              <w:r>
                <w:rPr>
                  <w:color w:val="0000FF"/>
                </w:rPr>
                <w:t>K43.7</w:t>
              </w:r>
            </w:hyperlink>
            <w:r>
              <w:t xml:space="preserve">, </w:t>
            </w:r>
            <w:hyperlink r:id="rId32093" w:history="1">
              <w:r>
                <w:rPr>
                  <w:color w:val="0000FF"/>
                </w:rPr>
                <w:t>K43.9</w:t>
              </w:r>
            </w:hyperlink>
            <w:r>
              <w:t xml:space="preserve">, </w:t>
            </w:r>
            <w:hyperlink r:id="rId32094" w:history="1">
              <w:r>
                <w:rPr>
                  <w:color w:val="0000FF"/>
                </w:rPr>
                <w:t>K44</w:t>
              </w:r>
            </w:hyperlink>
            <w:r>
              <w:t xml:space="preserve">, </w:t>
            </w:r>
            <w:hyperlink r:id="rId32095" w:history="1">
              <w:r>
                <w:rPr>
                  <w:color w:val="0000FF"/>
                </w:rPr>
                <w:t>K44.0</w:t>
              </w:r>
            </w:hyperlink>
            <w:r>
              <w:t xml:space="preserve">, </w:t>
            </w:r>
            <w:hyperlink r:id="rId32096" w:history="1">
              <w:r>
                <w:rPr>
                  <w:color w:val="0000FF"/>
                </w:rPr>
                <w:t>K44.1</w:t>
              </w:r>
            </w:hyperlink>
            <w:r>
              <w:t xml:space="preserve">, </w:t>
            </w:r>
            <w:hyperlink r:id="rId32097" w:history="1">
              <w:r>
                <w:rPr>
                  <w:color w:val="0000FF"/>
                </w:rPr>
                <w:t>K44.9</w:t>
              </w:r>
            </w:hyperlink>
            <w:r>
              <w:t xml:space="preserve">, </w:t>
            </w:r>
            <w:hyperlink r:id="rId32098" w:history="1">
              <w:r>
                <w:rPr>
                  <w:color w:val="0000FF"/>
                </w:rPr>
                <w:t>K45</w:t>
              </w:r>
            </w:hyperlink>
            <w:r>
              <w:t xml:space="preserve">, </w:t>
            </w:r>
            <w:hyperlink r:id="rId32099" w:history="1">
              <w:r>
                <w:rPr>
                  <w:color w:val="0000FF"/>
                </w:rPr>
                <w:t>K45.0</w:t>
              </w:r>
            </w:hyperlink>
            <w:r>
              <w:t xml:space="preserve">, </w:t>
            </w:r>
            <w:hyperlink r:id="rId32100" w:history="1">
              <w:r>
                <w:rPr>
                  <w:color w:val="0000FF"/>
                </w:rPr>
                <w:t>K45.1</w:t>
              </w:r>
            </w:hyperlink>
            <w:r>
              <w:t xml:space="preserve">, </w:t>
            </w:r>
            <w:hyperlink r:id="rId32101" w:history="1">
              <w:r>
                <w:rPr>
                  <w:color w:val="0000FF"/>
                </w:rPr>
                <w:t>K45.8</w:t>
              </w:r>
            </w:hyperlink>
            <w:r>
              <w:t xml:space="preserve">, </w:t>
            </w:r>
            <w:hyperlink r:id="rId32102" w:history="1">
              <w:r>
                <w:rPr>
                  <w:color w:val="0000FF"/>
                </w:rPr>
                <w:t>K46</w:t>
              </w:r>
            </w:hyperlink>
            <w:r>
              <w:t xml:space="preserve">, </w:t>
            </w:r>
            <w:hyperlink r:id="rId32103" w:history="1">
              <w:r>
                <w:rPr>
                  <w:color w:val="0000FF"/>
                </w:rPr>
                <w:t>K46.0</w:t>
              </w:r>
            </w:hyperlink>
            <w:r>
              <w:t xml:space="preserve">, </w:t>
            </w:r>
            <w:hyperlink r:id="rId32104" w:history="1">
              <w:r>
                <w:rPr>
                  <w:color w:val="0000FF"/>
                </w:rPr>
                <w:t>K46.1</w:t>
              </w:r>
            </w:hyperlink>
            <w:r>
              <w:t xml:space="preserve">, </w:t>
            </w:r>
            <w:hyperlink r:id="rId32105" w:history="1">
              <w:r>
                <w:rPr>
                  <w:color w:val="0000FF"/>
                </w:rPr>
                <w:t>K46.9</w:t>
              </w:r>
            </w:hyperlink>
            <w:r>
              <w:t xml:space="preserve">, </w:t>
            </w:r>
            <w:hyperlink r:id="rId32106" w:history="1">
              <w:r>
                <w:rPr>
                  <w:color w:val="0000FF"/>
                </w:rPr>
                <w:t>K50</w:t>
              </w:r>
            </w:hyperlink>
            <w:r>
              <w:t xml:space="preserve">, </w:t>
            </w:r>
            <w:hyperlink r:id="rId32107" w:history="1">
              <w:r>
                <w:rPr>
                  <w:color w:val="0000FF"/>
                </w:rPr>
                <w:t>K50.0</w:t>
              </w:r>
            </w:hyperlink>
            <w:r>
              <w:t xml:space="preserve">, </w:t>
            </w:r>
            <w:hyperlink r:id="rId32108" w:history="1">
              <w:r>
                <w:rPr>
                  <w:color w:val="0000FF"/>
                </w:rPr>
                <w:t>K50.1</w:t>
              </w:r>
            </w:hyperlink>
            <w:r>
              <w:t xml:space="preserve">, </w:t>
            </w:r>
            <w:hyperlink r:id="rId32109" w:history="1">
              <w:r>
                <w:rPr>
                  <w:color w:val="0000FF"/>
                </w:rPr>
                <w:t>K50.8</w:t>
              </w:r>
            </w:hyperlink>
            <w:r>
              <w:t xml:space="preserve">, </w:t>
            </w:r>
            <w:hyperlink r:id="rId32110" w:history="1">
              <w:r>
                <w:rPr>
                  <w:color w:val="0000FF"/>
                </w:rPr>
                <w:t>K50.9</w:t>
              </w:r>
            </w:hyperlink>
            <w:r>
              <w:t xml:space="preserve">, </w:t>
            </w:r>
            <w:hyperlink r:id="rId32111" w:history="1">
              <w:r>
                <w:rPr>
                  <w:color w:val="0000FF"/>
                </w:rPr>
                <w:t>K51</w:t>
              </w:r>
            </w:hyperlink>
            <w:r>
              <w:t xml:space="preserve">, </w:t>
            </w:r>
            <w:hyperlink r:id="rId32112" w:history="1">
              <w:r>
                <w:rPr>
                  <w:color w:val="0000FF"/>
                </w:rPr>
                <w:t>K51.0</w:t>
              </w:r>
            </w:hyperlink>
            <w:r>
              <w:t xml:space="preserve">, </w:t>
            </w:r>
            <w:hyperlink r:id="rId32113" w:history="1">
              <w:r>
                <w:rPr>
                  <w:color w:val="0000FF"/>
                </w:rPr>
                <w:t>K51.1</w:t>
              </w:r>
            </w:hyperlink>
            <w:r>
              <w:t xml:space="preserve">, </w:t>
            </w:r>
            <w:hyperlink r:id="rId32114" w:history="1">
              <w:r>
                <w:rPr>
                  <w:color w:val="0000FF"/>
                </w:rPr>
                <w:t>K51.2</w:t>
              </w:r>
            </w:hyperlink>
            <w:r>
              <w:t xml:space="preserve">, </w:t>
            </w:r>
            <w:hyperlink r:id="rId32115" w:history="1">
              <w:r>
                <w:rPr>
                  <w:color w:val="0000FF"/>
                </w:rPr>
                <w:t>K51.3</w:t>
              </w:r>
            </w:hyperlink>
            <w:r>
              <w:t xml:space="preserve">, </w:t>
            </w:r>
            <w:hyperlink r:id="rId32116" w:history="1">
              <w:r>
                <w:rPr>
                  <w:color w:val="0000FF"/>
                </w:rPr>
                <w:t>K51.4</w:t>
              </w:r>
            </w:hyperlink>
            <w:r>
              <w:t xml:space="preserve">, </w:t>
            </w:r>
            <w:hyperlink r:id="rId32117" w:history="1">
              <w:r>
                <w:rPr>
                  <w:color w:val="0000FF"/>
                </w:rPr>
                <w:t>K51.5</w:t>
              </w:r>
            </w:hyperlink>
            <w:r>
              <w:t xml:space="preserve">, </w:t>
            </w:r>
            <w:hyperlink r:id="rId32118" w:history="1">
              <w:r>
                <w:rPr>
                  <w:color w:val="0000FF"/>
                </w:rPr>
                <w:t>K51.8</w:t>
              </w:r>
            </w:hyperlink>
            <w:r>
              <w:t xml:space="preserve">, </w:t>
            </w:r>
            <w:hyperlink r:id="rId32119" w:history="1">
              <w:r>
                <w:rPr>
                  <w:color w:val="0000FF"/>
                </w:rPr>
                <w:t>K51.9</w:t>
              </w:r>
            </w:hyperlink>
            <w:r>
              <w:t xml:space="preserve">, </w:t>
            </w:r>
            <w:hyperlink r:id="rId32120" w:history="1">
              <w:r>
                <w:rPr>
                  <w:color w:val="0000FF"/>
                </w:rPr>
                <w:t>K52</w:t>
              </w:r>
            </w:hyperlink>
            <w:r>
              <w:t xml:space="preserve">, </w:t>
            </w:r>
            <w:hyperlink r:id="rId32121" w:history="1">
              <w:r>
                <w:rPr>
                  <w:color w:val="0000FF"/>
                </w:rPr>
                <w:t>K52.0</w:t>
              </w:r>
            </w:hyperlink>
            <w:r>
              <w:t xml:space="preserve">, </w:t>
            </w:r>
            <w:hyperlink r:id="rId32122" w:history="1">
              <w:r>
                <w:rPr>
                  <w:color w:val="0000FF"/>
                </w:rPr>
                <w:t>K52.1</w:t>
              </w:r>
            </w:hyperlink>
            <w:r>
              <w:t xml:space="preserve">, </w:t>
            </w:r>
            <w:hyperlink r:id="rId32123" w:history="1">
              <w:r>
                <w:rPr>
                  <w:color w:val="0000FF"/>
                </w:rPr>
                <w:t>K52.2</w:t>
              </w:r>
            </w:hyperlink>
            <w:r>
              <w:t xml:space="preserve">, </w:t>
            </w:r>
            <w:hyperlink r:id="rId32124" w:history="1">
              <w:r>
                <w:rPr>
                  <w:color w:val="0000FF"/>
                </w:rPr>
                <w:t>K52.3</w:t>
              </w:r>
            </w:hyperlink>
            <w:r>
              <w:t xml:space="preserve">, </w:t>
            </w:r>
            <w:hyperlink r:id="rId32125" w:history="1">
              <w:r>
                <w:rPr>
                  <w:color w:val="0000FF"/>
                </w:rPr>
                <w:t>K52.8</w:t>
              </w:r>
            </w:hyperlink>
            <w:r>
              <w:t xml:space="preserve">, </w:t>
            </w:r>
            <w:hyperlink r:id="rId32126" w:history="1">
              <w:r>
                <w:rPr>
                  <w:color w:val="0000FF"/>
                </w:rPr>
                <w:t>K52.9</w:t>
              </w:r>
            </w:hyperlink>
            <w:r>
              <w:t xml:space="preserve">, </w:t>
            </w:r>
            <w:hyperlink r:id="rId32127" w:history="1">
              <w:r>
                <w:rPr>
                  <w:color w:val="0000FF"/>
                </w:rPr>
                <w:t>K55</w:t>
              </w:r>
            </w:hyperlink>
            <w:r>
              <w:t xml:space="preserve">, </w:t>
            </w:r>
            <w:hyperlink r:id="rId32128" w:history="1">
              <w:r>
                <w:rPr>
                  <w:color w:val="0000FF"/>
                </w:rPr>
                <w:t>K55.0</w:t>
              </w:r>
            </w:hyperlink>
            <w:r>
              <w:t xml:space="preserve">, </w:t>
            </w:r>
            <w:hyperlink r:id="rId32129" w:history="1">
              <w:r>
                <w:rPr>
                  <w:color w:val="0000FF"/>
                </w:rPr>
                <w:t>K55.1</w:t>
              </w:r>
            </w:hyperlink>
            <w:r>
              <w:t xml:space="preserve">, </w:t>
            </w:r>
            <w:hyperlink r:id="rId32130" w:history="1">
              <w:r>
                <w:rPr>
                  <w:color w:val="0000FF"/>
                </w:rPr>
                <w:t>K55.2</w:t>
              </w:r>
            </w:hyperlink>
            <w:r>
              <w:t xml:space="preserve">, </w:t>
            </w:r>
            <w:hyperlink r:id="rId32131" w:history="1">
              <w:r>
                <w:rPr>
                  <w:color w:val="0000FF"/>
                </w:rPr>
                <w:t>K55.8</w:t>
              </w:r>
            </w:hyperlink>
            <w:r>
              <w:t xml:space="preserve">, </w:t>
            </w:r>
            <w:hyperlink r:id="rId32132" w:history="1">
              <w:r>
                <w:rPr>
                  <w:color w:val="0000FF"/>
                </w:rPr>
                <w:t>K55.9</w:t>
              </w:r>
            </w:hyperlink>
            <w:r>
              <w:t xml:space="preserve">, </w:t>
            </w:r>
            <w:hyperlink r:id="rId32133" w:history="1">
              <w:r>
                <w:rPr>
                  <w:color w:val="0000FF"/>
                </w:rPr>
                <w:t>K56</w:t>
              </w:r>
            </w:hyperlink>
            <w:r>
              <w:t xml:space="preserve">, </w:t>
            </w:r>
            <w:hyperlink r:id="rId32134" w:history="1">
              <w:r>
                <w:rPr>
                  <w:color w:val="0000FF"/>
                </w:rPr>
                <w:t>K56.0</w:t>
              </w:r>
            </w:hyperlink>
            <w:r>
              <w:t xml:space="preserve">, </w:t>
            </w:r>
            <w:hyperlink r:id="rId32135" w:history="1">
              <w:r>
                <w:rPr>
                  <w:color w:val="0000FF"/>
                </w:rPr>
                <w:t>K56.1</w:t>
              </w:r>
            </w:hyperlink>
            <w:r>
              <w:t xml:space="preserve">, </w:t>
            </w:r>
            <w:hyperlink r:id="rId32136" w:history="1">
              <w:r>
                <w:rPr>
                  <w:color w:val="0000FF"/>
                </w:rPr>
                <w:t>K56.2</w:t>
              </w:r>
            </w:hyperlink>
            <w:r>
              <w:t xml:space="preserve">, </w:t>
            </w:r>
            <w:hyperlink r:id="rId32137" w:history="1">
              <w:r>
                <w:rPr>
                  <w:color w:val="0000FF"/>
                </w:rPr>
                <w:t>K56.3</w:t>
              </w:r>
            </w:hyperlink>
            <w:r>
              <w:t xml:space="preserve">, </w:t>
            </w:r>
            <w:hyperlink r:id="rId32138" w:history="1">
              <w:r>
                <w:rPr>
                  <w:color w:val="0000FF"/>
                </w:rPr>
                <w:t>K56.4</w:t>
              </w:r>
            </w:hyperlink>
            <w:r>
              <w:t xml:space="preserve">, </w:t>
            </w:r>
            <w:hyperlink r:id="rId32139" w:history="1">
              <w:r>
                <w:rPr>
                  <w:color w:val="0000FF"/>
                </w:rPr>
                <w:t>K56.5</w:t>
              </w:r>
            </w:hyperlink>
            <w:r>
              <w:t xml:space="preserve">, </w:t>
            </w:r>
            <w:hyperlink r:id="rId32140" w:history="1">
              <w:r>
                <w:rPr>
                  <w:color w:val="0000FF"/>
                </w:rPr>
                <w:t>K56.6</w:t>
              </w:r>
            </w:hyperlink>
            <w:r>
              <w:t xml:space="preserve">, </w:t>
            </w:r>
            <w:hyperlink r:id="rId32141" w:history="1">
              <w:r>
                <w:rPr>
                  <w:color w:val="0000FF"/>
                </w:rPr>
                <w:t>K56.7</w:t>
              </w:r>
            </w:hyperlink>
            <w:r>
              <w:t xml:space="preserve">, </w:t>
            </w:r>
            <w:hyperlink r:id="rId32142" w:history="1">
              <w:r>
                <w:rPr>
                  <w:color w:val="0000FF"/>
                </w:rPr>
                <w:t>K57</w:t>
              </w:r>
            </w:hyperlink>
            <w:r>
              <w:t xml:space="preserve">, </w:t>
            </w:r>
            <w:hyperlink r:id="rId32143" w:history="1">
              <w:r>
                <w:rPr>
                  <w:color w:val="0000FF"/>
                </w:rPr>
                <w:t>K57.0</w:t>
              </w:r>
            </w:hyperlink>
            <w:r>
              <w:t xml:space="preserve">, </w:t>
            </w:r>
            <w:hyperlink r:id="rId32144" w:history="1">
              <w:r>
                <w:rPr>
                  <w:color w:val="0000FF"/>
                </w:rPr>
                <w:t>K57.1</w:t>
              </w:r>
            </w:hyperlink>
            <w:r>
              <w:t xml:space="preserve">, </w:t>
            </w:r>
            <w:hyperlink r:id="rId32145" w:history="1">
              <w:r>
                <w:rPr>
                  <w:color w:val="0000FF"/>
                </w:rPr>
                <w:t>K57.2</w:t>
              </w:r>
            </w:hyperlink>
            <w:r>
              <w:t xml:space="preserve">, </w:t>
            </w:r>
            <w:hyperlink r:id="rId32146" w:history="1">
              <w:r>
                <w:rPr>
                  <w:color w:val="0000FF"/>
                </w:rPr>
                <w:t>K57.3</w:t>
              </w:r>
            </w:hyperlink>
            <w:r>
              <w:t xml:space="preserve">, </w:t>
            </w:r>
            <w:hyperlink r:id="rId32147" w:history="1">
              <w:r>
                <w:rPr>
                  <w:color w:val="0000FF"/>
                </w:rPr>
                <w:t>K57.4</w:t>
              </w:r>
            </w:hyperlink>
            <w:r>
              <w:t xml:space="preserve">, </w:t>
            </w:r>
            <w:hyperlink r:id="rId32148" w:history="1">
              <w:r>
                <w:rPr>
                  <w:color w:val="0000FF"/>
                </w:rPr>
                <w:t>K57.5</w:t>
              </w:r>
            </w:hyperlink>
            <w:r>
              <w:t xml:space="preserve">, </w:t>
            </w:r>
            <w:hyperlink r:id="rId32149" w:history="1">
              <w:r>
                <w:rPr>
                  <w:color w:val="0000FF"/>
                </w:rPr>
                <w:t>K57.8</w:t>
              </w:r>
            </w:hyperlink>
            <w:r>
              <w:t xml:space="preserve">, </w:t>
            </w:r>
            <w:hyperlink r:id="rId32150" w:history="1">
              <w:r>
                <w:rPr>
                  <w:color w:val="0000FF"/>
                </w:rPr>
                <w:t>K57.9</w:t>
              </w:r>
            </w:hyperlink>
            <w:r>
              <w:t xml:space="preserve">, </w:t>
            </w:r>
            <w:hyperlink r:id="rId32151" w:history="1">
              <w:r>
                <w:rPr>
                  <w:color w:val="0000FF"/>
                </w:rPr>
                <w:t>K58</w:t>
              </w:r>
            </w:hyperlink>
            <w:r>
              <w:t xml:space="preserve">, </w:t>
            </w:r>
            <w:hyperlink r:id="rId32152" w:history="1">
              <w:r>
                <w:rPr>
                  <w:color w:val="0000FF"/>
                </w:rPr>
                <w:t>K58.0</w:t>
              </w:r>
            </w:hyperlink>
            <w:r>
              <w:t xml:space="preserve">, </w:t>
            </w:r>
            <w:hyperlink r:id="rId32153" w:history="1">
              <w:r>
                <w:rPr>
                  <w:color w:val="0000FF"/>
                </w:rPr>
                <w:t>K58.9</w:t>
              </w:r>
            </w:hyperlink>
            <w:r>
              <w:t xml:space="preserve">, </w:t>
            </w:r>
            <w:hyperlink r:id="rId32154" w:history="1">
              <w:r>
                <w:rPr>
                  <w:color w:val="0000FF"/>
                </w:rPr>
                <w:t>K59</w:t>
              </w:r>
            </w:hyperlink>
            <w:r>
              <w:t xml:space="preserve">, </w:t>
            </w:r>
            <w:hyperlink r:id="rId32155" w:history="1">
              <w:r>
                <w:rPr>
                  <w:color w:val="0000FF"/>
                </w:rPr>
                <w:t>K59.0</w:t>
              </w:r>
            </w:hyperlink>
            <w:r>
              <w:t xml:space="preserve">, </w:t>
            </w:r>
            <w:hyperlink r:id="rId32156" w:history="1">
              <w:r>
                <w:rPr>
                  <w:color w:val="0000FF"/>
                </w:rPr>
                <w:t>K59.1</w:t>
              </w:r>
            </w:hyperlink>
            <w:r>
              <w:t xml:space="preserve">, </w:t>
            </w:r>
            <w:hyperlink r:id="rId32157" w:history="1">
              <w:r>
                <w:rPr>
                  <w:color w:val="0000FF"/>
                </w:rPr>
                <w:t>K59.2</w:t>
              </w:r>
            </w:hyperlink>
            <w:r>
              <w:t xml:space="preserve">, </w:t>
            </w:r>
            <w:hyperlink r:id="rId32158" w:history="1">
              <w:r>
                <w:rPr>
                  <w:color w:val="0000FF"/>
                </w:rPr>
                <w:t>K59.3</w:t>
              </w:r>
            </w:hyperlink>
            <w:r>
              <w:t xml:space="preserve">, </w:t>
            </w:r>
            <w:hyperlink r:id="rId32159" w:history="1">
              <w:r>
                <w:rPr>
                  <w:color w:val="0000FF"/>
                </w:rPr>
                <w:t>K59.4</w:t>
              </w:r>
            </w:hyperlink>
            <w:r>
              <w:t xml:space="preserve">, </w:t>
            </w:r>
            <w:hyperlink r:id="rId32160" w:history="1">
              <w:r>
                <w:rPr>
                  <w:color w:val="0000FF"/>
                </w:rPr>
                <w:t>K59.8</w:t>
              </w:r>
            </w:hyperlink>
            <w:r>
              <w:t xml:space="preserve">, </w:t>
            </w:r>
            <w:hyperlink r:id="rId32161" w:history="1">
              <w:r>
                <w:rPr>
                  <w:color w:val="0000FF"/>
                </w:rPr>
                <w:t>K59.9</w:t>
              </w:r>
            </w:hyperlink>
            <w:r>
              <w:t xml:space="preserve">, </w:t>
            </w:r>
            <w:hyperlink r:id="rId32162" w:history="1">
              <w:r>
                <w:rPr>
                  <w:color w:val="0000FF"/>
                </w:rPr>
                <w:t>K60</w:t>
              </w:r>
            </w:hyperlink>
            <w:r>
              <w:t xml:space="preserve">, </w:t>
            </w:r>
            <w:hyperlink r:id="rId32163" w:history="1">
              <w:r>
                <w:rPr>
                  <w:color w:val="0000FF"/>
                </w:rPr>
                <w:t>K60.0</w:t>
              </w:r>
            </w:hyperlink>
            <w:r>
              <w:t xml:space="preserve">, </w:t>
            </w:r>
            <w:hyperlink r:id="rId32164" w:history="1">
              <w:r>
                <w:rPr>
                  <w:color w:val="0000FF"/>
                </w:rPr>
                <w:t>K60.1</w:t>
              </w:r>
            </w:hyperlink>
            <w:r>
              <w:t xml:space="preserve">, </w:t>
            </w:r>
            <w:hyperlink r:id="rId32165" w:history="1">
              <w:r>
                <w:rPr>
                  <w:color w:val="0000FF"/>
                </w:rPr>
                <w:t>K60.2</w:t>
              </w:r>
            </w:hyperlink>
            <w:r>
              <w:t xml:space="preserve">, </w:t>
            </w:r>
            <w:hyperlink r:id="rId32166" w:history="1">
              <w:r>
                <w:rPr>
                  <w:color w:val="0000FF"/>
                </w:rPr>
                <w:t>K60.3</w:t>
              </w:r>
            </w:hyperlink>
            <w:r>
              <w:t xml:space="preserve">, </w:t>
            </w:r>
            <w:hyperlink r:id="rId32167" w:history="1">
              <w:r>
                <w:rPr>
                  <w:color w:val="0000FF"/>
                </w:rPr>
                <w:t>K60.4</w:t>
              </w:r>
            </w:hyperlink>
            <w:r>
              <w:t xml:space="preserve">, </w:t>
            </w:r>
            <w:hyperlink r:id="rId32168" w:history="1">
              <w:r>
                <w:rPr>
                  <w:color w:val="0000FF"/>
                </w:rPr>
                <w:t>K60.5</w:t>
              </w:r>
            </w:hyperlink>
            <w:r>
              <w:t xml:space="preserve">, </w:t>
            </w:r>
            <w:hyperlink r:id="rId32169" w:history="1">
              <w:r>
                <w:rPr>
                  <w:color w:val="0000FF"/>
                </w:rPr>
                <w:t>K61</w:t>
              </w:r>
            </w:hyperlink>
            <w:r>
              <w:t xml:space="preserve">, </w:t>
            </w:r>
            <w:hyperlink r:id="rId32170" w:history="1">
              <w:r>
                <w:rPr>
                  <w:color w:val="0000FF"/>
                </w:rPr>
                <w:t>K61.0</w:t>
              </w:r>
            </w:hyperlink>
            <w:r>
              <w:t xml:space="preserve">, </w:t>
            </w:r>
            <w:hyperlink r:id="rId32171" w:history="1">
              <w:r>
                <w:rPr>
                  <w:color w:val="0000FF"/>
                </w:rPr>
                <w:t>K61.1</w:t>
              </w:r>
            </w:hyperlink>
            <w:r>
              <w:t xml:space="preserve">, </w:t>
            </w:r>
            <w:hyperlink r:id="rId32172" w:history="1">
              <w:r>
                <w:rPr>
                  <w:color w:val="0000FF"/>
                </w:rPr>
                <w:t>K61.2</w:t>
              </w:r>
            </w:hyperlink>
            <w:r>
              <w:t xml:space="preserve">, </w:t>
            </w:r>
            <w:hyperlink r:id="rId32173" w:history="1">
              <w:r>
                <w:rPr>
                  <w:color w:val="0000FF"/>
                </w:rPr>
                <w:t>K61.3</w:t>
              </w:r>
            </w:hyperlink>
            <w:r>
              <w:t xml:space="preserve">, </w:t>
            </w:r>
            <w:hyperlink r:id="rId32174" w:history="1">
              <w:r>
                <w:rPr>
                  <w:color w:val="0000FF"/>
                </w:rPr>
                <w:t>K61.4</w:t>
              </w:r>
            </w:hyperlink>
            <w:r>
              <w:t xml:space="preserve">, </w:t>
            </w:r>
            <w:hyperlink r:id="rId32175" w:history="1">
              <w:r>
                <w:rPr>
                  <w:color w:val="0000FF"/>
                </w:rPr>
                <w:t>K62</w:t>
              </w:r>
            </w:hyperlink>
            <w:r>
              <w:t xml:space="preserve">, </w:t>
            </w:r>
            <w:hyperlink r:id="rId32176" w:history="1">
              <w:r>
                <w:rPr>
                  <w:color w:val="0000FF"/>
                </w:rPr>
                <w:t>K62.0</w:t>
              </w:r>
            </w:hyperlink>
            <w:r>
              <w:t xml:space="preserve">, </w:t>
            </w:r>
            <w:hyperlink r:id="rId32177" w:history="1">
              <w:r>
                <w:rPr>
                  <w:color w:val="0000FF"/>
                </w:rPr>
                <w:t>K62.1</w:t>
              </w:r>
            </w:hyperlink>
            <w:r>
              <w:t xml:space="preserve">, </w:t>
            </w:r>
            <w:hyperlink r:id="rId32178" w:history="1">
              <w:r>
                <w:rPr>
                  <w:color w:val="0000FF"/>
                </w:rPr>
                <w:t>K62.2</w:t>
              </w:r>
            </w:hyperlink>
            <w:r>
              <w:t xml:space="preserve">, </w:t>
            </w:r>
            <w:hyperlink r:id="rId32179" w:history="1">
              <w:r>
                <w:rPr>
                  <w:color w:val="0000FF"/>
                </w:rPr>
                <w:t>K62.3</w:t>
              </w:r>
            </w:hyperlink>
            <w:r>
              <w:t xml:space="preserve">, </w:t>
            </w:r>
            <w:hyperlink r:id="rId32180" w:history="1">
              <w:r>
                <w:rPr>
                  <w:color w:val="0000FF"/>
                </w:rPr>
                <w:t>K62.4</w:t>
              </w:r>
            </w:hyperlink>
            <w:r>
              <w:t xml:space="preserve">, </w:t>
            </w:r>
            <w:hyperlink r:id="rId32181" w:history="1">
              <w:r>
                <w:rPr>
                  <w:color w:val="0000FF"/>
                </w:rPr>
                <w:t>K62.5</w:t>
              </w:r>
            </w:hyperlink>
            <w:r>
              <w:t xml:space="preserve">, </w:t>
            </w:r>
            <w:hyperlink r:id="rId32182" w:history="1">
              <w:r>
                <w:rPr>
                  <w:color w:val="0000FF"/>
                </w:rPr>
                <w:t>K62.6</w:t>
              </w:r>
            </w:hyperlink>
            <w:r>
              <w:t xml:space="preserve">, </w:t>
            </w:r>
            <w:hyperlink r:id="rId32183" w:history="1">
              <w:r>
                <w:rPr>
                  <w:color w:val="0000FF"/>
                </w:rPr>
                <w:t>K62.7</w:t>
              </w:r>
            </w:hyperlink>
            <w:r>
              <w:t xml:space="preserve">, </w:t>
            </w:r>
            <w:hyperlink r:id="rId32184" w:history="1">
              <w:r>
                <w:rPr>
                  <w:color w:val="0000FF"/>
                </w:rPr>
                <w:t>K62.8</w:t>
              </w:r>
            </w:hyperlink>
            <w:r>
              <w:t xml:space="preserve">, </w:t>
            </w:r>
            <w:hyperlink r:id="rId32185" w:history="1">
              <w:r>
                <w:rPr>
                  <w:color w:val="0000FF"/>
                </w:rPr>
                <w:t>K62.9</w:t>
              </w:r>
            </w:hyperlink>
            <w:r>
              <w:t xml:space="preserve">, </w:t>
            </w:r>
            <w:hyperlink r:id="rId32186" w:history="1">
              <w:r>
                <w:rPr>
                  <w:color w:val="0000FF"/>
                </w:rPr>
                <w:t>K63</w:t>
              </w:r>
            </w:hyperlink>
            <w:r>
              <w:t xml:space="preserve">, </w:t>
            </w:r>
            <w:hyperlink r:id="rId32187" w:history="1">
              <w:r>
                <w:rPr>
                  <w:color w:val="0000FF"/>
                </w:rPr>
                <w:t>K63.0</w:t>
              </w:r>
            </w:hyperlink>
            <w:r>
              <w:t xml:space="preserve">, </w:t>
            </w:r>
            <w:hyperlink r:id="rId32188" w:history="1">
              <w:r>
                <w:rPr>
                  <w:color w:val="0000FF"/>
                </w:rPr>
                <w:t>K63.1</w:t>
              </w:r>
            </w:hyperlink>
            <w:r>
              <w:t xml:space="preserve">, </w:t>
            </w:r>
            <w:hyperlink r:id="rId32189" w:history="1">
              <w:r>
                <w:rPr>
                  <w:color w:val="0000FF"/>
                </w:rPr>
                <w:t>K63.2</w:t>
              </w:r>
            </w:hyperlink>
            <w:r>
              <w:t xml:space="preserve">, </w:t>
            </w:r>
            <w:hyperlink r:id="rId32190" w:history="1">
              <w:r>
                <w:rPr>
                  <w:color w:val="0000FF"/>
                </w:rPr>
                <w:t>K63.3</w:t>
              </w:r>
            </w:hyperlink>
            <w:r>
              <w:t xml:space="preserve">, </w:t>
            </w:r>
            <w:hyperlink r:id="rId32191" w:history="1">
              <w:r>
                <w:rPr>
                  <w:color w:val="0000FF"/>
                </w:rPr>
                <w:t>K63.4</w:t>
              </w:r>
            </w:hyperlink>
            <w:r>
              <w:t xml:space="preserve">, </w:t>
            </w:r>
            <w:hyperlink r:id="rId32192" w:history="1">
              <w:r>
                <w:rPr>
                  <w:color w:val="0000FF"/>
                </w:rPr>
                <w:t>K63.5</w:t>
              </w:r>
            </w:hyperlink>
            <w:r>
              <w:t xml:space="preserve">, </w:t>
            </w:r>
            <w:hyperlink r:id="rId32193" w:history="1">
              <w:r>
                <w:rPr>
                  <w:color w:val="0000FF"/>
                </w:rPr>
                <w:t>K63.8</w:t>
              </w:r>
            </w:hyperlink>
            <w:r>
              <w:t xml:space="preserve">, </w:t>
            </w:r>
            <w:hyperlink r:id="rId32194" w:history="1">
              <w:r>
                <w:rPr>
                  <w:color w:val="0000FF"/>
                </w:rPr>
                <w:t>K63.9</w:t>
              </w:r>
            </w:hyperlink>
            <w:r>
              <w:t xml:space="preserve">, K64, K64.0, K64.1, K64.2, K64.3, K64.4, K64.5, K64.8, K64.9, </w:t>
            </w:r>
            <w:hyperlink r:id="rId32195" w:history="1">
              <w:r>
                <w:rPr>
                  <w:color w:val="0000FF"/>
                </w:rPr>
                <w:t>K65</w:t>
              </w:r>
            </w:hyperlink>
            <w:r>
              <w:t xml:space="preserve">, </w:t>
            </w:r>
            <w:hyperlink r:id="rId32196" w:history="1">
              <w:r>
                <w:rPr>
                  <w:color w:val="0000FF"/>
                </w:rPr>
                <w:t>K65.0</w:t>
              </w:r>
            </w:hyperlink>
            <w:r>
              <w:t xml:space="preserve">, </w:t>
            </w:r>
            <w:hyperlink r:id="rId32197" w:history="1">
              <w:r>
                <w:rPr>
                  <w:color w:val="0000FF"/>
                </w:rPr>
                <w:t>K65.8</w:t>
              </w:r>
            </w:hyperlink>
            <w:r>
              <w:t xml:space="preserve">, </w:t>
            </w:r>
            <w:hyperlink r:id="rId32198" w:history="1">
              <w:r>
                <w:rPr>
                  <w:color w:val="0000FF"/>
                </w:rPr>
                <w:t>K65.9</w:t>
              </w:r>
            </w:hyperlink>
            <w:r>
              <w:t xml:space="preserve">, </w:t>
            </w:r>
            <w:hyperlink r:id="rId32199" w:history="1">
              <w:r>
                <w:rPr>
                  <w:color w:val="0000FF"/>
                </w:rPr>
                <w:t>K66</w:t>
              </w:r>
            </w:hyperlink>
            <w:r>
              <w:t xml:space="preserve">, </w:t>
            </w:r>
            <w:hyperlink r:id="rId32200" w:history="1">
              <w:r>
                <w:rPr>
                  <w:color w:val="0000FF"/>
                </w:rPr>
                <w:t>K66.0</w:t>
              </w:r>
            </w:hyperlink>
            <w:r>
              <w:t xml:space="preserve">, </w:t>
            </w:r>
            <w:hyperlink r:id="rId32201" w:history="1">
              <w:r>
                <w:rPr>
                  <w:color w:val="0000FF"/>
                </w:rPr>
                <w:t>K66.1</w:t>
              </w:r>
            </w:hyperlink>
            <w:r>
              <w:t xml:space="preserve">, </w:t>
            </w:r>
            <w:hyperlink r:id="rId32202" w:history="1">
              <w:r>
                <w:rPr>
                  <w:color w:val="0000FF"/>
                </w:rPr>
                <w:t>K66.8</w:t>
              </w:r>
            </w:hyperlink>
            <w:r>
              <w:t xml:space="preserve">, </w:t>
            </w:r>
            <w:hyperlink r:id="rId32203" w:history="1">
              <w:r>
                <w:rPr>
                  <w:color w:val="0000FF"/>
                </w:rPr>
                <w:t>K66.9</w:t>
              </w:r>
            </w:hyperlink>
            <w:r>
              <w:t xml:space="preserve">, </w:t>
            </w:r>
            <w:hyperlink r:id="rId32204" w:history="1">
              <w:r>
                <w:rPr>
                  <w:color w:val="0000FF"/>
                </w:rPr>
                <w:t>K67</w:t>
              </w:r>
            </w:hyperlink>
            <w:r>
              <w:t xml:space="preserve">, </w:t>
            </w:r>
            <w:hyperlink r:id="rId32205" w:history="1">
              <w:r>
                <w:rPr>
                  <w:color w:val="0000FF"/>
                </w:rPr>
                <w:t>K67.0</w:t>
              </w:r>
            </w:hyperlink>
            <w:r>
              <w:t xml:space="preserve">, </w:t>
            </w:r>
            <w:hyperlink r:id="rId32206" w:history="1">
              <w:r>
                <w:rPr>
                  <w:color w:val="0000FF"/>
                </w:rPr>
                <w:t>K67.1</w:t>
              </w:r>
            </w:hyperlink>
            <w:r>
              <w:t xml:space="preserve">, </w:t>
            </w:r>
            <w:hyperlink r:id="rId32207" w:history="1">
              <w:r>
                <w:rPr>
                  <w:color w:val="0000FF"/>
                </w:rPr>
                <w:t>K67.2</w:t>
              </w:r>
            </w:hyperlink>
            <w:r>
              <w:t xml:space="preserve">, </w:t>
            </w:r>
            <w:hyperlink r:id="rId32208" w:history="1">
              <w:r>
                <w:rPr>
                  <w:color w:val="0000FF"/>
                </w:rPr>
                <w:t>K67.3</w:t>
              </w:r>
            </w:hyperlink>
            <w:r>
              <w:t xml:space="preserve">, </w:t>
            </w:r>
            <w:hyperlink r:id="rId32209" w:history="1">
              <w:r>
                <w:rPr>
                  <w:color w:val="0000FF"/>
                </w:rPr>
                <w:t>K67.8</w:t>
              </w:r>
            </w:hyperlink>
            <w:r>
              <w:t xml:space="preserve">, </w:t>
            </w:r>
            <w:hyperlink r:id="rId32210" w:history="1">
              <w:r>
                <w:rPr>
                  <w:color w:val="0000FF"/>
                </w:rPr>
                <w:t>K70.0</w:t>
              </w:r>
            </w:hyperlink>
            <w:r>
              <w:t xml:space="preserve">, </w:t>
            </w:r>
            <w:hyperlink r:id="rId32211" w:history="1">
              <w:r>
                <w:rPr>
                  <w:color w:val="0000FF"/>
                </w:rPr>
                <w:t>K70.1</w:t>
              </w:r>
            </w:hyperlink>
            <w:r>
              <w:t xml:space="preserve">, </w:t>
            </w:r>
            <w:hyperlink r:id="rId32212" w:history="1">
              <w:r>
                <w:rPr>
                  <w:color w:val="0000FF"/>
                </w:rPr>
                <w:t>K70.2</w:t>
              </w:r>
            </w:hyperlink>
            <w:r>
              <w:t xml:space="preserve">, </w:t>
            </w:r>
            <w:hyperlink r:id="rId32213" w:history="1">
              <w:r>
                <w:rPr>
                  <w:color w:val="0000FF"/>
                </w:rPr>
                <w:t>K70.3</w:t>
              </w:r>
            </w:hyperlink>
            <w:r>
              <w:t xml:space="preserve">, </w:t>
            </w:r>
            <w:hyperlink r:id="rId32214" w:history="1">
              <w:r>
                <w:rPr>
                  <w:color w:val="0000FF"/>
                </w:rPr>
                <w:t>K70.4</w:t>
              </w:r>
            </w:hyperlink>
            <w:r>
              <w:t xml:space="preserve">, </w:t>
            </w:r>
            <w:hyperlink r:id="rId32215" w:history="1">
              <w:r>
                <w:rPr>
                  <w:color w:val="0000FF"/>
                </w:rPr>
                <w:t>K70.9</w:t>
              </w:r>
            </w:hyperlink>
            <w:r>
              <w:t xml:space="preserve">, </w:t>
            </w:r>
            <w:hyperlink r:id="rId32216" w:history="1">
              <w:r>
                <w:rPr>
                  <w:color w:val="0000FF"/>
                </w:rPr>
                <w:t>K71</w:t>
              </w:r>
            </w:hyperlink>
            <w:r>
              <w:t xml:space="preserve">, </w:t>
            </w:r>
            <w:hyperlink r:id="rId32217" w:history="1">
              <w:r>
                <w:rPr>
                  <w:color w:val="0000FF"/>
                </w:rPr>
                <w:t>K71.0</w:t>
              </w:r>
            </w:hyperlink>
            <w:r>
              <w:t xml:space="preserve">, </w:t>
            </w:r>
            <w:hyperlink r:id="rId32218" w:history="1">
              <w:r>
                <w:rPr>
                  <w:color w:val="0000FF"/>
                </w:rPr>
                <w:t>K71.1</w:t>
              </w:r>
            </w:hyperlink>
            <w:r>
              <w:t xml:space="preserve">, </w:t>
            </w:r>
            <w:hyperlink r:id="rId32219" w:history="1">
              <w:r>
                <w:rPr>
                  <w:color w:val="0000FF"/>
                </w:rPr>
                <w:t>K71.2</w:t>
              </w:r>
            </w:hyperlink>
            <w:r>
              <w:t xml:space="preserve">, </w:t>
            </w:r>
            <w:hyperlink r:id="rId32220" w:history="1">
              <w:r>
                <w:rPr>
                  <w:color w:val="0000FF"/>
                </w:rPr>
                <w:t>K71.3</w:t>
              </w:r>
            </w:hyperlink>
            <w:r>
              <w:t xml:space="preserve">, </w:t>
            </w:r>
            <w:hyperlink r:id="rId32221" w:history="1">
              <w:r>
                <w:rPr>
                  <w:color w:val="0000FF"/>
                </w:rPr>
                <w:t>K71.4</w:t>
              </w:r>
            </w:hyperlink>
            <w:r>
              <w:t xml:space="preserve">, </w:t>
            </w:r>
            <w:hyperlink r:id="rId32222" w:history="1">
              <w:r>
                <w:rPr>
                  <w:color w:val="0000FF"/>
                </w:rPr>
                <w:t>K71.5</w:t>
              </w:r>
            </w:hyperlink>
            <w:r>
              <w:t xml:space="preserve">, </w:t>
            </w:r>
            <w:hyperlink r:id="rId32223" w:history="1">
              <w:r>
                <w:rPr>
                  <w:color w:val="0000FF"/>
                </w:rPr>
                <w:t>K71.6</w:t>
              </w:r>
            </w:hyperlink>
            <w:r>
              <w:t xml:space="preserve">, </w:t>
            </w:r>
            <w:hyperlink r:id="rId32224" w:history="1">
              <w:r>
                <w:rPr>
                  <w:color w:val="0000FF"/>
                </w:rPr>
                <w:t>K71.7</w:t>
              </w:r>
            </w:hyperlink>
            <w:r>
              <w:t xml:space="preserve">, </w:t>
            </w:r>
            <w:hyperlink r:id="rId32225" w:history="1">
              <w:r>
                <w:rPr>
                  <w:color w:val="0000FF"/>
                </w:rPr>
                <w:t>K71.8</w:t>
              </w:r>
            </w:hyperlink>
            <w:r>
              <w:t xml:space="preserve">, </w:t>
            </w:r>
            <w:hyperlink r:id="rId32226" w:history="1">
              <w:r>
                <w:rPr>
                  <w:color w:val="0000FF"/>
                </w:rPr>
                <w:t>K71.9</w:t>
              </w:r>
            </w:hyperlink>
            <w:r>
              <w:t xml:space="preserve">, </w:t>
            </w:r>
            <w:hyperlink r:id="rId32227" w:history="1">
              <w:r>
                <w:rPr>
                  <w:color w:val="0000FF"/>
                </w:rPr>
                <w:t>K72.0</w:t>
              </w:r>
            </w:hyperlink>
            <w:r>
              <w:t xml:space="preserve">, </w:t>
            </w:r>
            <w:hyperlink r:id="rId32228" w:history="1">
              <w:r>
                <w:rPr>
                  <w:color w:val="0000FF"/>
                </w:rPr>
                <w:t>K72.1</w:t>
              </w:r>
            </w:hyperlink>
            <w:r>
              <w:t xml:space="preserve">, </w:t>
            </w:r>
            <w:hyperlink r:id="rId32229" w:history="1">
              <w:r>
                <w:rPr>
                  <w:color w:val="0000FF"/>
                </w:rPr>
                <w:t>K72.9</w:t>
              </w:r>
            </w:hyperlink>
            <w:r>
              <w:t xml:space="preserve">, </w:t>
            </w:r>
            <w:hyperlink r:id="rId32230" w:history="1">
              <w:r>
                <w:rPr>
                  <w:color w:val="0000FF"/>
                </w:rPr>
                <w:t>K73.0</w:t>
              </w:r>
            </w:hyperlink>
            <w:r>
              <w:t xml:space="preserve">, </w:t>
            </w:r>
            <w:hyperlink r:id="rId32231" w:history="1">
              <w:r>
                <w:rPr>
                  <w:color w:val="0000FF"/>
                </w:rPr>
                <w:t>K73.1</w:t>
              </w:r>
            </w:hyperlink>
            <w:r>
              <w:t xml:space="preserve">, </w:t>
            </w:r>
            <w:hyperlink r:id="rId32232" w:history="1">
              <w:r>
                <w:rPr>
                  <w:color w:val="0000FF"/>
                </w:rPr>
                <w:t>K73.2</w:t>
              </w:r>
            </w:hyperlink>
            <w:r>
              <w:t xml:space="preserve">, </w:t>
            </w:r>
            <w:hyperlink r:id="rId32233" w:history="1">
              <w:r>
                <w:rPr>
                  <w:color w:val="0000FF"/>
                </w:rPr>
                <w:t>K73.8</w:t>
              </w:r>
            </w:hyperlink>
            <w:r>
              <w:t xml:space="preserve">, </w:t>
            </w:r>
            <w:hyperlink r:id="rId32234" w:history="1">
              <w:r>
                <w:rPr>
                  <w:color w:val="0000FF"/>
                </w:rPr>
                <w:t>K73.9</w:t>
              </w:r>
            </w:hyperlink>
            <w:r>
              <w:t xml:space="preserve">, </w:t>
            </w:r>
            <w:hyperlink r:id="rId32235" w:history="1">
              <w:r>
                <w:rPr>
                  <w:color w:val="0000FF"/>
                </w:rPr>
                <w:t>K74.0</w:t>
              </w:r>
            </w:hyperlink>
            <w:r>
              <w:t xml:space="preserve">, </w:t>
            </w:r>
            <w:hyperlink r:id="rId32236" w:history="1">
              <w:r>
                <w:rPr>
                  <w:color w:val="0000FF"/>
                </w:rPr>
                <w:t>K74.1</w:t>
              </w:r>
            </w:hyperlink>
            <w:r>
              <w:t xml:space="preserve">, </w:t>
            </w:r>
            <w:hyperlink r:id="rId32237" w:history="1">
              <w:r>
                <w:rPr>
                  <w:color w:val="0000FF"/>
                </w:rPr>
                <w:t>K74.2</w:t>
              </w:r>
            </w:hyperlink>
            <w:r>
              <w:t xml:space="preserve">, </w:t>
            </w:r>
            <w:hyperlink r:id="rId32238" w:history="1">
              <w:r>
                <w:rPr>
                  <w:color w:val="0000FF"/>
                </w:rPr>
                <w:t>K74.3</w:t>
              </w:r>
            </w:hyperlink>
            <w:r>
              <w:t xml:space="preserve">, </w:t>
            </w:r>
            <w:hyperlink r:id="rId32239" w:history="1">
              <w:r>
                <w:rPr>
                  <w:color w:val="0000FF"/>
                </w:rPr>
                <w:t>K74.4</w:t>
              </w:r>
            </w:hyperlink>
            <w:r>
              <w:t xml:space="preserve">, </w:t>
            </w:r>
            <w:hyperlink r:id="rId32240" w:history="1">
              <w:r>
                <w:rPr>
                  <w:color w:val="0000FF"/>
                </w:rPr>
                <w:t>K74.5</w:t>
              </w:r>
            </w:hyperlink>
            <w:r>
              <w:t xml:space="preserve">, </w:t>
            </w:r>
            <w:hyperlink r:id="rId32241" w:history="1">
              <w:r>
                <w:rPr>
                  <w:color w:val="0000FF"/>
                </w:rPr>
                <w:t>K74.6</w:t>
              </w:r>
            </w:hyperlink>
            <w:r>
              <w:t xml:space="preserve">, </w:t>
            </w:r>
            <w:hyperlink r:id="rId32242" w:history="1">
              <w:r>
                <w:rPr>
                  <w:color w:val="0000FF"/>
                </w:rPr>
                <w:t>K75.0</w:t>
              </w:r>
            </w:hyperlink>
            <w:r>
              <w:t xml:space="preserve">, </w:t>
            </w:r>
            <w:hyperlink r:id="rId32243" w:history="1">
              <w:r>
                <w:rPr>
                  <w:color w:val="0000FF"/>
                </w:rPr>
                <w:t>K75.1</w:t>
              </w:r>
            </w:hyperlink>
            <w:r>
              <w:t xml:space="preserve">, </w:t>
            </w:r>
            <w:hyperlink r:id="rId32244" w:history="1">
              <w:r>
                <w:rPr>
                  <w:color w:val="0000FF"/>
                </w:rPr>
                <w:t>K75.2</w:t>
              </w:r>
            </w:hyperlink>
            <w:r>
              <w:t xml:space="preserve">, </w:t>
            </w:r>
            <w:hyperlink r:id="rId32245" w:history="1">
              <w:r>
                <w:rPr>
                  <w:color w:val="0000FF"/>
                </w:rPr>
                <w:t>K75.3</w:t>
              </w:r>
            </w:hyperlink>
            <w:r>
              <w:t xml:space="preserve">, </w:t>
            </w:r>
            <w:hyperlink r:id="rId32246" w:history="1">
              <w:r>
                <w:rPr>
                  <w:color w:val="0000FF"/>
                </w:rPr>
                <w:t>K75.4</w:t>
              </w:r>
            </w:hyperlink>
            <w:r>
              <w:t xml:space="preserve">, </w:t>
            </w:r>
            <w:hyperlink r:id="rId32247" w:history="1">
              <w:r>
                <w:rPr>
                  <w:color w:val="0000FF"/>
                </w:rPr>
                <w:t>K75.8</w:t>
              </w:r>
            </w:hyperlink>
            <w:r>
              <w:t xml:space="preserve">, </w:t>
            </w:r>
            <w:hyperlink r:id="rId32248" w:history="1">
              <w:r>
                <w:rPr>
                  <w:color w:val="0000FF"/>
                </w:rPr>
                <w:t>K75.9</w:t>
              </w:r>
            </w:hyperlink>
            <w:r>
              <w:t xml:space="preserve">, </w:t>
            </w:r>
            <w:hyperlink r:id="rId32249" w:history="1">
              <w:r>
                <w:rPr>
                  <w:color w:val="0000FF"/>
                </w:rPr>
                <w:t>K76.0</w:t>
              </w:r>
            </w:hyperlink>
            <w:r>
              <w:t xml:space="preserve">, </w:t>
            </w:r>
            <w:hyperlink r:id="rId32250" w:history="1">
              <w:r>
                <w:rPr>
                  <w:color w:val="0000FF"/>
                </w:rPr>
                <w:t>K76.1</w:t>
              </w:r>
            </w:hyperlink>
            <w:r>
              <w:t xml:space="preserve">, </w:t>
            </w:r>
            <w:hyperlink r:id="rId32251" w:history="1">
              <w:r>
                <w:rPr>
                  <w:color w:val="0000FF"/>
                </w:rPr>
                <w:t>K76.2</w:t>
              </w:r>
            </w:hyperlink>
            <w:r>
              <w:t xml:space="preserve">, </w:t>
            </w:r>
            <w:hyperlink r:id="rId32252" w:history="1">
              <w:r>
                <w:rPr>
                  <w:color w:val="0000FF"/>
                </w:rPr>
                <w:t>K76.3</w:t>
              </w:r>
            </w:hyperlink>
            <w:r>
              <w:t xml:space="preserve">, </w:t>
            </w:r>
            <w:hyperlink r:id="rId32253" w:history="1">
              <w:r>
                <w:rPr>
                  <w:color w:val="0000FF"/>
                </w:rPr>
                <w:t>K76.4</w:t>
              </w:r>
            </w:hyperlink>
            <w:r>
              <w:t xml:space="preserve">, </w:t>
            </w:r>
            <w:hyperlink r:id="rId32254" w:history="1">
              <w:r>
                <w:rPr>
                  <w:color w:val="0000FF"/>
                </w:rPr>
                <w:t>K76.5</w:t>
              </w:r>
            </w:hyperlink>
            <w:r>
              <w:t xml:space="preserve">, </w:t>
            </w:r>
            <w:hyperlink r:id="rId32255" w:history="1">
              <w:r>
                <w:rPr>
                  <w:color w:val="0000FF"/>
                </w:rPr>
                <w:t>K76.6</w:t>
              </w:r>
            </w:hyperlink>
            <w:r>
              <w:t xml:space="preserve">, </w:t>
            </w:r>
            <w:hyperlink r:id="rId32256" w:history="1">
              <w:r>
                <w:rPr>
                  <w:color w:val="0000FF"/>
                </w:rPr>
                <w:t>K76.7</w:t>
              </w:r>
            </w:hyperlink>
            <w:r>
              <w:t xml:space="preserve">, </w:t>
            </w:r>
            <w:hyperlink r:id="rId32257" w:history="1">
              <w:r>
                <w:rPr>
                  <w:color w:val="0000FF"/>
                </w:rPr>
                <w:t>K76.8</w:t>
              </w:r>
            </w:hyperlink>
            <w:r>
              <w:t xml:space="preserve">, </w:t>
            </w:r>
            <w:hyperlink r:id="rId32258" w:history="1">
              <w:r>
                <w:rPr>
                  <w:color w:val="0000FF"/>
                </w:rPr>
                <w:t>K76.9</w:t>
              </w:r>
            </w:hyperlink>
            <w:r>
              <w:t xml:space="preserve">, </w:t>
            </w:r>
            <w:hyperlink r:id="rId32259" w:history="1">
              <w:r>
                <w:rPr>
                  <w:color w:val="0000FF"/>
                </w:rPr>
                <w:t>K77.0</w:t>
              </w:r>
            </w:hyperlink>
            <w:r>
              <w:t xml:space="preserve">, </w:t>
            </w:r>
            <w:hyperlink r:id="rId32260" w:history="1">
              <w:r>
                <w:rPr>
                  <w:color w:val="0000FF"/>
                </w:rPr>
                <w:t>K77.8</w:t>
              </w:r>
            </w:hyperlink>
            <w:r>
              <w:t xml:space="preserve">, </w:t>
            </w:r>
            <w:hyperlink r:id="rId32261" w:history="1">
              <w:r>
                <w:rPr>
                  <w:color w:val="0000FF"/>
                </w:rPr>
                <w:t>K80</w:t>
              </w:r>
            </w:hyperlink>
            <w:r>
              <w:t xml:space="preserve">, </w:t>
            </w:r>
            <w:hyperlink r:id="rId32262" w:history="1">
              <w:r>
                <w:rPr>
                  <w:color w:val="0000FF"/>
                </w:rPr>
                <w:t>K80.0</w:t>
              </w:r>
            </w:hyperlink>
            <w:r>
              <w:t xml:space="preserve">, </w:t>
            </w:r>
            <w:hyperlink r:id="rId32263" w:history="1">
              <w:r>
                <w:rPr>
                  <w:color w:val="0000FF"/>
                </w:rPr>
                <w:t>K80.1</w:t>
              </w:r>
            </w:hyperlink>
            <w:r>
              <w:t xml:space="preserve">, </w:t>
            </w:r>
            <w:hyperlink r:id="rId32264" w:history="1">
              <w:r>
                <w:rPr>
                  <w:color w:val="0000FF"/>
                </w:rPr>
                <w:t>K80.2</w:t>
              </w:r>
            </w:hyperlink>
            <w:r>
              <w:t xml:space="preserve">, </w:t>
            </w:r>
            <w:hyperlink r:id="rId32265" w:history="1">
              <w:r>
                <w:rPr>
                  <w:color w:val="0000FF"/>
                </w:rPr>
                <w:t>K80.3</w:t>
              </w:r>
            </w:hyperlink>
            <w:r>
              <w:t xml:space="preserve">, </w:t>
            </w:r>
            <w:hyperlink r:id="rId32266" w:history="1">
              <w:r>
                <w:rPr>
                  <w:color w:val="0000FF"/>
                </w:rPr>
                <w:t>K80.4</w:t>
              </w:r>
            </w:hyperlink>
            <w:r>
              <w:t xml:space="preserve">, </w:t>
            </w:r>
            <w:hyperlink r:id="rId32267" w:history="1">
              <w:r>
                <w:rPr>
                  <w:color w:val="0000FF"/>
                </w:rPr>
                <w:t>K80.5</w:t>
              </w:r>
            </w:hyperlink>
            <w:r>
              <w:t xml:space="preserve">, </w:t>
            </w:r>
            <w:hyperlink r:id="rId32268" w:history="1">
              <w:r>
                <w:rPr>
                  <w:color w:val="0000FF"/>
                </w:rPr>
                <w:t>K80.8</w:t>
              </w:r>
            </w:hyperlink>
            <w:r>
              <w:t xml:space="preserve">, </w:t>
            </w:r>
            <w:hyperlink r:id="rId32269" w:history="1">
              <w:r>
                <w:rPr>
                  <w:color w:val="0000FF"/>
                </w:rPr>
                <w:t>K81</w:t>
              </w:r>
            </w:hyperlink>
            <w:r>
              <w:t xml:space="preserve">, </w:t>
            </w:r>
            <w:hyperlink r:id="rId32270" w:history="1">
              <w:r>
                <w:rPr>
                  <w:color w:val="0000FF"/>
                </w:rPr>
                <w:t>K81.0</w:t>
              </w:r>
            </w:hyperlink>
            <w:r>
              <w:t xml:space="preserve">, </w:t>
            </w:r>
            <w:hyperlink r:id="rId32271" w:history="1">
              <w:r>
                <w:rPr>
                  <w:color w:val="0000FF"/>
                </w:rPr>
                <w:t>K81.1</w:t>
              </w:r>
            </w:hyperlink>
            <w:r>
              <w:t xml:space="preserve">, </w:t>
            </w:r>
            <w:hyperlink r:id="rId32272" w:history="1">
              <w:r>
                <w:rPr>
                  <w:color w:val="0000FF"/>
                </w:rPr>
                <w:t>K81.8</w:t>
              </w:r>
            </w:hyperlink>
            <w:r>
              <w:t xml:space="preserve">, </w:t>
            </w:r>
            <w:hyperlink r:id="rId32273" w:history="1">
              <w:r>
                <w:rPr>
                  <w:color w:val="0000FF"/>
                </w:rPr>
                <w:t>K81.9</w:t>
              </w:r>
            </w:hyperlink>
            <w:r>
              <w:t xml:space="preserve">, </w:t>
            </w:r>
            <w:hyperlink r:id="rId32274" w:history="1">
              <w:r>
                <w:rPr>
                  <w:color w:val="0000FF"/>
                </w:rPr>
                <w:t>K82</w:t>
              </w:r>
            </w:hyperlink>
            <w:r>
              <w:t xml:space="preserve">, </w:t>
            </w:r>
            <w:hyperlink r:id="rId32275" w:history="1">
              <w:r>
                <w:rPr>
                  <w:color w:val="0000FF"/>
                </w:rPr>
                <w:t>K82.0</w:t>
              </w:r>
            </w:hyperlink>
            <w:r>
              <w:t xml:space="preserve">, </w:t>
            </w:r>
            <w:hyperlink r:id="rId32276" w:history="1">
              <w:r>
                <w:rPr>
                  <w:color w:val="0000FF"/>
                </w:rPr>
                <w:t>K82.1</w:t>
              </w:r>
            </w:hyperlink>
            <w:r>
              <w:t xml:space="preserve">, </w:t>
            </w:r>
            <w:hyperlink r:id="rId32277" w:history="1">
              <w:r>
                <w:rPr>
                  <w:color w:val="0000FF"/>
                </w:rPr>
                <w:t>K82.2</w:t>
              </w:r>
            </w:hyperlink>
            <w:r>
              <w:t xml:space="preserve">, </w:t>
            </w:r>
            <w:hyperlink r:id="rId32278" w:history="1">
              <w:r>
                <w:rPr>
                  <w:color w:val="0000FF"/>
                </w:rPr>
                <w:t>K82.3</w:t>
              </w:r>
            </w:hyperlink>
            <w:r>
              <w:t xml:space="preserve">, </w:t>
            </w:r>
            <w:hyperlink r:id="rId32279" w:history="1">
              <w:r>
                <w:rPr>
                  <w:color w:val="0000FF"/>
                </w:rPr>
                <w:t>K82.4</w:t>
              </w:r>
            </w:hyperlink>
            <w:r>
              <w:t xml:space="preserve">, </w:t>
            </w:r>
            <w:hyperlink r:id="rId32280" w:history="1">
              <w:r>
                <w:rPr>
                  <w:color w:val="0000FF"/>
                </w:rPr>
                <w:t>K82.8</w:t>
              </w:r>
            </w:hyperlink>
            <w:r>
              <w:t xml:space="preserve">, </w:t>
            </w:r>
            <w:hyperlink r:id="rId32281" w:history="1">
              <w:r>
                <w:rPr>
                  <w:color w:val="0000FF"/>
                </w:rPr>
                <w:t>K82.9</w:t>
              </w:r>
            </w:hyperlink>
            <w:r>
              <w:t xml:space="preserve">, </w:t>
            </w:r>
            <w:hyperlink r:id="rId32282" w:history="1">
              <w:r>
                <w:rPr>
                  <w:color w:val="0000FF"/>
                </w:rPr>
                <w:t>K83</w:t>
              </w:r>
            </w:hyperlink>
            <w:r>
              <w:t xml:space="preserve">, </w:t>
            </w:r>
            <w:hyperlink r:id="rId32283" w:history="1">
              <w:r>
                <w:rPr>
                  <w:color w:val="0000FF"/>
                </w:rPr>
                <w:t>K83.0</w:t>
              </w:r>
            </w:hyperlink>
            <w:r>
              <w:t xml:space="preserve">, </w:t>
            </w:r>
            <w:hyperlink r:id="rId32284" w:history="1">
              <w:r>
                <w:rPr>
                  <w:color w:val="0000FF"/>
                </w:rPr>
                <w:t>K83.1</w:t>
              </w:r>
            </w:hyperlink>
            <w:r>
              <w:t xml:space="preserve">, </w:t>
            </w:r>
            <w:hyperlink r:id="rId32285" w:history="1">
              <w:r>
                <w:rPr>
                  <w:color w:val="0000FF"/>
                </w:rPr>
                <w:t>K83.2</w:t>
              </w:r>
            </w:hyperlink>
            <w:r>
              <w:t xml:space="preserve">, </w:t>
            </w:r>
            <w:hyperlink r:id="rId32286" w:history="1">
              <w:r>
                <w:rPr>
                  <w:color w:val="0000FF"/>
                </w:rPr>
                <w:t>K83.3</w:t>
              </w:r>
            </w:hyperlink>
            <w:r>
              <w:t xml:space="preserve">, </w:t>
            </w:r>
            <w:hyperlink r:id="rId32287" w:history="1">
              <w:r>
                <w:rPr>
                  <w:color w:val="0000FF"/>
                </w:rPr>
                <w:t>K83.4</w:t>
              </w:r>
            </w:hyperlink>
            <w:r>
              <w:t xml:space="preserve">, </w:t>
            </w:r>
            <w:hyperlink r:id="rId32288" w:history="1">
              <w:r>
                <w:rPr>
                  <w:color w:val="0000FF"/>
                </w:rPr>
                <w:t>K83.5</w:t>
              </w:r>
            </w:hyperlink>
            <w:r>
              <w:t xml:space="preserve">, </w:t>
            </w:r>
            <w:hyperlink r:id="rId32289" w:history="1">
              <w:r>
                <w:rPr>
                  <w:color w:val="0000FF"/>
                </w:rPr>
                <w:t>K83.8</w:t>
              </w:r>
            </w:hyperlink>
            <w:r>
              <w:t xml:space="preserve">, </w:t>
            </w:r>
            <w:hyperlink r:id="rId32290" w:history="1">
              <w:r>
                <w:rPr>
                  <w:color w:val="0000FF"/>
                </w:rPr>
                <w:t>K83.9</w:t>
              </w:r>
            </w:hyperlink>
            <w:r>
              <w:t xml:space="preserve">, </w:t>
            </w:r>
            <w:hyperlink r:id="rId32291" w:history="1">
              <w:r>
                <w:rPr>
                  <w:color w:val="0000FF"/>
                </w:rPr>
                <w:t>K85</w:t>
              </w:r>
            </w:hyperlink>
            <w:r>
              <w:t xml:space="preserve">, </w:t>
            </w:r>
            <w:hyperlink r:id="rId32292" w:history="1">
              <w:r>
                <w:rPr>
                  <w:color w:val="0000FF"/>
                </w:rPr>
                <w:t>K85.0</w:t>
              </w:r>
            </w:hyperlink>
            <w:r>
              <w:t xml:space="preserve">, </w:t>
            </w:r>
            <w:hyperlink r:id="rId32293" w:history="1">
              <w:r>
                <w:rPr>
                  <w:color w:val="0000FF"/>
                </w:rPr>
                <w:t>K85.1</w:t>
              </w:r>
            </w:hyperlink>
            <w:r>
              <w:t xml:space="preserve">, </w:t>
            </w:r>
            <w:hyperlink r:id="rId32294" w:history="1">
              <w:r>
                <w:rPr>
                  <w:color w:val="0000FF"/>
                </w:rPr>
                <w:t>K85.2</w:t>
              </w:r>
            </w:hyperlink>
            <w:r>
              <w:t xml:space="preserve">, </w:t>
            </w:r>
            <w:hyperlink r:id="rId32295" w:history="1">
              <w:r>
                <w:rPr>
                  <w:color w:val="0000FF"/>
                </w:rPr>
                <w:t>K85.3</w:t>
              </w:r>
            </w:hyperlink>
            <w:r>
              <w:t xml:space="preserve">, </w:t>
            </w:r>
            <w:hyperlink r:id="rId32296" w:history="1">
              <w:r>
                <w:rPr>
                  <w:color w:val="0000FF"/>
                </w:rPr>
                <w:t>K85.8</w:t>
              </w:r>
            </w:hyperlink>
            <w:r>
              <w:t xml:space="preserve">, </w:t>
            </w:r>
            <w:hyperlink r:id="rId32297" w:history="1">
              <w:r>
                <w:rPr>
                  <w:color w:val="0000FF"/>
                </w:rPr>
                <w:t>K85.9</w:t>
              </w:r>
            </w:hyperlink>
            <w:r>
              <w:t xml:space="preserve">, </w:t>
            </w:r>
            <w:hyperlink r:id="rId32298" w:history="1">
              <w:r>
                <w:rPr>
                  <w:color w:val="0000FF"/>
                </w:rPr>
                <w:t>K86</w:t>
              </w:r>
            </w:hyperlink>
            <w:r>
              <w:t xml:space="preserve">, </w:t>
            </w:r>
            <w:hyperlink r:id="rId32299" w:history="1">
              <w:r>
                <w:rPr>
                  <w:color w:val="0000FF"/>
                </w:rPr>
                <w:t>K86.0</w:t>
              </w:r>
            </w:hyperlink>
            <w:r>
              <w:t xml:space="preserve">, </w:t>
            </w:r>
            <w:hyperlink r:id="rId32300" w:history="1">
              <w:r>
                <w:rPr>
                  <w:color w:val="0000FF"/>
                </w:rPr>
                <w:t>K86.1</w:t>
              </w:r>
            </w:hyperlink>
            <w:r>
              <w:t xml:space="preserve">, </w:t>
            </w:r>
            <w:hyperlink r:id="rId32301" w:history="1">
              <w:r>
                <w:rPr>
                  <w:color w:val="0000FF"/>
                </w:rPr>
                <w:t>K86.2</w:t>
              </w:r>
            </w:hyperlink>
            <w:r>
              <w:t xml:space="preserve">, </w:t>
            </w:r>
            <w:hyperlink r:id="rId32302" w:history="1">
              <w:r>
                <w:rPr>
                  <w:color w:val="0000FF"/>
                </w:rPr>
                <w:t>K86.3</w:t>
              </w:r>
            </w:hyperlink>
            <w:r>
              <w:t xml:space="preserve">, </w:t>
            </w:r>
            <w:hyperlink r:id="rId32303" w:history="1">
              <w:r>
                <w:rPr>
                  <w:color w:val="0000FF"/>
                </w:rPr>
                <w:t>K86.8</w:t>
              </w:r>
            </w:hyperlink>
            <w:r>
              <w:t xml:space="preserve">, </w:t>
            </w:r>
            <w:hyperlink r:id="rId32304" w:history="1">
              <w:r>
                <w:rPr>
                  <w:color w:val="0000FF"/>
                </w:rPr>
                <w:t>K86.9</w:t>
              </w:r>
            </w:hyperlink>
            <w:r>
              <w:t xml:space="preserve">, </w:t>
            </w:r>
            <w:hyperlink r:id="rId32305" w:history="1">
              <w:r>
                <w:rPr>
                  <w:color w:val="0000FF"/>
                </w:rPr>
                <w:t>K87.0</w:t>
              </w:r>
            </w:hyperlink>
            <w:r>
              <w:t xml:space="preserve">, </w:t>
            </w:r>
            <w:hyperlink r:id="rId32306" w:history="1">
              <w:r>
                <w:rPr>
                  <w:color w:val="0000FF"/>
                </w:rPr>
                <w:t>K87.1</w:t>
              </w:r>
            </w:hyperlink>
            <w:r>
              <w:t xml:space="preserve">, </w:t>
            </w:r>
            <w:hyperlink r:id="rId32307" w:history="1">
              <w:r>
                <w:rPr>
                  <w:color w:val="0000FF"/>
                </w:rPr>
                <w:t>K90</w:t>
              </w:r>
            </w:hyperlink>
            <w:r>
              <w:t xml:space="preserve">, </w:t>
            </w:r>
            <w:hyperlink r:id="rId32308" w:history="1">
              <w:r>
                <w:rPr>
                  <w:color w:val="0000FF"/>
                </w:rPr>
                <w:t>K90.0</w:t>
              </w:r>
            </w:hyperlink>
            <w:r>
              <w:t xml:space="preserve">, </w:t>
            </w:r>
            <w:hyperlink r:id="rId32309" w:history="1">
              <w:r>
                <w:rPr>
                  <w:color w:val="0000FF"/>
                </w:rPr>
                <w:t>K90.1</w:t>
              </w:r>
            </w:hyperlink>
            <w:r>
              <w:t xml:space="preserve">, </w:t>
            </w:r>
            <w:hyperlink r:id="rId32310" w:history="1">
              <w:r>
                <w:rPr>
                  <w:color w:val="0000FF"/>
                </w:rPr>
                <w:t>K90.2</w:t>
              </w:r>
            </w:hyperlink>
            <w:r>
              <w:t xml:space="preserve">, </w:t>
            </w:r>
            <w:hyperlink r:id="rId32311" w:history="1">
              <w:r>
                <w:rPr>
                  <w:color w:val="0000FF"/>
                </w:rPr>
                <w:t>K90.3</w:t>
              </w:r>
            </w:hyperlink>
            <w:r>
              <w:t xml:space="preserve">, </w:t>
            </w:r>
            <w:hyperlink r:id="rId32312" w:history="1">
              <w:r>
                <w:rPr>
                  <w:color w:val="0000FF"/>
                </w:rPr>
                <w:t>K90.4</w:t>
              </w:r>
            </w:hyperlink>
            <w:r>
              <w:t xml:space="preserve">, </w:t>
            </w:r>
            <w:hyperlink r:id="rId32313" w:history="1">
              <w:r>
                <w:rPr>
                  <w:color w:val="0000FF"/>
                </w:rPr>
                <w:t>K90.8</w:t>
              </w:r>
            </w:hyperlink>
            <w:r>
              <w:t xml:space="preserve">, </w:t>
            </w:r>
            <w:hyperlink r:id="rId32314" w:history="1">
              <w:r>
                <w:rPr>
                  <w:color w:val="0000FF"/>
                </w:rPr>
                <w:t>K90.9</w:t>
              </w:r>
            </w:hyperlink>
            <w:r>
              <w:t xml:space="preserve">, </w:t>
            </w:r>
            <w:hyperlink r:id="rId32315" w:history="1">
              <w:r>
                <w:rPr>
                  <w:color w:val="0000FF"/>
                </w:rPr>
                <w:t>K91</w:t>
              </w:r>
            </w:hyperlink>
            <w:r>
              <w:t xml:space="preserve">, </w:t>
            </w:r>
            <w:hyperlink r:id="rId32316" w:history="1">
              <w:r>
                <w:rPr>
                  <w:color w:val="0000FF"/>
                </w:rPr>
                <w:t>K91.0</w:t>
              </w:r>
            </w:hyperlink>
            <w:r>
              <w:t xml:space="preserve">, </w:t>
            </w:r>
            <w:hyperlink r:id="rId32317" w:history="1">
              <w:r>
                <w:rPr>
                  <w:color w:val="0000FF"/>
                </w:rPr>
                <w:t>K91.1</w:t>
              </w:r>
            </w:hyperlink>
            <w:r>
              <w:t xml:space="preserve">, </w:t>
            </w:r>
            <w:hyperlink r:id="rId32318" w:history="1">
              <w:r>
                <w:rPr>
                  <w:color w:val="0000FF"/>
                </w:rPr>
                <w:t>K91.2</w:t>
              </w:r>
            </w:hyperlink>
            <w:r>
              <w:t xml:space="preserve">, </w:t>
            </w:r>
            <w:hyperlink r:id="rId32319" w:history="1">
              <w:r>
                <w:rPr>
                  <w:color w:val="0000FF"/>
                </w:rPr>
                <w:t>K91.3</w:t>
              </w:r>
            </w:hyperlink>
            <w:r>
              <w:t xml:space="preserve">, </w:t>
            </w:r>
            <w:hyperlink r:id="rId32320" w:history="1">
              <w:r>
                <w:rPr>
                  <w:color w:val="0000FF"/>
                </w:rPr>
                <w:t>K91.4</w:t>
              </w:r>
            </w:hyperlink>
            <w:r>
              <w:t xml:space="preserve">, </w:t>
            </w:r>
            <w:hyperlink r:id="rId32321" w:history="1">
              <w:r>
                <w:rPr>
                  <w:color w:val="0000FF"/>
                </w:rPr>
                <w:t>K91.5</w:t>
              </w:r>
            </w:hyperlink>
            <w:r>
              <w:t xml:space="preserve">, </w:t>
            </w:r>
            <w:hyperlink r:id="rId32322" w:history="1">
              <w:r>
                <w:rPr>
                  <w:color w:val="0000FF"/>
                </w:rPr>
                <w:t>K91.8</w:t>
              </w:r>
            </w:hyperlink>
            <w:r>
              <w:t xml:space="preserve">, </w:t>
            </w:r>
            <w:hyperlink r:id="rId32323" w:history="1">
              <w:r>
                <w:rPr>
                  <w:color w:val="0000FF"/>
                </w:rPr>
                <w:t>K91.9</w:t>
              </w:r>
            </w:hyperlink>
            <w:r>
              <w:t xml:space="preserve">, </w:t>
            </w:r>
            <w:hyperlink r:id="rId32324" w:history="1">
              <w:r>
                <w:rPr>
                  <w:color w:val="0000FF"/>
                </w:rPr>
                <w:t>K92</w:t>
              </w:r>
            </w:hyperlink>
            <w:r>
              <w:t xml:space="preserve">, </w:t>
            </w:r>
            <w:hyperlink r:id="rId32325" w:history="1">
              <w:r>
                <w:rPr>
                  <w:color w:val="0000FF"/>
                </w:rPr>
                <w:t>K92.0</w:t>
              </w:r>
            </w:hyperlink>
            <w:r>
              <w:t xml:space="preserve">, </w:t>
            </w:r>
            <w:hyperlink r:id="rId32326" w:history="1">
              <w:r>
                <w:rPr>
                  <w:color w:val="0000FF"/>
                </w:rPr>
                <w:t>K92.1</w:t>
              </w:r>
            </w:hyperlink>
            <w:r>
              <w:t xml:space="preserve">, </w:t>
            </w:r>
            <w:hyperlink r:id="rId32327" w:history="1">
              <w:r>
                <w:rPr>
                  <w:color w:val="0000FF"/>
                </w:rPr>
                <w:t>K92.2</w:t>
              </w:r>
            </w:hyperlink>
            <w:r>
              <w:t xml:space="preserve">, </w:t>
            </w:r>
            <w:hyperlink r:id="rId32328" w:history="1">
              <w:r>
                <w:rPr>
                  <w:color w:val="0000FF"/>
                </w:rPr>
                <w:t>K92.8</w:t>
              </w:r>
            </w:hyperlink>
            <w:r>
              <w:t xml:space="preserve">, </w:t>
            </w:r>
            <w:hyperlink r:id="rId32329" w:history="1">
              <w:r>
                <w:rPr>
                  <w:color w:val="0000FF"/>
                </w:rPr>
                <w:t>K92.9</w:t>
              </w:r>
            </w:hyperlink>
            <w:r>
              <w:t xml:space="preserve">, </w:t>
            </w:r>
            <w:hyperlink r:id="rId32330" w:history="1">
              <w:r>
                <w:rPr>
                  <w:color w:val="0000FF"/>
                </w:rPr>
                <w:t>K93</w:t>
              </w:r>
            </w:hyperlink>
            <w:r>
              <w:t xml:space="preserve">, </w:t>
            </w:r>
            <w:hyperlink r:id="rId32331" w:history="1">
              <w:r>
                <w:rPr>
                  <w:color w:val="0000FF"/>
                </w:rPr>
                <w:t>K93.0</w:t>
              </w:r>
            </w:hyperlink>
            <w:r>
              <w:t xml:space="preserve">, </w:t>
            </w:r>
            <w:hyperlink r:id="rId32332" w:history="1">
              <w:r>
                <w:rPr>
                  <w:color w:val="0000FF"/>
                </w:rPr>
                <w:t>K93.1</w:t>
              </w:r>
            </w:hyperlink>
            <w:r>
              <w:t xml:space="preserve">, </w:t>
            </w:r>
            <w:hyperlink r:id="rId32333" w:history="1">
              <w:r>
                <w:rPr>
                  <w:color w:val="0000FF"/>
                </w:rPr>
                <w:t>K93.8</w:t>
              </w:r>
            </w:hyperlink>
            <w:r>
              <w:t xml:space="preserve">, </w:t>
            </w:r>
            <w:hyperlink r:id="rId32334" w:history="1">
              <w:r>
                <w:rPr>
                  <w:color w:val="0000FF"/>
                </w:rPr>
                <w:t>Q39</w:t>
              </w:r>
            </w:hyperlink>
            <w:r>
              <w:t xml:space="preserve">, </w:t>
            </w:r>
            <w:hyperlink r:id="rId32335" w:history="1">
              <w:r>
                <w:rPr>
                  <w:color w:val="0000FF"/>
                </w:rPr>
                <w:t>Q39.0</w:t>
              </w:r>
            </w:hyperlink>
            <w:r>
              <w:t xml:space="preserve">, </w:t>
            </w:r>
            <w:hyperlink r:id="rId32336" w:history="1">
              <w:r>
                <w:rPr>
                  <w:color w:val="0000FF"/>
                </w:rPr>
                <w:t>Q39.1</w:t>
              </w:r>
            </w:hyperlink>
            <w:r>
              <w:t xml:space="preserve">, </w:t>
            </w:r>
            <w:hyperlink r:id="rId32337" w:history="1">
              <w:r>
                <w:rPr>
                  <w:color w:val="0000FF"/>
                </w:rPr>
                <w:t>Q39.2</w:t>
              </w:r>
            </w:hyperlink>
            <w:r>
              <w:t xml:space="preserve">, </w:t>
            </w:r>
            <w:hyperlink r:id="rId32338" w:history="1">
              <w:r>
                <w:rPr>
                  <w:color w:val="0000FF"/>
                </w:rPr>
                <w:t>Q39.3</w:t>
              </w:r>
            </w:hyperlink>
            <w:r>
              <w:t xml:space="preserve">, </w:t>
            </w:r>
            <w:hyperlink r:id="rId32339" w:history="1">
              <w:r>
                <w:rPr>
                  <w:color w:val="0000FF"/>
                </w:rPr>
                <w:t>Q39.4</w:t>
              </w:r>
            </w:hyperlink>
            <w:r>
              <w:t xml:space="preserve">, </w:t>
            </w:r>
            <w:hyperlink r:id="rId32340" w:history="1">
              <w:r>
                <w:rPr>
                  <w:color w:val="0000FF"/>
                </w:rPr>
                <w:t>Q39.5</w:t>
              </w:r>
            </w:hyperlink>
            <w:r>
              <w:t xml:space="preserve">, </w:t>
            </w:r>
            <w:hyperlink r:id="rId32341" w:history="1">
              <w:r>
                <w:rPr>
                  <w:color w:val="0000FF"/>
                </w:rPr>
                <w:t>Q39.6</w:t>
              </w:r>
            </w:hyperlink>
            <w:r>
              <w:t xml:space="preserve">, </w:t>
            </w:r>
            <w:hyperlink r:id="rId32342" w:history="1">
              <w:r>
                <w:rPr>
                  <w:color w:val="0000FF"/>
                </w:rPr>
                <w:t>Q39.8</w:t>
              </w:r>
            </w:hyperlink>
            <w:r>
              <w:t xml:space="preserve">, </w:t>
            </w:r>
            <w:hyperlink r:id="rId32343" w:history="1">
              <w:r>
                <w:rPr>
                  <w:color w:val="0000FF"/>
                </w:rPr>
                <w:t>Q39.9</w:t>
              </w:r>
            </w:hyperlink>
            <w:r>
              <w:t xml:space="preserve">, </w:t>
            </w:r>
            <w:hyperlink r:id="rId32344" w:history="1">
              <w:r>
                <w:rPr>
                  <w:color w:val="0000FF"/>
                </w:rPr>
                <w:t>Q40</w:t>
              </w:r>
            </w:hyperlink>
            <w:r>
              <w:t xml:space="preserve">, </w:t>
            </w:r>
            <w:hyperlink r:id="rId32345" w:history="1">
              <w:r>
                <w:rPr>
                  <w:color w:val="0000FF"/>
                </w:rPr>
                <w:t>Q40.0</w:t>
              </w:r>
            </w:hyperlink>
            <w:r>
              <w:t xml:space="preserve">, </w:t>
            </w:r>
            <w:hyperlink r:id="rId32346" w:history="1">
              <w:r>
                <w:rPr>
                  <w:color w:val="0000FF"/>
                </w:rPr>
                <w:t>Q40.1</w:t>
              </w:r>
            </w:hyperlink>
            <w:r>
              <w:t xml:space="preserve">, </w:t>
            </w:r>
            <w:hyperlink r:id="rId32347" w:history="1">
              <w:r>
                <w:rPr>
                  <w:color w:val="0000FF"/>
                </w:rPr>
                <w:t>Q40.2</w:t>
              </w:r>
            </w:hyperlink>
            <w:r>
              <w:t xml:space="preserve">, </w:t>
            </w:r>
            <w:hyperlink r:id="rId32348" w:history="1">
              <w:r>
                <w:rPr>
                  <w:color w:val="0000FF"/>
                </w:rPr>
                <w:t>Q40.3</w:t>
              </w:r>
            </w:hyperlink>
            <w:r>
              <w:t xml:space="preserve">, </w:t>
            </w:r>
            <w:hyperlink r:id="rId32349" w:history="1">
              <w:r>
                <w:rPr>
                  <w:color w:val="0000FF"/>
                </w:rPr>
                <w:t>Q40.8</w:t>
              </w:r>
            </w:hyperlink>
            <w:r>
              <w:t xml:space="preserve">, </w:t>
            </w:r>
            <w:hyperlink r:id="rId32350" w:history="1">
              <w:r>
                <w:rPr>
                  <w:color w:val="0000FF"/>
                </w:rPr>
                <w:t>Q40.9</w:t>
              </w:r>
            </w:hyperlink>
            <w:r>
              <w:t xml:space="preserve">, </w:t>
            </w:r>
            <w:hyperlink r:id="rId32351" w:history="1">
              <w:r>
                <w:rPr>
                  <w:color w:val="0000FF"/>
                </w:rPr>
                <w:t>Q41</w:t>
              </w:r>
            </w:hyperlink>
            <w:r>
              <w:t xml:space="preserve">, </w:t>
            </w:r>
            <w:hyperlink r:id="rId32352" w:history="1">
              <w:r>
                <w:rPr>
                  <w:color w:val="0000FF"/>
                </w:rPr>
                <w:t>Q41.0</w:t>
              </w:r>
            </w:hyperlink>
            <w:r>
              <w:t xml:space="preserve">, </w:t>
            </w:r>
            <w:hyperlink r:id="rId32353" w:history="1">
              <w:r>
                <w:rPr>
                  <w:color w:val="0000FF"/>
                </w:rPr>
                <w:t>Q41.1</w:t>
              </w:r>
            </w:hyperlink>
            <w:r>
              <w:t xml:space="preserve">, </w:t>
            </w:r>
            <w:hyperlink r:id="rId32354" w:history="1">
              <w:r>
                <w:rPr>
                  <w:color w:val="0000FF"/>
                </w:rPr>
                <w:t>Q41.2</w:t>
              </w:r>
            </w:hyperlink>
            <w:r>
              <w:t xml:space="preserve">, </w:t>
            </w:r>
            <w:hyperlink r:id="rId32355" w:history="1">
              <w:r>
                <w:rPr>
                  <w:color w:val="0000FF"/>
                </w:rPr>
                <w:t>Q41.8</w:t>
              </w:r>
            </w:hyperlink>
            <w:r>
              <w:t xml:space="preserve">, </w:t>
            </w:r>
            <w:hyperlink r:id="rId32356" w:history="1">
              <w:r>
                <w:rPr>
                  <w:color w:val="0000FF"/>
                </w:rPr>
                <w:t>Q41.9</w:t>
              </w:r>
            </w:hyperlink>
            <w:r>
              <w:t xml:space="preserve">, </w:t>
            </w:r>
            <w:hyperlink r:id="rId32357" w:history="1">
              <w:r>
                <w:rPr>
                  <w:color w:val="0000FF"/>
                </w:rPr>
                <w:t>Q42</w:t>
              </w:r>
            </w:hyperlink>
            <w:r>
              <w:t xml:space="preserve">, </w:t>
            </w:r>
            <w:hyperlink r:id="rId32358" w:history="1">
              <w:r>
                <w:rPr>
                  <w:color w:val="0000FF"/>
                </w:rPr>
                <w:t>Q42.0</w:t>
              </w:r>
            </w:hyperlink>
            <w:r>
              <w:t xml:space="preserve">, </w:t>
            </w:r>
            <w:hyperlink r:id="rId32359" w:history="1">
              <w:r>
                <w:rPr>
                  <w:color w:val="0000FF"/>
                </w:rPr>
                <w:t>Q42.1</w:t>
              </w:r>
            </w:hyperlink>
            <w:r>
              <w:t xml:space="preserve">, </w:t>
            </w:r>
            <w:hyperlink r:id="rId32360" w:history="1">
              <w:r>
                <w:rPr>
                  <w:color w:val="0000FF"/>
                </w:rPr>
                <w:t>Q42.2</w:t>
              </w:r>
            </w:hyperlink>
            <w:r>
              <w:t xml:space="preserve">, </w:t>
            </w:r>
            <w:hyperlink r:id="rId32361" w:history="1">
              <w:r>
                <w:rPr>
                  <w:color w:val="0000FF"/>
                </w:rPr>
                <w:t>Q42.3</w:t>
              </w:r>
            </w:hyperlink>
            <w:r>
              <w:t xml:space="preserve">, </w:t>
            </w:r>
            <w:hyperlink r:id="rId32362" w:history="1">
              <w:r>
                <w:rPr>
                  <w:color w:val="0000FF"/>
                </w:rPr>
                <w:t>Q42.8</w:t>
              </w:r>
            </w:hyperlink>
            <w:r>
              <w:t xml:space="preserve">, </w:t>
            </w:r>
            <w:hyperlink r:id="rId32363" w:history="1">
              <w:r>
                <w:rPr>
                  <w:color w:val="0000FF"/>
                </w:rPr>
                <w:t>Q42.9</w:t>
              </w:r>
            </w:hyperlink>
            <w:r>
              <w:t xml:space="preserve">, </w:t>
            </w:r>
            <w:hyperlink r:id="rId32364" w:history="1">
              <w:r>
                <w:rPr>
                  <w:color w:val="0000FF"/>
                </w:rPr>
                <w:t>Q43</w:t>
              </w:r>
            </w:hyperlink>
            <w:r>
              <w:t xml:space="preserve">, </w:t>
            </w:r>
            <w:hyperlink r:id="rId32365" w:history="1">
              <w:r>
                <w:rPr>
                  <w:color w:val="0000FF"/>
                </w:rPr>
                <w:t>Q43.0</w:t>
              </w:r>
            </w:hyperlink>
            <w:r>
              <w:t xml:space="preserve">, </w:t>
            </w:r>
            <w:hyperlink r:id="rId32366" w:history="1">
              <w:r>
                <w:rPr>
                  <w:color w:val="0000FF"/>
                </w:rPr>
                <w:t>Q43.1</w:t>
              </w:r>
            </w:hyperlink>
            <w:r>
              <w:t xml:space="preserve">, </w:t>
            </w:r>
            <w:hyperlink r:id="rId32367" w:history="1">
              <w:r>
                <w:rPr>
                  <w:color w:val="0000FF"/>
                </w:rPr>
                <w:t>Q43.2</w:t>
              </w:r>
            </w:hyperlink>
            <w:r>
              <w:t xml:space="preserve">, </w:t>
            </w:r>
            <w:hyperlink r:id="rId32368" w:history="1">
              <w:r>
                <w:rPr>
                  <w:color w:val="0000FF"/>
                </w:rPr>
                <w:t>Q43.3</w:t>
              </w:r>
            </w:hyperlink>
            <w:r>
              <w:t xml:space="preserve">, </w:t>
            </w:r>
            <w:hyperlink r:id="rId32369" w:history="1">
              <w:r>
                <w:rPr>
                  <w:color w:val="0000FF"/>
                </w:rPr>
                <w:t>Q43.4</w:t>
              </w:r>
            </w:hyperlink>
            <w:r>
              <w:t xml:space="preserve">, </w:t>
            </w:r>
            <w:hyperlink r:id="rId32370" w:history="1">
              <w:r>
                <w:rPr>
                  <w:color w:val="0000FF"/>
                </w:rPr>
                <w:t>Q43.5</w:t>
              </w:r>
            </w:hyperlink>
            <w:r>
              <w:t xml:space="preserve">, </w:t>
            </w:r>
            <w:hyperlink r:id="rId32371" w:history="1">
              <w:r>
                <w:rPr>
                  <w:color w:val="0000FF"/>
                </w:rPr>
                <w:t>Q43.6</w:t>
              </w:r>
            </w:hyperlink>
            <w:r>
              <w:t xml:space="preserve">, </w:t>
            </w:r>
            <w:hyperlink r:id="rId32372" w:history="1">
              <w:r>
                <w:rPr>
                  <w:color w:val="0000FF"/>
                </w:rPr>
                <w:t>Q43.7</w:t>
              </w:r>
            </w:hyperlink>
            <w:r>
              <w:t xml:space="preserve">, </w:t>
            </w:r>
            <w:hyperlink r:id="rId32373" w:history="1">
              <w:r>
                <w:rPr>
                  <w:color w:val="0000FF"/>
                </w:rPr>
                <w:t>Q43.8</w:t>
              </w:r>
            </w:hyperlink>
            <w:r>
              <w:t xml:space="preserve">, </w:t>
            </w:r>
            <w:hyperlink r:id="rId32374" w:history="1">
              <w:r>
                <w:rPr>
                  <w:color w:val="0000FF"/>
                </w:rPr>
                <w:t>Q43.9</w:t>
              </w:r>
            </w:hyperlink>
            <w:r>
              <w:t xml:space="preserve">, </w:t>
            </w:r>
            <w:hyperlink r:id="rId32375" w:history="1">
              <w:r>
                <w:rPr>
                  <w:color w:val="0000FF"/>
                </w:rPr>
                <w:t>Q44</w:t>
              </w:r>
            </w:hyperlink>
            <w:r>
              <w:t xml:space="preserve">, </w:t>
            </w:r>
            <w:hyperlink r:id="rId32376" w:history="1">
              <w:r>
                <w:rPr>
                  <w:color w:val="0000FF"/>
                </w:rPr>
                <w:t>Q44.0</w:t>
              </w:r>
            </w:hyperlink>
            <w:r>
              <w:t xml:space="preserve">, </w:t>
            </w:r>
            <w:hyperlink r:id="rId32377" w:history="1">
              <w:r>
                <w:rPr>
                  <w:color w:val="0000FF"/>
                </w:rPr>
                <w:t>Q44.1</w:t>
              </w:r>
            </w:hyperlink>
            <w:r>
              <w:t xml:space="preserve">, </w:t>
            </w:r>
            <w:hyperlink r:id="rId32378" w:history="1">
              <w:r>
                <w:rPr>
                  <w:color w:val="0000FF"/>
                </w:rPr>
                <w:t>Q44.2</w:t>
              </w:r>
            </w:hyperlink>
            <w:r>
              <w:t xml:space="preserve">, </w:t>
            </w:r>
            <w:hyperlink r:id="rId32379" w:history="1">
              <w:r>
                <w:rPr>
                  <w:color w:val="0000FF"/>
                </w:rPr>
                <w:t>Q44.3</w:t>
              </w:r>
            </w:hyperlink>
            <w:r>
              <w:t xml:space="preserve">, </w:t>
            </w:r>
            <w:hyperlink r:id="rId32380" w:history="1">
              <w:r>
                <w:rPr>
                  <w:color w:val="0000FF"/>
                </w:rPr>
                <w:t>Q44.4</w:t>
              </w:r>
            </w:hyperlink>
            <w:r>
              <w:t xml:space="preserve">, </w:t>
            </w:r>
            <w:hyperlink r:id="rId32381" w:history="1">
              <w:r>
                <w:rPr>
                  <w:color w:val="0000FF"/>
                </w:rPr>
                <w:t>Q44.5</w:t>
              </w:r>
            </w:hyperlink>
            <w:r>
              <w:t xml:space="preserve">, </w:t>
            </w:r>
            <w:hyperlink r:id="rId32382" w:history="1">
              <w:r>
                <w:rPr>
                  <w:color w:val="0000FF"/>
                </w:rPr>
                <w:t>Q44.6</w:t>
              </w:r>
            </w:hyperlink>
            <w:r>
              <w:t xml:space="preserve">, </w:t>
            </w:r>
            <w:hyperlink r:id="rId32383" w:history="1">
              <w:r>
                <w:rPr>
                  <w:color w:val="0000FF"/>
                </w:rPr>
                <w:t>Q44.7</w:t>
              </w:r>
            </w:hyperlink>
            <w:r>
              <w:t xml:space="preserve">, </w:t>
            </w:r>
            <w:hyperlink r:id="rId32384" w:history="1">
              <w:r>
                <w:rPr>
                  <w:color w:val="0000FF"/>
                </w:rPr>
                <w:t>Q45.0</w:t>
              </w:r>
            </w:hyperlink>
            <w:r>
              <w:t xml:space="preserve">, </w:t>
            </w:r>
            <w:hyperlink r:id="rId32385" w:history="1">
              <w:r>
                <w:rPr>
                  <w:color w:val="0000FF"/>
                </w:rPr>
                <w:t>Q45.1</w:t>
              </w:r>
            </w:hyperlink>
            <w:r>
              <w:t xml:space="preserve">, </w:t>
            </w:r>
            <w:hyperlink r:id="rId32386" w:history="1">
              <w:r>
                <w:rPr>
                  <w:color w:val="0000FF"/>
                </w:rPr>
                <w:t>Q45.2</w:t>
              </w:r>
            </w:hyperlink>
            <w:r>
              <w:t xml:space="preserve">, </w:t>
            </w:r>
            <w:hyperlink r:id="rId32387" w:history="1">
              <w:r>
                <w:rPr>
                  <w:color w:val="0000FF"/>
                </w:rPr>
                <w:t>Q45.3</w:t>
              </w:r>
            </w:hyperlink>
            <w:r>
              <w:t xml:space="preserve">, </w:t>
            </w:r>
            <w:hyperlink r:id="rId32388" w:history="1">
              <w:r>
                <w:rPr>
                  <w:color w:val="0000FF"/>
                </w:rPr>
                <w:t>Q45.8</w:t>
              </w:r>
            </w:hyperlink>
            <w:r>
              <w:t xml:space="preserve">, </w:t>
            </w:r>
            <w:hyperlink r:id="rId32389" w:history="1">
              <w:r>
                <w:rPr>
                  <w:color w:val="0000FF"/>
                </w:rPr>
                <w:t>Q45.9</w:t>
              </w:r>
            </w:hyperlink>
            <w:r>
              <w:t xml:space="preserve">, </w:t>
            </w:r>
            <w:hyperlink r:id="rId32390" w:history="1">
              <w:r>
                <w:rPr>
                  <w:color w:val="0000FF"/>
                </w:rPr>
                <w:t>Q89.3</w:t>
              </w:r>
            </w:hyperlink>
            <w:r>
              <w:t xml:space="preserve">, </w:t>
            </w:r>
            <w:hyperlink r:id="rId32391" w:history="1">
              <w:r>
                <w:rPr>
                  <w:color w:val="0000FF"/>
                </w:rPr>
                <w:t>R10</w:t>
              </w:r>
            </w:hyperlink>
            <w:r>
              <w:t xml:space="preserve">, </w:t>
            </w:r>
            <w:hyperlink r:id="rId32392" w:history="1">
              <w:r>
                <w:rPr>
                  <w:color w:val="0000FF"/>
                </w:rPr>
                <w:t>R10.0</w:t>
              </w:r>
            </w:hyperlink>
            <w:r>
              <w:t xml:space="preserve">, </w:t>
            </w:r>
            <w:hyperlink r:id="rId32393" w:history="1">
              <w:r>
                <w:rPr>
                  <w:color w:val="0000FF"/>
                </w:rPr>
                <w:t>R10.1</w:t>
              </w:r>
            </w:hyperlink>
            <w:r>
              <w:t xml:space="preserve">, </w:t>
            </w:r>
            <w:hyperlink r:id="rId32394" w:history="1">
              <w:r>
                <w:rPr>
                  <w:color w:val="0000FF"/>
                </w:rPr>
                <w:t>R10.2</w:t>
              </w:r>
            </w:hyperlink>
            <w:r>
              <w:t xml:space="preserve">, </w:t>
            </w:r>
            <w:hyperlink r:id="rId32395" w:history="1">
              <w:r>
                <w:rPr>
                  <w:color w:val="0000FF"/>
                </w:rPr>
                <w:t>R10.3</w:t>
              </w:r>
            </w:hyperlink>
            <w:r>
              <w:t xml:space="preserve">, </w:t>
            </w:r>
            <w:hyperlink r:id="rId32396" w:history="1">
              <w:r>
                <w:rPr>
                  <w:color w:val="0000FF"/>
                </w:rPr>
                <w:t>R10.4</w:t>
              </w:r>
            </w:hyperlink>
            <w:r>
              <w:t xml:space="preserve">, </w:t>
            </w:r>
            <w:hyperlink r:id="rId32397" w:history="1">
              <w:r>
                <w:rPr>
                  <w:color w:val="0000FF"/>
                </w:rPr>
                <w:t>R11</w:t>
              </w:r>
            </w:hyperlink>
            <w:r>
              <w:t xml:space="preserve">, </w:t>
            </w:r>
            <w:hyperlink r:id="rId32398" w:history="1">
              <w:r>
                <w:rPr>
                  <w:color w:val="0000FF"/>
                </w:rPr>
                <w:t>R12</w:t>
              </w:r>
            </w:hyperlink>
            <w:r>
              <w:t xml:space="preserve">, </w:t>
            </w:r>
            <w:hyperlink r:id="rId32399" w:history="1">
              <w:r>
                <w:rPr>
                  <w:color w:val="0000FF"/>
                </w:rPr>
                <w:t>R13</w:t>
              </w:r>
            </w:hyperlink>
            <w:r>
              <w:t xml:space="preserve">, </w:t>
            </w:r>
            <w:hyperlink r:id="rId32400" w:history="1">
              <w:r>
                <w:rPr>
                  <w:color w:val="0000FF"/>
                </w:rPr>
                <w:t>R14</w:t>
              </w:r>
            </w:hyperlink>
            <w:r>
              <w:t xml:space="preserve">, </w:t>
            </w:r>
            <w:hyperlink r:id="rId32401" w:history="1">
              <w:r>
                <w:rPr>
                  <w:color w:val="0000FF"/>
                </w:rPr>
                <w:t>R15</w:t>
              </w:r>
            </w:hyperlink>
            <w:r>
              <w:t xml:space="preserve">, </w:t>
            </w:r>
            <w:hyperlink r:id="rId32402" w:history="1">
              <w:r>
                <w:rPr>
                  <w:color w:val="0000FF"/>
                </w:rPr>
                <w:t>R16.0</w:t>
              </w:r>
            </w:hyperlink>
            <w:r>
              <w:t xml:space="preserve">, </w:t>
            </w:r>
            <w:hyperlink r:id="rId32403" w:history="1">
              <w:r>
                <w:rPr>
                  <w:color w:val="0000FF"/>
                </w:rPr>
                <w:t>R16.2</w:t>
              </w:r>
            </w:hyperlink>
            <w:r>
              <w:t xml:space="preserve">, </w:t>
            </w:r>
            <w:hyperlink r:id="rId32404" w:history="1">
              <w:r>
                <w:rPr>
                  <w:color w:val="0000FF"/>
                </w:rPr>
                <w:t>R17</w:t>
              </w:r>
            </w:hyperlink>
            <w:r>
              <w:t xml:space="preserve">, </w:t>
            </w:r>
            <w:hyperlink r:id="rId32405" w:history="1">
              <w:r>
                <w:rPr>
                  <w:color w:val="0000FF"/>
                </w:rPr>
                <w:t>R18</w:t>
              </w:r>
            </w:hyperlink>
            <w:r>
              <w:t xml:space="preserve">, </w:t>
            </w:r>
            <w:hyperlink r:id="rId32406" w:history="1">
              <w:r>
                <w:rPr>
                  <w:color w:val="0000FF"/>
                </w:rPr>
                <w:t>R19</w:t>
              </w:r>
            </w:hyperlink>
            <w:r>
              <w:t xml:space="preserve">, </w:t>
            </w:r>
            <w:hyperlink r:id="rId32407" w:history="1">
              <w:r>
                <w:rPr>
                  <w:color w:val="0000FF"/>
                </w:rPr>
                <w:t>R19.0</w:t>
              </w:r>
            </w:hyperlink>
            <w:r>
              <w:t xml:space="preserve">, </w:t>
            </w:r>
            <w:hyperlink r:id="rId32408" w:history="1">
              <w:r>
                <w:rPr>
                  <w:color w:val="0000FF"/>
                </w:rPr>
                <w:t>R19.1</w:t>
              </w:r>
            </w:hyperlink>
            <w:r>
              <w:t xml:space="preserve">, </w:t>
            </w:r>
            <w:hyperlink r:id="rId32409" w:history="1">
              <w:r>
                <w:rPr>
                  <w:color w:val="0000FF"/>
                </w:rPr>
                <w:t>R19.2</w:t>
              </w:r>
            </w:hyperlink>
            <w:r>
              <w:t xml:space="preserve">, </w:t>
            </w:r>
            <w:hyperlink r:id="rId32410" w:history="1">
              <w:r>
                <w:rPr>
                  <w:color w:val="0000FF"/>
                </w:rPr>
                <w:t>R19.3</w:t>
              </w:r>
            </w:hyperlink>
            <w:r>
              <w:t xml:space="preserve">, </w:t>
            </w:r>
            <w:hyperlink r:id="rId32411" w:history="1">
              <w:r>
                <w:rPr>
                  <w:color w:val="0000FF"/>
                </w:rPr>
                <w:t>R19.4</w:t>
              </w:r>
            </w:hyperlink>
            <w:r>
              <w:t xml:space="preserve">, </w:t>
            </w:r>
            <w:hyperlink r:id="rId32412" w:history="1">
              <w:r>
                <w:rPr>
                  <w:color w:val="0000FF"/>
                </w:rPr>
                <w:t>R19.5</w:t>
              </w:r>
            </w:hyperlink>
            <w:r>
              <w:t xml:space="preserve">, </w:t>
            </w:r>
            <w:hyperlink r:id="rId32413" w:history="1">
              <w:r>
                <w:rPr>
                  <w:color w:val="0000FF"/>
                </w:rPr>
                <w:t>R19.6</w:t>
              </w:r>
            </w:hyperlink>
            <w:r>
              <w:t xml:space="preserve">, </w:t>
            </w:r>
            <w:hyperlink r:id="rId32414" w:history="1">
              <w:r>
                <w:rPr>
                  <w:color w:val="0000FF"/>
                </w:rPr>
                <w:t>R19.8</w:t>
              </w:r>
            </w:hyperlink>
            <w:r>
              <w:t xml:space="preserve">, </w:t>
            </w:r>
            <w:hyperlink r:id="rId32415" w:history="1">
              <w:r>
                <w:rPr>
                  <w:color w:val="0000FF"/>
                </w:rPr>
                <w:t>R85</w:t>
              </w:r>
            </w:hyperlink>
            <w:r>
              <w:t xml:space="preserve">, </w:t>
            </w:r>
            <w:hyperlink r:id="rId32416" w:history="1">
              <w:r>
                <w:rPr>
                  <w:color w:val="0000FF"/>
                </w:rPr>
                <w:t>R85.0</w:t>
              </w:r>
            </w:hyperlink>
            <w:r>
              <w:t xml:space="preserve">, </w:t>
            </w:r>
            <w:hyperlink r:id="rId32417" w:history="1">
              <w:r>
                <w:rPr>
                  <w:color w:val="0000FF"/>
                </w:rPr>
                <w:t>R85.1</w:t>
              </w:r>
            </w:hyperlink>
            <w:r>
              <w:t xml:space="preserve">, </w:t>
            </w:r>
            <w:hyperlink r:id="rId32418" w:history="1">
              <w:r>
                <w:rPr>
                  <w:color w:val="0000FF"/>
                </w:rPr>
                <w:t>R85.2</w:t>
              </w:r>
            </w:hyperlink>
            <w:r>
              <w:t xml:space="preserve">, </w:t>
            </w:r>
            <w:hyperlink r:id="rId32419" w:history="1">
              <w:r>
                <w:rPr>
                  <w:color w:val="0000FF"/>
                </w:rPr>
                <w:t>R85.3</w:t>
              </w:r>
            </w:hyperlink>
            <w:r>
              <w:t xml:space="preserve">, </w:t>
            </w:r>
            <w:hyperlink r:id="rId32420" w:history="1">
              <w:r>
                <w:rPr>
                  <w:color w:val="0000FF"/>
                </w:rPr>
                <w:t>R85.4</w:t>
              </w:r>
            </w:hyperlink>
            <w:r>
              <w:t xml:space="preserve">, </w:t>
            </w:r>
            <w:hyperlink r:id="rId32421" w:history="1">
              <w:r>
                <w:rPr>
                  <w:color w:val="0000FF"/>
                </w:rPr>
                <w:t>R85.5</w:t>
              </w:r>
            </w:hyperlink>
            <w:r>
              <w:t xml:space="preserve">, </w:t>
            </w:r>
            <w:hyperlink r:id="rId32422" w:history="1">
              <w:r>
                <w:rPr>
                  <w:color w:val="0000FF"/>
                </w:rPr>
                <w:t>R85.6</w:t>
              </w:r>
            </w:hyperlink>
            <w:r>
              <w:t xml:space="preserve">, </w:t>
            </w:r>
            <w:hyperlink r:id="rId32423" w:history="1">
              <w:r>
                <w:rPr>
                  <w:color w:val="0000FF"/>
                </w:rPr>
                <w:t>R85.7</w:t>
              </w:r>
            </w:hyperlink>
            <w:r>
              <w:t xml:space="preserve">, </w:t>
            </w:r>
            <w:hyperlink r:id="rId32424" w:history="1">
              <w:r>
                <w:rPr>
                  <w:color w:val="0000FF"/>
                </w:rPr>
                <w:t>R85.8</w:t>
              </w:r>
            </w:hyperlink>
            <w:r>
              <w:t xml:space="preserve">, </w:t>
            </w:r>
            <w:hyperlink r:id="rId32425" w:history="1">
              <w:r>
                <w:rPr>
                  <w:color w:val="0000FF"/>
                </w:rPr>
                <w:t>R85.9</w:t>
              </w:r>
            </w:hyperlink>
            <w:r>
              <w:t xml:space="preserve">, </w:t>
            </w:r>
            <w:hyperlink r:id="rId32426" w:history="1">
              <w:r>
                <w:rPr>
                  <w:color w:val="0000FF"/>
                </w:rPr>
                <w:t>R93.2</w:t>
              </w:r>
            </w:hyperlink>
            <w:r>
              <w:t xml:space="preserve">, </w:t>
            </w:r>
            <w:hyperlink r:id="rId32427" w:history="1">
              <w:r>
                <w:rPr>
                  <w:color w:val="0000FF"/>
                </w:rPr>
                <w:t>R93.3</w:t>
              </w:r>
            </w:hyperlink>
            <w:r>
              <w:t xml:space="preserve">, </w:t>
            </w:r>
            <w:hyperlink r:id="rId32428" w:history="1">
              <w:r>
                <w:rPr>
                  <w:color w:val="0000FF"/>
                </w:rPr>
                <w:t>R93.5</w:t>
              </w:r>
            </w:hyperlink>
            <w:r>
              <w:t xml:space="preserve">, </w:t>
            </w:r>
            <w:hyperlink r:id="rId32429" w:history="1">
              <w:r>
                <w:rPr>
                  <w:color w:val="0000FF"/>
                </w:rPr>
                <w:t>R94.5</w:t>
              </w:r>
            </w:hyperlink>
            <w:r>
              <w:t xml:space="preserve">, </w:t>
            </w:r>
            <w:hyperlink r:id="rId32430" w:history="1">
              <w:r>
                <w:rPr>
                  <w:color w:val="0000FF"/>
                </w:rPr>
                <w:t>S36</w:t>
              </w:r>
            </w:hyperlink>
            <w:r>
              <w:t xml:space="preserve">, </w:t>
            </w:r>
            <w:hyperlink r:id="rId32431" w:history="1">
              <w:r>
                <w:rPr>
                  <w:color w:val="0000FF"/>
                </w:rPr>
                <w:t>S36.0</w:t>
              </w:r>
            </w:hyperlink>
            <w:r>
              <w:t xml:space="preserve">, </w:t>
            </w:r>
            <w:hyperlink r:id="rId32432" w:history="1">
              <w:r>
                <w:rPr>
                  <w:color w:val="0000FF"/>
                </w:rPr>
                <w:t>S36.00</w:t>
              </w:r>
            </w:hyperlink>
            <w:r>
              <w:t xml:space="preserve">, </w:t>
            </w:r>
            <w:hyperlink r:id="rId32433" w:history="1">
              <w:r>
                <w:rPr>
                  <w:color w:val="0000FF"/>
                </w:rPr>
                <w:t>S36.01</w:t>
              </w:r>
            </w:hyperlink>
            <w:r>
              <w:t xml:space="preserve">, </w:t>
            </w:r>
            <w:hyperlink r:id="rId32434" w:history="1">
              <w:r>
                <w:rPr>
                  <w:color w:val="0000FF"/>
                </w:rPr>
                <w:t>S36.1</w:t>
              </w:r>
            </w:hyperlink>
            <w:r>
              <w:t xml:space="preserve">, </w:t>
            </w:r>
            <w:hyperlink r:id="rId32435" w:history="1">
              <w:r>
                <w:rPr>
                  <w:color w:val="0000FF"/>
                </w:rPr>
                <w:t>S36.10</w:t>
              </w:r>
            </w:hyperlink>
            <w:r>
              <w:t xml:space="preserve">, </w:t>
            </w:r>
            <w:hyperlink r:id="rId32436" w:history="1">
              <w:r>
                <w:rPr>
                  <w:color w:val="0000FF"/>
                </w:rPr>
                <w:t>S36.11</w:t>
              </w:r>
            </w:hyperlink>
            <w:r>
              <w:t xml:space="preserve">, </w:t>
            </w:r>
            <w:hyperlink r:id="rId32437" w:history="1">
              <w:r>
                <w:rPr>
                  <w:color w:val="0000FF"/>
                </w:rPr>
                <w:t>S36.2</w:t>
              </w:r>
            </w:hyperlink>
            <w:r>
              <w:t xml:space="preserve">, </w:t>
            </w:r>
            <w:hyperlink r:id="rId32438" w:history="1">
              <w:r>
                <w:rPr>
                  <w:color w:val="0000FF"/>
                </w:rPr>
                <w:t>S36.20</w:t>
              </w:r>
            </w:hyperlink>
            <w:r>
              <w:t xml:space="preserve">, </w:t>
            </w:r>
            <w:hyperlink r:id="rId32439" w:history="1">
              <w:r>
                <w:rPr>
                  <w:color w:val="0000FF"/>
                </w:rPr>
                <w:t>S36.21</w:t>
              </w:r>
            </w:hyperlink>
            <w:r>
              <w:t xml:space="preserve">, </w:t>
            </w:r>
            <w:hyperlink r:id="rId32440" w:history="1">
              <w:r>
                <w:rPr>
                  <w:color w:val="0000FF"/>
                </w:rPr>
                <w:t>S36.3</w:t>
              </w:r>
            </w:hyperlink>
            <w:r>
              <w:t xml:space="preserve">, </w:t>
            </w:r>
            <w:hyperlink r:id="rId32441" w:history="1">
              <w:r>
                <w:rPr>
                  <w:color w:val="0000FF"/>
                </w:rPr>
                <w:t>S36.30</w:t>
              </w:r>
            </w:hyperlink>
            <w:r>
              <w:t xml:space="preserve">, </w:t>
            </w:r>
            <w:hyperlink r:id="rId32442" w:history="1">
              <w:r>
                <w:rPr>
                  <w:color w:val="0000FF"/>
                </w:rPr>
                <w:t>S36.31</w:t>
              </w:r>
            </w:hyperlink>
            <w:r>
              <w:t xml:space="preserve">, </w:t>
            </w:r>
            <w:hyperlink r:id="rId32443" w:history="1">
              <w:r>
                <w:rPr>
                  <w:color w:val="0000FF"/>
                </w:rPr>
                <w:t>S36.4</w:t>
              </w:r>
            </w:hyperlink>
            <w:r>
              <w:t xml:space="preserve">, </w:t>
            </w:r>
            <w:hyperlink r:id="rId32444" w:history="1">
              <w:r>
                <w:rPr>
                  <w:color w:val="0000FF"/>
                </w:rPr>
                <w:t>S36.40</w:t>
              </w:r>
            </w:hyperlink>
            <w:r>
              <w:t xml:space="preserve">, </w:t>
            </w:r>
            <w:hyperlink r:id="rId32445" w:history="1">
              <w:r>
                <w:rPr>
                  <w:color w:val="0000FF"/>
                </w:rPr>
                <w:t>S36.41</w:t>
              </w:r>
            </w:hyperlink>
            <w:r>
              <w:t xml:space="preserve">, </w:t>
            </w:r>
            <w:hyperlink r:id="rId32446" w:history="1">
              <w:r>
                <w:rPr>
                  <w:color w:val="0000FF"/>
                </w:rPr>
                <w:t>S36.5</w:t>
              </w:r>
            </w:hyperlink>
            <w:r>
              <w:t xml:space="preserve">, </w:t>
            </w:r>
            <w:hyperlink r:id="rId32447" w:history="1">
              <w:r>
                <w:rPr>
                  <w:color w:val="0000FF"/>
                </w:rPr>
                <w:t>S36.50</w:t>
              </w:r>
            </w:hyperlink>
            <w:r>
              <w:t xml:space="preserve">, </w:t>
            </w:r>
            <w:hyperlink r:id="rId32448" w:history="1">
              <w:r>
                <w:rPr>
                  <w:color w:val="0000FF"/>
                </w:rPr>
                <w:t>S36.51</w:t>
              </w:r>
            </w:hyperlink>
            <w:r>
              <w:t xml:space="preserve">, </w:t>
            </w:r>
            <w:hyperlink r:id="rId32449" w:history="1">
              <w:r>
                <w:rPr>
                  <w:color w:val="0000FF"/>
                </w:rPr>
                <w:t>S36.6</w:t>
              </w:r>
            </w:hyperlink>
            <w:r>
              <w:t xml:space="preserve">, </w:t>
            </w:r>
            <w:hyperlink r:id="rId32450" w:history="1">
              <w:r>
                <w:rPr>
                  <w:color w:val="0000FF"/>
                </w:rPr>
                <w:t>S36.60</w:t>
              </w:r>
            </w:hyperlink>
            <w:r>
              <w:t xml:space="preserve">, </w:t>
            </w:r>
            <w:hyperlink r:id="rId32451" w:history="1">
              <w:r>
                <w:rPr>
                  <w:color w:val="0000FF"/>
                </w:rPr>
                <w:t>S36.61</w:t>
              </w:r>
            </w:hyperlink>
            <w:r>
              <w:t xml:space="preserve">, </w:t>
            </w:r>
            <w:hyperlink r:id="rId32452" w:history="1">
              <w:r>
                <w:rPr>
                  <w:color w:val="0000FF"/>
                </w:rPr>
                <w:t>S36.7</w:t>
              </w:r>
            </w:hyperlink>
            <w:r>
              <w:t xml:space="preserve">, </w:t>
            </w:r>
            <w:hyperlink r:id="rId32453" w:history="1">
              <w:r>
                <w:rPr>
                  <w:color w:val="0000FF"/>
                </w:rPr>
                <w:t>S36.70</w:t>
              </w:r>
            </w:hyperlink>
            <w:r>
              <w:t xml:space="preserve">, </w:t>
            </w:r>
            <w:hyperlink r:id="rId32454" w:history="1">
              <w:r>
                <w:rPr>
                  <w:color w:val="0000FF"/>
                </w:rPr>
                <w:t>S36.71</w:t>
              </w:r>
            </w:hyperlink>
            <w:r>
              <w:t xml:space="preserve">, </w:t>
            </w:r>
            <w:hyperlink r:id="rId32455" w:history="1">
              <w:r>
                <w:rPr>
                  <w:color w:val="0000FF"/>
                </w:rPr>
                <w:t>S36.8</w:t>
              </w:r>
            </w:hyperlink>
            <w:r>
              <w:t xml:space="preserve">, </w:t>
            </w:r>
            <w:hyperlink r:id="rId32456" w:history="1">
              <w:r>
                <w:rPr>
                  <w:color w:val="0000FF"/>
                </w:rPr>
                <w:t>S36.80</w:t>
              </w:r>
            </w:hyperlink>
            <w:r>
              <w:t xml:space="preserve">, </w:t>
            </w:r>
            <w:hyperlink r:id="rId32457" w:history="1">
              <w:r>
                <w:rPr>
                  <w:color w:val="0000FF"/>
                </w:rPr>
                <w:t>S36.81</w:t>
              </w:r>
            </w:hyperlink>
            <w:r>
              <w:t xml:space="preserve">, </w:t>
            </w:r>
            <w:hyperlink r:id="rId32458" w:history="1">
              <w:r>
                <w:rPr>
                  <w:color w:val="0000FF"/>
                </w:rPr>
                <w:t>S36.9</w:t>
              </w:r>
            </w:hyperlink>
            <w:r>
              <w:t xml:space="preserve">, </w:t>
            </w:r>
            <w:hyperlink r:id="rId32459" w:history="1">
              <w:r>
                <w:rPr>
                  <w:color w:val="0000FF"/>
                </w:rPr>
                <w:t>S36.90</w:t>
              </w:r>
            </w:hyperlink>
            <w:r>
              <w:t xml:space="preserve">, </w:t>
            </w:r>
            <w:hyperlink r:id="rId32460" w:history="1">
              <w:r>
                <w:rPr>
                  <w:color w:val="0000FF"/>
                </w:rPr>
                <w:t>S36.91</w:t>
              </w:r>
            </w:hyperlink>
            <w:r>
              <w:t xml:space="preserve">, </w:t>
            </w:r>
            <w:hyperlink r:id="rId32461" w:history="1">
              <w:r>
                <w:rPr>
                  <w:color w:val="0000FF"/>
                </w:rPr>
                <w:t>T18</w:t>
              </w:r>
            </w:hyperlink>
            <w:r>
              <w:t xml:space="preserve">, </w:t>
            </w:r>
            <w:hyperlink r:id="rId32462" w:history="1">
              <w:r>
                <w:rPr>
                  <w:color w:val="0000FF"/>
                </w:rPr>
                <w:t>T18.0</w:t>
              </w:r>
            </w:hyperlink>
            <w:r>
              <w:t xml:space="preserve">, </w:t>
            </w:r>
            <w:hyperlink r:id="rId32463" w:history="1">
              <w:r>
                <w:rPr>
                  <w:color w:val="0000FF"/>
                </w:rPr>
                <w:t>T18.1</w:t>
              </w:r>
            </w:hyperlink>
            <w:r>
              <w:t xml:space="preserve">, </w:t>
            </w:r>
            <w:hyperlink r:id="rId32464" w:history="1">
              <w:r>
                <w:rPr>
                  <w:color w:val="0000FF"/>
                </w:rPr>
                <w:t>T18.2</w:t>
              </w:r>
            </w:hyperlink>
            <w:r>
              <w:t xml:space="preserve">, </w:t>
            </w:r>
            <w:hyperlink r:id="rId32465" w:history="1">
              <w:r>
                <w:rPr>
                  <w:color w:val="0000FF"/>
                </w:rPr>
                <w:t>T18.3</w:t>
              </w:r>
            </w:hyperlink>
            <w:r>
              <w:t xml:space="preserve">, </w:t>
            </w:r>
            <w:hyperlink r:id="rId32466" w:history="1">
              <w:r>
                <w:rPr>
                  <w:color w:val="0000FF"/>
                </w:rPr>
                <w:t>T18.4</w:t>
              </w:r>
            </w:hyperlink>
            <w:r>
              <w:t xml:space="preserve">, </w:t>
            </w:r>
            <w:hyperlink r:id="rId32467" w:history="1">
              <w:r>
                <w:rPr>
                  <w:color w:val="0000FF"/>
                </w:rPr>
                <w:t>T18.5</w:t>
              </w:r>
            </w:hyperlink>
            <w:r>
              <w:t xml:space="preserve">, </w:t>
            </w:r>
            <w:hyperlink r:id="rId32468" w:history="1">
              <w:r>
                <w:rPr>
                  <w:color w:val="0000FF"/>
                </w:rPr>
                <w:t>T18.8</w:t>
              </w:r>
            </w:hyperlink>
            <w:r>
              <w:t xml:space="preserve">, </w:t>
            </w:r>
            <w:hyperlink r:id="rId32469" w:history="1">
              <w:r>
                <w:rPr>
                  <w:color w:val="0000FF"/>
                </w:rPr>
                <w:t>T18.9</w:t>
              </w:r>
            </w:hyperlink>
            <w:r>
              <w:t xml:space="preserve">, </w:t>
            </w:r>
            <w:hyperlink r:id="rId32470" w:history="1">
              <w:r>
                <w:rPr>
                  <w:color w:val="0000FF"/>
                </w:rPr>
                <w:t>T28.0</w:t>
              </w:r>
            </w:hyperlink>
            <w:r>
              <w:t xml:space="preserve">, </w:t>
            </w:r>
            <w:hyperlink r:id="rId32471" w:history="1">
              <w:r>
                <w:rPr>
                  <w:color w:val="0000FF"/>
                </w:rPr>
                <w:t>T28.1</w:t>
              </w:r>
            </w:hyperlink>
            <w:r>
              <w:t xml:space="preserve">, </w:t>
            </w:r>
            <w:hyperlink r:id="rId32472" w:history="1">
              <w:r>
                <w:rPr>
                  <w:color w:val="0000FF"/>
                </w:rPr>
                <w:t>T28.2</w:t>
              </w:r>
            </w:hyperlink>
            <w:r>
              <w:t xml:space="preserve">, </w:t>
            </w:r>
            <w:hyperlink r:id="rId32473" w:history="1">
              <w:r>
                <w:rPr>
                  <w:color w:val="0000FF"/>
                </w:rPr>
                <w:t>T28.4</w:t>
              </w:r>
            </w:hyperlink>
            <w:r>
              <w:t xml:space="preserve">, </w:t>
            </w:r>
            <w:hyperlink r:id="rId32474" w:history="1">
              <w:r>
                <w:rPr>
                  <w:color w:val="0000FF"/>
                </w:rPr>
                <w:t>T28.5</w:t>
              </w:r>
            </w:hyperlink>
            <w:r>
              <w:t xml:space="preserve">, </w:t>
            </w:r>
            <w:hyperlink r:id="rId32475" w:history="1">
              <w:r>
                <w:rPr>
                  <w:color w:val="0000FF"/>
                </w:rPr>
                <w:t>T28.6</w:t>
              </w:r>
            </w:hyperlink>
            <w:r>
              <w:t xml:space="preserve">, </w:t>
            </w:r>
            <w:hyperlink r:id="rId32476" w:history="1">
              <w:r>
                <w:rPr>
                  <w:color w:val="0000FF"/>
                </w:rPr>
                <w:t>T28.7</w:t>
              </w:r>
            </w:hyperlink>
            <w:r>
              <w:t xml:space="preserve">, </w:t>
            </w:r>
            <w:hyperlink r:id="rId32477" w:history="1">
              <w:r>
                <w:rPr>
                  <w:color w:val="0000FF"/>
                </w:rPr>
                <w:t>T28.9</w:t>
              </w:r>
            </w:hyperlink>
            <w:r>
              <w:t xml:space="preserve">, </w:t>
            </w:r>
            <w:hyperlink r:id="rId32478" w:history="1">
              <w:r>
                <w:rPr>
                  <w:color w:val="0000FF"/>
                </w:rPr>
                <w:t>T85.5</w:t>
              </w:r>
            </w:hyperlink>
            <w:r>
              <w:t xml:space="preserve">, </w:t>
            </w:r>
            <w:hyperlink r:id="rId32479" w:history="1">
              <w:r>
                <w:rPr>
                  <w:color w:val="0000FF"/>
                </w:rPr>
                <w:t>T85.6</w:t>
              </w:r>
            </w:hyperlink>
            <w:r>
              <w:t xml:space="preserve">, </w:t>
            </w:r>
            <w:hyperlink r:id="rId32480" w:history="1">
              <w:r>
                <w:rPr>
                  <w:color w:val="0000FF"/>
                </w:rPr>
                <w:t>T91.5</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pPr>
            <w:r>
              <w:t>Возрастная группа: от 0 дней до 18 лет</w:t>
            </w:r>
          </w:p>
        </w:tc>
        <w:tc>
          <w:tcPr>
            <w:tcW w:w="1077" w:type="dxa"/>
          </w:tcPr>
          <w:p w:rsidR="00000000" w:rsidRDefault="003F2C8F">
            <w:pPr>
              <w:pStyle w:val="ConsPlusNormal"/>
              <w:jc w:val="center"/>
            </w:pPr>
            <w:r>
              <w:t>0,89</w:t>
            </w:r>
          </w:p>
        </w:tc>
      </w:tr>
      <w:tr w:rsidR="00000000">
        <w:tc>
          <w:tcPr>
            <w:tcW w:w="567" w:type="dxa"/>
          </w:tcPr>
          <w:p w:rsidR="00000000" w:rsidRDefault="003F2C8F">
            <w:pPr>
              <w:pStyle w:val="ConsPlusNormal"/>
              <w:jc w:val="center"/>
              <w:outlineLvl w:val="3"/>
            </w:pPr>
            <w:r>
              <w:lastRenderedPageBreak/>
              <w:t>23</w:t>
            </w:r>
          </w:p>
        </w:tc>
        <w:tc>
          <w:tcPr>
            <w:tcW w:w="14117" w:type="dxa"/>
            <w:gridSpan w:val="4"/>
          </w:tcPr>
          <w:p w:rsidR="00000000" w:rsidRDefault="003F2C8F">
            <w:pPr>
              <w:pStyle w:val="ConsPlusNormal"/>
            </w:pPr>
            <w:r>
              <w:t>Пульмонология</w:t>
            </w:r>
          </w:p>
        </w:tc>
        <w:tc>
          <w:tcPr>
            <w:tcW w:w="1077" w:type="dxa"/>
          </w:tcPr>
          <w:p w:rsidR="00000000" w:rsidRDefault="003F2C8F">
            <w:pPr>
              <w:pStyle w:val="ConsPlusNormal"/>
              <w:jc w:val="center"/>
            </w:pPr>
            <w:r>
              <w:t>0,90</w:t>
            </w:r>
          </w:p>
        </w:tc>
      </w:tr>
      <w:tr w:rsidR="00000000">
        <w:tc>
          <w:tcPr>
            <w:tcW w:w="567" w:type="dxa"/>
          </w:tcPr>
          <w:p w:rsidR="00000000" w:rsidRDefault="003F2C8F">
            <w:pPr>
              <w:pStyle w:val="ConsPlusNormal"/>
              <w:jc w:val="center"/>
            </w:pPr>
            <w:r>
              <w:t>111</w:t>
            </w:r>
          </w:p>
        </w:tc>
        <w:tc>
          <w:tcPr>
            <w:tcW w:w="2551" w:type="dxa"/>
          </w:tcPr>
          <w:p w:rsidR="00000000" w:rsidRDefault="003F2C8F">
            <w:pPr>
              <w:pStyle w:val="ConsPlusNormal"/>
            </w:pPr>
            <w:r>
              <w:t>Болезни органов дыхания</w:t>
            </w:r>
          </w:p>
        </w:tc>
        <w:tc>
          <w:tcPr>
            <w:tcW w:w="6350" w:type="dxa"/>
          </w:tcPr>
          <w:p w:rsidR="00000000" w:rsidRDefault="003F2C8F">
            <w:pPr>
              <w:pStyle w:val="ConsPlusNormal"/>
            </w:pPr>
            <w:hyperlink r:id="rId32481" w:history="1">
              <w:r>
                <w:rPr>
                  <w:color w:val="0000FF"/>
                </w:rPr>
                <w:t>D02.1</w:t>
              </w:r>
            </w:hyperlink>
            <w:r>
              <w:t xml:space="preserve">, </w:t>
            </w:r>
            <w:hyperlink r:id="rId32482" w:history="1">
              <w:r>
                <w:rPr>
                  <w:color w:val="0000FF"/>
                </w:rPr>
                <w:t>D02.2</w:t>
              </w:r>
            </w:hyperlink>
            <w:r>
              <w:t xml:space="preserve">, </w:t>
            </w:r>
            <w:hyperlink r:id="rId32483" w:history="1">
              <w:r>
                <w:rPr>
                  <w:color w:val="0000FF"/>
                </w:rPr>
                <w:t>D02.3</w:t>
              </w:r>
            </w:hyperlink>
            <w:r>
              <w:t xml:space="preserve">, </w:t>
            </w:r>
            <w:hyperlink r:id="rId32484" w:history="1">
              <w:r>
                <w:rPr>
                  <w:color w:val="0000FF"/>
                </w:rPr>
                <w:t>D02.4</w:t>
              </w:r>
            </w:hyperlink>
            <w:r>
              <w:t xml:space="preserve">, </w:t>
            </w:r>
            <w:hyperlink r:id="rId32485" w:history="1">
              <w:r>
                <w:rPr>
                  <w:color w:val="0000FF"/>
                </w:rPr>
                <w:t>D14.2</w:t>
              </w:r>
            </w:hyperlink>
            <w:r>
              <w:t xml:space="preserve">, </w:t>
            </w:r>
            <w:hyperlink r:id="rId32486" w:history="1">
              <w:r>
                <w:rPr>
                  <w:color w:val="0000FF"/>
                </w:rPr>
                <w:t>D14.3</w:t>
              </w:r>
            </w:hyperlink>
            <w:r>
              <w:t xml:space="preserve">, </w:t>
            </w:r>
            <w:hyperlink r:id="rId32487" w:history="1">
              <w:r>
                <w:rPr>
                  <w:color w:val="0000FF"/>
                </w:rPr>
                <w:t>D14.4</w:t>
              </w:r>
            </w:hyperlink>
            <w:r>
              <w:t xml:space="preserve">, </w:t>
            </w:r>
            <w:hyperlink r:id="rId32488" w:history="1">
              <w:r>
                <w:rPr>
                  <w:color w:val="0000FF"/>
                </w:rPr>
                <w:t>D15.1</w:t>
              </w:r>
            </w:hyperlink>
            <w:r>
              <w:t xml:space="preserve">, </w:t>
            </w:r>
            <w:hyperlink r:id="rId32489" w:history="1">
              <w:r>
                <w:rPr>
                  <w:color w:val="0000FF"/>
                </w:rPr>
                <w:t>D15.2</w:t>
              </w:r>
            </w:hyperlink>
            <w:r>
              <w:t xml:space="preserve">, </w:t>
            </w:r>
            <w:hyperlink r:id="rId32490" w:history="1">
              <w:r>
                <w:rPr>
                  <w:color w:val="0000FF"/>
                </w:rPr>
                <w:t>D15.7</w:t>
              </w:r>
            </w:hyperlink>
            <w:r>
              <w:t xml:space="preserve">, </w:t>
            </w:r>
            <w:hyperlink r:id="rId32491" w:history="1">
              <w:r>
                <w:rPr>
                  <w:color w:val="0000FF"/>
                </w:rPr>
                <w:t>D15.9</w:t>
              </w:r>
            </w:hyperlink>
            <w:r>
              <w:t xml:space="preserve">, </w:t>
            </w:r>
            <w:hyperlink r:id="rId32492" w:history="1">
              <w:r>
                <w:rPr>
                  <w:color w:val="0000FF"/>
                </w:rPr>
                <w:t>D16.7</w:t>
              </w:r>
            </w:hyperlink>
            <w:r>
              <w:t xml:space="preserve">, </w:t>
            </w:r>
            <w:hyperlink r:id="rId32493" w:history="1">
              <w:r>
                <w:rPr>
                  <w:color w:val="0000FF"/>
                </w:rPr>
                <w:t>D19.0</w:t>
              </w:r>
            </w:hyperlink>
            <w:r>
              <w:t xml:space="preserve">, </w:t>
            </w:r>
            <w:hyperlink r:id="rId32494" w:history="1">
              <w:r>
                <w:rPr>
                  <w:color w:val="0000FF"/>
                </w:rPr>
                <w:t>D36</w:t>
              </w:r>
            </w:hyperlink>
            <w:r>
              <w:t xml:space="preserve">, </w:t>
            </w:r>
            <w:hyperlink r:id="rId32495" w:history="1">
              <w:r>
                <w:rPr>
                  <w:color w:val="0000FF"/>
                </w:rPr>
                <w:t>D36.0</w:t>
              </w:r>
            </w:hyperlink>
            <w:r>
              <w:t xml:space="preserve">, </w:t>
            </w:r>
            <w:hyperlink r:id="rId32496" w:history="1">
              <w:r>
                <w:rPr>
                  <w:color w:val="0000FF"/>
                </w:rPr>
                <w:t>D36.1</w:t>
              </w:r>
            </w:hyperlink>
            <w:r>
              <w:t xml:space="preserve">, </w:t>
            </w:r>
            <w:hyperlink r:id="rId32497" w:history="1">
              <w:r>
                <w:rPr>
                  <w:color w:val="0000FF"/>
                </w:rPr>
                <w:t>D36.7</w:t>
              </w:r>
            </w:hyperlink>
            <w:r>
              <w:t xml:space="preserve">, </w:t>
            </w:r>
            <w:hyperlink r:id="rId32498" w:history="1">
              <w:r>
                <w:rPr>
                  <w:color w:val="0000FF"/>
                </w:rPr>
                <w:t>D36.9</w:t>
              </w:r>
            </w:hyperlink>
            <w:r>
              <w:t xml:space="preserve">, </w:t>
            </w:r>
            <w:hyperlink r:id="rId32499" w:history="1">
              <w:r>
                <w:rPr>
                  <w:color w:val="0000FF"/>
                </w:rPr>
                <w:t>D37.0</w:t>
              </w:r>
            </w:hyperlink>
            <w:r>
              <w:t xml:space="preserve">, </w:t>
            </w:r>
            <w:hyperlink r:id="rId32500" w:history="1">
              <w:r>
                <w:rPr>
                  <w:color w:val="0000FF"/>
                </w:rPr>
                <w:t>D38</w:t>
              </w:r>
            </w:hyperlink>
            <w:r>
              <w:t xml:space="preserve">, </w:t>
            </w:r>
            <w:hyperlink r:id="rId32501" w:history="1">
              <w:r>
                <w:rPr>
                  <w:color w:val="0000FF"/>
                </w:rPr>
                <w:t>D38.0</w:t>
              </w:r>
            </w:hyperlink>
            <w:r>
              <w:t xml:space="preserve">, </w:t>
            </w:r>
            <w:hyperlink r:id="rId32502" w:history="1">
              <w:r>
                <w:rPr>
                  <w:color w:val="0000FF"/>
                </w:rPr>
                <w:t>D38.1</w:t>
              </w:r>
            </w:hyperlink>
            <w:r>
              <w:t xml:space="preserve">, </w:t>
            </w:r>
            <w:hyperlink r:id="rId32503" w:history="1">
              <w:r>
                <w:rPr>
                  <w:color w:val="0000FF"/>
                </w:rPr>
                <w:t>D38.2</w:t>
              </w:r>
            </w:hyperlink>
            <w:r>
              <w:t xml:space="preserve">, </w:t>
            </w:r>
            <w:hyperlink r:id="rId32504" w:history="1">
              <w:r>
                <w:rPr>
                  <w:color w:val="0000FF"/>
                </w:rPr>
                <w:t>D38.3</w:t>
              </w:r>
            </w:hyperlink>
            <w:r>
              <w:t xml:space="preserve">, </w:t>
            </w:r>
            <w:hyperlink r:id="rId32505" w:history="1">
              <w:r>
                <w:rPr>
                  <w:color w:val="0000FF"/>
                </w:rPr>
                <w:t>D38.4</w:t>
              </w:r>
            </w:hyperlink>
            <w:r>
              <w:t xml:space="preserve">, </w:t>
            </w:r>
            <w:hyperlink r:id="rId32506" w:history="1">
              <w:r>
                <w:rPr>
                  <w:color w:val="0000FF"/>
                </w:rPr>
                <w:t>D38.5</w:t>
              </w:r>
            </w:hyperlink>
            <w:r>
              <w:t xml:space="preserve">, </w:t>
            </w:r>
            <w:hyperlink r:id="rId32507" w:history="1">
              <w:r>
                <w:rPr>
                  <w:color w:val="0000FF"/>
                </w:rPr>
                <w:t>D38.6</w:t>
              </w:r>
            </w:hyperlink>
            <w:r>
              <w:t xml:space="preserve">, </w:t>
            </w:r>
            <w:hyperlink r:id="rId32508" w:history="1">
              <w:r>
                <w:rPr>
                  <w:color w:val="0000FF"/>
                </w:rPr>
                <w:t>D86.0</w:t>
              </w:r>
            </w:hyperlink>
            <w:r>
              <w:t xml:space="preserve">, </w:t>
            </w:r>
            <w:hyperlink r:id="rId32509" w:history="1">
              <w:r>
                <w:rPr>
                  <w:color w:val="0000FF"/>
                </w:rPr>
                <w:t>D86.1</w:t>
              </w:r>
            </w:hyperlink>
            <w:r>
              <w:t xml:space="preserve">, </w:t>
            </w:r>
            <w:hyperlink r:id="rId32510" w:history="1">
              <w:r>
                <w:rPr>
                  <w:color w:val="0000FF"/>
                </w:rPr>
                <w:t>D86.2</w:t>
              </w:r>
            </w:hyperlink>
            <w:r>
              <w:t xml:space="preserve">, </w:t>
            </w:r>
            <w:hyperlink r:id="rId32511" w:history="1">
              <w:r>
                <w:rPr>
                  <w:color w:val="0000FF"/>
                </w:rPr>
                <w:t>D86.8</w:t>
              </w:r>
            </w:hyperlink>
            <w:r>
              <w:t xml:space="preserve">, </w:t>
            </w:r>
            <w:hyperlink r:id="rId32512" w:history="1">
              <w:r>
                <w:rPr>
                  <w:color w:val="0000FF"/>
                </w:rPr>
                <w:t>D86.9</w:t>
              </w:r>
            </w:hyperlink>
            <w:r>
              <w:t xml:space="preserve">, </w:t>
            </w:r>
            <w:hyperlink r:id="rId32513" w:history="1">
              <w:r>
                <w:rPr>
                  <w:color w:val="0000FF"/>
                </w:rPr>
                <w:t>J10.0</w:t>
              </w:r>
            </w:hyperlink>
            <w:r>
              <w:t xml:space="preserve">, </w:t>
            </w:r>
            <w:hyperlink r:id="rId32514" w:history="1">
              <w:r>
                <w:rPr>
                  <w:color w:val="0000FF"/>
                </w:rPr>
                <w:t>J11.0</w:t>
              </w:r>
            </w:hyperlink>
            <w:r>
              <w:t xml:space="preserve">, </w:t>
            </w:r>
            <w:hyperlink r:id="rId32515" w:history="1">
              <w:r>
                <w:rPr>
                  <w:color w:val="0000FF"/>
                </w:rPr>
                <w:t>J12</w:t>
              </w:r>
            </w:hyperlink>
            <w:r>
              <w:t xml:space="preserve">, </w:t>
            </w:r>
            <w:hyperlink r:id="rId32516" w:history="1">
              <w:r>
                <w:rPr>
                  <w:color w:val="0000FF"/>
                </w:rPr>
                <w:t>J12.0</w:t>
              </w:r>
            </w:hyperlink>
            <w:r>
              <w:t xml:space="preserve">, </w:t>
            </w:r>
            <w:hyperlink r:id="rId32517" w:history="1">
              <w:r>
                <w:rPr>
                  <w:color w:val="0000FF"/>
                </w:rPr>
                <w:t>J12.1</w:t>
              </w:r>
            </w:hyperlink>
            <w:r>
              <w:t xml:space="preserve">, </w:t>
            </w:r>
            <w:hyperlink r:id="rId32518" w:history="1">
              <w:r>
                <w:rPr>
                  <w:color w:val="0000FF"/>
                </w:rPr>
                <w:t>J12.2</w:t>
              </w:r>
            </w:hyperlink>
            <w:r>
              <w:t xml:space="preserve">, </w:t>
            </w:r>
            <w:hyperlink r:id="rId32519" w:history="1">
              <w:r>
                <w:rPr>
                  <w:color w:val="0000FF"/>
                </w:rPr>
                <w:t>J12.3</w:t>
              </w:r>
            </w:hyperlink>
            <w:r>
              <w:t xml:space="preserve">, </w:t>
            </w:r>
            <w:hyperlink r:id="rId32520" w:history="1">
              <w:r>
                <w:rPr>
                  <w:color w:val="0000FF"/>
                </w:rPr>
                <w:t>J12.8</w:t>
              </w:r>
            </w:hyperlink>
            <w:r>
              <w:t xml:space="preserve">, </w:t>
            </w:r>
            <w:hyperlink r:id="rId32521" w:history="1">
              <w:r>
                <w:rPr>
                  <w:color w:val="0000FF"/>
                </w:rPr>
                <w:t>J12.9</w:t>
              </w:r>
            </w:hyperlink>
            <w:r>
              <w:t xml:space="preserve">, </w:t>
            </w:r>
            <w:hyperlink r:id="rId32522" w:history="1">
              <w:r>
                <w:rPr>
                  <w:color w:val="0000FF"/>
                </w:rPr>
                <w:t>J13</w:t>
              </w:r>
            </w:hyperlink>
            <w:r>
              <w:t xml:space="preserve">, </w:t>
            </w:r>
            <w:hyperlink r:id="rId32523" w:history="1">
              <w:r>
                <w:rPr>
                  <w:color w:val="0000FF"/>
                </w:rPr>
                <w:t>J14</w:t>
              </w:r>
            </w:hyperlink>
            <w:r>
              <w:t xml:space="preserve">, </w:t>
            </w:r>
            <w:hyperlink r:id="rId32524" w:history="1">
              <w:r>
                <w:rPr>
                  <w:color w:val="0000FF"/>
                </w:rPr>
                <w:t>J15</w:t>
              </w:r>
            </w:hyperlink>
            <w:r>
              <w:t xml:space="preserve">, </w:t>
            </w:r>
            <w:hyperlink r:id="rId32525" w:history="1">
              <w:r>
                <w:rPr>
                  <w:color w:val="0000FF"/>
                </w:rPr>
                <w:t>J15.0</w:t>
              </w:r>
            </w:hyperlink>
            <w:r>
              <w:t xml:space="preserve">, </w:t>
            </w:r>
            <w:hyperlink r:id="rId32526" w:history="1">
              <w:r>
                <w:rPr>
                  <w:color w:val="0000FF"/>
                </w:rPr>
                <w:t>J15.1</w:t>
              </w:r>
            </w:hyperlink>
            <w:r>
              <w:t xml:space="preserve">, </w:t>
            </w:r>
            <w:hyperlink r:id="rId32527" w:history="1">
              <w:r>
                <w:rPr>
                  <w:color w:val="0000FF"/>
                </w:rPr>
                <w:t>J15.2</w:t>
              </w:r>
            </w:hyperlink>
            <w:r>
              <w:t xml:space="preserve">, </w:t>
            </w:r>
            <w:hyperlink r:id="rId32528" w:history="1">
              <w:r>
                <w:rPr>
                  <w:color w:val="0000FF"/>
                </w:rPr>
                <w:t>J15.3</w:t>
              </w:r>
            </w:hyperlink>
            <w:r>
              <w:t xml:space="preserve">, </w:t>
            </w:r>
            <w:hyperlink r:id="rId32529" w:history="1">
              <w:r>
                <w:rPr>
                  <w:color w:val="0000FF"/>
                </w:rPr>
                <w:t>J15.4</w:t>
              </w:r>
            </w:hyperlink>
            <w:r>
              <w:t xml:space="preserve">, </w:t>
            </w:r>
            <w:hyperlink r:id="rId32530" w:history="1">
              <w:r>
                <w:rPr>
                  <w:color w:val="0000FF"/>
                </w:rPr>
                <w:t>J15.5</w:t>
              </w:r>
            </w:hyperlink>
            <w:r>
              <w:t xml:space="preserve">, </w:t>
            </w:r>
            <w:hyperlink r:id="rId32531" w:history="1">
              <w:r>
                <w:rPr>
                  <w:color w:val="0000FF"/>
                </w:rPr>
                <w:t>J15.6</w:t>
              </w:r>
            </w:hyperlink>
            <w:r>
              <w:t xml:space="preserve">, </w:t>
            </w:r>
            <w:hyperlink r:id="rId32532" w:history="1">
              <w:r>
                <w:rPr>
                  <w:color w:val="0000FF"/>
                </w:rPr>
                <w:t>J15.7</w:t>
              </w:r>
            </w:hyperlink>
            <w:r>
              <w:t xml:space="preserve">, </w:t>
            </w:r>
            <w:hyperlink r:id="rId32533" w:history="1">
              <w:r>
                <w:rPr>
                  <w:color w:val="0000FF"/>
                </w:rPr>
                <w:t>J15.8</w:t>
              </w:r>
            </w:hyperlink>
            <w:r>
              <w:t xml:space="preserve">, </w:t>
            </w:r>
            <w:hyperlink r:id="rId32534" w:history="1">
              <w:r>
                <w:rPr>
                  <w:color w:val="0000FF"/>
                </w:rPr>
                <w:t>J15.9</w:t>
              </w:r>
            </w:hyperlink>
            <w:r>
              <w:t xml:space="preserve">, </w:t>
            </w:r>
            <w:hyperlink r:id="rId32535" w:history="1">
              <w:r>
                <w:rPr>
                  <w:color w:val="0000FF"/>
                </w:rPr>
                <w:t>J16</w:t>
              </w:r>
            </w:hyperlink>
            <w:r>
              <w:t xml:space="preserve">, </w:t>
            </w:r>
            <w:hyperlink r:id="rId32536" w:history="1">
              <w:r>
                <w:rPr>
                  <w:color w:val="0000FF"/>
                </w:rPr>
                <w:t>J16.0</w:t>
              </w:r>
            </w:hyperlink>
            <w:r>
              <w:t xml:space="preserve">, </w:t>
            </w:r>
            <w:hyperlink r:id="rId32537" w:history="1">
              <w:r>
                <w:rPr>
                  <w:color w:val="0000FF"/>
                </w:rPr>
                <w:t>J16.8</w:t>
              </w:r>
            </w:hyperlink>
            <w:r>
              <w:t xml:space="preserve">, </w:t>
            </w:r>
            <w:hyperlink r:id="rId32538" w:history="1">
              <w:r>
                <w:rPr>
                  <w:color w:val="0000FF"/>
                </w:rPr>
                <w:t>J17</w:t>
              </w:r>
            </w:hyperlink>
            <w:r>
              <w:t xml:space="preserve">, </w:t>
            </w:r>
            <w:hyperlink r:id="rId32539" w:history="1">
              <w:r>
                <w:rPr>
                  <w:color w:val="0000FF"/>
                </w:rPr>
                <w:t>J17.0</w:t>
              </w:r>
            </w:hyperlink>
            <w:r>
              <w:t xml:space="preserve">, </w:t>
            </w:r>
            <w:hyperlink r:id="rId32540" w:history="1">
              <w:r>
                <w:rPr>
                  <w:color w:val="0000FF"/>
                </w:rPr>
                <w:t>J17.1</w:t>
              </w:r>
            </w:hyperlink>
            <w:r>
              <w:t xml:space="preserve">, </w:t>
            </w:r>
            <w:hyperlink r:id="rId32541" w:history="1">
              <w:r>
                <w:rPr>
                  <w:color w:val="0000FF"/>
                </w:rPr>
                <w:t>J17.2</w:t>
              </w:r>
            </w:hyperlink>
            <w:r>
              <w:t xml:space="preserve">, </w:t>
            </w:r>
            <w:hyperlink r:id="rId32542" w:history="1">
              <w:r>
                <w:rPr>
                  <w:color w:val="0000FF"/>
                </w:rPr>
                <w:t>J17.3</w:t>
              </w:r>
            </w:hyperlink>
            <w:r>
              <w:t xml:space="preserve">, </w:t>
            </w:r>
            <w:hyperlink r:id="rId32543" w:history="1">
              <w:r>
                <w:rPr>
                  <w:color w:val="0000FF"/>
                </w:rPr>
                <w:t>J17.8</w:t>
              </w:r>
            </w:hyperlink>
            <w:r>
              <w:t xml:space="preserve">, </w:t>
            </w:r>
            <w:hyperlink r:id="rId32544" w:history="1">
              <w:r>
                <w:rPr>
                  <w:color w:val="0000FF"/>
                </w:rPr>
                <w:t>J18</w:t>
              </w:r>
            </w:hyperlink>
            <w:r>
              <w:t xml:space="preserve">, </w:t>
            </w:r>
            <w:hyperlink r:id="rId32545" w:history="1">
              <w:r>
                <w:rPr>
                  <w:color w:val="0000FF"/>
                </w:rPr>
                <w:t>J18.0</w:t>
              </w:r>
            </w:hyperlink>
            <w:r>
              <w:t xml:space="preserve">, </w:t>
            </w:r>
            <w:hyperlink r:id="rId32546" w:history="1">
              <w:r>
                <w:rPr>
                  <w:color w:val="0000FF"/>
                </w:rPr>
                <w:t>J18.1</w:t>
              </w:r>
            </w:hyperlink>
            <w:r>
              <w:t xml:space="preserve">, </w:t>
            </w:r>
            <w:hyperlink r:id="rId32547" w:history="1">
              <w:r>
                <w:rPr>
                  <w:color w:val="0000FF"/>
                </w:rPr>
                <w:t>J18.2</w:t>
              </w:r>
            </w:hyperlink>
            <w:r>
              <w:t xml:space="preserve">, </w:t>
            </w:r>
            <w:hyperlink r:id="rId32548" w:history="1">
              <w:r>
                <w:rPr>
                  <w:color w:val="0000FF"/>
                </w:rPr>
                <w:t>J18.8</w:t>
              </w:r>
            </w:hyperlink>
            <w:r>
              <w:t xml:space="preserve">, </w:t>
            </w:r>
            <w:hyperlink r:id="rId32549" w:history="1">
              <w:r>
                <w:rPr>
                  <w:color w:val="0000FF"/>
                </w:rPr>
                <w:t>J18.9</w:t>
              </w:r>
            </w:hyperlink>
            <w:r>
              <w:t xml:space="preserve">, </w:t>
            </w:r>
            <w:hyperlink r:id="rId32550" w:history="1">
              <w:r>
                <w:rPr>
                  <w:color w:val="0000FF"/>
                </w:rPr>
                <w:t>J20</w:t>
              </w:r>
            </w:hyperlink>
            <w:r>
              <w:t xml:space="preserve">, </w:t>
            </w:r>
            <w:hyperlink r:id="rId32551" w:history="1">
              <w:r>
                <w:rPr>
                  <w:color w:val="0000FF"/>
                </w:rPr>
                <w:t>J20.0</w:t>
              </w:r>
            </w:hyperlink>
            <w:r>
              <w:t xml:space="preserve">, </w:t>
            </w:r>
            <w:hyperlink r:id="rId32552" w:history="1">
              <w:r>
                <w:rPr>
                  <w:color w:val="0000FF"/>
                </w:rPr>
                <w:t>J20.1</w:t>
              </w:r>
            </w:hyperlink>
            <w:r>
              <w:t xml:space="preserve">, </w:t>
            </w:r>
            <w:hyperlink r:id="rId32553" w:history="1">
              <w:r>
                <w:rPr>
                  <w:color w:val="0000FF"/>
                </w:rPr>
                <w:t>J20.2</w:t>
              </w:r>
            </w:hyperlink>
            <w:r>
              <w:t xml:space="preserve">, </w:t>
            </w:r>
            <w:hyperlink r:id="rId32554" w:history="1">
              <w:r>
                <w:rPr>
                  <w:color w:val="0000FF"/>
                </w:rPr>
                <w:t>J20.3</w:t>
              </w:r>
            </w:hyperlink>
            <w:r>
              <w:t xml:space="preserve">, </w:t>
            </w:r>
            <w:hyperlink r:id="rId32555" w:history="1">
              <w:r>
                <w:rPr>
                  <w:color w:val="0000FF"/>
                </w:rPr>
                <w:t>J20.4</w:t>
              </w:r>
            </w:hyperlink>
            <w:r>
              <w:t xml:space="preserve">, </w:t>
            </w:r>
            <w:hyperlink r:id="rId32556" w:history="1">
              <w:r>
                <w:rPr>
                  <w:color w:val="0000FF"/>
                </w:rPr>
                <w:t>J20.5</w:t>
              </w:r>
            </w:hyperlink>
            <w:r>
              <w:t xml:space="preserve">, </w:t>
            </w:r>
            <w:hyperlink r:id="rId32557" w:history="1">
              <w:r>
                <w:rPr>
                  <w:color w:val="0000FF"/>
                </w:rPr>
                <w:t>J20.6</w:t>
              </w:r>
            </w:hyperlink>
            <w:r>
              <w:t xml:space="preserve">, </w:t>
            </w:r>
            <w:hyperlink r:id="rId32558" w:history="1">
              <w:r>
                <w:rPr>
                  <w:color w:val="0000FF"/>
                </w:rPr>
                <w:t>J20.7</w:t>
              </w:r>
            </w:hyperlink>
            <w:r>
              <w:t xml:space="preserve">, </w:t>
            </w:r>
            <w:hyperlink r:id="rId32559" w:history="1">
              <w:r>
                <w:rPr>
                  <w:color w:val="0000FF"/>
                </w:rPr>
                <w:t>J20.8</w:t>
              </w:r>
            </w:hyperlink>
            <w:r>
              <w:t xml:space="preserve">, </w:t>
            </w:r>
            <w:hyperlink r:id="rId32560" w:history="1">
              <w:r>
                <w:rPr>
                  <w:color w:val="0000FF"/>
                </w:rPr>
                <w:t>J20.9</w:t>
              </w:r>
            </w:hyperlink>
            <w:r>
              <w:t xml:space="preserve">, </w:t>
            </w:r>
            <w:hyperlink r:id="rId32561" w:history="1">
              <w:r>
                <w:rPr>
                  <w:color w:val="0000FF"/>
                </w:rPr>
                <w:t>J21</w:t>
              </w:r>
            </w:hyperlink>
            <w:r>
              <w:t xml:space="preserve">, </w:t>
            </w:r>
            <w:hyperlink r:id="rId32562" w:history="1">
              <w:r>
                <w:rPr>
                  <w:color w:val="0000FF"/>
                </w:rPr>
                <w:t>J21.0</w:t>
              </w:r>
            </w:hyperlink>
            <w:r>
              <w:t xml:space="preserve">, </w:t>
            </w:r>
            <w:hyperlink r:id="rId32563" w:history="1">
              <w:r>
                <w:rPr>
                  <w:color w:val="0000FF"/>
                </w:rPr>
                <w:t>J21.1</w:t>
              </w:r>
            </w:hyperlink>
            <w:r>
              <w:t xml:space="preserve">, </w:t>
            </w:r>
            <w:hyperlink r:id="rId32564" w:history="1">
              <w:r>
                <w:rPr>
                  <w:color w:val="0000FF"/>
                </w:rPr>
                <w:t>J21.8</w:t>
              </w:r>
            </w:hyperlink>
            <w:r>
              <w:t xml:space="preserve">, </w:t>
            </w:r>
            <w:hyperlink r:id="rId32565" w:history="1">
              <w:r>
                <w:rPr>
                  <w:color w:val="0000FF"/>
                </w:rPr>
                <w:t>J21.9</w:t>
              </w:r>
            </w:hyperlink>
            <w:r>
              <w:t xml:space="preserve">, </w:t>
            </w:r>
            <w:hyperlink r:id="rId32566" w:history="1">
              <w:r>
                <w:rPr>
                  <w:color w:val="0000FF"/>
                </w:rPr>
                <w:t>J22</w:t>
              </w:r>
            </w:hyperlink>
            <w:r>
              <w:t xml:space="preserve">, </w:t>
            </w:r>
            <w:hyperlink r:id="rId32567" w:history="1">
              <w:r>
                <w:rPr>
                  <w:color w:val="0000FF"/>
                </w:rPr>
                <w:t>J40</w:t>
              </w:r>
            </w:hyperlink>
            <w:r>
              <w:t xml:space="preserve">, </w:t>
            </w:r>
            <w:hyperlink r:id="rId32568" w:history="1">
              <w:r>
                <w:rPr>
                  <w:color w:val="0000FF"/>
                </w:rPr>
                <w:t>J41</w:t>
              </w:r>
            </w:hyperlink>
            <w:r>
              <w:t xml:space="preserve">, </w:t>
            </w:r>
            <w:hyperlink r:id="rId32569" w:history="1">
              <w:r>
                <w:rPr>
                  <w:color w:val="0000FF"/>
                </w:rPr>
                <w:t>J41.0</w:t>
              </w:r>
            </w:hyperlink>
            <w:r>
              <w:t xml:space="preserve">, </w:t>
            </w:r>
            <w:hyperlink r:id="rId32570" w:history="1">
              <w:r>
                <w:rPr>
                  <w:color w:val="0000FF"/>
                </w:rPr>
                <w:t>J41.1</w:t>
              </w:r>
            </w:hyperlink>
            <w:r>
              <w:t xml:space="preserve">, </w:t>
            </w:r>
            <w:hyperlink r:id="rId32571" w:history="1">
              <w:r>
                <w:rPr>
                  <w:color w:val="0000FF"/>
                </w:rPr>
                <w:t>J41.8</w:t>
              </w:r>
            </w:hyperlink>
            <w:r>
              <w:t xml:space="preserve">, </w:t>
            </w:r>
            <w:hyperlink r:id="rId32572" w:history="1">
              <w:r>
                <w:rPr>
                  <w:color w:val="0000FF"/>
                </w:rPr>
                <w:t>J42</w:t>
              </w:r>
            </w:hyperlink>
            <w:r>
              <w:t xml:space="preserve">, </w:t>
            </w:r>
            <w:hyperlink r:id="rId32573" w:history="1">
              <w:r>
                <w:rPr>
                  <w:color w:val="0000FF"/>
                </w:rPr>
                <w:t>J43</w:t>
              </w:r>
            </w:hyperlink>
            <w:r>
              <w:t xml:space="preserve">, </w:t>
            </w:r>
            <w:hyperlink r:id="rId32574" w:history="1">
              <w:r>
                <w:rPr>
                  <w:color w:val="0000FF"/>
                </w:rPr>
                <w:t>J43.0</w:t>
              </w:r>
            </w:hyperlink>
            <w:r>
              <w:t xml:space="preserve">, </w:t>
            </w:r>
            <w:hyperlink r:id="rId32575" w:history="1">
              <w:r>
                <w:rPr>
                  <w:color w:val="0000FF"/>
                </w:rPr>
                <w:t>J43.1</w:t>
              </w:r>
            </w:hyperlink>
            <w:r>
              <w:t xml:space="preserve">, </w:t>
            </w:r>
            <w:hyperlink r:id="rId32576" w:history="1">
              <w:r>
                <w:rPr>
                  <w:color w:val="0000FF"/>
                </w:rPr>
                <w:t>J43.2</w:t>
              </w:r>
            </w:hyperlink>
            <w:r>
              <w:t xml:space="preserve">, </w:t>
            </w:r>
            <w:hyperlink r:id="rId32577" w:history="1">
              <w:r>
                <w:rPr>
                  <w:color w:val="0000FF"/>
                </w:rPr>
                <w:t>J43.8</w:t>
              </w:r>
            </w:hyperlink>
            <w:r>
              <w:t xml:space="preserve">, </w:t>
            </w:r>
            <w:hyperlink r:id="rId32578" w:history="1">
              <w:r>
                <w:rPr>
                  <w:color w:val="0000FF"/>
                </w:rPr>
                <w:t>J43.9</w:t>
              </w:r>
            </w:hyperlink>
            <w:r>
              <w:t xml:space="preserve">, </w:t>
            </w:r>
            <w:hyperlink r:id="rId32579" w:history="1">
              <w:r>
                <w:rPr>
                  <w:color w:val="0000FF"/>
                </w:rPr>
                <w:t>J44</w:t>
              </w:r>
            </w:hyperlink>
            <w:r>
              <w:t xml:space="preserve">, </w:t>
            </w:r>
            <w:hyperlink r:id="rId32580" w:history="1">
              <w:r>
                <w:rPr>
                  <w:color w:val="0000FF"/>
                </w:rPr>
                <w:t>J44.0</w:t>
              </w:r>
            </w:hyperlink>
            <w:r>
              <w:t xml:space="preserve">, </w:t>
            </w:r>
            <w:hyperlink r:id="rId32581" w:history="1">
              <w:r>
                <w:rPr>
                  <w:color w:val="0000FF"/>
                </w:rPr>
                <w:t>J44.1</w:t>
              </w:r>
            </w:hyperlink>
            <w:r>
              <w:t xml:space="preserve">, </w:t>
            </w:r>
            <w:hyperlink r:id="rId32582" w:history="1">
              <w:r>
                <w:rPr>
                  <w:color w:val="0000FF"/>
                </w:rPr>
                <w:t>J44.8</w:t>
              </w:r>
            </w:hyperlink>
            <w:r>
              <w:t xml:space="preserve">, </w:t>
            </w:r>
            <w:hyperlink r:id="rId32583" w:history="1">
              <w:r>
                <w:rPr>
                  <w:color w:val="0000FF"/>
                </w:rPr>
                <w:t>J44.9</w:t>
              </w:r>
            </w:hyperlink>
            <w:r>
              <w:t xml:space="preserve">, </w:t>
            </w:r>
            <w:hyperlink r:id="rId32584" w:history="1">
              <w:r>
                <w:rPr>
                  <w:color w:val="0000FF"/>
                </w:rPr>
                <w:t>J45</w:t>
              </w:r>
            </w:hyperlink>
            <w:r>
              <w:t xml:space="preserve">, </w:t>
            </w:r>
            <w:hyperlink r:id="rId32585" w:history="1">
              <w:r>
                <w:rPr>
                  <w:color w:val="0000FF"/>
                </w:rPr>
                <w:t>J45.0</w:t>
              </w:r>
            </w:hyperlink>
            <w:r>
              <w:t xml:space="preserve">, </w:t>
            </w:r>
            <w:hyperlink r:id="rId32586" w:history="1">
              <w:r>
                <w:rPr>
                  <w:color w:val="0000FF"/>
                </w:rPr>
                <w:t>J45.1</w:t>
              </w:r>
            </w:hyperlink>
            <w:r>
              <w:t xml:space="preserve">, </w:t>
            </w:r>
            <w:hyperlink r:id="rId32587" w:history="1">
              <w:r>
                <w:rPr>
                  <w:color w:val="0000FF"/>
                </w:rPr>
                <w:t>J45.8</w:t>
              </w:r>
            </w:hyperlink>
            <w:r>
              <w:t xml:space="preserve">, </w:t>
            </w:r>
            <w:hyperlink r:id="rId32588" w:history="1">
              <w:r>
                <w:rPr>
                  <w:color w:val="0000FF"/>
                </w:rPr>
                <w:t>J45.9</w:t>
              </w:r>
            </w:hyperlink>
            <w:r>
              <w:t xml:space="preserve">, </w:t>
            </w:r>
            <w:hyperlink r:id="rId32589" w:history="1">
              <w:r>
                <w:rPr>
                  <w:color w:val="0000FF"/>
                </w:rPr>
                <w:t>J46</w:t>
              </w:r>
            </w:hyperlink>
            <w:r>
              <w:t xml:space="preserve">, </w:t>
            </w:r>
            <w:hyperlink r:id="rId32590" w:history="1">
              <w:r>
                <w:rPr>
                  <w:color w:val="0000FF"/>
                </w:rPr>
                <w:t>J47</w:t>
              </w:r>
            </w:hyperlink>
            <w:r>
              <w:t xml:space="preserve">, </w:t>
            </w:r>
            <w:hyperlink r:id="rId32591" w:history="1">
              <w:r>
                <w:rPr>
                  <w:color w:val="0000FF"/>
                </w:rPr>
                <w:t>J60</w:t>
              </w:r>
            </w:hyperlink>
            <w:r>
              <w:t xml:space="preserve">, </w:t>
            </w:r>
            <w:hyperlink r:id="rId32592" w:history="1">
              <w:r>
                <w:rPr>
                  <w:color w:val="0000FF"/>
                </w:rPr>
                <w:t>J61</w:t>
              </w:r>
            </w:hyperlink>
            <w:r>
              <w:t xml:space="preserve">, </w:t>
            </w:r>
            <w:hyperlink r:id="rId32593" w:history="1">
              <w:r>
                <w:rPr>
                  <w:color w:val="0000FF"/>
                </w:rPr>
                <w:t>J62</w:t>
              </w:r>
            </w:hyperlink>
            <w:r>
              <w:t xml:space="preserve">, </w:t>
            </w:r>
            <w:hyperlink r:id="rId32594" w:history="1">
              <w:r>
                <w:rPr>
                  <w:color w:val="0000FF"/>
                </w:rPr>
                <w:t>J62.0</w:t>
              </w:r>
            </w:hyperlink>
            <w:r>
              <w:t xml:space="preserve">, </w:t>
            </w:r>
            <w:hyperlink r:id="rId32595" w:history="1">
              <w:r>
                <w:rPr>
                  <w:color w:val="0000FF"/>
                </w:rPr>
                <w:t>J62.8</w:t>
              </w:r>
            </w:hyperlink>
            <w:r>
              <w:t xml:space="preserve">, </w:t>
            </w:r>
            <w:hyperlink r:id="rId32596" w:history="1">
              <w:r>
                <w:rPr>
                  <w:color w:val="0000FF"/>
                </w:rPr>
                <w:t>J63</w:t>
              </w:r>
            </w:hyperlink>
            <w:r>
              <w:t xml:space="preserve">, </w:t>
            </w:r>
            <w:hyperlink r:id="rId32597" w:history="1">
              <w:r>
                <w:rPr>
                  <w:color w:val="0000FF"/>
                </w:rPr>
                <w:t>J63.0</w:t>
              </w:r>
            </w:hyperlink>
            <w:r>
              <w:t xml:space="preserve">, </w:t>
            </w:r>
            <w:hyperlink r:id="rId32598" w:history="1">
              <w:r>
                <w:rPr>
                  <w:color w:val="0000FF"/>
                </w:rPr>
                <w:t>J63.1</w:t>
              </w:r>
            </w:hyperlink>
            <w:r>
              <w:t xml:space="preserve">, </w:t>
            </w:r>
            <w:hyperlink r:id="rId32599" w:history="1">
              <w:r>
                <w:rPr>
                  <w:color w:val="0000FF"/>
                </w:rPr>
                <w:t>J63.2</w:t>
              </w:r>
            </w:hyperlink>
            <w:r>
              <w:t xml:space="preserve">, </w:t>
            </w:r>
            <w:hyperlink r:id="rId32600" w:history="1">
              <w:r>
                <w:rPr>
                  <w:color w:val="0000FF"/>
                </w:rPr>
                <w:t>J63.3</w:t>
              </w:r>
            </w:hyperlink>
            <w:r>
              <w:t xml:space="preserve">, </w:t>
            </w:r>
            <w:hyperlink r:id="rId32601" w:history="1">
              <w:r>
                <w:rPr>
                  <w:color w:val="0000FF"/>
                </w:rPr>
                <w:t>J63.4</w:t>
              </w:r>
            </w:hyperlink>
            <w:r>
              <w:t xml:space="preserve">, </w:t>
            </w:r>
            <w:hyperlink r:id="rId32602" w:history="1">
              <w:r>
                <w:rPr>
                  <w:color w:val="0000FF"/>
                </w:rPr>
                <w:t>J63.5</w:t>
              </w:r>
            </w:hyperlink>
            <w:r>
              <w:t xml:space="preserve">, </w:t>
            </w:r>
            <w:hyperlink r:id="rId32603" w:history="1">
              <w:r>
                <w:rPr>
                  <w:color w:val="0000FF"/>
                </w:rPr>
                <w:t>J63.8</w:t>
              </w:r>
            </w:hyperlink>
            <w:r>
              <w:t xml:space="preserve">, </w:t>
            </w:r>
            <w:hyperlink r:id="rId32604" w:history="1">
              <w:r>
                <w:rPr>
                  <w:color w:val="0000FF"/>
                </w:rPr>
                <w:t>J64</w:t>
              </w:r>
            </w:hyperlink>
            <w:r>
              <w:t xml:space="preserve">, </w:t>
            </w:r>
            <w:hyperlink r:id="rId32605" w:history="1">
              <w:r>
                <w:rPr>
                  <w:color w:val="0000FF"/>
                </w:rPr>
                <w:t>J65</w:t>
              </w:r>
            </w:hyperlink>
            <w:r>
              <w:t xml:space="preserve">, </w:t>
            </w:r>
            <w:hyperlink r:id="rId32606" w:history="1">
              <w:r>
                <w:rPr>
                  <w:color w:val="0000FF"/>
                </w:rPr>
                <w:t>J66</w:t>
              </w:r>
            </w:hyperlink>
            <w:r>
              <w:t xml:space="preserve">, </w:t>
            </w:r>
            <w:hyperlink r:id="rId32607" w:history="1">
              <w:r>
                <w:rPr>
                  <w:color w:val="0000FF"/>
                </w:rPr>
                <w:t>J66.0</w:t>
              </w:r>
            </w:hyperlink>
            <w:r>
              <w:t xml:space="preserve">, </w:t>
            </w:r>
            <w:hyperlink r:id="rId32608" w:history="1">
              <w:r>
                <w:rPr>
                  <w:color w:val="0000FF"/>
                </w:rPr>
                <w:t>J66.1</w:t>
              </w:r>
            </w:hyperlink>
            <w:r>
              <w:t xml:space="preserve">, </w:t>
            </w:r>
            <w:hyperlink r:id="rId32609" w:history="1">
              <w:r>
                <w:rPr>
                  <w:color w:val="0000FF"/>
                </w:rPr>
                <w:t>J66.2</w:t>
              </w:r>
            </w:hyperlink>
            <w:r>
              <w:t xml:space="preserve">, </w:t>
            </w:r>
            <w:hyperlink r:id="rId32610" w:history="1">
              <w:r>
                <w:rPr>
                  <w:color w:val="0000FF"/>
                </w:rPr>
                <w:t>J66.8</w:t>
              </w:r>
            </w:hyperlink>
            <w:r>
              <w:t xml:space="preserve">, </w:t>
            </w:r>
            <w:hyperlink r:id="rId32611" w:history="1">
              <w:r>
                <w:rPr>
                  <w:color w:val="0000FF"/>
                </w:rPr>
                <w:t>J67</w:t>
              </w:r>
            </w:hyperlink>
            <w:r>
              <w:t xml:space="preserve">, </w:t>
            </w:r>
            <w:hyperlink r:id="rId32612" w:history="1">
              <w:r>
                <w:rPr>
                  <w:color w:val="0000FF"/>
                </w:rPr>
                <w:t>J67.0</w:t>
              </w:r>
            </w:hyperlink>
            <w:r>
              <w:t xml:space="preserve">, </w:t>
            </w:r>
            <w:hyperlink r:id="rId32613" w:history="1">
              <w:r>
                <w:rPr>
                  <w:color w:val="0000FF"/>
                </w:rPr>
                <w:t>J67.1</w:t>
              </w:r>
            </w:hyperlink>
            <w:r>
              <w:t xml:space="preserve">, </w:t>
            </w:r>
            <w:hyperlink r:id="rId32614" w:history="1">
              <w:r>
                <w:rPr>
                  <w:color w:val="0000FF"/>
                </w:rPr>
                <w:t>J67.2</w:t>
              </w:r>
            </w:hyperlink>
            <w:r>
              <w:t xml:space="preserve">, </w:t>
            </w:r>
            <w:hyperlink r:id="rId32615" w:history="1">
              <w:r>
                <w:rPr>
                  <w:color w:val="0000FF"/>
                </w:rPr>
                <w:t>J67.3</w:t>
              </w:r>
            </w:hyperlink>
            <w:r>
              <w:t xml:space="preserve">, </w:t>
            </w:r>
            <w:hyperlink r:id="rId32616" w:history="1">
              <w:r>
                <w:rPr>
                  <w:color w:val="0000FF"/>
                </w:rPr>
                <w:t>J67.4</w:t>
              </w:r>
            </w:hyperlink>
            <w:r>
              <w:t xml:space="preserve">, </w:t>
            </w:r>
            <w:hyperlink r:id="rId32617" w:history="1">
              <w:r>
                <w:rPr>
                  <w:color w:val="0000FF"/>
                </w:rPr>
                <w:t>J67.5</w:t>
              </w:r>
            </w:hyperlink>
            <w:r>
              <w:t xml:space="preserve">, </w:t>
            </w:r>
            <w:hyperlink r:id="rId32618" w:history="1">
              <w:r>
                <w:rPr>
                  <w:color w:val="0000FF"/>
                </w:rPr>
                <w:t>J67.6</w:t>
              </w:r>
            </w:hyperlink>
            <w:r>
              <w:t xml:space="preserve">, </w:t>
            </w:r>
            <w:hyperlink r:id="rId32619" w:history="1">
              <w:r>
                <w:rPr>
                  <w:color w:val="0000FF"/>
                </w:rPr>
                <w:t>J67.7</w:t>
              </w:r>
            </w:hyperlink>
            <w:r>
              <w:t xml:space="preserve">, </w:t>
            </w:r>
            <w:hyperlink r:id="rId32620" w:history="1">
              <w:r>
                <w:rPr>
                  <w:color w:val="0000FF"/>
                </w:rPr>
                <w:t>J67.8</w:t>
              </w:r>
            </w:hyperlink>
            <w:r>
              <w:t xml:space="preserve">, </w:t>
            </w:r>
            <w:hyperlink r:id="rId32621" w:history="1">
              <w:r>
                <w:rPr>
                  <w:color w:val="0000FF"/>
                </w:rPr>
                <w:t>J67.9</w:t>
              </w:r>
            </w:hyperlink>
            <w:r>
              <w:t xml:space="preserve">, </w:t>
            </w:r>
            <w:hyperlink r:id="rId32622" w:history="1">
              <w:r>
                <w:rPr>
                  <w:color w:val="0000FF"/>
                </w:rPr>
                <w:t>J68</w:t>
              </w:r>
            </w:hyperlink>
            <w:r>
              <w:t xml:space="preserve">, </w:t>
            </w:r>
            <w:hyperlink r:id="rId32623" w:history="1">
              <w:r>
                <w:rPr>
                  <w:color w:val="0000FF"/>
                </w:rPr>
                <w:t>J68.0</w:t>
              </w:r>
            </w:hyperlink>
            <w:r>
              <w:t xml:space="preserve">, </w:t>
            </w:r>
            <w:hyperlink r:id="rId32624" w:history="1">
              <w:r>
                <w:rPr>
                  <w:color w:val="0000FF"/>
                </w:rPr>
                <w:t>J68.1</w:t>
              </w:r>
            </w:hyperlink>
            <w:r>
              <w:t xml:space="preserve">, </w:t>
            </w:r>
            <w:hyperlink r:id="rId32625" w:history="1">
              <w:r>
                <w:rPr>
                  <w:color w:val="0000FF"/>
                </w:rPr>
                <w:t>J68.2</w:t>
              </w:r>
            </w:hyperlink>
            <w:r>
              <w:t xml:space="preserve">, </w:t>
            </w:r>
            <w:hyperlink r:id="rId32626" w:history="1">
              <w:r>
                <w:rPr>
                  <w:color w:val="0000FF"/>
                </w:rPr>
                <w:t>J68.3</w:t>
              </w:r>
            </w:hyperlink>
            <w:r>
              <w:t xml:space="preserve">, </w:t>
            </w:r>
            <w:hyperlink r:id="rId32627" w:history="1">
              <w:r>
                <w:rPr>
                  <w:color w:val="0000FF"/>
                </w:rPr>
                <w:t>J68.4</w:t>
              </w:r>
            </w:hyperlink>
            <w:r>
              <w:t xml:space="preserve">, </w:t>
            </w:r>
            <w:hyperlink r:id="rId32628" w:history="1">
              <w:r>
                <w:rPr>
                  <w:color w:val="0000FF"/>
                </w:rPr>
                <w:t>J68.8</w:t>
              </w:r>
            </w:hyperlink>
            <w:r>
              <w:t xml:space="preserve">, </w:t>
            </w:r>
            <w:hyperlink r:id="rId32629" w:history="1">
              <w:r>
                <w:rPr>
                  <w:color w:val="0000FF"/>
                </w:rPr>
                <w:t>J68.9</w:t>
              </w:r>
            </w:hyperlink>
            <w:r>
              <w:t xml:space="preserve">, </w:t>
            </w:r>
            <w:hyperlink r:id="rId32630" w:history="1">
              <w:r>
                <w:rPr>
                  <w:color w:val="0000FF"/>
                </w:rPr>
                <w:t>J69</w:t>
              </w:r>
            </w:hyperlink>
            <w:r>
              <w:t xml:space="preserve">, </w:t>
            </w:r>
            <w:hyperlink r:id="rId32631" w:history="1">
              <w:r>
                <w:rPr>
                  <w:color w:val="0000FF"/>
                </w:rPr>
                <w:t>J69.0</w:t>
              </w:r>
            </w:hyperlink>
            <w:r>
              <w:t xml:space="preserve">, </w:t>
            </w:r>
            <w:hyperlink r:id="rId32632" w:history="1">
              <w:r>
                <w:rPr>
                  <w:color w:val="0000FF"/>
                </w:rPr>
                <w:t>J69.1</w:t>
              </w:r>
            </w:hyperlink>
            <w:r>
              <w:t xml:space="preserve">, </w:t>
            </w:r>
            <w:hyperlink r:id="rId32633" w:history="1">
              <w:r>
                <w:rPr>
                  <w:color w:val="0000FF"/>
                </w:rPr>
                <w:t>J69.8</w:t>
              </w:r>
            </w:hyperlink>
            <w:r>
              <w:t xml:space="preserve">, </w:t>
            </w:r>
            <w:hyperlink r:id="rId32634" w:history="1">
              <w:r>
                <w:rPr>
                  <w:color w:val="0000FF"/>
                </w:rPr>
                <w:t>J70</w:t>
              </w:r>
            </w:hyperlink>
            <w:r>
              <w:t xml:space="preserve">, </w:t>
            </w:r>
            <w:hyperlink r:id="rId32635" w:history="1">
              <w:r>
                <w:rPr>
                  <w:color w:val="0000FF"/>
                </w:rPr>
                <w:t>J70.0</w:t>
              </w:r>
            </w:hyperlink>
            <w:r>
              <w:t xml:space="preserve">, </w:t>
            </w:r>
            <w:hyperlink r:id="rId32636" w:history="1">
              <w:r>
                <w:rPr>
                  <w:color w:val="0000FF"/>
                </w:rPr>
                <w:t>J70.1</w:t>
              </w:r>
            </w:hyperlink>
            <w:r>
              <w:t xml:space="preserve">, </w:t>
            </w:r>
            <w:hyperlink r:id="rId32637" w:history="1">
              <w:r>
                <w:rPr>
                  <w:color w:val="0000FF"/>
                </w:rPr>
                <w:t>J70.2</w:t>
              </w:r>
            </w:hyperlink>
            <w:r>
              <w:t xml:space="preserve">, </w:t>
            </w:r>
            <w:hyperlink r:id="rId32638" w:history="1">
              <w:r>
                <w:rPr>
                  <w:color w:val="0000FF"/>
                </w:rPr>
                <w:t>J70.3</w:t>
              </w:r>
            </w:hyperlink>
            <w:r>
              <w:t xml:space="preserve">, </w:t>
            </w:r>
            <w:hyperlink r:id="rId32639" w:history="1">
              <w:r>
                <w:rPr>
                  <w:color w:val="0000FF"/>
                </w:rPr>
                <w:t>J70.4</w:t>
              </w:r>
            </w:hyperlink>
            <w:r>
              <w:t xml:space="preserve">, </w:t>
            </w:r>
            <w:hyperlink r:id="rId32640" w:history="1">
              <w:r>
                <w:rPr>
                  <w:color w:val="0000FF"/>
                </w:rPr>
                <w:t>J70.8</w:t>
              </w:r>
            </w:hyperlink>
            <w:r>
              <w:t xml:space="preserve">, </w:t>
            </w:r>
            <w:hyperlink r:id="rId32641" w:history="1">
              <w:r>
                <w:rPr>
                  <w:color w:val="0000FF"/>
                </w:rPr>
                <w:t>J70.9</w:t>
              </w:r>
            </w:hyperlink>
            <w:r>
              <w:t xml:space="preserve">, </w:t>
            </w:r>
            <w:hyperlink r:id="rId32642" w:history="1">
              <w:r>
                <w:rPr>
                  <w:color w:val="0000FF"/>
                </w:rPr>
                <w:t>J80</w:t>
              </w:r>
            </w:hyperlink>
            <w:r>
              <w:t xml:space="preserve">, </w:t>
            </w:r>
            <w:hyperlink r:id="rId32643" w:history="1">
              <w:r>
                <w:rPr>
                  <w:color w:val="0000FF"/>
                </w:rPr>
                <w:t>J81</w:t>
              </w:r>
            </w:hyperlink>
            <w:r>
              <w:t xml:space="preserve">, </w:t>
            </w:r>
            <w:hyperlink r:id="rId32644" w:history="1">
              <w:r>
                <w:rPr>
                  <w:color w:val="0000FF"/>
                </w:rPr>
                <w:t>J82</w:t>
              </w:r>
            </w:hyperlink>
            <w:r>
              <w:t xml:space="preserve">, </w:t>
            </w:r>
            <w:hyperlink r:id="rId32645" w:history="1">
              <w:r>
                <w:rPr>
                  <w:color w:val="0000FF"/>
                </w:rPr>
                <w:t>J84</w:t>
              </w:r>
            </w:hyperlink>
            <w:r>
              <w:t xml:space="preserve">, </w:t>
            </w:r>
            <w:hyperlink r:id="rId32646" w:history="1">
              <w:r>
                <w:rPr>
                  <w:color w:val="0000FF"/>
                </w:rPr>
                <w:t>J84.0</w:t>
              </w:r>
            </w:hyperlink>
            <w:r>
              <w:t xml:space="preserve">, </w:t>
            </w:r>
            <w:hyperlink r:id="rId32647" w:history="1">
              <w:r>
                <w:rPr>
                  <w:color w:val="0000FF"/>
                </w:rPr>
                <w:t>J84.1</w:t>
              </w:r>
            </w:hyperlink>
            <w:r>
              <w:t xml:space="preserve">, </w:t>
            </w:r>
            <w:hyperlink r:id="rId32648" w:history="1">
              <w:r>
                <w:rPr>
                  <w:color w:val="0000FF"/>
                </w:rPr>
                <w:t>J84.8</w:t>
              </w:r>
            </w:hyperlink>
            <w:r>
              <w:t xml:space="preserve">, </w:t>
            </w:r>
            <w:hyperlink r:id="rId32649" w:history="1">
              <w:r>
                <w:rPr>
                  <w:color w:val="0000FF"/>
                </w:rPr>
                <w:t>J85</w:t>
              </w:r>
            </w:hyperlink>
            <w:r>
              <w:t xml:space="preserve">, </w:t>
            </w:r>
            <w:hyperlink r:id="rId32650" w:history="1">
              <w:r>
                <w:rPr>
                  <w:color w:val="0000FF"/>
                </w:rPr>
                <w:t>J85.0</w:t>
              </w:r>
            </w:hyperlink>
            <w:r>
              <w:t xml:space="preserve">, </w:t>
            </w:r>
            <w:hyperlink r:id="rId32651" w:history="1">
              <w:r>
                <w:rPr>
                  <w:color w:val="0000FF"/>
                </w:rPr>
                <w:t>J85.1</w:t>
              </w:r>
            </w:hyperlink>
            <w:r>
              <w:t xml:space="preserve">, </w:t>
            </w:r>
            <w:hyperlink r:id="rId32652" w:history="1">
              <w:r>
                <w:rPr>
                  <w:color w:val="0000FF"/>
                </w:rPr>
                <w:t>J85.2</w:t>
              </w:r>
            </w:hyperlink>
            <w:r>
              <w:t xml:space="preserve">, </w:t>
            </w:r>
            <w:hyperlink r:id="rId32653" w:history="1">
              <w:r>
                <w:rPr>
                  <w:color w:val="0000FF"/>
                </w:rPr>
                <w:t>J85.3</w:t>
              </w:r>
            </w:hyperlink>
            <w:r>
              <w:t xml:space="preserve">, </w:t>
            </w:r>
            <w:hyperlink r:id="rId32654" w:history="1">
              <w:r>
                <w:rPr>
                  <w:color w:val="0000FF"/>
                </w:rPr>
                <w:t>J86</w:t>
              </w:r>
            </w:hyperlink>
            <w:r>
              <w:t xml:space="preserve">, </w:t>
            </w:r>
            <w:hyperlink r:id="rId32655" w:history="1">
              <w:r>
                <w:rPr>
                  <w:color w:val="0000FF"/>
                </w:rPr>
                <w:t>J86.0</w:t>
              </w:r>
            </w:hyperlink>
            <w:r>
              <w:t xml:space="preserve">, </w:t>
            </w:r>
            <w:hyperlink r:id="rId32656" w:history="1">
              <w:r>
                <w:rPr>
                  <w:color w:val="0000FF"/>
                </w:rPr>
                <w:t>J86.9</w:t>
              </w:r>
            </w:hyperlink>
            <w:r>
              <w:t xml:space="preserve">, </w:t>
            </w:r>
            <w:hyperlink r:id="rId32657" w:history="1">
              <w:r>
                <w:rPr>
                  <w:color w:val="0000FF"/>
                </w:rPr>
                <w:t>J90</w:t>
              </w:r>
            </w:hyperlink>
            <w:r>
              <w:t xml:space="preserve">, </w:t>
            </w:r>
            <w:hyperlink r:id="rId32658" w:history="1">
              <w:r>
                <w:rPr>
                  <w:color w:val="0000FF"/>
                </w:rPr>
                <w:t>J91</w:t>
              </w:r>
            </w:hyperlink>
            <w:r>
              <w:t xml:space="preserve">, </w:t>
            </w:r>
            <w:hyperlink r:id="rId32659" w:history="1">
              <w:r>
                <w:rPr>
                  <w:color w:val="0000FF"/>
                </w:rPr>
                <w:t>J92</w:t>
              </w:r>
            </w:hyperlink>
            <w:r>
              <w:t xml:space="preserve">, </w:t>
            </w:r>
            <w:hyperlink r:id="rId32660" w:history="1">
              <w:r>
                <w:rPr>
                  <w:color w:val="0000FF"/>
                </w:rPr>
                <w:t>J92.0</w:t>
              </w:r>
            </w:hyperlink>
            <w:r>
              <w:t xml:space="preserve">, </w:t>
            </w:r>
            <w:hyperlink r:id="rId32661" w:history="1">
              <w:r>
                <w:rPr>
                  <w:color w:val="0000FF"/>
                </w:rPr>
                <w:t>J92.9</w:t>
              </w:r>
            </w:hyperlink>
            <w:r>
              <w:t xml:space="preserve">, </w:t>
            </w:r>
            <w:hyperlink r:id="rId32662" w:history="1">
              <w:r>
                <w:rPr>
                  <w:color w:val="0000FF"/>
                </w:rPr>
                <w:t>J93</w:t>
              </w:r>
            </w:hyperlink>
            <w:r>
              <w:t xml:space="preserve">, </w:t>
            </w:r>
            <w:hyperlink r:id="rId32663" w:history="1">
              <w:r>
                <w:rPr>
                  <w:color w:val="0000FF"/>
                </w:rPr>
                <w:t>J93.0</w:t>
              </w:r>
            </w:hyperlink>
            <w:r>
              <w:t xml:space="preserve">, </w:t>
            </w:r>
            <w:hyperlink r:id="rId32664" w:history="1">
              <w:r>
                <w:rPr>
                  <w:color w:val="0000FF"/>
                </w:rPr>
                <w:t>J93.1</w:t>
              </w:r>
            </w:hyperlink>
            <w:r>
              <w:t xml:space="preserve">, </w:t>
            </w:r>
            <w:hyperlink r:id="rId32665" w:history="1">
              <w:r>
                <w:rPr>
                  <w:color w:val="0000FF"/>
                </w:rPr>
                <w:t>J93.8</w:t>
              </w:r>
            </w:hyperlink>
            <w:r>
              <w:t xml:space="preserve">, </w:t>
            </w:r>
            <w:hyperlink r:id="rId32666" w:history="1">
              <w:r>
                <w:rPr>
                  <w:color w:val="0000FF"/>
                </w:rPr>
                <w:t>J9</w:t>
              </w:r>
              <w:r>
                <w:rPr>
                  <w:color w:val="0000FF"/>
                </w:rPr>
                <w:t>3.9</w:t>
              </w:r>
            </w:hyperlink>
            <w:r>
              <w:t xml:space="preserve">, </w:t>
            </w:r>
            <w:hyperlink r:id="rId32667" w:history="1">
              <w:r>
                <w:rPr>
                  <w:color w:val="0000FF"/>
                </w:rPr>
                <w:t>J94</w:t>
              </w:r>
            </w:hyperlink>
            <w:r>
              <w:t xml:space="preserve">, </w:t>
            </w:r>
            <w:hyperlink r:id="rId32668" w:history="1">
              <w:r>
                <w:rPr>
                  <w:color w:val="0000FF"/>
                </w:rPr>
                <w:t>J94.0</w:t>
              </w:r>
            </w:hyperlink>
            <w:r>
              <w:t xml:space="preserve">, </w:t>
            </w:r>
            <w:hyperlink r:id="rId32669" w:history="1">
              <w:r>
                <w:rPr>
                  <w:color w:val="0000FF"/>
                </w:rPr>
                <w:t>J94.1</w:t>
              </w:r>
            </w:hyperlink>
            <w:r>
              <w:t xml:space="preserve">, </w:t>
            </w:r>
            <w:hyperlink r:id="rId32670" w:history="1">
              <w:r>
                <w:rPr>
                  <w:color w:val="0000FF"/>
                </w:rPr>
                <w:t>J94.2</w:t>
              </w:r>
            </w:hyperlink>
            <w:r>
              <w:t xml:space="preserve">, </w:t>
            </w:r>
            <w:hyperlink r:id="rId32671" w:history="1">
              <w:r>
                <w:rPr>
                  <w:color w:val="0000FF"/>
                </w:rPr>
                <w:t>J94.8</w:t>
              </w:r>
            </w:hyperlink>
            <w:r>
              <w:t xml:space="preserve">, </w:t>
            </w:r>
            <w:hyperlink r:id="rId32672" w:history="1">
              <w:r>
                <w:rPr>
                  <w:color w:val="0000FF"/>
                </w:rPr>
                <w:t>J94.9</w:t>
              </w:r>
            </w:hyperlink>
            <w:r>
              <w:t xml:space="preserve">, </w:t>
            </w:r>
            <w:hyperlink r:id="rId32673" w:history="1">
              <w:r>
                <w:rPr>
                  <w:color w:val="0000FF"/>
                </w:rPr>
                <w:t>J95</w:t>
              </w:r>
            </w:hyperlink>
            <w:r>
              <w:t xml:space="preserve">, </w:t>
            </w:r>
            <w:hyperlink r:id="rId32674" w:history="1">
              <w:r>
                <w:rPr>
                  <w:color w:val="0000FF"/>
                </w:rPr>
                <w:t>J95.0</w:t>
              </w:r>
            </w:hyperlink>
            <w:r>
              <w:t xml:space="preserve">, </w:t>
            </w:r>
            <w:hyperlink r:id="rId32675" w:history="1">
              <w:r>
                <w:rPr>
                  <w:color w:val="0000FF"/>
                </w:rPr>
                <w:t>J95.1</w:t>
              </w:r>
            </w:hyperlink>
            <w:r>
              <w:t xml:space="preserve">, </w:t>
            </w:r>
            <w:hyperlink r:id="rId32676" w:history="1">
              <w:r>
                <w:rPr>
                  <w:color w:val="0000FF"/>
                </w:rPr>
                <w:t>J95.2</w:t>
              </w:r>
            </w:hyperlink>
            <w:r>
              <w:t xml:space="preserve">, </w:t>
            </w:r>
            <w:hyperlink r:id="rId32677" w:history="1">
              <w:r>
                <w:rPr>
                  <w:color w:val="0000FF"/>
                </w:rPr>
                <w:t>J95.3</w:t>
              </w:r>
            </w:hyperlink>
            <w:r>
              <w:t xml:space="preserve">, </w:t>
            </w:r>
            <w:hyperlink r:id="rId32678" w:history="1">
              <w:r>
                <w:rPr>
                  <w:color w:val="0000FF"/>
                </w:rPr>
                <w:t>J95.4</w:t>
              </w:r>
            </w:hyperlink>
            <w:r>
              <w:t xml:space="preserve">, </w:t>
            </w:r>
            <w:hyperlink r:id="rId32679" w:history="1">
              <w:r>
                <w:rPr>
                  <w:color w:val="0000FF"/>
                </w:rPr>
                <w:t>J95.5</w:t>
              </w:r>
            </w:hyperlink>
            <w:r>
              <w:t xml:space="preserve">, </w:t>
            </w:r>
            <w:hyperlink r:id="rId32680" w:history="1">
              <w:r>
                <w:rPr>
                  <w:color w:val="0000FF"/>
                </w:rPr>
                <w:t>J95.8</w:t>
              </w:r>
            </w:hyperlink>
            <w:r>
              <w:t xml:space="preserve">, </w:t>
            </w:r>
            <w:hyperlink r:id="rId32681" w:history="1">
              <w:r>
                <w:rPr>
                  <w:color w:val="0000FF"/>
                </w:rPr>
                <w:t>J95.9</w:t>
              </w:r>
            </w:hyperlink>
            <w:r>
              <w:t xml:space="preserve">, </w:t>
            </w:r>
            <w:hyperlink r:id="rId32682" w:history="1">
              <w:r>
                <w:rPr>
                  <w:color w:val="0000FF"/>
                </w:rPr>
                <w:t>J96</w:t>
              </w:r>
            </w:hyperlink>
            <w:r>
              <w:t xml:space="preserve">, </w:t>
            </w:r>
            <w:hyperlink r:id="rId32683" w:history="1">
              <w:r>
                <w:rPr>
                  <w:color w:val="0000FF"/>
                </w:rPr>
                <w:t>J96.0</w:t>
              </w:r>
            </w:hyperlink>
            <w:r>
              <w:t xml:space="preserve">, </w:t>
            </w:r>
            <w:hyperlink r:id="rId32684" w:history="1">
              <w:r>
                <w:rPr>
                  <w:color w:val="0000FF"/>
                </w:rPr>
                <w:t>J96.1</w:t>
              </w:r>
            </w:hyperlink>
            <w:r>
              <w:t xml:space="preserve">, </w:t>
            </w:r>
            <w:hyperlink r:id="rId32685" w:history="1">
              <w:r>
                <w:rPr>
                  <w:color w:val="0000FF"/>
                </w:rPr>
                <w:t>J96.9</w:t>
              </w:r>
            </w:hyperlink>
            <w:r>
              <w:t xml:space="preserve">, </w:t>
            </w:r>
            <w:hyperlink r:id="rId32686" w:history="1">
              <w:r>
                <w:rPr>
                  <w:color w:val="0000FF"/>
                </w:rPr>
                <w:t>J98</w:t>
              </w:r>
            </w:hyperlink>
            <w:r>
              <w:t xml:space="preserve">, </w:t>
            </w:r>
            <w:hyperlink r:id="rId32687" w:history="1">
              <w:r>
                <w:rPr>
                  <w:color w:val="0000FF"/>
                </w:rPr>
                <w:t>J98.0</w:t>
              </w:r>
            </w:hyperlink>
            <w:r>
              <w:t xml:space="preserve">, </w:t>
            </w:r>
            <w:hyperlink r:id="rId32688" w:history="1">
              <w:r>
                <w:rPr>
                  <w:color w:val="0000FF"/>
                </w:rPr>
                <w:t>J98.1</w:t>
              </w:r>
            </w:hyperlink>
            <w:r>
              <w:t xml:space="preserve">, </w:t>
            </w:r>
            <w:hyperlink r:id="rId32689" w:history="1">
              <w:r>
                <w:rPr>
                  <w:color w:val="0000FF"/>
                </w:rPr>
                <w:t>J98.2</w:t>
              </w:r>
            </w:hyperlink>
            <w:r>
              <w:t xml:space="preserve">, </w:t>
            </w:r>
            <w:hyperlink r:id="rId32690" w:history="1">
              <w:r>
                <w:rPr>
                  <w:color w:val="0000FF"/>
                </w:rPr>
                <w:t>J98.3</w:t>
              </w:r>
            </w:hyperlink>
            <w:r>
              <w:t xml:space="preserve">, </w:t>
            </w:r>
            <w:hyperlink r:id="rId32691" w:history="1">
              <w:r>
                <w:rPr>
                  <w:color w:val="0000FF"/>
                </w:rPr>
                <w:t>J98.4</w:t>
              </w:r>
            </w:hyperlink>
            <w:r>
              <w:t xml:space="preserve">, </w:t>
            </w:r>
            <w:hyperlink r:id="rId32692" w:history="1">
              <w:r>
                <w:rPr>
                  <w:color w:val="0000FF"/>
                </w:rPr>
                <w:t>J98.5</w:t>
              </w:r>
            </w:hyperlink>
            <w:r>
              <w:t xml:space="preserve">, </w:t>
            </w:r>
            <w:hyperlink r:id="rId32693" w:history="1">
              <w:r>
                <w:rPr>
                  <w:color w:val="0000FF"/>
                </w:rPr>
                <w:t>J98.6</w:t>
              </w:r>
            </w:hyperlink>
            <w:r>
              <w:t xml:space="preserve">, </w:t>
            </w:r>
            <w:hyperlink r:id="rId32694" w:history="1">
              <w:r>
                <w:rPr>
                  <w:color w:val="0000FF"/>
                </w:rPr>
                <w:t>J98.8</w:t>
              </w:r>
            </w:hyperlink>
            <w:r>
              <w:t xml:space="preserve">, </w:t>
            </w:r>
            <w:hyperlink r:id="rId32695" w:history="1">
              <w:r>
                <w:rPr>
                  <w:color w:val="0000FF"/>
                </w:rPr>
                <w:t>J98.9</w:t>
              </w:r>
            </w:hyperlink>
            <w:r>
              <w:t xml:space="preserve">, </w:t>
            </w:r>
            <w:hyperlink r:id="rId32696" w:history="1">
              <w:r>
                <w:rPr>
                  <w:color w:val="0000FF"/>
                </w:rPr>
                <w:t>J99</w:t>
              </w:r>
            </w:hyperlink>
            <w:r>
              <w:t xml:space="preserve">, </w:t>
            </w:r>
            <w:hyperlink r:id="rId32697" w:history="1">
              <w:r>
                <w:rPr>
                  <w:color w:val="0000FF"/>
                </w:rPr>
                <w:t>J99.0</w:t>
              </w:r>
            </w:hyperlink>
            <w:r>
              <w:t xml:space="preserve">, </w:t>
            </w:r>
            <w:hyperlink r:id="rId32698" w:history="1">
              <w:r>
                <w:rPr>
                  <w:color w:val="0000FF"/>
                </w:rPr>
                <w:t>J99.1</w:t>
              </w:r>
            </w:hyperlink>
            <w:r>
              <w:t xml:space="preserve">, </w:t>
            </w:r>
            <w:hyperlink r:id="rId32699" w:history="1">
              <w:r>
                <w:rPr>
                  <w:color w:val="0000FF"/>
                </w:rPr>
                <w:t>J99.8</w:t>
              </w:r>
            </w:hyperlink>
            <w:r>
              <w:t xml:space="preserve">, </w:t>
            </w:r>
            <w:hyperlink r:id="rId32700" w:history="1">
              <w:r>
                <w:rPr>
                  <w:color w:val="0000FF"/>
                </w:rPr>
                <w:t>Q33</w:t>
              </w:r>
            </w:hyperlink>
            <w:r>
              <w:t xml:space="preserve">, </w:t>
            </w:r>
            <w:hyperlink r:id="rId32701" w:history="1">
              <w:r>
                <w:rPr>
                  <w:color w:val="0000FF"/>
                </w:rPr>
                <w:t>Q33.0</w:t>
              </w:r>
            </w:hyperlink>
            <w:r>
              <w:t xml:space="preserve">, </w:t>
            </w:r>
            <w:hyperlink r:id="rId32702" w:history="1">
              <w:r>
                <w:rPr>
                  <w:color w:val="0000FF"/>
                </w:rPr>
                <w:t>Q33.1</w:t>
              </w:r>
            </w:hyperlink>
            <w:r>
              <w:t xml:space="preserve">, </w:t>
            </w:r>
            <w:hyperlink r:id="rId32703" w:history="1">
              <w:r>
                <w:rPr>
                  <w:color w:val="0000FF"/>
                </w:rPr>
                <w:t>Q33.2</w:t>
              </w:r>
            </w:hyperlink>
            <w:r>
              <w:t xml:space="preserve">, </w:t>
            </w:r>
            <w:hyperlink r:id="rId32704" w:history="1">
              <w:r>
                <w:rPr>
                  <w:color w:val="0000FF"/>
                </w:rPr>
                <w:t>Q33.3</w:t>
              </w:r>
            </w:hyperlink>
            <w:r>
              <w:t xml:space="preserve">, </w:t>
            </w:r>
            <w:hyperlink r:id="rId32705" w:history="1">
              <w:r>
                <w:rPr>
                  <w:color w:val="0000FF"/>
                </w:rPr>
                <w:t>Q33.4</w:t>
              </w:r>
            </w:hyperlink>
            <w:r>
              <w:t xml:space="preserve">, </w:t>
            </w:r>
            <w:hyperlink r:id="rId32706" w:history="1">
              <w:r>
                <w:rPr>
                  <w:color w:val="0000FF"/>
                </w:rPr>
                <w:t>Q33.5</w:t>
              </w:r>
            </w:hyperlink>
            <w:r>
              <w:t xml:space="preserve">, </w:t>
            </w:r>
            <w:hyperlink r:id="rId32707" w:history="1">
              <w:r>
                <w:rPr>
                  <w:color w:val="0000FF"/>
                </w:rPr>
                <w:t>Q33.6</w:t>
              </w:r>
            </w:hyperlink>
            <w:r>
              <w:t xml:space="preserve">, </w:t>
            </w:r>
            <w:hyperlink r:id="rId32708" w:history="1">
              <w:r>
                <w:rPr>
                  <w:color w:val="0000FF"/>
                </w:rPr>
                <w:t>Q33.8</w:t>
              </w:r>
            </w:hyperlink>
            <w:r>
              <w:t xml:space="preserve">, </w:t>
            </w:r>
            <w:hyperlink r:id="rId32709" w:history="1">
              <w:r>
                <w:rPr>
                  <w:color w:val="0000FF"/>
                </w:rPr>
                <w:t>Q33.9</w:t>
              </w:r>
            </w:hyperlink>
            <w:r>
              <w:t xml:space="preserve">, </w:t>
            </w:r>
            <w:hyperlink r:id="rId32710" w:history="1">
              <w:r>
                <w:rPr>
                  <w:color w:val="0000FF"/>
                </w:rPr>
                <w:t>Q34</w:t>
              </w:r>
            </w:hyperlink>
            <w:r>
              <w:t xml:space="preserve">, </w:t>
            </w:r>
            <w:hyperlink r:id="rId32711" w:history="1">
              <w:r>
                <w:rPr>
                  <w:color w:val="0000FF"/>
                </w:rPr>
                <w:t>Q34.0</w:t>
              </w:r>
            </w:hyperlink>
            <w:r>
              <w:t xml:space="preserve">, </w:t>
            </w:r>
            <w:hyperlink r:id="rId32712" w:history="1">
              <w:r>
                <w:rPr>
                  <w:color w:val="0000FF"/>
                </w:rPr>
                <w:t>Q34.1</w:t>
              </w:r>
            </w:hyperlink>
            <w:r>
              <w:t xml:space="preserve">, </w:t>
            </w:r>
            <w:hyperlink r:id="rId32713" w:history="1">
              <w:r>
                <w:rPr>
                  <w:color w:val="0000FF"/>
                </w:rPr>
                <w:t>Q34.8</w:t>
              </w:r>
            </w:hyperlink>
            <w:r>
              <w:t xml:space="preserve">, </w:t>
            </w:r>
            <w:hyperlink r:id="rId32714" w:history="1">
              <w:r>
                <w:rPr>
                  <w:color w:val="0000FF"/>
                </w:rPr>
                <w:t>Q34.9</w:t>
              </w:r>
            </w:hyperlink>
            <w:r>
              <w:t xml:space="preserve">, </w:t>
            </w:r>
            <w:hyperlink r:id="rId32715" w:history="1">
              <w:r>
                <w:rPr>
                  <w:color w:val="0000FF"/>
                </w:rPr>
                <w:t>R04.2</w:t>
              </w:r>
            </w:hyperlink>
            <w:r>
              <w:t xml:space="preserve">, </w:t>
            </w:r>
            <w:hyperlink r:id="rId32716" w:history="1">
              <w:r>
                <w:rPr>
                  <w:color w:val="0000FF"/>
                </w:rPr>
                <w:t>R04.8</w:t>
              </w:r>
            </w:hyperlink>
            <w:r>
              <w:t xml:space="preserve">, </w:t>
            </w:r>
            <w:hyperlink r:id="rId32717" w:history="1">
              <w:r>
                <w:rPr>
                  <w:color w:val="0000FF"/>
                </w:rPr>
                <w:t>R04.9</w:t>
              </w:r>
            </w:hyperlink>
            <w:r>
              <w:t xml:space="preserve">, </w:t>
            </w:r>
            <w:hyperlink r:id="rId32718" w:history="1">
              <w:r>
                <w:rPr>
                  <w:color w:val="0000FF"/>
                </w:rPr>
                <w:t>R05</w:t>
              </w:r>
            </w:hyperlink>
            <w:r>
              <w:t xml:space="preserve">, </w:t>
            </w:r>
            <w:hyperlink r:id="rId32719" w:history="1">
              <w:r>
                <w:rPr>
                  <w:color w:val="0000FF"/>
                </w:rPr>
                <w:t>R06</w:t>
              </w:r>
            </w:hyperlink>
            <w:r>
              <w:t xml:space="preserve">, </w:t>
            </w:r>
            <w:hyperlink r:id="rId32720" w:history="1">
              <w:r>
                <w:rPr>
                  <w:color w:val="0000FF"/>
                </w:rPr>
                <w:t>R06.0</w:t>
              </w:r>
            </w:hyperlink>
            <w:r>
              <w:t xml:space="preserve">, </w:t>
            </w:r>
            <w:hyperlink r:id="rId32721" w:history="1">
              <w:r>
                <w:rPr>
                  <w:color w:val="0000FF"/>
                </w:rPr>
                <w:t>R06.1</w:t>
              </w:r>
            </w:hyperlink>
            <w:r>
              <w:t xml:space="preserve">, </w:t>
            </w:r>
            <w:hyperlink r:id="rId32722" w:history="1">
              <w:r>
                <w:rPr>
                  <w:color w:val="0000FF"/>
                </w:rPr>
                <w:t>R06.2</w:t>
              </w:r>
            </w:hyperlink>
            <w:r>
              <w:t xml:space="preserve">, </w:t>
            </w:r>
            <w:hyperlink r:id="rId32723" w:history="1">
              <w:r>
                <w:rPr>
                  <w:color w:val="0000FF"/>
                </w:rPr>
                <w:t>R06.3</w:t>
              </w:r>
            </w:hyperlink>
            <w:r>
              <w:t xml:space="preserve">, </w:t>
            </w:r>
            <w:hyperlink r:id="rId32724" w:history="1">
              <w:r>
                <w:rPr>
                  <w:color w:val="0000FF"/>
                </w:rPr>
                <w:t>R06.4</w:t>
              </w:r>
            </w:hyperlink>
            <w:r>
              <w:t xml:space="preserve">, </w:t>
            </w:r>
            <w:hyperlink r:id="rId32725" w:history="1">
              <w:r>
                <w:rPr>
                  <w:color w:val="0000FF"/>
                </w:rPr>
                <w:t>R06.5</w:t>
              </w:r>
            </w:hyperlink>
            <w:r>
              <w:t xml:space="preserve">, </w:t>
            </w:r>
            <w:hyperlink r:id="rId32726" w:history="1">
              <w:r>
                <w:rPr>
                  <w:color w:val="0000FF"/>
                </w:rPr>
                <w:t>R06.6</w:t>
              </w:r>
            </w:hyperlink>
            <w:r>
              <w:t xml:space="preserve">, </w:t>
            </w:r>
            <w:hyperlink r:id="rId32727" w:history="1">
              <w:r>
                <w:rPr>
                  <w:color w:val="0000FF"/>
                </w:rPr>
                <w:t>R06.7</w:t>
              </w:r>
            </w:hyperlink>
            <w:r>
              <w:t xml:space="preserve">, </w:t>
            </w:r>
            <w:hyperlink r:id="rId32728" w:history="1">
              <w:r>
                <w:rPr>
                  <w:color w:val="0000FF"/>
                </w:rPr>
                <w:t>R06.8</w:t>
              </w:r>
            </w:hyperlink>
            <w:r>
              <w:t xml:space="preserve">, </w:t>
            </w:r>
            <w:hyperlink r:id="rId32729" w:history="1">
              <w:r>
                <w:rPr>
                  <w:color w:val="0000FF"/>
                </w:rPr>
                <w:t>R07.1</w:t>
              </w:r>
            </w:hyperlink>
            <w:r>
              <w:t xml:space="preserve">, </w:t>
            </w:r>
            <w:hyperlink r:id="rId32730" w:history="1">
              <w:r>
                <w:rPr>
                  <w:color w:val="0000FF"/>
                </w:rPr>
                <w:t>R07.3</w:t>
              </w:r>
            </w:hyperlink>
            <w:r>
              <w:t xml:space="preserve">, </w:t>
            </w:r>
            <w:hyperlink r:id="rId32731" w:history="1">
              <w:r>
                <w:rPr>
                  <w:color w:val="0000FF"/>
                </w:rPr>
                <w:t>R09</w:t>
              </w:r>
            </w:hyperlink>
            <w:r>
              <w:t xml:space="preserve">, </w:t>
            </w:r>
            <w:hyperlink r:id="rId32732" w:history="1">
              <w:r>
                <w:rPr>
                  <w:color w:val="0000FF"/>
                </w:rPr>
                <w:t>R09.0</w:t>
              </w:r>
            </w:hyperlink>
            <w:r>
              <w:t xml:space="preserve">, </w:t>
            </w:r>
            <w:hyperlink r:id="rId32733" w:history="1">
              <w:r>
                <w:rPr>
                  <w:color w:val="0000FF"/>
                </w:rPr>
                <w:t>R09.1</w:t>
              </w:r>
            </w:hyperlink>
            <w:r>
              <w:t xml:space="preserve">, </w:t>
            </w:r>
            <w:hyperlink r:id="rId32734" w:history="1">
              <w:r>
                <w:rPr>
                  <w:color w:val="0000FF"/>
                </w:rPr>
                <w:t>R09.2</w:t>
              </w:r>
            </w:hyperlink>
            <w:r>
              <w:t xml:space="preserve">, </w:t>
            </w:r>
            <w:hyperlink r:id="rId32735" w:history="1">
              <w:r>
                <w:rPr>
                  <w:color w:val="0000FF"/>
                </w:rPr>
                <w:t>R09.3</w:t>
              </w:r>
            </w:hyperlink>
            <w:r>
              <w:t xml:space="preserve">, </w:t>
            </w:r>
            <w:hyperlink r:id="rId32736" w:history="1">
              <w:r>
                <w:rPr>
                  <w:color w:val="0000FF"/>
                </w:rPr>
                <w:t>R68.3</w:t>
              </w:r>
            </w:hyperlink>
            <w:r>
              <w:t xml:space="preserve">, </w:t>
            </w:r>
            <w:hyperlink r:id="rId32737" w:history="1">
              <w:r>
                <w:rPr>
                  <w:color w:val="0000FF"/>
                </w:rPr>
                <w:t>R84</w:t>
              </w:r>
            </w:hyperlink>
            <w:r>
              <w:t xml:space="preserve">, </w:t>
            </w:r>
            <w:hyperlink r:id="rId32738" w:history="1">
              <w:r>
                <w:rPr>
                  <w:color w:val="0000FF"/>
                </w:rPr>
                <w:t>R84.0</w:t>
              </w:r>
            </w:hyperlink>
            <w:r>
              <w:t xml:space="preserve">, </w:t>
            </w:r>
            <w:hyperlink r:id="rId32739" w:history="1">
              <w:r>
                <w:rPr>
                  <w:color w:val="0000FF"/>
                </w:rPr>
                <w:t>R84.1</w:t>
              </w:r>
            </w:hyperlink>
            <w:r>
              <w:t xml:space="preserve">, </w:t>
            </w:r>
            <w:hyperlink r:id="rId32740" w:history="1">
              <w:r>
                <w:rPr>
                  <w:color w:val="0000FF"/>
                </w:rPr>
                <w:t>R84.2</w:t>
              </w:r>
            </w:hyperlink>
            <w:r>
              <w:t xml:space="preserve">, </w:t>
            </w:r>
            <w:hyperlink r:id="rId32741" w:history="1">
              <w:r>
                <w:rPr>
                  <w:color w:val="0000FF"/>
                </w:rPr>
                <w:t>R84.3</w:t>
              </w:r>
            </w:hyperlink>
            <w:r>
              <w:t xml:space="preserve">, </w:t>
            </w:r>
            <w:hyperlink r:id="rId32742" w:history="1">
              <w:r>
                <w:rPr>
                  <w:color w:val="0000FF"/>
                </w:rPr>
                <w:t>R84.4</w:t>
              </w:r>
            </w:hyperlink>
            <w:r>
              <w:t xml:space="preserve">, </w:t>
            </w:r>
            <w:hyperlink r:id="rId32743" w:history="1">
              <w:r>
                <w:rPr>
                  <w:color w:val="0000FF"/>
                </w:rPr>
                <w:t>R84.5</w:t>
              </w:r>
            </w:hyperlink>
            <w:r>
              <w:t xml:space="preserve">, </w:t>
            </w:r>
            <w:hyperlink r:id="rId32744" w:history="1">
              <w:r>
                <w:rPr>
                  <w:color w:val="0000FF"/>
                </w:rPr>
                <w:t>R84.6</w:t>
              </w:r>
            </w:hyperlink>
            <w:r>
              <w:t xml:space="preserve">, </w:t>
            </w:r>
            <w:hyperlink r:id="rId32745" w:history="1">
              <w:r>
                <w:rPr>
                  <w:color w:val="0000FF"/>
                </w:rPr>
                <w:t>R84.7</w:t>
              </w:r>
            </w:hyperlink>
            <w:r>
              <w:t xml:space="preserve">, </w:t>
            </w:r>
            <w:hyperlink r:id="rId32746" w:history="1">
              <w:r>
                <w:rPr>
                  <w:color w:val="0000FF"/>
                </w:rPr>
                <w:t>R84.8</w:t>
              </w:r>
            </w:hyperlink>
            <w:r>
              <w:t xml:space="preserve">, </w:t>
            </w:r>
            <w:hyperlink r:id="rId32747" w:history="1">
              <w:r>
                <w:rPr>
                  <w:color w:val="0000FF"/>
                </w:rPr>
                <w:t>R84.9</w:t>
              </w:r>
            </w:hyperlink>
            <w:r>
              <w:t xml:space="preserve">, </w:t>
            </w:r>
            <w:hyperlink r:id="rId32748" w:history="1">
              <w:r>
                <w:rPr>
                  <w:color w:val="0000FF"/>
                </w:rPr>
                <w:t>R91</w:t>
              </w:r>
            </w:hyperlink>
            <w:r>
              <w:t xml:space="preserve">, </w:t>
            </w:r>
            <w:hyperlink r:id="rId32749" w:history="1">
              <w:r>
                <w:rPr>
                  <w:color w:val="0000FF"/>
                </w:rPr>
                <w:t>R94.2</w:t>
              </w:r>
            </w:hyperlink>
            <w:r>
              <w:t xml:space="preserve">, </w:t>
            </w:r>
            <w:hyperlink r:id="rId32750" w:history="1">
              <w:r>
                <w:rPr>
                  <w:color w:val="0000FF"/>
                </w:rPr>
                <w:t>T17.4</w:t>
              </w:r>
            </w:hyperlink>
            <w:r>
              <w:t xml:space="preserve">, </w:t>
            </w:r>
            <w:hyperlink r:id="rId32751" w:history="1">
              <w:r>
                <w:rPr>
                  <w:color w:val="0000FF"/>
                </w:rPr>
                <w:t>T17.5</w:t>
              </w:r>
            </w:hyperlink>
            <w:r>
              <w:t xml:space="preserve">, </w:t>
            </w:r>
            <w:hyperlink r:id="rId32752" w:history="1">
              <w:r>
                <w:rPr>
                  <w:color w:val="0000FF"/>
                </w:rPr>
                <w:t>T17.8</w:t>
              </w:r>
            </w:hyperlink>
            <w:r>
              <w:t xml:space="preserve">, </w:t>
            </w:r>
            <w:hyperlink r:id="rId32753" w:history="1">
              <w:r>
                <w:rPr>
                  <w:color w:val="0000FF"/>
                </w:rPr>
                <w:t>T17.9</w:t>
              </w:r>
            </w:hyperlink>
            <w:r>
              <w:t xml:space="preserve">, </w:t>
            </w:r>
            <w:hyperlink r:id="rId32754" w:history="1">
              <w:r>
                <w:rPr>
                  <w:color w:val="0000FF"/>
                </w:rPr>
                <w:t>T91.4</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0,90</w:t>
            </w:r>
          </w:p>
        </w:tc>
      </w:tr>
      <w:tr w:rsidR="00000000">
        <w:tc>
          <w:tcPr>
            <w:tcW w:w="567" w:type="dxa"/>
          </w:tcPr>
          <w:p w:rsidR="00000000" w:rsidRDefault="003F2C8F">
            <w:pPr>
              <w:pStyle w:val="ConsPlusNormal"/>
              <w:jc w:val="center"/>
              <w:outlineLvl w:val="3"/>
            </w:pPr>
            <w:r>
              <w:lastRenderedPageBreak/>
              <w:t>24</w:t>
            </w:r>
          </w:p>
        </w:tc>
        <w:tc>
          <w:tcPr>
            <w:tcW w:w="14117" w:type="dxa"/>
            <w:gridSpan w:val="4"/>
          </w:tcPr>
          <w:p w:rsidR="00000000" w:rsidRDefault="003F2C8F">
            <w:pPr>
              <w:pStyle w:val="ConsPlusNormal"/>
            </w:pPr>
            <w:r>
              <w:t>Ревматология</w:t>
            </w:r>
          </w:p>
        </w:tc>
        <w:tc>
          <w:tcPr>
            <w:tcW w:w="1077" w:type="dxa"/>
          </w:tcPr>
          <w:p w:rsidR="00000000" w:rsidRDefault="003F2C8F">
            <w:pPr>
              <w:pStyle w:val="ConsPlusNormal"/>
              <w:jc w:val="center"/>
            </w:pPr>
            <w:r>
              <w:t>1,46</w:t>
            </w:r>
          </w:p>
        </w:tc>
      </w:tr>
      <w:tr w:rsidR="00000000">
        <w:tc>
          <w:tcPr>
            <w:tcW w:w="567" w:type="dxa"/>
          </w:tcPr>
          <w:p w:rsidR="00000000" w:rsidRDefault="003F2C8F">
            <w:pPr>
              <w:pStyle w:val="ConsPlusNormal"/>
              <w:jc w:val="center"/>
            </w:pPr>
            <w:r>
              <w:t>112</w:t>
            </w:r>
          </w:p>
        </w:tc>
        <w:tc>
          <w:tcPr>
            <w:tcW w:w="2551" w:type="dxa"/>
          </w:tcPr>
          <w:p w:rsidR="00000000" w:rsidRDefault="003F2C8F">
            <w:pPr>
              <w:pStyle w:val="ConsPlusNormal"/>
            </w:pPr>
            <w:r>
              <w:t>Системные поражения соединительной ткани, артропатии, спондилопатии, взрослые</w:t>
            </w:r>
          </w:p>
        </w:tc>
        <w:tc>
          <w:tcPr>
            <w:tcW w:w="6350" w:type="dxa"/>
          </w:tcPr>
          <w:p w:rsidR="00000000" w:rsidRDefault="003F2C8F">
            <w:pPr>
              <w:pStyle w:val="ConsPlusNormal"/>
            </w:pPr>
            <w:hyperlink r:id="rId32755" w:history="1">
              <w:r>
                <w:rPr>
                  <w:color w:val="0000FF"/>
                </w:rPr>
                <w:t>I00</w:t>
              </w:r>
            </w:hyperlink>
            <w:r>
              <w:t xml:space="preserve">, </w:t>
            </w:r>
            <w:hyperlink r:id="rId32756" w:history="1">
              <w:r>
                <w:rPr>
                  <w:color w:val="0000FF"/>
                </w:rPr>
                <w:t>M00</w:t>
              </w:r>
            </w:hyperlink>
            <w:r>
              <w:t xml:space="preserve">, </w:t>
            </w:r>
            <w:hyperlink r:id="rId32757" w:history="1">
              <w:r>
                <w:rPr>
                  <w:color w:val="0000FF"/>
                </w:rPr>
                <w:t>M00.0</w:t>
              </w:r>
            </w:hyperlink>
            <w:r>
              <w:t xml:space="preserve">, </w:t>
            </w:r>
            <w:hyperlink r:id="rId32758" w:history="1">
              <w:r>
                <w:rPr>
                  <w:color w:val="0000FF"/>
                </w:rPr>
                <w:t>M00.1</w:t>
              </w:r>
            </w:hyperlink>
            <w:r>
              <w:t xml:space="preserve">, </w:t>
            </w:r>
            <w:hyperlink r:id="rId32759" w:history="1">
              <w:r>
                <w:rPr>
                  <w:color w:val="0000FF"/>
                </w:rPr>
                <w:t>M00.2</w:t>
              </w:r>
            </w:hyperlink>
            <w:r>
              <w:t xml:space="preserve">, </w:t>
            </w:r>
            <w:hyperlink r:id="rId32760" w:history="1">
              <w:r>
                <w:rPr>
                  <w:color w:val="0000FF"/>
                </w:rPr>
                <w:t>M00.8</w:t>
              </w:r>
            </w:hyperlink>
            <w:r>
              <w:t xml:space="preserve">, </w:t>
            </w:r>
            <w:hyperlink r:id="rId32761" w:history="1">
              <w:r>
                <w:rPr>
                  <w:color w:val="0000FF"/>
                </w:rPr>
                <w:t>M00.9</w:t>
              </w:r>
            </w:hyperlink>
            <w:r>
              <w:t xml:space="preserve">, </w:t>
            </w:r>
            <w:hyperlink r:id="rId32762" w:history="1">
              <w:r>
                <w:rPr>
                  <w:color w:val="0000FF"/>
                </w:rPr>
                <w:t>M01</w:t>
              </w:r>
            </w:hyperlink>
            <w:r>
              <w:t xml:space="preserve">, </w:t>
            </w:r>
            <w:hyperlink r:id="rId32763" w:history="1">
              <w:r>
                <w:rPr>
                  <w:color w:val="0000FF"/>
                </w:rPr>
                <w:t>M01.0</w:t>
              </w:r>
            </w:hyperlink>
            <w:r>
              <w:t xml:space="preserve">, </w:t>
            </w:r>
            <w:hyperlink r:id="rId32764" w:history="1">
              <w:r>
                <w:rPr>
                  <w:color w:val="0000FF"/>
                </w:rPr>
                <w:t>M01.2</w:t>
              </w:r>
            </w:hyperlink>
            <w:r>
              <w:t xml:space="preserve">, </w:t>
            </w:r>
            <w:hyperlink r:id="rId32765" w:history="1">
              <w:r>
                <w:rPr>
                  <w:color w:val="0000FF"/>
                </w:rPr>
                <w:t>M01.3</w:t>
              </w:r>
            </w:hyperlink>
            <w:r>
              <w:t xml:space="preserve">, </w:t>
            </w:r>
            <w:hyperlink r:id="rId32766" w:history="1">
              <w:r>
                <w:rPr>
                  <w:color w:val="0000FF"/>
                </w:rPr>
                <w:t>M01.4</w:t>
              </w:r>
            </w:hyperlink>
            <w:r>
              <w:t xml:space="preserve">, </w:t>
            </w:r>
            <w:hyperlink r:id="rId32767" w:history="1">
              <w:r>
                <w:rPr>
                  <w:color w:val="0000FF"/>
                </w:rPr>
                <w:t>M01.5</w:t>
              </w:r>
            </w:hyperlink>
            <w:r>
              <w:t xml:space="preserve">, </w:t>
            </w:r>
            <w:hyperlink r:id="rId32768" w:history="1">
              <w:r>
                <w:rPr>
                  <w:color w:val="0000FF"/>
                </w:rPr>
                <w:t>M01.6</w:t>
              </w:r>
            </w:hyperlink>
            <w:r>
              <w:t xml:space="preserve">, </w:t>
            </w:r>
            <w:hyperlink r:id="rId32769" w:history="1">
              <w:r>
                <w:rPr>
                  <w:color w:val="0000FF"/>
                </w:rPr>
                <w:t>M01.8</w:t>
              </w:r>
            </w:hyperlink>
            <w:r>
              <w:t xml:space="preserve">, </w:t>
            </w:r>
            <w:hyperlink r:id="rId32770" w:history="1">
              <w:r>
                <w:rPr>
                  <w:color w:val="0000FF"/>
                </w:rPr>
                <w:t>M02</w:t>
              </w:r>
            </w:hyperlink>
            <w:r>
              <w:t xml:space="preserve">, </w:t>
            </w:r>
            <w:hyperlink r:id="rId32771" w:history="1">
              <w:r>
                <w:rPr>
                  <w:color w:val="0000FF"/>
                </w:rPr>
                <w:t>M02.0</w:t>
              </w:r>
            </w:hyperlink>
            <w:r>
              <w:t xml:space="preserve">, </w:t>
            </w:r>
            <w:hyperlink r:id="rId32772" w:history="1">
              <w:r>
                <w:rPr>
                  <w:color w:val="0000FF"/>
                </w:rPr>
                <w:t>M02.1</w:t>
              </w:r>
            </w:hyperlink>
            <w:r>
              <w:t xml:space="preserve">, </w:t>
            </w:r>
            <w:hyperlink r:id="rId32773" w:history="1">
              <w:r>
                <w:rPr>
                  <w:color w:val="0000FF"/>
                </w:rPr>
                <w:t>M02.2</w:t>
              </w:r>
            </w:hyperlink>
            <w:r>
              <w:t xml:space="preserve">, </w:t>
            </w:r>
            <w:hyperlink r:id="rId32774" w:history="1">
              <w:r>
                <w:rPr>
                  <w:color w:val="0000FF"/>
                </w:rPr>
                <w:t>M02.3</w:t>
              </w:r>
            </w:hyperlink>
            <w:r>
              <w:t xml:space="preserve">, </w:t>
            </w:r>
            <w:hyperlink r:id="rId32775" w:history="1">
              <w:r>
                <w:rPr>
                  <w:color w:val="0000FF"/>
                </w:rPr>
                <w:t>M02.8</w:t>
              </w:r>
            </w:hyperlink>
            <w:r>
              <w:t xml:space="preserve">, </w:t>
            </w:r>
            <w:hyperlink r:id="rId32776" w:history="1">
              <w:r>
                <w:rPr>
                  <w:color w:val="0000FF"/>
                </w:rPr>
                <w:t>M02.9</w:t>
              </w:r>
            </w:hyperlink>
            <w:r>
              <w:t xml:space="preserve">, </w:t>
            </w:r>
            <w:hyperlink r:id="rId32777" w:history="1">
              <w:r>
                <w:rPr>
                  <w:color w:val="0000FF"/>
                </w:rPr>
                <w:t>M03</w:t>
              </w:r>
            </w:hyperlink>
            <w:r>
              <w:t xml:space="preserve">, </w:t>
            </w:r>
            <w:hyperlink r:id="rId32778" w:history="1">
              <w:r>
                <w:rPr>
                  <w:color w:val="0000FF"/>
                </w:rPr>
                <w:t>M03.</w:t>
              </w:r>
              <w:r>
                <w:rPr>
                  <w:color w:val="0000FF"/>
                </w:rPr>
                <w:t>0</w:t>
              </w:r>
            </w:hyperlink>
            <w:r>
              <w:t xml:space="preserve">, </w:t>
            </w:r>
            <w:hyperlink r:id="rId32779" w:history="1">
              <w:r>
                <w:rPr>
                  <w:color w:val="0000FF"/>
                </w:rPr>
                <w:t>M03.2</w:t>
              </w:r>
            </w:hyperlink>
            <w:r>
              <w:t xml:space="preserve">, </w:t>
            </w:r>
            <w:hyperlink r:id="rId32780" w:history="1">
              <w:r>
                <w:rPr>
                  <w:color w:val="0000FF"/>
                </w:rPr>
                <w:t>M03.6</w:t>
              </w:r>
            </w:hyperlink>
            <w:r>
              <w:t xml:space="preserve">, </w:t>
            </w:r>
            <w:hyperlink r:id="rId32781" w:history="1">
              <w:r>
                <w:rPr>
                  <w:color w:val="0000FF"/>
                </w:rPr>
                <w:t>M05</w:t>
              </w:r>
            </w:hyperlink>
            <w:r>
              <w:t xml:space="preserve">, </w:t>
            </w:r>
            <w:hyperlink r:id="rId32782" w:history="1">
              <w:r>
                <w:rPr>
                  <w:color w:val="0000FF"/>
                </w:rPr>
                <w:t>M05.0</w:t>
              </w:r>
            </w:hyperlink>
            <w:r>
              <w:t xml:space="preserve">, </w:t>
            </w:r>
            <w:hyperlink r:id="rId32783" w:history="1">
              <w:r>
                <w:rPr>
                  <w:color w:val="0000FF"/>
                </w:rPr>
                <w:t>M05.1</w:t>
              </w:r>
            </w:hyperlink>
            <w:r>
              <w:t xml:space="preserve">, </w:t>
            </w:r>
            <w:hyperlink r:id="rId32784" w:history="1">
              <w:r>
                <w:rPr>
                  <w:color w:val="0000FF"/>
                </w:rPr>
                <w:t>M05.2</w:t>
              </w:r>
            </w:hyperlink>
            <w:r>
              <w:t xml:space="preserve">, </w:t>
            </w:r>
            <w:hyperlink r:id="rId32785" w:history="1">
              <w:r>
                <w:rPr>
                  <w:color w:val="0000FF"/>
                </w:rPr>
                <w:t>M05.3</w:t>
              </w:r>
            </w:hyperlink>
            <w:r>
              <w:t xml:space="preserve">, </w:t>
            </w:r>
            <w:hyperlink r:id="rId32786" w:history="1">
              <w:r>
                <w:rPr>
                  <w:color w:val="0000FF"/>
                </w:rPr>
                <w:t>M05.8</w:t>
              </w:r>
            </w:hyperlink>
            <w:r>
              <w:t xml:space="preserve">, </w:t>
            </w:r>
            <w:hyperlink r:id="rId32787" w:history="1">
              <w:r>
                <w:rPr>
                  <w:color w:val="0000FF"/>
                </w:rPr>
                <w:t>M05.9</w:t>
              </w:r>
            </w:hyperlink>
            <w:r>
              <w:t xml:space="preserve">, </w:t>
            </w:r>
            <w:hyperlink r:id="rId32788" w:history="1">
              <w:r>
                <w:rPr>
                  <w:color w:val="0000FF"/>
                </w:rPr>
                <w:t>M06.0</w:t>
              </w:r>
            </w:hyperlink>
            <w:r>
              <w:t xml:space="preserve">, </w:t>
            </w:r>
            <w:hyperlink r:id="rId32789" w:history="1">
              <w:r>
                <w:rPr>
                  <w:color w:val="0000FF"/>
                </w:rPr>
                <w:t>M06.1</w:t>
              </w:r>
            </w:hyperlink>
            <w:r>
              <w:t xml:space="preserve">, </w:t>
            </w:r>
            <w:hyperlink r:id="rId32790" w:history="1">
              <w:r>
                <w:rPr>
                  <w:color w:val="0000FF"/>
                </w:rPr>
                <w:t>M06.2</w:t>
              </w:r>
            </w:hyperlink>
            <w:r>
              <w:t xml:space="preserve">, </w:t>
            </w:r>
            <w:hyperlink r:id="rId32791" w:history="1">
              <w:r>
                <w:rPr>
                  <w:color w:val="0000FF"/>
                </w:rPr>
                <w:t>M06.3</w:t>
              </w:r>
            </w:hyperlink>
            <w:r>
              <w:t xml:space="preserve">, </w:t>
            </w:r>
            <w:hyperlink r:id="rId32792" w:history="1">
              <w:r>
                <w:rPr>
                  <w:color w:val="0000FF"/>
                </w:rPr>
                <w:t>M06.4</w:t>
              </w:r>
            </w:hyperlink>
            <w:r>
              <w:t xml:space="preserve">, </w:t>
            </w:r>
            <w:hyperlink r:id="rId32793" w:history="1">
              <w:r>
                <w:rPr>
                  <w:color w:val="0000FF"/>
                </w:rPr>
                <w:t>M06.8</w:t>
              </w:r>
            </w:hyperlink>
            <w:r>
              <w:t xml:space="preserve">, </w:t>
            </w:r>
            <w:hyperlink r:id="rId32794" w:history="1">
              <w:r>
                <w:rPr>
                  <w:color w:val="0000FF"/>
                </w:rPr>
                <w:t>M06.9</w:t>
              </w:r>
            </w:hyperlink>
            <w:r>
              <w:t xml:space="preserve">, </w:t>
            </w:r>
            <w:hyperlink r:id="rId32795" w:history="1">
              <w:r>
                <w:rPr>
                  <w:color w:val="0000FF"/>
                </w:rPr>
                <w:t>M07</w:t>
              </w:r>
            </w:hyperlink>
            <w:r>
              <w:t xml:space="preserve">, </w:t>
            </w:r>
            <w:hyperlink r:id="rId32796" w:history="1">
              <w:r>
                <w:rPr>
                  <w:color w:val="0000FF"/>
                </w:rPr>
                <w:t>M07.0</w:t>
              </w:r>
            </w:hyperlink>
            <w:r>
              <w:t xml:space="preserve">, </w:t>
            </w:r>
            <w:hyperlink r:id="rId32797" w:history="1">
              <w:r>
                <w:rPr>
                  <w:color w:val="0000FF"/>
                </w:rPr>
                <w:t>M07.1</w:t>
              </w:r>
            </w:hyperlink>
            <w:r>
              <w:t xml:space="preserve">, </w:t>
            </w:r>
            <w:hyperlink r:id="rId32798" w:history="1">
              <w:r>
                <w:rPr>
                  <w:color w:val="0000FF"/>
                </w:rPr>
                <w:t>M07.2</w:t>
              </w:r>
            </w:hyperlink>
            <w:r>
              <w:t xml:space="preserve">, </w:t>
            </w:r>
            <w:hyperlink r:id="rId32799" w:history="1">
              <w:r>
                <w:rPr>
                  <w:color w:val="0000FF"/>
                </w:rPr>
                <w:t>M07.3</w:t>
              </w:r>
            </w:hyperlink>
            <w:r>
              <w:t xml:space="preserve">, </w:t>
            </w:r>
            <w:hyperlink r:id="rId32800" w:history="1">
              <w:r>
                <w:rPr>
                  <w:color w:val="0000FF"/>
                </w:rPr>
                <w:t>M07.4</w:t>
              </w:r>
            </w:hyperlink>
            <w:r>
              <w:t xml:space="preserve">, </w:t>
            </w:r>
            <w:hyperlink r:id="rId32801" w:history="1">
              <w:r>
                <w:rPr>
                  <w:color w:val="0000FF"/>
                </w:rPr>
                <w:t>M07.5</w:t>
              </w:r>
            </w:hyperlink>
            <w:r>
              <w:t xml:space="preserve">, </w:t>
            </w:r>
            <w:hyperlink r:id="rId32802" w:history="1">
              <w:r>
                <w:rPr>
                  <w:color w:val="0000FF"/>
                </w:rPr>
                <w:t>M07.6</w:t>
              </w:r>
            </w:hyperlink>
            <w:r>
              <w:t xml:space="preserve">, </w:t>
            </w:r>
            <w:hyperlink r:id="rId32803" w:history="1">
              <w:r>
                <w:rPr>
                  <w:color w:val="0000FF"/>
                </w:rPr>
                <w:t>M08.0</w:t>
              </w:r>
            </w:hyperlink>
            <w:r>
              <w:t xml:space="preserve">, </w:t>
            </w:r>
            <w:hyperlink r:id="rId32804" w:history="1">
              <w:r>
                <w:rPr>
                  <w:color w:val="0000FF"/>
                </w:rPr>
                <w:t>M08.1</w:t>
              </w:r>
            </w:hyperlink>
            <w:r>
              <w:t xml:space="preserve">, </w:t>
            </w:r>
            <w:hyperlink r:id="rId32805" w:history="1">
              <w:r>
                <w:rPr>
                  <w:color w:val="0000FF"/>
                </w:rPr>
                <w:t>M08.2</w:t>
              </w:r>
            </w:hyperlink>
            <w:r>
              <w:t xml:space="preserve">, </w:t>
            </w:r>
            <w:hyperlink r:id="rId32806" w:history="1">
              <w:r>
                <w:rPr>
                  <w:color w:val="0000FF"/>
                </w:rPr>
                <w:t>M08.3</w:t>
              </w:r>
            </w:hyperlink>
            <w:r>
              <w:t xml:space="preserve">, </w:t>
            </w:r>
            <w:hyperlink r:id="rId32807" w:history="1">
              <w:r>
                <w:rPr>
                  <w:color w:val="0000FF"/>
                </w:rPr>
                <w:t>M08.4</w:t>
              </w:r>
            </w:hyperlink>
            <w:r>
              <w:t xml:space="preserve">, </w:t>
            </w:r>
            <w:hyperlink r:id="rId32808" w:history="1">
              <w:r>
                <w:rPr>
                  <w:color w:val="0000FF"/>
                </w:rPr>
                <w:t>M08.8</w:t>
              </w:r>
            </w:hyperlink>
            <w:r>
              <w:t xml:space="preserve">, </w:t>
            </w:r>
            <w:hyperlink r:id="rId32809" w:history="1">
              <w:r>
                <w:rPr>
                  <w:color w:val="0000FF"/>
                </w:rPr>
                <w:t>M08.9</w:t>
              </w:r>
            </w:hyperlink>
            <w:r>
              <w:t xml:space="preserve">, </w:t>
            </w:r>
            <w:hyperlink r:id="rId32810" w:history="1">
              <w:r>
                <w:rPr>
                  <w:color w:val="0000FF"/>
                </w:rPr>
                <w:t>M09.0</w:t>
              </w:r>
            </w:hyperlink>
            <w:r>
              <w:t xml:space="preserve">, </w:t>
            </w:r>
            <w:hyperlink r:id="rId32811" w:history="1">
              <w:r>
                <w:rPr>
                  <w:color w:val="0000FF"/>
                </w:rPr>
                <w:t>M09.1</w:t>
              </w:r>
            </w:hyperlink>
            <w:r>
              <w:t xml:space="preserve">, </w:t>
            </w:r>
            <w:hyperlink r:id="rId32812" w:history="1">
              <w:r>
                <w:rPr>
                  <w:color w:val="0000FF"/>
                </w:rPr>
                <w:t>M09.2</w:t>
              </w:r>
            </w:hyperlink>
            <w:r>
              <w:t xml:space="preserve">, </w:t>
            </w:r>
            <w:hyperlink r:id="rId32813" w:history="1">
              <w:r>
                <w:rPr>
                  <w:color w:val="0000FF"/>
                </w:rPr>
                <w:t>M09.8</w:t>
              </w:r>
            </w:hyperlink>
            <w:r>
              <w:t xml:space="preserve">, </w:t>
            </w:r>
            <w:hyperlink r:id="rId32814" w:history="1">
              <w:r>
                <w:rPr>
                  <w:color w:val="0000FF"/>
                </w:rPr>
                <w:t>M10</w:t>
              </w:r>
            </w:hyperlink>
            <w:r>
              <w:t xml:space="preserve">, </w:t>
            </w:r>
            <w:hyperlink r:id="rId32815" w:history="1">
              <w:r>
                <w:rPr>
                  <w:color w:val="0000FF"/>
                </w:rPr>
                <w:t>M10.0</w:t>
              </w:r>
            </w:hyperlink>
            <w:r>
              <w:t xml:space="preserve">, </w:t>
            </w:r>
            <w:hyperlink r:id="rId32816" w:history="1">
              <w:r>
                <w:rPr>
                  <w:color w:val="0000FF"/>
                </w:rPr>
                <w:t>M10.1</w:t>
              </w:r>
            </w:hyperlink>
            <w:r>
              <w:t xml:space="preserve">, </w:t>
            </w:r>
            <w:hyperlink r:id="rId32817" w:history="1">
              <w:r>
                <w:rPr>
                  <w:color w:val="0000FF"/>
                </w:rPr>
                <w:t>M10.2</w:t>
              </w:r>
            </w:hyperlink>
            <w:r>
              <w:t xml:space="preserve">, </w:t>
            </w:r>
            <w:hyperlink r:id="rId32818" w:history="1">
              <w:r>
                <w:rPr>
                  <w:color w:val="0000FF"/>
                </w:rPr>
                <w:t>M10.3</w:t>
              </w:r>
            </w:hyperlink>
            <w:r>
              <w:t xml:space="preserve">, </w:t>
            </w:r>
            <w:hyperlink r:id="rId32819" w:history="1">
              <w:r>
                <w:rPr>
                  <w:color w:val="0000FF"/>
                </w:rPr>
                <w:t>M10.4</w:t>
              </w:r>
            </w:hyperlink>
            <w:r>
              <w:t xml:space="preserve">, </w:t>
            </w:r>
            <w:hyperlink r:id="rId32820" w:history="1">
              <w:r>
                <w:rPr>
                  <w:color w:val="0000FF"/>
                </w:rPr>
                <w:t>M10.9</w:t>
              </w:r>
            </w:hyperlink>
            <w:r>
              <w:t xml:space="preserve">, </w:t>
            </w:r>
            <w:hyperlink r:id="rId32821" w:history="1">
              <w:r>
                <w:rPr>
                  <w:color w:val="0000FF"/>
                </w:rPr>
                <w:t>M11</w:t>
              </w:r>
            </w:hyperlink>
            <w:r>
              <w:t xml:space="preserve">, </w:t>
            </w:r>
            <w:hyperlink r:id="rId32822" w:history="1">
              <w:r>
                <w:rPr>
                  <w:color w:val="0000FF"/>
                </w:rPr>
                <w:t>M11.0</w:t>
              </w:r>
            </w:hyperlink>
            <w:r>
              <w:t xml:space="preserve">, </w:t>
            </w:r>
            <w:hyperlink r:id="rId32823" w:history="1">
              <w:r>
                <w:rPr>
                  <w:color w:val="0000FF"/>
                </w:rPr>
                <w:t>M11.1</w:t>
              </w:r>
            </w:hyperlink>
            <w:r>
              <w:t xml:space="preserve">, </w:t>
            </w:r>
            <w:hyperlink r:id="rId32824" w:history="1">
              <w:r>
                <w:rPr>
                  <w:color w:val="0000FF"/>
                </w:rPr>
                <w:t>M11.2</w:t>
              </w:r>
            </w:hyperlink>
            <w:r>
              <w:t xml:space="preserve">, </w:t>
            </w:r>
            <w:hyperlink r:id="rId32825" w:history="1">
              <w:r>
                <w:rPr>
                  <w:color w:val="0000FF"/>
                </w:rPr>
                <w:t>M11.8</w:t>
              </w:r>
            </w:hyperlink>
            <w:r>
              <w:t xml:space="preserve">, </w:t>
            </w:r>
            <w:hyperlink r:id="rId32826" w:history="1">
              <w:r>
                <w:rPr>
                  <w:color w:val="0000FF"/>
                </w:rPr>
                <w:t>M11.9</w:t>
              </w:r>
            </w:hyperlink>
            <w:r>
              <w:t xml:space="preserve">, </w:t>
            </w:r>
            <w:hyperlink r:id="rId32827" w:history="1">
              <w:r>
                <w:rPr>
                  <w:color w:val="0000FF"/>
                </w:rPr>
                <w:t>M12</w:t>
              </w:r>
            </w:hyperlink>
            <w:r>
              <w:t xml:space="preserve">, </w:t>
            </w:r>
            <w:hyperlink r:id="rId32828" w:history="1">
              <w:r>
                <w:rPr>
                  <w:color w:val="0000FF"/>
                </w:rPr>
                <w:t>M12.0</w:t>
              </w:r>
            </w:hyperlink>
            <w:r>
              <w:t xml:space="preserve">, </w:t>
            </w:r>
            <w:hyperlink r:id="rId32829" w:history="1">
              <w:r>
                <w:rPr>
                  <w:color w:val="0000FF"/>
                </w:rPr>
                <w:t>M12.1</w:t>
              </w:r>
            </w:hyperlink>
            <w:r>
              <w:t xml:space="preserve">, </w:t>
            </w:r>
            <w:hyperlink r:id="rId32830" w:history="1">
              <w:r>
                <w:rPr>
                  <w:color w:val="0000FF"/>
                </w:rPr>
                <w:t>M12.2</w:t>
              </w:r>
            </w:hyperlink>
            <w:r>
              <w:t xml:space="preserve">, </w:t>
            </w:r>
            <w:hyperlink r:id="rId32831" w:history="1">
              <w:r>
                <w:rPr>
                  <w:color w:val="0000FF"/>
                </w:rPr>
                <w:t>M12.3</w:t>
              </w:r>
            </w:hyperlink>
            <w:r>
              <w:t xml:space="preserve">, </w:t>
            </w:r>
            <w:hyperlink r:id="rId32832" w:history="1">
              <w:r>
                <w:rPr>
                  <w:color w:val="0000FF"/>
                </w:rPr>
                <w:t>M12.4</w:t>
              </w:r>
            </w:hyperlink>
            <w:r>
              <w:t xml:space="preserve">, </w:t>
            </w:r>
            <w:hyperlink r:id="rId32833" w:history="1">
              <w:r>
                <w:rPr>
                  <w:color w:val="0000FF"/>
                </w:rPr>
                <w:t>M12.5</w:t>
              </w:r>
            </w:hyperlink>
            <w:r>
              <w:t xml:space="preserve">, </w:t>
            </w:r>
            <w:hyperlink r:id="rId32834" w:history="1">
              <w:r>
                <w:rPr>
                  <w:color w:val="0000FF"/>
                </w:rPr>
                <w:t>M12.8</w:t>
              </w:r>
            </w:hyperlink>
            <w:r>
              <w:t xml:space="preserve">, </w:t>
            </w:r>
            <w:hyperlink r:id="rId32835" w:history="1">
              <w:r>
                <w:rPr>
                  <w:color w:val="0000FF"/>
                </w:rPr>
                <w:t>M13</w:t>
              </w:r>
            </w:hyperlink>
            <w:r>
              <w:t xml:space="preserve">, </w:t>
            </w:r>
            <w:hyperlink r:id="rId32836" w:history="1">
              <w:r>
                <w:rPr>
                  <w:color w:val="0000FF"/>
                </w:rPr>
                <w:t>M13.0</w:t>
              </w:r>
            </w:hyperlink>
            <w:r>
              <w:t xml:space="preserve">, </w:t>
            </w:r>
            <w:hyperlink r:id="rId32837" w:history="1">
              <w:r>
                <w:rPr>
                  <w:color w:val="0000FF"/>
                </w:rPr>
                <w:t>M13.1</w:t>
              </w:r>
            </w:hyperlink>
            <w:r>
              <w:t xml:space="preserve">, </w:t>
            </w:r>
            <w:hyperlink r:id="rId32838" w:history="1">
              <w:r>
                <w:rPr>
                  <w:color w:val="0000FF"/>
                </w:rPr>
                <w:t>M13.8</w:t>
              </w:r>
            </w:hyperlink>
            <w:r>
              <w:t xml:space="preserve">, </w:t>
            </w:r>
            <w:hyperlink r:id="rId32839" w:history="1">
              <w:r>
                <w:rPr>
                  <w:color w:val="0000FF"/>
                </w:rPr>
                <w:t>M13.9</w:t>
              </w:r>
            </w:hyperlink>
            <w:r>
              <w:t xml:space="preserve">, </w:t>
            </w:r>
            <w:hyperlink r:id="rId32840" w:history="1">
              <w:r>
                <w:rPr>
                  <w:color w:val="0000FF"/>
                </w:rPr>
                <w:t>M14</w:t>
              </w:r>
            </w:hyperlink>
            <w:r>
              <w:t xml:space="preserve">, </w:t>
            </w:r>
            <w:hyperlink r:id="rId32841" w:history="1">
              <w:r>
                <w:rPr>
                  <w:color w:val="0000FF"/>
                </w:rPr>
                <w:t>M14.0</w:t>
              </w:r>
            </w:hyperlink>
            <w:r>
              <w:t xml:space="preserve">, </w:t>
            </w:r>
            <w:hyperlink r:id="rId32842" w:history="1">
              <w:r>
                <w:rPr>
                  <w:color w:val="0000FF"/>
                </w:rPr>
                <w:t>M14.1</w:t>
              </w:r>
            </w:hyperlink>
            <w:r>
              <w:t xml:space="preserve">, </w:t>
            </w:r>
            <w:hyperlink r:id="rId32843" w:history="1">
              <w:r>
                <w:rPr>
                  <w:color w:val="0000FF"/>
                </w:rPr>
                <w:t>M14.2</w:t>
              </w:r>
            </w:hyperlink>
            <w:r>
              <w:t xml:space="preserve">, </w:t>
            </w:r>
            <w:hyperlink r:id="rId32844" w:history="1">
              <w:r>
                <w:rPr>
                  <w:color w:val="0000FF"/>
                </w:rPr>
                <w:t>M14.3</w:t>
              </w:r>
            </w:hyperlink>
            <w:r>
              <w:t xml:space="preserve">, </w:t>
            </w:r>
            <w:hyperlink r:id="rId32845" w:history="1">
              <w:r>
                <w:rPr>
                  <w:color w:val="0000FF"/>
                </w:rPr>
                <w:t>M14.4</w:t>
              </w:r>
            </w:hyperlink>
            <w:r>
              <w:t xml:space="preserve">, </w:t>
            </w:r>
            <w:hyperlink r:id="rId32846" w:history="1">
              <w:r>
                <w:rPr>
                  <w:color w:val="0000FF"/>
                </w:rPr>
                <w:t>M14.5</w:t>
              </w:r>
            </w:hyperlink>
            <w:r>
              <w:t xml:space="preserve">, </w:t>
            </w:r>
            <w:hyperlink r:id="rId32847" w:history="1">
              <w:r>
                <w:rPr>
                  <w:color w:val="0000FF"/>
                </w:rPr>
                <w:t>M14.6</w:t>
              </w:r>
            </w:hyperlink>
            <w:r>
              <w:t xml:space="preserve">, </w:t>
            </w:r>
            <w:hyperlink r:id="rId32848" w:history="1">
              <w:r>
                <w:rPr>
                  <w:color w:val="0000FF"/>
                </w:rPr>
                <w:t>M14.8</w:t>
              </w:r>
            </w:hyperlink>
            <w:r>
              <w:t xml:space="preserve">, </w:t>
            </w:r>
            <w:hyperlink r:id="rId32849" w:history="1">
              <w:r>
                <w:rPr>
                  <w:color w:val="0000FF"/>
                </w:rPr>
                <w:t>M30.0</w:t>
              </w:r>
            </w:hyperlink>
            <w:r>
              <w:t xml:space="preserve">, </w:t>
            </w:r>
            <w:hyperlink r:id="rId32850" w:history="1">
              <w:r>
                <w:rPr>
                  <w:color w:val="0000FF"/>
                </w:rPr>
                <w:t>M30.1</w:t>
              </w:r>
            </w:hyperlink>
            <w:r>
              <w:t xml:space="preserve">, </w:t>
            </w:r>
            <w:hyperlink r:id="rId32851" w:history="1">
              <w:r>
                <w:rPr>
                  <w:color w:val="0000FF"/>
                </w:rPr>
                <w:t>M30.2</w:t>
              </w:r>
            </w:hyperlink>
            <w:r>
              <w:t xml:space="preserve">, </w:t>
            </w:r>
            <w:hyperlink r:id="rId32852" w:history="1">
              <w:r>
                <w:rPr>
                  <w:color w:val="0000FF"/>
                </w:rPr>
                <w:t>M30.3</w:t>
              </w:r>
            </w:hyperlink>
            <w:r>
              <w:t xml:space="preserve">, </w:t>
            </w:r>
            <w:hyperlink r:id="rId32853" w:history="1">
              <w:r>
                <w:rPr>
                  <w:color w:val="0000FF"/>
                </w:rPr>
                <w:t>M30.8</w:t>
              </w:r>
            </w:hyperlink>
            <w:r>
              <w:t xml:space="preserve">, </w:t>
            </w:r>
            <w:hyperlink r:id="rId32854" w:history="1">
              <w:r>
                <w:rPr>
                  <w:color w:val="0000FF"/>
                </w:rPr>
                <w:t>M31.0</w:t>
              </w:r>
            </w:hyperlink>
            <w:r>
              <w:t xml:space="preserve">, </w:t>
            </w:r>
            <w:hyperlink r:id="rId32855" w:history="1">
              <w:r>
                <w:rPr>
                  <w:color w:val="0000FF"/>
                </w:rPr>
                <w:t>M31.1</w:t>
              </w:r>
            </w:hyperlink>
            <w:r>
              <w:t xml:space="preserve">, </w:t>
            </w:r>
            <w:hyperlink r:id="rId32856" w:history="1">
              <w:r>
                <w:rPr>
                  <w:color w:val="0000FF"/>
                </w:rPr>
                <w:t>M31.2</w:t>
              </w:r>
            </w:hyperlink>
            <w:r>
              <w:t xml:space="preserve">, </w:t>
            </w:r>
            <w:hyperlink r:id="rId32857" w:history="1">
              <w:r>
                <w:rPr>
                  <w:color w:val="0000FF"/>
                </w:rPr>
                <w:t>M31.3</w:t>
              </w:r>
            </w:hyperlink>
            <w:r>
              <w:t xml:space="preserve">, </w:t>
            </w:r>
            <w:hyperlink r:id="rId32858" w:history="1">
              <w:r>
                <w:rPr>
                  <w:color w:val="0000FF"/>
                </w:rPr>
                <w:t>M31.4</w:t>
              </w:r>
            </w:hyperlink>
            <w:r>
              <w:t xml:space="preserve">, </w:t>
            </w:r>
            <w:hyperlink r:id="rId32859" w:history="1">
              <w:r>
                <w:rPr>
                  <w:color w:val="0000FF"/>
                </w:rPr>
                <w:t>M31.5</w:t>
              </w:r>
            </w:hyperlink>
            <w:r>
              <w:t xml:space="preserve">, </w:t>
            </w:r>
            <w:hyperlink r:id="rId32860" w:history="1">
              <w:r>
                <w:rPr>
                  <w:color w:val="0000FF"/>
                </w:rPr>
                <w:t>M31.6</w:t>
              </w:r>
            </w:hyperlink>
            <w:r>
              <w:t xml:space="preserve">, </w:t>
            </w:r>
            <w:hyperlink r:id="rId32861" w:history="1">
              <w:r>
                <w:rPr>
                  <w:color w:val="0000FF"/>
                </w:rPr>
                <w:t>M3</w:t>
              </w:r>
              <w:r>
                <w:rPr>
                  <w:color w:val="0000FF"/>
                </w:rPr>
                <w:t>1.7</w:t>
              </w:r>
            </w:hyperlink>
            <w:r>
              <w:t xml:space="preserve">, </w:t>
            </w:r>
            <w:hyperlink r:id="rId32862" w:history="1">
              <w:r>
                <w:rPr>
                  <w:color w:val="0000FF"/>
                </w:rPr>
                <w:t>M31.8</w:t>
              </w:r>
            </w:hyperlink>
            <w:r>
              <w:t xml:space="preserve">, </w:t>
            </w:r>
            <w:hyperlink r:id="rId32863" w:history="1">
              <w:r>
                <w:rPr>
                  <w:color w:val="0000FF"/>
                </w:rPr>
                <w:t>M31.9</w:t>
              </w:r>
            </w:hyperlink>
            <w:r>
              <w:t xml:space="preserve">, </w:t>
            </w:r>
            <w:hyperlink r:id="rId32864" w:history="1">
              <w:r>
                <w:rPr>
                  <w:color w:val="0000FF"/>
                </w:rPr>
                <w:t>M32.0</w:t>
              </w:r>
            </w:hyperlink>
            <w:r>
              <w:t xml:space="preserve">, </w:t>
            </w:r>
            <w:hyperlink r:id="rId32865" w:history="1">
              <w:r>
                <w:rPr>
                  <w:color w:val="0000FF"/>
                </w:rPr>
                <w:t>M32.1</w:t>
              </w:r>
            </w:hyperlink>
            <w:r>
              <w:t xml:space="preserve">, </w:t>
            </w:r>
            <w:hyperlink r:id="rId32866" w:history="1">
              <w:r>
                <w:rPr>
                  <w:color w:val="0000FF"/>
                </w:rPr>
                <w:t>M32.8</w:t>
              </w:r>
            </w:hyperlink>
            <w:r>
              <w:t xml:space="preserve">, </w:t>
            </w:r>
            <w:hyperlink r:id="rId32867" w:history="1">
              <w:r>
                <w:rPr>
                  <w:color w:val="0000FF"/>
                </w:rPr>
                <w:t>M32.9</w:t>
              </w:r>
            </w:hyperlink>
            <w:r>
              <w:t xml:space="preserve">, </w:t>
            </w:r>
            <w:hyperlink r:id="rId32868" w:history="1">
              <w:r>
                <w:rPr>
                  <w:color w:val="0000FF"/>
                </w:rPr>
                <w:t>M33.0</w:t>
              </w:r>
            </w:hyperlink>
            <w:r>
              <w:t xml:space="preserve">, </w:t>
            </w:r>
            <w:hyperlink r:id="rId32869" w:history="1">
              <w:r>
                <w:rPr>
                  <w:color w:val="0000FF"/>
                </w:rPr>
                <w:t>M33.1</w:t>
              </w:r>
            </w:hyperlink>
            <w:r>
              <w:t xml:space="preserve">, </w:t>
            </w:r>
            <w:hyperlink r:id="rId32870" w:history="1">
              <w:r>
                <w:rPr>
                  <w:color w:val="0000FF"/>
                </w:rPr>
                <w:t>M33.2</w:t>
              </w:r>
            </w:hyperlink>
            <w:r>
              <w:t xml:space="preserve">, </w:t>
            </w:r>
            <w:hyperlink r:id="rId32871" w:history="1">
              <w:r>
                <w:rPr>
                  <w:color w:val="0000FF"/>
                </w:rPr>
                <w:t>M33.9</w:t>
              </w:r>
            </w:hyperlink>
            <w:r>
              <w:t xml:space="preserve">, </w:t>
            </w:r>
            <w:hyperlink r:id="rId32872" w:history="1">
              <w:r>
                <w:rPr>
                  <w:color w:val="0000FF"/>
                </w:rPr>
                <w:t>M34.0</w:t>
              </w:r>
            </w:hyperlink>
            <w:r>
              <w:t xml:space="preserve">, </w:t>
            </w:r>
            <w:hyperlink r:id="rId32873" w:history="1">
              <w:r>
                <w:rPr>
                  <w:color w:val="0000FF"/>
                </w:rPr>
                <w:t>M34.1</w:t>
              </w:r>
            </w:hyperlink>
            <w:r>
              <w:t xml:space="preserve">, </w:t>
            </w:r>
            <w:hyperlink r:id="rId32874" w:history="1">
              <w:r>
                <w:rPr>
                  <w:color w:val="0000FF"/>
                </w:rPr>
                <w:t>M34.2</w:t>
              </w:r>
            </w:hyperlink>
            <w:r>
              <w:t xml:space="preserve">, </w:t>
            </w:r>
            <w:hyperlink r:id="rId32875" w:history="1">
              <w:r>
                <w:rPr>
                  <w:color w:val="0000FF"/>
                </w:rPr>
                <w:t>M34.8</w:t>
              </w:r>
            </w:hyperlink>
            <w:r>
              <w:t xml:space="preserve">, </w:t>
            </w:r>
            <w:hyperlink r:id="rId32876" w:history="1">
              <w:r>
                <w:rPr>
                  <w:color w:val="0000FF"/>
                </w:rPr>
                <w:t>M34.9</w:t>
              </w:r>
            </w:hyperlink>
            <w:r>
              <w:t xml:space="preserve">, </w:t>
            </w:r>
            <w:hyperlink r:id="rId32877" w:history="1">
              <w:r>
                <w:rPr>
                  <w:color w:val="0000FF"/>
                </w:rPr>
                <w:t>M35.0</w:t>
              </w:r>
            </w:hyperlink>
            <w:r>
              <w:t xml:space="preserve">, </w:t>
            </w:r>
            <w:hyperlink r:id="rId32878" w:history="1">
              <w:r>
                <w:rPr>
                  <w:color w:val="0000FF"/>
                </w:rPr>
                <w:t>M35.1</w:t>
              </w:r>
            </w:hyperlink>
            <w:r>
              <w:t xml:space="preserve">, </w:t>
            </w:r>
            <w:hyperlink r:id="rId32879" w:history="1">
              <w:r>
                <w:rPr>
                  <w:color w:val="0000FF"/>
                </w:rPr>
                <w:t>M35.2</w:t>
              </w:r>
            </w:hyperlink>
            <w:r>
              <w:t xml:space="preserve">, </w:t>
            </w:r>
            <w:hyperlink r:id="rId32880" w:history="1">
              <w:r>
                <w:rPr>
                  <w:color w:val="0000FF"/>
                </w:rPr>
                <w:t>M35.3</w:t>
              </w:r>
            </w:hyperlink>
            <w:r>
              <w:t xml:space="preserve">, </w:t>
            </w:r>
            <w:hyperlink r:id="rId32881" w:history="1">
              <w:r>
                <w:rPr>
                  <w:color w:val="0000FF"/>
                </w:rPr>
                <w:t>M35.4</w:t>
              </w:r>
            </w:hyperlink>
            <w:r>
              <w:t xml:space="preserve">, </w:t>
            </w:r>
            <w:hyperlink r:id="rId32882" w:history="1">
              <w:r>
                <w:rPr>
                  <w:color w:val="0000FF"/>
                </w:rPr>
                <w:t>M35.5</w:t>
              </w:r>
            </w:hyperlink>
            <w:r>
              <w:t xml:space="preserve">, </w:t>
            </w:r>
            <w:hyperlink r:id="rId32883" w:history="1">
              <w:r>
                <w:rPr>
                  <w:color w:val="0000FF"/>
                </w:rPr>
                <w:t>M35.6</w:t>
              </w:r>
            </w:hyperlink>
            <w:r>
              <w:t xml:space="preserve">, </w:t>
            </w:r>
            <w:hyperlink r:id="rId32884" w:history="1">
              <w:r>
                <w:rPr>
                  <w:color w:val="0000FF"/>
                </w:rPr>
                <w:t>M35.8</w:t>
              </w:r>
            </w:hyperlink>
            <w:r>
              <w:t xml:space="preserve">, </w:t>
            </w:r>
            <w:hyperlink r:id="rId32885" w:history="1">
              <w:r>
                <w:rPr>
                  <w:color w:val="0000FF"/>
                </w:rPr>
                <w:t>M35.9</w:t>
              </w:r>
            </w:hyperlink>
            <w:r>
              <w:t xml:space="preserve">, </w:t>
            </w:r>
            <w:hyperlink r:id="rId32886" w:history="1">
              <w:r>
                <w:rPr>
                  <w:color w:val="0000FF"/>
                </w:rPr>
                <w:t>M36.0</w:t>
              </w:r>
            </w:hyperlink>
            <w:r>
              <w:t xml:space="preserve">, </w:t>
            </w:r>
            <w:hyperlink r:id="rId32887" w:history="1">
              <w:r>
                <w:rPr>
                  <w:color w:val="0000FF"/>
                </w:rPr>
                <w:t>M36.1</w:t>
              </w:r>
            </w:hyperlink>
            <w:r>
              <w:t xml:space="preserve">, </w:t>
            </w:r>
            <w:hyperlink r:id="rId32888" w:history="1">
              <w:r>
                <w:rPr>
                  <w:color w:val="0000FF"/>
                </w:rPr>
                <w:t>M36.2</w:t>
              </w:r>
            </w:hyperlink>
            <w:r>
              <w:t xml:space="preserve">, </w:t>
            </w:r>
            <w:hyperlink r:id="rId32889" w:history="1">
              <w:r>
                <w:rPr>
                  <w:color w:val="0000FF"/>
                </w:rPr>
                <w:t>M36.3</w:t>
              </w:r>
            </w:hyperlink>
            <w:r>
              <w:t xml:space="preserve">, </w:t>
            </w:r>
            <w:hyperlink r:id="rId32890" w:history="1">
              <w:r>
                <w:rPr>
                  <w:color w:val="0000FF"/>
                </w:rPr>
                <w:t>M36.4</w:t>
              </w:r>
            </w:hyperlink>
            <w:r>
              <w:t xml:space="preserve">, </w:t>
            </w:r>
            <w:hyperlink r:id="rId32891" w:history="1">
              <w:r>
                <w:rPr>
                  <w:color w:val="0000FF"/>
                </w:rPr>
                <w:t>M36.8</w:t>
              </w:r>
            </w:hyperlink>
            <w:r>
              <w:t xml:space="preserve">, </w:t>
            </w:r>
            <w:hyperlink r:id="rId32892" w:history="1">
              <w:r>
                <w:rPr>
                  <w:color w:val="0000FF"/>
                </w:rPr>
                <w:t>M45</w:t>
              </w:r>
            </w:hyperlink>
            <w:r>
              <w:t xml:space="preserve">, </w:t>
            </w:r>
            <w:hyperlink r:id="rId32893" w:history="1">
              <w:r>
                <w:rPr>
                  <w:color w:val="0000FF"/>
                </w:rPr>
                <w:t>M46.8</w:t>
              </w:r>
            </w:hyperlink>
            <w:r>
              <w:t xml:space="preserve">, </w:t>
            </w:r>
            <w:hyperlink r:id="rId32894" w:history="1">
              <w:r>
                <w:rPr>
                  <w:color w:val="0000FF"/>
                </w:rPr>
                <w:t>M46.9</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1,46</w:t>
            </w:r>
          </w:p>
        </w:tc>
      </w:tr>
      <w:tr w:rsidR="00000000">
        <w:tc>
          <w:tcPr>
            <w:tcW w:w="567" w:type="dxa"/>
          </w:tcPr>
          <w:p w:rsidR="00000000" w:rsidRDefault="003F2C8F">
            <w:pPr>
              <w:pStyle w:val="ConsPlusNormal"/>
              <w:jc w:val="center"/>
              <w:outlineLvl w:val="3"/>
            </w:pPr>
            <w:r>
              <w:t>25</w:t>
            </w:r>
          </w:p>
        </w:tc>
        <w:tc>
          <w:tcPr>
            <w:tcW w:w="14117" w:type="dxa"/>
            <w:gridSpan w:val="4"/>
          </w:tcPr>
          <w:p w:rsidR="00000000" w:rsidRDefault="003F2C8F">
            <w:pPr>
              <w:pStyle w:val="ConsPlusNormal"/>
            </w:pPr>
            <w:r>
              <w:t>Сердечно-сосудистая хирургия</w:t>
            </w:r>
          </w:p>
        </w:tc>
        <w:tc>
          <w:tcPr>
            <w:tcW w:w="1077" w:type="dxa"/>
          </w:tcPr>
          <w:p w:rsidR="00000000" w:rsidRDefault="003F2C8F">
            <w:pPr>
              <w:pStyle w:val="ConsPlusNormal"/>
              <w:jc w:val="center"/>
            </w:pPr>
            <w:r>
              <w:t>1,88</w:t>
            </w:r>
          </w:p>
        </w:tc>
      </w:tr>
      <w:tr w:rsidR="00000000">
        <w:tc>
          <w:tcPr>
            <w:tcW w:w="567" w:type="dxa"/>
            <w:vMerge w:val="restart"/>
          </w:tcPr>
          <w:p w:rsidR="00000000" w:rsidRDefault="003F2C8F">
            <w:pPr>
              <w:pStyle w:val="ConsPlusNormal"/>
              <w:jc w:val="center"/>
            </w:pPr>
            <w:r>
              <w:t>113</w:t>
            </w:r>
          </w:p>
        </w:tc>
        <w:tc>
          <w:tcPr>
            <w:tcW w:w="2551" w:type="dxa"/>
            <w:vMerge w:val="restart"/>
          </w:tcPr>
          <w:p w:rsidR="00000000" w:rsidRDefault="003F2C8F">
            <w:pPr>
              <w:pStyle w:val="ConsPlusNormal"/>
            </w:pPr>
            <w:r>
              <w:t xml:space="preserve">Диагностическое обследование сердечно-сосудистой </w:t>
            </w:r>
            <w:r>
              <w:lastRenderedPageBreak/>
              <w:t>системы</w:t>
            </w:r>
          </w:p>
        </w:tc>
        <w:tc>
          <w:tcPr>
            <w:tcW w:w="6350" w:type="dxa"/>
          </w:tcPr>
          <w:p w:rsidR="00000000" w:rsidRDefault="003F2C8F">
            <w:pPr>
              <w:pStyle w:val="ConsPlusNormal"/>
            </w:pPr>
            <w:hyperlink r:id="rId32895" w:history="1">
              <w:r>
                <w:rPr>
                  <w:color w:val="0000FF"/>
                </w:rPr>
                <w:t>I</w:t>
              </w:r>
            </w:hyperlink>
            <w:r>
              <w:t xml:space="preserve">., </w:t>
            </w:r>
            <w:hyperlink r:id="rId32896" w:history="1">
              <w:r>
                <w:rPr>
                  <w:color w:val="0000FF"/>
                </w:rPr>
                <w:t>Q20</w:t>
              </w:r>
            </w:hyperlink>
            <w:r>
              <w:t xml:space="preserve"> - </w:t>
            </w:r>
            <w:hyperlink r:id="rId32897" w:history="1">
              <w:r>
                <w:rPr>
                  <w:color w:val="0000FF"/>
                </w:rPr>
                <w:t>Q28</w:t>
              </w:r>
            </w:hyperlink>
            <w:r>
              <w:t xml:space="preserve">, </w:t>
            </w:r>
            <w:hyperlink r:id="rId32898" w:history="1">
              <w:r>
                <w:rPr>
                  <w:color w:val="0000FF"/>
                </w:rPr>
                <w:t>R00</w:t>
              </w:r>
            </w:hyperlink>
            <w:r>
              <w:t xml:space="preserve">, </w:t>
            </w:r>
            <w:hyperlink r:id="rId32899" w:history="1">
              <w:r>
                <w:rPr>
                  <w:color w:val="0000FF"/>
                </w:rPr>
                <w:t>R00.0</w:t>
              </w:r>
            </w:hyperlink>
            <w:r>
              <w:t xml:space="preserve">, </w:t>
            </w:r>
            <w:hyperlink r:id="rId32900" w:history="1">
              <w:r>
                <w:rPr>
                  <w:color w:val="0000FF"/>
                </w:rPr>
                <w:t>R00.1</w:t>
              </w:r>
            </w:hyperlink>
            <w:r>
              <w:t xml:space="preserve">, </w:t>
            </w:r>
            <w:hyperlink r:id="rId32901" w:history="1">
              <w:r>
                <w:rPr>
                  <w:color w:val="0000FF"/>
                </w:rPr>
                <w:t>R00.2</w:t>
              </w:r>
            </w:hyperlink>
            <w:r>
              <w:t xml:space="preserve">, </w:t>
            </w:r>
            <w:hyperlink r:id="rId32902" w:history="1">
              <w:r>
                <w:rPr>
                  <w:color w:val="0000FF"/>
                </w:rPr>
                <w:t>R00.8</w:t>
              </w:r>
            </w:hyperlink>
            <w:r>
              <w:t xml:space="preserve">, </w:t>
            </w:r>
            <w:hyperlink r:id="rId32903" w:history="1">
              <w:r>
                <w:rPr>
                  <w:color w:val="0000FF"/>
                </w:rPr>
                <w:t>R07.2</w:t>
              </w:r>
            </w:hyperlink>
            <w:r>
              <w:t xml:space="preserve">, </w:t>
            </w:r>
            <w:hyperlink r:id="rId32904" w:history="1">
              <w:r>
                <w:rPr>
                  <w:color w:val="0000FF"/>
                </w:rPr>
                <w:t>R07.4</w:t>
              </w:r>
            </w:hyperlink>
            <w:r>
              <w:t xml:space="preserve">, </w:t>
            </w:r>
            <w:hyperlink r:id="rId32905" w:history="1">
              <w:r>
                <w:rPr>
                  <w:color w:val="0000FF"/>
                </w:rPr>
                <w:t>T81</w:t>
              </w:r>
            </w:hyperlink>
            <w:r>
              <w:t xml:space="preserve">, </w:t>
            </w:r>
            <w:hyperlink r:id="rId32906" w:history="1">
              <w:r>
                <w:rPr>
                  <w:color w:val="0000FF"/>
                </w:rPr>
                <w:t>T81.0</w:t>
              </w:r>
            </w:hyperlink>
            <w:r>
              <w:t xml:space="preserve">, </w:t>
            </w:r>
            <w:hyperlink r:id="rId32907" w:history="1">
              <w:r>
                <w:rPr>
                  <w:color w:val="0000FF"/>
                </w:rPr>
                <w:t>T81.2</w:t>
              </w:r>
            </w:hyperlink>
            <w:r>
              <w:t xml:space="preserve">, </w:t>
            </w:r>
            <w:hyperlink r:id="rId32908" w:history="1">
              <w:r>
                <w:rPr>
                  <w:color w:val="0000FF"/>
                </w:rPr>
                <w:t>T81.4</w:t>
              </w:r>
            </w:hyperlink>
            <w:r>
              <w:t xml:space="preserve">, </w:t>
            </w:r>
            <w:hyperlink r:id="rId32909" w:history="1">
              <w:r>
                <w:rPr>
                  <w:color w:val="0000FF"/>
                </w:rPr>
                <w:t>T81.5</w:t>
              </w:r>
            </w:hyperlink>
            <w:r>
              <w:t xml:space="preserve">, </w:t>
            </w:r>
            <w:hyperlink r:id="rId32910" w:history="1">
              <w:r>
                <w:rPr>
                  <w:color w:val="0000FF"/>
                </w:rPr>
                <w:t>T81.6</w:t>
              </w:r>
            </w:hyperlink>
            <w:r>
              <w:t xml:space="preserve">, </w:t>
            </w:r>
            <w:hyperlink r:id="rId32911" w:history="1">
              <w:r>
                <w:rPr>
                  <w:color w:val="0000FF"/>
                </w:rPr>
                <w:t>T81.7</w:t>
              </w:r>
            </w:hyperlink>
            <w:r>
              <w:t xml:space="preserve">, </w:t>
            </w:r>
            <w:hyperlink r:id="rId32912" w:history="1">
              <w:r>
                <w:rPr>
                  <w:color w:val="0000FF"/>
                </w:rPr>
                <w:t>T81.8</w:t>
              </w:r>
            </w:hyperlink>
            <w:r>
              <w:t xml:space="preserve">, </w:t>
            </w:r>
            <w:hyperlink r:id="rId32913" w:history="1">
              <w:r>
                <w:rPr>
                  <w:color w:val="0000FF"/>
                </w:rPr>
                <w:t>T81.9</w:t>
              </w:r>
            </w:hyperlink>
            <w:r>
              <w:t xml:space="preserve">, </w:t>
            </w:r>
            <w:hyperlink r:id="rId32914" w:history="1">
              <w:r>
                <w:rPr>
                  <w:color w:val="0000FF"/>
                </w:rPr>
                <w:t>T82</w:t>
              </w:r>
            </w:hyperlink>
            <w:r>
              <w:t xml:space="preserve">, </w:t>
            </w:r>
            <w:hyperlink r:id="rId32915" w:history="1">
              <w:r>
                <w:rPr>
                  <w:color w:val="0000FF"/>
                </w:rPr>
                <w:t>T82.0</w:t>
              </w:r>
            </w:hyperlink>
            <w:r>
              <w:t xml:space="preserve">, </w:t>
            </w:r>
            <w:hyperlink r:id="rId32916" w:history="1">
              <w:r>
                <w:rPr>
                  <w:color w:val="0000FF"/>
                </w:rPr>
                <w:t>T82.1</w:t>
              </w:r>
            </w:hyperlink>
            <w:r>
              <w:t xml:space="preserve">, </w:t>
            </w:r>
            <w:hyperlink r:id="rId32917" w:history="1">
              <w:r>
                <w:rPr>
                  <w:color w:val="0000FF"/>
                </w:rPr>
                <w:t>T82.2</w:t>
              </w:r>
            </w:hyperlink>
            <w:r>
              <w:t xml:space="preserve">, </w:t>
            </w:r>
            <w:hyperlink r:id="rId32918" w:history="1">
              <w:r>
                <w:rPr>
                  <w:color w:val="0000FF"/>
                </w:rPr>
                <w:t>T82.3</w:t>
              </w:r>
            </w:hyperlink>
            <w:r>
              <w:t xml:space="preserve">, </w:t>
            </w:r>
            <w:hyperlink r:id="rId32919" w:history="1">
              <w:r>
                <w:rPr>
                  <w:color w:val="0000FF"/>
                </w:rPr>
                <w:t>T82.4</w:t>
              </w:r>
            </w:hyperlink>
            <w:r>
              <w:t xml:space="preserve">, </w:t>
            </w:r>
            <w:hyperlink r:id="rId32920" w:history="1">
              <w:r>
                <w:rPr>
                  <w:color w:val="0000FF"/>
                </w:rPr>
                <w:t>T82.5</w:t>
              </w:r>
            </w:hyperlink>
            <w:r>
              <w:t xml:space="preserve">, </w:t>
            </w:r>
            <w:hyperlink r:id="rId32921" w:history="1">
              <w:r>
                <w:rPr>
                  <w:color w:val="0000FF"/>
                </w:rPr>
                <w:t>T82.6</w:t>
              </w:r>
            </w:hyperlink>
            <w:r>
              <w:t xml:space="preserve">, </w:t>
            </w:r>
            <w:hyperlink r:id="rId32922" w:history="1">
              <w:r>
                <w:rPr>
                  <w:color w:val="0000FF"/>
                </w:rPr>
                <w:t>T82.7</w:t>
              </w:r>
            </w:hyperlink>
            <w:r>
              <w:t xml:space="preserve">, </w:t>
            </w:r>
            <w:hyperlink r:id="rId32923" w:history="1">
              <w:r>
                <w:rPr>
                  <w:color w:val="0000FF"/>
                </w:rPr>
                <w:t>T82.8</w:t>
              </w:r>
            </w:hyperlink>
            <w:r>
              <w:t xml:space="preserve">, </w:t>
            </w:r>
            <w:hyperlink r:id="rId32924" w:history="1">
              <w:r>
                <w:rPr>
                  <w:color w:val="0000FF"/>
                </w:rPr>
                <w:t>T82.9</w:t>
              </w:r>
            </w:hyperlink>
            <w:r>
              <w:t xml:space="preserve">, </w:t>
            </w:r>
            <w:hyperlink r:id="rId32925" w:history="1">
              <w:r>
                <w:rPr>
                  <w:color w:val="0000FF"/>
                </w:rPr>
                <w:t>T85</w:t>
              </w:r>
            </w:hyperlink>
            <w:r>
              <w:t xml:space="preserve">, </w:t>
            </w:r>
            <w:hyperlink r:id="rId32926" w:history="1">
              <w:r>
                <w:rPr>
                  <w:color w:val="0000FF"/>
                </w:rPr>
                <w:t>T85.1</w:t>
              </w:r>
            </w:hyperlink>
            <w:r>
              <w:t xml:space="preserve">, </w:t>
            </w:r>
            <w:hyperlink r:id="rId32927" w:history="1">
              <w:r>
                <w:rPr>
                  <w:color w:val="0000FF"/>
                </w:rPr>
                <w:t>T85.6</w:t>
              </w:r>
            </w:hyperlink>
            <w:r>
              <w:t xml:space="preserve">, </w:t>
            </w:r>
            <w:hyperlink r:id="rId32928" w:history="1">
              <w:r>
                <w:rPr>
                  <w:color w:val="0000FF"/>
                </w:rPr>
                <w:t>T85.7</w:t>
              </w:r>
            </w:hyperlink>
            <w:r>
              <w:t xml:space="preserve">, </w:t>
            </w:r>
            <w:hyperlink r:id="rId32929" w:history="1">
              <w:r>
                <w:rPr>
                  <w:color w:val="0000FF"/>
                </w:rPr>
                <w:t>T85.8</w:t>
              </w:r>
            </w:hyperlink>
            <w:r>
              <w:t xml:space="preserve">, </w:t>
            </w:r>
            <w:hyperlink r:id="rId32930" w:history="1">
              <w:r>
                <w:rPr>
                  <w:color w:val="0000FF"/>
                </w:rPr>
                <w:t>T85.9</w:t>
              </w:r>
            </w:hyperlink>
            <w:r>
              <w:t xml:space="preserve">, </w:t>
            </w:r>
            <w:hyperlink r:id="rId32931" w:history="1">
              <w:r>
                <w:rPr>
                  <w:color w:val="0000FF"/>
                </w:rPr>
                <w:t>T98</w:t>
              </w:r>
            </w:hyperlink>
            <w:r>
              <w:t xml:space="preserve">, </w:t>
            </w:r>
            <w:hyperlink r:id="rId32932" w:history="1">
              <w:r>
                <w:rPr>
                  <w:color w:val="0000FF"/>
                </w:rPr>
                <w:t>T98.0</w:t>
              </w:r>
            </w:hyperlink>
            <w:r>
              <w:t xml:space="preserve">, </w:t>
            </w:r>
            <w:hyperlink r:id="rId32933" w:history="1">
              <w:r>
                <w:rPr>
                  <w:color w:val="0000FF"/>
                </w:rPr>
                <w:t>T98.1</w:t>
              </w:r>
            </w:hyperlink>
            <w:r>
              <w:t xml:space="preserve">, </w:t>
            </w:r>
            <w:hyperlink r:id="rId32934" w:history="1">
              <w:r>
                <w:rPr>
                  <w:color w:val="0000FF"/>
                </w:rPr>
                <w:t>T98.2</w:t>
              </w:r>
            </w:hyperlink>
            <w:r>
              <w:t xml:space="preserve">, </w:t>
            </w:r>
            <w:hyperlink r:id="rId32935" w:history="1">
              <w:r>
                <w:rPr>
                  <w:color w:val="0000FF"/>
                </w:rPr>
                <w:t>T98.3</w:t>
              </w:r>
            </w:hyperlink>
          </w:p>
        </w:tc>
        <w:tc>
          <w:tcPr>
            <w:tcW w:w="3118" w:type="dxa"/>
          </w:tcPr>
          <w:p w:rsidR="00000000" w:rsidRDefault="003F2C8F">
            <w:pPr>
              <w:pStyle w:val="ConsPlusNormal"/>
            </w:pPr>
            <w:hyperlink r:id="rId32936" w:history="1">
              <w:r>
                <w:rPr>
                  <w:color w:val="0000FF"/>
                </w:rPr>
                <w:t>A06.10.006.002</w:t>
              </w:r>
            </w:hyperlink>
          </w:p>
        </w:tc>
        <w:tc>
          <w:tcPr>
            <w:tcW w:w="2098" w:type="dxa"/>
            <w:vMerge w:val="restart"/>
          </w:tcPr>
          <w:p w:rsidR="00000000" w:rsidRDefault="003F2C8F">
            <w:pPr>
              <w:pStyle w:val="ConsPlusNormal"/>
            </w:pPr>
            <w:r>
              <w:t>Длительность: До трех дней</w:t>
            </w:r>
          </w:p>
        </w:tc>
        <w:tc>
          <w:tcPr>
            <w:tcW w:w="1077" w:type="dxa"/>
            <w:vMerge w:val="restart"/>
          </w:tcPr>
          <w:p w:rsidR="00000000" w:rsidRDefault="003F2C8F">
            <w:pPr>
              <w:pStyle w:val="ConsPlusNormal"/>
              <w:jc w:val="center"/>
            </w:pPr>
            <w:r>
              <w:t>1,84</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2937" w:history="1">
              <w:r>
                <w:rPr>
                  <w:color w:val="0000FF"/>
                </w:rPr>
                <w:t>I</w:t>
              </w:r>
            </w:hyperlink>
            <w:r>
              <w:t xml:space="preserve">., </w:t>
            </w:r>
            <w:hyperlink r:id="rId32938" w:history="1">
              <w:r>
                <w:rPr>
                  <w:color w:val="0000FF"/>
                </w:rPr>
                <w:t>Q20</w:t>
              </w:r>
            </w:hyperlink>
            <w:r>
              <w:t xml:space="preserve"> - </w:t>
            </w:r>
            <w:hyperlink r:id="rId32939" w:history="1">
              <w:r>
                <w:rPr>
                  <w:color w:val="0000FF"/>
                </w:rPr>
                <w:t>Q28</w:t>
              </w:r>
            </w:hyperlink>
            <w:r>
              <w:t xml:space="preserve">, </w:t>
            </w:r>
            <w:hyperlink r:id="rId32940" w:history="1">
              <w:r>
                <w:rPr>
                  <w:color w:val="0000FF"/>
                </w:rPr>
                <w:t>R00.0</w:t>
              </w:r>
            </w:hyperlink>
            <w:r>
              <w:t xml:space="preserve">, </w:t>
            </w:r>
            <w:hyperlink r:id="rId32941" w:history="1">
              <w:r>
                <w:rPr>
                  <w:color w:val="0000FF"/>
                </w:rPr>
                <w:t>R00.1</w:t>
              </w:r>
            </w:hyperlink>
            <w:r>
              <w:t xml:space="preserve">, </w:t>
            </w:r>
            <w:hyperlink r:id="rId32942" w:history="1">
              <w:r>
                <w:rPr>
                  <w:color w:val="0000FF"/>
                </w:rPr>
                <w:t>R00.2</w:t>
              </w:r>
            </w:hyperlink>
            <w:r>
              <w:t xml:space="preserve">, </w:t>
            </w:r>
            <w:hyperlink r:id="rId32943" w:history="1">
              <w:r>
                <w:rPr>
                  <w:color w:val="0000FF"/>
                </w:rPr>
                <w:t>R00.8</w:t>
              </w:r>
            </w:hyperlink>
            <w:r>
              <w:t xml:space="preserve">, </w:t>
            </w:r>
            <w:hyperlink r:id="rId32944" w:history="1">
              <w:r>
                <w:rPr>
                  <w:color w:val="0000FF"/>
                </w:rPr>
                <w:t>R07.2</w:t>
              </w:r>
            </w:hyperlink>
            <w:r>
              <w:t xml:space="preserve">, </w:t>
            </w:r>
            <w:hyperlink r:id="rId32945" w:history="1">
              <w:r>
                <w:rPr>
                  <w:color w:val="0000FF"/>
                </w:rPr>
                <w:t>R07.4</w:t>
              </w:r>
            </w:hyperlink>
            <w:r>
              <w:t xml:space="preserve">, </w:t>
            </w:r>
            <w:hyperlink r:id="rId32946" w:history="1">
              <w:r>
                <w:rPr>
                  <w:color w:val="0000FF"/>
                </w:rPr>
                <w:t>T81</w:t>
              </w:r>
            </w:hyperlink>
            <w:r>
              <w:t xml:space="preserve">, </w:t>
            </w:r>
            <w:hyperlink r:id="rId32947" w:history="1">
              <w:r>
                <w:rPr>
                  <w:color w:val="0000FF"/>
                </w:rPr>
                <w:t>T81.0</w:t>
              </w:r>
            </w:hyperlink>
            <w:r>
              <w:t xml:space="preserve">, </w:t>
            </w:r>
            <w:hyperlink r:id="rId32948" w:history="1">
              <w:r>
                <w:rPr>
                  <w:color w:val="0000FF"/>
                </w:rPr>
                <w:t>T81.2</w:t>
              </w:r>
            </w:hyperlink>
            <w:r>
              <w:t xml:space="preserve">, </w:t>
            </w:r>
            <w:hyperlink r:id="rId32949" w:history="1">
              <w:r>
                <w:rPr>
                  <w:color w:val="0000FF"/>
                </w:rPr>
                <w:t>T81.4</w:t>
              </w:r>
            </w:hyperlink>
            <w:r>
              <w:t xml:space="preserve">, </w:t>
            </w:r>
            <w:hyperlink r:id="rId32950" w:history="1">
              <w:r>
                <w:rPr>
                  <w:color w:val="0000FF"/>
                </w:rPr>
                <w:t>T81.5</w:t>
              </w:r>
            </w:hyperlink>
            <w:r>
              <w:t xml:space="preserve">, </w:t>
            </w:r>
            <w:hyperlink r:id="rId32951" w:history="1">
              <w:r>
                <w:rPr>
                  <w:color w:val="0000FF"/>
                </w:rPr>
                <w:t>T81.6</w:t>
              </w:r>
            </w:hyperlink>
            <w:r>
              <w:t xml:space="preserve">, </w:t>
            </w:r>
            <w:hyperlink r:id="rId32952" w:history="1">
              <w:r>
                <w:rPr>
                  <w:color w:val="0000FF"/>
                </w:rPr>
                <w:t>T81.7</w:t>
              </w:r>
            </w:hyperlink>
            <w:r>
              <w:t xml:space="preserve">, </w:t>
            </w:r>
            <w:hyperlink r:id="rId32953" w:history="1">
              <w:r>
                <w:rPr>
                  <w:color w:val="0000FF"/>
                </w:rPr>
                <w:t>T81.8</w:t>
              </w:r>
            </w:hyperlink>
            <w:r>
              <w:t xml:space="preserve">, </w:t>
            </w:r>
            <w:hyperlink r:id="rId32954" w:history="1">
              <w:r>
                <w:rPr>
                  <w:color w:val="0000FF"/>
                </w:rPr>
                <w:t>T81.9</w:t>
              </w:r>
            </w:hyperlink>
            <w:r>
              <w:t xml:space="preserve">, </w:t>
            </w:r>
            <w:hyperlink r:id="rId32955" w:history="1">
              <w:r>
                <w:rPr>
                  <w:color w:val="0000FF"/>
                </w:rPr>
                <w:t>T82</w:t>
              </w:r>
            </w:hyperlink>
            <w:r>
              <w:t xml:space="preserve">, </w:t>
            </w:r>
            <w:hyperlink r:id="rId32956" w:history="1">
              <w:r>
                <w:rPr>
                  <w:color w:val="0000FF"/>
                </w:rPr>
                <w:t>T82.0</w:t>
              </w:r>
            </w:hyperlink>
            <w:r>
              <w:t xml:space="preserve">, </w:t>
            </w:r>
            <w:hyperlink r:id="rId32957" w:history="1">
              <w:r>
                <w:rPr>
                  <w:color w:val="0000FF"/>
                </w:rPr>
                <w:t>T82.1</w:t>
              </w:r>
            </w:hyperlink>
            <w:r>
              <w:t xml:space="preserve">, </w:t>
            </w:r>
            <w:hyperlink r:id="rId32958" w:history="1">
              <w:r>
                <w:rPr>
                  <w:color w:val="0000FF"/>
                </w:rPr>
                <w:t>T82.2</w:t>
              </w:r>
            </w:hyperlink>
            <w:r>
              <w:t xml:space="preserve">, </w:t>
            </w:r>
            <w:hyperlink r:id="rId32959" w:history="1">
              <w:r>
                <w:rPr>
                  <w:color w:val="0000FF"/>
                </w:rPr>
                <w:t>T82.3</w:t>
              </w:r>
            </w:hyperlink>
            <w:r>
              <w:t xml:space="preserve">, </w:t>
            </w:r>
            <w:hyperlink r:id="rId32960" w:history="1">
              <w:r>
                <w:rPr>
                  <w:color w:val="0000FF"/>
                </w:rPr>
                <w:t>T82.4</w:t>
              </w:r>
            </w:hyperlink>
            <w:r>
              <w:t xml:space="preserve">, </w:t>
            </w:r>
            <w:hyperlink r:id="rId32961" w:history="1">
              <w:r>
                <w:rPr>
                  <w:color w:val="0000FF"/>
                </w:rPr>
                <w:t>T82.5</w:t>
              </w:r>
            </w:hyperlink>
            <w:r>
              <w:t xml:space="preserve">, </w:t>
            </w:r>
            <w:hyperlink r:id="rId32962" w:history="1">
              <w:r>
                <w:rPr>
                  <w:color w:val="0000FF"/>
                </w:rPr>
                <w:t>T82.6</w:t>
              </w:r>
            </w:hyperlink>
            <w:r>
              <w:t xml:space="preserve">, </w:t>
            </w:r>
            <w:hyperlink r:id="rId32963" w:history="1">
              <w:r>
                <w:rPr>
                  <w:color w:val="0000FF"/>
                </w:rPr>
                <w:t>T82.7</w:t>
              </w:r>
            </w:hyperlink>
            <w:r>
              <w:t xml:space="preserve">, </w:t>
            </w:r>
            <w:hyperlink r:id="rId32964" w:history="1">
              <w:r>
                <w:rPr>
                  <w:color w:val="0000FF"/>
                </w:rPr>
                <w:t>T82.8</w:t>
              </w:r>
            </w:hyperlink>
            <w:r>
              <w:t xml:space="preserve">, </w:t>
            </w:r>
            <w:hyperlink r:id="rId32965" w:history="1">
              <w:r>
                <w:rPr>
                  <w:color w:val="0000FF"/>
                </w:rPr>
                <w:t>T82.9</w:t>
              </w:r>
            </w:hyperlink>
            <w:r>
              <w:t xml:space="preserve">, </w:t>
            </w:r>
            <w:hyperlink r:id="rId32966" w:history="1">
              <w:r>
                <w:rPr>
                  <w:color w:val="0000FF"/>
                </w:rPr>
                <w:t>T85</w:t>
              </w:r>
            </w:hyperlink>
            <w:r>
              <w:t xml:space="preserve">, </w:t>
            </w:r>
            <w:hyperlink r:id="rId32967" w:history="1">
              <w:r>
                <w:rPr>
                  <w:color w:val="0000FF"/>
                </w:rPr>
                <w:t>T85.1</w:t>
              </w:r>
            </w:hyperlink>
            <w:r>
              <w:t xml:space="preserve">, </w:t>
            </w:r>
            <w:hyperlink r:id="rId32968" w:history="1">
              <w:r>
                <w:rPr>
                  <w:color w:val="0000FF"/>
                </w:rPr>
                <w:t>T85.6</w:t>
              </w:r>
            </w:hyperlink>
            <w:r>
              <w:t xml:space="preserve">, </w:t>
            </w:r>
            <w:hyperlink r:id="rId32969" w:history="1">
              <w:r>
                <w:rPr>
                  <w:color w:val="0000FF"/>
                </w:rPr>
                <w:t>T85.7</w:t>
              </w:r>
            </w:hyperlink>
            <w:r>
              <w:t xml:space="preserve">, </w:t>
            </w:r>
            <w:hyperlink r:id="rId32970" w:history="1">
              <w:r>
                <w:rPr>
                  <w:color w:val="0000FF"/>
                </w:rPr>
                <w:t>T85.8</w:t>
              </w:r>
            </w:hyperlink>
            <w:r>
              <w:t xml:space="preserve">, </w:t>
            </w:r>
            <w:hyperlink r:id="rId32971" w:history="1">
              <w:r>
                <w:rPr>
                  <w:color w:val="0000FF"/>
                </w:rPr>
                <w:t>T85.9</w:t>
              </w:r>
            </w:hyperlink>
            <w:r>
              <w:t xml:space="preserve">, </w:t>
            </w:r>
            <w:hyperlink r:id="rId32972" w:history="1">
              <w:r>
                <w:rPr>
                  <w:color w:val="0000FF"/>
                </w:rPr>
                <w:t>T98</w:t>
              </w:r>
            </w:hyperlink>
            <w:r>
              <w:t xml:space="preserve">, </w:t>
            </w:r>
            <w:hyperlink r:id="rId32973" w:history="1">
              <w:r>
                <w:rPr>
                  <w:color w:val="0000FF"/>
                </w:rPr>
                <w:t>T98.0</w:t>
              </w:r>
            </w:hyperlink>
            <w:r>
              <w:t xml:space="preserve">, </w:t>
            </w:r>
            <w:hyperlink r:id="rId32974" w:history="1">
              <w:r>
                <w:rPr>
                  <w:color w:val="0000FF"/>
                </w:rPr>
                <w:t>T98.1</w:t>
              </w:r>
            </w:hyperlink>
            <w:r>
              <w:t xml:space="preserve">, </w:t>
            </w:r>
            <w:hyperlink r:id="rId32975" w:history="1">
              <w:r>
                <w:rPr>
                  <w:color w:val="0000FF"/>
                </w:rPr>
                <w:t>T98.2</w:t>
              </w:r>
            </w:hyperlink>
            <w:r>
              <w:t xml:space="preserve">, </w:t>
            </w:r>
            <w:hyperlink r:id="rId32976" w:history="1">
              <w:r>
                <w:rPr>
                  <w:color w:val="0000FF"/>
                </w:rPr>
                <w:t>T98.3</w:t>
              </w:r>
            </w:hyperlink>
          </w:p>
        </w:tc>
        <w:tc>
          <w:tcPr>
            <w:tcW w:w="3118" w:type="dxa"/>
          </w:tcPr>
          <w:p w:rsidR="00000000" w:rsidRDefault="003F2C8F">
            <w:pPr>
              <w:pStyle w:val="ConsPlusNormal"/>
            </w:pPr>
            <w:hyperlink r:id="rId32977" w:history="1">
              <w:r>
                <w:rPr>
                  <w:color w:val="0000FF"/>
                </w:rPr>
                <w:t>А06.10.006</w:t>
              </w:r>
            </w:hyperlink>
          </w:p>
        </w:tc>
        <w:tc>
          <w:tcPr>
            <w:tcW w:w="2098" w:type="dxa"/>
            <w:vMerge/>
          </w:tcPr>
          <w:p w:rsidR="00000000" w:rsidRDefault="003F2C8F">
            <w:pPr>
              <w:pStyle w:val="ConsPlusNormal"/>
            </w:pPr>
          </w:p>
        </w:tc>
        <w:tc>
          <w:tcPr>
            <w:tcW w:w="1077" w:type="dxa"/>
            <w:vMerge/>
          </w:tcPr>
          <w:p w:rsidR="00000000" w:rsidRDefault="003F2C8F">
            <w:pPr>
              <w:pStyle w:val="ConsPlusNormal"/>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2978" w:history="1">
              <w:r>
                <w:rPr>
                  <w:color w:val="0000FF"/>
                </w:rPr>
                <w:t>I</w:t>
              </w:r>
            </w:hyperlink>
            <w:r>
              <w:t>.</w:t>
            </w:r>
          </w:p>
        </w:tc>
        <w:tc>
          <w:tcPr>
            <w:tcW w:w="3118" w:type="dxa"/>
          </w:tcPr>
          <w:p w:rsidR="00000000" w:rsidRDefault="003F2C8F">
            <w:pPr>
              <w:pStyle w:val="ConsPlusNormal"/>
            </w:pPr>
            <w:hyperlink r:id="rId32979" w:history="1">
              <w:r>
                <w:rPr>
                  <w:color w:val="0000FF"/>
                </w:rPr>
                <w:t>A04.12.013.001</w:t>
              </w:r>
            </w:hyperlink>
            <w:r>
              <w:t xml:space="preserve">, </w:t>
            </w:r>
            <w:hyperlink r:id="rId32980" w:history="1">
              <w:r>
                <w:rPr>
                  <w:color w:val="0000FF"/>
                </w:rPr>
                <w:t>A05.10.012</w:t>
              </w:r>
            </w:hyperlink>
            <w:r>
              <w:t xml:space="preserve">, </w:t>
            </w:r>
            <w:hyperlink r:id="rId32981" w:history="1">
              <w:r>
                <w:rPr>
                  <w:color w:val="0000FF"/>
                </w:rPr>
                <w:t>A06.12.059</w:t>
              </w:r>
            </w:hyperlink>
            <w:r>
              <w:t xml:space="preserve">, </w:t>
            </w:r>
            <w:hyperlink r:id="rId32982" w:history="1">
              <w:r>
                <w:rPr>
                  <w:color w:val="0000FF"/>
                </w:rPr>
                <w:t>A06.12.060</w:t>
              </w:r>
            </w:hyperlink>
          </w:p>
        </w:tc>
        <w:tc>
          <w:tcPr>
            <w:tcW w:w="2098" w:type="dxa"/>
            <w:vMerge/>
          </w:tcPr>
          <w:p w:rsidR="00000000" w:rsidRDefault="003F2C8F">
            <w:pPr>
              <w:pStyle w:val="ConsPlusNormal"/>
            </w:pPr>
          </w:p>
        </w:tc>
        <w:tc>
          <w:tcPr>
            <w:tcW w:w="1077" w:type="dxa"/>
            <w:vMerge/>
          </w:tcPr>
          <w:p w:rsidR="00000000" w:rsidRDefault="003F2C8F">
            <w:pPr>
              <w:pStyle w:val="ConsPlusNormal"/>
            </w:pPr>
          </w:p>
        </w:tc>
      </w:tr>
      <w:tr w:rsidR="00000000">
        <w:tc>
          <w:tcPr>
            <w:tcW w:w="567" w:type="dxa"/>
          </w:tcPr>
          <w:p w:rsidR="00000000" w:rsidRDefault="003F2C8F">
            <w:pPr>
              <w:pStyle w:val="ConsPlusNormal"/>
              <w:jc w:val="center"/>
            </w:pPr>
            <w:r>
              <w:t>114</w:t>
            </w:r>
          </w:p>
        </w:tc>
        <w:tc>
          <w:tcPr>
            <w:tcW w:w="2551" w:type="dxa"/>
          </w:tcPr>
          <w:p w:rsidR="00000000" w:rsidRDefault="003F2C8F">
            <w:pPr>
              <w:pStyle w:val="ConsPlusNormal"/>
            </w:pPr>
            <w:r>
              <w:t>О</w:t>
            </w:r>
            <w:r>
              <w:t>перации на сосудах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2983" w:history="1">
              <w:r>
                <w:rPr>
                  <w:color w:val="0000FF"/>
                </w:rPr>
                <w:t>A11.12.001.002</w:t>
              </w:r>
            </w:hyperlink>
            <w:r>
              <w:t xml:space="preserve">, </w:t>
            </w:r>
            <w:hyperlink r:id="rId32984" w:history="1">
              <w:r>
                <w:rPr>
                  <w:color w:val="0000FF"/>
                </w:rPr>
                <w:t>A16.12.014</w:t>
              </w:r>
            </w:hyperlink>
            <w:r>
              <w:t xml:space="preserve">, </w:t>
            </w:r>
            <w:hyperlink r:id="rId32985" w:history="1">
              <w:r>
                <w:rPr>
                  <w:color w:val="0000FF"/>
                </w:rPr>
                <w:t>A16.12.020</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2,18</w:t>
            </w:r>
          </w:p>
        </w:tc>
      </w:tr>
      <w:tr w:rsidR="00000000">
        <w:tc>
          <w:tcPr>
            <w:tcW w:w="567" w:type="dxa"/>
          </w:tcPr>
          <w:p w:rsidR="00000000" w:rsidRDefault="003F2C8F">
            <w:pPr>
              <w:pStyle w:val="ConsPlusNormal"/>
              <w:jc w:val="center"/>
            </w:pPr>
            <w:r>
              <w:t>115</w:t>
            </w:r>
          </w:p>
        </w:tc>
        <w:tc>
          <w:tcPr>
            <w:tcW w:w="2551" w:type="dxa"/>
          </w:tcPr>
          <w:p w:rsidR="00000000" w:rsidRDefault="003F2C8F">
            <w:pPr>
              <w:pStyle w:val="ConsPlusNormal"/>
            </w:pPr>
            <w:r>
              <w:t>Операции на сосудах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2986" w:history="1">
              <w:r>
                <w:rPr>
                  <w:color w:val="0000FF"/>
                </w:rPr>
                <w:t>A16.12.006</w:t>
              </w:r>
            </w:hyperlink>
            <w:r>
              <w:t xml:space="preserve">, </w:t>
            </w:r>
            <w:hyperlink r:id="rId32987" w:history="1">
              <w:r>
                <w:rPr>
                  <w:color w:val="0000FF"/>
                </w:rPr>
                <w:t>A16.12.006.00</w:t>
              </w:r>
              <w:r>
                <w:rPr>
                  <w:color w:val="0000FF"/>
                </w:rPr>
                <w:t>1</w:t>
              </w:r>
            </w:hyperlink>
            <w:r>
              <w:t xml:space="preserve">, </w:t>
            </w:r>
            <w:hyperlink r:id="rId32988" w:history="1">
              <w:r>
                <w:rPr>
                  <w:color w:val="0000FF"/>
                </w:rPr>
                <w:t>A16.12.006.002</w:t>
              </w:r>
            </w:hyperlink>
            <w:r>
              <w:t xml:space="preserve">, </w:t>
            </w:r>
            <w:hyperlink r:id="rId32989" w:history="1">
              <w:r>
                <w:rPr>
                  <w:color w:val="0000FF"/>
                </w:rPr>
                <w:t>A16</w:t>
              </w:r>
              <w:r>
                <w:rPr>
                  <w:color w:val="0000FF"/>
                </w:rPr>
                <w:t>.12.012</w:t>
              </w:r>
            </w:hyperlink>
            <w:r>
              <w:t xml:space="preserve">, </w:t>
            </w:r>
            <w:hyperlink r:id="rId32990" w:history="1">
              <w:r>
                <w:rPr>
                  <w:color w:val="0000FF"/>
                </w:rPr>
                <w:t>A16.12.063</w:t>
              </w:r>
            </w:hyperlink>
            <w:r>
              <w:t xml:space="preserve">, </w:t>
            </w:r>
            <w:hyperlink r:id="rId32991" w:history="1">
              <w:r>
                <w:rPr>
                  <w:color w:val="0000FF"/>
                </w:rPr>
                <w:t>A</w:t>
              </w:r>
              <w:r>
                <w:rPr>
                  <w:color w:val="0000FF"/>
                </w:rPr>
                <w:t>22.12.003</w:t>
              </w:r>
            </w:hyperlink>
            <w:r>
              <w:t xml:space="preserve">, </w:t>
            </w:r>
            <w:hyperlink r:id="rId32992" w:history="1">
              <w:r>
                <w:rPr>
                  <w:color w:val="0000FF"/>
                </w:rPr>
                <w:t>A22.12.004</w:t>
              </w:r>
            </w:hyperlink>
          </w:p>
        </w:tc>
        <w:tc>
          <w:tcPr>
            <w:tcW w:w="2098" w:type="dxa"/>
          </w:tcPr>
          <w:p w:rsidR="00000000" w:rsidRDefault="003F2C8F">
            <w:pPr>
              <w:pStyle w:val="ConsPlusNormal"/>
            </w:pPr>
            <w:r>
              <w:t>-</w:t>
            </w:r>
          </w:p>
        </w:tc>
        <w:tc>
          <w:tcPr>
            <w:tcW w:w="1077" w:type="dxa"/>
          </w:tcPr>
          <w:p w:rsidR="00000000" w:rsidRDefault="003F2C8F">
            <w:pPr>
              <w:pStyle w:val="ConsPlusNormal"/>
              <w:jc w:val="center"/>
            </w:pPr>
            <w:r>
              <w:t>4,31</w:t>
            </w:r>
          </w:p>
        </w:tc>
      </w:tr>
      <w:tr w:rsidR="00000000">
        <w:tc>
          <w:tcPr>
            <w:tcW w:w="567" w:type="dxa"/>
          </w:tcPr>
          <w:p w:rsidR="00000000" w:rsidRDefault="003F2C8F">
            <w:pPr>
              <w:pStyle w:val="ConsPlusNormal"/>
              <w:jc w:val="center"/>
              <w:outlineLvl w:val="3"/>
            </w:pPr>
            <w:r>
              <w:t>26</w:t>
            </w:r>
          </w:p>
        </w:tc>
        <w:tc>
          <w:tcPr>
            <w:tcW w:w="14117" w:type="dxa"/>
            <w:gridSpan w:val="4"/>
          </w:tcPr>
          <w:p w:rsidR="00000000" w:rsidRDefault="003F2C8F">
            <w:pPr>
              <w:pStyle w:val="ConsPlusNormal"/>
            </w:pPr>
            <w:r>
              <w:t>Стоматология детская</w:t>
            </w:r>
          </w:p>
        </w:tc>
        <w:tc>
          <w:tcPr>
            <w:tcW w:w="1077" w:type="dxa"/>
          </w:tcPr>
          <w:p w:rsidR="00000000" w:rsidRDefault="003F2C8F">
            <w:pPr>
              <w:pStyle w:val="ConsPlusNormal"/>
              <w:jc w:val="center"/>
            </w:pPr>
            <w:r>
              <w:t>0,98</w:t>
            </w:r>
          </w:p>
        </w:tc>
      </w:tr>
      <w:tr w:rsidR="00000000">
        <w:tc>
          <w:tcPr>
            <w:tcW w:w="567" w:type="dxa"/>
          </w:tcPr>
          <w:p w:rsidR="00000000" w:rsidRDefault="003F2C8F">
            <w:pPr>
              <w:pStyle w:val="ConsPlusNormal"/>
              <w:jc w:val="center"/>
            </w:pPr>
            <w:r>
              <w:t>116</w:t>
            </w:r>
          </w:p>
        </w:tc>
        <w:tc>
          <w:tcPr>
            <w:tcW w:w="2551" w:type="dxa"/>
          </w:tcPr>
          <w:p w:rsidR="00000000" w:rsidRDefault="003F2C8F">
            <w:pPr>
              <w:pStyle w:val="ConsPlusNormal"/>
            </w:pPr>
            <w:r>
              <w:t>Болезни полости рта, слюнных желез и челюстей, врожденные аномалии лица и шеи, дети</w:t>
            </w:r>
          </w:p>
        </w:tc>
        <w:tc>
          <w:tcPr>
            <w:tcW w:w="6350" w:type="dxa"/>
          </w:tcPr>
          <w:p w:rsidR="00000000" w:rsidRDefault="003F2C8F">
            <w:pPr>
              <w:pStyle w:val="ConsPlusNormal"/>
            </w:pPr>
            <w:hyperlink r:id="rId32993" w:history="1">
              <w:r>
                <w:rPr>
                  <w:color w:val="0000FF"/>
                </w:rPr>
                <w:t>I86.0</w:t>
              </w:r>
            </w:hyperlink>
            <w:r>
              <w:t xml:space="preserve">, </w:t>
            </w:r>
            <w:hyperlink r:id="rId32994" w:history="1">
              <w:r>
                <w:rPr>
                  <w:color w:val="0000FF"/>
                </w:rPr>
                <w:t>K00</w:t>
              </w:r>
            </w:hyperlink>
            <w:r>
              <w:t xml:space="preserve">, </w:t>
            </w:r>
            <w:hyperlink r:id="rId32995" w:history="1">
              <w:r>
                <w:rPr>
                  <w:color w:val="0000FF"/>
                </w:rPr>
                <w:t>K00.0</w:t>
              </w:r>
            </w:hyperlink>
            <w:r>
              <w:t xml:space="preserve">, </w:t>
            </w:r>
            <w:hyperlink r:id="rId32996" w:history="1">
              <w:r>
                <w:rPr>
                  <w:color w:val="0000FF"/>
                </w:rPr>
                <w:t>K00.1</w:t>
              </w:r>
            </w:hyperlink>
            <w:r>
              <w:t xml:space="preserve">, </w:t>
            </w:r>
            <w:hyperlink r:id="rId32997" w:history="1">
              <w:r>
                <w:rPr>
                  <w:color w:val="0000FF"/>
                </w:rPr>
                <w:t>K00.2</w:t>
              </w:r>
            </w:hyperlink>
            <w:r>
              <w:t xml:space="preserve">, </w:t>
            </w:r>
            <w:hyperlink r:id="rId32998" w:history="1">
              <w:r>
                <w:rPr>
                  <w:color w:val="0000FF"/>
                </w:rPr>
                <w:t>K00.3</w:t>
              </w:r>
            </w:hyperlink>
            <w:r>
              <w:t xml:space="preserve">, </w:t>
            </w:r>
            <w:hyperlink r:id="rId32999" w:history="1">
              <w:r>
                <w:rPr>
                  <w:color w:val="0000FF"/>
                </w:rPr>
                <w:t>K00.4</w:t>
              </w:r>
            </w:hyperlink>
            <w:r>
              <w:t xml:space="preserve">, </w:t>
            </w:r>
            <w:hyperlink r:id="rId33000" w:history="1">
              <w:r>
                <w:rPr>
                  <w:color w:val="0000FF"/>
                </w:rPr>
                <w:t>K00.5</w:t>
              </w:r>
            </w:hyperlink>
            <w:r>
              <w:t xml:space="preserve">, </w:t>
            </w:r>
            <w:hyperlink r:id="rId33001" w:history="1">
              <w:r>
                <w:rPr>
                  <w:color w:val="0000FF"/>
                </w:rPr>
                <w:t>K00.6</w:t>
              </w:r>
            </w:hyperlink>
            <w:r>
              <w:t xml:space="preserve">, </w:t>
            </w:r>
            <w:hyperlink r:id="rId33002" w:history="1">
              <w:r>
                <w:rPr>
                  <w:color w:val="0000FF"/>
                </w:rPr>
                <w:t>K00.7</w:t>
              </w:r>
            </w:hyperlink>
            <w:r>
              <w:t xml:space="preserve">, </w:t>
            </w:r>
            <w:hyperlink r:id="rId33003" w:history="1">
              <w:r>
                <w:rPr>
                  <w:color w:val="0000FF"/>
                </w:rPr>
                <w:t>K00.8</w:t>
              </w:r>
            </w:hyperlink>
            <w:r>
              <w:t xml:space="preserve">, </w:t>
            </w:r>
            <w:hyperlink r:id="rId33004" w:history="1">
              <w:r>
                <w:rPr>
                  <w:color w:val="0000FF"/>
                </w:rPr>
                <w:t>K00.9</w:t>
              </w:r>
            </w:hyperlink>
            <w:r>
              <w:t xml:space="preserve">, </w:t>
            </w:r>
            <w:hyperlink r:id="rId33005" w:history="1">
              <w:r>
                <w:rPr>
                  <w:color w:val="0000FF"/>
                </w:rPr>
                <w:t>K01</w:t>
              </w:r>
            </w:hyperlink>
            <w:r>
              <w:t xml:space="preserve">, </w:t>
            </w:r>
            <w:hyperlink r:id="rId33006" w:history="1">
              <w:r>
                <w:rPr>
                  <w:color w:val="0000FF"/>
                </w:rPr>
                <w:t>K01.0</w:t>
              </w:r>
            </w:hyperlink>
            <w:r>
              <w:t xml:space="preserve">, </w:t>
            </w:r>
            <w:hyperlink r:id="rId33007" w:history="1">
              <w:r>
                <w:rPr>
                  <w:color w:val="0000FF"/>
                </w:rPr>
                <w:t>K01.1</w:t>
              </w:r>
            </w:hyperlink>
            <w:r>
              <w:t xml:space="preserve">, </w:t>
            </w:r>
            <w:hyperlink r:id="rId33008" w:history="1">
              <w:r>
                <w:rPr>
                  <w:color w:val="0000FF"/>
                </w:rPr>
                <w:t>K02</w:t>
              </w:r>
            </w:hyperlink>
            <w:r>
              <w:t xml:space="preserve">, </w:t>
            </w:r>
            <w:hyperlink r:id="rId33009" w:history="1">
              <w:r>
                <w:rPr>
                  <w:color w:val="0000FF"/>
                </w:rPr>
                <w:t>K02.0</w:t>
              </w:r>
            </w:hyperlink>
            <w:r>
              <w:t xml:space="preserve">, </w:t>
            </w:r>
            <w:hyperlink r:id="rId33010" w:history="1">
              <w:r>
                <w:rPr>
                  <w:color w:val="0000FF"/>
                </w:rPr>
                <w:t>K02.1</w:t>
              </w:r>
            </w:hyperlink>
            <w:r>
              <w:t xml:space="preserve">, </w:t>
            </w:r>
            <w:hyperlink r:id="rId33011" w:history="1">
              <w:r>
                <w:rPr>
                  <w:color w:val="0000FF"/>
                </w:rPr>
                <w:t>K02.2</w:t>
              </w:r>
            </w:hyperlink>
            <w:r>
              <w:t xml:space="preserve">, </w:t>
            </w:r>
            <w:hyperlink r:id="rId33012" w:history="1">
              <w:r>
                <w:rPr>
                  <w:color w:val="0000FF"/>
                </w:rPr>
                <w:t>K02.3</w:t>
              </w:r>
            </w:hyperlink>
            <w:r>
              <w:t xml:space="preserve">, </w:t>
            </w:r>
            <w:hyperlink r:id="rId33013" w:history="1">
              <w:r>
                <w:rPr>
                  <w:color w:val="0000FF"/>
                </w:rPr>
                <w:t>K02.4</w:t>
              </w:r>
            </w:hyperlink>
            <w:r>
              <w:t xml:space="preserve">, </w:t>
            </w:r>
            <w:hyperlink r:id="rId33014" w:history="1">
              <w:r>
                <w:rPr>
                  <w:color w:val="0000FF"/>
                </w:rPr>
                <w:t>K02.5</w:t>
              </w:r>
            </w:hyperlink>
            <w:r>
              <w:t xml:space="preserve">, </w:t>
            </w:r>
            <w:hyperlink r:id="rId33015" w:history="1">
              <w:r>
                <w:rPr>
                  <w:color w:val="0000FF"/>
                </w:rPr>
                <w:t>K02.8</w:t>
              </w:r>
            </w:hyperlink>
            <w:r>
              <w:t xml:space="preserve">, </w:t>
            </w:r>
            <w:hyperlink r:id="rId33016" w:history="1">
              <w:r>
                <w:rPr>
                  <w:color w:val="0000FF"/>
                </w:rPr>
                <w:t>K02.9</w:t>
              </w:r>
            </w:hyperlink>
            <w:r>
              <w:t xml:space="preserve">, </w:t>
            </w:r>
            <w:hyperlink r:id="rId33017" w:history="1">
              <w:r>
                <w:rPr>
                  <w:color w:val="0000FF"/>
                </w:rPr>
                <w:t>K03</w:t>
              </w:r>
            </w:hyperlink>
            <w:r>
              <w:t xml:space="preserve">, </w:t>
            </w:r>
            <w:hyperlink r:id="rId33018" w:history="1">
              <w:r>
                <w:rPr>
                  <w:color w:val="0000FF"/>
                </w:rPr>
                <w:t>K03.0</w:t>
              </w:r>
            </w:hyperlink>
            <w:r>
              <w:t xml:space="preserve">, </w:t>
            </w:r>
            <w:hyperlink r:id="rId33019" w:history="1">
              <w:r>
                <w:rPr>
                  <w:color w:val="0000FF"/>
                </w:rPr>
                <w:t>K03.1</w:t>
              </w:r>
            </w:hyperlink>
            <w:r>
              <w:t xml:space="preserve">, </w:t>
            </w:r>
            <w:hyperlink r:id="rId33020" w:history="1">
              <w:r>
                <w:rPr>
                  <w:color w:val="0000FF"/>
                </w:rPr>
                <w:t>K03.2</w:t>
              </w:r>
            </w:hyperlink>
            <w:r>
              <w:t xml:space="preserve">, </w:t>
            </w:r>
            <w:hyperlink r:id="rId33021" w:history="1">
              <w:r>
                <w:rPr>
                  <w:color w:val="0000FF"/>
                </w:rPr>
                <w:t>K03.3</w:t>
              </w:r>
            </w:hyperlink>
            <w:r>
              <w:t xml:space="preserve">, </w:t>
            </w:r>
            <w:hyperlink r:id="rId33022" w:history="1">
              <w:r>
                <w:rPr>
                  <w:color w:val="0000FF"/>
                </w:rPr>
                <w:t>K03.4</w:t>
              </w:r>
            </w:hyperlink>
            <w:r>
              <w:t xml:space="preserve">, </w:t>
            </w:r>
            <w:hyperlink r:id="rId33023" w:history="1">
              <w:r>
                <w:rPr>
                  <w:color w:val="0000FF"/>
                </w:rPr>
                <w:t>K03.5</w:t>
              </w:r>
            </w:hyperlink>
            <w:r>
              <w:t xml:space="preserve">, </w:t>
            </w:r>
            <w:hyperlink r:id="rId33024" w:history="1">
              <w:r>
                <w:rPr>
                  <w:color w:val="0000FF"/>
                </w:rPr>
                <w:t>K03.6</w:t>
              </w:r>
            </w:hyperlink>
            <w:r>
              <w:t xml:space="preserve">, </w:t>
            </w:r>
            <w:hyperlink r:id="rId33025" w:history="1">
              <w:r>
                <w:rPr>
                  <w:color w:val="0000FF"/>
                </w:rPr>
                <w:t>K03.7</w:t>
              </w:r>
            </w:hyperlink>
            <w:r>
              <w:t xml:space="preserve">, </w:t>
            </w:r>
            <w:hyperlink r:id="rId33026" w:history="1">
              <w:r>
                <w:rPr>
                  <w:color w:val="0000FF"/>
                </w:rPr>
                <w:t>K03.8</w:t>
              </w:r>
            </w:hyperlink>
            <w:r>
              <w:t xml:space="preserve">, </w:t>
            </w:r>
            <w:hyperlink r:id="rId33027" w:history="1">
              <w:r>
                <w:rPr>
                  <w:color w:val="0000FF"/>
                </w:rPr>
                <w:t>K03.9</w:t>
              </w:r>
            </w:hyperlink>
            <w:r>
              <w:t xml:space="preserve">, </w:t>
            </w:r>
            <w:hyperlink r:id="rId33028" w:history="1">
              <w:r>
                <w:rPr>
                  <w:color w:val="0000FF"/>
                </w:rPr>
                <w:t>K04</w:t>
              </w:r>
            </w:hyperlink>
            <w:r>
              <w:t xml:space="preserve">, </w:t>
            </w:r>
            <w:hyperlink r:id="rId33029" w:history="1">
              <w:r>
                <w:rPr>
                  <w:color w:val="0000FF"/>
                </w:rPr>
                <w:t>K04.0</w:t>
              </w:r>
            </w:hyperlink>
            <w:r>
              <w:t xml:space="preserve">, </w:t>
            </w:r>
            <w:hyperlink r:id="rId33030" w:history="1">
              <w:r>
                <w:rPr>
                  <w:color w:val="0000FF"/>
                </w:rPr>
                <w:t>K04.1</w:t>
              </w:r>
            </w:hyperlink>
            <w:r>
              <w:t xml:space="preserve">, </w:t>
            </w:r>
            <w:hyperlink r:id="rId33031" w:history="1">
              <w:r>
                <w:rPr>
                  <w:color w:val="0000FF"/>
                </w:rPr>
                <w:t>K04.2</w:t>
              </w:r>
            </w:hyperlink>
            <w:r>
              <w:t xml:space="preserve">, </w:t>
            </w:r>
            <w:hyperlink r:id="rId33032" w:history="1">
              <w:r>
                <w:rPr>
                  <w:color w:val="0000FF"/>
                </w:rPr>
                <w:t>K04.3</w:t>
              </w:r>
            </w:hyperlink>
            <w:r>
              <w:t xml:space="preserve">, </w:t>
            </w:r>
            <w:hyperlink r:id="rId33033" w:history="1">
              <w:r>
                <w:rPr>
                  <w:color w:val="0000FF"/>
                </w:rPr>
                <w:t>K04.4</w:t>
              </w:r>
            </w:hyperlink>
            <w:r>
              <w:t xml:space="preserve">, </w:t>
            </w:r>
            <w:hyperlink r:id="rId33034" w:history="1">
              <w:r>
                <w:rPr>
                  <w:color w:val="0000FF"/>
                </w:rPr>
                <w:t>K04.5</w:t>
              </w:r>
            </w:hyperlink>
            <w:r>
              <w:t xml:space="preserve">, </w:t>
            </w:r>
            <w:hyperlink r:id="rId33035" w:history="1">
              <w:r>
                <w:rPr>
                  <w:color w:val="0000FF"/>
                </w:rPr>
                <w:t>K04.6</w:t>
              </w:r>
            </w:hyperlink>
            <w:r>
              <w:t xml:space="preserve">, </w:t>
            </w:r>
            <w:hyperlink r:id="rId33036" w:history="1">
              <w:r>
                <w:rPr>
                  <w:color w:val="0000FF"/>
                </w:rPr>
                <w:t>K04.7</w:t>
              </w:r>
            </w:hyperlink>
            <w:r>
              <w:t xml:space="preserve">, </w:t>
            </w:r>
            <w:hyperlink r:id="rId33037" w:history="1">
              <w:r>
                <w:rPr>
                  <w:color w:val="0000FF"/>
                </w:rPr>
                <w:t>K04.8</w:t>
              </w:r>
            </w:hyperlink>
            <w:r>
              <w:t xml:space="preserve">, </w:t>
            </w:r>
            <w:hyperlink r:id="rId33038" w:history="1">
              <w:r>
                <w:rPr>
                  <w:color w:val="0000FF"/>
                </w:rPr>
                <w:t>K04.9</w:t>
              </w:r>
            </w:hyperlink>
            <w:r>
              <w:t xml:space="preserve">, </w:t>
            </w:r>
            <w:hyperlink r:id="rId33039" w:history="1">
              <w:r>
                <w:rPr>
                  <w:color w:val="0000FF"/>
                </w:rPr>
                <w:t>K05</w:t>
              </w:r>
            </w:hyperlink>
            <w:r>
              <w:t xml:space="preserve">, </w:t>
            </w:r>
            <w:hyperlink r:id="rId33040" w:history="1">
              <w:r>
                <w:rPr>
                  <w:color w:val="0000FF"/>
                </w:rPr>
                <w:t>K05.0</w:t>
              </w:r>
            </w:hyperlink>
            <w:r>
              <w:t xml:space="preserve">, </w:t>
            </w:r>
            <w:hyperlink r:id="rId33041" w:history="1">
              <w:r>
                <w:rPr>
                  <w:color w:val="0000FF"/>
                </w:rPr>
                <w:t>K05.1</w:t>
              </w:r>
            </w:hyperlink>
            <w:r>
              <w:t xml:space="preserve">, </w:t>
            </w:r>
            <w:hyperlink r:id="rId33042" w:history="1">
              <w:r>
                <w:rPr>
                  <w:color w:val="0000FF"/>
                </w:rPr>
                <w:t>K05.2</w:t>
              </w:r>
            </w:hyperlink>
            <w:r>
              <w:t xml:space="preserve">, </w:t>
            </w:r>
            <w:hyperlink r:id="rId33043" w:history="1">
              <w:r>
                <w:rPr>
                  <w:color w:val="0000FF"/>
                </w:rPr>
                <w:t>K05.3</w:t>
              </w:r>
            </w:hyperlink>
            <w:r>
              <w:t xml:space="preserve">, </w:t>
            </w:r>
            <w:hyperlink r:id="rId33044" w:history="1">
              <w:r>
                <w:rPr>
                  <w:color w:val="0000FF"/>
                </w:rPr>
                <w:t>K05.4</w:t>
              </w:r>
            </w:hyperlink>
            <w:r>
              <w:t xml:space="preserve">, </w:t>
            </w:r>
            <w:hyperlink r:id="rId33045" w:history="1">
              <w:r>
                <w:rPr>
                  <w:color w:val="0000FF"/>
                </w:rPr>
                <w:t>K05.5</w:t>
              </w:r>
            </w:hyperlink>
            <w:r>
              <w:t xml:space="preserve">, </w:t>
            </w:r>
            <w:hyperlink r:id="rId33046" w:history="1">
              <w:r>
                <w:rPr>
                  <w:color w:val="0000FF"/>
                </w:rPr>
                <w:t>K05.6</w:t>
              </w:r>
            </w:hyperlink>
            <w:r>
              <w:t xml:space="preserve">, </w:t>
            </w:r>
            <w:hyperlink r:id="rId33047" w:history="1">
              <w:r>
                <w:rPr>
                  <w:color w:val="0000FF"/>
                </w:rPr>
                <w:t>K06</w:t>
              </w:r>
            </w:hyperlink>
            <w:r>
              <w:t xml:space="preserve">, </w:t>
            </w:r>
            <w:hyperlink r:id="rId33048" w:history="1">
              <w:r>
                <w:rPr>
                  <w:color w:val="0000FF"/>
                </w:rPr>
                <w:t>K06.0</w:t>
              </w:r>
            </w:hyperlink>
            <w:r>
              <w:t xml:space="preserve">, </w:t>
            </w:r>
            <w:hyperlink r:id="rId33049" w:history="1">
              <w:r>
                <w:rPr>
                  <w:color w:val="0000FF"/>
                </w:rPr>
                <w:t>K06.1</w:t>
              </w:r>
            </w:hyperlink>
            <w:r>
              <w:t xml:space="preserve">, </w:t>
            </w:r>
            <w:hyperlink r:id="rId33050" w:history="1">
              <w:r>
                <w:rPr>
                  <w:color w:val="0000FF"/>
                </w:rPr>
                <w:t>K06.2</w:t>
              </w:r>
            </w:hyperlink>
            <w:r>
              <w:t xml:space="preserve">, </w:t>
            </w:r>
            <w:hyperlink r:id="rId33051" w:history="1">
              <w:r>
                <w:rPr>
                  <w:color w:val="0000FF"/>
                </w:rPr>
                <w:t>K06.8</w:t>
              </w:r>
            </w:hyperlink>
            <w:r>
              <w:t xml:space="preserve">, </w:t>
            </w:r>
            <w:hyperlink r:id="rId33052" w:history="1">
              <w:r>
                <w:rPr>
                  <w:color w:val="0000FF"/>
                </w:rPr>
                <w:t>K06.9</w:t>
              </w:r>
            </w:hyperlink>
            <w:r>
              <w:t xml:space="preserve">, </w:t>
            </w:r>
            <w:hyperlink r:id="rId33053" w:history="1">
              <w:r>
                <w:rPr>
                  <w:color w:val="0000FF"/>
                </w:rPr>
                <w:t>K07</w:t>
              </w:r>
            </w:hyperlink>
            <w:r>
              <w:t xml:space="preserve">, </w:t>
            </w:r>
            <w:hyperlink r:id="rId33054" w:history="1">
              <w:r>
                <w:rPr>
                  <w:color w:val="0000FF"/>
                </w:rPr>
                <w:t>K07.0</w:t>
              </w:r>
            </w:hyperlink>
            <w:r>
              <w:t xml:space="preserve">, </w:t>
            </w:r>
            <w:hyperlink r:id="rId33055" w:history="1">
              <w:r>
                <w:rPr>
                  <w:color w:val="0000FF"/>
                </w:rPr>
                <w:t>K07.1</w:t>
              </w:r>
            </w:hyperlink>
            <w:r>
              <w:t xml:space="preserve">, </w:t>
            </w:r>
            <w:hyperlink r:id="rId33056" w:history="1">
              <w:r>
                <w:rPr>
                  <w:color w:val="0000FF"/>
                </w:rPr>
                <w:t>K07.2</w:t>
              </w:r>
            </w:hyperlink>
            <w:r>
              <w:t xml:space="preserve">, </w:t>
            </w:r>
            <w:hyperlink r:id="rId33057" w:history="1">
              <w:r>
                <w:rPr>
                  <w:color w:val="0000FF"/>
                </w:rPr>
                <w:t>K07.3</w:t>
              </w:r>
            </w:hyperlink>
            <w:r>
              <w:t xml:space="preserve">, </w:t>
            </w:r>
            <w:hyperlink r:id="rId33058" w:history="1">
              <w:r>
                <w:rPr>
                  <w:color w:val="0000FF"/>
                </w:rPr>
                <w:t>K07.4</w:t>
              </w:r>
            </w:hyperlink>
            <w:r>
              <w:t xml:space="preserve">, </w:t>
            </w:r>
            <w:hyperlink r:id="rId33059" w:history="1">
              <w:r>
                <w:rPr>
                  <w:color w:val="0000FF"/>
                </w:rPr>
                <w:t>K07.5</w:t>
              </w:r>
            </w:hyperlink>
            <w:r>
              <w:t xml:space="preserve">, </w:t>
            </w:r>
            <w:hyperlink r:id="rId33060" w:history="1">
              <w:r>
                <w:rPr>
                  <w:color w:val="0000FF"/>
                </w:rPr>
                <w:t>K07.6</w:t>
              </w:r>
            </w:hyperlink>
            <w:r>
              <w:t xml:space="preserve">, </w:t>
            </w:r>
            <w:hyperlink r:id="rId33061" w:history="1">
              <w:r>
                <w:rPr>
                  <w:color w:val="0000FF"/>
                </w:rPr>
                <w:t>K07.8</w:t>
              </w:r>
            </w:hyperlink>
            <w:r>
              <w:t xml:space="preserve">, </w:t>
            </w:r>
            <w:hyperlink r:id="rId33062" w:history="1">
              <w:r>
                <w:rPr>
                  <w:color w:val="0000FF"/>
                </w:rPr>
                <w:t>K07.9</w:t>
              </w:r>
            </w:hyperlink>
            <w:r>
              <w:t xml:space="preserve">, </w:t>
            </w:r>
            <w:hyperlink r:id="rId33063" w:history="1">
              <w:r>
                <w:rPr>
                  <w:color w:val="0000FF"/>
                </w:rPr>
                <w:t>K08</w:t>
              </w:r>
            </w:hyperlink>
            <w:r>
              <w:t xml:space="preserve">, </w:t>
            </w:r>
            <w:hyperlink r:id="rId33064" w:history="1">
              <w:r>
                <w:rPr>
                  <w:color w:val="0000FF"/>
                </w:rPr>
                <w:t>K08.0</w:t>
              </w:r>
            </w:hyperlink>
            <w:r>
              <w:t xml:space="preserve">, </w:t>
            </w:r>
            <w:hyperlink r:id="rId33065" w:history="1">
              <w:r>
                <w:rPr>
                  <w:color w:val="0000FF"/>
                </w:rPr>
                <w:t>K08.1</w:t>
              </w:r>
            </w:hyperlink>
            <w:r>
              <w:t xml:space="preserve">, </w:t>
            </w:r>
            <w:hyperlink r:id="rId33066" w:history="1">
              <w:r>
                <w:rPr>
                  <w:color w:val="0000FF"/>
                </w:rPr>
                <w:t>K08.2</w:t>
              </w:r>
            </w:hyperlink>
            <w:r>
              <w:t xml:space="preserve">, </w:t>
            </w:r>
            <w:hyperlink r:id="rId33067" w:history="1">
              <w:r>
                <w:rPr>
                  <w:color w:val="0000FF"/>
                </w:rPr>
                <w:t>K08.3</w:t>
              </w:r>
            </w:hyperlink>
            <w:r>
              <w:t xml:space="preserve">, </w:t>
            </w:r>
            <w:hyperlink r:id="rId33068" w:history="1">
              <w:r>
                <w:rPr>
                  <w:color w:val="0000FF"/>
                </w:rPr>
                <w:t>K08.8</w:t>
              </w:r>
            </w:hyperlink>
            <w:r>
              <w:t xml:space="preserve">, </w:t>
            </w:r>
            <w:hyperlink r:id="rId33069" w:history="1">
              <w:r>
                <w:rPr>
                  <w:color w:val="0000FF"/>
                </w:rPr>
                <w:t>K08.9</w:t>
              </w:r>
            </w:hyperlink>
            <w:r>
              <w:t xml:space="preserve">, </w:t>
            </w:r>
            <w:hyperlink r:id="rId33070" w:history="1">
              <w:r>
                <w:rPr>
                  <w:color w:val="0000FF"/>
                </w:rPr>
                <w:t>K09</w:t>
              </w:r>
            </w:hyperlink>
            <w:r>
              <w:t xml:space="preserve">, </w:t>
            </w:r>
            <w:hyperlink r:id="rId33071" w:history="1">
              <w:r>
                <w:rPr>
                  <w:color w:val="0000FF"/>
                </w:rPr>
                <w:t>K09.0</w:t>
              </w:r>
            </w:hyperlink>
            <w:r>
              <w:t xml:space="preserve">, </w:t>
            </w:r>
            <w:hyperlink r:id="rId33072" w:history="1">
              <w:r>
                <w:rPr>
                  <w:color w:val="0000FF"/>
                </w:rPr>
                <w:t>K09.1</w:t>
              </w:r>
            </w:hyperlink>
            <w:r>
              <w:t xml:space="preserve">, </w:t>
            </w:r>
            <w:hyperlink r:id="rId33073" w:history="1">
              <w:r>
                <w:rPr>
                  <w:color w:val="0000FF"/>
                </w:rPr>
                <w:t>K09.2</w:t>
              </w:r>
            </w:hyperlink>
            <w:r>
              <w:t xml:space="preserve">, </w:t>
            </w:r>
            <w:hyperlink r:id="rId33074" w:history="1">
              <w:r>
                <w:rPr>
                  <w:color w:val="0000FF"/>
                </w:rPr>
                <w:t>K09.8</w:t>
              </w:r>
            </w:hyperlink>
            <w:r>
              <w:t xml:space="preserve">, </w:t>
            </w:r>
            <w:hyperlink r:id="rId33075" w:history="1">
              <w:r>
                <w:rPr>
                  <w:color w:val="0000FF"/>
                </w:rPr>
                <w:t>K09.9</w:t>
              </w:r>
            </w:hyperlink>
            <w:r>
              <w:t xml:space="preserve">, </w:t>
            </w:r>
            <w:hyperlink r:id="rId33076" w:history="1">
              <w:r>
                <w:rPr>
                  <w:color w:val="0000FF"/>
                </w:rPr>
                <w:t>K10</w:t>
              </w:r>
            </w:hyperlink>
            <w:r>
              <w:t xml:space="preserve">, </w:t>
            </w:r>
            <w:hyperlink r:id="rId33077" w:history="1">
              <w:r>
                <w:rPr>
                  <w:color w:val="0000FF"/>
                </w:rPr>
                <w:t>K10.0</w:t>
              </w:r>
            </w:hyperlink>
            <w:r>
              <w:t xml:space="preserve">, </w:t>
            </w:r>
            <w:hyperlink r:id="rId33078" w:history="1">
              <w:r>
                <w:rPr>
                  <w:color w:val="0000FF"/>
                </w:rPr>
                <w:t>K10.1</w:t>
              </w:r>
            </w:hyperlink>
            <w:r>
              <w:t xml:space="preserve">, </w:t>
            </w:r>
            <w:hyperlink r:id="rId33079" w:history="1">
              <w:r>
                <w:rPr>
                  <w:color w:val="0000FF"/>
                </w:rPr>
                <w:t>K10.2</w:t>
              </w:r>
            </w:hyperlink>
            <w:r>
              <w:t xml:space="preserve">, </w:t>
            </w:r>
            <w:hyperlink r:id="rId33080" w:history="1">
              <w:r>
                <w:rPr>
                  <w:color w:val="0000FF"/>
                </w:rPr>
                <w:t>K10.3</w:t>
              </w:r>
            </w:hyperlink>
            <w:r>
              <w:t xml:space="preserve">, </w:t>
            </w:r>
            <w:hyperlink r:id="rId33081" w:history="1">
              <w:r>
                <w:rPr>
                  <w:color w:val="0000FF"/>
                </w:rPr>
                <w:t>K10.8</w:t>
              </w:r>
            </w:hyperlink>
            <w:r>
              <w:t xml:space="preserve">, </w:t>
            </w:r>
            <w:hyperlink r:id="rId33082" w:history="1">
              <w:r>
                <w:rPr>
                  <w:color w:val="0000FF"/>
                </w:rPr>
                <w:t>K10.9</w:t>
              </w:r>
            </w:hyperlink>
            <w:r>
              <w:t xml:space="preserve">, </w:t>
            </w:r>
            <w:hyperlink r:id="rId33083" w:history="1">
              <w:r>
                <w:rPr>
                  <w:color w:val="0000FF"/>
                </w:rPr>
                <w:t>K11</w:t>
              </w:r>
            </w:hyperlink>
            <w:r>
              <w:t xml:space="preserve">, </w:t>
            </w:r>
            <w:hyperlink r:id="rId33084" w:history="1">
              <w:r>
                <w:rPr>
                  <w:color w:val="0000FF"/>
                </w:rPr>
                <w:t>K11.0</w:t>
              </w:r>
            </w:hyperlink>
            <w:r>
              <w:t xml:space="preserve">, </w:t>
            </w:r>
            <w:hyperlink r:id="rId33085" w:history="1">
              <w:r>
                <w:rPr>
                  <w:color w:val="0000FF"/>
                </w:rPr>
                <w:t>K11.1</w:t>
              </w:r>
            </w:hyperlink>
            <w:r>
              <w:t xml:space="preserve">, </w:t>
            </w:r>
            <w:hyperlink r:id="rId33086" w:history="1">
              <w:r>
                <w:rPr>
                  <w:color w:val="0000FF"/>
                </w:rPr>
                <w:t>K11.2</w:t>
              </w:r>
            </w:hyperlink>
            <w:r>
              <w:t xml:space="preserve">, </w:t>
            </w:r>
            <w:hyperlink r:id="rId33087" w:history="1">
              <w:r>
                <w:rPr>
                  <w:color w:val="0000FF"/>
                </w:rPr>
                <w:t>K11.3</w:t>
              </w:r>
            </w:hyperlink>
            <w:r>
              <w:t xml:space="preserve">, </w:t>
            </w:r>
            <w:hyperlink r:id="rId33088" w:history="1">
              <w:r>
                <w:rPr>
                  <w:color w:val="0000FF"/>
                </w:rPr>
                <w:t>K11.4</w:t>
              </w:r>
            </w:hyperlink>
            <w:r>
              <w:t xml:space="preserve">, </w:t>
            </w:r>
            <w:hyperlink r:id="rId33089" w:history="1">
              <w:r>
                <w:rPr>
                  <w:color w:val="0000FF"/>
                </w:rPr>
                <w:t>K11.5</w:t>
              </w:r>
            </w:hyperlink>
            <w:r>
              <w:t xml:space="preserve">, </w:t>
            </w:r>
            <w:hyperlink r:id="rId33090" w:history="1">
              <w:r>
                <w:rPr>
                  <w:color w:val="0000FF"/>
                </w:rPr>
                <w:t>K11.6</w:t>
              </w:r>
            </w:hyperlink>
            <w:r>
              <w:t xml:space="preserve">, </w:t>
            </w:r>
            <w:hyperlink r:id="rId33091" w:history="1">
              <w:r>
                <w:rPr>
                  <w:color w:val="0000FF"/>
                </w:rPr>
                <w:t>K11.7</w:t>
              </w:r>
            </w:hyperlink>
            <w:r>
              <w:t xml:space="preserve">, </w:t>
            </w:r>
            <w:hyperlink r:id="rId33092" w:history="1">
              <w:r>
                <w:rPr>
                  <w:color w:val="0000FF"/>
                </w:rPr>
                <w:t>K11.8</w:t>
              </w:r>
            </w:hyperlink>
            <w:r>
              <w:t xml:space="preserve">, </w:t>
            </w:r>
            <w:hyperlink r:id="rId33093" w:history="1">
              <w:r>
                <w:rPr>
                  <w:color w:val="0000FF"/>
                </w:rPr>
                <w:t>K11.9</w:t>
              </w:r>
            </w:hyperlink>
            <w:r>
              <w:t xml:space="preserve">, </w:t>
            </w:r>
            <w:hyperlink r:id="rId33094" w:history="1">
              <w:r>
                <w:rPr>
                  <w:color w:val="0000FF"/>
                </w:rPr>
                <w:t>K12</w:t>
              </w:r>
            </w:hyperlink>
            <w:r>
              <w:t xml:space="preserve">, </w:t>
            </w:r>
            <w:hyperlink r:id="rId33095" w:history="1">
              <w:r>
                <w:rPr>
                  <w:color w:val="0000FF"/>
                </w:rPr>
                <w:t>K12.0</w:t>
              </w:r>
            </w:hyperlink>
            <w:r>
              <w:t xml:space="preserve">, </w:t>
            </w:r>
            <w:hyperlink r:id="rId33096" w:history="1">
              <w:r>
                <w:rPr>
                  <w:color w:val="0000FF"/>
                </w:rPr>
                <w:t>K12.1</w:t>
              </w:r>
            </w:hyperlink>
            <w:r>
              <w:t xml:space="preserve">, </w:t>
            </w:r>
            <w:hyperlink r:id="rId33097" w:history="1">
              <w:r>
                <w:rPr>
                  <w:color w:val="0000FF"/>
                </w:rPr>
                <w:t>K12.2</w:t>
              </w:r>
            </w:hyperlink>
            <w:r>
              <w:t xml:space="preserve">, </w:t>
            </w:r>
            <w:hyperlink r:id="rId33098" w:history="1">
              <w:r>
                <w:rPr>
                  <w:color w:val="0000FF"/>
                </w:rPr>
                <w:t>K12.3</w:t>
              </w:r>
            </w:hyperlink>
            <w:r>
              <w:t xml:space="preserve">, </w:t>
            </w:r>
            <w:hyperlink r:id="rId33099" w:history="1">
              <w:r>
                <w:rPr>
                  <w:color w:val="0000FF"/>
                </w:rPr>
                <w:t>K13</w:t>
              </w:r>
            </w:hyperlink>
            <w:r>
              <w:t xml:space="preserve">, </w:t>
            </w:r>
            <w:hyperlink r:id="rId33100" w:history="1">
              <w:r>
                <w:rPr>
                  <w:color w:val="0000FF"/>
                </w:rPr>
                <w:t>K13.0</w:t>
              </w:r>
            </w:hyperlink>
            <w:r>
              <w:t xml:space="preserve">, </w:t>
            </w:r>
            <w:hyperlink r:id="rId33101" w:history="1">
              <w:r>
                <w:rPr>
                  <w:color w:val="0000FF"/>
                </w:rPr>
                <w:t>K13.1</w:t>
              </w:r>
            </w:hyperlink>
            <w:r>
              <w:t xml:space="preserve">, </w:t>
            </w:r>
            <w:hyperlink r:id="rId33102" w:history="1">
              <w:r>
                <w:rPr>
                  <w:color w:val="0000FF"/>
                </w:rPr>
                <w:t>K13.2</w:t>
              </w:r>
            </w:hyperlink>
            <w:r>
              <w:t xml:space="preserve">, </w:t>
            </w:r>
            <w:hyperlink r:id="rId33103" w:history="1">
              <w:r>
                <w:rPr>
                  <w:color w:val="0000FF"/>
                </w:rPr>
                <w:t>K13.3</w:t>
              </w:r>
            </w:hyperlink>
            <w:r>
              <w:t xml:space="preserve">, </w:t>
            </w:r>
            <w:hyperlink r:id="rId33104" w:history="1">
              <w:r>
                <w:rPr>
                  <w:color w:val="0000FF"/>
                </w:rPr>
                <w:t>K13.4</w:t>
              </w:r>
            </w:hyperlink>
            <w:r>
              <w:t xml:space="preserve">, </w:t>
            </w:r>
            <w:hyperlink r:id="rId33105" w:history="1">
              <w:r>
                <w:rPr>
                  <w:color w:val="0000FF"/>
                </w:rPr>
                <w:t>K13.5</w:t>
              </w:r>
            </w:hyperlink>
            <w:r>
              <w:t xml:space="preserve">, </w:t>
            </w:r>
            <w:hyperlink r:id="rId33106" w:history="1">
              <w:r>
                <w:rPr>
                  <w:color w:val="0000FF"/>
                </w:rPr>
                <w:t>K13.6</w:t>
              </w:r>
            </w:hyperlink>
            <w:r>
              <w:t xml:space="preserve">, </w:t>
            </w:r>
            <w:hyperlink r:id="rId33107" w:history="1">
              <w:r>
                <w:rPr>
                  <w:color w:val="0000FF"/>
                </w:rPr>
                <w:t>K13.7</w:t>
              </w:r>
            </w:hyperlink>
            <w:r>
              <w:t xml:space="preserve">, </w:t>
            </w:r>
            <w:hyperlink r:id="rId33108" w:history="1">
              <w:r>
                <w:rPr>
                  <w:color w:val="0000FF"/>
                </w:rPr>
                <w:t>K14</w:t>
              </w:r>
            </w:hyperlink>
            <w:r>
              <w:t xml:space="preserve">, </w:t>
            </w:r>
            <w:hyperlink r:id="rId33109" w:history="1">
              <w:r>
                <w:rPr>
                  <w:color w:val="0000FF"/>
                </w:rPr>
                <w:t>K14.0</w:t>
              </w:r>
            </w:hyperlink>
            <w:r>
              <w:t xml:space="preserve">, </w:t>
            </w:r>
            <w:hyperlink r:id="rId33110" w:history="1">
              <w:r>
                <w:rPr>
                  <w:color w:val="0000FF"/>
                </w:rPr>
                <w:t>K14.1</w:t>
              </w:r>
            </w:hyperlink>
            <w:r>
              <w:t xml:space="preserve">, </w:t>
            </w:r>
            <w:hyperlink r:id="rId33111" w:history="1">
              <w:r>
                <w:rPr>
                  <w:color w:val="0000FF"/>
                </w:rPr>
                <w:t>K14.2</w:t>
              </w:r>
            </w:hyperlink>
            <w:r>
              <w:t xml:space="preserve">, </w:t>
            </w:r>
            <w:hyperlink r:id="rId33112" w:history="1">
              <w:r>
                <w:rPr>
                  <w:color w:val="0000FF"/>
                </w:rPr>
                <w:t>K14.3</w:t>
              </w:r>
            </w:hyperlink>
            <w:r>
              <w:t xml:space="preserve">, </w:t>
            </w:r>
            <w:hyperlink r:id="rId33113" w:history="1">
              <w:r>
                <w:rPr>
                  <w:color w:val="0000FF"/>
                </w:rPr>
                <w:t>K14.4</w:t>
              </w:r>
            </w:hyperlink>
            <w:r>
              <w:t xml:space="preserve">, </w:t>
            </w:r>
            <w:hyperlink r:id="rId33114" w:history="1">
              <w:r>
                <w:rPr>
                  <w:color w:val="0000FF"/>
                </w:rPr>
                <w:t>K14.5</w:t>
              </w:r>
            </w:hyperlink>
            <w:r>
              <w:t xml:space="preserve">, </w:t>
            </w:r>
            <w:hyperlink r:id="rId33115" w:history="1">
              <w:r>
                <w:rPr>
                  <w:color w:val="0000FF"/>
                </w:rPr>
                <w:t>K14.6</w:t>
              </w:r>
            </w:hyperlink>
            <w:r>
              <w:t xml:space="preserve">, </w:t>
            </w:r>
            <w:hyperlink r:id="rId33116" w:history="1">
              <w:r>
                <w:rPr>
                  <w:color w:val="0000FF"/>
                </w:rPr>
                <w:t>K14.8</w:t>
              </w:r>
            </w:hyperlink>
            <w:r>
              <w:t xml:space="preserve">, </w:t>
            </w:r>
            <w:hyperlink r:id="rId33117" w:history="1">
              <w:r>
                <w:rPr>
                  <w:color w:val="0000FF"/>
                </w:rPr>
                <w:t>K14.9</w:t>
              </w:r>
            </w:hyperlink>
            <w:r>
              <w:t xml:space="preserve">, </w:t>
            </w:r>
            <w:hyperlink r:id="rId33118" w:history="1">
              <w:r>
                <w:rPr>
                  <w:color w:val="0000FF"/>
                </w:rPr>
                <w:t>Q18.3</w:t>
              </w:r>
            </w:hyperlink>
            <w:r>
              <w:t xml:space="preserve">, </w:t>
            </w:r>
            <w:hyperlink r:id="rId33119" w:history="1">
              <w:r>
                <w:rPr>
                  <w:color w:val="0000FF"/>
                </w:rPr>
                <w:t>Q18.4</w:t>
              </w:r>
            </w:hyperlink>
            <w:r>
              <w:t xml:space="preserve">, </w:t>
            </w:r>
            <w:hyperlink r:id="rId33120" w:history="1">
              <w:r>
                <w:rPr>
                  <w:color w:val="0000FF"/>
                </w:rPr>
                <w:t>Q18.5</w:t>
              </w:r>
            </w:hyperlink>
            <w:r>
              <w:t xml:space="preserve">, </w:t>
            </w:r>
            <w:hyperlink r:id="rId33121" w:history="1">
              <w:r>
                <w:rPr>
                  <w:color w:val="0000FF"/>
                </w:rPr>
                <w:t>Q18.6</w:t>
              </w:r>
            </w:hyperlink>
            <w:r>
              <w:t xml:space="preserve">, </w:t>
            </w:r>
            <w:hyperlink r:id="rId33122" w:history="1">
              <w:r>
                <w:rPr>
                  <w:color w:val="0000FF"/>
                </w:rPr>
                <w:t>Q18.7</w:t>
              </w:r>
            </w:hyperlink>
            <w:r>
              <w:t xml:space="preserve">, </w:t>
            </w:r>
            <w:hyperlink r:id="rId33123" w:history="1">
              <w:r>
                <w:rPr>
                  <w:color w:val="0000FF"/>
                </w:rPr>
                <w:t>Q18.8</w:t>
              </w:r>
            </w:hyperlink>
            <w:r>
              <w:t xml:space="preserve">, </w:t>
            </w:r>
            <w:hyperlink r:id="rId33124" w:history="1">
              <w:r>
                <w:rPr>
                  <w:color w:val="0000FF"/>
                </w:rPr>
                <w:t>Q18.9</w:t>
              </w:r>
            </w:hyperlink>
            <w:r>
              <w:t xml:space="preserve">, </w:t>
            </w:r>
            <w:hyperlink r:id="rId33125" w:history="1">
              <w:r>
                <w:rPr>
                  <w:color w:val="0000FF"/>
                </w:rPr>
                <w:t>Q35</w:t>
              </w:r>
            </w:hyperlink>
            <w:r>
              <w:t xml:space="preserve">, </w:t>
            </w:r>
            <w:hyperlink r:id="rId33126" w:history="1">
              <w:r>
                <w:rPr>
                  <w:color w:val="0000FF"/>
                </w:rPr>
                <w:t>Q35.1</w:t>
              </w:r>
            </w:hyperlink>
            <w:r>
              <w:t xml:space="preserve">, </w:t>
            </w:r>
            <w:hyperlink r:id="rId33127" w:history="1">
              <w:r>
                <w:rPr>
                  <w:color w:val="0000FF"/>
                </w:rPr>
                <w:t>Q35.3</w:t>
              </w:r>
            </w:hyperlink>
            <w:r>
              <w:t xml:space="preserve">, </w:t>
            </w:r>
            <w:hyperlink r:id="rId33128" w:history="1">
              <w:r>
                <w:rPr>
                  <w:color w:val="0000FF"/>
                </w:rPr>
                <w:t>Q35.5</w:t>
              </w:r>
            </w:hyperlink>
            <w:r>
              <w:t xml:space="preserve">, </w:t>
            </w:r>
            <w:hyperlink r:id="rId33129" w:history="1">
              <w:r>
                <w:rPr>
                  <w:color w:val="0000FF"/>
                </w:rPr>
                <w:t>Q35.7</w:t>
              </w:r>
            </w:hyperlink>
            <w:r>
              <w:t xml:space="preserve">, </w:t>
            </w:r>
            <w:hyperlink r:id="rId33130" w:history="1">
              <w:r>
                <w:rPr>
                  <w:color w:val="0000FF"/>
                </w:rPr>
                <w:t>Q35.9</w:t>
              </w:r>
            </w:hyperlink>
            <w:r>
              <w:t xml:space="preserve">, </w:t>
            </w:r>
            <w:hyperlink r:id="rId33131" w:history="1">
              <w:r>
                <w:rPr>
                  <w:color w:val="0000FF"/>
                </w:rPr>
                <w:t>Q36</w:t>
              </w:r>
            </w:hyperlink>
            <w:r>
              <w:t xml:space="preserve">, </w:t>
            </w:r>
            <w:hyperlink r:id="rId33132" w:history="1">
              <w:r>
                <w:rPr>
                  <w:color w:val="0000FF"/>
                </w:rPr>
                <w:t>Q36.0</w:t>
              </w:r>
            </w:hyperlink>
            <w:r>
              <w:t xml:space="preserve">, </w:t>
            </w:r>
            <w:hyperlink r:id="rId33133" w:history="1">
              <w:r>
                <w:rPr>
                  <w:color w:val="0000FF"/>
                </w:rPr>
                <w:t>Q36.1</w:t>
              </w:r>
            </w:hyperlink>
            <w:r>
              <w:t xml:space="preserve">, </w:t>
            </w:r>
            <w:hyperlink r:id="rId33134" w:history="1">
              <w:r>
                <w:rPr>
                  <w:color w:val="0000FF"/>
                </w:rPr>
                <w:t>Q36.9</w:t>
              </w:r>
            </w:hyperlink>
            <w:r>
              <w:t xml:space="preserve">, </w:t>
            </w:r>
            <w:hyperlink r:id="rId33135" w:history="1">
              <w:r>
                <w:rPr>
                  <w:color w:val="0000FF"/>
                </w:rPr>
                <w:t>Q37</w:t>
              </w:r>
            </w:hyperlink>
            <w:r>
              <w:t xml:space="preserve">, </w:t>
            </w:r>
            <w:hyperlink r:id="rId33136" w:history="1">
              <w:r>
                <w:rPr>
                  <w:color w:val="0000FF"/>
                </w:rPr>
                <w:t>Q37.0</w:t>
              </w:r>
            </w:hyperlink>
            <w:r>
              <w:t xml:space="preserve">, </w:t>
            </w:r>
            <w:hyperlink r:id="rId33137" w:history="1">
              <w:r>
                <w:rPr>
                  <w:color w:val="0000FF"/>
                </w:rPr>
                <w:t>Q37.1</w:t>
              </w:r>
            </w:hyperlink>
            <w:r>
              <w:t xml:space="preserve">, </w:t>
            </w:r>
            <w:hyperlink r:id="rId33138" w:history="1">
              <w:r>
                <w:rPr>
                  <w:color w:val="0000FF"/>
                </w:rPr>
                <w:t>Q37.2</w:t>
              </w:r>
            </w:hyperlink>
            <w:r>
              <w:t xml:space="preserve">, </w:t>
            </w:r>
            <w:hyperlink r:id="rId33139" w:history="1">
              <w:r>
                <w:rPr>
                  <w:color w:val="0000FF"/>
                </w:rPr>
                <w:t>Q37.3</w:t>
              </w:r>
            </w:hyperlink>
            <w:r>
              <w:t xml:space="preserve">, </w:t>
            </w:r>
            <w:hyperlink r:id="rId33140" w:history="1">
              <w:r>
                <w:rPr>
                  <w:color w:val="0000FF"/>
                </w:rPr>
                <w:t>Q37.4</w:t>
              </w:r>
            </w:hyperlink>
            <w:r>
              <w:t xml:space="preserve">, </w:t>
            </w:r>
            <w:hyperlink r:id="rId33141" w:history="1">
              <w:r>
                <w:rPr>
                  <w:color w:val="0000FF"/>
                </w:rPr>
                <w:t>Q37.5</w:t>
              </w:r>
            </w:hyperlink>
            <w:r>
              <w:t xml:space="preserve">, </w:t>
            </w:r>
            <w:hyperlink r:id="rId33142" w:history="1">
              <w:r>
                <w:rPr>
                  <w:color w:val="0000FF"/>
                </w:rPr>
                <w:t>Q37.8</w:t>
              </w:r>
            </w:hyperlink>
            <w:r>
              <w:t xml:space="preserve">, </w:t>
            </w:r>
            <w:hyperlink r:id="rId33143" w:history="1">
              <w:r>
                <w:rPr>
                  <w:color w:val="0000FF"/>
                </w:rPr>
                <w:t>Q37.9</w:t>
              </w:r>
            </w:hyperlink>
            <w:r>
              <w:t xml:space="preserve">, </w:t>
            </w:r>
            <w:hyperlink r:id="rId33144" w:history="1">
              <w:r>
                <w:rPr>
                  <w:color w:val="0000FF"/>
                </w:rPr>
                <w:t>Q38</w:t>
              </w:r>
            </w:hyperlink>
            <w:r>
              <w:t xml:space="preserve">, </w:t>
            </w:r>
            <w:hyperlink r:id="rId33145" w:history="1">
              <w:r>
                <w:rPr>
                  <w:color w:val="0000FF"/>
                </w:rPr>
                <w:t>Q38.0</w:t>
              </w:r>
            </w:hyperlink>
            <w:r>
              <w:t xml:space="preserve">, </w:t>
            </w:r>
            <w:hyperlink r:id="rId33146" w:history="1">
              <w:r>
                <w:rPr>
                  <w:color w:val="0000FF"/>
                </w:rPr>
                <w:t>Q38.1</w:t>
              </w:r>
            </w:hyperlink>
            <w:r>
              <w:t xml:space="preserve">, </w:t>
            </w:r>
            <w:hyperlink r:id="rId33147" w:history="1">
              <w:r>
                <w:rPr>
                  <w:color w:val="0000FF"/>
                </w:rPr>
                <w:t>Q38.2</w:t>
              </w:r>
            </w:hyperlink>
            <w:r>
              <w:t xml:space="preserve">, </w:t>
            </w:r>
            <w:hyperlink r:id="rId33148" w:history="1">
              <w:r>
                <w:rPr>
                  <w:color w:val="0000FF"/>
                </w:rPr>
                <w:t>Q38.3</w:t>
              </w:r>
            </w:hyperlink>
            <w:r>
              <w:t xml:space="preserve">, </w:t>
            </w:r>
            <w:hyperlink r:id="rId33149" w:history="1">
              <w:r>
                <w:rPr>
                  <w:color w:val="0000FF"/>
                </w:rPr>
                <w:t>Q38.4</w:t>
              </w:r>
            </w:hyperlink>
            <w:r>
              <w:t xml:space="preserve">, </w:t>
            </w:r>
            <w:hyperlink r:id="rId33150" w:history="1">
              <w:r>
                <w:rPr>
                  <w:color w:val="0000FF"/>
                </w:rPr>
                <w:t>Q38.5</w:t>
              </w:r>
            </w:hyperlink>
            <w:r>
              <w:t xml:space="preserve">, </w:t>
            </w:r>
            <w:hyperlink r:id="rId33151" w:history="1">
              <w:r>
                <w:rPr>
                  <w:color w:val="0000FF"/>
                </w:rPr>
                <w:t>Q38.6</w:t>
              </w:r>
            </w:hyperlink>
            <w:r>
              <w:t xml:space="preserve">, </w:t>
            </w:r>
            <w:hyperlink r:id="rId33152" w:history="1">
              <w:r>
                <w:rPr>
                  <w:color w:val="0000FF"/>
                </w:rPr>
                <w:t>Q38.7</w:t>
              </w:r>
            </w:hyperlink>
            <w:r>
              <w:t xml:space="preserve">, </w:t>
            </w:r>
            <w:hyperlink r:id="rId33153" w:history="1">
              <w:r>
                <w:rPr>
                  <w:color w:val="0000FF"/>
                </w:rPr>
                <w:t>Q38.8</w:t>
              </w:r>
            </w:hyperlink>
            <w:r>
              <w:t xml:space="preserve">, </w:t>
            </w:r>
            <w:hyperlink r:id="rId33154" w:history="1">
              <w:r>
                <w:rPr>
                  <w:color w:val="0000FF"/>
                </w:rPr>
                <w:t>S00.5</w:t>
              </w:r>
            </w:hyperlink>
            <w:r>
              <w:t xml:space="preserve">, </w:t>
            </w:r>
            <w:hyperlink r:id="rId33155" w:history="1">
              <w:r>
                <w:rPr>
                  <w:color w:val="0000FF"/>
                </w:rPr>
                <w:t>S01.4</w:t>
              </w:r>
            </w:hyperlink>
            <w:r>
              <w:t xml:space="preserve">, </w:t>
            </w:r>
            <w:hyperlink r:id="rId33156" w:history="1">
              <w:r>
                <w:rPr>
                  <w:color w:val="0000FF"/>
                </w:rPr>
                <w:t>S01.5</w:t>
              </w:r>
            </w:hyperlink>
            <w:r>
              <w:t xml:space="preserve">, </w:t>
            </w:r>
            <w:hyperlink r:id="rId33157" w:history="1">
              <w:r>
                <w:rPr>
                  <w:color w:val="0000FF"/>
                </w:rPr>
                <w:t>S02.4</w:t>
              </w:r>
            </w:hyperlink>
            <w:r>
              <w:t xml:space="preserve">, </w:t>
            </w:r>
            <w:hyperlink r:id="rId33158" w:history="1">
              <w:r>
                <w:rPr>
                  <w:color w:val="0000FF"/>
                </w:rPr>
                <w:t>S02.40</w:t>
              </w:r>
            </w:hyperlink>
            <w:r>
              <w:t xml:space="preserve">, </w:t>
            </w:r>
            <w:hyperlink r:id="rId33159" w:history="1">
              <w:r>
                <w:rPr>
                  <w:color w:val="0000FF"/>
                </w:rPr>
                <w:t>S02.41</w:t>
              </w:r>
            </w:hyperlink>
            <w:r>
              <w:t xml:space="preserve">, </w:t>
            </w:r>
            <w:hyperlink r:id="rId33160" w:history="1">
              <w:r>
                <w:rPr>
                  <w:color w:val="0000FF"/>
                </w:rPr>
                <w:t>S02.5</w:t>
              </w:r>
            </w:hyperlink>
            <w:r>
              <w:t xml:space="preserve">, </w:t>
            </w:r>
            <w:hyperlink r:id="rId33161" w:history="1">
              <w:r>
                <w:rPr>
                  <w:color w:val="0000FF"/>
                </w:rPr>
                <w:t>S02.50</w:t>
              </w:r>
            </w:hyperlink>
            <w:r>
              <w:t xml:space="preserve">, </w:t>
            </w:r>
            <w:hyperlink r:id="rId33162" w:history="1">
              <w:r>
                <w:rPr>
                  <w:color w:val="0000FF"/>
                </w:rPr>
                <w:t>S02.51</w:t>
              </w:r>
            </w:hyperlink>
            <w:r>
              <w:t xml:space="preserve">, </w:t>
            </w:r>
            <w:hyperlink r:id="rId33163" w:history="1">
              <w:r>
                <w:rPr>
                  <w:color w:val="0000FF"/>
                </w:rPr>
                <w:t>S02.6</w:t>
              </w:r>
            </w:hyperlink>
            <w:r>
              <w:t xml:space="preserve">, </w:t>
            </w:r>
            <w:hyperlink r:id="rId33164" w:history="1">
              <w:r>
                <w:rPr>
                  <w:color w:val="0000FF"/>
                </w:rPr>
                <w:t>S02.60</w:t>
              </w:r>
            </w:hyperlink>
            <w:r>
              <w:t xml:space="preserve">, </w:t>
            </w:r>
            <w:hyperlink r:id="rId33165" w:history="1">
              <w:r>
                <w:rPr>
                  <w:color w:val="0000FF"/>
                </w:rPr>
                <w:t>S02.61</w:t>
              </w:r>
            </w:hyperlink>
            <w:r>
              <w:t xml:space="preserve">, </w:t>
            </w:r>
            <w:hyperlink r:id="rId33166" w:history="1">
              <w:r>
                <w:rPr>
                  <w:color w:val="0000FF"/>
                </w:rPr>
                <w:t>S03</w:t>
              </w:r>
            </w:hyperlink>
            <w:r>
              <w:t xml:space="preserve">, </w:t>
            </w:r>
            <w:hyperlink r:id="rId33167" w:history="1">
              <w:r>
                <w:rPr>
                  <w:color w:val="0000FF"/>
                </w:rPr>
                <w:t>S03.0</w:t>
              </w:r>
            </w:hyperlink>
            <w:r>
              <w:t xml:space="preserve">, </w:t>
            </w:r>
            <w:hyperlink r:id="rId33168" w:history="1">
              <w:r>
                <w:rPr>
                  <w:color w:val="0000FF"/>
                </w:rPr>
                <w:t>S03.1</w:t>
              </w:r>
            </w:hyperlink>
            <w:r>
              <w:t xml:space="preserve">, </w:t>
            </w:r>
            <w:hyperlink r:id="rId33169" w:history="1">
              <w:r>
                <w:rPr>
                  <w:color w:val="0000FF"/>
                </w:rPr>
                <w:t>S03.2</w:t>
              </w:r>
            </w:hyperlink>
            <w:r>
              <w:t xml:space="preserve">, </w:t>
            </w:r>
            <w:hyperlink r:id="rId33170" w:history="1">
              <w:r>
                <w:rPr>
                  <w:color w:val="0000FF"/>
                </w:rPr>
                <w:t>S03.3</w:t>
              </w:r>
            </w:hyperlink>
            <w:r>
              <w:t xml:space="preserve">, </w:t>
            </w:r>
            <w:hyperlink r:id="rId33171" w:history="1">
              <w:r>
                <w:rPr>
                  <w:color w:val="0000FF"/>
                </w:rPr>
                <w:t>S03.4</w:t>
              </w:r>
            </w:hyperlink>
            <w:r>
              <w:t xml:space="preserve">, </w:t>
            </w:r>
            <w:hyperlink r:id="rId33172" w:history="1">
              <w:r>
                <w:rPr>
                  <w:color w:val="0000FF"/>
                </w:rPr>
                <w:t>S03.5</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pPr>
            <w:r>
              <w:t>Возрастная группа: от 0 дней до 18 лет</w:t>
            </w:r>
          </w:p>
        </w:tc>
        <w:tc>
          <w:tcPr>
            <w:tcW w:w="1077" w:type="dxa"/>
          </w:tcPr>
          <w:p w:rsidR="00000000" w:rsidRDefault="003F2C8F">
            <w:pPr>
              <w:pStyle w:val="ConsPlusNormal"/>
              <w:jc w:val="center"/>
            </w:pPr>
            <w:r>
              <w:t>0,98</w:t>
            </w:r>
          </w:p>
        </w:tc>
      </w:tr>
      <w:tr w:rsidR="00000000">
        <w:tc>
          <w:tcPr>
            <w:tcW w:w="567" w:type="dxa"/>
          </w:tcPr>
          <w:p w:rsidR="00000000" w:rsidRDefault="003F2C8F">
            <w:pPr>
              <w:pStyle w:val="ConsPlusNormal"/>
              <w:jc w:val="center"/>
              <w:outlineLvl w:val="3"/>
            </w:pPr>
            <w:r>
              <w:lastRenderedPageBreak/>
              <w:t>27</w:t>
            </w:r>
          </w:p>
        </w:tc>
        <w:tc>
          <w:tcPr>
            <w:tcW w:w="14117" w:type="dxa"/>
            <w:gridSpan w:val="4"/>
          </w:tcPr>
          <w:p w:rsidR="00000000" w:rsidRDefault="003F2C8F">
            <w:pPr>
              <w:pStyle w:val="ConsPlusNormal"/>
            </w:pPr>
            <w:r>
              <w:t>Терапия</w:t>
            </w:r>
          </w:p>
        </w:tc>
        <w:tc>
          <w:tcPr>
            <w:tcW w:w="1077" w:type="dxa"/>
          </w:tcPr>
          <w:p w:rsidR="00000000" w:rsidRDefault="003F2C8F">
            <w:pPr>
              <w:pStyle w:val="ConsPlusNormal"/>
              <w:jc w:val="center"/>
            </w:pPr>
            <w:r>
              <w:t>0,74</w:t>
            </w:r>
          </w:p>
        </w:tc>
      </w:tr>
      <w:tr w:rsidR="00000000">
        <w:tc>
          <w:tcPr>
            <w:tcW w:w="567" w:type="dxa"/>
          </w:tcPr>
          <w:p w:rsidR="00000000" w:rsidRDefault="003F2C8F">
            <w:pPr>
              <w:pStyle w:val="ConsPlusNormal"/>
              <w:jc w:val="center"/>
            </w:pPr>
            <w:r>
              <w:t>117</w:t>
            </w:r>
          </w:p>
        </w:tc>
        <w:tc>
          <w:tcPr>
            <w:tcW w:w="2551" w:type="dxa"/>
          </w:tcPr>
          <w:p w:rsidR="00000000" w:rsidRDefault="003F2C8F">
            <w:pPr>
              <w:pStyle w:val="ConsPlusNormal"/>
            </w:pPr>
            <w:r>
              <w:t>Отравления и другие воздействия внешних причин</w:t>
            </w:r>
          </w:p>
        </w:tc>
        <w:tc>
          <w:tcPr>
            <w:tcW w:w="6350" w:type="dxa"/>
          </w:tcPr>
          <w:p w:rsidR="00000000" w:rsidRDefault="003F2C8F">
            <w:pPr>
              <w:pStyle w:val="ConsPlusNormal"/>
            </w:pPr>
            <w:hyperlink r:id="rId33173" w:history="1">
              <w:r>
                <w:rPr>
                  <w:color w:val="0000FF"/>
                </w:rPr>
                <w:t>R50.2</w:t>
              </w:r>
            </w:hyperlink>
            <w:r>
              <w:t xml:space="preserve">, </w:t>
            </w:r>
            <w:hyperlink r:id="rId33174" w:history="1">
              <w:r>
                <w:rPr>
                  <w:color w:val="0000FF"/>
                </w:rPr>
                <w:t>R57.1</w:t>
              </w:r>
            </w:hyperlink>
            <w:r>
              <w:t xml:space="preserve">, </w:t>
            </w:r>
            <w:hyperlink r:id="rId33175" w:history="1">
              <w:r>
                <w:rPr>
                  <w:color w:val="0000FF"/>
                </w:rPr>
                <w:t>R57.8</w:t>
              </w:r>
            </w:hyperlink>
            <w:r>
              <w:t xml:space="preserve">, </w:t>
            </w:r>
            <w:hyperlink r:id="rId33176" w:history="1">
              <w:r>
                <w:rPr>
                  <w:color w:val="0000FF"/>
                </w:rPr>
                <w:t>R57.9</w:t>
              </w:r>
            </w:hyperlink>
            <w:r>
              <w:t xml:space="preserve">, </w:t>
            </w:r>
            <w:hyperlink r:id="rId33177" w:history="1">
              <w:r>
                <w:rPr>
                  <w:color w:val="0000FF"/>
                </w:rPr>
                <w:t>T36</w:t>
              </w:r>
            </w:hyperlink>
            <w:r>
              <w:t xml:space="preserve">, </w:t>
            </w:r>
            <w:hyperlink r:id="rId33178" w:history="1">
              <w:r>
                <w:rPr>
                  <w:color w:val="0000FF"/>
                </w:rPr>
                <w:t>T36.0</w:t>
              </w:r>
            </w:hyperlink>
            <w:r>
              <w:t xml:space="preserve">, </w:t>
            </w:r>
            <w:hyperlink r:id="rId33179" w:history="1">
              <w:r>
                <w:rPr>
                  <w:color w:val="0000FF"/>
                </w:rPr>
                <w:t>T36.1</w:t>
              </w:r>
            </w:hyperlink>
            <w:r>
              <w:t xml:space="preserve">, </w:t>
            </w:r>
            <w:hyperlink r:id="rId33180" w:history="1">
              <w:r>
                <w:rPr>
                  <w:color w:val="0000FF"/>
                </w:rPr>
                <w:t>T36.2</w:t>
              </w:r>
            </w:hyperlink>
            <w:r>
              <w:t xml:space="preserve">, </w:t>
            </w:r>
            <w:hyperlink r:id="rId33181" w:history="1">
              <w:r>
                <w:rPr>
                  <w:color w:val="0000FF"/>
                </w:rPr>
                <w:t>T36.3</w:t>
              </w:r>
            </w:hyperlink>
            <w:r>
              <w:t xml:space="preserve">, </w:t>
            </w:r>
            <w:hyperlink r:id="rId33182" w:history="1">
              <w:r>
                <w:rPr>
                  <w:color w:val="0000FF"/>
                </w:rPr>
                <w:t>T36.4</w:t>
              </w:r>
            </w:hyperlink>
            <w:r>
              <w:t xml:space="preserve">, </w:t>
            </w:r>
            <w:hyperlink r:id="rId33183" w:history="1">
              <w:r>
                <w:rPr>
                  <w:color w:val="0000FF"/>
                </w:rPr>
                <w:t>T36.5</w:t>
              </w:r>
            </w:hyperlink>
            <w:r>
              <w:t xml:space="preserve">, </w:t>
            </w:r>
            <w:hyperlink r:id="rId33184" w:history="1">
              <w:r>
                <w:rPr>
                  <w:color w:val="0000FF"/>
                </w:rPr>
                <w:t>T36.6</w:t>
              </w:r>
            </w:hyperlink>
            <w:r>
              <w:t xml:space="preserve">, </w:t>
            </w:r>
            <w:hyperlink r:id="rId33185" w:history="1">
              <w:r>
                <w:rPr>
                  <w:color w:val="0000FF"/>
                </w:rPr>
                <w:t>T36.7</w:t>
              </w:r>
            </w:hyperlink>
            <w:r>
              <w:t xml:space="preserve">, </w:t>
            </w:r>
            <w:hyperlink r:id="rId33186" w:history="1">
              <w:r>
                <w:rPr>
                  <w:color w:val="0000FF"/>
                </w:rPr>
                <w:t>T36.8</w:t>
              </w:r>
            </w:hyperlink>
            <w:r>
              <w:t xml:space="preserve">, </w:t>
            </w:r>
            <w:hyperlink r:id="rId33187" w:history="1">
              <w:r>
                <w:rPr>
                  <w:color w:val="0000FF"/>
                </w:rPr>
                <w:t>T36.9</w:t>
              </w:r>
            </w:hyperlink>
            <w:r>
              <w:t xml:space="preserve">, </w:t>
            </w:r>
            <w:hyperlink r:id="rId33188" w:history="1">
              <w:r>
                <w:rPr>
                  <w:color w:val="0000FF"/>
                </w:rPr>
                <w:t>T37</w:t>
              </w:r>
            </w:hyperlink>
            <w:r>
              <w:t xml:space="preserve">, </w:t>
            </w:r>
            <w:hyperlink r:id="rId33189" w:history="1">
              <w:r>
                <w:rPr>
                  <w:color w:val="0000FF"/>
                </w:rPr>
                <w:t>T37.0</w:t>
              </w:r>
            </w:hyperlink>
            <w:r>
              <w:t xml:space="preserve">, </w:t>
            </w:r>
            <w:hyperlink r:id="rId33190" w:history="1">
              <w:r>
                <w:rPr>
                  <w:color w:val="0000FF"/>
                </w:rPr>
                <w:t>T37.1</w:t>
              </w:r>
            </w:hyperlink>
            <w:r>
              <w:t xml:space="preserve">, </w:t>
            </w:r>
            <w:hyperlink r:id="rId33191" w:history="1">
              <w:r>
                <w:rPr>
                  <w:color w:val="0000FF"/>
                </w:rPr>
                <w:t>T37.2</w:t>
              </w:r>
            </w:hyperlink>
            <w:r>
              <w:t xml:space="preserve">, </w:t>
            </w:r>
            <w:hyperlink r:id="rId33192" w:history="1">
              <w:r>
                <w:rPr>
                  <w:color w:val="0000FF"/>
                </w:rPr>
                <w:t>T37.3</w:t>
              </w:r>
            </w:hyperlink>
            <w:r>
              <w:t xml:space="preserve">, </w:t>
            </w:r>
            <w:hyperlink r:id="rId33193" w:history="1">
              <w:r>
                <w:rPr>
                  <w:color w:val="0000FF"/>
                </w:rPr>
                <w:t>T37.4</w:t>
              </w:r>
            </w:hyperlink>
            <w:r>
              <w:t xml:space="preserve">, </w:t>
            </w:r>
            <w:hyperlink r:id="rId33194" w:history="1">
              <w:r>
                <w:rPr>
                  <w:color w:val="0000FF"/>
                </w:rPr>
                <w:t>T37.5</w:t>
              </w:r>
            </w:hyperlink>
            <w:r>
              <w:t xml:space="preserve">, </w:t>
            </w:r>
            <w:hyperlink r:id="rId33195" w:history="1">
              <w:r>
                <w:rPr>
                  <w:color w:val="0000FF"/>
                </w:rPr>
                <w:t>T37.8</w:t>
              </w:r>
            </w:hyperlink>
            <w:r>
              <w:t xml:space="preserve">, </w:t>
            </w:r>
            <w:hyperlink r:id="rId33196" w:history="1">
              <w:r>
                <w:rPr>
                  <w:color w:val="0000FF"/>
                </w:rPr>
                <w:t>T37.9</w:t>
              </w:r>
            </w:hyperlink>
            <w:r>
              <w:t xml:space="preserve">, </w:t>
            </w:r>
            <w:hyperlink r:id="rId33197" w:history="1">
              <w:r>
                <w:rPr>
                  <w:color w:val="0000FF"/>
                </w:rPr>
                <w:t>T38</w:t>
              </w:r>
            </w:hyperlink>
            <w:r>
              <w:t xml:space="preserve">, </w:t>
            </w:r>
            <w:hyperlink r:id="rId33198" w:history="1">
              <w:r>
                <w:rPr>
                  <w:color w:val="0000FF"/>
                </w:rPr>
                <w:t>T38.0</w:t>
              </w:r>
            </w:hyperlink>
            <w:r>
              <w:t xml:space="preserve">, </w:t>
            </w:r>
            <w:hyperlink r:id="rId33199" w:history="1">
              <w:r>
                <w:rPr>
                  <w:color w:val="0000FF"/>
                </w:rPr>
                <w:t>T38.1</w:t>
              </w:r>
            </w:hyperlink>
            <w:r>
              <w:t xml:space="preserve">, </w:t>
            </w:r>
            <w:hyperlink r:id="rId33200" w:history="1">
              <w:r>
                <w:rPr>
                  <w:color w:val="0000FF"/>
                </w:rPr>
                <w:t>T38.2</w:t>
              </w:r>
            </w:hyperlink>
            <w:r>
              <w:t xml:space="preserve">, </w:t>
            </w:r>
            <w:hyperlink r:id="rId33201" w:history="1">
              <w:r>
                <w:rPr>
                  <w:color w:val="0000FF"/>
                </w:rPr>
                <w:t>T38.3</w:t>
              </w:r>
            </w:hyperlink>
            <w:r>
              <w:t xml:space="preserve">, </w:t>
            </w:r>
            <w:hyperlink r:id="rId33202" w:history="1">
              <w:r>
                <w:rPr>
                  <w:color w:val="0000FF"/>
                </w:rPr>
                <w:t>T38.4</w:t>
              </w:r>
            </w:hyperlink>
            <w:r>
              <w:t xml:space="preserve">, </w:t>
            </w:r>
            <w:hyperlink r:id="rId33203" w:history="1">
              <w:r>
                <w:rPr>
                  <w:color w:val="0000FF"/>
                </w:rPr>
                <w:t>T38.5</w:t>
              </w:r>
            </w:hyperlink>
            <w:r>
              <w:t xml:space="preserve">, </w:t>
            </w:r>
            <w:hyperlink r:id="rId33204" w:history="1">
              <w:r>
                <w:rPr>
                  <w:color w:val="0000FF"/>
                </w:rPr>
                <w:t>T38.6</w:t>
              </w:r>
            </w:hyperlink>
            <w:r>
              <w:t xml:space="preserve">, </w:t>
            </w:r>
            <w:hyperlink r:id="rId33205" w:history="1">
              <w:r>
                <w:rPr>
                  <w:color w:val="0000FF"/>
                </w:rPr>
                <w:t>T38.7</w:t>
              </w:r>
            </w:hyperlink>
            <w:r>
              <w:t xml:space="preserve">, </w:t>
            </w:r>
            <w:hyperlink r:id="rId33206" w:history="1">
              <w:r>
                <w:rPr>
                  <w:color w:val="0000FF"/>
                </w:rPr>
                <w:t>T38.8</w:t>
              </w:r>
            </w:hyperlink>
            <w:r>
              <w:t xml:space="preserve">, </w:t>
            </w:r>
            <w:hyperlink r:id="rId33207" w:history="1">
              <w:r>
                <w:rPr>
                  <w:color w:val="0000FF"/>
                </w:rPr>
                <w:t>T38.9</w:t>
              </w:r>
            </w:hyperlink>
            <w:r>
              <w:t xml:space="preserve">, </w:t>
            </w:r>
            <w:hyperlink r:id="rId33208" w:history="1">
              <w:r>
                <w:rPr>
                  <w:color w:val="0000FF"/>
                </w:rPr>
                <w:t>T39</w:t>
              </w:r>
            </w:hyperlink>
            <w:r>
              <w:t xml:space="preserve">, </w:t>
            </w:r>
            <w:hyperlink r:id="rId33209" w:history="1">
              <w:r>
                <w:rPr>
                  <w:color w:val="0000FF"/>
                </w:rPr>
                <w:t>T39.0</w:t>
              </w:r>
            </w:hyperlink>
            <w:r>
              <w:t xml:space="preserve">, </w:t>
            </w:r>
            <w:hyperlink r:id="rId33210" w:history="1">
              <w:r>
                <w:rPr>
                  <w:color w:val="0000FF"/>
                </w:rPr>
                <w:t>T39.1</w:t>
              </w:r>
            </w:hyperlink>
            <w:r>
              <w:t xml:space="preserve">, </w:t>
            </w:r>
            <w:hyperlink r:id="rId33211" w:history="1">
              <w:r>
                <w:rPr>
                  <w:color w:val="0000FF"/>
                </w:rPr>
                <w:t>T39.2</w:t>
              </w:r>
            </w:hyperlink>
            <w:r>
              <w:t xml:space="preserve">, </w:t>
            </w:r>
            <w:hyperlink r:id="rId33212" w:history="1">
              <w:r>
                <w:rPr>
                  <w:color w:val="0000FF"/>
                </w:rPr>
                <w:t>T39.3</w:t>
              </w:r>
            </w:hyperlink>
            <w:r>
              <w:t xml:space="preserve">, </w:t>
            </w:r>
            <w:hyperlink r:id="rId33213" w:history="1">
              <w:r>
                <w:rPr>
                  <w:color w:val="0000FF"/>
                </w:rPr>
                <w:t>T39.4</w:t>
              </w:r>
            </w:hyperlink>
            <w:r>
              <w:t xml:space="preserve">, </w:t>
            </w:r>
            <w:hyperlink r:id="rId33214" w:history="1">
              <w:r>
                <w:rPr>
                  <w:color w:val="0000FF"/>
                </w:rPr>
                <w:t>T39.8</w:t>
              </w:r>
            </w:hyperlink>
            <w:r>
              <w:t xml:space="preserve">, </w:t>
            </w:r>
            <w:hyperlink r:id="rId33215" w:history="1">
              <w:r>
                <w:rPr>
                  <w:color w:val="0000FF"/>
                </w:rPr>
                <w:t>T39.9</w:t>
              </w:r>
            </w:hyperlink>
            <w:r>
              <w:t xml:space="preserve">, </w:t>
            </w:r>
            <w:hyperlink r:id="rId33216" w:history="1">
              <w:r>
                <w:rPr>
                  <w:color w:val="0000FF"/>
                </w:rPr>
                <w:t>T40</w:t>
              </w:r>
            </w:hyperlink>
            <w:r>
              <w:t xml:space="preserve">, </w:t>
            </w:r>
            <w:hyperlink r:id="rId33217" w:history="1">
              <w:r>
                <w:rPr>
                  <w:color w:val="0000FF"/>
                </w:rPr>
                <w:t>T40.0</w:t>
              </w:r>
            </w:hyperlink>
            <w:r>
              <w:t xml:space="preserve">, </w:t>
            </w:r>
            <w:hyperlink r:id="rId33218" w:history="1">
              <w:r>
                <w:rPr>
                  <w:color w:val="0000FF"/>
                </w:rPr>
                <w:t>T40.1</w:t>
              </w:r>
            </w:hyperlink>
            <w:r>
              <w:t xml:space="preserve">, </w:t>
            </w:r>
            <w:hyperlink r:id="rId33219" w:history="1">
              <w:r>
                <w:rPr>
                  <w:color w:val="0000FF"/>
                </w:rPr>
                <w:t>T40.2</w:t>
              </w:r>
            </w:hyperlink>
            <w:r>
              <w:t xml:space="preserve">, </w:t>
            </w:r>
            <w:hyperlink r:id="rId33220" w:history="1">
              <w:r>
                <w:rPr>
                  <w:color w:val="0000FF"/>
                </w:rPr>
                <w:t>T40.3</w:t>
              </w:r>
            </w:hyperlink>
            <w:r>
              <w:t xml:space="preserve">, </w:t>
            </w:r>
            <w:hyperlink r:id="rId33221" w:history="1">
              <w:r>
                <w:rPr>
                  <w:color w:val="0000FF"/>
                </w:rPr>
                <w:t>T40.4</w:t>
              </w:r>
            </w:hyperlink>
            <w:r>
              <w:t xml:space="preserve">, </w:t>
            </w:r>
            <w:hyperlink r:id="rId33222" w:history="1">
              <w:r>
                <w:rPr>
                  <w:color w:val="0000FF"/>
                </w:rPr>
                <w:t>T40.5</w:t>
              </w:r>
            </w:hyperlink>
            <w:r>
              <w:t xml:space="preserve">, </w:t>
            </w:r>
            <w:hyperlink r:id="rId33223" w:history="1">
              <w:r>
                <w:rPr>
                  <w:color w:val="0000FF"/>
                </w:rPr>
                <w:t>T40.6</w:t>
              </w:r>
            </w:hyperlink>
            <w:r>
              <w:t xml:space="preserve">, </w:t>
            </w:r>
            <w:hyperlink r:id="rId33224" w:history="1">
              <w:r>
                <w:rPr>
                  <w:color w:val="0000FF"/>
                </w:rPr>
                <w:t>T40.7</w:t>
              </w:r>
            </w:hyperlink>
            <w:r>
              <w:t xml:space="preserve">, </w:t>
            </w:r>
            <w:hyperlink r:id="rId33225" w:history="1">
              <w:r>
                <w:rPr>
                  <w:color w:val="0000FF"/>
                </w:rPr>
                <w:t>T40.8</w:t>
              </w:r>
            </w:hyperlink>
            <w:r>
              <w:t xml:space="preserve">, </w:t>
            </w:r>
            <w:hyperlink r:id="rId33226" w:history="1">
              <w:r>
                <w:rPr>
                  <w:color w:val="0000FF"/>
                </w:rPr>
                <w:t>T40.9</w:t>
              </w:r>
            </w:hyperlink>
            <w:r>
              <w:t xml:space="preserve">, </w:t>
            </w:r>
            <w:hyperlink r:id="rId33227" w:history="1">
              <w:r>
                <w:rPr>
                  <w:color w:val="0000FF"/>
                </w:rPr>
                <w:t>T41</w:t>
              </w:r>
            </w:hyperlink>
            <w:r>
              <w:t xml:space="preserve">, </w:t>
            </w:r>
            <w:hyperlink r:id="rId33228" w:history="1">
              <w:r>
                <w:rPr>
                  <w:color w:val="0000FF"/>
                </w:rPr>
                <w:t>T41.0</w:t>
              </w:r>
            </w:hyperlink>
            <w:r>
              <w:t xml:space="preserve">, </w:t>
            </w:r>
            <w:hyperlink r:id="rId33229" w:history="1">
              <w:r>
                <w:rPr>
                  <w:color w:val="0000FF"/>
                </w:rPr>
                <w:t>T41.1</w:t>
              </w:r>
            </w:hyperlink>
            <w:r>
              <w:t xml:space="preserve">, </w:t>
            </w:r>
            <w:hyperlink r:id="rId33230" w:history="1">
              <w:r>
                <w:rPr>
                  <w:color w:val="0000FF"/>
                </w:rPr>
                <w:t>T41.2</w:t>
              </w:r>
            </w:hyperlink>
            <w:r>
              <w:t xml:space="preserve">, </w:t>
            </w:r>
            <w:hyperlink r:id="rId33231" w:history="1">
              <w:r>
                <w:rPr>
                  <w:color w:val="0000FF"/>
                </w:rPr>
                <w:t>T41.3</w:t>
              </w:r>
            </w:hyperlink>
            <w:r>
              <w:t xml:space="preserve">, </w:t>
            </w:r>
            <w:hyperlink r:id="rId33232" w:history="1">
              <w:r>
                <w:rPr>
                  <w:color w:val="0000FF"/>
                </w:rPr>
                <w:t>T41.4</w:t>
              </w:r>
            </w:hyperlink>
            <w:r>
              <w:t xml:space="preserve">, </w:t>
            </w:r>
            <w:hyperlink r:id="rId33233" w:history="1">
              <w:r>
                <w:rPr>
                  <w:color w:val="0000FF"/>
                </w:rPr>
                <w:t>T41.5</w:t>
              </w:r>
            </w:hyperlink>
            <w:r>
              <w:t xml:space="preserve">, </w:t>
            </w:r>
            <w:hyperlink r:id="rId33234" w:history="1">
              <w:r>
                <w:rPr>
                  <w:color w:val="0000FF"/>
                </w:rPr>
                <w:t>T42</w:t>
              </w:r>
            </w:hyperlink>
            <w:r>
              <w:t xml:space="preserve">, </w:t>
            </w:r>
            <w:hyperlink r:id="rId33235" w:history="1">
              <w:r>
                <w:rPr>
                  <w:color w:val="0000FF"/>
                </w:rPr>
                <w:t>T42.0</w:t>
              </w:r>
            </w:hyperlink>
            <w:r>
              <w:t xml:space="preserve">, </w:t>
            </w:r>
            <w:hyperlink r:id="rId33236" w:history="1">
              <w:r>
                <w:rPr>
                  <w:color w:val="0000FF"/>
                </w:rPr>
                <w:t>T42.1</w:t>
              </w:r>
            </w:hyperlink>
            <w:r>
              <w:t xml:space="preserve">, </w:t>
            </w:r>
            <w:hyperlink r:id="rId33237" w:history="1">
              <w:r>
                <w:rPr>
                  <w:color w:val="0000FF"/>
                </w:rPr>
                <w:t>T42.2</w:t>
              </w:r>
            </w:hyperlink>
            <w:r>
              <w:t xml:space="preserve">, </w:t>
            </w:r>
            <w:hyperlink r:id="rId33238" w:history="1">
              <w:r>
                <w:rPr>
                  <w:color w:val="0000FF"/>
                </w:rPr>
                <w:t>T42.3</w:t>
              </w:r>
            </w:hyperlink>
            <w:r>
              <w:t xml:space="preserve">, </w:t>
            </w:r>
            <w:hyperlink r:id="rId33239" w:history="1">
              <w:r>
                <w:rPr>
                  <w:color w:val="0000FF"/>
                </w:rPr>
                <w:t>T42.4</w:t>
              </w:r>
            </w:hyperlink>
            <w:r>
              <w:t xml:space="preserve">, </w:t>
            </w:r>
            <w:hyperlink r:id="rId33240" w:history="1">
              <w:r>
                <w:rPr>
                  <w:color w:val="0000FF"/>
                </w:rPr>
                <w:t>T42.5</w:t>
              </w:r>
            </w:hyperlink>
            <w:r>
              <w:t xml:space="preserve">, </w:t>
            </w:r>
            <w:hyperlink r:id="rId33241" w:history="1">
              <w:r>
                <w:rPr>
                  <w:color w:val="0000FF"/>
                </w:rPr>
                <w:t>T42.6</w:t>
              </w:r>
            </w:hyperlink>
            <w:r>
              <w:t xml:space="preserve">, </w:t>
            </w:r>
            <w:hyperlink r:id="rId33242" w:history="1">
              <w:r>
                <w:rPr>
                  <w:color w:val="0000FF"/>
                </w:rPr>
                <w:t>T42.7</w:t>
              </w:r>
            </w:hyperlink>
            <w:r>
              <w:t xml:space="preserve">, </w:t>
            </w:r>
            <w:hyperlink r:id="rId33243" w:history="1">
              <w:r>
                <w:rPr>
                  <w:color w:val="0000FF"/>
                </w:rPr>
                <w:t>T42.8</w:t>
              </w:r>
            </w:hyperlink>
            <w:r>
              <w:t xml:space="preserve">, </w:t>
            </w:r>
            <w:hyperlink r:id="rId33244" w:history="1">
              <w:r>
                <w:rPr>
                  <w:color w:val="0000FF"/>
                </w:rPr>
                <w:t>T43</w:t>
              </w:r>
            </w:hyperlink>
            <w:r>
              <w:t xml:space="preserve">, </w:t>
            </w:r>
            <w:hyperlink r:id="rId33245" w:history="1">
              <w:r>
                <w:rPr>
                  <w:color w:val="0000FF"/>
                </w:rPr>
                <w:t>T43.0</w:t>
              </w:r>
            </w:hyperlink>
            <w:r>
              <w:t xml:space="preserve">, </w:t>
            </w:r>
            <w:hyperlink r:id="rId33246" w:history="1">
              <w:r>
                <w:rPr>
                  <w:color w:val="0000FF"/>
                </w:rPr>
                <w:t>T43.1</w:t>
              </w:r>
            </w:hyperlink>
            <w:r>
              <w:t xml:space="preserve">, </w:t>
            </w:r>
            <w:hyperlink r:id="rId33247" w:history="1">
              <w:r>
                <w:rPr>
                  <w:color w:val="0000FF"/>
                </w:rPr>
                <w:t>T43.2</w:t>
              </w:r>
            </w:hyperlink>
            <w:r>
              <w:t xml:space="preserve">, </w:t>
            </w:r>
            <w:hyperlink r:id="rId33248" w:history="1">
              <w:r>
                <w:rPr>
                  <w:color w:val="0000FF"/>
                </w:rPr>
                <w:t>T43.3</w:t>
              </w:r>
            </w:hyperlink>
            <w:r>
              <w:t xml:space="preserve">, </w:t>
            </w:r>
            <w:hyperlink r:id="rId33249" w:history="1">
              <w:r>
                <w:rPr>
                  <w:color w:val="0000FF"/>
                </w:rPr>
                <w:t>T43.4</w:t>
              </w:r>
            </w:hyperlink>
            <w:r>
              <w:t xml:space="preserve">, </w:t>
            </w:r>
            <w:hyperlink r:id="rId33250" w:history="1">
              <w:r>
                <w:rPr>
                  <w:color w:val="0000FF"/>
                </w:rPr>
                <w:t>T43.5</w:t>
              </w:r>
            </w:hyperlink>
            <w:r>
              <w:t xml:space="preserve">, </w:t>
            </w:r>
            <w:hyperlink r:id="rId33251" w:history="1">
              <w:r>
                <w:rPr>
                  <w:color w:val="0000FF"/>
                </w:rPr>
                <w:t>T43.6</w:t>
              </w:r>
            </w:hyperlink>
            <w:r>
              <w:t xml:space="preserve">, </w:t>
            </w:r>
            <w:hyperlink r:id="rId33252" w:history="1">
              <w:r>
                <w:rPr>
                  <w:color w:val="0000FF"/>
                </w:rPr>
                <w:t>T43.8</w:t>
              </w:r>
            </w:hyperlink>
            <w:r>
              <w:t xml:space="preserve">, </w:t>
            </w:r>
            <w:hyperlink r:id="rId33253" w:history="1">
              <w:r>
                <w:rPr>
                  <w:color w:val="0000FF"/>
                </w:rPr>
                <w:t>T43.9</w:t>
              </w:r>
            </w:hyperlink>
            <w:r>
              <w:t xml:space="preserve">, </w:t>
            </w:r>
            <w:hyperlink r:id="rId33254" w:history="1">
              <w:r>
                <w:rPr>
                  <w:color w:val="0000FF"/>
                </w:rPr>
                <w:t>T44</w:t>
              </w:r>
            </w:hyperlink>
            <w:r>
              <w:t xml:space="preserve">, </w:t>
            </w:r>
            <w:hyperlink r:id="rId33255" w:history="1">
              <w:r>
                <w:rPr>
                  <w:color w:val="0000FF"/>
                </w:rPr>
                <w:t>T44.0</w:t>
              </w:r>
            </w:hyperlink>
            <w:r>
              <w:t xml:space="preserve">, </w:t>
            </w:r>
            <w:hyperlink r:id="rId33256" w:history="1">
              <w:r>
                <w:rPr>
                  <w:color w:val="0000FF"/>
                </w:rPr>
                <w:t>T44.1</w:t>
              </w:r>
            </w:hyperlink>
            <w:r>
              <w:t xml:space="preserve">, </w:t>
            </w:r>
            <w:hyperlink r:id="rId33257" w:history="1">
              <w:r>
                <w:rPr>
                  <w:color w:val="0000FF"/>
                </w:rPr>
                <w:t>T44.2</w:t>
              </w:r>
            </w:hyperlink>
            <w:r>
              <w:t xml:space="preserve">, </w:t>
            </w:r>
            <w:hyperlink r:id="rId33258" w:history="1">
              <w:r>
                <w:rPr>
                  <w:color w:val="0000FF"/>
                </w:rPr>
                <w:t>T44.3</w:t>
              </w:r>
            </w:hyperlink>
            <w:r>
              <w:t xml:space="preserve">, </w:t>
            </w:r>
            <w:hyperlink r:id="rId33259" w:history="1">
              <w:r>
                <w:rPr>
                  <w:color w:val="0000FF"/>
                </w:rPr>
                <w:t>T44.4</w:t>
              </w:r>
            </w:hyperlink>
            <w:r>
              <w:t xml:space="preserve">, </w:t>
            </w:r>
            <w:hyperlink r:id="rId33260" w:history="1">
              <w:r>
                <w:rPr>
                  <w:color w:val="0000FF"/>
                </w:rPr>
                <w:t>T44.5</w:t>
              </w:r>
            </w:hyperlink>
            <w:r>
              <w:t xml:space="preserve">, </w:t>
            </w:r>
            <w:hyperlink r:id="rId33261" w:history="1">
              <w:r>
                <w:rPr>
                  <w:color w:val="0000FF"/>
                </w:rPr>
                <w:t>T44.6</w:t>
              </w:r>
            </w:hyperlink>
            <w:r>
              <w:t xml:space="preserve">, </w:t>
            </w:r>
            <w:hyperlink r:id="rId33262" w:history="1">
              <w:r>
                <w:rPr>
                  <w:color w:val="0000FF"/>
                </w:rPr>
                <w:t>T44.7</w:t>
              </w:r>
            </w:hyperlink>
            <w:r>
              <w:t xml:space="preserve">, </w:t>
            </w:r>
            <w:hyperlink r:id="rId33263" w:history="1">
              <w:r>
                <w:rPr>
                  <w:color w:val="0000FF"/>
                </w:rPr>
                <w:t>T44.8</w:t>
              </w:r>
            </w:hyperlink>
            <w:r>
              <w:t xml:space="preserve">, </w:t>
            </w:r>
            <w:hyperlink r:id="rId33264" w:history="1">
              <w:r>
                <w:rPr>
                  <w:color w:val="0000FF"/>
                </w:rPr>
                <w:t>T44.9</w:t>
              </w:r>
            </w:hyperlink>
            <w:r>
              <w:t xml:space="preserve">, </w:t>
            </w:r>
            <w:hyperlink r:id="rId33265" w:history="1">
              <w:r>
                <w:rPr>
                  <w:color w:val="0000FF"/>
                </w:rPr>
                <w:t>T45</w:t>
              </w:r>
            </w:hyperlink>
            <w:r>
              <w:t xml:space="preserve">, </w:t>
            </w:r>
            <w:hyperlink r:id="rId33266" w:history="1">
              <w:r>
                <w:rPr>
                  <w:color w:val="0000FF"/>
                </w:rPr>
                <w:t>T45.0</w:t>
              </w:r>
            </w:hyperlink>
            <w:r>
              <w:t xml:space="preserve">, </w:t>
            </w:r>
            <w:hyperlink r:id="rId33267" w:history="1">
              <w:r>
                <w:rPr>
                  <w:color w:val="0000FF"/>
                </w:rPr>
                <w:t>T45.1</w:t>
              </w:r>
            </w:hyperlink>
            <w:r>
              <w:t xml:space="preserve">, </w:t>
            </w:r>
            <w:hyperlink r:id="rId33268" w:history="1">
              <w:r>
                <w:rPr>
                  <w:color w:val="0000FF"/>
                </w:rPr>
                <w:t>T45.2</w:t>
              </w:r>
            </w:hyperlink>
            <w:r>
              <w:t xml:space="preserve">, </w:t>
            </w:r>
            <w:hyperlink r:id="rId33269" w:history="1">
              <w:r>
                <w:rPr>
                  <w:color w:val="0000FF"/>
                </w:rPr>
                <w:t>T45.3</w:t>
              </w:r>
            </w:hyperlink>
            <w:r>
              <w:t xml:space="preserve">, </w:t>
            </w:r>
            <w:hyperlink r:id="rId33270" w:history="1">
              <w:r>
                <w:rPr>
                  <w:color w:val="0000FF"/>
                </w:rPr>
                <w:t>T45.4</w:t>
              </w:r>
            </w:hyperlink>
            <w:r>
              <w:t xml:space="preserve">, </w:t>
            </w:r>
            <w:hyperlink r:id="rId33271" w:history="1">
              <w:r>
                <w:rPr>
                  <w:color w:val="0000FF"/>
                </w:rPr>
                <w:t>T45.5</w:t>
              </w:r>
            </w:hyperlink>
            <w:r>
              <w:t xml:space="preserve">, </w:t>
            </w:r>
            <w:hyperlink r:id="rId33272" w:history="1">
              <w:r>
                <w:rPr>
                  <w:color w:val="0000FF"/>
                </w:rPr>
                <w:t>T45.6</w:t>
              </w:r>
            </w:hyperlink>
            <w:r>
              <w:t xml:space="preserve">, </w:t>
            </w:r>
            <w:hyperlink r:id="rId33273" w:history="1">
              <w:r>
                <w:rPr>
                  <w:color w:val="0000FF"/>
                </w:rPr>
                <w:t>T45.7</w:t>
              </w:r>
            </w:hyperlink>
            <w:r>
              <w:t xml:space="preserve">, </w:t>
            </w:r>
            <w:hyperlink r:id="rId33274" w:history="1">
              <w:r>
                <w:rPr>
                  <w:color w:val="0000FF"/>
                </w:rPr>
                <w:t>T45.8</w:t>
              </w:r>
            </w:hyperlink>
            <w:r>
              <w:t xml:space="preserve">, </w:t>
            </w:r>
            <w:hyperlink r:id="rId33275" w:history="1">
              <w:r>
                <w:rPr>
                  <w:color w:val="0000FF"/>
                </w:rPr>
                <w:t>T45.9</w:t>
              </w:r>
            </w:hyperlink>
            <w:r>
              <w:t xml:space="preserve">, </w:t>
            </w:r>
            <w:hyperlink r:id="rId33276" w:history="1">
              <w:r>
                <w:rPr>
                  <w:color w:val="0000FF"/>
                </w:rPr>
                <w:t>T46</w:t>
              </w:r>
            </w:hyperlink>
            <w:r>
              <w:t xml:space="preserve">, </w:t>
            </w:r>
            <w:hyperlink r:id="rId33277" w:history="1">
              <w:r>
                <w:rPr>
                  <w:color w:val="0000FF"/>
                </w:rPr>
                <w:t>T46.0</w:t>
              </w:r>
            </w:hyperlink>
            <w:r>
              <w:t xml:space="preserve">, </w:t>
            </w:r>
            <w:hyperlink r:id="rId33278" w:history="1">
              <w:r>
                <w:rPr>
                  <w:color w:val="0000FF"/>
                </w:rPr>
                <w:t>T46.1</w:t>
              </w:r>
            </w:hyperlink>
            <w:r>
              <w:t xml:space="preserve">, </w:t>
            </w:r>
            <w:hyperlink r:id="rId33279" w:history="1">
              <w:r>
                <w:rPr>
                  <w:color w:val="0000FF"/>
                </w:rPr>
                <w:t>T46.2</w:t>
              </w:r>
            </w:hyperlink>
            <w:r>
              <w:t xml:space="preserve">, </w:t>
            </w:r>
            <w:hyperlink r:id="rId33280" w:history="1">
              <w:r>
                <w:rPr>
                  <w:color w:val="0000FF"/>
                </w:rPr>
                <w:t>T46.3</w:t>
              </w:r>
            </w:hyperlink>
            <w:r>
              <w:t xml:space="preserve">, </w:t>
            </w:r>
            <w:hyperlink r:id="rId33281" w:history="1">
              <w:r>
                <w:rPr>
                  <w:color w:val="0000FF"/>
                </w:rPr>
                <w:t>T46.4</w:t>
              </w:r>
            </w:hyperlink>
            <w:r>
              <w:t xml:space="preserve">, </w:t>
            </w:r>
            <w:hyperlink r:id="rId33282" w:history="1">
              <w:r>
                <w:rPr>
                  <w:color w:val="0000FF"/>
                </w:rPr>
                <w:t>T46.5</w:t>
              </w:r>
            </w:hyperlink>
            <w:r>
              <w:t xml:space="preserve">, </w:t>
            </w:r>
            <w:hyperlink r:id="rId33283" w:history="1">
              <w:r>
                <w:rPr>
                  <w:color w:val="0000FF"/>
                </w:rPr>
                <w:t>T46.6</w:t>
              </w:r>
            </w:hyperlink>
            <w:r>
              <w:t xml:space="preserve">, </w:t>
            </w:r>
            <w:hyperlink r:id="rId33284" w:history="1">
              <w:r>
                <w:rPr>
                  <w:color w:val="0000FF"/>
                </w:rPr>
                <w:t>T46.7</w:t>
              </w:r>
            </w:hyperlink>
            <w:r>
              <w:t xml:space="preserve">, </w:t>
            </w:r>
            <w:hyperlink r:id="rId33285" w:history="1">
              <w:r>
                <w:rPr>
                  <w:color w:val="0000FF"/>
                </w:rPr>
                <w:t>T46.8</w:t>
              </w:r>
            </w:hyperlink>
            <w:r>
              <w:t xml:space="preserve">, </w:t>
            </w:r>
            <w:hyperlink r:id="rId33286" w:history="1">
              <w:r>
                <w:rPr>
                  <w:color w:val="0000FF"/>
                </w:rPr>
                <w:t>T46.9</w:t>
              </w:r>
            </w:hyperlink>
            <w:r>
              <w:t xml:space="preserve">, </w:t>
            </w:r>
            <w:hyperlink r:id="rId33287" w:history="1">
              <w:r>
                <w:rPr>
                  <w:color w:val="0000FF"/>
                </w:rPr>
                <w:t>T47</w:t>
              </w:r>
            </w:hyperlink>
            <w:r>
              <w:t xml:space="preserve">, </w:t>
            </w:r>
            <w:hyperlink r:id="rId33288" w:history="1">
              <w:r>
                <w:rPr>
                  <w:color w:val="0000FF"/>
                </w:rPr>
                <w:t>T47.0</w:t>
              </w:r>
            </w:hyperlink>
            <w:r>
              <w:t xml:space="preserve">, </w:t>
            </w:r>
            <w:hyperlink r:id="rId33289" w:history="1">
              <w:r>
                <w:rPr>
                  <w:color w:val="0000FF"/>
                </w:rPr>
                <w:t>T47.1</w:t>
              </w:r>
            </w:hyperlink>
            <w:r>
              <w:t xml:space="preserve">, </w:t>
            </w:r>
            <w:hyperlink r:id="rId33290" w:history="1">
              <w:r>
                <w:rPr>
                  <w:color w:val="0000FF"/>
                </w:rPr>
                <w:t>T47.2</w:t>
              </w:r>
            </w:hyperlink>
            <w:r>
              <w:t xml:space="preserve">, </w:t>
            </w:r>
            <w:hyperlink r:id="rId33291" w:history="1">
              <w:r>
                <w:rPr>
                  <w:color w:val="0000FF"/>
                </w:rPr>
                <w:t>T47.3</w:t>
              </w:r>
            </w:hyperlink>
            <w:r>
              <w:t xml:space="preserve">, </w:t>
            </w:r>
            <w:hyperlink r:id="rId33292" w:history="1">
              <w:r>
                <w:rPr>
                  <w:color w:val="0000FF"/>
                </w:rPr>
                <w:t>T47.4</w:t>
              </w:r>
            </w:hyperlink>
            <w:r>
              <w:t xml:space="preserve">, </w:t>
            </w:r>
            <w:hyperlink r:id="rId33293" w:history="1">
              <w:r>
                <w:rPr>
                  <w:color w:val="0000FF"/>
                </w:rPr>
                <w:t>T47.5</w:t>
              </w:r>
            </w:hyperlink>
            <w:r>
              <w:t xml:space="preserve">, </w:t>
            </w:r>
            <w:hyperlink r:id="rId33294" w:history="1">
              <w:r>
                <w:rPr>
                  <w:color w:val="0000FF"/>
                </w:rPr>
                <w:t>T47.6</w:t>
              </w:r>
            </w:hyperlink>
            <w:r>
              <w:t xml:space="preserve">, </w:t>
            </w:r>
            <w:hyperlink r:id="rId33295" w:history="1">
              <w:r>
                <w:rPr>
                  <w:color w:val="0000FF"/>
                </w:rPr>
                <w:t>T47.7</w:t>
              </w:r>
            </w:hyperlink>
            <w:r>
              <w:t xml:space="preserve">, </w:t>
            </w:r>
            <w:hyperlink r:id="rId33296" w:history="1">
              <w:r>
                <w:rPr>
                  <w:color w:val="0000FF"/>
                </w:rPr>
                <w:t>T47.8</w:t>
              </w:r>
            </w:hyperlink>
            <w:r>
              <w:t xml:space="preserve">, </w:t>
            </w:r>
            <w:hyperlink r:id="rId33297" w:history="1">
              <w:r>
                <w:rPr>
                  <w:color w:val="0000FF"/>
                </w:rPr>
                <w:t>T47.9</w:t>
              </w:r>
            </w:hyperlink>
            <w:r>
              <w:t xml:space="preserve">, </w:t>
            </w:r>
            <w:hyperlink r:id="rId33298" w:history="1">
              <w:r>
                <w:rPr>
                  <w:color w:val="0000FF"/>
                </w:rPr>
                <w:t>T48</w:t>
              </w:r>
            </w:hyperlink>
            <w:r>
              <w:t xml:space="preserve">, </w:t>
            </w:r>
            <w:hyperlink r:id="rId33299" w:history="1">
              <w:r>
                <w:rPr>
                  <w:color w:val="0000FF"/>
                </w:rPr>
                <w:t>T48.0</w:t>
              </w:r>
            </w:hyperlink>
            <w:r>
              <w:t xml:space="preserve">, </w:t>
            </w:r>
            <w:hyperlink r:id="rId33300" w:history="1">
              <w:r>
                <w:rPr>
                  <w:color w:val="0000FF"/>
                </w:rPr>
                <w:t>T48.1</w:t>
              </w:r>
            </w:hyperlink>
            <w:r>
              <w:t xml:space="preserve">, </w:t>
            </w:r>
            <w:hyperlink r:id="rId33301" w:history="1">
              <w:r>
                <w:rPr>
                  <w:color w:val="0000FF"/>
                </w:rPr>
                <w:t>T48.2</w:t>
              </w:r>
            </w:hyperlink>
            <w:r>
              <w:t xml:space="preserve">, </w:t>
            </w:r>
            <w:hyperlink r:id="rId33302" w:history="1">
              <w:r>
                <w:rPr>
                  <w:color w:val="0000FF"/>
                </w:rPr>
                <w:t>T48.3</w:t>
              </w:r>
            </w:hyperlink>
            <w:r>
              <w:t xml:space="preserve">, </w:t>
            </w:r>
            <w:hyperlink r:id="rId33303" w:history="1">
              <w:r>
                <w:rPr>
                  <w:color w:val="0000FF"/>
                </w:rPr>
                <w:t>T48.4</w:t>
              </w:r>
            </w:hyperlink>
            <w:r>
              <w:t xml:space="preserve">, </w:t>
            </w:r>
            <w:hyperlink r:id="rId33304" w:history="1">
              <w:r>
                <w:rPr>
                  <w:color w:val="0000FF"/>
                </w:rPr>
                <w:t>T48.5</w:t>
              </w:r>
            </w:hyperlink>
            <w:r>
              <w:t xml:space="preserve">, </w:t>
            </w:r>
            <w:hyperlink r:id="rId33305" w:history="1">
              <w:r>
                <w:rPr>
                  <w:color w:val="0000FF"/>
                </w:rPr>
                <w:t>T48.6</w:t>
              </w:r>
            </w:hyperlink>
            <w:r>
              <w:t xml:space="preserve">, </w:t>
            </w:r>
            <w:hyperlink r:id="rId33306" w:history="1">
              <w:r>
                <w:rPr>
                  <w:color w:val="0000FF"/>
                </w:rPr>
                <w:t>T48.7</w:t>
              </w:r>
            </w:hyperlink>
            <w:r>
              <w:t xml:space="preserve">, </w:t>
            </w:r>
            <w:hyperlink r:id="rId33307" w:history="1">
              <w:r>
                <w:rPr>
                  <w:color w:val="0000FF"/>
                </w:rPr>
                <w:t>T49</w:t>
              </w:r>
            </w:hyperlink>
            <w:r>
              <w:t xml:space="preserve">, </w:t>
            </w:r>
            <w:hyperlink r:id="rId33308" w:history="1">
              <w:r>
                <w:rPr>
                  <w:color w:val="0000FF"/>
                </w:rPr>
                <w:t>T49.0</w:t>
              </w:r>
            </w:hyperlink>
            <w:r>
              <w:t xml:space="preserve">, </w:t>
            </w:r>
            <w:hyperlink r:id="rId33309" w:history="1">
              <w:r>
                <w:rPr>
                  <w:color w:val="0000FF"/>
                </w:rPr>
                <w:t>T49.1</w:t>
              </w:r>
            </w:hyperlink>
            <w:r>
              <w:t xml:space="preserve">, </w:t>
            </w:r>
            <w:hyperlink r:id="rId33310" w:history="1">
              <w:r>
                <w:rPr>
                  <w:color w:val="0000FF"/>
                </w:rPr>
                <w:t>T49.2</w:t>
              </w:r>
            </w:hyperlink>
            <w:r>
              <w:t xml:space="preserve">, </w:t>
            </w:r>
            <w:hyperlink r:id="rId33311" w:history="1">
              <w:r>
                <w:rPr>
                  <w:color w:val="0000FF"/>
                </w:rPr>
                <w:t>T49.3</w:t>
              </w:r>
            </w:hyperlink>
            <w:r>
              <w:t xml:space="preserve">, </w:t>
            </w:r>
            <w:hyperlink r:id="rId33312" w:history="1">
              <w:r>
                <w:rPr>
                  <w:color w:val="0000FF"/>
                </w:rPr>
                <w:t>T49.4</w:t>
              </w:r>
            </w:hyperlink>
            <w:r>
              <w:t xml:space="preserve">, </w:t>
            </w:r>
            <w:hyperlink r:id="rId33313" w:history="1">
              <w:r>
                <w:rPr>
                  <w:color w:val="0000FF"/>
                </w:rPr>
                <w:t>T49.5</w:t>
              </w:r>
            </w:hyperlink>
            <w:r>
              <w:t xml:space="preserve">, </w:t>
            </w:r>
            <w:hyperlink r:id="rId33314" w:history="1">
              <w:r>
                <w:rPr>
                  <w:color w:val="0000FF"/>
                </w:rPr>
                <w:t>T49.6</w:t>
              </w:r>
            </w:hyperlink>
            <w:r>
              <w:t xml:space="preserve">, </w:t>
            </w:r>
            <w:hyperlink r:id="rId33315" w:history="1">
              <w:r>
                <w:rPr>
                  <w:color w:val="0000FF"/>
                </w:rPr>
                <w:t>T49.7</w:t>
              </w:r>
            </w:hyperlink>
            <w:r>
              <w:t xml:space="preserve">, </w:t>
            </w:r>
            <w:hyperlink r:id="rId33316" w:history="1">
              <w:r>
                <w:rPr>
                  <w:color w:val="0000FF"/>
                </w:rPr>
                <w:t>T49.8</w:t>
              </w:r>
            </w:hyperlink>
            <w:r>
              <w:t xml:space="preserve">, </w:t>
            </w:r>
            <w:hyperlink r:id="rId33317" w:history="1">
              <w:r>
                <w:rPr>
                  <w:color w:val="0000FF"/>
                </w:rPr>
                <w:t>T49.9</w:t>
              </w:r>
            </w:hyperlink>
            <w:r>
              <w:t xml:space="preserve">, </w:t>
            </w:r>
            <w:hyperlink r:id="rId33318" w:history="1">
              <w:r>
                <w:rPr>
                  <w:color w:val="0000FF"/>
                </w:rPr>
                <w:t>T50</w:t>
              </w:r>
            </w:hyperlink>
            <w:r>
              <w:t xml:space="preserve">, </w:t>
            </w:r>
            <w:hyperlink r:id="rId33319" w:history="1">
              <w:r>
                <w:rPr>
                  <w:color w:val="0000FF"/>
                </w:rPr>
                <w:t>T50.0</w:t>
              </w:r>
            </w:hyperlink>
            <w:r>
              <w:t xml:space="preserve">, </w:t>
            </w:r>
            <w:hyperlink r:id="rId33320" w:history="1">
              <w:r>
                <w:rPr>
                  <w:color w:val="0000FF"/>
                </w:rPr>
                <w:t>T50.1</w:t>
              </w:r>
            </w:hyperlink>
            <w:r>
              <w:t xml:space="preserve">, </w:t>
            </w:r>
            <w:hyperlink r:id="rId33321" w:history="1">
              <w:r>
                <w:rPr>
                  <w:color w:val="0000FF"/>
                </w:rPr>
                <w:t>T50.2</w:t>
              </w:r>
            </w:hyperlink>
            <w:r>
              <w:t xml:space="preserve">, </w:t>
            </w:r>
            <w:hyperlink r:id="rId33322" w:history="1">
              <w:r>
                <w:rPr>
                  <w:color w:val="0000FF"/>
                </w:rPr>
                <w:t>T50.3</w:t>
              </w:r>
            </w:hyperlink>
            <w:r>
              <w:t xml:space="preserve">, </w:t>
            </w:r>
            <w:hyperlink r:id="rId33323" w:history="1">
              <w:r>
                <w:rPr>
                  <w:color w:val="0000FF"/>
                </w:rPr>
                <w:t>T50.4</w:t>
              </w:r>
            </w:hyperlink>
            <w:r>
              <w:t xml:space="preserve">, </w:t>
            </w:r>
            <w:hyperlink r:id="rId33324" w:history="1">
              <w:r>
                <w:rPr>
                  <w:color w:val="0000FF"/>
                </w:rPr>
                <w:t>T50.5</w:t>
              </w:r>
            </w:hyperlink>
            <w:r>
              <w:t xml:space="preserve">, </w:t>
            </w:r>
            <w:hyperlink r:id="rId33325" w:history="1">
              <w:r>
                <w:rPr>
                  <w:color w:val="0000FF"/>
                </w:rPr>
                <w:t>T50.6</w:t>
              </w:r>
            </w:hyperlink>
            <w:r>
              <w:t xml:space="preserve">, </w:t>
            </w:r>
            <w:hyperlink r:id="rId33326" w:history="1">
              <w:r>
                <w:rPr>
                  <w:color w:val="0000FF"/>
                </w:rPr>
                <w:t>T50.7</w:t>
              </w:r>
            </w:hyperlink>
            <w:r>
              <w:t xml:space="preserve">, </w:t>
            </w:r>
            <w:hyperlink r:id="rId33327" w:history="1">
              <w:r>
                <w:rPr>
                  <w:color w:val="0000FF"/>
                </w:rPr>
                <w:t>T50.8</w:t>
              </w:r>
            </w:hyperlink>
            <w:r>
              <w:t xml:space="preserve">, </w:t>
            </w:r>
            <w:hyperlink r:id="rId33328" w:history="1">
              <w:r>
                <w:rPr>
                  <w:color w:val="0000FF"/>
                </w:rPr>
                <w:t>T50.9</w:t>
              </w:r>
            </w:hyperlink>
            <w:r>
              <w:t xml:space="preserve">, </w:t>
            </w:r>
            <w:hyperlink r:id="rId33329" w:history="1">
              <w:r>
                <w:rPr>
                  <w:color w:val="0000FF"/>
                </w:rPr>
                <w:t>T51</w:t>
              </w:r>
            </w:hyperlink>
            <w:r>
              <w:t xml:space="preserve">, </w:t>
            </w:r>
            <w:hyperlink r:id="rId33330" w:history="1">
              <w:r>
                <w:rPr>
                  <w:color w:val="0000FF"/>
                </w:rPr>
                <w:t>T51.0</w:t>
              </w:r>
            </w:hyperlink>
            <w:r>
              <w:t xml:space="preserve">, </w:t>
            </w:r>
            <w:hyperlink r:id="rId33331" w:history="1">
              <w:r>
                <w:rPr>
                  <w:color w:val="0000FF"/>
                </w:rPr>
                <w:t>T51.1</w:t>
              </w:r>
            </w:hyperlink>
            <w:r>
              <w:t xml:space="preserve">, </w:t>
            </w:r>
            <w:hyperlink r:id="rId33332" w:history="1">
              <w:r>
                <w:rPr>
                  <w:color w:val="0000FF"/>
                </w:rPr>
                <w:t>T51.2</w:t>
              </w:r>
            </w:hyperlink>
            <w:r>
              <w:t xml:space="preserve">, </w:t>
            </w:r>
            <w:hyperlink r:id="rId33333" w:history="1">
              <w:r>
                <w:rPr>
                  <w:color w:val="0000FF"/>
                </w:rPr>
                <w:t>T51.3</w:t>
              </w:r>
            </w:hyperlink>
            <w:r>
              <w:t xml:space="preserve">, </w:t>
            </w:r>
            <w:hyperlink r:id="rId33334" w:history="1">
              <w:r>
                <w:rPr>
                  <w:color w:val="0000FF"/>
                </w:rPr>
                <w:t>T51.8</w:t>
              </w:r>
            </w:hyperlink>
            <w:r>
              <w:t xml:space="preserve">, </w:t>
            </w:r>
            <w:hyperlink r:id="rId33335" w:history="1">
              <w:r>
                <w:rPr>
                  <w:color w:val="0000FF"/>
                </w:rPr>
                <w:t>T51.9</w:t>
              </w:r>
            </w:hyperlink>
            <w:r>
              <w:t xml:space="preserve">, </w:t>
            </w:r>
            <w:hyperlink r:id="rId33336" w:history="1">
              <w:r>
                <w:rPr>
                  <w:color w:val="0000FF"/>
                </w:rPr>
                <w:t>T52</w:t>
              </w:r>
            </w:hyperlink>
            <w:r>
              <w:t xml:space="preserve">, </w:t>
            </w:r>
            <w:hyperlink r:id="rId33337" w:history="1">
              <w:r>
                <w:rPr>
                  <w:color w:val="0000FF"/>
                </w:rPr>
                <w:t>T52.0</w:t>
              </w:r>
            </w:hyperlink>
            <w:r>
              <w:t xml:space="preserve">, </w:t>
            </w:r>
            <w:hyperlink r:id="rId33338" w:history="1">
              <w:r>
                <w:rPr>
                  <w:color w:val="0000FF"/>
                </w:rPr>
                <w:t>T52.1</w:t>
              </w:r>
            </w:hyperlink>
            <w:r>
              <w:t xml:space="preserve">, </w:t>
            </w:r>
            <w:hyperlink r:id="rId33339" w:history="1">
              <w:r>
                <w:rPr>
                  <w:color w:val="0000FF"/>
                </w:rPr>
                <w:t>T52.2</w:t>
              </w:r>
            </w:hyperlink>
            <w:r>
              <w:t xml:space="preserve">, </w:t>
            </w:r>
            <w:hyperlink r:id="rId33340" w:history="1">
              <w:r>
                <w:rPr>
                  <w:color w:val="0000FF"/>
                </w:rPr>
                <w:t>T52.3</w:t>
              </w:r>
            </w:hyperlink>
            <w:r>
              <w:t xml:space="preserve">, </w:t>
            </w:r>
            <w:hyperlink r:id="rId33341" w:history="1">
              <w:r>
                <w:rPr>
                  <w:color w:val="0000FF"/>
                </w:rPr>
                <w:t>T52.4</w:t>
              </w:r>
            </w:hyperlink>
            <w:r>
              <w:t xml:space="preserve">, </w:t>
            </w:r>
            <w:hyperlink r:id="rId33342" w:history="1">
              <w:r>
                <w:rPr>
                  <w:color w:val="0000FF"/>
                </w:rPr>
                <w:t>T52.8</w:t>
              </w:r>
            </w:hyperlink>
            <w:r>
              <w:t xml:space="preserve">, </w:t>
            </w:r>
            <w:hyperlink r:id="rId33343" w:history="1">
              <w:r>
                <w:rPr>
                  <w:color w:val="0000FF"/>
                </w:rPr>
                <w:t>T52.9</w:t>
              </w:r>
            </w:hyperlink>
            <w:r>
              <w:t xml:space="preserve">, </w:t>
            </w:r>
            <w:hyperlink r:id="rId33344" w:history="1">
              <w:r>
                <w:rPr>
                  <w:color w:val="0000FF"/>
                </w:rPr>
                <w:t>T53</w:t>
              </w:r>
            </w:hyperlink>
            <w:r>
              <w:t xml:space="preserve">, </w:t>
            </w:r>
            <w:hyperlink r:id="rId33345" w:history="1">
              <w:r>
                <w:rPr>
                  <w:color w:val="0000FF"/>
                </w:rPr>
                <w:t>T53.0</w:t>
              </w:r>
            </w:hyperlink>
            <w:r>
              <w:t xml:space="preserve">, </w:t>
            </w:r>
            <w:hyperlink r:id="rId33346" w:history="1">
              <w:r>
                <w:rPr>
                  <w:color w:val="0000FF"/>
                </w:rPr>
                <w:t>T53.1</w:t>
              </w:r>
            </w:hyperlink>
            <w:r>
              <w:t xml:space="preserve">, </w:t>
            </w:r>
            <w:hyperlink r:id="rId33347" w:history="1">
              <w:r>
                <w:rPr>
                  <w:color w:val="0000FF"/>
                </w:rPr>
                <w:t>T53.2</w:t>
              </w:r>
            </w:hyperlink>
            <w:r>
              <w:t xml:space="preserve">, </w:t>
            </w:r>
            <w:hyperlink r:id="rId33348" w:history="1">
              <w:r>
                <w:rPr>
                  <w:color w:val="0000FF"/>
                </w:rPr>
                <w:t>T53.3</w:t>
              </w:r>
            </w:hyperlink>
            <w:r>
              <w:t xml:space="preserve">, </w:t>
            </w:r>
            <w:hyperlink r:id="rId33349" w:history="1">
              <w:r>
                <w:rPr>
                  <w:color w:val="0000FF"/>
                </w:rPr>
                <w:t>T53.4</w:t>
              </w:r>
            </w:hyperlink>
            <w:r>
              <w:t xml:space="preserve">, </w:t>
            </w:r>
            <w:hyperlink r:id="rId33350" w:history="1">
              <w:r>
                <w:rPr>
                  <w:color w:val="0000FF"/>
                </w:rPr>
                <w:t>T53.5</w:t>
              </w:r>
            </w:hyperlink>
            <w:r>
              <w:t xml:space="preserve">, </w:t>
            </w:r>
            <w:hyperlink r:id="rId33351" w:history="1">
              <w:r>
                <w:rPr>
                  <w:color w:val="0000FF"/>
                </w:rPr>
                <w:t>T53.6</w:t>
              </w:r>
            </w:hyperlink>
            <w:r>
              <w:t xml:space="preserve">, </w:t>
            </w:r>
            <w:hyperlink r:id="rId33352" w:history="1">
              <w:r>
                <w:rPr>
                  <w:color w:val="0000FF"/>
                </w:rPr>
                <w:t>T53.7</w:t>
              </w:r>
            </w:hyperlink>
            <w:r>
              <w:t xml:space="preserve">, </w:t>
            </w:r>
            <w:hyperlink r:id="rId33353" w:history="1">
              <w:r>
                <w:rPr>
                  <w:color w:val="0000FF"/>
                </w:rPr>
                <w:t>T53.9</w:t>
              </w:r>
            </w:hyperlink>
            <w:r>
              <w:t xml:space="preserve">, </w:t>
            </w:r>
            <w:hyperlink r:id="rId33354" w:history="1">
              <w:r>
                <w:rPr>
                  <w:color w:val="0000FF"/>
                </w:rPr>
                <w:t>T54</w:t>
              </w:r>
            </w:hyperlink>
            <w:r>
              <w:t xml:space="preserve">, </w:t>
            </w:r>
            <w:hyperlink r:id="rId33355" w:history="1">
              <w:r>
                <w:rPr>
                  <w:color w:val="0000FF"/>
                </w:rPr>
                <w:t>T54.0</w:t>
              </w:r>
            </w:hyperlink>
            <w:r>
              <w:t xml:space="preserve">, </w:t>
            </w:r>
            <w:hyperlink r:id="rId33356" w:history="1">
              <w:r>
                <w:rPr>
                  <w:color w:val="0000FF"/>
                </w:rPr>
                <w:t>T54.1</w:t>
              </w:r>
            </w:hyperlink>
            <w:r>
              <w:t xml:space="preserve">, </w:t>
            </w:r>
            <w:hyperlink r:id="rId33357" w:history="1">
              <w:r>
                <w:rPr>
                  <w:color w:val="0000FF"/>
                </w:rPr>
                <w:t>T54.2</w:t>
              </w:r>
            </w:hyperlink>
            <w:r>
              <w:t xml:space="preserve">, </w:t>
            </w:r>
            <w:hyperlink r:id="rId33358" w:history="1">
              <w:r>
                <w:rPr>
                  <w:color w:val="0000FF"/>
                </w:rPr>
                <w:t>T54.3</w:t>
              </w:r>
            </w:hyperlink>
            <w:r>
              <w:t xml:space="preserve">, </w:t>
            </w:r>
            <w:hyperlink r:id="rId33359" w:history="1">
              <w:r>
                <w:rPr>
                  <w:color w:val="0000FF"/>
                </w:rPr>
                <w:t>T54.9</w:t>
              </w:r>
            </w:hyperlink>
            <w:r>
              <w:t xml:space="preserve">, </w:t>
            </w:r>
            <w:hyperlink r:id="rId33360" w:history="1">
              <w:r>
                <w:rPr>
                  <w:color w:val="0000FF"/>
                </w:rPr>
                <w:t>T55</w:t>
              </w:r>
            </w:hyperlink>
            <w:r>
              <w:t xml:space="preserve">, </w:t>
            </w:r>
            <w:hyperlink r:id="rId33361" w:history="1">
              <w:r>
                <w:rPr>
                  <w:color w:val="0000FF"/>
                </w:rPr>
                <w:t>T56</w:t>
              </w:r>
            </w:hyperlink>
            <w:r>
              <w:t xml:space="preserve">, </w:t>
            </w:r>
            <w:hyperlink r:id="rId33362" w:history="1">
              <w:r>
                <w:rPr>
                  <w:color w:val="0000FF"/>
                </w:rPr>
                <w:t>T56.0</w:t>
              </w:r>
            </w:hyperlink>
            <w:r>
              <w:t xml:space="preserve">, </w:t>
            </w:r>
            <w:hyperlink r:id="rId33363" w:history="1">
              <w:r>
                <w:rPr>
                  <w:color w:val="0000FF"/>
                </w:rPr>
                <w:t>T56.1</w:t>
              </w:r>
            </w:hyperlink>
            <w:r>
              <w:t xml:space="preserve">, </w:t>
            </w:r>
            <w:hyperlink r:id="rId33364" w:history="1">
              <w:r>
                <w:rPr>
                  <w:color w:val="0000FF"/>
                </w:rPr>
                <w:t>T56.2</w:t>
              </w:r>
            </w:hyperlink>
            <w:r>
              <w:t xml:space="preserve">, </w:t>
            </w:r>
            <w:hyperlink r:id="rId33365" w:history="1">
              <w:r>
                <w:rPr>
                  <w:color w:val="0000FF"/>
                </w:rPr>
                <w:t>T56.3</w:t>
              </w:r>
            </w:hyperlink>
            <w:r>
              <w:t xml:space="preserve">, </w:t>
            </w:r>
            <w:hyperlink r:id="rId33366" w:history="1">
              <w:r>
                <w:rPr>
                  <w:color w:val="0000FF"/>
                </w:rPr>
                <w:t>T56.4</w:t>
              </w:r>
            </w:hyperlink>
            <w:r>
              <w:t xml:space="preserve">, </w:t>
            </w:r>
            <w:hyperlink r:id="rId33367" w:history="1">
              <w:r>
                <w:rPr>
                  <w:color w:val="0000FF"/>
                </w:rPr>
                <w:t>T56.5</w:t>
              </w:r>
            </w:hyperlink>
            <w:r>
              <w:t xml:space="preserve">, </w:t>
            </w:r>
            <w:hyperlink r:id="rId33368" w:history="1">
              <w:r>
                <w:rPr>
                  <w:color w:val="0000FF"/>
                </w:rPr>
                <w:t>T56.6</w:t>
              </w:r>
            </w:hyperlink>
            <w:r>
              <w:t xml:space="preserve">, </w:t>
            </w:r>
            <w:hyperlink r:id="rId33369" w:history="1">
              <w:r>
                <w:rPr>
                  <w:color w:val="0000FF"/>
                </w:rPr>
                <w:t>T56.7</w:t>
              </w:r>
            </w:hyperlink>
            <w:r>
              <w:t xml:space="preserve">, </w:t>
            </w:r>
            <w:hyperlink r:id="rId33370" w:history="1">
              <w:r>
                <w:rPr>
                  <w:color w:val="0000FF"/>
                </w:rPr>
                <w:t>T56.8</w:t>
              </w:r>
            </w:hyperlink>
            <w:r>
              <w:t xml:space="preserve">, </w:t>
            </w:r>
            <w:hyperlink r:id="rId33371" w:history="1">
              <w:r>
                <w:rPr>
                  <w:color w:val="0000FF"/>
                </w:rPr>
                <w:t>T56.9</w:t>
              </w:r>
            </w:hyperlink>
            <w:r>
              <w:t xml:space="preserve">, </w:t>
            </w:r>
            <w:hyperlink r:id="rId33372" w:history="1">
              <w:r>
                <w:rPr>
                  <w:color w:val="0000FF"/>
                </w:rPr>
                <w:t>T57</w:t>
              </w:r>
            </w:hyperlink>
            <w:r>
              <w:t xml:space="preserve">, </w:t>
            </w:r>
            <w:hyperlink r:id="rId33373" w:history="1">
              <w:r>
                <w:rPr>
                  <w:color w:val="0000FF"/>
                </w:rPr>
                <w:t>T57.0</w:t>
              </w:r>
            </w:hyperlink>
            <w:r>
              <w:t xml:space="preserve">, </w:t>
            </w:r>
            <w:hyperlink r:id="rId33374" w:history="1">
              <w:r>
                <w:rPr>
                  <w:color w:val="0000FF"/>
                </w:rPr>
                <w:t>T57.1</w:t>
              </w:r>
            </w:hyperlink>
            <w:r>
              <w:t xml:space="preserve">, </w:t>
            </w:r>
            <w:hyperlink r:id="rId33375" w:history="1">
              <w:r>
                <w:rPr>
                  <w:color w:val="0000FF"/>
                </w:rPr>
                <w:t>T57.2</w:t>
              </w:r>
            </w:hyperlink>
            <w:r>
              <w:t xml:space="preserve">, </w:t>
            </w:r>
            <w:hyperlink r:id="rId33376" w:history="1">
              <w:r>
                <w:rPr>
                  <w:color w:val="0000FF"/>
                </w:rPr>
                <w:t>T57.3</w:t>
              </w:r>
            </w:hyperlink>
            <w:r>
              <w:t xml:space="preserve">, </w:t>
            </w:r>
            <w:hyperlink r:id="rId33377" w:history="1">
              <w:r>
                <w:rPr>
                  <w:color w:val="0000FF"/>
                </w:rPr>
                <w:t>T57.8</w:t>
              </w:r>
            </w:hyperlink>
            <w:r>
              <w:t xml:space="preserve">, </w:t>
            </w:r>
            <w:hyperlink r:id="rId33378" w:history="1">
              <w:r>
                <w:rPr>
                  <w:color w:val="0000FF"/>
                </w:rPr>
                <w:t>T57.9</w:t>
              </w:r>
            </w:hyperlink>
            <w:r>
              <w:t xml:space="preserve">, </w:t>
            </w:r>
            <w:hyperlink r:id="rId33379" w:history="1">
              <w:r>
                <w:rPr>
                  <w:color w:val="0000FF"/>
                </w:rPr>
                <w:t>T58</w:t>
              </w:r>
            </w:hyperlink>
            <w:r>
              <w:t xml:space="preserve">, </w:t>
            </w:r>
            <w:hyperlink r:id="rId33380" w:history="1">
              <w:r>
                <w:rPr>
                  <w:color w:val="0000FF"/>
                </w:rPr>
                <w:t>T59</w:t>
              </w:r>
            </w:hyperlink>
            <w:r>
              <w:t xml:space="preserve">, </w:t>
            </w:r>
            <w:hyperlink r:id="rId33381" w:history="1">
              <w:r>
                <w:rPr>
                  <w:color w:val="0000FF"/>
                </w:rPr>
                <w:t>T59.0</w:t>
              </w:r>
            </w:hyperlink>
            <w:r>
              <w:t xml:space="preserve">, </w:t>
            </w:r>
            <w:hyperlink r:id="rId33382" w:history="1">
              <w:r>
                <w:rPr>
                  <w:color w:val="0000FF"/>
                </w:rPr>
                <w:t>T59.1</w:t>
              </w:r>
            </w:hyperlink>
            <w:r>
              <w:t xml:space="preserve">, </w:t>
            </w:r>
            <w:hyperlink r:id="rId33383" w:history="1">
              <w:r>
                <w:rPr>
                  <w:color w:val="0000FF"/>
                </w:rPr>
                <w:t>T59.2</w:t>
              </w:r>
            </w:hyperlink>
            <w:r>
              <w:t xml:space="preserve">, </w:t>
            </w:r>
            <w:hyperlink r:id="rId33384" w:history="1">
              <w:r>
                <w:rPr>
                  <w:color w:val="0000FF"/>
                </w:rPr>
                <w:t>T59.3</w:t>
              </w:r>
            </w:hyperlink>
            <w:r>
              <w:t xml:space="preserve">, </w:t>
            </w:r>
            <w:hyperlink r:id="rId33385" w:history="1">
              <w:r>
                <w:rPr>
                  <w:color w:val="0000FF"/>
                </w:rPr>
                <w:t>T59.4</w:t>
              </w:r>
            </w:hyperlink>
            <w:r>
              <w:t xml:space="preserve">, </w:t>
            </w:r>
            <w:hyperlink r:id="rId33386" w:history="1">
              <w:r>
                <w:rPr>
                  <w:color w:val="0000FF"/>
                </w:rPr>
                <w:t>T59.5</w:t>
              </w:r>
            </w:hyperlink>
            <w:r>
              <w:t xml:space="preserve">, </w:t>
            </w:r>
            <w:hyperlink r:id="rId33387" w:history="1">
              <w:r>
                <w:rPr>
                  <w:color w:val="0000FF"/>
                </w:rPr>
                <w:t>T59.6</w:t>
              </w:r>
            </w:hyperlink>
            <w:r>
              <w:t xml:space="preserve">, </w:t>
            </w:r>
            <w:hyperlink r:id="rId33388" w:history="1">
              <w:r>
                <w:rPr>
                  <w:color w:val="0000FF"/>
                </w:rPr>
                <w:t>T59.7</w:t>
              </w:r>
            </w:hyperlink>
            <w:r>
              <w:t xml:space="preserve">, </w:t>
            </w:r>
            <w:hyperlink r:id="rId33389" w:history="1">
              <w:r>
                <w:rPr>
                  <w:color w:val="0000FF"/>
                </w:rPr>
                <w:t>T59.8</w:t>
              </w:r>
            </w:hyperlink>
            <w:r>
              <w:t xml:space="preserve">, </w:t>
            </w:r>
            <w:hyperlink r:id="rId33390" w:history="1">
              <w:r>
                <w:rPr>
                  <w:color w:val="0000FF"/>
                </w:rPr>
                <w:t>T59.9</w:t>
              </w:r>
            </w:hyperlink>
            <w:r>
              <w:t xml:space="preserve">, </w:t>
            </w:r>
            <w:hyperlink r:id="rId33391" w:history="1">
              <w:r>
                <w:rPr>
                  <w:color w:val="0000FF"/>
                </w:rPr>
                <w:t>T60</w:t>
              </w:r>
            </w:hyperlink>
            <w:r>
              <w:t xml:space="preserve">, </w:t>
            </w:r>
            <w:hyperlink r:id="rId33392" w:history="1">
              <w:r>
                <w:rPr>
                  <w:color w:val="0000FF"/>
                </w:rPr>
                <w:t>T60.0</w:t>
              </w:r>
            </w:hyperlink>
            <w:r>
              <w:t xml:space="preserve">, </w:t>
            </w:r>
            <w:hyperlink r:id="rId33393" w:history="1">
              <w:r>
                <w:rPr>
                  <w:color w:val="0000FF"/>
                </w:rPr>
                <w:t>T60.1</w:t>
              </w:r>
            </w:hyperlink>
            <w:r>
              <w:t xml:space="preserve">, </w:t>
            </w:r>
            <w:hyperlink r:id="rId33394" w:history="1">
              <w:r>
                <w:rPr>
                  <w:color w:val="0000FF"/>
                </w:rPr>
                <w:t>T60.2</w:t>
              </w:r>
            </w:hyperlink>
            <w:r>
              <w:t xml:space="preserve">, </w:t>
            </w:r>
            <w:hyperlink r:id="rId33395" w:history="1">
              <w:r>
                <w:rPr>
                  <w:color w:val="0000FF"/>
                </w:rPr>
                <w:t>T60.3</w:t>
              </w:r>
            </w:hyperlink>
            <w:r>
              <w:t xml:space="preserve">, </w:t>
            </w:r>
            <w:hyperlink r:id="rId33396" w:history="1">
              <w:r>
                <w:rPr>
                  <w:color w:val="0000FF"/>
                </w:rPr>
                <w:t>T60.4</w:t>
              </w:r>
            </w:hyperlink>
            <w:r>
              <w:t xml:space="preserve">, </w:t>
            </w:r>
            <w:hyperlink r:id="rId33397" w:history="1">
              <w:r>
                <w:rPr>
                  <w:color w:val="0000FF"/>
                </w:rPr>
                <w:t>T60.8</w:t>
              </w:r>
            </w:hyperlink>
            <w:r>
              <w:t xml:space="preserve">, </w:t>
            </w:r>
            <w:hyperlink r:id="rId33398" w:history="1">
              <w:r>
                <w:rPr>
                  <w:color w:val="0000FF"/>
                </w:rPr>
                <w:t>T60.9</w:t>
              </w:r>
            </w:hyperlink>
            <w:r>
              <w:t xml:space="preserve">, </w:t>
            </w:r>
            <w:hyperlink r:id="rId33399" w:history="1">
              <w:r>
                <w:rPr>
                  <w:color w:val="0000FF"/>
                </w:rPr>
                <w:t>T61</w:t>
              </w:r>
            </w:hyperlink>
            <w:r>
              <w:t xml:space="preserve">, </w:t>
            </w:r>
            <w:hyperlink r:id="rId33400" w:history="1">
              <w:r>
                <w:rPr>
                  <w:color w:val="0000FF"/>
                </w:rPr>
                <w:t>T61.0</w:t>
              </w:r>
            </w:hyperlink>
            <w:r>
              <w:t xml:space="preserve">, </w:t>
            </w:r>
            <w:hyperlink r:id="rId33401" w:history="1">
              <w:r>
                <w:rPr>
                  <w:color w:val="0000FF"/>
                </w:rPr>
                <w:t>T61.1</w:t>
              </w:r>
            </w:hyperlink>
            <w:r>
              <w:t xml:space="preserve">, </w:t>
            </w:r>
            <w:hyperlink r:id="rId33402" w:history="1">
              <w:r>
                <w:rPr>
                  <w:color w:val="0000FF"/>
                </w:rPr>
                <w:t>T61.2</w:t>
              </w:r>
            </w:hyperlink>
            <w:r>
              <w:t xml:space="preserve">, </w:t>
            </w:r>
            <w:hyperlink r:id="rId33403" w:history="1">
              <w:r>
                <w:rPr>
                  <w:color w:val="0000FF"/>
                </w:rPr>
                <w:t>T61.8</w:t>
              </w:r>
            </w:hyperlink>
            <w:r>
              <w:t xml:space="preserve">, </w:t>
            </w:r>
            <w:hyperlink r:id="rId33404" w:history="1">
              <w:r>
                <w:rPr>
                  <w:color w:val="0000FF"/>
                </w:rPr>
                <w:t>T61.9</w:t>
              </w:r>
            </w:hyperlink>
            <w:r>
              <w:t xml:space="preserve">, </w:t>
            </w:r>
            <w:hyperlink r:id="rId33405" w:history="1">
              <w:r>
                <w:rPr>
                  <w:color w:val="0000FF"/>
                </w:rPr>
                <w:t>T62</w:t>
              </w:r>
            </w:hyperlink>
            <w:r>
              <w:t xml:space="preserve">, </w:t>
            </w:r>
            <w:hyperlink r:id="rId33406" w:history="1">
              <w:r>
                <w:rPr>
                  <w:color w:val="0000FF"/>
                </w:rPr>
                <w:t>T62.0</w:t>
              </w:r>
            </w:hyperlink>
            <w:r>
              <w:t xml:space="preserve">, </w:t>
            </w:r>
            <w:hyperlink r:id="rId33407" w:history="1">
              <w:r>
                <w:rPr>
                  <w:color w:val="0000FF"/>
                </w:rPr>
                <w:t>T62.1</w:t>
              </w:r>
            </w:hyperlink>
            <w:r>
              <w:t xml:space="preserve">, </w:t>
            </w:r>
            <w:hyperlink r:id="rId33408" w:history="1">
              <w:r>
                <w:rPr>
                  <w:color w:val="0000FF"/>
                </w:rPr>
                <w:t>T62.2</w:t>
              </w:r>
            </w:hyperlink>
            <w:r>
              <w:t xml:space="preserve">, </w:t>
            </w:r>
            <w:hyperlink r:id="rId33409" w:history="1">
              <w:r>
                <w:rPr>
                  <w:color w:val="0000FF"/>
                </w:rPr>
                <w:t>T62.8</w:t>
              </w:r>
            </w:hyperlink>
            <w:r>
              <w:t xml:space="preserve">, </w:t>
            </w:r>
            <w:hyperlink r:id="rId33410" w:history="1">
              <w:r>
                <w:rPr>
                  <w:color w:val="0000FF"/>
                </w:rPr>
                <w:t>T62.9</w:t>
              </w:r>
            </w:hyperlink>
            <w:r>
              <w:t xml:space="preserve">, </w:t>
            </w:r>
            <w:hyperlink r:id="rId33411" w:history="1">
              <w:r>
                <w:rPr>
                  <w:color w:val="0000FF"/>
                </w:rPr>
                <w:t>T63</w:t>
              </w:r>
            </w:hyperlink>
            <w:r>
              <w:t xml:space="preserve">, </w:t>
            </w:r>
            <w:hyperlink r:id="rId33412" w:history="1">
              <w:r>
                <w:rPr>
                  <w:color w:val="0000FF"/>
                </w:rPr>
                <w:t>T63.0</w:t>
              </w:r>
            </w:hyperlink>
            <w:r>
              <w:t xml:space="preserve">, </w:t>
            </w:r>
            <w:hyperlink r:id="rId33413" w:history="1">
              <w:r>
                <w:rPr>
                  <w:color w:val="0000FF"/>
                </w:rPr>
                <w:t>T63.1</w:t>
              </w:r>
            </w:hyperlink>
            <w:r>
              <w:t xml:space="preserve">, </w:t>
            </w:r>
            <w:hyperlink r:id="rId33414" w:history="1">
              <w:r>
                <w:rPr>
                  <w:color w:val="0000FF"/>
                </w:rPr>
                <w:t>T63.2</w:t>
              </w:r>
            </w:hyperlink>
            <w:r>
              <w:t xml:space="preserve">, </w:t>
            </w:r>
            <w:hyperlink r:id="rId33415" w:history="1">
              <w:r>
                <w:rPr>
                  <w:color w:val="0000FF"/>
                </w:rPr>
                <w:t>T63.3</w:t>
              </w:r>
            </w:hyperlink>
            <w:r>
              <w:t xml:space="preserve">, </w:t>
            </w:r>
            <w:hyperlink r:id="rId33416" w:history="1">
              <w:r>
                <w:rPr>
                  <w:color w:val="0000FF"/>
                </w:rPr>
                <w:t>T63.4</w:t>
              </w:r>
            </w:hyperlink>
            <w:r>
              <w:t xml:space="preserve">, </w:t>
            </w:r>
            <w:hyperlink r:id="rId33417" w:history="1">
              <w:r>
                <w:rPr>
                  <w:color w:val="0000FF"/>
                </w:rPr>
                <w:t>T63.5</w:t>
              </w:r>
            </w:hyperlink>
            <w:r>
              <w:t xml:space="preserve">, </w:t>
            </w:r>
            <w:hyperlink r:id="rId33418" w:history="1">
              <w:r>
                <w:rPr>
                  <w:color w:val="0000FF"/>
                </w:rPr>
                <w:t>T63.6</w:t>
              </w:r>
            </w:hyperlink>
            <w:r>
              <w:t xml:space="preserve">, </w:t>
            </w:r>
            <w:hyperlink r:id="rId33419" w:history="1">
              <w:r>
                <w:rPr>
                  <w:color w:val="0000FF"/>
                </w:rPr>
                <w:t>T63.8</w:t>
              </w:r>
            </w:hyperlink>
            <w:r>
              <w:t xml:space="preserve">, </w:t>
            </w:r>
            <w:hyperlink r:id="rId33420" w:history="1">
              <w:r>
                <w:rPr>
                  <w:color w:val="0000FF"/>
                </w:rPr>
                <w:t>T63.9</w:t>
              </w:r>
            </w:hyperlink>
            <w:r>
              <w:t xml:space="preserve">, </w:t>
            </w:r>
            <w:hyperlink r:id="rId33421" w:history="1">
              <w:r>
                <w:rPr>
                  <w:color w:val="0000FF"/>
                </w:rPr>
                <w:t>T64</w:t>
              </w:r>
            </w:hyperlink>
            <w:r>
              <w:t xml:space="preserve">, </w:t>
            </w:r>
            <w:hyperlink r:id="rId33422" w:history="1">
              <w:r>
                <w:rPr>
                  <w:color w:val="0000FF"/>
                </w:rPr>
                <w:t>T65</w:t>
              </w:r>
            </w:hyperlink>
            <w:r>
              <w:t xml:space="preserve">, </w:t>
            </w:r>
            <w:hyperlink r:id="rId33423" w:history="1">
              <w:r>
                <w:rPr>
                  <w:color w:val="0000FF"/>
                </w:rPr>
                <w:t>T65.0</w:t>
              </w:r>
            </w:hyperlink>
            <w:r>
              <w:t xml:space="preserve">, </w:t>
            </w:r>
            <w:hyperlink r:id="rId33424" w:history="1">
              <w:r>
                <w:rPr>
                  <w:color w:val="0000FF"/>
                </w:rPr>
                <w:t>T65.1</w:t>
              </w:r>
            </w:hyperlink>
            <w:r>
              <w:t xml:space="preserve">, </w:t>
            </w:r>
            <w:hyperlink r:id="rId33425" w:history="1">
              <w:r>
                <w:rPr>
                  <w:color w:val="0000FF"/>
                </w:rPr>
                <w:t>T65.2</w:t>
              </w:r>
            </w:hyperlink>
            <w:r>
              <w:t xml:space="preserve">, </w:t>
            </w:r>
            <w:hyperlink r:id="rId33426" w:history="1">
              <w:r>
                <w:rPr>
                  <w:color w:val="0000FF"/>
                </w:rPr>
                <w:t>T65.3</w:t>
              </w:r>
            </w:hyperlink>
            <w:r>
              <w:t xml:space="preserve">, </w:t>
            </w:r>
            <w:hyperlink r:id="rId33427" w:history="1">
              <w:r>
                <w:rPr>
                  <w:color w:val="0000FF"/>
                </w:rPr>
                <w:t>T65.4</w:t>
              </w:r>
            </w:hyperlink>
            <w:r>
              <w:t xml:space="preserve">, </w:t>
            </w:r>
            <w:hyperlink r:id="rId33428" w:history="1">
              <w:r>
                <w:rPr>
                  <w:color w:val="0000FF"/>
                </w:rPr>
                <w:t>T65.5</w:t>
              </w:r>
            </w:hyperlink>
            <w:r>
              <w:t xml:space="preserve">, </w:t>
            </w:r>
            <w:hyperlink r:id="rId33429" w:history="1">
              <w:r>
                <w:rPr>
                  <w:color w:val="0000FF"/>
                </w:rPr>
                <w:t>T65.6</w:t>
              </w:r>
            </w:hyperlink>
            <w:r>
              <w:t xml:space="preserve">, </w:t>
            </w:r>
            <w:hyperlink r:id="rId33430" w:history="1">
              <w:r>
                <w:rPr>
                  <w:color w:val="0000FF"/>
                </w:rPr>
                <w:t>T65.8</w:t>
              </w:r>
            </w:hyperlink>
            <w:r>
              <w:t xml:space="preserve">, </w:t>
            </w:r>
            <w:hyperlink r:id="rId33431" w:history="1">
              <w:r>
                <w:rPr>
                  <w:color w:val="0000FF"/>
                </w:rPr>
                <w:t>T65.9</w:t>
              </w:r>
            </w:hyperlink>
            <w:r>
              <w:t xml:space="preserve">, </w:t>
            </w:r>
            <w:hyperlink r:id="rId33432" w:history="1">
              <w:r>
                <w:rPr>
                  <w:color w:val="0000FF"/>
                </w:rPr>
                <w:t>T66</w:t>
              </w:r>
            </w:hyperlink>
            <w:r>
              <w:t xml:space="preserve">, </w:t>
            </w:r>
            <w:hyperlink r:id="rId33433" w:history="1">
              <w:r>
                <w:rPr>
                  <w:color w:val="0000FF"/>
                </w:rPr>
                <w:t>T67</w:t>
              </w:r>
            </w:hyperlink>
            <w:r>
              <w:t xml:space="preserve">, </w:t>
            </w:r>
            <w:hyperlink r:id="rId33434" w:history="1">
              <w:r>
                <w:rPr>
                  <w:color w:val="0000FF"/>
                </w:rPr>
                <w:t>T67.0</w:t>
              </w:r>
            </w:hyperlink>
            <w:r>
              <w:t xml:space="preserve">, </w:t>
            </w:r>
            <w:hyperlink r:id="rId33435" w:history="1">
              <w:r>
                <w:rPr>
                  <w:color w:val="0000FF"/>
                </w:rPr>
                <w:t>T67.1</w:t>
              </w:r>
            </w:hyperlink>
            <w:r>
              <w:t xml:space="preserve">, </w:t>
            </w:r>
            <w:hyperlink r:id="rId33436" w:history="1">
              <w:r>
                <w:rPr>
                  <w:color w:val="0000FF"/>
                </w:rPr>
                <w:t>T67.2</w:t>
              </w:r>
            </w:hyperlink>
            <w:r>
              <w:t xml:space="preserve">, </w:t>
            </w:r>
            <w:hyperlink r:id="rId33437" w:history="1">
              <w:r>
                <w:rPr>
                  <w:color w:val="0000FF"/>
                </w:rPr>
                <w:t>T67.3</w:t>
              </w:r>
            </w:hyperlink>
            <w:r>
              <w:t xml:space="preserve">, </w:t>
            </w:r>
            <w:hyperlink r:id="rId33438" w:history="1">
              <w:r>
                <w:rPr>
                  <w:color w:val="0000FF"/>
                </w:rPr>
                <w:t>T67.4</w:t>
              </w:r>
            </w:hyperlink>
            <w:r>
              <w:t xml:space="preserve">, </w:t>
            </w:r>
            <w:hyperlink r:id="rId33439" w:history="1">
              <w:r>
                <w:rPr>
                  <w:color w:val="0000FF"/>
                </w:rPr>
                <w:t>T67.5</w:t>
              </w:r>
            </w:hyperlink>
            <w:r>
              <w:t xml:space="preserve">, </w:t>
            </w:r>
            <w:hyperlink r:id="rId33440" w:history="1">
              <w:r>
                <w:rPr>
                  <w:color w:val="0000FF"/>
                </w:rPr>
                <w:t>T67.6</w:t>
              </w:r>
            </w:hyperlink>
            <w:r>
              <w:t xml:space="preserve">, </w:t>
            </w:r>
            <w:hyperlink r:id="rId33441" w:history="1">
              <w:r>
                <w:rPr>
                  <w:color w:val="0000FF"/>
                </w:rPr>
                <w:t>T67.7</w:t>
              </w:r>
            </w:hyperlink>
            <w:r>
              <w:t xml:space="preserve">, </w:t>
            </w:r>
            <w:hyperlink r:id="rId33442" w:history="1">
              <w:r>
                <w:rPr>
                  <w:color w:val="0000FF"/>
                </w:rPr>
                <w:t>T67.8</w:t>
              </w:r>
            </w:hyperlink>
            <w:r>
              <w:t xml:space="preserve">, </w:t>
            </w:r>
            <w:hyperlink r:id="rId33443" w:history="1">
              <w:r>
                <w:rPr>
                  <w:color w:val="0000FF"/>
                </w:rPr>
                <w:t>T67.9</w:t>
              </w:r>
            </w:hyperlink>
            <w:r>
              <w:t xml:space="preserve">, </w:t>
            </w:r>
            <w:hyperlink r:id="rId33444" w:history="1">
              <w:r>
                <w:rPr>
                  <w:color w:val="0000FF"/>
                </w:rPr>
                <w:t>T68</w:t>
              </w:r>
            </w:hyperlink>
            <w:r>
              <w:t xml:space="preserve">, </w:t>
            </w:r>
            <w:hyperlink r:id="rId33445" w:history="1">
              <w:r>
                <w:rPr>
                  <w:color w:val="0000FF"/>
                </w:rPr>
                <w:t>T69</w:t>
              </w:r>
            </w:hyperlink>
            <w:r>
              <w:t xml:space="preserve">, </w:t>
            </w:r>
            <w:hyperlink r:id="rId33446" w:history="1">
              <w:r>
                <w:rPr>
                  <w:color w:val="0000FF"/>
                </w:rPr>
                <w:t>T69.0</w:t>
              </w:r>
            </w:hyperlink>
            <w:r>
              <w:t xml:space="preserve">, </w:t>
            </w:r>
            <w:hyperlink r:id="rId33447" w:history="1">
              <w:r>
                <w:rPr>
                  <w:color w:val="0000FF"/>
                </w:rPr>
                <w:t>T69.1</w:t>
              </w:r>
            </w:hyperlink>
            <w:r>
              <w:t xml:space="preserve">, </w:t>
            </w:r>
            <w:hyperlink r:id="rId33448" w:history="1">
              <w:r>
                <w:rPr>
                  <w:color w:val="0000FF"/>
                </w:rPr>
                <w:t>T69.8</w:t>
              </w:r>
            </w:hyperlink>
            <w:r>
              <w:t xml:space="preserve">, </w:t>
            </w:r>
            <w:hyperlink r:id="rId33449" w:history="1">
              <w:r>
                <w:rPr>
                  <w:color w:val="0000FF"/>
                </w:rPr>
                <w:t>T69.9</w:t>
              </w:r>
            </w:hyperlink>
            <w:r>
              <w:t xml:space="preserve">, </w:t>
            </w:r>
            <w:hyperlink r:id="rId33450" w:history="1">
              <w:r>
                <w:rPr>
                  <w:color w:val="0000FF"/>
                </w:rPr>
                <w:t>T70</w:t>
              </w:r>
            </w:hyperlink>
            <w:r>
              <w:t xml:space="preserve">, </w:t>
            </w:r>
            <w:hyperlink r:id="rId33451" w:history="1">
              <w:r>
                <w:rPr>
                  <w:color w:val="0000FF"/>
                </w:rPr>
                <w:t>T70.0</w:t>
              </w:r>
            </w:hyperlink>
            <w:r>
              <w:t xml:space="preserve">, </w:t>
            </w:r>
            <w:hyperlink r:id="rId33452" w:history="1">
              <w:r>
                <w:rPr>
                  <w:color w:val="0000FF"/>
                </w:rPr>
                <w:t>T70.1</w:t>
              </w:r>
            </w:hyperlink>
            <w:r>
              <w:t xml:space="preserve">, </w:t>
            </w:r>
            <w:hyperlink r:id="rId33453" w:history="1">
              <w:r>
                <w:rPr>
                  <w:color w:val="0000FF"/>
                </w:rPr>
                <w:t>T70.2</w:t>
              </w:r>
            </w:hyperlink>
            <w:r>
              <w:t xml:space="preserve">, </w:t>
            </w:r>
            <w:hyperlink r:id="rId33454" w:history="1">
              <w:r>
                <w:rPr>
                  <w:color w:val="0000FF"/>
                </w:rPr>
                <w:t>T70.3</w:t>
              </w:r>
            </w:hyperlink>
            <w:r>
              <w:t xml:space="preserve">, </w:t>
            </w:r>
            <w:hyperlink r:id="rId33455" w:history="1">
              <w:r>
                <w:rPr>
                  <w:color w:val="0000FF"/>
                </w:rPr>
                <w:t>T70.4</w:t>
              </w:r>
            </w:hyperlink>
            <w:r>
              <w:t xml:space="preserve">, </w:t>
            </w:r>
            <w:hyperlink r:id="rId33456" w:history="1">
              <w:r>
                <w:rPr>
                  <w:color w:val="0000FF"/>
                </w:rPr>
                <w:t>T70.8</w:t>
              </w:r>
            </w:hyperlink>
            <w:r>
              <w:t xml:space="preserve">, </w:t>
            </w:r>
            <w:hyperlink r:id="rId33457" w:history="1">
              <w:r>
                <w:rPr>
                  <w:color w:val="0000FF"/>
                </w:rPr>
                <w:t>T70.9</w:t>
              </w:r>
            </w:hyperlink>
            <w:r>
              <w:t xml:space="preserve">, </w:t>
            </w:r>
            <w:hyperlink r:id="rId33458" w:history="1">
              <w:r>
                <w:rPr>
                  <w:color w:val="0000FF"/>
                </w:rPr>
                <w:t>T71</w:t>
              </w:r>
            </w:hyperlink>
            <w:r>
              <w:t xml:space="preserve">, </w:t>
            </w:r>
            <w:hyperlink r:id="rId33459" w:history="1">
              <w:r>
                <w:rPr>
                  <w:color w:val="0000FF"/>
                </w:rPr>
                <w:t>T73</w:t>
              </w:r>
            </w:hyperlink>
            <w:r>
              <w:t xml:space="preserve">, </w:t>
            </w:r>
            <w:hyperlink r:id="rId33460" w:history="1">
              <w:r>
                <w:rPr>
                  <w:color w:val="0000FF"/>
                </w:rPr>
                <w:t>T73.0</w:t>
              </w:r>
            </w:hyperlink>
            <w:r>
              <w:t xml:space="preserve">, </w:t>
            </w:r>
            <w:hyperlink r:id="rId33461" w:history="1">
              <w:r>
                <w:rPr>
                  <w:color w:val="0000FF"/>
                </w:rPr>
                <w:t>T73.1</w:t>
              </w:r>
            </w:hyperlink>
            <w:r>
              <w:t xml:space="preserve">, </w:t>
            </w:r>
            <w:hyperlink r:id="rId33462" w:history="1">
              <w:r>
                <w:rPr>
                  <w:color w:val="0000FF"/>
                </w:rPr>
                <w:t>T73.2</w:t>
              </w:r>
            </w:hyperlink>
            <w:r>
              <w:t xml:space="preserve">, </w:t>
            </w:r>
            <w:hyperlink r:id="rId33463" w:history="1">
              <w:r>
                <w:rPr>
                  <w:color w:val="0000FF"/>
                </w:rPr>
                <w:t>T73.3</w:t>
              </w:r>
            </w:hyperlink>
            <w:r>
              <w:t xml:space="preserve">, </w:t>
            </w:r>
            <w:hyperlink r:id="rId33464" w:history="1">
              <w:r>
                <w:rPr>
                  <w:color w:val="0000FF"/>
                </w:rPr>
                <w:t>T73.8</w:t>
              </w:r>
            </w:hyperlink>
            <w:r>
              <w:t xml:space="preserve">, </w:t>
            </w:r>
            <w:hyperlink r:id="rId33465" w:history="1">
              <w:r>
                <w:rPr>
                  <w:color w:val="0000FF"/>
                </w:rPr>
                <w:t>T73.9</w:t>
              </w:r>
            </w:hyperlink>
            <w:r>
              <w:t xml:space="preserve">, </w:t>
            </w:r>
            <w:hyperlink r:id="rId33466" w:history="1">
              <w:r>
                <w:rPr>
                  <w:color w:val="0000FF"/>
                </w:rPr>
                <w:t>T74</w:t>
              </w:r>
            </w:hyperlink>
            <w:r>
              <w:t xml:space="preserve">, </w:t>
            </w:r>
            <w:hyperlink r:id="rId33467" w:history="1">
              <w:r>
                <w:rPr>
                  <w:color w:val="0000FF"/>
                </w:rPr>
                <w:t>T74.0</w:t>
              </w:r>
            </w:hyperlink>
            <w:r>
              <w:t xml:space="preserve">, </w:t>
            </w:r>
            <w:hyperlink r:id="rId33468" w:history="1">
              <w:r>
                <w:rPr>
                  <w:color w:val="0000FF"/>
                </w:rPr>
                <w:t>T74.1</w:t>
              </w:r>
            </w:hyperlink>
            <w:r>
              <w:t xml:space="preserve">, </w:t>
            </w:r>
            <w:hyperlink r:id="rId33469" w:history="1">
              <w:r>
                <w:rPr>
                  <w:color w:val="0000FF"/>
                </w:rPr>
                <w:t>T74.2</w:t>
              </w:r>
            </w:hyperlink>
            <w:r>
              <w:t xml:space="preserve">, </w:t>
            </w:r>
            <w:hyperlink r:id="rId33470" w:history="1">
              <w:r>
                <w:rPr>
                  <w:color w:val="0000FF"/>
                </w:rPr>
                <w:t>T74.3</w:t>
              </w:r>
            </w:hyperlink>
            <w:r>
              <w:t xml:space="preserve">, </w:t>
            </w:r>
            <w:hyperlink r:id="rId33471" w:history="1">
              <w:r>
                <w:rPr>
                  <w:color w:val="0000FF"/>
                </w:rPr>
                <w:t>T74.8</w:t>
              </w:r>
            </w:hyperlink>
            <w:r>
              <w:t xml:space="preserve">, </w:t>
            </w:r>
            <w:hyperlink r:id="rId33472" w:history="1">
              <w:r>
                <w:rPr>
                  <w:color w:val="0000FF"/>
                </w:rPr>
                <w:t>T74.9</w:t>
              </w:r>
            </w:hyperlink>
            <w:r>
              <w:t xml:space="preserve">, </w:t>
            </w:r>
            <w:hyperlink r:id="rId33473" w:history="1">
              <w:r>
                <w:rPr>
                  <w:color w:val="0000FF"/>
                </w:rPr>
                <w:t>T75</w:t>
              </w:r>
            </w:hyperlink>
            <w:r>
              <w:t xml:space="preserve">, </w:t>
            </w:r>
            <w:hyperlink r:id="rId33474" w:history="1">
              <w:r>
                <w:rPr>
                  <w:color w:val="0000FF"/>
                </w:rPr>
                <w:t>T75.0</w:t>
              </w:r>
            </w:hyperlink>
            <w:r>
              <w:t xml:space="preserve">, </w:t>
            </w:r>
            <w:hyperlink r:id="rId33475" w:history="1">
              <w:r>
                <w:rPr>
                  <w:color w:val="0000FF"/>
                </w:rPr>
                <w:t>T75.1</w:t>
              </w:r>
            </w:hyperlink>
            <w:r>
              <w:t xml:space="preserve">, </w:t>
            </w:r>
            <w:hyperlink r:id="rId33476" w:history="1">
              <w:r>
                <w:rPr>
                  <w:color w:val="0000FF"/>
                </w:rPr>
                <w:t>T75.2</w:t>
              </w:r>
            </w:hyperlink>
            <w:r>
              <w:t xml:space="preserve">, </w:t>
            </w:r>
            <w:hyperlink r:id="rId33477" w:history="1">
              <w:r>
                <w:rPr>
                  <w:color w:val="0000FF"/>
                </w:rPr>
                <w:t>T75.3</w:t>
              </w:r>
            </w:hyperlink>
            <w:r>
              <w:t xml:space="preserve">, </w:t>
            </w:r>
            <w:hyperlink r:id="rId33478" w:history="1">
              <w:r>
                <w:rPr>
                  <w:color w:val="0000FF"/>
                </w:rPr>
                <w:t>T75.4</w:t>
              </w:r>
            </w:hyperlink>
            <w:r>
              <w:t xml:space="preserve">, </w:t>
            </w:r>
            <w:hyperlink r:id="rId33479" w:history="1">
              <w:r>
                <w:rPr>
                  <w:color w:val="0000FF"/>
                </w:rPr>
                <w:t>T75.8</w:t>
              </w:r>
            </w:hyperlink>
            <w:r>
              <w:t xml:space="preserve">, </w:t>
            </w:r>
            <w:hyperlink r:id="rId33480" w:history="1">
              <w:r>
                <w:rPr>
                  <w:color w:val="0000FF"/>
                </w:rPr>
                <w:t>T78</w:t>
              </w:r>
            </w:hyperlink>
            <w:r>
              <w:t xml:space="preserve">, </w:t>
            </w:r>
            <w:hyperlink r:id="rId33481" w:history="1">
              <w:r>
                <w:rPr>
                  <w:color w:val="0000FF"/>
                </w:rPr>
                <w:t>T78.1</w:t>
              </w:r>
            </w:hyperlink>
            <w:r>
              <w:t xml:space="preserve">, </w:t>
            </w:r>
            <w:hyperlink r:id="rId33482" w:history="1">
              <w:r>
                <w:rPr>
                  <w:color w:val="0000FF"/>
                </w:rPr>
                <w:t>T78.8</w:t>
              </w:r>
            </w:hyperlink>
            <w:r>
              <w:t xml:space="preserve">, </w:t>
            </w:r>
            <w:hyperlink r:id="rId33483" w:history="1">
              <w:r>
                <w:rPr>
                  <w:color w:val="0000FF"/>
                </w:rPr>
                <w:t>T78.9</w:t>
              </w:r>
            </w:hyperlink>
            <w:r>
              <w:t xml:space="preserve">, </w:t>
            </w:r>
            <w:hyperlink r:id="rId33484" w:history="1">
              <w:r>
                <w:rPr>
                  <w:color w:val="0000FF"/>
                </w:rPr>
                <w:t>T79</w:t>
              </w:r>
            </w:hyperlink>
            <w:r>
              <w:t xml:space="preserve">, </w:t>
            </w:r>
            <w:hyperlink r:id="rId33485" w:history="1">
              <w:r>
                <w:rPr>
                  <w:color w:val="0000FF"/>
                </w:rPr>
                <w:t>T79.0</w:t>
              </w:r>
            </w:hyperlink>
            <w:r>
              <w:t xml:space="preserve">, </w:t>
            </w:r>
            <w:hyperlink r:id="rId33486" w:history="1">
              <w:r>
                <w:rPr>
                  <w:color w:val="0000FF"/>
                </w:rPr>
                <w:t>T79.1</w:t>
              </w:r>
            </w:hyperlink>
            <w:r>
              <w:t xml:space="preserve">, </w:t>
            </w:r>
            <w:hyperlink r:id="rId33487" w:history="1">
              <w:r>
                <w:rPr>
                  <w:color w:val="0000FF"/>
                </w:rPr>
                <w:t>T79.2</w:t>
              </w:r>
            </w:hyperlink>
            <w:r>
              <w:t xml:space="preserve">, </w:t>
            </w:r>
            <w:hyperlink r:id="rId33488" w:history="1">
              <w:r>
                <w:rPr>
                  <w:color w:val="0000FF"/>
                </w:rPr>
                <w:t>T79.3</w:t>
              </w:r>
            </w:hyperlink>
            <w:r>
              <w:t xml:space="preserve">, </w:t>
            </w:r>
            <w:hyperlink r:id="rId33489" w:history="1">
              <w:r>
                <w:rPr>
                  <w:color w:val="0000FF"/>
                </w:rPr>
                <w:t>T79.4</w:t>
              </w:r>
            </w:hyperlink>
            <w:r>
              <w:t xml:space="preserve">, </w:t>
            </w:r>
            <w:hyperlink r:id="rId33490" w:history="1">
              <w:r>
                <w:rPr>
                  <w:color w:val="0000FF"/>
                </w:rPr>
                <w:t>T79.5</w:t>
              </w:r>
            </w:hyperlink>
            <w:r>
              <w:t xml:space="preserve">, </w:t>
            </w:r>
            <w:hyperlink r:id="rId33491" w:history="1">
              <w:r>
                <w:rPr>
                  <w:color w:val="0000FF"/>
                </w:rPr>
                <w:t>T79.6</w:t>
              </w:r>
            </w:hyperlink>
            <w:r>
              <w:t xml:space="preserve">, </w:t>
            </w:r>
            <w:hyperlink r:id="rId33492" w:history="1">
              <w:r>
                <w:rPr>
                  <w:color w:val="0000FF"/>
                </w:rPr>
                <w:t>T79.7</w:t>
              </w:r>
            </w:hyperlink>
            <w:r>
              <w:t xml:space="preserve">, </w:t>
            </w:r>
            <w:hyperlink r:id="rId33493" w:history="1">
              <w:r>
                <w:rPr>
                  <w:color w:val="0000FF"/>
                </w:rPr>
                <w:t>T79.8</w:t>
              </w:r>
            </w:hyperlink>
            <w:r>
              <w:t xml:space="preserve">, </w:t>
            </w:r>
            <w:hyperlink r:id="rId33494" w:history="1">
              <w:r>
                <w:rPr>
                  <w:color w:val="0000FF"/>
                </w:rPr>
                <w:t>T79.9</w:t>
              </w:r>
            </w:hyperlink>
            <w:r>
              <w:t xml:space="preserve">, </w:t>
            </w:r>
            <w:hyperlink r:id="rId33495" w:history="1">
              <w:r>
                <w:rPr>
                  <w:color w:val="0000FF"/>
                </w:rPr>
                <w:t>T80</w:t>
              </w:r>
            </w:hyperlink>
            <w:r>
              <w:t xml:space="preserve">, </w:t>
            </w:r>
            <w:hyperlink r:id="rId33496" w:history="1">
              <w:r>
                <w:rPr>
                  <w:color w:val="0000FF"/>
                </w:rPr>
                <w:t>T80.0</w:t>
              </w:r>
            </w:hyperlink>
            <w:r>
              <w:t xml:space="preserve">, </w:t>
            </w:r>
            <w:hyperlink r:id="rId33497" w:history="1">
              <w:r>
                <w:rPr>
                  <w:color w:val="0000FF"/>
                </w:rPr>
                <w:t>T80.1</w:t>
              </w:r>
            </w:hyperlink>
            <w:r>
              <w:t xml:space="preserve">, </w:t>
            </w:r>
            <w:hyperlink r:id="rId33498" w:history="1">
              <w:r>
                <w:rPr>
                  <w:color w:val="0000FF"/>
                </w:rPr>
                <w:t>T80.2</w:t>
              </w:r>
            </w:hyperlink>
            <w:r>
              <w:t xml:space="preserve">, </w:t>
            </w:r>
            <w:hyperlink r:id="rId33499" w:history="1">
              <w:r>
                <w:rPr>
                  <w:color w:val="0000FF"/>
                </w:rPr>
                <w:t>T80.3</w:t>
              </w:r>
            </w:hyperlink>
            <w:r>
              <w:t xml:space="preserve">, </w:t>
            </w:r>
            <w:hyperlink r:id="rId33500" w:history="1">
              <w:r>
                <w:rPr>
                  <w:color w:val="0000FF"/>
                </w:rPr>
                <w:t>T80.4</w:t>
              </w:r>
            </w:hyperlink>
            <w:r>
              <w:t xml:space="preserve">, </w:t>
            </w:r>
            <w:hyperlink r:id="rId33501" w:history="1">
              <w:r>
                <w:rPr>
                  <w:color w:val="0000FF"/>
                </w:rPr>
                <w:t>T80.6</w:t>
              </w:r>
            </w:hyperlink>
            <w:r>
              <w:t xml:space="preserve">, </w:t>
            </w:r>
            <w:hyperlink r:id="rId33502" w:history="1">
              <w:r>
                <w:rPr>
                  <w:color w:val="0000FF"/>
                </w:rPr>
                <w:t>T80.8</w:t>
              </w:r>
            </w:hyperlink>
            <w:r>
              <w:t xml:space="preserve">, </w:t>
            </w:r>
            <w:hyperlink r:id="rId33503" w:history="1">
              <w:r>
                <w:rPr>
                  <w:color w:val="0000FF"/>
                </w:rPr>
                <w:t>T80.9</w:t>
              </w:r>
            </w:hyperlink>
            <w:r>
              <w:t xml:space="preserve">, </w:t>
            </w:r>
            <w:hyperlink r:id="rId33504" w:history="1">
              <w:r>
                <w:rPr>
                  <w:color w:val="0000FF"/>
                </w:rPr>
                <w:t>T81</w:t>
              </w:r>
            </w:hyperlink>
            <w:r>
              <w:t xml:space="preserve">, </w:t>
            </w:r>
            <w:hyperlink r:id="rId33505" w:history="1">
              <w:r>
                <w:rPr>
                  <w:color w:val="0000FF"/>
                </w:rPr>
                <w:t>T81.0</w:t>
              </w:r>
            </w:hyperlink>
            <w:r>
              <w:t xml:space="preserve">, </w:t>
            </w:r>
            <w:hyperlink r:id="rId33506" w:history="1">
              <w:r>
                <w:rPr>
                  <w:color w:val="0000FF"/>
                </w:rPr>
                <w:t>T81.1</w:t>
              </w:r>
            </w:hyperlink>
            <w:r>
              <w:t xml:space="preserve">, </w:t>
            </w:r>
            <w:hyperlink r:id="rId33507" w:history="1">
              <w:r>
                <w:rPr>
                  <w:color w:val="0000FF"/>
                </w:rPr>
                <w:t>T81.2</w:t>
              </w:r>
            </w:hyperlink>
            <w:r>
              <w:t xml:space="preserve">, </w:t>
            </w:r>
            <w:hyperlink r:id="rId33508" w:history="1">
              <w:r>
                <w:rPr>
                  <w:color w:val="0000FF"/>
                </w:rPr>
                <w:t>T81.3</w:t>
              </w:r>
            </w:hyperlink>
            <w:r>
              <w:t xml:space="preserve">, </w:t>
            </w:r>
            <w:hyperlink r:id="rId33509" w:history="1">
              <w:r>
                <w:rPr>
                  <w:color w:val="0000FF"/>
                </w:rPr>
                <w:t>T81.4</w:t>
              </w:r>
            </w:hyperlink>
            <w:r>
              <w:t xml:space="preserve">, </w:t>
            </w:r>
            <w:hyperlink r:id="rId33510" w:history="1">
              <w:r>
                <w:rPr>
                  <w:color w:val="0000FF"/>
                </w:rPr>
                <w:t>T81.5</w:t>
              </w:r>
            </w:hyperlink>
            <w:r>
              <w:t xml:space="preserve">, </w:t>
            </w:r>
            <w:hyperlink r:id="rId33511" w:history="1">
              <w:r>
                <w:rPr>
                  <w:color w:val="0000FF"/>
                </w:rPr>
                <w:t>T81.6</w:t>
              </w:r>
            </w:hyperlink>
            <w:r>
              <w:t xml:space="preserve">, </w:t>
            </w:r>
            <w:hyperlink r:id="rId33512" w:history="1">
              <w:r>
                <w:rPr>
                  <w:color w:val="0000FF"/>
                </w:rPr>
                <w:t>T81.7</w:t>
              </w:r>
            </w:hyperlink>
            <w:r>
              <w:t xml:space="preserve">, </w:t>
            </w:r>
            <w:hyperlink r:id="rId33513" w:history="1">
              <w:r>
                <w:rPr>
                  <w:color w:val="0000FF"/>
                </w:rPr>
                <w:t>T81.8</w:t>
              </w:r>
            </w:hyperlink>
            <w:r>
              <w:t xml:space="preserve">, </w:t>
            </w:r>
            <w:hyperlink r:id="rId33514" w:history="1">
              <w:r>
                <w:rPr>
                  <w:color w:val="0000FF"/>
                </w:rPr>
                <w:t>T81.9</w:t>
              </w:r>
            </w:hyperlink>
            <w:r>
              <w:t xml:space="preserve">, </w:t>
            </w:r>
            <w:hyperlink r:id="rId33515" w:history="1">
              <w:r>
                <w:rPr>
                  <w:color w:val="0000FF"/>
                </w:rPr>
                <w:t>T85.7</w:t>
              </w:r>
            </w:hyperlink>
            <w:r>
              <w:t xml:space="preserve">, </w:t>
            </w:r>
            <w:hyperlink r:id="rId33516" w:history="1">
              <w:r>
                <w:rPr>
                  <w:color w:val="0000FF"/>
                </w:rPr>
                <w:t>T85.9</w:t>
              </w:r>
            </w:hyperlink>
            <w:r>
              <w:t xml:space="preserve">, </w:t>
            </w:r>
            <w:hyperlink r:id="rId33517" w:history="1">
              <w:r>
                <w:rPr>
                  <w:color w:val="0000FF"/>
                </w:rPr>
                <w:t>T88</w:t>
              </w:r>
            </w:hyperlink>
            <w:r>
              <w:t xml:space="preserve">, </w:t>
            </w:r>
            <w:hyperlink r:id="rId33518" w:history="1">
              <w:r>
                <w:rPr>
                  <w:color w:val="0000FF"/>
                </w:rPr>
                <w:t>T88.0</w:t>
              </w:r>
            </w:hyperlink>
            <w:r>
              <w:t xml:space="preserve">, </w:t>
            </w:r>
            <w:hyperlink r:id="rId33519" w:history="1">
              <w:r>
                <w:rPr>
                  <w:color w:val="0000FF"/>
                </w:rPr>
                <w:t>T88.1</w:t>
              </w:r>
            </w:hyperlink>
            <w:r>
              <w:t xml:space="preserve">, </w:t>
            </w:r>
            <w:hyperlink r:id="rId33520" w:history="1">
              <w:r>
                <w:rPr>
                  <w:color w:val="0000FF"/>
                </w:rPr>
                <w:t>T88.2</w:t>
              </w:r>
            </w:hyperlink>
            <w:r>
              <w:t xml:space="preserve">, </w:t>
            </w:r>
            <w:hyperlink r:id="rId33521" w:history="1">
              <w:r>
                <w:rPr>
                  <w:color w:val="0000FF"/>
                </w:rPr>
                <w:t>T88.3</w:t>
              </w:r>
            </w:hyperlink>
            <w:r>
              <w:t xml:space="preserve">, </w:t>
            </w:r>
            <w:hyperlink r:id="rId33522" w:history="1">
              <w:r>
                <w:rPr>
                  <w:color w:val="0000FF"/>
                </w:rPr>
                <w:t>T88.4</w:t>
              </w:r>
            </w:hyperlink>
            <w:r>
              <w:t xml:space="preserve">, </w:t>
            </w:r>
            <w:hyperlink r:id="rId33523" w:history="1">
              <w:r>
                <w:rPr>
                  <w:color w:val="0000FF"/>
                </w:rPr>
                <w:t>T88.5</w:t>
              </w:r>
            </w:hyperlink>
            <w:r>
              <w:t xml:space="preserve">, </w:t>
            </w:r>
            <w:hyperlink r:id="rId33524" w:history="1">
              <w:r>
                <w:rPr>
                  <w:color w:val="0000FF"/>
                </w:rPr>
                <w:t>T88.7</w:t>
              </w:r>
            </w:hyperlink>
            <w:r>
              <w:t xml:space="preserve">, </w:t>
            </w:r>
            <w:hyperlink r:id="rId33525" w:history="1">
              <w:r>
                <w:rPr>
                  <w:color w:val="0000FF"/>
                </w:rPr>
                <w:t>T88.8</w:t>
              </w:r>
            </w:hyperlink>
            <w:r>
              <w:t xml:space="preserve">, </w:t>
            </w:r>
            <w:hyperlink r:id="rId33526" w:history="1">
              <w:r>
                <w:rPr>
                  <w:color w:val="0000FF"/>
                </w:rPr>
                <w:t>T88.9</w:t>
              </w:r>
            </w:hyperlink>
            <w:r>
              <w:t xml:space="preserve">, </w:t>
            </w:r>
            <w:hyperlink r:id="rId33527" w:history="1">
              <w:r>
                <w:rPr>
                  <w:color w:val="0000FF"/>
                </w:rPr>
                <w:t>T96</w:t>
              </w:r>
            </w:hyperlink>
            <w:r>
              <w:t xml:space="preserve">, </w:t>
            </w:r>
            <w:hyperlink r:id="rId33528" w:history="1">
              <w:r>
                <w:rPr>
                  <w:color w:val="0000FF"/>
                </w:rPr>
                <w:t>T97</w:t>
              </w:r>
            </w:hyperlink>
            <w:r>
              <w:t xml:space="preserve">, </w:t>
            </w:r>
            <w:hyperlink r:id="rId33529" w:history="1">
              <w:r>
                <w:rPr>
                  <w:color w:val="0000FF"/>
                </w:rPr>
                <w:t>T98</w:t>
              </w:r>
            </w:hyperlink>
            <w:r>
              <w:t xml:space="preserve">, </w:t>
            </w:r>
            <w:hyperlink r:id="rId33530" w:history="1">
              <w:r>
                <w:rPr>
                  <w:color w:val="0000FF"/>
                </w:rPr>
                <w:t>T98.0</w:t>
              </w:r>
            </w:hyperlink>
            <w:r>
              <w:t xml:space="preserve">, </w:t>
            </w:r>
            <w:hyperlink r:id="rId33531" w:history="1">
              <w:r>
                <w:rPr>
                  <w:color w:val="0000FF"/>
                </w:rPr>
                <w:t>T98.1</w:t>
              </w:r>
            </w:hyperlink>
            <w:r>
              <w:t xml:space="preserve">, </w:t>
            </w:r>
            <w:hyperlink r:id="rId33532" w:history="1">
              <w:r>
                <w:rPr>
                  <w:color w:val="0000FF"/>
                </w:rPr>
                <w:t>T98.2</w:t>
              </w:r>
            </w:hyperlink>
            <w:r>
              <w:t xml:space="preserve">, </w:t>
            </w:r>
            <w:hyperlink r:id="rId33533" w:history="1">
              <w:r>
                <w:rPr>
                  <w:color w:val="0000FF"/>
                </w:rPr>
                <w:t>T98.3</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0,74</w:t>
            </w:r>
          </w:p>
        </w:tc>
      </w:tr>
      <w:tr w:rsidR="00000000">
        <w:tc>
          <w:tcPr>
            <w:tcW w:w="567" w:type="dxa"/>
          </w:tcPr>
          <w:p w:rsidR="00000000" w:rsidRDefault="003F2C8F">
            <w:pPr>
              <w:pStyle w:val="ConsPlusNormal"/>
              <w:jc w:val="center"/>
              <w:outlineLvl w:val="3"/>
            </w:pPr>
            <w:r>
              <w:lastRenderedPageBreak/>
              <w:t>28</w:t>
            </w:r>
          </w:p>
        </w:tc>
        <w:tc>
          <w:tcPr>
            <w:tcW w:w="14117" w:type="dxa"/>
            <w:gridSpan w:val="4"/>
          </w:tcPr>
          <w:p w:rsidR="00000000" w:rsidRDefault="003F2C8F">
            <w:pPr>
              <w:pStyle w:val="ConsPlusNormal"/>
            </w:pPr>
            <w:r>
              <w:t>Торакальная хирургия</w:t>
            </w:r>
          </w:p>
        </w:tc>
        <w:tc>
          <w:tcPr>
            <w:tcW w:w="1077" w:type="dxa"/>
          </w:tcPr>
          <w:p w:rsidR="00000000" w:rsidRDefault="003F2C8F">
            <w:pPr>
              <w:pStyle w:val="ConsPlusNormal"/>
              <w:jc w:val="center"/>
            </w:pPr>
            <w:r>
              <w:t>1,32</w:t>
            </w:r>
          </w:p>
        </w:tc>
      </w:tr>
      <w:tr w:rsidR="00000000">
        <w:tc>
          <w:tcPr>
            <w:tcW w:w="567" w:type="dxa"/>
          </w:tcPr>
          <w:p w:rsidR="00000000" w:rsidRDefault="003F2C8F">
            <w:pPr>
              <w:pStyle w:val="ConsPlusNormal"/>
              <w:jc w:val="center"/>
            </w:pPr>
            <w:r>
              <w:t>118</w:t>
            </w:r>
          </w:p>
        </w:tc>
        <w:tc>
          <w:tcPr>
            <w:tcW w:w="2551" w:type="dxa"/>
          </w:tcPr>
          <w:p w:rsidR="00000000" w:rsidRDefault="003F2C8F">
            <w:pPr>
              <w:pStyle w:val="ConsPlusNormal"/>
            </w:pPr>
            <w:r>
              <w:t>Операции на нижних дыхательных путях и легочной ткани, органах средостения</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3534" w:history="1">
              <w:r>
                <w:rPr>
                  <w:color w:val="0000FF"/>
                </w:rPr>
                <w:t>A11.11.004</w:t>
              </w:r>
            </w:hyperlink>
            <w:r>
              <w:t xml:space="preserve">, </w:t>
            </w:r>
            <w:hyperlink r:id="rId33535" w:history="1">
              <w:r>
                <w:rPr>
                  <w:color w:val="0000FF"/>
                </w:rPr>
                <w:t>A11.11.004.00</w:t>
              </w:r>
              <w:r>
                <w:rPr>
                  <w:color w:val="0000FF"/>
                </w:rPr>
                <w:t>1</w:t>
              </w:r>
            </w:hyperlink>
            <w:r>
              <w:t xml:space="preserve">, </w:t>
            </w:r>
            <w:hyperlink r:id="rId33536" w:history="1">
              <w:r>
                <w:rPr>
                  <w:color w:val="0000FF"/>
                </w:rPr>
                <w:t>A11.11.004.002</w:t>
              </w:r>
            </w:hyperlink>
            <w:r>
              <w:t xml:space="preserve">, </w:t>
            </w:r>
            <w:hyperlink r:id="rId33537" w:history="1">
              <w:r>
                <w:rPr>
                  <w:color w:val="0000FF"/>
                </w:rPr>
                <w:t>A16</w:t>
              </w:r>
              <w:r>
                <w:rPr>
                  <w:color w:val="0000FF"/>
                </w:rPr>
                <w:t>.09.001</w:t>
              </w:r>
            </w:hyperlink>
            <w:r>
              <w:t xml:space="preserve">, </w:t>
            </w:r>
            <w:hyperlink r:id="rId33538" w:history="1">
              <w:r>
                <w:rPr>
                  <w:color w:val="0000FF"/>
                </w:rPr>
                <w:t>A16.09.004</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1,32</w:t>
            </w:r>
          </w:p>
        </w:tc>
      </w:tr>
      <w:tr w:rsidR="00000000">
        <w:tc>
          <w:tcPr>
            <w:tcW w:w="567" w:type="dxa"/>
          </w:tcPr>
          <w:p w:rsidR="00000000" w:rsidRDefault="003F2C8F">
            <w:pPr>
              <w:pStyle w:val="ConsPlusNormal"/>
              <w:jc w:val="center"/>
              <w:outlineLvl w:val="3"/>
            </w:pPr>
            <w:r>
              <w:t>29</w:t>
            </w:r>
          </w:p>
        </w:tc>
        <w:tc>
          <w:tcPr>
            <w:tcW w:w="14117" w:type="dxa"/>
            <w:gridSpan w:val="4"/>
          </w:tcPr>
          <w:p w:rsidR="00000000" w:rsidRDefault="003F2C8F">
            <w:pPr>
              <w:pStyle w:val="ConsPlusNormal"/>
            </w:pPr>
            <w:r>
              <w:t>Травматология и ортопедия</w:t>
            </w:r>
          </w:p>
        </w:tc>
        <w:tc>
          <w:tcPr>
            <w:tcW w:w="1077" w:type="dxa"/>
          </w:tcPr>
          <w:p w:rsidR="00000000" w:rsidRDefault="003F2C8F">
            <w:pPr>
              <w:pStyle w:val="ConsPlusNormal"/>
              <w:jc w:val="center"/>
            </w:pPr>
            <w:r>
              <w:t>1,25</w:t>
            </w:r>
          </w:p>
        </w:tc>
      </w:tr>
      <w:tr w:rsidR="00000000">
        <w:tc>
          <w:tcPr>
            <w:tcW w:w="567" w:type="dxa"/>
          </w:tcPr>
          <w:p w:rsidR="00000000" w:rsidRDefault="003F2C8F">
            <w:pPr>
              <w:pStyle w:val="ConsPlusNormal"/>
              <w:jc w:val="center"/>
            </w:pPr>
            <w:r>
              <w:t>119</w:t>
            </w:r>
          </w:p>
        </w:tc>
        <w:tc>
          <w:tcPr>
            <w:tcW w:w="2551" w:type="dxa"/>
          </w:tcPr>
          <w:p w:rsidR="00000000" w:rsidRDefault="003F2C8F">
            <w:pPr>
              <w:pStyle w:val="ConsPlusNormal"/>
            </w:pPr>
            <w:r>
              <w:t xml:space="preserve">Операции на костно-мышечной </w:t>
            </w:r>
            <w:r>
              <w:lastRenderedPageBreak/>
              <w:t>системе и суставах (уровень 1)</w:t>
            </w:r>
          </w:p>
        </w:tc>
        <w:tc>
          <w:tcPr>
            <w:tcW w:w="6350" w:type="dxa"/>
          </w:tcPr>
          <w:p w:rsidR="00000000" w:rsidRDefault="003F2C8F">
            <w:pPr>
              <w:pStyle w:val="ConsPlusNormal"/>
              <w:jc w:val="center"/>
            </w:pPr>
            <w:r>
              <w:lastRenderedPageBreak/>
              <w:t>-</w:t>
            </w:r>
          </w:p>
        </w:tc>
        <w:tc>
          <w:tcPr>
            <w:tcW w:w="3118" w:type="dxa"/>
          </w:tcPr>
          <w:p w:rsidR="00000000" w:rsidRDefault="003F2C8F">
            <w:pPr>
              <w:pStyle w:val="ConsPlusNormal"/>
            </w:pPr>
            <w:hyperlink r:id="rId33539" w:history="1">
              <w:r>
                <w:rPr>
                  <w:color w:val="0000FF"/>
                </w:rPr>
                <w:t>A03.04.001</w:t>
              </w:r>
            </w:hyperlink>
            <w:r>
              <w:t xml:space="preserve">, </w:t>
            </w:r>
            <w:hyperlink r:id="rId33540" w:history="1">
              <w:r>
                <w:rPr>
                  <w:color w:val="0000FF"/>
                </w:rPr>
                <w:t>A11.03.001</w:t>
              </w:r>
            </w:hyperlink>
            <w:r>
              <w:t xml:space="preserve">, </w:t>
            </w:r>
            <w:hyperlink r:id="rId33541" w:history="1">
              <w:r>
                <w:rPr>
                  <w:color w:val="0000FF"/>
                </w:rPr>
                <w:t>A11.03.001.001</w:t>
              </w:r>
            </w:hyperlink>
            <w:r>
              <w:t xml:space="preserve">, </w:t>
            </w:r>
            <w:hyperlink r:id="rId33542" w:history="1">
              <w:r>
                <w:rPr>
                  <w:color w:val="0000FF"/>
                </w:rPr>
                <w:t>A11.03.</w:t>
              </w:r>
              <w:r>
                <w:rPr>
                  <w:color w:val="0000FF"/>
                </w:rPr>
                <w:t>001.002</w:t>
              </w:r>
            </w:hyperlink>
            <w:r>
              <w:t xml:space="preserve">, </w:t>
            </w:r>
            <w:hyperlink r:id="rId33543" w:history="1">
              <w:r>
                <w:rPr>
                  <w:color w:val="0000FF"/>
                </w:rPr>
                <w:t>A11.03.001.003</w:t>
              </w:r>
            </w:hyperlink>
            <w:r>
              <w:t xml:space="preserve">, </w:t>
            </w:r>
            <w:hyperlink r:id="rId33544" w:history="1">
              <w:r>
                <w:rPr>
                  <w:color w:val="0000FF"/>
                </w:rPr>
                <w:t>A11.04.003</w:t>
              </w:r>
            </w:hyperlink>
            <w:r>
              <w:t xml:space="preserve">, </w:t>
            </w:r>
            <w:hyperlink r:id="rId33545" w:history="1">
              <w:r>
                <w:rPr>
                  <w:color w:val="0000FF"/>
                </w:rPr>
                <w:t>A16.02.001</w:t>
              </w:r>
            </w:hyperlink>
            <w:r>
              <w:t xml:space="preserve">, </w:t>
            </w:r>
            <w:hyperlink r:id="rId33546" w:history="1">
              <w:r>
                <w:rPr>
                  <w:color w:val="0000FF"/>
                </w:rPr>
                <w:t>A16.02.001.001</w:t>
              </w:r>
            </w:hyperlink>
            <w:r>
              <w:t xml:space="preserve">, </w:t>
            </w:r>
            <w:hyperlink r:id="rId33547" w:history="1">
              <w:r>
                <w:rPr>
                  <w:color w:val="0000FF"/>
                </w:rPr>
                <w:t>A16.02.001.002</w:t>
              </w:r>
            </w:hyperlink>
            <w:r>
              <w:t xml:space="preserve">, </w:t>
            </w:r>
            <w:hyperlink r:id="rId33548" w:history="1">
              <w:r>
                <w:rPr>
                  <w:color w:val="0000FF"/>
                </w:rPr>
                <w:t>A16.02.001.003</w:t>
              </w:r>
            </w:hyperlink>
            <w:r>
              <w:t xml:space="preserve">, </w:t>
            </w:r>
            <w:hyperlink r:id="rId33549" w:history="1">
              <w:r>
                <w:rPr>
                  <w:color w:val="0000FF"/>
                </w:rPr>
                <w:t>A16.02.003</w:t>
              </w:r>
            </w:hyperlink>
            <w:r>
              <w:t xml:space="preserve">, </w:t>
            </w:r>
            <w:hyperlink r:id="rId33550" w:history="1">
              <w:r>
                <w:rPr>
                  <w:color w:val="0000FF"/>
                </w:rPr>
                <w:t>A16.02.004</w:t>
              </w:r>
            </w:hyperlink>
            <w:r>
              <w:t xml:space="preserve">, </w:t>
            </w:r>
            <w:hyperlink r:id="rId33551" w:history="1">
              <w:r>
                <w:rPr>
                  <w:color w:val="0000FF"/>
                </w:rPr>
                <w:t>A16.02.004.001</w:t>
              </w:r>
            </w:hyperlink>
            <w:r>
              <w:t xml:space="preserve">, </w:t>
            </w:r>
            <w:hyperlink r:id="rId33552" w:history="1">
              <w:r>
                <w:rPr>
                  <w:color w:val="0000FF"/>
                </w:rPr>
                <w:t>A16.02.004.002</w:t>
              </w:r>
            </w:hyperlink>
            <w:r>
              <w:t xml:space="preserve">, </w:t>
            </w:r>
            <w:hyperlink r:id="rId33553" w:history="1">
              <w:r>
                <w:rPr>
                  <w:color w:val="0000FF"/>
                </w:rPr>
                <w:t>A16.02.006</w:t>
              </w:r>
            </w:hyperlink>
            <w:r>
              <w:t xml:space="preserve">, </w:t>
            </w:r>
            <w:hyperlink r:id="rId33554" w:history="1">
              <w:r>
                <w:rPr>
                  <w:color w:val="0000FF"/>
                </w:rPr>
                <w:t>A16.02.008</w:t>
              </w:r>
            </w:hyperlink>
            <w:r>
              <w:t xml:space="preserve">, </w:t>
            </w:r>
            <w:hyperlink r:id="rId33555" w:history="1">
              <w:r>
                <w:rPr>
                  <w:color w:val="0000FF"/>
                </w:rPr>
                <w:t>A16.02.009</w:t>
              </w:r>
            </w:hyperlink>
            <w:r>
              <w:t xml:space="preserve">, </w:t>
            </w:r>
            <w:hyperlink r:id="rId33556" w:history="1">
              <w:r>
                <w:rPr>
                  <w:color w:val="0000FF"/>
                </w:rPr>
                <w:t>A16.02.010</w:t>
              </w:r>
            </w:hyperlink>
            <w:r>
              <w:t xml:space="preserve">, </w:t>
            </w:r>
            <w:hyperlink r:id="rId33557" w:history="1">
              <w:r>
                <w:rPr>
                  <w:color w:val="0000FF"/>
                </w:rPr>
                <w:t>A16.02.011</w:t>
              </w:r>
            </w:hyperlink>
            <w:r>
              <w:t xml:space="preserve">, </w:t>
            </w:r>
            <w:hyperlink r:id="rId33558" w:history="1">
              <w:r>
                <w:rPr>
                  <w:color w:val="0000FF"/>
                </w:rPr>
                <w:t>A16.02.018</w:t>
              </w:r>
            </w:hyperlink>
            <w:r>
              <w:t xml:space="preserve">, </w:t>
            </w:r>
            <w:hyperlink r:id="rId33559" w:history="1">
              <w:r>
                <w:rPr>
                  <w:color w:val="0000FF"/>
                </w:rPr>
                <w:t>A16.03.007</w:t>
              </w:r>
            </w:hyperlink>
            <w:r>
              <w:t xml:space="preserve">, </w:t>
            </w:r>
            <w:hyperlink r:id="rId33560" w:history="1">
              <w:r>
                <w:rPr>
                  <w:color w:val="0000FF"/>
                </w:rPr>
                <w:t>A16.03.013</w:t>
              </w:r>
            </w:hyperlink>
            <w:r>
              <w:t xml:space="preserve">, </w:t>
            </w:r>
            <w:hyperlink r:id="rId33561" w:history="1">
              <w:r>
                <w:rPr>
                  <w:color w:val="0000FF"/>
                </w:rPr>
                <w:t>A16.03.01</w:t>
              </w:r>
              <w:r>
                <w:rPr>
                  <w:color w:val="0000FF"/>
                </w:rPr>
                <w:t>4.001</w:t>
              </w:r>
            </w:hyperlink>
            <w:r>
              <w:t xml:space="preserve">, </w:t>
            </w:r>
            <w:hyperlink r:id="rId33562" w:history="1">
              <w:r>
                <w:rPr>
                  <w:color w:val="0000FF"/>
                </w:rPr>
                <w:t>A16.03.014.002</w:t>
              </w:r>
            </w:hyperlink>
            <w:r>
              <w:t xml:space="preserve">, </w:t>
            </w:r>
            <w:hyperlink r:id="rId33563" w:history="1">
              <w:r>
                <w:rPr>
                  <w:color w:val="0000FF"/>
                </w:rPr>
                <w:t>A16.03.015</w:t>
              </w:r>
            </w:hyperlink>
            <w:r>
              <w:t xml:space="preserve">, </w:t>
            </w:r>
            <w:hyperlink r:id="rId33564" w:history="1">
              <w:r>
                <w:rPr>
                  <w:color w:val="0000FF"/>
                </w:rPr>
                <w:t>A16.03.017</w:t>
              </w:r>
            </w:hyperlink>
            <w:r>
              <w:t xml:space="preserve">, </w:t>
            </w:r>
            <w:hyperlink r:id="rId33565" w:history="1">
              <w:r>
                <w:rPr>
                  <w:color w:val="0000FF"/>
                </w:rPr>
                <w:t>A16.03.020</w:t>
              </w:r>
            </w:hyperlink>
            <w:r>
              <w:t xml:space="preserve">, </w:t>
            </w:r>
            <w:hyperlink r:id="rId33566" w:history="1">
              <w:r>
                <w:rPr>
                  <w:color w:val="0000FF"/>
                </w:rPr>
                <w:t>A16.03.021</w:t>
              </w:r>
            </w:hyperlink>
            <w:r>
              <w:t xml:space="preserve">, </w:t>
            </w:r>
            <w:hyperlink r:id="rId33567" w:history="1">
              <w:r>
                <w:rPr>
                  <w:color w:val="0000FF"/>
                </w:rPr>
                <w:t>A16.03.021.002</w:t>
              </w:r>
            </w:hyperlink>
            <w:r>
              <w:t xml:space="preserve">, </w:t>
            </w:r>
            <w:hyperlink r:id="rId33568" w:history="1">
              <w:r>
                <w:rPr>
                  <w:color w:val="0000FF"/>
                </w:rPr>
                <w:t>A16.03.022</w:t>
              </w:r>
            </w:hyperlink>
            <w:r>
              <w:t xml:space="preserve">, </w:t>
            </w:r>
            <w:hyperlink r:id="rId33569" w:history="1">
              <w:r>
                <w:rPr>
                  <w:color w:val="0000FF"/>
                </w:rPr>
                <w:t>A16.03.022.003</w:t>
              </w:r>
            </w:hyperlink>
            <w:r>
              <w:t xml:space="preserve">, </w:t>
            </w:r>
            <w:hyperlink r:id="rId33570" w:history="1">
              <w:r>
                <w:rPr>
                  <w:color w:val="0000FF"/>
                </w:rPr>
                <w:t>A16.03.027</w:t>
              </w:r>
            </w:hyperlink>
            <w:r>
              <w:t xml:space="preserve">, </w:t>
            </w:r>
            <w:hyperlink r:id="rId33571" w:history="1">
              <w:r>
                <w:rPr>
                  <w:color w:val="0000FF"/>
                </w:rPr>
                <w:t>A16.03.031</w:t>
              </w:r>
            </w:hyperlink>
            <w:r>
              <w:t xml:space="preserve">, </w:t>
            </w:r>
            <w:hyperlink r:id="rId33572" w:history="1">
              <w:r>
                <w:rPr>
                  <w:color w:val="0000FF"/>
                </w:rPr>
                <w:t>A16.03.033</w:t>
              </w:r>
            </w:hyperlink>
            <w:r>
              <w:t xml:space="preserve">, </w:t>
            </w:r>
            <w:hyperlink r:id="rId33573" w:history="1">
              <w:r>
                <w:rPr>
                  <w:color w:val="0000FF"/>
                </w:rPr>
                <w:t>A16.03.036</w:t>
              </w:r>
            </w:hyperlink>
            <w:r>
              <w:t xml:space="preserve">, </w:t>
            </w:r>
            <w:hyperlink r:id="rId33574" w:history="1">
              <w:r>
                <w:rPr>
                  <w:color w:val="0000FF"/>
                </w:rPr>
                <w:t>A16.03.049</w:t>
              </w:r>
            </w:hyperlink>
            <w:r>
              <w:t xml:space="preserve">, </w:t>
            </w:r>
            <w:hyperlink r:id="rId33575" w:history="1">
              <w:r>
                <w:rPr>
                  <w:color w:val="0000FF"/>
                </w:rPr>
                <w:t>A16.03.082</w:t>
              </w:r>
            </w:hyperlink>
            <w:r>
              <w:t xml:space="preserve">, </w:t>
            </w:r>
            <w:hyperlink r:id="rId33576" w:history="1">
              <w:r>
                <w:rPr>
                  <w:color w:val="0000FF"/>
                </w:rPr>
                <w:t>A16.03.089</w:t>
              </w:r>
            </w:hyperlink>
            <w:r>
              <w:t xml:space="preserve">, </w:t>
            </w:r>
            <w:hyperlink r:id="rId33577" w:history="1">
              <w:r>
                <w:rPr>
                  <w:color w:val="0000FF"/>
                </w:rPr>
                <w:t>A16.04.002</w:t>
              </w:r>
            </w:hyperlink>
            <w:r>
              <w:t xml:space="preserve">, </w:t>
            </w:r>
            <w:hyperlink r:id="rId33578" w:history="1">
              <w:r>
                <w:rPr>
                  <w:color w:val="0000FF"/>
                </w:rPr>
                <w:t>A16.04.005</w:t>
              </w:r>
            </w:hyperlink>
            <w:r>
              <w:t xml:space="preserve">, </w:t>
            </w:r>
            <w:hyperlink r:id="rId33579" w:history="1">
              <w:r>
                <w:rPr>
                  <w:color w:val="0000FF"/>
                </w:rPr>
                <w:t>A16.04.018</w:t>
              </w:r>
            </w:hyperlink>
            <w:r>
              <w:t xml:space="preserve">, </w:t>
            </w:r>
            <w:hyperlink r:id="rId33580" w:history="1">
              <w:r>
                <w:rPr>
                  <w:color w:val="0000FF"/>
                </w:rPr>
                <w:t>A16.04.018.001</w:t>
              </w:r>
            </w:hyperlink>
            <w:r>
              <w:t xml:space="preserve">, </w:t>
            </w:r>
            <w:hyperlink r:id="rId33581" w:history="1">
              <w:r>
                <w:rPr>
                  <w:color w:val="0000FF"/>
                </w:rPr>
                <w:t>A16.04.019</w:t>
              </w:r>
            </w:hyperlink>
            <w:r>
              <w:t xml:space="preserve">, </w:t>
            </w:r>
            <w:hyperlink r:id="rId33582" w:history="1">
              <w:r>
                <w:rPr>
                  <w:color w:val="0000FF"/>
                </w:rPr>
                <w:t>A16.04.024</w:t>
              </w:r>
            </w:hyperlink>
            <w:r>
              <w:t xml:space="preserve">, </w:t>
            </w:r>
            <w:hyperlink r:id="rId33583" w:history="1">
              <w:r>
                <w:rPr>
                  <w:color w:val="0000FF"/>
                </w:rPr>
                <w:t>A16.04.051</w:t>
              </w:r>
            </w:hyperlink>
            <w:r>
              <w:t xml:space="preserve">, </w:t>
            </w:r>
            <w:hyperlink r:id="rId33584" w:history="1">
              <w:r>
                <w:rPr>
                  <w:color w:val="0000FF"/>
                </w:rPr>
                <w:t>A16.30.017.003</w:t>
              </w:r>
            </w:hyperlink>
            <w:r>
              <w:t xml:space="preserve">, </w:t>
            </w:r>
            <w:hyperlink r:id="rId33585" w:history="1">
              <w:r>
                <w:rPr>
                  <w:color w:val="0000FF"/>
                </w:rPr>
                <w:t>A16.30.019.004</w:t>
              </w:r>
            </w:hyperlink>
          </w:p>
        </w:tc>
        <w:tc>
          <w:tcPr>
            <w:tcW w:w="2098" w:type="dxa"/>
          </w:tcPr>
          <w:p w:rsidR="00000000" w:rsidRDefault="003F2C8F">
            <w:pPr>
              <w:pStyle w:val="ConsPlusNormal"/>
              <w:jc w:val="center"/>
            </w:pPr>
            <w:r>
              <w:lastRenderedPageBreak/>
              <w:t>-</w:t>
            </w:r>
          </w:p>
        </w:tc>
        <w:tc>
          <w:tcPr>
            <w:tcW w:w="1077" w:type="dxa"/>
          </w:tcPr>
          <w:p w:rsidR="00000000" w:rsidRDefault="003F2C8F">
            <w:pPr>
              <w:pStyle w:val="ConsPlusNormal"/>
              <w:jc w:val="center"/>
            </w:pPr>
            <w:r>
              <w:t>1,44</w:t>
            </w:r>
          </w:p>
        </w:tc>
      </w:tr>
      <w:tr w:rsidR="00000000">
        <w:tc>
          <w:tcPr>
            <w:tcW w:w="567" w:type="dxa"/>
          </w:tcPr>
          <w:p w:rsidR="00000000" w:rsidRDefault="003F2C8F">
            <w:pPr>
              <w:pStyle w:val="ConsPlusNormal"/>
              <w:jc w:val="center"/>
            </w:pPr>
            <w:r>
              <w:lastRenderedPageBreak/>
              <w:t>120</w:t>
            </w:r>
          </w:p>
        </w:tc>
        <w:tc>
          <w:tcPr>
            <w:tcW w:w="2551" w:type="dxa"/>
          </w:tcPr>
          <w:p w:rsidR="00000000" w:rsidRDefault="003F2C8F">
            <w:pPr>
              <w:pStyle w:val="ConsPlusNormal"/>
            </w:pPr>
            <w:r>
              <w:t>Операции на костно-мышечной системе и суставах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3586" w:history="1">
              <w:r>
                <w:rPr>
                  <w:color w:val="0000FF"/>
                </w:rPr>
                <w:t>A16.02.002</w:t>
              </w:r>
            </w:hyperlink>
            <w:r>
              <w:t xml:space="preserve">, </w:t>
            </w:r>
            <w:hyperlink r:id="rId33587" w:history="1">
              <w:r>
                <w:rPr>
                  <w:color w:val="0000FF"/>
                </w:rPr>
                <w:t>A16.03.001</w:t>
              </w:r>
            </w:hyperlink>
            <w:r>
              <w:t xml:space="preserve">, </w:t>
            </w:r>
            <w:hyperlink r:id="rId33588" w:history="1">
              <w:r>
                <w:rPr>
                  <w:color w:val="0000FF"/>
                </w:rPr>
                <w:t>A16.03.016</w:t>
              </w:r>
            </w:hyperlink>
            <w:r>
              <w:t xml:space="preserve">, </w:t>
            </w:r>
            <w:hyperlink r:id="rId33589" w:history="1">
              <w:r>
                <w:rPr>
                  <w:color w:val="0000FF"/>
                </w:rPr>
                <w:t>A16.03.029</w:t>
              </w:r>
            </w:hyperlink>
            <w:r>
              <w:t xml:space="preserve">, </w:t>
            </w:r>
            <w:hyperlink r:id="rId33590" w:history="1">
              <w:r>
                <w:rPr>
                  <w:color w:val="0000FF"/>
                </w:rPr>
                <w:t>A16.03.0</w:t>
              </w:r>
              <w:r>
                <w:rPr>
                  <w:color w:val="0000FF"/>
                </w:rPr>
                <w:t>34</w:t>
              </w:r>
            </w:hyperlink>
            <w:r>
              <w:t xml:space="preserve">, </w:t>
            </w:r>
            <w:hyperlink r:id="rId33591" w:history="1">
              <w:r>
                <w:rPr>
                  <w:color w:val="0000FF"/>
                </w:rPr>
                <w:t>A16.03.090</w:t>
              </w:r>
            </w:hyperlink>
            <w:r>
              <w:t xml:space="preserve">, </w:t>
            </w:r>
            <w:hyperlink r:id="rId33592" w:history="1">
              <w:r>
                <w:rPr>
                  <w:color w:val="0000FF"/>
                </w:rPr>
                <w:t>A16.04</w:t>
              </w:r>
              <w:r>
                <w:rPr>
                  <w:color w:val="0000FF"/>
                </w:rPr>
                <w:t>.039</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1,69</w:t>
            </w:r>
          </w:p>
        </w:tc>
      </w:tr>
      <w:tr w:rsidR="00000000">
        <w:tc>
          <w:tcPr>
            <w:tcW w:w="567" w:type="dxa"/>
          </w:tcPr>
          <w:p w:rsidR="00000000" w:rsidRDefault="003F2C8F">
            <w:pPr>
              <w:pStyle w:val="ConsPlusNormal"/>
              <w:jc w:val="center"/>
            </w:pPr>
            <w:r>
              <w:t>121</w:t>
            </w:r>
          </w:p>
        </w:tc>
        <w:tc>
          <w:tcPr>
            <w:tcW w:w="2551" w:type="dxa"/>
          </w:tcPr>
          <w:p w:rsidR="00000000" w:rsidRDefault="003F2C8F">
            <w:pPr>
              <w:pStyle w:val="ConsPlusNormal"/>
            </w:pPr>
            <w:r>
              <w:t xml:space="preserve">Операции на костно-мышечной </w:t>
            </w:r>
            <w:r>
              <w:lastRenderedPageBreak/>
              <w:t>системе и суставах (уровень 3)</w:t>
            </w:r>
          </w:p>
        </w:tc>
        <w:tc>
          <w:tcPr>
            <w:tcW w:w="6350" w:type="dxa"/>
          </w:tcPr>
          <w:p w:rsidR="00000000" w:rsidRDefault="003F2C8F">
            <w:pPr>
              <w:pStyle w:val="ConsPlusNormal"/>
              <w:jc w:val="center"/>
            </w:pPr>
            <w:r>
              <w:lastRenderedPageBreak/>
              <w:t>-</w:t>
            </w:r>
          </w:p>
        </w:tc>
        <w:tc>
          <w:tcPr>
            <w:tcW w:w="3118" w:type="dxa"/>
          </w:tcPr>
          <w:p w:rsidR="00000000" w:rsidRDefault="003F2C8F">
            <w:pPr>
              <w:pStyle w:val="ConsPlusNormal"/>
            </w:pPr>
            <w:hyperlink r:id="rId33593" w:history="1">
              <w:r>
                <w:rPr>
                  <w:color w:val="0000FF"/>
                </w:rPr>
                <w:t>A16.02.005</w:t>
              </w:r>
            </w:hyperlink>
            <w:r>
              <w:t xml:space="preserve">, </w:t>
            </w:r>
            <w:hyperlink r:id="rId33594" w:history="1">
              <w:r>
                <w:rPr>
                  <w:color w:val="0000FF"/>
                </w:rPr>
                <w:t>A16.02.005.003</w:t>
              </w:r>
            </w:hyperlink>
            <w:r>
              <w:t xml:space="preserve">, </w:t>
            </w:r>
            <w:hyperlink r:id="rId33595" w:history="1">
              <w:r>
                <w:rPr>
                  <w:color w:val="0000FF"/>
                </w:rPr>
                <w:t>A16.02.009.001</w:t>
              </w:r>
            </w:hyperlink>
            <w:r>
              <w:t xml:space="preserve">, </w:t>
            </w:r>
            <w:hyperlink r:id="rId33596" w:history="1">
              <w:r>
                <w:rPr>
                  <w:color w:val="0000FF"/>
                </w:rPr>
                <w:t>A16.02.016</w:t>
              </w:r>
            </w:hyperlink>
            <w:r>
              <w:t xml:space="preserve">, </w:t>
            </w:r>
            <w:hyperlink r:id="rId33597" w:history="1">
              <w:r>
                <w:rPr>
                  <w:color w:val="0000FF"/>
                </w:rPr>
                <w:t>A16.03.002</w:t>
              </w:r>
            </w:hyperlink>
            <w:r>
              <w:t xml:space="preserve">, </w:t>
            </w:r>
            <w:hyperlink r:id="rId33598" w:history="1">
              <w:r>
                <w:rPr>
                  <w:color w:val="0000FF"/>
                </w:rPr>
                <w:t>A16.04.003</w:t>
              </w:r>
            </w:hyperlink>
            <w:r>
              <w:t xml:space="preserve">, </w:t>
            </w:r>
            <w:hyperlink r:id="rId33599" w:history="1">
              <w:r>
                <w:rPr>
                  <w:color w:val="0000FF"/>
                </w:rPr>
                <w:t>A16.04.004</w:t>
              </w:r>
            </w:hyperlink>
            <w:r>
              <w:t xml:space="preserve">, </w:t>
            </w:r>
            <w:hyperlink r:id="rId33600" w:history="1">
              <w:r>
                <w:rPr>
                  <w:color w:val="0000FF"/>
                </w:rPr>
                <w:t>A16.04.006</w:t>
              </w:r>
            </w:hyperlink>
            <w:r>
              <w:t xml:space="preserve">, </w:t>
            </w:r>
            <w:hyperlink r:id="rId33601" w:history="1">
              <w:r>
                <w:rPr>
                  <w:color w:val="0000FF"/>
                </w:rPr>
                <w:t>A16.04.019.003</w:t>
              </w:r>
            </w:hyperlink>
            <w:r>
              <w:t xml:space="preserve">, </w:t>
            </w:r>
            <w:hyperlink r:id="rId33602" w:history="1">
              <w:r>
                <w:rPr>
                  <w:color w:val="0000FF"/>
                </w:rPr>
                <w:t>A16.04.024.001</w:t>
              </w:r>
            </w:hyperlink>
            <w:r>
              <w:t xml:space="preserve">, </w:t>
            </w:r>
            <w:hyperlink r:id="rId33603" w:history="1">
              <w:r>
                <w:rPr>
                  <w:color w:val="0000FF"/>
                </w:rPr>
                <w:t>A16.04.047</w:t>
              </w:r>
            </w:hyperlink>
            <w:r>
              <w:t xml:space="preserve">, </w:t>
            </w:r>
            <w:hyperlink r:id="rId33604" w:history="1">
              <w:r>
                <w:rPr>
                  <w:color w:val="0000FF"/>
                </w:rPr>
                <w:t>A16.04.050</w:t>
              </w:r>
            </w:hyperlink>
          </w:p>
        </w:tc>
        <w:tc>
          <w:tcPr>
            <w:tcW w:w="2098" w:type="dxa"/>
          </w:tcPr>
          <w:p w:rsidR="00000000" w:rsidRDefault="003F2C8F">
            <w:pPr>
              <w:pStyle w:val="ConsPlusNormal"/>
              <w:jc w:val="center"/>
            </w:pPr>
            <w:r>
              <w:lastRenderedPageBreak/>
              <w:t>-</w:t>
            </w:r>
          </w:p>
        </w:tc>
        <w:tc>
          <w:tcPr>
            <w:tcW w:w="1077" w:type="dxa"/>
          </w:tcPr>
          <w:p w:rsidR="00000000" w:rsidRDefault="003F2C8F">
            <w:pPr>
              <w:pStyle w:val="ConsPlusNormal"/>
              <w:jc w:val="center"/>
            </w:pPr>
            <w:r>
              <w:t>2,49</w:t>
            </w:r>
          </w:p>
        </w:tc>
      </w:tr>
      <w:tr w:rsidR="00000000">
        <w:tc>
          <w:tcPr>
            <w:tcW w:w="567" w:type="dxa"/>
          </w:tcPr>
          <w:p w:rsidR="00000000" w:rsidRDefault="003F2C8F">
            <w:pPr>
              <w:pStyle w:val="ConsPlusNormal"/>
              <w:jc w:val="center"/>
            </w:pPr>
            <w:r>
              <w:lastRenderedPageBreak/>
              <w:t>122</w:t>
            </w:r>
          </w:p>
        </w:tc>
        <w:tc>
          <w:tcPr>
            <w:tcW w:w="2551" w:type="dxa"/>
          </w:tcPr>
          <w:p w:rsidR="00000000" w:rsidRDefault="003F2C8F">
            <w:pPr>
              <w:pStyle w:val="ConsPlusNormal"/>
            </w:pPr>
            <w:r>
              <w:t>Заболевания опорно-двигательного аппарата, травмы, болезни мягких тканей</w:t>
            </w:r>
          </w:p>
        </w:tc>
        <w:tc>
          <w:tcPr>
            <w:tcW w:w="6350" w:type="dxa"/>
          </w:tcPr>
          <w:p w:rsidR="00000000" w:rsidRDefault="003F2C8F">
            <w:pPr>
              <w:pStyle w:val="ConsPlusNormal"/>
            </w:pPr>
            <w:hyperlink r:id="rId33605" w:history="1">
              <w:r>
                <w:rPr>
                  <w:color w:val="0000FF"/>
                </w:rPr>
                <w:t>A26.7</w:t>
              </w:r>
            </w:hyperlink>
            <w:r>
              <w:t xml:space="preserve">, </w:t>
            </w:r>
            <w:hyperlink r:id="rId33606" w:history="1">
              <w:r>
                <w:rPr>
                  <w:color w:val="0000FF"/>
                </w:rPr>
                <w:t>A48.0</w:t>
              </w:r>
            </w:hyperlink>
            <w:r>
              <w:t xml:space="preserve">, </w:t>
            </w:r>
            <w:hyperlink r:id="rId33607" w:history="1">
              <w:r>
                <w:rPr>
                  <w:color w:val="0000FF"/>
                </w:rPr>
                <w:t>D03</w:t>
              </w:r>
            </w:hyperlink>
            <w:r>
              <w:t xml:space="preserve">, </w:t>
            </w:r>
            <w:hyperlink r:id="rId33608" w:history="1">
              <w:r>
                <w:rPr>
                  <w:color w:val="0000FF"/>
                </w:rPr>
                <w:t>D03.0</w:t>
              </w:r>
            </w:hyperlink>
            <w:r>
              <w:t xml:space="preserve">, </w:t>
            </w:r>
            <w:hyperlink r:id="rId33609" w:history="1">
              <w:r>
                <w:rPr>
                  <w:color w:val="0000FF"/>
                </w:rPr>
                <w:t>D03.1</w:t>
              </w:r>
            </w:hyperlink>
            <w:r>
              <w:t xml:space="preserve">, </w:t>
            </w:r>
            <w:hyperlink r:id="rId33610" w:history="1">
              <w:r>
                <w:rPr>
                  <w:color w:val="0000FF"/>
                </w:rPr>
                <w:t>D03.2</w:t>
              </w:r>
            </w:hyperlink>
            <w:r>
              <w:t xml:space="preserve">, </w:t>
            </w:r>
            <w:hyperlink r:id="rId33611" w:history="1">
              <w:r>
                <w:rPr>
                  <w:color w:val="0000FF"/>
                </w:rPr>
                <w:t>D03.3</w:t>
              </w:r>
            </w:hyperlink>
            <w:r>
              <w:t xml:space="preserve">, </w:t>
            </w:r>
            <w:hyperlink r:id="rId33612" w:history="1">
              <w:r>
                <w:rPr>
                  <w:color w:val="0000FF"/>
                </w:rPr>
                <w:t>D03.4</w:t>
              </w:r>
            </w:hyperlink>
            <w:r>
              <w:t xml:space="preserve">, </w:t>
            </w:r>
            <w:hyperlink r:id="rId33613" w:history="1">
              <w:r>
                <w:rPr>
                  <w:color w:val="0000FF"/>
                </w:rPr>
                <w:t>D03.5</w:t>
              </w:r>
            </w:hyperlink>
            <w:r>
              <w:t xml:space="preserve">, </w:t>
            </w:r>
            <w:hyperlink r:id="rId33614" w:history="1">
              <w:r>
                <w:rPr>
                  <w:color w:val="0000FF"/>
                </w:rPr>
                <w:t>D03.6</w:t>
              </w:r>
            </w:hyperlink>
            <w:r>
              <w:t xml:space="preserve">, </w:t>
            </w:r>
            <w:hyperlink r:id="rId33615" w:history="1">
              <w:r>
                <w:rPr>
                  <w:color w:val="0000FF"/>
                </w:rPr>
                <w:t>D03.7</w:t>
              </w:r>
            </w:hyperlink>
            <w:r>
              <w:t xml:space="preserve">, </w:t>
            </w:r>
            <w:hyperlink r:id="rId33616" w:history="1">
              <w:r>
                <w:rPr>
                  <w:color w:val="0000FF"/>
                </w:rPr>
                <w:t>D03.8</w:t>
              </w:r>
            </w:hyperlink>
            <w:r>
              <w:t xml:space="preserve">, </w:t>
            </w:r>
            <w:hyperlink r:id="rId33617" w:history="1">
              <w:r>
                <w:rPr>
                  <w:color w:val="0000FF"/>
                </w:rPr>
                <w:t>D03.9</w:t>
              </w:r>
            </w:hyperlink>
            <w:r>
              <w:t xml:space="preserve">, </w:t>
            </w:r>
            <w:hyperlink r:id="rId33618" w:history="1">
              <w:r>
                <w:rPr>
                  <w:color w:val="0000FF"/>
                </w:rPr>
                <w:t>D04</w:t>
              </w:r>
            </w:hyperlink>
            <w:r>
              <w:t xml:space="preserve">, </w:t>
            </w:r>
            <w:hyperlink r:id="rId33619" w:history="1">
              <w:r>
                <w:rPr>
                  <w:color w:val="0000FF"/>
                </w:rPr>
                <w:t>D04.0</w:t>
              </w:r>
            </w:hyperlink>
            <w:r>
              <w:t xml:space="preserve">, </w:t>
            </w:r>
            <w:hyperlink r:id="rId33620" w:history="1">
              <w:r>
                <w:rPr>
                  <w:color w:val="0000FF"/>
                </w:rPr>
                <w:t>D04.1</w:t>
              </w:r>
            </w:hyperlink>
            <w:r>
              <w:t xml:space="preserve">, </w:t>
            </w:r>
            <w:hyperlink r:id="rId33621" w:history="1">
              <w:r>
                <w:rPr>
                  <w:color w:val="0000FF"/>
                </w:rPr>
                <w:t>D04.2</w:t>
              </w:r>
            </w:hyperlink>
            <w:r>
              <w:t xml:space="preserve">, </w:t>
            </w:r>
            <w:hyperlink r:id="rId33622" w:history="1">
              <w:r>
                <w:rPr>
                  <w:color w:val="0000FF"/>
                </w:rPr>
                <w:t>D04.3</w:t>
              </w:r>
            </w:hyperlink>
            <w:r>
              <w:t xml:space="preserve">, </w:t>
            </w:r>
            <w:hyperlink r:id="rId33623" w:history="1">
              <w:r>
                <w:rPr>
                  <w:color w:val="0000FF"/>
                </w:rPr>
                <w:t>D04.4</w:t>
              </w:r>
            </w:hyperlink>
            <w:r>
              <w:t xml:space="preserve">, </w:t>
            </w:r>
            <w:hyperlink r:id="rId33624" w:history="1">
              <w:r>
                <w:rPr>
                  <w:color w:val="0000FF"/>
                </w:rPr>
                <w:t>D04.5</w:t>
              </w:r>
            </w:hyperlink>
            <w:r>
              <w:t xml:space="preserve">, </w:t>
            </w:r>
            <w:hyperlink r:id="rId33625" w:history="1">
              <w:r>
                <w:rPr>
                  <w:color w:val="0000FF"/>
                </w:rPr>
                <w:t>D04.6</w:t>
              </w:r>
            </w:hyperlink>
            <w:r>
              <w:t xml:space="preserve">, </w:t>
            </w:r>
            <w:hyperlink r:id="rId33626" w:history="1">
              <w:r>
                <w:rPr>
                  <w:color w:val="0000FF"/>
                </w:rPr>
                <w:t>D04.7</w:t>
              </w:r>
            </w:hyperlink>
            <w:r>
              <w:t xml:space="preserve">, </w:t>
            </w:r>
            <w:hyperlink r:id="rId33627" w:history="1">
              <w:r>
                <w:rPr>
                  <w:color w:val="0000FF"/>
                </w:rPr>
                <w:t>D04.8</w:t>
              </w:r>
            </w:hyperlink>
            <w:r>
              <w:t xml:space="preserve">, </w:t>
            </w:r>
            <w:hyperlink r:id="rId33628" w:history="1">
              <w:r>
                <w:rPr>
                  <w:color w:val="0000FF"/>
                </w:rPr>
                <w:t>D04.9</w:t>
              </w:r>
            </w:hyperlink>
            <w:r>
              <w:t xml:space="preserve">, </w:t>
            </w:r>
            <w:hyperlink r:id="rId33629" w:history="1">
              <w:r>
                <w:rPr>
                  <w:color w:val="0000FF"/>
                </w:rPr>
                <w:t>D16.0</w:t>
              </w:r>
            </w:hyperlink>
            <w:r>
              <w:t xml:space="preserve">, </w:t>
            </w:r>
            <w:hyperlink r:id="rId33630" w:history="1">
              <w:r>
                <w:rPr>
                  <w:color w:val="0000FF"/>
                </w:rPr>
                <w:t>D16.1</w:t>
              </w:r>
            </w:hyperlink>
            <w:r>
              <w:t xml:space="preserve">, </w:t>
            </w:r>
            <w:hyperlink r:id="rId33631" w:history="1">
              <w:r>
                <w:rPr>
                  <w:color w:val="0000FF"/>
                </w:rPr>
                <w:t>D16.2</w:t>
              </w:r>
            </w:hyperlink>
            <w:r>
              <w:t xml:space="preserve">, </w:t>
            </w:r>
            <w:hyperlink r:id="rId33632" w:history="1">
              <w:r>
                <w:rPr>
                  <w:color w:val="0000FF"/>
                </w:rPr>
                <w:t>D16.3</w:t>
              </w:r>
            </w:hyperlink>
            <w:r>
              <w:t xml:space="preserve">, </w:t>
            </w:r>
            <w:hyperlink r:id="rId33633" w:history="1">
              <w:r>
                <w:rPr>
                  <w:color w:val="0000FF"/>
                </w:rPr>
                <w:t>D16.4</w:t>
              </w:r>
            </w:hyperlink>
            <w:r>
              <w:t xml:space="preserve">, </w:t>
            </w:r>
            <w:hyperlink r:id="rId33634" w:history="1">
              <w:r>
                <w:rPr>
                  <w:color w:val="0000FF"/>
                </w:rPr>
                <w:t>D16.6</w:t>
              </w:r>
            </w:hyperlink>
            <w:r>
              <w:t xml:space="preserve">, </w:t>
            </w:r>
            <w:hyperlink r:id="rId33635" w:history="1">
              <w:r>
                <w:rPr>
                  <w:color w:val="0000FF"/>
                </w:rPr>
                <w:t>D16.8</w:t>
              </w:r>
            </w:hyperlink>
            <w:r>
              <w:t xml:space="preserve">, </w:t>
            </w:r>
            <w:hyperlink r:id="rId33636" w:history="1">
              <w:r>
                <w:rPr>
                  <w:color w:val="0000FF"/>
                </w:rPr>
                <w:t>D16.9</w:t>
              </w:r>
            </w:hyperlink>
            <w:r>
              <w:t xml:space="preserve">, </w:t>
            </w:r>
            <w:hyperlink r:id="rId33637" w:history="1">
              <w:r>
                <w:rPr>
                  <w:color w:val="0000FF"/>
                </w:rPr>
                <w:t>D17</w:t>
              </w:r>
            </w:hyperlink>
            <w:r>
              <w:t xml:space="preserve">, </w:t>
            </w:r>
            <w:hyperlink r:id="rId33638" w:history="1">
              <w:r>
                <w:rPr>
                  <w:color w:val="0000FF"/>
                </w:rPr>
                <w:t>D17.0</w:t>
              </w:r>
            </w:hyperlink>
            <w:r>
              <w:t xml:space="preserve">, </w:t>
            </w:r>
            <w:hyperlink r:id="rId33639" w:history="1">
              <w:r>
                <w:rPr>
                  <w:color w:val="0000FF"/>
                </w:rPr>
                <w:t>D17.1</w:t>
              </w:r>
            </w:hyperlink>
            <w:r>
              <w:t xml:space="preserve">, </w:t>
            </w:r>
            <w:hyperlink r:id="rId33640" w:history="1">
              <w:r>
                <w:rPr>
                  <w:color w:val="0000FF"/>
                </w:rPr>
                <w:t>D17.2</w:t>
              </w:r>
            </w:hyperlink>
            <w:r>
              <w:t xml:space="preserve">, </w:t>
            </w:r>
            <w:hyperlink r:id="rId33641" w:history="1">
              <w:r>
                <w:rPr>
                  <w:color w:val="0000FF"/>
                </w:rPr>
                <w:t>D17.3</w:t>
              </w:r>
            </w:hyperlink>
            <w:r>
              <w:t xml:space="preserve">, </w:t>
            </w:r>
            <w:hyperlink r:id="rId33642" w:history="1">
              <w:r>
                <w:rPr>
                  <w:color w:val="0000FF"/>
                </w:rPr>
                <w:t>D17.4</w:t>
              </w:r>
            </w:hyperlink>
            <w:r>
              <w:t xml:space="preserve">, </w:t>
            </w:r>
            <w:hyperlink r:id="rId33643" w:history="1">
              <w:r>
                <w:rPr>
                  <w:color w:val="0000FF"/>
                </w:rPr>
                <w:t>D17.5</w:t>
              </w:r>
            </w:hyperlink>
            <w:r>
              <w:t xml:space="preserve">, </w:t>
            </w:r>
            <w:hyperlink r:id="rId33644" w:history="1">
              <w:r>
                <w:rPr>
                  <w:color w:val="0000FF"/>
                </w:rPr>
                <w:t>D17.6</w:t>
              </w:r>
            </w:hyperlink>
            <w:r>
              <w:t xml:space="preserve">, </w:t>
            </w:r>
            <w:hyperlink r:id="rId33645" w:history="1">
              <w:r>
                <w:rPr>
                  <w:color w:val="0000FF"/>
                </w:rPr>
                <w:t>D17.7</w:t>
              </w:r>
            </w:hyperlink>
            <w:r>
              <w:t xml:space="preserve">, </w:t>
            </w:r>
            <w:hyperlink r:id="rId33646" w:history="1">
              <w:r>
                <w:rPr>
                  <w:color w:val="0000FF"/>
                </w:rPr>
                <w:t>D17.9</w:t>
              </w:r>
            </w:hyperlink>
            <w:r>
              <w:t xml:space="preserve">, </w:t>
            </w:r>
            <w:hyperlink r:id="rId33647" w:history="1">
              <w:r>
                <w:rPr>
                  <w:color w:val="0000FF"/>
                </w:rPr>
                <w:t>D18</w:t>
              </w:r>
            </w:hyperlink>
            <w:r>
              <w:t xml:space="preserve">, </w:t>
            </w:r>
            <w:hyperlink r:id="rId33648" w:history="1">
              <w:r>
                <w:rPr>
                  <w:color w:val="0000FF"/>
                </w:rPr>
                <w:t>D18.0</w:t>
              </w:r>
            </w:hyperlink>
            <w:r>
              <w:t xml:space="preserve">, </w:t>
            </w:r>
            <w:hyperlink r:id="rId33649" w:history="1">
              <w:r>
                <w:rPr>
                  <w:color w:val="0000FF"/>
                </w:rPr>
                <w:t>D18.1</w:t>
              </w:r>
            </w:hyperlink>
            <w:r>
              <w:t xml:space="preserve">, </w:t>
            </w:r>
            <w:hyperlink r:id="rId33650" w:history="1">
              <w:r>
                <w:rPr>
                  <w:color w:val="0000FF"/>
                </w:rPr>
                <w:t>D19.7</w:t>
              </w:r>
            </w:hyperlink>
            <w:r>
              <w:t xml:space="preserve">, </w:t>
            </w:r>
            <w:hyperlink r:id="rId33651" w:history="1">
              <w:r>
                <w:rPr>
                  <w:color w:val="0000FF"/>
                </w:rPr>
                <w:t>D19.9</w:t>
              </w:r>
            </w:hyperlink>
            <w:r>
              <w:t xml:space="preserve">, </w:t>
            </w:r>
            <w:hyperlink r:id="rId33652" w:history="1">
              <w:r>
                <w:rPr>
                  <w:color w:val="0000FF"/>
                </w:rPr>
                <w:t>D21</w:t>
              </w:r>
            </w:hyperlink>
            <w:r>
              <w:t xml:space="preserve">, </w:t>
            </w:r>
            <w:hyperlink r:id="rId33653" w:history="1">
              <w:r>
                <w:rPr>
                  <w:color w:val="0000FF"/>
                </w:rPr>
                <w:t>D21.0</w:t>
              </w:r>
            </w:hyperlink>
            <w:r>
              <w:t xml:space="preserve">, </w:t>
            </w:r>
            <w:hyperlink r:id="rId33654" w:history="1">
              <w:r>
                <w:rPr>
                  <w:color w:val="0000FF"/>
                </w:rPr>
                <w:t>D21.1</w:t>
              </w:r>
            </w:hyperlink>
            <w:r>
              <w:t xml:space="preserve">, </w:t>
            </w:r>
            <w:hyperlink r:id="rId33655" w:history="1">
              <w:r>
                <w:rPr>
                  <w:color w:val="0000FF"/>
                </w:rPr>
                <w:t>D21.2</w:t>
              </w:r>
            </w:hyperlink>
            <w:r>
              <w:t xml:space="preserve">, </w:t>
            </w:r>
            <w:hyperlink r:id="rId33656" w:history="1">
              <w:r>
                <w:rPr>
                  <w:color w:val="0000FF"/>
                </w:rPr>
                <w:t>D21.3</w:t>
              </w:r>
            </w:hyperlink>
            <w:r>
              <w:t xml:space="preserve">, </w:t>
            </w:r>
            <w:hyperlink r:id="rId33657" w:history="1">
              <w:r>
                <w:rPr>
                  <w:color w:val="0000FF"/>
                </w:rPr>
                <w:t>D21.4</w:t>
              </w:r>
            </w:hyperlink>
            <w:r>
              <w:t xml:space="preserve">, </w:t>
            </w:r>
            <w:hyperlink r:id="rId33658" w:history="1">
              <w:r>
                <w:rPr>
                  <w:color w:val="0000FF"/>
                </w:rPr>
                <w:t>D21.5</w:t>
              </w:r>
            </w:hyperlink>
            <w:r>
              <w:t xml:space="preserve">, </w:t>
            </w:r>
            <w:hyperlink r:id="rId33659" w:history="1">
              <w:r>
                <w:rPr>
                  <w:color w:val="0000FF"/>
                </w:rPr>
                <w:t>D21.6</w:t>
              </w:r>
            </w:hyperlink>
            <w:r>
              <w:t xml:space="preserve">, </w:t>
            </w:r>
            <w:hyperlink r:id="rId33660" w:history="1">
              <w:r>
                <w:rPr>
                  <w:color w:val="0000FF"/>
                </w:rPr>
                <w:t>D21.9</w:t>
              </w:r>
            </w:hyperlink>
            <w:r>
              <w:t xml:space="preserve">, </w:t>
            </w:r>
            <w:hyperlink r:id="rId33661" w:history="1">
              <w:r>
                <w:rPr>
                  <w:color w:val="0000FF"/>
                </w:rPr>
                <w:t>D22</w:t>
              </w:r>
            </w:hyperlink>
            <w:r>
              <w:t xml:space="preserve">, </w:t>
            </w:r>
            <w:hyperlink r:id="rId33662" w:history="1">
              <w:r>
                <w:rPr>
                  <w:color w:val="0000FF"/>
                </w:rPr>
                <w:t>D22.0</w:t>
              </w:r>
            </w:hyperlink>
            <w:r>
              <w:t xml:space="preserve">, </w:t>
            </w:r>
            <w:hyperlink r:id="rId33663" w:history="1">
              <w:r>
                <w:rPr>
                  <w:color w:val="0000FF"/>
                </w:rPr>
                <w:t>D22.1</w:t>
              </w:r>
            </w:hyperlink>
            <w:r>
              <w:t xml:space="preserve">, </w:t>
            </w:r>
            <w:hyperlink r:id="rId33664" w:history="1">
              <w:r>
                <w:rPr>
                  <w:color w:val="0000FF"/>
                </w:rPr>
                <w:t>D22.2</w:t>
              </w:r>
            </w:hyperlink>
            <w:r>
              <w:t xml:space="preserve">, </w:t>
            </w:r>
            <w:hyperlink r:id="rId33665" w:history="1">
              <w:r>
                <w:rPr>
                  <w:color w:val="0000FF"/>
                </w:rPr>
                <w:t>D22.3</w:t>
              </w:r>
            </w:hyperlink>
            <w:r>
              <w:t xml:space="preserve">, </w:t>
            </w:r>
            <w:hyperlink r:id="rId33666" w:history="1">
              <w:r>
                <w:rPr>
                  <w:color w:val="0000FF"/>
                </w:rPr>
                <w:t>D22.4</w:t>
              </w:r>
            </w:hyperlink>
            <w:r>
              <w:t xml:space="preserve">, </w:t>
            </w:r>
            <w:hyperlink r:id="rId33667" w:history="1">
              <w:r>
                <w:rPr>
                  <w:color w:val="0000FF"/>
                </w:rPr>
                <w:t>D22.5</w:t>
              </w:r>
            </w:hyperlink>
            <w:r>
              <w:t xml:space="preserve">, </w:t>
            </w:r>
            <w:hyperlink r:id="rId33668" w:history="1">
              <w:r>
                <w:rPr>
                  <w:color w:val="0000FF"/>
                </w:rPr>
                <w:t>D22.6</w:t>
              </w:r>
            </w:hyperlink>
            <w:r>
              <w:t xml:space="preserve">, </w:t>
            </w:r>
            <w:hyperlink r:id="rId33669" w:history="1">
              <w:r>
                <w:rPr>
                  <w:color w:val="0000FF"/>
                </w:rPr>
                <w:t>D22.7</w:t>
              </w:r>
            </w:hyperlink>
            <w:r>
              <w:t xml:space="preserve">, </w:t>
            </w:r>
            <w:hyperlink r:id="rId33670" w:history="1">
              <w:r>
                <w:rPr>
                  <w:color w:val="0000FF"/>
                </w:rPr>
                <w:t>D22.9</w:t>
              </w:r>
            </w:hyperlink>
            <w:r>
              <w:t xml:space="preserve">, </w:t>
            </w:r>
            <w:hyperlink r:id="rId33671" w:history="1">
              <w:r>
                <w:rPr>
                  <w:color w:val="0000FF"/>
                </w:rPr>
                <w:t>D23</w:t>
              </w:r>
            </w:hyperlink>
            <w:r>
              <w:t xml:space="preserve">, </w:t>
            </w:r>
            <w:hyperlink r:id="rId33672" w:history="1">
              <w:r>
                <w:rPr>
                  <w:color w:val="0000FF"/>
                </w:rPr>
                <w:t>D23.0</w:t>
              </w:r>
            </w:hyperlink>
            <w:r>
              <w:t xml:space="preserve">, </w:t>
            </w:r>
            <w:hyperlink r:id="rId33673" w:history="1">
              <w:r>
                <w:rPr>
                  <w:color w:val="0000FF"/>
                </w:rPr>
                <w:t>D23.1</w:t>
              </w:r>
            </w:hyperlink>
            <w:r>
              <w:t xml:space="preserve">, </w:t>
            </w:r>
            <w:hyperlink r:id="rId33674" w:history="1">
              <w:r>
                <w:rPr>
                  <w:color w:val="0000FF"/>
                </w:rPr>
                <w:t>D23.2</w:t>
              </w:r>
            </w:hyperlink>
            <w:r>
              <w:t xml:space="preserve">, </w:t>
            </w:r>
            <w:hyperlink r:id="rId33675" w:history="1">
              <w:r>
                <w:rPr>
                  <w:color w:val="0000FF"/>
                </w:rPr>
                <w:t>D23.3</w:t>
              </w:r>
            </w:hyperlink>
            <w:r>
              <w:t xml:space="preserve">, </w:t>
            </w:r>
            <w:hyperlink r:id="rId33676" w:history="1">
              <w:r>
                <w:rPr>
                  <w:color w:val="0000FF"/>
                </w:rPr>
                <w:t>D23.4</w:t>
              </w:r>
            </w:hyperlink>
            <w:r>
              <w:t xml:space="preserve">, </w:t>
            </w:r>
            <w:hyperlink r:id="rId33677" w:history="1">
              <w:r>
                <w:rPr>
                  <w:color w:val="0000FF"/>
                </w:rPr>
                <w:t>D23.5</w:t>
              </w:r>
            </w:hyperlink>
            <w:r>
              <w:t xml:space="preserve">, </w:t>
            </w:r>
            <w:hyperlink r:id="rId33678" w:history="1">
              <w:r>
                <w:rPr>
                  <w:color w:val="0000FF"/>
                </w:rPr>
                <w:t>D23.6</w:t>
              </w:r>
            </w:hyperlink>
            <w:r>
              <w:t xml:space="preserve">, </w:t>
            </w:r>
            <w:hyperlink r:id="rId33679" w:history="1">
              <w:r>
                <w:rPr>
                  <w:color w:val="0000FF"/>
                </w:rPr>
                <w:t>D23.7</w:t>
              </w:r>
            </w:hyperlink>
            <w:r>
              <w:t xml:space="preserve">, </w:t>
            </w:r>
            <w:hyperlink r:id="rId33680" w:history="1">
              <w:r>
                <w:rPr>
                  <w:color w:val="0000FF"/>
                </w:rPr>
                <w:t>D23.9</w:t>
              </w:r>
            </w:hyperlink>
            <w:r>
              <w:t xml:space="preserve">, </w:t>
            </w:r>
            <w:hyperlink r:id="rId33681" w:history="1">
              <w:r>
                <w:rPr>
                  <w:color w:val="0000FF"/>
                </w:rPr>
                <w:t>D24</w:t>
              </w:r>
            </w:hyperlink>
            <w:r>
              <w:t xml:space="preserve">, </w:t>
            </w:r>
            <w:hyperlink r:id="rId33682" w:history="1">
              <w:r>
                <w:rPr>
                  <w:color w:val="0000FF"/>
                </w:rPr>
                <w:t>D48.0</w:t>
              </w:r>
            </w:hyperlink>
            <w:r>
              <w:t xml:space="preserve">, </w:t>
            </w:r>
            <w:hyperlink r:id="rId33683" w:history="1">
              <w:r>
                <w:rPr>
                  <w:color w:val="0000FF"/>
                </w:rPr>
                <w:t>D48.1</w:t>
              </w:r>
            </w:hyperlink>
            <w:r>
              <w:t xml:space="preserve">, </w:t>
            </w:r>
            <w:hyperlink r:id="rId33684" w:history="1">
              <w:r>
                <w:rPr>
                  <w:color w:val="0000FF"/>
                </w:rPr>
                <w:t>D48.5</w:t>
              </w:r>
            </w:hyperlink>
            <w:r>
              <w:t xml:space="preserve">, </w:t>
            </w:r>
            <w:hyperlink r:id="rId33685" w:history="1">
              <w:r>
                <w:rPr>
                  <w:color w:val="0000FF"/>
                </w:rPr>
                <w:t>D48.6</w:t>
              </w:r>
            </w:hyperlink>
            <w:r>
              <w:t xml:space="preserve">, </w:t>
            </w:r>
            <w:hyperlink r:id="rId33686" w:history="1">
              <w:r>
                <w:rPr>
                  <w:color w:val="0000FF"/>
                </w:rPr>
                <w:t>D48.7</w:t>
              </w:r>
            </w:hyperlink>
            <w:r>
              <w:t xml:space="preserve">, </w:t>
            </w:r>
            <w:hyperlink r:id="rId33687" w:history="1">
              <w:r>
                <w:rPr>
                  <w:color w:val="0000FF"/>
                </w:rPr>
                <w:t>D48.9</w:t>
              </w:r>
            </w:hyperlink>
            <w:r>
              <w:t xml:space="preserve">, </w:t>
            </w:r>
            <w:hyperlink r:id="rId33688" w:history="1">
              <w:r>
                <w:rPr>
                  <w:color w:val="0000FF"/>
                </w:rPr>
                <w:t>D86.3</w:t>
              </w:r>
            </w:hyperlink>
            <w:r>
              <w:t xml:space="preserve">, </w:t>
            </w:r>
            <w:hyperlink r:id="rId33689" w:history="1">
              <w:r>
                <w:rPr>
                  <w:color w:val="0000FF"/>
                </w:rPr>
                <w:t>E55.0</w:t>
              </w:r>
            </w:hyperlink>
            <w:r>
              <w:t xml:space="preserve">, </w:t>
            </w:r>
            <w:hyperlink r:id="rId33690" w:history="1">
              <w:r>
                <w:rPr>
                  <w:color w:val="0000FF"/>
                </w:rPr>
                <w:t>E64.3</w:t>
              </w:r>
            </w:hyperlink>
            <w:r>
              <w:t xml:space="preserve">, </w:t>
            </w:r>
            <w:hyperlink r:id="rId33691" w:history="1">
              <w:r>
                <w:rPr>
                  <w:color w:val="0000FF"/>
                </w:rPr>
                <w:t>L02.0</w:t>
              </w:r>
            </w:hyperlink>
            <w:r>
              <w:t xml:space="preserve">, </w:t>
            </w:r>
            <w:hyperlink r:id="rId33692" w:history="1">
              <w:r>
                <w:rPr>
                  <w:color w:val="0000FF"/>
                </w:rPr>
                <w:t>L02.1</w:t>
              </w:r>
            </w:hyperlink>
            <w:r>
              <w:t xml:space="preserve">, </w:t>
            </w:r>
            <w:hyperlink r:id="rId33693" w:history="1">
              <w:r>
                <w:rPr>
                  <w:color w:val="0000FF"/>
                </w:rPr>
                <w:t>L02.2</w:t>
              </w:r>
            </w:hyperlink>
            <w:r>
              <w:t xml:space="preserve">, </w:t>
            </w:r>
            <w:hyperlink r:id="rId33694" w:history="1">
              <w:r>
                <w:rPr>
                  <w:color w:val="0000FF"/>
                </w:rPr>
                <w:t>L02.3</w:t>
              </w:r>
            </w:hyperlink>
            <w:r>
              <w:t xml:space="preserve">, </w:t>
            </w:r>
            <w:hyperlink r:id="rId33695" w:history="1">
              <w:r>
                <w:rPr>
                  <w:color w:val="0000FF"/>
                </w:rPr>
                <w:t>L02.4</w:t>
              </w:r>
            </w:hyperlink>
            <w:r>
              <w:t xml:space="preserve">, </w:t>
            </w:r>
            <w:hyperlink r:id="rId33696" w:history="1">
              <w:r>
                <w:rPr>
                  <w:color w:val="0000FF"/>
                </w:rPr>
                <w:t>L02.8</w:t>
              </w:r>
            </w:hyperlink>
            <w:r>
              <w:t xml:space="preserve">, </w:t>
            </w:r>
            <w:hyperlink r:id="rId33697" w:history="1">
              <w:r>
                <w:rPr>
                  <w:color w:val="0000FF"/>
                </w:rPr>
                <w:t>L02.9</w:t>
              </w:r>
            </w:hyperlink>
            <w:r>
              <w:t xml:space="preserve">, </w:t>
            </w:r>
            <w:hyperlink r:id="rId33698" w:history="1">
              <w:r>
                <w:rPr>
                  <w:color w:val="0000FF"/>
                </w:rPr>
                <w:t>L03.0</w:t>
              </w:r>
            </w:hyperlink>
            <w:r>
              <w:t xml:space="preserve">, </w:t>
            </w:r>
            <w:hyperlink r:id="rId33699" w:history="1">
              <w:r>
                <w:rPr>
                  <w:color w:val="0000FF"/>
                </w:rPr>
                <w:t>L03.1</w:t>
              </w:r>
            </w:hyperlink>
            <w:r>
              <w:t xml:space="preserve">, </w:t>
            </w:r>
            <w:hyperlink r:id="rId33700" w:history="1">
              <w:r>
                <w:rPr>
                  <w:color w:val="0000FF"/>
                </w:rPr>
                <w:t>L03.2</w:t>
              </w:r>
            </w:hyperlink>
            <w:r>
              <w:t xml:space="preserve">, </w:t>
            </w:r>
            <w:hyperlink r:id="rId33701" w:history="1">
              <w:r>
                <w:rPr>
                  <w:color w:val="0000FF"/>
                </w:rPr>
                <w:t>L03.3</w:t>
              </w:r>
            </w:hyperlink>
            <w:r>
              <w:t xml:space="preserve">, </w:t>
            </w:r>
            <w:hyperlink r:id="rId33702" w:history="1">
              <w:r>
                <w:rPr>
                  <w:color w:val="0000FF"/>
                </w:rPr>
                <w:t>L03.8</w:t>
              </w:r>
            </w:hyperlink>
            <w:r>
              <w:t xml:space="preserve">, </w:t>
            </w:r>
            <w:hyperlink r:id="rId33703" w:history="1">
              <w:r>
                <w:rPr>
                  <w:color w:val="0000FF"/>
                </w:rPr>
                <w:t>L03.9</w:t>
              </w:r>
            </w:hyperlink>
            <w:r>
              <w:t xml:space="preserve">, </w:t>
            </w:r>
            <w:hyperlink r:id="rId33704" w:history="1">
              <w:r>
                <w:rPr>
                  <w:color w:val="0000FF"/>
                </w:rPr>
                <w:t>L05.0</w:t>
              </w:r>
            </w:hyperlink>
            <w:r>
              <w:t xml:space="preserve">, </w:t>
            </w:r>
            <w:hyperlink r:id="rId33705" w:history="1">
              <w:r>
                <w:rPr>
                  <w:color w:val="0000FF"/>
                </w:rPr>
                <w:t>L05.9</w:t>
              </w:r>
            </w:hyperlink>
            <w:r>
              <w:t xml:space="preserve">, </w:t>
            </w:r>
            <w:hyperlink r:id="rId33706" w:history="1">
              <w:r>
                <w:rPr>
                  <w:color w:val="0000FF"/>
                </w:rPr>
                <w:t>L72.0</w:t>
              </w:r>
            </w:hyperlink>
            <w:r>
              <w:t xml:space="preserve">, </w:t>
            </w:r>
            <w:hyperlink r:id="rId33707" w:history="1">
              <w:r>
                <w:rPr>
                  <w:color w:val="0000FF"/>
                </w:rPr>
                <w:t>L72.1</w:t>
              </w:r>
            </w:hyperlink>
            <w:r>
              <w:t xml:space="preserve">, </w:t>
            </w:r>
            <w:hyperlink r:id="rId33708" w:history="1">
              <w:r>
                <w:rPr>
                  <w:color w:val="0000FF"/>
                </w:rPr>
                <w:t>L72.2</w:t>
              </w:r>
            </w:hyperlink>
            <w:r>
              <w:t xml:space="preserve">, </w:t>
            </w:r>
            <w:hyperlink r:id="rId33709" w:history="1">
              <w:r>
                <w:rPr>
                  <w:color w:val="0000FF"/>
                </w:rPr>
                <w:t>L72.8</w:t>
              </w:r>
            </w:hyperlink>
            <w:r>
              <w:t xml:space="preserve">, </w:t>
            </w:r>
            <w:hyperlink r:id="rId33710" w:history="1">
              <w:r>
                <w:rPr>
                  <w:color w:val="0000FF"/>
                </w:rPr>
                <w:t>L72.9</w:t>
              </w:r>
            </w:hyperlink>
            <w:r>
              <w:t xml:space="preserve">, </w:t>
            </w:r>
            <w:hyperlink r:id="rId33711" w:history="1">
              <w:r>
                <w:rPr>
                  <w:color w:val="0000FF"/>
                </w:rPr>
                <w:t>L73.2</w:t>
              </w:r>
            </w:hyperlink>
            <w:r>
              <w:t xml:space="preserve">, </w:t>
            </w:r>
            <w:hyperlink r:id="rId33712" w:history="1">
              <w:r>
                <w:rPr>
                  <w:color w:val="0000FF"/>
                </w:rPr>
                <w:t>L89.0</w:t>
              </w:r>
            </w:hyperlink>
            <w:r>
              <w:t xml:space="preserve">, </w:t>
            </w:r>
            <w:hyperlink r:id="rId33713" w:history="1">
              <w:r>
                <w:rPr>
                  <w:color w:val="0000FF"/>
                </w:rPr>
                <w:t>L89.1</w:t>
              </w:r>
            </w:hyperlink>
            <w:r>
              <w:t xml:space="preserve">, </w:t>
            </w:r>
            <w:hyperlink r:id="rId33714" w:history="1">
              <w:r>
                <w:rPr>
                  <w:color w:val="0000FF"/>
                </w:rPr>
                <w:t>L89.2</w:t>
              </w:r>
            </w:hyperlink>
            <w:r>
              <w:t xml:space="preserve">, </w:t>
            </w:r>
            <w:hyperlink r:id="rId33715" w:history="1">
              <w:r>
                <w:rPr>
                  <w:color w:val="0000FF"/>
                </w:rPr>
                <w:t>L89.3</w:t>
              </w:r>
            </w:hyperlink>
            <w:r>
              <w:t xml:space="preserve">, </w:t>
            </w:r>
            <w:hyperlink r:id="rId33716" w:history="1">
              <w:r>
                <w:rPr>
                  <w:color w:val="0000FF"/>
                </w:rPr>
                <w:t>L89.9</w:t>
              </w:r>
            </w:hyperlink>
            <w:r>
              <w:t xml:space="preserve">, </w:t>
            </w:r>
            <w:hyperlink r:id="rId33717" w:history="1">
              <w:r>
                <w:rPr>
                  <w:color w:val="0000FF"/>
                </w:rPr>
                <w:t>L97</w:t>
              </w:r>
            </w:hyperlink>
            <w:r>
              <w:t xml:space="preserve">, </w:t>
            </w:r>
            <w:hyperlink r:id="rId33718" w:history="1">
              <w:r>
                <w:rPr>
                  <w:color w:val="0000FF"/>
                </w:rPr>
                <w:t>L98.4</w:t>
              </w:r>
            </w:hyperlink>
            <w:r>
              <w:t xml:space="preserve">, </w:t>
            </w:r>
            <w:hyperlink r:id="rId33719" w:history="1">
              <w:r>
                <w:rPr>
                  <w:color w:val="0000FF"/>
                </w:rPr>
                <w:t>M15</w:t>
              </w:r>
            </w:hyperlink>
            <w:r>
              <w:t xml:space="preserve">, </w:t>
            </w:r>
            <w:hyperlink r:id="rId33720" w:history="1">
              <w:r>
                <w:rPr>
                  <w:color w:val="0000FF"/>
                </w:rPr>
                <w:t>M15.0</w:t>
              </w:r>
            </w:hyperlink>
            <w:r>
              <w:t xml:space="preserve">, </w:t>
            </w:r>
            <w:hyperlink r:id="rId33721" w:history="1">
              <w:r>
                <w:rPr>
                  <w:color w:val="0000FF"/>
                </w:rPr>
                <w:t>M15.1</w:t>
              </w:r>
            </w:hyperlink>
            <w:r>
              <w:t xml:space="preserve">, </w:t>
            </w:r>
            <w:hyperlink r:id="rId33722" w:history="1">
              <w:r>
                <w:rPr>
                  <w:color w:val="0000FF"/>
                </w:rPr>
                <w:t>M15.2</w:t>
              </w:r>
            </w:hyperlink>
            <w:r>
              <w:t xml:space="preserve">, </w:t>
            </w:r>
            <w:hyperlink r:id="rId33723" w:history="1">
              <w:r>
                <w:rPr>
                  <w:color w:val="0000FF"/>
                </w:rPr>
                <w:t>M15.3</w:t>
              </w:r>
            </w:hyperlink>
            <w:r>
              <w:t xml:space="preserve">, </w:t>
            </w:r>
            <w:hyperlink r:id="rId33724" w:history="1">
              <w:r>
                <w:rPr>
                  <w:color w:val="0000FF"/>
                </w:rPr>
                <w:t>M15.4</w:t>
              </w:r>
            </w:hyperlink>
            <w:r>
              <w:t xml:space="preserve">, </w:t>
            </w:r>
            <w:hyperlink r:id="rId33725" w:history="1">
              <w:r>
                <w:rPr>
                  <w:color w:val="0000FF"/>
                </w:rPr>
                <w:t>M15.8</w:t>
              </w:r>
            </w:hyperlink>
            <w:r>
              <w:t xml:space="preserve">, </w:t>
            </w:r>
            <w:hyperlink r:id="rId33726" w:history="1">
              <w:r>
                <w:rPr>
                  <w:color w:val="0000FF"/>
                </w:rPr>
                <w:t>M15.9</w:t>
              </w:r>
            </w:hyperlink>
            <w:r>
              <w:t xml:space="preserve">, </w:t>
            </w:r>
            <w:hyperlink r:id="rId33727" w:history="1">
              <w:r>
                <w:rPr>
                  <w:color w:val="0000FF"/>
                </w:rPr>
                <w:t>M16</w:t>
              </w:r>
            </w:hyperlink>
            <w:r>
              <w:t xml:space="preserve">, </w:t>
            </w:r>
            <w:hyperlink r:id="rId33728" w:history="1">
              <w:r>
                <w:rPr>
                  <w:color w:val="0000FF"/>
                </w:rPr>
                <w:t>M16.0</w:t>
              </w:r>
            </w:hyperlink>
            <w:r>
              <w:t xml:space="preserve">, </w:t>
            </w:r>
            <w:hyperlink r:id="rId33729" w:history="1">
              <w:r>
                <w:rPr>
                  <w:color w:val="0000FF"/>
                </w:rPr>
                <w:t>M16.1</w:t>
              </w:r>
            </w:hyperlink>
            <w:r>
              <w:t xml:space="preserve">, </w:t>
            </w:r>
            <w:hyperlink r:id="rId33730" w:history="1">
              <w:r>
                <w:rPr>
                  <w:color w:val="0000FF"/>
                </w:rPr>
                <w:t>M16.2</w:t>
              </w:r>
            </w:hyperlink>
            <w:r>
              <w:t xml:space="preserve">, </w:t>
            </w:r>
            <w:hyperlink r:id="rId33731" w:history="1">
              <w:r>
                <w:rPr>
                  <w:color w:val="0000FF"/>
                </w:rPr>
                <w:t>M16.3</w:t>
              </w:r>
            </w:hyperlink>
            <w:r>
              <w:t xml:space="preserve">, </w:t>
            </w:r>
            <w:hyperlink r:id="rId33732" w:history="1">
              <w:r>
                <w:rPr>
                  <w:color w:val="0000FF"/>
                </w:rPr>
                <w:t>M16.4</w:t>
              </w:r>
            </w:hyperlink>
            <w:r>
              <w:t xml:space="preserve">, </w:t>
            </w:r>
            <w:hyperlink r:id="rId33733" w:history="1">
              <w:r>
                <w:rPr>
                  <w:color w:val="0000FF"/>
                </w:rPr>
                <w:t>M16.5</w:t>
              </w:r>
            </w:hyperlink>
            <w:r>
              <w:t xml:space="preserve">, </w:t>
            </w:r>
            <w:hyperlink r:id="rId33734" w:history="1">
              <w:r>
                <w:rPr>
                  <w:color w:val="0000FF"/>
                </w:rPr>
                <w:t>M16.6</w:t>
              </w:r>
            </w:hyperlink>
            <w:r>
              <w:t xml:space="preserve">, </w:t>
            </w:r>
            <w:hyperlink r:id="rId33735" w:history="1">
              <w:r>
                <w:rPr>
                  <w:color w:val="0000FF"/>
                </w:rPr>
                <w:t>M16.7</w:t>
              </w:r>
            </w:hyperlink>
            <w:r>
              <w:t xml:space="preserve">, </w:t>
            </w:r>
            <w:hyperlink r:id="rId33736" w:history="1">
              <w:r>
                <w:rPr>
                  <w:color w:val="0000FF"/>
                </w:rPr>
                <w:t>M16.9</w:t>
              </w:r>
            </w:hyperlink>
            <w:r>
              <w:t xml:space="preserve">, </w:t>
            </w:r>
            <w:hyperlink r:id="rId33737" w:history="1">
              <w:r>
                <w:rPr>
                  <w:color w:val="0000FF"/>
                </w:rPr>
                <w:t>M17</w:t>
              </w:r>
            </w:hyperlink>
            <w:r>
              <w:t xml:space="preserve">, </w:t>
            </w:r>
            <w:hyperlink r:id="rId33738" w:history="1">
              <w:r>
                <w:rPr>
                  <w:color w:val="0000FF"/>
                </w:rPr>
                <w:t>M17.0</w:t>
              </w:r>
            </w:hyperlink>
            <w:r>
              <w:t xml:space="preserve">, </w:t>
            </w:r>
            <w:hyperlink r:id="rId33739" w:history="1">
              <w:r>
                <w:rPr>
                  <w:color w:val="0000FF"/>
                </w:rPr>
                <w:t>M17.1</w:t>
              </w:r>
            </w:hyperlink>
            <w:r>
              <w:t xml:space="preserve">, </w:t>
            </w:r>
            <w:hyperlink r:id="rId33740" w:history="1">
              <w:r>
                <w:rPr>
                  <w:color w:val="0000FF"/>
                </w:rPr>
                <w:t>M17.2</w:t>
              </w:r>
            </w:hyperlink>
            <w:r>
              <w:t xml:space="preserve">, </w:t>
            </w:r>
            <w:hyperlink r:id="rId33741" w:history="1">
              <w:r>
                <w:rPr>
                  <w:color w:val="0000FF"/>
                </w:rPr>
                <w:t>M17.3</w:t>
              </w:r>
            </w:hyperlink>
            <w:r>
              <w:t xml:space="preserve">, </w:t>
            </w:r>
            <w:hyperlink r:id="rId33742" w:history="1">
              <w:r>
                <w:rPr>
                  <w:color w:val="0000FF"/>
                </w:rPr>
                <w:t>M17.4</w:t>
              </w:r>
            </w:hyperlink>
            <w:r>
              <w:t xml:space="preserve">, </w:t>
            </w:r>
            <w:hyperlink r:id="rId33743" w:history="1">
              <w:r>
                <w:rPr>
                  <w:color w:val="0000FF"/>
                </w:rPr>
                <w:t>M17.5</w:t>
              </w:r>
            </w:hyperlink>
            <w:r>
              <w:t xml:space="preserve">, </w:t>
            </w:r>
            <w:hyperlink r:id="rId33744" w:history="1">
              <w:r>
                <w:rPr>
                  <w:color w:val="0000FF"/>
                </w:rPr>
                <w:t>M17.9</w:t>
              </w:r>
            </w:hyperlink>
            <w:r>
              <w:t xml:space="preserve">, </w:t>
            </w:r>
            <w:hyperlink r:id="rId33745" w:history="1">
              <w:r>
                <w:rPr>
                  <w:color w:val="0000FF"/>
                </w:rPr>
                <w:t>M18</w:t>
              </w:r>
            </w:hyperlink>
            <w:r>
              <w:t xml:space="preserve">, </w:t>
            </w:r>
            <w:hyperlink r:id="rId33746" w:history="1">
              <w:r>
                <w:rPr>
                  <w:color w:val="0000FF"/>
                </w:rPr>
                <w:t>M18.0</w:t>
              </w:r>
            </w:hyperlink>
            <w:r>
              <w:t xml:space="preserve">, </w:t>
            </w:r>
            <w:hyperlink r:id="rId33747" w:history="1">
              <w:r>
                <w:rPr>
                  <w:color w:val="0000FF"/>
                </w:rPr>
                <w:t>M18.1</w:t>
              </w:r>
            </w:hyperlink>
            <w:r>
              <w:t xml:space="preserve">, </w:t>
            </w:r>
            <w:hyperlink r:id="rId33748" w:history="1">
              <w:r>
                <w:rPr>
                  <w:color w:val="0000FF"/>
                </w:rPr>
                <w:t>M18.2</w:t>
              </w:r>
            </w:hyperlink>
            <w:r>
              <w:t xml:space="preserve">, </w:t>
            </w:r>
            <w:hyperlink r:id="rId33749" w:history="1">
              <w:r>
                <w:rPr>
                  <w:color w:val="0000FF"/>
                </w:rPr>
                <w:t>M18.3</w:t>
              </w:r>
            </w:hyperlink>
            <w:r>
              <w:t xml:space="preserve">, </w:t>
            </w:r>
            <w:hyperlink r:id="rId33750" w:history="1">
              <w:r>
                <w:rPr>
                  <w:color w:val="0000FF"/>
                </w:rPr>
                <w:t>M18.4</w:t>
              </w:r>
            </w:hyperlink>
            <w:r>
              <w:t xml:space="preserve">, </w:t>
            </w:r>
            <w:hyperlink r:id="rId33751" w:history="1">
              <w:r>
                <w:rPr>
                  <w:color w:val="0000FF"/>
                </w:rPr>
                <w:t>M18.5</w:t>
              </w:r>
            </w:hyperlink>
            <w:r>
              <w:t xml:space="preserve">, </w:t>
            </w:r>
            <w:hyperlink r:id="rId33752" w:history="1">
              <w:r>
                <w:rPr>
                  <w:color w:val="0000FF"/>
                </w:rPr>
                <w:t>M18.9</w:t>
              </w:r>
            </w:hyperlink>
            <w:r>
              <w:t xml:space="preserve">, </w:t>
            </w:r>
            <w:hyperlink r:id="rId33753" w:history="1">
              <w:r>
                <w:rPr>
                  <w:color w:val="0000FF"/>
                </w:rPr>
                <w:t>M19</w:t>
              </w:r>
            </w:hyperlink>
            <w:r>
              <w:t xml:space="preserve">, </w:t>
            </w:r>
            <w:hyperlink r:id="rId33754" w:history="1">
              <w:r>
                <w:rPr>
                  <w:color w:val="0000FF"/>
                </w:rPr>
                <w:t>M19.0</w:t>
              </w:r>
            </w:hyperlink>
            <w:r>
              <w:t xml:space="preserve">, </w:t>
            </w:r>
            <w:hyperlink r:id="rId33755" w:history="1">
              <w:r>
                <w:rPr>
                  <w:color w:val="0000FF"/>
                </w:rPr>
                <w:t>M19.1</w:t>
              </w:r>
            </w:hyperlink>
            <w:r>
              <w:t xml:space="preserve">, </w:t>
            </w:r>
            <w:hyperlink r:id="rId33756" w:history="1">
              <w:r>
                <w:rPr>
                  <w:color w:val="0000FF"/>
                </w:rPr>
                <w:t>M19.2</w:t>
              </w:r>
            </w:hyperlink>
            <w:r>
              <w:t xml:space="preserve">, </w:t>
            </w:r>
            <w:hyperlink r:id="rId33757" w:history="1">
              <w:r>
                <w:rPr>
                  <w:color w:val="0000FF"/>
                </w:rPr>
                <w:t>M19.8</w:t>
              </w:r>
            </w:hyperlink>
            <w:r>
              <w:t xml:space="preserve">, </w:t>
            </w:r>
            <w:hyperlink r:id="rId33758" w:history="1">
              <w:r>
                <w:rPr>
                  <w:color w:val="0000FF"/>
                </w:rPr>
                <w:t>M19.9</w:t>
              </w:r>
            </w:hyperlink>
            <w:r>
              <w:t xml:space="preserve">, </w:t>
            </w:r>
            <w:hyperlink r:id="rId33759" w:history="1">
              <w:r>
                <w:rPr>
                  <w:color w:val="0000FF"/>
                </w:rPr>
                <w:t>M20</w:t>
              </w:r>
            </w:hyperlink>
            <w:r>
              <w:t xml:space="preserve">, </w:t>
            </w:r>
            <w:hyperlink r:id="rId33760" w:history="1">
              <w:r>
                <w:rPr>
                  <w:color w:val="0000FF"/>
                </w:rPr>
                <w:t>M20.0</w:t>
              </w:r>
            </w:hyperlink>
            <w:r>
              <w:t xml:space="preserve">, </w:t>
            </w:r>
            <w:hyperlink r:id="rId33761" w:history="1">
              <w:r>
                <w:rPr>
                  <w:color w:val="0000FF"/>
                </w:rPr>
                <w:t>M20.1</w:t>
              </w:r>
            </w:hyperlink>
            <w:r>
              <w:t xml:space="preserve">, </w:t>
            </w:r>
            <w:hyperlink r:id="rId33762" w:history="1">
              <w:r>
                <w:rPr>
                  <w:color w:val="0000FF"/>
                </w:rPr>
                <w:t>M20.2</w:t>
              </w:r>
            </w:hyperlink>
            <w:r>
              <w:t xml:space="preserve">, </w:t>
            </w:r>
            <w:hyperlink r:id="rId33763" w:history="1">
              <w:r>
                <w:rPr>
                  <w:color w:val="0000FF"/>
                </w:rPr>
                <w:t>M20.3</w:t>
              </w:r>
            </w:hyperlink>
            <w:r>
              <w:t xml:space="preserve">, </w:t>
            </w:r>
            <w:hyperlink r:id="rId33764" w:history="1">
              <w:r>
                <w:rPr>
                  <w:color w:val="0000FF"/>
                </w:rPr>
                <w:t>M20.4</w:t>
              </w:r>
            </w:hyperlink>
            <w:r>
              <w:t xml:space="preserve">, </w:t>
            </w:r>
            <w:hyperlink r:id="rId33765" w:history="1">
              <w:r>
                <w:rPr>
                  <w:color w:val="0000FF"/>
                </w:rPr>
                <w:t>M20.5</w:t>
              </w:r>
            </w:hyperlink>
            <w:r>
              <w:t xml:space="preserve">, </w:t>
            </w:r>
            <w:hyperlink r:id="rId33766" w:history="1">
              <w:r>
                <w:rPr>
                  <w:color w:val="0000FF"/>
                </w:rPr>
                <w:t>M20.6</w:t>
              </w:r>
            </w:hyperlink>
            <w:r>
              <w:t xml:space="preserve">, </w:t>
            </w:r>
            <w:hyperlink r:id="rId33767" w:history="1">
              <w:r>
                <w:rPr>
                  <w:color w:val="0000FF"/>
                </w:rPr>
                <w:t>M21</w:t>
              </w:r>
            </w:hyperlink>
            <w:r>
              <w:t xml:space="preserve">, </w:t>
            </w:r>
            <w:hyperlink r:id="rId33768" w:history="1">
              <w:r>
                <w:rPr>
                  <w:color w:val="0000FF"/>
                </w:rPr>
                <w:t>M21.0</w:t>
              </w:r>
            </w:hyperlink>
            <w:r>
              <w:t xml:space="preserve">, </w:t>
            </w:r>
            <w:hyperlink r:id="rId33769" w:history="1">
              <w:r>
                <w:rPr>
                  <w:color w:val="0000FF"/>
                </w:rPr>
                <w:t>M21.1</w:t>
              </w:r>
            </w:hyperlink>
            <w:r>
              <w:t xml:space="preserve">, </w:t>
            </w:r>
            <w:hyperlink r:id="rId33770" w:history="1">
              <w:r>
                <w:rPr>
                  <w:color w:val="0000FF"/>
                </w:rPr>
                <w:t>M21.2</w:t>
              </w:r>
            </w:hyperlink>
            <w:r>
              <w:t xml:space="preserve">, </w:t>
            </w:r>
            <w:hyperlink r:id="rId33771" w:history="1">
              <w:r>
                <w:rPr>
                  <w:color w:val="0000FF"/>
                </w:rPr>
                <w:t>M21.3</w:t>
              </w:r>
            </w:hyperlink>
            <w:r>
              <w:t xml:space="preserve">, </w:t>
            </w:r>
            <w:hyperlink r:id="rId33772" w:history="1">
              <w:r>
                <w:rPr>
                  <w:color w:val="0000FF"/>
                </w:rPr>
                <w:t>M21.4</w:t>
              </w:r>
            </w:hyperlink>
            <w:r>
              <w:t xml:space="preserve">, </w:t>
            </w:r>
            <w:hyperlink r:id="rId33773" w:history="1">
              <w:r>
                <w:rPr>
                  <w:color w:val="0000FF"/>
                </w:rPr>
                <w:t>M21.5</w:t>
              </w:r>
            </w:hyperlink>
            <w:r>
              <w:t xml:space="preserve">, </w:t>
            </w:r>
            <w:hyperlink r:id="rId33774" w:history="1">
              <w:r>
                <w:rPr>
                  <w:color w:val="0000FF"/>
                </w:rPr>
                <w:t>M21.6</w:t>
              </w:r>
            </w:hyperlink>
            <w:r>
              <w:t xml:space="preserve">, </w:t>
            </w:r>
            <w:hyperlink r:id="rId33775" w:history="1">
              <w:r>
                <w:rPr>
                  <w:color w:val="0000FF"/>
                </w:rPr>
                <w:t>M21.7</w:t>
              </w:r>
            </w:hyperlink>
            <w:r>
              <w:t xml:space="preserve">, </w:t>
            </w:r>
            <w:hyperlink r:id="rId33776" w:history="1">
              <w:r>
                <w:rPr>
                  <w:color w:val="0000FF"/>
                </w:rPr>
                <w:t>M21.8</w:t>
              </w:r>
            </w:hyperlink>
            <w:r>
              <w:t xml:space="preserve">, </w:t>
            </w:r>
            <w:hyperlink r:id="rId33777" w:history="1">
              <w:r>
                <w:rPr>
                  <w:color w:val="0000FF"/>
                </w:rPr>
                <w:t>M21.9</w:t>
              </w:r>
            </w:hyperlink>
            <w:r>
              <w:t xml:space="preserve">, </w:t>
            </w:r>
            <w:hyperlink r:id="rId33778" w:history="1">
              <w:r>
                <w:rPr>
                  <w:color w:val="0000FF"/>
                </w:rPr>
                <w:t>M22</w:t>
              </w:r>
            </w:hyperlink>
            <w:r>
              <w:t xml:space="preserve">, </w:t>
            </w:r>
            <w:hyperlink r:id="rId33779" w:history="1">
              <w:r>
                <w:rPr>
                  <w:color w:val="0000FF"/>
                </w:rPr>
                <w:t>M22.0</w:t>
              </w:r>
            </w:hyperlink>
            <w:r>
              <w:t xml:space="preserve">, </w:t>
            </w:r>
            <w:hyperlink r:id="rId33780" w:history="1">
              <w:r>
                <w:rPr>
                  <w:color w:val="0000FF"/>
                </w:rPr>
                <w:t>M22.1</w:t>
              </w:r>
            </w:hyperlink>
            <w:r>
              <w:t xml:space="preserve">, </w:t>
            </w:r>
            <w:hyperlink r:id="rId33781" w:history="1">
              <w:r>
                <w:rPr>
                  <w:color w:val="0000FF"/>
                </w:rPr>
                <w:t>M22.2</w:t>
              </w:r>
            </w:hyperlink>
            <w:r>
              <w:t xml:space="preserve">, </w:t>
            </w:r>
            <w:hyperlink r:id="rId33782" w:history="1">
              <w:r>
                <w:rPr>
                  <w:color w:val="0000FF"/>
                </w:rPr>
                <w:t>M22.3</w:t>
              </w:r>
            </w:hyperlink>
            <w:r>
              <w:t xml:space="preserve">, </w:t>
            </w:r>
            <w:hyperlink r:id="rId33783" w:history="1">
              <w:r>
                <w:rPr>
                  <w:color w:val="0000FF"/>
                </w:rPr>
                <w:t>M22.4</w:t>
              </w:r>
            </w:hyperlink>
            <w:r>
              <w:t xml:space="preserve">, </w:t>
            </w:r>
            <w:hyperlink r:id="rId33784" w:history="1">
              <w:r>
                <w:rPr>
                  <w:color w:val="0000FF"/>
                </w:rPr>
                <w:t>M22.8</w:t>
              </w:r>
            </w:hyperlink>
            <w:r>
              <w:t xml:space="preserve">, </w:t>
            </w:r>
            <w:hyperlink r:id="rId33785" w:history="1">
              <w:r>
                <w:rPr>
                  <w:color w:val="0000FF"/>
                </w:rPr>
                <w:t>M22.9</w:t>
              </w:r>
            </w:hyperlink>
            <w:r>
              <w:t xml:space="preserve">, </w:t>
            </w:r>
            <w:hyperlink r:id="rId33786" w:history="1">
              <w:r>
                <w:rPr>
                  <w:color w:val="0000FF"/>
                </w:rPr>
                <w:t>M23</w:t>
              </w:r>
            </w:hyperlink>
            <w:r>
              <w:t xml:space="preserve">, </w:t>
            </w:r>
            <w:hyperlink r:id="rId33787" w:history="1">
              <w:r>
                <w:rPr>
                  <w:color w:val="0000FF"/>
                </w:rPr>
                <w:t>M23.0</w:t>
              </w:r>
            </w:hyperlink>
            <w:r>
              <w:t xml:space="preserve">, </w:t>
            </w:r>
            <w:hyperlink r:id="rId33788" w:history="1">
              <w:r>
                <w:rPr>
                  <w:color w:val="0000FF"/>
                </w:rPr>
                <w:t>M23.1</w:t>
              </w:r>
            </w:hyperlink>
            <w:r>
              <w:t xml:space="preserve">, </w:t>
            </w:r>
            <w:hyperlink r:id="rId33789" w:history="1">
              <w:r>
                <w:rPr>
                  <w:color w:val="0000FF"/>
                </w:rPr>
                <w:t>M23.2</w:t>
              </w:r>
            </w:hyperlink>
            <w:r>
              <w:t xml:space="preserve">, </w:t>
            </w:r>
            <w:hyperlink r:id="rId33790" w:history="1">
              <w:r>
                <w:rPr>
                  <w:color w:val="0000FF"/>
                </w:rPr>
                <w:t>M23.3</w:t>
              </w:r>
            </w:hyperlink>
            <w:r>
              <w:t xml:space="preserve">, </w:t>
            </w:r>
            <w:hyperlink r:id="rId33791" w:history="1">
              <w:r>
                <w:rPr>
                  <w:color w:val="0000FF"/>
                </w:rPr>
                <w:t>M23.4</w:t>
              </w:r>
            </w:hyperlink>
            <w:r>
              <w:t xml:space="preserve">, </w:t>
            </w:r>
            <w:hyperlink r:id="rId33792" w:history="1">
              <w:r>
                <w:rPr>
                  <w:color w:val="0000FF"/>
                </w:rPr>
                <w:t>M23.5</w:t>
              </w:r>
            </w:hyperlink>
            <w:r>
              <w:t xml:space="preserve">, </w:t>
            </w:r>
            <w:hyperlink r:id="rId33793" w:history="1">
              <w:r>
                <w:rPr>
                  <w:color w:val="0000FF"/>
                </w:rPr>
                <w:t>M23.6</w:t>
              </w:r>
            </w:hyperlink>
            <w:r>
              <w:t xml:space="preserve">, </w:t>
            </w:r>
            <w:hyperlink r:id="rId33794" w:history="1">
              <w:r>
                <w:rPr>
                  <w:color w:val="0000FF"/>
                </w:rPr>
                <w:t>M23.8</w:t>
              </w:r>
            </w:hyperlink>
            <w:r>
              <w:t xml:space="preserve">, </w:t>
            </w:r>
            <w:hyperlink r:id="rId33795" w:history="1">
              <w:r>
                <w:rPr>
                  <w:color w:val="0000FF"/>
                </w:rPr>
                <w:t>M23.9</w:t>
              </w:r>
            </w:hyperlink>
            <w:r>
              <w:t xml:space="preserve">, </w:t>
            </w:r>
            <w:hyperlink r:id="rId33796" w:history="1">
              <w:r>
                <w:rPr>
                  <w:color w:val="0000FF"/>
                </w:rPr>
                <w:t>M24</w:t>
              </w:r>
            </w:hyperlink>
            <w:r>
              <w:t xml:space="preserve">, </w:t>
            </w:r>
            <w:hyperlink r:id="rId33797" w:history="1">
              <w:r>
                <w:rPr>
                  <w:color w:val="0000FF"/>
                </w:rPr>
                <w:t>M24.0</w:t>
              </w:r>
            </w:hyperlink>
            <w:r>
              <w:t xml:space="preserve">, </w:t>
            </w:r>
            <w:hyperlink r:id="rId33798" w:history="1">
              <w:r>
                <w:rPr>
                  <w:color w:val="0000FF"/>
                </w:rPr>
                <w:t>M24.1</w:t>
              </w:r>
            </w:hyperlink>
            <w:r>
              <w:t xml:space="preserve">, </w:t>
            </w:r>
            <w:hyperlink r:id="rId33799" w:history="1">
              <w:r>
                <w:rPr>
                  <w:color w:val="0000FF"/>
                </w:rPr>
                <w:t>M24.2</w:t>
              </w:r>
            </w:hyperlink>
            <w:r>
              <w:t xml:space="preserve">, </w:t>
            </w:r>
            <w:hyperlink r:id="rId33800" w:history="1">
              <w:r>
                <w:rPr>
                  <w:color w:val="0000FF"/>
                </w:rPr>
                <w:t>M24.3</w:t>
              </w:r>
            </w:hyperlink>
            <w:r>
              <w:t xml:space="preserve">, </w:t>
            </w:r>
            <w:hyperlink r:id="rId33801" w:history="1">
              <w:r>
                <w:rPr>
                  <w:color w:val="0000FF"/>
                </w:rPr>
                <w:t>M24.4</w:t>
              </w:r>
            </w:hyperlink>
            <w:r>
              <w:t xml:space="preserve">, </w:t>
            </w:r>
            <w:hyperlink r:id="rId33802" w:history="1">
              <w:r>
                <w:rPr>
                  <w:color w:val="0000FF"/>
                </w:rPr>
                <w:t>M24.5</w:t>
              </w:r>
            </w:hyperlink>
            <w:r>
              <w:t xml:space="preserve">, </w:t>
            </w:r>
            <w:hyperlink r:id="rId33803" w:history="1">
              <w:r>
                <w:rPr>
                  <w:color w:val="0000FF"/>
                </w:rPr>
                <w:t>M24.6</w:t>
              </w:r>
            </w:hyperlink>
            <w:r>
              <w:t xml:space="preserve">, </w:t>
            </w:r>
            <w:hyperlink r:id="rId33804" w:history="1">
              <w:r>
                <w:rPr>
                  <w:color w:val="0000FF"/>
                </w:rPr>
                <w:t>M24.7</w:t>
              </w:r>
            </w:hyperlink>
            <w:r>
              <w:t xml:space="preserve">, </w:t>
            </w:r>
            <w:hyperlink r:id="rId33805" w:history="1">
              <w:r>
                <w:rPr>
                  <w:color w:val="0000FF"/>
                </w:rPr>
                <w:t>M24.8</w:t>
              </w:r>
            </w:hyperlink>
            <w:r>
              <w:t xml:space="preserve">, </w:t>
            </w:r>
            <w:hyperlink r:id="rId33806" w:history="1">
              <w:r>
                <w:rPr>
                  <w:color w:val="0000FF"/>
                </w:rPr>
                <w:t>M24.9</w:t>
              </w:r>
            </w:hyperlink>
            <w:r>
              <w:t xml:space="preserve">, </w:t>
            </w:r>
            <w:hyperlink r:id="rId33807" w:history="1">
              <w:r>
                <w:rPr>
                  <w:color w:val="0000FF"/>
                </w:rPr>
                <w:t>M25</w:t>
              </w:r>
            </w:hyperlink>
            <w:r>
              <w:t xml:space="preserve">, </w:t>
            </w:r>
            <w:hyperlink r:id="rId33808" w:history="1">
              <w:r>
                <w:rPr>
                  <w:color w:val="0000FF"/>
                </w:rPr>
                <w:t>M25.0</w:t>
              </w:r>
            </w:hyperlink>
            <w:r>
              <w:t xml:space="preserve">, </w:t>
            </w:r>
            <w:hyperlink r:id="rId33809" w:history="1">
              <w:r>
                <w:rPr>
                  <w:color w:val="0000FF"/>
                </w:rPr>
                <w:t>M25.1</w:t>
              </w:r>
            </w:hyperlink>
            <w:r>
              <w:t xml:space="preserve">, </w:t>
            </w:r>
            <w:hyperlink r:id="rId33810" w:history="1">
              <w:r>
                <w:rPr>
                  <w:color w:val="0000FF"/>
                </w:rPr>
                <w:t>M25.2</w:t>
              </w:r>
            </w:hyperlink>
            <w:r>
              <w:t xml:space="preserve">, </w:t>
            </w:r>
            <w:hyperlink r:id="rId33811" w:history="1">
              <w:r>
                <w:rPr>
                  <w:color w:val="0000FF"/>
                </w:rPr>
                <w:t>M25.3</w:t>
              </w:r>
            </w:hyperlink>
            <w:r>
              <w:t xml:space="preserve">, </w:t>
            </w:r>
            <w:hyperlink r:id="rId33812" w:history="1">
              <w:r>
                <w:rPr>
                  <w:color w:val="0000FF"/>
                </w:rPr>
                <w:t>M25.4</w:t>
              </w:r>
            </w:hyperlink>
            <w:r>
              <w:t xml:space="preserve">, </w:t>
            </w:r>
            <w:hyperlink r:id="rId33813" w:history="1">
              <w:r>
                <w:rPr>
                  <w:color w:val="0000FF"/>
                </w:rPr>
                <w:t>M25.5</w:t>
              </w:r>
            </w:hyperlink>
            <w:r>
              <w:t xml:space="preserve">, </w:t>
            </w:r>
            <w:hyperlink r:id="rId33814" w:history="1">
              <w:r>
                <w:rPr>
                  <w:color w:val="0000FF"/>
                </w:rPr>
                <w:t>M25.6</w:t>
              </w:r>
            </w:hyperlink>
            <w:r>
              <w:t xml:space="preserve">, </w:t>
            </w:r>
            <w:hyperlink r:id="rId33815" w:history="1">
              <w:r>
                <w:rPr>
                  <w:color w:val="0000FF"/>
                </w:rPr>
                <w:t>M25.7</w:t>
              </w:r>
            </w:hyperlink>
            <w:r>
              <w:t xml:space="preserve">, </w:t>
            </w:r>
            <w:hyperlink r:id="rId33816" w:history="1">
              <w:r>
                <w:rPr>
                  <w:color w:val="0000FF"/>
                </w:rPr>
                <w:t>M25.8</w:t>
              </w:r>
            </w:hyperlink>
            <w:r>
              <w:t xml:space="preserve">, </w:t>
            </w:r>
            <w:hyperlink r:id="rId33817" w:history="1">
              <w:r>
                <w:rPr>
                  <w:color w:val="0000FF"/>
                </w:rPr>
                <w:t>M25.9</w:t>
              </w:r>
            </w:hyperlink>
            <w:r>
              <w:t xml:space="preserve">, </w:t>
            </w:r>
            <w:hyperlink r:id="rId33818" w:history="1">
              <w:r>
                <w:rPr>
                  <w:color w:val="0000FF"/>
                </w:rPr>
                <w:t>M35.7</w:t>
              </w:r>
            </w:hyperlink>
            <w:r>
              <w:t xml:space="preserve">, </w:t>
            </w:r>
            <w:hyperlink r:id="rId33819" w:history="1">
              <w:r>
                <w:rPr>
                  <w:color w:val="0000FF"/>
                </w:rPr>
                <w:t>M46.2</w:t>
              </w:r>
            </w:hyperlink>
            <w:r>
              <w:t xml:space="preserve">, </w:t>
            </w:r>
            <w:hyperlink r:id="rId33820" w:history="1">
              <w:r>
                <w:rPr>
                  <w:color w:val="0000FF"/>
                </w:rPr>
                <w:t>M60</w:t>
              </w:r>
            </w:hyperlink>
            <w:r>
              <w:t xml:space="preserve">, </w:t>
            </w:r>
            <w:hyperlink r:id="rId33821" w:history="1">
              <w:r>
                <w:rPr>
                  <w:color w:val="0000FF"/>
                </w:rPr>
                <w:t>M60.0</w:t>
              </w:r>
            </w:hyperlink>
            <w:r>
              <w:t xml:space="preserve">, </w:t>
            </w:r>
            <w:hyperlink r:id="rId33822" w:history="1">
              <w:r>
                <w:rPr>
                  <w:color w:val="0000FF"/>
                </w:rPr>
                <w:t>M60.1</w:t>
              </w:r>
            </w:hyperlink>
            <w:r>
              <w:t xml:space="preserve">, </w:t>
            </w:r>
            <w:hyperlink r:id="rId33823" w:history="1">
              <w:r>
                <w:rPr>
                  <w:color w:val="0000FF"/>
                </w:rPr>
                <w:t>M60.2</w:t>
              </w:r>
            </w:hyperlink>
            <w:r>
              <w:t xml:space="preserve">, </w:t>
            </w:r>
            <w:hyperlink r:id="rId33824" w:history="1">
              <w:r>
                <w:rPr>
                  <w:color w:val="0000FF"/>
                </w:rPr>
                <w:t>M60.8</w:t>
              </w:r>
            </w:hyperlink>
            <w:r>
              <w:t xml:space="preserve">, </w:t>
            </w:r>
            <w:hyperlink r:id="rId33825" w:history="1">
              <w:r>
                <w:rPr>
                  <w:color w:val="0000FF"/>
                </w:rPr>
                <w:t>M60.9</w:t>
              </w:r>
            </w:hyperlink>
            <w:r>
              <w:t xml:space="preserve">, </w:t>
            </w:r>
            <w:hyperlink r:id="rId33826" w:history="1">
              <w:r>
                <w:rPr>
                  <w:color w:val="0000FF"/>
                </w:rPr>
                <w:t>M61</w:t>
              </w:r>
            </w:hyperlink>
            <w:r>
              <w:t xml:space="preserve">, </w:t>
            </w:r>
            <w:hyperlink r:id="rId33827" w:history="1">
              <w:r>
                <w:rPr>
                  <w:color w:val="0000FF"/>
                </w:rPr>
                <w:t>M61.0</w:t>
              </w:r>
            </w:hyperlink>
            <w:r>
              <w:t xml:space="preserve">, </w:t>
            </w:r>
            <w:hyperlink r:id="rId33828" w:history="1">
              <w:r>
                <w:rPr>
                  <w:color w:val="0000FF"/>
                </w:rPr>
                <w:t>M61.1</w:t>
              </w:r>
            </w:hyperlink>
            <w:r>
              <w:t xml:space="preserve">, </w:t>
            </w:r>
            <w:hyperlink r:id="rId33829" w:history="1">
              <w:r>
                <w:rPr>
                  <w:color w:val="0000FF"/>
                </w:rPr>
                <w:t>M61.2</w:t>
              </w:r>
            </w:hyperlink>
            <w:r>
              <w:t xml:space="preserve">, </w:t>
            </w:r>
            <w:hyperlink r:id="rId33830" w:history="1">
              <w:r>
                <w:rPr>
                  <w:color w:val="0000FF"/>
                </w:rPr>
                <w:t>M61.3</w:t>
              </w:r>
            </w:hyperlink>
            <w:r>
              <w:t xml:space="preserve">, </w:t>
            </w:r>
            <w:hyperlink r:id="rId33831" w:history="1">
              <w:r>
                <w:rPr>
                  <w:color w:val="0000FF"/>
                </w:rPr>
                <w:t>M61.4</w:t>
              </w:r>
            </w:hyperlink>
            <w:r>
              <w:t xml:space="preserve">, </w:t>
            </w:r>
            <w:hyperlink r:id="rId33832" w:history="1">
              <w:r>
                <w:rPr>
                  <w:color w:val="0000FF"/>
                </w:rPr>
                <w:t>M61.5</w:t>
              </w:r>
            </w:hyperlink>
            <w:r>
              <w:t xml:space="preserve">, </w:t>
            </w:r>
            <w:hyperlink r:id="rId33833" w:history="1">
              <w:r>
                <w:rPr>
                  <w:color w:val="0000FF"/>
                </w:rPr>
                <w:t>M61.9</w:t>
              </w:r>
            </w:hyperlink>
            <w:r>
              <w:t xml:space="preserve">, </w:t>
            </w:r>
            <w:hyperlink r:id="rId33834" w:history="1">
              <w:r>
                <w:rPr>
                  <w:color w:val="0000FF"/>
                </w:rPr>
                <w:t>M62</w:t>
              </w:r>
            </w:hyperlink>
            <w:r>
              <w:t xml:space="preserve">, </w:t>
            </w:r>
            <w:hyperlink r:id="rId33835" w:history="1">
              <w:r>
                <w:rPr>
                  <w:color w:val="0000FF"/>
                </w:rPr>
                <w:t>M62.0</w:t>
              </w:r>
            </w:hyperlink>
            <w:r>
              <w:t xml:space="preserve">, </w:t>
            </w:r>
            <w:hyperlink r:id="rId33836" w:history="1">
              <w:r>
                <w:rPr>
                  <w:color w:val="0000FF"/>
                </w:rPr>
                <w:t>M62.1</w:t>
              </w:r>
            </w:hyperlink>
            <w:r>
              <w:t xml:space="preserve">, </w:t>
            </w:r>
            <w:hyperlink r:id="rId33837" w:history="1">
              <w:r>
                <w:rPr>
                  <w:color w:val="0000FF"/>
                </w:rPr>
                <w:t>M62.2</w:t>
              </w:r>
            </w:hyperlink>
            <w:r>
              <w:t xml:space="preserve">, </w:t>
            </w:r>
            <w:hyperlink r:id="rId33838" w:history="1">
              <w:r>
                <w:rPr>
                  <w:color w:val="0000FF"/>
                </w:rPr>
                <w:t>M62.3</w:t>
              </w:r>
            </w:hyperlink>
            <w:r>
              <w:t xml:space="preserve">, </w:t>
            </w:r>
            <w:hyperlink r:id="rId33839" w:history="1">
              <w:r>
                <w:rPr>
                  <w:color w:val="0000FF"/>
                </w:rPr>
                <w:t>M62.4</w:t>
              </w:r>
            </w:hyperlink>
            <w:r>
              <w:t xml:space="preserve">, </w:t>
            </w:r>
            <w:hyperlink r:id="rId33840" w:history="1">
              <w:r>
                <w:rPr>
                  <w:color w:val="0000FF"/>
                </w:rPr>
                <w:t>M62.5</w:t>
              </w:r>
            </w:hyperlink>
            <w:r>
              <w:t xml:space="preserve">, </w:t>
            </w:r>
            <w:hyperlink r:id="rId33841" w:history="1">
              <w:r>
                <w:rPr>
                  <w:color w:val="0000FF"/>
                </w:rPr>
                <w:t>M62.6</w:t>
              </w:r>
            </w:hyperlink>
            <w:r>
              <w:t xml:space="preserve">, </w:t>
            </w:r>
            <w:hyperlink r:id="rId33842" w:history="1">
              <w:r>
                <w:rPr>
                  <w:color w:val="0000FF"/>
                </w:rPr>
                <w:t>M62.8</w:t>
              </w:r>
            </w:hyperlink>
            <w:r>
              <w:t xml:space="preserve">, </w:t>
            </w:r>
            <w:hyperlink r:id="rId33843" w:history="1">
              <w:r>
                <w:rPr>
                  <w:color w:val="0000FF"/>
                </w:rPr>
                <w:t>M62.9</w:t>
              </w:r>
            </w:hyperlink>
            <w:r>
              <w:t xml:space="preserve">, </w:t>
            </w:r>
            <w:hyperlink r:id="rId33844" w:history="1">
              <w:r>
                <w:rPr>
                  <w:color w:val="0000FF"/>
                </w:rPr>
                <w:t>M63</w:t>
              </w:r>
            </w:hyperlink>
            <w:r>
              <w:t xml:space="preserve">, </w:t>
            </w:r>
            <w:hyperlink r:id="rId33845" w:history="1">
              <w:r>
                <w:rPr>
                  <w:color w:val="0000FF"/>
                </w:rPr>
                <w:t>M63.0</w:t>
              </w:r>
            </w:hyperlink>
            <w:r>
              <w:t xml:space="preserve">, </w:t>
            </w:r>
            <w:hyperlink r:id="rId33846" w:history="1">
              <w:r>
                <w:rPr>
                  <w:color w:val="0000FF"/>
                </w:rPr>
                <w:t>M63.1</w:t>
              </w:r>
            </w:hyperlink>
            <w:r>
              <w:t xml:space="preserve">, </w:t>
            </w:r>
            <w:hyperlink r:id="rId33847" w:history="1">
              <w:r>
                <w:rPr>
                  <w:color w:val="0000FF"/>
                </w:rPr>
                <w:t>M63.2</w:t>
              </w:r>
            </w:hyperlink>
            <w:r>
              <w:t xml:space="preserve">, </w:t>
            </w:r>
            <w:hyperlink r:id="rId33848" w:history="1">
              <w:r>
                <w:rPr>
                  <w:color w:val="0000FF"/>
                </w:rPr>
                <w:t>M63.3</w:t>
              </w:r>
            </w:hyperlink>
            <w:r>
              <w:t xml:space="preserve">, </w:t>
            </w:r>
            <w:hyperlink r:id="rId33849" w:history="1">
              <w:r>
                <w:rPr>
                  <w:color w:val="0000FF"/>
                </w:rPr>
                <w:t>M63.8</w:t>
              </w:r>
            </w:hyperlink>
            <w:r>
              <w:t xml:space="preserve">, </w:t>
            </w:r>
            <w:hyperlink r:id="rId33850" w:history="1">
              <w:r>
                <w:rPr>
                  <w:color w:val="0000FF"/>
                </w:rPr>
                <w:t>M65</w:t>
              </w:r>
            </w:hyperlink>
            <w:r>
              <w:t xml:space="preserve">, </w:t>
            </w:r>
            <w:hyperlink r:id="rId33851" w:history="1">
              <w:r>
                <w:rPr>
                  <w:color w:val="0000FF"/>
                </w:rPr>
                <w:t>M65.0</w:t>
              </w:r>
            </w:hyperlink>
            <w:r>
              <w:t xml:space="preserve">, </w:t>
            </w:r>
            <w:hyperlink r:id="rId33852" w:history="1">
              <w:r>
                <w:rPr>
                  <w:color w:val="0000FF"/>
                </w:rPr>
                <w:t>M65.1</w:t>
              </w:r>
            </w:hyperlink>
            <w:r>
              <w:t xml:space="preserve">, </w:t>
            </w:r>
            <w:hyperlink r:id="rId33853" w:history="1">
              <w:r>
                <w:rPr>
                  <w:color w:val="0000FF"/>
                </w:rPr>
                <w:t>M65.2</w:t>
              </w:r>
            </w:hyperlink>
            <w:r>
              <w:t xml:space="preserve">, </w:t>
            </w:r>
            <w:hyperlink r:id="rId33854" w:history="1">
              <w:r>
                <w:rPr>
                  <w:color w:val="0000FF"/>
                </w:rPr>
                <w:t>M65.3</w:t>
              </w:r>
            </w:hyperlink>
            <w:r>
              <w:t xml:space="preserve">, </w:t>
            </w:r>
            <w:hyperlink r:id="rId33855" w:history="1">
              <w:r>
                <w:rPr>
                  <w:color w:val="0000FF"/>
                </w:rPr>
                <w:t>M65.4</w:t>
              </w:r>
            </w:hyperlink>
            <w:r>
              <w:t xml:space="preserve">, </w:t>
            </w:r>
            <w:hyperlink r:id="rId33856" w:history="1">
              <w:r>
                <w:rPr>
                  <w:color w:val="0000FF"/>
                </w:rPr>
                <w:t>M65.8</w:t>
              </w:r>
            </w:hyperlink>
            <w:r>
              <w:t xml:space="preserve">, </w:t>
            </w:r>
            <w:hyperlink r:id="rId33857" w:history="1">
              <w:r>
                <w:rPr>
                  <w:color w:val="0000FF"/>
                </w:rPr>
                <w:t>M65.9</w:t>
              </w:r>
            </w:hyperlink>
            <w:r>
              <w:t xml:space="preserve">, </w:t>
            </w:r>
            <w:hyperlink r:id="rId33858" w:history="1">
              <w:r>
                <w:rPr>
                  <w:color w:val="0000FF"/>
                </w:rPr>
                <w:t>M66</w:t>
              </w:r>
            </w:hyperlink>
            <w:r>
              <w:t xml:space="preserve">, </w:t>
            </w:r>
            <w:hyperlink r:id="rId33859" w:history="1">
              <w:r>
                <w:rPr>
                  <w:color w:val="0000FF"/>
                </w:rPr>
                <w:t>M66.0</w:t>
              </w:r>
            </w:hyperlink>
            <w:r>
              <w:t xml:space="preserve">, </w:t>
            </w:r>
            <w:hyperlink r:id="rId33860" w:history="1">
              <w:r>
                <w:rPr>
                  <w:color w:val="0000FF"/>
                </w:rPr>
                <w:t>M66.1</w:t>
              </w:r>
            </w:hyperlink>
            <w:r>
              <w:t xml:space="preserve">, </w:t>
            </w:r>
            <w:hyperlink r:id="rId33861" w:history="1">
              <w:r>
                <w:rPr>
                  <w:color w:val="0000FF"/>
                </w:rPr>
                <w:t>M66.2</w:t>
              </w:r>
            </w:hyperlink>
            <w:r>
              <w:t xml:space="preserve">, </w:t>
            </w:r>
            <w:hyperlink r:id="rId33862" w:history="1">
              <w:r>
                <w:rPr>
                  <w:color w:val="0000FF"/>
                </w:rPr>
                <w:t>M66.3</w:t>
              </w:r>
            </w:hyperlink>
            <w:r>
              <w:t xml:space="preserve">, </w:t>
            </w:r>
            <w:hyperlink r:id="rId33863" w:history="1">
              <w:r>
                <w:rPr>
                  <w:color w:val="0000FF"/>
                </w:rPr>
                <w:t>M66.4</w:t>
              </w:r>
            </w:hyperlink>
            <w:r>
              <w:t xml:space="preserve">, </w:t>
            </w:r>
            <w:hyperlink r:id="rId33864" w:history="1">
              <w:r>
                <w:rPr>
                  <w:color w:val="0000FF"/>
                </w:rPr>
                <w:t>M66.5</w:t>
              </w:r>
            </w:hyperlink>
            <w:r>
              <w:t xml:space="preserve">, </w:t>
            </w:r>
            <w:hyperlink r:id="rId33865" w:history="1">
              <w:r>
                <w:rPr>
                  <w:color w:val="0000FF"/>
                </w:rPr>
                <w:t>M67</w:t>
              </w:r>
            </w:hyperlink>
            <w:r>
              <w:t xml:space="preserve">, </w:t>
            </w:r>
            <w:hyperlink r:id="rId33866" w:history="1">
              <w:r>
                <w:rPr>
                  <w:color w:val="0000FF"/>
                </w:rPr>
                <w:t>M67.0</w:t>
              </w:r>
            </w:hyperlink>
            <w:r>
              <w:t xml:space="preserve">, </w:t>
            </w:r>
            <w:hyperlink r:id="rId33867" w:history="1">
              <w:r>
                <w:rPr>
                  <w:color w:val="0000FF"/>
                </w:rPr>
                <w:t>M67.1</w:t>
              </w:r>
            </w:hyperlink>
            <w:r>
              <w:t xml:space="preserve">, </w:t>
            </w:r>
            <w:hyperlink r:id="rId33868" w:history="1">
              <w:r>
                <w:rPr>
                  <w:color w:val="0000FF"/>
                </w:rPr>
                <w:t>M67.2</w:t>
              </w:r>
            </w:hyperlink>
            <w:r>
              <w:t xml:space="preserve">, </w:t>
            </w:r>
            <w:hyperlink r:id="rId33869" w:history="1">
              <w:r>
                <w:rPr>
                  <w:color w:val="0000FF"/>
                </w:rPr>
                <w:t>M67.3</w:t>
              </w:r>
            </w:hyperlink>
            <w:r>
              <w:t xml:space="preserve">, </w:t>
            </w:r>
            <w:hyperlink r:id="rId33870" w:history="1">
              <w:r>
                <w:rPr>
                  <w:color w:val="0000FF"/>
                </w:rPr>
                <w:t>M67.4</w:t>
              </w:r>
            </w:hyperlink>
            <w:r>
              <w:t xml:space="preserve">, </w:t>
            </w:r>
            <w:hyperlink r:id="rId33871" w:history="1">
              <w:r>
                <w:rPr>
                  <w:color w:val="0000FF"/>
                </w:rPr>
                <w:t>M67.8</w:t>
              </w:r>
            </w:hyperlink>
            <w:r>
              <w:t xml:space="preserve">, </w:t>
            </w:r>
            <w:hyperlink r:id="rId33872" w:history="1">
              <w:r>
                <w:rPr>
                  <w:color w:val="0000FF"/>
                </w:rPr>
                <w:t>M67.9</w:t>
              </w:r>
            </w:hyperlink>
            <w:r>
              <w:t xml:space="preserve">, </w:t>
            </w:r>
            <w:hyperlink r:id="rId33873" w:history="1">
              <w:r>
                <w:rPr>
                  <w:color w:val="0000FF"/>
                </w:rPr>
                <w:t>M68</w:t>
              </w:r>
            </w:hyperlink>
            <w:r>
              <w:t xml:space="preserve">, </w:t>
            </w:r>
            <w:hyperlink r:id="rId33874" w:history="1">
              <w:r>
                <w:rPr>
                  <w:color w:val="0000FF"/>
                </w:rPr>
                <w:t>M68.0</w:t>
              </w:r>
            </w:hyperlink>
            <w:r>
              <w:t xml:space="preserve">, </w:t>
            </w:r>
            <w:hyperlink r:id="rId33875" w:history="1">
              <w:r>
                <w:rPr>
                  <w:color w:val="0000FF"/>
                </w:rPr>
                <w:t>M68.8</w:t>
              </w:r>
            </w:hyperlink>
            <w:r>
              <w:t xml:space="preserve">, </w:t>
            </w:r>
            <w:hyperlink r:id="rId33876" w:history="1">
              <w:r>
                <w:rPr>
                  <w:color w:val="0000FF"/>
                </w:rPr>
                <w:t>M70</w:t>
              </w:r>
            </w:hyperlink>
            <w:r>
              <w:t xml:space="preserve">, </w:t>
            </w:r>
            <w:hyperlink r:id="rId33877" w:history="1">
              <w:r>
                <w:rPr>
                  <w:color w:val="0000FF"/>
                </w:rPr>
                <w:t>M70.0</w:t>
              </w:r>
            </w:hyperlink>
            <w:r>
              <w:t xml:space="preserve">, </w:t>
            </w:r>
            <w:hyperlink r:id="rId33878" w:history="1">
              <w:r>
                <w:rPr>
                  <w:color w:val="0000FF"/>
                </w:rPr>
                <w:t>M70.1</w:t>
              </w:r>
            </w:hyperlink>
            <w:r>
              <w:t xml:space="preserve">, </w:t>
            </w:r>
            <w:hyperlink r:id="rId33879" w:history="1">
              <w:r>
                <w:rPr>
                  <w:color w:val="0000FF"/>
                </w:rPr>
                <w:t>M70.2</w:t>
              </w:r>
            </w:hyperlink>
            <w:r>
              <w:t xml:space="preserve">, </w:t>
            </w:r>
            <w:hyperlink r:id="rId33880" w:history="1">
              <w:r>
                <w:rPr>
                  <w:color w:val="0000FF"/>
                </w:rPr>
                <w:t>M70.3</w:t>
              </w:r>
            </w:hyperlink>
            <w:r>
              <w:t xml:space="preserve">, </w:t>
            </w:r>
            <w:hyperlink r:id="rId33881" w:history="1">
              <w:r>
                <w:rPr>
                  <w:color w:val="0000FF"/>
                </w:rPr>
                <w:t>M70.4</w:t>
              </w:r>
            </w:hyperlink>
            <w:r>
              <w:t xml:space="preserve">, </w:t>
            </w:r>
            <w:hyperlink r:id="rId33882" w:history="1">
              <w:r>
                <w:rPr>
                  <w:color w:val="0000FF"/>
                </w:rPr>
                <w:t>M70.5</w:t>
              </w:r>
            </w:hyperlink>
            <w:r>
              <w:t xml:space="preserve">, </w:t>
            </w:r>
            <w:hyperlink r:id="rId33883" w:history="1">
              <w:r>
                <w:rPr>
                  <w:color w:val="0000FF"/>
                </w:rPr>
                <w:t>M70.6</w:t>
              </w:r>
            </w:hyperlink>
            <w:r>
              <w:t xml:space="preserve">, </w:t>
            </w:r>
            <w:hyperlink r:id="rId33884" w:history="1">
              <w:r>
                <w:rPr>
                  <w:color w:val="0000FF"/>
                </w:rPr>
                <w:t>M70.7</w:t>
              </w:r>
            </w:hyperlink>
            <w:r>
              <w:t xml:space="preserve">, </w:t>
            </w:r>
            <w:hyperlink r:id="rId33885" w:history="1">
              <w:r>
                <w:rPr>
                  <w:color w:val="0000FF"/>
                </w:rPr>
                <w:t>M70.8</w:t>
              </w:r>
            </w:hyperlink>
            <w:r>
              <w:t xml:space="preserve">, </w:t>
            </w:r>
            <w:hyperlink r:id="rId33886" w:history="1">
              <w:r>
                <w:rPr>
                  <w:color w:val="0000FF"/>
                </w:rPr>
                <w:t>M70.9</w:t>
              </w:r>
            </w:hyperlink>
            <w:r>
              <w:t xml:space="preserve">, </w:t>
            </w:r>
            <w:hyperlink r:id="rId33887" w:history="1">
              <w:r>
                <w:rPr>
                  <w:color w:val="0000FF"/>
                </w:rPr>
                <w:t>M71</w:t>
              </w:r>
            </w:hyperlink>
            <w:r>
              <w:t xml:space="preserve">, </w:t>
            </w:r>
            <w:hyperlink r:id="rId33888" w:history="1">
              <w:r>
                <w:rPr>
                  <w:color w:val="0000FF"/>
                </w:rPr>
                <w:t>M71.0</w:t>
              </w:r>
            </w:hyperlink>
            <w:r>
              <w:t xml:space="preserve">, </w:t>
            </w:r>
            <w:hyperlink r:id="rId33889" w:history="1">
              <w:r>
                <w:rPr>
                  <w:color w:val="0000FF"/>
                </w:rPr>
                <w:t>M71.1</w:t>
              </w:r>
            </w:hyperlink>
            <w:r>
              <w:t xml:space="preserve">, </w:t>
            </w:r>
            <w:hyperlink r:id="rId33890" w:history="1">
              <w:r>
                <w:rPr>
                  <w:color w:val="0000FF"/>
                </w:rPr>
                <w:t>M71.2</w:t>
              </w:r>
            </w:hyperlink>
            <w:r>
              <w:t xml:space="preserve">, </w:t>
            </w:r>
            <w:hyperlink r:id="rId33891" w:history="1">
              <w:r>
                <w:rPr>
                  <w:color w:val="0000FF"/>
                </w:rPr>
                <w:t>M71.3</w:t>
              </w:r>
            </w:hyperlink>
            <w:r>
              <w:t xml:space="preserve">, </w:t>
            </w:r>
            <w:hyperlink r:id="rId33892" w:history="1">
              <w:r>
                <w:rPr>
                  <w:color w:val="0000FF"/>
                </w:rPr>
                <w:t>M71.4</w:t>
              </w:r>
            </w:hyperlink>
            <w:r>
              <w:t xml:space="preserve">, </w:t>
            </w:r>
            <w:hyperlink r:id="rId33893" w:history="1">
              <w:r>
                <w:rPr>
                  <w:color w:val="0000FF"/>
                </w:rPr>
                <w:t>M71.5</w:t>
              </w:r>
            </w:hyperlink>
            <w:r>
              <w:t xml:space="preserve">, </w:t>
            </w:r>
            <w:hyperlink r:id="rId33894" w:history="1">
              <w:r>
                <w:rPr>
                  <w:color w:val="0000FF"/>
                </w:rPr>
                <w:t>M71.8</w:t>
              </w:r>
            </w:hyperlink>
            <w:r>
              <w:t xml:space="preserve">, </w:t>
            </w:r>
            <w:hyperlink r:id="rId33895" w:history="1">
              <w:r>
                <w:rPr>
                  <w:color w:val="0000FF"/>
                </w:rPr>
                <w:t>M71.9</w:t>
              </w:r>
            </w:hyperlink>
            <w:r>
              <w:t xml:space="preserve">, </w:t>
            </w:r>
            <w:hyperlink r:id="rId33896" w:history="1">
              <w:r>
                <w:rPr>
                  <w:color w:val="0000FF"/>
                </w:rPr>
                <w:t>M72</w:t>
              </w:r>
            </w:hyperlink>
            <w:r>
              <w:t xml:space="preserve">, </w:t>
            </w:r>
            <w:hyperlink r:id="rId33897" w:history="1">
              <w:r>
                <w:rPr>
                  <w:color w:val="0000FF"/>
                </w:rPr>
                <w:t>M72.0</w:t>
              </w:r>
            </w:hyperlink>
            <w:r>
              <w:t xml:space="preserve">, </w:t>
            </w:r>
            <w:hyperlink r:id="rId33898" w:history="1">
              <w:r>
                <w:rPr>
                  <w:color w:val="0000FF"/>
                </w:rPr>
                <w:t>M72.1</w:t>
              </w:r>
            </w:hyperlink>
            <w:r>
              <w:t xml:space="preserve">, </w:t>
            </w:r>
            <w:hyperlink r:id="rId33899" w:history="1">
              <w:r>
                <w:rPr>
                  <w:color w:val="0000FF"/>
                </w:rPr>
                <w:t>M72.2</w:t>
              </w:r>
            </w:hyperlink>
            <w:r>
              <w:t xml:space="preserve">, </w:t>
            </w:r>
            <w:hyperlink r:id="rId33900" w:history="1">
              <w:r>
                <w:rPr>
                  <w:color w:val="0000FF"/>
                </w:rPr>
                <w:t>M72.4</w:t>
              </w:r>
            </w:hyperlink>
            <w:r>
              <w:t xml:space="preserve">, </w:t>
            </w:r>
            <w:hyperlink r:id="rId33901" w:history="1">
              <w:r>
                <w:rPr>
                  <w:color w:val="0000FF"/>
                </w:rPr>
                <w:t>M72.6</w:t>
              </w:r>
            </w:hyperlink>
            <w:r>
              <w:t xml:space="preserve">, </w:t>
            </w:r>
            <w:hyperlink r:id="rId33902" w:history="1">
              <w:r>
                <w:rPr>
                  <w:color w:val="0000FF"/>
                </w:rPr>
                <w:t>M72.8</w:t>
              </w:r>
            </w:hyperlink>
            <w:r>
              <w:t xml:space="preserve">, </w:t>
            </w:r>
            <w:hyperlink r:id="rId33903" w:history="1">
              <w:r>
                <w:rPr>
                  <w:color w:val="0000FF"/>
                </w:rPr>
                <w:t>M72.9</w:t>
              </w:r>
            </w:hyperlink>
            <w:r>
              <w:t xml:space="preserve">, </w:t>
            </w:r>
            <w:hyperlink r:id="rId33904" w:history="1">
              <w:r>
                <w:rPr>
                  <w:color w:val="0000FF"/>
                </w:rPr>
                <w:t>M73.8</w:t>
              </w:r>
            </w:hyperlink>
            <w:r>
              <w:t xml:space="preserve">, </w:t>
            </w:r>
            <w:hyperlink r:id="rId33905" w:history="1">
              <w:r>
                <w:rPr>
                  <w:color w:val="0000FF"/>
                </w:rPr>
                <w:t>M75</w:t>
              </w:r>
            </w:hyperlink>
            <w:r>
              <w:t xml:space="preserve">, </w:t>
            </w:r>
            <w:hyperlink r:id="rId33906" w:history="1">
              <w:r>
                <w:rPr>
                  <w:color w:val="0000FF"/>
                </w:rPr>
                <w:t>M75.0</w:t>
              </w:r>
            </w:hyperlink>
            <w:r>
              <w:t xml:space="preserve">, </w:t>
            </w:r>
            <w:hyperlink r:id="rId33907" w:history="1">
              <w:r>
                <w:rPr>
                  <w:color w:val="0000FF"/>
                </w:rPr>
                <w:t>M75.1</w:t>
              </w:r>
            </w:hyperlink>
            <w:r>
              <w:t xml:space="preserve">, </w:t>
            </w:r>
            <w:hyperlink r:id="rId33908" w:history="1">
              <w:r>
                <w:rPr>
                  <w:color w:val="0000FF"/>
                </w:rPr>
                <w:t>M75.2</w:t>
              </w:r>
            </w:hyperlink>
            <w:r>
              <w:t xml:space="preserve">, </w:t>
            </w:r>
            <w:hyperlink r:id="rId33909" w:history="1">
              <w:r>
                <w:rPr>
                  <w:color w:val="0000FF"/>
                </w:rPr>
                <w:t>M75.3</w:t>
              </w:r>
            </w:hyperlink>
            <w:r>
              <w:t xml:space="preserve">, </w:t>
            </w:r>
            <w:hyperlink r:id="rId33910" w:history="1">
              <w:r>
                <w:rPr>
                  <w:color w:val="0000FF"/>
                </w:rPr>
                <w:t>M75.4</w:t>
              </w:r>
            </w:hyperlink>
            <w:r>
              <w:t xml:space="preserve">, </w:t>
            </w:r>
            <w:hyperlink r:id="rId33911" w:history="1">
              <w:r>
                <w:rPr>
                  <w:color w:val="0000FF"/>
                </w:rPr>
                <w:t>M75.5</w:t>
              </w:r>
            </w:hyperlink>
            <w:r>
              <w:t xml:space="preserve">, </w:t>
            </w:r>
            <w:hyperlink r:id="rId33912" w:history="1">
              <w:r>
                <w:rPr>
                  <w:color w:val="0000FF"/>
                </w:rPr>
                <w:t>M75.8</w:t>
              </w:r>
            </w:hyperlink>
            <w:r>
              <w:t xml:space="preserve">, </w:t>
            </w:r>
            <w:hyperlink r:id="rId33913" w:history="1">
              <w:r>
                <w:rPr>
                  <w:color w:val="0000FF"/>
                </w:rPr>
                <w:t>M75.9</w:t>
              </w:r>
            </w:hyperlink>
            <w:r>
              <w:t xml:space="preserve">, </w:t>
            </w:r>
            <w:hyperlink r:id="rId33914" w:history="1">
              <w:r>
                <w:rPr>
                  <w:color w:val="0000FF"/>
                </w:rPr>
                <w:t>M76</w:t>
              </w:r>
            </w:hyperlink>
            <w:r>
              <w:t xml:space="preserve">, </w:t>
            </w:r>
            <w:hyperlink r:id="rId33915" w:history="1">
              <w:r>
                <w:rPr>
                  <w:color w:val="0000FF"/>
                </w:rPr>
                <w:t>M76.0</w:t>
              </w:r>
            </w:hyperlink>
            <w:r>
              <w:t xml:space="preserve">, </w:t>
            </w:r>
            <w:hyperlink r:id="rId33916" w:history="1">
              <w:r>
                <w:rPr>
                  <w:color w:val="0000FF"/>
                </w:rPr>
                <w:t>M76.1</w:t>
              </w:r>
            </w:hyperlink>
            <w:r>
              <w:t xml:space="preserve">, </w:t>
            </w:r>
            <w:hyperlink r:id="rId33917" w:history="1">
              <w:r>
                <w:rPr>
                  <w:color w:val="0000FF"/>
                </w:rPr>
                <w:t>M76.2</w:t>
              </w:r>
            </w:hyperlink>
            <w:r>
              <w:t xml:space="preserve">, </w:t>
            </w:r>
            <w:hyperlink r:id="rId33918" w:history="1">
              <w:r>
                <w:rPr>
                  <w:color w:val="0000FF"/>
                </w:rPr>
                <w:t>M76.3</w:t>
              </w:r>
            </w:hyperlink>
            <w:r>
              <w:t xml:space="preserve">, </w:t>
            </w:r>
            <w:hyperlink r:id="rId33919" w:history="1">
              <w:r>
                <w:rPr>
                  <w:color w:val="0000FF"/>
                </w:rPr>
                <w:t>M76.4</w:t>
              </w:r>
            </w:hyperlink>
            <w:r>
              <w:t xml:space="preserve">, </w:t>
            </w:r>
            <w:hyperlink r:id="rId33920" w:history="1">
              <w:r>
                <w:rPr>
                  <w:color w:val="0000FF"/>
                </w:rPr>
                <w:t>M76.5</w:t>
              </w:r>
            </w:hyperlink>
            <w:r>
              <w:t xml:space="preserve">, </w:t>
            </w:r>
            <w:hyperlink r:id="rId33921" w:history="1">
              <w:r>
                <w:rPr>
                  <w:color w:val="0000FF"/>
                </w:rPr>
                <w:t>M76.6</w:t>
              </w:r>
            </w:hyperlink>
            <w:r>
              <w:t xml:space="preserve">, </w:t>
            </w:r>
            <w:hyperlink r:id="rId33922" w:history="1">
              <w:r>
                <w:rPr>
                  <w:color w:val="0000FF"/>
                </w:rPr>
                <w:t>M76.7</w:t>
              </w:r>
            </w:hyperlink>
            <w:r>
              <w:t xml:space="preserve">, </w:t>
            </w:r>
            <w:hyperlink r:id="rId33923" w:history="1">
              <w:r>
                <w:rPr>
                  <w:color w:val="0000FF"/>
                </w:rPr>
                <w:t>M76.8</w:t>
              </w:r>
            </w:hyperlink>
            <w:r>
              <w:t xml:space="preserve">, </w:t>
            </w:r>
            <w:hyperlink r:id="rId33924" w:history="1">
              <w:r>
                <w:rPr>
                  <w:color w:val="0000FF"/>
                </w:rPr>
                <w:t>M76.9</w:t>
              </w:r>
            </w:hyperlink>
            <w:r>
              <w:t xml:space="preserve">, </w:t>
            </w:r>
            <w:hyperlink r:id="rId33925" w:history="1">
              <w:r>
                <w:rPr>
                  <w:color w:val="0000FF"/>
                </w:rPr>
                <w:t>M77</w:t>
              </w:r>
            </w:hyperlink>
            <w:r>
              <w:t xml:space="preserve">, </w:t>
            </w:r>
            <w:hyperlink r:id="rId33926" w:history="1">
              <w:r>
                <w:rPr>
                  <w:color w:val="0000FF"/>
                </w:rPr>
                <w:t>M77.0</w:t>
              </w:r>
            </w:hyperlink>
            <w:r>
              <w:t xml:space="preserve">, </w:t>
            </w:r>
            <w:hyperlink r:id="rId33927" w:history="1">
              <w:r>
                <w:rPr>
                  <w:color w:val="0000FF"/>
                </w:rPr>
                <w:t>M77.1</w:t>
              </w:r>
            </w:hyperlink>
            <w:r>
              <w:t xml:space="preserve">, </w:t>
            </w:r>
            <w:hyperlink r:id="rId33928" w:history="1">
              <w:r>
                <w:rPr>
                  <w:color w:val="0000FF"/>
                </w:rPr>
                <w:t>M77.2</w:t>
              </w:r>
            </w:hyperlink>
            <w:r>
              <w:t xml:space="preserve">, </w:t>
            </w:r>
            <w:hyperlink r:id="rId33929" w:history="1">
              <w:r>
                <w:rPr>
                  <w:color w:val="0000FF"/>
                </w:rPr>
                <w:t>M77.3</w:t>
              </w:r>
            </w:hyperlink>
            <w:r>
              <w:t xml:space="preserve">, </w:t>
            </w:r>
            <w:hyperlink r:id="rId33930" w:history="1">
              <w:r>
                <w:rPr>
                  <w:color w:val="0000FF"/>
                </w:rPr>
                <w:t>M77.4</w:t>
              </w:r>
            </w:hyperlink>
            <w:r>
              <w:t xml:space="preserve">, </w:t>
            </w:r>
            <w:hyperlink r:id="rId33931" w:history="1">
              <w:r>
                <w:rPr>
                  <w:color w:val="0000FF"/>
                </w:rPr>
                <w:t>M77.5</w:t>
              </w:r>
            </w:hyperlink>
            <w:r>
              <w:t xml:space="preserve">, </w:t>
            </w:r>
            <w:hyperlink r:id="rId33932" w:history="1">
              <w:r>
                <w:rPr>
                  <w:color w:val="0000FF"/>
                </w:rPr>
                <w:t>M77.8</w:t>
              </w:r>
            </w:hyperlink>
            <w:r>
              <w:t xml:space="preserve">, </w:t>
            </w:r>
            <w:hyperlink r:id="rId33933" w:history="1">
              <w:r>
                <w:rPr>
                  <w:color w:val="0000FF"/>
                </w:rPr>
                <w:t>M77.9</w:t>
              </w:r>
            </w:hyperlink>
            <w:r>
              <w:t xml:space="preserve">, </w:t>
            </w:r>
            <w:hyperlink r:id="rId33934" w:history="1">
              <w:r>
                <w:rPr>
                  <w:color w:val="0000FF"/>
                </w:rPr>
                <w:t>M79</w:t>
              </w:r>
            </w:hyperlink>
            <w:r>
              <w:t xml:space="preserve">, </w:t>
            </w:r>
            <w:hyperlink r:id="rId33935" w:history="1">
              <w:r>
                <w:rPr>
                  <w:color w:val="0000FF"/>
                </w:rPr>
                <w:t>M79.0</w:t>
              </w:r>
            </w:hyperlink>
            <w:r>
              <w:t xml:space="preserve">, </w:t>
            </w:r>
            <w:hyperlink r:id="rId33936" w:history="1">
              <w:r>
                <w:rPr>
                  <w:color w:val="0000FF"/>
                </w:rPr>
                <w:t>M79.1</w:t>
              </w:r>
            </w:hyperlink>
            <w:r>
              <w:t xml:space="preserve">, </w:t>
            </w:r>
            <w:hyperlink r:id="rId33937" w:history="1">
              <w:r>
                <w:rPr>
                  <w:color w:val="0000FF"/>
                </w:rPr>
                <w:t>M79.2</w:t>
              </w:r>
            </w:hyperlink>
            <w:r>
              <w:t xml:space="preserve">, </w:t>
            </w:r>
            <w:hyperlink r:id="rId33938" w:history="1">
              <w:r>
                <w:rPr>
                  <w:color w:val="0000FF"/>
                </w:rPr>
                <w:t>M79.3</w:t>
              </w:r>
            </w:hyperlink>
            <w:r>
              <w:t xml:space="preserve">, </w:t>
            </w:r>
            <w:hyperlink r:id="rId33939" w:history="1">
              <w:r>
                <w:rPr>
                  <w:color w:val="0000FF"/>
                </w:rPr>
                <w:t>M79.4</w:t>
              </w:r>
            </w:hyperlink>
            <w:r>
              <w:t xml:space="preserve">, </w:t>
            </w:r>
            <w:hyperlink r:id="rId33940" w:history="1">
              <w:r>
                <w:rPr>
                  <w:color w:val="0000FF"/>
                </w:rPr>
                <w:t>M79.5</w:t>
              </w:r>
            </w:hyperlink>
            <w:r>
              <w:t xml:space="preserve">, </w:t>
            </w:r>
            <w:hyperlink r:id="rId33941" w:history="1">
              <w:r>
                <w:rPr>
                  <w:color w:val="0000FF"/>
                </w:rPr>
                <w:t>M79.6</w:t>
              </w:r>
            </w:hyperlink>
            <w:r>
              <w:t xml:space="preserve">, </w:t>
            </w:r>
            <w:hyperlink r:id="rId33942" w:history="1">
              <w:r>
                <w:rPr>
                  <w:color w:val="0000FF"/>
                </w:rPr>
                <w:t>M79.7</w:t>
              </w:r>
            </w:hyperlink>
            <w:r>
              <w:t xml:space="preserve">, </w:t>
            </w:r>
            <w:hyperlink r:id="rId33943" w:history="1">
              <w:r>
                <w:rPr>
                  <w:color w:val="0000FF"/>
                </w:rPr>
                <w:t>M79.8</w:t>
              </w:r>
            </w:hyperlink>
            <w:r>
              <w:t xml:space="preserve">, </w:t>
            </w:r>
            <w:hyperlink r:id="rId33944" w:history="1">
              <w:r>
                <w:rPr>
                  <w:color w:val="0000FF"/>
                </w:rPr>
                <w:t>M79.9</w:t>
              </w:r>
            </w:hyperlink>
            <w:r>
              <w:t>,</w:t>
            </w:r>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w:t>
            </w:r>
            <w:r>
              <w:t>05</w:t>
            </w:r>
          </w:p>
        </w:tc>
      </w:tr>
      <w:tr w:rsidR="00000000">
        <w:tc>
          <w:tcPr>
            <w:tcW w:w="567" w:type="dxa"/>
          </w:tcPr>
          <w:p w:rsidR="00000000" w:rsidRDefault="003F2C8F">
            <w:pPr>
              <w:pStyle w:val="ConsPlusNormal"/>
            </w:pPr>
          </w:p>
        </w:tc>
        <w:tc>
          <w:tcPr>
            <w:tcW w:w="2551" w:type="dxa"/>
          </w:tcPr>
          <w:p w:rsidR="00000000" w:rsidRDefault="003F2C8F">
            <w:pPr>
              <w:pStyle w:val="ConsPlusNormal"/>
            </w:pPr>
          </w:p>
        </w:tc>
        <w:tc>
          <w:tcPr>
            <w:tcW w:w="6350" w:type="dxa"/>
          </w:tcPr>
          <w:p w:rsidR="00000000" w:rsidRDefault="003F2C8F">
            <w:pPr>
              <w:pStyle w:val="ConsPlusNormal"/>
            </w:pPr>
            <w:hyperlink r:id="rId33945" w:history="1">
              <w:r>
                <w:rPr>
                  <w:color w:val="0000FF"/>
                </w:rPr>
                <w:t>M80</w:t>
              </w:r>
            </w:hyperlink>
            <w:r>
              <w:t xml:space="preserve">, </w:t>
            </w:r>
            <w:hyperlink r:id="rId33946" w:history="1">
              <w:r>
                <w:rPr>
                  <w:color w:val="0000FF"/>
                </w:rPr>
                <w:t>M80.0</w:t>
              </w:r>
            </w:hyperlink>
            <w:r>
              <w:t xml:space="preserve">, </w:t>
            </w:r>
            <w:hyperlink r:id="rId33947" w:history="1">
              <w:r>
                <w:rPr>
                  <w:color w:val="0000FF"/>
                </w:rPr>
                <w:t>M80.1</w:t>
              </w:r>
            </w:hyperlink>
            <w:r>
              <w:t xml:space="preserve">, </w:t>
            </w:r>
            <w:hyperlink r:id="rId33948" w:history="1">
              <w:r>
                <w:rPr>
                  <w:color w:val="0000FF"/>
                </w:rPr>
                <w:t>M80.2</w:t>
              </w:r>
            </w:hyperlink>
            <w:r>
              <w:t xml:space="preserve">, </w:t>
            </w:r>
            <w:hyperlink r:id="rId33949" w:history="1">
              <w:r>
                <w:rPr>
                  <w:color w:val="0000FF"/>
                </w:rPr>
                <w:t>M80.3</w:t>
              </w:r>
            </w:hyperlink>
            <w:r>
              <w:t xml:space="preserve">, </w:t>
            </w:r>
            <w:hyperlink r:id="rId33950" w:history="1">
              <w:r>
                <w:rPr>
                  <w:color w:val="0000FF"/>
                </w:rPr>
                <w:t>M80.4</w:t>
              </w:r>
            </w:hyperlink>
            <w:r>
              <w:t xml:space="preserve">, </w:t>
            </w:r>
            <w:hyperlink r:id="rId33951" w:history="1">
              <w:r>
                <w:rPr>
                  <w:color w:val="0000FF"/>
                </w:rPr>
                <w:t>M80.5</w:t>
              </w:r>
            </w:hyperlink>
            <w:r>
              <w:t xml:space="preserve">, </w:t>
            </w:r>
            <w:hyperlink r:id="rId33952" w:history="1">
              <w:r>
                <w:rPr>
                  <w:color w:val="0000FF"/>
                </w:rPr>
                <w:t>M80.8</w:t>
              </w:r>
            </w:hyperlink>
            <w:r>
              <w:t xml:space="preserve">, </w:t>
            </w:r>
            <w:hyperlink r:id="rId33953" w:history="1">
              <w:r>
                <w:rPr>
                  <w:color w:val="0000FF"/>
                </w:rPr>
                <w:t>M80.9</w:t>
              </w:r>
            </w:hyperlink>
            <w:r>
              <w:t xml:space="preserve">, </w:t>
            </w:r>
            <w:hyperlink r:id="rId33954" w:history="1">
              <w:r>
                <w:rPr>
                  <w:color w:val="0000FF"/>
                </w:rPr>
                <w:t>M81</w:t>
              </w:r>
            </w:hyperlink>
            <w:r>
              <w:t xml:space="preserve">, </w:t>
            </w:r>
            <w:hyperlink r:id="rId33955" w:history="1">
              <w:r>
                <w:rPr>
                  <w:color w:val="0000FF"/>
                </w:rPr>
                <w:t>M81.0</w:t>
              </w:r>
            </w:hyperlink>
            <w:r>
              <w:t xml:space="preserve">, </w:t>
            </w:r>
            <w:hyperlink r:id="rId33956" w:history="1">
              <w:r>
                <w:rPr>
                  <w:color w:val="0000FF"/>
                </w:rPr>
                <w:t>M81.1</w:t>
              </w:r>
            </w:hyperlink>
            <w:r>
              <w:t xml:space="preserve">, </w:t>
            </w:r>
            <w:hyperlink r:id="rId33957" w:history="1">
              <w:r>
                <w:rPr>
                  <w:color w:val="0000FF"/>
                </w:rPr>
                <w:t>M81.2</w:t>
              </w:r>
            </w:hyperlink>
            <w:r>
              <w:t xml:space="preserve">, </w:t>
            </w:r>
            <w:hyperlink r:id="rId33958" w:history="1">
              <w:r>
                <w:rPr>
                  <w:color w:val="0000FF"/>
                </w:rPr>
                <w:t>M81.3</w:t>
              </w:r>
            </w:hyperlink>
            <w:r>
              <w:t xml:space="preserve">, </w:t>
            </w:r>
            <w:hyperlink r:id="rId33959" w:history="1">
              <w:r>
                <w:rPr>
                  <w:color w:val="0000FF"/>
                </w:rPr>
                <w:t>M81.4</w:t>
              </w:r>
            </w:hyperlink>
            <w:r>
              <w:t xml:space="preserve">, </w:t>
            </w:r>
            <w:hyperlink r:id="rId33960" w:history="1">
              <w:r>
                <w:rPr>
                  <w:color w:val="0000FF"/>
                </w:rPr>
                <w:t>M81.5</w:t>
              </w:r>
            </w:hyperlink>
            <w:r>
              <w:t xml:space="preserve">, </w:t>
            </w:r>
            <w:hyperlink r:id="rId33961" w:history="1">
              <w:r>
                <w:rPr>
                  <w:color w:val="0000FF"/>
                </w:rPr>
                <w:t>M81.6</w:t>
              </w:r>
            </w:hyperlink>
            <w:r>
              <w:t xml:space="preserve">, </w:t>
            </w:r>
            <w:hyperlink r:id="rId33962" w:history="1">
              <w:r>
                <w:rPr>
                  <w:color w:val="0000FF"/>
                </w:rPr>
                <w:t>M81.8</w:t>
              </w:r>
            </w:hyperlink>
            <w:r>
              <w:t xml:space="preserve">, </w:t>
            </w:r>
            <w:hyperlink r:id="rId33963" w:history="1">
              <w:r>
                <w:rPr>
                  <w:color w:val="0000FF"/>
                </w:rPr>
                <w:t>M81.9</w:t>
              </w:r>
            </w:hyperlink>
            <w:r>
              <w:t xml:space="preserve">, </w:t>
            </w:r>
            <w:hyperlink r:id="rId33964" w:history="1">
              <w:r>
                <w:rPr>
                  <w:color w:val="0000FF"/>
                </w:rPr>
                <w:t>M82</w:t>
              </w:r>
            </w:hyperlink>
            <w:r>
              <w:t xml:space="preserve">, </w:t>
            </w:r>
            <w:hyperlink r:id="rId33965" w:history="1">
              <w:r>
                <w:rPr>
                  <w:color w:val="0000FF"/>
                </w:rPr>
                <w:t>M82.0</w:t>
              </w:r>
            </w:hyperlink>
            <w:r>
              <w:t xml:space="preserve">, </w:t>
            </w:r>
            <w:hyperlink r:id="rId33966" w:history="1">
              <w:r>
                <w:rPr>
                  <w:color w:val="0000FF"/>
                </w:rPr>
                <w:t>M82.8</w:t>
              </w:r>
            </w:hyperlink>
            <w:r>
              <w:t xml:space="preserve">, </w:t>
            </w:r>
            <w:hyperlink r:id="rId33967" w:history="1">
              <w:r>
                <w:rPr>
                  <w:color w:val="0000FF"/>
                </w:rPr>
                <w:t>M83</w:t>
              </w:r>
            </w:hyperlink>
            <w:r>
              <w:t xml:space="preserve">, </w:t>
            </w:r>
            <w:hyperlink r:id="rId33968" w:history="1">
              <w:r>
                <w:rPr>
                  <w:color w:val="0000FF"/>
                </w:rPr>
                <w:t>M83.0</w:t>
              </w:r>
            </w:hyperlink>
            <w:r>
              <w:t xml:space="preserve">, </w:t>
            </w:r>
            <w:hyperlink r:id="rId33969" w:history="1">
              <w:r>
                <w:rPr>
                  <w:color w:val="0000FF"/>
                </w:rPr>
                <w:t>M83.1</w:t>
              </w:r>
            </w:hyperlink>
            <w:r>
              <w:t xml:space="preserve">, </w:t>
            </w:r>
            <w:hyperlink r:id="rId33970" w:history="1">
              <w:r>
                <w:rPr>
                  <w:color w:val="0000FF"/>
                </w:rPr>
                <w:t>M83.2</w:t>
              </w:r>
            </w:hyperlink>
            <w:r>
              <w:t xml:space="preserve">, </w:t>
            </w:r>
            <w:hyperlink r:id="rId33971" w:history="1">
              <w:r>
                <w:rPr>
                  <w:color w:val="0000FF"/>
                </w:rPr>
                <w:t>M83.3</w:t>
              </w:r>
            </w:hyperlink>
            <w:r>
              <w:t xml:space="preserve">, </w:t>
            </w:r>
            <w:hyperlink r:id="rId33972" w:history="1">
              <w:r>
                <w:rPr>
                  <w:color w:val="0000FF"/>
                </w:rPr>
                <w:t>M83.4</w:t>
              </w:r>
            </w:hyperlink>
            <w:r>
              <w:t xml:space="preserve">, </w:t>
            </w:r>
            <w:hyperlink r:id="rId33973" w:history="1">
              <w:r>
                <w:rPr>
                  <w:color w:val="0000FF"/>
                </w:rPr>
                <w:t>M83.5</w:t>
              </w:r>
            </w:hyperlink>
            <w:r>
              <w:t xml:space="preserve">, </w:t>
            </w:r>
            <w:hyperlink r:id="rId33974" w:history="1">
              <w:r>
                <w:rPr>
                  <w:color w:val="0000FF"/>
                </w:rPr>
                <w:t>M83.8</w:t>
              </w:r>
            </w:hyperlink>
            <w:r>
              <w:t xml:space="preserve">, </w:t>
            </w:r>
            <w:hyperlink r:id="rId33975" w:history="1">
              <w:r>
                <w:rPr>
                  <w:color w:val="0000FF"/>
                </w:rPr>
                <w:t>M83.9</w:t>
              </w:r>
            </w:hyperlink>
            <w:r>
              <w:t xml:space="preserve">, </w:t>
            </w:r>
            <w:hyperlink r:id="rId33976" w:history="1">
              <w:r>
                <w:rPr>
                  <w:color w:val="0000FF"/>
                </w:rPr>
                <w:t>M84</w:t>
              </w:r>
            </w:hyperlink>
            <w:r>
              <w:t xml:space="preserve">, </w:t>
            </w:r>
            <w:hyperlink r:id="rId33977" w:history="1">
              <w:r>
                <w:rPr>
                  <w:color w:val="0000FF"/>
                </w:rPr>
                <w:t>M84.0</w:t>
              </w:r>
            </w:hyperlink>
            <w:r>
              <w:t xml:space="preserve">, </w:t>
            </w:r>
            <w:hyperlink r:id="rId33978" w:history="1">
              <w:r>
                <w:rPr>
                  <w:color w:val="0000FF"/>
                </w:rPr>
                <w:t>M84.1</w:t>
              </w:r>
            </w:hyperlink>
            <w:r>
              <w:t xml:space="preserve">, </w:t>
            </w:r>
            <w:hyperlink r:id="rId33979" w:history="1">
              <w:r>
                <w:rPr>
                  <w:color w:val="0000FF"/>
                </w:rPr>
                <w:t>M84.2</w:t>
              </w:r>
            </w:hyperlink>
            <w:r>
              <w:t xml:space="preserve">, </w:t>
            </w:r>
            <w:hyperlink r:id="rId33980" w:history="1">
              <w:r>
                <w:rPr>
                  <w:color w:val="0000FF"/>
                </w:rPr>
                <w:t>M84.3</w:t>
              </w:r>
            </w:hyperlink>
            <w:r>
              <w:t xml:space="preserve">, </w:t>
            </w:r>
            <w:hyperlink r:id="rId33981" w:history="1">
              <w:r>
                <w:rPr>
                  <w:color w:val="0000FF"/>
                </w:rPr>
                <w:t>M84.4</w:t>
              </w:r>
            </w:hyperlink>
            <w:r>
              <w:t xml:space="preserve">, </w:t>
            </w:r>
            <w:hyperlink r:id="rId33982" w:history="1">
              <w:r>
                <w:rPr>
                  <w:color w:val="0000FF"/>
                </w:rPr>
                <w:t>M84.8</w:t>
              </w:r>
            </w:hyperlink>
            <w:r>
              <w:t xml:space="preserve">, </w:t>
            </w:r>
            <w:hyperlink r:id="rId33983" w:history="1">
              <w:r>
                <w:rPr>
                  <w:color w:val="0000FF"/>
                </w:rPr>
                <w:t>M84.9</w:t>
              </w:r>
            </w:hyperlink>
            <w:r>
              <w:t xml:space="preserve">, </w:t>
            </w:r>
            <w:hyperlink r:id="rId33984" w:history="1">
              <w:r>
                <w:rPr>
                  <w:color w:val="0000FF"/>
                </w:rPr>
                <w:t>M85</w:t>
              </w:r>
            </w:hyperlink>
            <w:r>
              <w:t xml:space="preserve">, </w:t>
            </w:r>
            <w:hyperlink r:id="rId33985" w:history="1">
              <w:r>
                <w:rPr>
                  <w:color w:val="0000FF"/>
                </w:rPr>
                <w:t>M85.0</w:t>
              </w:r>
            </w:hyperlink>
            <w:r>
              <w:t xml:space="preserve">, </w:t>
            </w:r>
            <w:hyperlink r:id="rId33986" w:history="1">
              <w:r>
                <w:rPr>
                  <w:color w:val="0000FF"/>
                </w:rPr>
                <w:t>M85.1</w:t>
              </w:r>
            </w:hyperlink>
            <w:r>
              <w:t xml:space="preserve">, </w:t>
            </w:r>
            <w:hyperlink r:id="rId33987" w:history="1">
              <w:r>
                <w:rPr>
                  <w:color w:val="0000FF"/>
                </w:rPr>
                <w:t>M85.2</w:t>
              </w:r>
            </w:hyperlink>
            <w:r>
              <w:t xml:space="preserve">, </w:t>
            </w:r>
            <w:hyperlink r:id="rId33988" w:history="1">
              <w:r>
                <w:rPr>
                  <w:color w:val="0000FF"/>
                </w:rPr>
                <w:t>M85.3</w:t>
              </w:r>
            </w:hyperlink>
            <w:r>
              <w:t xml:space="preserve">, </w:t>
            </w:r>
            <w:hyperlink r:id="rId33989" w:history="1">
              <w:r>
                <w:rPr>
                  <w:color w:val="0000FF"/>
                </w:rPr>
                <w:t>M85.4</w:t>
              </w:r>
            </w:hyperlink>
            <w:r>
              <w:t xml:space="preserve">, </w:t>
            </w:r>
            <w:hyperlink r:id="rId33990" w:history="1">
              <w:r>
                <w:rPr>
                  <w:color w:val="0000FF"/>
                </w:rPr>
                <w:t>M85.5</w:t>
              </w:r>
            </w:hyperlink>
            <w:r>
              <w:t xml:space="preserve">, </w:t>
            </w:r>
            <w:hyperlink r:id="rId33991" w:history="1">
              <w:r>
                <w:rPr>
                  <w:color w:val="0000FF"/>
                </w:rPr>
                <w:t>M85.6</w:t>
              </w:r>
            </w:hyperlink>
            <w:r>
              <w:t xml:space="preserve">, </w:t>
            </w:r>
            <w:hyperlink r:id="rId33992" w:history="1">
              <w:r>
                <w:rPr>
                  <w:color w:val="0000FF"/>
                </w:rPr>
                <w:t>M85.8</w:t>
              </w:r>
            </w:hyperlink>
            <w:r>
              <w:t xml:space="preserve">, </w:t>
            </w:r>
            <w:hyperlink r:id="rId33993" w:history="1">
              <w:r>
                <w:rPr>
                  <w:color w:val="0000FF"/>
                </w:rPr>
                <w:t>M85.9</w:t>
              </w:r>
            </w:hyperlink>
            <w:r>
              <w:t xml:space="preserve">, </w:t>
            </w:r>
            <w:hyperlink r:id="rId33994" w:history="1">
              <w:r>
                <w:rPr>
                  <w:color w:val="0000FF"/>
                </w:rPr>
                <w:t>M86.0</w:t>
              </w:r>
            </w:hyperlink>
            <w:r>
              <w:t xml:space="preserve">, </w:t>
            </w:r>
            <w:hyperlink r:id="rId33995" w:history="1">
              <w:r>
                <w:rPr>
                  <w:color w:val="0000FF"/>
                </w:rPr>
                <w:t>M86.1</w:t>
              </w:r>
            </w:hyperlink>
            <w:r>
              <w:t xml:space="preserve">, </w:t>
            </w:r>
            <w:hyperlink r:id="rId33996" w:history="1">
              <w:r>
                <w:rPr>
                  <w:color w:val="0000FF"/>
                </w:rPr>
                <w:t>M86.2</w:t>
              </w:r>
            </w:hyperlink>
            <w:r>
              <w:t xml:space="preserve">, </w:t>
            </w:r>
            <w:hyperlink r:id="rId33997" w:history="1">
              <w:r>
                <w:rPr>
                  <w:color w:val="0000FF"/>
                </w:rPr>
                <w:t>M86.3</w:t>
              </w:r>
            </w:hyperlink>
            <w:r>
              <w:t xml:space="preserve">, </w:t>
            </w:r>
            <w:hyperlink r:id="rId33998" w:history="1">
              <w:r>
                <w:rPr>
                  <w:color w:val="0000FF"/>
                </w:rPr>
                <w:t>M86.4</w:t>
              </w:r>
            </w:hyperlink>
            <w:r>
              <w:t xml:space="preserve">, </w:t>
            </w:r>
            <w:hyperlink r:id="rId33999" w:history="1">
              <w:r>
                <w:rPr>
                  <w:color w:val="0000FF"/>
                </w:rPr>
                <w:t>M86.5</w:t>
              </w:r>
            </w:hyperlink>
            <w:r>
              <w:t xml:space="preserve">, </w:t>
            </w:r>
            <w:hyperlink r:id="rId34000" w:history="1">
              <w:r>
                <w:rPr>
                  <w:color w:val="0000FF"/>
                </w:rPr>
                <w:t>M86.6</w:t>
              </w:r>
            </w:hyperlink>
            <w:r>
              <w:t xml:space="preserve">, </w:t>
            </w:r>
            <w:hyperlink r:id="rId34001" w:history="1">
              <w:r>
                <w:rPr>
                  <w:color w:val="0000FF"/>
                </w:rPr>
                <w:t>M86.8</w:t>
              </w:r>
            </w:hyperlink>
            <w:r>
              <w:t xml:space="preserve">, </w:t>
            </w:r>
            <w:hyperlink r:id="rId34002" w:history="1">
              <w:r>
                <w:rPr>
                  <w:color w:val="0000FF"/>
                </w:rPr>
                <w:t>M86.9</w:t>
              </w:r>
            </w:hyperlink>
            <w:r>
              <w:t xml:space="preserve">, </w:t>
            </w:r>
            <w:hyperlink r:id="rId34003" w:history="1">
              <w:r>
                <w:rPr>
                  <w:color w:val="0000FF"/>
                </w:rPr>
                <w:t>M87</w:t>
              </w:r>
            </w:hyperlink>
            <w:r>
              <w:t xml:space="preserve">, </w:t>
            </w:r>
            <w:hyperlink r:id="rId34004" w:history="1">
              <w:r>
                <w:rPr>
                  <w:color w:val="0000FF"/>
                </w:rPr>
                <w:t>M87.0</w:t>
              </w:r>
            </w:hyperlink>
            <w:r>
              <w:t xml:space="preserve">, </w:t>
            </w:r>
            <w:hyperlink r:id="rId34005" w:history="1">
              <w:r>
                <w:rPr>
                  <w:color w:val="0000FF"/>
                </w:rPr>
                <w:t>M87.1</w:t>
              </w:r>
            </w:hyperlink>
            <w:r>
              <w:t xml:space="preserve">, </w:t>
            </w:r>
            <w:hyperlink r:id="rId34006" w:history="1">
              <w:r>
                <w:rPr>
                  <w:color w:val="0000FF"/>
                </w:rPr>
                <w:t>M87.2</w:t>
              </w:r>
            </w:hyperlink>
            <w:r>
              <w:t xml:space="preserve">, </w:t>
            </w:r>
            <w:hyperlink r:id="rId34007" w:history="1">
              <w:r>
                <w:rPr>
                  <w:color w:val="0000FF"/>
                </w:rPr>
                <w:t>M87.3</w:t>
              </w:r>
            </w:hyperlink>
            <w:r>
              <w:t xml:space="preserve">, </w:t>
            </w:r>
            <w:hyperlink r:id="rId34008" w:history="1">
              <w:r>
                <w:rPr>
                  <w:color w:val="0000FF"/>
                </w:rPr>
                <w:t>M87.8</w:t>
              </w:r>
            </w:hyperlink>
            <w:r>
              <w:t xml:space="preserve">, </w:t>
            </w:r>
            <w:hyperlink r:id="rId34009" w:history="1">
              <w:r>
                <w:rPr>
                  <w:color w:val="0000FF"/>
                </w:rPr>
                <w:t>M87.9</w:t>
              </w:r>
            </w:hyperlink>
            <w:r>
              <w:t xml:space="preserve">, </w:t>
            </w:r>
            <w:hyperlink r:id="rId34010" w:history="1">
              <w:r>
                <w:rPr>
                  <w:color w:val="0000FF"/>
                </w:rPr>
                <w:t>M88</w:t>
              </w:r>
            </w:hyperlink>
            <w:r>
              <w:t xml:space="preserve">, </w:t>
            </w:r>
            <w:hyperlink r:id="rId34011" w:history="1">
              <w:r>
                <w:rPr>
                  <w:color w:val="0000FF"/>
                </w:rPr>
                <w:t>M88.0</w:t>
              </w:r>
            </w:hyperlink>
            <w:r>
              <w:t xml:space="preserve">, </w:t>
            </w:r>
            <w:hyperlink r:id="rId34012" w:history="1">
              <w:r>
                <w:rPr>
                  <w:color w:val="0000FF"/>
                </w:rPr>
                <w:t>M88.8</w:t>
              </w:r>
            </w:hyperlink>
            <w:r>
              <w:t xml:space="preserve">, </w:t>
            </w:r>
            <w:hyperlink r:id="rId34013" w:history="1">
              <w:r>
                <w:rPr>
                  <w:color w:val="0000FF"/>
                </w:rPr>
                <w:t>M88.9</w:t>
              </w:r>
            </w:hyperlink>
            <w:r>
              <w:t xml:space="preserve">, </w:t>
            </w:r>
            <w:hyperlink r:id="rId34014" w:history="1">
              <w:r>
                <w:rPr>
                  <w:color w:val="0000FF"/>
                </w:rPr>
                <w:t>M89</w:t>
              </w:r>
            </w:hyperlink>
            <w:r>
              <w:t xml:space="preserve">, </w:t>
            </w:r>
            <w:hyperlink r:id="rId34015" w:history="1">
              <w:r>
                <w:rPr>
                  <w:color w:val="0000FF"/>
                </w:rPr>
                <w:t>M89.0</w:t>
              </w:r>
            </w:hyperlink>
            <w:r>
              <w:t xml:space="preserve">, </w:t>
            </w:r>
            <w:hyperlink r:id="rId34016" w:history="1">
              <w:r>
                <w:rPr>
                  <w:color w:val="0000FF"/>
                </w:rPr>
                <w:t>M89.1</w:t>
              </w:r>
            </w:hyperlink>
            <w:r>
              <w:t xml:space="preserve">, </w:t>
            </w:r>
            <w:hyperlink r:id="rId34017" w:history="1">
              <w:r>
                <w:rPr>
                  <w:color w:val="0000FF"/>
                </w:rPr>
                <w:t>M</w:t>
              </w:r>
              <w:r>
                <w:rPr>
                  <w:color w:val="0000FF"/>
                </w:rPr>
                <w:t>89.2</w:t>
              </w:r>
            </w:hyperlink>
            <w:r>
              <w:t xml:space="preserve">, </w:t>
            </w:r>
            <w:hyperlink r:id="rId34018" w:history="1">
              <w:r>
                <w:rPr>
                  <w:color w:val="0000FF"/>
                </w:rPr>
                <w:t>M89.3</w:t>
              </w:r>
            </w:hyperlink>
            <w:r>
              <w:t xml:space="preserve">, </w:t>
            </w:r>
            <w:hyperlink r:id="rId34019" w:history="1">
              <w:r>
                <w:rPr>
                  <w:color w:val="0000FF"/>
                </w:rPr>
                <w:t>M89.4</w:t>
              </w:r>
            </w:hyperlink>
            <w:r>
              <w:t xml:space="preserve">, </w:t>
            </w:r>
            <w:hyperlink r:id="rId34020" w:history="1">
              <w:r>
                <w:rPr>
                  <w:color w:val="0000FF"/>
                </w:rPr>
                <w:t>M89.5</w:t>
              </w:r>
            </w:hyperlink>
            <w:r>
              <w:t xml:space="preserve">, </w:t>
            </w:r>
            <w:hyperlink r:id="rId34021" w:history="1">
              <w:r>
                <w:rPr>
                  <w:color w:val="0000FF"/>
                </w:rPr>
                <w:t>M89.6</w:t>
              </w:r>
            </w:hyperlink>
            <w:r>
              <w:t xml:space="preserve">, </w:t>
            </w:r>
            <w:hyperlink r:id="rId34022" w:history="1">
              <w:r>
                <w:rPr>
                  <w:color w:val="0000FF"/>
                </w:rPr>
                <w:t>M89.8</w:t>
              </w:r>
            </w:hyperlink>
            <w:r>
              <w:t xml:space="preserve">, </w:t>
            </w:r>
            <w:hyperlink r:id="rId34023" w:history="1">
              <w:r>
                <w:rPr>
                  <w:color w:val="0000FF"/>
                </w:rPr>
                <w:t>M89.9</w:t>
              </w:r>
            </w:hyperlink>
            <w:r>
              <w:t xml:space="preserve">, </w:t>
            </w:r>
            <w:hyperlink r:id="rId34024" w:history="1">
              <w:r>
                <w:rPr>
                  <w:color w:val="0000FF"/>
                </w:rPr>
                <w:t>M90</w:t>
              </w:r>
            </w:hyperlink>
            <w:r>
              <w:t xml:space="preserve">, </w:t>
            </w:r>
            <w:hyperlink r:id="rId34025" w:history="1">
              <w:r>
                <w:rPr>
                  <w:color w:val="0000FF"/>
                </w:rPr>
                <w:t>M90.1</w:t>
              </w:r>
            </w:hyperlink>
            <w:r>
              <w:t xml:space="preserve">, </w:t>
            </w:r>
            <w:hyperlink r:id="rId34026" w:history="1">
              <w:r>
                <w:rPr>
                  <w:color w:val="0000FF"/>
                </w:rPr>
                <w:t>M90.2</w:t>
              </w:r>
            </w:hyperlink>
            <w:r>
              <w:t xml:space="preserve">, </w:t>
            </w:r>
            <w:hyperlink r:id="rId34027" w:history="1">
              <w:r>
                <w:rPr>
                  <w:color w:val="0000FF"/>
                </w:rPr>
                <w:t>M90.3</w:t>
              </w:r>
            </w:hyperlink>
            <w:r>
              <w:t xml:space="preserve">, </w:t>
            </w:r>
            <w:hyperlink r:id="rId34028" w:history="1">
              <w:r>
                <w:rPr>
                  <w:color w:val="0000FF"/>
                </w:rPr>
                <w:t>M90.4</w:t>
              </w:r>
            </w:hyperlink>
            <w:r>
              <w:t xml:space="preserve">, </w:t>
            </w:r>
            <w:hyperlink r:id="rId34029" w:history="1">
              <w:r>
                <w:rPr>
                  <w:color w:val="0000FF"/>
                </w:rPr>
                <w:t>M90.5</w:t>
              </w:r>
            </w:hyperlink>
            <w:r>
              <w:t xml:space="preserve">, </w:t>
            </w:r>
            <w:hyperlink r:id="rId34030" w:history="1">
              <w:r>
                <w:rPr>
                  <w:color w:val="0000FF"/>
                </w:rPr>
                <w:t>M90.6</w:t>
              </w:r>
            </w:hyperlink>
            <w:r>
              <w:t xml:space="preserve">, </w:t>
            </w:r>
            <w:hyperlink r:id="rId34031" w:history="1">
              <w:r>
                <w:rPr>
                  <w:color w:val="0000FF"/>
                </w:rPr>
                <w:t>M90.7</w:t>
              </w:r>
            </w:hyperlink>
            <w:r>
              <w:t xml:space="preserve">, </w:t>
            </w:r>
            <w:hyperlink r:id="rId34032" w:history="1">
              <w:r>
                <w:rPr>
                  <w:color w:val="0000FF"/>
                </w:rPr>
                <w:t>M90.8</w:t>
              </w:r>
            </w:hyperlink>
            <w:r>
              <w:t xml:space="preserve">, </w:t>
            </w:r>
            <w:hyperlink r:id="rId34033" w:history="1">
              <w:r>
                <w:rPr>
                  <w:color w:val="0000FF"/>
                </w:rPr>
                <w:t>M91</w:t>
              </w:r>
            </w:hyperlink>
            <w:r>
              <w:t xml:space="preserve">, </w:t>
            </w:r>
            <w:hyperlink r:id="rId34034" w:history="1">
              <w:r>
                <w:rPr>
                  <w:color w:val="0000FF"/>
                </w:rPr>
                <w:t>M91.0</w:t>
              </w:r>
            </w:hyperlink>
            <w:r>
              <w:t xml:space="preserve">, </w:t>
            </w:r>
            <w:hyperlink r:id="rId34035" w:history="1">
              <w:r>
                <w:rPr>
                  <w:color w:val="0000FF"/>
                </w:rPr>
                <w:t>M91.1</w:t>
              </w:r>
            </w:hyperlink>
            <w:r>
              <w:t xml:space="preserve">, </w:t>
            </w:r>
            <w:hyperlink r:id="rId34036" w:history="1">
              <w:r>
                <w:rPr>
                  <w:color w:val="0000FF"/>
                </w:rPr>
                <w:t>M91.2</w:t>
              </w:r>
            </w:hyperlink>
            <w:r>
              <w:t xml:space="preserve">, </w:t>
            </w:r>
            <w:hyperlink r:id="rId34037" w:history="1">
              <w:r>
                <w:rPr>
                  <w:color w:val="0000FF"/>
                </w:rPr>
                <w:t>M91.3</w:t>
              </w:r>
            </w:hyperlink>
            <w:r>
              <w:t xml:space="preserve">, </w:t>
            </w:r>
            <w:hyperlink r:id="rId34038" w:history="1">
              <w:r>
                <w:rPr>
                  <w:color w:val="0000FF"/>
                </w:rPr>
                <w:t>M91.8</w:t>
              </w:r>
            </w:hyperlink>
            <w:r>
              <w:t xml:space="preserve">, </w:t>
            </w:r>
            <w:hyperlink r:id="rId34039" w:history="1">
              <w:r>
                <w:rPr>
                  <w:color w:val="0000FF"/>
                </w:rPr>
                <w:t>M91.9</w:t>
              </w:r>
            </w:hyperlink>
            <w:r>
              <w:t xml:space="preserve">, </w:t>
            </w:r>
            <w:hyperlink r:id="rId34040" w:history="1">
              <w:r>
                <w:rPr>
                  <w:color w:val="0000FF"/>
                </w:rPr>
                <w:t>M92</w:t>
              </w:r>
            </w:hyperlink>
            <w:r>
              <w:t xml:space="preserve">, </w:t>
            </w:r>
            <w:hyperlink r:id="rId34041" w:history="1">
              <w:r>
                <w:rPr>
                  <w:color w:val="0000FF"/>
                </w:rPr>
                <w:t>M92.0</w:t>
              </w:r>
            </w:hyperlink>
            <w:r>
              <w:t xml:space="preserve">, </w:t>
            </w:r>
            <w:hyperlink r:id="rId34042" w:history="1">
              <w:r>
                <w:rPr>
                  <w:color w:val="0000FF"/>
                </w:rPr>
                <w:t>M92.1</w:t>
              </w:r>
            </w:hyperlink>
            <w:r>
              <w:t xml:space="preserve">, </w:t>
            </w:r>
            <w:hyperlink r:id="rId34043" w:history="1">
              <w:r>
                <w:rPr>
                  <w:color w:val="0000FF"/>
                </w:rPr>
                <w:t>M92.2</w:t>
              </w:r>
            </w:hyperlink>
            <w:r>
              <w:t xml:space="preserve">, </w:t>
            </w:r>
            <w:hyperlink r:id="rId34044" w:history="1">
              <w:r>
                <w:rPr>
                  <w:color w:val="0000FF"/>
                </w:rPr>
                <w:t>M92.3</w:t>
              </w:r>
            </w:hyperlink>
            <w:r>
              <w:t xml:space="preserve">, </w:t>
            </w:r>
            <w:hyperlink r:id="rId34045" w:history="1">
              <w:r>
                <w:rPr>
                  <w:color w:val="0000FF"/>
                </w:rPr>
                <w:t>M92.4</w:t>
              </w:r>
            </w:hyperlink>
            <w:r>
              <w:t xml:space="preserve">, </w:t>
            </w:r>
            <w:hyperlink r:id="rId34046" w:history="1">
              <w:r>
                <w:rPr>
                  <w:color w:val="0000FF"/>
                </w:rPr>
                <w:t>M92.5</w:t>
              </w:r>
            </w:hyperlink>
            <w:r>
              <w:t xml:space="preserve">, </w:t>
            </w:r>
            <w:hyperlink r:id="rId34047" w:history="1">
              <w:r>
                <w:rPr>
                  <w:color w:val="0000FF"/>
                </w:rPr>
                <w:t>M92.6</w:t>
              </w:r>
            </w:hyperlink>
            <w:r>
              <w:t xml:space="preserve">, </w:t>
            </w:r>
            <w:hyperlink r:id="rId34048" w:history="1">
              <w:r>
                <w:rPr>
                  <w:color w:val="0000FF"/>
                </w:rPr>
                <w:t>M92.7</w:t>
              </w:r>
            </w:hyperlink>
            <w:r>
              <w:t xml:space="preserve">, </w:t>
            </w:r>
            <w:hyperlink r:id="rId34049" w:history="1">
              <w:r>
                <w:rPr>
                  <w:color w:val="0000FF"/>
                </w:rPr>
                <w:t>M92.8</w:t>
              </w:r>
            </w:hyperlink>
            <w:r>
              <w:t xml:space="preserve">, </w:t>
            </w:r>
            <w:hyperlink r:id="rId34050" w:history="1">
              <w:r>
                <w:rPr>
                  <w:color w:val="0000FF"/>
                </w:rPr>
                <w:t>M92.9</w:t>
              </w:r>
            </w:hyperlink>
            <w:r>
              <w:t xml:space="preserve">, </w:t>
            </w:r>
            <w:hyperlink r:id="rId34051" w:history="1">
              <w:r>
                <w:rPr>
                  <w:color w:val="0000FF"/>
                </w:rPr>
                <w:t>M93</w:t>
              </w:r>
            </w:hyperlink>
            <w:r>
              <w:t xml:space="preserve">, </w:t>
            </w:r>
            <w:hyperlink r:id="rId34052" w:history="1">
              <w:r>
                <w:rPr>
                  <w:color w:val="0000FF"/>
                </w:rPr>
                <w:t>M93.0</w:t>
              </w:r>
            </w:hyperlink>
            <w:r>
              <w:t xml:space="preserve">, </w:t>
            </w:r>
            <w:hyperlink r:id="rId34053" w:history="1">
              <w:r>
                <w:rPr>
                  <w:color w:val="0000FF"/>
                </w:rPr>
                <w:t>M93.1</w:t>
              </w:r>
            </w:hyperlink>
            <w:r>
              <w:t xml:space="preserve">, </w:t>
            </w:r>
            <w:hyperlink r:id="rId34054" w:history="1">
              <w:r>
                <w:rPr>
                  <w:color w:val="0000FF"/>
                </w:rPr>
                <w:t>M93.2</w:t>
              </w:r>
            </w:hyperlink>
            <w:r>
              <w:t xml:space="preserve">, </w:t>
            </w:r>
            <w:hyperlink r:id="rId34055" w:history="1">
              <w:r>
                <w:rPr>
                  <w:color w:val="0000FF"/>
                </w:rPr>
                <w:t>M93.8</w:t>
              </w:r>
            </w:hyperlink>
            <w:r>
              <w:t xml:space="preserve">, </w:t>
            </w:r>
            <w:hyperlink r:id="rId34056" w:history="1">
              <w:r>
                <w:rPr>
                  <w:color w:val="0000FF"/>
                </w:rPr>
                <w:t>M93.9</w:t>
              </w:r>
            </w:hyperlink>
            <w:r>
              <w:t xml:space="preserve">, </w:t>
            </w:r>
            <w:hyperlink r:id="rId34057" w:history="1">
              <w:r>
                <w:rPr>
                  <w:color w:val="0000FF"/>
                </w:rPr>
                <w:t>M94</w:t>
              </w:r>
            </w:hyperlink>
            <w:r>
              <w:t xml:space="preserve">, </w:t>
            </w:r>
            <w:hyperlink r:id="rId34058" w:history="1">
              <w:r>
                <w:rPr>
                  <w:color w:val="0000FF"/>
                </w:rPr>
                <w:t>M94.0</w:t>
              </w:r>
            </w:hyperlink>
            <w:r>
              <w:t xml:space="preserve">, </w:t>
            </w:r>
            <w:hyperlink r:id="rId34059" w:history="1">
              <w:r>
                <w:rPr>
                  <w:color w:val="0000FF"/>
                </w:rPr>
                <w:t>M94.1</w:t>
              </w:r>
            </w:hyperlink>
            <w:r>
              <w:t xml:space="preserve">, </w:t>
            </w:r>
            <w:hyperlink r:id="rId34060" w:history="1">
              <w:r>
                <w:rPr>
                  <w:color w:val="0000FF"/>
                </w:rPr>
                <w:t>M94.2</w:t>
              </w:r>
            </w:hyperlink>
            <w:r>
              <w:t xml:space="preserve">, </w:t>
            </w:r>
            <w:hyperlink r:id="rId34061" w:history="1">
              <w:r>
                <w:rPr>
                  <w:color w:val="0000FF"/>
                </w:rPr>
                <w:t>M94.3</w:t>
              </w:r>
            </w:hyperlink>
            <w:r>
              <w:t xml:space="preserve">, </w:t>
            </w:r>
            <w:hyperlink r:id="rId34062" w:history="1">
              <w:r>
                <w:rPr>
                  <w:color w:val="0000FF"/>
                </w:rPr>
                <w:t>M94.8</w:t>
              </w:r>
            </w:hyperlink>
            <w:r>
              <w:t xml:space="preserve">, </w:t>
            </w:r>
            <w:hyperlink r:id="rId34063" w:history="1">
              <w:r>
                <w:rPr>
                  <w:color w:val="0000FF"/>
                </w:rPr>
                <w:t>M94.9</w:t>
              </w:r>
            </w:hyperlink>
            <w:r>
              <w:t xml:space="preserve">, </w:t>
            </w:r>
            <w:hyperlink r:id="rId34064" w:history="1">
              <w:r>
                <w:rPr>
                  <w:color w:val="0000FF"/>
                </w:rPr>
                <w:t>M95</w:t>
              </w:r>
            </w:hyperlink>
            <w:r>
              <w:t xml:space="preserve">, </w:t>
            </w:r>
            <w:hyperlink r:id="rId34065" w:history="1">
              <w:r>
                <w:rPr>
                  <w:color w:val="0000FF"/>
                </w:rPr>
                <w:t>M95.0</w:t>
              </w:r>
            </w:hyperlink>
            <w:r>
              <w:t xml:space="preserve">, </w:t>
            </w:r>
            <w:hyperlink r:id="rId34066" w:history="1">
              <w:r>
                <w:rPr>
                  <w:color w:val="0000FF"/>
                </w:rPr>
                <w:t>M95.1</w:t>
              </w:r>
            </w:hyperlink>
            <w:r>
              <w:t xml:space="preserve">, </w:t>
            </w:r>
            <w:hyperlink r:id="rId34067" w:history="1">
              <w:r>
                <w:rPr>
                  <w:color w:val="0000FF"/>
                </w:rPr>
                <w:t>M95.2</w:t>
              </w:r>
            </w:hyperlink>
            <w:r>
              <w:t xml:space="preserve">, </w:t>
            </w:r>
            <w:hyperlink r:id="rId34068" w:history="1">
              <w:r>
                <w:rPr>
                  <w:color w:val="0000FF"/>
                </w:rPr>
                <w:t>M95.3</w:t>
              </w:r>
            </w:hyperlink>
            <w:r>
              <w:t xml:space="preserve">, </w:t>
            </w:r>
            <w:hyperlink r:id="rId34069" w:history="1">
              <w:r>
                <w:rPr>
                  <w:color w:val="0000FF"/>
                </w:rPr>
                <w:t>M95.4</w:t>
              </w:r>
            </w:hyperlink>
            <w:r>
              <w:t xml:space="preserve">, </w:t>
            </w:r>
            <w:hyperlink r:id="rId34070" w:history="1">
              <w:r>
                <w:rPr>
                  <w:color w:val="0000FF"/>
                </w:rPr>
                <w:t>M95.5</w:t>
              </w:r>
            </w:hyperlink>
            <w:r>
              <w:t xml:space="preserve">, </w:t>
            </w:r>
            <w:hyperlink r:id="rId34071" w:history="1">
              <w:r>
                <w:rPr>
                  <w:color w:val="0000FF"/>
                </w:rPr>
                <w:t>M95.8</w:t>
              </w:r>
            </w:hyperlink>
            <w:r>
              <w:t xml:space="preserve">, </w:t>
            </w:r>
            <w:hyperlink r:id="rId34072" w:history="1">
              <w:r>
                <w:rPr>
                  <w:color w:val="0000FF"/>
                </w:rPr>
                <w:t>M95.9</w:t>
              </w:r>
            </w:hyperlink>
            <w:r>
              <w:t xml:space="preserve">, </w:t>
            </w:r>
            <w:hyperlink r:id="rId34073" w:history="1">
              <w:r>
                <w:rPr>
                  <w:color w:val="0000FF"/>
                </w:rPr>
                <w:t>M96.0</w:t>
              </w:r>
            </w:hyperlink>
            <w:r>
              <w:t xml:space="preserve">, </w:t>
            </w:r>
            <w:hyperlink r:id="rId34074" w:history="1">
              <w:r>
                <w:rPr>
                  <w:color w:val="0000FF"/>
                </w:rPr>
                <w:t>M96.6</w:t>
              </w:r>
            </w:hyperlink>
            <w:r>
              <w:t xml:space="preserve">, </w:t>
            </w:r>
            <w:hyperlink r:id="rId34075" w:history="1">
              <w:r>
                <w:rPr>
                  <w:color w:val="0000FF"/>
                </w:rPr>
                <w:t>M96.8</w:t>
              </w:r>
            </w:hyperlink>
            <w:r>
              <w:t xml:space="preserve">, </w:t>
            </w:r>
            <w:hyperlink r:id="rId34076" w:history="1">
              <w:r>
                <w:rPr>
                  <w:color w:val="0000FF"/>
                </w:rPr>
                <w:t>M96.9</w:t>
              </w:r>
            </w:hyperlink>
            <w:r>
              <w:t xml:space="preserve">, </w:t>
            </w:r>
            <w:hyperlink r:id="rId34077" w:history="1">
              <w:r>
                <w:rPr>
                  <w:color w:val="0000FF"/>
                </w:rPr>
                <w:t>N07.1</w:t>
              </w:r>
            </w:hyperlink>
            <w:r>
              <w:t xml:space="preserve">, </w:t>
            </w:r>
            <w:hyperlink r:id="rId34078" w:history="1">
              <w:r>
                <w:rPr>
                  <w:color w:val="0000FF"/>
                </w:rPr>
                <w:t>Q65</w:t>
              </w:r>
            </w:hyperlink>
            <w:r>
              <w:t xml:space="preserve">, </w:t>
            </w:r>
            <w:hyperlink r:id="rId34079" w:history="1">
              <w:r>
                <w:rPr>
                  <w:color w:val="0000FF"/>
                </w:rPr>
                <w:t>Q65.0</w:t>
              </w:r>
            </w:hyperlink>
            <w:r>
              <w:t xml:space="preserve">, </w:t>
            </w:r>
            <w:hyperlink r:id="rId34080" w:history="1">
              <w:r>
                <w:rPr>
                  <w:color w:val="0000FF"/>
                </w:rPr>
                <w:t>Q65.1</w:t>
              </w:r>
            </w:hyperlink>
            <w:r>
              <w:t xml:space="preserve">, </w:t>
            </w:r>
            <w:hyperlink r:id="rId34081" w:history="1">
              <w:r>
                <w:rPr>
                  <w:color w:val="0000FF"/>
                </w:rPr>
                <w:t>Q65.2</w:t>
              </w:r>
            </w:hyperlink>
            <w:r>
              <w:t xml:space="preserve">, </w:t>
            </w:r>
            <w:hyperlink r:id="rId34082" w:history="1">
              <w:r>
                <w:rPr>
                  <w:color w:val="0000FF"/>
                </w:rPr>
                <w:t>Q65.3</w:t>
              </w:r>
            </w:hyperlink>
            <w:r>
              <w:t xml:space="preserve">, </w:t>
            </w:r>
            <w:hyperlink r:id="rId34083" w:history="1">
              <w:r>
                <w:rPr>
                  <w:color w:val="0000FF"/>
                </w:rPr>
                <w:t>Q65.4</w:t>
              </w:r>
            </w:hyperlink>
            <w:r>
              <w:t xml:space="preserve">, </w:t>
            </w:r>
            <w:hyperlink r:id="rId34084" w:history="1">
              <w:r>
                <w:rPr>
                  <w:color w:val="0000FF"/>
                </w:rPr>
                <w:t>Q65.5</w:t>
              </w:r>
            </w:hyperlink>
            <w:r>
              <w:t xml:space="preserve">, </w:t>
            </w:r>
            <w:hyperlink r:id="rId34085" w:history="1">
              <w:r>
                <w:rPr>
                  <w:color w:val="0000FF"/>
                </w:rPr>
                <w:t>Q65.6</w:t>
              </w:r>
            </w:hyperlink>
            <w:r>
              <w:t xml:space="preserve">, </w:t>
            </w:r>
            <w:hyperlink r:id="rId34086" w:history="1">
              <w:r>
                <w:rPr>
                  <w:color w:val="0000FF"/>
                </w:rPr>
                <w:t>Q65.8</w:t>
              </w:r>
            </w:hyperlink>
            <w:r>
              <w:t xml:space="preserve">, </w:t>
            </w:r>
            <w:hyperlink r:id="rId34087" w:history="1">
              <w:r>
                <w:rPr>
                  <w:color w:val="0000FF"/>
                </w:rPr>
                <w:t>Q65.9</w:t>
              </w:r>
            </w:hyperlink>
            <w:r>
              <w:t xml:space="preserve">, </w:t>
            </w:r>
            <w:hyperlink r:id="rId34088" w:history="1">
              <w:r>
                <w:rPr>
                  <w:color w:val="0000FF"/>
                </w:rPr>
                <w:t>Q66</w:t>
              </w:r>
            </w:hyperlink>
            <w:r>
              <w:t xml:space="preserve">, </w:t>
            </w:r>
            <w:hyperlink r:id="rId34089" w:history="1">
              <w:r>
                <w:rPr>
                  <w:color w:val="0000FF"/>
                </w:rPr>
                <w:t>Q66.0</w:t>
              </w:r>
            </w:hyperlink>
            <w:r>
              <w:t xml:space="preserve">, </w:t>
            </w:r>
            <w:hyperlink r:id="rId34090" w:history="1">
              <w:r>
                <w:rPr>
                  <w:color w:val="0000FF"/>
                </w:rPr>
                <w:t>Q66.1</w:t>
              </w:r>
            </w:hyperlink>
            <w:r>
              <w:t xml:space="preserve">, </w:t>
            </w:r>
            <w:hyperlink r:id="rId34091" w:history="1">
              <w:r>
                <w:rPr>
                  <w:color w:val="0000FF"/>
                </w:rPr>
                <w:t>Q66.2</w:t>
              </w:r>
            </w:hyperlink>
            <w:r>
              <w:t xml:space="preserve">, </w:t>
            </w:r>
            <w:hyperlink r:id="rId34092" w:history="1">
              <w:r>
                <w:rPr>
                  <w:color w:val="0000FF"/>
                </w:rPr>
                <w:t>Q66.3</w:t>
              </w:r>
            </w:hyperlink>
            <w:r>
              <w:t xml:space="preserve">, </w:t>
            </w:r>
            <w:hyperlink r:id="rId34093" w:history="1">
              <w:r>
                <w:rPr>
                  <w:color w:val="0000FF"/>
                </w:rPr>
                <w:t>Q66.4</w:t>
              </w:r>
            </w:hyperlink>
            <w:r>
              <w:t xml:space="preserve">, </w:t>
            </w:r>
            <w:hyperlink r:id="rId34094" w:history="1">
              <w:r>
                <w:rPr>
                  <w:color w:val="0000FF"/>
                </w:rPr>
                <w:t>Q66.5</w:t>
              </w:r>
            </w:hyperlink>
            <w:r>
              <w:t xml:space="preserve">, </w:t>
            </w:r>
            <w:hyperlink r:id="rId34095" w:history="1">
              <w:r>
                <w:rPr>
                  <w:color w:val="0000FF"/>
                </w:rPr>
                <w:t>Q66.6</w:t>
              </w:r>
            </w:hyperlink>
            <w:r>
              <w:t xml:space="preserve">, </w:t>
            </w:r>
            <w:hyperlink r:id="rId34096" w:history="1">
              <w:r>
                <w:rPr>
                  <w:color w:val="0000FF"/>
                </w:rPr>
                <w:t>Q66.7</w:t>
              </w:r>
            </w:hyperlink>
            <w:r>
              <w:t xml:space="preserve">, </w:t>
            </w:r>
            <w:hyperlink r:id="rId34097" w:history="1">
              <w:r>
                <w:rPr>
                  <w:color w:val="0000FF"/>
                </w:rPr>
                <w:t>Q66.8</w:t>
              </w:r>
            </w:hyperlink>
            <w:r>
              <w:t xml:space="preserve">, </w:t>
            </w:r>
            <w:hyperlink r:id="rId34098" w:history="1">
              <w:r>
                <w:rPr>
                  <w:color w:val="0000FF"/>
                </w:rPr>
                <w:t>Q66.9</w:t>
              </w:r>
            </w:hyperlink>
            <w:r>
              <w:t xml:space="preserve">, </w:t>
            </w:r>
            <w:hyperlink r:id="rId34099" w:history="1">
              <w:r>
                <w:rPr>
                  <w:color w:val="0000FF"/>
                </w:rPr>
                <w:t>Q67</w:t>
              </w:r>
            </w:hyperlink>
            <w:r>
              <w:t xml:space="preserve">, </w:t>
            </w:r>
            <w:hyperlink r:id="rId34100" w:history="1">
              <w:r>
                <w:rPr>
                  <w:color w:val="0000FF"/>
                </w:rPr>
                <w:t>Q67.0</w:t>
              </w:r>
            </w:hyperlink>
            <w:r>
              <w:t xml:space="preserve">, </w:t>
            </w:r>
            <w:hyperlink r:id="rId34101" w:history="1">
              <w:r>
                <w:rPr>
                  <w:color w:val="0000FF"/>
                </w:rPr>
                <w:t>Q67.1</w:t>
              </w:r>
            </w:hyperlink>
            <w:r>
              <w:t xml:space="preserve">, </w:t>
            </w:r>
            <w:hyperlink r:id="rId34102" w:history="1">
              <w:r>
                <w:rPr>
                  <w:color w:val="0000FF"/>
                </w:rPr>
                <w:t>Q67.2</w:t>
              </w:r>
            </w:hyperlink>
            <w:r>
              <w:t xml:space="preserve">, </w:t>
            </w:r>
            <w:hyperlink r:id="rId34103" w:history="1">
              <w:r>
                <w:rPr>
                  <w:color w:val="0000FF"/>
                </w:rPr>
                <w:t>Q67.3</w:t>
              </w:r>
            </w:hyperlink>
            <w:r>
              <w:t xml:space="preserve">, </w:t>
            </w:r>
            <w:hyperlink r:id="rId34104" w:history="1">
              <w:r>
                <w:rPr>
                  <w:color w:val="0000FF"/>
                </w:rPr>
                <w:t>Q67.4</w:t>
              </w:r>
            </w:hyperlink>
            <w:r>
              <w:t xml:space="preserve">, </w:t>
            </w:r>
            <w:hyperlink r:id="rId34105" w:history="1">
              <w:r>
                <w:rPr>
                  <w:color w:val="0000FF"/>
                </w:rPr>
                <w:t>Q67.5</w:t>
              </w:r>
            </w:hyperlink>
            <w:r>
              <w:t xml:space="preserve">, </w:t>
            </w:r>
            <w:hyperlink r:id="rId34106" w:history="1">
              <w:r>
                <w:rPr>
                  <w:color w:val="0000FF"/>
                </w:rPr>
                <w:t>Q67.6</w:t>
              </w:r>
            </w:hyperlink>
            <w:r>
              <w:t xml:space="preserve">, </w:t>
            </w:r>
            <w:hyperlink r:id="rId34107" w:history="1">
              <w:r>
                <w:rPr>
                  <w:color w:val="0000FF"/>
                </w:rPr>
                <w:t>Q67.7</w:t>
              </w:r>
            </w:hyperlink>
            <w:r>
              <w:t xml:space="preserve">, </w:t>
            </w:r>
            <w:hyperlink r:id="rId34108" w:history="1">
              <w:r>
                <w:rPr>
                  <w:color w:val="0000FF"/>
                </w:rPr>
                <w:t>Q67.8</w:t>
              </w:r>
            </w:hyperlink>
            <w:r>
              <w:t xml:space="preserve">, </w:t>
            </w:r>
            <w:hyperlink r:id="rId34109" w:history="1">
              <w:r>
                <w:rPr>
                  <w:color w:val="0000FF"/>
                </w:rPr>
                <w:t>Q68</w:t>
              </w:r>
            </w:hyperlink>
            <w:r>
              <w:t xml:space="preserve">, </w:t>
            </w:r>
            <w:hyperlink r:id="rId34110" w:history="1">
              <w:r>
                <w:rPr>
                  <w:color w:val="0000FF"/>
                </w:rPr>
                <w:t>Q68.0</w:t>
              </w:r>
            </w:hyperlink>
            <w:r>
              <w:t xml:space="preserve">, </w:t>
            </w:r>
            <w:hyperlink r:id="rId34111" w:history="1">
              <w:r>
                <w:rPr>
                  <w:color w:val="0000FF"/>
                </w:rPr>
                <w:t>Q68.1</w:t>
              </w:r>
            </w:hyperlink>
            <w:r>
              <w:t xml:space="preserve">, </w:t>
            </w:r>
            <w:hyperlink r:id="rId34112" w:history="1">
              <w:r>
                <w:rPr>
                  <w:color w:val="0000FF"/>
                </w:rPr>
                <w:t>Q68.2</w:t>
              </w:r>
            </w:hyperlink>
            <w:r>
              <w:t xml:space="preserve">, </w:t>
            </w:r>
            <w:hyperlink r:id="rId34113" w:history="1">
              <w:r>
                <w:rPr>
                  <w:color w:val="0000FF"/>
                </w:rPr>
                <w:t>Q68.3</w:t>
              </w:r>
            </w:hyperlink>
            <w:r>
              <w:t xml:space="preserve">, </w:t>
            </w:r>
            <w:hyperlink r:id="rId34114" w:history="1">
              <w:r>
                <w:rPr>
                  <w:color w:val="0000FF"/>
                </w:rPr>
                <w:t>Q68.4</w:t>
              </w:r>
            </w:hyperlink>
            <w:r>
              <w:t xml:space="preserve">, </w:t>
            </w:r>
            <w:hyperlink r:id="rId34115" w:history="1">
              <w:r>
                <w:rPr>
                  <w:color w:val="0000FF"/>
                </w:rPr>
                <w:t>Q68.5</w:t>
              </w:r>
            </w:hyperlink>
            <w:r>
              <w:t xml:space="preserve">, </w:t>
            </w:r>
            <w:hyperlink r:id="rId34116" w:history="1">
              <w:r>
                <w:rPr>
                  <w:color w:val="0000FF"/>
                </w:rPr>
                <w:t>Q68.8</w:t>
              </w:r>
            </w:hyperlink>
            <w:r>
              <w:t xml:space="preserve">, </w:t>
            </w:r>
            <w:hyperlink r:id="rId34117" w:history="1">
              <w:r>
                <w:rPr>
                  <w:color w:val="0000FF"/>
                </w:rPr>
                <w:t>Q69</w:t>
              </w:r>
            </w:hyperlink>
            <w:r>
              <w:t xml:space="preserve">, </w:t>
            </w:r>
            <w:hyperlink r:id="rId34118" w:history="1">
              <w:r>
                <w:rPr>
                  <w:color w:val="0000FF"/>
                </w:rPr>
                <w:t>Q69.0</w:t>
              </w:r>
            </w:hyperlink>
            <w:r>
              <w:t xml:space="preserve">, </w:t>
            </w:r>
            <w:hyperlink r:id="rId34119" w:history="1">
              <w:r>
                <w:rPr>
                  <w:color w:val="0000FF"/>
                </w:rPr>
                <w:t>Q69.1</w:t>
              </w:r>
            </w:hyperlink>
            <w:r>
              <w:t xml:space="preserve">, </w:t>
            </w:r>
            <w:hyperlink r:id="rId34120" w:history="1">
              <w:r>
                <w:rPr>
                  <w:color w:val="0000FF"/>
                </w:rPr>
                <w:t>Q69.2</w:t>
              </w:r>
            </w:hyperlink>
            <w:r>
              <w:t xml:space="preserve">, </w:t>
            </w:r>
            <w:hyperlink r:id="rId34121" w:history="1">
              <w:r>
                <w:rPr>
                  <w:color w:val="0000FF"/>
                </w:rPr>
                <w:t>Q69.9</w:t>
              </w:r>
            </w:hyperlink>
            <w:r>
              <w:t xml:space="preserve">, </w:t>
            </w:r>
            <w:hyperlink r:id="rId34122" w:history="1">
              <w:r>
                <w:rPr>
                  <w:color w:val="0000FF"/>
                </w:rPr>
                <w:t>Q70</w:t>
              </w:r>
            </w:hyperlink>
            <w:r>
              <w:t xml:space="preserve">, </w:t>
            </w:r>
            <w:hyperlink r:id="rId34123" w:history="1">
              <w:r>
                <w:rPr>
                  <w:color w:val="0000FF"/>
                </w:rPr>
                <w:t>Q70.0</w:t>
              </w:r>
            </w:hyperlink>
            <w:r>
              <w:t xml:space="preserve">, </w:t>
            </w:r>
            <w:hyperlink r:id="rId34124" w:history="1">
              <w:r>
                <w:rPr>
                  <w:color w:val="0000FF"/>
                </w:rPr>
                <w:t>Q70.1</w:t>
              </w:r>
            </w:hyperlink>
            <w:r>
              <w:t xml:space="preserve">, </w:t>
            </w:r>
            <w:hyperlink r:id="rId34125" w:history="1">
              <w:r>
                <w:rPr>
                  <w:color w:val="0000FF"/>
                </w:rPr>
                <w:t>Q70.2</w:t>
              </w:r>
            </w:hyperlink>
            <w:r>
              <w:t xml:space="preserve">, </w:t>
            </w:r>
            <w:hyperlink r:id="rId34126" w:history="1">
              <w:r>
                <w:rPr>
                  <w:color w:val="0000FF"/>
                </w:rPr>
                <w:t>Q70.3</w:t>
              </w:r>
            </w:hyperlink>
            <w:r>
              <w:t xml:space="preserve">, </w:t>
            </w:r>
            <w:hyperlink r:id="rId34127" w:history="1">
              <w:r>
                <w:rPr>
                  <w:color w:val="0000FF"/>
                </w:rPr>
                <w:t>Q70.4</w:t>
              </w:r>
            </w:hyperlink>
            <w:r>
              <w:t xml:space="preserve">, </w:t>
            </w:r>
            <w:hyperlink r:id="rId34128" w:history="1">
              <w:r>
                <w:rPr>
                  <w:color w:val="0000FF"/>
                </w:rPr>
                <w:t>Q70.9</w:t>
              </w:r>
            </w:hyperlink>
            <w:r>
              <w:t xml:space="preserve">, </w:t>
            </w:r>
            <w:hyperlink r:id="rId34129" w:history="1">
              <w:r>
                <w:rPr>
                  <w:color w:val="0000FF"/>
                </w:rPr>
                <w:t>Q71</w:t>
              </w:r>
            </w:hyperlink>
            <w:r>
              <w:t xml:space="preserve">, </w:t>
            </w:r>
            <w:hyperlink r:id="rId34130" w:history="1">
              <w:r>
                <w:rPr>
                  <w:color w:val="0000FF"/>
                </w:rPr>
                <w:t>Q71.0</w:t>
              </w:r>
            </w:hyperlink>
            <w:r>
              <w:t xml:space="preserve">, </w:t>
            </w:r>
            <w:hyperlink r:id="rId34131" w:history="1">
              <w:r>
                <w:rPr>
                  <w:color w:val="0000FF"/>
                </w:rPr>
                <w:t>Q71.1</w:t>
              </w:r>
            </w:hyperlink>
            <w:r>
              <w:t xml:space="preserve">, </w:t>
            </w:r>
            <w:hyperlink r:id="rId34132" w:history="1">
              <w:r>
                <w:rPr>
                  <w:color w:val="0000FF"/>
                </w:rPr>
                <w:t>Q71.2</w:t>
              </w:r>
            </w:hyperlink>
            <w:r>
              <w:t xml:space="preserve">, </w:t>
            </w:r>
            <w:hyperlink r:id="rId34133" w:history="1">
              <w:r>
                <w:rPr>
                  <w:color w:val="0000FF"/>
                </w:rPr>
                <w:t>Q71.3</w:t>
              </w:r>
            </w:hyperlink>
            <w:r>
              <w:t xml:space="preserve">, </w:t>
            </w:r>
            <w:hyperlink r:id="rId34134" w:history="1">
              <w:r>
                <w:rPr>
                  <w:color w:val="0000FF"/>
                </w:rPr>
                <w:t>Q71.4</w:t>
              </w:r>
            </w:hyperlink>
            <w:r>
              <w:t xml:space="preserve">, </w:t>
            </w:r>
            <w:hyperlink r:id="rId34135" w:history="1">
              <w:r>
                <w:rPr>
                  <w:color w:val="0000FF"/>
                </w:rPr>
                <w:t>Q71.5</w:t>
              </w:r>
            </w:hyperlink>
            <w:r>
              <w:t xml:space="preserve">, </w:t>
            </w:r>
            <w:hyperlink r:id="rId34136" w:history="1">
              <w:r>
                <w:rPr>
                  <w:color w:val="0000FF"/>
                </w:rPr>
                <w:t>Q71.6</w:t>
              </w:r>
            </w:hyperlink>
            <w:r>
              <w:t xml:space="preserve">, </w:t>
            </w:r>
            <w:hyperlink r:id="rId34137" w:history="1">
              <w:r>
                <w:rPr>
                  <w:color w:val="0000FF"/>
                </w:rPr>
                <w:t>Q71.8</w:t>
              </w:r>
            </w:hyperlink>
            <w:r>
              <w:t xml:space="preserve">, </w:t>
            </w:r>
            <w:hyperlink r:id="rId34138" w:history="1">
              <w:r>
                <w:rPr>
                  <w:color w:val="0000FF"/>
                </w:rPr>
                <w:t>Q71.9</w:t>
              </w:r>
            </w:hyperlink>
            <w:r>
              <w:t xml:space="preserve">, </w:t>
            </w:r>
            <w:hyperlink r:id="rId34139" w:history="1">
              <w:r>
                <w:rPr>
                  <w:color w:val="0000FF"/>
                </w:rPr>
                <w:t>Q72</w:t>
              </w:r>
            </w:hyperlink>
            <w:r>
              <w:t xml:space="preserve">, </w:t>
            </w:r>
            <w:hyperlink r:id="rId34140" w:history="1">
              <w:r>
                <w:rPr>
                  <w:color w:val="0000FF"/>
                </w:rPr>
                <w:t>Q72.0</w:t>
              </w:r>
            </w:hyperlink>
            <w:r>
              <w:t xml:space="preserve">, </w:t>
            </w:r>
            <w:hyperlink r:id="rId34141" w:history="1">
              <w:r>
                <w:rPr>
                  <w:color w:val="0000FF"/>
                </w:rPr>
                <w:t>Q72.1</w:t>
              </w:r>
            </w:hyperlink>
            <w:r>
              <w:t xml:space="preserve">, </w:t>
            </w:r>
            <w:hyperlink r:id="rId34142" w:history="1">
              <w:r>
                <w:rPr>
                  <w:color w:val="0000FF"/>
                </w:rPr>
                <w:t>Q72.2</w:t>
              </w:r>
            </w:hyperlink>
            <w:r>
              <w:t xml:space="preserve">, </w:t>
            </w:r>
            <w:hyperlink r:id="rId34143" w:history="1">
              <w:r>
                <w:rPr>
                  <w:color w:val="0000FF"/>
                </w:rPr>
                <w:t>Q72.3</w:t>
              </w:r>
            </w:hyperlink>
            <w:r>
              <w:t xml:space="preserve">, </w:t>
            </w:r>
            <w:hyperlink r:id="rId34144" w:history="1">
              <w:r>
                <w:rPr>
                  <w:color w:val="0000FF"/>
                </w:rPr>
                <w:t>Q72.4</w:t>
              </w:r>
            </w:hyperlink>
            <w:r>
              <w:t xml:space="preserve">, </w:t>
            </w:r>
            <w:hyperlink r:id="rId34145" w:history="1">
              <w:r>
                <w:rPr>
                  <w:color w:val="0000FF"/>
                </w:rPr>
                <w:t>Q72.5</w:t>
              </w:r>
            </w:hyperlink>
            <w:r>
              <w:t xml:space="preserve">, </w:t>
            </w:r>
            <w:hyperlink r:id="rId34146" w:history="1">
              <w:r>
                <w:rPr>
                  <w:color w:val="0000FF"/>
                </w:rPr>
                <w:t>Q72.6</w:t>
              </w:r>
            </w:hyperlink>
            <w:r>
              <w:t xml:space="preserve">, </w:t>
            </w:r>
            <w:hyperlink r:id="rId34147" w:history="1">
              <w:r>
                <w:rPr>
                  <w:color w:val="0000FF"/>
                </w:rPr>
                <w:t>Q72.7</w:t>
              </w:r>
            </w:hyperlink>
            <w:r>
              <w:t xml:space="preserve">, </w:t>
            </w:r>
            <w:hyperlink r:id="rId34148" w:history="1">
              <w:r>
                <w:rPr>
                  <w:color w:val="0000FF"/>
                </w:rPr>
                <w:t>Q72.8</w:t>
              </w:r>
            </w:hyperlink>
            <w:r>
              <w:t xml:space="preserve">, </w:t>
            </w:r>
            <w:hyperlink r:id="rId34149" w:history="1">
              <w:r>
                <w:rPr>
                  <w:color w:val="0000FF"/>
                </w:rPr>
                <w:t>Q72.9</w:t>
              </w:r>
            </w:hyperlink>
            <w:r>
              <w:t xml:space="preserve">, </w:t>
            </w:r>
            <w:hyperlink r:id="rId34150" w:history="1">
              <w:r>
                <w:rPr>
                  <w:color w:val="0000FF"/>
                </w:rPr>
                <w:t>Q73</w:t>
              </w:r>
            </w:hyperlink>
            <w:r>
              <w:t xml:space="preserve">, </w:t>
            </w:r>
            <w:hyperlink r:id="rId34151" w:history="1">
              <w:r>
                <w:rPr>
                  <w:color w:val="0000FF"/>
                </w:rPr>
                <w:t>Q73.0</w:t>
              </w:r>
            </w:hyperlink>
            <w:r>
              <w:t xml:space="preserve">, </w:t>
            </w:r>
            <w:hyperlink r:id="rId34152" w:history="1">
              <w:r>
                <w:rPr>
                  <w:color w:val="0000FF"/>
                </w:rPr>
                <w:t>Q73.1</w:t>
              </w:r>
            </w:hyperlink>
            <w:r>
              <w:t xml:space="preserve">, </w:t>
            </w:r>
            <w:hyperlink r:id="rId34153" w:history="1">
              <w:r>
                <w:rPr>
                  <w:color w:val="0000FF"/>
                </w:rPr>
                <w:t>Q73.8</w:t>
              </w:r>
            </w:hyperlink>
            <w:r>
              <w:t xml:space="preserve">, </w:t>
            </w:r>
            <w:hyperlink r:id="rId34154" w:history="1">
              <w:r>
                <w:rPr>
                  <w:color w:val="0000FF"/>
                </w:rPr>
                <w:t>Q74</w:t>
              </w:r>
            </w:hyperlink>
            <w:r>
              <w:t xml:space="preserve">, </w:t>
            </w:r>
            <w:hyperlink r:id="rId34155" w:history="1">
              <w:r>
                <w:rPr>
                  <w:color w:val="0000FF"/>
                </w:rPr>
                <w:t>Q74.0</w:t>
              </w:r>
            </w:hyperlink>
            <w:r>
              <w:t xml:space="preserve">, </w:t>
            </w:r>
            <w:hyperlink r:id="rId34156" w:history="1">
              <w:r>
                <w:rPr>
                  <w:color w:val="0000FF"/>
                </w:rPr>
                <w:t>Q74.1</w:t>
              </w:r>
            </w:hyperlink>
            <w:r>
              <w:t xml:space="preserve">, </w:t>
            </w:r>
            <w:hyperlink r:id="rId34157" w:history="1">
              <w:r>
                <w:rPr>
                  <w:color w:val="0000FF"/>
                </w:rPr>
                <w:t>Q74.2</w:t>
              </w:r>
            </w:hyperlink>
            <w:r>
              <w:t xml:space="preserve">, </w:t>
            </w:r>
            <w:hyperlink r:id="rId34158" w:history="1">
              <w:r>
                <w:rPr>
                  <w:color w:val="0000FF"/>
                </w:rPr>
                <w:t>Q74.3</w:t>
              </w:r>
            </w:hyperlink>
            <w:r>
              <w:t xml:space="preserve">, </w:t>
            </w:r>
            <w:hyperlink r:id="rId34159" w:history="1">
              <w:r>
                <w:rPr>
                  <w:color w:val="0000FF"/>
                </w:rPr>
                <w:t>Q74.8</w:t>
              </w:r>
            </w:hyperlink>
            <w:r>
              <w:t xml:space="preserve">, </w:t>
            </w:r>
            <w:hyperlink r:id="rId34160" w:history="1">
              <w:r>
                <w:rPr>
                  <w:color w:val="0000FF"/>
                </w:rPr>
                <w:t>Q74.9</w:t>
              </w:r>
            </w:hyperlink>
            <w:r>
              <w:t xml:space="preserve">, </w:t>
            </w:r>
            <w:hyperlink r:id="rId34161" w:history="1">
              <w:r>
                <w:rPr>
                  <w:color w:val="0000FF"/>
                </w:rPr>
                <w:t>Q75</w:t>
              </w:r>
            </w:hyperlink>
            <w:r>
              <w:t xml:space="preserve">, </w:t>
            </w:r>
            <w:hyperlink r:id="rId34162" w:history="1">
              <w:r>
                <w:rPr>
                  <w:color w:val="0000FF"/>
                </w:rPr>
                <w:t>Q75.0</w:t>
              </w:r>
            </w:hyperlink>
            <w:r>
              <w:t xml:space="preserve">, </w:t>
            </w:r>
            <w:hyperlink r:id="rId34163" w:history="1">
              <w:r>
                <w:rPr>
                  <w:color w:val="0000FF"/>
                </w:rPr>
                <w:t>Q75.1</w:t>
              </w:r>
            </w:hyperlink>
            <w:r>
              <w:t xml:space="preserve">, </w:t>
            </w:r>
            <w:hyperlink r:id="rId34164" w:history="1">
              <w:r>
                <w:rPr>
                  <w:color w:val="0000FF"/>
                </w:rPr>
                <w:t>Q75.2</w:t>
              </w:r>
            </w:hyperlink>
            <w:r>
              <w:t xml:space="preserve">, </w:t>
            </w:r>
            <w:hyperlink r:id="rId34165" w:history="1">
              <w:r>
                <w:rPr>
                  <w:color w:val="0000FF"/>
                </w:rPr>
                <w:t>Q75.3</w:t>
              </w:r>
            </w:hyperlink>
            <w:r>
              <w:t xml:space="preserve">, </w:t>
            </w:r>
            <w:hyperlink r:id="rId34166" w:history="1">
              <w:r>
                <w:rPr>
                  <w:color w:val="0000FF"/>
                </w:rPr>
                <w:t>Q75.4</w:t>
              </w:r>
            </w:hyperlink>
            <w:r>
              <w:t xml:space="preserve">, </w:t>
            </w:r>
            <w:hyperlink r:id="rId34167" w:history="1">
              <w:r>
                <w:rPr>
                  <w:color w:val="0000FF"/>
                </w:rPr>
                <w:t>Q75.5</w:t>
              </w:r>
            </w:hyperlink>
            <w:r>
              <w:t xml:space="preserve">, </w:t>
            </w:r>
            <w:hyperlink r:id="rId34168" w:history="1">
              <w:r>
                <w:rPr>
                  <w:color w:val="0000FF"/>
                </w:rPr>
                <w:t>Q75.8</w:t>
              </w:r>
            </w:hyperlink>
            <w:r>
              <w:t xml:space="preserve">, </w:t>
            </w:r>
            <w:hyperlink r:id="rId34169" w:history="1">
              <w:r>
                <w:rPr>
                  <w:color w:val="0000FF"/>
                </w:rPr>
                <w:t>Q75.9</w:t>
              </w:r>
            </w:hyperlink>
            <w:r>
              <w:t xml:space="preserve">, </w:t>
            </w:r>
            <w:hyperlink r:id="rId34170" w:history="1">
              <w:r>
                <w:rPr>
                  <w:color w:val="0000FF"/>
                </w:rPr>
                <w:t>Q76</w:t>
              </w:r>
            </w:hyperlink>
            <w:r>
              <w:t xml:space="preserve">, </w:t>
            </w:r>
            <w:hyperlink r:id="rId34171" w:history="1">
              <w:r>
                <w:rPr>
                  <w:color w:val="0000FF"/>
                </w:rPr>
                <w:t>Q76.0</w:t>
              </w:r>
            </w:hyperlink>
            <w:r>
              <w:t xml:space="preserve">, </w:t>
            </w:r>
            <w:hyperlink r:id="rId34172" w:history="1">
              <w:r>
                <w:rPr>
                  <w:color w:val="0000FF"/>
                </w:rPr>
                <w:t>Q76.1</w:t>
              </w:r>
            </w:hyperlink>
            <w:r>
              <w:t xml:space="preserve">, </w:t>
            </w:r>
            <w:hyperlink r:id="rId34173" w:history="1">
              <w:r>
                <w:rPr>
                  <w:color w:val="0000FF"/>
                </w:rPr>
                <w:t>Q76.2</w:t>
              </w:r>
            </w:hyperlink>
            <w:r>
              <w:t xml:space="preserve">, </w:t>
            </w:r>
            <w:hyperlink r:id="rId34174" w:history="1">
              <w:r>
                <w:rPr>
                  <w:color w:val="0000FF"/>
                </w:rPr>
                <w:t>Q76.3</w:t>
              </w:r>
            </w:hyperlink>
            <w:r>
              <w:t xml:space="preserve">, </w:t>
            </w:r>
            <w:hyperlink r:id="rId34175" w:history="1">
              <w:r>
                <w:rPr>
                  <w:color w:val="0000FF"/>
                </w:rPr>
                <w:t>Q76.4</w:t>
              </w:r>
            </w:hyperlink>
            <w:r>
              <w:t xml:space="preserve">, </w:t>
            </w:r>
            <w:hyperlink r:id="rId34176" w:history="1">
              <w:r>
                <w:rPr>
                  <w:color w:val="0000FF"/>
                </w:rPr>
                <w:t>Q76.5</w:t>
              </w:r>
            </w:hyperlink>
            <w:r>
              <w:t xml:space="preserve">, </w:t>
            </w:r>
            <w:hyperlink r:id="rId34177" w:history="1">
              <w:r>
                <w:rPr>
                  <w:color w:val="0000FF"/>
                </w:rPr>
                <w:t>Q76.6</w:t>
              </w:r>
            </w:hyperlink>
            <w:r>
              <w:t xml:space="preserve">, </w:t>
            </w:r>
            <w:hyperlink r:id="rId34178" w:history="1">
              <w:r>
                <w:rPr>
                  <w:color w:val="0000FF"/>
                </w:rPr>
                <w:t>Q76.7</w:t>
              </w:r>
            </w:hyperlink>
            <w:r>
              <w:t xml:space="preserve">, </w:t>
            </w:r>
            <w:hyperlink r:id="rId34179" w:history="1">
              <w:r>
                <w:rPr>
                  <w:color w:val="0000FF"/>
                </w:rPr>
                <w:t>Q76.8</w:t>
              </w:r>
            </w:hyperlink>
            <w:r>
              <w:t xml:space="preserve">, </w:t>
            </w:r>
            <w:hyperlink r:id="rId34180" w:history="1">
              <w:r>
                <w:rPr>
                  <w:color w:val="0000FF"/>
                </w:rPr>
                <w:t>Q76.9</w:t>
              </w:r>
            </w:hyperlink>
            <w:r>
              <w:t xml:space="preserve">, </w:t>
            </w:r>
            <w:hyperlink r:id="rId34181" w:history="1">
              <w:r>
                <w:rPr>
                  <w:color w:val="0000FF"/>
                </w:rPr>
                <w:t>Q77</w:t>
              </w:r>
            </w:hyperlink>
            <w:r>
              <w:t xml:space="preserve">, </w:t>
            </w:r>
            <w:hyperlink r:id="rId34182" w:history="1">
              <w:r>
                <w:rPr>
                  <w:color w:val="0000FF"/>
                </w:rPr>
                <w:t>Q77.0</w:t>
              </w:r>
            </w:hyperlink>
            <w:r>
              <w:t xml:space="preserve">, </w:t>
            </w:r>
            <w:hyperlink r:id="rId34183" w:history="1">
              <w:r>
                <w:rPr>
                  <w:color w:val="0000FF"/>
                </w:rPr>
                <w:t>Q77.1</w:t>
              </w:r>
            </w:hyperlink>
            <w:r>
              <w:t xml:space="preserve">, </w:t>
            </w:r>
            <w:hyperlink r:id="rId34184" w:history="1">
              <w:r>
                <w:rPr>
                  <w:color w:val="0000FF"/>
                </w:rPr>
                <w:t>Q77.2</w:t>
              </w:r>
            </w:hyperlink>
            <w:r>
              <w:t xml:space="preserve">, </w:t>
            </w:r>
            <w:hyperlink r:id="rId34185" w:history="1">
              <w:r>
                <w:rPr>
                  <w:color w:val="0000FF"/>
                </w:rPr>
                <w:t>Q77.3</w:t>
              </w:r>
            </w:hyperlink>
            <w:r>
              <w:t xml:space="preserve">, </w:t>
            </w:r>
            <w:hyperlink r:id="rId34186" w:history="1">
              <w:r>
                <w:rPr>
                  <w:color w:val="0000FF"/>
                </w:rPr>
                <w:t>Q77.4</w:t>
              </w:r>
            </w:hyperlink>
            <w:r>
              <w:t xml:space="preserve">, </w:t>
            </w:r>
            <w:hyperlink r:id="rId34187" w:history="1">
              <w:r>
                <w:rPr>
                  <w:color w:val="0000FF"/>
                </w:rPr>
                <w:t>Q77.5</w:t>
              </w:r>
            </w:hyperlink>
            <w:r>
              <w:t xml:space="preserve">, </w:t>
            </w:r>
            <w:hyperlink r:id="rId34188" w:history="1">
              <w:r>
                <w:rPr>
                  <w:color w:val="0000FF"/>
                </w:rPr>
                <w:t>Q77.6</w:t>
              </w:r>
            </w:hyperlink>
            <w:r>
              <w:t xml:space="preserve">, </w:t>
            </w:r>
            <w:hyperlink r:id="rId34189" w:history="1">
              <w:r>
                <w:rPr>
                  <w:color w:val="0000FF"/>
                </w:rPr>
                <w:t>Q77.7</w:t>
              </w:r>
            </w:hyperlink>
            <w:r>
              <w:t xml:space="preserve">, </w:t>
            </w:r>
            <w:hyperlink r:id="rId34190" w:history="1">
              <w:r>
                <w:rPr>
                  <w:color w:val="0000FF"/>
                </w:rPr>
                <w:t>Q77.8</w:t>
              </w:r>
            </w:hyperlink>
            <w:r>
              <w:t xml:space="preserve">, </w:t>
            </w:r>
            <w:hyperlink r:id="rId34191" w:history="1">
              <w:r>
                <w:rPr>
                  <w:color w:val="0000FF"/>
                </w:rPr>
                <w:t>Q77.9</w:t>
              </w:r>
            </w:hyperlink>
            <w:r>
              <w:t xml:space="preserve">, </w:t>
            </w:r>
            <w:hyperlink r:id="rId34192" w:history="1">
              <w:r>
                <w:rPr>
                  <w:color w:val="0000FF"/>
                </w:rPr>
                <w:t>Q78</w:t>
              </w:r>
            </w:hyperlink>
            <w:r>
              <w:t xml:space="preserve">, </w:t>
            </w:r>
            <w:hyperlink r:id="rId34193" w:history="1">
              <w:r>
                <w:rPr>
                  <w:color w:val="0000FF"/>
                </w:rPr>
                <w:t>Q78.0</w:t>
              </w:r>
            </w:hyperlink>
            <w:r>
              <w:t xml:space="preserve">, </w:t>
            </w:r>
            <w:hyperlink r:id="rId34194" w:history="1">
              <w:r>
                <w:rPr>
                  <w:color w:val="0000FF"/>
                </w:rPr>
                <w:t>Q78.1</w:t>
              </w:r>
            </w:hyperlink>
            <w:r>
              <w:t xml:space="preserve">, </w:t>
            </w:r>
            <w:hyperlink r:id="rId34195" w:history="1">
              <w:r>
                <w:rPr>
                  <w:color w:val="0000FF"/>
                </w:rPr>
                <w:t>Q78.2</w:t>
              </w:r>
            </w:hyperlink>
            <w:r>
              <w:t xml:space="preserve">, </w:t>
            </w:r>
            <w:hyperlink r:id="rId34196" w:history="1">
              <w:r>
                <w:rPr>
                  <w:color w:val="0000FF"/>
                </w:rPr>
                <w:t>Q78.3</w:t>
              </w:r>
            </w:hyperlink>
            <w:r>
              <w:t xml:space="preserve">, </w:t>
            </w:r>
            <w:hyperlink r:id="rId34197" w:history="1">
              <w:r>
                <w:rPr>
                  <w:color w:val="0000FF"/>
                </w:rPr>
                <w:t>Q78.4</w:t>
              </w:r>
            </w:hyperlink>
            <w:r>
              <w:t xml:space="preserve">, </w:t>
            </w:r>
            <w:hyperlink r:id="rId34198" w:history="1">
              <w:r>
                <w:rPr>
                  <w:color w:val="0000FF"/>
                </w:rPr>
                <w:t>Q78.5</w:t>
              </w:r>
            </w:hyperlink>
            <w:r>
              <w:t xml:space="preserve">, </w:t>
            </w:r>
            <w:hyperlink r:id="rId34199" w:history="1">
              <w:r>
                <w:rPr>
                  <w:color w:val="0000FF"/>
                </w:rPr>
                <w:t>Q78.6</w:t>
              </w:r>
            </w:hyperlink>
            <w:r>
              <w:t xml:space="preserve">, </w:t>
            </w:r>
            <w:hyperlink r:id="rId34200" w:history="1">
              <w:r>
                <w:rPr>
                  <w:color w:val="0000FF"/>
                </w:rPr>
                <w:t>Q78.8</w:t>
              </w:r>
            </w:hyperlink>
            <w:r>
              <w:t xml:space="preserve">, </w:t>
            </w:r>
            <w:hyperlink r:id="rId34201" w:history="1">
              <w:r>
                <w:rPr>
                  <w:color w:val="0000FF"/>
                </w:rPr>
                <w:t>Q78.9</w:t>
              </w:r>
            </w:hyperlink>
            <w:r>
              <w:t xml:space="preserve">, </w:t>
            </w:r>
            <w:hyperlink r:id="rId34202" w:history="1">
              <w:r>
                <w:rPr>
                  <w:color w:val="0000FF"/>
                </w:rPr>
                <w:t>Q79</w:t>
              </w:r>
            </w:hyperlink>
            <w:r>
              <w:t xml:space="preserve">, </w:t>
            </w:r>
            <w:hyperlink r:id="rId34203" w:history="1">
              <w:r>
                <w:rPr>
                  <w:color w:val="0000FF"/>
                </w:rPr>
                <w:t>Q79.0</w:t>
              </w:r>
            </w:hyperlink>
            <w:r>
              <w:t xml:space="preserve">, </w:t>
            </w:r>
            <w:hyperlink r:id="rId34204" w:history="1">
              <w:r>
                <w:rPr>
                  <w:color w:val="0000FF"/>
                </w:rPr>
                <w:t>Q79.1</w:t>
              </w:r>
            </w:hyperlink>
            <w:r>
              <w:t xml:space="preserve">, </w:t>
            </w:r>
            <w:hyperlink r:id="rId34205" w:history="1">
              <w:r>
                <w:rPr>
                  <w:color w:val="0000FF"/>
                </w:rPr>
                <w:t>Q79.2</w:t>
              </w:r>
            </w:hyperlink>
            <w:r>
              <w:t xml:space="preserve">, </w:t>
            </w:r>
            <w:hyperlink r:id="rId34206" w:history="1">
              <w:r>
                <w:rPr>
                  <w:color w:val="0000FF"/>
                </w:rPr>
                <w:t>Q79.3</w:t>
              </w:r>
            </w:hyperlink>
            <w:r>
              <w:t xml:space="preserve">, </w:t>
            </w:r>
            <w:hyperlink r:id="rId34207" w:history="1">
              <w:r>
                <w:rPr>
                  <w:color w:val="0000FF"/>
                </w:rPr>
                <w:t>Q79.4</w:t>
              </w:r>
            </w:hyperlink>
            <w:r>
              <w:t xml:space="preserve">, </w:t>
            </w:r>
            <w:hyperlink r:id="rId34208" w:history="1">
              <w:r>
                <w:rPr>
                  <w:color w:val="0000FF"/>
                </w:rPr>
                <w:t>Q79.5</w:t>
              </w:r>
            </w:hyperlink>
            <w:r>
              <w:t xml:space="preserve">, </w:t>
            </w:r>
            <w:hyperlink r:id="rId34209" w:history="1">
              <w:r>
                <w:rPr>
                  <w:color w:val="0000FF"/>
                </w:rPr>
                <w:t>Q79.6</w:t>
              </w:r>
            </w:hyperlink>
            <w:r>
              <w:t xml:space="preserve">, </w:t>
            </w:r>
            <w:hyperlink r:id="rId34210" w:history="1">
              <w:r>
                <w:rPr>
                  <w:color w:val="0000FF"/>
                </w:rPr>
                <w:t>Q79.8</w:t>
              </w:r>
            </w:hyperlink>
            <w:r>
              <w:t xml:space="preserve">, </w:t>
            </w:r>
            <w:hyperlink r:id="rId34211" w:history="1">
              <w:r>
                <w:rPr>
                  <w:color w:val="0000FF"/>
                </w:rPr>
                <w:t>Q79.9</w:t>
              </w:r>
            </w:hyperlink>
            <w:r>
              <w:t xml:space="preserve">, </w:t>
            </w:r>
            <w:hyperlink r:id="rId34212" w:history="1">
              <w:r>
                <w:rPr>
                  <w:color w:val="0000FF"/>
                </w:rPr>
                <w:t>Q87.0</w:t>
              </w:r>
            </w:hyperlink>
            <w:r>
              <w:t xml:space="preserve">, </w:t>
            </w:r>
            <w:hyperlink r:id="rId34213" w:history="1">
              <w:r>
                <w:rPr>
                  <w:color w:val="0000FF"/>
                </w:rPr>
                <w:t>Q87.1</w:t>
              </w:r>
            </w:hyperlink>
            <w:r>
              <w:t xml:space="preserve">, </w:t>
            </w:r>
            <w:hyperlink r:id="rId34214" w:history="1">
              <w:r>
                <w:rPr>
                  <w:color w:val="0000FF"/>
                </w:rPr>
                <w:t>Q87.2</w:t>
              </w:r>
            </w:hyperlink>
            <w:r>
              <w:t xml:space="preserve">, </w:t>
            </w:r>
            <w:hyperlink r:id="rId34215" w:history="1">
              <w:r>
                <w:rPr>
                  <w:color w:val="0000FF"/>
                </w:rPr>
                <w:t>Q87.3</w:t>
              </w:r>
            </w:hyperlink>
            <w:r>
              <w:t xml:space="preserve">, </w:t>
            </w:r>
            <w:hyperlink r:id="rId34216" w:history="1">
              <w:r>
                <w:rPr>
                  <w:color w:val="0000FF"/>
                </w:rPr>
                <w:t>Q87.4</w:t>
              </w:r>
            </w:hyperlink>
            <w:r>
              <w:t xml:space="preserve">, </w:t>
            </w:r>
            <w:hyperlink r:id="rId34217" w:history="1">
              <w:r>
                <w:rPr>
                  <w:color w:val="0000FF"/>
                </w:rPr>
                <w:t>Q87.5</w:t>
              </w:r>
            </w:hyperlink>
            <w:r>
              <w:t xml:space="preserve">, </w:t>
            </w:r>
            <w:hyperlink r:id="rId34218" w:history="1">
              <w:r>
                <w:rPr>
                  <w:color w:val="0000FF"/>
                </w:rPr>
                <w:t>Q89.9</w:t>
              </w:r>
            </w:hyperlink>
            <w:r>
              <w:t xml:space="preserve">, </w:t>
            </w:r>
            <w:hyperlink r:id="rId34219" w:history="1">
              <w:r>
                <w:rPr>
                  <w:color w:val="0000FF"/>
                </w:rPr>
                <w:t>R26.2</w:t>
              </w:r>
            </w:hyperlink>
            <w:r>
              <w:t xml:space="preserve">, </w:t>
            </w:r>
            <w:hyperlink r:id="rId34220" w:history="1">
              <w:r>
                <w:rPr>
                  <w:color w:val="0000FF"/>
                </w:rPr>
                <w:t>R29.4</w:t>
              </w:r>
            </w:hyperlink>
            <w:r>
              <w:t xml:space="preserve">, </w:t>
            </w:r>
            <w:hyperlink r:id="rId34221" w:history="1">
              <w:r>
                <w:rPr>
                  <w:color w:val="0000FF"/>
                </w:rPr>
                <w:t>R89</w:t>
              </w:r>
            </w:hyperlink>
            <w:r>
              <w:t xml:space="preserve">, </w:t>
            </w:r>
            <w:hyperlink r:id="rId34222" w:history="1">
              <w:r>
                <w:rPr>
                  <w:color w:val="0000FF"/>
                </w:rPr>
                <w:t>R89.0</w:t>
              </w:r>
            </w:hyperlink>
            <w:r>
              <w:t xml:space="preserve">, </w:t>
            </w:r>
            <w:hyperlink r:id="rId34223" w:history="1">
              <w:r>
                <w:rPr>
                  <w:color w:val="0000FF"/>
                </w:rPr>
                <w:t>R89.1</w:t>
              </w:r>
            </w:hyperlink>
            <w:r>
              <w:t xml:space="preserve">, </w:t>
            </w:r>
            <w:hyperlink r:id="rId34224" w:history="1">
              <w:r>
                <w:rPr>
                  <w:color w:val="0000FF"/>
                </w:rPr>
                <w:t>R89.2</w:t>
              </w:r>
            </w:hyperlink>
            <w:r>
              <w:t xml:space="preserve">, </w:t>
            </w:r>
            <w:hyperlink r:id="rId34225" w:history="1">
              <w:r>
                <w:rPr>
                  <w:color w:val="0000FF"/>
                </w:rPr>
                <w:t>R89.3</w:t>
              </w:r>
            </w:hyperlink>
            <w:r>
              <w:t xml:space="preserve">, </w:t>
            </w:r>
            <w:hyperlink r:id="rId34226" w:history="1">
              <w:r>
                <w:rPr>
                  <w:color w:val="0000FF"/>
                </w:rPr>
                <w:t>R89.4</w:t>
              </w:r>
            </w:hyperlink>
            <w:r>
              <w:t xml:space="preserve">, </w:t>
            </w:r>
            <w:hyperlink r:id="rId34227" w:history="1">
              <w:r>
                <w:rPr>
                  <w:color w:val="0000FF"/>
                </w:rPr>
                <w:t>R89.5</w:t>
              </w:r>
            </w:hyperlink>
            <w:r>
              <w:t xml:space="preserve">, </w:t>
            </w:r>
            <w:hyperlink r:id="rId34228" w:history="1">
              <w:r>
                <w:rPr>
                  <w:color w:val="0000FF"/>
                </w:rPr>
                <w:t>R89.6</w:t>
              </w:r>
            </w:hyperlink>
            <w:r>
              <w:t xml:space="preserve">, </w:t>
            </w:r>
            <w:hyperlink r:id="rId34229" w:history="1">
              <w:r>
                <w:rPr>
                  <w:color w:val="0000FF"/>
                </w:rPr>
                <w:t>R89.7</w:t>
              </w:r>
            </w:hyperlink>
            <w:r>
              <w:t xml:space="preserve">, </w:t>
            </w:r>
            <w:hyperlink r:id="rId34230" w:history="1">
              <w:r>
                <w:rPr>
                  <w:color w:val="0000FF"/>
                </w:rPr>
                <w:t>R89.8</w:t>
              </w:r>
            </w:hyperlink>
            <w:r>
              <w:t xml:space="preserve">, </w:t>
            </w:r>
            <w:hyperlink r:id="rId34231" w:history="1">
              <w:r>
                <w:rPr>
                  <w:color w:val="0000FF"/>
                </w:rPr>
                <w:t>R89.9</w:t>
              </w:r>
            </w:hyperlink>
            <w:r>
              <w:t xml:space="preserve">, </w:t>
            </w:r>
            <w:hyperlink r:id="rId34232" w:history="1">
              <w:r>
                <w:rPr>
                  <w:color w:val="0000FF"/>
                </w:rPr>
                <w:t>R93.6</w:t>
              </w:r>
            </w:hyperlink>
            <w:r>
              <w:t xml:space="preserve">, </w:t>
            </w:r>
            <w:hyperlink r:id="rId34233" w:history="1">
              <w:r>
                <w:rPr>
                  <w:color w:val="0000FF"/>
                </w:rPr>
                <w:t>R93.7</w:t>
              </w:r>
            </w:hyperlink>
            <w:r>
              <w:t xml:space="preserve">, </w:t>
            </w:r>
            <w:hyperlink r:id="rId34234" w:history="1">
              <w:r>
                <w:rPr>
                  <w:color w:val="0000FF"/>
                </w:rPr>
                <w:t>S00</w:t>
              </w:r>
            </w:hyperlink>
            <w:r>
              <w:t xml:space="preserve">, </w:t>
            </w:r>
            <w:hyperlink r:id="rId34235" w:history="1">
              <w:r>
                <w:rPr>
                  <w:color w:val="0000FF"/>
                </w:rPr>
                <w:t>S00.0</w:t>
              </w:r>
            </w:hyperlink>
            <w:r>
              <w:t xml:space="preserve">, </w:t>
            </w:r>
            <w:hyperlink r:id="rId34236" w:history="1">
              <w:r>
                <w:rPr>
                  <w:color w:val="0000FF"/>
                </w:rPr>
                <w:t>S00.3</w:t>
              </w:r>
            </w:hyperlink>
            <w:r>
              <w:t xml:space="preserve">, </w:t>
            </w:r>
            <w:hyperlink r:id="rId34237" w:history="1">
              <w:r>
                <w:rPr>
                  <w:color w:val="0000FF"/>
                </w:rPr>
                <w:t>S00.7</w:t>
              </w:r>
            </w:hyperlink>
            <w:r>
              <w:t xml:space="preserve">, </w:t>
            </w:r>
            <w:hyperlink r:id="rId34238" w:history="1">
              <w:r>
                <w:rPr>
                  <w:color w:val="0000FF"/>
                </w:rPr>
                <w:t>S00.8</w:t>
              </w:r>
            </w:hyperlink>
            <w:r>
              <w:t xml:space="preserve">, </w:t>
            </w:r>
            <w:hyperlink r:id="rId34239" w:history="1">
              <w:r>
                <w:rPr>
                  <w:color w:val="0000FF"/>
                </w:rPr>
                <w:t>S00.9</w:t>
              </w:r>
            </w:hyperlink>
            <w:r>
              <w:t xml:space="preserve">, </w:t>
            </w:r>
            <w:hyperlink r:id="rId34240" w:history="1">
              <w:r>
                <w:rPr>
                  <w:color w:val="0000FF"/>
                </w:rPr>
                <w:t>S01</w:t>
              </w:r>
            </w:hyperlink>
            <w:r>
              <w:t xml:space="preserve">, </w:t>
            </w:r>
            <w:hyperlink r:id="rId34241" w:history="1">
              <w:r>
                <w:rPr>
                  <w:color w:val="0000FF"/>
                </w:rPr>
                <w:t>S01.0</w:t>
              </w:r>
            </w:hyperlink>
            <w:r>
              <w:t xml:space="preserve">, </w:t>
            </w:r>
            <w:hyperlink r:id="rId34242" w:history="1">
              <w:r>
                <w:rPr>
                  <w:color w:val="0000FF"/>
                </w:rPr>
                <w:t>S01.2</w:t>
              </w:r>
            </w:hyperlink>
            <w:r>
              <w:t xml:space="preserve">, </w:t>
            </w:r>
            <w:hyperlink r:id="rId34243" w:history="1">
              <w:r>
                <w:rPr>
                  <w:color w:val="0000FF"/>
                </w:rPr>
                <w:t>S01.7</w:t>
              </w:r>
            </w:hyperlink>
            <w:r>
              <w:t xml:space="preserve">, </w:t>
            </w:r>
            <w:hyperlink r:id="rId34244" w:history="1">
              <w:r>
                <w:rPr>
                  <w:color w:val="0000FF"/>
                </w:rPr>
                <w:t>S01.8</w:t>
              </w:r>
            </w:hyperlink>
            <w:r>
              <w:t xml:space="preserve">, </w:t>
            </w:r>
            <w:hyperlink r:id="rId34245" w:history="1">
              <w:r>
                <w:rPr>
                  <w:color w:val="0000FF"/>
                </w:rPr>
                <w:t>S01.9</w:t>
              </w:r>
            </w:hyperlink>
            <w:r>
              <w:t xml:space="preserve">, </w:t>
            </w:r>
            <w:hyperlink r:id="rId34246" w:history="1">
              <w:r>
                <w:rPr>
                  <w:color w:val="0000FF"/>
                </w:rPr>
                <w:t>S07</w:t>
              </w:r>
            </w:hyperlink>
            <w:r>
              <w:t xml:space="preserve">, </w:t>
            </w:r>
            <w:hyperlink r:id="rId34247" w:history="1">
              <w:r>
                <w:rPr>
                  <w:color w:val="0000FF"/>
                </w:rPr>
                <w:t>S07.0</w:t>
              </w:r>
            </w:hyperlink>
            <w:r>
              <w:t xml:space="preserve">, </w:t>
            </w:r>
            <w:hyperlink r:id="rId34248" w:history="1">
              <w:r>
                <w:rPr>
                  <w:color w:val="0000FF"/>
                </w:rPr>
                <w:t>S07.1</w:t>
              </w:r>
            </w:hyperlink>
            <w:r>
              <w:t xml:space="preserve">, </w:t>
            </w:r>
            <w:hyperlink r:id="rId34249" w:history="1">
              <w:r>
                <w:rPr>
                  <w:color w:val="0000FF"/>
                </w:rPr>
                <w:t>S07.8</w:t>
              </w:r>
            </w:hyperlink>
            <w:r>
              <w:t xml:space="preserve">, </w:t>
            </w:r>
            <w:hyperlink r:id="rId34250" w:history="1">
              <w:r>
                <w:rPr>
                  <w:color w:val="0000FF"/>
                </w:rPr>
                <w:t>S07.9</w:t>
              </w:r>
            </w:hyperlink>
            <w:r>
              <w:t xml:space="preserve">, </w:t>
            </w:r>
            <w:hyperlink r:id="rId34251" w:history="1">
              <w:r>
                <w:rPr>
                  <w:color w:val="0000FF"/>
                </w:rPr>
                <w:t>S08</w:t>
              </w:r>
            </w:hyperlink>
            <w:r>
              <w:t xml:space="preserve">, </w:t>
            </w:r>
            <w:hyperlink r:id="rId34252" w:history="1">
              <w:r>
                <w:rPr>
                  <w:color w:val="0000FF"/>
                </w:rPr>
                <w:t>S08.0</w:t>
              </w:r>
            </w:hyperlink>
            <w:r>
              <w:t xml:space="preserve">, </w:t>
            </w:r>
            <w:hyperlink r:id="rId34253" w:history="1">
              <w:r>
                <w:rPr>
                  <w:color w:val="0000FF"/>
                </w:rPr>
                <w:t>S08.1</w:t>
              </w:r>
            </w:hyperlink>
            <w:r>
              <w:t xml:space="preserve">, </w:t>
            </w:r>
            <w:hyperlink r:id="rId34254" w:history="1">
              <w:r>
                <w:rPr>
                  <w:color w:val="0000FF"/>
                </w:rPr>
                <w:t>S08.8</w:t>
              </w:r>
            </w:hyperlink>
            <w:r>
              <w:t xml:space="preserve">, </w:t>
            </w:r>
            <w:hyperlink r:id="rId34255" w:history="1">
              <w:r>
                <w:rPr>
                  <w:color w:val="0000FF"/>
                </w:rPr>
                <w:t>S08.9</w:t>
              </w:r>
            </w:hyperlink>
            <w:r>
              <w:t xml:space="preserve">, </w:t>
            </w:r>
            <w:hyperlink r:id="rId34256" w:history="1">
              <w:r>
                <w:rPr>
                  <w:color w:val="0000FF"/>
                </w:rPr>
                <w:t>S09</w:t>
              </w:r>
            </w:hyperlink>
            <w:r>
              <w:t xml:space="preserve">, </w:t>
            </w:r>
            <w:hyperlink r:id="rId34257" w:history="1">
              <w:r>
                <w:rPr>
                  <w:color w:val="0000FF"/>
                </w:rPr>
                <w:t>S09.0</w:t>
              </w:r>
            </w:hyperlink>
            <w:r>
              <w:t xml:space="preserve">, </w:t>
            </w:r>
            <w:hyperlink r:id="rId34258" w:history="1">
              <w:r>
                <w:rPr>
                  <w:color w:val="0000FF"/>
                </w:rPr>
                <w:t>S09.1</w:t>
              </w:r>
            </w:hyperlink>
            <w:r>
              <w:t xml:space="preserve">, </w:t>
            </w:r>
            <w:hyperlink r:id="rId34259" w:history="1">
              <w:r>
                <w:rPr>
                  <w:color w:val="0000FF"/>
                </w:rPr>
                <w:t>S09.7</w:t>
              </w:r>
            </w:hyperlink>
            <w:r>
              <w:t xml:space="preserve">, </w:t>
            </w:r>
            <w:hyperlink r:id="rId34260" w:history="1">
              <w:r>
                <w:rPr>
                  <w:color w:val="0000FF"/>
                </w:rPr>
                <w:t>S09.8</w:t>
              </w:r>
            </w:hyperlink>
            <w:r>
              <w:t xml:space="preserve">, </w:t>
            </w:r>
            <w:hyperlink r:id="rId34261" w:history="1">
              <w:r>
                <w:rPr>
                  <w:color w:val="0000FF"/>
                </w:rPr>
                <w:t>S09.9</w:t>
              </w:r>
            </w:hyperlink>
            <w:r>
              <w:t xml:space="preserve">, </w:t>
            </w:r>
            <w:hyperlink r:id="rId34262" w:history="1">
              <w:r>
                <w:rPr>
                  <w:color w:val="0000FF"/>
                </w:rPr>
                <w:t>S10</w:t>
              </w:r>
            </w:hyperlink>
            <w:r>
              <w:t xml:space="preserve">, </w:t>
            </w:r>
            <w:hyperlink r:id="rId34263" w:history="1">
              <w:r>
                <w:rPr>
                  <w:color w:val="0000FF"/>
                </w:rPr>
                <w:t>S10.0</w:t>
              </w:r>
            </w:hyperlink>
            <w:r>
              <w:t xml:space="preserve">, </w:t>
            </w:r>
            <w:hyperlink r:id="rId34264" w:history="1">
              <w:r>
                <w:rPr>
                  <w:color w:val="0000FF"/>
                </w:rPr>
                <w:t>S10.1</w:t>
              </w:r>
            </w:hyperlink>
            <w:r>
              <w:t xml:space="preserve">, </w:t>
            </w:r>
            <w:hyperlink r:id="rId34265" w:history="1">
              <w:r>
                <w:rPr>
                  <w:color w:val="0000FF"/>
                </w:rPr>
                <w:t>S10.7</w:t>
              </w:r>
            </w:hyperlink>
            <w:r>
              <w:t xml:space="preserve">, </w:t>
            </w:r>
            <w:hyperlink r:id="rId34266" w:history="1">
              <w:r>
                <w:rPr>
                  <w:color w:val="0000FF"/>
                </w:rPr>
                <w:t>S10.8</w:t>
              </w:r>
            </w:hyperlink>
            <w:r>
              <w:t xml:space="preserve">, </w:t>
            </w:r>
            <w:hyperlink r:id="rId34267" w:history="1">
              <w:r>
                <w:rPr>
                  <w:color w:val="0000FF"/>
                </w:rPr>
                <w:t>S10.9</w:t>
              </w:r>
            </w:hyperlink>
            <w:r>
              <w:t xml:space="preserve">, </w:t>
            </w:r>
            <w:hyperlink r:id="rId34268" w:history="1">
              <w:r>
                <w:rPr>
                  <w:color w:val="0000FF"/>
                </w:rPr>
                <w:t>S11</w:t>
              </w:r>
            </w:hyperlink>
            <w:r>
              <w:t xml:space="preserve">, </w:t>
            </w:r>
            <w:hyperlink r:id="rId34269" w:history="1">
              <w:r>
                <w:rPr>
                  <w:color w:val="0000FF"/>
                </w:rPr>
                <w:t>S11.0</w:t>
              </w:r>
            </w:hyperlink>
            <w:r>
              <w:t xml:space="preserve">, </w:t>
            </w:r>
            <w:hyperlink r:id="rId34270" w:history="1">
              <w:r>
                <w:rPr>
                  <w:color w:val="0000FF"/>
                </w:rPr>
                <w:t>S11.1</w:t>
              </w:r>
            </w:hyperlink>
            <w:r>
              <w:t xml:space="preserve">, </w:t>
            </w:r>
            <w:hyperlink r:id="rId34271" w:history="1">
              <w:r>
                <w:rPr>
                  <w:color w:val="0000FF"/>
                </w:rPr>
                <w:t>S11.2</w:t>
              </w:r>
            </w:hyperlink>
            <w:r>
              <w:t xml:space="preserve">, </w:t>
            </w:r>
            <w:hyperlink r:id="rId34272" w:history="1">
              <w:r>
                <w:rPr>
                  <w:color w:val="0000FF"/>
                </w:rPr>
                <w:t>S11.7</w:t>
              </w:r>
            </w:hyperlink>
            <w:r>
              <w:t xml:space="preserve">, </w:t>
            </w:r>
            <w:hyperlink r:id="rId34273" w:history="1">
              <w:r>
                <w:rPr>
                  <w:color w:val="0000FF"/>
                </w:rPr>
                <w:t>S11.8</w:t>
              </w:r>
            </w:hyperlink>
            <w:r>
              <w:t xml:space="preserve">, </w:t>
            </w:r>
            <w:hyperlink r:id="rId34274" w:history="1">
              <w:r>
                <w:rPr>
                  <w:color w:val="0000FF"/>
                </w:rPr>
                <w:t>S11.9</w:t>
              </w:r>
            </w:hyperlink>
            <w:r>
              <w:t xml:space="preserve">, </w:t>
            </w:r>
            <w:hyperlink r:id="rId34275" w:history="1">
              <w:r>
                <w:rPr>
                  <w:color w:val="0000FF"/>
                </w:rPr>
                <w:t>S15</w:t>
              </w:r>
            </w:hyperlink>
            <w:r>
              <w:t xml:space="preserve">, </w:t>
            </w:r>
            <w:hyperlink r:id="rId34276" w:history="1">
              <w:r>
                <w:rPr>
                  <w:color w:val="0000FF"/>
                </w:rPr>
                <w:t>S15.0</w:t>
              </w:r>
            </w:hyperlink>
            <w:r>
              <w:t xml:space="preserve">, </w:t>
            </w:r>
            <w:hyperlink r:id="rId34277" w:history="1">
              <w:r>
                <w:rPr>
                  <w:color w:val="0000FF"/>
                </w:rPr>
                <w:t>S15.1</w:t>
              </w:r>
            </w:hyperlink>
            <w:r>
              <w:t xml:space="preserve">, </w:t>
            </w:r>
            <w:hyperlink r:id="rId34278" w:history="1">
              <w:r>
                <w:rPr>
                  <w:color w:val="0000FF"/>
                </w:rPr>
                <w:t>S15.2</w:t>
              </w:r>
            </w:hyperlink>
            <w:r>
              <w:t xml:space="preserve">, </w:t>
            </w:r>
            <w:hyperlink r:id="rId34279" w:history="1">
              <w:r>
                <w:rPr>
                  <w:color w:val="0000FF"/>
                </w:rPr>
                <w:t>S15.3</w:t>
              </w:r>
            </w:hyperlink>
            <w:r>
              <w:t xml:space="preserve">, </w:t>
            </w:r>
            <w:hyperlink r:id="rId34280" w:history="1">
              <w:r>
                <w:rPr>
                  <w:color w:val="0000FF"/>
                </w:rPr>
                <w:t>S15.7</w:t>
              </w:r>
            </w:hyperlink>
            <w:r>
              <w:t xml:space="preserve">, </w:t>
            </w:r>
            <w:hyperlink r:id="rId34281" w:history="1">
              <w:r>
                <w:rPr>
                  <w:color w:val="0000FF"/>
                </w:rPr>
                <w:t>S15.8</w:t>
              </w:r>
            </w:hyperlink>
            <w:r>
              <w:t xml:space="preserve">, </w:t>
            </w:r>
            <w:hyperlink r:id="rId34282" w:history="1">
              <w:r>
                <w:rPr>
                  <w:color w:val="0000FF"/>
                </w:rPr>
                <w:t>S15.9</w:t>
              </w:r>
            </w:hyperlink>
            <w:r>
              <w:t xml:space="preserve">, </w:t>
            </w:r>
            <w:hyperlink r:id="rId34283" w:history="1">
              <w:r>
                <w:rPr>
                  <w:color w:val="0000FF"/>
                </w:rPr>
                <w:t>S17</w:t>
              </w:r>
            </w:hyperlink>
            <w:r>
              <w:t xml:space="preserve">, </w:t>
            </w:r>
            <w:hyperlink r:id="rId34284" w:history="1">
              <w:r>
                <w:rPr>
                  <w:color w:val="0000FF"/>
                </w:rPr>
                <w:t>S17.0</w:t>
              </w:r>
            </w:hyperlink>
            <w:r>
              <w:t xml:space="preserve">, </w:t>
            </w:r>
            <w:hyperlink r:id="rId34285" w:history="1">
              <w:r>
                <w:rPr>
                  <w:color w:val="0000FF"/>
                </w:rPr>
                <w:t>S17.8</w:t>
              </w:r>
            </w:hyperlink>
            <w:r>
              <w:t xml:space="preserve">, </w:t>
            </w:r>
            <w:hyperlink r:id="rId34286" w:history="1">
              <w:r>
                <w:rPr>
                  <w:color w:val="0000FF"/>
                </w:rPr>
                <w:t>S17.9</w:t>
              </w:r>
            </w:hyperlink>
            <w:r>
              <w:t xml:space="preserve">, </w:t>
            </w:r>
            <w:hyperlink r:id="rId34287" w:history="1">
              <w:r>
                <w:rPr>
                  <w:color w:val="0000FF"/>
                </w:rPr>
                <w:t>S18</w:t>
              </w:r>
            </w:hyperlink>
            <w:r>
              <w:t xml:space="preserve">, </w:t>
            </w:r>
            <w:hyperlink r:id="rId34288" w:history="1">
              <w:r>
                <w:rPr>
                  <w:color w:val="0000FF"/>
                </w:rPr>
                <w:t>S19</w:t>
              </w:r>
            </w:hyperlink>
            <w:r>
              <w:t xml:space="preserve">, </w:t>
            </w:r>
            <w:hyperlink r:id="rId34289" w:history="1">
              <w:r>
                <w:rPr>
                  <w:color w:val="0000FF"/>
                </w:rPr>
                <w:t>S19.7</w:t>
              </w:r>
            </w:hyperlink>
            <w:r>
              <w:t xml:space="preserve">, </w:t>
            </w:r>
            <w:hyperlink r:id="rId34290" w:history="1">
              <w:r>
                <w:rPr>
                  <w:color w:val="0000FF"/>
                </w:rPr>
                <w:t>S19.8</w:t>
              </w:r>
            </w:hyperlink>
            <w:r>
              <w:t xml:space="preserve">, </w:t>
            </w:r>
            <w:hyperlink r:id="rId34291" w:history="1">
              <w:r>
                <w:rPr>
                  <w:color w:val="0000FF"/>
                </w:rPr>
                <w:t>S19.9</w:t>
              </w:r>
            </w:hyperlink>
            <w:r>
              <w:t xml:space="preserve">, </w:t>
            </w:r>
            <w:hyperlink r:id="rId34292" w:history="1">
              <w:r>
                <w:rPr>
                  <w:color w:val="0000FF"/>
                </w:rPr>
                <w:t>S20</w:t>
              </w:r>
            </w:hyperlink>
            <w:r>
              <w:t xml:space="preserve">, </w:t>
            </w:r>
            <w:hyperlink r:id="rId34293" w:history="1">
              <w:r>
                <w:rPr>
                  <w:color w:val="0000FF"/>
                </w:rPr>
                <w:t>S20.0</w:t>
              </w:r>
            </w:hyperlink>
            <w:r>
              <w:t xml:space="preserve">, </w:t>
            </w:r>
            <w:hyperlink r:id="rId34294" w:history="1">
              <w:r>
                <w:rPr>
                  <w:color w:val="0000FF"/>
                </w:rPr>
                <w:t>S20.1</w:t>
              </w:r>
            </w:hyperlink>
            <w:r>
              <w:t xml:space="preserve">, </w:t>
            </w:r>
            <w:hyperlink r:id="rId34295" w:history="1">
              <w:r>
                <w:rPr>
                  <w:color w:val="0000FF"/>
                </w:rPr>
                <w:t>S20.2</w:t>
              </w:r>
            </w:hyperlink>
            <w:r>
              <w:t xml:space="preserve">, </w:t>
            </w:r>
            <w:hyperlink r:id="rId34296" w:history="1">
              <w:r>
                <w:rPr>
                  <w:color w:val="0000FF"/>
                </w:rPr>
                <w:t>S20.3</w:t>
              </w:r>
            </w:hyperlink>
            <w:r>
              <w:t xml:space="preserve">, </w:t>
            </w:r>
            <w:hyperlink r:id="rId34297" w:history="1">
              <w:r>
                <w:rPr>
                  <w:color w:val="0000FF"/>
                </w:rPr>
                <w:t>S20.4</w:t>
              </w:r>
            </w:hyperlink>
            <w:r>
              <w:t xml:space="preserve">, </w:t>
            </w:r>
            <w:hyperlink r:id="rId34298" w:history="1">
              <w:r>
                <w:rPr>
                  <w:color w:val="0000FF"/>
                </w:rPr>
                <w:t>S20.7</w:t>
              </w:r>
            </w:hyperlink>
            <w:r>
              <w:t xml:space="preserve">, </w:t>
            </w:r>
            <w:hyperlink r:id="rId34299" w:history="1">
              <w:r>
                <w:rPr>
                  <w:color w:val="0000FF"/>
                </w:rPr>
                <w:t>S20.8</w:t>
              </w:r>
            </w:hyperlink>
            <w:r>
              <w:t xml:space="preserve">, </w:t>
            </w:r>
            <w:hyperlink r:id="rId34300" w:history="1">
              <w:r>
                <w:rPr>
                  <w:color w:val="0000FF"/>
                </w:rPr>
                <w:t>S21</w:t>
              </w:r>
            </w:hyperlink>
            <w:r>
              <w:t xml:space="preserve">, </w:t>
            </w:r>
            <w:hyperlink r:id="rId34301" w:history="1">
              <w:r>
                <w:rPr>
                  <w:color w:val="0000FF"/>
                </w:rPr>
                <w:t>S21.0</w:t>
              </w:r>
            </w:hyperlink>
            <w:r>
              <w:t xml:space="preserve">, </w:t>
            </w:r>
            <w:hyperlink r:id="rId34302" w:history="1">
              <w:r>
                <w:rPr>
                  <w:color w:val="0000FF"/>
                </w:rPr>
                <w:t>S21.1</w:t>
              </w:r>
            </w:hyperlink>
            <w:r>
              <w:t xml:space="preserve">, </w:t>
            </w:r>
            <w:hyperlink r:id="rId34303" w:history="1">
              <w:r>
                <w:rPr>
                  <w:color w:val="0000FF"/>
                </w:rPr>
                <w:t>S21.2</w:t>
              </w:r>
            </w:hyperlink>
            <w:r>
              <w:t xml:space="preserve">, </w:t>
            </w:r>
            <w:hyperlink r:id="rId34304" w:history="1">
              <w:r>
                <w:rPr>
                  <w:color w:val="0000FF"/>
                </w:rPr>
                <w:t>S21.7</w:t>
              </w:r>
            </w:hyperlink>
            <w:r>
              <w:t xml:space="preserve">, </w:t>
            </w:r>
            <w:hyperlink r:id="rId34305" w:history="1">
              <w:r>
                <w:rPr>
                  <w:color w:val="0000FF"/>
                </w:rPr>
                <w:t>S21.8</w:t>
              </w:r>
            </w:hyperlink>
            <w:r>
              <w:t xml:space="preserve">, </w:t>
            </w:r>
            <w:hyperlink r:id="rId34306" w:history="1">
              <w:r>
                <w:rPr>
                  <w:color w:val="0000FF"/>
                </w:rPr>
                <w:t>S21.9</w:t>
              </w:r>
            </w:hyperlink>
            <w:r>
              <w:t xml:space="preserve">, </w:t>
            </w:r>
            <w:hyperlink r:id="rId34307" w:history="1">
              <w:r>
                <w:rPr>
                  <w:color w:val="0000FF"/>
                </w:rPr>
                <w:t>S22.1</w:t>
              </w:r>
            </w:hyperlink>
            <w:r>
              <w:t xml:space="preserve">, </w:t>
            </w:r>
            <w:hyperlink r:id="rId34308" w:history="1">
              <w:r>
                <w:rPr>
                  <w:color w:val="0000FF"/>
                </w:rPr>
                <w:t>S22.10</w:t>
              </w:r>
            </w:hyperlink>
            <w:r>
              <w:t>,</w:t>
            </w:r>
          </w:p>
        </w:tc>
        <w:tc>
          <w:tcPr>
            <w:tcW w:w="3118" w:type="dxa"/>
          </w:tcPr>
          <w:p w:rsidR="00000000" w:rsidRDefault="003F2C8F">
            <w:pPr>
              <w:pStyle w:val="ConsPlusNormal"/>
            </w:pPr>
          </w:p>
        </w:tc>
        <w:tc>
          <w:tcPr>
            <w:tcW w:w="2098" w:type="dxa"/>
          </w:tcPr>
          <w:p w:rsidR="00000000" w:rsidRDefault="003F2C8F">
            <w:pPr>
              <w:pStyle w:val="ConsPlusNormal"/>
            </w:pPr>
          </w:p>
        </w:tc>
        <w:tc>
          <w:tcPr>
            <w:tcW w:w="1077" w:type="dxa"/>
          </w:tcPr>
          <w:p w:rsidR="00000000" w:rsidRDefault="003F2C8F">
            <w:pPr>
              <w:pStyle w:val="ConsPlusNormal"/>
            </w:pPr>
          </w:p>
        </w:tc>
      </w:tr>
      <w:tr w:rsidR="00000000">
        <w:tc>
          <w:tcPr>
            <w:tcW w:w="567" w:type="dxa"/>
          </w:tcPr>
          <w:p w:rsidR="00000000" w:rsidRDefault="003F2C8F">
            <w:pPr>
              <w:pStyle w:val="ConsPlusNormal"/>
            </w:pPr>
          </w:p>
        </w:tc>
        <w:tc>
          <w:tcPr>
            <w:tcW w:w="2551" w:type="dxa"/>
          </w:tcPr>
          <w:p w:rsidR="00000000" w:rsidRDefault="003F2C8F">
            <w:pPr>
              <w:pStyle w:val="ConsPlusNormal"/>
            </w:pPr>
          </w:p>
        </w:tc>
        <w:tc>
          <w:tcPr>
            <w:tcW w:w="6350" w:type="dxa"/>
          </w:tcPr>
          <w:p w:rsidR="00000000" w:rsidRDefault="003F2C8F">
            <w:pPr>
              <w:pStyle w:val="ConsPlusNormal"/>
            </w:pPr>
            <w:hyperlink r:id="rId34309" w:history="1">
              <w:r>
                <w:rPr>
                  <w:color w:val="0000FF"/>
                </w:rPr>
                <w:t>S22.11</w:t>
              </w:r>
            </w:hyperlink>
            <w:r>
              <w:t xml:space="preserve">, </w:t>
            </w:r>
            <w:hyperlink r:id="rId34310" w:history="1">
              <w:r>
                <w:rPr>
                  <w:color w:val="0000FF"/>
                </w:rPr>
                <w:t>S22.2</w:t>
              </w:r>
            </w:hyperlink>
            <w:r>
              <w:t xml:space="preserve">, </w:t>
            </w:r>
            <w:hyperlink r:id="rId34311" w:history="1">
              <w:r>
                <w:rPr>
                  <w:color w:val="0000FF"/>
                </w:rPr>
                <w:t>S22.20</w:t>
              </w:r>
            </w:hyperlink>
            <w:r>
              <w:t xml:space="preserve">, </w:t>
            </w:r>
            <w:hyperlink r:id="rId34312" w:history="1">
              <w:r>
                <w:rPr>
                  <w:color w:val="0000FF"/>
                </w:rPr>
                <w:t>S22.21</w:t>
              </w:r>
            </w:hyperlink>
            <w:r>
              <w:t xml:space="preserve">, </w:t>
            </w:r>
            <w:hyperlink r:id="rId34313" w:history="1">
              <w:r>
                <w:rPr>
                  <w:color w:val="0000FF"/>
                </w:rPr>
                <w:t>S22.3</w:t>
              </w:r>
            </w:hyperlink>
            <w:r>
              <w:t xml:space="preserve">, </w:t>
            </w:r>
            <w:hyperlink r:id="rId34314" w:history="1">
              <w:r>
                <w:rPr>
                  <w:color w:val="0000FF"/>
                </w:rPr>
                <w:t>S22.30</w:t>
              </w:r>
            </w:hyperlink>
            <w:r>
              <w:t xml:space="preserve">, </w:t>
            </w:r>
            <w:hyperlink r:id="rId34315" w:history="1">
              <w:r>
                <w:rPr>
                  <w:color w:val="0000FF"/>
                </w:rPr>
                <w:t>S22.31</w:t>
              </w:r>
            </w:hyperlink>
            <w:r>
              <w:t xml:space="preserve">, </w:t>
            </w:r>
            <w:hyperlink r:id="rId34316" w:history="1">
              <w:r>
                <w:rPr>
                  <w:color w:val="0000FF"/>
                </w:rPr>
                <w:t>S22.4</w:t>
              </w:r>
            </w:hyperlink>
            <w:r>
              <w:t xml:space="preserve">, </w:t>
            </w:r>
            <w:hyperlink r:id="rId34317" w:history="1">
              <w:r>
                <w:rPr>
                  <w:color w:val="0000FF"/>
                </w:rPr>
                <w:t>S22.40</w:t>
              </w:r>
            </w:hyperlink>
            <w:r>
              <w:t xml:space="preserve">, </w:t>
            </w:r>
            <w:hyperlink r:id="rId34318" w:history="1">
              <w:r>
                <w:rPr>
                  <w:color w:val="0000FF"/>
                </w:rPr>
                <w:t>S22.41</w:t>
              </w:r>
            </w:hyperlink>
            <w:r>
              <w:t xml:space="preserve">, </w:t>
            </w:r>
            <w:hyperlink r:id="rId34319" w:history="1">
              <w:r>
                <w:rPr>
                  <w:color w:val="0000FF"/>
                </w:rPr>
                <w:t>S22.5</w:t>
              </w:r>
            </w:hyperlink>
            <w:r>
              <w:t xml:space="preserve">, </w:t>
            </w:r>
            <w:hyperlink r:id="rId34320" w:history="1">
              <w:r>
                <w:rPr>
                  <w:color w:val="0000FF"/>
                </w:rPr>
                <w:t>S22.50</w:t>
              </w:r>
            </w:hyperlink>
            <w:r>
              <w:t xml:space="preserve">, </w:t>
            </w:r>
            <w:hyperlink r:id="rId34321" w:history="1">
              <w:r>
                <w:rPr>
                  <w:color w:val="0000FF"/>
                </w:rPr>
                <w:t>S22.51</w:t>
              </w:r>
            </w:hyperlink>
            <w:r>
              <w:t xml:space="preserve">, </w:t>
            </w:r>
            <w:hyperlink r:id="rId34322" w:history="1">
              <w:r>
                <w:rPr>
                  <w:color w:val="0000FF"/>
                </w:rPr>
                <w:t>S22.8</w:t>
              </w:r>
            </w:hyperlink>
            <w:r>
              <w:t xml:space="preserve">, </w:t>
            </w:r>
            <w:hyperlink r:id="rId34323" w:history="1">
              <w:r>
                <w:rPr>
                  <w:color w:val="0000FF"/>
                </w:rPr>
                <w:t>S22.80</w:t>
              </w:r>
            </w:hyperlink>
            <w:r>
              <w:t xml:space="preserve">, </w:t>
            </w:r>
            <w:hyperlink r:id="rId34324" w:history="1">
              <w:r>
                <w:rPr>
                  <w:color w:val="0000FF"/>
                </w:rPr>
                <w:t>S22.81</w:t>
              </w:r>
            </w:hyperlink>
            <w:r>
              <w:t xml:space="preserve">, </w:t>
            </w:r>
            <w:hyperlink r:id="rId34325" w:history="1">
              <w:r>
                <w:rPr>
                  <w:color w:val="0000FF"/>
                </w:rPr>
                <w:t>S22.9</w:t>
              </w:r>
            </w:hyperlink>
            <w:r>
              <w:t xml:space="preserve">, </w:t>
            </w:r>
            <w:hyperlink r:id="rId34326" w:history="1">
              <w:r>
                <w:rPr>
                  <w:color w:val="0000FF"/>
                </w:rPr>
                <w:t>S22.90</w:t>
              </w:r>
            </w:hyperlink>
            <w:r>
              <w:t xml:space="preserve">, </w:t>
            </w:r>
            <w:hyperlink r:id="rId34327" w:history="1">
              <w:r>
                <w:rPr>
                  <w:color w:val="0000FF"/>
                </w:rPr>
                <w:t>S22.91</w:t>
              </w:r>
            </w:hyperlink>
            <w:r>
              <w:t xml:space="preserve">, </w:t>
            </w:r>
            <w:hyperlink r:id="rId34328" w:history="1">
              <w:r>
                <w:rPr>
                  <w:color w:val="0000FF"/>
                </w:rPr>
                <w:t>S23.4</w:t>
              </w:r>
            </w:hyperlink>
            <w:r>
              <w:t xml:space="preserve">, </w:t>
            </w:r>
            <w:hyperlink r:id="rId34329" w:history="1">
              <w:r>
                <w:rPr>
                  <w:color w:val="0000FF"/>
                </w:rPr>
                <w:t>S23.5</w:t>
              </w:r>
            </w:hyperlink>
            <w:r>
              <w:t xml:space="preserve">, </w:t>
            </w:r>
            <w:hyperlink r:id="rId34330" w:history="1">
              <w:r>
                <w:rPr>
                  <w:color w:val="0000FF"/>
                </w:rPr>
                <w:t>S25</w:t>
              </w:r>
            </w:hyperlink>
            <w:r>
              <w:t xml:space="preserve">, </w:t>
            </w:r>
            <w:hyperlink r:id="rId34331" w:history="1">
              <w:r>
                <w:rPr>
                  <w:color w:val="0000FF"/>
                </w:rPr>
                <w:t>S25.0</w:t>
              </w:r>
            </w:hyperlink>
            <w:r>
              <w:t xml:space="preserve">, </w:t>
            </w:r>
            <w:hyperlink r:id="rId34332" w:history="1">
              <w:r>
                <w:rPr>
                  <w:color w:val="0000FF"/>
                </w:rPr>
                <w:t>S25.1</w:t>
              </w:r>
            </w:hyperlink>
            <w:r>
              <w:t xml:space="preserve">, </w:t>
            </w:r>
            <w:hyperlink r:id="rId34333" w:history="1">
              <w:r>
                <w:rPr>
                  <w:color w:val="0000FF"/>
                </w:rPr>
                <w:t>S25.2</w:t>
              </w:r>
            </w:hyperlink>
            <w:r>
              <w:t xml:space="preserve">, </w:t>
            </w:r>
            <w:hyperlink r:id="rId34334" w:history="1">
              <w:r>
                <w:rPr>
                  <w:color w:val="0000FF"/>
                </w:rPr>
                <w:t>S25.3</w:t>
              </w:r>
            </w:hyperlink>
            <w:r>
              <w:t xml:space="preserve">, </w:t>
            </w:r>
            <w:hyperlink r:id="rId34335" w:history="1">
              <w:r>
                <w:rPr>
                  <w:color w:val="0000FF"/>
                </w:rPr>
                <w:t>S25.4</w:t>
              </w:r>
            </w:hyperlink>
            <w:r>
              <w:t xml:space="preserve">, </w:t>
            </w:r>
            <w:hyperlink r:id="rId34336" w:history="1">
              <w:r>
                <w:rPr>
                  <w:color w:val="0000FF"/>
                </w:rPr>
                <w:t>S25.5</w:t>
              </w:r>
            </w:hyperlink>
            <w:r>
              <w:t xml:space="preserve">, </w:t>
            </w:r>
            <w:hyperlink r:id="rId34337" w:history="1">
              <w:r>
                <w:rPr>
                  <w:color w:val="0000FF"/>
                </w:rPr>
                <w:t>S25.7</w:t>
              </w:r>
            </w:hyperlink>
            <w:r>
              <w:t xml:space="preserve">, </w:t>
            </w:r>
            <w:hyperlink r:id="rId34338" w:history="1">
              <w:r>
                <w:rPr>
                  <w:color w:val="0000FF"/>
                </w:rPr>
                <w:t>S25.8</w:t>
              </w:r>
            </w:hyperlink>
            <w:r>
              <w:t xml:space="preserve">, </w:t>
            </w:r>
            <w:hyperlink r:id="rId34339" w:history="1">
              <w:r>
                <w:rPr>
                  <w:color w:val="0000FF"/>
                </w:rPr>
                <w:t>S25.9</w:t>
              </w:r>
            </w:hyperlink>
            <w:r>
              <w:t xml:space="preserve">, </w:t>
            </w:r>
            <w:hyperlink r:id="rId34340" w:history="1">
              <w:r>
                <w:rPr>
                  <w:color w:val="0000FF"/>
                </w:rPr>
                <w:t>S27</w:t>
              </w:r>
            </w:hyperlink>
            <w:r>
              <w:t xml:space="preserve">, </w:t>
            </w:r>
            <w:hyperlink r:id="rId34341" w:history="1">
              <w:r>
                <w:rPr>
                  <w:color w:val="0000FF"/>
                </w:rPr>
                <w:t>S27.0</w:t>
              </w:r>
            </w:hyperlink>
            <w:r>
              <w:t xml:space="preserve">, </w:t>
            </w:r>
            <w:hyperlink r:id="rId34342" w:history="1">
              <w:r>
                <w:rPr>
                  <w:color w:val="0000FF"/>
                </w:rPr>
                <w:t>S27.00</w:t>
              </w:r>
            </w:hyperlink>
            <w:r>
              <w:t xml:space="preserve">, </w:t>
            </w:r>
            <w:hyperlink r:id="rId34343" w:history="1">
              <w:r>
                <w:rPr>
                  <w:color w:val="0000FF"/>
                </w:rPr>
                <w:t>S27.01</w:t>
              </w:r>
            </w:hyperlink>
            <w:r>
              <w:t xml:space="preserve">, </w:t>
            </w:r>
            <w:hyperlink r:id="rId34344" w:history="1">
              <w:r>
                <w:rPr>
                  <w:color w:val="0000FF"/>
                </w:rPr>
                <w:t>S27.1</w:t>
              </w:r>
            </w:hyperlink>
            <w:r>
              <w:t xml:space="preserve">, </w:t>
            </w:r>
            <w:hyperlink r:id="rId34345" w:history="1">
              <w:r>
                <w:rPr>
                  <w:color w:val="0000FF"/>
                </w:rPr>
                <w:t>S27.10</w:t>
              </w:r>
            </w:hyperlink>
            <w:r>
              <w:t xml:space="preserve">, </w:t>
            </w:r>
            <w:hyperlink r:id="rId34346" w:history="1">
              <w:r>
                <w:rPr>
                  <w:color w:val="0000FF"/>
                </w:rPr>
                <w:t>S27.11</w:t>
              </w:r>
            </w:hyperlink>
            <w:r>
              <w:t xml:space="preserve">, </w:t>
            </w:r>
            <w:hyperlink r:id="rId34347" w:history="1">
              <w:r>
                <w:rPr>
                  <w:color w:val="0000FF"/>
                </w:rPr>
                <w:t>S27.2</w:t>
              </w:r>
            </w:hyperlink>
            <w:r>
              <w:t xml:space="preserve">, </w:t>
            </w:r>
            <w:hyperlink r:id="rId34348" w:history="1">
              <w:r>
                <w:rPr>
                  <w:color w:val="0000FF"/>
                </w:rPr>
                <w:t>S27.20</w:t>
              </w:r>
            </w:hyperlink>
            <w:r>
              <w:t xml:space="preserve">, </w:t>
            </w:r>
            <w:hyperlink r:id="rId34349" w:history="1">
              <w:r>
                <w:rPr>
                  <w:color w:val="0000FF"/>
                </w:rPr>
                <w:t>S27.21</w:t>
              </w:r>
            </w:hyperlink>
            <w:r>
              <w:t xml:space="preserve">, </w:t>
            </w:r>
            <w:hyperlink r:id="rId34350" w:history="1">
              <w:r>
                <w:rPr>
                  <w:color w:val="0000FF"/>
                </w:rPr>
                <w:t>S27.3</w:t>
              </w:r>
            </w:hyperlink>
            <w:r>
              <w:t xml:space="preserve">, </w:t>
            </w:r>
            <w:hyperlink r:id="rId34351" w:history="1">
              <w:r>
                <w:rPr>
                  <w:color w:val="0000FF"/>
                </w:rPr>
                <w:t>S27.30</w:t>
              </w:r>
            </w:hyperlink>
            <w:r>
              <w:t xml:space="preserve">, </w:t>
            </w:r>
            <w:hyperlink r:id="rId34352" w:history="1">
              <w:r>
                <w:rPr>
                  <w:color w:val="0000FF"/>
                </w:rPr>
                <w:t>S27.31</w:t>
              </w:r>
            </w:hyperlink>
            <w:r>
              <w:t xml:space="preserve">, </w:t>
            </w:r>
            <w:hyperlink r:id="rId34353" w:history="1">
              <w:r>
                <w:rPr>
                  <w:color w:val="0000FF"/>
                </w:rPr>
                <w:t>S27.4</w:t>
              </w:r>
            </w:hyperlink>
            <w:r>
              <w:t xml:space="preserve">, </w:t>
            </w:r>
            <w:hyperlink r:id="rId34354" w:history="1">
              <w:r>
                <w:rPr>
                  <w:color w:val="0000FF"/>
                </w:rPr>
                <w:t>S27.40</w:t>
              </w:r>
            </w:hyperlink>
            <w:r>
              <w:t xml:space="preserve">, </w:t>
            </w:r>
            <w:hyperlink r:id="rId34355" w:history="1">
              <w:r>
                <w:rPr>
                  <w:color w:val="0000FF"/>
                </w:rPr>
                <w:t>S27.41</w:t>
              </w:r>
            </w:hyperlink>
            <w:r>
              <w:t xml:space="preserve">, </w:t>
            </w:r>
            <w:hyperlink r:id="rId34356" w:history="1">
              <w:r>
                <w:rPr>
                  <w:color w:val="0000FF"/>
                </w:rPr>
                <w:t>S27.5</w:t>
              </w:r>
            </w:hyperlink>
            <w:r>
              <w:t xml:space="preserve">, </w:t>
            </w:r>
            <w:hyperlink r:id="rId34357" w:history="1">
              <w:r>
                <w:rPr>
                  <w:color w:val="0000FF"/>
                </w:rPr>
                <w:t>S27.50</w:t>
              </w:r>
            </w:hyperlink>
            <w:r>
              <w:t xml:space="preserve">, </w:t>
            </w:r>
            <w:hyperlink r:id="rId34358" w:history="1">
              <w:r>
                <w:rPr>
                  <w:color w:val="0000FF"/>
                </w:rPr>
                <w:t>S27.51</w:t>
              </w:r>
            </w:hyperlink>
            <w:r>
              <w:t xml:space="preserve">, </w:t>
            </w:r>
            <w:hyperlink r:id="rId34359" w:history="1">
              <w:r>
                <w:rPr>
                  <w:color w:val="0000FF"/>
                </w:rPr>
                <w:t>S27.6</w:t>
              </w:r>
            </w:hyperlink>
            <w:r>
              <w:t xml:space="preserve">, </w:t>
            </w:r>
            <w:hyperlink r:id="rId34360" w:history="1">
              <w:r>
                <w:rPr>
                  <w:color w:val="0000FF"/>
                </w:rPr>
                <w:t>S27.60</w:t>
              </w:r>
            </w:hyperlink>
            <w:r>
              <w:t xml:space="preserve">, </w:t>
            </w:r>
            <w:hyperlink r:id="rId34361" w:history="1">
              <w:r>
                <w:rPr>
                  <w:color w:val="0000FF"/>
                </w:rPr>
                <w:t>S27.61</w:t>
              </w:r>
            </w:hyperlink>
            <w:r>
              <w:t xml:space="preserve">, </w:t>
            </w:r>
            <w:hyperlink r:id="rId34362" w:history="1">
              <w:r>
                <w:rPr>
                  <w:color w:val="0000FF"/>
                </w:rPr>
                <w:t>S27.7</w:t>
              </w:r>
            </w:hyperlink>
            <w:r>
              <w:t xml:space="preserve">, </w:t>
            </w:r>
            <w:hyperlink r:id="rId34363" w:history="1">
              <w:r>
                <w:rPr>
                  <w:color w:val="0000FF"/>
                </w:rPr>
                <w:t>S27.70</w:t>
              </w:r>
            </w:hyperlink>
            <w:r>
              <w:t xml:space="preserve">, </w:t>
            </w:r>
            <w:hyperlink r:id="rId34364" w:history="1">
              <w:r>
                <w:rPr>
                  <w:color w:val="0000FF"/>
                </w:rPr>
                <w:t>S27.71</w:t>
              </w:r>
            </w:hyperlink>
            <w:r>
              <w:t xml:space="preserve">, </w:t>
            </w:r>
            <w:hyperlink r:id="rId34365" w:history="1">
              <w:r>
                <w:rPr>
                  <w:color w:val="0000FF"/>
                </w:rPr>
                <w:t>S27.8</w:t>
              </w:r>
            </w:hyperlink>
            <w:r>
              <w:t xml:space="preserve">, </w:t>
            </w:r>
            <w:hyperlink r:id="rId34366" w:history="1">
              <w:r>
                <w:rPr>
                  <w:color w:val="0000FF"/>
                </w:rPr>
                <w:t>S27.80</w:t>
              </w:r>
            </w:hyperlink>
            <w:r>
              <w:t xml:space="preserve">, </w:t>
            </w:r>
            <w:hyperlink r:id="rId34367" w:history="1">
              <w:r>
                <w:rPr>
                  <w:color w:val="0000FF"/>
                </w:rPr>
                <w:t>S27.81</w:t>
              </w:r>
            </w:hyperlink>
            <w:r>
              <w:t xml:space="preserve">, </w:t>
            </w:r>
            <w:hyperlink r:id="rId34368" w:history="1">
              <w:r>
                <w:rPr>
                  <w:color w:val="0000FF"/>
                </w:rPr>
                <w:t>S27.9</w:t>
              </w:r>
            </w:hyperlink>
            <w:r>
              <w:t xml:space="preserve">, </w:t>
            </w:r>
            <w:hyperlink r:id="rId34369" w:history="1">
              <w:r>
                <w:rPr>
                  <w:color w:val="0000FF"/>
                </w:rPr>
                <w:t>S27.90</w:t>
              </w:r>
            </w:hyperlink>
            <w:r>
              <w:t xml:space="preserve">, </w:t>
            </w:r>
            <w:hyperlink r:id="rId34370" w:history="1">
              <w:r>
                <w:rPr>
                  <w:color w:val="0000FF"/>
                </w:rPr>
                <w:t>S27.91</w:t>
              </w:r>
            </w:hyperlink>
            <w:r>
              <w:t xml:space="preserve">, </w:t>
            </w:r>
            <w:hyperlink r:id="rId34371" w:history="1">
              <w:r>
                <w:rPr>
                  <w:color w:val="0000FF"/>
                </w:rPr>
                <w:t>S28</w:t>
              </w:r>
            </w:hyperlink>
            <w:r>
              <w:t xml:space="preserve">, </w:t>
            </w:r>
            <w:hyperlink r:id="rId34372" w:history="1">
              <w:r>
                <w:rPr>
                  <w:color w:val="0000FF"/>
                </w:rPr>
                <w:t>S28.0</w:t>
              </w:r>
            </w:hyperlink>
            <w:r>
              <w:t xml:space="preserve">, </w:t>
            </w:r>
            <w:hyperlink r:id="rId34373" w:history="1">
              <w:r>
                <w:rPr>
                  <w:color w:val="0000FF"/>
                </w:rPr>
                <w:t>S28.1</w:t>
              </w:r>
            </w:hyperlink>
            <w:r>
              <w:t xml:space="preserve">, </w:t>
            </w:r>
            <w:hyperlink r:id="rId34374" w:history="1">
              <w:r>
                <w:rPr>
                  <w:color w:val="0000FF"/>
                </w:rPr>
                <w:t>S29.0</w:t>
              </w:r>
            </w:hyperlink>
            <w:r>
              <w:t xml:space="preserve">, </w:t>
            </w:r>
            <w:hyperlink r:id="rId34375" w:history="1">
              <w:r>
                <w:rPr>
                  <w:color w:val="0000FF"/>
                </w:rPr>
                <w:t>S29.7</w:t>
              </w:r>
            </w:hyperlink>
            <w:r>
              <w:t xml:space="preserve">, </w:t>
            </w:r>
            <w:hyperlink r:id="rId34376" w:history="1">
              <w:r>
                <w:rPr>
                  <w:color w:val="0000FF"/>
                </w:rPr>
                <w:t>S29.8</w:t>
              </w:r>
            </w:hyperlink>
            <w:r>
              <w:t xml:space="preserve">, </w:t>
            </w:r>
            <w:hyperlink r:id="rId34377" w:history="1">
              <w:r>
                <w:rPr>
                  <w:color w:val="0000FF"/>
                </w:rPr>
                <w:t>S29.9</w:t>
              </w:r>
            </w:hyperlink>
            <w:r>
              <w:t xml:space="preserve">, </w:t>
            </w:r>
            <w:hyperlink r:id="rId34378" w:history="1">
              <w:r>
                <w:rPr>
                  <w:color w:val="0000FF"/>
                </w:rPr>
                <w:t>S30</w:t>
              </w:r>
            </w:hyperlink>
            <w:r>
              <w:t xml:space="preserve">, </w:t>
            </w:r>
            <w:hyperlink r:id="rId34379" w:history="1">
              <w:r>
                <w:rPr>
                  <w:color w:val="0000FF"/>
                </w:rPr>
                <w:t>S30.0</w:t>
              </w:r>
            </w:hyperlink>
            <w:r>
              <w:t xml:space="preserve">, </w:t>
            </w:r>
            <w:hyperlink r:id="rId34380" w:history="1">
              <w:r>
                <w:rPr>
                  <w:color w:val="0000FF"/>
                </w:rPr>
                <w:t>S30.1</w:t>
              </w:r>
            </w:hyperlink>
            <w:r>
              <w:t xml:space="preserve">, </w:t>
            </w:r>
            <w:hyperlink r:id="rId34381" w:history="1">
              <w:r>
                <w:rPr>
                  <w:color w:val="0000FF"/>
                </w:rPr>
                <w:t>S30.7</w:t>
              </w:r>
            </w:hyperlink>
            <w:r>
              <w:t xml:space="preserve">, </w:t>
            </w:r>
            <w:hyperlink r:id="rId34382" w:history="1">
              <w:r>
                <w:rPr>
                  <w:color w:val="0000FF"/>
                </w:rPr>
                <w:t>S30.8</w:t>
              </w:r>
            </w:hyperlink>
            <w:r>
              <w:t xml:space="preserve">, </w:t>
            </w:r>
            <w:hyperlink r:id="rId34383" w:history="1">
              <w:r>
                <w:rPr>
                  <w:color w:val="0000FF"/>
                </w:rPr>
                <w:t>S30.9</w:t>
              </w:r>
            </w:hyperlink>
            <w:r>
              <w:t xml:space="preserve">, </w:t>
            </w:r>
            <w:hyperlink r:id="rId34384" w:history="1">
              <w:r>
                <w:rPr>
                  <w:color w:val="0000FF"/>
                </w:rPr>
                <w:t>S31</w:t>
              </w:r>
            </w:hyperlink>
            <w:r>
              <w:t xml:space="preserve">, </w:t>
            </w:r>
            <w:hyperlink r:id="rId34385" w:history="1">
              <w:r>
                <w:rPr>
                  <w:color w:val="0000FF"/>
                </w:rPr>
                <w:t>S31.0</w:t>
              </w:r>
            </w:hyperlink>
            <w:r>
              <w:t xml:space="preserve">, </w:t>
            </w:r>
            <w:hyperlink r:id="rId34386" w:history="1">
              <w:r>
                <w:rPr>
                  <w:color w:val="0000FF"/>
                </w:rPr>
                <w:t>S31.1</w:t>
              </w:r>
            </w:hyperlink>
            <w:r>
              <w:t xml:space="preserve">, </w:t>
            </w:r>
            <w:hyperlink r:id="rId34387" w:history="1">
              <w:r>
                <w:rPr>
                  <w:color w:val="0000FF"/>
                </w:rPr>
                <w:t>S31.7</w:t>
              </w:r>
            </w:hyperlink>
            <w:r>
              <w:t xml:space="preserve">, </w:t>
            </w:r>
            <w:hyperlink r:id="rId34388" w:history="1">
              <w:r>
                <w:rPr>
                  <w:color w:val="0000FF"/>
                </w:rPr>
                <w:t>S31.8</w:t>
              </w:r>
            </w:hyperlink>
            <w:r>
              <w:t xml:space="preserve">, </w:t>
            </w:r>
            <w:hyperlink r:id="rId34389" w:history="1">
              <w:r>
                <w:rPr>
                  <w:color w:val="0000FF"/>
                </w:rPr>
                <w:t>S32.3</w:t>
              </w:r>
            </w:hyperlink>
            <w:r>
              <w:t xml:space="preserve">, </w:t>
            </w:r>
            <w:hyperlink r:id="rId34390" w:history="1">
              <w:r>
                <w:rPr>
                  <w:color w:val="0000FF"/>
                </w:rPr>
                <w:t>S32.30</w:t>
              </w:r>
            </w:hyperlink>
            <w:r>
              <w:t xml:space="preserve">, </w:t>
            </w:r>
            <w:hyperlink r:id="rId34391" w:history="1">
              <w:r>
                <w:rPr>
                  <w:color w:val="0000FF"/>
                </w:rPr>
                <w:t>S32.31</w:t>
              </w:r>
            </w:hyperlink>
            <w:r>
              <w:t xml:space="preserve">, </w:t>
            </w:r>
            <w:hyperlink r:id="rId34392" w:history="1">
              <w:r>
                <w:rPr>
                  <w:color w:val="0000FF"/>
                </w:rPr>
                <w:t>S32.4</w:t>
              </w:r>
            </w:hyperlink>
            <w:r>
              <w:t xml:space="preserve">, </w:t>
            </w:r>
            <w:hyperlink r:id="rId34393" w:history="1">
              <w:r>
                <w:rPr>
                  <w:color w:val="0000FF"/>
                </w:rPr>
                <w:t>S32.40</w:t>
              </w:r>
            </w:hyperlink>
            <w:r>
              <w:t xml:space="preserve">, </w:t>
            </w:r>
            <w:hyperlink r:id="rId34394" w:history="1">
              <w:r>
                <w:rPr>
                  <w:color w:val="0000FF"/>
                </w:rPr>
                <w:t>S32.41</w:t>
              </w:r>
            </w:hyperlink>
            <w:r>
              <w:t xml:space="preserve">, </w:t>
            </w:r>
            <w:hyperlink r:id="rId34395" w:history="1">
              <w:r>
                <w:rPr>
                  <w:color w:val="0000FF"/>
                </w:rPr>
                <w:t>S32.5</w:t>
              </w:r>
            </w:hyperlink>
            <w:r>
              <w:t xml:space="preserve">, </w:t>
            </w:r>
            <w:hyperlink r:id="rId34396" w:history="1">
              <w:r>
                <w:rPr>
                  <w:color w:val="0000FF"/>
                </w:rPr>
                <w:t>S32.50</w:t>
              </w:r>
            </w:hyperlink>
            <w:r>
              <w:t xml:space="preserve">, </w:t>
            </w:r>
            <w:hyperlink r:id="rId34397" w:history="1">
              <w:r>
                <w:rPr>
                  <w:color w:val="0000FF"/>
                </w:rPr>
                <w:t>S32.51</w:t>
              </w:r>
            </w:hyperlink>
            <w:r>
              <w:t xml:space="preserve">, </w:t>
            </w:r>
            <w:hyperlink r:id="rId34398" w:history="1">
              <w:r>
                <w:rPr>
                  <w:color w:val="0000FF"/>
                </w:rPr>
                <w:t>S32.7</w:t>
              </w:r>
            </w:hyperlink>
            <w:r>
              <w:t xml:space="preserve">, </w:t>
            </w:r>
            <w:hyperlink r:id="rId34399" w:history="1">
              <w:r>
                <w:rPr>
                  <w:color w:val="0000FF"/>
                </w:rPr>
                <w:t>S32.70</w:t>
              </w:r>
            </w:hyperlink>
            <w:r>
              <w:t xml:space="preserve">, </w:t>
            </w:r>
            <w:hyperlink r:id="rId34400" w:history="1">
              <w:r>
                <w:rPr>
                  <w:color w:val="0000FF"/>
                </w:rPr>
                <w:t>S32.71</w:t>
              </w:r>
            </w:hyperlink>
            <w:r>
              <w:t xml:space="preserve">, </w:t>
            </w:r>
            <w:hyperlink r:id="rId34401" w:history="1">
              <w:r>
                <w:rPr>
                  <w:color w:val="0000FF"/>
                </w:rPr>
                <w:t>S33.4</w:t>
              </w:r>
            </w:hyperlink>
            <w:r>
              <w:t xml:space="preserve">, </w:t>
            </w:r>
            <w:hyperlink r:id="rId34402" w:history="1">
              <w:r>
                <w:rPr>
                  <w:color w:val="0000FF"/>
                </w:rPr>
                <w:t>S35</w:t>
              </w:r>
            </w:hyperlink>
            <w:r>
              <w:t xml:space="preserve">, </w:t>
            </w:r>
            <w:hyperlink r:id="rId34403" w:history="1">
              <w:r>
                <w:rPr>
                  <w:color w:val="0000FF"/>
                </w:rPr>
                <w:t>S35.0</w:t>
              </w:r>
            </w:hyperlink>
            <w:r>
              <w:t xml:space="preserve">, </w:t>
            </w:r>
            <w:hyperlink r:id="rId34404" w:history="1">
              <w:r>
                <w:rPr>
                  <w:color w:val="0000FF"/>
                </w:rPr>
                <w:t>S35.1</w:t>
              </w:r>
            </w:hyperlink>
            <w:r>
              <w:t xml:space="preserve">, </w:t>
            </w:r>
            <w:hyperlink r:id="rId34405" w:history="1">
              <w:r>
                <w:rPr>
                  <w:color w:val="0000FF"/>
                </w:rPr>
                <w:t>S35.2</w:t>
              </w:r>
            </w:hyperlink>
            <w:r>
              <w:t xml:space="preserve">, </w:t>
            </w:r>
            <w:hyperlink r:id="rId34406" w:history="1">
              <w:r>
                <w:rPr>
                  <w:color w:val="0000FF"/>
                </w:rPr>
                <w:t>S35.3</w:t>
              </w:r>
            </w:hyperlink>
            <w:r>
              <w:t xml:space="preserve">, </w:t>
            </w:r>
            <w:hyperlink r:id="rId34407" w:history="1">
              <w:r>
                <w:rPr>
                  <w:color w:val="0000FF"/>
                </w:rPr>
                <w:t>S35.4</w:t>
              </w:r>
            </w:hyperlink>
            <w:r>
              <w:t xml:space="preserve">, </w:t>
            </w:r>
            <w:hyperlink r:id="rId34408" w:history="1">
              <w:r>
                <w:rPr>
                  <w:color w:val="0000FF"/>
                </w:rPr>
                <w:t>S35.5</w:t>
              </w:r>
            </w:hyperlink>
            <w:r>
              <w:t xml:space="preserve">, </w:t>
            </w:r>
            <w:hyperlink r:id="rId34409" w:history="1">
              <w:r>
                <w:rPr>
                  <w:color w:val="0000FF"/>
                </w:rPr>
                <w:t>S35.7</w:t>
              </w:r>
            </w:hyperlink>
            <w:r>
              <w:t xml:space="preserve">, </w:t>
            </w:r>
            <w:hyperlink r:id="rId34410" w:history="1">
              <w:r>
                <w:rPr>
                  <w:color w:val="0000FF"/>
                </w:rPr>
                <w:t>S35.8</w:t>
              </w:r>
            </w:hyperlink>
            <w:r>
              <w:t xml:space="preserve">, </w:t>
            </w:r>
            <w:hyperlink r:id="rId34411" w:history="1">
              <w:r>
                <w:rPr>
                  <w:color w:val="0000FF"/>
                </w:rPr>
                <w:t>S35.9</w:t>
              </w:r>
            </w:hyperlink>
            <w:r>
              <w:t xml:space="preserve">, </w:t>
            </w:r>
            <w:hyperlink r:id="rId34412" w:history="1">
              <w:r>
                <w:rPr>
                  <w:color w:val="0000FF"/>
                </w:rPr>
                <w:t>S38</w:t>
              </w:r>
            </w:hyperlink>
            <w:r>
              <w:t xml:space="preserve">, </w:t>
            </w:r>
            <w:hyperlink r:id="rId34413" w:history="1">
              <w:r>
                <w:rPr>
                  <w:color w:val="0000FF"/>
                </w:rPr>
                <w:t>S38.0</w:t>
              </w:r>
            </w:hyperlink>
            <w:r>
              <w:t xml:space="preserve">, </w:t>
            </w:r>
            <w:hyperlink r:id="rId34414" w:history="1">
              <w:r>
                <w:rPr>
                  <w:color w:val="0000FF"/>
                </w:rPr>
                <w:t>S38.1</w:t>
              </w:r>
            </w:hyperlink>
            <w:r>
              <w:t xml:space="preserve">, </w:t>
            </w:r>
            <w:hyperlink r:id="rId34415" w:history="1">
              <w:r>
                <w:rPr>
                  <w:color w:val="0000FF"/>
                </w:rPr>
                <w:t>S38.3</w:t>
              </w:r>
            </w:hyperlink>
            <w:r>
              <w:t xml:space="preserve">, </w:t>
            </w:r>
            <w:hyperlink r:id="rId34416" w:history="1">
              <w:r>
                <w:rPr>
                  <w:color w:val="0000FF"/>
                </w:rPr>
                <w:t>S39.0</w:t>
              </w:r>
            </w:hyperlink>
            <w:r>
              <w:t xml:space="preserve">, </w:t>
            </w:r>
            <w:hyperlink r:id="rId34417" w:history="1">
              <w:r>
                <w:rPr>
                  <w:color w:val="0000FF"/>
                </w:rPr>
                <w:t>S39.6</w:t>
              </w:r>
            </w:hyperlink>
            <w:r>
              <w:t xml:space="preserve">, </w:t>
            </w:r>
            <w:hyperlink r:id="rId34418" w:history="1">
              <w:r>
                <w:rPr>
                  <w:color w:val="0000FF"/>
                </w:rPr>
                <w:t>S39.7</w:t>
              </w:r>
            </w:hyperlink>
            <w:r>
              <w:t xml:space="preserve">, </w:t>
            </w:r>
            <w:hyperlink r:id="rId34419" w:history="1">
              <w:r>
                <w:rPr>
                  <w:color w:val="0000FF"/>
                </w:rPr>
                <w:t>S39.8</w:t>
              </w:r>
            </w:hyperlink>
            <w:r>
              <w:t xml:space="preserve">, </w:t>
            </w:r>
            <w:hyperlink r:id="rId34420" w:history="1">
              <w:r>
                <w:rPr>
                  <w:color w:val="0000FF"/>
                </w:rPr>
                <w:t>S39.9</w:t>
              </w:r>
            </w:hyperlink>
            <w:r>
              <w:t xml:space="preserve">, </w:t>
            </w:r>
            <w:hyperlink r:id="rId34421" w:history="1">
              <w:r>
                <w:rPr>
                  <w:color w:val="0000FF"/>
                </w:rPr>
                <w:t>S40</w:t>
              </w:r>
            </w:hyperlink>
            <w:r>
              <w:t xml:space="preserve">, </w:t>
            </w:r>
            <w:hyperlink r:id="rId34422" w:history="1">
              <w:r>
                <w:rPr>
                  <w:color w:val="0000FF"/>
                </w:rPr>
                <w:t>S40.0</w:t>
              </w:r>
            </w:hyperlink>
            <w:r>
              <w:t xml:space="preserve">, </w:t>
            </w:r>
            <w:hyperlink r:id="rId34423" w:history="1">
              <w:r>
                <w:rPr>
                  <w:color w:val="0000FF"/>
                </w:rPr>
                <w:t>S40.7</w:t>
              </w:r>
            </w:hyperlink>
            <w:r>
              <w:t xml:space="preserve">, </w:t>
            </w:r>
            <w:hyperlink r:id="rId34424" w:history="1">
              <w:r>
                <w:rPr>
                  <w:color w:val="0000FF"/>
                </w:rPr>
                <w:t>S40.8</w:t>
              </w:r>
            </w:hyperlink>
            <w:r>
              <w:t xml:space="preserve">, </w:t>
            </w:r>
            <w:hyperlink r:id="rId34425" w:history="1">
              <w:r>
                <w:rPr>
                  <w:color w:val="0000FF"/>
                </w:rPr>
                <w:t>S40.9</w:t>
              </w:r>
            </w:hyperlink>
            <w:r>
              <w:t xml:space="preserve">, </w:t>
            </w:r>
            <w:hyperlink r:id="rId34426" w:history="1">
              <w:r>
                <w:rPr>
                  <w:color w:val="0000FF"/>
                </w:rPr>
                <w:t>S41</w:t>
              </w:r>
            </w:hyperlink>
            <w:r>
              <w:t xml:space="preserve">, </w:t>
            </w:r>
            <w:hyperlink r:id="rId34427" w:history="1">
              <w:r>
                <w:rPr>
                  <w:color w:val="0000FF"/>
                </w:rPr>
                <w:t>S41.0</w:t>
              </w:r>
            </w:hyperlink>
            <w:r>
              <w:t xml:space="preserve">, </w:t>
            </w:r>
            <w:hyperlink r:id="rId34428" w:history="1">
              <w:r>
                <w:rPr>
                  <w:color w:val="0000FF"/>
                </w:rPr>
                <w:t>S41.1</w:t>
              </w:r>
            </w:hyperlink>
            <w:r>
              <w:t xml:space="preserve">, </w:t>
            </w:r>
            <w:hyperlink r:id="rId34429" w:history="1">
              <w:r>
                <w:rPr>
                  <w:color w:val="0000FF"/>
                </w:rPr>
                <w:t>S41.7</w:t>
              </w:r>
            </w:hyperlink>
            <w:r>
              <w:t xml:space="preserve">, </w:t>
            </w:r>
            <w:hyperlink r:id="rId34430" w:history="1">
              <w:r>
                <w:rPr>
                  <w:color w:val="0000FF"/>
                </w:rPr>
                <w:t>S41.8</w:t>
              </w:r>
            </w:hyperlink>
            <w:r>
              <w:t xml:space="preserve">, </w:t>
            </w:r>
            <w:hyperlink r:id="rId34431" w:history="1">
              <w:r>
                <w:rPr>
                  <w:color w:val="0000FF"/>
                </w:rPr>
                <w:t>S42</w:t>
              </w:r>
            </w:hyperlink>
            <w:r>
              <w:t xml:space="preserve">, </w:t>
            </w:r>
            <w:hyperlink r:id="rId34432" w:history="1">
              <w:r>
                <w:rPr>
                  <w:color w:val="0000FF"/>
                </w:rPr>
                <w:t>S42.0</w:t>
              </w:r>
            </w:hyperlink>
            <w:r>
              <w:t xml:space="preserve">, </w:t>
            </w:r>
            <w:hyperlink r:id="rId34433" w:history="1">
              <w:r>
                <w:rPr>
                  <w:color w:val="0000FF"/>
                </w:rPr>
                <w:t>S42.00</w:t>
              </w:r>
            </w:hyperlink>
            <w:r>
              <w:t xml:space="preserve">, </w:t>
            </w:r>
            <w:hyperlink r:id="rId34434" w:history="1">
              <w:r>
                <w:rPr>
                  <w:color w:val="0000FF"/>
                </w:rPr>
                <w:t>S42</w:t>
              </w:r>
              <w:r>
                <w:rPr>
                  <w:color w:val="0000FF"/>
                </w:rPr>
                <w:t>.01</w:t>
              </w:r>
            </w:hyperlink>
            <w:r>
              <w:t xml:space="preserve">, </w:t>
            </w:r>
            <w:hyperlink r:id="rId34435" w:history="1">
              <w:r>
                <w:rPr>
                  <w:color w:val="0000FF"/>
                </w:rPr>
                <w:t>S42.1</w:t>
              </w:r>
            </w:hyperlink>
            <w:r>
              <w:t xml:space="preserve">, </w:t>
            </w:r>
            <w:hyperlink r:id="rId34436" w:history="1">
              <w:r>
                <w:rPr>
                  <w:color w:val="0000FF"/>
                </w:rPr>
                <w:t>S42.10</w:t>
              </w:r>
            </w:hyperlink>
            <w:r>
              <w:t xml:space="preserve">, </w:t>
            </w:r>
            <w:hyperlink r:id="rId34437" w:history="1">
              <w:r>
                <w:rPr>
                  <w:color w:val="0000FF"/>
                </w:rPr>
                <w:t>S42.11</w:t>
              </w:r>
            </w:hyperlink>
            <w:r>
              <w:t xml:space="preserve">, </w:t>
            </w:r>
            <w:hyperlink r:id="rId34438" w:history="1">
              <w:r>
                <w:rPr>
                  <w:color w:val="0000FF"/>
                </w:rPr>
                <w:t>S42.2</w:t>
              </w:r>
            </w:hyperlink>
            <w:r>
              <w:t xml:space="preserve">, </w:t>
            </w:r>
            <w:hyperlink r:id="rId34439" w:history="1">
              <w:r>
                <w:rPr>
                  <w:color w:val="0000FF"/>
                </w:rPr>
                <w:t>S42.20</w:t>
              </w:r>
            </w:hyperlink>
            <w:r>
              <w:t xml:space="preserve">, </w:t>
            </w:r>
            <w:hyperlink r:id="rId34440" w:history="1">
              <w:r>
                <w:rPr>
                  <w:color w:val="0000FF"/>
                </w:rPr>
                <w:t>S42.21</w:t>
              </w:r>
            </w:hyperlink>
            <w:r>
              <w:t xml:space="preserve">, </w:t>
            </w:r>
            <w:hyperlink r:id="rId34441" w:history="1">
              <w:r>
                <w:rPr>
                  <w:color w:val="0000FF"/>
                </w:rPr>
                <w:t>S42.3</w:t>
              </w:r>
            </w:hyperlink>
            <w:r>
              <w:t xml:space="preserve">, </w:t>
            </w:r>
            <w:hyperlink r:id="rId34442" w:history="1">
              <w:r>
                <w:rPr>
                  <w:color w:val="0000FF"/>
                </w:rPr>
                <w:t>S42.30</w:t>
              </w:r>
            </w:hyperlink>
            <w:r>
              <w:t xml:space="preserve">, </w:t>
            </w:r>
            <w:hyperlink r:id="rId34443" w:history="1">
              <w:r>
                <w:rPr>
                  <w:color w:val="0000FF"/>
                </w:rPr>
                <w:t>S42.31</w:t>
              </w:r>
            </w:hyperlink>
            <w:r>
              <w:t xml:space="preserve">, </w:t>
            </w:r>
            <w:hyperlink r:id="rId34444" w:history="1">
              <w:r>
                <w:rPr>
                  <w:color w:val="0000FF"/>
                </w:rPr>
                <w:t>S42.4</w:t>
              </w:r>
            </w:hyperlink>
            <w:r>
              <w:t xml:space="preserve">, </w:t>
            </w:r>
            <w:hyperlink r:id="rId34445" w:history="1">
              <w:r>
                <w:rPr>
                  <w:color w:val="0000FF"/>
                </w:rPr>
                <w:t>S42.40</w:t>
              </w:r>
            </w:hyperlink>
            <w:r>
              <w:t xml:space="preserve">, </w:t>
            </w:r>
            <w:hyperlink r:id="rId34446" w:history="1">
              <w:r>
                <w:rPr>
                  <w:color w:val="0000FF"/>
                </w:rPr>
                <w:t>S42.41</w:t>
              </w:r>
            </w:hyperlink>
            <w:r>
              <w:t xml:space="preserve">, </w:t>
            </w:r>
            <w:hyperlink r:id="rId34447" w:history="1">
              <w:r>
                <w:rPr>
                  <w:color w:val="0000FF"/>
                </w:rPr>
                <w:t>S42.7</w:t>
              </w:r>
            </w:hyperlink>
            <w:r>
              <w:t xml:space="preserve">, </w:t>
            </w:r>
            <w:hyperlink r:id="rId34448" w:history="1">
              <w:r>
                <w:rPr>
                  <w:color w:val="0000FF"/>
                </w:rPr>
                <w:t>S42.70</w:t>
              </w:r>
            </w:hyperlink>
            <w:r>
              <w:t xml:space="preserve">, </w:t>
            </w:r>
            <w:hyperlink r:id="rId34449" w:history="1">
              <w:r>
                <w:rPr>
                  <w:color w:val="0000FF"/>
                </w:rPr>
                <w:t>S42.71</w:t>
              </w:r>
            </w:hyperlink>
            <w:r>
              <w:t xml:space="preserve">, </w:t>
            </w:r>
            <w:hyperlink r:id="rId34450" w:history="1">
              <w:r>
                <w:rPr>
                  <w:color w:val="0000FF"/>
                </w:rPr>
                <w:t>S42.8</w:t>
              </w:r>
            </w:hyperlink>
            <w:r>
              <w:t xml:space="preserve">, </w:t>
            </w:r>
            <w:hyperlink r:id="rId34451" w:history="1">
              <w:r>
                <w:rPr>
                  <w:color w:val="0000FF"/>
                </w:rPr>
                <w:t>S42.80</w:t>
              </w:r>
            </w:hyperlink>
            <w:r>
              <w:t xml:space="preserve">, </w:t>
            </w:r>
            <w:hyperlink r:id="rId34452" w:history="1">
              <w:r>
                <w:rPr>
                  <w:color w:val="0000FF"/>
                </w:rPr>
                <w:t>S42.81</w:t>
              </w:r>
            </w:hyperlink>
            <w:r>
              <w:t xml:space="preserve">, </w:t>
            </w:r>
            <w:hyperlink r:id="rId34453" w:history="1">
              <w:r>
                <w:rPr>
                  <w:color w:val="0000FF"/>
                </w:rPr>
                <w:t>S42.9</w:t>
              </w:r>
            </w:hyperlink>
            <w:r>
              <w:t xml:space="preserve">, </w:t>
            </w:r>
            <w:hyperlink r:id="rId34454" w:history="1">
              <w:r>
                <w:rPr>
                  <w:color w:val="0000FF"/>
                </w:rPr>
                <w:t>S42.90</w:t>
              </w:r>
            </w:hyperlink>
            <w:r>
              <w:t xml:space="preserve">, </w:t>
            </w:r>
            <w:hyperlink r:id="rId34455" w:history="1">
              <w:r>
                <w:rPr>
                  <w:color w:val="0000FF"/>
                </w:rPr>
                <w:t>S42.91</w:t>
              </w:r>
            </w:hyperlink>
            <w:r>
              <w:t xml:space="preserve">, </w:t>
            </w:r>
            <w:hyperlink r:id="rId34456" w:history="1">
              <w:r>
                <w:rPr>
                  <w:color w:val="0000FF"/>
                </w:rPr>
                <w:t>S43</w:t>
              </w:r>
            </w:hyperlink>
            <w:r>
              <w:t xml:space="preserve">, </w:t>
            </w:r>
            <w:hyperlink r:id="rId34457" w:history="1">
              <w:r>
                <w:rPr>
                  <w:color w:val="0000FF"/>
                </w:rPr>
                <w:t>S43.0</w:t>
              </w:r>
            </w:hyperlink>
            <w:r>
              <w:t xml:space="preserve">, </w:t>
            </w:r>
            <w:hyperlink r:id="rId34458" w:history="1">
              <w:r>
                <w:rPr>
                  <w:color w:val="0000FF"/>
                </w:rPr>
                <w:t>S43.1</w:t>
              </w:r>
            </w:hyperlink>
            <w:r>
              <w:t xml:space="preserve">, </w:t>
            </w:r>
            <w:hyperlink r:id="rId34459" w:history="1">
              <w:r>
                <w:rPr>
                  <w:color w:val="0000FF"/>
                </w:rPr>
                <w:t>S43.2</w:t>
              </w:r>
            </w:hyperlink>
            <w:r>
              <w:t xml:space="preserve">, </w:t>
            </w:r>
            <w:hyperlink r:id="rId34460" w:history="1">
              <w:r>
                <w:rPr>
                  <w:color w:val="0000FF"/>
                </w:rPr>
                <w:t>S43.3</w:t>
              </w:r>
            </w:hyperlink>
            <w:r>
              <w:t xml:space="preserve">, </w:t>
            </w:r>
            <w:hyperlink r:id="rId34461" w:history="1">
              <w:r>
                <w:rPr>
                  <w:color w:val="0000FF"/>
                </w:rPr>
                <w:t>S43.4</w:t>
              </w:r>
            </w:hyperlink>
            <w:r>
              <w:t xml:space="preserve">, </w:t>
            </w:r>
            <w:hyperlink r:id="rId34462" w:history="1">
              <w:r>
                <w:rPr>
                  <w:color w:val="0000FF"/>
                </w:rPr>
                <w:t>S43.5</w:t>
              </w:r>
            </w:hyperlink>
            <w:r>
              <w:t xml:space="preserve">, </w:t>
            </w:r>
            <w:hyperlink r:id="rId34463" w:history="1">
              <w:r>
                <w:rPr>
                  <w:color w:val="0000FF"/>
                </w:rPr>
                <w:t>S43.6</w:t>
              </w:r>
            </w:hyperlink>
            <w:r>
              <w:t xml:space="preserve">, </w:t>
            </w:r>
            <w:hyperlink r:id="rId34464" w:history="1">
              <w:r>
                <w:rPr>
                  <w:color w:val="0000FF"/>
                </w:rPr>
                <w:t>S43.7</w:t>
              </w:r>
            </w:hyperlink>
            <w:r>
              <w:t xml:space="preserve">, </w:t>
            </w:r>
            <w:hyperlink r:id="rId34465" w:history="1">
              <w:r>
                <w:rPr>
                  <w:color w:val="0000FF"/>
                </w:rPr>
                <w:t>S45</w:t>
              </w:r>
            </w:hyperlink>
            <w:r>
              <w:t xml:space="preserve">, </w:t>
            </w:r>
            <w:hyperlink r:id="rId34466" w:history="1">
              <w:r>
                <w:rPr>
                  <w:color w:val="0000FF"/>
                </w:rPr>
                <w:t>S45.0</w:t>
              </w:r>
            </w:hyperlink>
            <w:r>
              <w:t xml:space="preserve">, </w:t>
            </w:r>
            <w:hyperlink r:id="rId34467" w:history="1">
              <w:r>
                <w:rPr>
                  <w:color w:val="0000FF"/>
                </w:rPr>
                <w:t>S45.1</w:t>
              </w:r>
            </w:hyperlink>
            <w:r>
              <w:t xml:space="preserve">, </w:t>
            </w:r>
            <w:hyperlink r:id="rId34468" w:history="1">
              <w:r>
                <w:rPr>
                  <w:color w:val="0000FF"/>
                </w:rPr>
                <w:t>S45.2</w:t>
              </w:r>
            </w:hyperlink>
            <w:r>
              <w:t xml:space="preserve">, </w:t>
            </w:r>
            <w:hyperlink r:id="rId34469" w:history="1">
              <w:r>
                <w:rPr>
                  <w:color w:val="0000FF"/>
                </w:rPr>
                <w:t>S45.3</w:t>
              </w:r>
            </w:hyperlink>
            <w:r>
              <w:t xml:space="preserve">, </w:t>
            </w:r>
            <w:hyperlink r:id="rId34470" w:history="1">
              <w:r>
                <w:rPr>
                  <w:color w:val="0000FF"/>
                </w:rPr>
                <w:t>S45.7</w:t>
              </w:r>
            </w:hyperlink>
            <w:r>
              <w:t xml:space="preserve">, </w:t>
            </w:r>
            <w:hyperlink r:id="rId34471" w:history="1">
              <w:r>
                <w:rPr>
                  <w:color w:val="0000FF"/>
                </w:rPr>
                <w:t>S45.8</w:t>
              </w:r>
            </w:hyperlink>
            <w:r>
              <w:t xml:space="preserve">, </w:t>
            </w:r>
            <w:hyperlink r:id="rId34472" w:history="1">
              <w:r>
                <w:rPr>
                  <w:color w:val="0000FF"/>
                </w:rPr>
                <w:t>S45.9</w:t>
              </w:r>
            </w:hyperlink>
            <w:r>
              <w:t xml:space="preserve">, </w:t>
            </w:r>
            <w:hyperlink r:id="rId34473" w:history="1">
              <w:r>
                <w:rPr>
                  <w:color w:val="0000FF"/>
                </w:rPr>
                <w:t>S46</w:t>
              </w:r>
            </w:hyperlink>
            <w:r>
              <w:t xml:space="preserve">, </w:t>
            </w:r>
            <w:hyperlink r:id="rId34474" w:history="1">
              <w:r>
                <w:rPr>
                  <w:color w:val="0000FF"/>
                </w:rPr>
                <w:t>S46.0</w:t>
              </w:r>
            </w:hyperlink>
            <w:r>
              <w:t xml:space="preserve">, </w:t>
            </w:r>
            <w:hyperlink r:id="rId34475" w:history="1">
              <w:r>
                <w:rPr>
                  <w:color w:val="0000FF"/>
                </w:rPr>
                <w:t>S46.1</w:t>
              </w:r>
            </w:hyperlink>
            <w:r>
              <w:t xml:space="preserve">, </w:t>
            </w:r>
            <w:hyperlink r:id="rId34476" w:history="1">
              <w:r>
                <w:rPr>
                  <w:color w:val="0000FF"/>
                </w:rPr>
                <w:t>S46.2</w:t>
              </w:r>
            </w:hyperlink>
            <w:r>
              <w:t xml:space="preserve">, </w:t>
            </w:r>
            <w:hyperlink r:id="rId34477" w:history="1">
              <w:r>
                <w:rPr>
                  <w:color w:val="0000FF"/>
                </w:rPr>
                <w:t>S46.3</w:t>
              </w:r>
            </w:hyperlink>
            <w:r>
              <w:t xml:space="preserve">, </w:t>
            </w:r>
            <w:hyperlink r:id="rId34478" w:history="1">
              <w:r>
                <w:rPr>
                  <w:color w:val="0000FF"/>
                </w:rPr>
                <w:t>S46.7</w:t>
              </w:r>
            </w:hyperlink>
            <w:r>
              <w:t xml:space="preserve">, </w:t>
            </w:r>
            <w:hyperlink r:id="rId34479" w:history="1">
              <w:r>
                <w:rPr>
                  <w:color w:val="0000FF"/>
                </w:rPr>
                <w:t>S46.8</w:t>
              </w:r>
            </w:hyperlink>
            <w:r>
              <w:t xml:space="preserve">, </w:t>
            </w:r>
            <w:hyperlink r:id="rId34480" w:history="1">
              <w:r>
                <w:rPr>
                  <w:color w:val="0000FF"/>
                </w:rPr>
                <w:t>S46.9</w:t>
              </w:r>
            </w:hyperlink>
            <w:r>
              <w:t xml:space="preserve">, </w:t>
            </w:r>
            <w:hyperlink r:id="rId34481" w:history="1">
              <w:r>
                <w:rPr>
                  <w:color w:val="0000FF"/>
                </w:rPr>
                <w:t>S47</w:t>
              </w:r>
            </w:hyperlink>
            <w:r>
              <w:t xml:space="preserve">, </w:t>
            </w:r>
            <w:hyperlink r:id="rId34482" w:history="1">
              <w:r>
                <w:rPr>
                  <w:color w:val="0000FF"/>
                </w:rPr>
                <w:t>S48</w:t>
              </w:r>
            </w:hyperlink>
            <w:r>
              <w:t xml:space="preserve">, </w:t>
            </w:r>
            <w:hyperlink r:id="rId34483" w:history="1">
              <w:r>
                <w:rPr>
                  <w:color w:val="0000FF"/>
                </w:rPr>
                <w:t>S48.0</w:t>
              </w:r>
            </w:hyperlink>
            <w:r>
              <w:t xml:space="preserve">, </w:t>
            </w:r>
            <w:hyperlink r:id="rId34484" w:history="1">
              <w:r>
                <w:rPr>
                  <w:color w:val="0000FF"/>
                </w:rPr>
                <w:t>S48.1</w:t>
              </w:r>
            </w:hyperlink>
            <w:r>
              <w:t xml:space="preserve">, </w:t>
            </w:r>
            <w:hyperlink r:id="rId34485" w:history="1">
              <w:r>
                <w:rPr>
                  <w:color w:val="0000FF"/>
                </w:rPr>
                <w:t>S48.9</w:t>
              </w:r>
            </w:hyperlink>
            <w:r>
              <w:t xml:space="preserve">, </w:t>
            </w:r>
            <w:hyperlink r:id="rId34486" w:history="1">
              <w:r>
                <w:rPr>
                  <w:color w:val="0000FF"/>
                </w:rPr>
                <w:t>S49.7</w:t>
              </w:r>
            </w:hyperlink>
            <w:r>
              <w:t xml:space="preserve">, </w:t>
            </w:r>
            <w:hyperlink r:id="rId34487" w:history="1">
              <w:r>
                <w:rPr>
                  <w:color w:val="0000FF"/>
                </w:rPr>
                <w:t>S49.8</w:t>
              </w:r>
            </w:hyperlink>
            <w:r>
              <w:t xml:space="preserve">, </w:t>
            </w:r>
            <w:hyperlink r:id="rId34488" w:history="1">
              <w:r>
                <w:rPr>
                  <w:color w:val="0000FF"/>
                </w:rPr>
                <w:t>S49.9</w:t>
              </w:r>
            </w:hyperlink>
            <w:r>
              <w:t xml:space="preserve">, </w:t>
            </w:r>
            <w:hyperlink r:id="rId34489" w:history="1">
              <w:r>
                <w:rPr>
                  <w:color w:val="0000FF"/>
                </w:rPr>
                <w:t>S50</w:t>
              </w:r>
            </w:hyperlink>
            <w:r>
              <w:t xml:space="preserve">, </w:t>
            </w:r>
            <w:hyperlink r:id="rId34490" w:history="1">
              <w:r>
                <w:rPr>
                  <w:color w:val="0000FF"/>
                </w:rPr>
                <w:t>S50.0</w:t>
              </w:r>
            </w:hyperlink>
            <w:r>
              <w:t xml:space="preserve">, </w:t>
            </w:r>
            <w:hyperlink r:id="rId34491" w:history="1">
              <w:r>
                <w:rPr>
                  <w:color w:val="0000FF"/>
                </w:rPr>
                <w:t>S50.1</w:t>
              </w:r>
            </w:hyperlink>
            <w:r>
              <w:t xml:space="preserve">, </w:t>
            </w:r>
            <w:hyperlink r:id="rId34492" w:history="1">
              <w:r>
                <w:rPr>
                  <w:color w:val="0000FF"/>
                </w:rPr>
                <w:t>S50.7</w:t>
              </w:r>
            </w:hyperlink>
            <w:r>
              <w:t xml:space="preserve">, </w:t>
            </w:r>
            <w:hyperlink r:id="rId34493" w:history="1">
              <w:r>
                <w:rPr>
                  <w:color w:val="0000FF"/>
                </w:rPr>
                <w:t>S50.8</w:t>
              </w:r>
            </w:hyperlink>
            <w:r>
              <w:t xml:space="preserve">, </w:t>
            </w:r>
            <w:hyperlink r:id="rId34494" w:history="1">
              <w:r>
                <w:rPr>
                  <w:color w:val="0000FF"/>
                </w:rPr>
                <w:t>S50.9</w:t>
              </w:r>
            </w:hyperlink>
            <w:r>
              <w:t xml:space="preserve">, </w:t>
            </w:r>
            <w:hyperlink r:id="rId34495" w:history="1">
              <w:r>
                <w:rPr>
                  <w:color w:val="0000FF"/>
                </w:rPr>
                <w:t>S51</w:t>
              </w:r>
            </w:hyperlink>
            <w:r>
              <w:t xml:space="preserve">, </w:t>
            </w:r>
            <w:hyperlink r:id="rId34496" w:history="1">
              <w:r>
                <w:rPr>
                  <w:color w:val="0000FF"/>
                </w:rPr>
                <w:t>S51.0</w:t>
              </w:r>
            </w:hyperlink>
            <w:r>
              <w:t xml:space="preserve">, </w:t>
            </w:r>
            <w:hyperlink r:id="rId34497" w:history="1">
              <w:r>
                <w:rPr>
                  <w:color w:val="0000FF"/>
                </w:rPr>
                <w:t>S51.7</w:t>
              </w:r>
            </w:hyperlink>
            <w:r>
              <w:t xml:space="preserve">, </w:t>
            </w:r>
            <w:hyperlink r:id="rId34498" w:history="1">
              <w:r>
                <w:rPr>
                  <w:color w:val="0000FF"/>
                </w:rPr>
                <w:t>S51.8</w:t>
              </w:r>
            </w:hyperlink>
            <w:r>
              <w:t xml:space="preserve">, </w:t>
            </w:r>
            <w:hyperlink r:id="rId34499" w:history="1">
              <w:r>
                <w:rPr>
                  <w:color w:val="0000FF"/>
                </w:rPr>
                <w:t>S51.9</w:t>
              </w:r>
            </w:hyperlink>
            <w:r>
              <w:t xml:space="preserve">, </w:t>
            </w:r>
            <w:hyperlink r:id="rId34500" w:history="1">
              <w:r>
                <w:rPr>
                  <w:color w:val="0000FF"/>
                </w:rPr>
                <w:t>S52</w:t>
              </w:r>
            </w:hyperlink>
            <w:r>
              <w:t xml:space="preserve">, </w:t>
            </w:r>
            <w:hyperlink r:id="rId34501" w:history="1">
              <w:r>
                <w:rPr>
                  <w:color w:val="0000FF"/>
                </w:rPr>
                <w:t>S52.0</w:t>
              </w:r>
            </w:hyperlink>
            <w:r>
              <w:t xml:space="preserve">, </w:t>
            </w:r>
            <w:hyperlink r:id="rId34502" w:history="1">
              <w:r>
                <w:rPr>
                  <w:color w:val="0000FF"/>
                </w:rPr>
                <w:t>S52.00</w:t>
              </w:r>
            </w:hyperlink>
            <w:r>
              <w:t xml:space="preserve">, </w:t>
            </w:r>
            <w:hyperlink r:id="rId34503" w:history="1">
              <w:r>
                <w:rPr>
                  <w:color w:val="0000FF"/>
                </w:rPr>
                <w:t>S52.01</w:t>
              </w:r>
            </w:hyperlink>
            <w:r>
              <w:t xml:space="preserve">, </w:t>
            </w:r>
            <w:hyperlink r:id="rId34504" w:history="1">
              <w:r>
                <w:rPr>
                  <w:color w:val="0000FF"/>
                </w:rPr>
                <w:t>S52.1</w:t>
              </w:r>
            </w:hyperlink>
            <w:r>
              <w:t xml:space="preserve">, </w:t>
            </w:r>
            <w:hyperlink r:id="rId34505" w:history="1">
              <w:r>
                <w:rPr>
                  <w:color w:val="0000FF"/>
                </w:rPr>
                <w:t>S52.10</w:t>
              </w:r>
            </w:hyperlink>
            <w:r>
              <w:t xml:space="preserve">, </w:t>
            </w:r>
            <w:hyperlink r:id="rId34506" w:history="1">
              <w:r>
                <w:rPr>
                  <w:color w:val="0000FF"/>
                </w:rPr>
                <w:t>S52.11</w:t>
              </w:r>
            </w:hyperlink>
            <w:r>
              <w:t xml:space="preserve">, </w:t>
            </w:r>
            <w:hyperlink r:id="rId34507" w:history="1">
              <w:r>
                <w:rPr>
                  <w:color w:val="0000FF"/>
                </w:rPr>
                <w:t>S52.2</w:t>
              </w:r>
            </w:hyperlink>
            <w:r>
              <w:t xml:space="preserve">, </w:t>
            </w:r>
            <w:hyperlink r:id="rId34508" w:history="1">
              <w:r>
                <w:rPr>
                  <w:color w:val="0000FF"/>
                </w:rPr>
                <w:t>S52.20</w:t>
              </w:r>
            </w:hyperlink>
            <w:r>
              <w:t xml:space="preserve">, </w:t>
            </w:r>
            <w:hyperlink r:id="rId34509" w:history="1">
              <w:r>
                <w:rPr>
                  <w:color w:val="0000FF"/>
                </w:rPr>
                <w:t>S52.21</w:t>
              </w:r>
            </w:hyperlink>
            <w:r>
              <w:t xml:space="preserve">, </w:t>
            </w:r>
            <w:hyperlink r:id="rId34510" w:history="1">
              <w:r>
                <w:rPr>
                  <w:color w:val="0000FF"/>
                </w:rPr>
                <w:t>S52.3</w:t>
              </w:r>
            </w:hyperlink>
            <w:r>
              <w:t xml:space="preserve">, </w:t>
            </w:r>
            <w:hyperlink r:id="rId34511" w:history="1">
              <w:r>
                <w:rPr>
                  <w:color w:val="0000FF"/>
                </w:rPr>
                <w:t>S52.30</w:t>
              </w:r>
            </w:hyperlink>
            <w:r>
              <w:t xml:space="preserve">, </w:t>
            </w:r>
            <w:hyperlink r:id="rId34512" w:history="1">
              <w:r>
                <w:rPr>
                  <w:color w:val="0000FF"/>
                </w:rPr>
                <w:t>S52.31</w:t>
              </w:r>
            </w:hyperlink>
            <w:r>
              <w:t xml:space="preserve">, </w:t>
            </w:r>
            <w:hyperlink r:id="rId34513" w:history="1">
              <w:r>
                <w:rPr>
                  <w:color w:val="0000FF"/>
                </w:rPr>
                <w:t>S52.4</w:t>
              </w:r>
            </w:hyperlink>
            <w:r>
              <w:t xml:space="preserve">, </w:t>
            </w:r>
            <w:hyperlink r:id="rId34514" w:history="1">
              <w:r>
                <w:rPr>
                  <w:color w:val="0000FF"/>
                </w:rPr>
                <w:t>S52.40</w:t>
              </w:r>
            </w:hyperlink>
            <w:r>
              <w:t xml:space="preserve">, </w:t>
            </w:r>
            <w:hyperlink r:id="rId34515" w:history="1">
              <w:r>
                <w:rPr>
                  <w:color w:val="0000FF"/>
                </w:rPr>
                <w:t>S52.41</w:t>
              </w:r>
            </w:hyperlink>
            <w:r>
              <w:t xml:space="preserve">, </w:t>
            </w:r>
            <w:hyperlink r:id="rId34516" w:history="1">
              <w:r>
                <w:rPr>
                  <w:color w:val="0000FF"/>
                </w:rPr>
                <w:t>S52.5</w:t>
              </w:r>
            </w:hyperlink>
            <w:r>
              <w:t xml:space="preserve">, </w:t>
            </w:r>
            <w:hyperlink r:id="rId34517" w:history="1">
              <w:r>
                <w:rPr>
                  <w:color w:val="0000FF"/>
                </w:rPr>
                <w:t>S52.50</w:t>
              </w:r>
            </w:hyperlink>
            <w:r>
              <w:t xml:space="preserve">, </w:t>
            </w:r>
            <w:hyperlink r:id="rId34518" w:history="1">
              <w:r>
                <w:rPr>
                  <w:color w:val="0000FF"/>
                </w:rPr>
                <w:t>S52.51</w:t>
              </w:r>
            </w:hyperlink>
            <w:r>
              <w:t xml:space="preserve">, </w:t>
            </w:r>
            <w:hyperlink r:id="rId34519" w:history="1">
              <w:r>
                <w:rPr>
                  <w:color w:val="0000FF"/>
                </w:rPr>
                <w:t>S52.6</w:t>
              </w:r>
            </w:hyperlink>
            <w:r>
              <w:t xml:space="preserve">, </w:t>
            </w:r>
            <w:hyperlink r:id="rId34520" w:history="1">
              <w:r>
                <w:rPr>
                  <w:color w:val="0000FF"/>
                </w:rPr>
                <w:t>S52.60</w:t>
              </w:r>
            </w:hyperlink>
            <w:r>
              <w:t xml:space="preserve">, </w:t>
            </w:r>
            <w:hyperlink r:id="rId34521" w:history="1">
              <w:r>
                <w:rPr>
                  <w:color w:val="0000FF"/>
                </w:rPr>
                <w:t>S52.61</w:t>
              </w:r>
            </w:hyperlink>
            <w:r>
              <w:t xml:space="preserve">, </w:t>
            </w:r>
            <w:hyperlink r:id="rId34522" w:history="1">
              <w:r>
                <w:rPr>
                  <w:color w:val="0000FF"/>
                </w:rPr>
                <w:t>S52.7</w:t>
              </w:r>
            </w:hyperlink>
            <w:r>
              <w:t xml:space="preserve">, </w:t>
            </w:r>
            <w:hyperlink r:id="rId34523" w:history="1">
              <w:r>
                <w:rPr>
                  <w:color w:val="0000FF"/>
                </w:rPr>
                <w:t>S52.70</w:t>
              </w:r>
            </w:hyperlink>
            <w:r>
              <w:t xml:space="preserve">, </w:t>
            </w:r>
            <w:hyperlink r:id="rId34524" w:history="1">
              <w:r>
                <w:rPr>
                  <w:color w:val="0000FF"/>
                </w:rPr>
                <w:t>S52.71</w:t>
              </w:r>
            </w:hyperlink>
            <w:r>
              <w:t xml:space="preserve">, </w:t>
            </w:r>
            <w:hyperlink r:id="rId34525" w:history="1">
              <w:r>
                <w:rPr>
                  <w:color w:val="0000FF"/>
                </w:rPr>
                <w:t>S52.8</w:t>
              </w:r>
            </w:hyperlink>
            <w:r>
              <w:t xml:space="preserve">, </w:t>
            </w:r>
            <w:hyperlink r:id="rId34526" w:history="1">
              <w:r>
                <w:rPr>
                  <w:color w:val="0000FF"/>
                </w:rPr>
                <w:t>S52.80</w:t>
              </w:r>
            </w:hyperlink>
            <w:r>
              <w:t xml:space="preserve">, </w:t>
            </w:r>
            <w:hyperlink r:id="rId34527" w:history="1">
              <w:r>
                <w:rPr>
                  <w:color w:val="0000FF"/>
                </w:rPr>
                <w:t>S52.81</w:t>
              </w:r>
            </w:hyperlink>
            <w:r>
              <w:t xml:space="preserve">, </w:t>
            </w:r>
            <w:hyperlink r:id="rId34528" w:history="1">
              <w:r>
                <w:rPr>
                  <w:color w:val="0000FF"/>
                </w:rPr>
                <w:t>S52.9</w:t>
              </w:r>
            </w:hyperlink>
            <w:r>
              <w:t xml:space="preserve">, </w:t>
            </w:r>
            <w:hyperlink r:id="rId34529" w:history="1">
              <w:r>
                <w:rPr>
                  <w:color w:val="0000FF"/>
                </w:rPr>
                <w:t>S52.90</w:t>
              </w:r>
            </w:hyperlink>
            <w:r>
              <w:t xml:space="preserve">, </w:t>
            </w:r>
            <w:hyperlink r:id="rId34530" w:history="1">
              <w:r>
                <w:rPr>
                  <w:color w:val="0000FF"/>
                </w:rPr>
                <w:t>S52.91</w:t>
              </w:r>
            </w:hyperlink>
            <w:r>
              <w:t xml:space="preserve">, </w:t>
            </w:r>
            <w:hyperlink r:id="rId34531" w:history="1">
              <w:r>
                <w:rPr>
                  <w:color w:val="0000FF"/>
                </w:rPr>
                <w:t>S53</w:t>
              </w:r>
            </w:hyperlink>
            <w:r>
              <w:t xml:space="preserve">, </w:t>
            </w:r>
            <w:hyperlink r:id="rId34532" w:history="1">
              <w:r>
                <w:rPr>
                  <w:color w:val="0000FF"/>
                </w:rPr>
                <w:t>S53.0</w:t>
              </w:r>
            </w:hyperlink>
            <w:r>
              <w:t xml:space="preserve">, </w:t>
            </w:r>
            <w:hyperlink r:id="rId34533" w:history="1">
              <w:r>
                <w:rPr>
                  <w:color w:val="0000FF"/>
                </w:rPr>
                <w:t>S53.1</w:t>
              </w:r>
            </w:hyperlink>
            <w:r>
              <w:t xml:space="preserve">, </w:t>
            </w:r>
            <w:hyperlink r:id="rId34534" w:history="1">
              <w:r>
                <w:rPr>
                  <w:color w:val="0000FF"/>
                </w:rPr>
                <w:t>S53.2</w:t>
              </w:r>
            </w:hyperlink>
            <w:r>
              <w:t xml:space="preserve">, </w:t>
            </w:r>
            <w:hyperlink r:id="rId34535" w:history="1">
              <w:r>
                <w:rPr>
                  <w:color w:val="0000FF"/>
                </w:rPr>
                <w:t>S53.3</w:t>
              </w:r>
            </w:hyperlink>
            <w:r>
              <w:t xml:space="preserve">, </w:t>
            </w:r>
            <w:hyperlink r:id="rId34536" w:history="1">
              <w:r>
                <w:rPr>
                  <w:color w:val="0000FF"/>
                </w:rPr>
                <w:t>S53.4</w:t>
              </w:r>
            </w:hyperlink>
            <w:r>
              <w:t xml:space="preserve">, </w:t>
            </w:r>
            <w:hyperlink r:id="rId34537" w:history="1">
              <w:r>
                <w:rPr>
                  <w:color w:val="0000FF"/>
                </w:rPr>
                <w:t>S55</w:t>
              </w:r>
            </w:hyperlink>
            <w:r>
              <w:t xml:space="preserve">, </w:t>
            </w:r>
            <w:hyperlink r:id="rId34538" w:history="1">
              <w:r>
                <w:rPr>
                  <w:color w:val="0000FF"/>
                </w:rPr>
                <w:t>S55.0</w:t>
              </w:r>
            </w:hyperlink>
            <w:r>
              <w:t xml:space="preserve">, </w:t>
            </w:r>
            <w:hyperlink r:id="rId34539" w:history="1">
              <w:r>
                <w:rPr>
                  <w:color w:val="0000FF"/>
                </w:rPr>
                <w:t>S55.1</w:t>
              </w:r>
            </w:hyperlink>
            <w:r>
              <w:t xml:space="preserve">, </w:t>
            </w:r>
            <w:hyperlink r:id="rId34540" w:history="1">
              <w:r>
                <w:rPr>
                  <w:color w:val="0000FF"/>
                </w:rPr>
                <w:t>S55.2</w:t>
              </w:r>
            </w:hyperlink>
            <w:r>
              <w:t xml:space="preserve">, </w:t>
            </w:r>
            <w:hyperlink r:id="rId34541" w:history="1">
              <w:r>
                <w:rPr>
                  <w:color w:val="0000FF"/>
                </w:rPr>
                <w:t>S55.7</w:t>
              </w:r>
            </w:hyperlink>
            <w:r>
              <w:t xml:space="preserve">, </w:t>
            </w:r>
            <w:hyperlink r:id="rId34542" w:history="1">
              <w:r>
                <w:rPr>
                  <w:color w:val="0000FF"/>
                </w:rPr>
                <w:t>S55.8</w:t>
              </w:r>
            </w:hyperlink>
            <w:r>
              <w:t xml:space="preserve">, </w:t>
            </w:r>
            <w:hyperlink r:id="rId34543" w:history="1">
              <w:r>
                <w:rPr>
                  <w:color w:val="0000FF"/>
                </w:rPr>
                <w:t>S55.9</w:t>
              </w:r>
            </w:hyperlink>
            <w:r>
              <w:t xml:space="preserve">, </w:t>
            </w:r>
            <w:hyperlink r:id="rId34544" w:history="1">
              <w:r>
                <w:rPr>
                  <w:color w:val="0000FF"/>
                </w:rPr>
                <w:t>S56</w:t>
              </w:r>
            </w:hyperlink>
            <w:r>
              <w:t xml:space="preserve">, </w:t>
            </w:r>
            <w:hyperlink r:id="rId34545" w:history="1">
              <w:r>
                <w:rPr>
                  <w:color w:val="0000FF"/>
                </w:rPr>
                <w:t>S56.0</w:t>
              </w:r>
            </w:hyperlink>
            <w:r>
              <w:t xml:space="preserve">, </w:t>
            </w:r>
            <w:hyperlink r:id="rId34546" w:history="1">
              <w:r>
                <w:rPr>
                  <w:color w:val="0000FF"/>
                </w:rPr>
                <w:t>S56.1</w:t>
              </w:r>
            </w:hyperlink>
            <w:r>
              <w:t xml:space="preserve">, </w:t>
            </w:r>
            <w:hyperlink r:id="rId34547" w:history="1">
              <w:r>
                <w:rPr>
                  <w:color w:val="0000FF"/>
                </w:rPr>
                <w:t>S56.2</w:t>
              </w:r>
            </w:hyperlink>
            <w:r>
              <w:t xml:space="preserve">, </w:t>
            </w:r>
            <w:hyperlink r:id="rId34548" w:history="1">
              <w:r>
                <w:rPr>
                  <w:color w:val="0000FF"/>
                </w:rPr>
                <w:t>S56.3</w:t>
              </w:r>
            </w:hyperlink>
            <w:r>
              <w:t xml:space="preserve">, </w:t>
            </w:r>
            <w:hyperlink r:id="rId34549" w:history="1">
              <w:r>
                <w:rPr>
                  <w:color w:val="0000FF"/>
                </w:rPr>
                <w:t>S56.4</w:t>
              </w:r>
            </w:hyperlink>
            <w:r>
              <w:t xml:space="preserve">, </w:t>
            </w:r>
            <w:hyperlink r:id="rId34550" w:history="1">
              <w:r>
                <w:rPr>
                  <w:color w:val="0000FF"/>
                </w:rPr>
                <w:t>S56.5</w:t>
              </w:r>
            </w:hyperlink>
            <w:r>
              <w:t xml:space="preserve">, </w:t>
            </w:r>
            <w:hyperlink r:id="rId34551" w:history="1">
              <w:r>
                <w:rPr>
                  <w:color w:val="0000FF"/>
                </w:rPr>
                <w:t>S56.7</w:t>
              </w:r>
            </w:hyperlink>
            <w:r>
              <w:t xml:space="preserve">, </w:t>
            </w:r>
            <w:hyperlink r:id="rId34552" w:history="1">
              <w:r>
                <w:rPr>
                  <w:color w:val="0000FF"/>
                </w:rPr>
                <w:t>S56.8</w:t>
              </w:r>
            </w:hyperlink>
            <w:r>
              <w:t xml:space="preserve">, </w:t>
            </w:r>
            <w:hyperlink r:id="rId34553" w:history="1">
              <w:r>
                <w:rPr>
                  <w:color w:val="0000FF"/>
                </w:rPr>
                <w:t>S57</w:t>
              </w:r>
            </w:hyperlink>
            <w:r>
              <w:t xml:space="preserve">, </w:t>
            </w:r>
            <w:hyperlink r:id="rId34554" w:history="1">
              <w:r>
                <w:rPr>
                  <w:color w:val="0000FF"/>
                </w:rPr>
                <w:t>S57.0</w:t>
              </w:r>
            </w:hyperlink>
            <w:r>
              <w:t xml:space="preserve">, </w:t>
            </w:r>
            <w:hyperlink r:id="rId34555" w:history="1">
              <w:r>
                <w:rPr>
                  <w:color w:val="0000FF"/>
                </w:rPr>
                <w:t>S57.8</w:t>
              </w:r>
            </w:hyperlink>
            <w:r>
              <w:t xml:space="preserve">, </w:t>
            </w:r>
            <w:hyperlink r:id="rId34556" w:history="1">
              <w:r>
                <w:rPr>
                  <w:color w:val="0000FF"/>
                </w:rPr>
                <w:t>S57.9</w:t>
              </w:r>
            </w:hyperlink>
            <w:r>
              <w:t xml:space="preserve">, </w:t>
            </w:r>
            <w:hyperlink r:id="rId34557" w:history="1">
              <w:r>
                <w:rPr>
                  <w:color w:val="0000FF"/>
                </w:rPr>
                <w:t>S58</w:t>
              </w:r>
            </w:hyperlink>
            <w:r>
              <w:t xml:space="preserve">, </w:t>
            </w:r>
            <w:hyperlink r:id="rId34558" w:history="1">
              <w:r>
                <w:rPr>
                  <w:color w:val="0000FF"/>
                </w:rPr>
                <w:t>S58.0</w:t>
              </w:r>
            </w:hyperlink>
            <w:r>
              <w:t xml:space="preserve">, </w:t>
            </w:r>
            <w:hyperlink r:id="rId34559" w:history="1">
              <w:r>
                <w:rPr>
                  <w:color w:val="0000FF"/>
                </w:rPr>
                <w:t>S58.1</w:t>
              </w:r>
            </w:hyperlink>
            <w:r>
              <w:t xml:space="preserve">, </w:t>
            </w:r>
            <w:hyperlink r:id="rId34560" w:history="1">
              <w:r>
                <w:rPr>
                  <w:color w:val="0000FF"/>
                </w:rPr>
                <w:t>S58.9</w:t>
              </w:r>
            </w:hyperlink>
            <w:r>
              <w:t xml:space="preserve">, </w:t>
            </w:r>
            <w:hyperlink r:id="rId34561" w:history="1">
              <w:r>
                <w:rPr>
                  <w:color w:val="0000FF"/>
                </w:rPr>
                <w:t>S59.7</w:t>
              </w:r>
            </w:hyperlink>
            <w:r>
              <w:t xml:space="preserve">, </w:t>
            </w:r>
            <w:hyperlink r:id="rId34562" w:history="1">
              <w:r>
                <w:rPr>
                  <w:color w:val="0000FF"/>
                </w:rPr>
                <w:t>S59.8</w:t>
              </w:r>
            </w:hyperlink>
            <w:r>
              <w:t xml:space="preserve">, </w:t>
            </w:r>
            <w:hyperlink r:id="rId34563" w:history="1">
              <w:r>
                <w:rPr>
                  <w:color w:val="0000FF"/>
                </w:rPr>
                <w:t>S59.9</w:t>
              </w:r>
            </w:hyperlink>
            <w:r>
              <w:t xml:space="preserve">, </w:t>
            </w:r>
            <w:hyperlink r:id="rId34564" w:history="1">
              <w:r>
                <w:rPr>
                  <w:color w:val="0000FF"/>
                </w:rPr>
                <w:t>S60</w:t>
              </w:r>
            </w:hyperlink>
            <w:r>
              <w:t xml:space="preserve">, </w:t>
            </w:r>
            <w:hyperlink r:id="rId34565" w:history="1">
              <w:r>
                <w:rPr>
                  <w:color w:val="0000FF"/>
                </w:rPr>
                <w:t>S60.0</w:t>
              </w:r>
            </w:hyperlink>
            <w:r>
              <w:t xml:space="preserve">, </w:t>
            </w:r>
            <w:hyperlink r:id="rId34566" w:history="1">
              <w:r>
                <w:rPr>
                  <w:color w:val="0000FF"/>
                </w:rPr>
                <w:t>S60.1</w:t>
              </w:r>
            </w:hyperlink>
            <w:r>
              <w:t xml:space="preserve">, </w:t>
            </w:r>
            <w:hyperlink r:id="rId34567" w:history="1">
              <w:r>
                <w:rPr>
                  <w:color w:val="0000FF"/>
                </w:rPr>
                <w:t>S60.2</w:t>
              </w:r>
            </w:hyperlink>
            <w:r>
              <w:t xml:space="preserve">, </w:t>
            </w:r>
            <w:hyperlink r:id="rId34568" w:history="1">
              <w:r>
                <w:rPr>
                  <w:color w:val="0000FF"/>
                </w:rPr>
                <w:t>S60.7</w:t>
              </w:r>
            </w:hyperlink>
            <w:r>
              <w:t xml:space="preserve">, </w:t>
            </w:r>
            <w:hyperlink r:id="rId34569" w:history="1">
              <w:r>
                <w:rPr>
                  <w:color w:val="0000FF"/>
                </w:rPr>
                <w:t>S60.8</w:t>
              </w:r>
            </w:hyperlink>
            <w:r>
              <w:t xml:space="preserve">, </w:t>
            </w:r>
            <w:hyperlink r:id="rId34570" w:history="1">
              <w:r>
                <w:rPr>
                  <w:color w:val="0000FF"/>
                </w:rPr>
                <w:t>S60.9</w:t>
              </w:r>
            </w:hyperlink>
            <w:r>
              <w:t xml:space="preserve">, </w:t>
            </w:r>
            <w:hyperlink r:id="rId34571" w:history="1">
              <w:r>
                <w:rPr>
                  <w:color w:val="0000FF"/>
                </w:rPr>
                <w:t>S61</w:t>
              </w:r>
            </w:hyperlink>
            <w:r>
              <w:t xml:space="preserve">, </w:t>
            </w:r>
            <w:hyperlink r:id="rId34572" w:history="1">
              <w:r>
                <w:rPr>
                  <w:color w:val="0000FF"/>
                </w:rPr>
                <w:t>S61.0</w:t>
              </w:r>
            </w:hyperlink>
            <w:r>
              <w:t xml:space="preserve">, </w:t>
            </w:r>
            <w:hyperlink r:id="rId34573" w:history="1">
              <w:r>
                <w:rPr>
                  <w:color w:val="0000FF"/>
                </w:rPr>
                <w:t>S61.1</w:t>
              </w:r>
            </w:hyperlink>
            <w:r>
              <w:t xml:space="preserve">, </w:t>
            </w:r>
            <w:hyperlink r:id="rId34574" w:history="1">
              <w:r>
                <w:rPr>
                  <w:color w:val="0000FF"/>
                </w:rPr>
                <w:t>S61.7</w:t>
              </w:r>
            </w:hyperlink>
            <w:r>
              <w:t xml:space="preserve">, </w:t>
            </w:r>
            <w:hyperlink r:id="rId34575" w:history="1">
              <w:r>
                <w:rPr>
                  <w:color w:val="0000FF"/>
                </w:rPr>
                <w:t>S61.8</w:t>
              </w:r>
            </w:hyperlink>
            <w:r>
              <w:t xml:space="preserve">, </w:t>
            </w:r>
            <w:hyperlink r:id="rId34576" w:history="1">
              <w:r>
                <w:rPr>
                  <w:color w:val="0000FF"/>
                </w:rPr>
                <w:t>S61.9</w:t>
              </w:r>
            </w:hyperlink>
            <w:r>
              <w:t xml:space="preserve">, </w:t>
            </w:r>
            <w:hyperlink r:id="rId34577" w:history="1">
              <w:r>
                <w:rPr>
                  <w:color w:val="0000FF"/>
                </w:rPr>
                <w:t>S62</w:t>
              </w:r>
            </w:hyperlink>
            <w:r>
              <w:t xml:space="preserve">, </w:t>
            </w:r>
            <w:hyperlink r:id="rId34578" w:history="1">
              <w:r>
                <w:rPr>
                  <w:color w:val="0000FF"/>
                </w:rPr>
                <w:t>S62.0</w:t>
              </w:r>
            </w:hyperlink>
            <w:r>
              <w:t xml:space="preserve">, </w:t>
            </w:r>
            <w:hyperlink r:id="rId34579" w:history="1">
              <w:r>
                <w:rPr>
                  <w:color w:val="0000FF"/>
                </w:rPr>
                <w:t>S62.00</w:t>
              </w:r>
            </w:hyperlink>
            <w:r>
              <w:t xml:space="preserve">, </w:t>
            </w:r>
            <w:hyperlink r:id="rId34580" w:history="1">
              <w:r>
                <w:rPr>
                  <w:color w:val="0000FF"/>
                </w:rPr>
                <w:t>S62.01</w:t>
              </w:r>
            </w:hyperlink>
            <w:r>
              <w:t xml:space="preserve">, </w:t>
            </w:r>
            <w:hyperlink r:id="rId34581" w:history="1">
              <w:r>
                <w:rPr>
                  <w:color w:val="0000FF"/>
                </w:rPr>
                <w:t>S62.1</w:t>
              </w:r>
            </w:hyperlink>
            <w:r>
              <w:t xml:space="preserve">, </w:t>
            </w:r>
            <w:hyperlink r:id="rId34582" w:history="1">
              <w:r>
                <w:rPr>
                  <w:color w:val="0000FF"/>
                </w:rPr>
                <w:t>S62.10</w:t>
              </w:r>
            </w:hyperlink>
            <w:r>
              <w:t xml:space="preserve">, </w:t>
            </w:r>
            <w:hyperlink r:id="rId34583" w:history="1">
              <w:r>
                <w:rPr>
                  <w:color w:val="0000FF"/>
                </w:rPr>
                <w:t>S62.11</w:t>
              </w:r>
            </w:hyperlink>
            <w:r>
              <w:t xml:space="preserve">, </w:t>
            </w:r>
            <w:hyperlink r:id="rId34584" w:history="1">
              <w:r>
                <w:rPr>
                  <w:color w:val="0000FF"/>
                </w:rPr>
                <w:t>S62.2</w:t>
              </w:r>
            </w:hyperlink>
            <w:r>
              <w:t xml:space="preserve">, </w:t>
            </w:r>
            <w:hyperlink r:id="rId34585" w:history="1">
              <w:r>
                <w:rPr>
                  <w:color w:val="0000FF"/>
                </w:rPr>
                <w:t>S62.20</w:t>
              </w:r>
            </w:hyperlink>
            <w:r>
              <w:t xml:space="preserve">, </w:t>
            </w:r>
            <w:hyperlink r:id="rId34586" w:history="1">
              <w:r>
                <w:rPr>
                  <w:color w:val="0000FF"/>
                </w:rPr>
                <w:t>S62.21</w:t>
              </w:r>
            </w:hyperlink>
            <w:r>
              <w:t xml:space="preserve">, </w:t>
            </w:r>
            <w:hyperlink r:id="rId34587" w:history="1">
              <w:r>
                <w:rPr>
                  <w:color w:val="0000FF"/>
                </w:rPr>
                <w:t>S62.3</w:t>
              </w:r>
            </w:hyperlink>
            <w:r>
              <w:t xml:space="preserve">, </w:t>
            </w:r>
            <w:hyperlink r:id="rId34588" w:history="1">
              <w:r>
                <w:rPr>
                  <w:color w:val="0000FF"/>
                </w:rPr>
                <w:t>S62.30</w:t>
              </w:r>
            </w:hyperlink>
            <w:r>
              <w:t xml:space="preserve">, </w:t>
            </w:r>
            <w:hyperlink r:id="rId34589" w:history="1">
              <w:r>
                <w:rPr>
                  <w:color w:val="0000FF"/>
                </w:rPr>
                <w:t>S62.31</w:t>
              </w:r>
            </w:hyperlink>
            <w:r>
              <w:t xml:space="preserve">, </w:t>
            </w:r>
            <w:hyperlink r:id="rId34590" w:history="1">
              <w:r>
                <w:rPr>
                  <w:color w:val="0000FF"/>
                </w:rPr>
                <w:t>S62.4</w:t>
              </w:r>
            </w:hyperlink>
            <w:r>
              <w:t xml:space="preserve">, </w:t>
            </w:r>
            <w:hyperlink r:id="rId34591" w:history="1">
              <w:r>
                <w:rPr>
                  <w:color w:val="0000FF"/>
                </w:rPr>
                <w:t>S62.40</w:t>
              </w:r>
            </w:hyperlink>
            <w:r>
              <w:t xml:space="preserve">, </w:t>
            </w:r>
            <w:hyperlink r:id="rId34592" w:history="1">
              <w:r>
                <w:rPr>
                  <w:color w:val="0000FF"/>
                </w:rPr>
                <w:t>S62.41</w:t>
              </w:r>
            </w:hyperlink>
            <w:r>
              <w:t xml:space="preserve">, </w:t>
            </w:r>
            <w:hyperlink r:id="rId34593" w:history="1">
              <w:r>
                <w:rPr>
                  <w:color w:val="0000FF"/>
                </w:rPr>
                <w:t>S62.5</w:t>
              </w:r>
            </w:hyperlink>
            <w:r>
              <w:t xml:space="preserve">, </w:t>
            </w:r>
            <w:hyperlink r:id="rId34594" w:history="1">
              <w:r>
                <w:rPr>
                  <w:color w:val="0000FF"/>
                </w:rPr>
                <w:t>S62.50</w:t>
              </w:r>
            </w:hyperlink>
            <w:r>
              <w:t xml:space="preserve">, </w:t>
            </w:r>
            <w:hyperlink r:id="rId34595" w:history="1">
              <w:r>
                <w:rPr>
                  <w:color w:val="0000FF"/>
                </w:rPr>
                <w:t>S62.51</w:t>
              </w:r>
            </w:hyperlink>
            <w:r>
              <w:t xml:space="preserve">, </w:t>
            </w:r>
            <w:hyperlink r:id="rId34596" w:history="1">
              <w:r>
                <w:rPr>
                  <w:color w:val="0000FF"/>
                </w:rPr>
                <w:t>S62.6</w:t>
              </w:r>
            </w:hyperlink>
            <w:r>
              <w:t xml:space="preserve">, </w:t>
            </w:r>
            <w:hyperlink r:id="rId34597" w:history="1">
              <w:r>
                <w:rPr>
                  <w:color w:val="0000FF"/>
                </w:rPr>
                <w:t>S62.60</w:t>
              </w:r>
            </w:hyperlink>
            <w:r>
              <w:t xml:space="preserve">, </w:t>
            </w:r>
            <w:hyperlink r:id="rId34598" w:history="1">
              <w:r>
                <w:rPr>
                  <w:color w:val="0000FF"/>
                </w:rPr>
                <w:t>S62.61</w:t>
              </w:r>
            </w:hyperlink>
            <w:r>
              <w:t xml:space="preserve">, </w:t>
            </w:r>
            <w:hyperlink r:id="rId34599" w:history="1">
              <w:r>
                <w:rPr>
                  <w:color w:val="0000FF"/>
                </w:rPr>
                <w:t>S62.7</w:t>
              </w:r>
            </w:hyperlink>
            <w:r>
              <w:t xml:space="preserve">, </w:t>
            </w:r>
            <w:hyperlink r:id="rId34600" w:history="1">
              <w:r>
                <w:rPr>
                  <w:color w:val="0000FF"/>
                </w:rPr>
                <w:t>S62.70</w:t>
              </w:r>
            </w:hyperlink>
            <w:r>
              <w:t xml:space="preserve">, </w:t>
            </w:r>
            <w:hyperlink r:id="rId34601" w:history="1">
              <w:r>
                <w:rPr>
                  <w:color w:val="0000FF"/>
                </w:rPr>
                <w:t>S62.71</w:t>
              </w:r>
            </w:hyperlink>
            <w:r>
              <w:t xml:space="preserve">, </w:t>
            </w:r>
            <w:hyperlink r:id="rId34602" w:history="1">
              <w:r>
                <w:rPr>
                  <w:color w:val="0000FF"/>
                </w:rPr>
                <w:t>S62.8</w:t>
              </w:r>
            </w:hyperlink>
            <w:r>
              <w:t xml:space="preserve">, </w:t>
            </w:r>
            <w:hyperlink r:id="rId34603" w:history="1">
              <w:r>
                <w:rPr>
                  <w:color w:val="0000FF"/>
                </w:rPr>
                <w:t>S62.80</w:t>
              </w:r>
            </w:hyperlink>
            <w:r>
              <w:t xml:space="preserve">, </w:t>
            </w:r>
            <w:hyperlink r:id="rId34604" w:history="1">
              <w:r>
                <w:rPr>
                  <w:color w:val="0000FF"/>
                </w:rPr>
                <w:t>S62.81</w:t>
              </w:r>
            </w:hyperlink>
            <w:r>
              <w:t xml:space="preserve">, </w:t>
            </w:r>
            <w:hyperlink r:id="rId34605" w:history="1">
              <w:r>
                <w:rPr>
                  <w:color w:val="0000FF"/>
                </w:rPr>
                <w:t>S63</w:t>
              </w:r>
            </w:hyperlink>
            <w:r>
              <w:t xml:space="preserve">, </w:t>
            </w:r>
            <w:hyperlink r:id="rId34606" w:history="1">
              <w:r>
                <w:rPr>
                  <w:color w:val="0000FF"/>
                </w:rPr>
                <w:t>S63.0</w:t>
              </w:r>
            </w:hyperlink>
            <w:r>
              <w:t xml:space="preserve">, </w:t>
            </w:r>
            <w:hyperlink r:id="rId34607" w:history="1">
              <w:r>
                <w:rPr>
                  <w:color w:val="0000FF"/>
                </w:rPr>
                <w:t>S63.1</w:t>
              </w:r>
            </w:hyperlink>
            <w:r>
              <w:t xml:space="preserve">, </w:t>
            </w:r>
            <w:hyperlink r:id="rId34608" w:history="1">
              <w:r>
                <w:rPr>
                  <w:color w:val="0000FF"/>
                </w:rPr>
                <w:t>S63.2</w:t>
              </w:r>
            </w:hyperlink>
            <w:r>
              <w:t xml:space="preserve">, </w:t>
            </w:r>
            <w:hyperlink r:id="rId34609" w:history="1">
              <w:r>
                <w:rPr>
                  <w:color w:val="0000FF"/>
                </w:rPr>
                <w:t>S63.3</w:t>
              </w:r>
            </w:hyperlink>
            <w:r>
              <w:t xml:space="preserve">, </w:t>
            </w:r>
            <w:hyperlink r:id="rId34610" w:history="1">
              <w:r>
                <w:rPr>
                  <w:color w:val="0000FF"/>
                </w:rPr>
                <w:t>S63.4</w:t>
              </w:r>
            </w:hyperlink>
            <w:r>
              <w:t xml:space="preserve">, </w:t>
            </w:r>
            <w:hyperlink r:id="rId34611" w:history="1">
              <w:r>
                <w:rPr>
                  <w:color w:val="0000FF"/>
                </w:rPr>
                <w:t>S63.5</w:t>
              </w:r>
            </w:hyperlink>
            <w:r>
              <w:t xml:space="preserve">, </w:t>
            </w:r>
            <w:hyperlink r:id="rId34612" w:history="1">
              <w:r>
                <w:rPr>
                  <w:color w:val="0000FF"/>
                </w:rPr>
                <w:t>S63.6</w:t>
              </w:r>
            </w:hyperlink>
            <w:r>
              <w:t xml:space="preserve">, </w:t>
            </w:r>
            <w:hyperlink r:id="rId34613" w:history="1">
              <w:r>
                <w:rPr>
                  <w:color w:val="0000FF"/>
                </w:rPr>
                <w:t>S63.7</w:t>
              </w:r>
            </w:hyperlink>
            <w:r>
              <w:t xml:space="preserve">, </w:t>
            </w:r>
            <w:hyperlink r:id="rId34614" w:history="1">
              <w:r>
                <w:rPr>
                  <w:color w:val="0000FF"/>
                </w:rPr>
                <w:t>S65</w:t>
              </w:r>
            </w:hyperlink>
            <w:r>
              <w:t xml:space="preserve">, </w:t>
            </w:r>
            <w:hyperlink r:id="rId34615" w:history="1">
              <w:r>
                <w:rPr>
                  <w:color w:val="0000FF"/>
                </w:rPr>
                <w:t>S65.0</w:t>
              </w:r>
            </w:hyperlink>
            <w:r>
              <w:t xml:space="preserve">, </w:t>
            </w:r>
            <w:hyperlink r:id="rId34616" w:history="1">
              <w:r>
                <w:rPr>
                  <w:color w:val="0000FF"/>
                </w:rPr>
                <w:t>S65.1</w:t>
              </w:r>
            </w:hyperlink>
            <w:r>
              <w:t xml:space="preserve">, </w:t>
            </w:r>
            <w:hyperlink r:id="rId34617" w:history="1">
              <w:r>
                <w:rPr>
                  <w:color w:val="0000FF"/>
                </w:rPr>
                <w:t>S65.2</w:t>
              </w:r>
            </w:hyperlink>
            <w:r>
              <w:t xml:space="preserve">, </w:t>
            </w:r>
            <w:hyperlink r:id="rId34618" w:history="1">
              <w:r>
                <w:rPr>
                  <w:color w:val="0000FF"/>
                </w:rPr>
                <w:t>S65.3</w:t>
              </w:r>
            </w:hyperlink>
            <w:r>
              <w:t xml:space="preserve">, </w:t>
            </w:r>
            <w:hyperlink r:id="rId34619" w:history="1">
              <w:r>
                <w:rPr>
                  <w:color w:val="0000FF"/>
                </w:rPr>
                <w:t>S65.4</w:t>
              </w:r>
            </w:hyperlink>
            <w:r>
              <w:t xml:space="preserve">, </w:t>
            </w:r>
            <w:hyperlink r:id="rId34620" w:history="1">
              <w:r>
                <w:rPr>
                  <w:color w:val="0000FF"/>
                </w:rPr>
                <w:t>S65.5</w:t>
              </w:r>
            </w:hyperlink>
            <w:r>
              <w:t xml:space="preserve">, </w:t>
            </w:r>
            <w:hyperlink r:id="rId34621" w:history="1">
              <w:r>
                <w:rPr>
                  <w:color w:val="0000FF"/>
                </w:rPr>
                <w:t>S65.7</w:t>
              </w:r>
            </w:hyperlink>
            <w:r>
              <w:t xml:space="preserve">, </w:t>
            </w:r>
            <w:hyperlink r:id="rId34622" w:history="1">
              <w:r>
                <w:rPr>
                  <w:color w:val="0000FF"/>
                </w:rPr>
                <w:t>S65.8</w:t>
              </w:r>
            </w:hyperlink>
            <w:r>
              <w:t xml:space="preserve">, </w:t>
            </w:r>
            <w:hyperlink r:id="rId34623" w:history="1">
              <w:r>
                <w:rPr>
                  <w:color w:val="0000FF"/>
                </w:rPr>
                <w:t>S65.9</w:t>
              </w:r>
            </w:hyperlink>
            <w:r>
              <w:t xml:space="preserve">, </w:t>
            </w:r>
            <w:hyperlink r:id="rId34624" w:history="1">
              <w:r>
                <w:rPr>
                  <w:color w:val="0000FF"/>
                </w:rPr>
                <w:t>S66</w:t>
              </w:r>
            </w:hyperlink>
            <w:r>
              <w:t xml:space="preserve">, </w:t>
            </w:r>
            <w:hyperlink r:id="rId34625" w:history="1">
              <w:r>
                <w:rPr>
                  <w:color w:val="0000FF"/>
                </w:rPr>
                <w:t>S66.0</w:t>
              </w:r>
            </w:hyperlink>
            <w:r>
              <w:t xml:space="preserve">, </w:t>
            </w:r>
            <w:hyperlink r:id="rId34626" w:history="1">
              <w:r>
                <w:rPr>
                  <w:color w:val="0000FF"/>
                </w:rPr>
                <w:t>S66.1</w:t>
              </w:r>
            </w:hyperlink>
            <w:r>
              <w:t xml:space="preserve">, </w:t>
            </w:r>
            <w:hyperlink r:id="rId34627" w:history="1">
              <w:r>
                <w:rPr>
                  <w:color w:val="0000FF"/>
                </w:rPr>
                <w:t>S66.2</w:t>
              </w:r>
            </w:hyperlink>
            <w:r>
              <w:t xml:space="preserve">, </w:t>
            </w:r>
            <w:hyperlink r:id="rId34628" w:history="1">
              <w:r>
                <w:rPr>
                  <w:color w:val="0000FF"/>
                </w:rPr>
                <w:t>S66.3</w:t>
              </w:r>
            </w:hyperlink>
            <w:r>
              <w:t xml:space="preserve">, </w:t>
            </w:r>
            <w:hyperlink r:id="rId34629" w:history="1">
              <w:r>
                <w:rPr>
                  <w:color w:val="0000FF"/>
                </w:rPr>
                <w:t>S66.4</w:t>
              </w:r>
            </w:hyperlink>
            <w:r>
              <w:t xml:space="preserve">, </w:t>
            </w:r>
            <w:hyperlink r:id="rId34630" w:history="1">
              <w:r>
                <w:rPr>
                  <w:color w:val="0000FF"/>
                </w:rPr>
                <w:t>S66.5</w:t>
              </w:r>
            </w:hyperlink>
            <w:r>
              <w:t xml:space="preserve">, </w:t>
            </w:r>
            <w:hyperlink r:id="rId34631" w:history="1">
              <w:r>
                <w:rPr>
                  <w:color w:val="0000FF"/>
                </w:rPr>
                <w:t>S66.6</w:t>
              </w:r>
            </w:hyperlink>
            <w:r>
              <w:t xml:space="preserve">, </w:t>
            </w:r>
            <w:hyperlink r:id="rId34632" w:history="1">
              <w:r>
                <w:rPr>
                  <w:color w:val="0000FF"/>
                </w:rPr>
                <w:t>S66.7</w:t>
              </w:r>
            </w:hyperlink>
            <w:r>
              <w:t xml:space="preserve">, </w:t>
            </w:r>
            <w:hyperlink r:id="rId34633" w:history="1">
              <w:r>
                <w:rPr>
                  <w:color w:val="0000FF"/>
                </w:rPr>
                <w:t>S66.8</w:t>
              </w:r>
            </w:hyperlink>
            <w:r>
              <w:t xml:space="preserve">, </w:t>
            </w:r>
            <w:hyperlink r:id="rId34634" w:history="1">
              <w:r>
                <w:rPr>
                  <w:color w:val="0000FF"/>
                </w:rPr>
                <w:t>S66.9</w:t>
              </w:r>
            </w:hyperlink>
            <w:r>
              <w:t xml:space="preserve">, </w:t>
            </w:r>
            <w:hyperlink r:id="rId34635" w:history="1">
              <w:r>
                <w:rPr>
                  <w:color w:val="0000FF"/>
                </w:rPr>
                <w:t>S67</w:t>
              </w:r>
            </w:hyperlink>
            <w:r>
              <w:t xml:space="preserve">, </w:t>
            </w:r>
            <w:hyperlink r:id="rId34636" w:history="1">
              <w:r>
                <w:rPr>
                  <w:color w:val="0000FF"/>
                </w:rPr>
                <w:t>S67.0</w:t>
              </w:r>
            </w:hyperlink>
            <w:r>
              <w:t xml:space="preserve">, </w:t>
            </w:r>
            <w:hyperlink r:id="rId34637" w:history="1">
              <w:r>
                <w:rPr>
                  <w:color w:val="0000FF"/>
                </w:rPr>
                <w:t>S67.8</w:t>
              </w:r>
            </w:hyperlink>
            <w:r>
              <w:t xml:space="preserve">, </w:t>
            </w:r>
            <w:hyperlink r:id="rId34638" w:history="1">
              <w:r>
                <w:rPr>
                  <w:color w:val="0000FF"/>
                </w:rPr>
                <w:t>S68</w:t>
              </w:r>
            </w:hyperlink>
            <w:r>
              <w:t xml:space="preserve">, </w:t>
            </w:r>
            <w:hyperlink r:id="rId34639" w:history="1">
              <w:r>
                <w:rPr>
                  <w:color w:val="0000FF"/>
                </w:rPr>
                <w:t>S68.0</w:t>
              </w:r>
            </w:hyperlink>
            <w:r>
              <w:t xml:space="preserve">, </w:t>
            </w:r>
            <w:hyperlink r:id="rId34640" w:history="1">
              <w:r>
                <w:rPr>
                  <w:color w:val="0000FF"/>
                </w:rPr>
                <w:t>S68.1</w:t>
              </w:r>
            </w:hyperlink>
            <w:r>
              <w:t xml:space="preserve">, </w:t>
            </w:r>
            <w:hyperlink r:id="rId34641" w:history="1">
              <w:r>
                <w:rPr>
                  <w:color w:val="0000FF"/>
                </w:rPr>
                <w:t>S68.2</w:t>
              </w:r>
            </w:hyperlink>
            <w:r>
              <w:t xml:space="preserve">, </w:t>
            </w:r>
            <w:hyperlink r:id="rId34642" w:history="1">
              <w:r>
                <w:rPr>
                  <w:color w:val="0000FF"/>
                </w:rPr>
                <w:t>S68.3</w:t>
              </w:r>
            </w:hyperlink>
            <w:r>
              <w:t xml:space="preserve">, </w:t>
            </w:r>
            <w:hyperlink r:id="rId34643" w:history="1">
              <w:r>
                <w:rPr>
                  <w:color w:val="0000FF"/>
                </w:rPr>
                <w:t>S68.4</w:t>
              </w:r>
            </w:hyperlink>
            <w:r>
              <w:t xml:space="preserve">, </w:t>
            </w:r>
            <w:hyperlink r:id="rId34644" w:history="1">
              <w:r>
                <w:rPr>
                  <w:color w:val="0000FF"/>
                </w:rPr>
                <w:t>S68.8</w:t>
              </w:r>
            </w:hyperlink>
            <w:r>
              <w:t xml:space="preserve">, </w:t>
            </w:r>
            <w:hyperlink r:id="rId34645" w:history="1">
              <w:r>
                <w:rPr>
                  <w:color w:val="0000FF"/>
                </w:rPr>
                <w:t>S68.9</w:t>
              </w:r>
            </w:hyperlink>
            <w:r>
              <w:t xml:space="preserve">, </w:t>
            </w:r>
            <w:hyperlink r:id="rId34646" w:history="1">
              <w:r>
                <w:rPr>
                  <w:color w:val="0000FF"/>
                </w:rPr>
                <w:t>S69.7</w:t>
              </w:r>
            </w:hyperlink>
            <w:r>
              <w:t xml:space="preserve">, </w:t>
            </w:r>
            <w:hyperlink r:id="rId34647" w:history="1">
              <w:r>
                <w:rPr>
                  <w:color w:val="0000FF"/>
                </w:rPr>
                <w:t>S69.8</w:t>
              </w:r>
            </w:hyperlink>
            <w:r>
              <w:t xml:space="preserve">, </w:t>
            </w:r>
            <w:hyperlink r:id="rId34648" w:history="1">
              <w:r>
                <w:rPr>
                  <w:color w:val="0000FF"/>
                </w:rPr>
                <w:t>S69.9</w:t>
              </w:r>
            </w:hyperlink>
            <w:r>
              <w:t xml:space="preserve">, </w:t>
            </w:r>
            <w:hyperlink r:id="rId34649" w:history="1">
              <w:r>
                <w:rPr>
                  <w:color w:val="0000FF"/>
                </w:rPr>
                <w:t>S70</w:t>
              </w:r>
            </w:hyperlink>
            <w:r>
              <w:t xml:space="preserve">, </w:t>
            </w:r>
            <w:hyperlink r:id="rId34650" w:history="1">
              <w:r>
                <w:rPr>
                  <w:color w:val="0000FF"/>
                </w:rPr>
                <w:t>S70.0</w:t>
              </w:r>
            </w:hyperlink>
            <w:r>
              <w:t xml:space="preserve">, </w:t>
            </w:r>
            <w:hyperlink r:id="rId34651" w:history="1">
              <w:r>
                <w:rPr>
                  <w:color w:val="0000FF"/>
                </w:rPr>
                <w:t>S70.1</w:t>
              </w:r>
            </w:hyperlink>
            <w:r>
              <w:t xml:space="preserve">, </w:t>
            </w:r>
            <w:hyperlink r:id="rId34652" w:history="1">
              <w:r>
                <w:rPr>
                  <w:color w:val="0000FF"/>
                </w:rPr>
                <w:t>S70.7</w:t>
              </w:r>
            </w:hyperlink>
            <w:r>
              <w:t xml:space="preserve">, </w:t>
            </w:r>
            <w:hyperlink r:id="rId34653" w:history="1">
              <w:r>
                <w:rPr>
                  <w:color w:val="0000FF"/>
                </w:rPr>
                <w:t>S70.8</w:t>
              </w:r>
            </w:hyperlink>
            <w:r>
              <w:t xml:space="preserve">, </w:t>
            </w:r>
            <w:hyperlink r:id="rId34654" w:history="1">
              <w:r>
                <w:rPr>
                  <w:color w:val="0000FF"/>
                </w:rPr>
                <w:t>S70.9</w:t>
              </w:r>
            </w:hyperlink>
            <w:r>
              <w:t xml:space="preserve">, </w:t>
            </w:r>
            <w:hyperlink r:id="rId34655" w:history="1">
              <w:r>
                <w:rPr>
                  <w:color w:val="0000FF"/>
                </w:rPr>
                <w:t>S71</w:t>
              </w:r>
            </w:hyperlink>
            <w:r>
              <w:t xml:space="preserve">, </w:t>
            </w:r>
            <w:hyperlink r:id="rId34656" w:history="1">
              <w:r>
                <w:rPr>
                  <w:color w:val="0000FF"/>
                </w:rPr>
                <w:t>S71.0</w:t>
              </w:r>
            </w:hyperlink>
            <w:r>
              <w:t xml:space="preserve">, </w:t>
            </w:r>
            <w:hyperlink r:id="rId34657" w:history="1">
              <w:r>
                <w:rPr>
                  <w:color w:val="0000FF"/>
                </w:rPr>
                <w:t>S71.1</w:t>
              </w:r>
            </w:hyperlink>
            <w:r>
              <w:t xml:space="preserve">, </w:t>
            </w:r>
            <w:hyperlink r:id="rId34658" w:history="1">
              <w:r>
                <w:rPr>
                  <w:color w:val="0000FF"/>
                </w:rPr>
                <w:t>S71.7</w:t>
              </w:r>
            </w:hyperlink>
            <w:r>
              <w:t xml:space="preserve">, </w:t>
            </w:r>
            <w:hyperlink r:id="rId34659" w:history="1">
              <w:r>
                <w:rPr>
                  <w:color w:val="0000FF"/>
                </w:rPr>
                <w:t>S71.8</w:t>
              </w:r>
            </w:hyperlink>
            <w:r>
              <w:t xml:space="preserve">, </w:t>
            </w:r>
            <w:hyperlink r:id="rId34660" w:history="1">
              <w:r>
                <w:rPr>
                  <w:color w:val="0000FF"/>
                </w:rPr>
                <w:t>S72.0</w:t>
              </w:r>
            </w:hyperlink>
            <w:r>
              <w:t xml:space="preserve">, </w:t>
            </w:r>
            <w:hyperlink r:id="rId34661" w:history="1">
              <w:r>
                <w:rPr>
                  <w:color w:val="0000FF"/>
                </w:rPr>
                <w:t>S72.00</w:t>
              </w:r>
            </w:hyperlink>
            <w:r>
              <w:t xml:space="preserve">, </w:t>
            </w:r>
            <w:hyperlink r:id="rId34662" w:history="1">
              <w:r>
                <w:rPr>
                  <w:color w:val="0000FF"/>
                </w:rPr>
                <w:t>S72.01</w:t>
              </w:r>
            </w:hyperlink>
            <w:r>
              <w:t xml:space="preserve">, </w:t>
            </w:r>
            <w:hyperlink r:id="rId34663" w:history="1">
              <w:r>
                <w:rPr>
                  <w:color w:val="0000FF"/>
                </w:rPr>
                <w:t>S72.1</w:t>
              </w:r>
            </w:hyperlink>
            <w:r>
              <w:t xml:space="preserve">, </w:t>
            </w:r>
            <w:hyperlink r:id="rId34664" w:history="1">
              <w:r>
                <w:rPr>
                  <w:color w:val="0000FF"/>
                </w:rPr>
                <w:t>S72.10</w:t>
              </w:r>
            </w:hyperlink>
            <w:r>
              <w:t xml:space="preserve">, </w:t>
            </w:r>
            <w:hyperlink r:id="rId34665" w:history="1">
              <w:r>
                <w:rPr>
                  <w:color w:val="0000FF"/>
                </w:rPr>
                <w:t>S72.11</w:t>
              </w:r>
            </w:hyperlink>
            <w:r>
              <w:t xml:space="preserve">, </w:t>
            </w:r>
            <w:hyperlink r:id="rId34666" w:history="1">
              <w:r>
                <w:rPr>
                  <w:color w:val="0000FF"/>
                </w:rPr>
                <w:t>S72.2</w:t>
              </w:r>
            </w:hyperlink>
            <w:r>
              <w:t xml:space="preserve">, </w:t>
            </w:r>
            <w:hyperlink r:id="rId34667" w:history="1">
              <w:r>
                <w:rPr>
                  <w:color w:val="0000FF"/>
                </w:rPr>
                <w:t>S72.20</w:t>
              </w:r>
            </w:hyperlink>
            <w:r>
              <w:t xml:space="preserve">, </w:t>
            </w:r>
            <w:hyperlink r:id="rId34668" w:history="1">
              <w:r>
                <w:rPr>
                  <w:color w:val="0000FF"/>
                </w:rPr>
                <w:t>S72.21</w:t>
              </w:r>
            </w:hyperlink>
            <w:r>
              <w:t xml:space="preserve">, </w:t>
            </w:r>
            <w:hyperlink r:id="rId34669" w:history="1">
              <w:r>
                <w:rPr>
                  <w:color w:val="0000FF"/>
                </w:rPr>
                <w:t>S72.3</w:t>
              </w:r>
            </w:hyperlink>
            <w:r>
              <w:t xml:space="preserve">, </w:t>
            </w:r>
            <w:hyperlink r:id="rId34670" w:history="1">
              <w:r>
                <w:rPr>
                  <w:color w:val="0000FF"/>
                </w:rPr>
                <w:t>S72.30</w:t>
              </w:r>
            </w:hyperlink>
            <w:r>
              <w:t xml:space="preserve">, </w:t>
            </w:r>
            <w:hyperlink r:id="rId34671" w:history="1">
              <w:r>
                <w:rPr>
                  <w:color w:val="0000FF"/>
                </w:rPr>
                <w:t>S72.31</w:t>
              </w:r>
            </w:hyperlink>
            <w:r>
              <w:t xml:space="preserve">, </w:t>
            </w:r>
            <w:hyperlink r:id="rId34672" w:history="1">
              <w:r>
                <w:rPr>
                  <w:color w:val="0000FF"/>
                </w:rPr>
                <w:t>S72.4</w:t>
              </w:r>
            </w:hyperlink>
            <w:r>
              <w:t xml:space="preserve">, </w:t>
            </w:r>
            <w:hyperlink r:id="rId34673" w:history="1">
              <w:r>
                <w:rPr>
                  <w:color w:val="0000FF"/>
                </w:rPr>
                <w:t>S72.40</w:t>
              </w:r>
            </w:hyperlink>
            <w:r>
              <w:t xml:space="preserve">, </w:t>
            </w:r>
            <w:hyperlink r:id="rId34674" w:history="1">
              <w:r>
                <w:rPr>
                  <w:color w:val="0000FF"/>
                </w:rPr>
                <w:t>S72.41</w:t>
              </w:r>
            </w:hyperlink>
            <w:r>
              <w:t xml:space="preserve">, </w:t>
            </w:r>
            <w:hyperlink r:id="rId34675" w:history="1">
              <w:r>
                <w:rPr>
                  <w:color w:val="0000FF"/>
                </w:rPr>
                <w:t>S72.7</w:t>
              </w:r>
            </w:hyperlink>
            <w:r>
              <w:t xml:space="preserve">, </w:t>
            </w:r>
            <w:hyperlink r:id="rId34676" w:history="1">
              <w:r>
                <w:rPr>
                  <w:color w:val="0000FF"/>
                </w:rPr>
                <w:t>S72.70</w:t>
              </w:r>
            </w:hyperlink>
            <w:r>
              <w:t xml:space="preserve">, </w:t>
            </w:r>
            <w:hyperlink r:id="rId34677" w:history="1">
              <w:r>
                <w:rPr>
                  <w:color w:val="0000FF"/>
                </w:rPr>
                <w:t>S72.71</w:t>
              </w:r>
            </w:hyperlink>
            <w:r>
              <w:t xml:space="preserve">, </w:t>
            </w:r>
            <w:hyperlink r:id="rId34678" w:history="1">
              <w:r>
                <w:rPr>
                  <w:color w:val="0000FF"/>
                </w:rPr>
                <w:t>S72.8</w:t>
              </w:r>
            </w:hyperlink>
            <w:r>
              <w:t xml:space="preserve">, </w:t>
            </w:r>
            <w:hyperlink r:id="rId34679" w:history="1">
              <w:r>
                <w:rPr>
                  <w:color w:val="0000FF"/>
                </w:rPr>
                <w:t>S72.80</w:t>
              </w:r>
            </w:hyperlink>
            <w:r>
              <w:t xml:space="preserve">, </w:t>
            </w:r>
            <w:hyperlink r:id="rId34680" w:history="1">
              <w:r>
                <w:rPr>
                  <w:color w:val="0000FF"/>
                </w:rPr>
                <w:t>S72.81</w:t>
              </w:r>
            </w:hyperlink>
            <w:r>
              <w:t xml:space="preserve">, </w:t>
            </w:r>
            <w:hyperlink r:id="rId34681" w:history="1">
              <w:r>
                <w:rPr>
                  <w:color w:val="0000FF"/>
                </w:rPr>
                <w:t>S72.9</w:t>
              </w:r>
            </w:hyperlink>
            <w:r>
              <w:t xml:space="preserve">, </w:t>
            </w:r>
            <w:hyperlink r:id="rId34682" w:history="1">
              <w:r>
                <w:rPr>
                  <w:color w:val="0000FF"/>
                </w:rPr>
                <w:t>S72.90</w:t>
              </w:r>
            </w:hyperlink>
            <w:r>
              <w:t xml:space="preserve">, </w:t>
            </w:r>
            <w:hyperlink r:id="rId34683" w:history="1">
              <w:r>
                <w:rPr>
                  <w:color w:val="0000FF"/>
                </w:rPr>
                <w:t>S72.91</w:t>
              </w:r>
            </w:hyperlink>
            <w:r>
              <w:t xml:space="preserve">, </w:t>
            </w:r>
            <w:hyperlink r:id="rId34684" w:history="1">
              <w:r>
                <w:rPr>
                  <w:color w:val="0000FF"/>
                </w:rPr>
                <w:t>S73</w:t>
              </w:r>
            </w:hyperlink>
            <w:r>
              <w:t xml:space="preserve">, </w:t>
            </w:r>
            <w:hyperlink r:id="rId34685" w:history="1">
              <w:r>
                <w:rPr>
                  <w:color w:val="0000FF"/>
                </w:rPr>
                <w:t>S73.0</w:t>
              </w:r>
            </w:hyperlink>
            <w:r>
              <w:t xml:space="preserve">, </w:t>
            </w:r>
            <w:hyperlink r:id="rId34686" w:history="1">
              <w:r>
                <w:rPr>
                  <w:color w:val="0000FF"/>
                </w:rPr>
                <w:t>S73.1</w:t>
              </w:r>
            </w:hyperlink>
            <w:r>
              <w:t xml:space="preserve">, </w:t>
            </w:r>
            <w:hyperlink r:id="rId34687" w:history="1">
              <w:r>
                <w:rPr>
                  <w:color w:val="0000FF"/>
                </w:rPr>
                <w:t>S75</w:t>
              </w:r>
            </w:hyperlink>
            <w:r>
              <w:t xml:space="preserve">, </w:t>
            </w:r>
            <w:hyperlink r:id="rId34688" w:history="1">
              <w:r>
                <w:rPr>
                  <w:color w:val="0000FF"/>
                </w:rPr>
                <w:t>S75.0</w:t>
              </w:r>
            </w:hyperlink>
            <w:r>
              <w:t xml:space="preserve">, </w:t>
            </w:r>
            <w:hyperlink r:id="rId34689" w:history="1">
              <w:r>
                <w:rPr>
                  <w:color w:val="0000FF"/>
                </w:rPr>
                <w:t>S75.1</w:t>
              </w:r>
            </w:hyperlink>
            <w:r>
              <w:t xml:space="preserve">, </w:t>
            </w:r>
            <w:hyperlink r:id="rId34690" w:history="1">
              <w:r>
                <w:rPr>
                  <w:color w:val="0000FF"/>
                </w:rPr>
                <w:t>S75.2</w:t>
              </w:r>
            </w:hyperlink>
            <w:r>
              <w:t xml:space="preserve">, </w:t>
            </w:r>
            <w:hyperlink r:id="rId34691" w:history="1">
              <w:r>
                <w:rPr>
                  <w:color w:val="0000FF"/>
                </w:rPr>
                <w:t>S75.7</w:t>
              </w:r>
            </w:hyperlink>
            <w:r>
              <w:t xml:space="preserve">, </w:t>
            </w:r>
            <w:hyperlink r:id="rId34692" w:history="1">
              <w:r>
                <w:rPr>
                  <w:color w:val="0000FF"/>
                </w:rPr>
                <w:t>S75.8</w:t>
              </w:r>
            </w:hyperlink>
            <w:r>
              <w:t xml:space="preserve">, </w:t>
            </w:r>
            <w:hyperlink r:id="rId34693" w:history="1">
              <w:r>
                <w:rPr>
                  <w:color w:val="0000FF"/>
                </w:rPr>
                <w:t>S75.9</w:t>
              </w:r>
            </w:hyperlink>
            <w:r>
              <w:t xml:space="preserve">, </w:t>
            </w:r>
            <w:hyperlink r:id="rId34694" w:history="1">
              <w:r>
                <w:rPr>
                  <w:color w:val="0000FF"/>
                </w:rPr>
                <w:t>S76</w:t>
              </w:r>
            </w:hyperlink>
            <w:r>
              <w:t xml:space="preserve">, </w:t>
            </w:r>
            <w:hyperlink r:id="rId34695" w:history="1">
              <w:r>
                <w:rPr>
                  <w:color w:val="0000FF"/>
                </w:rPr>
                <w:t>S76.0</w:t>
              </w:r>
            </w:hyperlink>
            <w:r>
              <w:t xml:space="preserve">, </w:t>
            </w:r>
            <w:hyperlink r:id="rId34696" w:history="1">
              <w:r>
                <w:rPr>
                  <w:color w:val="0000FF"/>
                </w:rPr>
                <w:t>S76.1</w:t>
              </w:r>
            </w:hyperlink>
            <w:r>
              <w:t xml:space="preserve">, </w:t>
            </w:r>
            <w:hyperlink r:id="rId34697" w:history="1">
              <w:r>
                <w:rPr>
                  <w:color w:val="0000FF"/>
                </w:rPr>
                <w:t>S76.2</w:t>
              </w:r>
            </w:hyperlink>
            <w:r>
              <w:t xml:space="preserve">, </w:t>
            </w:r>
            <w:hyperlink r:id="rId34698" w:history="1">
              <w:r>
                <w:rPr>
                  <w:color w:val="0000FF"/>
                </w:rPr>
                <w:t>S76.3</w:t>
              </w:r>
            </w:hyperlink>
            <w:r>
              <w:t xml:space="preserve">, </w:t>
            </w:r>
            <w:hyperlink r:id="rId34699" w:history="1">
              <w:r>
                <w:rPr>
                  <w:color w:val="0000FF"/>
                </w:rPr>
                <w:t>S76.4</w:t>
              </w:r>
            </w:hyperlink>
            <w:r>
              <w:t xml:space="preserve">, </w:t>
            </w:r>
            <w:hyperlink r:id="rId34700" w:history="1">
              <w:r>
                <w:rPr>
                  <w:color w:val="0000FF"/>
                </w:rPr>
                <w:t>S76.7</w:t>
              </w:r>
            </w:hyperlink>
            <w:r>
              <w:t xml:space="preserve">, </w:t>
            </w:r>
            <w:hyperlink r:id="rId34701" w:history="1">
              <w:r>
                <w:rPr>
                  <w:color w:val="0000FF"/>
                </w:rPr>
                <w:t>S77</w:t>
              </w:r>
            </w:hyperlink>
            <w:r>
              <w:t xml:space="preserve">, </w:t>
            </w:r>
            <w:hyperlink r:id="rId34702" w:history="1">
              <w:r>
                <w:rPr>
                  <w:color w:val="0000FF"/>
                </w:rPr>
                <w:t>S77.0</w:t>
              </w:r>
            </w:hyperlink>
            <w:r>
              <w:t xml:space="preserve">, </w:t>
            </w:r>
            <w:hyperlink r:id="rId34703" w:history="1">
              <w:r>
                <w:rPr>
                  <w:color w:val="0000FF"/>
                </w:rPr>
                <w:t>S77.1</w:t>
              </w:r>
            </w:hyperlink>
            <w:r>
              <w:t>,</w:t>
            </w:r>
          </w:p>
        </w:tc>
        <w:tc>
          <w:tcPr>
            <w:tcW w:w="3118" w:type="dxa"/>
          </w:tcPr>
          <w:p w:rsidR="00000000" w:rsidRDefault="003F2C8F">
            <w:pPr>
              <w:pStyle w:val="ConsPlusNormal"/>
            </w:pPr>
          </w:p>
        </w:tc>
        <w:tc>
          <w:tcPr>
            <w:tcW w:w="2098" w:type="dxa"/>
          </w:tcPr>
          <w:p w:rsidR="00000000" w:rsidRDefault="003F2C8F">
            <w:pPr>
              <w:pStyle w:val="ConsPlusNormal"/>
            </w:pPr>
          </w:p>
        </w:tc>
        <w:tc>
          <w:tcPr>
            <w:tcW w:w="1077" w:type="dxa"/>
          </w:tcPr>
          <w:p w:rsidR="00000000" w:rsidRDefault="003F2C8F">
            <w:pPr>
              <w:pStyle w:val="ConsPlusNormal"/>
            </w:pPr>
          </w:p>
        </w:tc>
      </w:tr>
      <w:tr w:rsidR="00000000">
        <w:tc>
          <w:tcPr>
            <w:tcW w:w="567" w:type="dxa"/>
          </w:tcPr>
          <w:p w:rsidR="00000000" w:rsidRDefault="003F2C8F">
            <w:pPr>
              <w:pStyle w:val="ConsPlusNormal"/>
            </w:pPr>
          </w:p>
        </w:tc>
        <w:tc>
          <w:tcPr>
            <w:tcW w:w="2551" w:type="dxa"/>
          </w:tcPr>
          <w:p w:rsidR="00000000" w:rsidRDefault="003F2C8F">
            <w:pPr>
              <w:pStyle w:val="ConsPlusNormal"/>
            </w:pPr>
          </w:p>
        </w:tc>
        <w:tc>
          <w:tcPr>
            <w:tcW w:w="6350" w:type="dxa"/>
          </w:tcPr>
          <w:p w:rsidR="00000000" w:rsidRDefault="003F2C8F">
            <w:pPr>
              <w:pStyle w:val="ConsPlusNormal"/>
            </w:pPr>
            <w:hyperlink r:id="rId34704" w:history="1">
              <w:r>
                <w:rPr>
                  <w:color w:val="0000FF"/>
                </w:rPr>
                <w:t>S77.2</w:t>
              </w:r>
            </w:hyperlink>
            <w:r>
              <w:t xml:space="preserve">, </w:t>
            </w:r>
            <w:hyperlink r:id="rId34705" w:history="1">
              <w:r>
                <w:rPr>
                  <w:color w:val="0000FF"/>
                </w:rPr>
                <w:t>S78</w:t>
              </w:r>
            </w:hyperlink>
            <w:r>
              <w:t xml:space="preserve">, </w:t>
            </w:r>
            <w:hyperlink r:id="rId34706" w:history="1">
              <w:r>
                <w:rPr>
                  <w:color w:val="0000FF"/>
                </w:rPr>
                <w:t>S78.0</w:t>
              </w:r>
            </w:hyperlink>
            <w:r>
              <w:t xml:space="preserve">, </w:t>
            </w:r>
            <w:hyperlink r:id="rId34707" w:history="1">
              <w:r>
                <w:rPr>
                  <w:color w:val="0000FF"/>
                </w:rPr>
                <w:t>S78.1</w:t>
              </w:r>
            </w:hyperlink>
            <w:r>
              <w:t xml:space="preserve">, </w:t>
            </w:r>
            <w:hyperlink r:id="rId34708" w:history="1">
              <w:r>
                <w:rPr>
                  <w:color w:val="0000FF"/>
                </w:rPr>
                <w:t>S78.9</w:t>
              </w:r>
            </w:hyperlink>
            <w:r>
              <w:t xml:space="preserve">, </w:t>
            </w:r>
            <w:hyperlink r:id="rId34709" w:history="1">
              <w:r>
                <w:rPr>
                  <w:color w:val="0000FF"/>
                </w:rPr>
                <w:t>S79.7</w:t>
              </w:r>
            </w:hyperlink>
            <w:r>
              <w:t xml:space="preserve">, </w:t>
            </w:r>
            <w:hyperlink r:id="rId34710" w:history="1">
              <w:r>
                <w:rPr>
                  <w:color w:val="0000FF"/>
                </w:rPr>
                <w:t>S79.8</w:t>
              </w:r>
            </w:hyperlink>
            <w:r>
              <w:t xml:space="preserve">, </w:t>
            </w:r>
            <w:hyperlink r:id="rId34711" w:history="1">
              <w:r>
                <w:rPr>
                  <w:color w:val="0000FF"/>
                </w:rPr>
                <w:t>S79.9</w:t>
              </w:r>
            </w:hyperlink>
            <w:r>
              <w:t xml:space="preserve">, </w:t>
            </w:r>
            <w:hyperlink r:id="rId34712" w:history="1">
              <w:r>
                <w:rPr>
                  <w:color w:val="0000FF"/>
                </w:rPr>
                <w:t>S80</w:t>
              </w:r>
            </w:hyperlink>
            <w:r>
              <w:t xml:space="preserve">, </w:t>
            </w:r>
            <w:hyperlink r:id="rId34713" w:history="1">
              <w:r>
                <w:rPr>
                  <w:color w:val="0000FF"/>
                </w:rPr>
                <w:t>S80.0</w:t>
              </w:r>
            </w:hyperlink>
            <w:r>
              <w:t xml:space="preserve">, </w:t>
            </w:r>
            <w:hyperlink r:id="rId34714" w:history="1">
              <w:r>
                <w:rPr>
                  <w:color w:val="0000FF"/>
                </w:rPr>
                <w:t>S80.1</w:t>
              </w:r>
            </w:hyperlink>
            <w:r>
              <w:t xml:space="preserve">, </w:t>
            </w:r>
            <w:hyperlink r:id="rId34715" w:history="1">
              <w:r>
                <w:rPr>
                  <w:color w:val="0000FF"/>
                </w:rPr>
                <w:t>S80.7</w:t>
              </w:r>
            </w:hyperlink>
            <w:r>
              <w:t xml:space="preserve">, </w:t>
            </w:r>
            <w:hyperlink r:id="rId34716" w:history="1">
              <w:r>
                <w:rPr>
                  <w:color w:val="0000FF"/>
                </w:rPr>
                <w:t>S80.8</w:t>
              </w:r>
            </w:hyperlink>
            <w:r>
              <w:t xml:space="preserve">, </w:t>
            </w:r>
            <w:hyperlink r:id="rId34717" w:history="1">
              <w:r>
                <w:rPr>
                  <w:color w:val="0000FF"/>
                </w:rPr>
                <w:t>S80.9</w:t>
              </w:r>
            </w:hyperlink>
            <w:r>
              <w:t xml:space="preserve">, </w:t>
            </w:r>
            <w:hyperlink r:id="rId34718" w:history="1">
              <w:r>
                <w:rPr>
                  <w:color w:val="0000FF"/>
                </w:rPr>
                <w:t>S81</w:t>
              </w:r>
            </w:hyperlink>
            <w:r>
              <w:t xml:space="preserve">, </w:t>
            </w:r>
            <w:hyperlink r:id="rId34719" w:history="1">
              <w:r>
                <w:rPr>
                  <w:color w:val="0000FF"/>
                </w:rPr>
                <w:t>S81.0</w:t>
              </w:r>
            </w:hyperlink>
            <w:r>
              <w:t xml:space="preserve">, </w:t>
            </w:r>
            <w:hyperlink r:id="rId34720" w:history="1">
              <w:r>
                <w:rPr>
                  <w:color w:val="0000FF"/>
                </w:rPr>
                <w:t>S81.7</w:t>
              </w:r>
            </w:hyperlink>
            <w:r>
              <w:t xml:space="preserve">, </w:t>
            </w:r>
            <w:hyperlink r:id="rId34721" w:history="1">
              <w:r>
                <w:rPr>
                  <w:color w:val="0000FF"/>
                </w:rPr>
                <w:t>S81.8</w:t>
              </w:r>
            </w:hyperlink>
            <w:r>
              <w:t xml:space="preserve">, </w:t>
            </w:r>
            <w:hyperlink r:id="rId34722" w:history="1">
              <w:r>
                <w:rPr>
                  <w:color w:val="0000FF"/>
                </w:rPr>
                <w:t>S81.9</w:t>
              </w:r>
            </w:hyperlink>
            <w:r>
              <w:t xml:space="preserve">, </w:t>
            </w:r>
            <w:hyperlink r:id="rId34723" w:history="1">
              <w:r>
                <w:rPr>
                  <w:color w:val="0000FF"/>
                </w:rPr>
                <w:t>S82</w:t>
              </w:r>
            </w:hyperlink>
            <w:r>
              <w:t xml:space="preserve">, </w:t>
            </w:r>
            <w:hyperlink r:id="rId34724" w:history="1">
              <w:r>
                <w:rPr>
                  <w:color w:val="0000FF"/>
                </w:rPr>
                <w:t>S82.0</w:t>
              </w:r>
            </w:hyperlink>
            <w:r>
              <w:t xml:space="preserve">, </w:t>
            </w:r>
            <w:hyperlink r:id="rId34725" w:history="1">
              <w:r>
                <w:rPr>
                  <w:color w:val="0000FF"/>
                </w:rPr>
                <w:t>S82.00</w:t>
              </w:r>
            </w:hyperlink>
            <w:r>
              <w:t xml:space="preserve">, </w:t>
            </w:r>
            <w:hyperlink r:id="rId34726" w:history="1">
              <w:r>
                <w:rPr>
                  <w:color w:val="0000FF"/>
                </w:rPr>
                <w:t>S82.01</w:t>
              </w:r>
            </w:hyperlink>
            <w:r>
              <w:t xml:space="preserve">, </w:t>
            </w:r>
            <w:hyperlink r:id="rId34727" w:history="1">
              <w:r>
                <w:rPr>
                  <w:color w:val="0000FF"/>
                </w:rPr>
                <w:t>S82.1</w:t>
              </w:r>
            </w:hyperlink>
            <w:r>
              <w:t xml:space="preserve">, </w:t>
            </w:r>
            <w:hyperlink r:id="rId34728" w:history="1">
              <w:r>
                <w:rPr>
                  <w:color w:val="0000FF"/>
                </w:rPr>
                <w:t>S82.10</w:t>
              </w:r>
            </w:hyperlink>
            <w:r>
              <w:t xml:space="preserve">, </w:t>
            </w:r>
            <w:hyperlink r:id="rId34729" w:history="1">
              <w:r>
                <w:rPr>
                  <w:color w:val="0000FF"/>
                </w:rPr>
                <w:t>S82.11</w:t>
              </w:r>
            </w:hyperlink>
            <w:r>
              <w:t xml:space="preserve">, </w:t>
            </w:r>
            <w:hyperlink r:id="rId34730" w:history="1">
              <w:r>
                <w:rPr>
                  <w:color w:val="0000FF"/>
                </w:rPr>
                <w:t>S82.2</w:t>
              </w:r>
            </w:hyperlink>
            <w:r>
              <w:t xml:space="preserve">, </w:t>
            </w:r>
            <w:hyperlink r:id="rId34731" w:history="1">
              <w:r>
                <w:rPr>
                  <w:color w:val="0000FF"/>
                </w:rPr>
                <w:t>S82.20</w:t>
              </w:r>
            </w:hyperlink>
            <w:r>
              <w:t xml:space="preserve">, </w:t>
            </w:r>
            <w:hyperlink r:id="rId34732" w:history="1">
              <w:r>
                <w:rPr>
                  <w:color w:val="0000FF"/>
                </w:rPr>
                <w:t>S82.21</w:t>
              </w:r>
            </w:hyperlink>
            <w:r>
              <w:t xml:space="preserve">, </w:t>
            </w:r>
            <w:hyperlink r:id="rId34733" w:history="1">
              <w:r>
                <w:rPr>
                  <w:color w:val="0000FF"/>
                </w:rPr>
                <w:t>S82.3</w:t>
              </w:r>
            </w:hyperlink>
            <w:r>
              <w:t xml:space="preserve">, </w:t>
            </w:r>
            <w:hyperlink r:id="rId34734" w:history="1">
              <w:r>
                <w:rPr>
                  <w:color w:val="0000FF"/>
                </w:rPr>
                <w:t>S82.30</w:t>
              </w:r>
            </w:hyperlink>
            <w:r>
              <w:t xml:space="preserve">, </w:t>
            </w:r>
            <w:hyperlink r:id="rId34735" w:history="1">
              <w:r>
                <w:rPr>
                  <w:color w:val="0000FF"/>
                </w:rPr>
                <w:t>S82.31</w:t>
              </w:r>
            </w:hyperlink>
            <w:r>
              <w:t xml:space="preserve">, </w:t>
            </w:r>
            <w:hyperlink r:id="rId34736" w:history="1">
              <w:r>
                <w:rPr>
                  <w:color w:val="0000FF"/>
                </w:rPr>
                <w:t>S82.4</w:t>
              </w:r>
            </w:hyperlink>
            <w:r>
              <w:t xml:space="preserve">, </w:t>
            </w:r>
            <w:hyperlink r:id="rId34737" w:history="1">
              <w:r>
                <w:rPr>
                  <w:color w:val="0000FF"/>
                </w:rPr>
                <w:t>S82.40</w:t>
              </w:r>
            </w:hyperlink>
            <w:r>
              <w:t xml:space="preserve">, </w:t>
            </w:r>
            <w:hyperlink r:id="rId34738" w:history="1">
              <w:r>
                <w:rPr>
                  <w:color w:val="0000FF"/>
                </w:rPr>
                <w:t>S82.41</w:t>
              </w:r>
            </w:hyperlink>
            <w:r>
              <w:t xml:space="preserve">, </w:t>
            </w:r>
            <w:hyperlink r:id="rId34739" w:history="1">
              <w:r>
                <w:rPr>
                  <w:color w:val="0000FF"/>
                </w:rPr>
                <w:t>S82.5</w:t>
              </w:r>
            </w:hyperlink>
            <w:r>
              <w:t xml:space="preserve">, </w:t>
            </w:r>
            <w:hyperlink r:id="rId34740" w:history="1">
              <w:r>
                <w:rPr>
                  <w:color w:val="0000FF"/>
                </w:rPr>
                <w:t>S82.50</w:t>
              </w:r>
            </w:hyperlink>
            <w:r>
              <w:t xml:space="preserve">, </w:t>
            </w:r>
            <w:hyperlink r:id="rId34741" w:history="1">
              <w:r>
                <w:rPr>
                  <w:color w:val="0000FF"/>
                </w:rPr>
                <w:t>S82.51</w:t>
              </w:r>
            </w:hyperlink>
            <w:r>
              <w:t xml:space="preserve">, </w:t>
            </w:r>
            <w:hyperlink r:id="rId34742" w:history="1">
              <w:r>
                <w:rPr>
                  <w:color w:val="0000FF"/>
                </w:rPr>
                <w:t>S82.6</w:t>
              </w:r>
            </w:hyperlink>
            <w:r>
              <w:t xml:space="preserve">, </w:t>
            </w:r>
            <w:hyperlink r:id="rId34743" w:history="1">
              <w:r>
                <w:rPr>
                  <w:color w:val="0000FF"/>
                </w:rPr>
                <w:t>S82.60</w:t>
              </w:r>
            </w:hyperlink>
            <w:r>
              <w:t xml:space="preserve">, </w:t>
            </w:r>
            <w:hyperlink r:id="rId34744" w:history="1">
              <w:r>
                <w:rPr>
                  <w:color w:val="0000FF"/>
                </w:rPr>
                <w:t>S82.61</w:t>
              </w:r>
            </w:hyperlink>
            <w:r>
              <w:t xml:space="preserve">, </w:t>
            </w:r>
            <w:hyperlink r:id="rId34745" w:history="1">
              <w:r>
                <w:rPr>
                  <w:color w:val="0000FF"/>
                </w:rPr>
                <w:t>S82.7</w:t>
              </w:r>
            </w:hyperlink>
            <w:r>
              <w:t xml:space="preserve">, </w:t>
            </w:r>
            <w:hyperlink r:id="rId34746" w:history="1">
              <w:r>
                <w:rPr>
                  <w:color w:val="0000FF"/>
                </w:rPr>
                <w:t>S82.70</w:t>
              </w:r>
            </w:hyperlink>
            <w:r>
              <w:t xml:space="preserve">, </w:t>
            </w:r>
            <w:hyperlink r:id="rId34747" w:history="1">
              <w:r>
                <w:rPr>
                  <w:color w:val="0000FF"/>
                </w:rPr>
                <w:t>S82.71</w:t>
              </w:r>
            </w:hyperlink>
            <w:r>
              <w:t xml:space="preserve">, </w:t>
            </w:r>
            <w:hyperlink r:id="rId34748" w:history="1">
              <w:r>
                <w:rPr>
                  <w:color w:val="0000FF"/>
                </w:rPr>
                <w:t>S82.8</w:t>
              </w:r>
            </w:hyperlink>
            <w:r>
              <w:t xml:space="preserve">, </w:t>
            </w:r>
            <w:hyperlink r:id="rId34749" w:history="1">
              <w:r>
                <w:rPr>
                  <w:color w:val="0000FF"/>
                </w:rPr>
                <w:t>S82.80</w:t>
              </w:r>
            </w:hyperlink>
            <w:r>
              <w:t xml:space="preserve">, </w:t>
            </w:r>
            <w:hyperlink r:id="rId34750" w:history="1">
              <w:r>
                <w:rPr>
                  <w:color w:val="0000FF"/>
                </w:rPr>
                <w:t>S82.81</w:t>
              </w:r>
            </w:hyperlink>
            <w:r>
              <w:t xml:space="preserve">, </w:t>
            </w:r>
            <w:hyperlink r:id="rId34751" w:history="1">
              <w:r>
                <w:rPr>
                  <w:color w:val="0000FF"/>
                </w:rPr>
                <w:t>S82.9</w:t>
              </w:r>
            </w:hyperlink>
            <w:r>
              <w:t xml:space="preserve">, </w:t>
            </w:r>
            <w:hyperlink r:id="rId34752" w:history="1">
              <w:r>
                <w:rPr>
                  <w:color w:val="0000FF"/>
                </w:rPr>
                <w:t>S82.90</w:t>
              </w:r>
            </w:hyperlink>
            <w:r>
              <w:t xml:space="preserve">, </w:t>
            </w:r>
            <w:hyperlink r:id="rId34753" w:history="1">
              <w:r>
                <w:rPr>
                  <w:color w:val="0000FF"/>
                </w:rPr>
                <w:t>S82.91</w:t>
              </w:r>
            </w:hyperlink>
            <w:r>
              <w:t xml:space="preserve">, </w:t>
            </w:r>
            <w:hyperlink r:id="rId34754" w:history="1">
              <w:r>
                <w:rPr>
                  <w:color w:val="0000FF"/>
                </w:rPr>
                <w:t>S83</w:t>
              </w:r>
            </w:hyperlink>
            <w:r>
              <w:t xml:space="preserve">, </w:t>
            </w:r>
            <w:hyperlink r:id="rId34755" w:history="1">
              <w:r>
                <w:rPr>
                  <w:color w:val="0000FF"/>
                </w:rPr>
                <w:t>S83.0</w:t>
              </w:r>
            </w:hyperlink>
            <w:r>
              <w:t xml:space="preserve">, </w:t>
            </w:r>
            <w:hyperlink r:id="rId34756" w:history="1">
              <w:r>
                <w:rPr>
                  <w:color w:val="0000FF"/>
                </w:rPr>
                <w:t>S83.1</w:t>
              </w:r>
            </w:hyperlink>
            <w:r>
              <w:t xml:space="preserve">, </w:t>
            </w:r>
            <w:hyperlink r:id="rId34757" w:history="1">
              <w:r>
                <w:rPr>
                  <w:color w:val="0000FF"/>
                </w:rPr>
                <w:t>S83.2</w:t>
              </w:r>
            </w:hyperlink>
            <w:r>
              <w:t xml:space="preserve">, </w:t>
            </w:r>
            <w:hyperlink r:id="rId34758" w:history="1">
              <w:r>
                <w:rPr>
                  <w:color w:val="0000FF"/>
                </w:rPr>
                <w:t>S83.3</w:t>
              </w:r>
            </w:hyperlink>
            <w:r>
              <w:t xml:space="preserve">, </w:t>
            </w:r>
            <w:hyperlink r:id="rId34759" w:history="1">
              <w:r>
                <w:rPr>
                  <w:color w:val="0000FF"/>
                </w:rPr>
                <w:t>S83.4</w:t>
              </w:r>
            </w:hyperlink>
            <w:r>
              <w:t xml:space="preserve">, </w:t>
            </w:r>
            <w:hyperlink r:id="rId34760" w:history="1">
              <w:r>
                <w:rPr>
                  <w:color w:val="0000FF"/>
                </w:rPr>
                <w:t>S83.5</w:t>
              </w:r>
            </w:hyperlink>
            <w:r>
              <w:t xml:space="preserve">, </w:t>
            </w:r>
            <w:hyperlink r:id="rId34761" w:history="1">
              <w:r>
                <w:rPr>
                  <w:color w:val="0000FF"/>
                </w:rPr>
                <w:t>S83.6</w:t>
              </w:r>
            </w:hyperlink>
            <w:r>
              <w:t xml:space="preserve">, </w:t>
            </w:r>
            <w:hyperlink r:id="rId34762" w:history="1">
              <w:r>
                <w:rPr>
                  <w:color w:val="0000FF"/>
                </w:rPr>
                <w:t>S83.7</w:t>
              </w:r>
            </w:hyperlink>
            <w:r>
              <w:t xml:space="preserve">, </w:t>
            </w:r>
            <w:hyperlink r:id="rId34763" w:history="1">
              <w:r>
                <w:rPr>
                  <w:color w:val="0000FF"/>
                </w:rPr>
                <w:t>S85</w:t>
              </w:r>
            </w:hyperlink>
            <w:r>
              <w:t xml:space="preserve">, </w:t>
            </w:r>
            <w:hyperlink r:id="rId34764" w:history="1">
              <w:r>
                <w:rPr>
                  <w:color w:val="0000FF"/>
                </w:rPr>
                <w:t>S85.0</w:t>
              </w:r>
            </w:hyperlink>
            <w:r>
              <w:t xml:space="preserve">, </w:t>
            </w:r>
            <w:hyperlink r:id="rId34765" w:history="1">
              <w:r>
                <w:rPr>
                  <w:color w:val="0000FF"/>
                </w:rPr>
                <w:t>S85.1</w:t>
              </w:r>
            </w:hyperlink>
            <w:r>
              <w:t xml:space="preserve">, </w:t>
            </w:r>
            <w:hyperlink r:id="rId34766" w:history="1">
              <w:r>
                <w:rPr>
                  <w:color w:val="0000FF"/>
                </w:rPr>
                <w:t>S85.2</w:t>
              </w:r>
            </w:hyperlink>
            <w:r>
              <w:t xml:space="preserve">, </w:t>
            </w:r>
            <w:hyperlink r:id="rId34767" w:history="1">
              <w:r>
                <w:rPr>
                  <w:color w:val="0000FF"/>
                </w:rPr>
                <w:t>S85.3</w:t>
              </w:r>
            </w:hyperlink>
            <w:r>
              <w:t xml:space="preserve">, </w:t>
            </w:r>
            <w:hyperlink r:id="rId34768" w:history="1">
              <w:r>
                <w:rPr>
                  <w:color w:val="0000FF"/>
                </w:rPr>
                <w:t>S85.4</w:t>
              </w:r>
            </w:hyperlink>
            <w:r>
              <w:t xml:space="preserve">, </w:t>
            </w:r>
            <w:hyperlink r:id="rId34769" w:history="1">
              <w:r>
                <w:rPr>
                  <w:color w:val="0000FF"/>
                </w:rPr>
                <w:t>S85.5</w:t>
              </w:r>
            </w:hyperlink>
            <w:r>
              <w:t xml:space="preserve">, </w:t>
            </w:r>
            <w:hyperlink r:id="rId34770" w:history="1">
              <w:r>
                <w:rPr>
                  <w:color w:val="0000FF"/>
                </w:rPr>
                <w:t>S85.7</w:t>
              </w:r>
            </w:hyperlink>
            <w:r>
              <w:t xml:space="preserve">, </w:t>
            </w:r>
            <w:hyperlink r:id="rId34771" w:history="1">
              <w:r>
                <w:rPr>
                  <w:color w:val="0000FF"/>
                </w:rPr>
                <w:t>S85.8</w:t>
              </w:r>
            </w:hyperlink>
            <w:r>
              <w:t xml:space="preserve">, </w:t>
            </w:r>
            <w:hyperlink r:id="rId34772" w:history="1">
              <w:r>
                <w:rPr>
                  <w:color w:val="0000FF"/>
                </w:rPr>
                <w:t>S85.9</w:t>
              </w:r>
            </w:hyperlink>
            <w:r>
              <w:t xml:space="preserve">, </w:t>
            </w:r>
            <w:hyperlink r:id="rId34773" w:history="1">
              <w:r>
                <w:rPr>
                  <w:color w:val="0000FF"/>
                </w:rPr>
                <w:t>S86</w:t>
              </w:r>
            </w:hyperlink>
            <w:r>
              <w:t xml:space="preserve">, </w:t>
            </w:r>
            <w:hyperlink r:id="rId34774" w:history="1">
              <w:r>
                <w:rPr>
                  <w:color w:val="0000FF"/>
                </w:rPr>
                <w:t>S86.0</w:t>
              </w:r>
            </w:hyperlink>
            <w:r>
              <w:t xml:space="preserve">, </w:t>
            </w:r>
            <w:hyperlink r:id="rId34775" w:history="1">
              <w:r>
                <w:rPr>
                  <w:color w:val="0000FF"/>
                </w:rPr>
                <w:t>S86.1</w:t>
              </w:r>
            </w:hyperlink>
            <w:r>
              <w:t xml:space="preserve">, </w:t>
            </w:r>
            <w:hyperlink r:id="rId34776" w:history="1">
              <w:r>
                <w:rPr>
                  <w:color w:val="0000FF"/>
                </w:rPr>
                <w:t>S86.2</w:t>
              </w:r>
            </w:hyperlink>
            <w:r>
              <w:t xml:space="preserve">, </w:t>
            </w:r>
            <w:hyperlink r:id="rId34777" w:history="1">
              <w:r>
                <w:rPr>
                  <w:color w:val="0000FF"/>
                </w:rPr>
                <w:t>S86</w:t>
              </w:r>
              <w:r>
                <w:rPr>
                  <w:color w:val="0000FF"/>
                </w:rPr>
                <w:t>.3</w:t>
              </w:r>
            </w:hyperlink>
            <w:r>
              <w:t xml:space="preserve">, </w:t>
            </w:r>
            <w:hyperlink r:id="rId34778" w:history="1">
              <w:r>
                <w:rPr>
                  <w:color w:val="0000FF"/>
                </w:rPr>
                <w:t>S86.7</w:t>
              </w:r>
            </w:hyperlink>
            <w:r>
              <w:t xml:space="preserve">, </w:t>
            </w:r>
            <w:hyperlink r:id="rId34779" w:history="1">
              <w:r>
                <w:rPr>
                  <w:color w:val="0000FF"/>
                </w:rPr>
                <w:t>S86.8</w:t>
              </w:r>
            </w:hyperlink>
            <w:r>
              <w:t>,</w:t>
            </w:r>
            <w:r>
              <w:t xml:space="preserve"> </w:t>
            </w:r>
            <w:hyperlink r:id="rId34780" w:history="1">
              <w:r>
                <w:rPr>
                  <w:color w:val="0000FF"/>
                </w:rPr>
                <w:t>S86.9</w:t>
              </w:r>
            </w:hyperlink>
            <w:r>
              <w:t xml:space="preserve">, </w:t>
            </w:r>
            <w:hyperlink r:id="rId34781" w:history="1">
              <w:r>
                <w:rPr>
                  <w:color w:val="0000FF"/>
                </w:rPr>
                <w:t>S87</w:t>
              </w:r>
            </w:hyperlink>
            <w:r>
              <w:t xml:space="preserve">, </w:t>
            </w:r>
            <w:hyperlink r:id="rId34782" w:history="1">
              <w:r>
                <w:rPr>
                  <w:color w:val="0000FF"/>
                </w:rPr>
                <w:t>S87.0</w:t>
              </w:r>
            </w:hyperlink>
            <w:r>
              <w:t xml:space="preserve">, </w:t>
            </w:r>
            <w:hyperlink r:id="rId34783" w:history="1">
              <w:r>
                <w:rPr>
                  <w:color w:val="0000FF"/>
                </w:rPr>
                <w:t>S87.8</w:t>
              </w:r>
            </w:hyperlink>
            <w:r>
              <w:t xml:space="preserve">, </w:t>
            </w:r>
            <w:hyperlink r:id="rId34784" w:history="1">
              <w:r>
                <w:rPr>
                  <w:color w:val="0000FF"/>
                </w:rPr>
                <w:t>S88</w:t>
              </w:r>
            </w:hyperlink>
            <w:r>
              <w:t xml:space="preserve">, </w:t>
            </w:r>
            <w:hyperlink r:id="rId34785" w:history="1">
              <w:r>
                <w:rPr>
                  <w:color w:val="0000FF"/>
                </w:rPr>
                <w:t>S88.0</w:t>
              </w:r>
            </w:hyperlink>
            <w:r>
              <w:t xml:space="preserve">, </w:t>
            </w:r>
            <w:hyperlink r:id="rId34786" w:history="1">
              <w:r>
                <w:rPr>
                  <w:color w:val="0000FF"/>
                </w:rPr>
                <w:t>S88.1</w:t>
              </w:r>
            </w:hyperlink>
            <w:r>
              <w:t xml:space="preserve">, </w:t>
            </w:r>
            <w:hyperlink r:id="rId34787" w:history="1">
              <w:r>
                <w:rPr>
                  <w:color w:val="0000FF"/>
                </w:rPr>
                <w:t>S88.9</w:t>
              </w:r>
            </w:hyperlink>
            <w:r>
              <w:t xml:space="preserve">, </w:t>
            </w:r>
            <w:hyperlink r:id="rId34788" w:history="1">
              <w:r>
                <w:rPr>
                  <w:color w:val="0000FF"/>
                </w:rPr>
                <w:t>S89</w:t>
              </w:r>
            </w:hyperlink>
            <w:r>
              <w:t xml:space="preserve">, </w:t>
            </w:r>
            <w:hyperlink r:id="rId34789" w:history="1">
              <w:r>
                <w:rPr>
                  <w:color w:val="0000FF"/>
                </w:rPr>
                <w:t>S89.7</w:t>
              </w:r>
            </w:hyperlink>
            <w:r>
              <w:t xml:space="preserve">, </w:t>
            </w:r>
            <w:hyperlink r:id="rId34790" w:history="1">
              <w:r>
                <w:rPr>
                  <w:color w:val="0000FF"/>
                </w:rPr>
                <w:t>S89.8</w:t>
              </w:r>
            </w:hyperlink>
            <w:r>
              <w:t xml:space="preserve">, </w:t>
            </w:r>
            <w:hyperlink r:id="rId34791" w:history="1">
              <w:r>
                <w:rPr>
                  <w:color w:val="0000FF"/>
                </w:rPr>
                <w:t>S89.9</w:t>
              </w:r>
            </w:hyperlink>
            <w:r>
              <w:t xml:space="preserve">, </w:t>
            </w:r>
            <w:hyperlink r:id="rId34792" w:history="1">
              <w:r>
                <w:rPr>
                  <w:color w:val="0000FF"/>
                </w:rPr>
                <w:t>S90</w:t>
              </w:r>
            </w:hyperlink>
            <w:r>
              <w:t xml:space="preserve">, </w:t>
            </w:r>
            <w:hyperlink r:id="rId34793" w:history="1">
              <w:r>
                <w:rPr>
                  <w:color w:val="0000FF"/>
                </w:rPr>
                <w:t>S90.0</w:t>
              </w:r>
            </w:hyperlink>
            <w:r>
              <w:t xml:space="preserve">, </w:t>
            </w:r>
            <w:hyperlink r:id="rId34794" w:history="1">
              <w:r>
                <w:rPr>
                  <w:color w:val="0000FF"/>
                </w:rPr>
                <w:t>S90.1</w:t>
              </w:r>
            </w:hyperlink>
            <w:r>
              <w:t xml:space="preserve">, </w:t>
            </w:r>
            <w:hyperlink r:id="rId34795" w:history="1">
              <w:r>
                <w:rPr>
                  <w:color w:val="0000FF"/>
                </w:rPr>
                <w:t>S90.2</w:t>
              </w:r>
            </w:hyperlink>
            <w:r>
              <w:t xml:space="preserve">, </w:t>
            </w:r>
            <w:hyperlink r:id="rId34796" w:history="1">
              <w:r>
                <w:rPr>
                  <w:color w:val="0000FF"/>
                </w:rPr>
                <w:t>S90.3</w:t>
              </w:r>
            </w:hyperlink>
            <w:r>
              <w:t xml:space="preserve">, </w:t>
            </w:r>
            <w:hyperlink r:id="rId34797" w:history="1">
              <w:r>
                <w:rPr>
                  <w:color w:val="0000FF"/>
                </w:rPr>
                <w:t>S90.7</w:t>
              </w:r>
            </w:hyperlink>
            <w:r>
              <w:t xml:space="preserve">, </w:t>
            </w:r>
            <w:hyperlink r:id="rId34798" w:history="1">
              <w:r>
                <w:rPr>
                  <w:color w:val="0000FF"/>
                </w:rPr>
                <w:t>S90.8</w:t>
              </w:r>
            </w:hyperlink>
            <w:r>
              <w:t xml:space="preserve">, </w:t>
            </w:r>
            <w:hyperlink r:id="rId34799" w:history="1">
              <w:r>
                <w:rPr>
                  <w:color w:val="0000FF"/>
                </w:rPr>
                <w:t>S90.9</w:t>
              </w:r>
            </w:hyperlink>
            <w:r>
              <w:t xml:space="preserve">, </w:t>
            </w:r>
            <w:hyperlink r:id="rId34800" w:history="1">
              <w:r>
                <w:rPr>
                  <w:color w:val="0000FF"/>
                </w:rPr>
                <w:t>S91</w:t>
              </w:r>
            </w:hyperlink>
            <w:r>
              <w:t xml:space="preserve">, </w:t>
            </w:r>
            <w:hyperlink r:id="rId34801" w:history="1">
              <w:r>
                <w:rPr>
                  <w:color w:val="0000FF"/>
                </w:rPr>
                <w:t>S91.0</w:t>
              </w:r>
            </w:hyperlink>
            <w:r>
              <w:t xml:space="preserve">, </w:t>
            </w:r>
            <w:hyperlink r:id="rId34802" w:history="1">
              <w:r>
                <w:rPr>
                  <w:color w:val="0000FF"/>
                </w:rPr>
                <w:t>S91.1</w:t>
              </w:r>
            </w:hyperlink>
            <w:r>
              <w:t xml:space="preserve">, </w:t>
            </w:r>
            <w:hyperlink r:id="rId34803" w:history="1">
              <w:r>
                <w:rPr>
                  <w:color w:val="0000FF"/>
                </w:rPr>
                <w:t>S91.2</w:t>
              </w:r>
            </w:hyperlink>
            <w:r>
              <w:t xml:space="preserve">, </w:t>
            </w:r>
            <w:hyperlink r:id="rId34804" w:history="1">
              <w:r>
                <w:rPr>
                  <w:color w:val="0000FF"/>
                </w:rPr>
                <w:t>S91.3</w:t>
              </w:r>
            </w:hyperlink>
            <w:r>
              <w:t xml:space="preserve">, </w:t>
            </w:r>
            <w:hyperlink r:id="rId34805" w:history="1">
              <w:r>
                <w:rPr>
                  <w:color w:val="0000FF"/>
                </w:rPr>
                <w:t>S91.7</w:t>
              </w:r>
            </w:hyperlink>
            <w:r>
              <w:t xml:space="preserve">, </w:t>
            </w:r>
            <w:hyperlink r:id="rId34806" w:history="1">
              <w:r>
                <w:rPr>
                  <w:color w:val="0000FF"/>
                </w:rPr>
                <w:t>S92</w:t>
              </w:r>
            </w:hyperlink>
            <w:r>
              <w:t xml:space="preserve">, </w:t>
            </w:r>
            <w:hyperlink r:id="rId34807" w:history="1">
              <w:r>
                <w:rPr>
                  <w:color w:val="0000FF"/>
                </w:rPr>
                <w:t>S92.0</w:t>
              </w:r>
            </w:hyperlink>
            <w:r>
              <w:t xml:space="preserve">, </w:t>
            </w:r>
            <w:hyperlink r:id="rId34808" w:history="1">
              <w:r>
                <w:rPr>
                  <w:color w:val="0000FF"/>
                </w:rPr>
                <w:t>S92.00</w:t>
              </w:r>
            </w:hyperlink>
            <w:r>
              <w:t xml:space="preserve">, </w:t>
            </w:r>
            <w:hyperlink r:id="rId34809" w:history="1">
              <w:r>
                <w:rPr>
                  <w:color w:val="0000FF"/>
                </w:rPr>
                <w:t>S92.01</w:t>
              </w:r>
            </w:hyperlink>
            <w:r>
              <w:t xml:space="preserve">, </w:t>
            </w:r>
            <w:hyperlink r:id="rId34810" w:history="1">
              <w:r>
                <w:rPr>
                  <w:color w:val="0000FF"/>
                </w:rPr>
                <w:t>S92.1</w:t>
              </w:r>
            </w:hyperlink>
            <w:r>
              <w:t xml:space="preserve">, </w:t>
            </w:r>
            <w:hyperlink r:id="rId34811" w:history="1">
              <w:r>
                <w:rPr>
                  <w:color w:val="0000FF"/>
                </w:rPr>
                <w:t>S92.10</w:t>
              </w:r>
            </w:hyperlink>
            <w:r>
              <w:t xml:space="preserve">, </w:t>
            </w:r>
            <w:hyperlink r:id="rId34812" w:history="1">
              <w:r>
                <w:rPr>
                  <w:color w:val="0000FF"/>
                </w:rPr>
                <w:t>S92.11</w:t>
              </w:r>
            </w:hyperlink>
            <w:r>
              <w:t xml:space="preserve">, </w:t>
            </w:r>
            <w:hyperlink r:id="rId34813" w:history="1">
              <w:r>
                <w:rPr>
                  <w:color w:val="0000FF"/>
                </w:rPr>
                <w:t>S92.2</w:t>
              </w:r>
            </w:hyperlink>
            <w:r>
              <w:t xml:space="preserve">, </w:t>
            </w:r>
            <w:hyperlink r:id="rId34814" w:history="1">
              <w:r>
                <w:rPr>
                  <w:color w:val="0000FF"/>
                </w:rPr>
                <w:t>S92.20</w:t>
              </w:r>
            </w:hyperlink>
            <w:r>
              <w:t xml:space="preserve">, </w:t>
            </w:r>
            <w:hyperlink r:id="rId34815" w:history="1">
              <w:r>
                <w:rPr>
                  <w:color w:val="0000FF"/>
                </w:rPr>
                <w:t>S92.21</w:t>
              </w:r>
            </w:hyperlink>
            <w:r>
              <w:t xml:space="preserve">, </w:t>
            </w:r>
            <w:hyperlink r:id="rId34816" w:history="1">
              <w:r>
                <w:rPr>
                  <w:color w:val="0000FF"/>
                </w:rPr>
                <w:t>S92.3</w:t>
              </w:r>
            </w:hyperlink>
            <w:r>
              <w:t xml:space="preserve">, </w:t>
            </w:r>
            <w:hyperlink r:id="rId34817" w:history="1">
              <w:r>
                <w:rPr>
                  <w:color w:val="0000FF"/>
                </w:rPr>
                <w:t>S92.30</w:t>
              </w:r>
            </w:hyperlink>
            <w:r>
              <w:t xml:space="preserve">, </w:t>
            </w:r>
            <w:hyperlink r:id="rId34818" w:history="1">
              <w:r>
                <w:rPr>
                  <w:color w:val="0000FF"/>
                </w:rPr>
                <w:t>S92.31</w:t>
              </w:r>
            </w:hyperlink>
            <w:r>
              <w:t xml:space="preserve">, </w:t>
            </w:r>
            <w:hyperlink r:id="rId34819" w:history="1">
              <w:r>
                <w:rPr>
                  <w:color w:val="0000FF"/>
                </w:rPr>
                <w:t>S92.4</w:t>
              </w:r>
            </w:hyperlink>
            <w:r>
              <w:t xml:space="preserve">, </w:t>
            </w:r>
            <w:hyperlink r:id="rId34820" w:history="1">
              <w:r>
                <w:rPr>
                  <w:color w:val="0000FF"/>
                </w:rPr>
                <w:t>S92.40</w:t>
              </w:r>
            </w:hyperlink>
            <w:r>
              <w:t xml:space="preserve">, </w:t>
            </w:r>
            <w:hyperlink r:id="rId34821" w:history="1">
              <w:r>
                <w:rPr>
                  <w:color w:val="0000FF"/>
                </w:rPr>
                <w:t>S92.41</w:t>
              </w:r>
            </w:hyperlink>
            <w:r>
              <w:t xml:space="preserve">, </w:t>
            </w:r>
            <w:hyperlink r:id="rId34822" w:history="1">
              <w:r>
                <w:rPr>
                  <w:color w:val="0000FF"/>
                </w:rPr>
                <w:t>S92.5</w:t>
              </w:r>
            </w:hyperlink>
            <w:r>
              <w:t xml:space="preserve">, </w:t>
            </w:r>
            <w:hyperlink r:id="rId34823" w:history="1">
              <w:r>
                <w:rPr>
                  <w:color w:val="0000FF"/>
                </w:rPr>
                <w:t>S92.50</w:t>
              </w:r>
            </w:hyperlink>
            <w:r>
              <w:t xml:space="preserve">, </w:t>
            </w:r>
            <w:hyperlink r:id="rId34824" w:history="1">
              <w:r>
                <w:rPr>
                  <w:color w:val="0000FF"/>
                </w:rPr>
                <w:t>S92.51</w:t>
              </w:r>
            </w:hyperlink>
            <w:r>
              <w:t xml:space="preserve">, </w:t>
            </w:r>
            <w:hyperlink r:id="rId34825" w:history="1">
              <w:r>
                <w:rPr>
                  <w:color w:val="0000FF"/>
                </w:rPr>
                <w:t>S92.7</w:t>
              </w:r>
            </w:hyperlink>
            <w:r>
              <w:t xml:space="preserve">, </w:t>
            </w:r>
            <w:hyperlink r:id="rId34826" w:history="1">
              <w:r>
                <w:rPr>
                  <w:color w:val="0000FF"/>
                </w:rPr>
                <w:t>S92.70</w:t>
              </w:r>
            </w:hyperlink>
            <w:r>
              <w:t xml:space="preserve">, </w:t>
            </w:r>
            <w:hyperlink r:id="rId34827" w:history="1">
              <w:r>
                <w:rPr>
                  <w:color w:val="0000FF"/>
                </w:rPr>
                <w:t>S92.71</w:t>
              </w:r>
            </w:hyperlink>
            <w:r>
              <w:t xml:space="preserve">, </w:t>
            </w:r>
            <w:hyperlink r:id="rId34828" w:history="1">
              <w:r>
                <w:rPr>
                  <w:color w:val="0000FF"/>
                </w:rPr>
                <w:t>S92.9</w:t>
              </w:r>
            </w:hyperlink>
            <w:r>
              <w:t xml:space="preserve">, </w:t>
            </w:r>
            <w:hyperlink r:id="rId34829" w:history="1">
              <w:r>
                <w:rPr>
                  <w:color w:val="0000FF"/>
                </w:rPr>
                <w:t>S92.90</w:t>
              </w:r>
            </w:hyperlink>
            <w:r>
              <w:t xml:space="preserve">, </w:t>
            </w:r>
            <w:hyperlink r:id="rId34830" w:history="1">
              <w:r>
                <w:rPr>
                  <w:color w:val="0000FF"/>
                </w:rPr>
                <w:t>S92.91</w:t>
              </w:r>
            </w:hyperlink>
            <w:r>
              <w:t xml:space="preserve">, </w:t>
            </w:r>
            <w:hyperlink r:id="rId34831" w:history="1">
              <w:r>
                <w:rPr>
                  <w:color w:val="0000FF"/>
                </w:rPr>
                <w:t>S93</w:t>
              </w:r>
            </w:hyperlink>
            <w:r>
              <w:t xml:space="preserve">, </w:t>
            </w:r>
            <w:hyperlink r:id="rId34832" w:history="1">
              <w:r>
                <w:rPr>
                  <w:color w:val="0000FF"/>
                </w:rPr>
                <w:t>S93.0</w:t>
              </w:r>
            </w:hyperlink>
            <w:r>
              <w:t xml:space="preserve">, </w:t>
            </w:r>
            <w:hyperlink r:id="rId34833" w:history="1">
              <w:r>
                <w:rPr>
                  <w:color w:val="0000FF"/>
                </w:rPr>
                <w:t>S93.1</w:t>
              </w:r>
            </w:hyperlink>
            <w:r>
              <w:t xml:space="preserve">, </w:t>
            </w:r>
            <w:hyperlink r:id="rId34834" w:history="1">
              <w:r>
                <w:rPr>
                  <w:color w:val="0000FF"/>
                </w:rPr>
                <w:t>S93.2</w:t>
              </w:r>
            </w:hyperlink>
            <w:r>
              <w:t xml:space="preserve">, </w:t>
            </w:r>
            <w:hyperlink r:id="rId34835" w:history="1">
              <w:r>
                <w:rPr>
                  <w:color w:val="0000FF"/>
                </w:rPr>
                <w:t>S93.3</w:t>
              </w:r>
            </w:hyperlink>
            <w:r>
              <w:t xml:space="preserve">, </w:t>
            </w:r>
            <w:hyperlink r:id="rId34836" w:history="1">
              <w:r>
                <w:rPr>
                  <w:color w:val="0000FF"/>
                </w:rPr>
                <w:t>S93.4</w:t>
              </w:r>
            </w:hyperlink>
            <w:r>
              <w:t xml:space="preserve">, </w:t>
            </w:r>
            <w:hyperlink r:id="rId34837" w:history="1">
              <w:r>
                <w:rPr>
                  <w:color w:val="0000FF"/>
                </w:rPr>
                <w:t>S93.5</w:t>
              </w:r>
            </w:hyperlink>
            <w:r>
              <w:t xml:space="preserve">, </w:t>
            </w:r>
            <w:hyperlink r:id="rId34838" w:history="1">
              <w:r>
                <w:rPr>
                  <w:color w:val="0000FF"/>
                </w:rPr>
                <w:t>S93.6</w:t>
              </w:r>
            </w:hyperlink>
            <w:r>
              <w:t xml:space="preserve">, </w:t>
            </w:r>
            <w:hyperlink r:id="rId34839" w:history="1">
              <w:r>
                <w:rPr>
                  <w:color w:val="0000FF"/>
                </w:rPr>
                <w:t>S95</w:t>
              </w:r>
            </w:hyperlink>
            <w:r>
              <w:t xml:space="preserve">, </w:t>
            </w:r>
            <w:hyperlink r:id="rId34840" w:history="1">
              <w:r>
                <w:rPr>
                  <w:color w:val="0000FF"/>
                </w:rPr>
                <w:t>S95.0</w:t>
              </w:r>
            </w:hyperlink>
            <w:r>
              <w:t xml:space="preserve">, </w:t>
            </w:r>
            <w:hyperlink r:id="rId34841" w:history="1">
              <w:r>
                <w:rPr>
                  <w:color w:val="0000FF"/>
                </w:rPr>
                <w:t>S95.1</w:t>
              </w:r>
            </w:hyperlink>
            <w:r>
              <w:t xml:space="preserve">, </w:t>
            </w:r>
            <w:hyperlink r:id="rId34842" w:history="1">
              <w:r>
                <w:rPr>
                  <w:color w:val="0000FF"/>
                </w:rPr>
                <w:t>S95.2</w:t>
              </w:r>
            </w:hyperlink>
            <w:r>
              <w:t xml:space="preserve">, </w:t>
            </w:r>
            <w:hyperlink r:id="rId34843" w:history="1">
              <w:r>
                <w:rPr>
                  <w:color w:val="0000FF"/>
                </w:rPr>
                <w:t>S95.7</w:t>
              </w:r>
            </w:hyperlink>
            <w:r>
              <w:t xml:space="preserve">, </w:t>
            </w:r>
            <w:hyperlink r:id="rId34844" w:history="1">
              <w:r>
                <w:rPr>
                  <w:color w:val="0000FF"/>
                </w:rPr>
                <w:t>S95.8</w:t>
              </w:r>
            </w:hyperlink>
            <w:r>
              <w:t xml:space="preserve">, </w:t>
            </w:r>
            <w:hyperlink r:id="rId34845" w:history="1">
              <w:r>
                <w:rPr>
                  <w:color w:val="0000FF"/>
                </w:rPr>
                <w:t>S95.9</w:t>
              </w:r>
            </w:hyperlink>
            <w:r>
              <w:t xml:space="preserve">, </w:t>
            </w:r>
            <w:hyperlink r:id="rId34846" w:history="1">
              <w:r>
                <w:rPr>
                  <w:color w:val="0000FF"/>
                </w:rPr>
                <w:t>S96</w:t>
              </w:r>
            </w:hyperlink>
            <w:r>
              <w:t xml:space="preserve">, </w:t>
            </w:r>
            <w:hyperlink r:id="rId34847" w:history="1">
              <w:r>
                <w:rPr>
                  <w:color w:val="0000FF"/>
                </w:rPr>
                <w:t>S96.0</w:t>
              </w:r>
            </w:hyperlink>
            <w:r>
              <w:t xml:space="preserve">, </w:t>
            </w:r>
            <w:hyperlink r:id="rId34848" w:history="1">
              <w:r>
                <w:rPr>
                  <w:color w:val="0000FF"/>
                </w:rPr>
                <w:t>S96.1</w:t>
              </w:r>
            </w:hyperlink>
            <w:r>
              <w:t xml:space="preserve">, </w:t>
            </w:r>
            <w:hyperlink r:id="rId34849" w:history="1">
              <w:r>
                <w:rPr>
                  <w:color w:val="0000FF"/>
                </w:rPr>
                <w:t>S96.2</w:t>
              </w:r>
            </w:hyperlink>
            <w:r>
              <w:t xml:space="preserve">, </w:t>
            </w:r>
            <w:hyperlink r:id="rId34850" w:history="1">
              <w:r>
                <w:rPr>
                  <w:color w:val="0000FF"/>
                </w:rPr>
                <w:t>S96.7</w:t>
              </w:r>
            </w:hyperlink>
            <w:r>
              <w:t xml:space="preserve">, </w:t>
            </w:r>
            <w:hyperlink r:id="rId34851" w:history="1">
              <w:r>
                <w:rPr>
                  <w:color w:val="0000FF"/>
                </w:rPr>
                <w:t>S96.8</w:t>
              </w:r>
            </w:hyperlink>
            <w:r>
              <w:t xml:space="preserve">, </w:t>
            </w:r>
            <w:hyperlink r:id="rId34852" w:history="1">
              <w:r>
                <w:rPr>
                  <w:color w:val="0000FF"/>
                </w:rPr>
                <w:t>S96.9</w:t>
              </w:r>
            </w:hyperlink>
            <w:r>
              <w:t xml:space="preserve">, </w:t>
            </w:r>
            <w:hyperlink r:id="rId34853" w:history="1">
              <w:r>
                <w:rPr>
                  <w:color w:val="0000FF"/>
                </w:rPr>
                <w:t>S97</w:t>
              </w:r>
            </w:hyperlink>
            <w:r>
              <w:t xml:space="preserve">, </w:t>
            </w:r>
            <w:hyperlink r:id="rId34854" w:history="1">
              <w:r>
                <w:rPr>
                  <w:color w:val="0000FF"/>
                </w:rPr>
                <w:t>S97.0</w:t>
              </w:r>
            </w:hyperlink>
            <w:r>
              <w:t xml:space="preserve">, </w:t>
            </w:r>
            <w:hyperlink r:id="rId34855" w:history="1">
              <w:r>
                <w:rPr>
                  <w:color w:val="0000FF"/>
                </w:rPr>
                <w:t>S97.1</w:t>
              </w:r>
            </w:hyperlink>
            <w:r>
              <w:t xml:space="preserve">, </w:t>
            </w:r>
            <w:hyperlink r:id="rId34856" w:history="1">
              <w:r>
                <w:rPr>
                  <w:color w:val="0000FF"/>
                </w:rPr>
                <w:t>S97.8</w:t>
              </w:r>
            </w:hyperlink>
            <w:r>
              <w:t xml:space="preserve">, </w:t>
            </w:r>
            <w:hyperlink r:id="rId34857" w:history="1">
              <w:r>
                <w:rPr>
                  <w:color w:val="0000FF"/>
                </w:rPr>
                <w:t>S98</w:t>
              </w:r>
            </w:hyperlink>
            <w:r>
              <w:t xml:space="preserve">, </w:t>
            </w:r>
            <w:hyperlink r:id="rId34858" w:history="1">
              <w:r>
                <w:rPr>
                  <w:color w:val="0000FF"/>
                </w:rPr>
                <w:t>S98.0</w:t>
              </w:r>
            </w:hyperlink>
            <w:r>
              <w:t xml:space="preserve">, </w:t>
            </w:r>
            <w:hyperlink r:id="rId34859" w:history="1">
              <w:r>
                <w:rPr>
                  <w:color w:val="0000FF"/>
                </w:rPr>
                <w:t>S98.1</w:t>
              </w:r>
            </w:hyperlink>
            <w:r>
              <w:t xml:space="preserve">, </w:t>
            </w:r>
            <w:hyperlink r:id="rId34860" w:history="1">
              <w:r>
                <w:rPr>
                  <w:color w:val="0000FF"/>
                </w:rPr>
                <w:t>S98.2</w:t>
              </w:r>
            </w:hyperlink>
            <w:r>
              <w:t xml:space="preserve">, </w:t>
            </w:r>
            <w:hyperlink r:id="rId34861" w:history="1">
              <w:r>
                <w:rPr>
                  <w:color w:val="0000FF"/>
                </w:rPr>
                <w:t>S98.3</w:t>
              </w:r>
            </w:hyperlink>
            <w:r>
              <w:t xml:space="preserve">, </w:t>
            </w:r>
            <w:hyperlink r:id="rId34862" w:history="1">
              <w:r>
                <w:rPr>
                  <w:color w:val="0000FF"/>
                </w:rPr>
                <w:t>S98.4</w:t>
              </w:r>
            </w:hyperlink>
            <w:r>
              <w:t xml:space="preserve">, </w:t>
            </w:r>
            <w:hyperlink r:id="rId34863" w:history="1">
              <w:r>
                <w:rPr>
                  <w:color w:val="0000FF"/>
                </w:rPr>
                <w:t>S99.7</w:t>
              </w:r>
            </w:hyperlink>
            <w:r>
              <w:t xml:space="preserve">, </w:t>
            </w:r>
            <w:hyperlink r:id="rId34864" w:history="1">
              <w:r>
                <w:rPr>
                  <w:color w:val="0000FF"/>
                </w:rPr>
                <w:t>S99.8</w:t>
              </w:r>
            </w:hyperlink>
            <w:r>
              <w:t xml:space="preserve">, </w:t>
            </w:r>
            <w:hyperlink r:id="rId34865" w:history="1">
              <w:r>
                <w:rPr>
                  <w:color w:val="0000FF"/>
                </w:rPr>
                <w:t>S99.9</w:t>
              </w:r>
            </w:hyperlink>
            <w:r>
              <w:t xml:space="preserve">, </w:t>
            </w:r>
            <w:hyperlink r:id="rId34866" w:history="1">
              <w:r>
                <w:rPr>
                  <w:color w:val="0000FF"/>
                </w:rPr>
                <w:t>T00</w:t>
              </w:r>
            </w:hyperlink>
            <w:r>
              <w:t xml:space="preserve">, </w:t>
            </w:r>
            <w:hyperlink r:id="rId34867" w:history="1">
              <w:r>
                <w:rPr>
                  <w:color w:val="0000FF"/>
                </w:rPr>
                <w:t>T00.0</w:t>
              </w:r>
            </w:hyperlink>
            <w:r>
              <w:t xml:space="preserve">, </w:t>
            </w:r>
            <w:hyperlink r:id="rId34868" w:history="1">
              <w:r>
                <w:rPr>
                  <w:color w:val="0000FF"/>
                </w:rPr>
                <w:t>T00.1</w:t>
              </w:r>
            </w:hyperlink>
            <w:r>
              <w:t xml:space="preserve">, </w:t>
            </w:r>
            <w:hyperlink r:id="rId34869" w:history="1">
              <w:r>
                <w:rPr>
                  <w:color w:val="0000FF"/>
                </w:rPr>
                <w:t>T00.2</w:t>
              </w:r>
            </w:hyperlink>
            <w:r>
              <w:t xml:space="preserve">, </w:t>
            </w:r>
            <w:hyperlink r:id="rId34870" w:history="1">
              <w:r>
                <w:rPr>
                  <w:color w:val="0000FF"/>
                </w:rPr>
                <w:t>T00.3</w:t>
              </w:r>
            </w:hyperlink>
            <w:r>
              <w:t xml:space="preserve">, </w:t>
            </w:r>
            <w:hyperlink r:id="rId34871" w:history="1">
              <w:r>
                <w:rPr>
                  <w:color w:val="0000FF"/>
                </w:rPr>
                <w:t>T00.6</w:t>
              </w:r>
            </w:hyperlink>
            <w:r>
              <w:t xml:space="preserve">, </w:t>
            </w:r>
            <w:hyperlink r:id="rId34872" w:history="1">
              <w:r>
                <w:rPr>
                  <w:color w:val="0000FF"/>
                </w:rPr>
                <w:t>T00.8</w:t>
              </w:r>
            </w:hyperlink>
            <w:r>
              <w:t xml:space="preserve">, </w:t>
            </w:r>
            <w:hyperlink r:id="rId34873" w:history="1">
              <w:r>
                <w:rPr>
                  <w:color w:val="0000FF"/>
                </w:rPr>
                <w:t>T00.9</w:t>
              </w:r>
            </w:hyperlink>
            <w:r>
              <w:t xml:space="preserve">, </w:t>
            </w:r>
            <w:hyperlink r:id="rId34874" w:history="1">
              <w:r>
                <w:rPr>
                  <w:color w:val="0000FF"/>
                </w:rPr>
                <w:t>T01</w:t>
              </w:r>
            </w:hyperlink>
            <w:r>
              <w:t xml:space="preserve">, </w:t>
            </w:r>
            <w:hyperlink r:id="rId34875" w:history="1">
              <w:r>
                <w:rPr>
                  <w:color w:val="0000FF"/>
                </w:rPr>
                <w:t>T01.0</w:t>
              </w:r>
            </w:hyperlink>
            <w:r>
              <w:t xml:space="preserve">, </w:t>
            </w:r>
            <w:hyperlink r:id="rId34876" w:history="1">
              <w:r>
                <w:rPr>
                  <w:color w:val="0000FF"/>
                </w:rPr>
                <w:t>T01.1</w:t>
              </w:r>
            </w:hyperlink>
            <w:r>
              <w:t xml:space="preserve">, </w:t>
            </w:r>
            <w:hyperlink r:id="rId34877" w:history="1">
              <w:r>
                <w:rPr>
                  <w:color w:val="0000FF"/>
                </w:rPr>
                <w:t>T01.2</w:t>
              </w:r>
            </w:hyperlink>
            <w:r>
              <w:t xml:space="preserve">, </w:t>
            </w:r>
            <w:hyperlink r:id="rId34878" w:history="1">
              <w:r>
                <w:rPr>
                  <w:color w:val="0000FF"/>
                </w:rPr>
                <w:t>T01.3</w:t>
              </w:r>
            </w:hyperlink>
            <w:r>
              <w:t xml:space="preserve">, </w:t>
            </w:r>
            <w:hyperlink r:id="rId34879" w:history="1">
              <w:r>
                <w:rPr>
                  <w:color w:val="0000FF"/>
                </w:rPr>
                <w:t>T01.6</w:t>
              </w:r>
            </w:hyperlink>
            <w:r>
              <w:t xml:space="preserve">, </w:t>
            </w:r>
            <w:hyperlink r:id="rId34880" w:history="1">
              <w:r>
                <w:rPr>
                  <w:color w:val="0000FF"/>
                </w:rPr>
                <w:t>T01.8</w:t>
              </w:r>
            </w:hyperlink>
            <w:r>
              <w:t xml:space="preserve">, </w:t>
            </w:r>
            <w:hyperlink r:id="rId34881" w:history="1">
              <w:r>
                <w:rPr>
                  <w:color w:val="0000FF"/>
                </w:rPr>
                <w:t>T01.9</w:t>
              </w:r>
            </w:hyperlink>
            <w:r>
              <w:t xml:space="preserve">, </w:t>
            </w:r>
            <w:hyperlink r:id="rId34882" w:history="1">
              <w:r>
                <w:rPr>
                  <w:color w:val="0000FF"/>
                </w:rPr>
                <w:t>T02.1</w:t>
              </w:r>
            </w:hyperlink>
            <w:r>
              <w:t xml:space="preserve">, </w:t>
            </w:r>
            <w:hyperlink r:id="rId34883" w:history="1">
              <w:r>
                <w:rPr>
                  <w:color w:val="0000FF"/>
                </w:rPr>
                <w:t>T02.10</w:t>
              </w:r>
            </w:hyperlink>
            <w:r>
              <w:t xml:space="preserve">, </w:t>
            </w:r>
            <w:hyperlink r:id="rId34884" w:history="1">
              <w:r>
                <w:rPr>
                  <w:color w:val="0000FF"/>
                </w:rPr>
                <w:t>T02.11</w:t>
              </w:r>
            </w:hyperlink>
            <w:r>
              <w:t xml:space="preserve">, </w:t>
            </w:r>
            <w:hyperlink r:id="rId34885" w:history="1">
              <w:r>
                <w:rPr>
                  <w:color w:val="0000FF"/>
                </w:rPr>
                <w:t>T02.2</w:t>
              </w:r>
            </w:hyperlink>
            <w:r>
              <w:t xml:space="preserve">, </w:t>
            </w:r>
            <w:hyperlink r:id="rId34886" w:history="1">
              <w:r>
                <w:rPr>
                  <w:color w:val="0000FF"/>
                </w:rPr>
                <w:t>T02.20</w:t>
              </w:r>
            </w:hyperlink>
            <w:r>
              <w:t xml:space="preserve">, </w:t>
            </w:r>
            <w:hyperlink r:id="rId34887" w:history="1">
              <w:r>
                <w:rPr>
                  <w:color w:val="0000FF"/>
                </w:rPr>
                <w:t>T02.21</w:t>
              </w:r>
            </w:hyperlink>
            <w:r>
              <w:t xml:space="preserve">, </w:t>
            </w:r>
            <w:hyperlink r:id="rId34888" w:history="1">
              <w:r>
                <w:rPr>
                  <w:color w:val="0000FF"/>
                </w:rPr>
                <w:t>T02.3</w:t>
              </w:r>
            </w:hyperlink>
            <w:r>
              <w:t xml:space="preserve">, </w:t>
            </w:r>
            <w:hyperlink r:id="rId34889" w:history="1">
              <w:r>
                <w:rPr>
                  <w:color w:val="0000FF"/>
                </w:rPr>
                <w:t>T02.30</w:t>
              </w:r>
            </w:hyperlink>
            <w:r>
              <w:t xml:space="preserve">, </w:t>
            </w:r>
            <w:hyperlink r:id="rId34890" w:history="1">
              <w:r>
                <w:rPr>
                  <w:color w:val="0000FF"/>
                </w:rPr>
                <w:t>T02.31</w:t>
              </w:r>
            </w:hyperlink>
            <w:r>
              <w:t xml:space="preserve">, </w:t>
            </w:r>
            <w:hyperlink r:id="rId34891" w:history="1">
              <w:r>
                <w:rPr>
                  <w:color w:val="0000FF"/>
                </w:rPr>
                <w:t>T02.4</w:t>
              </w:r>
            </w:hyperlink>
            <w:r>
              <w:t xml:space="preserve">, </w:t>
            </w:r>
            <w:hyperlink r:id="rId34892" w:history="1">
              <w:r>
                <w:rPr>
                  <w:color w:val="0000FF"/>
                </w:rPr>
                <w:t>T02.40</w:t>
              </w:r>
            </w:hyperlink>
            <w:r>
              <w:t xml:space="preserve">, </w:t>
            </w:r>
            <w:hyperlink r:id="rId34893" w:history="1">
              <w:r>
                <w:rPr>
                  <w:color w:val="0000FF"/>
                </w:rPr>
                <w:t>T02.41</w:t>
              </w:r>
            </w:hyperlink>
            <w:r>
              <w:t xml:space="preserve">, </w:t>
            </w:r>
            <w:hyperlink r:id="rId34894" w:history="1">
              <w:r>
                <w:rPr>
                  <w:color w:val="0000FF"/>
                </w:rPr>
                <w:t>T02.5</w:t>
              </w:r>
            </w:hyperlink>
            <w:r>
              <w:t xml:space="preserve">, </w:t>
            </w:r>
            <w:hyperlink r:id="rId34895" w:history="1">
              <w:r>
                <w:rPr>
                  <w:color w:val="0000FF"/>
                </w:rPr>
                <w:t>T02.50</w:t>
              </w:r>
            </w:hyperlink>
            <w:r>
              <w:t xml:space="preserve">, </w:t>
            </w:r>
            <w:hyperlink r:id="rId34896" w:history="1">
              <w:r>
                <w:rPr>
                  <w:color w:val="0000FF"/>
                </w:rPr>
                <w:t>T02.51</w:t>
              </w:r>
            </w:hyperlink>
            <w:r>
              <w:t xml:space="preserve">, </w:t>
            </w:r>
            <w:hyperlink r:id="rId34897" w:history="1">
              <w:r>
                <w:rPr>
                  <w:color w:val="0000FF"/>
                </w:rPr>
                <w:t>T02.6</w:t>
              </w:r>
            </w:hyperlink>
            <w:r>
              <w:t xml:space="preserve">, </w:t>
            </w:r>
            <w:hyperlink r:id="rId34898" w:history="1">
              <w:r>
                <w:rPr>
                  <w:color w:val="0000FF"/>
                </w:rPr>
                <w:t>T02.6</w:t>
              </w:r>
              <w:r>
                <w:rPr>
                  <w:color w:val="0000FF"/>
                </w:rPr>
                <w:t>0</w:t>
              </w:r>
            </w:hyperlink>
            <w:r>
              <w:t xml:space="preserve">, </w:t>
            </w:r>
            <w:hyperlink r:id="rId34899" w:history="1">
              <w:r>
                <w:rPr>
                  <w:color w:val="0000FF"/>
                </w:rPr>
                <w:t>T02.61</w:t>
              </w:r>
            </w:hyperlink>
            <w:r>
              <w:t xml:space="preserve">, </w:t>
            </w:r>
            <w:hyperlink r:id="rId34900" w:history="1">
              <w:r>
                <w:rPr>
                  <w:color w:val="0000FF"/>
                </w:rPr>
                <w:t>T02.7</w:t>
              </w:r>
            </w:hyperlink>
            <w:r>
              <w:t>,</w:t>
            </w:r>
            <w:r>
              <w:t xml:space="preserve"> </w:t>
            </w:r>
            <w:hyperlink r:id="rId34901" w:history="1">
              <w:r>
                <w:rPr>
                  <w:color w:val="0000FF"/>
                </w:rPr>
                <w:t>T02.70</w:t>
              </w:r>
            </w:hyperlink>
            <w:r>
              <w:t xml:space="preserve">, </w:t>
            </w:r>
            <w:hyperlink r:id="rId34902" w:history="1">
              <w:r>
                <w:rPr>
                  <w:color w:val="0000FF"/>
                </w:rPr>
                <w:t>T02.71</w:t>
              </w:r>
            </w:hyperlink>
            <w:r>
              <w:t xml:space="preserve">, </w:t>
            </w:r>
            <w:hyperlink r:id="rId34903" w:history="1">
              <w:r>
                <w:rPr>
                  <w:color w:val="0000FF"/>
                </w:rPr>
                <w:t>T02.8</w:t>
              </w:r>
            </w:hyperlink>
            <w:r>
              <w:t xml:space="preserve">, </w:t>
            </w:r>
            <w:hyperlink r:id="rId34904" w:history="1">
              <w:r>
                <w:rPr>
                  <w:color w:val="0000FF"/>
                </w:rPr>
                <w:t>T02.80</w:t>
              </w:r>
            </w:hyperlink>
            <w:r>
              <w:t xml:space="preserve">, </w:t>
            </w:r>
            <w:hyperlink r:id="rId34905" w:history="1">
              <w:r>
                <w:rPr>
                  <w:color w:val="0000FF"/>
                </w:rPr>
                <w:t>T02.81</w:t>
              </w:r>
            </w:hyperlink>
            <w:r>
              <w:t xml:space="preserve">, </w:t>
            </w:r>
            <w:hyperlink r:id="rId34906" w:history="1">
              <w:r>
                <w:rPr>
                  <w:color w:val="0000FF"/>
                </w:rPr>
                <w:t>T02.9</w:t>
              </w:r>
            </w:hyperlink>
            <w:r>
              <w:t xml:space="preserve">, </w:t>
            </w:r>
            <w:hyperlink r:id="rId34907" w:history="1">
              <w:r>
                <w:rPr>
                  <w:color w:val="0000FF"/>
                </w:rPr>
                <w:t>T02.90</w:t>
              </w:r>
            </w:hyperlink>
            <w:r>
              <w:t xml:space="preserve">, </w:t>
            </w:r>
            <w:hyperlink r:id="rId34908" w:history="1">
              <w:r>
                <w:rPr>
                  <w:color w:val="0000FF"/>
                </w:rPr>
                <w:t>T02.91</w:t>
              </w:r>
            </w:hyperlink>
            <w:r>
              <w:t xml:space="preserve">, </w:t>
            </w:r>
            <w:hyperlink r:id="rId34909" w:history="1">
              <w:r>
                <w:rPr>
                  <w:color w:val="0000FF"/>
                </w:rPr>
                <w:t>T03</w:t>
              </w:r>
            </w:hyperlink>
            <w:r>
              <w:t xml:space="preserve">, </w:t>
            </w:r>
            <w:hyperlink r:id="rId34910" w:history="1">
              <w:r>
                <w:rPr>
                  <w:color w:val="0000FF"/>
                </w:rPr>
                <w:t>T03.0</w:t>
              </w:r>
            </w:hyperlink>
            <w:r>
              <w:t xml:space="preserve">, </w:t>
            </w:r>
            <w:hyperlink r:id="rId34911" w:history="1">
              <w:r>
                <w:rPr>
                  <w:color w:val="0000FF"/>
                </w:rPr>
                <w:t>T03.1</w:t>
              </w:r>
            </w:hyperlink>
            <w:r>
              <w:t xml:space="preserve">, </w:t>
            </w:r>
            <w:hyperlink r:id="rId34912" w:history="1">
              <w:r>
                <w:rPr>
                  <w:color w:val="0000FF"/>
                </w:rPr>
                <w:t>T03.2</w:t>
              </w:r>
            </w:hyperlink>
            <w:r>
              <w:t xml:space="preserve">, </w:t>
            </w:r>
            <w:hyperlink r:id="rId34913" w:history="1">
              <w:r>
                <w:rPr>
                  <w:color w:val="0000FF"/>
                </w:rPr>
                <w:t>T03.3</w:t>
              </w:r>
            </w:hyperlink>
            <w:r>
              <w:t xml:space="preserve">, </w:t>
            </w:r>
            <w:hyperlink r:id="rId34914" w:history="1">
              <w:r>
                <w:rPr>
                  <w:color w:val="0000FF"/>
                </w:rPr>
                <w:t>T03.4</w:t>
              </w:r>
            </w:hyperlink>
            <w:r>
              <w:t xml:space="preserve">, </w:t>
            </w:r>
            <w:hyperlink r:id="rId34915" w:history="1">
              <w:r>
                <w:rPr>
                  <w:color w:val="0000FF"/>
                </w:rPr>
                <w:t>T03.8</w:t>
              </w:r>
            </w:hyperlink>
            <w:r>
              <w:t xml:space="preserve">, </w:t>
            </w:r>
            <w:hyperlink r:id="rId34916" w:history="1">
              <w:r>
                <w:rPr>
                  <w:color w:val="0000FF"/>
                </w:rPr>
                <w:t>T03.9</w:t>
              </w:r>
            </w:hyperlink>
            <w:r>
              <w:t xml:space="preserve">, </w:t>
            </w:r>
            <w:hyperlink r:id="rId34917" w:history="1">
              <w:r>
                <w:rPr>
                  <w:color w:val="0000FF"/>
                </w:rPr>
                <w:t>T04</w:t>
              </w:r>
            </w:hyperlink>
            <w:r>
              <w:t xml:space="preserve">, </w:t>
            </w:r>
            <w:hyperlink r:id="rId34918" w:history="1">
              <w:r>
                <w:rPr>
                  <w:color w:val="0000FF"/>
                </w:rPr>
                <w:t>T04.0</w:t>
              </w:r>
            </w:hyperlink>
            <w:r>
              <w:t xml:space="preserve">, </w:t>
            </w:r>
            <w:hyperlink r:id="rId34919" w:history="1">
              <w:r>
                <w:rPr>
                  <w:color w:val="0000FF"/>
                </w:rPr>
                <w:t>T04.1</w:t>
              </w:r>
            </w:hyperlink>
            <w:r>
              <w:t xml:space="preserve">, </w:t>
            </w:r>
            <w:hyperlink r:id="rId34920" w:history="1">
              <w:r>
                <w:rPr>
                  <w:color w:val="0000FF"/>
                </w:rPr>
                <w:t>T04.2</w:t>
              </w:r>
            </w:hyperlink>
            <w:r>
              <w:t xml:space="preserve">, </w:t>
            </w:r>
            <w:hyperlink r:id="rId34921" w:history="1">
              <w:r>
                <w:rPr>
                  <w:color w:val="0000FF"/>
                </w:rPr>
                <w:t>T04.3</w:t>
              </w:r>
            </w:hyperlink>
            <w:r>
              <w:t xml:space="preserve">, </w:t>
            </w:r>
            <w:hyperlink r:id="rId34922" w:history="1">
              <w:r>
                <w:rPr>
                  <w:color w:val="0000FF"/>
                </w:rPr>
                <w:t>T04.4</w:t>
              </w:r>
            </w:hyperlink>
            <w:r>
              <w:t xml:space="preserve">, </w:t>
            </w:r>
            <w:hyperlink r:id="rId34923" w:history="1">
              <w:r>
                <w:rPr>
                  <w:color w:val="0000FF"/>
                </w:rPr>
                <w:t>T04.7</w:t>
              </w:r>
            </w:hyperlink>
            <w:r>
              <w:t xml:space="preserve">, </w:t>
            </w:r>
            <w:hyperlink r:id="rId34924" w:history="1">
              <w:r>
                <w:rPr>
                  <w:color w:val="0000FF"/>
                </w:rPr>
                <w:t>T04.8</w:t>
              </w:r>
            </w:hyperlink>
            <w:r>
              <w:t xml:space="preserve">, </w:t>
            </w:r>
            <w:hyperlink r:id="rId34925" w:history="1">
              <w:r>
                <w:rPr>
                  <w:color w:val="0000FF"/>
                </w:rPr>
                <w:t>T04.9</w:t>
              </w:r>
            </w:hyperlink>
            <w:r>
              <w:t xml:space="preserve">, </w:t>
            </w:r>
            <w:hyperlink r:id="rId34926" w:history="1">
              <w:r>
                <w:rPr>
                  <w:color w:val="0000FF"/>
                </w:rPr>
                <w:t>T05</w:t>
              </w:r>
            </w:hyperlink>
            <w:r>
              <w:t xml:space="preserve">, </w:t>
            </w:r>
            <w:hyperlink r:id="rId34927" w:history="1">
              <w:r>
                <w:rPr>
                  <w:color w:val="0000FF"/>
                </w:rPr>
                <w:t>T05.0</w:t>
              </w:r>
            </w:hyperlink>
            <w:r>
              <w:t xml:space="preserve">, </w:t>
            </w:r>
            <w:hyperlink r:id="rId34928" w:history="1">
              <w:r>
                <w:rPr>
                  <w:color w:val="0000FF"/>
                </w:rPr>
                <w:t>T05.1</w:t>
              </w:r>
            </w:hyperlink>
            <w:r>
              <w:t xml:space="preserve">, </w:t>
            </w:r>
            <w:hyperlink r:id="rId34929" w:history="1">
              <w:r>
                <w:rPr>
                  <w:color w:val="0000FF"/>
                </w:rPr>
                <w:t>T05.2</w:t>
              </w:r>
            </w:hyperlink>
            <w:r>
              <w:t xml:space="preserve">, </w:t>
            </w:r>
            <w:hyperlink r:id="rId34930" w:history="1">
              <w:r>
                <w:rPr>
                  <w:color w:val="0000FF"/>
                </w:rPr>
                <w:t>T05.3</w:t>
              </w:r>
            </w:hyperlink>
            <w:r>
              <w:t xml:space="preserve">, </w:t>
            </w:r>
            <w:hyperlink r:id="rId34931" w:history="1">
              <w:r>
                <w:rPr>
                  <w:color w:val="0000FF"/>
                </w:rPr>
                <w:t>T05.4</w:t>
              </w:r>
            </w:hyperlink>
            <w:r>
              <w:t xml:space="preserve">, </w:t>
            </w:r>
            <w:hyperlink r:id="rId34932" w:history="1">
              <w:r>
                <w:rPr>
                  <w:color w:val="0000FF"/>
                </w:rPr>
                <w:t>T05.5</w:t>
              </w:r>
            </w:hyperlink>
            <w:r>
              <w:t xml:space="preserve">, </w:t>
            </w:r>
            <w:hyperlink r:id="rId34933" w:history="1">
              <w:r>
                <w:rPr>
                  <w:color w:val="0000FF"/>
                </w:rPr>
                <w:t>T05.6</w:t>
              </w:r>
            </w:hyperlink>
            <w:r>
              <w:t xml:space="preserve">, </w:t>
            </w:r>
            <w:hyperlink r:id="rId34934" w:history="1">
              <w:r>
                <w:rPr>
                  <w:color w:val="0000FF"/>
                </w:rPr>
                <w:t>T05.8</w:t>
              </w:r>
            </w:hyperlink>
            <w:r>
              <w:t xml:space="preserve">, </w:t>
            </w:r>
            <w:hyperlink r:id="rId34935" w:history="1">
              <w:r>
                <w:rPr>
                  <w:color w:val="0000FF"/>
                </w:rPr>
                <w:t>T05.9</w:t>
              </w:r>
            </w:hyperlink>
            <w:r>
              <w:t xml:space="preserve">, </w:t>
            </w:r>
            <w:hyperlink r:id="rId34936" w:history="1">
              <w:r>
                <w:rPr>
                  <w:color w:val="0000FF"/>
                </w:rPr>
                <w:t>T06</w:t>
              </w:r>
            </w:hyperlink>
            <w:r>
              <w:t xml:space="preserve">, </w:t>
            </w:r>
            <w:hyperlink r:id="rId34937" w:history="1">
              <w:r>
                <w:rPr>
                  <w:color w:val="0000FF"/>
                </w:rPr>
                <w:t>T06.0</w:t>
              </w:r>
            </w:hyperlink>
            <w:r>
              <w:t xml:space="preserve">, </w:t>
            </w:r>
            <w:hyperlink r:id="rId34938" w:history="1">
              <w:r>
                <w:rPr>
                  <w:color w:val="0000FF"/>
                </w:rPr>
                <w:t>T06.1</w:t>
              </w:r>
            </w:hyperlink>
            <w:r>
              <w:t xml:space="preserve">, </w:t>
            </w:r>
            <w:hyperlink r:id="rId34939" w:history="1">
              <w:r>
                <w:rPr>
                  <w:color w:val="0000FF"/>
                </w:rPr>
                <w:t>T06.2</w:t>
              </w:r>
            </w:hyperlink>
            <w:r>
              <w:t xml:space="preserve">, </w:t>
            </w:r>
            <w:hyperlink r:id="rId34940" w:history="1">
              <w:r>
                <w:rPr>
                  <w:color w:val="0000FF"/>
                </w:rPr>
                <w:t>T06.3</w:t>
              </w:r>
            </w:hyperlink>
            <w:r>
              <w:t xml:space="preserve">, </w:t>
            </w:r>
            <w:hyperlink r:id="rId34941" w:history="1">
              <w:r>
                <w:rPr>
                  <w:color w:val="0000FF"/>
                </w:rPr>
                <w:t>T06.4</w:t>
              </w:r>
            </w:hyperlink>
            <w:r>
              <w:t xml:space="preserve">, </w:t>
            </w:r>
            <w:hyperlink r:id="rId34942" w:history="1">
              <w:r>
                <w:rPr>
                  <w:color w:val="0000FF"/>
                </w:rPr>
                <w:t>T06.5</w:t>
              </w:r>
            </w:hyperlink>
            <w:r>
              <w:t xml:space="preserve">, </w:t>
            </w:r>
            <w:hyperlink r:id="rId34943" w:history="1">
              <w:r>
                <w:rPr>
                  <w:color w:val="0000FF"/>
                </w:rPr>
                <w:t>T06.8</w:t>
              </w:r>
            </w:hyperlink>
            <w:r>
              <w:t xml:space="preserve">, </w:t>
            </w:r>
            <w:hyperlink r:id="rId34944" w:history="1">
              <w:r>
                <w:rPr>
                  <w:color w:val="0000FF"/>
                </w:rPr>
                <w:t>T07</w:t>
              </w:r>
            </w:hyperlink>
            <w:r>
              <w:t xml:space="preserve">, </w:t>
            </w:r>
            <w:hyperlink r:id="rId34945" w:history="1">
              <w:r>
                <w:rPr>
                  <w:color w:val="0000FF"/>
                </w:rPr>
                <w:t>T09</w:t>
              </w:r>
            </w:hyperlink>
            <w:r>
              <w:t xml:space="preserve">, </w:t>
            </w:r>
            <w:hyperlink r:id="rId34946" w:history="1">
              <w:r>
                <w:rPr>
                  <w:color w:val="0000FF"/>
                </w:rPr>
                <w:t>T09.0</w:t>
              </w:r>
            </w:hyperlink>
            <w:r>
              <w:t xml:space="preserve">, </w:t>
            </w:r>
            <w:hyperlink r:id="rId34947" w:history="1">
              <w:r>
                <w:rPr>
                  <w:color w:val="0000FF"/>
                </w:rPr>
                <w:t>T09.1</w:t>
              </w:r>
            </w:hyperlink>
            <w:r>
              <w:t xml:space="preserve">, </w:t>
            </w:r>
            <w:hyperlink r:id="rId34948" w:history="1">
              <w:r>
                <w:rPr>
                  <w:color w:val="0000FF"/>
                </w:rPr>
                <w:t>T09.2</w:t>
              </w:r>
            </w:hyperlink>
            <w:r>
              <w:t xml:space="preserve">, </w:t>
            </w:r>
            <w:hyperlink r:id="rId34949" w:history="1">
              <w:r>
                <w:rPr>
                  <w:color w:val="0000FF"/>
                </w:rPr>
                <w:t>T09.5</w:t>
              </w:r>
            </w:hyperlink>
            <w:r>
              <w:t xml:space="preserve">, </w:t>
            </w:r>
            <w:hyperlink r:id="rId34950" w:history="1">
              <w:r>
                <w:rPr>
                  <w:color w:val="0000FF"/>
                </w:rPr>
                <w:t>T09.6</w:t>
              </w:r>
            </w:hyperlink>
            <w:r>
              <w:t xml:space="preserve">, </w:t>
            </w:r>
            <w:hyperlink r:id="rId34951" w:history="1">
              <w:r>
                <w:rPr>
                  <w:color w:val="0000FF"/>
                </w:rPr>
                <w:t>T09.8</w:t>
              </w:r>
            </w:hyperlink>
            <w:r>
              <w:t xml:space="preserve">, </w:t>
            </w:r>
            <w:hyperlink r:id="rId34952" w:history="1">
              <w:r>
                <w:rPr>
                  <w:color w:val="0000FF"/>
                </w:rPr>
                <w:t>T09.9</w:t>
              </w:r>
            </w:hyperlink>
            <w:r>
              <w:t xml:space="preserve">, </w:t>
            </w:r>
            <w:hyperlink r:id="rId34953" w:history="1">
              <w:r>
                <w:rPr>
                  <w:color w:val="0000FF"/>
                </w:rPr>
                <w:t>T10</w:t>
              </w:r>
            </w:hyperlink>
            <w:r>
              <w:t xml:space="preserve">, </w:t>
            </w:r>
            <w:hyperlink r:id="rId34954" w:history="1">
              <w:r>
                <w:rPr>
                  <w:color w:val="0000FF"/>
                </w:rPr>
                <w:t>T10.0</w:t>
              </w:r>
            </w:hyperlink>
            <w:r>
              <w:t xml:space="preserve">, </w:t>
            </w:r>
            <w:hyperlink r:id="rId34955" w:history="1">
              <w:r>
                <w:rPr>
                  <w:color w:val="0000FF"/>
                </w:rPr>
                <w:t>T10.1</w:t>
              </w:r>
            </w:hyperlink>
            <w:r>
              <w:t xml:space="preserve">, </w:t>
            </w:r>
            <w:hyperlink r:id="rId34956" w:history="1">
              <w:r>
                <w:rPr>
                  <w:color w:val="0000FF"/>
                </w:rPr>
                <w:t>T11</w:t>
              </w:r>
            </w:hyperlink>
            <w:r>
              <w:t xml:space="preserve">, </w:t>
            </w:r>
            <w:hyperlink r:id="rId34957" w:history="1">
              <w:r>
                <w:rPr>
                  <w:color w:val="0000FF"/>
                </w:rPr>
                <w:t>T11.0</w:t>
              </w:r>
            </w:hyperlink>
            <w:r>
              <w:t xml:space="preserve">, </w:t>
            </w:r>
            <w:hyperlink r:id="rId34958" w:history="1">
              <w:r>
                <w:rPr>
                  <w:color w:val="0000FF"/>
                </w:rPr>
                <w:t>T11.1</w:t>
              </w:r>
            </w:hyperlink>
            <w:r>
              <w:t xml:space="preserve">, </w:t>
            </w:r>
            <w:hyperlink r:id="rId34959" w:history="1">
              <w:r>
                <w:rPr>
                  <w:color w:val="0000FF"/>
                </w:rPr>
                <w:t>T11.2</w:t>
              </w:r>
            </w:hyperlink>
            <w:r>
              <w:t xml:space="preserve">, </w:t>
            </w:r>
            <w:hyperlink r:id="rId34960" w:history="1">
              <w:r>
                <w:rPr>
                  <w:color w:val="0000FF"/>
                </w:rPr>
                <w:t>T11.4</w:t>
              </w:r>
            </w:hyperlink>
            <w:r>
              <w:t xml:space="preserve">, </w:t>
            </w:r>
            <w:hyperlink r:id="rId34961" w:history="1">
              <w:r>
                <w:rPr>
                  <w:color w:val="0000FF"/>
                </w:rPr>
                <w:t>T11.5</w:t>
              </w:r>
            </w:hyperlink>
            <w:r>
              <w:t xml:space="preserve">, </w:t>
            </w:r>
            <w:hyperlink r:id="rId34962" w:history="1">
              <w:r>
                <w:rPr>
                  <w:color w:val="0000FF"/>
                </w:rPr>
                <w:t>T11.6</w:t>
              </w:r>
            </w:hyperlink>
            <w:r>
              <w:t xml:space="preserve">, </w:t>
            </w:r>
            <w:hyperlink r:id="rId34963" w:history="1">
              <w:r>
                <w:rPr>
                  <w:color w:val="0000FF"/>
                </w:rPr>
                <w:t>T11.8</w:t>
              </w:r>
            </w:hyperlink>
            <w:r>
              <w:t xml:space="preserve">, </w:t>
            </w:r>
            <w:hyperlink r:id="rId34964" w:history="1">
              <w:r>
                <w:rPr>
                  <w:color w:val="0000FF"/>
                </w:rPr>
                <w:t>T11.9</w:t>
              </w:r>
            </w:hyperlink>
            <w:r>
              <w:t xml:space="preserve">, </w:t>
            </w:r>
            <w:hyperlink r:id="rId34965" w:history="1">
              <w:r>
                <w:rPr>
                  <w:color w:val="0000FF"/>
                </w:rPr>
                <w:t>T12</w:t>
              </w:r>
            </w:hyperlink>
            <w:r>
              <w:t xml:space="preserve">, </w:t>
            </w:r>
            <w:hyperlink r:id="rId34966" w:history="1">
              <w:r>
                <w:rPr>
                  <w:color w:val="0000FF"/>
                </w:rPr>
                <w:t>T12.0</w:t>
              </w:r>
            </w:hyperlink>
            <w:r>
              <w:t xml:space="preserve">, </w:t>
            </w:r>
            <w:hyperlink r:id="rId34967" w:history="1">
              <w:r>
                <w:rPr>
                  <w:color w:val="0000FF"/>
                </w:rPr>
                <w:t>T12.1</w:t>
              </w:r>
            </w:hyperlink>
            <w:r>
              <w:t xml:space="preserve">, </w:t>
            </w:r>
            <w:hyperlink r:id="rId34968" w:history="1">
              <w:r>
                <w:rPr>
                  <w:color w:val="0000FF"/>
                </w:rPr>
                <w:t>T13</w:t>
              </w:r>
            </w:hyperlink>
            <w:r>
              <w:t xml:space="preserve">, </w:t>
            </w:r>
            <w:hyperlink r:id="rId34969" w:history="1">
              <w:r>
                <w:rPr>
                  <w:color w:val="0000FF"/>
                </w:rPr>
                <w:t>T13.0</w:t>
              </w:r>
            </w:hyperlink>
            <w:r>
              <w:t xml:space="preserve">, </w:t>
            </w:r>
            <w:hyperlink r:id="rId34970" w:history="1">
              <w:r>
                <w:rPr>
                  <w:color w:val="0000FF"/>
                </w:rPr>
                <w:t>T13.1</w:t>
              </w:r>
            </w:hyperlink>
            <w:r>
              <w:t xml:space="preserve">, </w:t>
            </w:r>
            <w:hyperlink r:id="rId34971" w:history="1">
              <w:r>
                <w:rPr>
                  <w:color w:val="0000FF"/>
                </w:rPr>
                <w:t>T13.2</w:t>
              </w:r>
            </w:hyperlink>
            <w:r>
              <w:t xml:space="preserve">, </w:t>
            </w:r>
            <w:hyperlink r:id="rId34972" w:history="1">
              <w:r>
                <w:rPr>
                  <w:color w:val="0000FF"/>
                </w:rPr>
                <w:t>T13.4</w:t>
              </w:r>
            </w:hyperlink>
            <w:r>
              <w:t xml:space="preserve">, </w:t>
            </w:r>
            <w:hyperlink r:id="rId34973" w:history="1">
              <w:r>
                <w:rPr>
                  <w:color w:val="0000FF"/>
                </w:rPr>
                <w:t>T13.5</w:t>
              </w:r>
            </w:hyperlink>
            <w:r>
              <w:t xml:space="preserve">, </w:t>
            </w:r>
            <w:hyperlink r:id="rId34974" w:history="1">
              <w:r>
                <w:rPr>
                  <w:color w:val="0000FF"/>
                </w:rPr>
                <w:t>T13.6</w:t>
              </w:r>
            </w:hyperlink>
            <w:r>
              <w:t xml:space="preserve">, </w:t>
            </w:r>
            <w:hyperlink r:id="rId34975" w:history="1">
              <w:r>
                <w:rPr>
                  <w:color w:val="0000FF"/>
                </w:rPr>
                <w:t>T13.8</w:t>
              </w:r>
            </w:hyperlink>
            <w:r>
              <w:t xml:space="preserve">, </w:t>
            </w:r>
            <w:hyperlink r:id="rId34976" w:history="1">
              <w:r>
                <w:rPr>
                  <w:color w:val="0000FF"/>
                </w:rPr>
                <w:t>T13.9</w:t>
              </w:r>
            </w:hyperlink>
            <w:r>
              <w:t xml:space="preserve">, </w:t>
            </w:r>
            <w:hyperlink r:id="rId34977" w:history="1">
              <w:r>
                <w:rPr>
                  <w:color w:val="0000FF"/>
                </w:rPr>
                <w:t>T14</w:t>
              </w:r>
            </w:hyperlink>
            <w:r>
              <w:t xml:space="preserve">, </w:t>
            </w:r>
            <w:hyperlink r:id="rId34978" w:history="1">
              <w:r>
                <w:rPr>
                  <w:color w:val="0000FF"/>
                </w:rPr>
                <w:t>T14.0</w:t>
              </w:r>
            </w:hyperlink>
            <w:r>
              <w:t xml:space="preserve">, </w:t>
            </w:r>
            <w:hyperlink r:id="rId34979" w:history="1">
              <w:r>
                <w:rPr>
                  <w:color w:val="0000FF"/>
                </w:rPr>
                <w:t>T14.1</w:t>
              </w:r>
            </w:hyperlink>
            <w:r>
              <w:t xml:space="preserve">, </w:t>
            </w:r>
            <w:hyperlink r:id="rId34980" w:history="1">
              <w:r>
                <w:rPr>
                  <w:color w:val="0000FF"/>
                </w:rPr>
                <w:t>T14.2</w:t>
              </w:r>
            </w:hyperlink>
            <w:r>
              <w:t xml:space="preserve">, </w:t>
            </w:r>
            <w:hyperlink r:id="rId34981" w:history="1">
              <w:r>
                <w:rPr>
                  <w:color w:val="0000FF"/>
                </w:rPr>
                <w:t>T14.20</w:t>
              </w:r>
            </w:hyperlink>
            <w:r>
              <w:t xml:space="preserve">, </w:t>
            </w:r>
            <w:hyperlink r:id="rId34982" w:history="1">
              <w:r>
                <w:rPr>
                  <w:color w:val="0000FF"/>
                </w:rPr>
                <w:t>T14.21</w:t>
              </w:r>
            </w:hyperlink>
            <w:r>
              <w:t xml:space="preserve">, </w:t>
            </w:r>
            <w:hyperlink r:id="rId34983" w:history="1">
              <w:r>
                <w:rPr>
                  <w:color w:val="0000FF"/>
                </w:rPr>
                <w:t>T14.3</w:t>
              </w:r>
            </w:hyperlink>
            <w:r>
              <w:t xml:space="preserve">, </w:t>
            </w:r>
            <w:hyperlink r:id="rId34984" w:history="1">
              <w:r>
                <w:rPr>
                  <w:color w:val="0000FF"/>
                </w:rPr>
                <w:t>T14.5</w:t>
              </w:r>
            </w:hyperlink>
            <w:r>
              <w:t xml:space="preserve">, </w:t>
            </w:r>
            <w:hyperlink r:id="rId34985" w:history="1">
              <w:r>
                <w:rPr>
                  <w:color w:val="0000FF"/>
                </w:rPr>
                <w:t>T14.6</w:t>
              </w:r>
            </w:hyperlink>
            <w:r>
              <w:t xml:space="preserve">, </w:t>
            </w:r>
            <w:hyperlink r:id="rId34986" w:history="1">
              <w:r>
                <w:rPr>
                  <w:color w:val="0000FF"/>
                </w:rPr>
                <w:t>T14.7</w:t>
              </w:r>
            </w:hyperlink>
            <w:r>
              <w:t xml:space="preserve">, </w:t>
            </w:r>
            <w:hyperlink r:id="rId34987" w:history="1">
              <w:r>
                <w:rPr>
                  <w:color w:val="0000FF"/>
                </w:rPr>
                <w:t>T14.8</w:t>
              </w:r>
            </w:hyperlink>
            <w:r>
              <w:t xml:space="preserve">, </w:t>
            </w:r>
            <w:hyperlink r:id="rId34988" w:history="1">
              <w:r>
                <w:rPr>
                  <w:color w:val="0000FF"/>
                </w:rPr>
                <w:t>T14.9</w:t>
              </w:r>
            </w:hyperlink>
            <w:r>
              <w:t xml:space="preserve">, </w:t>
            </w:r>
            <w:hyperlink r:id="rId34989" w:history="1">
              <w:r>
                <w:rPr>
                  <w:color w:val="0000FF"/>
                </w:rPr>
                <w:t>T84</w:t>
              </w:r>
            </w:hyperlink>
            <w:r>
              <w:t xml:space="preserve">, </w:t>
            </w:r>
            <w:hyperlink r:id="rId34990" w:history="1">
              <w:r>
                <w:rPr>
                  <w:color w:val="0000FF"/>
                </w:rPr>
                <w:t>T84.0</w:t>
              </w:r>
            </w:hyperlink>
            <w:r>
              <w:t xml:space="preserve">, </w:t>
            </w:r>
            <w:hyperlink r:id="rId34991" w:history="1">
              <w:r>
                <w:rPr>
                  <w:color w:val="0000FF"/>
                </w:rPr>
                <w:t>T84.1</w:t>
              </w:r>
            </w:hyperlink>
            <w:r>
              <w:t xml:space="preserve">, </w:t>
            </w:r>
            <w:hyperlink r:id="rId34992" w:history="1">
              <w:r>
                <w:rPr>
                  <w:color w:val="0000FF"/>
                </w:rPr>
                <w:t>T84.2</w:t>
              </w:r>
            </w:hyperlink>
            <w:r>
              <w:t xml:space="preserve">, </w:t>
            </w:r>
            <w:hyperlink r:id="rId34993" w:history="1">
              <w:r>
                <w:rPr>
                  <w:color w:val="0000FF"/>
                </w:rPr>
                <w:t>T84.3</w:t>
              </w:r>
            </w:hyperlink>
            <w:r>
              <w:t xml:space="preserve">, </w:t>
            </w:r>
            <w:hyperlink r:id="rId34994" w:history="1">
              <w:r>
                <w:rPr>
                  <w:color w:val="0000FF"/>
                </w:rPr>
                <w:t>T84.4</w:t>
              </w:r>
            </w:hyperlink>
            <w:r>
              <w:t xml:space="preserve">, </w:t>
            </w:r>
            <w:hyperlink r:id="rId34995" w:history="1">
              <w:r>
                <w:rPr>
                  <w:color w:val="0000FF"/>
                </w:rPr>
                <w:t>T84.5</w:t>
              </w:r>
            </w:hyperlink>
            <w:r>
              <w:t xml:space="preserve">, </w:t>
            </w:r>
            <w:hyperlink r:id="rId34996" w:history="1">
              <w:r>
                <w:rPr>
                  <w:color w:val="0000FF"/>
                </w:rPr>
                <w:t>T84.6</w:t>
              </w:r>
            </w:hyperlink>
            <w:r>
              <w:t xml:space="preserve">, </w:t>
            </w:r>
            <w:hyperlink r:id="rId34997" w:history="1">
              <w:r>
                <w:rPr>
                  <w:color w:val="0000FF"/>
                </w:rPr>
                <w:t>T84.7</w:t>
              </w:r>
            </w:hyperlink>
            <w:r>
              <w:t xml:space="preserve">, </w:t>
            </w:r>
            <w:hyperlink r:id="rId34998" w:history="1">
              <w:r>
                <w:rPr>
                  <w:color w:val="0000FF"/>
                </w:rPr>
                <w:t>T84.8</w:t>
              </w:r>
            </w:hyperlink>
            <w:r>
              <w:t xml:space="preserve">, </w:t>
            </w:r>
            <w:hyperlink r:id="rId34999" w:history="1">
              <w:r>
                <w:rPr>
                  <w:color w:val="0000FF"/>
                </w:rPr>
                <w:t>T84.9</w:t>
              </w:r>
            </w:hyperlink>
            <w:r>
              <w:t xml:space="preserve">, </w:t>
            </w:r>
            <w:hyperlink r:id="rId35000" w:history="1">
              <w:r>
                <w:rPr>
                  <w:color w:val="0000FF"/>
                </w:rPr>
                <w:t>T87</w:t>
              </w:r>
            </w:hyperlink>
            <w:r>
              <w:t xml:space="preserve">, </w:t>
            </w:r>
            <w:hyperlink r:id="rId35001" w:history="1">
              <w:r>
                <w:rPr>
                  <w:color w:val="0000FF"/>
                </w:rPr>
                <w:t>T87.0</w:t>
              </w:r>
            </w:hyperlink>
            <w:r>
              <w:t xml:space="preserve">, </w:t>
            </w:r>
            <w:hyperlink r:id="rId35002" w:history="1">
              <w:r>
                <w:rPr>
                  <w:color w:val="0000FF"/>
                </w:rPr>
                <w:t>T87.1</w:t>
              </w:r>
            </w:hyperlink>
            <w:r>
              <w:t xml:space="preserve">, </w:t>
            </w:r>
            <w:hyperlink r:id="rId35003" w:history="1">
              <w:r>
                <w:rPr>
                  <w:color w:val="0000FF"/>
                </w:rPr>
                <w:t>T87.2</w:t>
              </w:r>
            </w:hyperlink>
            <w:r>
              <w:t xml:space="preserve">, </w:t>
            </w:r>
            <w:hyperlink r:id="rId35004" w:history="1">
              <w:r>
                <w:rPr>
                  <w:color w:val="0000FF"/>
                </w:rPr>
                <w:t>T87.3</w:t>
              </w:r>
            </w:hyperlink>
            <w:r>
              <w:t xml:space="preserve">, </w:t>
            </w:r>
            <w:hyperlink r:id="rId35005" w:history="1">
              <w:r>
                <w:rPr>
                  <w:color w:val="0000FF"/>
                </w:rPr>
                <w:t>T87.4</w:t>
              </w:r>
            </w:hyperlink>
            <w:r>
              <w:t xml:space="preserve">, </w:t>
            </w:r>
            <w:hyperlink r:id="rId35006" w:history="1">
              <w:r>
                <w:rPr>
                  <w:color w:val="0000FF"/>
                </w:rPr>
                <w:t>T87.5</w:t>
              </w:r>
            </w:hyperlink>
            <w:r>
              <w:t xml:space="preserve">, </w:t>
            </w:r>
            <w:hyperlink r:id="rId35007" w:history="1">
              <w:r>
                <w:rPr>
                  <w:color w:val="0000FF"/>
                </w:rPr>
                <w:t>T87.6</w:t>
              </w:r>
            </w:hyperlink>
            <w:r>
              <w:t xml:space="preserve">, </w:t>
            </w:r>
            <w:hyperlink r:id="rId35008" w:history="1">
              <w:r>
                <w:rPr>
                  <w:color w:val="0000FF"/>
                </w:rPr>
                <w:t>T90</w:t>
              </w:r>
            </w:hyperlink>
            <w:r>
              <w:t xml:space="preserve">, </w:t>
            </w:r>
            <w:hyperlink r:id="rId35009" w:history="1">
              <w:r>
                <w:rPr>
                  <w:color w:val="0000FF"/>
                </w:rPr>
                <w:t>T90.0</w:t>
              </w:r>
            </w:hyperlink>
            <w:r>
              <w:t xml:space="preserve">, </w:t>
            </w:r>
            <w:hyperlink r:id="rId35010" w:history="1">
              <w:r>
                <w:rPr>
                  <w:color w:val="0000FF"/>
                </w:rPr>
                <w:t>T90.1</w:t>
              </w:r>
            </w:hyperlink>
            <w:r>
              <w:t xml:space="preserve">, </w:t>
            </w:r>
            <w:hyperlink r:id="rId35011" w:history="1">
              <w:r>
                <w:rPr>
                  <w:color w:val="0000FF"/>
                </w:rPr>
                <w:t>T91</w:t>
              </w:r>
            </w:hyperlink>
            <w:r>
              <w:t xml:space="preserve">, </w:t>
            </w:r>
            <w:hyperlink r:id="rId35012" w:history="1">
              <w:r>
                <w:rPr>
                  <w:color w:val="0000FF"/>
                </w:rPr>
                <w:t>T91.0</w:t>
              </w:r>
            </w:hyperlink>
            <w:r>
              <w:t xml:space="preserve">, </w:t>
            </w:r>
            <w:hyperlink r:id="rId35013" w:history="1">
              <w:r>
                <w:rPr>
                  <w:color w:val="0000FF"/>
                </w:rPr>
                <w:t>T91.2</w:t>
              </w:r>
            </w:hyperlink>
            <w:r>
              <w:t xml:space="preserve">, </w:t>
            </w:r>
            <w:hyperlink r:id="rId35014" w:history="1">
              <w:r>
                <w:rPr>
                  <w:color w:val="0000FF"/>
                </w:rPr>
                <w:t>T91.8</w:t>
              </w:r>
            </w:hyperlink>
            <w:r>
              <w:t xml:space="preserve">, </w:t>
            </w:r>
            <w:hyperlink r:id="rId35015" w:history="1">
              <w:r>
                <w:rPr>
                  <w:color w:val="0000FF"/>
                </w:rPr>
                <w:t>T91.9</w:t>
              </w:r>
            </w:hyperlink>
            <w:r>
              <w:t xml:space="preserve">, </w:t>
            </w:r>
            <w:hyperlink r:id="rId35016" w:history="1">
              <w:r>
                <w:rPr>
                  <w:color w:val="0000FF"/>
                </w:rPr>
                <w:t>T92</w:t>
              </w:r>
            </w:hyperlink>
            <w:r>
              <w:t xml:space="preserve">, </w:t>
            </w:r>
            <w:hyperlink r:id="rId35017" w:history="1">
              <w:r>
                <w:rPr>
                  <w:color w:val="0000FF"/>
                </w:rPr>
                <w:t>T92.0</w:t>
              </w:r>
            </w:hyperlink>
            <w:r>
              <w:t xml:space="preserve">, </w:t>
            </w:r>
            <w:hyperlink r:id="rId35018" w:history="1">
              <w:r>
                <w:rPr>
                  <w:color w:val="0000FF"/>
                </w:rPr>
                <w:t>T92.1</w:t>
              </w:r>
            </w:hyperlink>
            <w:r>
              <w:t xml:space="preserve">, </w:t>
            </w:r>
            <w:hyperlink r:id="rId35019" w:history="1">
              <w:r>
                <w:rPr>
                  <w:color w:val="0000FF"/>
                </w:rPr>
                <w:t>T92.2</w:t>
              </w:r>
            </w:hyperlink>
            <w:r>
              <w:t xml:space="preserve">, </w:t>
            </w:r>
            <w:hyperlink r:id="rId35020" w:history="1">
              <w:r>
                <w:rPr>
                  <w:color w:val="0000FF"/>
                </w:rPr>
                <w:t>T92.3</w:t>
              </w:r>
            </w:hyperlink>
            <w:r>
              <w:t xml:space="preserve">, </w:t>
            </w:r>
            <w:hyperlink r:id="rId35021" w:history="1">
              <w:r>
                <w:rPr>
                  <w:color w:val="0000FF"/>
                </w:rPr>
                <w:t>T92.5</w:t>
              </w:r>
            </w:hyperlink>
            <w:r>
              <w:t xml:space="preserve">, </w:t>
            </w:r>
            <w:hyperlink r:id="rId35022" w:history="1">
              <w:r>
                <w:rPr>
                  <w:color w:val="0000FF"/>
                </w:rPr>
                <w:t>T92.6</w:t>
              </w:r>
            </w:hyperlink>
            <w:r>
              <w:t xml:space="preserve">, </w:t>
            </w:r>
            <w:hyperlink r:id="rId35023" w:history="1">
              <w:r>
                <w:rPr>
                  <w:color w:val="0000FF"/>
                </w:rPr>
                <w:t>T92.8</w:t>
              </w:r>
            </w:hyperlink>
            <w:r>
              <w:t xml:space="preserve">, </w:t>
            </w:r>
            <w:hyperlink r:id="rId35024" w:history="1">
              <w:r>
                <w:rPr>
                  <w:color w:val="0000FF"/>
                </w:rPr>
                <w:t>T92.9</w:t>
              </w:r>
            </w:hyperlink>
            <w:r>
              <w:t xml:space="preserve">, </w:t>
            </w:r>
            <w:hyperlink r:id="rId35025" w:history="1">
              <w:r>
                <w:rPr>
                  <w:color w:val="0000FF"/>
                </w:rPr>
                <w:t>T93</w:t>
              </w:r>
            </w:hyperlink>
            <w:r>
              <w:t xml:space="preserve">, </w:t>
            </w:r>
            <w:hyperlink r:id="rId35026" w:history="1">
              <w:r>
                <w:rPr>
                  <w:color w:val="0000FF"/>
                </w:rPr>
                <w:t>T93.0</w:t>
              </w:r>
            </w:hyperlink>
            <w:r>
              <w:t xml:space="preserve">, </w:t>
            </w:r>
            <w:hyperlink r:id="rId35027" w:history="1">
              <w:r>
                <w:rPr>
                  <w:color w:val="0000FF"/>
                </w:rPr>
                <w:t>T93.1</w:t>
              </w:r>
            </w:hyperlink>
            <w:r>
              <w:t xml:space="preserve">, </w:t>
            </w:r>
            <w:hyperlink r:id="rId35028" w:history="1">
              <w:r>
                <w:rPr>
                  <w:color w:val="0000FF"/>
                </w:rPr>
                <w:t>T93.2</w:t>
              </w:r>
            </w:hyperlink>
            <w:r>
              <w:t xml:space="preserve">, </w:t>
            </w:r>
            <w:hyperlink r:id="rId35029" w:history="1">
              <w:r>
                <w:rPr>
                  <w:color w:val="0000FF"/>
                </w:rPr>
                <w:t>T93.3</w:t>
              </w:r>
            </w:hyperlink>
            <w:r>
              <w:t xml:space="preserve">, </w:t>
            </w:r>
            <w:hyperlink r:id="rId35030" w:history="1">
              <w:r>
                <w:rPr>
                  <w:color w:val="0000FF"/>
                </w:rPr>
                <w:t>T93.5</w:t>
              </w:r>
            </w:hyperlink>
            <w:r>
              <w:t xml:space="preserve">, </w:t>
            </w:r>
            <w:hyperlink r:id="rId35031" w:history="1">
              <w:r>
                <w:rPr>
                  <w:color w:val="0000FF"/>
                </w:rPr>
                <w:t>T93.6</w:t>
              </w:r>
            </w:hyperlink>
            <w:r>
              <w:t xml:space="preserve">, </w:t>
            </w:r>
            <w:hyperlink r:id="rId35032" w:history="1">
              <w:r>
                <w:rPr>
                  <w:color w:val="0000FF"/>
                </w:rPr>
                <w:t>T93.8</w:t>
              </w:r>
            </w:hyperlink>
            <w:r>
              <w:t xml:space="preserve">, </w:t>
            </w:r>
            <w:hyperlink r:id="rId35033" w:history="1">
              <w:r>
                <w:rPr>
                  <w:color w:val="0000FF"/>
                </w:rPr>
                <w:t>T93.9</w:t>
              </w:r>
            </w:hyperlink>
            <w:r>
              <w:t xml:space="preserve">, </w:t>
            </w:r>
            <w:hyperlink r:id="rId35034" w:history="1">
              <w:r>
                <w:rPr>
                  <w:color w:val="0000FF"/>
                </w:rPr>
                <w:t>T94</w:t>
              </w:r>
            </w:hyperlink>
            <w:r>
              <w:t xml:space="preserve">, </w:t>
            </w:r>
            <w:hyperlink r:id="rId35035" w:history="1">
              <w:r>
                <w:rPr>
                  <w:color w:val="0000FF"/>
                </w:rPr>
                <w:t>T94.0</w:t>
              </w:r>
            </w:hyperlink>
            <w:r>
              <w:t xml:space="preserve">, </w:t>
            </w:r>
            <w:hyperlink r:id="rId35036" w:history="1">
              <w:r>
                <w:rPr>
                  <w:color w:val="0000FF"/>
                </w:rPr>
                <w:t>T94.1</w:t>
              </w:r>
            </w:hyperlink>
          </w:p>
        </w:tc>
        <w:tc>
          <w:tcPr>
            <w:tcW w:w="3118" w:type="dxa"/>
          </w:tcPr>
          <w:p w:rsidR="00000000" w:rsidRDefault="003F2C8F">
            <w:pPr>
              <w:pStyle w:val="ConsPlusNormal"/>
            </w:pPr>
          </w:p>
        </w:tc>
        <w:tc>
          <w:tcPr>
            <w:tcW w:w="2098" w:type="dxa"/>
          </w:tcPr>
          <w:p w:rsidR="00000000" w:rsidRDefault="003F2C8F">
            <w:pPr>
              <w:pStyle w:val="ConsPlusNormal"/>
            </w:pPr>
          </w:p>
        </w:tc>
        <w:tc>
          <w:tcPr>
            <w:tcW w:w="1077" w:type="dxa"/>
          </w:tcPr>
          <w:p w:rsidR="00000000" w:rsidRDefault="003F2C8F">
            <w:pPr>
              <w:pStyle w:val="ConsPlusNormal"/>
            </w:pPr>
          </w:p>
        </w:tc>
      </w:tr>
      <w:tr w:rsidR="00000000">
        <w:tc>
          <w:tcPr>
            <w:tcW w:w="567" w:type="dxa"/>
          </w:tcPr>
          <w:p w:rsidR="00000000" w:rsidRDefault="003F2C8F">
            <w:pPr>
              <w:pStyle w:val="ConsPlusNormal"/>
              <w:jc w:val="center"/>
              <w:outlineLvl w:val="3"/>
            </w:pPr>
            <w:r>
              <w:lastRenderedPageBreak/>
              <w:t>30</w:t>
            </w:r>
          </w:p>
        </w:tc>
        <w:tc>
          <w:tcPr>
            <w:tcW w:w="14117" w:type="dxa"/>
            <w:gridSpan w:val="4"/>
          </w:tcPr>
          <w:p w:rsidR="00000000" w:rsidRDefault="003F2C8F">
            <w:pPr>
              <w:pStyle w:val="ConsPlusNormal"/>
            </w:pPr>
            <w:r>
              <w:t>Урология</w:t>
            </w:r>
          </w:p>
        </w:tc>
        <w:tc>
          <w:tcPr>
            <w:tcW w:w="1077" w:type="dxa"/>
          </w:tcPr>
          <w:p w:rsidR="00000000" w:rsidRDefault="003F2C8F">
            <w:pPr>
              <w:pStyle w:val="ConsPlusNormal"/>
              <w:jc w:val="center"/>
            </w:pPr>
            <w:r>
              <w:t>0,98</w:t>
            </w:r>
          </w:p>
        </w:tc>
      </w:tr>
      <w:tr w:rsidR="00000000">
        <w:tc>
          <w:tcPr>
            <w:tcW w:w="567" w:type="dxa"/>
          </w:tcPr>
          <w:p w:rsidR="00000000" w:rsidRDefault="003F2C8F">
            <w:pPr>
              <w:pStyle w:val="ConsPlusNormal"/>
              <w:jc w:val="center"/>
            </w:pPr>
            <w:r>
              <w:t>123</w:t>
            </w:r>
          </w:p>
        </w:tc>
        <w:tc>
          <w:tcPr>
            <w:tcW w:w="2551" w:type="dxa"/>
          </w:tcPr>
          <w:p w:rsidR="00000000" w:rsidRDefault="003F2C8F">
            <w:pPr>
              <w:pStyle w:val="ConsPlusNormal"/>
            </w:pPr>
            <w:r>
              <w:t>Болезни, врожденные аномалии, повреждения мочевой системы и мужских половых органов</w:t>
            </w:r>
          </w:p>
        </w:tc>
        <w:tc>
          <w:tcPr>
            <w:tcW w:w="6350" w:type="dxa"/>
          </w:tcPr>
          <w:p w:rsidR="00000000" w:rsidRDefault="003F2C8F">
            <w:pPr>
              <w:pStyle w:val="ConsPlusNormal"/>
            </w:pPr>
            <w:hyperlink r:id="rId35037" w:history="1">
              <w:r>
                <w:rPr>
                  <w:color w:val="0000FF"/>
                </w:rPr>
                <w:t>D07.4</w:t>
              </w:r>
            </w:hyperlink>
            <w:r>
              <w:t xml:space="preserve">, </w:t>
            </w:r>
            <w:hyperlink r:id="rId35038" w:history="1">
              <w:r>
                <w:rPr>
                  <w:color w:val="0000FF"/>
                </w:rPr>
                <w:t>D07.5</w:t>
              </w:r>
            </w:hyperlink>
            <w:r>
              <w:t xml:space="preserve">, </w:t>
            </w:r>
            <w:hyperlink r:id="rId35039" w:history="1">
              <w:r>
                <w:rPr>
                  <w:color w:val="0000FF"/>
                </w:rPr>
                <w:t>D07.6</w:t>
              </w:r>
            </w:hyperlink>
            <w:r>
              <w:t xml:space="preserve">, </w:t>
            </w:r>
            <w:hyperlink r:id="rId35040" w:history="1">
              <w:r>
                <w:rPr>
                  <w:color w:val="0000FF"/>
                </w:rPr>
                <w:t>D09.0</w:t>
              </w:r>
            </w:hyperlink>
            <w:r>
              <w:t xml:space="preserve">, </w:t>
            </w:r>
            <w:hyperlink r:id="rId35041" w:history="1">
              <w:r>
                <w:rPr>
                  <w:color w:val="0000FF"/>
                </w:rPr>
                <w:t>D09.1</w:t>
              </w:r>
            </w:hyperlink>
            <w:r>
              <w:t xml:space="preserve">, </w:t>
            </w:r>
            <w:hyperlink r:id="rId35042" w:history="1">
              <w:r>
                <w:rPr>
                  <w:color w:val="0000FF"/>
                </w:rPr>
                <w:t>D09.7</w:t>
              </w:r>
            </w:hyperlink>
            <w:r>
              <w:t xml:space="preserve">, </w:t>
            </w:r>
            <w:hyperlink r:id="rId35043" w:history="1">
              <w:r>
                <w:rPr>
                  <w:color w:val="0000FF"/>
                </w:rPr>
                <w:t>D09.9</w:t>
              </w:r>
            </w:hyperlink>
            <w:r>
              <w:t xml:space="preserve">, </w:t>
            </w:r>
            <w:hyperlink r:id="rId35044" w:history="1">
              <w:r>
                <w:rPr>
                  <w:color w:val="0000FF"/>
                </w:rPr>
                <w:t>D29</w:t>
              </w:r>
            </w:hyperlink>
            <w:r>
              <w:t xml:space="preserve">, </w:t>
            </w:r>
            <w:hyperlink r:id="rId35045" w:history="1">
              <w:r>
                <w:rPr>
                  <w:color w:val="0000FF"/>
                </w:rPr>
                <w:t>D29.0</w:t>
              </w:r>
            </w:hyperlink>
            <w:r>
              <w:t xml:space="preserve">, </w:t>
            </w:r>
            <w:hyperlink r:id="rId35046" w:history="1">
              <w:r>
                <w:rPr>
                  <w:color w:val="0000FF"/>
                </w:rPr>
                <w:t>D29.1</w:t>
              </w:r>
            </w:hyperlink>
            <w:r>
              <w:t xml:space="preserve">, </w:t>
            </w:r>
            <w:hyperlink r:id="rId35047" w:history="1">
              <w:r>
                <w:rPr>
                  <w:color w:val="0000FF"/>
                </w:rPr>
                <w:t>D29.2</w:t>
              </w:r>
            </w:hyperlink>
            <w:r>
              <w:t xml:space="preserve">, </w:t>
            </w:r>
            <w:hyperlink r:id="rId35048" w:history="1">
              <w:r>
                <w:rPr>
                  <w:color w:val="0000FF"/>
                </w:rPr>
                <w:t>D29.3</w:t>
              </w:r>
            </w:hyperlink>
            <w:r>
              <w:t xml:space="preserve">, </w:t>
            </w:r>
            <w:hyperlink r:id="rId35049" w:history="1">
              <w:r>
                <w:rPr>
                  <w:color w:val="0000FF"/>
                </w:rPr>
                <w:t>D29.4</w:t>
              </w:r>
            </w:hyperlink>
            <w:r>
              <w:t xml:space="preserve">, </w:t>
            </w:r>
            <w:hyperlink r:id="rId35050" w:history="1">
              <w:r>
                <w:rPr>
                  <w:color w:val="0000FF"/>
                </w:rPr>
                <w:t>D29.7</w:t>
              </w:r>
            </w:hyperlink>
            <w:r>
              <w:t xml:space="preserve">, </w:t>
            </w:r>
            <w:hyperlink r:id="rId35051" w:history="1">
              <w:r>
                <w:rPr>
                  <w:color w:val="0000FF"/>
                </w:rPr>
                <w:t>D29.9</w:t>
              </w:r>
            </w:hyperlink>
            <w:r>
              <w:t xml:space="preserve">, </w:t>
            </w:r>
            <w:hyperlink r:id="rId35052" w:history="1">
              <w:r>
                <w:rPr>
                  <w:color w:val="0000FF"/>
                </w:rPr>
                <w:t>D30</w:t>
              </w:r>
            </w:hyperlink>
            <w:r>
              <w:t xml:space="preserve">, </w:t>
            </w:r>
            <w:hyperlink r:id="rId35053" w:history="1">
              <w:r>
                <w:rPr>
                  <w:color w:val="0000FF"/>
                </w:rPr>
                <w:t>D30.0</w:t>
              </w:r>
            </w:hyperlink>
            <w:r>
              <w:t xml:space="preserve">, </w:t>
            </w:r>
            <w:hyperlink r:id="rId35054" w:history="1">
              <w:r>
                <w:rPr>
                  <w:color w:val="0000FF"/>
                </w:rPr>
                <w:t>D30.1</w:t>
              </w:r>
            </w:hyperlink>
            <w:r>
              <w:t xml:space="preserve">, </w:t>
            </w:r>
            <w:hyperlink r:id="rId35055" w:history="1">
              <w:r>
                <w:rPr>
                  <w:color w:val="0000FF"/>
                </w:rPr>
                <w:t>D30.2</w:t>
              </w:r>
            </w:hyperlink>
            <w:r>
              <w:t xml:space="preserve">, </w:t>
            </w:r>
            <w:hyperlink r:id="rId35056" w:history="1">
              <w:r>
                <w:rPr>
                  <w:color w:val="0000FF"/>
                </w:rPr>
                <w:t>D30.3</w:t>
              </w:r>
            </w:hyperlink>
            <w:r>
              <w:t xml:space="preserve">, </w:t>
            </w:r>
            <w:hyperlink r:id="rId35057" w:history="1">
              <w:r>
                <w:rPr>
                  <w:color w:val="0000FF"/>
                </w:rPr>
                <w:t>D30.4</w:t>
              </w:r>
            </w:hyperlink>
            <w:r>
              <w:t xml:space="preserve">, </w:t>
            </w:r>
            <w:hyperlink r:id="rId35058" w:history="1">
              <w:r>
                <w:rPr>
                  <w:color w:val="0000FF"/>
                </w:rPr>
                <w:t>D30.7</w:t>
              </w:r>
            </w:hyperlink>
            <w:r>
              <w:t xml:space="preserve">, </w:t>
            </w:r>
            <w:hyperlink r:id="rId35059" w:history="1">
              <w:r>
                <w:rPr>
                  <w:color w:val="0000FF"/>
                </w:rPr>
                <w:t>D30.9</w:t>
              </w:r>
            </w:hyperlink>
            <w:r>
              <w:t xml:space="preserve">, </w:t>
            </w:r>
            <w:hyperlink r:id="rId35060" w:history="1">
              <w:r>
                <w:rPr>
                  <w:color w:val="0000FF"/>
                </w:rPr>
                <w:t>D40</w:t>
              </w:r>
            </w:hyperlink>
            <w:r>
              <w:t xml:space="preserve">, </w:t>
            </w:r>
            <w:hyperlink r:id="rId35061" w:history="1">
              <w:r>
                <w:rPr>
                  <w:color w:val="0000FF"/>
                </w:rPr>
                <w:t>D40.0</w:t>
              </w:r>
            </w:hyperlink>
            <w:r>
              <w:t xml:space="preserve">, </w:t>
            </w:r>
            <w:hyperlink r:id="rId35062" w:history="1">
              <w:r>
                <w:rPr>
                  <w:color w:val="0000FF"/>
                </w:rPr>
                <w:t>D40.1</w:t>
              </w:r>
            </w:hyperlink>
            <w:r>
              <w:t xml:space="preserve">, </w:t>
            </w:r>
            <w:hyperlink r:id="rId35063" w:history="1">
              <w:r>
                <w:rPr>
                  <w:color w:val="0000FF"/>
                </w:rPr>
                <w:t>D40.7</w:t>
              </w:r>
            </w:hyperlink>
            <w:r>
              <w:t xml:space="preserve">, </w:t>
            </w:r>
            <w:hyperlink r:id="rId35064" w:history="1">
              <w:r>
                <w:rPr>
                  <w:color w:val="0000FF"/>
                </w:rPr>
                <w:t>D40.9</w:t>
              </w:r>
            </w:hyperlink>
            <w:r>
              <w:t xml:space="preserve">, </w:t>
            </w:r>
            <w:hyperlink r:id="rId35065" w:history="1">
              <w:r>
                <w:rPr>
                  <w:color w:val="0000FF"/>
                </w:rPr>
                <w:t>D41</w:t>
              </w:r>
            </w:hyperlink>
            <w:r>
              <w:t xml:space="preserve">, </w:t>
            </w:r>
            <w:hyperlink r:id="rId35066" w:history="1">
              <w:r>
                <w:rPr>
                  <w:color w:val="0000FF"/>
                </w:rPr>
                <w:t>D41.0</w:t>
              </w:r>
            </w:hyperlink>
            <w:r>
              <w:t xml:space="preserve">, </w:t>
            </w:r>
            <w:hyperlink r:id="rId35067" w:history="1">
              <w:r>
                <w:rPr>
                  <w:color w:val="0000FF"/>
                </w:rPr>
                <w:t>D41.1</w:t>
              </w:r>
            </w:hyperlink>
            <w:r>
              <w:t xml:space="preserve">, </w:t>
            </w:r>
            <w:hyperlink r:id="rId35068" w:history="1">
              <w:r>
                <w:rPr>
                  <w:color w:val="0000FF"/>
                </w:rPr>
                <w:t>D41.2</w:t>
              </w:r>
            </w:hyperlink>
            <w:r>
              <w:t xml:space="preserve">, </w:t>
            </w:r>
            <w:hyperlink r:id="rId35069" w:history="1">
              <w:r>
                <w:rPr>
                  <w:color w:val="0000FF"/>
                </w:rPr>
                <w:t>D41.3</w:t>
              </w:r>
            </w:hyperlink>
            <w:r>
              <w:t xml:space="preserve">, </w:t>
            </w:r>
            <w:hyperlink r:id="rId35070" w:history="1">
              <w:r>
                <w:rPr>
                  <w:color w:val="0000FF"/>
                </w:rPr>
                <w:t>D41.4</w:t>
              </w:r>
            </w:hyperlink>
            <w:r>
              <w:t xml:space="preserve">, </w:t>
            </w:r>
            <w:hyperlink r:id="rId35071" w:history="1">
              <w:r>
                <w:rPr>
                  <w:color w:val="0000FF"/>
                </w:rPr>
                <w:t>D41.7</w:t>
              </w:r>
            </w:hyperlink>
            <w:r>
              <w:t xml:space="preserve">, </w:t>
            </w:r>
            <w:hyperlink r:id="rId35072" w:history="1">
              <w:r>
                <w:rPr>
                  <w:color w:val="0000FF"/>
                </w:rPr>
                <w:t>D41.9</w:t>
              </w:r>
            </w:hyperlink>
            <w:r>
              <w:t xml:space="preserve">, </w:t>
            </w:r>
            <w:hyperlink r:id="rId35073" w:history="1">
              <w:r>
                <w:rPr>
                  <w:color w:val="0000FF"/>
                </w:rPr>
                <w:t>I86.1</w:t>
              </w:r>
            </w:hyperlink>
            <w:r>
              <w:t xml:space="preserve">, </w:t>
            </w:r>
            <w:hyperlink r:id="rId35074" w:history="1">
              <w:r>
                <w:rPr>
                  <w:color w:val="0000FF"/>
                </w:rPr>
                <w:t>I86.2</w:t>
              </w:r>
            </w:hyperlink>
            <w:r>
              <w:t xml:space="preserve">, </w:t>
            </w:r>
            <w:hyperlink r:id="rId35075" w:history="1">
              <w:r>
                <w:rPr>
                  <w:color w:val="0000FF"/>
                </w:rPr>
                <w:t>N13.4</w:t>
              </w:r>
            </w:hyperlink>
            <w:r>
              <w:t xml:space="preserve">, </w:t>
            </w:r>
            <w:hyperlink r:id="rId35076" w:history="1">
              <w:r>
                <w:rPr>
                  <w:color w:val="0000FF"/>
                </w:rPr>
                <w:t>N13.5</w:t>
              </w:r>
            </w:hyperlink>
            <w:r>
              <w:t xml:space="preserve">, </w:t>
            </w:r>
            <w:hyperlink r:id="rId35077" w:history="1">
              <w:r>
                <w:rPr>
                  <w:color w:val="0000FF"/>
                </w:rPr>
                <w:t>N13.7</w:t>
              </w:r>
            </w:hyperlink>
            <w:r>
              <w:t xml:space="preserve">, </w:t>
            </w:r>
            <w:hyperlink r:id="rId35078" w:history="1">
              <w:r>
                <w:rPr>
                  <w:color w:val="0000FF"/>
                </w:rPr>
                <w:t>N13.8</w:t>
              </w:r>
            </w:hyperlink>
            <w:r>
              <w:t xml:space="preserve">, </w:t>
            </w:r>
            <w:hyperlink r:id="rId35079" w:history="1">
              <w:r>
                <w:rPr>
                  <w:color w:val="0000FF"/>
                </w:rPr>
                <w:t>N13.9</w:t>
              </w:r>
            </w:hyperlink>
            <w:r>
              <w:t xml:space="preserve">, </w:t>
            </w:r>
            <w:hyperlink r:id="rId35080" w:history="1">
              <w:r>
                <w:rPr>
                  <w:color w:val="0000FF"/>
                </w:rPr>
                <w:t>N14</w:t>
              </w:r>
            </w:hyperlink>
            <w:r>
              <w:t xml:space="preserve">, </w:t>
            </w:r>
            <w:hyperlink r:id="rId35081" w:history="1">
              <w:r>
                <w:rPr>
                  <w:color w:val="0000FF"/>
                </w:rPr>
                <w:t>N14.0</w:t>
              </w:r>
            </w:hyperlink>
            <w:r>
              <w:t xml:space="preserve">, </w:t>
            </w:r>
            <w:hyperlink r:id="rId35082" w:history="1">
              <w:r>
                <w:rPr>
                  <w:color w:val="0000FF"/>
                </w:rPr>
                <w:t>N14.1</w:t>
              </w:r>
            </w:hyperlink>
            <w:r>
              <w:t xml:space="preserve">, </w:t>
            </w:r>
            <w:hyperlink r:id="rId35083" w:history="1">
              <w:r>
                <w:rPr>
                  <w:color w:val="0000FF"/>
                </w:rPr>
                <w:t>N14.2</w:t>
              </w:r>
            </w:hyperlink>
            <w:r>
              <w:t xml:space="preserve">, </w:t>
            </w:r>
            <w:hyperlink r:id="rId35084" w:history="1">
              <w:r>
                <w:rPr>
                  <w:color w:val="0000FF"/>
                </w:rPr>
                <w:t>N14.3</w:t>
              </w:r>
            </w:hyperlink>
            <w:r>
              <w:t xml:space="preserve">, </w:t>
            </w:r>
            <w:hyperlink r:id="rId35085" w:history="1">
              <w:r>
                <w:rPr>
                  <w:color w:val="0000FF"/>
                </w:rPr>
                <w:t>N14.4</w:t>
              </w:r>
            </w:hyperlink>
            <w:r>
              <w:t xml:space="preserve">, </w:t>
            </w:r>
            <w:hyperlink r:id="rId35086" w:history="1">
              <w:r>
                <w:rPr>
                  <w:color w:val="0000FF"/>
                </w:rPr>
                <w:t>N25</w:t>
              </w:r>
            </w:hyperlink>
            <w:r>
              <w:t xml:space="preserve">, </w:t>
            </w:r>
            <w:hyperlink r:id="rId35087" w:history="1">
              <w:r>
                <w:rPr>
                  <w:color w:val="0000FF"/>
                </w:rPr>
                <w:t>N25.0</w:t>
              </w:r>
            </w:hyperlink>
            <w:r>
              <w:t xml:space="preserve">, </w:t>
            </w:r>
            <w:hyperlink r:id="rId35088" w:history="1">
              <w:r>
                <w:rPr>
                  <w:color w:val="0000FF"/>
                </w:rPr>
                <w:t>N25.9</w:t>
              </w:r>
            </w:hyperlink>
            <w:r>
              <w:t xml:space="preserve">, </w:t>
            </w:r>
            <w:hyperlink r:id="rId35089" w:history="1">
              <w:r>
                <w:rPr>
                  <w:color w:val="0000FF"/>
                </w:rPr>
                <w:t>N26</w:t>
              </w:r>
            </w:hyperlink>
            <w:r>
              <w:t xml:space="preserve">, </w:t>
            </w:r>
            <w:hyperlink r:id="rId35090" w:history="1">
              <w:r>
                <w:rPr>
                  <w:color w:val="0000FF"/>
                </w:rPr>
                <w:t>N27</w:t>
              </w:r>
            </w:hyperlink>
            <w:r>
              <w:t xml:space="preserve">, </w:t>
            </w:r>
            <w:hyperlink r:id="rId35091" w:history="1">
              <w:r>
                <w:rPr>
                  <w:color w:val="0000FF"/>
                </w:rPr>
                <w:t>N27.0</w:t>
              </w:r>
            </w:hyperlink>
            <w:r>
              <w:t xml:space="preserve">, </w:t>
            </w:r>
            <w:hyperlink r:id="rId35092" w:history="1">
              <w:r>
                <w:rPr>
                  <w:color w:val="0000FF"/>
                </w:rPr>
                <w:t>N27.1</w:t>
              </w:r>
            </w:hyperlink>
            <w:r>
              <w:t xml:space="preserve">, </w:t>
            </w:r>
            <w:hyperlink r:id="rId35093" w:history="1">
              <w:r>
                <w:rPr>
                  <w:color w:val="0000FF"/>
                </w:rPr>
                <w:t>N27.9</w:t>
              </w:r>
            </w:hyperlink>
            <w:r>
              <w:t xml:space="preserve">, </w:t>
            </w:r>
            <w:hyperlink r:id="rId35094" w:history="1">
              <w:r>
                <w:rPr>
                  <w:color w:val="0000FF"/>
                </w:rPr>
                <w:t>N28</w:t>
              </w:r>
            </w:hyperlink>
            <w:r>
              <w:t xml:space="preserve">, </w:t>
            </w:r>
            <w:hyperlink r:id="rId35095" w:history="1">
              <w:r>
                <w:rPr>
                  <w:color w:val="0000FF"/>
                </w:rPr>
                <w:t>N28.0</w:t>
              </w:r>
            </w:hyperlink>
            <w:r>
              <w:t xml:space="preserve">, </w:t>
            </w:r>
            <w:hyperlink r:id="rId35096" w:history="1">
              <w:r>
                <w:rPr>
                  <w:color w:val="0000FF"/>
                </w:rPr>
                <w:t>N28.1</w:t>
              </w:r>
            </w:hyperlink>
            <w:r>
              <w:t xml:space="preserve">, </w:t>
            </w:r>
            <w:hyperlink r:id="rId35097" w:history="1">
              <w:r>
                <w:rPr>
                  <w:color w:val="0000FF"/>
                </w:rPr>
                <w:t>N28.8</w:t>
              </w:r>
            </w:hyperlink>
            <w:r>
              <w:t xml:space="preserve">, </w:t>
            </w:r>
            <w:hyperlink r:id="rId35098" w:history="1">
              <w:r>
                <w:rPr>
                  <w:color w:val="0000FF"/>
                </w:rPr>
                <w:t>N28.9</w:t>
              </w:r>
            </w:hyperlink>
            <w:r>
              <w:t xml:space="preserve">, </w:t>
            </w:r>
            <w:hyperlink r:id="rId35099" w:history="1">
              <w:r>
                <w:rPr>
                  <w:color w:val="0000FF"/>
                </w:rPr>
                <w:t>N29.1</w:t>
              </w:r>
            </w:hyperlink>
            <w:r>
              <w:t xml:space="preserve">, </w:t>
            </w:r>
            <w:hyperlink r:id="rId35100" w:history="1">
              <w:r>
                <w:rPr>
                  <w:color w:val="0000FF"/>
                </w:rPr>
                <w:t>N29.8</w:t>
              </w:r>
            </w:hyperlink>
            <w:r>
              <w:t xml:space="preserve">, </w:t>
            </w:r>
            <w:hyperlink r:id="rId35101" w:history="1">
              <w:r>
                <w:rPr>
                  <w:color w:val="0000FF"/>
                </w:rPr>
                <w:t>N31</w:t>
              </w:r>
            </w:hyperlink>
            <w:r>
              <w:t xml:space="preserve">, </w:t>
            </w:r>
            <w:hyperlink r:id="rId35102" w:history="1">
              <w:r>
                <w:rPr>
                  <w:color w:val="0000FF"/>
                </w:rPr>
                <w:t>N31.0</w:t>
              </w:r>
            </w:hyperlink>
            <w:r>
              <w:t xml:space="preserve">, </w:t>
            </w:r>
            <w:hyperlink r:id="rId35103" w:history="1">
              <w:r>
                <w:rPr>
                  <w:color w:val="0000FF"/>
                </w:rPr>
                <w:t>N31.1</w:t>
              </w:r>
            </w:hyperlink>
            <w:r>
              <w:t xml:space="preserve">, </w:t>
            </w:r>
            <w:hyperlink r:id="rId35104" w:history="1">
              <w:r>
                <w:rPr>
                  <w:color w:val="0000FF"/>
                </w:rPr>
                <w:t>N31.2</w:t>
              </w:r>
            </w:hyperlink>
            <w:r>
              <w:t xml:space="preserve">, </w:t>
            </w:r>
            <w:hyperlink r:id="rId35105" w:history="1">
              <w:r>
                <w:rPr>
                  <w:color w:val="0000FF"/>
                </w:rPr>
                <w:t>N31.8</w:t>
              </w:r>
            </w:hyperlink>
            <w:r>
              <w:t xml:space="preserve">, </w:t>
            </w:r>
            <w:hyperlink r:id="rId35106" w:history="1">
              <w:r>
                <w:rPr>
                  <w:color w:val="0000FF"/>
                </w:rPr>
                <w:t>N31.9</w:t>
              </w:r>
            </w:hyperlink>
            <w:r>
              <w:t xml:space="preserve">, </w:t>
            </w:r>
            <w:hyperlink r:id="rId35107" w:history="1">
              <w:r>
                <w:rPr>
                  <w:color w:val="0000FF"/>
                </w:rPr>
                <w:t>N32</w:t>
              </w:r>
            </w:hyperlink>
            <w:r>
              <w:t xml:space="preserve">, </w:t>
            </w:r>
            <w:hyperlink r:id="rId35108" w:history="1">
              <w:r>
                <w:rPr>
                  <w:color w:val="0000FF"/>
                </w:rPr>
                <w:t>N32.0</w:t>
              </w:r>
            </w:hyperlink>
            <w:r>
              <w:t xml:space="preserve">, </w:t>
            </w:r>
            <w:hyperlink r:id="rId35109" w:history="1">
              <w:r>
                <w:rPr>
                  <w:color w:val="0000FF"/>
                </w:rPr>
                <w:t>N32.1</w:t>
              </w:r>
            </w:hyperlink>
            <w:r>
              <w:t xml:space="preserve">, </w:t>
            </w:r>
            <w:hyperlink r:id="rId35110" w:history="1">
              <w:r>
                <w:rPr>
                  <w:color w:val="0000FF"/>
                </w:rPr>
                <w:t>N32.2</w:t>
              </w:r>
            </w:hyperlink>
            <w:r>
              <w:t xml:space="preserve">, </w:t>
            </w:r>
            <w:hyperlink r:id="rId35111" w:history="1">
              <w:r>
                <w:rPr>
                  <w:color w:val="0000FF"/>
                </w:rPr>
                <w:t>N32.3</w:t>
              </w:r>
            </w:hyperlink>
            <w:r>
              <w:t xml:space="preserve">, </w:t>
            </w:r>
            <w:hyperlink r:id="rId35112" w:history="1">
              <w:r>
                <w:rPr>
                  <w:color w:val="0000FF"/>
                </w:rPr>
                <w:t>N32.4</w:t>
              </w:r>
            </w:hyperlink>
            <w:r>
              <w:t xml:space="preserve">, </w:t>
            </w:r>
            <w:hyperlink r:id="rId35113" w:history="1">
              <w:r>
                <w:rPr>
                  <w:color w:val="0000FF"/>
                </w:rPr>
                <w:t>N32.8</w:t>
              </w:r>
            </w:hyperlink>
            <w:r>
              <w:t xml:space="preserve">, </w:t>
            </w:r>
            <w:hyperlink r:id="rId35114" w:history="1">
              <w:r>
                <w:rPr>
                  <w:color w:val="0000FF"/>
                </w:rPr>
                <w:t>N32.9</w:t>
              </w:r>
            </w:hyperlink>
            <w:r>
              <w:t xml:space="preserve">, </w:t>
            </w:r>
            <w:hyperlink r:id="rId35115" w:history="1">
              <w:r>
                <w:rPr>
                  <w:color w:val="0000FF"/>
                </w:rPr>
                <w:t>N36</w:t>
              </w:r>
            </w:hyperlink>
            <w:r>
              <w:t xml:space="preserve">, </w:t>
            </w:r>
            <w:hyperlink r:id="rId35116" w:history="1">
              <w:r>
                <w:rPr>
                  <w:color w:val="0000FF"/>
                </w:rPr>
                <w:t>N36.0</w:t>
              </w:r>
            </w:hyperlink>
            <w:r>
              <w:t xml:space="preserve">, </w:t>
            </w:r>
            <w:hyperlink r:id="rId35117" w:history="1">
              <w:r>
                <w:rPr>
                  <w:color w:val="0000FF"/>
                </w:rPr>
                <w:t>N36.1</w:t>
              </w:r>
            </w:hyperlink>
            <w:r>
              <w:t xml:space="preserve">, </w:t>
            </w:r>
            <w:hyperlink r:id="rId35118" w:history="1">
              <w:r>
                <w:rPr>
                  <w:color w:val="0000FF"/>
                </w:rPr>
                <w:t>N36.2</w:t>
              </w:r>
            </w:hyperlink>
            <w:r>
              <w:t xml:space="preserve">, </w:t>
            </w:r>
            <w:hyperlink r:id="rId35119" w:history="1">
              <w:r>
                <w:rPr>
                  <w:color w:val="0000FF"/>
                </w:rPr>
                <w:t>N36.3</w:t>
              </w:r>
            </w:hyperlink>
            <w:r>
              <w:t xml:space="preserve">, </w:t>
            </w:r>
            <w:hyperlink r:id="rId35120" w:history="1">
              <w:r>
                <w:rPr>
                  <w:color w:val="0000FF"/>
                </w:rPr>
                <w:t>N36.8</w:t>
              </w:r>
            </w:hyperlink>
            <w:r>
              <w:t xml:space="preserve">, </w:t>
            </w:r>
            <w:hyperlink r:id="rId35121" w:history="1">
              <w:r>
                <w:rPr>
                  <w:color w:val="0000FF"/>
                </w:rPr>
                <w:t>N36.9</w:t>
              </w:r>
            </w:hyperlink>
            <w:r>
              <w:t xml:space="preserve">, </w:t>
            </w:r>
            <w:hyperlink r:id="rId35122" w:history="1">
              <w:r>
                <w:rPr>
                  <w:color w:val="0000FF"/>
                </w:rPr>
                <w:t>N37</w:t>
              </w:r>
            </w:hyperlink>
            <w:r>
              <w:t xml:space="preserve">, </w:t>
            </w:r>
            <w:hyperlink r:id="rId35123" w:history="1">
              <w:r>
                <w:rPr>
                  <w:color w:val="0000FF"/>
                </w:rPr>
                <w:t>N37.0</w:t>
              </w:r>
            </w:hyperlink>
            <w:r>
              <w:t xml:space="preserve">, </w:t>
            </w:r>
            <w:hyperlink r:id="rId35124" w:history="1">
              <w:r>
                <w:rPr>
                  <w:color w:val="0000FF"/>
                </w:rPr>
                <w:t>N37.8</w:t>
              </w:r>
            </w:hyperlink>
            <w:r>
              <w:t xml:space="preserve">, </w:t>
            </w:r>
            <w:hyperlink r:id="rId35125" w:history="1">
              <w:r>
                <w:rPr>
                  <w:color w:val="0000FF"/>
                </w:rPr>
                <w:t>N39.1</w:t>
              </w:r>
            </w:hyperlink>
            <w:r>
              <w:t xml:space="preserve">, </w:t>
            </w:r>
            <w:hyperlink r:id="rId35126" w:history="1">
              <w:r>
                <w:rPr>
                  <w:color w:val="0000FF"/>
                </w:rPr>
                <w:t>N39.2</w:t>
              </w:r>
            </w:hyperlink>
            <w:r>
              <w:t xml:space="preserve">, </w:t>
            </w:r>
            <w:hyperlink r:id="rId35127" w:history="1">
              <w:r>
                <w:rPr>
                  <w:color w:val="0000FF"/>
                </w:rPr>
                <w:t>N39.3</w:t>
              </w:r>
            </w:hyperlink>
            <w:r>
              <w:t xml:space="preserve">, </w:t>
            </w:r>
            <w:hyperlink r:id="rId35128" w:history="1">
              <w:r>
                <w:rPr>
                  <w:color w:val="0000FF"/>
                </w:rPr>
                <w:t>N39.4</w:t>
              </w:r>
            </w:hyperlink>
            <w:r>
              <w:t xml:space="preserve">, </w:t>
            </w:r>
            <w:hyperlink r:id="rId35129" w:history="1">
              <w:r>
                <w:rPr>
                  <w:color w:val="0000FF"/>
                </w:rPr>
                <w:t>N39.8</w:t>
              </w:r>
            </w:hyperlink>
            <w:r>
              <w:t xml:space="preserve">, </w:t>
            </w:r>
            <w:hyperlink r:id="rId35130" w:history="1">
              <w:r>
                <w:rPr>
                  <w:color w:val="0000FF"/>
                </w:rPr>
                <w:t>N39.9</w:t>
              </w:r>
            </w:hyperlink>
            <w:r>
              <w:t xml:space="preserve">, </w:t>
            </w:r>
            <w:hyperlink r:id="rId35131" w:history="1">
              <w:r>
                <w:rPr>
                  <w:color w:val="0000FF"/>
                </w:rPr>
                <w:t>N40</w:t>
              </w:r>
            </w:hyperlink>
            <w:r>
              <w:t xml:space="preserve">, </w:t>
            </w:r>
            <w:hyperlink r:id="rId35132" w:history="1">
              <w:r>
                <w:rPr>
                  <w:color w:val="0000FF"/>
                </w:rPr>
                <w:t>N41</w:t>
              </w:r>
            </w:hyperlink>
            <w:r>
              <w:t xml:space="preserve">, </w:t>
            </w:r>
            <w:hyperlink r:id="rId35133" w:history="1">
              <w:r>
                <w:rPr>
                  <w:color w:val="0000FF"/>
                </w:rPr>
                <w:t>N41.0</w:t>
              </w:r>
            </w:hyperlink>
            <w:r>
              <w:t xml:space="preserve">, </w:t>
            </w:r>
            <w:hyperlink r:id="rId35134" w:history="1">
              <w:r>
                <w:rPr>
                  <w:color w:val="0000FF"/>
                </w:rPr>
                <w:t>N41.1</w:t>
              </w:r>
            </w:hyperlink>
            <w:r>
              <w:t xml:space="preserve">, </w:t>
            </w:r>
            <w:hyperlink r:id="rId35135" w:history="1">
              <w:r>
                <w:rPr>
                  <w:color w:val="0000FF"/>
                </w:rPr>
                <w:t>N41.2</w:t>
              </w:r>
            </w:hyperlink>
            <w:r>
              <w:t xml:space="preserve">, </w:t>
            </w:r>
            <w:hyperlink r:id="rId35136" w:history="1">
              <w:r>
                <w:rPr>
                  <w:color w:val="0000FF"/>
                </w:rPr>
                <w:t>N41.3</w:t>
              </w:r>
            </w:hyperlink>
            <w:r>
              <w:t xml:space="preserve">, </w:t>
            </w:r>
            <w:hyperlink r:id="rId35137" w:history="1">
              <w:r>
                <w:rPr>
                  <w:color w:val="0000FF"/>
                </w:rPr>
                <w:t>N41.8</w:t>
              </w:r>
            </w:hyperlink>
            <w:r>
              <w:t xml:space="preserve">, </w:t>
            </w:r>
            <w:hyperlink r:id="rId35138" w:history="1">
              <w:r>
                <w:rPr>
                  <w:color w:val="0000FF"/>
                </w:rPr>
                <w:t>N41.9</w:t>
              </w:r>
            </w:hyperlink>
            <w:r>
              <w:t xml:space="preserve">, </w:t>
            </w:r>
            <w:hyperlink r:id="rId35139" w:history="1">
              <w:r>
                <w:rPr>
                  <w:color w:val="0000FF"/>
                </w:rPr>
                <w:t>N42</w:t>
              </w:r>
            </w:hyperlink>
            <w:r>
              <w:t xml:space="preserve">, </w:t>
            </w:r>
            <w:hyperlink r:id="rId35140" w:history="1">
              <w:r>
                <w:rPr>
                  <w:color w:val="0000FF"/>
                </w:rPr>
                <w:t>N42.0</w:t>
              </w:r>
            </w:hyperlink>
            <w:r>
              <w:t xml:space="preserve">, </w:t>
            </w:r>
            <w:hyperlink r:id="rId35141" w:history="1">
              <w:r>
                <w:rPr>
                  <w:color w:val="0000FF"/>
                </w:rPr>
                <w:t>N42.1</w:t>
              </w:r>
            </w:hyperlink>
            <w:r>
              <w:t xml:space="preserve">, </w:t>
            </w:r>
            <w:hyperlink r:id="rId35142" w:history="1">
              <w:r>
                <w:rPr>
                  <w:color w:val="0000FF"/>
                </w:rPr>
                <w:t>N42.2</w:t>
              </w:r>
            </w:hyperlink>
            <w:r>
              <w:t xml:space="preserve">, </w:t>
            </w:r>
            <w:hyperlink r:id="rId35143" w:history="1">
              <w:r>
                <w:rPr>
                  <w:color w:val="0000FF"/>
                </w:rPr>
                <w:t>N42.3</w:t>
              </w:r>
            </w:hyperlink>
            <w:r>
              <w:t xml:space="preserve">, </w:t>
            </w:r>
            <w:hyperlink r:id="rId35144" w:history="1">
              <w:r>
                <w:rPr>
                  <w:color w:val="0000FF"/>
                </w:rPr>
                <w:t>N42.8</w:t>
              </w:r>
            </w:hyperlink>
            <w:r>
              <w:t xml:space="preserve">, </w:t>
            </w:r>
            <w:hyperlink r:id="rId35145" w:history="1">
              <w:r>
                <w:rPr>
                  <w:color w:val="0000FF"/>
                </w:rPr>
                <w:t>N42.9</w:t>
              </w:r>
            </w:hyperlink>
            <w:r>
              <w:t xml:space="preserve">, </w:t>
            </w:r>
            <w:hyperlink r:id="rId35146" w:history="1">
              <w:r>
                <w:rPr>
                  <w:color w:val="0000FF"/>
                </w:rPr>
                <w:t>N43</w:t>
              </w:r>
            </w:hyperlink>
            <w:r>
              <w:t xml:space="preserve">, </w:t>
            </w:r>
            <w:hyperlink r:id="rId35147" w:history="1">
              <w:r>
                <w:rPr>
                  <w:color w:val="0000FF"/>
                </w:rPr>
                <w:t>N43.0</w:t>
              </w:r>
            </w:hyperlink>
            <w:r>
              <w:t xml:space="preserve">, </w:t>
            </w:r>
            <w:hyperlink r:id="rId35148" w:history="1">
              <w:r>
                <w:rPr>
                  <w:color w:val="0000FF"/>
                </w:rPr>
                <w:t>N43.1</w:t>
              </w:r>
            </w:hyperlink>
            <w:r>
              <w:t xml:space="preserve">, </w:t>
            </w:r>
            <w:hyperlink r:id="rId35149" w:history="1">
              <w:r>
                <w:rPr>
                  <w:color w:val="0000FF"/>
                </w:rPr>
                <w:t>N43.2</w:t>
              </w:r>
            </w:hyperlink>
            <w:r>
              <w:t xml:space="preserve">, </w:t>
            </w:r>
            <w:hyperlink r:id="rId35150" w:history="1">
              <w:r>
                <w:rPr>
                  <w:color w:val="0000FF"/>
                </w:rPr>
                <w:t>N43.3</w:t>
              </w:r>
            </w:hyperlink>
            <w:r>
              <w:t xml:space="preserve">, </w:t>
            </w:r>
            <w:hyperlink r:id="rId35151" w:history="1">
              <w:r>
                <w:rPr>
                  <w:color w:val="0000FF"/>
                </w:rPr>
                <w:t>N43.4</w:t>
              </w:r>
            </w:hyperlink>
            <w:r>
              <w:t xml:space="preserve">, </w:t>
            </w:r>
            <w:hyperlink r:id="rId35152" w:history="1">
              <w:r>
                <w:rPr>
                  <w:color w:val="0000FF"/>
                </w:rPr>
                <w:t>N44</w:t>
              </w:r>
            </w:hyperlink>
            <w:r>
              <w:t xml:space="preserve">, </w:t>
            </w:r>
            <w:hyperlink r:id="rId35153" w:history="1">
              <w:r>
                <w:rPr>
                  <w:color w:val="0000FF"/>
                </w:rPr>
                <w:t>N45</w:t>
              </w:r>
            </w:hyperlink>
            <w:r>
              <w:t xml:space="preserve">, </w:t>
            </w:r>
            <w:hyperlink r:id="rId35154" w:history="1">
              <w:r>
                <w:rPr>
                  <w:color w:val="0000FF"/>
                </w:rPr>
                <w:t>N45.0</w:t>
              </w:r>
            </w:hyperlink>
            <w:r>
              <w:t xml:space="preserve">, </w:t>
            </w:r>
            <w:hyperlink r:id="rId35155" w:history="1">
              <w:r>
                <w:rPr>
                  <w:color w:val="0000FF"/>
                </w:rPr>
                <w:t>N45.9</w:t>
              </w:r>
            </w:hyperlink>
            <w:r>
              <w:t xml:space="preserve">, </w:t>
            </w:r>
            <w:hyperlink r:id="rId35156" w:history="1">
              <w:r>
                <w:rPr>
                  <w:color w:val="0000FF"/>
                </w:rPr>
                <w:t>N46</w:t>
              </w:r>
            </w:hyperlink>
            <w:r>
              <w:t xml:space="preserve">, </w:t>
            </w:r>
            <w:hyperlink r:id="rId35157" w:history="1">
              <w:r>
                <w:rPr>
                  <w:color w:val="0000FF"/>
                </w:rPr>
                <w:t>N47</w:t>
              </w:r>
            </w:hyperlink>
            <w:r>
              <w:t xml:space="preserve">, </w:t>
            </w:r>
            <w:hyperlink r:id="rId35158" w:history="1">
              <w:r>
                <w:rPr>
                  <w:color w:val="0000FF"/>
                </w:rPr>
                <w:t>N48</w:t>
              </w:r>
            </w:hyperlink>
            <w:r>
              <w:t xml:space="preserve">, </w:t>
            </w:r>
            <w:hyperlink r:id="rId35159" w:history="1">
              <w:r>
                <w:rPr>
                  <w:color w:val="0000FF"/>
                </w:rPr>
                <w:t>N48.0</w:t>
              </w:r>
            </w:hyperlink>
            <w:r>
              <w:t xml:space="preserve">, </w:t>
            </w:r>
            <w:hyperlink r:id="rId35160" w:history="1">
              <w:r>
                <w:rPr>
                  <w:color w:val="0000FF"/>
                </w:rPr>
                <w:t>N48.1</w:t>
              </w:r>
            </w:hyperlink>
            <w:r>
              <w:t xml:space="preserve">, </w:t>
            </w:r>
            <w:hyperlink r:id="rId35161" w:history="1">
              <w:r>
                <w:rPr>
                  <w:color w:val="0000FF"/>
                </w:rPr>
                <w:t>N48.2</w:t>
              </w:r>
            </w:hyperlink>
            <w:r>
              <w:t xml:space="preserve">, </w:t>
            </w:r>
            <w:hyperlink r:id="rId35162" w:history="1">
              <w:r>
                <w:rPr>
                  <w:color w:val="0000FF"/>
                </w:rPr>
                <w:t>N48.3</w:t>
              </w:r>
            </w:hyperlink>
            <w:r>
              <w:t xml:space="preserve">, </w:t>
            </w:r>
            <w:hyperlink r:id="rId35163" w:history="1">
              <w:r>
                <w:rPr>
                  <w:color w:val="0000FF"/>
                </w:rPr>
                <w:t>N48.4</w:t>
              </w:r>
            </w:hyperlink>
            <w:r>
              <w:t xml:space="preserve">, </w:t>
            </w:r>
            <w:hyperlink r:id="rId35164" w:history="1">
              <w:r>
                <w:rPr>
                  <w:color w:val="0000FF"/>
                </w:rPr>
                <w:t>N48.5</w:t>
              </w:r>
            </w:hyperlink>
            <w:r>
              <w:t xml:space="preserve">, </w:t>
            </w:r>
            <w:hyperlink r:id="rId35165" w:history="1">
              <w:r>
                <w:rPr>
                  <w:color w:val="0000FF"/>
                </w:rPr>
                <w:t>N48.6</w:t>
              </w:r>
            </w:hyperlink>
            <w:r>
              <w:t xml:space="preserve">, </w:t>
            </w:r>
            <w:hyperlink r:id="rId35166" w:history="1">
              <w:r>
                <w:rPr>
                  <w:color w:val="0000FF"/>
                </w:rPr>
                <w:t>N48.8</w:t>
              </w:r>
            </w:hyperlink>
            <w:r>
              <w:t xml:space="preserve">, </w:t>
            </w:r>
            <w:hyperlink r:id="rId35167" w:history="1">
              <w:r>
                <w:rPr>
                  <w:color w:val="0000FF"/>
                </w:rPr>
                <w:t>N48.9</w:t>
              </w:r>
            </w:hyperlink>
            <w:r>
              <w:t xml:space="preserve">, </w:t>
            </w:r>
            <w:hyperlink r:id="rId35168" w:history="1">
              <w:r>
                <w:rPr>
                  <w:color w:val="0000FF"/>
                </w:rPr>
                <w:t>N49</w:t>
              </w:r>
            </w:hyperlink>
            <w:r>
              <w:t xml:space="preserve">, </w:t>
            </w:r>
            <w:hyperlink r:id="rId35169" w:history="1">
              <w:r>
                <w:rPr>
                  <w:color w:val="0000FF"/>
                </w:rPr>
                <w:t>N49.0</w:t>
              </w:r>
            </w:hyperlink>
            <w:r>
              <w:t xml:space="preserve">, </w:t>
            </w:r>
            <w:hyperlink r:id="rId35170" w:history="1">
              <w:r>
                <w:rPr>
                  <w:color w:val="0000FF"/>
                </w:rPr>
                <w:t>N49.1</w:t>
              </w:r>
            </w:hyperlink>
            <w:r>
              <w:t xml:space="preserve">, </w:t>
            </w:r>
            <w:hyperlink r:id="rId35171" w:history="1">
              <w:r>
                <w:rPr>
                  <w:color w:val="0000FF"/>
                </w:rPr>
                <w:t>N49.2</w:t>
              </w:r>
            </w:hyperlink>
            <w:r>
              <w:t xml:space="preserve">, </w:t>
            </w:r>
            <w:hyperlink r:id="rId35172" w:history="1">
              <w:r>
                <w:rPr>
                  <w:color w:val="0000FF"/>
                </w:rPr>
                <w:t>N49.8</w:t>
              </w:r>
            </w:hyperlink>
            <w:r>
              <w:t xml:space="preserve">, </w:t>
            </w:r>
            <w:hyperlink r:id="rId35173" w:history="1">
              <w:r>
                <w:rPr>
                  <w:color w:val="0000FF"/>
                </w:rPr>
                <w:t>N49.9</w:t>
              </w:r>
            </w:hyperlink>
            <w:r>
              <w:t xml:space="preserve">, </w:t>
            </w:r>
            <w:hyperlink r:id="rId35174" w:history="1">
              <w:r>
                <w:rPr>
                  <w:color w:val="0000FF"/>
                </w:rPr>
                <w:t>N50</w:t>
              </w:r>
            </w:hyperlink>
            <w:r>
              <w:t xml:space="preserve">, </w:t>
            </w:r>
            <w:hyperlink r:id="rId35175" w:history="1">
              <w:r>
                <w:rPr>
                  <w:color w:val="0000FF"/>
                </w:rPr>
                <w:t>N50.0</w:t>
              </w:r>
            </w:hyperlink>
            <w:r>
              <w:t xml:space="preserve">, </w:t>
            </w:r>
            <w:hyperlink r:id="rId35176" w:history="1">
              <w:r>
                <w:rPr>
                  <w:color w:val="0000FF"/>
                </w:rPr>
                <w:t>N50.1</w:t>
              </w:r>
            </w:hyperlink>
            <w:r>
              <w:t xml:space="preserve">, </w:t>
            </w:r>
            <w:hyperlink r:id="rId35177" w:history="1">
              <w:r>
                <w:rPr>
                  <w:color w:val="0000FF"/>
                </w:rPr>
                <w:t>N50.8</w:t>
              </w:r>
            </w:hyperlink>
            <w:r>
              <w:t xml:space="preserve">, </w:t>
            </w:r>
            <w:hyperlink r:id="rId35178" w:history="1">
              <w:r>
                <w:rPr>
                  <w:color w:val="0000FF"/>
                </w:rPr>
                <w:t>N50.9</w:t>
              </w:r>
            </w:hyperlink>
            <w:r>
              <w:t xml:space="preserve">, </w:t>
            </w:r>
            <w:hyperlink r:id="rId35179" w:history="1">
              <w:r>
                <w:rPr>
                  <w:color w:val="0000FF"/>
                </w:rPr>
                <w:t>N51</w:t>
              </w:r>
            </w:hyperlink>
            <w:r>
              <w:t xml:space="preserve">, </w:t>
            </w:r>
            <w:hyperlink r:id="rId35180" w:history="1">
              <w:r>
                <w:rPr>
                  <w:color w:val="0000FF"/>
                </w:rPr>
                <w:t>N51.0</w:t>
              </w:r>
            </w:hyperlink>
            <w:r>
              <w:t xml:space="preserve">, </w:t>
            </w:r>
            <w:hyperlink r:id="rId35181" w:history="1">
              <w:r>
                <w:rPr>
                  <w:color w:val="0000FF"/>
                </w:rPr>
                <w:t>N51.1</w:t>
              </w:r>
            </w:hyperlink>
            <w:r>
              <w:t xml:space="preserve">, </w:t>
            </w:r>
            <w:hyperlink r:id="rId35182" w:history="1">
              <w:r>
                <w:rPr>
                  <w:color w:val="0000FF"/>
                </w:rPr>
                <w:t>N51.2</w:t>
              </w:r>
            </w:hyperlink>
            <w:r>
              <w:t xml:space="preserve">, </w:t>
            </w:r>
            <w:hyperlink r:id="rId35183" w:history="1">
              <w:r>
                <w:rPr>
                  <w:color w:val="0000FF"/>
                </w:rPr>
                <w:t>N51.8</w:t>
              </w:r>
            </w:hyperlink>
            <w:r>
              <w:t xml:space="preserve">, </w:t>
            </w:r>
            <w:hyperlink r:id="rId35184" w:history="1">
              <w:r>
                <w:rPr>
                  <w:color w:val="0000FF"/>
                </w:rPr>
                <w:t>N99.4</w:t>
              </w:r>
            </w:hyperlink>
            <w:r>
              <w:t xml:space="preserve">, </w:t>
            </w:r>
            <w:hyperlink r:id="rId35185" w:history="1">
              <w:r>
                <w:rPr>
                  <w:color w:val="0000FF"/>
                </w:rPr>
                <w:t>N99.5</w:t>
              </w:r>
            </w:hyperlink>
            <w:r>
              <w:t xml:space="preserve">, </w:t>
            </w:r>
            <w:hyperlink r:id="rId35186" w:history="1">
              <w:r>
                <w:rPr>
                  <w:color w:val="0000FF"/>
                </w:rPr>
                <w:t>N99.8</w:t>
              </w:r>
            </w:hyperlink>
            <w:r>
              <w:t xml:space="preserve">, </w:t>
            </w:r>
            <w:hyperlink r:id="rId35187" w:history="1">
              <w:r>
                <w:rPr>
                  <w:color w:val="0000FF"/>
                </w:rPr>
                <w:t>N99.9</w:t>
              </w:r>
            </w:hyperlink>
            <w:r>
              <w:t xml:space="preserve">, </w:t>
            </w:r>
            <w:hyperlink r:id="rId35188" w:history="1">
              <w:r>
                <w:rPr>
                  <w:color w:val="0000FF"/>
                </w:rPr>
                <w:t>Q53</w:t>
              </w:r>
            </w:hyperlink>
            <w:r>
              <w:t xml:space="preserve">, </w:t>
            </w:r>
            <w:hyperlink r:id="rId35189" w:history="1">
              <w:r>
                <w:rPr>
                  <w:color w:val="0000FF"/>
                </w:rPr>
                <w:t>Q53.0</w:t>
              </w:r>
            </w:hyperlink>
            <w:r>
              <w:t xml:space="preserve">, </w:t>
            </w:r>
            <w:hyperlink r:id="rId35190" w:history="1">
              <w:r>
                <w:rPr>
                  <w:color w:val="0000FF"/>
                </w:rPr>
                <w:t>Q53.1</w:t>
              </w:r>
            </w:hyperlink>
            <w:r>
              <w:t xml:space="preserve">, </w:t>
            </w:r>
            <w:hyperlink r:id="rId35191" w:history="1">
              <w:r>
                <w:rPr>
                  <w:color w:val="0000FF"/>
                </w:rPr>
                <w:t>Q53.2</w:t>
              </w:r>
            </w:hyperlink>
            <w:r>
              <w:t xml:space="preserve">, </w:t>
            </w:r>
            <w:hyperlink r:id="rId35192" w:history="1">
              <w:r>
                <w:rPr>
                  <w:color w:val="0000FF"/>
                </w:rPr>
                <w:t>Q53.9</w:t>
              </w:r>
            </w:hyperlink>
            <w:r>
              <w:t xml:space="preserve">, </w:t>
            </w:r>
            <w:hyperlink r:id="rId35193" w:history="1">
              <w:r>
                <w:rPr>
                  <w:color w:val="0000FF"/>
                </w:rPr>
                <w:t>Q54</w:t>
              </w:r>
            </w:hyperlink>
            <w:r>
              <w:t xml:space="preserve">, </w:t>
            </w:r>
            <w:hyperlink r:id="rId35194" w:history="1">
              <w:r>
                <w:rPr>
                  <w:color w:val="0000FF"/>
                </w:rPr>
                <w:t>Q54.0</w:t>
              </w:r>
            </w:hyperlink>
            <w:r>
              <w:t xml:space="preserve">, </w:t>
            </w:r>
            <w:hyperlink r:id="rId35195" w:history="1">
              <w:r>
                <w:rPr>
                  <w:color w:val="0000FF"/>
                </w:rPr>
                <w:t>Q54.1</w:t>
              </w:r>
            </w:hyperlink>
            <w:r>
              <w:t xml:space="preserve">, </w:t>
            </w:r>
            <w:hyperlink r:id="rId35196" w:history="1">
              <w:r>
                <w:rPr>
                  <w:color w:val="0000FF"/>
                </w:rPr>
                <w:t>Q54.2</w:t>
              </w:r>
            </w:hyperlink>
            <w:r>
              <w:t xml:space="preserve">, </w:t>
            </w:r>
            <w:hyperlink r:id="rId35197" w:history="1">
              <w:r>
                <w:rPr>
                  <w:color w:val="0000FF"/>
                </w:rPr>
                <w:t>Q54.3</w:t>
              </w:r>
            </w:hyperlink>
            <w:r>
              <w:t xml:space="preserve">, </w:t>
            </w:r>
            <w:hyperlink r:id="rId35198" w:history="1">
              <w:r>
                <w:rPr>
                  <w:color w:val="0000FF"/>
                </w:rPr>
                <w:t>Q54.4</w:t>
              </w:r>
            </w:hyperlink>
            <w:r>
              <w:t xml:space="preserve">, </w:t>
            </w:r>
            <w:hyperlink r:id="rId35199" w:history="1">
              <w:r>
                <w:rPr>
                  <w:color w:val="0000FF"/>
                </w:rPr>
                <w:t>Q54.8</w:t>
              </w:r>
            </w:hyperlink>
            <w:r>
              <w:t xml:space="preserve">, </w:t>
            </w:r>
            <w:hyperlink r:id="rId35200" w:history="1">
              <w:r>
                <w:rPr>
                  <w:color w:val="0000FF"/>
                </w:rPr>
                <w:t>Q54.9</w:t>
              </w:r>
            </w:hyperlink>
            <w:r>
              <w:t xml:space="preserve">, </w:t>
            </w:r>
            <w:hyperlink r:id="rId35201" w:history="1">
              <w:r>
                <w:rPr>
                  <w:color w:val="0000FF"/>
                </w:rPr>
                <w:t>Q55</w:t>
              </w:r>
            </w:hyperlink>
            <w:r>
              <w:t xml:space="preserve">, </w:t>
            </w:r>
            <w:hyperlink r:id="rId35202" w:history="1">
              <w:r>
                <w:rPr>
                  <w:color w:val="0000FF"/>
                </w:rPr>
                <w:t>Q55.0</w:t>
              </w:r>
            </w:hyperlink>
            <w:r>
              <w:t xml:space="preserve">, </w:t>
            </w:r>
            <w:hyperlink r:id="rId35203" w:history="1">
              <w:r>
                <w:rPr>
                  <w:color w:val="0000FF"/>
                </w:rPr>
                <w:t>Q55.1</w:t>
              </w:r>
            </w:hyperlink>
            <w:r>
              <w:t xml:space="preserve">, </w:t>
            </w:r>
            <w:hyperlink r:id="rId35204" w:history="1">
              <w:r>
                <w:rPr>
                  <w:color w:val="0000FF"/>
                </w:rPr>
                <w:t>Q55.2</w:t>
              </w:r>
            </w:hyperlink>
            <w:r>
              <w:t xml:space="preserve">, </w:t>
            </w:r>
            <w:hyperlink r:id="rId35205" w:history="1">
              <w:r>
                <w:rPr>
                  <w:color w:val="0000FF"/>
                </w:rPr>
                <w:t>Q55.3</w:t>
              </w:r>
            </w:hyperlink>
            <w:r>
              <w:t xml:space="preserve">, </w:t>
            </w:r>
            <w:hyperlink r:id="rId35206" w:history="1">
              <w:r>
                <w:rPr>
                  <w:color w:val="0000FF"/>
                </w:rPr>
                <w:t>Q55.4</w:t>
              </w:r>
            </w:hyperlink>
            <w:r>
              <w:t xml:space="preserve">, </w:t>
            </w:r>
            <w:hyperlink r:id="rId35207" w:history="1">
              <w:r>
                <w:rPr>
                  <w:color w:val="0000FF"/>
                </w:rPr>
                <w:t>Q55.5</w:t>
              </w:r>
            </w:hyperlink>
            <w:r>
              <w:t xml:space="preserve">, </w:t>
            </w:r>
            <w:hyperlink r:id="rId35208" w:history="1">
              <w:r>
                <w:rPr>
                  <w:color w:val="0000FF"/>
                </w:rPr>
                <w:t>Q55.6</w:t>
              </w:r>
            </w:hyperlink>
            <w:r>
              <w:t xml:space="preserve">, </w:t>
            </w:r>
            <w:hyperlink r:id="rId35209" w:history="1">
              <w:r>
                <w:rPr>
                  <w:color w:val="0000FF"/>
                </w:rPr>
                <w:t>Q55.8</w:t>
              </w:r>
            </w:hyperlink>
            <w:r>
              <w:t xml:space="preserve">, </w:t>
            </w:r>
            <w:hyperlink r:id="rId35210" w:history="1">
              <w:r>
                <w:rPr>
                  <w:color w:val="0000FF"/>
                </w:rPr>
                <w:t>Q55.9</w:t>
              </w:r>
            </w:hyperlink>
            <w:r>
              <w:t xml:space="preserve">, </w:t>
            </w:r>
            <w:hyperlink r:id="rId35211" w:history="1">
              <w:r>
                <w:rPr>
                  <w:color w:val="0000FF"/>
                </w:rPr>
                <w:t>Q60</w:t>
              </w:r>
            </w:hyperlink>
            <w:r>
              <w:t xml:space="preserve">, </w:t>
            </w:r>
            <w:hyperlink r:id="rId35212" w:history="1">
              <w:r>
                <w:rPr>
                  <w:color w:val="0000FF"/>
                </w:rPr>
                <w:t>Q60.0</w:t>
              </w:r>
            </w:hyperlink>
            <w:r>
              <w:t xml:space="preserve">, </w:t>
            </w:r>
            <w:hyperlink r:id="rId35213" w:history="1">
              <w:r>
                <w:rPr>
                  <w:color w:val="0000FF"/>
                </w:rPr>
                <w:t>Q60.1</w:t>
              </w:r>
            </w:hyperlink>
            <w:r>
              <w:t xml:space="preserve">, </w:t>
            </w:r>
            <w:hyperlink r:id="rId35214" w:history="1">
              <w:r>
                <w:rPr>
                  <w:color w:val="0000FF"/>
                </w:rPr>
                <w:t>Q60.2</w:t>
              </w:r>
            </w:hyperlink>
            <w:r>
              <w:t xml:space="preserve">, </w:t>
            </w:r>
            <w:hyperlink r:id="rId35215" w:history="1">
              <w:r>
                <w:rPr>
                  <w:color w:val="0000FF"/>
                </w:rPr>
                <w:t>Q60.3</w:t>
              </w:r>
            </w:hyperlink>
            <w:r>
              <w:t xml:space="preserve">, </w:t>
            </w:r>
            <w:hyperlink r:id="rId35216" w:history="1">
              <w:r>
                <w:rPr>
                  <w:color w:val="0000FF"/>
                </w:rPr>
                <w:t>Q60.4</w:t>
              </w:r>
            </w:hyperlink>
            <w:r>
              <w:t xml:space="preserve">, </w:t>
            </w:r>
            <w:hyperlink r:id="rId35217" w:history="1">
              <w:r>
                <w:rPr>
                  <w:color w:val="0000FF"/>
                </w:rPr>
                <w:t>Q60.5</w:t>
              </w:r>
            </w:hyperlink>
            <w:r>
              <w:t xml:space="preserve">, </w:t>
            </w:r>
            <w:hyperlink r:id="rId35218" w:history="1">
              <w:r>
                <w:rPr>
                  <w:color w:val="0000FF"/>
                </w:rPr>
                <w:t>Q60.6</w:t>
              </w:r>
            </w:hyperlink>
            <w:r>
              <w:t xml:space="preserve">, </w:t>
            </w:r>
            <w:hyperlink r:id="rId35219" w:history="1">
              <w:r>
                <w:rPr>
                  <w:color w:val="0000FF"/>
                </w:rPr>
                <w:t>Q61</w:t>
              </w:r>
            </w:hyperlink>
            <w:r>
              <w:t xml:space="preserve">, </w:t>
            </w:r>
            <w:hyperlink r:id="rId35220" w:history="1">
              <w:r>
                <w:rPr>
                  <w:color w:val="0000FF"/>
                </w:rPr>
                <w:t>Q61.0</w:t>
              </w:r>
            </w:hyperlink>
            <w:r>
              <w:t xml:space="preserve">, </w:t>
            </w:r>
            <w:hyperlink r:id="rId35221" w:history="1">
              <w:r>
                <w:rPr>
                  <w:color w:val="0000FF"/>
                </w:rPr>
                <w:t>Q61.1</w:t>
              </w:r>
            </w:hyperlink>
            <w:r>
              <w:t xml:space="preserve">, </w:t>
            </w:r>
            <w:hyperlink r:id="rId35222" w:history="1">
              <w:r>
                <w:rPr>
                  <w:color w:val="0000FF"/>
                </w:rPr>
                <w:t>Q61.2</w:t>
              </w:r>
            </w:hyperlink>
            <w:r>
              <w:t xml:space="preserve">, </w:t>
            </w:r>
            <w:hyperlink r:id="rId35223" w:history="1">
              <w:r>
                <w:rPr>
                  <w:color w:val="0000FF"/>
                </w:rPr>
                <w:t>Q61.3</w:t>
              </w:r>
            </w:hyperlink>
            <w:r>
              <w:t xml:space="preserve">, </w:t>
            </w:r>
            <w:hyperlink r:id="rId35224" w:history="1">
              <w:r>
                <w:rPr>
                  <w:color w:val="0000FF"/>
                </w:rPr>
                <w:t>Q61.4</w:t>
              </w:r>
            </w:hyperlink>
            <w:r>
              <w:t xml:space="preserve">, </w:t>
            </w:r>
            <w:hyperlink r:id="rId35225" w:history="1">
              <w:r>
                <w:rPr>
                  <w:color w:val="0000FF"/>
                </w:rPr>
                <w:t>Q61.5</w:t>
              </w:r>
            </w:hyperlink>
            <w:r>
              <w:t xml:space="preserve">, </w:t>
            </w:r>
            <w:hyperlink r:id="rId35226" w:history="1">
              <w:r>
                <w:rPr>
                  <w:color w:val="0000FF"/>
                </w:rPr>
                <w:t>Q61.8</w:t>
              </w:r>
            </w:hyperlink>
            <w:r>
              <w:t xml:space="preserve">, </w:t>
            </w:r>
            <w:hyperlink r:id="rId35227" w:history="1">
              <w:r>
                <w:rPr>
                  <w:color w:val="0000FF"/>
                </w:rPr>
                <w:t>Q61.9</w:t>
              </w:r>
            </w:hyperlink>
            <w:r>
              <w:t xml:space="preserve">, </w:t>
            </w:r>
            <w:hyperlink r:id="rId35228" w:history="1">
              <w:r>
                <w:rPr>
                  <w:color w:val="0000FF"/>
                </w:rPr>
                <w:t>Q62</w:t>
              </w:r>
            </w:hyperlink>
            <w:r>
              <w:t xml:space="preserve">, </w:t>
            </w:r>
            <w:hyperlink r:id="rId35229" w:history="1">
              <w:r>
                <w:rPr>
                  <w:color w:val="0000FF"/>
                </w:rPr>
                <w:t>Q62.0</w:t>
              </w:r>
            </w:hyperlink>
            <w:r>
              <w:t xml:space="preserve">, </w:t>
            </w:r>
            <w:hyperlink r:id="rId35230" w:history="1">
              <w:r>
                <w:rPr>
                  <w:color w:val="0000FF"/>
                </w:rPr>
                <w:t>Q62.1</w:t>
              </w:r>
            </w:hyperlink>
            <w:r>
              <w:t xml:space="preserve">, </w:t>
            </w:r>
            <w:hyperlink r:id="rId35231" w:history="1">
              <w:r>
                <w:rPr>
                  <w:color w:val="0000FF"/>
                </w:rPr>
                <w:t>Q62.2</w:t>
              </w:r>
            </w:hyperlink>
            <w:r>
              <w:t xml:space="preserve">, </w:t>
            </w:r>
            <w:hyperlink r:id="rId35232" w:history="1">
              <w:r>
                <w:rPr>
                  <w:color w:val="0000FF"/>
                </w:rPr>
                <w:t>Q62.3</w:t>
              </w:r>
            </w:hyperlink>
            <w:r>
              <w:t xml:space="preserve">, </w:t>
            </w:r>
            <w:hyperlink r:id="rId35233" w:history="1">
              <w:r>
                <w:rPr>
                  <w:color w:val="0000FF"/>
                </w:rPr>
                <w:t>Q62.4</w:t>
              </w:r>
            </w:hyperlink>
            <w:r>
              <w:t xml:space="preserve">, </w:t>
            </w:r>
            <w:hyperlink r:id="rId35234" w:history="1">
              <w:r>
                <w:rPr>
                  <w:color w:val="0000FF"/>
                </w:rPr>
                <w:t>Q62.5</w:t>
              </w:r>
            </w:hyperlink>
            <w:r>
              <w:t xml:space="preserve">, </w:t>
            </w:r>
            <w:hyperlink r:id="rId35235" w:history="1">
              <w:r>
                <w:rPr>
                  <w:color w:val="0000FF"/>
                </w:rPr>
                <w:t>Q62.6</w:t>
              </w:r>
            </w:hyperlink>
            <w:r>
              <w:t xml:space="preserve">, </w:t>
            </w:r>
            <w:hyperlink r:id="rId35236" w:history="1">
              <w:r>
                <w:rPr>
                  <w:color w:val="0000FF"/>
                </w:rPr>
                <w:t>Q62.7</w:t>
              </w:r>
            </w:hyperlink>
            <w:r>
              <w:t xml:space="preserve">, </w:t>
            </w:r>
            <w:hyperlink r:id="rId35237" w:history="1">
              <w:r>
                <w:rPr>
                  <w:color w:val="0000FF"/>
                </w:rPr>
                <w:t>Q62.8</w:t>
              </w:r>
            </w:hyperlink>
            <w:r>
              <w:t xml:space="preserve">, </w:t>
            </w:r>
            <w:hyperlink r:id="rId35238" w:history="1">
              <w:r>
                <w:rPr>
                  <w:color w:val="0000FF"/>
                </w:rPr>
                <w:t>Q63</w:t>
              </w:r>
            </w:hyperlink>
            <w:r>
              <w:t xml:space="preserve">, </w:t>
            </w:r>
            <w:hyperlink r:id="rId35239" w:history="1">
              <w:r>
                <w:rPr>
                  <w:color w:val="0000FF"/>
                </w:rPr>
                <w:t>Q63.0</w:t>
              </w:r>
            </w:hyperlink>
            <w:r>
              <w:t xml:space="preserve">, </w:t>
            </w:r>
            <w:hyperlink r:id="rId35240" w:history="1">
              <w:r>
                <w:rPr>
                  <w:color w:val="0000FF"/>
                </w:rPr>
                <w:t>Q63.1</w:t>
              </w:r>
            </w:hyperlink>
            <w:r>
              <w:t xml:space="preserve">, </w:t>
            </w:r>
            <w:hyperlink r:id="rId35241" w:history="1">
              <w:r>
                <w:rPr>
                  <w:color w:val="0000FF"/>
                </w:rPr>
                <w:t>Q63.2</w:t>
              </w:r>
            </w:hyperlink>
            <w:r>
              <w:t xml:space="preserve">, </w:t>
            </w:r>
            <w:hyperlink r:id="rId35242" w:history="1">
              <w:r>
                <w:rPr>
                  <w:color w:val="0000FF"/>
                </w:rPr>
                <w:t>Q63.3</w:t>
              </w:r>
            </w:hyperlink>
            <w:r>
              <w:t xml:space="preserve">, </w:t>
            </w:r>
            <w:hyperlink r:id="rId35243" w:history="1">
              <w:r>
                <w:rPr>
                  <w:color w:val="0000FF"/>
                </w:rPr>
                <w:t>Q63.8</w:t>
              </w:r>
            </w:hyperlink>
            <w:r>
              <w:t xml:space="preserve">, </w:t>
            </w:r>
            <w:hyperlink r:id="rId35244" w:history="1">
              <w:r>
                <w:rPr>
                  <w:color w:val="0000FF"/>
                </w:rPr>
                <w:t>Q63.9</w:t>
              </w:r>
            </w:hyperlink>
            <w:r>
              <w:t xml:space="preserve">, </w:t>
            </w:r>
            <w:hyperlink r:id="rId35245" w:history="1">
              <w:r>
                <w:rPr>
                  <w:color w:val="0000FF"/>
                </w:rPr>
                <w:t>Q64</w:t>
              </w:r>
            </w:hyperlink>
            <w:r>
              <w:t xml:space="preserve">, </w:t>
            </w:r>
            <w:hyperlink r:id="rId35246" w:history="1">
              <w:r>
                <w:rPr>
                  <w:color w:val="0000FF"/>
                </w:rPr>
                <w:t>Q64.0</w:t>
              </w:r>
            </w:hyperlink>
            <w:r>
              <w:t xml:space="preserve">, </w:t>
            </w:r>
            <w:hyperlink r:id="rId35247" w:history="1">
              <w:r>
                <w:rPr>
                  <w:color w:val="0000FF"/>
                </w:rPr>
                <w:t>Q64.1</w:t>
              </w:r>
            </w:hyperlink>
            <w:r>
              <w:t xml:space="preserve">, </w:t>
            </w:r>
            <w:hyperlink r:id="rId35248" w:history="1">
              <w:r>
                <w:rPr>
                  <w:color w:val="0000FF"/>
                </w:rPr>
                <w:t>Q64.2</w:t>
              </w:r>
            </w:hyperlink>
            <w:r>
              <w:t xml:space="preserve">, </w:t>
            </w:r>
            <w:hyperlink r:id="rId35249" w:history="1">
              <w:r>
                <w:rPr>
                  <w:color w:val="0000FF"/>
                </w:rPr>
                <w:t>Q64.3</w:t>
              </w:r>
            </w:hyperlink>
            <w:r>
              <w:t xml:space="preserve">, </w:t>
            </w:r>
            <w:hyperlink r:id="rId35250" w:history="1">
              <w:r>
                <w:rPr>
                  <w:color w:val="0000FF"/>
                </w:rPr>
                <w:t>Q64.4</w:t>
              </w:r>
            </w:hyperlink>
            <w:r>
              <w:t xml:space="preserve">, </w:t>
            </w:r>
            <w:hyperlink r:id="rId35251" w:history="1">
              <w:r>
                <w:rPr>
                  <w:color w:val="0000FF"/>
                </w:rPr>
                <w:t>Q64.5</w:t>
              </w:r>
            </w:hyperlink>
            <w:r>
              <w:t xml:space="preserve">, </w:t>
            </w:r>
            <w:hyperlink r:id="rId35252" w:history="1">
              <w:r>
                <w:rPr>
                  <w:color w:val="0000FF"/>
                </w:rPr>
                <w:t>Q64.6</w:t>
              </w:r>
            </w:hyperlink>
            <w:r>
              <w:t xml:space="preserve">, </w:t>
            </w:r>
            <w:hyperlink r:id="rId35253" w:history="1">
              <w:r>
                <w:rPr>
                  <w:color w:val="0000FF"/>
                </w:rPr>
                <w:t>Q64.7</w:t>
              </w:r>
            </w:hyperlink>
            <w:r>
              <w:t xml:space="preserve">, </w:t>
            </w:r>
            <w:hyperlink r:id="rId35254" w:history="1">
              <w:r>
                <w:rPr>
                  <w:color w:val="0000FF"/>
                </w:rPr>
                <w:t>Q64.8</w:t>
              </w:r>
            </w:hyperlink>
            <w:r>
              <w:t xml:space="preserve">, </w:t>
            </w:r>
            <w:hyperlink r:id="rId35255" w:history="1">
              <w:r>
                <w:rPr>
                  <w:color w:val="0000FF"/>
                </w:rPr>
                <w:t>Q64.9</w:t>
              </w:r>
            </w:hyperlink>
            <w:r>
              <w:t xml:space="preserve">, </w:t>
            </w:r>
            <w:hyperlink r:id="rId35256" w:history="1">
              <w:r>
                <w:rPr>
                  <w:color w:val="0000FF"/>
                </w:rPr>
                <w:t>S30.2</w:t>
              </w:r>
            </w:hyperlink>
            <w:r>
              <w:t xml:space="preserve">, </w:t>
            </w:r>
            <w:hyperlink r:id="rId35257" w:history="1">
              <w:r>
                <w:rPr>
                  <w:color w:val="0000FF"/>
                </w:rPr>
                <w:t>S31.2</w:t>
              </w:r>
            </w:hyperlink>
            <w:r>
              <w:t xml:space="preserve">, </w:t>
            </w:r>
            <w:hyperlink r:id="rId35258" w:history="1">
              <w:r>
                <w:rPr>
                  <w:color w:val="0000FF"/>
                </w:rPr>
                <w:t>S31.3</w:t>
              </w:r>
            </w:hyperlink>
            <w:r>
              <w:t xml:space="preserve">, </w:t>
            </w:r>
            <w:hyperlink r:id="rId35259" w:history="1">
              <w:r>
                <w:rPr>
                  <w:color w:val="0000FF"/>
                </w:rPr>
                <w:t>S31.5</w:t>
              </w:r>
            </w:hyperlink>
            <w:r>
              <w:t xml:space="preserve">, </w:t>
            </w:r>
            <w:hyperlink r:id="rId35260" w:history="1">
              <w:r>
                <w:rPr>
                  <w:color w:val="0000FF"/>
                </w:rPr>
                <w:t>S37</w:t>
              </w:r>
            </w:hyperlink>
            <w:r>
              <w:t xml:space="preserve">, </w:t>
            </w:r>
            <w:hyperlink r:id="rId35261" w:history="1">
              <w:r>
                <w:rPr>
                  <w:color w:val="0000FF"/>
                </w:rPr>
                <w:t>S37.0</w:t>
              </w:r>
            </w:hyperlink>
            <w:r>
              <w:t xml:space="preserve">, </w:t>
            </w:r>
            <w:hyperlink r:id="rId35262" w:history="1">
              <w:r>
                <w:rPr>
                  <w:color w:val="0000FF"/>
                </w:rPr>
                <w:t>S37.00</w:t>
              </w:r>
            </w:hyperlink>
            <w:r>
              <w:t xml:space="preserve">, </w:t>
            </w:r>
            <w:hyperlink r:id="rId35263" w:history="1">
              <w:r>
                <w:rPr>
                  <w:color w:val="0000FF"/>
                </w:rPr>
                <w:t>S37.01</w:t>
              </w:r>
            </w:hyperlink>
            <w:r>
              <w:t xml:space="preserve">, </w:t>
            </w:r>
            <w:hyperlink r:id="rId35264" w:history="1">
              <w:r>
                <w:rPr>
                  <w:color w:val="0000FF"/>
                </w:rPr>
                <w:t>S37.1</w:t>
              </w:r>
            </w:hyperlink>
            <w:r>
              <w:t xml:space="preserve">, </w:t>
            </w:r>
            <w:hyperlink r:id="rId35265" w:history="1">
              <w:r>
                <w:rPr>
                  <w:color w:val="0000FF"/>
                </w:rPr>
                <w:t>S37.10</w:t>
              </w:r>
            </w:hyperlink>
            <w:r>
              <w:t xml:space="preserve">, </w:t>
            </w:r>
            <w:hyperlink r:id="rId35266" w:history="1">
              <w:r>
                <w:rPr>
                  <w:color w:val="0000FF"/>
                </w:rPr>
                <w:t>S37.11</w:t>
              </w:r>
            </w:hyperlink>
            <w:r>
              <w:t xml:space="preserve">, </w:t>
            </w:r>
            <w:hyperlink r:id="rId35267" w:history="1">
              <w:r>
                <w:rPr>
                  <w:color w:val="0000FF"/>
                </w:rPr>
                <w:t>S37.2</w:t>
              </w:r>
            </w:hyperlink>
            <w:r>
              <w:t xml:space="preserve">, </w:t>
            </w:r>
            <w:hyperlink r:id="rId35268" w:history="1">
              <w:r>
                <w:rPr>
                  <w:color w:val="0000FF"/>
                </w:rPr>
                <w:t>S37.20</w:t>
              </w:r>
            </w:hyperlink>
            <w:r>
              <w:t xml:space="preserve">, </w:t>
            </w:r>
            <w:hyperlink r:id="rId35269" w:history="1">
              <w:r>
                <w:rPr>
                  <w:color w:val="0000FF"/>
                </w:rPr>
                <w:t>S37.21</w:t>
              </w:r>
            </w:hyperlink>
            <w:r>
              <w:t xml:space="preserve">, </w:t>
            </w:r>
            <w:hyperlink r:id="rId35270" w:history="1">
              <w:r>
                <w:rPr>
                  <w:color w:val="0000FF"/>
                </w:rPr>
                <w:t>S37.3</w:t>
              </w:r>
            </w:hyperlink>
            <w:r>
              <w:t xml:space="preserve">, </w:t>
            </w:r>
            <w:hyperlink r:id="rId35271" w:history="1">
              <w:r>
                <w:rPr>
                  <w:color w:val="0000FF"/>
                </w:rPr>
                <w:t>S37.30</w:t>
              </w:r>
            </w:hyperlink>
            <w:r>
              <w:t xml:space="preserve">, </w:t>
            </w:r>
            <w:hyperlink r:id="rId35272" w:history="1">
              <w:r>
                <w:rPr>
                  <w:color w:val="0000FF"/>
                </w:rPr>
                <w:t>S37.31</w:t>
              </w:r>
            </w:hyperlink>
            <w:r>
              <w:t xml:space="preserve">, </w:t>
            </w:r>
            <w:hyperlink r:id="rId35273" w:history="1">
              <w:r>
                <w:rPr>
                  <w:color w:val="0000FF"/>
                </w:rPr>
                <w:t>S37.7</w:t>
              </w:r>
            </w:hyperlink>
            <w:r>
              <w:t xml:space="preserve">, </w:t>
            </w:r>
            <w:hyperlink r:id="rId35274" w:history="1">
              <w:r>
                <w:rPr>
                  <w:color w:val="0000FF"/>
                </w:rPr>
                <w:t>S37.70</w:t>
              </w:r>
            </w:hyperlink>
            <w:r>
              <w:t xml:space="preserve">, </w:t>
            </w:r>
            <w:hyperlink r:id="rId35275" w:history="1">
              <w:r>
                <w:rPr>
                  <w:color w:val="0000FF"/>
                </w:rPr>
                <w:t>S37.71</w:t>
              </w:r>
            </w:hyperlink>
            <w:r>
              <w:t xml:space="preserve">, </w:t>
            </w:r>
            <w:hyperlink r:id="rId35276" w:history="1">
              <w:r>
                <w:rPr>
                  <w:color w:val="0000FF"/>
                </w:rPr>
                <w:t>S37.8</w:t>
              </w:r>
            </w:hyperlink>
            <w:r>
              <w:t xml:space="preserve">, </w:t>
            </w:r>
            <w:hyperlink r:id="rId35277" w:history="1">
              <w:r>
                <w:rPr>
                  <w:color w:val="0000FF"/>
                </w:rPr>
                <w:t>S37.80</w:t>
              </w:r>
            </w:hyperlink>
            <w:r>
              <w:t xml:space="preserve">, </w:t>
            </w:r>
            <w:hyperlink r:id="rId35278" w:history="1">
              <w:r>
                <w:rPr>
                  <w:color w:val="0000FF"/>
                </w:rPr>
                <w:t>S37.81</w:t>
              </w:r>
            </w:hyperlink>
            <w:r>
              <w:t xml:space="preserve">, </w:t>
            </w:r>
            <w:hyperlink r:id="rId35279" w:history="1">
              <w:r>
                <w:rPr>
                  <w:color w:val="0000FF"/>
                </w:rPr>
                <w:t>S37.9</w:t>
              </w:r>
            </w:hyperlink>
            <w:r>
              <w:t xml:space="preserve">, </w:t>
            </w:r>
            <w:hyperlink r:id="rId35280" w:history="1">
              <w:r>
                <w:rPr>
                  <w:color w:val="0000FF"/>
                </w:rPr>
                <w:t>S37.90</w:t>
              </w:r>
            </w:hyperlink>
            <w:r>
              <w:t xml:space="preserve">, </w:t>
            </w:r>
            <w:hyperlink r:id="rId35281" w:history="1">
              <w:r>
                <w:rPr>
                  <w:color w:val="0000FF"/>
                </w:rPr>
                <w:t>S37.91</w:t>
              </w:r>
            </w:hyperlink>
            <w:r>
              <w:t xml:space="preserve">, </w:t>
            </w:r>
            <w:hyperlink r:id="rId35282" w:history="1">
              <w:r>
                <w:rPr>
                  <w:color w:val="0000FF"/>
                </w:rPr>
                <w:t>S38.2</w:t>
              </w:r>
            </w:hyperlink>
            <w:r>
              <w:t xml:space="preserve">, </w:t>
            </w:r>
            <w:hyperlink r:id="rId35283" w:history="1">
              <w:r>
                <w:rPr>
                  <w:color w:val="0000FF"/>
                </w:rPr>
                <w:t>T19</w:t>
              </w:r>
            </w:hyperlink>
            <w:r>
              <w:t xml:space="preserve">, </w:t>
            </w:r>
            <w:hyperlink r:id="rId35284" w:history="1">
              <w:r>
                <w:rPr>
                  <w:color w:val="0000FF"/>
                </w:rPr>
                <w:t>T19.0</w:t>
              </w:r>
            </w:hyperlink>
            <w:r>
              <w:t xml:space="preserve">, </w:t>
            </w:r>
            <w:hyperlink r:id="rId35285" w:history="1">
              <w:r>
                <w:rPr>
                  <w:color w:val="0000FF"/>
                </w:rPr>
                <w:t>T19.1</w:t>
              </w:r>
            </w:hyperlink>
            <w:r>
              <w:t xml:space="preserve">, </w:t>
            </w:r>
            <w:hyperlink r:id="rId35286" w:history="1">
              <w:r>
                <w:rPr>
                  <w:color w:val="0000FF"/>
                </w:rPr>
                <w:t>T19.8</w:t>
              </w:r>
            </w:hyperlink>
            <w:r>
              <w:t xml:space="preserve">, </w:t>
            </w:r>
            <w:hyperlink r:id="rId35287" w:history="1">
              <w:r>
                <w:rPr>
                  <w:color w:val="0000FF"/>
                </w:rPr>
                <w:t>T19.9</w:t>
              </w:r>
            </w:hyperlink>
            <w:r>
              <w:t xml:space="preserve">, </w:t>
            </w:r>
            <w:hyperlink r:id="rId35288" w:history="1">
              <w:r>
                <w:rPr>
                  <w:color w:val="0000FF"/>
                </w:rPr>
                <w:t>T83</w:t>
              </w:r>
            </w:hyperlink>
            <w:r>
              <w:t xml:space="preserve">, </w:t>
            </w:r>
            <w:hyperlink r:id="rId35289" w:history="1">
              <w:r>
                <w:rPr>
                  <w:color w:val="0000FF"/>
                </w:rPr>
                <w:t>T83.0</w:t>
              </w:r>
            </w:hyperlink>
            <w:r>
              <w:t xml:space="preserve">, </w:t>
            </w:r>
            <w:hyperlink r:id="rId35290" w:history="1">
              <w:r>
                <w:rPr>
                  <w:color w:val="0000FF"/>
                </w:rPr>
                <w:t>T83.1</w:t>
              </w:r>
            </w:hyperlink>
            <w:r>
              <w:t xml:space="preserve">, </w:t>
            </w:r>
            <w:hyperlink r:id="rId35291" w:history="1">
              <w:r>
                <w:rPr>
                  <w:color w:val="0000FF"/>
                </w:rPr>
                <w:t>T83.2</w:t>
              </w:r>
            </w:hyperlink>
            <w:r>
              <w:t xml:space="preserve">, </w:t>
            </w:r>
            <w:hyperlink r:id="rId35292" w:history="1">
              <w:r>
                <w:rPr>
                  <w:color w:val="0000FF"/>
                </w:rPr>
                <w:t>T83.4</w:t>
              </w:r>
            </w:hyperlink>
            <w:r>
              <w:t xml:space="preserve">, </w:t>
            </w:r>
            <w:hyperlink r:id="rId35293" w:history="1">
              <w:r>
                <w:rPr>
                  <w:color w:val="0000FF"/>
                </w:rPr>
                <w:t>T83.5</w:t>
              </w:r>
            </w:hyperlink>
            <w:r>
              <w:t xml:space="preserve">, </w:t>
            </w:r>
            <w:hyperlink r:id="rId35294" w:history="1">
              <w:r>
                <w:rPr>
                  <w:color w:val="0000FF"/>
                </w:rPr>
                <w:t>T83.6</w:t>
              </w:r>
            </w:hyperlink>
            <w:r>
              <w:t xml:space="preserve">, </w:t>
            </w:r>
            <w:hyperlink r:id="rId35295" w:history="1">
              <w:r>
                <w:rPr>
                  <w:color w:val="0000FF"/>
                </w:rPr>
                <w:t>T83.8</w:t>
              </w:r>
            </w:hyperlink>
            <w:r>
              <w:t xml:space="preserve">, </w:t>
            </w:r>
            <w:hyperlink r:id="rId35296" w:history="1">
              <w:r>
                <w:rPr>
                  <w:color w:val="0000FF"/>
                </w:rPr>
                <w:t>T83.9</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pPr>
            <w:r>
              <w:t>Пол: Мужской</w:t>
            </w:r>
          </w:p>
        </w:tc>
        <w:tc>
          <w:tcPr>
            <w:tcW w:w="1077" w:type="dxa"/>
          </w:tcPr>
          <w:p w:rsidR="00000000" w:rsidRDefault="003F2C8F">
            <w:pPr>
              <w:pStyle w:val="ConsPlusNormal"/>
              <w:jc w:val="center"/>
            </w:pPr>
            <w:r>
              <w:t>0,80</w:t>
            </w:r>
          </w:p>
        </w:tc>
      </w:tr>
      <w:tr w:rsidR="00000000">
        <w:tc>
          <w:tcPr>
            <w:tcW w:w="567" w:type="dxa"/>
          </w:tcPr>
          <w:p w:rsidR="00000000" w:rsidRDefault="003F2C8F">
            <w:pPr>
              <w:pStyle w:val="ConsPlusNormal"/>
              <w:jc w:val="center"/>
            </w:pPr>
            <w:r>
              <w:lastRenderedPageBreak/>
              <w:t>124</w:t>
            </w:r>
          </w:p>
        </w:tc>
        <w:tc>
          <w:tcPr>
            <w:tcW w:w="2551" w:type="dxa"/>
          </w:tcPr>
          <w:p w:rsidR="00000000" w:rsidRDefault="003F2C8F">
            <w:pPr>
              <w:pStyle w:val="ConsPlusNormal"/>
            </w:pPr>
            <w:r>
              <w:t>Операции на мужских половых органах, взрослые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297" w:history="1">
              <w:r>
                <w:rPr>
                  <w:color w:val="0000FF"/>
                </w:rPr>
                <w:t>A11.21.</w:t>
              </w:r>
              <w:r>
                <w:rPr>
                  <w:color w:val="0000FF"/>
                </w:rPr>
                <w:t>002</w:t>
              </w:r>
            </w:hyperlink>
            <w:r>
              <w:t xml:space="preserve">, </w:t>
            </w:r>
            <w:hyperlink r:id="rId35298" w:history="1">
              <w:r>
                <w:rPr>
                  <w:color w:val="0000FF"/>
                </w:rPr>
                <w:t>A11.21.003</w:t>
              </w:r>
            </w:hyperlink>
            <w:r>
              <w:t xml:space="preserve">, </w:t>
            </w:r>
            <w:hyperlink r:id="rId35299" w:history="1">
              <w:r>
                <w:rPr>
                  <w:color w:val="0000FF"/>
                </w:rPr>
                <w:t>A11.2</w:t>
              </w:r>
              <w:r>
                <w:rPr>
                  <w:color w:val="0000FF"/>
                </w:rPr>
                <w:t>1.005</w:t>
              </w:r>
            </w:hyperlink>
            <w:r>
              <w:t xml:space="preserve">, </w:t>
            </w:r>
            <w:hyperlink r:id="rId35300" w:history="1">
              <w:r>
                <w:rPr>
                  <w:color w:val="0000FF"/>
                </w:rPr>
                <w:t>A16.21.009</w:t>
              </w:r>
            </w:hyperlink>
            <w:r>
              <w:t xml:space="preserve">, </w:t>
            </w:r>
            <w:hyperlink r:id="rId35301" w:history="1">
              <w:r>
                <w:rPr>
                  <w:color w:val="0000FF"/>
                </w:rPr>
                <w:t>A16.21.010</w:t>
              </w:r>
            </w:hyperlink>
            <w:r>
              <w:t xml:space="preserve">, </w:t>
            </w:r>
            <w:hyperlink r:id="rId35302" w:history="1">
              <w:r>
                <w:rPr>
                  <w:color w:val="0000FF"/>
                </w:rPr>
                <w:t>A16.21.010.001</w:t>
              </w:r>
            </w:hyperlink>
            <w:r>
              <w:t xml:space="preserve">, </w:t>
            </w:r>
            <w:hyperlink r:id="rId35303" w:history="1">
              <w:r>
                <w:rPr>
                  <w:color w:val="0000FF"/>
                </w:rPr>
                <w:t>A16.21.011</w:t>
              </w:r>
            </w:hyperlink>
            <w:r>
              <w:t xml:space="preserve">, </w:t>
            </w:r>
            <w:hyperlink r:id="rId35304" w:history="1">
              <w:r>
                <w:rPr>
                  <w:color w:val="0000FF"/>
                </w:rPr>
                <w:t>A16.21.012</w:t>
              </w:r>
            </w:hyperlink>
            <w:r>
              <w:t xml:space="preserve">, </w:t>
            </w:r>
            <w:hyperlink r:id="rId35305" w:history="1">
              <w:r>
                <w:rPr>
                  <w:color w:val="0000FF"/>
                </w:rPr>
                <w:t>A16.21.013</w:t>
              </w:r>
            </w:hyperlink>
            <w:r>
              <w:t xml:space="preserve">, </w:t>
            </w:r>
            <w:hyperlink r:id="rId35306" w:history="1">
              <w:r>
                <w:rPr>
                  <w:color w:val="0000FF"/>
                </w:rPr>
                <w:t>A16.21.017</w:t>
              </w:r>
            </w:hyperlink>
            <w:r>
              <w:t xml:space="preserve">, </w:t>
            </w:r>
            <w:hyperlink r:id="rId35307" w:history="1">
              <w:r>
                <w:rPr>
                  <w:color w:val="0000FF"/>
                </w:rPr>
                <w:t>A16.21.023</w:t>
              </w:r>
            </w:hyperlink>
            <w:r>
              <w:t xml:space="preserve">, </w:t>
            </w:r>
            <w:hyperlink r:id="rId35308" w:history="1">
              <w:r>
                <w:rPr>
                  <w:color w:val="0000FF"/>
                </w:rPr>
                <w:t>A16.21.024</w:t>
              </w:r>
            </w:hyperlink>
            <w:r>
              <w:t xml:space="preserve">, </w:t>
            </w:r>
            <w:hyperlink r:id="rId35309" w:history="1">
              <w:r>
                <w:rPr>
                  <w:color w:val="0000FF"/>
                </w:rPr>
                <w:t>A16.21.025</w:t>
              </w:r>
            </w:hyperlink>
            <w:r>
              <w:t xml:space="preserve">, </w:t>
            </w:r>
            <w:hyperlink r:id="rId35310" w:history="1">
              <w:r>
                <w:rPr>
                  <w:color w:val="0000FF"/>
                </w:rPr>
                <w:t>A16.21.031</w:t>
              </w:r>
            </w:hyperlink>
            <w:r>
              <w:t xml:space="preserve">, </w:t>
            </w:r>
            <w:hyperlink r:id="rId35311" w:history="1">
              <w:r>
                <w:rPr>
                  <w:color w:val="0000FF"/>
                </w:rPr>
                <w:t>A16.21.032</w:t>
              </w:r>
            </w:hyperlink>
            <w:r>
              <w:t xml:space="preserve">, </w:t>
            </w:r>
            <w:hyperlink r:id="rId35312" w:history="1">
              <w:r>
                <w:rPr>
                  <w:color w:val="0000FF"/>
                </w:rPr>
                <w:t>A16.21.034</w:t>
              </w:r>
            </w:hyperlink>
            <w:r>
              <w:t xml:space="preserve">, </w:t>
            </w:r>
            <w:hyperlink r:id="rId35313" w:history="1">
              <w:r>
                <w:rPr>
                  <w:color w:val="0000FF"/>
                </w:rPr>
                <w:t>A16.21.037</w:t>
              </w:r>
            </w:hyperlink>
            <w:r>
              <w:t xml:space="preserve">, </w:t>
            </w:r>
            <w:hyperlink r:id="rId35314" w:history="1">
              <w:r>
                <w:rPr>
                  <w:color w:val="0000FF"/>
                </w:rPr>
                <w:t>A16.21.037.001</w:t>
              </w:r>
            </w:hyperlink>
            <w:r>
              <w:t xml:space="preserve">, </w:t>
            </w:r>
            <w:hyperlink r:id="rId35315" w:history="1">
              <w:r>
                <w:rPr>
                  <w:color w:val="0000FF"/>
                </w:rPr>
                <w:t>A16.21.037.002</w:t>
              </w:r>
            </w:hyperlink>
            <w:r>
              <w:t xml:space="preserve">, </w:t>
            </w:r>
            <w:hyperlink r:id="rId35316" w:history="1">
              <w:r>
                <w:rPr>
                  <w:color w:val="0000FF"/>
                </w:rPr>
                <w:t>A16.21.037.003</w:t>
              </w:r>
            </w:hyperlink>
            <w:r>
              <w:t xml:space="preserve">, </w:t>
            </w:r>
            <w:hyperlink r:id="rId35317" w:history="1">
              <w:r>
                <w:rPr>
                  <w:color w:val="0000FF"/>
                </w:rPr>
                <w:t>A16.21.038</w:t>
              </w:r>
            </w:hyperlink>
            <w:r>
              <w:t xml:space="preserve">, </w:t>
            </w:r>
            <w:hyperlink r:id="rId35318" w:history="1">
              <w:r>
                <w:rPr>
                  <w:color w:val="0000FF"/>
                </w:rPr>
                <w:t>A16.21.039</w:t>
              </w:r>
            </w:hyperlink>
            <w:r>
              <w:t xml:space="preserve">, </w:t>
            </w:r>
            <w:hyperlink r:id="rId35319" w:history="1">
              <w:r>
                <w:rPr>
                  <w:color w:val="0000FF"/>
                </w:rPr>
                <w:t>A16.21.040</w:t>
              </w:r>
            </w:hyperlink>
            <w:r>
              <w:t xml:space="preserve">, </w:t>
            </w:r>
            <w:hyperlink r:id="rId35320" w:history="1">
              <w:r>
                <w:rPr>
                  <w:color w:val="0000FF"/>
                </w:rPr>
                <w:t>A16.21.043</w:t>
              </w:r>
            </w:hyperlink>
            <w:r>
              <w:t xml:space="preserve">, </w:t>
            </w:r>
            <w:hyperlink r:id="rId35321" w:history="1">
              <w:r>
                <w:rPr>
                  <w:color w:val="0000FF"/>
                </w:rPr>
                <w:t>A16.21.048</w:t>
              </w:r>
            </w:hyperlink>
          </w:p>
        </w:tc>
        <w:tc>
          <w:tcPr>
            <w:tcW w:w="2098" w:type="dxa"/>
          </w:tcPr>
          <w:p w:rsidR="00000000" w:rsidRDefault="003F2C8F">
            <w:pPr>
              <w:pStyle w:val="ConsPlusNormal"/>
            </w:pPr>
            <w:r>
              <w:lastRenderedPageBreak/>
              <w:t>Возрастная группа: старше 18 лет</w:t>
            </w:r>
          </w:p>
        </w:tc>
        <w:tc>
          <w:tcPr>
            <w:tcW w:w="1077" w:type="dxa"/>
          </w:tcPr>
          <w:p w:rsidR="00000000" w:rsidRDefault="003F2C8F">
            <w:pPr>
              <w:pStyle w:val="ConsPlusNormal"/>
              <w:jc w:val="center"/>
            </w:pPr>
            <w:r>
              <w:t>2,18</w:t>
            </w:r>
          </w:p>
        </w:tc>
      </w:tr>
      <w:tr w:rsidR="00000000">
        <w:tc>
          <w:tcPr>
            <w:tcW w:w="567" w:type="dxa"/>
          </w:tcPr>
          <w:p w:rsidR="00000000" w:rsidRDefault="003F2C8F">
            <w:pPr>
              <w:pStyle w:val="ConsPlusNormal"/>
              <w:jc w:val="center"/>
            </w:pPr>
            <w:r>
              <w:lastRenderedPageBreak/>
              <w:t>125</w:t>
            </w:r>
          </w:p>
        </w:tc>
        <w:tc>
          <w:tcPr>
            <w:tcW w:w="2551" w:type="dxa"/>
          </w:tcPr>
          <w:p w:rsidR="00000000" w:rsidRDefault="003F2C8F">
            <w:pPr>
              <w:pStyle w:val="ConsPlusNormal"/>
            </w:pPr>
            <w:r>
              <w:t>Операции на мужских половых органах, взрослые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322" w:history="1">
              <w:r>
                <w:rPr>
                  <w:color w:val="0000FF"/>
                </w:rPr>
                <w:t>A11.21.005.001</w:t>
              </w:r>
            </w:hyperlink>
            <w:r>
              <w:t xml:space="preserve">, </w:t>
            </w:r>
            <w:hyperlink r:id="rId35323" w:history="1">
              <w:r>
                <w:rPr>
                  <w:color w:val="0000FF"/>
                </w:rPr>
                <w:t>A16.21.01</w:t>
              </w:r>
              <w:r>
                <w:rPr>
                  <w:color w:val="0000FF"/>
                </w:rPr>
                <w:t>5</w:t>
              </w:r>
            </w:hyperlink>
            <w:r>
              <w:t xml:space="preserve">, </w:t>
            </w:r>
            <w:hyperlink r:id="rId35324" w:history="1">
              <w:r>
                <w:rPr>
                  <w:color w:val="0000FF"/>
                </w:rPr>
                <w:t>A16.21.015.001</w:t>
              </w:r>
            </w:hyperlink>
            <w:r>
              <w:t xml:space="preserve">, </w:t>
            </w:r>
            <w:hyperlink r:id="rId35325" w:history="1">
              <w:r>
                <w:rPr>
                  <w:color w:val="0000FF"/>
                </w:rPr>
                <w:t>A16</w:t>
              </w:r>
              <w:r>
                <w:rPr>
                  <w:color w:val="0000FF"/>
                </w:rPr>
                <w:t>.21.018</w:t>
              </w:r>
            </w:hyperlink>
            <w:r>
              <w:t xml:space="preserve">, </w:t>
            </w:r>
            <w:hyperlink r:id="rId35326" w:history="1">
              <w:r>
                <w:rPr>
                  <w:color w:val="0000FF"/>
                </w:rPr>
                <w:t>A16.21.044</w:t>
              </w:r>
            </w:hyperlink>
            <w:r>
              <w:t xml:space="preserve">, </w:t>
            </w:r>
            <w:hyperlink r:id="rId35327" w:history="1">
              <w:r>
                <w:rPr>
                  <w:color w:val="0000FF"/>
                </w:rPr>
                <w:t>A</w:t>
              </w:r>
              <w:r>
                <w:rPr>
                  <w:color w:val="0000FF"/>
                </w:rPr>
                <w:t>16.21.045</w:t>
              </w:r>
            </w:hyperlink>
            <w:r>
              <w:t xml:space="preserve">, </w:t>
            </w:r>
            <w:hyperlink r:id="rId35328" w:history="1">
              <w:r>
                <w:rPr>
                  <w:color w:val="0000FF"/>
                </w:rPr>
                <w:t>A16.21.047</w:t>
              </w:r>
            </w:hyperlink>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2,58</w:t>
            </w:r>
          </w:p>
        </w:tc>
      </w:tr>
      <w:tr w:rsidR="00000000">
        <w:tc>
          <w:tcPr>
            <w:tcW w:w="567" w:type="dxa"/>
          </w:tcPr>
          <w:p w:rsidR="00000000" w:rsidRDefault="003F2C8F">
            <w:pPr>
              <w:pStyle w:val="ConsPlusNormal"/>
              <w:jc w:val="center"/>
            </w:pPr>
            <w:r>
              <w:t>126</w:t>
            </w:r>
          </w:p>
        </w:tc>
        <w:tc>
          <w:tcPr>
            <w:tcW w:w="2551" w:type="dxa"/>
          </w:tcPr>
          <w:p w:rsidR="00000000" w:rsidRDefault="003F2C8F">
            <w:pPr>
              <w:pStyle w:val="ConsPlusNormal"/>
            </w:pPr>
            <w:r>
              <w:t>Операции на почке и мочевыделительной системе, взрослые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329" w:history="1">
              <w:r>
                <w:rPr>
                  <w:color w:val="0000FF"/>
                </w:rPr>
                <w:t>A03.28.001</w:t>
              </w:r>
            </w:hyperlink>
            <w:r>
              <w:t xml:space="preserve">, </w:t>
            </w:r>
            <w:hyperlink r:id="rId35330" w:history="1">
              <w:r>
                <w:rPr>
                  <w:color w:val="0000FF"/>
                </w:rPr>
                <w:t>A03.28.002</w:t>
              </w:r>
            </w:hyperlink>
            <w:r>
              <w:t>,</w:t>
            </w:r>
            <w:r>
              <w:t xml:space="preserve"> </w:t>
            </w:r>
            <w:hyperlink r:id="rId35331" w:history="1">
              <w:r>
                <w:rPr>
                  <w:color w:val="0000FF"/>
                </w:rPr>
                <w:t>A03.28.003</w:t>
              </w:r>
            </w:hyperlink>
            <w:r>
              <w:t xml:space="preserve">, </w:t>
            </w:r>
            <w:hyperlink r:id="rId35332" w:history="1">
              <w:r>
                <w:rPr>
                  <w:color w:val="0000FF"/>
                </w:rPr>
                <w:t>A03.28.004</w:t>
              </w:r>
            </w:hyperlink>
            <w:r>
              <w:t xml:space="preserve">, </w:t>
            </w:r>
            <w:hyperlink r:id="rId35333" w:history="1">
              <w:r>
                <w:rPr>
                  <w:color w:val="0000FF"/>
                </w:rPr>
                <w:t>A11.28.001</w:t>
              </w:r>
            </w:hyperlink>
            <w:r>
              <w:t xml:space="preserve">, </w:t>
            </w:r>
            <w:hyperlink r:id="rId35334" w:history="1">
              <w:r>
                <w:rPr>
                  <w:color w:val="0000FF"/>
                </w:rPr>
                <w:t>A11.28.002</w:t>
              </w:r>
            </w:hyperlink>
            <w:r>
              <w:t xml:space="preserve">, </w:t>
            </w:r>
            <w:hyperlink r:id="rId35335" w:history="1">
              <w:r>
                <w:rPr>
                  <w:color w:val="0000FF"/>
                </w:rPr>
                <w:t>A16.28.010.002</w:t>
              </w:r>
            </w:hyperlink>
            <w:r>
              <w:t xml:space="preserve">, </w:t>
            </w:r>
            <w:hyperlink r:id="rId35336" w:history="1">
              <w:r>
                <w:rPr>
                  <w:color w:val="0000FF"/>
                </w:rPr>
                <w:t>A16.</w:t>
              </w:r>
              <w:r>
                <w:rPr>
                  <w:color w:val="0000FF"/>
                </w:rPr>
                <w:t>28.035.001</w:t>
              </w:r>
            </w:hyperlink>
            <w:r>
              <w:t xml:space="preserve">, </w:t>
            </w:r>
            <w:hyperlink r:id="rId35337" w:history="1">
              <w:r>
                <w:rPr>
                  <w:color w:val="0000FF"/>
                </w:rPr>
                <w:t>A16.28.040</w:t>
              </w:r>
            </w:hyperlink>
            <w:r>
              <w:t xml:space="preserve">, </w:t>
            </w:r>
            <w:hyperlink r:id="rId35338" w:history="1">
              <w:r>
                <w:rPr>
                  <w:color w:val="0000FF"/>
                </w:rPr>
                <w:t>A16.28.043</w:t>
              </w:r>
            </w:hyperlink>
            <w:r>
              <w:t xml:space="preserve">, </w:t>
            </w:r>
            <w:hyperlink r:id="rId35339" w:history="1">
              <w:r>
                <w:rPr>
                  <w:color w:val="0000FF"/>
                </w:rPr>
                <w:t>A16.28.052.001</w:t>
              </w:r>
            </w:hyperlink>
            <w:r>
              <w:t xml:space="preserve">, </w:t>
            </w:r>
            <w:hyperlink r:id="rId35340" w:history="1">
              <w:r>
                <w:rPr>
                  <w:color w:val="0000FF"/>
                </w:rPr>
                <w:t>A16.28.072.001</w:t>
              </w:r>
            </w:hyperlink>
            <w:r>
              <w:t xml:space="preserve">, </w:t>
            </w:r>
            <w:hyperlink r:id="rId35341" w:history="1">
              <w:r>
                <w:rPr>
                  <w:color w:val="0000FF"/>
                </w:rPr>
                <w:t>A16.28.077</w:t>
              </w:r>
            </w:hyperlink>
            <w:r>
              <w:t xml:space="preserve">, </w:t>
            </w:r>
            <w:hyperlink r:id="rId35342" w:history="1">
              <w:r>
                <w:rPr>
                  <w:color w:val="0000FF"/>
                </w:rPr>
                <w:t>A16.28.086</w:t>
              </w:r>
            </w:hyperlink>
            <w:r>
              <w:t xml:space="preserve">, </w:t>
            </w:r>
            <w:hyperlink r:id="rId35343" w:history="1">
              <w:r>
                <w:rPr>
                  <w:color w:val="0000FF"/>
                </w:rPr>
                <w:t>A16.28.086.001</w:t>
              </w:r>
            </w:hyperlink>
            <w:r>
              <w:t xml:space="preserve">, </w:t>
            </w:r>
            <w:hyperlink r:id="rId35344" w:history="1">
              <w:r>
                <w:rPr>
                  <w:color w:val="0000FF"/>
                </w:rPr>
                <w:t>A16.28.087</w:t>
              </w:r>
            </w:hyperlink>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1,97</w:t>
            </w:r>
          </w:p>
        </w:tc>
      </w:tr>
      <w:tr w:rsidR="00000000">
        <w:tc>
          <w:tcPr>
            <w:tcW w:w="567" w:type="dxa"/>
          </w:tcPr>
          <w:p w:rsidR="00000000" w:rsidRDefault="003F2C8F">
            <w:pPr>
              <w:pStyle w:val="ConsPlusNormal"/>
              <w:jc w:val="center"/>
            </w:pPr>
            <w:r>
              <w:t>127</w:t>
            </w:r>
          </w:p>
        </w:tc>
        <w:tc>
          <w:tcPr>
            <w:tcW w:w="2551" w:type="dxa"/>
          </w:tcPr>
          <w:p w:rsidR="00000000" w:rsidRDefault="003F2C8F">
            <w:pPr>
              <w:pStyle w:val="ConsPlusNormal"/>
            </w:pPr>
            <w:r>
              <w:t>Операции на почке и мочевыделительной системе, взрослые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345" w:history="1">
              <w:r>
                <w:rPr>
                  <w:color w:val="0000FF"/>
                </w:rPr>
                <w:t>A11.28.012</w:t>
              </w:r>
            </w:hyperlink>
            <w:r>
              <w:t xml:space="preserve">, </w:t>
            </w:r>
            <w:hyperlink r:id="rId35346" w:history="1">
              <w:r>
                <w:rPr>
                  <w:color w:val="0000FF"/>
                </w:rPr>
                <w:t>A11.28.013</w:t>
              </w:r>
            </w:hyperlink>
            <w:r>
              <w:t xml:space="preserve">, </w:t>
            </w:r>
            <w:hyperlink r:id="rId35347" w:history="1">
              <w:r>
                <w:rPr>
                  <w:color w:val="0000FF"/>
                </w:rPr>
                <w:t>A16.28.035</w:t>
              </w:r>
            </w:hyperlink>
            <w:r>
              <w:t xml:space="preserve">, </w:t>
            </w:r>
            <w:hyperlink r:id="rId35348" w:history="1">
              <w:r>
                <w:rPr>
                  <w:color w:val="0000FF"/>
                </w:rPr>
                <w:t>A16.28.037</w:t>
              </w:r>
            </w:hyperlink>
            <w:r>
              <w:t xml:space="preserve">, </w:t>
            </w:r>
            <w:hyperlink r:id="rId35349" w:history="1">
              <w:r>
                <w:rPr>
                  <w:color w:val="0000FF"/>
                </w:rPr>
                <w:t>A16.28.051</w:t>
              </w:r>
            </w:hyperlink>
            <w:r>
              <w:t xml:space="preserve">, </w:t>
            </w:r>
            <w:hyperlink r:id="rId35350" w:history="1">
              <w:r>
                <w:rPr>
                  <w:color w:val="0000FF"/>
                </w:rPr>
                <w:t>A16.28.054</w:t>
              </w:r>
            </w:hyperlink>
            <w:r>
              <w:t xml:space="preserve">, </w:t>
            </w:r>
            <w:hyperlink r:id="rId35351" w:history="1">
              <w:r>
                <w:rPr>
                  <w:color w:val="0000FF"/>
                </w:rPr>
                <w:t>A16.28.075.001</w:t>
              </w:r>
            </w:hyperlink>
            <w:r>
              <w:t xml:space="preserve">, </w:t>
            </w:r>
            <w:hyperlink r:id="rId35352" w:history="1">
              <w:r>
                <w:rPr>
                  <w:color w:val="0000FF"/>
                </w:rPr>
                <w:t>A16.28.082</w:t>
              </w:r>
            </w:hyperlink>
            <w:r>
              <w:t xml:space="preserve">, </w:t>
            </w:r>
            <w:hyperlink r:id="rId35353" w:history="1">
              <w:r>
                <w:rPr>
                  <w:color w:val="0000FF"/>
                </w:rPr>
                <w:t>A16.28.083</w:t>
              </w:r>
            </w:hyperlink>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2,04</w:t>
            </w:r>
          </w:p>
        </w:tc>
      </w:tr>
      <w:tr w:rsidR="00000000">
        <w:tc>
          <w:tcPr>
            <w:tcW w:w="567" w:type="dxa"/>
          </w:tcPr>
          <w:p w:rsidR="00000000" w:rsidRDefault="003F2C8F">
            <w:pPr>
              <w:pStyle w:val="ConsPlusNormal"/>
              <w:jc w:val="center"/>
            </w:pPr>
            <w:r>
              <w:t>128</w:t>
            </w:r>
          </w:p>
        </w:tc>
        <w:tc>
          <w:tcPr>
            <w:tcW w:w="2551" w:type="dxa"/>
          </w:tcPr>
          <w:p w:rsidR="00000000" w:rsidRDefault="003F2C8F">
            <w:pPr>
              <w:pStyle w:val="ConsPlusNormal"/>
            </w:pPr>
            <w:r>
              <w:t>Операции на почке и мочевыделительной системе, взрослые (уровень 3)</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354" w:history="1">
              <w:r>
                <w:rPr>
                  <w:color w:val="0000FF"/>
                </w:rPr>
                <w:t>A16.28.001.001</w:t>
              </w:r>
            </w:hyperlink>
            <w:r>
              <w:t xml:space="preserve">, </w:t>
            </w:r>
            <w:hyperlink r:id="rId35355" w:history="1">
              <w:r>
                <w:rPr>
                  <w:color w:val="0000FF"/>
                </w:rPr>
                <w:t>A16.28.01</w:t>
              </w:r>
              <w:r>
                <w:rPr>
                  <w:color w:val="0000FF"/>
                </w:rPr>
                <w:t>0</w:t>
              </w:r>
            </w:hyperlink>
            <w:r>
              <w:t xml:space="preserve">, </w:t>
            </w:r>
            <w:hyperlink r:id="rId35356" w:history="1">
              <w:r>
                <w:rPr>
                  <w:color w:val="0000FF"/>
                </w:rPr>
                <w:t>A16.28.013</w:t>
              </w:r>
            </w:hyperlink>
            <w:r>
              <w:t xml:space="preserve">, </w:t>
            </w:r>
            <w:hyperlink r:id="rId35357" w:history="1">
              <w:r>
                <w:rPr>
                  <w:color w:val="0000FF"/>
                </w:rPr>
                <w:t>A16.28.</w:t>
              </w:r>
              <w:r>
                <w:rPr>
                  <w:color w:val="0000FF"/>
                </w:rPr>
                <w:t>017.001</w:t>
              </w:r>
            </w:hyperlink>
            <w:r>
              <w:t xml:space="preserve">, </w:t>
            </w:r>
            <w:hyperlink r:id="rId35358" w:history="1">
              <w:r>
                <w:rPr>
                  <w:color w:val="0000FF"/>
                </w:rPr>
                <w:t>A16.28.029.003</w:t>
              </w:r>
            </w:hyperlink>
            <w:r>
              <w:t xml:space="preserve">, </w:t>
            </w:r>
            <w:hyperlink r:id="rId35359" w:history="1">
              <w:r>
                <w:rPr>
                  <w:color w:val="0000FF"/>
                </w:rPr>
                <w:t>A16.28.045.002</w:t>
              </w:r>
            </w:hyperlink>
            <w:r>
              <w:t xml:space="preserve">, </w:t>
            </w:r>
            <w:hyperlink r:id="rId35360" w:history="1">
              <w:r>
                <w:rPr>
                  <w:color w:val="0000FF"/>
                </w:rPr>
                <w:t>A16.28.046.001</w:t>
              </w:r>
            </w:hyperlink>
            <w:r>
              <w:t xml:space="preserve">, </w:t>
            </w:r>
            <w:hyperlink r:id="rId35361" w:history="1">
              <w:r>
                <w:rPr>
                  <w:color w:val="0000FF"/>
                </w:rPr>
                <w:t>A16.28.046.002</w:t>
              </w:r>
            </w:hyperlink>
            <w:r>
              <w:t xml:space="preserve">, </w:t>
            </w:r>
            <w:hyperlink r:id="rId35362" w:history="1">
              <w:r>
                <w:rPr>
                  <w:color w:val="0000FF"/>
                </w:rPr>
                <w:t>A16.28.053</w:t>
              </w:r>
            </w:hyperlink>
            <w:r>
              <w:t xml:space="preserve">, </w:t>
            </w:r>
            <w:hyperlink r:id="rId35363" w:history="1">
              <w:r>
                <w:rPr>
                  <w:color w:val="0000FF"/>
                </w:rPr>
                <w:t>A16.28.062.001</w:t>
              </w:r>
            </w:hyperlink>
            <w:r>
              <w:t xml:space="preserve">, </w:t>
            </w:r>
            <w:hyperlink r:id="rId35364" w:history="1">
              <w:r>
                <w:rPr>
                  <w:color w:val="0000FF"/>
                </w:rPr>
                <w:t>A16.28.089</w:t>
              </w:r>
            </w:hyperlink>
            <w:r>
              <w:t xml:space="preserve">, </w:t>
            </w:r>
            <w:hyperlink r:id="rId35365" w:history="1">
              <w:r>
                <w:rPr>
                  <w:color w:val="0000FF"/>
                </w:rPr>
                <w:t>A16.28.090</w:t>
              </w:r>
            </w:hyperlink>
            <w:r>
              <w:t xml:space="preserve">, </w:t>
            </w:r>
            <w:hyperlink r:id="rId35366" w:history="1">
              <w:r>
                <w:rPr>
                  <w:color w:val="0000FF"/>
                </w:rPr>
                <w:t>A16.28.092</w:t>
              </w:r>
            </w:hyperlink>
            <w:r>
              <w:t xml:space="preserve">, </w:t>
            </w:r>
            <w:hyperlink r:id="rId35367" w:history="1">
              <w:r>
                <w:rPr>
                  <w:color w:val="0000FF"/>
                </w:rPr>
                <w:t>A16.28.094.001</w:t>
              </w:r>
            </w:hyperlink>
            <w:r>
              <w:t xml:space="preserve">, </w:t>
            </w:r>
            <w:hyperlink r:id="rId35368" w:history="1">
              <w:r>
                <w:rPr>
                  <w:color w:val="0000FF"/>
                </w:rPr>
                <w:t>A16.28.099</w:t>
              </w:r>
            </w:hyperlink>
            <w:r>
              <w:t xml:space="preserve">, </w:t>
            </w:r>
            <w:hyperlink r:id="rId35369" w:history="1">
              <w:r>
                <w:rPr>
                  <w:color w:val="0000FF"/>
                </w:rPr>
                <w:t>A22.28.001</w:t>
              </w:r>
            </w:hyperlink>
            <w:r>
              <w:t xml:space="preserve">, </w:t>
            </w:r>
            <w:hyperlink r:id="rId35370" w:history="1">
              <w:r>
                <w:rPr>
                  <w:color w:val="0000FF"/>
                </w:rPr>
                <w:t>A22.28.002</w:t>
              </w:r>
            </w:hyperlink>
          </w:p>
        </w:tc>
        <w:tc>
          <w:tcPr>
            <w:tcW w:w="2098" w:type="dxa"/>
          </w:tcPr>
          <w:p w:rsidR="00000000" w:rsidRDefault="003F2C8F">
            <w:pPr>
              <w:pStyle w:val="ConsPlusNormal"/>
            </w:pPr>
            <w:r>
              <w:lastRenderedPageBreak/>
              <w:t>Возрастная группа: старше 18 лет</w:t>
            </w:r>
          </w:p>
        </w:tc>
        <w:tc>
          <w:tcPr>
            <w:tcW w:w="1077" w:type="dxa"/>
          </w:tcPr>
          <w:p w:rsidR="00000000" w:rsidRDefault="003F2C8F">
            <w:pPr>
              <w:pStyle w:val="ConsPlusNormal"/>
              <w:jc w:val="center"/>
            </w:pPr>
            <w:r>
              <w:t>2,</w:t>
            </w:r>
            <w:r>
              <w:t>95</w:t>
            </w:r>
          </w:p>
        </w:tc>
      </w:tr>
      <w:tr w:rsidR="00000000">
        <w:tc>
          <w:tcPr>
            <w:tcW w:w="567" w:type="dxa"/>
          </w:tcPr>
          <w:p w:rsidR="00000000" w:rsidRDefault="003F2C8F">
            <w:pPr>
              <w:pStyle w:val="ConsPlusNormal"/>
              <w:jc w:val="center"/>
              <w:outlineLvl w:val="3"/>
            </w:pPr>
            <w:r>
              <w:lastRenderedPageBreak/>
              <w:t>31</w:t>
            </w:r>
          </w:p>
        </w:tc>
        <w:tc>
          <w:tcPr>
            <w:tcW w:w="14117" w:type="dxa"/>
            <w:gridSpan w:val="4"/>
          </w:tcPr>
          <w:p w:rsidR="00000000" w:rsidRDefault="003F2C8F">
            <w:pPr>
              <w:pStyle w:val="ConsPlusNormal"/>
            </w:pPr>
            <w:r>
              <w:t>Хирургия</w:t>
            </w:r>
          </w:p>
        </w:tc>
        <w:tc>
          <w:tcPr>
            <w:tcW w:w="1077" w:type="dxa"/>
          </w:tcPr>
          <w:p w:rsidR="00000000" w:rsidRDefault="003F2C8F">
            <w:pPr>
              <w:pStyle w:val="ConsPlusNormal"/>
              <w:jc w:val="center"/>
            </w:pPr>
            <w:r>
              <w:t>0,92</w:t>
            </w:r>
          </w:p>
        </w:tc>
      </w:tr>
      <w:tr w:rsidR="00000000">
        <w:tc>
          <w:tcPr>
            <w:tcW w:w="567" w:type="dxa"/>
          </w:tcPr>
          <w:p w:rsidR="00000000" w:rsidRDefault="003F2C8F">
            <w:pPr>
              <w:pStyle w:val="ConsPlusNormal"/>
              <w:jc w:val="center"/>
            </w:pPr>
            <w:r>
              <w:t>129</w:t>
            </w:r>
          </w:p>
        </w:tc>
        <w:tc>
          <w:tcPr>
            <w:tcW w:w="2551" w:type="dxa"/>
          </w:tcPr>
          <w:p w:rsidR="00000000" w:rsidRDefault="003F2C8F">
            <w:pPr>
              <w:pStyle w:val="ConsPlusNormal"/>
            </w:pPr>
            <w:r>
              <w:t>Болезни, новообразования молочной железы</w:t>
            </w:r>
          </w:p>
        </w:tc>
        <w:tc>
          <w:tcPr>
            <w:tcW w:w="6350" w:type="dxa"/>
          </w:tcPr>
          <w:p w:rsidR="00000000" w:rsidRDefault="003F2C8F">
            <w:pPr>
              <w:pStyle w:val="ConsPlusNormal"/>
            </w:pPr>
            <w:hyperlink r:id="rId35371" w:history="1">
              <w:r>
                <w:rPr>
                  <w:color w:val="0000FF"/>
                </w:rPr>
                <w:t>D05</w:t>
              </w:r>
            </w:hyperlink>
            <w:r>
              <w:t xml:space="preserve">, </w:t>
            </w:r>
            <w:hyperlink r:id="rId35372" w:history="1">
              <w:r>
                <w:rPr>
                  <w:color w:val="0000FF"/>
                </w:rPr>
                <w:t>D05.0</w:t>
              </w:r>
            </w:hyperlink>
            <w:r>
              <w:t xml:space="preserve">, </w:t>
            </w:r>
            <w:hyperlink r:id="rId35373" w:history="1">
              <w:r>
                <w:rPr>
                  <w:color w:val="0000FF"/>
                </w:rPr>
                <w:t>D05.1</w:t>
              </w:r>
            </w:hyperlink>
            <w:r>
              <w:t xml:space="preserve">, </w:t>
            </w:r>
            <w:hyperlink r:id="rId35374" w:history="1">
              <w:r>
                <w:rPr>
                  <w:color w:val="0000FF"/>
                </w:rPr>
                <w:t>D05.7</w:t>
              </w:r>
            </w:hyperlink>
            <w:r>
              <w:t xml:space="preserve">, </w:t>
            </w:r>
            <w:hyperlink r:id="rId35375" w:history="1">
              <w:r>
                <w:rPr>
                  <w:color w:val="0000FF"/>
                </w:rPr>
                <w:t>D05.9</w:t>
              </w:r>
            </w:hyperlink>
            <w:r>
              <w:t xml:space="preserve">, </w:t>
            </w:r>
            <w:hyperlink r:id="rId35376" w:history="1">
              <w:r>
                <w:rPr>
                  <w:color w:val="0000FF"/>
                </w:rPr>
                <w:t>I97.2</w:t>
              </w:r>
            </w:hyperlink>
            <w:r>
              <w:t xml:space="preserve">, </w:t>
            </w:r>
            <w:hyperlink r:id="rId35377" w:history="1">
              <w:r>
                <w:rPr>
                  <w:color w:val="0000FF"/>
                </w:rPr>
                <w:t>N60</w:t>
              </w:r>
            </w:hyperlink>
            <w:r>
              <w:t xml:space="preserve">, </w:t>
            </w:r>
            <w:hyperlink r:id="rId35378" w:history="1">
              <w:r>
                <w:rPr>
                  <w:color w:val="0000FF"/>
                </w:rPr>
                <w:t>N60.0</w:t>
              </w:r>
            </w:hyperlink>
            <w:r>
              <w:t xml:space="preserve">, </w:t>
            </w:r>
            <w:hyperlink r:id="rId35379" w:history="1">
              <w:r>
                <w:rPr>
                  <w:color w:val="0000FF"/>
                </w:rPr>
                <w:t>N60.1</w:t>
              </w:r>
            </w:hyperlink>
            <w:r>
              <w:t xml:space="preserve">, </w:t>
            </w:r>
            <w:hyperlink r:id="rId35380" w:history="1">
              <w:r>
                <w:rPr>
                  <w:color w:val="0000FF"/>
                </w:rPr>
                <w:t>N60.2</w:t>
              </w:r>
            </w:hyperlink>
            <w:r>
              <w:t xml:space="preserve">, </w:t>
            </w:r>
            <w:hyperlink r:id="rId35381" w:history="1">
              <w:r>
                <w:rPr>
                  <w:color w:val="0000FF"/>
                </w:rPr>
                <w:t>N60.3</w:t>
              </w:r>
            </w:hyperlink>
            <w:r>
              <w:t xml:space="preserve">, </w:t>
            </w:r>
            <w:hyperlink r:id="rId35382" w:history="1">
              <w:r>
                <w:rPr>
                  <w:color w:val="0000FF"/>
                </w:rPr>
                <w:t>N60.4</w:t>
              </w:r>
            </w:hyperlink>
            <w:r>
              <w:t xml:space="preserve">, </w:t>
            </w:r>
            <w:hyperlink r:id="rId35383" w:history="1">
              <w:r>
                <w:rPr>
                  <w:color w:val="0000FF"/>
                </w:rPr>
                <w:t>N60.8</w:t>
              </w:r>
            </w:hyperlink>
            <w:r>
              <w:t xml:space="preserve">, </w:t>
            </w:r>
            <w:hyperlink r:id="rId35384" w:history="1">
              <w:r>
                <w:rPr>
                  <w:color w:val="0000FF"/>
                </w:rPr>
                <w:t>N60.9</w:t>
              </w:r>
            </w:hyperlink>
            <w:r>
              <w:t xml:space="preserve">, </w:t>
            </w:r>
            <w:hyperlink r:id="rId35385" w:history="1">
              <w:r>
                <w:rPr>
                  <w:color w:val="0000FF"/>
                </w:rPr>
                <w:t>N61</w:t>
              </w:r>
            </w:hyperlink>
            <w:r>
              <w:t xml:space="preserve">, </w:t>
            </w:r>
            <w:hyperlink r:id="rId35386" w:history="1">
              <w:r>
                <w:rPr>
                  <w:color w:val="0000FF"/>
                </w:rPr>
                <w:t>N62</w:t>
              </w:r>
            </w:hyperlink>
            <w:r>
              <w:t xml:space="preserve">, </w:t>
            </w:r>
            <w:hyperlink r:id="rId35387" w:history="1">
              <w:r>
                <w:rPr>
                  <w:color w:val="0000FF"/>
                </w:rPr>
                <w:t>N63</w:t>
              </w:r>
            </w:hyperlink>
            <w:r>
              <w:t xml:space="preserve">, </w:t>
            </w:r>
            <w:hyperlink r:id="rId35388" w:history="1">
              <w:r>
                <w:rPr>
                  <w:color w:val="0000FF"/>
                </w:rPr>
                <w:t>N64</w:t>
              </w:r>
            </w:hyperlink>
            <w:r>
              <w:t xml:space="preserve">, </w:t>
            </w:r>
            <w:hyperlink r:id="rId35389" w:history="1">
              <w:r>
                <w:rPr>
                  <w:color w:val="0000FF"/>
                </w:rPr>
                <w:t>N64.0</w:t>
              </w:r>
            </w:hyperlink>
            <w:r>
              <w:t xml:space="preserve">, </w:t>
            </w:r>
            <w:hyperlink r:id="rId35390" w:history="1">
              <w:r>
                <w:rPr>
                  <w:color w:val="0000FF"/>
                </w:rPr>
                <w:t>N64.1</w:t>
              </w:r>
            </w:hyperlink>
            <w:r>
              <w:t xml:space="preserve">, </w:t>
            </w:r>
            <w:hyperlink r:id="rId35391" w:history="1">
              <w:r>
                <w:rPr>
                  <w:color w:val="0000FF"/>
                </w:rPr>
                <w:t>N64.2</w:t>
              </w:r>
            </w:hyperlink>
            <w:r>
              <w:t xml:space="preserve">, </w:t>
            </w:r>
            <w:hyperlink r:id="rId35392" w:history="1">
              <w:r>
                <w:rPr>
                  <w:color w:val="0000FF"/>
                </w:rPr>
                <w:t>N64.3</w:t>
              </w:r>
            </w:hyperlink>
            <w:r>
              <w:t xml:space="preserve">, </w:t>
            </w:r>
            <w:hyperlink r:id="rId35393" w:history="1">
              <w:r>
                <w:rPr>
                  <w:color w:val="0000FF"/>
                </w:rPr>
                <w:t>N64.4</w:t>
              </w:r>
            </w:hyperlink>
            <w:r>
              <w:t xml:space="preserve">, </w:t>
            </w:r>
            <w:hyperlink r:id="rId35394" w:history="1">
              <w:r>
                <w:rPr>
                  <w:color w:val="0000FF"/>
                </w:rPr>
                <w:t>N64.5</w:t>
              </w:r>
            </w:hyperlink>
            <w:r>
              <w:t xml:space="preserve">, </w:t>
            </w:r>
            <w:hyperlink r:id="rId35395" w:history="1">
              <w:r>
                <w:rPr>
                  <w:color w:val="0000FF"/>
                </w:rPr>
                <w:t>N64.8</w:t>
              </w:r>
            </w:hyperlink>
            <w:r>
              <w:t xml:space="preserve">, </w:t>
            </w:r>
            <w:hyperlink r:id="rId35396" w:history="1">
              <w:r>
                <w:rPr>
                  <w:color w:val="0000FF"/>
                </w:rPr>
                <w:t>N64.9</w:t>
              </w:r>
            </w:hyperlink>
            <w:r>
              <w:t xml:space="preserve">, </w:t>
            </w:r>
            <w:hyperlink r:id="rId35397" w:history="1">
              <w:r>
                <w:rPr>
                  <w:color w:val="0000FF"/>
                </w:rPr>
                <w:t>Q83</w:t>
              </w:r>
            </w:hyperlink>
            <w:r>
              <w:t xml:space="preserve">, </w:t>
            </w:r>
            <w:hyperlink r:id="rId35398" w:history="1">
              <w:r>
                <w:rPr>
                  <w:color w:val="0000FF"/>
                </w:rPr>
                <w:t>Q83.0</w:t>
              </w:r>
            </w:hyperlink>
            <w:r>
              <w:t xml:space="preserve">, </w:t>
            </w:r>
            <w:hyperlink r:id="rId35399" w:history="1">
              <w:r>
                <w:rPr>
                  <w:color w:val="0000FF"/>
                </w:rPr>
                <w:t>Q83.1</w:t>
              </w:r>
            </w:hyperlink>
            <w:r>
              <w:t xml:space="preserve">, </w:t>
            </w:r>
            <w:hyperlink r:id="rId35400" w:history="1">
              <w:r>
                <w:rPr>
                  <w:color w:val="0000FF"/>
                </w:rPr>
                <w:t>Q83.2</w:t>
              </w:r>
            </w:hyperlink>
            <w:r>
              <w:t xml:space="preserve">, </w:t>
            </w:r>
            <w:hyperlink r:id="rId35401" w:history="1">
              <w:r>
                <w:rPr>
                  <w:color w:val="0000FF"/>
                </w:rPr>
                <w:t>Q83.3</w:t>
              </w:r>
            </w:hyperlink>
            <w:r>
              <w:t xml:space="preserve">, </w:t>
            </w:r>
            <w:hyperlink r:id="rId35402" w:history="1">
              <w:r>
                <w:rPr>
                  <w:color w:val="0000FF"/>
                </w:rPr>
                <w:t>Q83.8</w:t>
              </w:r>
            </w:hyperlink>
            <w:r>
              <w:t xml:space="preserve">, </w:t>
            </w:r>
            <w:hyperlink r:id="rId35403" w:history="1">
              <w:r>
                <w:rPr>
                  <w:color w:val="0000FF"/>
                </w:rPr>
                <w:t>Q83.9</w:t>
              </w:r>
            </w:hyperlink>
            <w:r>
              <w:t xml:space="preserve">, </w:t>
            </w:r>
            <w:hyperlink r:id="rId35404" w:history="1">
              <w:r>
                <w:rPr>
                  <w:color w:val="0000FF"/>
                </w:rPr>
                <w:t>R92</w:t>
              </w:r>
            </w:hyperlink>
            <w:r>
              <w:t xml:space="preserve">, </w:t>
            </w:r>
            <w:hyperlink r:id="rId35405" w:history="1">
              <w:r>
                <w:rPr>
                  <w:color w:val="0000FF"/>
                </w:rPr>
                <w:t>T85.4</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0,89</w:t>
            </w:r>
          </w:p>
        </w:tc>
      </w:tr>
      <w:tr w:rsidR="00000000">
        <w:tc>
          <w:tcPr>
            <w:tcW w:w="567" w:type="dxa"/>
          </w:tcPr>
          <w:p w:rsidR="00000000" w:rsidRDefault="003F2C8F">
            <w:pPr>
              <w:pStyle w:val="ConsPlusNormal"/>
              <w:jc w:val="center"/>
            </w:pPr>
            <w:r>
              <w:t>130</w:t>
            </w:r>
          </w:p>
        </w:tc>
        <w:tc>
          <w:tcPr>
            <w:tcW w:w="2551" w:type="dxa"/>
          </w:tcPr>
          <w:p w:rsidR="00000000" w:rsidRDefault="003F2C8F">
            <w:pPr>
              <w:pStyle w:val="ConsPlusNormal"/>
            </w:pPr>
            <w:r>
              <w:t>Операции на к</w:t>
            </w:r>
            <w:r>
              <w:t>оже, подкожной клетчатке, придатках кожи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406" w:history="1">
              <w:r>
                <w:rPr>
                  <w:color w:val="0000FF"/>
                </w:rPr>
                <w:t>A16.01.001</w:t>
              </w:r>
            </w:hyperlink>
            <w:r>
              <w:t xml:space="preserve">, </w:t>
            </w:r>
            <w:hyperlink r:id="rId35407" w:history="1">
              <w:r>
                <w:rPr>
                  <w:color w:val="0000FF"/>
                </w:rPr>
                <w:t>A16.01.002</w:t>
              </w:r>
            </w:hyperlink>
            <w:r>
              <w:t xml:space="preserve">, </w:t>
            </w:r>
            <w:hyperlink r:id="rId35408" w:history="1">
              <w:r>
                <w:rPr>
                  <w:color w:val="0000FF"/>
                </w:rPr>
                <w:t>A16.01.005</w:t>
              </w:r>
            </w:hyperlink>
            <w:r>
              <w:t xml:space="preserve">, </w:t>
            </w:r>
            <w:hyperlink r:id="rId35409" w:history="1">
              <w:r>
                <w:rPr>
                  <w:color w:val="0000FF"/>
                </w:rPr>
                <w:t>A16.01.008</w:t>
              </w:r>
            </w:hyperlink>
            <w:r>
              <w:t xml:space="preserve">, </w:t>
            </w:r>
            <w:hyperlink r:id="rId35410" w:history="1">
              <w:r>
                <w:rPr>
                  <w:color w:val="0000FF"/>
                </w:rPr>
                <w:t>A16.01.008.001</w:t>
              </w:r>
            </w:hyperlink>
            <w:r>
              <w:t xml:space="preserve">, </w:t>
            </w:r>
            <w:hyperlink r:id="rId35411" w:history="1">
              <w:r>
                <w:rPr>
                  <w:color w:val="0000FF"/>
                </w:rPr>
                <w:t>A16.01.011</w:t>
              </w:r>
            </w:hyperlink>
            <w:r>
              <w:t xml:space="preserve">, </w:t>
            </w:r>
            <w:hyperlink r:id="rId35412" w:history="1">
              <w:r>
                <w:rPr>
                  <w:color w:val="0000FF"/>
                </w:rPr>
                <w:t>A16.01.012.004</w:t>
              </w:r>
            </w:hyperlink>
            <w:r>
              <w:t xml:space="preserve">, </w:t>
            </w:r>
            <w:hyperlink r:id="rId35413" w:history="1">
              <w:r>
                <w:rPr>
                  <w:color w:val="0000FF"/>
                </w:rPr>
                <w:t>A16.01.015</w:t>
              </w:r>
            </w:hyperlink>
            <w:r>
              <w:t xml:space="preserve">, </w:t>
            </w:r>
            <w:hyperlink r:id="rId35414" w:history="1">
              <w:r>
                <w:rPr>
                  <w:color w:val="0000FF"/>
                </w:rPr>
                <w:t>A16.01.016</w:t>
              </w:r>
            </w:hyperlink>
            <w:r>
              <w:t xml:space="preserve">, </w:t>
            </w:r>
            <w:hyperlink r:id="rId35415" w:history="1">
              <w:r>
                <w:rPr>
                  <w:color w:val="0000FF"/>
                </w:rPr>
                <w:t>A16.01.017</w:t>
              </w:r>
            </w:hyperlink>
            <w:r>
              <w:t xml:space="preserve">, </w:t>
            </w:r>
            <w:hyperlink r:id="rId35416" w:history="1">
              <w:r>
                <w:rPr>
                  <w:color w:val="0000FF"/>
                </w:rPr>
                <w:t>A16.01.017.001</w:t>
              </w:r>
            </w:hyperlink>
            <w:r>
              <w:t xml:space="preserve">, </w:t>
            </w:r>
            <w:hyperlink r:id="rId35417" w:history="1">
              <w:r>
                <w:rPr>
                  <w:color w:val="0000FF"/>
                </w:rPr>
                <w:t>A16.01.019</w:t>
              </w:r>
            </w:hyperlink>
            <w:r>
              <w:t xml:space="preserve">, </w:t>
            </w:r>
            <w:hyperlink r:id="rId35418" w:history="1">
              <w:r>
                <w:rPr>
                  <w:color w:val="0000FF"/>
                </w:rPr>
                <w:t>A16.01.020</w:t>
              </w:r>
            </w:hyperlink>
            <w:r>
              <w:t xml:space="preserve">, </w:t>
            </w:r>
            <w:hyperlink r:id="rId35419" w:history="1">
              <w:r>
                <w:rPr>
                  <w:color w:val="0000FF"/>
                </w:rPr>
                <w:t>A16.01.021</w:t>
              </w:r>
            </w:hyperlink>
            <w:r>
              <w:t xml:space="preserve">, </w:t>
            </w:r>
            <w:hyperlink r:id="rId35420" w:history="1">
              <w:r>
                <w:rPr>
                  <w:color w:val="0000FF"/>
                </w:rPr>
                <w:t>A16.01.022</w:t>
              </w:r>
            </w:hyperlink>
            <w:r>
              <w:t xml:space="preserve">, </w:t>
            </w:r>
            <w:hyperlink r:id="rId35421" w:history="1">
              <w:r>
                <w:rPr>
                  <w:color w:val="0000FF"/>
                </w:rPr>
                <w:t>A16.01.022.001</w:t>
              </w:r>
            </w:hyperlink>
            <w:r>
              <w:t xml:space="preserve">, </w:t>
            </w:r>
            <w:hyperlink r:id="rId35422" w:history="1">
              <w:r>
                <w:rPr>
                  <w:color w:val="0000FF"/>
                </w:rPr>
                <w:t>A16.01.023</w:t>
              </w:r>
            </w:hyperlink>
            <w:r>
              <w:t xml:space="preserve">, </w:t>
            </w:r>
            <w:hyperlink r:id="rId35423" w:history="1">
              <w:r>
                <w:rPr>
                  <w:color w:val="0000FF"/>
                </w:rPr>
                <w:t>A16.01.024</w:t>
              </w:r>
            </w:hyperlink>
            <w:r>
              <w:t xml:space="preserve">, </w:t>
            </w:r>
            <w:hyperlink r:id="rId35424" w:history="1">
              <w:r>
                <w:rPr>
                  <w:color w:val="0000FF"/>
                </w:rPr>
                <w:t>A16.01.025</w:t>
              </w:r>
            </w:hyperlink>
            <w:r>
              <w:t xml:space="preserve">, </w:t>
            </w:r>
            <w:hyperlink r:id="rId35425" w:history="1">
              <w:r>
                <w:rPr>
                  <w:color w:val="0000FF"/>
                </w:rPr>
                <w:t>A16.01.026</w:t>
              </w:r>
            </w:hyperlink>
            <w:r>
              <w:t xml:space="preserve">, </w:t>
            </w:r>
            <w:hyperlink r:id="rId35426" w:history="1">
              <w:r>
                <w:rPr>
                  <w:color w:val="0000FF"/>
                </w:rPr>
                <w:t>A16.01.027</w:t>
              </w:r>
            </w:hyperlink>
            <w:r>
              <w:t xml:space="preserve">, </w:t>
            </w:r>
            <w:hyperlink r:id="rId35427" w:history="1">
              <w:r>
                <w:rPr>
                  <w:color w:val="0000FF"/>
                </w:rPr>
                <w:t>A16.01.027.001</w:t>
              </w:r>
            </w:hyperlink>
            <w:r>
              <w:t xml:space="preserve">, </w:t>
            </w:r>
            <w:hyperlink r:id="rId35428" w:history="1">
              <w:r>
                <w:rPr>
                  <w:color w:val="0000FF"/>
                </w:rPr>
                <w:t>A16.01.027.002</w:t>
              </w:r>
            </w:hyperlink>
            <w:r>
              <w:t xml:space="preserve">, </w:t>
            </w:r>
            <w:hyperlink r:id="rId35429" w:history="1">
              <w:r>
                <w:rPr>
                  <w:color w:val="0000FF"/>
                </w:rPr>
                <w:t>A16.01.028</w:t>
              </w:r>
            </w:hyperlink>
            <w:r>
              <w:t xml:space="preserve">, </w:t>
            </w:r>
            <w:hyperlink r:id="rId35430" w:history="1">
              <w:r>
                <w:rPr>
                  <w:color w:val="0000FF"/>
                </w:rPr>
                <w:t>A16.01.030.001</w:t>
              </w:r>
            </w:hyperlink>
            <w:r>
              <w:t xml:space="preserve">, </w:t>
            </w:r>
            <w:hyperlink r:id="rId35431" w:history="1">
              <w:r>
                <w:rPr>
                  <w:color w:val="0000FF"/>
                </w:rPr>
                <w:t>A16.30.062</w:t>
              </w:r>
            </w:hyperlink>
            <w:r>
              <w:t xml:space="preserve">, </w:t>
            </w:r>
            <w:hyperlink r:id="rId35432" w:history="1">
              <w:r>
                <w:rPr>
                  <w:color w:val="0000FF"/>
                </w:rPr>
                <w:t>A16.30.064</w:t>
              </w:r>
            </w:hyperlink>
            <w:r>
              <w:t xml:space="preserve">, </w:t>
            </w:r>
            <w:hyperlink r:id="rId35433" w:history="1">
              <w:r>
                <w:rPr>
                  <w:color w:val="0000FF"/>
                </w:rPr>
                <w:t>A16.30.066</w:t>
              </w:r>
            </w:hyperlink>
            <w:r>
              <w:t xml:space="preserve">, </w:t>
            </w:r>
            <w:hyperlink r:id="rId35434" w:history="1">
              <w:r>
                <w:rPr>
                  <w:color w:val="0000FF"/>
                </w:rPr>
                <w:t>A16.30.067</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0,75</w:t>
            </w:r>
          </w:p>
        </w:tc>
      </w:tr>
      <w:tr w:rsidR="00000000">
        <w:tc>
          <w:tcPr>
            <w:tcW w:w="567" w:type="dxa"/>
          </w:tcPr>
          <w:p w:rsidR="00000000" w:rsidRDefault="003F2C8F">
            <w:pPr>
              <w:pStyle w:val="ConsPlusNormal"/>
              <w:jc w:val="center"/>
            </w:pPr>
            <w:r>
              <w:t>131</w:t>
            </w:r>
          </w:p>
        </w:tc>
        <w:tc>
          <w:tcPr>
            <w:tcW w:w="2551" w:type="dxa"/>
          </w:tcPr>
          <w:p w:rsidR="00000000" w:rsidRDefault="003F2C8F">
            <w:pPr>
              <w:pStyle w:val="ConsPlusNormal"/>
            </w:pPr>
            <w:r>
              <w:t>Операции на коже, подкожной клетчатке, придатках кожи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435" w:history="1">
              <w:r>
                <w:rPr>
                  <w:color w:val="0000FF"/>
                </w:rPr>
                <w:t>A16.01.003</w:t>
              </w:r>
            </w:hyperlink>
            <w:r>
              <w:t xml:space="preserve">, </w:t>
            </w:r>
            <w:hyperlink r:id="rId35436" w:history="1">
              <w:r>
                <w:rPr>
                  <w:color w:val="0000FF"/>
                </w:rPr>
                <w:t>A16.01.003.001</w:t>
              </w:r>
            </w:hyperlink>
            <w:r>
              <w:t xml:space="preserve">, </w:t>
            </w:r>
            <w:hyperlink r:id="rId35437" w:history="1">
              <w:r>
                <w:rPr>
                  <w:color w:val="0000FF"/>
                </w:rPr>
                <w:t>A16.01.00</w:t>
              </w:r>
              <w:r>
                <w:rPr>
                  <w:color w:val="0000FF"/>
                </w:rPr>
                <w:t>3.002</w:t>
              </w:r>
            </w:hyperlink>
            <w:r>
              <w:t xml:space="preserve">, </w:t>
            </w:r>
            <w:hyperlink r:id="rId35438" w:history="1">
              <w:r>
                <w:rPr>
                  <w:color w:val="0000FF"/>
                </w:rPr>
                <w:t>A16.01.003.003</w:t>
              </w:r>
            </w:hyperlink>
            <w:r>
              <w:t xml:space="preserve">, </w:t>
            </w:r>
            <w:hyperlink r:id="rId35439" w:history="1">
              <w:r>
                <w:rPr>
                  <w:color w:val="0000FF"/>
                </w:rPr>
                <w:t>A16.01.003.004</w:t>
              </w:r>
            </w:hyperlink>
            <w:r>
              <w:t xml:space="preserve">, </w:t>
            </w:r>
            <w:hyperlink r:id="rId35440" w:history="1">
              <w:r>
                <w:rPr>
                  <w:color w:val="0000FF"/>
                </w:rPr>
                <w:t>A16.01.003.005</w:t>
              </w:r>
            </w:hyperlink>
            <w:r>
              <w:t xml:space="preserve">, </w:t>
            </w:r>
            <w:hyperlink r:id="rId35441" w:history="1">
              <w:r>
                <w:rPr>
                  <w:color w:val="0000FF"/>
                </w:rPr>
                <w:t>A16.01.003.006</w:t>
              </w:r>
            </w:hyperlink>
            <w:r>
              <w:t xml:space="preserve">, </w:t>
            </w:r>
            <w:hyperlink r:id="rId35442" w:history="1">
              <w:r>
                <w:rPr>
                  <w:color w:val="0000FF"/>
                </w:rPr>
                <w:t>A16.01.004</w:t>
              </w:r>
            </w:hyperlink>
            <w:r>
              <w:t xml:space="preserve">, </w:t>
            </w:r>
            <w:hyperlink r:id="rId35443" w:history="1">
              <w:r>
                <w:rPr>
                  <w:color w:val="0000FF"/>
                </w:rPr>
                <w:t>A16.01.004.001</w:t>
              </w:r>
            </w:hyperlink>
            <w:r>
              <w:t xml:space="preserve">, </w:t>
            </w:r>
            <w:hyperlink r:id="rId35444" w:history="1">
              <w:r>
                <w:rPr>
                  <w:color w:val="0000FF"/>
                </w:rPr>
                <w:t>A16.01.006</w:t>
              </w:r>
            </w:hyperlink>
            <w:r>
              <w:t xml:space="preserve">, </w:t>
            </w:r>
            <w:hyperlink r:id="rId35445" w:history="1">
              <w:r>
                <w:rPr>
                  <w:color w:val="0000FF"/>
                </w:rPr>
                <w:t>A16.01.009</w:t>
              </w:r>
            </w:hyperlink>
            <w:r>
              <w:t xml:space="preserve">, </w:t>
            </w:r>
            <w:hyperlink r:id="rId35446" w:history="1">
              <w:r>
                <w:rPr>
                  <w:color w:val="0000FF"/>
                </w:rPr>
                <w:t>A16.01.012</w:t>
              </w:r>
            </w:hyperlink>
            <w:r>
              <w:t xml:space="preserve">, </w:t>
            </w:r>
            <w:hyperlink r:id="rId35447" w:history="1">
              <w:r>
                <w:rPr>
                  <w:color w:val="0000FF"/>
                </w:rPr>
                <w:t>A16.01.012.001</w:t>
              </w:r>
            </w:hyperlink>
            <w:r>
              <w:t xml:space="preserve">, </w:t>
            </w:r>
            <w:hyperlink r:id="rId35448" w:history="1">
              <w:r>
                <w:rPr>
                  <w:color w:val="0000FF"/>
                </w:rPr>
                <w:t>A16.01.012.002</w:t>
              </w:r>
            </w:hyperlink>
            <w:r>
              <w:t xml:space="preserve">, </w:t>
            </w:r>
            <w:hyperlink r:id="rId35449" w:history="1">
              <w:r>
                <w:rPr>
                  <w:color w:val="0000FF"/>
                </w:rPr>
                <w:t>A16.01.012.003</w:t>
              </w:r>
            </w:hyperlink>
            <w:r>
              <w:t xml:space="preserve">, </w:t>
            </w:r>
            <w:hyperlink r:id="rId35450" w:history="1">
              <w:r>
                <w:rPr>
                  <w:color w:val="0000FF"/>
                </w:rPr>
                <w:t>A16.01.013</w:t>
              </w:r>
            </w:hyperlink>
            <w:r>
              <w:t xml:space="preserve">, </w:t>
            </w:r>
            <w:hyperlink r:id="rId35451" w:history="1">
              <w:r>
                <w:rPr>
                  <w:color w:val="0000FF"/>
                </w:rPr>
                <w:t>A16.01.014</w:t>
              </w:r>
            </w:hyperlink>
            <w:r>
              <w:t xml:space="preserve">, </w:t>
            </w:r>
            <w:hyperlink r:id="rId35452" w:history="1">
              <w:r>
                <w:rPr>
                  <w:color w:val="0000FF"/>
                </w:rPr>
                <w:t>A16.01.018</w:t>
              </w:r>
            </w:hyperlink>
            <w:r>
              <w:t xml:space="preserve">, </w:t>
            </w:r>
            <w:hyperlink r:id="rId35453" w:history="1">
              <w:r>
                <w:rPr>
                  <w:color w:val="0000FF"/>
                </w:rPr>
                <w:t>A16.01.029</w:t>
              </w:r>
            </w:hyperlink>
            <w:r>
              <w:t xml:space="preserve">, </w:t>
            </w:r>
            <w:hyperlink r:id="rId35454" w:history="1">
              <w:r>
                <w:rPr>
                  <w:color w:val="0000FF"/>
                </w:rPr>
                <w:t>A16.01.030</w:t>
              </w:r>
            </w:hyperlink>
            <w:r>
              <w:t xml:space="preserve">, </w:t>
            </w:r>
            <w:hyperlink r:id="rId35455" w:history="1">
              <w:r>
                <w:rPr>
                  <w:color w:val="0000FF"/>
                </w:rPr>
                <w:t>A16.01.031</w:t>
              </w:r>
            </w:hyperlink>
            <w:r>
              <w:t xml:space="preserve">, </w:t>
            </w:r>
            <w:hyperlink r:id="rId35456" w:history="1">
              <w:r>
                <w:rPr>
                  <w:color w:val="0000FF"/>
                </w:rPr>
                <w:t>A16.30.032</w:t>
              </w:r>
            </w:hyperlink>
            <w:r>
              <w:t xml:space="preserve">, </w:t>
            </w:r>
            <w:hyperlink r:id="rId35457" w:history="1">
              <w:r>
                <w:rPr>
                  <w:color w:val="0000FF"/>
                </w:rPr>
                <w:t>A16.30.032.001</w:t>
              </w:r>
            </w:hyperlink>
            <w:r>
              <w:t xml:space="preserve">, </w:t>
            </w:r>
            <w:hyperlink r:id="rId35458" w:history="1">
              <w:r>
                <w:rPr>
                  <w:color w:val="0000FF"/>
                </w:rPr>
                <w:t>A16.30.032.002</w:t>
              </w:r>
            </w:hyperlink>
            <w:r>
              <w:t xml:space="preserve">, </w:t>
            </w:r>
            <w:hyperlink r:id="rId35459" w:history="1">
              <w:r>
                <w:rPr>
                  <w:color w:val="0000FF"/>
                </w:rPr>
                <w:t>A16.30.032.004</w:t>
              </w:r>
            </w:hyperlink>
            <w:r>
              <w:t xml:space="preserve">, </w:t>
            </w:r>
            <w:hyperlink r:id="rId35460" w:history="1">
              <w:r>
                <w:rPr>
                  <w:color w:val="0000FF"/>
                </w:rPr>
                <w:t>A16.30.032.005</w:t>
              </w:r>
            </w:hyperlink>
            <w:r>
              <w:t xml:space="preserve">, </w:t>
            </w:r>
            <w:hyperlink r:id="rId35461" w:history="1">
              <w:r>
                <w:rPr>
                  <w:color w:val="0000FF"/>
                </w:rPr>
                <w:t>A16.30.033</w:t>
              </w:r>
            </w:hyperlink>
            <w:r>
              <w:t xml:space="preserve">, </w:t>
            </w:r>
            <w:hyperlink r:id="rId35462" w:history="1">
              <w:r>
                <w:rPr>
                  <w:color w:val="0000FF"/>
                </w:rPr>
                <w:t>A16.30.068</w:t>
              </w:r>
            </w:hyperlink>
            <w:r>
              <w:t xml:space="preserve">, </w:t>
            </w:r>
            <w:hyperlink r:id="rId35463" w:history="1">
              <w:r>
                <w:rPr>
                  <w:color w:val="0000FF"/>
                </w:rPr>
                <w:t>A16.30.072</w:t>
              </w:r>
            </w:hyperlink>
            <w:r>
              <w:t xml:space="preserve">, </w:t>
            </w:r>
            <w:hyperlink r:id="rId35464" w:history="1">
              <w:r>
                <w:rPr>
                  <w:color w:val="0000FF"/>
                </w:rPr>
                <w:t>A16.30.073</w:t>
              </w:r>
            </w:hyperlink>
          </w:p>
        </w:tc>
        <w:tc>
          <w:tcPr>
            <w:tcW w:w="2098" w:type="dxa"/>
          </w:tcPr>
          <w:p w:rsidR="00000000" w:rsidRDefault="003F2C8F">
            <w:pPr>
              <w:pStyle w:val="ConsPlusNormal"/>
              <w:jc w:val="center"/>
            </w:pPr>
            <w:r>
              <w:lastRenderedPageBreak/>
              <w:t>-</w:t>
            </w:r>
          </w:p>
        </w:tc>
        <w:tc>
          <w:tcPr>
            <w:tcW w:w="1077" w:type="dxa"/>
          </w:tcPr>
          <w:p w:rsidR="00000000" w:rsidRDefault="003F2C8F">
            <w:pPr>
              <w:pStyle w:val="ConsPlusNormal"/>
              <w:jc w:val="center"/>
            </w:pPr>
            <w:r>
              <w:t>1,00</w:t>
            </w:r>
          </w:p>
        </w:tc>
      </w:tr>
      <w:tr w:rsidR="00000000">
        <w:tc>
          <w:tcPr>
            <w:tcW w:w="567" w:type="dxa"/>
          </w:tcPr>
          <w:p w:rsidR="00000000" w:rsidRDefault="003F2C8F">
            <w:pPr>
              <w:pStyle w:val="ConsPlusNormal"/>
              <w:jc w:val="center"/>
            </w:pPr>
            <w:r>
              <w:lastRenderedPageBreak/>
              <w:t>132</w:t>
            </w:r>
          </w:p>
        </w:tc>
        <w:tc>
          <w:tcPr>
            <w:tcW w:w="2551" w:type="dxa"/>
          </w:tcPr>
          <w:p w:rsidR="00000000" w:rsidRDefault="003F2C8F">
            <w:pPr>
              <w:pStyle w:val="ConsPlusNormal"/>
            </w:pPr>
            <w:r>
              <w:t>Операции на коже, подкожной клетчатке, придатках кожи (уровень 3)</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465" w:history="1">
              <w:r>
                <w:rPr>
                  <w:color w:val="0000FF"/>
                </w:rPr>
                <w:t>A16.01.005.005</w:t>
              </w:r>
            </w:hyperlink>
            <w:r>
              <w:t xml:space="preserve">, </w:t>
            </w:r>
            <w:hyperlink r:id="rId35466" w:history="1">
              <w:r>
                <w:rPr>
                  <w:color w:val="0000FF"/>
                </w:rPr>
                <w:t>A16.01.010</w:t>
              </w:r>
            </w:hyperlink>
            <w:r>
              <w:t xml:space="preserve">, </w:t>
            </w:r>
            <w:hyperlink r:id="rId35467" w:history="1">
              <w:r>
                <w:rPr>
                  <w:color w:val="0000FF"/>
                </w:rPr>
                <w:t>A16.01.010.002</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4,34</w:t>
            </w:r>
          </w:p>
        </w:tc>
      </w:tr>
      <w:tr w:rsidR="00000000">
        <w:tc>
          <w:tcPr>
            <w:tcW w:w="567" w:type="dxa"/>
          </w:tcPr>
          <w:p w:rsidR="00000000" w:rsidRDefault="003F2C8F">
            <w:pPr>
              <w:pStyle w:val="ConsPlusNormal"/>
              <w:jc w:val="center"/>
            </w:pPr>
            <w:r>
              <w:t>133</w:t>
            </w:r>
          </w:p>
        </w:tc>
        <w:tc>
          <w:tcPr>
            <w:tcW w:w="2551" w:type="dxa"/>
          </w:tcPr>
          <w:p w:rsidR="00000000" w:rsidRDefault="003F2C8F">
            <w:pPr>
              <w:pStyle w:val="ConsPlusNormal"/>
            </w:pPr>
            <w:r>
              <w:t>Операции на органах крове</w:t>
            </w:r>
            <w:r>
              <w:t>творения и иммунной системы</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468" w:history="1">
              <w:r>
                <w:rPr>
                  <w:color w:val="0000FF"/>
                </w:rPr>
                <w:t>A11.06.002</w:t>
              </w:r>
            </w:hyperlink>
            <w:r>
              <w:t xml:space="preserve">, </w:t>
            </w:r>
            <w:hyperlink r:id="rId35469" w:history="1">
              <w:r>
                <w:rPr>
                  <w:color w:val="0000FF"/>
                </w:rPr>
                <w:t>A11.06.002.001</w:t>
              </w:r>
            </w:hyperlink>
            <w:r>
              <w:t xml:space="preserve">, </w:t>
            </w:r>
            <w:hyperlink r:id="rId35470" w:history="1">
              <w:r>
                <w:rPr>
                  <w:color w:val="0000FF"/>
                </w:rPr>
                <w:t>A11.06.002.002</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1,29</w:t>
            </w:r>
          </w:p>
        </w:tc>
      </w:tr>
      <w:tr w:rsidR="00000000">
        <w:tc>
          <w:tcPr>
            <w:tcW w:w="567" w:type="dxa"/>
          </w:tcPr>
          <w:p w:rsidR="00000000" w:rsidRDefault="003F2C8F">
            <w:pPr>
              <w:pStyle w:val="ConsPlusNormal"/>
              <w:jc w:val="center"/>
            </w:pPr>
            <w:r>
              <w:t>134</w:t>
            </w:r>
          </w:p>
        </w:tc>
        <w:tc>
          <w:tcPr>
            <w:tcW w:w="2551" w:type="dxa"/>
          </w:tcPr>
          <w:p w:rsidR="00000000" w:rsidRDefault="003F2C8F">
            <w:pPr>
              <w:pStyle w:val="ConsPlusNormal"/>
            </w:pPr>
            <w:r>
              <w:t>Операции на молочной железе</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471" w:history="1">
              <w:r>
                <w:rPr>
                  <w:color w:val="0000FF"/>
                </w:rPr>
                <w:t>A11.20.010.003</w:t>
              </w:r>
            </w:hyperlink>
            <w:r>
              <w:t xml:space="preserve">, </w:t>
            </w:r>
            <w:hyperlink r:id="rId35472" w:history="1">
              <w:r>
                <w:rPr>
                  <w:color w:val="0000FF"/>
                </w:rPr>
                <w:t>A11.20.01</w:t>
              </w:r>
              <w:r>
                <w:rPr>
                  <w:color w:val="0000FF"/>
                </w:rPr>
                <w:t>0.004</w:t>
              </w:r>
            </w:hyperlink>
            <w:r>
              <w:t xml:space="preserve">, </w:t>
            </w:r>
            <w:hyperlink r:id="rId35473" w:history="1">
              <w:r>
                <w:rPr>
                  <w:color w:val="0000FF"/>
                </w:rPr>
                <w:t>A11.30.014</w:t>
              </w:r>
            </w:hyperlink>
            <w:r>
              <w:t xml:space="preserve">, </w:t>
            </w:r>
            <w:hyperlink r:id="rId35474" w:history="1">
              <w:r>
                <w:rPr>
                  <w:color w:val="0000FF"/>
                </w:rPr>
                <w:t>A16</w:t>
              </w:r>
              <w:r>
                <w:rPr>
                  <w:color w:val="0000FF"/>
                </w:rPr>
                <w:t>.20.031</w:t>
              </w:r>
            </w:hyperlink>
            <w:r>
              <w:t xml:space="preserve">, </w:t>
            </w:r>
            <w:hyperlink r:id="rId35475" w:history="1">
              <w:r>
                <w:rPr>
                  <w:color w:val="0000FF"/>
                </w:rPr>
                <w:t>A16.20.032</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2,60</w:t>
            </w:r>
          </w:p>
        </w:tc>
      </w:tr>
      <w:tr w:rsidR="00000000">
        <w:tc>
          <w:tcPr>
            <w:tcW w:w="567" w:type="dxa"/>
          </w:tcPr>
          <w:p w:rsidR="00000000" w:rsidRDefault="003F2C8F">
            <w:pPr>
              <w:pStyle w:val="ConsPlusNormal"/>
              <w:jc w:val="center"/>
              <w:outlineLvl w:val="3"/>
            </w:pPr>
            <w:r>
              <w:t>32</w:t>
            </w:r>
          </w:p>
        </w:tc>
        <w:tc>
          <w:tcPr>
            <w:tcW w:w="14117" w:type="dxa"/>
            <w:gridSpan w:val="4"/>
          </w:tcPr>
          <w:p w:rsidR="00000000" w:rsidRDefault="003F2C8F">
            <w:pPr>
              <w:pStyle w:val="ConsPlusNormal"/>
            </w:pPr>
            <w:r>
              <w:t>Хирургия (абдоминальная)</w:t>
            </w:r>
          </w:p>
        </w:tc>
        <w:tc>
          <w:tcPr>
            <w:tcW w:w="1077" w:type="dxa"/>
          </w:tcPr>
          <w:p w:rsidR="00000000" w:rsidRDefault="003F2C8F">
            <w:pPr>
              <w:pStyle w:val="ConsPlusNormal"/>
              <w:jc w:val="center"/>
            </w:pPr>
            <w:r>
              <w:t>1,85</w:t>
            </w:r>
          </w:p>
        </w:tc>
      </w:tr>
      <w:tr w:rsidR="00000000">
        <w:tc>
          <w:tcPr>
            <w:tcW w:w="567" w:type="dxa"/>
          </w:tcPr>
          <w:p w:rsidR="00000000" w:rsidRDefault="003F2C8F">
            <w:pPr>
              <w:pStyle w:val="ConsPlusNormal"/>
              <w:jc w:val="center"/>
            </w:pPr>
            <w:r>
              <w:t>135</w:t>
            </w:r>
          </w:p>
        </w:tc>
        <w:tc>
          <w:tcPr>
            <w:tcW w:w="2551" w:type="dxa"/>
          </w:tcPr>
          <w:p w:rsidR="00000000" w:rsidRDefault="003F2C8F">
            <w:pPr>
              <w:pStyle w:val="ConsPlusNormal"/>
            </w:pPr>
            <w:r>
              <w:t>Операции на пищеводе, желудке, двенадцатиперстной кишке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476" w:history="1">
              <w:r>
                <w:rPr>
                  <w:color w:val="0000FF"/>
                </w:rPr>
                <w:t>A03.16.001.001</w:t>
              </w:r>
            </w:hyperlink>
            <w:r>
              <w:t xml:space="preserve">, </w:t>
            </w:r>
            <w:hyperlink r:id="rId35477" w:history="1">
              <w:r>
                <w:rPr>
                  <w:color w:val="0000FF"/>
                </w:rPr>
                <w:t>A11.16.00</w:t>
              </w:r>
              <w:r>
                <w:rPr>
                  <w:color w:val="0000FF"/>
                </w:rPr>
                <w:t>1</w:t>
              </w:r>
            </w:hyperlink>
            <w:r>
              <w:t xml:space="preserve">, </w:t>
            </w:r>
            <w:hyperlink r:id="rId35478" w:history="1">
              <w:r>
                <w:rPr>
                  <w:color w:val="0000FF"/>
                </w:rPr>
                <w:t>A11.16.002</w:t>
              </w:r>
            </w:hyperlink>
            <w:r>
              <w:t xml:space="preserve">, </w:t>
            </w:r>
            <w:hyperlink r:id="rId35479" w:history="1">
              <w:r>
                <w:rPr>
                  <w:color w:val="0000FF"/>
                </w:rPr>
                <w:t>A11.16.</w:t>
              </w:r>
              <w:r>
                <w:rPr>
                  <w:color w:val="0000FF"/>
                </w:rPr>
                <w:t>003</w:t>
              </w:r>
            </w:hyperlink>
            <w:r>
              <w:t xml:space="preserve">, </w:t>
            </w:r>
            <w:hyperlink r:id="rId35480" w:history="1">
              <w:r>
                <w:rPr>
                  <w:color w:val="0000FF"/>
                </w:rPr>
                <w:t>A16.16.041.003</w:t>
              </w:r>
            </w:hyperlink>
            <w:r>
              <w:t xml:space="preserve">, </w:t>
            </w:r>
            <w:hyperlink r:id="rId35481" w:history="1">
              <w:r>
                <w:rPr>
                  <w:color w:val="0000FF"/>
                </w:rPr>
                <w:t>A</w:t>
              </w:r>
              <w:r>
                <w:rPr>
                  <w:color w:val="0000FF"/>
                </w:rPr>
                <w:t>16.16.047</w:t>
              </w:r>
            </w:hyperlink>
            <w:r>
              <w:t xml:space="preserve">, </w:t>
            </w:r>
            <w:hyperlink r:id="rId35482" w:history="1">
              <w:r>
                <w:rPr>
                  <w:color w:val="0000FF"/>
                </w:rPr>
                <w:t>A16.16.047.001</w:t>
              </w:r>
            </w:hyperlink>
            <w:r>
              <w:t xml:space="preserve">, </w:t>
            </w:r>
            <w:hyperlink r:id="rId35483" w:history="1">
              <w:r>
                <w:rPr>
                  <w:color w:val="0000FF"/>
                </w:rPr>
                <w:t>A16.16.048</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2,11</w:t>
            </w:r>
          </w:p>
        </w:tc>
      </w:tr>
      <w:tr w:rsidR="00000000">
        <w:tc>
          <w:tcPr>
            <w:tcW w:w="567" w:type="dxa"/>
          </w:tcPr>
          <w:p w:rsidR="00000000" w:rsidRDefault="003F2C8F">
            <w:pPr>
              <w:pStyle w:val="ConsPlusNormal"/>
              <w:jc w:val="center"/>
            </w:pPr>
            <w:r>
              <w:lastRenderedPageBreak/>
              <w:t>136</w:t>
            </w:r>
          </w:p>
        </w:tc>
        <w:tc>
          <w:tcPr>
            <w:tcW w:w="2551" w:type="dxa"/>
          </w:tcPr>
          <w:p w:rsidR="00000000" w:rsidRDefault="003F2C8F">
            <w:pPr>
              <w:pStyle w:val="ConsPlusNormal"/>
            </w:pPr>
            <w:r>
              <w:t>Операции на пищеводе, желудке, двенадцатиперстной кишке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484" w:history="1">
              <w:r>
                <w:rPr>
                  <w:color w:val="0000FF"/>
                </w:rPr>
                <w:t>A16.14.020.002</w:t>
              </w:r>
            </w:hyperlink>
            <w:r>
              <w:t xml:space="preserve">, </w:t>
            </w:r>
            <w:hyperlink r:id="rId35485" w:history="1">
              <w:r>
                <w:rPr>
                  <w:color w:val="0000FF"/>
                </w:rPr>
                <w:t>A16.16.006</w:t>
              </w:r>
            </w:hyperlink>
            <w:r>
              <w:t xml:space="preserve">, </w:t>
            </w:r>
            <w:hyperlink r:id="rId35486" w:history="1">
              <w:r>
                <w:rPr>
                  <w:color w:val="0000FF"/>
                </w:rPr>
                <w:t>A16.16.006.001</w:t>
              </w:r>
            </w:hyperlink>
            <w:r>
              <w:t xml:space="preserve">, </w:t>
            </w:r>
            <w:hyperlink r:id="rId35487" w:history="1">
              <w:r>
                <w:rPr>
                  <w:color w:val="0000FF"/>
                </w:rPr>
                <w:t>A16.16.006.002</w:t>
              </w:r>
            </w:hyperlink>
            <w:r>
              <w:t xml:space="preserve">, </w:t>
            </w:r>
            <w:hyperlink r:id="rId35488" w:history="1">
              <w:r>
                <w:rPr>
                  <w:color w:val="0000FF"/>
                </w:rPr>
                <w:t>A16.16.008</w:t>
              </w:r>
            </w:hyperlink>
            <w:r>
              <w:t xml:space="preserve">, </w:t>
            </w:r>
            <w:hyperlink r:id="rId35489" w:history="1">
              <w:r>
                <w:rPr>
                  <w:color w:val="0000FF"/>
                </w:rPr>
                <w:t>A16.16.032</w:t>
              </w:r>
            </w:hyperlink>
            <w:r>
              <w:t xml:space="preserve">, </w:t>
            </w:r>
            <w:hyperlink r:id="rId35490" w:history="1">
              <w:r>
                <w:rPr>
                  <w:color w:val="0000FF"/>
                </w:rPr>
                <w:t>A16.16.032.001</w:t>
              </w:r>
            </w:hyperlink>
            <w:r>
              <w:t xml:space="preserve">, </w:t>
            </w:r>
            <w:hyperlink r:id="rId35491" w:history="1">
              <w:r>
                <w:rPr>
                  <w:color w:val="0000FF"/>
                </w:rPr>
                <w:t>A16.16.032.002</w:t>
              </w:r>
            </w:hyperlink>
            <w:r>
              <w:t xml:space="preserve">, </w:t>
            </w:r>
            <w:hyperlink r:id="rId35492" w:history="1">
              <w:r>
                <w:rPr>
                  <w:color w:val="0000FF"/>
                </w:rPr>
                <w:t>A16.16.037</w:t>
              </w:r>
            </w:hyperlink>
            <w:r>
              <w:t xml:space="preserve">, </w:t>
            </w:r>
            <w:hyperlink r:id="rId35493" w:history="1">
              <w:r>
                <w:rPr>
                  <w:color w:val="0000FF"/>
                </w:rPr>
                <w:t>A16.16.037.001</w:t>
              </w:r>
            </w:hyperlink>
            <w:r>
              <w:t xml:space="preserve">, </w:t>
            </w:r>
            <w:hyperlink r:id="rId35494" w:history="1">
              <w:r>
                <w:rPr>
                  <w:color w:val="0000FF"/>
                </w:rPr>
                <w:t>A16.16.</w:t>
              </w:r>
              <w:r>
                <w:rPr>
                  <w:color w:val="0000FF"/>
                </w:rPr>
                <w:t>038</w:t>
              </w:r>
            </w:hyperlink>
            <w:r>
              <w:t xml:space="preserve">, </w:t>
            </w:r>
            <w:hyperlink r:id="rId35495" w:history="1">
              <w:r>
                <w:rPr>
                  <w:color w:val="0000FF"/>
                </w:rPr>
                <w:t>A16.16.038.001</w:t>
              </w:r>
            </w:hyperlink>
            <w:r>
              <w:t xml:space="preserve">, </w:t>
            </w:r>
            <w:hyperlink r:id="rId35496" w:history="1">
              <w:r>
                <w:rPr>
                  <w:color w:val="0000FF"/>
                </w:rPr>
                <w:t>A16.16.039</w:t>
              </w:r>
            </w:hyperlink>
            <w:r>
              <w:t xml:space="preserve">, </w:t>
            </w:r>
            <w:hyperlink r:id="rId35497" w:history="1">
              <w:r>
                <w:rPr>
                  <w:color w:val="0000FF"/>
                </w:rPr>
                <w:t>A16.16.041</w:t>
              </w:r>
            </w:hyperlink>
            <w:r>
              <w:t xml:space="preserve">, </w:t>
            </w:r>
            <w:hyperlink r:id="rId35498" w:history="1">
              <w:r>
                <w:rPr>
                  <w:color w:val="0000FF"/>
                </w:rPr>
                <w:t>A16.16.041.001</w:t>
              </w:r>
            </w:hyperlink>
            <w:r>
              <w:t xml:space="preserve">, </w:t>
            </w:r>
            <w:hyperlink r:id="rId35499" w:history="1">
              <w:r>
                <w:rPr>
                  <w:color w:val="0000FF"/>
                </w:rPr>
                <w:t>A16.16.041.002</w:t>
              </w:r>
            </w:hyperlink>
            <w:r>
              <w:t xml:space="preserve">, </w:t>
            </w:r>
            <w:hyperlink r:id="rId35500" w:history="1">
              <w:r>
                <w:rPr>
                  <w:color w:val="0000FF"/>
                </w:rPr>
                <w:t>A16.16.051</w:t>
              </w:r>
            </w:hyperlink>
            <w:r>
              <w:t xml:space="preserve">, </w:t>
            </w:r>
            <w:hyperlink r:id="rId35501" w:history="1">
              <w:r>
                <w:rPr>
                  <w:color w:val="0000FF"/>
                </w:rPr>
                <w:t>A16.16.052</w:t>
              </w:r>
            </w:hyperlink>
            <w:r>
              <w:t xml:space="preserve">, </w:t>
            </w:r>
            <w:hyperlink r:id="rId35502" w:history="1">
              <w:r>
                <w:rPr>
                  <w:color w:val="0000FF"/>
                </w:rPr>
                <w:t>A16.16.057</w:t>
              </w:r>
            </w:hyperlink>
            <w:r>
              <w:t xml:space="preserve">, </w:t>
            </w:r>
            <w:hyperlink r:id="rId35503" w:history="1">
              <w:r>
                <w:rPr>
                  <w:color w:val="0000FF"/>
                </w:rPr>
                <w:t>A16.16.058</w:t>
              </w:r>
            </w:hyperlink>
            <w:r>
              <w:t xml:space="preserve">, </w:t>
            </w:r>
            <w:hyperlink r:id="rId35504" w:history="1">
              <w:r>
                <w:rPr>
                  <w:color w:val="0000FF"/>
                </w:rPr>
                <w:t>A16.16.059</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3,55</w:t>
            </w:r>
          </w:p>
        </w:tc>
      </w:tr>
      <w:tr w:rsidR="00000000">
        <w:tc>
          <w:tcPr>
            <w:tcW w:w="567" w:type="dxa"/>
          </w:tcPr>
          <w:p w:rsidR="00000000" w:rsidRDefault="003F2C8F">
            <w:pPr>
              <w:pStyle w:val="ConsPlusNormal"/>
              <w:jc w:val="center"/>
            </w:pPr>
            <w:r>
              <w:t>137</w:t>
            </w:r>
          </w:p>
        </w:tc>
        <w:tc>
          <w:tcPr>
            <w:tcW w:w="2551" w:type="dxa"/>
          </w:tcPr>
          <w:p w:rsidR="00000000" w:rsidRDefault="003F2C8F">
            <w:pPr>
              <w:pStyle w:val="ConsPlusNormal"/>
            </w:pPr>
            <w:r>
              <w:t>Операции по поводу грыж, взрослые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505" w:history="1">
              <w:r>
                <w:rPr>
                  <w:color w:val="0000FF"/>
                </w:rPr>
                <w:t>A16.30.001</w:t>
              </w:r>
            </w:hyperlink>
            <w:r>
              <w:t xml:space="preserve">, </w:t>
            </w:r>
            <w:hyperlink r:id="rId35506" w:history="1">
              <w:r>
                <w:rPr>
                  <w:color w:val="0000FF"/>
                </w:rPr>
                <w:t>A16.30.002</w:t>
              </w:r>
            </w:hyperlink>
            <w:r>
              <w:t xml:space="preserve">, </w:t>
            </w:r>
            <w:hyperlink r:id="rId35507" w:history="1">
              <w:r>
                <w:rPr>
                  <w:color w:val="0000FF"/>
                </w:rPr>
                <w:t>A16.30.003</w:t>
              </w:r>
            </w:hyperlink>
            <w:r>
              <w:t xml:space="preserve">, </w:t>
            </w:r>
            <w:hyperlink r:id="rId35508" w:history="1">
              <w:r>
                <w:rPr>
                  <w:color w:val="0000FF"/>
                </w:rPr>
                <w:t>A16.30.004</w:t>
              </w:r>
            </w:hyperlink>
            <w:r>
              <w:t xml:space="preserve">, </w:t>
            </w:r>
            <w:hyperlink r:id="rId35509" w:history="1">
              <w:r>
                <w:rPr>
                  <w:color w:val="0000FF"/>
                </w:rPr>
                <w:t>A16.30.004.</w:t>
              </w:r>
              <w:r>
                <w:rPr>
                  <w:color w:val="0000FF"/>
                </w:rPr>
                <w:t>001</w:t>
              </w:r>
            </w:hyperlink>
            <w:r>
              <w:t xml:space="preserve">, </w:t>
            </w:r>
            <w:hyperlink r:id="rId35510" w:history="1">
              <w:r>
                <w:rPr>
                  <w:color w:val="0000FF"/>
                </w:rPr>
                <w:t>A16.30.004.002</w:t>
              </w:r>
            </w:hyperlink>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1,57</w:t>
            </w:r>
          </w:p>
        </w:tc>
      </w:tr>
      <w:tr w:rsidR="00000000">
        <w:tc>
          <w:tcPr>
            <w:tcW w:w="567" w:type="dxa"/>
          </w:tcPr>
          <w:p w:rsidR="00000000" w:rsidRDefault="003F2C8F">
            <w:pPr>
              <w:pStyle w:val="ConsPlusNormal"/>
              <w:jc w:val="center"/>
            </w:pPr>
            <w:r>
              <w:t>138</w:t>
            </w:r>
          </w:p>
        </w:tc>
        <w:tc>
          <w:tcPr>
            <w:tcW w:w="2551" w:type="dxa"/>
          </w:tcPr>
          <w:p w:rsidR="00000000" w:rsidRDefault="003F2C8F">
            <w:pPr>
              <w:pStyle w:val="ConsPlusNormal"/>
            </w:pPr>
            <w:r>
              <w:t>Операции по поводу грыж, взрослые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511" w:history="1">
              <w:r>
                <w:rPr>
                  <w:color w:val="0000FF"/>
                </w:rPr>
                <w:t>A16.30.004.003</w:t>
              </w:r>
            </w:hyperlink>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2,26</w:t>
            </w:r>
          </w:p>
        </w:tc>
      </w:tr>
      <w:tr w:rsidR="00000000">
        <w:tc>
          <w:tcPr>
            <w:tcW w:w="567" w:type="dxa"/>
          </w:tcPr>
          <w:p w:rsidR="00000000" w:rsidRDefault="003F2C8F">
            <w:pPr>
              <w:pStyle w:val="ConsPlusNormal"/>
              <w:jc w:val="center"/>
            </w:pPr>
            <w:r>
              <w:t>139</w:t>
            </w:r>
          </w:p>
        </w:tc>
        <w:tc>
          <w:tcPr>
            <w:tcW w:w="2551" w:type="dxa"/>
          </w:tcPr>
          <w:p w:rsidR="00000000" w:rsidRDefault="003F2C8F">
            <w:pPr>
              <w:pStyle w:val="ConsPlusNormal"/>
            </w:pPr>
            <w:r>
              <w:t>Операции по поводу грыж, взрослые (уровень 3)</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512" w:history="1">
              <w:r>
                <w:rPr>
                  <w:color w:val="0000FF"/>
                </w:rPr>
                <w:t>A16.30.001.001</w:t>
              </w:r>
            </w:hyperlink>
            <w:r>
              <w:t xml:space="preserve">, </w:t>
            </w:r>
            <w:hyperlink r:id="rId35513" w:history="1">
              <w:r>
                <w:rPr>
                  <w:color w:val="0000FF"/>
                </w:rPr>
                <w:t>A16.30.001.002</w:t>
              </w:r>
            </w:hyperlink>
            <w:r>
              <w:t xml:space="preserve">, </w:t>
            </w:r>
            <w:hyperlink r:id="rId35514" w:history="1">
              <w:r>
                <w:rPr>
                  <w:color w:val="0000FF"/>
                </w:rPr>
                <w:t>A16.30.002.001</w:t>
              </w:r>
            </w:hyperlink>
            <w:r>
              <w:t xml:space="preserve">, </w:t>
            </w:r>
            <w:hyperlink r:id="rId35515" w:history="1">
              <w:r>
                <w:rPr>
                  <w:color w:val="0000FF"/>
                </w:rPr>
                <w:t>A16.30.002.002</w:t>
              </w:r>
            </w:hyperlink>
            <w:r>
              <w:t xml:space="preserve">, </w:t>
            </w:r>
            <w:hyperlink r:id="rId35516" w:history="1">
              <w:r>
                <w:rPr>
                  <w:color w:val="0000FF"/>
                </w:rPr>
                <w:t>A16.30.004.010</w:t>
              </w:r>
            </w:hyperlink>
            <w:r>
              <w:t xml:space="preserve">, </w:t>
            </w:r>
            <w:hyperlink r:id="rId35517" w:history="1">
              <w:r>
                <w:rPr>
                  <w:color w:val="0000FF"/>
                </w:rPr>
                <w:t>A16.30.004.011</w:t>
              </w:r>
            </w:hyperlink>
            <w:r>
              <w:t xml:space="preserve">, </w:t>
            </w:r>
            <w:hyperlink r:id="rId35518" w:history="1">
              <w:r>
                <w:rPr>
                  <w:color w:val="0000FF"/>
                </w:rPr>
                <w:t>A16.30.004.012</w:t>
              </w:r>
            </w:hyperlink>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3,24</w:t>
            </w:r>
          </w:p>
        </w:tc>
      </w:tr>
      <w:tr w:rsidR="00000000">
        <w:tc>
          <w:tcPr>
            <w:tcW w:w="567" w:type="dxa"/>
          </w:tcPr>
          <w:p w:rsidR="00000000" w:rsidRDefault="003F2C8F">
            <w:pPr>
              <w:pStyle w:val="ConsPlusNormal"/>
              <w:jc w:val="center"/>
            </w:pPr>
            <w:r>
              <w:t>140</w:t>
            </w:r>
          </w:p>
        </w:tc>
        <w:tc>
          <w:tcPr>
            <w:tcW w:w="2551" w:type="dxa"/>
          </w:tcPr>
          <w:p w:rsidR="00000000" w:rsidRDefault="003F2C8F">
            <w:pPr>
              <w:pStyle w:val="ConsPlusNormal"/>
            </w:pPr>
            <w:r>
              <w:t>Операции на желчном пузыре и желчевыводящих путях</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519" w:history="1">
              <w:r>
                <w:rPr>
                  <w:color w:val="0000FF"/>
                </w:rPr>
                <w:t>A16.14.006.001</w:t>
              </w:r>
            </w:hyperlink>
            <w:r>
              <w:t xml:space="preserve">, </w:t>
            </w:r>
            <w:hyperlink r:id="rId35520" w:history="1">
              <w:r>
                <w:rPr>
                  <w:color w:val="0000FF"/>
                </w:rPr>
                <w:t>A16.14.00</w:t>
              </w:r>
              <w:r>
                <w:rPr>
                  <w:color w:val="0000FF"/>
                </w:rPr>
                <w:t>7.001</w:t>
              </w:r>
            </w:hyperlink>
            <w:r>
              <w:t xml:space="preserve">, </w:t>
            </w:r>
            <w:hyperlink r:id="rId35521" w:history="1">
              <w:r>
                <w:rPr>
                  <w:color w:val="0000FF"/>
                </w:rPr>
                <w:t>A16.14.008.001</w:t>
              </w:r>
            </w:hyperlink>
            <w:r>
              <w:t xml:space="preserve">, </w:t>
            </w:r>
            <w:hyperlink r:id="rId35522" w:history="1">
              <w:r>
                <w:rPr>
                  <w:color w:val="0000FF"/>
                </w:rPr>
                <w:t>A16.14.009.002</w:t>
              </w:r>
            </w:hyperlink>
            <w:r>
              <w:t xml:space="preserve">, </w:t>
            </w:r>
            <w:hyperlink r:id="rId35523" w:history="1">
              <w:r>
                <w:rPr>
                  <w:color w:val="0000FF"/>
                </w:rPr>
                <w:t>A16.14.031</w:t>
              </w:r>
            </w:hyperlink>
            <w:r>
              <w:t xml:space="preserve">, </w:t>
            </w:r>
            <w:hyperlink r:id="rId35524" w:history="1">
              <w:r>
                <w:rPr>
                  <w:color w:val="0000FF"/>
                </w:rPr>
                <w:t>A16.14.042</w:t>
              </w:r>
            </w:hyperlink>
          </w:p>
        </w:tc>
        <w:tc>
          <w:tcPr>
            <w:tcW w:w="2098" w:type="dxa"/>
          </w:tcPr>
          <w:p w:rsidR="00000000" w:rsidRDefault="003F2C8F">
            <w:pPr>
              <w:pStyle w:val="ConsPlusNormal"/>
              <w:jc w:val="center"/>
            </w:pPr>
            <w:r>
              <w:lastRenderedPageBreak/>
              <w:t>-</w:t>
            </w:r>
          </w:p>
        </w:tc>
        <w:tc>
          <w:tcPr>
            <w:tcW w:w="1077" w:type="dxa"/>
          </w:tcPr>
          <w:p w:rsidR="00000000" w:rsidRDefault="003F2C8F">
            <w:pPr>
              <w:pStyle w:val="ConsPlusNormal"/>
              <w:jc w:val="center"/>
            </w:pPr>
            <w:r>
              <w:t>1,70</w:t>
            </w:r>
          </w:p>
        </w:tc>
      </w:tr>
      <w:tr w:rsidR="00000000">
        <w:tc>
          <w:tcPr>
            <w:tcW w:w="567" w:type="dxa"/>
          </w:tcPr>
          <w:p w:rsidR="00000000" w:rsidRDefault="003F2C8F">
            <w:pPr>
              <w:pStyle w:val="ConsPlusNormal"/>
              <w:jc w:val="center"/>
            </w:pPr>
            <w:r>
              <w:lastRenderedPageBreak/>
              <w:t>141</w:t>
            </w:r>
          </w:p>
        </w:tc>
        <w:tc>
          <w:tcPr>
            <w:tcW w:w="2551" w:type="dxa"/>
          </w:tcPr>
          <w:p w:rsidR="00000000" w:rsidRDefault="003F2C8F">
            <w:pPr>
              <w:pStyle w:val="ConsPlusNormal"/>
            </w:pPr>
            <w:r>
              <w:t>Другие операции на органах брюшной полости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525" w:history="1">
              <w:r>
                <w:rPr>
                  <w:color w:val="0000FF"/>
                </w:rPr>
                <w:t>A03.15.001</w:t>
              </w:r>
            </w:hyperlink>
            <w:r>
              <w:t xml:space="preserve">, </w:t>
            </w:r>
            <w:hyperlink r:id="rId35526" w:history="1">
              <w:r>
                <w:rPr>
                  <w:color w:val="0000FF"/>
                </w:rPr>
                <w:t>A16.30.008</w:t>
              </w:r>
            </w:hyperlink>
            <w:r>
              <w:t xml:space="preserve">, </w:t>
            </w:r>
            <w:hyperlink r:id="rId35527" w:history="1">
              <w:r>
                <w:rPr>
                  <w:color w:val="0000FF"/>
                </w:rPr>
                <w:t>A16.30.034</w:t>
              </w:r>
            </w:hyperlink>
            <w:r>
              <w:t xml:space="preserve">, </w:t>
            </w:r>
            <w:hyperlink r:id="rId35528" w:history="1">
              <w:r>
                <w:rPr>
                  <w:color w:val="0000FF"/>
                </w:rPr>
                <w:t>A16.30.043</w:t>
              </w:r>
            </w:hyperlink>
            <w:r>
              <w:t xml:space="preserve">, </w:t>
            </w:r>
            <w:hyperlink r:id="rId35529" w:history="1">
              <w:r>
                <w:rPr>
                  <w:color w:val="0000FF"/>
                </w:rPr>
                <w:t>A16.30.045</w:t>
              </w:r>
            </w:hyperlink>
            <w:r>
              <w:t xml:space="preserve">, </w:t>
            </w:r>
            <w:hyperlink r:id="rId35530" w:history="1">
              <w:r>
                <w:rPr>
                  <w:color w:val="0000FF"/>
                </w:rPr>
                <w:t>A16.30.046</w:t>
              </w:r>
            </w:hyperlink>
            <w:r>
              <w:t xml:space="preserve">, </w:t>
            </w:r>
            <w:hyperlink r:id="rId35531" w:history="1">
              <w:r>
                <w:rPr>
                  <w:color w:val="0000FF"/>
                </w:rPr>
                <w:t>A16.30.079</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2,06</w:t>
            </w:r>
          </w:p>
        </w:tc>
      </w:tr>
      <w:tr w:rsidR="00000000">
        <w:tc>
          <w:tcPr>
            <w:tcW w:w="567" w:type="dxa"/>
          </w:tcPr>
          <w:p w:rsidR="00000000" w:rsidRDefault="003F2C8F">
            <w:pPr>
              <w:pStyle w:val="ConsPlusNormal"/>
              <w:jc w:val="center"/>
            </w:pPr>
            <w:r>
              <w:t>142</w:t>
            </w:r>
          </w:p>
        </w:tc>
        <w:tc>
          <w:tcPr>
            <w:tcW w:w="2551" w:type="dxa"/>
          </w:tcPr>
          <w:p w:rsidR="00000000" w:rsidRDefault="003F2C8F">
            <w:pPr>
              <w:pStyle w:val="ConsPlusNormal"/>
            </w:pPr>
            <w:r>
              <w:t>Другие операции на органах брюшной полости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532" w:history="1">
              <w:r>
                <w:rPr>
                  <w:color w:val="0000FF"/>
                </w:rPr>
                <w:t>A03.30.004</w:t>
              </w:r>
            </w:hyperlink>
            <w:r>
              <w:t xml:space="preserve">, </w:t>
            </w:r>
            <w:hyperlink r:id="rId35533" w:history="1">
              <w:r>
                <w:rPr>
                  <w:color w:val="0000FF"/>
                </w:rPr>
                <w:t>A16.30.007</w:t>
              </w:r>
            </w:hyperlink>
            <w:r>
              <w:t xml:space="preserve">, </w:t>
            </w:r>
            <w:hyperlink r:id="rId35534" w:history="1">
              <w:r>
                <w:rPr>
                  <w:color w:val="0000FF"/>
                </w:rPr>
                <w:t>A16.30.007.00</w:t>
              </w:r>
              <w:r>
                <w:rPr>
                  <w:color w:val="0000FF"/>
                </w:rPr>
                <w:t>3</w:t>
              </w:r>
            </w:hyperlink>
            <w:r>
              <w:t xml:space="preserve">, </w:t>
            </w:r>
            <w:hyperlink r:id="rId35535" w:history="1">
              <w:r>
                <w:rPr>
                  <w:color w:val="0000FF"/>
                </w:rPr>
                <w:t>A16.30.021</w:t>
              </w:r>
            </w:hyperlink>
            <w:r>
              <w:t xml:space="preserve">, </w:t>
            </w:r>
            <w:hyperlink r:id="rId35536" w:history="1">
              <w:r>
                <w:rPr>
                  <w:color w:val="0000FF"/>
                </w:rPr>
                <w:t>A16.30.</w:t>
              </w:r>
              <w:r>
                <w:rPr>
                  <w:color w:val="0000FF"/>
                </w:rPr>
                <w:t>025.002</w:t>
              </w:r>
            </w:hyperlink>
            <w:r>
              <w:t xml:space="preserve">, </w:t>
            </w:r>
            <w:hyperlink r:id="rId35537" w:history="1">
              <w:r>
                <w:rPr>
                  <w:color w:val="0000FF"/>
                </w:rPr>
                <w:t>A16.30.026</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2,17</w:t>
            </w:r>
          </w:p>
        </w:tc>
      </w:tr>
      <w:tr w:rsidR="00000000">
        <w:tc>
          <w:tcPr>
            <w:tcW w:w="567" w:type="dxa"/>
          </w:tcPr>
          <w:p w:rsidR="00000000" w:rsidRDefault="003F2C8F">
            <w:pPr>
              <w:pStyle w:val="ConsPlusNormal"/>
              <w:jc w:val="center"/>
              <w:outlineLvl w:val="3"/>
            </w:pPr>
            <w:r>
              <w:t>33</w:t>
            </w:r>
          </w:p>
        </w:tc>
        <w:tc>
          <w:tcPr>
            <w:tcW w:w="14117" w:type="dxa"/>
            <w:gridSpan w:val="4"/>
          </w:tcPr>
          <w:p w:rsidR="00000000" w:rsidRDefault="003F2C8F">
            <w:pPr>
              <w:pStyle w:val="ConsPlusNormal"/>
            </w:pPr>
            <w:r>
              <w:t>Хирургия (комбустиология)</w:t>
            </w:r>
          </w:p>
        </w:tc>
        <w:tc>
          <w:tcPr>
            <w:tcW w:w="1077" w:type="dxa"/>
          </w:tcPr>
          <w:p w:rsidR="00000000" w:rsidRDefault="003F2C8F">
            <w:pPr>
              <w:pStyle w:val="ConsPlusNormal"/>
              <w:jc w:val="center"/>
            </w:pPr>
            <w:r>
              <w:t>1,10</w:t>
            </w:r>
          </w:p>
        </w:tc>
      </w:tr>
      <w:tr w:rsidR="00000000">
        <w:tc>
          <w:tcPr>
            <w:tcW w:w="567" w:type="dxa"/>
          </w:tcPr>
          <w:p w:rsidR="00000000" w:rsidRDefault="003F2C8F">
            <w:pPr>
              <w:pStyle w:val="ConsPlusNormal"/>
              <w:jc w:val="center"/>
            </w:pPr>
            <w:r>
              <w:t>143</w:t>
            </w:r>
          </w:p>
        </w:tc>
        <w:tc>
          <w:tcPr>
            <w:tcW w:w="2551" w:type="dxa"/>
          </w:tcPr>
          <w:p w:rsidR="00000000" w:rsidRDefault="003F2C8F">
            <w:pPr>
              <w:pStyle w:val="ConsPlusNormal"/>
            </w:pPr>
            <w:r>
              <w:t>Ожоги и отморожения</w:t>
            </w:r>
          </w:p>
        </w:tc>
        <w:tc>
          <w:tcPr>
            <w:tcW w:w="6350" w:type="dxa"/>
          </w:tcPr>
          <w:p w:rsidR="00000000" w:rsidRDefault="003F2C8F">
            <w:pPr>
              <w:pStyle w:val="ConsPlusNormal"/>
            </w:pPr>
            <w:hyperlink r:id="rId35538" w:history="1">
              <w:r>
                <w:rPr>
                  <w:color w:val="0000FF"/>
                </w:rPr>
                <w:t>T20.0</w:t>
              </w:r>
            </w:hyperlink>
            <w:r>
              <w:t xml:space="preserve">, </w:t>
            </w:r>
            <w:hyperlink r:id="rId35539" w:history="1">
              <w:r>
                <w:rPr>
                  <w:color w:val="0000FF"/>
                </w:rPr>
                <w:t>T20.1</w:t>
              </w:r>
            </w:hyperlink>
            <w:r>
              <w:t xml:space="preserve">, </w:t>
            </w:r>
            <w:hyperlink r:id="rId35540" w:history="1">
              <w:r>
                <w:rPr>
                  <w:color w:val="0000FF"/>
                </w:rPr>
                <w:t>T20.2</w:t>
              </w:r>
            </w:hyperlink>
            <w:r>
              <w:t xml:space="preserve">, </w:t>
            </w:r>
            <w:hyperlink r:id="rId35541" w:history="1">
              <w:r>
                <w:rPr>
                  <w:color w:val="0000FF"/>
                </w:rPr>
                <w:t>T20.3</w:t>
              </w:r>
            </w:hyperlink>
            <w:r>
              <w:t xml:space="preserve">, </w:t>
            </w:r>
            <w:hyperlink r:id="rId35542" w:history="1">
              <w:r>
                <w:rPr>
                  <w:color w:val="0000FF"/>
                </w:rPr>
                <w:t>T20.4</w:t>
              </w:r>
            </w:hyperlink>
            <w:r>
              <w:t xml:space="preserve">, </w:t>
            </w:r>
            <w:hyperlink r:id="rId35543" w:history="1">
              <w:r>
                <w:rPr>
                  <w:color w:val="0000FF"/>
                </w:rPr>
                <w:t>T20.5</w:t>
              </w:r>
            </w:hyperlink>
            <w:r>
              <w:t xml:space="preserve">, </w:t>
            </w:r>
            <w:hyperlink r:id="rId35544" w:history="1">
              <w:r>
                <w:rPr>
                  <w:color w:val="0000FF"/>
                </w:rPr>
                <w:t>T20.6</w:t>
              </w:r>
            </w:hyperlink>
            <w:r>
              <w:t xml:space="preserve">, </w:t>
            </w:r>
            <w:hyperlink r:id="rId35545" w:history="1">
              <w:r>
                <w:rPr>
                  <w:color w:val="0000FF"/>
                </w:rPr>
                <w:t>T20.7</w:t>
              </w:r>
            </w:hyperlink>
            <w:r>
              <w:t xml:space="preserve">, </w:t>
            </w:r>
            <w:hyperlink r:id="rId35546" w:history="1">
              <w:r>
                <w:rPr>
                  <w:color w:val="0000FF"/>
                </w:rPr>
                <w:t>T21.0</w:t>
              </w:r>
            </w:hyperlink>
            <w:r>
              <w:t xml:space="preserve">, </w:t>
            </w:r>
            <w:hyperlink r:id="rId35547" w:history="1">
              <w:r>
                <w:rPr>
                  <w:color w:val="0000FF"/>
                </w:rPr>
                <w:t>T21.1</w:t>
              </w:r>
            </w:hyperlink>
            <w:r>
              <w:t xml:space="preserve">, </w:t>
            </w:r>
            <w:hyperlink r:id="rId35548" w:history="1">
              <w:r>
                <w:rPr>
                  <w:color w:val="0000FF"/>
                </w:rPr>
                <w:t>T21.2</w:t>
              </w:r>
            </w:hyperlink>
            <w:r>
              <w:t xml:space="preserve">, </w:t>
            </w:r>
            <w:hyperlink r:id="rId35549" w:history="1">
              <w:r>
                <w:rPr>
                  <w:color w:val="0000FF"/>
                </w:rPr>
                <w:t>T21.3</w:t>
              </w:r>
            </w:hyperlink>
            <w:r>
              <w:t xml:space="preserve">, </w:t>
            </w:r>
            <w:hyperlink r:id="rId35550" w:history="1">
              <w:r>
                <w:rPr>
                  <w:color w:val="0000FF"/>
                </w:rPr>
                <w:t>T21.4</w:t>
              </w:r>
            </w:hyperlink>
            <w:r>
              <w:t xml:space="preserve">, </w:t>
            </w:r>
            <w:hyperlink r:id="rId35551" w:history="1">
              <w:r>
                <w:rPr>
                  <w:color w:val="0000FF"/>
                </w:rPr>
                <w:t>T21.5</w:t>
              </w:r>
            </w:hyperlink>
            <w:r>
              <w:t xml:space="preserve">, </w:t>
            </w:r>
            <w:hyperlink r:id="rId35552" w:history="1">
              <w:r>
                <w:rPr>
                  <w:color w:val="0000FF"/>
                </w:rPr>
                <w:t>T21.6</w:t>
              </w:r>
            </w:hyperlink>
            <w:r>
              <w:t xml:space="preserve">, </w:t>
            </w:r>
            <w:hyperlink r:id="rId35553" w:history="1">
              <w:r>
                <w:rPr>
                  <w:color w:val="0000FF"/>
                </w:rPr>
                <w:t>T21.7</w:t>
              </w:r>
            </w:hyperlink>
            <w:r>
              <w:t xml:space="preserve">, </w:t>
            </w:r>
            <w:hyperlink r:id="rId35554" w:history="1">
              <w:r>
                <w:rPr>
                  <w:color w:val="0000FF"/>
                </w:rPr>
                <w:t>T22.0</w:t>
              </w:r>
            </w:hyperlink>
            <w:r>
              <w:t xml:space="preserve">, </w:t>
            </w:r>
            <w:hyperlink r:id="rId35555" w:history="1">
              <w:r>
                <w:rPr>
                  <w:color w:val="0000FF"/>
                </w:rPr>
                <w:t>T22.1</w:t>
              </w:r>
            </w:hyperlink>
            <w:r>
              <w:t xml:space="preserve">, </w:t>
            </w:r>
            <w:hyperlink r:id="rId35556" w:history="1">
              <w:r>
                <w:rPr>
                  <w:color w:val="0000FF"/>
                </w:rPr>
                <w:t>T22.2</w:t>
              </w:r>
            </w:hyperlink>
            <w:r>
              <w:t xml:space="preserve">, </w:t>
            </w:r>
            <w:hyperlink r:id="rId35557" w:history="1">
              <w:r>
                <w:rPr>
                  <w:color w:val="0000FF"/>
                </w:rPr>
                <w:t>T22.3</w:t>
              </w:r>
            </w:hyperlink>
            <w:r>
              <w:t xml:space="preserve">, </w:t>
            </w:r>
            <w:hyperlink r:id="rId35558" w:history="1">
              <w:r>
                <w:rPr>
                  <w:color w:val="0000FF"/>
                </w:rPr>
                <w:t>T22.4</w:t>
              </w:r>
            </w:hyperlink>
            <w:r>
              <w:t xml:space="preserve">, </w:t>
            </w:r>
            <w:hyperlink r:id="rId35559" w:history="1">
              <w:r>
                <w:rPr>
                  <w:color w:val="0000FF"/>
                </w:rPr>
                <w:t>T22.5</w:t>
              </w:r>
            </w:hyperlink>
            <w:r>
              <w:t xml:space="preserve">, </w:t>
            </w:r>
            <w:hyperlink r:id="rId35560" w:history="1">
              <w:r>
                <w:rPr>
                  <w:color w:val="0000FF"/>
                </w:rPr>
                <w:t>T22.6</w:t>
              </w:r>
            </w:hyperlink>
            <w:r>
              <w:t xml:space="preserve">, </w:t>
            </w:r>
            <w:hyperlink r:id="rId35561" w:history="1">
              <w:r>
                <w:rPr>
                  <w:color w:val="0000FF"/>
                </w:rPr>
                <w:t>T22.7</w:t>
              </w:r>
            </w:hyperlink>
            <w:r>
              <w:t xml:space="preserve">, </w:t>
            </w:r>
            <w:hyperlink r:id="rId35562" w:history="1">
              <w:r>
                <w:rPr>
                  <w:color w:val="0000FF"/>
                </w:rPr>
                <w:t>T23.0</w:t>
              </w:r>
            </w:hyperlink>
            <w:r>
              <w:t xml:space="preserve">, </w:t>
            </w:r>
            <w:hyperlink r:id="rId35563" w:history="1">
              <w:r>
                <w:rPr>
                  <w:color w:val="0000FF"/>
                </w:rPr>
                <w:t>T23.1</w:t>
              </w:r>
            </w:hyperlink>
            <w:r>
              <w:t xml:space="preserve">, </w:t>
            </w:r>
            <w:hyperlink r:id="rId35564" w:history="1">
              <w:r>
                <w:rPr>
                  <w:color w:val="0000FF"/>
                </w:rPr>
                <w:t>T23.2</w:t>
              </w:r>
            </w:hyperlink>
            <w:r>
              <w:t xml:space="preserve">, </w:t>
            </w:r>
            <w:hyperlink r:id="rId35565" w:history="1">
              <w:r>
                <w:rPr>
                  <w:color w:val="0000FF"/>
                </w:rPr>
                <w:t>T23.3</w:t>
              </w:r>
            </w:hyperlink>
            <w:r>
              <w:t xml:space="preserve">, </w:t>
            </w:r>
            <w:hyperlink r:id="rId35566" w:history="1">
              <w:r>
                <w:rPr>
                  <w:color w:val="0000FF"/>
                </w:rPr>
                <w:t>T23.4</w:t>
              </w:r>
            </w:hyperlink>
            <w:r>
              <w:t xml:space="preserve">, </w:t>
            </w:r>
            <w:hyperlink r:id="rId35567" w:history="1">
              <w:r>
                <w:rPr>
                  <w:color w:val="0000FF"/>
                </w:rPr>
                <w:t>T23.5</w:t>
              </w:r>
            </w:hyperlink>
            <w:r>
              <w:t xml:space="preserve">, </w:t>
            </w:r>
            <w:hyperlink r:id="rId35568" w:history="1">
              <w:r>
                <w:rPr>
                  <w:color w:val="0000FF"/>
                </w:rPr>
                <w:t>T23.6</w:t>
              </w:r>
            </w:hyperlink>
            <w:r>
              <w:t xml:space="preserve">, </w:t>
            </w:r>
            <w:hyperlink r:id="rId35569" w:history="1">
              <w:r>
                <w:rPr>
                  <w:color w:val="0000FF"/>
                </w:rPr>
                <w:t>T23.7</w:t>
              </w:r>
            </w:hyperlink>
            <w:r>
              <w:t xml:space="preserve">, </w:t>
            </w:r>
            <w:hyperlink r:id="rId35570" w:history="1">
              <w:r>
                <w:rPr>
                  <w:color w:val="0000FF"/>
                </w:rPr>
                <w:t>T24.0</w:t>
              </w:r>
            </w:hyperlink>
            <w:r>
              <w:t xml:space="preserve">, </w:t>
            </w:r>
            <w:hyperlink r:id="rId35571" w:history="1">
              <w:r>
                <w:rPr>
                  <w:color w:val="0000FF"/>
                </w:rPr>
                <w:t>T24.1</w:t>
              </w:r>
            </w:hyperlink>
            <w:r>
              <w:t xml:space="preserve">, </w:t>
            </w:r>
            <w:hyperlink r:id="rId35572" w:history="1">
              <w:r>
                <w:rPr>
                  <w:color w:val="0000FF"/>
                </w:rPr>
                <w:t>T24.2</w:t>
              </w:r>
            </w:hyperlink>
            <w:r>
              <w:t xml:space="preserve">, </w:t>
            </w:r>
            <w:hyperlink r:id="rId35573" w:history="1">
              <w:r>
                <w:rPr>
                  <w:color w:val="0000FF"/>
                </w:rPr>
                <w:t>T24.3</w:t>
              </w:r>
            </w:hyperlink>
            <w:r>
              <w:t xml:space="preserve">, </w:t>
            </w:r>
            <w:hyperlink r:id="rId35574" w:history="1">
              <w:r>
                <w:rPr>
                  <w:color w:val="0000FF"/>
                </w:rPr>
                <w:t>T24.4</w:t>
              </w:r>
            </w:hyperlink>
            <w:r>
              <w:t xml:space="preserve">, </w:t>
            </w:r>
            <w:hyperlink r:id="rId35575" w:history="1">
              <w:r>
                <w:rPr>
                  <w:color w:val="0000FF"/>
                </w:rPr>
                <w:t>T24.5</w:t>
              </w:r>
            </w:hyperlink>
            <w:r>
              <w:t xml:space="preserve">, </w:t>
            </w:r>
            <w:hyperlink r:id="rId35576" w:history="1">
              <w:r>
                <w:rPr>
                  <w:color w:val="0000FF"/>
                </w:rPr>
                <w:t>T24.6</w:t>
              </w:r>
            </w:hyperlink>
            <w:r>
              <w:t xml:space="preserve">, </w:t>
            </w:r>
            <w:hyperlink r:id="rId35577" w:history="1">
              <w:r>
                <w:rPr>
                  <w:color w:val="0000FF"/>
                </w:rPr>
                <w:t>T24.7</w:t>
              </w:r>
            </w:hyperlink>
            <w:r>
              <w:t xml:space="preserve">, </w:t>
            </w:r>
            <w:hyperlink r:id="rId35578" w:history="1">
              <w:r>
                <w:rPr>
                  <w:color w:val="0000FF"/>
                </w:rPr>
                <w:t>T25.0</w:t>
              </w:r>
            </w:hyperlink>
            <w:r>
              <w:t xml:space="preserve">, </w:t>
            </w:r>
            <w:hyperlink r:id="rId35579" w:history="1">
              <w:r>
                <w:rPr>
                  <w:color w:val="0000FF"/>
                </w:rPr>
                <w:t>T25.1</w:t>
              </w:r>
            </w:hyperlink>
            <w:r>
              <w:t xml:space="preserve">, </w:t>
            </w:r>
            <w:hyperlink r:id="rId35580" w:history="1">
              <w:r>
                <w:rPr>
                  <w:color w:val="0000FF"/>
                </w:rPr>
                <w:t>T25.2</w:t>
              </w:r>
            </w:hyperlink>
            <w:r>
              <w:t xml:space="preserve">, </w:t>
            </w:r>
            <w:hyperlink r:id="rId35581" w:history="1">
              <w:r>
                <w:rPr>
                  <w:color w:val="0000FF"/>
                </w:rPr>
                <w:t>T25.3</w:t>
              </w:r>
            </w:hyperlink>
            <w:r>
              <w:t xml:space="preserve">, </w:t>
            </w:r>
            <w:hyperlink r:id="rId35582" w:history="1">
              <w:r>
                <w:rPr>
                  <w:color w:val="0000FF"/>
                </w:rPr>
                <w:t>T25.4</w:t>
              </w:r>
            </w:hyperlink>
            <w:r>
              <w:t xml:space="preserve">, </w:t>
            </w:r>
            <w:hyperlink r:id="rId35583" w:history="1">
              <w:r>
                <w:rPr>
                  <w:color w:val="0000FF"/>
                </w:rPr>
                <w:t>T25.5</w:t>
              </w:r>
            </w:hyperlink>
            <w:r>
              <w:t xml:space="preserve">, </w:t>
            </w:r>
            <w:hyperlink r:id="rId35584" w:history="1">
              <w:r>
                <w:rPr>
                  <w:color w:val="0000FF"/>
                </w:rPr>
                <w:t>T25.6</w:t>
              </w:r>
            </w:hyperlink>
            <w:r>
              <w:t xml:space="preserve">, </w:t>
            </w:r>
            <w:hyperlink r:id="rId35585" w:history="1">
              <w:r>
                <w:rPr>
                  <w:color w:val="0000FF"/>
                </w:rPr>
                <w:t>T25.7</w:t>
              </w:r>
            </w:hyperlink>
            <w:r>
              <w:t xml:space="preserve">, </w:t>
            </w:r>
            <w:hyperlink r:id="rId35586" w:history="1">
              <w:r>
                <w:rPr>
                  <w:color w:val="0000FF"/>
                </w:rPr>
                <w:t>T27.0</w:t>
              </w:r>
            </w:hyperlink>
            <w:r>
              <w:t xml:space="preserve">, </w:t>
            </w:r>
            <w:hyperlink r:id="rId35587" w:history="1">
              <w:r>
                <w:rPr>
                  <w:color w:val="0000FF"/>
                </w:rPr>
                <w:t>T27.1</w:t>
              </w:r>
            </w:hyperlink>
            <w:r>
              <w:t xml:space="preserve">, </w:t>
            </w:r>
            <w:hyperlink r:id="rId35588" w:history="1">
              <w:r>
                <w:rPr>
                  <w:color w:val="0000FF"/>
                </w:rPr>
                <w:t>T27.2</w:t>
              </w:r>
            </w:hyperlink>
            <w:r>
              <w:t xml:space="preserve">, </w:t>
            </w:r>
            <w:hyperlink r:id="rId35589" w:history="1">
              <w:r>
                <w:rPr>
                  <w:color w:val="0000FF"/>
                </w:rPr>
                <w:t>T27.3</w:t>
              </w:r>
            </w:hyperlink>
            <w:r>
              <w:t xml:space="preserve">, </w:t>
            </w:r>
            <w:hyperlink r:id="rId35590" w:history="1">
              <w:r>
                <w:rPr>
                  <w:color w:val="0000FF"/>
                </w:rPr>
                <w:t>T27.4</w:t>
              </w:r>
            </w:hyperlink>
            <w:r>
              <w:t xml:space="preserve">, </w:t>
            </w:r>
            <w:hyperlink r:id="rId35591" w:history="1">
              <w:r>
                <w:rPr>
                  <w:color w:val="0000FF"/>
                </w:rPr>
                <w:t>T27.5</w:t>
              </w:r>
            </w:hyperlink>
            <w:r>
              <w:t xml:space="preserve">, </w:t>
            </w:r>
            <w:hyperlink r:id="rId35592" w:history="1">
              <w:r>
                <w:rPr>
                  <w:color w:val="0000FF"/>
                </w:rPr>
                <w:t>T27.6</w:t>
              </w:r>
            </w:hyperlink>
            <w:r>
              <w:t xml:space="preserve">, </w:t>
            </w:r>
            <w:hyperlink r:id="rId35593" w:history="1">
              <w:r>
                <w:rPr>
                  <w:color w:val="0000FF"/>
                </w:rPr>
                <w:t>T27.7</w:t>
              </w:r>
            </w:hyperlink>
            <w:r>
              <w:t xml:space="preserve">, </w:t>
            </w:r>
            <w:hyperlink r:id="rId35594" w:history="1">
              <w:r>
                <w:rPr>
                  <w:color w:val="0000FF"/>
                </w:rPr>
                <w:t>T29.0</w:t>
              </w:r>
            </w:hyperlink>
            <w:r>
              <w:t xml:space="preserve">, </w:t>
            </w:r>
            <w:hyperlink r:id="rId35595" w:history="1">
              <w:r>
                <w:rPr>
                  <w:color w:val="0000FF"/>
                </w:rPr>
                <w:t>T29.1</w:t>
              </w:r>
            </w:hyperlink>
            <w:r>
              <w:t xml:space="preserve">, </w:t>
            </w:r>
            <w:hyperlink r:id="rId35596" w:history="1">
              <w:r>
                <w:rPr>
                  <w:color w:val="0000FF"/>
                </w:rPr>
                <w:t>T29.2</w:t>
              </w:r>
            </w:hyperlink>
            <w:r>
              <w:t xml:space="preserve">, </w:t>
            </w:r>
            <w:hyperlink r:id="rId35597" w:history="1">
              <w:r>
                <w:rPr>
                  <w:color w:val="0000FF"/>
                </w:rPr>
                <w:t>T29.3</w:t>
              </w:r>
            </w:hyperlink>
            <w:r>
              <w:t xml:space="preserve">, </w:t>
            </w:r>
            <w:hyperlink r:id="rId35598" w:history="1">
              <w:r>
                <w:rPr>
                  <w:color w:val="0000FF"/>
                </w:rPr>
                <w:t>T29.4</w:t>
              </w:r>
            </w:hyperlink>
            <w:r>
              <w:t xml:space="preserve">, </w:t>
            </w:r>
            <w:hyperlink r:id="rId35599" w:history="1">
              <w:r>
                <w:rPr>
                  <w:color w:val="0000FF"/>
                </w:rPr>
                <w:t>T29.5</w:t>
              </w:r>
            </w:hyperlink>
            <w:r>
              <w:t xml:space="preserve">, </w:t>
            </w:r>
            <w:hyperlink r:id="rId35600" w:history="1">
              <w:r>
                <w:rPr>
                  <w:color w:val="0000FF"/>
                </w:rPr>
                <w:t>T29.6</w:t>
              </w:r>
            </w:hyperlink>
            <w:r>
              <w:t xml:space="preserve">, </w:t>
            </w:r>
            <w:hyperlink r:id="rId35601" w:history="1">
              <w:r>
                <w:rPr>
                  <w:color w:val="0000FF"/>
                </w:rPr>
                <w:t>T29.7</w:t>
              </w:r>
            </w:hyperlink>
            <w:r>
              <w:t xml:space="preserve">, </w:t>
            </w:r>
            <w:hyperlink r:id="rId35602" w:history="1">
              <w:r>
                <w:rPr>
                  <w:color w:val="0000FF"/>
                </w:rPr>
                <w:t>T30</w:t>
              </w:r>
            </w:hyperlink>
            <w:r>
              <w:t xml:space="preserve">, </w:t>
            </w:r>
            <w:hyperlink r:id="rId35603" w:history="1">
              <w:r>
                <w:rPr>
                  <w:color w:val="0000FF"/>
                </w:rPr>
                <w:t>T30.0</w:t>
              </w:r>
            </w:hyperlink>
            <w:r>
              <w:t xml:space="preserve">, </w:t>
            </w:r>
            <w:hyperlink r:id="rId35604" w:history="1">
              <w:r>
                <w:rPr>
                  <w:color w:val="0000FF"/>
                </w:rPr>
                <w:t>T30.1</w:t>
              </w:r>
            </w:hyperlink>
            <w:r>
              <w:t xml:space="preserve">, </w:t>
            </w:r>
            <w:hyperlink r:id="rId35605" w:history="1">
              <w:r>
                <w:rPr>
                  <w:color w:val="0000FF"/>
                </w:rPr>
                <w:t>T30.2</w:t>
              </w:r>
            </w:hyperlink>
            <w:r>
              <w:t xml:space="preserve">, </w:t>
            </w:r>
            <w:hyperlink r:id="rId35606" w:history="1">
              <w:r>
                <w:rPr>
                  <w:color w:val="0000FF"/>
                </w:rPr>
                <w:t>T30.3</w:t>
              </w:r>
            </w:hyperlink>
            <w:r>
              <w:t xml:space="preserve">, </w:t>
            </w:r>
            <w:hyperlink r:id="rId35607" w:history="1">
              <w:r>
                <w:rPr>
                  <w:color w:val="0000FF"/>
                </w:rPr>
                <w:t>T30.4</w:t>
              </w:r>
            </w:hyperlink>
            <w:r>
              <w:t xml:space="preserve">, </w:t>
            </w:r>
            <w:hyperlink r:id="rId35608" w:history="1">
              <w:r>
                <w:rPr>
                  <w:color w:val="0000FF"/>
                </w:rPr>
                <w:t>T30.5</w:t>
              </w:r>
            </w:hyperlink>
            <w:r>
              <w:t xml:space="preserve">, </w:t>
            </w:r>
            <w:hyperlink r:id="rId35609" w:history="1">
              <w:r>
                <w:rPr>
                  <w:color w:val="0000FF"/>
                </w:rPr>
                <w:t>T30.6</w:t>
              </w:r>
            </w:hyperlink>
            <w:r>
              <w:t xml:space="preserve">, </w:t>
            </w:r>
            <w:hyperlink r:id="rId35610" w:history="1">
              <w:r>
                <w:rPr>
                  <w:color w:val="0000FF"/>
                </w:rPr>
                <w:t>T30.7</w:t>
              </w:r>
            </w:hyperlink>
            <w:r>
              <w:t xml:space="preserve">, </w:t>
            </w:r>
            <w:hyperlink r:id="rId35611" w:history="1">
              <w:r>
                <w:rPr>
                  <w:color w:val="0000FF"/>
                </w:rPr>
                <w:t>T31.0</w:t>
              </w:r>
            </w:hyperlink>
            <w:r>
              <w:t xml:space="preserve">, </w:t>
            </w:r>
            <w:hyperlink r:id="rId35612" w:history="1">
              <w:r>
                <w:rPr>
                  <w:color w:val="0000FF"/>
                </w:rPr>
                <w:t>T31.1</w:t>
              </w:r>
            </w:hyperlink>
            <w:r>
              <w:t xml:space="preserve">, </w:t>
            </w:r>
            <w:hyperlink r:id="rId35613" w:history="1">
              <w:r>
                <w:rPr>
                  <w:color w:val="0000FF"/>
                </w:rPr>
                <w:t>T31.2</w:t>
              </w:r>
            </w:hyperlink>
            <w:r>
              <w:t xml:space="preserve">, </w:t>
            </w:r>
            <w:hyperlink r:id="rId35614" w:history="1">
              <w:r>
                <w:rPr>
                  <w:color w:val="0000FF"/>
                </w:rPr>
                <w:t>T31.3</w:t>
              </w:r>
            </w:hyperlink>
            <w:r>
              <w:t xml:space="preserve">, </w:t>
            </w:r>
            <w:hyperlink r:id="rId35615" w:history="1">
              <w:r>
                <w:rPr>
                  <w:color w:val="0000FF"/>
                </w:rPr>
                <w:t>T31.4</w:t>
              </w:r>
            </w:hyperlink>
            <w:r>
              <w:t xml:space="preserve">, </w:t>
            </w:r>
            <w:hyperlink r:id="rId35616" w:history="1">
              <w:r>
                <w:rPr>
                  <w:color w:val="0000FF"/>
                </w:rPr>
                <w:t>T31.5</w:t>
              </w:r>
            </w:hyperlink>
            <w:r>
              <w:t xml:space="preserve">, </w:t>
            </w:r>
            <w:hyperlink r:id="rId35617" w:history="1">
              <w:r>
                <w:rPr>
                  <w:color w:val="0000FF"/>
                </w:rPr>
                <w:t>T31.6</w:t>
              </w:r>
            </w:hyperlink>
            <w:r>
              <w:t xml:space="preserve">, </w:t>
            </w:r>
            <w:hyperlink r:id="rId35618" w:history="1">
              <w:r>
                <w:rPr>
                  <w:color w:val="0000FF"/>
                </w:rPr>
                <w:t>T31.7</w:t>
              </w:r>
            </w:hyperlink>
            <w:r>
              <w:t xml:space="preserve">, </w:t>
            </w:r>
            <w:hyperlink r:id="rId35619" w:history="1">
              <w:r>
                <w:rPr>
                  <w:color w:val="0000FF"/>
                </w:rPr>
                <w:t>T31.8</w:t>
              </w:r>
            </w:hyperlink>
            <w:r>
              <w:t xml:space="preserve">, </w:t>
            </w:r>
            <w:hyperlink r:id="rId35620" w:history="1">
              <w:r>
                <w:rPr>
                  <w:color w:val="0000FF"/>
                </w:rPr>
                <w:t>T31.9</w:t>
              </w:r>
            </w:hyperlink>
            <w:r>
              <w:t xml:space="preserve">, </w:t>
            </w:r>
            <w:hyperlink r:id="rId35621" w:history="1">
              <w:r>
                <w:rPr>
                  <w:color w:val="0000FF"/>
                </w:rPr>
                <w:t>T32.0</w:t>
              </w:r>
            </w:hyperlink>
            <w:r>
              <w:t xml:space="preserve">, </w:t>
            </w:r>
            <w:hyperlink r:id="rId35622" w:history="1">
              <w:r>
                <w:rPr>
                  <w:color w:val="0000FF"/>
                </w:rPr>
                <w:t>T32.1</w:t>
              </w:r>
            </w:hyperlink>
            <w:r>
              <w:t xml:space="preserve">, </w:t>
            </w:r>
            <w:hyperlink r:id="rId35623" w:history="1">
              <w:r>
                <w:rPr>
                  <w:color w:val="0000FF"/>
                </w:rPr>
                <w:t>T32.2</w:t>
              </w:r>
            </w:hyperlink>
            <w:r>
              <w:t xml:space="preserve">, </w:t>
            </w:r>
            <w:hyperlink r:id="rId35624" w:history="1">
              <w:r>
                <w:rPr>
                  <w:color w:val="0000FF"/>
                </w:rPr>
                <w:t>T32.3</w:t>
              </w:r>
            </w:hyperlink>
            <w:r>
              <w:t xml:space="preserve">, </w:t>
            </w:r>
            <w:hyperlink r:id="rId35625" w:history="1">
              <w:r>
                <w:rPr>
                  <w:color w:val="0000FF"/>
                </w:rPr>
                <w:t>T32.4</w:t>
              </w:r>
            </w:hyperlink>
            <w:r>
              <w:t xml:space="preserve">, </w:t>
            </w:r>
            <w:hyperlink r:id="rId35626" w:history="1">
              <w:r>
                <w:rPr>
                  <w:color w:val="0000FF"/>
                </w:rPr>
                <w:t>T32.5</w:t>
              </w:r>
            </w:hyperlink>
            <w:r>
              <w:t xml:space="preserve">, </w:t>
            </w:r>
            <w:hyperlink r:id="rId35627" w:history="1">
              <w:r>
                <w:rPr>
                  <w:color w:val="0000FF"/>
                </w:rPr>
                <w:t>T32.6</w:t>
              </w:r>
            </w:hyperlink>
            <w:r>
              <w:t xml:space="preserve">, </w:t>
            </w:r>
            <w:hyperlink r:id="rId35628" w:history="1">
              <w:r>
                <w:rPr>
                  <w:color w:val="0000FF"/>
                </w:rPr>
                <w:t>T32.7</w:t>
              </w:r>
            </w:hyperlink>
            <w:r>
              <w:t xml:space="preserve">, </w:t>
            </w:r>
            <w:hyperlink r:id="rId35629" w:history="1">
              <w:r>
                <w:rPr>
                  <w:color w:val="0000FF"/>
                </w:rPr>
                <w:t>T32.8</w:t>
              </w:r>
            </w:hyperlink>
            <w:r>
              <w:t xml:space="preserve">, </w:t>
            </w:r>
            <w:hyperlink r:id="rId35630" w:history="1">
              <w:r>
                <w:rPr>
                  <w:color w:val="0000FF"/>
                </w:rPr>
                <w:t>T32.9</w:t>
              </w:r>
            </w:hyperlink>
            <w:r>
              <w:t xml:space="preserve">, </w:t>
            </w:r>
            <w:hyperlink r:id="rId35631" w:history="1">
              <w:r>
                <w:rPr>
                  <w:color w:val="0000FF"/>
                </w:rPr>
                <w:t>T33.0</w:t>
              </w:r>
            </w:hyperlink>
            <w:r>
              <w:t xml:space="preserve">, </w:t>
            </w:r>
            <w:hyperlink r:id="rId35632" w:history="1">
              <w:r>
                <w:rPr>
                  <w:color w:val="0000FF"/>
                </w:rPr>
                <w:t>T33.1</w:t>
              </w:r>
            </w:hyperlink>
            <w:r>
              <w:t xml:space="preserve">, </w:t>
            </w:r>
            <w:hyperlink r:id="rId35633" w:history="1">
              <w:r>
                <w:rPr>
                  <w:color w:val="0000FF"/>
                </w:rPr>
                <w:t>T33.2</w:t>
              </w:r>
            </w:hyperlink>
            <w:r>
              <w:t xml:space="preserve">, </w:t>
            </w:r>
            <w:hyperlink r:id="rId35634" w:history="1">
              <w:r>
                <w:rPr>
                  <w:color w:val="0000FF"/>
                </w:rPr>
                <w:t>T33.3</w:t>
              </w:r>
            </w:hyperlink>
            <w:r>
              <w:t xml:space="preserve">, </w:t>
            </w:r>
            <w:hyperlink r:id="rId35635" w:history="1">
              <w:r>
                <w:rPr>
                  <w:color w:val="0000FF"/>
                </w:rPr>
                <w:t>T33.4</w:t>
              </w:r>
            </w:hyperlink>
            <w:r>
              <w:t xml:space="preserve">, </w:t>
            </w:r>
            <w:hyperlink r:id="rId35636" w:history="1">
              <w:r>
                <w:rPr>
                  <w:color w:val="0000FF"/>
                </w:rPr>
                <w:t>T33.5</w:t>
              </w:r>
            </w:hyperlink>
            <w:r>
              <w:t xml:space="preserve">, </w:t>
            </w:r>
            <w:hyperlink r:id="rId35637" w:history="1">
              <w:r>
                <w:rPr>
                  <w:color w:val="0000FF"/>
                </w:rPr>
                <w:t>T33.6</w:t>
              </w:r>
            </w:hyperlink>
            <w:r>
              <w:t xml:space="preserve">, </w:t>
            </w:r>
            <w:hyperlink r:id="rId35638" w:history="1">
              <w:r>
                <w:rPr>
                  <w:color w:val="0000FF"/>
                </w:rPr>
                <w:t>T33.7</w:t>
              </w:r>
            </w:hyperlink>
            <w:r>
              <w:t xml:space="preserve">, </w:t>
            </w:r>
            <w:hyperlink r:id="rId35639" w:history="1">
              <w:r>
                <w:rPr>
                  <w:color w:val="0000FF"/>
                </w:rPr>
                <w:t>T33.8</w:t>
              </w:r>
            </w:hyperlink>
            <w:r>
              <w:t xml:space="preserve">, </w:t>
            </w:r>
            <w:hyperlink r:id="rId35640" w:history="1">
              <w:r>
                <w:rPr>
                  <w:color w:val="0000FF"/>
                </w:rPr>
                <w:t>T33.9</w:t>
              </w:r>
            </w:hyperlink>
            <w:r>
              <w:t xml:space="preserve">, </w:t>
            </w:r>
            <w:hyperlink r:id="rId35641" w:history="1">
              <w:r>
                <w:rPr>
                  <w:color w:val="0000FF"/>
                </w:rPr>
                <w:t>T34.0</w:t>
              </w:r>
            </w:hyperlink>
            <w:r>
              <w:t xml:space="preserve">, </w:t>
            </w:r>
            <w:hyperlink r:id="rId35642" w:history="1">
              <w:r>
                <w:rPr>
                  <w:color w:val="0000FF"/>
                </w:rPr>
                <w:t>T34.1</w:t>
              </w:r>
            </w:hyperlink>
            <w:r>
              <w:t xml:space="preserve">, </w:t>
            </w:r>
            <w:hyperlink r:id="rId35643" w:history="1">
              <w:r>
                <w:rPr>
                  <w:color w:val="0000FF"/>
                </w:rPr>
                <w:t>T34.2</w:t>
              </w:r>
            </w:hyperlink>
            <w:r>
              <w:t xml:space="preserve">, </w:t>
            </w:r>
            <w:hyperlink r:id="rId35644" w:history="1">
              <w:r>
                <w:rPr>
                  <w:color w:val="0000FF"/>
                </w:rPr>
                <w:t>T34.3</w:t>
              </w:r>
            </w:hyperlink>
            <w:r>
              <w:t xml:space="preserve">, </w:t>
            </w:r>
            <w:hyperlink r:id="rId35645" w:history="1">
              <w:r>
                <w:rPr>
                  <w:color w:val="0000FF"/>
                </w:rPr>
                <w:t>T34.4</w:t>
              </w:r>
            </w:hyperlink>
            <w:r>
              <w:t xml:space="preserve">, </w:t>
            </w:r>
            <w:hyperlink r:id="rId35646" w:history="1">
              <w:r>
                <w:rPr>
                  <w:color w:val="0000FF"/>
                </w:rPr>
                <w:t>T34.5</w:t>
              </w:r>
            </w:hyperlink>
            <w:r>
              <w:t xml:space="preserve">, </w:t>
            </w:r>
            <w:hyperlink r:id="rId35647" w:history="1">
              <w:r>
                <w:rPr>
                  <w:color w:val="0000FF"/>
                </w:rPr>
                <w:t>T34.6</w:t>
              </w:r>
            </w:hyperlink>
            <w:r>
              <w:t xml:space="preserve">, </w:t>
            </w:r>
            <w:hyperlink r:id="rId35648" w:history="1">
              <w:r>
                <w:rPr>
                  <w:color w:val="0000FF"/>
                </w:rPr>
                <w:t>T34.7</w:t>
              </w:r>
            </w:hyperlink>
            <w:r>
              <w:t xml:space="preserve">, </w:t>
            </w:r>
            <w:hyperlink r:id="rId35649" w:history="1">
              <w:r>
                <w:rPr>
                  <w:color w:val="0000FF"/>
                </w:rPr>
                <w:t>T34.8</w:t>
              </w:r>
            </w:hyperlink>
            <w:r>
              <w:t xml:space="preserve">, </w:t>
            </w:r>
            <w:hyperlink r:id="rId35650" w:history="1">
              <w:r>
                <w:rPr>
                  <w:color w:val="0000FF"/>
                </w:rPr>
                <w:t>T34.9</w:t>
              </w:r>
            </w:hyperlink>
            <w:r>
              <w:t xml:space="preserve">, </w:t>
            </w:r>
            <w:hyperlink r:id="rId35651" w:history="1">
              <w:r>
                <w:rPr>
                  <w:color w:val="0000FF"/>
                </w:rPr>
                <w:t>T35.0</w:t>
              </w:r>
            </w:hyperlink>
            <w:r>
              <w:t xml:space="preserve">, </w:t>
            </w:r>
            <w:hyperlink r:id="rId35652" w:history="1">
              <w:r>
                <w:rPr>
                  <w:color w:val="0000FF"/>
                </w:rPr>
                <w:t>T35.1</w:t>
              </w:r>
            </w:hyperlink>
            <w:r>
              <w:t xml:space="preserve">, </w:t>
            </w:r>
            <w:hyperlink r:id="rId35653" w:history="1">
              <w:r>
                <w:rPr>
                  <w:color w:val="0000FF"/>
                </w:rPr>
                <w:t>T35.2</w:t>
              </w:r>
            </w:hyperlink>
            <w:r>
              <w:t xml:space="preserve">, </w:t>
            </w:r>
            <w:hyperlink r:id="rId35654" w:history="1">
              <w:r>
                <w:rPr>
                  <w:color w:val="0000FF"/>
                </w:rPr>
                <w:t>T35.3</w:t>
              </w:r>
            </w:hyperlink>
            <w:r>
              <w:t xml:space="preserve">, </w:t>
            </w:r>
            <w:hyperlink r:id="rId35655" w:history="1">
              <w:r>
                <w:rPr>
                  <w:color w:val="0000FF"/>
                </w:rPr>
                <w:t>T35.4</w:t>
              </w:r>
            </w:hyperlink>
            <w:r>
              <w:t xml:space="preserve">, </w:t>
            </w:r>
            <w:hyperlink r:id="rId35656" w:history="1">
              <w:r>
                <w:rPr>
                  <w:color w:val="0000FF"/>
                </w:rPr>
                <w:t>T35.5</w:t>
              </w:r>
            </w:hyperlink>
            <w:r>
              <w:t xml:space="preserve">, </w:t>
            </w:r>
            <w:hyperlink r:id="rId35657" w:history="1">
              <w:r>
                <w:rPr>
                  <w:color w:val="0000FF"/>
                </w:rPr>
                <w:t>T35.6</w:t>
              </w:r>
            </w:hyperlink>
            <w:r>
              <w:t xml:space="preserve">, </w:t>
            </w:r>
            <w:hyperlink r:id="rId35658" w:history="1">
              <w:r>
                <w:rPr>
                  <w:color w:val="0000FF"/>
                </w:rPr>
                <w:t>T35.7</w:t>
              </w:r>
            </w:hyperlink>
            <w:r>
              <w:t xml:space="preserve">, </w:t>
            </w:r>
            <w:hyperlink r:id="rId35659" w:history="1">
              <w:r>
                <w:rPr>
                  <w:color w:val="0000FF"/>
                </w:rPr>
                <w:t>T95.0</w:t>
              </w:r>
            </w:hyperlink>
            <w:r>
              <w:t xml:space="preserve">, </w:t>
            </w:r>
            <w:hyperlink r:id="rId35660" w:history="1">
              <w:r>
                <w:rPr>
                  <w:color w:val="0000FF"/>
                </w:rPr>
                <w:t>T95.1</w:t>
              </w:r>
            </w:hyperlink>
            <w:r>
              <w:t xml:space="preserve">, </w:t>
            </w:r>
            <w:hyperlink r:id="rId35661" w:history="1">
              <w:r>
                <w:rPr>
                  <w:color w:val="0000FF"/>
                </w:rPr>
                <w:t>T95.2</w:t>
              </w:r>
            </w:hyperlink>
            <w:r>
              <w:t xml:space="preserve">, </w:t>
            </w:r>
            <w:hyperlink r:id="rId35662" w:history="1">
              <w:r>
                <w:rPr>
                  <w:color w:val="0000FF"/>
                </w:rPr>
                <w:t>T95.3</w:t>
              </w:r>
            </w:hyperlink>
            <w:r>
              <w:t xml:space="preserve">, </w:t>
            </w:r>
            <w:hyperlink r:id="rId35663" w:history="1">
              <w:r>
                <w:rPr>
                  <w:color w:val="0000FF"/>
                </w:rPr>
                <w:t>T95.4</w:t>
              </w:r>
            </w:hyperlink>
            <w:r>
              <w:t xml:space="preserve">, </w:t>
            </w:r>
            <w:hyperlink r:id="rId35664" w:history="1">
              <w:r>
                <w:rPr>
                  <w:color w:val="0000FF"/>
                </w:rPr>
                <w:t>T95.8</w:t>
              </w:r>
            </w:hyperlink>
            <w:r>
              <w:t xml:space="preserve">, </w:t>
            </w:r>
            <w:hyperlink r:id="rId35665" w:history="1">
              <w:r>
                <w:rPr>
                  <w:color w:val="0000FF"/>
                </w:rPr>
                <w:t>T95.9</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1,10</w:t>
            </w:r>
          </w:p>
        </w:tc>
      </w:tr>
      <w:tr w:rsidR="00000000">
        <w:tc>
          <w:tcPr>
            <w:tcW w:w="567" w:type="dxa"/>
          </w:tcPr>
          <w:p w:rsidR="00000000" w:rsidRDefault="003F2C8F">
            <w:pPr>
              <w:pStyle w:val="ConsPlusNormal"/>
              <w:jc w:val="center"/>
              <w:outlineLvl w:val="3"/>
            </w:pPr>
            <w:r>
              <w:t>34</w:t>
            </w:r>
          </w:p>
        </w:tc>
        <w:tc>
          <w:tcPr>
            <w:tcW w:w="14117" w:type="dxa"/>
            <w:gridSpan w:val="4"/>
          </w:tcPr>
          <w:p w:rsidR="00000000" w:rsidRDefault="003F2C8F">
            <w:pPr>
              <w:pStyle w:val="ConsPlusNormal"/>
            </w:pPr>
            <w:r>
              <w:t>Челюстно-лицевая хирургия</w:t>
            </w:r>
          </w:p>
        </w:tc>
        <w:tc>
          <w:tcPr>
            <w:tcW w:w="1077" w:type="dxa"/>
          </w:tcPr>
          <w:p w:rsidR="00000000" w:rsidRDefault="003F2C8F">
            <w:pPr>
              <w:pStyle w:val="ConsPlusNormal"/>
              <w:jc w:val="center"/>
            </w:pPr>
            <w:r>
              <w:t>0,89</w:t>
            </w:r>
          </w:p>
        </w:tc>
      </w:tr>
      <w:tr w:rsidR="00000000">
        <w:tc>
          <w:tcPr>
            <w:tcW w:w="567" w:type="dxa"/>
          </w:tcPr>
          <w:p w:rsidR="00000000" w:rsidRDefault="003F2C8F">
            <w:pPr>
              <w:pStyle w:val="ConsPlusNormal"/>
              <w:jc w:val="center"/>
            </w:pPr>
            <w:r>
              <w:t>144</w:t>
            </w:r>
          </w:p>
        </w:tc>
        <w:tc>
          <w:tcPr>
            <w:tcW w:w="2551" w:type="dxa"/>
          </w:tcPr>
          <w:p w:rsidR="00000000" w:rsidRDefault="003F2C8F">
            <w:pPr>
              <w:pStyle w:val="ConsPlusNormal"/>
            </w:pPr>
            <w:r>
              <w:t xml:space="preserve">Болезни полости рта, слюнных желез и </w:t>
            </w:r>
            <w:r>
              <w:lastRenderedPageBreak/>
              <w:t>челюстей, врожденные аномалии лица и шеи, взрослые</w:t>
            </w:r>
          </w:p>
        </w:tc>
        <w:tc>
          <w:tcPr>
            <w:tcW w:w="6350" w:type="dxa"/>
          </w:tcPr>
          <w:p w:rsidR="00000000" w:rsidRDefault="003F2C8F">
            <w:pPr>
              <w:pStyle w:val="ConsPlusNormal"/>
            </w:pPr>
            <w:hyperlink r:id="rId35666" w:history="1">
              <w:r>
                <w:rPr>
                  <w:color w:val="0000FF"/>
                </w:rPr>
                <w:t>I86.0</w:t>
              </w:r>
            </w:hyperlink>
            <w:r>
              <w:t xml:space="preserve">, </w:t>
            </w:r>
            <w:hyperlink r:id="rId35667" w:history="1">
              <w:r>
                <w:rPr>
                  <w:color w:val="0000FF"/>
                </w:rPr>
                <w:t>K00</w:t>
              </w:r>
            </w:hyperlink>
            <w:r>
              <w:t xml:space="preserve">, </w:t>
            </w:r>
            <w:hyperlink r:id="rId35668" w:history="1">
              <w:r>
                <w:rPr>
                  <w:color w:val="0000FF"/>
                </w:rPr>
                <w:t>K00.0</w:t>
              </w:r>
            </w:hyperlink>
            <w:r>
              <w:t xml:space="preserve">, </w:t>
            </w:r>
            <w:hyperlink r:id="rId35669" w:history="1">
              <w:r>
                <w:rPr>
                  <w:color w:val="0000FF"/>
                </w:rPr>
                <w:t>K00.1</w:t>
              </w:r>
            </w:hyperlink>
            <w:r>
              <w:t xml:space="preserve">, </w:t>
            </w:r>
            <w:hyperlink r:id="rId35670" w:history="1">
              <w:r>
                <w:rPr>
                  <w:color w:val="0000FF"/>
                </w:rPr>
                <w:t>K00.2</w:t>
              </w:r>
            </w:hyperlink>
            <w:r>
              <w:t xml:space="preserve">, </w:t>
            </w:r>
            <w:hyperlink r:id="rId35671" w:history="1">
              <w:r>
                <w:rPr>
                  <w:color w:val="0000FF"/>
                </w:rPr>
                <w:t>K00.3</w:t>
              </w:r>
            </w:hyperlink>
            <w:r>
              <w:t xml:space="preserve">, </w:t>
            </w:r>
            <w:hyperlink r:id="rId35672" w:history="1">
              <w:r>
                <w:rPr>
                  <w:color w:val="0000FF"/>
                </w:rPr>
                <w:t>K00.4</w:t>
              </w:r>
            </w:hyperlink>
            <w:r>
              <w:t xml:space="preserve">, </w:t>
            </w:r>
            <w:hyperlink r:id="rId35673" w:history="1">
              <w:r>
                <w:rPr>
                  <w:color w:val="0000FF"/>
                </w:rPr>
                <w:t>K00.5</w:t>
              </w:r>
            </w:hyperlink>
            <w:r>
              <w:t xml:space="preserve">, </w:t>
            </w:r>
            <w:hyperlink r:id="rId35674" w:history="1">
              <w:r>
                <w:rPr>
                  <w:color w:val="0000FF"/>
                </w:rPr>
                <w:t>K00.6</w:t>
              </w:r>
            </w:hyperlink>
            <w:r>
              <w:t xml:space="preserve">, </w:t>
            </w:r>
            <w:hyperlink r:id="rId35675" w:history="1">
              <w:r>
                <w:rPr>
                  <w:color w:val="0000FF"/>
                </w:rPr>
                <w:t>K00.7</w:t>
              </w:r>
            </w:hyperlink>
            <w:r>
              <w:t xml:space="preserve">, </w:t>
            </w:r>
            <w:hyperlink r:id="rId35676" w:history="1">
              <w:r>
                <w:rPr>
                  <w:color w:val="0000FF"/>
                </w:rPr>
                <w:t>K00.8</w:t>
              </w:r>
            </w:hyperlink>
            <w:r>
              <w:t xml:space="preserve">, </w:t>
            </w:r>
            <w:hyperlink r:id="rId35677" w:history="1">
              <w:r>
                <w:rPr>
                  <w:color w:val="0000FF"/>
                </w:rPr>
                <w:t>K00.9</w:t>
              </w:r>
            </w:hyperlink>
            <w:r>
              <w:t xml:space="preserve">, </w:t>
            </w:r>
            <w:hyperlink r:id="rId35678" w:history="1">
              <w:r>
                <w:rPr>
                  <w:color w:val="0000FF"/>
                </w:rPr>
                <w:t>K01</w:t>
              </w:r>
            </w:hyperlink>
            <w:r>
              <w:t xml:space="preserve">, </w:t>
            </w:r>
            <w:hyperlink r:id="rId35679" w:history="1">
              <w:r>
                <w:rPr>
                  <w:color w:val="0000FF"/>
                </w:rPr>
                <w:t>K01.0</w:t>
              </w:r>
            </w:hyperlink>
            <w:r>
              <w:t xml:space="preserve">, </w:t>
            </w:r>
            <w:hyperlink r:id="rId35680" w:history="1">
              <w:r>
                <w:rPr>
                  <w:color w:val="0000FF"/>
                </w:rPr>
                <w:t>K01.1</w:t>
              </w:r>
            </w:hyperlink>
            <w:r>
              <w:t xml:space="preserve">, </w:t>
            </w:r>
            <w:hyperlink r:id="rId35681" w:history="1">
              <w:r>
                <w:rPr>
                  <w:color w:val="0000FF"/>
                </w:rPr>
                <w:t>K02</w:t>
              </w:r>
            </w:hyperlink>
            <w:r>
              <w:t xml:space="preserve">, </w:t>
            </w:r>
            <w:hyperlink r:id="rId35682" w:history="1">
              <w:r>
                <w:rPr>
                  <w:color w:val="0000FF"/>
                </w:rPr>
                <w:t>K02.0</w:t>
              </w:r>
            </w:hyperlink>
            <w:r>
              <w:t xml:space="preserve">, </w:t>
            </w:r>
            <w:hyperlink r:id="rId35683" w:history="1">
              <w:r>
                <w:rPr>
                  <w:color w:val="0000FF"/>
                </w:rPr>
                <w:t>K02.1</w:t>
              </w:r>
            </w:hyperlink>
            <w:r>
              <w:t xml:space="preserve">, </w:t>
            </w:r>
            <w:hyperlink r:id="rId35684" w:history="1">
              <w:r>
                <w:rPr>
                  <w:color w:val="0000FF"/>
                </w:rPr>
                <w:t>K02.2</w:t>
              </w:r>
            </w:hyperlink>
            <w:r>
              <w:t xml:space="preserve">, </w:t>
            </w:r>
            <w:hyperlink r:id="rId35685" w:history="1">
              <w:r>
                <w:rPr>
                  <w:color w:val="0000FF"/>
                </w:rPr>
                <w:t>K02.3</w:t>
              </w:r>
            </w:hyperlink>
            <w:r>
              <w:t xml:space="preserve">, </w:t>
            </w:r>
            <w:hyperlink r:id="rId35686" w:history="1">
              <w:r>
                <w:rPr>
                  <w:color w:val="0000FF"/>
                </w:rPr>
                <w:t>K02.4</w:t>
              </w:r>
            </w:hyperlink>
            <w:r>
              <w:t xml:space="preserve">, </w:t>
            </w:r>
            <w:hyperlink r:id="rId35687" w:history="1">
              <w:r>
                <w:rPr>
                  <w:color w:val="0000FF"/>
                </w:rPr>
                <w:t>K02.5</w:t>
              </w:r>
            </w:hyperlink>
            <w:r>
              <w:t xml:space="preserve">, </w:t>
            </w:r>
            <w:hyperlink r:id="rId35688" w:history="1">
              <w:r>
                <w:rPr>
                  <w:color w:val="0000FF"/>
                </w:rPr>
                <w:t>K02.8</w:t>
              </w:r>
            </w:hyperlink>
            <w:r>
              <w:t xml:space="preserve">, </w:t>
            </w:r>
            <w:hyperlink r:id="rId35689" w:history="1">
              <w:r>
                <w:rPr>
                  <w:color w:val="0000FF"/>
                </w:rPr>
                <w:t>K02.9</w:t>
              </w:r>
            </w:hyperlink>
            <w:r>
              <w:t xml:space="preserve">, </w:t>
            </w:r>
            <w:hyperlink r:id="rId35690" w:history="1">
              <w:r>
                <w:rPr>
                  <w:color w:val="0000FF"/>
                </w:rPr>
                <w:t>K03</w:t>
              </w:r>
            </w:hyperlink>
            <w:r>
              <w:t xml:space="preserve">, </w:t>
            </w:r>
            <w:hyperlink r:id="rId35691" w:history="1">
              <w:r>
                <w:rPr>
                  <w:color w:val="0000FF"/>
                </w:rPr>
                <w:t>K03.0</w:t>
              </w:r>
            </w:hyperlink>
            <w:r>
              <w:t xml:space="preserve">, </w:t>
            </w:r>
            <w:hyperlink r:id="rId35692" w:history="1">
              <w:r>
                <w:rPr>
                  <w:color w:val="0000FF"/>
                </w:rPr>
                <w:t>K03.1</w:t>
              </w:r>
            </w:hyperlink>
            <w:r>
              <w:t xml:space="preserve">, </w:t>
            </w:r>
            <w:hyperlink r:id="rId35693" w:history="1">
              <w:r>
                <w:rPr>
                  <w:color w:val="0000FF"/>
                </w:rPr>
                <w:t>K03.2</w:t>
              </w:r>
            </w:hyperlink>
            <w:r>
              <w:t xml:space="preserve">, </w:t>
            </w:r>
            <w:hyperlink r:id="rId35694" w:history="1">
              <w:r>
                <w:rPr>
                  <w:color w:val="0000FF"/>
                </w:rPr>
                <w:t>K03.3</w:t>
              </w:r>
            </w:hyperlink>
            <w:r>
              <w:t xml:space="preserve">, </w:t>
            </w:r>
            <w:hyperlink r:id="rId35695" w:history="1">
              <w:r>
                <w:rPr>
                  <w:color w:val="0000FF"/>
                </w:rPr>
                <w:t>K03.4</w:t>
              </w:r>
            </w:hyperlink>
            <w:r>
              <w:t xml:space="preserve">, </w:t>
            </w:r>
            <w:hyperlink r:id="rId35696" w:history="1">
              <w:r>
                <w:rPr>
                  <w:color w:val="0000FF"/>
                </w:rPr>
                <w:t>K03.5</w:t>
              </w:r>
            </w:hyperlink>
            <w:r>
              <w:t xml:space="preserve">, </w:t>
            </w:r>
            <w:hyperlink r:id="rId35697" w:history="1">
              <w:r>
                <w:rPr>
                  <w:color w:val="0000FF"/>
                </w:rPr>
                <w:t>K03.6</w:t>
              </w:r>
            </w:hyperlink>
            <w:r>
              <w:t xml:space="preserve">, </w:t>
            </w:r>
            <w:hyperlink r:id="rId35698" w:history="1">
              <w:r>
                <w:rPr>
                  <w:color w:val="0000FF"/>
                </w:rPr>
                <w:t>K03.7</w:t>
              </w:r>
            </w:hyperlink>
            <w:r>
              <w:t xml:space="preserve">, </w:t>
            </w:r>
            <w:hyperlink r:id="rId35699" w:history="1">
              <w:r>
                <w:rPr>
                  <w:color w:val="0000FF"/>
                </w:rPr>
                <w:t>K03.8</w:t>
              </w:r>
            </w:hyperlink>
            <w:r>
              <w:t xml:space="preserve">, </w:t>
            </w:r>
            <w:hyperlink r:id="rId35700" w:history="1">
              <w:r>
                <w:rPr>
                  <w:color w:val="0000FF"/>
                </w:rPr>
                <w:t>K03.9</w:t>
              </w:r>
            </w:hyperlink>
            <w:r>
              <w:t xml:space="preserve">, </w:t>
            </w:r>
            <w:hyperlink r:id="rId35701" w:history="1">
              <w:r>
                <w:rPr>
                  <w:color w:val="0000FF"/>
                </w:rPr>
                <w:t>K04</w:t>
              </w:r>
            </w:hyperlink>
            <w:r>
              <w:t xml:space="preserve">, </w:t>
            </w:r>
            <w:hyperlink r:id="rId35702" w:history="1">
              <w:r>
                <w:rPr>
                  <w:color w:val="0000FF"/>
                </w:rPr>
                <w:t>K04.0</w:t>
              </w:r>
            </w:hyperlink>
            <w:r>
              <w:t xml:space="preserve">, </w:t>
            </w:r>
            <w:hyperlink r:id="rId35703" w:history="1">
              <w:r>
                <w:rPr>
                  <w:color w:val="0000FF"/>
                </w:rPr>
                <w:t>K04.1</w:t>
              </w:r>
            </w:hyperlink>
            <w:r>
              <w:t xml:space="preserve">, </w:t>
            </w:r>
            <w:hyperlink r:id="rId35704" w:history="1">
              <w:r>
                <w:rPr>
                  <w:color w:val="0000FF"/>
                </w:rPr>
                <w:t>K04.2</w:t>
              </w:r>
            </w:hyperlink>
            <w:r>
              <w:t xml:space="preserve">, </w:t>
            </w:r>
            <w:hyperlink r:id="rId35705" w:history="1">
              <w:r>
                <w:rPr>
                  <w:color w:val="0000FF"/>
                </w:rPr>
                <w:t>K04.3</w:t>
              </w:r>
            </w:hyperlink>
            <w:r>
              <w:t xml:space="preserve">, </w:t>
            </w:r>
            <w:hyperlink r:id="rId35706" w:history="1">
              <w:r>
                <w:rPr>
                  <w:color w:val="0000FF"/>
                </w:rPr>
                <w:t>K04.4</w:t>
              </w:r>
            </w:hyperlink>
            <w:r>
              <w:t xml:space="preserve">, </w:t>
            </w:r>
            <w:hyperlink r:id="rId35707" w:history="1">
              <w:r>
                <w:rPr>
                  <w:color w:val="0000FF"/>
                </w:rPr>
                <w:t>K04.5</w:t>
              </w:r>
            </w:hyperlink>
            <w:r>
              <w:t xml:space="preserve">, </w:t>
            </w:r>
            <w:hyperlink r:id="rId35708" w:history="1">
              <w:r>
                <w:rPr>
                  <w:color w:val="0000FF"/>
                </w:rPr>
                <w:t>K04.6</w:t>
              </w:r>
            </w:hyperlink>
            <w:r>
              <w:t xml:space="preserve">, </w:t>
            </w:r>
            <w:hyperlink r:id="rId35709" w:history="1">
              <w:r>
                <w:rPr>
                  <w:color w:val="0000FF"/>
                </w:rPr>
                <w:t>K04.7</w:t>
              </w:r>
            </w:hyperlink>
            <w:r>
              <w:t xml:space="preserve">, </w:t>
            </w:r>
            <w:hyperlink r:id="rId35710" w:history="1">
              <w:r>
                <w:rPr>
                  <w:color w:val="0000FF"/>
                </w:rPr>
                <w:t>K04.8</w:t>
              </w:r>
            </w:hyperlink>
            <w:r>
              <w:t xml:space="preserve">, </w:t>
            </w:r>
            <w:hyperlink r:id="rId35711" w:history="1">
              <w:r>
                <w:rPr>
                  <w:color w:val="0000FF"/>
                </w:rPr>
                <w:t>K04.9</w:t>
              </w:r>
            </w:hyperlink>
            <w:r>
              <w:t xml:space="preserve">, </w:t>
            </w:r>
            <w:hyperlink r:id="rId35712" w:history="1">
              <w:r>
                <w:rPr>
                  <w:color w:val="0000FF"/>
                </w:rPr>
                <w:t>K05</w:t>
              </w:r>
            </w:hyperlink>
            <w:r>
              <w:t xml:space="preserve">, </w:t>
            </w:r>
            <w:hyperlink r:id="rId35713" w:history="1">
              <w:r>
                <w:rPr>
                  <w:color w:val="0000FF"/>
                </w:rPr>
                <w:t>K05.0</w:t>
              </w:r>
            </w:hyperlink>
            <w:r>
              <w:t xml:space="preserve">, </w:t>
            </w:r>
            <w:hyperlink r:id="rId35714" w:history="1">
              <w:r>
                <w:rPr>
                  <w:color w:val="0000FF"/>
                </w:rPr>
                <w:t>K05.1</w:t>
              </w:r>
            </w:hyperlink>
            <w:r>
              <w:t xml:space="preserve">, </w:t>
            </w:r>
            <w:hyperlink r:id="rId35715" w:history="1">
              <w:r>
                <w:rPr>
                  <w:color w:val="0000FF"/>
                </w:rPr>
                <w:t>K05.2</w:t>
              </w:r>
            </w:hyperlink>
            <w:r>
              <w:t xml:space="preserve">, </w:t>
            </w:r>
            <w:hyperlink r:id="rId35716" w:history="1">
              <w:r>
                <w:rPr>
                  <w:color w:val="0000FF"/>
                </w:rPr>
                <w:t>K05.3</w:t>
              </w:r>
            </w:hyperlink>
            <w:r>
              <w:t xml:space="preserve">, </w:t>
            </w:r>
            <w:hyperlink r:id="rId35717" w:history="1">
              <w:r>
                <w:rPr>
                  <w:color w:val="0000FF"/>
                </w:rPr>
                <w:t>K05.4</w:t>
              </w:r>
            </w:hyperlink>
            <w:r>
              <w:t xml:space="preserve">, </w:t>
            </w:r>
            <w:hyperlink r:id="rId35718" w:history="1">
              <w:r>
                <w:rPr>
                  <w:color w:val="0000FF"/>
                </w:rPr>
                <w:t>K05.5</w:t>
              </w:r>
            </w:hyperlink>
            <w:r>
              <w:t xml:space="preserve">, </w:t>
            </w:r>
            <w:hyperlink r:id="rId35719" w:history="1">
              <w:r>
                <w:rPr>
                  <w:color w:val="0000FF"/>
                </w:rPr>
                <w:t>K05.6</w:t>
              </w:r>
            </w:hyperlink>
            <w:r>
              <w:t xml:space="preserve">, </w:t>
            </w:r>
            <w:hyperlink r:id="rId35720" w:history="1">
              <w:r>
                <w:rPr>
                  <w:color w:val="0000FF"/>
                </w:rPr>
                <w:t>K06</w:t>
              </w:r>
            </w:hyperlink>
            <w:r>
              <w:t xml:space="preserve">, </w:t>
            </w:r>
            <w:hyperlink r:id="rId35721" w:history="1">
              <w:r>
                <w:rPr>
                  <w:color w:val="0000FF"/>
                </w:rPr>
                <w:t>K06.0</w:t>
              </w:r>
            </w:hyperlink>
            <w:r>
              <w:t xml:space="preserve">, </w:t>
            </w:r>
            <w:hyperlink r:id="rId35722" w:history="1">
              <w:r>
                <w:rPr>
                  <w:color w:val="0000FF"/>
                </w:rPr>
                <w:t>K06.1</w:t>
              </w:r>
            </w:hyperlink>
            <w:r>
              <w:t xml:space="preserve">, </w:t>
            </w:r>
            <w:hyperlink r:id="rId35723" w:history="1">
              <w:r>
                <w:rPr>
                  <w:color w:val="0000FF"/>
                </w:rPr>
                <w:t>K06.2</w:t>
              </w:r>
            </w:hyperlink>
            <w:r>
              <w:t xml:space="preserve">, </w:t>
            </w:r>
            <w:hyperlink r:id="rId35724" w:history="1">
              <w:r>
                <w:rPr>
                  <w:color w:val="0000FF"/>
                </w:rPr>
                <w:t>K06.8</w:t>
              </w:r>
            </w:hyperlink>
            <w:r>
              <w:t xml:space="preserve">, </w:t>
            </w:r>
            <w:hyperlink r:id="rId35725" w:history="1">
              <w:r>
                <w:rPr>
                  <w:color w:val="0000FF"/>
                </w:rPr>
                <w:t>K06.9</w:t>
              </w:r>
            </w:hyperlink>
            <w:r>
              <w:t xml:space="preserve">, </w:t>
            </w:r>
            <w:hyperlink r:id="rId35726" w:history="1">
              <w:r>
                <w:rPr>
                  <w:color w:val="0000FF"/>
                </w:rPr>
                <w:t>K07</w:t>
              </w:r>
            </w:hyperlink>
            <w:r>
              <w:t xml:space="preserve">, </w:t>
            </w:r>
            <w:hyperlink r:id="rId35727" w:history="1">
              <w:r>
                <w:rPr>
                  <w:color w:val="0000FF"/>
                </w:rPr>
                <w:t>K07.0</w:t>
              </w:r>
            </w:hyperlink>
            <w:r>
              <w:t xml:space="preserve">, </w:t>
            </w:r>
            <w:hyperlink r:id="rId35728" w:history="1">
              <w:r>
                <w:rPr>
                  <w:color w:val="0000FF"/>
                </w:rPr>
                <w:t>K07.1</w:t>
              </w:r>
            </w:hyperlink>
            <w:r>
              <w:t xml:space="preserve">, </w:t>
            </w:r>
            <w:hyperlink r:id="rId35729" w:history="1">
              <w:r>
                <w:rPr>
                  <w:color w:val="0000FF"/>
                </w:rPr>
                <w:t>K07.2</w:t>
              </w:r>
            </w:hyperlink>
            <w:r>
              <w:t xml:space="preserve">, </w:t>
            </w:r>
            <w:hyperlink r:id="rId35730" w:history="1">
              <w:r>
                <w:rPr>
                  <w:color w:val="0000FF"/>
                </w:rPr>
                <w:t>K07.3</w:t>
              </w:r>
            </w:hyperlink>
            <w:r>
              <w:t xml:space="preserve">, </w:t>
            </w:r>
            <w:hyperlink r:id="rId35731" w:history="1">
              <w:r>
                <w:rPr>
                  <w:color w:val="0000FF"/>
                </w:rPr>
                <w:t>K07.4</w:t>
              </w:r>
            </w:hyperlink>
            <w:r>
              <w:t xml:space="preserve">, </w:t>
            </w:r>
            <w:hyperlink r:id="rId35732" w:history="1">
              <w:r>
                <w:rPr>
                  <w:color w:val="0000FF"/>
                </w:rPr>
                <w:t>K07.5</w:t>
              </w:r>
            </w:hyperlink>
            <w:r>
              <w:t xml:space="preserve">, </w:t>
            </w:r>
            <w:hyperlink r:id="rId35733" w:history="1">
              <w:r>
                <w:rPr>
                  <w:color w:val="0000FF"/>
                </w:rPr>
                <w:t>K07.6</w:t>
              </w:r>
            </w:hyperlink>
            <w:r>
              <w:t xml:space="preserve">, </w:t>
            </w:r>
            <w:hyperlink r:id="rId35734" w:history="1">
              <w:r>
                <w:rPr>
                  <w:color w:val="0000FF"/>
                </w:rPr>
                <w:t>K07.8</w:t>
              </w:r>
            </w:hyperlink>
            <w:r>
              <w:t xml:space="preserve">, </w:t>
            </w:r>
            <w:hyperlink r:id="rId35735" w:history="1">
              <w:r>
                <w:rPr>
                  <w:color w:val="0000FF"/>
                </w:rPr>
                <w:t>K07.9</w:t>
              </w:r>
            </w:hyperlink>
            <w:r>
              <w:t xml:space="preserve">, </w:t>
            </w:r>
            <w:hyperlink r:id="rId35736" w:history="1">
              <w:r>
                <w:rPr>
                  <w:color w:val="0000FF"/>
                </w:rPr>
                <w:t>K08</w:t>
              </w:r>
            </w:hyperlink>
            <w:r>
              <w:t xml:space="preserve">, </w:t>
            </w:r>
            <w:hyperlink r:id="rId35737" w:history="1">
              <w:r>
                <w:rPr>
                  <w:color w:val="0000FF"/>
                </w:rPr>
                <w:t>K08.0</w:t>
              </w:r>
            </w:hyperlink>
            <w:r>
              <w:t xml:space="preserve">, </w:t>
            </w:r>
            <w:hyperlink r:id="rId35738" w:history="1">
              <w:r>
                <w:rPr>
                  <w:color w:val="0000FF"/>
                </w:rPr>
                <w:t>K08.1</w:t>
              </w:r>
            </w:hyperlink>
            <w:r>
              <w:t xml:space="preserve">, </w:t>
            </w:r>
            <w:hyperlink r:id="rId35739" w:history="1">
              <w:r>
                <w:rPr>
                  <w:color w:val="0000FF"/>
                </w:rPr>
                <w:t>K08.2</w:t>
              </w:r>
            </w:hyperlink>
            <w:r>
              <w:t xml:space="preserve">, </w:t>
            </w:r>
            <w:hyperlink r:id="rId35740" w:history="1">
              <w:r>
                <w:rPr>
                  <w:color w:val="0000FF"/>
                </w:rPr>
                <w:t>K08.3</w:t>
              </w:r>
            </w:hyperlink>
            <w:r>
              <w:t xml:space="preserve">, </w:t>
            </w:r>
            <w:hyperlink r:id="rId35741" w:history="1">
              <w:r>
                <w:rPr>
                  <w:color w:val="0000FF"/>
                </w:rPr>
                <w:t>K08.8</w:t>
              </w:r>
            </w:hyperlink>
            <w:r>
              <w:t xml:space="preserve">, </w:t>
            </w:r>
            <w:hyperlink r:id="rId35742" w:history="1">
              <w:r>
                <w:rPr>
                  <w:color w:val="0000FF"/>
                </w:rPr>
                <w:t>K08.9</w:t>
              </w:r>
            </w:hyperlink>
            <w:r>
              <w:t xml:space="preserve">, </w:t>
            </w:r>
            <w:hyperlink r:id="rId35743" w:history="1">
              <w:r>
                <w:rPr>
                  <w:color w:val="0000FF"/>
                </w:rPr>
                <w:t>K09</w:t>
              </w:r>
            </w:hyperlink>
            <w:r>
              <w:t xml:space="preserve">, </w:t>
            </w:r>
            <w:hyperlink r:id="rId35744" w:history="1">
              <w:r>
                <w:rPr>
                  <w:color w:val="0000FF"/>
                </w:rPr>
                <w:t>K09.0</w:t>
              </w:r>
            </w:hyperlink>
            <w:r>
              <w:t xml:space="preserve">, </w:t>
            </w:r>
            <w:hyperlink r:id="rId35745" w:history="1">
              <w:r>
                <w:rPr>
                  <w:color w:val="0000FF"/>
                </w:rPr>
                <w:t>K09.1</w:t>
              </w:r>
            </w:hyperlink>
            <w:r>
              <w:t xml:space="preserve">, </w:t>
            </w:r>
            <w:hyperlink r:id="rId35746" w:history="1">
              <w:r>
                <w:rPr>
                  <w:color w:val="0000FF"/>
                </w:rPr>
                <w:t>K09.2</w:t>
              </w:r>
            </w:hyperlink>
            <w:r>
              <w:t xml:space="preserve">, </w:t>
            </w:r>
            <w:hyperlink r:id="rId35747" w:history="1">
              <w:r>
                <w:rPr>
                  <w:color w:val="0000FF"/>
                </w:rPr>
                <w:t>K09.8</w:t>
              </w:r>
            </w:hyperlink>
            <w:r>
              <w:t xml:space="preserve">, </w:t>
            </w:r>
            <w:hyperlink r:id="rId35748" w:history="1">
              <w:r>
                <w:rPr>
                  <w:color w:val="0000FF"/>
                </w:rPr>
                <w:t>K09.9</w:t>
              </w:r>
            </w:hyperlink>
            <w:r>
              <w:t xml:space="preserve">, </w:t>
            </w:r>
            <w:hyperlink r:id="rId35749" w:history="1">
              <w:r>
                <w:rPr>
                  <w:color w:val="0000FF"/>
                </w:rPr>
                <w:t>K10</w:t>
              </w:r>
            </w:hyperlink>
            <w:r>
              <w:t xml:space="preserve">, </w:t>
            </w:r>
            <w:hyperlink r:id="rId35750" w:history="1">
              <w:r>
                <w:rPr>
                  <w:color w:val="0000FF"/>
                </w:rPr>
                <w:t>K10.0</w:t>
              </w:r>
            </w:hyperlink>
            <w:r>
              <w:t xml:space="preserve">, </w:t>
            </w:r>
            <w:hyperlink r:id="rId35751" w:history="1">
              <w:r>
                <w:rPr>
                  <w:color w:val="0000FF"/>
                </w:rPr>
                <w:t>K10.1</w:t>
              </w:r>
            </w:hyperlink>
            <w:r>
              <w:t xml:space="preserve">, </w:t>
            </w:r>
            <w:hyperlink r:id="rId35752" w:history="1">
              <w:r>
                <w:rPr>
                  <w:color w:val="0000FF"/>
                </w:rPr>
                <w:t>K10.2</w:t>
              </w:r>
            </w:hyperlink>
            <w:r>
              <w:t xml:space="preserve">, </w:t>
            </w:r>
            <w:hyperlink r:id="rId35753" w:history="1">
              <w:r>
                <w:rPr>
                  <w:color w:val="0000FF"/>
                </w:rPr>
                <w:t>K10.3</w:t>
              </w:r>
            </w:hyperlink>
            <w:r>
              <w:t xml:space="preserve">, </w:t>
            </w:r>
            <w:hyperlink r:id="rId35754" w:history="1">
              <w:r>
                <w:rPr>
                  <w:color w:val="0000FF"/>
                </w:rPr>
                <w:t>K10.8</w:t>
              </w:r>
            </w:hyperlink>
            <w:r>
              <w:t xml:space="preserve">, </w:t>
            </w:r>
            <w:hyperlink r:id="rId35755" w:history="1">
              <w:r>
                <w:rPr>
                  <w:color w:val="0000FF"/>
                </w:rPr>
                <w:t>K10.9</w:t>
              </w:r>
            </w:hyperlink>
            <w:r>
              <w:t xml:space="preserve">, </w:t>
            </w:r>
            <w:hyperlink r:id="rId35756" w:history="1">
              <w:r>
                <w:rPr>
                  <w:color w:val="0000FF"/>
                </w:rPr>
                <w:t>K11</w:t>
              </w:r>
            </w:hyperlink>
            <w:r>
              <w:t xml:space="preserve">, </w:t>
            </w:r>
            <w:hyperlink r:id="rId35757" w:history="1">
              <w:r>
                <w:rPr>
                  <w:color w:val="0000FF"/>
                </w:rPr>
                <w:t>K11.0</w:t>
              </w:r>
            </w:hyperlink>
            <w:r>
              <w:t xml:space="preserve">, </w:t>
            </w:r>
            <w:hyperlink r:id="rId35758" w:history="1">
              <w:r>
                <w:rPr>
                  <w:color w:val="0000FF"/>
                </w:rPr>
                <w:t>K11.1</w:t>
              </w:r>
            </w:hyperlink>
            <w:r>
              <w:t xml:space="preserve">, </w:t>
            </w:r>
            <w:hyperlink r:id="rId35759" w:history="1">
              <w:r>
                <w:rPr>
                  <w:color w:val="0000FF"/>
                </w:rPr>
                <w:t>K11.2</w:t>
              </w:r>
            </w:hyperlink>
            <w:r>
              <w:t xml:space="preserve">, </w:t>
            </w:r>
            <w:hyperlink r:id="rId35760" w:history="1">
              <w:r>
                <w:rPr>
                  <w:color w:val="0000FF"/>
                </w:rPr>
                <w:t>K11.3</w:t>
              </w:r>
            </w:hyperlink>
            <w:r>
              <w:t xml:space="preserve">, </w:t>
            </w:r>
            <w:hyperlink r:id="rId35761" w:history="1">
              <w:r>
                <w:rPr>
                  <w:color w:val="0000FF"/>
                </w:rPr>
                <w:t>K11.4</w:t>
              </w:r>
            </w:hyperlink>
            <w:r>
              <w:t xml:space="preserve">, </w:t>
            </w:r>
            <w:hyperlink r:id="rId35762" w:history="1">
              <w:r>
                <w:rPr>
                  <w:color w:val="0000FF"/>
                </w:rPr>
                <w:t>K11.5</w:t>
              </w:r>
            </w:hyperlink>
            <w:r>
              <w:t xml:space="preserve">, </w:t>
            </w:r>
            <w:hyperlink r:id="rId35763" w:history="1">
              <w:r>
                <w:rPr>
                  <w:color w:val="0000FF"/>
                </w:rPr>
                <w:t>K11.6</w:t>
              </w:r>
            </w:hyperlink>
            <w:r>
              <w:t xml:space="preserve">, </w:t>
            </w:r>
            <w:hyperlink r:id="rId35764" w:history="1">
              <w:r>
                <w:rPr>
                  <w:color w:val="0000FF"/>
                </w:rPr>
                <w:t>K11.7</w:t>
              </w:r>
            </w:hyperlink>
            <w:r>
              <w:t xml:space="preserve">, </w:t>
            </w:r>
            <w:hyperlink r:id="rId35765" w:history="1">
              <w:r>
                <w:rPr>
                  <w:color w:val="0000FF"/>
                </w:rPr>
                <w:t>K11.8</w:t>
              </w:r>
            </w:hyperlink>
            <w:r>
              <w:t xml:space="preserve">, </w:t>
            </w:r>
            <w:hyperlink r:id="rId35766" w:history="1">
              <w:r>
                <w:rPr>
                  <w:color w:val="0000FF"/>
                </w:rPr>
                <w:t>K11.9</w:t>
              </w:r>
            </w:hyperlink>
            <w:r>
              <w:t xml:space="preserve">, </w:t>
            </w:r>
            <w:hyperlink r:id="rId35767" w:history="1">
              <w:r>
                <w:rPr>
                  <w:color w:val="0000FF"/>
                </w:rPr>
                <w:t>K12</w:t>
              </w:r>
            </w:hyperlink>
            <w:r>
              <w:t xml:space="preserve">, </w:t>
            </w:r>
            <w:hyperlink r:id="rId35768" w:history="1">
              <w:r>
                <w:rPr>
                  <w:color w:val="0000FF"/>
                </w:rPr>
                <w:t>K12.0</w:t>
              </w:r>
            </w:hyperlink>
            <w:r>
              <w:t xml:space="preserve">, </w:t>
            </w:r>
            <w:hyperlink r:id="rId35769" w:history="1">
              <w:r>
                <w:rPr>
                  <w:color w:val="0000FF"/>
                </w:rPr>
                <w:t>K12.1</w:t>
              </w:r>
            </w:hyperlink>
            <w:r>
              <w:t xml:space="preserve">, </w:t>
            </w:r>
            <w:hyperlink r:id="rId35770" w:history="1">
              <w:r>
                <w:rPr>
                  <w:color w:val="0000FF"/>
                </w:rPr>
                <w:t>K12.2</w:t>
              </w:r>
            </w:hyperlink>
            <w:r>
              <w:t xml:space="preserve">, </w:t>
            </w:r>
            <w:hyperlink r:id="rId35771" w:history="1">
              <w:r>
                <w:rPr>
                  <w:color w:val="0000FF"/>
                </w:rPr>
                <w:t>K12.3</w:t>
              </w:r>
            </w:hyperlink>
            <w:r>
              <w:t xml:space="preserve">, </w:t>
            </w:r>
            <w:hyperlink r:id="rId35772" w:history="1">
              <w:r>
                <w:rPr>
                  <w:color w:val="0000FF"/>
                </w:rPr>
                <w:t>K13</w:t>
              </w:r>
            </w:hyperlink>
            <w:r>
              <w:t xml:space="preserve">, </w:t>
            </w:r>
            <w:hyperlink r:id="rId35773" w:history="1">
              <w:r>
                <w:rPr>
                  <w:color w:val="0000FF"/>
                </w:rPr>
                <w:t>K13.0</w:t>
              </w:r>
            </w:hyperlink>
            <w:r>
              <w:t xml:space="preserve">, </w:t>
            </w:r>
            <w:hyperlink r:id="rId35774" w:history="1">
              <w:r>
                <w:rPr>
                  <w:color w:val="0000FF"/>
                </w:rPr>
                <w:t>K13.1</w:t>
              </w:r>
            </w:hyperlink>
            <w:r>
              <w:t xml:space="preserve">, </w:t>
            </w:r>
            <w:hyperlink r:id="rId35775" w:history="1">
              <w:r>
                <w:rPr>
                  <w:color w:val="0000FF"/>
                </w:rPr>
                <w:t>K13.2</w:t>
              </w:r>
            </w:hyperlink>
            <w:r>
              <w:t xml:space="preserve">, </w:t>
            </w:r>
            <w:hyperlink r:id="rId35776" w:history="1">
              <w:r>
                <w:rPr>
                  <w:color w:val="0000FF"/>
                </w:rPr>
                <w:t>K13.3</w:t>
              </w:r>
            </w:hyperlink>
            <w:r>
              <w:t xml:space="preserve">, </w:t>
            </w:r>
            <w:hyperlink r:id="rId35777" w:history="1">
              <w:r>
                <w:rPr>
                  <w:color w:val="0000FF"/>
                </w:rPr>
                <w:t>K13.4</w:t>
              </w:r>
            </w:hyperlink>
            <w:r>
              <w:t xml:space="preserve">, </w:t>
            </w:r>
            <w:hyperlink r:id="rId35778" w:history="1">
              <w:r>
                <w:rPr>
                  <w:color w:val="0000FF"/>
                </w:rPr>
                <w:t>K13.5</w:t>
              </w:r>
            </w:hyperlink>
            <w:r>
              <w:t xml:space="preserve">, </w:t>
            </w:r>
            <w:hyperlink r:id="rId35779" w:history="1">
              <w:r>
                <w:rPr>
                  <w:color w:val="0000FF"/>
                </w:rPr>
                <w:t>K13.6</w:t>
              </w:r>
            </w:hyperlink>
            <w:r>
              <w:t xml:space="preserve">, </w:t>
            </w:r>
            <w:hyperlink r:id="rId35780" w:history="1">
              <w:r>
                <w:rPr>
                  <w:color w:val="0000FF"/>
                </w:rPr>
                <w:t>K13.7</w:t>
              </w:r>
            </w:hyperlink>
            <w:r>
              <w:t xml:space="preserve">, </w:t>
            </w:r>
            <w:hyperlink r:id="rId35781" w:history="1">
              <w:r>
                <w:rPr>
                  <w:color w:val="0000FF"/>
                </w:rPr>
                <w:t>K14</w:t>
              </w:r>
            </w:hyperlink>
            <w:r>
              <w:t xml:space="preserve">, </w:t>
            </w:r>
            <w:hyperlink r:id="rId35782" w:history="1">
              <w:r>
                <w:rPr>
                  <w:color w:val="0000FF"/>
                </w:rPr>
                <w:t>K14.0</w:t>
              </w:r>
            </w:hyperlink>
            <w:r>
              <w:t xml:space="preserve">, </w:t>
            </w:r>
            <w:hyperlink r:id="rId35783" w:history="1">
              <w:r>
                <w:rPr>
                  <w:color w:val="0000FF"/>
                </w:rPr>
                <w:t>K14.1</w:t>
              </w:r>
            </w:hyperlink>
            <w:r>
              <w:t xml:space="preserve">, </w:t>
            </w:r>
            <w:hyperlink r:id="rId35784" w:history="1">
              <w:r>
                <w:rPr>
                  <w:color w:val="0000FF"/>
                </w:rPr>
                <w:t>K14.2</w:t>
              </w:r>
            </w:hyperlink>
            <w:r>
              <w:t xml:space="preserve">, </w:t>
            </w:r>
            <w:hyperlink r:id="rId35785" w:history="1">
              <w:r>
                <w:rPr>
                  <w:color w:val="0000FF"/>
                </w:rPr>
                <w:t>K14.3</w:t>
              </w:r>
            </w:hyperlink>
            <w:r>
              <w:t xml:space="preserve">, </w:t>
            </w:r>
            <w:hyperlink r:id="rId35786" w:history="1">
              <w:r>
                <w:rPr>
                  <w:color w:val="0000FF"/>
                </w:rPr>
                <w:t>K14.4</w:t>
              </w:r>
            </w:hyperlink>
            <w:r>
              <w:t xml:space="preserve">, </w:t>
            </w:r>
            <w:hyperlink r:id="rId35787" w:history="1">
              <w:r>
                <w:rPr>
                  <w:color w:val="0000FF"/>
                </w:rPr>
                <w:t>K14.5</w:t>
              </w:r>
            </w:hyperlink>
            <w:r>
              <w:t xml:space="preserve">, </w:t>
            </w:r>
            <w:hyperlink r:id="rId35788" w:history="1">
              <w:r>
                <w:rPr>
                  <w:color w:val="0000FF"/>
                </w:rPr>
                <w:t>K14.6</w:t>
              </w:r>
            </w:hyperlink>
            <w:r>
              <w:t xml:space="preserve">, </w:t>
            </w:r>
            <w:hyperlink r:id="rId35789" w:history="1">
              <w:r>
                <w:rPr>
                  <w:color w:val="0000FF"/>
                </w:rPr>
                <w:t>K14.8</w:t>
              </w:r>
            </w:hyperlink>
            <w:r>
              <w:t xml:space="preserve">, </w:t>
            </w:r>
            <w:hyperlink r:id="rId35790" w:history="1">
              <w:r>
                <w:rPr>
                  <w:color w:val="0000FF"/>
                </w:rPr>
                <w:t>K14.9</w:t>
              </w:r>
            </w:hyperlink>
            <w:r>
              <w:t xml:space="preserve">, </w:t>
            </w:r>
            <w:hyperlink r:id="rId35791" w:history="1">
              <w:r>
                <w:rPr>
                  <w:color w:val="0000FF"/>
                </w:rPr>
                <w:t>Q18.3</w:t>
              </w:r>
            </w:hyperlink>
            <w:r>
              <w:t xml:space="preserve">, </w:t>
            </w:r>
            <w:hyperlink r:id="rId35792" w:history="1">
              <w:r>
                <w:rPr>
                  <w:color w:val="0000FF"/>
                </w:rPr>
                <w:t>Q18.4</w:t>
              </w:r>
            </w:hyperlink>
            <w:r>
              <w:t xml:space="preserve">, </w:t>
            </w:r>
            <w:hyperlink r:id="rId35793" w:history="1">
              <w:r>
                <w:rPr>
                  <w:color w:val="0000FF"/>
                </w:rPr>
                <w:t>Q18.5</w:t>
              </w:r>
            </w:hyperlink>
            <w:r>
              <w:t xml:space="preserve">, </w:t>
            </w:r>
            <w:hyperlink r:id="rId35794" w:history="1">
              <w:r>
                <w:rPr>
                  <w:color w:val="0000FF"/>
                </w:rPr>
                <w:t>Q18.6</w:t>
              </w:r>
            </w:hyperlink>
            <w:r>
              <w:t xml:space="preserve">, </w:t>
            </w:r>
            <w:hyperlink r:id="rId35795" w:history="1">
              <w:r>
                <w:rPr>
                  <w:color w:val="0000FF"/>
                </w:rPr>
                <w:t>Q18.7</w:t>
              </w:r>
            </w:hyperlink>
            <w:r>
              <w:t xml:space="preserve">, </w:t>
            </w:r>
            <w:hyperlink r:id="rId35796" w:history="1">
              <w:r>
                <w:rPr>
                  <w:color w:val="0000FF"/>
                </w:rPr>
                <w:t>Q18.8</w:t>
              </w:r>
            </w:hyperlink>
            <w:r>
              <w:t xml:space="preserve">, </w:t>
            </w:r>
            <w:hyperlink r:id="rId35797" w:history="1">
              <w:r>
                <w:rPr>
                  <w:color w:val="0000FF"/>
                </w:rPr>
                <w:t>Q18.9</w:t>
              </w:r>
            </w:hyperlink>
            <w:r>
              <w:t xml:space="preserve">, </w:t>
            </w:r>
            <w:hyperlink r:id="rId35798" w:history="1">
              <w:r>
                <w:rPr>
                  <w:color w:val="0000FF"/>
                </w:rPr>
                <w:t>Q35</w:t>
              </w:r>
            </w:hyperlink>
            <w:r>
              <w:t xml:space="preserve">, </w:t>
            </w:r>
            <w:hyperlink r:id="rId35799" w:history="1">
              <w:r>
                <w:rPr>
                  <w:color w:val="0000FF"/>
                </w:rPr>
                <w:t>Q35.1</w:t>
              </w:r>
            </w:hyperlink>
            <w:r>
              <w:t xml:space="preserve">, </w:t>
            </w:r>
            <w:hyperlink r:id="rId35800" w:history="1">
              <w:r>
                <w:rPr>
                  <w:color w:val="0000FF"/>
                </w:rPr>
                <w:t>Q35.3</w:t>
              </w:r>
            </w:hyperlink>
            <w:r>
              <w:t xml:space="preserve">, </w:t>
            </w:r>
            <w:hyperlink r:id="rId35801" w:history="1">
              <w:r>
                <w:rPr>
                  <w:color w:val="0000FF"/>
                </w:rPr>
                <w:t>Q35.5</w:t>
              </w:r>
            </w:hyperlink>
            <w:r>
              <w:t xml:space="preserve">, </w:t>
            </w:r>
            <w:hyperlink r:id="rId35802" w:history="1">
              <w:r>
                <w:rPr>
                  <w:color w:val="0000FF"/>
                </w:rPr>
                <w:t>Q35.7</w:t>
              </w:r>
            </w:hyperlink>
            <w:r>
              <w:t xml:space="preserve">, </w:t>
            </w:r>
            <w:hyperlink r:id="rId35803" w:history="1">
              <w:r>
                <w:rPr>
                  <w:color w:val="0000FF"/>
                </w:rPr>
                <w:t>Q35.9</w:t>
              </w:r>
            </w:hyperlink>
            <w:r>
              <w:t xml:space="preserve">, </w:t>
            </w:r>
            <w:hyperlink r:id="rId35804" w:history="1">
              <w:r>
                <w:rPr>
                  <w:color w:val="0000FF"/>
                </w:rPr>
                <w:t>Q36</w:t>
              </w:r>
            </w:hyperlink>
            <w:r>
              <w:t xml:space="preserve">, </w:t>
            </w:r>
            <w:hyperlink r:id="rId35805" w:history="1">
              <w:r>
                <w:rPr>
                  <w:color w:val="0000FF"/>
                </w:rPr>
                <w:t>Q36.0</w:t>
              </w:r>
            </w:hyperlink>
            <w:r>
              <w:t xml:space="preserve">, </w:t>
            </w:r>
            <w:hyperlink r:id="rId35806" w:history="1">
              <w:r>
                <w:rPr>
                  <w:color w:val="0000FF"/>
                </w:rPr>
                <w:t>Q36.1</w:t>
              </w:r>
            </w:hyperlink>
            <w:r>
              <w:t xml:space="preserve">, </w:t>
            </w:r>
            <w:hyperlink r:id="rId35807" w:history="1">
              <w:r>
                <w:rPr>
                  <w:color w:val="0000FF"/>
                </w:rPr>
                <w:t>Q36.9</w:t>
              </w:r>
            </w:hyperlink>
            <w:r>
              <w:t xml:space="preserve">, </w:t>
            </w:r>
            <w:hyperlink r:id="rId35808" w:history="1">
              <w:r>
                <w:rPr>
                  <w:color w:val="0000FF"/>
                </w:rPr>
                <w:t>Q37</w:t>
              </w:r>
            </w:hyperlink>
            <w:r>
              <w:t xml:space="preserve">, </w:t>
            </w:r>
            <w:hyperlink r:id="rId35809" w:history="1">
              <w:r>
                <w:rPr>
                  <w:color w:val="0000FF"/>
                </w:rPr>
                <w:t>Q37.0</w:t>
              </w:r>
            </w:hyperlink>
            <w:r>
              <w:t xml:space="preserve">, </w:t>
            </w:r>
            <w:hyperlink r:id="rId35810" w:history="1">
              <w:r>
                <w:rPr>
                  <w:color w:val="0000FF"/>
                </w:rPr>
                <w:t>Q37.1</w:t>
              </w:r>
            </w:hyperlink>
            <w:r>
              <w:t xml:space="preserve">, </w:t>
            </w:r>
            <w:hyperlink r:id="rId35811" w:history="1">
              <w:r>
                <w:rPr>
                  <w:color w:val="0000FF"/>
                </w:rPr>
                <w:t>Q37.2</w:t>
              </w:r>
            </w:hyperlink>
            <w:r>
              <w:t xml:space="preserve">, </w:t>
            </w:r>
            <w:hyperlink r:id="rId35812" w:history="1">
              <w:r>
                <w:rPr>
                  <w:color w:val="0000FF"/>
                </w:rPr>
                <w:t>Q37.3</w:t>
              </w:r>
            </w:hyperlink>
            <w:r>
              <w:t xml:space="preserve">, </w:t>
            </w:r>
            <w:hyperlink r:id="rId35813" w:history="1">
              <w:r>
                <w:rPr>
                  <w:color w:val="0000FF"/>
                </w:rPr>
                <w:t>Q37.4</w:t>
              </w:r>
            </w:hyperlink>
            <w:r>
              <w:t xml:space="preserve">, </w:t>
            </w:r>
            <w:hyperlink r:id="rId35814" w:history="1">
              <w:r>
                <w:rPr>
                  <w:color w:val="0000FF"/>
                </w:rPr>
                <w:t>Q37.5</w:t>
              </w:r>
            </w:hyperlink>
            <w:r>
              <w:t xml:space="preserve">, </w:t>
            </w:r>
            <w:hyperlink r:id="rId35815" w:history="1">
              <w:r>
                <w:rPr>
                  <w:color w:val="0000FF"/>
                </w:rPr>
                <w:t>Q37.8</w:t>
              </w:r>
            </w:hyperlink>
            <w:r>
              <w:t xml:space="preserve">, </w:t>
            </w:r>
            <w:hyperlink r:id="rId35816" w:history="1">
              <w:r>
                <w:rPr>
                  <w:color w:val="0000FF"/>
                </w:rPr>
                <w:t>Q37.9</w:t>
              </w:r>
            </w:hyperlink>
            <w:r>
              <w:t xml:space="preserve">, </w:t>
            </w:r>
            <w:hyperlink r:id="rId35817" w:history="1">
              <w:r>
                <w:rPr>
                  <w:color w:val="0000FF"/>
                </w:rPr>
                <w:t>Q38</w:t>
              </w:r>
            </w:hyperlink>
            <w:r>
              <w:t xml:space="preserve">, </w:t>
            </w:r>
            <w:hyperlink r:id="rId35818" w:history="1">
              <w:r>
                <w:rPr>
                  <w:color w:val="0000FF"/>
                </w:rPr>
                <w:t>Q38.0</w:t>
              </w:r>
            </w:hyperlink>
            <w:r>
              <w:t xml:space="preserve">, </w:t>
            </w:r>
            <w:hyperlink r:id="rId35819" w:history="1">
              <w:r>
                <w:rPr>
                  <w:color w:val="0000FF"/>
                </w:rPr>
                <w:t>Q38.1</w:t>
              </w:r>
            </w:hyperlink>
            <w:r>
              <w:t xml:space="preserve">, </w:t>
            </w:r>
            <w:hyperlink r:id="rId35820" w:history="1">
              <w:r>
                <w:rPr>
                  <w:color w:val="0000FF"/>
                </w:rPr>
                <w:t>Q38.2</w:t>
              </w:r>
            </w:hyperlink>
            <w:r>
              <w:t xml:space="preserve">, </w:t>
            </w:r>
            <w:hyperlink r:id="rId35821" w:history="1">
              <w:r>
                <w:rPr>
                  <w:color w:val="0000FF"/>
                </w:rPr>
                <w:t>Q38.3</w:t>
              </w:r>
            </w:hyperlink>
            <w:r>
              <w:t xml:space="preserve">, </w:t>
            </w:r>
            <w:hyperlink r:id="rId35822" w:history="1">
              <w:r>
                <w:rPr>
                  <w:color w:val="0000FF"/>
                </w:rPr>
                <w:t>Q38.4</w:t>
              </w:r>
            </w:hyperlink>
            <w:r>
              <w:t xml:space="preserve">, </w:t>
            </w:r>
            <w:hyperlink r:id="rId35823" w:history="1">
              <w:r>
                <w:rPr>
                  <w:color w:val="0000FF"/>
                </w:rPr>
                <w:t>Q38.5</w:t>
              </w:r>
            </w:hyperlink>
            <w:r>
              <w:t xml:space="preserve">, </w:t>
            </w:r>
            <w:hyperlink r:id="rId35824" w:history="1">
              <w:r>
                <w:rPr>
                  <w:color w:val="0000FF"/>
                </w:rPr>
                <w:t>Q38.6</w:t>
              </w:r>
            </w:hyperlink>
            <w:r>
              <w:t xml:space="preserve">, </w:t>
            </w:r>
            <w:hyperlink r:id="rId35825" w:history="1">
              <w:r>
                <w:rPr>
                  <w:color w:val="0000FF"/>
                </w:rPr>
                <w:t>Q38.7</w:t>
              </w:r>
            </w:hyperlink>
            <w:r>
              <w:t xml:space="preserve">, </w:t>
            </w:r>
            <w:hyperlink r:id="rId35826" w:history="1">
              <w:r>
                <w:rPr>
                  <w:color w:val="0000FF"/>
                </w:rPr>
                <w:t>Q38.8</w:t>
              </w:r>
            </w:hyperlink>
            <w:r>
              <w:t xml:space="preserve">, </w:t>
            </w:r>
            <w:hyperlink r:id="rId35827" w:history="1">
              <w:r>
                <w:rPr>
                  <w:color w:val="0000FF"/>
                </w:rPr>
                <w:t>S00.5</w:t>
              </w:r>
            </w:hyperlink>
            <w:r>
              <w:t xml:space="preserve">, </w:t>
            </w:r>
            <w:hyperlink r:id="rId35828" w:history="1">
              <w:r>
                <w:rPr>
                  <w:color w:val="0000FF"/>
                </w:rPr>
                <w:t>S01.4</w:t>
              </w:r>
            </w:hyperlink>
            <w:r>
              <w:t xml:space="preserve">, </w:t>
            </w:r>
            <w:hyperlink r:id="rId35829" w:history="1">
              <w:r>
                <w:rPr>
                  <w:color w:val="0000FF"/>
                </w:rPr>
                <w:t>S01.5</w:t>
              </w:r>
            </w:hyperlink>
            <w:r>
              <w:t xml:space="preserve">, </w:t>
            </w:r>
            <w:hyperlink r:id="rId35830" w:history="1">
              <w:r>
                <w:rPr>
                  <w:color w:val="0000FF"/>
                </w:rPr>
                <w:t>S02.4</w:t>
              </w:r>
            </w:hyperlink>
            <w:r>
              <w:t xml:space="preserve">, </w:t>
            </w:r>
            <w:hyperlink r:id="rId35831" w:history="1">
              <w:r>
                <w:rPr>
                  <w:color w:val="0000FF"/>
                </w:rPr>
                <w:t>S02.40</w:t>
              </w:r>
            </w:hyperlink>
            <w:r>
              <w:t xml:space="preserve">, </w:t>
            </w:r>
            <w:hyperlink r:id="rId35832" w:history="1">
              <w:r>
                <w:rPr>
                  <w:color w:val="0000FF"/>
                </w:rPr>
                <w:t>S02.41</w:t>
              </w:r>
            </w:hyperlink>
            <w:r>
              <w:t xml:space="preserve">, </w:t>
            </w:r>
            <w:hyperlink r:id="rId35833" w:history="1">
              <w:r>
                <w:rPr>
                  <w:color w:val="0000FF"/>
                </w:rPr>
                <w:t>S02.5</w:t>
              </w:r>
            </w:hyperlink>
            <w:r>
              <w:t xml:space="preserve">, </w:t>
            </w:r>
            <w:hyperlink r:id="rId35834" w:history="1">
              <w:r>
                <w:rPr>
                  <w:color w:val="0000FF"/>
                </w:rPr>
                <w:t>S02.50</w:t>
              </w:r>
            </w:hyperlink>
            <w:r>
              <w:t xml:space="preserve">, </w:t>
            </w:r>
            <w:hyperlink r:id="rId35835" w:history="1">
              <w:r>
                <w:rPr>
                  <w:color w:val="0000FF"/>
                </w:rPr>
                <w:t>S02.51</w:t>
              </w:r>
            </w:hyperlink>
            <w:r>
              <w:t xml:space="preserve">, </w:t>
            </w:r>
            <w:hyperlink r:id="rId35836" w:history="1">
              <w:r>
                <w:rPr>
                  <w:color w:val="0000FF"/>
                </w:rPr>
                <w:t>S02.6</w:t>
              </w:r>
            </w:hyperlink>
            <w:r>
              <w:t xml:space="preserve">, </w:t>
            </w:r>
            <w:hyperlink r:id="rId35837" w:history="1">
              <w:r>
                <w:rPr>
                  <w:color w:val="0000FF"/>
                </w:rPr>
                <w:t>S02.60</w:t>
              </w:r>
            </w:hyperlink>
            <w:r>
              <w:t xml:space="preserve">, </w:t>
            </w:r>
            <w:hyperlink r:id="rId35838" w:history="1">
              <w:r>
                <w:rPr>
                  <w:color w:val="0000FF"/>
                </w:rPr>
                <w:t>S02.61</w:t>
              </w:r>
            </w:hyperlink>
            <w:r>
              <w:t xml:space="preserve">, </w:t>
            </w:r>
            <w:hyperlink r:id="rId35839" w:history="1">
              <w:r>
                <w:rPr>
                  <w:color w:val="0000FF"/>
                </w:rPr>
                <w:t>S03</w:t>
              </w:r>
            </w:hyperlink>
            <w:r>
              <w:t xml:space="preserve">, </w:t>
            </w:r>
            <w:hyperlink r:id="rId35840" w:history="1">
              <w:r>
                <w:rPr>
                  <w:color w:val="0000FF"/>
                </w:rPr>
                <w:t>S03.0</w:t>
              </w:r>
            </w:hyperlink>
            <w:r>
              <w:t xml:space="preserve">, </w:t>
            </w:r>
            <w:hyperlink r:id="rId35841" w:history="1">
              <w:r>
                <w:rPr>
                  <w:color w:val="0000FF"/>
                </w:rPr>
                <w:t>S03.1</w:t>
              </w:r>
            </w:hyperlink>
            <w:r>
              <w:t xml:space="preserve">, </w:t>
            </w:r>
            <w:hyperlink r:id="rId35842" w:history="1">
              <w:r>
                <w:rPr>
                  <w:color w:val="0000FF"/>
                </w:rPr>
                <w:t>S03.2</w:t>
              </w:r>
            </w:hyperlink>
            <w:r>
              <w:t xml:space="preserve">, </w:t>
            </w:r>
            <w:hyperlink r:id="rId35843" w:history="1">
              <w:r>
                <w:rPr>
                  <w:color w:val="0000FF"/>
                </w:rPr>
                <w:t>S03.3</w:t>
              </w:r>
            </w:hyperlink>
            <w:r>
              <w:t xml:space="preserve">, </w:t>
            </w:r>
            <w:hyperlink r:id="rId35844" w:history="1">
              <w:r>
                <w:rPr>
                  <w:color w:val="0000FF"/>
                </w:rPr>
                <w:t>S03.4</w:t>
              </w:r>
            </w:hyperlink>
            <w:r>
              <w:t xml:space="preserve">, </w:t>
            </w:r>
            <w:hyperlink r:id="rId35845" w:history="1">
              <w:r>
                <w:rPr>
                  <w:color w:val="0000FF"/>
                </w:rPr>
                <w:t>S03.5</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pPr>
            <w:r>
              <w:t xml:space="preserve">Возрастная группа: старше 18 </w:t>
            </w:r>
            <w:r>
              <w:lastRenderedPageBreak/>
              <w:t>лет</w:t>
            </w:r>
          </w:p>
        </w:tc>
        <w:tc>
          <w:tcPr>
            <w:tcW w:w="1077" w:type="dxa"/>
          </w:tcPr>
          <w:p w:rsidR="00000000" w:rsidRDefault="003F2C8F">
            <w:pPr>
              <w:pStyle w:val="ConsPlusNormal"/>
              <w:jc w:val="center"/>
            </w:pPr>
            <w:r>
              <w:lastRenderedPageBreak/>
              <w:t>0,88</w:t>
            </w:r>
          </w:p>
        </w:tc>
      </w:tr>
      <w:tr w:rsidR="00000000">
        <w:tc>
          <w:tcPr>
            <w:tcW w:w="567" w:type="dxa"/>
          </w:tcPr>
          <w:p w:rsidR="00000000" w:rsidRDefault="003F2C8F">
            <w:pPr>
              <w:pStyle w:val="ConsPlusNormal"/>
              <w:jc w:val="center"/>
            </w:pPr>
            <w:r>
              <w:lastRenderedPageBreak/>
              <w:t>145</w:t>
            </w:r>
          </w:p>
        </w:tc>
        <w:tc>
          <w:tcPr>
            <w:tcW w:w="2551" w:type="dxa"/>
          </w:tcPr>
          <w:p w:rsidR="00000000" w:rsidRDefault="003F2C8F">
            <w:pPr>
              <w:pStyle w:val="ConsPlusNormal"/>
            </w:pPr>
            <w:r>
              <w:t>Операции на органах полости рта (уровень 1)</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846" w:history="1">
              <w:r>
                <w:rPr>
                  <w:color w:val="0000FF"/>
                </w:rPr>
                <w:t>A11.07.001</w:t>
              </w:r>
            </w:hyperlink>
            <w:r>
              <w:t xml:space="preserve">, </w:t>
            </w:r>
            <w:hyperlink r:id="rId35847" w:history="1">
              <w:r>
                <w:rPr>
                  <w:color w:val="0000FF"/>
                </w:rPr>
                <w:t>A11.07.004</w:t>
              </w:r>
            </w:hyperlink>
            <w:r>
              <w:t xml:space="preserve">, </w:t>
            </w:r>
            <w:hyperlink r:id="rId35848" w:history="1">
              <w:r>
                <w:rPr>
                  <w:color w:val="0000FF"/>
                </w:rPr>
                <w:t>A16.07.001</w:t>
              </w:r>
            </w:hyperlink>
            <w:r>
              <w:t xml:space="preserve">, </w:t>
            </w:r>
            <w:hyperlink r:id="rId35849" w:history="1">
              <w:r>
                <w:rPr>
                  <w:color w:val="0000FF"/>
                </w:rPr>
                <w:t>A16.07.004</w:t>
              </w:r>
            </w:hyperlink>
            <w:r>
              <w:t xml:space="preserve">, </w:t>
            </w:r>
            <w:hyperlink r:id="rId35850" w:history="1">
              <w:r>
                <w:rPr>
                  <w:color w:val="0000FF"/>
                </w:rPr>
                <w:t>A16.07.010</w:t>
              </w:r>
            </w:hyperlink>
            <w:r>
              <w:t xml:space="preserve">, </w:t>
            </w:r>
            <w:hyperlink r:id="rId35851" w:history="1">
              <w:r>
                <w:rPr>
                  <w:color w:val="0000FF"/>
                </w:rPr>
                <w:t>A16.07.011</w:t>
              </w:r>
            </w:hyperlink>
            <w:r>
              <w:t xml:space="preserve">, </w:t>
            </w:r>
            <w:hyperlink r:id="rId35852" w:history="1">
              <w:r>
                <w:rPr>
                  <w:color w:val="0000FF"/>
                </w:rPr>
                <w:t>A16.07.012</w:t>
              </w:r>
            </w:hyperlink>
            <w:r>
              <w:t xml:space="preserve">, </w:t>
            </w:r>
            <w:hyperlink r:id="rId35853" w:history="1">
              <w:r>
                <w:rPr>
                  <w:color w:val="0000FF"/>
                </w:rPr>
                <w:t>A16.07.014</w:t>
              </w:r>
            </w:hyperlink>
            <w:r>
              <w:t xml:space="preserve">, </w:t>
            </w:r>
            <w:hyperlink r:id="rId35854" w:history="1">
              <w:r>
                <w:rPr>
                  <w:color w:val="0000FF"/>
                </w:rPr>
                <w:t>A16.07.097</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0,92</w:t>
            </w:r>
          </w:p>
        </w:tc>
      </w:tr>
      <w:tr w:rsidR="00000000">
        <w:tc>
          <w:tcPr>
            <w:tcW w:w="567" w:type="dxa"/>
          </w:tcPr>
          <w:p w:rsidR="00000000" w:rsidRDefault="003F2C8F">
            <w:pPr>
              <w:pStyle w:val="ConsPlusNormal"/>
              <w:jc w:val="center"/>
            </w:pPr>
            <w:r>
              <w:t>146</w:t>
            </w:r>
          </w:p>
        </w:tc>
        <w:tc>
          <w:tcPr>
            <w:tcW w:w="2551" w:type="dxa"/>
          </w:tcPr>
          <w:p w:rsidR="00000000" w:rsidRDefault="003F2C8F">
            <w:pPr>
              <w:pStyle w:val="ConsPlusNormal"/>
            </w:pPr>
            <w:r>
              <w:t>Операции на органах полости рта (уровень 2)</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5855" w:history="1">
              <w:r>
                <w:rPr>
                  <w:color w:val="0000FF"/>
                </w:rPr>
                <w:t>A16.07.015</w:t>
              </w:r>
            </w:hyperlink>
            <w:r>
              <w:t xml:space="preserve">, </w:t>
            </w:r>
            <w:hyperlink r:id="rId35856" w:history="1">
              <w:r>
                <w:rPr>
                  <w:color w:val="0000FF"/>
                </w:rPr>
                <w:t>A16.07.016</w:t>
              </w:r>
            </w:hyperlink>
            <w:r>
              <w:t xml:space="preserve">, </w:t>
            </w:r>
            <w:hyperlink r:id="rId35857" w:history="1">
              <w:r>
                <w:rPr>
                  <w:color w:val="0000FF"/>
                </w:rPr>
                <w:t>A16.07.029</w:t>
              </w:r>
            </w:hyperlink>
            <w:r>
              <w:t xml:space="preserve">, </w:t>
            </w:r>
            <w:hyperlink r:id="rId35858" w:history="1">
              <w:r>
                <w:rPr>
                  <w:color w:val="0000FF"/>
                </w:rPr>
                <w:t>A16.07.044</w:t>
              </w:r>
            </w:hyperlink>
            <w:r>
              <w:t xml:space="preserve">, </w:t>
            </w:r>
            <w:hyperlink r:id="rId35859" w:history="1">
              <w:r>
                <w:rPr>
                  <w:color w:val="0000FF"/>
                </w:rPr>
                <w:t>A16.07.064</w:t>
              </w:r>
            </w:hyperlink>
            <w:r>
              <w:t xml:space="preserve">, </w:t>
            </w:r>
            <w:hyperlink r:id="rId35860" w:history="1">
              <w:r>
                <w:rPr>
                  <w:color w:val="0000FF"/>
                </w:rPr>
                <w:t>A16.07.067</w:t>
              </w:r>
            </w:hyperlink>
            <w:r>
              <w:t xml:space="preserve">, </w:t>
            </w:r>
            <w:hyperlink r:id="rId35861" w:history="1">
              <w:r>
                <w:rPr>
                  <w:color w:val="0000FF"/>
                </w:rPr>
                <w:t>A16.22.012</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1,56</w:t>
            </w:r>
          </w:p>
        </w:tc>
      </w:tr>
      <w:tr w:rsidR="00000000">
        <w:tc>
          <w:tcPr>
            <w:tcW w:w="567" w:type="dxa"/>
          </w:tcPr>
          <w:p w:rsidR="00000000" w:rsidRDefault="003F2C8F">
            <w:pPr>
              <w:pStyle w:val="ConsPlusNormal"/>
              <w:jc w:val="center"/>
              <w:outlineLvl w:val="3"/>
            </w:pPr>
            <w:r>
              <w:t>35</w:t>
            </w:r>
          </w:p>
        </w:tc>
        <w:tc>
          <w:tcPr>
            <w:tcW w:w="14117" w:type="dxa"/>
            <w:gridSpan w:val="4"/>
          </w:tcPr>
          <w:p w:rsidR="00000000" w:rsidRDefault="003F2C8F">
            <w:pPr>
              <w:pStyle w:val="ConsPlusNormal"/>
            </w:pPr>
            <w:r>
              <w:t>Эндокринология</w:t>
            </w:r>
          </w:p>
        </w:tc>
        <w:tc>
          <w:tcPr>
            <w:tcW w:w="1077" w:type="dxa"/>
          </w:tcPr>
          <w:p w:rsidR="00000000" w:rsidRDefault="003F2C8F">
            <w:pPr>
              <w:pStyle w:val="ConsPlusNormal"/>
              <w:jc w:val="center"/>
            </w:pPr>
            <w:r>
              <w:t>1,23</w:t>
            </w:r>
          </w:p>
        </w:tc>
      </w:tr>
      <w:tr w:rsidR="00000000">
        <w:tc>
          <w:tcPr>
            <w:tcW w:w="567" w:type="dxa"/>
          </w:tcPr>
          <w:p w:rsidR="00000000" w:rsidRDefault="003F2C8F">
            <w:pPr>
              <w:pStyle w:val="ConsPlusNormal"/>
              <w:jc w:val="center"/>
            </w:pPr>
            <w:r>
              <w:lastRenderedPageBreak/>
              <w:t>147</w:t>
            </w:r>
          </w:p>
        </w:tc>
        <w:tc>
          <w:tcPr>
            <w:tcW w:w="2551" w:type="dxa"/>
          </w:tcPr>
          <w:p w:rsidR="00000000" w:rsidRDefault="003F2C8F">
            <w:pPr>
              <w:pStyle w:val="ConsPlusNormal"/>
            </w:pPr>
            <w:r>
              <w:t>Сахарный диабет, взрослые</w:t>
            </w:r>
          </w:p>
        </w:tc>
        <w:tc>
          <w:tcPr>
            <w:tcW w:w="6350" w:type="dxa"/>
          </w:tcPr>
          <w:p w:rsidR="00000000" w:rsidRDefault="003F2C8F">
            <w:pPr>
              <w:pStyle w:val="ConsPlusNormal"/>
            </w:pPr>
            <w:hyperlink r:id="rId35862" w:history="1">
              <w:r>
                <w:rPr>
                  <w:color w:val="0000FF"/>
                </w:rPr>
                <w:t>E10.0</w:t>
              </w:r>
            </w:hyperlink>
            <w:r>
              <w:t xml:space="preserve">, </w:t>
            </w:r>
            <w:hyperlink r:id="rId35863" w:history="1">
              <w:r>
                <w:rPr>
                  <w:color w:val="0000FF"/>
                </w:rPr>
                <w:t>E10.1</w:t>
              </w:r>
            </w:hyperlink>
            <w:r>
              <w:t xml:space="preserve">, </w:t>
            </w:r>
            <w:hyperlink r:id="rId35864" w:history="1">
              <w:r>
                <w:rPr>
                  <w:color w:val="0000FF"/>
                </w:rPr>
                <w:t>E10.2</w:t>
              </w:r>
            </w:hyperlink>
            <w:r>
              <w:t xml:space="preserve">, </w:t>
            </w:r>
            <w:hyperlink r:id="rId35865" w:history="1">
              <w:r>
                <w:rPr>
                  <w:color w:val="0000FF"/>
                </w:rPr>
                <w:t>E10.3</w:t>
              </w:r>
            </w:hyperlink>
            <w:r>
              <w:t xml:space="preserve">, </w:t>
            </w:r>
            <w:hyperlink r:id="rId35866" w:history="1">
              <w:r>
                <w:rPr>
                  <w:color w:val="0000FF"/>
                </w:rPr>
                <w:t>E10.4</w:t>
              </w:r>
            </w:hyperlink>
            <w:r>
              <w:t xml:space="preserve">, </w:t>
            </w:r>
            <w:hyperlink r:id="rId35867" w:history="1">
              <w:r>
                <w:rPr>
                  <w:color w:val="0000FF"/>
                </w:rPr>
                <w:t>E10.5</w:t>
              </w:r>
            </w:hyperlink>
            <w:r>
              <w:t xml:space="preserve">, </w:t>
            </w:r>
            <w:hyperlink r:id="rId35868" w:history="1">
              <w:r>
                <w:rPr>
                  <w:color w:val="0000FF"/>
                </w:rPr>
                <w:t>E10.6</w:t>
              </w:r>
            </w:hyperlink>
            <w:r>
              <w:t xml:space="preserve">, </w:t>
            </w:r>
            <w:hyperlink r:id="rId35869" w:history="1">
              <w:r>
                <w:rPr>
                  <w:color w:val="0000FF"/>
                </w:rPr>
                <w:t>E10.7</w:t>
              </w:r>
            </w:hyperlink>
            <w:r>
              <w:t xml:space="preserve">, </w:t>
            </w:r>
            <w:hyperlink r:id="rId35870" w:history="1">
              <w:r>
                <w:rPr>
                  <w:color w:val="0000FF"/>
                </w:rPr>
                <w:t>E10.8</w:t>
              </w:r>
            </w:hyperlink>
            <w:r>
              <w:t xml:space="preserve">, </w:t>
            </w:r>
            <w:hyperlink r:id="rId35871" w:history="1">
              <w:r>
                <w:rPr>
                  <w:color w:val="0000FF"/>
                </w:rPr>
                <w:t>E10.9</w:t>
              </w:r>
            </w:hyperlink>
            <w:r>
              <w:t xml:space="preserve">, </w:t>
            </w:r>
            <w:hyperlink r:id="rId35872" w:history="1">
              <w:r>
                <w:rPr>
                  <w:color w:val="0000FF"/>
                </w:rPr>
                <w:t>E11.0</w:t>
              </w:r>
            </w:hyperlink>
            <w:r>
              <w:t xml:space="preserve">, </w:t>
            </w:r>
            <w:hyperlink r:id="rId35873" w:history="1">
              <w:r>
                <w:rPr>
                  <w:color w:val="0000FF"/>
                </w:rPr>
                <w:t>E11.1</w:t>
              </w:r>
            </w:hyperlink>
            <w:r>
              <w:t xml:space="preserve">, </w:t>
            </w:r>
            <w:hyperlink r:id="rId35874" w:history="1">
              <w:r>
                <w:rPr>
                  <w:color w:val="0000FF"/>
                </w:rPr>
                <w:t>E11.2</w:t>
              </w:r>
            </w:hyperlink>
            <w:r>
              <w:t xml:space="preserve">, </w:t>
            </w:r>
            <w:hyperlink r:id="rId35875" w:history="1">
              <w:r>
                <w:rPr>
                  <w:color w:val="0000FF"/>
                </w:rPr>
                <w:t>E11.3</w:t>
              </w:r>
            </w:hyperlink>
            <w:r>
              <w:t xml:space="preserve">, </w:t>
            </w:r>
            <w:hyperlink r:id="rId35876" w:history="1">
              <w:r>
                <w:rPr>
                  <w:color w:val="0000FF"/>
                </w:rPr>
                <w:t>E11.4</w:t>
              </w:r>
            </w:hyperlink>
            <w:r>
              <w:t xml:space="preserve">, </w:t>
            </w:r>
            <w:hyperlink r:id="rId35877" w:history="1">
              <w:r>
                <w:rPr>
                  <w:color w:val="0000FF"/>
                </w:rPr>
                <w:t>E11.5</w:t>
              </w:r>
            </w:hyperlink>
            <w:r>
              <w:t xml:space="preserve">, </w:t>
            </w:r>
            <w:hyperlink r:id="rId35878" w:history="1">
              <w:r>
                <w:rPr>
                  <w:color w:val="0000FF"/>
                </w:rPr>
                <w:t>E11.6</w:t>
              </w:r>
            </w:hyperlink>
            <w:r>
              <w:t xml:space="preserve">, </w:t>
            </w:r>
            <w:hyperlink r:id="rId35879" w:history="1">
              <w:r>
                <w:rPr>
                  <w:color w:val="0000FF"/>
                </w:rPr>
                <w:t>E11.7</w:t>
              </w:r>
            </w:hyperlink>
            <w:r>
              <w:t xml:space="preserve">, </w:t>
            </w:r>
            <w:hyperlink r:id="rId35880" w:history="1">
              <w:r>
                <w:rPr>
                  <w:color w:val="0000FF"/>
                </w:rPr>
                <w:t>E11.8</w:t>
              </w:r>
            </w:hyperlink>
            <w:r>
              <w:t xml:space="preserve">, </w:t>
            </w:r>
            <w:hyperlink r:id="rId35881" w:history="1">
              <w:r>
                <w:rPr>
                  <w:color w:val="0000FF"/>
                </w:rPr>
                <w:t>E11.9</w:t>
              </w:r>
            </w:hyperlink>
            <w:r>
              <w:t xml:space="preserve">, </w:t>
            </w:r>
            <w:hyperlink r:id="rId35882" w:history="1">
              <w:r>
                <w:rPr>
                  <w:color w:val="0000FF"/>
                </w:rPr>
                <w:t>E12.0</w:t>
              </w:r>
            </w:hyperlink>
            <w:r>
              <w:t xml:space="preserve">, </w:t>
            </w:r>
            <w:hyperlink r:id="rId35883" w:history="1">
              <w:r>
                <w:rPr>
                  <w:color w:val="0000FF"/>
                </w:rPr>
                <w:t>E12.1</w:t>
              </w:r>
            </w:hyperlink>
            <w:r>
              <w:t xml:space="preserve">, </w:t>
            </w:r>
            <w:hyperlink r:id="rId35884" w:history="1">
              <w:r>
                <w:rPr>
                  <w:color w:val="0000FF"/>
                </w:rPr>
                <w:t>E12.2</w:t>
              </w:r>
            </w:hyperlink>
            <w:r>
              <w:t xml:space="preserve">, </w:t>
            </w:r>
            <w:hyperlink r:id="rId35885" w:history="1">
              <w:r>
                <w:rPr>
                  <w:color w:val="0000FF"/>
                </w:rPr>
                <w:t>E12.3</w:t>
              </w:r>
            </w:hyperlink>
            <w:r>
              <w:t xml:space="preserve">, </w:t>
            </w:r>
            <w:hyperlink r:id="rId35886" w:history="1">
              <w:r>
                <w:rPr>
                  <w:color w:val="0000FF"/>
                </w:rPr>
                <w:t>E12.4</w:t>
              </w:r>
            </w:hyperlink>
            <w:r>
              <w:t xml:space="preserve">, </w:t>
            </w:r>
            <w:hyperlink r:id="rId35887" w:history="1">
              <w:r>
                <w:rPr>
                  <w:color w:val="0000FF"/>
                </w:rPr>
                <w:t>E12.5</w:t>
              </w:r>
            </w:hyperlink>
            <w:r>
              <w:t xml:space="preserve">, </w:t>
            </w:r>
            <w:hyperlink r:id="rId35888" w:history="1">
              <w:r>
                <w:rPr>
                  <w:color w:val="0000FF"/>
                </w:rPr>
                <w:t>E12.6</w:t>
              </w:r>
            </w:hyperlink>
            <w:r>
              <w:t xml:space="preserve">, </w:t>
            </w:r>
            <w:hyperlink r:id="rId35889" w:history="1">
              <w:r>
                <w:rPr>
                  <w:color w:val="0000FF"/>
                </w:rPr>
                <w:t>E12.7</w:t>
              </w:r>
            </w:hyperlink>
            <w:r>
              <w:t xml:space="preserve">, </w:t>
            </w:r>
            <w:hyperlink r:id="rId35890" w:history="1">
              <w:r>
                <w:rPr>
                  <w:color w:val="0000FF"/>
                </w:rPr>
                <w:t>E12.8</w:t>
              </w:r>
            </w:hyperlink>
            <w:r>
              <w:t xml:space="preserve">, </w:t>
            </w:r>
            <w:hyperlink r:id="rId35891" w:history="1">
              <w:r>
                <w:rPr>
                  <w:color w:val="0000FF"/>
                </w:rPr>
                <w:t>E12.9</w:t>
              </w:r>
            </w:hyperlink>
            <w:r>
              <w:t xml:space="preserve">, </w:t>
            </w:r>
            <w:hyperlink r:id="rId35892" w:history="1">
              <w:r>
                <w:rPr>
                  <w:color w:val="0000FF"/>
                </w:rPr>
                <w:t>E13.0</w:t>
              </w:r>
            </w:hyperlink>
            <w:r>
              <w:t xml:space="preserve">, </w:t>
            </w:r>
            <w:hyperlink r:id="rId35893" w:history="1">
              <w:r>
                <w:rPr>
                  <w:color w:val="0000FF"/>
                </w:rPr>
                <w:t>E13.1</w:t>
              </w:r>
            </w:hyperlink>
            <w:r>
              <w:t xml:space="preserve">, </w:t>
            </w:r>
            <w:hyperlink r:id="rId35894" w:history="1">
              <w:r>
                <w:rPr>
                  <w:color w:val="0000FF"/>
                </w:rPr>
                <w:t>E13.2</w:t>
              </w:r>
            </w:hyperlink>
            <w:r>
              <w:t xml:space="preserve">, </w:t>
            </w:r>
            <w:hyperlink r:id="rId35895" w:history="1">
              <w:r>
                <w:rPr>
                  <w:color w:val="0000FF"/>
                </w:rPr>
                <w:t>E13.3</w:t>
              </w:r>
            </w:hyperlink>
            <w:r>
              <w:t xml:space="preserve">, </w:t>
            </w:r>
            <w:hyperlink r:id="rId35896" w:history="1">
              <w:r>
                <w:rPr>
                  <w:color w:val="0000FF"/>
                </w:rPr>
                <w:t>E13.4</w:t>
              </w:r>
            </w:hyperlink>
            <w:r>
              <w:t xml:space="preserve">, </w:t>
            </w:r>
            <w:hyperlink r:id="rId35897" w:history="1">
              <w:r>
                <w:rPr>
                  <w:color w:val="0000FF"/>
                </w:rPr>
                <w:t>E13.5</w:t>
              </w:r>
            </w:hyperlink>
            <w:r>
              <w:t xml:space="preserve">, </w:t>
            </w:r>
            <w:hyperlink r:id="rId35898" w:history="1">
              <w:r>
                <w:rPr>
                  <w:color w:val="0000FF"/>
                </w:rPr>
                <w:t>E13.6</w:t>
              </w:r>
            </w:hyperlink>
            <w:r>
              <w:t xml:space="preserve">, </w:t>
            </w:r>
            <w:hyperlink r:id="rId35899" w:history="1">
              <w:r>
                <w:rPr>
                  <w:color w:val="0000FF"/>
                </w:rPr>
                <w:t>E13.7</w:t>
              </w:r>
            </w:hyperlink>
            <w:r>
              <w:t xml:space="preserve">, </w:t>
            </w:r>
            <w:hyperlink r:id="rId35900" w:history="1">
              <w:r>
                <w:rPr>
                  <w:color w:val="0000FF"/>
                </w:rPr>
                <w:t>E13.8</w:t>
              </w:r>
            </w:hyperlink>
            <w:r>
              <w:t xml:space="preserve">, </w:t>
            </w:r>
            <w:hyperlink r:id="rId35901" w:history="1">
              <w:r>
                <w:rPr>
                  <w:color w:val="0000FF"/>
                </w:rPr>
                <w:t>E13.9</w:t>
              </w:r>
            </w:hyperlink>
            <w:r>
              <w:t xml:space="preserve">, </w:t>
            </w:r>
            <w:hyperlink r:id="rId35902" w:history="1">
              <w:r>
                <w:rPr>
                  <w:color w:val="0000FF"/>
                </w:rPr>
                <w:t>E14.0</w:t>
              </w:r>
            </w:hyperlink>
            <w:r>
              <w:t xml:space="preserve">, </w:t>
            </w:r>
            <w:hyperlink r:id="rId35903" w:history="1">
              <w:r>
                <w:rPr>
                  <w:color w:val="0000FF"/>
                </w:rPr>
                <w:t>E14.1</w:t>
              </w:r>
            </w:hyperlink>
            <w:r>
              <w:t xml:space="preserve">, </w:t>
            </w:r>
            <w:hyperlink r:id="rId35904" w:history="1">
              <w:r>
                <w:rPr>
                  <w:color w:val="0000FF"/>
                </w:rPr>
                <w:t>E14.2</w:t>
              </w:r>
            </w:hyperlink>
            <w:r>
              <w:t xml:space="preserve">, </w:t>
            </w:r>
            <w:hyperlink r:id="rId35905" w:history="1">
              <w:r>
                <w:rPr>
                  <w:color w:val="0000FF"/>
                </w:rPr>
                <w:t>E14.3</w:t>
              </w:r>
            </w:hyperlink>
            <w:r>
              <w:t xml:space="preserve">, </w:t>
            </w:r>
            <w:hyperlink r:id="rId35906" w:history="1">
              <w:r>
                <w:rPr>
                  <w:color w:val="0000FF"/>
                </w:rPr>
                <w:t>E14.4</w:t>
              </w:r>
            </w:hyperlink>
            <w:r>
              <w:t xml:space="preserve">, </w:t>
            </w:r>
            <w:hyperlink r:id="rId35907" w:history="1">
              <w:r>
                <w:rPr>
                  <w:color w:val="0000FF"/>
                </w:rPr>
                <w:t>E14.5</w:t>
              </w:r>
            </w:hyperlink>
            <w:r>
              <w:t xml:space="preserve">, </w:t>
            </w:r>
            <w:hyperlink r:id="rId35908" w:history="1">
              <w:r>
                <w:rPr>
                  <w:color w:val="0000FF"/>
                </w:rPr>
                <w:t>E14.6</w:t>
              </w:r>
            </w:hyperlink>
            <w:r>
              <w:t xml:space="preserve">, </w:t>
            </w:r>
            <w:hyperlink r:id="rId35909" w:history="1">
              <w:r>
                <w:rPr>
                  <w:color w:val="0000FF"/>
                </w:rPr>
                <w:t>E14.7</w:t>
              </w:r>
            </w:hyperlink>
            <w:r>
              <w:t xml:space="preserve">, </w:t>
            </w:r>
            <w:hyperlink r:id="rId35910" w:history="1">
              <w:r>
                <w:rPr>
                  <w:color w:val="0000FF"/>
                </w:rPr>
                <w:t>E14.8</w:t>
              </w:r>
            </w:hyperlink>
            <w:r>
              <w:t xml:space="preserve">, </w:t>
            </w:r>
            <w:hyperlink r:id="rId35911" w:history="1">
              <w:r>
                <w:rPr>
                  <w:color w:val="0000FF"/>
                </w:rPr>
                <w:t>E14.9</w:t>
              </w:r>
            </w:hyperlink>
            <w:r>
              <w:t xml:space="preserve">, </w:t>
            </w:r>
            <w:hyperlink r:id="rId35912" w:history="1">
              <w:r>
                <w:rPr>
                  <w:color w:val="0000FF"/>
                </w:rPr>
                <w:t>R73</w:t>
              </w:r>
            </w:hyperlink>
            <w:r>
              <w:t xml:space="preserve">, </w:t>
            </w:r>
            <w:hyperlink r:id="rId35913" w:history="1">
              <w:r>
                <w:rPr>
                  <w:color w:val="0000FF"/>
                </w:rPr>
                <w:t>R73.0</w:t>
              </w:r>
            </w:hyperlink>
            <w:r>
              <w:t xml:space="preserve">, </w:t>
            </w:r>
            <w:hyperlink r:id="rId35914" w:history="1">
              <w:r>
                <w:rPr>
                  <w:color w:val="0000FF"/>
                </w:rPr>
                <w:t>R73.9</w:t>
              </w:r>
            </w:hyperlink>
            <w:r>
              <w:t xml:space="preserve">, </w:t>
            </w:r>
            <w:hyperlink r:id="rId35915" w:history="1">
              <w:r>
                <w:rPr>
                  <w:color w:val="0000FF"/>
                </w:rPr>
                <w:t>R81</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1,08</w:t>
            </w:r>
          </w:p>
        </w:tc>
      </w:tr>
      <w:tr w:rsidR="00000000">
        <w:tc>
          <w:tcPr>
            <w:tcW w:w="567" w:type="dxa"/>
          </w:tcPr>
          <w:p w:rsidR="00000000" w:rsidRDefault="003F2C8F">
            <w:pPr>
              <w:pStyle w:val="ConsPlusNormal"/>
              <w:jc w:val="center"/>
            </w:pPr>
            <w:r>
              <w:t>148</w:t>
            </w:r>
          </w:p>
        </w:tc>
        <w:tc>
          <w:tcPr>
            <w:tcW w:w="2551" w:type="dxa"/>
          </w:tcPr>
          <w:p w:rsidR="00000000" w:rsidRDefault="003F2C8F">
            <w:pPr>
              <w:pStyle w:val="ConsPlusNormal"/>
            </w:pPr>
            <w:r>
              <w:t>Другие болезни эндокринной системы, новообразования эндокринных желез доброкачественные, in situ, неопределенного и неизвестного характера, расстройства питания, другие нарушения обмена веществ</w:t>
            </w:r>
          </w:p>
        </w:tc>
        <w:tc>
          <w:tcPr>
            <w:tcW w:w="6350" w:type="dxa"/>
          </w:tcPr>
          <w:p w:rsidR="00000000" w:rsidRDefault="003F2C8F">
            <w:pPr>
              <w:pStyle w:val="ConsPlusNormal"/>
            </w:pPr>
            <w:hyperlink r:id="rId35916" w:history="1">
              <w:r>
                <w:rPr>
                  <w:color w:val="0000FF"/>
                </w:rPr>
                <w:t>D09.3</w:t>
              </w:r>
            </w:hyperlink>
            <w:r>
              <w:t xml:space="preserve">, </w:t>
            </w:r>
            <w:hyperlink r:id="rId35917" w:history="1">
              <w:r>
                <w:rPr>
                  <w:color w:val="0000FF"/>
                </w:rPr>
                <w:t>D13.6</w:t>
              </w:r>
            </w:hyperlink>
            <w:r>
              <w:t xml:space="preserve">, </w:t>
            </w:r>
            <w:hyperlink r:id="rId35918" w:history="1">
              <w:r>
                <w:rPr>
                  <w:color w:val="0000FF"/>
                </w:rPr>
                <w:t>D13.7</w:t>
              </w:r>
            </w:hyperlink>
            <w:r>
              <w:t xml:space="preserve">, </w:t>
            </w:r>
            <w:hyperlink r:id="rId35919" w:history="1">
              <w:r>
                <w:rPr>
                  <w:color w:val="0000FF"/>
                </w:rPr>
                <w:t>D15.0</w:t>
              </w:r>
            </w:hyperlink>
            <w:r>
              <w:t xml:space="preserve">, </w:t>
            </w:r>
            <w:hyperlink r:id="rId35920" w:history="1">
              <w:r>
                <w:rPr>
                  <w:color w:val="0000FF"/>
                </w:rPr>
                <w:t>D34</w:t>
              </w:r>
            </w:hyperlink>
            <w:r>
              <w:t xml:space="preserve">, </w:t>
            </w:r>
            <w:hyperlink r:id="rId35921" w:history="1">
              <w:r>
                <w:rPr>
                  <w:color w:val="0000FF"/>
                </w:rPr>
                <w:t>D35.0</w:t>
              </w:r>
            </w:hyperlink>
            <w:r>
              <w:t xml:space="preserve">, </w:t>
            </w:r>
            <w:hyperlink r:id="rId35922" w:history="1">
              <w:r>
                <w:rPr>
                  <w:color w:val="0000FF"/>
                </w:rPr>
                <w:t>D35.1</w:t>
              </w:r>
            </w:hyperlink>
            <w:r>
              <w:t xml:space="preserve">, </w:t>
            </w:r>
            <w:hyperlink r:id="rId35923" w:history="1">
              <w:r>
                <w:rPr>
                  <w:color w:val="0000FF"/>
                </w:rPr>
                <w:t>D35.2</w:t>
              </w:r>
            </w:hyperlink>
            <w:r>
              <w:t xml:space="preserve">, </w:t>
            </w:r>
            <w:hyperlink r:id="rId35924" w:history="1">
              <w:r>
                <w:rPr>
                  <w:color w:val="0000FF"/>
                </w:rPr>
                <w:t>D35.3</w:t>
              </w:r>
            </w:hyperlink>
            <w:r>
              <w:t xml:space="preserve">, </w:t>
            </w:r>
            <w:hyperlink r:id="rId35925" w:history="1">
              <w:r>
                <w:rPr>
                  <w:color w:val="0000FF"/>
                </w:rPr>
                <w:t>D35.7</w:t>
              </w:r>
            </w:hyperlink>
            <w:r>
              <w:t xml:space="preserve">, </w:t>
            </w:r>
            <w:hyperlink r:id="rId35926" w:history="1">
              <w:r>
                <w:rPr>
                  <w:color w:val="0000FF"/>
                </w:rPr>
                <w:t>D35.8</w:t>
              </w:r>
            </w:hyperlink>
            <w:r>
              <w:t xml:space="preserve">, </w:t>
            </w:r>
            <w:hyperlink r:id="rId35927" w:history="1">
              <w:r>
                <w:rPr>
                  <w:color w:val="0000FF"/>
                </w:rPr>
                <w:t>D35.9</w:t>
              </w:r>
            </w:hyperlink>
            <w:r>
              <w:t xml:space="preserve">, </w:t>
            </w:r>
            <w:hyperlink r:id="rId35928" w:history="1">
              <w:r>
                <w:rPr>
                  <w:color w:val="0000FF"/>
                </w:rPr>
                <w:t>D44</w:t>
              </w:r>
            </w:hyperlink>
            <w:r>
              <w:t xml:space="preserve">, </w:t>
            </w:r>
            <w:hyperlink r:id="rId35929" w:history="1">
              <w:r>
                <w:rPr>
                  <w:color w:val="0000FF"/>
                </w:rPr>
                <w:t>D44.0</w:t>
              </w:r>
            </w:hyperlink>
            <w:r>
              <w:t xml:space="preserve">, </w:t>
            </w:r>
            <w:hyperlink r:id="rId35930" w:history="1">
              <w:r>
                <w:rPr>
                  <w:color w:val="0000FF"/>
                </w:rPr>
                <w:t>D44.1</w:t>
              </w:r>
            </w:hyperlink>
            <w:r>
              <w:t xml:space="preserve">, </w:t>
            </w:r>
            <w:hyperlink r:id="rId35931" w:history="1">
              <w:r>
                <w:rPr>
                  <w:color w:val="0000FF"/>
                </w:rPr>
                <w:t>D44.2</w:t>
              </w:r>
            </w:hyperlink>
            <w:r>
              <w:t xml:space="preserve">, </w:t>
            </w:r>
            <w:hyperlink r:id="rId35932" w:history="1">
              <w:r>
                <w:rPr>
                  <w:color w:val="0000FF"/>
                </w:rPr>
                <w:t>D44.3</w:t>
              </w:r>
            </w:hyperlink>
            <w:r>
              <w:t xml:space="preserve">, </w:t>
            </w:r>
            <w:hyperlink r:id="rId35933" w:history="1">
              <w:r>
                <w:rPr>
                  <w:color w:val="0000FF"/>
                </w:rPr>
                <w:t>D44.4</w:t>
              </w:r>
            </w:hyperlink>
            <w:r>
              <w:t xml:space="preserve">, </w:t>
            </w:r>
            <w:hyperlink r:id="rId35934" w:history="1">
              <w:r>
                <w:rPr>
                  <w:color w:val="0000FF"/>
                </w:rPr>
                <w:t>D44.5</w:t>
              </w:r>
            </w:hyperlink>
            <w:r>
              <w:t xml:space="preserve">, </w:t>
            </w:r>
            <w:hyperlink r:id="rId35935" w:history="1">
              <w:r>
                <w:rPr>
                  <w:color w:val="0000FF"/>
                </w:rPr>
                <w:t>D44.6</w:t>
              </w:r>
            </w:hyperlink>
            <w:r>
              <w:t xml:space="preserve">, </w:t>
            </w:r>
            <w:hyperlink r:id="rId35936" w:history="1">
              <w:r>
                <w:rPr>
                  <w:color w:val="0000FF"/>
                </w:rPr>
                <w:t>D44.7</w:t>
              </w:r>
            </w:hyperlink>
            <w:r>
              <w:t xml:space="preserve">, </w:t>
            </w:r>
            <w:hyperlink r:id="rId35937" w:history="1">
              <w:r>
                <w:rPr>
                  <w:color w:val="0000FF"/>
                </w:rPr>
                <w:t>D44.8</w:t>
              </w:r>
            </w:hyperlink>
            <w:r>
              <w:t xml:space="preserve">, </w:t>
            </w:r>
            <w:hyperlink r:id="rId35938" w:history="1">
              <w:r>
                <w:rPr>
                  <w:color w:val="0000FF"/>
                </w:rPr>
                <w:t>D44.9</w:t>
              </w:r>
            </w:hyperlink>
            <w:r>
              <w:t xml:space="preserve">, </w:t>
            </w:r>
            <w:hyperlink r:id="rId35939" w:history="1">
              <w:r>
                <w:rPr>
                  <w:color w:val="0000FF"/>
                </w:rPr>
                <w:t>D76</w:t>
              </w:r>
            </w:hyperlink>
            <w:r>
              <w:t xml:space="preserve">, </w:t>
            </w:r>
            <w:hyperlink r:id="rId35940" w:history="1">
              <w:r>
                <w:rPr>
                  <w:color w:val="0000FF"/>
                </w:rPr>
                <w:t>D76.0</w:t>
              </w:r>
            </w:hyperlink>
            <w:r>
              <w:t xml:space="preserve">, </w:t>
            </w:r>
            <w:hyperlink r:id="rId35941" w:history="1">
              <w:r>
                <w:rPr>
                  <w:color w:val="0000FF"/>
                </w:rPr>
                <w:t>D76.1</w:t>
              </w:r>
            </w:hyperlink>
            <w:r>
              <w:t xml:space="preserve">, </w:t>
            </w:r>
            <w:hyperlink r:id="rId35942" w:history="1">
              <w:r>
                <w:rPr>
                  <w:color w:val="0000FF"/>
                </w:rPr>
                <w:t>D76.2</w:t>
              </w:r>
            </w:hyperlink>
            <w:r>
              <w:t xml:space="preserve">, </w:t>
            </w:r>
            <w:hyperlink r:id="rId35943" w:history="1">
              <w:r>
                <w:rPr>
                  <w:color w:val="0000FF"/>
                </w:rPr>
                <w:t>D76.3</w:t>
              </w:r>
            </w:hyperlink>
            <w:r>
              <w:t xml:space="preserve">, </w:t>
            </w:r>
            <w:hyperlink r:id="rId35944" w:history="1">
              <w:r>
                <w:rPr>
                  <w:color w:val="0000FF"/>
                </w:rPr>
                <w:t>E00</w:t>
              </w:r>
            </w:hyperlink>
            <w:r>
              <w:t xml:space="preserve">, </w:t>
            </w:r>
            <w:hyperlink r:id="rId35945" w:history="1">
              <w:r>
                <w:rPr>
                  <w:color w:val="0000FF"/>
                </w:rPr>
                <w:t>E00.0</w:t>
              </w:r>
            </w:hyperlink>
            <w:r>
              <w:t xml:space="preserve">, </w:t>
            </w:r>
            <w:hyperlink r:id="rId35946" w:history="1">
              <w:r>
                <w:rPr>
                  <w:color w:val="0000FF"/>
                </w:rPr>
                <w:t>E00.1</w:t>
              </w:r>
            </w:hyperlink>
            <w:r>
              <w:t xml:space="preserve">, </w:t>
            </w:r>
            <w:hyperlink r:id="rId35947" w:history="1">
              <w:r>
                <w:rPr>
                  <w:color w:val="0000FF"/>
                </w:rPr>
                <w:t>E00.2</w:t>
              </w:r>
            </w:hyperlink>
            <w:r>
              <w:t xml:space="preserve">, </w:t>
            </w:r>
            <w:hyperlink r:id="rId35948" w:history="1">
              <w:r>
                <w:rPr>
                  <w:color w:val="0000FF"/>
                </w:rPr>
                <w:t>E00.9</w:t>
              </w:r>
            </w:hyperlink>
            <w:r>
              <w:t xml:space="preserve">, </w:t>
            </w:r>
            <w:hyperlink r:id="rId35949" w:history="1">
              <w:r>
                <w:rPr>
                  <w:color w:val="0000FF"/>
                </w:rPr>
                <w:t>E01</w:t>
              </w:r>
            </w:hyperlink>
            <w:r>
              <w:t xml:space="preserve">, </w:t>
            </w:r>
            <w:hyperlink r:id="rId35950" w:history="1">
              <w:r>
                <w:rPr>
                  <w:color w:val="0000FF"/>
                </w:rPr>
                <w:t>E01.0</w:t>
              </w:r>
            </w:hyperlink>
            <w:r>
              <w:t xml:space="preserve">, </w:t>
            </w:r>
            <w:hyperlink r:id="rId35951" w:history="1">
              <w:r>
                <w:rPr>
                  <w:color w:val="0000FF"/>
                </w:rPr>
                <w:t>E01.1</w:t>
              </w:r>
            </w:hyperlink>
            <w:r>
              <w:t xml:space="preserve">, </w:t>
            </w:r>
            <w:hyperlink r:id="rId35952" w:history="1">
              <w:r>
                <w:rPr>
                  <w:color w:val="0000FF"/>
                </w:rPr>
                <w:t>E01.2</w:t>
              </w:r>
            </w:hyperlink>
            <w:r>
              <w:t xml:space="preserve">, </w:t>
            </w:r>
            <w:hyperlink r:id="rId35953" w:history="1">
              <w:r>
                <w:rPr>
                  <w:color w:val="0000FF"/>
                </w:rPr>
                <w:t>E01.8</w:t>
              </w:r>
            </w:hyperlink>
            <w:r>
              <w:t xml:space="preserve">, </w:t>
            </w:r>
            <w:hyperlink r:id="rId35954" w:history="1">
              <w:r>
                <w:rPr>
                  <w:color w:val="0000FF"/>
                </w:rPr>
                <w:t>E02</w:t>
              </w:r>
            </w:hyperlink>
            <w:r>
              <w:t xml:space="preserve">, </w:t>
            </w:r>
            <w:hyperlink r:id="rId35955" w:history="1">
              <w:r>
                <w:rPr>
                  <w:color w:val="0000FF"/>
                </w:rPr>
                <w:t>E03</w:t>
              </w:r>
            </w:hyperlink>
            <w:r>
              <w:t xml:space="preserve">, </w:t>
            </w:r>
            <w:hyperlink r:id="rId35956" w:history="1">
              <w:r>
                <w:rPr>
                  <w:color w:val="0000FF"/>
                </w:rPr>
                <w:t>E03.0</w:t>
              </w:r>
            </w:hyperlink>
            <w:r>
              <w:t xml:space="preserve">, </w:t>
            </w:r>
            <w:hyperlink r:id="rId35957" w:history="1">
              <w:r>
                <w:rPr>
                  <w:color w:val="0000FF"/>
                </w:rPr>
                <w:t>E03.1</w:t>
              </w:r>
            </w:hyperlink>
            <w:r>
              <w:t xml:space="preserve">, </w:t>
            </w:r>
            <w:hyperlink r:id="rId35958" w:history="1">
              <w:r>
                <w:rPr>
                  <w:color w:val="0000FF"/>
                </w:rPr>
                <w:t>E03.2</w:t>
              </w:r>
            </w:hyperlink>
            <w:r>
              <w:t xml:space="preserve">, </w:t>
            </w:r>
            <w:hyperlink r:id="rId35959" w:history="1">
              <w:r>
                <w:rPr>
                  <w:color w:val="0000FF"/>
                </w:rPr>
                <w:t>E03.3</w:t>
              </w:r>
            </w:hyperlink>
            <w:r>
              <w:t xml:space="preserve">, </w:t>
            </w:r>
            <w:hyperlink r:id="rId35960" w:history="1">
              <w:r>
                <w:rPr>
                  <w:color w:val="0000FF"/>
                </w:rPr>
                <w:t>E03.4</w:t>
              </w:r>
            </w:hyperlink>
            <w:r>
              <w:t xml:space="preserve">, </w:t>
            </w:r>
            <w:hyperlink r:id="rId35961" w:history="1">
              <w:r>
                <w:rPr>
                  <w:color w:val="0000FF"/>
                </w:rPr>
                <w:t>E03.5</w:t>
              </w:r>
            </w:hyperlink>
            <w:r>
              <w:t xml:space="preserve">, </w:t>
            </w:r>
            <w:hyperlink r:id="rId35962" w:history="1">
              <w:r>
                <w:rPr>
                  <w:color w:val="0000FF"/>
                </w:rPr>
                <w:t>E03.8</w:t>
              </w:r>
            </w:hyperlink>
            <w:r>
              <w:t xml:space="preserve">, </w:t>
            </w:r>
            <w:hyperlink r:id="rId35963" w:history="1">
              <w:r>
                <w:rPr>
                  <w:color w:val="0000FF"/>
                </w:rPr>
                <w:t>E03.9</w:t>
              </w:r>
            </w:hyperlink>
            <w:r>
              <w:t xml:space="preserve">, </w:t>
            </w:r>
            <w:hyperlink r:id="rId35964" w:history="1">
              <w:r>
                <w:rPr>
                  <w:color w:val="0000FF"/>
                </w:rPr>
                <w:t>E04</w:t>
              </w:r>
            </w:hyperlink>
            <w:r>
              <w:t xml:space="preserve">, </w:t>
            </w:r>
            <w:hyperlink r:id="rId35965" w:history="1">
              <w:r>
                <w:rPr>
                  <w:color w:val="0000FF"/>
                </w:rPr>
                <w:t>E04.0</w:t>
              </w:r>
            </w:hyperlink>
            <w:r>
              <w:t xml:space="preserve">, </w:t>
            </w:r>
            <w:hyperlink r:id="rId35966" w:history="1">
              <w:r>
                <w:rPr>
                  <w:color w:val="0000FF"/>
                </w:rPr>
                <w:t>E04.1</w:t>
              </w:r>
            </w:hyperlink>
            <w:r>
              <w:t xml:space="preserve">, </w:t>
            </w:r>
            <w:hyperlink r:id="rId35967" w:history="1">
              <w:r>
                <w:rPr>
                  <w:color w:val="0000FF"/>
                </w:rPr>
                <w:t>E04.2</w:t>
              </w:r>
            </w:hyperlink>
            <w:r>
              <w:t xml:space="preserve">, </w:t>
            </w:r>
            <w:hyperlink r:id="rId35968" w:history="1">
              <w:r>
                <w:rPr>
                  <w:color w:val="0000FF"/>
                </w:rPr>
                <w:t>E04.8</w:t>
              </w:r>
            </w:hyperlink>
            <w:r>
              <w:t xml:space="preserve">, </w:t>
            </w:r>
            <w:hyperlink r:id="rId35969" w:history="1">
              <w:r>
                <w:rPr>
                  <w:color w:val="0000FF"/>
                </w:rPr>
                <w:t>E04.9</w:t>
              </w:r>
            </w:hyperlink>
            <w:r>
              <w:t xml:space="preserve">, </w:t>
            </w:r>
            <w:hyperlink r:id="rId35970" w:history="1">
              <w:r>
                <w:rPr>
                  <w:color w:val="0000FF"/>
                </w:rPr>
                <w:t>E05</w:t>
              </w:r>
            </w:hyperlink>
            <w:r>
              <w:t xml:space="preserve">, </w:t>
            </w:r>
            <w:hyperlink r:id="rId35971" w:history="1">
              <w:r>
                <w:rPr>
                  <w:color w:val="0000FF"/>
                </w:rPr>
                <w:t>E05.0</w:t>
              </w:r>
            </w:hyperlink>
            <w:r>
              <w:t xml:space="preserve">, </w:t>
            </w:r>
            <w:hyperlink r:id="rId35972" w:history="1">
              <w:r>
                <w:rPr>
                  <w:color w:val="0000FF"/>
                </w:rPr>
                <w:t>E05.1</w:t>
              </w:r>
            </w:hyperlink>
            <w:r>
              <w:t xml:space="preserve">, </w:t>
            </w:r>
            <w:hyperlink r:id="rId35973" w:history="1">
              <w:r>
                <w:rPr>
                  <w:color w:val="0000FF"/>
                </w:rPr>
                <w:t>E05.2</w:t>
              </w:r>
            </w:hyperlink>
            <w:r>
              <w:t xml:space="preserve">, </w:t>
            </w:r>
            <w:hyperlink r:id="rId35974" w:history="1">
              <w:r>
                <w:rPr>
                  <w:color w:val="0000FF"/>
                </w:rPr>
                <w:t>E05.3</w:t>
              </w:r>
            </w:hyperlink>
            <w:r>
              <w:t xml:space="preserve">, </w:t>
            </w:r>
            <w:hyperlink r:id="rId35975" w:history="1">
              <w:r>
                <w:rPr>
                  <w:color w:val="0000FF"/>
                </w:rPr>
                <w:t>E05.4</w:t>
              </w:r>
            </w:hyperlink>
            <w:r>
              <w:t xml:space="preserve">, </w:t>
            </w:r>
            <w:hyperlink r:id="rId35976" w:history="1">
              <w:r>
                <w:rPr>
                  <w:color w:val="0000FF"/>
                </w:rPr>
                <w:t>E05.5</w:t>
              </w:r>
            </w:hyperlink>
            <w:r>
              <w:t xml:space="preserve">, </w:t>
            </w:r>
            <w:hyperlink r:id="rId35977" w:history="1">
              <w:r>
                <w:rPr>
                  <w:color w:val="0000FF"/>
                </w:rPr>
                <w:t>E05.8</w:t>
              </w:r>
            </w:hyperlink>
            <w:r>
              <w:t xml:space="preserve">, </w:t>
            </w:r>
            <w:hyperlink r:id="rId35978" w:history="1">
              <w:r>
                <w:rPr>
                  <w:color w:val="0000FF"/>
                </w:rPr>
                <w:t>E05.9</w:t>
              </w:r>
            </w:hyperlink>
            <w:r>
              <w:t xml:space="preserve">, </w:t>
            </w:r>
            <w:hyperlink r:id="rId35979" w:history="1">
              <w:r>
                <w:rPr>
                  <w:color w:val="0000FF"/>
                </w:rPr>
                <w:t>E06</w:t>
              </w:r>
            </w:hyperlink>
            <w:r>
              <w:t xml:space="preserve">, </w:t>
            </w:r>
            <w:hyperlink r:id="rId35980" w:history="1">
              <w:r>
                <w:rPr>
                  <w:color w:val="0000FF"/>
                </w:rPr>
                <w:t>E06.0</w:t>
              </w:r>
            </w:hyperlink>
            <w:r>
              <w:t xml:space="preserve">, </w:t>
            </w:r>
            <w:hyperlink r:id="rId35981" w:history="1">
              <w:r>
                <w:rPr>
                  <w:color w:val="0000FF"/>
                </w:rPr>
                <w:t>E06.1</w:t>
              </w:r>
            </w:hyperlink>
            <w:r>
              <w:t xml:space="preserve">, </w:t>
            </w:r>
            <w:hyperlink r:id="rId35982" w:history="1">
              <w:r>
                <w:rPr>
                  <w:color w:val="0000FF"/>
                </w:rPr>
                <w:t>E06.2</w:t>
              </w:r>
            </w:hyperlink>
            <w:r>
              <w:t xml:space="preserve">, </w:t>
            </w:r>
            <w:hyperlink r:id="rId35983" w:history="1">
              <w:r>
                <w:rPr>
                  <w:color w:val="0000FF"/>
                </w:rPr>
                <w:t>E06.3</w:t>
              </w:r>
            </w:hyperlink>
            <w:r>
              <w:t xml:space="preserve">, </w:t>
            </w:r>
            <w:hyperlink r:id="rId35984" w:history="1">
              <w:r>
                <w:rPr>
                  <w:color w:val="0000FF"/>
                </w:rPr>
                <w:t>E06.4</w:t>
              </w:r>
            </w:hyperlink>
            <w:r>
              <w:t xml:space="preserve">, </w:t>
            </w:r>
            <w:hyperlink r:id="rId35985" w:history="1">
              <w:r>
                <w:rPr>
                  <w:color w:val="0000FF"/>
                </w:rPr>
                <w:t>E06.5</w:t>
              </w:r>
            </w:hyperlink>
            <w:r>
              <w:t xml:space="preserve">, </w:t>
            </w:r>
            <w:hyperlink r:id="rId35986" w:history="1">
              <w:r>
                <w:rPr>
                  <w:color w:val="0000FF"/>
                </w:rPr>
                <w:t>E06.9</w:t>
              </w:r>
            </w:hyperlink>
            <w:r>
              <w:t xml:space="preserve">, </w:t>
            </w:r>
            <w:hyperlink r:id="rId35987" w:history="1">
              <w:r>
                <w:rPr>
                  <w:color w:val="0000FF"/>
                </w:rPr>
                <w:t>E07</w:t>
              </w:r>
            </w:hyperlink>
            <w:r>
              <w:t xml:space="preserve">, </w:t>
            </w:r>
            <w:hyperlink r:id="rId35988" w:history="1">
              <w:r>
                <w:rPr>
                  <w:color w:val="0000FF"/>
                </w:rPr>
                <w:t>E07.0</w:t>
              </w:r>
            </w:hyperlink>
            <w:r>
              <w:t xml:space="preserve">, </w:t>
            </w:r>
            <w:hyperlink r:id="rId35989" w:history="1">
              <w:r>
                <w:rPr>
                  <w:color w:val="0000FF"/>
                </w:rPr>
                <w:t>E07.1</w:t>
              </w:r>
            </w:hyperlink>
            <w:r>
              <w:t xml:space="preserve">, </w:t>
            </w:r>
            <w:hyperlink r:id="rId35990" w:history="1">
              <w:r>
                <w:rPr>
                  <w:color w:val="0000FF"/>
                </w:rPr>
                <w:t>E07.8</w:t>
              </w:r>
            </w:hyperlink>
            <w:r>
              <w:t xml:space="preserve">, </w:t>
            </w:r>
            <w:hyperlink r:id="rId35991" w:history="1">
              <w:r>
                <w:rPr>
                  <w:color w:val="0000FF"/>
                </w:rPr>
                <w:t>E07.9</w:t>
              </w:r>
            </w:hyperlink>
            <w:r>
              <w:t xml:space="preserve">, </w:t>
            </w:r>
            <w:hyperlink r:id="rId35992" w:history="1">
              <w:r>
                <w:rPr>
                  <w:color w:val="0000FF"/>
                </w:rPr>
                <w:t>E15</w:t>
              </w:r>
            </w:hyperlink>
            <w:r>
              <w:t xml:space="preserve">, </w:t>
            </w:r>
            <w:hyperlink r:id="rId35993" w:history="1">
              <w:r>
                <w:rPr>
                  <w:color w:val="0000FF"/>
                </w:rPr>
                <w:t>E16</w:t>
              </w:r>
            </w:hyperlink>
            <w:r>
              <w:t xml:space="preserve">, </w:t>
            </w:r>
            <w:hyperlink r:id="rId35994" w:history="1">
              <w:r>
                <w:rPr>
                  <w:color w:val="0000FF"/>
                </w:rPr>
                <w:t>E16.0</w:t>
              </w:r>
            </w:hyperlink>
            <w:r>
              <w:t xml:space="preserve">, </w:t>
            </w:r>
            <w:hyperlink r:id="rId35995" w:history="1">
              <w:r>
                <w:rPr>
                  <w:color w:val="0000FF"/>
                </w:rPr>
                <w:t>E16.1</w:t>
              </w:r>
            </w:hyperlink>
            <w:r>
              <w:t xml:space="preserve">, </w:t>
            </w:r>
            <w:hyperlink r:id="rId35996" w:history="1">
              <w:r>
                <w:rPr>
                  <w:color w:val="0000FF"/>
                </w:rPr>
                <w:t>E16.2</w:t>
              </w:r>
            </w:hyperlink>
            <w:r>
              <w:t xml:space="preserve">, </w:t>
            </w:r>
            <w:hyperlink r:id="rId35997" w:history="1">
              <w:r>
                <w:rPr>
                  <w:color w:val="0000FF"/>
                </w:rPr>
                <w:t>E16.3</w:t>
              </w:r>
            </w:hyperlink>
            <w:r>
              <w:t xml:space="preserve">, </w:t>
            </w:r>
            <w:hyperlink r:id="rId35998" w:history="1">
              <w:r>
                <w:rPr>
                  <w:color w:val="0000FF"/>
                </w:rPr>
                <w:t>E16.4</w:t>
              </w:r>
            </w:hyperlink>
            <w:r>
              <w:t xml:space="preserve">, </w:t>
            </w:r>
            <w:hyperlink r:id="rId35999" w:history="1">
              <w:r>
                <w:rPr>
                  <w:color w:val="0000FF"/>
                </w:rPr>
                <w:t>E16.8</w:t>
              </w:r>
            </w:hyperlink>
            <w:r>
              <w:t xml:space="preserve">, </w:t>
            </w:r>
            <w:hyperlink r:id="rId36000" w:history="1">
              <w:r>
                <w:rPr>
                  <w:color w:val="0000FF"/>
                </w:rPr>
                <w:t>E16.9</w:t>
              </w:r>
            </w:hyperlink>
            <w:r>
              <w:t xml:space="preserve">, </w:t>
            </w:r>
            <w:hyperlink r:id="rId36001" w:history="1">
              <w:r>
                <w:rPr>
                  <w:color w:val="0000FF"/>
                </w:rPr>
                <w:t>E20.0</w:t>
              </w:r>
            </w:hyperlink>
            <w:r>
              <w:t xml:space="preserve">, </w:t>
            </w:r>
            <w:hyperlink r:id="rId36002" w:history="1">
              <w:r>
                <w:rPr>
                  <w:color w:val="0000FF"/>
                </w:rPr>
                <w:t>E20.1</w:t>
              </w:r>
            </w:hyperlink>
            <w:r>
              <w:t xml:space="preserve">, </w:t>
            </w:r>
            <w:hyperlink r:id="rId36003" w:history="1">
              <w:r>
                <w:rPr>
                  <w:color w:val="0000FF"/>
                </w:rPr>
                <w:t>E20.8</w:t>
              </w:r>
            </w:hyperlink>
            <w:r>
              <w:t xml:space="preserve">, </w:t>
            </w:r>
            <w:hyperlink r:id="rId36004" w:history="1">
              <w:r>
                <w:rPr>
                  <w:color w:val="0000FF"/>
                </w:rPr>
                <w:t>E20.9</w:t>
              </w:r>
            </w:hyperlink>
            <w:r>
              <w:t xml:space="preserve">, </w:t>
            </w:r>
            <w:hyperlink r:id="rId36005" w:history="1">
              <w:r>
                <w:rPr>
                  <w:color w:val="0000FF"/>
                </w:rPr>
                <w:t>E21</w:t>
              </w:r>
            </w:hyperlink>
            <w:r>
              <w:t xml:space="preserve">, </w:t>
            </w:r>
            <w:hyperlink r:id="rId36006" w:history="1">
              <w:r>
                <w:rPr>
                  <w:color w:val="0000FF"/>
                </w:rPr>
                <w:t>E21.0</w:t>
              </w:r>
            </w:hyperlink>
            <w:r>
              <w:t xml:space="preserve">, </w:t>
            </w:r>
            <w:hyperlink r:id="rId36007" w:history="1">
              <w:r>
                <w:rPr>
                  <w:color w:val="0000FF"/>
                </w:rPr>
                <w:t>E21.1</w:t>
              </w:r>
            </w:hyperlink>
            <w:r>
              <w:t xml:space="preserve">, </w:t>
            </w:r>
            <w:hyperlink r:id="rId36008" w:history="1">
              <w:r>
                <w:rPr>
                  <w:color w:val="0000FF"/>
                </w:rPr>
                <w:t>E21.2</w:t>
              </w:r>
            </w:hyperlink>
            <w:r>
              <w:t xml:space="preserve">, </w:t>
            </w:r>
            <w:hyperlink r:id="rId36009" w:history="1">
              <w:r>
                <w:rPr>
                  <w:color w:val="0000FF"/>
                </w:rPr>
                <w:t>E21.3</w:t>
              </w:r>
            </w:hyperlink>
            <w:r>
              <w:t xml:space="preserve">, </w:t>
            </w:r>
            <w:hyperlink r:id="rId36010" w:history="1">
              <w:r>
                <w:rPr>
                  <w:color w:val="0000FF"/>
                </w:rPr>
                <w:t>E21.4</w:t>
              </w:r>
            </w:hyperlink>
            <w:r>
              <w:t xml:space="preserve">, </w:t>
            </w:r>
            <w:hyperlink r:id="rId36011" w:history="1">
              <w:r>
                <w:rPr>
                  <w:color w:val="0000FF"/>
                </w:rPr>
                <w:t>E21.5</w:t>
              </w:r>
            </w:hyperlink>
            <w:r>
              <w:t xml:space="preserve">, </w:t>
            </w:r>
            <w:hyperlink r:id="rId36012" w:history="1">
              <w:r>
                <w:rPr>
                  <w:color w:val="0000FF"/>
                </w:rPr>
                <w:t>E22</w:t>
              </w:r>
            </w:hyperlink>
            <w:r>
              <w:t xml:space="preserve">, </w:t>
            </w:r>
            <w:hyperlink r:id="rId36013" w:history="1">
              <w:r>
                <w:rPr>
                  <w:color w:val="0000FF"/>
                </w:rPr>
                <w:t>E22.0</w:t>
              </w:r>
            </w:hyperlink>
            <w:r>
              <w:t xml:space="preserve">, </w:t>
            </w:r>
            <w:hyperlink r:id="rId36014" w:history="1">
              <w:r>
                <w:rPr>
                  <w:color w:val="0000FF"/>
                </w:rPr>
                <w:t>E22.1</w:t>
              </w:r>
            </w:hyperlink>
            <w:r>
              <w:t xml:space="preserve">, </w:t>
            </w:r>
            <w:hyperlink r:id="rId36015" w:history="1">
              <w:r>
                <w:rPr>
                  <w:color w:val="0000FF"/>
                </w:rPr>
                <w:t>E22.2</w:t>
              </w:r>
            </w:hyperlink>
            <w:r>
              <w:t xml:space="preserve">, </w:t>
            </w:r>
            <w:hyperlink r:id="rId36016" w:history="1">
              <w:r>
                <w:rPr>
                  <w:color w:val="0000FF"/>
                </w:rPr>
                <w:t>E22.8</w:t>
              </w:r>
            </w:hyperlink>
            <w:r>
              <w:t xml:space="preserve">, </w:t>
            </w:r>
            <w:hyperlink r:id="rId36017" w:history="1">
              <w:r>
                <w:rPr>
                  <w:color w:val="0000FF"/>
                </w:rPr>
                <w:t>E22.9</w:t>
              </w:r>
            </w:hyperlink>
            <w:r>
              <w:t xml:space="preserve">, </w:t>
            </w:r>
            <w:hyperlink r:id="rId36018" w:history="1">
              <w:r>
                <w:rPr>
                  <w:color w:val="0000FF"/>
                </w:rPr>
                <w:t>E23</w:t>
              </w:r>
            </w:hyperlink>
            <w:r>
              <w:t xml:space="preserve">, </w:t>
            </w:r>
            <w:hyperlink r:id="rId36019" w:history="1">
              <w:r>
                <w:rPr>
                  <w:color w:val="0000FF"/>
                </w:rPr>
                <w:t>E23.0</w:t>
              </w:r>
            </w:hyperlink>
            <w:r>
              <w:t xml:space="preserve">, </w:t>
            </w:r>
            <w:hyperlink r:id="rId36020" w:history="1">
              <w:r>
                <w:rPr>
                  <w:color w:val="0000FF"/>
                </w:rPr>
                <w:t>E23.1</w:t>
              </w:r>
            </w:hyperlink>
            <w:r>
              <w:t xml:space="preserve">, </w:t>
            </w:r>
            <w:hyperlink r:id="rId36021" w:history="1">
              <w:r>
                <w:rPr>
                  <w:color w:val="0000FF"/>
                </w:rPr>
                <w:t>E23.2</w:t>
              </w:r>
            </w:hyperlink>
            <w:r>
              <w:t xml:space="preserve">, </w:t>
            </w:r>
            <w:hyperlink r:id="rId36022" w:history="1">
              <w:r>
                <w:rPr>
                  <w:color w:val="0000FF"/>
                </w:rPr>
                <w:t>E23.3</w:t>
              </w:r>
            </w:hyperlink>
            <w:r>
              <w:t xml:space="preserve">, </w:t>
            </w:r>
            <w:hyperlink r:id="rId36023" w:history="1">
              <w:r>
                <w:rPr>
                  <w:color w:val="0000FF"/>
                </w:rPr>
                <w:t>E23.6</w:t>
              </w:r>
            </w:hyperlink>
            <w:r>
              <w:t xml:space="preserve">, </w:t>
            </w:r>
            <w:hyperlink r:id="rId36024" w:history="1">
              <w:r>
                <w:rPr>
                  <w:color w:val="0000FF"/>
                </w:rPr>
                <w:t>E23.7</w:t>
              </w:r>
            </w:hyperlink>
            <w:r>
              <w:t xml:space="preserve">, </w:t>
            </w:r>
            <w:hyperlink r:id="rId36025" w:history="1">
              <w:r>
                <w:rPr>
                  <w:color w:val="0000FF"/>
                </w:rPr>
                <w:t>E24</w:t>
              </w:r>
            </w:hyperlink>
            <w:r>
              <w:t xml:space="preserve">, </w:t>
            </w:r>
            <w:hyperlink r:id="rId36026" w:history="1">
              <w:r>
                <w:rPr>
                  <w:color w:val="0000FF"/>
                </w:rPr>
                <w:t>E24.0</w:t>
              </w:r>
            </w:hyperlink>
            <w:r>
              <w:t xml:space="preserve">, </w:t>
            </w:r>
            <w:hyperlink r:id="rId36027" w:history="1">
              <w:r>
                <w:rPr>
                  <w:color w:val="0000FF"/>
                </w:rPr>
                <w:t>E24.1</w:t>
              </w:r>
            </w:hyperlink>
            <w:r>
              <w:t xml:space="preserve">, </w:t>
            </w:r>
            <w:hyperlink r:id="rId36028" w:history="1">
              <w:r>
                <w:rPr>
                  <w:color w:val="0000FF"/>
                </w:rPr>
                <w:t>E24.2</w:t>
              </w:r>
            </w:hyperlink>
            <w:r>
              <w:t xml:space="preserve">, </w:t>
            </w:r>
            <w:hyperlink r:id="rId36029" w:history="1">
              <w:r>
                <w:rPr>
                  <w:color w:val="0000FF"/>
                </w:rPr>
                <w:t>E24.3</w:t>
              </w:r>
            </w:hyperlink>
            <w:r>
              <w:t xml:space="preserve">, </w:t>
            </w:r>
            <w:hyperlink r:id="rId36030" w:history="1">
              <w:r>
                <w:rPr>
                  <w:color w:val="0000FF"/>
                </w:rPr>
                <w:t>E24.4</w:t>
              </w:r>
            </w:hyperlink>
            <w:r>
              <w:t xml:space="preserve">, </w:t>
            </w:r>
            <w:hyperlink r:id="rId36031" w:history="1">
              <w:r>
                <w:rPr>
                  <w:color w:val="0000FF"/>
                </w:rPr>
                <w:t>E24.8</w:t>
              </w:r>
            </w:hyperlink>
            <w:r>
              <w:t xml:space="preserve">, </w:t>
            </w:r>
            <w:hyperlink r:id="rId36032" w:history="1">
              <w:r>
                <w:rPr>
                  <w:color w:val="0000FF"/>
                </w:rPr>
                <w:t>E24.9</w:t>
              </w:r>
            </w:hyperlink>
            <w:r>
              <w:t xml:space="preserve">, </w:t>
            </w:r>
            <w:hyperlink r:id="rId36033" w:history="1">
              <w:r>
                <w:rPr>
                  <w:color w:val="0000FF"/>
                </w:rPr>
                <w:t>E25</w:t>
              </w:r>
            </w:hyperlink>
            <w:r>
              <w:t xml:space="preserve">, </w:t>
            </w:r>
            <w:hyperlink r:id="rId36034" w:history="1">
              <w:r>
                <w:rPr>
                  <w:color w:val="0000FF"/>
                </w:rPr>
                <w:t>E25.0</w:t>
              </w:r>
            </w:hyperlink>
            <w:r>
              <w:t xml:space="preserve">, </w:t>
            </w:r>
            <w:hyperlink r:id="rId36035" w:history="1">
              <w:r>
                <w:rPr>
                  <w:color w:val="0000FF"/>
                </w:rPr>
                <w:t>E25.8</w:t>
              </w:r>
            </w:hyperlink>
            <w:r>
              <w:t xml:space="preserve">, </w:t>
            </w:r>
            <w:hyperlink r:id="rId36036" w:history="1">
              <w:r>
                <w:rPr>
                  <w:color w:val="0000FF"/>
                </w:rPr>
                <w:t>E25.9</w:t>
              </w:r>
            </w:hyperlink>
            <w:r>
              <w:t xml:space="preserve">, </w:t>
            </w:r>
            <w:hyperlink r:id="rId36037" w:history="1">
              <w:r>
                <w:rPr>
                  <w:color w:val="0000FF"/>
                </w:rPr>
                <w:t>E26</w:t>
              </w:r>
            </w:hyperlink>
            <w:r>
              <w:t xml:space="preserve">, </w:t>
            </w:r>
            <w:hyperlink r:id="rId36038" w:history="1">
              <w:r>
                <w:rPr>
                  <w:color w:val="0000FF"/>
                </w:rPr>
                <w:t>E26.0</w:t>
              </w:r>
            </w:hyperlink>
            <w:r>
              <w:t xml:space="preserve">, </w:t>
            </w:r>
            <w:hyperlink r:id="rId36039" w:history="1">
              <w:r>
                <w:rPr>
                  <w:color w:val="0000FF"/>
                </w:rPr>
                <w:t>E26.1</w:t>
              </w:r>
            </w:hyperlink>
            <w:r>
              <w:t xml:space="preserve">, </w:t>
            </w:r>
            <w:hyperlink r:id="rId36040" w:history="1">
              <w:r>
                <w:rPr>
                  <w:color w:val="0000FF"/>
                </w:rPr>
                <w:t>E26.8</w:t>
              </w:r>
            </w:hyperlink>
            <w:r>
              <w:t xml:space="preserve">, </w:t>
            </w:r>
            <w:hyperlink r:id="rId36041" w:history="1">
              <w:r>
                <w:rPr>
                  <w:color w:val="0000FF"/>
                </w:rPr>
                <w:t>E26.9</w:t>
              </w:r>
            </w:hyperlink>
            <w:r>
              <w:t xml:space="preserve">, </w:t>
            </w:r>
            <w:hyperlink r:id="rId36042" w:history="1">
              <w:r>
                <w:rPr>
                  <w:color w:val="0000FF"/>
                </w:rPr>
                <w:t>E27</w:t>
              </w:r>
            </w:hyperlink>
            <w:r>
              <w:t xml:space="preserve">, </w:t>
            </w:r>
            <w:hyperlink r:id="rId36043" w:history="1">
              <w:r>
                <w:rPr>
                  <w:color w:val="0000FF"/>
                </w:rPr>
                <w:t>E27.0</w:t>
              </w:r>
            </w:hyperlink>
            <w:r>
              <w:t xml:space="preserve">, </w:t>
            </w:r>
            <w:hyperlink r:id="rId36044" w:history="1">
              <w:r>
                <w:rPr>
                  <w:color w:val="0000FF"/>
                </w:rPr>
                <w:t>E27.1</w:t>
              </w:r>
            </w:hyperlink>
            <w:r>
              <w:t xml:space="preserve">, </w:t>
            </w:r>
            <w:hyperlink r:id="rId36045" w:history="1">
              <w:r>
                <w:rPr>
                  <w:color w:val="0000FF"/>
                </w:rPr>
                <w:t>E27.2</w:t>
              </w:r>
            </w:hyperlink>
            <w:r>
              <w:t xml:space="preserve">, </w:t>
            </w:r>
            <w:hyperlink r:id="rId36046" w:history="1">
              <w:r>
                <w:rPr>
                  <w:color w:val="0000FF"/>
                </w:rPr>
                <w:t>E27.3</w:t>
              </w:r>
            </w:hyperlink>
            <w:r>
              <w:t xml:space="preserve">, </w:t>
            </w:r>
            <w:hyperlink r:id="rId36047" w:history="1">
              <w:r>
                <w:rPr>
                  <w:color w:val="0000FF"/>
                </w:rPr>
                <w:t>E27.4</w:t>
              </w:r>
            </w:hyperlink>
            <w:r>
              <w:t xml:space="preserve">, </w:t>
            </w:r>
            <w:hyperlink r:id="rId36048" w:history="1">
              <w:r>
                <w:rPr>
                  <w:color w:val="0000FF"/>
                </w:rPr>
                <w:t>E27.5</w:t>
              </w:r>
            </w:hyperlink>
            <w:r>
              <w:t xml:space="preserve">, </w:t>
            </w:r>
            <w:hyperlink r:id="rId36049" w:history="1">
              <w:r>
                <w:rPr>
                  <w:color w:val="0000FF"/>
                </w:rPr>
                <w:t>E27.8</w:t>
              </w:r>
            </w:hyperlink>
            <w:r>
              <w:t xml:space="preserve">, </w:t>
            </w:r>
            <w:hyperlink r:id="rId36050" w:history="1">
              <w:r>
                <w:rPr>
                  <w:color w:val="0000FF"/>
                </w:rPr>
                <w:t>E27.9</w:t>
              </w:r>
            </w:hyperlink>
            <w:r>
              <w:t xml:space="preserve">, </w:t>
            </w:r>
            <w:hyperlink r:id="rId36051" w:history="1">
              <w:r>
                <w:rPr>
                  <w:color w:val="0000FF"/>
                </w:rPr>
                <w:t>E29</w:t>
              </w:r>
            </w:hyperlink>
            <w:r>
              <w:t xml:space="preserve">, </w:t>
            </w:r>
            <w:hyperlink r:id="rId36052" w:history="1">
              <w:r>
                <w:rPr>
                  <w:color w:val="0000FF"/>
                </w:rPr>
                <w:t>E29.0</w:t>
              </w:r>
            </w:hyperlink>
            <w:r>
              <w:t xml:space="preserve">, </w:t>
            </w:r>
            <w:hyperlink r:id="rId36053" w:history="1">
              <w:r>
                <w:rPr>
                  <w:color w:val="0000FF"/>
                </w:rPr>
                <w:t>E29.1</w:t>
              </w:r>
            </w:hyperlink>
            <w:r>
              <w:t xml:space="preserve">, </w:t>
            </w:r>
            <w:hyperlink r:id="rId36054" w:history="1">
              <w:r>
                <w:rPr>
                  <w:color w:val="0000FF"/>
                </w:rPr>
                <w:t>E29.8</w:t>
              </w:r>
            </w:hyperlink>
            <w:r>
              <w:t xml:space="preserve">, </w:t>
            </w:r>
            <w:hyperlink r:id="rId36055" w:history="1">
              <w:r>
                <w:rPr>
                  <w:color w:val="0000FF"/>
                </w:rPr>
                <w:t>E29.9</w:t>
              </w:r>
            </w:hyperlink>
            <w:r>
              <w:t xml:space="preserve">, </w:t>
            </w:r>
            <w:hyperlink r:id="rId36056" w:history="1">
              <w:r>
                <w:rPr>
                  <w:color w:val="0000FF"/>
                </w:rPr>
                <w:t>E30</w:t>
              </w:r>
            </w:hyperlink>
            <w:r>
              <w:t xml:space="preserve">, </w:t>
            </w:r>
            <w:hyperlink r:id="rId36057" w:history="1">
              <w:r>
                <w:rPr>
                  <w:color w:val="0000FF"/>
                </w:rPr>
                <w:t>E30.0</w:t>
              </w:r>
            </w:hyperlink>
            <w:r>
              <w:t xml:space="preserve">, </w:t>
            </w:r>
            <w:hyperlink r:id="rId36058" w:history="1">
              <w:r>
                <w:rPr>
                  <w:color w:val="0000FF"/>
                </w:rPr>
                <w:t>E30.1</w:t>
              </w:r>
            </w:hyperlink>
            <w:r>
              <w:t xml:space="preserve">, </w:t>
            </w:r>
            <w:hyperlink r:id="rId36059" w:history="1">
              <w:r>
                <w:rPr>
                  <w:color w:val="0000FF"/>
                </w:rPr>
                <w:t>E30.8</w:t>
              </w:r>
            </w:hyperlink>
            <w:r>
              <w:t xml:space="preserve">, </w:t>
            </w:r>
            <w:hyperlink r:id="rId36060" w:history="1">
              <w:r>
                <w:rPr>
                  <w:color w:val="0000FF"/>
                </w:rPr>
                <w:t>E30.9</w:t>
              </w:r>
            </w:hyperlink>
            <w:r>
              <w:t xml:space="preserve">, </w:t>
            </w:r>
            <w:hyperlink r:id="rId36061" w:history="1">
              <w:r>
                <w:rPr>
                  <w:color w:val="0000FF"/>
                </w:rPr>
                <w:t>E31</w:t>
              </w:r>
            </w:hyperlink>
            <w:r>
              <w:t xml:space="preserve">, </w:t>
            </w:r>
            <w:hyperlink r:id="rId36062" w:history="1">
              <w:r>
                <w:rPr>
                  <w:color w:val="0000FF"/>
                </w:rPr>
                <w:t>E31.0</w:t>
              </w:r>
            </w:hyperlink>
            <w:r>
              <w:t xml:space="preserve">, </w:t>
            </w:r>
            <w:hyperlink r:id="rId36063" w:history="1">
              <w:r>
                <w:rPr>
                  <w:color w:val="0000FF"/>
                </w:rPr>
                <w:t>E31.1</w:t>
              </w:r>
            </w:hyperlink>
            <w:r>
              <w:t xml:space="preserve">, </w:t>
            </w:r>
            <w:hyperlink r:id="rId36064" w:history="1">
              <w:r>
                <w:rPr>
                  <w:color w:val="0000FF"/>
                </w:rPr>
                <w:t>E31.8</w:t>
              </w:r>
            </w:hyperlink>
            <w:r>
              <w:t xml:space="preserve">, </w:t>
            </w:r>
            <w:hyperlink r:id="rId36065" w:history="1">
              <w:r>
                <w:rPr>
                  <w:color w:val="0000FF"/>
                </w:rPr>
                <w:t>E31.9</w:t>
              </w:r>
            </w:hyperlink>
            <w:r>
              <w:t xml:space="preserve">, </w:t>
            </w:r>
            <w:hyperlink r:id="rId36066" w:history="1">
              <w:r>
                <w:rPr>
                  <w:color w:val="0000FF"/>
                </w:rPr>
                <w:t>E34</w:t>
              </w:r>
            </w:hyperlink>
            <w:r>
              <w:t xml:space="preserve">, </w:t>
            </w:r>
            <w:hyperlink r:id="rId36067" w:history="1">
              <w:r>
                <w:rPr>
                  <w:color w:val="0000FF"/>
                </w:rPr>
                <w:t>E34.0</w:t>
              </w:r>
            </w:hyperlink>
            <w:r>
              <w:t xml:space="preserve">, </w:t>
            </w:r>
            <w:hyperlink r:id="rId36068" w:history="1">
              <w:r>
                <w:rPr>
                  <w:color w:val="0000FF"/>
                </w:rPr>
                <w:t>E34.1</w:t>
              </w:r>
            </w:hyperlink>
            <w:r>
              <w:t xml:space="preserve">, </w:t>
            </w:r>
            <w:hyperlink r:id="rId36069" w:history="1">
              <w:r>
                <w:rPr>
                  <w:color w:val="0000FF"/>
                </w:rPr>
                <w:t>E34.2</w:t>
              </w:r>
            </w:hyperlink>
            <w:r>
              <w:t xml:space="preserve">, </w:t>
            </w:r>
            <w:hyperlink r:id="rId36070" w:history="1">
              <w:r>
                <w:rPr>
                  <w:color w:val="0000FF"/>
                </w:rPr>
                <w:t>E34.3</w:t>
              </w:r>
            </w:hyperlink>
            <w:r>
              <w:t xml:space="preserve">, </w:t>
            </w:r>
            <w:hyperlink r:id="rId36071" w:history="1">
              <w:r>
                <w:rPr>
                  <w:color w:val="0000FF"/>
                </w:rPr>
                <w:t>E34.4</w:t>
              </w:r>
            </w:hyperlink>
            <w:r>
              <w:t xml:space="preserve">, </w:t>
            </w:r>
            <w:hyperlink r:id="rId36072" w:history="1">
              <w:r>
                <w:rPr>
                  <w:color w:val="0000FF"/>
                </w:rPr>
                <w:t>E34.5</w:t>
              </w:r>
            </w:hyperlink>
            <w:r>
              <w:t xml:space="preserve">, </w:t>
            </w:r>
            <w:hyperlink r:id="rId36073" w:history="1">
              <w:r>
                <w:rPr>
                  <w:color w:val="0000FF"/>
                </w:rPr>
                <w:t>E34.8</w:t>
              </w:r>
            </w:hyperlink>
            <w:r>
              <w:t xml:space="preserve">, </w:t>
            </w:r>
            <w:hyperlink r:id="rId36074" w:history="1">
              <w:r>
                <w:rPr>
                  <w:color w:val="0000FF"/>
                </w:rPr>
                <w:t>E34.9</w:t>
              </w:r>
            </w:hyperlink>
            <w:r>
              <w:t xml:space="preserve">, </w:t>
            </w:r>
            <w:hyperlink r:id="rId36075" w:history="1">
              <w:r>
                <w:rPr>
                  <w:color w:val="0000FF"/>
                </w:rPr>
                <w:t>E35</w:t>
              </w:r>
            </w:hyperlink>
            <w:r>
              <w:t xml:space="preserve">, </w:t>
            </w:r>
            <w:hyperlink r:id="rId36076" w:history="1">
              <w:r>
                <w:rPr>
                  <w:color w:val="0000FF"/>
                </w:rPr>
                <w:t>E35.0</w:t>
              </w:r>
            </w:hyperlink>
            <w:r>
              <w:t xml:space="preserve">, </w:t>
            </w:r>
            <w:hyperlink r:id="rId36077" w:history="1">
              <w:r>
                <w:rPr>
                  <w:color w:val="0000FF"/>
                </w:rPr>
                <w:t>E35.1</w:t>
              </w:r>
            </w:hyperlink>
            <w:r>
              <w:t xml:space="preserve">, </w:t>
            </w:r>
            <w:hyperlink r:id="rId36078" w:history="1">
              <w:r>
                <w:rPr>
                  <w:color w:val="0000FF"/>
                </w:rPr>
                <w:t>E35.8</w:t>
              </w:r>
            </w:hyperlink>
            <w:r>
              <w:t xml:space="preserve">, </w:t>
            </w:r>
            <w:hyperlink r:id="rId36079" w:history="1">
              <w:r>
                <w:rPr>
                  <w:color w:val="0000FF"/>
                </w:rPr>
                <w:t>E40</w:t>
              </w:r>
            </w:hyperlink>
            <w:r>
              <w:t xml:space="preserve">, </w:t>
            </w:r>
            <w:hyperlink r:id="rId36080" w:history="1">
              <w:r>
                <w:rPr>
                  <w:color w:val="0000FF"/>
                </w:rPr>
                <w:t>E41</w:t>
              </w:r>
            </w:hyperlink>
            <w:r>
              <w:t xml:space="preserve">, </w:t>
            </w:r>
            <w:hyperlink r:id="rId36081" w:history="1">
              <w:r>
                <w:rPr>
                  <w:color w:val="0000FF"/>
                </w:rPr>
                <w:t>E42</w:t>
              </w:r>
            </w:hyperlink>
            <w:r>
              <w:t xml:space="preserve">, </w:t>
            </w:r>
            <w:hyperlink r:id="rId36082" w:history="1">
              <w:r>
                <w:rPr>
                  <w:color w:val="0000FF"/>
                </w:rPr>
                <w:t>E43</w:t>
              </w:r>
            </w:hyperlink>
            <w:r>
              <w:t xml:space="preserve">, </w:t>
            </w:r>
            <w:hyperlink r:id="rId36083" w:history="1">
              <w:r>
                <w:rPr>
                  <w:color w:val="0000FF"/>
                </w:rPr>
                <w:t>E44</w:t>
              </w:r>
            </w:hyperlink>
            <w:r>
              <w:t xml:space="preserve">, </w:t>
            </w:r>
            <w:hyperlink r:id="rId36084" w:history="1">
              <w:r>
                <w:rPr>
                  <w:color w:val="0000FF"/>
                </w:rPr>
                <w:t>E44.0</w:t>
              </w:r>
            </w:hyperlink>
            <w:r>
              <w:t xml:space="preserve">, </w:t>
            </w:r>
            <w:hyperlink r:id="rId36085" w:history="1">
              <w:r>
                <w:rPr>
                  <w:color w:val="0000FF"/>
                </w:rPr>
                <w:t>E44.1</w:t>
              </w:r>
            </w:hyperlink>
            <w:r>
              <w:t xml:space="preserve">, </w:t>
            </w:r>
            <w:hyperlink r:id="rId36086" w:history="1">
              <w:r>
                <w:rPr>
                  <w:color w:val="0000FF"/>
                </w:rPr>
                <w:t>E45</w:t>
              </w:r>
            </w:hyperlink>
            <w:r>
              <w:t xml:space="preserve">, </w:t>
            </w:r>
            <w:hyperlink r:id="rId36087" w:history="1">
              <w:r>
                <w:rPr>
                  <w:color w:val="0000FF"/>
                </w:rPr>
                <w:t>E46</w:t>
              </w:r>
            </w:hyperlink>
            <w:r>
              <w:t xml:space="preserve">, </w:t>
            </w:r>
            <w:hyperlink r:id="rId36088" w:history="1">
              <w:r>
                <w:rPr>
                  <w:color w:val="0000FF"/>
                </w:rPr>
                <w:t>E50</w:t>
              </w:r>
            </w:hyperlink>
            <w:r>
              <w:t xml:space="preserve">, </w:t>
            </w:r>
            <w:hyperlink r:id="rId36089" w:history="1">
              <w:r>
                <w:rPr>
                  <w:color w:val="0000FF"/>
                </w:rPr>
                <w:t>E50.0</w:t>
              </w:r>
            </w:hyperlink>
            <w:r>
              <w:t xml:space="preserve">, </w:t>
            </w:r>
            <w:hyperlink r:id="rId36090" w:history="1">
              <w:r>
                <w:rPr>
                  <w:color w:val="0000FF"/>
                </w:rPr>
                <w:t>E50.1</w:t>
              </w:r>
            </w:hyperlink>
            <w:r>
              <w:t xml:space="preserve">, </w:t>
            </w:r>
            <w:hyperlink r:id="rId36091" w:history="1">
              <w:r>
                <w:rPr>
                  <w:color w:val="0000FF"/>
                </w:rPr>
                <w:t>E50.2</w:t>
              </w:r>
            </w:hyperlink>
            <w:r>
              <w:t xml:space="preserve">, </w:t>
            </w:r>
            <w:hyperlink r:id="rId36092" w:history="1">
              <w:r>
                <w:rPr>
                  <w:color w:val="0000FF"/>
                </w:rPr>
                <w:t>E50.3</w:t>
              </w:r>
            </w:hyperlink>
            <w:r>
              <w:t xml:space="preserve">, </w:t>
            </w:r>
            <w:hyperlink r:id="rId36093" w:history="1">
              <w:r>
                <w:rPr>
                  <w:color w:val="0000FF"/>
                </w:rPr>
                <w:t>E50.4</w:t>
              </w:r>
            </w:hyperlink>
            <w:r>
              <w:t xml:space="preserve">, </w:t>
            </w:r>
            <w:hyperlink r:id="rId36094" w:history="1">
              <w:r>
                <w:rPr>
                  <w:color w:val="0000FF"/>
                </w:rPr>
                <w:t>E50.5</w:t>
              </w:r>
            </w:hyperlink>
            <w:r>
              <w:t xml:space="preserve">, </w:t>
            </w:r>
            <w:hyperlink r:id="rId36095" w:history="1">
              <w:r>
                <w:rPr>
                  <w:color w:val="0000FF"/>
                </w:rPr>
                <w:t>E50.6</w:t>
              </w:r>
            </w:hyperlink>
            <w:r>
              <w:t xml:space="preserve">, </w:t>
            </w:r>
            <w:hyperlink r:id="rId36096" w:history="1">
              <w:r>
                <w:rPr>
                  <w:color w:val="0000FF"/>
                </w:rPr>
                <w:t>E50.7</w:t>
              </w:r>
            </w:hyperlink>
            <w:r>
              <w:t xml:space="preserve">, </w:t>
            </w:r>
            <w:hyperlink r:id="rId36097" w:history="1">
              <w:r>
                <w:rPr>
                  <w:color w:val="0000FF"/>
                </w:rPr>
                <w:t>E50.8</w:t>
              </w:r>
            </w:hyperlink>
            <w:r>
              <w:t xml:space="preserve">, </w:t>
            </w:r>
            <w:hyperlink r:id="rId36098" w:history="1">
              <w:r>
                <w:rPr>
                  <w:color w:val="0000FF"/>
                </w:rPr>
                <w:t>E50.9</w:t>
              </w:r>
            </w:hyperlink>
            <w:r>
              <w:t xml:space="preserve">, </w:t>
            </w:r>
            <w:hyperlink r:id="rId36099" w:history="1">
              <w:r>
                <w:rPr>
                  <w:color w:val="0000FF"/>
                </w:rPr>
                <w:t>E51</w:t>
              </w:r>
            </w:hyperlink>
            <w:r>
              <w:t xml:space="preserve">, </w:t>
            </w:r>
            <w:hyperlink r:id="rId36100" w:history="1">
              <w:r>
                <w:rPr>
                  <w:color w:val="0000FF"/>
                </w:rPr>
                <w:t>E51.1</w:t>
              </w:r>
            </w:hyperlink>
            <w:r>
              <w:t xml:space="preserve">, </w:t>
            </w:r>
            <w:hyperlink r:id="rId36101" w:history="1">
              <w:r>
                <w:rPr>
                  <w:color w:val="0000FF"/>
                </w:rPr>
                <w:t>E51.2</w:t>
              </w:r>
            </w:hyperlink>
            <w:r>
              <w:t xml:space="preserve">, </w:t>
            </w:r>
            <w:hyperlink r:id="rId36102" w:history="1">
              <w:r>
                <w:rPr>
                  <w:color w:val="0000FF"/>
                </w:rPr>
                <w:t>E51.8</w:t>
              </w:r>
            </w:hyperlink>
            <w:r>
              <w:t xml:space="preserve">, </w:t>
            </w:r>
            <w:hyperlink r:id="rId36103" w:history="1">
              <w:r>
                <w:rPr>
                  <w:color w:val="0000FF"/>
                </w:rPr>
                <w:t>E51.9</w:t>
              </w:r>
            </w:hyperlink>
            <w:r>
              <w:t xml:space="preserve">, </w:t>
            </w:r>
            <w:hyperlink r:id="rId36104" w:history="1">
              <w:r>
                <w:rPr>
                  <w:color w:val="0000FF"/>
                </w:rPr>
                <w:t>E52</w:t>
              </w:r>
            </w:hyperlink>
            <w:r>
              <w:t xml:space="preserve">, </w:t>
            </w:r>
            <w:hyperlink r:id="rId36105" w:history="1">
              <w:r>
                <w:rPr>
                  <w:color w:val="0000FF"/>
                </w:rPr>
                <w:t>E53</w:t>
              </w:r>
            </w:hyperlink>
            <w:r>
              <w:t xml:space="preserve">, </w:t>
            </w:r>
            <w:hyperlink r:id="rId36106" w:history="1">
              <w:r>
                <w:rPr>
                  <w:color w:val="0000FF"/>
                </w:rPr>
                <w:t>E53.0</w:t>
              </w:r>
            </w:hyperlink>
            <w:r>
              <w:t xml:space="preserve">, </w:t>
            </w:r>
            <w:hyperlink r:id="rId36107" w:history="1">
              <w:r>
                <w:rPr>
                  <w:color w:val="0000FF"/>
                </w:rPr>
                <w:t>E53.1</w:t>
              </w:r>
            </w:hyperlink>
            <w:r>
              <w:t xml:space="preserve">, </w:t>
            </w:r>
            <w:hyperlink r:id="rId36108" w:history="1">
              <w:r>
                <w:rPr>
                  <w:color w:val="0000FF"/>
                </w:rPr>
                <w:t>E53.8</w:t>
              </w:r>
            </w:hyperlink>
            <w:r>
              <w:t xml:space="preserve">, </w:t>
            </w:r>
            <w:hyperlink r:id="rId36109" w:history="1">
              <w:r>
                <w:rPr>
                  <w:color w:val="0000FF"/>
                </w:rPr>
                <w:t>E53.9</w:t>
              </w:r>
            </w:hyperlink>
            <w:r>
              <w:t xml:space="preserve">, </w:t>
            </w:r>
            <w:hyperlink r:id="rId36110" w:history="1">
              <w:r>
                <w:rPr>
                  <w:color w:val="0000FF"/>
                </w:rPr>
                <w:t>E54</w:t>
              </w:r>
            </w:hyperlink>
            <w:r>
              <w:t xml:space="preserve">, </w:t>
            </w:r>
            <w:hyperlink r:id="rId36111" w:history="1">
              <w:r>
                <w:rPr>
                  <w:color w:val="0000FF"/>
                </w:rPr>
                <w:t>E55.9</w:t>
              </w:r>
            </w:hyperlink>
            <w:r>
              <w:t xml:space="preserve">, </w:t>
            </w:r>
            <w:hyperlink r:id="rId36112" w:history="1">
              <w:r>
                <w:rPr>
                  <w:color w:val="0000FF"/>
                </w:rPr>
                <w:t>E56</w:t>
              </w:r>
            </w:hyperlink>
            <w:r>
              <w:t xml:space="preserve">, </w:t>
            </w:r>
            <w:hyperlink r:id="rId36113" w:history="1">
              <w:r>
                <w:rPr>
                  <w:color w:val="0000FF"/>
                </w:rPr>
                <w:t>E56.0</w:t>
              </w:r>
            </w:hyperlink>
            <w:r>
              <w:t xml:space="preserve">, </w:t>
            </w:r>
            <w:hyperlink r:id="rId36114" w:history="1">
              <w:r>
                <w:rPr>
                  <w:color w:val="0000FF"/>
                </w:rPr>
                <w:t>E56.1</w:t>
              </w:r>
            </w:hyperlink>
            <w:r>
              <w:t xml:space="preserve">, </w:t>
            </w:r>
            <w:hyperlink r:id="rId36115" w:history="1">
              <w:r>
                <w:rPr>
                  <w:color w:val="0000FF"/>
                </w:rPr>
                <w:t>E56.8</w:t>
              </w:r>
            </w:hyperlink>
            <w:r>
              <w:t xml:space="preserve">, </w:t>
            </w:r>
            <w:hyperlink r:id="rId36116" w:history="1">
              <w:r>
                <w:rPr>
                  <w:color w:val="0000FF"/>
                </w:rPr>
                <w:t>E56.9</w:t>
              </w:r>
            </w:hyperlink>
            <w:r>
              <w:t xml:space="preserve">, </w:t>
            </w:r>
            <w:hyperlink r:id="rId36117" w:history="1">
              <w:r>
                <w:rPr>
                  <w:color w:val="0000FF"/>
                </w:rPr>
                <w:t>E58</w:t>
              </w:r>
            </w:hyperlink>
            <w:r>
              <w:t xml:space="preserve">, </w:t>
            </w:r>
            <w:hyperlink r:id="rId36118" w:history="1">
              <w:r>
                <w:rPr>
                  <w:color w:val="0000FF"/>
                </w:rPr>
                <w:t>E59</w:t>
              </w:r>
            </w:hyperlink>
            <w:r>
              <w:t xml:space="preserve">, </w:t>
            </w:r>
            <w:hyperlink r:id="rId36119" w:history="1">
              <w:r>
                <w:rPr>
                  <w:color w:val="0000FF"/>
                </w:rPr>
                <w:t>E60</w:t>
              </w:r>
            </w:hyperlink>
            <w:r>
              <w:t xml:space="preserve">, </w:t>
            </w:r>
            <w:hyperlink r:id="rId36120" w:history="1">
              <w:r>
                <w:rPr>
                  <w:color w:val="0000FF"/>
                </w:rPr>
                <w:t>E61</w:t>
              </w:r>
            </w:hyperlink>
            <w:r>
              <w:t xml:space="preserve">, </w:t>
            </w:r>
            <w:hyperlink r:id="rId36121" w:history="1">
              <w:r>
                <w:rPr>
                  <w:color w:val="0000FF"/>
                </w:rPr>
                <w:t>E61.0</w:t>
              </w:r>
            </w:hyperlink>
            <w:r>
              <w:t xml:space="preserve">, </w:t>
            </w:r>
            <w:hyperlink r:id="rId36122" w:history="1">
              <w:r>
                <w:rPr>
                  <w:color w:val="0000FF"/>
                </w:rPr>
                <w:t>E61.1</w:t>
              </w:r>
            </w:hyperlink>
            <w:r>
              <w:t xml:space="preserve">, </w:t>
            </w:r>
            <w:hyperlink r:id="rId36123" w:history="1">
              <w:r>
                <w:rPr>
                  <w:color w:val="0000FF"/>
                </w:rPr>
                <w:t>E61.2</w:t>
              </w:r>
            </w:hyperlink>
            <w:r>
              <w:t xml:space="preserve">, </w:t>
            </w:r>
            <w:hyperlink r:id="rId36124" w:history="1">
              <w:r>
                <w:rPr>
                  <w:color w:val="0000FF"/>
                </w:rPr>
                <w:t>E61.3</w:t>
              </w:r>
            </w:hyperlink>
            <w:r>
              <w:t xml:space="preserve">, </w:t>
            </w:r>
            <w:hyperlink r:id="rId36125" w:history="1">
              <w:r>
                <w:rPr>
                  <w:color w:val="0000FF"/>
                </w:rPr>
                <w:t>E61.4</w:t>
              </w:r>
            </w:hyperlink>
            <w:r>
              <w:t xml:space="preserve">, </w:t>
            </w:r>
            <w:hyperlink r:id="rId36126" w:history="1">
              <w:r>
                <w:rPr>
                  <w:color w:val="0000FF"/>
                </w:rPr>
                <w:t>E61.5</w:t>
              </w:r>
            </w:hyperlink>
            <w:r>
              <w:t xml:space="preserve">, </w:t>
            </w:r>
            <w:hyperlink r:id="rId36127" w:history="1">
              <w:r>
                <w:rPr>
                  <w:color w:val="0000FF"/>
                </w:rPr>
                <w:t>E61.6</w:t>
              </w:r>
            </w:hyperlink>
            <w:r>
              <w:t xml:space="preserve">, </w:t>
            </w:r>
            <w:hyperlink r:id="rId36128" w:history="1">
              <w:r>
                <w:rPr>
                  <w:color w:val="0000FF"/>
                </w:rPr>
                <w:t>E61.7</w:t>
              </w:r>
            </w:hyperlink>
            <w:r>
              <w:t xml:space="preserve">, </w:t>
            </w:r>
            <w:hyperlink r:id="rId36129" w:history="1">
              <w:r>
                <w:rPr>
                  <w:color w:val="0000FF"/>
                </w:rPr>
                <w:t>E61.8</w:t>
              </w:r>
            </w:hyperlink>
            <w:r>
              <w:t xml:space="preserve">, </w:t>
            </w:r>
            <w:hyperlink r:id="rId36130" w:history="1">
              <w:r>
                <w:rPr>
                  <w:color w:val="0000FF"/>
                </w:rPr>
                <w:t>E61.9</w:t>
              </w:r>
            </w:hyperlink>
            <w:r>
              <w:t xml:space="preserve">, </w:t>
            </w:r>
            <w:hyperlink r:id="rId36131" w:history="1">
              <w:r>
                <w:rPr>
                  <w:color w:val="0000FF"/>
                </w:rPr>
                <w:t>E63</w:t>
              </w:r>
            </w:hyperlink>
            <w:r>
              <w:t xml:space="preserve">, </w:t>
            </w:r>
            <w:hyperlink r:id="rId36132" w:history="1">
              <w:r>
                <w:rPr>
                  <w:color w:val="0000FF"/>
                </w:rPr>
                <w:t>E63.0</w:t>
              </w:r>
            </w:hyperlink>
            <w:r>
              <w:t xml:space="preserve">, </w:t>
            </w:r>
            <w:hyperlink r:id="rId36133" w:history="1">
              <w:r>
                <w:rPr>
                  <w:color w:val="0000FF"/>
                </w:rPr>
                <w:t>E63.1</w:t>
              </w:r>
            </w:hyperlink>
            <w:r>
              <w:t xml:space="preserve">, </w:t>
            </w:r>
            <w:hyperlink r:id="rId36134" w:history="1">
              <w:r>
                <w:rPr>
                  <w:color w:val="0000FF"/>
                </w:rPr>
                <w:t>E63.8</w:t>
              </w:r>
            </w:hyperlink>
            <w:r>
              <w:t xml:space="preserve">, </w:t>
            </w:r>
            <w:hyperlink r:id="rId36135" w:history="1">
              <w:r>
                <w:rPr>
                  <w:color w:val="0000FF"/>
                </w:rPr>
                <w:t>E63.9</w:t>
              </w:r>
            </w:hyperlink>
            <w:r>
              <w:t xml:space="preserve">, </w:t>
            </w:r>
            <w:hyperlink r:id="rId36136" w:history="1">
              <w:r>
                <w:rPr>
                  <w:color w:val="0000FF"/>
                </w:rPr>
                <w:t>E64.0</w:t>
              </w:r>
            </w:hyperlink>
            <w:r>
              <w:t xml:space="preserve">, </w:t>
            </w:r>
            <w:hyperlink r:id="rId36137" w:history="1">
              <w:r>
                <w:rPr>
                  <w:color w:val="0000FF"/>
                </w:rPr>
                <w:t>E64.1</w:t>
              </w:r>
            </w:hyperlink>
            <w:r>
              <w:t xml:space="preserve">, </w:t>
            </w:r>
            <w:hyperlink r:id="rId36138" w:history="1">
              <w:r>
                <w:rPr>
                  <w:color w:val="0000FF"/>
                </w:rPr>
                <w:t>E64.2</w:t>
              </w:r>
            </w:hyperlink>
            <w:r>
              <w:t xml:space="preserve">, </w:t>
            </w:r>
            <w:hyperlink r:id="rId36139" w:history="1">
              <w:r>
                <w:rPr>
                  <w:color w:val="0000FF"/>
                </w:rPr>
                <w:t>E64.8</w:t>
              </w:r>
            </w:hyperlink>
            <w:r>
              <w:t xml:space="preserve">, </w:t>
            </w:r>
            <w:hyperlink r:id="rId36140" w:history="1">
              <w:r>
                <w:rPr>
                  <w:color w:val="0000FF"/>
                </w:rPr>
                <w:t>E64.9</w:t>
              </w:r>
            </w:hyperlink>
            <w:r>
              <w:t xml:space="preserve">, </w:t>
            </w:r>
            <w:hyperlink r:id="rId36141" w:history="1">
              <w:r>
                <w:rPr>
                  <w:color w:val="0000FF"/>
                </w:rPr>
                <w:t>E65</w:t>
              </w:r>
            </w:hyperlink>
            <w:r>
              <w:t xml:space="preserve">, </w:t>
            </w:r>
            <w:hyperlink r:id="rId36142" w:history="1">
              <w:r>
                <w:rPr>
                  <w:color w:val="0000FF"/>
                </w:rPr>
                <w:t>E66</w:t>
              </w:r>
            </w:hyperlink>
            <w:r>
              <w:t xml:space="preserve">, </w:t>
            </w:r>
            <w:hyperlink r:id="rId36143" w:history="1">
              <w:r>
                <w:rPr>
                  <w:color w:val="0000FF"/>
                </w:rPr>
                <w:t>E66.0</w:t>
              </w:r>
            </w:hyperlink>
            <w:r>
              <w:t xml:space="preserve">, </w:t>
            </w:r>
            <w:hyperlink r:id="rId36144" w:history="1">
              <w:r>
                <w:rPr>
                  <w:color w:val="0000FF"/>
                </w:rPr>
                <w:t>E66.1</w:t>
              </w:r>
            </w:hyperlink>
            <w:r>
              <w:t xml:space="preserve">, </w:t>
            </w:r>
            <w:hyperlink r:id="rId36145" w:history="1">
              <w:r>
                <w:rPr>
                  <w:color w:val="0000FF"/>
                </w:rPr>
                <w:t>E66.2</w:t>
              </w:r>
            </w:hyperlink>
            <w:r>
              <w:t xml:space="preserve">, </w:t>
            </w:r>
            <w:hyperlink r:id="rId36146" w:history="1">
              <w:r>
                <w:rPr>
                  <w:color w:val="0000FF"/>
                </w:rPr>
                <w:t>E66.8</w:t>
              </w:r>
            </w:hyperlink>
            <w:r>
              <w:t xml:space="preserve">, </w:t>
            </w:r>
            <w:hyperlink r:id="rId36147" w:history="1">
              <w:r>
                <w:rPr>
                  <w:color w:val="0000FF"/>
                </w:rPr>
                <w:t>E66.9</w:t>
              </w:r>
            </w:hyperlink>
            <w:r>
              <w:t xml:space="preserve">, </w:t>
            </w:r>
            <w:hyperlink r:id="rId36148" w:history="1">
              <w:r>
                <w:rPr>
                  <w:color w:val="0000FF"/>
                </w:rPr>
                <w:t>E67</w:t>
              </w:r>
            </w:hyperlink>
            <w:r>
              <w:t xml:space="preserve">, </w:t>
            </w:r>
            <w:hyperlink r:id="rId36149" w:history="1">
              <w:r>
                <w:rPr>
                  <w:color w:val="0000FF"/>
                </w:rPr>
                <w:t>E67.0</w:t>
              </w:r>
            </w:hyperlink>
            <w:r>
              <w:t xml:space="preserve">, </w:t>
            </w:r>
            <w:hyperlink r:id="rId36150" w:history="1">
              <w:r>
                <w:rPr>
                  <w:color w:val="0000FF"/>
                </w:rPr>
                <w:t>E67.1</w:t>
              </w:r>
            </w:hyperlink>
            <w:r>
              <w:t xml:space="preserve">, </w:t>
            </w:r>
            <w:hyperlink r:id="rId36151" w:history="1">
              <w:r>
                <w:rPr>
                  <w:color w:val="0000FF"/>
                </w:rPr>
                <w:t>E67.2</w:t>
              </w:r>
            </w:hyperlink>
            <w:r>
              <w:t xml:space="preserve">, </w:t>
            </w:r>
            <w:hyperlink r:id="rId36152" w:history="1">
              <w:r>
                <w:rPr>
                  <w:color w:val="0000FF"/>
                </w:rPr>
                <w:t>E67.3</w:t>
              </w:r>
            </w:hyperlink>
            <w:r>
              <w:t xml:space="preserve">, </w:t>
            </w:r>
            <w:hyperlink r:id="rId36153" w:history="1">
              <w:r>
                <w:rPr>
                  <w:color w:val="0000FF"/>
                </w:rPr>
                <w:t>E67.8</w:t>
              </w:r>
            </w:hyperlink>
            <w:r>
              <w:t xml:space="preserve">, </w:t>
            </w:r>
            <w:hyperlink r:id="rId36154" w:history="1">
              <w:r>
                <w:rPr>
                  <w:color w:val="0000FF"/>
                </w:rPr>
                <w:t>E68</w:t>
              </w:r>
            </w:hyperlink>
            <w:r>
              <w:t xml:space="preserve">, </w:t>
            </w:r>
            <w:hyperlink r:id="rId36155" w:history="1">
              <w:r>
                <w:rPr>
                  <w:color w:val="0000FF"/>
                </w:rPr>
                <w:t>E70</w:t>
              </w:r>
            </w:hyperlink>
            <w:r>
              <w:t xml:space="preserve">, </w:t>
            </w:r>
            <w:hyperlink r:id="rId36156" w:history="1">
              <w:r>
                <w:rPr>
                  <w:color w:val="0000FF"/>
                </w:rPr>
                <w:t>E70.0</w:t>
              </w:r>
            </w:hyperlink>
            <w:r>
              <w:t xml:space="preserve">, </w:t>
            </w:r>
            <w:hyperlink r:id="rId36157" w:history="1">
              <w:r>
                <w:rPr>
                  <w:color w:val="0000FF"/>
                </w:rPr>
                <w:t>E70.1</w:t>
              </w:r>
            </w:hyperlink>
            <w:r>
              <w:t xml:space="preserve">, </w:t>
            </w:r>
            <w:hyperlink r:id="rId36158" w:history="1">
              <w:r>
                <w:rPr>
                  <w:color w:val="0000FF"/>
                </w:rPr>
                <w:t>E70.2</w:t>
              </w:r>
            </w:hyperlink>
            <w:r>
              <w:t xml:space="preserve">, </w:t>
            </w:r>
            <w:hyperlink r:id="rId36159" w:history="1">
              <w:r>
                <w:rPr>
                  <w:color w:val="0000FF"/>
                </w:rPr>
                <w:t>E70.3</w:t>
              </w:r>
            </w:hyperlink>
            <w:r>
              <w:t xml:space="preserve">, </w:t>
            </w:r>
            <w:hyperlink r:id="rId36160" w:history="1">
              <w:r>
                <w:rPr>
                  <w:color w:val="0000FF"/>
                </w:rPr>
                <w:t>E70.8</w:t>
              </w:r>
            </w:hyperlink>
            <w:r>
              <w:t xml:space="preserve">, </w:t>
            </w:r>
            <w:hyperlink r:id="rId36161" w:history="1">
              <w:r>
                <w:rPr>
                  <w:color w:val="0000FF"/>
                </w:rPr>
                <w:t>E70.9</w:t>
              </w:r>
            </w:hyperlink>
            <w:r>
              <w:t xml:space="preserve">, </w:t>
            </w:r>
            <w:hyperlink r:id="rId36162" w:history="1">
              <w:r>
                <w:rPr>
                  <w:color w:val="0000FF"/>
                </w:rPr>
                <w:t>E71</w:t>
              </w:r>
            </w:hyperlink>
            <w:r>
              <w:t xml:space="preserve">, </w:t>
            </w:r>
            <w:hyperlink r:id="rId36163" w:history="1">
              <w:r>
                <w:rPr>
                  <w:color w:val="0000FF"/>
                </w:rPr>
                <w:t>E71.0</w:t>
              </w:r>
            </w:hyperlink>
            <w:r>
              <w:t xml:space="preserve">, </w:t>
            </w:r>
            <w:hyperlink r:id="rId36164" w:history="1">
              <w:r>
                <w:rPr>
                  <w:color w:val="0000FF"/>
                </w:rPr>
                <w:t>E71.1</w:t>
              </w:r>
            </w:hyperlink>
            <w:r>
              <w:t xml:space="preserve">, </w:t>
            </w:r>
            <w:hyperlink r:id="rId36165" w:history="1">
              <w:r>
                <w:rPr>
                  <w:color w:val="0000FF"/>
                </w:rPr>
                <w:t>E71.2</w:t>
              </w:r>
            </w:hyperlink>
            <w:r>
              <w:t xml:space="preserve">, </w:t>
            </w:r>
            <w:hyperlink r:id="rId36166" w:history="1">
              <w:r>
                <w:rPr>
                  <w:color w:val="0000FF"/>
                </w:rPr>
                <w:t>E71.3</w:t>
              </w:r>
            </w:hyperlink>
            <w:r>
              <w:t xml:space="preserve">, </w:t>
            </w:r>
            <w:hyperlink r:id="rId36167" w:history="1">
              <w:r>
                <w:rPr>
                  <w:color w:val="0000FF"/>
                </w:rPr>
                <w:t>E72</w:t>
              </w:r>
            </w:hyperlink>
            <w:r>
              <w:t xml:space="preserve">, </w:t>
            </w:r>
            <w:hyperlink r:id="rId36168" w:history="1">
              <w:r>
                <w:rPr>
                  <w:color w:val="0000FF"/>
                </w:rPr>
                <w:t>E72.0</w:t>
              </w:r>
            </w:hyperlink>
            <w:r>
              <w:t xml:space="preserve">, </w:t>
            </w:r>
            <w:hyperlink r:id="rId36169" w:history="1">
              <w:r>
                <w:rPr>
                  <w:color w:val="0000FF"/>
                </w:rPr>
                <w:t>E72.1</w:t>
              </w:r>
            </w:hyperlink>
            <w:r>
              <w:t xml:space="preserve">, </w:t>
            </w:r>
            <w:hyperlink r:id="rId36170" w:history="1">
              <w:r>
                <w:rPr>
                  <w:color w:val="0000FF"/>
                </w:rPr>
                <w:t>E72.2</w:t>
              </w:r>
            </w:hyperlink>
            <w:r>
              <w:t xml:space="preserve">, </w:t>
            </w:r>
            <w:hyperlink r:id="rId36171" w:history="1">
              <w:r>
                <w:rPr>
                  <w:color w:val="0000FF"/>
                </w:rPr>
                <w:t>E72.3</w:t>
              </w:r>
            </w:hyperlink>
            <w:r>
              <w:t xml:space="preserve">, </w:t>
            </w:r>
            <w:hyperlink r:id="rId36172" w:history="1">
              <w:r>
                <w:rPr>
                  <w:color w:val="0000FF"/>
                </w:rPr>
                <w:t>E72.4</w:t>
              </w:r>
            </w:hyperlink>
            <w:r>
              <w:t xml:space="preserve">, </w:t>
            </w:r>
            <w:hyperlink r:id="rId36173" w:history="1">
              <w:r>
                <w:rPr>
                  <w:color w:val="0000FF"/>
                </w:rPr>
                <w:t>E72.5</w:t>
              </w:r>
            </w:hyperlink>
            <w:r>
              <w:t xml:space="preserve">, </w:t>
            </w:r>
            <w:hyperlink r:id="rId36174" w:history="1">
              <w:r>
                <w:rPr>
                  <w:color w:val="0000FF"/>
                </w:rPr>
                <w:t>E72.8</w:t>
              </w:r>
            </w:hyperlink>
            <w:r>
              <w:t xml:space="preserve">, </w:t>
            </w:r>
            <w:hyperlink r:id="rId36175" w:history="1">
              <w:r>
                <w:rPr>
                  <w:color w:val="0000FF"/>
                </w:rPr>
                <w:t>E72.9</w:t>
              </w:r>
            </w:hyperlink>
            <w:r>
              <w:t xml:space="preserve">, </w:t>
            </w:r>
            <w:hyperlink r:id="rId36176" w:history="1">
              <w:r>
                <w:rPr>
                  <w:color w:val="0000FF"/>
                </w:rPr>
                <w:t>E73</w:t>
              </w:r>
            </w:hyperlink>
            <w:r>
              <w:t xml:space="preserve">, </w:t>
            </w:r>
            <w:hyperlink r:id="rId36177" w:history="1">
              <w:r>
                <w:rPr>
                  <w:color w:val="0000FF"/>
                </w:rPr>
                <w:t>E73.0</w:t>
              </w:r>
            </w:hyperlink>
            <w:r>
              <w:t xml:space="preserve">, </w:t>
            </w:r>
            <w:hyperlink r:id="rId36178" w:history="1">
              <w:r>
                <w:rPr>
                  <w:color w:val="0000FF"/>
                </w:rPr>
                <w:t>E73.1</w:t>
              </w:r>
            </w:hyperlink>
            <w:r>
              <w:t xml:space="preserve">, </w:t>
            </w:r>
            <w:hyperlink r:id="rId36179" w:history="1">
              <w:r>
                <w:rPr>
                  <w:color w:val="0000FF"/>
                </w:rPr>
                <w:t>E73.8</w:t>
              </w:r>
            </w:hyperlink>
            <w:r>
              <w:t xml:space="preserve">, </w:t>
            </w:r>
            <w:hyperlink r:id="rId36180" w:history="1">
              <w:r>
                <w:rPr>
                  <w:color w:val="0000FF"/>
                </w:rPr>
                <w:t>E73.9</w:t>
              </w:r>
            </w:hyperlink>
            <w:r>
              <w:t xml:space="preserve">, </w:t>
            </w:r>
            <w:hyperlink r:id="rId36181" w:history="1">
              <w:r>
                <w:rPr>
                  <w:color w:val="0000FF"/>
                </w:rPr>
                <w:t>E74</w:t>
              </w:r>
            </w:hyperlink>
            <w:r>
              <w:t xml:space="preserve">, </w:t>
            </w:r>
            <w:hyperlink r:id="rId36182" w:history="1">
              <w:r>
                <w:rPr>
                  <w:color w:val="0000FF"/>
                </w:rPr>
                <w:t>E74.0</w:t>
              </w:r>
            </w:hyperlink>
            <w:r>
              <w:t xml:space="preserve">, </w:t>
            </w:r>
            <w:hyperlink r:id="rId36183" w:history="1">
              <w:r>
                <w:rPr>
                  <w:color w:val="0000FF"/>
                </w:rPr>
                <w:t>E74.1</w:t>
              </w:r>
            </w:hyperlink>
            <w:r>
              <w:t xml:space="preserve">, </w:t>
            </w:r>
            <w:hyperlink r:id="rId36184" w:history="1">
              <w:r>
                <w:rPr>
                  <w:color w:val="0000FF"/>
                </w:rPr>
                <w:t>E74.2</w:t>
              </w:r>
            </w:hyperlink>
            <w:r>
              <w:t xml:space="preserve">, </w:t>
            </w:r>
            <w:hyperlink r:id="rId36185" w:history="1">
              <w:r>
                <w:rPr>
                  <w:color w:val="0000FF"/>
                </w:rPr>
                <w:t>E74.3</w:t>
              </w:r>
            </w:hyperlink>
            <w:r>
              <w:t xml:space="preserve">, </w:t>
            </w:r>
            <w:hyperlink r:id="rId36186" w:history="1">
              <w:r>
                <w:rPr>
                  <w:color w:val="0000FF"/>
                </w:rPr>
                <w:t>E74.4</w:t>
              </w:r>
            </w:hyperlink>
            <w:r>
              <w:t xml:space="preserve">, </w:t>
            </w:r>
            <w:hyperlink r:id="rId36187" w:history="1">
              <w:r>
                <w:rPr>
                  <w:color w:val="0000FF"/>
                </w:rPr>
                <w:t>E74.8</w:t>
              </w:r>
            </w:hyperlink>
            <w:r>
              <w:t xml:space="preserve">, </w:t>
            </w:r>
            <w:hyperlink r:id="rId36188" w:history="1">
              <w:r>
                <w:rPr>
                  <w:color w:val="0000FF"/>
                </w:rPr>
                <w:t>E74.9</w:t>
              </w:r>
            </w:hyperlink>
            <w:r>
              <w:t xml:space="preserve">, </w:t>
            </w:r>
            <w:hyperlink r:id="rId36189" w:history="1">
              <w:r>
                <w:rPr>
                  <w:color w:val="0000FF"/>
                </w:rPr>
                <w:t>E75.0</w:t>
              </w:r>
            </w:hyperlink>
            <w:r>
              <w:t xml:space="preserve">, </w:t>
            </w:r>
            <w:hyperlink r:id="rId36190" w:history="1">
              <w:r>
                <w:rPr>
                  <w:color w:val="0000FF"/>
                </w:rPr>
                <w:t>E75.1</w:t>
              </w:r>
            </w:hyperlink>
            <w:r>
              <w:t xml:space="preserve">, </w:t>
            </w:r>
            <w:hyperlink r:id="rId36191" w:history="1">
              <w:r>
                <w:rPr>
                  <w:color w:val="0000FF"/>
                </w:rPr>
                <w:t>E75.5</w:t>
              </w:r>
            </w:hyperlink>
            <w:r>
              <w:t xml:space="preserve">, </w:t>
            </w:r>
            <w:hyperlink r:id="rId36192" w:history="1">
              <w:r>
                <w:rPr>
                  <w:color w:val="0000FF"/>
                </w:rPr>
                <w:t>E75.6</w:t>
              </w:r>
            </w:hyperlink>
            <w:r>
              <w:t xml:space="preserve">, </w:t>
            </w:r>
            <w:hyperlink r:id="rId36193" w:history="1">
              <w:r>
                <w:rPr>
                  <w:color w:val="0000FF"/>
                </w:rPr>
                <w:t>E76</w:t>
              </w:r>
            </w:hyperlink>
            <w:r>
              <w:t xml:space="preserve">, </w:t>
            </w:r>
            <w:hyperlink r:id="rId36194" w:history="1">
              <w:r>
                <w:rPr>
                  <w:color w:val="0000FF"/>
                </w:rPr>
                <w:t>E76.0</w:t>
              </w:r>
            </w:hyperlink>
            <w:r>
              <w:t xml:space="preserve">, </w:t>
            </w:r>
            <w:hyperlink r:id="rId36195" w:history="1">
              <w:r>
                <w:rPr>
                  <w:color w:val="0000FF"/>
                </w:rPr>
                <w:t>E76.1</w:t>
              </w:r>
            </w:hyperlink>
            <w:r>
              <w:t xml:space="preserve">, </w:t>
            </w:r>
            <w:hyperlink r:id="rId36196" w:history="1">
              <w:r>
                <w:rPr>
                  <w:color w:val="0000FF"/>
                </w:rPr>
                <w:t>E76.2</w:t>
              </w:r>
            </w:hyperlink>
            <w:r>
              <w:t xml:space="preserve">, </w:t>
            </w:r>
            <w:hyperlink r:id="rId36197" w:history="1">
              <w:r>
                <w:rPr>
                  <w:color w:val="0000FF"/>
                </w:rPr>
                <w:t>E76.3</w:t>
              </w:r>
            </w:hyperlink>
            <w:r>
              <w:t xml:space="preserve">, </w:t>
            </w:r>
            <w:hyperlink r:id="rId36198" w:history="1">
              <w:r>
                <w:rPr>
                  <w:color w:val="0000FF"/>
                </w:rPr>
                <w:t>E76.8</w:t>
              </w:r>
            </w:hyperlink>
            <w:r>
              <w:t xml:space="preserve">, </w:t>
            </w:r>
            <w:hyperlink r:id="rId36199" w:history="1">
              <w:r>
                <w:rPr>
                  <w:color w:val="0000FF"/>
                </w:rPr>
                <w:t>E76.9</w:t>
              </w:r>
            </w:hyperlink>
            <w:r>
              <w:t xml:space="preserve">, </w:t>
            </w:r>
            <w:hyperlink r:id="rId36200" w:history="1">
              <w:r>
                <w:rPr>
                  <w:color w:val="0000FF"/>
                </w:rPr>
                <w:t>E77</w:t>
              </w:r>
            </w:hyperlink>
            <w:r>
              <w:t xml:space="preserve">, </w:t>
            </w:r>
            <w:hyperlink r:id="rId36201" w:history="1">
              <w:r>
                <w:rPr>
                  <w:color w:val="0000FF"/>
                </w:rPr>
                <w:t>E77.0</w:t>
              </w:r>
            </w:hyperlink>
            <w:r>
              <w:t xml:space="preserve">, </w:t>
            </w:r>
            <w:hyperlink r:id="rId36202" w:history="1">
              <w:r>
                <w:rPr>
                  <w:color w:val="0000FF"/>
                </w:rPr>
                <w:t>E77.1</w:t>
              </w:r>
            </w:hyperlink>
            <w:r>
              <w:t xml:space="preserve">, </w:t>
            </w:r>
            <w:hyperlink r:id="rId36203" w:history="1">
              <w:r>
                <w:rPr>
                  <w:color w:val="0000FF"/>
                </w:rPr>
                <w:t>E77.8</w:t>
              </w:r>
            </w:hyperlink>
            <w:r>
              <w:t xml:space="preserve">, </w:t>
            </w:r>
            <w:hyperlink r:id="rId36204" w:history="1">
              <w:r>
                <w:rPr>
                  <w:color w:val="0000FF"/>
                </w:rPr>
                <w:t>E77.9</w:t>
              </w:r>
            </w:hyperlink>
            <w:r>
              <w:t xml:space="preserve">, </w:t>
            </w:r>
            <w:hyperlink r:id="rId36205" w:history="1">
              <w:r>
                <w:rPr>
                  <w:color w:val="0000FF"/>
                </w:rPr>
                <w:t>E78</w:t>
              </w:r>
            </w:hyperlink>
            <w:r>
              <w:t xml:space="preserve">, </w:t>
            </w:r>
            <w:hyperlink r:id="rId36206" w:history="1">
              <w:r>
                <w:rPr>
                  <w:color w:val="0000FF"/>
                </w:rPr>
                <w:t>E78.0</w:t>
              </w:r>
            </w:hyperlink>
            <w:r>
              <w:t xml:space="preserve">, </w:t>
            </w:r>
            <w:hyperlink r:id="rId36207" w:history="1">
              <w:r>
                <w:rPr>
                  <w:color w:val="0000FF"/>
                </w:rPr>
                <w:t>E78.1</w:t>
              </w:r>
            </w:hyperlink>
            <w:r>
              <w:t xml:space="preserve">, </w:t>
            </w:r>
            <w:hyperlink r:id="rId36208" w:history="1">
              <w:r>
                <w:rPr>
                  <w:color w:val="0000FF"/>
                </w:rPr>
                <w:t>E78.2</w:t>
              </w:r>
            </w:hyperlink>
            <w:r>
              <w:t xml:space="preserve">, </w:t>
            </w:r>
            <w:hyperlink r:id="rId36209" w:history="1">
              <w:r>
                <w:rPr>
                  <w:color w:val="0000FF"/>
                </w:rPr>
                <w:t>E78.3</w:t>
              </w:r>
            </w:hyperlink>
            <w:r>
              <w:t xml:space="preserve">, </w:t>
            </w:r>
            <w:hyperlink r:id="rId36210" w:history="1">
              <w:r>
                <w:rPr>
                  <w:color w:val="0000FF"/>
                </w:rPr>
                <w:t>E78.4</w:t>
              </w:r>
            </w:hyperlink>
            <w:r>
              <w:t xml:space="preserve">, </w:t>
            </w:r>
            <w:hyperlink r:id="rId36211" w:history="1">
              <w:r>
                <w:rPr>
                  <w:color w:val="0000FF"/>
                </w:rPr>
                <w:t>E78.5</w:t>
              </w:r>
            </w:hyperlink>
            <w:r>
              <w:t xml:space="preserve">, </w:t>
            </w:r>
            <w:hyperlink r:id="rId36212" w:history="1">
              <w:r>
                <w:rPr>
                  <w:color w:val="0000FF"/>
                </w:rPr>
                <w:t>E78.6</w:t>
              </w:r>
            </w:hyperlink>
            <w:r>
              <w:t xml:space="preserve">, </w:t>
            </w:r>
            <w:hyperlink r:id="rId36213" w:history="1">
              <w:r>
                <w:rPr>
                  <w:color w:val="0000FF"/>
                </w:rPr>
                <w:t>E78.8</w:t>
              </w:r>
            </w:hyperlink>
            <w:r>
              <w:t xml:space="preserve">, </w:t>
            </w:r>
            <w:hyperlink r:id="rId36214" w:history="1">
              <w:r>
                <w:rPr>
                  <w:color w:val="0000FF"/>
                </w:rPr>
                <w:t>E78.9</w:t>
              </w:r>
            </w:hyperlink>
            <w:r>
              <w:t xml:space="preserve">, </w:t>
            </w:r>
            <w:hyperlink r:id="rId36215" w:history="1">
              <w:r>
                <w:rPr>
                  <w:color w:val="0000FF"/>
                </w:rPr>
                <w:t>E79</w:t>
              </w:r>
            </w:hyperlink>
            <w:r>
              <w:t xml:space="preserve">, </w:t>
            </w:r>
            <w:hyperlink r:id="rId36216" w:history="1">
              <w:r>
                <w:rPr>
                  <w:color w:val="0000FF"/>
                </w:rPr>
                <w:t>E79.0</w:t>
              </w:r>
            </w:hyperlink>
            <w:r>
              <w:t xml:space="preserve">, </w:t>
            </w:r>
            <w:hyperlink r:id="rId36217" w:history="1">
              <w:r>
                <w:rPr>
                  <w:color w:val="0000FF"/>
                </w:rPr>
                <w:t>E79.1</w:t>
              </w:r>
            </w:hyperlink>
            <w:r>
              <w:t xml:space="preserve">, </w:t>
            </w:r>
            <w:hyperlink r:id="rId36218" w:history="1">
              <w:r>
                <w:rPr>
                  <w:color w:val="0000FF"/>
                </w:rPr>
                <w:t>E79.8</w:t>
              </w:r>
            </w:hyperlink>
            <w:r>
              <w:t xml:space="preserve">, </w:t>
            </w:r>
            <w:hyperlink r:id="rId36219" w:history="1">
              <w:r>
                <w:rPr>
                  <w:color w:val="0000FF"/>
                </w:rPr>
                <w:t>E79.9</w:t>
              </w:r>
            </w:hyperlink>
            <w:r>
              <w:t xml:space="preserve">, </w:t>
            </w:r>
            <w:hyperlink r:id="rId36220" w:history="1">
              <w:r>
                <w:rPr>
                  <w:color w:val="0000FF"/>
                </w:rPr>
                <w:t>E80</w:t>
              </w:r>
            </w:hyperlink>
            <w:r>
              <w:t xml:space="preserve">, </w:t>
            </w:r>
            <w:hyperlink r:id="rId36221" w:history="1">
              <w:r>
                <w:rPr>
                  <w:color w:val="0000FF"/>
                </w:rPr>
                <w:t>E80.0</w:t>
              </w:r>
            </w:hyperlink>
            <w:r>
              <w:t xml:space="preserve">, </w:t>
            </w:r>
            <w:hyperlink r:id="rId36222" w:history="1">
              <w:r>
                <w:rPr>
                  <w:color w:val="0000FF"/>
                </w:rPr>
                <w:t>E80.1</w:t>
              </w:r>
            </w:hyperlink>
            <w:r>
              <w:t xml:space="preserve">, </w:t>
            </w:r>
            <w:hyperlink r:id="rId36223" w:history="1">
              <w:r>
                <w:rPr>
                  <w:color w:val="0000FF"/>
                </w:rPr>
                <w:t>E80.2</w:t>
              </w:r>
            </w:hyperlink>
            <w:r>
              <w:t xml:space="preserve">, </w:t>
            </w:r>
            <w:hyperlink r:id="rId36224" w:history="1">
              <w:r>
                <w:rPr>
                  <w:color w:val="0000FF"/>
                </w:rPr>
                <w:t>E80.3</w:t>
              </w:r>
            </w:hyperlink>
            <w:r>
              <w:t xml:space="preserve">, </w:t>
            </w:r>
            <w:hyperlink r:id="rId36225" w:history="1">
              <w:r>
                <w:rPr>
                  <w:color w:val="0000FF"/>
                </w:rPr>
                <w:t>E80.4</w:t>
              </w:r>
            </w:hyperlink>
            <w:r>
              <w:t xml:space="preserve">, </w:t>
            </w:r>
            <w:hyperlink r:id="rId36226" w:history="1">
              <w:r>
                <w:rPr>
                  <w:color w:val="0000FF"/>
                </w:rPr>
                <w:t>E80.5</w:t>
              </w:r>
            </w:hyperlink>
            <w:r>
              <w:t xml:space="preserve">, </w:t>
            </w:r>
            <w:hyperlink r:id="rId36227" w:history="1">
              <w:r>
                <w:rPr>
                  <w:color w:val="0000FF"/>
                </w:rPr>
                <w:t>E80.6</w:t>
              </w:r>
            </w:hyperlink>
            <w:r>
              <w:t xml:space="preserve">, </w:t>
            </w:r>
            <w:hyperlink r:id="rId36228" w:history="1">
              <w:r>
                <w:rPr>
                  <w:color w:val="0000FF"/>
                </w:rPr>
                <w:t>E80.7</w:t>
              </w:r>
            </w:hyperlink>
            <w:r>
              <w:t xml:space="preserve">, </w:t>
            </w:r>
            <w:hyperlink r:id="rId36229" w:history="1">
              <w:r>
                <w:rPr>
                  <w:color w:val="0000FF"/>
                </w:rPr>
                <w:t>E83</w:t>
              </w:r>
            </w:hyperlink>
            <w:r>
              <w:t xml:space="preserve">, </w:t>
            </w:r>
            <w:hyperlink r:id="rId36230" w:history="1">
              <w:r>
                <w:rPr>
                  <w:color w:val="0000FF"/>
                </w:rPr>
                <w:t>E83.0</w:t>
              </w:r>
            </w:hyperlink>
            <w:r>
              <w:t xml:space="preserve">, </w:t>
            </w:r>
            <w:hyperlink r:id="rId36231" w:history="1">
              <w:r>
                <w:rPr>
                  <w:color w:val="0000FF"/>
                </w:rPr>
                <w:t>E83.1</w:t>
              </w:r>
            </w:hyperlink>
            <w:r>
              <w:t xml:space="preserve">, </w:t>
            </w:r>
            <w:hyperlink r:id="rId36232" w:history="1">
              <w:r>
                <w:rPr>
                  <w:color w:val="0000FF"/>
                </w:rPr>
                <w:t>E83.2</w:t>
              </w:r>
            </w:hyperlink>
            <w:r>
              <w:t xml:space="preserve">, </w:t>
            </w:r>
            <w:hyperlink r:id="rId36233" w:history="1">
              <w:r>
                <w:rPr>
                  <w:color w:val="0000FF"/>
                </w:rPr>
                <w:t>E83.3</w:t>
              </w:r>
            </w:hyperlink>
            <w:r>
              <w:t xml:space="preserve">, </w:t>
            </w:r>
            <w:hyperlink r:id="rId36234" w:history="1">
              <w:r>
                <w:rPr>
                  <w:color w:val="0000FF"/>
                </w:rPr>
                <w:t>E83.4</w:t>
              </w:r>
            </w:hyperlink>
            <w:r>
              <w:t xml:space="preserve">, </w:t>
            </w:r>
            <w:hyperlink r:id="rId36235" w:history="1">
              <w:r>
                <w:rPr>
                  <w:color w:val="0000FF"/>
                </w:rPr>
                <w:t>E83.5</w:t>
              </w:r>
            </w:hyperlink>
            <w:r>
              <w:t xml:space="preserve">, </w:t>
            </w:r>
            <w:hyperlink r:id="rId36236" w:history="1">
              <w:r>
                <w:rPr>
                  <w:color w:val="0000FF"/>
                </w:rPr>
                <w:t>E83.8</w:t>
              </w:r>
            </w:hyperlink>
            <w:r>
              <w:t xml:space="preserve">, </w:t>
            </w:r>
            <w:hyperlink r:id="rId36237" w:history="1">
              <w:r>
                <w:rPr>
                  <w:color w:val="0000FF"/>
                </w:rPr>
                <w:t>E83.9</w:t>
              </w:r>
            </w:hyperlink>
            <w:r>
              <w:t xml:space="preserve">, </w:t>
            </w:r>
            <w:hyperlink r:id="rId36238" w:history="1">
              <w:r>
                <w:rPr>
                  <w:color w:val="0000FF"/>
                </w:rPr>
                <w:t>E85</w:t>
              </w:r>
            </w:hyperlink>
            <w:r>
              <w:t xml:space="preserve">, </w:t>
            </w:r>
            <w:hyperlink r:id="rId36239" w:history="1">
              <w:r>
                <w:rPr>
                  <w:color w:val="0000FF"/>
                </w:rPr>
                <w:t>E85.0</w:t>
              </w:r>
            </w:hyperlink>
            <w:r>
              <w:t xml:space="preserve">, </w:t>
            </w:r>
            <w:hyperlink r:id="rId36240" w:history="1">
              <w:r>
                <w:rPr>
                  <w:color w:val="0000FF"/>
                </w:rPr>
                <w:t>E85.1</w:t>
              </w:r>
            </w:hyperlink>
            <w:r>
              <w:t xml:space="preserve">, </w:t>
            </w:r>
            <w:hyperlink r:id="rId36241" w:history="1">
              <w:r>
                <w:rPr>
                  <w:color w:val="0000FF"/>
                </w:rPr>
                <w:t>E85.2</w:t>
              </w:r>
            </w:hyperlink>
            <w:r>
              <w:t xml:space="preserve">, </w:t>
            </w:r>
            <w:hyperlink r:id="rId36242" w:history="1">
              <w:r>
                <w:rPr>
                  <w:color w:val="0000FF"/>
                </w:rPr>
                <w:t>E85.3</w:t>
              </w:r>
            </w:hyperlink>
            <w:r>
              <w:t xml:space="preserve">, </w:t>
            </w:r>
            <w:hyperlink r:id="rId36243" w:history="1">
              <w:r>
                <w:rPr>
                  <w:color w:val="0000FF"/>
                </w:rPr>
                <w:t>E85.4</w:t>
              </w:r>
            </w:hyperlink>
            <w:r>
              <w:t xml:space="preserve">, </w:t>
            </w:r>
            <w:hyperlink r:id="rId36244" w:history="1">
              <w:r>
                <w:rPr>
                  <w:color w:val="0000FF"/>
                </w:rPr>
                <w:t>E85.8</w:t>
              </w:r>
            </w:hyperlink>
            <w:r>
              <w:t xml:space="preserve">, </w:t>
            </w:r>
            <w:hyperlink r:id="rId36245" w:history="1">
              <w:r>
                <w:rPr>
                  <w:color w:val="0000FF"/>
                </w:rPr>
                <w:t>E85.9</w:t>
              </w:r>
            </w:hyperlink>
            <w:r>
              <w:t xml:space="preserve">, </w:t>
            </w:r>
            <w:hyperlink r:id="rId36246" w:history="1">
              <w:r>
                <w:rPr>
                  <w:color w:val="0000FF"/>
                </w:rPr>
                <w:t>E86</w:t>
              </w:r>
            </w:hyperlink>
            <w:r>
              <w:t xml:space="preserve">, </w:t>
            </w:r>
            <w:hyperlink r:id="rId36247" w:history="1">
              <w:r>
                <w:rPr>
                  <w:color w:val="0000FF"/>
                </w:rPr>
                <w:t>E87</w:t>
              </w:r>
            </w:hyperlink>
            <w:r>
              <w:t xml:space="preserve">, </w:t>
            </w:r>
            <w:hyperlink r:id="rId36248" w:history="1">
              <w:r>
                <w:rPr>
                  <w:color w:val="0000FF"/>
                </w:rPr>
                <w:t>E87.0</w:t>
              </w:r>
            </w:hyperlink>
            <w:r>
              <w:t xml:space="preserve">, </w:t>
            </w:r>
            <w:hyperlink r:id="rId36249" w:history="1">
              <w:r>
                <w:rPr>
                  <w:color w:val="0000FF"/>
                </w:rPr>
                <w:t>E87.1</w:t>
              </w:r>
            </w:hyperlink>
            <w:r>
              <w:t xml:space="preserve">, </w:t>
            </w:r>
            <w:hyperlink r:id="rId36250" w:history="1">
              <w:r>
                <w:rPr>
                  <w:color w:val="0000FF"/>
                </w:rPr>
                <w:t>E87.2</w:t>
              </w:r>
            </w:hyperlink>
            <w:r>
              <w:t xml:space="preserve">, </w:t>
            </w:r>
            <w:hyperlink r:id="rId36251" w:history="1">
              <w:r>
                <w:rPr>
                  <w:color w:val="0000FF"/>
                </w:rPr>
                <w:t>E87.3</w:t>
              </w:r>
            </w:hyperlink>
            <w:r>
              <w:t xml:space="preserve">, </w:t>
            </w:r>
            <w:hyperlink r:id="rId36252" w:history="1">
              <w:r>
                <w:rPr>
                  <w:color w:val="0000FF"/>
                </w:rPr>
                <w:t>E87.4</w:t>
              </w:r>
            </w:hyperlink>
            <w:r>
              <w:t xml:space="preserve">, </w:t>
            </w:r>
            <w:hyperlink r:id="rId36253" w:history="1">
              <w:r>
                <w:rPr>
                  <w:color w:val="0000FF"/>
                </w:rPr>
                <w:t>E87.5</w:t>
              </w:r>
            </w:hyperlink>
            <w:r>
              <w:t xml:space="preserve">, </w:t>
            </w:r>
            <w:hyperlink r:id="rId36254" w:history="1">
              <w:r>
                <w:rPr>
                  <w:color w:val="0000FF"/>
                </w:rPr>
                <w:t>E87.6</w:t>
              </w:r>
            </w:hyperlink>
            <w:r>
              <w:t xml:space="preserve">, </w:t>
            </w:r>
            <w:hyperlink r:id="rId36255" w:history="1">
              <w:r>
                <w:rPr>
                  <w:color w:val="0000FF"/>
                </w:rPr>
                <w:t>E87.7</w:t>
              </w:r>
            </w:hyperlink>
            <w:r>
              <w:t xml:space="preserve">, </w:t>
            </w:r>
            <w:hyperlink r:id="rId36256" w:history="1">
              <w:r>
                <w:rPr>
                  <w:color w:val="0000FF"/>
                </w:rPr>
                <w:t>E8</w:t>
              </w:r>
              <w:r>
                <w:rPr>
                  <w:color w:val="0000FF"/>
                </w:rPr>
                <w:t>7.8</w:t>
              </w:r>
            </w:hyperlink>
            <w:r>
              <w:t xml:space="preserve">, </w:t>
            </w:r>
            <w:hyperlink r:id="rId36257" w:history="1">
              <w:r>
                <w:rPr>
                  <w:color w:val="0000FF"/>
                </w:rPr>
                <w:t>E88.1</w:t>
              </w:r>
            </w:hyperlink>
            <w:r>
              <w:t xml:space="preserve">, </w:t>
            </w:r>
            <w:hyperlink r:id="rId36258" w:history="1">
              <w:r>
                <w:rPr>
                  <w:color w:val="0000FF"/>
                </w:rPr>
                <w:t>E88.2</w:t>
              </w:r>
            </w:hyperlink>
            <w:r>
              <w:t xml:space="preserve">, </w:t>
            </w:r>
            <w:hyperlink r:id="rId36259" w:history="1">
              <w:r>
                <w:rPr>
                  <w:color w:val="0000FF"/>
                </w:rPr>
                <w:t>E88.8</w:t>
              </w:r>
            </w:hyperlink>
            <w:r>
              <w:t xml:space="preserve">, </w:t>
            </w:r>
            <w:hyperlink r:id="rId36260" w:history="1">
              <w:r>
                <w:rPr>
                  <w:color w:val="0000FF"/>
                </w:rPr>
                <w:t>E88.9</w:t>
              </w:r>
            </w:hyperlink>
            <w:r>
              <w:t xml:space="preserve">, </w:t>
            </w:r>
            <w:hyperlink r:id="rId36261" w:history="1">
              <w:r>
                <w:rPr>
                  <w:color w:val="0000FF"/>
                </w:rPr>
                <w:t>E89.0</w:t>
              </w:r>
            </w:hyperlink>
            <w:r>
              <w:t xml:space="preserve">, </w:t>
            </w:r>
            <w:hyperlink r:id="rId36262" w:history="1">
              <w:r>
                <w:rPr>
                  <w:color w:val="0000FF"/>
                </w:rPr>
                <w:t>E89.1</w:t>
              </w:r>
            </w:hyperlink>
            <w:r>
              <w:t xml:space="preserve">, </w:t>
            </w:r>
            <w:hyperlink r:id="rId36263" w:history="1">
              <w:r>
                <w:rPr>
                  <w:color w:val="0000FF"/>
                </w:rPr>
                <w:t>E89.2</w:t>
              </w:r>
            </w:hyperlink>
            <w:r>
              <w:t xml:space="preserve">, </w:t>
            </w:r>
            <w:hyperlink r:id="rId36264" w:history="1">
              <w:r>
                <w:rPr>
                  <w:color w:val="0000FF"/>
                </w:rPr>
                <w:t>E89.3</w:t>
              </w:r>
            </w:hyperlink>
            <w:r>
              <w:t xml:space="preserve">, </w:t>
            </w:r>
            <w:hyperlink r:id="rId36265" w:history="1">
              <w:r>
                <w:rPr>
                  <w:color w:val="0000FF"/>
                </w:rPr>
                <w:t>E89.5</w:t>
              </w:r>
            </w:hyperlink>
            <w:r>
              <w:t xml:space="preserve">, </w:t>
            </w:r>
            <w:hyperlink r:id="rId36266" w:history="1">
              <w:r>
                <w:rPr>
                  <w:color w:val="0000FF"/>
                </w:rPr>
                <w:t>E89.6</w:t>
              </w:r>
            </w:hyperlink>
            <w:r>
              <w:t xml:space="preserve">, </w:t>
            </w:r>
            <w:hyperlink r:id="rId36267" w:history="1">
              <w:r>
                <w:rPr>
                  <w:color w:val="0000FF"/>
                </w:rPr>
                <w:t>E89.8</w:t>
              </w:r>
            </w:hyperlink>
            <w:r>
              <w:t xml:space="preserve">, </w:t>
            </w:r>
            <w:hyperlink r:id="rId36268" w:history="1">
              <w:r>
                <w:rPr>
                  <w:color w:val="0000FF"/>
                </w:rPr>
                <w:t>E89.9</w:t>
              </w:r>
            </w:hyperlink>
            <w:r>
              <w:t xml:space="preserve">, </w:t>
            </w:r>
            <w:hyperlink r:id="rId36269" w:history="1">
              <w:r>
                <w:rPr>
                  <w:color w:val="0000FF"/>
                </w:rPr>
                <w:t>E90</w:t>
              </w:r>
            </w:hyperlink>
            <w:r>
              <w:t xml:space="preserve">, </w:t>
            </w:r>
            <w:hyperlink r:id="rId36270" w:history="1">
              <w:r>
                <w:rPr>
                  <w:color w:val="0000FF"/>
                </w:rPr>
                <w:t>M82.1</w:t>
              </w:r>
            </w:hyperlink>
            <w:r>
              <w:t xml:space="preserve">, </w:t>
            </w:r>
            <w:hyperlink r:id="rId36271" w:history="1">
              <w:r>
                <w:rPr>
                  <w:color w:val="0000FF"/>
                </w:rPr>
                <w:t>Q89.1</w:t>
              </w:r>
            </w:hyperlink>
            <w:r>
              <w:t xml:space="preserve">, </w:t>
            </w:r>
            <w:hyperlink r:id="rId36272" w:history="1">
              <w:r>
                <w:rPr>
                  <w:color w:val="0000FF"/>
                </w:rPr>
                <w:t>Q89.2</w:t>
              </w:r>
            </w:hyperlink>
            <w:r>
              <w:t xml:space="preserve">, </w:t>
            </w:r>
            <w:hyperlink r:id="rId36273" w:history="1">
              <w:r>
                <w:rPr>
                  <w:color w:val="0000FF"/>
                </w:rPr>
                <w:t>R62</w:t>
              </w:r>
            </w:hyperlink>
            <w:r>
              <w:t xml:space="preserve">, </w:t>
            </w:r>
            <w:hyperlink r:id="rId36274" w:history="1">
              <w:r>
                <w:rPr>
                  <w:color w:val="0000FF"/>
                </w:rPr>
                <w:t>R62.0</w:t>
              </w:r>
            </w:hyperlink>
            <w:r>
              <w:t xml:space="preserve">, </w:t>
            </w:r>
            <w:hyperlink r:id="rId36275" w:history="1">
              <w:r>
                <w:rPr>
                  <w:color w:val="0000FF"/>
                </w:rPr>
                <w:t>R62.8</w:t>
              </w:r>
            </w:hyperlink>
            <w:r>
              <w:t xml:space="preserve">, </w:t>
            </w:r>
            <w:hyperlink r:id="rId36276" w:history="1">
              <w:r>
                <w:rPr>
                  <w:color w:val="0000FF"/>
                </w:rPr>
                <w:t>R62.9</w:t>
              </w:r>
            </w:hyperlink>
            <w:r>
              <w:t xml:space="preserve">, </w:t>
            </w:r>
            <w:hyperlink r:id="rId36277" w:history="1">
              <w:r>
                <w:rPr>
                  <w:color w:val="0000FF"/>
                </w:rPr>
                <w:t>R63</w:t>
              </w:r>
            </w:hyperlink>
            <w:r>
              <w:t xml:space="preserve">, </w:t>
            </w:r>
            <w:hyperlink r:id="rId36278" w:history="1">
              <w:r>
                <w:rPr>
                  <w:color w:val="0000FF"/>
                </w:rPr>
                <w:t>R63.0</w:t>
              </w:r>
            </w:hyperlink>
            <w:r>
              <w:t xml:space="preserve">, </w:t>
            </w:r>
            <w:hyperlink r:id="rId36279" w:history="1">
              <w:r>
                <w:rPr>
                  <w:color w:val="0000FF"/>
                </w:rPr>
                <w:t>R63.1</w:t>
              </w:r>
            </w:hyperlink>
            <w:r>
              <w:t xml:space="preserve">, </w:t>
            </w:r>
            <w:hyperlink r:id="rId36280" w:history="1">
              <w:r>
                <w:rPr>
                  <w:color w:val="0000FF"/>
                </w:rPr>
                <w:t>R63.2</w:t>
              </w:r>
            </w:hyperlink>
            <w:r>
              <w:t xml:space="preserve">, </w:t>
            </w:r>
            <w:hyperlink r:id="rId36281" w:history="1">
              <w:r>
                <w:rPr>
                  <w:color w:val="0000FF"/>
                </w:rPr>
                <w:t>R63.3</w:t>
              </w:r>
            </w:hyperlink>
            <w:r>
              <w:t xml:space="preserve">, </w:t>
            </w:r>
            <w:hyperlink r:id="rId36282" w:history="1">
              <w:r>
                <w:rPr>
                  <w:color w:val="0000FF"/>
                </w:rPr>
                <w:t>R63.4</w:t>
              </w:r>
            </w:hyperlink>
            <w:r>
              <w:t xml:space="preserve">, </w:t>
            </w:r>
            <w:hyperlink r:id="rId36283" w:history="1">
              <w:r>
                <w:rPr>
                  <w:color w:val="0000FF"/>
                </w:rPr>
                <w:t>R63.5</w:t>
              </w:r>
            </w:hyperlink>
            <w:r>
              <w:t xml:space="preserve">, </w:t>
            </w:r>
            <w:hyperlink r:id="rId36284" w:history="1">
              <w:r>
                <w:rPr>
                  <w:color w:val="0000FF"/>
                </w:rPr>
                <w:t>R63.8</w:t>
              </w:r>
            </w:hyperlink>
            <w:r>
              <w:t xml:space="preserve">, </w:t>
            </w:r>
            <w:hyperlink r:id="rId36285" w:history="1">
              <w:r>
                <w:rPr>
                  <w:color w:val="0000FF"/>
                </w:rPr>
                <w:t>R94.6</w:t>
              </w:r>
            </w:hyperlink>
            <w:r>
              <w:t xml:space="preserve">, </w:t>
            </w:r>
            <w:hyperlink r:id="rId36286" w:history="1">
              <w:r>
                <w:rPr>
                  <w:color w:val="0000FF"/>
                </w:rPr>
                <w:t>R94.7</w:t>
              </w:r>
            </w:hyperlink>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pPr>
            <w:r>
              <w:t>Возрастная группа: старше 18 лет</w:t>
            </w:r>
          </w:p>
        </w:tc>
        <w:tc>
          <w:tcPr>
            <w:tcW w:w="1077" w:type="dxa"/>
          </w:tcPr>
          <w:p w:rsidR="00000000" w:rsidRDefault="003F2C8F">
            <w:pPr>
              <w:pStyle w:val="ConsPlusNormal"/>
              <w:jc w:val="center"/>
            </w:pPr>
            <w:r>
              <w:t>1,41</w:t>
            </w:r>
          </w:p>
        </w:tc>
      </w:tr>
      <w:tr w:rsidR="00000000">
        <w:tc>
          <w:tcPr>
            <w:tcW w:w="567" w:type="dxa"/>
          </w:tcPr>
          <w:p w:rsidR="00000000" w:rsidRDefault="003F2C8F">
            <w:pPr>
              <w:pStyle w:val="ConsPlusNormal"/>
              <w:jc w:val="center"/>
            </w:pPr>
            <w:r>
              <w:lastRenderedPageBreak/>
              <w:t>149</w:t>
            </w:r>
          </w:p>
        </w:tc>
        <w:tc>
          <w:tcPr>
            <w:tcW w:w="2551" w:type="dxa"/>
          </w:tcPr>
          <w:p w:rsidR="00000000" w:rsidRDefault="003F2C8F">
            <w:pPr>
              <w:pStyle w:val="ConsPlusNormal"/>
            </w:pPr>
            <w:r>
              <w:t>Кистозный фиброз</w:t>
            </w:r>
          </w:p>
        </w:tc>
        <w:tc>
          <w:tcPr>
            <w:tcW w:w="6350" w:type="dxa"/>
          </w:tcPr>
          <w:p w:rsidR="00000000" w:rsidRDefault="003F2C8F">
            <w:pPr>
              <w:pStyle w:val="ConsPlusNormal"/>
            </w:pPr>
            <w:hyperlink r:id="rId36287" w:history="1">
              <w:r>
                <w:rPr>
                  <w:color w:val="0000FF"/>
                </w:rPr>
                <w:t>E84</w:t>
              </w:r>
            </w:hyperlink>
            <w:r>
              <w:t xml:space="preserve">, </w:t>
            </w:r>
            <w:hyperlink r:id="rId36288" w:history="1">
              <w:r>
                <w:rPr>
                  <w:color w:val="0000FF"/>
                </w:rPr>
                <w:t>E</w:t>
              </w:r>
              <w:r>
                <w:rPr>
                  <w:color w:val="0000FF"/>
                </w:rPr>
                <w:t>84.0</w:t>
              </w:r>
            </w:hyperlink>
            <w:r>
              <w:t xml:space="preserve">, </w:t>
            </w:r>
            <w:hyperlink r:id="rId36289" w:history="1">
              <w:r>
                <w:rPr>
                  <w:color w:val="0000FF"/>
                </w:rPr>
                <w:t>E84.1</w:t>
              </w:r>
            </w:hyperlink>
            <w:r>
              <w:t xml:space="preserve">, </w:t>
            </w:r>
            <w:hyperlink r:id="rId36290" w:history="1">
              <w:r>
                <w:rPr>
                  <w:color w:val="0000FF"/>
                </w:rPr>
                <w:t>E84.8</w:t>
              </w:r>
            </w:hyperlink>
            <w:r>
              <w:t xml:space="preserve">, </w:t>
            </w:r>
            <w:hyperlink r:id="rId36291" w:history="1">
              <w:r>
                <w:rPr>
                  <w:color w:val="0000FF"/>
                </w:rPr>
                <w:t>E84.9</w:t>
              </w:r>
            </w:hyperlink>
          </w:p>
        </w:tc>
        <w:tc>
          <w:tcPr>
            <w:tcW w:w="3118" w:type="dxa"/>
          </w:tcPr>
          <w:p w:rsidR="00000000" w:rsidRDefault="003F2C8F">
            <w:pPr>
              <w:pStyle w:val="ConsPlusNormal"/>
            </w:pPr>
            <w:r>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2,58</w:t>
            </w:r>
          </w:p>
        </w:tc>
      </w:tr>
      <w:tr w:rsidR="00000000">
        <w:tc>
          <w:tcPr>
            <w:tcW w:w="567" w:type="dxa"/>
          </w:tcPr>
          <w:p w:rsidR="00000000" w:rsidRDefault="003F2C8F">
            <w:pPr>
              <w:pStyle w:val="ConsPlusNormal"/>
              <w:jc w:val="center"/>
            </w:pPr>
            <w:r>
              <w:t>150</w:t>
            </w:r>
          </w:p>
        </w:tc>
        <w:tc>
          <w:tcPr>
            <w:tcW w:w="2551" w:type="dxa"/>
          </w:tcPr>
          <w:p w:rsidR="00000000" w:rsidRDefault="003F2C8F">
            <w:pPr>
              <w:pStyle w:val="ConsPlusNormal"/>
            </w:pPr>
            <w:r>
              <w:t>Лечение кистозного фиброза с применением ингаляционной антибактериальной терапии</w:t>
            </w:r>
          </w:p>
        </w:tc>
        <w:tc>
          <w:tcPr>
            <w:tcW w:w="6350" w:type="dxa"/>
          </w:tcPr>
          <w:p w:rsidR="00000000" w:rsidRDefault="003F2C8F">
            <w:pPr>
              <w:pStyle w:val="ConsPlusNormal"/>
            </w:pPr>
            <w:hyperlink r:id="rId36292" w:history="1">
              <w:r>
                <w:rPr>
                  <w:color w:val="0000FF"/>
                </w:rPr>
                <w:t>E84</w:t>
              </w:r>
            </w:hyperlink>
            <w:r>
              <w:t xml:space="preserve">, </w:t>
            </w:r>
            <w:hyperlink r:id="rId36293" w:history="1">
              <w:r>
                <w:rPr>
                  <w:color w:val="0000FF"/>
                </w:rPr>
                <w:t>E84.0</w:t>
              </w:r>
            </w:hyperlink>
            <w:r>
              <w:t xml:space="preserve">, </w:t>
            </w:r>
            <w:hyperlink r:id="rId36294" w:history="1">
              <w:r>
                <w:rPr>
                  <w:color w:val="0000FF"/>
                </w:rPr>
                <w:t>E84.1</w:t>
              </w:r>
            </w:hyperlink>
            <w:r>
              <w:t xml:space="preserve">, </w:t>
            </w:r>
            <w:hyperlink r:id="rId36295" w:history="1">
              <w:r>
                <w:rPr>
                  <w:color w:val="0000FF"/>
                </w:rPr>
                <w:t>E84.8</w:t>
              </w:r>
            </w:hyperlink>
            <w:r>
              <w:t xml:space="preserve">, </w:t>
            </w:r>
            <w:hyperlink r:id="rId36296" w:history="1">
              <w:r>
                <w:rPr>
                  <w:color w:val="0000FF"/>
                </w:rPr>
                <w:t>E84.9</w:t>
              </w:r>
            </w:hyperlink>
          </w:p>
        </w:tc>
        <w:tc>
          <w:tcPr>
            <w:tcW w:w="3118" w:type="dxa"/>
          </w:tcPr>
          <w:p w:rsidR="00000000" w:rsidRDefault="003F2C8F">
            <w:pPr>
              <w:pStyle w:val="ConsPlusNormal"/>
            </w:pPr>
            <w:hyperlink r:id="rId36297" w:history="1">
              <w:r>
                <w:rPr>
                  <w:color w:val="0000FF"/>
                </w:rPr>
                <w:t>A25.09.001.003</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12,27</w:t>
            </w:r>
          </w:p>
        </w:tc>
      </w:tr>
      <w:tr w:rsidR="00000000">
        <w:tc>
          <w:tcPr>
            <w:tcW w:w="567" w:type="dxa"/>
          </w:tcPr>
          <w:p w:rsidR="00000000" w:rsidRDefault="003F2C8F">
            <w:pPr>
              <w:pStyle w:val="ConsPlusNormal"/>
              <w:jc w:val="center"/>
              <w:outlineLvl w:val="3"/>
            </w:pPr>
            <w:r>
              <w:t>36</w:t>
            </w:r>
          </w:p>
        </w:tc>
        <w:tc>
          <w:tcPr>
            <w:tcW w:w="14117" w:type="dxa"/>
            <w:gridSpan w:val="4"/>
          </w:tcPr>
          <w:p w:rsidR="00000000" w:rsidRDefault="003F2C8F">
            <w:pPr>
              <w:pStyle w:val="ConsPlusNormal"/>
            </w:pPr>
            <w:r>
              <w:t>Прочее</w:t>
            </w:r>
          </w:p>
        </w:tc>
        <w:tc>
          <w:tcPr>
            <w:tcW w:w="1077" w:type="dxa"/>
          </w:tcPr>
          <w:p w:rsidR="00000000" w:rsidRDefault="003F2C8F">
            <w:pPr>
              <w:pStyle w:val="ConsPlusNormal"/>
              <w:jc w:val="center"/>
            </w:pPr>
            <w:r>
              <w:t>-</w:t>
            </w:r>
          </w:p>
        </w:tc>
      </w:tr>
      <w:tr w:rsidR="00000000">
        <w:tc>
          <w:tcPr>
            <w:tcW w:w="567" w:type="dxa"/>
          </w:tcPr>
          <w:p w:rsidR="00000000" w:rsidRDefault="003F2C8F">
            <w:pPr>
              <w:pStyle w:val="ConsPlusNormal"/>
              <w:jc w:val="center"/>
            </w:pPr>
            <w:r>
              <w:t>151</w:t>
            </w:r>
          </w:p>
        </w:tc>
        <w:tc>
          <w:tcPr>
            <w:tcW w:w="2551" w:type="dxa"/>
          </w:tcPr>
          <w:p w:rsidR="00000000" w:rsidRDefault="003F2C8F">
            <w:pPr>
              <w:pStyle w:val="ConsPlusNormal"/>
            </w:pPr>
            <w:r>
              <w:t>Комплексное лечение с применением препаратов иммуноглобулина</w:t>
            </w:r>
          </w:p>
        </w:tc>
        <w:tc>
          <w:tcPr>
            <w:tcW w:w="6350" w:type="dxa"/>
          </w:tcPr>
          <w:p w:rsidR="00000000" w:rsidRDefault="003F2C8F">
            <w:pPr>
              <w:pStyle w:val="ConsPlusNormal"/>
            </w:pPr>
            <w:hyperlink r:id="rId36298" w:history="1">
              <w:r>
                <w:rPr>
                  <w:color w:val="0000FF"/>
                </w:rPr>
                <w:t>D69.3</w:t>
              </w:r>
            </w:hyperlink>
            <w:r>
              <w:t xml:space="preserve">, </w:t>
            </w:r>
            <w:hyperlink r:id="rId36299" w:history="1">
              <w:r>
                <w:rPr>
                  <w:color w:val="0000FF"/>
                </w:rPr>
                <w:t>D80</w:t>
              </w:r>
            </w:hyperlink>
            <w:r>
              <w:t xml:space="preserve">, </w:t>
            </w:r>
            <w:hyperlink r:id="rId36300" w:history="1">
              <w:r>
                <w:rPr>
                  <w:color w:val="0000FF"/>
                </w:rPr>
                <w:t>D80.0</w:t>
              </w:r>
            </w:hyperlink>
            <w:r>
              <w:t xml:space="preserve">, </w:t>
            </w:r>
            <w:hyperlink r:id="rId36301" w:history="1">
              <w:r>
                <w:rPr>
                  <w:color w:val="0000FF"/>
                </w:rPr>
                <w:t>D80.1</w:t>
              </w:r>
            </w:hyperlink>
            <w:r>
              <w:t xml:space="preserve">, </w:t>
            </w:r>
            <w:hyperlink r:id="rId36302" w:history="1">
              <w:r>
                <w:rPr>
                  <w:color w:val="0000FF"/>
                </w:rPr>
                <w:t>D80.2</w:t>
              </w:r>
            </w:hyperlink>
            <w:r>
              <w:t xml:space="preserve">, </w:t>
            </w:r>
            <w:hyperlink r:id="rId36303" w:history="1">
              <w:r>
                <w:rPr>
                  <w:color w:val="0000FF"/>
                </w:rPr>
                <w:t>D80.3</w:t>
              </w:r>
            </w:hyperlink>
            <w:r>
              <w:t xml:space="preserve">, </w:t>
            </w:r>
            <w:hyperlink r:id="rId36304" w:history="1">
              <w:r>
                <w:rPr>
                  <w:color w:val="0000FF"/>
                </w:rPr>
                <w:t>D80.4</w:t>
              </w:r>
            </w:hyperlink>
            <w:r>
              <w:t xml:space="preserve">, </w:t>
            </w:r>
            <w:hyperlink r:id="rId36305" w:history="1">
              <w:r>
                <w:rPr>
                  <w:color w:val="0000FF"/>
                </w:rPr>
                <w:t>D80.5</w:t>
              </w:r>
            </w:hyperlink>
            <w:r>
              <w:t xml:space="preserve">, </w:t>
            </w:r>
            <w:hyperlink r:id="rId36306" w:history="1">
              <w:r>
                <w:rPr>
                  <w:color w:val="0000FF"/>
                </w:rPr>
                <w:t>D80.6</w:t>
              </w:r>
            </w:hyperlink>
            <w:r>
              <w:t xml:space="preserve">, </w:t>
            </w:r>
            <w:hyperlink r:id="rId36307" w:history="1">
              <w:r>
                <w:rPr>
                  <w:color w:val="0000FF"/>
                </w:rPr>
                <w:t>D80.7</w:t>
              </w:r>
            </w:hyperlink>
            <w:r>
              <w:t xml:space="preserve">, </w:t>
            </w:r>
            <w:hyperlink r:id="rId36308" w:history="1">
              <w:r>
                <w:rPr>
                  <w:color w:val="0000FF"/>
                </w:rPr>
                <w:t>D80.8</w:t>
              </w:r>
            </w:hyperlink>
            <w:r>
              <w:t xml:space="preserve">, </w:t>
            </w:r>
            <w:hyperlink r:id="rId36309" w:history="1">
              <w:r>
                <w:rPr>
                  <w:color w:val="0000FF"/>
                </w:rPr>
                <w:t>D80.9</w:t>
              </w:r>
            </w:hyperlink>
            <w:r>
              <w:t xml:space="preserve">, </w:t>
            </w:r>
            <w:hyperlink r:id="rId36310" w:history="1">
              <w:r>
                <w:rPr>
                  <w:color w:val="0000FF"/>
                </w:rPr>
                <w:t>D81</w:t>
              </w:r>
            </w:hyperlink>
            <w:r>
              <w:t xml:space="preserve">, </w:t>
            </w:r>
            <w:hyperlink r:id="rId36311" w:history="1">
              <w:r>
                <w:rPr>
                  <w:color w:val="0000FF"/>
                </w:rPr>
                <w:t>D81.0</w:t>
              </w:r>
            </w:hyperlink>
            <w:r>
              <w:t xml:space="preserve">, </w:t>
            </w:r>
            <w:hyperlink r:id="rId36312" w:history="1">
              <w:r>
                <w:rPr>
                  <w:color w:val="0000FF"/>
                </w:rPr>
                <w:t>D81.1</w:t>
              </w:r>
            </w:hyperlink>
            <w:r>
              <w:t xml:space="preserve">, </w:t>
            </w:r>
            <w:hyperlink r:id="rId36313" w:history="1">
              <w:r>
                <w:rPr>
                  <w:color w:val="0000FF"/>
                </w:rPr>
                <w:t>D81.2</w:t>
              </w:r>
            </w:hyperlink>
            <w:r>
              <w:t xml:space="preserve">, </w:t>
            </w:r>
            <w:hyperlink r:id="rId36314" w:history="1">
              <w:r>
                <w:rPr>
                  <w:color w:val="0000FF"/>
                </w:rPr>
                <w:t>D81.3</w:t>
              </w:r>
            </w:hyperlink>
            <w:r>
              <w:t xml:space="preserve">, </w:t>
            </w:r>
            <w:hyperlink r:id="rId36315" w:history="1">
              <w:r>
                <w:rPr>
                  <w:color w:val="0000FF"/>
                </w:rPr>
                <w:t>D81.4</w:t>
              </w:r>
            </w:hyperlink>
            <w:r>
              <w:t xml:space="preserve">, </w:t>
            </w:r>
            <w:hyperlink r:id="rId36316" w:history="1">
              <w:r>
                <w:rPr>
                  <w:color w:val="0000FF"/>
                </w:rPr>
                <w:t>D81.5</w:t>
              </w:r>
            </w:hyperlink>
            <w:r>
              <w:t xml:space="preserve">, </w:t>
            </w:r>
            <w:hyperlink r:id="rId36317" w:history="1">
              <w:r>
                <w:rPr>
                  <w:color w:val="0000FF"/>
                </w:rPr>
                <w:t>D81.6</w:t>
              </w:r>
            </w:hyperlink>
            <w:r>
              <w:t xml:space="preserve">, </w:t>
            </w:r>
            <w:hyperlink r:id="rId36318" w:history="1">
              <w:r>
                <w:rPr>
                  <w:color w:val="0000FF"/>
                </w:rPr>
                <w:t>D81.7</w:t>
              </w:r>
            </w:hyperlink>
            <w:r>
              <w:t xml:space="preserve">, </w:t>
            </w:r>
            <w:hyperlink r:id="rId36319" w:history="1">
              <w:r>
                <w:rPr>
                  <w:color w:val="0000FF"/>
                </w:rPr>
                <w:t>D81.8</w:t>
              </w:r>
            </w:hyperlink>
            <w:r>
              <w:t xml:space="preserve">, </w:t>
            </w:r>
            <w:hyperlink r:id="rId36320" w:history="1">
              <w:r>
                <w:rPr>
                  <w:color w:val="0000FF"/>
                </w:rPr>
                <w:t>D81.9</w:t>
              </w:r>
            </w:hyperlink>
            <w:r>
              <w:t xml:space="preserve">, </w:t>
            </w:r>
            <w:hyperlink r:id="rId36321" w:history="1">
              <w:r>
                <w:rPr>
                  <w:color w:val="0000FF"/>
                </w:rPr>
                <w:t>D82.3</w:t>
              </w:r>
            </w:hyperlink>
            <w:r>
              <w:t xml:space="preserve">, </w:t>
            </w:r>
            <w:hyperlink r:id="rId36322" w:history="1">
              <w:r>
                <w:rPr>
                  <w:color w:val="0000FF"/>
                </w:rPr>
                <w:t>D82.8</w:t>
              </w:r>
            </w:hyperlink>
            <w:r>
              <w:t xml:space="preserve">, </w:t>
            </w:r>
            <w:hyperlink r:id="rId36323" w:history="1">
              <w:r>
                <w:rPr>
                  <w:color w:val="0000FF"/>
                </w:rPr>
                <w:t>D83</w:t>
              </w:r>
            </w:hyperlink>
            <w:r>
              <w:t xml:space="preserve">, </w:t>
            </w:r>
            <w:hyperlink r:id="rId36324" w:history="1">
              <w:r>
                <w:rPr>
                  <w:color w:val="0000FF"/>
                </w:rPr>
                <w:t>D83.0</w:t>
              </w:r>
            </w:hyperlink>
            <w:r>
              <w:t xml:space="preserve">, </w:t>
            </w:r>
            <w:hyperlink r:id="rId36325" w:history="1">
              <w:r>
                <w:rPr>
                  <w:color w:val="0000FF"/>
                </w:rPr>
                <w:t>D83.1</w:t>
              </w:r>
            </w:hyperlink>
            <w:r>
              <w:t xml:space="preserve">, </w:t>
            </w:r>
            <w:hyperlink r:id="rId36326" w:history="1">
              <w:r>
                <w:rPr>
                  <w:color w:val="0000FF"/>
                </w:rPr>
                <w:t>D83.2</w:t>
              </w:r>
            </w:hyperlink>
            <w:r>
              <w:t xml:space="preserve">, </w:t>
            </w:r>
            <w:hyperlink r:id="rId36327" w:history="1">
              <w:r>
                <w:rPr>
                  <w:color w:val="0000FF"/>
                </w:rPr>
                <w:t>D83.8</w:t>
              </w:r>
            </w:hyperlink>
            <w:r>
              <w:t xml:space="preserve">, </w:t>
            </w:r>
            <w:hyperlink r:id="rId36328" w:history="1">
              <w:r>
                <w:rPr>
                  <w:color w:val="0000FF"/>
                </w:rPr>
                <w:t>D83.9</w:t>
              </w:r>
            </w:hyperlink>
            <w:r>
              <w:t xml:space="preserve">, </w:t>
            </w:r>
            <w:hyperlink r:id="rId36329" w:history="1">
              <w:r>
                <w:rPr>
                  <w:color w:val="0000FF"/>
                </w:rPr>
                <w:t>G11.3</w:t>
              </w:r>
            </w:hyperlink>
            <w:r>
              <w:t xml:space="preserve">, </w:t>
            </w:r>
            <w:hyperlink r:id="rId36330" w:history="1">
              <w:r>
                <w:rPr>
                  <w:color w:val="0000FF"/>
                </w:rPr>
                <w:t>G35</w:t>
              </w:r>
            </w:hyperlink>
            <w:r>
              <w:t xml:space="preserve">, </w:t>
            </w:r>
            <w:hyperlink r:id="rId36331" w:history="1">
              <w:r>
                <w:rPr>
                  <w:color w:val="0000FF"/>
                </w:rPr>
                <w:t>G36.0</w:t>
              </w:r>
            </w:hyperlink>
            <w:r>
              <w:t xml:space="preserve">, </w:t>
            </w:r>
            <w:hyperlink r:id="rId36332" w:history="1">
              <w:r>
                <w:rPr>
                  <w:color w:val="0000FF"/>
                </w:rPr>
                <w:t>G36.1</w:t>
              </w:r>
            </w:hyperlink>
            <w:r>
              <w:t xml:space="preserve">, </w:t>
            </w:r>
            <w:hyperlink r:id="rId36333" w:history="1">
              <w:r>
                <w:rPr>
                  <w:color w:val="0000FF"/>
                </w:rPr>
                <w:t>G36.8</w:t>
              </w:r>
            </w:hyperlink>
            <w:r>
              <w:t xml:space="preserve">, </w:t>
            </w:r>
            <w:hyperlink r:id="rId36334" w:history="1">
              <w:r>
                <w:rPr>
                  <w:color w:val="0000FF"/>
                </w:rPr>
                <w:t>G36.9</w:t>
              </w:r>
            </w:hyperlink>
            <w:r>
              <w:t xml:space="preserve">, </w:t>
            </w:r>
            <w:hyperlink r:id="rId36335" w:history="1">
              <w:r>
                <w:rPr>
                  <w:color w:val="0000FF"/>
                </w:rPr>
                <w:t>G37</w:t>
              </w:r>
            </w:hyperlink>
            <w:r>
              <w:t xml:space="preserve">, </w:t>
            </w:r>
            <w:hyperlink r:id="rId36336" w:history="1">
              <w:r>
                <w:rPr>
                  <w:color w:val="0000FF"/>
                </w:rPr>
                <w:t>G37.0</w:t>
              </w:r>
            </w:hyperlink>
            <w:r>
              <w:t xml:space="preserve">, </w:t>
            </w:r>
            <w:hyperlink r:id="rId36337" w:history="1">
              <w:r>
                <w:rPr>
                  <w:color w:val="0000FF"/>
                </w:rPr>
                <w:t>G37.1</w:t>
              </w:r>
            </w:hyperlink>
            <w:r>
              <w:t xml:space="preserve">, </w:t>
            </w:r>
            <w:hyperlink r:id="rId36338" w:history="1">
              <w:r>
                <w:rPr>
                  <w:color w:val="0000FF"/>
                </w:rPr>
                <w:t>G37.2</w:t>
              </w:r>
            </w:hyperlink>
            <w:r>
              <w:t xml:space="preserve">, </w:t>
            </w:r>
            <w:hyperlink r:id="rId36339" w:history="1">
              <w:r>
                <w:rPr>
                  <w:color w:val="0000FF"/>
                </w:rPr>
                <w:t>G37.3</w:t>
              </w:r>
            </w:hyperlink>
            <w:r>
              <w:t xml:space="preserve">, </w:t>
            </w:r>
            <w:hyperlink r:id="rId36340" w:history="1">
              <w:r>
                <w:rPr>
                  <w:color w:val="0000FF"/>
                </w:rPr>
                <w:t>G37.4</w:t>
              </w:r>
            </w:hyperlink>
            <w:r>
              <w:t xml:space="preserve">, </w:t>
            </w:r>
            <w:hyperlink r:id="rId36341" w:history="1">
              <w:r>
                <w:rPr>
                  <w:color w:val="0000FF"/>
                </w:rPr>
                <w:t>G37.5</w:t>
              </w:r>
            </w:hyperlink>
            <w:r>
              <w:t xml:space="preserve">, </w:t>
            </w:r>
            <w:hyperlink r:id="rId36342" w:history="1">
              <w:r>
                <w:rPr>
                  <w:color w:val="0000FF"/>
                </w:rPr>
                <w:t>G37.8</w:t>
              </w:r>
            </w:hyperlink>
            <w:r>
              <w:t xml:space="preserve">, </w:t>
            </w:r>
            <w:hyperlink r:id="rId36343" w:history="1">
              <w:r>
                <w:rPr>
                  <w:color w:val="0000FF"/>
                </w:rPr>
                <w:t>G37.9</w:t>
              </w:r>
            </w:hyperlink>
            <w:r>
              <w:t xml:space="preserve">, </w:t>
            </w:r>
            <w:hyperlink r:id="rId36344" w:history="1">
              <w:r>
                <w:rPr>
                  <w:color w:val="0000FF"/>
                </w:rPr>
                <w:t>G51.0</w:t>
              </w:r>
            </w:hyperlink>
            <w:r>
              <w:t xml:space="preserve">, </w:t>
            </w:r>
            <w:hyperlink r:id="rId36345" w:history="1">
              <w:r>
                <w:rPr>
                  <w:color w:val="0000FF"/>
                </w:rPr>
                <w:t>G51.1</w:t>
              </w:r>
            </w:hyperlink>
            <w:r>
              <w:t xml:space="preserve">, </w:t>
            </w:r>
            <w:hyperlink r:id="rId36346" w:history="1">
              <w:r>
                <w:rPr>
                  <w:color w:val="0000FF"/>
                </w:rPr>
                <w:t>G58.7</w:t>
              </w:r>
            </w:hyperlink>
            <w:r>
              <w:t xml:space="preserve">, </w:t>
            </w:r>
            <w:hyperlink r:id="rId36347" w:history="1">
              <w:r>
                <w:rPr>
                  <w:color w:val="0000FF"/>
                </w:rPr>
                <w:t>G61.0</w:t>
              </w:r>
            </w:hyperlink>
            <w:r>
              <w:t xml:space="preserve">, </w:t>
            </w:r>
            <w:hyperlink r:id="rId36348" w:history="1">
              <w:r>
                <w:rPr>
                  <w:color w:val="0000FF"/>
                </w:rPr>
                <w:t>G61.8</w:t>
              </w:r>
            </w:hyperlink>
            <w:r>
              <w:t xml:space="preserve">, </w:t>
            </w:r>
            <w:hyperlink r:id="rId36349" w:history="1">
              <w:r>
                <w:rPr>
                  <w:color w:val="0000FF"/>
                </w:rPr>
                <w:t>G70.0</w:t>
              </w:r>
            </w:hyperlink>
            <w:r>
              <w:t xml:space="preserve">, </w:t>
            </w:r>
            <w:hyperlink r:id="rId36350" w:history="1">
              <w:r>
                <w:rPr>
                  <w:color w:val="0000FF"/>
                </w:rPr>
                <w:t>G70.2</w:t>
              </w:r>
            </w:hyperlink>
            <w:r>
              <w:t xml:space="preserve">, </w:t>
            </w:r>
            <w:hyperlink r:id="rId36351" w:history="1">
              <w:r>
                <w:rPr>
                  <w:color w:val="0000FF"/>
                </w:rPr>
                <w:t>M33.0</w:t>
              </w:r>
            </w:hyperlink>
          </w:p>
        </w:tc>
        <w:tc>
          <w:tcPr>
            <w:tcW w:w="3118" w:type="dxa"/>
          </w:tcPr>
          <w:p w:rsidR="00000000" w:rsidRDefault="003F2C8F">
            <w:pPr>
              <w:pStyle w:val="ConsPlusNormal"/>
            </w:pPr>
            <w:hyperlink r:id="rId36352" w:history="1">
              <w:r>
                <w:rPr>
                  <w:color w:val="0000FF"/>
                </w:rPr>
                <w:t>A25.05.001.001</w:t>
              </w:r>
            </w:hyperlink>
            <w:r>
              <w:t xml:space="preserve">, </w:t>
            </w:r>
            <w:hyperlink r:id="rId36353" w:history="1">
              <w:r>
                <w:rPr>
                  <w:color w:val="0000FF"/>
                </w:rPr>
                <w:t>A25.23.001.001</w:t>
              </w:r>
            </w:hyperlink>
            <w:r>
              <w:t xml:space="preserve">, </w:t>
            </w:r>
            <w:hyperlink r:id="rId36354" w:history="1">
              <w:r>
                <w:rPr>
                  <w:color w:val="0000FF"/>
                </w:rPr>
                <w:t>A25.24.001.001</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7,86</w:t>
            </w:r>
          </w:p>
        </w:tc>
      </w:tr>
      <w:tr w:rsidR="00000000">
        <w:tc>
          <w:tcPr>
            <w:tcW w:w="567" w:type="dxa"/>
          </w:tcPr>
          <w:p w:rsidR="00000000" w:rsidRDefault="003F2C8F">
            <w:pPr>
              <w:pStyle w:val="ConsPlusNormal"/>
              <w:jc w:val="center"/>
            </w:pPr>
            <w:r>
              <w:lastRenderedPageBreak/>
              <w:t>152</w:t>
            </w:r>
          </w:p>
        </w:tc>
        <w:tc>
          <w:tcPr>
            <w:tcW w:w="2551" w:type="dxa"/>
          </w:tcPr>
          <w:p w:rsidR="00000000" w:rsidRDefault="003F2C8F">
            <w:pPr>
              <w:pStyle w:val="ConsPlusNormal"/>
            </w:pPr>
            <w:r>
              <w:t>Факторы, влияющие на состояние здоровья населения и обращения в учреждения здравоохранения</w:t>
            </w:r>
          </w:p>
        </w:tc>
        <w:tc>
          <w:tcPr>
            <w:tcW w:w="6350" w:type="dxa"/>
          </w:tcPr>
          <w:p w:rsidR="00000000" w:rsidRDefault="003F2C8F">
            <w:pPr>
              <w:pStyle w:val="ConsPlusNormal"/>
            </w:pPr>
            <w:hyperlink r:id="rId36355" w:history="1">
              <w:r>
                <w:rPr>
                  <w:color w:val="0000FF"/>
                </w:rPr>
                <w:t>R52</w:t>
              </w:r>
            </w:hyperlink>
            <w:r>
              <w:t xml:space="preserve">, </w:t>
            </w:r>
            <w:hyperlink r:id="rId36356" w:history="1">
              <w:r>
                <w:rPr>
                  <w:color w:val="0000FF"/>
                </w:rPr>
                <w:t>R52.0</w:t>
              </w:r>
            </w:hyperlink>
            <w:r>
              <w:t xml:space="preserve">, </w:t>
            </w:r>
            <w:hyperlink r:id="rId36357" w:history="1">
              <w:r>
                <w:rPr>
                  <w:color w:val="0000FF"/>
                </w:rPr>
                <w:t>R52.1</w:t>
              </w:r>
            </w:hyperlink>
            <w:r>
              <w:t xml:space="preserve">, </w:t>
            </w:r>
            <w:hyperlink r:id="rId36358" w:history="1">
              <w:r>
                <w:rPr>
                  <w:color w:val="0000FF"/>
                </w:rPr>
                <w:t>R52.2</w:t>
              </w:r>
            </w:hyperlink>
            <w:r>
              <w:t xml:space="preserve">, </w:t>
            </w:r>
            <w:hyperlink r:id="rId36359" w:history="1">
              <w:r>
                <w:rPr>
                  <w:color w:val="0000FF"/>
                </w:rPr>
                <w:t>R52.9</w:t>
              </w:r>
            </w:hyperlink>
            <w:r>
              <w:t xml:space="preserve">, </w:t>
            </w:r>
            <w:hyperlink r:id="rId36360" w:history="1">
              <w:r>
                <w:rPr>
                  <w:color w:val="0000FF"/>
                </w:rPr>
                <w:t>R53</w:t>
              </w:r>
            </w:hyperlink>
            <w:r>
              <w:t xml:space="preserve">, </w:t>
            </w:r>
            <w:hyperlink r:id="rId36361" w:history="1">
              <w:r>
                <w:rPr>
                  <w:color w:val="0000FF"/>
                </w:rPr>
                <w:t>R60</w:t>
              </w:r>
            </w:hyperlink>
            <w:r>
              <w:t xml:space="preserve">, </w:t>
            </w:r>
            <w:hyperlink r:id="rId36362" w:history="1">
              <w:r>
                <w:rPr>
                  <w:color w:val="0000FF"/>
                </w:rPr>
                <w:t>R60.0</w:t>
              </w:r>
            </w:hyperlink>
            <w:r>
              <w:t xml:space="preserve">, </w:t>
            </w:r>
            <w:hyperlink r:id="rId36363" w:history="1">
              <w:r>
                <w:rPr>
                  <w:color w:val="0000FF"/>
                </w:rPr>
                <w:t>R60.1</w:t>
              </w:r>
            </w:hyperlink>
            <w:r>
              <w:t xml:space="preserve">, </w:t>
            </w:r>
            <w:hyperlink r:id="rId36364" w:history="1">
              <w:r>
                <w:rPr>
                  <w:color w:val="0000FF"/>
                </w:rPr>
                <w:t>R60.9</w:t>
              </w:r>
            </w:hyperlink>
            <w:r>
              <w:t xml:space="preserve">, </w:t>
            </w:r>
            <w:hyperlink r:id="rId36365" w:history="1">
              <w:r>
                <w:rPr>
                  <w:color w:val="0000FF"/>
                </w:rPr>
                <w:t>R64</w:t>
              </w:r>
            </w:hyperlink>
            <w:r>
              <w:t xml:space="preserve">, </w:t>
            </w:r>
            <w:hyperlink r:id="rId36366" w:history="1">
              <w:r>
                <w:rPr>
                  <w:color w:val="0000FF"/>
                </w:rPr>
                <w:t>R68</w:t>
              </w:r>
            </w:hyperlink>
            <w:r>
              <w:t xml:space="preserve">, </w:t>
            </w:r>
            <w:hyperlink r:id="rId36367" w:history="1">
              <w:r>
                <w:rPr>
                  <w:color w:val="0000FF"/>
                </w:rPr>
                <w:t>R68.0</w:t>
              </w:r>
            </w:hyperlink>
            <w:r>
              <w:t xml:space="preserve">, </w:t>
            </w:r>
            <w:hyperlink r:id="rId36368" w:history="1">
              <w:r>
                <w:rPr>
                  <w:color w:val="0000FF"/>
                </w:rPr>
                <w:t>R68.2</w:t>
              </w:r>
            </w:hyperlink>
            <w:r>
              <w:t xml:space="preserve">, </w:t>
            </w:r>
            <w:hyperlink r:id="rId36369" w:history="1">
              <w:r>
                <w:rPr>
                  <w:color w:val="0000FF"/>
                </w:rPr>
                <w:t>R68.8</w:t>
              </w:r>
            </w:hyperlink>
            <w:r>
              <w:t xml:space="preserve">, </w:t>
            </w:r>
            <w:hyperlink r:id="rId36370" w:history="1">
              <w:r>
                <w:rPr>
                  <w:color w:val="0000FF"/>
                </w:rPr>
                <w:t>R69</w:t>
              </w:r>
            </w:hyperlink>
            <w:r>
              <w:t xml:space="preserve">, </w:t>
            </w:r>
            <w:hyperlink r:id="rId36371" w:history="1">
              <w:r>
                <w:rPr>
                  <w:color w:val="0000FF"/>
                </w:rPr>
                <w:t>R70</w:t>
              </w:r>
            </w:hyperlink>
            <w:r>
              <w:t xml:space="preserve">, </w:t>
            </w:r>
            <w:hyperlink r:id="rId36372" w:history="1">
              <w:r>
                <w:rPr>
                  <w:color w:val="0000FF"/>
                </w:rPr>
                <w:t>R70.0</w:t>
              </w:r>
            </w:hyperlink>
            <w:r>
              <w:t xml:space="preserve">, </w:t>
            </w:r>
            <w:hyperlink r:id="rId36373" w:history="1">
              <w:r>
                <w:rPr>
                  <w:color w:val="0000FF"/>
                </w:rPr>
                <w:t>R70.1</w:t>
              </w:r>
            </w:hyperlink>
            <w:r>
              <w:t xml:space="preserve">, </w:t>
            </w:r>
            <w:hyperlink r:id="rId36374" w:history="1">
              <w:r>
                <w:rPr>
                  <w:color w:val="0000FF"/>
                </w:rPr>
                <w:t>R74</w:t>
              </w:r>
            </w:hyperlink>
            <w:r>
              <w:t xml:space="preserve">, </w:t>
            </w:r>
            <w:hyperlink r:id="rId36375" w:history="1">
              <w:r>
                <w:rPr>
                  <w:color w:val="0000FF"/>
                </w:rPr>
                <w:t>R74.0</w:t>
              </w:r>
            </w:hyperlink>
            <w:r>
              <w:t xml:space="preserve">, </w:t>
            </w:r>
            <w:hyperlink r:id="rId36376" w:history="1">
              <w:r>
                <w:rPr>
                  <w:color w:val="0000FF"/>
                </w:rPr>
                <w:t>R74.8</w:t>
              </w:r>
            </w:hyperlink>
            <w:r>
              <w:t xml:space="preserve">, </w:t>
            </w:r>
            <w:hyperlink r:id="rId36377" w:history="1">
              <w:r>
                <w:rPr>
                  <w:color w:val="0000FF"/>
                </w:rPr>
                <w:t>R74.9</w:t>
              </w:r>
            </w:hyperlink>
            <w:r>
              <w:t xml:space="preserve">, </w:t>
            </w:r>
            <w:hyperlink r:id="rId36378" w:history="1">
              <w:r>
                <w:rPr>
                  <w:color w:val="0000FF"/>
                </w:rPr>
                <w:t>R76</w:t>
              </w:r>
            </w:hyperlink>
            <w:r>
              <w:t xml:space="preserve">, </w:t>
            </w:r>
            <w:hyperlink r:id="rId36379" w:history="1">
              <w:r>
                <w:rPr>
                  <w:color w:val="0000FF"/>
                </w:rPr>
                <w:t>R76.0</w:t>
              </w:r>
            </w:hyperlink>
            <w:r>
              <w:t xml:space="preserve">, </w:t>
            </w:r>
            <w:hyperlink r:id="rId36380" w:history="1">
              <w:r>
                <w:rPr>
                  <w:color w:val="0000FF"/>
                </w:rPr>
                <w:t>R76.1</w:t>
              </w:r>
            </w:hyperlink>
            <w:r>
              <w:t xml:space="preserve">, </w:t>
            </w:r>
            <w:hyperlink r:id="rId36381" w:history="1">
              <w:r>
                <w:rPr>
                  <w:color w:val="0000FF"/>
                </w:rPr>
                <w:t>R76.2</w:t>
              </w:r>
            </w:hyperlink>
            <w:r>
              <w:t xml:space="preserve">, </w:t>
            </w:r>
            <w:hyperlink r:id="rId36382" w:history="1">
              <w:r>
                <w:rPr>
                  <w:color w:val="0000FF"/>
                </w:rPr>
                <w:t>R76.8</w:t>
              </w:r>
            </w:hyperlink>
            <w:r>
              <w:t xml:space="preserve">, </w:t>
            </w:r>
            <w:hyperlink r:id="rId36383" w:history="1">
              <w:r>
                <w:rPr>
                  <w:color w:val="0000FF"/>
                </w:rPr>
                <w:t>R76.9</w:t>
              </w:r>
            </w:hyperlink>
            <w:r>
              <w:t xml:space="preserve">, </w:t>
            </w:r>
            <w:hyperlink r:id="rId36384" w:history="1">
              <w:r>
                <w:rPr>
                  <w:color w:val="0000FF"/>
                </w:rPr>
                <w:t>R77</w:t>
              </w:r>
            </w:hyperlink>
            <w:r>
              <w:t xml:space="preserve">, </w:t>
            </w:r>
            <w:hyperlink r:id="rId36385" w:history="1">
              <w:r>
                <w:rPr>
                  <w:color w:val="0000FF"/>
                </w:rPr>
                <w:t>R77.0</w:t>
              </w:r>
            </w:hyperlink>
            <w:r>
              <w:t xml:space="preserve">, </w:t>
            </w:r>
            <w:hyperlink r:id="rId36386" w:history="1">
              <w:r>
                <w:rPr>
                  <w:color w:val="0000FF"/>
                </w:rPr>
                <w:t>R77.1</w:t>
              </w:r>
            </w:hyperlink>
            <w:r>
              <w:t xml:space="preserve">, </w:t>
            </w:r>
            <w:hyperlink r:id="rId36387" w:history="1">
              <w:r>
                <w:rPr>
                  <w:color w:val="0000FF"/>
                </w:rPr>
                <w:t>R77.2</w:t>
              </w:r>
            </w:hyperlink>
            <w:r>
              <w:t xml:space="preserve">, </w:t>
            </w:r>
            <w:hyperlink r:id="rId36388" w:history="1">
              <w:r>
                <w:rPr>
                  <w:color w:val="0000FF"/>
                </w:rPr>
                <w:t>R77.8</w:t>
              </w:r>
            </w:hyperlink>
            <w:r>
              <w:t xml:space="preserve">, </w:t>
            </w:r>
            <w:hyperlink r:id="rId36389" w:history="1">
              <w:r>
                <w:rPr>
                  <w:color w:val="0000FF"/>
                </w:rPr>
                <w:t>R77.9</w:t>
              </w:r>
            </w:hyperlink>
            <w:r>
              <w:t xml:space="preserve">, </w:t>
            </w:r>
            <w:hyperlink r:id="rId36390" w:history="1">
              <w:r>
                <w:rPr>
                  <w:color w:val="0000FF"/>
                </w:rPr>
                <w:t>R79</w:t>
              </w:r>
            </w:hyperlink>
            <w:r>
              <w:t xml:space="preserve">, </w:t>
            </w:r>
            <w:hyperlink r:id="rId36391" w:history="1">
              <w:r>
                <w:rPr>
                  <w:color w:val="0000FF"/>
                </w:rPr>
                <w:t>R79.0</w:t>
              </w:r>
            </w:hyperlink>
            <w:r>
              <w:t xml:space="preserve">, </w:t>
            </w:r>
            <w:hyperlink r:id="rId36392" w:history="1">
              <w:r>
                <w:rPr>
                  <w:color w:val="0000FF"/>
                </w:rPr>
                <w:t>R79.8</w:t>
              </w:r>
            </w:hyperlink>
            <w:r>
              <w:t xml:space="preserve">, </w:t>
            </w:r>
            <w:hyperlink r:id="rId36393" w:history="1">
              <w:r>
                <w:rPr>
                  <w:color w:val="0000FF"/>
                </w:rPr>
                <w:t>R79.9</w:t>
              </w:r>
            </w:hyperlink>
            <w:r>
              <w:t xml:space="preserve">, </w:t>
            </w:r>
            <w:hyperlink r:id="rId36394" w:history="1">
              <w:r>
                <w:rPr>
                  <w:color w:val="0000FF"/>
                </w:rPr>
                <w:t>R99</w:t>
              </w:r>
            </w:hyperlink>
            <w:r>
              <w:t xml:space="preserve">, </w:t>
            </w:r>
            <w:hyperlink r:id="rId36395" w:history="1">
              <w:r>
                <w:rPr>
                  <w:color w:val="0000FF"/>
                </w:rPr>
                <w:t>Z00</w:t>
              </w:r>
            </w:hyperlink>
            <w:r>
              <w:t xml:space="preserve">, </w:t>
            </w:r>
            <w:hyperlink r:id="rId36396" w:history="1">
              <w:r>
                <w:rPr>
                  <w:color w:val="0000FF"/>
                </w:rPr>
                <w:t>Z00.0</w:t>
              </w:r>
            </w:hyperlink>
            <w:r>
              <w:t xml:space="preserve">, </w:t>
            </w:r>
            <w:hyperlink r:id="rId36397" w:history="1">
              <w:r>
                <w:rPr>
                  <w:color w:val="0000FF"/>
                </w:rPr>
                <w:t>Z00.1</w:t>
              </w:r>
            </w:hyperlink>
            <w:r>
              <w:t xml:space="preserve">, </w:t>
            </w:r>
            <w:hyperlink r:id="rId36398" w:history="1">
              <w:r>
                <w:rPr>
                  <w:color w:val="0000FF"/>
                </w:rPr>
                <w:t>Z00.2</w:t>
              </w:r>
            </w:hyperlink>
            <w:r>
              <w:t xml:space="preserve">, </w:t>
            </w:r>
            <w:hyperlink r:id="rId36399" w:history="1">
              <w:r>
                <w:rPr>
                  <w:color w:val="0000FF"/>
                </w:rPr>
                <w:t>Z00.3</w:t>
              </w:r>
            </w:hyperlink>
            <w:r>
              <w:t xml:space="preserve">, </w:t>
            </w:r>
            <w:hyperlink r:id="rId36400" w:history="1">
              <w:r>
                <w:rPr>
                  <w:color w:val="0000FF"/>
                </w:rPr>
                <w:t>Z00.4</w:t>
              </w:r>
            </w:hyperlink>
            <w:r>
              <w:t xml:space="preserve">, </w:t>
            </w:r>
            <w:hyperlink r:id="rId36401" w:history="1">
              <w:r>
                <w:rPr>
                  <w:color w:val="0000FF"/>
                </w:rPr>
                <w:t>Z00.5</w:t>
              </w:r>
            </w:hyperlink>
            <w:r>
              <w:t xml:space="preserve">, </w:t>
            </w:r>
            <w:hyperlink r:id="rId36402" w:history="1">
              <w:r>
                <w:rPr>
                  <w:color w:val="0000FF"/>
                </w:rPr>
                <w:t>Z00.6</w:t>
              </w:r>
            </w:hyperlink>
            <w:r>
              <w:t xml:space="preserve">, </w:t>
            </w:r>
            <w:hyperlink r:id="rId36403" w:history="1">
              <w:r>
                <w:rPr>
                  <w:color w:val="0000FF"/>
                </w:rPr>
                <w:t>Z00.8</w:t>
              </w:r>
            </w:hyperlink>
            <w:r>
              <w:t xml:space="preserve">, </w:t>
            </w:r>
            <w:hyperlink r:id="rId36404" w:history="1">
              <w:r>
                <w:rPr>
                  <w:color w:val="0000FF"/>
                </w:rPr>
                <w:t>Z01</w:t>
              </w:r>
            </w:hyperlink>
            <w:r>
              <w:t xml:space="preserve">, </w:t>
            </w:r>
            <w:hyperlink r:id="rId36405" w:history="1">
              <w:r>
                <w:rPr>
                  <w:color w:val="0000FF"/>
                </w:rPr>
                <w:t>Z01.0</w:t>
              </w:r>
            </w:hyperlink>
            <w:r>
              <w:t xml:space="preserve">, </w:t>
            </w:r>
            <w:hyperlink r:id="rId36406" w:history="1">
              <w:r>
                <w:rPr>
                  <w:color w:val="0000FF"/>
                </w:rPr>
                <w:t>Z01.1</w:t>
              </w:r>
            </w:hyperlink>
            <w:r>
              <w:t xml:space="preserve">, </w:t>
            </w:r>
            <w:hyperlink r:id="rId36407" w:history="1">
              <w:r>
                <w:rPr>
                  <w:color w:val="0000FF"/>
                </w:rPr>
                <w:t>Z01.2</w:t>
              </w:r>
            </w:hyperlink>
            <w:r>
              <w:t xml:space="preserve">, </w:t>
            </w:r>
            <w:hyperlink r:id="rId36408" w:history="1">
              <w:r>
                <w:rPr>
                  <w:color w:val="0000FF"/>
                </w:rPr>
                <w:t>Z01.3</w:t>
              </w:r>
            </w:hyperlink>
            <w:r>
              <w:t xml:space="preserve">, </w:t>
            </w:r>
            <w:hyperlink r:id="rId36409" w:history="1">
              <w:r>
                <w:rPr>
                  <w:color w:val="0000FF"/>
                </w:rPr>
                <w:t>Z01.4</w:t>
              </w:r>
            </w:hyperlink>
            <w:r>
              <w:t xml:space="preserve">, </w:t>
            </w:r>
            <w:hyperlink r:id="rId36410" w:history="1">
              <w:r>
                <w:rPr>
                  <w:color w:val="0000FF"/>
                </w:rPr>
                <w:t>Z01.5</w:t>
              </w:r>
            </w:hyperlink>
            <w:r>
              <w:t xml:space="preserve">, </w:t>
            </w:r>
            <w:hyperlink r:id="rId36411" w:history="1">
              <w:r>
                <w:rPr>
                  <w:color w:val="0000FF"/>
                </w:rPr>
                <w:t>Z01.6</w:t>
              </w:r>
            </w:hyperlink>
            <w:r>
              <w:t xml:space="preserve">, </w:t>
            </w:r>
            <w:hyperlink r:id="rId36412" w:history="1">
              <w:r>
                <w:rPr>
                  <w:color w:val="0000FF"/>
                </w:rPr>
                <w:t>Z01.7</w:t>
              </w:r>
            </w:hyperlink>
            <w:r>
              <w:t xml:space="preserve">, </w:t>
            </w:r>
            <w:hyperlink r:id="rId36413" w:history="1">
              <w:r>
                <w:rPr>
                  <w:color w:val="0000FF"/>
                </w:rPr>
                <w:t>Z01.8</w:t>
              </w:r>
            </w:hyperlink>
            <w:r>
              <w:t xml:space="preserve">, </w:t>
            </w:r>
            <w:hyperlink r:id="rId36414" w:history="1">
              <w:r>
                <w:rPr>
                  <w:color w:val="0000FF"/>
                </w:rPr>
                <w:t>Z01.9</w:t>
              </w:r>
            </w:hyperlink>
            <w:r>
              <w:t xml:space="preserve">, </w:t>
            </w:r>
            <w:hyperlink r:id="rId36415" w:history="1">
              <w:r>
                <w:rPr>
                  <w:color w:val="0000FF"/>
                </w:rPr>
                <w:t>Z02</w:t>
              </w:r>
            </w:hyperlink>
            <w:r>
              <w:t xml:space="preserve">, </w:t>
            </w:r>
            <w:hyperlink r:id="rId36416" w:history="1">
              <w:r>
                <w:rPr>
                  <w:color w:val="0000FF"/>
                </w:rPr>
                <w:t>Z02.0</w:t>
              </w:r>
            </w:hyperlink>
            <w:r>
              <w:t xml:space="preserve">, </w:t>
            </w:r>
            <w:hyperlink r:id="rId36417" w:history="1">
              <w:r>
                <w:rPr>
                  <w:color w:val="0000FF"/>
                </w:rPr>
                <w:t>Z02.1</w:t>
              </w:r>
            </w:hyperlink>
            <w:r>
              <w:t xml:space="preserve">, </w:t>
            </w:r>
            <w:hyperlink r:id="rId36418" w:history="1">
              <w:r>
                <w:rPr>
                  <w:color w:val="0000FF"/>
                </w:rPr>
                <w:t>Z02.2</w:t>
              </w:r>
            </w:hyperlink>
            <w:r>
              <w:t xml:space="preserve">, </w:t>
            </w:r>
            <w:hyperlink r:id="rId36419" w:history="1">
              <w:r>
                <w:rPr>
                  <w:color w:val="0000FF"/>
                </w:rPr>
                <w:t>Z02.3</w:t>
              </w:r>
            </w:hyperlink>
            <w:r>
              <w:t xml:space="preserve">, </w:t>
            </w:r>
            <w:hyperlink r:id="rId36420" w:history="1">
              <w:r>
                <w:rPr>
                  <w:color w:val="0000FF"/>
                </w:rPr>
                <w:t>Z02.4</w:t>
              </w:r>
            </w:hyperlink>
            <w:r>
              <w:t xml:space="preserve">, </w:t>
            </w:r>
            <w:hyperlink r:id="rId36421" w:history="1">
              <w:r>
                <w:rPr>
                  <w:color w:val="0000FF"/>
                </w:rPr>
                <w:t>Z02.5</w:t>
              </w:r>
            </w:hyperlink>
            <w:r>
              <w:t xml:space="preserve">, </w:t>
            </w:r>
            <w:hyperlink r:id="rId36422" w:history="1">
              <w:r>
                <w:rPr>
                  <w:color w:val="0000FF"/>
                </w:rPr>
                <w:t>Z02.6</w:t>
              </w:r>
            </w:hyperlink>
            <w:r>
              <w:t xml:space="preserve">, </w:t>
            </w:r>
            <w:hyperlink r:id="rId36423" w:history="1">
              <w:r>
                <w:rPr>
                  <w:color w:val="0000FF"/>
                </w:rPr>
                <w:t>Z02.7</w:t>
              </w:r>
            </w:hyperlink>
            <w:r>
              <w:t xml:space="preserve">, </w:t>
            </w:r>
            <w:hyperlink r:id="rId36424" w:history="1">
              <w:r>
                <w:rPr>
                  <w:color w:val="0000FF"/>
                </w:rPr>
                <w:t>Z02.8</w:t>
              </w:r>
            </w:hyperlink>
            <w:r>
              <w:t xml:space="preserve">, </w:t>
            </w:r>
            <w:hyperlink r:id="rId36425" w:history="1">
              <w:r>
                <w:rPr>
                  <w:color w:val="0000FF"/>
                </w:rPr>
                <w:t>Z02.9</w:t>
              </w:r>
            </w:hyperlink>
            <w:r>
              <w:t xml:space="preserve">, </w:t>
            </w:r>
            <w:hyperlink r:id="rId36426" w:history="1">
              <w:r>
                <w:rPr>
                  <w:color w:val="0000FF"/>
                </w:rPr>
                <w:t>Z03</w:t>
              </w:r>
            </w:hyperlink>
            <w:r>
              <w:t xml:space="preserve">, </w:t>
            </w:r>
            <w:hyperlink r:id="rId36427" w:history="1">
              <w:r>
                <w:rPr>
                  <w:color w:val="0000FF"/>
                </w:rPr>
                <w:t>Z03.0</w:t>
              </w:r>
            </w:hyperlink>
            <w:r>
              <w:t xml:space="preserve">, </w:t>
            </w:r>
            <w:hyperlink r:id="rId36428" w:history="1">
              <w:r>
                <w:rPr>
                  <w:color w:val="0000FF"/>
                </w:rPr>
                <w:t>Z03.1</w:t>
              </w:r>
            </w:hyperlink>
            <w:r>
              <w:t xml:space="preserve">, </w:t>
            </w:r>
            <w:hyperlink r:id="rId36429" w:history="1">
              <w:r>
                <w:rPr>
                  <w:color w:val="0000FF"/>
                </w:rPr>
                <w:t>Z03.2</w:t>
              </w:r>
            </w:hyperlink>
            <w:r>
              <w:t xml:space="preserve">, </w:t>
            </w:r>
            <w:hyperlink r:id="rId36430" w:history="1">
              <w:r>
                <w:rPr>
                  <w:color w:val="0000FF"/>
                </w:rPr>
                <w:t>Z03.3</w:t>
              </w:r>
            </w:hyperlink>
            <w:r>
              <w:t xml:space="preserve">, </w:t>
            </w:r>
            <w:hyperlink r:id="rId36431" w:history="1">
              <w:r>
                <w:rPr>
                  <w:color w:val="0000FF"/>
                </w:rPr>
                <w:t>Z03.4</w:t>
              </w:r>
            </w:hyperlink>
            <w:r>
              <w:t xml:space="preserve">, </w:t>
            </w:r>
            <w:hyperlink r:id="rId36432" w:history="1">
              <w:r>
                <w:rPr>
                  <w:color w:val="0000FF"/>
                </w:rPr>
                <w:t>Z03.5</w:t>
              </w:r>
            </w:hyperlink>
            <w:r>
              <w:t xml:space="preserve">, </w:t>
            </w:r>
            <w:hyperlink r:id="rId36433" w:history="1">
              <w:r>
                <w:rPr>
                  <w:color w:val="0000FF"/>
                </w:rPr>
                <w:t>Z03.6</w:t>
              </w:r>
            </w:hyperlink>
            <w:r>
              <w:t xml:space="preserve">, </w:t>
            </w:r>
            <w:hyperlink r:id="rId36434" w:history="1">
              <w:r>
                <w:rPr>
                  <w:color w:val="0000FF"/>
                </w:rPr>
                <w:t>Z03.8</w:t>
              </w:r>
            </w:hyperlink>
            <w:r>
              <w:t xml:space="preserve">, </w:t>
            </w:r>
            <w:hyperlink r:id="rId36435" w:history="1">
              <w:r>
                <w:rPr>
                  <w:color w:val="0000FF"/>
                </w:rPr>
                <w:t>Z03.9</w:t>
              </w:r>
            </w:hyperlink>
            <w:r>
              <w:t xml:space="preserve">, </w:t>
            </w:r>
            <w:hyperlink r:id="rId36436" w:history="1">
              <w:r>
                <w:rPr>
                  <w:color w:val="0000FF"/>
                </w:rPr>
                <w:t>Z04</w:t>
              </w:r>
            </w:hyperlink>
            <w:r>
              <w:t xml:space="preserve">, </w:t>
            </w:r>
            <w:hyperlink r:id="rId36437" w:history="1">
              <w:r>
                <w:rPr>
                  <w:color w:val="0000FF"/>
                </w:rPr>
                <w:t>Z04.0</w:t>
              </w:r>
            </w:hyperlink>
            <w:r>
              <w:t xml:space="preserve">, </w:t>
            </w:r>
            <w:hyperlink r:id="rId36438" w:history="1">
              <w:r>
                <w:rPr>
                  <w:color w:val="0000FF"/>
                </w:rPr>
                <w:t>Z04.1</w:t>
              </w:r>
            </w:hyperlink>
            <w:r>
              <w:t xml:space="preserve">, </w:t>
            </w:r>
            <w:hyperlink r:id="rId36439" w:history="1">
              <w:r>
                <w:rPr>
                  <w:color w:val="0000FF"/>
                </w:rPr>
                <w:t>Z04.2</w:t>
              </w:r>
            </w:hyperlink>
            <w:r>
              <w:t xml:space="preserve">, </w:t>
            </w:r>
            <w:hyperlink r:id="rId36440" w:history="1">
              <w:r>
                <w:rPr>
                  <w:color w:val="0000FF"/>
                </w:rPr>
                <w:t>Z04.3</w:t>
              </w:r>
            </w:hyperlink>
            <w:r>
              <w:t xml:space="preserve">, </w:t>
            </w:r>
            <w:hyperlink r:id="rId36441" w:history="1">
              <w:r>
                <w:rPr>
                  <w:color w:val="0000FF"/>
                </w:rPr>
                <w:t>Z04.4</w:t>
              </w:r>
            </w:hyperlink>
            <w:r>
              <w:t xml:space="preserve">, </w:t>
            </w:r>
            <w:hyperlink r:id="rId36442" w:history="1">
              <w:r>
                <w:rPr>
                  <w:color w:val="0000FF"/>
                </w:rPr>
                <w:t>Z04.5</w:t>
              </w:r>
            </w:hyperlink>
            <w:r>
              <w:t xml:space="preserve">, </w:t>
            </w:r>
            <w:hyperlink r:id="rId36443" w:history="1">
              <w:r>
                <w:rPr>
                  <w:color w:val="0000FF"/>
                </w:rPr>
                <w:t>Z04.6</w:t>
              </w:r>
            </w:hyperlink>
            <w:r>
              <w:t xml:space="preserve">, </w:t>
            </w:r>
            <w:hyperlink r:id="rId36444" w:history="1">
              <w:r>
                <w:rPr>
                  <w:color w:val="0000FF"/>
                </w:rPr>
                <w:t>Z04.8</w:t>
              </w:r>
            </w:hyperlink>
            <w:r>
              <w:t xml:space="preserve">, </w:t>
            </w:r>
            <w:hyperlink r:id="rId36445" w:history="1">
              <w:r>
                <w:rPr>
                  <w:color w:val="0000FF"/>
                </w:rPr>
                <w:t>Z04.9</w:t>
              </w:r>
            </w:hyperlink>
            <w:r>
              <w:t xml:space="preserve">, </w:t>
            </w:r>
            <w:hyperlink r:id="rId36446" w:history="1">
              <w:r>
                <w:rPr>
                  <w:color w:val="0000FF"/>
                </w:rPr>
                <w:t>Z08</w:t>
              </w:r>
            </w:hyperlink>
            <w:r>
              <w:t xml:space="preserve">, </w:t>
            </w:r>
            <w:hyperlink r:id="rId36447" w:history="1">
              <w:r>
                <w:rPr>
                  <w:color w:val="0000FF"/>
                </w:rPr>
                <w:t>Z08.0</w:t>
              </w:r>
            </w:hyperlink>
            <w:r>
              <w:t xml:space="preserve">, </w:t>
            </w:r>
            <w:hyperlink r:id="rId36448" w:history="1">
              <w:r>
                <w:rPr>
                  <w:color w:val="0000FF"/>
                </w:rPr>
                <w:t>Z08.1</w:t>
              </w:r>
            </w:hyperlink>
            <w:r>
              <w:t xml:space="preserve">, </w:t>
            </w:r>
            <w:hyperlink r:id="rId36449" w:history="1">
              <w:r>
                <w:rPr>
                  <w:color w:val="0000FF"/>
                </w:rPr>
                <w:t>Z08.2</w:t>
              </w:r>
            </w:hyperlink>
            <w:r>
              <w:t xml:space="preserve">, </w:t>
            </w:r>
            <w:hyperlink r:id="rId36450" w:history="1">
              <w:r>
                <w:rPr>
                  <w:color w:val="0000FF"/>
                </w:rPr>
                <w:t>Z08.7</w:t>
              </w:r>
            </w:hyperlink>
            <w:r>
              <w:t xml:space="preserve">, </w:t>
            </w:r>
            <w:hyperlink r:id="rId36451" w:history="1">
              <w:r>
                <w:rPr>
                  <w:color w:val="0000FF"/>
                </w:rPr>
                <w:t>Z08.8</w:t>
              </w:r>
            </w:hyperlink>
            <w:r>
              <w:t xml:space="preserve">, </w:t>
            </w:r>
            <w:hyperlink r:id="rId36452" w:history="1">
              <w:r>
                <w:rPr>
                  <w:color w:val="0000FF"/>
                </w:rPr>
                <w:t>Z08.9</w:t>
              </w:r>
            </w:hyperlink>
            <w:r>
              <w:t xml:space="preserve">, </w:t>
            </w:r>
            <w:hyperlink r:id="rId36453" w:history="1">
              <w:r>
                <w:rPr>
                  <w:color w:val="0000FF"/>
                </w:rPr>
                <w:t>Z09</w:t>
              </w:r>
            </w:hyperlink>
            <w:r>
              <w:t xml:space="preserve">, </w:t>
            </w:r>
            <w:hyperlink r:id="rId36454" w:history="1">
              <w:r>
                <w:rPr>
                  <w:color w:val="0000FF"/>
                </w:rPr>
                <w:t>Z09.0</w:t>
              </w:r>
            </w:hyperlink>
            <w:r>
              <w:t xml:space="preserve">, </w:t>
            </w:r>
            <w:hyperlink r:id="rId36455" w:history="1">
              <w:r>
                <w:rPr>
                  <w:color w:val="0000FF"/>
                </w:rPr>
                <w:t>Z09.1</w:t>
              </w:r>
            </w:hyperlink>
            <w:r>
              <w:t xml:space="preserve">, </w:t>
            </w:r>
            <w:hyperlink r:id="rId36456" w:history="1">
              <w:r>
                <w:rPr>
                  <w:color w:val="0000FF"/>
                </w:rPr>
                <w:t>Z09.2</w:t>
              </w:r>
            </w:hyperlink>
            <w:r>
              <w:t xml:space="preserve">, </w:t>
            </w:r>
            <w:hyperlink r:id="rId36457" w:history="1">
              <w:r>
                <w:rPr>
                  <w:color w:val="0000FF"/>
                </w:rPr>
                <w:t>Z09.3</w:t>
              </w:r>
            </w:hyperlink>
            <w:r>
              <w:t xml:space="preserve">, </w:t>
            </w:r>
            <w:hyperlink r:id="rId36458" w:history="1">
              <w:r>
                <w:rPr>
                  <w:color w:val="0000FF"/>
                </w:rPr>
                <w:t>Z09.4</w:t>
              </w:r>
            </w:hyperlink>
            <w:r>
              <w:t xml:space="preserve">, </w:t>
            </w:r>
            <w:hyperlink r:id="rId36459" w:history="1">
              <w:r>
                <w:rPr>
                  <w:color w:val="0000FF"/>
                </w:rPr>
                <w:t>Z09.7</w:t>
              </w:r>
            </w:hyperlink>
            <w:r>
              <w:t xml:space="preserve">, </w:t>
            </w:r>
            <w:hyperlink r:id="rId36460" w:history="1">
              <w:r>
                <w:rPr>
                  <w:color w:val="0000FF"/>
                </w:rPr>
                <w:t>Z09.8</w:t>
              </w:r>
            </w:hyperlink>
            <w:r>
              <w:t xml:space="preserve">, </w:t>
            </w:r>
            <w:hyperlink r:id="rId36461" w:history="1">
              <w:r>
                <w:rPr>
                  <w:color w:val="0000FF"/>
                </w:rPr>
                <w:t>Z09.9</w:t>
              </w:r>
            </w:hyperlink>
            <w:r>
              <w:t xml:space="preserve">, </w:t>
            </w:r>
            <w:hyperlink r:id="rId36462" w:history="1">
              <w:r>
                <w:rPr>
                  <w:color w:val="0000FF"/>
                </w:rPr>
                <w:t>Z10</w:t>
              </w:r>
            </w:hyperlink>
            <w:r>
              <w:t xml:space="preserve">, </w:t>
            </w:r>
            <w:hyperlink r:id="rId36463" w:history="1">
              <w:r>
                <w:rPr>
                  <w:color w:val="0000FF"/>
                </w:rPr>
                <w:t>Z10.0</w:t>
              </w:r>
            </w:hyperlink>
            <w:r>
              <w:t xml:space="preserve">, </w:t>
            </w:r>
            <w:hyperlink r:id="rId36464" w:history="1">
              <w:r>
                <w:rPr>
                  <w:color w:val="0000FF"/>
                </w:rPr>
                <w:t>Z10.1</w:t>
              </w:r>
            </w:hyperlink>
            <w:r>
              <w:t xml:space="preserve">, </w:t>
            </w:r>
            <w:hyperlink r:id="rId36465" w:history="1">
              <w:r>
                <w:rPr>
                  <w:color w:val="0000FF"/>
                </w:rPr>
                <w:t>Z10.2</w:t>
              </w:r>
            </w:hyperlink>
            <w:r>
              <w:t xml:space="preserve">, </w:t>
            </w:r>
            <w:hyperlink r:id="rId36466" w:history="1">
              <w:r>
                <w:rPr>
                  <w:color w:val="0000FF"/>
                </w:rPr>
                <w:t>Z10.3</w:t>
              </w:r>
            </w:hyperlink>
            <w:r>
              <w:t xml:space="preserve">, </w:t>
            </w:r>
            <w:hyperlink r:id="rId36467" w:history="1">
              <w:r>
                <w:rPr>
                  <w:color w:val="0000FF"/>
                </w:rPr>
                <w:t>Z10.8</w:t>
              </w:r>
            </w:hyperlink>
            <w:r>
              <w:t xml:space="preserve">, </w:t>
            </w:r>
            <w:hyperlink r:id="rId36468" w:history="1">
              <w:r>
                <w:rPr>
                  <w:color w:val="0000FF"/>
                </w:rPr>
                <w:t>Z11</w:t>
              </w:r>
            </w:hyperlink>
            <w:r>
              <w:t xml:space="preserve">, </w:t>
            </w:r>
            <w:hyperlink r:id="rId36469" w:history="1">
              <w:r>
                <w:rPr>
                  <w:color w:val="0000FF"/>
                </w:rPr>
                <w:t>Z11.0</w:t>
              </w:r>
            </w:hyperlink>
            <w:r>
              <w:t xml:space="preserve">, </w:t>
            </w:r>
            <w:hyperlink r:id="rId36470" w:history="1">
              <w:r>
                <w:rPr>
                  <w:color w:val="0000FF"/>
                </w:rPr>
                <w:t>Z11.1</w:t>
              </w:r>
            </w:hyperlink>
            <w:r>
              <w:t xml:space="preserve">, </w:t>
            </w:r>
            <w:hyperlink r:id="rId36471" w:history="1">
              <w:r>
                <w:rPr>
                  <w:color w:val="0000FF"/>
                </w:rPr>
                <w:t>Z11.2</w:t>
              </w:r>
            </w:hyperlink>
            <w:r>
              <w:t xml:space="preserve">, </w:t>
            </w:r>
            <w:hyperlink r:id="rId36472" w:history="1">
              <w:r>
                <w:rPr>
                  <w:color w:val="0000FF"/>
                </w:rPr>
                <w:t>Z11.3</w:t>
              </w:r>
            </w:hyperlink>
            <w:r>
              <w:t xml:space="preserve">, </w:t>
            </w:r>
            <w:hyperlink r:id="rId36473" w:history="1">
              <w:r>
                <w:rPr>
                  <w:color w:val="0000FF"/>
                </w:rPr>
                <w:t>Z11.4</w:t>
              </w:r>
            </w:hyperlink>
            <w:r>
              <w:t xml:space="preserve">, </w:t>
            </w:r>
            <w:hyperlink r:id="rId36474" w:history="1">
              <w:r>
                <w:rPr>
                  <w:color w:val="0000FF"/>
                </w:rPr>
                <w:t>Z11.5</w:t>
              </w:r>
            </w:hyperlink>
            <w:r>
              <w:t xml:space="preserve">, </w:t>
            </w:r>
            <w:hyperlink r:id="rId36475" w:history="1">
              <w:r>
                <w:rPr>
                  <w:color w:val="0000FF"/>
                </w:rPr>
                <w:t>Z11.6</w:t>
              </w:r>
            </w:hyperlink>
            <w:r>
              <w:t xml:space="preserve">, </w:t>
            </w:r>
            <w:hyperlink r:id="rId36476" w:history="1">
              <w:r>
                <w:rPr>
                  <w:color w:val="0000FF"/>
                </w:rPr>
                <w:t>Z11.8</w:t>
              </w:r>
            </w:hyperlink>
            <w:r>
              <w:t xml:space="preserve">, </w:t>
            </w:r>
            <w:hyperlink r:id="rId36477" w:history="1">
              <w:r>
                <w:rPr>
                  <w:color w:val="0000FF"/>
                </w:rPr>
                <w:t>Z11.9</w:t>
              </w:r>
            </w:hyperlink>
            <w:r>
              <w:t xml:space="preserve">, </w:t>
            </w:r>
            <w:hyperlink r:id="rId36478" w:history="1">
              <w:r>
                <w:rPr>
                  <w:color w:val="0000FF"/>
                </w:rPr>
                <w:t>Z12</w:t>
              </w:r>
            </w:hyperlink>
            <w:r>
              <w:t xml:space="preserve">, </w:t>
            </w:r>
            <w:hyperlink r:id="rId36479" w:history="1">
              <w:r>
                <w:rPr>
                  <w:color w:val="0000FF"/>
                </w:rPr>
                <w:t>Z12.0</w:t>
              </w:r>
            </w:hyperlink>
            <w:r>
              <w:t xml:space="preserve">, </w:t>
            </w:r>
            <w:hyperlink r:id="rId36480" w:history="1">
              <w:r>
                <w:rPr>
                  <w:color w:val="0000FF"/>
                </w:rPr>
                <w:t>Z12.1</w:t>
              </w:r>
            </w:hyperlink>
            <w:r>
              <w:t xml:space="preserve">, </w:t>
            </w:r>
            <w:hyperlink r:id="rId36481" w:history="1">
              <w:r>
                <w:rPr>
                  <w:color w:val="0000FF"/>
                </w:rPr>
                <w:t>Z12.2</w:t>
              </w:r>
            </w:hyperlink>
            <w:r>
              <w:t xml:space="preserve">, </w:t>
            </w:r>
            <w:hyperlink r:id="rId36482" w:history="1">
              <w:r>
                <w:rPr>
                  <w:color w:val="0000FF"/>
                </w:rPr>
                <w:t>Z12.3</w:t>
              </w:r>
            </w:hyperlink>
            <w:r>
              <w:t xml:space="preserve">, </w:t>
            </w:r>
            <w:hyperlink r:id="rId36483" w:history="1">
              <w:r>
                <w:rPr>
                  <w:color w:val="0000FF"/>
                </w:rPr>
                <w:t>Z12.4</w:t>
              </w:r>
            </w:hyperlink>
            <w:r>
              <w:t xml:space="preserve">, </w:t>
            </w:r>
            <w:hyperlink r:id="rId36484" w:history="1">
              <w:r>
                <w:rPr>
                  <w:color w:val="0000FF"/>
                </w:rPr>
                <w:t>Z12.5</w:t>
              </w:r>
            </w:hyperlink>
            <w:r>
              <w:t xml:space="preserve">, </w:t>
            </w:r>
            <w:hyperlink r:id="rId36485" w:history="1">
              <w:r>
                <w:rPr>
                  <w:color w:val="0000FF"/>
                </w:rPr>
                <w:t>Z12.6</w:t>
              </w:r>
            </w:hyperlink>
            <w:r>
              <w:t xml:space="preserve">, </w:t>
            </w:r>
            <w:hyperlink r:id="rId36486" w:history="1">
              <w:r>
                <w:rPr>
                  <w:color w:val="0000FF"/>
                </w:rPr>
                <w:t>Z12.8</w:t>
              </w:r>
            </w:hyperlink>
            <w:r>
              <w:t xml:space="preserve">, </w:t>
            </w:r>
            <w:hyperlink r:id="rId36487" w:history="1">
              <w:r>
                <w:rPr>
                  <w:color w:val="0000FF"/>
                </w:rPr>
                <w:t>Z12.9</w:t>
              </w:r>
            </w:hyperlink>
            <w:r>
              <w:t xml:space="preserve">, </w:t>
            </w:r>
            <w:hyperlink r:id="rId36488" w:history="1">
              <w:r>
                <w:rPr>
                  <w:color w:val="0000FF"/>
                </w:rPr>
                <w:t>Z13</w:t>
              </w:r>
            </w:hyperlink>
            <w:r>
              <w:t xml:space="preserve">, </w:t>
            </w:r>
            <w:hyperlink r:id="rId36489" w:history="1">
              <w:r>
                <w:rPr>
                  <w:color w:val="0000FF"/>
                </w:rPr>
                <w:t>Z13.0</w:t>
              </w:r>
            </w:hyperlink>
            <w:r>
              <w:t xml:space="preserve">, </w:t>
            </w:r>
            <w:hyperlink r:id="rId36490" w:history="1">
              <w:r>
                <w:rPr>
                  <w:color w:val="0000FF"/>
                </w:rPr>
                <w:t>Z13.1</w:t>
              </w:r>
            </w:hyperlink>
            <w:r>
              <w:t xml:space="preserve">, </w:t>
            </w:r>
            <w:hyperlink r:id="rId36491" w:history="1">
              <w:r>
                <w:rPr>
                  <w:color w:val="0000FF"/>
                </w:rPr>
                <w:t>Z13.2</w:t>
              </w:r>
            </w:hyperlink>
            <w:r>
              <w:t xml:space="preserve">, </w:t>
            </w:r>
            <w:hyperlink r:id="rId36492" w:history="1">
              <w:r>
                <w:rPr>
                  <w:color w:val="0000FF"/>
                </w:rPr>
                <w:t>Z13.3</w:t>
              </w:r>
            </w:hyperlink>
            <w:r>
              <w:t xml:space="preserve">, </w:t>
            </w:r>
            <w:hyperlink r:id="rId36493" w:history="1">
              <w:r>
                <w:rPr>
                  <w:color w:val="0000FF"/>
                </w:rPr>
                <w:t>Z13.4</w:t>
              </w:r>
            </w:hyperlink>
            <w:r>
              <w:t xml:space="preserve">, </w:t>
            </w:r>
            <w:hyperlink r:id="rId36494" w:history="1">
              <w:r>
                <w:rPr>
                  <w:color w:val="0000FF"/>
                </w:rPr>
                <w:t>Z13.5</w:t>
              </w:r>
            </w:hyperlink>
            <w:r>
              <w:t xml:space="preserve">, </w:t>
            </w:r>
            <w:hyperlink r:id="rId36495" w:history="1">
              <w:r>
                <w:rPr>
                  <w:color w:val="0000FF"/>
                </w:rPr>
                <w:t>Z13.6</w:t>
              </w:r>
            </w:hyperlink>
            <w:r>
              <w:t xml:space="preserve">, </w:t>
            </w:r>
            <w:hyperlink r:id="rId36496" w:history="1">
              <w:r>
                <w:rPr>
                  <w:color w:val="0000FF"/>
                </w:rPr>
                <w:t>Z13.7</w:t>
              </w:r>
            </w:hyperlink>
            <w:r>
              <w:t xml:space="preserve">, </w:t>
            </w:r>
            <w:hyperlink r:id="rId36497" w:history="1">
              <w:r>
                <w:rPr>
                  <w:color w:val="0000FF"/>
                </w:rPr>
                <w:t>Z13.8</w:t>
              </w:r>
            </w:hyperlink>
            <w:r>
              <w:t xml:space="preserve">, </w:t>
            </w:r>
            <w:hyperlink r:id="rId36498" w:history="1">
              <w:r>
                <w:rPr>
                  <w:color w:val="0000FF"/>
                </w:rPr>
                <w:t>Z13.9</w:t>
              </w:r>
            </w:hyperlink>
            <w:r>
              <w:t xml:space="preserve">, </w:t>
            </w:r>
            <w:hyperlink r:id="rId36499" w:history="1">
              <w:r>
                <w:rPr>
                  <w:color w:val="0000FF"/>
                </w:rPr>
                <w:t>Z20</w:t>
              </w:r>
            </w:hyperlink>
            <w:r>
              <w:t xml:space="preserve">, </w:t>
            </w:r>
            <w:hyperlink r:id="rId36500" w:history="1">
              <w:r>
                <w:rPr>
                  <w:color w:val="0000FF"/>
                </w:rPr>
                <w:t>Z20.0</w:t>
              </w:r>
            </w:hyperlink>
            <w:r>
              <w:t xml:space="preserve">, </w:t>
            </w:r>
            <w:hyperlink r:id="rId36501" w:history="1">
              <w:r>
                <w:rPr>
                  <w:color w:val="0000FF"/>
                </w:rPr>
                <w:t>Z20.1</w:t>
              </w:r>
            </w:hyperlink>
            <w:r>
              <w:t xml:space="preserve">, </w:t>
            </w:r>
            <w:hyperlink r:id="rId36502" w:history="1">
              <w:r>
                <w:rPr>
                  <w:color w:val="0000FF"/>
                </w:rPr>
                <w:t>Z20.2</w:t>
              </w:r>
            </w:hyperlink>
            <w:r>
              <w:t xml:space="preserve">, </w:t>
            </w:r>
            <w:hyperlink r:id="rId36503" w:history="1">
              <w:r>
                <w:rPr>
                  <w:color w:val="0000FF"/>
                </w:rPr>
                <w:t>Z20.3</w:t>
              </w:r>
            </w:hyperlink>
            <w:r>
              <w:t xml:space="preserve">, </w:t>
            </w:r>
            <w:hyperlink r:id="rId36504" w:history="1">
              <w:r>
                <w:rPr>
                  <w:color w:val="0000FF"/>
                </w:rPr>
                <w:t>Z20.4</w:t>
              </w:r>
            </w:hyperlink>
            <w:r>
              <w:t xml:space="preserve">, </w:t>
            </w:r>
            <w:hyperlink r:id="rId36505" w:history="1">
              <w:r>
                <w:rPr>
                  <w:color w:val="0000FF"/>
                </w:rPr>
                <w:t>Z20.5</w:t>
              </w:r>
            </w:hyperlink>
            <w:r>
              <w:t xml:space="preserve">, </w:t>
            </w:r>
            <w:hyperlink r:id="rId36506" w:history="1">
              <w:r>
                <w:rPr>
                  <w:color w:val="0000FF"/>
                </w:rPr>
                <w:t>Z20.6</w:t>
              </w:r>
            </w:hyperlink>
            <w:r>
              <w:t xml:space="preserve">, </w:t>
            </w:r>
            <w:hyperlink r:id="rId36507" w:history="1">
              <w:r>
                <w:rPr>
                  <w:color w:val="0000FF"/>
                </w:rPr>
                <w:t>Z20.7</w:t>
              </w:r>
            </w:hyperlink>
            <w:r>
              <w:t xml:space="preserve">, </w:t>
            </w:r>
            <w:hyperlink r:id="rId36508" w:history="1">
              <w:r>
                <w:rPr>
                  <w:color w:val="0000FF"/>
                </w:rPr>
                <w:t>Z20.8</w:t>
              </w:r>
            </w:hyperlink>
            <w:r>
              <w:t xml:space="preserve">, </w:t>
            </w:r>
            <w:hyperlink r:id="rId36509" w:history="1">
              <w:r>
                <w:rPr>
                  <w:color w:val="0000FF"/>
                </w:rPr>
                <w:t>Z20.9</w:t>
              </w:r>
            </w:hyperlink>
            <w:r>
              <w:t xml:space="preserve">, </w:t>
            </w:r>
            <w:hyperlink r:id="rId36510" w:history="1">
              <w:r>
                <w:rPr>
                  <w:color w:val="0000FF"/>
                </w:rPr>
                <w:t>Z21</w:t>
              </w:r>
            </w:hyperlink>
            <w:r>
              <w:t xml:space="preserve">, </w:t>
            </w:r>
            <w:hyperlink r:id="rId36511" w:history="1">
              <w:r>
                <w:rPr>
                  <w:color w:val="0000FF"/>
                </w:rPr>
                <w:t>Z22</w:t>
              </w:r>
            </w:hyperlink>
            <w:r>
              <w:t xml:space="preserve">, </w:t>
            </w:r>
            <w:hyperlink r:id="rId36512" w:history="1">
              <w:r>
                <w:rPr>
                  <w:color w:val="0000FF"/>
                </w:rPr>
                <w:t>Z22.0</w:t>
              </w:r>
            </w:hyperlink>
            <w:r>
              <w:t xml:space="preserve">, </w:t>
            </w:r>
            <w:hyperlink r:id="rId36513" w:history="1">
              <w:r>
                <w:rPr>
                  <w:color w:val="0000FF"/>
                </w:rPr>
                <w:t>Z22.1</w:t>
              </w:r>
            </w:hyperlink>
            <w:r>
              <w:t xml:space="preserve">, </w:t>
            </w:r>
            <w:hyperlink r:id="rId36514" w:history="1">
              <w:r>
                <w:rPr>
                  <w:color w:val="0000FF"/>
                </w:rPr>
                <w:t>Z22.2</w:t>
              </w:r>
            </w:hyperlink>
            <w:r>
              <w:t xml:space="preserve">, </w:t>
            </w:r>
            <w:hyperlink r:id="rId36515" w:history="1">
              <w:r>
                <w:rPr>
                  <w:color w:val="0000FF"/>
                </w:rPr>
                <w:t>Z22.3</w:t>
              </w:r>
            </w:hyperlink>
            <w:r>
              <w:t xml:space="preserve">, </w:t>
            </w:r>
            <w:hyperlink r:id="rId36516" w:history="1">
              <w:r>
                <w:rPr>
                  <w:color w:val="0000FF"/>
                </w:rPr>
                <w:t>Z22.4</w:t>
              </w:r>
            </w:hyperlink>
            <w:r>
              <w:t xml:space="preserve">, </w:t>
            </w:r>
            <w:hyperlink r:id="rId36517" w:history="1">
              <w:r>
                <w:rPr>
                  <w:color w:val="0000FF"/>
                </w:rPr>
                <w:t>Z22.5</w:t>
              </w:r>
            </w:hyperlink>
            <w:r>
              <w:t xml:space="preserve">, </w:t>
            </w:r>
            <w:hyperlink r:id="rId36518" w:history="1">
              <w:r>
                <w:rPr>
                  <w:color w:val="0000FF"/>
                </w:rPr>
                <w:t>Z22.6</w:t>
              </w:r>
            </w:hyperlink>
            <w:r>
              <w:t xml:space="preserve">, </w:t>
            </w:r>
            <w:hyperlink r:id="rId36519" w:history="1">
              <w:r>
                <w:rPr>
                  <w:color w:val="0000FF"/>
                </w:rPr>
                <w:t>Z22.8</w:t>
              </w:r>
            </w:hyperlink>
            <w:r>
              <w:t xml:space="preserve">, </w:t>
            </w:r>
            <w:hyperlink r:id="rId36520" w:history="1">
              <w:r>
                <w:rPr>
                  <w:color w:val="0000FF"/>
                </w:rPr>
                <w:t>Z22.9</w:t>
              </w:r>
            </w:hyperlink>
            <w:r>
              <w:t xml:space="preserve">, </w:t>
            </w:r>
            <w:hyperlink r:id="rId36521" w:history="1">
              <w:r>
                <w:rPr>
                  <w:color w:val="0000FF"/>
                </w:rPr>
                <w:t>Z23</w:t>
              </w:r>
            </w:hyperlink>
            <w:r>
              <w:t xml:space="preserve">, </w:t>
            </w:r>
            <w:hyperlink r:id="rId36522" w:history="1">
              <w:r>
                <w:rPr>
                  <w:color w:val="0000FF"/>
                </w:rPr>
                <w:t>Z23.0</w:t>
              </w:r>
            </w:hyperlink>
            <w:r>
              <w:t xml:space="preserve">, </w:t>
            </w:r>
            <w:hyperlink r:id="rId36523" w:history="1">
              <w:r>
                <w:rPr>
                  <w:color w:val="0000FF"/>
                </w:rPr>
                <w:t>Z23.1</w:t>
              </w:r>
            </w:hyperlink>
            <w:r>
              <w:t xml:space="preserve">, </w:t>
            </w:r>
            <w:hyperlink r:id="rId36524" w:history="1">
              <w:r>
                <w:rPr>
                  <w:color w:val="0000FF"/>
                </w:rPr>
                <w:t>Z23.2</w:t>
              </w:r>
            </w:hyperlink>
            <w:r>
              <w:t xml:space="preserve">, </w:t>
            </w:r>
            <w:hyperlink r:id="rId36525" w:history="1">
              <w:r>
                <w:rPr>
                  <w:color w:val="0000FF"/>
                </w:rPr>
                <w:t>Z23.3</w:t>
              </w:r>
            </w:hyperlink>
            <w:r>
              <w:t xml:space="preserve">, </w:t>
            </w:r>
            <w:hyperlink r:id="rId36526" w:history="1">
              <w:r>
                <w:rPr>
                  <w:color w:val="0000FF"/>
                </w:rPr>
                <w:t>Z23.4</w:t>
              </w:r>
            </w:hyperlink>
            <w:r>
              <w:t xml:space="preserve">, </w:t>
            </w:r>
            <w:hyperlink r:id="rId36527" w:history="1">
              <w:r>
                <w:rPr>
                  <w:color w:val="0000FF"/>
                </w:rPr>
                <w:t>Z23.5</w:t>
              </w:r>
            </w:hyperlink>
            <w:r>
              <w:t xml:space="preserve">, </w:t>
            </w:r>
            <w:hyperlink r:id="rId36528" w:history="1">
              <w:r>
                <w:rPr>
                  <w:color w:val="0000FF"/>
                </w:rPr>
                <w:t>Z23.6</w:t>
              </w:r>
            </w:hyperlink>
            <w:r>
              <w:t xml:space="preserve">, </w:t>
            </w:r>
            <w:hyperlink r:id="rId36529" w:history="1">
              <w:r>
                <w:rPr>
                  <w:color w:val="0000FF"/>
                </w:rPr>
                <w:t>Z23.7</w:t>
              </w:r>
            </w:hyperlink>
            <w:r>
              <w:t xml:space="preserve">, </w:t>
            </w:r>
            <w:hyperlink r:id="rId36530" w:history="1">
              <w:r>
                <w:rPr>
                  <w:color w:val="0000FF"/>
                </w:rPr>
                <w:t>Z23.8</w:t>
              </w:r>
            </w:hyperlink>
            <w:r>
              <w:t xml:space="preserve">, </w:t>
            </w:r>
            <w:hyperlink r:id="rId36531" w:history="1">
              <w:r>
                <w:rPr>
                  <w:color w:val="0000FF"/>
                </w:rPr>
                <w:t>Z24</w:t>
              </w:r>
            </w:hyperlink>
            <w:r>
              <w:t xml:space="preserve">, </w:t>
            </w:r>
            <w:hyperlink r:id="rId36532" w:history="1">
              <w:r>
                <w:rPr>
                  <w:color w:val="0000FF"/>
                </w:rPr>
                <w:t>Z24.0</w:t>
              </w:r>
            </w:hyperlink>
            <w:r>
              <w:t xml:space="preserve">, </w:t>
            </w:r>
            <w:hyperlink r:id="rId36533" w:history="1">
              <w:r>
                <w:rPr>
                  <w:color w:val="0000FF"/>
                </w:rPr>
                <w:t>Z24.1</w:t>
              </w:r>
            </w:hyperlink>
            <w:r>
              <w:t xml:space="preserve">, </w:t>
            </w:r>
            <w:hyperlink r:id="rId36534" w:history="1">
              <w:r>
                <w:rPr>
                  <w:color w:val="0000FF"/>
                </w:rPr>
                <w:t>Z24.2</w:t>
              </w:r>
            </w:hyperlink>
            <w:r>
              <w:t xml:space="preserve">, </w:t>
            </w:r>
            <w:hyperlink r:id="rId36535" w:history="1">
              <w:r>
                <w:rPr>
                  <w:color w:val="0000FF"/>
                </w:rPr>
                <w:t>Z24.3</w:t>
              </w:r>
            </w:hyperlink>
            <w:r>
              <w:t xml:space="preserve">, </w:t>
            </w:r>
            <w:hyperlink r:id="rId36536" w:history="1">
              <w:r>
                <w:rPr>
                  <w:color w:val="0000FF"/>
                </w:rPr>
                <w:t>Z24.4</w:t>
              </w:r>
            </w:hyperlink>
            <w:r>
              <w:t xml:space="preserve">, </w:t>
            </w:r>
            <w:hyperlink r:id="rId36537" w:history="1">
              <w:r>
                <w:rPr>
                  <w:color w:val="0000FF"/>
                </w:rPr>
                <w:t>Z24.5</w:t>
              </w:r>
            </w:hyperlink>
            <w:r>
              <w:t xml:space="preserve">, </w:t>
            </w:r>
            <w:hyperlink r:id="rId36538" w:history="1">
              <w:r>
                <w:rPr>
                  <w:color w:val="0000FF"/>
                </w:rPr>
                <w:t>Z24.6</w:t>
              </w:r>
            </w:hyperlink>
            <w:r>
              <w:t xml:space="preserve">, </w:t>
            </w:r>
            <w:hyperlink r:id="rId36539" w:history="1">
              <w:r>
                <w:rPr>
                  <w:color w:val="0000FF"/>
                </w:rPr>
                <w:t>Z25</w:t>
              </w:r>
            </w:hyperlink>
            <w:r>
              <w:t xml:space="preserve">, </w:t>
            </w:r>
            <w:hyperlink r:id="rId36540" w:history="1">
              <w:r>
                <w:rPr>
                  <w:color w:val="0000FF"/>
                </w:rPr>
                <w:t>Z25.0</w:t>
              </w:r>
            </w:hyperlink>
            <w:r>
              <w:t xml:space="preserve">, </w:t>
            </w:r>
            <w:hyperlink r:id="rId36541" w:history="1">
              <w:r>
                <w:rPr>
                  <w:color w:val="0000FF"/>
                </w:rPr>
                <w:t>Z25.1</w:t>
              </w:r>
            </w:hyperlink>
            <w:r>
              <w:t xml:space="preserve">, </w:t>
            </w:r>
            <w:hyperlink r:id="rId36542" w:history="1">
              <w:r>
                <w:rPr>
                  <w:color w:val="0000FF"/>
                </w:rPr>
                <w:t>Z25.8</w:t>
              </w:r>
            </w:hyperlink>
            <w:r>
              <w:t xml:space="preserve">, </w:t>
            </w:r>
            <w:hyperlink r:id="rId36543" w:history="1">
              <w:r>
                <w:rPr>
                  <w:color w:val="0000FF"/>
                </w:rPr>
                <w:t>Z26</w:t>
              </w:r>
            </w:hyperlink>
            <w:r>
              <w:t xml:space="preserve">, </w:t>
            </w:r>
            <w:hyperlink r:id="rId36544" w:history="1">
              <w:r>
                <w:rPr>
                  <w:color w:val="0000FF"/>
                </w:rPr>
                <w:t>Z26.0</w:t>
              </w:r>
            </w:hyperlink>
            <w:r>
              <w:t xml:space="preserve">, </w:t>
            </w:r>
            <w:hyperlink r:id="rId36545" w:history="1">
              <w:r>
                <w:rPr>
                  <w:color w:val="0000FF"/>
                </w:rPr>
                <w:t>Z26.8</w:t>
              </w:r>
            </w:hyperlink>
            <w:r>
              <w:t xml:space="preserve">, </w:t>
            </w:r>
            <w:hyperlink r:id="rId36546" w:history="1">
              <w:r>
                <w:rPr>
                  <w:color w:val="0000FF"/>
                </w:rPr>
                <w:t>Z26.9</w:t>
              </w:r>
            </w:hyperlink>
            <w:r>
              <w:t xml:space="preserve">, </w:t>
            </w:r>
            <w:hyperlink r:id="rId36547" w:history="1">
              <w:r>
                <w:rPr>
                  <w:color w:val="0000FF"/>
                </w:rPr>
                <w:t>Z27</w:t>
              </w:r>
            </w:hyperlink>
            <w:r>
              <w:t xml:space="preserve">, </w:t>
            </w:r>
            <w:hyperlink r:id="rId36548" w:history="1">
              <w:r>
                <w:rPr>
                  <w:color w:val="0000FF"/>
                </w:rPr>
                <w:t>Z27.0</w:t>
              </w:r>
            </w:hyperlink>
            <w:r>
              <w:t xml:space="preserve">, </w:t>
            </w:r>
            <w:hyperlink r:id="rId36549" w:history="1">
              <w:r>
                <w:rPr>
                  <w:color w:val="0000FF"/>
                </w:rPr>
                <w:t>Z27.1</w:t>
              </w:r>
            </w:hyperlink>
            <w:r>
              <w:t xml:space="preserve">, </w:t>
            </w:r>
            <w:hyperlink r:id="rId36550" w:history="1">
              <w:r>
                <w:rPr>
                  <w:color w:val="0000FF"/>
                </w:rPr>
                <w:t>Z27.2</w:t>
              </w:r>
            </w:hyperlink>
            <w:r>
              <w:t xml:space="preserve">, </w:t>
            </w:r>
            <w:hyperlink r:id="rId36551" w:history="1">
              <w:r>
                <w:rPr>
                  <w:color w:val="0000FF"/>
                </w:rPr>
                <w:t>Z27.3</w:t>
              </w:r>
            </w:hyperlink>
            <w:r>
              <w:t xml:space="preserve">, </w:t>
            </w:r>
            <w:hyperlink r:id="rId36552" w:history="1">
              <w:r>
                <w:rPr>
                  <w:color w:val="0000FF"/>
                </w:rPr>
                <w:t>Z27.4</w:t>
              </w:r>
            </w:hyperlink>
            <w:r>
              <w:t xml:space="preserve">, </w:t>
            </w:r>
            <w:hyperlink r:id="rId36553" w:history="1">
              <w:r>
                <w:rPr>
                  <w:color w:val="0000FF"/>
                </w:rPr>
                <w:t>Z27.8</w:t>
              </w:r>
            </w:hyperlink>
            <w:r>
              <w:t xml:space="preserve">, </w:t>
            </w:r>
            <w:hyperlink r:id="rId36554" w:history="1">
              <w:r>
                <w:rPr>
                  <w:color w:val="0000FF"/>
                </w:rPr>
                <w:t>Z27.9</w:t>
              </w:r>
            </w:hyperlink>
            <w:r>
              <w:t xml:space="preserve">, </w:t>
            </w:r>
            <w:hyperlink r:id="rId36555" w:history="1">
              <w:r>
                <w:rPr>
                  <w:color w:val="0000FF"/>
                </w:rPr>
                <w:t>Z28</w:t>
              </w:r>
            </w:hyperlink>
            <w:r>
              <w:t xml:space="preserve">, </w:t>
            </w:r>
            <w:hyperlink r:id="rId36556" w:history="1">
              <w:r>
                <w:rPr>
                  <w:color w:val="0000FF"/>
                </w:rPr>
                <w:t>Z28.0</w:t>
              </w:r>
            </w:hyperlink>
            <w:r>
              <w:t xml:space="preserve">, </w:t>
            </w:r>
            <w:hyperlink r:id="rId36557" w:history="1">
              <w:r>
                <w:rPr>
                  <w:color w:val="0000FF"/>
                </w:rPr>
                <w:t>Z28.1</w:t>
              </w:r>
            </w:hyperlink>
            <w:r>
              <w:t xml:space="preserve">, </w:t>
            </w:r>
            <w:hyperlink r:id="rId36558" w:history="1">
              <w:r>
                <w:rPr>
                  <w:color w:val="0000FF"/>
                </w:rPr>
                <w:t>Z28.2</w:t>
              </w:r>
            </w:hyperlink>
            <w:r>
              <w:t xml:space="preserve">, </w:t>
            </w:r>
            <w:hyperlink r:id="rId36559" w:history="1">
              <w:r>
                <w:rPr>
                  <w:color w:val="0000FF"/>
                </w:rPr>
                <w:t>Z28.8</w:t>
              </w:r>
            </w:hyperlink>
            <w:r>
              <w:t xml:space="preserve">, </w:t>
            </w:r>
            <w:hyperlink r:id="rId36560" w:history="1">
              <w:r>
                <w:rPr>
                  <w:color w:val="0000FF"/>
                </w:rPr>
                <w:t>Z28.9</w:t>
              </w:r>
            </w:hyperlink>
            <w:r>
              <w:t xml:space="preserve">, </w:t>
            </w:r>
            <w:hyperlink r:id="rId36561" w:history="1">
              <w:r>
                <w:rPr>
                  <w:color w:val="0000FF"/>
                </w:rPr>
                <w:t>Z29</w:t>
              </w:r>
            </w:hyperlink>
            <w:r>
              <w:t xml:space="preserve">, </w:t>
            </w:r>
            <w:hyperlink r:id="rId36562" w:history="1">
              <w:r>
                <w:rPr>
                  <w:color w:val="0000FF"/>
                </w:rPr>
                <w:t>Z29.0</w:t>
              </w:r>
            </w:hyperlink>
            <w:r>
              <w:t xml:space="preserve">, </w:t>
            </w:r>
            <w:hyperlink r:id="rId36563" w:history="1">
              <w:r>
                <w:rPr>
                  <w:color w:val="0000FF"/>
                </w:rPr>
                <w:t>Z29.1</w:t>
              </w:r>
            </w:hyperlink>
            <w:r>
              <w:t xml:space="preserve">, </w:t>
            </w:r>
            <w:hyperlink r:id="rId36564" w:history="1">
              <w:r>
                <w:rPr>
                  <w:color w:val="0000FF"/>
                </w:rPr>
                <w:t>Z29.2</w:t>
              </w:r>
            </w:hyperlink>
            <w:r>
              <w:t xml:space="preserve">, </w:t>
            </w:r>
            <w:hyperlink r:id="rId36565" w:history="1">
              <w:r>
                <w:rPr>
                  <w:color w:val="0000FF"/>
                </w:rPr>
                <w:t>Z29.8</w:t>
              </w:r>
            </w:hyperlink>
            <w:r>
              <w:t xml:space="preserve">, </w:t>
            </w:r>
            <w:hyperlink r:id="rId36566" w:history="1">
              <w:r>
                <w:rPr>
                  <w:color w:val="0000FF"/>
                </w:rPr>
                <w:t>Z29.9</w:t>
              </w:r>
            </w:hyperlink>
            <w:r>
              <w:t xml:space="preserve">, </w:t>
            </w:r>
            <w:hyperlink r:id="rId36567" w:history="1">
              <w:r>
                <w:rPr>
                  <w:color w:val="0000FF"/>
                </w:rPr>
                <w:t>Z30</w:t>
              </w:r>
            </w:hyperlink>
            <w:r>
              <w:t xml:space="preserve">, </w:t>
            </w:r>
            <w:hyperlink r:id="rId36568" w:history="1">
              <w:r>
                <w:rPr>
                  <w:color w:val="0000FF"/>
                </w:rPr>
                <w:t>Z30.0</w:t>
              </w:r>
            </w:hyperlink>
            <w:r>
              <w:t xml:space="preserve">, </w:t>
            </w:r>
            <w:hyperlink r:id="rId36569" w:history="1">
              <w:r>
                <w:rPr>
                  <w:color w:val="0000FF"/>
                </w:rPr>
                <w:t>Z30.1</w:t>
              </w:r>
            </w:hyperlink>
            <w:r>
              <w:t xml:space="preserve">, </w:t>
            </w:r>
            <w:hyperlink r:id="rId36570" w:history="1">
              <w:r>
                <w:rPr>
                  <w:color w:val="0000FF"/>
                </w:rPr>
                <w:t>Z30.2</w:t>
              </w:r>
            </w:hyperlink>
            <w:r>
              <w:t xml:space="preserve">, </w:t>
            </w:r>
            <w:hyperlink r:id="rId36571" w:history="1">
              <w:r>
                <w:rPr>
                  <w:color w:val="0000FF"/>
                </w:rPr>
                <w:t>Z30.3</w:t>
              </w:r>
            </w:hyperlink>
            <w:r>
              <w:t xml:space="preserve">, </w:t>
            </w:r>
            <w:hyperlink r:id="rId36572" w:history="1">
              <w:r>
                <w:rPr>
                  <w:color w:val="0000FF"/>
                </w:rPr>
                <w:t>Z30.4</w:t>
              </w:r>
            </w:hyperlink>
            <w:r>
              <w:t xml:space="preserve">, </w:t>
            </w:r>
            <w:hyperlink r:id="rId36573" w:history="1">
              <w:r>
                <w:rPr>
                  <w:color w:val="0000FF"/>
                </w:rPr>
                <w:t>Z30.5</w:t>
              </w:r>
            </w:hyperlink>
            <w:r>
              <w:t xml:space="preserve">, </w:t>
            </w:r>
            <w:hyperlink r:id="rId36574" w:history="1">
              <w:r>
                <w:rPr>
                  <w:color w:val="0000FF"/>
                </w:rPr>
                <w:t>Z30.8</w:t>
              </w:r>
            </w:hyperlink>
            <w:r>
              <w:t xml:space="preserve">, </w:t>
            </w:r>
            <w:hyperlink r:id="rId36575" w:history="1">
              <w:r>
                <w:rPr>
                  <w:color w:val="0000FF"/>
                </w:rPr>
                <w:t>Z30.9</w:t>
              </w:r>
            </w:hyperlink>
            <w:r>
              <w:t xml:space="preserve">, </w:t>
            </w:r>
            <w:hyperlink r:id="rId36576" w:history="1">
              <w:r>
                <w:rPr>
                  <w:color w:val="0000FF"/>
                </w:rPr>
                <w:t>Z31</w:t>
              </w:r>
            </w:hyperlink>
            <w:r>
              <w:t xml:space="preserve">, </w:t>
            </w:r>
            <w:hyperlink r:id="rId36577" w:history="1">
              <w:r>
                <w:rPr>
                  <w:color w:val="0000FF"/>
                </w:rPr>
                <w:t>Z31.0</w:t>
              </w:r>
            </w:hyperlink>
            <w:r>
              <w:t xml:space="preserve">, </w:t>
            </w:r>
            <w:hyperlink r:id="rId36578" w:history="1">
              <w:r>
                <w:rPr>
                  <w:color w:val="0000FF"/>
                </w:rPr>
                <w:t>Z31.1</w:t>
              </w:r>
            </w:hyperlink>
            <w:r>
              <w:t xml:space="preserve">, </w:t>
            </w:r>
            <w:hyperlink r:id="rId36579" w:history="1">
              <w:r>
                <w:rPr>
                  <w:color w:val="0000FF"/>
                </w:rPr>
                <w:t>Z31.2</w:t>
              </w:r>
            </w:hyperlink>
            <w:r>
              <w:t xml:space="preserve">, </w:t>
            </w:r>
            <w:hyperlink r:id="rId36580" w:history="1">
              <w:r>
                <w:rPr>
                  <w:color w:val="0000FF"/>
                </w:rPr>
                <w:t>Z31.3</w:t>
              </w:r>
            </w:hyperlink>
            <w:r>
              <w:t xml:space="preserve">, </w:t>
            </w:r>
            <w:hyperlink r:id="rId36581" w:history="1">
              <w:r>
                <w:rPr>
                  <w:color w:val="0000FF"/>
                </w:rPr>
                <w:t>Z31.4</w:t>
              </w:r>
            </w:hyperlink>
            <w:r>
              <w:t xml:space="preserve">, </w:t>
            </w:r>
            <w:hyperlink r:id="rId36582" w:history="1">
              <w:r>
                <w:rPr>
                  <w:color w:val="0000FF"/>
                </w:rPr>
                <w:t>Z31.5</w:t>
              </w:r>
            </w:hyperlink>
            <w:r>
              <w:t xml:space="preserve">, </w:t>
            </w:r>
            <w:hyperlink r:id="rId36583" w:history="1">
              <w:r>
                <w:rPr>
                  <w:color w:val="0000FF"/>
                </w:rPr>
                <w:t>Z31.6</w:t>
              </w:r>
            </w:hyperlink>
            <w:r>
              <w:t xml:space="preserve">, </w:t>
            </w:r>
            <w:hyperlink r:id="rId36584" w:history="1">
              <w:r>
                <w:rPr>
                  <w:color w:val="0000FF"/>
                </w:rPr>
                <w:t>Z31.8</w:t>
              </w:r>
            </w:hyperlink>
            <w:r>
              <w:t xml:space="preserve">, </w:t>
            </w:r>
            <w:hyperlink r:id="rId36585" w:history="1">
              <w:r>
                <w:rPr>
                  <w:color w:val="0000FF"/>
                </w:rPr>
                <w:t>Z31.9</w:t>
              </w:r>
            </w:hyperlink>
            <w:r>
              <w:t xml:space="preserve">, </w:t>
            </w:r>
            <w:hyperlink r:id="rId36586" w:history="1">
              <w:r>
                <w:rPr>
                  <w:color w:val="0000FF"/>
                </w:rPr>
                <w:t>Z32</w:t>
              </w:r>
            </w:hyperlink>
            <w:r>
              <w:t xml:space="preserve">, </w:t>
            </w:r>
            <w:hyperlink r:id="rId36587" w:history="1">
              <w:r>
                <w:rPr>
                  <w:color w:val="0000FF"/>
                </w:rPr>
                <w:t>Z32.0</w:t>
              </w:r>
            </w:hyperlink>
            <w:r>
              <w:t xml:space="preserve">, </w:t>
            </w:r>
            <w:hyperlink r:id="rId36588" w:history="1">
              <w:r>
                <w:rPr>
                  <w:color w:val="0000FF"/>
                </w:rPr>
                <w:t>Z32.1</w:t>
              </w:r>
            </w:hyperlink>
            <w:r>
              <w:t xml:space="preserve">, </w:t>
            </w:r>
            <w:hyperlink r:id="rId36589" w:history="1">
              <w:r>
                <w:rPr>
                  <w:color w:val="0000FF"/>
                </w:rPr>
                <w:t>Z33</w:t>
              </w:r>
            </w:hyperlink>
            <w:r>
              <w:t xml:space="preserve">, </w:t>
            </w:r>
            <w:hyperlink r:id="rId36590" w:history="1">
              <w:r>
                <w:rPr>
                  <w:color w:val="0000FF"/>
                </w:rPr>
                <w:t>Z36</w:t>
              </w:r>
            </w:hyperlink>
            <w:r>
              <w:t xml:space="preserve">, </w:t>
            </w:r>
            <w:hyperlink r:id="rId36591" w:history="1">
              <w:r>
                <w:rPr>
                  <w:color w:val="0000FF"/>
                </w:rPr>
                <w:t>Z36.0</w:t>
              </w:r>
            </w:hyperlink>
            <w:r>
              <w:t xml:space="preserve">, </w:t>
            </w:r>
            <w:hyperlink r:id="rId36592" w:history="1">
              <w:r>
                <w:rPr>
                  <w:color w:val="0000FF"/>
                </w:rPr>
                <w:t>Z36.1</w:t>
              </w:r>
            </w:hyperlink>
            <w:r>
              <w:t xml:space="preserve">, </w:t>
            </w:r>
            <w:hyperlink r:id="rId36593" w:history="1">
              <w:r>
                <w:rPr>
                  <w:color w:val="0000FF"/>
                </w:rPr>
                <w:t>Z36.2</w:t>
              </w:r>
            </w:hyperlink>
            <w:r>
              <w:t xml:space="preserve">, </w:t>
            </w:r>
            <w:hyperlink r:id="rId36594" w:history="1">
              <w:r>
                <w:rPr>
                  <w:color w:val="0000FF"/>
                </w:rPr>
                <w:t>Z36.3</w:t>
              </w:r>
            </w:hyperlink>
            <w:r>
              <w:t xml:space="preserve">, </w:t>
            </w:r>
            <w:hyperlink r:id="rId36595" w:history="1">
              <w:r>
                <w:rPr>
                  <w:color w:val="0000FF"/>
                </w:rPr>
                <w:t>Z36.4</w:t>
              </w:r>
            </w:hyperlink>
            <w:r>
              <w:t xml:space="preserve">, </w:t>
            </w:r>
            <w:hyperlink r:id="rId36596" w:history="1">
              <w:r>
                <w:rPr>
                  <w:color w:val="0000FF"/>
                </w:rPr>
                <w:t>Z36.5</w:t>
              </w:r>
            </w:hyperlink>
            <w:r>
              <w:t xml:space="preserve">, </w:t>
            </w:r>
            <w:hyperlink r:id="rId36597" w:history="1">
              <w:r>
                <w:rPr>
                  <w:color w:val="0000FF"/>
                </w:rPr>
                <w:t>Z36.8</w:t>
              </w:r>
            </w:hyperlink>
            <w:r>
              <w:t xml:space="preserve">, </w:t>
            </w:r>
            <w:hyperlink r:id="rId36598" w:history="1">
              <w:r>
                <w:rPr>
                  <w:color w:val="0000FF"/>
                </w:rPr>
                <w:t>Z36.9</w:t>
              </w:r>
            </w:hyperlink>
            <w:r>
              <w:t xml:space="preserve">, </w:t>
            </w:r>
            <w:hyperlink r:id="rId36599" w:history="1">
              <w:r>
                <w:rPr>
                  <w:color w:val="0000FF"/>
                </w:rPr>
                <w:t>Z37</w:t>
              </w:r>
            </w:hyperlink>
            <w:r>
              <w:t xml:space="preserve">, </w:t>
            </w:r>
            <w:hyperlink r:id="rId36600" w:history="1">
              <w:r>
                <w:rPr>
                  <w:color w:val="0000FF"/>
                </w:rPr>
                <w:t>Z37.0</w:t>
              </w:r>
            </w:hyperlink>
            <w:r>
              <w:t xml:space="preserve">, </w:t>
            </w:r>
            <w:hyperlink r:id="rId36601" w:history="1">
              <w:r>
                <w:rPr>
                  <w:color w:val="0000FF"/>
                </w:rPr>
                <w:t>Z37.1</w:t>
              </w:r>
            </w:hyperlink>
            <w:r>
              <w:t xml:space="preserve">, </w:t>
            </w:r>
            <w:hyperlink r:id="rId36602" w:history="1">
              <w:r>
                <w:rPr>
                  <w:color w:val="0000FF"/>
                </w:rPr>
                <w:t>Z37.2</w:t>
              </w:r>
            </w:hyperlink>
            <w:r>
              <w:t xml:space="preserve">, </w:t>
            </w:r>
            <w:hyperlink r:id="rId36603" w:history="1">
              <w:r>
                <w:rPr>
                  <w:color w:val="0000FF"/>
                </w:rPr>
                <w:t>Z37.3</w:t>
              </w:r>
            </w:hyperlink>
            <w:r>
              <w:t xml:space="preserve">, </w:t>
            </w:r>
            <w:hyperlink r:id="rId36604" w:history="1">
              <w:r>
                <w:rPr>
                  <w:color w:val="0000FF"/>
                </w:rPr>
                <w:t>Z37.4</w:t>
              </w:r>
            </w:hyperlink>
            <w:r>
              <w:t xml:space="preserve">, </w:t>
            </w:r>
            <w:hyperlink r:id="rId36605" w:history="1">
              <w:r>
                <w:rPr>
                  <w:color w:val="0000FF"/>
                </w:rPr>
                <w:t>Z37.5</w:t>
              </w:r>
            </w:hyperlink>
            <w:r>
              <w:t xml:space="preserve">, </w:t>
            </w:r>
            <w:hyperlink r:id="rId36606" w:history="1">
              <w:r>
                <w:rPr>
                  <w:color w:val="0000FF"/>
                </w:rPr>
                <w:t>Z37.6</w:t>
              </w:r>
            </w:hyperlink>
            <w:r>
              <w:t xml:space="preserve">, </w:t>
            </w:r>
            <w:hyperlink r:id="rId36607" w:history="1">
              <w:r>
                <w:rPr>
                  <w:color w:val="0000FF"/>
                </w:rPr>
                <w:t>Z37.7</w:t>
              </w:r>
            </w:hyperlink>
            <w:r>
              <w:t xml:space="preserve">, </w:t>
            </w:r>
            <w:hyperlink r:id="rId36608" w:history="1">
              <w:r>
                <w:rPr>
                  <w:color w:val="0000FF"/>
                </w:rPr>
                <w:t>Z37.9</w:t>
              </w:r>
            </w:hyperlink>
            <w:r>
              <w:t xml:space="preserve">, </w:t>
            </w:r>
            <w:hyperlink r:id="rId36609" w:history="1">
              <w:r>
                <w:rPr>
                  <w:color w:val="0000FF"/>
                </w:rPr>
                <w:t>Z38</w:t>
              </w:r>
            </w:hyperlink>
            <w:r>
              <w:t xml:space="preserve">, </w:t>
            </w:r>
            <w:hyperlink r:id="rId36610" w:history="1">
              <w:r>
                <w:rPr>
                  <w:color w:val="0000FF"/>
                </w:rPr>
                <w:t>Z38.0</w:t>
              </w:r>
            </w:hyperlink>
            <w:r>
              <w:t xml:space="preserve">, </w:t>
            </w:r>
            <w:hyperlink r:id="rId36611" w:history="1">
              <w:r>
                <w:rPr>
                  <w:color w:val="0000FF"/>
                </w:rPr>
                <w:t>Z38.1</w:t>
              </w:r>
            </w:hyperlink>
            <w:r>
              <w:t xml:space="preserve">, </w:t>
            </w:r>
            <w:hyperlink r:id="rId36612" w:history="1">
              <w:r>
                <w:rPr>
                  <w:color w:val="0000FF"/>
                </w:rPr>
                <w:t>Z38.2</w:t>
              </w:r>
            </w:hyperlink>
            <w:r>
              <w:t xml:space="preserve">, </w:t>
            </w:r>
            <w:hyperlink r:id="rId36613" w:history="1">
              <w:r>
                <w:rPr>
                  <w:color w:val="0000FF"/>
                </w:rPr>
                <w:t>Z38.3</w:t>
              </w:r>
            </w:hyperlink>
            <w:r>
              <w:t xml:space="preserve">, </w:t>
            </w:r>
            <w:hyperlink r:id="rId36614" w:history="1">
              <w:r>
                <w:rPr>
                  <w:color w:val="0000FF"/>
                </w:rPr>
                <w:t>Z38.4</w:t>
              </w:r>
            </w:hyperlink>
            <w:r>
              <w:t xml:space="preserve">, </w:t>
            </w:r>
            <w:hyperlink r:id="rId36615" w:history="1">
              <w:r>
                <w:rPr>
                  <w:color w:val="0000FF"/>
                </w:rPr>
                <w:t>Z38.5</w:t>
              </w:r>
            </w:hyperlink>
            <w:r>
              <w:t xml:space="preserve">, </w:t>
            </w:r>
            <w:hyperlink r:id="rId36616" w:history="1">
              <w:r>
                <w:rPr>
                  <w:color w:val="0000FF"/>
                </w:rPr>
                <w:t>Z38.6</w:t>
              </w:r>
            </w:hyperlink>
            <w:r>
              <w:t xml:space="preserve">, </w:t>
            </w:r>
            <w:hyperlink r:id="rId36617" w:history="1">
              <w:r>
                <w:rPr>
                  <w:color w:val="0000FF"/>
                </w:rPr>
                <w:t>Z38.7</w:t>
              </w:r>
            </w:hyperlink>
            <w:r>
              <w:t xml:space="preserve">, </w:t>
            </w:r>
            <w:hyperlink r:id="rId36618" w:history="1">
              <w:r>
                <w:rPr>
                  <w:color w:val="0000FF"/>
                </w:rPr>
                <w:t>Z38.8</w:t>
              </w:r>
            </w:hyperlink>
            <w:r>
              <w:t xml:space="preserve">, </w:t>
            </w:r>
            <w:hyperlink r:id="rId36619" w:history="1">
              <w:r>
                <w:rPr>
                  <w:color w:val="0000FF"/>
                </w:rPr>
                <w:t>Z39</w:t>
              </w:r>
            </w:hyperlink>
            <w:r>
              <w:t xml:space="preserve">, </w:t>
            </w:r>
            <w:hyperlink r:id="rId36620" w:history="1">
              <w:r>
                <w:rPr>
                  <w:color w:val="0000FF"/>
                </w:rPr>
                <w:t>Z39.0</w:t>
              </w:r>
            </w:hyperlink>
            <w:r>
              <w:t xml:space="preserve">, </w:t>
            </w:r>
            <w:hyperlink r:id="rId36621" w:history="1">
              <w:r>
                <w:rPr>
                  <w:color w:val="0000FF"/>
                </w:rPr>
                <w:t>Z39.1</w:t>
              </w:r>
            </w:hyperlink>
            <w:r>
              <w:t xml:space="preserve">, </w:t>
            </w:r>
            <w:hyperlink r:id="rId36622" w:history="1">
              <w:r>
                <w:rPr>
                  <w:color w:val="0000FF"/>
                </w:rPr>
                <w:t>Z39.2</w:t>
              </w:r>
            </w:hyperlink>
            <w:r>
              <w:t xml:space="preserve">, </w:t>
            </w:r>
            <w:hyperlink r:id="rId36623" w:history="1">
              <w:r>
                <w:rPr>
                  <w:color w:val="0000FF"/>
                </w:rPr>
                <w:t>Z40</w:t>
              </w:r>
            </w:hyperlink>
            <w:r>
              <w:t xml:space="preserve">, </w:t>
            </w:r>
            <w:hyperlink r:id="rId36624" w:history="1">
              <w:r>
                <w:rPr>
                  <w:color w:val="0000FF"/>
                </w:rPr>
                <w:t>Z40.0</w:t>
              </w:r>
            </w:hyperlink>
            <w:r>
              <w:t xml:space="preserve">, </w:t>
            </w:r>
            <w:hyperlink r:id="rId36625" w:history="1">
              <w:r>
                <w:rPr>
                  <w:color w:val="0000FF"/>
                </w:rPr>
                <w:t>Z40.8</w:t>
              </w:r>
            </w:hyperlink>
            <w:r>
              <w:t xml:space="preserve">, </w:t>
            </w:r>
            <w:hyperlink r:id="rId36626" w:history="1">
              <w:r>
                <w:rPr>
                  <w:color w:val="0000FF"/>
                </w:rPr>
                <w:t>Z40.9</w:t>
              </w:r>
            </w:hyperlink>
            <w:r>
              <w:t xml:space="preserve">, </w:t>
            </w:r>
            <w:hyperlink r:id="rId36627" w:history="1">
              <w:r>
                <w:rPr>
                  <w:color w:val="0000FF"/>
                </w:rPr>
                <w:t>Z41</w:t>
              </w:r>
            </w:hyperlink>
            <w:r>
              <w:t xml:space="preserve">, </w:t>
            </w:r>
            <w:hyperlink r:id="rId36628" w:history="1">
              <w:r>
                <w:rPr>
                  <w:color w:val="0000FF"/>
                </w:rPr>
                <w:t>Z41.0</w:t>
              </w:r>
            </w:hyperlink>
            <w:r>
              <w:t xml:space="preserve">, </w:t>
            </w:r>
            <w:hyperlink r:id="rId36629" w:history="1">
              <w:r>
                <w:rPr>
                  <w:color w:val="0000FF"/>
                </w:rPr>
                <w:t>Z41.1</w:t>
              </w:r>
            </w:hyperlink>
            <w:r>
              <w:t xml:space="preserve">, </w:t>
            </w:r>
            <w:hyperlink r:id="rId36630" w:history="1">
              <w:r>
                <w:rPr>
                  <w:color w:val="0000FF"/>
                </w:rPr>
                <w:t>Z41.2</w:t>
              </w:r>
            </w:hyperlink>
            <w:r>
              <w:t xml:space="preserve">, </w:t>
            </w:r>
            <w:hyperlink r:id="rId36631" w:history="1">
              <w:r>
                <w:rPr>
                  <w:color w:val="0000FF"/>
                </w:rPr>
                <w:t>Z41.3</w:t>
              </w:r>
            </w:hyperlink>
            <w:r>
              <w:t xml:space="preserve">, </w:t>
            </w:r>
            <w:hyperlink r:id="rId36632" w:history="1">
              <w:r>
                <w:rPr>
                  <w:color w:val="0000FF"/>
                </w:rPr>
                <w:t>Z41.8</w:t>
              </w:r>
            </w:hyperlink>
            <w:r>
              <w:t xml:space="preserve">, </w:t>
            </w:r>
            <w:hyperlink r:id="rId36633" w:history="1">
              <w:r>
                <w:rPr>
                  <w:color w:val="0000FF"/>
                </w:rPr>
                <w:t>Z41.9</w:t>
              </w:r>
            </w:hyperlink>
            <w:r>
              <w:t xml:space="preserve">, </w:t>
            </w:r>
            <w:hyperlink r:id="rId36634" w:history="1">
              <w:r>
                <w:rPr>
                  <w:color w:val="0000FF"/>
                </w:rPr>
                <w:t>Z42</w:t>
              </w:r>
            </w:hyperlink>
            <w:r>
              <w:t xml:space="preserve">, </w:t>
            </w:r>
            <w:hyperlink r:id="rId36635" w:history="1">
              <w:r>
                <w:rPr>
                  <w:color w:val="0000FF"/>
                </w:rPr>
                <w:t>Z42.0</w:t>
              </w:r>
            </w:hyperlink>
            <w:r>
              <w:t xml:space="preserve">, </w:t>
            </w:r>
            <w:hyperlink r:id="rId36636" w:history="1">
              <w:r>
                <w:rPr>
                  <w:color w:val="0000FF"/>
                </w:rPr>
                <w:t>Z42.1</w:t>
              </w:r>
            </w:hyperlink>
            <w:r>
              <w:t xml:space="preserve">, </w:t>
            </w:r>
            <w:hyperlink r:id="rId36637" w:history="1">
              <w:r>
                <w:rPr>
                  <w:color w:val="0000FF"/>
                </w:rPr>
                <w:t>Z42.2</w:t>
              </w:r>
            </w:hyperlink>
            <w:r>
              <w:t xml:space="preserve">, </w:t>
            </w:r>
            <w:hyperlink r:id="rId36638" w:history="1">
              <w:r>
                <w:rPr>
                  <w:color w:val="0000FF"/>
                </w:rPr>
                <w:t>Z42.3</w:t>
              </w:r>
            </w:hyperlink>
            <w:r>
              <w:t xml:space="preserve">, </w:t>
            </w:r>
            <w:hyperlink r:id="rId36639" w:history="1">
              <w:r>
                <w:rPr>
                  <w:color w:val="0000FF"/>
                </w:rPr>
                <w:t>Z42.4</w:t>
              </w:r>
            </w:hyperlink>
            <w:r>
              <w:t xml:space="preserve">, </w:t>
            </w:r>
            <w:hyperlink r:id="rId36640" w:history="1">
              <w:r>
                <w:rPr>
                  <w:color w:val="0000FF"/>
                </w:rPr>
                <w:t>Z42.8</w:t>
              </w:r>
            </w:hyperlink>
            <w:r>
              <w:t xml:space="preserve">, </w:t>
            </w:r>
            <w:hyperlink r:id="rId36641" w:history="1">
              <w:r>
                <w:rPr>
                  <w:color w:val="0000FF"/>
                </w:rPr>
                <w:t>Z42.9</w:t>
              </w:r>
            </w:hyperlink>
            <w:r>
              <w:t xml:space="preserve">, </w:t>
            </w:r>
            <w:hyperlink r:id="rId36642" w:history="1">
              <w:r>
                <w:rPr>
                  <w:color w:val="0000FF"/>
                </w:rPr>
                <w:t>Z43</w:t>
              </w:r>
            </w:hyperlink>
            <w:r>
              <w:t xml:space="preserve">, </w:t>
            </w:r>
            <w:hyperlink r:id="rId36643" w:history="1">
              <w:r>
                <w:rPr>
                  <w:color w:val="0000FF"/>
                </w:rPr>
                <w:t>Z43.0</w:t>
              </w:r>
            </w:hyperlink>
            <w:r>
              <w:t xml:space="preserve">, </w:t>
            </w:r>
            <w:hyperlink r:id="rId36644" w:history="1">
              <w:r>
                <w:rPr>
                  <w:color w:val="0000FF"/>
                </w:rPr>
                <w:t>Z43.1</w:t>
              </w:r>
            </w:hyperlink>
            <w:r>
              <w:t xml:space="preserve">, </w:t>
            </w:r>
            <w:hyperlink r:id="rId36645" w:history="1">
              <w:r>
                <w:rPr>
                  <w:color w:val="0000FF"/>
                </w:rPr>
                <w:t>Z43.2</w:t>
              </w:r>
            </w:hyperlink>
            <w:r>
              <w:t xml:space="preserve">, </w:t>
            </w:r>
            <w:hyperlink r:id="rId36646" w:history="1">
              <w:r>
                <w:rPr>
                  <w:color w:val="0000FF"/>
                </w:rPr>
                <w:t>Z43.3</w:t>
              </w:r>
            </w:hyperlink>
            <w:r>
              <w:t xml:space="preserve">, </w:t>
            </w:r>
            <w:hyperlink r:id="rId36647" w:history="1">
              <w:r>
                <w:rPr>
                  <w:color w:val="0000FF"/>
                </w:rPr>
                <w:t>Z43.4</w:t>
              </w:r>
            </w:hyperlink>
            <w:r>
              <w:t xml:space="preserve">, </w:t>
            </w:r>
            <w:hyperlink r:id="rId36648" w:history="1">
              <w:r>
                <w:rPr>
                  <w:color w:val="0000FF"/>
                </w:rPr>
                <w:t>Z43.5</w:t>
              </w:r>
            </w:hyperlink>
            <w:r>
              <w:t xml:space="preserve">, </w:t>
            </w:r>
            <w:hyperlink r:id="rId36649" w:history="1">
              <w:r>
                <w:rPr>
                  <w:color w:val="0000FF"/>
                </w:rPr>
                <w:t>Z43.6</w:t>
              </w:r>
            </w:hyperlink>
            <w:r>
              <w:t xml:space="preserve">, </w:t>
            </w:r>
            <w:hyperlink r:id="rId36650" w:history="1">
              <w:r>
                <w:rPr>
                  <w:color w:val="0000FF"/>
                </w:rPr>
                <w:t>Z43.7</w:t>
              </w:r>
            </w:hyperlink>
            <w:r>
              <w:t xml:space="preserve">, </w:t>
            </w:r>
            <w:hyperlink r:id="rId36651" w:history="1">
              <w:r>
                <w:rPr>
                  <w:color w:val="0000FF"/>
                </w:rPr>
                <w:t>Z43.8</w:t>
              </w:r>
            </w:hyperlink>
            <w:r>
              <w:t xml:space="preserve">, </w:t>
            </w:r>
            <w:hyperlink r:id="rId36652" w:history="1">
              <w:r>
                <w:rPr>
                  <w:color w:val="0000FF"/>
                </w:rPr>
                <w:t>Z43.9</w:t>
              </w:r>
            </w:hyperlink>
            <w:r>
              <w:t xml:space="preserve">, </w:t>
            </w:r>
            <w:hyperlink r:id="rId36653" w:history="1">
              <w:r>
                <w:rPr>
                  <w:color w:val="0000FF"/>
                </w:rPr>
                <w:t>Z44</w:t>
              </w:r>
            </w:hyperlink>
            <w:r>
              <w:t xml:space="preserve">, </w:t>
            </w:r>
            <w:hyperlink r:id="rId36654" w:history="1">
              <w:r>
                <w:rPr>
                  <w:color w:val="0000FF"/>
                </w:rPr>
                <w:t>Z44.0</w:t>
              </w:r>
            </w:hyperlink>
            <w:r>
              <w:t xml:space="preserve">, </w:t>
            </w:r>
            <w:hyperlink r:id="rId36655" w:history="1">
              <w:r>
                <w:rPr>
                  <w:color w:val="0000FF"/>
                </w:rPr>
                <w:t>Z44.1</w:t>
              </w:r>
            </w:hyperlink>
            <w:r>
              <w:t xml:space="preserve">, </w:t>
            </w:r>
            <w:hyperlink r:id="rId36656" w:history="1">
              <w:r>
                <w:rPr>
                  <w:color w:val="0000FF"/>
                </w:rPr>
                <w:t>Z44.2</w:t>
              </w:r>
            </w:hyperlink>
            <w:r>
              <w:t xml:space="preserve">, </w:t>
            </w:r>
            <w:hyperlink r:id="rId36657" w:history="1">
              <w:r>
                <w:rPr>
                  <w:color w:val="0000FF"/>
                </w:rPr>
                <w:t>Z44.3</w:t>
              </w:r>
            </w:hyperlink>
            <w:r>
              <w:t xml:space="preserve">, </w:t>
            </w:r>
            <w:hyperlink r:id="rId36658" w:history="1">
              <w:r>
                <w:rPr>
                  <w:color w:val="0000FF"/>
                </w:rPr>
                <w:t>Z44.8</w:t>
              </w:r>
            </w:hyperlink>
            <w:r>
              <w:t xml:space="preserve">, </w:t>
            </w:r>
            <w:hyperlink r:id="rId36659" w:history="1">
              <w:r>
                <w:rPr>
                  <w:color w:val="0000FF"/>
                </w:rPr>
                <w:t>Z44.9</w:t>
              </w:r>
            </w:hyperlink>
            <w:r>
              <w:t xml:space="preserve">, </w:t>
            </w:r>
            <w:hyperlink r:id="rId36660" w:history="1">
              <w:r>
                <w:rPr>
                  <w:color w:val="0000FF"/>
                </w:rPr>
                <w:t>Z45</w:t>
              </w:r>
            </w:hyperlink>
            <w:r>
              <w:t xml:space="preserve">, </w:t>
            </w:r>
            <w:hyperlink r:id="rId36661" w:history="1">
              <w:r>
                <w:rPr>
                  <w:color w:val="0000FF"/>
                </w:rPr>
                <w:t>Z45.0</w:t>
              </w:r>
            </w:hyperlink>
            <w:r>
              <w:t xml:space="preserve">, </w:t>
            </w:r>
            <w:hyperlink r:id="rId36662" w:history="1">
              <w:r>
                <w:rPr>
                  <w:color w:val="0000FF"/>
                </w:rPr>
                <w:t>Z45.1</w:t>
              </w:r>
            </w:hyperlink>
            <w:r>
              <w:t xml:space="preserve">, </w:t>
            </w:r>
            <w:hyperlink r:id="rId36663" w:history="1">
              <w:r>
                <w:rPr>
                  <w:color w:val="0000FF"/>
                </w:rPr>
                <w:t>Z45.2</w:t>
              </w:r>
            </w:hyperlink>
            <w:r>
              <w:t xml:space="preserve">, </w:t>
            </w:r>
            <w:hyperlink r:id="rId36664" w:history="1">
              <w:r>
                <w:rPr>
                  <w:color w:val="0000FF"/>
                </w:rPr>
                <w:t>Z45.3</w:t>
              </w:r>
            </w:hyperlink>
            <w:r>
              <w:t xml:space="preserve">, </w:t>
            </w:r>
            <w:hyperlink r:id="rId36665" w:history="1">
              <w:r>
                <w:rPr>
                  <w:color w:val="0000FF"/>
                </w:rPr>
                <w:t>Z45.8</w:t>
              </w:r>
            </w:hyperlink>
            <w:r>
              <w:t xml:space="preserve">, </w:t>
            </w:r>
            <w:hyperlink r:id="rId36666" w:history="1">
              <w:r>
                <w:rPr>
                  <w:color w:val="0000FF"/>
                </w:rPr>
                <w:t>Z45.9</w:t>
              </w:r>
            </w:hyperlink>
            <w:r>
              <w:t xml:space="preserve">, </w:t>
            </w:r>
            <w:hyperlink r:id="rId36667" w:history="1">
              <w:r>
                <w:rPr>
                  <w:color w:val="0000FF"/>
                </w:rPr>
                <w:t>Z46</w:t>
              </w:r>
            </w:hyperlink>
            <w:r>
              <w:t xml:space="preserve">, </w:t>
            </w:r>
            <w:hyperlink r:id="rId36668" w:history="1">
              <w:r>
                <w:rPr>
                  <w:color w:val="0000FF"/>
                </w:rPr>
                <w:t>Z46.0</w:t>
              </w:r>
            </w:hyperlink>
            <w:r>
              <w:t xml:space="preserve">, </w:t>
            </w:r>
            <w:hyperlink r:id="rId36669" w:history="1">
              <w:r>
                <w:rPr>
                  <w:color w:val="0000FF"/>
                </w:rPr>
                <w:t>Z46.1</w:t>
              </w:r>
            </w:hyperlink>
            <w:r>
              <w:t xml:space="preserve">, </w:t>
            </w:r>
            <w:hyperlink r:id="rId36670" w:history="1">
              <w:r>
                <w:rPr>
                  <w:color w:val="0000FF"/>
                </w:rPr>
                <w:t>Z46.2</w:t>
              </w:r>
            </w:hyperlink>
            <w:r>
              <w:t xml:space="preserve">, </w:t>
            </w:r>
            <w:hyperlink r:id="rId36671" w:history="1">
              <w:r>
                <w:rPr>
                  <w:color w:val="0000FF"/>
                </w:rPr>
                <w:t>Z46.3</w:t>
              </w:r>
            </w:hyperlink>
            <w:r>
              <w:t xml:space="preserve">, </w:t>
            </w:r>
            <w:hyperlink r:id="rId36672" w:history="1">
              <w:r>
                <w:rPr>
                  <w:color w:val="0000FF"/>
                </w:rPr>
                <w:t>Z46.4</w:t>
              </w:r>
            </w:hyperlink>
            <w:r>
              <w:t xml:space="preserve">, </w:t>
            </w:r>
            <w:hyperlink r:id="rId36673" w:history="1">
              <w:r>
                <w:rPr>
                  <w:color w:val="0000FF"/>
                </w:rPr>
                <w:t>Z46.5</w:t>
              </w:r>
            </w:hyperlink>
            <w:r>
              <w:t xml:space="preserve">, </w:t>
            </w:r>
            <w:hyperlink r:id="rId36674" w:history="1">
              <w:r>
                <w:rPr>
                  <w:color w:val="0000FF"/>
                </w:rPr>
                <w:t>Z46.6</w:t>
              </w:r>
            </w:hyperlink>
            <w:r>
              <w:t xml:space="preserve">, </w:t>
            </w:r>
            <w:hyperlink r:id="rId36675" w:history="1">
              <w:r>
                <w:rPr>
                  <w:color w:val="0000FF"/>
                </w:rPr>
                <w:t>Z46.7</w:t>
              </w:r>
            </w:hyperlink>
            <w:r>
              <w:t xml:space="preserve">, </w:t>
            </w:r>
            <w:hyperlink r:id="rId36676" w:history="1">
              <w:r>
                <w:rPr>
                  <w:color w:val="0000FF"/>
                </w:rPr>
                <w:t>Z46.8</w:t>
              </w:r>
            </w:hyperlink>
            <w:r>
              <w:t xml:space="preserve">, </w:t>
            </w:r>
            <w:hyperlink r:id="rId36677" w:history="1">
              <w:r>
                <w:rPr>
                  <w:color w:val="0000FF"/>
                </w:rPr>
                <w:t>Z46.9</w:t>
              </w:r>
            </w:hyperlink>
            <w:r>
              <w:t xml:space="preserve">, </w:t>
            </w:r>
            <w:hyperlink r:id="rId36678" w:history="1">
              <w:r>
                <w:rPr>
                  <w:color w:val="0000FF"/>
                </w:rPr>
                <w:t>Z47</w:t>
              </w:r>
            </w:hyperlink>
            <w:r>
              <w:t xml:space="preserve">, </w:t>
            </w:r>
            <w:hyperlink r:id="rId36679" w:history="1">
              <w:r>
                <w:rPr>
                  <w:color w:val="0000FF"/>
                </w:rPr>
                <w:t>Z47.0</w:t>
              </w:r>
            </w:hyperlink>
            <w:r>
              <w:t xml:space="preserve">, </w:t>
            </w:r>
            <w:hyperlink r:id="rId36680" w:history="1">
              <w:r>
                <w:rPr>
                  <w:color w:val="0000FF"/>
                </w:rPr>
                <w:t>Z47.8</w:t>
              </w:r>
            </w:hyperlink>
            <w:r>
              <w:t xml:space="preserve">, </w:t>
            </w:r>
            <w:hyperlink r:id="rId36681" w:history="1">
              <w:r>
                <w:rPr>
                  <w:color w:val="0000FF"/>
                </w:rPr>
                <w:t>Z47.9</w:t>
              </w:r>
            </w:hyperlink>
            <w:r>
              <w:t xml:space="preserve">, </w:t>
            </w:r>
            <w:hyperlink r:id="rId36682" w:history="1">
              <w:r>
                <w:rPr>
                  <w:color w:val="0000FF"/>
                </w:rPr>
                <w:t>Z48</w:t>
              </w:r>
            </w:hyperlink>
            <w:r>
              <w:t xml:space="preserve">, </w:t>
            </w:r>
            <w:hyperlink r:id="rId36683" w:history="1">
              <w:r>
                <w:rPr>
                  <w:color w:val="0000FF"/>
                </w:rPr>
                <w:t>Z48.0</w:t>
              </w:r>
            </w:hyperlink>
            <w:r>
              <w:t xml:space="preserve">, </w:t>
            </w:r>
            <w:hyperlink r:id="rId36684" w:history="1">
              <w:r>
                <w:rPr>
                  <w:color w:val="0000FF"/>
                </w:rPr>
                <w:t>Z48.8</w:t>
              </w:r>
            </w:hyperlink>
            <w:r>
              <w:t xml:space="preserve">, </w:t>
            </w:r>
            <w:hyperlink r:id="rId36685" w:history="1">
              <w:r>
                <w:rPr>
                  <w:color w:val="0000FF"/>
                </w:rPr>
                <w:t>Z48.9</w:t>
              </w:r>
            </w:hyperlink>
            <w:r>
              <w:t xml:space="preserve">, </w:t>
            </w:r>
            <w:hyperlink r:id="rId36686" w:history="1">
              <w:r>
                <w:rPr>
                  <w:color w:val="0000FF"/>
                </w:rPr>
                <w:t>Z49</w:t>
              </w:r>
            </w:hyperlink>
            <w:r>
              <w:t xml:space="preserve">, </w:t>
            </w:r>
            <w:hyperlink r:id="rId36687" w:history="1">
              <w:r>
                <w:rPr>
                  <w:color w:val="0000FF"/>
                </w:rPr>
                <w:t>Z49.0</w:t>
              </w:r>
            </w:hyperlink>
            <w:r>
              <w:t xml:space="preserve">, </w:t>
            </w:r>
            <w:hyperlink r:id="rId36688" w:history="1">
              <w:r>
                <w:rPr>
                  <w:color w:val="0000FF"/>
                </w:rPr>
                <w:t>Z49.1</w:t>
              </w:r>
            </w:hyperlink>
            <w:r>
              <w:t xml:space="preserve">, </w:t>
            </w:r>
            <w:hyperlink r:id="rId36689" w:history="1">
              <w:r>
                <w:rPr>
                  <w:color w:val="0000FF"/>
                </w:rPr>
                <w:t>Z49.2</w:t>
              </w:r>
            </w:hyperlink>
            <w:r>
              <w:t xml:space="preserve">, </w:t>
            </w:r>
            <w:hyperlink r:id="rId36690" w:history="1">
              <w:r>
                <w:rPr>
                  <w:color w:val="0000FF"/>
                </w:rPr>
                <w:t>Z50</w:t>
              </w:r>
            </w:hyperlink>
            <w:r>
              <w:t xml:space="preserve">, </w:t>
            </w:r>
            <w:hyperlink r:id="rId36691" w:history="1">
              <w:r>
                <w:rPr>
                  <w:color w:val="0000FF"/>
                </w:rPr>
                <w:t>Z50.0</w:t>
              </w:r>
            </w:hyperlink>
            <w:r>
              <w:t xml:space="preserve">, </w:t>
            </w:r>
            <w:hyperlink r:id="rId36692" w:history="1">
              <w:r>
                <w:rPr>
                  <w:color w:val="0000FF"/>
                </w:rPr>
                <w:t>Z50.1</w:t>
              </w:r>
            </w:hyperlink>
            <w:r>
              <w:t xml:space="preserve">, </w:t>
            </w:r>
            <w:hyperlink r:id="rId36693" w:history="1">
              <w:r>
                <w:rPr>
                  <w:color w:val="0000FF"/>
                </w:rPr>
                <w:t>Z50.2</w:t>
              </w:r>
            </w:hyperlink>
            <w:r>
              <w:t xml:space="preserve">, </w:t>
            </w:r>
            <w:hyperlink r:id="rId36694" w:history="1">
              <w:r>
                <w:rPr>
                  <w:color w:val="0000FF"/>
                </w:rPr>
                <w:t>Z50.3</w:t>
              </w:r>
            </w:hyperlink>
            <w:r>
              <w:t xml:space="preserve">, </w:t>
            </w:r>
            <w:hyperlink r:id="rId36695" w:history="1">
              <w:r>
                <w:rPr>
                  <w:color w:val="0000FF"/>
                </w:rPr>
                <w:t>Z50.4</w:t>
              </w:r>
            </w:hyperlink>
            <w:r>
              <w:t xml:space="preserve">, </w:t>
            </w:r>
            <w:hyperlink r:id="rId36696" w:history="1">
              <w:r>
                <w:rPr>
                  <w:color w:val="0000FF"/>
                </w:rPr>
                <w:t>Z50.5</w:t>
              </w:r>
            </w:hyperlink>
            <w:r>
              <w:t xml:space="preserve">, </w:t>
            </w:r>
            <w:hyperlink r:id="rId36697" w:history="1">
              <w:r>
                <w:rPr>
                  <w:color w:val="0000FF"/>
                </w:rPr>
                <w:t>Z50.6</w:t>
              </w:r>
            </w:hyperlink>
            <w:r>
              <w:t xml:space="preserve">, </w:t>
            </w:r>
            <w:hyperlink r:id="rId36698" w:history="1">
              <w:r>
                <w:rPr>
                  <w:color w:val="0000FF"/>
                </w:rPr>
                <w:t>Z50.7</w:t>
              </w:r>
            </w:hyperlink>
            <w:r>
              <w:t xml:space="preserve">, </w:t>
            </w:r>
            <w:hyperlink r:id="rId36699" w:history="1">
              <w:r>
                <w:rPr>
                  <w:color w:val="0000FF"/>
                </w:rPr>
                <w:t>Z50.8</w:t>
              </w:r>
            </w:hyperlink>
            <w:r>
              <w:t xml:space="preserve">, </w:t>
            </w:r>
            <w:hyperlink r:id="rId36700" w:history="1">
              <w:r>
                <w:rPr>
                  <w:color w:val="0000FF"/>
                </w:rPr>
                <w:t>Z50.9</w:t>
              </w:r>
            </w:hyperlink>
            <w:r>
              <w:t xml:space="preserve">, </w:t>
            </w:r>
            <w:hyperlink r:id="rId36701" w:history="1">
              <w:r>
                <w:rPr>
                  <w:color w:val="0000FF"/>
                </w:rPr>
                <w:t>Z51</w:t>
              </w:r>
            </w:hyperlink>
            <w:r>
              <w:t xml:space="preserve">, </w:t>
            </w:r>
            <w:hyperlink r:id="rId36702" w:history="1">
              <w:r>
                <w:rPr>
                  <w:color w:val="0000FF"/>
                </w:rPr>
                <w:t>Z51.0</w:t>
              </w:r>
            </w:hyperlink>
            <w:r>
              <w:t xml:space="preserve">, </w:t>
            </w:r>
            <w:hyperlink r:id="rId36703" w:history="1">
              <w:r>
                <w:rPr>
                  <w:color w:val="0000FF"/>
                </w:rPr>
                <w:t>Z51.1</w:t>
              </w:r>
            </w:hyperlink>
            <w:r>
              <w:t xml:space="preserve">, </w:t>
            </w:r>
            <w:hyperlink r:id="rId36704" w:history="1">
              <w:r>
                <w:rPr>
                  <w:color w:val="0000FF"/>
                </w:rPr>
                <w:t>Z51.2</w:t>
              </w:r>
            </w:hyperlink>
            <w:r>
              <w:t xml:space="preserve">, </w:t>
            </w:r>
            <w:hyperlink r:id="rId36705" w:history="1">
              <w:r>
                <w:rPr>
                  <w:color w:val="0000FF"/>
                </w:rPr>
                <w:t>Z51.3</w:t>
              </w:r>
            </w:hyperlink>
            <w:r>
              <w:t xml:space="preserve">, </w:t>
            </w:r>
            <w:hyperlink r:id="rId36706" w:history="1">
              <w:r>
                <w:rPr>
                  <w:color w:val="0000FF"/>
                </w:rPr>
                <w:t>Z51.4</w:t>
              </w:r>
            </w:hyperlink>
            <w:r>
              <w:t xml:space="preserve">, </w:t>
            </w:r>
            <w:hyperlink r:id="rId36707" w:history="1">
              <w:r>
                <w:rPr>
                  <w:color w:val="0000FF"/>
                </w:rPr>
                <w:t>Z51.5</w:t>
              </w:r>
            </w:hyperlink>
            <w:r>
              <w:t xml:space="preserve">, </w:t>
            </w:r>
            <w:hyperlink r:id="rId36708" w:history="1">
              <w:r>
                <w:rPr>
                  <w:color w:val="0000FF"/>
                </w:rPr>
                <w:t>Z51.6</w:t>
              </w:r>
            </w:hyperlink>
            <w:r>
              <w:t xml:space="preserve">, </w:t>
            </w:r>
            <w:hyperlink r:id="rId36709" w:history="1">
              <w:r>
                <w:rPr>
                  <w:color w:val="0000FF"/>
                </w:rPr>
                <w:t>Z51.8</w:t>
              </w:r>
            </w:hyperlink>
            <w:r>
              <w:t xml:space="preserve">, </w:t>
            </w:r>
            <w:hyperlink r:id="rId36710" w:history="1">
              <w:r>
                <w:rPr>
                  <w:color w:val="0000FF"/>
                </w:rPr>
                <w:t>Z51.9</w:t>
              </w:r>
            </w:hyperlink>
            <w:r>
              <w:t xml:space="preserve">, </w:t>
            </w:r>
            <w:hyperlink r:id="rId36711" w:history="1">
              <w:r>
                <w:rPr>
                  <w:color w:val="0000FF"/>
                </w:rPr>
                <w:t>Z52</w:t>
              </w:r>
            </w:hyperlink>
            <w:r>
              <w:t xml:space="preserve">, </w:t>
            </w:r>
            <w:hyperlink r:id="rId36712" w:history="1">
              <w:r>
                <w:rPr>
                  <w:color w:val="0000FF"/>
                </w:rPr>
                <w:t>Z52.0</w:t>
              </w:r>
            </w:hyperlink>
            <w:r>
              <w:t xml:space="preserve">, </w:t>
            </w:r>
            <w:hyperlink r:id="rId36713" w:history="1">
              <w:r>
                <w:rPr>
                  <w:color w:val="0000FF"/>
                </w:rPr>
                <w:t>Z52.1</w:t>
              </w:r>
            </w:hyperlink>
            <w:r>
              <w:t xml:space="preserve">, </w:t>
            </w:r>
            <w:hyperlink r:id="rId36714" w:history="1">
              <w:r>
                <w:rPr>
                  <w:color w:val="0000FF"/>
                </w:rPr>
                <w:t>Z52.2</w:t>
              </w:r>
            </w:hyperlink>
            <w:r>
              <w:t xml:space="preserve">, </w:t>
            </w:r>
            <w:hyperlink r:id="rId36715" w:history="1">
              <w:r>
                <w:rPr>
                  <w:color w:val="0000FF"/>
                </w:rPr>
                <w:t>Z52.3</w:t>
              </w:r>
            </w:hyperlink>
            <w:r>
              <w:t xml:space="preserve">, </w:t>
            </w:r>
            <w:hyperlink r:id="rId36716" w:history="1">
              <w:r>
                <w:rPr>
                  <w:color w:val="0000FF"/>
                </w:rPr>
                <w:t>Z52.4</w:t>
              </w:r>
            </w:hyperlink>
            <w:r>
              <w:t xml:space="preserve">, </w:t>
            </w:r>
            <w:hyperlink r:id="rId36717" w:history="1">
              <w:r>
                <w:rPr>
                  <w:color w:val="0000FF"/>
                </w:rPr>
                <w:t>Z52.5</w:t>
              </w:r>
            </w:hyperlink>
            <w:r>
              <w:t xml:space="preserve">, </w:t>
            </w:r>
            <w:hyperlink r:id="rId36718" w:history="1">
              <w:r>
                <w:rPr>
                  <w:color w:val="0000FF"/>
                </w:rPr>
                <w:t>Z52.8</w:t>
              </w:r>
            </w:hyperlink>
            <w:r>
              <w:t xml:space="preserve">, </w:t>
            </w:r>
            <w:hyperlink r:id="rId36719" w:history="1">
              <w:r>
                <w:rPr>
                  <w:color w:val="0000FF"/>
                </w:rPr>
                <w:t>Z52.9</w:t>
              </w:r>
            </w:hyperlink>
            <w:r>
              <w:t xml:space="preserve">, </w:t>
            </w:r>
            <w:hyperlink r:id="rId36720" w:history="1">
              <w:r>
                <w:rPr>
                  <w:color w:val="0000FF"/>
                </w:rPr>
                <w:t>Z53</w:t>
              </w:r>
            </w:hyperlink>
            <w:r>
              <w:t xml:space="preserve">, </w:t>
            </w:r>
            <w:hyperlink r:id="rId36721" w:history="1">
              <w:r>
                <w:rPr>
                  <w:color w:val="0000FF"/>
                </w:rPr>
                <w:t>Z53.0</w:t>
              </w:r>
            </w:hyperlink>
            <w:r>
              <w:t xml:space="preserve">, </w:t>
            </w:r>
            <w:hyperlink r:id="rId36722" w:history="1">
              <w:r>
                <w:rPr>
                  <w:color w:val="0000FF"/>
                </w:rPr>
                <w:t>Z53.1</w:t>
              </w:r>
            </w:hyperlink>
            <w:r>
              <w:t xml:space="preserve">, </w:t>
            </w:r>
            <w:hyperlink r:id="rId36723" w:history="1">
              <w:r>
                <w:rPr>
                  <w:color w:val="0000FF"/>
                </w:rPr>
                <w:t>Z53.2</w:t>
              </w:r>
            </w:hyperlink>
            <w:r>
              <w:t xml:space="preserve">, </w:t>
            </w:r>
            <w:hyperlink r:id="rId36724" w:history="1">
              <w:r>
                <w:rPr>
                  <w:color w:val="0000FF"/>
                </w:rPr>
                <w:t>Z53.8</w:t>
              </w:r>
            </w:hyperlink>
            <w:r>
              <w:t xml:space="preserve">, </w:t>
            </w:r>
            <w:hyperlink r:id="rId36725" w:history="1">
              <w:r>
                <w:rPr>
                  <w:color w:val="0000FF"/>
                </w:rPr>
                <w:t>Z53.9</w:t>
              </w:r>
            </w:hyperlink>
            <w:r>
              <w:t xml:space="preserve">, </w:t>
            </w:r>
            <w:hyperlink r:id="rId36726" w:history="1">
              <w:r>
                <w:rPr>
                  <w:color w:val="0000FF"/>
                </w:rPr>
                <w:t>Z54</w:t>
              </w:r>
            </w:hyperlink>
            <w:r>
              <w:t xml:space="preserve">, </w:t>
            </w:r>
            <w:hyperlink r:id="rId36727" w:history="1">
              <w:r>
                <w:rPr>
                  <w:color w:val="0000FF"/>
                </w:rPr>
                <w:t>Z54.0</w:t>
              </w:r>
            </w:hyperlink>
            <w:r>
              <w:t xml:space="preserve">, </w:t>
            </w:r>
            <w:hyperlink r:id="rId36728" w:history="1">
              <w:r>
                <w:rPr>
                  <w:color w:val="0000FF"/>
                </w:rPr>
                <w:t>Z54.1</w:t>
              </w:r>
            </w:hyperlink>
            <w:r>
              <w:t xml:space="preserve">, </w:t>
            </w:r>
            <w:hyperlink r:id="rId36729" w:history="1">
              <w:r>
                <w:rPr>
                  <w:color w:val="0000FF"/>
                </w:rPr>
                <w:t>Z54.2</w:t>
              </w:r>
            </w:hyperlink>
            <w:r>
              <w:t xml:space="preserve">, </w:t>
            </w:r>
            <w:hyperlink r:id="rId36730" w:history="1">
              <w:r>
                <w:rPr>
                  <w:color w:val="0000FF"/>
                </w:rPr>
                <w:t>Z54.3</w:t>
              </w:r>
            </w:hyperlink>
            <w:r>
              <w:t xml:space="preserve">, </w:t>
            </w:r>
            <w:hyperlink r:id="rId36731" w:history="1">
              <w:r>
                <w:rPr>
                  <w:color w:val="0000FF"/>
                </w:rPr>
                <w:t>Z54.4</w:t>
              </w:r>
            </w:hyperlink>
            <w:r>
              <w:t xml:space="preserve">, </w:t>
            </w:r>
            <w:hyperlink r:id="rId36732" w:history="1">
              <w:r>
                <w:rPr>
                  <w:color w:val="0000FF"/>
                </w:rPr>
                <w:t>Z54.7</w:t>
              </w:r>
            </w:hyperlink>
            <w:r>
              <w:t xml:space="preserve">, </w:t>
            </w:r>
            <w:hyperlink r:id="rId36733" w:history="1">
              <w:r>
                <w:rPr>
                  <w:color w:val="0000FF"/>
                </w:rPr>
                <w:t>Z54.8</w:t>
              </w:r>
            </w:hyperlink>
            <w:r>
              <w:t xml:space="preserve">, </w:t>
            </w:r>
            <w:hyperlink r:id="rId36734" w:history="1">
              <w:r>
                <w:rPr>
                  <w:color w:val="0000FF"/>
                </w:rPr>
                <w:t>Z54.9</w:t>
              </w:r>
            </w:hyperlink>
            <w:r>
              <w:t xml:space="preserve">, </w:t>
            </w:r>
            <w:hyperlink r:id="rId36735" w:history="1">
              <w:r>
                <w:rPr>
                  <w:color w:val="0000FF"/>
                </w:rPr>
                <w:t>Z57</w:t>
              </w:r>
            </w:hyperlink>
            <w:r>
              <w:t xml:space="preserve">, </w:t>
            </w:r>
            <w:hyperlink r:id="rId36736" w:history="1">
              <w:r>
                <w:rPr>
                  <w:color w:val="0000FF"/>
                </w:rPr>
                <w:t>Z57.0</w:t>
              </w:r>
            </w:hyperlink>
            <w:r>
              <w:t xml:space="preserve">, </w:t>
            </w:r>
            <w:hyperlink r:id="rId36737" w:history="1">
              <w:r>
                <w:rPr>
                  <w:color w:val="0000FF"/>
                </w:rPr>
                <w:t>Z57.1</w:t>
              </w:r>
            </w:hyperlink>
            <w:r>
              <w:t xml:space="preserve">, </w:t>
            </w:r>
            <w:hyperlink r:id="rId36738" w:history="1">
              <w:r>
                <w:rPr>
                  <w:color w:val="0000FF"/>
                </w:rPr>
                <w:t>Z57.2</w:t>
              </w:r>
            </w:hyperlink>
            <w:r>
              <w:t xml:space="preserve">, </w:t>
            </w:r>
            <w:hyperlink r:id="rId36739" w:history="1">
              <w:r>
                <w:rPr>
                  <w:color w:val="0000FF"/>
                </w:rPr>
                <w:t>Z57.3</w:t>
              </w:r>
            </w:hyperlink>
            <w:r>
              <w:t xml:space="preserve">, </w:t>
            </w:r>
            <w:hyperlink r:id="rId36740" w:history="1">
              <w:r>
                <w:rPr>
                  <w:color w:val="0000FF"/>
                </w:rPr>
                <w:t>Z57.4</w:t>
              </w:r>
            </w:hyperlink>
            <w:r>
              <w:t xml:space="preserve">, </w:t>
            </w:r>
            <w:hyperlink r:id="rId36741" w:history="1">
              <w:r>
                <w:rPr>
                  <w:color w:val="0000FF"/>
                </w:rPr>
                <w:t>Z57.5</w:t>
              </w:r>
            </w:hyperlink>
            <w:r>
              <w:t xml:space="preserve">, </w:t>
            </w:r>
            <w:hyperlink r:id="rId36742" w:history="1">
              <w:r>
                <w:rPr>
                  <w:color w:val="0000FF"/>
                </w:rPr>
                <w:t>Z57.6</w:t>
              </w:r>
            </w:hyperlink>
            <w:r>
              <w:t xml:space="preserve">, </w:t>
            </w:r>
            <w:hyperlink r:id="rId36743" w:history="1">
              <w:r>
                <w:rPr>
                  <w:color w:val="0000FF"/>
                </w:rPr>
                <w:t>Z57.7</w:t>
              </w:r>
            </w:hyperlink>
            <w:r>
              <w:t xml:space="preserve">, </w:t>
            </w:r>
            <w:hyperlink r:id="rId36744" w:history="1">
              <w:r>
                <w:rPr>
                  <w:color w:val="0000FF"/>
                </w:rPr>
                <w:t>Z57.8</w:t>
              </w:r>
            </w:hyperlink>
            <w:r>
              <w:t xml:space="preserve">, </w:t>
            </w:r>
            <w:hyperlink r:id="rId36745" w:history="1">
              <w:r>
                <w:rPr>
                  <w:color w:val="0000FF"/>
                </w:rPr>
                <w:t>Z57.9</w:t>
              </w:r>
            </w:hyperlink>
            <w:r>
              <w:t xml:space="preserve">, </w:t>
            </w:r>
            <w:hyperlink r:id="rId36746" w:history="1">
              <w:r>
                <w:rPr>
                  <w:color w:val="0000FF"/>
                </w:rPr>
                <w:t>Z58</w:t>
              </w:r>
            </w:hyperlink>
            <w:r>
              <w:t xml:space="preserve">, </w:t>
            </w:r>
            <w:hyperlink r:id="rId36747" w:history="1">
              <w:r>
                <w:rPr>
                  <w:color w:val="0000FF"/>
                </w:rPr>
                <w:t>Z58.0</w:t>
              </w:r>
            </w:hyperlink>
            <w:r>
              <w:t xml:space="preserve">, </w:t>
            </w:r>
            <w:hyperlink r:id="rId36748" w:history="1">
              <w:r>
                <w:rPr>
                  <w:color w:val="0000FF"/>
                </w:rPr>
                <w:t>Z58.1</w:t>
              </w:r>
            </w:hyperlink>
            <w:r>
              <w:t xml:space="preserve">, </w:t>
            </w:r>
            <w:hyperlink r:id="rId36749" w:history="1">
              <w:r>
                <w:rPr>
                  <w:color w:val="0000FF"/>
                </w:rPr>
                <w:t>Z58.2</w:t>
              </w:r>
            </w:hyperlink>
            <w:r>
              <w:t xml:space="preserve">, </w:t>
            </w:r>
            <w:hyperlink r:id="rId36750" w:history="1">
              <w:r>
                <w:rPr>
                  <w:color w:val="0000FF"/>
                </w:rPr>
                <w:t>Z58.3</w:t>
              </w:r>
            </w:hyperlink>
            <w:r>
              <w:t xml:space="preserve">, </w:t>
            </w:r>
            <w:hyperlink r:id="rId36751" w:history="1">
              <w:r>
                <w:rPr>
                  <w:color w:val="0000FF"/>
                </w:rPr>
                <w:t>Z58.4</w:t>
              </w:r>
            </w:hyperlink>
            <w:r>
              <w:t xml:space="preserve">, </w:t>
            </w:r>
            <w:hyperlink r:id="rId36752" w:history="1">
              <w:r>
                <w:rPr>
                  <w:color w:val="0000FF"/>
                </w:rPr>
                <w:t>Z58.5</w:t>
              </w:r>
            </w:hyperlink>
            <w:r>
              <w:t xml:space="preserve">, </w:t>
            </w:r>
            <w:hyperlink r:id="rId36753" w:history="1">
              <w:r>
                <w:rPr>
                  <w:color w:val="0000FF"/>
                </w:rPr>
                <w:t>Z58.6</w:t>
              </w:r>
            </w:hyperlink>
            <w:r>
              <w:t xml:space="preserve">, </w:t>
            </w:r>
            <w:hyperlink r:id="rId36754" w:history="1">
              <w:r>
                <w:rPr>
                  <w:color w:val="0000FF"/>
                </w:rPr>
                <w:t>Z58.8</w:t>
              </w:r>
            </w:hyperlink>
            <w:r>
              <w:t xml:space="preserve">, </w:t>
            </w:r>
            <w:hyperlink r:id="rId36755" w:history="1">
              <w:r>
                <w:rPr>
                  <w:color w:val="0000FF"/>
                </w:rPr>
                <w:t>Z58.9</w:t>
              </w:r>
            </w:hyperlink>
            <w:r>
              <w:t xml:space="preserve">, </w:t>
            </w:r>
            <w:hyperlink r:id="rId36756" w:history="1">
              <w:r>
                <w:rPr>
                  <w:color w:val="0000FF"/>
                </w:rPr>
                <w:t>Z59</w:t>
              </w:r>
            </w:hyperlink>
            <w:r>
              <w:t xml:space="preserve">, </w:t>
            </w:r>
            <w:hyperlink r:id="rId36757" w:history="1">
              <w:r>
                <w:rPr>
                  <w:color w:val="0000FF"/>
                </w:rPr>
                <w:t>Z59.0</w:t>
              </w:r>
            </w:hyperlink>
            <w:r>
              <w:t xml:space="preserve">, </w:t>
            </w:r>
            <w:hyperlink r:id="rId36758" w:history="1">
              <w:r>
                <w:rPr>
                  <w:color w:val="0000FF"/>
                </w:rPr>
                <w:t>Z59.1</w:t>
              </w:r>
            </w:hyperlink>
            <w:r>
              <w:t xml:space="preserve">, </w:t>
            </w:r>
            <w:hyperlink r:id="rId36759" w:history="1">
              <w:r>
                <w:rPr>
                  <w:color w:val="0000FF"/>
                </w:rPr>
                <w:t>Z59.2</w:t>
              </w:r>
            </w:hyperlink>
            <w:r>
              <w:t xml:space="preserve">, </w:t>
            </w:r>
            <w:hyperlink r:id="rId36760" w:history="1">
              <w:r>
                <w:rPr>
                  <w:color w:val="0000FF"/>
                </w:rPr>
                <w:t>Z59.3</w:t>
              </w:r>
            </w:hyperlink>
            <w:r>
              <w:t xml:space="preserve">, </w:t>
            </w:r>
            <w:hyperlink r:id="rId36761" w:history="1">
              <w:r>
                <w:rPr>
                  <w:color w:val="0000FF"/>
                </w:rPr>
                <w:t>Z59.4</w:t>
              </w:r>
            </w:hyperlink>
            <w:r>
              <w:t xml:space="preserve">, </w:t>
            </w:r>
            <w:hyperlink r:id="rId36762" w:history="1">
              <w:r>
                <w:rPr>
                  <w:color w:val="0000FF"/>
                </w:rPr>
                <w:t>Z59.5</w:t>
              </w:r>
            </w:hyperlink>
            <w:r>
              <w:t xml:space="preserve">, </w:t>
            </w:r>
            <w:hyperlink r:id="rId36763" w:history="1">
              <w:r>
                <w:rPr>
                  <w:color w:val="0000FF"/>
                </w:rPr>
                <w:t>Z59.6</w:t>
              </w:r>
            </w:hyperlink>
            <w:r>
              <w:t xml:space="preserve">, </w:t>
            </w:r>
            <w:hyperlink r:id="rId36764" w:history="1">
              <w:r>
                <w:rPr>
                  <w:color w:val="0000FF"/>
                </w:rPr>
                <w:t>Z59.7</w:t>
              </w:r>
            </w:hyperlink>
            <w:r>
              <w:t xml:space="preserve">, </w:t>
            </w:r>
            <w:hyperlink r:id="rId36765" w:history="1">
              <w:r>
                <w:rPr>
                  <w:color w:val="0000FF"/>
                </w:rPr>
                <w:t>Z59.8</w:t>
              </w:r>
            </w:hyperlink>
            <w:r>
              <w:t xml:space="preserve">, </w:t>
            </w:r>
            <w:hyperlink r:id="rId36766" w:history="1">
              <w:r>
                <w:rPr>
                  <w:color w:val="0000FF"/>
                </w:rPr>
                <w:t>Z59.9</w:t>
              </w:r>
            </w:hyperlink>
            <w:r>
              <w:t xml:space="preserve">, </w:t>
            </w:r>
            <w:hyperlink r:id="rId36767" w:history="1">
              <w:r>
                <w:rPr>
                  <w:color w:val="0000FF"/>
                </w:rPr>
                <w:t>Z60</w:t>
              </w:r>
            </w:hyperlink>
            <w:r>
              <w:t xml:space="preserve">, </w:t>
            </w:r>
            <w:hyperlink r:id="rId36768" w:history="1">
              <w:r>
                <w:rPr>
                  <w:color w:val="0000FF"/>
                </w:rPr>
                <w:t>Z60.0</w:t>
              </w:r>
            </w:hyperlink>
            <w:r>
              <w:t xml:space="preserve">, </w:t>
            </w:r>
            <w:hyperlink r:id="rId36769" w:history="1">
              <w:r>
                <w:rPr>
                  <w:color w:val="0000FF"/>
                </w:rPr>
                <w:t>Z60.1</w:t>
              </w:r>
            </w:hyperlink>
            <w:r>
              <w:t xml:space="preserve">, </w:t>
            </w:r>
            <w:hyperlink r:id="rId36770" w:history="1">
              <w:r>
                <w:rPr>
                  <w:color w:val="0000FF"/>
                </w:rPr>
                <w:t>Z60.2</w:t>
              </w:r>
            </w:hyperlink>
            <w:r>
              <w:t xml:space="preserve">, </w:t>
            </w:r>
            <w:hyperlink r:id="rId36771" w:history="1">
              <w:r>
                <w:rPr>
                  <w:color w:val="0000FF"/>
                </w:rPr>
                <w:t>Z60.3</w:t>
              </w:r>
            </w:hyperlink>
            <w:r>
              <w:t xml:space="preserve">, </w:t>
            </w:r>
            <w:hyperlink r:id="rId36772" w:history="1">
              <w:r>
                <w:rPr>
                  <w:color w:val="0000FF"/>
                </w:rPr>
                <w:t>Z60.4</w:t>
              </w:r>
            </w:hyperlink>
            <w:r>
              <w:t xml:space="preserve">, </w:t>
            </w:r>
            <w:hyperlink r:id="rId36773" w:history="1">
              <w:r>
                <w:rPr>
                  <w:color w:val="0000FF"/>
                </w:rPr>
                <w:t>Z60.5</w:t>
              </w:r>
            </w:hyperlink>
            <w:r>
              <w:t xml:space="preserve">, </w:t>
            </w:r>
            <w:hyperlink r:id="rId36774" w:history="1">
              <w:r>
                <w:rPr>
                  <w:color w:val="0000FF"/>
                </w:rPr>
                <w:t>Z60.8</w:t>
              </w:r>
            </w:hyperlink>
            <w:r>
              <w:t xml:space="preserve">, </w:t>
            </w:r>
            <w:hyperlink r:id="rId36775" w:history="1">
              <w:r>
                <w:rPr>
                  <w:color w:val="0000FF"/>
                </w:rPr>
                <w:t>Z60.9</w:t>
              </w:r>
            </w:hyperlink>
            <w:r>
              <w:t xml:space="preserve">, </w:t>
            </w:r>
            <w:hyperlink r:id="rId36776" w:history="1">
              <w:r>
                <w:rPr>
                  <w:color w:val="0000FF"/>
                </w:rPr>
                <w:t>Z61</w:t>
              </w:r>
            </w:hyperlink>
            <w:r>
              <w:t xml:space="preserve">, </w:t>
            </w:r>
            <w:hyperlink r:id="rId36777" w:history="1">
              <w:r>
                <w:rPr>
                  <w:color w:val="0000FF"/>
                </w:rPr>
                <w:t>Z61.0</w:t>
              </w:r>
            </w:hyperlink>
            <w:r>
              <w:t xml:space="preserve">, </w:t>
            </w:r>
            <w:hyperlink r:id="rId36778" w:history="1">
              <w:r>
                <w:rPr>
                  <w:color w:val="0000FF"/>
                </w:rPr>
                <w:t>Z61.1</w:t>
              </w:r>
            </w:hyperlink>
            <w:r>
              <w:t xml:space="preserve">, </w:t>
            </w:r>
            <w:hyperlink r:id="rId36779" w:history="1">
              <w:r>
                <w:rPr>
                  <w:color w:val="0000FF"/>
                </w:rPr>
                <w:t>Z61.2</w:t>
              </w:r>
            </w:hyperlink>
            <w:r>
              <w:t xml:space="preserve">, </w:t>
            </w:r>
            <w:hyperlink r:id="rId36780" w:history="1">
              <w:r>
                <w:rPr>
                  <w:color w:val="0000FF"/>
                </w:rPr>
                <w:t>Z61.3</w:t>
              </w:r>
            </w:hyperlink>
            <w:r>
              <w:t xml:space="preserve">, </w:t>
            </w:r>
            <w:hyperlink r:id="rId36781" w:history="1">
              <w:r>
                <w:rPr>
                  <w:color w:val="0000FF"/>
                </w:rPr>
                <w:t>Z61.4</w:t>
              </w:r>
            </w:hyperlink>
            <w:r>
              <w:t xml:space="preserve">, </w:t>
            </w:r>
            <w:hyperlink r:id="rId36782" w:history="1">
              <w:r>
                <w:rPr>
                  <w:color w:val="0000FF"/>
                </w:rPr>
                <w:t>Z61.5</w:t>
              </w:r>
            </w:hyperlink>
            <w:r>
              <w:t xml:space="preserve">, </w:t>
            </w:r>
            <w:hyperlink r:id="rId36783" w:history="1">
              <w:r>
                <w:rPr>
                  <w:color w:val="0000FF"/>
                </w:rPr>
                <w:t>Z61.6</w:t>
              </w:r>
            </w:hyperlink>
            <w:r>
              <w:t xml:space="preserve">, </w:t>
            </w:r>
            <w:hyperlink r:id="rId36784" w:history="1">
              <w:r>
                <w:rPr>
                  <w:color w:val="0000FF"/>
                </w:rPr>
                <w:t>Z61.7</w:t>
              </w:r>
            </w:hyperlink>
            <w:r>
              <w:t xml:space="preserve">, </w:t>
            </w:r>
            <w:hyperlink r:id="rId36785" w:history="1">
              <w:r>
                <w:rPr>
                  <w:color w:val="0000FF"/>
                </w:rPr>
                <w:t>Z61.8</w:t>
              </w:r>
            </w:hyperlink>
            <w:r>
              <w:t xml:space="preserve">, </w:t>
            </w:r>
            <w:hyperlink r:id="rId36786" w:history="1">
              <w:r>
                <w:rPr>
                  <w:color w:val="0000FF"/>
                </w:rPr>
                <w:t>Z61.9</w:t>
              </w:r>
            </w:hyperlink>
            <w:r>
              <w:t xml:space="preserve">, </w:t>
            </w:r>
            <w:hyperlink r:id="rId36787" w:history="1">
              <w:r>
                <w:rPr>
                  <w:color w:val="0000FF"/>
                </w:rPr>
                <w:t>Z62</w:t>
              </w:r>
            </w:hyperlink>
            <w:r>
              <w:t xml:space="preserve">, </w:t>
            </w:r>
            <w:hyperlink r:id="rId36788" w:history="1">
              <w:r>
                <w:rPr>
                  <w:color w:val="0000FF"/>
                </w:rPr>
                <w:t>Z62.0</w:t>
              </w:r>
            </w:hyperlink>
            <w:r>
              <w:t xml:space="preserve">, </w:t>
            </w:r>
            <w:hyperlink r:id="rId36789" w:history="1">
              <w:r>
                <w:rPr>
                  <w:color w:val="0000FF"/>
                </w:rPr>
                <w:t>Z62.1</w:t>
              </w:r>
            </w:hyperlink>
            <w:r>
              <w:t xml:space="preserve">, </w:t>
            </w:r>
            <w:hyperlink r:id="rId36790" w:history="1">
              <w:r>
                <w:rPr>
                  <w:color w:val="0000FF"/>
                </w:rPr>
                <w:t>Z62.2</w:t>
              </w:r>
            </w:hyperlink>
            <w:r>
              <w:t xml:space="preserve">, </w:t>
            </w:r>
            <w:hyperlink r:id="rId36791" w:history="1">
              <w:r>
                <w:rPr>
                  <w:color w:val="0000FF"/>
                </w:rPr>
                <w:t>Z62.3</w:t>
              </w:r>
            </w:hyperlink>
            <w:r>
              <w:t xml:space="preserve">, </w:t>
            </w:r>
            <w:hyperlink r:id="rId36792" w:history="1">
              <w:r>
                <w:rPr>
                  <w:color w:val="0000FF"/>
                </w:rPr>
                <w:t>Z62.4</w:t>
              </w:r>
            </w:hyperlink>
            <w:r>
              <w:t xml:space="preserve">, </w:t>
            </w:r>
            <w:hyperlink r:id="rId36793" w:history="1">
              <w:r>
                <w:rPr>
                  <w:color w:val="0000FF"/>
                </w:rPr>
                <w:t>Z62.5</w:t>
              </w:r>
            </w:hyperlink>
            <w:r>
              <w:t xml:space="preserve">, </w:t>
            </w:r>
            <w:hyperlink r:id="rId36794" w:history="1">
              <w:r>
                <w:rPr>
                  <w:color w:val="0000FF"/>
                </w:rPr>
                <w:t>Z62.6</w:t>
              </w:r>
            </w:hyperlink>
            <w:r>
              <w:t xml:space="preserve">, </w:t>
            </w:r>
            <w:hyperlink r:id="rId36795" w:history="1">
              <w:r>
                <w:rPr>
                  <w:color w:val="0000FF"/>
                </w:rPr>
                <w:t>Z62.8</w:t>
              </w:r>
            </w:hyperlink>
            <w:r>
              <w:t xml:space="preserve">, </w:t>
            </w:r>
            <w:hyperlink r:id="rId36796" w:history="1">
              <w:r>
                <w:rPr>
                  <w:color w:val="0000FF"/>
                </w:rPr>
                <w:t>Z62.9</w:t>
              </w:r>
            </w:hyperlink>
            <w:r>
              <w:t xml:space="preserve">, </w:t>
            </w:r>
            <w:hyperlink r:id="rId36797" w:history="1">
              <w:r>
                <w:rPr>
                  <w:color w:val="0000FF"/>
                </w:rPr>
                <w:t>Z63</w:t>
              </w:r>
            </w:hyperlink>
            <w:r>
              <w:t xml:space="preserve">, </w:t>
            </w:r>
            <w:hyperlink r:id="rId36798" w:history="1">
              <w:r>
                <w:rPr>
                  <w:color w:val="0000FF"/>
                </w:rPr>
                <w:t>Z63.0</w:t>
              </w:r>
            </w:hyperlink>
            <w:r>
              <w:t xml:space="preserve">, </w:t>
            </w:r>
            <w:hyperlink r:id="rId36799" w:history="1">
              <w:r>
                <w:rPr>
                  <w:color w:val="0000FF"/>
                </w:rPr>
                <w:t>Z63.1</w:t>
              </w:r>
            </w:hyperlink>
            <w:r>
              <w:t>,</w:t>
            </w:r>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0,56</w:t>
            </w:r>
          </w:p>
        </w:tc>
      </w:tr>
      <w:tr w:rsidR="00000000">
        <w:tc>
          <w:tcPr>
            <w:tcW w:w="567" w:type="dxa"/>
          </w:tcPr>
          <w:p w:rsidR="00000000" w:rsidRDefault="003F2C8F">
            <w:pPr>
              <w:pStyle w:val="ConsPlusNormal"/>
            </w:pPr>
          </w:p>
        </w:tc>
        <w:tc>
          <w:tcPr>
            <w:tcW w:w="2551" w:type="dxa"/>
          </w:tcPr>
          <w:p w:rsidR="00000000" w:rsidRDefault="003F2C8F">
            <w:pPr>
              <w:pStyle w:val="ConsPlusNormal"/>
            </w:pPr>
          </w:p>
        </w:tc>
        <w:tc>
          <w:tcPr>
            <w:tcW w:w="6350" w:type="dxa"/>
          </w:tcPr>
          <w:p w:rsidR="00000000" w:rsidRDefault="003F2C8F">
            <w:pPr>
              <w:pStyle w:val="ConsPlusNormal"/>
            </w:pPr>
            <w:hyperlink r:id="rId36800" w:history="1">
              <w:r>
                <w:rPr>
                  <w:color w:val="0000FF"/>
                </w:rPr>
                <w:t>Z63.2</w:t>
              </w:r>
            </w:hyperlink>
            <w:r>
              <w:t xml:space="preserve">, </w:t>
            </w:r>
            <w:hyperlink r:id="rId36801" w:history="1">
              <w:r>
                <w:rPr>
                  <w:color w:val="0000FF"/>
                </w:rPr>
                <w:t>Z63.3</w:t>
              </w:r>
            </w:hyperlink>
            <w:r>
              <w:t xml:space="preserve">, </w:t>
            </w:r>
            <w:hyperlink r:id="rId36802" w:history="1">
              <w:r>
                <w:rPr>
                  <w:color w:val="0000FF"/>
                </w:rPr>
                <w:t>Z63.4</w:t>
              </w:r>
            </w:hyperlink>
            <w:r>
              <w:t xml:space="preserve">, </w:t>
            </w:r>
            <w:hyperlink r:id="rId36803" w:history="1">
              <w:r>
                <w:rPr>
                  <w:color w:val="0000FF"/>
                </w:rPr>
                <w:t>Z63.5</w:t>
              </w:r>
            </w:hyperlink>
            <w:r>
              <w:t xml:space="preserve">, </w:t>
            </w:r>
            <w:hyperlink r:id="rId36804" w:history="1">
              <w:r>
                <w:rPr>
                  <w:color w:val="0000FF"/>
                </w:rPr>
                <w:t>Z63.6</w:t>
              </w:r>
            </w:hyperlink>
            <w:r>
              <w:t xml:space="preserve">, </w:t>
            </w:r>
            <w:hyperlink r:id="rId36805" w:history="1">
              <w:r>
                <w:rPr>
                  <w:color w:val="0000FF"/>
                </w:rPr>
                <w:t>Z63.7</w:t>
              </w:r>
            </w:hyperlink>
            <w:r>
              <w:t xml:space="preserve">, </w:t>
            </w:r>
            <w:hyperlink r:id="rId36806" w:history="1">
              <w:r>
                <w:rPr>
                  <w:color w:val="0000FF"/>
                </w:rPr>
                <w:t>Z63.8</w:t>
              </w:r>
            </w:hyperlink>
            <w:r>
              <w:t xml:space="preserve">, </w:t>
            </w:r>
            <w:hyperlink r:id="rId36807" w:history="1">
              <w:r>
                <w:rPr>
                  <w:color w:val="0000FF"/>
                </w:rPr>
                <w:t>Z63.9</w:t>
              </w:r>
            </w:hyperlink>
            <w:r>
              <w:t xml:space="preserve">, </w:t>
            </w:r>
            <w:hyperlink r:id="rId36808" w:history="1">
              <w:r>
                <w:rPr>
                  <w:color w:val="0000FF"/>
                </w:rPr>
                <w:t>Z64</w:t>
              </w:r>
            </w:hyperlink>
            <w:r>
              <w:t xml:space="preserve">, </w:t>
            </w:r>
            <w:hyperlink r:id="rId36809" w:history="1">
              <w:r>
                <w:rPr>
                  <w:color w:val="0000FF"/>
                </w:rPr>
                <w:t>Z64.0</w:t>
              </w:r>
            </w:hyperlink>
            <w:r>
              <w:t xml:space="preserve">, </w:t>
            </w:r>
            <w:hyperlink r:id="rId36810" w:history="1">
              <w:r>
                <w:rPr>
                  <w:color w:val="0000FF"/>
                </w:rPr>
                <w:t>Z64.1</w:t>
              </w:r>
            </w:hyperlink>
            <w:r>
              <w:t xml:space="preserve">, </w:t>
            </w:r>
            <w:hyperlink r:id="rId36811" w:history="1">
              <w:r>
                <w:rPr>
                  <w:color w:val="0000FF"/>
                </w:rPr>
                <w:t>Z64.2</w:t>
              </w:r>
            </w:hyperlink>
            <w:r>
              <w:t xml:space="preserve">, </w:t>
            </w:r>
            <w:hyperlink r:id="rId36812" w:history="1">
              <w:r>
                <w:rPr>
                  <w:color w:val="0000FF"/>
                </w:rPr>
                <w:t>Z64.3</w:t>
              </w:r>
            </w:hyperlink>
            <w:r>
              <w:t xml:space="preserve">, </w:t>
            </w:r>
            <w:hyperlink r:id="rId36813" w:history="1">
              <w:r>
                <w:rPr>
                  <w:color w:val="0000FF"/>
                </w:rPr>
                <w:t>Z64.4</w:t>
              </w:r>
            </w:hyperlink>
            <w:r>
              <w:t xml:space="preserve">, </w:t>
            </w:r>
            <w:hyperlink r:id="rId36814" w:history="1">
              <w:r>
                <w:rPr>
                  <w:color w:val="0000FF"/>
                </w:rPr>
                <w:t>Z65</w:t>
              </w:r>
            </w:hyperlink>
            <w:r>
              <w:t xml:space="preserve">, </w:t>
            </w:r>
            <w:hyperlink r:id="rId36815" w:history="1">
              <w:r>
                <w:rPr>
                  <w:color w:val="0000FF"/>
                </w:rPr>
                <w:t>Z65.0</w:t>
              </w:r>
            </w:hyperlink>
            <w:r>
              <w:t xml:space="preserve">, </w:t>
            </w:r>
            <w:hyperlink r:id="rId36816" w:history="1">
              <w:r>
                <w:rPr>
                  <w:color w:val="0000FF"/>
                </w:rPr>
                <w:t>Z65.1</w:t>
              </w:r>
            </w:hyperlink>
            <w:r>
              <w:t xml:space="preserve">, </w:t>
            </w:r>
            <w:hyperlink r:id="rId36817" w:history="1">
              <w:r>
                <w:rPr>
                  <w:color w:val="0000FF"/>
                </w:rPr>
                <w:t>Z65.2</w:t>
              </w:r>
            </w:hyperlink>
            <w:r>
              <w:t xml:space="preserve">, </w:t>
            </w:r>
            <w:hyperlink r:id="rId36818" w:history="1">
              <w:r>
                <w:rPr>
                  <w:color w:val="0000FF"/>
                </w:rPr>
                <w:t>Z65.3</w:t>
              </w:r>
            </w:hyperlink>
            <w:r>
              <w:t xml:space="preserve">, </w:t>
            </w:r>
            <w:hyperlink r:id="rId36819" w:history="1">
              <w:r>
                <w:rPr>
                  <w:color w:val="0000FF"/>
                </w:rPr>
                <w:t>Z65.4</w:t>
              </w:r>
            </w:hyperlink>
            <w:r>
              <w:t xml:space="preserve">, </w:t>
            </w:r>
            <w:hyperlink r:id="rId36820" w:history="1">
              <w:r>
                <w:rPr>
                  <w:color w:val="0000FF"/>
                </w:rPr>
                <w:t>Z65.5</w:t>
              </w:r>
            </w:hyperlink>
            <w:r>
              <w:t xml:space="preserve">, </w:t>
            </w:r>
            <w:hyperlink r:id="rId36821" w:history="1">
              <w:r>
                <w:rPr>
                  <w:color w:val="0000FF"/>
                </w:rPr>
                <w:t>Z65.8</w:t>
              </w:r>
            </w:hyperlink>
            <w:r>
              <w:t xml:space="preserve">, </w:t>
            </w:r>
            <w:hyperlink r:id="rId36822" w:history="1">
              <w:r>
                <w:rPr>
                  <w:color w:val="0000FF"/>
                </w:rPr>
                <w:t>Z65.9</w:t>
              </w:r>
            </w:hyperlink>
            <w:r>
              <w:t xml:space="preserve">, </w:t>
            </w:r>
            <w:hyperlink r:id="rId36823" w:history="1">
              <w:r>
                <w:rPr>
                  <w:color w:val="0000FF"/>
                </w:rPr>
                <w:t>Z70</w:t>
              </w:r>
            </w:hyperlink>
            <w:r>
              <w:t xml:space="preserve">, </w:t>
            </w:r>
            <w:hyperlink r:id="rId36824" w:history="1">
              <w:r>
                <w:rPr>
                  <w:color w:val="0000FF"/>
                </w:rPr>
                <w:t>Z70.0</w:t>
              </w:r>
            </w:hyperlink>
            <w:r>
              <w:t xml:space="preserve">, </w:t>
            </w:r>
            <w:hyperlink r:id="rId36825" w:history="1">
              <w:r>
                <w:rPr>
                  <w:color w:val="0000FF"/>
                </w:rPr>
                <w:t>Z70.1</w:t>
              </w:r>
            </w:hyperlink>
            <w:r>
              <w:t xml:space="preserve">, </w:t>
            </w:r>
            <w:hyperlink r:id="rId36826" w:history="1">
              <w:r>
                <w:rPr>
                  <w:color w:val="0000FF"/>
                </w:rPr>
                <w:t>Z70.2</w:t>
              </w:r>
            </w:hyperlink>
            <w:r>
              <w:t xml:space="preserve">, </w:t>
            </w:r>
            <w:hyperlink r:id="rId36827" w:history="1">
              <w:r>
                <w:rPr>
                  <w:color w:val="0000FF"/>
                </w:rPr>
                <w:t>Z70.3</w:t>
              </w:r>
            </w:hyperlink>
            <w:r>
              <w:t xml:space="preserve">, </w:t>
            </w:r>
            <w:hyperlink r:id="rId36828" w:history="1">
              <w:r>
                <w:rPr>
                  <w:color w:val="0000FF"/>
                </w:rPr>
                <w:t>Z70.8</w:t>
              </w:r>
            </w:hyperlink>
            <w:r>
              <w:t xml:space="preserve">, </w:t>
            </w:r>
            <w:hyperlink r:id="rId36829" w:history="1">
              <w:r>
                <w:rPr>
                  <w:color w:val="0000FF"/>
                </w:rPr>
                <w:t>Z70.9</w:t>
              </w:r>
            </w:hyperlink>
            <w:r>
              <w:t xml:space="preserve">, </w:t>
            </w:r>
            <w:hyperlink r:id="rId36830" w:history="1">
              <w:r>
                <w:rPr>
                  <w:color w:val="0000FF"/>
                </w:rPr>
                <w:t>Z71</w:t>
              </w:r>
            </w:hyperlink>
            <w:r>
              <w:t xml:space="preserve">, </w:t>
            </w:r>
            <w:hyperlink r:id="rId36831" w:history="1">
              <w:r>
                <w:rPr>
                  <w:color w:val="0000FF"/>
                </w:rPr>
                <w:t>Z71.0</w:t>
              </w:r>
            </w:hyperlink>
            <w:r>
              <w:t xml:space="preserve">, </w:t>
            </w:r>
            <w:hyperlink r:id="rId36832" w:history="1">
              <w:r>
                <w:rPr>
                  <w:color w:val="0000FF"/>
                </w:rPr>
                <w:t>Z71.1</w:t>
              </w:r>
            </w:hyperlink>
            <w:r>
              <w:t xml:space="preserve">, </w:t>
            </w:r>
            <w:hyperlink r:id="rId36833" w:history="1">
              <w:r>
                <w:rPr>
                  <w:color w:val="0000FF"/>
                </w:rPr>
                <w:t>Z71.2</w:t>
              </w:r>
            </w:hyperlink>
            <w:r>
              <w:t xml:space="preserve">, </w:t>
            </w:r>
            <w:hyperlink r:id="rId36834" w:history="1">
              <w:r>
                <w:rPr>
                  <w:color w:val="0000FF"/>
                </w:rPr>
                <w:t>Z71.3</w:t>
              </w:r>
            </w:hyperlink>
            <w:r>
              <w:t xml:space="preserve">, </w:t>
            </w:r>
            <w:hyperlink r:id="rId36835" w:history="1">
              <w:r>
                <w:rPr>
                  <w:color w:val="0000FF"/>
                </w:rPr>
                <w:t>Z71.4</w:t>
              </w:r>
            </w:hyperlink>
            <w:r>
              <w:t xml:space="preserve">, </w:t>
            </w:r>
            <w:hyperlink r:id="rId36836" w:history="1">
              <w:r>
                <w:rPr>
                  <w:color w:val="0000FF"/>
                </w:rPr>
                <w:t>Z71.5</w:t>
              </w:r>
            </w:hyperlink>
            <w:r>
              <w:t xml:space="preserve">, </w:t>
            </w:r>
            <w:hyperlink r:id="rId36837" w:history="1">
              <w:r>
                <w:rPr>
                  <w:color w:val="0000FF"/>
                </w:rPr>
                <w:t>Z71.6</w:t>
              </w:r>
            </w:hyperlink>
            <w:r>
              <w:t xml:space="preserve">, </w:t>
            </w:r>
            <w:hyperlink r:id="rId36838" w:history="1">
              <w:r>
                <w:rPr>
                  <w:color w:val="0000FF"/>
                </w:rPr>
                <w:t>Z71.7</w:t>
              </w:r>
            </w:hyperlink>
            <w:r>
              <w:t xml:space="preserve">, </w:t>
            </w:r>
            <w:hyperlink r:id="rId36839" w:history="1">
              <w:r>
                <w:rPr>
                  <w:color w:val="0000FF"/>
                </w:rPr>
                <w:t>Z71.8</w:t>
              </w:r>
            </w:hyperlink>
            <w:r>
              <w:t xml:space="preserve">, </w:t>
            </w:r>
            <w:hyperlink r:id="rId36840" w:history="1">
              <w:r>
                <w:rPr>
                  <w:color w:val="0000FF"/>
                </w:rPr>
                <w:t>Z71.9</w:t>
              </w:r>
            </w:hyperlink>
            <w:r>
              <w:t xml:space="preserve">, </w:t>
            </w:r>
            <w:hyperlink r:id="rId36841" w:history="1">
              <w:r>
                <w:rPr>
                  <w:color w:val="0000FF"/>
                </w:rPr>
                <w:t>Z72</w:t>
              </w:r>
            </w:hyperlink>
            <w:r>
              <w:t xml:space="preserve">, </w:t>
            </w:r>
            <w:hyperlink r:id="rId36842" w:history="1">
              <w:r>
                <w:rPr>
                  <w:color w:val="0000FF"/>
                </w:rPr>
                <w:t>Z72.0</w:t>
              </w:r>
            </w:hyperlink>
            <w:r>
              <w:t xml:space="preserve">, </w:t>
            </w:r>
            <w:hyperlink r:id="rId36843" w:history="1">
              <w:r>
                <w:rPr>
                  <w:color w:val="0000FF"/>
                </w:rPr>
                <w:t>Z72.1</w:t>
              </w:r>
            </w:hyperlink>
            <w:r>
              <w:t xml:space="preserve">, </w:t>
            </w:r>
            <w:hyperlink r:id="rId36844" w:history="1">
              <w:r>
                <w:rPr>
                  <w:color w:val="0000FF"/>
                </w:rPr>
                <w:t>Z72.2</w:t>
              </w:r>
            </w:hyperlink>
            <w:r>
              <w:t xml:space="preserve">, </w:t>
            </w:r>
            <w:hyperlink r:id="rId36845" w:history="1">
              <w:r>
                <w:rPr>
                  <w:color w:val="0000FF"/>
                </w:rPr>
                <w:t>Z72.3</w:t>
              </w:r>
            </w:hyperlink>
            <w:r>
              <w:t xml:space="preserve">, </w:t>
            </w:r>
            <w:hyperlink r:id="rId36846" w:history="1">
              <w:r>
                <w:rPr>
                  <w:color w:val="0000FF"/>
                </w:rPr>
                <w:t>Z72.4</w:t>
              </w:r>
            </w:hyperlink>
            <w:r>
              <w:t xml:space="preserve">, </w:t>
            </w:r>
            <w:hyperlink r:id="rId36847" w:history="1">
              <w:r>
                <w:rPr>
                  <w:color w:val="0000FF"/>
                </w:rPr>
                <w:t>Z72.5</w:t>
              </w:r>
            </w:hyperlink>
            <w:r>
              <w:t xml:space="preserve">, </w:t>
            </w:r>
            <w:hyperlink r:id="rId36848" w:history="1">
              <w:r>
                <w:rPr>
                  <w:color w:val="0000FF"/>
                </w:rPr>
                <w:t>Z72.6</w:t>
              </w:r>
            </w:hyperlink>
            <w:r>
              <w:t xml:space="preserve">, </w:t>
            </w:r>
            <w:hyperlink r:id="rId36849" w:history="1">
              <w:r>
                <w:rPr>
                  <w:color w:val="0000FF"/>
                </w:rPr>
                <w:t>Z72.8</w:t>
              </w:r>
            </w:hyperlink>
            <w:r>
              <w:t xml:space="preserve">, </w:t>
            </w:r>
            <w:hyperlink r:id="rId36850" w:history="1">
              <w:r>
                <w:rPr>
                  <w:color w:val="0000FF"/>
                </w:rPr>
                <w:t>Z72.9</w:t>
              </w:r>
            </w:hyperlink>
            <w:r>
              <w:t xml:space="preserve">, </w:t>
            </w:r>
            <w:hyperlink r:id="rId36851" w:history="1">
              <w:r>
                <w:rPr>
                  <w:color w:val="0000FF"/>
                </w:rPr>
                <w:t>Z73</w:t>
              </w:r>
            </w:hyperlink>
            <w:r>
              <w:t xml:space="preserve">, </w:t>
            </w:r>
            <w:hyperlink r:id="rId36852" w:history="1">
              <w:r>
                <w:rPr>
                  <w:color w:val="0000FF"/>
                </w:rPr>
                <w:t>Z73.0</w:t>
              </w:r>
            </w:hyperlink>
            <w:r>
              <w:t xml:space="preserve">, </w:t>
            </w:r>
            <w:hyperlink r:id="rId36853" w:history="1">
              <w:r>
                <w:rPr>
                  <w:color w:val="0000FF"/>
                </w:rPr>
                <w:t>Z73.1</w:t>
              </w:r>
            </w:hyperlink>
            <w:r>
              <w:t xml:space="preserve">, </w:t>
            </w:r>
            <w:hyperlink r:id="rId36854" w:history="1">
              <w:r>
                <w:rPr>
                  <w:color w:val="0000FF"/>
                </w:rPr>
                <w:t>Z73.2</w:t>
              </w:r>
            </w:hyperlink>
            <w:r>
              <w:t xml:space="preserve">, </w:t>
            </w:r>
            <w:hyperlink r:id="rId36855" w:history="1">
              <w:r>
                <w:rPr>
                  <w:color w:val="0000FF"/>
                </w:rPr>
                <w:t>Z73.3</w:t>
              </w:r>
            </w:hyperlink>
            <w:r>
              <w:t xml:space="preserve">, </w:t>
            </w:r>
            <w:hyperlink r:id="rId36856" w:history="1">
              <w:r>
                <w:rPr>
                  <w:color w:val="0000FF"/>
                </w:rPr>
                <w:t>Z73.4</w:t>
              </w:r>
            </w:hyperlink>
            <w:r>
              <w:t xml:space="preserve">, </w:t>
            </w:r>
            <w:hyperlink r:id="rId36857" w:history="1">
              <w:r>
                <w:rPr>
                  <w:color w:val="0000FF"/>
                </w:rPr>
                <w:t>Z73.5</w:t>
              </w:r>
            </w:hyperlink>
            <w:r>
              <w:t xml:space="preserve">, </w:t>
            </w:r>
            <w:hyperlink r:id="rId36858" w:history="1">
              <w:r>
                <w:rPr>
                  <w:color w:val="0000FF"/>
                </w:rPr>
                <w:t>Z73.6</w:t>
              </w:r>
            </w:hyperlink>
            <w:r>
              <w:t xml:space="preserve">, </w:t>
            </w:r>
            <w:hyperlink r:id="rId36859" w:history="1">
              <w:r>
                <w:rPr>
                  <w:color w:val="0000FF"/>
                </w:rPr>
                <w:t>Z73.8</w:t>
              </w:r>
            </w:hyperlink>
            <w:r>
              <w:t xml:space="preserve">, </w:t>
            </w:r>
            <w:hyperlink r:id="rId36860" w:history="1">
              <w:r>
                <w:rPr>
                  <w:color w:val="0000FF"/>
                </w:rPr>
                <w:t>Z73.9</w:t>
              </w:r>
            </w:hyperlink>
            <w:r>
              <w:t xml:space="preserve">, </w:t>
            </w:r>
            <w:hyperlink r:id="rId36861" w:history="1">
              <w:r>
                <w:rPr>
                  <w:color w:val="0000FF"/>
                </w:rPr>
                <w:t>Z74</w:t>
              </w:r>
            </w:hyperlink>
            <w:r>
              <w:t xml:space="preserve">, </w:t>
            </w:r>
            <w:hyperlink r:id="rId36862" w:history="1">
              <w:r>
                <w:rPr>
                  <w:color w:val="0000FF"/>
                </w:rPr>
                <w:t>Z74.0</w:t>
              </w:r>
            </w:hyperlink>
            <w:r>
              <w:t xml:space="preserve">, </w:t>
            </w:r>
            <w:hyperlink r:id="rId36863" w:history="1">
              <w:r>
                <w:rPr>
                  <w:color w:val="0000FF"/>
                </w:rPr>
                <w:t>Z74.1</w:t>
              </w:r>
            </w:hyperlink>
            <w:r>
              <w:t xml:space="preserve">, </w:t>
            </w:r>
            <w:hyperlink r:id="rId36864" w:history="1">
              <w:r>
                <w:rPr>
                  <w:color w:val="0000FF"/>
                </w:rPr>
                <w:t>Z74.2</w:t>
              </w:r>
            </w:hyperlink>
            <w:r>
              <w:t xml:space="preserve">, </w:t>
            </w:r>
            <w:hyperlink r:id="rId36865" w:history="1">
              <w:r>
                <w:rPr>
                  <w:color w:val="0000FF"/>
                </w:rPr>
                <w:t>Z74.3</w:t>
              </w:r>
            </w:hyperlink>
            <w:r>
              <w:t xml:space="preserve">, </w:t>
            </w:r>
            <w:hyperlink r:id="rId36866" w:history="1">
              <w:r>
                <w:rPr>
                  <w:color w:val="0000FF"/>
                </w:rPr>
                <w:t>Z74.8</w:t>
              </w:r>
            </w:hyperlink>
            <w:r>
              <w:t xml:space="preserve">, </w:t>
            </w:r>
            <w:hyperlink r:id="rId36867" w:history="1">
              <w:r>
                <w:rPr>
                  <w:color w:val="0000FF"/>
                </w:rPr>
                <w:t>Z74.9</w:t>
              </w:r>
            </w:hyperlink>
            <w:r>
              <w:t xml:space="preserve">, </w:t>
            </w:r>
            <w:hyperlink r:id="rId36868" w:history="1">
              <w:r>
                <w:rPr>
                  <w:color w:val="0000FF"/>
                </w:rPr>
                <w:t>Z75</w:t>
              </w:r>
            </w:hyperlink>
            <w:r>
              <w:t xml:space="preserve">, </w:t>
            </w:r>
            <w:hyperlink r:id="rId36869" w:history="1">
              <w:r>
                <w:rPr>
                  <w:color w:val="0000FF"/>
                </w:rPr>
                <w:t>Z75.0</w:t>
              </w:r>
            </w:hyperlink>
            <w:r>
              <w:t xml:space="preserve">, </w:t>
            </w:r>
            <w:hyperlink r:id="rId36870" w:history="1">
              <w:r>
                <w:rPr>
                  <w:color w:val="0000FF"/>
                </w:rPr>
                <w:t>Z75.1</w:t>
              </w:r>
            </w:hyperlink>
            <w:r>
              <w:t xml:space="preserve">, </w:t>
            </w:r>
            <w:hyperlink r:id="rId36871" w:history="1">
              <w:r>
                <w:rPr>
                  <w:color w:val="0000FF"/>
                </w:rPr>
                <w:t>Z75.2</w:t>
              </w:r>
            </w:hyperlink>
            <w:r>
              <w:t xml:space="preserve">, </w:t>
            </w:r>
            <w:hyperlink r:id="rId36872" w:history="1">
              <w:r>
                <w:rPr>
                  <w:color w:val="0000FF"/>
                </w:rPr>
                <w:t>Z75.3</w:t>
              </w:r>
            </w:hyperlink>
            <w:r>
              <w:t xml:space="preserve">, </w:t>
            </w:r>
            <w:hyperlink r:id="rId36873" w:history="1">
              <w:r>
                <w:rPr>
                  <w:color w:val="0000FF"/>
                </w:rPr>
                <w:t>Z75.4</w:t>
              </w:r>
            </w:hyperlink>
            <w:r>
              <w:t xml:space="preserve">, </w:t>
            </w:r>
            <w:hyperlink r:id="rId36874" w:history="1">
              <w:r>
                <w:rPr>
                  <w:color w:val="0000FF"/>
                </w:rPr>
                <w:t>Z75.5</w:t>
              </w:r>
            </w:hyperlink>
            <w:r>
              <w:t xml:space="preserve">, </w:t>
            </w:r>
            <w:hyperlink r:id="rId36875" w:history="1">
              <w:r>
                <w:rPr>
                  <w:color w:val="0000FF"/>
                </w:rPr>
                <w:t>Z75.8</w:t>
              </w:r>
            </w:hyperlink>
            <w:r>
              <w:t xml:space="preserve">, </w:t>
            </w:r>
            <w:hyperlink r:id="rId36876" w:history="1">
              <w:r>
                <w:rPr>
                  <w:color w:val="0000FF"/>
                </w:rPr>
                <w:t>Z75.9</w:t>
              </w:r>
            </w:hyperlink>
            <w:r>
              <w:t xml:space="preserve">, </w:t>
            </w:r>
            <w:hyperlink r:id="rId36877" w:history="1">
              <w:r>
                <w:rPr>
                  <w:color w:val="0000FF"/>
                </w:rPr>
                <w:t>Z76</w:t>
              </w:r>
            </w:hyperlink>
            <w:r>
              <w:t xml:space="preserve">, </w:t>
            </w:r>
            <w:hyperlink r:id="rId36878" w:history="1">
              <w:r>
                <w:rPr>
                  <w:color w:val="0000FF"/>
                </w:rPr>
                <w:t>Z76.0</w:t>
              </w:r>
            </w:hyperlink>
            <w:r>
              <w:t xml:space="preserve">, </w:t>
            </w:r>
            <w:hyperlink r:id="rId36879" w:history="1">
              <w:r>
                <w:rPr>
                  <w:color w:val="0000FF"/>
                </w:rPr>
                <w:t>Z76.1</w:t>
              </w:r>
            </w:hyperlink>
            <w:r>
              <w:t xml:space="preserve">, </w:t>
            </w:r>
            <w:hyperlink r:id="rId36880" w:history="1">
              <w:r>
                <w:rPr>
                  <w:color w:val="0000FF"/>
                </w:rPr>
                <w:t>Z76.2</w:t>
              </w:r>
            </w:hyperlink>
            <w:r>
              <w:t xml:space="preserve">, </w:t>
            </w:r>
            <w:hyperlink r:id="rId36881" w:history="1">
              <w:r>
                <w:rPr>
                  <w:color w:val="0000FF"/>
                </w:rPr>
                <w:t>Z76.3</w:t>
              </w:r>
            </w:hyperlink>
            <w:r>
              <w:t xml:space="preserve">, </w:t>
            </w:r>
            <w:hyperlink r:id="rId36882" w:history="1">
              <w:r>
                <w:rPr>
                  <w:color w:val="0000FF"/>
                </w:rPr>
                <w:t>Z76.4</w:t>
              </w:r>
            </w:hyperlink>
            <w:r>
              <w:t xml:space="preserve">, </w:t>
            </w:r>
            <w:hyperlink r:id="rId36883" w:history="1">
              <w:r>
                <w:rPr>
                  <w:color w:val="0000FF"/>
                </w:rPr>
                <w:t>Z76.5</w:t>
              </w:r>
            </w:hyperlink>
            <w:r>
              <w:t xml:space="preserve">, </w:t>
            </w:r>
            <w:hyperlink r:id="rId36884" w:history="1">
              <w:r>
                <w:rPr>
                  <w:color w:val="0000FF"/>
                </w:rPr>
                <w:t>Z76.8</w:t>
              </w:r>
            </w:hyperlink>
            <w:r>
              <w:t xml:space="preserve">, </w:t>
            </w:r>
            <w:hyperlink r:id="rId36885" w:history="1">
              <w:r>
                <w:rPr>
                  <w:color w:val="0000FF"/>
                </w:rPr>
                <w:t>Z76.9</w:t>
              </w:r>
            </w:hyperlink>
            <w:r>
              <w:t xml:space="preserve">, </w:t>
            </w:r>
            <w:hyperlink r:id="rId36886" w:history="1">
              <w:r>
                <w:rPr>
                  <w:color w:val="0000FF"/>
                </w:rPr>
                <w:t>Z80</w:t>
              </w:r>
            </w:hyperlink>
            <w:r>
              <w:t xml:space="preserve">, </w:t>
            </w:r>
            <w:hyperlink r:id="rId36887" w:history="1">
              <w:r>
                <w:rPr>
                  <w:color w:val="0000FF"/>
                </w:rPr>
                <w:t>Z80.0</w:t>
              </w:r>
            </w:hyperlink>
            <w:r>
              <w:t xml:space="preserve">, </w:t>
            </w:r>
            <w:hyperlink r:id="rId36888" w:history="1">
              <w:r>
                <w:rPr>
                  <w:color w:val="0000FF"/>
                </w:rPr>
                <w:t>Z80.1</w:t>
              </w:r>
            </w:hyperlink>
            <w:r>
              <w:t xml:space="preserve">, </w:t>
            </w:r>
            <w:hyperlink r:id="rId36889" w:history="1">
              <w:r>
                <w:rPr>
                  <w:color w:val="0000FF"/>
                </w:rPr>
                <w:t>Z80.2</w:t>
              </w:r>
            </w:hyperlink>
            <w:r>
              <w:t xml:space="preserve">, </w:t>
            </w:r>
            <w:hyperlink r:id="rId36890" w:history="1">
              <w:r>
                <w:rPr>
                  <w:color w:val="0000FF"/>
                </w:rPr>
                <w:t>Z80.3</w:t>
              </w:r>
            </w:hyperlink>
            <w:r>
              <w:t xml:space="preserve">, </w:t>
            </w:r>
            <w:hyperlink r:id="rId36891" w:history="1">
              <w:r>
                <w:rPr>
                  <w:color w:val="0000FF"/>
                </w:rPr>
                <w:t>Z80.4</w:t>
              </w:r>
            </w:hyperlink>
            <w:r>
              <w:t xml:space="preserve">, </w:t>
            </w:r>
            <w:hyperlink r:id="rId36892" w:history="1">
              <w:r>
                <w:rPr>
                  <w:color w:val="0000FF"/>
                </w:rPr>
                <w:t>Z80.5</w:t>
              </w:r>
            </w:hyperlink>
            <w:r>
              <w:t xml:space="preserve">, </w:t>
            </w:r>
            <w:hyperlink r:id="rId36893" w:history="1">
              <w:r>
                <w:rPr>
                  <w:color w:val="0000FF"/>
                </w:rPr>
                <w:t>Z80.6</w:t>
              </w:r>
            </w:hyperlink>
            <w:r>
              <w:t xml:space="preserve">, </w:t>
            </w:r>
            <w:hyperlink r:id="rId36894" w:history="1">
              <w:r>
                <w:rPr>
                  <w:color w:val="0000FF"/>
                </w:rPr>
                <w:t>Z80.7</w:t>
              </w:r>
            </w:hyperlink>
            <w:r>
              <w:t xml:space="preserve">, </w:t>
            </w:r>
            <w:hyperlink r:id="rId36895" w:history="1">
              <w:r>
                <w:rPr>
                  <w:color w:val="0000FF"/>
                </w:rPr>
                <w:t>Z80.8</w:t>
              </w:r>
            </w:hyperlink>
            <w:r>
              <w:t xml:space="preserve">, </w:t>
            </w:r>
            <w:hyperlink r:id="rId36896" w:history="1">
              <w:r>
                <w:rPr>
                  <w:color w:val="0000FF"/>
                </w:rPr>
                <w:t>Z80.9</w:t>
              </w:r>
            </w:hyperlink>
            <w:r>
              <w:t xml:space="preserve">, </w:t>
            </w:r>
            <w:hyperlink r:id="rId36897" w:history="1">
              <w:r>
                <w:rPr>
                  <w:color w:val="0000FF"/>
                </w:rPr>
                <w:t>Z81</w:t>
              </w:r>
            </w:hyperlink>
            <w:r>
              <w:t xml:space="preserve">, </w:t>
            </w:r>
            <w:hyperlink r:id="rId36898" w:history="1">
              <w:r>
                <w:rPr>
                  <w:color w:val="0000FF"/>
                </w:rPr>
                <w:t>Z81.0</w:t>
              </w:r>
            </w:hyperlink>
            <w:r>
              <w:t xml:space="preserve">, </w:t>
            </w:r>
            <w:hyperlink r:id="rId36899" w:history="1">
              <w:r>
                <w:rPr>
                  <w:color w:val="0000FF"/>
                </w:rPr>
                <w:t>Z81.1</w:t>
              </w:r>
            </w:hyperlink>
            <w:r>
              <w:t xml:space="preserve">, </w:t>
            </w:r>
            <w:hyperlink r:id="rId36900" w:history="1">
              <w:r>
                <w:rPr>
                  <w:color w:val="0000FF"/>
                </w:rPr>
                <w:t>Z81.2</w:t>
              </w:r>
            </w:hyperlink>
            <w:r>
              <w:t xml:space="preserve">, </w:t>
            </w:r>
            <w:hyperlink r:id="rId36901" w:history="1">
              <w:r>
                <w:rPr>
                  <w:color w:val="0000FF"/>
                </w:rPr>
                <w:t>Z81.3</w:t>
              </w:r>
            </w:hyperlink>
            <w:r>
              <w:t xml:space="preserve">, </w:t>
            </w:r>
            <w:hyperlink r:id="rId36902" w:history="1">
              <w:r>
                <w:rPr>
                  <w:color w:val="0000FF"/>
                </w:rPr>
                <w:t>Z81.4</w:t>
              </w:r>
            </w:hyperlink>
            <w:r>
              <w:t xml:space="preserve">, </w:t>
            </w:r>
            <w:hyperlink r:id="rId36903" w:history="1">
              <w:r>
                <w:rPr>
                  <w:color w:val="0000FF"/>
                </w:rPr>
                <w:t>Z81.8</w:t>
              </w:r>
            </w:hyperlink>
            <w:r>
              <w:t xml:space="preserve">, </w:t>
            </w:r>
            <w:hyperlink r:id="rId36904" w:history="1">
              <w:r>
                <w:rPr>
                  <w:color w:val="0000FF"/>
                </w:rPr>
                <w:t>Z82</w:t>
              </w:r>
            </w:hyperlink>
            <w:r>
              <w:t xml:space="preserve">, </w:t>
            </w:r>
            <w:hyperlink r:id="rId36905" w:history="1">
              <w:r>
                <w:rPr>
                  <w:color w:val="0000FF"/>
                </w:rPr>
                <w:t>Z82.0</w:t>
              </w:r>
            </w:hyperlink>
            <w:r>
              <w:t xml:space="preserve">, </w:t>
            </w:r>
            <w:hyperlink r:id="rId36906" w:history="1">
              <w:r>
                <w:rPr>
                  <w:color w:val="0000FF"/>
                </w:rPr>
                <w:t>Z82.1</w:t>
              </w:r>
            </w:hyperlink>
            <w:r>
              <w:t xml:space="preserve">, </w:t>
            </w:r>
            <w:hyperlink r:id="rId36907" w:history="1">
              <w:r>
                <w:rPr>
                  <w:color w:val="0000FF"/>
                </w:rPr>
                <w:t>Z82.2</w:t>
              </w:r>
            </w:hyperlink>
            <w:r>
              <w:t xml:space="preserve">, </w:t>
            </w:r>
            <w:hyperlink r:id="rId36908" w:history="1">
              <w:r>
                <w:rPr>
                  <w:color w:val="0000FF"/>
                </w:rPr>
                <w:t>Z82.3</w:t>
              </w:r>
            </w:hyperlink>
            <w:r>
              <w:t xml:space="preserve">, </w:t>
            </w:r>
            <w:hyperlink r:id="rId36909" w:history="1">
              <w:r>
                <w:rPr>
                  <w:color w:val="0000FF"/>
                </w:rPr>
                <w:t>Z82.4</w:t>
              </w:r>
            </w:hyperlink>
            <w:r>
              <w:t xml:space="preserve">, </w:t>
            </w:r>
            <w:hyperlink r:id="rId36910" w:history="1">
              <w:r>
                <w:rPr>
                  <w:color w:val="0000FF"/>
                </w:rPr>
                <w:t>Z82.5</w:t>
              </w:r>
            </w:hyperlink>
            <w:r>
              <w:t xml:space="preserve">, </w:t>
            </w:r>
            <w:hyperlink r:id="rId36911" w:history="1">
              <w:r>
                <w:rPr>
                  <w:color w:val="0000FF"/>
                </w:rPr>
                <w:t>Z82.6</w:t>
              </w:r>
            </w:hyperlink>
            <w:r>
              <w:t xml:space="preserve">, </w:t>
            </w:r>
            <w:hyperlink r:id="rId36912" w:history="1">
              <w:r>
                <w:rPr>
                  <w:color w:val="0000FF"/>
                </w:rPr>
                <w:t>Z82.7</w:t>
              </w:r>
            </w:hyperlink>
            <w:r>
              <w:t xml:space="preserve">, </w:t>
            </w:r>
            <w:hyperlink r:id="rId36913" w:history="1">
              <w:r>
                <w:rPr>
                  <w:color w:val="0000FF"/>
                </w:rPr>
                <w:t>Z82.8</w:t>
              </w:r>
            </w:hyperlink>
            <w:r>
              <w:t xml:space="preserve">, </w:t>
            </w:r>
            <w:hyperlink r:id="rId36914" w:history="1">
              <w:r>
                <w:rPr>
                  <w:color w:val="0000FF"/>
                </w:rPr>
                <w:t>Z83</w:t>
              </w:r>
            </w:hyperlink>
            <w:r>
              <w:t xml:space="preserve">, </w:t>
            </w:r>
            <w:hyperlink r:id="rId36915" w:history="1">
              <w:r>
                <w:rPr>
                  <w:color w:val="0000FF"/>
                </w:rPr>
                <w:t>Z83.0</w:t>
              </w:r>
            </w:hyperlink>
            <w:r>
              <w:t xml:space="preserve">, </w:t>
            </w:r>
            <w:hyperlink r:id="rId36916" w:history="1">
              <w:r>
                <w:rPr>
                  <w:color w:val="0000FF"/>
                </w:rPr>
                <w:t>Z83.1</w:t>
              </w:r>
            </w:hyperlink>
            <w:r>
              <w:t xml:space="preserve">, </w:t>
            </w:r>
            <w:hyperlink r:id="rId36917" w:history="1">
              <w:r>
                <w:rPr>
                  <w:color w:val="0000FF"/>
                </w:rPr>
                <w:t>Z83.2</w:t>
              </w:r>
            </w:hyperlink>
            <w:r>
              <w:t xml:space="preserve">, </w:t>
            </w:r>
            <w:hyperlink r:id="rId36918" w:history="1">
              <w:r>
                <w:rPr>
                  <w:color w:val="0000FF"/>
                </w:rPr>
                <w:t>Z83.3</w:t>
              </w:r>
            </w:hyperlink>
            <w:r>
              <w:t xml:space="preserve">, </w:t>
            </w:r>
            <w:hyperlink r:id="rId36919" w:history="1">
              <w:r>
                <w:rPr>
                  <w:color w:val="0000FF"/>
                </w:rPr>
                <w:t>Z83.4</w:t>
              </w:r>
            </w:hyperlink>
            <w:r>
              <w:t xml:space="preserve">, </w:t>
            </w:r>
            <w:hyperlink r:id="rId36920" w:history="1">
              <w:r>
                <w:rPr>
                  <w:color w:val="0000FF"/>
                </w:rPr>
                <w:t>Z83.5</w:t>
              </w:r>
            </w:hyperlink>
            <w:r>
              <w:t xml:space="preserve">, </w:t>
            </w:r>
            <w:hyperlink r:id="rId36921" w:history="1">
              <w:r>
                <w:rPr>
                  <w:color w:val="0000FF"/>
                </w:rPr>
                <w:t>Z83.6</w:t>
              </w:r>
            </w:hyperlink>
            <w:r>
              <w:t xml:space="preserve">, </w:t>
            </w:r>
            <w:hyperlink r:id="rId36922" w:history="1">
              <w:r>
                <w:rPr>
                  <w:color w:val="0000FF"/>
                </w:rPr>
                <w:t>Z83.7</w:t>
              </w:r>
            </w:hyperlink>
            <w:r>
              <w:t xml:space="preserve">, </w:t>
            </w:r>
            <w:hyperlink r:id="rId36923" w:history="1">
              <w:r>
                <w:rPr>
                  <w:color w:val="0000FF"/>
                </w:rPr>
                <w:t>Z84</w:t>
              </w:r>
            </w:hyperlink>
            <w:r>
              <w:t xml:space="preserve">, </w:t>
            </w:r>
            <w:hyperlink r:id="rId36924" w:history="1">
              <w:r>
                <w:rPr>
                  <w:color w:val="0000FF"/>
                </w:rPr>
                <w:t>Z84.0</w:t>
              </w:r>
            </w:hyperlink>
            <w:r>
              <w:t xml:space="preserve">, </w:t>
            </w:r>
            <w:hyperlink r:id="rId36925" w:history="1">
              <w:r>
                <w:rPr>
                  <w:color w:val="0000FF"/>
                </w:rPr>
                <w:t>Z84.1</w:t>
              </w:r>
            </w:hyperlink>
            <w:r>
              <w:t xml:space="preserve">, </w:t>
            </w:r>
            <w:hyperlink r:id="rId36926" w:history="1">
              <w:r>
                <w:rPr>
                  <w:color w:val="0000FF"/>
                </w:rPr>
                <w:t>Z84.2</w:t>
              </w:r>
            </w:hyperlink>
            <w:r>
              <w:t xml:space="preserve">, </w:t>
            </w:r>
            <w:hyperlink r:id="rId36927" w:history="1">
              <w:r>
                <w:rPr>
                  <w:color w:val="0000FF"/>
                </w:rPr>
                <w:t>Z84.3</w:t>
              </w:r>
            </w:hyperlink>
            <w:r>
              <w:t xml:space="preserve">, </w:t>
            </w:r>
            <w:hyperlink r:id="rId36928" w:history="1">
              <w:r>
                <w:rPr>
                  <w:color w:val="0000FF"/>
                </w:rPr>
                <w:t>Z84.8</w:t>
              </w:r>
            </w:hyperlink>
            <w:r>
              <w:t xml:space="preserve">, </w:t>
            </w:r>
            <w:hyperlink r:id="rId36929" w:history="1">
              <w:r>
                <w:rPr>
                  <w:color w:val="0000FF"/>
                </w:rPr>
                <w:t>Z85</w:t>
              </w:r>
            </w:hyperlink>
            <w:r>
              <w:t xml:space="preserve">, </w:t>
            </w:r>
            <w:hyperlink r:id="rId36930" w:history="1">
              <w:r>
                <w:rPr>
                  <w:color w:val="0000FF"/>
                </w:rPr>
                <w:t>Z85.0</w:t>
              </w:r>
            </w:hyperlink>
            <w:r>
              <w:t xml:space="preserve">, </w:t>
            </w:r>
            <w:hyperlink r:id="rId36931" w:history="1">
              <w:r>
                <w:rPr>
                  <w:color w:val="0000FF"/>
                </w:rPr>
                <w:t>Z85.1</w:t>
              </w:r>
            </w:hyperlink>
            <w:r>
              <w:t xml:space="preserve">, </w:t>
            </w:r>
            <w:hyperlink r:id="rId36932" w:history="1">
              <w:r>
                <w:rPr>
                  <w:color w:val="0000FF"/>
                </w:rPr>
                <w:t>Z85.2</w:t>
              </w:r>
            </w:hyperlink>
            <w:r>
              <w:t xml:space="preserve">, </w:t>
            </w:r>
            <w:hyperlink r:id="rId36933" w:history="1">
              <w:r>
                <w:rPr>
                  <w:color w:val="0000FF"/>
                </w:rPr>
                <w:t>Z85.3</w:t>
              </w:r>
            </w:hyperlink>
            <w:r>
              <w:t xml:space="preserve">, </w:t>
            </w:r>
            <w:hyperlink r:id="rId36934" w:history="1">
              <w:r>
                <w:rPr>
                  <w:color w:val="0000FF"/>
                </w:rPr>
                <w:t>Z85.4</w:t>
              </w:r>
            </w:hyperlink>
            <w:r>
              <w:t xml:space="preserve">, </w:t>
            </w:r>
            <w:hyperlink r:id="rId36935" w:history="1">
              <w:r>
                <w:rPr>
                  <w:color w:val="0000FF"/>
                </w:rPr>
                <w:t>Z85.5</w:t>
              </w:r>
            </w:hyperlink>
            <w:r>
              <w:t xml:space="preserve">, </w:t>
            </w:r>
            <w:hyperlink r:id="rId36936" w:history="1">
              <w:r>
                <w:rPr>
                  <w:color w:val="0000FF"/>
                </w:rPr>
                <w:t>Z85.6</w:t>
              </w:r>
            </w:hyperlink>
            <w:r>
              <w:t xml:space="preserve">, </w:t>
            </w:r>
            <w:hyperlink r:id="rId36937" w:history="1">
              <w:r>
                <w:rPr>
                  <w:color w:val="0000FF"/>
                </w:rPr>
                <w:t>Z85.7</w:t>
              </w:r>
            </w:hyperlink>
            <w:r>
              <w:t xml:space="preserve">, </w:t>
            </w:r>
            <w:hyperlink r:id="rId36938" w:history="1">
              <w:r>
                <w:rPr>
                  <w:color w:val="0000FF"/>
                </w:rPr>
                <w:t>Z85.8</w:t>
              </w:r>
            </w:hyperlink>
            <w:r>
              <w:t xml:space="preserve">, </w:t>
            </w:r>
            <w:hyperlink r:id="rId36939" w:history="1">
              <w:r>
                <w:rPr>
                  <w:color w:val="0000FF"/>
                </w:rPr>
                <w:t>Z85.9</w:t>
              </w:r>
            </w:hyperlink>
            <w:r>
              <w:t xml:space="preserve">, </w:t>
            </w:r>
            <w:hyperlink r:id="rId36940" w:history="1">
              <w:r>
                <w:rPr>
                  <w:color w:val="0000FF"/>
                </w:rPr>
                <w:t>Z86</w:t>
              </w:r>
            </w:hyperlink>
            <w:r>
              <w:t xml:space="preserve">, </w:t>
            </w:r>
            <w:hyperlink r:id="rId36941" w:history="1">
              <w:r>
                <w:rPr>
                  <w:color w:val="0000FF"/>
                </w:rPr>
                <w:t>Z8</w:t>
              </w:r>
              <w:r>
                <w:rPr>
                  <w:color w:val="0000FF"/>
                </w:rPr>
                <w:t>6.0</w:t>
              </w:r>
            </w:hyperlink>
            <w:r>
              <w:t xml:space="preserve">, </w:t>
            </w:r>
            <w:hyperlink r:id="rId36942" w:history="1">
              <w:r>
                <w:rPr>
                  <w:color w:val="0000FF"/>
                </w:rPr>
                <w:t>Z86.1</w:t>
              </w:r>
            </w:hyperlink>
            <w:r>
              <w:t xml:space="preserve">, </w:t>
            </w:r>
            <w:hyperlink r:id="rId36943" w:history="1">
              <w:r>
                <w:rPr>
                  <w:color w:val="0000FF"/>
                </w:rPr>
                <w:t>Z86.2</w:t>
              </w:r>
            </w:hyperlink>
            <w:r>
              <w:t xml:space="preserve">, </w:t>
            </w:r>
            <w:hyperlink r:id="rId36944" w:history="1">
              <w:r>
                <w:rPr>
                  <w:color w:val="0000FF"/>
                </w:rPr>
                <w:t>Z86.3</w:t>
              </w:r>
            </w:hyperlink>
            <w:r>
              <w:t xml:space="preserve">, </w:t>
            </w:r>
            <w:hyperlink r:id="rId36945" w:history="1">
              <w:r>
                <w:rPr>
                  <w:color w:val="0000FF"/>
                </w:rPr>
                <w:t>Z86.4</w:t>
              </w:r>
            </w:hyperlink>
            <w:r>
              <w:t xml:space="preserve">, </w:t>
            </w:r>
            <w:hyperlink r:id="rId36946" w:history="1">
              <w:r>
                <w:rPr>
                  <w:color w:val="0000FF"/>
                </w:rPr>
                <w:t>Z86.5</w:t>
              </w:r>
            </w:hyperlink>
            <w:r>
              <w:t xml:space="preserve">, </w:t>
            </w:r>
            <w:hyperlink r:id="rId36947" w:history="1">
              <w:r>
                <w:rPr>
                  <w:color w:val="0000FF"/>
                </w:rPr>
                <w:t>Z86.6</w:t>
              </w:r>
            </w:hyperlink>
            <w:r>
              <w:t xml:space="preserve">, </w:t>
            </w:r>
            <w:hyperlink r:id="rId36948" w:history="1">
              <w:r>
                <w:rPr>
                  <w:color w:val="0000FF"/>
                </w:rPr>
                <w:t>Z86.7</w:t>
              </w:r>
            </w:hyperlink>
            <w:r>
              <w:t xml:space="preserve">, </w:t>
            </w:r>
            <w:hyperlink r:id="rId36949" w:history="1">
              <w:r>
                <w:rPr>
                  <w:color w:val="0000FF"/>
                </w:rPr>
                <w:t>Z87</w:t>
              </w:r>
            </w:hyperlink>
            <w:r>
              <w:t xml:space="preserve">, </w:t>
            </w:r>
            <w:hyperlink r:id="rId36950" w:history="1">
              <w:r>
                <w:rPr>
                  <w:color w:val="0000FF"/>
                </w:rPr>
                <w:t>Z87.0</w:t>
              </w:r>
            </w:hyperlink>
            <w:r>
              <w:t xml:space="preserve">, </w:t>
            </w:r>
            <w:hyperlink r:id="rId36951" w:history="1">
              <w:r>
                <w:rPr>
                  <w:color w:val="0000FF"/>
                </w:rPr>
                <w:t>Z87.1</w:t>
              </w:r>
            </w:hyperlink>
            <w:r>
              <w:t xml:space="preserve">, </w:t>
            </w:r>
            <w:hyperlink r:id="rId36952" w:history="1">
              <w:r>
                <w:rPr>
                  <w:color w:val="0000FF"/>
                </w:rPr>
                <w:t>Z87.2</w:t>
              </w:r>
            </w:hyperlink>
            <w:r>
              <w:t xml:space="preserve">, </w:t>
            </w:r>
            <w:hyperlink r:id="rId36953" w:history="1">
              <w:r>
                <w:rPr>
                  <w:color w:val="0000FF"/>
                </w:rPr>
                <w:t>Z87.3</w:t>
              </w:r>
            </w:hyperlink>
            <w:r>
              <w:t xml:space="preserve">, </w:t>
            </w:r>
            <w:hyperlink r:id="rId36954" w:history="1">
              <w:r>
                <w:rPr>
                  <w:color w:val="0000FF"/>
                </w:rPr>
                <w:t>Z87.4</w:t>
              </w:r>
            </w:hyperlink>
            <w:r>
              <w:t xml:space="preserve">, </w:t>
            </w:r>
            <w:hyperlink r:id="rId36955" w:history="1">
              <w:r>
                <w:rPr>
                  <w:color w:val="0000FF"/>
                </w:rPr>
                <w:t>Z87.5</w:t>
              </w:r>
            </w:hyperlink>
            <w:r>
              <w:t xml:space="preserve">, </w:t>
            </w:r>
            <w:hyperlink r:id="rId36956" w:history="1">
              <w:r>
                <w:rPr>
                  <w:color w:val="0000FF"/>
                </w:rPr>
                <w:t>Z87.6</w:t>
              </w:r>
            </w:hyperlink>
            <w:r>
              <w:t xml:space="preserve">, </w:t>
            </w:r>
            <w:hyperlink r:id="rId36957" w:history="1">
              <w:r>
                <w:rPr>
                  <w:color w:val="0000FF"/>
                </w:rPr>
                <w:t>Z87.7</w:t>
              </w:r>
            </w:hyperlink>
            <w:r>
              <w:t xml:space="preserve">, </w:t>
            </w:r>
            <w:hyperlink r:id="rId36958" w:history="1">
              <w:r>
                <w:rPr>
                  <w:color w:val="0000FF"/>
                </w:rPr>
                <w:t>Z87.8</w:t>
              </w:r>
            </w:hyperlink>
            <w:r>
              <w:t xml:space="preserve">, </w:t>
            </w:r>
            <w:hyperlink r:id="rId36959" w:history="1">
              <w:r>
                <w:rPr>
                  <w:color w:val="0000FF"/>
                </w:rPr>
                <w:t>Z88</w:t>
              </w:r>
            </w:hyperlink>
            <w:r>
              <w:t xml:space="preserve">, </w:t>
            </w:r>
            <w:hyperlink r:id="rId36960" w:history="1">
              <w:r>
                <w:rPr>
                  <w:color w:val="0000FF"/>
                </w:rPr>
                <w:t>Z88.0</w:t>
              </w:r>
            </w:hyperlink>
            <w:r>
              <w:t xml:space="preserve">, </w:t>
            </w:r>
            <w:hyperlink r:id="rId36961" w:history="1">
              <w:r>
                <w:rPr>
                  <w:color w:val="0000FF"/>
                </w:rPr>
                <w:t>Z88.1</w:t>
              </w:r>
            </w:hyperlink>
            <w:r>
              <w:t xml:space="preserve">, </w:t>
            </w:r>
            <w:hyperlink r:id="rId36962" w:history="1">
              <w:r>
                <w:rPr>
                  <w:color w:val="0000FF"/>
                </w:rPr>
                <w:t>Z88.2</w:t>
              </w:r>
            </w:hyperlink>
            <w:r>
              <w:t xml:space="preserve">, </w:t>
            </w:r>
            <w:hyperlink r:id="rId36963" w:history="1">
              <w:r>
                <w:rPr>
                  <w:color w:val="0000FF"/>
                </w:rPr>
                <w:t>Z88.3</w:t>
              </w:r>
            </w:hyperlink>
            <w:r>
              <w:t xml:space="preserve">, </w:t>
            </w:r>
            <w:hyperlink r:id="rId36964" w:history="1">
              <w:r>
                <w:rPr>
                  <w:color w:val="0000FF"/>
                </w:rPr>
                <w:t>Z88.4</w:t>
              </w:r>
            </w:hyperlink>
            <w:r>
              <w:t xml:space="preserve">, </w:t>
            </w:r>
            <w:hyperlink r:id="rId36965" w:history="1">
              <w:r>
                <w:rPr>
                  <w:color w:val="0000FF"/>
                </w:rPr>
                <w:t>Z88.5</w:t>
              </w:r>
            </w:hyperlink>
            <w:r>
              <w:t xml:space="preserve">, </w:t>
            </w:r>
            <w:hyperlink r:id="rId36966" w:history="1">
              <w:r>
                <w:rPr>
                  <w:color w:val="0000FF"/>
                </w:rPr>
                <w:t>Z88.6</w:t>
              </w:r>
            </w:hyperlink>
            <w:r>
              <w:t xml:space="preserve">, </w:t>
            </w:r>
            <w:hyperlink r:id="rId36967" w:history="1">
              <w:r>
                <w:rPr>
                  <w:color w:val="0000FF"/>
                </w:rPr>
                <w:t>Z88.7</w:t>
              </w:r>
            </w:hyperlink>
            <w:r>
              <w:t xml:space="preserve">, </w:t>
            </w:r>
            <w:hyperlink r:id="rId36968" w:history="1">
              <w:r>
                <w:rPr>
                  <w:color w:val="0000FF"/>
                </w:rPr>
                <w:t>Z88.8</w:t>
              </w:r>
            </w:hyperlink>
            <w:r>
              <w:t xml:space="preserve">, </w:t>
            </w:r>
            <w:hyperlink r:id="rId36969" w:history="1">
              <w:r>
                <w:rPr>
                  <w:color w:val="0000FF"/>
                </w:rPr>
                <w:t>Z88.9</w:t>
              </w:r>
            </w:hyperlink>
            <w:r>
              <w:t xml:space="preserve">, </w:t>
            </w:r>
            <w:hyperlink r:id="rId36970" w:history="1">
              <w:r>
                <w:rPr>
                  <w:color w:val="0000FF"/>
                </w:rPr>
                <w:t>Z89</w:t>
              </w:r>
            </w:hyperlink>
            <w:r>
              <w:t xml:space="preserve">, </w:t>
            </w:r>
            <w:hyperlink r:id="rId36971" w:history="1">
              <w:r>
                <w:rPr>
                  <w:color w:val="0000FF"/>
                </w:rPr>
                <w:t>Z89.0</w:t>
              </w:r>
            </w:hyperlink>
            <w:r>
              <w:t xml:space="preserve">, </w:t>
            </w:r>
            <w:hyperlink r:id="rId36972" w:history="1">
              <w:r>
                <w:rPr>
                  <w:color w:val="0000FF"/>
                </w:rPr>
                <w:t>Z89.1</w:t>
              </w:r>
            </w:hyperlink>
            <w:r>
              <w:t xml:space="preserve">, </w:t>
            </w:r>
            <w:hyperlink r:id="rId36973" w:history="1">
              <w:r>
                <w:rPr>
                  <w:color w:val="0000FF"/>
                </w:rPr>
                <w:t>Z89.2</w:t>
              </w:r>
            </w:hyperlink>
            <w:r>
              <w:t xml:space="preserve">, </w:t>
            </w:r>
            <w:hyperlink r:id="rId36974" w:history="1">
              <w:r>
                <w:rPr>
                  <w:color w:val="0000FF"/>
                </w:rPr>
                <w:t>Z89.3</w:t>
              </w:r>
            </w:hyperlink>
            <w:r>
              <w:t xml:space="preserve">, </w:t>
            </w:r>
            <w:hyperlink r:id="rId36975" w:history="1">
              <w:r>
                <w:rPr>
                  <w:color w:val="0000FF"/>
                </w:rPr>
                <w:t>Z89.4</w:t>
              </w:r>
            </w:hyperlink>
            <w:r>
              <w:t xml:space="preserve">, </w:t>
            </w:r>
            <w:hyperlink r:id="rId36976" w:history="1">
              <w:r>
                <w:rPr>
                  <w:color w:val="0000FF"/>
                </w:rPr>
                <w:t>Z89.5</w:t>
              </w:r>
            </w:hyperlink>
            <w:r>
              <w:t xml:space="preserve">, </w:t>
            </w:r>
            <w:hyperlink r:id="rId36977" w:history="1">
              <w:r>
                <w:rPr>
                  <w:color w:val="0000FF"/>
                </w:rPr>
                <w:t>Z89.6</w:t>
              </w:r>
            </w:hyperlink>
            <w:r>
              <w:t xml:space="preserve">, </w:t>
            </w:r>
            <w:hyperlink r:id="rId36978" w:history="1">
              <w:r>
                <w:rPr>
                  <w:color w:val="0000FF"/>
                </w:rPr>
                <w:t>Z89.7</w:t>
              </w:r>
            </w:hyperlink>
            <w:r>
              <w:t xml:space="preserve">, </w:t>
            </w:r>
            <w:hyperlink r:id="rId36979" w:history="1">
              <w:r>
                <w:rPr>
                  <w:color w:val="0000FF"/>
                </w:rPr>
                <w:t>Z89.8</w:t>
              </w:r>
            </w:hyperlink>
            <w:r>
              <w:t xml:space="preserve">, </w:t>
            </w:r>
            <w:hyperlink r:id="rId36980" w:history="1">
              <w:r>
                <w:rPr>
                  <w:color w:val="0000FF"/>
                </w:rPr>
                <w:t>Z89.9</w:t>
              </w:r>
            </w:hyperlink>
            <w:r>
              <w:t xml:space="preserve">, </w:t>
            </w:r>
            <w:hyperlink r:id="rId36981" w:history="1">
              <w:r>
                <w:rPr>
                  <w:color w:val="0000FF"/>
                </w:rPr>
                <w:t>Z90</w:t>
              </w:r>
            </w:hyperlink>
            <w:r>
              <w:t xml:space="preserve">, </w:t>
            </w:r>
            <w:hyperlink r:id="rId36982" w:history="1">
              <w:r>
                <w:rPr>
                  <w:color w:val="0000FF"/>
                </w:rPr>
                <w:t>Z90.0</w:t>
              </w:r>
            </w:hyperlink>
            <w:r>
              <w:t xml:space="preserve">, </w:t>
            </w:r>
            <w:hyperlink r:id="rId36983" w:history="1">
              <w:r>
                <w:rPr>
                  <w:color w:val="0000FF"/>
                </w:rPr>
                <w:t>Z90.1</w:t>
              </w:r>
            </w:hyperlink>
            <w:r>
              <w:t xml:space="preserve">, </w:t>
            </w:r>
            <w:hyperlink r:id="rId36984" w:history="1">
              <w:r>
                <w:rPr>
                  <w:color w:val="0000FF"/>
                </w:rPr>
                <w:t>Z90.2</w:t>
              </w:r>
            </w:hyperlink>
            <w:r>
              <w:t xml:space="preserve">, </w:t>
            </w:r>
            <w:hyperlink r:id="rId36985" w:history="1">
              <w:r>
                <w:rPr>
                  <w:color w:val="0000FF"/>
                </w:rPr>
                <w:t>Z90.3</w:t>
              </w:r>
            </w:hyperlink>
            <w:r>
              <w:t xml:space="preserve">, </w:t>
            </w:r>
            <w:hyperlink r:id="rId36986" w:history="1">
              <w:r>
                <w:rPr>
                  <w:color w:val="0000FF"/>
                </w:rPr>
                <w:t>Z90.4</w:t>
              </w:r>
            </w:hyperlink>
            <w:r>
              <w:t xml:space="preserve">, </w:t>
            </w:r>
            <w:hyperlink r:id="rId36987" w:history="1">
              <w:r>
                <w:rPr>
                  <w:color w:val="0000FF"/>
                </w:rPr>
                <w:t>Z90.5</w:t>
              </w:r>
            </w:hyperlink>
            <w:r>
              <w:t xml:space="preserve">, </w:t>
            </w:r>
            <w:hyperlink r:id="rId36988" w:history="1">
              <w:r>
                <w:rPr>
                  <w:color w:val="0000FF"/>
                </w:rPr>
                <w:t>Z90.6</w:t>
              </w:r>
            </w:hyperlink>
            <w:r>
              <w:t xml:space="preserve">, </w:t>
            </w:r>
            <w:hyperlink r:id="rId36989" w:history="1">
              <w:r>
                <w:rPr>
                  <w:color w:val="0000FF"/>
                </w:rPr>
                <w:t>Z90.7</w:t>
              </w:r>
            </w:hyperlink>
            <w:r>
              <w:t xml:space="preserve">, </w:t>
            </w:r>
            <w:hyperlink r:id="rId36990" w:history="1">
              <w:r>
                <w:rPr>
                  <w:color w:val="0000FF"/>
                </w:rPr>
                <w:t>Z90.8</w:t>
              </w:r>
            </w:hyperlink>
            <w:r>
              <w:t xml:space="preserve">, </w:t>
            </w:r>
            <w:hyperlink r:id="rId36991" w:history="1">
              <w:r>
                <w:rPr>
                  <w:color w:val="0000FF"/>
                </w:rPr>
                <w:t>Z91</w:t>
              </w:r>
            </w:hyperlink>
            <w:r>
              <w:t xml:space="preserve">, </w:t>
            </w:r>
            <w:hyperlink r:id="rId36992" w:history="1">
              <w:r>
                <w:rPr>
                  <w:color w:val="0000FF"/>
                </w:rPr>
                <w:t>Z91.0</w:t>
              </w:r>
            </w:hyperlink>
            <w:r>
              <w:t xml:space="preserve">, </w:t>
            </w:r>
            <w:hyperlink r:id="rId36993" w:history="1">
              <w:r>
                <w:rPr>
                  <w:color w:val="0000FF"/>
                </w:rPr>
                <w:t>Z91.1</w:t>
              </w:r>
            </w:hyperlink>
            <w:r>
              <w:t xml:space="preserve">, </w:t>
            </w:r>
            <w:hyperlink r:id="rId36994" w:history="1">
              <w:r>
                <w:rPr>
                  <w:color w:val="0000FF"/>
                </w:rPr>
                <w:t>Z91.2</w:t>
              </w:r>
            </w:hyperlink>
            <w:r>
              <w:t xml:space="preserve">, </w:t>
            </w:r>
            <w:hyperlink r:id="rId36995" w:history="1">
              <w:r>
                <w:rPr>
                  <w:color w:val="0000FF"/>
                </w:rPr>
                <w:t>Z91.3</w:t>
              </w:r>
            </w:hyperlink>
            <w:r>
              <w:t xml:space="preserve">, </w:t>
            </w:r>
            <w:hyperlink r:id="rId36996" w:history="1">
              <w:r>
                <w:rPr>
                  <w:color w:val="0000FF"/>
                </w:rPr>
                <w:t>Z91.4</w:t>
              </w:r>
            </w:hyperlink>
            <w:r>
              <w:t xml:space="preserve">, </w:t>
            </w:r>
            <w:hyperlink r:id="rId36997" w:history="1">
              <w:r>
                <w:rPr>
                  <w:color w:val="0000FF"/>
                </w:rPr>
                <w:t>Z91.5</w:t>
              </w:r>
            </w:hyperlink>
            <w:r>
              <w:t xml:space="preserve">, </w:t>
            </w:r>
            <w:hyperlink r:id="rId36998" w:history="1">
              <w:r>
                <w:rPr>
                  <w:color w:val="0000FF"/>
                </w:rPr>
                <w:t>Z91.6</w:t>
              </w:r>
            </w:hyperlink>
            <w:r>
              <w:t xml:space="preserve">, </w:t>
            </w:r>
            <w:hyperlink r:id="rId36999" w:history="1">
              <w:r>
                <w:rPr>
                  <w:color w:val="0000FF"/>
                </w:rPr>
                <w:t>Z91.8</w:t>
              </w:r>
            </w:hyperlink>
            <w:r>
              <w:t xml:space="preserve">, </w:t>
            </w:r>
            <w:hyperlink r:id="rId37000" w:history="1">
              <w:r>
                <w:rPr>
                  <w:color w:val="0000FF"/>
                </w:rPr>
                <w:t>Z92</w:t>
              </w:r>
            </w:hyperlink>
            <w:r>
              <w:t xml:space="preserve">, </w:t>
            </w:r>
            <w:hyperlink r:id="rId37001" w:history="1">
              <w:r>
                <w:rPr>
                  <w:color w:val="0000FF"/>
                </w:rPr>
                <w:t>Z92.0</w:t>
              </w:r>
            </w:hyperlink>
            <w:r>
              <w:t xml:space="preserve">, </w:t>
            </w:r>
            <w:hyperlink r:id="rId37002" w:history="1">
              <w:r>
                <w:rPr>
                  <w:color w:val="0000FF"/>
                </w:rPr>
                <w:t>Z92.1</w:t>
              </w:r>
            </w:hyperlink>
            <w:r>
              <w:t xml:space="preserve">, </w:t>
            </w:r>
            <w:hyperlink r:id="rId37003" w:history="1">
              <w:r>
                <w:rPr>
                  <w:color w:val="0000FF"/>
                </w:rPr>
                <w:t>Z92.2</w:t>
              </w:r>
            </w:hyperlink>
            <w:r>
              <w:t xml:space="preserve">, </w:t>
            </w:r>
            <w:hyperlink r:id="rId37004" w:history="1">
              <w:r>
                <w:rPr>
                  <w:color w:val="0000FF"/>
                </w:rPr>
                <w:t>Z92.3</w:t>
              </w:r>
            </w:hyperlink>
            <w:r>
              <w:t xml:space="preserve">, </w:t>
            </w:r>
            <w:hyperlink r:id="rId37005" w:history="1">
              <w:r>
                <w:rPr>
                  <w:color w:val="0000FF"/>
                </w:rPr>
                <w:t>Z92.4</w:t>
              </w:r>
            </w:hyperlink>
            <w:r>
              <w:t xml:space="preserve">, </w:t>
            </w:r>
            <w:hyperlink r:id="rId37006" w:history="1">
              <w:r>
                <w:rPr>
                  <w:color w:val="0000FF"/>
                </w:rPr>
                <w:t>Z92.5</w:t>
              </w:r>
            </w:hyperlink>
            <w:r>
              <w:t xml:space="preserve">, </w:t>
            </w:r>
            <w:hyperlink r:id="rId37007" w:history="1">
              <w:r>
                <w:rPr>
                  <w:color w:val="0000FF"/>
                </w:rPr>
                <w:t>Z92.8</w:t>
              </w:r>
            </w:hyperlink>
            <w:r>
              <w:t xml:space="preserve">, </w:t>
            </w:r>
            <w:hyperlink r:id="rId37008" w:history="1">
              <w:r>
                <w:rPr>
                  <w:color w:val="0000FF"/>
                </w:rPr>
                <w:t>Z92.9</w:t>
              </w:r>
            </w:hyperlink>
            <w:r>
              <w:t xml:space="preserve">, </w:t>
            </w:r>
            <w:hyperlink r:id="rId37009" w:history="1">
              <w:r>
                <w:rPr>
                  <w:color w:val="0000FF"/>
                </w:rPr>
                <w:t>Z93</w:t>
              </w:r>
            </w:hyperlink>
            <w:r>
              <w:t xml:space="preserve">, </w:t>
            </w:r>
            <w:hyperlink r:id="rId37010" w:history="1">
              <w:r>
                <w:rPr>
                  <w:color w:val="0000FF"/>
                </w:rPr>
                <w:t>Z93.0</w:t>
              </w:r>
            </w:hyperlink>
            <w:r>
              <w:t xml:space="preserve">, </w:t>
            </w:r>
            <w:hyperlink r:id="rId37011" w:history="1">
              <w:r>
                <w:rPr>
                  <w:color w:val="0000FF"/>
                </w:rPr>
                <w:t>Z93.1</w:t>
              </w:r>
            </w:hyperlink>
            <w:r>
              <w:t xml:space="preserve">, </w:t>
            </w:r>
            <w:hyperlink r:id="rId37012" w:history="1">
              <w:r>
                <w:rPr>
                  <w:color w:val="0000FF"/>
                </w:rPr>
                <w:t>Z93.2</w:t>
              </w:r>
            </w:hyperlink>
            <w:r>
              <w:t xml:space="preserve">, </w:t>
            </w:r>
            <w:hyperlink r:id="rId37013" w:history="1">
              <w:r>
                <w:rPr>
                  <w:color w:val="0000FF"/>
                </w:rPr>
                <w:t>Z93.3</w:t>
              </w:r>
            </w:hyperlink>
            <w:r>
              <w:t xml:space="preserve">, </w:t>
            </w:r>
            <w:hyperlink r:id="rId37014" w:history="1">
              <w:r>
                <w:rPr>
                  <w:color w:val="0000FF"/>
                </w:rPr>
                <w:t>Z93.4</w:t>
              </w:r>
            </w:hyperlink>
            <w:r>
              <w:t xml:space="preserve">, </w:t>
            </w:r>
            <w:hyperlink r:id="rId37015" w:history="1">
              <w:r>
                <w:rPr>
                  <w:color w:val="0000FF"/>
                </w:rPr>
                <w:t>Z93.5</w:t>
              </w:r>
            </w:hyperlink>
            <w:r>
              <w:t xml:space="preserve">, </w:t>
            </w:r>
            <w:hyperlink r:id="rId37016" w:history="1">
              <w:r>
                <w:rPr>
                  <w:color w:val="0000FF"/>
                </w:rPr>
                <w:t>Z93.6</w:t>
              </w:r>
            </w:hyperlink>
            <w:r>
              <w:t xml:space="preserve">, </w:t>
            </w:r>
            <w:hyperlink r:id="rId37017" w:history="1">
              <w:r>
                <w:rPr>
                  <w:color w:val="0000FF"/>
                </w:rPr>
                <w:t>Z93.8</w:t>
              </w:r>
            </w:hyperlink>
            <w:r>
              <w:t xml:space="preserve">, </w:t>
            </w:r>
            <w:hyperlink r:id="rId37018" w:history="1">
              <w:r>
                <w:rPr>
                  <w:color w:val="0000FF"/>
                </w:rPr>
                <w:t>Z93.9</w:t>
              </w:r>
            </w:hyperlink>
            <w:r>
              <w:t xml:space="preserve">, </w:t>
            </w:r>
            <w:hyperlink r:id="rId37019" w:history="1">
              <w:r>
                <w:rPr>
                  <w:color w:val="0000FF"/>
                </w:rPr>
                <w:t>Z94</w:t>
              </w:r>
            </w:hyperlink>
            <w:r>
              <w:t xml:space="preserve">, </w:t>
            </w:r>
            <w:hyperlink r:id="rId37020" w:history="1">
              <w:r>
                <w:rPr>
                  <w:color w:val="0000FF"/>
                </w:rPr>
                <w:t>Z94.0</w:t>
              </w:r>
            </w:hyperlink>
            <w:r>
              <w:t xml:space="preserve">, </w:t>
            </w:r>
            <w:hyperlink r:id="rId37021" w:history="1">
              <w:r>
                <w:rPr>
                  <w:color w:val="0000FF"/>
                </w:rPr>
                <w:t>Z94.1</w:t>
              </w:r>
            </w:hyperlink>
            <w:r>
              <w:t xml:space="preserve">, </w:t>
            </w:r>
            <w:hyperlink r:id="rId37022" w:history="1">
              <w:r>
                <w:rPr>
                  <w:color w:val="0000FF"/>
                </w:rPr>
                <w:t>Z94.2</w:t>
              </w:r>
            </w:hyperlink>
            <w:r>
              <w:t xml:space="preserve">, </w:t>
            </w:r>
            <w:hyperlink r:id="rId37023" w:history="1">
              <w:r>
                <w:rPr>
                  <w:color w:val="0000FF"/>
                </w:rPr>
                <w:t>Z94.3</w:t>
              </w:r>
            </w:hyperlink>
            <w:r>
              <w:t xml:space="preserve">, </w:t>
            </w:r>
            <w:hyperlink r:id="rId37024" w:history="1">
              <w:r>
                <w:rPr>
                  <w:color w:val="0000FF"/>
                </w:rPr>
                <w:t>Z94.4</w:t>
              </w:r>
            </w:hyperlink>
            <w:r>
              <w:t xml:space="preserve">, </w:t>
            </w:r>
            <w:hyperlink r:id="rId37025" w:history="1">
              <w:r>
                <w:rPr>
                  <w:color w:val="0000FF"/>
                </w:rPr>
                <w:t>Z94.5</w:t>
              </w:r>
            </w:hyperlink>
            <w:r>
              <w:t xml:space="preserve">, </w:t>
            </w:r>
            <w:hyperlink r:id="rId37026" w:history="1">
              <w:r>
                <w:rPr>
                  <w:color w:val="0000FF"/>
                </w:rPr>
                <w:t>Z94.6</w:t>
              </w:r>
            </w:hyperlink>
            <w:r>
              <w:t xml:space="preserve">, </w:t>
            </w:r>
            <w:hyperlink r:id="rId37027" w:history="1">
              <w:r>
                <w:rPr>
                  <w:color w:val="0000FF"/>
                </w:rPr>
                <w:t>Z94.7</w:t>
              </w:r>
            </w:hyperlink>
            <w:r>
              <w:t xml:space="preserve">, </w:t>
            </w:r>
            <w:hyperlink r:id="rId37028" w:history="1">
              <w:r>
                <w:rPr>
                  <w:color w:val="0000FF"/>
                </w:rPr>
                <w:t>Z94.8</w:t>
              </w:r>
            </w:hyperlink>
            <w:r>
              <w:t xml:space="preserve">, </w:t>
            </w:r>
            <w:hyperlink r:id="rId37029" w:history="1">
              <w:r>
                <w:rPr>
                  <w:color w:val="0000FF"/>
                </w:rPr>
                <w:t>Z94.9</w:t>
              </w:r>
            </w:hyperlink>
            <w:r>
              <w:t xml:space="preserve">, </w:t>
            </w:r>
            <w:hyperlink r:id="rId37030" w:history="1">
              <w:r>
                <w:rPr>
                  <w:color w:val="0000FF"/>
                </w:rPr>
                <w:t>Z95</w:t>
              </w:r>
            </w:hyperlink>
            <w:r>
              <w:t xml:space="preserve">, </w:t>
            </w:r>
            <w:hyperlink r:id="rId37031" w:history="1">
              <w:r>
                <w:rPr>
                  <w:color w:val="0000FF"/>
                </w:rPr>
                <w:t>Z95.0</w:t>
              </w:r>
            </w:hyperlink>
            <w:r>
              <w:t xml:space="preserve">, </w:t>
            </w:r>
            <w:hyperlink r:id="rId37032" w:history="1">
              <w:r>
                <w:rPr>
                  <w:color w:val="0000FF"/>
                </w:rPr>
                <w:t>Z95.1</w:t>
              </w:r>
            </w:hyperlink>
            <w:r>
              <w:t xml:space="preserve">, </w:t>
            </w:r>
            <w:hyperlink r:id="rId37033" w:history="1">
              <w:r>
                <w:rPr>
                  <w:color w:val="0000FF"/>
                </w:rPr>
                <w:t>Z95.2</w:t>
              </w:r>
            </w:hyperlink>
            <w:r>
              <w:t xml:space="preserve">, </w:t>
            </w:r>
            <w:hyperlink r:id="rId37034" w:history="1">
              <w:r>
                <w:rPr>
                  <w:color w:val="0000FF"/>
                </w:rPr>
                <w:t>Z95.3</w:t>
              </w:r>
            </w:hyperlink>
            <w:r>
              <w:t xml:space="preserve">, </w:t>
            </w:r>
            <w:hyperlink r:id="rId37035" w:history="1">
              <w:r>
                <w:rPr>
                  <w:color w:val="0000FF"/>
                </w:rPr>
                <w:t>Z95.4</w:t>
              </w:r>
            </w:hyperlink>
            <w:r>
              <w:t xml:space="preserve">, </w:t>
            </w:r>
            <w:hyperlink r:id="rId37036" w:history="1">
              <w:r>
                <w:rPr>
                  <w:color w:val="0000FF"/>
                </w:rPr>
                <w:t>Z95.5</w:t>
              </w:r>
            </w:hyperlink>
            <w:r>
              <w:t xml:space="preserve">, </w:t>
            </w:r>
            <w:hyperlink r:id="rId37037" w:history="1">
              <w:r>
                <w:rPr>
                  <w:color w:val="0000FF"/>
                </w:rPr>
                <w:t>Z95.8</w:t>
              </w:r>
            </w:hyperlink>
            <w:r>
              <w:t xml:space="preserve">, </w:t>
            </w:r>
            <w:hyperlink r:id="rId37038" w:history="1">
              <w:r>
                <w:rPr>
                  <w:color w:val="0000FF"/>
                </w:rPr>
                <w:t>Z95.9</w:t>
              </w:r>
            </w:hyperlink>
            <w:r>
              <w:t xml:space="preserve">, </w:t>
            </w:r>
            <w:hyperlink r:id="rId37039" w:history="1">
              <w:r>
                <w:rPr>
                  <w:color w:val="0000FF"/>
                </w:rPr>
                <w:t>Z96</w:t>
              </w:r>
            </w:hyperlink>
            <w:r>
              <w:t xml:space="preserve">, </w:t>
            </w:r>
            <w:hyperlink r:id="rId37040" w:history="1">
              <w:r>
                <w:rPr>
                  <w:color w:val="0000FF"/>
                </w:rPr>
                <w:t>Z96.0</w:t>
              </w:r>
            </w:hyperlink>
            <w:r>
              <w:t xml:space="preserve">, </w:t>
            </w:r>
            <w:hyperlink r:id="rId37041" w:history="1">
              <w:r>
                <w:rPr>
                  <w:color w:val="0000FF"/>
                </w:rPr>
                <w:t>Z96.1</w:t>
              </w:r>
            </w:hyperlink>
            <w:r>
              <w:t xml:space="preserve">, </w:t>
            </w:r>
            <w:hyperlink r:id="rId37042" w:history="1">
              <w:r>
                <w:rPr>
                  <w:color w:val="0000FF"/>
                </w:rPr>
                <w:t>Z96.2</w:t>
              </w:r>
            </w:hyperlink>
            <w:r>
              <w:t xml:space="preserve">, </w:t>
            </w:r>
            <w:hyperlink r:id="rId37043" w:history="1">
              <w:r>
                <w:rPr>
                  <w:color w:val="0000FF"/>
                </w:rPr>
                <w:t>Z96.3</w:t>
              </w:r>
            </w:hyperlink>
            <w:r>
              <w:t xml:space="preserve">, </w:t>
            </w:r>
            <w:hyperlink r:id="rId37044" w:history="1">
              <w:r>
                <w:rPr>
                  <w:color w:val="0000FF"/>
                </w:rPr>
                <w:t>Z96.4</w:t>
              </w:r>
            </w:hyperlink>
            <w:r>
              <w:t xml:space="preserve">, </w:t>
            </w:r>
            <w:hyperlink r:id="rId37045" w:history="1">
              <w:r>
                <w:rPr>
                  <w:color w:val="0000FF"/>
                </w:rPr>
                <w:t>Z96.5</w:t>
              </w:r>
            </w:hyperlink>
            <w:r>
              <w:t xml:space="preserve">, </w:t>
            </w:r>
            <w:hyperlink r:id="rId37046" w:history="1">
              <w:r>
                <w:rPr>
                  <w:color w:val="0000FF"/>
                </w:rPr>
                <w:t>Z96.6</w:t>
              </w:r>
            </w:hyperlink>
            <w:r>
              <w:t xml:space="preserve">, </w:t>
            </w:r>
            <w:hyperlink r:id="rId37047" w:history="1">
              <w:r>
                <w:rPr>
                  <w:color w:val="0000FF"/>
                </w:rPr>
                <w:t>Z96.7</w:t>
              </w:r>
            </w:hyperlink>
            <w:r>
              <w:t xml:space="preserve">, </w:t>
            </w:r>
            <w:hyperlink r:id="rId37048" w:history="1">
              <w:r>
                <w:rPr>
                  <w:color w:val="0000FF"/>
                </w:rPr>
                <w:t>Z96.8</w:t>
              </w:r>
            </w:hyperlink>
            <w:r>
              <w:t xml:space="preserve">, </w:t>
            </w:r>
            <w:hyperlink r:id="rId37049" w:history="1">
              <w:r>
                <w:rPr>
                  <w:color w:val="0000FF"/>
                </w:rPr>
                <w:t>Z96.9</w:t>
              </w:r>
            </w:hyperlink>
            <w:r>
              <w:t xml:space="preserve">, </w:t>
            </w:r>
            <w:hyperlink r:id="rId37050" w:history="1">
              <w:r>
                <w:rPr>
                  <w:color w:val="0000FF"/>
                </w:rPr>
                <w:t>Z97</w:t>
              </w:r>
            </w:hyperlink>
            <w:r>
              <w:t xml:space="preserve">, </w:t>
            </w:r>
            <w:hyperlink r:id="rId37051" w:history="1">
              <w:r>
                <w:rPr>
                  <w:color w:val="0000FF"/>
                </w:rPr>
                <w:t>Z97.0</w:t>
              </w:r>
            </w:hyperlink>
            <w:r>
              <w:t xml:space="preserve">, </w:t>
            </w:r>
            <w:hyperlink r:id="rId37052" w:history="1">
              <w:r>
                <w:rPr>
                  <w:color w:val="0000FF"/>
                </w:rPr>
                <w:t>Z97.1</w:t>
              </w:r>
            </w:hyperlink>
            <w:r>
              <w:t xml:space="preserve">, </w:t>
            </w:r>
            <w:hyperlink r:id="rId37053" w:history="1">
              <w:r>
                <w:rPr>
                  <w:color w:val="0000FF"/>
                </w:rPr>
                <w:t>Z97.2</w:t>
              </w:r>
            </w:hyperlink>
            <w:r>
              <w:t xml:space="preserve">, </w:t>
            </w:r>
            <w:hyperlink r:id="rId37054" w:history="1">
              <w:r>
                <w:rPr>
                  <w:color w:val="0000FF"/>
                </w:rPr>
                <w:t>Z97.3</w:t>
              </w:r>
            </w:hyperlink>
            <w:r>
              <w:t xml:space="preserve">, </w:t>
            </w:r>
            <w:hyperlink r:id="rId37055" w:history="1">
              <w:r>
                <w:rPr>
                  <w:color w:val="0000FF"/>
                </w:rPr>
                <w:t>Z97.4</w:t>
              </w:r>
            </w:hyperlink>
            <w:r>
              <w:t xml:space="preserve">, </w:t>
            </w:r>
            <w:hyperlink r:id="rId37056" w:history="1">
              <w:r>
                <w:rPr>
                  <w:color w:val="0000FF"/>
                </w:rPr>
                <w:t>Z97.5</w:t>
              </w:r>
            </w:hyperlink>
            <w:r>
              <w:t xml:space="preserve">, </w:t>
            </w:r>
            <w:hyperlink r:id="rId37057" w:history="1">
              <w:r>
                <w:rPr>
                  <w:color w:val="0000FF"/>
                </w:rPr>
                <w:t>Z97.8</w:t>
              </w:r>
            </w:hyperlink>
            <w:r>
              <w:t xml:space="preserve">, </w:t>
            </w:r>
            <w:hyperlink r:id="rId37058" w:history="1">
              <w:r>
                <w:rPr>
                  <w:color w:val="0000FF"/>
                </w:rPr>
                <w:t>Z98</w:t>
              </w:r>
            </w:hyperlink>
            <w:r>
              <w:t xml:space="preserve">, </w:t>
            </w:r>
            <w:hyperlink r:id="rId37059" w:history="1">
              <w:r>
                <w:rPr>
                  <w:color w:val="0000FF"/>
                </w:rPr>
                <w:t>Z98.0</w:t>
              </w:r>
            </w:hyperlink>
            <w:r>
              <w:t xml:space="preserve">, </w:t>
            </w:r>
            <w:hyperlink r:id="rId37060" w:history="1">
              <w:r>
                <w:rPr>
                  <w:color w:val="0000FF"/>
                </w:rPr>
                <w:t>Z98.1</w:t>
              </w:r>
            </w:hyperlink>
            <w:r>
              <w:t xml:space="preserve">, </w:t>
            </w:r>
            <w:hyperlink r:id="rId37061" w:history="1">
              <w:r>
                <w:rPr>
                  <w:color w:val="0000FF"/>
                </w:rPr>
                <w:t>Z98.2</w:t>
              </w:r>
            </w:hyperlink>
            <w:r>
              <w:t xml:space="preserve">, </w:t>
            </w:r>
            <w:hyperlink r:id="rId37062" w:history="1">
              <w:r>
                <w:rPr>
                  <w:color w:val="0000FF"/>
                </w:rPr>
                <w:t>Z98.8</w:t>
              </w:r>
            </w:hyperlink>
            <w:r>
              <w:t xml:space="preserve">, </w:t>
            </w:r>
            <w:hyperlink r:id="rId37063" w:history="1">
              <w:r>
                <w:rPr>
                  <w:color w:val="0000FF"/>
                </w:rPr>
                <w:t>Z99</w:t>
              </w:r>
            </w:hyperlink>
            <w:r>
              <w:t xml:space="preserve">, </w:t>
            </w:r>
            <w:hyperlink r:id="rId37064" w:history="1">
              <w:r>
                <w:rPr>
                  <w:color w:val="0000FF"/>
                </w:rPr>
                <w:t>Z99.0</w:t>
              </w:r>
            </w:hyperlink>
            <w:r>
              <w:t xml:space="preserve">, </w:t>
            </w:r>
            <w:hyperlink r:id="rId37065" w:history="1">
              <w:r>
                <w:rPr>
                  <w:color w:val="0000FF"/>
                </w:rPr>
                <w:t>Z99.1</w:t>
              </w:r>
            </w:hyperlink>
            <w:r>
              <w:t xml:space="preserve">, </w:t>
            </w:r>
            <w:hyperlink r:id="rId37066" w:history="1">
              <w:r>
                <w:rPr>
                  <w:color w:val="0000FF"/>
                </w:rPr>
                <w:t>Z99.2</w:t>
              </w:r>
            </w:hyperlink>
            <w:r>
              <w:t xml:space="preserve">, </w:t>
            </w:r>
            <w:hyperlink r:id="rId37067" w:history="1">
              <w:r>
                <w:rPr>
                  <w:color w:val="0000FF"/>
                </w:rPr>
                <w:t>Z99.3</w:t>
              </w:r>
            </w:hyperlink>
            <w:r>
              <w:t xml:space="preserve">, </w:t>
            </w:r>
            <w:hyperlink r:id="rId37068" w:history="1">
              <w:r>
                <w:rPr>
                  <w:color w:val="0000FF"/>
                </w:rPr>
                <w:t>Z99.8</w:t>
              </w:r>
            </w:hyperlink>
            <w:r>
              <w:t xml:space="preserve">, </w:t>
            </w:r>
            <w:hyperlink r:id="rId37069" w:history="1">
              <w:r>
                <w:rPr>
                  <w:color w:val="0000FF"/>
                </w:rPr>
                <w:t>Z99.9</w:t>
              </w:r>
            </w:hyperlink>
          </w:p>
        </w:tc>
        <w:tc>
          <w:tcPr>
            <w:tcW w:w="3118" w:type="dxa"/>
          </w:tcPr>
          <w:p w:rsidR="00000000" w:rsidRDefault="003F2C8F">
            <w:pPr>
              <w:pStyle w:val="ConsPlusNormal"/>
            </w:pPr>
          </w:p>
        </w:tc>
        <w:tc>
          <w:tcPr>
            <w:tcW w:w="2098" w:type="dxa"/>
          </w:tcPr>
          <w:p w:rsidR="00000000" w:rsidRDefault="003F2C8F">
            <w:pPr>
              <w:pStyle w:val="ConsPlusNormal"/>
            </w:pPr>
          </w:p>
        </w:tc>
        <w:tc>
          <w:tcPr>
            <w:tcW w:w="1077" w:type="dxa"/>
          </w:tcPr>
          <w:p w:rsidR="00000000" w:rsidRDefault="003F2C8F">
            <w:pPr>
              <w:pStyle w:val="ConsPlusNormal"/>
            </w:pPr>
          </w:p>
        </w:tc>
      </w:tr>
      <w:tr w:rsidR="00000000">
        <w:tc>
          <w:tcPr>
            <w:tcW w:w="567" w:type="dxa"/>
          </w:tcPr>
          <w:p w:rsidR="00000000" w:rsidRDefault="003F2C8F">
            <w:pPr>
              <w:pStyle w:val="ConsPlusNormal"/>
              <w:jc w:val="center"/>
            </w:pPr>
            <w:r>
              <w:lastRenderedPageBreak/>
              <w:t>152(1)</w:t>
            </w:r>
          </w:p>
        </w:tc>
        <w:tc>
          <w:tcPr>
            <w:tcW w:w="2551" w:type="dxa"/>
          </w:tcPr>
          <w:p w:rsidR="00000000" w:rsidRDefault="003F2C8F">
            <w:pPr>
              <w:pStyle w:val="ConsPlusNormal"/>
            </w:pPr>
            <w:r>
              <w:t>Оказание услуг диализа (только для федеральных медицинских орг</w:t>
            </w:r>
            <w:r>
              <w:t>анизаций)</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7070" w:history="1">
              <w:r>
                <w:rPr>
                  <w:color w:val="0000FF"/>
                </w:rPr>
                <w:t>A18.05.002</w:t>
              </w:r>
            </w:hyperlink>
            <w:r>
              <w:t xml:space="preserve">, </w:t>
            </w:r>
            <w:hyperlink r:id="rId37071" w:history="1">
              <w:r>
                <w:rPr>
                  <w:color w:val="0000FF"/>
                </w:rPr>
                <w:t>A</w:t>
              </w:r>
              <w:r>
                <w:rPr>
                  <w:color w:val="0000FF"/>
                </w:rPr>
                <w:t>18.05.002.001</w:t>
              </w:r>
            </w:hyperlink>
            <w:r>
              <w:t xml:space="preserve">, </w:t>
            </w:r>
            <w:hyperlink r:id="rId37072" w:history="1">
              <w:r>
                <w:rPr>
                  <w:color w:val="0000FF"/>
                </w:rPr>
                <w:t>A18.05.002.002</w:t>
              </w:r>
            </w:hyperlink>
            <w:r>
              <w:t xml:space="preserve">, </w:t>
            </w:r>
            <w:hyperlink r:id="rId37073" w:history="1">
              <w:r>
                <w:rPr>
                  <w:color w:val="0000FF"/>
                </w:rPr>
                <w:t>A18.05.011</w:t>
              </w:r>
            </w:hyperlink>
            <w:r>
              <w:t xml:space="preserve">, </w:t>
            </w:r>
            <w:hyperlink r:id="rId37074" w:history="1">
              <w:r>
                <w:rPr>
                  <w:color w:val="0000FF"/>
                </w:rPr>
                <w:t>A18.30.001</w:t>
              </w:r>
            </w:hyperlink>
            <w:r>
              <w:t xml:space="preserve">, </w:t>
            </w:r>
            <w:hyperlink r:id="rId37075" w:history="1">
              <w:r>
                <w:rPr>
                  <w:color w:val="0000FF"/>
                </w:rPr>
                <w:t>A18.30.001.002</w:t>
              </w:r>
            </w:hyperlink>
            <w:r>
              <w:t xml:space="preserve">, </w:t>
            </w:r>
            <w:hyperlink r:id="rId37076" w:history="1">
              <w:r>
                <w:rPr>
                  <w:color w:val="0000FF"/>
                </w:rPr>
                <w:t>A18.30.001.003</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0,45</w:t>
            </w:r>
          </w:p>
        </w:tc>
      </w:tr>
      <w:tr w:rsidR="00000000">
        <w:tc>
          <w:tcPr>
            <w:tcW w:w="15761" w:type="dxa"/>
            <w:gridSpan w:val="6"/>
          </w:tcPr>
          <w:p w:rsidR="00000000" w:rsidRDefault="003F2C8F">
            <w:pPr>
              <w:pStyle w:val="ConsPlusNormal"/>
              <w:jc w:val="both"/>
            </w:pPr>
            <w:r>
              <w:t xml:space="preserve">(п. 152(1) введен </w:t>
            </w:r>
            <w:hyperlink r:id="rId37077" w:history="1">
              <w:r>
                <w:rPr>
                  <w:color w:val="0000FF"/>
                </w:rPr>
                <w:t>Постановлением</w:t>
              </w:r>
            </w:hyperlink>
            <w:r>
              <w:t xml:space="preserve"> Правительства РФ от 11.03.2021 N 354)</w:t>
            </w:r>
          </w:p>
        </w:tc>
      </w:tr>
      <w:tr w:rsidR="00000000">
        <w:tc>
          <w:tcPr>
            <w:tcW w:w="567" w:type="dxa"/>
          </w:tcPr>
          <w:p w:rsidR="00000000" w:rsidRDefault="003F2C8F">
            <w:pPr>
              <w:pStyle w:val="ConsPlusNormal"/>
              <w:jc w:val="center"/>
            </w:pPr>
            <w:r>
              <w:t>153</w:t>
            </w:r>
          </w:p>
        </w:tc>
        <w:tc>
          <w:tcPr>
            <w:tcW w:w="2551" w:type="dxa"/>
          </w:tcPr>
          <w:p w:rsidR="00000000" w:rsidRDefault="003F2C8F">
            <w:pPr>
              <w:pStyle w:val="ConsPlusNormal"/>
            </w:pPr>
            <w:r>
              <w:t xml:space="preserve">Госпитализация в дневной стационар в диагностических целях с постановкой диагноза </w:t>
            </w:r>
            <w:r>
              <w:lastRenderedPageBreak/>
              <w:t>туберкулеза, ВИЧ-инфекции, психического заболевания</w:t>
            </w:r>
          </w:p>
        </w:tc>
        <w:tc>
          <w:tcPr>
            <w:tcW w:w="6350" w:type="dxa"/>
          </w:tcPr>
          <w:p w:rsidR="00000000" w:rsidRDefault="003F2C8F">
            <w:pPr>
              <w:pStyle w:val="ConsPlusNormal"/>
            </w:pPr>
            <w:hyperlink r:id="rId37078" w:history="1">
              <w:r>
                <w:rPr>
                  <w:color w:val="0000FF"/>
                </w:rPr>
                <w:t>A15.0</w:t>
              </w:r>
            </w:hyperlink>
            <w:r>
              <w:t xml:space="preserve">, </w:t>
            </w:r>
            <w:hyperlink r:id="rId37079" w:history="1">
              <w:r>
                <w:rPr>
                  <w:color w:val="0000FF"/>
                </w:rPr>
                <w:t>A15.1</w:t>
              </w:r>
            </w:hyperlink>
            <w:r>
              <w:t xml:space="preserve">, </w:t>
            </w:r>
            <w:hyperlink r:id="rId37080" w:history="1">
              <w:r>
                <w:rPr>
                  <w:color w:val="0000FF"/>
                </w:rPr>
                <w:t>A15.2</w:t>
              </w:r>
            </w:hyperlink>
            <w:r>
              <w:t xml:space="preserve">, </w:t>
            </w:r>
            <w:hyperlink r:id="rId37081" w:history="1">
              <w:r>
                <w:rPr>
                  <w:color w:val="0000FF"/>
                </w:rPr>
                <w:t>A15.3</w:t>
              </w:r>
            </w:hyperlink>
            <w:r>
              <w:t xml:space="preserve">, </w:t>
            </w:r>
            <w:hyperlink r:id="rId37082" w:history="1">
              <w:r>
                <w:rPr>
                  <w:color w:val="0000FF"/>
                </w:rPr>
                <w:t>A15.4</w:t>
              </w:r>
            </w:hyperlink>
            <w:r>
              <w:t xml:space="preserve">, </w:t>
            </w:r>
            <w:hyperlink r:id="rId37083" w:history="1">
              <w:r>
                <w:rPr>
                  <w:color w:val="0000FF"/>
                </w:rPr>
                <w:t>A15.5</w:t>
              </w:r>
            </w:hyperlink>
            <w:r>
              <w:t xml:space="preserve">, </w:t>
            </w:r>
            <w:hyperlink r:id="rId37084" w:history="1">
              <w:r>
                <w:rPr>
                  <w:color w:val="0000FF"/>
                </w:rPr>
                <w:t>A15.6</w:t>
              </w:r>
            </w:hyperlink>
            <w:r>
              <w:t xml:space="preserve">, </w:t>
            </w:r>
            <w:hyperlink r:id="rId37085" w:history="1">
              <w:r>
                <w:rPr>
                  <w:color w:val="0000FF"/>
                </w:rPr>
                <w:t>A15.7</w:t>
              </w:r>
            </w:hyperlink>
            <w:r>
              <w:t xml:space="preserve">, </w:t>
            </w:r>
            <w:hyperlink r:id="rId37086" w:history="1">
              <w:r>
                <w:rPr>
                  <w:color w:val="0000FF"/>
                </w:rPr>
                <w:t>A15.8</w:t>
              </w:r>
            </w:hyperlink>
            <w:r>
              <w:t xml:space="preserve">, </w:t>
            </w:r>
            <w:hyperlink r:id="rId37087" w:history="1">
              <w:r>
                <w:rPr>
                  <w:color w:val="0000FF"/>
                </w:rPr>
                <w:t>A15.9</w:t>
              </w:r>
            </w:hyperlink>
            <w:r>
              <w:t xml:space="preserve">, </w:t>
            </w:r>
            <w:hyperlink r:id="rId37088" w:history="1">
              <w:r>
                <w:rPr>
                  <w:color w:val="0000FF"/>
                </w:rPr>
                <w:t>A16.0</w:t>
              </w:r>
            </w:hyperlink>
            <w:r>
              <w:t xml:space="preserve">, </w:t>
            </w:r>
            <w:hyperlink r:id="rId37089" w:history="1">
              <w:r>
                <w:rPr>
                  <w:color w:val="0000FF"/>
                </w:rPr>
                <w:t>A16.1</w:t>
              </w:r>
            </w:hyperlink>
            <w:r>
              <w:t xml:space="preserve">, </w:t>
            </w:r>
            <w:hyperlink r:id="rId37090" w:history="1">
              <w:r>
                <w:rPr>
                  <w:color w:val="0000FF"/>
                </w:rPr>
                <w:t>A16.2</w:t>
              </w:r>
            </w:hyperlink>
            <w:r>
              <w:t xml:space="preserve">, </w:t>
            </w:r>
            <w:hyperlink r:id="rId37091" w:history="1">
              <w:r>
                <w:rPr>
                  <w:color w:val="0000FF"/>
                </w:rPr>
                <w:t>A16.3</w:t>
              </w:r>
            </w:hyperlink>
            <w:r>
              <w:t xml:space="preserve">, </w:t>
            </w:r>
            <w:hyperlink r:id="rId37092" w:history="1">
              <w:r>
                <w:rPr>
                  <w:color w:val="0000FF"/>
                </w:rPr>
                <w:t>A16.4</w:t>
              </w:r>
            </w:hyperlink>
            <w:r>
              <w:t xml:space="preserve">, </w:t>
            </w:r>
            <w:hyperlink r:id="rId37093" w:history="1">
              <w:r>
                <w:rPr>
                  <w:color w:val="0000FF"/>
                </w:rPr>
                <w:t>A16.5</w:t>
              </w:r>
            </w:hyperlink>
            <w:r>
              <w:t xml:space="preserve">, </w:t>
            </w:r>
            <w:hyperlink r:id="rId37094" w:history="1">
              <w:r>
                <w:rPr>
                  <w:color w:val="0000FF"/>
                </w:rPr>
                <w:t>A16.7</w:t>
              </w:r>
            </w:hyperlink>
            <w:r>
              <w:t xml:space="preserve">, </w:t>
            </w:r>
            <w:hyperlink r:id="rId37095" w:history="1">
              <w:r>
                <w:rPr>
                  <w:color w:val="0000FF"/>
                </w:rPr>
                <w:t>A16.8</w:t>
              </w:r>
            </w:hyperlink>
            <w:r>
              <w:t xml:space="preserve">, </w:t>
            </w:r>
            <w:hyperlink r:id="rId37096" w:history="1">
              <w:r>
                <w:rPr>
                  <w:color w:val="0000FF"/>
                </w:rPr>
                <w:t>A16.9</w:t>
              </w:r>
            </w:hyperlink>
            <w:r>
              <w:t xml:space="preserve">, </w:t>
            </w:r>
            <w:hyperlink r:id="rId37097" w:history="1">
              <w:r>
                <w:rPr>
                  <w:color w:val="0000FF"/>
                </w:rPr>
                <w:t>A17.0</w:t>
              </w:r>
            </w:hyperlink>
            <w:r>
              <w:t xml:space="preserve">, </w:t>
            </w:r>
            <w:hyperlink r:id="rId37098" w:history="1">
              <w:r>
                <w:rPr>
                  <w:color w:val="0000FF"/>
                </w:rPr>
                <w:t>A17.1</w:t>
              </w:r>
            </w:hyperlink>
            <w:r>
              <w:t xml:space="preserve">, </w:t>
            </w:r>
            <w:hyperlink r:id="rId37099" w:history="1">
              <w:r>
                <w:rPr>
                  <w:color w:val="0000FF"/>
                </w:rPr>
                <w:t>A17.8</w:t>
              </w:r>
            </w:hyperlink>
            <w:r>
              <w:t xml:space="preserve">, </w:t>
            </w:r>
            <w:hyperlink r:id="rId37100" w:history="1">
              <w:r>
                <w:rPr>
                  <w:color w:val="0000FF"/>
                </w:rPr>
                <w:t>A17.9</w:t>
              </w:r>
            </w:hyperlink>
            <w:r>
              <w:t xml:space="preserve">, </w:t>
            </w:r>
            <w:hyperlink r:id="rId37101" w:history="1">
              <w:r>
                <w:rPr>
                  <w:color w:val="0000FF"/>
                </w:rPr>
                <w:t>A18.0</w:t>
              </w:r>
            </w:hyperlink>
            <w:r>
              <w:t xml:space="preserve">, </w:t>
            </w:r>
            <w:hyperlink r:id="rId37102" w:history="1">
              <w:r>
                <w:rPr>
                  <w:color w:val="0000FF"/>
                </w:rPr>
                <w:t>A18.1</w:t>
              </w:r>
            </w:hyperlink>
            <w:r>
              <w:t xml:space="preserve">, </w:t>
            </w:r>
            <w:hyperlink r:id="rId37103" w:history="1">
              <w:r>
                <w:rPr>
                  <w:color w:val="0000FF"/>
                </w:rPr>
                <w:t>A18.2</w:t>
              </w:r>
            </w:hyperlink>
            <w:r>
              <w:t xml:space="preserve">, </w:t>
            </w:r>
            <w:hyperlink r:id="rId37104" w:history="1">
              <w:r>
                <w:rPr>
                  <w:color w:val="0000FF"/>
                </w:rPr>
                <w:t>A18.3</w:t>
              </w:r>
            </w:hyperlink>
            <w:r>
              <w:t xml:space="preserve">, </w:t>
            </w:r>
            <w:hyperlink r:id="rId37105" w:history="1">
              <w:r>
                <w:rPr>
                  <w:color w:val="0000FF"/>
                </w:rPr>
                <w:t>A18.4</w:t>
              </w:r>
            </w:hyperlink>
            <w:r>
              <w:t xml:space="preserve">, </w:t>
            </w:r>
            <w:hyperlink r:id="rId37106" w:history="1">
              <w:r>
                <w:rPr>
                  <w:color w:val="0000FF"/>
                </w:rPr>
                <w:t>A18.5</w:t>
              </w:r>
            </w:hyperlink>
            <w:r>
              <w:t xml:space="preserve">, </w:t>
            </w:r>
            <w:hyperlink r:id="rId37107" w:history="1">
              <w:r>
                <w:rPr>
                  <w:color w:val="0000FF"/>
                </w:rPr>
                <w:t>A18.6</w:t>
              </w:r>
            </w:hyperlink>
            <w:r>
              <w:t xml:space="preserve">, </w:t>
            </w:r>
            <w:hyperlink r:id="rId37108" w:history="1">
              <w:r>
                <w:rPr>
                  <w:color w:val="0000FF"/>
                </w:rPr>
                <w:t>A18.7</w:t>
              </w:r>
            </w:hyperlink>
            <w:r>
              <w:t xml:space="preserve">, </w:t>
            </w:r>
            <w:hyperlink r:id="rId37109" w:history="1">
              <w:r>
                <w:rPr>
                  <w:color w:val="0000FF"/>
                </w:rPr>
                <w:t>A18.8</w:t>
              </w:r>
            </w:hyperlink>
            <w:r>
              <w:t xml:space="preserve">, </w:t>
            </w:r>
            <w:hyperlink r:id="rId37110" w:history="1">
              <w:r>
                <w:rPr>
                  <w:color w:val="0000FF"/>
                </w:rPr>
                <w:t>A19.0</w:t>
              </w:r>
            </w:hyperlink>
            <w:r>
              <w:t xml:space="preserve">, </w:t>
            </w:r>
            <w:hyperlink r:id="rId37111" w:history="1">
              <w:r>
                <w:rPr>
                  <w:color w:val="0000FF"/>
                </w:rPr>
                <w:t>A19.1</w:t>
              </w:r>
            </w:hyperlink>
            <w:r>
              <w:t xml:space="preserve">, </w:t>
            </w:r>
            <w:hyperlink r:id="rId37112" w:history="1">
              <w:r>
                <w:rPr>
                  <w:color w:val="0000FF"/>
                </w:rPr>
                <w:t>A19.2</w:t>
              </w:r>
            </w:hyperlink>
            <w:r>
              <w:t xml:space="preserve">, </w:t>
            </w:r>
            <w:hyperlink r:id="rId37113" w:history="1">
              <w:r>
                <w:rPr>
                  <w:color w:val="0000FF"/>
                </w:rPr>
                <w:t>A19.8</w:t>
              </w:r>
            </w:hyperlink>
            <w:r>
              <w:t xml:space="preserve">, </w:t>
            </w:r>
            <w:hyperlink r:id="rId37114" w:history="1">
              <w:r>
                <w:rPr>
                  <w:color w:val="0000FF"/>
                </w:rPr>
                <w:t>A19.9</w:t>
              </w:r>
            </w:hyperlink>
            <w:r>
              <w:t xml:space="preserve">, </w:t>
            </w:r>
            <w:hyperlink r:id="rId37115" w:history="1">
              <w:r>
                <w:rPr>
                  <w:color w:val="0000FF"/>
                </w:rPr>
                <w:t>B20</w:t>
              </w:r>
            </w:hyperlink>
            <w:r>
              <w:t xml:space="preserve">, </w:t>
            </w:r>
            <w:hyperlink r:id="rId37116" w:history="1">
              <w:r>
                <w:rPr>
                  <w:color w:val="0000FF"/>
                </w:rPr>
                <w:t>B20.0</w:t>
              </w:r>
            </w:hyperlink>
            <w:r>
              <w:t xml:space="preserve">, </w:t>
            </w:r>
            <w:hyperlink r:id="rId37117" w:history="1">
              <w:r>
                <w:rPr>
                  <w:color w:val="0000FF"/>
                </w:rPr>
                <w:t>B20.1</w:t>
              </w:r>
            </w:hyperlink>
            <w:r>
              <w:t xml:space="preserve">, </w:t>
            </w:r>
            <w:hyperlink r:id="rId37118" w:history="1">
              <w:r>
                <w:rPr>
                  <w:color w:val="0000FF"/>
                </w:rPr>
                <w:t>B20.2</w:t>
              </w:r>
            </w:hyperlink>
            <w:r>
              <w:t xml:space="preserve">, </w:t>
            </w:r>
            <w:hyperlink r:id="rId37119" w:history="1">
              <w:r>
                <w:rPr>
                  <w:color w:val="0000FF"/>
                </w:rPr>
                <w:t>B20.3</w:t>
              </w:r>
            </w:hyperlink>
            <w:r>
              <w:t xml:space="preserve">, </w:t>
            </w:r>
            <w:hyperlink r:id="rId37120" w:history="1">
              <w:r>
                <w:rPr>
                  <w:color w:val="0000FF"/>
                </w:rPr>
                <w:t>B20.4</w:t>
              </w:r>
            </w:hyperlink>
            <w:r>
              <w:t xml:space="preserve">, </w:t>
            </w:r>
            <w:hyperlink r:id="rId37121" w:history="1">
              <w:r>
                <w:rPr>
                  <w:color w:val="0000FF"/>
                </w:rPr>
                <w:t>B20.5</w:t>
              </w:r>
            </w:hyperlink>
            <w:r>
              <w:t xml:space="preserve">, </w:t>
            </w:r>
            <w:hyperlink r:id="rId37122" w:history="1">
              <w:r>
                <w:rPr>
                  <w:color w:val="0000FF"/>
                </w:rPr>
                <w:t>B20.6</w:t>
              </w:r>
            </w:hyperlink>
            <w:r>
              <w:t xml:space="preserve">, </w:t>
            </w:r>
            <w:hyperlink r:id="rId37123" w:history="1">
              <w:r>
                <w:rPr>
                  <w:color w:val="0000FF"/>
                </w:rPr>
                <w:t>B20.7</w:t>
              </w:r>
            </w:hyperlink>
            <w:r>
              <w:t xml:space="preserve">, </w:t>
            </w:r>
            <w:hyperlink r:id="rId37124" w:history="1">
              <w:r>
                <w:rPr>
                  <w:color w:val="0000FF"/>
                </w:rPr>
                <w:t>B20.8</w:t>
              </w:r>
            </w:hyperlink>
            <w:r>
              <w:t xml:space="preserve">, </w:t>
            </w:r>
            <w:hyperlink r:id="rId37125" w:history="1">
              <w:r>
                <w:rPr>
                  <w:color w:val="0000FF"/>
                </w:rPr>
                <w:t>B20.9</w:t>
              </w:r>
            </w:hyperlink>
            <w:r>
              <w:t xml:space="preserve">, </w:t>
            </w:r>
            <w:hyperlink r:id="rId37126" w:history="1">
              <w:r>
                <w:rPr>
                  <w:color w:val="0000FF"/>
                </w:rPr>
                <w:t>B21</w:t>
              </w:r>
            </w:hyperlink>
            <w:r>
              <w:t xml:space="preserve">, </w:t>
            </w:r>
            <w:hyperlink r:id="rId37127" w:history="1">
              <w:r>
                <w:rPr>
                  <w:color w:val="0000FF"/>
                </w:rPr>
                <w:t>B21.0</w:t>
              </w:r>
            </w:hyperlink>
            <w:r>
              <w:t xml:space="preserve">, </w:t>
            </w:r>
            <w:hyperlink r:id="rId37128" w:history="1">
              <w:r>
                <w:rPr>
                  <w:color w:val="0000FF"/>
                </w:rPr>
                <w:t>B21.1</w:t>
              </w:r>
            </w:hyperlink>
            <w:r>
              <w:t xml:space="preserve">, </w:t>
            </w:r>
            <w:hyperlink r:id="rId37129" w:history="1">
              <w:r>
                <w:rPr>
                  <w:color w:val="0000FF"/>
                </w:rPr>
                <w:t>B21.2</w:t>
              </w:r>
            </w:hyperlink>
            <w:r>
              <w:t xml:space="preserve">, </w:t>
            </w:r>
            <w:hyperlink r:id="rId37130" w:history="1">
              <w:r>
                <w:rPr>
                  <w:color w:val="0000FF"/>
                </w:rPr>
                <w:t>B21.3</w:t>
              </w:r>
            </w:hyperlink>
            <w:r>
              <w:t xml:space="preserve">, </w:t>
            </w:r>
            <w:hyperlink r:id="rId37131" w:history="1">
              <w:r>
                <w:rPr>
                  <w:color w:val="0000FF"/>
                </w:rPr>
                <w:t>B21.7</w:t>
              </w:r>
            </w:hyperlink>
            <w:r>
              <w:t xml:space="preserve">, </w:t>
            </w:r>
            <w:hyperlink r:id="rId37132" w:history="1">
              <w:r>
                <w:rPr>
                  <w:color w:val="0000FF"/>
                </w:rPr>
                <w:t>B21.8</w:t>
              </w:r>
            </w:hyperlink>
            <w:r>
              <w:t xml:space="preserve">, </w:t>
            </w:r>
            <w:hyperlink r:id="rId37133" w:history="1">
              <w:r>
                <w:rPr>
                  <w:color w:val="0000FF"/>
                </w:rPr>
                <w:t>B21.9</w:t>
              </w:r>
            </w:hyperlink>
            <w:r>
              <w:t xml:space="preserve">, </w:t>
            </w:r>
            <w:hyperlink r:id="rId37134" w:history="1">
              <w:r>
                <w:rPr>
                  <w:color w:val="0000FF"/>
                </w:rPr>
                <w:t>B22</w:t>
              </w:r>
            </w:hyperlink>
            <w:r>
              <w:t xml:space="preserve">, </w:t>
            </w:r>
            <w:hyperlink r:id="rId37135" w:history="1">
              <w:r>
                <w:rPr>
                  <w:color w:val="0000FF"/>
                </w:rPr>
                <w:t>B22.0</w:t>
              </w:r>
            </w:hyperlink>
            <w:r>
              <w:t xml:space="preserve">, </w:t>
            </w:r>
            <w:hyperlink r:id="rId37136" w:history="1">
              <w:r>
                <w:rPr>
                  <w:color w:val="0000FF"/>
                </w:rPr>
                <w:t>B22.1</w:t>
              </w:r>
            </w:hyperlink>
            <w:r>
              <w:t xml:space="preserve">, </w:t>
            </w:r>
            <w:hyperlink r:id="rId37137" w:history="1">
              <w:r>
                <w:rPr>
                  <w:color w:val="0000FF"/>
                </w:rPr>
                <w:t>B22.2</w:t>
              </w:r>
            </w:hyperlink>
            <w:r>
              <w:t xml:space="preserve">, </w:t>
            </w:r>
            <w:hyperlink r:id="rId37138" w:history="1">
              <w:r>
                <w:rPr>
                  <w:color w:val="0000FF"/>
                </w:rPr>
                <w:t>B22.7</w:t>
              </w:r>
            </w:hyperlink>
            <w:r>
              <w:t xml:space="preserve">, </w:t>
            </w:r>
            <w:hyperlink r:id="rId37139" w:history="1">
              <w:r>
                <w:rPr>
                  <w:color w:val="0000FF"/>
                </w:rPr>
                <w:t>B23</w:t>
              </w:r>
            </w:hyperlink>
            <w:r>
              <w:t xml:space="preserve">, </w:t>
            </w:r>
            <w:hyperlink r:id="rId37140" w:history="1">
              <w:r>
                <w:rPr>
                  <w:color w:val="0000FF"/>
                </w:rPr>
                <w:t>B23.0</w:t>
              </w:r>
            </w:hyperlink>
            <w:r>
              <w:t xml:space="preserve">, </w:t>
            </w:r>
            <w:hyperlink r:id="rId37141" w:history="1">
              <w:r>
                <w:rPr>
                  <w:color w:val="0000FF"/>
                </w:rPr>
                <w:t>B23.1</w:t>
              </w:r>
            </w:hyperlink>
            <w:r>
              <w:t xml:space="preserve">, </w:t>
            </w:r>
            <w:hyperlink r:id="rId37142" w:history="1">
              <w:r>
                <w:rPr>
                  <w:color w:val="0000FF"/>
                </w:rPr>
                <w:t>B23.2</w:t>
              </w:r>
            </w:hyperlink>
            <w:r>
              <w:t xml:space="preserve">, </w:t>
            </w:r>
            <w:hyperlink r:id="rId37143" w:history="1">
              <w:r>
                <w:rPr>
                  <w:color w:val="0000FF"/>
                </w:rPr>
                <w:t>B23.8</w:t>
              </w:r>
            </w:hyperlink>
            <w:r>
              <w:t xml:space="preserve">, </w:t>
            </w:r>
            <w:hyperlink r:id="rId37144" w:history="1">
              <w:r>
                <w:rPr>
                  <w:color w:val="0000FF"/>
                </w:rPr>
                <w:t>B24</w:t>
              </w:r>
            </w:hyperlink>
            <w:r>
              <w:t xml:space="preserve">, </w:t>
            </w:r>
            <w:hyperlink r:id="rId37145" w:history="1">
              <w:r>
                <w:rPr>
                  <w:color w:val="0000FF"/>
                </w:rPr>
                <w:t>B90</w:t>
              </w:r>
            </w:hyperlink>
            <w:r>
              <w:t xml:space="preserve">, </w:t>
            </w:r>
            <w:hyperlink r:id="rId37146" w:history="1">
              <w:r>
                <w:rPr>
                  <w:color w:val="0000FF"/>
                </w:rPr>
                <w:t>B90.0</w:t>
              </w:r>
            </w:hyperlink>
            <w:r>
              <w:t xml:space="preserve">, </w:t>
            </w:r>
            <w:hyperlink r:id="rId37147" w:history="1">
              <w:r>
                <w:rPr>
                  <w:color w:val="0000FF"/>
                </w:rPr>
                <w:t>B90.1</w:t>
              </w:r>
            </w:hyperlink>
            <w:r>
              <w:t xml:space="preserve">, </w:t>
            </w:r>
            <w:hyperlink r:id="rId37148" w:history="1">
              <w:r>
                <w:rPr>
                  <w:color w:val="0000FF"/>
                </w:rPr>
                <w:t>B90.2</w:t>
              </w:r>
            </w:hyperlink>
            <w:r>
              <w:t xml:space="preserve">, </w:t>
            </w:r>
            <w:hyperlink r:id="rId37149" w:history="1">
              <w:r>
                <w:rPr>
                  <w:color w:val="0000FF"/>
                </w:rPr>
                <w:t>B90.8</w:t>
              </w:r>
            </w:hyperlink>
            <w:r>
              <w:t xml:space="preserve">, </w:t>
            </w:r>
            <w:hyperlink r:id="rId37150" w:history="1">
              <w:r>
                <w:rPr>
                  <w:color w:val="0000FF"/>
                </w:rPr>
                <w:t>B90.9</w:t>
              </w:r>
            </w:hyperlink>
            <w:r>
              <w:t xml:space="preserve">, </w:t>
            </w:r>
            <w:hyperlink r:id="rId37151" w:history="1">
              <w:r>
                <w:rPr>
                  <w:color w:val="0000FF"/>
                </w:rPr>
                <w:t>F00</w:t>
              </w:r>
            </w:hyperlink>
            <w:r>
              <w:t xml:space="preserve">, </w:t>
            </w:r>
            <w:hyperlink r:id="rId37152" w:history="1">
              <w:r>
                <w:rPr>
                  <w:color w:val="0000FF"/>
                </w:rPr>
                <w:t>F00.0</w:t>
              </w:r>
            </w:hyperlink>
            <w:r>
              <w:t xml:space="preserve">, </w:t>
            </w:r>
            <w:hyperlink r:id="rId37153" w:history="1">
              <w:r>
                <w:rPr>
                  <w:color w:val="0000FF"/>
                </w:rPr>
                <w:t>F00.1</w:t>
              </w:r>
            </w:hyperlink>
            <w:r>
              <w:t xml:space="preserve">, </w:t>
            </w:r>
            <w:hyperlink r:id="rId37154" w:history="1">
              <w:r>
                <w:rPr>
                  <w:color w:val="0000FF"/>
                </w:rPr>
                <w:t>F00.2</w:t>
              </w:r>
            </w:hyperlink>
            <w:r>
              <w:t xml:space="preserve">, </w:t>
            </w:r>
            <w:hyperlink r:id="rId37155" w:history="1">
              <w:r>
                <w:rPr>
                  <w:color w:val="0000FF"/>
                </w:rPr>
                <w:t>F00.9</w:t>
              </w:r>
            </w:hyperlink>
            <w:r>
              <w:t xml:space="preserve">, </w:t>
            </w:r>
            <w:hyperlink r:id="rId37156" w:history="1">
              <w:r>
                <w:rPr>
                  <w:color w:val="0000FF"/>
                </w:rPr>
                <w:t>F01</w:t>
              </w:r>
            </w:hyperlink>
            <w:r>
              <w:t xml:space="preserve">, </w:t>
            </w:r>
            <w:hyperlink r:id="rId37157" w:history="1">
              <w:r>
                <w:rPr>
                  <w:color w:val="0000FF"/>
                </w:rPr>
                <w:t>F01.0</w:t>
              </w:r>
            </w:hyperlink>
            <w:r>
              <w:t xml:space="preserve">, </w:t>
            </w:r>
            <w:hyperlink r:id="rId37158" w:history="1">
              <w:r>
                <w:rPr>
                  <w:color w:val="0000FF"/>
                </w:rPr>
                <w:t>F01.1</w:t>
              </w:r>
            </w:hyperlink>
            <w:r>
              <w:t xml:space="preserve">, </w:t>
            </w:r>
            <w:hyperlink r:id="rId37159" w:history="1">
              <w:r>
                <w:rPr>
                  <w:color w:val="0000FF"/>
                </w:rPr>
                <w:t>F01.2</w:t>
              </w:r>
            </w:hyperlink>
            <w:r>
              <w:t xml:space="preserve">, </w:t>
            </w:r>
            <w:hyperlink r:id="rId37160" w:history="1">
              <w:r>
                <w:rPr>
                  <w:color w:val="0000FF"/>
                </w:rPr>
                <w:t>F01.3</w:t>
              </w:r>
            </w:hyperlink>
            <w:r>
              <w:t xml:space="preserve">, </w:t>
            </w:r>
            <w:hyperlink r:id="rId37161" w:history="1">
              <w:r>
                <w:rPr>
                  <w:color w:val="0000FF"/>
                </w:rPr>
                <w:t>F01.8</w:t>
              </w:r>
            </w:hyperlink>
            <w:r>
              <w:t xml:space="preserve">, </w:t>
            </w:r>
            <w:hyperlink r:id="rId37162" w:history="1">
              <w:r>
                <w:rPr>
                  <w:color w:val="0000FF"/>
                </w:rPr>
                <w:t>F01.9</w:t>
              </w:r>
            </w:hyperlink>
            <w:r>
              <w:t xml:space="preserve">, </w:t>
            </w:r>
            <w:hyperlink r:id="rId37163" w:history="1">
              <w:r>
                <w:rPr>
                  <w:color w:val="0000FF"/>
                </w:rPr>
                <w:t>F02</w:t>
              </w:r>
            </w:hyperlink>
            <w:r>
              <w:t xml:space="preserve">, </w:t>
            </w:r>
            <w:hyperlink r:id="rId37164" w:history="1">
              <w:r>
                <w:rPr>
                  <w:color w:val="0000FF"/>
                </w:rPr>
                <w:t>F02.0</w:t>
              </w:r>
            </w:hyperlink>
            <w:r>
              <w:t xml:space="preserve">, </w:t>
            </w:r>
            <w:hyperlink r:id="rId37165" w:history="1">
              <w:r>
                <w:rPr>
                  <w:color w:val="0000FF"/>
                </w:rPr>
                <w:t>F02.1</w:t>
              </w:r>
            </w:hyperlink>
            <w:r>
              <w:t xml:space="preserve">, </w:t>
            </w:r>
            <w:hyperlink r:id="rId37166" w:history="1">
              <w:r>
                <w:rPr>
                  <w:color w:val="0000FF"/>
                </w:rPr>
                <w:t>F02.2</w:t>
              </w:r>
            </w:hyperlink>
            <w:r>
              <w:t xml:space="preserve">, </w:t>
            </w:r>
            <w:hyperlink r:id="rId37167" w:history="1">
              <w:r>
                <w:rPr>
                  <w:color w:val="0000FF"/>
                </w:rPr>
                <w:t>F02.3</w:t>
              </w:r>
            </w:hyperlink>
            <w:r>
              <w:t xml:space="preserve">, </w:t>
            </w:r>
            <w:hyperlink r:id="rId37168" w:history="1">
              <w:r>
                <w:rPr>
                  <w:color w:val="0000FF"/>
                </w:rPr>
                <w:t>F02.4</w:t>
              </w:r>
            </w:hyperlink>
            <w:r>
              <w:t xml:space="preserve">, </w:t>
            </w:r>
            <w:hyperlink r:id="rId37169" w:history="1">
              <w:r>
                <w:rPr>
                  <w:color w:val="0000FF"/>
                </w:rPr>
                <w:t>F02.8</w:t>
              </w:r>
            </w:hyperlink>
            <w:r>
              <w:t xml:space="preserve">, </w:t>
            </w:r>
            <w:hyperlink r:id="rId37170" w:history="1">
              <w:r>
                <w:rPr>
                  <w:color w:val="0000FF"/>
                </w:rPr>
                <w:t>F03</w:t>
              </w:r>
            </w:hyperlink>
            <w:r>
              <w:t xml:space="preserve">, </w:t>
            </w:r>
            <w:hyperlink r:id="rId37171" w:history="1">
              <w:r>
                <w:rPr>
                  <w:color w:val="0000FF"/>
                </w:rPr>
                <w:t>F04</w:t>
              </w:r>
            </w:hyperlink>
            <w:r>
              <w:t xml:space="preserve">, </w:t>
            </w:r>
            <w:hyperlink r:id="rId37172" w:history="1">
              <w:r>
                <w:rPr>
                  <w:color w:val="0000FF"/>
                </w:rPr>
                <w:t>F05</w:t>
              </w:r>
            </w:hyperlink>
            <w:r>
              <w:t xml:space="preserve">, </w:t>
            </w:r>
            <w:hyperlink r:id="rId37173" w:history="1">
              <w:r>
                <w:rPr>
                  <w:color w:val="0000FF"/>
                </w:rPr>
                <w:t>F05.0</w:t>
              </w:r>
            </w:hyperlink>
            <w:r>
              <w:t xml:space="preserve">, </w:t>
            </w:r>
            <w:hyperlink r:id="rId37174" w:history="1">
              <w:r>
                <w:rPr>
                  <w:color w:val="0000FF"/>
                </w:rPr>
                <w:t>F05.1</w:t>
              </w:r>
            </w:hyperlink>
            <w:r>
              <w:t xml:space="preserve">, </w:t>
            </w:r>
            <w:hyperlink r:id="rId37175" w:history="1">
              <w:r>
                <w:rPr>
                  <w:color w:val="0000FF"/>
                </w:rPr>
                <w:t>F05.8</w:t>
              </w:r>
            </w:hyperlink>
            <w:r>
              <w:t xml:space="preserve">, </w:t>
            </w:r>
            <w:hyperlink r:id="rId37176" w:history="1">
              <w:r>
                <w:rPr>
                  <w:color w:val="0000FF"/>
                </w:rPr>
                <w:t>F05.9</w:t>
              </w:r>
            </w:hyperlink>
            <w:r>
              <w:t xml:space="preserve">, </w:t>
            </w:r>
            <w:hyperlink r:id="rId37177" w:history="1">
              <w:r>
                <w:rPr>
                  <w:color w:val="0000FF"/>
                </w:rPr>
                <w:t>F06</w:t>
              </w:r>
            </w:hyperlink>
            <w:r>
              <w:t xml:space="preserve">, </w:t>
            </w:r>
            <w:hyperlink r:id="rId37178" w:history="1">
              <w:r>
                <w:rPr>
                  <w:color w:val="0000FF"/>
                </w:rPr>
                <w:t>F06.0</w:t>
              </w:r>
            </w:hyperlink>
            <w:r>
              <w:t xml:space="preserve">, </w:t>
            </w:r>
            <w:hyperlink r:id="rId37179" w:history="1">
              <w:r>
                <w:rPr>
                  <w:color w:val="0000FF"/>
                </w:rPr>
                <w:t>F06.1</w:t>
              </w:r>
            </w:hyperlink>
            <w:r>
              <w:t xml:space="preserve">, </w:t>
            </w:r>
            <w:hyperlink r:id="rId37180" w:history="1">
              <w:r>
                <w:rPr>
                  <w:color w:val="0000FF"/>
                </w:rPr>
                <w:t>F06.2</w:t>
              </w:r>
            </w:hyperlink>
            <w:r>
              <w:t xml:space="preserve">, </w:t>
            </w:r>
            <w:hyperlink r:id="rId37181" w:history="1">
              <w:r>
                <w:rPr>
                  <w:color w:val="0000FF"/>
                </w:rPr>
                <w:t>F06.3</w:t>
              </w:r>
            </w:hyperlink>
            <w:r>
              <w:t xml:space="preserve">, </w:t>
            </w:r>
            <w:hyperlink r:id="rId37182" w:history="1">
              <w:r>
                <w:rPr>
                  <w:color w:val="0000FF"/>
                </w:rPr>
                <w:t>F06.4</w:t>
              </w:r>
            </w:hyperlink>
            <w:r>
              <w:t xml:space="preserve">, </w:t>
            </w:r>
            <w:hyperlink r:id="rId37183" w:history="1">
              <w:r>
                <w:rPr>
                  <w:color w:val="0000FF"/>
                </w:rPr>
                <w:t>F06.5</w:t>
              </w:r>
            </w:hyperlink>
            <w:r>
              <w:t xml:space="preserve">, </w:t>
            </w:r>
            <w:hyperlink r:id="rId37184" w:history="1">
              <w:r>
                <w:rPr>
                  <w:color w:val="0000FF"/>
                </w:rPr>
                <w:t>F06.6</w:t>
              </w:r>
            </w:hyperlink>
            <w:r>
              <w:t xml:space="preserve">, </w:t>
            </w:r>
            <w:hyperlink r:id="rId37185" w:history="1">
              <w:r>
                <w:rPr>
                  <w:color w:val="0000FF"/>
                </w:rPr>
                <w:t>F06.7</w:t>
              </w:r>
            </w:hyperlink>
            <w:r>
              <w:t xml:space="preserve">, </w:t>
            </w:r>
            <w:hyperlink r:id="rId37186" w:history="1">
              <w:r>
                <w:rPr>
                  <w:color w:val="0000FF"/>
                </w:rPr>
                <w:t>F06.8</w:t>
              </w:r>
            </w:hyperlink>
            <w:r>
              <w:t xml:space="preserve">, </w:t>
            </w:r>
            <w:hyperlink r:id="rId37187" w:history="1">
              <w:r>
                <w:rPr>
                  <w:color w:val="0000FF"/>
                </w:rPr>
                <w:t>F06.9</w:t>
              </w:r>
            </w:hyperlink>
            <w:r>
              <w:t xml:space="preserve">, </w:t>
            </w:r>
            <w:hyperlink r:id="rId37188" w:history="1">
              <w:r>
                <w:rPr>
                  <w:color w:val="0000FF"/>
                </w:rPr>
                <w:t>F07</w:t>
              </w:r>
            </w:hyperlink>
            <w:r>
              <w:t xml:space="preserve">, </w:t>
            </w:r>
            <w:hyperlink r:id="rId37189" w:history="1">
              <w:r>
                <w:rPr>
                  <w:color w:val="0000FF"/>
                </w:rPr>
                <w:t>F07.0</w:t>
              </w:r>
            </w:hyperlink>
            <w:r>
              <w:t xml:space="preserve">, </w:t>
            </w:r>
            <w:hyperlink r:id="rId37190" w:history="1">
              <w:r>
                <w:rPr>
                  <w:color w:val="0000FF"/>
                </w:rPr>
                <w:t>F07.1</w:t>
              </w:r>
            </w:hyperlink>
            <w:r>
              <w:t xml:space="preserve">, </w:t>
            </w:r>
            <w:hyperlink r:id="rId37191" w:history="1">
              <w:r>
                <w:rPr>
                  <w:color w:val="0000FF"/>
                </w:rPr>
                <w:t>F07.2</w:t>
              </w:r>
            </w:hyperlink>
            <w:r>
              <w:t xml:space="preserve">, </w:t>
            </w:r>
            <w:hyperlink r:id="rId37192" w:history="1">
              <w:r>
                <w:rPr>
                  <w:color w:val="0000FF"/>
                </w:rPr>
                <w:t>F07.8</w:t>
              </w:r>
            </w:hyperlink>
            <w:r>
              <w:t xml:space="preserve">, </w:t>
            </w:r>
            <w:hyperlink r:id="rId37193" w:history="1">
              <w:r>
                <w:rPr>
                  <w:color w:val="0000FF"/>
                </w:rPr>
                <w:t>F07.9</w:t>
              </w:r>
            </w:hyperlink>
            <w:r>
              <w:t xml:space="preserve">, </w:t>
            </w:r>
            <w:hyperlink r:id="rId37194" w:history="1">
              <w:r>
                <w:rPr>
                  <w:color w:val="0000FF"/>
                </w:rPr>
                <w:t>F09</w:t>
              </w:r>
            </w:hyperlink>
            <w:r>
              <w:t xml:space="preserve">, </w:t>
            </w:r>
            <w:hyperlink r:id="rId37195" w:history="1">
              <w:r>
                <w:rPr>
                  <w:color w:val="0000FF"/>
                </w:rPr>
                <w:t>F10</w:t>
              </w:r>
            </w:hyperlink>
            <w:r>
              <w:t xml:space="preserve">, </w:t>
            </w:r>
            <w:hyperlink r:id="rId37196" w:history="1">
              <w:r>
                <w:rPr>
                  <w:color w:val="0000FF"/>
                </w:rPr>
                <w:t>F10.0</w:t>
              </w:r>
            </w:hyperlink>
            <w:r>
              <w:t xml:space="preserve">, </w:t>
            </w:r>
            <w:hyperlink r:id="rId37197" w:history="1">
              <w:r>
                <w:rPr>
                  <w:color w:val="0000FF"/>
                </w:rPr>
                <w:t>F10.1</w:t>
              </w:r>
            </w:hyperlink>
            <w:r>
              <w:t xml:space="preserve">, </w:t>
            </w:r>
            <w:hyperlink r:id="rId37198" w:history="1">
              <w:r>
                <w:rPr>
                  <w:color w:val="0000FF"/>
                </w:rPr>
                <w:t>F10.2</w:t>
              </w:r>
            </w:hyperlink>
            <w:r>
              <w:t xml:space="preserve">, </w:t>
            </w:r>
            <w:hyperlink r:id="rId37199" w:history="1">
              <w:r>
                <w:rPr>
                  <w:color w:val="0000FF"/>
                </w:rPr>
                <w:t>F10.3</w:t>
              </w:r>
            </w:hyperlink>
            <w:r>
              <w:t xml:space="preserve">, </w:t>
            </w:r>
            <w:hyperlink r:id="rId37200" w:history="1">
              <w:r>
                <w:rPr>
                  <w:color w:val="0000FF"/>
                </w:rPr>
                <w:t>F10.4</w:t>
              </w:r>
            </w:hyperlink>
            <w:r>
              <w:t xml:space="preserve">, </w:t>
            </w:r>
            <w:hyperlink r:id="rId37201" w:history="1">
              <w:r>
                <w:rPr>
                  <w:color w:val="0000FF"/>
                </w:rPr>
                <w:t>F10.5</w:t>
              </w:r>
            </w:hyperlink>
            <w:r>
              <w:t xml:space="preserve">, </w:t>
            </w:r>
            <w:hyperlink r:id="rId37202" w:history="1">
              <w:r>
                <w:rPr>
                  <w:color w:val="0000FF"/>
                </w:rPr>
                <w:t>F10.6</w:t>
              </w:r>
            </w:hyperlink>
            <w:r>
              <w:t xml:space="preserve">, </w:t>
            </w:r>
            <w:hyperlink r:id="rId37203" w:history="1">
              <w:r>
                <w:rPr>
                  <w:color w:val="0000FF"/>
                </w:rPr>
                <w:t>F10.7</w:t>
              </w:r>
            </w:hyperlink>
            <w:r>
              <w:t xml:space="preserve">, </w:t>
            </w:r>
            <w:hyperlink r:id="rId37204" w:history="1">
              <w:r>
                <w:rPr>
                  <w:color w:val="0000FF"/>
                </w:rPr>
                <w:t>F10.8</w:t>
              </w:r>
            </w:hyperlink>
            <w:r>
              <w:t xml:space="preserve">, </w:t>
            </w:r>
            <w:hyperlink r:id="rId37205" w:history="1">
              <w:r>
                <w:rPr>
                  <w:color w:val="0000FF"/>
                </w:rPr>
                <w:t>F10.9</w:t>
              </w:r>
            </w:hyperlink>
            <w:r>
              <w:t xml:space="preserve">, </w:t>
            </w:r>
            <w:hyperlink r:id="rId37206" w:history="1">
              <w:r>
                <w:rPr>
                  <w:color w:val="0000FF"/>
                </w:rPr>
                <w:t>F11</w:t>
              </w:r>
            </w:hyperlink>
            <w:r>
              <w:t xml:space="preserve">, </w:t>
            </w:r>
            <w:hyperlink r:id="rId37207" w:history="1">
              <w:r>
                <w:rPr>
                  <w:color w:val="0000FF"/>
                </w:rPr>
                <w:t>F11.0</w:t>
              </w:r>
            </w:hyperlink>
            <w:r>
              <w:t xml:space="preserve">, </w:t>
            </w:r>
            <w:hyperlink r:id="rId37208" w:history="1">
              <w:r>
                <w:rPr>
                  <w:color w:val="0000FF"/>
                </w:rPr>
                <w:t>F11.1</w:t>
              </w:r>
            </w:hyperlink>
            <w:r>
              <w:t xml:space="preserve">, </w:t>
            </w:r>
            <w:hyperlink r:id="rId37209" w:history="1">
              <w:r>
                <w:rPr>
                  <w:color w:val="0000FF"/>
                </w:rPr>
                <w:t>F11.2</w:t>
              </w:r>
            </w:hyperlink>
            <w:r>
              <w:t xml:space="preserve">, </w:t>
            </w:r>
            <w:hyperlink r:id="rId37210" w:history="1">
              <w:r>
                <w:rPr>
                  <w:color w:val="0000FF"/>
                </w:rPr>
                <w:t>F11.3</w:t>
              </w:r>
            </w:hyperlink>
            <w:r>
              <w:t xml:space="preserve">, </w:t>
            </w:r>
            <w:hyperlink r:id="rId37211" w:history="1">
              <w:r>
                <w:rPr>
                  <w:color w:val="0000FF"/>
                </w:rPr>
                <w:t>F11.4</w:t>
              </w:r>
            </w:hyperlink>
            <w:r>
              <w:t xml:space="preserve">, </w:t>
            </w:r>
            <w:hyperlink r:id="rId37212" w:history="1">
              <w:r>
                <w:rPr>
                  <w:color w:val="0000FF"/>
                </w:rPr>
                <w:t>F11.5</w:t>
              </w:r>
            </w:hyperlink>
            <w:r>
              <w:t xml:space="preserve">, </w:t>
            </w:r>
            <w:hyperlink r:id="rId37213" w:history="1">
              <w:r>
                <w:rPr>
                  <w:color w:val="0000FF"/>
                </w:rPr>
                <w:t>F11.6</w:t>
              </w:r>
            </w:hyperlink>
            <w:r>
              <w:t xml:space="preserve">, </w:t>
            </w:r>
            <w:hyperlink r:id="rId37214" w:history="1">
              <w:r>
                <w:rPr>
                  <w:color w:val="0000FF"/>
                </w:rPr>
                <w:t>F11.7</w:t>
              </w:r>
            </w:hyperlink>
            <w:r>
              <w:t xml:space="preserve">, </w:t>
            </w:r>
            <w:hyperlink r:id="rId37215" w:history="1">
              <w:r>
                <w:rPr>
                  <w:color w:val="0000FF"/>
                </w:rPr>
                <w:t>F11.8</w:t>
              </w:r>
            </w:hyperlink>
            <w:r>
              <w:t xml:space="preserve">, </w:t>
            </w:r>
            <w:hyperlink r:id="rId37216" w:history="1">
              <w:r>
                <w:rPr>
                  <w:color w:val="0000FF"/>
                </w:rPr>
                <w:t>F11.9</w:t>
              </w:r>
            </w:hyperlink>
            <w:r>
              <w:t xml:space="preserve">, </w:t>
            </w:r>
            <w:hyperlink r:id="rId37217" w:history="1">
              <w:r>
                <w:rPr>
                  <w:color w:val="0000FF"/>
                </w:rPr>
                <w:t>F12</w:t>
              </w:r>
            </w:hyperlink>
            <w:r>
              <w:t xml:space="preserve">, </w:t>
            </w:r>
            <w:hyperlink r:id="rId37218" w:history="1">
              <w:r>
                <w:rPr>
                  <w:color w:val="0000FF"/>
                </w:rPr>
                <w:t>F12.0</w:t>
              </w:r>
            </w:hyperlink>
            <w:r>
              <w:t xml:space="preserve">, </w:t>
            </w:r>
            <w:hyperlink r:id="rId37219" w:history="1">
              <w:r>
                <w:rPr>
                  <w:color w:val="0000FF"/>
                </w:rPr>
                <w:t>F12.1</w:t>
              </w:r>
            </w:hyperlink>
            <w:r>
              <w:t xml:space="preserve">, </w:t>
            </w:r>
            <w:hyperlink r:id="rId37220" w:history="1">
              <w:r>
                <w:rPr>
                  <w:color w:val="0000FF"/>
                </w:rPr>
                <w:t>F12.2</w:t>
              </w:r>
            </w:hyperlink>
            <w:r>
              <w:t xml:space="preserve">, </w:t>
            </w:r>
            <w:hyperlink r:id="rId37221" w:history="1">
              <w:r>
                <w:rPr>
                  <w:color w:val="0000FF"/>
                </w:rPr>
                <w:t>F12.3</w:t>
              </w:r>
            </w:hyperlink>
            <w:r>
              <w:t xml:space="preserve">, </w:t>
            </w:r>
            <w:hyperlink r:id="rId37222" w:history="1">
              <w:r>
                <w:rPr>
                  <w:color w:val="0000FF"/>
                </w:rPr>
                <w:t>F12.4</w:t>
              </w:r>
            </w:hyperlink>
            <w:r>
              <w:t xml:space="preserve">, </w:t>
            </w:r>
            <w:hyperlink r:id="rId37223" w:history="1">
              <w:r>
                <w:rPr>
                  <w:color w:val="0000FF"/>
                </w:rPr>
                <w:t>F12.5</w:t>
              </w:r>
            </w:hyperlink>
            <w:r>
              <w:t xml:space="preserve">, </w:t>
            </w:r>
            <w:hyperlink r:id="rId37224" w:history="1">
              <w:r>
                <w:rPr>
                  <w:color w:val="0000FF"/>
                </w:rPr>
                <w:t>F12.6</w:t>
              </w:r>
            </w:hyperlink>
            <w:r>
              <w:t xml:space="preserve">, </w:t>
            </w:r>
            <w:hyperlink r:id="rId37225" w:history="1">
              <w:r>
                <w:rPr>
                  <w:color w:val="0000FF"/>
                </w:rPr>
                <w:t>F12.7</w:t>
              </w:r>
            </w:hyperlink>
            <w:r>
              <w:t xml:space="preserve">, </w:t>
            </w:r>
            <w:hyperlink r:id="rId37226" w:history="1">
              <w:r>
                <w:rPr>
                  <w:color w:val="0000FF"/>
                </w:rPr>
                <w:t>F12.8</w:t>
              </w:r>
            </w:hyperlink>
            <w:r>
              <w:t xml:space="preserve">, </w:t>
            </w:r>
            <w:hyperlink r:id="rId37227" w:history="1">
              <w:r>
                <w:rPr>
                  <w:color w:val="0000FF"/>
                </w:rPr>
                <w:t>F12.9</w:t>
              </w:r>
            </w:hyperlink>
            <w:r>
              <w:t xml:space="preserve">, </w:t>
            </w:r>
            <w:hyperlink r:id="rId37228" w:history="1">
              <w:r>
                <w:rPr>
                  <w:color w:val="0000FF"/>
                </w:rPr>
                <w:t>F13</w:t>
              </w:r>
            </w:hyperlink>
            <w:r>
              <w:t xml:space="preserve">, </w:t>
            </w:r>
            <w:hyperlink r:id="rId37229" w:history="1">
              <w:r>
                <w:rPr>
                  <w:color w:val="0000FF"/>
                </w:rPr>
                <w:t>F13.0</w:t>
              </w:r>
            </w:hyperlink>
            <w:r>
              <w:t xml:space="preserve">, </w:t>
            </w:r>
            <w:hyperlink r:id="rId37230" w:history="1">
              <w:r>
                <w:rPr>
                  <w:color w:val="0000FF"/>
                </w:rPr>
                <w:t>F13.1</w:t>
              </w:r>
            </w:hyperlink>
            <w:r>
              <w:t xml:space="preserve">, </w:t>
            </w:r>
            <w:hyperlink r:id="rId37231" w:history="1">
              <w:r>
                <w:rPr>
                  <w:color w:val="0000FF"/>
                </w:rPr>
                <w:t>F13.2</w:t>
              </w:r>
            </w:hyperlink>
            <w:r>
              <w:t xml:space="preserve">, </w:t>
            </w:r>
            <w:hyperlink r:id="rId37232" w:history="1">
              <w:r>
                <w:rPr>
                  <w:color w:val="0000FF"/>
                </w:rPr>
                <w:t>F13.3</w:t>
              </w:r>
            </w:hyperlink>
            <w:r>
              <w:t xml:space="preserve">, </w:t>
            </w:r>
            <w:hyperlink r:id="rId37233" w:history="1">
              <w:r>
                <w:rPr>
                  <w:color w:val="0000FF"/>
                </w:rPr>
                <w:t>F13.4</w:t>
              </w:r>
            </w:hyperlink>
            <w:r>
              <w:t xml:space="preserve">, </w:t>
            </w:r>
            <w:hyperlink r:id="rId37234" w:history="1">
              <w:r>
                <w:rPr>
                  <w:color w:val="0000FF"/>
                </w:rPr>
                <w:t>F13.5</w:t>
              </w:r>
            </w:hyperlink>
            <w:r>
              <w:t xml:space="preserve">, </w:t>
            </w:r>
            <w:hyperlink r:id="rId37235" w:history="1">
              <w:r>
                <w:rPr>
                  <w:color w:val="0000FF"/>
                </w:rPr>
                <w:t>F13.6</w:t>
              </w:r>
            </w:hyperlink>
            <w:r>
              <w:t xml:space="preserve">, </w:t>
            </w:r>
            <w:hyperlink r:id="rId37236" w:history="1">
              <w:r>
                <w:rPr>
                  <w:color w:val="0000FF"/>
                </w:rPr>
                <w:t>F13.7</w:t>
              </w:r>
            </w:hyperlink>
            <w:r>
              <w:t xml:space="preserve">, </w:t>
            </w:r>
            <w:hyperlink r:id="rId37237" w:history="1">
              <w:r>
                <w:rPr>
                  <w:color w:val="0000FF"/>
                </w:rPr>
                <w:t>F13.8</w:t>
              </w:r>
            </w:hyperlink>
            <w:r>
              <w:t xml:space="preserve">, </w:t>
            </w:r>
            <w:hyperlink r:id="rId37238" w:history="1">
              <w:r>
                <w:rPr>
                  <w:color w:val="0000FF"/>
                </w:rPr>
                <w:t>F13.9</w:t>
              </w:r>
            </w:hyperlink>
            <w:r>
              <w:t xml:space="preserve">, </w:t>
            </w:r>
            <w:hyperlink r:id="rId37239" w:history="1">
              <w:r>
                <w:rPr>
                  <w:color w:val="0000FF"/>
                </w:rPr>
                <w:t>F14</w:t>
              </w:r>
            </w:hyperlink>
            <w:r>
              <w:t xml:space="preserve">, </w:t>
            </w:r>
            <w:hyperlink r:id="rId37240" w:history="1">
              <w:r>
                <w:rPr>
                  <w:color w:val="0000FF"/>
                </w:rPr>
                <w:t>F14.0</w:t>
              </w:r>
            </w:hyperlink>
            <w:r>
              <w:t xml:space="preserve">, </w:t>
            </w:r>
            <w:hyperlink r:id="rId37241" w:history="1">
              <w:r>
                <w:rPr>
                  <w:color w:val="0000FF"/>
                </w:rPr>
                <w:t>F14.1</w:t>
              </w:r>
            </w:hyperlink>
            <w:r>
              <w:t xml:space="preserve">, </w:t>
            </w:r>
            <w:hyperlink r:id="rId37242" w:history="1">
              <w:r>
                <w:rPr>
                  <w:color w:val="0000FF"/>
                </w:rPr>
                <w:t>F14.2</w:t>
              </w:r>
            </w:hyperlink>
            <w:r>
              <w:t xml:space="preserve">, </w:t>
            </w:r>
            <w:hyperlink r:id="rId37243" w:history="1">
              <w:r>
                <w:rPr>
                  <w:color w:val="0000FF"/>
                </w:rPr>
                <w:t>F14.3</w:t>
              </w:r>
            </w:hyperlink>
            <w:r>
              <w:t xml:space="preserve">, </w:t>
            </w:r>
            <w:hyperlink r:id="rId37244" w:history="1">
              <w:r>
                <w:rPr>
                  <w:color w:val="0000FF"/>
                </w:rPr>
                <w:t>F14.4</w:t>
              </w:r>
            </w:hyperlink>
            <w:r>
              <w:t xml:space="preserve">, </w:t>
            </w:r>
            <w:hyperlink r:id="rId37245" w:history="1">
              <w:r>
                <w:rPr>
                  <w:color w:val="0000FF"/>
                </w:rPr>
                <w:t>F14.5</w:t>
              </w:r>
            </w:hyperlink>
            <w:r>
              <w:t xml:space="preserve">, </w:t>
            </w:r>
            <w:hyperlink r:id="rId37246" w:history="1">
              <w:r>
                <w:rPr>
                  <w:color w:val="0000FF"/>
                </w:rPr>
                <w:t>F14.6</w:t>
              </w:r>
            </w:hyperlink>
            <w:r>
              <w:t xml:space="preserve">, </w:t>
            </w:r>
            <w:hyperlink r:id="rId37247" w:history="1">
              <w:r>
                <w:rPr>
                  <w:color w:val="0000FF"/>
                </w:rPr>
                <w:t>F14.7</w:t>
              </w:r>
            </w:hyperlink>
            <w:r>
              <w:t xml:space="preserve">, </w:t>
            </w:r>
            <w:hyperlink r:id="rId37248" w:history="1">
              <w:r>
                <w:rPr>
                  <w:color w:val="0000FF"/>
                </w:rPr>
                <w:t>F14.8</w:t>
              </w:r>
            </w:hyperlink>
            <w:r>
              <w:t xml:space="preserve">, </w:t>
            </w:r>
            <w:hyperlink r:id="rId37249" w:history="1">
              <w:r>
                <w:rPr>
                  <w:color w:val="0000FF"/>
                </w:rPr>
                <w:t>F14.9</w:t>
              </w:r>
            </w:hyperlink>
            <w:r>
              <w:t xml:space="preserve">, </w:t>
            </w:r>
            <w:hyperlink r:id="rId37250" w:history="1">
              <w:r>
                <w:rPr>
                  <w:color w:val="0000FF"/>
                </w:rPr>
                <w:t>F15</w:t>
              </w:r>
            </w:hyperlink>
            <w:r>
              <w:t xml:space="preserve">, </w:t>
            </w:r>
            <w:hyperlink r:id="rId37251" w:history="1">
              <w:r>
                <w:rPr>
                  <w:color w:val="0000FF"/>
                </w:rPr>
                <w:t>F15.0</w:t>
              </w:r>
            </w:hyperlink>
            <w:r>
              <w:t xml:space="preserve">, </w:t>
            </w:r>
            <w:hyperlink r:id="rId37252" w:history="1">
              <w:r>
                <w:rPr>
                  <w:color w:val="0000FF"/>
                </w:rPr>
                <w:t>F15.1</w:t>
              </w:r>
            </w:hyperlink>
            <w:r>
              <w:t xml:space="preserve">, </w:t>
            </w:r>
            <w:hyperlink r:id="rId37253" w:history="1">
              <w:r>
                <w:rPr>
                  <w:color w:val="0000FF"/>
                </w:rPr>
                <w:t>F15.2</w:t>
              </w:r>
            </w:hyperlink>
            <w:r>
              <w:t xml:space="preserve">, </w:t>
            </w:r>
            <w:hyperlink r:id="rId37254" w:history="1">
              <w:r>
                <w:rPr>
                  <w:color w:val="0000FF"/>
                </w:rPr>
                <w:t>F15.3</w:t>
              </w:r>
            </w:hyperlink>
            <w:r>
              <w:t xml:space="preserve">, </w:t>
            </w:r>
            <w:hyperlink r:id="rId37255" w:history="1">
              <w:r>
                <w:rPr>
                  <w:color w:val="0000FF"/>
                </w:rPr>
                <w:t>F15.4</w:t>
              </w:r>
            </w:hyperlink>
            <w:r>
              <w:t xml:space="preserve">, </w:t>
            </w:r>
            <w:hyperlink r:id="rId37256" w:history="1">
              <w:r>
                <w:rPr>
                  <w:color w:val="0000FF"/>
                </w:rPr>
                <w:t>F15.5</w:t>
              </w:r>
            </w:hyperlink>
            <w:r>
              <w:t xml:space="preserve">, </w:t>
            </w:r>
            <w:hyperlink r:id="rId37257" w:history="1">
              <w:r>
                <w:rPr>
                  <w:color w:val="0000FF"/>
                </w:rPr>
                <w:t>F15.6</w:t>
              </w:r>
            </w:hyperlink>
            <w:r>
              <w:t xml:space="preserve">, </w:t>
            </w:r>
            <w:hyperlink r:id="rId37258" w:history="1">
              <w:r>
                <w:rPr>
                  <w:color w:val="0000FF"/>
                </w:rPr>
                <w:t>F15.7</w:t>
              </w:r>
            </w:hyperlink>
            <w:r>
              <w:t xml:space="preserve">, </w:t>
            </w:r>
            <w:hyperlink r:id="rId37259" w:history="1">
              <w:r>
                <w:rPr>
                  <w:color w:val="0000FF"/>
                </w:rPr>
                <w:t>F15.8</w:t>
              </w:r>
            </w:hyperlink>
            <w:r>
              <w:t xml:space="preserve">, </w:t>
            </w:r>
            <w:hyperlink r:id="rId37260" w:history="1">
              <w:r>
                <w:rPr>
                  <w:color w:val="0000FF"/>
                </w:rPr>
                <w:t>F15.9</w:t>
              </w:r>
            </w:hyperlink>
            <w:r>
              <w:t xml:space="preserve">, </w:t>
            </w:r>
            <w:hyperlink r:id="rId37261" w:history="1">
              <w:r>
                <w:rPr>
                  <w:color w:val="0000FF"/>
                </w:rPr>
                <w:t>F16</w:t>
              </w:r>
            </w:hyperlink>
            <w:r>
              <w:t xml:space="preserve">, </w:t>
            </w:r>
            <w:hyperlink r:id="rId37262" w:history="1">
              <w:r>
                <w:rPr>
                  <w:color w:val="0000FF"/>
                </w:rPr>
                <w:t>F16.0</w:t>
              </w:r>
            </w:hyperlink>
            <w:r>
              <w:t xml:space="preserve">, </w:t>
            </w:r>
            <w:hyperlink r:id="rId37263" w:history="1">
              <w:r>
                <w:rPr>
                  <w:color w:val="0000FF"/>
                </w:rPr>
                <w:t>F16.1</w:t>
              </w:r>
            </w:hyperlink>
            <w:r>
              <w:t xml:space="preserve">, </w:t>
            </w:r>
            <w:hyperlink r:id="rId37264" w:history="1">
              <w:r>
                <w:rPr>
                  <w:color w:val="0000FF"/>
                </w:rPr>
                <w:t>F16.2</w:t>
              </w:r>
            </w:hyperlink>
            <w:r>
              <w:t xml:space="preserve">, </w:t>
            </w:r>
            <w:hyperlink r:id="rId37265" w:history="1">
              <w:r>
                <w:rPr>
                  <w:color w:val="0000FF"/>
                </w:rPr>
                <w:t>F16.3</w:t>
              </w:r>
            </w:hyperlink>
            <w:r>
              <w:t xml:space="preserve">, </w:t>
            </w:r>
            <w:hyperlink r:id="rId37266" w:history="1">
              <w:r>
                <w:rPr>
                  <w:color w:val="0000FF"/>
                </w:rPr>
                <w:t>F16.4</w:t>
              </w:r>
            </w:hyperlink>
            <w:r>
              <w:t xml:space="preserve">, </w:t>
            </w:r>
            <w:hyperlink r:id="rId37267" w:history="1">
              <w:r>
                <w:rPr>
                  <w:color w:val="0000FF"/>
                </w:rPr>
                <w:t>F16.5</w:t>
              </w:r>
            </w:hyperlink>
            <w:r>
              <w:t xml:space="preserve">, </w:t>
            </w:r>
            <w:hyperlink r:id="rId37268" w:history="1">
              <w:r>
                <w:rPr>
                  <w:color w:val="0000FF"/>
                </w:rPr>
                <w:t>F16.6</w:t>
              </w:r>
            </w:hyperlink>
            <w:r>
              <w:t xml:space="preserve">, </w:t>
            </w:r>
            <w:hyperlink r:id="rId37269" w:history="1">
              <w:r>
                <w:rPr>
                  <w:color w:val="0000FF"/>
                </w:rPr>
                <w:t>F16.7</w:t>
              </w:r>
            </w:hyperlink>
            <w:r>
              <w:t xml:space="preserve">, </w:t>
            </w:r>
            <w:hyperlink r:id="rId37270" w:history="1">
              <w:r>
                <w:rPr>
                  <w:color w:val="0000FF"/>
                </w:rPr>
                <w:t>F16.8</w:t>
              </w:r>
            </w:hyperlink>
            <w:r>
              <w:t xml:space="preserve">, </w:t>
            </w:r>
            <w:hyperlink r:id="rId37271" w:history="1">
              <w:r>
                <w:rPr>
                  <w:color w:val="0000FF"/>
                </w:rPr>
                <w:t>F16.9</w:t>
              </w:r>
            </w:hyperlink>
            <w:r>
              <w:t xml:space="preserve">, </w:t>
            </w:r>
            <w:hyperlink r:id="rId37272" w:history="1">
              <w:r>
                <w:rPr>
                  <w:color w:val="0000FF"/>
                </w:rPr>
                <w:t>F17</w:t>
              </w:r>
            </w:hyperlink>
            <w:r>
              <w:t xml:space="preserve">, </w:t>
            </w:r>
            <w:hyperlink r:id="rId37273" w:history="1">
              <w:r>
                <w:rPr>
                  <w:color w:val="0000FF"/>
                </w:rPr>
                <w:t>F17.0</w:t>
              </w:r>
            </w:hyperlink>
            <w:r>
              <w:t xml:space="preserve">, </w:t>
            </w:r>
            <w:hyperlink r:id="rId37274" w:history="1">
              <w:r>
                <w:rPr>
                  <w:color w:val="0000FF"/>
                </w:rPr>
                <w:t>F17.1</w:t>
              </w:r>
            </w:hyperlink>
            <w:r>
              <w:t xml:space="preserve">, </w:t>
            </w:r>
            <w:hyperlink r:id="rId37275" w:history="1">
              <w:r>
                <w:rPr>
                  <w:color w:val="0000FF"/>
                </w:rPr>
                <w:t>F17.2</w:t>
              </w:r>
            </w:hyperlink>
            <w:r>
              <w:t xml:space="preserve">, </w:t>
            </w:r>
            <w:hyperlink r:id="rId37276" w:history="1">
              <w:r>
                <w:rPr>
                  <w:color w:val="0000FF"/>
                </w:rPr>
                <w:t>F17.3</w:t>
              </w:r>
            </w:hyperlink>
            <w:r>
              <w:t xml:space="preserve">, </w:t>
            </w:r>
            <w:hyperlink r:id="rId37277" w:history="1">
              <w:r>
                <w:rPr>
                  <w:color w:val="0000FF"/>
                </w:rPr>
                <w:t>F17.4</w:t>
              </w:r>
            </w:hyperlink>
            <w:r>
              <w:t xml:space="preserve">, </w:t>
            </w:r>
            <w:hyperlink r:id="rId37278" w:history="1">
              <w:r>
                <w:rPr>
                  <w:color w:val="0000FF"/>
                </w:rPr>
                <w:t>F17.5</w:t>
              </w:r>
            </w:hyperlink>
            <w:r>
              <w:t xml:space="preserve">, </w:t>
            </w:r>
            <w:hyperlink r:id="rId37279" w:history="1">
              <w:r>
                <w:rPr>
                  <w:color w:val="0000FF"/>
                </w:rPr>
                <w:t>F17.6</w:t>
              </w:r>
            </w:hyperlink>
            <w:r>
              <w:t xml:space="preserve">, </w:t>
            </w:r>
            <w:hyperlink r:id="rId37280" w:history="1">
              <w:r>
                <w:rPr>
                  <w:color w:val="0000FF"/>
                </w:rPr>
                <w:t>F17.7</w:t>
              </w:r>
            </w:hyperlink>
            <w:r>
              <w:t xml:space="preserve">, </w:t>
            </w:r>
            <w:hyperlink r:id="rId37281" w:history="1">
              <w:r>
                <w:rPr>
                  <w:color w:val="0000FF"/>
                </w:rPr>
                <w:t>F17.8</w:t>
              </w:r>
            </w:hyperlink>
            <w:r>
              <w:t xml:space="preserve">, </w:t>
            </w:r>
            <w:hyperlink r:id="rId37282" w:history="1">
              <w:r>
                <w:rPr>
                  <w:color w:val="0000FF"/>
                </w:rPr>
                <w:t>F17.9</w:t>
              </w:r>
            </w:hyperlink>
            <w:r>
              <w:t xml:space="preserve">, </w:t>
            </w:r>
            <w:hyperlink r:id="rId37283" w:history="1">
              <w:r>
                <w:rPr>
                  <w:color w:val="0000FF"/>
                </w:rPr>
                <w:t>F18</w:t>
              </w:r>
            </w:hyperlink>
            <w:r>
              <w:t xml:space="preserve">, </w:t>
            </w:r>
            <w:hyperlink r:id="rId37284" w:history="1">
              <w:r>
                <w:rPr>
                  <w:color w:val="0000FF"/>
                </w:rPr>
                <w:t>F18.0</w:t>
              </w:r>
            </w:hyperlink>
            <w:r>
              <w:t xml:space="preserve">, </w:t>
            </w:r>
            <w:hyperlink r:id="rId37285" w:history="1">
              <w:r>
                <w:rPr>
                  <w:color w:val="0000FF"/>
                </w:rPr>
                <w:t>F18.1</w:t>
              </w:r>
            </w:hyperlink>
            <w:r>
              <w:t xml:space="preserve">, </w:t>
            </w:r>
            <w:hyperlink r:id="rId37286" w:history="1">
              <w:r>
                <w:rPr>
                  <w:color w:val="0000FF"/>
                </w:rPr>
                <w:t>F18.2</w:t>
              </w:r>
            </w:hyperlink>
            <w:r>
              <w:t xml:space="preserve">, </w:t>
            </w:r>
            <w:hyperlink r:id="rId37287" w:history="1">
              <w:r>
                <w:rPr>
                  <w:color w:val="0000FF"/>
                </w:rPr>
                <w:t>F18.3</w:t>
              </w:r>
            </w:hyperlink>
            <w:r>
              <w:t xml:space="preserve">, </w:t>
            </w:r>
            <w:hyperlink r:id="rId37288" w:history="1">
              <w:r>
                <w:rPr>
                  <w:color w:val="0000FF"/>
                </w:rPr>
                <w:t>F18.4</w:t>
              </w:r>
            </w:hyperlink>
            <w:r>
              <w:t xml:space="preserve">, </w:t>
            </w:r>
            <w:hyperlink r:id="rId37289" w:history="1">
              <w:r>
                <w:rPr>
                  <w:color w:val="0000FF"/>
                </w:rPr>
                <w:t>F18.5</w:t>
              </w:r>
            </w:hyperlink>
            <w:r>
              <w:t xml:space="preserve">, </w:t>
            </w:r>
            <w:hyperlink r:id="rId37290" w:history="1">
              <w:r>
                <w:rPr>
                  <w:color w:val="0000FF"/>
                </w:rPr>
                <w:t>F18.6</w:t>
              </w:r>
            </w:hyperlink>
            <w:r>
              <w:t xml:space="preserve">, </w:t>
            </w:r>
            <w:hyperlink r:id="rId37291" w:history="1">
              <w:r>
                <w:rPr>
                  <w:color w:val="0000FF"/>
                </w:rPr>
                <w:t>F18.7</w:t>
              </w:r>
            </w:hyperlink>
            <w:r>
              <w:t xml:space="preserve">, </w:t>
            </w:r>
            <w:hyperlink r:id="rId37292" w:history="1">
              <w:r>
                <w:rPr>
                  <w:color w:val="0000FF"/>
                </w:rPr>
                <w:t>F18.8</w:t>
              </w:r>
            </w:hyperlink>
            <w:r>
              <w:t xml:space="preserve">, </w:t>
            </w:r>
            <w:hyperlink r:id="rId37293" w:history="1">
              <w:r>
                <w:rPr>
                  <w:color w:val="0000FF"/>
                </w:rPr>
                <w:t>F18.9</w:t>
              </w:r>
            </w:hyperlink>
            <w:r>
              <w:t xml:space="preserve">, </w:t>
            </w:r>
            <w:hyperlink r:id="rId37294" w:history="1">
              <w:r>
                <w:rPr>
                  <w:color w:val="0000FF"/>
                </w:rPr>
                <w:t>F19</w:t>
              </w:r>
            </w:hyperlink>
            <w:r>
              <w:t xml:space="preserve">, </w:t>
            </w:r>
            <w:hyperlink r:id="rId37295" w:history="1">
              <w:r>
                <w:rPr>
                  <w:color w:val="0000FF"/>
                </w:rPr>
                <w:t>F19.0</w:t>
              </w:r>
            </w:hyperlink>
            <w:r>
              <w:t xml:space="preserve">, </w:t>
            </w:r>
            <w:hyperlink r:id="rId37296" w:history="1">
              <w:r>
                <w:rPr>
                  <w:color w:val="0000FF"/>
                </w:rPr>
                <w:t>F19.1</w:t>
              </w:r>
            </w:hyperlink>
            <w:r>
              <w:t xml:space="preserve">, </w:t>
            </w:r>
            <w:hyperlink r:id="rId37297" w:history="1">
              <w:r>
                <w:rPr>
                  <w:color w:val="0000FF"/>
                </w:rPr>
                <w:t>F19.2</w:t>
              </w:r>
            </w:hyperlink>
            <w:r>
              <w:t xml:space="preserve">, </w:t>
            </w:r>
            <w:hyperlink r:id="rId37298" w:history="1">
              <w:r>
                <w:rPr>
                  <w:color w:val="0000FF"/>
                </w:rPr>
                <w:t>F19.3</w:t>
              </w:r>
            </w:hyperlink>
            <w:r>
              <w:t xml:space="preserve">, </w:t>
            </w:r>
            <w:hyperlink r:id="rId37299" w:history="1">
              <w:r>
                <w:rPr>
                  <w:color w:val="0000FF"/>
                </w:rPr>
                <w:t>F19.4</w:t>
              </w:r>
            </w:hyperlink>
            <w:r>
              <w:t xml:space="preserve">, </w:t>
            </w:r>
            <w:hyperlink r:id="rId37300" w:history="1">
              <w:r>
                <w:rPr>
                  <w:color w:val="0000FF"/>
                </w:rPr>
                <w:t>F19.5</w:t>
              </w:r>
            </w:hyperlink>
            <w:r>
              <w:t xml:space="preserve">, </w:t>
            </w:r>
            <w:hyperlink r:id="rId37301" w:history="1">
              <w:r>
                <w:rPr>
                  <w:color w:val="0000FF"/>
                </w:rPr>
                <w:t>F19.6</w:t>
              </w:r>
            </w:hyperlink>
            <w:r>
              <w:t xml:space="preserve">, </w:t>
            </w:r>
            <w:hyperlink r:id="rId37302" w:history="1">
              <w:r>
                <w:rPr>
                  <w:color w:val="0000FF"/>
                </w:rPr>
                <w:t>F19.7</w:t>
              </w:r>
            </w:hyperlink>
            <w:r>
              <w:t xml:space="preserve">, </w:t>
            </w:r>
            <w:hyperlink r:id="rId37303" w:history="1">
              <w:r>
                <w:rPr>
                  <w:color w:val="0000FF"/>
                </w:rPr>
                <w:t>F19.8</w:t>
              </w:r>
            </w:hyperlink>
            <w:r>
              <w:t xml:space="preserve">, </w:t>
            </w:r>
            <w:hyperlink r:id="rId37304" w:history="1">
              <w:r>
                <w:rPr>
                  <w:color w:val="0000FF"/>
                </w:rPr>
                <w:t>F19.9</w:t>
              </w:r>
            </w:hyperlink>
            <w:r>
              <w:t xml:space="preserve">, </w:t>
            </w:r>
            <w:hyperlink r:id="rId37305" w:history="1">
              <w:r>
                <w:rPr>
                  <w:color w:val="0000FF"/>
                </w:rPr>
                <w:t>F20</w:t>
              </w:r>
            </w:hyperlink>
            <w:r>
              <w:t xml:space="preserve">, </w:t>
            </w:r>
            <w:hyperlink r:id="rId37306" w:history="1">
              <w:r>
                <w:rPr>
                  <w:color w:val="0000FF"/>
                </w:rPr>
                <w:t>F20.0</w:t>
              </w:r>
            </w:hyperlink>
            <w:r>
              <w:t xml:space="preserve">, </w:t>
            </w:r>
            <w:hyperlink r:id="rId37307" w:history="1">
              <w:r>
                <w:rPr>
                  <w:color w:val="0000FF"/>
                </w:rPr>
                <w:t>F20.1</w:t>
              </w:r>
            </w:hyperlink>
            <w:r>
              <w:t xml:space="preserve">, </w:t>
            </w:r>
            <w:hyperlink r:id="rId37308" w:history="1">
              <w:r>
                <w:rPr>
                  <w:color w:val="0000FF"/>
                </w:rPr>
                <w:t>F20.2</w:t>
              </w:r>
            </w:hyperlink>
            <w:r>
              <w:t xml:space="preserve">, </w:t>
            </w:r>
            <w:hyperlink r:id="rId37309" w:history="1">
              <w:r>
                <w:rPr>
                  <w:color w:val="0000FF"/>
                </w:rPr>
                <w:t>F20.3</w:t>
              </w:r>
            </w:hyperlink>
            <w:r>
              <w:t xml:space="preserve">, </w:t>
            </w:r>
            <w:hyperlink r:id="rId37310" w:history="1">
              <w:r>
                <w:rPr>
                  <w:color w:val="0000FF"/>
                </w:rPr>
                <w:t>F20.4</w:t>
              </w:r>
            </w:hyperlink>
            <w:r>
              <w:t xml:space="preserve">, </w:t>
            </w:r>
            <w:hyperlink r:id="rId37311" w:history="1">
              <w:r>
                <w:rPr>
                  <w:color w:val="0000FF"/>
                </w:rPr>
                <w:t>F20.5</w:t>
              </w:r>
            </w:hyperlink>
            <w:r>
              <w:t xml:space="preserve">, </w:t>
            </w:r>
            <w:hyperlink r:id="rId37312" w:history="1">
              <w:r>
                <w:rPr>
                  <w:color w:val="0000FF"/>
                </w:rPr>
                <w:t>F20.6</w:t>
              </w:r>
            </w:hyperlink>
            <w:r>
              <w:t xml:space="preserve">, </w:t>
            </w:r>
            <w:hyperlink r:id="rId37313" w:history="1">
              <w:r>
                <w:rPr>
                  <w:color w:val="0000FF"/>
                </w:rPr>
                <w:t>F20.8</w:t>
              </w:r>
            </w:hyperlink>
            <w:r>
              <w:t xml:space="preserve">, </w:t>
            </w:r>
            <w:hyperlink r:id="rId37314" w:history="1">
              <w:r>
                <w:rPr>
                  <w:color w:val="0000FF"/>
                </w:rPr>
                <w:t>F20.9</w:t>
              </w:r>
            </w:hyperlink>
            <w:r>
              <w:t xml:space="preserve">, </w:t>
            </w:r>
            <w:hyperlink r:id="rId37315" w:history="1">
              <w:r>
                <w:rPr>
                  <w:color w:val="0000FF"/>
                </w:rPr>
                <w:t>F21</w:t>
              </w:r>
            </w:hyperlink>
            <w:r>
              <w:t xml:space="preserve">, </w:t>
            </w:r>
            <w:hyperlink r:id="rId37316" w:history="1">
              <w:r>
                <w:rPr>
                  <w:color w:val="0000FF"/>
                </w:rPr>
                <w:t>F22</w:t>
              </w:r>
            </w:hyperlink>
            <w:r>
              <w:t xml:space="preserve">, </w:t>
            </w:r>
            <w:hyperlink r:id="rId37317" w:history="1">
              <w:r>
                <w:rPr>
                  <w:color w:val="0000FF"/>
                </w:rPr>
                <w:t>F22.0</w:t>
              </w:r>
            </w:hyperlink>
            <w:r>
              <w:t xml:space="preserve">, </w:t>
            </w:r>
            <w:hyperlink r:id="rId37318" w:history="1">
              <w:r>
                <w:rPr>
                  <w:color w:val="0000FF"/>
                </w:rPr>
                <w:t>F22.8</w:t>
              </w:r>
            </w:hyperlink>
            <w:r>
              <w:t xml:space="preserve">, </w:t>
            </w:r>
            <w:hyperlink r:id="rId37319" w:history="1">
              <w:r>
                <w:rPr>
                  <w:color w:val="0000FF"/>
                </w:rPr>
                <w:t>F22.9</w:t>
              </w:r>
            </w:hyperlink>
            <w:r>
              <w:t xml:space="preserve">, </w:t>
            </w:r>
            <w:hyperlink r:id="rId37320" w:history="1">
              <w:r>
                <w:rPr>
                  <w:color w:val="0000FF"/>
                </w:rPr>
                <w:t>F23</w:t>
              </w:r>
            </w:hyperlink>
            <w:r>
              <w:t xml:space="preserve">, </w:t>
            </w:r>
            <w:hyperlink r:id="rId37321" w:history="1">
              <w:r>
                <w:rPr>
                  <w:color w:val="0000FF"/>
                </w:rPr>
                <w:t>F23.0</w:t>
              </w:r>
            </w:hyperlink>
            <w:r>
              <w:t xml:space="preserve">, </w:t>
            </w:r>
            <w:hyperlink r:id="rId37322" w:history="1">
              <w:r>
                <w:rPr>
                  <w:color w:val="0000FF"/>
                </w:rPr>
                <w:t>F23.1</w:t>
              </w:r>
            </w:hyperlink>
            <w:r>
              <w:t xml:space="preserve">, </w:t>
            </w:r>
            <w:hyperlink r:id="rId37323" w:history="1">
              <w:r>
                <w:rPr>
                  <w:color w:val="0000FF"/>
                </w:rPr>
                <w:t>F23.2</w:t>
              </w:r>
            </w:hyperlink>
            <w:r>
              <w:t xml:space="preserve">, </w:t>
            </w:r>
            <w:hyperlink r:id="rId37324" w:history="1">
              <w:r>
                <w:rPr>
                  <w:color w:val="0000FF"/>
                </w:rPr>
                <w:t>F23.3</w:t>
              </w:r>
            </w:hyperlink>
            <w:r>
              <w:t xml:space="preserve">, </w:t>
            </w:r>
            <w:hyperlink r:id="rId37325" w:history="1">
              <w:r>
                <w:rPr>
                  <w:color w:val="0000FF"/>
                </w:rPr>
                <w:t>F23.8</w:t>
              </w:r>
            </w:hyperlink>
            <w:r>
              <w:t xml:space="preserve">, </w:t>
            </w:r>
            <w:hyperlink r:id="rId37326" w:history="1">
              <w:r>
                <w:rPr>
                  <w:color w:val="0000FF"/>
                </w:rPr>
                <w:t>F23.9</w:t>
              </w:r>
            </w:hyperlink>
            <w:r>
              <w:t xml:space="preserve">, </w:t>
            </w:r>
            <w:hyperlink r:id="rId37327" w:history="1">
              <w:r>
                <w:rPr>
                  <w:color w:val="0000FF"/>
                </w:rPr>
                <w:t>F24</w:t>
              </w:r>
            </w:hyperlink>
            <w:r>
              <w:t xml:space="preserve">, </w:t>
            </w:r>
            <w:hyperlink r:id="rId37328" w:history="1">
              <w:r>
                <w:rPr>
                  <w:color w:val="0000FF"/>
                </w:rPr>
                <w:t>F25</w:t>
              </w:r>
            </w:hyperlink>
            <w:r>
              <w:t xml:space="preserve">, </w:t>
            </w:r>
            <w:hyperlink r:id="rId37329" w:history="1">
              <w:r>
                <w:rPr>
                  <w:color w:val="0000FF"/>
                </w:rPr>
                <w:t>F25.0</w:t>
              </w:r>
            </w:hyperlink>
            <w:r>
              <w:t xml:space="preserve">, </w:t>
            </w:r>
            <w:hyperlink r:id="rId37330" w:history="1">
              <w:r>
                <w:rPr>
                  <w:color w:val="0000FF"/>
                </w:rPr>
                <w:t>F25.1</w:t>
              </w:r>
            </w:hyperlink>
            <w:r>
              <w:t xml:space="preserve">, </w:t>
            </w:r>
            <w:hyperlink r:id="rId37331" w:history="1">
              <w:r>
                <w:rPr>
                  <w:color w:val="0000FF"/>
                </w:rPr>
                <w:t>F25.2</w:t>
              </w:r>
            </w:hyperlink>
            <w:r>
              <w:t xml:space="preserve">, </w:t>
            </w:r>
            <w:hyperlink r:id="rId37332" w:history="1">
              <w:r>
                <w:rPr>
                  <w:color w:val="0000FF"/>
                </w:rPr>
                <w:t>F25.8</w:t>
              </w:r>
            </w:hyperlink>
            <w:r>
              <w:t xml:space="preserve">, </w:t>
            </w:r>
            <w:hyperlink r:id="rId37333" w:history="1">
              <w:r>
                <w:rPr>
                  <w:color w:val="0000FF"/>
                </w:rPr>
                <w:t>F25.9</w:t>
              </w:r>
            </w:hyperlink>
            <w:r>
              <w:t xml:space="preserve">, </w:t>
            </w:r>
            <w:hyperlink r:id="rId37334" w:history="1">
              <w:r>
                <w:rPr>
                  <w:color w:val="0000FF"/>
                </w:rPr>
                <w:t>F28</w:t>
              </w:r>
            </w:hyperlink>
            <w:r>
              <w:t xml:space="preserve">, </w:t>
            </w:r>
            <w:hyperlink r:id="rId37335" w:history="1">
              <w:r>
                <w:rPr>
                  <w:color w:val="0000FF"/>
                </w:rPr>
                <w:t>F29</w:t>
              </w:r>
            </w:hyperlink>
            <w:r>
              <w:t xml:space="preserve">, </w:t>
            </w:r>
            <w:hyperlink r:id="rId37336" w:history="1">
              <w:r>
                <w:rPr>
                  <w:color w:val="0000FF"/>
                </w:rPr>
                <w:t>F30</w:t>
              </w:r>
            </w:hyperlink>
            <w:r>
              <w:t xml:space="preserve">, </w:t>
            </w:r>
            <w:hyperlink r:id="rId37337" w:history="1">
              <w:r>
                <w:rPr>
                  <w:color w:val="0000FF"/>
                </w:rPr>
                <w:t>F30.0</w:t>
              </w:r>
            </w:hyperlink>
            <w:r>
              <w:t xml:space="preserve">, </w:t>
            </w:r>
            <w:hyperlink r:id="rId37338" w:history="1">
              <w:r>
                <w:rPr>
                  <w:color w:val="0000FF"/>
                </w:rPr>
                <w:t>F30.1</w:t>
              </w:r>
            </w:hyperlink>
            <w:r>
              <w:t xml:space="preserve">, </w:t>
            </w:r>
            <w:hyperlink r:id="rId37339" w:history="1">
              <w:r>
                <w:rPr>
                  <w:color w:val="0000FF"/>
                </w:rPr>
                <w:t>F30.2</w:t>
              </w:r>
            </w:hyperlink>
            <w:r>
              <w:t xml:space="preserve">, </w:t>
            </w:r>
            <w:hyperlink r:id="rId37340" w:history="1">
              <w:r>
                <w:rPr>
                  <w:color w:val="0000FF"/>
                </w:rPr>
                <w:t>F30.8</w:t>
              </w:r>
            </w:hyperlink>
            <w:r>
              <w:t xml:space="preserve">, </w:t>
            </w:r>
            <w:hyperlink r:id="rId37341" w:history="1">
              <w:r>
                <w:rPr>
                  <w:color w:val="0000FF"/>
                </w:rPr>
                <w:t>F30.9</w:t>
              </w:r>
            </w:hyperlink>
            <w:r>
              <w:t xml:space="preserve">, </w:t>
            </w:r>
            <w:hyperlink r:id="rId37342" w:history="1">
              <w:r>
                <w:rPr>
                  <w:color w:val="0000FF"/>
                </w:rPr>
                <w:t>F31</w:t>
              </w:r>
            </w:hyperlink>
            <w:r>
              <w:t xml:space="preserve">, </w:t>
            </w:r>
            <w:hyperlink r:id="rId37343" w:history="1">
              <w:r>
                <w:rPr>
                  <w:color w:val="0000FF"/>
                </w:rPr>
                <w:t>F31.0</w:t>
              </w:r>
            </w:hyperlink>
            <w:r>
              <w:t xml:space="preserve">, </w:t>
            </w:r>
            <w:hyperlink r:id="rId37344" w:history="1">
              <w:r>
                <w:rPr>
                  <w:color w:val="0000FF"/>
                </w:rPr>
                <w:t>F31.1</w:t>
              </w:r>
            </w:hyperlink>
            <w:r>
              <w:t xml:space="preserve">, </w:t>
            </w:r>
            <w:hyperlink r:id="rId37345" w:history="1">
              <w:r>
                <w:rPr>
                  <w:color w:val="0000FF"/>
                </w:rPr>
                <w:t>F31.2</w:t>
              </w:r>
            </w:hyperlink>
            <w:r>
              <w:t xml:space="preserve">, </w:t>
            </w:r>
            <w:hyperlink r:id="rId37346" w:history="1">
              <w:r>
                <w:rPr>
                  <w:color w:val="0000FF"/>
                </w:rPr>
                <w:t>F31.3</w:t>
              </w:r>
            </w:hyperlink>
            <w:r>
              <w:t xml:space="preserve">, </w:t>
            </w:r>
            <w:hyperlink r:id="rId37347" w:history="1">
              <w:r>
                <w:rPr>
                  <w:color w:val="0000FF"/>
                </w:rPr>
                <w:t>F31.4</w:t>
              </w:r>
            </w:hyperlink>
            <w:r>
              <w:t xml:space="preserve">, </w:t>
            </w:r>
            <w:hyperlink r:id="rId37348" w:history="1">
              <w:r>
                <w:rPr>
                  <w:color w:val="0000FF"/>
                </w:rPr>
                <w:t>F31.5</w:t>
              </w:r>
            </w:hyperlink>
            <w:r>
              <w:t xml:space="preserve">, </w:t>
            </w:r>
            <w:hyperlink r:id="rId37349" w:history="1">
              <w:r>
                <w:rPr>
                  <w:color w:val="0000FF"/>
                </w:rPr>
                <w:t>F31.6</w:t>
              </w:r>
            </w:hyperlink>
            <w:r>
              <w:t xml:space="preserve">, </w:t>
            </w:r>
            <w:hyperlink r:id="rId37350" w:history="1">
              <w:r>
                <w:rPr>
                  <w:color w:val="0000FF"/>
                </w:rPr>
                <w:t>F31.7</w:t>
              </w:r>
            </w:hyperlink>
            <w:r>
              <w:t xml:space="preserve">, </w:t>
            </w:r>
            <w:hyperlink r:id="rId37351" w:history="1">
              <w:r>
                <w:rPr>
                  <w:color w:val="0000FF"/>
                </w:rPr>
                <w:t>F31.8</w:t>
              </w:r>
            </w:hyperlink>
            <w:r>
              <w:t xml:space="preserve">, </w:t>
            </w:r>
            <w:hyperlink r:id="rId37352" w:history="1">
              <w:r>
                <w:rPr>
                  <w:color w:val="0000FF"/>
                </w:rPr>
                <w:t>F31.9</w:t>
              </w:r>
            </w:hyperlink>
            <w:r>
              <w:t xml:space="preserve">, </w:t>
            </w:r>
            <w:hyperlink r:id="rId37353" w:history="1">
              <w:r>
                <w:rPr>
                  <w:color w:val="0000FF"/>
                </w:rPr>
                <w:t>F32</w:t>
              </w:r>
            </w:hyperlink>
            <w:r>
              <w:t xml:space="preserve">, </w:t>
            </w:r>
            <w:hyperlink r:id="rId37354" w:history="1">
              <w:r>
                <w:rPr>
                  <w:color w:val="0000FF"/>
                </w:rPr>
                <w:t>F32.0</w:t>
              </w:r>
            </w:hyperlink>
            <w:r>
              <w:t xml:space="preserve">, </w:t>
            </w:r>
            <w:hyperlink r:id="rId37355" w:history="1">
              <w:r>
                <w:rPr>
                  <w:color w:val="0000FF"/>
                </w:rPr>
                <w:t>F32.1</w:t>
              </w:r>
            </w:hyperlink>
            <w:r>
              <w:t xml:space="preserve">, </w:t>
            </w:r>
            <w:hyperlink r:id="rId37356" w:history="1">
              <w:r>
                <w:rPr>
                  <w:color w:val="0000FF"/>
                </w:rPr>
                <w:t>F32.2</w:t>
              </w:r>
            </w:hyperlink>
            <w:r>
              <w:t xml:space="preserve">, </w:t>
            </w:r>
            <w:hyperlink r:id="rId37357" w:history="1">
              <w:r>
                <w:rPr>
                  <w:color w:val="0000FF"/>
                </w:rPr>
                <w:t>F32.3</w:t>
              </w:r>
            </w:hyperlink>
            <w:r>
              <w:t xml:space="preserve">, </w:t>
            </w:r>
            <w:hyperlink r:id="rId37358" w:history="1">
              <w:r>
                <w:rPr>
                  <w:color w:val="0000FF"/>
                </w:rPr>
                <w:t>F32.8</w:t>
              </w:r>
            </w:hyperlink>
            <w:r>
              <w:t xml:space="preserve">, </w:t>
            </w:r>
            <w:hyperlink r:id="rId37359" w:history="1">
              <w:r>
                <w:rPr>
                  <w:color w:val="0000FF"/>
                </w:rPr>
                <w:t>F32.9</w:t>
              </w:r>
            </w:hyperlink>
            <w:r>
              <w:t xml:space="preserve">, </w:t>
            </w:r>
            <w:hyperlink r:id="rId37360" w:history="1">
              <w:r>
                <w:rPr>
                  <w:color w:val="0000FF"/>
                </w:rPr>
                <w:t>F33</w:t>
              </w:r>
            </w:hyperlink>
            <w:r>
              <w:t xml:space="preserve">, </w:t>
            </w:r>
            <w:hyperlink r:id="rId37361" w:history="1">
              <w:r>
                <w:rPr>
                  <w:color w:val="0000FF"/>
                </w:rPr>
                <w:t>F33.0</w:t>
              </w:r>
            </w:hyperlink>
            <w:r>
              <w:t xml:space="preserve">, </w:t>
            </w:r>
            <w:hyperlink r:id="rId37362" w:history="1">
              <w:r>
                <w:rPr>
                  <w:color w:val="0000FF"/>
                </w:rPr>
                <w:t>F33.1</w:t>
              </w:r>
            </w:hyperlink>
            <w:r>
              <w:t xml:space="preserve">, </w:t>
            </w:r>
            <w:hyperlink r:id="rId37363" w:history="1">
              <w:r>
                <w:rPr>
                  <w:color w:val="0000FF"/>
                </w:rPr>
                <w:t>F33.2</w:t>
              </w:r>
            </w:hyperlink>
            <w:r>
              <w:t xml:space="preserve">, </w:t>
            </w:r>
            <w:hyperlink r:id="rId37364" w:history="1">
              <w:r>
                <w:rPr>
                  <w:color w:val="0000FF"/>
                </w:rPr>
                <w:t>F33.3</w:t>
              </w:r>
            </w:hyperlink>
            <w:r>
              <w:t xml:space="preserve">, </w:t>
            </w:r>
            <w:hyperlink r:id="rId37365" w:history="1">
              <w:r>
                <w:rPr>
                  <w:color w:val="0000FF"/>
                </w:rPr>
                <w:t>F33.4</w:t>
              </w:r>
            </w:hyperlink>
            <w:r>
              <w:t xml:space="preserve">, </w:t>
            </w:r>
            <w:hyperlink r:id="rId37366" w:history="1">
              <w:r>
                <w:rPr>
                  <w:color w:val="0000FF"/>
                </w:rPr>
                <w:t>F33.8</w:t>
              </w:r>
            </w:hyperlink>
            <w:r>
              <w:t xml:space="preserve">, </w:t>
            </w:r>
            <w:hyperlink r:id="rId37367" w:history="1">
              <w:r>
                <w:rPr>
                  <w:color w:val="0000FF"/>
                </w:rPr>
                <w:t>F33.9</w:t>
              </w:r>
            </w:hyperlink>
            <w:r>
              <w:t xml:space="preserve">, </w:t>
            </w:r>
            <w:hyperlink r:id="rId37368" w:history="1">
              <w:r>
                <w:rPr>
                  <w:color w:val="0000FF"/>
                </w:rPr>
                <w:t>F34</w:t>
              </w:r>
            </w:hyperlink>
            <w:r>
              <w:t xml:space="preserve">, </w:t>
            </w:r>
            <w:hyperlink r:id="rId37369" w:history="1">
              <w:r>
                <w:rPr>
                  <w:color w:val="0000FF"/>
                </w:rPr>
                <w:t>F34.0</w:t>
              </w:r>
            </w:hyperlink>
            <w:r>
              <w:t xml:space="preserve">, </w:t>
            </w:r>
            <w:hyperlink r:id="rId37370" w:history="1">
              <w:r>
                <w:rPr>
                  <w:color w:val="0000FF"/>
                </w:rPr>
                <w:t>F34.1</w:t>
              </w:r>
            </w:hyperlink>
            <w:r>
              <w:t xml:space="preserve">, </w:t>
            </w:r>
            <w:hyperlink r:id="rId37371" w:history="1">
              <w:r>
                <w:rPr>
                  <w:color w:val="0000FF"/>
                </w:rPr>
                <w:t>F34.8</w:t>
              </w:r>
            </w:hyperlink>
            <w:r>
              <w:t xml:space="preserve">, </w:t>
            </w:r>
            <w:hyperlink r:id="rId37372" w:history="1">
              <w:r>
                <w:rPr>
                  <w:color w:val="0000FF"/>
                </w:rPr>
                <w:t>F34.9</w:t>
              </w:r>
            </w:hyperlink>
            <w:r>
              <w:t xml:space="preserve">, </w:t>
            </w:r>
            <w:hyperlink r:id="rId37373" w:history="1">
              <w:r>
                <w:rPr>
                  <w:color w:val="0000FF"/>
                </w:rPr>
                <w:t>F38</w:t>
              </w:r>
            </w:hyperlink>
            <w:r>
              <w:t xml:space="preserve">, </w:t>
            </w:r>
            <w:hyperlink r:id="rId37374" w:history="1">
              <w:r>
                <w:rPr>
                  <w:color w:val="0000FF"/>
                </w:rPr>
                <w:t>F38.0</w:t>
              </w:r>
            </w:hyperlink>
            <w:r>
              <w:t xml:space="preserve">, </w:t>
            </w:r>
            <w:hyperlink r:id="rId37375" w:history="1">
              <w:r>
                <w:rPr>
                  <w:color w:val="0000FF"/>
                </w:rPr>
                <w:t>F38.1</w:t>
              </w:r>
            </w:hyperlink>
            <w:r>
              <w:t xml:space="preserve">, </w:t>
            </w:r>
            <w:hyperlink r:id="rId37376" w:history="1">
              <w:r>
                <w:rPr>
                  <w:color w:val="0000FF"/>
                </w:rPr>
                <w:t>F38.8</w:t>
              </w:r>
            </w:hyperlink>
            <w:r>
              <w:t xml:space="preserve">, </w:t>
            </w:r>
            <w:hyperlink r:id="rId37377" w:history="1">
              <w:r>
                <w:rPr>
                  <w:color w:val="0000FF"/>
                </w:rPr>
                <w:t>F39</w:t>
              </w:r>
            </w:hyperlink>
            <w:r>
              <w:t xml:space="preserve">, </w:t>
            </w:r>
            <w:hyperlink r:id="rId37378" w:history="1">
              <w:r>
                <w:rPr>
                  <w:color w:val="0000FF"/>
                </w:rPr>
                <w:t>F40</w:t>
              </w:r>
            </w:hyperlink>
            <w:r>
              <w:t xml:space="preserve">, </w:t>
            </w:r>
            <w:hyperlink r:id="rId37379" w:history="1">
              <w:r>
                <w:rPr>
                  <w:color w:val="0000FF"/>
                </w:rPr>
                <w:t>F40.0</w:t>
              </w:r>
            </w:hyperlink>
            <w:r>
              <w:t xml:space="preserve">, </w:t>
            </w:r>
            <w:hyperlink r:id="rId37380" w:history="1">
              <w:r>
                <w:rPr>
                  <w:color w:val="0000FF"/>
                </w:rPr>
                <w:t>F40.1</w:t>
              </w:r>
            </w:hyperlink>
            <w:r>
              <w:t xml:space="preserve">, </w:t>
            </w:r>
            <w:hyperlink r:id="rId37381" w:history="1">
              <w:r>
                <w:rPr>
                  <w:color w:val="0000FF"/>
                </w:rPr>
                <w:t>F40.2</w:t>
              </w:r>
            </w:hyperlink>
            <w:r>
              <w:t xml:space="preserve">, </w:t>
            </w:r>
            <w:hyperlink r:id="rId37382" w:history="1">
              <w:r>
                <w:rPr>
                  <w:color w:val="0000FF"/>
                </w:rPr>
                <w:t>F40.8</w:t>
              </w:r>
            </w:hyperlink>
            <w:r>
              <w:t xml:space="preserve">, </w:t>
            </w:r>
            <w:hyperlink r:id="rId37383" w:history="1">
              <w:r>
                <w:rPr>
                  <w:color w:val="0000FF"/>
                </w:rPr>
                <w:t>F40.9</w:t>
              </w:r>
            </w:hyperlink>
            <w:r>
              <w:t xml:space="preserve">, </w:t>
            </w:r>
            <w:hyperlink r:id="rId37384" w:history="1">
              <w:r>
                <w:rPr>
                  <w:color w:val="0000FF"/>
                </w:rPr>
                <w:t>F41</w:t>
              </w:r>
            </w:hyperlink>
            <w:r>
              <w:t xml:space="preserve">, </w:t>
            </w:r>
            <w:hyperlink r:id="rId37385" w:history="1">
              <w:r>
                <w:rPr>
                  <w:color w:val="0000FF"/>
                </w:rPr>
                <w:t>F41.0</w:t>
              </w:r>
            </w:hyperlink>
            <w:r>
              <w:t xml:space="preserve">, </w:t>
            </w:r>
            <w:hyperlink r:id="rId37386" w:history="1">
              <w:r>
                <w:rPr>
                  <w:color w:val="0000FF"/>
                </w:rPr>
                <w:t>F41.1</w:t>
              </w:r>
            </w:hyperlink>
            <w:r>
              <w:t xml:space="preserve">, </w:t>
            </w:r>
            <w:hyperlink r:id="rId37387" w:history="1">
              <w:r>
                <w:rPr>
                  <w:color w:val="0000FF"/>
                </w:rPr>
                <w:t>F41.2</w:t>
              </w:r>
            </w:hyperlink>
            <w:r>
              <w:t xml:space="preserve">, </w:t>
            </w:r>
            <w:hyperlink r:id="rId37388" w:history="1">
              <w:r>
                <w:rPr>
                  <w:color w:val="0000FF"/>
                </w:rPr>
                <w:t>F41.3</w:t>
              </w:r>
            </w:hyperlink>
            <w:r>
              <w:t xml:space="preserve">, </w:t>
            </w:r>
            <w:hyperlink r:id="rId37389" w:history="1">
              <w:r>
                <w:rPr>
                  <w:color w:val="0000FF"/>
                </w:rPr>
                <w:t>F41.8</w:t>
              </w:r>
            </w:hyperlink>
            <w:r>
              <w:t xml:space="preserve">, </w:t>
            </w:r>
            <w:hyperlink r:id="rId37390" w:history="1">
              <w:r>
                <w:rPr>
                  <w:color w:val="0000FF"/>
                </w:rPr>
                <w:t>F41.9</w:t>
              </w:r>
            </w:hyperlink>
            <w:r>
              <w:t xml:space="preserve">, </w:t>
            </w:r>
            <w:hyperlink r:id="rId37391" w:history="1">
              <w:r>
                <w:rPr>
                  <w:color w:val="0000FF"/>
                </w:rPr>
                <w:t>F42</w:t>
              </w:r>
            </w:hyperlink>
            <w:r>
              <w:t xml:space="preserve">, </w:t>
            </w:r>
            <w:hyperlink r:id="rId37392" w:history="1">
              <w:r>
                <w:rPr>
                  <w:color w:val="0000FF"/>
                </w:rPr>
                <w:t>F42.0</w:t>
              </w:r>
            </w:hyperlink>
            <w:r>
              <w:t xml:space="preserve">, </w:t>
            </w:r>
            <w:hyperlink r:id="rId37393" w:history="1">
              <w:r>
                <w:rPr>
                  <w:color w:val="0000FF"/>
                </w:rPr>
                <w:t>F42.1</w:t>
              </w:r>
            </w:hyperlink>
            <w:r>
              <w:t xml:space="preserve">, </w:t>
            </w:r>
            <w:hyperlink r:id="rId37394" w:history="1">
              <w:r>
                <w:rPr>
                  <w:color w:val="0000FF"/>
                </w:rPr>
                <w:t>F42.2</w:t>
              </w:r>
            </w:hyperlink>
            <w:r>
              <w:t xml:space="preserve">, </w:t>
            </w:r>
            <w:hyperlink r:id="rId37395" w:history="1">
              <w:r>
                <w:rPr>
                  <w:color w:val="0000FF"/>
                </w:rPr>
                <w:t>F42.8</w:t>
              </w:r>
            </w:hyperlink>
            <w:r>
              <w:t xml:space="preserve">, </w:t>
            </w:r>
            <w:hyperlink r:id="rId37396" w:history="1">
              <w:r>
                <w:rPr>
                  <w:color w:val="0000FF"/>
                </w:rPr>
                <w:t>F42.9</w:t>
              </w:r>
            </w:hyperlink>
            <w:r>
              <w:t xml:space="preserve">, </w:t>
            </w:r>
            <w:hyperlink r:id="rId37397" w:history="1">
              <w:r>
                <w:rPr>
                  <w:color w:val="0000FF"/>
                </w:rPr>
                <w:t>F43</w:t>
              </w:r>
            </w:hyperlink>
            <w:r>
              <w:t xml:space="preserve">, </w:t>
            </w:r>
            <w:hyperlink r:id="rId37398" w:history="1">
              <w:r>
                <w:rPr>
                  <w:color w:val="0000FF"/>
                </w:rPr>
                <w:t>F43.0</w:t>
              </w:r>
            </w:hyperlink>
            <w:r>
              <w:t xml:space="preserve">, </w:t>
            </w:r>
            <w:hyperlink r:id="rId37399" w:history="1">
              <w:r>
                <w:rPr>
                  <w:color w:val="0000FF"/>
                </w:rPr>
                <w:t>F43.1</w:t>
              </w:r>
            </w:hyperlink>
            <w:r>
              <w:t xml:space="preserve">, </w:t>
            </w:r>
            <w:hyperlink r:id="rId37400" w:history="1">
              <w:r>
                <w:rPr>
                  <w:color w:val="0000FF"/>
                </w:rPr>
                <w:t>F43.2</w:t>
              </w:r>
            </w:hyperlink>
            <w:r>
              <w:t xml:space="preserve">, </w:t>
            </w:r>
            <w:hyperlink r:id="rId37401" w:history="1">
              <w:r>
                <w:rPr>
                  <w:color w:val="0000FF"/>
                </w:rPr>
                <w:t>F43.8</w:t>
              </w:r>
            </w:hyperlink>
            <w:r>
              <w:t xml:space="preserve">, </w:t>
            </w:r>
            <w:hyperlink r:id="rId37402" w:history="1">
              <w:r>
                <w:rPr>
                  <w:color w:val="0000FF"/>
                </w:rPr>
                <w:t>F43.9</w:t>
              </w:r>
            </w:hyperlink>
            <w:r>
              <w:t xml:space="preserve">, </w:t>
            </w:r>
            <w:hyperlink r:id="rId37403" w:history="1">
              <w:r>
                <w:rPr>
                  <w:color w:val="0000FF"/>
                </w:rPr>
                <w:t>F44</w:t>
              </w:r>
            </w:hyperlink>
            <w:r>
              <w:t xml:space="preserve">, </w:t>
            </w:r>
            <w:hyperlink r:id="rId37404" w:history="1">
              <w:r>
                <w:rPr>
                  <w:color w:val="0000FF"/>
                </w:rPr>
                <w:t>F44.0</w:t>
              </w:r>
            </w:hyperlink>
            <w:r>
              <w:t xml:space="preserve">, </w:t>
            </w:r>
            <w:hyperlink r:id="rId37405" w:history="1">
              <w:r>
                <w:rPr>
                  <w:color w:val="0000FF"/>
                </w:rPr>
                <w:t>F44.1</w:t>
              </w:r>
            </w:hyperlink>
            <w:r>
              <w:t xml:space="preserve">, </w:t>
            </w:r>
            <w:hyperlink r:id="rId37406" w:history="1">
              <w:r>
                <w:rPr>
                  <w:color w:val="0000FF"/>
                </w:rPr>
                <w:t>F44.2</w:t>
              </w:r>
            </w:hyperlink>
            <w:r>
              <w:t xml:space="preserve">, </w:t>
            </w:r>
            <w:hyperlink r:id="rId37407" w:history="1">
              <w:r>
                <w:rPr>
                  <w:color w:val="0000FF"/>
                </w:rPr>
                <w:t>F44.3</w:t>
              </w:r>
            </w:hyperlink>
            <w:r>
              <w:t xml:space="preserve">, </w:t>
            </w:r>
            <w:hyperlink r:id="rId37408" w:history="1">
              <w:r>
                <w:rPr>
                  <w:color w:val="0000FF"/>
                </w:rPr>
                <w:t>F44.4</w:t>
              </w:r>
            </w:hyperlink>
            <w:r>
              <w:t xml:space="preserve">, </w:t>
            </w:r>
            <w:hyperlink r:id="rId37409" w:history="1">
              <w:r>
                <w:rPr>
                  <w:color w:val="0000FF"/>
                </w:rPr>
                <w:t>F44.5</w:t>
              </w:r>
            </w:hyperlink>
            <w:r>
              <w:t xml:space="preserve">, </w:t>
            </w:r>
            <w:hyperlink r:id="rId37410" w:history="1">
              <w:r>
                <w:rPr>
                  <w:color w:val="0000FF"/>
                </w:rPr>
                <w:t>F44.6</w:t>
              </w:r>
            </w:hyperlink>
            <w:r>
              <w:t xml:space="preserve">, </w:t>
            </w:r>
            <w:hyperlink r:id="rId37411" w:history="1">
              <w:r>
                <w:rPr>
                  <w:color w:val="0000FF"/>
                </w:rPr>
                <w:t>F44.7</w:t>
              </w:r>
            </w:hyperlink>
            <w:r>
              <w:t xml:space="preserve">, </w:t>
            </w:r>
            <w:hyperlink r:id="rId37412" w:history="1">
              <w:r>
                <w:rPr>
                  <w:color w:val="0000FF"/>
                </w:rPr>
                <w:t>F44.8</w:t>
              </w:r>
            </w:hyperlink>
            <w:r>
              <w:t xml:space="preserve">, </w:t>
            </w:r>
            <w:hyperlink r:id="rId37413" w:history="1">
              <w:r>
                <w:rPr>
                  <w:color w:val="0000FF"/>
                </w:rPr>
                <w:t>F44.9</w:t>
              </w:r>
            </w:hyperlink>
            <w:r>
              <w:t xml:space="preserve">, </w:t>
            </w:r>
            <w:hyperlink r:id="rId37414" w:history="1">
              <w:r>
                <w:rPr>
                  <w:color w:val="0000FF"/>
                </w:rPr>
                <w:t>F45</w:t>
              </w:r>
            </w:hyperlink>
            <w:r>
              <w:t xml:space="preserve">, </w:t>
            </w:r>
            <w:hyperlink r:id="rId37415" w:history="1">
              <w:r>
                <w:rPr>
                  <w:color w:val="0000FF"/>
                </w:rPr>
                <w:t>F45.0</w:t>
              </w:r>
            </w:hyperlink>
            <w:r>
              <w:t xml:space="preserve">, </w:t>
            </w:r>
            <w:hyperlink r:id="rId37416" w:history="1">
              <w:r>
                <w:rPr>
                  <w:color w:val="0000FF"/>
                </w:rPr>
                <w:t>F45.1</w:t>
              </w:r>
            </w:hyperlink>
            <w:r>
              <w:t xml:space="preserve">, </w:t>
            </w:r>
            <w:hyperlink r:id="rId37417" w:history="1">
              <w:r>
                <w:rPr>
                  <w:color w:val="0000FF"/>
                </w:rPr>
                <w:t>F45.2</w:t>
              </w:r>
            </w:hyperlink>
            <w:r>
              <w:t xml:space="preserve">, </w:t>
            </w:r>
            <w:hyperlink r:id="rId37418" w:history="1">
              <w:r>
                <w:rPr>
                  <w:color w:val="0000FF"/>
                </w:rPr>
                <w:t>F45.3</w:t>
              </w:r>
            </w:hyperlink>
            <w:r>
              <w:t xml:space="preserve">, </w:t>
            </w:r>
            <w:hyperlink r:id="rId37419" w:history="1">
              <w:r>
                <w:rPr>
                  <w:color w:val="0000FF"/>
                </w:rPr>
                <w:t>F45.4</w:t>
              </w:r>
            </w:hyperlink>
            <w:r>
              <w:t xml:space="preserve">, </w:t>
            </w:r>
            <w:hyperlink r:id="rId37420" w:history="1">
              <w:r>
                <w:rPr>
                  <w:color w:val="0000FF"/>
                </w:rPr>
                <w:t>F45.8</w:t>
              </w:r>
            </w:hyperlink>
            <w:r>
              <w:t xml:space="preserve">, </w:t>
            </w:r>
            <w:hyperlink r:id="rId37421" w:history="1">
              <w:r>
                <w:rPr>
                  <w:color w:val="0000FF"/>
                </w:rPr>
                <w:t>F45.9</w:t>
              </w:r>
            </w:hyperlink>
            <w:r>
              <w:t xml:space="preserve">, </w:t>
            </w:r>
            <w:hyperlink r:id="rId37422" w:history="1">
              <w:r>
                <w:rPr>
                  <w:color w:val="0000FF"/>
                </w:rPr>
                <w:t>F48</w:t>
              </w:r>
            </w:hyperlink>
            <w:r>
              <w:t xml:space="preserve">, </w:t>
            </w:r>
            <w:hyperlink r:id="rId37423" w:history="1">
              <w:r>
                <w:rPr>
                  <w:color w:val="0000FF"/>
                </w:rPr>
                <w:t>F48.0</w:t>
              </w:r>
            </w:hyperlink>
            <w:r>
              <w:t xml:space="preserve">, </w:t>
            </w:r>
            <w:hyperlink r:id="rId37424" w:history="1">
              <w:r>
                <w:rPr>
                  <w:color w:val="0000FF"/>
                </w:rPr>
                <w:t>F48.1</w:t>
              </w:r>
            </w:hyperlink>
            <w:r>
              <w:t xml:space="preserve">, </w:t>
            </w:r>
            <w:hyperlink r:id="rId37425" w:history="1">
              <w:r>
                <w:rPr>
                  <w:color w:val="0000FF"/>
                </w:rPr>
                <w:t>F48.8</w:t>
              </w:r>
            </w:hyperlink>
            <w:r>
              <w:t xml:space="preserve">, </w:t>
            </w:r>
            <w:hyperlink r:id="rId37426" w:history="1">
              <w:r>
                <w:rPr>
                  <w:color w:val="0000FF"/>
                </w:rPr>
                <w:t>F48.9</w:t>
              </w:r>
            </w:hyperlink>
            <w:r>
              <w:t xml:space="preserve">, </w:t>
            </w:r>
            <w:hyperlink r:id="rId37427" w:history="1">
              <w:r>
                <w:rPr>
                  <w:color w:val="0000FF"/>
                </w:rPr>
                <w:t>F50</w:t>
              </w:r>
            </w:hyperlink>
            <w:r>
              <w:t xml:space="preserve">, </w:t>
            </w:r>
            <w:hyperlink r:id="rId37428" w:history="1">
              <w:r>
                <w:rPr>
                  <w:color w:val="0000FF"/>
                </w:rPr>
                <w:t>F50.0</w:t>
              </w:r>
            </w:hyperlink>
            <w:r>
              <w:t xml:space="preserve">, </w:t>
            </w:r>
            <w:hyperlink r:id="rId37429" w:history="1">
              <w:r>
                <w:rPr>
                  <w:color w:val="0000FF"/>
                </w:rPr>
                <w:t>F50.1</w:t>
              </w:r>
            </w:hyperlink>
            <w:r>
              <w:t xml:space="preserve">, </w:t>
            </w:r>
            <w:hyperlink r:id="rId37430" w:history="1">
              <w:r>
                <w:rPr>
                  <w:color w:val="0000FF"/>
                </w:rPr>
                <w:t>F50.2</w:t>
              </w:r>
            </w:hyperlink>
            <w:r>
              <w:t xml:space="preserve">, </w:t>
            </w:r>
            <w:hyperlink r:id="rId37431" w:history="1">
              <w:r>
                <w:rPr>
                  <w:color w:val="0000FF"/>
                </w:rPr>
                <w:t>F50.3</w:t>
              </w:r>
            </w:hyperlink>
            <w:r>
              <w:t xml:space="preserve">, </w:t>
            </w:r>
            <w:hyperlink r:id="rId37432" w:history="1">
              <w:r>
                <w:rPr>
                  <w:color w:val="0000FF"/>
                </w:rPr>
                <w:t>F50.4</w:t>
              </w:r>
            </w:hyperlink>
            <w:r>
              <w:t xml:space="preserve">, </w:t>
            </w:r>
            <w:hyperlink r:id="rId37433" w:history="1">
              <w:r>
                <w:rPr>
                  <w:color w:val="0000FF"/>
                </w:rPr>
                <w:t>F50.5</w:t>
              </w:r>
            </w:hyperlink>
            <w:r>
              <w:t xml:space="preserve">, </w:t>
            </w:r>
            <w:hyperlink r:id="rId37434" w:history="1">
              <w:r>
                <w:rPr>
                  <w:color w:val="0000FF"/>
                </w:rPr>
                <w:t>F50.8</w:t>
              </w:r>
            </w:hyperlink>
            <w:r>
              <w:t xml:space="preserve">, </w:t>
            </w:r>
            <w:hyperlink r:id="rId37435" w:history="1">
              <w:r>
                <w:rPr>
                  <w:color w:val="0000FF"/>
                </w:rPr>
                <w:t>F50.9</w:t>
              </w:r>
            </w:hyperlink>
            <w:r>
              <w:t xml:space="preserve">, </w:t>
            </w:r>
            <w:hyperlink r:id="rId37436" w:history="1">
              <w:r>
                <w:rPr>
                  <w:color w:val="0000FF"/>
                </w:rPr>
                <w:t>F51</w:t>
              </w:r>
            </w:hyperlink>
            <w:r>
              <w:t xml:space="preserve">, </w:t>
            </w:r>
            <w:hyperlink r:id="rId37437" w:history="1">
              <w:r>
                <w:rPr>
                  <w:color w:val="0000FF"/>
                </w:rPr>
                <w:t>F51.0</w:t>
              </w:r>
            </w:hyperlink>
            <w:r>
              <w:t xml:space="preserve">, </w:t>
            </w:r>
            <w:hyperlink r:id="rId37438" w:history="1">
              <w:r>
                <w:rPr>
                  <w:color w:val="0000FF"/>
                </w:rPr>
                <w:t>F51.1</w:t>
              </w:r>
            </w:hyperlink>
            <w:r>
              <w:t xml:space="preserve">, </w:t>
            </w:r>
            <w:hyperlink r:id="rId37439" w:history="1">
              <w:r>
                <w:rPr>
                  <w:color w:val="0000FF"/>
                </w:rPr>
                <w:t>F51.2</w:t>
              </w:r>
            </w:hyperlink>
            <w:r>
              <w:t xml:space="preserve">, </w:t>
            </w:r>
            <w:hyperlink r:id="rId37440" w:history="1">
              <w:r>
                <w:rPr>
                  <w:color w:val="0000FF"/>
                </w:rPr>
                <w:t>F51.3</w:t>
              </w:r>
            </w:hyperlink>
            <w:r>
              <w:t xml:space="preserve">, </w:t>
            </w:r>
            <w:hyperlink r:id="rId37441" w:history="1">
              <w:r>
                <w:rPr>
                  <w:color w:val="0000FF"/>
                </w:rPr>
                <w:t>F51.4</w:t>
              </w:r>
            </w:hyperlink>
            <w:r>
              <w:t xml:space="preserve">, </w:t>
            </w:r>
            <w:hyperlink r:id="rId37442" w:history="1">
              <w:r>
                <w:rPr>
                  <w:color w:val="0000FF"/>
                </w:rPr>
                <w:t>F51.5</w:t>
              </w:r>
            </w:hyperlink>
            <w:r>
              <w:t xml:space="preserve">, </w:t>
            </w:r>
            <w:hyperlink r:id="rId37443" w:history="1">
              <w:r>
                <w:rPr>
                  <w:color w:val="0000FF"/>
                </w:rPr>
                <w:t>F51.8</w:t>
              </w:r>
            </w:hyperlink>
            <w:r>
              <w:t xml:space="preserve">, </w:t>
            </w:r>
            <w:hyperlink r:id="rId37444" w:history="1">
              <w:r>
                <w:rPr>
                  <w:color w:val="0000FF"/>
                </w:rPr>
                <w:t>F51.9</w:t>
              </w:r>
            </w:hyperlink>
            <w:r>
              <w:t xml:space="preserve">, </w:t>
            </w:r>
            <w:hyperlink r:id="rId37445" w:history="1">
              <w:r>
                <w:rPr>
                  <w:color w:val="0000FF"/>
                </w:rPr>
                <w:t>F52</w:t>
              </w:r>
            </w:hyperlink>
            <w:r>
              <w:t>,</w:t>
            </w:r>
          </w:p>
        </w:tc>
        <w:tc>
          <w:tcPr>
            <w:tcW w:w="3118" w:type="dxa"/>
          </w:tcPr>
          <w:p w:rsidR="00000000" w:rsidRDefault="003F2C8F">
            <w:pPr>
              <w:pStyle w:val="ConsPlusNormal"/>
              <w:jc w:val="center"/>
            </w:pPr>
            <w:r>
              <w:lastRenderedPageBreak/>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0,46</w:t>
            </w:r>
          </w:p>
        </w:tc>
      </w:tr>
      <w:tr w:rsidR="00000000">
        <w:tc>
          <w:tcPr>
            <w:tcW w:w="567" w:type="dxa"/>
          </w:tcPr>
          <w:p w:rsidR="00000000" w:rsidRDefault="003F2C8F">
            <w:pPr>
              <w:pStyle w:val="ConsPlusNormal"/>
            </w:pPr>
          </w:p>
        </w:tc>
        <w:tc>
          <w:tcPr>
            <w:tcW w:w="2551" w:type="dxa"/>
          </w:tcPr>
          <w:p w:rsidR="00000000" w:rsidRDefault="003F2C8F">
            <w:pPr>
              <w:pStyle w:val="ConsPlusNormal"/>
            </w:pPr>
          </w:p>
        </w:tc>
        <w:tc>
          <w:tcPr>
            <w:tcW w:w="6350" w:type="dxa"/>
          </w:tcPr>
          <w:p w:rsidR="00000000" w:rsidRDefault="003F2C8F">
            <w:pPr>
              <w:pStyle w:val="ConsPlusNormal"/>
            </w:pPr>
            <w:hyperlink r:id="rId37446" w:history="1">
              <w:r>
                <w:rPr>
                  <w:color w:val="0000FF"/>
                </w:rPr>
                <w:t>F52.0</w:t>
              </w:r>
            </w:hyperlink>
            <w:r>
              <w:t xml:space="preserve">, </w:t>
            </w:r>
            <w:hyperlink r:id="rId37447" w:history="1">
              <w:r>
                <w:rPr>
                  <w:color w:val="0000FF"/>
                </w:rPr>
                <w:t>F52.1</w:t>
              </w:r>
            </w:hyperlink>
            <w:r>
              <w:t xml:space="preserve">, </w:t>
            </w:r>
            <w:hyperlink r:id="rId37448" w:history="1">
              <w:r>
                <w:rPr>
                  <w:color w:val="0000FF"/>
                </w:rPr>
                <w:t>F52.2</w:t>
              </w:r>
            </w:hyperlink>
            <w:r>
              <w:t xml:space="preserve">, </w:t>
            </w:r>
            <w:hyperlink r:id="rId37449" w:history="1">
              <w:r>
                <w:rPr>
                  <w:color w:val="0000FF"/>
                </w:rPr>
                <w:t>F52.3</w:t>
              </w:r>
            </w:hyperlink>
            <w:r>
              <w:t xml:space="preserve">, </w:t>
            </w:r>
            <w:hyperlink r:id="rId37450" w:history="1">
              <w:r>
                <w:rPr>
                  <w:color w:val="0000FF"/>
                </w:rPr>
                <w:t>F52.4</w:t>
              </w:r>
            </w:hyperlink>
            <w:r>
              <w:t xml:space="preserve">, </w:t>
            </w:r>
            <w:hyperlink r:id="rId37451" w:history="1">
              <w:r>
                <w:rPr>
                  <w:color w:val="0000FF"/>
                </w:rPr>
                <w:t>F52.5</w:t>
              </w:r>
            </w:hyperlink>
            <w:r>
              <w:t xml:space="preserve">, </w:t>
            </w:r>
            <w:hyperlink r:id="rId37452" w:history="1">
              <w:r>
                <w:rPr>
                  <w:color w:val="0000FF"/>
                </w:rPr>
                <w:t>F52.6</w:t>
              </w:r>
            </w:hyperlink>
            <w:r>
              <w:t xml:space="preserve">, </w:t>
            </w:r>
            <w:hyperlink r:id="rId37453" w:history="1">
              <w:r>
                <w:rPr>
                  <w:color w:val="0000FF"/>
                </w:rPr>
                <w:t>F52.7</w:t>
              </w:r>
            </w:hyperlink>
            <w:r>
              <w:t xml:space="preserve">, </w:t>
            </w:r>
            <w:hyperlink r:id="rId37454" w:history="1">
              <w:r>
                <w:rPr>
                  <w:color w:val="0000FF"/>
                </w:rPr>
                <w:t>F52.8</w:t>
              </w:r>
            </w:hyperlink>
            <w:r>
              <w:t xml:space="preserve">, </w:t>
            </w:r>
            <w:hyperlink r:id="rId37455" w:history="1">
              <w:r>
                <w:rPr>
                  <w:color w:val="0000FF"/>
                </w:rPr>
                <w:t>F52.9</w:t>
              </w:r>
            </w:hyperlink>
            <w:r>
              <w:t xml:space="preserve">, </w:t>
            </w:r>
            <w:hyperlink r:id="rId37456" w:history="1">
              <w:r>
                <w:rPr>
                  <w:color w:val="0000FF"/>
                </w:rPr>
                <w:t>F53</w:t>
              </w:r>
            </w:hyperlink>
            <w:r>
              <w:t xml:space="preserve">, </w:t>
            </w:r>
            <w:hyperlink r:id="rId37457" w:history="1">
              <w:r>
                <w:rPr>
                  <w:color w:val="0000FF"/>
                </w:rPr>
                <w:t>F53.0</w:t>
              </w:r>
            </w:hyperlink>
            <w:r>
              <w:t xml:space="preserve">, </w:t>
            </w:r>
            <w:hyperlink r:id="rId37458" w:history="1">
              <w:r>
                <w:rPr>
                  <w:color w:val="0000FF"/>
                </w:rPr>
                <w:t>F53.1</w:t>
              </w:r>
            </w:hyperlink>
            <w:r>
              <w:t xml:space="preserve">, </w:t>
            </w:r>
            <w:hyperlink r:id="rId37459" w:history="1">
              <w:r>
                <w:rPr>
                  <w:color w:val="0000FF"/>
                </w:rPr>
                <w:t>F53.8</w:t>
              </w:r>
            </w:hyperlink>
            <w:r>
              <w:t xml:space="preserve">, </w:t>
            </w:r>
            <w:hyperlink r:id="rId37460" w:history="1">
              <w:r>
                <w:rPr>
                  <w:color w:val="0000FF"/>
                </w:rPr>
                <w:t>F53.9</w:t>
              </w:r>
            </w:hyperlink>
            <w:r>
              <w:t xml:space="preserve">, </w:t>
            </w:r>
            <w:hyperlink r:id="rId37461" w:history="1">
              <w:r>
                <w:rPr>
                  <w:color w:val="0000FF"/>
                </w:rPr>
                <w:t>F54</w:t>
              </w:r>
            </w:hyperlink>
            <w:r>
              <w:t xml:space="preserve">, </w:t>
            </w:r>
            <w:hyperlink r:id="rId37462" w:history="1">
              <w:r>
                <w:rPr>
                  <w:color w:val="0000FF"/>
                </w:rPr>
                <w:t>F55</w:t>
              </w:r>
            </w:hyperlink>
            <w:r>
              <w:t xml:space="preserve">, </w:t>
            </w:r>
            <w:hyperlink r:id="rId37463" w:history="1">
              <w:r>
                <w:rPr>
                  <w:color w:val="0000FF"/>
                </w:rPr>
                <w:t>F59</w:t>
              </w:r>
            </w:hyperlink>
            <w:r>
              <w:t xml:space="preserve">, </w:t>
            </w:r>
            <w:hyperlink r:id="rId37464" w:history="1">
              <w:r>
                <w:rPr>
                  <w:color w:val="0000FF"/>
                </w:rPr>
                <w:t>F60</w:t>
              </w:r>
            </w:hyperlink>
            <w:r>
              <w:t xml:space="preserve">, </w:t>
            </w:r>
            <w:hyperlink r:id="rId37465" w:history="1">
              <w:r>
                <w:rPr>
                  <w:color w:val="0000FF"/>
                </w:rPr>
                <w:t>F60.0</w:t>
              </w:r>
            </w:hyperlink>
            <w:r>
              <w:t xml:space="preserve">, </w:t>
            </w:r>
            <w:hyperlink r:id="rId37466" w:history="1">
              <w:r>
                <w:rPr>
                  <w:color w:val="0000FF"/>
                </w:rPr>
                <w:t>F60.1</w:t>
              </w:r>
            </w:hyperlink>
            <w:r>
              <w:t xml:space="preserve">, </w:t>
            </w:r>
            <w:hyperlink r:id="rId37467" w:history="1">
              <w:r>
                <w:rPr>
                  <w:color w:val="0000FF"/>
                </w:rPr>
                <w:t>F60.2</w:t>
              </w:r>
            </w:hyperlink>
            <w:r>
              <w:t xml:space="preserve">, </w:t>
            </w:r>
            <w:hyperlink r:id="rId37468" w:history="1">
              <w:r>
                <w:rPr>
                  <w:color w:val="0000FF"/>
                </w:rPr>
                <w:t>F60.3</w:t>
              </w:r>
            </w:hyperlink>
            <w:r>
              <w:t xml:space="preserve">, </w:t>
            </w:r>
            <w:hyperlink r:id="rId37469" w:history="1">
              <w:r>
                <w:rPr>
                  <w:color w:val="0000FF"/>
                </w:rPr>
                <w:t>F60.4</w:t>
              </w:r>
            </w:hyperlink>
            <w:r>
              <w:t xml:space="preserve">, </w:t>
            </w:r>
            <w:hyperlink r:id="rId37470" w:history="1">
              <w:r>
                <w:rPr>
                  <w:color w:val="0000FF"/>
                </w:rPr>
                <w:t>F60.5</w:t>
              </w:r>
            </w:hyperlink>
            <w:r>
              <w:t xml:space="preserve">, </w:t>
            </w:r>
            <w:hyperlink r:id="rId37471" w:history="1">
              <w:r>
                <w:rPr>
                  <w:color w:val="0000FF"/>
                </w:rPr>
                <w:t>F60.6</w:t>
              </w:r>
            </w:hyperlink>
            <w:r>
              <w:t xml:space="preserve">, </w:t>
            </w:r>
            <w:hyperlink r:id="rId37472" w:history="1">
              <w:r>
                <w:rPr>
                  <w:color w:val="0000FF"/>
                </w:rPr>
                <w:t>F60.7</w:t>
              </w:r>
            </w:hyperlink>
            <w:r>
              <w:t xml:space="preserve">, </w:t>
            </w:r>
            <w:hyperlink r:id="rId37473" w:history="1">
              <w:r>
                <w:rPr>
                  <w:color w:val="0000FF"/>
                </w:rPr>
                <w:t>F60.8</w:t>
              </w:r>
            </w:hyperlink>
            <w:r>
              <w:t xml:space="preserve">, </w:t>
            </w:r>
            <w:hyperlink r:id="rId37474" w:history="1">
              <w:r>
                <w:rPr>
                  <w:color w:val="0000FF"/>
                </w:rPr>
                <w:t>F60.9</w:t>
              </w:r>
            </w:hyperlink>
            <w:r>
              <w:t xml:space="preserve">, </w:t>
            </w:r>
            <w:hyperlink r:id="rId37475" w:history="1">
              <w:r>
                <w:rPr>
                  <w:color w:val="0000FF"/>
                </w:rPr>
                <w:t>F6</w:t>
              </w:r>
              <w:r>
                <w:rPr>
                  <w:color w:val="0000FF"/>
                </w:rPr>
                <w:t>1</w:t>
              </w:r>
            </w:hyperlink>
            <w:r>
              <w:t xml:space="preserve">, </w:t>
            </w:r>
            <w:hyperlink r:id="rId37476" w:history="1">
              <w:r>
                <w:rPr>
                  <w:color w:val="0000FF"/>
                </w:rPr>
                <w:t>F62</w:t>
              </w:r>
            </w:hyperlink>
            <w:r>
              <w:t xml:space="preserve">, </w:t>
            </w:r>
            <w:hyperlink r:id="rId37477" w:history="1">
              <w:r>
                <w:rPr>
                  <w:color w:val="0000FF"/>
                </w:rPr>
                <w:t>F62.0</w:t>
              </w:r>
            </w:hyperlink>
            <w:r>
              <w:t xml:space="preserve">, </w:t>
            </w:r>
            <w:hyperlink r:id="rId37478" w:history="1">
              <w:r>
                <w:rPr>
                  <w:color w:val="0000FF"/>
                </w:rPr>
                <w:t>F62.1</w:t>
              </w:r>
            </w:hyperlink>
            <w:r>
              <w:t xml:space="preserve">, </w:t>
            </w:r>
            <w:hyperlink r:id="rId37479" w:history="1">
              <w:r>
                <w:rPr>
                  <w:color w:val="0000FF"/>
                </w:rPr>
                <w:t>F62.8</w:t>
              </w:r>
            </w:hyperlink>
            <w:r>
              <w:t xml:space="preserve">, </w:t>
            </w:r>
            <w:hyperlink r:id="rId37480" w:history="1">
              <w:r>
                <w:rPr>
                  <w:color w:val="0000FF"/>
                </w:rPr>
                <w:t>F62.9</w:t>
              </w:r>
            </w:hyperlink>
            <w:r>
              <w:t xml:space="preserve">, </w:t>
            </w:r>
            <w:hyperlink r:id="rId37481" w:history="1">
              <w:r>
                <w:rPr>
                  <w:color w:val="0000FF"/>
                </w:rPr>
                <w:t>F63</w:t>
              </w:r>
            </w:hyperlink>
            <w:r>
              <w:t xml:space="preserve">, </w:t>
            </w:r>
            <w:hyperlink r:id="rId37482" w:history="1">
              <w:r>
                <w:rPr>
                  <w:color w:val="0000FF"/>
                </w:rPr>
                <w:t>F63.0</w:t>
              </w:r>
            </w:hyperlink>
            <w:r>
              <w:t xml:space="preserve">, </w:t>
            </w:r>
            <w:hyperlink r:id="rId37483" w:history="1">
              <w:r>
                <w:rPr>
                  <w:color w:val="0000FF"/>
                </w:rPr>
                <w:t>F63.1</w:t>
              </w:r>
            </w:hyperlink>
            <w:r>
              <w:t xml:space="preserve">, </w:t>
            </w:r>
            <w:hyperlink r:id="rId37484" w:history="1">
              <w:r>
                <w:rPr>
                  <w:color w:val="0000FF"/>
                </w:rPr>
                <w:t>F63.2</w:t>
              </w:r>
            </w:hyperlink>
            <w:r>
              <w:t xml:space="preserve">, </w:t>
            </w:r>
            <w:hyperlink r:id="rId37485" w:history="1">
              <w:r>
                <w:rPr>
                  <w:color w:val="0000FF"/>
                </w:rPr>
                <w:t>F63.3</w:t>
              </w:r>
            </w:hyperlink>
            <w:r>
              <w:t xml:space="preserve">, </w:t>
            </w:r>
            <w:hyperlink r:id="rId37486" w:history="1">
              <w:r>
                <w:rPr>
                  <w:color w:val="0000FF"/>
                </w:rPr>
                <w:t>F63.8</w:t>
              </w:r>
            </w:hyperlink>
            <w:r>
              <w:t xml:space="preserve">, </w:t>
            </w:r>
            <w:hyperlink r:id="rId37487" w:history="1">
              <w:r>
                <w:rPr>
                  <w:color w:val="0000FF"/>
                </w:rPr>
                <w:t>F63.9</w:t>
              </w:r>
            </w:hyperlink>
            <w:r>
              <w:t xml:space="preserve">, </w:t>
            </w:r>
            <w:hyperlink r:id="rId37488" w:history="1">
              <w:r>
                <w:rPr>
                  <w:color w:val="0000FF"/>
                </w:rPr>
                <w:t>F64</w:t>
              </w:r>
            </w:hyperlink>
            <w:r>
              <w:t xml:space="preserve">, </w:t>
            </w:r>
            <w:hyperlink r:id="rId37489" w:history="1">
              <w:r>
                <w:rPr>
                  <w:color w:val="0000FF"/>
                </w:rPr>
                <w:t>F64.0</w:t>
              </w:r>
            </w:hyperlink>
            <w:r>
              <w:t xml:space="preserve">, </w:t>
            </w:r>
            <w:hyperlink r:id="rId37490" w:history="1">
              <w:r>
                <w:rPr>
                  <w:color w:val="0000FF"/>
                </w:rPr>
                <w:t>F64.1</w:t>
              </w:r>
            </w:hyperlink>
            <w:r>
              <w:t xml:space="preserve">, </w:t>
            </w:r>
            <w:hyperlink r:id="rId37491" w:history="1">
              <w:r>
                <w:rPr>
                  <w:color w:val="0000FF"/>
                </w:rPr>
                <w:t>F64.2</w:t>
              </w:r>
            </w:hyperlink>
            <w:r>
              <w:t xml:space="preserve">, </w:t>
            </w:r>
            <w:hyperlink r:id="rId37492" w:history="1">
              <w:r>
                <w:rPr>
                  <w:color w:val="0000FF"/>
                </w:rPr>
                <w:t>F64.8</w:t>
              </w:r>
            </w:hyperlink>
            <w:r>
              <w:t xml:space="preserve">, </w:t>
            </w:r>
            <w:hyperlink r:id="rId37493" w:history="1">
              <w:r>
                <w:rPr>
                  <w:color w:val="0000FF"/>
                </w:rPr>
                <w:t>F64.9</w:t>
              </w:r>
            </w:hyperlink>
            <w:r>
              <w:t xml:space="preserve">, </w:t>
            </w:r>
            <w:hyperlink r:id="rId37494" w:history="1">
              <w:r>
                <w:rPr>
                  <w:color w:val="0000FF"/>
                </w:rPr>
                <w:t>F65</w:t>
              </w:r>
            </w:hyperlink>
            <w:r>
              <w:t xml:space="preserve">, </w:t>
            </w:r>
            <w:hyperlink r:id="rId37495" w:history="1">
              <w:r>
                <w:rPr>
                  <w:color w:val="0000FF"/>
                </w:rPr>
                <w:t>F65.0</w:t>
              </w:r>
            </w:hyperlink>
            <w:r>
              <w:t xml:space="preserve">, </w:t>
            </w:r>
            <w:hyperlink r:id="rId37496" w:history="1">
              <w:r>
                <w:rPr>
                  <w:color w:val="0000FF"/>
                </w:rPr>
                <w:t>F65.1</w:t>
              </w:r>
            </w:hyperlink>
            <w:r>
              <w:t xml:space="preserve">, </w:t>
            </w:r>
            <w:hyperlink r:id="rId37497" w:history="1">
              <w:r>
                <w:rPr>
                  <w:color w:val="0000FF"/>
                </w:rPr>
                <w:t>F65.2</w:t>
              </w:r>
            </w:hyperlink>
            <w:r>
              <w:t xml:space="preserve">, </w:t>
            </w:r>
            <w:hyperlink r:id="rId37498" w:history="1">
              <w:r>
                <w:rPr>
                  <w:color w:val="0000FF"/>
                </w:rPr>
                <w:t>F65.3</w:t>
              </w:r>
            </w:hyperlink>
            <w:r>
              <w:t xml:space="preserve">, </w:t>
            </w:r>
            <w:hyperlink r:id="rId37499" w:history="1">
              <w:r>
                <w:rPr>
                  <w:color w:val="0000FF"/>
                </w:rPr>
                <w:t>F65.4</w:t>
              </w:r>
            </w:hyperlink>
            <w:r>
              <w:t xml:space="preserve">, </w:t>
            </w:r>
            <w:hyperlink r:id="rId37500" w:history="1">
              <w:r>
                <w:rPr>
                  <w:color w:val="0000FF"/>
                </w:rPr>
                <w:t>F65.5</w:t>
              </w:r>
            </w:hyperlink>
            <w:r>
              <w:t xml:space="preserve">, </w:t>
            </w:r>
            <w:hyperlink r:id="rId37501" w:history="1">
              <w:r>
                <w:rPr>
                  <w:color w:val="0000FF"/>
                </w:rPr>
                <w:t>F65.6</w:t>
              </w:r>
            </w:hyperlink>
            <w:r>
              <w:t xml:space="preserve">, </w:t>
            </w:r>
            <w:hyperlink r:id="rId37502" w:history="1">
              <w:r>
                <w:rPr>
                  <w:color w:val="0000FF"/>
                </w:rPr>
                <w:t>F65.8</w:t>
              </w:r>
            </w:hyperlink>
            <w:r>
              <w:t xml:space="preserve">, </w:t>
            </w:r>
            <w:hyperlink r:id="rId37503" w:history="1">
              <w:r>
                <w:rPr>
                  <w:color w:val="0000FF"/>
                </w:rPr>
                <w:t>F65.9</w:t>
              </w:r>
            </w:hyperlink>
            <w:r>
              <w:t xml:space="preserve">, </w:t>
            </w:r>
            <w:hyperlink r:id="rId37504" w:history="1">
              <w:r>
                <w:rPr>
                  <w:color w:val="0000FF"/>
                </w:rPr>
                <w:t>F66</w:t>
              </w:r>
            </w:hyperlink>
            <w:r>
              <w:t xml:space="preserve">, </w:t>
            </w:r>
            <w:hyperlink r:id="rId37505" w:history="1">
              <w:r>
                <w:rPr>
                  <w:color w:val="0000FF"/>
                </w:rPr>
                <w:t>F66.0</w:t>
              </w:r>
            </w:hyperlink>
            <w:r>
              <w:t xml:space="preserve">, </w:t>
            </w:r>
            <w:hyperlink r:id="rId37506" w:history="1">
              <w:r>
                <w:rPr>
                  <w:color w:val="0000FF"/>
                </w:rPr>
                <w:t>F66.1</w:t>
              </w:r>
            </w:hyperlink>
            <w:r>
              <w:t xml:space="preserve">, </w:t>
            </w:r>
            <w:hyperlink r:id="rId37507" w:history="1">
              <w:r>
                <w:rPr>
                  <w:color w:val="0000FF"/>
                </w:rPr>
                <w:t>F66.2</w:t>
              </w:r>
            </w:hyperlink>
            <w:r>
              <w:t xml:space="preserve">, </w:t>
            </w:r>
            <w:hyperlink r:id="rId37508" w:history="1">
              <w:r>
                <w:rPr>
                  <w:color w:val="0000FF"/>
                </w:rPr>
                <w:t>F66.8</w:t>
              </w:r>
            </w:hyperlink>
            <w:r>
              <w:t xml:space="preserve">, </w:t>
            </w:r>
            <w:hyperlink r:id="rId37509" w:history="1">
              <w:r>
                <w:rPr>
                  <w:color w:val="0000FF"/>
                </w:rPr>
                <w:t>F66.9</w:t>
              </w:r>
            </w:hyperlink>
            <w:r>
              <w:t xml:space="preserve">, </w:t>
            </w:r>
            <w:hyperlink r:id="rId37510" w:history="1">
              <w:r>
                <w:rPr>
                  <w:color w:val="0000FF"/>
                </w:rPr>
                <w:t>F68</w:t>
              </w:r>
            </w:hyperlink>
            <w:r>
              <w:t xml:space="preserve">, </w:t>
            </w:r>
            <w:hyperlink r:id="rId37511" w:history="1">
              <w:r>
                <w:rPr>
                  <w:color w:val="0000FF"/>
                </w:rPr>
                <w:t>F68.0</w:t>
              </w:r>
            </w:hyperlink>
            <w:r>
              <w:t xml:space="preserve">, </w:t>
            </w:r>
            <w:hyperlink r:id="rId37512" w:history="1">
              <w:r>
                <w:rPr>
                  <w:color w:val="0000FF"/>
                </w:rPr>
                <w:t>F68.1</w:t>
              </w:r>
            </w:hyperlink>
            <w:r>
              <w:t xml:space="preserve">, </w:t>
            </w:r>
            <w:hyperlink r:id="rId37513" w:history="1">
              <w:r>
                <w:rPr>
                  <w:color w:val="0000FF"/>
                </w:rPr>
                <w:t>F68.8</w:t>
              </w:r>
            </w:hyperlink>
            <w:r>
              <w:t xml:space="preserve">, </w:t>
            </w:r>
            <w:hyperlink r:id="rId37514" w:history="1">
              <w:r>
                <w:rPr>
                  <w:color w:val="0000FF"/>
                </w:rPr>
                <w:t>F69</w:t>
              </w:r>
            </w:hyperlink>
            <w:r>
              <w:t xml:space="preserve">, </w:t>
            </w:r>
            <w:hyperlink r:id="rId37515" w:history="1">
              <w:r>
                <w:rPr>
                  <w:color w:val="0000FF"/>
                </w:rPr>
                <w:t>F70</w:t>
              </w:r>
            </w:hyperlink>
            <w:r>
              <w:t xml:space="preserve">, </w:t>
            </w:r>
            <w:hyperlink r:id="rId37516" w:history="1">
              <w:r>
                <w:rPr>
                  <w:color w:val="0000FF"/>
                </w:rPr>
                <w:t>F70.0</w:t>
              </w:r>
            </w:hyperlink>
            <w:r>
              <w:t xml:space="preserve">, </w:t>
            </w:r>
            <w:hyperlink r:id="rId37517" w:history="1">
              <w:r>
                <w:rPr>
                  <w:color w:val="0000FF"/>
                </w:rPr>
                <w:t>F70.1</w:t>
              </w:r>
            </w:hyperlink>
            <w:r>
              <w:t xml:space="preserve">, </w:t>
            </w:r>
            <w:hyperlink r:id="rId37518" w:history="1">
              <w:r>
                <w:rPr>
                  <w:color w:val="0000FF"/>
                </w:rPr>
                <w:t>F70.8</w:t>
              </w:r>
            </w:hyperlink>
            <w:r>
              <w:t xml:space="preserve">, </w:t>
            </w:r>
            <w:hyperlink r:id="rId37519" w:history="1">
              <w:r>
                <w:rPr>
                  <w:color w:val="0000FF"/>
                </w:rPr>
                <w:t>F70.9</w:t>
              </w:r>
            </w:hyperlink>
            <w:r>
              <w:t xml:space="preserve">, </w:t>
            </w:r>
            <w:hyperlink r:id="rId37520" w:history="1">
              <w:r>
                <w:rPr>
                  <w:color w:val="0000FF"/>
                </w:rPr>
                <w:t>F71</w:t>
              </w:r>
            </w:hyperlink>
            <w:r>
              <w:t xml:space="preserve">, </w:t>
            </w:r>
            <w:hyperlink r:id="rId37521" w:history="1">
              <w:r>
                <w:rPr>
                  <w:color w:val="0000FF"/>
                </w:rPr>
                <w:t>F71.0</w:t>
              </w:r>
            </w:hyperlink>
            <w:r>
              <w:t xml:space="preserve">, </w:t>
            </w:r>
            <w:hyperlink r:id="rId37522" w:history="1">
              <w:r>
                <w:rPr>
                  <w:color w:val="0000FF"/>
                </w:rPr>
                <w:t>F71.1</w:t>
              </w:r>
            </w:hyperlink>
            <w:r>
              <w:t xml:space="preserve">, </w:t>
            </w:r>
            <w:hyperlink r:id="rId37523" w:history="1">
              <w:r>
                <w:rPr>
                  <w:color w:val="0000FF"/>
                </w:rPr>
                <w:t>F71.8</w:t>
              </w:r>
            </w:hyperlink>
            <w:r>
              <w:t xml:space="preserve">, </w:t>
            </w:r>
            <w:hyperlink r:id="rId37524" w:history="1">
              <w:r>
                <w:rPr>
                  <w:color w:val="0000FF"/>
                </w:rPr>
                <w:t>F71.9</w:t>
              </w:r>
            </w:hyperlink>
            <w:r>
              <w:t xml:space="preserve">, </w:t>
            </w:r>
            <w:hyperlink r:id="rId37525" w:history="1">
              <w:r>
                <w:rPr>
                  <w:color w:val="0000FF"/>
                </w:rPr>
                <w:t>F72</w:t>
              </w:r>
            </w:hyperlink>
            <w:r>
              <w:t xml:space="preserve">, </w:t>
            </w:r>
            <w:hyperlink r:id="rId37526" w:history="1">
              <w:r>
                <w:rPr>
                  <w:color w:val="0000FF"/>
                </w:rPr>
                <w:t>F72.0</w:t>
              </w:r>
            </w:hyperlink>
            <w:r>
              <w:t xml:space="preserve">, </w:t>
            </w:r>
            <w:hyperlink r:id="rId37527" w:history="1">
              <w:r>
                <w:rPr>
                  <w:color w:val="0000FF"/>
                </w:rPr>
                <w:t>F72.1</w:t>
              </w:r>
            </w:hyperlink>
            <w:r>
              <w:t xml:space="preserve">, </w:t>
            </w:r>
            <w:hyperlink r:id="rId37528" w:history="1">
              <w:r>
                <w:rPr>
                  <w:color w:val="0000FF"/>
                </w:rPr>
                <w:t>F72.8</w:t>
              </w:r>
            </w:hyperlink>
            <w:r>
              <w:t xml:space="preserve">, </w:t>
            </w:r>
            <w:hyperlink r:id="rId37529" w:history="1">
              <w:r>
                <w:rPr>
                  <w:color w:val="0000FF"/>
                </w:rPr>
                <w:t>F72.9</w:t>
              </w:r>
            </w:hyperlink>
            <w:r>
              <w:t xml:space="preserve">, </w:t>
            </w:r>
            <w:hyperlink r:id="rId37530" w:history="1">
              <w:r>
                <w:rPr>
                  <w:color w:val="0000FF"/>
                </w:rPr>
                <w:t>F73</w:t>
              </w:r>
            </w:hyperlink>
            <w:r>
              <w:t xml:space="preserve">, </w:t>
            </w:r>
            <w:hyperlink r:id="rId37531" w:history="1">
              <w:r>
                <w:rPr>
                  <w:color w:val="0000FF"/>
                </w:rPr>
                <w:t>F73.0</w:t>
              </w:r>
            </w:hyperlink>
            <w:r>
              <w:t xml:space="preserve">, </w:t>
            </w:r>
            <w:hyperlink r:id="rId37532" w:history="1">
              <w:r>
                <w:rPr>
                  <w:color w:val="0000FF"/>
                </w:rPr>
                <w:t>F73.1</w:t>
              </w:r>
            </w:hyperlink>
            <w:r>
              <w:t xml:space="preserve">, </w:t>
            </w:r>
            <w:hyperlink r:id="rId37533" w:history="1">
              <w:r>
                <w:rPr>
                  <w:color w:val="0000FF"/>
                </w:rPr>
                <w:t>F73.8</w:t>
              </w:r>
            </w:hyperlink>
            <w:r>
              <w:t xml:space="preserve">, </w:t>
            </w:r>
            <w:hyperlink r:id="rId37534" w:history="1">
              <w:r>
                <w:rPr>
                  <w:color w:val="0000FF"/>
                </w:rPr>
                <w:t>F73.9</w:t>
              </w:r>
            </w:hyperlink>
            <w:r>
              <w:t xml:space="preserve">, </w:t>
            </w:r>
            <w:hyperlink r:id="rId37535" w:history="1">
              <w:r>
                <w:rPr>
                  <w:color w:val="0000FF"/>
                </w:rPr>
                <w:t>F78</w:t>
              </w:r>
            </w:hyperlink>
            <w:r>
              <w:t xml:space="preserve">, </w:t>
            </w:r>
            <w:hyperlink r:id="rId37536" w:history="1">
              <w:r>
                <w:rPr>
                  <w:color w:val="0000FF"/>
                </w:rPr>
                <w:t>F78.0</w:t>
              </w:r>
            </w:hyperlink>
            <w:r>
              <w:t xml:space="preserve">, </w:t>
            </w:r>
            <w:hyperlink r:id="rId37537" w:history="1">
              <w:r>
                <w:rPr>
                  <w:color w:val="0000FF"/>
                </w:rPr>
                <w:t>F78.1</w:t>
              </w:r>
            </w:hyperlink>
            <w:r>
              <w:t xml:space="preserve">, </w:t>
            </w:r>
            <w:hyperlink r:id="rId37538" w:history="1">
              <w:r>
                <w:rPr>
                  <w:color w:val="0000FF"/>
                </w:rPr>
                <w:t>F78.8</w:t>
              </w:r>
            </w:hyperlink>
            <w:r>
              <w:t xml:space="preserve">, </w:t>
            </w:r>
            <w:hyperlink r:id="rId37539" w:history="1">
              <w:r>
                <w:rPr>
                  <w:color w:val="0000FF"/>
                </w:rPr>
                <w:t>F78.9</w:t>
              </w:r>
            </w:hyperlink>
            <w:r>
              <w:t xml:space="preserve">, </w:t>
            </w:r>
            <w:hyperlink r:id="rId37540" w:history="1">
              <w:r>
                <w:rPr>
                  <w:color w:val="0000FF"/>
                </w:rPr>
                <w:t>F79</w:t>
              </w:r>
            </w:hyperlink>
            <w:r>
              <w:t xml:space="preserve">, </w:t>
            </w:r>
            <w:hyperlink r:id="rId37541" w:history="1">
              <w:r>
                <w:rPr>
                  <w:color w:val="0000FF"/>
                </w:rPr>
                <w:t>F79.0</w:t>
              </w:r>
            </w:hyperlink>
            <w:r>
              <w:t xml:space="preserve">, </w:t>
            </w:r>
            <w:hyperlink r:id="rId37542" w:history="1">
              <w:r>
                <w:rPr>
                  <w:color w:val="0000FF"/>
                </w:rPr>
                <w:t>F79.1</w:t>
              </w:r>
            </w:hyperlink>
            <w:r>
              <w:t xml:space="preserve">, </w:t>
            </w:r>
            <w:hyperlink r:id="rId37543" w:history="1">
              <w:r>
                <w:rPr>
                  <w:color w:val="0000FF"/>
                </w:rPr>
                <w:t>F79.8</w:t>
              </w:r>
            </w:hyperlink>
            <w:r>
              <w:t xml:space="preserve">, </w:t>
            </w:r>
            <w:hyperlink r:id="rId37544" w:history="1">
              <w:r>
                <w:rPr>
                  <w:color w:val="0000FF"/>
                </w:rPr>
                <w:t>F79.9</w:t>
              </w:r>
            </w:hyperlink>
            <w:r>
              <w:t xml:space="preserve">, </w:t>
            </w:r>
            <w:hyperlink r:id="rId37545" w:history="1">
              <w:r>
                <w:rPr>
                  <w:color w:val="0000FF"/>
                </w:rPr>
                <w:t>F80</w:t>
              </w:r>
            </w:hyperlink>
            <w:r>
              <w:t xml:space="preserve">, </w:t>
            </w:r>
            <w:hyperlink r:id="rId37546" w:history="1">
              <w:r>
                <w:rPr>
                  <w:color w:val="0000FF"/>
                </w:rPr>
                <w:t>F80.0</w:t>
              </w:r>
            </w:hyperlink>
            <w:r>
              <w:t xml:space="preserve">, </w:t>
            </w:r>
            <w:hyperlink r:id="rId37547" w:history="1">
              <w:r>
                <w:rPr>
                  <w:color w:val="0000FF"/>
                </w:rPr>
                <w:t>F80.1</w:t>
              </w:r>
            </w:hyperlink>
            <w:r>
              <w:t xml:space="preserve">, </w:t>
            </w:r>
            <w:hyperlink r:id="rId37548" w:history="1">
              <w:r>
                <w:rPr>
                  <w:color w:val="0000FF"/>
                </w:rPr>
                <w:t>F80.2</w:t>
              </w:r>
            </w:hyperlink>
            <w:r>
              <w:t xml:space="preserve">, </w:t>
            </w:r>
            <w:hyperlink r:id="rId37549" w:history="1">
              <w:r>
                <w:rPr>
                  <w:color w:val="0000FF"/>
                </w:rPr>
                <w:t>F80.3</w:t>
              </w:r>
            </w:hyperlink>
            <w:r>
              <w:t xml:space="preserve">, </w:t>
            </w:r>
            <w:hyperlink r:id="rId37550" w:history="1">
              <w:r>
                <w:rPr>
                  <w:color w:val="0000FF"/>
                </w:rPr>
                <w:t>F80.8</w:t>
              </w:r>
            </w:hyperlink>
            <w:r>
              <w:t xml:space="preserve">, </w:t>
            </w:r>
            <w:hyperlink r:id="rId37551" w:history="1">
              <w:r>
                <w:rPr>
                  <w:color w:val="0000FF"/>
                </w:rPr>
                <w:t>F80.9</w:t>
              </w:r>
            </w:hyperlink>
            <w:r>
              <w:t xml:space="preserve">, </w:t>
            </w:r>
            <w:hyperlink r:id="rId37552" w:history="1">
              <w:r>
                <w:rPr>
                  <w:color w:val="0000FF"/>
                </w:rPr>
                <w:t>F81</w:t>
              </w:r>
            </w:hyperlink>
            <w:r>
              <w:t xml:space="preserve">, </w:t>
            </w:r>
            <w:hyperlink r:id="rId37553" w:history="1">
              <w:r>
                <w:rPr>
                  <w:color w:val="0000FF"/>
                </w:rPr>
                <w:t>F81.0</w:t>
              </w:r>
            </w:hyperlink>
            <w:r>
              <w:t xml:space="preserve">, </w:t>
            </w:r>
            <w:hyperlink r:id="rId37554" w:history="1">
              <w:r>
                <w:rPr>
                  <w:color w:val="0000FF"/>
                </w:rPr>
                <w:t>F81.1</w:t>
              </w:r>
            </w:hyperlink>
            <w:r>
              <w:t xml:space="preserve">, </w:t>
            </w:r>
            <w:hyperlink r:id="rId37555" w:history="1">
              <w:r>
                <w:rPr>
                  <w:color w:val="0000FF"/>
                </w:rPr>
                <w:t>F81.2</w:t>
              </w:r>
            </w:hyperlink>
            <w:r>
              <w:t xml:space="preserve">, </w:t>
            </w:r>
            <w:hyperlink r:id="rId37556" w:history="1">
              <w:r>
                <w:rPr>
                  <w:color w:val="0000FF"/>
                </w:rPr>
                <w:t>F81.3</w:t>
              </w:r>
            </w:hyperlink>
            <w:r>
              <w:t xml:space="preserve">, </w:t>
            </w:r>
            <w:hyperlink r:id="rId37557" w:history="1">
              <w:r>
                <w:rPr>
                  <w:color w:val="0000FF"/>
                </w:rPr>
                <w:t>F81.8</w:t>
              </w:r>
            </w:hyperlink>
            <w:r>
              <w:t xml:space="preserve">, </w:t>
            </w:r>
            <w:hyperlink r:id="rId37558" w:history="1">
              <w:r>
                <w:rPr>
                  <w:color w:val="0000FF"/>
                </w:rPr>
                <w:t>F81.9</w:t>
              </w:r>
            </w:hyperlink>
            <w:r>
              <w:t xml:space="preserve">, </w:t>
            </w:r>
            <w:hyperlink r:id="rId37559" w:history="1">
              <w:r>
                <w:rPr>
                  <w:color w:val="0000FF"/>
                </w:rPr>
                <w:t>F82</w:t>
              </w:r>
            </w:hyperlink>
            <w:r>
              <w:t xml:space="preserve">, </w:t>
            </w:r>
            <w:hyperlink r:id="rId37560" w:history="1">
              <w:r>
                <w:rPr>
                  <w:color w:val="0000FF"/>
                </w:rPr>
                <w:t>F83</w:t>
              </w:r>
            </w:hyperlink>
            <w:r>
              <w:t xml:space="preserve">, </w:t>
            </w:r>
            <w:hyperlink r:id="rId37561" w:history="1">
              <w:r>
                <w:rPr>
                  <w:color w:val="0000FF"/>
                </w:rPr>
                <w:t>F84</w:t>
              </w:r>
            </w:hyperlink>
            <w:r>
              <w:t xml:space="preserve">, </w:t>
            </w:r>
            <w:hyperlink r:id="rId37562" w:history="1">
              <w:r>
                <w:rPr>
                  <w:color w:val="0000FF"/>
                </w:rPr>
                <w:t>F84.0</w:t>
              </w:r>
            </w:hyperlink>
            <w:r>
              <w:t xml:space="preserve">, </w:t>
            </w:r>
            <w:hyperlink r:id="rId37563" w:history="1">
              <w:r>
                <w:rPr>
                  <w:color w:val="0000FF"/>
                </w:rPr>
                <w:t>F84.1</w:t>
              </w:r>
            </w:hyperlink>
            <w:r>
              <w:t xml:space="preserve">, </w:t>
            </w:r>
            <w:hyperlink r:id="rId37564" w:history="1">
              <w:r>
                <w:rPr>
                  <w:color w:val="0000FF"/>
                </w:rPr>
                <w:t>F84.2</w:t>
              </w:r>
            </w:hyperlink>
            <w:r>
              <w:t xml:space="preserve">, </w:t>
            </w:r>
            <w:hyperlink r:id="rId37565" w:history="1">
              <w:r>
                <w:rPr>
                  <w:color w:val="0000FF"/>
                </w:rPr>
                <w:t>F84.3</w:t>
              </w:r>
            </w:hyperlink>
            <w:r>
              <w:t xml:space="preserve">, </w:t>
            </w:r>
            <w:hyperlink r:id="rId37566" w:history="1">
              <w:r>
                <w:rPr>
                  <w:color w:val="0000FF"/>
                </w:rPr>
                <w:t>F84.4</w:t>
              </w:r>
            </w:hyperlink>
            <w:r>
              <w:t xml:space="preserve">, </w:t>
            </w:r>
            <w:hyperlink r:id="rId37567" w:history="1">
              <w:r>
                <w:rPr>
                  <w:color w:val="0000FF"/>
                </w:rPr>
                <w:t>F84.5</w:t>
              </w:r>
            </w:hyperlink>
            <w:r>
              <w:t xml:space="preserve">, </w:t>
            </w:r>
            <w:hyperlink r:id="rId37568" w:history="1">
              <w:r>
                <w:rPr>
                  <w:color w:val="0000FF"/>
                </w:rPr>
                <w:t>F84.8</w:t>
              </w:r>
            </w:hyperlink>
            <w:r>
              <w:t xml:space="preserve">, </w:t>
            </w:r>
            <w:hyperlink r:id="rId37569" w:history="1">
              <w:r>
                <w:rPr>
                  <w:color w:val="0000FF"/>
                </w:rPr>
                <w:t>F84.9</w:t>
              </w:r>
            </w:hyperlink>
            <w:r>
              <w:t xml:space="preserve">, </w:t>
            </w:r>
            <w:hyperlink r:id="rId37570" w:history="1">
              <w:r>
                <w:rPr>
                  <w:color w:val="0000FF"/>
                </w:rPr>
                <w:t>F88</w:t>
              </w:r>
            </w:hyperlink>
            <w:r>
              <w:t xml:space="preserve">, </w:t>
            </w:r>
            <w:hyperlink r:id="rId37571" w:history="1">
              <w:r>
                <w:rPr>
                  <w:color w:val="0000FF"/>
                </w:rPr>
                <w:t>F89</w:t>
              </w:r>
            </w:hyperlink>
            <w:r>
              <w:t xml:space="preserve">, </w:t>
            </w:r>
            <w:hyperlink r:id="rId37572" w:history="1">
              <w:r>
                <w:rPr>
                  <w:color w:val="0000FF"/>
                </w:rPr>
                <w:t>F90</w:t>
              </w:r>
            </w:hyperlink>
            <w:r>
              <w:t xml:space="preserve">, </w:t>
            </w:r>
            <w:hyperlink r:id="rId37573" w:history="1">
              <w:r>
                <w:rPr>
                  <w:color w:val="0000FF"/>
                </w:rPr>
                <w:t>F90.0</w:t>
              </w:r>
            </w:hyperlink>
            <w:r>
              <w:t xml:space="preserve">, </w:t>
            </w:r>
            <w:hyperlink r:id="rId37574" w:history="1">
              <w:r>
                <w:rPr>
                  <w:color w:val="0000FF"/>
                </w:rPr>
                <w:t>F90.1</w:t>
              </w:r>
            </w:hyperlink>
            <w:r>
              <w:t xml:space="preserve">, </w:t>
            </w:r>
            <w:hyperlink r:id="rId37575" w:history="1">
              <w:r>
                <w:rPr>
                  <w:color w:val="0000FF"/>
                </w:rPr>
                <w:t>F90.8</w:t>
              </w:r>
            </w:hyperlink>
            <w:r>
              <w:t xml:space="preserve">, </w:t>
            </w:r>
            <w:hyperlink r:id="rId37576" w:history="1">
              <w:r>
                <w:rPr>
                  <w:color w:val="0000FF"/>
                </w:rPr>
                <w:t>F90.9</w:t>
              </w:r>
            </w:hyperlink>
            <w:r>
              <w:t xml:space="preserve">, </w:t>
            </w:r>
            <w:hyperlink r:id="rId37577" w:history="1">
              <w:r>
                <w:rPr>
                  <w:color w:val="0000FF"/>
                </w:rPr>
                <w:t>F91</w:t>
              </w:r>
            </w:hyperlink>
            <w:r>
              <w:t xml:space="preserve">, </w:t>
            </w:r>
            <w:hyperlink r:id="rId37578" w:history="1">
              <w:r>
                <w:rPr>
                  <w:color w:val="0000FF"/>
                </w:rPr>
                <w:t>F91.0</w:t>
              </w:r>
            </w:hyperlink>
            <w:r>
              <w:t xml:space="preserve">, </w:t>
            </w:r>
            <w:hyperlink r:id="rId37579" w:history="1">
              <w:r>
                <w:rPr>
                  <w:color w:val="0000FF"/>
                </w:rPr>
                <w:t>F91.1</w:t>
              </w:r>
            </w:hyperlink>
            <w:r>
              <w:t xml:space="preserve">, </w:t>
            </w:r>
            <w:hyperlink r:id="rId37580" w:history="1">
              <w:r>
                <w:rPr>
                  <w:color w:val="0000FF"/>
                </w:rPr>
                <w:t>F91.2</w:t>
              </w:r>
            </w:hyperlink>
            <w:r>
              <w:t xml:space="preserve">, </w:t>
            </w:r>
            <w:hyperlink r:id="rId37581" w:history="1">
              <w:r>
                <w:rPr>
                  <w:color w:val="0000FF"/>
                </w:rPr>
                <w:t>F91.3</w:t>
              </w:r>
            </w:hyperlink>
            <w:r>
              <w:t xml:space="preserve">, </w:t>
            </w:r>
            <w:hyperlink r:id="rId37582" w:history="1">
              <w:r>
                <w:rPr>
                  <w:color w:val="0000FF"/>
                </w:rPr>
                <w:t>F91.8</w:t>
              </w:r>
            </w:hyperlink>
            <w:r>
              <w:t xml:space="preserve">, </w:t>
            </w:r>
            <w:hyperlink r:id="rId37583" w:history="1">
              <w:r>
                <w:rPr>
                  <w:color w:val="0000FF"/>
                </w:rPr>
                <w:t>F91.9</w:t>
              </w:r>
            </w:hyperlink>
            <w:r>
              <w:t xml:space="preserve">, </w:t>
            </w:r>
            <w:hyperlink r:id="rId37584" w:history="1">
              <w:r>
                <w:rPr>
                  <w:color w:val="0000FF"/>
                </w:rPr>
                <w:t>F92</w:t>
              </w:r>
            </w:hyperlink>
            <w:r>
              <w:t xml:space="preserve">, </w:t>
            </w:r>
            <w:hyperlink r:id="rId37585" w:history="1">
              <w:r>
                <w:rPr>
                  <w:color w:val="0000FF"/>
                </w:rPr>
                <w:t>F92.0</w:t>
              </w:r>
            </w:hyperlink>
            <w:r>
              <w:t xml:space="preserve">, </w:t>
            </w:r>
            <w:hyperlink r:id="rId37586" w:history="1">
              <w:r>
                <w:rPr>
                  <w:color w:val="0000FF"/>
                </w:rPr>
                <w:t>F92.8</w:t>
              </w:r>
            </w:hyperlink>
            <w:r>
              <w:t xml:space="preserve">, </w:t>
            </w:r>
            <w:hyperlink r:id="rId37587" w:history="1">
              <w:r>
                <w:rPr>
                  <w:color w:val="0000FF"/>
                </w:rPr>
                <w:t>F92.9</w:t>
              </w:r>
            </w:hyperlink>
            <w:r>
              <w:t xml:space="preserve">, </w:t>
            </w:r>
            <w:hyperlink r:id="rId37588" w:history="1">
              <w:r>
                <w:rPr>
                  <w:color w:val="0000FF"/>
                </w:rPr>
                <w:t>F93</w:t>
              </w:r>
            </w:hyperlink>
            <w:r>
              <w:t xml:space="preserve">, </w:t>
            </w:r>
            <w:hyperlink r:id="rId37589" w:history="1">
              <w:r>
                <w:rPr>
                  <w:color w:val="0000FF"/>
                </w:rPr>
                <w:t>F93.0</w:t>
              </w:r>
            </w:hyperlink>
            <w:r>
              <w:t xml:space="preserve">, </w:t>
            </w:r>
            <w:hyperlink r:id="rId37590" w:history="1">
              <w:r>
                <w:rPr>
                  <w:color w:val="0000FF"/>
                </w:rPr>
                <w:t>F93.1</w:t>
              </w:r>
            </w:hyperlink>
            <w:r>
              <w:t xml:space="preserve">, </w:t>
            </w:r>
            <w:hyperlink r:id="rId37591" w:history="1">
              <w:r>
                <w:rPr>
                  <w:color w:val="0000FF"/>
                </w:rPr>
                <w:t>F93.2</w:t>
              </w:r>
            </w:hyperlink>
            <w:r>
              <w:t xml:space="preserve">, </w:t>
            </w:r>
            <w:hyperlink r:id="rId37592" w:history="1">
              <w:r>
                <w:rPr>
                  <w:color w:val="0000FF"/>
                </w:rPr>
                <w:t>F93.3</w:t>
              </w:r>
            </w:hyperlink>
            <w:r>
              <w:t xml:space="preserve">, </w:t>
            </w:r>
            <w:hyperlink r:id="rId37593" w:history="1">
              <w:r>
                <w:rPr>
                  <w:color w:val="0000FF"/>
                </w:rPr>
                <w:t>F93.8</w:t>
              </w:r>
            </w:hyperlink>
            <w:r>
              <w:t xml:space="preserve">, </w:t>
            </w:r>
            <w:hyperlink r:id="rId37594" w:history="1">
              <w:r>
                <w:rPr>
                  <w:color w:val="0000FF"/>
                </w:rPr>
                <w:t>F93.9</w:t>
              </w:r>
            </w:hyperlink>
            <w:r>
              <w:t xml:space="preserve">, </w:t>
            </w:r>
            <w:hyperlink r:id="rId37595" w:history="1">
              <w:r>
                <w:rPr>
                  <w:color w:val="0000FF"/>
                </w:rPr>
                <w:t>F94</w:t>
              </w:r>
            </w:hyperlink>
            <w:r>
              <w:t xml:space="preserve">, </w:t>
            </w:r>
            <w:hyperlink r:id="rId37596" w:history="1">
              <w:r>
                <w:rPr>
                  <w:color w:val="0000FF"/>
                </w:rPr>
                <w:t>F94.0</w:t>
              </w:r>
            </w:hyperlink>
            <w:r>
              <w:t xml:space="preserve">, </w:t>
            </w:r>
            <w:hyperlink r:id="rId37597" w:history="1">
              <w:r>
                <w:rPr>
                  <w:color w:val="0000FF"/>
                </w:rPr>
                <w:t>F94.1</w:t>
              </w:r>
            </w:hyperlink>
            <w:r>
              <w:t xml:space="preserve">, </w:t>
            </w:r>
            <w:hyperlink r:id="rId37598" w:history="1">
              <w:r>
                <w:rPr>
                  <w:color w:val="0000FF"/>
                </w:rPr>
                <w:t>F94.2</w:t>
              </w:r>
            </w:hyperlink>
            <w:r>
              <w:t xml:space="preserve">, </w:t>
            </w:r>
            <w:hyperlink r:id="rId37599" w:history="1">
              <w:r>
                <w:rPr>
                  <w:color w:val="0000FF"/>
                </w:rPr>
                <w:t>F94.8</w:t>
              </w:r>
            </w:hyperlink>
            <w:r>
              <w:t xml:space="preserve">, </w:t>
            </w:r>
            <w:hyperlink r:id="rId37600" w:history="1">
              <w:r>
                <w:rPr>
                  <w:color w:val="0000FF"/>
                </w:rPr>
                <w:t>F94.9</w:t>
              </w:r>
            </w:hyperlink>
            <w:r>
              <w:t xml:space="preserve">, </w:t>
            </w:r>
            <w:hyperlink r:id="rId37601" w:history="1">
              <w:r>
                <w:rPr>
                  <w:color w:val="0000FF"/>
                </w:rPr>
                <w:t>F95</w:t>
              </w:r>
            </w:hyperlink>
            <w:r>
              <w:t xml:space="preserve">, </w:t>
            </w:r>
            <w:hyperlink r:id="rId37602" w:history="1">
              <w:r>
                <w:rPr>
                  <w:color w:val="0000FF"/>
                </w:rPr>
                <w:t>F95.0</w:t>
              </w:r>
            </w:hyperlink>
            <w:r>
              <w:t xml:space="preserve">, </w:t>
            </w:r>
            <w:hyperlink r:id="rId37603" w:history="1">
              <w:r>
                <w:rPr>
                  <w:color w:val="0000FF"/>
                </w:rPr>
                <w:t>F95.1</w:t>
              </w:r>
            </w:hyperlink>
            <w:r>
              <w:t xml:space="preserve">, </w:t>
            </w:r>
            <w:hyperlink r:id="rId37604" w:history="1">
              <w:r>
                <w:rPr>
                  <w:color w:val="0000FF"/>
                </w:rPr>
                <w:t>F95.2</w:t>
              </w:r>
            </w:hyperlink>
            <w:r>
              <w:t xml:space="preserve">, </w:t>
            </w:r>
            <w:hyperlink r:id="rId37605" w:history="1">
              <w:r>
                <w:rPr>
                  <w:color w:val="0000FF"/>
                </w:rPr>
                <w:t>F95.8</w:t>
              </w:r>
            </w:hyperlink>
            <w:r>
              <w:t xml:space="preserve">, </w:t>
            </w:r>
            <w:hyperlink r:id="rId37606" w:history="1">
              <w:r>
                <w:rPr>
                  <w:color w:val="0000FF"/>
                </w:rPr>
                <w:t>F95.9</w:t>
              </w:r>
            </w:hyperlink>
            <w:r>
              <w:t xml:space="preserve">, </w:t>
            </w:r>
            <w:hyperlink r:id="rId37607" w:history="1">
              <w:r>
                <w:rPr>
                  <w:color w:val="0000FF"/>
                </w:rPr>
                <w:t>F98</w:t>
              </w:r>
            </w:hyperlink>
            <w:r>
              <w:t xml:space="preserve">, </w:t>
            </w:r>
            <w:hyperlink r:id="rId37608" w:history="1">
              <w:r>
                <w:rPr>
                  <w:color w:val="0000FF"/>
                </w:rPr>
                <w:t>F98.0</w:t>
              </w:r>
            </w:hyperlink>
            <w:r>
              <w:t xml:space="preserve">, </w:t>
            </w:r>
            <w:hyperlink r:id="rId37609" w:history="1">
              <w:r>
                <w:rPr>
                  <w:color w:val="0000FF"/>
                </w:rPr>
                <w:t>F98.1</w:t>
              </w:r>
            </w:hyperlink>
            <w:r>
              <w:t xml:space="preserve">, </w:t>
            </w:r>
            <w:hyperlink r:id="rId37610" w:history="1">
              <w:r>
                <w:rPr>
                  <w:color w:val="0000FF"/>
                </w:rPr>
                <w:t>F98.2</w:t>
              </w:r>
            </w:hyperlink>
            <w:r>
              <w:t xml:space="preserve">, </w:t>
            </w:r>
            <w:hyperlink r:id="rId37611" w:history="1">
              <w:r>
                <w:rPr>
                  <w:color w:val="0000FF"/>
                </w:rPr>
                <w:t>F98.3</w:t>
              </w:r>
            </w:hyperlink>
            <w:r>
              <w:t xml:space="preserve">, </w:t>
            </w:r>
            <w:hyperlink r:id="rId37612" w:history="1">
              <w:r>
                <w:rPr>
                  <w:color w:val="0000FF"/>
                </w:rPr>
                <w:t>F98.4</w:t>
              </w:r>
            </w:hyperlink>
            <w:r>
              <w:t xml:space="preserve">, </w:t>
            </w:r>
            <w:hyperlink r:id="rId37613" w:history="1">
              <w:r>
                <w:rPr>
                  <w:color w:val="0000FF"/>
                </w:rPr>
                <w:t>F98.5</w:t>
              </w:r>
            </w:hyperlink>
            <w:r>
              <w:t xml:space="preserve">, </w:t>
            </w:r>
            <w:hyperlink r:id="rId37614" w:history="1">
              <w:r>
                <w:rPr>
                  <w:color w:val="0000FF"/>
                </w:rPr>
                <w:t>F98.6</w:t>
              </w:r>
            </w:hyperlink>
            <w:r>
              <w:t xml:space="preserve">, </w:t>
            </w:r>
            <w:hyperlink r:id="rId37615" w:history="1">
              <w:r>
                <w:rPr>
                  <w:color w:val="0000FF"/>
                </w:rPr>
                <w:t>F98.8</w:t>
              </w:r>
            </w:hyperlink>
            <w:r>
              <w:t xml:space="preserve">, </w:t>
            </w:r>
            <w:hyperlink r:id="rId37616" w:history="1">
              <w:r>
                <w:rPr>
                  <w:color w:val="0000FF"/>
                </w:rPr>
                <w:t>F98.9</w:t>
              </w:r>
            </w:hyperlink>
            <w:r>
              <w:t xml:space="preserve">, </w:t>
            </w:r>
            <w:hyperlink r:id="rId37617" w:history="1">
              <w:r>
                <w:rPr>
                  <w:color w:val="0000FF"/>
                </w:rPr>
                <w:t>F99</w:t>
              </w:r>
            </w:hyperlink>
            <w:r>
              <w:t xml:space="preserve">, </w:t>
            </w:r>
            <w:hyperlink r:id="rId37618" w:history="1">
              <w:r>
                <w:rPr>
                  <w:color w:val="0000FF"/>
                </w:rPr>
                <w:t>K23.0</w:t>
              </w:r>
            </w:hyperlink>
            <w:r>
              <w:t xml:space="preserve">, </w:t>
            </w:r>
            <w:hyperlink r:id="rId37619" w:history="1">
              <w:r>
                <w:rPr>
                  <w:color w:val="0000FF"/>
                </w:rPr>
                <w:t>M49.0</w:t>
              </w:r>
            </w:hyperlink>
            <w:r>
              <w:t xml:space="preserve">, </w:t>
            </w:r>
            <w:hyperlink r:id="rId37620" w:history="1">
              <w:r>
                <w:rPr>
                  <w:color w:val="0000FF"/>
                </w:rPr>
                <w:t>M90.0</w:t>
              </w:r>
            </w:hyperlink>
            <w:r>
              <w:t xml:space="preserve">, </w:t>
            </w:r>
            <w:hyperlink r:id="rId37621" w:history="1">
              <w:r>
                <w:rPr>
                  <w:color w:val="0000FF"/>
                </w:rPr>
                <w:t>N74.0</w:t>
              </w:r>
            </w:hyperlink>
            <w:r>
              <w:t xml:space="preserve">, </w:t>
            </w:r>
            <w:hyperlink r:id="rId37622" w:history="1">
              <w:r>
                <w:rPr>
                  <w:color w:val="0000FF"/>
                </w:rPr>
                <w:t>N74.1</w:t>
              </w:r>
            </w:hyperlink>
            <w:r>
              <w:t xml:space="preserve">, </w:t>
            </w:r>
            <w:hyperlink r:id="rId37623" w:history="1">
              <w:r>
                <w:rPr>
                  <w:color w:val="0000FF"/>
                </w:rPr>
                <w:t>R41</w:t>
              </w:r>
            </w:hyperlink>
            <w:r>
              <w:t xml:space="preserve">, </w:t>
            </w:r>
            <w:hyperlink r:id="rId37624" w:history="1">
              <w:r>
                <w:rPr>
                  <w:color w:val="0000FF"/>
                </w:rPr>
                <w:t>R41.0</w:t>
              </w:r>
            </w:hyperlink>
            <w:r>
              <w:t xml:space="preserve">, </w:t>
            </w:r>
            <w:hyperlink r:id="rId37625" w:history="1">
              <w:r>
                <w:rPr>
                  <w:color w:val="0000FF"/>
                </w:rPr>
                <w:t>R41.1</w:t>
              </w:r>
            </w:hyperlink>
            <w:r>
              <w:t xml:space="preserve">, </w:t>
            </w:r>
            <w:hyperlink r:id="rId37626" w:history="1">
              <w:r>
                <w:rPr>
                  <w:color w:val="0000FF"/>
                </w:rPr>
                <w:t>R41.2</w:t>
              </w:r>
            </w:hyperlink>
            <w:r>
              <w:t xml:space="preserve">, </w:t>
            </w:r>
            <w:hyperlink r:id="rId37627" w:history="1">
              <w:r>
                <w:rPr>
                  <w:color w:val="0000FF"/>
                </w:rPr>
                <w:t>R41.3</w:t>
              </w:r>
            </w:hyperlink>
            <w:r>
              <w:t xml:space="preserve">, </w:t>
            </w:r>
            <w:hyperlink r:id="rId37628" w:history="1">
              <w:r>
                <w:rPr>
                  <w:color w:val="0000FF"/>
                </w:rPr>
                <w:t>R41.8</w:t>
              </w:r>
            </w:hyperlink>
            <w:r>
              <w:t xml:space="preserve">, </w:t>
            </w:r>
            <w:hyperlink r:id="rId37629" w:history="1">
              <w:r>
                <w:rPr>
                  <w:color w:val="0000FF"/>
                </w:rPr>
                <w:t>R44</w:t>
              </w:r>
            </w:hyperlink>
            <w:r>
              <w:t xml:space="preserve">, </w:t>
            </w:r>
            <w:hyperlink r:id="rId37630" w:history="1">
              <w:r>
                <w:rPr>
                  <w:color w:val="0000FF"/>
                </w:rPr>
                <w:t>R44.0</w:t>
              </w:r>
            </w:hyperlink>
            <w:r>
              <w:t xml:space="preserve">, </w:t>
            </w:r>
            <w:hyperlink r:id="rId37631" w:history="1">
              <w:r>
                <w:rPr>
                  <w:color w:val="0000FF"/>
                </w:rPr>
                <w:t>R44.1</w:t>
              </w:r>
            </w:hyperlink>
            <w:r>
              <w:t xml:space="preserve">, </w:t>
            </w:r>
            <w:hyperlink r:id="rId37632" w:history="1">
              <w:r>
                <w:rPr>
                  <w:color w:val="0000FF"/>
                </w:rPr>
                <w:t>R44.2</w:t>
              </w:r>
            </w:hyperlink>
            <w:r>
              <w:t xml:space="preserve">, </w:t>
            </w:r>
            <w:hyperlink r:id="rId37633" w:history="1">
              <w:r>
                <w:rPr>
                  <w:color w:val="0000FF"/>
                </w:rPr>
                <w:t>R44.3</w:t>
              </w:r>
            </w:hyperlink>
            <w:r>
              <w:t xml:space="preserve">, </w:t>
            </w:r>
            <w:hyperlink r:id="rId37634" w:history="1">
              <w:r>
                <w:rPr>
                  <w:color w:val="0000FF"/>
                </w:rPr>
                <w:t>R44.8</w:t>
              </w:r>
            </w:hyperlink>
            <w:r>
              <w:t xml:space="preserve">, </w:t>
            </w:r>
            <w:hyperlink r:id="rId37635" w:history="1">
              <w:r>
                <w:rPr>
                  <w:color w:val="0000FF"/>
                </w:rPr>
                <w:t>R45</w:t>
              </w:r>
            </w:hyperlink>
            <w:r>
              <w:t xml:space="preserve">, </w:t>
            </w:r>
            <w:hyperlink r:id="rId37636" w:history="1">
              <w:r>
                <w:rPr>
                  <w:color w:val="0000FF"/>
                </w:rPr>
                <w:t>R45.0</w:t>
              </w:r>
            </w:hyperlink>
            <w:r>
              <w:t xml:space="preserve">, </w:t>
            </w:r>
            <w:hyperlink r:id="rId37637" w:history="1">
              <w:r>
                <w:rPr>
                  <w:color w:val="0000FF"/>
                </w:rPr>
                <w:t>R45.1</w:t>
              </w:r>
            </w:hyperlink>
            <w:r>
              <w:t xml:space="preserve">, </w:t>
            </w:r>
            <w:hyperlink r:id="rId37638" w:history="1">
              <w:r>
                <w:rPr>
                  <w:color w:val="0000FF"/>
                </w:rPr>
                <w:t>R45.2</w:t>
              </w:r>
            </w:hyperlink>
            <w:r>
              <w:t xml:space="preserve">, </w:t>
            </w:r>
            <w:hyperlink r:id="rId37639" w:history="1">
              <w:r>
                <w:rPr>
                  <w:color w:val="0000FF"/>
                </w:rPr>
                <w:t>R45.3</w:t>
              </w:r>
            </w:hyperlink>
            <w:r>
              <w:t xml:space="preserve">, </w:t>
            </w:r>
            <w:hyperlink r:id="rId37640" w:history="1">
              <w:r>
                <w:rPr>
                  <w:color w:val="0000FF"/>
                </w:rPr>
                <w:t>R45.4</w:t>
              </w:r>
            </w:hyperlink>
            <w:r>
              <w:t xml:space="preserve">, </w:t>
            </w:r>
            <w:hyperlink r:id="rId37641" w:history="1">
              <w:r>
                <w:rPr>
                  <w:color w:val="0000FF"/>
                </w:rPr>
                <w:t>R45.5</w:t>
              </w:r>
            </w:hyperlink>
            <w:r>
              <w:t xml:space="preserve">, </w:t>
            </w:r>
            <w:hyperlink r:id="rId37642" w:history="1">
              <w:r>
                <w:rPr>
                  <w:color w:val="0000FF"/>
                </w:rPr>
                <w:t>R45.6</w:t>
              </w:r>
            </w:hyperlink>
            <w:r>
              <w:t xml:space="preserve">, </w:t>
            </w:r>
            <w:hyperlink r:id="rId37643" w:history="1">
              <w:r>
                <w:rPr>
                  <w:color w:val="0000FF"/>
                </w:rPr>
                <w:t>R45.7</w:t>
              </w:r>
            </w:hyperlink>
            <w:r>
              <w:t xml:space="preserve">, </w:t>
            </w:r>
            <w:hyperlink r:id="rId37644" w:history="1">
              <w:r>
                <w:rPr>
                  <w:color w:val="0000FF"/>
                </w:rPr>
                <w:t>R45.8</w:t>
              </w:r>
            </w:hyperlink>
            <w:r>
              <w:t xml:space="preserve">, </w:t>
            </w:r>
            <w:hyperlink r:id="rId37645" w:history="1">
              <w:r>
                <w:rPr>
                  <w:color w:val="0000FF"/>
                </w:rPr>
                <w:t>R46</w:t>
              </w:r>
            </w:hyperlink>
            <w:r>
              <w:t xml:space="preserve">, </w:t>
            </w:r>
            <w:hyperlink r:id="rId37646" w:history="1">
              <w:r>
                <w:rPr>
                  <w:color w:val="0000FF"/>
                </w:rPr>
                <w:t>R46.0</w:t>
              </w:r>
            </w:hyperlink>
            <w:r>
              <w:t xml:space="preserve">, </w:t>
            </w:r>
            <w:hyperlink r:id="rId37647" w:history="1">
              <w:r>
                <w:rPr>
                  <w:color w:val="0000FF"/>
                </w:rPr>
                <w:t>R46.1</w:t>
              </w:r>
            </w:hyperlink>
            <w:r>
              <w:t xml:space="preserve">, </w:t>
            </w:r>
            <w:hyperlink r:id="rId37648" w:history="1">
              <w:r>
                <w:rPr>
                  <w:color w:val="0000FF"/>
                </w:rPr>
                <w:t>R46.2</w:t>
              </w:r>
            </w:hyperlink>
            <w:r>
              <w:t xml:space="preserve">, </w:t>
            </w:r>
            <w:hyperlink r:id="rId37649" w:history="1">
              <w:r>
                <w:rPr>
                  <w:color w:val="0000FF"/>
                </w:rPr>
                <w:t>R46.3</w:t>
              </w:r>
            </w:hyperlink>
            <w:r>
              <w:t xml:space="preserve">, </w:t>
            </w:r>
            <w:hyperlink r:id="rId37650" w:history="1">
              <w:r>
                <w:rPr>
                  <w:color w:val="0000FF"/>
                </w:rPr>
                <w:t>R46.4</w:t>
              </w:r>
            </w:hyperlink>
            <w:r>
              <w:t xml:space="preserve">, </w:t>
            </w:r>
            <w:hyperlink r:id="rId37651" w:history="1">
              <w:r>
                <w:rPr>
                  <w:color w:val="0000FF"/>
                </w:rPr>
                <w:t>R46.5</w:t>
              </w:r>
            </w:hyperlink>
            <w:r>
              <w:t xml:space="preserve">, </w:t>
            </w:r>
            <w:hyperlink r:id="rId37652" w:history="1">
              <w:r>
                <w:rPr>
                  <w:color w:val="0000FF"/>
                </w:rPr>
                <w:t>R46.6</w:t>
              </w:r>
            </w:hyperlink>
            <w:r>
              <w:t xml:space="preserve">, </w:t>
            </w:r>
            <w:hyperlink r:id="rId37653" w:history="1">
              <w:r>
                <w:rPr>
                  <w:color w:val="0000FF"/>
                </w:rPr>
                <w:t>R46.7</w:t>
              </w:r>
            </w:hyperlink>
            <w:r>
              <w:t xml:space="preserve">, </w:t>
            </w:r>
            <w:hyperlink r:id="rId37654" w:history="1">
              <w:r>
                <w:rPr>
                  <w:color w:val="0000FF"/>
                </w:rPr>
                <w:t>R46.8</w:t>
              </w:r>
            </w:hyperlink>
            <w:r>
              <w:t xml:space="preserve">, </w:t>
            </w:r>
            <w:hyperlink r:id="rId37655" w:history="1">
              <w:r>
                <w:rPr>
                  <w:color w:val="0000FF"/>
                </w:rPr>
                <w:t>R48</w:t>
              </w:r>
            </w:hyperlink>
            <w:r>
              <w:t xml:space="preserve">, </w:t>
            </w:r>
            <w:hyperlink r:id="rId37656" w:history="1">
              <w:r>
                <w:rPr>
                  <w:color w:val="0000FF"/>
                </w:rPr>
                <w:t>R48.0</w:t>
              </w:r>
            </w:hyperlink>
            <w:r>
              <w:t xml:space="preserve">, </w:t>
            </w:r>
            <w:hyperlink r:id="rId37657" w:history="1">
              <w:r>
                <w:rPr>
                  <w:color w:val="0000FF"/>
                </w:rPr>
                <w:t>R48.1</w:t>
              </w:r>
            </w:hyperlink>
            <w:r>
              <w:t xml:space="preserve">, </w:t>
            </w:r>
            <w:hyperlink r:id="rId37658" w:history="1">
              <w:r>
                <w:rPr>
                  <w:color w:val="0000FF"/>
                </w:rPr>
                <w:t>R48.2</w:t>
              </w:r>
            </w:hyperlink>
            <w:r>
              <w:t xml:space="preserve">, </w:t>
            </w:r>
            <w:hyperlink r:id="rId37659" w:history="1">
              <w:r>
                <w:rPr>
                  <w:color w:val="0000FF"/>
                </w:rPr>
                <w:t>R48.8</w:t>
              </w:r>
            </w:hyperlink>
          </w:p>
        </w:tc>
        <w:tc>
          <w:tcPr>
            <w:tcW w:w="3118" w:type="dxa"/>
          </w:tcPr>
          <w:p w:rsidR="00000000" w:rsidRDefault="003F2C8F">
            <w:pPr>
              <w:pStyle w:val="ConsPlusNormal"/>
            </w:pPr>
          </w:p>
        </w:tc>
        <w:tc>
          <w:tcPr>
            <w:tcW w:w="2098" w:type="dxa"/>
          </w:tcPr>
          <w:p w:rsidR="00000000" w:rsidRDefault="003F2C8F">
            <w:pPr>
              <w:pStyle w:val="ConsPlusNormal"/>
            </w:pPr>
          </w:p>
        </w:tc>
        <w:tc>
          <w:tcPr>
            <w:tcW w:w="1077" w:type="dxa"/>
          </w:tcPr>
          <w:p w:rsidR="00000000" w:rsidRDefault="003F2C8F">
            <w:pPr>
              <w:pStyle w:val="ConsPlusNormal"/>
            </w:pPr>
          </w:p>
        </w:tc>
      </w:tr>
      <w:tr w:rsidR="00000000">
        <w:tc>
          <w:tcPr>
            <w:tcW w:w="567" w:type="dxa"/>
            <w:vMerge w:val="restart"/>
          </w:tcPr>
          <w:p w:rsidR="00000000" w:rsidRDefault="003F2C8F">
            <w:pPr>
              <w:pStyle w:val="ConsPlusNormal"/>
              <w:jc w:val="center"/>
            </w:pPr>
            <w:r>
              <w:t>154</w:t>
            </w:r>
          </w:p>
        </w:tc>
        <w:tc>
          <w:tcPr>
            <w:tcW w:w="2551" w:type="dxa"/>
            <w:vMerge w:val="restart"/>
          </w:tcPr>
          <w:p w:rsidR="00000000" w:rsidRDefault="003F2C8F">
            <w:pPr>
              <w:pStyle w:val="ConsPlusNormal"/>
            </w:pPr>
            <w:r>
              <w:t xml:space="preserve">Лечение с </w:t>
            </w:r>
            <w:r>
              <w:lastRenderedPageBreak/>
              <w:t>применением генно-инженерных биологических препаратов и селективных иммунодепрессантов</w:t>
            </w:r>
          </w:p>
        </w:tc>
        <w:tc>
          <w:tcPr>
            <w:tcW w:w="6350" w:type="dxa"/>
          </w:tcPr>
          <w:p w:rsidR="00000000" w:rsidRDefault="003F2C8F">
            <w:pPr>
              <w:pStyle w:val="ConsPlusNormal"/>
            </w:pPr>
            <w:hyperlink r:id="rId37660" w:history="1">
              <w:r>
                <w:rPr>
                  <w:color w:val="0000FF"/>
                </w:rPr>
                <w:t>L40.0</w:t>
              </w:r>
            </w:hyperlink>
            <w:r>
              <w:t xml:space="preserve">, </w:t>
            </w:r>
            <w:hyperlink r:id="rId37661" w:history="1">
              <w:r>
                <w:rPr>
                  <w:color w:val="0000FF"/>
                </w:rPr>
                <w:t>L40.1</w:t>
              </w:r>
            </w:hyperlink>
          </w:p>
        </w:tc>
        <w:tc>
          <w:tcPr>
            <w:tcW w:w="3118" w:type="dxa"/>
          </w:tcPr>
          <w:p w:rsidR="00000000" w:rsidRDefault="003F2C8F">
            <w:pPr>
              <w:pStyle w:val="ConsPlusNormal"/>
            </w:pPr>
            <w:hyperlink r:id="rId37662" w:history="1">
              <w:r>
                <w:rPr>
                  <w:color w:val="0000FF"/>
                </w:rPr>
                <w:t>A25.01.001.001</w:t>
              </w:r>
            </w:hyperlink>
            <w:r>
              <w:t>,</w:t>
            </w:r>
            <w:r>
              <w:t xml:space="preserve"> </w:t>
            </w:r>
            <w:hyperlink r:id="rId37663" w:history="1">
              <w:r>
                <w:rPr>
                  <w:color w:val="0000FF"/>
                </w:rPr>
                <w:t>A25.01.001.002</w:t>
              </w:r>
            </w:hyperlink>
          </w:p>
        </w:tc>
        <w:tc>
          <w:tcPr>
            <w:tcW w:w="2098" w:type="dxa"/>
          </w:tcPr>
          <w:p w:rsidR="00000000" w:rsidRDefault="003F2C8F">
            <w:pPr>
              <w:pStyle w:val="ConsPlusNormal"/>
            </w:pPr>
            <w:r>
              <w:lastRenderedPageBreak/>
              <w:t xml:space="preserve">Возрастная </w:t>
            </w:r>
            <w:r>
              <w:lastRenderedPageBreak/>
              <w:t>группа: от 0 дней до 2 лет</w:t>
            </w:r>
          </w:p>
        </w:tc>
        <w:tc>
          <w:tcPr>
            <w:tcW w:w="1077" w:type="dxa"/>
          </w:tcPr>
          <w:p w:rsidR="00000000" w:rsidRDefault="003F2C8F">
            <w:pPr>
              <w:pStyle w:val="ConsPlusNormal"/>
              <w:jc w:val="both"/>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7664" w:history="1">
              <w:r>
                <w:rPr>
                  <w:color w:val="0000FF"/>
                </w:rPr>
                <w:t>L40.5</w:t>
              </w:r>
            </w:hyperlink>
            <w:r>
              <w:t xml:space="preserve">, </w:t>
            </w:r>
            <w:hyperlink r:id="rId37665" w:history="1">
              <w:r>
                <w:rPr>
                  <w:color w:val="0000FF"/>
                </w:rPr>
                <w:t>M05.0</w:t>
              </w:r>
            </w:hyperlink>
            <w:r>
              <w:t xml:space="preserve">, </w:t>
            </w:r>
            <w:hyperlink r:id="rId37666" w:history="1">
              <w:r>
                <w:rPr>
                  <w:color w:val="0000FF"/>
                </w:rPr>
                <w:t>M05.1</w:t>
              </w:r>
            </w:hyperlink>
            <w:r>
              <w:t xml:space="preserve">, </w:t>
            </w:r>
            <w:hyperlink r:id="rId37667" w:history="1">
              <w:r>
                <w:rPr>
                  <w:color w:val="0000FF"/>
                </w:rPr>
                <w:t>M05.2</w:t>
              </w:r>
            </w:hyperlink>
            <w:r>
              <w:t xml:space="preserve">, </w:t>
            </w:r>
            <w:hyperlink r:id="rId37668" w:history="1">
              <w:r>
                <w:rPr>
                  <w:color w:val="0000FF"/>
                </w:rPr>
                <w:t>M05.3</w:t>
              </w:r>
            </w:hyperlink>
            <w:r>
              <w:t xml:space="preserve">, </w:t>
            </w:r>
            <w:hyperlink r:id="rId37669" w:history="1">
              <w:r>
                <w:rPr>
                  <w:color w:val="0000FF"/>
                </w:rPr>
                <w:t>M05.8</w:t>
              </w:r>
            </w:hyperlink>
            <w:r>
              <w:t xml:space="preserve">, </w:t>
            </w:r>
            <w:hyperlink r:id="rId37670" w:history="1">
              <w:r>
                <w:rPr>
                  <w:color w:val="0000FF"/>
                </w:rPr>
                <w:t>M06.0</w:t>
              </w:r>
            </w:hyperlink>
            <w:r>
              <w:t xml:space="preserve">, </w:t>
            </w:r>
            <w:hyperlink r:id="rId37671" w:history="1">
              <w:r>
                <w:rPr>
                  <w:color w:val="0000FF"/>
                </w:rPr>
                <w:t>M06.1</w:t>
              </w:r>
            </w:hyperlink>
            <w:r>
              <w:t xml:space="preserve">, </w:t>
            </w:r>
            <w:hyperlink r:id="rId37672" w:history="1">
              <w:r>
                <w:rPr>
                  <w:color w:val="0000FF"/>
                </w:rPr>
                <w:t>M07.0</w:t>
              </w:r>
            </w:hyperlink>
            <w:r>
              <w:t xml:space="preserve">, </w:t>
            </w:r>
            <w:hyperlink r:id="rId37673" w:history="1">
              <w:r>
                <w:rPr>
                  <w:color w:val="0000FF"/>
                </w:rPr>
                <w:t>M07.1</w:t>
              </w:r>
            </w:hyperlink>
            <w:r>
              <w:t xml:space="preserve">, </w:t>
            </w:r>
            <w:hyperlink r:id="rId37674" w:history="1">
              <w:r>
                <w:rPr>
                  <w:color w:val="0000FF"/>
                </w:rPr>
                <w:t>M07.2</w:t>
              </w:r>
            </w:hyperlink>
            <w:r>
              <w:t xml:space="preserve">, </w:t>
            </w:r>
            <w:hyperlink r:id="rId37675" w:history="1">
              <w:r>
                <w:rPr>
                  <w:color w:val="0000FF"/>
                </w:rPr>
                <w:t>M07.3</w:t>
              </w:r>
            </w:hyperlink>
            <w:r>
              <w:t xml:space="preserve">, </w:t>
            </w:r>
            <w:hyperlink r:id="rId37676" w:history="1">
              <w:r>
                <w:rPr>
                  <w:color w:val="0000FF"/>
                </w:rPr>
                <w:t>M0</w:t>
              </w:r>
              <w:r>
                <w:rPr>
                  <w:color w:val="0000FF"/>
                </w:rPr>
                <w:t>8.0</w:t>
              </w:r>
            </w:hyperlink>
            <w:r>
              <w:t xml:space="preserve">, </w:t>
            </w:r>
            <w:hyperlink r:id="rId37677" w:history="1">
              <w:r>
                <w:rPr>
                  <w:color w:val="0000FF"/>
                </w:rPr>
                <w:t>M08.1</w:t>
              </w:r>
            </w:hyperlink>
            <w:r>
              <w:t xml:space="preserve">, </w:t>
            </w:r>
            <w:hyperlink r:id="rId37678" w:history="1">
              <w:r>
                <w:rPr>
                  <w:color w:val="0000FF"/>
                </w:rPr>
                <w:t>M08.2</w:t>
              </w:r>
            </w:hyperlink>
            <w:r>
              <w:t xml:space="preserve">, </w:t>
            </w:r>
            <w:hyperlink r:id="rId37679" w:history="1">
              <w:r>
                <w:rPr>
                  <w:color w:val="0000FF"/>
                </w:rPr>
                <w:t>M08.3</w:t>
              </w:r>
            </w:hyperlink>
            <w:r>
              <w:t xml:space="preserve">, </w:t>
            </w:r>
            <w:hyperlink r:id="rId37680" w:history="1">
              <w:r>
                <w:rPr>
                  <w:color w:val="0000FF"/>
                </w:rPr>
                <w:t>M30.2</w:t>
              </w:r>
            </w:hyperlink>
            <w:r>
              <w:t xml:space="preserve">, </w:t>
            </w:r>
            <w:hyperlink r:id="rId37681" w:history="1">
              <w:r>
                <w:rPr>
                  <w:color w:val="0000FF"/>
                </w:rPr>
                <w:t>M33.0</w:t>
              </w:r>
            </w:hyperlink>
            <w:r>
              <w:t xml:space="preserve">, </w:t>
            </w:r>
            <w:hyperlink r:id="rId37682" w:history="1">
              <w:r>
                <w:rPr>
                  <w:color w:val="0000FF"/>
                </w:rPr>
                <w:t>M45</w:t>
              </w:r>
            </w:hyperlink>
          </w:p>
        </w:tc>
        <w:tc>
          <w:tcPr>
            <w:tcW w:w="3118" w:type="dxa"/>
          </w:tcPr>
          <w:p w:rsidR="00000000" w:rsidRDefault="003F2C8F">
            <w:pPr>
              <w:pStyle w:val="ConsPlusNormal"/>
            </w:pPr>
            <w:hyperlink r:id="rId37683" w:history="1">
              <w:r>
                <w:rPr>
                  <w:color w:val="0000FF"/>
                </w:rPr>
                <w:t>A25.04.001.001</w:t>
              </w:r>
            </w:hyperlink>
            <w:r>
              <w:t xml:space="preserve">, </w:t>
            </w:r>
            <w:hyperlink r:id="rId37684" w:history="1">
              <w:r>
                <w:rPr>
                  <w:color w:val="0000FF"/>
                </w:rPr>
                <w:t>A25.04.001.002</w:t>
              </w:r>
            </w:hyperlink>
            <w:r>
              <w:t xml:space="preserve">, </w:t>
            </w:r>
            <w:hyperlink r:id="rId37685" w:history="1">
              <w:r>
                <w:rPr>
                  <w:color w:val="0000FF"/>
                </w:rPr>
                <w:t>A25.04.001.005</w:t>
              </w:r>
            </w:hyperlink>
          </w:p>
        </w:tc>
        <w:tc>
          <w:tcPr>
            <w:tcW w:w="2098" w:type="dxa"/>
          </w:tcPr>
          <w:p w:rsidR="00000000" w:rsidRDefault="003F2C8F">
            <w:pPr>
              <w:pStyle w:val="ConsPlusNormal"/>
            </w:pPr>
          </w:p>
        </w:tc>
        <w:tc>
          <w:tcPr>
            <w:tcW w:w="1077" w:type="dxa"/>
          </w:tcPr>
          <w:p w:rsidR="00000000" w:rsidRDefault="003F2C8F">
            <w:pPr>
              <w:pStyle w:val="ConsPlusNormal"/>
              <w:jc w:val="both"/>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7686" w:history="1">
              <w:r>
                <w:rPr>
                  <w:color w:val="0000FF"/>
                </w:rPr>
                <w:t>M32.1</w:t>
              </w:r>
            </w:hyperlink>
            <w:r>
              <w:t xml:space="preserve">, </w:t>
            </w:r>
            <w:hyperlink r:id="rId37687" w:history="1">
              <w:r>
                <w:rPr>
                  <w:color w:val="0000FF"/>
                </w:rPr>
                <w:t>M32.8</w:t>
              </w:r>
            </w:hyperlink>
          </w:p>
        </w:tc>
        <w:tc>
          <w:tcPr>
            <w:tcW w:w="3118" w:type="dxa"/>
          </w:tcPr>
          <w:p w:rsidR="00000000" w:rsidRDefault="003F2C8F">
            <w:pPr>
              <w:pStyle w:val="ConsPlusNormal"/>
            </w:pPr>
            <w:hyperlink r:id="rId37688" w:history="1">
              <w:r>
                <w:rPr>
                  <w:color w:val="0000FF"/>
                </w:rPr>
                <w:t>A25.04.001.006</w:t>
              </w:r>
            </w:hyperlink>
          </w:p>
        </w:tc>
        <w:tc>
          <w:tcPr>
            <w:tcW w:w="2098" w:type="dxa"/>
          </w:tcPr>
          <w:p w:rsidR="00000000" w:rsidRDefault="003F2C8F">
            <w:pPr>
              <w:pStyle w:val="ConsPlusNormal"/>
            </w:pPr>
          </w:p>
        </w:tc>
        <w:tc>
          <w:tcPr>
            <w:tcW w:w="1077" w:type="dxa"/>
          </w:tcPr>
          <w:p w:rsidR="00000000" w:rsidRDefault="003F2C8F">
            <w:pPr>
              <w:pStyle w:val="ConsPlusNormal"/>
              <w:jc w:val="both"/>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7689" w:history="1">
              <w:r>
                <w:rPr>
                  <w:color w:val="0000FF"/>
                </w:rPr>
                <w:t>L40.5</w:t>
              </w:r>
            </w:hyperlink>
            <w:r>
              <w:t xml:space="preserve">, </w:t>
            </w:r>
            <w:hyperlink r:id="rId37690" w:history="1">
              <w:r>
                <w:rPr>
                  <w:color w:val="0000FF"/>
                </w:rPr>
                <w:t>M05.3</w:t>
              </w:r>
            </w:hyperlink>
            <w:r>
              <w:t xml:space="preserve">, </w:t>
            </w:r>
            <w:hyperlink r:id="rId37691" w:history="1">
              <w:r>
                <w:rPr>
                  <w:color w:val="0000FF"/>
                </w:rPr>
                <w:t>M05.8</w:t>
              </w:r>
            </w:hyperlink>
            <w:r>
              <w:t xml:space="preserve">, </w:t>
            </w:r>
            <w:hyperlink r:id="rId37692" w:history="1">
              <w:r>
                <w:rPr>
                  <w:color w:val="0000FF"/>
                </w:rPr>
                <w:t>M06.0</w:t>
              </w:r>
            </w:hyperlink>
            <w:r>
              <w:t xml:space="preserve">, </w:t>
            </w:r>
            <w:hyperlink r:id="rId37693" w:history="1">
              <w:r>
                <w:rPr>
                  <w:color w:val="0000FF"/>
                </w:rPr>
                <w:t>M06.1</w:t>
              </w:r>
            </w:hyperlink>
            <w:r>
              <w:t xml:space="preserve">, </w:t>
            </w:r>
            <w:hyperlink r:id="rId37694" w:history="1">
              <w:r>
                <w:rPr>
                  <w:color w:val="0000FF"/>
                </w:rPr>
                <w:t>M30.0</w:t>
              </w:r>
            </w:hyperlink>
            <w:r>
              <w:t xml:space="preserve">, </w:t>
            </w:r>
            <w:hyperlink r:id="rId37695" w:history="1">
              <w:r>
                <w:rPr>
                  <w:color w:val="0000FF"/>
                </w:rPr>
                <w:t>M30.1</w:t>
              </w:r>
            </w:hyperlink>
            <w:r>
              <w:t xml:space="preserve">, </w:t>
            </w:r>
            <w:hyperlink r:id="rId37696" w:history="1">
              <w:r>
                <w:rPr>
                  <w:color w:val="0000FF"/>
                </w:rPr>
                <w:t>M30.2</w:t>
              </w:r>
            </w:hyperlink>
            <w:r>
              <w:t xml:space="preserve">, </w:t>
            </w:r>
            <w:hyperlink r:id="rId37697" w:history="1">
              <w:r>
                <w:rPr>
                  <w:color w:val="0000FF"/>
                </w:rPr>
                <w:t>M30.3</w:t>
              </w:r>
            </w:hyperlink>
            <w:r>
              <w:t xml:space="preserve">, </w:t>
            </w:r>
            <w:hyperlink r:id="rId37698" w:history="1">
              <w:r>
                <w:rPr>
                  <w:color w:val="0000FF"/>
                </w:rPr>
                <w:t>M30.8</w:t>
              </w:r>
            </w:hyperlink>
            <w:r>
              <w:t xml:space="preserve">, </w:t>
            </w:r>
            <w:hyperlink r:id="rId37699" w:history="1">
              <w:r>
                <w:rPr>
                  <w:color w:val="0000FF"/>
                </w:rPr>
                <w:t>M31.0</w:t>
              </w:r>
            </w:hyperlink>
            <w:r>
              <w:t xml:space="preserve">, </w:t>
            </w:r>
            <w:hyperlink r:id="rId37700" w:history="1">
              <w:r>
                <w:rPr>
                  <w:color w:val="0000FF"/>
                </w:rPr>
                <w:t>M31.1</w:t>
              </w:r>
            </w:hyperlink>
            <w:r>
              <w:t xml:space="preserve">, </w:t>
            </w:r>
            <w:hyperlink r:id="rId37701" w:history="1">
              <w:r>
                <w:rPr>
                  <w:color w:val="0000FF"/>
                </w:rPr>
                <w:t>M31.2</w:t>
              </w:r>
            </w:hyperlink>
            <w:r>
              <w:t xml:space="preserve">, </w:t>
            </w:r>
            <w:hyperlink r:id="rId37702" w:history="1">
              <w:r>
                <w:rPr>
                  <w:color w:val="0000FF"/>
                </w:rPr>
                <w:t>M31.3</w:t>
              </w:r>
            </w:hyperlink>
            <w:r>
              <w:t xml:space="preserve">, </w:t>
            </w:r>
            <w:hyperlink r:id="rId37703" w:history="1">
              <w:r>
                <w:rPr>
                  <w:color w:val="0000FF"/>
                </w:rPr>
                <w:t>M31.4</w:t>
              </w:r>
            </w:hyperlink>
            <w:r>
              <w:t xml:space="preserve">, </w:t>
            </w:r>
            <w:hyperlink r:id="rId37704" w:history="1">
              <w:r>
                <w:rPr>
                  <w:color w:val="0000FF"/>
                </w:rPr>
                <w:t>M31.5</w:t>
              </w:r>
            </w:hyperlink>
            <w:r>
              <w:t xml:space="preserve">, </w:t>
            </w:r>
            <w:hyperlink r:id="rId37705" w:history="1">
              <w:r>
                <w:rPr>
                  <w:color w:val="0000FF"/>
                </w:rPr>
                <w:t>M31.6</w:t>
              </w:r>
            </w:hyperlink>
            <w:r>
              <w:t xml:space="preserve">, M31.7, </w:t>
            </w:r>
            <w:hyperlink r:id="rId37706" w:history="1">
              <w:r>
                <w:rPr>
                  <w:color w:val="0000FF"/>
                </w:rPr>
                <w:t>M31.8</w:t>
              </w:r>
            </w:hyperlink>
            <w:r>
              <w:t xml:space="preserve">, </w:t>
            </w:r>
            <w:hyperlink r:id="rId37707" w:history="1">
              <w:r>
                <w:rPr>
                  <w:color w:val="0000FF"/>
                </w:rPr>
                <w:t>M31.9</w:t>
              </w:r>
            </w:hyperlink>
            <w:r>
              <w:t xml:space="preserve">, </w:t>
            </w:r>
            <w:hyperlink r:id="rId37708" w:history="1">
              <w:r>
                <w:rPr>
                  <w:color w:val="0000FF"/>
                </w:rPr>
                <w:t>M35.0</w:t>
              </w:r>
            </w:hyperlink>
            <w:r>
              <w:t xml:space="preserve">, </w:t>
            </w:r>
            <w:hyperlink r:id="rId37709" w:history="1">
              <w:r>
                <w:rPr>
                  <w:color w:val="0000FF"/>
                </w:rPr>
                <w:t>M35.1</w:t>
              </w:r>
            </w:hyperlink>
            <w:r>
              <w:t xml:space="preserve">, </w:t>
            </w:r>
            <w:hyperlink r:id="rId37710" w:history="1">
              <w:r>
                <w:rPr>
                  <w:color w:val="0000FF"/>
                </w:rPr>
                <w:t>M35.2</w:t>
              </w:r>
            </w:hyperlink>
            <w:r>
              <w:t xml:space="preserve">, </w:t>
            </w:r>
            <w:hyperlink r:id="rId37711" w:history="1">
              <w:r>
                <w:rPr>
                  <w:color w:val="0000FF"/>
                </w:rPr>
                <w:t>M35.3</w:t>
              </w:r>
            </w:hyperlink>
            <w:r>
              <w:t xml:space="preserve">, </w:t>
            </w:r>
            <w:hyperlink r:id="rId37712" w:history="1">
              <w:r>
                <w:rPr>
                  <w:color w:val="0000FF"/>
                </w:rPr>
                <w:t>M35.4</w:t>
              </w:r>
            </w:hyperlink>
            <w:r>
              <w:t xml:space="preserve">, </w:t>
            </w:r>
            <w:hyperlink r:id="rId37713" w:history="1">
              <w:r>
                <w:rPr>
                  <w:color w:val="0000FF"/>
                </w:rPr>
                <w:t>M35.5</w:t>
              </w:r>
            </w:hyperlink>
            <w:r>
              <w:t xml:space="preserve">, </w:t>
            </w:r>
            <w:hyperlink r:id="rId37714" w:history="1">
              <w:r>
                <w:rPr>
                  <w:color w:val="0000FF"/>
                </w:rPr>
                <w:t>M35.6</w:t>
              </w:r>
            </w:hyperlink>
            <w:r>
              <w:t xml:space="preserve">, </w:t>
            </w:r>
            <w:hyperlink r:id="rId37715" w:history="1">
              <w:r>
                <w:rPr>
                  <w:color w:val="0000FF"/>
                </w:rPr>
                <w:t>M35.7</w:t>
              </w:r>
            </w:hyperlink>
            <w:r>
              <w:t xml:space="preserve">, </w:t>
            </w:r>
            <w:hyperlink r:id="rId37716" w:history="1">
              <w:r>
                <w:rPr>
                  <w:color w:val="0000FF"/>
                </w:rPr>
                <w:t>M35.8</w:t>
              </w:r>
            </w:hyperlink>
            <w:r>
              <w:t xml:space="preserve">, </w:t>
            </w:r>
            <w:hyperlink r:id="rId37717" w:history="1">
              <w:r>
                <w:rPr>
                  <w:color w:val="0000FF"/>
                </w:rPr>
                <w:t>M35.9</w:t>
              </w:r>
            </w:hyperlink>
          </w:p>
        </w:tc>
        <w:tc>
          <w:tcPr>
            <w:tcW w:w="3118" w:type="dxa"/>
          </w:tcPr>
          <w:p w:rsidR="00000000" w:rsidRDefault="003F2C8F">
            <w:pPr>
              <w:pStyle w:val="ConsPlusNormal"/>
            </w:pPr>
            <w:hyperlink r:id="rId37718" w:history="1">
              <w:r>
                <w:rPr>
                  <w:color w:val="0000FF"/>
                </w:rPr>
                <w:t>A25.04.001.007</w:t>
              </w:r>
            </w:hyperlink>
          </w:p>
        </w:tc>
        <w:tc>
          <w:tcPr>
            <w:tcW w:w="2098" w:type="dxa"/>
          </w:tcPr>
          <w:p w:rsidR="00000000" w:rsidRDefault="003F2C8F">
            <w:pPr>
              <w:pStyle w:val="ConsPlusNormal"/>
            </w:pPr>
          </w:p>
        </w:tc>
        <w:tc>
          <w:tcPr>
            <w:tcW w:w="1077" w:type="dxa"/>
          </w:tcPr>
          <w:p w:rsidR="00000000" w:rsidRDefault="003F2C8F">
            <w:pPr>
              <w:pStyle w:val="ConsPlusNormal"/>
              <w:jc w:val="both"/>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7719" w:history="1">
              <w:r>
                <w:rPr>
                  <w:color w:val="0000FF"/>
                </w:rPr>
                <w:t>J45.0</w:t>
              </w:r>
            </w:hyperlink>
            <w:r>
              <w:t xml:space="preserve">, </w:t>
            </w:r>
            <w:hyperlink r:id="rId37720" w:history="1">
              <w:r>
                <w:rPr>
                  <w:color w:val="0000FF"/>
                </w:rPr>
                <w:t>J45.1</w:t>
              </w:r>
            </w:hyperlink>
            <w:r>
              <w:t xml:space="preserve">, </w:t>
            </w:r>
            <w:hyperlink r:id="rId37721" w:history="1">
              <w:r>
                <w:rPr>
                  <w:color w:val="0000FF"/>
                </w:rPr>
                <w:t>J45.8</w:t>
              </w:r>
            </w:hyperlink>
            <w:r>
              <w:t xml:space="preserve">, </w:t>
            </w:r>
            <w:hyperlink r:id="rId37722" w:history="1">
              <w:r>
                <w:rPr>
                  <w:color w:val="0000FF"/>
                </w:rPr>
                <w:t>L50.1</w:t>
              </w:r>
            </w:hyperlink>
          </w:p>
        </w:tc>
        <w:tc>
          <w:tcPr>
            <w:tcW w:w="3118" w:type="dxa"/>
          </w:tcPr>
          <w:p w:rsidR="00000000" w:rsidRDefault="003F2C8F">
            <w:pPr>
              <w:pStyle w:val="ConsPlusNormal"/>
            </w:pPr>
            <w:hyperlink r:id="rId37723" w:history="1">
              <w:r>
                <w:rPr>
                  <w:color w:val="0000FF"/>
                </w:rPr>
                <w:t>A25.09.001.001</w:t>
              </w:r>
            </w:hyperlink>
          </w:p>
        </w:tc>
        <w:tc>
          <w:tcPr>
            <w:tcW w:w="2098" w:type="dxa"/>
          </w:tcPr>
          <w:p w:rsidR="00000000" w:rsidRDefault="003F2C8F">
            <w:pPr>
              <w:pStyle w:val="ConsPlusNormal"/>
            </w:pPr>
          </w:p>
        </w:tc>
        <w:tc>
          <w:tcPr>
            <w:tcW w:w="1077" w:type="dxa"/>
          </w:tcPr>
          <w:p w:rsidR="00000000" w:rsidRDefault="003F2C8F">
            <w:pPr>
              <w:pStyle w:val="ConsPlusNormal"/>
              <w:jc w:val="both"/>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7724" w:history="1">
              <w:r>
                <w:rPr>
                  <w:color w:val="0000FF"/>
                </w:rPr>
                <w:t>I70.2</w:t>
              </w:r>
            </w:hyperlink>
            <w:r>
              <w:t xml:space="preserve">, </w:t>
            </w:r>
            <w:hyperlink r:id="rId37725" w:history="1">
              <w:r>
                <w:rPr>
                  <w:color w:val="0000FF"/>
                </w:rPr>
                <w:t>I70.8</w:t>
              </w:r>
            </w:hyperlink>
          </w:p>
        </w:tc>
        <w:tc>
          <w:tcPr>
            <w:tcW w:w="3118" w:type="dxa"/>
          </w:tcPr>
          <w:p w:rsidR="00000000" w:rsidRDefault="003F2C8F">
            <w:pPr>
              <w:pStyle w:val="ConsPlusNormal"/>
            </w:pPr>
            <w:hyperlink r:id="rId37726" w:history="1">
              <w:r>
                <w:rPr>
                  <w:color w:val="0000FF"/>
                </w:rPr>
                <w:t>A25.12.001.001</w:t>
              </w:r>
            </w:hyperlink>
          </w:p>
        </w:tc>
        <w:tc>
          <w:tcPr>
            <w:tcW w:w="2098" w:type="dxa"/>
          </w:tcPr>
          <w:p w:rsidR="00000000" w:rsidRDefault="003F2C8F">
            <w:pPr>
              <w:pStyle w:val="ConsPlusNormal"/>
            </w:pPr>
          </w:p>
        </w:tc>
        <w:tc>
          <w:tcPr>
            <w:tcW w:w="1077" w:type="dxa"/>
          </w:tcPr>
          <w:p w:rsidR="00000000" w:rsidRDefault="003F2C8F">
            <w:pPr>
              <w:pStyle w:val="ConsPlusNormal"/>
              <w:jc w:val="both"/>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7727" w:history="1">
              <w:r>
                <w:rPr>
                  <w:color w:val="0000FF"/>
                </w:rPr>
                <w:t>K50.0</w:t>
              </w:r>
            </w:hyperlink>
          </w:p>
        </w:tc>
        <w:tc>
          <w:tcPr>
            <w:tcW w:w="3118" w:type="dxa"/>
          </w:tcPr>
          <w:p w:rsidR="00000000" w:rsidRDefault="003F2C8F">
            <w:pPr>
              <w:pStyle w:val="ConsPlusNormal"/>
            </w:pPr>
            <w:hyperlink r:id="rId37728" w:history="1">
              <w:r>
                <w:rPr>
                  <w:color w:val="0000FF"/>
                </w:rPr>
                <w:t>A25.17.001.00</w:t>
              </w:r>
              <w:r>
                <w:rPr>
                  <w:color w:val="0000FF"/>
                </w:rPr>
                <w:t>1</w:t>
              </w:r>
            </w:hyperlink>
            <w:r>
              <w:t xml:space="preserve">, </w:t>
            </w:r>
            <w:hyperlink r:id="rId37729" w:history="1">
              <w:r>
                <w:rPr>
                  <w:color w:val="0000FF"/>
                </w:rPr>
                <w:t>A25.17.001.002</w:t>
              </w:r>
            </w:hyperlink>
          </w:p>
        </w:tc>
        <w:tc>
          <w:tcPr>
            <w:tcW w:w="2098" w:type="dxa"/>
          </w:tcPr>
          <w:p w:rsidR="00000000" w:rsidRDefault="003F2C8F">
            <w:pPr>
              <w:pStyle w:val="ConsPlusNormal"/>
            </w:pPr>
          </w:p>
        </w:tc>
        <w:tc>
          <w:tcPr>
            <w:tcW w:w="1077" w:type="dxa"/>
          </w:tcPr>
          <w:p w:rsidR="00000000" w:rsidRDefault="003F2C8F">
            <w:pPr>
              <w:pStyle w:val="ConsPlusNormal"/>
              <w:jc w:val="both"/>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7730" w:history="1">
              <w:r>
                <w:rPr>
                  <w:color w:val="0000FF"/>
                </w:rPr>
                <w:t>K50.1</w:t>
              </w:r>
            </w:hyperlink>
            <w:r>
              <w:t xml:space="preserve">, </w:t>
            </w:r>
            <w:hyperlink r:id="rId37731" w:history="1">
              <w:r>
                <w:rPr>
                  <w:color w:val="0000FF"/>
                </w:rPr>
                <w:t>K50.8</w:t>
              </w:r>
            </w:hyperlink>
            <w:r>
              <w:t xml:space="preserve">, </w:t>
            </w:r>
            <w:hyperlink r:id="rId37732" w:history="1">
              <w:r>
                <w:rPr>
                  <w:color w:val="0000FF"/>
                </w:rPr>
                <w:t>K50.</w:t>
              </w:r>
              <w:r>
                <w:rPr>
                  <w:color w:val="0000FF"/>
                </w:rPr>
                <w:t>9</w:t>
              </w:r>
            </w:hyperlink>
            <w:r>
              <w:t xml:space="preserve">, </w:t>
            </w:r>
            <w:hyperlink r:id="rId37733" w:history="1">
              <w:r>
                <w:rPr>
                  <w:color w:val="0000FF"/>
                </w:rPr>
                <w:t>K51</w:t>
              </w:r>
            </w:hyperlink>
            <w:r>
              <w:t xml:space="preserve">, </w:t>
            </w:r>
            <w:hyperlink r:id="rId37734" w:history="1">
              <w:r>
                <w:rPr>
                  <w:color w:val="0000FF"/>
                </w:rPr>
                <w:t>K51.0</w:t>
              </w:r>
            </w:hyperlink>
            <w:r>
              <w:t xml:space="preserve">, </w:t>
            </w:r>
            <w:hyperlink r:id="rId37735" w:history="1">
              <w:r>
                <w:rPr>
                  <w:color w:val="0000FF"/>
                </w:rPr>
                <w:t>K51.1</w:t>
              </w:r>
            </w:hyperlink>
            <w:r>
              <w:t xml:space="preserve">, </w:t>
            </w:r>
            <w:hyperlink r:id="rId37736" w:history="1">
              <w:r>
                <w:rPr>
                  <w:color w:val="0000FF"/>
                </w:rPr>
                <w:t>K51.2</w:t>
              </w:r>
            </w:hyperlink>
            <w:r>
              <w:t xml:space="preserve">, </w:t>
            </w:r>
            <w:hyperlink r:id="rId37737" w:history="1">
              <w:r>
                <w:rPr>
                  <w:color w:val="0000FF"/>
                </w:rPr>
                <w:t>K51.3</w:t>
              </w:r>
            </w:hyperlink>
            <w:r>
              <w:t xml:space="preserve">, </w:t>
            </w:r>
            <w:hyperlink r:id="rId37738" w:history="1">
              <w:r>
                <w:rPr>
                  <w:color w:val="0000FF"/>
                </w:rPr>
                <w:t>K51.4</w:t>
              </w:r>
            </w:hyperlink>
            <w:r>
              <w:t xml:space="preserve">, </w:t>
            </w:r>
            <w:hyperlink r:id="rId37739" w:history="1">
              <w:r>
                <w:rPr>
                  <w:color w:val="0000FF"/>
                </w:rPr>
                <w:t>K51.5</w:t>
              </w:r>
            </w:hyperlink>
            <w:r>
              <w:t xml:space="preserve">, </w:t>
            </w:r>
            <w:hyperlink r:id="rId37740" w:history="1">
              <w:r>
                <w:rPr>
                  <w:color w:val="0000FF"/>
                </w:rPr>
                <w:t>K51.8</w:t>
              </w:r>
            </w:hyperlink>
            <w:r>
              <w:t xml:space="preserve">, </w:t>
            </w:r>
            <w:hyperlink r:id="rId37741" w:history="1">
              <w:r>
                <w:rPr>
                  <w:color w:val="0000FF"/>
                </w:rPr>
                <w:t>K51.9</w:t>
              </w:r>
            </w:hyperlink>
          </w:p>
        </w:tc>
        <w:tc>
          <w:tcPr>
            <w:tcW w:w="3118" w:type="dxa"/>
          </w:tcPr>
          <w:p w:rsidR="00000000" w:rsidRDefault="003F2C8F">
            <w:pPr>
              <w:pStyle w:val="ConsPlusNormal"/>
            </w:pPr>
            <w:hyperlink r:id="rId37742" w:history="1">
              <w:r>
                <w:rPr>
                  <w:color w:val="0000FF"/>
                </w:rPr>
                <w:t>A25.18.001.001</w:t>
              </w:r>
            </w:hyperlink>
            <w:r>
              <w:t xml:space="preserve">, </w:t>
            </w:r>
            <w:hyperlink r:id="rId37743" w:history="1">
              <w:r>
                <w:rPr>
                  <w:color w:val="0000FF"/>
                </w:rPr>
                <w:t>A25.18.001.002</w:t>
              </w:r>
            </w:hyperlink>
          </w:p>
        </w:tc>
        <w:tc>
          <w:tcPr>
            <w:tcW w:w="2098" w:type="dxa"/>
          </w:tcPr>
          <w:p w:rsidR="00000000" w:rsidRDefault="003F2C8F">
            <w:pPr>
              <w:pStyle w:val="ConsPlusNormal"/>
            </w:pPr>
          </w:p>
        </w:tc>
        <w:tc>
          <w:tcPr>
            <w:tcW w:w="1077" w:type="dxa"/>
          </w:tcPr>
          <w:p w:rsidR="00000000" w:rsidRDefault="003F2C8F">
            <w:pPr>
              <w:pStyle w:val="ConsPlusNormal"/>
              <w:jc w:val="both"/>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7744" w:history="1">
              <w:r>
                <w:rPr>
                  <w:color w:val="0000FF"/>
                </w:rPr>
                <w:t>E78.</w:t>
              </w:r>
              <w:r>
                <w:rPr>
                  <w:color w:val="0000FF"/>
                </w:rPr>
                <w:t>0</w:t>
              </w:r>
            </w:hyperlink>
            <w:r>
              <w:t xml:space="preserve">, </w:t>
            </w:r>
            <w:hyperlink r:id="rId37745" w:history="1">
              <w:r>
                <w:rPr>
                  <w:color w:val="0000FF"/>
                </w:rPr>
                <w:t>E78.2</w:t>
              </w:r>
            </w:hyperlink>
            <w:r>
              <w:t xml:space="preserve">, </w:t>
            </w:r>
            <w:hyperlink r:id="rId37746" w:history="1">
              <w:r>
                <w:rPr>
                  <w:color w:val="0000FF"/>
                </w:rPr>
                <w:t>J33.1</w:t>
              </w:r>
            </w:hyperlink>
            <w:r>
              <w:t xml:space="preserve">, </w:t>
            </w:r>
            <w:hyperlink r:id="rId37747" w:history="1">
              <w:r>
                <w:rPr>
                  <w:color w:val="0000FF"/>
                </w:rPr>
                <w:t>J33.8</w:t>
              </w:r>
            </w:hyperlink>
            <w:r>
              <w:t xml:space="preserve">, </w:t>
            </w:r>
            <w:hyperlink r:id="rId37748" w:history="1">
              <w:r>
                <w:rPr>
                  <w:color w:val="0000FF"/>
                </w:rPr>
                <w:t>J45.0</w:t>
              </w:r>
            </w:hyperlink>
            <w:r>
              <w:t xml:space="preserve">, </w:t>
            </w:r>
            <w:hyperlink r:id="rId37749" w:history="1">
              <w:r>
                <w:rPr>
                  <w:color w:val="0000FF"/>
                </w:rPr>
                <w:t>J45.1</w:t>
              </w:r>
            </w:hyperlink>
            <w:r>
              <w:t xml:space="preserve">, </w:t>
            </w:r>
            <w:hyperlink r:id="rId37750" w:history="1">
              <w:r>
                <w:rPr>
                  <w:color w:val="0000FF"/>
                </w:rPr>
                <w:t>J45.8</w:t>
              </w:r>
            </w:hyperlink>
            <w:r>
              <w:t xml:space="preserve">, </w:t>
            </w:r>
            <w:hyperlink r:id="rId37751" w:history="1">
              <w:r>
                <w:rPr>
                  <w:color w:val="0000FF"/>
                </w:rPr>
                <w:t>K50.0</w:t>
              </w:r>
            </w:hyperlink>
            <w:r>
              <w:t xml:space="preserve">, </w:t>
            </w:r>
            <w:hyperlink r:id="rId37752" w:history="1">
              <w:r>
                <w:rPr>
                  <w:color w:val="0000FF"/>
                </w:rPr>
                <w:t>K50.1</w:t>
              </w:r>
            </w:hyperlink>
            <w:r>
              <w:t xml:space="preserve">, </w:t>
            </w:r>
            <w:hyperlink r:id="rId37753" w:history="1">
              <w:r>
                <w:rPr>
                  <w:color w:val="0000FF"/>
                </w:rPr>
                <w:t>K50.8</w:t>
              </w:r>
            </w:hyperlink>
            <w:r>
              <w:t xml:space="preserve">, </w:t>
            </w:r>
            <w:hyperlink r:id="rId37754" w:history="1">
              <w:r>
                <w:rPr>
                  <w:color w:val="0000FF"/>
                </w:rPr>
                <w:t>K50.9</w:t>
              </w:r>
            </w:hyperlink>
            <w:r>
              <w:t xml:space="preserve">, </w:t>
            </w:r>
            <w:hyperlink r:id="rId37755" w:history="1">
              <w:r>
                <w:rPr>
                  <w:color w:val="0000FF"/>
                </w:rPr>
                <w:t>K51</w:t>
              </w:r>
            </w:hyperlink>
            <w:r>
              <w:t xml:space="preserve">, </w:t>
            </w:r>
            <w:hyperlink r:id="rId37756" w:history="1">
              <w:r>
                <w:rPr>
                  <w:color w:val="0000FF"/>
                </w:rPr>
                <w:t>K51.0</w:t>
              </w:r>
            </w:hyperlink>
            <w:r>
              <w:t xml:space="preserve">, </w:t>
            </w:r>
            <w:hyperlink r:id="rId37757" w:history="1">
              <w:r>
                <w:rPr>
                  <w:color w:val="0000FF"/>
                </w:rPr>
                <w:t>K51.1</w:t>
              </w:r>
            </w:hyperlink>
            <w:r>
              <w:t xml:space="preserve">, </w:t>
            </w:r>
            <w:hyperlink r:id="rId37758" w:history="1">
              <w:r>
                <w:rPr>
                  <w:color w:val="0000FF"/>
                </w:rPr>
                <w:t>K51.2</w:t>
              </w:r>
            </w:hyperlink>
            <w:r>
              <w:t xml:space="preserve">, </w:t>
            </w:r>
            <w:hyperlink r:id="rId37759" w:history="1">
              <w:r>
                <w:rPr>
                  <w:color w:val="0000FF"/>
                </w:rPr>
                <w:t>K51.3</w:t>
              </w:r>
            </w:hyperlink>
            <w:r>
              <w:t xml:space="preserve">, </w:t>
            </w:r>
            <w:hyperlink r:id="rId37760" w:history="1">
              <w:r>
                <w:rPr>
                  <w:color w:val="0000FF"/>
                </w:rPr>
                <w:t>K51.4</w:t>
              </w:r>
            </w:hyperlink>
            <w:r>
              <w:t xml:space="preserve">, </w:t>
            </w:r>
            <w:hyperlink r:id="rId37761" w:history="1">
              <w:r>
                <w:rPr>
                  <w:color w:val="0000FF"/>
                </w:rPr>
                <w:t>K51.5</w:t>
              </w:r>
            </w:hyperlink>
            <w:r>
              <w:t xml:space="preserve">, </w:t>
            </w:r>
            <w:hyperlink r:id="rId37762" w:history="1">
              <w:r>
                <w:rPr>
                  <w:color w:val="0000FF"/>
                </w:rPr>
                <w:t>K51.8</w:t>
              </w:r>
            </w:hyperlink>
            <w:r>
              <w:t xml:space="preserve">, </w:t>
            </w:r>
            <w:hyperlink r:id="rId37763" w:history="1">
              <w:r>
                <w:rPr>
                  <w:color w:val="0000FF"/>
                </w:rPr>
                <w:t>K51.9</w:t>
              </w:r>
            </w:hyperlink>
            <w:r>
              <w:t xml:space="preserve">, </w:t>
            </w:r>
            <w:hyperlink r:id="rId37764" w:history="1">
              <w:r>
                <w:rPr>
                  <w:color w:val="0000FF"/>
                </w:rPr>
                <w:t>L20.8</w:t>
              </w:r>
            </w:hyperlink>
            <w:r>
              <w:t xml:space="preserve">, </w:t>
            </w:r>
            <w:hyperlink r:id="rId37765" w:history="1">
              <w:r>
                <w:rPr>
                  <w:color w:val="0000FF"/>
                </w:rPr>
                <w:t>M30.1</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pPr>
            <w:r>
              <w:t>Иной классификационный критерий: pbt</w:t>
            </w:r>
          </w:p>
        </w:tc>
        <w:tc>
          <w:tcPr>
            <w:tcW w:w="1077" w:type="dxa"/>
          </w:tcPr>
          <w:p w:rsidR="00000000" w:rsidRDefault="003F2C8F">
            <w:pPr>
              <w:pStyle w:val="ConsPlusNormal"/>
              <w:jc w:val="both"/>
            </w:pP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tcPr>
          <w:p w:rsidR="00000000" w:rsidRDefault="003F2C8F">
            <w:pPr>
              <w:pStyle w:val="ConsPlusNormal"/>
            </w:pPr>
            <w:hyperlink r:id="rId37766" w:history="1">
              <w:r>
                <w:rPr>
                  <w:color w:val="0000FF"/>
                </w:rPr>
                <w:t>Z25.8</w:t>
              </w:r>
            </w:hyperlink>
          </w:p>
        </w:tc>
        <w:tc>
          <w:tcPr>
            <w:tcW w:w="3118" w:type="dxa"/>
          </w:tcPr>
          <w:p w:rsidR="00000000" w:rsidRDefault="003F2C8F">
            <w:pPr>
              <w:pStyle w:val="ConsPlusNormal"/>
            </w:pPr>
            <w:hyperlink r:id="rId37767" w:history="1">
              <w:r>
                <w:rPr>
                  <w:color w:val="0000FF"/>
                </w:rPr>
                <w:t>A25.30.035</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both"/>
            </w:pPr>
          </w:p>
        </w:tc>
      </w:tr>
      <w:tr w:rsidR="00000000">
        <w:tc>
          <w:tcPr>
            <w:tcW w:w="15761" w:type="dxa"/>
            <w:gridSpan w:val="6"/>
          </w:tcPr>
          <w:p w:rsidR="00000000" w:rsidRDefault="003F2C8F">
            <w:pPr>
              <w:pStyle w:val="ConsPlusNormal"/>
              <w:jc w:val="both"/>
            </w:pPr>
            <w:r>
              <w:t xml:space="preserve">(п. 154 в ред. </w:t>
            </w:r>
            <w:hyperlink r:id="rId37768" w:history="1">
              <w:r>
                <w:rPr>
                  <w:color w:val="0000FF"/>
                </w:rPr>
                <w:t>Постановления</w:t>
              </w:r>
            </w:hyperlink>
            <w:r>
              <w:t xml:space="preserve"> Правительства РФ от 11.03.2021 N 354)</w:t>
            </w:r>
          </w:p>
        </w:tc>
      </w:tr>
      <w:tr w:rsidR="00000000">
        <w:tc>
          <w:tcPr>
            <w:tcW w:w="567" w:type="dxa"/>
          </w:tcPr>
          <w:p w:rsidR="00000000" w:rsidRDefault="003F2C8F">
            <w:pPr>
              <w:pStyle w:val="ConsPlusNormal"/>
              <w:jc w:val="center"/>
            </w:pPr>
            <w:r>
              <w:t>155</w:t>
            </w:r>
          </w:p>
        </w:tc>
        <w:tc>
          <w:tcPr>
            <w:tcW w:w="2551" w:type="dxa"/>
          </w:tcPr>
          <w:p w:rsidR="00000000" w:rsidRDefault="003F2C8F">
            <w:pPr>
              <w:pStyle w:val="ConsPlusNormal"/>
            </w:pPr>
            <w:r>
              <w:t xml:space="preserve">Отторжение, отмирание трансплантата органов </w:t>
            </w:r>
            <w:r>
              <w:lastRenderedPageBreak/>
              <w:t>и тканей</w:t>
            </w:r>
          </w:p>
        </w:tc>
        <w:tc>
          <w:tcPr>
            <w:tcW w:w="6350" w:type="dxa"/>
          </w:tcPr>
          <w:p w:rsidR="00000000" w:rsidRDefault="003F2C8F">
            <w:pPr>
              <w:pStyle w:val="ConsPlusNormal"/>
            </w:pPr>
            <w:hyperlink r:id="rId37769" w:history="1">
              <w:r>
                <w:rPr>
                  <w:color w:val="0000FF"/>
                </w:rPr>
                <w:t>T86.0</w:t>
              </w:r>
            </w:hyperlink>
            <w:r>
              <w:t xml:space="preserve">, </w:t>
            </w:r>
            <w:hyperlink r:id="rId37770" w:history="1">
              <w:r>
                <w:rPr>
                  <w:color w:val="0000FF"/>
                </w:rPr>
                <w:t>T86.1</w:t>
              </w:r>
            </w:hyperlink>
            <w:r>
              <w:t xml:space="preserve">, </w:t>
            </w:r>
            <w:hyperlink r:id="rId37771" w:history="1">
              <w:r>
                <w:rPr>
                  <w:color w:val="0000FF"/>
                </w:rPr>
                <w:t>T86.2</w:t>
              </w:r>
            </w:hyperlink>
            <w:r>
              <w:t xml:space="preserve">, </w:t>
            </w:r>
            <w:hyperlink r:id="rId37772" w:history="1">
              <w:r>
                <w:rPr>
                  <w:color w:val="0000FF"/>
                </w:rPr>
                <w:t>T86.3</w:t>
              </w:r>
            </w:hyperlink>
            <w:r>
              <w:t xml:space="preserve">, </w:t>
            </w:r>
            <w:hyperlink r:id="rId37773" w:history="1">
              <w:r>
                <w:rPr>
                  <w:color w:val="0000FF"/>
                </w:rPr>
                <w:t>T86.4</w:t>
              </w:r>
            </w:hyperlink>
            <w:r>
              <w:t xml:space="preserve">, </w:t>
            </w:r>
            <w:hyperlink r:id="rId37774" w:history="1">
              <w:r>
                <w:rPr>
                  <w:color w:val="0000FF"/>
                </w:rPr>
                <w:t>T86.8</w:t>
              </w:r>
            </w:hyperlink>
            <w:r>
              <w:t xml:space="preserve">, </w:t>
            </w:r>
            <w:hyperlink r:id="rId37775" w:history="1">
              <w:r>
                <w:rPr>
                  <w:color w:val="0000FF"/>
                </w:rPr>
                <w:t>T86.9</w:t>
              </w:r>
            </w:hyperlink>
          </w:p>
        </w:tc>
        <w:tc>
          <w:tcPr>
            <w:tcW w:w="3118" w:type="dxa"/>
          </w:tcPr>
          <w:p w:rsidR="00000000" w:rsidRDefault="003F2C8F">
            <w:pPr>
              <w:pStyle w:val="ConsPlusNormal"/>
              <w:jc w:val="center"/>
            </w:pPr>
            <w:r>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7,40</w:t>
            </w:r>
          </w:p>
        </w:tc>
      </w:tr>
      <w:tr w:rsidR="00000000">
        <w:tc>
          <w:tcPr>
            <w:tcW w:w="567" w:type="dxa"/>
          </w:tcPr>
          <w:p w:rsidR="00000000" w:rsidRDefault="003F2C8F">
            <w:pPr>
              <w:pStyle w:val="ConsPlusNormal"/>
              <w:jc w:val="center"/>
            </w:pPr>
            <w:r>
              <w:lastRenderedPageBreak/>
              <w:t>156</w:t>
            </w:r>
          </w:p>
        </w:tc>
        <w:tc>
          <w:tcPr>
            <w:tcW w:w="2551" w:type="dxa"/>
          </w:tcPr>
          <w:p w:rsidR="00000000" w:rsidRDefault="003F2C8F">
            <w:pPr>
              <w:pStyle w:val="ConsPlusNormal"/>
            </w:pPr>
            <w:r>
              <w:t>Злокачественное новообразование без специального противоопухолевого лечения</w:t>
            </w:r>
          </w:p>
        </w:tc>
        <w:tc>
          <w:tcPr>
            <w:tcW w:w="6350" w:type="dxa"/>
          </w:tcPr>
          <w:p w:rsidR="00000000" w:rsidRDefault="003F2C8F">
            <w:pPr>
              <w:pStyle w:val="ConsPlusNormal"/>
            </w:pPr>
            <w:r>
              <w:t>C.</w:t>
            </w:r>
          </w:p>
        </w:tc>
        <w:tc>
          <w:tcPr>
            <w:tcW w:w="3118" w:type="dxa"/>
          </w:tcPr>
          <w:p w:rsidR="00000000" w:rsidRDefault="003F2C8F">
            <w:pPr>
              <w:pStyle w:val="ConsPlusNormal"/>
              <w:jc w:val="center"/>
            </w:pPr>
            <w:r>
              <w:t>-</w:t>
            </w:r>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0,40</w:t>
            </w:r>
          </w:p>
        </w:tc>
      </w:tr>
      <w:tr w:rsidR="00000000">
        <w:tc>
          <w:tcPr>
            <w:tcW w:w="567" w:type="dxa"/>
          </w:tcPr>
          <w:p w:rsidR="00000000" w:rsidRDefault="003F2C8F">
            <w:pPr>
              <w:pStyle w:val="ConsPlusNormal"/>
              <w:jc w:val="center"/>
              <w:outlineLvl w:val="3"/>
            </w:pPr>
            <w:r>
              <w:t>37</w:t>
            </w:r>
          </w:p>
        </w:tc>
        <w:tc>
          <w:tcPr>
            <w:tcW w:w="14117" w:type="dxa"/>
            <w:gridSpan w:val="4"/>
          </w:tcPr>
          <w:p w:rsidR="00000000" w:rsidRDefault="003F2C8F">
            <w:pPr>
              <w:pStyle w:val="ConsPlusNormal"/>
            </w:pPr>
            <w:r>
              <w:t>Медицинская реабилитация</w:t>
            </w:r>
          </w:p>
        </w:tc>
        <w:tc>
          <w:tcPr>
            <w:tcW w:w="1077" w:type="dxa"/>
          </w:tcPr>
          <w:p w:rsidR="00000000" w:rsidRDefault="003F2C8F">
            <w:pPr>
              <w:pStyle w:val="ConsPlusNormal"/>
              <w:jc w:val="center"/>
            </w:pPr>
            <w:r>
              <w:t>1,72</w:t>
            </w:r>
          </w:p>
        </w:tc>
      </w:tr>
      <w:tr w:rsidR="00000000">
        <w:tc>
          <w:tcPr>
            <w:tcW w:w="567" w:type="dxa"/>
          </w:tcPr>
          <w:p w:rsidR="00000000" w:rsidRDefault="003F2C8F">
            <w:pPr>
              <w:pStyle w:val="ConsPlusNormal"/>
              <w:jc w:val="center"/>
            </w:pPr>
            <w:r>
              <w:t>157</w:t>
            </w:r>
          </w:p>
        </w:tc>
        <w:tc>
          <w:tcPr>
            <w:tcW w:w="2551" w:type="dxa"/>
          </w:tcPr>
          <w:p w:rsidR="00000000" w:rsidRDefault="003F2C8F">
            <w:pPr>
              <w:pStyle w:val="ConsPlusNormal"/>
            </w:pPr>
            <w:r>
              <w:t>Медицинская реабилитация пациентов с заболеваниями центральной нервной системы (2 балла по ШРМ)</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7776" w:history="1">
              <w:r>
                <w:rPr>
                  <w:color w:val="0000FF"/>
                </w:rPr>
                <w:t>B05.023.001</w:t>
              </w:r>
            </w:hyperlink>
            <w:r>
              <w:t xml:space="preserve">, </w:t>
            </w:r>
            <w:hyperlink r:id="rId37777" w:history="1">
              <w:r>
                <w:rPr>
                  <w:color w:val="0000FF"/>
                </w:rPr>
                <w:t>B05.024.001</w:t>
              </w:r>
            </w:hyperlink>
            <w:r>
              <w:t xml:space="preserve">, </w:t>
            </w:r>
            <w:hyperlink r:id="rId37778" w:history="1">
              <w:r>
                <w:rPr>
                  <w:color w:val="0000FF"/>
                </w:rPr>
                <w:t>B05.024.002</w:t>
              </w:r>
            </w:hyperlink>
            <w:r>
              <w:t xml:space="preserve">, </w:t>
            </w:r>
            <w:hyperlink r:id="rId37779" w:history="1">
              <w:r>
                <w:rPr>
                  <w:color w:val="0000FF"/>
                </w:rPr>
                <w:t>B05.024.</w:t>
              </w:r>
              <w:r>
                <w:rPr>
                  <w:color w:val="0000FF"/>
                </w:rPr>
                <w:t>003</w:t>
              </w:r>
            </w:hyperlink>
          </w:p>
        </w:tc>
        <w:tc>
          <w:tcPr>
            <w:tcW w:w="2098" w:type="dxa"/>
          </w:tcPr>
          <w:p w:rsidR="00000000" w:rsidRDefault="003F2C8F">
            <w:pPr>
              <w:pStyle w:val="ConsPlusNormal"/>
            </w:pPr>
            <w:r>
              <w:t>Иной классификационный критерий: rb2</w:t>
            </w:r>
          </w:p>
        </w:tc>
        <w:tc>
          <w:tcPr>
            <w:tcW w:w="1077" w:type="dxa"/>
          </w:tcPr>
          <w:p w:rsidR="00000000" w:rsidRDefault="003F2C8F">
            <w:pPr>
              <w:pStyle w:val="ConsPlusNormal"/>
              <w:jc w:val="center"/>
            </w:pPr>
            <w:r>
              <w:t>1,61</w:t>
            </w:r>
          </w:p>
        </w:tc>
      </w:tr>
      <w:tr w:rsidR="00000000">
        <w:tc>
          <w:tcPr>
            <w:tcW w:w="567" w:type="dxa"/>
          </w:tcPr>
          <w:p w:rsidR="00000000" w:rsidRDefault="003F2C8F">
            <w:pPr>
              <w:pStyle w:val="ConsPlusNormal"/>
              <w:jc w:val="center"/>
            </w:pPr>
            <w:r>
              <w:t>158</w:t>
            </w:r>
          </w:p>
        </w:tc>
        <w:tc>
          <w:tcPr>
            <w:tcW w:w="2551" w:type="dxa"/>
          </w:tcPr>
          <w:p w:rsidR="00000000" w:rsidRDefault="003F2C8F">
            <w:pPr>
              <w:pStyle w:val="ConsPlusNormal"/>
            </w:pPr>
            <w:r>
              <w:t>Медицинская реабилитация пациентов с заболеваниями центральной нервной системы (3 балла по ШРМ)</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7780" w:history="1">
              <w:r>
                <w:rPr>
                  <w:color w:val="0000FF"/>
                </w:rPr>
                <w:t>B05.023.001</w:t>
              </w:r>
            </w:hyperlink>
            <w:r>
              <w:t xml:space="preserve">, </w:t>
            </w:r>
            <w:hyperlink r:id="rId37781" w:history="1">
              <w:r>
                <w:rPr>
                  <w:color w:val="0000FF"/>
                </w:rPr>
                <w:t>B05.024.001</w:t>
              </w:r>
            </w:hyperlink>
            <w:r>
              <w:t xml:space="preserve">, </w:t>
            </w:r>
            <w:hyperlink r:id="rId37782" w:history="1">
              <w:r>
                <w:rPr>
                  <w:color w:val="0000FF"/>
                </w:rPr>
                <w:t>B05.024.002</w:t>
              </w:r>
            </w:hyperlink>
            <w:r>
              <w:t xml:space="preserve">, </w:t>
            </w:r>
            <w:hyperlink r:id="rId37783" w:history="1">
              <w:r>
                <w:rPr>
                  <w:color w:val="0000FF"/>
                </w:rPr>
                <w:t>B05.024.003</w:t>
              </w:r>
            </w:hyperlink>
          </w:p>
        </w:tc>
        <w:tc>
          <w:tcPr>
            <w:tcW w:w="2098" w:type="dxa"/>
          </w:tcPr>
          <w:p w:rsidR="00000000" w:rsidRDefault="003F2C8F">
            <w:pPr>
              <w:pStyle w:val="ConsPlusNormal"/>
            </w:pPr>
            <w:r>
              <w:t>Иной классификационный критерий: rb3</w:t>
            </w:r>
          </w:p>
        </w:tc>
        <w:tc>
          <w:tcPr>
            <w:tcW w:w="1077" w:type="dxa"/>
          </w:tcPr>
          <w:p w:rsidR="00000000" w:rsidRDefault="003F2C8F">
            <w:pPr>
              <w:pStyle w:val="ConsPlusNormal"/>
              <w:jc w:val="center"/>
            </w:pPr>
            <w:r>
              <w:t>1,94</w:t>
            </w:r>
          </w:p>
        </w:tc>
      </w:tr>
      <w:tr w:rsidR="00000000">
        <w:tc>
          <w:tcPr>
            <w:tcW w:w="567" w:type="dxa"/>
          </w:tcPr>
          <w:p w:rsidR="00000000" w:rsidRDefault="003F2C8F">
            <w:pPr>
              <w:pStyle w:val="ConsPlusNormal"/>
              <w:jc w:val="center"/>
            </w:pPr>
            <w:r>
              <w:t>159</w:t>
            </w:r>
          </w:p>
        </w:tc>
        <w:tc>
          <w:tcPr>
            <w:tcW w:w="2551" w:type="dxa"/>
          </w:tcPr>
          <w:p w:rsidR="00000000" w:rsidRDefault="003F2C8F">
            <w:pPr>
              <w:pStyle w:val="ConsPlusNormal"/>
            </w:pPr>
            <w:r>
              <w:t>Медицинская реабилитация пациентов с заболеваниями</w:t>
            </w:r>
            <w:r>
              <w:t xml:space="preserve"> опорно-двигательного аппарата и периферической </w:t>
            </w:r>
            <w:r>
              <w:lastRenderedPageBreak/>
              <w:t>нервной системы (2 балла по ШРМ)</w:t>
            </w:r>
          </w:p>
        </w:tc>
        <w:tc>
          <w:tcPr>
            <w:tcW w:w="6350" w:type="dxa"/>
          </w:tcPr>
          <w:p w:rsidR="00000000" w:rsidRDefault="003F2C8F">
            <w:pPr>
              <w:pStyle w:val="ConsPlusNormal"/>
              <w:jc w:val="center"/>
            </w:pPr>
            <w:r>
              <w:lastRenderedPageBreak/>
              <w:t>-</w:t>
            </w:r>
          </w:p>
        </w:tc>
        <w:tc>
          <w:tcPr>
            <w:tcW w:w="3118" w:type="dxa"/>
          </w:tcPr>
          <w:p w:rsidR="00000000" w:rsidRDefault="003F2C8F">
            <w:pPr>
              <w:pStyle w:val="ConsPlusNormal"/>
            </w:pPr>
            <w:hyperlink r:id="rId37784" w:history="1">
              <w:r>
                <w:rPr>
                  <w:color w:val="0000FF"/>
                </w:rPr>
                <w:t>B05.023.002.002</w:t>
              </w:r>
            </w:hyperlink>
            <w:r>
              <w:t xml:space="preserve">, </w:t>
            </w:r>
            <w:hyperlink r:id="rId37785" w:history="1">
              <w:r>
                <w:rPr>
                  <w:color w:val="0000FF"/>
                </w:rPr>
                <w:t>B05.050.003</w:t>
              </w:r>
            </w:hyperlink>
            <w:r>
              <w:t xml:space="preserve">, </w:t>
            </w:r>
            <w:hyperlink r:id="rId37786" w:history="1">
              <w:r>
                <w:rPr>
                  <w:color w:val="0000FF"/>
                </w:rPr>
                <w:t>B05.050.005</w:t>
              </w:r>
            </w:hyperlink>
          </w:p>
        </w:tc>
        <w:tc>
          <w:tcPr>
            <w:tcW w:w="2098" w:type="dxa"/>
          </w:tcPr>
          <w:p w:rsidR="00000000" w:rsidRDefault="003F2C8F">
            <w:pPr>
              <w:pStyle w:val="ConsPlusNormal"/>
            </w:pPr>
            <w:r>
              <w:t>Иной классификационный критерий: rb2</w:t>
            </w:r>
          </w:p>
        </w:tc>
        <w:tc>
          <w:tcPr>
            <w:tcW w:w="1077" w:type="dxa"/>
          </w:tcPr>
          <w:p w:rsidR="00000000" w:rsidRDefault="003F2C8F">
            <w:pPr>
              <w:pStyle w:val="ConsPlusNormal"/>
              <w:jc w:val="center"/>
            </w:pPr>
            <w:r>
              <w:t>1,52</w:t>
            </w:r>
          </w:p>
        </w:tc>
      </w:tr>
      <w:tr w:rsidR="00000000">
        <w:tc>
          <w:tcPr>
            <w:tcW w:w="567" w:type="dxa"/>
          </w:tcPr>
          <w:p w:rsidR="00000000" w:rsidRDefault="003F2C8F">
            <w:pPr>
              <w:pStyle w:val="ConsPlusNormal"/>
              <w:jc w:val="center"/>
            </w:pPr>
            <w:r>
              <w:lastRenderedPageBreak/>
              <w:t>160</w:t>
            </w:r>
          </w:p>
        </w:tc>
        <w:tc>
          <w:tcPr>
            <w:tcW w:w="2551" w:type="dxa"/>
          </w:tcPr>
          <w:p w:rsidR="00000000" w:rsidRDefault="003F2C8F">
            <w:pPr>
              <w:pStyle w:val="ConsPlusNormal"/>
            </w:pPr>
            <w:r>
              <w:t>Медицинская реабилитация пациентов с заболеваниями опорно-двигательного аппарата и периферической нервной системы (3 балла по ШРМ)</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7787" w:history="1">
              <w:r>
                <w:rPr>
                  <w:color w:val="0000FF"/>
                </w:rPr>
                <w:t>B05.023.002.002</w:t>
              </w:r>
            </w:hyperlink>
            <w:r>
              <w:t xml:space="preserve">, </w:t>
            </w:r>
            <w:hyperlink r:id="rId37788" w:history="1">
              <w:r>
                <w:rPr>
                  <w:color w:val="0000FF"/>
                </w:rPr>
                <w:t>B05.050.</w:t>
              </w:r>
              <w:r>
                <w:rPr>
                  <w:color w:val="0000FF"/>
                </w:rPr>
                <w:t>003</w:t>
              </w:r>
            </w:hyperlink>
            <w:r>
              <w:t xml:space="preserve">, </w:t>
            </w:r>
            <w:hyperlink r:id="rId37789" w:history="1">
              <w:r>
                <w:rPr>
                  <w:color w:val="0000FF"/>
                </w:rPr>
                <w:t>B05.050.005</w:t>
              </w:r>
            </w:hyperlink>
          </w:p>
        </w:tc>
        <w:tc>
          <w:tcPr>
            <w:tcW w:w="2098" w:type="dxa"/>
          </w:tcPr>
          <w:p w:rsidR="00000000" w:rsidRDefault="003F2C8F">
            <w:pPr>
              <w:pStyle w:val="ConsPlusNormal"/>
            </w:pPr>
            <w:r>
              <w:t>Иной классификационный критерий: rb3</w:t>
            </w:r>
          </w:p>
        </w:tc>
        <w:tc>
          <w:tcPr>
            <w:tcW w:w="1077" w:type="dxa"/>
          </w:tcPr>
          <w:p w:rsidR="00000000" w:rsidRDefault="003F2C8F">
            <w:pPr>
              <w:pStyle w:val="ConsPlusNormal"/>
              <w:jc w:val="center"/>
            </w:pPr>
            <w:r>
              <w:t>1,82</w:t>
            </w:r>
          </w:p>
        </w:tc>
      </w:tr>
      <w:tr w:rsidR="00000000">
        <w:tc>
          <w:tcPr>
            <w:tcW w:w="567" w:type="dxa"/>
          </w:tcPr>
          <w:p w:rsidR="00000000" w:rsidRDefault="003F2C8F">
            <w:pPr>
              <w:pStyle w:val="ConsPlusNormal"/>
              <w:jc w:val="center"/>
            </w:pPr>
            <w:r>
              <w:t>161</w:t>
            </w:r>
          </w:p>
        </w:tc>
        <w:tc>
          <w:tcPr>
            <w:tcW w:w="2551" w:type="dxa"/>
          </w:tcPr>
          <w:p w:rsidR="00000000" w:rsidRDefault="003F2C8F">
            <w:pPr>
              <w:pStyle w:val="ConsPlusNormal"/>
            </w:pPr>
            <w:r>
              <w:t>Медицинская кардиореабилитация (2 балла по ШРМ)</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7790" w:history="1">
              <w:r>
                <w:rPr>
                  <w:color w:val="0000FF"/>
                </w:rPr>
                <w:t>B05.015.001</w:t>
              </w:r>
            </w:hyperlink>
            <w:r>
              <w:t xml:space="preserve">, </w:t>
            </w:r>
            <w:hyperlink r:id="rId37791" w:history="1">
              <w:r>
                <w:rPr>
                  <w:color w:val="0000FF"/>
                </w:rPr>
                <w:t>B05.043.001</w:t>
              </w:r>
            </w:hyperlink>
            <w:r>
              <w:t xml:space="preserve">, </w:t>
            </w:r>
            <w:hyperlink r:id="rId37792" w:history="1">
              <w:r>
                <w:rPr>
                  <w:color w:val="0000FF"/>
                </w:rPr>
                <w:t>B05.057.003</w:t>
              </w:r>
            </w:hyperlink>
            <w:r>
              <w:t xml:space="preserve">, </w:t>
            </w:r>
            <w:hyperlink r:id="rId37793" w:history="1">
              <w:r>
                <w:rPr>
                  <w:color w:val="0000FF"/>
                </w:rPr>
                <w:t>B05.057.007</w:t>
              </w:r>
            </w:hyperlink>
          </w:p>
        </w:tc>
        <w:tc>
          <w:tcPr>
            <w:tcW w:w="2098" w:type="dxa"/>
          </w:tcPr>
          <w:p w:rsidR="00000000" w:rsidRDefault="003F2C8F">
            <w:pPr>
              <w:pStyle w:val="ConsPlusNormal"/>
            </w:pPr>
            <w:r>
              <w:t>Ино</w:t>
            </w:r>
            <w:r>
              <w:t>й классификационный критерий: rb2</w:t>
            </w:r>
          </w:p>
        </w:tc>
        <w:tc>
          <w:tcPr>
            <w:tcW w:w="1077" w:type="dxa"/>
          </w:tcPr>
          <w:p w:rsidR="00000000" w:rsidRDefault="003F2C8F">
            <w:pPr>
              <w:pStyle w:val="ConsPlusNormal"/>
              <w:jc w:val="center"/>
            </w:pPr>
            <w:r>
              <w:t>1,39</w:t>
            </w:r>
          </w:p>
        </w:tc>
      </w:tr>
      <w:tr w:rsidR="00000000">
        <w:tc>
          <w:tcPr>
            <w:tcW w:w="567" w:type="dxa"/>
          </w:tcPr>
          <w:p w:rsidR="00000000" w:rsidRDefault="003F2C8F">
            <w:pPr>
              <w:pStyle w:val="ConsPlusNormal"/>
              <w:jc w:val="center"/>
            </w:pPr>
            <w:r>
              <w:t>162</w:t>
            </w:r>
          </w:p>
        </w:tc>
        <w:tc>
          <w:tcPr>
            <w:tcW w:w="2551" w:type="dxa"/>
          </w:tcPr>
          <w:p w:rsidR="00000000" w:rsidRDefault="003F2C8F">
            <w:pPr>
              <w:pStyle w:val="ConsPlusNormal"/>
            </w:pPr>
            <w:r>
              <w:t>Медицинская кардиореабилитация (3 балла по ШРМ)</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7794" w:history="1">
              <w:r>
                <w:rPr>
                  <w:color w:val="0000FF"/>
                </w:rPr>
                <w:t>B05.015.001</w:t>
              </w:r>
            </w:hyperlink>
            <w:r>
              <w:t xml:space="preserve">, </w:t>
            </w:r>
            <w:hyperlink r:id="rId37795" w:history="1">
              <w:r>
                <w:rPr>
                  <w:color w:val="0000FF"/>
                </w:rPr>
                <w:t>B05.043.001</w:t>
              </w:r>
            </w:hyperlink>
            <w:r>
              <w:t xml:space="preserve">, </w:t>
            </w:r>
            <w:hyperlink r:id="rId37796" w:history="1">
              <w:r>
                <w:rPr>
                  <w:color w:val="0000FF"/>
                </w:rPr>
                <w:t>B05.057.003</w:t>
              </w:r>
            </w:hyperlink>
            <w:r>
              <w:t xml:space="preserve">, </w:t>
            </w:r>
            <w:hyperlink r:id="rId37797" w:history="1">
              <w:r>
                <w:rPr>
                  <w:color w:val="0000FF"/>
                </w:rPr>
                <w:t>B05.057.007</w:t>
              </w:r>
            </w:hyperlink>
          </w:p>
        </w:tc>
        <w:tc>
          <w:tcPr>
            <w:tcW w:w="2098" w:type="dxa"/>
          </w:tcPr>
          <w:p w:rsidR="00000000" w:rsidRDefault="003F2C8F">
            <w:pPr>
              <w:pStyle w:val="ConsPlusNormal"/>
            </w:pPr>
            <w:r>
              <w:t>Иной классификационный критерий: rb3</w:t>
            </w:r>
          </w:p>
        </w:tc>
        <w:tc>
          <w:tcPr>
            <w:tcW w:w="1077" w:type="dxa"/>
          </w:tcPr>
          <w:p w:rsidR="00000000" w:rsidRDefault="003F2C8F">
            <w:pPr>
              <w:pStyle w:val="ConsPlusNormal"/>
              <w:jc w:val="center"/>
            </w:pPr>
            <w:r>
              <w:t>1,67</w:t>
            </w:r>
          </w:p>
        </w:tc>
      </w:tr>
      <w:tr w:rsidR="00000000">
        <w:tc>
          <w:tcPr>
            <w:tcW w:w="567" w:type="dxa"/>
          </w:tcPr>
          <w:p w:rsidR="00000000" w:rsidRDefault="003F2C8F">
            <w:pPr>
              <w:pStyle w:val="ConsPlusNormal"/>
              <w:jc w:val="center"/>
            </w:pPr>
            <w:r>
              <w:t>163</w:t>
            </w:r>
          </w:p>
        </w:tc>
        <w:tc>
          <w:tcPr>
            <w:tcW w:w="2551" w:type="dxa"/>
          </w:tcPr>
          <w:p w:rsidR="00000000" w:rsidRDefault="003F2C8F">
            <w:pPr>
              <w:pStyle w:val="ConsPlusNormal"/>
            </w:pPr>
            <w:r>
              <w:t>Медицинская реабилитация при других соматических заболеваниях (2 балла по ШРМ)</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7798" w:history="1">
              <w:r>
                <w:rPr>
                  <w:color w:val="0000FF"/>
                </w:rPr>
                <w:t>B05.001.001</w:t>
              </w:r>
            </w:hyperlink>
            <w:r>
              <w:t xml:space="preserve">, </w:t>
            </w:r>
            <w:hyperlink r:id="rId37799" w:history="1">
              <w:r>
                <w:rPr>
                  <w:color w:val="0000FF"/>
                </w:rPr>
                <w:t>B05.004.001</w:t>
              </w:r>
            </w:hyperlink>
            <w:r>
              <w:t xml:space="preserve">, </w:t>
            </w:r>
            <w:hyperlink r:id="rId37800" w:history="1">
              <w:r>
                <w:rPr>
                  <w:color w:val="0000FF"/>
                </w:rPr>
                <w:t>B05.005.001</w:t>
              </w:r>
            </w:hyperlink>
            <w:r>
              <w:t xml:space="preserve">, </w:t>
            </w:r>
            <w:hyperlink r:id="rId37801" w:history="1">
              <w:r>
                <w:rPr>
                  <w:color w:val="0000FF"/>
                </w:rPr>
                <w:t>B05.008.</w:t>
              </w:r>
              <w:r>
                <w:rPr>
                  <w:color w:val="0000FF"/>
                </w:rPr>
                <w:t>001</w:t>
              </w:r>
            </w:hyperlink>
            <w:r>
              <w:t xml:space="preserve">, </w:t>
            </w:r>
            <w:hyperlink r:id="rId37802" w:history="1">
              <w:r>
                <w:rPr>
                  <w:color w:val="0000FF"/>
                </w:rPr>
                <w:t>B05.014.002</w:t>
              </w:r>
            </w:hyperlink>
            <w:r>
              <w:t xml:space="preserve">, </w:t>
            </w:r>
            <w:hyperlink r:id="rId37803" w:history="1">
              <w:r>
                <w:rPr>
                  <w:color w:val="0000FF"/>
                </w:rPr>
                <w:t>B05.</w:t>
              </w:r>
              <w:r>
                <w:rPr>
                  <w:color w:val="0000FF"/>
                </w:rPr>
                <w:t>015.002</w:t>
              </w:r>
            </w:hyperlink>
            <w:r>
              <w:t xml:space="preserve">, </w:t>
            </w:r>
            <w:hyperlink r:id="rId37804" w:history="1">
              <w:r>
                <w:rPr>
                  <w:color w:val="0000FF"/>
                </w:rPr>
                <w:t>B05.023.002</w:t>
              </w:r>
            </w:hyperlink>
            <w:r>
              <w:t xml:space="preserve">, </w:t>
            </w:r>
            <w:hyperlink r:id="rId37805" w:history="1">
              <w:r>
                <w:rPr>
                  <w:color w:val="0000FF"/>
                </w:rPr>
                <w:t>B05.027.001</w:t>
              </w:r>
            </w:hyperlink>
            <w:r>
              <w:t xml:space="preserve">, </w:t>
            </w:r>
            <w:hyperlink r:id="rId37806" w:history="1">
              <w:r>
                <w:rPr>
                  <w:color w:val="0000FF"/>
                </w:rPr>
                <w:t>B05.027.002</w:t>
              </w:r>
            </w:hyperlink>
            <w:r>
              <w:t xml:space="preserve">, </w:t>
            </w:r>
            <w:hyperlink r:id="rId37807" w:history="1">
              <w:r>
                <w:rPr>
                  <w:color w:val="0000FF"/>
                </w:rPr>
                <w:t>B05.027.003</w:t>
              </w:r>
            </w:hyperlink>
            <w:r>
              <w:t xml:space="preserve">, </w:t>
            </w:r>
            <w:hyperlink r:id="rId37808" w:history="1">
              <w:r>
                <w:rPr>
                  <w:color w:val="0000FF"/>
                </w:rPr>
                <w:t>B05.028.001</w:t>
              </w:r>
            </w:hyperlink>
            <w:r>
              <w:t xml:space="preserve">, </w:t>
            </w:r>
            <w:hyperlink r:id="rId37809" w:history="1">
              <w:r>
                <w:rPr>
                  <w:color w:val="0000FF"/>
                </w:rPr>
                <w:t>B05.029.001</w:t>
              </w:r>
            </w:hyperlink>
            <w:r>
              <w:t xml:space="preserve">, </w:t>
            </w:r>
            <w:hyperlink r:id="rId37810" w:history="1">
              <w:r>
                <w:rPr>
                  <w:color w:val="0000FF"/>
                </w:rPr>
                <w:t>B05.037.001</w:t>
              </w:r>
            </w:hyperlink>
            <w:r>
              <w:t xml:space="preserve">, </w:t>
            </w:r>
            <w:hyperlink r:id="rId37811" w:history="1">
              <w:r>
                <w:rPr>
                  <w:color w:val="0000FF"/>
                </w:rPr>
                <w:t>B05.040.001</w:t>
              </w:r>
            </w:hyperlink>
            <w:r>
              <w:t xml:space="preserve">, </w:t>
            </w:r>
            <w:hyperlink r:id="rId37812" w:history="1">
              <w:r>
                <w:rPr>
                  <w:color w:val="0000FF"/>
                </w:rPr>
                <w:t>B05.050.004</w:t>
              </w:r>
            </w:hyperlink>
            <w:r>
              <w:t xml:space="preserve">, </w:t>
            </w:r>
            <w:hyperlink r:id="rId37813" w:history="1">
              <w:r>
                <w:rPr>
                  <w:color w:val="0000FF"/>
                </w:rPr>
                <w:t>B05.053.001</w:t>
              </w:r>
            </w:hyperlink>
            <w:r>
              <w:t xml:space="preserve">, </w:t>
            </w:r>
            <w:hyperlink r:id="rId37814" w:history="1">
              <w:r>
                <w:rPr>
                  <w:color w:val="0000FF"/>
                </w:rPr>
                <w:t>B05.058.001</w:t>
              </w:r>
            </w:hyperlink>
            <w:r>
              <w:t xml:space="preserve">, </w:t>
            </w:r>
            <w:hyperlink r:id="rId37815" w:history="1">
              <w:r>
                <w:rPr>
                  <w:color w:val="0000FF"/>
                </w:rPr>
                <w:t>B05.069.001</w:t>
              </w:r>
            </w:hyperlink>
            <w:r>
              <w:t xml:space="preserve">, </w:t>
            </w:r>
            <w:hyperlink r:id="rId37816" w:history="1">
              <w:r>
                <w:rPr>
                  <w:color w:val="0000FF"/>
                </w:rPr>
                <w:t>B05.069.002</w:t>
              </w:r>
            </w:hyperlink>
            <w:r>
              <w:t xml:space="preserve">, </w:t>
            </w:r>
            <w:hyperlink r:id="rId37817" w:history="1">
              <w:r>
                <w:rPr>
                  <w:color w:val="0000FF"/>
                </w:rPr>
                <w:t>B05.069.003</w:t>
              </w:r>
            </w:hyperlink>
          </w:p>
        </w:tc>
        <w:tc>
          <w:tcPr>
            <w:tcW w:w="2098" w:type="dxa"/>
          </w:tcPr>
          <w:p w:rsidR="00000000" w:rsidRDefault="003F2C8F">
            <w:pPr>
              <w:pStyle w:val="ConsPlusNormal"/>
            </w:pPr>
            <w:r>
              <w:t>Иной классификационный критерий: rb2</w:t>
            </w:r>
          </w:p>
        </w:tc>
        <w:tc>
          <w:tcPr>
            <w:tcW w:w="1077" w:type="dxa"/>
          </w:tcPr>
          <w:p w:rsidR="00000000" w:rsidRDefault="003F2C8F">
            <w:pPr>
              <w:pStyle w:val="ConsPlusNormal"/>
              <w:jc w:val="center"/>
            </w:pPr>
            <w:r>
              <w:t>0,85</w:t>
            </w:r>
          </w:p>
        </w:tc>
      </w:tr>
      <w:tr w:rsidR="00000000">
        <w:tc>
          <w:tcPr>
            <w:tcW w:w="567" w:type="dxa"/>
          </w:tcPr>
          <w:p w:rsidR="00000000" w:rsidRDefault="003F2C8F">
            <w:pPr>
              <w:pStyle w:val="ConsPlusNormal"/>
              <w:jc w:val="center"/>
            </w:pPr>
            <w:r>
              <w:t>164</w:t>
            </w:r>
          </w:p>
        </w:tc>
        <w:tc>
          <w:tcPr>
            <w:tcW w:w="2551" w:type="dxa"/>
          </w:tcPr>
          <w:p w:rsidR="00000000" w:rsidRDefault="003F2C8F">
            <w:pPr>
              <w:pStyle w:val="ConsPlusNormal"/>
            </w:pPr>
            <w:r>
              <w:t xml:space="preserve">Медицинская </w:t>
            </w:r>
            <w:r>
              <w:lastRenderedPageBreak/>
              <w:t>реабилитация при других соматических заболеваниях (3 балла по ШРМ)</w:t>
            </w:r>
          </w:p>
        </w:tc>
        <w:tc>
          <w:tcPr>
            <w:tcW w:w="6350" w:type="dxa"/>
          </w:tcPr>
          <w:p w:rsidR="00000000" w:rsidRDefault="003F2C8F">
            <w:pPr>
              <w:pStyle w:val="ConsPlusNormal"/>
              <w:jc w:val="center"/>
            </w:pPr>
            <w:r>
              <w:lastRenderedPageBreak/>
              <w:t>-</w:t>
            </w:r>
          </w:p>
        </w:tc>
        <w:tc>
          <w:tcPr>
            <w:tcW w:w="3118" w:type="dxa"/>
          </w:tcPr>
          <w:p w:rsidR="00000000" w:rsidRDefault="003F2C8F">
            <w:pPr>
              <w:pStyle w:val="ConsPlusNormal"/>
            </w:pPr>
            <w:hyperlink r:id="rId37818" w:history="1">
              <w:r>
                <w:rPr>
                  <w:color w:val="0000FF"/>
                </w:rPr>
                <w:t>B05.001.001</w:t>
              </w:r>
            </w:hyperlink>
            <w:r>
              <w:t xml:space="preserve">, </w:t>
            </w:r>
            <w:hyperlink r:id="rId37819" w:history="1">
              <w:r>
                <w:rPr>
                  <w:color w:val="0000FF"/>
                </w:rPr>
                <w:t>B05.004.001</w:t>
              </w:r>
            </w:hyperlink>
            <w:r>
              <w:t xml:space="preserve">, </w:t>
            </w:r>
            <w:hyperlink r:id="rId37820" w:history="1">
              <w:r>
                <w:rPr>
                  <w:color w:val="0000FF"/>
                </w:rPr>
                <w:t>B05.005.001</w:t>
              </w:r>
            </w:hyperlink>
            <w:r>
              <w:t xml:space="preserve">, </w:t>
            </w:r>
            <w:hyperlink r:id="rId37821" w:history="1">
              <w:r>
                <w:rPr>
                  <w:color w:val="0000FF"/>
                </w:rPr>
                <w:t>B05.008.001</w:t>
              </w:r>
            </w:hyperlink>
            <w:r>
              <w:t xml:space="preserve">, </w:t>
            </w:r>
            <w:hyperlink r:id="rId37822" w:history="1">
              <w:r>
                <w:rPr>
                  <w:color w:val="0000FF"/>
                </w:rPr>
                <w:t>B05.014.002</w:t>
              </w:r>
            </w:hyperlink>
            <w:r>
              <w:t xml:space="preserve">, </w:t>
            </w:r>
            <w:hyperlink r:id="rId37823" w:history="1">
              <w:r>
                <w:rPr>
                  <w:color w:val="0000FF"/>
                </w:rPr>
                <w:t>B05.015.002</w:t>
              </w:r>
            </w:hyperlink>
            <w:r>
              <w:t xml:space="preserve">, </w:t>
            </w:r>
            <w:hyperlink r:id="rId37824" w:history="1">
              <w:r>
                <w:rPr>
                  <w:color w:val="0000FF"/>
                </w:rPr>
                <w:t>B05.023.002</w:t>
              </w:r>
            </w:hyperlink>
            <w:r>
              <w:t xml:space="preserve">, </w:t>
            </w:r>
            <w:hyperlink r:id="rId37825" w:history="1">
              <w:r>
                <w:rPr>
                  <w:color w:val="0000FF"/>
                </w:rPr>
                <w:t>B05.027.001</w:t>
              </w:r>
            </w:hyperlink>
            <w:r>
              <w:t xml:space="preserve">, </w:t>
            </w:r>
            <w:hyperlink r:id="rId37826" w:history="1">
              <w:r>
                <w:rPr>
                  <w:color w:val="0000FF"/>
                </w:rPr>
                <w:t>B05.027.002</w:t>
              </w:r>
            </w:hyperlink>
            <w:r>
              <w:t xml:space="preserve">, </w:t>
            </w:r>
            <w:hyperlink r:id="rId37827" w:history="1">
              <w:r>
                <w:rPr>
                  <w:color w:val="0000FF"/>
                </w:rPr>
                <w:t>B05.027.</w:t>
              </w:r>
              <w:r>
                <w:rPr>
                  <w:color w:val="0000FF"/>
                </w:rPr>
                <w:t>003</w:t>
              </w:r>
            </w:hyperlink>
            <w:r>
              <w:t xml:space="preserve">, </w:t>
            </w:r>
            <w:hyperlink r:id="rId37828" w:history="1">
              <w:r>
                <w:rPr>
                  <w:color w:val="0000FF"/>
                </w:rPr>
                <w:t>B05.028.001</w:t>
              </w:r>
            </w:hyperlink>
            <w:r>
              <w:t xml:space="preserve">, </w:t>
            </w:r>
            <w:hyperlink r:id="rId37829" w:history="1">
              <w:r>
                <w:rPr>
                  <w:color w:val="0000FF"/>
                </w:rPr>
                <w:t>B05.</w:t>
              </w:r>
              <w:r>
                <w:rPr>
                  <w:color w:val="0000FF"/>
                </w:rPr>
                <w:t>029.001</w:t>
              </w:r>
            </w:hyperlink>
            <w:r>
              <w:t xml:space="preserve">, </w:t>
            </w:r>
            <w:hyperlink r:id="rId37830" w:history="1">
              <w:r>
                <w:rPr>
                  <w:color w:val="0000FF"/>
                </w:rPr>
                <w:t>B05.037.001</w:t>
              </w:r>
            </w:hyperlink>
            <w:r>
              <w:t xml:space="preserve">, </w:t>
            </w:r>
            <w:hyperlink r:id="rId37831" w:history="1">
              <w:r>
                <w:rPr>
                  <w:color w:val="0000FF"/>
                </w:rPr>
                <w:t>B05.040.001</w:t>
              </w:r>
            </w:hyperlink>
            <w:r>
              <w:t xml:space="preserve">, </w:t>
            </w:r>
            <w:hyperlink r:id="rId37832" w:history="1">
              <w:r>
                <w:rPr>
                  <w:color w:val="0000FF"/>
                </w:rPr>
                <w:t>B05.050.004</w:t>
              </w:r>
            </w:hyperlink>
            <w:r>
              <w:t xml:space="preserve">, </w:t>
            </w:r>
            <w:hyperlink r:id="rId37833" w:history="1">
              <w:r>
                <w:rPr>
                  <w:color w:val="0000FF"/>
                </w:rPr>
                <w:t>B05.053.001</w:t>
              </w:r>
            </w:hyperlink>
            <w:r>
              <w:t xml:space="preserve">, </w:t>
            </w:r>
            <w:hyperlink r:id="rId37834" w:history="1">
              <w:r>
                <w:rPr>
                  <w:color w:val="0000FF"/>
                </w:rPr>
                <w:t>B05.058.001</w:t>
              </w:r>
            </w:hyperlink>
            <w:r>
              <w:t xml:space="preserve">, </w:t>
            </w:r>
            <w:hyperlink r:id="rId37835" w:history="1">
              <w:r>
                <w:rPr>
                  <w:color w:val="0000FF"/>
                </w:rPr>
                <w:t>B05.069.001</w:t>
              </w:r>
            </w:hyperlink>
            <w:r>
              <w:t xml:space="preserve">, </w:t>
            </w:r>
            <w:hyperlink r:id="rId37836" w:history="1">
              <w:r>
                <w:rPr>
                  <w:color w:val="0000FF"/>
                </w:rPr>
                <w:t>B05.069.002</w:t>
              </w:r>
            </w:hyperlink>
            <w:r>
              <w:t xml:space="preserve">, </w:t>
            </w:r>
            <w:hyperlink r:id="rId37837" w:history="1">
              <w:r>
                <w:rPr>
                  <w:color w:val="0000FF"/>
                </w:rPr>
                <w:t>B05.069.003</w:t>
              </w:r>
            </w:hyperlink>
          </w:p>
        </w:tc>
        <w:tc>
          <w:tcPr>
            <w:tcW w:w="2098" w:type="dxa"/>
          </w:tcPr>
          <w:p w:rsidR="00000000" w:rsidRDefault="003F2C8F">
            <w:pPr>
              <w:pStyle w:val="ConsPlusNormal"/>
            </w:pPr>
            <w:r>
              <w:lastRenderedPageBreak/>
              <w:t xml:space="preserve">Иной </w:t>
            </w:r>
            <w:r>
              <w:lastRenderedPageBreak/>
              <w:t>классификационный критерий: rb3</w:t>
            </w:r>
          </w:p>
        </w:tc>
        <w:tc>
          <w:tcPr>
            <w:tcW w:w="1077" w:type="dxa"/>
          </w:tcPr>
          <w:p w:rsidR="00000000" w:rsidRDefault="003F2C8F">
            <w:pPr>
              <w:pStyle w:val="ConsPlusNormal"/>
              <w:jc w:val="center"/>
            </w:pPr>
            <w:r>
              <w:lastRenderedPageBreak/>
              <w:t>1,09</w:t>
            </w:r>
          </w:p>
        </w:tc>
      </w:tr>
      <w:tr w:rsidR="00000000">
        <w:tc>
          <w:tcPr>
            <w:tcW w:w="567" w:type="dxa"/>
          </w:tcPr>
          <w:p w:rsidR="00000000" w:rsidRDefault="003F2C8F">
            <w:pPr>
              <w:pStyle w:val="ConsPlusNormal"/>
              <w:jc w:val="center"/>
            </w:pPr>
            <w:r>
              <w:lastRenderedPageBreak/>
              <w:t>165</w:t>
            </w:r>
          </w:p>
        </w:tc>
        <w:tc>
          <w:tcPr>
            <w:tcW w:w="2551" w:type="dxa"/>
          </w:tcPr>
          <w:p w:rsidR="00000000" w:rsidRDefault="003F2C8F">
            <w:pPr>
              <w:pStyle w:val="ConsPlusNormal"/>
            </w:pPr>
            <w:r>
              <w:t>Медицинская реабилитация детей, перенесших заболевания перинатального периода</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7838" w:history="1">
              <w:r>
                <w:rPr>
                  <w:color w:val="0000FF"/>
                </w:rPr>
                <w:t>B05.031.001</w:t>
              </w:r>
            </w:hyperlink>
          </w:p>
        </w:tc>
        <w:tc>
          <w:tcPr>
            <w:tcW w:w="2098" w:type="dxa"/>
          </w:tcPr>
          <w:p w:rsidR="00000000" w:rsidRDefault="003F2C8F">
            <w:pPr>
              <w:pStyle w:val="ConsPlusNormal"/>
            </w:pPr>
            <w:r>
              <w:t>Возрастная группа: от 91 дня до 1 года</w:t>
            </w:r>
          </w:p>
        </w:tc>
        <w:tc>
          <w:tcPr>
            <w:tcW w:w="1077" w:type="dxa"/>
          </w:tcPr>
          <w:p w:rsidR="00000000" w:rsidRDefault="003F2C8F">
            <w:pPr>
              <w:pStyle w:val="ConsPlusNormal"/>
              <w:jc w:val="center"/>
            </w:pPr>
            <w:r>
              <w:t>1,50</w:t>
            </w:r>
          </w:p>
        </w:tc>
      </w:tr>
      <w:tr w:rsidR="00000000">
        <w:tc>
          <w:tcPr>
            <w:tcW w:w="567" w:type="dxa"/>
            <w:vMerge w:val="restart"/>
          </w:tcPr>
          <w:p w:rsidR="00000000" w:rsidRDefault="003F2C8F">
            <w:pPr>
              <w:pStyle w:val="ConsPlusNormal"/>
              <w:jc w:val="center"/>
            </w:pPr>
            <w:r>
              <w:t>166</w:t>
            </w:r>
          </w:p>
        </w:tc>
        <w:tc>
          <w:tcPr>
            <w:tcW w:w="2551" w:type="dxa"/>
            <w:vMerge w:val="restart"/>
          </w:tcPr>
          <w:p w:rsidR="00000000" w:rsidRDefault="003F2C8F">
            <w:pPr>
              <w:pStyle w:val="ConsPlusNormal"/>
            </w:pPr>
            <w:r>
              <w:t>Медицинская реабилитация детей с нарушениями слуха без замены речевого процесс</w:t>
            </w:r>
            <w:r>
              <w:t>ора системы кохлеарной имплантации</w:t>
            </w:r>
          </w:p>
        </w:tc>
        <w:tc>
          <w:tcPr>
            <w:tcW w:w="6350" w:type="dxa"/>
            <w:vMerge w:val="restart"/>
          </w:tcPr>
          <w:p w:rsidR="00000000" w:rsidRDefault="003F2C8F">
            <w:pPr>
              <w:pStyle w:val="ConsPlusNormal"/>
              <w:jc w:val="center"/>
            </w:pPr>
            <w:r>
              <w:t>-</w:t>
            </w:r>
          </w:p>
        </w:tc>
        <w:tc>
          <w:tcPr>
            <w:tcW w:w="3118" w:type="dxa"/>
            <w:vMerge w:val="restart"/>
          </w:tcPr>
          <w:p w:rsidR="00000000" w:rsidRDefault="003F2C8F">
            <w:pPr>
              <w:pStyle w:val="ConsPlusNormal"/>
            </w:pPr>
            <w:hyperlink r:id="rId37839" w:history="1">
              <w:r>
                <w:rPr>
                  <w:color w:val="0000FF"/>
                </w:rPr>
                <w:t>B05.028.001</w:t>
              </w:r>
            </w:hyperlink>
            <w:r>
              <w:t xml:space="preserve">, </w:t>
            </w:r>
            <w:hyperlink r:id="rId37840" w:history="1">
              <w:r>
                <w:rPr>
                  <w:color w:val="0000FF"/>
                </w:rPr>
                <w:t>B05.046.001</w:t>
              </w:r>
            </w:hyperlink>
          </w:p>
        </w:tc>
        <w:tc>
          <w:tcPr>
            <w:tcW w:w="2098" w:type="dxa"/>
          </w:tcPr>
          <w:p w:rsidR="00000000" w:rsidRDefault="003F2C8F">
            <w:pPr>
              <w:pStyle w:val="ConsPlusNormal"/>
            </w:pPr>
            <w:r>
              <w:t>Возрастная группа: от 0 дней до 18 лет</w:t>
            </w:r>
          </w:p>
        </w:tc>
        <w:tc>
          <w:tcPr>
            <w:tcW w:w="1077" w:type="dxa"/>
            <w:vMerge w:val="restart"/>
          </w:tcPr>
          <w:p w:rsidR="00000000" w:rsidRDefault="003F2C8F">
            <w:pPr>
              <w:pStyle w:val="ConsPlusNormal"/>
              <w:jc w:val="center"/>
            </w:pPr>
            <w:r>
              <w:t>1,80</w:t>
            </w:r>
          </w:p>
        </w:tc>
      </w:tr>
      <w:tr w:rsidR="00000000">
        <w:tc>
          <w:tcPr>
            <w:tcW w:w="567" w:type="dxa"/>
            <w:vMerge/>
          </w:tcPr>
          <w:p w:rsidR="00000000" w:rsidRDefault="003F2C8F">
            <w:pPr>
              <w:pStyle w:val="ConsPlusNormal"/>
              <w:jc w:val="both"/>
            </w:pPr>
          </w:p>
        </w:tc>
        <w:tc>
          <w:tcPr>
            <w:tcW w:w="2551" w:type="dxa"/>
            <w:vMerge/>
          </w:tcPr>
          <w:p w:rsidR="00000000" w:rsidRDefault="003F2C8F">
            <w:pPr>
              <w:pStyle w:val="ConsPlusNormal"/>
              <w:jc w:val="both"/>
            </w:pPr>
          </w:p>
        </w:tc>
        <w:tc>
          <w:tcPr>
            <w:tcW w:w="6350" w:type="dxa"/>
            <w:vMerge/>
          </w:tcPr>
          <w:p w:rsidR="00000000" w:rsidRDefault="003F2C8F">
            <w:pPr>
              <w:pStyle w:val="ConsPlusNormal"/>
              <w:jc w:val="both"/>
            </w:pPr>
          </w:p>
        </w:tc>
        <w:tc>
          <w:tcPr>
            <w:tcW w:w="3118" w:type="dxa"/>
            <w:vMerge/>
          </w:tcPr>
          <w:p w:rsidR="00000000" w:rsidRDefault="003F2C8F">
            <w:pPr>
              <w:pStyle w:val="ConsPlusNormal"/>
              <w:jc w:val="both"/>
            </w:pPr>
          </w:p>
        </w:tc>
        <w:tc>
          <w:tcPr>
            <w:tcW w:w="2098" w:type="dxa"/>
          </w:tcPr>
          <w:p w:rsidR="00000000" w:rsidRDefault="003F2C8F">
            <w:pPr>
              <w:pStyle w:val="ConsPlusNormal"/>
            </w:pPr>
            <w:r>
              <w:t>Иной классификационный критерий: rbs</w:t>
            </w:r>
          </w:p>
        </w:tc>
        <w:tc>
          <w:tcPr>
            <w:tcW w:w="1077" w:type="dxa"/>
            <w:vMerge/>
          </w:tcPr>
          <w:p w:rsidR="00000000" w:rsidRDefault="003F2C8F">
            <w:pPr>
              <w:pStyle w:val="ConsPlusNormal"/>
            </w:pPr>
          </w:p>
        </w:tc>
      </w:tr>
      <w:tr w:rsidR="00000000">
        <w:tc>
          <w:tcPr>
            <w:tcW w:w="567" w:type="dxa"/>
          </w:tcPr>
          <w:p w:rsidR="00000000" w:rsidRDefault="003F2C8F">
            <w:pPr>
              <w:pStyle w:val="ConsPlusNormal"/>
              <w:jc w:val="center"/>
            </w:pPr>
            <w:r>
              <w:t>167</w:t>
            </w:r>
          </w:p>
        </w:tc>
        <w:tc>
          <w:tcPr>
            <w:tcW w:w="2551" w:type="dxa"/>
          </w:tcPr>
          <w:p w:rsidR="00000000" w:rsidRDefault="003F2C8F">
            <w:pPr>
              <w:pStyle w:val="ConsPlusNormal"/>
            </w:pPr>
            <w:r>
              <w:t>Медицинская реабилитация детей с поражениями центральной нервной системы</w:t>
            </w:r>
          </w:p>
        </w:tc>
        <w:tc>
          <w:tcPr>
            <w:tcW w:w="6350" w:type="dxa"/>
          </w:tcPr>
          <w:p w:rsidR="00000000" w:rsidRDefault="003F2C8F">
            <w:pPr>
              <w:pStyle w:val="ConsPlusNormal"/>
              <w:jc w:val="center"/>
            </w:pPr>
            <w:r>
              <w:t>-</w:t>
            </w:r>
          </w:p>
        </w:tc>
        <w:tc>
          <w:tcPr>
            <w:tcW w:w="3118" w:type="dxa"/>
          </w:tcPr>
          <w:p w:rsidR="00000000" w:rsidRDefault="003F2C8F">
            <w:pPr>
              <w:pStyle w:val="ConsPlusNormal"/>
            </w:pPr>
            <w:hyperlink r:id="rId37841" w:history="1">
              <w:r>
                <w:rPr>
                  <w:color w:val="0000FF"/>
                </w:rPr>
                <w:t>B05.023.002.001</w:t>
              </w:r>
            </w:hyperlink>
            <w:r>
              <w:t xml:space="preserve">, </w:t>
            </w:r>
            <w:hyperlink r:id="rId37842" w:history="1">
              <w:r>
                <w:rPr>
                  <w:color w:val="0000FF"/>
                </w:rPr>
                <w:t>B05.023.</w:t>
              </w:r>
              <w:r>
                <w:rPr>
                  <w:color w:val="0000FF"/>
                </w:rPr>
                <w:t>003</w:t>
              </w:r>
            </w:hyperlink>
          </w:p>
        </w:tc>
        <w:tc>
          <w:tcPr>
            <w:tcW w:w="2098" w:type="dxa"/>
          </w:tcPr>
          <w:p w:rsidR="00000000" w:rsidRDefault="003F2C8F">
            <w:pPr>
              <w:pStyle w:val="ConsPlusNormal"/>
            </w:pPr>
            <w:r>
              <w:t>Возрастная группа: от 0 дней до 18 лет</w:t>
            </w:r>
          </w:p>
        </w:tc>
        <w:tc>
          <w:tcPr>
            <w:tcW w:w="1077" w:type="dxa"/>
          </w:tcPr>
          <w:p w:rsidR="00000000" w:rsidRDefault="003F2C8F">
            <w:pPr>
              <w:pStyle w:val="ConsPlusNormal"/>
              <w:jc w:val="center"/>
            </w:pPr>
            <w:r>
              <w:t>2,75</w:t>
            </w:r>
          </w:p>
        </w:tc>
      </w:tr>
      <w:tr w:rsidR="00000000">
        <w:tc>
          <w:tcPr>
            <w:tcW w:w="567" w:type="dxa"/>
          </w:tcPr>
          <w:p w:rsidR="00000000" w:rsidRDefault="003F2C8F">
            <w:pPr>
              <w:pStyle w:val="ConsPlusNormal"/>
              <w:jc w:val="center"/>
            </w:pPr>
            <w:r>
              <w:t>168</w:t>
            </w:r>
          </w:p>
        </w:tc>
        <w:tc>
          <w:tcPr>
            <w:tcW w:w="2551" w:type="dxa"/>
          </w:tcPr>
          <w:p w:rsidR="00000000" w:rsidRDefault="003F2C8F">
            <w:pPr>
              <w:pStyle w:val="ConsPlusNormal"/>
            </w:pPr>
            <w:r>
              <w:t xml:space="preserve">Медицинская реабилитация детей </w:t>
            </w:r>
            <w:r>
              <w:lastRenderedPageBreak/>
              <w:t>после хирургической коррекции врожденных пороков развития органов и систем</w:t>
            </w:r>
          </w:p>
        </w:tc>
        <w:tc>
          <w:tcPr>
            <w:tcW w:w="6350" w:type="dxa"/>
          </w:tcPr>
          <w:p w:rsidR="00000000" w:rsidRDefault="003F2C8F">
            <w:pPr>
              <w:pStyle w:val="ConsPlusNormal"/>
              <w:jc w:val="center"/>
            </w:pPr>
            <w:r>
              <w:lastRenderedPageBreak/>
              <w:t>-</w:t>
            </w:r>
          </w:p>
        </w:tc>
        <w:tc>
          <w:tcPr>
            <w:tcW w:w="3118" w:type="dxa"/>
          </w:tcPr>
          <w:p w:rsidR="00000000" w:rsidRDefault="003F2C8F">
            <w:pPr>
              <w:pStyle w:val="ConsPlusNormal"/>
            </w:pPr>
            <w:hyperlink r:id="rId37843" w:history="1">
              <w:r>
                <w:rPr>
                  <w:color w:val="0000FF"/>
                </w:rPr>
                <w:t>B05.057.011</w:t>
              </w:r>
            </w:hyperlink>
          </w:p>
        </w:tc>
        <w:tc>
          <w:tcPr>
            <w:tcW w:w="2098" w:type="dxa"/>
          </w:tcPr>
          <w:p w:rsidR="00000000" w:rsidRDefault="003F2C8F">
            <w:pPr>
              <w:pStyle w:val="ConsPlusNormal"/>
            </w:pPr>
            <w:r>
              <w:t xml:space="preserve">Возрастная группа: от 0 дней </w:t>
            </w:r>
            <w:r>
              <w:lastRenderedPageBreak/>
              <w:t>до 18 лет</w:t>
            </w:r>
          </w:p>
        </w:tc>
        <w:tc>
          <w:tcPr>
            <w:tcW w:w="1077" w:type="dxa"/>
          </w:tcPr>
          <w:p w:rsidR="00000000" w:rsidRDefault="003F2C8F">
            <w:pPr>
              <w:pStyle w:val="ConsPlusNormal"/>
              <w:jc w:val="center"/>
            </w:pPr>
            <w:r>
              <w:lastRenderedPageBreak/>
              <w:t>2,35</w:t>
            </w:r>
          </w:p>
        </w:tc>
      </w:tr>
      <w:tr w:rsidR="00000000">
        <w:tc>
          <w:tcPr>
            <w:tcW w:w="567" w:type="dxa"/>
          </w:tcPr>
          <w:p w:rsidR="00000000" w:rsidRDefault="003F2C8F">
            <w:pPr>
              <w:pStyle w:val="ConsPlusNormal"/>
              <w:jc w:val="center"/>
            </w:pPr>
            <w:r>
              <w:lastRenderedPageBreak/>
              <w:t>169</w:t>
            </w:r>
          </w:p>
        </w:tc>
        <w:tc>
          <w:tcPr>
            <w:tcW w:w="2551" w:type="dxa"/>
          </w:tcPr>
          <w:p w:rsidR="00000000" w:rsidRDefault="003F2C8F">
            <w:pPr>
              <w:pStyle w:val="ConsPlusNormal"/>
            </w:pPr>
            <w:r>
              <w:t>Медицинская реабилитация после онкоортопедических операций</w:t>
            </w:r>
          </w:p>
        </w:tc>
        <w:tc>
          <w:tcPr>
            <w:tcW w:w="6350" w:type="dxa"/>
          </w:tcPr>
          <w:p w:rsidR="00000000" w:rsidRDefault="003F2C8F">
            <w:pPr>
              <w:pStyle w:val="ConsPlusNormal"/>
            </w:pPr>
            <w:hyperlink r:id="rId37844" w:history="1">
              <w:r>
                <w:rPr>
                  <w:color w:val="0000FF"/>
                </w:rPr>
                <w:t>C40</w:t>
              </w:r>
            </w:hyperlink>
            <w:r>
              <w:t xml:space="preserve">, </w:t>
            </w:r>
            <w:hyperlink r:id="rId37845" w:history="1">
              <w:r>
                <w:rPr>
                  <w:color w:val="0000FF"/>
                </w:rPr>
                <w:t>C40.0</w:t>
              </w:r>
            </w:hyperlink>
            <w:r>
              <w:t xml:space="preserve">, </w:t>
            </w:r>
            <w:hyperlink r:id="rId37846" w:history="1">
              <w:r>
                <w:rPr>
                  <w:color w:val="0000FF"/>
                </w:rPr>
                <w:t>C40.</w:t>
              </w:r>
              <w:r>
                <w:rPr>
                  <w:color w:val="0000FF"/>
                </w:rPr>
                <w:t>1</w:t>
              </w:r>
            </w:hyperlink>
            <w:r>
              <w:t xml:space="preserve">, </w:t>
            </w:r>
            <w:hyperlink r:id="rId37847" w:history="1">
              <w:r>
                <w:rPr>
                  <w:color w:val="0000FF"/>
                </w:rPr>
                <w:t>C40.2</w:t>
              </w:r>
            </w:hyperlink>
            <w:r>
              <w:t xml:space="preserve">, </w:t>
            </w:r>
            <w:hyperlink r:id="rId37848" w:history="1">
              <w:r>
                <w:rPr>
                  <w:color w:val="0000FF"/>
                </w:rPr>
                <w:t>C40.3</w:t>
              </w:r>
            </w:hyperlink>
            <w:r>
              <w:t xml:space="preserve">, </w:t>
            </w:r>
            <w:hyperlink r:id="rId37849" w:history="1">
              <w:r>
                <w:rPr>
                  <w:color w:val="0000FF"/>
                </w:rPr>
                <w:t>C40.8</w:t>
              </w:r>
            </w:hyperlink>
            <w:r>
              <w:t xml:space="preserve">, </w:t>
            </w:r>
            <w:hyperlink r:id="rId37850" w:history="1">
              <w:r>
                <w:rPr>
                  <w:color w:val="0000FF"/>
                </w:rPr>
                <w:t>C40.9</w:t>
              </w:r>
            </w:hyperlink>
            <w:r>
              <w:t xml:space="preserve">, </w:t>
            </w:r>
            <w:hyperlink r:id="rId37851" w:history="1">
              <w:r>
                <w:rPr>
                  <w:color w:val="0000FF"/>
                </w:rPr>
                <w:t>C41</w:t>
              </w:r>
            </w:hyperlink>
            <w:r>
              <w:t xml:space="preserve">, </w:t>
            </w:r>
            <w:hyperlink r:id="rId37852" w:history="1">
              <w:r>
                <w:rPr>
                  <w:color w:val="0000FF"/>
                </w:rPr>
                <w:t>C41.0</w:t>
              </w:r>
            </w:hyperlink>
            <w:r>
              <w:t xml:space="preserve">, </w:t>
            </w:r>
            <w:hyperlink r:id="rId37853" w:history="1">
              <w:r>
                <w:rPr>
                  <w:color w:val="0000FF"/>
                </w:rPr>
                <w:t>C41.1</w:t>
              </w:r>
            </w:hyperlink>
            <w:r>
              <w:t xml:space="preserve">, </w:t>
            </w:r>
            <w:hyperlink r:id="rId37854" w:history="1">
              <w:r>
                <w:rPr>
                  <w:color w:val="0000FF"/>
                </w:rPr>
                <w:t>C41.2</w:t>
              </w:r>
            </w:hyperlink>
            <w:r>
              <w:t xml:space="preserve">, </w:t>
            </w:r>
            <w:hyperlink r:id="rId37855" w:history="1">
              <w:r>
                <w:rPr>
                  <w:color w:val="0000FF"/>
                </w:rPr>
                <w:t>C41.3</w:t>
              </w:r>
            </w:hyperlink>
            <w:r>
              <w:t xml:space="preserve">, </w:t>
            </w:r>
            <w:hyperlink r:id="rId37856" w:history="1">
              <w:r>
                <w:rPr>
                  <w:color w:val="0000FF"/>
                </w:rPr>
                <w:t>C41.4</w:t>
              </w:r>
            </w:hyperlink>
            <w:r>
              <w:t xml:space="preserve">, </w:t>
            </w:r>
            <w:hyperlink r:id="rId37857" w:history="1">
              <w:r>
                <w:rPr>
                  <w:color w:val="0000FF"/>
                </w:rPr>
                <w:t>C41.8</w:t>
              </w:r>
            </w:hyperlink>
            <w:r>
              <w:t xml:space="preserve">, </w:t>
            </w:r>
            <w:hyperlink r:id="rId37858" w:history="1">
              <w:r>
                <w:rPr>
                  <w:color w:val="0000FF"/>
                </w:rPr>
                <w:t>C41.9</w:t>
              </w:r>
            </w:hyperlink>
            <w:r>
              <w:t xml:space="preserve">, </w:t>
            </w:r>
            <w:hyperlink r:id="rId37859" w:history="1">
              <w:r>
                <w:rPr>
                  <w:color w:val="0000FF"/>
                </w:rPr>
                <w:t>C79.5</w:t>
              </w:r>
            </w:hyperlink>
          </w:p>
        </w:tc>
        <w:tc>
          <w:tcPr>
            <w:tcW w:w="3118" w:type="dxa"/>
          </w:tcPr>
          <w:p w:rsidR="00000000" w:rsidRDefault="003F2C8F">
            <w:pPr>
              <w:pStyle w:val="ConsPlusNormal"/>
            </w:pPr>
            <w:hyperlink r:id="rId37860" w:history="1">
              <w:r>
                <w:rPr>
                  <w:color w:val="0000FF"/>
                </w:rPr>
                <w:t>B05.027.001</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1,76</w:t>
            </w:r>
          </w:p>
        </w:tc>
      </w:tr>
      <w:tr w:rsidR="00000000">
        <w:tc>
          <w:tcPr>
            <w:tcW w:w="567" w:type="dxa"/>
          </w:tcPr>
          <w:p w:rsidR="00000000" w:rsidRDefault="003F2C8F">
            <w:pPr>
              <w:pStyle w:val="ConsPlusNormal"/>
              <w:jc w:val="center"/>
            </w:pPr>
            <w:r>
              <w:t>170</w:t>
            </w:r>
          </w:p>
        </w:tc>
        <w:tc>
          <w:tcPr>
            <w:tcW w:w="2551" w:type="dxa"/>
          </w:tcPr>
          <w:p w:rsidR="00000000" w:rsidRDefault="003F2C8F">
            <w:pPr>
              <w:pStyle w:val="ConsPlusNormal"/>
            </w:pPr>
            <w:r>
              <w:t>Медицинская реабилитация по поводу постмастэктомического синдрома в онкологии</w:t>
            </w:r>
          </w:p>
        </w:tc>
        <w:tc>
          <w:tcPr>
            <w:tcW w:w="6350" w:type="dxa"/>
          </w:tcPr>
          <w:p w:rsidR="00000000" w:rsidRDefault="003F2C8F">
            <w:pPr>
              <w:pStyle w:val="ConsPlusNormal"/>
            </w:pPr>
            <w:hyperlink r:id="rId37861" w:history="1">
              <w:r>
                <w:rPr>
                  <w:color w:val="0000FF"/>
                </w:rPr>
                <w:t>C50</w:t>
              </w:r>
            </w:hyperlink>
            <w:r>
              <w:t xml:space="preserve">, </w:t>
            </w:r>
            <w:hyperlink r:id="rId37862" w:history="1">
              <w:r>
                <w:rPr>
                  <w:color w:val="0000FF"/>
                </w:rPr>
                <w:t>C50.0</w:t>
              </w:r>
            </w:hyperlink>
            <w:r>
              <w:t xml:space="preserve">, </w:t>
            </w:r>
            <w:hyperlink r:id="rId37863" w:history="1">
              <w:r>
                <w:rPr>
                  <w:color w:val="0000FF"/>
                </w:rPr>
                <w:t>C50.1</w:t>
              </w:r>
            </w:hyperlink>
            <w:r>
              <w:t xml:space="preserve">, </w:t>
            </w:r>
            <w:hyperlink r:id="rId37864" w:history="1">
              <w:r>
                <w:rPr>
                  <w:color w:val="0000FF"/>
                </w:rPr>
                <w:t>C50.2</w:t>
              </w:r>
            </w:hyperlink>
            <w:r>
              <w:t xml:space="preserve">, </w:t>
            </w:r>
            <w:hyperlink r:id="rId37865" w:history="1">
              <w:r>
                <w:rPr>
                  <w:color w:val="0000FF"/>
                </w:rPr>
                <w:t>C50.3</w:t>
              </w:r>
            </w:hyperlink>
            <w:r>
              <w:t xml:space="preserve">, </w:t>
            </w:r>
            <w:hyperlink r:id="rId37866" w:history="1">
              <w:r>
                <w:rPr>
                  <w:color w:val="0000FF"/>
                </w:rPr>
                <w:t>C50.4</w:t>
              </w:r>
            </w:hyperlink>
            <w:r>
              <w:t xml:space="preserve">, </w:t>
            </w:r>
            <w:hyperlink r:id="rId37867" w:history="1">
              <w:r>
                <w:rPr>
                  <w:color w:val="0000FF"/>
                </w:rPr>
                <w:t>C50.5</w:t>
              </w:r>
            </w:hyperlink>
            <w:r>
              <w:t xml:space="preserve">, </w:t>
            </w:r>
            <w:hyperlink r:id="rId37868" w:history="1">
              <w:r>
                <w:rPr>
                  <w:color w:val="0000FF"/>
                </w:rPr>
                <w:t>C50.6</w:t>
              </w:r>
            </w:hyperlink>
            <w:r>
              <w:t xml:space="preserve">, </w:t>
            </w:r>
            <w:hyperlink r:id="rId37869" w:history="1">
              <w:r>
                <w:rPr>
                  <w:color w:val="0000FF"/>
                </w:rPr>
                <w:t>C50.8</w:t>
              </w:r>
            </w:hyperlink>
            <w:r>
              <w:t xml:space="preserve">, </w:t>
            </w:r>
            <w:hyperlink r:id="rId37870" w:history="1">
              <w:r>
                <w:rPr>
                  <w:color w:val="0000FF"/>
                </w:rPr>
                <w:t>C50.9</w:t>
              </w:r>
            </w:hyperlink>
          </w:p>
        </w:tc>
        <w:tc>
          <w:tcPr>
            <w:tcW w:w="3118" w:type="dxa"/>
          </w:tcPr>
          <w:p w:rsidR="00000000" w:rsidRDefault="003F2C8F">
            <w:pPr>
              <w:pStyle w:val="ConsPlusNormal"/>
            </w:pPr>
            <w:hyperlink r:id="rId37871" w:history="1">
              <w:r>
                <w:rPr>
                  <w:color w:val="0000FF"/>
                </w:rPr>
                <w:t>B05.027.001</w:t>
              </w:r>
            </w:hyperlink>
          </w:p>
        </w:tc>
        <w:tc>
          <w:tcPr>
            <w:tcW w:w="2098" w:type="dxa"/>
          </w:tcPr>
          <w:p w:rsidR="00000000" w:rsidRDefault="003F2C8F">
            <w:pPr>
              <w:pStyle w:val="ConsPlusNormal"/>
              <w:jc w:val="center"/>
            </w:pPr>
            <w:r>
              <w:t>-</w:t>
            </w:r>
          </w:p>
        </w:tc>
        <w:tc>
          <w:tcPr>
            <w:tcW w:w="1077" w:type="dxa"/>
          </w:tcPr>
          <w:p w:rsidR="00000000" w:rsidRDefault="003F2C8F">
            <w:pPr>
              <w:pStyle w:val="ConsPlusNormal"/>
              <w:jc w:val="center"/>
            </w:pPr>
            <w:r>
              <w:t>1,51</w:t>
            </w:r>
          </w:p>
        </w:tc>
      </w:tr>
      <w:tr w:rsidR="00000000">
        <w:tc>
          <w:tcPr>
            <w:tcW w:w="567" w:type="dxa"/>
          </w:tcPr>
          <w:p w:rsidR="00000000" w:rsidRDefault="003F2C8F">
            <w:pPr>
              <w:pStyle w:val="ConsPlusNormal"/>
              <w:jc w:val="center"/>
            </w:pPr>
            <w:r>
              <w:t>171</w:t>
            </w:r>
          </w:p>
        </w:tc>
        <w:tc>
          <w:tcPr>
            <w:tcW w:w="2551" w:type="dxa"/>
          </w:tcPr>
          <w:p w:rsidR="00000000" w:rsidRDefault="003F2C8F">
            <w:pPr>
              <w:pStyle w:val="ConsPlusNormal"/>
            </w:pPr>
            <w:r>
              <w:t>Медицинская реабилитация после перенесенной коронавирусной инфекции CO</w:t>
            </w:r>
            <w:r>
              <w:t>VID-19 (2 балла по ШРМ)</w:t>
            </w:r>
          </w:p>
        </w:tc>
        <w:tc>
          <w:tcPr>
            <w:tcW w:w="6350" w:type="dxa"/>
          </w:tcPr>
          <w:p w:rsidR="00000000" w:rsidRDefault="003F2C8F">
            <w:pPr>
              <w:pStyle w:val="ConsPlusNormal"/>
              <w:jc w:val="center"/>
            </w:pPr>
            <w:r>
              <w:t>-</w:t>
            </w:r>
          </w:p>
        </w:tc>
        <w:tc>
          <w:tcPr>
            <w:tcW w:w="3118" w:type="dxa"/>
          </w:tcPr>
          <w:p w:rsidR="00000000" w:rsidRDefault="003F2C8F">
            <w:pPr>
              <w:pStyle w:val="ConsPlusNormal"/>
              <w:jc w:val="center"/>
            </w:pPr>
            <w:r>
              <w:t>-</w:t>
            </w:r>
          </w:p>
        </w:tc>
        <w:tc>
          <w:tcPr>
            <w:tcW w:w="2098" w:type="dxa"/>
          </w:tcPr>
          <w:p w:rsidR="00000000" w:rsidRDefault="003F2C8F">
            <w:pPr>
              <w:pStyle w:val="ConsPlusNormal"/>
            </w:pPr>
            <w:r>
              <w:t>Иной классификационный критерий: rb2cov</w:t>
            </w:r>
          </w:p>
        </w:tc>
        <w:tc>
          <w:tcPr>
            <w:tcW w:w="1077" w:type="dxa"/>
          </w:tcPr>
          <w:p w:rsidR="00000000" w:rsidRDefault="003F2C8F">
            <w:pPr>
              <w:pStyle w:val="ConsPlusNormal"/>
              <w:jc w:val="center"/>
            </w:pPr>
            <w:r>
              <w:t>1,00</w:t>
            </w:r>
          </w:p>
        </w:tc>
      </w:tr>
      <w:tr w:rsidR="00000000">
        <w:tc>
          <w:tcPr>
            <w:tcW w:w="567" w:type="dxa"/>
            <w:tcBorders>
              <w:bottom w:val="single" w:sz="4" w:space="0" w:color="auto"/>
            </w:tcBorders>
          </w:tcPr>
          <w:p w:rsidR="00000000" w:rsidRDefault="003F2C8F">
            <w:pPr>
              <w:pStyle w:val="ConsPlusNormal"/>
              <w:jc w:val="center"/>
            </w:pPr>
            <w:r>
              <w:t>172</w:t>
            </w:r>
          </w:p>
        </w:tc>
        <w:tc>
          <w:tcPr>
            <w:tcW w:w="2551" w:type="dxa"/>
            <w:tcBorders>
              <w:bottom w:val="single" w:sz="4" w:space="0" w:color="auto"/>
            </w:tcBorders>
          </w:tcPr>
          <w:p w:rsidR="00000000" w:rsidRDefault="003F2C8F">
            <w:pPr>
              <w:pStyle w:val="ConsPlusNormal"/>
            </w:pPr>
            <w:r>
              <w:t>Медицинская реабилитация после перенесенной коронавирусной инфекции COVID-19 (3 балла по ШРМ)</w:t>
            </w:r>
          </w:p>
        </w:tc>
        <w:tc>
          <w:tcPr>
            <w:tcW w:w="6350" w:type="dxa"/>
            <w:tcBorders>
              <w:bottom w:val="single" w:sz="4" w:space="0" w:color="auto"/>
            </w:tcBorders>
          </w:tcPr>
          <w:p w:rsidR="00000000" w:rsidRDefault="003F2C8F">
            <w:pPr>
              <w:pStyle w:val="ConsPlusNormal"/>
              <w:jc w:val="center"/>
            </w:pPr>
            <w:r>
              <w:t>-</w:t>
            </w:r>
          </w:p>
        </w:tc>
        <w:tc>
          <w:tcPr>
            <w:tcW w:w="3118" w:type="dxa"/>
            <w:tcBorders>
              <w:bottom w:val="single" w:sz="4" w:space="0" w:color="auto"/>
            </w:tcBorders>
          </w:tcPr>
          <w:p w:rsidR="00000000" w:rsidRDefault="003F2C8F">
            <w:pPr>
              <w:pStyle w:val="ConsPlusNormal"/>
              <w:jc w:val="center"/>
            </w:pPr>
            <w:r>
              <w:t>-</w:t>
            </w:r>
          </w:p>
        </w:tc>
        <w:tc>
          <w:tcPr>
            <w:tcW w:w="2098" w:type="dxa"/>
            <w:tcBorders>
              <w:bottom w:val="single" w:sz="4" w:space="0" w:color="auto"/>
            </w:tcBorders>
          </w:tcPr>
          <w:p w:rsidR="00000000" w:rsidRDefault="003F2C8F">
            <w:pPr>
              <w:pStyle w:val="ConsPlusNormal"/>
            </w:pPr>
            <w:r>
              <w:t>Иной классификационный критерий: rb3cov</w:t>
            </w:r>
          </w:p>
        </w:tc>
        <w:tc>
          <w:tcPr>
            <w:tcW w:w="1077" w:type="dxa"/>
            <w:tcBorders>
              <w:bottom w:val="single" w:sz="4" w:space="0" w:color="auto"/>
            </w:tcBorders>
          </w:tcPr>
          <w:p w:rsidR="00000000" w:rsidRDefault="003F2C8F">
            <w:pPr>
              <w:pStyle w:val="ConsPlusNormal"/>
              <w:jc w:val="center"/>
            </w:pPr>
            <w:r>
              <w:t>1,40</w:t>
            </w:r>
          </w:p>
        </w:tc>
      </w:tr>
    </w:tbl>
    <w:p w:rsidR="00000000" w:rsidRDefault="003F2C8F">
      <w:pPr>
        <w:pStyle w:val="ConsPlusNormal"/>
        <w:jc w:val="both"/>
        <w:sectPr w:rsidR="00000000">
          <w:headerReference w:type="default" r:id="rId37872"/>
          <w:footerReference w:type="default" r:id="rId37873"/>
          <w:pgSz w:w="16838" w:h="11906" w:orient="landscape"/>
          <w:pgMar w:top="1133" w:right="1440" w:bottom="566" w:left="1440" w:header="0" w:footer="0" w:gutter="0"/>
          <w:cols w:space="720"/>
          <w:noEndnote/>
        </w:sectPr>
      </w:pPr>
    </w:p>
    <w:p w:rsidR="00000000" w:rsidRDefault="003F2C8F">
      <w:pPr>
        <w:pStyle w:val="ConsPlusNormal"/>
        <w:jc w:val="both"/>
      </w:pPr>
    </w:p>
    <w:p w:rsidR="00000000" w:rsidRDefault="003F2C8F">
      <w:pPr>
        <w:pStyle w:val="ConsPlusNormal"/>
        <w:ind w:firstLine="540"/>
        <w:jc w:val="both"/>
      </w:pPr>
      <w:r>
        <w:t>--------------------------------</w:t>
      </w:r>
    </w:p>
    <w:p w:rsidR="00000000" w:rsidRDefault="003F2C8F">
      <w:pPr>
        <w:pStyle w:val="ConsPlusNormal"/>
        <w:spacing w:before="240"/>
        <w:ind w:firstLine="540"/>
        <w:jc w:val="both"/>
      </w:pPr>
      <w:bookmarkStart w:id="24" w:name="Par10062"/>
      <w:bookmarkEnd w:id="24"/>
      <w:r>
        <w:t>&lt;*&gt; Особенности отнесения случаев лечения к отдельным группам заболеваний и патологических состояний, а также описание иных классификационных критериев определяются Министерством здравоохранения Российской Федерации.</w:t>
      </w:r>
    </w:p>
    <w:p w:rsidR="00000000" w:rsidRDefault="003F2C8F">
      <w:pPr>
        <w:pStyle w:val="ConsPlusNormal"/>
        <w:spacing w:before="240"/>
        <w:ind w:firstLine="540"/>
        <w:jc w:val="both"/>
      </w:pPr>
      <w:r>
        <w:t>&lt;**&gt; Медицинская помощь пациентам старш</w:t>
      </w:r>
      <w:r>
        <w:t>е 18 лет, проходящим лекарственную терапию злокачественных новообразований, а также медицинская помощь по замене речевого процессора оплачиваются с применением коэффициента дифференциации, коэффициента специфики оказания медицинской помощи и коэффициента с</w:t>
      </w:r>
      <w:r>
        <w:t>ложности лечения пациента к доле заработной платы и прочих расходов в составе тарифа:</w:t>
      </w:r>
    </w:p>
    <w:p w:rsidR="00000000" w:rsidRDefault="003F2C8F">
      <w:pPr>
        <w:pStyle w:val="ConsPlusNormal"/>
        <w:jc w:val="both"/>
      </w:pPr>
      <w:r>
        <w:t xml:space="preserve">(в ред. </w:t>
      </w:r>
      <w:hyperlink r:id="rId37874" w:history="1">
        <w:r>
          <w:rPr>
            <w:color w:val="0000FF"/>
          </w:rPr>
          <w:t>Постановления</w:t>
        </w:r>
      </w:hyperlink>
      <w:r>
        <w:t xml:space="preserve"> Правительства РФ от 11.03.2021 </w:t>
      </w:r>
      <w:r>
        <w:t>N 354)</w:t>
      </w:r>
    </w:p>
    <w:p w:rsidR="00000000" w:rsidRDefault="003F2C8F">
      <w:pPr>
        <w:pStyle w:val="ConsPlusNormal"/>
        <w:spacing w:before="240"/>
        <w:ind w:firstLine="540"/>
        <w:jc w:val="both"/>
      </w:pPr>
      <w:r>
        <w:t>В стационарных условиях:</w:t>
      </w:r>
    </w:p>
    <w:p w:rsidR="00000000" w:rsidRDefault="003F2C8F">
      <w:pPr>
        <w:pStyle w:val="ConsPlusNormal"/>
        <w:spacing w:before="240"/>
        <w:ind w:firstLine="540"/>
        <w:jc w:val="both"/>
      </w:pPr>
      <w:r>
        <w:t>лекарственная терапия при злокачественных новообразованиях (кроме лимфоидной и кроветворной тканей):</w:t>
      </w:r>
    </w:p>
    <w:p w:rsidR="00000000" w:rsidRDefault="003F2C8F">
      <w:pPr>
        <w:pStyle w:val="ConsPlusNormal"/>
        <w:spacing w:before="240"/>
        <w:ind w:firstLine="540"/>
        <w:jc w:val="both"/>
      </w:pPr>
      <w:r>
        <w:t>уровень 1 - 50,51%;</w:t>
      </w:r>
    </w:p>
    <w:p w:rsidR="00000000" w:rsidRDefault="003F2C8F">
      <w:pPr>
        <w:pStyle w:val="ConsPlusNormal"/>
        <w:spacing w:before="240"/>
        <w:ind w:firstLine="540"/>
        <w:jc w:val="both"/>
      </w:pPr>
      <w:r>
        <w:t>уровень 2 - 39,68%;</w:t>
      </w:r>
    </w:p>
    <w:p w:rsidR="00000000" w:rsidRDefault="003F2C8F">
      <w:pPr>
        <w:pStyle w:val="ConsPlusNormal"/>
        <w:spacing w:before="240"/>
        <w:ind w:firstLine="540"/>
        <w:jc w:val="both"/>
      </w:pPr>
      <w:r>
        <w:t>уровень 3 - 23,68%;</w:t>
      </w:r>
    </w:p>
    <w:p w:rsidR="00000000" w:rsidRDefault="003F2C8F">
      <w:pPr>
        <w:pStyle w:val="ConsPlusNormal"/>
        <w:spacing w:before="240"/>
        <w:ind w:firstLine="540"/>
        <w:jc w:val="both"/>
      </w:pPr>
      <w:r>
        <w:t>уровень 4 - 16,19%;</w:t>
      </w:r>
    </w:p>
    <w:p w:rsidR="00000000" w:rsidRDefault="003F2C8F">
      <w:pPr>
        <w:pStyle w:val="ConsPlusNormal"/>
        <w:spacing w:before="240"/>
        <w:ind w:firstLine="540"/>
        <w:jc w:val="both"/>
      </w:pPr>
      <w:r>
        <w:t>уровень 5 - 22,8%;</w:t>
      </w:r>
    </w:p>
    <w:p w:rsidR="00000000" w:rsidRDefault="003F2C8F">
      <w:pPr>
        <w:pStyle w:val="ConsPlusNormal"/>
        <w:spacing w:before="240"/>
        <w:ind w:firstLine="540"/>
        <w:jc w:val="both"/>
      </w:pPr>
      <w:r>
        <w:t>уровень 6 - 21,32%;</w:t>
      </w:r>
    </w:p>
    <w:p w:rsidR="00000000" w:rsidRDefault="003F2C8F">
      <w:pPr>
        <w:pStyle w:val="ConsPlusNormal"/>
        <w:spacing w:before="240"/>
        <w:ind w:firstLine="540"/>
        <w:jc w:val="both"/>
      </w:pPr>
      <w:r>
        <w:t>уров</w:t>
      </w:r>
      <w:r>
        <w:t>ень 7 - 17,54%;</w:t>
      </w:r>
    </w:p>
    <w:p w:rsidR="00000000" w:rsidRDefault="003F2C8F">
      <w:pPr>
        <w:pStyle w:val="ConsPlusNormal"/>
        <w:spacing w:before="240"/>
        <w:ind w:firstLine="540"/>
        <w:jc w:val="both"/>
      </w:pPr>
      <w:r>
        <w:t>уровень 8 - 20,55%;</w:t>
      </w:r>
    </w:p>
    <w:p w:rsidR="00000000" w:rsidRDefault="003F2C8F">
      <w:pPr>
        <w:pStyle w:val="ConsPlusNormal"/>
        <w:spacing w:before="240"/>
        <w:ind w:firstLine="540"/>
        <w:jc w:val="both"/>
      </w:pPr>
      <w:r>
        <w:t>уровень 9 - 31,4%;</w:t>
      </w:r>
    </w:p>
    <w:p w:rsidR="00000000" w:rsidRDefault="003F2C8F">
      <w:pPr>
        <w:pStyle w:val="ConsPlusNormal"/>
        <w:spacing w:before="240"/>
        <w:ind w:firstLine="540"/>
        <w:jc w:val="both"/>
      </w:pPr>
      <w:r>
        <w:t>уровень 10 - 7,19%;</w:t>
      </w:r>
    </w:p>
    <w:p w:rsidR="00000000" w:rsidRDefault="003F2C8F">
      <w:pPr>
        <w:pStyle w:val="ConsPlusNormal"/>
        <w:spacing w:before="240"/>
        <w:ind w:firstLine="540"/>
        <w:jc w:val="both"/>
      </w:pPr>
      <w:r>
        <w:t>уровень 11 - 1,89%;</w:t>
      </w:r>
    </w:p>
    <w:p w:rsidR="00000000" w:rsidRDefault="003F2C8F">
      <w:pPr>
        <w:pStyle w:val="ConsPlusNormal"/>
        <w:spacing w:before="240"/>
        <w:ind w:firstLine="540"/>
        <w:jc w:val="both"/>
      </w:pPr>
      <w:r>
        <w:t>уровень 12 - 2,44%;</w:t>
      </w:r>
    </w:p>
    <w:p w:rsidR="00000000" w:rsidRDefault="003F2C8F">
      <w:pPr>
        <w:pStyle w:val="ConsPlusNormal"/>
        <w:spacing w:before="240"/>
        <w:ind w:firstLine="540"/>
        <w:jc w:val="both"/>
      </w:pPr>
      <w:r>
        <w:t>уровень 13 - 0,73%;</w:t>
      </w:r>
    </w:p>
    <w:p w:rsidR="00000000" w:rsidRDefault="003F2C8F">
      <w:pPr>
        <w:pStyle w:val="ConsPlusNormal"/>
        <w:spacing w:before="240"/>
        <w:ind w:firstLine="540"/>
        <w:jc w:val="both"/>
      </w:pPr>
      <w:r>
        <w:t>ЗНО лимфоидной и кроветворной тканей, лекарственная терапия, взрослые (уровень 1 - 3) - 71,77%.</w:t>
      </w:r>
    </w:p>
    <w:p w:rsidR="00000000" w:rsidRDefault="003F2C8F">
      <w:pPr>
        <w:pStyle w:val="ConsPlusNormal"/>
        <w:spacing w:before="240"/>
        <w:ind w:firstLine="540"/>
        <w:jc w:val="both"/>
      </w:pPr>
      <w:r>
        <w:t>ЗНО лимфоидной и к</w:t>
      </w:r>
      <w:r>
        <w:t xml:space="preserve">роветворной тканей, лекарственная терапия с применением отдельных </w:t>
      </w:r>
      <w:r>
        <w:lastRenderedPageBreak/>
        <w:t>препаратов (по перечню), взрослые:</w:t>
      </w:r>
    </w:p>
    <w:p w:rsidR="00000000" w:rsidRDefault="003F2C8F">
      <w:pPr>
        <w:pStyle w:val="ConsPlusNormal"/>
        <w:spacing w:before="240"/>
        <w:ind w:firstLine="540"/>
        <w:jc w:val="both"/>
      </w:pPr>
      <w:r>
        <w:t>уровень 1 - 34,55%;</w:t>
      </w:r>
    </w:p>
    <w:p w:rsidR="00000000" w:rsidRDefault="003F2C8F">
      <w:pPr>
        <w:pStyle w:val="ConsPlusNormal"/>
        <w:spacing w:before="240"/>
        <w:ind w:firstLine="540"/>
        <w:jc w:val="both"/>
      </w:pPr>
      <w:r>
        <w:t>уровень 2 - 46,64%;</w:t>
      </w:r>
    </w:p>
    <w:p w:rsidR="00000000" w:rsidRDefault="003F2C8F">
      <w:pPr>
        <w:pStyle w:val="ConsPlusNormal"/>
        <w:spacing w:before="240"/>
        <w:ind w:firstLine="540"/>
        <w:jc w:val="both"/>
      </w:pPr>
      <w:r>
        <w:t>уровень 3 - 53,9%;</w:t>
      </w:r>
    </w:p>
    <w:p w:rsidR="00000000" w:rsidRDefault="003F2C8F">
      <w:pPr>
        <w:pStyle w:val="ConsPlusNormal"/>
        <w:spacing w:before="240"/>
        <w:ind w:firstLine="540"/>
        <w:jc w:val="both"/>
      </w:pPr>
      <w:r>
        <w:t>уровень 4 - 13,18%;</w:t>
      </w:r>
    </w:p>
    <w:p w:rsidR="00000000" w:rsidRDefault="003F2C8F">
      <w:pPr>
        <w:pStyle w:val="ConsPlusNormal"/>
        <w:spacing w:before="240"/>
        <w:ind w:firstLine="540"/>
        <w:jc w:val="both"/>
      </w:pPr>
      <w:r>
        <w:t>уровень 5 - 22,12%;</w:t>
      </w:r>
    </w:p>
    <w:p w:rsidR="00000000" w:rsidRDefault="003F2C8F">
      <w:pPr>
        <w:pStyle w:val="ConsPlusNormal"/>
        <w:spacing w:before="240"/>
        <w:ind w:firstLine="540"/>
        <w:jc w:val="both"/>
      </w:pPr>
      <w:r>
        <w:t>уровень 6 - 28,24%;</w:t>
      </w:r>
    </w:p>
    <w:p w:rsidR="00000000" w:rsidRDefault="003F2C8F">
      <w:pPr>
        <w:pStyle w:val="ConsPlusNormal"/>
        <w:spacing w:before="240"/>
        <w:ind w:firstLine="540"/>
        <w:jc w:val="both"/>
      </w:pPr>
      <w:r>
        <w:t>замена речевого процессора - 31,97%;</w:t>
      </w:r>
    </w:p>
    <w:p w:rsidR="00000000" w:rsidRDefault="003F2C8F">
      <w:pPr>
        <w:pStyle w:val="ConsPlusNormal"/>
        <w:jc w:val="both"/>
      </w:pPr>
      <w:r>
        <w:t xml:space="preserve">(абзац введен </w:t>
      </w:r>
      <w:hyperlink r:id="rId37875" w:history="1">
        <w:r>
          <w:rPr>
            <w:color w:val="0000FF"/>
          </w:rPr>
          <w:t>Постановлением</w:t>
        </w:r>
      </w:hyperlink>
      <w:r>
        <w:t xml:space="preserve"> Правительства РФ от 11.03.2021 N 354)</w:t>
      </w:r>
    </w:p>
    <w:p w:rsidR="00000000" w:rsidRDefault="003F2C8F">
      <w:pPr>
        <w:pStyle w:val="ConsPlusNormal"/>
        <w:spacing w:before="240"/>
        <w:ind w:firstLine="540"/>
        <w:jc w:val="both"/>
      </w:pPr>
      <w:r>
        <w:t>В условиях дневного стационара:</w:t>
      </w:r>
    </w:p>
    <w:p w:rsidR="00000000" w:rsidRDefault="003F2C8F">
      <w:pPr>
        <w:pStyle w:val="ConsPlusNormal"/>
        <w:spacing w:before="240"/>
        <w:ind w:firstLine="540"/>
        <w:jc w:val="both"/>
      </w:pPr>
      <w:r>
        <w:t>лекарственная терапия при злокачественн</w:t>
      </w:r>
      <w:r>
        <w:t>ых новообразованиях (кроме лимфоидной и кроветворной тканей):</w:t>
      </w:r>
    </w:p>
    <w:p w:rsidR="00000000" w:rsidRDefault="003F2C8F">
      <w:pPr>
        <w:pStyle w:val="ConsPlusNormal"/>
        <w:spacing w:before="240"/>
        <w:ind w:firstLine="540"/>
        <w:jc w:val="both"/>
      </w:pPr>
      <w:r>
        <w:t>уровень 1 - 11,93%;</w:t>
      </w:r>
    </w:p>
    <w:p w:rsidR="00000000" w:rsidRDefault="003F2C8F">
      <w:pPr>
        <w:pStyle w:val="ConsPlusNormal"/>
        <w:spacing w:before="240"/>
        <w:ind w:firstLine="540"/>
        <w:jc w:val="both"/>
      </w:pPr>
      <w:r>
        <w:t>уровень 2 - 5,99%;</w:t>
      </w:r>
    </w:p>
    <w:p w:rsidR="00000000" w:rsidRDefault="003F2C8F">
      <w:pPr>
        <w:pStyle w:val="ConsPlusNormal"/>
        <w:spacing w:before="240"/>
        <w:ind w:firstLine="540"/>
        <w:jc w:val="both"/>
      </w:pPr>
      <w:r>
        <w:t>уровень 3 - 29,39%;</w:t>
      </w:r>
    </w:p>
    <w:p w:rsidR="00000000" w:rsidRDefault="003F2C8F">
      <w:pPr>
        <w:pStyle w:val="ConsPlusNormal"/>
        <w:spacing w:before="240"/>
        <w:ind w:firstLine="540"/>
        <w:jc w:val="both"/>
      </w:pPr>
      <w:r>
        <w:t>уровень 4 - 3,23%;</w:t>
      </w:r>
    </w:p>
    <w:p w:rsidR="00000000" w:rsidRDefault="003F2C8F">
      <w:pPr>
        <w:pStyle w:val="ConsPlusNormal"/>
        <w:spacing w:before="240"/>
        <w:ind w:firstLine="540"/>
        <w:jc w:val="both"/>
      </w:pPr>
      <w:r>
        <w:t>уровень 5 - 4,14%;</w:t>
      </w:r>
    </w:p>
    <w:p w:rsidR="00000000" w:rsidRDefault="003F2C8F">
      <w:pPr>
        <w:pStyle w:val="ConsPlusNormal"/>
        <w:spacing w:before="240"/>
        <w:ind w:firstLine="540"/>
        <w:jc w:val="both"/>
      </w:pPr>
      <w:r>
        <w:t>уровень 6 - 3,97%;</w:t>
      </w:r>
    </w:p>
    <w:p w:rsidR="00000000" w:rsidRDefault="003F2C8F">
      <w:pPr>
        <w:pStyle w:val="ConsPlusNormal"/>
        <w:spacing w:before="240"/>
        <w:ind w:firstLine="540"/>
        <w:jc w:val="both"/>
      </w:pPr>
      <w:r>
        <w:t>уровень 7 - 3,96%;</w:t>
      </w:r>
    </w:p>
    <w:p w:rsidR="00000000" w:rsidRDefault="003F2C8F">
      <w:pPr>
        <w:pStyle w:val="ConsPlusNormal"/>
        <w:spacing w:before="240"/>
        <w:ind w:firstLine="540"/>
        <w:jc w:val="both"/>
      </w:pPr>
      <w:r>
        <w:t>уровень 8 - 3,76%;</w:t>
      </w:r>
    </w:p>
    <w:p w:rsidR="00000000" w:rsidRDefault="003F2C8F">
      <w:pPr>
        <w:pStyle w:val="ConsPlusNormal"/>
        <w:spacing w:before="240"/>
        <w:ind w:firstLine="540"/>
        <w:jc w:val="both"/>
      </w:pPr>
      <w:r>
        <w:t>уровень 9 - 5,39%;</w:t>
      </w:r>
    </w:p>
    <w:p w:rsidR="00000000" w:rsidRDefault="003F2C8F">
      <w:pPr>
        <w:pStyle w:val="ConsPlusNormal"/>
        <w:spacing w:before="240"/>
        <w:ind w:firstLine="540"/>
        <w:jc w:val="both"/>
      </w:pPr>
      <w:r>
        <w:t>уровень 10 - 6,78%;</w:t>
      </w:r>
    </w:p>
    <w:p w:rsidR="00000000" w:rsidRDefault="003F2C8F">
      <w:pPr>
        <w:pStyle w:val="ConsPlusNormal"/>
        <w:spacing w:before="240"/>
        <w:ind w:firstLine="540"/>
        <w:jc w:val="both"/>
      </w:pPr>
      <w:r>
        <w:t>уровень 11 - 0,43%;</w:t>
      </w:r>
    </w:p>
    <w:p w:rsidR="00000000" w:rsidRDefault="003F2C8F">
      <w:pPr>
        <w:pStyle w:val="ConsPlusNormal"/>
        <w:spacing w:before="240"/>
        <w:ind w:firstLine="540"/>
        <w:jc w:val="both"/>
      </w:pPr>
      <w:r>
        <w:t>уровень 12 - 0,32%;</w:t>
      </w:r>
    </w:p>
    <w:p w:rsidR="00000000" w:rsidRDefault="003F2C8F">
      <w:pPr>
        <w:pStyle w:val="ConsPlusNormal"/>
        <w:spacing w:before="240"/>
        <w:ind w:firstLine="540"/>
        <w:jc w:val="both"/>
      </w:pPr>
      <w:r>
        <w:t>уровень 13 - 0,67%;</w:t>
      </w:r>
    </w:p>
    <w:p w:rsidR="00000000" w:rsidRDefault="003F2C8F">
      <w:pPr>
        <w:pStyle w:val="ConsPlusNormal"/>
        <w:spacing w:before="240"/>
        <w:ind w:firstLine="540"/>
        <w:jc w:val="both"/>
      </w:pPr>
      <w:r>
        <w:t>ЗНО лимфоидной и кроветворной тканей, лекарственная терапия, взрослые (уровень 1 - 4) - 36,19%.</w:t>
      </w:r>
    </w:p>
    <w:p w:rsidR="00000000" w:rsidRDefault="003F2C8F">
      <w:pPr>
        <w:pStyle w:val="ConsPlusNormal"/>
        <w:spacing w:before="240"/>
        <w:ind w:firstLine="540"/>
        <w:jc w:val="both"/>
      </w:pPr>
      <w:r>
        <w:lastRenderedPageBreak/>
        <w:t>ЗНО лимфоидной и кроветворной тканей, лекарственная терапия с применением отдельных препаратов (по п</w:t>
      </w:r>
      <w:r>
        <w:t>еречню), взрослые:</w:t>
      </w:r>
    </w:p>
    <w:p w:rsidR="00000000" w:rsidRDefault="003F2C8F">
      <w:pPr>
        <w:pStyle w:val="ConsPlusNormal"/>
        <w:spacing w:before="240"/>
        <w:ind w:firstLine="540"/>
        <w:jc w:val="both"/>
      </w:pPr>
      <w:r>
        <w:t>уровень 1 - 3,37%;</w:t>
      </w:r>
    </w:p>
    <w:p w:rsidR="00000000" w:rsidRDefault="003F2C8F">
      <w:pPr>
        <w:pStyle w:val="ConsPlusNormal"/>
        <w:spacing w:before="240"/>
        <w:ind w:firstLine="540"/>
        <w:jc w:val="both"/>
      </w:pPr>
      <w:r>
        <w:t>уровень 2 - 9,56%;</w:t>
      </w:r>
    </w:p>
    <w:p w:rsidR="00000000" w:rsidRDefault="003F2C8F">
      <w:pPr>
        <w:pStyle w:val="ConsPlusNormal"/>
        <w:spacing w:before="240"/>
        <w:ind w:firstLine="540"/>
        <w:jc w:val="both"/>
      </w:pPr>
      <w:r>
        <w:t>уровень 3 - 16,32%;</w:t>
      </w:r>
    </w:p>
    <w:p w:rsidR="00000000" w:rsidRDefault="003F2C8F">
      <w:pPr>
        <w:pStyle w:val="ConsPlusNormal"/>
        <w:spacing w:before="240"/>
        <w:ind w:firstLine="540"/>
        <w:jc w:val="both"/>
      </w:pPr>
      <w:r>
        <w:t>уровень 4 - 20,69%;</w:t>
      </w:r>
    </w:p>
    <w:p w:rsidR="00000000" w:rsidRDefault="003F2C8F">
      <w:pPr>
        <w:pStyle w:val="ConsPlusNormal"/>
        <w:spacing w:before="240"/>
        <w:ind w:firstLine="540"/>
        <w:jc w:val="both"/>
      </w:pPr>
      <w:r>
        <w:t>уровень 5 - 0,82%;</w:t>
      </w:r>
    </w:p>
    <w:p w:rsidR="00000000" w:rsidRDefault="003F2C8F">
      <w:pPr>
        <w:pStyle w:val="ConsPlusNormal"/>
        <w:spacing w:before="240"/>
        <w:ind w:firstLine="540"/>
        <w:jc w:val="both"/>
      </w:pPr>
      <w:r>
        <w:t>уровень 6 - 2,73%;</w:t>
      </w:r>
    </w:p>
    <w:p w:rsidR="00000000" w:rsidRDefault="003F2C8F">
      <w:pPr>
        <w:pStyle w:val="ConsPlusNormal"/>
        <w:spacing w:before="240"/>
        <w:ind w:firstLine="540"/>
        <w:jc w:val="both"/>
      </w:pPr>
      <w:r>
        <w:t>уровень 7 - 5,68%;</w:t>
      </w:r>
    </w:p>
    <w:p w:rsidR="00000000" w:rsidRDefault="003F2C8F">
      <w:pPr>
        <w:pStyle w:val="ConsPlusNormal"/>
        <w:spacing w:before="240"/>
        <w:ind w:firstLine="540"/>
        <w:jc w:val="both"/>
      </w:pPr>
      <w:r>
        <w:t>уровень 8 - 8,41%;</w:t>
      </w:r>
    </w:p>
    <w:p w:rsidR="00000000" w:rsidRDefault="003F2C8F">
      <w:pPr>
        <w:pStyle w:val="ConsPlusNormal"/>
        <w:spacing w:before="240"/>
        <w:ind w:firstLine="540"/>
        <w:jc w:val="both"/>
      </w:pPr>
      <w:r>
        <w:t>замена речевого процессора - 25,71%.</w:t>
      </w:r>
    </w:p>
    <w:p w:rsidR="00000000" w:rsidRDefault="003F2C8F">
      <w:pPr>
        <w:pStyle w:val="ConsPlusNormal"/>
        <w:jc w:val="both"/>
      </w:pPr>
      <w:r>
        <w:t xml:space="preserve">(абзац введен </w:t>
      </w:r>
      <w:hyperlink r:id="rId37876" w:history="1">
        <w:r>
          <w:rPr>
            <w:color w:val="0000FF"/>
          </w:rPr>
          <w:t>Постановлением</w:t>
        </w:r>
      </w:hyperlink>
      <w:r>
        <w:t xml:space="preserve"> Правительства РФ от 11.03.2021 N 354)</w:t>
      </w:r>
    </w:p>
    <w:p w:rsidR="00000000" w:rsidRDefault="003F2C8F">
      <w:pPr>
        <w:pStyle w:val="ConsPlusNormal"/>
        <w:jc w:val="both"/>
      </w:pPr>
    </w:p>
    <w:p w:rsidR="00000000" w:rsidRDefault="003F2C8F">
      <w:pPr>
        <w:pStyle w:val="ConsPlusNormal"/>
        <w:jc w:val="both"/>
      </w:pPr>
    </w:p>
    <w:p w:rsidR="003F2C8F" w:rsidRDefault="003F2C8F">
      <w:pPr>
        <w:pStyle w:val="ConsPlusNormal"/>
        <w:pBdr>
          <w:top w:val="single" w:sz="6" w:space="0" w:color="auto"/>
        </w:pBdr>
        <w:spacing w:before="100" w:after="100"/>
        <w:jc w:val="both"/>
        <w:rPr>
          <w:sz w:val="2"/>
          <w:szCs w:val="2"/>
        </w:rPr>
      </w:pPr>
    </w:p>
    <w:sectPr w:rsidR="003F2C8F">
      <w:headerReference w:type="default" r:id="rId37877"/>
      <w:footerReference w:type="default" r:id="rId37878"/>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C8F" w:rsidRDefault="003F2C8F">
      <w:pPr>
        <w:spacing w:after="0" w:line="240" w:lineRule="auto"/>
      </w:pPr>
      <w:r>
        <w:separator/>
      </w:r>
    </w:p>
  </w:endnote>
  <w:endnote w:type="continuationSeparator" w:id="0">
    <w:p w:rsidR="003F2C8F" w:rsidRDefault="003F2C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6E" w:rsidRDefault="0007086E">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7086E">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F554ED">
            <w:rPr>
              <w:sz w:val="20"/>
              <w:szCs w:val="20"/>
            </w:rPr>
            <w:fldChar w:fldCharType="separate"/>
          </w:r>
          <w:r w:rsidR="00F554ED">
            <w:rPr>
              <w:noProof/>
              <w:sz w:val="20"/>
              <w:szCs w:val="20"/>
            </w:rPr>
            <w:t>45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F554ED">
            <w:rPr>
              <w:sz w:val="20"/>
              <w:szCs w:val="20"/>
            </w:rPr>
            <w:fldChar w:fldCharType="separate"/>
          </w:r>
          <w:r w:rsidR="00F554ED">
            <w:rPr>
              <w:noProof/>
              <w:sz w:val="20"/>
              <w:szCs w:val="20"/>
            </w:rPr>
            <w:t>45</w:t>
          </w:r>
          <w:r>
            <w:rPr>
              <w:sz w:val="20"/>
              <w:szCs w:val="20"/>
            </w:rPr>
            <w:fldChar w:fldCharType="end"/>
          </w:r>
        </w:p>
      </w:tc>
    </w:tr>
  </w:tbl>
  <w:p w:rsidR="0007086E" w:rsidRDefault="0007086E">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6E" w:rsidRDefault="0007086E">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7086E">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F554ED">
            <w:rPr>
              <w:sz w:val="20"/>
              <w:szCs w:val="20"/>
            </w:rPr>
            <w:fldChar w:fldCharType="separate"/>
          </w:r>
          <w:r w:rsidR="00F554ED">
            <w:rPr>
              <w:noProof/>
              <w:sz w:val="20"/>
              <w:szCs w:val="20"/>
            </w:rPr>
            <w:t>152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F554ED">
            <w:rPr>
              <w:sz w:val="20"/>
              <w:szCs w:val="20"/>
            </w:rPr>
            <w:fldChar w:fldCharType="separate"/>
          </w:r>
          <w:r w:rsidR="00F554ED">
            <w:rPr>
              <w:noProof/>
              <w:sz w:val="20"/>
              <w:szCs w:val="20"/>
            </w:rPr>
            <w:t>152</w:t>
          </w:r>
          <w:r>
            <w:rPr>
              <w:sz w:val="20"/>
              <w:szCs w:val="20"/>
            </w:rPr>
            <w:fldChar w:fldCharType="end"/>
          </w:r>
        </w:p>
      </w:tc>
    </w:tr>
  </w:tbl>
  <w:p w:rsidR="0007086E" w:rsidRDefault="0007086E">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6E" w:rsidRDefault="0007086E">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7086E">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F554ED">
            <w:rPr>
              <w:sz w:val="20"/>
              <w:szCs w:val="20"/>
            </w:rPr>
            <w:fldChar w:fldCharType="separate"/>
          </w:r>
          <w:r w:rsidR="00F554ED">
            <w:rPr>
              <w:noProof/>
              <w:sz w:val="20"/>
              <w:szCs w:val="20"/>
            </w:rPr>
            <w:t>154</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F554ED">
            <w:rPr>
              <w:sz w:val="20"/>
              <w:szCs w:val="20"/>
            </w:rPr>
            <w:fldChar w:fldCharType="separate"/>
          </w:r>
          <w:r w:rsidR="00F554ED">
            <w:rPr>
              <w:noProof/>
              <w:sz w:val="20"/>
              <w:szCs w:val="20"/>
            </w:rPr>
            <w:t>154</w:t>
          </w:r>
          <w:r>
            <w:rPr>
              <w:sz w:val="20"/>
              <w:szCs w:val="20"/>
            </w:rPr>
            <w:fldChar w:fldCharType="end"/>
          </w:r>
        </w:p>
      </w:tc>
    </w:tr>
  </w:tbl>
  <w:p w:rsidR="0007086E" w:rsidRDefault="0007086E">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6E" w:rsidRDefault="0007086E">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7086E">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F554ED">
            <w:rPr>
              <w:sz w:val="20"/>
              <w:szCs w:val="20"/>
            </w:rPr>
            <w:fldChar w:fldCharType="separate"/>
          </w:r>
          <w:r w:rsidR="00F554ED">
            <w:rPr>
              <w:noProof/>
              <w:sz w:val="20"/>
              <w:szCs w:val="20"/>
            </w:rPr>
            <w:t>326</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F554ED">
            <w:rPr>
              <w:sz w:val="20"/>
              <w:szCs w:val="20"/>
            </w:rPr>
            <w:fldChar w:fldCharType="separate"/>
          </w:r>
          <w:r w:rsidR="00F554ED">
            <w:rPr>
              <w:noProof/>
              <w:sz w:val="20"/>
              <w:szCs w:val="20"/>
            </w:rPr>
            <w:t>326</w:t>
          </w:r>
          <w:r>
            <w:rPr>
              <w:sz w:val="20"/>
              <w:szCs w:val="20"/>
            </w:rPr>
            <w:fldChar w:fldCharType="end"/>
          </w:r>
        </w:p>
      </w:tc>
    </w:tr>
  </w:tbl>
  <w:p w:rsidR="0007086E" w:rsidRDefault="0007086E">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6E" w:rsidRDefault="0007086E">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7086E">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F554ED">
            <w:rPr>
              <w:sz w:val="20"/>
              <w:szCs w:val="20"/>
            </w:rPr>
            <w:fldChar w:fldCharType="separate"/>
          </w:r>
          <w:r w:rsidR="00F554ED">
            <w:rPr>
              <w:noProof/>
              <w:sz w:val="20"/>
              <w:szCs w:val="20"/>
            </w:rPr>
            <w:t>332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F554ED">
            <w:rPr>
              <w:sz w:val="20"/>
              <w:szCs w:val="20"/>
            </w:rPr>
            <w:fldChar w:fldCharType="separate"/>
          </w:r>
          <w:r w:rsidR="00F554ED">
            <w:rPr>
              <w:noProof/>
              <w:sz w:val="20"/>
              <w:szCs w:val="20"/>
            </w:rPr>
            <w:t>332</w:t>
          </w:r>
          <w:r>
            <w:rPr>
              <w:sz w:val="20"/>
              <w:szCs w:val="20"/>
            </w:rPr>
            <w:fldChar w:fldCharType="end"/>
          </w:r>
        </w:p>
      </w:tc>
    </w:tr>
  </w:tbl>
  <w:p w:rsidR="0007086E" w:rsidRDefault="0007086E">
    <w:pPr>
      <w:pStyle w:val="ConsPlusNormal"/>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6E" w:rsidRDefault="0007086E">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7086E">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F554ED">
            <w:rPr>
              <w:sz w:val="20"/>
              <w:szCs w:val="20"/>
            </w:rPr>
            <w:fldChar w:fldCharType="separate"/>
          </w:r>
          <w:r w:rsidR="00F554ED">
            <w:rPr>
              <w:noProof/>
              <w:sz w:val="20"/>
              <w:szCs w:val="20"/>
            </w:rPr>
            <w:t>610</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F554ED">
            <w:rPr>
              <w:sz w:val="20"/>
              <w:szCs w:val="20"/>
            </w:rPr>
            <w:fldChar w:fldCharType="separate"/>
          </w:r>
          <w:r w:rsidR="00F554ED">
            <w:rPr>
              <w:noProof/>
              <w:sz w:val="20"/>
              <w:szCs w:val="20"/>
            </w:rPr>
            <w:t>610</w:t>
          </w:r>
          <w:r>
            <w:rPr>
              <w:sz w:val="20"/>
              <w:szCs w:val="20"/>
            </w:rPr>
            <w:fldChar w:fldCharType="end"/>
          </w:r>
        </w:p>
      </w:tc>
    </w:tr>
  </w:tbl>
  <w:p w:rsidR="0007086E" w:rsidRDefault="0007086E">
    <w:pPr>
      <w:pStyle w:val="ConsPlusNormal"/>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F2C8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3F2C8F">
          <w:pPr>
            <w:pStyle w:val="ConsPlusNormal"/>
            <w:rPr>
              <w:b/>
              <w:bCs/>
              <w:color w:val="F58220"/>
              <w:sz w:val="28"/>
              <w:szCs w:val="28"/>
            </w:rPr>
          </w:pPr>
          <w:r>
            <w:rPr>
              <w:b/>
              <w:bCs/>
              <w:color w:val="F58220"/>
              <w:sz w:val="28"/>
              <w:szCs w:val="28"/>
            </w:rPr>
            <w:t>КонсультантПлюс</w:t>
          </w:r>
          <w:r>
            <w:rPr>
              <w:b/>
              <w:bCs/>
              <w:sz w:val="16"/>
              <w:szCs w:val="16"/>
            </w:rPr>
            <w:br/>
          </w:r>
          <w:r>
            <w:rPr>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3F2C8F">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3F2C8F">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F554ED">
            <w:rPr>
              <w:sz w:val="20"/>
              <w:szCs w:val="20"/>
            </w:rPr>
            <w:fldChar w:fldCharType="separate"/>
          </w:r>
          <w:r w:rsidR="00F554ED">
            <w:rPr>
              <w:noProof/>
              <w:sz w:val="20"/>
              <w:szCs w:val="20"/>
            </w:rPr>
            <w:t>613</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F554ED">
            <w:rPr>
              <w:sz w:val="20"/>
              <w:szCs w:val="20"/>
            </w:rPr>
            <w:fldChar w:fldCharType="separate"/>
          </w:r>
          <w:r w:rsidR="00F554ED">
            <w:rPr>
              <w:noProof/>
              <w:sz w:val="20"/>
              <w:szCs w:val="20"/>
            </w:rPr>
            <w:t>613</w:t>
          </w:r>
          <w:r>
            <w:rPr>
              <w:sz w:val="20"/>
              <w:szCs w:val="20"/>
            </w:rPr>
            <w:fldChar w:fldCharType="end"/>
          </w:r>
        </w:p>
      </w:tc>
    </w:tr>
  </w:tbl>
  <w:p w:rsidR="00000000" w:rsidRDefault="003F2C8F">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C8F" w:rsidRDefault="003F2C8F">
      <w:pPr>
        <w:spacing w:after="0" w:line="240" w:lineRule="auto"/>
      </w:pPr>
      <w:r>
        <w:separator/>
      </w:r>
    </w:p>
  </w:footnote>
  <w:footnote w:type="continuationSeparator" w:id="0">
    <w:p w:rsidR="003F2C8F" w:rsidRDefault="003F2C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7086E">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sz w:val="16"/>
              <w:szCs w:val="16"/>
            </w:rPr>
          </w:pPr>
          <w:r>
            <w:rPr>
              <w:sz w:val="16"/>
              <w:szCs w:val="16"/>
            </w:rPr>
            <w:t>Постановление Правительства РФ от 28.12.2020 N 2299</w:t>
          </w:r>
          <w:r>
            <w:rPr>
              <w:sz w:val="16"/>
              <w:szCs w:val="16"/>
            </w:rPr>
            <w:br/>
            <w:t>(ред. от 11.03.2021)</w:t>
          </w:r>
          <w:r>
            <w:rPr>
              <w:sz w:val="16"/>
              <w:szCs w:val="16"/>
            </w:rPr>
            <w:br/>
            <w:t>"О Программе государственных гарантий бесплатно...</w:t>
          </w:r>
        </w:p>
      </w:tc>
      <w:tc>
        <w:tcPr>
          <w:tcW w:w="2"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pPr>
        </w:p>
        <w:p w:rsidR="0007086E" w:rsidRDefault="0007086E">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05.04.2021</w:t>
          </w:r>
        </w:p>
      </w:tc>
    </w:tr>
  </w:tbl>
  <w:p w:rsidR="0007086E" w:rsidRDefault="0007086E">
    <w:pPr>
      <w:pStyle w:val="ConsPlusNormal"/>
      <w:pBdr>
        <w:bottom w:val="single" w:sz="12" w:space="0" w:color="auto"/>
      </w:pBdr>
      <w:jc w:val="center"/>
      <w:rPr>
        <w:sz w:val="2"/>
        <w:szCs w:val="2"/>
      </w:rPr>
    </w:pPr>
  </w:p>
  <w:p w:rsidR="0007086E" w:rsidRDefault="0007086E">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7086E">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sz w:val="16"/>
              <w:szCs w:val="16"/>
            </w:rPr>
          </w:pPr>
          <w:r>
            <w:rPr>
              <w:sz w:val="16"/>
              <w:szCs w:val="16"/>
            </w:rPr>
            <w:t>Постановление Правительства РФ от 28.12.2020 N 2299</w:t>
          </w:r>
          <w:r>
            <w:rPr>
              <w:sz w:val="16"/>
              <w:szCs w:val="16"/>
            </w:rPr>
            <w:br/>
            <w:t>(ред. от 11.03.2021)</w:t>
          </w:r>
          <w:r>
            <w:rPr>
              <w:sz w:val="16"/>
              <w:szCs w:val="16"/>
            </w:rPr>
            <w:br/>
            <w:t>"О Программе государственных гарантий бесплатно...</w:t>
          </w:r>
        </w:p>
      </w:tc>
      <w:tc>
        <w:tcPr>
          <w:tcW w:w="2"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pPr>
        </w:p>
        <w:p w:rsidR="0007086E" w:rsidRDefault="0007086E">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05.04.2021</w:t>
          </w:r>
        </w:p>
      </w:tc>
    </w:tr>
  </w:tbl>
  <w:p w:rsidR="0007086E" w:rsidRDefault="0007086E">
    <w:pPr>
      <w:pStyle w:val="ConsPlusNormal"/>
      <w:pBdr>
        <w:bottom w:val="single" w:sz="12" w:space="0" w:color="auto"/>
      </w:pBdr>
      <w:jc w:val="center"/>
      <w:rPr>
        <w:sz w:val="2"/>
        <w:szCs w:val="2"/>
      </w:rPr>
    </w:pPr>
  </w:p>
  <w:p w:rsidR="0007086E" w:rsidRDefault="0007086E">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7086E">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sz w:val="16"/>
              <w:szCs w:val="16"/>
            </w:rPr>
          </w:pPr>
          <w:r>
            <w:rPr>
              <w:sz w:val="16"/>
              <w:szCs w:val="16"/>
            </w:rPr>
            <w:t>Постановление Правительства РФ от 28.12.2020 N 2299</w:t>
          </w:r>
          <w:r>
            <w:rPr>
              <w:sz w:val="16"/>
              <w:szCs w:val="16"/>
            </w:rPr>
            <w:br/>
            <w:t>(ред. от 11.03.2021)</w:t>
          </w:r>
          <w:r>
            <w:rPr>
              <w:sz w:val="16"/>
              <w:szCs w:val="16"/>
            </w:rPr>
            <w:br/>
            <w:t>"О Программе государственных гарантий бесплатно...</w:t>
          </w:r>
        </w:p>
      </w:tc>
      <w:tc>
        <w:tcPr>
          <w:tcW w:w="2"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pPr>
        </w:p>
        <w:p w:rsidR="0007086E" w:rsidRDefault="0007086E">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05.04.2021</w:t>
          </w:r>
        </w:p>
      </w:tc>
    </w:tr>
  </w:tbl>
  <w:p w:rsidR="0007086E" w:rsidRDefault="0007086E">
    <w:pPr>
      <w:pStyle w:val="ConsPlusNormal"/>
      <w:pBdr>
        <w:bottom w:val="single" w:sz="12" w:space="0" w:color="auto"/>
      </w:pBdr>
      <w:jc w:val="center"/>
      <w:rPr>
        <w:sz w:val="2"/>
        <w:szCs w:val="2"/>
      </w:rPr>
    </w:pPr>
  </w:p>
  <w:p w:rsidR="0007086E" w:rsidRDefault="0007086E">
    <w:pPr>
      <w:pStyle w:val="ConsPlusNormal"/>
    </w:pPr>
    <w:r>
      <w:rPr>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7086E">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sz w:val="16"/>
              <w:szCs w:val="16"/>
            </w:rPr>
          </w:pPr>
          <w:r>
            <w:rPr>
              <w:sz w:val="16"/>
              <w:szCs w:val="16"/>
            </w:rPr>
            <w:t>Постановление Правительства РФ от 28.12.2020 N 2299</w:t>
          </w:r>
          <w:r>
            <w:rPr>
              <w:sz w:val="16"/>
              <w:szCs w:val="16"/>
            </w:rPr>
            <w:br/>
            <w:t>(ред. от 11.03.2021)</w:t>
          </w:r>
          <w:r>
            <w:rPr>
              <w:sz w:val="16"/>
              <w:szCs w:val="16"/>
            </w:rPr>
            <w:br/>
            <w:t>"О Программе государственных гарантий бесплатно...</w:t>
          </w:r>
        </w:p>
      </w:tc>
      <w:tc>
        <w:tcPr>
          <w:tcW w:w="2"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pPr>
        </w:p>
        <w:p w:rsidR="0007086E" w:rsidRDefault="0007086E">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05.04.2021</w:t>
          </w:r>
        </w:p>
      </w:tc>
    </w:tr>
  </w:tbl>
  <w:p w:rsidR="0007086E" w:rsidRDefault="0007086E">
    <w:pPr>
      <w:pStyle w:val="ConsPlusNormal"/>
      <w:pBdr>
        <w:bottom w:val="single" w:sz="12" w:space="0" w:color="auto"/>
      </w:pBdr>
      <w:jc w:val="center"/>
      <w:rPr>
        <w:sz w:val="2"/>
        <w:szCs w:val="2"/>
      </w:rPr>
    </w:pPr>
  </w:p>
  <w:p w:rsidR="0007086E" w:rsidRDefault="0007086E">
    <w:pPr>
      <w:pStyle w:val="ConsPlusNormal"/>
    </w:pPr>
    <w:r>
      <w:rPr>
        <w:sz w:val="10"/>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7086E">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sz w:val="16"/>
              <w:szCs w:val="16"/>
            </w:rPr>
          </w:pPr>
          <w:r>
            <w:rPr>
              <w:sz w:val="16"/>
              <w:szCs w:val="16"/>
            </w:rPr>
            <w:t>Постановление Правительства РФ от 28.12.2020 N 2299</w:t>
          </w:r>
          <w:r>
            <w:rPr>
              <w:sz w:val="16"/>
              <w:szCs w:val="16"/>
            </w:rPr>
            <w:br/>
            <w:t>(ред. от 11.03.2021)</w:t>
          </w:r>
          <w:r>
            <w:rPr>
              <w:sz w:val="16"/>
              <w:szCs w:val="16"/>
            </w:rPr>
            <w:br/>
            <w:t>"О Программе государственных гарантий бесплатно...</w:t>
          </w:r>
        </w:p>
      </w:tc>
      <w:tc>
        <w:tcPr>
          <w:tcW w:w="2"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pPr>
        </w:p>
        <w:p w:rsidR="0007086E" w:rsidRDefault="0007086E">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05.04.2021</w:t>
          </w:r>
        </w:p>
      </w:tc>
    </w:tr>
  </w:tbl>
  <w:p w:rsidR="0007086E" w:rsidRDefault="0007086E">
    <w:pPr>
      <w:pStyle w:val="ConsPlusNormal"/>
      <w:pBdr>
        <w:bottom w:val="single" w:sz="12" w:space="0" w:color="auto"/>
      </w:pBdr>
      <w:jc w:val="center"/>
      <w:rPr>
        <w:sz w:val="2"/>
        <w:szCs w:val="2"/>
      </w:rPr>
    </w:pPr>
  </w:p>
  <w:p w:rsidR="0007086E" w:rsidRDefault="0007086E">
    <w:pPr>
      <w:pStyle w:val="ConsPlusNormal"/>
    </w:pPr>
    <w:r>
      <w:rPr>
        <w:sz w:val="10"/>
        <w:szCs w:val="1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7086E">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rPr>
              <w:sz w:val="16"/>
              <w:szCs w:val="16"/>
            </w:rPr>
          </w:pPr>
          <w:r>
            <w:rPr>
              <w:sz w:val="16"/>
              <w:szCs w:val="16"/>
            </w:rPr>
            <w:t>Постановление Правительства РФ от 28.12.2020 N 2299</w:t>
          </w:r>
          <w:r>
            <w:rPr>
              <w:sz w:val="16"/>
              <w:szCs w:val="16"/>
            </w:rPr>
            <w:br/>
            <w:t>(ред. от 11.03.2021)</w:t>
          </w:r>
          <w:r>
            <w:rPr>
              <w:sz w:val="16"/>
              <w:szCs w:val="16"/>
            </w:rPr>
            <w:br/>
            <w:t>"О Программе государственных гарантий бесплатно...</w:t>
          </w:r>
        </w:p>
      </w:tc>
      <w:tc>
        <w:tcPr>
          <w:tcW w:w="2"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center"/>
          </w:pPr>
        </w:p>
        <w:p w:rsidR="0007086E" w:rsidRDefault="0007086E">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7086E" w:rsidRDefault="0007086E">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05.04.2021</w:t>
          </w:r>
        </w:p>
      </w:tc>
    </w:tr>
  </w:tbl>
  <w:p w:rsidR="0007086E" w:rsidRDefault="0007086E">
    <w:pPr>
      <w:pStyle w:val="ConsPlusNormal"/>
      <w:pBdr>
        <w:bottom w:val="single" w:sz="12" w:space="0" w:color="auto"/>
      </w:pBdr>
      <w:jc w:val="center"/>
      <w:rPr>
        <w:sz w:val="2"/>
        <w:szCs w:val="2"/>
      </w:rPr>
    </w:pPr>
  </w:p>
  <w:p w:rsidR="0007086E" w:rsidRDefault="0007086E">
    <w:pPr>
      <w:pStyle w:val="ConsPlusNormal"/>
    </w:pPr>
    <w:r>
      <w:rPr>
        <w:sz w:val="10"/>
        <w:szCs w:val="1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3F2C8F">
          <w:pPr>
            <w:pStyle w:val="ConsPlusNormal"/>
            <w:rPr>
              <w:sz w:val="16"/>
              <w:szCs w:val="16"/>
            </w:rPr>
          </w:pPr>
          <w:r>
            <w:rPr>
              <w:sz w:val="16"/>
              <w:szCs w:val="16"/>
            </w:rPr>
            <w:t>Постановление Правительства РФ от 28.12.2020 N 2299</w:t>
          </w:r>
          <w:r>
            <w:rPr>
              <w:sz w:val="16"/>
              <w:szCs w:val="16"/>
            </w:rPr>
            <w:br/>
            <w:t>(ред. от 11.03.2021)</w:t>
          </w:r>
          <w:r>
            <w:rPr>
              <w:sz w:val="16"/>
              <w:szCs w:val="16"/>
            </w:rPr>
            <w:br/>
            <w:t>"О Программе государственных гарантий бесплатно...</w:t>
          </w:r>
        </w:p>
      </w:tc>
      <w:tc>
        <w:tcPr>
          <w:tcW w:w="2" w:type="pct"/>
          <w:tcBorders>
            <w:top w:val="none" w:sz="2" w:space="0" w:color="auto"/>
            <w:left w:val="none" w:sz="2" w:space="0" w:color="auto"/>
            <w:bottom w:val="none" w:sz="2" w:space="0" w:color="auto"/>
            <w:right w:val="none" w:sz="2" w:space="0" w:color="auto"/>
          </w:tcBorders>
          <w:vAlign w:val="center"/>
        </w:tcPr>
        <w:p w:rsidR="00000000" w:rsidRDefault="003F2C8F">
          <w:pPr>
            <w:pStyle w:val="ConsPlusNormal"/>
            <w:jc w:val="center"/>
          </w:pPr>
        </w:p>
        <w:p w:rsidR="00000000" w:rsidRDefault="003F2C8F">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3F2C8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05.04.2021</w:t>
          </w:r>
        </w:p>
      </w:tc>
    </w:tr>
  </w:tbl>
  <w:p w:rsidR="00000000" w:rsidRDefault="003F2C8F">
    <w:pPr>
      <w:pStyle w:val="ConsPlusNormal"/>
      <w:pBdr>
        <w:bottom w:val="single" w:sz="12" w:space="0" w:color="auto"/>
      </w:pBdr>
      <w:jc w:val="center"/>
      <w:rPr>
        <w:sz w:val="2"/>
        <w:szCs w:val="2"/>
      </w:rPr>
    </w:pPr>
  </w:p>
  <w:p w:rsidR="0007086E" w:rsidRDefault="003F2C8F">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07086E"/>
    <w:rsid w:val="0007086E"/>
    <w:rsid w:val="003F2C8F"/>
    <w:rsid w:val="00F554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182" Type="http://schemas.openxmlformats.org/officeDocument/2006/relationships/hyperlink" Target="https://docs7.online-sps.ru/cgi/online.cgi?req=doc&amp;base=EXPZ&amp;n=731991&amp;date=05.04.2021&amp;dst=103156&amp;fld=134" TargetMode="External"/><Relationship Id="rId8854" Type="http://schemas.openxmlformats.org/officeDocument/2006/relationships/hyperlink" Target="https://docs7.online-sps.ru/cgi/online.cgi?req=doc&amp;base=EXPZ&amp;n=731991&amp;date=05.04.2021&amp;dst=150759&amp;fld=134" TargetMode="External"/><Relationship Id="rId18448" Type="http://schemas.openxmlformats.org/officeDocument/2006/relationships/hyperlink" Target="https://docs7.online-sps.ru/cgi/online.cgi?req=doc&amp;base=LAW&amp;n=371416&amp;date=05.04.2021&amp;dst=106917&amp;fld=134" TargetMode="External"/><Relationship Id="rId25664" Type="http://schemas.openxmlformats.org/officeDocument/2006/relationships/hyperlink" Target="https://docs7.online-sps.ru/cgi/online.cgi?req=doc&amp;base=EXPZ&amp;n=731991&amp;date=05.04.2021&amp;dst=138261&amp;fld=134" TargetMode="External"/><Relationship Id="rId32880" Type="http://schemas.openxmlformats.org/officeDocument/2006/relationships/hyperlink" Target="https://docs7.online-sps.ru/cgi/online.cgi?req=doc&amp;base=EXPZ&amp;n=731991&amp;date=05.04.2021&amp;dst=144629&amp;fld=134" TargetMode="External"/><Relationship Id="rId8507" Type="http://schemas.openxmlformats.org/officeDocument/2006/relationships/hyperlink" Target="https://docs7.online-sps.ru/cgi/online.cgi?req=doc&amp;base=LAW&amp;n=371416&amp;date=05.04.2021&amp;dst=110341&amp;fld=134" TargetMode="External"/><Relationship Id="rId11835" Type="http://schemas.openxmlformats.org/officeDocument/2006/relationships/hyperlink" Target="https://docs7.online-sps.ru/cgi/online.cgi?req=doc&amp;base=LAW&amp;n=371416&amp;date=05.04.2021&amp;dst=102638&amp;fld=134" TargetMode="External"/><Relationship Id="rId25317" Type="http://schemas.openxmlformats.org/officeDocument/2006/relationships/hyperlink" Target="https://docs7.online-sps.ru/cgi/online.cgi?req=doc&amp;base=EXPZ&amp;n=731991&amp;date=05.04.2021&amp;dst=136685&amp;fld=134" TargetMode="External"/><Relationship Id="rId32533" Type="http://schemas.openxmlformats.org/officeDocument/2006/relationships/hyperlink" Target="https://docs7.online-sps.ru/cgi/online.cgi?req=doc&amp;base=EXPZ&amp;n=731991&amp;date=05.04.2021&amp;dst=141961&amp;fld=134" TargetMode="External"/><Relationship Id="rId6058" Type="http://schemas.openxmlformats.org/officeDocument/2006/relationships/hyperlink" Target="https://docs7.online-sps.ru/cgi/online.cgi?req=doc&amp;base=LAW&amp;n=371416&amp;date=05.04.2021&amp;dst=112463&amp;fld=134" TargetMode="External"/><Relationship Id="rId28887" Type="http://schemas.openxmlformats.org/officeDocument/2006/relationships/hyperlink" Target="https://docs7.online-sps.ru/cgi/online.cgi?req=doc&amp;base=EXPZ&amp;n=731991&amp;date=05.04.2021&amp;dst=144784&amp;fld=134" TargetMode="External"/><Relationship Id="rId30084" Type="http://schemas.openxmlformats.org/officeDocument/2006/relationships/hyperlink" Target="https://docs7.online-sps.ru/cgi/online.cgi?req=doc&amp;base=EXPZ&amp;n=731991&amp;date=05.04.2021&amp;dst=136556&amp;fld=134" TargetMode="External"/><Relationship Id="rId17531" Type="http://schemas.openxmlformats.org/officeDocument/2006/relationships/hyperlink" Target="https://docs7.online-sps.ru/cgi/online.cgi?req=doc&amp;base=LAW&amp;n=371416&amp;date=05.04.2021&amp;dst=107581&amp;fld=134" TargetMode="External"/><Relationship Id="rId21927" Type="http://schemas.openxmlformats.org/officeDocument/2006/relationships/hyperlink" Target="https://docs7.online-sps.ru/cgi/online.cgi?req=doc&amp;base=EXPZ&amp;n=731991&amp;date=05.04.2021&amp;dst=139236&amp;fld=134" TargetMode="External"/><Relationship Id="rId35756" Type="http://schemas.openxmlformats.org/officeDocument/2006/relationships/hyperlink" Target="https://docs7.online-sps.ru/cgi/online.cgi?req=doc&amp;base=EXPZ&amp;n=731991&amp;date=05.04.2021&amp;dst=109031&amp;fld=134" TargetMode="External"/><Relationship Id="rId987" Type="http://schemas.openxmlformats.org/officeDocument/2006/relationships/hyperlink" Target="https://docs7.online-sps.ru/cgi/online.cgi?req=doc&amp;base=EXPZ&amp;n=731991&amp;date=05.04.2021&amp;dst=141130&amp;fld=134" TargetMode="External"/><Relationship Id="rId2668" Type="http://schemas.openxmlformats.org/officeDocument/2006/relationships/hyperlink" Target="https://docs7.online-sps.ru/cgi/online.cgi?req=doc&amp;base=EXPZ&amp;n=731991&amp;date=05.04.2021&amp;dst=148138&amp;fld=134" TargetMode="External"/><Relationship Id="rId15082" Type="http://schemas.openxmlformats.org/officeDocument/2006/relationships/hyperlink" Target="https://docs7.online-sps.ru/cgi/online.cgi?req=doc&amp;base=EXPZ&amp;n=731991&amp;date=05.04.2021&amp;dst=148406&amp;fld=134" TargetMode="External"/><Relationship Id="rId24400" Type="http://schemas.openxmlformats.org/officeDocument/2006/relationships/hyperlink" Target="https://docs7.online-sps.ru/cgi/online.cgi?req=doc&amp;base=EXPZ&amp;n=731991&amp;date=05.04.2021&amp;dst=141042&amp;fld=134" TargetMode="External"/><Relationship Id="rId27970" Type="http://schemas.openxmlformats.org/officeDocument/2006/relationships/hyperlink" Target="https://docs7.online-sps.ru/cgi/online.cgi?req=doc&amp;base=EXPZ&amp;n=731991&amp;date=05.04.2021&amp;dst=141195&amp;fld=134" TargetMode="External"/><Relationship Id="rId35409" Type="http://schemas.openxmlformats.org/officeDocument/2006/relationships/hyperlink" Target="https://docs7.online-sps.ru/cgi/online.cgi?req=doc&amp;base=LAW&amp;n=371416&amp;date=05.04.2021&amp;dst=106895&amp;fld=134" TargetMode="External"/><Relationship Id="rId5141" Type="http://schemas.openxmlformats.org/officeDocument/2006/relationships/hyperlink" Target="https://docs7.online-sps.ru/cgi/online.cgi?req=doc&amp;base=EXPZ&amp;n=731991&amp;date=05.04.2021&amp;dst=143910&amp;fld=134" TargetMode="External"/><Relationship Id="rId11692" Type="http://schemas.openxmlformats.org/officeDocument/2006/relationships/hyperlink" Target="https://docs7.online-sps.ru/cgi/online.cgi?req=doc&amp;base=LAW&amp;n=371416&amp;date=05.04.2021&amp;dst=103070&amp;fld=134" TargetMode="External"/><Relationship Id="rId27623" Type="http://schemas.openxmlformats.org/officeDocument/2006/relationships/hyperlink" Target="https://docs7.online-sps.ru/cgi/online.cgi?req=doc&amp;base=EXPZ&amp;n=731991&amp;date=05.04.2021&amp;dst=141609&amp;fld=134" TargetMode="External"/><Relationship Id="rId1751" Type="http://schemas.openxmlformats.org/officeDocument/2006/relationships/hyperlink" Target="https://docs7.online-sps.ru/cgi/online.cgi?req=doc&amp;base=EXPZ&amp;n=731991&amp;date=05.04.2021&amp;dst=107585&amp;fld=134" TargetMode="External"/><Relationship Id="rId8364" Type="http://schemas.openxmlformats.org/officeDocument/2006/relationships/hyperlink" Target="https://docs7.online-sps.ru/cgi/online.cgi?req=doc&amp;base=EXPZ&amp;n=731991&amp;date=05.04.2021&amp;dst=141022&amp;fld=134" TargetMode="External"/><Relationship Id="rId11345" Type="http://schemas.openxmlformats.org/officeDocument/2006/relationships/hyperlink" Target="https://docs7.online-sps.ru/cgi/online.cgi?req=doc&amp;base=EXPZ&amp;n=731991&amp;date=05.04.2021&amp;dst=136932&amp;fld=134" TargetMode="External"/><Relationship Id="rId25174" Type="http://schemas.openxmlformats.org/officeDocument/2006/relationships/hyperlink" Target="https://docs7.online-sps.ru/cgi/online.cgi?req=doc&amp;base=EXPZ&amp;n=731991&amp;date=05.04.2021&amp;dst=102134&amp;fld=134" TargetMode="External"/><Relationship Id="rId32390" Type="http://schemas.openxmlformats.org/officeDocument/2006/relationships/hyperlink" Target="https://docs7.online-sps.ru/cgi/online.cgi?req=doc&amp;base=EXPZ&amp;n=731991&amp;date=05.04.2021&amp;dst=148905&amp;fld=134" TargetMode="External"/><Relationship Id="rId1404" Type="http://schemas.openxmlformats.org/officeDocument/2006/relationships/hyperlink" Target="https://docs7.online-sps.ru/cgi/online.cgi?req=doc&amp;base=EXPZ&amp;n=731991&amp;date=05.04.2021&amp;dst=114931&amp;fld=134" TargetMode="External"/><Relationship Id="rId8017" Type="http://schemas.openxmlformats.org/officeDocument/2006/relationships/hyperlink" Target="https://docs7.online-sps.ru/cgi/online.cgi?req=doc&amp;base=EXPZ&amp;n=731991&amp;date=05.04.2021&amp;dst=141949&amp;fld=134" TargetMode="External"/><Relationship Id="rId28397" Type="http://schemas.openxmlformats.org/officeDocument/2006/relationships/hyperlink" Target="https://docs7.online-sps.ru/cgi/online.cgi?req=doc&amp;base=EXPZ&amp;n=731991&amp;date=05.04.2021&amp;dst=139962&amp;fld=134" TargetMode="External"/><Relationship Id="rId32043" Type="http://schemas.openxmlformats.org/officeDocument/2006/relationships/hyperlink" Target="https://docs7.online-sps.ru/cgi/online.cgi?req=doc&amp;base=EXPZ&amp;n=731991&amp;date=05.04.2021&amp;dst=109219&amp;fld=134" TargetMode="External"/><Relationship Id="rId37715" Type="http://schemas.openxmlformats.org/officeDocument/2006/relationships/hyperlink" Target="https://docs7.online-sps.ru/cgi/online.cgi?req=doc&amp;base=EXPZ&amp;n=731991&amp;date=05.04.2021&amp;dst=144638&amp;fld=134" TargetMode="External"/><Relationship Id="rId4627" Type="http://schemas.openxmlformats.org/officeDocument/2006/relationships/hyperlink" Target="https://docs7.online-sps.ru/cgi/online.cgi?req=doc&amp;base=EXPZ&amp;n=731991&amp;date=05.04.2021&amp;dst=143255&amp;fld=134" TargetMode="External"/><Relationship Id="rId4974" Type="http://schemas.openxmlformats.org/officeDocument/2006/relationships/hyperlink" Target="https://docs7.online-sps.ru/cgi/online.cgi?req=doc&amp;base=EXPZ&amp;n=731991&amp;date=05.04.2021&amp;dst=143890&amp;fld=134" TargetMode="External"/><Relationship Id="rId14568" Type="http://schemas.openxmlformats.org/officeDocument/2006/relationships/hyperlink" Target="https://docs7.online-sps.ru/cgi/online.cgi?req=doc&amp;base=LAW&amp;n=371416&amp;date=05.04.2021&amp;dst=109205&amp;fld=134" TargetMode="External"/><Relationship Id="rId17041" Type="http://schemas.openxmlformats.org/officeDocument/2006/relationships/hyperlink" Target="https://docs7.online-sps.ru/cgi/online.cgi?req=doc&amp;base=EXPZ&amp;n=731991&amp;date=05.04.2021&amp;dst=150478&amp;fld=134" TargetMode="External"/><Relationship Id="rId21784" Type="http://schemas.openxmlformats.org/officeDocument/2006/relationships/hyperlink" Target="https://docs7.online-sps.ru/cgi/online.cgi?req=doc&amp;base=EXPZ&amp;n=731991&amp;date=05.04.2021&amp;dst=138891&amp;fld=134" TargetMode="External"/><Relationship Id="rId35266" Type="http://schemas.openxmlformats.org/officeDocument/2006/relationships/hyperlink" Target="https://docs7.online-sps.ru/cgi/online.cgi?req=doc&amp;base=EXPZ&amp;n=731991&amp;date=05.04.2021&amp;dst=150554&amp;fld=134" TargetMode="External"/><Relationship Id="rId497" Type="http://schemas.openxmlformats.org/officeDocument/2006/relationships/hyperlink" Target="https://docs7.online-sps.ru/cgi/online.cgi?req=doc&amp;base=EXPZ&amp;n=731991&amp;date=05.04.2021&amp;dst=136069&amp;fld=134" TargetMode="External"/><Relationship Id="rId2178" Type="http://schemas.openxmlformats.org/officeDocument/2006/relationships/hyperlink" Target="https://docs7.online-sps.ru/cgi/online.cgi?req=doc&amp;base=EXPZ&amp;n=731991&amp;date=05.04.2021&amp;dst=101843&amp;fld=134" TargetMode="External"/><Relationship Id="rId7100" Type="http://schemas.openxmlformats.org/officeDocument/2006/relationships/hyperlink" Target="https://docs7.online-sps.ru/cgi/online.cgi?req=doc&amp;base=EXPZ&amp;n=731991&amp;date=05.04.2021&amp;dst=135566&amp;fld=134" TargetMode="External"/><Relationship Id="rId21437" Type="http://schemas.openxmlformats.org/officeDocument/2006/relationships/hyperlink" Target="https://docs7.online-sps.ru/cgi/online.cgi?req=doc&amp;base=EXPZ&amp;n=731991&amp;date=05.04.2021&amp;dst=124462&amp;fld=134" TargetMode="External"/><Relationship Id="rId13651" Type="http://schemas.openxmlformats.org/officeDocument/2006/relationships/hyperlink" Target="https://docs7.online-sps.ru/cgi/online.cgi?req=doc&amp;base=EXPZ&amp;n=731991&amp;date=05.04.2021&amp;dst=148296&amp;fld=134" TargetMode="External"/><Relationship Id="rId27480" Type="http://schemas.openxmlformats.org/officeDocument/2006/relationships/hyperlink" Target="https://docs7.online-sps.ru/cgi/online.cgi?req=doc&amp;base=EXPZ&amp;n=731991&amp;date=05.04.2021&amp;dst=141302&amp;fld=134" TargetMode="External"/><Relationship Id="rId31876" Type="http://schemas.openxmlformats.org/officeDocument/2006/relationships/hyperlink" Target="https://docs7.online-sps.ru/cgi/online.cgi?req=doc&amp;base=EXPZ&amp;n=731991&amp;date=05.04.2021&amp;dst=144365&amp;fld=134" TargetMode="External"/><Relationship Id="rId3710" Type="http://schemas.openxmlformats.org/officeDocument/2006/relationships/hyperlink" Target="https://docs7.online-sps.ru/cgi/online.cgi?req=doc&amp;base=EXPZ&amp;n=731991&amp;date=05.04.2021&amp;dst=146570&amp;fld=134" TargetMode="External"/><Relationship Id="rId13304" Type="http://schemas.openxmlformats.org/officeDocument/2006/relationships/hyperlink" Target="https://docs7.online-sps.ru/cgi/online.cgi?req=doc&amp;base=EXPZ&amp;n=731991&amp;date=05.04.2021&amp;dst=142966&amp;fld=134" TargetMode="External"/><Relationship Id="rId16874" Type="http://schemas.openxmlformats.org/officeDocument/2006/relationships/hyperlink" Target="https://docs7.online-sps.ru/cgi/online.cgi?req=doc&amp;base=EXPZ&amp;n=731991&amp;date=05.04.2021&amp;dst=150851&amp;fld=134" TargetMode="External"/><Relationship Id="rId20520" Type="http://schemas.openxmlformats.org/officeDocument/2006/relationships/hyperlink" Target="https://docs7.online-sps.ru/cgi/online.cgi?req=doc&amp;base=EXPZ&amp;n=731991&amp;date=05.04.2021&amp;dst=105618&amp;fld=134" TargetMode="External"/><Relationship Id="rId27133" Type="http://schemas.openxmlformats.org/officeDocument/2006/relationships/hyperlink" Target="https://docs7.online-sps.ru/cgi/online.cgi?req=doc&amp;base=EXPZ&amp;n=731991&amp;date=05.04.2021&amp;dst=135961&amp;fld=134" TargetMode="External"/><Relationship Id="rId31529" Type="http://schemas.openxmlformats.org/officeDocument/2006/relationships/hyperlink" Target="https://docs7.online-sps.ru/cgi/online.cgi?req=doc&amp;base=EXPZ&amp;n=731991&amp;date=05.04.2021&amp;dst=140558&amp;fld=134" TargetMode="External"/><Relationship Id="rId1261" Type="http://schemas.openxmlformats.org/officeDocument/2006/relationships/hyperlink" Target="https://docs7.online-sps.ru/cgi/online.cgi?req=doc&amp;base=EXPZ&amp;n=731991&amp;date=05.04.2021&amp;dst=145507&amp;fld=134" TargetMode="External"/><Relationship Id="rId6933" Type="http://schemas.openxmlformats.org/officeDocument/2006/relationships/hyperlink" Target="https://docs7.online-sps.ru/cgi/online.cgi?req=doc&amp;base=EXPZ&amp;n=731991&amp;date=05.04.2021&amp;dst=135118&amp;fld=134" TargetMode="External"/><Relationship Id="rId16527" Type="http://schemas.openxmlformats.org/officeDocument/2006/relationships/hyperlink" Target="https://docs7.online-sps.ru/cgi/online.cgi?req=doc&amp;base=EXPZ&amp;n=731991&amp;date=05.04.2021&amp;dst=144465&amp;fld=134" TargetMode="External"/><Relationship Id="rId23743" Type="http://schemas.openxmlformats.org/officeDocument/2006/relationships/hyperlink" Target="https://docs7.online-sps.ru/cgi/online.cgi?req=doc&amp;base=EXPZ&amp;n=731991&amp;date=05.04.2021&amp;dst=137504&amp;fld=134" TargetMode="External"/><Relationship Id="rId34002" Type="http://schemas.openxmlformats.org/officeDocument/2006/relationships/hyperlink" Target="https://docs7.online-sps.ru/cgi/online.cgi?req=doc&amp;base=EXPZ&amp;n=731991&amp;date=05.04.2021&amp;dst=145225&amp;fld=134" TargetMode="External"/><Relationship Id="rId37572" Type="http://schemas.openxmlformats.org/officeDocument/2006/relationships/hyperlink" Target="https://docs7.online-sps.ru/cgi/online.cgi?req=doc&amp;base=EXPZ&amp;n=731991&amp;date=05.04.2021&amp;dst=105322&amp;fld=134" TargetMode="External"/><Relationship Id="rId4484" Type="http://schemas.openxmlformats.org/officeDocument/2006/relationships/hyperlink" Target="https://docs7.online-sps.ru/cgi/online.cgi?req=doc&amp;base=EXPZ&amp;n=731991&amp;date=05.04.2021&amp;dst=137816&amp;fld=134" TargetMode="External"/><Relationship Id="rId14078" Type="http://schemas.openxmlformats.org/officeDocument/2006/relationships/hyperlink" Target="https://docs7.online-sps.ru/cgi/online.cgi?req=doc&amp;base=EXPZ&amp;n=731991&amp;date=05.04.2021&amp;dst=107724&amp;fld=134" TargetMode="External"/><Relationship Id="rId19000" Type="http://schemas.openxmlformats.org/officeDocument/2006/relationships/hyperlink" Target="https://docs7.online-sps.ru/cgi/online.cgi?req=doc&amp;base=EXPZ&amp;n=731991&amp;date=05.04.2021&amp;dst=150665&amp;fld=134" TargetMode="External"/><Relationship Id="rId21294" Type="http://schemas.openxmlformats.org/officeDocument/2006/relationships/hyperlink" Target="https://docs7.online-sps.ru/cgi/online.cgi?req=doc&amp;base=EXPZ&amp;n=731991&amp;date=05.04.2021&amp;dst=156101&amp;fld=134" TargetMode="External"/><Relationship Id="rId30612" Type="http://schemas.openxmlformats.org/officeDocument/2006/relationships/hyperlink" Target="https://docs7.online-sps.ru/cgi/online.cgi?req=doc&amp;base=LAW&amp;n=371416&amp;date=05.04.2021&amp;dst=102878&amp;fld=134" TargetMode="External"/><Relationship Id="rId37225" Type="http://schemas.openxmlformats.org/officeDocument/2006/relationships/hyperlink" Target="https://docs7.online-sps.ru/cgi/online.cgi?req=doc&amp;base=EXPZ&amp;n=731991&amp;date=05.04.2021&amp;dst=104651&amp;fld=134" TargetMode="External"/><Relationship Id="rId4137" Type="http://schemas.openxmlformats.org/officeDocument/2006/relationships/hyperlink" Target="https://docs7.online-sps.ru/cgi/online.cgi?req=doc&amp;base=EXPZ&amp;n=731991&amp;date=05.04.2021&amp;dst=146051&amp;fld=134" TargetMode="External"/><Relationship Id="rId26966" Type="http://schemas.openxmlformats.org/officeDocument/2006/relationships/hyperlink" Target="https://docs7.online-sps.ru/cgi/online.cgi?req=doc&amp;base=EXPZ&amp;n=731991&amp;date=05.04.2021&amp;dst=135701&amp;fld=134" TargetMode="External"/><Relationship Id="rId9809" Type="http://schemas.openxmlformats.org/officeDocument/2006/relationships/hyperlink" Target="https://docs7.online-sps.ru/cgi/online.cgi?req=doc&amp;base=LAW&amp;n=371416&amp;date=05.04.2021&amp;dst=111225&amp;fld=134" TargetMode="External"/><Relationship Id="rId10688" Type="http://schemas.openxmlformats.org/officeDocument/2006/relationships/hyperlink" Target="https://docs7.online-sps.ru/cgi/online.cgi?req=doc&amp;base=EXPZ&amp;n=731991&amp;date=05.04.2021&amp;dst=102525&amp;fld=134" TargetMode="External"/><Relationship Id="rId15610" Type="http://schemas.openxmlformats.org/officeDocument/2006/relationships/hyperlink" Target="https://docs7.online-sps.ru/cgi/online.cgi?req=doc&amp;base=EXPZ&amp;n=731991&amp;date=05.04.2021&amp;dst=142205&amp;fld=134" TargetMode="External"/><Relationship Id="rId26619" Type="http://schemas.openxmlformats.org/officeDocument/2006/relationships/hyperlink" Target="https://docs7.online-sps.ru/cgi/online.cgi?req=doc&amp;base=EXPZ&amp;n=731991&amp;date=05.04.2021&amp;dst=134955&amp;fld=134" TargetMode="External"/><Relationship Id="rId31386" Type="http://schemas.openxmlformats.org/officeDocument/2006/relationships/hyperlink" Target="https://docs7.online-sps.ru/cgi/online.cgi?req=doc&amp;base=EXPZ&amp;n=731991&amp;date=05.04.2021&amp;dst=140338&amp;fld=134" TargetMode="External"/><Relationship Id="rId33835" Type="http://schemas.openxmlformats.org/officeDocument/2006/relationships/hyperlink" Target="https://docs7.online-sps.ru/cgi/online.cgi?req=doc&amp;base=EXPZ&amp;n=731991&amp;date=05.04.2021&amp;dst=144893&amp;fld=134" TargetMode="External"/><Relationship Id="rId13161" Type="http://schemas.openxmlformats.org/officeDocument/2006/relationships/hyperlink" Target="https://docs7.online-sps.ru/cgi/online.cgi?req=doc&amp;base=EXPZ&amp;n=731991&amp;date=05.04.2021&amp;dst=140616&amp;fld=134" TargetMode="External"/><Relationship Id="rId18833" Type="http://schemas.openxmlformats.org/officeDocument/2006/relationships/hyperlink" Target="https://docs7.online-sps.ru/cgi/online.cgi?req=doc&amp;base=EXPZ&amp;n=731991&amp;date=05.04.2021&amp;dst=136885&amp;fld=134" TargetMode="External"/><Relationship Id="rId31039" Type="http://schemas.openxmlformats.org/officeDocument/2006/relationships/hyperlink" Target="https://docs7.online-sps.ru/cgi/online.cgi?req=doc&amp;base=EXPZ&amp;n=731991&amp;date=05.04.2021&amp;dst=108387&amp;fld=134" TargetMode="External"/><Relationship Id="rId3220" Type="http://schemas.openxmlformats.org/officeDocument/2006/relationships/hyperlink" Target="https://docs7.online-sps.ru/cgi/online.cgi?req=doc&amp;base=EXPZ&amp;n=731991&amp;date=05.04.2021&amp;dst=145513&amp;fld=134" TargetMode="External"/><Relationship Id="rId6790" Type="http://schemas.openxmlformats.org/officeDocument/2006/relationships/hyperlink" Target="https://docs7.online-sps.ru/cgi/online.cgi?req=doc&amp;base=EXPZ&amp;n=731991&amp;date=05.04.2021&amp;dst=147599&amp;fld=134" TargetMode="External"/><Relationship Id="rId16384" Type="http://schemas.openxmlformats.org/officeDocument/2006/relationships/hyperlink" Target="https://docs7.online-sps.ru/cgi/online.cgi?req=doc&amp;base=LAW&amp;n=371416&amp;date=05.04.2021&amp;dst=120306&amp;fld=134" TargetMode="External"/><Relationship Id="rId20030" Type="http://schemas.openxmlformats.org/officeDocument/2006/relationships/hyperlink" Target="https://docs7.online-sps.ru/cgi/online.cgi?req=doc&amp;base=LAW&amp;n=371416&amp;date=05.04.2021&amp;dst=108103&amp;fld=134" TargetMode="External"/><Relationship Id="rId25702" Type="http://schemas.openxmlformats.org/officeDocument/2006/relationships/hyperlink" Target="https://docs7.online-sps.ru/cgi/online.cgi?req=doc&amp;base=EXPZ&amp;n=731991&amp;date=05.04.2021&amp;dst=138332&amp;fld=134" TargetMode="External"/><Relationship Id="rId7" Type="http://schemas.openxmlformats.org/officeDocument/2006/relationships/hyperlink" Target="http://www.consultant.ru" TargetMode="External"/><Relationship Id="rId6443" Type="http://schemas.openxmlformats.org/officeDocument/2006/relationships/hyperlink" Target="https://docs7.online-sps.ru/cgi/online.cgi?req=doc&amp;base=EXPZ&amp;n=731991&amp;date=05.04.2021&amp;dst=138185&amp;fld=134" TargetMode="External"/><Relationship Id="rId16037" Type="http://schemas.openxmlformats.org/officeDocument/2006/relationships/hyperlink" Target="https://docs7.online-sps.ru/cgi/online.cgi?req=doc&amp;base=EXPZ&amp;n=731991&amp;date=05.04.2021&amp;dst=152134&amp;fld=134" TargetMode="External"/><Relationship Id="rId23253" Type="http://schemas.openxmlformats.org/officeDocument/2006/relationships/hyperlink" Target="https://docs7.online-sps.ru/cgi/online.cgi?req=doc&amp;base=EXPZ&amp;n=731991&amp;date=05.04.2021&amp;dst=142754&amp;fld=134" TargetMode="External"/><Relationship Id="rId28925" Type="http://schemas.openxmlformats.org/officeDocument/2006/relationships/hyperlink" Target="https://docs7.online-sps.ru/cgi/online.cgi?req=doc&amp;base=EXPZ&amp;n=731991&amp;date=05.04.2021&amp;dst=145358&amp;fld=134" TargetMode="External"/><Relationship Id="rId37082" Type="http://schemas.openxmlformats.org/officeDocument/2006/relationships/hyperlink" Target="https://docs7.online-sps.ru/cgi/online.cgi?req=doc&amp;base=EXPZ&amp;n=731991&amp;date=05.04.2021&amp;dst=134837&amp;fld=134" TargetMode="External"/><Relationship Id="rId9666" Type="http://schemas.openxmlformats.org/officeDocument/2006/relationships/hyperlink" Target="https://docs7.online-sps.ru/cgi/online.cgi?req=doc&amp;base=EXPZ&amp;n=731991&amp;date=05.04.2021&amp;dst=150063&amp;fld=134" TargetMode="External"/><Relationship Id="rId12994" Type="http://schemas.openxmlformats.org/officeDocument/2006/relationships/hyperlink" Target="https://docs7.online-sps.ru/cgi/online.cgi?req=doc&amp;base=EXPZ&amp;n=731991&amp;date=05.04.2021&amp;dst=140386&amp;fld=134" TargetMode="External"/><Relationship Id="rId26476" Type="http://schemas.openxmlformats.org/officeDocument/2006/relationships/hyperlink" Target="https://docs7.online-sps.ru/cgi/online.cgi?req=doc&amp;base=EXPZ&amp;n=731991&amp;date=05.04.2021&amp;dst=135889&amp;fld=134" TargetMode="External"/><Relationship Id="rId30122" Type="http://schemas.openxmlformats.org/officeDocument/2006/relationships/hyperlink" Target="https://docs7.online-sps.ru/cgi/online.cgi?req=doc&amp;base=EXPZ&amp;n=731991&amp;date=05.04.2021&amp;dst=136861&amp;fld=134" TargetMode="External"/><Relationship Id="rId33692" Type="http://schemas.openxmlformats.org/officeDocument/2006/relationships/hyperlink" Target="https://docs7.online-sps.ru/cgi/online.cgi?req=doc&amp;base=EXPZ&amp;n=731991&amp;date=05.04.2021&amp;dst=143499&amp;fld=134" TargetMode="External"/><Relationship Id="rId2706" Type="http://schemas.openxmlformats.org/officeDocument/2006/relationships/hyperlink" Target="https://docs7.online-sps.ru/cgi/online.cgi?req=doc&amp;base=EXPZ&amp;n=731991&amp;date=05.04.2021&amp;dst=141130&amp;fld=134" TargetMode="External"/><Relationship Id="rId9319" Type="http://schemas.openxmlformats.org/officeDocument/2006/relationships/hyperlink" Target="https://docs7.online-sps.ru/cgi/online.cgi?req=doc&amp;base=EXPZ&amp;n=731991&amp;date=05.04.2021&amp;dst=116631&amp;fld=134" TargetMode="External"/><Relationship Id="rId10198" Type="http://schemas.openxmlformats.org/officeDocument/2006/relationships/hyperlink" Target="https://docs7.online-sps.ru/cgi/online.cgi?req=doc&amp;base=EXPZ&amp;n=731991&amp;date=05.04.2021&amp;dst=114844&amp;fld=134" TargetMode="External"/><Relationship Id="rId12647" Type="http://schemas.openxmlformats.org/officeDocument/2006/relationships/hyperlink" Target="https://docs7.online-sps.ru/cgi/online.cgi?req=doc&amp;base=LAW&amp;n=371416&amp;date=05.04.2021&amp;dst=112113&amp;fld=134" TargetMode="External"/><Relationship Id="rId15120" Type="http://schemas.openxmlformats.org/officeDocument/2006/relationships/hyperlink" Target="https://docs7.online-sps.ru/cgi/online.cgi?req=doc&amp;base=EXPZ&amp;n=731991&amp;date=05.04.2021&amp;dst=149780&amp;fld=134" TargetMode="External"/><Relationship Id="rId26129" Type="http://schemas.openxmlformats.org/officeDocument/2006/relationships/hyperlink" Target="https://docs7.online-sps.ru/cgi/online.cgi?req=doc&amp;base=EXPZ&amp;n=731991&amp;date=05.04.2021&amp;dst=135327&amp;fld=134" TargetMode="External"/><Relationship Id="rId29699" Type="http://schemas.openxmlformats.org/officeDocument/2006/relationships/hyperlink" Target="https://docs7.online-sps.ru/cgi/online.cgi?req=doc&amp;base=EXPZ&amp;n=731991&amp;date=05.04.2021&amp;dst=112312&amp;fld=134" TargetMode="External"/><Relationship Id="rId33345" Type="http://schemas.openxmlformats.org/officeDocument/2006/relationships/hyperlink" Target="https://docs7.online-sps.ru/cgi/online.cgi?req=doc&amp;base=EXPZ&amp;n=731991&amp;date=05.04.2021&amp;dst=152364&amp;fld=134" TargetMode="External"/><Relationship Id="rId18690" Type="http://schemas.openxmlformats.org/officeDocument/2006/relationships/hyperlink" Target="https://docs7.online-sps.ru/cgi/online.cgi?req=doc&amp;base=EXPZ&amp;n=731991&amp;date=05.04.2021&amp;dst=144933&amp;fld=134" TargetMode="External"/><Relationship Id="rId36568" Type="http://schemas.openxmlformats.org/officeDocument/2006/relationships/hyperlink" Target="https://docs7.online-sps.ru/cgi/online.cgi?req=doc&amp;base=EXPZ&amp;n=731991&amp;date=05.04.2021&amp;dst=155452&amp;fld=134" TargetMode="External"/><Relationship Id="rId5929" Type="http://schemas.openxmlformats.org/officeDocument/2006/relationships/hyperlink" Target="https://docs7.online-sps.ru/cgi/online.cgi?req=doc&amp;base=LAW&amp;n=371416&amp;date=05.04.2021&amp;dst=112483&amp;fld=134" TargetMode="External"/><Relationship Id="rId11730" Type="http://schemas.openxmlformats.org/officeDocument/2006/relationships/hyperlink" Target="https://docs7.online-sps.ru/cgi/online.cgi?req=doc&amp;base=LAW&amp;n=371416&amp;date=05.04.2021&amp;dst=102876&amp;fld=134" TargetMode="External"/><Relationship Id="rId18343" Type="http://schemas.openxmlformats.org/officeDocument/2006/relationships/hyperlink" Target="https://docs7.online-sps.ru/cgi/online.cgi?req=doc&amp;base=LAW&amp;n=371416&amp;date=05.04.2021&amp;dst=112275&amp;fld=134" TargetMode="External"/><Relationship Id="rId22739" Type="http://schemas.openxmlformats.org/officeDocument/2006/relationships/hyperlink" Target="https://docs7.online-sps.ru/cgi/online.cgi?req=doc&amp;base=EXPZ&amp;n=731991&amp;date=05.04.2021&amp;dst=113881&amp;fld=134" TargetMode="External"/><Relationship Id="rId8402" Type="http://schemas.openxmlformats.org/officeDocument/2006/relationships/hyperlink" Target="https://docs7.online-sps.ru/cgi/online.cgi?req=doc&amp;base=EXPZ&amp;n=731991&amp;date=05.04.2021&amp;dst=141005&amp;fld=134" TargetMode="External"/><Relationship Id="rId14953" Type="http://schemas.openxmlformats.org/officeDocument/2006/relationships/hyperlink" Target="https://docs7.online-sps.ru/cgi/online.cgi?req=doc&amp;base=EXPZ&amp;n=731991&amp;date=05.04.2021&amp;dst=143004&amp;fld=134" TargetMode="External"/><Relationship Id="rId25212" Type="http://schemas.openxmlformats.org/officeDocument/2006/relationships/hyperlink" Target="https://docs7.online-sps.ru/cgi/online.cgi?req=doc&amp;base=EXPZ&amp;n=731991&amp;date=05.04.2021&amp;dst=102192&amp;fld=134" TargetMode="External"/><Relationship Id="rId28782" Type="http://schemas.openxmlformats.org/officeDocument/2006/relationships/hyperlink" Target="https://docs7.online-sps.ru/cgi/online.cgi?req=doc&amp;base=EXPZ&amp;n=731991&amp;date=05.04.2021&amp;dst=140049&amp;fld=134" TargetMode="External"/><Relationship Id="rId14606" Type="http://schemas.openxmlformats.org/officeDocument/2006/relationships/hyperlink" Target="https://docs7.online-sps.ru/cgi/online.cgi?req=doc&amp;base=EXPZ&amp;n=731991&amp;date=05.04.2021&amp;dst=142543&amp;fld=134" TargetMode="External"/><Relationship Id="rId21822" Type="http://schemas.openxmlformats.org/officeDocument/2006/relationships/hyperlink" Target="https://docs7.online-sps.ru/cgi/online.cgi?req=doc&amp;base=EXPZ&amp;n=731991&amp;date=05.04.2021&amp;dst=138956&amp;fld=134" TargetMode="External"/><Relationship Id="rId28435" Type="http://schemas.openxmlformats.org/officeDocument/2006/relationships/hyperlink" Target="https://docs7.online-sps.ru/cgi/online.cgi?req=doc&amp;base=EXPZ&amp;n=731991&amp;date=05.04.2021&amp;dst=140026&amp;fld=134" TargetMode="External"/><Relationship Id="rId35651" Type="http://schemas.openxmlformats.org/officeDocument/2006/relationships/hyperlink" Target="https://docs7.online-sps.ru/cgi/online.cgi?req=doc&amp;base=EXPZ&amp;n=731991&amp;date=05.04.2021&amp;dst=152000&amp;fld=134" TargetMode="External"/><Relationship Id="rId882" Type="http://schemas.openxmlformats.org/officeDocument/2006/relationships/hyperlink" Target="https://docs7.online-sps.ru/cgi/online.cgi?req=doc&amp;base=EXPZ&amp;n=731991&amp;date=05.04.2021&amp;dst=140501&amp;fld=134" TargetMode="External"/><Relationship Id="rId2563" Type="http://schemas.openxmlformats.org/officeDocument/2006/relationships/hyperlink" Target="https://docs7.online-sps.ru/cgi/online.cgi?req=doc&amp;base=EXPZ&amp;n=731991&amp;date=05.04.2021&amp;dst=142249&amp;fld=134" TargetMode="External"/><Relationship Id="rId9176" Type="http://schemas.openxmlformats.org/officeDocument/2006/relationships/hyperlink" Target="https://docs7.online-sps.ru/cgi/online.cgi?req=doc&amp;base=EXPZ&amp;n=731991&amp;date=05.04.2021&amp;dst=140155&amp;fld=134" TargetMode="External"/><Relationship Id="rId12157" Type="http://schemas.openxmlformats.org/officeDocument/2006/relationships/hyperlink" Target="https://docs7.online-sps.ru/cgi/online.cgi?req=doc&amp;base=EXPZ&amp;n=731991&amp;date=05.04.2021&amp;dst=140695&amp;fld=134" TargetMode="External"/><Relationship Id="rId35304" Type="http://schemas.openxmlformats.org/officeDocument/2006/relationships/hyperlink" Target="https://docs7.online-sps.ru/cgi/online.cgi?req=doc&amp;base=LAW&amp;n=371416&amp;date=05.04.2021&amp;dst=110929&amp;fld=134" TargetMode="External"/><Relationship Id="rId535" Type="http://schemas.openxmlformats.org/officeDocument/2006/relationships/hyperlink" Target="https://docs7.online-sps.ru/cgi/online.cgi?req=doc&amp;base=EXPZ&amp;n=731991&amp;date=05.04.2021&amp;dst=101843&amp;fld=134" TargetMode="External"/><Relationship Id="rId2216" Type="http://schemas.openxmlformats.org/officeDocument/2006/relationships/hyperlink" Target="https://docs7.online-sps.ru/cgi/online.cgi?req=doc&amp;base=EXPZ&amp;n=731991&amp;date=05.04.2021&amp;dst=102248&amp;fld=134" TargetMode="External"/><Relationship Id="rId5786" Type="http://schemas.openxmlformats.org/officeDocument/2006/relationships/hyperlink" Target="https://docs7.online-sps.ru/cgi/online.cgi?req=doc&amp;base=EXPZ&amp;n=731991&amp;date=05.04.2021&amp;dst=136752&amp;fld=134" TargetMode="External"/><Relationship Id="rId17829" Type="http://schemas.openxmlformats.org/officeDocument/2006/relationships/hyperlink" Target="https://docs7.online-sps.ru/cgi/online.cgi?req=doc&amp;base=EXPZ&amp;n=731991&amp;date=05.04.2021&amp;dst=149773&amp;fld=134" TargetMode="External"/><Relationship Id="rId22596" Type="http://schemas.openxmlformats.org/officeDocument/2006/relationships/hyperlink" Target="https://docs7.online-sps.ru/cgi/online.cgi?req=doc&amp;base=EXPZ&amp;n=731991&amp;date=05.04.2021&amp;dst=146413&amp;fld=134" TargetMode="External"/><Relationship Id="rId5439" Type="http://schemas.openxmlformats.org/officeDocument/2006/relationships/hyperlink" Target="https://docs7.online-sps.ru/cgi/online.cgi?req=doc&amp;base=EXPZ&amp;n=731991&amp;date=05.04.2021&amp;dst=101806&amp;fld=134" TargetMode="External"/><Relationship Id="rId22249" Type="http://schemas.openxmlformats.org/officeDocument/2006/relationships/hyperlink" Target="https://docs7.online-sps.ru/cgi/online.cgi?req=doc&amp;base=LAW&amp;n=371416&amp;date=05.04.2021&amp;dst=120886&amp;fld=134" TargetMode="External"/><Relationship Id="rId31914" Type="http://schemas.openxmlformats.org/officeDocument/2006/relationships/hyperlink" Target="https://docs7.online-sps.ru/cgi/online.cgi?req=doc&amp;base=EXPZ&amp;n=731991&amp;date=05.04.2021&amp;dst=144643&amp;fld=134" TargetMode="External"/><Relationship Id="rId36078" Type="http://schemas.openxmlformats.org/officeDocument/2006/relationships/hyperlink" Target="https://docs7.online-sps.ru/cgi/online.cgi?req=doc&amp;base=EXPZ&amp;n=731991&amp;date=05.04.2021&amp;dst=138249&amp;fld=134" TargetMode="External"/><Relationship Id="rId11240" Type="http://schemas.openxmlformats.org/officeDocument/2006/relationships/hyperlink" Target="https://docs7.online-sps.ru/cgi/online.cgi?req=doc&amp;base=EXPZ&amp;n=731991&amp;date=05.04.2021&amp;dst=136497&amp;fld=134" TargetMode="External"/><Relationship Id="rId16912" Type="http://schemas.openxmlformats.org/officeDocument/2006/relationships/hyperlink" Target="https://docs7.online-sps.ru/cgi/online.cgi?req=doc&amp;base=EXPZ&amp;n=731991&amp;date=05.04.2021&amp;dst=118521&amp;fld=134" TargetMode="External"/><Relationship Id="rId14463" Type="http://schemas.openxmlformats.org/officeDocument/2006/relationships/hyperlink" Target="https://docs7.online-sps.ru/cgi/online.cgi?req=doc&amp;base=LAW&amp;n=371416&amp;date=05.04.2021&amp;dst=109043&amp;fld=134" TargetMode="External"/><Relationship Id="rId28292" Type="http://schemas.openxmlformats.org/officeDocument/2006/relationships/hyperlink" Target="https://docs7.online-sps.ru/cgi/online.cgi?req=doc&amp;base=EXPZ&amp;n=731991&amp;date=05.04.2021&amp;dst=139761&amp;fld=134" TargetMode="External"/><Relationship Id="rId32688" Type="http://schemas.openxmlformats.org/officeDocument/2006/relationships/hyperlink" Target="https://docs7.online-sps.ru/cgi/online.cgi?req=doc&amp;base=EXPZ&amp;n=731991&amp;date=05.04.2021&amp;dst=142461&amp;fld=134" TargetMode="External"/><Relationship Id="rId37610" Type="http://schemas.openxmlformats.org/officeDocument/2006/relationships/hyperlink" Target="https://docs7.online-sps.ru/cgi/online.cgi?req=doc&amp;base=EXPZ&amp;n=731991&amp;date=05.04.2021&amp;dst=139448&amp;fld=134" TargetMode="External"/><Relationship Id="rId4522" Type="http://schemas.openxmlformats.org/officeDocument/2006/relationships/hyperlink" Target="https://docs7.online-sps.ru/cgi/online.cgi?req=doc&amp;base=EXPZ&amp;n=731991&amp;date=05.04.2021&amp;dst=109163&amp;fld=134" TargetMode="External"/><Relationship Id="rId14116" Type="http://schemas.openxmlformats.org/officeDocument/2006/relationships/hyperlink" Target="https://docs7.online-sps.ru/cgi/online.cgi?req=doc&amp;base=EXPZ&amp;n=731991&amp;date=05.04.2021&amp;dst=141563&amp;fld=134" TargetMode="External"/><Relationship Id="rId17686" Type="http://schemas.openxmlformats.org/officeDocument/2006/relationships/hyperlink" Target="https://docs7.online-sps.ru/cgi/online.cgi?req=doc&amp;base=EXPZ&amp;n=731991&amp;date=05.04.2021&amp;dst=150961&amp;fld=134" TargetMode="External"/><Relationship Id="rId21332" Type="http://schemas.openxmlformats.org/officeDocument/2006/relationships/hyperlink" Target="https://docs7.online-sps.ru/cgi/online.cgi?req=doc&amp;base=EXPZ&amp;n=731991&amp;date=05.04.2021&amp;dst=156168&amp;fld=134" TargetMode="External"/><Relationship Id="rId35161" Type="http://schemas.openxmlformats.org/officeDocument/2006/relationships/hyperlink" Target="https://docs7.online-sps.ru/cgi/online.cgi?req=doc&amp;base=EXPZ&amp;n=731991&amp;date=05.04.2021&amp;dst=145803&amp;fld=134" TargetMode="External"/><Relationship Id="rId392" Type="http://schemas.openxmlformats.org/officeDocument/2006/relationships/hyperlink" Target="https://docs7.online-sps.ru/cgi/online.cgi?req=doc&amp;base=EXPZ&amp;n=731991&amp;date=05.04.2021&amp;dst=101727&amp;fld=134" TargetMode="External"/><Relationship Id="rId2073" Type="http://schemas.openxmlformats.org/officeDocument/2006/relationships/hyperlink" Target="https://docs7.online-sps.ru/cgi/online.cgi?req=doc&amp;base=EXPZ&amp;n=731991&amp;date=05.04.2021&amp;dst=102112&amp;fld=134" TargetMode="External"/><Relationship Id="rId7745" Type="http://schemas.openxmlformats.org/officeDocument/2006/relationships/hyperlink" Target="https://docs7.online-sps.ru/cgi/online.cgi?req=doc&amp;base=EXPZ&amp;n=731991&amp;date=05.04.2021&amp;dst=101221&amp;fld=134" TargetMode="External"/><Relationship Id="rId17339" Type="http://schemas.openxmlformats.org/officeDocument/2006/relationships/hyperlink" Target="https://docs7.online-sps.ru/cgi/online.cgi?req=doc&amp;base=LAW&amp;n=371416&amp;date=05.04.2021&amp;dst=107063&amp;fld=134" TargetMode="External"/><Relationship Id="rId24555" Type="http://schemas.openxmlformats.org/officeDocument/2006/relationships/hyperlink" Target="https://docs7.online-sps.ru/cgi/online.cgi?req=doc&amp;base=EXPZ&amp;n=731991&amp;date=05.04.2021&amp;dst=141317&amp;fld=134" TargetMode="External"/><Relationship Id="rId31771" Type="http://schemas.openxmlformats.org/officeDocument/2006/relationships/hyperlink" Target="https://docs7.online-sps.ru/cgi/online.cgi?req=doc&amp;base=LAW&amp;n=371416&amp;date=05.04.2021&amp;dst=111997&amp;fld=134" TargetMode="External"/><Relationship Id="rId5296" Type="http://schemas.openxmlformats.org/officeDocument/2006/relationships/hyperlink" Target="https://docs7.online-sps.ru/cgi/online.cgi?req=doc&amp;base=EXPZ&amp;n=731991&amp;date=05.04.2021&amp;dst=136011&amp;fld=134" TargetMode="External"/><Relationship Id="rId10726" Type="http://schemas.openxmlformats.org/officeDocument/2006/relationships/hyperlink" Target="https://docs7.online-sps.ru/cgi/online.cgi?req=doc&amp;base=LAW&amp;n=371416&amp;date=05.04.2021&amp;dst=112831&amp;fld=134" TargetMode="External"/><Relationship Id="rId24208" Type="http://schemas.openxmlformats.org/officeDocument/2006/relationships/hyperlink" Target="https://docs7.online-sps.ru/cgi/online.cgi?req=doc&amp;base=EXPZ&amp;n=731991&amp;date=05.04.2021&amp;dst=144079&amp;fld=134" TargetMode="External"/><Relationship Id="rId31424" Type="http://schemas.openxmlformats.org/officeDocument/2006/relationships/hyperlink" Target="https://docs7.online-sps.ru/cgi/online.cgi?req=doc&amp;base=EXPZ&amp;n=731991&amp;date=05.04.2021&amp;dst=140397&amp;fld=134" TargetMode="External"/><Relationship Id="rId13949" Type="http://schemas.openxmlformats.org/officeDocument/2006/relationships/hyperlink" Target="https://docs7.online-sps.ru/cgi/online.cgi?req=doc&amp;base=EXPZ&amp;n=731991&amp;date=05.04.2021&amp;dst=111338&amp;fld=134" TargetMode="External"/><Relationship Id="rId27778" Type="http://schemas.openxmlformats.org/officeDocument/2006/relationships/hyperlink" Target="https://docs7.online-sps.ru/cgi/online.cgi?req=doc&amp;base=EXPZ&amp;n=731991&amp;date=05.04.2021&amp;dst=149834&amp;fld=134" TargetMode="External"/><Relationship Id="rId34647" Type="http://schemas.openxmlformats.org/officeDocument/2006/relationships/hyperlink" Target="https://docs7.online-sps.ru/cgi/online.cgi?req=doc&amp;base=EXPZ&amp;n=731991&amp;date=05.04.2021&amp;dst=150928&amp;fld=134" TargetMode="External"/><Relationship Id="rId34994" Type="http://schemas.openxmlformats.org/officeDocument/2006/relationships/hyperlink" Target="https://docs7.online-sps.ru/cgi/online.cgi?req=doc&amp;base=EXPZ&amp;n=731991&amp;date=05.04.2021&amp;dst=152903&amp;fld=134" TargetMode="External"/><Relationship Id="rId16422" Type="http://schemas.openxmlformats.org/officeDocument/2006/relationships/hyperlink" Target="https://docs7.online-sps.ru/cgi/online.cgi?req=doc&amp;base=LAW&amp;n=371416&amp;date=05.04.2021&amp;dst=108801&amp;fld=134" TargetMode="External"/><Relationship Id="rId19992" Type="http://schemas.openxmlformats.org/officeDocument/2006/relationships/hyperlink" Target="https://docs7.online-sps.ru/cgi/online.cgi?req=doc&amp;base=EXPZ&amp;n=731991&amp;date=05.04.2021&amp;dst=150061&amp;fld=134" TargetMode="External"/><Relationship Id="rId20818" Type="http://schemas.openxmlformats.org/officeDocument/2006/relationships/hyperlink" Target="https://docs7.online-sps.ru/cgi/online.cgi?req=doc&amp;base=EXPZ&amp;n=731991&amp;date=05.04.2021&amp;dst=155118&amp;fld=134" TargetMode="External"/><Relationship Id="rId32198" Type="http://schemas.openxmlformats.org/officeDocument/2006/relationships/hyperlink" Target="https://docs7.online-sps.ru/cgi/online.cgi?req=doc&amp;base=EXPZ&amp;n=731991&amp;date=05.04.2021&amp;dst=143155&amp;fld=134" TargetMode="External"/><Relationship Id="rId37120" Type="http://schemas.openxmlformats.org/officeDocument/2006/relationships/hyperlink" Target="https://docs7.online-sps.ru/cgi/online.cgi?req=doc&amp;base=EXPZ&amp;n=731991&amp;date=05.04.2021&amp;dst=135494&amp;fld=134" TargetMode="External"/><Relationship Id="rId1559" Type="http://schemas.openxmlformats.org/officeDocument/2006/relationships/hyperlink" Target="https://docs7.online-sps.ru/cgi/online.cgi?req=doc&amp;base=EXPZ&amp;n=731991&amp;date=05.04.2021&amp;dst=136746&amp;fld=134" TargetMode="External"/><Relationship Id="rId4032" Type="http://schemas.openxmlformats.org/officeDocument/2006/relationships/hyperlink" Target="https://docs7.online-sps.ru/cgi/online.cgi?req=doc&amp;base=EXPZ&amp;n=731991&amp;date=05.04.2021&amp;dst=136934&amp;fld=134" TargetMode="External"/><Relationship Id="rId19645" Type="http://schemas.openxmlformats.org/officeDocument/2006/relationships/hyperlink" Target="https://docs7.online-sps.ru/cgi/online.cgi?req=doc&amp;base=EXPZ&amp;n=731991&amp;date=05.04.2021&amp;dst=151905&amp;fld=134" TargetMode="External"/><Relationship Id="rId26861" Type="http://schemas.openxmlformats.org/officeDocument/2006/relationships/hyperlink" Target="https://docs7.online-sps.ru/cgi/online.cgi?req=doc&amp;base=EXPZ&amp;n=731991&amp;date=05.04.2021&amp;dst=100913&amp;fld=134" TargetMode="External"/><Relationship Id="rId9704" Type="http://schemas.openxmlformats.org/officeDocument/2006/relationships/hyperlink" Target="https://docs7.online-sps.ru/cgi/online.cgi?req=doc&amp;base=EXPZ&amp;n=731991&amp;date=05.04.2021&amp;dst=150151&amp;fld=134" TargetMode="External"/><Relationship Id="rId10583" Type="http://schemas.openxmlformats.org/officeDocument/2006/relationships/hyperlink" Target="https://docs7.online-sps.ru/cgi/online.cgi?req=doc&amp;base=LAW&amp;n=371416&amp;date=05.04.2021&amp;dst=110077&amp;fld=134" TargetMode="External"/><Relationship Id="rId17196" Type="http://schemas.openxmlformats.org/officeDocument/2006/relationships/hyperlink" Target="https://docs7.online-sps.ru/cgi/online.cgi?req=doc&amp;base=EXPZ&amp;n=731991&amp;date=05.04.2021&amp;dst=120418&amp;fld=134" TargetMode="External"/><Relationship Id="rId26514" Type="http://schemas.openxmlformats.org/officeDocument/2006/relationships/hyperlink" Target="https://docs7.online-sps.ru/cgi/online.cgi?req=doc&amp;base=EXPZ&amp;n=731991&amp;date=05.04.2021&amp;dst=135978&amp;fld=134" TargetMode="External"/><Relationship Id="rId33730" Type="http://schemas.openxmlformats.org/officeDocument/2006/relationships/hyperlink" Target="https://docs7.online-sps.ru/cgi/online.cgi?req=doc&amp;base=EXPZ&amp;n=731991&amp;date=05.04.2021&amp;dst=144386&amp;fld=134" TargetMode="External"/><Relationship Id="rId7255" Type="http://schemas.openxmlformats.org/officeDocument/2006/relationships/hyperlink" Target="https://docs7.online-sps.ru/cgi/online.cgi?req=doc&amp;base=EXPZ&amp;n=731991&amp;date=05.04.2021&amp;dst=135811&amp;fld=134" TargetMode="External"/><Relationship Id="rId10236" Type="http://schemas.openxmlformats.org/officeDocument/2006/relationships/hyperlink" Target="https://docs7.online-sps.ru/cgi/online.cgi?req=doc&amp;base=EXPZ&amp;n=731991&amp;date=05.04.2021&amp;dst=148879&amp;fld=134" TargetMode="External"/><Relationship Id="rId24065" Type="http://schemas.openxmlformats.org/officeDocument/2006/relationships/hyperlink" Target="https://docs7.online-sps.ru/cgi/online.cgi?req=doc&amp;base=EXPZ&amp;n=731991&amp;date=05.04.2021&amp;dst=143856&amp;fld=134" TargetMode="External"/><Relationship Id="rId29737" Type="http://schemas.openxmlformats.org/officeDocument/2006/relationships/hyperlink" Target="https://docs7.online-sps.ru/cgi/online.cgi?req=doc&amp;base=EXPZ&amp;n=731991&amp;date=05.04.2021&amp;dst=116431&amp;fld=134" TargetMode="External"/><Relationship Id="rId31281" Type="http://schemas.openxmlformats.org/officeDocument/2006/relationships/hyperlink" Target="https://docs7.online-sps.ru/cgi/online.cgi?req=doc&amp;base=EXPZ&amp;n=731991&amp;date=05.04.2021&amp;dst=137271&amp;fld=134" TargetMode="External"/><Relationship Id="rId36953" Type="http://schemas.openxmlformats.org/officeDocument/2006/relationships/hyperlink" Target="https://docs7.online-sps.ru/cgi/online.cgi?req=doc&amp;base=EXPZ&amp;n=731991&amp;date=05.04.2021&amp;dst=156233&amp;fld=134" TargetMode="External"/><Relationship Id="rId3865" Type="http://schemas.openxmlformats.org/officeDocument/2006/relationships/hyperlink" Target="https://docs7.online-sps.ru/cgi/online.cgi?req=doc&amp;base=EXPZ&amp;n=731991&amp;date=05.04.2021&amp;dst=146895&amp;fld=134" TargetMode="External"/><Relationship Id="rId13459" Type="http://schemas.openxmlformats.org/officeDocument/2006/relationships/hyperlink" Target="https://docs7.online-sps.ru/cgi/online.cgi?req=doc&amp;base=EXPZ&amp;n=731991&amp;date=05.04.2021&amp;dst=149143&amp;fld=134" TargetMode="External"/><Relationship Id="rId15908" Type="http://schemas.openxmlformats.org/officeDocument/2006/relationships/hyperlink" Target="https://docs7.online-sps.ru/cgi/online.cgi?req=doc&amp;base=EXPZ&amp;n=731991&amp;date=05.04.2021&amp;dst=152570&amp;fld=134" TargetMode="External"/><Relationship Id="rId20675" Type="http://schemas.openxmlformats.org/officeDocument/2006/relationships/hyperlink" Target="https://docs7.online-sps.ru/cgi/online.cgi?req=doc&amp;base=LAW&amp;n=371416&amp;date=05.04.2021&amp;dst=115591&amp;fld=134" TargetMode="External"/><Relationship Id="rId27288" Type="http://schemas.openxmlformats.org/officeDocument/2006/relationships/hyperlink" Target="https://docs7.online-sps.ru/cgi/online.cgi?req=doc&amp;base=EXPZ&amp;n=731991&amp;date=05.04.2021&amp;dst=140928&amp;fld=134" TargetMode="External"/><Relationship Id="rId36606" Type="http://schemas.openxmlformats.org/officeDocument/2006/relationships/hyperlink" Target="https://docs7.online-sps.ru/cgi/online.cgi?req=doc&amp;base=EXPZ&amp;n=731991&amp;date=05.04.2021&amp;dst=155540&amp;fld=134" TargetMode="External"/><Relationship Id="rId3518" Type="http://schemas.openxmlformats.org/officeDocument/2006/relationships/hyperlink" Target="https://docs7.online-sps.ru/cgi/online.cgi?req=doc&amp;base=EXPZ&amp;n=731991&amp;date=05.04.2021&amp;dst=146727&amp;fld=134" TargetMode="External"/><Relationship Id="rId20328" Type="http://schemas.openxmlformats.org/officeDocument/2006/relationships/hyperlink" Target="https://docs7.online-sps.ru/cgi/online.cgi?req=doc&amp;base=EXPZ&amp;n=731991&amp;date=05.04.2021&amp;dst=138340&amp;fld=134" TargetMode="External"/><Relationship Id="rId34157" Type="http://schemas.openxmlformats.org/officeDocument/2006/relationships/hyperlink" Target="https://docs7.online-sps.ru/cgi/online.cgi?req=doc&amp;base=EXPZ&amp;n=731991&amp;date=05.04.2021&amp;dst=148706&amp;fld=134" TargetMode="External"/><Relationship Id="rId1069" Type="http://schemas.openxmlformats.org/officeDocument/2006/relationships/hyperlink" Target="https://docs7.online-sps.ru/cgi/online.cgi?req=doc&amp;base=EXPZ&amp;n=731991&amp;date=05.04.2021&amp;dst=107266&amp;fld=134" TargetMode="External"/><Relationship Id="rId23898" Type="http://schemas.openxmlformats.org/officeDocument/2006/relationships/hyperlink" Target="https://docs7.online-sps.ru/cgi/online.cgi?req=doc&amp;base=LAW&amp;n=371416&amp;date=05.04.2021&amp;dst=115937&amp;fld=134" TargetMode="External"/><Relationship Id="rId28820" Type="http://schemas.openxmlformats.org/officeDocument/2006/relationships/hyperlink" Target="https://docs7.online-sps.ru/cgi/online.cgi?req=doc&amp;base=EXPZ&amp;n=731991&amp;date=05.04.2021&amp;dst=137380&amp;fld=134" TargetMode="External"/><Relationship Id="rId9214" Type="http://schemas.openxmlformats.org/officeDocument/2006/relationships/hyperlink" Target="https://docs7.online-sps.ru/cgi/online.cgi?req=doc&amp;base=EXPZ&amp;n=731991&amp;date=05.04.2021&amp;dst=141347&amp;fld=134" TargetMode="External"/><Relationship Id="rId9561" Type="http://schemas.openxmlformats.org/officeDocument/2006/relationships/hyperlink" Target="https://docs7.online-sps.ru/cgi/online.cgi?req=doc&amp;base=EXPZ&amp;n=731991&amp;date=05.04.2021&amp;dst=145285&amp;fld=134" TargetMode="External"/><Relationship Id="rId12542" Type="http://schemas.openxmlformats.org/officeDocument/2006/relationships/hyperlink" Target="https://docs7.online-sps.ru/cgi/online.cgi?req=doc&amp;base=LAW&amp;n=371416&amp;date=05.04.2021&amp;dst=112131&amp;fld=134" TargetMode="External"/><Relationship Id="rId19155" Type="http://schemas.openxmlformats.org/officeDocument/2006/relationships/hyperlink" Target="https://docs7.online-sps.ru/cgi/online.cgi?req=doc&amp;base=EXPZ&amp;n=731991&amp;date=05.04.2021&amp;dst=151618&amp;fld=134" TargetMode="External"/><Relationship Id="rId26371" Type="http://schemas.openxmlformats.org/officeDocument/2006/relationships/hyperlink" Target="https://docs7.online-sps.ru/cgi/online.cgi?req=doc&amp;base=EXPZ&amp;n=731991&amp;date=05.04.2021&amp;dst=101275&amp;fld=134" TargetMode="External"/><Relationship Id="rId30767" Type="http://schemas.openxmlformats.org/officeDocument/2006/relationships/hyperlink" Target="https://docs7.online-sps.ru/cgi/online.cgi?req=doc&amp;base=LAW&amp;n=371416&amp;date=05.04.2021&amp;dst=102722&amp;fld=134" TargetMode="External"/><Relationship Id="rId920" Type="http://schemas.openxmlformats.org/officeDocument/2006/relationships/hyperlink" Target="https://docs7.online-sps.ru/cgi/online.cgi?req=doc&amp;base=EXPZ&amp;n=731991&amp;date=05.04.2021&amp;dst=102192&amp;fld=134" TargetMode="External"/><Relationship Id="rId2601" Type="http://schemas.openxmlformats.org/officeDocument/2006/relationships/hyperlink" Target="https://docs7.online-sps.ru/cgi/online.cgi?req=doc&amp;base=EXPZ&amp;n=731991&amp;date=05.04.2021&amp;dst=106101&amp;fld=134" TargetMode="External"/><Relationship Id="rId10093" Type="http://schemas.openxmlformats.org/officeDocument/2006/relationships/hyperlink" Target="https://docs7.online-sps.ru/cgi/online.cgi?req=doc&amp;base=EXPZ&amp;n=731991&amp;date=05.04.2021&amp;dst=147292&amp;fld=134" TargetMode="External"/><Relationship Id="rId15765" Type="http://schemas.openxmlformats.org/officeDocument/2006/relationships/hyperlink" Target="https://docs7.online-sps.ru/cgi/online.cgi?req=doc&amp;base=EXPZ&amp;n=731991&amp;date=05.04.2021&amp;dst=152318&amp;fld=134" TargetMode="External"/><Relationship Id="rId22981" Type="http://schemas.openxmlformats.org/officeDocument/2006/relationships/hyperlink" Target="https://docs7.online-sps.ru/cgi/online.cgi?req=doc&amp;base=EXPZ&amp;n=731991&amp;date=05.04.2021&amp;dst=146123&amp;fld=134" TargetMode="External"/><Relationship Id="rId26024" Type="http://schemas.openxmlformats.org/officeDocument/2006/relationships/hyperlink" Target="https://docs7.online-sps.ru/cgi/online.cgi?req=doc&amp;base=EXPZ&amp;n=731991&amp;date=05.04.2021&amp;dst=135016&amp;fld=134" TargetMode="External"/><Relationship Id="rId29594" Type="http://schemas.openxmlformats.org/officeDocument/2006/relationships/hyperlink" Target="https://docs7.online-sps.ru/cgi/online.cgi?req=doc&amp;base=EXPZ&amp;n=731991&amp;date=05.04.2021&amp;dst=145401&amp;fld=134" TargetMode="External"/><Relationship Id="rId33240" Type="http://schemas.openxmlformats.org/officeDocument/2006/relationships/hyperlink" Target="https://docs7.online-sps.ru/cgi/online.cgi?req=doc&amp;base=EXPZ&amp;n=731991&amp;date=05.04.2021&amp;dst=152147&amp;fld=134" TargetMode="External"/><Relationship Id="rId5824" Type="http://schemas.openxmlformats.org/officeDocument/2006/relationships/hyperlink" Target="https://docs7.online-sps.ru/cgi/online.cgi?req=doc&amp;base=EXPZ&amp;n=731991&amp;date=05.04.2021&amp;dst=137414&amp;fld=134" TargetMode="External"/><Relationship Id="rId15418" Type="http://schemas.openxmlformats.org/officeDocument/2006/relationships/hyperlink" Target="https://docs7.online-sps.ru/cgi/online.cgi?req=doc&amp;base=EXPZ&amp;n=731991&amp;date=05.04.2021&amp;dst=141178&amp;fld=134" TargetMode="External"/><Relationship Id="rId22634" Type="http://schemas.openxmlformats.org/officeDocument/2006/relationships/hyperlink" Target="https://docs7.online-sps.ru/cgi/online.cgi?req=doc&amp;base=EXPZ&amp;n=731991&amp;date=05.04.2021&amp;dst=146497&amp;fld=134" TargetMode="External"/><Relationship Id="rId29247" Type="http://schemas.openxmlformats.org/officeDocument/2006/relationships/hyperlink" Target="https://docs7.online-sps.ru/cgi/online.cgi?req=doc&amp;base=EXPZ&amp;n=731991&amp;date=05.04.2021&amp;dst=147433&amp;fld=134" TargetMode="External"/><Relationship Id="rId36463" Type="http://schemas.openxmlformats.org/officeDocument/2006/relationships/hyperlink" Target="https://docs7.online-sps.ru/cgi/online.cgi?req=doc&amp;base=EXPZ&amp;n=731991&amp;date=05.04.2021&amp;dst=155240&amp;fld=134" TargetMode="External"/><Relationship Id="rId3375" Type="http://schemas.openxmlformats.org/officeDocument/2006/relationships/hyperlink" Target="https://docs7.online-sps.ru/cgi/online.cgi?req=doc&amp;base=EXPZ&amp;n=731991&amp;date=05.04.2021&amp;dst=113168&amp;fld=134" TargetMode="External"/><Relationship Id="rId18988" Type="http://schemas.openxmlformats.org/officeDocument/2006/relationships/hyperlink" Target="https://docs7.online-sps.ru/cgi/online.cgi?req=doc&amp;base=EXPZ&amp;n=731991&amp;date=05.04.2021&amp;dst=117871&amp;fld=134" TargetMode="External"/><Relationship Id="rId20185" Type="http://schemas.openxmlformats.org/officeDocument/2006/relationships/hyperlink" Target="https://docs7.online-sps.ru/cgi/online.cgi?req=doc&amp;base=EXPZ&amp;n=731991&amp;date=05.04.2021&amp;dst=138061&amp;fld=134" TargetMode="External"/><Relationship Id="rId36116" Type="http://schemas.openxmlformats.org/officeDocument/2006/relationships/hyperlink" Target="https://docs7.online-sps.ru/cgi/online.cgi?req=doc&amp;base=EXPZ&amp;n=731991&amp;date=05.04.2021&amp;dst=138320&amp;fld=134" TargetMode="External"/><Relationship Id="rId3028" Type="http://schemas.openxmlformats.org/officeDocument/2006/relationships/hyperlink" Target="https://docs7.online-sps.ru/cgi/online.cgi?req=doc&amp;base=EXPZ&amp;n=731991&amp;date=05.04.2021&amp;dst=156418&amp;fld=134" TargetMode="External"/><Relationship Id="rId6598" Type="http://schemas.openxmlformats.org/officeDocument/2006/relationships/hyperlink" Target="https://docs7.online-sps.ru/cgi/online.cgi?req=doc&amp;base=EXPZ&amp;n=731991&amp;date=05.04.2021&amp;dst=134806&amp;fld=134" TargetMode="External"/><Relationship Id="rId25857" Type="http://schemas.openxmlformats.org/officeDocument/2006/relationships/hyperlink" Target="https://docs7.online-sps.ru/cgi/online.cgi?req=doc&amp;base=EXPZ&amp;n=731991&amp;date=05.04.2021&amp;dst=116712&amp;fld=134" TargetMode="External"/><Relationship Id="rId28330" Type="http://schemas.openxmlformats.org/officeDocument/2006/relationships/hyperlink" Target="https://docs7.online-sps.ru/cgi/online.cgi?req=doc&amp;base=EXPZ&amp;n=731991&amp;date=05.04.2021&amp;dst=139850&amp;fld=134" TargetMode="External"/><Relationship Id="rId9071" Type="http://schemas.openxmlformats.org/officeDocument/2006/relationships/hyperlink" Target="https://docs7.online-sps.ru/cgi/online.cgi?req=doc&amp;base=EXPZ&amp;n=731991&amp;date=05.04.2021&amp;dst=147984&amp;fld=134" TargetMode="External"/><Relationship Id="rId12052" Type="http://schemas.openxmlformats.org/officeDocument/2006/relationships/hyperlink" Target="https://docs7.online-sps.ru/cgi/online.cgi?req=doc&amp;base=EXPZ&amp;n=731991&amp;date=05.04.2021&amp;dst=102489&amp;fld=134" TargetMode="External"/><Relationship Id="rId14501" Type="http://schemas.openxmlformats.org/officeDocument/2006/relationships/hyperlink" Target="https://docs7.online-sps.ru/cgi/online.cgi?req=doc&amp;base=LAW&amp;n=371416&amp;date=05.04.2021&amp;dst=109217&amp;fld=134" TargetMode="External"/><Relationship Id="rId30277" Type="http://schemas.openxmlformats.org/officeDocument/2006/relationships/hyperlink" Target="https://docs7.online-sps.ru/cgi/online.cgi?req=doc&amp;base=EXPZ&amp;n=731991&amp;date=05.04.2021&amp;dst=136645&amp;fld=134" TargetMode="External"/><Relationship Id="rId32726" Type="http://schemas.openxmlformats.org/officeDocument/2006/relationships/hyperlink" Target="https://docs7.online-sps.ru/cgi/online.cgi?req=doc&amp;base=EXPZ&amp;n=731991&amp;date=05.04.2021&amp;dst=149081&amp;fld=134" TargetMode="External"/><Relationship Id="rId430" Type="http://schemas.openxmlformats.org/officeDocument/2006/relationships/hyperlink" Target="https://docs7.online-sps.ru/cgi/online.cgi?req=doc&amp;base=EXPZ&amp;n=731991&amp;date=05.04.2021&amp;dst=102096&amp;fld=134" TargetMode="External"/><Relationship Id="rId2111" Type="http://schemas.openxmlformats.org/officeDocument/2006/relationships/hyperlink" Target="https://docs7.online-sps.ru/cgi/online.cgi?req=doc&amp;base=EXPZ&amp;n=731991&amp;date=05.04.2021&amp;dst=136300&amp;fld=134" TargetMode="External"/><Relationship Id="rId17724" Type="http://schemas.openxmlformats.org/officeDocument/2006/relationships/hyperlink" Target="https://docs7.online-sps.ru/cgi/online.cgi?req=doc&amp;base=EXPZ&amp;n=731991&amp;date=05.04.2021&amp;dst=151060&amp;fld=134" TargetMode="External"/><Relationship Id="rId24940" Type="http://schemas.openxmlformats.org/officeDocument/2006/relationships/hyperlink" Target="https://docs7.online-sps.ru/cgi/online.cgi?req=doc&amp;base=EXPZ&amp;n=731991&amp;date=05.04.2021&amp;dst=136094&amp;fld=134" TargetMode="External"/><Relationship Id="rId35949" Type="http://schemas.openxmlformats.org/officeDocument/2006/relationships/hyperlink" Target="https://docs7.online-sps.ru/cgi/online.cgi?req=doc&amp;base=EXPZ&amp;n=731991&amp;date=05.04.2021&amp;dst=103681&amp;fld=134" TargetMode="External"/><Relationship Id="rId5681" Type="http://schemas.openxmlformats.org/officeDocument/2006/relationships/hyperlink" Target="https://docs7.online-sps.ru/cgi/online.cgi?req=doc&amp;base=EXPZ&amp;n=731991&amp;date=05.04.2021&amp;dst=136623&amp;fld=134" TargetMode="External"/><Relationship Id="rId15275" Type="http://schemas.openxmlformats.org/officeDocument/2006/relationships/hyperlink" Target="https://docs7.online-sps.ru/cgi/online.cgi?req=doc&amp;base=EXPZ&amp;n=731991&amp;date=05.04.2021&amp;dst=141317&amp;fld=134" TargetMode="External"/><Relationship Id="rId22491" Type="http://schemas.openxmlformats.org/officeDocument/2006/relationships/hyperlink" Target="https://docs7.online-sps.ru/cgi/online.cgi?req=doc&amp;base=EXPZ&amp;n=731991&amp;date=05.04.2021&amp;dst=146243&amp;fld=134" TargetMode="External"/><Relationship Id="rId5334" Type="http://schemas.openxmlformats.org/officeDocument/2006/relationships/hyperlink" Target="https://docs7.online-sps.ru/cgi/online.cgi?req=doc&amp;base=EXPZ&amp;n=731991&amp;date=05.04.2021&amp;dst=136063&amp;fld=134" TargetMode="External"/><Relationship Id="rId11885" Type="http://schemas.openxmlformats.org/officeDocument/2006/relationships/hyperlink" Target="https://docs7.online-sps.ru/cgi/online.cgi?req=doc&amp;base=LAW&amp;n=371416&amp;date=05.04.2021&amp;dst=102412&amp;fld=134" TargetMode="External"/><Relationship Id="rId18498" Type="http://schemas.openxmlformats.org/officeDocument/2006/relationships/hyperlink" Target="https://docs7.online-sps.ru/cgi/online.cgi?req=doc&amp;base=LAW&amp;n=371416&amp;date=05.04.2021&amp;dst=107731&amp;fld=134" TargetMode="External"/><Relationship Id="rId22144" Type="http://schemas.openxmlformats.org/officeDocument/2006/relationships/hyperlink" Target="https://docs7.online-sps.ru/cgi/online.cgi?req=doc&amp;base=EXPZ&amp;n=731991&amp;date=05.04.2021&amp;dst=141395&amp;fld=134" TargetMode="External"/><Relationship Id="rId27816" Type="http://schemas.openxmlformats.org/officeDocument/2006/relationships/hyperlink" Target="https://docs7.online-sps.ru/cgi/online.cgi?req=doc&amp;base=EXPZ&amp;n=731991&amp;date=05.04.2021&amp;dst=140890&amp;fld=134" TargetMode="External"/><Relationship Id="rId1944" Type="http://schemas.openxmlformats.org/officeDocument/2006/relationships/hyperlink" Target="https://docs7.online-sps.ru/cgi/online.cgi?req=doc&amp;base=EXPZ&amp;n=731991&amp;date=05.04.2021&amp;dst=136062&amp;fld=134" TargetMode="External"/><Relationship Id="rId8557" Type="http://schemas.openxmlformats.org/officeDocument/2006/relationships/hyperlink" Target="https://docs7.online-sps.ru/cgi/online.cgi?req=doc&amp;base=LAW&amp;n=371416&amp;date=05.04.2021&amp;dst=110221&amp;fld=134" TargetMode="External"/><Relationship Id="rId11538" Type="http://schemas.openxmlformats.org/officeDocument/2006/relationships/hyperlink" Target="https://docs7.online-sps.ru/cgi/online.cgi?req=doc&amp;base=EXPZ&amp;n=731991&amp;date=05.04.2021&amp;dst=102424&amp;fld=134" TargetMode="External"/><Relationship Id="rId25367" Type="http://schemas.openxmlformats.org/officeDocument/2006/relationships/hyperlink" Target="https://docs7.online-sps.ru/cgi/online.cgi?req=doc&amp;base=EXPZ&amp;n=731991&amp;date=05.04.2021&amp;dst=136752&amp;fld=134" TargetMode="External"/><Relationship Id="rId32583" Type="http://schemas.openxmlformats.org/officeDocument/2006/relationships/hyperlink" Target="https://docs7.online-sps.ru/cgi/online.cgi?req=doc&amp;base=EXPZ&amp;n=731991&amp;date=05.04.2021&amp;dst=142238&amp;fld=134" TargetMode="External"/><Relationship Id="rId14011" Type="http://schemas.openxmlformats.org/officeDocument/2006/relationships/hyperlink" Target="https://docs7.online-sps.ru/cgi/online.cgi?req=doc&amp;base=EXPZ&amp;n=731991&amp;date=05.04.2021&amp;dst=140893&amp;fld=134" TargetMode="External"/><Relationship Id="rId32236" Type="http://schemas.openxmlformats.org/officeDocument/2006/relationships/hyperlink" Target="https://docs7.online-sps.ru/cgi/online.cgi?req=doc&amp;base=EXPZ&amp;n=731991&amp;date=05.04.2021&amp;dst=143254&amp;fld=134" TargetMode="External"/><Relationship Id="rId17581" Type="http://schemas.openxmlformats.org/officeDocument/2006/relationships/hyperlink" Target="https://docs7.online-sps.ru/cgi/online.cgi?req=doc&amp;base=LAW&amp;n=371416&amp;date=05.04.2021&amp;dst=107273&amp;fld=134" TargetMode="External"/><Relationship Id="rId21977" Type="http://schemas.openxmlformats.org/officeDocument/2006/relationships/hyperlink" Target="https://docs7.online-sps.ru/cgi/online.cgi?req=doc&amp;base=EXPZ&amp;n=731991&amp;date=05.04.2021&amp;dst=105297&amp;fld=134" TargetMode="External"/><Relationship Id="rId35459" Type="http://schemas.openxmlformats.org/officeDocument/2006/relationships/hyperlink" Target="https://docs7.online-sps.ru/cgi/online.cgi?req=doc&amp;base=LAW&amp;n=371416&amp;date=05.04.2021&amp;dst=112679&amp;fld=134" TargetMode="External"/><Relationship Id="rId5191" Type="http://schemas.openxmlformats.org/officeDocument/2006/relationships/hyperlink" Target="https://docs7.online-sps.ru/cgi/online.cgi?req=doc&amp;base=EXPZ&amp;n=731991&amp;date=05.04.2021&amp;dst=110594&amp;fld=134" TargetMode="External"/><Relationship Id="rId7640" Type="http://schemas.openxmlformats.org/officeDocument/2006/relationships/hyperlink" Target="https://docs7.online-sps.ru/cgi/online.cgi?req=doc&amp;base=EXPZ&amp;n=731991&amp;date=05.04.2021&amp;dst=135559&amp;fld=134" TargetMode="External"/><Relationship Id="rId10621" Type="http://schemas.openxmlformats.org/officeDocument/2006/relationships/hyperlink" Target="https://docs7.online-sps.ru/cgi/online.cgi?req=doc&amp;base=LAW&amp;n=371416&amp;date=05.04.2021&amp;dst=110151&amp;fld=134" TargetMode="External"/><Relationship Id="rId17234" Type="http://schemas.openxmlformats.org/officeDocument/2006/relationships/hyperlink" Target="https://docs7.online-sps.ru/cgi/online.cgi?req=doc&amp;base=EXPZ&amp;n=731991&amp;date=05.04.2021&amp;dst=142406&amp;fld=134" TargetMode="External"/><Relationship Id="rId24450" Type="http://schemas.openxmlformats.org/officeDocument/2006/relationships/hyperlink" Target="https://docs7.online-sps.ru/cgi/online.cgi?req=doc&amp;base=EXPZ&amp;n=731991&amp;date=05.04.2021&amp;dst=141134&amp;fld=134" TargetMode="External"/><Relationship Id="rId13844" Type="http://schemas.openxmlformats.org/officeDocument/2006/relationships/hyperlink" Target="https://docs7.online-sps.ru/cgi/online.cgi?req=doc&amp;base=EXPZ&amp;n=731991&amp;date=05.04.2021&amp;dst=144624&amp;fld=134" TargetMode="External"/><Relationship Id="rId24103" Type="http://schemas.openxmlformats.org/officeDocument/2006/relationships/hyperlink" Target="https://docs7.online-sps.ru/cgi/online.cgi?req=doc&amp;base=EXPZ&amp;n=731991&amp;date=05.04.2021&amp;dst=143915&amp;fld=134" TargetMode="External"/><Relationship Id="rId27673" Type="http://schemas.openxmlformats.org/officeDocument/2006/relationships/hyperlink" Target="https://docs7.online-sps.ru/cgi/online.cgi?req=doc&amp;base=EXPZ&amp;n=731991&amp;date=05.04.2021&amp;dst=141763&amp;fld=134" TargetMode="External"/><Relationship Id="rId3903" Type="http://schemas.openxmlformats.org/officeDocument/2006/relationships/hyperlink" Target="https://docs7.online-sps.ru/cgi/online.cgi?req=doc&amp;base=EXPZ&amp;n=731991&amp;date=05.04.2021&amp;dst=146978&amp;fld=134" TargetMode="External"/><Relationship Id="rId11395" Type="http://schemas.openxmlformats.org/officeDocument/2006/relationships/hyperlink" Target="https://docs7.online-sps.ru/cgi/online.cgi?req=doc&amp;base=EXPZ&amp;n=731991&amp;date=05.04.2021&amp;dst=136387&amp;fld=134" TargetMode="External"/><Relationship Id="rId20713" Type="http://schemas.openxmlformats.org/officeDocument/2006/relationships/hyperlink" Target="https://docs7.online-sps.ru/cgi/online.cgi?req=doc&amp;base=EXPZ&amp;n=731991&amp;date=05.04.2021&amp;dst=142247&amp;fld=134" TargetMode="External"/><Relationship Id="rId27326" Type="http://schemas.openxmlformats.org/officeDocument/2006/relationships/hyperlink" Target="https://docs7.online-sps.ru/cgi/online.cgi?req=doc&amp;base=EXPZ&amp;n=731991&amp;date=05.04.2021&amp;dst=141029&amp;fld=134" TargetMode="External"/><Relationship Id="rId34542" Type="http://schemas.openxmlformats.org/officeDocument/2006/relationships/hyperlink" Target="https://docs7.online-sps.ru/cgi/online.cgi?req=doc&amp;base=EXPZ&amp;n=731991&amp;date=05.04.2021&amp;dst=150773&amp;fld=134" TargetMode="External"/><Relationship Id="rId1454" Type="http://schemas.openxmlformats.org/officeDocument/2006/relationships/hyperlink" Target="https://docs7.online-sps.ru/cgi/online.cgi?req=doc&amp;base=EXPZ&amp;n=731991&amp;date=05.04.2021&amp;dst=137814&amp;fld=134" TargetMode="External"/><Relationship Id="rId8067" Type="http://schemas.openxmlformats.org/officeDocument/2006/relationships/hyperlink" Target="https://docs7.online-sps.ru/cgi/online.cgi?req=doc&amp;base=EXPZ&amp;n=731991&amp;date=05.04.2021&amp;dst=141042&amp;fld=134" TargetMode="External"/><Relationship Id="rId11048" Type="http://schemas.openxmlformats.org/officeDocument/2006/relationships/hyperlink" Target="https://docs7.online-sps.ru/cgi/online.cgi?req=doc&amp;base=EXPZ&amp;n=731991&amp;date=05.04.2021&amp;dst=136097&amp;fld=134" TargetMode="External"/><Relationship Id="rId19540" Type="http://schemas.openxmlformats.org/officeDocument/2006/relationships/hyperlink" Target="https://docs7.online-sps.ru/cgi/online.cgi?req=doc&amp;base=LAW&amp;n=371416&amp;date=05.04.2021&amp;dst=112829&amp;fld=134" TargetMode="External"/><Relationship Id="rId32093" Type="http://schemas.openxmlformats.org/officeDocument/2006/relationships/hyperlink" Target="https://docs7.online-sps.ru/cgi/online.cgi?req=doc&amp;base=EXPZ&amp;n=731991&amp;date=05.04.2021&amp;dst=142903&amp;fld=134" TargetMode="External"/><Relationship Id="rId37765" Type="http://schemas.openxmlformats.org/officeDocument/2006/relationships/hyperlink" Target="https://docs7.online-sps.ru/cgi/online.cgi?req=doc&amp;base=EXPZ&amp;n=731991&amp;date=05.04.2021&amp;dst=144588&amp;fld=134" TargetMode="External"/><Relationship Id="rId1107" Type="http://schemas.openxmlformats.org/officeDocument/2006/relationships/hyperlink" Target="https://docs7.online-sps.ru/cgi/online.cgi?req=doc&amp;base=EXPZ&amp;n=731991&amp;date=05.04.2021&amp;dst=141270&amp;fld=134" TargetMode="External"/><Relationship Id="rId4677" Type="http://schemas.openxmlformats.org/officeDocument/2006/relationships/hyperlink" Target="https://docs7.online-sps.ru/cgi/online.cgi?req=doc&amp;base=EXPZ&amp;n=731991&amp;date=05.04.2021&amp;dst=137515&amp;fld=134" TargetMode="External"/><Relationship Id="rId17091" Type="http://schemas.openxmlformats.org/officeDocument/2006/relationships/hyperlink" Target="https://docs7.online-sps.ru/cgi/online.cgi?req=doc&amp;base=EXPZ&amp;n=731991&amp;date=05.04.2021&amp;dst=151023&amp;fld=134" TargetMode="External"/><Relationship Id="rId21487" Type="http://schemas.openxmlformats.org/officeDocument/2006/relationships/hyperlink" Target="https://docs7.online-sps.ru/cgi/online.cgi?req=doc&amp;base=LAW&amp;n=371416&amp;date=05.04.2021&amp;dst=113233&amp;fld=134" TargetMode="External"/><Relationship Id="rId23936" Type="http://schemas.openxmlformats.org/officeDocument/2006/relationships/hyperlink" Target="https://docs7.online-sps.ru/cgi/online.cgi?req=doc&amp;base=EXPZ&amp;n=731991&amp;date=05.04.2021&amp;dst=135918&amp;fld=134" TargetMode="External"/><Relationship Id="rId37418" Type="http://schemas.openxmlformats.org/officeDocument/2006/relationships/hyperlink" Target="https://docs7.online-sps.ru/cgi/online.cgi?req=doc&amp;base=EXPZ&amp;n=731991&amp;date=05.04.2021&amp;dst=139021&amp;fld=134" TargetMode="External"/><Relationship Id="rId7150" Type="http://schemas.openxmlformats.org/officeDocument/2006/relationships/hyperlink" Target="https://docs7.online-sps.ru/cgi/online.cgi?req=doc&amp;base=EXPZ&amp;n=731991&amp;date=05.04.2021&amp;dst=135666&amp;fld=134" TargetMode="External"/><Relationship Id="rId10131" Type="http://schemas.openxmlformats.org/officeDocument/2006/relationships/hyperlink" Target="https://docs7.online-sps.ru/cgi/online.cgi?req=doc&amp;base=EXPZ&amp;n=731991&amp;date=05.04.2021&amp;dst=147635&amp;fld=134" TargetMode="External"/><Relationship Id="rId30805" Type="http://schemas.openxmlformats.org/officeDocument/2006/relationships/hyperlink" Target="https://docs7.online-sps.ru/cgi/online.cgi?req=doc&amp;base=EXPZ&amp;n=731991&amp;date=05.04.2021&amp;dst=102489&amp;fld=134" TargetMode="External"/><Relationship Id="rId15803" Type="http://schemas.openxmlformats.org/officeDocument/2006/relationships/hyperlink" Target="https://docs7.online-sps.ru/cgi/online.cgi?req=doc&amp;base=EXPZ&amp;n=731991&amp;date=05.04.2021&amp;dst=152379&amp;fld=134" TargetMode="External"/><Relationship Id="rId27183" Type="http://schemas.openxmlformats.org/officeDocument/2006/relationships/hyperlink" Target="https://docs7.online-sps.ru/cgi/online.cgi?req=doc&amp;base=EXPZ&amp;n=731991&amp;date=05.04.2021&amp;dst=141873&amp;fld=134" TargetMode="External"/><Relationship Id="rId29632" Type="http://schemas.openxmlformats.org/officeDocument/2006/relationships/hyperlink" Target="https://docs7.online-sps.ru/cgi/online.cgi?req=doc&amp;base=EXPZ&amp;n=731991&amp;date=05.04.2021&amp;dst=146206&amp;fld=134" TargetMode="External"/><Relationship Id="rId3760" Type="http://schemas.openxmlformats.org/officeDocument/2006/relationships/hyperlink" Target="https://docs7.online-sps.ru/cgi/online.cgi?req=doc&amp;base=EXPZ&amp;n=731991&amp;date=05.04.2021&amp;dst=146708&amp;fld=134" TargetMode="External"/><Relationship Id="rId13354" Type="http://schemas.openxmlformats.org/officeDocument/2006/relationships/hyperlink" Target="https://docs7.online-sps.ru/cgi/online.cgi?req=doc&amp;base=EXPZ&amp;n=731991&amp;date=05.04.2021&amp;dst=109511&amp;fld=134" TargetMode="External"/><Relationship Id="rId20570" Type="http://schemas.openxmlformats.org/officeDocument/2006/relationships/hyperlink" Target="https://docs7.online-sps.ru/cgi/online.cgi?req=doc&amp;base=EXPZ&amp;n=731991&amp;date=05.04.2021&amp;dst=145616&amp;fld=134" TargetMode="External"/><Relationship Id="rId31579" Type="http://schemas.openxmlformats.org/officeDocument/2006/relationships/hyperlink" Target="https://docs7.online-sps.ru/cgi/online.cgi?req=doc&amp;base=EXPZ&amp;n=731991&amp;date=05.04.2021&amp;dst=140609&amp;fld=134" TargetMode="External"/><Relationship Id="rId34052" Type="http://schemas.openxmlformats.org/officeDocument/2006/relationships/hyperlink" Target="https://docs7.online-sps.ru/cgi/online.cgi?req=doc&amp;base=EXPZ&amp;n=731991&amp;date=05.04.2021&amp;dst=145289&amp;fld=134" TargetMode="External"/><Relationship Id="rId36501" Type="http://schemas.openxmlformats.org/officeDocument/2006/relationships/hyperlink" Target="https://docs7.online-sps.ru/cgi/online.cgi?req=doc&amp;base=EXPZ&amp;n=731991&amp;date=05.04.2021&amp;dst=155331&amp;fld=134" TargetMode="External"/><Relationship Id="rId3413" Type="http://schemas.openxmlformats.org/officeDocument/2006/relationships/hyperlink" Target="https://docs7.online-sps.ru/cgi/online.cgi?req=doc&amp;base=EXPZ&amp;n=731991&amp;date=05.04.2021&amp;dst=146439&amp;fld=134" TargetMode="External"/><Relationship Id="rId6983" Type="http://schemas.openxmlformats.org/officeDocument/2006/relationships/hyperlink" Target="https://docs7.online-sps.ru/cgi/online.cgi?req=doc&amp;base=EXPZ&amp;n=731991&amp;date=05.04.2021&amp;dst=135304&amp;fld=134" TargetMode="External"/><Relationship Id="rId13007" Type="http://schemas.openxmlformats.org/officeDocument/2006/relationships/hyperlink" Target="https://docs7.online-sps.ru/cgi/online.cgi?req=doc&amp;base=EXPZ&amp;n=731991&amp;date=05.04.2021&amp;dst=106517&amp;fld=134" TargetMode="External"/><Relationship Id="rId16577" Type="http://schemas.openxmlformats.org/officeDocument/2006/relationships/hyperlink" Target="https://docs7.online-sps.ru/cgi/online.cgi?req=doc&amp;base=EXPZ&amp;n=731991&amp;date=05.04.2021&amp;dst=148644&amp;fld=134" TargetMode="External"/><Relationship Id="rId20223" Type="http://schemas.openxmlformats.org/officeDocument/2006/relationships/hyperlink" Target="https://docs7.online-sps.ru/cgi/online.cgi?req=doc&amp;base=EXPZ&amp;n=731991&amp;date=05.04.2021&amp;dst=138241&amp;fld=134" TargetMode="External"/><Relationship Id="rId23793" Type="http://schemas.openxmlformats.org/officeDocument/2006/relationships/hyperlink" Target="https://docs7.online-sps.ru/cgi/online.cgi?req=doc&amp;base=EXPZ&amp;n=731991&amp;date=05.04.2021&amp;dst=138562&amp;fld=134" TargetMode="External"/><Relationship Id="rId6636" Type="http://schemas.openxmlformats.org/officeDocument/2006/relationships/hyperlink" Target="https://docs7.online-sps.ru/cgi/online.cgi?req=doc&amp;base=EXPZ&amp;n=731991&amp;date=05.04.2021&amp;dst=135066&amp;fld=134" TargetMode="External"/><Relationship Id="rId19050" Type="http://schemas.openxmlformats.org/officeDocument/2006/relationships/hyperlink" Target="https://docs7.online-sps.ru/cgi/online.cgi?req=doc&amp;base=EXPZ&amp;n=731991&amp;date=05.04.2021&amp;dst=150889&amp;fld=134" TargetMode="External"/><Relationship Id="rId23446" Type="http://schemas.openxmlformats.org/officeDocument/2006/relationships/hyperlink" Target="https://docs7.online-sps.ru/cgi/online.cgi?req=doc&amp;base=EXPZ&amp;n=731991&amp;date=05.04.2021&amp;dst=143133&amp;fld=134" TargetMode="External"/><Relationship Id="rId30662" Type="http://schemas.openxmlformats.org/officeDocument/2006/relationships/hyperlink" Target="https://docs7.online-sps.ru/cgi/online.cgi?req=doc&amp;base=LAW&amp;n=371416&amp;date=05.04.2021&amp;dst=102812&amp;fld=134" TargetMode="External"/><Relationship Id="rId37275" Type="http://schemas.openxmlformats.org/officeDocument/2006/relationships/hyperlink" Target="https://docs7.online-sps.ru/cgi/online.cgi?req=doc&amp;base=EXPZ&amp;n=731991&amp;date=05.04.2021&amp;dst=104661&amp;fld=134" TargetMode="External"/><Relationship Id="rId4187" Type="http://schemas.openxmlformats.org/officeDocument/2006/relationships/hyperlink" Target="https://docs7.online-sps.ru/cgi/online.cgi?req=doc&amp;base=EXPZ&amp;n=731991&amp;date=05.04.2021&amp;dst=146144&amp;fld=134" TargetMode="External"/><Relationship Id="rId9859" Type="http://schemas.openxmlformats.org/officeDocument/2006/relationships/hyperlink" Target="https://docs7.online-sps.ru/cgi/online.cgi?req=doc&amp;base=LAW&amp;n=371416&amp;date=05.04.2021&amp;dst=111405&amp;fld=134" TargetMode="External"/><Relationship Id="rId26669" Type="http://schemas.openxmlformats.org/officeDocument/2006/relationships/hyperlink" Target="https://docs7.online-sps.ru/cgi/online.cgi?req=doc&amp;base=EXPZ&amp;n=731991&amp;date=05.04.2021&amp;dst=135035&amp;fld=134" TargetMode="External"/><Relationship Id="rId30315" Type="http://schemas.openxmlformats.org/officeDocument/2006/relationships/hyperlink" Target="https://docs7.online-sps.ru/cgi/online.cgi?req=doc&amp;base=EXPZ&amp;n=731991&amp;date=05.04.2021&amp;dst=136697&amp;fld=134" TargetMode="External"/><Relationship Id="rId33885" Type="http://schemas.openxmlformats.org/officeDocument/2006/relationships/hyperlink" Target="https://docs7.online-sps.ru/cgi/online.cgi?req=doc&amp;base=EXPZ&amp;n=731991&amp;date=05.04.2021&amp;dst=145004&amp;fld=134" TargetMode="External"/><Relationship Id="rId15660" Type="http://schemas.openxmlformats.org/officeDocument/2006/relationships/hyperlink" Target="https://docs7.online-sps.ru/cgi/online.cgi?req=doc&amp;base=EXPZ&amp;n=731991&amp;date=05.04.2021&amp;dst=152107&amp;fld=134" TargetMode="External"/><Relationship Id="rId29142" Type="http://schemas.openxmlformats.org/officeDocument/2006/relationships/hyperlink" Target="https://docs7.online-sps.ru/cgi/online.cgi?req=doc&amp;base=EXPZ&amp;n=731991&amp;date=05.04.2021&amp;dst=153051&amp;fld=134" TargetMode="External"/><Relationship Id="rId33538" Type="http://schemas.openxmlformats.org/officeDocument/2006/relationships/hyperlink" Target="https://docs7.online-sps.ru/cgi/online.cgi?req=doc&amp;base=LAW&amp;n=371416&amp;date=05.04.2021&amp;dst=108451&amp;fld=134" TargetMode="External"/><Relationship Id="rId3270" Type="http://schemas.openxmlformats.org/officeDocument/2006/relationships/hyperlink" Target="https://docs7.online-sps.ru/cgi/online.cgi?req=doc&amp;base=EXPZ&amp;n=731991&amp;date=05.04.2021&amp;dst=142602&amp;fld=134" TargetMode="External"/><Relationship Id="rId15313" Type="http://schemas.openxmlformats.org/officeDocument/2006/relationships/hyperlink" Target="https://docs7.online-sps.ru/cgi/online.cgi?req=doc&amp;base=EXPZ&amp;n=731991&amp;date=05.04.2021&amp;dst=148151&amp;fld=134" TargetMode="External"/><Relationship Id="rId18883" Type="http://schemas.openxmlformats.org/officeDocument/2006/relationships/hyperlink" Target="https://docs7.online-sps.ru/cgi/online.cgi?req=doc&amp;base=EXPZ&amp;n=731991&amp;date=05.04.2021&amp;dst=102917&amp;fld=134" TargetMode="External"/><Relationship Id="rId20080" Type="http://schemas.openxmlformats.org/officeDocument/2006/relationships/hyperlink" Target="https://docs7.online-sps.ru/cgi/online.cgi?req=doc&amp;base=EXPZ&amp;n=731991&amp;date=05.04.2021&amp;dst=137966&amp;fld=134" TargetMode="External"/><Relationship Id="rId31089" Type="http://schemas.openxmlformats.org/officeDocument/2006/relationships/hyperlink" Target="https://docs7.online-sps.ru/cgi/online.cgi?req=doc&amp;base=EXPZ&amp;n=731991&amp;date=05.04.2021&amp;dst=148095&amp;fld=134" TargetMode="External"/><Relationship Id="rId36011" Type="http://schemas.openxmlformats.org/officeDocument/2006/relationships/hyperlink" Target="https://docs7.online-sps.ru/cgi/online.cgi?req=doc&amp;base=EXPZ&amp;n=731991&amp;date=05.04.2021&amp;dst=138076&amp;fld=134" TargetMode="External"/><Relationship Id="rId8942" Type="http://schemas.openxmlformats.org/officeDocument/2006/relationships/hyperlink" Target="https://docs7.online-sps.ru/cgi/online.cgi?req=doc&amp;base=EXPZ&amp;n=731991&amp;date=05.04.2021&amp;dst=153045&amp;fld=134" TargetMode="External"/><Relationship Id="rId11923" Type="http://schemas.openxmlformats.org/officeDocument/2006/relationships/hyperlink" Target="https://docs7.online-sps.ru/cgi/online.cgi?req=doc&amp;base=LAW&amp;n=371416&amp;date=05.04.2021&amp;dst=102932&amp;fld=134" TargetMode="External"/><Relationship Id="rId18536" Type="http://schemas.openxmlformats.org/officeDocument/2006/relationships/hyperlink" Target="https://docs7.online-sps.ru/cgi/online.cgi?req=doc&amp;base=EXPZ&amp;n=731991&amp;date=05.04.2021&amp;dst=145841&amp;fld=134" TargetMode="External"/><Relationship Id="rId25752" Type="http://schemas.openxmlformats.org/officeDocument/2006/relationships/hyperlink" Target="https://docs7.online-sps.ru/cgi/online.cgi?req=doc&amp;base=EXPZ&amp;n=731991&amp;date=05.04.2021&amp;dst=138426&amp;fld=134" TargetMode="External"/><Relationship Id="rId6493" Type="http://schemas.openxmlformats.org/officeDocument/2006/relationships/hyperlink" Target="https://docs7.online-sps.ru/cgi/online.cgi?req=doc&amp;base=EXPZ&amp;n=731991&amp;date=05.04.2021&amp;dst=134737&amp;fld=134" TargetMode="External"/><Relationship Id="rId16087" Type="http://schemas.openxmlformats.org/officeDocument/2006/relationships/hyperlink" Target="https://docs7.online-sps.ru/cgi/online.cgi?req=doc&amp;base=EXPZ&amp;n=731991&amp;date=05.04.2021&amp;dst=152246&amp;fld=134" TargetMode="External"/><Relationship Id="rId25405" Type="http://schemas.openxmlformats.org/officeDocument/2006/relationships/hyperlink" Target="https://docs7.online-sps.ru/cgi/online.cgi?req=doc&amp;base=EXPZ&amp;n=731991&amp;date=05.04.2021&amp;dst=137414&amp;fld=134" TargetMode="External"/><Relationship Id="rId28975" Type="http://schemas.openxmlformats.org/officeDocument/2006/relationships/hyperlink" Target="https://docs7.online-sps.ru/cgi/online.cgi?req=doc&amp;base=EXPZ&amp;n=731991&amp;date=05.04.2021&amp;dst=150146&amp;fld=134" TargetMode="External"/><Relationship Id="rId32621" Type="http://schemas.openxmlformats.org/officeDocument/2006/relationships/hyperlink" Target="https://docs7.online-sps.ru/cgi/online.cgi?req=doc&amp;base=EXPZ&amp;n=731991&amp;date=05.04.2021&amp;dst=142305&amp;fld=134" TargetMode="External"/><Relationship Id="rId6146" Type="http://schemas.openxmlformats.org/officeDocument/2006/relationships/hyperlink" Target="https://docs7.online-sps.ru/cgi/online.cgi?req=doc&amp;base=LAW&amp;n=371416&amp;date=05.04.2021&amp;dst=109805&amp;fld=134" TargetMode="External"/><Relationship Id="rId12697" Type="http://schemas.openxmlformats.org/officeDocument/2006/relationships/hyperlink" Target="https://docs7.online-sps.ru/cgi/online.cgi?req=doc&amp;base=LAW&amp;n=371416&amp;date=05.04.2021&amp;dst=112099&amp;fld=134" TargetMode="External"/><Relationship Id="rId28628" Type="http://schemas.openxmlformats.org/officeDocument/2006/relationships/hyperlink" Target="https://docs7.online-sps.ru/cgi/online.cgi?req=doc&amp;base=EXPZ&amp;n=731991&amp;date=05.04.2021&amp;dst=148966&amp;fld=134" TargetMode="External"/><Relationship Id="rId30172" Type="http://schemas.openxmlformats.org/officeDocument/2006/relationships/hyperlink" Target="https://docs7.online-sps.ru/cgi/online.cgi?req=doc&amp;base=EXPZ&amp;n=731991&amp;date=05.04.2021&amp;dst=136943&amp;fld=134" TargetMode="External"/><Relationship Id="rId35844" Type="http://schemas.openxmlformats.org/officeDocument/2006/relationships/hyperlink" Target="https://docs7.online-sps.ru/cgi/online.cgi?req=doc&amp;base=EXPZ&amp;n=731991&amp;date=05.04.2021&amp;dst=150086&amp;fld=134" TargetMode="External"/><Relationship Id="rId2756" Type="http://schemas.openxmlformats.org/officeDocument/2006/relationships/hyperlink" Target="https://docs7.online-sps.ru/cgi/online.cgi?req=doc&amp;base=EXPZ&amp;n=731991&amp;date=05.04.2021&amp;dst=115188&amp;fld=134" TargetMode="External"/><Relationship Id="rId9369" Type="http://schemas.openxmlformats.org/officeDocument/2006/relationships/hyperlink" Target="https://docs7.online-sps.ru/cgi/online.cgi?req=doc&amp;base=EXPZ&amp;n=731991&amp;date=05.04.2021&amp;dst=150239&amp;fld=134" TargetMode="External"/><Relationship Id="rId15170" Type="http://schemas.openxmlformats.org/officeDocument/2006/relationships/hyperlink" Target="https://docs7.online-sps.ru/cgi/online.cgi?req=doc&amp;base=EXPZ&amp;n=731991&amp;date=05.04.2021&amp;dst=107147&amp;fld=134" TargetMode="External"/><Relationship Id="rId26179" Type="http://schemas.openxmlformats.org/officeDocument/2006/relationships/hyperlink" Target="https://docs7.online-sps.ru/cgi/online.cgi?req=doc&amp;base=EXPZ&amp;n=731991&amp;date=05.04.2021&amp;dst=100837&amp;fld=134" TargetMode="External"/><Relationship Id="rId33395" Type="http://schemas.openxmlformats.org/officeDocument/2006/relationships/hyperlink" Target="https://docs7.online-sps.ru/cgi/online.cgi?req=doc&amp;base=EXPZ&amp;n=731991&amp;date=05.04.2021&amp;dst=152422&amp;fld=134" TargetMode="External"/><Relationship Id="rId728" Type="http://schemas.openxmlformats.org/officeDocument/2006/relationships/hyperlink" Target="https://docs7.online-sps.ru/cgi/online.cgi?req=doc&amp;base=EXPZ&amp;n=731991&amp;date=05.04.2021&amp;dst=101777&amp;fld=134" TargetMode="External"/><Relationship Id="rId2409" Type="http://schemas.openxmlformats.org/officeDocument/2006/relationships/hyperlink" Target="https://docs7.online-sps.ru/cgi/online.cgi?req=doc&amp;base=EXPZ&amp;n=731991&amp;date=05.04.2021&amp;dst=136669&amp;fld=134" TargetMode="External"/><Relationship Id="rId5979" Type="http://schemas.openxmlformats.org/officeDocument/2006/relationships/hyperlink" Target="https://docs7.online-sps.ru/cgi/online.cgi?req=doc&amp;base=LAW&amp;n=371416&amp;date=05.04.2021&amp;dst=112239&amp;fld=134" TargetMode="External"/><Relationship Id="rId18393" Type="http://schemas.openxmlformats.org/officeDocument/2006/relationships/hyperlink" Target="https://docs7.online-sps.ru/cgi/online.cgi?req=doc&amp;base=LAW&amp;n=371416&amp;date=05.04.2021&amp;dst=106961&amp;fld=134" TargetMode="External"/><Relationship Id="rId33048" Type="http://schemas.openxmlformats.org/officeDocument/2006/relationships/hyperlink" Target="https://docs7.online-sps.ru/cgi/online.cgi?req=doc&amp;base=EXPZ&amp;n=731991&amp;date=05.04.2021&amp;dst=142585&amp;fld=134" TargetMode="External"/><Relationship Id="rId8452" Type="http://schemas.openxmlformats.org/officeDocument/2006/relationships/hyperlink" Target="https://docs7.online-sps.ru/cgi/online.cgi?req=doc&amp;base=LAW&amp;n=371416&amp;date=05.04.2021&amp;dst=110367&amp;fld=134" TargetMode="External"/><Relationship Id="rId11780" Type="http://schemas.openxmlformats.org/officeDocument/2006/relationships/hyperlink" Target="https://docs7.online-sps.ru/cgi/online.cgi?req=doc&amp;base=LAW&amp;n=371416&amp;date=05.04.2021&amp;dst=102658&amp;fld=134" TargetMode="External"/><Relationship Id="rId18046" Type="http://schemas.openxmlformats.org/officeDocument/2006/relationships/hyperlink" Target="https://docs7.online-sps.ru/cgi/online.cgi?req=doc&amp;base=EXPZ&amp;n=731991&amp;date=05.04.2021&amp;dst=148578&amp;fld=134" TargetMode="External"/><Relationship Id="rId22789" Type="http://schemas.openxmlformats.org/officeDocument/2006/relationships/hyperlink" Target="https://docs7.online-sps.ru/cgi/online.cgi?req=doc&amp;base=EXPZ&amp;n=731991&amp;date=05.04.2021&amp;dst=147156&amp;fld=134" TargetMode="External"/><Relationship Id="rId25262" Type="http://schemas.openxmlformats.org/officeDocument/2006/relationships/hyperlink" Target="https://docs7.online-sps.ru/cgi/online.cgi?req=doc&amp;base=EXPZ&amp;n=731991&amp;date=05.04.2021&amp;dst=136622&amp;fld=134" TargetMode="External"/><Relationship Id="rId27711" Type="http://schemas.openxmlformats.org/officeDocument/2006/relationships/hyperlink" Target="https://docs7.online-sps.ru/cgi/online.cgi?req=doc&amp;base=EXPZ&amp;n=731991&amp;date=05.04.2021&amp;dst=148175&amp;fld=134" TargetMode="External"/><Relationship Id="rId8105" Type="http://schemas.openxmlformats.org/officeDocument/2006/relationships/hyperlink" Target="https://docs7.online-sps.ru/cgi/online.cgi?req=doc&amp;base=LAW&amp;n=371416&amp;date=05.04.2021&amp;dst=112979&amp;fld=134" TargetMode="External"/><Relationship Id="rId11433" Type="http://schemas.openxmlformats.org/officeDocument/2006/relationships/hyperlink" Target="https://docs7.online-sps.ru/cgi/online.cgi?req=doc&amp;base=EXPZ&amp;n=731991&amp;date=05.04.2021&amp;dst=136605&amp;fld=134" TargetMode="External"/><Relationship Id="rId32131" Type="http://schemas.openxmlformats.org/officeDocument/2006/relationships/hyperlink" Target="https://docs7.online-sps.ru/cgi/online.cgi?req=doc&amp;base=EXPZ&amp;n=731991&amp;date=05.04.2021&amp;dst=142982&amp;fld=134" TargetMode="External"/><Relationship Id="rId14656" Type="http://schemas.openxmlformats.org/officeDocument/2006/relationships/hyperlink" Target="https://docs7.online-sps.ru/cgi/online.cgi?req=doc&amp;base=EXPZ&amp;n=731991&amp;date=05.04.2021&amp;dst=142631&amp;fld=134" TargetMode="External"/><Relationship Id="rId21872" Type="http://schemas.openxmlformats.org/officeDocument/2006/relationships/hyperlink" Target="https://docs7.online-sps.ru/cgi/online.cgi?req=doc&amp;base=EXPZ&amp;n=731991&amp;date=05.04.2021&amp;dst=139108&amp;fld=134" TargetMode="External"/><Relationship Id="rId28485" Type="http://schemas.openxmlformats.org/officeDocument/2006/relationships/hyperlink" Target="https://docs7.online-sps.ru/cgi/online.cgi?req=doc&amp;base=EXPZ&amp;n=731991&amp;date=05.04.2021&amp;dst=140102&amp;fld=134" TargetMode="External"/><Relationship Id="rId37803" Type="http://schemas.openxmlformats.org/officeDocument/2006/relationships/hyperlink" Target="https://docs7.online-sps.ru/cgi/online.cgi?req=doc&amp;base=LAW&amp;n=371416&amp;date=05.04.2021&amp;dst=120850&amp;fld=134" TargetMode="External"/><Relationship Id="rId4715" Type="http://schemas.openxmlformats.org/officeDocument/2006/relationships/hyperlink" Target="https://docs7.online-sps.ru/cgi/online.cgi?req=doc&amp;base=EXPZ&amp;n=731991&amp;date=05.04.2021&amp;dst=137574&amp;fld=134" TargetMode="External"/><Relationship Id="rId14309" Type="http://schemas.openxmlformats.org/officeDocument/2006/relationships/hyperlink" Target="https://docs7.online-sps.ru/cgi/online.cgi?req=doc&amp;base=EXPZ&amp;n=731991&amp;date=05.04.2021&amp;dst=152931&amp;fld=134" TargetMode="External"/><Relationship Id="rId17879" Type="http://schemas.openxmlformats.org/officeDocument/2006/relationships/hyperlink" Target="https://docs7.online-sps.ru/cgi/online.cgi?req=doc&amp;base=EXPZ&amp;n=731991&amp;date=05.04.2021&amp;dst=145777&amp;fld=134" TargetMode="External"/><Relationship Id="rId21525" Type="http://schemas.openxmlformats.org/officeDocument/2006/relationships/hyperlink" Target="https://docs7.online-sps.ru/cgi/online.cgi?req=doc&amp;base=EXPZ&amp;n=731991&amp;date=05.04.2021&amp;dst=134897&amp;fld=134" TargetMode="External"/><Relationship Id="rId28138" Type="http://schemas.openxmlformats.org/officeDocument/2006/relationships/hyperlink" Target="https://docs7.online-sps.ru/cgi/online.cgi?req=doc&amp;base=LAW&amp;n=371416&amp;date=05.04.2021&amp;dst=110235&amp;fld=134" TargetMode="External"/><Relationship Id="rId35354" Type="http://schemas.openxmlformats.org/officeDocument/2006/relationships/hyperlink" Target="https://docs7.online-sps.ru/cgi/online.cgi?req=doc&amp;base=LAW&amp;n=371416&amp;date=05.04.2021&amp;dst=112139&amp;fld=134" TargetMode="External"/><Relationship Id="rId585" Type="http://schemas.openxmlformats.org/officeDocument/2006/relationships/hyperlink" Target="https://docs7.online-sps.ru/cgi/online.cgi?req=doc&amp;base=EXPZ&amp;n=731991&amp;date=05.04.2021&amp;dst=136382&amp;fld=134" TargetMode="External"/><Relationship Id="rId2266" Type="http://schemas.openxmlformats.org/officeDocument/2006/relationships/hyperlink" Target="https://docs7.online-sps.ru/cgi/online.cgi?req=doc&amp;base=EXPZ&amp;n=731991&amp;date=05.04.2021&amp;dst=102192&amp;fld=134" TargetMode="External"/><Relationship Id="rId7938" Type="http://schemas.openxmlformats.org/officeDocument/2006/relationships/hyperlink" Target="https://docs7.online-sps.ru/cgi/online.cgi?req=doc&amp;base=EXPZ&amp;n=731991&amp;date=05.04.2021&amp;dst=141863&amp;fld=134" TargetMode="External"/><Relationship Id="rId24748" Type="http://schemas.openxmlformats.org/officeDocument/2006/relationships/hyperlink" Target="https://docs7.online-sps.ru/cgi/online.cgi?req=doc&amp;base=EXPZ&amp;n=731991&amp;date=05.04.2021&amp;dst=148134&amp;fld=134" TargetMode="External"/><Relationship Id="rId31964" Type="http://schemas.openxmlformats.org/officeDocument/2006/relationships/hyperlink" Target="https://docs7.online-sps.ru/cgi/online.cgi?req=doc&amp;base=EXPZ&amp;n=731991&amp;date=05.04.2021&amp;dst=137337&amp;fld=134" TargetMode="External"/><Relationship Id="rId35007" Type="http://schemas.openxmlformats.org/officeDocument/2006/relationships/hyperlink" Target="https://docs7.online-sps.ru/cgi/online.cgi?req=doc&amp;base=EXPZ&amp;n=731991&amp;date=05.04.2021&amp;dst=152969&amp;fld=134" TargetMode="External"/><Relationship Id="rId238" Type="http://schemas.openxmlformats.org/officeDocument/2006/relationships/hyperlink" Target="https://docs7.online-sps.ru/cgi/online.cgi?req=doc&amp;base=EXPZ&amp;n=731991&amp;date=05.04.2021&amp;dst=136342&amp;fld=134" TargetMode="External"/><Relationship Id="rId5489" Type="http://schemas.openxmlformats.org/officeDocument/2006/relationships/hyperlink" Target="https://docs7.online-sps.ru/cgi/online.cgi?req=doc&amp;base=EXPZ&amp;n=731991&amp;date=05.04.2021&amp;dst=136304&amp;fld=134" TargetMode="External"/><Relationship Id="rId10919" Type="http://schemas.openxmlformats.org/officeDocument/2006/relationships/hyperlink" Target="https://docs7.online-sps.ru/cgi/online.cgi?req=doc&amp;base=LAW&amp;n=371416&amp;date=05.04.2021&amp;dst=114605&amp;fld=134" TargetMode="External"/><Relationship Id="rId11290" Type="http://schemas.openxmlformats.org/officeDocument/2006/relationships/hyperlink" Target="https://docs7.online-sps.ru/cgi/online.cgi?req=doc&amp;base=EXPZ&amp;n=731991&amp;date=05.04.2021&amp;dst=102525&amp;fld=134" TargetMode="External"/><Relationship Id="rId22299" Type="http://schemas.openxmlformats.org/officeDocument/2006/relationships/hyperlink" Target="https://docs7.online-sps.ru/cgi/online.cgi?req=doc&amp;base=EXPZ&amp;n=731991&amp;date=05.04.2021&amp;dst=137961&amp;fld=134" TargetMode="External"/><Relationship Id="rId27221" Type="http://schemas.openxmlformats.org/officeDocument/2006/relationships/hyperlink" Target="https://docs7.online-sps.ru/cgi/online.cgi?req=doc&amp;base=EXPZ&amp;n=731991&amp;date=05.04.2021&amp;dst=141882&amp;fld=134" TargetMode="External"/><Relationship Id="rId31617" Type="http://schemas.openxmlformats.org/officeDocument/2006/relationships/hyperlink" Target="https://docs7.online-sps.ru/cgi/online.cgi?req=doc&amp;base=EXPZ&amp;n=731991&amp;date=05.04.2021&amp;dst=148068&amp;fld=134" TargetMode="External"/><Relationship Id="rId16962" Type="http://schemas.openxmlformats.org/officeDocument/2006/relationships/hyperlink" Target="https://docs7.online-sps.ru/cgi/online.cgi?req=doc&amp;base=EXPZ&amp;n=731991&amp;date=05.04.2021&amp;dst=151066&amp;fld=134" TargetMode="External"/><Relationship Id="rId1002" Type="http://schemas.openxmlformats.org/officeDocument/2006/relationships/hyperlink" Target="https://docs7.online-sps.ru/cgi/online.cgi?req=doc&amp;base=EXPZ&amp;n=731991&amp;date=05.04.2021&amp;dst=107509&amp;fld=134" TargetMode="External"/><Relationship Id="rId16615" Type="http://schemas.openxmlformats.org/officeDocument/2006/relationships/hyperlink" Target="https://docs7.online-sps.ru/cgi/online.cgi?req=doc&amp;base=EXPZ&amp;n=731991&amp;date=05.04.2021&amp;dst=148689&amp;fld=134" TargetMode="External"/><Relationship Id="rId23831" Type="http://schemas.openxmlformats.org/officeDocument/2006/relationships/hyperlink" Target="https://docs7.online-sps.ru/cgi/online.cgi?req=doc&amp;base=EXPZ&amp;n=731991&amp;date=05.04.2021&amp;dst=137602&amp;fld=134" TargetMode="External"/><Relationship Id="rId37660" Type="http://schemas.openxmlformats.org/officeDocument/2006/relationships/hyperlink" Target="https://docs7.online-sps.ru/cgi/online.cgi?req=doc&amp;base=EXPZ&amp;n=731991&amp;date=05.04.2021&amp;dst=143801&amp;fld=134" TargetMode="External"/><Relationship Id="rId4572" Type="http://schemas.openxmlformats.org/officeDocument/2006/relationships/hyperlink" Target="https://docs7.online-sps.ru/cgi/online.cgi?req=doc&amp;base=EXPZ&amp;n=731991&amp;date=05.04.2021&amp;dst=143179&amp;fld=134" TargetMode="External"/><Relationship Id="rId14166" Type="http://schemas.openxmlformats.org/officeDocument/2006/relationships/hyperlink" Target="https://docs7.online-sps.ru/cgi/online.cgi?req=doc&amp;base=EXPZ&amp;n=731991&amp;date=05.04.2021&amp;dst=107025&amp;fld=134" TargetMode="External"/><Relationship Id="rId19838" Type="http://schemas.openxmlformats.org/officeDocument/2006/relationships/hyperlink" Target="https://docs7.online-sps.ru/cgi/online.cgi?req=doc&amp;base=EXPZ&amp;n=731991&amp;date=05.04.2021&amp;dst=108903&amp;fld=134" TargetMode="External"/><Relationship Id="rId21382" Type="http://schemas.openxmlformats.org/officeDocument/2006/relationships/hyperlink" Target="https://docs7.online-sps.ru/cgi/online.cgi?req=doc&amp;base=EXPZ&amp;n=731991&amp;date=05.04.2021&amp;dst=156277&amp;fld=134" TargetMode="External"/><Relationship Id="rId30700" Type="http://schemas.openxmlformats.org/officeDocument/2006/relationships/hyperlink" Target="https://docs7.online-sps.ru/cgi/online.cgi?req=doc&amp;base=LAW&amp;n=371416&amp;date=05.04.2021&amp;dst=102638&amp;fld=134" TargetMode="External"/><Relationship Id="rId37313" Type="http://schemas.openxmlformats.org/officeDocument/2006/relationships/hyperlink" Target="https://docs7.online-sps.ru/cgi/online.cgi?req=doc&amp;base=EXPZ&amp;n=731991&amp;date=05.04.2021&amp;dst=138783&amp;fld=134" TargetMode="External"/><Relationship Id="rId4225" Type="http://schemas.openxmlformats.org/officeDocument/2006/relationships/hyperlink" Target="https://docs7.online-sps.ru/cgi/online.cgi?req=doc&amp;base=EXPZ&amp;n=731991&amp;date=05.04.2021&amp;dst=148461&amp;fld=134" TargetMode="External"/><Relationship Id="rId7795" Type="http://schemas.openxmlformats.org/officeDocument/2006/relationships/hyperlink" Target="https://docs7.online-sps.ru/cgi/online.cgi?req=doc&amp;base=EXPZ&amp;n=731991&amp;date=05.04.2021&amp;dst=135808&amp;fld=134" TargetMode="External"/><Relationship Id="rId10776" Type="http://schemas.openxmlformats.org/officeDocument/2006/relationships/hyperlink" Target="https://docs7.online-sps.ru/cgi/online.cgi?req=doc&amp;base=LAW&amp;n=371416&amp;date=05.04.2021&amp;dst=110661&amp;fld=134" TargetMode="External"/><Relationship Id="rId17389" Type="http://schemas.openxmlformats.org/officeDocument/2006/relationships/hyperlink" Target="https://docs7.online-sps.ru/cgi/online.cgi?req=doc&amp;base=LAW&amp;n=371416&amp;date=05.04.2021&amp;dst=107407&amp;fld=134" TargetMode="External"/><Relationship Id="rId21035" Type="http://schemas.openxmlformats.org/officeDocument/2006/relationships/hyperlink" Target="https://docs7.online-sps.ru/cgi/online.cgi?req=doc&amp;base=EXPZ&amp;n=731991&amp;date=05.04.2021&amp;dst=155577&amp;fld=134" TargetMode="External"/><Relationship Id="rId26707" Type="http://schemas.openxmlformats.org/officeDocument/2006/relationships/hyperlink" Target="https://docs7.online-sps.ru/cgi/online.cgi?req=doc&amp;base=EXPZ&amp;n=731991&amp;date=05.04.2021&amp;dst=135233&amp;fld=134" TargetMode="External"/><Relationship Id="rId33923" Type="http://schemas.openxmlformats.org/officeDocument/2006/relationships/hyperlink" Target="https://docs7.online-sps.ru/cgi/online.cgi?req=doc&amp;base=EXPZ&amp;n=731991&amp;date=05.04.2021&amp;dst=145069&amp;fld=134" TargetMode="External"/><Relationship Id="rId7448" Type="http://schemas.openxmlformats.org/officeDocument/2006/relationships/hyperlink" Target="https://docs7.online-sps.ru/cgi/online.cgi?req=doc&amp;base=EXPZ&amp;n=731991&amp;date=05.04.2021&amp;dst=135014&amp;fld=134" TargetMode="External"/><Relationship Id="rId10429" Type="http://schemas.openxmlformats.org/officeDocument/2006/relationships/hyperlink" Target="https://docs7.online-sps.ru/cgi/online.cgi?req=doc&amp;base=EXPZ&amp;n=731991&amp;date=05.04.2021&amp;dst=145399&amp;fld=134" TargetMode="External"/><Relationship Id="rId24258" Type="http://schemas.openxmlformats.org/officeDocument/2006/relationships/hyperlink" Target="https://docs7.online-sps.ru/cgi/online.cgi?req=doc&amp;base=EXPZ&amp;n=731991&amp;date=05.04.2021&amp;dst=148810&amp;fld=134" TargetMode="External"/><Relationship Id="rId31474" Type="http://schemas.openxmlformats.org/officeDocument/2006/relationships/hyperlink" Target="https://docs7.online-sps.ru/cgi/online.cgi?req=doc&amp;base=EXPZ&amp;n=731991&amp;date=05.04.2021&amp;dst=106594&amp;fld=134" TargetMode="External"/><Relationship Id="rId13999" Type="http://schemas.openxmlformats.org/officeDocument/2006/relationships/hyperlink" Target="https://docs7.online-sps.ru/cgi/online.cgi?req=doc&amp;base=EXPZ&amp;n=731991&amp;date=05.04.2021&amp;dst=140879&amp;fld=134" TargetMode="External"/><Relationship Id="rId16472" Type="http://schemas.openxmlformats.org/officeDocument/2006/relationships/hyperlink" Target="https://docs7.online-sps.ru/cgi/online.cgi?req=doc&amp;base=LAW&amp;n=371416&amp;date=05.04.2021&amp;dst=108519&amp;fld=134" TargetMode="External"/><Relationship Id="rId18921" Type="http://schemas.openxmlformats.org/officeDocument/2006/relationships/hyperlink" Target="https://docs7.online-sps.ru/cgi/online.cgi?req=doc&amp;base=EXPZ&amp;n=731991&amp;date=05.04.2021&amp;dst=150193&amp;fld=134" TargetMode="External"/><Relationship Id="rId31127" Type="http://schemas.openxmlformats.org/officeDocument/2006/relationships/hyperlink" Target="https://docs7.online-sps.ru/cgi/online.cgi?req=doc&amp;base=EXPZ&amp;n=731991&amp;date=05.04.2021&amp;dst=116132&amp;fld=134" TargetMode="External"/><Relationship Id="rId34697" Type="http://schemas.openxmlformats.org/officeDocument/2006/relationships/hyperlink" Target="https://docs7.online-sps.ru/cgi/online.cgi?req=doc&amp;base=EXPZ&amp;n=731991&amp;date=05.04.2021&amp;dst=151003&amp;fld=134" TargetMode="External"/><Relationship Id="rId6531" Type="http://schemas.openxmlformats.org/officeDocument/2006/relationships/hyperlink" Target="https://docs7.online-sps.ru/cgi/online.cgi?req=doc&amp;base=EXPZ&amp;n=731991&amp;date=05.04.2021&amp;dst=134796&amp;fld=134" TargetMode="External"/><Relationship Id="rId16125" Type="http://schemas.openxmlformats.org/officeDocument/2006/relationships/hyperlink" Target="https://docs7.online-sps.ru/cgi/online.cgi?req=doc&amp;base=EXPZ&amp;n=731991&amp;date=05.04.2021&amp;dst=152317&amp;fld=134" TargetMode="External"/><Relationship Id="rId20868" Type="http://schemas.openxmlformats.org/officeDocument/2006/relationships/hyperlink" Target="https://docs7.online-sps.ru/cgi/online.cgi?req=doc&amp;base=EXPZ&amp;n=731991&amp;date=05.04.2021&amp;dst=155235&amp;fld=134" TargetMode="External"/><Relationship Id="rId23341" Type="http://schemas.openxmlformats.org/officeDocument/2006/relationships/hyperlink" Target="https://docs7.online-sps.ru/cgi/online.cgi?req=doc&amp;base=EXPZ&amp;n=731991&amp;date=05.04.2021&amp;dst=109304&amp;fld=134" TargetMode="External"/><Relationship Id="rId37170" Type="http://schemas.openxmlformats.org/officeDocument/2006/relationships/hyperlink" Target="https://docs7.online-sps.ru/cgi/online.cgi?req=doc&amp;base=EXPZ&amp;n=731991&amp;date=05.04.2021&amp;dst=104514&amp;fld=134" TargetMode="External"/><Relationship Id="rId4082" Type="http://schemas.openxmlformats.org/officeDocument/2006/relationships/hyperlink" Target="https://docs7.online-sps.ru/cgi/online.cgi?req=doc&amp;base=EXPZ&amp;n=731991&amp;date=05.04.2021&amp;dst=145952&amp;fld=134" TargetMode="External"/><Relationship Id="rId19695" Type="http://schemas.openxmlformats.org/officeDocument/2006/relationships/hyperlink" Target="https://docs7.online-sps.ru/cgi/online.cgi?req=doc&amp;base=EXPZ&amp;n=731991&amp;date=05.04.2021&amp;dst=151911&amp;fld=134" TargetMode="External"/><Relationship Id="rId30210" Type="http://schemas.openxmlformats.org/officeDocument/2006/relationships/hyperlink" Target="https://docs7.online-sps.ru/cgi/online.cgi?req=doc&amp;base=EXPZ&amp;n=731991&amp;date=05.04.2021&amp;dst=136380&amp;fld=134" TargetMode="External"/><Relationship Id="rId9754" Type="http://schemas.openxmlformats.org/officeDocument/2006/relationships/hyperlink" Target="https://docs7.online-sps.ru/cgi/online.cgi?req=doc&amp;base=LAW&amp;n=371416&amp;date=05.04.2021&amp;dst=111481&amp;fld=134" TargetMode="External"/><Relationship Id="rId12735" Type="http://schemas.openxmlformats.org/officeDocument/2006/relationships/hyperlink" Target="https://docs7.online-sps.ru/cgi/online.cgi?req=doc&amp;base=LAW&amp;n=371416&amp;date=05.04.2021&amp;dst=111705&amp;fld=134" TargetMode="External"/><Relationship Id="rId19348" Type="http://schemas.openxmlformats.org/officeDocument/2006/relationships/hyperlink" Target="https://docs7.online-sps.ru/cgi/online.cgi?req=doc&amp;base=LAW&amp;n=371416&amp;date=05.04.2021&amp;dst=109793&amp;fld=134" TargetMode="External"/><Relationship Id="rId26564" Type="http://schemas.openxmlformats.org/officeDocument/2006/relationships/hyperlink" Target="https://docs7.online-sps.ru/cgi/online.cgi?req=doc&amp;base=EXPZ&amp;n=731991&amp;date=05.04.2021&amp;dst=134790&amp;fld=134" TargetMode="External"/><Relationship Id="rId33780" Type="http://schemas.openxmlformats.org/officeDocument/2006/relationships/hyperlink" Target="https://docs7.online-sps.ru/cgi/online.cgi?req=doc&amp;base=EXPZ&amp;n=731991&amp;date=05.04.2021&amp;dst=144481&amp;fld=134" TargetMode="External"/><Relationship Id="rId9407" Type="http://schemas.openxmlformats.org/officeDocument/2006/relationships/hyperlink" Target="https://docs7.online-sps.ru/cgi/online.cgi?req=doc&amp;base=EXPZ&amp;n=731991&amp;date=05.04.2021&amp;dst=144722&amp;fld=134" TargetMode="External"/><Relationship Id="rId10286" Type="http://schemas.openxmlformats.org/officeDocument/2006/relationships/hyperlink" Target="https://docs7.online-sps.ru/cgi/online.cgi?req=doc&amp;base=EXPZ&amp;n=731991&amp;date=05.04.2021&amp;dst=147443&amp;fld=134" TargetMode="External"/><Relationship Id="rId15958" Type="http://schemas.openxmlformats.org/officeDocument/2006/relationships/hyperlink" Target="https://docs7.online-sps.ru/cgi/online.cgi?req=doc&amp;base=EXPZ&amp;n=731991&amp;date=05.04.2021&amp;dst=152830&amp;fld=134" TargetMode="External"/><Relationship Id="rId26217" Type="http://schemas.openxmlformats.org/officeDocument/2006/relationships/hyperlink" Target="https://docs7.online-sps.ru/cgi/online.cgi?req=doc&amp;base=EXPZ&amp;n=731991&amp;date=05.04.2021&amp;dst=135434&amp;fld=134" TargetMode="External"/><Relationship Id="rId29787" Type="http://schemas.openxmlformats.org/officeDocument/2006/relationships/hyperlink" Target="https://docs7.online-sps.ru/cgi/online.cgi?req=doc&amp;base=LAW&amp;n=371416&amp;date=05.04.2021&amp;dst=112679&amp;fld=134" TargetMode="External"/><Relationship Id="rId33433" Type="http://schemas.openxmlformats.org/officeDocument/2006/relationships/hyperlink" Target="https://docs7.online-sps.ru/cgi/online.cgi?req=doc&amp;base=EXPZ&amp;n=731991&amp;date=05.04.2021&amp;dst=119943&amp;fld=134" TargetMode="External"/><Relationship Id="rId18431" Type="http://schemas.openxmlformats.org/officeDocument/2006/relationships/hyperlink" Target="https://docs7.online-sps.ru/cgi/online.cgi?req=doc&amp;base=LAW&amp;n=371416&amp;date=05.04.2021&amp;dst=112831&amp;fld=134" TargetMode="External"/><Relationship Id="rId22827" Type="http://schemas.openxmlformats.org/officeDocument/2006/relationships/hyperlink" Target="https://docs7.online-sps.ru/cgi/online.cgi?req=doc&amp;base=EXPZ&amp;n=731991&amp;date=05.04.2021&amp;dst=138164&amp;fld=134" TargetMode="External"/><Relationship Id="rId36656" Type="http://schemas.openxmlformats.org/officeDocument/2006/relationships/hyperlink" Target="https://docs7.online-sps.ru/cgi/online.cgi?req=doc&amp;base=EXPZ&amp;n=731991&amp;date=05.04.2021&amp;dst=155636&amp;fld=134" TargetMode="External"/><Relationship Id="rId3568" Type="http://schemas.openxmlformats.org/officeDocument/2006/relationships/hyperlink" Target="https://docs7.online-sps.ru/cgi/online.cgi?req=doc&amp;base=EXPZ&amp;n=731991&amp;date=05.04.2021&amp;dst=146274&amp;fld=134" TargetMode="External"/><Relationship Id="rId20378" Type="http://schemas.openxmlformats.org/officeDocument/2006/relationships/hyperlink" Target="https://docs7.online-sps.ru/cgi/online.cgi?req=doc&amp;base=EXPZ&amp;n=731991&amp;date=05.04.2021&amp;dst=137760&amp;fld=134" TargetMode="External"/><Relationship Id="rId25300" Type="http://schemas.openxmlformats.org/officeDocument/2006/relationships/hyperlink" Target="https://docs7.online-sps.ru/cgi/online.cgi?req=doc&amp;base=EXPZ&amp;n=731991&amp;date=05.04.2021&amp;dst=102343&amp;fld=134" TargetMode="External"/><Relationship Id="rId36309" Type="http://schemas.openxmlformats.org/officeDocument/2006/relationships/hyperlink" Target="https://docs7.online-sps.ru/cgi/online.cgi?req=doc&amp;base=EXPZ&amp;n=731991&amp;date=05.04.2021&amp;dst=137792&amp;fld=134" TargetMode="External"/><Relationship Id="rId6041" Type="http://schemas.openxmlformats.org/officeDocument/2006/relationships/hyperlink" Target="https://docs7.online-sps.ru/cgi/online.cgi?req=doc&amp;base=LAW&amp;n=371416&amp;date=05.04.2021&amp;dst=112267&amp;fld=134" TargetMode="External"/><Relationship Id="rId28870" Type="http://schemas.openxmlformats.org/officeDocument/2006/relationships/hyperlink" Target="https://docs7.online-sps.ru/cgi/online.cgi?req=doc&amp;base=EXPZ&amp;n=731991&amp;date=05.04.2021&amp;dst=144749&amp;fld=134" TargetMode="External"/><Relationship Id="rId9264" Type="http://schemas.openxmlformats.org/officeDocument/2006/relationships/hyperlink" Target="https://docs7.online-sps.ru/cgi/online.cgi?req=doc&amp;base=EXPZ&amp;n=731991&amp;date=05.04.2021&amp;dst=141399&amp;fld=134" TargetMode="External"/><Relationship Id="rId12592" Type="http://schemas.openxmlformats.org/officeDocument/2006/relationships/hyperlink" Target="https://docs7.online-sps.ru/cgi/online.cgi?req=doc&amp;base=LAW&amp;n=371416&amp;date=05.04.2021&amp;dst=111659&amp;fld=134" TargetMode="External"/><Relationship Id="rId21910" Type="http://schemas.openxmlformats.org/officeDocument/2006/relationships/hyperlink" Target="https://docs7.online-sps.ru/cgi/online.cgi?req=doc&amp;base=EXPZ&amp;n=731991&amp;date=05.04.2021&amp;dst=139217&amp;fld=134" TargetMode="External"/><Relationship Id="rId26074" Type="http://schemas.openxmlformats.org/officeDocument/2006/relationships/hyperlink" Target="https://docs7.online-sps.ru/cgi/online.cgi?req=doc&amp;base=EXPZ&amp;n=731991&amp;date=05.04.2021&amp;dst=100657&amp;fld=134" TargetMode="External"/><Relationship Id="rId28523" Type="http://schemas.openxmlformats.org/officeDocument/2006/relationships/hyperlink" Target="https://docs7.online-sps.ru/cgi/online.cgi?req=doc&amp;base=EXPZ&amp;n=731991&amp;date=05.04.2021&amp;dst=106255&amp;fld=134" TargetMode="External"/><Relationship Id="rId32919" Type="http://schemas.openxmlformats.org/officeDocument/2006/relationships/hyperlink" Target="https://docs7.online-sps.ru/cgi/online.cgi?req=doc&amp;base=EXPZ&amp;n=731991&amp;date=05.04.2021&amp;dst=152848&amp;fld=134" TargetMode="External"/><Relationship Id="rId33290" Type="http://schemas.openxmlformats.org/officeDocument/2006/relationships/hyperlink" Target="https://docs7.online-sps.ru/cgi/online.cgi?req=doc&amp;base=EXPZ&amp;n=731991&amp;date=05.04.2021&amp;dst=152265&amp;fld=134" TargetMode="External"/><Relationship Id="rId970" Type="http://schemas.openxmlformats.org/officeDocument/2006/relationships/hyperlink" Target="https://docs7.online-sps.ru/cgi/online.cgi?req=doc&amp;base=EXPZ&amp;n=731991&amp;date=05.04.2021&amp;dst=143382&amp;fld=134" TargetMode="External"/><Relationship Id="rId2651" Type="http://schemas.openxmlformats.org/officeDocument/2006/relationships/hyperlink" Target="https://docs7.online-sps.ru/cgi/online.cgi?req=doc&amp;base=EXPZ&amp;n=731991&amp;date=05.04.2021&amp;dst=107749&amp;fld=134" TargetMode="External"/><Relationship Id="rId12245" Type="http://schemas.openxmlformats.org/officeDocument/2006/relationships/hyperlink" Target="https://docs7.online-sps.ru/cgi/online.cgi?req=doc&amp;base=EXPZ&amp;n=731991&amp;date=05.04.2021&amp;dst=140754&amp;fld=134" TargetMode="External"/><Relationship Id="rId17917" Type="http://schemas.openxmlformats.org/officeDocument/2006/relationships/hyperlink" Target="https://docs7.online-sps.ru/cgi/online.cgi?req=doc&amp;base=EXPZ&amp;n=731991&amp;date=05.04.2021&amp;dst=145648&amp;fld=134" TargetMode="External"/><Relationship Id="rId623" Type="http://schemas.openxmlformats.org/officeDocument/2006/relationships/hyperlink" Target="https://docs7.online-sps.ru/cgi/online.cgi?req=doc&amp;base=EXPZ&amp;n=731991&amp;date=05.04.2021&amp;dst=102437&amp;fld=134" TargetMode="External"/><Relationship Id="rId2304" Type="http://schemas.openxmlformats.org/officeDocument/2006/relationships/hyperlink" Target="https://docs7.online-sps.ru/cgi/online.cgi?req=doc&amp;base=EXPZ&amp;n=731991&amp;date=05.04.2021&amp;dst=136270&amp;fld=134" TargetMode="External"/><Relationship Id="rId5874" Type="http://schemas.openxmlformats.org/officeDocument/2006/relationships/hyperlink" Target="https://docs7.online-sps.ru/cgi/online.cgi?req=doc&amp;base=LAW&amp;n=371416&amp;date=05.04.2021&amp;dst=110969&amp;fld=134" TargetMode="External"/><Relationship Id="rId15468" Type="http://schemas.openxmlformats.org/officeDocument/2006/relationships/hyperlink" Target="https://docs7.online-sps.ru/cgi/online.cgi?req=doc&amp;base=EXPZ&amp;n=731991&amp;date=05.04.2021&amp;dst=148142&amp;fld=134" TargetMode="External"/><Relationship Id="rId22684" Type="http://schemas.openxmlformats.org/officeDocument/2006/relationships/hyperlink" Target="https://docs7.online-sps.ru/cgi/online.cgi?req=doc&amp;base=EXPZ&amp;n=731991&amp;date=05.04.2021&amp;dst=146637&amp;fld=134" TargetMode="External"/><Relationship Id="rId29297" Type="http://schemas.openxmlformats.org/officeDocument/2006/relationships/hyperlink" Target="https://docs7.online-sps.ru/cgi/online.cgi?req=doc&amp;base=EXPZ&amp;n=731991&amp;date=05.04.2021&amp;dst=147516&amp;fld=134" TargetMode="External"/><Relationship Id="rId5527" Type="http://schemas.openxmlformats.org/officeDocument/2006/relationships/hyperlink" Target="https://docs7.online-sps.ru/cgi/online.cgi?req=doc&amp;base=EXPZ&amp;n=731991&amp;date=05.04.2021&amp;dst=101996&amp;fld=134" TargetMode="External"/><Relationship Id="rId22337" Type="http://schemas.openxmlformats.org/officeDocument/2006/relationships/hyperlink" Target="https://docs7.online-sps.ru/cgi/online.cgi?req=doc&amp;base=EXPZ&amp;n=731991&amp;date=05.04.2021&amp;dst=140123&amp;fld=134" TargetMode="External"/><Relationship Id="rId36166" Type="http://schemas.openxmlformats.org/officeDocument/2006/relationships/hyperlink" Target="https://docs7.online-sps.ru/cgi/online.cgi?req=doc&amp;base=EXPZ&amp;n=731991&amp;date=05.04.2021&amp;dst=138404&amp;fld=134" TargetMode="External"/><Relationship Id="rId3078" Type="http://schemas.openxmlformats.org/officeDocument/2006/relationships/hyperlink" Target="https://docs7.online-sps.ru/cgi/online.cgi?req=doc&amp;base=EXPZ&amp;n=731991&amp;date=05.04.2021&amp;dst=141081&amp;fld=134" TargetMode="External"/><Relationship Id="rId8000" Type="http://schemas.openxmlformats.org/officeDocument/2006/relationships/hyperlink" Target="https://docs7.online-sps.ru/cgi/online.cgi?req=doc&amp;base=EXPZ&amp;n=731991&amp;date=05.04.2021&amp;dst=141893&amp;fld=134" TargetMode="External"/><Relationship Id="rId14551" Type="http://schemas.openxmlformats.org/officeDocument/2006/relationships/hyperlink" Target="https://docs7.online-sps.ru/cgi/online.cgi?req=doc&amp;base=LAW&amp;n=371416&amp;date=05.04.2021&amp;dst=109041&amp;fld=134" TargetMode="External"/><Relationship Id="rId28380" Type="http://schemas.openxmlformats.org/officeDocument/2006/relationships/hyperlink" Target="https://docs7.online-sps.ru/cgi/online.cgi?req=doc&amp;base=EXPZ&amp;n=731991&amp;date=05.04.2021&amp;dst=139939&amp;fld=134" TargetMode="External"/><Relationship Id="rId32776" Type="http://schemas.openxmlformats.org/officeDocument/2006/relationships/hyperlink" Target="https://docs7.online-sps.ru/cgi/online.cgi?req=doc&amp;base=EXPZ&amp;n=731991&amp;date=05.04.2021&amp;dst=144238&amp;fld=134" TargetMode="External"/><Relationship Id="rId4610" Type="http://schemas.openxmlformats.org/officeDocument/2006/relationships/hyperlink" Target="https://docs7.online-sps.ru/cgi/online.cgi?req=doc&amp;base=EXPZ&amp;n=731991&amp;date=05.04.2021&amp;dst=109625&amp;fld=134" TargetMode="External"/><Relationship Id="rId14204" Type="http://schemas.openxmlformats.org/officeDocument/2006/relationships/hyperlink" Target="https://docs7.online-sps.ru/cgi/online.cgi?req=doc&amp;base=EXPZ&amp;n=731991&amp;date=05.04.2021&amp;dst=115115&amp;fld=134" TargetMode="External"/><Relationship Id="rId21420" Type="http://schemas.openxmlformats.org/officeDocument/2006/relationships/hyperlink" Target="https://docs7.online-sps.ru/cgi/online.cgi?req=doc&amp;base=EXPZ&amp;n=731991&amp;date=05.04.2021&amp;dst=156365&amp;fld=134" TargetMode="External"/><Relationship Id="rId28033" Type="http://schemas.openxmlformats.org/officeDocument/2006/relationships/hyperlink" Target="https://docs7.online-sps.ru/cgi/online.cgi?req=doc&amp;base=EXPZ&amp;n=731991&amp;date=05.04.2021&amp;dst=141289&amp;fld=134" TargetMode="External"/><Relationship Id="rId32429" Type="http://schemas.openxmlformats.org/officeDocument/2006/relationships/hyperlink" Target="https://docs7.online-sps.ru/cgi/online.cgi?req=doc&amp;base=EXPZ&amp;n=731991&amp;date=05.04.2021&amp;dst=149874&amp;fld=134" TargetMode="External"/><Relationship Id="rId480" Type="http://schemas.openxmlformats.org/officeDocument/2006/relationships/hyperlink" Target="https://docs7.online-sps.ru/cgi/online.cgi?req=doc&amp;base=EXPZ&amp;n=731991&amp;date=05.04.2021&amp;dst=101587&amp;fld=134" TargetMode="External"/><Relationship Id="rId2161" Type="http://schemas.openxmlformats.org/officeDocument/2006/relationships/hyperlink" Target="https://docs7.online-sps.ru/cgi/online.cgi?req=doc&amp;base=EXPZ&amp;n=731991&amp;date=05.04.2021&amp;dst=136752&amp;fld=134" TargetMode="External"/><Relationship Id="rId17774" Type="http://schemas.openxmlformats.org/officeDocument/2006/relationships/hyperlink" Target="https://docs7.online-sps.ru/cgi/online.cgi?req=doc&amp;base=EXPZ&amp;n=731991&amp;date=05.04.2021&amp;dst=145729&amp;fld=134" TargetMode="External"/><Relationship Id="rId24990" Type="http://schemas.openxmlformats.org/officeDocument/2006/relationships/hyperlink" Target="https://docs7.online-sps.ru/cgi/online.cgi?req=doc&amp;base=EXPZ&amp;n=731991&amp;date=05.04.2021&amp;dst=136159&amp;fld=134" TargetMode="External"/><Relationship Id="rId35999" Type="http://schemas.openxmlformats.org/officeDocument/2006/relationships/hyperlink" Target="https://docs7.online-sps.ru/cgi/online.cgi?req=doc&amp;base=EXPZ&amp;n=731991&amp;date=05.04.2021&amp;dst=138045&amp;fld=134" TargetMode="External"/><Relationship Id="rId133" Type="http://schemas.openxmlformats.org/officeDocument/2006/relationships/hyperlink" Target="https://docs7.online-sps.ru/cgi/online.cgi?req=doc&amp;base=EXPZ&amp;n=731991&amp;date=05.04.2021&amp;dst=144594&amp;fld=134" TargetMode="External"/><Relationship Id="rId5384" Type="http://schemas.openxmlformats.org/officeDocument/2006/relationships/hyperlink" Target="https://docs7.online-sps.ru/cgi/online.cgi?req=doc&amp;base=EXPZ&amp;n=731991&amp;date=05.04.2021&amp;dst=136127&amp;fld=134" TargetMode="External"/><Relationship Id="rId7833" Type="http://schemas.openxmlformats.org/officeDocument/2006/relationships/hyperlink" Target="https://docs7.online-sps.ru/cgi/online.cgi?req=doc&amp;base=EXPZ&amp;n=731991&amp;date=05.04.2021&amp;dst=135850&amp;fld=134" TargetMode="External"/><Relationship Id="rId10814" Type="http://schemas.openxmlformats.org/officeDocument/2006/relationships/hyperlink" Target="https://docs7.online-sps.ru/cgi/online.cgi?req=doc&amp;base=EXPZ&amp;n=731991&amp;date=05.04.2021&amp;dst=136941&amp;fld=134" TargetMode="External"/><Relationship Id="rId17427" Type="http://schemas.openxmlformats.org/officeDocument/2006/relationships/hyperlink" Target="https://docs7.online-sps.ru/cgi/online.cgi?req=doc&amp;base=LAW&amp;n=371416&amp;date=05.04.2021&amp;dst=107693&amp;fld=134" TargetMode="External"/><Relationship Id="rId22194" Type="http://schemas.openxmlformats.org/officeDocument/2006/relationships/hyperlink" Target="https://docs7.online-sps.ru/cgi/online.cgi?req=doc&amp;base=LAW&amp;n=371416&amp;date=05.04.2021&amp;dst=120898&amp;fld=134" TargetMode="External"/><Relationship Id="rId24643" Type="http://schemas.openxmlformats.org/officeDocument/2006/relationships/hyperlink" Target="https://docs7.online-sps.ru/cgi/online.cgi?req=doc&amp;base=EXPZ&amp;n=731991&amp;date=05.04.2021&amp;dst=141492&amp;fld=134" TargetMode="External"/><Relationship Id="rId5037" Type="http://schemas.openxmlformats.org/officeDocument/2006/relationships/hyperlink" Target="https://docs7.online-sps.ru/cgi/online.cgi?req=doc&amp;base=EXPZ&amp;n=731991&amp;date=05.04.2021&amp;dst=144104&amp;fld=134" TargetMode="External"/><Relationship Id="rId27866" Type="http://schemas.openxmlformats.org/officeDocument/2006/relationships/hyperlink" Target="https://docs7.online-sps.ru/cgi/online.cgi?req=doc&amp;base=EXPZ&amp;n=731991&amp;date=05.04.2021&amp;dst=141008&amp;fld=134" TargetMode="External"/><Relationship Id="rId31512" Type="http://schemas.openxmlformats.org/officeDocument/2006/relationships/hyperlink" Target="https://docs7.online-sps.ru/cgi/online.cgi?req=doc&amp;base=EXPZ&amp;n=731991&amp;date=05.04.2021&amp;dst=140532&amp;fld=134" TargetMode="External"/><Relationship Id="rId1994" Type="http://schemas.openxmlformats.org/officeDocument/2006/relationships/hyperlink" Target="https://docs7.online-sps.ru/cgi/online.cgi?req=doc&amp;base=EXPZ&amp;n=731991&amp;date=05.04.2021&amp;dst=102192&amp;fld=134" TargetMode="External"/><Relationship Id="rId11588" Type="http://schemas.openxmlformats.org/officeDocument/2006/relationships/hyperlink" Target="https://docs7.online-sps.ru/cgi/online.cgi?req=doc&amp;base=EXPZ&amp;n=731991&amp;date=05.04.2021&amp;dst=101574&amp;fld=134" TargetMode="External"/><Relationship Id="rId16510" Type="http://schemas.openxmlformats.org/officeDocument/2006/relationships/hyperlink" Target="https://docs7.online-sps.ru/cgi/online.cgi?req=doc&amp;base=LAW&amp;n=371416&amp;date=05.04.2021&amp;dst=108975&amp;fld=134" TargetMode="External"/><Relationship Id="rId20906" Type="http://schemas.openxmlformats.org/officeDocument/2006/relationships/hyperlink" Target="https://docs7.online-sps.ru/cgi/online.cgi?req=doc&amp;base=EXPZ&amp;n=731991&amp;date=05.04.2021&amp;dst=123320&amp;fld=134" TargetMode="External"/><Relationship Id="rId27519" Type="http://schemas.openxmlformats.org/officeDocument/2006/relationships/hyperlink" Target="https://docs7.online-sps.ru/cgi/online.cgi?req=doc&amp;base=EXPZ&amp;n=731991&amp;date=05.04.2021&amp;dst=141379&amp;fld=134" TargetMode="External"/><Relationship Id="rId34735" Type="http://schemas.openxmlformats.org/officeDocument/2006/relationships/hyperlink" Target="https://docs7.online-sps.ru/cgi/online.cgi?req=doc&amp;base=EXPZ&amp;n=731991&amp;date=05.04.2021&amp;dst=151061&amp;fld=134" TargetMode="External"/><Relationship Id="rId1647" Type="http://schemas.openxmlformats.org/officeDocument/2006/relationships/hyperlink" Target="https://docs7.online-sps.ru/cgi/online.cgi?req=doc&amp;base=EXPZ&amp;n=731991&amp;date=05.04.2021&amp;dst=115806&amp;fld=134" TargetMode="External"/><Relationship Id="rId14061" Type="http://schemas.openxmlformats.org/officeDocument/2006/relationships/hyperlink" Target="https://docs7.online-sps.ru/cgi/online.cgi?req=doc&amp;base=EXPZ&amp;n=731991&amp;date=05.04.2021&amp;dst=141671&amp;fld=134" TargetMode="External"/><Relationship Id="rId32286" Type="http://schemas.openxmlformats.org/officeDocument/2006/relationships/hyperlink" Target="https://docs7.online-sps.ru/cgi/online.cgi?req=doc&amp;base=EXPZ&amp;n=731991&amp;date=05.04.2021&amp;dst=143345&amp;fld=134" TargetMode="External"/><Relationship Id="rId4120" Type="http://schemas.openxmlformats.org/officeDocument/2006/relationships/hyperlink" Target="https://docs7.online-sps.ru/cgi/online.cgi?req=doc&amp;base=EXPZ&amp;n=731991&amp;date=05.04.2021&amp;dst=146019&amp;fld=134" TargetMode="External"/><Relationship Id="rId7690" Type="http://schemas.openxmlformats.org/officeDocument/2006/relationships/hyperlink" Target="https://docs7.online-sps.ru/cgi/online.cgi?req=doc&amp;base=EXPZ&amp;n=731991&amp;date=05.04.2021&amp;dst=135662&amp;fld=134" TargetMode="External"/><Relationship Id="rId17284" Type="http://schemas.openxmlformats.org/officeDocument/2006/relationships/hyperlink" Target="https://docs7.online-sps.ru/cgi/online.cgi?req=doc&amp;base=LAW&amp;n=371416&amp;date=05.04.2021&amp;dst=107139&amp;fld=134" TargetMode="External"/><Relationship Id="rId19733" Type="http://schemas.openxmlformats.org/officeDocument/2006/relationships/hyperlink" Target="https://docs7.online-sps.ru/cgi/online.cgi?req=doc&amp;base=EXPZ&amp;n=731991&amp;date=05.04.2021&amp;dst=151858&amp;fld=134" TargetMode="External"/><Relationship Id="rId7343" Type="http://schemas.openxmlformats.org/officeDocument/2006/relationships/hyperlink" Target="https://docs7.online-sps.ru/cgi/online.cgi?req=doc&amp;base=EXPZ&amp;n=731991&amp;date=05.04.2021&amp;dst=135956&amp;fld=134" TargetMode="External"/><Relationship Id="rId10671" Type="http://schemas.openxmlformats.org/officeDocument/2006/relationships/hyperlink" Target="https://docs7.online-sps.ru/cgi/online.cgi?req=doc&amp;base=LAW&amp;n=371416&amp;date=05.04.2021&amp;dst=112243&amp;fld=134" TargetMode="External"/><Relationship Id="rId24153" Type="http://schemas.openxmlformats.org/officeDocument/2006/relationships/hyperlink" Target="https://docs7.online-sps.ru/cgi/online.cgi?req=doc&amp;base=EXPZ&amp;n=731991&amp;date=05.04.2021&amp;dst=144001&amp;fld=134" TargetMode="External"/><Relationship Id="rId26602" Type="http://schemas.openxmlformats.org/officeDocument/2006/relationships/hyperlink" Target="https://docs7.online-sps.ru/cgi/online.cgi?req=doc&amp;base=EXPZ&amp;n=731991&amp;date=05.04.2021&amp;dst=134934&amp;fld=134" TargetMode="External"/><Relationship Id="rId10324" Type="http://schemas.openxmlformats.org/officeDocument/2006/relationships/hyperlink" Target="https://docs7.online-sps.ru/cgi/online.cgi?req=doc&amp;base=EXPZ&amp;n=731991&amp;date=05.04.2021&amp;dst=147585&amp;fld=134" TargetMode="External"/><Relationship Id="rId13894" Type="http://schemas.openxmlformats.org/officeDocument/2006/relationships/hyperlink" Target="https://docs7.online-sps.ru/cgi/online.cgi?req=doc&amp;base=EXPZ&amp;n=731991&amp;date=05.04.2021&amp;dst=144274&amp;fld=134" TargetMode="External"/><Relationship Id="rId29825" Type="http://schemas.openxmlformats.org/officeDocument/2006/relationships/hyperlink" Target="https://docs7.online-sps.ru/cgi/online.cgi?req=doc&amp;base=EXPZ&amp;n=731991&amp;date=05.04.2021&amp;dst=136039&amp;fld=134" TargetMode="External"/><Relationship Id="rId31022" Type="http://schemas.openxmlformats.org/officeDocument/2006/relationships/hyperlink" Target="https://docs7.online-sps.ru/cgi/online.cgi?req=doc&amp;base=EXPZ&amp;n=731991&amp;date=05.04.2021&amp;dst=140830&amp;fld=134" TargetMode="External"/><Relationship Id="rId3953" Type="http://schemas.openxmlformats.org/officeDocument/2006/relationships/hyperlink" Target="https://docs7.online-sps.ru/cgi/online.cgi?req=doc&amp;base=EXPZ&amp;n=731991&amp;date=05.04.2021&amp;dst=147024&amp;fld=134" TargetMode="External"/><Relationship Id="rId13547" Type="http://schemas.openxmlformats.org/officeDocument/2006/relationships/hyperlink" Target="https://docs7.online-sps.ru/cgi/online.cgi?req=doc&amp;base=EXPZ&amp;n=731991&amp;date=05.04.2021&amp;dst=147987&amp;fld=134" TargetMode="External"/><Relationship Id="rId20763" Type="http://schemas.openxmlformats.org/officeDocument/2006/relationships/hyperlink" Target="https://docs7.online-sps.ru/cgi/online.cgi?req=doc&amp;base=EXPZ&amp;n=731991&amp;date=05.04.2021&amp;dst=149451&amp;fld=134" TargetMode="External"/><Relationship Id="rId27376" Type="http://schemas.openxmlformats.org/officeDocument/2006/relationships/hyperlink" Target="https://docs7.online-sps.ru/cgi/online.cgi?req=doc&amp;base=EXPZ&amp;n=731991&amp;date=05.04.2021&amp;dst=141119&amp;fld=134" TargetMode="External"/><Relationship Id="rId34592" Type="http://schemas.openxmlformats.org/officeDocument/2006/relationships/hyperlink" Target="https://docs7.online-sps.ru/cgi/online.cgi?req=doc&amp;base=EXPZ&amp;n=731991&amp;date=05.04.2021&amp;dst=150845&amp;fld=134" TargetMode="External"/><Relationship Id="rId3606" Type="http://schemas.openxmlformats.org/officeDocument/2006/relationships/hyperlink" Target="https://docs7.online-sps.ru/cgi/online.cgi?req=doc&amp;base=EXPZ&amp;n=731991&amp;date=05.04.2021&amp;dst=146314&amp;fld=134" TargetMode="External"/><Relationship Id="rId11098" Type="http://schemas.openxmlformats.org/officeDocument/2006/relationships/hyperlink" Target="https://docs7.online-sps.ru/cgi/online.cgi?req=doc&amp;base=EXPZ&amp;n=731991&amp;date=05.04.2021&amp;dst=136176&amp;fld=134" TargetMode="External"/><Relationship Id="rId16020" Type="http://schemas.openxmlformats.org/officeDocument/2006/relationships/hyperlink" Target="https://docs7.online-sps.ru/cgi/online.cgi?req=doc&amp;base=EXPZ&amp;n=731991&amp;date=05.04.2021&amp;dst=152104&amp;fld=134" TargetMode="External"/><Relationship Id="rId19590" Type="http://schemas.openxmlformats.org/officeDocument/2006/relationships/hyperlink" Target="https://docs7.online-sps.ru/cgi/online.cgi?req=doc&amp;base=EXPZ&amp;n=731991&amp;date=05.04.2021&amp;dst=151765&amp;fld=134" TargetMode="External"/><Relationship Id="rId20416" Type="http://schemas.openxmlformats.org/officeDocument/2006/relationships/hyperlink" Target="https://docs7.online-sps.ru/cgi/online.cgi?req=doc&amp;base=EXPZ&amp;n=731991&amp;date=05.04.2021&amp;dst=104342&amp;fld=134" TargetMode="External"/><Relationship Id="rId23986" Type="http://schemas.openxmlformats.org/officeDocument/2006/relationships/hyperlink" Target="https://docs7.online-sps.ru/cgi/online.cgi?req=doc&amp;base=EXPZ&amp;n=731991&amp;date=05.04.2021&amp;dst=143638&amp;fld=134" TargetMode="External"/><Relationship Id="rId27029" Type="http://schemas.openxmlformats.org/officeDocument/2006/relationships/hyperlink" Target="https://docs7.online-sps.ru/cgi/online.cgi?req=doc&amp;base=EXPZ&amp;n=731991&amp;date=05.04.2021&amp;dst=135800&amp;fld=134" TargetMode="External"/><Relationship Id="rId34245" Type="http://schemas.openxmlformats.org/officeDocument/2006/relationships/hyperlink" Target="https://docs7.online-sps.ru/cgi/online.cgi?req=doc&amp;base=EXPZ&amp;n=731991&amp;date=05.04.2021&amp;dst=150049&amp;fld=134" TargetMode="External"/><Relationship Id="rId1157" Type="http://schemas.openxmlformats.org/officeDocument/2006/relationships/hyperlink" Target="https://docs7.online-sps.ru/cgi/online.cgi?req=doc&amp;base=EXPZ&amp;n=731991&amp;date=05.04.2021&amp;dst=148687&amp;fld=134" TargetMode="External"/><Relationship Id="rId6829" Type="http://schemas.openxmlformats.org/officeDocument/2006/relationships/hyperlink" Target="https://docs7.online-sps.ru/cgi/online.cgi?req=doc&amp;base=EXPZ&amp;n=731991&amp;date=05.04.2021&amp;dst=147601&amp;fld=134" TargetMode="External"/><Relationship Id="rId12630" Type="http://schemas.openxmlformats.org/officeDocument/2006/relationships/hyperlink" Target="https://docs7.online-sps.ru/cgi/online.cgi?req=doc&amp;base=LAW&amp;n=371416&amp;date=05.04.2021&amp;dst=111853&amp;fld=134" TargetMode="External"/><Relationship Id="rId19243" Type="http://schemas.openxmlformats.org/officeDocument/2006/relationships/hyperlink" Target="https://docs7.online-sps.ru/cgi/online.cgi?req=doc&amp;base=LAW&amp;n=371416&amp;date=05.04.2021&amp;dst=109545&amp;fld=134" TargetMode="External"/><Relationship Id="rId23639" Type="http://schemas.openxmlformats.org/officeDocument/2006/relationships/hyperlink" Target="https://docs7.online-sps.ru/cgi/online.cgi?req=doc&amp;base=EXPZ&amp;n=731991&amp;date=05.04.2021&amp;dst=148435&amp;fld=134" TargetMode="External"/><Relationship Id="rId30855" Type="http://schemas.openxmlformats.org/officeDocument/2006/relationships/hyperlink" Target="https://docs7.online-sps.ru/cgi/online.cgi?req=doc&amp;base=EXPZ&amp;n=731991&amp;date=05.04.2021&amp;dst=103156&amp;fld=134" TargetMode="External"/><Relationship Id="rId37468" Type="http://schemas.openxmlformats.org/officeDocument/2006/relationships/hyperlink" Target="https://docs7.online-sps.ru/cgi/online.cgi?req=doc&amp;base=EXPZ&amp;n=731991&amp;date=05.04.2021&amp;dst=139149&amp;fld=134" TargetMode="External"/><Relationship Id="rId9302" Type="http://schemas.openxmlformats.org/officeDocument/2006/relationships/hyperlink" Target="https://docs7.online-sps.ru/cgi/online.cgi?req=doc&amp;base=EXPZ&amp;n=731991&amp;date=05.04.2021&amp;dst=107708&amp;fld=134" TargetMode="External"/><Relationship Id="rId10181" Type="http://schemas.openxmlformats.org/officeDocument/2006/relationships/hyperlink" Target="https://docs7.online-sps.ru/cgi/online.cgi?req=doc&amp;base=EXPZ&amp;n=731991&amp;date=05.04.2021&amp;dst=147856&amp;fld=134" TargetMode="External"/><Relationship Id="rId26112" Type="http://schemas.openxmlformats.org/officeDocument/2006/relationships/hyperlink" Target="https://docs7.online-sps.ru/cgi/online.cgi?req=doc&amp;base=EXPZ&amp;n=731991&amp;date=05.04.2021&amp;dst=135296&amp;fld=134" TargetMode="External"/><Relationship Id="rId29682" Type="http://schemas.openxmlformats.org/officeDocument/2006/relationships/hyperlink" Target="https://docs7.online-sps.ru/cgi/online.cgi?req=doc&amp;base=EXPZ&amp;n=731991&amp;date=05.04.2021&amp;dst=145545&amp;fld=134" TargetMode="External"/><Relationship Id="rId30508" Type="http://schemas.openxmlformats.org/officeDocument/2006/relationships/hyperlink" Target="https://docs7.online-sps.ru/cgi/online.cgi?req=doc&amp;base=LAW&amp;n=371416&amp;date=05.04.2021&amp;dst=103014&amp;fld=134" TargetMode="External"/><Relationship Id="rId15853" Type="http://schemas.openxmlformats.org/officeDocument/2006/relationships/hyperlink" Target="https://docs7.online-sps.ru/cgi/online.cgi?req=doc&amp;base=EXPZ&amp;n=731991&amp;date=05.04.2021&amp;dst=152460&amp;fld=134" TargetMode="External"/><Relationship Id="rId29335" Type="http://schemas.openxmlformats.org/officeDocument/2006/relationships/hyperlink" Target="https://docs7.online-sps.ru/cgi/online.cgi?req=doc&amp;base=EXPZ&amp;n=731991&amp;date=05.04.2021&amp;dst=147617&amp;fld=134" TargetMode="External"/><Relationship Id="rId36551" Type="http://schemas.openxmlformats.org/officeDocument/2006/relationships/hyperlink" Target="https://docs7.online-sps.ru/cgi/online.cgi?req=doc&amp;base=EXPZ&amp;n=731991&amp;date=05.04.2021&amp;dst=155427&amp;fld=134" TargetMode="External"/><Relationship Id="rId3463" Type="http://schemas.openxmlformats.org/officeDocument/2006/relationships/hyperlink" Target="https://docs7.online-sps.ru/cgi/online.cgi?req=doc&amp;base=EXPZ&amp;n=731991&amp;date=05.04.2021&amp;dst=146576&amp;fld=134" TargetMode="External"/><Relationship Id="rId5912" Type="http://schemas.openxmlformats.org/officeDocument/2006/relationships/hyperlink" Target="https://docs7.online-sps.ru/cgi/online.cgi?req=doc&amp;base=LAW&amp;n=371416&amp;date=05.04.2021&amp;dst=102528&amp;fld=134" TargetMode="External"/><Relationship Id="rId13057" Type="http://schemas.openxmlformats.org/officeDocument/2006/relationships/hyperlink" Target="https://docs7.online-sps.ru/cgi/online.cgi?req=doc&amp;base=EXPZ&amp;n=731991&amp;date=05.04.2021&amp;dst=140486&amp;fld=134" TargetMode="External"/><Relationship Id="rId15506" Type="http://schemas.openxmlformats.org/officeDocument/2006/relationships/hyperlink" Target="https://docs7.online-sps.ru/cgi/online.cgi?req=doc&amp;base=EXPZ&amp;n=731991&amp;date=05.04.2021&amp;dst=149031&amp;fld=134" TargetMode="External"/><Relationship Id="rId20273" Type="http://schemas.openxmlformats.org/officeDocument/2006/relationships/hyperlink" Target="https://docs7.online-sps.ru/cgi/online.cgi?req=doc&amp;base=EXPZ&amp;n=731991&amp;date=05.04.2021&amp;dst=137403&amp;fld=134" TargetMode="External"/><Relationship Id="rId22722" Type="http://schemas.openxmlformats.org/officeDocument/2006/relationships/hyperlink" Target="https://docs7.online-sps.ru/cgi/online.cgi?req=doc&amp;base=EXPZ&amp;n=731991&amp;date=05.04.2021&amp;dst=146730&amp;fld=134" TargetMode="External"/><Relationship Id="rId36204" Type="http://schemas.openxmlformats.org/officeDocument/2006/relationships/hyperlink" Target="https://docs7.online-sps.ru/cgi/online.cgi?req=doc&amp;base=EXPZ&amp;n=731991&amp;date=05.04.2021&amp;dst=138471&amp;fld=134" TargetMode="External"/><Relationship Id="rId3116" Type="http://schemas.openxmlformats.org/officeDocument/2006/relationships/hyperlink" Target="https://docs7.online-sps.ru/cgi/online.cgi?req=doc&amp;base=EXPZ&amp;n=731991&amp;date=05.04.2021&amp;dst=103295&amp;fld=134" TargetMode="External"/><Relationship Id="rId18729" Type="http://schemas.openxmlformats.org/officeDocument/2006/relationships/hyperlink" Target="https://docs7.online-sps.ru/cgi/online.cgi?req=doc&amp;base=EXPZ&amp;n=731991&amp;date=05.04.2021&amp;dst=145015&amp;fld=134" TargetMode="External"/><Relationship Id="rId25945" Type="http://schemas.openxmlformats.org/officeDocument/2006/relationships/hyperlink" Target="https://docs7.online-sps.ru/cgi/online.cgi?req=doc&amp;base=EXPZ&amp;n=731991&amp;date=05.04.2021&amp;dst=134810&amp;fld=134" TargetMode="External"/><Relationship Id="rId6686" Type="http://schemas.openxmlformats.org/officeDocument/2006/relationships/hyperlink" Target="https://docs7.online-sps.ru/cgi/online.cgi?req=doc&amp;base=EXPZ&amp;n=731991&amp;date=05.04.2021&amp;dst=135018&amp;fld=134" TargetMode="External"/><Relationship Id="rId23496" Type="http://schemas.openxmlformats.org/officeDocument/2006/relationships/hyperlink" Target="https://docs7.online-sps.ru/cgi/online.cgi?req=doc&amp;base=EXPZ&amp;n=731991&amp;date=05.04.2021&amp;dst=143259&amp;fld=134" TargetMode="External"/><Relationship Id="rId32814" Type="http://schemas.openxmlformats.org/officeDocument/2006/relationships/hyperlink" Target="https://docs7.online-sps.ru/cgi/online.cgi?req=doc&amp;base=EXPZ&amp;n=731991&amp;date=05.04.2021&amp;dst=110881&amp;fld=134" TargetMode="External"/><Relationship Id="rId6339" Type="http://schemas.openxmlformats.org/officeDocument/2006/relationships/hyperlink" Target="https://docs7.online-sps.ru/cgi/online.cgi?req=doc&amp;base=EXPZ&amp;n=731991&amp;date=05.04.2021&amp;dst=103894&amp;fld=134" TargetMode="External"/><Relationship Id="rId12140" Type="http://schemas.openxmlformats.org/officeDocument/2006/relationships/hyperlink" Target="https://docs7.online-sps.ru/cgi/online.cgi?req=doc&amp;base=EXPZ&amp;n=731991&amp;date=05.04.2021&amp;dst=136988&amp;fld=134" TargetMode="External"/><Relationship Id="rId23149" Type="http://schemas.openxmlformats.org/officeDocument/2006/relationships/hyperlink" Target="https://docs7.online-sps.ru/cgi/online.cgi?req=doc&amp;base=EXPZ&amp;n=731991&amp;date=05.04.2021&amp;dst=137802&amp;fld=134" TargetMode="External"/><Relationship Id="rId30365" Type="http://schemas.openxmlformats.org/officeDocument/2006/relationships/hyperlink" Target="https://docs7.online-sps.ru/cgi/online.cgi?req=doc&amp;base=EXPZ&amp;n=731991&amp;date=05.04.2021&amp;dst=136769&amp;fld=134" TargetMode="External"/><Relationship Id="rId2949" Type="http://schemas.openxmlformats.org/officeDocument/2006/relationships/hyperlink" Target="https://docs7.online-sps.ru/cgi/online.cgi?req=doc&amp;base=EXPZ&amp;n=731991&amp;date=05.04.2021&amp;dst=148642&amp;fld=134" TargetMode="External"/><Relationship Id="rId15363" Type="http://schemas.openxmlformats.org/officeDocument/2006/relationships/hyperlink" Target="https://docs7.online-sps.ru/cgi/online.cgi?req=doc&amp;base=EXPZ&amp;n=731991&amp;date=05.04.2021&amp;dst=150376&amp;fld=134" TargetMode="External"/><Relationship Id="rId17812" Type="http://schemas.openxmlformats.org/officeDocument/2006/relationships/hyperlink" Target="https://docs7.online-sps.ru/cgi/online.cgi?req=doc&amp;base=EXPZ&amp;n=731991&amp;date=05.04.2021&amp;dst=149316&amp;fld=134" TargetMode="External"/><Relationship Id="rId29192" Type="http://schemas.openxmlformats.org/officeDocument/2006/relationships/hyperlink" Target="https://docs7.online-sps.ru/cgi/online.cgi?req=doc&amp;base=EXPZ&amp;n=731991&amp;date=05.04.2021&amp;dst=114202&amp;fld=134" TargetMode="External"/><Relationship Id="rId30018" Type="http://schemas.openxmlformats.org/officeDocument/2006/relationships/hyperlink" Target="https://docs7.online-sps.ru/cgi/online.cgi?req=doc&amp;base=EXPZ&amp;n=731991&amp;date=05.04.2021&amp;dst=136448&amp;fld=134" TargetMode="External"/><Relationship Id="rId33588" Type="http://schemas.openxmlformats.org/officeDocument/2006/relationships/hyperlink" Target="https://docs7.online-sps.ru/cgi/online.cgi?req=doc&amp;base=LAW&amp;n=371416&amp;date=05.04.2021&amp;dst=107133&amp;fld=134" TargetMode="External"/><Relationship Id="rId5422" Type="http://schemas.openxmlformats.org/officeDocument/2006/relationships/hyperlink" Target="https://docs7.online-sps.ru/cgi/online.cgi?req=doc&amp;base=EXPZ&amp;n=731991&amp;date=05.04.2021&amp;dst=136177&amp;fld=134" TargetMode="External"/><Relationship Id="rId15016" Type="http://schemas.openxmlformats.org/officeDocument/2006/relationships/hyperlink" Target="https://docs7.online-sps.ru/cgi/online.cgi?req=doc&amp;base=EXPZ&amp;n=731991&amp;date=05.04.2021&amp;dst=143164&amp;fld=134" TargetMode="External"/><Relationship Id="rId22232" Type="http://schemas.openxmlformats.org/officeDocument/2006/relationships/hyperlink" Target="https://docs7.online-sps.ru/cgi/online.cgi?req=doc&amp;base=LAW&amp;n=371416&amp;date=05.04.2021&amp;dst=120894&amp;fld=134" TargetMode="External"/><Relationship Id="rId36061" Type="http://schemas.openxmlformats.org/officeDocument/2006/relationships/hyperlink" Target="https://docs7.online-sps.ru/cgi/online.cgi?req=doc&amp;base=EXPZ&amp;n=731991&amp;date=05.04.2021&amp;dst=104026&amp;fld=134" TargetMode="External"/><Relationship Id="rId8992" Type="http://schemas.openxmlformats.org/officeDocument/2006/relationships/hyperlink" Target="https://docs7.online-sps.ru/cgi/online.cgi?req=doc&amp;base=EXPZ&amp;n=731991&amp;date=05.04.2021&amp;dst=139694&amp;fld=134" TargetMode="External"/><Relationship Id="rId11973" Type="http://schemas.openxmlformats.org/officeDocument/2006/relationships/hyperlink" Target="https://docs7.online-sps.ru/cgi/online.cgi?req=doc&amp;base=LAW&amp;n=371416&amp;date=05.04.2021&amp;dst=102878&amp;fld=134" TargetMode="External"/><Relationship Id="rId18586" Type="http://schemas.openxmlformats.org/officeDocument/2006/relationships/hyperlink" Target="https://docs7.online-sps.ru/cgi/online.cgi?req=doc&amp;base=EXPZ&amp;n=731991&amp;date=05.04.2021&amp;dst=110964&amp;fld=134" TargetMode="External"/><Relationship Id="rId27904" Type="http://schemas.openxmlformats.org/officeDocument/2006/relationships/hyperlink" Target="https://docs7.online-sps.ru/cgi/online.cgi?req=doc&amp;base=EXPZ&amp;n=731991&amp;date=05.04.2021&amp;dst=141082&amp;fld=134" TargetMode="External"/><Relationship Id="rId6196" Type="http://schemas.openxmlformats.org/officeDocument/2006/relationships/hyperlink" Target="https://docs7.online-sps.ru/cgi/online.cgi?req=doc&amp;base=LAW&amp;n=371416&amp;date=05.04.2021&amp;dst=108529&amp;fld=134" TargetMode="External"/><Relationship Id="rId8645" Type="http://schemas.openxmlformats.org/officeDocument/2006/relationships/hyperlink" Target="https://docs7.online-sps.ru/cgi/online.cgi?req=doc&amp;base=EXPZ&amp;n=731991&amp;date=05.04.2021&amp;dst=139563&amp;fld=134" TargetMode="External"/><Relationship Id="rId11626" Type="http://schemas.openxmlformats.org/officeDocument/2006/relationships/hyperlink" Target="https://docs7.online-sps.ru/cgi/online.cgi?req=doc&amp;base=EXPZ&amp;n=731991&amp;date=05.04.2021&amp;dst=102525&amp;fld=134" TargetMode="External"/><Relationship Id="rId18239" Type="http://schemas.openxmlformats.org/officeDocument/2006/relationships/hyperlink" Target="https://docs7.online-sps.ru/cgi/online.cgi?req=doc&amp;base=LAW&amp;n=371416&amp;date=05.04.2021&amp;dst=112239&amp;fld=134" TargetMode="External"/><Relationship Id="rId25455" Type="http://schemas.openxmlformats.org/officeDocument/2006/relationships/hyperlink" Target="https://docs7.online-sps.ru/cgi/online.cgi?req=doc&amp;base=EXPZ&amp;n=731991&amp;date=05.04.2021&amp;dst=137958&amp;fld=134" TargetMode="External"/><Relationship Id="rId32671" Type="http://schemas.openxmlformats.org/officeDocument/2006/relationships/hyperlink" Target="https://docs7.online-sps.ru/cgi/online.cgi?req=doc&amp;base=EXPZ&amp;n=731991&amp;date=05.04.2021&amp;dst=142419&amp;fld=134" TargetMode="External"/><Relationship Id="rId14849" Type="http://schemas.openxmlformats.org/officeDocument/2006/relationships/hyperlink" Target="https://docs7.online-sps.ru/cgi/online.cgi?req=doc&amp;base=EXPZ&amp;n=731991&amp;date=05.04.2021&amp;dst=143310&amp;fld=134" TargetMode="External"/><Relationship Id="rId25108" Type="http://schemas.openxmlformats.org/officeDocument/2006/relationships/hyperlink" Target="https://docs7.online-sps.ru/cgi/online.cgi?req=doc&amp;base=EXPZ&amp;n=731991&amp;date=05.04.2021&amp;dst=101996&amp;fld=134" TargetMode="External"/><Relationship Id="rId28678" Type="http://schemas.openxmlformats.org/officeDocument/2006/relationships/hyperlink" Target="https://docs7.online-sps.ru/cgi/online.cgi?req=doc&amp;base=EXPZ&amp;n=731991&amp;date=05.04.2021&amp;dst=116390&amp;fld=134" TargetMode="External"/><Relationship Id="rId32324" Type="http://schemas.openxmlformats.org/officeDocument/2006/relationships/hyperlink" Target="https://docs7.online-sps.ru/cgi/online.cgi?req=doc&amp;base=EXPZ&amp;n=731991&amp;date=05.04.2021&amp;dst=109867&amp;fld=134" TargetMode="External"/><Relationship Id="rId35894" Type="http://schemas.openxmlformats.org/officeDocument/2006/relationships/hyperlink" Target="https://docs7.online-sps.ru/cgi/online.cgi?req=doc&amp;base=EXPZ&amp;n=731991&amp;date=05.04.2021&amp;dst=137960&amp;fld=134" TargetMode="External"/><Relationship Id="rId4908" Type="http://schemas.openxmlformats.org/officeDocument/2006/relationships/hyperlink" Target="https://docs7.online-sps.ru/cgi/online.cgi?req=doc&amp;base=EXPZ&amp;n=731991&amp;date=05.04.2021&amp;dst=135920&amp;fld=134" TargetMode="External"/><Relationship Id="rId17322" Type="http://schemas.openxmlformats.org/officeDocument/2006/relationships/hyperlink" Target="https://docs7.online-sps.ru/cgi/online.cgi?req=doc&amp;base=LAW&amp;n=371416&amp;date=05.04.2021&amp;dst=107337&amp;fld=134" TargetMode="External"/><Relationship Id="rId21718" Type="http://schemas.openxmlformats.org/officeDocument/2006/relationships/hyperlink" Target="https://docs7.online-sps.ru/cgi/online.cgi?req=doc&amp;base=EXPZ&amp;n=731991&amp;date=05.04.2021&amp;dst=104665&amp;fld=134" TargetMode="External"/><Relationship Id="rId35547" Type="http://schemas.openxmlformats.org/officeDocument/2006/relationships/hyperlink" Target="https://docs7.online-sps.ru/cgi/online.cgi?req=doc&amp;base=EXPZ&amp;n=731991&amp;date=05.04.2021&amp;dst=151748&amp;fld=134" TargetMode="External"/><Relationship Id="rId778" Type="http://schemas.openxmlformats.org/officeDocument/2006/relationships/hyperlink" Target="https://docs7.online-sps.ru/cgi/online.cgi?req=doc&amp;base=EXPZ&amp;n=731991&amp;date=05.04.2021&amp;dst=101777&amp;fld=134" TargetMode="External"/><Relationship Id="rId2459" Type="http://schemas.openxmlformats.org/officeDocument/2006/relationships/hyperlink" Target="https://docs7.online-sps.ru/cgi/online.cgi?req=doc&amp;base=EXPZ&amp;n=731991&amp;date=05.04.2021&amp;dst=150068&amp;fld=134" TargetMode="External"/><Relationship Id="rId27761" Type="http://schemas.openxmlformats.org/officeDocument/2006/relationships/hyperlink" Target="https://docs7.online-sps.ru/cgi/online.cgi?req=doc&amp;base=EXPZ&amp;n=731991&amp;date=05.04.2021&amp;dst=149024&amp;fld=134" TargetMode="External"/><Relationship Id="rId33098" Type="http://schemas.openxmlformats.org/officeDocument/2006/relationships/hyperlink" Target="https://docs7.online-sps.ru/cgi/online.cgi?req=doc&amp;base=EXPZ&amp;n=731991&amp;date=05.04.2021&amp;dst=109048&amp;fld=134" TargetMode="External"/><Relationship Id="rId13932" Type="http://schemas.openxmlformats.org/officeDocument/2006/relationships/hyperlink" Target="https://docs7.online-sps.ru/cgi/online.cgi?req=doc&amp;base=EXPZ&amp;n=731991&amp;date=05.04.2021&amp;dst=144342&amp;fld=134" TargetMode="External"/><Relationship Id="rId18096" Type="http://schemas.openxmlformats.org/officeDocument/2006/relationships/hyperlink" Target="https://docs7.online-sps.ru/cgi/online.cgi?req=doc&amp;base=LAW&amp;n=371416&amp;date=05.04.2021&amp;dst=105549&amp;fld=134" TargetMode="External"/><Relationship Id="rId27414" Type="http://schemas.openxmlformats.org/officeDocument/2006/relationships/hyperlink" Target="https://docs7.online-sps.ru/cgi/online.cgi?req=doc&amp;base=EXPZ&amp;n=731991&amp;date=05.04.2021&amp;dst=141195&amp;fld=134" TargetMode="External"/><Relationship Id="rId34630" Type="http://schemas.openxmlformats.org/officeDocument/2006/relationships/hyperlink" Target="https://docs7.online-sps.ru/cgi/online.cgi?req=doc&amp;base=EXPZ&amp;n=731991&amp;date=05.04.2021&amp;dst=150901&amp;fld=134" TargetMode="External"/><Relationship Id="rId1542" Type="http://schemas.openxmlformats.org/officeDocument/2006/relationships/hyperlink" Target="https://docs7.online-sps.ru/cgi/online.cgi?req=doc&amp;base=EXPZ&amp;n=731991&amp;date=05.04.2021&amp;dst=136426&amp;fld=134" TargetMode="External"/><Relationship Id="rId8155" Type="http://schemas.openxmlformats.org/officeDocument/2006/relationships/hyperlink" Target="https://docs7.online-sps.ru/cgi/online.cgi?req=doc&amp;base=EXPZ&amp;n=731991&amp;date=05.04.2021&amp;dst=141240&amp;fld=134" TargetMode="External"/><Relationship Id="rId11136" Type="http://schemas.openxmlformats.org/officeDocument/2006/relationships/hyperlink" Target="https://docs7.online-sps.ru/cgi/online.cgi?req=doc&amp;base=EXPZ&amp;n=731991&amp;date=05.04.2021&amp;dst=101852&amp;fld=134" TargetMode="External"/><Relationship Id="rId11483" Type="http://schemas.openxmlformats.org/officeDocument/2006/relationships/hyperlink" Target="https://docs7.online-sps.ru/cgi/online.cgi?req=doc&amp;base=EXPZ&amp;n=731991&amp;date=05.04.2021&amp;dst=136686&amp;fld=134" TargetMode="External"/><Relationship Id="rId20801" Type="http://schemas.openxmlformats.org/officeDocument/2006/relationships/hyperlink" Target="https://docs7.online-sps.ru/cgi/online.cgi?req=doc&amp;base=EXPZ&amp;n=731991&amp;date=05.04.2021&amp;dst=117085&amp;fld=134" TargetMode="External"/><Relationship Id="rId32181" Type="http://schemas.openxmlformats.org/officeDocument/2006/relationships/hyperlink" Target="https://docs7.online-sps.ru/cgi/online.cgi?req=doc&amp;base=EXPZ&amp;n=731991&amp;date=05.04.2021&amp;dst=143092&amp;fld=134" TargetMode="External"/><Relationship Id="rId16808" Type="http://schemas.openxmlformats.org/officeDocument/2006/relationships/hyperlink" Target="https://docs7.online-sps.ru/cgi/online.cgi?req=doc&amp;base=EXPZ&amp;n=731991&amp;date=05.04.2021&amp;dst=150639&amp;fld=134" TargetMode="External"/><Relationship Id="rId28188" Type="http://schemas.openxmlformats.org/officeDocument/2006/relationships/hyperlink" Target="https://docs7.online-sps.ru/cgi/online.cgi?req=doc&amp;base=EXPZ&amp;n=731991&amp;date=05.04.2021&amp;dst=139561&amp;fld=134" TargetMode="External"/><Relationship Id="rId37853" Type="http://schemas.openxmlformats.org/officeDocument/2006/relationships/hyperlink" Target="https://docs7.online-sps.ru/cgi/online.cgi?req=doc&amp;base=EXPZ&amp;n=731991&amp;date=05.04.2021&amp;dst=136293&amp;fld=134" TargetMode="External"/><Relationship Id="rId4765" Type="http://schemas.openxmlformats.org/officeDocument/2006/relationships/hyperlink" Target="https://docs7.online-sps.ru/cgi/online.cgi?req=doc&amp;base=EXPZ&amp;n=731991&amp;date=05.04.2021&amp;dst=137688&amp;fld=134" TargetMode="External"/><Relationship Id="rId14359" Type="http://schemas.openxmlformats.org/officeDocument/2006/relationships/hyperlink" Target="https://docs7.online-sps.ru/cgi/online.cgi?req=doc&amp;base=EXPZ&amp;n=731991&amp;date=05.04.2021&amp;dst=153109&amp;fld=134" TargetMode="External"/><Relationship Id="rId21575" Type="http://schemas.openxmlformats.org/officeDocument/2006/relationships/hyperlink" Target="https://docs7.online-sps.ru/cgi/online.cgi?req=doc&amp;base=EXPZ&amp;n=731991&amp;date=05.04.2021&amp;dst=138610&amp;fld=134" TargetMode="External"/><Relationship Id="rId35057" Type="http://schemas.openxmlformats.org/officeDocument/2006/relationships/hyperlink" Target="https://docs7.online-sps.ru/cgi/online.cgi?req=doc&amp;base=EXPZ&amp;n=731991&amp;date=05.04.2021&amp;dst=137253&amp;fld=134" TargetMode="External"/><Relationship Id="rId37506" Type="http://schemas.openxmlformats.org/officeDocument/2006/relationships/hyperlink" Target="https://docs7.online-sps.ru/cgi/online.cgi?req=doc&amp;base=EXPZ&amp;n=731991&amp;date=05.04.2021&amp;dst=139233&amp;fld=134" TargetMode="External"/><Relationship Id="rId288" Type="http://schemas.openxmlformats.org/officeDocument/2006/relationships/hyperlink" Target="https://docs7.online-sps.ru/cgi/online.cgi?req=doc&amp;base=EXPZ&amp;n=731991&amp;date=05.04.2021&amp;dst=148728&amp;fld=134" TargetMode="External"/><Relationship Id="rId4418" Type="http://schemas.openxmlformats.org/officeDocument/2006/relationships/hyperlink" Target="https://docs7.online-sps.ru/cgi/online.cgi?req=doc&amp;base=LAW&amp;n=371416&amp;date=05.04.2021&amp;dst=110477&amp;fld=134" TargetMode="External"/><Relationship Id="rId7988" Type="http://schemas.openxmlformats.org/officeDocument/2006/relationships/hyperlink" Target="https://docs7.online-sps.ru/cgi/online.cgi?req=doc&amp;base=EXPZ&amp;n=731991&amp;date=05.04.2021&amp;dst=108182&amp;fld=134" TargetMode="External"/><Relationship Id="rId10969" Type="http://schemas.openxmlformats.org/officeDocument/2006/relationships/hyperlink" Target="https://docs7.online-sps.ru/cgi/online.cgi?req=doc&amp;base=LAW&amp;n=371416&amp;date=05.04.2021&amp;dst=115533&amp;fld=134" TargetMode="External"/><Relationship Id="rId21228" Type="http://schemas.openxmlformats.org/officeDocument/2006/relationships/hyperlink" Target="https://docs7.online-sps.ru/cgi/online.cgi?req=doc&amp;base=EXPZ&amp;n=731991&amp;date=05.04.2021&amp;dst=155944&amp;fld=134" TargetMode="External"/><Relationship Id="rId24798" Type="http://schemas.openxmlformats.org/officeDocument/2006/relationships/hyperlink" Target="https://docs7.online-sps.ru/cgi/online.cgi?req=doc&amp;base=EXPZ&amp;n=731991&amp;date=05.04.2021&amp;dst=148204&amp;fld=134" TargetMode="External"/><Relationship Id="rId29720" Type="http://schemas.openxmlformats.org/officeDocument/2006/relationships/hyperlink" Target="https://docs7.online-sps.ru/cgi/online.cgi?req=doc&amp;base=EXPZ&amp;n=731991&amp;date=05.04.2021&amp;dst=145725&amp;fld=134" TargetMode="External"/><Relationship Id="rId13442" Type="http://schemas.openxmlformats.org/officeDocument/2006/relationships/hyperlink" Target="https://docs7.online-sps.ru/cgi/online.cgi?req=doc&amp;base=EXPZ&amp;n=731991&amp;date=05.04.2021&amp;dst=148404&amp;fld=134" TargetMode="External"/><Relationship Id="rId27271" Type="http://schemas.openxmlformats.org/officeDocument/2006/relationships/hyperlink" Target="https://docs7.online-sps.ru/cgi/online.cgi?req=doc&amp;base=EXPZ&amp;n=731991&amp;date=05.04.2021&amp;dst=140899&amp;fld=134" TargetMode="External"/><Relationship Id="rId31667" Type="http://schemas.openxmlformats.org/officeDocument/2006/relationships/hyperlink" Target="https://docs7.online-sps.ru/cgi/online.cgi?req=doc&amp;base=EXPZ&amp;n=731991&amp;date=05.04.2021&amp;dst=151856&amp;fld=134" TargetMode="External"/><Relationship Id="rId3501" Type="http://schemas.openxmlformats.org/officeDocument/2006/relationships/hyperlink" Target="https://docs7.online-sps.ru/cgi/online.cgi?req=doc&amp;base=EXPZ&amp;n=731991&amp;date=05.04.2021&amp;dst=146687&amp;fld=134" TargetMode="External"/><Relationship Id="rId20311" Type="http://schemas.openxmlformats.org/officeDocument/2006/relationships/hyperlink" Target="https://docs7.online-sps.ru/cgi/online.cgi?req=doc&amp;base=EXPZ&amp;n=731991&amp;date=05.04.2021&amp;dst=104158&amp;fld=134" TargetMode="External"/><Relationship Id="rId34140" Type="http://schemas.openxmlformats.org/officeDocument/2006/relationships/hyperlink" Target="https://docs7.online-sps.ru/cgi/online.cgi?req=doc&amp;base=EXPZ&amp;n=731991&amp;date=05.04.2021&amp;dst=148675&amp;fld=134" TargetMode="External"/><Relationship Id="rId1052" Type="http://schemas.openxmlformats.org/officeDocument/2006/relationships/hyperlink" Target="https://docs7.online-sps.ru/cgi/online.cgi?req=doc&amp;base=EXPZ&amp;n=731991&amp;date=05.04.2021&amp;dst=141010&amp;fld=134" TargetMode="External"/><Relationship Id="rId16665" Type="http://schemas.openxmlformats.org/officeDocument/2006/relationships/hyperlink" Target="https://docs7.online-sps.ru/cgi/online.cgi?req=doc&amp;base=EXPZ&amp;n=731991&amp;date=05.04.2021&amp;dst=148784&amp;fld=134" TargetMode="External"/><Relationship Id="rId23881" Type="http://schemas.openxmlformats.org/officeDocument/2006/relationships/hyperlink" Target="https://docs7.online-sps.ru/cgi/online.cgi?req=doc&amp;base=EXPZ&amp;n=731991&amp;date=05.04.2021&amp;dst=137708&amp;fld=134" TargetMode="External"/><Relationship Id="rId37363" Type="http://schemas.openxmlformats.org/officeDocument/2006/relationships/hyperlink" Target="https://docs7.online-sps.ru/cgi/online.cgi?req=doc&amp;base=EXPZ&amp;n=731991&amp;date=05.04.2021&amp;dst=138885&amp;fld=134" TargetMode="External"/><Relationship Id="rId4275" Type="http://schemas.openxmlformats.org/officeDocument/2006/relationships/hyperlink" Target="https://docs7.online-sps.ru/cgi/online.cgi?req=doc&amp;base=EXPZ&amp;n=731991&amp;date=05.04.2021&amp;dst=117814&amp;fld=134" TargetMode="External"/><Relationship Id="rId6724" Type="http://schemas.openxmlformats.org/officeDocument/2006/relationships/hyperlink" Target="https://docs7.online-sps.ru/cgi/online.cgi?req=doc&amp;base=EXPZ&amp;n=731991&amp;date=05.04.2021&amp;dst=135032&amp;fld=134" TargetMode="External"/><Relationship Id="rId16318" Type="http://schemas.openxmlformats.org/officeDocument/2006/relationships/hyperlink" Target="https://docs7.online-sps.ru/cgi/online.cgi?req=doc&amp;base=EXPZ&amp;n=731991&amp;date=05.04.2021&amp;dst=152818&amp;fld=134" TargetMode="External"/><Relationship Id="rId19888" Type="http://schemas.openxmlformats.org/officeDocument/2006/relationships/hyperlink" Target="https://docs7.online-sps.ru/cgi/online.cgi?req=doc&amp;base=EXPZ&amp;n=731991&amp;date=05.04.2021&amp;dst=142606&amp;fld=134" TargetMode="External"/><Relationship Id="rId21085" Type="http://schemas.openxmlformats.org/officeDocument/2006/relationships/hyperlink" Target="https://docs7.online-sps.ru/cgi/online.cgi?req=doc&amp;base=EXPZ&amp;n=731991&amp;date=05.04.2021&amp;dst=123699&amp;fld=134" TargetMode="External"/><Relationship Id="rId23534" Type="http://schemas.openxmlformats.org/officeDocument/2006/relationships/hyperlink" Target="https://docs7.online-sps.ru/cgi/online.cgi?req=doc&amp;base=EXPZ&amp;n=731991&amp;date=05.04.2021&amp;dst=143329&amp;fld=134" TargetMode="External"/><Relationship Id="rId30750" Type="http://schemas.openxmlformats.org/officeDocument/2006/relationships/hyperlink" Target="https://docs7.online-sps.ru/cgi/online.cgi?req=doc&amp;base=LAW&amp;n=371416&amp;date=05.04.2021&amp;dst=102412&amp;fld=134" TargetMode="External"/><Relationship Id="rId37016" Type="http://schemas.openxmlformats.org/officeDocument/2006/relationships/hyperlink" Target="https://docs7.online-sps.ru/cgi/online.cgi?req=doc&amp;base=EXPZ&amp;n=731991&amp;date=05.04.2021&amp;dst=156369&amp;fld=134" TargetMode="External"/><Relationship Id="rId9947" Type="http://schemas.openxmlformats.org/officeDocument/2006/relationships/hyperlink" Target="https://docs7.online-sps.ru/cgi/online.cgi?req=doc&amp;base=EXPZ&amp;n=731991&amp;date=05.04.2021&amp;dst=147355&amp;fld=134" TargetMode="External"/><Relationship Id="rId12928" Type="http://schemas.openxmlformats.org/officeDocument/2006/relationships/hyperlink" Target="https://docs7.online-sps.ru/cgi/online.cgi?req=doc&amp;base=EXPZ&amp;n=731991&amp;date=05.04.2021&amp;dst=140294&amp;fld=134" TargetMode="External"/><Relationship Id="rId26757" Type="http://schemas.openxmlformats.org/officeDocument/2006/relationships/hyperlink" Target="https://docs7.online-sps.ru/cgi/online.cgi?req=doc&amp;base=EXPZ&amp;n=731991&amp;date=05.04.2021&amp;dst=135306&amp;fld=134" TargetMode="External"/><Relationship Id="rId30403" Type="http://schemas.openxmlformats.org/officeDocument/2006/relationships/hyperlink" Target="https://docs7.online-sps.ru/cgi/online.cgi?req=doc&amp;base=EXPZ&amp;n=731991&amp;date=05.04.2021&amp;dst=101574&amp;fld=134" TargetMode="External"/><Relationship Id="rId33973" Type="http://schemas.openxmlformats.org/officeDocument/2006/relationships/hyperlink" Target="https://docs7.online-sps.ru/cgi/online.cgi?req=doc&amp;base=EXPZ&amp;n=731991&amp;date=05.04.2021&amp;dst=145165&amp;fld=134" TargetMode="External"/><Relationship Id="rId7498" Type="http://schemas.openxmlformats.org/officeDocument/2006/relationships/hyperlink" Target="https://docs7.online-sps.ru/cgi/online.cgi?req=doc&amp;base=EXPZ&amp;n=731991&amp;date=05.04.2021&amp;dst=100693&amp;fld=134" TargetMode="External"/><Relationship Id="rId10479" Type="http://schemas.openxmlformats.org/officeDocument/2006/relationships/hyperlink" Target="https://docs7.online-sps.ru/cgi/online.cgi?req=doc&amp;base=EXPZ&amp;n=731991&amp;date=05.04.2021&amp;dst=145394&amp;fld=134" TargetMode="External"/><Relationship Id="rId15401" Type="http://schemas.openxmlformats.org/officeDocument/2006/relationships/hyperlink" Target="https://docs7.online-sps.ru/cgi/online.cgi?req=doc&amp;base=EXPZ&amp;n=731991&amp;date=05.04.2021&amp;dst=141143&amp;fld=134" TargetMode="External"/><Relationship Id="rId18971" Type="http://schemas.openxmlformats.org/officeDocument/2006/relationships/hyperlink" Target="https://docs7.online-sps.ru/cgi/online.cgi?req=doc&amp;base=EXPZ&amp;n=731991&amp;date=05.04.2021&amp;dst=117698&amp;fld=134" TargetMode="External"/><Relationship Id="rId29230" Type="http://schemas.openxmlformats.org/officeDocument/2006/relationships/hyperlink" Target="https://docs7.online-sps.ru/cgi/online.cgi?req=doc&amp;base=EXPZ&amp;n=731991&amp;date=05.04.2021&amp;dst=147413&amp;fld=134" TargetMode="External"/><Relationship Id="rId33626" Type="http://schemas.openxmlformats.org/officeDocument/2006/relationships/hyperlink" Target="https://docs7.online-sps.ru/cgi/online.cgi?req=doc&amp;base=EXPZ&amp;n=731991&amp;date=05.04.2021&amp;dst=136908&amp;fld=134" TargetMode="External"/><Relationship Id="rId18624" Type="http://schemas.openxmlformats.org/officeDocument/2006/relationships/hyperlink" Target="https://docs7.online-sps.ru/cgi/online.cgi?req=doc&amp;base=EXPZ&amp;n=731991&amp;date=05.04.2021&amp;dst=144485&amp;fld=134" TargetMode="External"/><Relationship Id="rId25840" Type="http://schemas.openxmlformats.org/officeDocument/2006/relationships/hyperlink" Target="https://docs7.online-sps.ru/cgi/online.cgi?req=doc&amp;base=EXPZ&amp;n=731991&amp;date=05.04.2021&amp;dst=138574&amp;fld=134" TargetMode="External"/><Relationship Id="rId31177" Type="http://schemas.openxmlformats.org/officeDocument/2006/relationships/hyperlink" Target="https://docs7.online-sps.ru/cgi/online.cgi?req=doc&amp;base=LAW&amp;n=371416&amp;date=05.04.2021&amp;dst=111693&amp;fld=134" TargetMode="External"/><Relationship Id="rId36849" Type="http://schemas.openxmlformats.org/officeDocument/2006/relationships/hyperlink" Target="https://docs7.online-sps.ru/cgi/online.cgi?req=doc&amp;base=EXPZ&amp;n=731991&amp;date=05.04.2021&amp;dst=156016&amp;fld=134" TargetMode="External"/><Relationship Id="rId3011" Type="http://schemas.openxmlformats.org/officeDocument/2006/relationships/hyperlink" Target="https://docs7.online-sps.ru/cgi/online.cgi?req=doc&amp;base=EXPZ&amp;n=731991&amp;date=05.04.2021&amp;dst=156449&amp;fld=134" TargetMode="External"/><Relationship Id="rId6581" Type="http://schemas.openxmlformats.org/officeDocument/2006/relationships/hyperlink" Target="https://docs7.online-sps.ru/cgi/online.cgi?req=doc&amp;base=EXPZ&amp;n=731991&amp;date=05.04.2021&amp;dst=134787&amp;fld=134" TargetMode="External"/><Relationship Id="rId16175" Type="http://schemas.openxmlformats.org/officeDocument/2006/relationships/hyperlink" Target="https://docs7.online-sps.ru/cgi/online.cgi?req=doc&amp;base=EXPZ&amp;n=731991&amp;date=05.04.2021&amp;dst=152395&amp;fld=134" TargetMode="External"/><Relationship Id="rId23391" Type="http://schemas.openxmlformats.org/officeDocument/2006/relationships/hyperlink" Target="https://docs7.online-sps.ru/cgi/online.cgi?req=doc&amp;base=EXPZ&amp;n=731991&amp;date=05.04.2021&amp;dst=143001&amp;fld=134" TargetMode="External"/><Relationship Id="rId6234" Type="http://schemas.openxmlformats.org/officeDocument/2006/relationships/hyperlink" Target="https://docs7.online-sps.ru/cgi/online.cgi?req=doc&amp;base=LAW&amp;n=371416&amp;date=05.04.2021&amp;dst=112215&amp;fld=134" TargetMode="External"/><Relationship Id="rId19398" Type="http://schemas.openxmlformats.org/officeDocument/2006/relationships/hyperlink" Target="https://docs7.online-sps.ru/cgi/online.cgi?req=doc&amp;base=LAW&amp;n=371416&amp;date=05.04.2021&amp;dst=109917&amp;fld=134" TargetMode="External"/><Relationship Id="rId23044" Type="http://schemas.openxmlformats.org/officeDocument/2006/relationships/hyperlink" Target="https://docs7.online-sps.ru/cgi/online.cgi?req=doc&amp;base=EXPZ&amp;n=731991&amp;date=05.04.2021&amp;dst=148482&amp;fld=134" TargetMode="External"/><Relationship Id="rId30260" Type="http://schemas.openxmlformats.org/officeDocument/2006/relationships/hyperlink" Target="https://docs7.online-sps.ru/cgi/online.cgi?req=doc&amp;base=EXPZ&amp;n=731991&amp;date=05.04.2021&amp;dst=136623&amp;fld=134" TargetMode="External"/><Relationship Id="rId9457" Type="http://schemas.openxmlformats.org/officeDocument/2006/relationships/hyperlink" Target="https://docs7.online-sps.ru/cgi/online.cgi?req=doc&amp;base=EXPZ&amp;n=731991&amp;date=05.04.2021&amp;dst=111441&amp;fld=134" TargetMode="External"/><Relationship Id="rId12785" Type="http://schemas.openxmlformats.org/officeDocument/2006/relationships/hyperlink" Target="https://docs7.online-sps.ru/cgi/online.cgi?req=doc&amp;base=LAW&amp;n=371416&amp;date=05.04.2021&amp;dst=112079&amp;fld=134" TargetMode="External"/><Relationship Id="rId26267" Type="http://schemas.openxmlformats.org/officeDocument/2006/relationships/hyperlink" Target="https://docs7.online-sps.ru/cgi/online.cgi?req=doc&amp;base=EXPZ&amp;n=731991&amp;date=05.04.2021&amp;dst=135638&amp;fld=134" TargetMode="External"/><Relationship Id="rId28716" Type="http://schemas.openxmlformats.org/officeDocument/2006/relationships/hyperlink" Target="https://docs7.online-sps.ru/cgi/online.cgi?req=doc&amp;base=EXPZ&amp;n=731991&amp;date=05.04.2021&amp;dst=149865&amp;fld=134" TargetMode="External"/><Relationship Id="rId33483" Type="http://schemas.openxmlformats.org/officeDocument/2006/relationships/hyperlink" Target="https://docs7.online-sps.ru/cgi/online.cgi?req=doc&amp;base=EXPZ&amp;n=731991&amp;date=05.04.2021&amp;dst=152627&amp;fld=134" TargetMode="External"/><Relationship Id="rId35932" Type="http://schemas.openxmlformats.org/officeDocument/2006/relationships/hyperlink" Target="https://docs7.online-sps.ru/cgi/online.cgi?req=doc&amp;base=EXPZ&amp;n=731991&amp;date=05.04.2021&amp;dst=137401&amp;fld=134" TargetMode="External"/><Relationship Id="rId2844" Type="http://schemas.openxmlformats.org/officeDocument/2006/relationships/hyperlink" Target="https://docs7.online-sps.ru/cgi/online.cgi?req=doc&amp;base=EXPZ&amp;n=731991&amp;date=05.04.2021&amp;dst=142203&amp;fld=134" TargetMode="External"/><Relationship Id="rId12438" Type="http://schemas.openxmlformats.org/officeDocument/2006/relationships/hyperlink" Target="https://docs7.online-sps.ru/cgi/online.cgi?req=doc&amp;base=LAW&amp;n=371416&amp;date=05.04.2021&amp;dst=108377&amp;fld=134" TargetMode="External"/><Relationship Id="rId33136" Type="http://schemas.openxmlformats.org/officeDocument/2006/relationships/hyperlink" Target="https://docs7.online-sps.ru/cgi/online.cgi?req=doc&amp;base=EXPZ&amp;n=731991&amp;date=05.04.2021&amp;dst=148324&amp;fld=134" TargetMode="External"/><Relationship Id="rId816" Type="http://schemas.openxmlformats.org/officeDocument/2006/relationships/hyperlink" Target="https://docs7.online-sps.ru/cgi/online.cgi?req=doc&amp;base=EXPZ&amp;n=731991&amp;date=05.04.2021&amp;dst=102351&amp;fld=134" TargetMode="External"/><Relationship Id="rId18481" Type="http://schemas.openxmlformats.org/officeDocument/2006/relationships/hyperlink" Target="https://docs7.online-sps.ru/cgi/online.cgi?req=doc&amp;base=LAW&amp;n=371416&amp;date=05.04.2021&amp;dst=107775&amp;fld=134" TargetMode="External"/><Relationship Id="rId22877" Type="http://schemas.openxmlformats.org/officeDocument/2006/relationships/hyperlink" Target="https://docs7.online-sps.ru/cgi/online.cgi?req=doc&amp;base=EXPZ&amp;n=731991&amp;date=05.04.2021&amp;dst=145936&amp;fld=134" TargetMode="External"/><Relationship Id="rId8540" Type="http://schemas.openxmlformats.org/officeDocument/2006/relationships/hyperlink" Target="https://docs7.online-sps.ru/cgi/online.cgi?req=doc&amp;base=LAW&amp;n=371416&amp;date=05.04.2021&amp;dst=110187&amp;fld=134" TargetMode="External"/><Relationship Id="rId11521" Type="http://schemas.openxmlformats.org/officeDocument/2006/relationships/hyperlink" Target="https://docs7.online-sps.ru/cgi/online.cgi?req=doc&amp;base=EXPZ&amp;n=731991&amp;date=05.04.2021&amp;dst=136734&amp;fld=134" TargetMode="External"/><Relationship Id="rId18134" Type="http://schemas.openxmlformats.org/officeDocument/2006/relationships/hyperlink" Target="https://docs7.online-sps.ru/cgi/online.cgi?req=doc&amp;base=LAW&amp;n=371416&amp;date=05.04.2021&amp;dst=110979&amp;fld=134" TargetMode="External"/><Relationship Id="rId25350" Type="http://schemas.openxmlformats.org/officeDocument/2006/relationships/hyperlink" Target="https://docs7.online-sps.ru/cgi/online.cgi?req=doc&amp;base=EXPZ&amp;n=731991&amp;date=05.04.2021&amp;dst=136725&amp;fld=134" TargetMode="External"/><Relationship Id="rId36359" Type="http://schemas.openxmlformats.org/officeDocument/2006/relationships/hyperlink" Target="https://docs7.online-sps.ru/cgi/online.cgi?req=doc&amp;base=EXPZ&amp;n=731991&amp;date=05.04.2021&amp;dst=149454&amp;fld=134" TargetMode="External"/><Relationship Id="rId6091" Type="http://schemas.openxmlformats.org/officeDocument/2006/relationships/hyperlink" Target="https://docs7.online-sps.ru/cgi/online.cgi?req=doc&amp;base=LAW&amp;n=371416&amp;date=05.04.2021&amp;dst=109927&amp;fld=134" TargetMode="External"/><Relationship Id="rId25003" Type="http://schemas.openxmlformats.org/officeDocument/2006/relationships/hyperlink" Target="https://docs7.online-sps.ru/cgi/online.cgi?req=doc&amp;base=EXPZ&amp;n=731991&amp;date=05.04.2021&amp;dst=136177&amp;fld=134" TargetMode="External"/><Relationship Id="rId28573" Type="http://schemas.openxmlformats.org/officeDocument/2006/relationships/hyperlink" Target="https://docs7.online-sps.ru/cgi/online.cgi?req=doc&amp;base=EXPZ&amp;n=731991&amp;date=05.04.2021&amp;dst=114993&amp;fld=134" TargetMode="External"/><Relationship Id="rId32969" Type="http://schemas.openxmlformats.org/officeDocument/2006/relationships/hyperlink" Target="https://docs7.online-sps.ru/cgi/online.cgi?req=doc&amp;base=EXPZ&amp;n=731991&amp;date=05.04.2021&amp;dst=152939&amp;fld=134" TargetMode="External"/><Relationship Id="rId12295" Type="http://schemas.openxmlformats.org/officeDocument/2006/relationships/hyperlink" Target="https://docs7.online-sps.ru/cgi/online.cgi?req=doc&amp;base=EXPZ&amp;n=731991&amp;date=05.04.2021&amp;dst=148109&amp;fld=134" TargetMode="External"/><Relationship Id="rId14744" Type="http://schemas.openxmlformats.org/officeDocument/2006/relationships/hyperlink" Target="https://docs7.online-sps.ru/cgi/online.cgi?req=doc&amp;base=EXPZ&amp;n=731991&amp;date=05.04.2021&amp;dst=150073&amp;fld=134" TargetMode="External"/><Relationship Id="rId21960" Type="http://schemas.openxmlformats.org/officeDocument/2006/relationships/hyperlink" Target="https://docs7.online-sps.ru/cgi/online.cgi?req=doc&amp;base=EXPZ&amp;n=731991&amp;date=05.04.2021&amp;dst=105222&amp;fld=134" TargetMode="External"/><Relationship Id="rId28226" Type="http://schemas.openxmlformats.org/officeDocument/2006/relationships/hyperlink" Target="https://docs7.online-sps.ru/cgi/online.cgi?req=doc&amp;base=EXPZ&amp;n=731991&amp;date=05.04.2021&amp;dst=139635&amp;fld=134" TargetMode="External"/><Relationship Id="rId35442" Type="http://schemas.openxmlformats.org/officeDocument/2006/relationships/hyperlink" Target="https://docs7.online-sps.ru/cgi/online.cgi?req=doc&amp;base=LAW&amp;n=371416&amp;date=05.04.2021&amp;dst=106871&amp;fld=134" TargetMode="External"/><Relationship Id="rId673" Type="http://schemas.openxmlformats.org/officeDocument/2006/relationships/hyperlink" Target="https://docs7.online-sps.ru/cgi/online.cgi?req=doc&amp;base=EXPZ&amp;n=731991&amp;date=05.04.2021&amp;dst=101693&amp;fld=134" TargetMode="External"/><Relationship Id="rId2354" Type="http://schemas.openxmlformats.org/officeDocument/2006/relationships/hyperlink" Target="https://docs7.online-sps.ru/cgi/online.cgi?req=doc&amp;base=EXPZ&amp;n=731991&amp;date=05.04.2021&amp;dst=101742&amp;fld=134" TargetMode="External"/><Relationship Id="rId4803" Type="http://schemas.openxmlformats.org/officeDocument/2006/relationships/hyperlink" Target="https://docs7.online-sps.ru/cgi/online.cgi?req=doc&amp;base=EXPZ&amp;n=731991&amp;date=05.04.2021&amp;dst=103469&amp;fld=134" TargetMode="External"/><Relationship Id="rId17967" Type="http://schemas.openxmlformats.org/officeDocument/2006/relationships/hyperlink" Target="https://docs7.online-sps.ru/cgi/online.cgi?req=doc&amp;base=EXPZ&amp;n=731991&amp;date=05.04.2021&amp;dst=145805&amp;fld=134" TargetMode="External"/><Relationship Id="rId21613" Type="http://schemas.openxmlformats.org/officeDocument/2006/relationships/hyperlink" Target="https://docs7.online-sps.ru/cgi/online.cgi?req=doc&amp;base=EXPZ&amp;n=731991&amp;date=05.04.2021&amp;dst=104647&amp;fld=134" TargetMode="External"/><Relationship Id="rId326" Type="http://schemas.openxmlformats.org/officeDocument/2006/relationships/hyperlink" Target="https://docs7.online-sps.ru/cgi/online.cgi?req=doc&amp;base=EXPZ&amp;n=731991&amp;date=05.04.2021&amp;dst=107622&amp;fld=134" TargetMode="External"/><Relationship Id="rId2007" Type="http://schemas.openxmlformats.org/officeDocument/2006/relationships/hyperlink" Target="https://docs7.online-sps.ru/cgi/online.cgi?req=doc&amp;base=EXPZ&amp;n=731991&amp;date=05.04.2021&amp;dst=101843&amp;fld=134" TargetMode="External"/><Relationship Id="rId24836" Type="http://schemas.openxmlformats.org/officeDocument/2006/relationships/hyperlink" Target="https://docs7.online-sps.ru/cgi/online.cgi?req=doc&amp;base=EXPZ&amp;n=731991&amp;date=05.04.2021&amp;dst=149032&amp;fld=134" TargetMode="External"/><Relationship Id="rId5577" Type="http://schemas.openxmlformats.org/officeDocument/2006/relationships/hyperlink" Target="https://docs7.online-sps.ru/cgi/online.cgi?req=doc&amp;base=EXPZ&amp;n=731991&amp;date=05.04.2021&amp;dst=136472&amp;fld=134" TargetMode="External"/><Relationship Id="rId8050" Type="http://schemas.openxmlformats.org/officeDocument/2006/relationships/hyperlink" Target="https://docs7.online-sps.ru/cgi/online.cgi?req=doc&amp;base=EXPZ&amp;n=731991&amp;date=05.04.2021&amp;dst=141008&amp;fld=134" TargetMode="External"/><Relationship Id="rId22387" Type="http://schemas.openxmlformats.org/officeDocument/2006/relationships/hyperlink" Target="https://docs7.online-sps.ru/cgi/online.cgi?req=doc&amp;base=EXPZ&amp;n=731991&amp;date=05.04.2021&amp;dst=141285&amp;fld=134" TargetMode="External"/><Relationship Id="rId31705" Type="http://schemas.openxmlformats.org/officeDocument/2006/relationships/hyperlink" Target="https://docs7.online-sps.ru/cgi/online.cgi?req=doc&amp;base=LAW&amp;n=371416&amp;date=05.04.2021&amp;dst=112115&amp;fld=134" TargetMode="External"/><Relationship Id="rId11031" Type="http://schemas.openxmlformats.org/officeDocument/2006/relationships/hyperlink" Target="https://docs7.online-sps.ru/cgi/online.cgi?req=doc&amp;base=EXPZ&amp;n=731991&amp;date=05.04.2021&amp;dst=136076&amp;fld=134" TargetMode="External"/><Relationship Id="rId16703" Type="http://schemas.openxmlformats.org/officeDocument/2006/relationships/hyperlink" Target="https://docs7.online-sps.ru/cgi/online.cgi?req=doc&amp;base=EXPZ&amp;n=731991&amp;date=05.04.2021&amp;dst=150961&amp;fld=134" TargetMode="External"/><Relationship Id="rId34928" Type="http://schemas.openxmlformats.org/officeDocument/2006/relationships/hyperlink" Target="https://docs7.online-sps.ru/cgi/online.cgi?req=doc&amp;base=EXPZ&amp;n=731991&amp;date=05.04.2021&amp;dst=151462&amp;fld=134" TargetMode="External"/><Relationship Id="rId4660" Type="http://schemas.openxmlformats.org/officeDocument/2006/relationships/hyperlink" Target="https://docs7.online-sps.ru/cgi/online.cgi?req=doc&amp;base=EXPZ&amp;n=731991&amp;date=05.04.2021&amp;dst=109804&amp;fld=134" TargetMode="External"/><Relationship Id="rId14254" Type="http://schemas.openxmlformats.org/officeDocument/2006/relationships/hyperlink" Target="https://docs7.online-sps.ru/cgi/online.cgi?req=doc&amp;base=EXPZ&amp;n=731991&amp;date=05.04.2021&amp;dst=120290&amp;fld=134" TargetMode="External"/><Relationship Id="rId21470" Type="http://schemas.openxmlformats.org/officeDocument/2006/relationships/hyperlink" Target="https://docs7.online-sps.ru/cgi/online.cgi?req=doc&amp;base=EXPZ&amp;n=731991&amp;date=05.04.2021&amp;dst=124527&amp;fld=134" TargetMode="External"/><Relationship Id="rId28083" Type="http://schemas.openxmlformats.org/officeDocument/2006/relationships/hyperlink" Target="https://docs7.online-sps.ru/cgi/online.cgi?req=doc&amp;base=EXPZ&amp;n=731991&amp;date=05.04.2021&amp;dst=148161&amp;fld=134" TargetMode="External"/><Relationship Id="rId32479" Type="http://schemas.openxmlformats.org/officeDocument/2006/relationships/hyperlink" Target="https://docs7.online-sps.ru/cgi/online.cgi?req=doc&amp;base=EXPZ&amp;n=731991&amp;date=05.04.2021&amp;dst=152933&amp;fld=134" TargetMode="External"/><Relationship Id="rId37401" Type="http://schemas.openxmlformats.org/officeDocument/2006/relationships/hyperlink" Target="https://docs7.online-sps.ru/cgi/online.cgi?req=doc&amp;base=EXPZ&amp;n=731991&amp;date=05.04.2021&amp;dst=138947&amp;fld=134" TargetMode="External"/><Relationship Id="rId4313" Type="http://schemas.openxmlformats.org/officeDocument/2006/relationships/hyperlink" Target="https://docs7.online-sps.ru/cgi/online.cgi?req=doc&amp;base=LAW&amp;n=371416&amp;date=05.04.2021&amp;dst=110553&amp;fld=134" TargetMode="External"/><Relationship Id="rId7883" Type="http://schemas.openxmlformats.org/officeDocument/2006/relationships/hyperlink" Target="https://docs7.online-sps.ru/cgi/online.cgi?req=doc&amp;base=EXPZ&amp;n=731991&amp;date=05.04.2021&amp;dst=135947&amp;fld=134" TargetMode="External"/><Relationship Id="rId17477" Type="http://schemas.openxmlformats.org/officeDocument/2006/relationships/hyperlink" Target="https://docs7.online-sps.ru/cgi/online.cgi?req=doc&amp;base=LAW&amp;n=371416&amp;date=05.04.2021&amp;dst=107309&amp;fld=134" TargetMode="External"/><Relationship Id="rId19926" Type="http://schemas.openxmlformats.org/officeDocument/2006/relationships/hyperlink" Target="https://docs7.online-sps.ru/cgi/online.cgi?req=doc&amp;base=EXPZ&amp;n=731991&amp;date=05.04.2021&amp;dst=142671&amp;fld=134" TargetMode="External"/><Relationship Id="rId21123" Type="http://schemas.openxmlformats.org/officeDocument/2006/relationships/hyperlink" Target="https://docs7.online-sps.ru/cgi/online.cgi?req=doc&amp;base=EXPZ&amp;n=731991&amp;date=05.04.2021&amp;dst=155743&amp;fld=134" TargetMode="External"/><Relationship Id="rId24693" Type="http://schemas.openxmlformats.org/officeDocument/2006/relationships/hyperlink" Target="https://docs7.online-sps.ru/cgi/online.cgi?req=doc&amp;base=EXPZ&amp;n=731991&amp;date=05.04.2021&amp;dst=107873&amp;fld=134" TargetMode="External"/><Relationship Id="rId183" Type="http://schemas.openxmlformats.org/officeDocument/2006/relationships/hyperlink" Target="https://docs7.online-sps.ru/cgi/online.cgi?req=doc&amp;base=EXPZ&amp;n=731991&amp;date=05.04.2021&amp;dst=119132&amp;fld=134" TargetMode="External"/><Relationship Id="rId7536" Type="http://schemas.openxmlformats.org/officeDocument/2006/relationships/hyperlink" Target="https://docs7.online-sps.ru/cgi/online.cgi?req=doc&amp;base=EXPZ&amp;n=731991&amp;date=05.04.2021&amp;dst=100765&amp;fld=134" TargetMode="External"/><Relationship Id="rId10864" Type="http://schemas.openxmlformats.org/officeDocument/2006/relationships/hyperlink" Target="https://docs7.online-sps.ru/cgi/online.cgi?req=doc&amp;base=LAW&amp;n=371416&amp;date=05.04.2021&amp;dst=112705&amp;fld=134" TargetMode="External"/><Relationship Id="rId24346" Type="http://schemas.openxmlformats.org/officeDocument/2006/relationships/hyperlink" Target="https://docs7.online-sps.ru/cgi/online.cgi?req=doc&amp;base=EXPZ&amp;n=731991&amp;date=05.04.2021&amp;dst=140911&amp;fld=134" TargetMode="External"/><Relationship Id="rId31562" Type="http://schemas.openxmlformats.org/officeDocument/2006/relationships/hyperlink" Target="https://docs7.online-sps.ru/cgi/online.cgi?req=doc&amp;base=EXPZ&amp;n=731991&amp;date=05.04.2021&amp;dst=140592&amp;fld=134" TargetMode="External"/><Relationship Id="rId5087" Type="http://schemas.openxmlformats.org/officeDocument/2006/relationships/hyperlink" Target="https://docs7.online-sps.ru/cgi/online.cgi?req=doc&amp;base=EXPZ&amp;n=731991&amp;date=05.04.2021&amp;dst=135447&amp;fld=134" TargetMode="External"/><Relationship Id="rId10517" Type="http://schemas.openxmlformats.org/officeDocument/2006/relationships/hyperlink" Target="https://docs7.online-sps.ru/cgi/online.cgi?req=doc&amp;base=EXPZ&amp;n=731991&amp;date=05.04.2021&amp;dst=136941&amp;fld=134" TargetMode="External"/><Relationship Id="rId31215" Type="http://schemas.openxmlformats.org/officeDocument/2006/relationships/hyperlink" Target="https://docs7.online-sps.ru/cgi/online.cgi?req=doc&amp;base=LAW&amp;n=371416&amp;date=05.04.2021&amp;dst=108313&amp;fld=134" TargetMode="External"/><Relationship Id="rId16560" Type="http://schemas.openxmlformats.org/officeDocument/2006/relationships/hyperlink" Target="https://docs7.online-sps.ru/cgi/online.cgi?req=doc&amp;base=EXPZ&amp;n=731991&amp;date=05.04.2021&amp;dst=148614&amp;fld=134" TargetMode="External"/><Relationship Id="rId20956" Type="http://schemas.openxmlformats.org/officeDocument/2006/relationships/hyperlink" Target="https://docs7.online-sps.ru/cgi/online.cgi?req=doc&amp;base=EXPZ&amp;n=731991&amp;date=05.04.2021&amp;dst=155423&amp;fld=134" TargetMode="External"/><Relationship Id="rId27569" Type="http://schemas.openxmlformats.org/officeDocument/2006/relationships/hyperlink" Target="https://docs7.online-sps.ru/cgi/online.cgi?req=doc&amp;base=EXPZ&amp;n=731991&amp;date=05.04.2021&amp;dst=141467&amp;fld=134" TargetMode="External"/><Relationship Id="rId34785" Type="http://schemas.openxmlformats.org/officeDocument/2006/relationships/hyperlink" Target="https://docs7.online-sps.ru/cgi/online.cgi?req=doc&amp;base=EXPZ&amp;n=731991&amp;date=05.04.2021&amp;dst=151146&amp;fld=134" TargetMode="External"/><Relationship Id="rId1697" Type="http://schemas.openxmlformats.org/officeDocument/2006/relationships/hyperlink" Target="https://docs7.online-sps.ru/cgi/online.cgi?req=doc&amp;base=EXPZ&amp;n=731991&amp;date=05.04.2021&amp;dst=139711&amp;fld=134" TargetMode="External"/><Relationship Id="rId16213" Type="http://schemas.openxmlformats.org/officeDocument/2006/relationships/hyperlink" Target="https://docs7.online-sps.ru/cgi/online.cgi?req=doc&amp;base=EXPZ&amp;n=731991&amp;date=05.04.2021&amp;dst=152459&amp;fld=134" TargetMode="External"/><Relationship Id="rId19783" Type="http://schemas.openxmlformats.org/officeDocument/2006/relationships/hyperlink" Target="https://docs7.online-sps.ru/cgi/online.cgi?req=doc&amp;base=EXPZ&amp;n=731991&amp;date=05.04.2021&amp;dst=151951&amp;fld=134" TargetMode="External"/><Relationship Id="rId20609" Type="http://schemas.openxmlformats.org/officeDocument/2006/relationships/hyperlink" Target="https://docs7.online-sps.ru/cgi/online.cgi?req=doc&amp;base=EXPZ&amp;n=731991&amp;date=05.04.2021&amp;dst=148993&amp;fld=134" TargetMode="External"/><Relationship Id="rId34438" Type="http://schemas.openxmlformats.org/officeDocument/2006/relationships/hyperlink" Target="https://docs7.online-sps.ru/cgi/online.cgi?req=doc&amp;base=EXPZ&amp;n=731991&amp;date=05.04.2021&amp;dst=150622&amp;fld=134" TargetMode="External"/><Relationship Id="rId4170" Type="http://schemas.openxmlformats.org/officeDocument/2006/relationships/hyperlink" Target="https://docs7.online-sps.ru/cgi/online.cgi?req=doc&amp;base=EXPZ&amp;n=731991&amp;date=05.04.2021&amp;dst=146115&amp;fld=134" TargetMode="External"/><Relationship Id="rId9842" Type="http://schemas.openxmlformats.org/officeDocument/2006/relationships/hyperlink" Target="https://docs7.online-sps.ru/cgi/online.cgi?req=doc&amp;base=LAW&amp;n=371416&amp;date=05.04.2021&amp;dst=111347&amp;fld=134" TargetMode="External"/><Relationship Id="rId19436" Type="http://schemas.openxmlformats.org/officeDocument/2006/relationships/hyperlink" Target="https://docs7.online-sps.ru/cgi/online.cgi?req=doc&amp;base=LAW&amp;n=371416&amp;date=05.04.2021&amp;dst=110031&amp;fld=134" TargetMode="External"/><Relationship Id="rId26652" Type="http://schemas.openxmlformats.org/officeDocument/2006/relationships/hyperlink" Target="https://docs7.online-sps.ru/cgi/online.cgi?req=doc&amp;base=EXPZ&amp;n=731991&amp;date=05.04.2021&amp;dst=135007&amp;fld=134" TargetMode="External"/><Relationship Id="rId56" Type="http://schemas.openxmlformats.org/officeDocument/2006/relationships/hyperlink" Target="https://docs7.online-sps.ru/cgi/online.cgi?req=doc&amp;base=LAW&amp;n=129344&amp;date=05.04.2021" TargetMode="External"/><Relationship Id="rId7393" Type="http://schemas.openxmlformats.org/officeDocument/2006/relationships/hyperlink" Target="https://docs7.online-sps.ru/cgi/online.cgi?req=doc&amp;base=EXPZ&amp;n=731991&amp;date=05.04.2021&amp;dst=134934&amp;fld=134" TargetMode="External"/><Relationship Id="rId10374" Type="http://schemas.openxmlformats.org/officeDocument/2006/relationships/hyperlink" Target="https://docs7.online-sps.ru/cgi/online.cgi?req=doc&amp;base=EXPZ&amp;n=731991&amp;date=05.04.2021&amp;dst=147537&amp;fld=134" TargetMode="External"/><Relationship Id="rId12823" Type="http://schemas.openxmlformats.org/officeDocument/2006/relationships/hyperlink" Target="https://docs7.online-sps.ru/cgi/online.cgi?req=doc&amp;base=LAW&amp;n=371416&amp;date=05.04.2021&amp;dst=112107&amp;fld=134" TargetMode="External"/><Relationship Id="rId26305" Type="http://schemas.openxmlformats.org/officeDocument/2006/relationships/hyperlink" Target="https://docs7.online-sps.ru/cgi/online.cgi?req=doc&amp;base=EXPZ&amp;n=731991&amp;date=05.04.2021&amp;dst=135679&amp;fld=134" TargetMode="External"/><Relationship Id="rId33521" Type="http://schemas.openxmlformats.org/officeDocument/2006/relationships/hyperlink" Target="https://docs7.online-sps.ru/cgi/online.cgi?req=doc&amp;base=EXPZ&amp;n=731991&amp;date=05.04.2021&amp;dst=153013&amp;fld=134" TargetMode="External"/><Relationship Id="rId7046" Type="http://schemas.openxmlformats.org/officeDocument/2006/relationships/hyperlink" Target="https://docs7.online-sps.ru/cgi/online.cgi?req=doc&amp;base=EXPZ&amp;n=731991&amp;date=05.04.2021&amp;dst=135404&amp;fld=134" TargetMode="External"/><Relationship Id="rId10027" Type="http://schemas.openxmlformats.org/officeDocument/2006/relationships/hyperlink" Target="https://docs7.online-sps.ru/cgi/online.cgi?req=doc&amp;base=EXPZ&amp;n=731991&amp;date=05.04.2021&amp;dst=147769&amp;fld=134" TargetMode="External"/><Relationship Id="rId29875" Type="http://schemas.openxmlformats.org/officeDocument/2006/relationships/hyperlink" Target="https://docs7.online-sps.ru/cgi/online.cgi?req=doc&amp;base=EXPZ&amp;n=731991&amp;date=05.04.2021&amp;dst=136114&amp;fld=134" TargetMode="External"/><Relationship Id="rId31072" Type="http://schemas.openxmlformats.org/officeDocument/2006/relationships/hyperlink" Target="https://docs7.online-sps.ru/cgi/online.cgi?req=doc&amp;base=EXPZ&amp;n=731991&amp;date=05.04.2021&amp;dst=142142&amp;fld=134" TargetMode="External"/><Relationship Id="rId13597" Type="http://schemas.openxmlformats.org/officeDocument/2006/relationships/hyperlink" Target="https://docs7.online-sps.ru/cgi/online.cgi?req=doc&amp;base=EXPZ&amp;n=731991&amp;date=05.04.2021&amp;dst=142315&amp;fld=134" TargetMode="External"/><Relationship Id="rId22915" Type="http://schemas.openxmlformats.org/officeDocument/2006/relationships/hyperlink" Target="https://docs7.online-sps.ru/cgi/online.cgi?req=doc&amp;base=EXPZ&amp;n=731991&amp;date=05.04.2021&amp;dst=146005&amp;fld=134" TargetMode="External"/><Relationship Id="rId27079" Type="http://schemas.openxmlformats.org/officeDocument/2006/relationships/hyperlink" Target="https://docs7.online-sps.ru/cgi/online.cgi?req=doc&amp;base=EXPZ&amp;n=731991&amp;date=05.04.2021&amp;dst=135855&amp;fld=134" TargetMode="External"/><Relationship Id="rId29528" Type="http://schemas.openxmlformats.org/officeDocument/2006/relationships/hyperlink" Target="https://docs7.online-sps.ru/cgi/online.cgi?req=doc&amp;base=EXPZ&amp;n=731991&amp;date=05.04.2021&amp;dst=145401&amp;fld=134" TargetMode="External"/><Relationship Id="rId34295" Type="http://schemas.openxmlformats.org/officeDocument/2006/relationships/hyperlink" Target="https://docs7.online-sps.ru/cgi/online.cgi?req=doc&amp;base=EXPZ&amp;n=731991&amp;date=05.04.2021&amp;dst=150282&amp;fld=134" TargetMode="External"/><Relationship Id="rId36744" Type="http://schemas.openxmlformats.org/officeDocument/2006/relationships/hyperlink" Target="https://docs7.online-sps.ru/cgi/online.cgi?req=doc&amp;base=EXPZ&amp;n=731991&amp;date=05.04.2021&amp;dst=155805&amp;fld=134" TargetMode="External"/><Relationship Id="rId3656" Type="http://schemas.openxmlformats.org/officeDocument/2006/relationships/hyperlink" Target="https://docs7.online-sps.ru/cgi/online.cgi?req=doc&amp;base=EXPZ&amp;n=731991&amp;date=05.04.2021&amp;dst=146429&amp;fld=134" TargetMode="External"/><Relationship Id="rId16070" Type="http://schemas.openxmlformats.org/officeDocument/2006/relationships/hyperlink" Target="https://docs7.online-sps.ru/cgi/online.cgi?req=doc&amp;base=EXPZ&amp;n=731991&amp;date=05.04.2021&amp;dst=152206&amp;fld=134" TargetMode="External"/><Relationship Id="rId20466" Type="http://schemas.openxmlformats.org/officeDocument/2006/relationships/hyperlink" Target="https://docs7.online-sps.ru/cgi/online.cgi?req=doc&amp;base=EXPZ&amp;n=731991&amp;date=05.04.2021&amp;dst=139723&amp;fld=134" TargetMode="External"/><Relationship Id="rId3309" Type="http://schemas.openxmlformats.org/officeDocument/2006/relationships/hyperlink" Target="https://docs7.online-sps.ru/cgi/online.cgi?req=doc&amp;base=EXPZ&amp;n=731991&amp;date=05.04.2021&amp;dst=137965&amp;fld=134" TargetMode="External"/><Relationship Id="rId6879" Type="http://schemas.openxmlformats.org/officeDocument/2006/relationships/hyperlink" Target="https://docs7.online-sps.ru/cgi/online.cgi?req=doc&amp;base=EXPZ&amp;n=731991&amp;date=05.04.2021&amp;dst=134978&amp;fld=134" TargetMode="External"/><Relationship Id="rId12680" Type="http://schemas.openxmlformats.org/officeDocument/2006/relationships/hyperlink" Target="https://docs7.online-sps.ru/cgi/online.cgi?req=doc&amp;base=LAW&amp;n=371416&amp;date=05.04.2021&amp;dst=111881&amp;fld=134" TargetMode="External"/><Relationship Id="rId19293" Type="http://schemas.openxmlformats.org/officeDocument/2006/relationships/hyperlink" Target="https://docs7.online-sps.ru/cgi/online.cgi?req=doc&amp;base=LAW&amp;n=371416&amp;date=05.04.2021&amp;dst=109607&amp;fld=134" TargetMode="External"/><Relationship Id="rId20119" Type="http://schemas.openxmlformats.org/officeDocument/2006/relationships/hyperlink" Target="https://docs7.online-sps.ru/cgi/online.cgi?req=doc&amp;base=EXPZ&amp;n=731991&amp;date=05.04.2021&amp;dst=138103&amp;fld=134" TargetMode="External"/><Relationship Id="rId23689" Type="http://schemas.openxmlformats.org/officeDocument/2006/relationships/hyperlink" Target="https://docs7.online-sps.ru/cgi/online.cgi?req=doc&amp;base=EXPZ&amp;n=731991&amp;date=05.04.2021&amp;dst=150540&amp;fld=134" TargetMode="External"/><Relationship Id="rId28611" Type="http://schemas.openxmlformats.org/officeDocument/2006/relationships/hyperlink" Target="https://docs7.online-sps.ru/cgi/online.cgi?req=doc&amp;base=EXPZ&amp;n=731991&amp;date=05.04.2021&amp;dst=148941&amp;fld=134" TargetMode="External"/><Relationship Id="rId9352" Type="http://schemas.openxmlformats.org/officeDocument/2006/relationships/hyperlink" Target="https://docs7.online-sps.ru/cgi/online.cgi?req=doc&amp;base=EXPZ&amp;n=731991&amp;date=05.04.2021&amp;dst=140067&amp;fld=134" TargetMode="External"/><Relationship Id="rId12333" Type="http://schemas.openxmlformats.org/officeDocument/2006/relationships/hyperlink" Target="https://docs7.online-sps.ru/cgi/online.cgi?req=doc&amp;base=EXPZ&amp;n=731991&amp;date=05.04.2021&amp;dst=142104&amp;fld=134" TargetMode="External"/><Relationship Id="rId26162" Type="http://schemas.openxmlformats.org/officeDocument/2006/relationships/hyperlink" Target="https://docs7.online-sps.ru/cgi/online.cgi?req=doc&amp;base=EXPZ&amp;n=731991&amp;date=05.04.2021&amp;dst=135370&amp;fld=134" TargetMode="External"/><Relationship Id="rId30558" Type="http://schemas.openxmlformats.org/officeDocument/2006/relationships/hyperlink" Target="https://docs7.online-sps.ru/cgi/online.cgi?req=doc&amp;base=LAW&amp;n=371416&amp;date=05.04.2021&amp;dst=102960&amp;fld=134" TargetMode="External"/><Relationship Id="rId711" Type="http://schemas.openxmlformats.org/officeDocument/2006/relationships/hyperlink" Target="https://docs7.online-sps.ru/cgi/online.cgi?req=doc&amp;base=EXPZ&amp;n=731991&amp;date=05.04.2021&amp;dst=102229&amp;fld=134" TargetMode="External"/><Relationship Id="rId5962" Type="http://schemas.openxmlformats.org/officeDocument/2006/relationships/hyperlink" Target="https://docs7.online-sps.ru/cgi/online.cgi?req=doc&amp;base=LAW&amp;n=371416&amp;date=05.04.2021&amp;dst=112445&amp;fld=134" TargetMode="External"/><Relationship Id="rId9005" Type="http://schemas.openxmlformats.org/officeDocument/2006/relationships/hyperlink" Target="https://docs7.online-sps.ru/cgi/online.cgi?req=doc&amp;base=EXPZ&amp;n=731991&amp;date=05.04.2021&amp;dst=140038&amp;fld=134" TargetMode="External"/><Relationship Id="rId15556" Type="http://schemas.openxmlformats.org/officeDocument/2006/relationships/hyperlink" Target="https://docs7.online-sps.ru/cgi/online.cgi?req=doc&amp;base=EXPZ&amp;n=731991&amp;date=05.04.2021&amp;dst=142042&amp;fld=134" TargetMode="External"/><Relationship Id="rId22772" Type="http://schemas.openxmlformats.org/officeDocument/2006/relationships/hyperlink" Target="https://docs7.online-sps.ru/cgi/online.cgi?req=doc&amp;base=EXPZ&amp;n=731991&amp;date=05.04.2021&amp;dst=147069&amp;fld=134" TargetMode="External"/><Relationship Id="rId29385" Type="http://schemas.openxmlformats.org/officeDocument/2006/relationships/hyperlink" Target="https://docs7.online-sps.ru/cgi/online.cgi?req=doc&amp;base=EXPZ&amp;n=731991&amp;date=05.04.2021&amp;dst=114660&amp;fld=134" TargetMode="External"/><Relationship Id="rId33031" Type="http://schemas.openxmlformats.org/officeDocument/2006/relationships/hyperlink" Target="https://docs7.online-sps.ru/cgi/online.cgi?req=doc&amp;base=EXPZ&amp;n=731991&amp;date=05.04.2021&amp;dst=142553&amp;fld=134" TargetMode="External"/><Relationship Id="rId5615" Type="http://schemas.openxmlformats.org/officeDocument/2006/relationships/hyperlink" Target="https://docs7.online-sps.ru/cgi/online.cgi?req=doc&amp;base=EXPZ&amp;n=731991&amp;date=05.04.2021&amp;dst=136517&amp;fld=134" TargetMode="External"/><Relationship Id="rId15209" Type="http://schemas.openxmlformats.org/officeDocument/2006/relationships/hyperlink" Target="https://docs7.online-sps.ru/cgi/online.cgi?req=doc&amp;base=EXPZ&amp;n=731991&amp;date=05.04.2021&amp;dst=141066&amp;fld=134" TargetMode="External"/><Relationship Id="rId22425" Type="http://schemas.openxmlformats.org/officeDocument/2006/relationships/hyperlink" Target="https://docs7.online-sps.ru/cgi/online.cgi?req=doc&amp;base=EXPZ&amp;n=731991&amp;date=05.04.2021&amp;dst=141756&amp;fld=134" TargetMode="External"/><Relationship Id="rId29038" Type="http://schemas.openxmlformats.org/officeDocument/2006/relationships/hyperlink" Target="https://docs7.online-sps.ru/cgi/online.cgi?req=doc&amp;base=EXPZ&amp;n=731991&amp;date=05.04.2021&amp;dst=150346&amp;fld=134" TargetMode="External"/><Relationship Id="rId36254" Type="http://schemas.openxmlformats.org/officeDocument/2006/relationships/hyperlink" Target="https://docs7.online-sps.ru/cgi/online.cgi?req=doc&amp;base=EXPZ&amp;n=731991&amp;date=05.04.2021&amp;dst=138556&amp;fld=134" TargetMode="External"/><Relationship Id="rId3166" Type="http://schemas.openxmlformats.org/officeDocument/2006/relationships/hyperlink" Target="https://docs7.online-sps.ru/cgi/online.cgi?req=doc&amp;base=EXPZ&amp;n=731991&amp;date=05.04.2021&amp;dst=136713&amp;fld=134" TargetMode="External"/><Relationship Id="rId18779" Type="http://schemas.openxmlformats.org/officeDocument/2006/relationships/hyperlink" Target="https://docs7.online-sps.ru/cgi/online.cgi?req=doc&amp;base=EXPZ&amp;n=731991&amp;date=05.04.2021&amp;dst=145112&amp;fld=134" TargetMode="External"/><Relationship Id="rId25995" Type="http://schemas.openxmlformats.org/officeDocument/2006/relationships/hyperlink" Target="https://docs7.online-sps.ru/cgi/online.cgi?req=doc&amp;base=EXPZ&amp;n=731991&amp;date=05.04.2021&amp;dst=134977&amp;fld=134" TargetMode="External"/><Relationship Id="rId6389" Type="http://schemas.openxmlformats.org/officeDocument/2006/relationships/hyperlink" Target="https://docs7.online-sps.ru/cgi/online.cgi?req=doc&amp;base=EXPZ&amp;n=731991&amp;date=05.04.2021&amp;dst=137936&amp;fld=134" TargetMode="External"/><Relationship Id="rId8838" Type="http://schemas.openxmlformats.org/officeDocument/2006/relationships/hyperlink" Target="https://docs7.online-sps.ru/cgi/online.cgi?req=doc&amp;base=EXPZ&amp;n=731991&amp;date=05.04.2021&amp;dst=150512&amp;fld=134" TargetMode="External"/><Relationship Id="rId11819" Type="http://schemas.openxmlformats.org/officeDocument/2006/relationships/hyperlink" Target="https://docs7.online-sps.ru/cgi/online.cgi?req=doc&amp;base=LAW&amp;n=371416&amp;date=05.04.2021&amp;dst=103070&amp;fld=134" TargetMode="External"/><Relationship Id="rId23199" Type="http://schemas.openxmlformats.org/officeDocument/2006/relationships/hyperlink" Target="https://docs7.online-sps.ru/cgi/online.cgi?req=doc&amp;base=EXPZ&amp;n=731991&amp;date=05.04.2021&amp;dst=136991&amp;fld=134" TargetMode="External"/><Relationship Id="rId25648" Type="http://schemas.openxmlformats.org/officeDocument/2006/relationships/hyperlink" Target="https://docs7.online-sps.ru/cgi/online.cgi?req=doc&amp;base=EXPZ&amp;n=731991&amp;date=05.04.2021&amp;dst=138222&amp;fld=134" TargetMode="External"/><Relationship Id="rId32864" Type="http://schemas.openxmlformats.org/officeDocument/2006/relationships/hyperlink" Target="https://docs7.online-sps.ru/cgi/online.cgi?req=doc&amp;base=EXPZ&amp;n=731991&amp;date=05.04.2021&amp;dst=144604&amp;fld=134" TargetMode="External"/><Relationship Id="rId12190" Type="http://schemas.openxmlformats.org/officeDocument/2006/relationships/hyperlink" Target="https://docs7.online-sps.ru/cgi/online.cgi?req=doc&amp;base=EXPZ&amp;n=731991&amp;date=05.04.2021&amp;dst=140771&amp;fld=134" TargetMode="External"/><Relationship Id="rId17862" Type="http://schemas.openxmlformats.org/officeDocument/2006/relationships/hyperlink" Target="https://docs7.online-sps.ru/cgi/online.cgi?req=doc&amp;base=EXPZ&amp;n=731991&amp;date=05.04.2021&amp;dst=103093&amp;fld=134" TargetMode="External"/><Relationship Id="rId28121" Type="http://schemas.openxmlformats.org/officeDocument/2006/relationships/hyperlink" Target="https://docs7.online-sps.ru/cgi/online.cgi?req=doc&amp;base=EXPZ&amp;n=731991&amp;date=05.04.2021&amp;dst=116107&amp;fld=134" TargetMode="External"/><Relationship Id="rId30068" Type="http://schemas.openxmlformats.org/officeDocument/2006/relationships/hyperlink" Target="https://docs7.online-sps.ru/cgi/online.cgi?req=doc&amp;base=EXPZ&amp;n=731991&amp;date=05.04.2021&amp;dst=102157&amp;fld=134" TargetMode="External"/><Relationship Id="rId32517" Type="http://schemas.openxmlformats.org/officeDocument/2006/relationships/hyperlink" Target="https://docs7.online-sps.ru/cgi/online.cgi?req=doc&amp;base=EXPZ&amp;n=731991&amp;date=05.04.2021&amp;dst=141930&amp;fld=134" TargetMode="External"/><Relationship Id="rId2999" Type="http://schemas.openxmlformats.org/officeDocument/2006/relationships/hyperlink" Target="https://docs7.online-sps.ru/cgi/online.cgi?req=doc&amp;base=EXPZ&amp;n=731991&amp;date=05.04.2021&amp;dst=110974&amp;fld=134" TargetMode="External"/><Relationship Id="rId7921" Type="http://schemas.openxmlformats.org/officeDocument/2006/relationships/hyperlink" Target="https://docs7.online-sps.ru/cgi/online.cgi?req=doc&amp;base=EXPZ&amp;n=731991&amp;date=05.04.2021&amp;dst=108101&amp;fld=134" TargetMode="External"/><Relationship Id="rId17515" Type="http://schemas.openxmlformats.org/officeDocument/2006/relationships/hyperlink" Target="https://docs7.online-sps.ru/cgi/online.cgi?req=doc&amp;base=LAW&amp;n=371416&amp;date=05.04.2021&amp;dst=107489&amp;fld=134" TargetMode="External"/><Relationship Id="rId24731" Type="http://schemas.openxmlformats.org/officeDocument/2006/relationships/hyperlink" Target="https://docs7.online-sps.ru/cgi/online.cgi?req=doc&amp;base=EXPZ&amp;n=731991&amp;date=05.04.2021&amp;dst=141743&amp;fld=134" TargetMode="External"/><Relationship Id="rId221" Type="http://schemas.openxmlformats.org/officeDocument/2006/relationships/hyperlink" Target="https://docs7.online-sps.ru/cgi/online.cgi?req=doc&amp;base=EXPZ&amp;n=731991&amp;date=05.04.2021&amp;dst=148253&amp;fld=134" TargetMode="External"/><Relationship Id="rId5472" Type="http://schemas.openxmlformats.org/officeDocument/2006/relationships/hyperlink" Target="https://docs7.online-sps.ru/cgi/online.cgi?req=doc&amp;base=EXPZ&amp;n=731991&amp;date=05.04.2021&amp;dst=101864&amp;fld=134" TargetMode="External"/><Relationship Id="rId10902" Type="http://schemas.openxmlformats.org/officeDocument/2006/relationships/hyperlink" Target="https://docs7.online-sps.ru/cgi/online.cgi?req=doc&amp;base=LAW&amp;n=371416&amp;date=05.04.2021&amp;dst=108469&amp;fld=134" TargetMode="External"/><Relationship Id="rId15066" Type="http://schemas.openxmlformats.org/officeDocument/2006/relationships/hyperlink" Target="https://docs7.online-sps.ru/cgi/online.cgi?req=doc&amp;base=EXPZ&amp;n=731991&amp;date=05.04.2021&amp;dst=115391&amp;fld=134" TargetMode="External"/><Relationship Id="rId22282" Type="http://schemas.openxmlformats.org/officeDocument/2006/relationships/hyperlink" Target="https://docs7.online-sps.ru/cgi/online.cgi?req=doc&amp;base=EXPZ&amp;n=731991&amp;date=05.04.2021&amp;dst=136669&amp;fld=134" TargetMode="External"/><Relationship Id="rId31600" Type="http://schemas.openxmlformats.org/officeDocument/2006/relationships/hyperlink" Target="https://docs7.online-sps.ru/cgi/online.cgi?req=doc&amp;base=EXPZ&amp;n=731991&amp;date=05.04.2021&amp;dst=115027&amp;fld=134" TargetMode="External"/><Relationship Id="rId5125" Type="http://schemas.openxmlformats.org/officeDocument/2006/relationships/hyperlink" Target="https://docs7.online-sps.ru/cgi/online.cgi?req=doc&amp;base=EXPZ&amp;n=731991&amp;date=05.04.2021&amp;dst=143851&amp;fld=134" TargetMode="External"/><Relationship Id="rId8695" Type="http://schemas.openxmlformats.org/officeDocument/2006/relationships/hyperlink" Target="https://docs7.online-sps.ru/cgi/online.cgi?req=doc&amp;base=EXPZ&amp;n=731991&amp;date=05.04.2021&amp;dst=139733&amp;fld=134" TargetMode="External"/><Relationship Id="rId18289" Type="http://schemas.openxmlformats.org/officeDocument/2006/relationships/hyperlink" Target="https://docs7.online-sps.ru/cgi/online.cgi?req=doc&amp;base=LAW&amp;n=371416&amp;date=05.04.2021&amp;dst=112425&amp;fld=134" TargetMode="External"/><Relationship Id="rId27954" Type="http://schemas.openxmlformats.org/officeDocument/2006/relationships/hyperlink" Target="https://docs7.online-sps.ru/cgi/online.cgi?req=doc&amp;base=EXPZ&amp;n=731991&amp;date=05.04.2021&amp;dst=141163&amp;fld=134" TargetMode="External"/><Relationship Id="rId8348" Type="http://schemas.openxmlformats.org/officeDocument/2006/relationships/hyperlink" Target="https://docs7.online-sps.ru/cgi/online.cgi?req=doc&amp;base=LAW&amp;n=371416&amp;date=05.04.2021&amp;dst=108825&amp;fld=134" TargetMode="External"/><Relationship Id="rId11676" Type="http://schemas.openxmlformats.org/officeDocument/2006/relationships/hyperlink" Target="https://docs7.online-sps.ru/cgi/online.cgi?req=doc&amp;base=LAW&amp;n=371416&amp;date=05.04.2021&amp;dst=102878&amp;fld=134" TargetMode="External"/><Relationship Id="rId25158" Type="http://schemas.openxmlformats.org/officeDocument/2006/relationships/hyperlink" Target="https://docs7.online-sps.ru/cgi/online.cgi?req=doc&amp;base=EXPZ&amp;n=731991&amp;date=05.04.2021&amp;dst=136472&amp;fld=134" TargetMode="External"/><Relationship Id="rId27607" Type="http://schemas.openxmlformats.org/officeDocument/2006/relationships/hyperlink" Target="https://docs7.online-sps.ru/cgi/online.cgi?req=doc&amp;base=EXPZ&amp;n=731991&amp;date=05.04.2021&amp;dst=141562&amp;fld=134" TargetMode="External"/><Relationship Id="rId32374" Type="http://schemas.openxmlformats.org/officeDocument/2006/relationships/hyperlink" Target="https://docs7.online-sps.ru/cgi/online.cgi?req=doc&amp;base=EXPZ&amp;n=731991&amp;date=05.04.2021&amp;dst=148421&amp;fld=134" TargetMode="External"/><Relationship Id="rId34823" Type="http://schemas.openxmlformats.org/officeDocument/2006/relationships/hyperlink" Target="https://docs7.online-sps.ru/cgi/online.cgi?req=doc&amp;base=EXPZ&amp;n=731991&amp;date=05.04.2021&amp;dst=151193&amp;fld=134" TargetMode="External"/><Relationship Id="rId1735" Type="http://schemas.openxmlformats.org/officeDocument/2006/relationships/hyperlink" Target="https://docs7.online-sps.ru/cgi/online.cgi?req=doc&amp;base=EXPZ&amp;n=731991&amp;date=05.04.2021&amp;dst=136562&amp;fld=134" TargetMode="External"/><Relationship Id="rId11329" Type="http://schemas.openxmlformats.org/officeDocument/2006/relationships/hyperlink" Target="https://docs7.online-sps.ru/cgi/online.cgi?req=doc&amp;base=EXPZ&amp;n=731991&amp;date=05.04.2021&amp;dst=136906&amp;fld=134" TargetMode="External"/><Relationship Id="rId14899" Type="http://schemas.openxmlformats.org/officeDocument/2006/relationships/hyperlink" Target="https://docs7.online-sps.ru/cgi/online.cgi?req=doc&amp;base=EXPZ&amp;n=731991&amp;date=05.04.2021&amp;dst=142853&amp;fld=134" TargetMode="External"/><Relationship Id="rId19821" Type="http://schemas.openxmlformats.org/officeDocument/2006/relationships/hyperlink" Target="https://docs7.online-sps.ru/cgi/online.cgi?req=doc&amp;base=EXPZ&amp;n=731991&amp;date=05.04.2021&amp;dst=151867&amp;fld=134" TargetMode="External"/><Relationship Id="rId32027" Type="http://schemas.openxmlformats.org/officeDocument/2006/relationships/hyperlink" Target="https://docs7.online-sps.ru/cgi/online.cgi?req=doc&amp;base=EXPZ&amp;n=731991&amp;date=05.04.2021&amp;dst=109187&amp;fld=134" TargetMode="External"/><Relationship Id="rId4958" Type="http://schemas.openxmlformats.org/officeDocument/2006/relationships/hyperlink" Target="https://docs7.online-sps.ru/cgi/online.cgi?req=doc&amp;base=EXPZ&amp;n=731991&amp;date=05.04.2021&amp;dst=143831&amp;fld=134" TargetMode="External"/><Relationship Id="rId17372" Type="http://schemas.openxmlformats.org/officeDocument/2006/relationships/hyperlink" Target="https://docs7.online-sps.ru/cgi/online.cgi?req=doc&amp;base=LAW&amp;n=371416&amp;date=05.04.2021&amp;dst=107263&amp;fld=134" TargetMode="External"/><Relationship Id="rId21768" Type="http://schemas.openxmlformats.org/officeDocument/2006/relationships/hyperlink" Target="https://docs7.online-sps.ru/cgi/online.cgi?req=doc&amp;base=EXPZ&amp;n=731991&amp;date=05.04.2021&amp;dst=138852&amp;fld=134" TargetMode="External"/><Relationship Id="rId35597" Type="http://schemas.openxmlformats.org/officeDocument/2006/relationships/hyperlink" Target="https://docs7.online-sps.ru/cgi/online.cgi?req=doc&amp;base=EXPZ&amp;n=731991&amp;date=05.04.2021&amp;dst=151893&amp;fld=134" TargetMode="External"/><Relationship Id="rId7431" Type="http://schemas.openxmlformats.org/officeDocument/2006/relationships/hyperlink" Target="https://docs7.online-sps.ru/cgi/online.cgi?req=doc&amp;base=EXPZ&amp;n=731991&amp;date=05.04.2021&amp;dst=134989&amp;fld=134" TargetMode="External"/><Relationship Id="rId10412" Type="http://schemas.openxmlformats.org/officeDocument/2006/relationships/hyperlink" Target="https://docs7.online-sps.ru/cgi/online.cgi?req=doc&amp;base=LAW&amp;n=371416&amp;date=05.04.2021&amp;dst=109247&amp;fld=134" TargetMode="External"/><Relationship Id="rId13982" Type="http://schemas.openxmlformats.org/officeDocument/2006/relationships/hyperlink" Target="https://docs7.online-sps.ru/cgi/online.cgi?req=doc&amp;base=EXPZ&amp;n=731991&amp;date=05.04.2021&amp;dst=140913&amp;fld=134" TargetMode="External"/><Relationship Id="rId17025" Type="http://schemas.openxmlformats.org/officeDocument/2006/relationships/hyperlink" Target="https://docs7.online-sps.ru/cgi/online.cgi?req=doc&amp;base=EXPZ&amp;n=731991&amp;date=05.04.2021&amp;dst=150256&amp;fld=134" TargetMode="External"/><Relationship Id="rId24241" Type="http://schemas.openxmlformats.org/officeDocument/2006/relationships/hyperlink" Target="https://docs7.online-sps.ru/cgi/online.cgi?req=doc&amp;base=EXPZ&amp;n=731991&amp;date=05.04.2021&amp;dst=144161&amp;fld=134" TargetMode="External"/><Relationship Id="rId29913" Type="http://schemas.openxmlformats.org/officeDocument/2006/relationships/hyperlink" Target="https://docs7.online-sps.ru/cgi/online.cgi?req=doc&amp;base=EXPZ&amp;n=731991&amp;date=05.04.2021&amp;dst=136171&amp;fld=134" TargetMode="External"/><Relationship Id="rId13635" Type="http://schemas.openxmlformats.org/officeDocument/2006/relationships/hyperlink" Target="https://docs7.online-sps.ru/cgi/online.cgi?req=doc&amp;base=EXPZ&amp;n=731991&amp;date=05.04.2021&amp;dst=142459&amp;fld=134" TargetMode="External"/><Relationship Id="rId20851" Type="http://schemas.openxmlformats.org/officeDocument/2006/relationships/hyperlink" Target="https://docs7.online-sps.ru/cgi/online.cgi?req=doc&amp;base=EXPZ&amp;n=731991&amp;date=05.04.2021&amp;dst=155189&amp;fld=134" TargetMode="External"/><Relationship Id="rId27464" Type="http://schemas.openxmlformats.org/officeDocument/2006/relationships/hyperlink" Target="https://docs7.online-sps.ru/cgi/online.cgi?req=doc&amp;base=EXPZ&amp;n=731991&amp;date=05.04.2021&amp;dst=107509&amp;fld=134" TargetMode="External"/><Relationship Id="rId31110" Type="http://schemas.openxmlformats.org/officeDocument/2006/relationships/hyperlink" Target="https://docs7.online-sps.ru/cgi/online.cgi?req=doc&amp;base=EXPZ&amp;n=731991&amp;date=05.04.2021&amp;dst=148263&amp;fld=134" TargetMode="External"/><Relationship Id="rId34680" Type="http://schemas.openxmlformats.org/officeDocument/2006/relationships/hyperlink" Target="https://docs7.online-sps.ru/cgi/online.cgi?req=doc&amp;base=EXPZ&amp;n=731991&amp;date=05.04.2021&amp;dst=150961&amp;fld=134" TargetMode="External"/><Relationship Id="rId1592" Type="http://schemas.openxmlformats.org/officeDocument/2006/relationships/hyperlink" Target="https://docs7.online-sps.ru/cgi/online.cgi?req=doc&amp;base=EXPZ&amp;n=731991&amp;date=05.04.2021&amp;dst=111894&amp;fld=134" TargetMode="External"/><Relationship Id="rId11186" Type="http://schemas.openxmlformats.org/officeDocument/2006/relationships/hyperlink" Target="https://docs7.online-sps.ru/cgi/online.cgi?req=doc&amp;base=EXPZ&amp;n=731991&amp;date=05.04.2021&amp;dst=136365&amp;fld=134" TargetMode="External"/><Relationship Id="rId20504" Type="http://schemas.openxmlformats.org/officeDocument/2006/relationships/hyperlink" Target="https://docs7.online-sps.ru/cgi/online.cgi?req=doc&amp;base=EXPZ&amp;n=731991&amp;date=05.04.2021&amp;dst=138462&amp;fld=134" TargetMode="External"/><Relationship Id="rId27117" Type="http://schemas.openxmlformats.org/officeDocument/2006/relationships/hyperlink" Target="https://docs7.online-sps.ru/cgi/online.cgi?req=doc&amp;base=EXPZ&amp;n=731991&amp;date=05.04.2021&amp;dst=135899&amp;fld=134" TargetMode="External"/><Relationship Id="rId34333" Type="http://schemas.openxmlformats.org/officeDocument/2006/relationships/hyperlink" Target="https://docs7.online-sps.ru/cgi/online.cgi?req=doc&amp;base=EXPZ&amp;n=731991&amp;date=05.04.2021&amp;dst=150352&amp;fld=134" TargetMode="External"/><Relationship Id="rId1245" Type="http://schemas.openxmlformats.org/officeDocument/2006/relationships/hyperlink" Target="https://docs7.online-sps.ru/cgi/online.cgi?req=doc&amp;base=EXPZ&amp;n=731991&amp;date=05.04.2021&amp;dst=148748&amp;fld=134" TargetMode="External"/><Relationship Id="rId16858" Type="http://schemas.openxmlformats.org/officeDocument/2006/relationships/hyperlink" Target="https://docs7.online-sps.ru/cgi/online.cgi?req=doc&amp;base=EXPZ&amp;n=731991&amp;date=05.04.2021&amp;dst=150783&amp;fld=134" TargetMode="External"/><Relationship Id="rId37556" Type="http://schemas.openxmlformats.org/officeDocument/2006/relationships/hyperlink" Target="https://docs7.online-sps.ru/cgi/online.cgi?req=doc&amp;base=EXPZ&amp;n=731991&amp;date=05.04.2021&amp;dst=139325&amp;fld=134" TargetMode="External"/><Relationship Id="rId4468" Type="http://schemas.openxmlformats.org/officeDocument/2006/relationships/hyperlink" Target="https://docs7.online-sps.ru/cgi/online.cgi?req=doc&amp;base=EXPZ&amp;n=731991&amp;date=05.04.2021&amp;dst=137790&amp;fld=134" TargetMode="External"/><Relationship Id="rId6917" Type="http://schemas.openxmlformats.org/officeDocument/2006/relationships/hyperlink" Target="https://docs7.online-sps.ru/cgi/online.cgi?req=doc&amp;base=EXPZ&amp;n=731991&amp;date=05.04.2021&amp;dst=135085&amp;fld=134" TargetMode="External"/><Relationship Id="rId19331" Type="http://schemas.openxmlformats.org/officeDocument/2006/relationships/hyperlink" Target="https://docs7.online-sps.ru/cgi/online.cgi?req=doc&amp;base=EXPZ&amp;n=731991&amp;date=05.04.2021&amp;dst=109804&amp;fld=134" TargetMode="External"/><Relationship Id="rId21278" Type="http://schemas.openxmlformats.org/officeDocument/2006/relationships/hyperlink" Target="https://docs7.online-sps.ru/cgi/online.cgi?req=doc&amp;base=EXPZ&amp;n=731991&amp;date=05.04.2021&amp;dst=156056&amp;fld=134" TargetMode="External"/><Relationship Id="rId23727" Type="http://schemas.openxmlformats.org/officeDocument/2006/relationships/hyperlink" Target="https://docs7.online-sps.ru/cgi/online.cgi?req=doc&amp;base=EXPZ&amp;n=731991&amp;date=05.04.2021&amp;dst=151872&amp;fld=134" TargetMode="External"/><Relationship Id="rId30943" Type="http://schemas.openxmlformats.org/officeDocument/2006/relationships/hyperlink" Target="https://docs7.online-sps.ru/cgi/online.cgi?req=doc&amp;base=EXPZ&amp;n=731991&amp;date=05.04.2021&amp;dst=106870&amp;fld=134" TargetMode="External"/><Relationship Id="rId37209" Type="http://schemas.openxmlformats.org/officeDocument/2006/relationships/hyperlink" Target="https://docs7.online-sps.ru/cgi/online.cgi?req=doc&amp;base=EXPZ&amp;n=731991&amp;date=05.04.2021&amp;dst=104649&amp;fld=134" TargetMode="External"/><Relationship Id="rId15941" Type="http://schemas.openxmlformats.org/officeDocument/2006/relationships/hyperlink" Target="https://docs7.online-sps.ru/cgi/online.cgi?req=doc&amp;base=EXPZ&amp;n=731991&amp;date=05.04.2021&amp;dst=152718&amp;fld=134" TargetMode="External"/><Relationship Id="rId26200" Type="http://schemas.openxmlformats.org/officeDocument/2006/relationships/hyperlink" Target="https://docs7.online-sps.ru/cgi/online.cgi?req=doc&amp;base=EXPZ&amp;n=731991&amp;date=05.04.2021&amp;dst=135418&amp;fld=134" TargetMode="External"/><Relationship Id="rId29770" Type="http://schemas.openxmlformats.org/officeDocument/2006/relationships/hyperlink" Target="https://docs7.online-sps.ru/cgi/online.cgi?req=doc&amp;base=EXPZ&amp;n=731991&amp;date=05.04.2021&amp;dst=102343&amp;fld=134" TargetMode="External"/><Relationship Id="rId13492" Type="http://schemas.openxmlformats.org/officeDocument/2006/relationships/hyperlink" Target="https://docs7.online-sps.ru/cgi/online.cgi?req=doc&amp;base=EXPZ&amp;n=731991&amp;date=05.04.2021&amp;dst=150542&amp;fld=134" TargetMode="External"/><Relationship Id="rId22810" Type="http://schemas.openxmlformats.org/officeDocument/2006/relationships/hyperlink" Target="https://docs7.online-sps.ru/cgi/online.cgi?req=doc&amp;base=EXPZ&amp;n=731991&amp;date=05.04.2021&amp;dst=137218&amp;fld=134" TargetMode="External"/><Relationship Id="rId29423" Type="http://schemas.openxmlformats.org/officeDocument/2006/relationships/hyperlink" Target="https://docs7.online-sps.ru/cgi/online.cgi?req=doc&amp;base=EXPZ&amp;n=731991&amp;date=05.04.2021&amp;dst=147795&amp;fld=134" TargetMode="External"/><Relationship Id="rId33819" Type="http://schemas.openxmlformats.org/officeDocument/2006/relationships/hyperlink" Target="https://docs7.online-sps.ru/cgi/online.cgi?req=doc&amp;base=EXPZ&amp;n=731991&amp;date=05.04.2021&amp;dst=144733&amp;fld=134" TargetMode="External"/><Relationship Id="rId3551" Type="http://schemas.openxmlformats.org/officeDocument/2006/relationships/hyperlink" Target="https://docs7.online-sps.ru/cgi/online.cgi?req=doc&amp;base=EXPZ&amp;n=731991&amp;date=05.04.2021&amp;dst=146257&amp;fld=134" TargetMode="External"/><Relationship Id="rId13145" Type="http://schemas.openxmlformats.org/officeDocument/2006/relationships/hyperlink" Target="https://docs7.online-sps.ru/cgi/online.cgi?req=doc&amp;base=EXPZ&amp;n=731991&amp;date=05.04.2021&amp;dst=140600&amp;fld=134" TargetMode="External"/><Relationship Id="rId20361" Type="http://schemas.openxmlformats.org/officeDocument/2006/relationships/hyperlink" Target="https://docs7.online-sps.ru/cgi/online.cgi?req=doc&amp;base=EXPZ&amp;n=731991&amp;date=05.04.2021&amp;dst=138555&amp;fld=134" TargetMode="External"/><Relationship Id="rId34190" Type="http://schemas.openxmlformats.org/officeDocument/2006/relationships/hyperlink" Target="https://docs7.online-sps.ru/cgi/online.cgi?req=doc&amp;base=EXPZ&amp;n=731991&amp;date=05.04.2021&amp;dst=148768&amp;fld=134" TargetMode="External"/><Relationship Id="rId3204" Type="http://schemas.openxmlformats.org/officeDocument/2006/relationships/hyperlink" Target="https://docs7.online-sps.ru/cgi/online.cgi?req=doc&amp;base=EXPZ&amp;n=731991&amp;date=05.04.2021&amp;dst=145522&amp;fld=134" TargetMode="External"/><Relationship Id="rId6774" Type="http://schemas.openxmlformats.org/officeDocument/2006/relationships/hyperlink" Target="https://docs7.online-sps.ru/cgi/online.cgi?req=doc&amp;base=EXPZ&amp;n=731991&amp;date=05.04.2021&amp;dst=135075&amp;fld=134" TargetMode="External"/><Relationship Id="rId16368" Type="http://schemas.openxmlformats.org/officeDocument/2006/relationships/hyperlink" Target="https://docs7.online-sps.ru/cgi/online.cgi?req=doc&amp;base=LAW&amp;n=371416&amp;date=05.04.2021&amp;dst=120274&amp;fld=134" TargetMode="External"/><Relationship Id="rId18817" Type="http://schemas.openxmlformats.org/officeDocument/2006/relationships/hyperlink" Target="https://docs7.online-sps.ru/cgi/online.cgi?req=doc&amp;base=EXPZ&amp;n=731991&amp;date=05.04.2021&amp;dst=102819&amp;fld=134" TargetMode="External"/><Relationship Id="rId20014" Type="http://schemas.openxmlformats.org/officeDocument/2006/relationships/hyperlink" Target="https://docs7.online-sps.ru/cgi/online.cgi?req=doc&amp;base=LAW&amp;n=371416&amp;date=05.04.2021&amp;dst=107961&amp;fld=134" TargetMode="External"/><Relationship Id="rId23584" Type="http://schemas.openxmlformats.org/officeDocument/2006/relationships/hyperlink" Target="https://docs7.online-sps.ru/cgi/online.cgi?req=doc&amp;base=EXPZ&amp;n=731991&amp;date=05.04.2021&amp;dst=143417&amp;fld=134" TargetMode="External"/><Relationship Id="rId6427" Type="http://schemas.openxmlformats.org/officeDocument/2006/relationships/hyperlink" Target="https://docs7.online-sps.ru/cgi/online.cgi?req=doc&amp;base=EXPZ&amp;n=731991&amp;date=05.04.2021&amp;dst=103959&amp;fld=134" TargetMode="External"/><Relationship Id="rId23237" Type="http://schemas.openxmlformats.org/officeDocument/2006/relationships/hyperlink" Target="https://docs7.online-sps.ru/cgi/online.cgi?req=doc&amp;base=EXPZ&amp;n=731991&amp;date=05.04.2021&amp;dst=109122&amp;fld=134" TargetMode="External"/><Relationship Id="rId30453" Type="http://schemas.openxmlformats.org/officeDocument/2006/relationships/hyperlink" Target="https://docs7.online-sps.ru/cgi/online.cgi?req=doc&amp;base=EXPZ&amp;n=731991&amp;date=05.04.2021&amp;dst=101574&amp;fld=134" TargetMode="External"/><Relationship Id="rId32902" Type="http://schemas.openxmlformats.org/officeDocument/2006/relationships/hyperlink" Target="https://docs7.online-sps.ru/cgi/online.cgi?req=doc&amp;base=EXPZ&amp;n=731991&amp;date=05.04.2021&amp;dst=149027&amp;fld=134" TargetMode="External"/><Relationship Id="rId37066" Type="http://schemas.openxmlformats.org/officeDocument/2006/relationships/hyperlink" Target="https://docs7.online-sps.ru/cgi/online.cgi?req=doc&amp;base=EXPZ&amp;n=731991&amp;date=05.04.2021&amp;dst=156456&amp;fld=134" TargetMode="External"/><Relationship Id="rId9997" Type="http://schemas.openxmlformats.org/officeDocument/2006/relationships/hyperlink" Target="https://docs7.online-sps.ru/cgi/online.cgi?req=doc&amp;base=EXPZ&amp;n=731991&amp;date=05.04.2021&amp;dst=114648&amp;fld=134" TargetMode="External"/><Relationship Id="rId12978" Type="http://schemas.openxmlformats.org/officeDocument/2006/relationships/hyperlink" Target="https://docs7.online-sps.ru/cgi/online.cgi?req=doc&amp;base=EXPZ&amp;n=731991&amp;date=05.04.2021&amp;dst=140360&amp;fld=134" TargetMode="External"/><Relationship Id="rId17900" Type="http://schemas.openxmlformats.org/officeDocument/2006/relationships/hyperlink" Target="https://docs7.online-sps.ru/cgi/online.cgi?req=doc&amp;base=EXPZ&amp;n=731991&amp;date=05.04.2021&amp;dst=145530&amp;fld=134" TargetMode="External"/><Relationship Id="rId28909" Type="http://schemas.openxmlformats.org/officeDocument/2006/relationships/hyperlink" Target="https://docs7.online-sps.ru/cgi/online.cgi?req=doc&amp;base=EXPZ&amp;n=731991&amp;date=05.04.2021&amp;dst=144821&amp;fld=134" TargetMode="External"/><Relationship Id="rId29280" Type="http://schemas.openxmlformats.org/officeDocument/2006/relationships/hyperlink" Target="https://docs7.online-sps.ru/cgi/online.cgi?req=doc&amp;base=EXPZ&amp;n=731991&amp;date=05.04.2021&amp;dst=147494&amp;fld=134" TargetMode="External"/><Relationship Id="rId30106" Type="http://schemas.openxmlformats.org/officeDocument/2006/relationships/hyperlink" Target="https://docs7.online-sps.ru/cgi/online.cgi?req=doc&amp;base=EXPZ&amp;n=731991&amp;date=05.04.2021&amp;dst=136588&amp;fld=134" TargetMode="External"/><Relationship Id="rId15451" Type="http://schemas.openxmlformats.org/officeDocument/2006/relationships/hyperlink" Target="https://docs7.online-sps.ru/cgi/online.cgi?req=doc&amp;base=EXPZ&amp;n=731991&amp;date=05.04.2021&amp;dst=141756&amp;fld=134" TargetMode="External"/><Relationship Id="rId33676" Type="http://schemas.openxmlformats.org/officeDocument/2006/relationships/hyperlink" Target="https://docs7.online-sps.ru/cgi/online.cgi?req=doc&amp;base=EXPZ&amp;n=731991&amp;date=05.04.2021&amp;dst=137196&amp;fld=134" TargetMode="External"/><Relationship Id="rId3061" Type="http://schemas.openxmlformats.org/officeDocument/2006/relationships/hyperlink" Target="https://docs7.online-sps.ru/cgi/online.cgi?req=doc&amp;base=EXPZ&amp;n=731991&amp;date=05.04.2021&amp;dst=141065&amp;fld=134" TargetMode="External"/><Relationship Id="rId5510" Type="http://schemas.openxmlformats.org/officeDocument/2006/relationships/hyperlink" Target="https://docs7.online-sps.ru/cgi/online.cgi?req=doc&amp;base=EXPZ&amp;n=731991&amp;date=05.04.2021&amp;dst=136347&amp;fld=134" TargetMode="External"/><Relationship Id="rId15104" Type="http://schemas.openxmlformats.org/officeDocument/2006/relationships/hyperlink" Target="https://docs7.online-sps.ru/cgi/online.cgi?req=doc&amp;base=EXPZ&amp;n=731991&amp;date=05.04.2021&amp;dst=116264&amp;fld=134" TargetMode="External"/><Relationship Id="rId18674" Type="http://schemas.openxmlformats.org/officeDocument/2006/relationships/hyperlink" Target="https://docs7.online-sps.ru/cgi/online.cgi?req=doc&amp;base=EXPZ&amp;n=731991&amp;date=05.04.2021&amp;dst=144893&amp;fld=134" TargetMode="External"/><Relationship Id="rId22320" Type="http://schemas.openxmlformats.org/officeDocument/2006/relationships/hyperlink" Target="https://docs7.online-sps.ru/cgi/online.cgi?req=doc&amp;base=EXPZ&amp;n=731991&amp;date=05.04.2021&amp;dst=139790&amp;fld=134" TargetMode="External"/><Relationship Id="rId25890" Type="http://schemas.openxmlformats.org/officeDocument/2006/relationships/hyperlink" Target="https://docs7.online-sps.ru/cgi/online.cgi?req=doc&amp;base=EXPZ&amp;n=731991&amp;date=05.04.2021&amp;dst=134732&amp;fld=134" TargetMode="External"/><Relationship Id="rId33329" Type="http://schemas.openxmlformats.org/officeDocument/2006/relationships/hyperlink" Target="https://docs7.online-sps.ru/cgi/online.cgi?req=doc&amp;base=EXPZ&amp;n=731991&amp;date=05.04.2021&amp;dst=119757&amp;fld=134" TargetMode="External"/><Relationship Id="rId36899" Type="http://schemas.openxmlformats.org/officeDocument/2006/relationships/hyperlink" Target="https://docs7.online-sps.ru/cgi/online.cgi?req=doc&amp;base=EXPZ&amp;n=731991&amp;date=05.04.2021&amp;dst=156122&amp;fld=134" TargetMode="External"/><Relationship Id="rId8733" Type="http://schemas.openxmlformats.org/officeDocument/2006/relationships/hyperlink" Target="https://docs7.online-sps.ru/cgi/online.cgi?req=doc&amp;base=EXPZ&amp;n=731991&amp;date=05.04.2021&amp;dst=139857&amp;fld=134" TargetMode="External"/><Relationship Id="rId11714" Type="http://schemas.openxmlformats.org/officeDocument/2006/relationships/hyperlink" Target="https://docs7.online-sps.ru/cgi/online.cgi?req=doc&amp;base=LAW&amp;n=371416&amp;date=05.04.2021&amp;dst=102712&amp;fld=134" TargetMode="External"/><Relationship Id="rId18327" Type="http://schemas.openxmlformats.org/officeDocument/2006/relationships/hyperlink" Target="https://docs7.online-sps.ru/cgi/online.cgi?req=doc&amp;base=LAW&amp;n=371416&amp;date=05.04.2021&amp;dst=112463&amp;fld=134" TargetMode="External"/><Relationship Id="rId25543" Type="http://schemas.openxmlformats.org/officeDocument/2006/relationships/hyperlink" Target="https://docs7.online-sps.ru/cgi/online.cgi?req=doc&amp;base=EXPZ&amp;n=731991&amp;date=05.04.2021&amp;dst=137916&amp;fld=134" TargetMode="External"/><Relationship Id="rId6284" Type="http://schemas.openxmlformats.org/officeDocument/2006/relationships/hyperlink" Target="https://docs7.online-sps.ru/cgi/online.cgi?req=doc&amp;base=EXPZ&amp;n=731991&amp;date=05.04.2021&amp;dst=137958&amp;fld=134" TargetMode="External"/><Relationship Id="rId23094" Type="http://schemas.openxmlformats.org/officeDocument/2006/relationships/hyperlink" Target="https://docs7.online-sps.ru/cgi/online.cgi?req=doc&amp;base=LAW&amp;n=371416&amp;date=05.04.2021&amp;dst=105451&amp;fld=134" TargetMode="External"/><Relationship Id="rId28766" Type="http://schemas.openxmlformats.org/officeDocument/2006/relationships/hyperlink" Target="https://docs7.online-sps.ru/cgi/online.cgi?req=doc&amp;base=EXPZ&amp;n=731991&amp;date=05.04.2021&amp;dst=153046&amp;fld=134" TargetMode="External"/><Relationship Id="rId32412" Type="http://schemas.openxmlformats.org/officeDocument/2006/relationships/hyperlink" Target="https://docs7.online-sps.ru/cgi/online.cgi?req=doc&amp;base=EXPZ&amp;n=731991&amp;date=05.04.2021&amp;dst=149181&amp;fld=134" TargetMode="External"/><Relationship Id="rId35982" Type="http://schemas.openxmlformats.org/officeDocument/2006/relationships/hyperlink" Target="https://docs7.online-sps.ru/cgi/online.cgi?req=doc&amp;base=EXPZ&amp;n=731991&amp;date=05.04.2021&amp;dst=137943&amp;fld=134" TargetMode="External"/><Relationship Id="rId2894" Type="http://schemas.openxmlformats.org/officeDocument/2006/relationships/hyperlink" Target="https://docs7.online-sps.ru/cgi/online.cgi?req=doc&amp;base=EXPZ&amp;n=731991&amp;date=05.04.2021&amp;dst=111955&amp;fld=134" TargetMode="External"/><Relationship Id="rId12488" Type="http://schemas.openxmlformats.org/officeDocument/2006/relationships/hyperlink" Target="https://docs7.online-sps.ru/cgi/online.cgi?req=doc&amp;base=LAW&amp;n=371416&amp;date=05.04.2021&amp;dst=108433&amp;fld=134" TargetMode="External"/><Relationship Id="rId14937" Type="http://schemas.openxmlformats.org/officeDocument/2006/relationships/hyperlink" Target="https://docs7.online-sps.ru/cgi/online.cgi?req=doc&amp;base=EXPZ&amp;n=731991&amp;date=05.04.2021&amp;dst=142965&amp;fld=134" TargetMode="External"/><Relationship Id="rId28419" Type="http://schemas.openxmlformats.org/officeDocument/2006/relationships/hyperlink" Target="https://docs7.online-sps.ru/cgi/online.cgi?req=doc&amp;base=EXPZ&amp;n=731991&amp;date=05.04.2021&amp;dst=139996&amp;fld=134" TargetMode="External"/><Relationship Id="rId35635" Type="http://schemas.openxmlformats.org/officeDocument/2006/relationships/hyperlink" Target="https://docs7.online-sps.ru/cgi/online.cgi?req=doc&amp;base=EXPZ&amp;n=731991&amp;date=05.04.2021&amp;dst=151963&amp;fld=134" TargetMode="External"/><Relationship Id="rId866" Type="http://schemas.openxmlformats.org/officeDocument/2006/relationships/hyperlink" Target="https://docs7.online-sps.ru/cgi/online.cgi?req=doc&amp;base=EXPZ&amp;n=731991&amp;date=05.04.2021&amp;dst=140375&amp;fld=134" TargetMode="External"/><Relationship Id="rId2547" Type="http://schemas.openxmlformats.org/officeDocument/2006/relationships/hyperlink" Target="https://docs7.online-sps.ru/cgi/online.cgi?req=doc&amp;base=EXPZ&amp;n=731991&amp;date=05.04.2021&amp;dst=140484&amp;fld=134" TargetMode="External"/><Relationship Id="rId17410" Type="http://schemas.openxmlformats.org/officeDocument/2006/relationships/hyperlink" Target="https://docs7.online-sps.ru/cgi/online.cgi?req=doc&amp;base=LAW&amp;n=371416&amp;date=05.04.2021&amp;dst=107521&amp;fld=134" TargetMode="External"/><Relationship Id="rId21806" Type="http://schemas.openxmlformats.org/officeDocument/2006/relationships/hyperlink" Target="https://docs7.online-sps.ru/cgi/online.cgi?req=doc&amp;base=EXPZ&amp;n=731991&amp;date=05.04.2021&amp;dst=138928&amp;fld=134" TargetMode="External"/><Relationship Id="rId33186" Type="http://schemas.openxmlformats.org/officeDocument/2006/relationships/hyperlink" Target="https://docs7.online-sps.ru/cgi/online.cgi?req=doc&amp;base=EXPZ&amp;n=731991&amp;date=05.04.2021&amp;dst=152047&amp;fld=134" TargetMode="External"/><Relationship Id="rId519" Type="http://schemas.openxmlformats.org/officeDocument/2006/relationships/hyperlink" Target="https://docs7.online-sps.ru/cgi/online.cgi?req=doc&amp;base=EXPZ&amp;n=731991&amp;date=05.04.2021&amp;dst=136105&amp;fld=134" TargetMode="External"/><Relationship Id="rId5020" Type="http://schemas.openxmlformats.org/officeDocument/2006/relationships/hyperlink" Target="https://docs7.online-sps.ru/cgi/online.cgi?req=doc&amp;base=EXPZ&amp;n=731991&amp;date=05.04.2021&amp;dst=144066&amp;fld=134" TargetMode="External"/><Relationship Id="rId8590" Type="http://schemas.openxmlformats.org/officeDocument/2006/relationships/hyperlink" Target="https://docs7.online-sps.ru/cgi/online.cgi?req=doc&amp;base=EXPZ&amp;n=731991&amp;date=05.04.2021&amp;dst=139512&amp;fld=134" TargetMode="External"/><Relationship Id="rId11571" Type="http://schemas.openxmlformats.org/officeDocument/2006/relationships/hyperlink" Target="https://docs7.online-sps.ru/cgi/online.cgi?req=doc&amp;base=EXPZ&amp;n=731991&amp;date=05.04.2021&amp;dst=102489&amp;fld=134" TargetMode="External"/><Relationship Id="rId18184" Type="http://schemas.openxmlformats.org/officeDocument/2006/relationships/hyperlink" Target="https://docs7.online-sps.ru/cgi/online.cgi?req=doc&amp;base=LAW&amp;n=371416&amp;date=05.04.2021&amp;dst=112433&amp;fld=134" TargetMode="External"/><Relationship Id="rId27502" Type="http://schemas.openxmlformats.org/officeDocument/2006/relationships/hyperlink" Target="https://docs7.online-sps.ru/cgi/online.cgi?req=doc&amp;base=EXPZ&amp;n=731991&amp;date=05.04.2021&amp;dst=141353&amp;fld=134" TargetMode="External"/><Relationship Id="rId1630" Type="http://schemas.openxmlformats.org/officeDocument/2006/relationships/hyperlink" Target="https://docs7.online-sps.ru/cgi/online.cgi?req=doc&amp;base=EXPZ&amp;n=731991&amp;date=05.04.2021&amp;dst=117767&amp;fld=134" TargetMode="External"/><Relationship Id="rId8243" Type="http://schemas.openxmlformats.org/officeDocument/2006/relationships/hyperlink" Target="https://docs7.online-sps.ru/cgi/online.cgi?req=doc&amp;base=LAW&amp;n=371416&amp;date=05.04.2021&amp;dst=112981&amp;fld=134" TargetMode="External"/><Relationship Id="rId11224" Type="http://schemas.openxmlformats.org/officeDocument/2006/relationships/hyperlink" Target="https://docs7.online-sps.ru/cgi/online.cgi?req=doc&amp;base=EXPZ&amp;n=731991&amp;date=05.04.2021&amp;dst=136474&amp;fld=134" TargetMode="External"/><Relationship Id="rId14794" Type="http://schemas.openxmlformats.org/officeDocument/2006/relationships/hyperlink" Target="https://docs7.online-sps.ru/cgi/online.cgi?req=doc&amp;base=EXPZ&amp;n=731991&amp;date=05.04.2021&amp;dst=142840&amp;fld=134" TargetMode="External"/><Relationship Id="rId25053" Type="http://schemas.openxmlformats.org/officeDocument/2006/relationships/hyperlink" Target="https://docs7.online-sps.ru/cgi/online.cgi?req=doc&amp;base=EXPZ&amp;n=731991&amp;date=05.04.2021&amp;dst=101864&amp;fld=134" TargetMode="External"/><Relationship Id="rId4853" Type="http://schemas.openxmlformats.org/officeDocument/2006/relationships/hyperlink" Target="https://docs7.online-sps.ru/cgi/online.cgi?req=doc&amp;base=EXPZ&amp;n=731991&amp;date=05.04.2021&amp;dst=143810&amp;fld=134" TargetMode="External"/><Relationship Id="rId14447" Type="http://schemas.openxmlformats.org/officeDocument/2006/relationships/hyperlink" Target="https://docs7.online-sps.ru/cgi/online.cgi?req=doc&amp;base=LAW&amp;n=371416&amp;date=05.04.2021&amp;dst=109033&amp;fld=134" TargetMode="External"/><Relationship Id="rId21663" Type="http://schemas.openxmlformats.org/officeDocument/2006/relationships/hyperlink" Target="https://docs7.online-sps.ru/cgi/online.cgi?req=doc&amp;base=EXPZ&amp;n=731991&amp;date=05.04.2021&amp;dst=104655&amp;fld=134" TargetMode="External"/><Relationship Id="rId28276" Type="http://schemas.openxmlformats.org/officeDocument/2006/relationships/hyperlink" Target="https://docs7.online-sps.ru/cgi/online.cgi?req=doc&amp;base=EXPZ&amp;n=731991&amp;date=05.04.2021&amp;dst=139725&amp;fld=134" TargetMode="External"/><Relationship Id="rId35492" Type="http://schemas.openxmlformats.org/officeDocument/2006/relationships/hyperlink" Target="https://docs7.online-sps.ru/cgi/online.cgi?req=doc&amp;base=LAW&amp;n=371416&amp;date=05.04.2021&amp;dst=109943&amp;fld=134" TargetMode="External"/><Relationship Id="rId4506" Type="http://schemas.openxmlformats.org/officeDocument/2006/relationships/hyperlink" Target="https://docs7.online-sps.ru/cgi/online.cgi?req=doc&amp;base=EXPZ&amp;n=731991&amp;date=05.04.2021&amp;dst=137850&amp;fld=134" TargetMode="External"/><Relationship Id="rId21316" Type="http://schemas.openxmlformats.org/officeDocument/2006/relationships/hyperlink" Target="https://docs7.online-sps.ru/cgi/online.cgi?req=doc&amp;base=EXPZ&amp;n=731991&amp;date=05.04.2021&amp;dst=156136&amp;fld=134" TargetMode="External"/><Relationship Id="rId35145" Type="http://schemas.openxmlformats.org/officeDocument/2006/relationships/hyperlink" Target="https://docs7.online-sps.ru/cgi/online.cgi?req=doc&amp;base=EXPZ&amp;n=731991&amp;date=05.04.2021&amp;dst=145786&amp;fld=134" TargetMode="External"/><Relationship Id="rId376" Type="http://schemas.openxmlformats.org/officeDocument/2006/relationships/hyperlink" Target="https://docs7.online-sps.ru/cgi/online.cgi?req=doc&amp;base=EXPZ&amp;n=731991&amp;date=05.04.2021&amp;dst=136111&amp;fld=134" TargetMode="External"/><Relationship Id="rId2057" Type="http://schemas.openxmlformats.org/officeDocument/2006/relationships/hyperlink" Target="https://docs7.online-sps.ru/cgi/online.cgi?req=doc&amp;base=EXPZ&amp;n=731991&amp;date=05.04.2021&amp;dst=102072&amp;fld=134" TargetMode="External"/><Relationship Id="rId7729" Type="http://schemas.openxmlformats.org/officeDocument/2006/relationships/hyperlink" Target="https://docs7.online-sps.ru/cgi/online.cgi?req=doc&amp;base=EXPZ&amp;n=731991&amp;date=05.04.2021&amp;dst=135704&amp;fld=134" TargetMode="External"/><Relationship Id="rId24886" Type="http://schemas.openxmlformats.org/officeDocument/2006/relationships/hyperlink" Target="https://docs7.online-sps.ru/cgi/online.cgi?req=doc&amp;base=EXPZ&amp;n=731991&amp;date=05.04.2021&amp;dst=136021&amp;fld=134" TargetMode="External"/><Relationship Id="rId13530" Type="http://schemas.openxmlformats.org/officeDocument/2006/relationships/hyperlink" Target="https://docs7.online-sps.ru/cgi/online.cgi?req=doc&amp;base=EXPZ&amp;n=731991&amp;date=05.04.2021&amp;dst=144294&amp;fld=134" TargetMode="External"/><Relationship Id="rId24539" Type="http://schemas.openxmlformats.org/officeDocument/2006/relationships/hyperlink" Target="https://docs7.online-sps.ru/cgi/online.cgi?req=doc&amp;base=EXPZ&amp;n=731991&amp;date=05.04.2021&amp;dst=141282&amp;fld=134" TargetMode="External"/><Relationship Id="rId27012" Type="http://schemas.openxmlformats.org/officeDocument/2006/relationships/hyperlink" Target="https://docs7.online-sps.ru/cgi/online.cgi?req=doc&amp;base=EXPZ&amp;n=731991&amp;date=05.04.2021&amp;dst=135775&amp;fld=134" TargetMode="External"/><Relationship Id="rId31755" Type="http://schemas.openxmlformats.org/officeDocument/2006/relationships/hyperlink" Target="https://docs7.online-sps.ru/cgi/online.cgi?req=doc&amp;base=LAW&amp;n=371416&amp;date=05.04.2021&amp;dst=114927&amp;fld=134" TargetMode="External"/><Relationship Id="rId1140" Type="http://schemas.openxmlformats.org/officeDocument/2006/relationships/hyperlink" Target="https://docs7.online-sps.ru/cgi/online.cgi?req=doc&amp;base=EXPZ&amp;n=731991&amp;date=05.04.2021&amp;dst=110775&amp;fld=134" TargetMode="External"/><Relationship Id="rId11081" Type="http://schemas.openxmlformats.org/officeDocument/2006/relationships/hyperlink" Target="https://docs7.online-sps.ru/cgi/online.cgi?req=doc&amp;base=EXPZ&amp;n=731991&amp;date=05.04.2021&amp;dst=101740&amp;fld=134" TargetMode="External"/><Relationship Id="rId16753" Type="http://schemas.openxmlformats.org/officeDocument/2006/relationships/hyperlink" Target="https://docs7.online-sps.ru/cgi/online.cgi?req=doc&amp;base=EXPZ&amp;n=731991&amp;date=05.04.2021&amp;dst=150390&amp;fld=134" TargetMode="External"/><Relationship Id="rId31408" Type="http://schemas.openxmlformats.org/officeDocument/2006/relationships/hyperlink" Target="https://docs7.online-sps.ru/cgi/online.cgi?req=doc&amp;base=EXPZ&amp;n=731991&amp;date=05.04.2021&amp;dst=140372&amp;fld=134" TargetMode="External"/><Relationship Id="rId34978" Type="http://schemas.openxmlformats.org/officeDocument/2006/relationships/hyperlink" Target="https://docs7.online-sps.ru/cgi/online.cgi?req=doc&amp;base=EXPZ&amp;n=731991&amp;date=05.04.2021&amp;dst=151593&amp;fld=134" TargetMode="External"/><Relationship Id="rId6812" Type="http://schemas.openxmlformats.org/officeDocument/2006/relationships/hyperlink" Target="https://docs7.online-sps.ru/cgi/online.cgi?req=doc&amp;base=EXPZ&amp;n=731991&amp;date=05.04.2021&amp;dst=135075&amp;fld=134" TargetMode="External"/><Relationship Id="rId16406" Type="http://schemas.openxmlformats.org/officeDocument/2006/relationships/hyperlink" Target="https://docs7.online-sps.ru/cgi/online.cgi?req=doc&amp;base=LAW&amp;n=371416&amp;date=05.04.2021&amp;dst=100890&amp;fld=134" TargetMode="External"/><Relationship Id="rId19976" Type="http://schemas.openxmlformats.org/officeDocument/2006/relationships/hyperlink" Target="https://docs7.online-sps.ru/cgi/online.cgi?req=doc&amp;base=EXPZ&amp;n=731991&amp;date=05.04.2021&amp;dst=148346&amp;fld=134" TargetMode="External"/><Relationship Id="rId23622" Type="http://schemas.openxmlformats.org/officeDocument/2006/relationships/hyperlink" Target="https://docs7.online-sps.ru/cgi/online.cgi?req=doc&amp;base=EXPZ&amp;n=731991&amp;date=05.04.2021&amp;dst=148406&amp;fld=134" TargetMode="External"/><Relationship Id="rId37451" Type="http://schemas.openxmlformats.org/officeDocument/2006/relationships/hyperlink" Target="https://docs7.online-sps.ru/cgi/online.cgi?req=doc&amp;base=EXPZ&amp;n=731991&amp;date=05.04.2021&amp;dst=139103&amp;fld=134" TargetMode="External"/><Relationship Id="rId4363" Type="http://schemas.openxmlformats.org/officeDocument/2006/relationships/hyperlink" Target="https://docs7.online-sps.ru/cgi/online.cgi?req=doc&amp;base=LAW&amp;n=371416&amp;date=05.04.2021&amp;dst=110519&amp;fld=134" TargetMode="External"/><Relationship Id="rId19629" Type="http://schemas.openxmlformats.org/officeDocument/2006/relationships/hyperlink" Target="https://docs7.online-sps.ru/cgi/online.cgi?req=doc&amp;base=EXPZ&amp;n=731991&amp;date=05.04.2021&amp;dst=151785&amp;fld=134" TargetMode="External"/><Relationship Id="rId21173" Type="http://schemas.openxmlformats.org/officeDocument/2006/relationships/hyperlink" Target="https://docs7.online-sps.ru/cgi/online.cgi?req=doc&amp;base=EXPZ&amp;n=731991&amp;date=05.04.2021&amp;dst=155844&amp;fld=134" TargetMode="External"/><Relationship Id="rId26845" Type="http://schemas.openxmlformats.org/officeDocument/2006/relationships/hyperlink" Target="https://docs7.online-sps.ru/cgi/online.cgi?req=doc&amp;base=EXPZ&amp;n=731991&amp;date=05.04.2021&amp;dst=135426&amp;fld=134" TargetMode="External"/><Relationship Id="rId37104" Type="http://schemas.openxmlformats.org/officeDocument/2006/relationships/hyperlink" Target="https://docs7.online-sps.ru/cgi/online.cgi?req=doc&amp;base=EXPZ&amp;n=731991&amp;date=05.04.2021&amp;dst=134889&amp;fld=134" TargetMode="External"/><Relationship Id="rId4016" Type="http://schemas.openxmlformats.org/officeDocument/2006/relationships/hyperlink" Target="https://docs7.online-sps.ru/cgi/online.cgi?req=doc&amp;base=EXPZ&amp;n=731991&amp;date=05.04.2021&amp;dst=145920&amp;fld=134" TargetMode="External"/><Relationship Id="rId7586" Type="http://schemas.openxmlformats.org/officeDocument/2006/relationships/hyperlink" Target="https://docs7.online-sps.ru/cgi/online.cgi?req=doc&amp;base=EXPZ&amp;n=731991&amp;date=05.04.2021&amp;dst=135399&amp;fld=134" TargetMode="External"/><Relationship Id="rId10567" Type="http://schemas.openxmlformats.org/officeDocument/2006/relationships/hyperlink" Target="https://docs7.online-sps.ru/cgi/online.cgi?req=doc&amp;base=LAW&amp;n=371416&amp;date=05.04.2021&amp;dst=110755&amp;fld=134" TargetMode="External"/><Relationship Id="rId24396" Type="http://schemas.openxmlformats.org/officeDocument/2006/relationships/hyperlink" Target="https://docs7.online-sps.ru/cgi/online.cgi?req=doc&amp;base=EXPZ&amp;n=731991&amp;date=05.04.2021&amp;dst=141033&amp;fld=134" TargetMode="External"/><Relationship Id="rId33714" Type="http://schemas.openxmlformats.org/officeDocument/2006/relationships/hyperlink" Target="https://docs7.online-sps.ru/cgi/online.cgi?req=doc&amp;base=EXPZ&amp;n=731991&amp;date=05.04.2021&amp;dst=110618&amp;fld=134" TargetMode="External"/><Relationship Id="rId7239" Type="http://schemas.openxmlformats.org/officeDocument/2006/relationships/hyperlink" Target="https://docs7.online-sps.ru/cgi/online.cgi?req=doc&amp;base=EXPZ&amp;n=731991&amp;date=05.04.2021&amp;dst=135792&amp;fld=134" TargetMode="External"/><Relationship Id="rId13040" Type="http://schemas.openxmlformats.org/officeDocument/2006/relationships/hyperlink" Target="https://docs7.online-sps.ru/cgi/online.cgi?req=doc&amp;base=EXPZ&amp;n=731991&amp;date=05.04.2021&amp;dst=140455&amp;fld=134" TargetMode="External"/><Relationship Id="rId24049" Type="http://schemas.openxmlformats.org/officeDocument/2006/relationships/hyperlink" Target="https://docs7.online-sps.ru/cgi/online.cgi?req=doc&amp;base=EXPZ&amp;n=731991&amp;date=05.04.2021&amp;dst=143821&amp;fld=134" TargetMode="External"/><Relationship Id="rId31265" Type="http://schemas.openxmlformats.org/officeDocument/2006/relationships/hyperlink" Target="https://docs7.online-sps.ru/cgi/online.cgi?req=doc&amp;base=EXPZ&amp;n=731991&amp;date=05.04.2021&amp;dst=135571&amp;fld=134" TargetMode="External"/><Relationship Id="rId18712" Type="http://schemas.openxmlformats.org/officeDocument/2006/relationships/hyperlink" Target="https://docs7.online-sps.ru/cgi/online.cgi?req=doc&amp;base=EXPZ&amp;n=731991&amp;date=05.04.2021&amp;dst=111618&amp;fld=134" TargetMode="External"/><Relationship Id="rId34488" Type="http://schemas.openxmlformats.org/officeDocument/2006/relationships/hyperlink" Target="https://docs7.online-sps.ru/cgi/online.cgi?req=doc&amp;base=EXPZ&amp;n=731991&amp;date=05.04.2021&amp;dst=150700&amp;fld=134" TargetMode="External"/><Relationship Id="rId36937" Type="http://schemas.openxmlformats.org/officeDocument/2006/relationships/hyperlink" Target="https://docs7.online-sps.ru/cgi/online.cgi?req=doc&amp;base=EXPZ&amp;n=731991&amp;date=05.04.2021&amp;dst=156192&amp;fld=134" TargetMode="External"/><Relationship Id="rId3849" Type="http://schemas.openxmlformats.org/officeDocument/2006/relationships/hyperlink" Target="https://docs7.online-sps.ru/cgi/online.cgi?req=doc&amp;base=EXPZ&amp;n=731991&amp;date=05.04.2021&amp;dst=113716&amp;fld=134" TargetMode="External"/><Relationship Id="rId16263" Type="http://schemas.openxmlformats.org/officeDocument/2006/relationships/hyperlink" Target="https://docs7.online-sps.ru/cgi/online.cgi?req=doc&amp;base=EXPZ&amp;n=731991&amp;date=05.04.2021&amp;dst=152553&amp;fld=134" TargetMode="External"/><Relationship Id="rId20659" Type="http://schemas.openxmlformats.org/officeDocument/2006/relationships/hyperlink" Target="https://docs7.online-sps.ru/cgi/online.cgi?req=doc&amp;base=EXPZ&amp;n=731991&amp;date=05.04.2021&amp;dst=144261&amp;fld=134" TargetMode="External"/><Relationship Id="rId6322" Type="http://schemas.openxmlformats.org/officeDocument/2006/relationships/hyperlink" Target="https://docs7.online-sps.ru/cgi/online.cgi?req=doc&amp;base=EXPZ&amp;n=731991&amp;date=05.04.2021&amp;dst=137966&amp;fld=134" TargetMode="External"/><Relationship Id="rId9892" Type="http://schemas.openxmlformats.org/officeDocument/2006/relationships/hyperlink" Target="https://docs7.online-sps.ru/cgi/online.cgi?req=doc&amp;base=LAW&amp;n=371416&amp;date=05.04.2021&amp;dst=111547&amp;fld=134" TargetMode="External"/><Relationship Id="rId12873" Type="http://schemas.openxmlformats.org/officeDocument/2006/relationships/hyperlink" Target="https://docs7.online-sps.ru/cgi/online.cgi?req=doc&amp;base=EXPZ&amp;n=731991&amp;date=05.04.2021&amp;dst=140220&amp;fld=134" TargetMode="External"/><Relationship Id="rId19486" Type="http://schemas.openxmlformats.org/officeDocument/2006/relationships/hyperlink" Target="https://docs7.online-sps.ru/cgi/online.cgi?req=doc&amp;base=LAW&amp;n=371416&amp;date=05.04.2021&amp;dst=112555&amp;fld=134" TargetMode="External"/><Relationship Id="rId23132" Type="http://schemas.openxmlformats.org/officeDocument/2006/relationships/hyperlink" Target="https://docs7.online-sps.ru/cgi/online.cgi?req=doc&amp;base=LAW&amp;n=371416&amp;date=05.04.2021&amp;dst=110613&amp;fld=134" TargetMode="External"/><Relationship Id="rId28804" Type="http://schemas.openxmlformats.org/officeDocument/2006/relationships/hyperlink" Target="https://docs7.online-sps.ru/cgi/online.cgi?req=doc&amp;base=EXPZ&amp;n=731991&amp;date=05.04.2021&amp;dst=137273&amp;fld=134" TargetMode="External"/><Relationship Id="rId2932" Type="http://schemas.openxmlformats.org/officeDocument/2006/relationships/hyperlink" Target="https://docs7.online-sps.ru/cgi/online.cgi?req=doc&amp;base=EXPZ&amp;n=731991&amp;date=05.04.2021&amp;dst=151618&amp;fld=134" TargetMode="External"/><Relationship Id="rId9545" Type="http://schemas.openxmlformats.org/officeDocument/2006/relationships/hyperlink" Target="https://docs7.online-sps.ru/cgi/online.cgi?req=doc&amp;base=EXPZ&amp;n=731991&amp;date=05.04.2021&amp;dst=145264&amp;fld=134" TargetMode="External"/><Relationship Id="rId12526" Type="http://schemas.openxmlformats.org/officeDocument/2006/relationships/hyperlink" Target="https://docs7.online-sps.ru/cgi/online.cgi?req=doc&amp;base=LAW&amp;n=371416&amp;date=05.04.2021&amp;dst=108339&amp;fld=134" TargetMode="External"/><Relationship Id="rId19139" Type="http://schemas.openxmlformats.org/officeDocument/2006/relationships/hyperlink" Target="https://docs7.online-sps.ru/cgi/online.cgi?req=doc&amp;base=EXPZ&amp;n=731991&amp;date=05.04.2021&amp;dst=151525&amp;fld=134" TargetMode="External"/><Relationship Id="rId26355" Type="http://schemas.openxmlformats.org/officeDocument/2006/relationships/hyperlink" Target="https://docs7.online-sps.ru/cgi/online.cgi?req=doc&amp;base=EXPZ&amp;n=731991&amp;date=05.04.2021&amp;dst=135735&amp;fld=134" TargetMode="External"/><Relationship Id="rId30001" Type="http://schemas.openxmlformats.org/officeDocument/2006/relationships/hyperlink" Target="https://docs7.online-sps.ru/cgi/online.cgi?req=doc&amp;base=EXPZ&amp;n=731991&amp;date=05.04.2021&amp;dst=101972&amp;fld=134" TargetMode="External"/><Relationship Id="rId33571" Type="http://schemas.openxmlformats.org/officeDocument/2006/relationships/hyperlink" Target="https://docs7.online-sps.ru/cgi/online.cgi?req=doc&amp;base=LAW&amp;n=371416&amp;date=05.04.2021&amp;dst=107265&amp;fld=134" TargetMode="External"/><Relationship Id="rId904" Type="http://schemas.openxmlformats.org/officeDocument/2006/relationships/hyperlink" Target="https://docs7.online-sps.ru/cgi/online.cgi?req=doc&amp;base=EXPZ&amp;n=731991&amp;date=05.04.2021&amp;dst=117268&amp;fld=134" TargetMode="External"/><Relationship Id="rId7096" Type="http://schemas.openxmlformats.org/officeDocument/2006/relationships/hyperlink" Target="https://docs7.online-sps.ru/cgi/online.cgi?req=doc&amp;base=EXPZ&amp;n=731991&amp;date=05.04.2021&amp;dst=135559&amp;fld=134" TargetMode="External"/><Relationship Id="rId10077" Type="http://schemas.openxmlformats.org/officeDocument/2006/relationships/hyperlink" Target="https://docs7.online-sps.ru/cgi/online.cgi?req=doc&amp;base=EXPZ&amp;n=731991&amp;date=05.04.2021&amp;dst=147258&amp;fld=134" TargetMode="External"/><Relationship Id="rId26008" Type="http://schemas.openxmlformats.org/officeDocument/2006/relationships/hyperlink" Target="https://docs7.online-sps.ru/cgi/online.cgi?req=doc&amp;base=EXPZ&amp;n=731991&amp;date=05.04.2021&amp;dst=134996&amp;fld=134" TargetMode="External"/><Relationship Id="rId29578" Type="http://schemas.openxmlformats.org/officeDocument/2006/relationships/hyperlink" Target="https://docs7.online-sps.ru/cgi/online.cgi?req=doc&amp;base=EXPZ&amp;n=731991&amp;date=05.04.2021&amp;dst=145396&amp;fld=134" TargetMode="External"/><Relationship Id="rId33224" Type="http://schemas.openxmlformats.org/officeDocument/2006/relationships/hyperlink" Target="https://docs7.online-sps.ru/cgi/online.cgi?req=doc&amp;base=EXPZ&amp;n=731991&amp;date=05.04.2021&amp;dst=152120&amp;fld=134" TargetMode="External"/><Relationship Id="rId36794" Type="http://schemas.openxmlformats.org/officeDocument/2006/relationships/hyperlink" Target="https://docs7.online-sps.ru/cgi/online.cgi?req=doc&amp;base=EXPZ&amp;n=731991&amp;date=05.04.2021&amp;dst=155889&amp;fld=134" TargetMode="External"/><Relationship Id="rId15749" Type="http://schemas.openxmlformats.org/officeDocument/2006/relationships/hyperlink" Target="https://docs7.online-sps.ru/cgi/online.cgi?req=doc&amp;base=EXPZ&amp;n=731991&amp;date=05.04.2021&amp;dst=152287&amp;fld=134" TargetMode="External"/><Relationship Id="rId18222" Type="http://schemas.openxmlformats.org/officeDocument/2006/relationships/hyperlink" Target="https://docs7.online-sps.ru/cgi/online.cgi?req=doc&amp;base=LAW&amp;n=371416&amp;date=05.04.2021&amp;dst=112445&amp;fld=134" TargetMode="External"/><Relationship Id="rId22965" Type="http://schemas.openxmlformats.org/officeDocument/2006/relationships/hyperlink" Target="https://docs7.online-sps.ru/cgi/online.cgi?req=doc&amp;base=EXPZ&amp;n=731991&amp;date=05.04.2021&amp;dst=146105&amp;fld=134" TargetMode="External"/><Relationship Id="rId36447" Type="http://schemas.openxmlformats.org/officeDocument/2006/relationships/hyperlink" Target="https://docs7.online-sps.ru/cgi/online.cgi?req=doc&amp;base=EXPZ&amp;n=731991&amp;date=05.04.2021&amp;dst=155196&amp;fld=134" TargetMode="External"/><Relationship Id="rId3359" Type="http://schemas.openxmlformats.org/officeDocument/2006/relationships/hyperlink" Target="https://docs7.online-sps.ru/cgi/online.cgi?req=doc&amp;base=EXPZ&amp;n=731991&amp;date=05.04.2021&amp;dst=155501&amp;fld=134" TargetMode="External"/><Relationship Id="rId5808" Type="http://schemas.openxmlformats.org/officeDocument/2006/relationships/hyperlink" Target="https://docs7.online-sps.ru/cgi/online.cgi?req=doc&amp;base=EXPZ&amp;n=731991&amp;date=05.04.2021&amp;dst=136805&amp;fld=134" TargetMode="External"/><Relationship Id="rId20169" Type="http://schemas.openxmlformats.org/officeDocument/2006/relationships/hyperlink" Target="https://docs7.online-sps.ru/cgi/online.cgi?req=doc&amp;base=EXPZ&amp;n=731991&amp;date=05.04.2021&amp;dst=137946&amp;fld=134" TargetMode="External"/><Relationship Id="rId22618" Type="http://schemas.openxmlformats.org/officeDocument/2006/relationships/hyperlink" Target="https://docs7.online-sps.ru/cgi/online.cgi?req=doc&amp;base=EXPZ&amp;n=731991&amp;date=05.04.2021&amp;dst=146450&amp;fld=134" TargetMode="External"/><Relationship Id="rId14832" Type="http://schemas.openxmlformats.org/officeDocument/2006/relationships/hyperlink" Target="https://docs7.online-sps.ru/cgi/online.cgi?req=doc&amp;base=EXPZ&amp;n=731991&amp;date=05.04.2021&amp;dst=102811&amp;fld=134" TargetMode="External"/><Relationship Id="rId28661" Type="http://schemas.openxmlformats.org/officeDocument/2006/relationships/hyperlink" Target="https://docs7.online-sps.ru/cgi/online.cgi?req=doc&amp;base=EXPZ&amp;n=731991&amp;date=05.04.2021&amp;dst=149193&amp;fld=134" TargetMode="External"/><Relationship Id="rId9055" Type="http://schemas.openxmlformats.org/officeDocument/2006/relationships/hyperlink" Target="https://docs7.online-sps.ru/cgi/online.cgi?req=doc&amp;base=EXPZ&amp;n=731991&amp;date=05.04.2021&amp;dst=147958&amp;fld=134" TargetMode="External"/><Relationship Id="rId12383" Type="http://schemas.openxmlformats.org/officeDocument/2006/relationships/hyperlink" Target="https://docs7.online-sps.ru/cgi/online.cgi?req=doc&amp;base=EXPZ&amp;n=731991&amp;date=05.04.2021&amp;dst=149399&amp;fld=134" TargetMode="External"/><Relationship Id="rId21701" Type="http://schemas.openxmlformats.org/officeDocument/2006/relationships/hyperlink" Target="https://docs7.online-sps.ru/cgi/online.cgi?req=doc&amp;base=EXPZ&amp;n=731991&amp;date=05.04.2021&amp;dst=104663&amp;fld=134" TargetMode="External"/><Relationship Id="rId28314" Type="http://schemas.openxmlformats.org/officeDocument/2006/relationships/hyperlink" Target="https://docs7.online-sps.ru/cgi/online.cgi?req=doc&amp;base=EXPZ&amp;n=731991&amp;date=05.04.2021&amp;dst=139792&amp;fld=134" TargetMode="External"/><Relationship Id="rId33081" Type="http://schemas.openxmlformats.org/officeDocument/2006/relationships/hyperlink" Target="https://docs7.online-sps.ru/cgi/online.cgi?req=doc&amp;base=EXPZ&amp;n=731991&amp;date=05.04.2021&amp;dst=142645&amp;fld=134" TargetMode="External"/><Relationship Id="rId35530" Type="http://schemas.openxmlformats.org/officeDocument/2006/relationships/hyperlink" Target="https://docs7.online-sps.ru/cgi/online.cgi?req=doc&amp;base=LAW&amp;n=371416&amp;date=05.04.2021&amp;dst=112725&amp;fld=134" TargetMode="External"/><Relationship Id="rId761" Type="http://schemas.openxmlformats.org/officeDocument/2006/relationships/hyperlink" Target="https://docs7.online-sps.ru/cgi/online.cgi?req=doc&amp;base=EXPZ&amp;n=731991&amp;date=05.04.2021&amp;dst=102229&amp;fld=134" TargetMode="External"/><Relationship Id="rId2442" Type="http://schemas.openxmlformats.org/officeDocument/2006/relationships/hyperlink" Target="https://docs7.online-sps.ru/cgi/online.cgi?req=doc&amp;base=EXPZ&amp;n=731991&amp;date=05.04.2021&amp;dst=148052&amp;fld=134" TargetMode="External"/><Relationship Id="rId12036" Type="http://schemas.openxmlformats.org/officeDocument/2006/relationships/hyperlink" Target="https://docs7.online-sps.ru/cgi/online.cgi?req=doc&amp;base=LAW&amp;n=371416&amp;date=05.04.2021&amp;dst=102960&amp;fld=134" TargetMode="External"/><Relationship Id="rId17708" Type="http://schemas.openxmlformats.org/officeDocument/2006/relationships/hyperlink" Target="https://docs7.online-sps.ru/cgi/online.cgi?req=doc&amp;base=EXPZ&amp;n=731991&amp;date=05.04.2021&amp;dst=151069&amp;fld=134" TargetMode="External"/><Relationship Id="rId24924" Type="http://schemas.openxmlformats.org/officeDocument/2006/relationships/hyperlink" Target="https://docs7.online-sps.ru/cgi/online.cgi?req=doc&amp;base=EXPZ&amp;n=731991&amp;date=05.04.2021&amp;dst=136076&amp;fld=134" TargetMode="External"/><Relationship Id="rId414" Type="http://schemas.openxmlformats.org/officeDocument/2006/relationships/hyperlink" Target="https://docs7.online-sps.ru/cgi/online.cgi?req=doc&amp;base=EXPZ&amp;n=731991&amp;date=05.04.2021&amp;dst=136176&amp;fld=134" TargetMode="External"/><Relationship Id="rId5665" Type="http://schemas.openxmlformats.org/officeDocument/2006/relationships/hyperlink" Target="https://docs7.online-sps.ru/cgi/online.cgi?req=doc&amp;base=EXPZ&amp;n=731991&amp;date=05.04.2021&amp;dst=102249&amp;fld=134" TargetMode="External"/><Relationship Id="rId15259" Type="http://schemas.openxmlformats.org/officeDocument/2006/relationships/hyperlink" Target="https://docs7.online-sps.ru/cgi/online.cgi?req=doc&amp;base=EXPZ&amp;n=731991&amp;date=05.04.2021&amp;dst=141182&amp;fld=134" TargetMode="External"/><Relationship Id="rId22475" Type="http://schemas.openxmlformats.org/officeDocument/2006/relationships/hyperlink" Target="https://docs7.online-sps.ru/cgi/online.cgi?req=doc&amp;base=EXPZ&amp;n=731991&amp;date=05.04.2021&amp;dst=110997&amp;fld=134" TargetMode="External"/><Relationship Id="rId29088" Type="http://schemas.openxmlformats.org/officeDocument/2006/relationships/hyperlink" Target="https://docs7.online-sps.ru/cgi/online.cgi?req=doc&amp;base=EXPZ&amp;n=731991&amp;date=05.04.2021&amp;dst=150763&amp;fld=134" TargetMode="External"/><Relationship Id="rId5318" Type="http://schemas.openxmlformats.org/officeDocument/2006/relationships/hyperlink" Target="https://docs7.online-sps.ru/cgi/online.cgi?req=doc&amp;base=EXPZ&amp;n=731991&amp;date=05.04.2021&amp;dst=101614&amp;fld=134" TargetMode="External"/><Relationship Id="rId8888" Type="http://schemas.openxmlformats.org/officeDocument/2006/relationships/hyperlink" Target="https://docs7.online-sps.ru/cgi/online.cgi?req=doc&amp;base=EXPZ&amp;n=731991&amp;date=05.04.2021&amp;dst=151228&amp;fld=134" TargetMode="External"/><Relationship Id="rId22128" Type="http://schemas.openxmlformats.org/officeDocument/2006/relationships/hyperlink" Target="https://docs7.online-sps.ru/cgi/online.cgi?req=doc&amp;base=EXPZ&amp;n=731991&amp;date=05.04.2021&amp;dst=141364&amp;fld=134" TargetMode="External"/><Relationship Id="rId25698" Type="http://schemas.openxmlformats.org/officeDocument/2006/relationships/hyperlink" Target="https://docs7.online-sps.ru/cgi/online.cgi?req=doc&amp;base=EXPZ&amp;n=731991&amp;date=05.04.2021&amp;dst=104173&amp;fld=134" TargetMode="External"/><Relationship Id="rId11869" Type="http://schemas.openxmlformats.org/officeDocument/2006/relationships/hyperlink" Target="https://docs7.online-sps.ru/cgi/online.cgi?req=doc&amp;base=LAW&amp;n=371416&amp;date=05.04.2021&amp;dst=102964&amp;fld=134" TargetMode="External"/><Relationship Id="rId28171" Type="http://schemas.openxmlformats.org/officeDocument/2006/relationships/hyperlink" Target="https://docs7.online-sps.ru/cgi/online.cgi?req=doc&amp;base=EXPZ&amp;n=731991&amp;date=05.04.2021&amp;dst=139515&amp;fld=134" TargetMode="External"/><Relationship Id="rId32567" Type="http://schemas.openxmlformats.org/officeDocument/2006/relationships/hyperlink" Target="https://docs7.online-sps.ru/cgi/online.cgi?req=doc&amp;base=EXPZ&amp;n=731991&amp;date=05.04.2021&amp;dst=108492&amp;fld=134" TargetMode="External"/><Relationship Id="rId1928" Type="http://schemas.openxmlformats.org/officeDocument/2006/relationships/hyperlink" Target="https://docs7.online-sps.ru/cgi/online.cgi?req=doc&amp;base=EXPZ&amp;n=731991&amp;date=05.04.2021&amp;dst=101586&amp;fld=134" TargetMode="External"/><Relationship Id="rId14342" Type="http://schemas.openxmlformats.org/officeDocument/2006/relationships/hyperlink" Target="https://docs7.online-sps.ru/cgi/online.cgi?req=doc&amp;base=EXPZ&amp;n=731991&amp;date=05.04.2021&amp;dst=152864&amp;fld=134" TargetMode="External"/><Relationship Id="rId35040" Type="http://schemas.openxmlformats.org/officeDocument/2006/relationships/hyperlink" Target="https://docs7.online-sps.ru/cgi/online.cgi?req=doc&amp;base=EXPZ&amp;n=731991&amp;date=05.04.2021&amp;dst=136943&amp;fld=134" TargetMode="External"/><Relationship Id="rId271" Type="http://schemas.openxmlformats.org/officeDocument/2006/relationships/hyperlink" Target="https://docs7.online-sps.ru/cgi/online.cgi?req=doc&amp;base=EXPZ&amp;n=731991&amp;date=05.04.2021&amp;dst=145198&amp;fld=134" TargetMode="External"/><Relationship Id="rId4401" Type="http://schemas.openxmlformats.org/officeDocument/2006/relationships/hyperlink" Target="https://docs7.online-sps.ru/cgi/online.cgi?req=doc&amp;base=LAW&amp;n=371416&amp;date=05.04.2021&amp;dst=110881&amp;fld=134" TargetMode="External"/><Relationship Id="rId7971" Type="http://schemas.openxmlformats.org/officeDocument/2006/relationships/hyperlink" Target="https://docs7.online-sps.ru/cgi/online.cgi?req=doc&amp;base=EXPZ&amp;n=731991&amp;date=05.04.2021&amp;dst=108151&amp;fld=134" TargetMode="External"/><Relationship Id="rId10952" Type="http://schemas.openxmlformats.org/officeDocument/2006/relationships/hyperlink" Target="https://docs7.online-sps.ru/cgi/online.cgi?req=doc&amp;base=EXPZ&amp;n=731991&amp;date=05.04.2021&amp;dst=101574&amp;fld=134" TargetMode="External"/><Relationship Id="rId17565" Type="http://schemas.openxmlformats.org/officeDocument/2006/relationships/hyperlink" Target="https://docs7.online-sps.ru/cgi/online.cgi?req=doc&amp;base=EXPZ&amp;n=731991&amp;date=05.04.2021&amp;dst=150732&amp;fld=134" TargetMode="External"/><Relationship Id="rId21211" Type="http://schemas.openxmlformats.org/officeDocument/2006/relationships/hyperlink" Target="https://docs7.online-sps.ru/cgi/online.cgi?req=doc&amp;base=EXPZ&amp;n=731991&amp;date=05.04.2021&amp;dst=155909&amp;fld=134" TargetMode="External"/><Relationship Id="rId24781" Type="http://schemas.openxmlformats.org/officeDocument/2006/relationships/hyperlink" Target="https://docs7.online-sps.ru/cgi/online.cgi?req=doc&amp;base=EXPZ&amp;n=731991&amp;date=05.04.2021&amp;dst=148178&amp;fld=134" TargetMode="External"/><Relationship Id="rId7624" Type="http://schemas.openxmlformats.org/officeDocument/2006/relationships/hyperlink" Target="https://docs7.online-sps.ru/cgi/online.cgi?req=doc&amp;base=EXPZ&amp;n=731991&amp;date=05.04.2021&amp;dst=135450&amp;fld=134" TargetMode="External"/><Relationship Id="rId10605" Type="http://schemas.openxmlformats.org/officeDocument/2006/relationships/hyperlink" Target="https://docs7.online-sps.ru/cgi/online.cgi?req=doc&amp;base=EXPZ&amp;n=731991&amp;date=05.04.2021&amp;dst=101574&amp;fld=134" TargetMode="External"/><Relationship Id="rId17218" Type="http://schemas.openxmlformats.org/officeDocument/2006/relationships/hyperlink" Target="https://docs7.online-sps.ru/cgi/online.cgi?req=doc&amp;base=EXPZ&amp;n=731991&amp;date=05.04.2021&amp;dst=153065&amp;fld=134" TargetMode="External"/><Relationship Id="rId24434" Type="http://schemas.openxmlformats.org/officeDocument/2006/relationships/hyperlink" Target="https://docs7.online-sps.ru/cgi/online.cgi?req=doc&amp;base=EXPZ&amp;n=731991&amp;date=05.04.2021&amp;dst=107315&amp;fld=134" TargetMode="External"/><Relationship Id="rId31650" Type="http://schemas.openxmlformats.org/officeDocument/2006/relationships/hyperlink" Target="https://docs7.online-sps.ru/cgi/online.cgi?req=doc&amp;base=EXPZ&amp;n=731991&amp;date=05.04.2021&amp;dst=150129&amp;fld=134" TargetMode="External"/><Relationship Id="rId5175" Type="http://schemas.openxmlformats.org/officeDocument/2006/relationships/hyperlink" Target="https://docs7.online-sps.ru/cgi/online.cgi?req=doc&amp;base=EXPZ&amp;n=731991&amp;date=05.04.2021&amp;dst=144021&amp;fld=134" TargetMode="External"/><Relationship Id="rId27657" Type="http://schemas.openxmlformats.org/officeDocument/2006/relationships/hyperlink" Target="https://docs7.online-sps.ru/cgi/online.cgi?req=doc&amp;base=EXPZ&amp;n=731991&amp;date=05.04.2021&amp;dst=141727&amp;fld=134" TargetMode="External"/><Relationship Id="rId31303" Type="http://schemas.openxmlformats.org/officeDocument/2006/relationships/hyperlink" Target="https://docs7.online-sps.ru/cgi/online.cgi?req=doc&amp;base=EXPZ&amp;n=731991&amp;date=05.04.2021&amp;dst=140233&amp;fld=134" TargetMode="External"/><Relationship Id="rId34873" Type="http://schemas.openxmlformats.org/officeDocument/2006/relationships/hyperlink" Target="https://docs7.online-sps.ru/cgi/online.cgi?req=doc&amp;base=EXPZ&amp;n=731991&amp;date=05.04.2021&amp;dst=151310&amp;fld=134" TargetMode="External"/><Relationship Id="rId1785" Type="http://schemas.openxmlformats.org/officeDocument/2006/relationships/hyperlink" Target="https://docs7.online-sps.ru/cgi/online.cgi?req=doc&amp;base=EXPZ&amp;n=731991&amp;date=05.04.2021&amp;dst=140068&amp;fld=134" TargetMode="External"/><Relationship Id="rId8398" Type="http://schemas.openxmlformats.org/officeDocument/2006/relationships/hyperlink" Target="https://docs7.online-sps.ru/cgi/online.cgi?req=doc&amp;base=EXPZ&amp;n=731991&amp;date=05.04.2021&amp;dst=141077&amp;fld=134" TargetMode="External"/><Relationship Id="rId11379" Type="http://schemas.openxmlformats.org/officeDocument/2006/relationships/hyperlink" Target="https://docs7.online-sps.ru/cgi/online.cgi?req=doc&amp;base=EXPZ&amp;n=731991&amp;date=05.04.2021&amp;dst=136264&amp;fld=134" TargetMode="External"/><Relationship Id="rId13828" Type="http://schemas.openxmlformats.org/officeDocument/2006/relationships/hyperlink" Target="https://docs7.online-sps.ru/cgi/online.cgi?req=doc&amp;base=EXPZ&amp;n=731991&amp;date=05.04.2021&amp;dst=144600&amp;fld=134" TargetMode="External"/><Relationship Id="rId16301" Type="http://schemas.openxmlformats.org/officeDocument/2006/relationships/hyperlink" Target="https://docs7.online-sps.ru/cgi/online.cgi?req=doc&amp;base=EXPZ&amp;n=731991&amp;date=05.04.2021&amp;dst=120166&amp;fld=134" TargetMode="External"/><Relationship Id="rId34526" Type="http://schemas.openxmlformats.org/officeDocument/2006/relationships/hyperlink" Target="https://docs7.online-sps.ru/cgi/online.cgi?req=doc&amp;base=EXPZ&amp;n=731991&amp;date=05.04.2021&amp;dst=150727&amp;fld=134" TargetMode="External"/><Relationship Id="rId1438" Type="http://schemas.openxmlformats.org/officeDocument/2006/relationships/hyperlink" Target="https://docs7.online-sps.ru/cgi/online.cgi?req=doc&amp;base=EXPZ&amp;n=731991&amp;date=05.04.2021&amp;dst=112693&amp;fld=134" TargetMode="External"/><Relationship Id="rId19871" Type="http://schemas.openxmlformats.org/officeDocument/2006/relationships/hyperlink" Target="https://docs7.online-sps.ru/cgi/online.cgi?req=doc&amp;base=EXPZ&amp;n=731991&amp;date=05.04.2021&amp;dst=142569&amp;fld=134" TargetMode="External"/><Relationship Id="rId32077" Type="http://schemas.openxmlformats.org/officeDocument/2006/relationships/hyperlink" Target="https://docs7.online-sps.ru/cgi/online.cgi?req=doc&amp;base=EXPZ&amp;n=731991&amp;date=05.04.2021&amp;dst=142884&amp;fld=134" TargetMode="External"/><Relationship Id="rId7481" Type="http://schemas.openxmlformats.org/officeDocument/2006/relationships/hyperlink" Target="https://docs7.online-sps.ru/cgi/online.cgi?req=doc&amp;base=EXPZ&amp;n=731991&amp;date=05.04.2021&amp;dst=135237&amp;fld=134" TargetMode="External"/><Relationship Id="rId9930" Type="http://schemas.openxmlformats.org/officeDocument/2006/relationships/hyperlink" Target="https://docs7.online-sps.ru/cgi/online.cgi?req=doc&amp;base=EXPZ&amp;n=731991&amp;date=05.04.2021&amp;dst=137302&amp;fld=134" TargetMode="External"/><Relationship Id="rId12911" Type="http://schemas.openxmlformats.org/officeDocument/2006/relationships/hyperlink" Target="https://docs7.online-sps.ru/cgi/online.cgi?req=doc&amp;base=EXPZ&amp;n=731991&amp;date=05.04.2021&amp;dst=140274&amp;fld=134" TargetMode="External"/><Relationship Id="rId17075" Type="http://schemas.openxmlformats.org/officeDocument/2006/relationships/hyperlink" Target="https://docs7.online-sps.ru/cgi/online.cgi?req=doc&amp;base=EXPZ&amp;n=731991&amp;date=05.04.2021&amp;dst=150920&amp;fld=134" TargetMode="External"/><Relationship Id="rId19524" Type="http://schemas.openxmlformats.org/officeDocument/2006/relationships/hyperlink" Target="https://docs7.online-sps.ru/cgi/online.cgi?req=doc&amp;base=LAW&amp;n=371416&amp;date=05.04.2021&amp;dst=112641&amp;fld=134" TargetMode="External"/><Relationship Id="rId26740" Type="http://schemas.openxmlformats.org/officeDocument/2006/relationships/hyperlink" Target="https://docs7.online-sps.ru/cgi/online.cgi?req=doc&amp;base=EXPZ&amp;n=731991&amp;date=05.04.2021&amp;dst=135287&amp;fld=134" TargetMode="External"/><Relationship Id="rId37749" Type="http://schemas.openxmlformats.org/officeDocument/2006/relationships/hyperlink" Target="https://docs7.online-sps.ru/cgi/online.cgi?req=doc&amp;base=EXPZ&amp;n=731991&amp;date=05.04.2021&amp;dst=142248&amp;fld=134" TargetMode="External"/><Relationship Id="rId7134" Type="http://schemas.openxmlformats.org/officeDocument/2006/relationships/hyperlink" Target="https://docs7.online-sps.ru/cgi/online.cgi?req=doc&amp;base=EXPZ&amp;n=731991&amp;date=05.04.2021&amp;dst=135647&amp;fld=134" TargetMode="External"/><Relationship Id="rId10462" Type="http://schemas.openxmlformats.org/officeDocument/2006/relationships/hyperlink" Target="https://docs7.online-sps.ru/cgi/online.cgi?req=doc&amp;base=EXPZ&amp;n=731991&amp;date=05.04.2021&amp;dst=145399&amp;fld=134" TargetMode="External"/><Relationship Id="rId24291" Type="http://schemas.openxmlformats.org/officeDocument/2006/relationships/hyperlink" Target="https://docs7.online-sps.ru/cgi/online.cgi?req=doc&amp;base=EXPZ&amp;n=731991&amp;date=05.04.2021&amp;dst=149235&amp;fld=134" TargetMode="External"/><Relationship Id="rId29963" Type="http://schemas.openxmlformats.org/officeDocument/2006/relationships/hyperlink" Target="https://docs7.online-sps.ru/cgi/online.cgi?req=doc&amp;base=EXPZ&amp;n=731991&amp;date=05.04.2021&amp;dst=136255&amp;fld=134" TargetMode="External"/><Relationship Id="rId31160" Type="http://schemas.openxmlformats.org/officeDocument/2006/relationships/hyperlink" Target="https://docs7.online-sps.ru/cgi/online.cgi?req=doc&amp;base=LAW&amp;n=371416&amp;date=05.04.2021&amp;dst=107985&amp;fld=134" TargetMode="External"/><Relationship Id="rId10115" Type="http://schemas.openxmlformats.org/officeDocument/2006/relationships/hyperlink" Target="https://docs7.online-sps.ru/cgi/online.cgi?req=doc&amp;base=EXPZ&amp;n=731991&amp;date=05.04.2021&amp;dst=114276&amp;fld=134" TargetMode="External"/><Relationship Id="rId13685" Type="http://schemas.openxmlformats.org/officeDocument/2006/relationships/hyperlink" Target="https://docs7.online-sps.ru/cgi/online.cgi?req=doc&amp;base=EXPZ&amp;n=731991&amp;date=05.04.2021&amp;dst=142335&amp;fld=134" TargetMode="External"/><Relationship Id="rId29616" Type="http://schemas.openxmlformats.org/officeDocument/2006/relationships/hyperlink" Target="https://docs7.online-sps.ru/cgi/online.cgi?req=doc&amp;base=EXPZ&amp;n=731991&amp;date=05.04.2021&amp;dst=145578&amp;fld=134" TargetMode="External"/><Relationship Id="rId36832" Type="http://schemas.openxmlformats.org/officeDocument/2006/relationships/hyperlink" Target="https://docs7.online-sps.ru/cgi/online.cgi?req=doc&amp;base=EXPZ&amp;n=731991&amp;date=05.04.2021&amp;dst=155970&amp;fld=134" TargetMode="External"/><Relationship Id="rId3744" Type="http://schemas.openxmlformats.org/officeDocument/2006/relationships/hyperlink" Target="https://docs7.online-sps.ru/cgi/online.cgi?req=doc&amp;base=EXPZ&amp;n=731991&amp;date=05.04.2021&amp;dst=146675&amp;fld=134" TargetMode="External"/><Relationship Id="rId13338" Type="http://schemas.openxmlformats.org/officeDocument/2006/relationships/hyperlink" Target="https://docs7.online-sps.ru/cgi/online.cgi?req=doc&amp;base=EXPZ&amp;n=731991&amp;date=05.04.2021&amp;dst=143056&amp;fld=134" TargetMode="External"/><Relationship Id="rId20554" Type="http://schemas.openxmlformats.org/officeDocument/2006/relationships/hyperlink" Target="https://docs7.online-sps.ru/cgi/online.cgi?req=doc&amp;base=EXPZ&amp;n=731991&amp;date=05.04.2021&amp;dst=140013&amp;fld=134" TargetMode="External"/><Relationship Id="rId27167" Type="http://schemas.openxmlformats.org/officeDocument/2006/relationships/hyperlink" Target="https://docs7.online-sps.ru/cgi/online.cgi?req=doc&amp;base=EXPZ&amp;n=731991&amp;date=05.04.2021&amp;dst=141824&amp;fld=134" TargetMode="External"/><Relationship Id="rId34383" Type="http://schemas.openxmlformats.org/officeDocument/2006/relationships/hyperlink" Target="https://docs7.online-sps.ru/cgi/online.cgi?req=doc&amp;base=EXPZ&amp;n=731991&amp;date=05.04.2021&amp;dst=150437&amp;fld=134" TargetMode="External"/><Relationship Id="rId1295" Type="http://schemas.openxmlformats.org/officeDocument/2006/relationships/hyperlink" Target="https://docs7.online-sps.ru/cgi/online.cgi?req=doc&amp;base=EXPZ&amp;n=731991&amp;date=05.04.2021&amp;dst=116418&amp;fld=134" TargetMode="External"/><Relationship Id="rId6967" Type="http://schemas.openxmlformats.org/officeDocument/2006/relationships/hyperlink" Target="https://docs7.online-sps.ru/cgi/online.cgi?req=doc&amp;base=EXPZ&amp;n=731991&amp;date=05.04.2021&amp;dst=100715&amp;fld=134" TargetMode="External"/><Relationship Id="rId19381" Type="http://schemas.openxmlformats.org/officeDocument/2006/relationships/hyperlink" Target="https://docs7.online-sps.ru/cgi/online.cgi?req=doc&amp;base=LAW&amp;n=371416&amp;date=05.04.2021&amp;dst=109869&amp;fld=134" TargetMode="External"/><Relationship Id="rId20207" Type="http://schemas.openxmlformats.org/officeDocument/2006/relationships/hyperlink" Target="https://docs7.online-sps.ru/cgi/online.cgi?req=doc&amp;base=EXPZ&amp;n=731991&amp;date=05.04.2021&amp;dst=138157&amp;fld=134" TargetMode="External"/><Relationship Id="rId23777" Type="http://schemas.openxmlformats.org/officeDocument/2006/relationships/hyperlink" Target="https://docs7.online-sps.ru/cgi/online.cgi?req=doc&amp;base=EXPZ&amp;n=731991&amp;date=05.04.2021&amp;dst=137714&amp;fld=134" TargetMode="External"/><Relationship Id="rId30993" Type="http://schemas.openxmlformats.org/officeDocument/2006/relationships/hyperlink" Target="https://docs7.online-sps.ru/cgi/online.cgi?req=doc&amp;base=EXPZ&amp;n=731991&amp;date=05.04.2021&amp;dst=106949&amp;fld=134" TargetMode="External"/><Relationship Id="rId34036" Type="http://schemas.openxmlformats.org/officeDocument/2006/relationships/hyperlink" Target="https://docs7.online-sps.ru/cgi/online.cgi?req=doc&amp;base=EXPZ&amp;n=731991&amp;date=05.04.2021&amp;dst=145272&amp;fld=134" TargetMode="External"/><Relationship Id="rId9440" Type="http://schemas.openxmlformats.org/officeDocument/2006/relationships/hyperlink" Target="https://docs7.online-sps.ru/cgi/online.cgi?req=doc&amp;base=EXPZ&amp;n=731991&amp;date=05.04.2021&amp;dst=144793&amp;fld=134" TargetMode="External"/><Relationship Id="rId19034" Type="http://schemas.openxmlformats.org/officeDocument/2006/relationships/hyperlink" Target="https://docs7.online-sps.ru/cgi/online.cgi?req=doc&amp;base=EXPZ&amp;n=731991&amp;date=05.04.2021&amp;dst=150826&amp;fld=134" TargetMode="External"/><Relationship Id="rId26250" Type="http://schemas.openxmlformats.org/officeDocument/2006/relationships/hyperlink" Target="https://docs7.online-sps.ru/cgi/online.cgi?req=doc&amp;base=EXPZ&amp;n=731991&amp;date=05.04.2021&amp;dst=135585&amp;fld=134" TargetMode="External"/><Relationship Id="rId30646" Type="http://schemas.openxmlformats.org/officeDocument/2006/relationships/hyperlink" Target="https://docs7.online-sps.ru/cgi/online.cgi?req=doc&amp;base=LAW&amp;n=371416&amp;date=05.04.2021&amp;dst=102658&amp;fld=134" TargetMode="External"/><Relationship Id="rId37259" Type="http://schemas.openxmlformats.org/officeDocument/2006/relationships/hyperlink" Target="https://docs7.online-sps.ru/cgi/online.cgi?req=doc&amp;base=EXPZ&amp;n=731991&amp;date=05.04.2021&amp;dst=104657&amp;fld=134" TargetMode="External"/><Relationship Id="rId12421" Type="http://schemas.openxmlformats.org/officeDocument/2006/relationships/hyperlink" Target="https://docs7.online-sps.ru/cgi/online.cgi?req=doc&amp;base=LAW&amp;n=371416&amp;date=05.04.2021&amp;dst=108149&amp;fld=134" TargetMode="External"/><Relationship Id="rId15991" Type="http://schemas.openxmlformats.org/officeDocument/2006/relationships/hyperlink" Target="https://docs7.online-sps.ru/cgi/online.cgi?req=doc&amp;base=EXPZ&amp;n=731991&amp;date=05.04.2021&amp;dst=152046&amp;fld=134" TargetMode="External"/><Relationship Id="rId15644" Type="http://schemas.openxmlformats.org/officeDocument/2006/relationships/hyperlink" Target="https://docs7.online-sps.ru/cgi/online.cgi?req=doc&amp;base=EXPZ&amp;n=731991&amp;date=05.04.2021&amp;dst=152082&amp;fld=134" TargetMode="External"/><Relationship Id="rId22860" Type="http://schemas.openxmlformats.org/officeDocument/2006/relationships/hyperlink" Target="https://docs7.online-sps.ru/cgi/online.cgi?req=doc&amp;base=EXPZ&amp;n=731991&amp;date=05.04.2021&amp;dst=112672&amp;fld=134" TargetMode="External"/><Relationship Id="rId29473" Type="http://schemas.openxmlformats.org/officeDocument/2006/relationships/hyperlink" Target="https://docs7.online-sps.ru/cgi/online.cgi?req=doc&amp;base=EXPZ&amp;n=731991&amp;date=05.04.2021&amp;dst=147882&amp;fld=134" TargetMode="External"/><Relationship Id="rId33869" Type="http://schemas.openxmlformats.org/officeDocument/2006/relationships/hyperlink" Target="https://docs7.online-sps.ru/cgi/online.cgi?req=doc&amp;base=EXPZ&amp;n=731991&amp;date=05.04.2021&amp;dst=144971&amp;fld=134" TargetMode="External"/><Relationship Id="rId5703" Type="http://schemas.openxmlformats.org/officeDocument/2006/relationships/hyperlink" Target="https://docs7.online-sps.ru/cgi/online.cgi?req=doc&amp;base=EXPZ&amp;n=731991&amp;date=05.04.2021&amp;dst=136654&amp;fld=134" TargetMode="External"/><Relationship Id="rId13195" Type="http://schemas.openxmlformats.org/officeDocument/2006/relationships/hyperlink" Target="https://docs7.online-sps.ru/cgi/online.cgi?req=doc&amp;base=EXPZ&amp;n=731991&amp;date=05.04.2021&amp;dst=148069&amp;fld=134" TargetMode="External"/><Relationship Id="rId18867" Type="http://schemas.openxmlformats.org/officeDocument/2006/relationships/hyperlink" Target="https://docs7.online-sps.ru/cgi/online.cgi?req=doc&amp;base=EXPZ&amp;n=731991&amp;date=05.04.2021&amp;dst=137173&amp;fld=134" TargetMode="External"/><Relationship Id="rId22513" Type="http://schemas.openxmlformats.org/officeDocument/2006/relationships/hyperlink" Target="https://docs7.online-sps.ru/cgi/online.cgi?req=doc&amp;base=EXPZ&amp;n=731991&amp;date=05.04.2021&amp;dst=113084&amp;fld=134" TargetMode="External"/><Relationship Id="rId29126" Type="http://schemas.openxmlformats.org/officeDocument/2006/relationships/hyperlink" Target="https://docs7.online-sps.ru/cgi/online.cgi?req=doc&amp;base=EXPZ&amp;n=731991&amp;date=05.04.2021&amp;dst=151504&amp;fld=134" TargetMode="External"/><Relationship Id="rId36342" Type="http://schemas.openxmlformats.org/officeDocument/2006/relationships/hyperlink" Target="https://docs7.online-sps.ru/cgi/online.cgi?req=doc&amp;base=EXPZ&amp;n=731991&amp;date=05.04.2021&amp;dst=139741&amp;fld=134" TargetMode="External"/><Relationship Id="rId3254" Type="http://schemas.openxmlformats.org/officeDocument/2006/relationships/hyperlink" Target="https://docs7.online-sps.ru/cgi/online.cgi?req=doc&amp;base=EXPZ&amp;n=731991&amp;date=05.04.2021&amp;dst=153040&amp;fld=134" TargetMode="External"/><Relationship Id="rId8926" Type="http://schemas.openxmlformats.org/officeDocument/2006/relationships/hyperlink" Target="https://docs7.online-sps.ru/cgi/online.cgi?req=doc&amp;base=EXPZ&amp;n=731991&amp;date=05.04.2021&amp;dst=140050&amp;fld=134" TargetMode="External"/><Relationship Id="rId20064" Type="http://schemas.openxmlformats.org/officeDocument/2006/relationships/hyperlink" Target="https://docs7.online-sps.ru/cgi/online.cgi?req=doc&amp;base=EXPZ&amp;n=731991&amp;date=05.04.2021&amp;dst=137959&amp;fld=134" TargetMode="External"/><Relationship Id="rId25736" Type="http://schemas.openxmlformats.org/officeDocument/2006/relationships/hyperlink" Target="https://docs7.online-sps.ru/cgi/online.cgi?req=doc&amp;base=EXPZ&amp;n=731991&amp;date=05.04.2021&amp;dst=138391&amp;fld=134" TargetMode="External"/><Relationship Id="rId32952" Type="http://schemas.openxmlformats.org/officeDocument/2006/relationships/hyperlink" Target="https://docs7.online-sps.ru/cgi/online.cgi?req=doc&amp;base=EXPZ&amp;n=731991&amp;date=05.04.2021&amp;dst=152818&amp;fld=134" TargetMode="External"/><Relationship Id="rId6477" Type="http://schemas.openxmlformats.org/officeDocument/2006/relationships/hyperlink" Target="https://docs7.online-sps.ru/cgi/online.cgi?req=doc&amp;base=EXPZ&amp;n=731991&amp;date=05.04.2021&amp;dst=138047&amp;fld=134" TargetMode="External"/><Relationship Id="rId11907" Type="http://schemas.openxmlformats.org/officeDocument/2006/relationships/hyperlink" Target="https://docs7.online-sps.ru/cgi/online.cgi?req=doc&amp;base=LAW&amp;n=371416&amp;date=05.04.2021&amp;dst=102784&amp;fld=134" TargetMode="External"/><Relationship Id="rId23287" Type="http://schemas.openxmlformats.org/officeDocument/2006/relationships/hyperlink" Target="https://docs7.online-sps.ru/cgi/online.cgi?req=doc&amp;base=EXPZ&amp;n=731991&amp;date=05.04.2021&amp;dst=142759&amp;fld=134" TargetMode="External"/><Relationship Id="rId32605" Type="http://schemas.openxmlformats.org/officeDocument/2006/relationships/hyperlink" Target="https://docs7.online-sps.ru/cgi/online.cgi?req=doc&amp;base=EXPZ&amp;n=731991&amp;date=05.04.2021&amp;dst=108616&amp;fld=134" TargetMode="External"/><Relationship Id="rId17950" Type="http://schemas.openxmlformats.org/officeDocument/2006/relationships/hyperlink" Target="https://docs7.online-sps.ru/cgi/online.cgi?req=doc&amp;base=EXPZ&amp;n=731991&amp;date=05.04.2021&amp;dst=112519&amp;fld=134" TargetMode="External"/><Relationship Id="rId28959" Type="http://schemas.openxmlformats.org/officeDocument/2006/relationships/hyperlink" Target="https://docs7.online-sps.ru/cgi/online.cgi?req=doc&amp;base=EXPZ&amp;n=731991&amp;date=05.04.2021&amp;dst=150141&amp;fld=134" TargetMode="External"/><Relationship Id="rId30156" Type="http://schemas.openxmlformats.org/officeDocument/2006/relationships/hyperlink" Target="https://docs7.online-sps.ru/cgi/online.cgi?req=doc&amp;base=EXPZ&amp;n=731991&amp;date=05.04.2021&amp;dst=136917&amp;fld=134" TargetMode="External"/><Relationship Id="rId5560" Type="http://schemas.openxmlformats.org/officeDocument/2006/relationships/hyperlink" Target="https://docs7.online-sps.ru/cgi/online.cgi?req=doc&amp;base=EXPZ&amp;n=731991&amp;date=05.04.2021&amp;dst=136455&amp;fld=134" TargetMode="External"/><Relationship Id="rId15154" Type="http://schemas.openxmlformats.org/officeDocument/2006/relationships/hyperlink" Target="https://docs7.online-sps.ru/cgi/online.cgi?req=doc&amp;base=EXPZ&amp;n=731991&amp;date=05.04.2021&amp;dst=151669&amp;fld=134" TargetMode="External"/><Relationship Id="rId17603" Type="http://schemas.openxmlformats.org/officeDocument/2006/relationships/hyperlink" Target="https://docs7.online-sps.ru/cgi/online.cgi?req=doc&amp;base=LAW&amp;n=371416&amp;date=05.04.2021&amp;dst=107449&amp;fld=134" TargetMode="External"/><Relationship Id="rId33379" Type="http://schemas.openxmlformats.org/officeDocument/2006/relationships/hyperlink" Target="https://docs7.online-sps.ru/cgi/online.cgi?req=doc&amp;base=EXPZ&amp;n=731991&amp;date=05.04.2021&amp;dst=119830&amp;fld=134" TargetMode="External"/><Relationship Id="rId35828" Type="http://schemas.openxmlformats.org/officeDocument/2006/relationships/hyperlink" Target="https://docs7.online-sps.ru/cgi/online.cgi?req=doc&amp;base=EXPZ&amp;n=731991&amp;date=05.04.2021&amp;dst=150041&amp;fld=134" TargetMode="External"/><Relationship Id="rId5213" Type="http://schemas.openxmlformats.org/officeDocument/2006/relationships/hyperlink" Target="https://docs7.online-sps.ru/cgi/online.cgi?req=doc&amp;base=EXPZ&amp;n=731991&amp;date=05.04.2021&amp;dst=148848&amp;fld=134" TargetMode="External"/><Relationship Id="rId22023" Type="http://schemas.openxmlformats.org/officeDocument/2006/relationships/hyperlink" Target="https://docs7.online-sps.ru/cgi/online.cgi?req=doc&amp;base=EXPZ&amp;n=731991&amp;date=05.04.2021&amp;dst=139434&amp;fld=134" TargetMode="External"/><Relationship Id="rId22370" Type="http://schemas.openxmlformats.org/officeDocument/2006/relationships/hyperlink" Target="https://docs7.online-sps.ru/cgi/online.cgi?req=doc&amp;base=EXPZ&amp;n=731991&amp;date=05.04.2021&amp;dst=141068&amp;fld=134" TargetMode="External"/><Relationship Id="rId8783" Type="http://schemas.openxmlformats.org/officeDocument/2006/relationships/hyperlink" Target="https://docs7.online-sps.ru/cgi/online.cgi?req=doc&amp;base=EXPZ&amp;n=731991&amp;date=05.04.2021&amp;dst=139943&amp;fld=134" TargetMode="External"/><Relationship Id="rId11764" Type="http://schemas.openxmlformats.org/officeDocument/2006/relationships/hyperlink" Target="https://docs7.online-sps.ru/cgi/online.cgi?req=doc&amp;base=LAW&amp;n=371416&amp;date=05.04.2021&amp;dst=103070&amp;fld=134" TargetMode="External"/><Relationship Id="rId18377" Type="http://schemas.openxmlformats.org/officeDocument/2006/relationships/hyperlink" Target="https://docs7.online-sps.ru/cgi/online.cgi?req=doc&amp;base=LAW&amp;n=371416&amp;date=05.04.2021&amp;dst=106897&amp;fld=134" TargetMode="External"/><Relationship Id="rId25593" Type="http://schemas.openxmlformats.org/officeDocument/2006/relationships/hyperlink" Target="https://docs7.online-sps.ru/cgi/online.cgi?req=doc&amp;base=EXPZ&amp;n=731991&amp;date=05.04.2021&amp;dst=138085&amp;fld=134" TargetMode="External"/><Relationship Id="rId34911" Type="http://schemas.openxmlformats.org/officeDocument/2006/relationships/hyperlink" Target="https://docs7.online-sps.ru/cgi/online.cgi?req=doc&amp;base=EXPZ&amp;n=731991&amp;date=05.04.2021&amp;dst=151392&amp;fld=134" TargetMode="External"/><Relationship Id="rId1823" Type="http://schemas.openxmlformats.org/officeDocument/2006/relationships/hyperlink" Target="https://docs7.online-sps.ru/cgi/online.cgi?req=doc&amp;base=EXPZ&amp;n=731991&amp;date=05.04.2021&amp;dst=151616&amp;fld=134" TargetMode="External"/><Relationship Id="rId8436" Type="http://schemas.openxmlformats.org/officeDocument/2006/relationships/hyperlink" Target="https://docs7.online-sps.ru/cgi/online.cgi?req=doc&amp;base=LAW&amp;n=371416&amp;date=05.04.2021&amp;dst=110237&amp;fld=134" TargetMode="External"/><Relationship Id="rId11417" Type="http://schemas.openxmlformats.org/officeDocument/2006/relationships/hyperlink" Target="https://docs7.online-sps.ru/cgi/online.cgi?req=doc&amp;base=EXPZ&amp;n=731991&amp;date=05.04.2021&amp;dst=136546&amp;fld=134" TargetMode="External"/><Relationship Id="rId14987" Type="http://schemas.openxmlformats.org/officeDocument/2006/relationships/hyperlink" Target="https://docs7.online-sps.ru/cgi/online.cgi?req=doc&amp;base=EXPZ&amp;n=731991&amp;date=05.04.2021&amp;dst=143078&amp;fld=134" TargetMode="External"/><Relationship Id="rId25246" Type="http://schemas.openxmlformats.org/officeDocument/2006/relationships/hyperlink" Target="https://docs7.online-sps.ru/cgi/online.cgi?req=doc&amp;base=EXPZ&amp;n=731991&amp;date=05.04.2021&amp;dst=102248&amp;fld=134" TargetMode="External"/><Relationship Id="rId32462" Type="http://schemas.openxmlformats.org/officeDocument/2006/relationships/hyperlink" Target="https://docs7.online-sps.ru/cgi/online.cgi?req=doc&amp;base=EXPZ&amp;n=731991&amp;date=05.04.2021&amp;dst=151667&amp;fld=134" TargetMode="External"/><Relationship Id="rId17460" Type="http://schemas.openxmlformats.org/officeDocument/2006/relationships/hyperlink" Target="https://docs7.online-sps.ru/cgi/online.cgi?req=doc&amp;base=LAW&amp;n=371416&amp;date=05.04.2021&amp;dst=107185&amp;fld=134" TargetMode="External"/><Relationship Id="rId21856" Type="http://schemas.openxmlformats.org/officeDocument/2006/relationships/hyperlink" Target="https://docs7.online-sps.ru/cgi/online.cgi?req=doc&amp;base=EXPZ&amp;n=731991&amp;date=05.04.2021&amp;dst=139079&amp;fld=134" TargetMode="External"/><Relationship Id="rId28469" Type="http://schemas.openxmlformats.org/officeDocument/2006/relationships/hyperlink" Target="https://docs7.online-sps.ru/cgi/online.cgi?req=doc&amp;base=EXPZ&amp;n=731991&amp;date=05.04.2021&amp;dst=140078&amp;fld=134" TargetMode="External"/><Relationship Id="rId32115" Type="http://schemas.openxmlformats.org/officeDocument/2006/relationships/hyperlink" Target="https://docs7.online-sps.ru/cgi/online.cgi?req=doc&amp;base=EXPZ&amp;n=731991&amp;date=05.04.2021&amp;dst=142956&amp;fld=134" TargetMode="External"/><Relationship Id="rId35685" Type="http://schemas.openxmlformats.org/officeDocument/2006/relationships/hyperlink" Target="https://docs7.online-sps.ru/cgi/online.cgi?req=doc&amp;base=EXPZ&amp;n=731991&amp;date=05.04.2021&amp;dst=142531&amp;fld=134" TargetMode="External"/><Relationship Id="rId2597" Type="http://schemas.openxmlformats.org/officeDocument/2006/relationships/hyperlink" Target="https://docs7.online-sps.ru/cgi/online.cgi?req=doc&amp;base=EXPZ&amp;n=731991&amp;date=05.04.2021&amp;dst=105738&amp;fld=134" TargetMode="External"/><Relationship Id="rId17113" Type="http://schemas.openxmlformats.org/officeDocument/2006/relationships/hyperlink" Target="https://docs7.online-sps.ru/cgi/online.cgi?req=doc&amp;base=EXPZ&amp;n=731991&amp;date=05.04.2021&amp;dst=151265&amp;fld=134" TargetMode="External"/><Relationship Id="rId21509" Type="http://schemas.openxmlformats.org/officeDocument/2006/relationships/hyperlink" Target="https://docs7.online-sps.ru/cgi/online.cgi?req=doc&amp;base=EXPZ&amp;n=731991&amp;date=05.04.2021&amp;dst=134860&amp;fld=134" TargetMode="External"/><Relationship Id="rId35338" Type="http://schemas.openxmlformats.org/officeDocument/2006/relationships/hyperlink" Target="https://docs7.online-sps.ru/cgi/online.cgi?req=doc&amp;base=LAW&amp;n=371416&amp;date=05.04.2021&amp;dst=112347&amp;fld=134" TargetMode="External"/><Relationship Id="rId569" Type="http://schemas.openxmlformats.org/officeDocument/2006/relationships/hyperlink" Target="https://docs7.online-sps.ru/cgi/online.cgi?req=doc&amp;base=EXPZ&amp;n=731991&amp;date=05.04.2021&amp;dst=136300&amp;fld=134" TargetMode="External"/><Relationship Id="rId5070" Type="http://schemas.openxmlformats.org/officeDocument/2006/relationships/hyperlink" Target="https://docs7.online-sps.ru/cgi/online.cgi?req=doc&amp;base=EXPZ&amp;n=731991&amp;date=05.04.2021&amp;dst=149219&amp;fld=134" TargetMode="External"/><Relationship Id="rId10500" Type="http://schemas.openxmlformats.org/officeDocument/2006/relationships/hyperlink" Target="https://docs7.online-sps.ru/cgi/online.cgi?req=doc&amp;base=EXPZ&amp;n=731991&amp;date=05.04.2021&amp;dst=145394&amp;fld=134" TargetMode="External"/><Relationship Id="rId8293" Type="http://schemas.openxmlformats.org/officeDocument/2006/relationships/hyperlink" Target="https://docs7.online-sps.ru/cgi/online.cgi?req=doc&amp;base=EXPZ&amp;n=731991&amp;date=05.04.2021&amp;dst=141102&amp;fld=134" TargetMode="External"/><Relationship Id="rId13723" Type="http://schemas.openxmlformats.org/officeDocument/2006/relationships/hyperlink" Target="https://docs7.online-sps.ru/cgi/online.cgi?req=doc&amp;base=EXPZ&amp;n=731991&amp;date=05.04.2021&amp;dst=148298&amp;fld=134" TargetMode="External"/><Relationship Id="rId27552" Type="http://schemas.openxmlformats.org/officeDocument/2006/relationships/hyperlink" Target="https://docs7.online-sps.ru/cgi/online.cgi?req=doc&amp;base=EXPZ&amp;n=731991&amp;date=05.04.2021&amp;dst=141439&amp;fld=134" TargetMode="External"/><Relationship Id="rId31948" Type="http://schemas.openxmlformats.org/officeDocument/2006/relationships/hyperlink" Target="https://docs7.online-sps.ru/cgi/online.cgi?req=doc&amp;base=EXPZ&amp;n=731991&amp;date=05.04.2021&amp;dst=137008&amp;fld=134" TargetMode="External"/><Relationship Id="rId1680" Type="http://schemas.openxmlformats.org/officeDocument/2006/relationships/hyperlink" Target="https://docs7.online-sps.ru/cgi/online.cgi?req=doc&amp;base=EXPZ&amp;n=731991&amp;date=05.04.2021&amp;dst=140152&amp;fld=134" TargetMode="External"/><Relationship Id="rId11274" Type="http://schemas.openxmlformats.org/officeDocument/2006/relationships/hyperlink" Target="https://docs7.online-sps.ru/cgi/online.cgi?req=doc&amp;base=EXPZ&amp;n=731991&amp;date=05.04.2021&amp;dst=136569&amp;fld=134" TargetMode="External"/><Relationship Id="rId16946" Type="http://schemas.openxmlformats.org/officeDocument/2006/relationships/hyperlink" Target="https://docs7.online-sps.ru/cgi/online.cgi?req=doc&amp;base=EXPZ&amp;n=731991&amp;date=05.04.2021&amp;dst=151564&amp;fld=134" TargetMode="External"/><Relationship Id="rId27205" Type="http://schemas.openxmlformats.org/officeDocument/2006/relationships/hyperlink" Target="https://docs7.online-sps.ru/cgi/online.cgi?req=doc&amp;base=EXPZ&amp;n=731991&amp;date=05.04.2021&amp;dst=141835&amp;fld=134" TargetMode="External"/><Relationship Id="rId34421" Type="http://schemas.openxmlformats.org/officeDocument/2006/relationships/hyperlink" Target="https://docs7.online-sps.ru/cgi/online.cgi?req=doc&amp;base=EXPZ&amp;n=731991&amp;date=05.04.2021&amp;dst=117871&amp;fld=134" TargetMode="External"/><Relationship Id="rId1333" Type="http://schemas.openxmlformats.org/officeDocument/2006/relationships/hyperlink" Target="https://docs7.online-sps.ru/cgi/online.cgi?req=doc&amp;base=EXPZ&amp;n=731991&amp;date=05.04.2021&amp;dst=138115&amp;fld=134" TargetMode="External"/><Relationship Id="rId14497" Type="http://schemas.openxmlformats.org/officeDocument/2006/relationships/hyperlink" Target="https://docs7.online-sps.ru/cgi/online.cgi?req=doc&amp;base=LAW&amp;n=371416&amp;date=05.04.2021&amp;dst=109149&amp;fld=134" TargetMode="External"/><Relationship Id="rId23815" Type="http://schemas.openxmlformats.org/officeDocument/2006/relationships/hyperlink" Target="https://docs7.online-sps.ru/cgi/online.cgi?req=doc&amp;base=EXPZ&amp;n=731991&amp;date=05.04.2021&amp;dst=103316&amp;fld=134" TargetMode="External"/><Relationship Id="rId37644" Type="http://schemas.openxmlformats.org/officeDocument/2006/relationships/hyperlink" Target="https://docs7.online-sps.ru/cgi/online.cgi?req=doc&amp;base=EXPZ&amp;n=731991&amp;date=05.04.2021&amp;dst=149375&amp;fld=134" TargetMode="External"/><Relationship Id="rId4556" Type="http://schemas.openxmlformats.org/officeDocument/2006/relationships/hyperlink" Target="https://docs7.online-sps.ru/cgi/online.cgi?req=doc&amp;base=EXPZ&amp;n=731991&amp;date=05.04.2021&amp;dst=109364&amp;fld=134" TargetMode="External"/><Relationship Id="rId21366" Type="http://schemas.openxmlformats.org/officeDocument/2006/relationships/hyperlink" Target="https://docs7.online-sps.ru/cgi/online.cgi?req=doc&amp;base=EXPZ&amp;n=731991&amp;date=05.04.2021&amp;dst=124311&amp;fld=134" TargetMode="External"/><Relationship Id="rId35195" Type="http://schemas.openxmlformats.org/officeDocument/2006/relationships/hyperlink" Target="https://docs7.online-sps.ru/cgi/online.cgi?req=doc&amp;base=EXPZ&amp;n=731991&amp;date=05.04.2021&amp;dst=148498&amp;fld=134" TargetMode="External"/><Relationship Id="rId4209" Type="http://schemas.openxmlformats.org/officeDocument/2006/relationships/hyperlink" Target="https://docs7.online-sps.ru/cgi/online.cgi?req=doc&amp;base=EXPZ&amp;n=731991&amp;date=05.04.2021&amp;dst=112966&amp;fld=134" TargetMode="External"/><Relationship Id="rId7779" Type="http://schemas.openxmlformats.org/officeDocument/2006/relationships/hyperlink" Target="https://docs7.online-sps.ru/cgi/online.cgi?req=doc&amp;base=EXPZ&amp;n=731991&amp;date=05.04.2021&amp;dst=135788&amp;fld=134" TargetMode="External"/><Relationship Id="rId10010" Type="http://schemas.openxmlformats.org/officeDocument/2006/relationships/hyperlink" Target="https://docs7.online-sps.ru/cgi/online.cgi?req=doc&amp;base=EXPZ&amp;n=731991&amp;date=05.04.2021&amp;dst=147737&amp;fld=134" TargetMode="External"/><Relationship Id="rId21019" Type="http://schemas.openxmlformats.org/officeDocument/2006/relationships/hyperlink" Target="https://docs7.online-sps.ru/cgi/online.cgi?req=doc&amp;base=EXPZ&amp;n=731991&amp;date=05.04.2021&amp;dst=155546&amp;fld=134" TargetMode="External"/><Relationship Id="rId24589" Type="http://schemas.openxmlformats.org/officeDocument/2006/relationships/hyperlink" Target="https://docs7.online-sps.ru/cgi/online.cgi?req=doc&amp;base=EXPZ&amp;n=731991&amp;date=05.04.2021&amp;dst=141382&amp;fld=134" TargetMode="External"/><Relationship Id="rId29511" Type="http://schemas.openxmlformats.org/officeDocument/2006/relationships/hyperlink" Target="https://docs7.online-sps.ru/cgi/online.cgi?req=doc&amp;base=EXPZ&amp;n=731991&amp;date=05.04.2021&amp;dst=147942&amp;fld=134" TargetMode="External"/><Relationship Id="rId13580" Type="http://schemas.openxmlformats.org/officeDocument/2006/relationships/hyperlink" Target="https://docs7.online-sps.ru/cgi/online.cgi?req=doc&amp;base=EXPZ&amp;n=731991&amp;date=05.04.2021&amp;dst=142286&amp;fld=134" TargetMode="External"/><Relationship Id="rId27062" Type="http://schemas.openxmlformats.org/officeDocument/2006/relationships/hyperlink" Target="https://docs7.online-sps.ru/cgi/online.cgi?req=doc&amp;base=EXPZ&amp;n=731991&amp;date=05.04.2021&amp;dst=135838&amp;fld=134" TargetMode="External"/><Relationship Id="rId31458" Type="http://schemas.openxmlformats.org/officeDocument/2006/relationships/hyperlink" Target="https://docs7.online-sps.ru/cgi/online.cgi?req=doc&amp;base=EXPZ&amp;n=731991&amp;date=05.04.2021&amp;dst=140450&amp;fld=134" TargetMode="External"/><Relationship Id="rId33907" Type="http://schemas.openxmlformats.org/officeDocument/2006/relationships/hyperlink" Target="https://docs7.online-sps.ru/cgi/online.cgi?req=doc&amp;base=EXPZ&amp;n=731991&amp;date=05.04.2021&amp;dst=145051&amp;fld=134" TargetMode="External"/><Relationship Id="rId1190" Type="http://schemas.openxmlformats.org/officeDocument/2006/relationships/hyperlink" Target="https://docs7.online-sps.ru/cgi/online.cgi?req=doc&amp;base=EXPZ&amp;n=731991&amp;date=05.04.2021&amp;dst=144472&amp;fld=134" TargetMode="External"/><Relationship Id="rId13233" Type="http://schemas.openxmlformats.org/officeDocument/2006/relationships/hyperlink" Target="https://docs7.online-sps.ru/cgi/online.cgi?req=doc&amp;base=EXPZ&amp;n=731991&amp;date=05.04.2021&amp;dst=151649&amp;fld=134" TargetMode="External"/><Relationship Id="rId18905" Type="http://schemas.openxmlformats.org/officeDocument/2006/relationships/hyperlink" Target="https://docs7.online-sps.ru/cgi/online.cgi?req=doc&amp;base=EXPZ&amp;n=731991&amp;date=05.04.2021&amp;dst=150039&amp;fld=134" TargetMode="External"/><Relationship Id="rId20102" Type="http://schemas.openxmlformats.org/officeDocument/2006/relationships/hyperlink" Target="https://docs7.online-sps.ru/cgi/online.cgi?req=doc&amp;base=EXPZ&amp;n=731991&amp;date=05.04.2021&amp;dst=137960&amp;fld=134" TargetMode="External"/><Relationship Id="rId6862" Type="http://schemas.openxmlformats.org/officeDocument/2006/relationships/hyperlink" Target="https://docs7.online-sps.ru/cgi/online.cgi?req=doc&amp;base=EXPZ&amp;n=731991&amp;date=05.04.2021&amp;dst=134951&amp;fld=134" TargetMode="External"/><Relationship Id="rId16456" Type="http://schemas.openxmlformats.org/officeDocument/2006/relationships/hyperlink" Target="https://docs7.online-sps.ru/cgi/online.cgi?req=doc&amp;base=LAW&amp;n=371416&amp;date=05.04.2021&amp;dst=108675&amp;fld=134" TargetMode="External"/><Relationship Id="rId23672" Type="http://schemas.openxmlformats.org/officeDocument/2006/relationships/hyperlink" Target="https://docs7.online-sps.ru/cgi/online.cgi?req=doc&amp;base=EXPZ&amp;n=731991&amp;date=05.04.2021&amp;dst=149770&amp;fld=134" TargetMode="External"/><Relationship Id="rId37154" Type="http://schemas.openxmlformats.org/officeDocument/2006/relationships/hyperlink" Target="https://docs7.online-sps.ru/cgi/online.cgi?req=doc&amp;base=EXPZ&amp;n=731991&amp;date=05.04.2021&amp;dst=138605&amp;fld=134" TargetMode="External"/><Relationship Id="rId4066" Type="http://schemas.openxmlformats.org/officeDocument/2006/relationships/hyperlink" Target="https://docs7.online-sps.ru/cgi/online.cgi?req=doc&amp;base=EXPZ&amp;n=731991&amp;date=05.04.2021&amp;dst=138172&amp;fld=134" TargetMode="External"/><Relationship Id="rId6515" Type="http://schemas.openxmlformats.org/officeDocument/2006/relationships/hyperlink" Target="https://docs7.online-sps.ru/cgi/online.cgi?req=doc&amp;base=EXPZ&amp;n=731991&amp;date=05.04.2021&amp;dst=134770&amp;fld=134" TargetMode="External"/><Relationship Id="rId16109" Type="http://schemas.openxmlformats.org/officeDocument/2006/relationships/hyperlink" Target="https://docs7.online-sps.ru/cgi/online.cgi?req=doc&amp;base=EXPZ&amp;n=731991&amp;date=05.04.2021&amp;dst=152286&amp;fld=134" TargetMode="External"/><Relationship Id="rId19679" Type="http://schemas.openxmlformats.org/officeDocument/2006/relationships/hyperlink" Target="https://docs7.online-sps.ru/cgi/online.cgi?req=doc&amp;base=EXPZ&amp;n=731991&amp;date=05.04.2021&amp;dst=151783&amp;fld=134" TargetMode="External"/><Relationship Id="rId23325" Type="http://schemas.openxmlformats.org/officeDocument/2006/relationships/hyperlink" Target="https://docs7.online-sps.ru/cgi/online.cgi?req=doc&amp;base=EXPZ&amp;n=731991&amp;date=05.04.2021&amp;dst=142852&amp;fld=134" TargetMode="External"/><Relationship Id="rId26895" Type="http://schemas.openxmlformats.org/officeDocument/2006/relationships/hyperlink" Target="https://docs7.online-sps.ru/cgi/online.cgi?req=doc&amp;base=EXPZ&amp;n=731991&amp;date=05.04.2021&amp;dst=101111&amp;fld=134" TargetMode="External"/><Relationship Id="rId30541" Type="http://schemas.openxmlformats.org/officeDocument/2006/relationships/hyperlink" Target="https://docs7.online-sps.ru/cgi/online.cgi?req=doc&amp;base=LAW&amp;n=371416&amp;date=05.04.2021&amp;dst=102784&amp;fld=134" TargetMode="External"/><Relationship Id="rId9738" Type="http://schemas.openxmlformats.org/officeDocument/2006/relationships/hyperlink" Target="https://docs7.online-sps.ru/cgi/online.cgi?req=doc&amp;base=LAW&amp;n=371416&amp;date=05.04.2021&amp;dst=111359&amp;fld=134" TargetMode="External"/><Relationship Id="rId12719" Type="http://schemas.openxmlformats.org/officeDocument/2006/relationships/hyperlink" Target="https://docs7.online-sps.ru/cgi/online.cgi?req=doc&amp;base=LAW&amp;n=371416&amp;date=05.04.2021&amp;dst=111945&amp;fld=134" TargetMode="External"/><Relationship Id="rId26548" Type="http://schemas.openxmlformats.org/officeDocument/2006/relationships/hyperlink" Target="https://docs7.online-sps.ru/cgi/online.cgi?req=doc&amp;base=EXPZ&amp;n=731991&amp;date=05.04.2021&amp;dst=134764&amp;fld=134" TargetMode="External"/><Relationship Id="rId33764" Type="http://schemas.openxmlformats.org/officeDocument/2006/relationships/hyperlink" Target="https://docs7.online-sps.ru/cgi/online.cgi?req=doc&amp;base=EXPZ&amp;n=731991&amp;date=05.04.2021&amp;dst=144440&amp;fld=134" TargetMode="External"/><Relationship Id="rId7289" Type="http://schemas.openxmlformats.org/officeDocument/2006/relationships/hyperlink" Target="https://docs7.online-sps.ru/cgi/online.cgi?req=doc&amp;base=EXPZ&amp;n=731991&amp;date=05.04.2021&amp;dst=135850&amp;fld=134" TargetMode="External"/><Relationship Id="rId13090" Type="http://schemas.openxmlformats.org/officeDocument/2006/relationships/hyperlink" Target="https://docs7.online-sps.ru/cgi/online.cgi?req=doc&amp;base=EXPZ&amp;n=731991&amp;date=05.04.2021&amp;dst=140533&amp;fld=134" TargetMode="External"/><Relationship Id="rId24099" Type="http://schemas.openxmlformats.org/officeDocument/2006/relationships/hyperlink" Target="https://docs7.online-sps.ru/cgi/online.cgi?req=doc&amp;base=EXPZ&amp;n=731991&amp;date=05.04.2021&amp;dst=143910&amp;fld=134" TargetMode="External"/><Relationship Id="rId29021" Type="http://schemas.openxmlformats.org/officeDocument/2006/relationships/hyperlink" Target="https://docs7.online-sps.ru/cgi/online.cgi?req=doc&amp;base=EXPZ&amp;n=731991&amp;date=05.04.2021&amp;dst=150243&amp;fld=134" TargetMode="External"/><Relationship Id="rId33417" Type="http://schemas.openxmlformats.org/officeDocument/2006/relationships/hyperlink" Target="https://docs7.online-sps.ru/cgi/online.cgi?req=doc&amp;base=EXPZ&amp;n=731991&amp;date=05.04.2021&amp;dst=152471&amp;fld=134" TargetMode="External"/><Relationship Id="rId36987" Type="http://schemas.openxmlformats.org/officeDocument/2006/relationships/hyperlink" Target="https://docs7.online-sps.ru/cgi/online.cgi?req=doc&amp;base=EXPZ&amp;n=731991&amp;date=05.04.2021&amp;dst=156303&amp;fld=134" TargetMode="External"/><Relationship Id="rId3899" Type="http://schemas.openxmlformats.org/officeDocument/2006/relationships/hyperlink" Target="https://docs7.online-sps.ru/cgi/online.cgi?req=doc&amp;base=EXPZ&amp;n=731991&amp;date=05.04.2021&amp;dst=113829&amp;fld=134" TargetMode="External"/><Relationship Id="rId18762" Type="http://schemas.openxmlformats.org/officeDocument/2006/relationships/hyperlink" Target="https://docs7.online-sps.ru/cgi/online.cgi?req=doc&amp;base=EXPZ&amp;n=731991&amp;date=05.04.2021&amp;dst=145070&amp;fld=134" TargetMode="External"/><Relationship Id="rId6372" Type="http://schemas.openxmlformats.org/officeDocument/2006/relationships/hyperlink" Target="https://docs7.online-sps.ru/cgi/online.cgi?req=doc&amp;base=EXPZ&amp;n=731991&amp;date=05.04.2021&amp;dst=137910&amp;fld=134" TargetMode="External"/><Relationship Id="rId8821" Type="http://schemas.openxmlformats.org/officeDocument/2006/relationships/hyperlink" Target="https://docs7.online-sps.ru/cgi/online.cgi?req=doc&amp;base=EXPZ&amp;n=731991&amp;date=05.04.2021&amp;dst=150095&amp;fld=134" TargetMode="External"/><Relationship Id="rId11802" Type="http://schemas.openxmlformats.org/officeDocument/2006/relationships/hyperlink" Target="https://docs7.online-sps.ru/cgi/online.cgi?req=doc&amp;base=LAW&amp;n=371416&amp;date=05.04.2021&amp;dst=102876&amp;fld=134" TargetMode="External"/><Relationship Id="rId18415" Type="http://schemas.openxmlformats.org/officeDocument/2006/relationships/hyperlink" Target="https://docs7.online-sps.ru/cgi/online.cgi?req=doc&amp;base=LAW&amp;n=371416&amp;date=05.04.2021&amp;dst=106915&amp;fld=134" TargetMode="External"/><Relationship Id="rId23182" Type="http://schemas.openxmlformats.org/officeDocument/2006/relationships/hyperlink" Target="https://docs7.online-sps.ru/cgi/online.cgi?req=doc&amp;base=EXPZ&amp;n=731991&amp;date=05.04.2021&amp;dst=152600&amp;fld=134" TargetMode="External"/><Relationship Id="rId25631" Type="http://schemas.openxmlformats.org/officeDocument/2006/relationships/hyperlink" Target="https://docs7.online-sps.ru/cgi/online.cgi?req=doc&amp;base=EXPZ&amp;n=731991&amp;date=05.04.2021&amp;dst=103998&amp;fld=134" TargetMode="External"/><Relationship Id="rId6025" Type="http://schemas.openxmlformats.org/officeDocument/2006/relationships/hyperlink" Target="https://docs7.online-sps.ru/cgi/online.cgi?req=doc&amp;base=LAW&amp;n=371416&amp;date=05.04.2021&amp;dst=112423&amp;fld=134" TargetMode="External"/><Relationship Id="rId28854" Type="http://schemas.openxmlformats.org/officeDocument/2006/relationships/hyperlink" Target="https://docs7.online-sps.ru/cgi/online.cgi?req=doc&amp;base=EXPZ&amp;n=731991&amp;date=05.04.2021&amp;dst=144711&amp;fld=134" TargetMode="External"/><Relationship Id="rId30051" Type="http://schemas.openxmlformats.org/officeDocument/2006/relationships/hyperlink" Target="https://docs7.online-sps.ru/cgi/online.cgi?req=doc&amp;base=EXPZ&amp;n=731991&amp;date=05.04.2021&amp;dst=136482&amp;fld=134" TargetMode="External"/><Relationship Id="rId32500" Type="http://schemas.openxmlformats.org/officeDocument/2006/relationships/hyperlink" Target="https://docs7.online-sps.ru/cgi/online.cgi?req=doc&amp;base=EXPZ&amp;n=731991&amp;date=05.04.2021&amp;dst=103066&amp;fld=134" TargetMode="External"/><Relationship Id="rId2982" Type="http://schemas.openxmlformats.org/officeDocument/2006/relationships/hyperlink" Target="https://docs7.online-sps.ru/cgi/online.cgi?req=doc&amp;base=EXPZ&amp;n=731991&amp;date=05.04.2021&amp;dst=148598&amp;fld=134" TargetMode="External"/><Relationship Id="rId9595" Type="http://schemas.openxmlformats.org/officeDocument/2006/relationships/hyperlink" Target="https://docs7.online-sps.ru/cgi/online.cgi?req=doc&amp;base=EXPZ&amp;n=731991&amp;date=05.04.2021&amp;dst=145365&amp;fld=134" TargetMode="External"/><Relationship Id="rId12576" Type="http://schemas.openxmlformats.org/officeDocument/2006/relationships/hyperlink" Target="https://docs7.online-sps.ru/cgi/online.cgi?req=doc&amp;base=LAW&amp;n=371416&amp;date=05.04.2021&amp;dst=108419&amp;fld=134" TargetMode="External"/><Relationship Id="rId19189" Type="http://schemas.openxmlformats.org/officeDocument/2006/relationships/hyperlink" Target="https://docs7.online-sps.ru/cgi/online.cgi?req=doc&amp;base=LAW&amp;n=371416&amp;date=05.04.2021&amp;dst=110839&amp;fld=134" TargetMode="External"/><Relationship Id="rId28507" Type="http://schemas.openxmlformats.org/officeDocument/2006/relationships/hyperlink" Target="https://docs7.online-sps.ru/cgi/online.cgi?req=doc&amp;base=EXPZ&amp;n=731991&amp;date=05.04.2021&amp;dst=140152&amp;fld=134" TargetMode="External"/><Relationship Id="rId35723" Type="http://schemas.openxmlformats.org/officeDocument/2006/relationships/hyperlink" Target="https://docs7.online-sps.ru/cgi/online.cgi?req=doc&amp;base=EXPZ&amp;n=731991&amp;date=05.04.2021&amp;dst=142587&amp;fld=134" TargetMode="External"/><Relationship Id="rId954" Type="http://schemas.openxmlformats.org/officeDocument/2006/relationships/hyperlink" Target="https://docs7.online-sps.ru/cgi/online.cgi?req=doc&amp;base=EXPZ&amp;n=731991&amp;date=05.04.2021&amp;dst=148068&amp;fld=134" TargetMode="External"/><Relationship Id="rId2635" Type="http://schemas.openxmlformats.org/officeDocument/2006/relationships/hyperlink" Target="https://docs7.online-sps.ru/cgi/online.cgi?req=doc&amp;base=EXPZ&amp;n=731991&amp;date=05.04.2021&amp;dst=141269&amp;fld=134" TargetMode="External"/><Relationship Id="rId9248" Type="http://schemas.openxmlformats.org/officeDocument/2006/relationships/hyperlink" Target="https://docs7.online-sps.ru/cgi/online.cgi?req=doc&amp;base=EXPZ&amp;n=731991&amp;date=05.04.2021&amp;dst=141389&amp;fld=134" TargetMode="External"/><Relationship Id="rId12229" Type="http://schemas.openxmlformats.org/officeDocument/2006/relationships/hyperlink" Target="https://docs7.online-sps.ru/cgi/online.cgi?req=doc&amp;base=EXPZ&amp;n=731991&amp;date=05.04.2021&amp;dst=140722&amp;fld=134" TargetMode="External"/><Relationship Id="rId15799" Type="http://schemas.openxmlformats.org/officeDocument/2006/relationships/hyperlink" Target="https://docs7.online-sps.ru/cgi/online.cgi?req=doc&amp;base=EXPZ&amp;n=731991&amp;date=05.04.2021&amp;dst=119797&amp;fld=134" TargetMode="External"/><Relationship Id="rId26058" Type="http://schemas.openxmlformats.org/officeDocument/2006/relationships/hyperlink" Target="https://docs7.online-sps.ru/cgi/online.cgi?req=doc&amp;base=EXPZ&amp;n=731991&amp;date=05.04.2021&amp;dst=100481&amp;fld=134" TargetMode="External"/><Relationship Id="rId33274" Type="http://schemas.openxmlformats.org/officeDocument/2006/relationships/hyperlink" Target="https://docs7.online-sps.ru/cgi/online.cgi?req=doc&amp;base=EXPZ&amp;n=731991&amp;date=05.04.2021&amp;dst=152225&amp;fld=134" TargetMode="External"/><Relationship Id="rId607" Type="http://schemas.openxmlformats.org/officeDocument/2006/relationships/hyperlink" Target="https://docs7.online-sps.ru/cgi/online.cgi?req=doc&amp;base=EXPZ&amp;n=731991&amp;date=05.04.2021&amp;dst=101756&amp;fld=134" TargetMode="External"/><Relationship Id="rId5858" Type="http://schemas.openxmlformats.org/officeDocument/2006/relationships/hyperlink" Target="https://docs7.online-sps.ru/cgi/online.cgi?req=doc&amp;base=LAW&amp;n=371416&amp;date=05.04.2021&amp;dst=110993&amp;fld=134" TargetMode="External"/><Relationship Id="rId18272" Type="http://schemas.openxmlformats.org/officeDocument/2006/relationships/hyperlink" Target="https://docs7.online-sps.ru/cgi/online.cgi?req=doc&amp;base=LAW&amp;n=371416&amp;date=05.04.2021&amp;dst=112507&amp;fld=134" TargetMode="External"/><Relationship Id="rId22668" Type="http://schemas.openxmlformats.org/officeDocument/2006/relationships/hyperlink" Target="https://docs7.online-sps.ru/cgi/online.cgi?req=doc&amp;base=EXPZ&amp;n=731991&amp;date=05.04.2021&amp;dst=146582&amp;fld=134" TargetMode="External"/><Relationship Id="rId36497" Type="http://schemas.openxmlformats.org/officeDocument/2006/relationships/hyperlink" Target="https://docs7.online-sps.ru/cgi/online.cgi?req=doc&amp;base=EXPZ&amp;n=731991&amp;date=05.04.2021&amp;dst=155323&amp;fld=134" TargetMode="External"/><Relationship Id="rId8331" Type="http://schemas.openxmlformats.org/officeDocument/2006/relationships/hyperlink" Target="https://docs7.online-sps.ru/cgi/online.cgi?req=doc&amp;base=EXPZ&amp;n=731991&amp;date=05.04.2021&amp;dst=141211&amp;fld=134" TargetMode="External"/><Relationship Id="rId25141" Type="http://schemas.openxmlformats.org/officeDocument/2006/relationships/hyperlink" Target="https://docs7.online-sps.ru/cgi/online.cgi?req=doc&amp;base=EXPZ&amp;n=731991&amp;date=05.04.2021&amp;dst=136455&amp;fld=134" TargetMode="External"/><Relationship Id="rId11312" Type="http://schemas.openxmlformats.org/officeDocument/2006/relationships/hyperlink" Target="https://docs7.online-sps.ru/cgi/online.cgi?req=doc&amp;base=EXPZ&amp;n=731991&amp;date=05.04.2021&amp;dst=136881&amp;fld=134" TargetMode="External"/><Relationship Id="rId14882" Type="http://schemas.openxmlformats.org/officeDocument/2006/relationships/hyperlink" Target="https://docs7.online-sps.ru/cgi/online.cgi?req=doc&amp;base=EXPZ&amp;n=731991&amp;date=05.04.2021&amp;dst=148426&amp;fld=134" TargetMode="External"/><Relationship Id="rId28364" Type="http://schemas.openxmlformats.org/officeDocument/2006/relationships/hyperlink" Target="https://docs7.online-sps.ru/cgi/online.cgi?req=doc&amp;base=EXPZ&amp;n=731991&amp;date=05.04.2021&amp;dst=139914&amp;fld=134" TargetMode="External"/><Relationship Id="rId32010" Type="http://schemas.openxmlformats.org/officeDocument/2006/relationships/hyperlink" Target="https://docs7.online-sps.ru/cgi/online.cgi?req=doc&amp;base=EXPZ&amp;n=731991&amp;date=05.04.2021&amp;dst=109175&amp;fld=134" TargetMode="External"/><Relationship Id="rId35580" Type="http://schemas.openxmlformats.org/officeDocument/2006/relationships/hyperlink" Target="https://docs7.online-sps.ru/cgi/online.cgi?req=doc&amp;base=EXPZ&amp;n=731991&amp;date=05.04.2021&amp;dst=151828&amp;fld=134" TargetMode="External"/><Relationship Id="rId2492" Type="http://schemas.openxmlformats.org/officeDocument/2006/relationships/hyperlink" Target="https://docs7.online-sps.ru/cgi/online.cgi?req=doc&amp;base=EXPZ&amp;n=731991&amp;date=05.04.2021&amp;dst=140445&amp;fld=134" TargetMode="External"/><Relationship Id="rId4941" Type="http://schemas.openxmlformats.org/officeDocument/2006/relationships/hyperlink" Target="https://docs7.online-sps.ru/cgi/online.cgi?req=doc&amp;base=EXPZ&amp;n=731991&amp;date=05.04.2021&amp;dst=143743&amp;fld=134" TargetMode="External"/><Relationship Id="rId14535" Type="http://schemas.openxmlformats.org/officeDocument/2006/relationships/hyperlink" Target="https://docs7.online-sps.ru/cgi/online.cgi?req=doc&amp;base=LAW&amp;n=371416&amp;date=05.04.2021&amp;dst=109393&amp;fld=134" TargetMode="External"/><Relationship Id="rId21751" Type="http://schemas.openxmlformats.org/officeDocument/2006/relationships/hyperlink" Target="https://docs7.online-sps.ru/cgi/online.cgi?req=doc&amp;base=EXPZ&amp;n=731991&amp;date=05.04.2021&amp;dst=138817&amp;fld=134" TargetMode="External"/><Relationship Id="rId28017" Type="http://schemas.openxmlformats.org/officeDocument/2006/relationships/hyperlink" Target="https://docs7.online-sps.ru/cgi/online.cgi?req=doc&amp;base=EXPZ&amp;n=731991&amp;date=05.04.2021&amp;dst=141272&amp;fld=134" TargetMode="External"/><Relationship Id="rId35233" Type="http://schemas.openxmlformats.org/officeDocument/2006/relationships/hyperlink" Target="https://docs7.online-sps.ru/cgi/online.cgi?req=doc&amp;base=EXPZ&amp;n=731991&amp;date=05.04.2021&amp;dst=148562&amp;fld=134" TargetMode="External"/><Relationship Id="rId464" Type="http://schemas.openxmlformats.org/officeDocument/2006/relationships/hyperlink" Target="https://docs7.online-sps.ru/cgi/online.cgi?req=doc&amp;base=EXPZ&amp;n=731991&amp;date=05.04.2021&amp;dst=136303&amp;fld=134" TargetMode="External"/><Relationship Id="rId2145" Type="http://schemas.openxmlformats.org/officeDocument/2006/relationships/hyperlink" Target="https://docs7.online-sps.ru/cgi/online.cgi?req=doc&amp;base=EXPZ&amp;n=731991&amp;date=05.04.2021&amp;dst=101844&amp;fld=134" TargetMode="External"/><Relationship Id="rId12086" Type="http://schemas.openxmlformats.org/officeDocument/2006/relationships/hyperlink" Target="https://docs7.online-sps.ru/cgi/online.cgi?req=doc&amp;base=EXPZ&amp;n=731991&amp;date=05.04.2021&amp;dst=103156&amp;fld=134" TargetMode="External"/><Relationship Id="rId17758" Type="http://schemas.openxmlformats.org/officeDocument/2006/relationships/hyperlink" Target="https://docs7.online-sps.ru/cgi/online.cgi?req=doc&amp;base=EXPZ&amp;n=731991&amp;date=05.04.2021&amp;dst=145670&amp;fld=134" TargetMode="External"/><Relationship Id="rId21404" Type="http://schemas.openxmlformats.org/officeDocument/2006/relationships/hyperlink" Target="https://docs7.online-sps.ru/cgi/online.cgi?req=doc&amp;base=EXPZ&amp;n=731991&amp;date=05.04.2021&amp;dst=156327&amp;fld=134" TargetMode="External"/><Relationship Id="rId24974" Type="http://schemas.openxmlformats.org/officeDocument/2006/relationships/hyperlink" Target="https://docs7.online-sps.ru/cgi/online.cgi?req=doc&amp;base=EXPZ&amp;n=731991&amp;date=05.04.2021&amp;dst=101727&amp;fld=134" TargetMode="External"/><Relationship Id="rId117" Type="http://schemas.openxmlformats.org/officeDocument/2006/relationships/hyperlink" Target="https://docs7.online-sps.ru/cgi/online.cgi?req=doc&amp;base=EXPZ&amp;n=731991&amp;date=05.04.2021&amp;dst=109364&amp;fld=134" TargetMode="External"/><Relationship Id="rId7817" Type="http://schemas.openxmlformats.org/officeDocument/2006/relationships/hyperlink" Target="https://docs7.online-sps.ru/cgi/online.cgi?req=doc&amp;base=EXPZ&amp;n=731991&amp;date=05.04.2021&amp;dst=135834&amp;fld=134" TargetMode="External"/><Relationship Id="rId24627" Type="http://schemas.openxmlformats.org/officeDocument/2006/relationships/hyperlink" Target="https://docs7.online-sps.ru/cgi/online.cgi?req=doc&amp;base=EXPZ&amp;n=731991&amp;date=05.04.2021&amp;dst=141449&amp;fld=134" TargetMode="External"/><Relationship Id="rId31843" Type="http://schemas.openxmlformats.org/officeDocument/2006/relationships/hyperlink" Target="https://docs7.online-sps.ru/cgi/online.cgi?req=doc&amp;base=EXPZ&amp;n=731991&amp;date=05.04.2021&amp;dst=144307&amp;fld=134" TargetMode="External"/><Relationship Id="rId5368" Type="http://schemas.openxmlformats.org/officeDocument/2006/relationships/hyperlink" Target="https://docs7.online-sps.ru/cgi/online.cgi?req=doc&amp;base=EXPZ&amp;n=731991&amp;date=05.04.2021&amp;dst=136111&amp;fld=134" TargetMode="External"/><Relationship Id="rId22178" Type="http://schemas.openxmlformats.org/officeDocument/2006/relationships/hyperlink" Target="https://docs7.online-sps.ru/cgi/online.cgi?req=doc&amp;base=LAW&amp;n=371416&amp;date=05.04.2021&amp;dst=120874&amp;fld=134" TargetMode="External"/><Relationship Id="rId27100" Type="http://schemas.openxmlformats.org/officeDocument/2006/relationships/hyperlink" Target="https://docs7.online-sps.ru/cgi/online.cgi?req=doc&amp;base=EXPZ&amp;n=731991&amp;date=05.04.2021&amp;dst=135877&amp;fld=134" TargetMode="External"/><Relationship Id="rId1978" Type="http://schemas.openxmlformats.org/officeDocument/2006/relationships/hyperlink" Target="https://docs7.online-sps.ru/cgi/online.cgi?req=doc&amp;base=EXPZ&amp;n=731991&amp;date=05.04.2021&amp;dst=136222&amp;fld=134" TargetMode="External"/><Relationship Id="rId14392" Type="http://schemas.openxmlformats.org/officeDocument/2006/relationships/hyperlink" Target="https://docs7.online-sps.ru/cgi/online.cgi?req=doc&amp;base=EXPZ&amp;n=731991&amp;date=05.04.2021&amp;dst=153105&amp;fld=134" TargetMode="External"/><Relationship Id="rId16841" Type="http://schemas.openxmlformats.org/officeDocument/2006/relationships/hyperlink" Target="https://docs7.online-sps.ru/cgi/online.cgi?req=doc&amp;base=EXPZ&amp;n=731991&amp;date=05.04.2021&amp;dst=150727&amp;fld=134" TargetMode="External"/><Relationship Id="rId34719" Type="http://schemas.openxmlformats.org/officeDocument/2006/relationships/hyperlink" Target="https://docs7.online-sps.ru/cgi/online.cgi?req=doc&amp;base=EXPZ&amp;n=731991&amp;date=05.04.2021&amp;dst=151049&amp;fld=134" TargetMode="External"/><Relationship Id="rId4451" Type="http://schemas.openxmlformats.org/officeDocument/2006/relationships/hyperlink" Target="https://docs7.online-sps.ru/cgi/online.cgi?req=doc&amp;base=LAW&amp;n=371416&amp;date=05.04.2021&amp;dst=110751&amp;fld=134" TargetMode="External"/><Relationship Id="rId6900" Type="http://schemas.openxmlformats.org/officeDocument/2006/relationships/hyperlink" Target="https://docs7.online-sps.ru/cgi/online.cgi?req=doc&amp;base=EXPZ&amp;n=731991&amp;date=05.04.2021&amp;dst=135009&amp;fld=134" TargetMode="External"/><Relationship Id="rId14045" Type="http://schemas.openxmlformats.org/officeDocument/2006/relationships/hyperlink" Target="https://docs7.online-sps.ru/cgi/online.cgi?req=doc&amp;base=EXPZ&amp;n=731991&amp;date=05.04.2021&amp;dst=141645&amp;fld=134" TargetMode="External"/><Relationship Id="rId21261" Type="http://schemas.openxmlformats.org/officeDocument/2006/relationships/hyperlink" Target="https://docs7.online-sps.ru/cgi/online.cgi?req=doc&amp;base=EXPZ&amp;n=731991&amp;date=05.04.2021&amp;dst=156023&amp;fld=134" TargetMode="External"/><Relationship Id="rId23710" Type="http://schemas.openxmlformats.org/officeDocument/2006/relationships/hyperlink" Target="https://docs7.online-sps.ru/cgi/online.cgi?req=doc&amp;base=EXPZ&amp;n=731991&amp;date=05.04.2021&amp;dst=150547&amp;fld=134" TargetMode="External"/><Relationship Id="rId35090" Type="http://schemas.openxmlformats.org/officeDocument/2006/relationships/hyperlink" Target="https://docs7.online-sps.ru/cgi/online.cgi?req=doc&amp;base=EXPZ&amp;n=731991&amp;date=05.04.2021&amp;dst=112339&amp;fld=134" TargetMode="External"/><Relationship Id="rId4104" Type="http://schemas.openxmlformats.org/officeDocument/2006/relationships/hyperlink" Target="https://docs7.online-sps.ru/cgi/online.cgi?req=doc&amp;base=EXPZ&amp;n=731991&amp;date=05.04.2021&amp;dst=145987&amp;fld=134" TargetMode="External"/><Relationship Id="rId19717" Type="http://schemas.openxmlformats.org/officeDocument/2006/relationships/hyperlink" Target="https://docs7.online-sps.ru/cgi/online.cgi?req=doc&amp;base=EXPZ&amp;n=731991&amp;date=05.04.2021&amp;dst=151810&amp;fld=134" TargetMode="External"/><Relationship Id="rId26933" Type="http://schemas.openxmlformats.org/officeDocument/2006/relationships/hyperlink" Target="https://docs7.online-sps.ru/cgi/online.cgi?req=doc&amp;base=EXPZ&amp;n=731991&amp;date=05.04.2021&amp;dst=135672&amp;fld=134" TargetMode="External"/><Relationship Id="rId7674" Type="http://schemas.openxmlformats.org/officeDocument/2006/relationships/hyperlink" Target="https://docs7.online-sps.ru/cgi/online.cgi?req=doc&amp;base=EXPZ&amp;n=731991&amp;date=05.04.2021&amp;dst=135643&amp;fld=134" TargetMode="External"/><Relationship Id="rId10655" Type="http://schemas.openxmlformats.org/officeDocument/2006/relationships/hyperlink" Target="https://docs7.online-sps.ru/cgi/online.cgi?req=doc&amp;base=LAW&amp;n=371416&amp;date=05.04.2021&amp;dst=112379&amp;fld=134" TargetMode="External"/><Relationship Id="rId17268" Type="http://schemas.openxmlformats.org/officeDocument/2006/relationships/hyperlink" Target="https://docs7.online-sps.ru/cgi/online.cgi?req=doc&amp;base=LAW&amp;n=371416&amp;date=05.04.2021&amp;dst=107035&amp;fld=134" TargetMode="External"/><Relationship Id="rId24484" Type="http://schemas.openxmlformats.org/officeDocument/2006/relationships/hyperlink" Target="https://docs7.online-sps.ru/cgi/online.cgi?req=doc&amp;base=EXPZ&amp;n=731991&amp;date=05.04.2021&amp;dst=141199&amp;fld=134" TargetMode="External"/><Relationship Id="rId33802" Type="http://schemas.openxmlformats.org/officeDocument/2006/relationships/hyperlink" Target="https://docs7.online-sps.ru/cgi/online.cgi?req=doc&amp;base=EXPZ&amp;n=731991&amp;date=05.04.2021&amp;dst=144536&amp;fld=134" TargetMode="External"/><Relationship Id="rId7327" Type="http://schemas.openxmlformats.org/officeDocument/2006/relationships/hyperlink" Target="https://docs7.online-sps.ru/cgi/online.cgi?req=doc&amp;base=EXPZ&amp;n=731991&amp;date=05.04.2021&amp;dst=135889&amp;fld=134" TargetMode="External"/><Relationship Id="rId10308" Type="http://schemas.openxmlformats.org/officeDocument/2006/relationships/hyperlink" Target="https://docs7.online-sps.ru/cgi/online.cgi?req=doc&amp;base=EXPZ&amp;n=731991&amp;date=05.04.2021&amp;dst=147499&amp;fld=134" TargetMode="External"/><Relationship Id="rId13878" Type="http://schemas.openxmlformats.org/officeDocument/2006/relationships/hyperlink" Target="https://docs7.online-sps.ru/cgi/online.cgi?req=doc&amp;base=EXPZ&amp;n=731991&amp;date=05.04.2021&amp;dst=144243&amp;fld=134" TargetMode="External"/><Relationship Id="rId18800" Type="http://schemas.openxmlformats.org/officeDocument/2006/relationships/hyperlink" Target="https://docs7.online-sps.ru/cgi/online.cgi?req=doc&amp;base=EXPZ&amp;n=731991&amp;date=05.04.2021&amp;dst=145220&amp;fld=134" TargetMode="External"/><Relationship Id="rId24137" Type="http://schemas.openxmlformats.org/officeDocument/2006/relationships/hyperlink" Target="https://docs7.online-sps.ru/cgi/online.cgi?req=doc&amp;base=EXPZ&amp;n=731991&amp;date=05.04.2021&amp;dst=143969&amp;fld=134" TargetMode="External"/><Relationship Id="rId29809" Type="http://schemas.openxmlformats.org/officeDocument/2006/relationships/hyperlink" Target="https://docs7.online-sps.ru/cgi/online.cgi?req=doc&amp;base=EXPZ&amp;n=731991&amp;date=05.04.2021&amp;dst=101587&amp;fld=134" TargetMode="External"/><Relationship Id="rId31353" Type="http://schemas.openxmlformats.org/officeDocument/2006/relationships/hyperlink" Target="https://docs7.online-sps.ru/cgi/online.cgi?req=doc&amp;base=EXPZ&amp;n=731991&amp;date=05.04.2021&amp;dst=140296&amp;fld=134" TargetMode="External"/><Relationship Id="rId3937" Type="http://schemas.openxmlformats.org/officeDocument/2006/relationships/hyperlink" Target="https://docs7.online-sps.ru/cgi/online.cgi?req=doc&amp;base=EXPZ&amp;n=731991&amp;date=05.04.2021&amp;dst=146996&amp;fld=134" TargetMode="External"/><Relationship Id="rId16351" Type="http://schemas.openxmlformats.org/officeDocument/2006/relationships/hyperlink" Target="https://docs7.online-sps.ru/cgi/online.cgi?req=doc&amp;base=LAW&amp;n=371416&amp;date=05.04.2021&amp;dst=120240&amp;fld=134" TargetMode="External"/><Relationship Id="rId20747" Type="http://schemas.openxmlformats.org/officeDocument/2006/relationships/hyperlink" Target="https://docs7.online-sps.ru/cgi/online.cgi?req=doc&amp;base=EXPZ&amp;n=731991&amp;date=05.04.2021&amp;dst=109373&amp;fld=134" TargetMode="External"/><Relationship Id="rId31006" Type="http://schemas.openxmlformats.org/officeDocument/2006/relationships/hyperlink" Target="https://docs7.online-sps.ru/cgi/online.cgi?req=doc&amp;base=EXPZ&amp;n=731991&amp;date=05.04.2021&amp;dst=140808&amp;fld=134" TargetMode="External"/><Relationship Id="rId34576" Type="http://schemas.openxmlformats.org/officeDocument/2006/relationships/hyperlink" Target="https://docs7.online-sps.ru/cgi/online.cgi?req=doc&amp;base=EXPZ&amp;n=731991&amp;date=05.04.2021&amp;dst=150837&amp;fld=134" TargetMode="External"/><Relationship Id="rId1488" Type="http://schemas.openxmlformats.org/officeDocument/2006/relationships/hyperlink" Target="https://docs7.online-sps.ru/cgi/online.cgi?req=doc&amp;base=EXPZ&amp;n=731991&amp;date=05.04.2021&amp;dst=150146&amp;fld=134" TargetMode="External"/><Relationship Id="rId6410" Type="http://schemas.openxmlformats.org/officeDocument/2006/relationships/hyperlink" Target="https://docs7.online-sps.ru/cgi/online.cgi?req=doc&amp;base=EXPZ&amp;n=731991&amp;date=05.04.2021&amp;dst=138058&amp;fld=134" TargetMode="External"/><Relationship Id="rId9980" Type="http://schemas.openxmlformats.org/officeDocument/2006/relationships/hyperlink" Target="https://docs7.online-sps.ru/cgi/online.cgi?req=doc&amp;base=EXPZ&amp;n=731991&amp;date=05.04.2021&amp;dst=147689&amp;fld=134" TargetMode="External"/><Relationship Id="rId16004" Type="http://schemas.openxmlformats.org/officeDocument/2006/relationships/hyperlink" Target="https://docs7.online-sps.ru/cgi/online.cgi?req=doc&amp;base=EXPZ&amp;n=731991&amp;date=05.04.2021&amp;dst=152079&amp;fld=134" TargetMode="External"/><Relationship Id="rId19574" Type="http://schemas.openxmlformats.org/officeDocument/2006/relationships/hyperlink" Target="https://docs7.online-sps.ru/cgi/online.cgi?req=doc&amp;base=EXPZ&amp;n=731991&amp;date=05.04.2021&amp;dst=151997&amp;fld=134" TargetMode="External"/><Relationship Id="rId23220" Type="http://schemas.openxmlformats.org/officeDocument/2006/relationships/hyperlink" Target="https://docs7.online-sps.ru/cgi/online.cgi?req=doc&amp;base=EXPZ&amp;n=731991&amp;date=05.04.2021&amp;dst=137325&amp;fld=134" TargetMode="External"/><Relationship Id="rId34229" Type="http://schemas.openxmlformats.org/officeDocument/2006/relationships/hyperlink" Target="https://docs7.online-sps.ru/cgi/online.cgi?req=doc&amp;base=EXPZ&amp;n=731991&amp;date=05.04.2021&amp;dst=149784&amp;fld=134" TargetMode="External"/><Relationship Id="rId37799" Type="http://schemas.openxmlformats.org/officeDocument/2006/relationships/hyperlink" Target="https://docs7.online-sps.ru/cgi/online.cgi?req=doc&amp;base=LAW&amp;n=371416&amp;date=05.04.2021&amp;dst=120838&amp;fld=134" TargetMode="External"/><Relationship Id="rId9633" Type="http://schemas.openxmlformats.org/officeDocument/2006/relationships/hyperlink" Target="https://docs7.online-sps.ru/cgi/online.cgi?req=doc&amp;base=EXPZ&amp;n=731991&amp;date=05.04.2021&amp;dst=150334&amp;fld=134" TargetMode="External"/><Relationship Id="rId12961" Type="http://schemas.openxmlformats.org/officeDocument/2006/relationships/hyperlink" Target="https://docs7.online-sps.ru/cgi/online.cgi?req=doc&amp;base=EXPZ&amp;n=731991&amp;date=05.04.2021&amp;dst=140333&amp;fld=134" TargetMode="External"/><Relationship Id="rId19227" Type="http://schemas.openxmlformats.org/officeDocument/2006/relationships/hyperlink" Target="https://docs7.online-sps.ru/cgi/online.cgi?req=doc&amp;base=LAW&amp;n=371416&amp;date=05.04.2021&amp;dst=109689&amp;fld=134" TargetMode="External"/><Relationship Id="rId26443" Type="http://schemas.openxmlformats.org/officeDocument/2006/relationships/hyperlink" Target="https://docs7.online-sps.ru/cgi/online.cgi?req=doc&amp;base=EXPZ&amp;n=731991&amp;date=05.04.2021&amp;dst=135855&amp;fld=134" TargetMode="External"/><Relationship Id="rId26790" Type="http://schemas.openxmlformats.org/officeDocument/2006/relationships/hyperlink" Target="https://docs7.online-sps.ru/cgi/online.cgi?req=doc&amp;base=EXPZ&amp;n=731991&amp;date=05.04.2021&amp;dst=135362&amp;fld=134" TargetMode="External"/><Relationship Id="rId7184" Type="http://schemas.openxmlformats.org/officeDocument/2006/relationships/hyperlink" Target="https://docs7.online-sps.ru/cgi/online.cgi?req=doc&amp;base=EXPZ&amp;n=731991&amp;date=05.04.2021&amp;dst=135703&amp;fld=134" TargetMode="External"/><Relationship Id="rId12614" Type="http://schemas.openxmlformats.org/officeDocument/2006/relationships/hyperlink" Target="https://docs7.online-sps.ru/cgi/online.cgi?req=doc&amp;base=LAW&amp;n=371416&amp;date=05.04.2021&amp;dst=111751&amp;fld=134" TargetMode="External"/><Relationship Id="rId30839" Type="http://schemas.openxmlformats.org/officeDocument/2006/relationships/hyperlink" Target="https://docs7.online-sps.ru/cgi/online.cgi?req=doc&amp;base=EXPZ&amp;n=731991&amp;date=05.04.2021&amp;dst=103156&amp;fld=134" TargetMode="External"/><Relationship Id="rId33312" Type="http://schemas.openxmlformats.org/officeDocument/2006/relationships/hyperlink" Target="https://docs7.online-sps.ru/cgi/online.cgi?req=doc&amp;base=EXPZ&amp;n=731991&amp;date=05.04.2021&amp;dst=152306&amp;fld=134" TargetMode="External"/><Relationship Id="rId10165" Type="http://schemas.openxmlformats.org/officeDocument/2006/relationships/hyperlink" Target="https://docs7.online-sps.ru/cgi/online.cgi?req=doc&amp;base=EXPZ&amp;n=731991&amp;date=05.04.2021&amp;dst=114770&amp;fld=134" TargetMode="External"/><Relationship Id="rId15837" Type="http://schemas.openxmlformats.org/officeDocument/2006/relationships/hyperlink" Target="https://docs7.online-sps.ru/cgi/online.cgi?req=doc&amp;base=EXPZ&amp;n=731991&amp;date=05.04.2021&amp;dst=152418&amp;fld=134" TargetMode="External"/><Relationship Id="rId29666" Type="http://schemas.openxmlformats.org/officeDocument/2006/relationships/hyperlink" Target="https://docs7.online-sps.ru/cgi/online.cgi?req=doc&amp;base=EXPZ&amp;n=731991&amp;date=05.04.2021&amp;dst=145493&amp;fld=134" TargetMode="External"/><Relationship Id="rId36882" Type="http://schemas.openxmlformats.org/officeDocument/2006/relationships/hyperlink" Target="https://docs7.online-sps.ru/cgi/online.cgi?req=doc&amp;base=EXPZ&amp;n=731991&amp;date=05.04.2021&amp;dst=156078&amp;fld=134" TargetMode="External"/><Relationship Id="rId3794" Type="http://schemas.openxmlformats.org/officeDocument/2006/relationships/hyperlink" Target="https://docs7.online-sps.ru/cgi/online.cgi?req=doc&amp;base=EXPZ&amp;n=731991&amp;date=05.04.2021&amp;dst=146757&amp;fld=134" TargetMode="External"/><Relationship Id="rId13388" Type="http://schemas.openxmlformats.org/officeDocument/2006/relationships/hyperlink" Target="https://docs7.online-sps.ru/cgi/online.cgi?req=doc&amp;base=EXPZ&amp;n=731991&amp;date=05.04.2021&amp;dst=109825&amp;fld=134" TargetMode="External"/><Relationship Id="rId18310" Type="http://schemas.openxmlformats.org/officeDocument/2006/relationships/hyperlink" Target="https://docs7.online-sps.ru/cgi/online.cgi?req=doc&amp;base=LAW&amp;n=371416&amp;date=05.04.2021&amp;dst=112281&amp;fld=134" TargetMode="External"/><Relationship Id="rId22706" Type="http://schemas.openxmlformats.org/officeDocument/2006/relationships/hyperlink" Target="https://docs7.online-sps.ru/cgi/online.cgi?req=doc&amp;base=EXPZ&amp;n=731991&amp;date=05.04.2021&amp;dst=146693&amp;fld=134" TargetMode="External"/><Relationship Id="rId29319" Type="http://schemas.openxmlformats.org/officeDocument/2006/relationships/hyperlink" Target="https://docs7.online-sps.ru/cgi/online.cgi?req=doc&amp;base=EXPZ&amp;n=731991&amp;date=05.04.2021&amp;dst=147554&amp;fld=134" TargetMode="External"/><Relationship Id="rId34086" Type="http://schemas.openxmlformats.org/officeDocument/2006/relationships/hyperlink" Target="https://docs7.online-sps.ru/cgi/online.cgi?req=doc&amp;base=EXPZ&amp;n=731991&amp;date=05.04.2021&amp;dst=148601&amp;fld=134" TargetMode="External"/><Relationship Id="rId36535" Type="http://schemas.openxmlformats.org/officeDocument/2006/relationships/hyperlink" Target="https://docs7.online-sps.ru/cgi/online.cgi?req=doc&amp;base=EXPZ&amp;n=731991&amp;date=05.04.2021&amp;dst=155397&amp;fld=134" TargetMode="External"/><Relationship Id="rId3447" Type="http://schemas.openxmlformats.org/officeDocument/2006/relationships/hyperlink" Target="https://docs7.online-sps.ru/cgi/online.cgi?req=doc&amp;base=EXPZ&amp;n=731991&amp;date=05.04.2021&amp;dst=146531&amp;fld=134" TargetMode="External"/><Relationship Id="rId20257" Type="http://schemas.openxmlformats.org/officeDocument/2006/relationships/hyperlink" Target="https://docs7.online-sps.ru/cgi/online.cgi?req=doc&amp;base=EXPZ&amp;n=731991&amp;date=05.04.2021&amp;dst=138224&amp;fld=134" TargetMode="External"/><Relationship Id="rId25929" Type="http://schemas.openxmlformats.org/officeDocument/2006/relationships/hyperlink" Target="https://docs7.online-sps.ru/cgi/online.cgi?req=doc&amp;base=EXPZ&amp;n=731991&amp;date=05.04.2021&amp;dst=134791&amp;fld=134" TargetMode="External"/><Relationship Id="rId9490" Type="http://schemas.openxmlformats.org/officeDocument/2006/relationships/hyperlink" Target="https://docs7.online-sps.ru/cgi/online.cgi?req=doc&amp;base=EXPZ&amp;n=731991&amp;date=05.04.2021&amp;dst=145159&amp;fld=134" TargetMode="External"/><Relationship Id="rId12471" Type="http://schemas.openxmlformats.org/officeDocument/2006/relationships/hyperlink" Target="https://docs7.online-sps.ru/cgi/online.cgi?req=doc&amp;base=LAW&amp;n=371416&amp;date=05.04.2021&amp;dst=108243&amp;fld=134" TargetMode="External"/><Relationship Id="rId14920" Type="http://schemas.openxmlformats.org/officeDocument/2006/relationships/hyperlink" Target="https://docs7.online-sps.ru/cgi/online.cgi?req=doc&amp;base=EXPZ&amp;n=731991&amp;date=05.04.2021&amp;dst=142902&amp;fld=134" TargetMode="External"/><Relationship Id="rId19084" Type="http://schemas.openxmlformats.org/officeDocument/2006/relationships/hyperlink" Target="https://docs7.online-sps.ru/cgi/online.cgi?req=doc&amp;base=EXPZ&amp;n=731991&amp;date=05.04.2021&amp;dst=118438&amp;fld=134" TargetMode="External"/><Relationship Id="rId28402" Type="http://schemas.openxmlformats.org/officeDocument/2006/relationships/hyperlink" Target="https://docs7.online-sps.ru/cgi/online.cgi?req=doc&amp;base=EXPZ&amp;n=731991&amp;date=05.04.2021&amp;dst=139968&amp;fld=134" TargetMode="External"/><Relationship Id="rId30696" Type="http://schemas.openxmlformats.org/officeDocument/2006/relationships/hyperlink" Target="https://docs7.online-sps.ru/cgi/online.cgi?req=doc&amp;base=LAW&amp;n=371416&amp;date=05.04.2021&amp;dst=102602&amp;fld=134" TargetMode="External"/><Relationship Id="rId2530" Type="http://schemas.openxmlformats.org/officeDocument/2006/relationships/hyperlink" Target="https://docs7.online-sps.ru/cgi/online.cgi?req=doc&amp;base=EXPZ&amp;n=731991&amp;date=05.04.2021&amp;dst=148071&amp;fld=134" TargetMode="External"/><Relationship Id="rId9143" Type="http://schemas.openxmlformats.org/officeDocument/2006/relationships/hyperlink" Target="https://docs7.online-sps.ru/cgi/online.cgi?req=doc&amp;base=EXPZ&amp;n=731991&amp;date=05.04.2021&amp;dst=117002&amp;fld=134" TargetMode="External"/><Relationship Id="rId12124" Type="http://schemas.openxmlformats.org/officeDocument/2006/relationships/hyperlink" Target="https://docs7.online-sps.ru/cgi/online.cgi?req=doc&amp;base=EXPZ&amp;n=731991&amp;date=05.04.2021&amp;dst=136845&amp;fld=134" TargetMode="External"/><Relationship Id="rId30349" Type="http://schemas.openxmlformats.org/officeDocument/2006/relationships/hyperlink" Target="https://docs7.online-sps.ru/cgi/online.cgi?req=doc&amp;base=EXPZ&amp;n=731991&amp;date=05.04.2021&amp;dst=136745&amp;fld=134" TargetMode="External"/><Relationship Id="rId502" Type="http://schemas.openxmlformats.org/officeDocument/2006/relationships/hyperlink" Target="https://docs7.online-sps.ru/cgi/online.cgi?req=doc&amp;base=EXPZ&amp;n=731991&amp;date=05.04.2021&amp;dst=136079&amp;fld=134" TargetMode="External"/><Relationship Id="rId15694" Type="http://schemas.openxmlformats.org/officeDocument/2006/relationships/hyperlink" Target="https://docs7.online-sps.ru/cgi/online.cgi?req=doc&amp;base=EXPZ&amp;n=731991&amp;date=05.04.2021&amp;dst=152171&amp;fld=134" TargetMode="External"/><Relationship Id="rId29176" Type="http://schemas.openxmlformats.org/officeDocument/2006/relationships/hyperlink" Target="https://docs7.online-sps.ru/cgi/online.cgi?req=doc&amp;base=EXPZ&amp;n=731991&amp;date=05.04.2021&amp;dst=147281&amp;fld=134" TargetMode="External"/><Relationship Id="rId36392" Type="http://schemas.openxmlformats.org/officeDocument/2006/relationships/hyperlink" Target="https://docs7.online-sps.ru/cgi/online.cgi?req=doc&amp;base=EXPZ&amp;n=731991&amp;date=05.04.2021&amp;dst=149713&amp;fld=134" TargetMode="External"/><Relationship Id="rId5753" Type="http://schemas.openxmlformats.org/officeDocument/2006/relationships/hyperlink" Target="https://docs7.online-sps.ru/cgi/online.cgi?req=doc&amp;base=EXPZ&amp;n=731991&amp;date=05.04.2021&amp;dst=136702&amp;fld=134" TargetMode="External"/><Relationship Id="rId15347" Type="http://schemas.openxmlformats.org/officeDocument/2006/relationships/hyperlink" Target="https://docs7.online-sps.ru/cgi/online.cgi?req=doc&amp;base=EXPZ&amp;n=731991&amp;date=05.04.2021&amp;dst=116123&amp;fld=134" TargetMode="External"/><Relationship Id="rId22563" Type="http://schemas.openxmlformats.org/officeDocument/2006/relationships/hyperlink" Target="https://docs7.online-sps.ru/cgi/online.cgi?req=doc&amp;base=EXPZ&amp;n=731991&amp;date=05.04.2021&amp;dst=146337&amp;fld=134" TargetMode="External"/><Relationship Id="rId36045" Type="http://schemas.openxmlformats.org/officeDocument/2006/relationships/hyperlink" Target="https://docs7.online-sps.ru/cgi/online.cgi?req=doc&amp;base=EXPZ&amp;n=731991&amp;date=05.04.2021&amp;dst=138150&amp;fld=134" TargetMode="External"/><Relationship Id="rId5406" Type="http://schemas.openxmlformats.org/officeDocument/2006/relationships/hyperlink" Target="https://docs7.online-sps.ru/cgi/online.cgi?req=doc&amp;base=EXPZ&amp;n=731991&amp;date=05.04.2021&amp;dst=101743&amp;fld=134" TargetMode="External"/><Relationship Id="rId8976" Type="http://schemas.openxmlformats.org/officeDocument/2006/relationships/hyperlink" Target="https://docs7.online-sps.ru/cgi/online.cgi?req=doc&amp;base=EXPZ&amp;n=731991&amp;date=05.04.2021&amp;dst=153045&amp;fld=134" TargetMode="External"/><Relationship Id="rId11957" Type="http://schemas.openxmlformats.org/officeDocument/2006/relationships/hyperlink" Target="https://docs7.online-sps.ru/cgi/online.cgi?req=doc&amp;base=LAW&amp;n=371416&amp;date=05.04.2021&amp;dst=102714&amp;fld=134" TargetMode="External"/><Relationship Id="rId22216" Type="http://schemas.openxmlformats.org/officeDocument/2006/relationships/hyperlink" Target="https://docs7.online-sps.ru/cgi/online.cgi?req=doc&amp;base=LAW&amp;n=371416&amp;date=05.04.2021&amp;dst=120914&amp;fld=134" TargetMode="External"/><Relationship Id="rId25786" Type="http://schemas.openxmlformats.org/officeDocument/2006/relationships/hyperlink" Target="https://docs7.online-sps.ru/cgi/online.cgi?req=doc&amp;base=EXPZ&amp;n=731991&amp;date=05.04.2021&amp;dst=138473&amp;fld=134" TargetMode="External"/><Relationship Id="rId8629" Type="http://schemas.openxmlformats.org/officeDocument/2006/relationships/hyperlink" Target="https://docs7.online-sps.ru/cgi/online.cgi?req=doc&amp;base=EXPZ&amp;n=731991&amp;date=05.04.2021&amp;dst=139517&amp;fld=134" TargetMode="External"/><Relationship Id="rId14430" Type="http://schemas.openxmlformats.org/officeDocument/2006/relationships/hyperlink" Target="https://docs7.online-sps.ru/cgi/online.cgi?req=doc&amp;base=LAW&amp;n=371416&amp;date=05.04.2021&amp;dst=108999&amp;fld=134" TargetMode="External"/><Relationship Id="rId25439" Type="http://schemas.openxmlformats.org/officeDocument/2006/relationships/hyperlink" Target="https://docs7.online-sps.ru/cgi/online.cgi?req=doc&amp;base=LAW&amp;n=371416&amp;date=05.04.2021&amp;dst=112515&amp;fld=134" TargetMode="External"/><Relationship Id="rId32655" Type="http://schemas.openxmlformats.org/officeDocument/2006/relationships/hyperlink" Target="https://docs7.online-sps.ru/cgi/online.cgi?req=doc&amp;base=EXPZ&amp;n=731991&amp;date=05.04.2021&amp;dst=142390&amp;fld=134" TargetMode="External"/><Relationship Id="rId17653" Type="http://schemas.openxmlformats.org/officeDocument/2006/relationships/hyperlink" Target="https://docs7.online-sps.ru/cgi/online.cgi?req=doc&amp;base=EXPZ&amp;n=731991&amp;date=05.04.2021&amp;dst=150620&amp;fld=134" TargetMode="External"/><Relationship Id="rId32308" Type="http://schemas.openxmlformats.org/officeDocument/2006/relationships/hyperlink" Target="https://docs7.online-sps.ru/cgi/online.cgi?req=doc&amp;base=EXPZ&amp;n=731991&amp;date=05.04.2021&amp;dst=143368&amp;fld=134" TargetMode="External"/><Relationship Id="rId35878" Type="http://schemas.openxmlformats.org/officeDocument/2006/relationships/hyperlink" Target="https://docs7.online-sps.ru/cgi/online.cgi?req=doc&amp;base=EXPZ&amp;n=731991&amp;date=05.04.2021&amp;dst=137964&amp;fld=134" TargetMode="External"/><Relationship Id="rId2040" Type="http://schemas.openxmlformats.org/officeDocument/2006/relationships/hyperlink" Target="https://docs7.online-sps.ru/cgi/online.cgi?req=doc&amp;base=EXPZ&amp;n=731991&amp;date=05.04.2021&amp;dst=101944&amp;fld=134" TargetMode="External"/><Relationship Id="rId7712" Type="http://schemas.openxmlformats.org/officeDocument/2006/relationships/hyperlink" Target="https://docs7.online-sps.ru/cgi/online.cgi?req=doc&amp;base=EXPZ&amp;n=731991&amp;date=05.04.2021&amp;dst=135684&amp;fld=134" TargetMode="External"/><Relationship Id="rId17306" Type="http://schemas.openxmlformats.org/officeDocument/2006/relationships/hyperlink" Target="https://docs7.online-sps.ru/cgi/online.cgi?req=doc&amp;base=LAW&amp;n=371416&amp;date=05.04.2021&amp;dst=107587&amp;fld=134" TargetMode="External"/><Relationship Id="rId24522" Type="http://schemas.openxmlformats.org/officeDocument/2006/relationships/hyperlink" Target="https://docs7.online-sps.ru/cgi/online.cgi?req=doc&amp;base=EXPZ&amp;n=731991&amp;date=05.04.2021&amp;dst=141253&amp;fld=134" TargetMode="External"/><Relationship Id="rId5263" Type="http://schemas.openxmlformats.org/officeDocument/2006/relationships/hyperlink" Target="https://docs7.online-sps.ru/cgi/online.cgi?req=doc&amp;base=EXPZ&amp;n=731991&amp;date=05.04.2021&amp;dst=148204&amp;fld=134" TargetMode="External"/><Relationship Id="rId22073" Type="http://schemas.openxmlformats.org/officeDocument/2006/relationships/hyperlink" Target="https://docs7.online-sps.ru/cgi/online.cgi?req=doc&amp;base=EXPZ&amp;n=731991&amp;date=05.04.2021&amp;dst=116534&amp;fld=134" TargetMode="External"/><Relationship Id="rId8486" Type="http://schemas.openxmlformats.org/officeDocument/2006/relationships/hyperlink" Target="https://docs7.online-sps.ru/cgi/online.cgi?req=doc&amp;base=LAW&amp;n=371416&amp;date=05.04.2021&amp;dst=110153&amp;fld=134" TargetMode="External"/><Relationship Id="rId13916" Type="http://schemas.openxmlformats.org/officeDocument/2006/relationships/hyperlink" Target="https://docs7.online-sps.ru/cgi/online.cgi?req=doc&amp;base=EXPZ&amp;n=731991&amp;date=05.04.2021&amp;dst=144314&amp;fld=134" TargetMode="External"/><Relationship Id="rId25296" Type="http://schemas.openxmlformats.org/officeDocument/2006/relationships/hyperlink" Target="https://docs7.online-sps.ru/cgi/online.cgi?req=doc&amp;base=EXPZ&amp;n=731991&amp;date=05.04.2021&amp;dst=136672&amp;fld=134" TargetMode="External"/><Relationship Id="rId27745" Type="http://schemas.openxmlformats.org/officeDocument/2006/relationships/hyperlink" Target="https://docs7.online-sps.ru/cgi/online.cgi?req=doc&amp;base=EXPZ&amp;n=731991&amp;date=05.04.2021&amp;dst=115213&amp;fld=134" TargetMode="External"/><Relationship Id="rId34961" Type="http://schemas.openxmlformats.org/officeDocument/2006/relationships/hyperlink" Target="https://docs7.online-sps.ru/cgi/online.cgi?req=doc&amp;base=EXPZ&amp;n=731991&amp;date=05.04.2021&amp;dst=151550&amp;fld=134" TargetMode="External"/><Relationship Id="rId1873" Type="http://schemas.openxmlformats.org/officeDocument/2006/relationships/hyperlink" Target="https://docs7.online-sps.ru/cgi/online.cgi?req=doc&amp;base=EXPZ&amp;n=731991&amp;date=05.04.2021&amp;dst=101742&amp;fld=134" TargetMode="External"/><Relationship Id="rId8139" Type="http://schemas.openxmlformats.org/officeDocument/2006/relationships/hyperlink" Target="https://docs7.online-sps.ru/cgi/online.cgi?req=doc&amp;base=LAW&amp;n=371416&amp;date=05.04.2021&amp;dst=112979&amp;fld=134" TargetMode="External"/><Relationship Id="rId11467" Type="http://schemas.openxmlformats.org/officeDocument/2006/relationships/hyperlink" Target="https://docs7.online-sps.ru/cgi/online.cgi?req=doc&amp;base=EXPZ&amp;n=731991&amp;date=05.04.2021&amp;dst=136662&amp;fld=134" TargetMode="External"/><Relationship Id="rId32165" Type="http://schemas.openxmlformats.org/officeDocument/2006/relationships/hyperlink" Target="https://docs7.online-sps.ru/cgi/online.cgi?req=doc&amp;base=EXPZ&amp;n=731991&amp;date=05.04.2021&amp;dst=143062&amp;fld=134" TargetMode="External"/><Relationship Id="rId34614" Type="http://schemas.openxmlformats.org/officeDocument/2006/relationships/hyperlink" Target="https://docs7.online-sps.ru/cgi/online.cgi?req=doc&amp;base=EXPZ&amp;n=731991&amp;date=05.04.2021&amp;dst=118181&amp;fld=134" TargetMode="External"/><Relationship Id="rId1526" Type="http://schemas.openxmlformats.org/officeDocument/2006/relationships/hyperlink" Target="https://docs7.online-sps.ru/cgi/online.cgi?req=doc&amp;base=EXPZ&amp;n=731991&amp;date=05.04.2021&amp;dst=136581&amp;fld=134" TargetMode="External"/><Relationship Id="rId19612" Type="http://schemas.openxmlformats.org/officeDocument/2006/relationships/hyperlink" Target="https://docs7.online-sps.ru/cgi/online.cgi?req=doc&amp;base=EXPZ&amp;n=731991&amp;date=05.04.2021&amp;dst=151909&amp;fld=134" TargetMode="External"/><Relationship Id="rId37837" Type="http://schemas.openxmlformats.org/officeDocument/2006/relationships/hyperlink" Target="https://docs7.online-sps.ru/cgi/online.cgi?req=doc&amp;base=LAW&amp;n=371416&amp;date=05.04.2021&amp;dst=120944&amp;fld=134" TargetMode="External"/><Relationship Id="rId4749" Type="http://schemas.openxmlformats.org/officeDocument/2006/relationships/hyperlink" Target="https://docs7.online-sps.ru/cgi/online.cgi?req=doc&amp;base=EXPZ&amp;n=731991&amp;date=05.04.2021&amp;dst=103407&amp;fld=134" TargetMode="External"/><Relationship Id="rId10550" Type="http://schemas.openxmlformats.org/officeDocument/2006/relationships/hyperlink" Target="https://docs7.online-sps.ru/cgi/online.cgi?req=doc&amp;base=EXPZ&amp;n=731991&amp;date=05.04.2021&amp;dst=102507&amp;fld=134" TargetMode="External"/><Relationship Id="rId17163" Type="http://schemas.openxmlformats.org/officeDocument/2006/relationships/hyperlink" Target="https://docs7.online-sps.ru/cgi/online.cgi?req=doc&amp;base=EXPZ&amp;n=731991&amp;date=05.04.2021&amp;dst=151461&amp;fld=134" TargetMode="External"/><Relationship Id="rId21559" Type="http://schemas.openxmlformats.org/officeDocument/2006/relationships/hyperlink" Target="https://docs7.online-sps.ru/cgi/online.cgi?req=doc&amp;base=EXPZ&amp;n=731991&amp;date=05.04.2021&amp;dst=135534&amp;fld=134" TargetMode="External"/><Relationship Id="rId35388" Type="http://schemas.openxmlformats.org/officeDocument/2006/relationships/hyperlink" Target="https://docs7.online-sps.ru/cgi/online.cgi?req=doc&amp;base=EXPZ&amp;n=731991&amp;date=05.04.2021&amp;dst=112598&amp;fld=134" TargetMode="External"/><Relationship Id="rId7222" Type="http://schemas.openxmlformats.org/officeDocument/2006/relationships/hyperlink" Target="https://docs7.online-sps.ru/cgi/online.cgi?req=doc&amp;base=EXPZ&amp;n=731991&amp;date=05.04.2021&amp;dst=135768&amp;fld=134" TargetMode="External"/><Relationship Id="rId10203" Type="http://schemas.openxmlformats.org/officeDocument/2006/relationships/hyperlink" Target="https://docs7.online-sps.ru/cgi/online.cgi?req=doc&amp;base=EXPZ&amp;n=731991&amp;date=05.04.2021&amp;dst=147894&amp;fld=134" TargetMode="External"/><Relationship Id="rId24032" Type="http://schemas.openxmlformats.org/officeDocument/2006/relationships/hyperlink" Target="https://docs7.online-sps.ru/cgi/online.cgi?req=doc&amp;base=EXPZ&amp;n=731991&amp;date=05.04.2021&amp;dst=143802&amp;fld=134" TargetMode="External"/><Relationship Id="rId31998" Type="http://schemas.openxmlformats.org/officeDocument/2006/relationships/hyperlink" Target="https://docs7.online-sps.ru/cgi/online.cgi?req=doc&amp;base=EXPZ&amp;n=731991&amp;date=05.04.2021&amp;dst=109163&amp;fld=134" TargetMode="External"/><Relationship Id="rId13773" Type="http://schemas.openxmlformats.org/officeDocument/2006/relationships/hyperlink" Target="https://docs7.online-sps.ru/cgi/online.cgi?req=doc&amp;base=EXPZ&amp;n=731991&amp;date=05.04.2021&amp;dst=141961&amp;fld=134" TargetMode="External"/><Relationship Id="rId27255" Type="http://schemas.openxmlformats.org/officeDocument/2006/relationships/hyperlink" Target="https://docs7.online-sps.ru/cgi/online.cgi?req=doc&amp;base=EXPZ&amp;n=731991&amp;date=05.04.2021&amp;dst=107063&amp;fld=134" TargetMode="External"/><Relationship Id="rId29704" Type="http://schemas.openxmlformats.org/officeDocument/2006/relationships/hyperlink" Target="https://docs7.online-sps.ru/cgi/online.cgi?req=doc&amp;base=EXPZ&amp;n=731991&amp;date=05.04.2021&amp;dst=145653&amp;fld=134" TargetMode="External"/><Relationship Id="rId34471" Type="http://schemas.openxmlformats.org/officeDocument/2006/relationships/hyperlink" Target="https://docs7.online-sps.ru/cgi/online.cgi?req=doc&amp;base=EXPZ&amp;n=731991&amp;date=05.04.2021&amp;dst=150671&amp;fld=134" TargetMode="External"/><Relationship Id="rId36920" Type="http://schemas.openxmlformats.org/officeDocument/2006/relationships/hyperlink" Target="https://docs7.online-sps.ru/cgi/online.cgi?req=doc&amp;base=EXPZ&amp;n=731991&amp;date=05.04.2021&amp;dst=156158&amp;fld=134" TargetMode="External"/><Relationship Id="rId1383" Type="http://schemas.openxmlformats.org/officeDocument/2006/relationships/hyperlink" Target="https://docs7.online-sps.ru/cgi/online.cgi?req=doc&amp;base=EXPZ&amp;n=731991&amp;date=05.04.2021&amp;dst=143382&amp;fld=134" TargetMode="External"/><Relationship Id="rId3832" Type="http://schemas.openxmlformats.org/officeDocument/2006/relationships/hyperlink" Target="https://docs7.online-sps.ru/cgi/online.cgi?req=doc&amp;base=EXPZ&amp;n=731991&amp;date=05.04.2021&amp;dst=146835&amp;fld=134" TargetMode="External"/><Relationship Id="rId13426" Type="http://schemas.openxmlformats.org/officeDocument/2006/relationships/hyperlink" Target="https://docs7.online-sps.ru/cgi/online.cgi?req=doc&amp;base=EXPZ&amp;n=731991&amp;date=05.04.2021&amp;dst=148374&amp;fld=134" TargetMode="External"/><Relationship Id="rId16996" Type="http://schemas.openxmlformats.org/officeDocument/2006/relationships/hyperlink" Target="https://docs7.online-sps.ru/cgi/online.cgi?req=doc&amp;base=EXPZ&amp;n=731991&amp;date=05.04.2021&amp;dst=151133&amp;fld=134" TargetMode="External"/><Relationship Id="rId20642" Type="http://schemas.openxmlformats.org/officeDocument/2006/relationships/hyperlink" Target="https://docs7.online-sps.ru/cgi/online.cgi?req=doc&amp;base=EXPZ&amp;n=731991&amp;date=05.04.2021&amp;dst=144292&amp;fld=134" TargetMode="External"/><Relationship Id="rId34124" Type="http://schemas.openxmlformats.org/officeDocument/2006/relationships/hyperlink" Target="https://docs7.online-sps.ru/cgi/online.cgi?req=doc&amp;base=EXPZ&amp;n=731991&amp;date=05.04.2021&amp;dst=148657&amp;fld=134" TargetMode="External"/><Relationship Id="rId1036" Type="http://schemas.openxmlformats.org/officeDocument/2006/relationships/hyperlink" Target="https://docs7.online-sps.ru/cgi/online.cgi?req=doc&amp;base=EXPZ&amp;n=731991&amp;date=05.04.2021&amp;dst=141007&amp;fld=134" TargetMode="External"/><Relationship Id="rId16649" Type="http://schemas.openxmlformats.org/officeDocument/2006/relationships/hyperlink" Target="https://docs7.online-sps.ru/cgi/online.cgi?req=doc&amp;base=EXPZ&amp;n=731991&amp;date=05.04.2021&amp;dst=148763&amp;fld=134" TargetMode="External"/><Relationship Id="rId23865" Type="http://schemas.openxmlformats.org/officeDocument/2006/relationships/hyperlink" Target="https://docs7.online-sps.ru/cgi/online.cgi?req=doc&amp;base=EXPZ&amp;n=731991&amp;date=05.04.2021&amp;dst=137693&amp;fld=134" TargetMode="External"/><Relationship Id="rId37694" Type="http://schemas.openxmlformats.org/officeDocument/2006/relationships/hyperlink" Target="https://docs7.online-sps.ru/cgi/online.cgi?req=doc&amp;base=EXPZ&amp;n=731991&amp;date=05.04.2021&amp;dst=144587&amp;fld=134" TargetMode="External"/><Relationship Id="rId6708" Type="http://schemas.openxmlformats.org/officeDocument/2006/relationships/hyperlink" Target="https://docs7.online-sps.ru/cgi/online.cgi?req=doc&amp;base=EXPZ&amp;n=731991&amp;date=05.04.2021&amp;dst=135696&amp;fld=134" TargetMode="External"/><Relationship Id="rId19122" Type="http://schemas.openxmlformats.org/officeDocument/2006/relationships/hyperlink" Target="https://docs7.online-sps.ru/cgi/online.cgi?req=doc&amp;base=EXPZ&amp;n=731991&amp;date=05.04.2021&amp;dst=151292&amp;fld=134" TargetMode="External"/><Relationship Id="rId23518" Type="http://schemas.openxmlformats.org/officeDocument/2006/relationships/hyperlink" Target="https://docs7.online-sps.ru/cgi/online.cgi?req=doc&amp;base=EXPZ&amp;n=731991&amp;date=05.04.2021&amp;dst=143309&amp;fld=134" TargetMode="External"/><Relationship Id="rId30734" Type="http://schemas.openxmlformats.org/officeDocument/2006/relationships/hyperlink" Target="https://docs7.online-sps.ru/cgi/online.cgi?req=doc&amp;base=LAW&amp;n=371416&amp;date=05.04.2021&amp;dst=102964&amp;fld=134" TargetMode="External"/><Relationship Id="rId37347" Type="http://schemas.openxmlformats.org/officeDocument/2006/relationships/hyperlink" Target="https://docs7.online-sps.ru/cgi/online.cgi?req=doc&amp;base=EXPZ&amp;n=731991&amp;date=05.04.2021&amp;dst=138844&amp;fld=134" TargetMode="External"/><Relationship Id="rId4259" Type="http://schemas.openxmlformats.org/officeDocument/2006/relationships/hyperlink" Target="https://docs7.online-sps.ru/cgi/online.cgi?req=doc&amp;base=EXPZ&amp;n=731991&amp;date=05.04.2021&amp;dst=116975&amp;fld=134" TargetMode="External"/><Relationship Id="rId10060" Type="http://schemas.openxmlformats.org/officeDocument/2006/relationships/hyperlink" Target="https://docs7.online-sps.ru/cgi/online.cgi?req=doc&amp;base=EXPZ&amp;n=731991&amp;date=05.04.2021&amp;dst=100376&amp;fld=134" TargetMode="External"/><Relationship Id="rId21069" Type="http://schemas.openxmlformats.org/officeDocument/2006/relationships/hyperlink" Target="https://docs7.online-sps.ru/cgi/online.cgi?req=doc&amp;base=EXPZ&amp;n=731991&amp;date=05.04.2021&amp;dst=155650&amp;fld=134" TargetMode="External"/><Relationship Id="rId29561" Type="http://schemas.openxmlformats.org/officeDocument/2006/relationships/hyperlink" Target="https://docs7.online-sps.ru/cgi/online.cgi?req=doc&amp;base=EXPZ&amp;n=731991&amp;date=05.04.2021&amp;dst=145401&amp;fld=134" TargetMode="External"/><Relationship Id="rId33957" Type="http://schemas.openxmlformats.org/officeDocument/2006/relationships/hyperlink" Target="https://docs7.online-sps.ru/cgi/online.cgi?req=doc&amp;base=EXPZ&amp;n=731991&amp;date=05.04.2021&amp;dst=145136&amp;fld=134" TargetMode="External"/><Relationship Id="rId13283" Type="http://schemas.openxmlformats.org/officeDocument/2006/relationships/hyperlink" Target="https://docs7.online-sps.ru/cgi/online.cgi?req=doc&amp;base=EXPZ&amp;n=731991&amp;date=05.04.2021&amp;dst=142896&amp;fld=134" TargetMode="External"/><Relationship Id="rId15732" Type="http://schemas.openxmlformats.org/officeDocument/2006/relationships/hyperlink" Target="https://docs7.online-sps.ru/cgi/online.cgi?req=doc&amp;base=EXPZ&amp;n=731991&amp;date=05.04.2021&amp;dst=119673&amp;fld=134" TargetMode="External"/><Relationship Id="rId22601" Type="http://schemas.openxmlformats.org/officeDocument/2006/relationships/hyperlink" Target="https://docs7.online-sps.ru/cgi/online.cgi?req=doc&amp;base=EXPZ&amp;n=731991&amp;date=05.04.2021&amp;dst=146419&amp;fld=134" TargetMode="External"/><Relationship Id="rId29214" Type="http://schemas.openxmlformats.org/officeDocument/2006/relationships/hyperlink" Target="https://docs7.online-sps.ru/cgi/online.cgi?req=doc&amp;base=EXPZ&amp;n=731991&amp;date=05.04.2021&amp;dst=147393&amp;fld=134" TargetMode="External"/><Relationship Id="rId36430" Type="http://schemas.openxmlformats.org/officeDocument/2006/relationships/hyperlink" Target="https://docs7.online-sps.ru/cgi/online.cgi?req=doc&amp;base=EXPZ&amp;n=731991&amp;date=05.04.2021&amp;dst=155158&amp;fld=134" TargetMode="External"/><Relationship Id="rId3342" Type="http://schemas.openxmlformats.org/officeDocument/2006/relationships/hyperlink" Target="https://docs7.online-sps.ru/cgi/online.cgi?req=doc&amp;base=LAW&amp;n=379275&amp;date=05.04.2021&amp;dst=100048&amp;fld=134" TargetMode="External"/><Relationship Id="rId18955" Type="http://schemas.openxmlformats.org/officeDocument/2006/relationships/hyperlink" Target="https://docs7.online-sps.ru/cgi/online.cgi?req=doc&amp;base=EXPZ&amp;n=731991&amp;date=05.04.2021&amp;dst=150351&amp;fld=134" TargetMode="External"/><Relationship Id="rId20152" Type="http://schemas.openxmlformats.org/officeDocument/2006/relationships/hyperlink" Target="https://docs7.online-sps.ru/cgi/online.cgi?req=doc&amp;base=EXPZ&amp;n=731991&amp;date=05.04.2021&amp;dst=137925&amp;fld=134" TargetMode="External"/><Relationship Id="rId6565" Type="http://schemas.openxmlformats.org/officeDocument/2006/relationships/hyperlink" Target="https://docs7.online-sps.ru/cgi/online.cgi?req=doc&amp;base=EXPZ&amp;n=731991&amp;date=05.04.2021&amp;dst=134756&amp;fld=134" TargetMode="External"/><Relationship Id="rId16159" Type="http://schemas.openxmlformats.org/officeDocument/2006/relationships/hyperlink" Target="https://docs7.online-sps.ru/cgi/online.cgi?req=doc&amp;base=EXPZ&amp;n=731991&amp;date=05.04.2021&amp;dst=152374&amp;fld=134" TargetMode="External"/><Relationship Id="rId18608" Type="http://schemas.openxmlformats.org/officeDocument/2006/relationships/hyperlink" Target="https://docs7.online-sps.ru/cgi/online.cgi?req=doc&amp;base=EXPZ&amp;n=731991&amp;date=05.04.2021&amp;dst=144406&amp;fld=134" TargetMode="External"/><Relationship Id="rId23375" Type="http://schemas.openxmlformats.org/officeDocument/2006/relationships/hyperlink" Target="https://docs7.online-sps.ru/cgi/online.cgi?req=doc&amp;base=EXPZ&amp;n=731991&amp;date=05.04.2021&amp;dst=109382&amp;fld=134" TargetMode="External"/><Relationship Id="rId25824" Type="http://schemas.openxmlformats.org/officeDocument/2006/relationships/hyperlink" Target="https://docs7.online-sps.ru/cgi/online.cgi?req=doc&amp;base=EXPZ&amp;n=731991&amp;date=05.04.2021&amp;dst=138537&amp;fld=134" TargetMode="External"/><Relationship Id="rId6218" Type="http://schemas.openxmlformats.org/officeDocument/2006/relationships/hyperlink" Target="https://docs7.online-sps.ru/cgi/online.cgi?req=doc&amp;base=LAW&amp;n=371416&amp;date=05.04.2021&amp;dst=110061&amp;fld=134" TargetMode="External"/><Relationship Id="rId23028" Type="http://schemas.openxmlformats.org/officeDocument/2006/relationships/hyperlink" Target="https://docs7.online-sps.ru/cgi/online.cgi?req=doc&amp;base=EXPZ&amp;n=731991&amp;date=05.04.2021&amp;dst=148461&amp;fld=134" TargetMode="External"/><Relationship Id="rId30244" Type="http://schemas.openxmlformats.org/officeDocument/2006/relationships/hyperlink" Target="https://docs7.online-sps.ru/cgi/online.cgi?req=doc&amp;base=EXPZ&amp;n=731991&amp;date=05.04.2021&amp;dst=136555&amp;fld=134" TargetMode="External"/><Relationship Id="rId30591" Type="http://schemas.openxmlformats.org/officeDocument/2006/relationships/hyperlink" Target="https://docs7.online-sps.ru/cgi/online.cgi?req=doc&amp;base=LAW&amp;n=371416&amp;date=05.04.2021&amp;dst=102676&amp;fld=134" TargetMode="External"/><Relationship Id="rId9788" Type="http://schemas.openxmlformats.org/officeDocument/2006/relationships/hyperlink" Target="https://docs7.online-sps.ru/cgi/online.cgi?req=doc&amp;base=LAW&amp;n=371416&amp;date=05.04.2021&amp;dst=111161&amp;fld=134" TargetMode="External"/><Relationship Id="rId12769" Type="http://schemas.openxmlformats.org/officeDocument/2006/relationships/hyperlink" Target="https://docs7.online-sps.ru/cgi/online.cgi?req=doc&amp;base=LAW&amp;n=371416&amp;date=05.04.2021&amp;dst=112009&amp;fld=134" TargetMode="External"/><Relationship Id="rId26598" Type="http://schemas.openxmlformats.org/officeDocument/2006/relationships/hyperlink" Target="https://docs7.online-sps.ru/cgi/online.cgi?req=doc&amp;base=EXPZ&amp;n=731991&amp;date=05.04.2021&amp;dst=134929&amp;fld=134" TargetMode="External"/><Relationship Id="rId35916" Type="http://schemas.openxmlformats.org/officeDocument/2006/relationships/hyperlink" Target="https://docs7.online-sps.ru/cgi/online.cgi?req=doc&amp;base=EXPZ&amp;n=731991&amp;date=05.04.2021&amp;dst=136947&amp;fld=134" TargetMode="External"/><Relationship Id="rId2828" Type="http://schemas.openxmlformats.org/officeDocument/2006/relationships/hyperlink" Target="https://docs7.online-sps.ru/cgi/online.cgi?req=doc&amp;base=EXPZ&amp;n=731991&amp;date=05.04.2021&amp;dst=100186&amp;fld=134" TargetMode="External"/><Relationship Id="rId15242" Type="http://schemas.openxmlformats.org/officeDocument/2006/relationships/hyperlink" Target="https://docs7.online-sps.ru/cgi/online.cgi?req=doc&amp;base=EXPZ&amp;n=731991&amp;date=05.04.2021&amp;dst=141145&amp;fld=134" TargetMode="External"/><Relationship Id="rId29071" Type="http://schemas.openxmlformats.org/officeDocument/2006/relationships/hyperlink" Target="https://docs7.online-sps.ru/cgi/online.cgi?req=doc&amp;base=EXPZ&amp;n=731991&amp;date=05.04.2021&amp;dst=150516&amp;fld=134" TargetMode="External"/><Relationship Id="rId33467" Type="http://schemas.openxmlformats.org/officeDocument/2006/relationships/hyperlink" Target="https://docs7.online-sps.ru/cgi/online.cgi?req=doc&amp;base=EXPZ&amp;n=731991&amp;date=05.04.2021&amp;dst=152575&amp;fld=134" TargetMode="External"/><Relationship Id="rId5301" Type="http://schemas.openxmlformats.org/officeDocument/2006/relationships/hyperlink" Target="https://docs7.online-sps.ru/cgi/online.cgi?req=doc&amp;base=EXPZ&amp;n=731991&amp;date=05.04.2021&amp;dst=101587&amp;fld=134" TargetMode="External"/><Relationship Id="rId8871" Type="http://schemas.openxmlformats.org/officeDocument/2006/relationships/hyperlink" Target="https://docs7.online-sps.ru/cgi/online.cgi?req=doc&amp;base=EXPZ&amp;n=731991&amp;date=05.04.2021&amp;dst=150979&amp;fld=134" TargetMode="External"/><Relationship Id="rId18465" Type="http://schemas.openxmlformats.org/officeDocument/2006/relationships/hyperlink" Target="https://docs7.online-sps.ru/cgi/online.cgi?req=doc&amp;base=LAW&amp;n=371416&amp;date=05.04.2021&amp;dst=107787&amp;fld=134" TargetMode="External"/><Relationship Id="rId22111" Type="http://schemas.openxmlformats.org/officeDocument/2006/relationships/hyperlink" Target="https://docs7.online-sps.ru/cgi/online.cgi?req=doc&amp;base=EXPZ&amp;n=731991&amp;date=05.04.2021&amp;dst=139621&amp;fld=134" TargetMode="External"/><Relationship Id="rId25681" Type="http://schemas.openxmlformats.org/officeDocument/2006/relationships/hyperlink" Target="https://docs7.online-sps.ru/cgi/online.cgi?req=doc&amp;base=EXPZ&amp;n=731991&amp;date=05.04.2021&amp;dst=138282&amp;fld=134" TargetMode="External"/><Relationship Id="rId8524" Type="http://schemas.openxmlformats.org/officeDocument/2006/relationships/hyperlink" Target="https://docs7.online-sps.ru/cgi/online.cgi?req=doc&amp;base=LAW&amp;n=371416&amp;date=05.04.2021&amp;dst=110399&amp;fld=134" TargetMode="External"/><Relationship Id="rId11852" Type="http://schemas.openxmlformats.org/officeDocument/2006/relationships/hyperlink" Target="https://docs7.online-sps.ru/cgi/online.cgi?req=doc&amp;base=LAW&amp;n=371416&amp;date=05.04.2021&amp;dst=102804&amp;fld=134" TargetMode="External"/><Relationship Id="rId18118" Type="http://schemas.openxmlformats.org/officeDocument/2006/relationships/hyperlink" Target="https://docs7.online-sps.ru/cgi/online.cgi?req=doc&amp;base=LAW&amp;n=371416&amp;date=05.04.2021&amp;dst=110995&amp;fld=134" TargetMode="External"/><Relationship Id="rId25334" Type="http://schemas.openxmlformats.org/officeDocument/2006/relationships/hyperlink" Target="https://docs7.online-sps.ru/cgi/online.cgi?req=doc&amp;base=EXPZ&amp;n=731991&amp;date=05.04.2021&amp;dst=136702&amp;fld=134" TargetMode="External"/><Relationship Id="rId32550" Type="http://schemas.openxmlformats.org/officeDocument/2006/relationships/hyperlink" Target="https://docs7.online-sps.ru/cgi/online.cgi?req=doc&amp;base=EXPZ&amp;n=731991&amp;date=05.04.2021&amp;dst=108317&amp;fld=134" TargetMode="External"/><Relationship Id="rId1911" Type="http://schemas.openxmlformats.org/officeDocument/2006/relationships/hyperlink" Target="https://docs7.online-sps.ru/cgi/online.cgi?req=doc&amp;base=EXPZ&amp;n=731991&amp;date=05.04.2021&amp;dst=102157&amp;fld=134" TargetMode="External"/><Relationship Id="rId6075" Type="http://schemas.openxmlformats.org/officeDocument/2006/relationships/hyperlink" Target="https://docs7.online-sps.ru/cgi/online.cgi?req=doc&amp;base=LAW&amp;n=371416&amp;date=05.04.2021&amp;dst=112457&amp;fld=134" TargetMode="External"/><Relationship Id="rId11505" Type="http://schemas.openxmlformats.org/officeDocument/2006/relationships/hyperlink" Target="https://docs7.online-sps.ru/cgi/online.cgi?req=doc&amp;base=EXPZ&amp;n=731991&amp;date=05.04.2021&amp;dst=102384&amp;fld=134" TargetMode="External"/><Relationship Id="rId32203" Type="http://schemas.openxmlformats.org/officeDocument/2006/relationships/hyperlink" Target="https://docs7.online-sps.ru/cgi/online.cgi?req=doc&amp;base=EXPZ&amp;n=731991&amp;date=05.04.2021&amp;dst=143164&amp;fld=134" TargetMode="External"/><Relationship Id="rId9298" Type="http://schemas.openxmlformats.org/officeDocument/2006/relationships/hyperlink" Target="https://docs7.online-sps.ru/cgi/online.cgi?req=doc&amp;base=EXPZ&amp;n=731991&amp;date=05.04.2021&amp;dst=141449&amp;fld=134" TargetMode="External"/><Relationship Id="rId14728" Type="http://schemas.openxmlformats.org/officeDocument/2006/relationships/hyperlink" Target="https://docs7.online-sps.ru/cgi/online.cgi?req=doc&amp;base=EXPZ&amp;n=731991&amp;date=05.04.2021&amp;dst=115345&amp;fld=134" TargetMode="External"/><Relationship Id="rId21944" Type="http://schemas.openxmlformats.org/officeDocument/2006/relationships/hyperlink" Target="https://docs7.online-sps.ru/cgi/online.cgi?req=doc&amp;base=EXPZ&amp;n=731991&amp;date=05.04.2021&amp;dst=105217&amp;fld=134" TargetMode="External"/><Relationship Id="rId28557" Type="http://schemas.openxmlformats.org/officeDocument/2006/relationships/hyperlink" Target="https://docs7.online-sps.ru/cgi/online.cgi?req=doc&amp;base=EXPZ&amp;n=731991&amp;date=05.04.2021&amp;dst=148003&amp;fld=134" TargetMode="External"/><Relationship Id="rId35773" Type="http://schemas.openxmlformats.org/officeDocument/2006/relationships/hyperlink" Target="https://docs7.online-sps.ru/cgi/online.cgi?req=doc&amp;base=EXPZ&amp;n=731991&amp;date=05.04.2021&amp;dst=142686&amp;fld=134" TargetMode="External"/><Relationship Id="rId2685" Type="http://schemas.openxmlformats.org/officeDocument/2006/relationships/hyperlink" Target="https://docs7.online-sps.ru/cgi/online.cgi?req=doc&amp;base=EXPZ&amp;n=731991&amp;date=05.04.2021&amp;dst=140886&amp;fld=134" TargetMode="External"/><Relationship Id="rId12279" Type="http://schemas.openxmlformats.org/officeDocument/2006/relationships/hyperlink" Target="https://docs7.online-sps.ru/cgi/online.cgi?req=doc&amp;base=EXPZ&amp;n=731991&amp;date=05.04.2021&amp;dst=115071&amp;fld=134" TargetMode="External"/><Relationship Id="rId17201" Type="http://schemas.openxmlformats.org/officeDocument/2006/relationships/hyperlink" Target="https://docs7.online-sps.ru/cgi/online.cgi?req=doc&amp;base=EXPZ&amp;n=731991&amp;date=05.04.2021&amp;dst=152967&amp;fld=134" TargetMode="External"/><Relationship Id="rId35426" Type="http://schemas.openxmlformats.org/officeDocument/2006/relationships/hyperlink" Target="https://docs7.online-sps.ru/cgi/online.cgi?req=doc&amp;base=LAW&amp;n=371416&amp;date=05.04.2021&amp;dst=106961&amp;fld=134" TargetMode="External"/><Relationship Id="rId657" Type="http://schemas.openxmlformats.org/officeDocument/2006/relationships/hyperlink" Target="https://docs7.online-sps.ru/cgi/online.cgi?req=doc&amp;base=EXPZ&amp;n=731991&amp;date=05.04.2021&amp;dst=102162&amp;fld=134" TargetMode="External"/><Relationship Id="rId2338" Type="http://schemas.openxmlformats.org/officeDocument/2006/relationships/hyperlink" Target="https://docs7.online-sps.ru/cgi/online.cgi?req=doc&amp;base=EXPZ&amp;n=731991&amp;date=05.04.2021&amp;dst=136224&amp;fld=134" TargetMode="External"/><Relationship Id="rId27640" Type="http://schemas.openxmlformats.org/officeDocument/2006/relationships/hyperlink" Target="https://docs7.online-sps.ru/cgi/online.cgi?req=doc&amp;base=EXPZ&amp;n=731991&amp;date=05.04.2021&amp;dst=141669&amp;fld=134" TargetMode="External"/><Relationship Id="rId8381" Type="http://schemas.openxmlformats.org/officeDocument/2006/relationships/hyperlink" Target="https://docs7.online-sps.ru/cgi/online.cgi?req=doc&amp;base=EXPZ&amp;n=731991&amp;date=05.04.2021&amp;dst=141010&amp;fld=134" TargetMode="External"/><Relationship Id="rId11362" Type="http://schemas.openxmlformats.org/officeDocument/2006/relationships/hyperlink" Target="https://docs7.online-sps.ru/cgi/online.cgi?req=doc&amp;base=EXPZ&amp;n=731991&amp;date=05.04.2021&amp;dst=136104&amp;fld=134" TargetMode="External"/><Relationship Id="rId13811" Type="http://schemas.openxmlformats.org/officeDocument/2006/relationships/hyperlink" Target="https://docs7.online-sps.ru/cgi/online.cgi?req=doc&amp;base=EXPZ&amp;n=731991&amp;date=05.04.2021&amp;dst=108581&amp;fld=134" TargetMode="External"/><Relationship Id="rId25191" Type="http://schemas.openxmlformats.org/officeDocument/2006/relationships/hyperlink" Target="https://docs7.online-sps.ru/cgi/online.cgi?req=doc&amp;base=EXPZ&amp;n=731991&amp;date=05.04.2021&amp;dst=136511&amp;fld=134" TargetMode="External"/><Relationship Id="rId1421" Type="http://schemas.openxmlformats.org/officeDocument/2006/relationships/hyperlink" Target="https://docs7.online-sps.ru/cgi/online.cgi?req=doc&amp;base=EXPZ&amp;n=731991&amp;date=05.04.2021&amp;dst=116041&amp;fld=134" TargetMode="External"/><Relationship Id="rId4991" Type="http://schemas.openxmlformats.org/officeDocument/2006/relationships/hyperlink" Target="https://docs7.online-sps.ru/cgi/online.cgi?req=doc&amp;base=EXPZ&amp;n=731991&amp;date=05.04.2021&amp;dst=143948&amp;fld=134" TargetMode="External"/><Relationship Id="rId8034" Type="http://schemas.openxmlformats.org/officeDocument/2006/relationships/hyperlink" Target="https://docs7.online-sps.ru/cgi/online.cgi?req=doc&amp;base=EXPZ&amp;n=731991&amp;date=05.04.2021&amp;dst=141980&amp;fld=134" TargetMode="External"/><Relationship Id="rId11015" Type="http://schemas.openxmlformats.org/officeDocument/2006/relationships/hyperlink" Target="https://docs7.online-sps.ru/cgi/online.cgi?req=doc&amp;base=EXPZ&amp;n=731991&amp;date=05.04.2021&amp;dst=136051&amp;fld=134" TargetMode="External"/><Relationship Id="rId32060" Type="http://schemas.openxmlformats.org/officeDocument/2006/relationships/hyperlink" Target="https://docs7.online-sps.ru/cgi/online.cgi?req=doc&amp;base=EXPZ&amp;n=731991&amp;date=05.04.2021&amp;dst=109255&amp;fld=134" TargetMode="External"/><Relationship Id="rId37732" Type="http://schemas.openxmlformats.org/officeDocument/2006/relationships/hyperlink" Target="https://docs7.online-sps.ru/cgi/online.cgi?req=doc&amp;base=EXPZ&amp;n=731991&amp;date=05.04.2021&amp;dst=142952&amp;fld=134" TargetMode="External"/><Relationship Id="rId4644" Type="http://schemas.openxmlformats.org/officeDocument/2006/relationships/hyperlink" Target="https://docs7.online-sps.ru/cgi/online.cgi?req=doc&amp;base=EXPZ&amp;n=731991&amp;date=05.04.2021&amp;dst=143357&amp;fld=134" TargetMode="External"/><Relationship Id="rId14238" Type="http://schemas.openxmlformats.org/officeDocument/2006/relationships/hyperlink" Target="https://docs7.online-sps.ru/cgi/online.cgi?req=doc&amp;base=EXPZ&amp;n=731991&amp;date=05.04.2021&amp;dst=116099&amp;fld=134" TargetMode="External"/><Relationship Id="rId14585" Type="http://schemas.openxmlformats.org/officeDocument/2006/relationships/hyperlink" Target="https://docs7.online-sps.ru/cgi/online.cgi?req=doc&amp;base=EXPZ&amp;n=731991&amp;date=05.04.2021&amp;dst=142518&amp;fld=134" TargetMode="External"/><Relationship Id="rId23903" Type="http://schemas.openxmlformats.org/officeDocument/2006/relationships/hyperlink" Target="https://docs7.online-sps.ru/cgi/online.cgi?req=doc&amp;base=EXPZ&amp;n=731991&amp;date=05.04.2021&amp;dst=135447&amp;fld=134" TargetMode="External"/><Relationship Id="rId28067" Type="http://schemas.openxmlformats.org/officeDocument/2006/relationships/hyperlink" Target="https://docs7.online-sps.ru/cgi/online.cgi?req=doc&amp;base=EXPZ&amp;n=731991&amp;date=05.04.2021&amp;dst=148140&amp;fld=134" TargetMode="External"/><Relationship Id="rId35283" Type="http://schemas.openxmlformats.org/officeDocument/2006/relationships/hyperlink" Target="https://docs7.online-sps.ru/cgi/online.cgi?req=doc&amp;base=EXPZ&amp;n=731991&amp;date=05.04.2021&amp;dst=119044&amp;fld=134" TargetMode="External"/><Relationship Id="rId2195" Type="http://schemas.openxmlformats.org/officeDocument/2006/relationships/hyperlink" Target="https://docs7.online-sps.ru/cgi/online.cgi?req=doc&amp;base=EXPZ&amp;n=731991&amp;date=05.04.2021&amp;dst=102248&amp;fld=134" TargetMode="External"/><Relationship Id="rId21107" Type="http://schemas.openxmlformats.org/officeDocument/2006/relationships/hyperlink" Target="https://docs7.online-sps.ru/cgi/online.cgi?req=doc&amp;base=EXPZ&amp;n=731991&amp;date=05.04.2021&amp;dst=155718&amp;fld=134" TargetMode="External"/><Relationship Id="rId21454" Type="http://schemas.openxmlformats.org/officeDocument/2006/relationships/hyperlink" Target="https://docs7.online-sps.ru/cgi/online.cgi?req=doc&amp;base=EXPZ&amp;n=731991&amp;date=05.04.2021&amp;dst=156419&amp;fld=134" TargetMode="External"/><Relationship Id="rId167" Type="http://schemas.openxmlformats.org/officeDocument/2006/relationships/hyperlink" Target="https://docs7.online-sps.ru/cgi/online.cgi?req=doc&amp;base=EXPZ&amp;n=731991&amp;date=05.04.2021&amp;dst=119132&amp;fld=134" TargetMode="External"/><Relationship Id="rId7867" Type="http://schemas.openxmlformats.org/officeDocument/2006/relationships/hyperlink" Target="https://docs7.online-sps.ru/cgi/online.cgi?req=doc&amp;base=EXPZ&amp;n=731991&amp;date=05.04.2021&amp;dst=135886&amp;fld=134" TargetMode="External"/><Relationship Id="rId10848" Type="http://schemas.openxmlformats.org/officeDocument/2006/relationships/hyperlink" Target="https://docs7.online-sps.ru/cgi/online.cgi?req=doc&amp;base=LAW&amp;n=371416&amp;date=05.04.2021&amp;dst=109887&amp;fld=134" TargetMode="External"/><Relationship Id="rId24677" Type="http://schemas.openxmlformats.org/officeDocument/2006/relationships/hyperlink" Target="https://docs7.online-sps.ru/cgi/online.cgi?req=doc&amp;base=EXPZ&amp;n=731991&amp;date=05.04.2021&amp;dst=141564&amp;fld=134" TargetMode="External"/><Relationship Id="rId31893" Type="http://schemas.openxmlformats.org/officeDocument/2006/relationships/hyperlink" Target="https://docs7.online-sps.ru/cgi/online.cgi?req=doc&amp;base=EXPZ&amp;n=731991&amp;date=05.04.2021&amp;dst=144602&amp;fld=134" TargetMode="External"/><Relationship Id="rId13321" Type="http://schemas.openxmlformats.org/officeDocument/2006/relationships/hyperlink" Target="https://docs7.online-sps.ru/cgi/online.cgi?req=doc&amp;base=EXPZ&amp;n=731991&amp;date=05.04.2021&amp;dst=109433&amp;fld=134" TargetMode="External"/><Relationship Id="rId16891" Type="http://schemas.openxmlformats.org/officeDocument/2006/relationships/hyperlink" Target="https://docs7.online-sps.ru/cgi/online.cgi?req=doc&amp;base=EXPZ&amp;n=731991&amp;date=05.04.2021&amp;dst=150845&amp;fld=134" TargetMode="External"/><Relationship Id="rId27150" Type="http://schemas.openxmlformats.org/officeDocument/2006/relationships/hyperlink" Target="https://docs7.online-sps.ru/cgi/online.cgi?req=doc&amp;base=EXPZ&amp;n=731991&amp;date=05.04.2021&amp;dst=135978&amp;fld=134" TargetMode="External"/><Relationship Id="rId31546" Type="http://schemas.openxmlformats.org/officeDocument/2006/relationships/hyperlink" Target="https://docs7.online-sps.ru/cgi/online.cgi?req=doc&amp;base=EXPZ&amp;n=731991&amp;date=05.04.2021&amp;dst=140575&amp;fld=134" TargetMode="External"/><Relationship Id="rId6950" Type="http://schemas.openxmlformats.org/officeDocument/2006/relationships/hyperlink" Target="https://docs7.online-sps.ru/cgi/online.cgi?req=doc&amp;base=EXPZ&amp;n=731991&amp;date=05.04.2021&amp;dst=135265&amp;fld=134" TargetMode="External"/><Relationship Id="rId16544" Type="http://schemas.openxmlformats.org/officeDocument/2006/relationships/hyperlink" Target="https://docs7.online-sps.ru/cgi/online.cgi?req=doc&amp;base=EXPZ&amp;n=731991&amp;date=05.04.2021&amp;dst=148595&amp;fld=134" TargetMode="External"/><Relationship Id="rId23760" Type="http://schemas.openxmlformats.org/officeDocument/2006/relationships/hyperlink" Target="https://docs7.online-sps.ru/cgi/online.cgi?req=doc&amp;base=EXPZ&amp;n=731991&amp;date=05.04.2021&amp;dst=137562&amp;fld=134" TargetMode="External"/><Relationship Id="rId34769" Type="http://schemas.openxmlformats.org/officeDocument/2006/relationships/hyperlink" Target="https://docs7.online-sps.ru/cgi/online.cgi?req=doc&amp;base=EXPZ&amp;n=731991&amp;date=05.04.2021&amp;dst=151120&amp;fld=134" TargetMode="External"/><Relationship Id="rId6603" Type="http://schemas.openxmlformats.org/officeDocument/2006/relationships/hyperlink" Target="https://docs7.online-sps.ru/cgi/online.cgi?req=doc&amp;base=EXPZ&amp;n=731991&amp;date=05.04.2021&amp;dst=100166&amp;fld=134" TargetMode="External"/><Relationship Id="rId14095" Type="http://schemas.openxmlformats.org/officeDocument/2006/relationships/hyperlink" Target="https://docs7.online-sps.ru/cgi/online.cgi?req=doc&amp;base=EXPZ&amp;n=731991&amp;date=05.04.2021&amp;dst=141517&amp;fld=134" TargetMode="External"/><Relationship Id="rId23413" Type="http://schemas.openxmlformats.org/officeDocument/2006/relationships/hyperlink" Target="https://docs7.online-sps.ru/cgi/online.cgi?req=doc&amp;base=EXPZ&amp;n=731991&amp;date=05.04.2021&amp;dst=143051&amp;fld=134" TargetMode="External"/><Relationship Id="rId37242" Type="http://schemas.openxmlformats.org/officeDocument/2006/relationships/hyperlink" Target="https://docs7.online-sps.ru/cgi/online.cgi?req=doc&amp;base=EXPZ&amp;n=731991&amp;date=05.04.2021&amp;dst=104655&amp;fld=134" TargetMode="External"/><Relationship Id="rId4154" Type="http://schemas.openxmlformats.org/officeDocument/2006/relationships/hyperlink" Target="https://docs7.online-sps.ru/cgi/online.cgi?req=doc&amp;base=EXPZ&amp;n=731991&amp;date=05.04.2021&amp;dst=146093&amp;fld=134" TargetMode="External"/><Relationship Id="rId19767" Type="http://schemas.openxmlformats.org/officeDocument/2006/relationships/hyperlink" Target="https://docs7.online-sps.ru/cgi/online.cgi?req=doc&amp;base=EXPZ&amp;n=731991&amp;date=05.04.2021&amp;dst=151895&amp;fld=134" TargetMode="External"/><Relationship Id="rId26983" Type="http://schemas.openxmlformats.org/officeDocument/2006/relationships/hyperlink" Target="https://docs7.online-sps.ru/cgi/online.cgi?req=doc&amp;base=EXPZ&amp;n=731991&amp;date=05.04.2021&amp;dst=135717&amp;fld=134" TargetMode="External"/><Relationship Id="rId7377" Type="http://schemas.openxmlformats.org/officeDocument/2006/relationships/hyperlink" Target="https://docs7.online-sps.ru/cgi/online.cgi?req=doc&amp;base=EXPZ&amp;n=731991&amp;date=05.04.2021&amp;dst=134913&amp;fld=134" TargetMode="External"/><Relationship Id="rId9826" Type="http://schemas.openxmlformats.org/officeDocument/2006/relationships/hyperlink" Target="https://docs7.online-sps.ru/cgi/online.cgi?req=doc&amp;base=LAW&amp;n=371416&amp;date=05.04.2021&amp;dst=111279&amp;fld=134" TargetMode="External"/><Relationship Id="rId12807" Type="http://schemas.openxmlformats.org/officeDocument/2006/relationships/hyperlink" Target="https://docs7.online-sps.ru/cgi/online.cgi?req=doc&amp;base=LAW&amp;n=371416&amp;date=05.04.2021&amp;dst=111957&amp;fld=134" TargetMode="External"/><Relationship Id="rId24187" Type="http://schemas.openxmlformats.org/officeDocument/2006/relationships/hyperlink" Target="https://docs7.online-sps.ru/cgi/online.cgi?req=doc&amp;base=EXPZ&amp;n=731991&amp;date=05.04.2021&amp;dst=144054&amp;fld=134" TargetMode="External"/><Relationship Id="rId26636" Type="http://schemas.openxmlformats.org/officeDocument/2006/relationships/hyperlink" Target="https://docs7.online-sps.ru/cgi/online.cgi?req=doc&amp;base=EXPZ&amp;n=731991&amp;date=05.04.2021&amp;dst=134982&amp;fld=134" TargetMode="External"/><Relationship Id="rId33852" Type="http://schemas.openxmlformats.org/officeDocument/2006/relationships/hyperlink" Target="https://docs7.online-sps.ru/cgi/online.cgi?req=doc&amp;base=EXPZ&amp;n=731991&amp;date=05.04.2021&amp;dst=144936&amp;fld=134" TargetMode="External"/><Relationship Id="rId10358" Type="http://schemas.openxmlformats.org/officeDocument/2006/relationships/hyperlink" Target="https://docs7.online-sps.ru/cgi/online.cgi?req=doc&amp;base=EXPZ&amp;n=731991&amp;date=05.04.2021&amp;dst=147509&amp;fld=134" TargetMode="External"/><Relationship Id="rId18850" Type="http://schemas.openxmlformats.org/officeDocument/2006/relationships/hyperlink" Target="https://docs7.online-sps.ru/cgi/online.cgi?req=doc&amp;base=EXPZ&amp;n=731991&amp;date=05.04.2021&amp;dst=102775&amp;fld=134" TargetMode="External"/><Relationship Id="rId29859" Type="http://schemas.openxmlformats.org/officeDocument/2006/relationships/hyperlink" Target="https://docs7.online-sps.ru/cgi/online.cgi?req=doc&amp;base=EXPZ&amp;n=731991&amp;date=05.04.2021&amp;dst=136086&amp;fld=134" TargetMode="External"/><Relationship Id="rId31056" Type="http://schemas.openxmlformats.org/officeDocument/2006/relationships/hyperlink" Target="https://docs7.online-sps.ru/cgi/online.cgi?req=doc&amp;base=EXPZ&amp;n=731991&amp;date=05.04.2021&amp;dst=142097&amp;fld=134" TargetMode="External"/><Relationship Id="rId33505" Type="http://schemas.openxmlformats.org/officeDocument/2006/relationships/hyperlink" Target="https://docs7.online-sps.ru/cgi/online.cgi?req=doc&amp;base=EXPZ&amp;n=731991&amp;date=05.04.2021&amp;dst=152764&amp;fld=134" TargetMode="External"/><Relationship Id="rId3987" Type="http://schemas.openxmlformats.org/officeDocument/2006/relationships/hyperlink" Target="https://docs7.online-sps.ru/cgi/online.cgi?req=doc&amp;base=EXPZ&amp;n=731991&amp;date=05.04.2021&amp;dst=112615&amp;fld=134" TargetMode="External"/><Relationship Id="rId18503" Type="http://schemas.openxmlformats.org/officeDocument/2006/relationships/hyperlink" Target="https://docs7.online-sps.ru/cgi/online.cgi?req=doc&amp;base=LAW&amp;n=371416&amp;date=05.04.2021&amp;dst=107759&amp;fld=134" TargetMode="External"/><Relationship Id="rId20797" Type="http://schemas.openxmlformats.org/officeDocument/2006/relationships/hyperlink" Target="https://docs7.online-sps.ru/cgi/online.cgi?req=doc&amp;base=EXPZ&amp;n=731991&amp;date=05.04.2021&amp;dst=116860&amp;fld=134" TargetMode="External"/><Relationship Id="rId36728" Type="http://schemas.openxmlformats.org/officeDocument/2006/relationships/hyperlink" Target="https://docs7.online-sps.ru/cgi/online.cgi?req=doc&amp;base=EXPZ&amp;n=731991&amp;date=05.04.2021&amp;dst=155758&amp;fld=134" TargetMode="External"/><Relationship Id="rId6460" Type="http://schemas.openxmlformats.org/officeDocument/2006/relationships/hyperlink" Target="https://docs7.online-sps.ru/cgi/online.cgi?req=doc&amp;base=EXPZ&amp;n=731991&amp;date=05.04.2021&amp;dst=138579&amp;fld=134" TargetMode="External"/><Relationship Id="rId16054" Type="http://schemas.openxmlformats.org/officeDocument/2006/relationships/hyperlink" Target="https://docs7.online-sps.ru/cgi/online.cgi?req=doc&amp;base=EXPZ&amp;n=731991&amp;date=05.04.2021&amp;dst=152170&amp;fld=134" TargetMode="External"/><Relationship Id="rId23270" Type="http://schemas.openxmlformats.org/officeDocument/2006/relationships/hyperlink" Target="https://docs7.online-sps.ru/cgi/online.cgi?req=doc&amp;base=EXPZ&amp;n=731991&amp;date=05.04.2021&amp;dst=142762&amp;fld=134" TargetMode="External"/><Relationship Id="rId28942" Type="http://schemas.openxmlformats.org/officeDocument/2006/relationships/hyperlink" Target="https://docs7.online-sps.ru/cgi/online.cgi?req=doc&amp;base=EXPZ&amp;n=731991&amp;date=05.04.2021&amp;dst=150075&amp;fld=134" TargetMode="External"/><Relationship Id="rId34279" Type="http://schemas.openxmlformats.org/officeDocument/2006/relationships/hyperlink" Target="https://docs7.online-sps.ru/cgi/online.cgi?req=doc&amp;base=EXPZ&amp;n=731991&amp;date=05.04.2021&amp;dst=150249&amp;fld=134" TargetMode="External"/><Relationship Id="rId6113" Type="http://schemas.openxmlformats.org/officeDocument/2006/relationships/hyperlink" Target="https://docs7.online-sps.ru/cgi/online.cgi?req=doc&amp;base=LAW&amp;n=371416&amp;date=05.04.2021&amp;dst=112173&amp;fld=134" TargetMode="External"/><Relationship Id="rId9683" Type="http://schemas.openxmlformats.org/officeDocument/2006/relationships/hyperlink" Target="https://docs7.online-sps.ru/cgi/online.cgi?req=doc&amp;base=EXPZ&amp;n=731991&amp;date=05.04.2021&amp;dst=150143&amp;fld=134" TargetMode="External"/><Relationship Id="rId19277" Type="http://schemas.openxmlformats.org/officeDocument/2006/relationships/hyperlink" Target="https://docs7.online-sps.ru/cgi/online.cgi?req=doc&amp;base=LAW&amp;n=371416&amp;date=05.04.2021&amp;dst=109763&amp;fld=134" TargetMode="External"/><Relationship Id="rId26493" Type="http://schemas.openxmlformats.org/officeDocument/2006/relationships/hyperlink" Target="https://docs7.online-sps.ru/cgi/online.cgi?req=doc&amp;base=EXPZ&amp;n=731991&amp;date=05.04.2021&amp;dst=135957&amp;fld=134" TargetMode="External"/><Relationship Id="rId30889" Type="http://schemas.openxmlformats.org/officeDocument/2006/relationships/hyperlink" Target="https://docs7.online-sps.ru/cgi/online.cgi?req=doc&amp;base=EXPZ&amp;n=731991&amp;date=05.04.2021&amp;dst=136986&amp;fld=134" TargetMode="External"/><Relationship Id="rId35811" Type="http://schemas.openxmlformats.org/officeDocument/2006/relationships/hyperlink" Target="https://docs7.online-sps.ru/cgi/online.cgi?req=doc&amp;base=EXPZ&amp;n=731991&amp;date=05.04.2021&amp;dst=148326&amp;fld=134" TargetMode="External"/><Relationship Id="rId2723" Type="http://schemas.openxmlformats.org/officeDocument/2006/relationships/hyperlink" Target="https://docs7.online-sps.ru/cgi/online.cgi?req=doc&amp;base=EXPZ&amp;n=731991&amp;date=05.04.2021&amp;dst=140909&amp;fld=134" TargetMode="External"/><Relationship Id="rId9336" Type="http://schemas.openxmlformats.org/officeDocument/2006/relationships/hyperlink" Target="https://docs7.online-sps.ru/cgi/online.cgi?req=doc&amp;base=EXPZ&amp;n=731991&amp;date=05.04.2021&amp;dst=139763&amp;fld=134" TargetMode="External"/><Relationship Id="rId12317" Type="http://schemas.openxmlformats.org/officeDocument/2006/relationships/hyperlink" Target="https://docs7.online-sps.ru/cgi/online.cgi?req=doc&amp;base=EXPZ&amp;n=731991&amp;date=05.04.2021&amp;dst=142086&amp;fld=134" TargetMode="External"/><Relationship Id="rId12664" Type="http://schemas.openxmlformats.org/officeDocument/2006/relationships/hyperlink" Target="https://docs7.online-sps.ru/cgi/online.cgi?req=doc&amp;base=LAW&amp;n=371416&amp;date=05.04.2021&amp;dst=111739&amp;fld=134" TargetMode="External"/><Relationship Id="rId26146" Type="http://schemas.openxmlformats.org/officeDocument/2006/relationships/hyperlink" Target="https://docs7.online-sps.ru/cgi/online.cgi?req=doc&amp;base=EXPZ&amp;n=731991&amp;date=05.04.2021&amp;dst=100795&amp;fld=134" TargetMode="External"/><Relationship Id="rId33362" Type="http://schemas.openxmlformats.org/officeDocument/2006/relationships/hyperlink" Target="https://docs7.online-sps.ru/cgi/online.cgi?req=doc&amp;base=EXPZ&amp;n=731991&amp;date=05.04.2021&amp;dst=152388&amp;fld=134" TargetMode="External"/><Relationship Id="rId15887" Type="http://schemas.openxmlformats.org/officeDocument/2006/relationships/hyperlink" Target="https://docs7.online-sps.ru/cgi/online.cgi?req=doc&amp;base=EXPZ&amp;n=731991&amp;date=05.04.2021&amp;dst=152527&amp;fld=134" TargetMode="External"/><Relationship Id="rId29369" Type="http://schemas.openxmlformats.org/officeDocument/2006/relationships/hyperlink" Target="https://docs7.online-sps.ru/cgi/online.cgi?req=doc&amp;base=EXPZ&amp;n=731991&amp;date=05.04.2021&amp;dst=147704&amp;fld=134" TargetMode="External"/><Relationship Id="rId33015" Type="http://schemas.openxmlformats.org/officeDocument/2006/relationships/hyperlink" Target="https://docs7.online-sps.ru/cgi/online.cgi?req=doc&amp;base=EXPZ&amp;n=731991&amp;date=05.04.2021&amp;dst=142533&amp;fld=134" TargetMode="External"/><Relationship Id="rId36585" Type="http://schemas.openxmlformats.org/officeDocument/2006/relationships/hyperlink" Target="https://docs7.online-sps.ru/cgi/online.cgi?req=doc&amp;base=EXPZ&amp;n=731991&amp;date=05.04.2021&amp;dst=155478&amp;fld=134" TargetMode="External"/><Relationship Id="rId3497" Type="http://schemas.openxmlformats.org/officeDocument/2006/relationships/hyperlink" Target="https://docs7.online-sps.ru/cgi/online.cgi?req=doc&amp;base=EXPZ&amp;n=731991&amp;date=05.04.2021&amp;dst=146681&amp;fld=134" TargetMode="External"/><Relationship Id="rId5946" Type="http://schemas.openxmlformats.org/officeDocument/2006/relationships/hyperlink" Target="https://docs7.online-sps.ru/cgi/online.cgi?req=doc&amp;base=LAW&amp;n=371416&amp;date=05.04.2021&amp;dst=112315&amp;fld=134" TargetMode="External"/><Relationship Id="rId18360" Type="http://schemas.openxmlformats.org/officeDocument/2006/relationships/hyperlink" Target="https://docs7.online-sps.ru/cgi/online.cgi?req=doc&amp;base=EXPZ&amp;n=731991&amp;date=05.04.2021&amp;dst=141739&amp;fld=134" TargetMode="External"/><Relationship Id="rId22756" Type="http://schemas.openxmlformats.org/officeDocument/2006/relationships/hyperlink" Target="https://docs7.online-sps.ru/cgi/online.cgi?req=doc&amp;base=EXPZ&amp;n=731991&amp;date=05.04.2021&amp;dst=147047&amp;fld=134" TargetMode="External"/><Relationship Id="rId36238" Type="http://schemas.openxmlformats.org/officeDocument/2006/relationships/hyperlink" Target="https://docs7.online-sps.ru/cgi/online.cgi?req=doc&amp;base=EXPZ&amp;n=731991&amp;date=05.04.2021&amp;dst=104406&amp;fld=134" TargetMode="External"/><Relationship Id="rId11400" Type="http://schemas.openxmlformats.org/officeDocument/2006/relationships/hyperlink" Target="https://docs7.online-sps.ru/cgi/online.cgi?req=doc&amp;base=EXPZ&amp;n=731991&amp;date=05.04.2021&amp;dst=136398&amp;fld=134" TargetMode="External"/><Relationship Id="rId14970" Type="http://schemas.openxmlformats.org/officeDocument/2006/relationships/hyperlink" Target="https://docs7.online-sps.ru/cgi/online.cgi?req=doc&amp;base=EXPZ&amp;n=731991&amp;date=05.04.2021&amp;dst=143048&amp;fld=134" TargetMode="External"/><Relationship Id="rId18013" Type="http://schemas.openxmlformats.org/officeDocument/2006/relationships/hyperlink" Target="https://docs7.online-sps.ru/cgi/online.cgi?req=doc&amp;base=EXPZ&amp;n=731991&amp;date=05.04.2021&amp;dst=115561&amp;fld=134" TargetMode="External"/><Relationship Id="rId22409" Type="http://schemas.openxmlformats.org/officeDocument/2006/relationships/hyperlink" Target="https://docs7.online-sps.ru/cgi/online.cgi?req=doc&amp;base=EXPZ&amp;n=731991&amp;date=05.04.2021&amp;dst=141461&amp;fld=134" TargetMode="External"/><Relationship Id="rId25979" Type="http://schemas.openxmlformats.org/officeDocument/2006/relationships/hyperlink" Target="https://docs7.online-sps.ru/cgi/online.cgi?req=doc&amp;base=EXPZ&amp;n=731991&amp;date=05.04.2021&amp;dst=134951&amp;fld=134" TargetMode="External"/><Relationship Id="rId14623" Type="http://schemas.openxmlformats.org/officeDocument/2006/relationships/hyperlink" Target="https://docs7.online-sps.ru/cgi/online.cgi?req=doc&amp;base=EXPZ&amp;n=731991&amp;date=05.04.2021&amp;dst=108942&amp;fld=134" TargetMode="External"/><Relationship Id="rId28452" Type="http://schemas.openxmlformats.org/officeDocument/2006/relationships/hyperlink" Target="https://docs7.online-sps.ru/cgi/online.cgi?req=doc&amp;base=EXPZ&amp;n=731991&amp;date=05.04.2021&amp;dst=140050&amp;fld=134" TargetMode="External"/><Relationship Id="rId32848" Type="http://schemas.openxmlformats.org/officeDocument/2006/relationships/hyperlink" Target="https://docs7.online-sps.ru/cgi/online.cgi?req=doc&amp;base=EXPZ&amp;n=731991&amp;date=05.04.2021&amp;dst=144368&amp;fld=134" TargetMode="External"/><Relationship Id="rId2580" Type="http://schemas.openxmlformats.org/officeDocument/2006/relationships/hyperlink" Target="https://docs7.online-sps.ru/cgi/online.cgi?req=doc&amp;base=EXPZ&amp;n=731991&amp;date=05.04.2021&amp;dst=111188&amp;fld=134" TargetMode="External"/><Relationship Id="rId9193" Type="http://schemas.openxmlformats.org/officeDocument/2006/relationships/hyperlink" Target="https://docs7.online-sps.ru/cgi/online.cgi?req=doc&amp;base=EXPZ&amp;n=731991&amp;date=05.04.2021&amp;dst=152923&amp;fld=134" TargetMode="External"/><Relationship Id="rId12174" Type="http://schemas.openxmlformats.org/officeDocument/2006/relationships/hyperlink" Target="https://docs7.online-sps.ru/cgi/online.cgi?req=doc&amp;base=EXPZ&amp;n=731991&amp;date=05.04.2021&amp;dst=140732&amp;fld=134" TargetMode="External"/><Relationship Id="rId28105" Type="http://schemas.openxmlformats.org/officeDocument/2006/relationships/hyperlink" Target="https://docs7.online-sps.ru/cgi/online.cgi?req=doc&amp;base=EXPZ&amp;n=731991&amp;date=05.04.2021&amp;dst=115188&amp;fld=134" TargetMode="External"/><Relationship Id="rId30399" Type="http://schemas.openxmlformats.org/officeDocument/2006/relationships/hyperlink" Target="https://docs7.online-sps.ru/cgi/online.cgi?req=doc&amp;base=EXPZ&amp;n=731991&amp;date=05.04.2021&amp;dst=136819&amp;fld=134" TargetMode="External"/><Relationship Id="rId35321" Type="http://schemas.openxmlformats.org/officeDocument/2006/relationships/hyperlink" Target="https://docs7.online-sps.ru/cgi/online.cgi?req=doc&amp;base=LAW&amp;n=371416&amp;date=05.04.2021&amp;dst=111017&amp;fld=134" TargetMode="External"/><Relationship Id="rId552" Type="http://schemas.openxmlformats.org/officeDocument/2006/relationships/hyperlink" Target="https://docs7.online-sps.ru/cgi/online.cgi?req=doc&amp;base=EXPZ&amp;n=731991&amp;date=05.04.2021&amp;dst=101769&amp;fld=134" TargetMode="External"/><Relationship Id="rId2233" Type="http://schemas.openxmlformats.org/officeDocument/2006/relationships/hyperlink" Target="https://docs7.online-sps.ru/cgi/online.cgi?req=doc&amp;base=EXPZ&amp;n=731991&amp;date=05.04.2021&amp;dst=102479&amp;fld=134" TargetMode="External"/><Relationship Id="rId15397" Type="http://schemas.openxmlformats.org/officeDocument/2006/relationships/hyperlink" Target="https://docs7.online-sps.ru/cgi/online.cgi?req=doc&amp;base=EXPZ&amp;n=731991&amp;date=05.04.2021&amp;dst=141134&amp;fld=134" TargetMode="External"/><Relationship Id="rId17846" Type="http://schemas.openxmlformats.org/officeDocument/2006/relationships/hyperlink" Target="https://docs7.online-sps.ru/cgi/online.cgi?req=doc&amp;base=EXPZ&amp;n=731991&amp;date=05.04.2021&amp;dst=102946&amp;fld=134" TargetMode="External"/><Relationship Id="rId205" Type="http://schemas.openxmlformats.org/officeDocument/2006/relationships/hyperlink" Target="https://docs7.online-sps.ru/cgi/online.cgi?req=doc&amp;base=EXPZ&amp;n=731991&amp;date=05.04.2021&amp;dst=136567&amp;fld=134" TargetMode="External"/><Relationship Id="rId5456" Type="http://schemas.openxmlformats.org/officeDocument/2006/relationships/hyperlink" Target="https://docs7.online-sps.ru/cgi/online.cgi?req=doc&amp;base=EXPZ&amp;n=731991&amp;date=05.04.2021&amp;dst=101843&amp;fld=134" TargetMode="External"/><Relationship Id="rId7905" Type="http://schemas.openxmlformats.org/officeDocument/2006/relationships/hyperlink" Target="https://docs7.online-sps.ru/cgi/online.cgi?req=doc&amp;base=EXPZ&amp;n=731991&amp;date=05.04.2021&amp;dst=135974&amp;fld=134" TargetMode="External"/><Relationship Id="rId22266" Type="http://schemas.openxmlformats.org/officeDocument/2006/relationships/hyperlink" Target="https://docs7.online-sps.ru/cgi/online.cgi?req=doc&amp;base=LAW&amp;n=371416&amp;date=05.04.2021&amp;dst=120936&amp;fld=134" TargetMode="External"/><Relationship Id="rId24715" Type="http://schemas.openxmlformats.org/officeDocument/2006/relationships/hyperlink" Target="https://docs7.online-sps.ru/cgi/online.cgi?req=doc&amp;base=EXPZ&amp;n=731991&amp;date=05.04.2021&amp;dst=141679&amp;fld=134" TargetMode="External"/><Relationship Id="rId31931" Type="http://schemas.openxmlformats.org/officeDocument/2006/relationships/hyperlink" Target="https://docs7.online-sps.ru/cgi/online.cgi?req=doc&amp;base=EXPZ&amp;n=731991&amp;date=05.04.2021&amp;dst=136861&amp;fld=134" TargetMode="External"/><Relationship Id="rId36095" Type="http://schemas.openxmlformats.org/officeDocument/2006/relationships/hyperlink" Target="https://docs7.online-sps.ru/cgi/online.cgi?req=doc&amp;base=EXPZ&amp;n=731991&amp;date=05.04.2021&amp;dst=138275&amp;fld=134" TargetMode="External"/><Relationship Id="rId5109" Type="http://schemas.openxmlformats.org/officeDocument/2006/relationships/hyperlink" Target="https://docs7.online-sps.ru/cgi/online.cgi?req=doc&amp;base=EXPZ&amp;n=731991&amp;date=05.04.2021&amp;dst=143655&amp;fld=134" TargetMode="External"/><Relationship Id="rId27938" Type="http://schemas.openxmlformats.org/officeDocument/2006/relationships/hyperlink" Target="https://docs7.online-sps.ru/cgi/online.cgi?req=doc&amp;base=EXPZ&amp;n=731991&amp;date=05.04.2021&amp;dst=107360&amp;fld=134" TargetMode="External"/><Relationship Id="rId8679" Type="http://schemas.openxmlformats.org/officeDocument/2006/relationships/hyperlink" Target="https://docs7.online-sps.ru/cgi/online.cgi?req=doc&amp;base=EXPZ&amp;n=731991&amp;date=05.04.2021&amp;dst=139704&amp;fld=134" TargetMode="External"/><Relationship Id="rId14480" Type="http://schemas.openxmlformats.org/officeDocument/2006/relationships/hyperlink" Target="https://docs7.online-sps.ru/cgi/online.cgi?req=doc&amp;base=LAW&amp;n=371416&amp;date=05.04.2021&amp;dst=109083&amp;fld=134" TargetMode="External"/><Relationship Id="rId25489" Type="http://schemas.openxmlformats.org/officeDocument/2006/relationships/hyperlink" Target="https://docs7.online-sps.ru/cgi/online.cgi?req=doc&amp;base=EXPZ&amp;n=731991&amp;date=05.04.2021&amp;dst=137962&amp;fld=134" TargetMode="External"/><Relationship Id="rId34807" Type="http://schemas.openxmlformats.org/officeDocument/2006/relationships/hyperlink" Target="https://docs7.online-sps.ru/cgi/online.cgi?req=doc&amp;base=EXPZ&amp;n=731991&amp;date=05.04.2021&amp;dst=151198&amp;fld=134" TargetMode="External"/><Relationship Id="rId1719" Type="http://schemas.openxmlformats.org/officeDocument/2006/relationships/hyperlink" Target="https://docs7.online-sps.ru/cgi/online.cgi?req=doc&amp;base=EXPZ&amp;n=731991&amp;date=05.04.2021&amp;dst=139902&amp;fld=134" TargetMode="External"/><Relationship Id="rId14133" Type="http://schemas.openxmlformats.org/officeDocument/2006/relationships/hyperlink" Target="https://docs7.online-sps.ru/cgi/online.cgi?req=doc&amp;base=EXPZ&amp;n=731991&amp;date=05.04.2021&amp;dst=107873&amp;fld=134" TargetMode="External"/><Relationship Id="rId19805" Type="http://schemas.openxmlformats.org/officeDocument/2006/relationships/hyperlink" Target="https://docs7.online-sps.ru/cgi/online.cgi?req=doc&amp;base=EXPZ&amp;n=731991&amp;date=05.04.2021&amp;dst=151824&amp;fld=134" TargetMode="External"/><Relationship Id="rId32358" Type="http://schemas.openxmlformats.org/officeDocument/2006/relationships/hyperlink" Target="https://docs7.online-sps.ru/cgi/online.cgi?req=doc&amp;base=EXPZ&amp;n=731991&amp;date=05.04.2021&amp;dst=148392&amp;fld=134" TargetMode="External"/><Relationship Id="rId2090" Type="http://schemas.openxmlformats.org/officeDocument/2006/relationships/hyperlink" Target="https://docs7.online-sps.ru/cgi/online.cgi?req=doc&amp;base=EXPZ&amp;n=731991&amp;date=05.04.2021&amp;dst=101653&amp;fld=134" TargetMode="External"/><Relationship Id="rId7762" Type="http://schemas.openxmlformats.org/officeDocument/2006/relationships/hyperlink" Target="https://docs7.online-sps.ru/cgi/online.cgi?req=doc&amp;base=EXPZ&amp;n=731991&amp;date=05.04.2021&amp;dst=101270&amp;fld=134" TargetMode="External"/><Relationship Id="rId17356" Type="http://schemas.openxmlformats.org/officeDocument/2006/relationships/hyperlink" Target="https://docs7.online-sps.ru/cgi/online.cgi?req=doc&amp;base=LAW&amp;n=371416&amp;date=05.04.2021&amp;dst=107225&amp;fld=134" TargetMode="External"/><Relationship Id="rId21002" Type="http://schemas.openxmlformats.org/officeDocument/2006/relationships/hyperlink" Target="https://docs7.online-sps.ru/cgi/online.cgi?req=doc&amp;base=EXPZ&amp;n=731991&amp;date=05.04.2021&amp;dst=155526&amp;fld=134" TargetMode="External"/><Relationship Id="rId24572" Type="http://schemas.openxmlformats.org/officeDocument/2006/relationships/hyperlink" Target="https://docs7.online-sps.ru/cgi/online.cgi?req=doc&amp;base=EXPZ&amp;n=731991&amp;date=05.04.2021&amp;dst=141357&amp;fld=134" TargetMode="External"/><Relationship Id="rId7415" Type="http://schemas.openxmlformats.org/officeDocument/2006/relationships/hyperlink" Target="https://docs7.online-sps.ru/cgi/online.cgi?req=doc&amp;base=EXPZ&amp;n=731991&amp;date=05.04.2021&amp;dst=134964&amp;fld=134" TargetMode="External"/><Relationship Id="rId10743" Type="http://schemas.openxmlformats.org/officeDocument/2006/relationships/hyperlink" Target="https://docs7.online-sps.ru/cgi/online.cgi?req=doc&amp;base=LAW&amp;n=371416&amp;date=05.04.2021&amp;dst=111055&amp;fld=134" TargetMode="External"/><Relationship Id="rId17009" Type="http://schemas.openxmlformats.org/officeDocument/2006/relationships/hyperlink" Target="https://docs7.online-sps.ru/cgi/online.cgi?req=doc&amp;base=EXPZ&amp;n=731991&amp;date=05.04.2021&amp;dst=151254&amp;fld=134" TargetMode="External"/><Relationship Id="rId24225" Type="http://schemas.openxmlformats.org/officeDocument/2006/relationships/hyperlink" Target="https://docs7.online-sps.ru/cgi/online.cgi?req=doc&amp;base=EXPZ&amp;n=731991&amp;date=05.04.2021&amp;dst=144117&amp;fld=134" TargetMode="External"/><Relationship Id="rId27795" Type="http://schemas.openxmlformats.org/officeDocument/2006/relationships/hyperlink" Target="https://docs7.online-sps.ru/cgi/online.cgi?req=doc&amp;base=EXPZ&amp;n=731991&amp;date=05.04.2021&amp;dst=152848&amp;fld=134" TargetMode="External"/><Relationship Id="rId31441" Type="http://schemas.openxmlformats.org/officeDocument/2006/relationships/hyperlink" Target="https://docs7.online-sps.ru/cgi/online.cgi?req=doc&amp;base=EXPZ&amp;n=731991&amp;date=05.04.2021&amp;dst=140420&amp;fld=134" TargetMode="External"/><Relationship Id="rId13966" Type="http://schemas.openxmlformats.org/officeDocument/2006/relationships/hyperlink" Target="https://docs7.online-sps.ru/cgi/online.cgi?req=doc&amp;base=EXPZ&amp;n=731991&amp;date=05.04.2021&amp;dst=140888&amp;fld=134" TargetMode="External"/><Relationship Id="rId27448" Type="http://schemas.openxmlformats.org/officeDocument/2006/relationships/hyperlink" Target="https://docs7.online-sps.ru/cgi/online.cgi?req=doc&amp;base=EXPZ&amp;n=731991&amp;date=05.04.2021&amp;dst=141240&amp;fld=134" TargetMode="External"/><Relationship Id="rId34664" Type="http://schemas.openxmlformats.org/officeDocument/2006/relationships/hyperlink" Target="https://docs7.online-sps.ru/cgi/online.cgi?req=doc&amp;base=EXPZ&amp;n=731991&amp;date=05.04.2021&amp;dst=150960&amp;fld=134" TargetMode="External"/><Relationship Id="rId1576" Type="http://schemas.openxmlformats.org/officeDocument/2006/relationships/hyperlink" Target="https://docs7.online-sps.ru/cgi/online.cgi?req=doc&amp;base=EXPZ&amp;n=731991&amp;date=05.04.2021&amp;dst=140152&amp;fld=134" TargetMode="External"/><Relationship Id="rId8189" Type="http://schemas.openxmlformats.org/officeDocument/2006/relationships/hyperlink" Target="https://docs7.online-sps.ru/cgi/online.cgi?req=doc&amp;base=EXPZ&amp;n=731991&amp;date=05.04.2021&amp;dst=141228&amp;fld=134" TargetMode="External"/><Relationship Id="rId13619" Type="http://schemas.openxmlformats.org/officeDocument/2006/relationships/hyperlink" Target="https://docs7.online-sps.ru/cgi/online.cgi?req=doc&amp;base=EXPZ&amp;n=731991&amp;date=05.04.2021&amp;dst=142373&amp;fld=134" TargetMode="External"/><Relationship Id="rId20835" Type="http://schemas.openxmlformats.org/officeDocument/2006/relationships/hyperlink" Target="https://docs7.online-sps.ru/cgi/online.cgi?req=doc&amp;base=EXPZ&amp;n=731991&amp;date=05.04.2021&amp;dst=155155&amp;fld=134" TargetMode="External"/><Relationship Id="rId34317" Type="http://schemas.openxmlformats.org/officeDocument/2006/relationships/hyperlink" Target="https://docs7.online-sps.ru/cgi/online.cgi?req=doc&amp;base=EXPZ&amp;n=731991&amp;date=05.04.2021&amp;dst=150312&amp;fld=134" TargetMode="External"/><Relationship Id="rId1229" Type="http://schemas.openxmlformats.org/officeDocument/2006/relationships/hyperlink" Target="https://docs7.online-sps.ru/cgi/online.cgi?req=doc&amp;base=EXPZ&amp;n=731991&amp;date=05.04.2021&amp;dst=118863&amp;fld=134" TargetMode="External"/><Relationship Id="rId19662" Type="http://schemas.openxmlformats.org/officeDocument/2006/relationships/hyperlink" Target="https://docs7.online-sps.ru/cgi/online.cgi?req=doc&amp;base=EXPZ&amp;n=731991&amp;date=05.04.2021&amp;dst=151946&amp;fld=134" TargetMode="External"/><Relationship Id="rId4799" Type="http://schemas.openxmlformats.org/officeDocument/2006/relationships/hyperlink" Target="https://docs7.online-sps.ru/cgi/online.cgi?req=doc&amp;base=EXPZ&amp;n=731991&amp;date=05.04.2021&amp;dst=137738&amp;fld=134" TargetMode="External"/><Relationship Id="rId9721" Type="http://schemas.openxmlformats.org/officeDocument/2006/relationships/hyperlink" Target="https://docs7.online-sps.ru/cgi/online.cgi?req=doc&amp;base=LAW&amp;n=371416&amp;date=05.04.2021&amp;dst=111111&amp;fld=134" TargetMode="External"/><Relationship Id="rId12702" Type="http://schemas.openxmlformats.org/officeDocument/2006/relationships/hyperlink" Target="https://docs7.online-sps.ru/cgi/online.cgi?req=doc&amp;base=LAW&amp;n=371416&amp;date=05.04.2021&amp;dst=111721&amp;fld=134" TargetMode="External"/><Relationship Id="rId19315" Type="http://schemas.openxmlformats.org/officeDocument/2006/relationships/hyperlink" Target="https://docs7.online-sps.ru/cgi/online.cgi?req=doc&amp;base=LAW&amp;n=371416&amp;date=05.04.2021&amp;dst=109725&amp;fld=134" TargetMode="External"/><Relationship Id="rId26531" Type="http://schemas.openxmlformats.org/officeDocument/2006/relationships/hyperlink" Target="https://docs7.online-sps.ru/cgi/online.cgi?req=doc&amp;base=EXPZ&amp;n=731991&amp;date=05.04.2021&amp;dst=134738&amp;fld=134" TargetMode="External"/><Relationship Id="rId30927" Type="http://schemas.openxmlformats.org/officeDocument/2006/relationships/hyperlink" Target="https://docs7.online-sps.ru/cgi/online.cgi?req=doc&amp;base=EXPZ&amp;n=731991&amp;date=05.04.2021&amp;dst=140690&amp;fld=134" TargetMode="External"/><Relationship Id="rId7272" Type="http://schemas.openxmlformats.org/officeDocument/2006/relationships/hyperlink" Target="https://docs7.online-sps.ru/cgi/online.cgi?req=doc&amp;base=EXPZ&amp;n=731991&amp;date=05.04.2021&amp;dst=135833&amp;fld=134" TargetMode="External"/><Relationship Id="rId10253" Type="http://schemas.openxmlformats.org/officeDocument/2006/relationships/hyperlink" Target="https://docs7.online-sps.ru/cgi/online.cgi?req=doc&amp;base=EXPZ&amp;n=731991&amp;date=05.04.2021&amp;dst=147405&amp;fld=134" TargetMode="External"/><Relationship Id="rId24082" Type="http://schemas.openxmlformats.org/officeDocument/2006/relationships/hyperlink" Target="https://docs7.online-sps.ru/cgi/online.cgi?req=doc&amp;base=EXPZ&amp;n=731991&amp;date=05.04.2021&amp;dst=143882&amp;fld=134" TargetMode="External"/><Relationship Id="rId29754" Type="http://schemas.openxmlformats.org/officeDocument/2006/relationships/hyperlink" Target="https://docs7.online-sps.ru/cgi/online.cgi?req=doc&amp;base=EXPZ&amp;n=731991&amp;date=05.04.2021&amp;dst=149755&amp;fld=134" TargetMode="External"/><Relationship Id="rId33400" Type="http://schemas.openxmlformats.org/officeDocument/2006/relationships/hyperlink" Target="https://docs7.online-sps.ru/cgi/online.cgi?req=doc&amp;base=EXPZ&amp;n=731991&amp;date=05.04.2021&amp;dst=152440&amp;fld=134" TargetMode="External"/><Relationship Id="rId36970" Type="http://schemas.openxmlformats.org/officeDocument/2006/relationships/hyperlink" Target="https://docs7.online-sps.ru/cgi/online.cgi?req=doc&amp;base=EXPZ&amp;n=731991&amp;date=05.04.2021&amp;dst=124328&amp;fld=134" TargetMode="External"/><Relationship Id="rId3882" Type="http://schemas.openxmlformats.org/officeDocument/2006/relationships/hyperlink" Target="https://docs7.online-sps.ru/cgi/online.cgi?req=doc&amp;base=EXPZ&amp;n=731991&amp;date=05.04.2021&amp;dst=146939&amp;fld=134" TargetMode="External"/><Relationship Id="rId13476" Type="http://schemas.openxmlformats.org/officeDocument/2006/relationships/hyperlink" Target="https://docs7.online-sps.ru/cgi/online.cgi?req=doc&amp;base=EXPZ&amp;n=731991&amp;date=05.04.2021&amp;dst=149769&amp;fld=134" TargetMode="External"/><Relationship Id="rId15925" Type="http://schemas.openxmlformats.org/officeDocument/2006/relationships/hyperlink" Target="https://docs7.online-sps.ru/cgi/online.cgi?req=doc&amp;base=EXPZ&amp;n=731991&amp;date=05.04.2021&amp;dst=120035&amp;fld=134" TargetMode="External"/><Relationship Id="rId20692" Type="http://schemas.openxmlformats.org/officeDocument/2006/relationships/hyperlink" Target="https://docs7.online-sps.ru/cgi/online.cgi?req=doc&amp;base=EXPZ&amp;n=731991&amp;date=05.04.2021&amp;dst=144593&amp;fld=134" TargetMode="External"/><Relationship Id="rId29407" Type="http://schemas.openxmlformats.org/officeDocument/2006/relationships/hyperlink" Target="https://docs7.online-sps.ru/cgi/online.cgi?req=doc&amp;base=EXPZ&amp;n=731991&amp;date=05.04.2021&amp;dst=147767&amp;fld=134" TargetMode="External"/><Relationship Id="rId36623" Type="http://schemas.openxmlformats.org/officeDocument/2006/relationships/hyperlink" Target="https://docs7.online-sps.ru/cgi/online.cgi?req=doc&amp;base=EXPZ&amp;n=731991&amp;date=05.04.2021&amp;dst=123586&amp;fld=134" TargetMode="External"/><Relationship Id="rId3535" Type="http://schemas.openxmlformats.org/officeDocument/2006/relationships/hyperlink" Target="https://docs7.online-sps.ru/cgi/online.cgi?req=doc&amp;base=EXPZ&amp;n=731991&amp;date=05.04.2021&amp;dst=147142&amp;fld=134" TargetMode="External"/><Relationship Id="rId13129" Type="http://schemas.openxmlformats.org/officeDocument/2006/relationships/hyperlink" Target="https://docs7.online-sps.ru/cgi/online.cgi?req=doc&amp;base=EXPZ&amp;n=731991&amp;date=05.04.2021&amp;dst=140582&amp;fld=134" TargetMode="External"/><Relationship Id="rId20345" Type="http://schemas.openxmlformats.org/officeDocument/2006/relationships/hyperlink" Target="https://docs7.online-sps.ru/cgi/online.cgi?req=doc&amp;base=EXPZ&amp;n=731991&amp;date=05.04.2021&amp;dst=138373&amp;fld=134" TargetMode="External"/><Relationship Id="rId34174" Type="http://schemas.openxmlformats.org/officeDocument/2006/relationships/hyperlink" Target="https://docs7.online-sps.ru/cgi/online.cgi?req=doc&amp;base=EXPZ&amp;n=731991&amp;date=05.04.2021&amp;dst=148748&amp;fld=134" TargetMode="External"/><Relationship Id="rId1086" Type="http://schemas.openxmlformats.org/officeDocument/2006/relationships/hyperlink" Target="https://docs7.online-sps.ru/cgi/online.cgi?req=doc&amp;base=EXPZ&amp;n=731991&amp;date=05.04.2021&amp;dst=141229&amp;fld=134" TargetMode="External"/><Relationship Id="rId16699" Type="http://schemas.openxmlformats.org/officeDocument/2006/relationships/hyperlink" Target="https://docs7.online-sps.ru/cgi/online.cgi?req=doc&amp;base=EXPZ&amp;n=731991&amp;date=05.04.2021&amp;dst=150469&amp;fld=134" TargetMode="External"/><Relationship Id="rId37397" Type="http://schemas.openxmlformats.org/officeDocument/2006/relationships/hyperlink" Target="https://docs7.online-sps.ru/cgi/online.cgi?req=doc&amp;base=EXPZ&amp;n=731991&amp;date=05.04.2021&amp;dst=104871&amp;fld=134" TargetMode="External"/><Relationship Id="rId6758" Type="http://schemas.openxmlformats.org/officeDocument/2006/relationships/hyperlink" Target="https://docs7.online-sps.ru/cgi/online.cgi?req=doc&amp;base=EXPZ&amp;n=731991&amp;date=05.04.2021&amp;dst=135015&amp;fld=134" TargetMode="External"/><Relationship Id="rId9231" Type="http://schemas.openxmlformats.org/officeDocument/2006/relationships/hyperlink" Target="https://docs7.online-sps.ru/cgi/online.cgi?req=doc&amp;base=EXPZ&amp;n=731991&amp;date=05.04.2021&amp;dst=141375&amp;fld=134" TargetMode="External"/><Relationship Id="rId19172" Type="http://schemas.openxmlformats.org/officeDocument/2006/relationships/hyperlink" Target="https://docs7.online-sps.ru/cgi/online.cgi?req=doc&amp;base=LAW&amp;n=371416&amp;date=05.04.2021&amp;dst=110655&amp;fld=134" TargetMode="External"/><Relationship Id="rId23568" Type="http://schemas.openxmlformats.org/officeDocument/2006/relationships/hyperlink" Target="https://docs7.online-sps.ru/cgi/online.cgi?req=doc&amp;base=EXPZ&amp;n=731991&amp;date=05.04.2021&amp;dst=143381&amp;fld=134" TargetMode="External"/><Relationship Id="rId30784" Type="http://schemas.openxmlformats.org/officeDocument/2006/relationships/hyperlink" Target="https://docs7.online-sps.ru/cgi/online.cgi?req=doc&amp;base=LAW&amp;n=371416&amp;date=05.04.2021&amp;dst=102892&amp;fld=134" TargetMode="External"/><Relationship Id="rId12212" Type="http://schemas.openxmlformats.org/officeDocument/2006/relationships/hyperlink" Target="https://docs7.online-sps.ru/cgi/online.cgi?req=doc&amp;base=EXPZ&amp;n=731991&amp;date=05.04.2021&amp;dst=140662&amp;fld=134" TargetMode="External"/><Relationship Id="rId15782" Type="http://schemas.openxmlformats.org/officeDocument/2006/relationships/hyperlink" Target="https://docs7.online-sps.ru/cgi/online.cgi?req=doc&amp;base=EXPZ&amp;n=731991&amp;date=05.04.2021&amp;dst=152352&amp;fld=134" TargetMode="External"/><Relationship Id="rId26041" Type="http://schemas.openxmlformats.org/officeDocument/2006/relationships/hyperlink" Target="https://docs7.online-sps.ru/cgi/online.cgi?req=doc&amp;base=EXPZ&amp;n=731991&amp;date=05.04.2021&amp;dst=135072&amp;fld=134" TargetMode="External"/><Relationship Id="rId30437" Type="http://schemas.openxmlformats.org/officeDocument/2006/relationships/hyperlink" Target="https://docs7.online-sps.ru/cgi/online.cgi?req=doc&amp;base=EXPZ&amp;n=731991&amp;date=05.04.2021&amp;dst=136941&amp;fld=134" TargetMode="External"/><Relationship Id="rId5841" Type="http://schemas.openxmlformats.org/officeDocument/2006/relationships/hyperlink" Target="https://docs7.online-sps.ru/cgi/online.cgi?req=doc&amp;base=LAW&amp;n=371416&amp;date=05.04.2021&amp;dst=110921&amp;fld=134" TargetMode="External"/><Relationship Id="rId15435" Type="http://schemas.openxmlformats.org/officeDocument/2006/relationships/hyperlink" Target="https://docs7.online-sps.ru/cgi/online.cgi?req=doc&amp;base=EXPZ&amp;n=731991&amp;date=05.04.2021&amp;dst=141315&amp;fld=134" TargetMode="External"/><Relationship Id="rId22651" Type="http://schemas.openxmlformats.org/officeDocument/2006/relationships/hyperlink" Target="https://docs7.online-sps.ru/cgi/online.cgi?req=doc&amp;base=EXPZ&amp;n=731991&amp;date=05.04.2021&amp;dst=146541&amp;fld=134" TargetMode="External"/><Relationship Id="rId29264" Type="http://schemas.openxmlformats.org/officeDocument/2006/relationships/hyperlink" Target="https://docs7.online-sps.ru/cgi/online.cgi?req=doc&amp;base=EXPZ&amp;n=731991&amp;date=05.04.2021&amp;dst=147466&amp;fld=134" TargetMode="External"/><Relationship Id="rId36480" Type="http://schemas.openxmlformats.org/officeDocument/2006/relationships/hyperlink" Target="https://docs7.online-sps.ru/cgi/online.cgi?req=doc&amp;base=EXPZ&amp;n=731991&amp;date=05.04.2021&amp;dst=155283&amp;fld=134" TargetMode="External"/><Relationship Id="rId3392" Type="http://schemas.openxmlformats.org/officeDocument/2006/relationships/hyperlink" Target="https://docs7.online-sps.ru/cgi/online.cgi?req=doc&amp;base=EXPZ&amp;n=731991&amp;date=05.04.2021&amp;dst=146410&amp;fld=134" TargetMode="External"/><Relationship Id="rId18658" Type="http://schemas.openxmlformats.org/officeDocument/2006/relationships/hyperlink" Target="https://docs7.online-sps.ru/cgi/online.cgi?req=doc&amp;base=EXPZ&amp;n=731991&amp;date=05.04.2021&amp;dst=144638&amp;fld=134" TargetMode="External"/><Relationship Id="rId22304" Type="http://schemas.openxmlformats.org/officeDocument/2006/relationships/hyperlink" Target="https://docs7.online-sps.ru/cgi/online.cgi?req=doc&amp;base=EXPZ&amp;n=731991&amp;date=05.04.2021&amp;dst=137966&amp;fld=134" TargetMode="External"/><Relationship Id="rId25874" Type="http://schemas.openxmlformats.org/officeDocument/2006/relationships/hyperlink" Target="https://docs7.online-sps.ru/cgi/online.cgi?req=doc&amp;base=EXPZ&amp;n=731991&amp;date=05.04.2021&amp;dst=135463&amp;fld=134" TargetMode="External"/><Relationship Id="rId36133" Type="http://schemas.openxmlformats.org/officeDocument/2006/relationships/hyperlink" Target="https://docs7.online-sps.ru/cgi/online.cgi?req=doc&amp;base=EXPZ&amp;n=731991&amp;date=05.04.2021&amp;dst=138349&amp;fld=134" TargetMode="External"/><Relationship Id="rId3045" Type="http://schemas.openxmlformats.org/officeDocument/2006/relationships/hyperlink" Target="https://docs7.online-sps.ru/cgi/online.cgi?req=doc&amp;base=EXPZ&amp;n=731991&amp;date=05.04.2021&amp;dst=142966&amp;fld=134" TargetMode="External"/><Relationship Id="rId8717" Type="http://schemas.openxmlformats.org/officeDocument/2006/relationships/hyperlink" Target="https://docs7.online-sps.ru/cgi/online.cgi?req=doc&amp;base=EXPZ&amp;n=731991&amp;date=05.04.2021&amp;dst=139776&amp;fld=134" TargetMode="External"/><Relationship Id="rId25527" Type="http://schemas.openxmlformats.org/officeDocument/2006/relationships/hyperlink" Target="https://docs7.online-sps.ru/cgi/online.cgi?req=doc&amp;base=EXPZ&amp;n=731991&amp;date=05.04.2021&amp;dst=137883&amp;fld=134" TargetMode="External"/><Relationship Id="rId32743" Type="http://schemas.openxmlformats.org/officeDocument/2006/relationships/hyperlink" Target="https://docs7.online-sps.ru/cgi/online.cgi?req=doc&amp;base=EXPZ&amp;n=731991&amp;date=05.04.2021&amp;dst=149777&amp;fld=134" TargetMode="External"/><Relationship Id="rId6268" Type="http://schemas.openxmlformats.org/officeDocument/2006/relationships/hyperlink" Target="https://docs7.online-sps.ru/cgi/online.cgi?req=doc&amp;base=LAW&amp;n=371416&amp;date=05.04.2021&amp;dst=112547&amp;fld=134" TargetMode="External"/><Relationship Id="rId23078" Type="http://schemas.openxmlformats.org/officeDocument/2006/relationships/hyperlink" Target="https://docs7.online-sps.ru/cgi/online.cgi?req=doc&amp;base=EXPZ&amp;n=731991&amp;date=05.04.2021&amp;dst=150562&amp;fld=134" TargetMode="External"/><Relationship Id="rId28000" Type="http://schemas.openxmlformats.org/officeDocument/2006/relationships/hyperlink" Target="https://docs7.online-sps.ru/cgi/online.cgi?req=doc&amp;base=EXPZ&amp;n=731991&amp;date=05.04.2021&amp;dst=141236&amp;fld=134" TargetMode="External"/><Relationship Id="rId30294" Type="http://schemas.openxmlformats.org/officeDocument/2006/relationships/hyperlink" Target="https://docs7.online-sps.ru/cgi/online.cgi?req=doc&amp;base=EXPZ&amp;n=731991&amp;date=05.04.2021&amp;dst=136674&amp;fld=134" TargetMode="External"/><Relationship Id="rId17741" Type="http://schemas.openxmlformats.org/officeDocument/2006/relationships/hyperlink" Target="https://docs7.online-sps.ru/cgi/online.cgi?req=doc&amp;base=EXPZ&amp;n=731991&amp;date=05.04.2021&amp;dst=112234&amp;fld=134" TargetMode="External"/><Relationship Id="rId35966" Type="http://schemas.openxmlformats.org/officeDocument/2006/relationships/hyperlink" Target="https://docs7.online-sps.ru/cgi/online.cgi?req=doc&amp;base=EXPZ&amp;n=731991&amp;date=05.04.2021&amp;dst=137924&amp;fld=134" TargetMode="External"/><Relationship Id="rId100" Type="http://schemas.openxmlformats.org/officeDocument/2006/relationships/hyperlink" Target="https://docs7.online-sps.ru/cgi/online.cgi?req=doc&amp;base=EXPZ&amp;n=731991&amp;date=05.04.2021&amp;dst=138157&amp;fld=134" TargetMode="External"/><Relationship Id="rId2878" Type="http://schemas.openxmlformats.org/officeDocument/2006/relationships/hyperlink" Target="https://docs7.online-sps.ru/cgi/online.cgi?req=doc&amp;base=EXPZ&amp;n=731991&amp;date=05.04.2021&amp;dst=107329&amp;fld=134" TargetMode="External"/><Relationship Id="rId7800" Type="http://schemas.openxmlformats.org/officeDocument/2006/relationships/hyperlink" Target="https://docs7.online-sps.ru/cgi/online.cgi?req=doc&amp;base=EXPZ&amp;n=731991&amp;date=05.04.2021&amp;dst=135812&amp;fld=134" TargetMode="External"/><Relationship Id="rId15292" Type="http://schemas.openxmlformats.org/officeDocument/2006/relationships/hyperlink" Target="https://docs7.online-sps.ru/cgi/online.cgi?req=doc&amp;base=EXPZ&amp;n=731991&amp;date=05.04.2021&amp;dst=141759&amp;fld=134" TargetMode="External"/><Relationship Id="rId24610" Type="http://schemas.openxmlformats.org/officeDocument/2006/relationships/hyperlink" Target="https://docs7.online-sps.ru/cgi/online.cgi?req=doc&amp;base=EXPZ&amp;n=731991&amp;date=05.04.2021&amp;dst=141421&amp;fld=134" TargetMode="External"/><Relationship Id="rId35619" Type="http://schemas.openxmlformats.org/officeDocument/2006/relationships/hyperlink" Target="https://docs7.online-sps.ru/cgi/online.cgi?req=doc&amp;base=EXPZ&amp;n=731991&amp;date=05.04.2021&amp;dst=151935&amp;fld=134" TargetMode="External"/><Relationship Id="rId5351" Type="http://schemas.openxmlformats.org/officeDocument/2006/relationships/hyperlink" Target="https://docs7.online-sps.ru/cgi/online.cgi?req=doc&amp;base=EXPZ&amp;n=731991&amp;date=05.04.2021&amp;dst=136086&amp;fld=134" TargetMode="External"/><Relationship Id="rId22161" Type="http://schemas.openxmlformats.org/officeDocument/2006/relationships/hyperlink" Target="https://docs7.online-sps.ru/cgi/online.cgi?req=doc&amp;base=LAW&amp;n=371416&amp;date=05.04.2021&amp;dst=110797&amp;fld=134" TargetMode="External"/><Relationship Id="rId27833" Type="http://schemas.openxmlformats.org/officeDocument/2006/relationships/hyperlink" Target="https://docs7.online-sps.ru/cgi/online.cgi?req=doc&amp;base=EXPZ&amp;n=731991&amp;date=05.04.2021&amp;dst=140918&amp;fld=134" TargetMode="External"/><Relationship Id="rId1961" Type="http://schemas.openxmlformats.org/officeDocument/2006/relationships/hyperlink" Target="https://docs7.online-sps.ru/cgi/online.cgi?req=doc&amp;base=EXPZ&amp;n=731991&amp;date=05.04.2021&amp;dst=136088&amp;fld=134" TargetMode="External"/><Relationship Id="rId5004" Type="http://schemas.openxmlformats.org/officeDocument/2006/relationships/hyperlink" Target="https://docs7.online-sps.ru/cgi/online.cgi?req=doc&amp;base=EXPZ&amp;n=731991&amp;date=05.04.2021&amp;dst=144005&amp;fld=134" TargetMode="External"/><Relationship Id="rId8574" Type="http://schemas.openxmlformats.org/officeDocument/2006/relationships/hyperlink" Target="https://docs7.online-sps.ru/cgi/online.cgi?req=doc&amp;base=LAW&amp;n=371416&amp;date=05.04.2021&amp;dst=110317&amp;fld=134" TargetMode="External"/><Relationship Id="rId11555" Type="http://schemas.openxmlformats.org/officeDocument/2006/relationships/hyperlink" Target="https://docs7.online-sps.ru/cgi/online.cgi?req=doc&amp;base=EXPZ&amp;n=731991&amp;date=05.04.2021&amp;dst=136782&amp;fld=134" TargetMode="External"/><Relationship Id="rId18168" Type="http://schemas.openxmlformats.org/officeDocument/2006/relationships/hyperlink" Target="https://docs7.online-sps.ru/cgi/online.cgi?req=doc&amp;base=LAW&amp;n=371416&amp;date=05.04.2021&amp;dst=101050&amp;fld=134" TargetMode="External"/><Relationship Id="rId25384" Type="http://schemas.openxmlformats.org/officeDocument/2006/relationships/hyperlink" Target="https://docs7.online-sps.ru/cgi/online.cgi?req=doc&amp;base=EXPZ&amp;n=731991&amp;date=05.04.2021&amp;dst=136795&amp;fld=134" TargetMode="External"/><Relationship Id="rId34702" Type="http://schemas.openxmlformats.org/officeDocument/2006/relationships/hyperlink" Target="https://docs7.online-sps.ru/cgi/online.cgi?req=doc&amp;base=EXPZ&amp;n=731991&amp;date=05.04.2021&amp;dst=151010&amp;fld=134" TargetMode="External"/><Relationship Id="rId1614" Type="http://schemas.openxmlformats.org/officeDocument/2006/relationships/hyperlink" Target="https://docs7.online-sps.ru/cgi/online.cgi?req=doc&amp;base=EXPZ&amp;n=731991&amp;date=05.04.2021&amp;dst=140155&amp;fld=134" TargetMode="External"/><Relationship Id="rId8227" Type="http://schemas.openxmlformats.org/officeDocument/2006/relationships/hyperlink" Target="https://docs7.online-sps.ru/cgi/online.cgi?req=doc&amp;base=EXPZ&amp;n=731991&amp;date=05.04.2021&amp;dst=148193&amp;fld=134" TargetMode="External"/><Relationship Id="rId11208" Type="http://schemas.openxmlformats.org/officeDocument/2006/relationships/hyperlink" Target="https://docs7.online-sps.ru/cgi/online.cgi?req=doc&amp;base=EXPZ&amp;n=731991&amp;date=05.04.2021&amp;dst=136459&amp;fld=134" TargetMode="External"/><Relationship Id="rId25037" Type="http://schemas.openxmlformats.org/officeDocument/2006/relationships/hyperlink" Target="https://docs7.online-sps.ru/cgi/online.cgi?req=doc&amp;base=EXPZ&amp;n=731991&amp;date=05.04.2021&amp;dst=101843&amp;fld=134" TargetMode="External"/><Relationship Id="rId32253" Type="http://schemas.openxmlformats.org/officeDocument/2006/relationships/hyperlink" Target="https://docs7.online-sps.ru/cgi/online.cgi?req=doc&amp;base=EXPZ&amp;n=731991&amp;date=05.04.2021&amp;dst=143294&amp;fld=134" TargetMode="External"/><Relationship Id="rId14778" Type="http://schemas.openxmlformats.org/officeDocument/2006/relationships/hyperlink" Target="https://docs7.online-sps.ru/cgi/online.cgi?req=doc&amp;base=EXPZ&amp;n=731991&amp;date=05.04.2021&amp;dst=142804&amp;fld=134" TargetMode="External"/><Relationship Id="rId19700" Type="http://schemas.openxmlformats.org/officeDocument/2006/relationships/hyperlink" Target="https://docs7.online-sps.ru/cgi/online.cgi?req=doc&amp;base=EXPZ&amp;n=731991&amp;date=05.04.2021&amp;dst=151723&amp;fld=134" TargetMode="External"/><Relationship Id="rId21994" Type="http://schemas.openxmlformats.org/officeDocument/2006/relationships/hyperlink" Target="https://docs7.online-sps.ru/cgi/online.cgi?req=doc&amp;base=EXPZ&amp;n=731991&amp;date=05.04.2021&amp;dst=139360&amp;fld=134" TargetMode="External"/><Relationship Id="rId35476" Type="http://schemas.openxmlformats.org/officeDocument/2006/relationships/hyperlink" Target="https://docs7.online-sps.ru/cgi/online.cgi?req=doc&amp;base=LAW&amp;n=371416&amp;date=05.04.2021&amp;dst=100906&amp;fld=134" TargetMode="External"/><Relationship Id="rId2388" Type="http://schemas.openxmlformats.org/officeDocument/2006/relationships/hyperlink" Target="https://docs7.online-sps.ru/cgi/online.cgi?req=doc&amp;base=EXPZ&amp;n=731991&amp;date=05.04.2021&amp;dst=102015&amp;fld=134" TargetMode="External"/><Relationship Id="rId4837" Type="http://schemas.openxmlformats.org/officeDocument/2006/relationships/hyperlink" Target="https://docs7.online-sps.ru/cgi/online.cgi?req=doc&amp;base=EXPZ&amp;n=731991&amp;date=05.04.2021&amp;dst=143597&amp;fld=134" TargetMode="External"/><Relationship Id="rId7310" Type="http://schemas.openxmlformats.org/officeDocument/2006/relationships/hyperlink" Target="https://docs7.online-sps.ru/cgi/online.cgi?req=doc&amp;base=EXPZ&amp;n=731991&amp;date=05.04.2021&amp;dst=135872&amp;fld=134" TargetMode="External"/><Relationship Id="rId17251" Type="http://schemas.openxmlformats.org/officeDocument/2006/relationships/hyperlink" Target="https://docs7.online-sps.ru/cgi/online.cgi?req=doc&amp;base=LAW&amp;n=371416&amp;date=05.04.2021&amp;dst=107609&amp;fld=134" TargetMode="External"/><Relationship Id="rId21647" Type="http://schemas.openxmlformats.org/officeDocument/2006/relationships/hyperlink" Target="https://docs7.online-sps.ru/cgi/online.cgi?req=doc&amp;base=EXPZ&amp;n=731991&amp;date=05.04.2021&amp;dst=104653&amp;fld=134" TargetMode="External"/><Relationship Id="rId35129" Type="http://schemas.openxmlformats.org/officeDocument/2006/relationships/hyperlink" Target="https://docs7.online-sps.ru/cgi/online.cgi?req=doc&amp;base=EXPZ&amp;n=731991&amp;date=05.04.2021&amp;dst=145771&amp;fld=134" TargetMode="External"/><Relationship Id="rId13861" Type="http://schemas.openxmlformats.org/officeDocument/2006/relationships/hyperlink" Target="https://docs7.online-sps.ru/cgi/online.cgi?req=doc&amp;base=EXPZ&amp;n=731991&amp;date=05.04.2021&amp;dst=144212&amp;fld=134" TargetMode="External"/><Relationship Id="rId24120" Type="http://schemas.openxmlformats.org/officeDocument/2006/relationships/hyperlink" Target="https://docs7.online-sps.ru/cgi/online.cgi?req=doc&amp;base=EXPZ&amp;n=731991&amp;date=05.04.2021&amp;dst=143944&amp;fld=134" TargetMode="External"/><Relationship Id="rId27690" Type="http://schemas.openxmlformats.org/officeDocument/2006/relationships/hyperlink" Target="https://docs7.online-sps.ru/cgi/online.cgi?req=doc&amp;base=EXPZ&amp;n=731991&amp;date=05.04.2021&amp;dst=148148&amp;fld=134" TargetMode="External"/><Relationship Id="rId3920" Type="http://schemas.openxmlformats.org/officeDocument/2006/relationships/hyperlink" Target="https://docs7.online-sps.ru/cgi/online.cgi?req=doc&amp;base=EXPZ&amp;n=731991&amp;date=05.04.2021&amp;dst=147172&amp;fld=134" TargetMode="External"/><Relationship Id="rId8084" Type="http://schemas.openxmlformats.org/officeDocument/2006/relationships/hyperlink" Target="https://docs7.online-sps.ru/cgi/online.cgi?req=doc&amp;base=EXPZ&amp;n=731991&amp;date=05.04.2021&amp;dst=141005&amp;fld=134" TargetMode="External"/><Relationship Id="rId13514" Type="http://schemas.openxmlformats.org/officeDocument/2006/relationships/hyperlink" Target="https://docs7.online-sps.ru/cgi/online.cgi?req=doc&amp;base=EXPZ&amp;n=731991&amp;date=05.04.2021&amp;dst=151667&amp;fld=134" TargetMode="External"/><Relationship Id="rId20730" Type="http://schemas.openxmlformats.org/officeDocument/2006/relationships/hyperlink" Target="https://docs7.online-sps.ru/cgi/online.cgi?req=doc&amp;base=EXPZ&amp;n=731991&amp;date=05.04.2021&amp;dst=142955&amp;fld=134" TargetMode="External"/><Relationship Id="rId27343" Type="http://schemas.openxmlformats.org/officeDocument/2006/relationships/hyperlink" Target="https://docs7.online-sps.ru/cgi/online.cgi?req=doc&amp;base=EXPZ&amp;n=731991&amp;date=05.04.2021&amp;dst=141062&amp;fld=134" TargetMode="External"/><Relationship Id="rId31739" Type="http://schemas.openxmlformats.org/officeDocument/2006/relationships/hyperlink" Target="https://docs7.online-sps.ru/cgi/online.cgi?req=doc&amp;base=LAW&amp;n=371416&amp;date=05.04.2021&amp;dst=114929&amp;fld=134" TargetMode="External"/><Relationship Id="rId1471" Type="http://schemas.openxmlformats.org/officeDocument/2006/relationships/hyperlink" Target="https://docs7.online-sps.ru/cgi/online.cgi?req=doc&amp;base=EXPZ&amp;n=731991&amp;date=05.04.2021&amp;dst=148790&amp;fld=134" TargetMode="External"/><Relationship Id="rId11065" Type="http://schemas.openxmlformats.org/officeDocument/2006/relationships/hyperlink" Target="https://docs7.online-sps.ru/cgi/online.cgi?req=doc&amp;base=EXPZ&amp;n=731991&amp;date=05.04.2021&amp;dst=136124&amp;fld=134" TargetMode="External"/><Relationship Id="rId16737" Type="http://schemas.openxmlformats.org/officeDocument/2006/relationships/hyperlink" Target="https://docs7.online-sps.ru/cgi/online.cgi?req=doc&amp;base=EXPZ&amp;n=731991&amp;date=05.04.2021&amp;dst=150313&amp;fld=134" TargetMode="External"/><Relationship Id="rId34212" Type="http://schemas.openxmlformats.org/officeDocument/2006/relationships/hyperlink" Target="https://docs7.online-sps.ru/cgi/online.cgi?req=doc&amp;base=EXPZ&amp;n=731991&amp;date=05.04.2021&amp;dst=148883&amp;fld=134" TargetMode="External"/><Relationship Id="rId37782" Type="http://schemas.openxmlformats.org/officeDocument/2006/relationships/hyperlink" Target="https://docs7.online-sps.ru/cgi/online.cgi?req=doc&amp;base=LAW&amp;n=371416&amp;date=05.04.2021&amp;dst=120874&amp;fld=134" TargetMode="External"/><Relationship Id="rId1124" Type="http://schemas.openxmlformats.org/officeDocument/2006/relationships/hyperlink" Target="https://docs7.online-sps.ru/cgi/online.cgi?req=doc&amp;base=EXPZ&amp;n=731991&amp;date=05.04.2021&amp;dst=102754&amp;fld=134" TargetMode="External"/><Relationship Id="rId4694" Type="http://schemas.openxmlformats.org/officeDocument/2006/relationships/hyperlink" Target="https://docs7.online-sps.ru/cgi/online.cgi?req=doc&amp;base=EXPZ&amp;n=731991&amp;date=05.04.2021&amp;dst=137538&amp;fld=134" TargetMode="External"/><Relationship Id="rId14288" Type="http://schemas.openxmlformats.org/officeDocument/2006/relationships/hyperlink" Target="https://docs7.online-sps.ru/cgi/online.cgi?req=doc&amp;base=EXPZ&amp;n=731991&amp;date=05.04.2021&amp;dst=152816&amp;fld=134" TargetMode="External"/><Relationship Id="rId19210" Type="http://schemas.openxmlformats.org/officeDocument/2006/relationships/hyperlink" Target="https://docs7.online-sps.ru/cgi/online.cgi?req=doc&amp;base=LAW&amp;n=371416&amp;date=05.04.2021&amp;dst=109529&amp;fld=134" TargetMode="External"/><Relationship Id="rId23606" Type="http://schemas.openxmlformats.org/officeDocument/2006/relationships/hyperlink" Target="https://docs7.online-sps.ru/cgi/online.cgi?req=doc&amp;base=EXPZ&amp;n=731991&amp;date=05.04.2021&amp;dst=115391&amp;fld=134" TargetMode="External"/><Relationship Id="rId23953" Type="http://schemas.openxmlformats.org/officeDocument/2006/relationships/hyperlink" Target="https://docs7.online-sps.ru/cgi/online.cgi?req=doc&amp;base=EXPZ&amp;n=731991&amp;date=05.04.2021&amp;dst=143559&amp;fld=134" TargetMode="External"/><Relationship Id="rId30822" Type="http://schemas.openxmlformats.org/officeDocument/2006/relationships/hyperlink" Target="https://docs7.online-sps.ru/cgi/online.cgi?req=doc&amp;base=EXPZ&amp;n=731991&amp;date=05.04.2021&amp;dst=103143&amp;fld=134" TargetMode="External"/><Relationship Id="rId37435" Type="http://schemas.openxmlformats.org/officeDocument/2006/relationships/hyperlink" Target="https://docs7.online-sps.ru/cgi/online.cgi?req=doc&amp;base=EXPZ&amp;n=731991&amp;date=05.04.2021&amp;dst=139073&amp;fld=134" TargetMode="External"/><Relationship Id="rId4347" Type="http://schemas.openxmlformats.org/officeDocument/2006/relationships/hyperlink" Target="https://docs7.online-sps.ru/cgi/online.cgi?req=doc&amp;base=LAW&amp;n=371416&amp;date=05.04.2021&amp;dst=110425&amp;fld=134" TargetMode="External"/><Relationship Id="rId21157" Type="http://schemas.openxmlformats.org/officeDocument/2006/relationships/hyperlink" Target="https://docs7.online-sps.ru/cgi/online.cgi?req=doc&amp;base=EXPZ&amp;n=731991&amp;date=05.04.2021&amp;dst=155814&amp;fld=134" TargetMode="External"/><Relationship Id="rId10898" Type="http://schemas.openxmlformats.org/officeDocument/2006/relationships/hyperlink" Target="https://docs7.online-sps.ru/cgi/online.cgi?req=doc&amp;base=EXPZ&amp;n=731991&amp;date=05.04.2021&amp;dst=102507&amp;fld=134" TargetMode="External"/><Relationship Id="rId15820" Type="http://schemas.openxmlformats.org/officeDocument/2006/relationships/hyperlink" Target="https://docs7.online-sps.ru/cgi/online.cgi?req=doc&amp;base=EXPZ&amp;n=731991&amp;date=05.04.2021&amp;dst=152401&amp;fld=134" TargetMode="External"/><Relationship Id="rId26829" Type="http://schemas.openxmlformats.org/officeDocument/2006/relationships/hyperlink" Target="https://docs7.online-sps.ru/cgi/online.cgi?req=doc&amp;base=EXPZ&amp;n=731991&amp;date=05.04.2021&amp;dst=135408&amp;fld=134" TargetMode="External"/><Relationship Id="rId31596" Type="http://schemas.openxmlformats.org/officeDocument/2006/relationships/hyperlink" Target="https://docs7.online-sps.ru/cgi/online.cgi?req=doc&amp;base=EXPZ&amp;n=731991&amp;date=05.04.2021&amp;dst=148046&amp;fld=134" TargetMode="External"/><Relationship Id="rId13371" Type="http://schemas.openxmlformats.org/officeDocument/2006/relationships/hyperlink" Target="https://docs7.online-sps.ru/cgi/online.cgi?req=doc&amp;base=EXPZ&amp;n=731991&amp;date=05.04.2021&amp;dst=143134&amp;fld=134" TargetMode="External"/><Relationship Id="rId29302" Type="http://schemas.openxmlformats.org/officeDocument/2006/relationships/hyperlink" Target="https://docs7.online-sps.ru/cgi/online.cgi?req=doc&amp;base=EXPZ&amp;n=731991&amp;date=05.04.2021&amp;dst=147524&amp;fld=134" TargetMode="External"/><Relationship Id="rId31249" Type="http://schemas.openxmlformats.org/officeDocument/2006/relationships/hyperlink" Target="https://docs7.online-sps.ru/cgi/online.cgi?req=doc&amp;base=LAW&amp;n=371416&amp;date=05.04.2021&amp;dst=108427&amp;fld=134" TargetMode="External"/><Relationship Id="rId3430" Type="http://schemas.openxmlformats.org/officeDocument/2006/relationships/hyperlink" Target="https://docs7.online-sps.ru/cgi/online.cgi?req=doc&amp;base=EXPZ&amp;n=731991&amp;date=05.04.2021&amp;dst=146486&amp;fld=134" TargetMode="External"/><Relationship Id="rId13024" Type="http://schemas.openxmlformats.org/officeDocument/2006/relationships/hyperlink" Target="https://docs7.online-sps.ru/cgi/online.cgi?req=doc&amp;base=EXPZ&amp;n=731991&amp;date=05.04.2021&amp;dst=106540&amp;fld=134" TargetMode="External"/><Relationship Id="rId16594" Type="http://schemas.openxmlformats.org/officeDocument/2006/relationships/hyperlink" Target="https://docs7.online-sps.ru/cgi/online.cgi?req=doc&amp;base=EXPZ&amp;n=731991&amp;date=05.04.2021&amp;dst=148662&amp;fld=134" TargetMode="External"/><Relationship Id="rId20240" Type="http://schemas.openxmlformats.org/officeDocument/2006/relationships/hyperlink" Target="https://docs7.online-sps.ru/cgi/online.cgi?req=doc&amp;base=EXPZ&amp;n=731991&amp;date=05.04.2021&amp;dst=149876&amp;fld=134" TargetMode="External"/><Relationship Id="rId25912" Type="http://schemas.openxmlformats.org/officeDocument/2006/relationships/hyperlink" Target="https://docs7.online-sps.ru/cgi/online.cgi?req=doc&amp;base=EXPZ&amp;n=731991&amp;date=05.04.2021&amp;dst=134764&amp;fld=134" TargetMode="External"/><Relationship Id="rId6653" Type="http://schemas.openxmlformats.org/officeDocument/2006/relationships/hyperlink" Target="https://docs7.online-sps.ru/cgi/online.cgi?req=doc&amp;base=EXPZ&amp;n=731991&amp;date=05.04.2021&amp;dst=134743&amp;fld=134" TargetMode="External"/><Relationship Id="rId16247" Type="http://schemas.openxmlformats.org/officeDocument/2006/relationships/hyperlink" Target="https://docs7.online-sps.ru/cgi/online.cgi?req=doc&amp;base=EXPZ&amp;n=731991&amp;date=05.04.2021&amp;dst=152526&amp;fld=134" TargetMode="External"/><Relationship Id="rId23463" Type="http://schemas.openxmlformats.org/officeDocument/2006/relationships/hyperlink" Target="https://docs7.online-sps.ru/cgi/online.cgi?req=doc&amp;base=EXPZ&amp;n=731991&amp;date=05.04.2021&amp;dst=143169&amp;fld=134" TargetMode="External"/><Relationship Id="rId37292" Type="http://schemas.openxmlformats.org/officeDocument/2006/relationships/hyperlink" Target="https://docs7.online-sps.ru/cgi/online.cgi?req=doc&amp;base=EXPZ&amp;n=731991&amp;date=05.04.2021&amp;dst=104663&amp;fld=134" TargetMode="External"/><Relationship Id="rId6306" Type="http://schemas.openxmlformats.org/officeDocument/2006/relationships/hyperlink" Target="https://docs7.online-sps.ru/cgi/online.cgi?req=doc&amp;base=EXPZ&amp;n=731991&amp;date=05.04.2021&amp;dst=137960&amp;fld=134" TargetMode="External"/><Relationship Id="rId9876" Type="http://schemas.openxmlformats.org/officeDocument/2006/relationships/hyperlink" Target="https://docs7.online-sps.ru/cgi/online.cgi?req=doc&amp;base=LAW&amp;n=371416&amp;date=05.04.2021&amp;dst=111471&amp;fld=134" TargetMode="External"/><Relationship Id="rId23116" Type="http://schemas.openxmlformats.org/officeDocument/2006/relationships/hyperlink" Target="https://docs7.online-sps.ru/cgi/online.cgi?req=doc&amp;base=LAW&amp;n=371416&amp;date=05.04.2021&amp;dst=100960&amp;fld=134" TargetMode="External"/><Relationship Id="rId26686" Type="http://schemas.openxmlformats.org/officeDocument/2006/relationships/hyperlink" Target="https://docs7.online-sps.ru/cgi/online.cgi?req=doc&amp;base=EXPZ&amp;n=731991&amp;date=05.04.2021&amp;dst=135083&amp;fld=134" TargetMode="External"/><Relationship Id="rId30332" Type="http://schemas.openxmlformats.org/officeDocument/2006/relationships/hyperlink" Target="https://docs7.online-sps.ru/cgi/online.cgi?req=doc&amp;base=EXPZ&amp;n=731991&amp;date=05.04.2021&amp;dst=102384&amp;fld=134" TargetMode="External"/><Relationship Id="rId9529" Type="http://schemas.openxmlformats.org/officeDocument/2006/relationships/hyperlink" Target="https://docs7.online-sps.ru/cgi/online.cgi?req=doc&amp;base=EXPZ&amp;n=731991&amp;date=05.04.2021&amp;dst=145238&amp;fld=134" TargetMode="External"/><Relationship Id="rId12857" Type="http://schemas.openxmlformats.org/officeDocument/2006/relationships/hyperlink" Target="https://docs7.online-sps.ru/cgi/online.cgi?req=doc&amp;base=EXPZ&amp;n=731991&amp;date=05.04.2021&amp;dst=137269&amp;fld=134" TargetMode="External"/><Relationship Id="rId26339" Type="http://schemas.openxmlformats.org/officeDocument/2006/relationships/hyperlink" Target="https://docs7.online-sps.ru/cgi/online.cgi?req=doc&amp;base=EXPZ&amp;n=731991&amp;date=05.04.2021&amp;dst=135709&amp;fld=134" TargetMode="External"/><Relationship Id="rId33555" Type="http://schemas.openxmlformats.org/officeDocument/2006/relationships/hyperlink" Target="https://docs7.online-sps.ru/cgi/online.cgi?req=doc&amp;base=LAW&amp;n=371416&amp;date=05.04.2021&amp;dst=107057&amp;fld=134" TargetMode="External"/><Relationship Id="rId2916" Type="http://schemas.openxmlformats.org/officeDocument/2006/relationships/hyperlink" Target="https://docs7.online-sps.ru/cgi/online.cgi?req=doc&amp;base=EXPZ&amp;n=731991&amp;date=05.04.2021&amp;dst=111784&amp;fld=134" TargetMode="External"/><Relationship Id="rId15330" Type="http://schemas.openxmlformats.org/officeDocument/2006/relationships/hyperlink" Target="https://docs7.online-sps.ru/cgi/online.cgi?req=doc&amp;base=EXPZ&amp;n=731991&amp;date=05.04.2021&amp;dst=148174&amp;fld=134" TargetMode="External"/><Relationship Id="rId33208" Type="http://schemas.openxmlformats.org/officeDocument/2006/relationships/hyperlink" Target="https://docs7.online-sps.ru/cgi/online.cgi?req=doc&amp;base=EXPZ&amp;n=731991&amp;date=05.04.2021&amp;dst=119498&amp;fld=134" TargetMode="External"/><Relationship Id="rId11940" Type="http://schemas.openxmlformats.org/officeDocument/2006/relationships/hyperlink" Target="https://docs7.online-sps.ru/cgi/online.cgi?req=doc&amp;base=LAW&amp;n=371416&amp;date=05.04.2021&amp;dst=102140&amp;fld=134" TargetMode="External"/><Relationship Id="rId18553" Type="http://schemas.openxmlformats.org/officeDocument/2006/relationships/hyperlink" Target="https://docs7.online-sps.ru/cgi/online.cgi?req=doc&amp;base=EXPZ&amp;n=731991&amp;date=05.04.2021&amp;dst=145859&amp;fld=134" TargetMode="External"/><Relationship Id="rId22949" Type="http://schemas.openxmlformats.org/officeDocument/2006/relationships/hyperlink" Target="https://docs7.online-sps.ru/cgi/online.cgi?req=doc&amp;base=EXPZ&amp;n=731991&amp;date=05.04.2021&amp;dst=146074&amp;fld=134" TargetMode="External"/><Relationship Id="rId36778" Type="http://schemas.openxmlformats.org/officeDocument/2006/relationships/hyperlink" Target="https://docs7.online-sps.ru/cgi/online.cgi?req=doc&amp;base=EXPZ&amp;n=731991&amp;date=05.04.2021&amp;dst=155864&amp;fld=134" TargetMode="External"/><Relationship Id="rId6163" Type="http://schemas.openxmlformats.org/officeDocument/2006/relationships/hyperlink" Target="https://docs7.online-sps.ru/cgi/online.cgi?req=doc&amp;base=LAW&amp;n=371416&amp;date=05.04.2021&amp;dst=110093&amp;fld=134" TargetMode="External"/><Relationship Id="rId8612" Type="http://schemas.openxmlformats.org/officeDocument/2006/relationships/hyperlink" Target="https://docs7.online-sps.ru/cgi/online.cgi?req=doc&amp;base=EXPZ&amp;n=731991&amp;date=05.04.2021&amp;dst=139564&amp;fld=134" TargetMode="External"/><Relationship Id="rId18206" Type="http://schemas.openxmlformats.org/officeDocument/2006/relationships/hyperlink" Target="https://docs7.online-sps.ru/cgi/online.cgi?req=doc&amp;base=LAW&amp;n=371416&amp;date=05.04.2021&amp;dst=112315&amp;fld=134" TargetMode="External"/><Relationship Id="rId25422" Type="http://schemas.openxmlformats.org/officeDocument/2006/relationships/hyperlink" Target="https://docs7.online-sps.ru/cgi/online.cgi?req=doc&amp;base=LAW&amp;n=371416&amp;date=05.04.2021&amp;dst=110997&amp;fld=134" TargetMode="External"/><Relationship Id="rId28992" Type="http://schemas.openxmlformats.org/officeDocument/2006/relationships/hyperlink" Target="https://docs7.online-sps.ru/cgi/online.cgi?req=doc&amp;base=EXPZ&amp;n=731991&amp;date=05.04.2021&amp;dst=150216&amp;fld=134" TargetMode="External"/><Relationship Id="rId14816" Type="http://schemas.openxmlformats.org/officeDocument/2006/relationships/hyperlink" Target="https://docs7.online-sps.ru/cgi/online.cgi?req=doc&amp;base=EXPZ&amp;n=731991&amp;date=05.04.2021&amp;dst=136993&amp;fld=134" TargetMode="External"/><Relationship Id="rId28645" Type="http://schemas.openxmlformats.org/officeDocument/2006/relationships/hyperlink" Target="https://docs7.online-sps.ru/cgi/online.cgi?req=doc&amp;base=EXPZ&amp;n=731991&amp;date=05.04.2021&amp;dst=148988&amp;fld=134" TargetMode="External"/><Relationship Id="rId35861" Type="http://schemas.openxmlformats.org/officeDocument/2006/relationships/hyperlink" Target="https://docs7.online-sps.ru/cgi/online.cgi?req=doc&amp;base=LAW&amp;n=371416&amp;date=05.04.2021&amp;dst=111075&amp;fld=134" TargetMode="External"/><Relationship Id="rId2773" Type="http://schemas.openxmlformats.org/officeDocument/2006/relationships/hyperlink" Target="https://docs7.online-sps.ru/cgi/online.cgi?req=doc&amp;base=EXPZ&amp;n=731991&amp;date=05.04.2021&amp;dst=152862&amp;fld=134" TargetMode="External"/><Relationship Id="rId9386" Type="http://schemas.openxmlformats.org/officeDocument/2006/relationships/hyperlink" Target="https://docs7.online-sps.ru/cgi/online.cgi?req=doc&amp;base=EXPZ&amp;n=731991&amp;date=05.04.2021&amp;dst=111278&amp;fld=134" TargetMode="External"/><Relationship Id="rId12367" Type="http://schemas.openxmlformats.org/officeDocument/2006/relationships/hyperlink" Target="https://docs7.online-sps.ru/cgi/online.cgi?req=doc&amp;base=EXPZ&amp;n=731991&amp;date=05.04.2021&amp;dst=148265&amp;fld=134" TargetMode="External"/><Relationship Id="rId26196" Type="http://schemas.openxmlformats.org/officeDocument/2006/relationships/hyperlink" Target="https://docs7.online-sps.ru/cgi/online.cgi?req=doc&amp;base=EXPZ&amp;n=731991&amp;date=05.04.2021&amp;dst=100863&amp;fld=134" TargetMode="External"/><Relationship Id="rId35514" Type="http://schemas.openxmlformats.org/officeDocument/2006/relationships/hyperlink" Target="https://docs7.online-sps.ru/cgi/online.cgi?req=doc&amp;base=LAW&amp;n=371416&amp;date=05.04.2021&amp;dst=112523&amp;fld=134" TargetMode="External"/><Relationship Id="rId745" Type="http://schemas.openxmlformats.org/officeDocument/2006/relationships/hyperlink" Target="https://docs7.online-sps.ru/cgi/online.cgi?req=doc&amp;base=EXPZ&amp;n=731991&amp;date=05.04.2021&amp;dst=102141&amp;fld=134" TargetMode="External"/><Relationship Id="rId2426" Type="http://schemas.openxmlformats.org/officeDocument/2006/relationships/hyperlink" Target="https://docs7.online-sps.ru/cgi/online.cgi?req=doc&amp;base=EXPZ&amp;n=731991&amp;date=05.04.2021&amp;dst=142139&amp;fld=134" TargetMode="External"/><Relationship Id="rId5996" Type="http://schemas.openxmlformats.org/officeDocument/2006/relationships/hyperlink" Target="https://docs7.online-sps.ru/cgi/online.cgi?req=doc&amp;base=LAW&amp;n=371416&amp;date=05.04.2021&amp;dst=112397&amp;fld=134" TargetMode="External"/><Relationship Id="rId9039" Type="http://schemas.openxmlformats.org/officeDocument/2006/relationships/hyperlink" Target="https://docs7.online-sps.ru/cgi/online.cgi?req=doc&amp;base=EXPZ&amp;n=731991&amp;date=05.04.2021&amp;dst=140164&amp;fld=134" TargetMode="External"/><Relationship Id="rId33065" Type="http://schemas.openxmlformats.org/officeDocument/2006/relationships/hyperlink" Target="https://docs7.online-sps.ru/cgi/online.cgi?req=doc&amp;base=EXPZ&amp;n=731991&amp;date=05.04.2021&amp;dst=142620&amp;fld=134" TargetMode="External"/><Relationship Id="rId5649" Type="http://schemas.openxmlformats.org/officeDocument/2006/relationships/hyperlink" Target="https://docs7.online-sps.ru/cgi/online.cgi?req=doc&amp;base=EXPZ&amp;n=731991&amp;date=05.04.2021&amp;dst=136566&amp;fld=134" TargetMode="External"/><Relationship Id="rId18063" Type="http://schemas.openxmlformats.org/officeDocument/2006/relationships/hyperlink" Target="https://docs7.online-sps.ru/cgi/online.cgi?req=doc&amp;base=EXPZ&amp;n=731991&amp;date=05.04.2021&amp;dst=150558&amp;fld=134" TargetMode="External"/><Relationship Id="rId22459" Type="http://schemas.openxmlformats.org/officeDocument/2006/relationships/hyperlink" Target="https://docs7.online-sps.ru/cgi/online.cgi?req=doc&amp;base=EXPZ&amp;n=731991&amp;date=05.04.2021&amp;dst=144385&amp;fld=134" TargetMode="External"/><Relationship Id="rId24908" Type="http://schemas.openxmlformats.org/officeDocument/2006/relationships/hyperlink" Target="https://docs7.online-sps.ru/cgi/online.cgi?req=doc&amp;base=EXPZ&amp;n=731991&amp;date=05.04.2021&amp;dst=136051&amp;fld=134" TargetMode="External"/><Relationship Id="rId36288" Type="http://schemas.openxmlformats.org/officeDocument/2006/relationships/hyperlink" Target="https://docs7.online-sps.ru/cgi/online.cgi?req=doc&amp;base=EXPZ&amp;n=731991&amp;date=05.04.2021&amp;dst=138527&amp;fld=134" TargetMode="External"/><Relationship Id="rId8122" Type="http://schemas.openxmlformats.org/officeDocument/2006/relationships/hyperlink" Target="https://docs7.online-sps.ru/cgi/online.cgi?req=doc&amp;base=LAW&amp;n=371416&amp;date=05.04.2021&amp;dst=108825&amp;fld=134" TargetMode="External"/><Relationship Id="rId11450" Type="http://schemas.openxmlformats.org/officeDocument/2006/relationships/hyperlink" Target="https://docs7.online-sps.ru/cgi/online.cgi?req=doc&amp;base=EXPZ&amp;n=731991&amp;date=05.04.2021&amp;dst=136636&amp;fld=134" TargetMode="External"/><Relationship Id="rId11103" Type="http://schemas.openxmlformats.org/officeDocument/2006/relationships/hyperlink" Target="https://docs7.online-sps.ru/cgi/online.cgi?req=doc&amp;base=EXPZ&amp;n=731991&amp;date=05.04.2021&amp;dst=136181&amp;fld=134" TargetMode="External"/><Relationship Id="rId14673" Type="http://schemas.openxmlformats.org/officeDocument/2006/relationships/hyperlink" Target="https://docs7.online-sps.ru/cgi/online.cgi?req=doc&amp;base=EXPZ&amp;n=731991&amp;date=05.04.2021&amp;dst=142656&amp;fld=134" TargetMode="External"/><Relationship Id="rId32898" Type="http://schemas.openxmlformats.org/officeDocument/2006/relationships/hyperlink" Target="https://docs7.online-sps.ru/cgi/online.cgi?req=doc&amp;base=EXPZ&amp;n=731991&amp;date=05.04.2021&amp;dst=116099&amp;fld=134" TargetMode="External"/><Relationship Id="rId37820" Type="http://schemas.openxmlformats.org/officeDocument/2006/relationships/hyperlink" Target="https://docs7.online-sps.ru/cgi/online.cgi?req=doc&amp;base=LAW&amp;n=371416&amp;date=05.04.2021&amp;dst=120840&amp;fld=134" TargetMode="External"/><Relationship Id="rId4732" Type="http://schemas.openxmlformats.org/officeDocument/2006/relationships/hyperlink" Target="https://docs7.online-sps.ru/cgi/online.cgi?req=doc&amp;base=EXPZ&amp;n=731991&amp;date=05.04.2021&amp;dst=137610&amp;fld=134" TargetMode="External"/><Relationship Id="rId14326" Type="http://schemas.openxmlformats.org/officeDocument/2006/relationships/hyperlink" Target="https://docs7.online-sps.ru/cgi/online.cgi?req=doc&amp;base=EXPZ&amp;n=731991&amp;date=05.04.2021&amp;dst=152802&amp;fld=134" TargetMode="External"/><Relationship Id="rId17896" Type="http://schemas.openxmlformats.org/officeDocument/2006/relationships/hyperlink" Target="https://docs7.online-sps.ru/cgi/online.cgi?req=doc&amp;base=EXPZ&amp;n=731991&amp;date=05.04.2021&amp;dst=145522&amp;fld=134" TargetMode="External"/><Relationship Id="rId21542" Type="http://schemas.openxmlformats.org/officeDocument/2006/relationships/hyperlink" Target="https://docs7.online-sps.ru/cgi/online.cgi?req=doc&amp;base=EXPZ&amp;n=731991&amp;date=05.04.2021&amp;dst=135501&amp;fld=134" TargetMode="External"/><Relationship Id="rId28155" Type="http://schemas.openxmlformats.org/officeDocument/2006/relationships/hyperlink" Target="https://docs7.online-sps.ru/cgi/online.cgi?req=doc&amp;base=LAW&amp;n=371416&amp;date=05.04.2021&amp;dst=110395&amp;fld=134" TargetMode="External"/><Relationship Id="rId35371" Type="http://schemas.openxmlformats.org/officeDocument/2006/relationships/hyperlink" Target="https://docs7.online-sps.ru/cgi/online.cgi?req=doc&amp;base=EXPZ&amp;n=731991&amp;date=05.04.2021&amp;dst=102605&amp;fld=134" TargetMode="External"/><Relationship Id="rId2283" Type="http://schemas.openxmlformats.org/officeDocument/2006/relationships/hyperlink" Target="https://docs7.online-sps.ru/cgi/online.cgi?req=doc&amp;base=EXPZ&amp;n=731991&amp;date=05.04.2021&amp;dst=136300&amp;fld=134" TargetMode="External"/><Relationship Id="rId7955" Type="http://schemas.openxmlformats.org/officeDocument/2006/relationships/hyperlink" Target="https://docs7.online-sps.ru/cgi/online.cgi?req=doc&amp;base=EXPZ&amp;n=731991&amp;date=05.04.2021&amp;dst=108101&amp;fld=134" TargetMode="External"/><Relationship Id="rId17549" Type="http://schemas.openxmlformats.org/officeDocument/2006/relationships/hyperlink" Target="https://docs7.online-sps.ru/cgi/online.cgi?req=doc&amp;base=LAW&amp;n=371416&amp;date=05.04.2021&amp;dst=114473&amp;fld=134" TargetMode="External"/><Relationship Id="rId24765" Type="http://schemas.openxmlformats.org/officeDocument/2006/relationships/hyperlink" Target="https://docs7.online-sps.ru/cgi/online.cgi?req=doc&amp;base=EXPZ&amp;n=731991&amp;date=05.04.2021&amp;dst=148156&amp;fld=134" TargetMode="External"/><Relationship Id="rId31981" Type="http://schemas.openxmlformats.org/officeDocument/2006/relationships/hyperlink" Target="https://docs7.online-sps.ru/cgi/online.cgi?req=doc&amp;base=EXPZ&amp;n=731991&amp;date=05.04.2021&amp;dst=142740&amp;fld=134" TargetMode="External"/><Relationship Id="rId35024" Type="http://schemas.openxmlformats.org/officeDocument/2006/relationships/hyperlink" Target="https://docs7.online-sps.ru/cgi/online.cgi?req=doc&amp;base=EXPZ&amp;n=731991&amp;date=05.04.2021&amp;dst=153069&amp;fld=134" TargetMode="External"/><Relationship Id="rId255" Type="http://schemas.openxmlformats.org/officeDocument/2006/relationships/hyperlink" Target="https://docs7.online-sps.ru/cgi/online.cgi?req=doc&amp;base=EXPZ&amp;n=731991&amp;date=05.04.2021&amp;dst=136580&amp;fld=134" TargetMode="External"/><Relationship Id="rId7608" Type="http://schemas.openxmlformats.org/officeDocument/2006/relationships/hyperlink" Target="https://docs7.online-sps.ru/cgi/online.cgi?req=doc&amp;base=EXPZ&amp;n=731991&amp;date=05.04.2021&amp;dst=100877&amp;fld=134" TargetMode="External"/><Relationship Id="rId10936" Type="http://schemas.openxmlformats.org/officeDocument/2006/relationships/hyperlink" Target="https://docs7.online-sps.ru/cgi/online.cgi?req=doc&amp;base=LAW&amp;n=371416&amp;date=05.04.2021&amp;dst=108533&amp;fld=134" TargetMode="External"/><Relationship Id="rId24418" Type="http://schemas.openxmlformats.org/officeDocument/2006/relationships/hyperlink" Target="https://docs7.online-sps.ru/cgi/online.cgi?req=doc&amp;base=EXPZ&amp;n=731991&amp;date=05.04.2021&amp;dst=107295&amp;fld=134" TargetMode="External"/><Relationship Id="rId31634" Type="http://schemas.openxmlformats.org/officeDocument/2006/relationships/hyperlink" Target="https://docs7.online-sps.ru/cgi/online.cgi?req=doc&amp;base=EXPZ&amp;n=731991&amp;date=05.04.2021&amp;dst=150022&amp;fld=134" TargetMode="External"/><Relationship Id="rId5159" Type="http://schemas.openxmlformats.org/officeDocument/2006/relationships/hyperlink" Target="https://docs7.online-sps.ru/cgi/online.cgi?req=doc&amp;base=EXPZ&amp;n=731991&amp;date=05.04.2021&amp;dst=143967&amp;fld=134" TargetMode="External"/><Relationship Id="rId27988" Type="http://schemas.openxmlformats.org/officeDocument/2006/relationships/hyperlink" Target="https://docs7.online-sps.ru/cgi/online.cgi?req=doc&amp;base=EXPZ&amp;n=731991&amp;date=05.04.2021&amp;dst=141223&amp;fld=134" TargetMode="External"/><Relationship Id="rId16632" Type="http://schemas.openxmlformats.org/officeDocument/2006/relationships/hyperlink" Target="https://docs7.online-sps.ru/cgi/online.cgi?req=doc&amp;base=EXPZ&amp;n=731991&amp;date=05.04.2021&amp;dst=148732&amp;fld=134" TargetMode="External"/><Relationship Id="rId34857" Type="http://schemas.openxmlformats.org/officeDocument/2006/relationships/hyperlink" Target="https://docs7.online-sps.ru/cgi/online.cgi?req=doc&amp;base=EXPZ&amp;n=731991&amp;date=05.04.2021&amp;dst=118602&amp;fld=134" TargetMode="External"/><Relationship Id="rId37330" Type="http://schemas.openxmlformats.org/officeDocument/2006/relationships/hyperlink" Target="https://docs7.online-sps.ru/cgi/online.cgi?req=doc&amp;base=EXPZ&amp;n=731991&amp;date=05.04.2021&amp;dst=138814&amp;fld=134" TargetMode="External"/><Relationship Id="rId1769" Type="http://schemas.openxmlformats.org/officeDocument/2006/relationships/hyperlink" Target="https://docs7.online-sps.ru/cgi/online.cgi?req=doc&amp;base=EXPZ&amp;n=731991&amp;date=05.04.2021&amp;dst=105638&amp;fld=134" TargetMode="External"/><Relationship Id="rId4242" Type="http://schemas.openxmlformats.org/officeDocument/2006/relationships/hyperlink" Target="https://docs7.online-sps.ru/cgi/online.cgi?req=doc&amp;base=EXPZ&amp;n=731991&amp;date=05.04.2021&amp;dst=148484&amp;fld=134" TargetMode="External"/><Relationship Id="rId14183" Type="http://schemas.openxmlformats.org/officeDocument/2006/relationships/hyperlink" Target="https://docs7.online-sps.ru/cgi/online.cgi?req=doc&amp;base=LAW&amp;n=371416&amp;date=05.04.2021&amp;dst=102198&amp;fld=134" TargetMode="External"/><Relationship Id="rId19855" Type="http://schemas.openxmlformats.org/officeDocument/2006/relationships/hyperlink" Target="https://docs7.online-sps.ru/cgi/online.cgi?req=doc&amp;base=EXPZ&amp;n=731991&amp;date=05.04.2021&amp;dst=142546&amp;fld=134" TargetMode="External"/><Relationship Id="rId23501" Type="http://schemas.openxmlformats.org/officeDocument/2006/relationships/hyperlink" Target="https://docs7.online-sps.ru/cgi/online.cgi?req=doc&amp;base=EXPZ&amp;n=731991&amp;date=05.04.2021&amp;dst=109705&amp;fld=134" TargetMode="External"/><Relationship Id="rId9914" Type="http://schemas.openxmlformats.org/officeDocument/2006/relationships/hyperlink" Target="https://docs7.online-sps.ru/cgi/online.cgi?req=doc&amp;base=LAW&amp;n=371416&amp;date=05.04.2021&amp;dst=111585&amp;fld=134" TargetMode="External"/><Relationship Id="rId10793" Type="http://schemas.openxmlformats.org/officeDocument/2006/relationships/hyperlink" Target="https://docs7.online-sps.ru/cgi/online.cgi?req=doc&amp;base=LAW&amp;n=371416&amp;date=05.04.2021&amp;dst=109557&amp;fld=134" TargetMode="External"/><Relationship Id="rId19508" Type="http://schemas.openxmlformats.org/officeDocument/2006/relationships/hyperlink" Target="https://docs7.online-sps.ru/cgi/online.cgi?req=doc&amp;base=LAW&amp;n=371416&amp;date=05.04.2021&amp;dst=101058&amp;fld=134" TargetMode="External"/><Relationship Id="rId21052" Type="http://schemas.openxmlformats.org/officeDocument/2006/relationships/hyperlink" Target="https://docs7.online-sps.ru/cgi/online.cgi?req=doc&amp;base=EXPZ&amp;n=731991&amp;date=05.04.2021&amp;dst=155620&amp;fld=134" TargetMode="External"/><Relationship Id="rId26724" Type="http://schemas.openxmlformats.org/officeDocument/2006/relationships/hyperlink" Target="https://docs7.online-sps.ru/cgi/online.cgi?req=doc&amp;base=EXPZ&amp;n=731991&amp;date=05.04.2021&amp;dst=135267&amp;fld=134" TargetMode="External"/><Relationship Id="rId33940" Type="http://schemas.openxmlformats.org/officeDocument/2006/relationships/hyperlink" Target="https://docs7.online-sps.ru/cgi/online.cgi?req=doc&amp;base=EXPZ&amp;n=731991&amp;date=05.04.2021&amp;dst=145107&amp;fld=134" TargetMode="External"/><Relationship Id="rId7465" Type="http://schemas.openxmlformats.org/officeDocument/2006/relationships/hyperlink" Target="https://docs7.online-sps.ru/cgi/online.cgi?req=doc&amp;base=EXPZ&amp;n=731991&amp;date=05.04.2021&amp;dst=135089&amp;fld=134" TargetMode="External"/><Relationship Id="rId10446" Type="http://schemas.openxmlformats.org/officeDocument/2006/relationships/hyperlink" Target="https://docs7.online-sps.ru/cgi/online.cgi?req=doc&amp;base=EXPZ&amp;n=731991&amp;date=05.04.2021&amp;dst=145394&amp;fld=134" TargetMode="External"/><Relationship Id="rId17059" Type="http://schemas.openxmlformats.org/officeDocument/2006/relationships/hyperlink" Target="https://docs7.online-sps.ru/cgi/online.cgi?req=doc&amp;base=EXPZ&amp;n=731991&amp;date=05.04.2021&amp;dst=118087&amp;fld=134" TargetMode="External"/><Relationship Id="rId24275" Type="http://schemas.openxmlformats.org/officeDocument/2006/relationships/hyperlink" Target="https://docs7.online-sps.ru/cgi/online.cgi?req=doc&amp;base=EXPZ&amp;n=731991&amp;date=05.04.2021&amp;dst=148858&amp;fld=134" TargetMode="External"/><Relationship Id="rId29947" Type="http://schemas.openxmlformats.org/officeDocument/2006/relationships/hyperlink" Target="https://docs7.online-sps.ru/cgi/online.cgi?req=doc&amp;base=EXPZ&amp;n=731991&amp;date=05.04.2021&amp;dst=136239&amp;fld=134" TargetMode="External"/><Relationship Id="rId31491" Type="http://schemas.openxmlformats.org/officeDocument/2006/relationships/hyperlink" Target="https://docs7.online-sps.ru/cgi/online.cgi?req=doc&amp;base=EXPZ&amp;n=731991&amp;date=05.04.2021&amp;dst=140501&amp;fld=134" TargetMode="External"/><Relationship Id="rId7118" Type="http://schemas.openxmlformats.org/officeDocument/2006/relationships/hyperlink" Target="https://docs7.online-sps.ru/cgi/online.cgi?req=doc&amp;base=EXPZ&amp;n=731991&amp;date=05.04.2021&amp;dst=135630&amp;fld=134" TargetMode="External"/><Relationship Id="rId27498" Type="http://schemas.openxmlformats.org/officeDocument/2006/relationships/hyperlink" Target="https://docs7.online-sps.ru/cgi/online.cgi?req=doc&amp;base=EXPZ&amp;n=731991&amp;date=05.04.2021&amp;dst=141345&amp;fld=134" TargetMode="External"/><Relationship Id="rId31144" Type="http://schemas.openxmlformats.org/officeDocument/2006/relationships/hyperlink" Target="https://docs7.online-sps.ru/cgi/online.cgi?req=doc&amp;base=EXPZ&amp;n=731991&amp;date=05.04.2021&amp;dst=119014&amp;fld=134" TargetMode="External"/><Relationship Id="rId36816" Type="http://schemas.openxmlformats.org/officeDocument/2006/relationships/hyperlink" Target="https://docs7.online-sps.ru/cgi/online.cgi?req=doc&amp;base=EXPZ&amp;n=731991&amp;date=05.04.2021&amp;dst=155934&amp;fld=134" TargetMode="External"/><Relationship Id="rId3728" Type="http://schemas.openxmlformats.org/officeDocument/2006/relationships/hyperlink" Target="https://docs7.online-sps.ru/cgi/online.cgi?req=doc&amp;base=EXPZ&amp;n=731991&amp;date=05.04.2021&amp;dst=146626&amp;fld=134" TargetMode="External"/><Relationship Id="rId13669" Type="http://schemas.openxmlformats.org/officeDocument/2006/relationships/hyperlink" Target="https://docs7.online-sps.ru/cgi/online.cgi?req=doc&amp;base=EXPZ&amp;n=731991&amp;date=05.04.2021&amp;dst=108649&amp;fld=134" TargetMode="External"/><Relationship Id="rId16142" Type="http://schemas.openxmlformats.org/officeDocument/2006/relationships/hyperlink" Target="https://docs7.online-sps.ru/cgi/online.cgi?req=doc&amp;base=EXPZ&amp;n=731991&amp;date=05.04.2021&amp;dst=119769&amp;fld=134" TargetMode="External"/><Relationship Id="rId20538" Type="http://schemas.openxmlformats.org/officeDocument/2006/relationships/hyperlink" Target="https://docs7.online-sps.ru/cgi/online.cgi?req=doc&amp;base=EXPZ&amp;n=731991&amp;date=05.04.2021&amp;dst=139656&amp;fld=134" TargetMode="External"/><Relationship Id="rId20885" Type="http://schemas.openxmlformats.org/officeDocument/2006/relationships/hyperlink" Target="https://docs7.online-sps.ru/cgi/online.cgi?req=doc&amp;base=EXPZ&amp;n=731991&amp;date=05.04.2021&amp;dst=123268&amp;fld=134" TargetMode="External"/><Relationship Id="rId34367" Type="http://schemas.openxmlformats.org/officeDocument/2006/relationships/hyperlink" Target="https://docs7.online-sps.ru/cgi/online.cgi?req=doc&amp;base=EXPZ&amp;n=731991&amp;date=05.04.2021&amp;dst=150385&amp;fld=134" TargetMode="External"/><Relationship Id="rId1279" Type="http://schemas.openxmlformats.org/officeDocument/2006/relationships/hyperlink" Target="https://docs7.online-sps.ru/cgi/online.cgi?req=doc&amp;base=EXPZ&amp;n=731991&amp;date=05.04.2021&amp;dst=148547&amp;fld=134" TargetMode="External"/><Relationship Id="rId6201" Type="http://schemas.openxmlformats.org/officeDocument/2006/relationships/hyperlink" Target="https://docs7.online-sps.ru/cgi/online.cgi?req=doc&amp;base=LAW&amp;n=371416&amp;date=05.04.2021&amp;dst=109781&amp;fld=134" TargetMode="External"/><Relationship Id="rId23011" Type="http://schemas.openxmlformats.org/officeDocument/2006/relationships/hyperlink" Target="https://docs7.online-sps.ru/cgi/online.cgi?req=doc&amp;base=EXPZ&amp;n=731991&amp;date=05.04.2021&amp;dst=146187&amp;fld=134" TargetMode="External"/><Relationship Id="rId9771" Type="http://schemas.openxmlformats.org/officeDocument/2006/relationships/hyperlink" Target="https://docs7.online-sps.ru/cgi/online.cgi?req=doc&amp;base=LAW&amp;n=371416&amp;date=05.04.2021&amp;dst=111123&amp;fld=134" TargetMode="External"/><Relationship Id="rId12752" Type="http://schemas.openxmlformats.org/officeDocument/2006/relationships/hyperlink" Target="https://docs7.online-sps.ru/cgi/online.cgi?req=doc&amp;base=LAW&amp;n=371416&amp;date=05.04.2021&amp;dst=111897&amp;fld=134" TargetMode="External"/><Relationship Id="rId19365" Type="http://schemas.openxmlformats.org/officeDocument/2006/relationships/hyperlink" Target="https://docs7.online-sps.ru/cgi/online.cgi?req=doc&amp;base=LAW&amp;n=371416&amp;date=05.04.2021&amp;dst=109829&amp;fld=134" TargetMode="External"/><Relationship Id="rId26581" Type="http://schemas.openxmlformats.org/officeDocument/2006/relationships/hyperlink" Target="https://docs7.online-sps.ru/cgi/online.cgi?req=doc&amp;base=EXPZ&amp;n=731991&amp;date=05.04.2021&amp;dst=134810&amp;fld=134" TargetMode="External"/><Relationship Id="rId30977" Type="http://schemas.openxmlformats.org/officeDocument/2006/relationships/hyperlink" Target="https://docs7.online-sps.ru/cgi/online.cgi?req=doc&amp;base=EXPZ&amp;n=731991&amp;date=05.04.2021&amp;dst=140756&amp;fld=134" TargetMode="External"/><Relationship Id="rId2811" Type="http://schemas.openxmlformats.org/officeDocument/2006/relationships/hyperlink" Target="https://docs7.online-sps.ru/cgi/online.cgi?req=doc&amp;base=EXPZ&amp;n=731991&amp;date=05.04.2021&amp;dst=141302&amp;fld=134" TargetMode="External"/><Relationship Id="rId9424" Type="http://schemas.openxmlformats.org/officeDocument/2006/relationships/hyperlink" Target="https://docs7.online-sps.ru/cgi/online.cgi?req=doc&amp;base=EXPZ&amp;n=731991&amp;date=05.04.2021&amp;dst=144752&amp;fld=134" TargetMode="External"/><Relationship Id="rId12405" Type="http://schemas.openxmlformats.org/officeDocument/2006/relationships/hyperlink" Target="https://docs7.online-sps.ru/cgi/online.cgi?req=doc&amp;base=LAW&amp;n=371416&amp;date=05.04.2021&amp;dst=108215&amp;fld=134" TargetMode="External"/><Relationship Id="rId15975" Type="http://schemas.openxmlformats.org/officeDocument/2006/relationships/hyperlink" Target="https://docs7.online-sps.ru/cgi/online.cgi?req=doc&amp;base=EXPZ&amp;n=731991&amp;date=05.04.2021&amp;dst=153105&amp;fld=134" TargetMode="External"/><Relationship Id="rId19018" Type="http://schemas.openxmlformats.org/officeDocument/2006/relationships/hyperlink" Target="https://docs7.online-sps.ru/cgi/online.cgi?req=doc&amp;base=EXPZ&amp;n=731991&amp;date=05.04.2021&amp;dst=150720&amp;fld=134" TargetMode="External"/><Relationship Id="rId26234" Type="http://schemas.openxmlformats.org/officeDocument/2006/relationships/hyperlink" Target="https://docs7.online-sps.ru/cgi/online.cgi?req=doc&amp;base=EXPZ&amp;n=731991&amp;date=05.04.2021&amp;dst=135555&amp;fld=134" TargetMode="External"/><Relationship Id="rId33450" Type="http://schemas.openxmlformats.org/officeDocument/2006/relationships/hyperlink" Target="https://docs7.online-sps.ru/cgi/online.cgi?req=doc&amp;base=EXPZ&amp;n=731991&amp;date=05.04.2021&amp;dst=119983&amp;fld=134" TargetMode="External"/><Relationship Id="rId15628" Type="http://schemas.openxmlformats.org/officeDocument/2006/relationships/hyperlink" Target="https://docs7.online-sps.ru/cgi/online.cgi?req=doc&amp;base=EXPZ&amp;n=731991&amp;date=05.04.2021&amp;dst=152044&amp;fld=134" TargetMode="External"/><Relationship Id="rId22844" Type="http://schemas.openxmlformats.org/officeDocument/2006/relationships/hyperlink" Target="https://docs7.online-sps.ru/cgi/online.cgi?req=doc&amp;base=EXPZ&amp;n=731991&amp;date=05.04.2021&amp;dst=112640&amp;fld=134" TargetMode="External"/><Relationship Id="rId29457" Type="http://schemas.openxmlformats.org/officeDocument/2006/relationships/hyperlink" Target="https://docs7.online-sps.ru/cgi/online.cgi?req=doc&amp;base=EXPZ&amp;n=731991&amp;date=05.04.2021&amp;dst=147850&amp;fld=134" TargetMode="External"/><Relationship Id="rId33103" Type="http://schemas.openxmlformats.org/officeDocument/2006/relationships/hyperlink" Target="https://docs7.online-sps.ru/cgi/online.cgi?req=doc&amp;base=EXPZ&amp;n=731991&amp;date=05.04.2021&amp;dst=142697&amp;fld=134" TargetMode="External"/><Relationship Id="rId36673" Type="http://schemas.openxmlformats.org/officeDocument/2006/relationships/hyperlink" Target="https://docs7.online-sps.ru/cgi/online.cgi?req=doc&amp;base=EXPZ&amp;n=731991&amp;date=05.04.2021&amp;dst=155670&amp;fld=134" TargetMode="External"/><Relationship Id="rId3585" Type="http://schemas.openxmlformats.org/officeDocument/2006/relationships/hyperlink" Target="https://docs7.online-sps.ru/cgi/online.cgi?req=doc&amp;base=EXPZ&amp;n=731991&amp;date=05.04.2021&amp;dst=146290&amp;fld=134" TargetMode="External"/><Relationship Id="rId13179" Type="http://schemas.openxmlformats.org/officeDocument/2006/relationships/hyperlink" Target="https://docs7.online-sps.ru/cgi/online.cgi?req=doc&amp;base=EXPZ&amp;n=731991&amp;date=05.04.2021&amp;dst=148051&amp;fld=134" TargetMode="External"/><Relationship Id="rId18101" Type="http://schemas.openxmlformats.org/officeDocument/2006/relationships/hyperlink" Target="https://docs7.online-sps.ru/cgi/online.cgi?req=doc&amp;base=LAW&amp;n=371416&amp;date=05.04.2021&amp;dst=110923&amp;fld=134" TargetMode="External"/><Relationship Id="rId20395" Type="http://schemas.openxmlformats.org/officeDocument/2006/relationships/hyperlink" Target="https://docs7.online-sps.ru/cgi/online.cgi?req=doc&amp;base=EXPZ&amp;n=731991&amp;date=05.04.2021&amp;dst=138432&amp;fld=134" TargetMode="External"/><Relationship Id="rId36326" Type="http://schemas.openxmlformats.org/officeDocument/2006/relationships/hyperlink" Target="https://docs7.online-sps.ru/cgi/online.cgi?req=doc&amp;base=EXPZ&amp;n=731991&amp;date=05.04.2021&amp;dst=137829&amp;fld=134" TargetMode="External"/><Relationship Id="rId3238" Type="http://schemas.openxmlformats.org/officeDocument/2006/relationships/hyperlink" Target="https://docs7.online-sps.ru/cgi/online.cgi?req=doc&amp;base=EXPZ&amp;n=731991&amp;date=05.04.2021&amp;dst=150158&amp;fld=134" TargetMode="External"/><Relationship Id="rId20048" Type="http://schemas.openxmlformats.org/officeDocument/2006/relationships/hyperlink" Target="https://docs7.online-sps.ru/cgi/online.cgi?req=doc&amp;base=LAW&amp;n=371416&amp;date=05.04.2021&amp;dst=108031&amp;fld=134" TargetMode="External"/><Relationship Id="rId9281" Type="http://schemas.openxmlformats.org/officeDocument/2006/relationships/hyperlink" Target="https://docs7.online-sps.ru/cgi/online.cgi?req=doc&amp;base=EXPZ&amp;n=731991&amp;date=05.04.2021&amp;dst=141421&amp;fld=134" TargetMode="External"/><Relationship Id="rId14711" Type="http://schemas.openxmlformats.org/officeDocument/2006/relationships/hyperlink" Target="https://docs7.online-sps.ru/cgi/online.cgi?req=doc&amp;base=EXPZ&amp;n=731991&amp;date=05.04.2021&amp;dst=148307&amp;fld=134" TargetMode="External"/><Relationship Id="rId26091" Type="http://schemas.openxmlformats.org/officeDocument/2006/relationships/hyperlink" Target="https://docs7.online-sps.ru/cgi/online.cgi?req=doc&amp;base=EXPZ&amp;n=731991&amp;date=05.04.2021&amp;dst=135269&amp;fld=134" TargetMode="External"/><Relationship Id="rId28540" Type="http://schemas.openxmlformats.org/officeDocument/2006/relationships/hyperlink" Target="https://docs7.online-sps.ru/cgi/online.cgi?req=doc&amp;base=EXPZ&amp;n=731991&amp;date=05.04.2021&amp;dst=147969&amp;fld=134" TargetMode="External"/><Relationship Id="rId30487" Type="http://schemas.openxmlformats.org/officeDocument/2006/relationships/hyperlink" Target="https://docs7.online-sps.ru/cgi/online.cgi?req=doc&amp;base=LAW&amp;n=371416&amp;date=05.04.2021&amp;dst=102804&amp;fld=134" TargetMode="External"/><Relationship Id="rId32936" Type="http://schemas.openxmlformats.org/officeDocument/2006/relationships/hyperlink" Target="https://docs7.online-sps.ru/cgi/online.cgi?req=doc&amp;base=LAW&amp;n=371416&amp;date=05.04.2021&amp;dst=102122&amp;fld=134" TargetMode="External"/><Relationship Id="rId12262" Type="http://schemas.openxmlformats.org/officeDocument/2006/relationships/hyperlink" Target="https://docs7.online-sps.ru/cgi/online.cgi?req=doc&amp;base=EXPZ&amp;n=731991&amp;date=05.04.2021&amp;dst=140809&amp;fld=134" TargetMode="External"/><Relationship Id="rId17934" Type="http://schemas.openxmlformats.org/officeDocument/2006/relationships/hyperlink" Target="https://docs7.online-sps.ru/cgi/online.cgi?req=doc&amp;base=EXPZ&amp;n=731991&amp;date=05.04.2021&amp;dst=112457&amp;fld=134" TargetMode="External"/><Relationship Id="rId640" Type="http://schemas.openxmlformats.org/officeDocument/2006/relationships/hyperlink" Target="https://docs7.online-sps.ru/cgi/online.cgi?req=doc&amp;base=EXPZ&amp;n=731991&amp;date=05.04.2021&amp;dst=101852&amp;fld=134" TargetMode="External"/><Relationship Id="rId2321" Type="http://schemas.openxmlformats.org/officeDocument/2006/relationships/hyperlink" Target="https://docs7.online-sps.ru/cgi/online.cgi?req=doc&amp;base=EXPZ&amp;n=731991&amp;date=05.04.2021&amp;dst=136075&amp;fld=134" TargetMode="External"/><Relationship Id="rId5891" Type="http://schemas.openxmlformats.org/officeDocument/2006/relationships/hyperlink" Target="https://docs7.online-sps.ru/cgi/online.cgi?req=doc&amp;base=LAW&amp;n=371416&amp;date=05.04.2021&amp;dst=110973&amp;fld=134" TargetMode="External"/><Relationship Id="rId15485" Type="http://schemas.openxmlformats.org/officeDocument/2006/relationships/hyperlink" Target="https://docs7.online-sps.ru/cgi/online.cgi?req=doc&amp;base=EXPZ&amp;n=731991&amp;date=05.04.2021&amp;dst=148163&amp;fld=134" TargetMode="External"/><Relationship Id="rId24803" Type="http://schemas.openxmlformats.org/officeDocument/2006/relationships/hyperlink" Target="https://docs7.online-sps.ru/cgi/online.cgi?req=doc&amp;base=EXPZ&amp;n=731991&amp;date=05.04.2021&amp;dst=115202&amp;fld=134" TargetMode="External"/><Relationship Id="rId5544" Type="http://schemas.openxmlformats.org/officeDocument/2006/relationships/hyperlink" Target="https://docs7.online-sps.ru/cgi/online.cgi?req=doc&amp;base=EXPZ&amp;n=731991&amp;date=05.04.2021&amp;dst=136428&amp;fld=134" TargetMode="External"/><Relationship Id="rId15138" Type="http://schemas.openxmlformats.org/officeDocument/2006/relationships/hyperlink" Target="https://docs7.online-sps.ru/cgi/online.cgi?req=doc&amp;base=EXPZ&amp;n=731991&amp;date=05.04.2021&amp;dst=150538&amp;fld=134" TargetMode="External"/><Relationship Id="rId22354" Type="http://schemas.openxmlformats.org/officeDocument/2006/relationships/hyperlink" Target="https://docs7.online-sps.ru/cgi/online.cgi?req=doc&amp;base=EXPZ&amp;n=731991&amp;date=05.04.2021&amp;dst=140973&amp;fld=134" TargetMode="External"/><Relationship Id="rId36183" Type="http://schemas.openxmlformats.org/officeDocument/2006/relationships/hyperlink" Target="https://docs7.online-sps.ru/cgi/online.cgi?req=doc&amp;base=EXPZ&amp;n=731991&amp;date=05.04.2021&amp;dst=138440&amp;fld=134" TargetMode="External"/><Relationship Id="rId3095" Type="http://schemas.openxmlformats.org/officeDocument/2006/relationships/hyperlink" Target="https://docs7.online-sps.ru/cgi/online.cgi?req=doc&amp;base=EXPZ&amp;n=731991&amp;date=05.04.2021&amp;dst=102213&amp;fld=134" TargetMode="External"/><Relationship Id="rId8767" Type="http://schemas.openxmlformats.org/officeDocument/2006/relationships/hyperlink" Target="https://docs7.online-sps.ru/cgi/online.cgi?req=doc&amp;base=EXPZ&amp;n=731991&amp;date=05.04.2021&amp;dst=139922&amp;fld=134" TargetMode="External"/><Relationship Id="rId22007" Type="http://schemas.openxmlformats.org/officeDocument/2006/relationships/hyperlink" Target="https://docs7.online-sps.ru/cgi/online.cgi?req=doc&amp;base=EXPZ&amp;n=731991&amp;date=05.04.2021&amp;dst=139380&amp;fld=134" TargetMode="External"/><Relationship Id="rId25577" Type="http://schemas.openxmlformats.org/officeDocument/2006/relationships/hyperlink" Target="https://docs7.online-sps.ru/cgi/online.cgi?req=doc&amp;base=EXPZ&amp;n=731991&amp;date=05.04.2021&amp;dst=138044&amp;fld=134" TargetMode="External"/><Relationship Id="rId32793" Type="http://schemas.openxmlformats.org/officeDocument/2006/relationships/hyperlink" Target="https://docs7.online-sps.ru/cgi/online.cgi?req=doc&amp;base=EXPZ&amp;n=731991&amp;date=05.04.2021&amp;dst=144273&amp;fld=134" TargetMode="External"/><Relationship Id="rId1807" Type="http://schemas.openxmlformats.org/officeDocument/2006/relationships/hyperlink" Target="https://docs7.online-sps.ru/cgi/online.cgi?req=doc&amp;base=EXPZ&amp;n=731991&amp;date=05.04.2021&amp;dst=144808&amp;fld=134" TargetMode="External"/><Relationship Id="rId11748" Type="http://schemas.openxmlformats.org/officeDocument/2006/relationships/hyperlink" Target="https://docs7.online-sps.ru/cgi/online.cgi?req=doc&amp;base=LAW&amp;n=371416&amp;date=05.04.2021&amp;dst=102670&amp;fld=134" TargetMode="External"/><Relationship Id="rId14221" Type="http://schemas.openxmlformats.org/officeDocument/2006/relationships/hyperlink" Target="https://docs7.online-sps.ru/cgi/online.cgi?req=doc&amp;base=EXPZ&amp;n=731991&amp;date=05.04.2021&amp;dst=152818&amp;fld=134" TargetMode="External"/><Relationship Id="rId28050" Type="http://schemas.openxmlformats.org/officeDocument/2006/relationships/hyperlink" Target="https://docs7.online-sps.ru/cgi/online.cgi?req=doc&amp;base=EXPZ&amp;n=731991&amp;date=05.04.2021&amp;dst=141328&amp;fld=134" TargetMode="External"/><Relationship Id="rId32446" Type="http://schemas.openxmlformats.org/officeDocument/2006/relationships/hyperlink" Target="https://docs7.online-sps.ru/cgi/online.cgi?req=doc&amp;base=EXPZ&amp;n=731991&amp;date=05.04.2021&amp;dst=150544&amp;fld=134" TargetMode="External"/><Relationship Id="rId17791" Type="http://schemas.openxmlformats.org/officeDocument/2006/relationships/hyperlink" Target="https://docs7.online-sps.ru/cgi/online.cgi?req=doc&amp;base=EXPZ&amp;n=731991&amp;date=05.04.2021&amp;dst=145600&amp;fld=134" TargetMode="External"/><Relationship Id="rId35669" Type="http://schemas.openxmlformats.org/officeDocument/2006/relationships/hyperlink" Target="https://docs7.online-sps.ru/cgi/online.cgi?req=doc&amp;base=EXPZ&amp;n=731991&amp;date=05.04.2021&amp;dst=142507&amp;fld=134" TargetMode="External"/><Relationship Id="rId150" Type="http://schemas.openxmlformats.org/officeDocument/2006/relationships/hyperlink" Target="https://docs7.online-sps.ru/cgi/online.cgi?req=doc&amp;base=EXPZ&amp;n=731991&amp;date=05.04.2021&amp;dst=148360&amp;fld=134" TargetMode="External"/><Relationship Id="rId7850" Type="http://schemas.openxmlformats.org/officeDocument/2006/relationships/hyperlink" Target="https://docs7.online-sps.ru/cgi/online.cgi?req=doc&amp;base=EXPZ&amp;n=731991&amp;date=05.04.2021&amp;dst=135866&amp;fld=134" TargetMode="External"/><Relationship Id="rId10831" Type="http://schemas.openxmlformats.org/officeDocument/2006/relationships/hyperlink" Target="https://docs7.online-sps.ru/cgi/online.cgi?req=doc&amp;base=LAW&amp;n=371416&amp;date=05.04.2021&amp;dst=109831&amp;fld=134" TargetMode="External"/><Relationship Id="rId17444" Type="http://schemas.openxmlformats.org/officeDocument/2006/relationships/hyperlink" Target="https://docs7.online-sps.ru/cgi/online.cgi?req=doc&amp;base=LAW&amp;n=371416&amp;date=05.04.2021&amp;dst=107061&amp;fld=134" TargetMode="External"/><Relationship Id="rId24660" Type="http://schemas.openxmlformats.org/officeDocument/2006/relationships/hyperlink" Target="https://docs7.online-sps.ru/cgi/online.cgi?req=doc&amp;base=EXPZ&amp;n=731991&amp;date=05.04.2021&amp;dst=107762&amp;fld=134" TargetMode="External"/><Relationship Id="rId5054" Type="http://schemas.openxmlformats.org/officeDocument/2006/relationships/hyperlink" Target="https://docs7.online-sps.ru/cgi/online.cgi?req=doc&amp;base=EXPZ&amp;n=731991&amp;date=05.04.2021&amp;dst=148806&amp;fld=134" TargetMode="External"/><Relationship Id="rId7503" Type="http://schemas.openxmlformats.org/officeDocument/2006/relationships/hyperlink" Target="https://docs7.online-sps.ru/cgi/online.cgi?req=doc&amp;base=EXPZ&amp;n=731991&amp;date=05.04.2021&amp;dst=135273&amp;fld=134" TargetMode="External"/><Relationship Id="rId24313" Type="http://schemas.openxmlformats.org/officeDocument/2006/relationships/hyperlink" Target="https://docs7.online-sps.ru/cgi/online.cgi?req=doc&amp;base=EXPZ&amp;n=731991&amp;date=05.04.2021&amp;dst=139817&amp;fld=134" TargetMode="External"/><Relationship Id="rId27883" Type="http://schemas.openxmlformats.org/officeDocument/2006/relationships/hyperlink" Target="https://docs7.online-sps.ru/cgi/online.cgi?req=doc&amp;base=EXPZ&amp;n=731991&amp;date=05.04.2021&amp;dst=141042&amp;fld=134" TargetMode="External"/><Relationship Id="rId13707" Type="http://schemas.openxmlformats.org/officeDocument/2006/relationships/hyperlink" Target="https://docs7.online-sps.ru/cgi/online.cgi?req=doc&amp;base=EXPZ&amp;n=731991&amp;date=05.04.2021&amp;dst=148278&amp;fld=134" TargetMode="External"/><Relationship Id="rId20923" Type="http://schemas.openxmlformats.org/officeDocument/2006/relationships/hyperlink" Target="https://docs7.online-sps.ru/cgi/online.cgi?req=doc&amp;base=EXPZ&amp;n=731991&amp;date=05.04.2021&amp;dst=155366&amp;fld=134" TargetMode="External"/><Relationship Id="rId27536" Type="http://schemas.openxmlformats.org/officeDocument/2006/relationships/hyperlink" Target="https://docs7.online-sps.ru/cgi/online.cgi?req=doc&amp;base=EXPZ&amp;n=731991&amp;date=05.04.2021&amp;dst=141407&amp;fld=134" TargetMode="External"/><Relationship Id="rId34752" Type="http://schemas.openxmlformats.org/officeDocument/2006/relationships/hyperlink" Target="https://docs7.online-sps.ru/cgi/online.cgi?req=doc&amp;base=EXPZ&amp;n=731991&amp;date=05.04.2021&amp;dst=151060&amp;fld=134" TargetMode="External"/><Relationship Id="rId1664" Type="http://schemas.openxmlformats.org/officeDocument/2006/relationships/hyperlink" Target="https://docs7.online-sps.ru/cgi/online.cgi?req=doc&amp;base=EXPZ&amp;n=731991&amp;date=05.04.2021&amp;dst=136979&amp;fld=134" TargetMode="External"/><Relationship Id="rId8277" Type="http://schemas.openxmlformats.org/officeDocument/2006/relationships/hyperlink" Target="https://docs7.online-sps.ru/cgi/online.cgi?req=doc&amp;base=EXPZ&amp;n=731991&amp;date=05.04.2021&amp;dst=141213&amp;fld=134" TargetMode="External"/><Relationship Id="rId11258" Type="http://schemas.openxmlformats.org/officeDocument/2006/relationships/hyperlink" Target="https://docs7.online-sps.ru/cgi/online.cgi?req=doc&amp;base=EXPZ&amp;n=731991&amp;date=05.04.2021&amp;dst=136523&amp;fld=134" TargetMode="External"/><Relationship Id="rId25087" Type="http://schemas.openxmlformats.org/officeDocument/2006/relationships/hyperlink" Target="https://docs7.online-sps.ru/cgi/online.cgi?req=doc&amp;base=EXPZ&amp;n=731991&amp;date=05.04.2021&amp;dst=136341&amp;fld=134" TargetMode="External"/><Relationship Id="rId34405" Type="http://schemas.openxmlformats.org/officeDocument/2006/relationships/hyperlink" Target="https://docs7.online-sps.ru/cgi/online.cgi?req=doc&amp;base=EXPZ&amp;n=731991&amp;date=05.04.2021&amp;dst=150523&amp;fld=134" TargetMode="External"/><Relationship Id="rId1317" Type="http://schemas.openxmlformats.org/officeDocument/2006/relationships/hyperlink" Target="https://docs7.online-sps.ru/cgi/online.cgi?req=doc&amp;base=EXPZ&amp;n=731991&amp;date=05.04.2021&amp;dst=136988&amp;fld=134" TargetMode="External"/><Relationship Id="rId4887" Type="http://schemas.openxmlformats.org/officeDocument/2006/relationships/hyperlink" Target="https://docs7.online-sps.ru/cgi/online.cgi?req=doc&amp;base=EXPZ&amp;n=731991&amp;date=05.04.2021&amp;dst=101087&amp;fld=134" TargetMode="External"/><Relationship Id="rId19403" Type="http://schemas.openxmlformats.org/officeDocument/2006/relationships/hyperlink" Target="https://docs7.online-sps.ru/cgi/online.cgi?req=doc&amp;base=LAW&amp;n=371416&amp;date=05.04.2021&amp;dst=109929&amp;fld=134" TargetMode="External"/><Relationship Id="rId19750" Type="http://schemas.openxmlformats.org/officeDocument/2006/relationships/hyperlink" Target="https://docs7.online-sps.ru/cgi/online.cgi?req=doc&amp;base=EXPZ&amp;n=731991&amp;date=05.04.2021&amp;dst=151769&amp;fld=134" TargetMode="External"/><Relationship Id="rId21697" Type="http://schemas.openxmlformats.org/officeDocument/2006/relationships/hyperlink" Target="https://docs7.online-sps.ru/cgi/online.cgi?req=doc&amp;base=EXPZ&amp;n=731991&amp;date=05.04.2021&amp;dst=104661&amp;fld=134" TargetMode="External"/><Relationship Id="rId37628" Type="http://schemas.openxmlformats.org/officeDocument/2006/relationships/hyperlink" Target="https://docs7.online-sps.ru/cgi/online.cgi?req=doc&amp;base=EXPZ&amp;n=731991&amp;date=05.04.2021&amp;dst=149350&amp;fld=134" TargetMode="External"/><Relationship Id="rId23" Type="http://schemas.openxmlformats.org/officeDocument/2006/relationships/hyperlink" Target="https://docs7.online-sps.ru/cgi/online.cgi?req=doc&amp;base=LAW&amp;n=2875&amp;date=05.04.2021&amp;dst=28&amp;fld=134" TargetMode="External"/><Relationship Id="rId7360" Type="http://schemas.openxmlformats.org/officeDocument/2006/relationships/hyperlink" Target="https://docs7.online-sps.ru/cgi/online.cgi?req=doc&amp;base=EXPZ&amp;n=731991&amp;date=05.04.2021&amp;dst=101523&amp;fld=134" TargetMode="External"/><Relationship Id="rId24170" Type="http://schemas.openxmlformats.org/officeDocument/2006/relationships/hyperlink" Target="https://docs7.online-sps.ru/cgi/online.cgi?req=doc&amp;base=EXPZ&amp;n=731991&amp;date=05.04.2021&amp;dst=144030&amp;fld=134" TargetMode="External"/><Relationship Id="rId35179" Type="http://schemas.openxmlformats.org/officeDocument/2006/relationships/hyperlink" Target="https://docs7.online-sps.ru/cgi/online.cgi?req=doc&amp;base=EXPZ&amp;n=731991&amp;date=05.04.2021&amp;dst=112568&amp;fld=134" TargetMode="External"/><Relationship Id="rId7013" Type="http://schemas.openxmlformats.org/officeDocument/2006/relationships/hyperlink" Target="https://docs7.online-sps.ru/cgi/online.cgi?req=doc&amp;base=EXPZ&amp;n=731991&amp;date=05.04.2021&amp;dst=135362&amp;fld=134" TargetMode="External"/><Relationship Id="rId10341" Type="http://schemas.openxmlformats.org/officeDocument/2006/relationships/hyperlink" Target="https://docs7.online-sps.ru/cgi/online.cgi?req=doc&amp;base=EXPZ&amp;n=731991&amp;date=05.04.2021&amp;dst=142046&amp;fld=134" TargetMode="External"/><Relationship Id="rId29842" Type="http://schemas.openxmlformats.org/officeDocument/2006/relationships/hyperlink" Target="https://docs7.online-sps.ru/cgi/online.cgi?req=doc&amp;base=EXPZ&amp;n=731991&amp;date=05.04.2021&amp;dst=136063&amp;fld=134" TargetMode="External"/><Relationship Id="rId3970" Type="http://schemas.openxmlformats.org/officeDocument/2006/relationships/hyperlink" Target="https://docs7.online-sps.ru/cgi/online.cgi?req=doc&amp;base=EXPZ&amp;n=731991&amp;date=05.04.2021&amp;dst=147053&amp;fld=134" TargetMode="External"/><Relationship Id="rId13564" Type="http://schemas.openxmlformats.org/officeDocument/2006/relationships/hyperlink" Target="https://docs7.online-sps.ru/cgi/online.cgi?req=doc&amp;base=EXPZ&amp;n=731991&amp;date=05.04.2021&amp;dst=108598&amp;fld=134" TargetMode="External"/><Relationship Id="rId20780" Type="http://schemas.openxmlformats.org/officeDocument/2006/relationships/hyperlink" Target="https://docs7.online-sps.ru/cgi/online.cgi?req=doc&amp;base=EXPZ&amp;n=731991&amp;date=05.04.2021&amp;dst=149628&amp;fld=134" TargetMode="External"/><Relationship Id="rId27046" Type="http://schemas.openxmlformats.org/officeDocument/2006/relationships/hyperlink" Target="https://docs7.online-sps.ru/cgi/online.cgi?req=doc&amp;base=EXPZ&amp;n=731991&amp;date=05.04.2021&amp;dst=135817&amp;fld=134" TargetMode="External"/><Relationship Id="rId27393" Type="http://schemas.openxmlformats.org/officeDocument/2006/relationships/hyperlink" Target="https://docs7.online-sps.ru/cgi/online.cgi?req=doc&amp;base=EXPZ&amp;n=731991&amp;date=05.04.2021&amp;dst=141153&amp;fld=134" TargetMode="External"/><Relationship Id="rId31789" Type="http://schemas.openxmlformats.org/officeDocument/2006/relationships/hyperlink" Target="https://docs7.online-sps.ru/cgi/online.cgi?req=doc&amp;base=EXPZ&amp;n=731991&amp;date=05.04.2021&amp;dst=144209&amp;fld=134" TargetMode="External"/><Relationship Id="rId36711" Type="http://schemas.openxmlformats.org/officeDocument/2006/relationships/hyperlink" Target="https://docs7.online-sps.ru/cgi/online.cgi?req=doc&amp;base=EXPZ&amp;n=731991&amp;date=05.04.2021&amp;dst=123766&amp;fld=134" TargetMode="External"/><Relationship Id="rId3623" Type="http://schemas.openxmlformats.org/officeDocument/2006/relationships/hyperlink" Target="https://docs7.online-sps.ru/cgi/online.cgi?req=doc&amp;base=EXPZ&amp;n=731991&amp;date=05.04.2021&amp;dst=146359&amp;fld=134" TargetMode="External"/><Relationship Id="rId13217" Type="http://schemas.openxmlformats.org/officeDocument/2006/relationships/hyperlink" Target="https://docs7.online-sps.ru/cgi/online.cgi?req=doc&amp;base=EXPZ&amp;n=731991&amp;date=05.04.2021&amp;dst=150089&amp;fld=134" TargetMode="External"/><Relationship Id="rId16787" Type="http://schemas.openxmlformats.org/officeDocument/2006/relationships/hyperlink" Target="https://docs7.online-sps.ru/cgi/online.cgi?req=doc&amp;base=EXPZ&amp;n=731991&amp;date=05.04.2021&amp;dst=150618&amp;fld=134" TargetMode="External"/><Relationship Id="rId20433" Type="http://schemas.openxmlformats.org/officeDocument/2006/relationships/hyperlink" Target="https://docs7.online-sps.ru/cgi/online.cgi?req=doc&amp;base=EXPZ&amp;n=731991&amp;date=05.04.2021&amp;dst=138500&amp;fld=134" TargetMode="External"/><Relationship Id="rId34262" Type="http://schemas.openxmlformats.org/officeDocument/2006/relationships/hyperlink" Target="https://docs7.online-sps.ru/cgi/online.cgi?req=doc&amp;base=EXPZ&amp;n=731991&amp;date=05.04.2021&amp;dst=117417&amp;fld=134" TargetMode="External"/><Relationship Id="rId1174" Type="http://schemas.openxmlformats.org/officeDocument/2006/relationships/hyperlink" Target="https://docs7.online-sps.ru/cgi/online.cgi?req=doc&amp;base=EXPZ&amp;n=731991&amp;date=05.04.2021&amp;dst=148607&amp;fld=134" TargetMode="External"/><Relationship Id="rId6846" Type="http://schemas.openxmlformats.org/officeDocument/2006/relationships/hyperlink" Target="https://docs7.online-sps.ru/cgi/online.cgi?req=doc&amp;base=EXPZ&amp;n=731991&amp;date=05.04.2021&amp;dst=134930&amp;fld=134" TargetMode="External"/><Relationship Id="rId19260" Type="http://schemas.openxmlformats.org/officeDocument/2006/relationships/hyperlink" Target="https://docs7.online-sps.ru/cgi/online.cgi?req=doc&amp;base=LAW&amp;n=371416&amp;date=05.04.2021&amp;dst=109633&amp;fld=134" TargetMode="External"/><Relationship Id="rId23656" Type="http://schemas.openxmlformats.org/officeDocument/2006/relationships/hyperlink" Target="https://docs7.online-sps.ru/cgi/online.cgi?req=doc&amp;base=EXPZ&amp;n=731991&amp;date=05.04.2021&amp;dst=116251&amp;fld=134" TargetMode="External"/><Relationship Id="rId30872" Type="http://schemas.openxmlformats.org/officeDocument/2006/relationships/hyperlink" Target="https://docs7.online-sps.ru/cgi/online.cgi?req=doc&amp;base=EXPZ&amp;n=731991&amp;date=05.04.2021&amp;dst=145923&amp;fld=134" TargetMode="External"/><Relationship Id="rId37485" Type="http://schemas.openxmlformats.org/officeDocument/2006/relationships/hyperlink" Target="https://docs7.online-sps.ru/cgi/online.cgi?req=doc&amp;base=EXPZ&amp;n=731991&amp;date=05.04.2021&amp;dst=139204&amp;fld=134" TargetMode="External"/><Relationship Id="rId4397" Type="http://schemas.openxmlformats.org/officeDocument/2006/relationships/hyperlink" Target="https://docs7.online-sps.ru/cgi/online.cgi?req=doc&amp;base=LAW&amp;n=371416&amp;date=05.04.2021&amp;dst=110863&amp;fld=134" TargetMode="External"/><Relationship Id="rId12300" Type="http://schemas.openxmlformats.org/officeDocument/2006/relationships/hyperlink" Target="https://docs7.online-sps.ru/cgi/online.cgi?req=doc&amp;base=EXPZ&amp;n=731991&amp;date=05.04.2021&amp;dst=119014&amp;fld=134" TargetMode="External"/><Relationship Id="rId23309" Type="http://schemas.openxmlformats.org/officeDocument/2006/relationships/hyperlink" Target="https://docs7.online-sps.ru/cgi/online.cgi?req=doc&amp;base=EXPZ&amp;n=731991&amp;date=05.04.2021&amp;dst=142826&amp;fld=134" TargetMode="External"/><Relationship Id="rId26879" Type="http://schemas.openxmlformats.org/officeDocument/2006/relationships/hyperlink" Target="https://docs7.online-sps.ru/cgi/online.cgi?req=doc&amp;base=EXPZ&amp;n=731991&amp;date=05.04.2021&amp;dst=135567&amp;fld=134" TargetMode="External"/><Relationship Id="rId30525" Type="http://schemas.openxmlformats.org/officeDocument/2006/relationships/hyperlink" Target="https://docs7.online-sps.ru/cgi/online.cgi?req=doc&amp;base=LAW&amp;n=371416&amp;date=05.04.2021&amp;dst=102638&amp;fld=134" TargetMode="External"/><Relationship Id="rId37138" Type="http://schemas.openxmlformats.org/officeDocument/2006/relationships/hyperlink" Target="https://docs7.online-sps.ru/cgi/online.cgi?req=doc&amp;base=EXPZ&amp;n=731991&amp;date=05.04.2021&amp;dst=135527&amp;fld=134" TargetMode="External"/><Relationship Id="rId15870" Type="http://schemas.openxmlformats.org/officeDocument/2006/relationships/hyperlink" Target="https://docs7.online-sps.ru/cgi/online.cgi?req=doc&amp;base=EXPZ&amp;n=731991&amp;date=05.04.2021&amp;dst=152487&amp;fld=134" TargetMode="External"/><Relationship Id="rId29352" Type="http://schemas.openxmlformats.org/officeDocument/2006/relationships/hyperlink" Target="https://docs7.online-sps.ru/cgi/online.cgi?req=doc&amp;base=EXPZ&amp;n=731991&amp;date=05.04.2021&amp;dst=114592&amp;fld=134" TargetMode="External"/><Relationship Id="rId33748" Type="http://schemas.openxmlformats.org/officeDocument/2006/relationships/hyperlink" Target="https://docs7.online-sps.ru/cgi/online.cgi?req=doc&amp;base=EXPZ&amp;n=731991&amp;date=05.04.2021&amp;dst=144404&amp;fld=134" TargetMode="External"/><Relationship Id="rId3480" Type="http://schemas.openxmlformats.org/officeDocument/2006/relationships/hyperlink" Target="https://docs7.online-sps.ru/cgi/online.cgi?req=doc&amp;base=EXPZ&amp;n=731991&amp;date=05.04.2021&amp;dst=146631&amp;fld=134" TargetMode="External"/><Relationship Id="rId13074" Type="http://schemas.openxmlformats.org/officeDocument/2006/relationships/hyperlink" Target="https://docs7.online-sps.ru/cgi/online.cgi?req=doc&amp;base=EXPZ&amp;n=731991&amp;date=05.04.2021&amp;dst=140510&amp;fld=134" TargetMode="External"/><Relationship Id="rId15523" Type="http://schemas.openxmlformats.org/officeDocument/2006/relationships/hyperlink" Target="https://docs7.online-sps.ru/cgi/online.cgi?req=doc&amp;base=EXPZ&amp;n=731991&amp;date=05.04.2021&amp;dst=150376&amp;fld=134" TargetMode="External"/><Relationship Id="rId20290" Type="http://schemas.openxmlformats.org/officeDocument/2006/relationships/hyperlink" Target="https://docs7.online-sps.ru/cgi/online.cgi?req=doc&amp;base=EXPZ&amp;n=731991&amp;date=05.04.2021&amp;dst=138270&amp;fld=134" TargetMode="External"/><Relationship Id="rId29005" Type="http://schemas.openxmlformats.org/officeDocument/2006/relationships/hyperlink" Target="https://docs7.online-sps.ru/cgi/online.cgi?req=doc&amp;base=EXPZ&amp;n=731991&amp;date=05.04.2021&amp;dst=150223&amp;fld=134" TargetMode="External"/><Relationship Id="rId31299" Type="http://schemas.openxmlformats.org/officeDocument/2006/relationships/hyperlink" Target="https://docs7.online-sps.ru/cgi/online.cgi?req=doc&amp;base=EXPZ&amp;n=731991&amp;date=05.04.2021&amp;dst=140228&amp;fld=134" TargetMode="External"/><Relationship Id="rId36221" Type="http://schemas.openxmlformats.org/officeDocument/2006/relationships/hyperlink" Target="https://docs7.online-sps.ru/cgi/online.cgi?req=doc&amp;base=EXPZ&amp;n=731991&amp;date=05.04.2021&amp;dst=138497&amp;fld=134" TargetMode="External"/><Relationship Id="rId3133" Type="http://schemas.openxmlformats.org/officeDocument/2006/relationships/hyperlink" Target="https://docs7.online-sps.ru/cgi/online.cgi?req=doc&amp;base=EXPZ&amp;n=731991&amp;date=05.04.2021&amp;dst=136251&amp;fld=134" TargetMode="External"/><Relationship Id="rId18746" Type="http://schemas.openxmlformats.org/officeDocument/2006/relationships/hyperlink" Target="https://docs7.online-sps.ru/cgi/online.cgi?req=doc&amp;base=EXPZ&amp;n=731991&amp;date=05.04.2021&amp;dst=145052&amp;fld=134" TargetMode="External"/><Relationship Id="rId25962" Type="http://schemas.openxmlformats.org/officeDocument/2006/relationships/hyperlink" Target="https://docs7.online-sps.ru/cgi/online.cgi?req=doc&amp;base=EXPZ&amp;n=731991&amp;date=05.04.2021&amp;dst=134929&amp;fld=134" TargetMode="External"/><Relationship Id="rId8805" Type="http://schemas.openxmlformats.org/officeDocument/2006/relationships/hyperlink" Target="https://docs7.online-sps.ru/cgi/online.cgi?req=doc&amp;base=EXPZ&amp;n=731991&amp;date=05.04.2021&amp;dst=139988&amp;fld=134" TargetMode="External"/><Relationship Id="rId16297" Type="http://schemas.openxmlformats.org/officeDocument/2006/relationships/hyperlink" Target="https://docs7.online-sps.ru/cgi/online.cgi?req=doc&amp;base=EXPZ&amp;n=731991&amp;date=05.04.2021&amp;dst=152674&amp;fld=134" TargetMode="External"/><Relationship Id="rId25615" Type="http://schemas.openxmlformats.org/officeDocument/2006/relationships/hyperlink" Target="https://docs7.online-sps.ru/cgi/online.cgi?req=doc&amp;base=EXPZ&amp;n=731991&amp;date=05.04.2021&amp;dst=138136&amp;fld=134" TargetMode="External"/><Relationship Id="rId32831" Type="http://schemas.openxmlformats.org/officeDocument/2006/relationships/hyperlink" Target="https://docs7.online-sps.ru/cgi/online.cgi?req=doc&amp;base=EXPZ&amp;n=731991&amp;date=05.04.2021&amp;dst=144328&amp;fld=134" TargetMode="External"/><Relationship Id="rId6356" Type="http://schemas.openxmlformats.org/officeDocument/2006/relationships/hyperlink" Target="https://docs7.online-sps.ru/cgi/online.cgi?req=doc&amp;base=EXPZ&amp;n=731991&amp;date=05.04.2021&amp;dst=138117&amp;fld=134" TargetMode="External"/><Relationship Id="rId23166" Type="http://schemas.openxmlformats.org/officeDocument/2006/relationships/hyperlink" Target="https://docs7.online-sps.ru/cgi/online.cgi?req=doc&amp;base=EXPZ&amp;n=731991&amp;date=05.04.2021&amp;dst=137827&amp;fld=134" TargetMode="External"/><Relationship Id="rId28838" Type="http://schemas.openxmlformats.org/officeDocument/2006/relationships/hyperlink" Target="https://docs7.online-sps.ru/cgi/online.cgi?req=doc&amp;base=EXPZ&amp;n=731991&amp;date=05.04.2021&amp;dst=144680&amp;fld=134" TargetMode="External"/><Relationship Id="rId30382" Type="http://schemas.openxmlformats.org/officeDocument/2006/relationships/hyperlink" Target="https://docs7.online-sps.ru/cgi/online.cgi?req=doc&amp;base=EXPZ&amp;n=731991&amp;date=05.04.2021&amp;dst=136794&amp;fld=134" TargetMode="External"/><Relationship Id="rId2966" Type="http://schemas.openxmlformats.org/officeDocument/2006/relationships/hyperlink" Target="https://docs7.online-sps.ru/cgi/online.cgi?req=doc&amp;base=EXPZ&amp;n=731991&amp;date=05.04.2021&amp;dst=111839&amp;fld=134" TargetMode="External"/><Relationship Id="rId6009" Type="http://schemas.openxmlformats.org/officeDocument/2006/relationships/hyperlink" Target="https://docs7.online-sps.ru/cgi/online.cgi?req=doc&amp;base=LAW&amp;n=371416&amp;date=05.04.2021&amp;dst=112501&amp;fld=134" TargetMode="External"/><Relationship Id="rId9579" Type="http://schemas.openxmlformats.org/officeDocument/2006/relationships/hyperlink" Target="https://docs7.online-sps.ru/cgi/online.cgi?req=doc&amp;base=EXPZ&amp;n=731991&amp;date=05.04.2021&amp;dst=145339&amp;fld=134" TargetMode="External"/><Relationship Id="rId15380" Type="http://schemas.openxmlformats.org/officeDocument/2006/relationships/hyperlink" Target="https://docs7.online-sps.ru/cgi/online.cgi?req=doc&amp;base=EXPZ&amp;n=731991&amp;date=05.04.2021&amp;dst=141052&amp;fld=134" TargetMode="External"/><Relationship Id="rId26389" Type="http://schemas.openxmlformats.org/officeDocument/2006/relationships/hyperlink" Target="https://docs7.online-sps.ru/cgi/online.cgi?req=doc&amp;base=EXPZ&amp;n=731991&amp;date=05.04.2021&amp;dst=101303&amp;fld=134" TargetMode="External"/><Relationship Id="rId30035" Type="http://schemas.openxmlformats.org/officeDocument/2006/relationships/hyperlink" Target="https://docs7.online-sps.ru/cgi/online.cgi?req=doc&amp;base=EXPZ&amp;n=731991&amp;date=05.04.2021&amp;dst=136465&amp;fld=134" TargetMode="External"/><Relationship Id="rId35707" Type="http://schemas.openxmlformats.org/officeDocument/2006/relationships/hyperlink" Target="https://docs7.online-sps.ru/cgi/online.cgi?req=doc&amp;base=EXPZ&amp;n=731991&amp;date=05.04.2021&amp;dst=142557&amp;fld=134" TargetMode="External"/><Relationship Id="rId938" Type="http://schemas.openxmlformats.org/officeDocument/2006/relationships/hyperlink" Target="https://docs7.online-sps.ru/cgi/online.cgi?req=doc&amp;base=EXPZ&amp;n=731991&amp;date=05.04.2021&amp;dst=140484&amp;fld=134" TargetMode="External"/><Relationship Id="rId2619" Type="http://schemas.openxmlformats.org/officeDocument/2006/relationships/hyperlink" Target="https://docs7.online-sps.ru/cgi/online.cgi?req=doc&amp;base=EXPZ&amp;n=731991&amp;date=05.04.2021&amp;dst=107266&amp;fld=134" TargetMode="External"/><Relationship Id="rId15033" Type="http://schemas.openxmlformats.org/officeDocument/2006/relationships/hyperlink" Target="https://docs7.online-sps.ru/cgi/online.cgi?req=doc&amp;base=EXPZ&amp;n=731991&amp;date=05.04.2021&amp;dst=143392&amp;fld=134" TargetMode="External"/><Relationship Id="rId33258" Type="http://schemas.openxmlformats.org/officeDocument/2006/relationships/hyperlink" Target="https://docs7.online-sps.ru/cgi/online.cgi?req=doc&amp;base=EXPZ&amp;n=731991&amp;date=05.04.2021&amp;dst=152188&amp;fld=134" TargetMode="External"/><Relationship Id="rId8662" Type="http://schemas.openxmlformats.org/officeDocument/2006/relationships/hyperlink" Target="https://docs7.online-sps.ru/cgi/online.cgi?req=doc&amp;base=EXPZ&amp;n=731991&amp;date=05.04.2021&amp;dst=139639&amp;fld=134" TargetMode="External"/><Relationship Id="rId11990" Type="http://schemas.openxmlformats.org/officeDocument/2006/relationships/hyperlink" Target="https://docs7.online-sps.ru/cgi/online.cgi?req=doc&amp;base=LAW&amp;n=371416&amp;date=05.04.2021&amp;dst=103102&amp;fld=134" TargetMode="External"/><Relationship Id="rId22999" Type="http://schemas.openxmlformats.org/officeDocument/2006/relationships/hyperlink" Target="https://docs7.online-sps.ru/cgi/online.cgi?req=doc&amp;base=EXPZ&amp;n=731991&amp;date=05.04.2021&amp;dst=146166&amp;fld=134" TargetMode="External"/><Relationship Id="rId27921" Type="http://schemas.openxmlformats.org/officeDocument/2006/relationships/hyperlink" Target="https://docs7.online-sps.ru/cgi/online.cgi?req=doc&amp;base=EXPZ&amp;n=731991&amp;date=05.04.2021&amp;dst=141104&amp;fld=134" TargetMode="External"/><Relationship Id="rId8315" Type="http://schemas.openxmlformats.org/officeDocument/2006/relationships/hyperlink" Target="https://docs7.online-sps.ru/cgi/online.cgi?req=doc&amp;base=EXPZ&amp;n=731991&amp;date=05.04.2021&amp;dst=141220&amp;fld=134" TargetMode="External"/><Relationship Id="rId11643" Type="http://schemas.openxmlformats.org/officeDocument/2006/relationships/hyperlink" Target="https://docs7.online-sps.ru/cgi/online.cgi?req=doc&amp;base=LAW&amp;n=371416&amp;date=05.04.2021&amp;dst=102140&amp;fld=134" TargetMode="External"/><Relationship Id="rId18256" Type="http://schemas.openxmlformats.org/officeDocument/2006/relationships/hyperlink" Target="https://docs7.online-sps.ru/cgi/online.cgi?req=doc&amp;base=LAW&amp;n=371416&amp;date=05.04.2021&amp;dst=112397&amp;fld=134" TargetMode="External"/><Relationship Id="rId25472" Type="http://schemas.openxmlformats.org/officeDocument/2006/relationships/hyperlink" Target="https://docs7.online-sps.ru/cgi/online.cgi?req=doc&amp;base=EXPZ&amp;n=731991&amp;date=05.04.2021&amp;dst=137965&amp;fld=134" TargetMode="External"/><Relationship Id="rId1702" Type="http://schemas.openxmlformats.org/officeDocument/2006/relationships/hyperlink" Target="https://docs7.online-sps.ru/cgi/online.cgi?req=doc&amp;base=EXPZ&amp;n=731991&amp;date=05.04.2021&amp;dst=145182&amp;fld=134" TargetMode="External"/><Relationship Id="rId14866" Type="http://schemas.openxmlformats.org/officeDocument/2006/relationships/hyperlink" Target="https://docs7.online-sps.ru/cgi/online.cgi?req=doc&amp;base=EXPZ&amp;n=731991&amp;date=05.04.2021&amp;dst=143331&amp;fld=134" TargetMode="External"/><Relationship Id="rId25125" Type="http://schemas.openxmlformats.org/officeDocument/2006/relationships/hyperlink" Target="https://docs7.online-sps.ru/cgi/online.cgi?req=doc&amp;base=EXPZ&amp;n=731991&amp;date=05.04.2021&amp;dst=136428&amp;fld=134" TargetMode="External"/><Relationship Id="rId28695" Type="http://schemas.openxmlformats.org/officeDocument/2006/relationships/hyperlink" Target="https://docs7.online-sps.ru/cgi/online.cgi?req=doc&amp;base=EXPZ&amp;n=731991&amp;date=05.04.2021&amp;dst=116631&amp;fld=134" TargetMode="External"/><Relationship Id="rId32341" Type="http://schemas.openxmlformats.org/officeDocument/2006/relationships/hyperlink" Target="https://docs7.online-sps.ru/cgi/online.cgi?req=doc&amp;base=EXPZ&amp;n=731991&amp;date=05.04.2021&amp;dst=148365&amp;fld=134" TargetMode="External"/><Relationship Id="rId4925" Type="http://schemas.openxmlformats.org/officeDocument/2006/relationships/hyperlink" Target="https://docs7.online-sps.ru/cgi/online.cgi?req=doc&amp;base=EXPZ&amp;n=731991&amp;date=05.04.2021&amp;dst=110081&amp;fld=134" TargetMode="External"/><Relationship Id="rId9089" Type="http://schemas.openxmlformats.org/officeDocument/2006/relationships/hyperlink" Target="https://docs7.online-sps.ru/cgi/online.cgi?req=doc&amp;base=EXPZ&amp;n=731991&amp;date=05.04.2021&amp;dst=148015&amp;fld=134" TargetMode="External"/><Relationship Id="rId14519" Type="http://schemas.openxmlformats.org/officeDocument/2006/relationships/hyperlink" Target="https://docs7.online-sps.ru/cgi/online.cgi?req=doc&amp;base=LAW&amp;n=371416&amp;date=05.04.2021&amp;dst=109283&amp;fld=134" TargetMode="External"/><Relationship Id="rId21735" Type="http://schemas.openxmlformats.org/officeDocument/2006/relationships/hyperlink" Target="https://docs7.online-sps.ru/cgi/online.cgi?req=doc&amp;base=EXPZ&amp;n=731991&amp;date=05.04.2021&amp;dst=138790&amp;fld=134" TargetMode="External"/><Relationship Id="rId28348" Type="http://schemas.openxmlformats.org/officeDocument/2006/relationships/hyperlink" Target="https://docs7.online-sps.ru/cgi/online.cgi?req=doc&amp;base=EXPZ&amp;n=731991&amp;date=05.04.2021&amp;dst=139879&amp;fld=134" TargetMode="External"/><Relationship Id="rId35564" Type="http://schemas.openxmlformats.org/officeDocument/2006/relationships/hyperlink" Target="https://docs7.online-sps.ru/cgi/online.cgi?req=doc&amp;base=EXPZ&amp;n=731991&amp;date=05.04.2021&amp;dst=151786&amp;fld=134" TargetMode="External"/><Relationship Id="rId795" Type="http://schemas.openxmlformats.org/officeDocument/2006/relationships/hyperlink" Target="https://docs7.online-sps.ru/cgi/online.cgi?req=doc&amp;base=EXPZ&amp;n=731991&amp;date=05.04.2021&amp;dst=102141&amp;fld=134" TargetMode="External"/><Relationship Id="rId2476" Type="http://schemas.openxmlformats.org/officeDocument/2006/relationships/hyperlink" Target="https://docs7.online-sps.ru/cgi/online.cgi?req=doc&amp;base=EXPZ&amp;n=731991&amp;date=05.04.2021&amp;dst=140312&amp;fld=134" TargetMode="External"/><Relationship Id="rId24958" Type="http://schemas.openxmlformats.org/officeDocument/2006/relationships/hyperlink" Target="https://docs7.online-sps.ru/cgi/online.cgi?req=doc&amp;base=EXPZ&amp;n=731991&amp;date=05.04.2021&amp;dst=136120&amp;fld=134" TargetMode="External"/><Relationship Id="rId35217" Type="http://schemas.openxmlformats.org/officeDocument/2006/relationships/hyperlink" Target="https://docs7.online-sps.ru/cgi/online.cgi?req=doc&amp;base=EXPZ&amp;n=731991&amp;date=05.04.2021&amp;dst=148542&amp;fld=134" TargetMode="External"/><Relationship Id="rId448" Type="http://schemas.openxmlformats.org/officeDocument/2006/relationships/hyperlink" Target="https://docs7.online-sps.ru/cgi/online.cgi?req=doc&amp;base=EXPZ&amp;n=731991&amp;date=05.04.2021&amp;dst=136255&amp;fld=134" TargetMode="External"/><Relationship Id="rId2129" Type="http://schemas.openxmlformats.org/officeDocument/2006/relationships/hyperlink" Target="https://docs7.online-sps.ru/cgi/online.cgi?req=doc&amp;base=EXPZ&amp;n=731991&amp;date=05.04.2021&amp;dst=101599&amp;fld=134" TargetMode="External"/><Relationship Id="rId5699" Type="http://schemas.openxmlformats.org/officeDocument/2006/relationships/hyperlink" Target="https://docs7.online-sps.ru/cgi/online.cgi?req=doc&amp;base=EXPZ&amp;n=731991&amp;date=05.04.2021&amp;dst=136647&amp;fld=134" TargetMode="External"/><Relationship Id="rId27431" Type="http://schemas.openxmlformats.org/officeDocument/2006/relationships/hyperlink" Target="https://docs7.online-sps.ru/cgi/online.cgi?req=doc&amp;base=EXPZ&amp;n=731991&amp;date=05.04.2021&amp;dst=141222&amp;fld=134" TargetMode="External"/><Relationship Id="rId31827" Type="http://schemas.openxmlformats.org/officeDocument/2006/relationships/hyperlink" Target="https://docs7.online-sps.ru/cgi/online.cgi?req=doc&amp;base=EXPZ&amp;n=731991&amp;date=05.04.2021&amp;dst=144279&amp;fld=134" TargetMode="External"/><Relationship Id="rId8172" Type="http://schemas.openxmlformats.org/officeDocument/2006/relationships/hyperlink" Target="https://docs7.online-sps.ru/cgi/online.cgi?req=doc&amp;base=EXPZ&amp;n=731991&amp;date=05.04.2021&amp;dst=107510&amp;fld=134" TargetMode="External"/><Relationship Id="rId11153" Type="http://schemas.openxmlformats.org/officeDocument/2006/relationships/hyperlink" Target="https://docs7.online-sps.ru/cgi/online.cgi?req=doc&amp;base=EXPZ&amp;n=731991&amp;date=05.04.2021&amp;dst=136293&amp;fld=134" TargetMode="External"/><Relationship Id="rId13602" Type="http://schemas.openxmlformats.org/officeDocument/2006/relationships/hyperlink" Target="https://docs7.online-sps.ru/cgi/online.cgi?req=doc&amp;base=EXPZ&amp;n=731991&amp;date=05.04.2021&amp;dst=142324&amp;fld=134" TargetMode="External"/><Relationship Id="rId34300" Type="http://schemas.openxmlformats.org/officeDocument/2006/relationships/hyperlink" Target="https://docs7.online-sps.ru/cgi/online.cgi?req=doc&amp;base=EXPZ&amp;n=731991&amp;date=05.04.2021&amp;dst=117535&amp;fld=134" TargetMode="External"/><Relationship Id="rId1212" Type="http://schemas.openxmlformats.org/officeDocument/2006/relationships/hyperlink" Target="https://docs7.online-sps.ru/cgi/online.cgi?req=doc&amp;base=EXPZ&amp;n=731991&amp;date=05.04.2021&amp;dst=111942&amp;fld=134" TargetMode="External"/><Relationship Id="rId16825" Type="http://schemas.openxmlformats.org/officeDocument/2006/relationships/hyperlink" Target="https://docs7.online-sps.ru/cgi/online.cgi?req=doc&amp;base=EXPZ&amp;n=731991&amp;date=05.04.2021&amp;dst=150732&amp;fld=134" TargetMode="External"/><Relationship Id="rId37870" Type="http://schemas.openxmlformats.org/officeDocument/2006/relationships/hyperlink" Target="https://docs7.online-sps.ru/cgi/online.cgi?req=doc&amp;base=EXPZ&amp;n=731991&amp;date=05.04.2021&amp;dst=136457&amp;fld=134" TargetMode="External"/><Relationship Id="rId4782" Type="http://schemas.openxmlformats.org/officeDocument/2006/relationships/hyperlink" Target="https://docs7.online-sps.ru/cgi/online.cgi?req=doc&amp;base=EXPZ&amp;n=731991&amp;date=05.04.2021&amp;dst=137720&amp;fld=134" TargetMode="External"/><Relationship Id="rId14376" Type="http://schemas.openxmlformats.org/officeDocument/2006/relationships/hyperlink" Target="https://docs7.online-sps.ru/cgi/online.cgi?req=doc&amp;base=EXPZ&amp;n=731991&amp;date=05.04.2021&amp;dst=152842&amp;fld=134" TargetMode="External"/><Relationship Id="rId21592" Type="http://schemas.openxmlformats.org/officeDocument/2006/relationships/hyperlink" Target="https://docs7.online-sps.ru/cgi/online.cgi?req=doc&amp;base=EXPZ&amp;n=731991&amp;date=05.04.2021&amp;dst=138652&amp;fld=134" TargetMode="External"/><Relationship Id="rId30910" Type="http://schemas.openxmlformats.org/officeDocument/2006/relationships/hyperlink" Target="https://docs7.online-sps.ru/cgi/online.cgi?req=doc&amp;base=EXPZ&amp;n=731991&amp;date=05.04.2021&amp;dst=140664&amp;fld=134" TargetMode="External"/><Relationship Id="rId35074" Type="http://schemas.openxmlformats.org/officeDocument/2006/relationships/hyperlink" Target="https://docs7.online-sps.ru/cgi/online.cgi?req=doc&amp;base=EXPZ&amp;n=731991&amp;date=05.04.2021&amp;dst=141706&amp;fld=134" TargetMode="External"/><Relationship Id="rId37523" Type="http://schemas.openxmlformats.org/officeDocument/2006/relationships/hyperlink" Target="https://docs7.online-sps.ru/cgi/online.cgi?req=doc&amp;base=EXPZ&amp;n=731991&amp;date=05.04.2021&amp;dst=105215&amp;fld=134" TargetMode="External"/><Relationship Id="rId4435" Type="http://schemas.openxmlformats.org/officeDocument/2006/relationships/hyperlink" Target="https://docs7.online-sps.ru/cgi/online.cgi?req=doc&amp;base=LAW&amp;n=371416&amp;date=05.04.2021&amp;dst=110591&amp;fld=134" TargetMode="External"/><Relationship Id="rId10986" Type="http://schemas.openxmlformats.org/officeDocument/2006/relationships/hyperlink" Target="https://docs7.online-sps.ru/cgi/online.cgi?req=doc&amp;base=EXPZ&amp;n=731991&amp;date=05.04.2021&amp;dst=101574&amp;fld=134" TargetMode="External"/><Relationship Id="rId14029" Type="http://schemas.openxmlformats.org/officeDocument/2006/relationships/hyperlink" Target="https://docs7.online-sps.ru/cgi/online.cgi?req=doc&amp;base=EXPZ&amp;n=731991&amp;date=05.04.2021&amp;dst=140924&amp;fld=134" TargetMode="External"/><Relationship Id="rId17599" Type="http://schemas.openxmlformats.org/officeDocument/2006/relationships/hyperlink" Target="https://docs7.online-sps.ru/cgi/online.cgi?req=doc&amp;base=LAW&amp;n=371416&amp;date=05.04.2021&amp;dst=107321&amp;fld=134" TargetMode="External"/><Relationship Id="rId21245" Type="http://schemas.openxmlformats.org/officeDocument/2006/relationships/hyperlink" Target="https://docs7.online-sps.ru/cgi/online.cgi?req=doc&amp;base=EXPZ&amp;n=731991&amp;date=05.04.2021&amp;dst=155985&amp;fld=134" TargetMode="External"/><Relationship Id="rId26917" Type="http://schemas.openxmlformats.org/officeDocument/2006/relationships/hyperlink" Target="https://docs7.online-sps.ru/cgi/online.cgi?req=doc&amp;base=EXPZ&amp;n=731991&amp;date=05.04.2021&amp;dst=135651&amp;fld=134" TargetMode="External"/><Relationship Id="rId7658" Type="http://schemas.openxmlformats.org/officeDocument/2006/relationships/hyperlink" Target="https://docs7.online-sps.ru/cgi/online.cgi?req=doc&amp;base=EXPZ&amp;n=731991&amp;date=05.04.2021&amp;dst=135597&amp;fld=134" TargetMode="External"/><Relationship Id="rId10639" Type="http://schemas.openxmlformats.org/officeDocument/2006/relationships/hyperlink" Target="https://docs7.online-sps.ru/cgi/online.cgi?req=doc&amp;base=LAW&amp;n=371416&amp;date=05.04.2021&amp;dst=110321&amp;fld=134" TargetMode="External"/><Relationship Id="rId24468" Type="http://schemas.openxmlformats.org/officeDocument/2006/relationships/hyperlink" Target="https://docs7.online-sps.ru/cgi/online.cgi?req=doc&amp;base=EXPZ&amp;n=731991&amp;date=05.04.2021&amp;dst=141163&amp;fld=134" TargetMode="External"/><Relationship Id="rId31684" Type="http://schemas.openxmlformats.org/officeDocument/2006/relationships/hyperlink" Target="https://docs7.online-sps.ru/cgi/online.cgi?req=doc&amp;base=LAW&amp;n=371416&amp;date=05.04.2021&amp;dst=111769&amp;fld=134" TargetMode="External"/><Relationship Id="rId13112" Type="http://schemas.openxmlformats.org/officeDocument/2006/relationships/hyperlink" Target="https://docs7.online-sps.ru/cgi/online.cgi?req=doc&amp;base=EXPZ&amp;n=731991&amp;date=05.04.2021&amp;dst=140563&amp;fld=134" TargetMode="External"/><Relationship Id="rId31337" Type="http://schemas.openxmlformats.org/officeDocument/2006/relationships/hyperlink" Target="https://docs7.online-sps.ru/cgi/online.cgi?req=doc&amp;base=EXPZ&amp;n=731991&amp;date=05.04.2021&amp;dst=140277&amp;fld=134" TargetMode="External"/><Relationship Id="rId6741" Type="http://schemas.openxmlformats.org/officeDocument/2006/relationships/hyperlink" Target="https://docs7.online-sps.ru/cgi/online.cgi?req=doc&amp;base=EXPZ&amp;n=731991&amp;date=05.04.2021&amp;dst=135686&amp;fld=134" TargetMode="External"/><Relationship Id="rId16682" Type="http://schemas.openxmlformats.org/officeDocument/2006/relationships/hyperlink" Target="https://docs7.online-sps.ru/cgi/online.cgi?req=doc&amp;base=EXPZ&amp;n=731991&amp;date=05.04.2021&amp;dst=149773&amp;fld=134" TargetMode="External"/><Relationship Id="rId37380" Type="http://schemas.openxmlformats.org/officeDocument/2006/relationships/hyperlink" Target="https://docs7.online-sps.ru/cgi/online.cgi?req=doc&amp;base=EXPZ&amp;n=731991&amp;date=05.04.2021&amp;dst=138914&amp;fld=134" TargetMode="External"/><Relationship Id="rId4292" Type="http://schemas.openxmlformats.org/officeDocument/2006/relationships/hyperlink" Target="https://docs7.online-sps.ru/cgi/online.cgi?req=doc&amp;base=LAW&amp;n=371416&amp;date=05.04.2021&amp;dst=110537&amp;fld=134" TargetMode="External"/><Relationship Id="rId16335" Type="http://schemas.openxmlformats.org/officeDocument/2006/relationships/hyperlink" Target="https://docs7.online-sps.ru/cgi/online.cgi?req=doc&amp;base=EXPZ&amp;n=731991&amp;date=05.04.2021&amp;dst=120574&amp;fld=134" TargetMode="External"/><Relationship Id="rId23551" Type="http://schemas.openxmlformats.org/officeDocument/2006/relationships/hyperlink" Target="https://docs7.online-sps.ru/cgi/online.cgi?req=doc&amp;base=EXPZ&amp;n=731991&amp;date=05.04.2021&amp;dst=109804&amp;fld=134" TargetMode="External"/><Relationship Id="rId37033" Type="http://schemas.openxmlformats.org/officeDocument/2006/relationships/hyperlink" Target="https://docs7.online-sps.ru/cgi/online.cgi?req=doc&amp;base=EXPZ&amp;n=731991&amp;date=05.04.2021&amp;dst=156399&amp;fld=134" TargetMode="External"/><Relationship Id="rId9964" Type="http://schemas.openxmlformats.org/officeDocument/2006/relationships/hyperlink" Target="https://docs7.online-sps.ru/cgi/online.cgi?req=doc&amp;base=EXPZ&amp;n=731991&amp;date=05.04.2021&amp;dst=147374&amp;fld=134" TargetMode="External"/><Relationship Id="rId12945" Type="http://schemas.openxmlformats.org/officeDocument/2006/relationships/hyperlink" Target="https://docs7.online-sps.ru/cgi/online.cgi?req=doc&amp;base=EXPZ&amp;n=731991&amp;date=05.04.2021&amp;dst=140310&amp;fld=134" TargetMode="External"/><Relationship Id="rId19558" Type="http://schemas.openxmlformats.org/officeDocument/2006/relationships/hyperlink" Target="https://docs7.online-sps.ru/cgi/online.cgi?req=doc&amp;base=EXPZ&amp;n=731991&amp;date=05.04.2021&amp;dst=151966&amp;fld=134" TargetMode="External"/><Relationship Id="rId23204" Type="http://schemas.openxmlformats.org/officeDocument/2006/relationships/hyperlink" Target="https://docs7.online-sps.ru/cgi/online.cgi?req=doc&amp;base=EXPZ&amp;n=731991&amp;date=05.04.2021&amp;dst=136996&amp;fld=134" TargetMode="External"/><Relationship Id="rId26774" Type="http://schemas.openxmlformats.org/officeDocument/2006/relationships/hyperlink" Target="https://docs7.online-sps.ru/cgi/online.cgi?req=doc&amp;base=EXPZ&amp;n=731991&amp;date=05.04.2021&amp;dst=135341&amp;fld=134" TargetMode="External"/><Relationship Id="rId30420" Type="http://schemas.openxmlformats.org/officeDocument/2006/relationships/hyperlink" Target="https://docs7.online-sps.ru/cgi/online.cgi?req=doc&amp;base=EXPZ&amp;n=731991&amp;date=05.04.2021&amp;dst=102507&amp;fld=134" TargetMode="External"/><Relationship Id="rId33990" Type="http://schemas.openxmlformats.org/officeDocument/2006/relationships/hyperlink" Target="https://docs7.online-sps.ru/cgi/online.cgi?req=doc&amp;base=EXPZ&amp;n=731991&amp;date=05.04.2021&amp;dst=145198&amp;fld=134" TargetMode="External"/><Relationship Id="rId7168" Type="http://schemas.openxmlformats.org/officeDocument/2006/relationships/hyperlink" Target="https://docs7.online-sps.ru/cgi/online.cgi?req=doc&amp;base=EXPZ&amp;n=731991&amp;date=05.04.2021&amp;dst=135684&amp;fld=134" TargetMode="External"/><Relationship Id="rId9617" Type="http://schemas.openxmlformats.org/officeDocument/2006/relationships/hyperlink" Target="https://docs7.online-sps.ru/cgi/online.cgi?req=doc&amp;base=EXPZ&amp;n=731991&amp;date=05.04.2021&amp;dst=150222&amp;fld=134" TargetMode="External"/><Relationship Id="rId10496" Type="http://schemas.openxmlformats.org/officeDocument/2006/relationships/hyperlink" Target="https://docs7.online-sps.ru/cgi/online.cgi?req=doc&amp;base=EXPZ&amp;n=731991&amp;date=05.04.2021&amp;dst=145400&amp;fld=134" TargetMode="External"/><Relationship Id="rId26427" Type="http://schemas.openxmlformats.org/officeDocument/2006/relationships/hyperlink" Target="https://docs7.online-sps.ru/cgi/online.cgi?req=doc&amp;base=EXPZ&amp;n=731991&amp;date=05.04.2021&amp;dst=101357&amp;fld=134" TargetMode="External"/><Relationship Id="rId29997" Type="http://schemas.openxmlformats.org/officeDocument/2006/relationships/hyperlink" Target="https://docs7.online-sps.ru/cgi/online.cgi?req=doc&amp;base=EXPZ&amp;n=731991&amp;date=05.04.2021&amp;dst=136345&amp;fld=134" TargetMode="External"/><Relationship Id="rId33643" Type="http://schemas.openxmlformats.org/officeDocument/2006/relationships/hyperlink" Target="https://docs7.online-sps.ru/cgi/online.cgi?req=doc&amp;base=EXPZ&amp;n=731991&amp;date=05.04.2021&amp;dst=137083&amp;fld=134" TargetMode="External"/><Relationship Id="rId10149" Type="http://schemas.openxmlformats.org/officeDocument/2006/relationships/hyperlink" Target="https://docs7.online-sps.ru/cgi/online.cgi?req=doc&amp;base=EXPZ&amp;n=731991&amp;date=05.04.2021&amp;dst=147800&amp;fld=134" TargetMode="External"/><Relationship Id="rId18641" Type="http://schemas.openxmlformats.org/officeDocument/2006/relationships/hyperlink" Target="https://docs7.online-sps.ru/cgi/online.cgi?req=doc&amp;base=EXPZ&amp;n=731991&amp;date=05.04.2021&amp;dst=144532&amp;fld=134" TargetMode="External"/><Relationship Id="rId31194" Type="http://schemas.openxmlformats.org/officeDocument/2006/relationships/hyperlink" Target="https://docs7.online-sps.ru/cgi/online.cgi?req=doc&amp;base=LAW&amp;n=371416&amp;date=05.04.2021&amp;dst=108385&amp;fld=134" TargetMode="External"/><Relationship Id="rId36866" Type="http://schemas.openxmlformats.org/officeDocument/2006/relationships/hyperlink" Target="https://docs7.online-sps.ru/cgi/online.cgi?req=doc&amp;base=EXPZ&amp;n=731991&amp;date=05.04.2021&amp;dst=156046&amp;fld=134" TargetMode="External"/><Relationship Id="rId3778" Type="http://schemas.openxmlformats.org/officeDocument/2006/relationships/hyperlink" Target="https://docs7.online-sps.ru/cgi/online.cgi?req=doc&amp;base=EXPZ&amp;n=731991&amp;date=05.04.2021&amp;dst=146733&amp;fld=134" TargetMode="External"/><Relationship Id="rId8700" Type="http://schemas.openxmlformats.org/officeDocument/2006/relationships/hyperlink" Target="https://docs7.online-sps.ru/cgi/online.cgi?req=doc&amp;base=EXPZ&amp;n=731991&amp;date=05.04.2021&amp;dst=139743&amp;fld=134" TargetMode="External"/><Relationship Id="rId16192" Type="http://schemas.openxmlformats.org/officeDocument/2006/relationships/hyperlink" Target="https://docs7.online-sps.ru/cgi/online.cgi?req=doc&amp;base=EXPZ&amp;n=731991&amp;date=05.04.2021&amp;dst=152412&amp;fld=134" TargetMode="External"/><Relationship Id="rId20588" Type="http://schemas.openxmlformats.org/officeDocument/2006/relationships/hyperlink" Target="https://docs7.online-sps.ru/cgi/online.cgi?req=doc&amp;base=EXPZ&amp;n=731991&amp;date=05.04.2021&amp;dst=148914&amp;fld=134" TargetMode="External"/><Relationship Id="rId25510" Type="http://schemas.openxmlformats.org/officeDocument/2006/relationships/hyperlink" Target="https://docs7.online-sps.ru/cgi/online.cgi?req=doc&amp;base=EXPZ&amp;n=731991&amp;date=05.04.2021&amp;dst=137399&amp;fld=134" TargetMode="External"/><Relationship Id="rId36519" Type="http://schemas.openxmlformats.org/officeDocument/2006/relationships/hyperlink" Target="https://docs7.online-sps.ru/cgi/online.cgi?req=doc&amp;base=EXPZ&amp;n=731991&amp;date=05.04.2021&amp;dst=155371&amp;fld=134" TargetMode="External"/><Relationship Id="rId6251" Type="http://schemas.openxmlformats.org/officeDocument/2006/relationships/hyperlink" Target="https://docs7.online-sps.ru/cgi/online.cgi?req=doc&amp;base=EXPZ&amp;n=731991&amp;date=05.04.2021&amp;dst=147374&amp;fld=134" TargetMode="External"/><Relationship Id="rId23061" Type="http://schemas.openxmlformats.org/officeDocument/2006/relationships/hyperlink" Target="https://docs7.online-sps.ru/cgi/online.cgi?req=doc&amp;base=EXPZ&amp;n=731991&amp;date=05.04.2021&amp;dst=149012&amp;fld=134" TargetMode="External"/><Relationship Id="rId9474" Type="http://schemas.openxmlformats.org/officeDocument/2006/relationships/hyperlink" Target="https://docs7.online-sps.ru/cgi/online.cgi?req=doc&amp;base=EXPZ&amp;n=731991&amp;date=05.04.2021&amp;dst=145131&amp;fld=134" TargetMode="External"/><Relationship Id="rId14904" Type="http://schemas.openxmlformats.org/officeDocument/2006/relationships/hyperlink" Target="https://docs7.online-sps.ru/cgi/online.cgi?req=doc&amp;base=EXPZ&amp;n=731991&amp;date=05.04.2021&amp;dst=142875&amp;fld=134" TargetMode="External"/><Relationship Id="rId19068" Type="http://schemas.openxmlformats.org/officeDocument/2006/relationships/hyperlink" Target="https://docs7.online-sps.ru/cgi/online.cgi?req=doc&amp;base=EXPZ&amp;n=731991&amp;date=05.04.2021&amp;dst=150994&amp;fld=134" TargetMode="External"/><Relationship Id="rId26284" Type="http://schemas.openxmlformats.org/officeDocument/2006/relationships/hyperlink" Target="https://docs7.online-sps.ru/cgi/online.cgi?req=doc&amp;base=EXPZ&amp;n=731991&amp;date=05.04.2021&amp;dst=135655&amp;fld=134" TargetMode="External"/><Relationship Id="rId28733" Type="http://schemas.openxmlformats.org/officeDocument/2006/relationships/hyperlink" Target="https://docs7.online-sps.ru/cgi/online.cgi?req=doc&amp;base=EXPZ&amp;n=731991&amp;date=05.04.2021&amp;dst=139782&amp;fld=134" TargetMode="External"/><Relationship Id="rId2861" Type="http://schemas.openxmlformats.org/officeDocument/2006/relationships/hyperlink" Target="https://docs7.online-sps.ru/cgi/online.cgi?req=doc&amp;base=EXPZ&amp;n=731991&amp;date=05.04.2021&amp;dst=137348&amp;fld=134" TargetMode="External"/><Relationship Id="rId9127" Type="http://schemas.openxmlformats.org/officeDocument/2006/relationships/hyperlink" Target="https://docs7.online-sps.ru/cgi/online.cgi?req=doc&amp;base=EXPZ&amp;n=731991&amp;date=05.04.2021&amp;dst=116543&amp;fld=134" TargetMode="External"/><Relationship Id="rId12455" Type="http://schemas.openxmlformats.org/officeDocument/2006/relationships/hyperlink" Target="https://docs7.online-sps.ru/cgi/online.cgi?req=doc&amp;base=LAW&amp;n=371416&amp;date=05.04.2021&amp;dst=111645&amp;fld=134" TargetMode="External"/><Relationship Id="rId33153" Type="http://schemas.openxmlformats.org/officeDocument/2006/relationships/hyperlink" Target="https://docs7.online-sps.ru/cgi/online.cgi?req=doc&amp;base=EXPZ&amp;n=731991&amp;date=05.04.2021&amp;dst=148358&amp;fld=134" TargetMode="External"/><Relationship Id="rId35602" Type="http://schemas.openxmlformats.org/officeDocument/2006/relationships/hyperlink" Target="https://docs7.online-sps.ru/cgi/online.cgi?req=doc&amp;base=EXPZ&amp;n=731991&amp;date=05.04.2021&amp;dst=119292&amp;fld=134" TargetMode="External"/><Relationship Id="rId833" Type="http://schemas.openxmlformats.org/officeDocument/2006/relationships/hyperlink" Target="https://docs7.online-sps.ru/cgi/online.cgi?req=doc&amp;base=EXPZ&amp;n=731991&amp;date=05.04.2021&amp;dst=140737&amp;fld=134" TargetMode="External"/><Relationship Id="rId2514" Type="http://schemas.openxmlformats.org/officeDocument/2006/relationships/hyperlink" Target="https://docs7.online-sps.ru/cgi/online.cgi?req=doc&amp;base=EXPZ&amp;n=731991&amp;date=05.04.2021&amp;dst=140499&amp;fld=134" TargetMode="External"/><Relationship Id="rId12108" Type="http://schemas.openxmlformats.org/officeDocument/2006/relationships/hyperlink" Target="https://docs7.online-sps.ru/cgi/online.cgi?req=doc&amp;base=EXPZ&amp;n=731991&amp;date=05.04.2021&amp;dst=143064&amp;fld=134" TargetMode="External"/><Relationship Id="rId15678" Type="http://schemas.openxmlformats.org/officeDocument/2006/relationships/hyperlink" Target="https://docs7.online-sps.ru/cgi/online.cgi?req=doc&amp;base=EXPZ&amp;n=731991&amp;date=05.04.2021&amp;dst=152136&amp;fld=134" TargetMode="External"/><Relationship Id="rId22894" Type="http://schemas.openxmlformats.org/officeDocument/2006/relationships/hyperlink" Target="https://docs7.online-sps.ru/cgi/online.cgi?req=doc&amp;base=EXPZ&amp;n=731991&amp;date=05.04.2021&amp;dst=145968&amp;fld=134" TargetMode="External"/><Relationship Id="rId5737" Type="http://schemas.openxmlformats.org/officeDocument/2006/relationships/hyperlink" Target="https://docs7.online-sps.ru/cgi/online.cgi?req=doc&amp;base=EXPZ&amp;n=731991&amp;date=05.04.2021&amp;dst=136686&amp;fld=134" TargetMode="External"/><Relationship Id="rId18151" Type="http://schemas.openxmlformats.org/officeDocument/2006/relationships/hyperlink" Target="https://docs7.online-sps.ru/cgi/online.cgi?req=doc&amp;base=LAW&amp;n=371416&amp;date=05.04.2021&amp;dst=110985&amp;fld=134" TargetMode="External"/><Relationship Id="rId22547" Type="http://schemas.openxmlformats.org/officeDocument/2006/relationships/hyperlink" Target="https://docs7.online-sps.ru/cgi/online.cgi?req=doc&amp;base=EXPZ&amp;n=731991&amp;date=05.04.2021&amp;dst=146302&amp;fld=134" TargetMode="External"/><Relationship Id="rId36376" Type="http://schemas.openxmlformats.org/officeDocument/2006/relationships/hyperlink" Target="https://docs7.online-sps.ru/cgi/online.cgi?req=doc&amp;base=EXPZ&amp;n=731991&amp;date=05.04.2021&amp;dst=149649&amp;fld=134" TargetMode="External"/><Relationship Id="rId3288" Type="http://schemas.openxmlformats.org/officeDocument/2006/relationships/hyperlink" Target="https://docs7.online-sps.ru/cgi/online.cgi?req=doc&amp;base=EXPZ&amp;n=731991&amp;date=05.04.2021&amp;dst=150098&amp;fld=134" TargetMode="External"/><Relationship Id="rId8210" Type="http://schemas.openxmlformats.org/officeDocument/2006/relationships/hyperlink" Target="https://docs7.online-sps.ru/cgi/online.cgi?req=doc&amp;base=EXPZ&amp;n=731991&amp;date=05.04.2021&amp;dst=141272&amp;fld=134" TargetMode="External"/><Relationship Id="rId20098" Type="http://schemas.openxmlformats.org/officeDocument/2006/relationships/hyperlink" Target="https://docs7.online-sps.ru/cgi/online.cgi?req=doc&amp;base=EXPZ&amp;n=731991&amp;date=05.04.2021&amp;dst=137965&amp;fld=134" TargetMode="External"/><Relationship Id="rId25020" Type="http://schemas.openxmlformats.org/officeDocument/2006/relationships/hyperlink" Target="https://docs7.online-sps.ru/cgi/online.cgi?req=doc&amp;base=EXPZ&amp;n=731991&amp;date=05.04.2021&amp;dst=101806&amp;fld=134" TargetMode="External"/><Relationship Id="rId28590" Type="http://schemas.openxmlformats.org/officeDocument/2006/relationships/hyperlink" Target="https://docs7.online-sps.ru/cgi/online.cgi?req=doc&amp;base=EXPZ&amp;n=731991&amp;date=05.04.2021&amp;dst=148916&amp;fld=134" TargetMode="External"/><Relationship Id="rId32986" Type="http://schemas.openxmlformats.org/officeDocument/2006/relationships/hyperlink" Target="https://docs7.online-sps.ru/cgi/online.cgi?req=doc&amp;base=LAW&amp;n=371416&amp;date=05.04.2021&amp;dst=109027&amp;fld=134" TargetMode="External"/><Relationship Id="rId36029" Type="http://schemas.openxmlformats.org/officeDocument/2006/relationships/hyperlink" Target="https://docs7.online-sps.ru/cgi/online.cgi?req=doc&amp;base=EXPZ&amp;n=731991&amp;date=05.04.2021&amp;dst=138115&amp;fld=134" TargetMode="External"/><Relationship Id="rId14761" Type="http://schemas.openxmlformats.org/officeDocument/2006/relationships/hyperlink" Target="https://docs7.online-sps.ru/cgi/online.cgi?req=doc&amp;base=EXPZ&amp;n=731991&amp;date=05.04.2021&amp;dst=109125&amp;fld=134" TargetMode="External"/><Relationship Id="rId28243" Type="http://schemas.openxmlformats.org/officeDocument/2006/relationships/hyperlink" Target="https://docs7.online-sps.ru/cgi/online.cgi?req=doc&amp;base=EXPZ&amp;n=731991&amp;date=05.04.2021&amp;dst=139657&amp;fld=134" TargetMode="External"/><Relationship Id="rId32639" Type="http://schemas.openxmlformats.org/officeDocument/2006/relationships/hyperlink" Target="https://docs7.online-sps.ru/cgi/online.cgi?req=doc&amp;base=EXPZ&amp;n=731991&amp;date=05.04.2021&amp;dst=142337&amp;fld=134" TargetMode="External"/><Relationship Id="rId690" Type="http://schemas.openxmlformats.org/officeDocument/2006/relationships/hyperlink" Target="https://docs7.online-sps.ru/cgi/online.cgi?req=doc&amp;base=EXPZ&amp;n=731991&amp;date=05.04.2021&amp;dst=102025&amp;fld=134" TargetMode="External"/><Relationship Id="rId2371" Type="http://schemas.openxmlformats.org/officeDocument/2006/relationships/hyperlink" Target="https://docs7.online-sps.ru/cgi/online.cgi?req=doc&amp;base=EXPZ&amp;n=731991&amp;date=05.04.2021&amp;dst=101684&amp;fld=134" TargetMode="External"/><Relationship Id="rId4820" Type="http://schemas.openxmlformats.org/officeDocument/2006/relationships/hyperlink" Target="https://docs7.online-sps.ru/cgi/online.cgi?req=doc&amp;base=EXPZ&amp;n=731991&amp;date=05.04.2021&amp;dst=146247&amp;fld=134" TargetMode="External"/><Relationship Id="rId14414" Type="http://schemas.openxmlformats.org/officeDocument/2006/relationships/hyperlink" Target="https://docs7.online-sps.ru/cgi/online.cgi?req=doc&amp;base=LAW&amp;n=371416&amp;date=05.04.2021&amp;dst=108867&amp;fld=134" TargetMode="External"/><Relationship Id="rId17984" Type="http://schemas.openxmlformats.org/officeDocument/2006/relationships/hyperlink" Target="https://docs7.online-sps.ru/cgi/online.cgi?req=doc&amp;base=EXPZ&amp;n=731991&amp;date=05.04.2021&amp;dst=145833&amp;fld=134" TargetMode="External"/><Relationship Id="rId21630" Type="http://schemas.openxmlformats.org/officeDocument/2006/relationships/hyperlink" Target="https://docs7.online-sps.ru/cgi/online.cgi?req=doc&amp;base=EXPZ&amp;n=731991&amp;date=05.04.2021&amp;dst=104649&amp;fld=134" TargetMode="External"/><Relationship Id="rId35112" Type="http://schemas.openxmlformats.org/officeDocument/2006/relationships/hyperlink" Target="https://docs7.online-sps.ru/cgi/online.cgi?req=doc&amp;base=EXPZ&amp;n=731991&amp;date=05.04.2021&amp;dst=145707&amp;fld=134" TargetMode="External"/><Relationship Id="rId343" Type="http://schemas.openxmlformats.org/officeDocument/2006/relationships/hyperlink" Target="https://docs7.online-sps.ru/cgi/online.cgi?req=doc&amp;base=EXPZ&amp;n=731991&amp;date=05.04.2021&amp;dst=147889&amp;fld=134" TargetMode="External"/><Relationship Id="rId2024" Type="http://schemas.openxmlformats.org/officeDocument/2006/relationships/hyperlink" Target="https://docs7.online-sps.ru/cgi/online.cgi?req=doc&amp;base=EXPZ&amp;n=731991&amp;date=05.04.2021&amp;dst=136273&amp;fld=134" TargetMode="External"/><Relationship Id="rId17637" Type="http://schemas.openxmlformats.org/officeDocument/2006/relationships/hyperlink" Target="https://docs7.online-sps.ru/cgi/online.cgi?req=doc&amp;base=EXPZ&amp;n=731991&amp;date=05.04.2021&amp;dst=148685&amp;fld=134" TargetMode="External"/><Relationship Id="rId24853" Type="http://schemas.openxmlformats.org/officeDocument/2006/relationships/hyperlink" Target="https://docs7.online-sps.ru/cgi/online.cgi?req=doc&amp;base=EXPZ&amp;n=731991&amp;date=05.04.2021&amp;dst=117611&amp;fld=134" TargetMode="External"/><Relationship Id="rId5247" Type="http://schemas.openxmlformats.org/officeDocument/2006/relationships/hyperlink" Target="https://docs7.online-sps.ru/cgi/online.cgi?req=doc&amp;base=EXPZ&amp;n=731991&amp;date=05.04.2021&amp;dst=148175&amp;fld=134" TargetMode="External"/><Relationship Id="rId5594" Type="http://schemas.openxmlformats.org/officeDocument/2006/relationships/hyperlink" Target="https://docs7.online-sps.ru/cgi/online.cgi?req=doc&amp;base=EXPZ&amp;n=731991&amp;date=05.04.2021&amp;dst=136495&amp;fld=134" TargetMode="External"/><Relationship Id="rId15188" Type="http://schemas.openxmlformats.org/officeDocument/2006/relationships/hyperlink" Target="https://docs7.online-sps.ru/cgi/online.cgi?req=doc&amp;base=EXPZ&amp;n=731991&amp;date=05.04.2021&amp;dst=107266&amp;fld=134" TargetMode="External"/><Relationship Id="rId24506" Type="http://schemas.openxmlformats.org/officeDocument/2006/relationships/hyperlink" Target="https://docs7.online-sps.ru/cgi/online.cgi?req=doc&amp;base=EXPZ&amp;n=731991&amp;date=05.04.2021&amp;dst=141230&amp;fld=134" TargetMode="External"/><Relationship Id="rId31722" Type="http://schemas.openxmlformats.org/officeDocument/2006/relationships/hyperlink" Target="https://docs7.online-sps.ru/cgi/online.cgi?req=doc&amp;base=LAW&amp;n=371416&amp;date=05.04.2021&amp;dst=111845&amp;fld=134" TargetMode="External"/><Relationship Id="rId11798" Type="http://schemas.openxmlformats.org/officeDocument/2006/relationships/hyperlink" Target="https://docs7.online-sps.ru/cgi/online.cgi?req=doc&amp;base=LAW&amp;n=371416&amp;date=05.04.2021&amp;dst=102836&amp;fld=134" TargetMode="External"/><Relationship Id="rId16720" Type="http://schemas.openxmlformats.org/officeDocument/2006/relationships/hyperlink" Target="https://docs7.online-sps.ru/cgi/online.cgi?req=doc&amp;base=EXPZ&amp;n=731991&amp;date=05.04.2021&amp;dst=150960&amp;fld=134" TargetMode="External"/><Relationship Id="rId22057" Type="http://schemas.openxmlformats.org/officeDocument/2006/relationships/hyperlink" Target="https://docs7.online-sps.ru/cgi/online.cgi?req=doc&amp;base=EXPZ&amp;n=731991&amp;date=05.04.2021&amp;dst=149370&amp;fld=134" TargetMode="External"/><Relationship Id="rId27729" Type="http://schemas.openxmlformats.org/officeDocument/2006/relationships/hyperlink" Target="https://docs7.online-sps.ru/cgi/online.cgi?req=doc&amp;base=EXPZ&amp;n=731991&amp;date=05.04.2021&amp;dst=148201&amp;fld=134" TargetMode="External"/><Relationship Id="rId34945" Type="http://schemas.openxmlformats.org/officeDocument/2006/relationships/hyperlink" Target="https://docs7.online-sps.ru/cgi/online.cgi?req=doc&amp;base=EXPZ&amp;n=731991&amp;date=05.04.2021&amp;dst=118863&amp;fld=134" TargetMode="External"/><Relationship Id="rId1857" Type="http://schemas.openxmlformats.org/officeDocument/2006/relationships/hyperlink" Target="https://docs7.online-sps.ru/cgi/online.cgi?req=doc&amp;base=EXPZ&amp;n=731991&amp;date=05.04.2021&amp;dst=136220&amp;fld=134" TargetMode="External"/><Relationship Id="rId14271" Type="http://schemas.openxmlformats.org/officeDocument/2006/relationships/hyperlink" Target="https://docs7.online-sps.ru/cgi/online.cgi?req=doc&amp;base=EXPZ&amp;n=731991&amp;date=05.04.2021&amp;dst=120574&amp;fld=134" TargetMode="External"/><Relationship Id="rId32496" Type="http://schemas.openxmlformats.org/officeDocument/2006/relationships/hyperlink" Target="https://docs7.online-sps.ru/cgi/online.cgi?req=doc&amp;base=EXPZ&amp;n=731991&amp;date=05.04.2021&amp;dst=137309&amp;fld=134" TargetMode="External"/><Relationship Id="rId4330" Type="http://schemas.openxmlformats.org/officeDocument/2006/relationships/hyperlink" Target="https://docs7.online-sps.ru/cgi/online.cgi?req=doc&amp;base=LAW&amp;n=371416&amp;date=05.04.2021&amp;dst=110787&amp;fld=134" TargetMode="External"/><Relationship Id="rId17494" Type="http://schemas.openxmlformats.org/officeDocument/2006/relationships/hyperlink" Target="https://docs7.online-sps.ru/cgi/online.cgi?req=doc&amp;base=LAW&amp;n=371416&amp;date=05.04.2021&amp;dst=107401&amp;fld=134" TargetMode="External"/><Relationship Id="rId19943" Type="http://schemas.openxmlformats.org/officeDocument/2006/relationships/hyperlink" Target="https://docs7.online-sps.ru/cgi/online.cgi?req=doc&amp;base=EXPZ&amp;n=731991&amp;date=05.04.2021&amp;dst=142720&amp;fld=134" TargetMode="External"/><Relationship Id="rId21140" Type="http://schemas.openxmlformats.org/officeDocument/2006/relationships/hyperlink" Target="https://docs7.online-sps.ru/cgi/online.cgi?req=doc&amp;base=EXPZ&amp;n=731991&amp;date=05.04.2021&amp;dst=155763&amp;fld=134" TargetMode="External"/><Relationship Id="rId32149" Type="http://schemas.openxmlformats.org/officeDocument/2006/relationships/hyperlink" Target="https://docs7.online-sps.ru/cgi/online.cgi?req=doc&amp;base=EXPZ&amp;n=731991&amp;date=05.04.2021&amp;dst=143035&amp;fld=134" TargetMode="External"/><Relationship Id="rId7553" Type="http://schemas.openxmlformats.org/officeDocument/2006/relationships/hyperlink" Target="https://docs7.online-sps.ru/cgi/online.cgi?req=doc&amp;base=EXPZ&amp;n=731991&amp;date=05.04.2021&amp;dst=135358&amp;fld=134" TargetMode="External"/><Relationship Id="rId10881" Type="http://schemas.openxmlformats.org/officeDocument/2006/relationships/hyperlink" Target="https://docs7.online-sps.ru/cgi/online.cgi?req=doc&amp;base=LAW&amp;n=371416&amp;date=05.04.2021&amp;dst=108313&amp;fld=134" TargetMode="External"/><Relationship Id="rId17147" Type="http://schemas.openxmlformats.org/officeDocument/2006/relationships/hyperlink" Target="https://docs7.online-sps.ru/cgi/online.cgi?req=doc&amp;base=EXPZ&amp;n=731991&amp;date=05.04.2021&amp;dst=151392&amp;fld=134" TargetMode="External"/><Relationship Id="rId24363" Type="http://schemas.openxmlformats.org/officeDocument/2006/relationships/hyperlink" Target="https://docs7.online-sps.ru/cgi/online.cgi?req=doc&amp;base=EXPZ&amp;n=731991&amp;date=05.04.2021&amp;dst=140959&amp;fld=134" TargetMode="External"/><Relationship Id="rId26812" Type="http://schemas.openxmlformats.org/officeDocument/2006/relationships/hyperlink" Target="https://docs7.online-sps.ru/cgi/online.cgi?req=doc&amp;base=EXPZ&amp;n=731991&amp;date=05.04.2021&amp;dst=135387&amp;fld=134" TargetMode="External"/><Relationship Id="rId7206" Type="http://schemas.openxmlformats.org/officeDocument/2006/relationships/hyperlink" Target="https://docs7.online-sps.ru/cgi/online.cgi?req=doc&amp;base=EXPZ&amp;n=731991&amp;date=05.04.2021&amp;dst=135733&amp;fld=134" TargetMode="External"/><Relationship Id="rId10534" Type="http://schemas.openxmlformats.org/officeDocument/2006/relationships/hyperlink" Target="https://docs7.online-sps.ru/cgi/online.cgi?req=doc&amp;base=LAW&amp;n=371416&amp;date=05.04.2021&amp;dst=110421&amp;fld=134" TargetMode="External"/><Relationship Id="rId24016" Type="http://schemas.openxmlformats.org/officeDocument/2006/relationships/hyperlink" Target="https://docs7.online-sps.ru/cgi/online.cgi?req=doc&amp;base=EXPZ&amp;n=731991&amp;date=05.04.2021&amp;dst=143764&amp;fld=134" TargetMode="External"/><Relationship Id="rId31232" Type="http://schemas.openxmlformats.org/officeDocument/2006/relationships/hyperlink" Target="https://docs7.online-sps.ru/cgi/online.cgi?req=doc&amp;base=LAW&amp;n=371416&amp;date=05.04.2021&amp;dst=108209&amp;fld=134" TargetMode="External"/><Relationship Id="rId13757" Type="http://schemas.openxmlformats.org/officeDocument/2006/relationships/hyperlink" Target="https://docs7.online-sps.ru/cgi/online.cgi?req=doc&amp;base=EXPZ&amp;n=731991&amp;date=05.04.2021&amp;dst=141930&amp;fld=134" TargetMode="External"/><Relationship Id="rId20973" Type="http://schemas.openxmlformats.org/officeDocument/2006/relationships/hyperlink" Target="https://docs7.online-sps.ru/cgi/online.cgi?req=doc&amp;base=EXPZ&amp;n=731991&amp;date=05.04.2021&amp;dst=155450&amp;fld=134" TargetMode="External"/><Relationship Id="rId27586" Type="http://schemas.openxmlformats.org/officeDocument/2006/relationships/hyperlink" Target="https://docs7.online-sps.ru/cgi/online.cgi?req=doc&amp;base=EXPZ&amp;n=731991&amp;date=05.04.2021&amp;dst=107762&amp;fld=134" TargetMode="External"/><Relationship Id="rId36904" Type="http://schemas.openxmlformats.org/officeDocument/2006/relationships/hyperlink" Target="https://docs7.online-sps.ru/cgi/online.cgi?req=doc&amp;base=EXPZ&amp;n=731991&amp;date=05.04.2021&amp;dst=124187&amp;fld=134" TargetMode="External"/><Relationship Id="rId3816" Type="http://schemas.openxmlformats.org/officeDocument/2006/relationships/hyperlink" Target="https://docs7.online-sps.ru/cgi/online.cgi?req=doc&amp;base=EXPZ&amp;n=731991&amp;date=05.04.2021&amp;dst=146796&amp;fld=134" TargetMode="External"/><Relationship Id="rId16230" Type="http://schemas.openxmlformats.org/officeDocument/2006/relationships/hyperlink" Target="https://docs7.online-sps.ru/cgi/online.cgi?req=doc&amp;base=EXPZ&amp;n=731991&amp;date=05.04.2021&amp;dst=152486&amp;fld=134" TargetMode="External"/><Relationship Id="rId20626" Type="http://schemas.openxmlformats.org/officeDocument/2006/relationships/hyperlink" Target="https://docs7.online-sps.ru/cgi/online.cgi?req=doc&amp;base=EXPZ&amp;n=731991&amp;date=05.04.2021&amp;dst=143802&amp;fld=134" TargetMode="External"/><Relationship Id="rId27239" Type="http://schemas.openxmlformats.org/officeDocument/2006/relationships/hyperlink" Target="https://docs7.online-sps.ru/cgi/online.cgi?req=doc&amp;base=EXPZ&amp;n=731991&amp;date=05.04.2021&amp;dst=105838&amp;fld=134" TargetMode="External"/><Relationship Id="rId34455" Type="http://schemas.openxmlformats.org/officeDocument/2006/relationships/hyperlink" Target="https://docs7.online-sps.ru/cgi/online.cgi?req=doc&amp;base=EXPZ&amp;n=731991&amp;date=05.04.2021&amp;dst=150619&amp;fld=134" TargetMode="External"/><Relationship Id="rId1367" Type="http://schemas.openxmlformats.org/officeDocument/2006/relationships/hyperlink" Target="https://docs7.online-sps.ru/cgi/online.cgi?req=doc&amp;base=EXPZ&amp;n=731991&amp;date=05.04.2021&amp;dst=102811&amp;fld=134" TargetMode="External"/><Relationship Id="rId19453" Type="http://schemas.openxmlformats.org/officeDocument/2006/relationships/hyperlink" Target="https://docs7.online-sps.ru/cgi/online.cgi?req=doc&amp;base=LAW&amp;n=371416&amp;date=05.04.2021&amp;dst=109979&amp;fld=134" TargetMode="External"/><Relationship Id="rId23849" Type="http://schemas.openxmlformats.org/officeDocument/2006/relationships/hyperlink" Target="https://docs7.online-sps.ru/cgi/online.cgi?req=doc&amp;base=EXPZ&amp;n=731991&amp;date=05.04.2021&amp;dst=137637&amp;fld=134" TargetMode="External"/><Relationship Id="rId34108" Type="http://schemas.openxmlformats.org/officeDocument/2006/relationships/hyperlink" Target="https://docs7.online-sps.ru/cgi/online.cgi?req=doc&amp;base=EXPZ&amp;n=731991&amp;date=05.04.2021&amp;dst=148638&amp;fld=134" TargetMode="External"/><Relationship Id="rId37678" Type="http://schemas.openxmlformats.org/officeDocument/2006/relationships/hyperlink" Target="https://docs7.online-sps.ru/cgi/online.cgi?req=doc&amp;base=EXPZ&amp;n=731991&amp;date=05.04.2021&amp;dst=144294&amp;fld=134" TargetMode="External"/><Relationship Id="rId73" Type="http://schemas.openxmlformats.org/officeDocument/2006/relationships/hyperlink" Target="https://docs7.online-sps.ru/cgi/online.cgi?req=doc&amp;base=EXPZ&amp;n=731991&amp;date=05.04.2021&amp;dst=143297&amp;fld=134" TargetMode="External"/><Relationship Id="rId9512" Type="http://schemas.openxmlformats.org/officeDocument/2006/relationships/hyperlink" Target="https://docs7.online-sps.ru/cgi/online.cgi?req=doc&amp;base=EXPZ&amp;n=731991&amp;date=05.04.2021&amp;dst=145198&amp;fld=134" TargetMode="External"/><Relationship Id="rId10391" Type="http://schemas.openxmlformats.org/officeDocument/2006/relationships/hyperlink" Target="https://docs7.online-sps.ru/cgi/online.cgi?req=doc&amp;base=EXPZ&amp;n=731991&amp;date=05.04.2021&amp;dst=112293&amp;fld=134" TargetMode="External"/><Relationship Id="rId12840" Type="http://schemas.openxmlformats.org/officeDocument/2006/relationships/hyperlink" Target="https://docs7.online-sps.ru/cgi/online.cgi?req=doc&amp;base=EXPZ&amp;n=731991&amp;date=05.04.2021&amp;dst=135251&amp;fld=134" TargetMode="External"/><Relationship Id="rId19106" Type="http://schemas.openxmlformats.org/officeDocument/2006/relationships/hyperlink" Target="https://docs7.online-sps.ru/cgi/online.cgi?req=doc&amp;base=EXPZ&amp;n=731991&amp;date=05.04.2021&amp;dst=151180&amp;fld=134" TargetMode="External"/><Relationship Id="rId26322" Type="http://schemas.openxmlformats.org/officeDocument/2006/relationships/hyperlink" Target="https://docs7.online-sps.ru/cgi/online.cgi?req=doc&amp;base=EXPZ&amp;n=731991&amp;date=05.04.2021&amp;dst=135694&amp;fld=134" TargetMode="External"/><Relationship Id="rId30718" Type="http://schemas.openxmlformats.org/officeDocument/2006/relationships/hyperlink" Target="https://docs7.online-sps.ru/cgi/online.cgi?req=doc&amp;base=LAW&amp;n=371416&amp;date=05.04.2021&amp;dst=102806&amp;fld=134" TargetMode="External"/><Relationship Id="rId7063" Type="http://schemas.openxmlformats.org/officeDocument/2006/relationships/hyperlink" Target="https://docs7.online-sps.ru/cgi/online.cgi?req=doc&amp;base=EXPZ&amp;n=731991&amp;date=05.04.2021&amp;dst=100876&amp;fld=134" TargetMode="External"/><Relationship Id="rId10044" Type="http://schemas.openxmlformats.org/officeDocument/2006/relationships/hyperlink" Target="https://docs7.online-sps.ru/cgi/online.cgi?req=doc&amp;base=EXPZ&amp;n=731991&amp;date=05.04.2021&amp;dst=143618&amp;fld=134" TargetMode="External"/><Relationship Id="rId29545" Type="http://schemas.openxmlformats.org/officeDocument/2006/relationships/hyperlink" Target="https://docs7.online-sps.ru/cgi/online.cgi?req=doc&amp;base=EXPZ&amp;n=731991&amp;date=05.04.2021&amp;dst=145396&amp;fld=134" TargetMode="External"/><Relationship Id="rId29892" Type="http://schemas.openxmlformats.org/officeDocument/2006/relationships/hyperlink" Target="https://docs7.online-sps.ru/cgi/online.cgi?req=doc&amp;base=EXPZ&amp;n=731991&amp;date=05.04.2021&amp;dst=136139&amp;fld=134" TargetMode="External"/><Relationship Id="rId15716" Type="http://schemas.openxmlformats.org/officeDocument/2006/relationships/hyperlink" Target="https://docs7.online-sps.ru/cgi/online.cgi?req=doc&amp;base=EXPZ&amp;n=731991&amp;date=05.04.2021&amp;dst=152221&amp;fld=134" TargetMode="External"/><Relationship Id="rId22932" Type="http://schemas.openxmlformats.org/officeDocument/2006/relationships/hyperlink" Target="https://docs7.online-sps.ru/cgi/online.cgi?req=doc&amp;base=EXPZ&amp;n=731991&amp;date=05.04.2021&amp;dst=112803&amp;fld=134" TargetMode="External"/><Relationship Id="rId27096" Type="http://schemas.openxmlformats.org/officeDocument/2006/relationships/hyperlink" Target="https://docs7.online-sps.ru/cgi/online.cgi?req=doc&amp;base=EXPZ&amp;n=731991&amp;date=05.04.2021&amp;dst=101400&amp;fld=134" TargetMode="External"/><Relationship Id="rId36414" Type="http://schemas.openxmlformats.org/officeDocument/2006/relationships/hyperlink" Target="https://docs7.online-sps.ru/cgi/online.cgi?req=doc&amp;base=EXPZ&amp;n=731991&amp;date=05.04.2021&amp;dst=155122&amp;fld=134" TargetMode="External"/><Relationship Id="rId36761" Type="http://schemas.openxmlformats.org/officeDocument/2006/relationships/hyperlink" Target="https://docs7.online-sps.ru/cgi/online.cgi?req=doc&amp;base=EXPZ&amp;n=731991&amp;date=05.04.2021&amp;dst=155833&amp;fld=134" TargetMode="External"/><Relationship Id="rId3326" Type="http://schemas.openxmlformats.org/officeDocument/2006/relationships/hyperlink" Target="https://docs7.online-sps.ru/cgi/online.cgi?req=doc&amp;base=EXPZ&amp;n=731991&amp;date=05.04.2021&amp;dst=137964&amp;fld=134" TargetMode="External"/><Relationship Id="rId3673" Type="http://schemas.openxmlformats.org/officeDocument/2006/relationships/hyperlink" Target="https://docs7.online-sps.ru/cgi/online.cgi?req=doc&amp;base=EXPZ&amp;n=731991&amp;date=05.04.2021&amp;dst=146472&amp;fld=134" TargetMode="External"/><Relationship Id="rId13267" Type="http://schemas.openxmlformats.org/officeDocument/2006/relationships/hyperlink" Target="https://docs7.online-sps.ru/cgi/online.cgi?req=doc&amp;base=EXPZ&amp;n=731991&amp;date=05.04.2021&amp;dst=142870&amp;fld=134" TargetMode="External"/><Relationship Id="rId18939" Type="http://schemas.openxmlformats.org/officeDocument/2006/relationships/hyperlink" Target="https://docs7.online-sps.ru/cgi/online.cgi?req=doc&amp;base=EXPZ&amp;n=731991&amp;date=05.04.2021&amp;dst=150279&amp;fld=134" TargetMode="External"/><Relationship Id="rId20483" Type="http://schemas.openxmlformats.org/officeDocument/2006/relationships/hyperlink" Target="https://docs7.online-sps.ru/cgi/online.cgi?req=doc&amp;base=EXPZ&amp;n=731991&amp;date=05.04.2021&amp;dst=139998&amp;fld=134" TargetMode="External"/><Relationship Id="rId6896" Type="http://schemas.openxmlformats.org/officeDocument/2006/relationships/hyperlink" Target="https://docs7.online-sps.ru/cgi/online.cgi?req=doc&amp;base=EXPZ&amp;n=731991&amp;date=05.04.2021&amp;dst=135004&amp;fld=134" TargetMode="External"/><Relationship Id="rId20136" Type="http://schemas.openxmlformats.org/officeDocument/2006/relationships/hyperlink" Target="https://docs7.online-sps.ru/cgi/online.cgi?req=doc&amp;base=EXPZ&amp;n=731991&amp;date=05.04.2021&amp;dst=137894&amp;fld=134" TargetMode="External"/><Relationship Id="rId25808" Type="http://schemas.openxmlformats.org/officeDocument/2006/relationships/hyperlink" Target="https://docs7.online-sps.ru/cgi/online.cgi?req=doc&amp;base=EXPZ&amp;n=731991&amp;date=05.04.2021&amp;dst=138504&amp;fld=134" TargetMode="External"/><Relationship Id="rId37188" Type="http://schemas.openxmlformats.org/officeDocument/2006/relationships/hyperlink" Target="https://docs7.online-sps.ru/cgi/online.cgi?req=doc&amp;base=EXPZ&amp;n=731991&amp;date=05.04.2021&amp;dst=104594&amp;fld=134" TargetMode="External"/><Relationship Id="rId6549" Type="http://schemas.openxmlformats.org/officeDocument/2006/relationships/hyperlink" Target="https://docs7.online-sps.ru/cgi/online.cgi?req=doc&amp;base=EXPZ&amp;n=731991&amp;date=05.04.2021&amp;dst=134734&amp;fld=134" TargetMode="External"/><Relationship Id="rId12350" Type="http://schemas.openxmlformats.org/officeDocument/2006/relationships/hyperlink" Target="https://docs7.online-sps.ru/cgi/online.cgi?req=doc&amp;base=EXPZ&amp;n=731991&amp;date=05.04.2021&amp;dst=108472&amp;fld=134" TargetMode="External"/><Relationship Id="rId23359" Type="http://schemas.openxmlformats.org/officeDocument/2006/relationships/hyperlink" Target="https://docs7.online-sps.ru/cgi/online.cgi?req=doc&amp;base=EXPZ&amp;n=731991&amp;date=05.04.2021&amp;dst=142937&amp;fld=134" TargetMode="External"/><Relationship Id="rId30575" Type="http://schemas.openxmlformats.org/officeDocument/2006/relationships/hyperlink" Target="https://docs7.online-sps.ru/cgi/online.cgi?req=doc&amp;base=LAW&amp;n=371416&amp;date=05.04.2021&amp;dst=101940&amp;fld=134" TargetMode="External"/><Relationship Id="rId9022" Type="http://schemas.openxmlformats.org/officeDocument/2006/relationships/hyperlink" Target="https://docs7.online-sps.ru/cgi/online.cgi?req=doc&amp;base=EXPZ&amp;n=731991&amp;date=05.04.2021&amp;dst=140104&amp;fld=134" TargetMode="External"/><Relationship Id="rId12003" Type="http://schemas.openxmlformats.org/officeDocument/2006/relationships/hyperlink" Target="https://docs7.online-sps.ru/cgi/online.cgi?req=doc&amp;base=LAW&amp;n=371416&amp;date=05.04.2021&amp;dst=102638&amp;fld=134" TargetMode="External"/><Relationship Id="rId15573" Type="http://schemas.openxmlformats.org/officeDocument/2006/relationships/hyperlink" Target="https://docs7.online-sps.ru/cgi/online.cgi?req=doc&amp;base=EXPZ&amp;n=731991&amp;date=05.04.2021&amp;dst=149054&amp;fld=134" TargetMode="External"/><Relationship Id="rId30228" Type="http://schemas.openxmlformats.org/officeDocument/2006/relationships/hyperlink" Target="https://docs7.online-sps.ru/cgi/online.cgi?req=doc&amp;base=EXPZ&amp;n=731991&amp;date=05.04.2021&amp;dst=136508&amp;fld=134" TargetMode="External"/><Relationship Id="rId33798" Type="http://schemas.openxmlformats.org/officeDocument/2006/relationships/hyperlink" Target="https://docs7.online-sps.ru/cgi/online.cgi?req=doc&amp;base=EXPZ&amp;n=731991&amp;date=05.04.2021&amp;dst=144513&amp;fld=134" TargetMode="External"/><Relationship Id="rId5632" Type="http://schemas.openxmlformats.org/officeDocument/2006/relationships/hyperlink" Target="https://docs7.online-sps.ru/cgi/online.cgi?req=doc&amp;base=EXPZ&amp;n=731991&amp;date=05.04.2021&amp;dst=136546&amp;fld=134" TargetMode="External"/><Relationship Id="rId15226" Type="http://schemas.openxmlformats.org/officeDocument/2006/relationships/hyperlink" Target="https://docs7.online-sps.ru/cgi/online.cgi?req=doc&amp;base=EXPZ&amp;n=731991&amp;date=05.04.2021&amp;dst=141085&amp;fld=134" TargetMode="External"/><Relationship Id="rId22442" Type="http://schemas.openxmlformats.org/officeDocument/2006/relationships/hyperlink" Target="https://docs7.online-sps.ru/cgi/online.cgi?req=doc&amp;base=EXPZ&amp;n=731991&amp;date=05.04.2021&amp;dst=142238&amp;fld=134" TargetMode="External"/><Relationship Id="rId29055" Type="http://schemas.openxmlformats.org/officeDocument/2006/relationships/hyperlink" Target="https://docs7.online-sps.ru/cgi/online.cgi?req=doc&amp;base=EXPZ&amp;n=731991&amp;date=05.04.2021&amp;dst=117743&amp;fld=134" TargetMode="External"/><Relationship Id="rId36271" Type="http://schemas.openxmlformats.org/officeDocument/2006/relationships/hyperlink" Target="https://docs7.online-sps.ru/cgi/online.cgi?req=doc&amp;base=EXPZ&amp;n=731991&amp;date=05.04.2021&amp;dst=148901&amp;fld=134" TargetMode="External"/><Relationship Id="rId3183" Type="http://schemas.openxmlformats.org/officeDocument/2006/relationships/hyperlink" Target="https://docs7.online-sps.ru/cgi/online.cgi?req=doc&amp;base=EXPZ&amp;n=731991&amp;date=05.04.2021&amp;dst=103526&amp;fld=134" TargetMode="External"/><Relationship Id="rId18796" Type="http://schemas.openxmlformats.org/officeDocument/2006/relationships/hyperlink" Target="https://docs7.online-sps.ru/cgi/online.cgi?req=doc&amp;base=EXPZ&amp;n=731991&amp;date=05.04.2021&amp;dst=145222&amp;fld=134" TargetMode="External"/><Relationship Id="rId8855" Type="http://schemas.openxmlformats.org/officeDocument/2006/relationships/hyperlink" Target="https://docs7.online-sps.ru/cgi/online.cgi?req=doc&amp;base=EXPZ&amp;n=731991&amp;date=05.04.2021&amp;dst=150760&amp;fld=134" TargetMode="External"/><Relationship Id="rId11836" Type="http://schemas.openxmlformats.org/officeDocument/2006/relationships/hyperlink" Target="https://docs7.online-sps.ru/cgi/online.cgi?req=doc&amp;base=LAW&amp;n=371416&amp;date=05.04.2021&amp;dst=102644&amp;fld=134" TargetMode="External"/><Relationship Id="rId18449" Type="http://schemas.openxmlformats.org/officeDocument/2006/relationships/hyperlink" Target="https://docs7.online-sps.ru/cgi/online.cgi?req=doc&amp;base=LAW&amp;n=371416&amp;date=05.04.2021&amp;dst=106919&amp;fld=134" TargetMode="External"/><Relationship Id="rId25665" Type="http://schemas.openxmlformats.org/officeDocument/2006/relationships/hyperlink" Target="https://docs7.online-sps.ru/cgi/online.cgi?req=doc&amp;base=EXPZ&amp;n=731991&amp;date=05.04.2021&amp;dst=138262&amp;fld=134" TargetMode="External"/><Relationship Id="rId32881" Type="http://schemas.openxmlformats.org/officeDocument/2006/relationships/hyperlink" Target="https://docs7.online-sps.ru/cgi/online.cgi?req=doc&amp;base=EXPZ&amp;n=731991&amp;date=05.04.2021&amp;dst=144632&amp;fld=134" TargetMode="External"/><Relationship Id="rId6059" Type="http://schemas.openxmlformats.org/officeDocument/2006/relationships/hyperlink" Target="https://docs7.online-sps.ru/cgi/online.cgi?req=doc&amp;base=LAW&amp;n=371416&amp;date=05.04.2021&amp;dst=112469&amp;fld=134" TargetMode="External"/><Relationship Id="rId8508" Type="http://schemas.openxmlformats.org/officeDocument/2006/relationships/hyperlink" Target="https://docs7.online-sps.ru/cgi/online.cgi?req=doc&amp;base=LAW&amp;n=371416&amp;date=05.04.2021&amp;dst=110343&amp;fld=134" TargetMode="External"/><Relationship Id="rId25318" Type="http://schemas.openxmlformats.org/officeDocument/2006/relationships/hyperlink" Target="https://docs7.online-sps.ru/cgi/online.cgi?req=doc&amp;base=EXPZ&amp;n=731991&amp;date=05.04.2021&amp;dst=136686&amp;fld=134" TargetMode="External"/><Relationship Id="rId28888" Type="http://schemas.openxmlformats.org/officeDocument/2006/relationships/hyperlink" Target="https://docs7.online-sps.ru/cgi/online.cgi?req=doc&amp;base=EXPZ&amp;n=731991&amp;date=05.04.2021&amp;dst=144786&amp;fld=134" TargetMode="External"/><Relationship Id="rId30085" Type="http://schemas.openxmlformats.org/officeDocument/2006/relationships/hyperlink" Target="https://docs7.online-sps.ru/cgi/online.cgi?req=doc&amp;base=EXPZ&amp;n=731991&amp;date=05.04.2021&amp;dst=136557&amp;fld=134" TargetMode="External"/><Relationship Id="rId32534" Type="http://schemas.openxmlformats.org/officeDocument/2006/relationships/hyperlink" Target="https://docs7.online-sps.ru/cgi/online.cgi?req=doc&amp;base=EXPZ&amp;n=731991&amp;date=05.04.2021&amp;dst=141962&amp;fld=134" TargetMode="External"/><Relationship Id="rId17532" Type="http://schemas.openxmlformats.org/officeDocument/2006/relationships/hyperlink" Target="https://docs7.online-sps.ru/cgi/online.cgi?req=doc&amp;base=LAW&amp;n=371416&amp;date=05.04.2021&amp;dst=107635&amp;fld=134" TargetMode="External"/><Relationship Id="rId21928" Type="http://schemas.openxmlformats.org/officeDocument/2006/relationships/hyperlink" Target="https://docs7.online-sps.ru/cgi/online.cgi?req=doc&amp;base=EXPZ&amp;n=731991&amp;date=05.04.2021&amp;dst=105188&amp;fld=134" TargetMode="External"/><Relationship Id="rId35757" Type="http://schemas.openxmlformats.org/officeDocument/2006/relationships/hyperlink" Target="https://docs7.online-sps.ru/cgi/online.cgi?req=doc&amp;base=EXPZ&amp;n=731991&amp;date=05.04.2021&amp;dst=142647&amp;fld=134" TargetMode="External"/><Relationship Id="rId988" Type="http://schemas.openxmlformats.org/officeDocument/2006/relationships/hyperlink" Target="https://docs7.online-sps.ru/cgi/online.cgi?req=doc&amp;base=EXPZ&amp;n=731991&amp;date=05.04.2021&amp;dst=141133&amp;fld=134" TargetMode="External"/><Relationship Id="rId2669" Type="http://schemas.openxmlformats.org/officeDocument/2006/relationships/hyperlink" Target="https://docs7.online-sps.ru/cgi/online.cgi?req=doc&amp;base=EXPZ&amp;n=731991&amp;date=05.04.2021&amp;dst=148150&amp;fld=134" TargetMode="External"/><Relationship Id="rId15083" Type="http://schemas.openxmlformats.org/officeDocument/2006/relationships/hyperlink" Target="https://docs7.online-sps.ru/cgi/online.cgi?req=doc&amp;base=EXPZ&amp;n=731991&amp;date=05.04.2021&amp;dst=148408&amp;fld=134" TargetMode="External"/><Relationship Id="rId24401" Type="http://schemas.openxmlformats.org/officeDocument/2006/relationships/hyperlink" Target="https://docs7.online-sps.ru/cgi/online.cgi?req=doc&amp;base=EXPZ&amp;n=731991&amp;date=05.04.2021&amp;dst=107252&amp;fld=134" TargetMode="External"/><Relationship Id="rId5142" Type="http://schemas.openxmlformats.org/officeDocument/2006/relationships/hyperlink" Target="https://docs7.online-sps.ru/cgi/online.cgi?req=doc&amp;base=EXPZ&amp;n=731991&amp;date=05.04.2021&amp;dst=143911&amp;fld=134" TargetMode="External"/><Relationship Id="rId27624" Type="http://schemas.openxmlformats.org/officeDocument/2006/relationships/hyperlink" Target="https://docs7.online-sps.ru/cgi/online.cgi?req=doc&amp;base=EXPZ&amp;n=731991&amp;date=05.04.2021&amp;dst=141610&amp;fld=134" TargetMode="External"/><Relationship Id="rId27971" Type="http://schemas.openxmlformats.org/officeDocument/2006/relationships/hyperlink" Target="https://docs7.online-sps.ru/cgi/online.cgi?req=doc&amp;base=EXPZ&amp;n=731991&amp;date=05.04.2021&amp;dst=141197&amp;fld=134" TargetMode="External"/><Relationship Id="rId8365" Type="http://schemas.openxmlformats.org/officeDocument/2006/relationships/hyperlink" Target="https://docs7.online-sps.ru/cgi/online.cgi?req=doc&amp;base=EXPZ&amp;n=731991&amp;date=05.04.2021&amp;dst=107231&amp;fld=134" TargetMode="External"/><Relationship Id="rId11693" Type="http://schemas.openxmlformats.org/officeDocument/2006/relationships/hyperlink" Target="https://docs7.online-sps.ru/cgi/online.cgi?req=doc&amp;base=LAW&amp;n=371416&amp;date=05.04.2021&amp;dst=101776&amp;fld=134" TargetMode="External"/><Relationship Id="rId25175" Type="http://schemas.openxmlformats.org/officeDocument/2006/relationships/hyperlink" Target="https://docs7.online-sps.ru/cgi/online.cgi?req=doc&amp;base=EXPZ&amp;n=731991&amp;date=05.04.2021&amp;dst=136495&amp;fld=134" TargetMode="External"/><Relationship Id="rId32391" Type="http://schemas.openxmlformats.org/officeDocument/2006/relationships/hyperlink" Target="https://docs7.online-sps.ru/cgi/online.cgi?req=doc&amp;base=EXPZ&amp;n=731991&amp;date=05.04.2021&amp;dst=116225&amp;fld=134" TargetMode="External"/><Relationship Id="rId34840" Type="http://schemas.openxmlformats.org/officeDocument/2006/relationships/hyperlink" Target="https://docs7.online-sps.ru/cgi/online.cgi?req=doc&amp;base=EXPZ&amp;n=731991&amp;date=05.04.2021&amp;dst=151235&amp;fld=134" TargetMode="External"/><Relationship Id="rId1405" Type="http://schemas.openxmlformats.org/officeDocument/2006/relationships/hyperlink" Target="https://docs7.online-sps.ru/cgi/online.cgi?req=doc&amp;base=EXPZ&amp;n=731991&amp;date=05.04.2021&amp;dst=148784&amp;fld=134" TargetMode="External"/><Relationship Id="rId1752" Type="http://schemas.openxmlformats.org/officeDocument/2006/relationships/hyperlink" Target="https://docs7.online-sps.ru/cgi/online.cgi?req=doc&amp;base=EXPZ&amp;n=731991&amp;date=05.04.2021&amp;dst=107607&amp;fld=134" TargetMode="External"/><Relationship Id="rId8018" Type="http://schemas.openxmlformats.org/officeDocument/2006/relationships/hyperlink" Target="https://docs7.online-sps.ru/cgi/online.cgi?req=doc&amp;base=EXPZ&amp;n=731991&amp;date=05.04.2021&amp;dst=141951&amp;fld=134" TargetMode="External"/><Relationship Id="rId11346" Type="http://schemas.openxmlformats.org/officeDocument/2006/relationships/hyperlink" Target="https://docs7.online-sps.ru/cgi/online.cgi?req=doc&amp;base=EXPZ&amp;n=731991&amp;date=05.04.2021&amp;dst=136934&amp;fld=134" TargetMode="External"/><Relationship Id="rId32044" Type="http://schemas.openxmlformats.org/officeDocument/2006/relationships/hyperlink" Target="https://docs7.online-sps.ru/cgi/online.cgi?req=doc&amp;base=EXPZ&amp;n=731991&amp;date=05.04.2021&amp;dst=142822&amp;fld=134" TargetMode="External"/><Relationship Id="rId4975" Type="http://schemas.openxmlformats.org/officeDocument/2006/relationships/hyperlink" Target="https://docs7.online-sps.ru/cgi/online.cgi?req=doc&amp;base=EXPZ&amp;n=731991&amp;date=05.04.2021&amp;dst=143891&amp;fld=134" TargetMode="External"/><Relationship Id="rId14569" Type="http://schemas.openxmlformats.org/officeDocument/2006/relationships/hyperlink" Target="https://docs7.online-sps.ru/cgi/online.cgi?req=doc&amp;base=LAW&amp;n=371416&amp;date=05.04.2021&amp;dst=109297&amp;fld=134" TargetMode="External"/><Relationship Id="rId21785" Type="http://schemas.openxmlformats.org/officeDocument/2006/relationships/hyperlink" Target="https://docs7.online-sps.ru/cgi/online.cgi?req=doc&amp;base=EXPZ&amp;n=731991&amp;date=05.04.2021&amp;dst=138892&amp;fld=134" TargetMode="External"/><Relationship Id="rId28398" Type="http://schemas.openxmlformats.org/officeDocument/2006/relationships/hyperlink" Target="https://docs7.online-sps.ru/cgi/online.cgi?req=doc&amp;base=EXPZ&amp;n=731991&amp;date=05.04.2021&amp;dst=139963&amp;fld=134" TargetMode="External"/><Relationship Id="rId35267" Type="http://schemas.openxmlformats.org/officeDocument/2006/relationships/hyperlink" Target="https://docs7.online-sps.ru/cgi/online.cgi?req=doc&amp;base=EXPZ&amp;n=731991&amp;date=05.04.2021&amp;dst=150559&amp;fld=134" TargetMode="External"/><Relationship Id="rId37716" Type="http://schemas.openxmlformats.org/officeDocument/2006/relationships/hyperlink" Target="https://docs7.online-sps.ru/cgi/online.cgi?req=doc&amp;base=EXPZ&amp;n=731991&amp;date=05.04.2021&amp;dst=144643&amp;fld=134" TargetMode="External"/><Relationship Id="rId498" Type="http://schemas.openxmlformats.org/officeDocument/2006/relationships/hyperlink" Target="https://docs7.online-sps.ru/cgi/online.cgi?req=doc&amp;base=EXPZ&amp;n=731991&amp;date=05.04.2021&amp;dst=136071&amp;fld=134" TargetMode="External"/><Relationship Id="rId2179" Type="http://schemas.openxmlformats.org/officeDocument/2006/relationships/hyperlink" Target="https://docs7.online-sps.ru/cgi/online.cgi?req=doc&amp;base=EXPZ&amp;n=731991&amp;date=05.04.2021&amp;dst=101844&amp;fld=134" TargetMode="External"/><Relationship Id="rId4628" Type="http://schemas.openxmlformats.org/officeDocument/2006/relationships/hyperlink" Target="https://docs7.online-sps.ru/cgi/online.cgi?req=doc&amp;base=EXPZ&amp;n=731991&amp;date=05.04.2021&amp;dst=143256&amp;fld=134" TargetMode="External"/><Relationship Id="rId17042" Type="http://schemas.openxmlformats.org/officeDocument/2006/relationships/hyperlink" Target="https://docs7.online-sps.ru/cgi/online.cgi?req=doc&amp;base=EXPZ&amp;n=731991&amp;date=05.04.2021&amp;dst=150468&amp;fld=134" TargetMode="External"/><Relationship Id="rId21438" Type="http://schemas.openxmlformats.org/officeDocument/2006/relationships/hyperlink" Target="https://docs7.online-sps.ru/cgi/online.cgi?req=doc&amp;base=EXPZ&amp;n=731991&amp;date=05.04.2021&amp;dst=156395&amp;fld=134" TargetMode="External"/><Relationship Id="rId29930" Type="http://schemas.openxmlformats.org/officeDocument/2006/relationships/hyperlink" Target="https://docs7.online-sps.ru/cgi/online.cgi?req=doc&amp;base=EXPZ&amp;n=731991&amp;date=05.04.2021&amp;dst=136189&amp;fld=134" TargetMode="External"/><Relationship Id="rId7101" Type="http://schemas.openxmlformats.org/officeDocument/2006/relationships/hyperlink" Target="https://docs7.online-sps.ru/cgi/online.cgi?req=doc&amp;base=EXPZ&amp;n=731991&amp;date=05.04.2021&amp;dst=135567&amp;fld=134" TargetMode="External"/><Relationship Id="rId13652" Type="http://schemas.openxmlformats.org/officeDocument/2006/relationships/hyperlink" Target="https://docs7.online-sps.ru/cgi/online.cgi?req=doc&amp;base=EXPZ&amp;n=731991&amp;date=05.04.2021&amp;dst=148298&amp;fld=134" TargetMode="External"/><Relationship Id="rId27481" Type="http://schemas.openxmlformats.org/officeDocument/2006/relationships/hyperlink" Target="https://docs7.online-sps.ru/cgi/online.cgi?req=doc&amp;base=EXPZ&amp;n=731991&amp;date=05.04.2021&amp;dst=141303&amp;fld=134" TargetMode="External"/><Relationship Id="rId31877" Type="http://schemas.openxmlformats.org/officeDocument/2006/relationships/hyperlink" Target="https://docs7.online-sps.ru/cgi/online.cgi?req=doc&amp;base=EXPZ&amp;n=731991&amp;date=05.04.2021&amp;dst=144367&amp;fld=134" TargetMode="External"/><Relationship Id="rId3711" Type="http://schemas.openxmlformats.org/officeDocument/2006/relationships/hyperlink" Target="https://docs7.online-sps.ru/cgi/online.cgi?req=doc&amp;base=EXPZ&amp;n=731991&amp;date=05.04.2021&amp;dst=146572&amp;fld=134" TargetMode="External"/><Relationship Id="rId13305" Type="http://schemas.openxmlformats.org/officeDocument/2006/relationships/hyperlink" Target="https://docs7.online-sps.ru/cgi/online.cgi?req=doc&amp;base=EXPZ&amp;n=731991&amp;date=05.04.2021&amp;dst=142968&amp;fld=134" TargetMode="External"/><Relationship Id="rId20521" Type="http://schemas.openxmlformats.org/officeDocument/2006/relationships/hyperlink" Target="https://docs7.online-sps.ru/cgi/online.cgi?req=doc&amp;base=EXPZ&amp;n=731991&amp;date=05.04.2021&amp;dst=139618&amp;fld=134" TargetMode="External"/><Relationship Id="rId27134" Type="http://schemas.openxmlformats.org/officeDocument/2006/relationships/hyperlink" Target="https://docs7.online-sps.ru/cgi/online.cgi?req=doc&amp;base=EXPZ&amp;n=731991&amp;date=05.04.2021&amp;dst=135962&amp;fld=134" TargetMode="External"/><Relationship Id="rId34350" Type="http://schemas.openxmlformats.org/officeDocument/2006/relationships/hyperlink" Target="https://docs7.online-sps.ru/cgi/online.cgi?req=doc&amp;base=EXPZ&amp;n=731991&amp;date=05.04.2021&amp;dst=150392&amp;fld=134" TargetMode="External"/><Relationship Id="rId1262" Type="http://schemas.openxmlformats.org/officeDocument/2006/relationships/hyperlink" Target="https://docs7.online-sps.ru/cgi/online.cgi?req=doc&amp;base=EXPZ&amp;n=731991&amp;date=05.04.2021&amp;dst=145510&amp;fld=134" TargetMode="External"/><Relationship Id="rId16875" Type="http://schemas.openxmlformats.org/officeDocument/2006/relationships/hyperlink" Target="https://docs7.online-sps.ru/cgi/online.cgi?req=doc&amp;base=EXPZ&amp;n=731991&amp;date=05.04.2021&amp;dst=150844&amp;fld=134" TargetMode="External"/><Relationship Id="rId34003" Type="http://schemas.openxmlformats.org/officeDocument/2006/relationships/hyperlink" Target="https://docs7.online-sps.ru/cgi/online.cgi?req=doc&amp;base=EXPZ&amp;n=731991&amp;date=05.04.2021&amp;dst=111885&amp;fld=134" TargetMode="External"/><Relationship Id="rId37573" Type="http://schemas.openxmlformats.org/officeDocument/2006/relationships/hyperlink" Target="https://docs7.online-sps.ru/cgi/online.cgi?req=doc&amp;base=EXPZ&amp;n=731991&amp;date=05.04.2021&amp;dst=139355&amp;fld=134" TargetMode="External"/><Relationship Id="rId4485" Type="http://schemas.openxmlformats.org/officeDocument/2006/relationships/hyperlink" Target="https://docs7.online-sps.ru/cgi/online.cgi?req=doc&amp;base=EXPZ&amp;n=731991&amp;date=05.04.2021&amp;dst=137818&amp;fld=134" TargetMode="External"/><Relationship Id="rId6934" Type="http://schemas.openxmlformats.org/officeDocument/2006/relationships/hyperlink" Target="https://docs7.online-sps.ru/cgi/online.cgi?req=doc&amp;base=EXPZ&amp;n=731991&amp;date=05.04.2021&amp;dst=135232&amp;fld=134" TargetMode="External"/><Relationship Id="rId14079" Type="http://schemas.openxmlformats.org/officeDocument/2006/relationships/hyperlink" Target="https://docs7.online-sps.ru/cgi/online.cgi?req=doc&amp;base=EXPZ&amp;n=731991&amp;date=05.04.2021&amp;dst=141487&amp;fld=134" TargetMode="External"/><Relationship Id="rId16528" Type="http://schemas.openxmlformats.org/officeDocument/2006/relationships/hyperlink" Target="https://docs7.online-sps.ru/cgi/online.cgi?req=doc&amp;base=EXPZ&amp;n=731991&amp;date=05.04.2021&amp;dst=144468&amp;fld=134" TargetMode="External"/><Relationship Id="rId21295" Type="http://schemas.openxmlformats.org/officeDocument/2006/relationships/hyperlink" Target="https://docs7.online-sps.ru/cgi/online.cgi?req=doc&amp;base=EXPZ&amp;n=731991&amp;date=05.04.2021&amp;dst=156103&amp;fld=134" TargetMode="External"/><Relationship Id="rId23744" Type="http://schemas.openxmlformats.org/officeDocument/2006/relationships/hyperlink" Target="https://docs7.online-sps.ru/cgi/online.cgi?req=doc&amp;base=EXPZ&amp;n=731991&amp;date=05.04.2021&amp;dst=137506&amp;fld=134" TargetMode="External"/><Relationship Id="rId30960" Type="http://schemas.openxmlformats.org/officeDocument/2006/relationships/hyperlink" Target="https://docs7.online-sps.ru/cgi/online.cgi?req=doc&amp;base=EXPZ&amp;n=731991&amp;date=05.04.2021&amp;dst=140732&amp;fld=134" TargetMode="External"/><Relationship Id="rId37226" Type="http://schemas.openxmlformats.org/officeDocument/2006/relationships/hyperlink" Target="https://docs7.online-sps.ru/cgi/online.cgi?req=doc&amp;base=EXPZ&amp;n=731991&amp;date=05.04.2021&amp;dst=104651&amp;fld=134" TargetMode="External"/><Relationship Id="rId4138" Type="http://schemas.openxmlformats.org/officeDocument/2006/relationships/hyperlink" Target="https://docs7.online-sps.ru/cgi/online.cgi?req=doc&amp;base=EXPZ&amp;n=731991&amp;date=05.04.2021&amp;dst=146053&amp;fld=134" TargetMode="External"/><Relationship Id="rId19001" Type="http://schemas.openxmlformats.org/officeDocument/2006/relationships/hyperlink" Target="https://docs7.online-sps.ru/cgi/online.cgi?req=doc&amp;base=EXPZ&amp;n=731991&amp;date=05.04.2021&amp;dst=150666&amp;fld=134" TargetMode="External"/><Relationship Id="rId26967" Type="http://schemas.openxmlformats.org/officeDocument/2006/relationships/hyperlink" Target="https://docs7.online-sps.ru/cgi/online.cgi?req=doc&amp;base=EXPZ&amp;n=731991&amp;date=05.04.2021&amp;dst=135702&amp;fld=134" TargetMode="External"/><Relationship Id="rId30613" Type="http://schemas.openxmlformats.org/officeDocument/2006/relationships/hyperlink" Target="https://docs7.online-sps.ru/cgi/online.cgi?req=doc&amp;base=LAW&amp;n=371416&amp;date=05.04.2021&amp;dst=102890&amp;fld=134" TargetMode="External"/><Relationship Id="rId10689" Type="http://schemas.openxmlformats.org/officeDocument/2006/relationships/hyperlink" Target="https://docs7.online-sps.ru/cgi/online.cgi?req=doc&amp;base=EXPZ&amp;n=731991&amp;date=05.04.2021&amp;dst=136941&amp;fld=134" TargetMode="External"/><Relationship Id="rId15611" Type="http://schemas.openxmlformats.org/officeDocument/2006/relationships/hyperlink" Target="https://docs7.online-sps.ru/cgi/online.cgi?req=doc&amp;base=EXPZ&amp;n=731991&amp;date=05.04.2021&amp;dst=142206&amp;fld=134" TargetMode="External"/><Relationship Id="rId29440" Type="http://schemas.openxmlformats.org/officeDocument/2006/relationships/hyperlink" Target="https://docs7.online-sps.ru/cgi/online.cgi?req=doc&amp;base=EXPZ&amp;n=731991&amp;date=05.04.2021&amp;dst=147822&amp;fld=134" TargetMode="External"/><Relationship Id="rId33836" Type="http://schemas.openxmlformats.org/officeDocument/2006/relationships/hyperlink" Target="https://docs7.online-sps.ru/cgi/online.cgi?req=doc&amp;base=EXPZ&amp;n=731991&amp;date=05.04.2021&amp;dst=144894&amp;fld=134" TargetMode="External"/><Relationship Id="rId13162" Type="http://schemas.openxmlformats.org/officeDocument/2006/relationships/hyperlink" Target="https://docs7.online-sps.ru/cgi/online.cgi?req=doc&amp;base=EXPZ&amp;n=731991&amp;date=05.04.2021&amp;dst=140618&amp;fld=134" TargetMode="External"/><Relationship Id="rId31387" Type="http://schemas.openxmlformats.org/officeDocument/2006/relationships/hyperlink" Target="https://docs7.online-sps.ru/cgi/online.cgi?req=doc&amp;base=EXPZ&amp;n=731991&amp;date=05.04.2021&amp;dst=106438&amp;fld=134" TargetMode="External"/><Relationship Id="rId3221" Type="http://schemas.openxmlformats.org/officeDocument/2006/relationships/hyperlink" Target="https://docs7.online-sps.ru/cgi/online.cgi?req=doc&amp;base=EXPZ&amp;n=731991&amp;date=05.04.2021&amp;dst=112343&amp;fld=134" TargetMode="External"/><Relationship Id="rId6791" Type="http://schemas.openxmlformats.org/officeDocument/2006/relationships/hyperlink" Target="https://docs7.online-sps.ru/cgi/online.cgi?req=doc&amp;base=EXPZ&amp;n=731991&amp;date=05.04.2021&amp;dst=147601&amp;fld=134" TargetMode="External"/><Relationship Id="rId16385" Type="http://schemas.openxmlformats.org/officeDocument/2006/relationships/hyperlink" Target="https://docs7.online-sps.ru/cgi/online.cgi?req=doc&amp;base=LAW&amp;n=371416&amp;date=05.04.2021&amp;dst=120308&amp;fld=134" TargetMode="External"/><Relationship Id="rId18834" Type="http://schemas.openxmlformats.org/officeDocument/2006/relationships/hyperlink" Target="https://docs7.online-sps.ru/cgi/online.cgi?req=doc&amp;base=EXPZ&amp;n=731991&amp;date=05.04.2021&amp;dst=136886&amp;fld=134" TargetMode="External"/><Relationship Id="rId20031" Type="http://schemas.openxmlformats.org/officeDocument/2006/relationships/hyperlink" Target="https://docs7.online-sps.ru/cgi/online.cgi?req=doc&amp;base=LAW&amp;n=371416&amp;date=05.04.2021&amp;dst=108105&amp;fld=134" TargetMode="External"/><Relationship Id="rId8" Type="http://schemas.openxmlformats.org/officeDocument/2006/relationships/hyperlink" Target="http://www.consultant.ru" TargetMode="External"/><Relationship Id="rId6444" Type="http://schemas.openxmlformats.org/officeDocument/2006/relationships/hyperlink" Target="https://docs7.online-sps.ru/cgi/online.cgi?req=doc&amp;base=EXPZ&amp;n=731991&amp;date=05.04.2021&amp;dst=104011&amp;fld=134" TargetMode="External"/><Relationship Id="rId16038" Type="http://schemas.openxmlformats.org/officeDocument/2006/relationships/hyperlink" Target="https://docs7.online-sps.ru/cgi/online.cgi?req=doc&amp;base=EXPZ&amp;n=731991&amp;date=05.04.2021&amp;dst=152135&amp;fld=134" TargetMode="External"/><Relationship Id="rId23254" Type="http://schemas.openxmlformats.org/officeDocument/2006/relationships/hyperlink" Target="https://docs7.online-sps.ru/cgi/online.cgi?req=doc&amp;base=EXPZ&amp;n=731991&amp;date=05.04.2021&amp;dst=109163&amp;fld=134" TargetMode="External"/><Relationship Id="rId25703" Type="http://schemas.openxmlformats.org/officeDocument/2006/relationships/hyperlink" Target="https://docs7.online-sps.ru/cgi/online.cgi?req=doc&amp;base=EXPZ&amp;n=731991&amp;date=05.04.2021&amp;dst=138334&amp;fld=134" TargetMode="External"/><Relationship Id="rId30470" Type="http://schemas.openxmlformats.org/officeDocument/2006/relationships/hyperlink" Target="https://docs7.online-sps.ru/cgi/online.cgi?req=doc&amp;base=LAW&amp;n=371416&amp;date=05.04.2021&amp;dst=102638&amp;fld=134" TargetMode="External"/><Relationship Id="rId37083" Type="http://schemas.openxmlformats.org/officeDocument/2006/relationships/hyperlink" Target="https://docs7.online-sps.ru/cgi/online.cgi?req=doc&amp;base=EXPZ&amp;n=731991&amp;date=05.04.2021&amp;dst=134840&amp;fld=134" TargetMode="External"/><Relationship Id="rId9667" Type="http://schemas.openxmlformats.org/officeDocument/2006/relationships/hyperlink" Target="https://docs7.online-sps.ru/cgi/online.cgi?req=doc&amp;base=EXPZ&amp;n=731991&amp;date=05.04.2021&amp;dst=150063&amp;fld=134" TargetMode="External"/><Relationship Id="rId12995" Type="http://schemas.openxmlformats.org/officeDocument/2006/relationships/hyperlink" Target="https://docs7.online-sps.ru/cgi/online.cgi?req=doc&amp;base=EXPZ&amp;n=731991&amp;date=05.04.2021&amp;dst=140387&amp;fld=134" TargetMode="External"/><Relationship Id="rId28926" Type="http://schemas.openxmlformats.org/officeDocument/2006/relationships/hyperlink" Target="https://docs7.online-sps.ru/cgi/online.cgi?req=doc&amp;base=EXPZ&amp;n=731991&amp;date=05.04.2021&amp;dst=145359&amp;fld=134" TargetMode="External"/><Relationship Id="rId30123" Type="http://schemas.openxmlformats.org/officeDocument/2006/relationships/hyperlink" Target="https://docs7.online-sps.ru/cgi/online.cgi?req=doc&amp;base=EXPZ&amp;n=731991&amp;date=05.04.2021&amp;dst=136862&amp;fld=134" TargetMode="External"/><Relationship Id="rId12648" Type="http://schemas.openxmlformats.org/officeDocument/2006/relationships/hyperlink" Target="https://docs7.online-sps.ru/cgi/online.cgi?req=doc&amp;base=LAW&amp;n=371416&amp;date=05.04.2021&amp;dst=112115&amp;fld=134" TargetMode="External"/><Relationship Id="rId26477" Type="http://schemas.openxmlformats.org/officeDocument/2006/relationships/hyperlink" Target="https://docs7.online-sps.ru/cgi/online.cgi?req=doc&amp;base=EXPZ&amp;n=731991&amp;date=05.04.2021&amp;dst=101422&amp;fld=134" TargetMode="External"/><Relationship Id="rId33346" Type="http://schemas.openxmlformats.org/officeDocument/2006/relationships/hyperlink" Target="https://docs7.online-sps.ru/cgi/online.cgi?req=doc&amp;base=EXPZ&amp;n=731991&amp;date=05.04.2021&amp;dst=152365&amp;fld=134" TargetMode="External"/><Relationship Id="rId33693" Type="http://schemas.openxmlformats.org/officeDocument/2006/relationships/hyperlink" Target="https://docs7.online-sps.ru/cgi/online.cgi?req=doc&amp;base=EXPZ&amp;n=731991&amp;date=05.04.2021&amp;dst=143500&amp;fld=134" TargetMode="External"/><Relationship Id="rId2707" Type="http://schemas.openxmlformats.org/officeDocument/2006/relationships/hyperlink" Target="https://docs7.online-sps.ru/cgi/online.cgi?req=doc&amp;base=EXPZ&amp;n=731991&amp;date=05.04.2021&amp;dst=141131&amp;fld=134" TargetMode="External"/><Relationship Id="rId10199" Type="http://schemas.openxmlformats.org/officeDocument/2006/relationships/hyperlink" Target="https://docs7.online-sps.ru/cgi/online.cgi?req=doc&amp;base=EXPZ&amp;n=731991&amp;date=05.04.2021&amp;dst=147889&amp;fld=134" TargetMode="External"/><Relationship Id="rId15121" Type="http://schemas.openxmlformats.org/officeDocument/2006/relationships/hyperlink" Target="https://docs7.online-sps.ru/cgi/online.cgi?req=doc&amp;base=EXPZ&amp;n=731991&amp;date=05.04.2021&amp;dst=149784&amp;fld=134" TargetMode="External"/><Relationship Id="rId18691" Type="http://schemas.openxmlformats.org/officeDocument/2006/relationships/hyperlink" Target="https://docs7.online-sps.ru/cgi/online.cgi?req=doc&amp;base=EXPZ&amp;n=731991&amp;date=05.04.2021&amp;dst=144936&amp;fld=134" TargetMode="External"/><Relationship Id="rId8750" Type="http://schemas.openxmlformats.org/officeDocument/2006/relationships/hyperlink" Target="https://docs7.online-sps.ru/cgi/online.cgi?req=doc&amp;base=EXPZ&amp;n=731991&amp;date=05.04.2021&amp;dst=139896&amp;fld=134" TargetMode="External"/><Relationship Id="rId11731" Type="http://schemas.openxmlformats.org/officeDocument/2006/relationships/hyperlink" Target="https://docs7.online-sps.ru/cgi/online.cgi?req=doc&amp;base=LAW&amp;n=371416&amp;date=05.04.2021&amp;dst=102878&amp;fld=134" TargetMode="External"/><Relationship Id="rId18344" Type="http://schemas.openxmlformats.org/officeDocument/2006/relationships/hyperlink" Target="https://docs7.online-sps.ru/cgi/online.cgi?req=doc&amp;base=LAW&amp;n=371416&amp;date=05.04.2021&amp;dst=112279&amp;fld=134" TargetMode="External"/><Relationship Id="rId25560" Type="http://schemas.openxmlformats.org/officeDocument/2006/relationships/hyperlink" Target="https://docs7.online-sps.ru/cgi/online.cgi?req=doc&amp;base=EXPZ&amp;n=731991&amp;date=05.04.2021&amp;dst=137940&amp;fld=134" TargetMode="External"/><Relationship Id="rId36569" Type="http://schemas.openxmlformats.org/officeDocument/2006/relationships/hyperlink" Target="https://docs7.online-sps.ru/cgi/online.cgi?req=doc&amp;base=EXPZ&amp;n=731991&amp;date=05.04.2021&amp;dst=155453&amp;fld=134" TargetMode="External"/><Relationship Id="rId8403" Type="http://schemas.openxmlformats.org/officeDocument/2006/relationships/hyperlink" Target="https://docs7.online-sps.ru/cgi/online.cgi?req=doc&amp;base=EXPZ&amp;n=731991&amp;date=05.04.2021&amp;dst=141007&amp;fld=134" TargetMode="External"/><Relationship Id="rId25213" Type="http://schemas.openxmlformats.org/officeDocument/2006/relationships/hyperlink" Target="https://docs7.online-sps.ru/cgi/online.cgi?req=doc&amp;base=EXPZ&amp;n=731991&amp;date=05.04.2021&amp;dst=136545&amp;fld=134" TargetMode="External"/><Relationship Id="rId28783" Type="http://schemas.openxmlformats.org/officeDocument/2006/relationships/hyperlink" Target="https://docs7.online-sps.ru/cgi/online.cgi?req=doc&amp;base=EXPZ&amp;n=731991&amp;date=05.04.2021&amp;dst=140050&amp;fld=134" TargetMode="External"/><Relationship Id="rId14954" Type="http://schemas.openxmlformats.org/officeDocument/2006/relationships/hyperlink" Target="https://docs7.online-sps.ru/cgi/online.cgi?req=doc&amp;base=EXPZ&amp;n=731991&amp;date=05.04.2021&amp;dst=143005&amp;fld=134" TargetMode="External"/><Relationship Id="rId28436" Type="http://schemas.openxmlformats.org/officeDocument/2006/relationships/hyperlink" Target="https://docs7.online-sps.ru/cgi/online.cgi?req=doc&amp;base=EXPZ&amp;n=731991&amp;date=05.04.2021&amp;dst=140027&amp;fld=134" TargetMode="External"/><Relationship Id="rId35652" Type="http://schemas.openxmlformats.org/officeDocument/2006/relationships/hyperlink" Target="https://docs7.online-sps.ru/cgi/online.cgi?req=doc&amp;base=EXPZ&amp;n=731991&amp;date=05.04.2021&amp;dst=152001&amp;fld=134" TargetMode="External"/><Relationship Id="rId883" Type="http://schemas.openxmlformats.org/officeDocument/2006/relationships/hyperlink" Target="https://docs7.online-sps.ru/cgi/online.cgi?req=doc&amp;base=EXPZ&amp;n=731991&amp;date=05.04.2021&amp;dst=140508&amp;fld=134" TargetMode="External"/><Relationship Id="rId2564" Type="http://schemas.openxmlformats.org/officeDocument/2006/relationships/hyperlink" Target="https://docs7.online-sps.ru/cgi/online.cgi?req=doc&amp;base=EXPZ&amp;n=731991&amp;date=05.04.2021&amp;dst=143617&amp;fld=134" TargetMode="External"/><Relationship Id="rId9177" Type="http://schemas.openxmlformats.org/officeDocument/2006/relationships/hyperlink" Target="https://docs7.online-sps.ru/cgi/online.cgi?req=doc&amp;base=EXPZ&amp;n=731991&amp;date=05.04.2021&amp;dst=140156&amp;fld=134" TargetMode="External"/><Relationship Id="rId12158" Type="http://schemas.openxmlformats.org/officeDocument/2006/relationships/hyperlink" Target="https://docs7.online-sps.ru/cgi/online.cgi?req=doc&amp;base=EXPZ&amp;n=731991&amp;date=05.04.2021&amp;dst=106854&amp;fld=134" TargetMode="External"/><Relationship Id="rId14607" Type="http://schemas.openxmlformats.org/officeDocument/2006/relationships/hyperlink" Target="https://docs7.online-sps.ru/cgi/online.cgi?req=doc&amp;base=EXPZ&amp;n=731991&amp;date=05.04.2021&amp;dst=142544&amp;fld=134" TargetMode="External"/><Relationship Id="rId21823" Type="http://schemas.openxmlformats.org/officeDocument/2006/relationships/hyperlink" Target="https://docs7.online-sps.ru/cgi/online.cgi?req=doc&amp;base=EXPZ&amp;n=731991&amp;date=05.04.2021&amp;dst=138968&amp;fld=134" TargetMode="External"/><Relationship Id="rId35305" Type="http://schemas.openxmlformats.org/officeDocument/2006/relationships/hyperlink" Target="https://docs7.online-sps.ru/cgi/online.cgi?req=doc&amp;base=LAW&amp;n=371416&amp;date=05.04.2021&amp;dst=110931&amp;fld=134" TargetMode="External"/><Relationship Id="rId536" Type="http://schemas.openxmlformats.org/officeDocument/2006/relationships/hyperlink" Target="https://docs7.online-sps.ru/cgi/online.cgi?req=doc&amp;base=EXPZ&amp;n=731991&amp;date=05.04.2021&amp;dst=101921&amp;fld=134" TargetMode="External"/><Relationship Id="rId2217" Type="http://schemas.openxmlformats.org/officeDocument/2006/relationships/hyperlink" Target="https://docs7.online-sps.ru/cgi/online.cgi?req=doc&amp;base=EXPZ&amp;n=731991&amp;date=05.04.2021&amp;dst=102157&amp;fld=134" TargetMode="External"/><Relationship Id="rId5787" Type="http://schemas.openxmlformats.org/officeDocument/2006/relationships/hyperlink" Target="https://docs7.online-sps.ru/cgi/online.cgi?req=doc&amp;base=EXPZ&amp;n=731991&amp;date=05.04.2021&amp;dst=136754&amp;fld=134" TargetMode="External"/><Relationship Id="rId22597" Type="http://schemas.openxmlformats.org/officeDocument/2006/relationships/hyperlink" Target="https://docs7.online-sps.ru/cgi/online.cgi?req=doc&amp;base=EXPZ&amp;n=731991&amp;date=05.04.2021&amp;dst=146414&amp;fld=134" TargetMode="External"/><Relationship Id="rId31915" Type="http://schemas.openxmlformats.org/officeDocument/2006/relationships/hyperlink" Target="https://docs7.online-sps.ru/cgi/online.cgi?req=doc&amp;base=EXPZ&amp;n=731991&amp;date=05.04.2021&amp;dst=144645&amp;fld=134" TargetMode="External"/><Relationship Id="rId36079" Type="http://schemas.openxmlformats.org/officeDocument/2006/relationships/hyperlink" Target="https://docs7.online-sps.ru/cgi/online.cgi?req=doc&amp;base=EXPZ&amp;n=731991&amp;date=05.04.2021&amp;dst=104089&amp;fld=134" TargetMode="External"/><Relationship Id="rId8260" Type="http://schemas.openxmlformats.org/officeDocument/2006/relationships/hyperlink" Target="https://docs7.online-sps.ru/cgi/online.cgi?req=doc&amp;base=EXPZ&amp;n=731991&amp;date=05.04.2021&amp;dst=141120&amp;fld=134" TargetMode="External"/><Relationship Id="rId11241" Type="http://schemas.openxmlformats.org/officeDocument/2006/relationships/hyperlink" Target="https://docs7.online-sps.ru/cgi/online.cgi?req=doc&amp;base=EXPZ&amp;n=731991&amp;date=05.04.2021&amp;dst=136498&amp;fld=134" TargetMode="External"/><Relationship Id="rId25070" Type="http://schemas.openxmlformats.org/officeDocument/2006/relationships/hyperlink" Target="https://docs7.online-sps.ru/cgi/online.cgi?req=doc&amp;base=EXPZ&amp;n=731991&amp;date=05.04.2021&amp;dst=136304&amp;fld=134" TargetMode="External"/><Relationship Id="rId1300" Type="http://schemas.openxmlformats.org/officeDocument/2006/relationships/hyperlink" Target="https://docs7.online-sps.ru/cgi/online.cgi?req=doc&amp;base=EXPZ&amp;n=731991&amp;date=05.04.2021&amp;dst=145315&amp;fld=134" TargetMode="External"/><Relationship Id="rId4870" Type="http://schemas.openxmlformats.org/officeDocument/2006/relationships/hyperlink" Target="https://docs7.online-sps.ru/cgi/online.cgi?req=doc&amp;base=EXPZ&amp;n=731991&amp;date=05.04.2021&amp;dst=110617&amp;fld=134" TargetMode="External"/><Relationship Id="rId14464" Type="http://schemas.openxmlformats.org/officeDocument/2006/relationships/hyperlink" Target="https://docs7.online-sps.ru/cgi/online.cgi?req=doc&amp;base=LAW&amp;n=371416&amp;date=05.04.2021&amp;dst=109045&amp;fld=134" TargetMode="External"/><Relationship Id="rId16913" Type="http://schemas.openxmlformats.org/officeDocument/2006/relationships/hyperlink" Target="https://docs7.online-sps.ru/cgi/online.cgi?req=doc&amp;base=EXPZ&amp;n=731991&amp;date=05.04.2021&amp;dst=151198&amp;fld=134" TargetMode="External"/><Relationship Id="rId21680" Type="http://schemas.openxmlformats.org/officeDocument/2006/relationships/hyperlink" Target="https://docs7.online-sps.ru/cgi/online.cgi?req=doc&amp;base=EXPZ&amp;n=731991&amp;date=05.04.2021&amp;dst=104659&amp;fld=134" TargetMode="External"/><Relationship Id="rId28293" Type="http://schemas.openxmlformats.org/officeDocument/2006/relationships/hyperlink" Target="https://docs7.online-sps.ru/cgi/online.cgi?req=doc&amp;base=EXPZ&amp;n=731991&amp;date=05.04.2021&amp;dst=139763&amp;fld=134" TargetMode="External"/><Relationship Id="rId32689" Type="http://schemas.openxmlformats.org/officeDocument/2006/relationships/hyperlink" Target="https://docs7.online-sps.ru/cgi/online.cgi?req=doc&amp;base=EXPZ&amp;n=731991&amp;date=05.04.2021&amp;dst=142465&amp;fld=134" TargetMode="External"/><Relationship Id="rId37611" Type="http://schemas.openxmlformats.org/officeDocument/2006/relationships/hyperlink" Target="https://docs7.online-sps.ru/cgi/online.cgi?req=doc&amp;base=EXPZ&amp;n=731991&amp;date=05.04.2021&amp;dst=139456&amp;fld=134" TargetMode="External"/><Relationship Id="rId4523" Type="http://schemas.openxmlformats.org/officeDocument/2006/relationships/hyperlink" Target="https://docs7.online-sps.ru/cgi/online.cgi?req=doc&amp;base=EXPZ&amp;n=731991&amp;date=05.04.2021&amp;dst=109163&amp;fld=134" TargetMode="External"/><Relationship Id="rId14117" Type="http://schemas.openxmlformats.org/officeDocument/2006/relationships/hyperlink" Target="https://docs7.online-sps.ru/cgi/online.cgi?req=doc&amp;base=EXPZ&amp;n=731991&amp;date=05.04.2021&amp;dst=141564&amp;fld=134" TargetMode="External"/><Relationship Id="rId21333" Type="http://schemas.openxmlformats.org/officeDocument/2006/relationships/hyperlink" Target="https://docs7.online-sps.ru/cgi/online.cgi?req=doc&amp;base=EXPZ&amp;n=731991&amp;date=05.04.2021&amp;dst=156169&amp;fld=134" TargetMode="External"/><Relationship Id="rId35162" Type="http://schemas.openxmlformats.org/officeDocument/2006/relationships/hyperlink" Target="https://docs7.online-sps.ru/cgi/online.cgi?req=doc&amp;base=EXPZ&amp;n=731991&amp;date=05.04.2021&amp;dst=145804&amp;fld=134" TargetMode="External"/><Relationship Id="rId393" Type="http://schemas.openxmlformats.org/officeDocument/2006/relationships/hyperlink" Target="https://docs7.online-sps.ru/cgi/online.cgi?req=doc&amp;base=EXPZ&amp;n=731991&amp;date=05.04.2021&amp;dst=101740&amp;fld=134" TargetMode="External"/><Relationship Id="rId2074" Type="http://schemas.openxmlformats.org/officeDocument/2006/relationships/hyperlink" Target="https://docs7.online-sps.ru/cgi/online.cgi?req=doc&amp;base=EXPZ&amp;n=731991&amp;date=05.04.2021&amp;dst=136485&amp;fld=134" TargetMode="External"/><Relationship Id="rId7746" Type="http://schemas.openxmlformats.org/officeDocument/2006/relationships/hyperlink" Target="https://docs7.online-sps.ru/cgi/online.cgi?req=doc&amp;base=EXPZ&amp;n=731991&amp;date=05.04.2021&amp;dst=135723&amp;fld=134" TargetMode="External"/><Relationship Id="rId17687" Type="http://schemas.openxmlformats.org/officeDocument/2006/relationships/hyperlink" Target="https://docs7.online-sps.ru/cgi/online.cgi?req=doc&amp;base=EXPZ&amp;n=731991&amp;date=05.04.2021&amp;dst=150967&amp;fld=134" TargetMode="External"/><Relationship Id="rId5297" Type="http://schemas.openxmlformats.org/officeDocument/2006/relationships/hyperlink" Target="https://docs7.online-sps.ru/cgi/online.cgi?req=doc&amp;base=EXPZ&amp;n=731991&amp;date=05.04.2021&amp;dst=136012&amp;fld=134" TargetMode="External"/><Relationship Id="rId10727" Type="http://schemas.openxmlformats.org/officeDocument/2006/relationships/hyperlink" Target="https://docs7.online-sps.ru/cgi/online.cgi?req=doc&amp;base=LAW&amp;n=371416&amp;date=05.04.2021&amp;dst=112837&amp;fld=134" TargetMode="External"/><Relationship Id="rId24209" Type="http://schemas.openxmlformats.org/officeDocument/2006/relationships/hyperlink" Target="https://docs7.online-sps.ru/cgi/online.cgi?req=doc&amp;base=EXPZ&amp;n=731991&amp;date=05.04.2021&amp;dst=144080&amp;fld=134" TargetMode="External"/><Relationship Id="rId24556" Type="http://schemas.openxmlformats.org/officeDocument/2006/relationships/hyperlink" Target="https://docs7.online-sps.ru/cgi/online.cgi?req=doc&amp;base=EXPZ&amp;n=731991&amp;date=05.04.2021&amp;dst=141318&amp;fld=134" TargetMode="External"/><Relationship Id="rId31772" Type="http://schemas.openxmlformats.org/officeDocument/2006/relationships/hyperlink" Target="https://docs7.online-sps.ru/cgi/online.cgi?req=doc&amp;base=LAW&amp;n=371416&amp;date=05.04.2021&amp;dst=112007&amp;fld=134" TargetMode="External"/><Relationship Id="rId13200" Type="http://schemas.openxmlformats.org/officeDocument/2006/relationships/hyperlink" Target="https://docs7.online-sps.ru/cgi/online.cgi?req=doc&amp;base=EXPZ&amp;n=731991&amp;date=05.04.2021&amp;dst=148075&amp;fld=134" TargetMode="External"/><Relationship Id="rId16770" Type="http://schemas.openxmlformats.org/officeDocument/2006/relationships/hyperlink" Target="https://docs7.online-sps.ru/cgi/online.cgi?req=doc&amp;base=EXPZ&amp;n=731991&amp;date=05.04.2021&amp;dst=150385&amp;fld=134" TargetMode="External"/><Relationship Id="rId27779" Type="http://schemas.openxmlformats.org/officeDocument/2006/relationships/hyperlink" Target="https://docs7.online-sps.ru/cgi/online.cgi?req=doc&amp;base=EXPZ&amp;n=731991&amp;date=05.04.2021&amp;dst=149870&amp;fld=134" TargetMode="External"/><Relationship Id="rId31425" Type="http://schemas.openxmlformats.org/officeDocument/2006/relationships/hyperlink" Target="https://docs7.online-sps.ru/cgi/online.cgi?req=doc&amp;base=EXPZ&amp;n=731991&amp;date=05.04.2021&amp;dst=106504&amp;fld=134" TargetMode="External"/><Relationship Id="rId34995" Type="http://schemas.openxmlformats.org/officeDocument/2006/relationships/hyperlink" Target="https://docs7.online-sps.ru/cgi/online.cgi?req=doc&amp;base=EXPZ&amp;n=731991&amp;date=05.04.2021&amp;dst=152906&amp;fld=134" TargetMode="External"/><Relationship Id="rId16423" Type="http://schemas.openxmlformats.org/officeDocument/2006/relationships/hyperlink" Target="https://docs7.online-sps.ru/cgi/online.cgi?req=doc&amp;base=LAW&amp;n=371416&amp;date=05.04.2021&amp;dst=108987&amp;fld=134" TargetMode="External"/><Relationship Id="rId19993" Type="http://schemas.openxmlformats.org/officeDocument/2006/relationships/hyperlink" Target="https://docs7.online-sps.ru/cgi/online.cgi?req=doc&amp;base=EXPZ&amp;n=731991&amp;date=05.04.2021&amp;dst=150074&amp;fld=134" TargetMode="External"/><Relationship Id="rId20819" Type="http://schemas.openxmlformats.org/officeDocument/2006/relationships/hyperlink" Target="https://docs7.online-sps.ru/cgi/online.cgi?req=doc&amp;base=EXPZ&amp;n=731991&amp;date=05.04.2021&amp;dst=155120&amp;fld=134" TargetMode="External"/><Relationship Id="rId34648" Type="http://schemas.openxmlformats.org/officeDocument/2006/relationships/hyperlink" Target="https://docs7.online-sps.ru/cgi/online.cgi?req=doc&amp;base=EXPZ&amp;n=731991&amp;date=05.04.2021&amp;dst=150929&amp;fld=134" TargetMode="External"/><Relationship Id="rId4380" Type="http://schemas.openxmlformats.org/officeDocument/2006/relationships/hyperlink" Target="https://docs7.online-sps.ru/cgi/online.cgi?req=doc&amp;base=LAW&amp;n=371416&amp;date=05.04.2021&amp;dst=110721&amp;fld=134" TargetMode="External"/><Relationship Id="rId19646" Type="http://schemas.openxmlformats.org/officeDocument/2006/relationships/hyperlink" Target="https://docs7.online-sps.ru/cgi/online.cgi?req=doc&amp;base=EXPZ&amp;n=731991&amp;date=05.04.2021&amp;dst=151907&amp;fld=134" TargetMode="External"/><Relationship Id="rId21190" Type="http://schemas.openxmlformats.org/officeDocument/2006/relationships/hyperlink" Target="https://docs7.online-sps.ru/cgi/online.cgi?req=doc&amp;base=EXPZ&amp;n=731991&amp;date=05.04.2021&amp;dst=155874&amp;fld=134" TargetMode="External"/><Relationship Id="rId26862" Type="http://schemas.openxmlformats.org/officeDocument/2006/relationships/hyperlink" Target="https://docs7.online-sps.ru/cgi/online.cgi?req=doc&amp;base=EXPZ&amp;n=731991&amp;date=05.04.2021&amp;dst=101019&amp;fld=134" TargetMode="External"/><Relationship Id="rId32199" Type="http://schemas.openxmlformats.org/officeDocument/2006/relationships/hyperlink" Target="https://docs7.online-sps.ru/cgi/online.cgi?req=doc&amp;base=EXPZ&amp;n=731991&amp;date=05.04.2021&amp;dst=109592&amp;fld=134" TargetMode="External"/><Relationship Id="rId37121" Type="http://schemas.openxmlformats.org/officeDocument/2006/relationships/hyperlink" Target="https://docs7.online-sps.ru/cgi/online.cgi?req=doc&amp;base=EXPZ&amp;n=731991&amp;date=05.04.2021&amp;dst=135495&amp;fld=134" TargetMode="External"/><Relationship Id="rId4033" Type="http://schemas.openxmlformats.org/officeDocument/2006/relationships/hyperlink" Target="https://docs7.online-sps.ru/cgi/online.cgi?req=doc&amp;base=EXPZ&amp;n=731991&amp;date=05.04.2021&amp;dst=136937&amp;fld=134" TargetMode="External"/><Relationship Id="rId9705" Type="http://schemas.openxmlformats.org/officeDocument/2006/relationships/hyperlink" Target="https://docs7.online-sps.ru/cgi/online.cgi?req=doc&amp;base=EXPZ&amp;n=731991&amp;date=05.04.2021&amp;dst=150151&amp;fld=134" TargetMode="External"/><Relationship Id="rId10584" Type="http://schemas.openxmlformats.org/officeDocument/2006/relationships/hyperlink" Target="https://docs7.online-sps.ru/cgi/online.cgi?req=doc&amp;base=LAW&amp;n=371416&amp;date=05.04.2021&amp;dst=110079&amp;fld=134" TargetMode="External"/><Relationship Id="rId17197" Type="http://schemas.openxmlformats.org/officeDocument/2006/relationships/hyperlink" Target="https://docs7.online-sps.ru/cgi/online.cgi?req=doc&amp;base=EXPZ&amp;n=731991&amp;date=05.04.2021&amp;dst=152960&amp;fld=134" TargetMode="External"/><Relationship Id="rId26515" Type="http://schemas.openxmlformats.org/officeDocument/2006/relationships/hyperlink" Target="https://docs7.online-sps.ru/cgi/online.cgi?req=doc&amp;base=EXPZ&amp;n=731991&amp;date=05.04.2021&amp;dst=135979&amp;fld=134" TargetMode="External"/><Relationship Id="rId33731" Type="http://schemas.openxmlformats.org/officeDocument/2006/relationships/hyperlink" Target="https://docs7.online-sps.ru/cgi/online.cgi?req=doc&amp;base=EXPZ&amp;n=731991&amp;date=05.04.2021&amp;dst=144387&amp;fld=134" TargetMode="External"/><Relationship Id="rId7256" Type="http://schemas.openxmlformats.org/officeDocument/2006/relationships/hyperlink" Target="https://docs7.online-sps.ru/cgi/online.cgi?req=doc&amp;base=EXPZ&amp;n=731991&amp;date=05.04.2021&amp;dst=135812&amp;fld=134" TargetMode="External"/><Relationship Id="rId10237" Type="http://schemas.openxmlformats.org/officeDocument/2006/relationships/hyperlink" Target="https://docs7.online-sps.ru/cgi/online.cgi?req=doc&amp;base=EXPZ&amp;n=731991&amp;date=05.04.2021&amp;dst=148880&amp;fld=134" TargetMode="External"/><Relationship Id="rId24066" Type="http://schemas.openxmlformats.org/officeDocument/2006/relationships/hyperlink" Target="https://docs7.online-sps.ru/cgi/online.cgi?req=doc&amp;base=EXPZ&amp;n=731991&amp;date=05.04.2021&amp;dst=143857&amp;fld=134" TargetMode="External"/><Relationship Id="rId31282" Type="http://schemas.openxmlformats.org/officeDocument/2006/relationships/hyperlink" Target="https://docs7.online-sps.ru/cgi/online.cgi?req=doc&amp;base=EXPZ&amp;n=731991&amp;date=05.04.2021&amp;dst=106286&amp;fld=134" TargetMode="External"/><Relationship Id="rId15909" Type="http://schemas.openxmlformats.org/officeDocument/2006/relationships/hyperlink" Target="https://docs7.online-sps.ru/cgi/online.cgi?req=doc&amp;base=EXPZ&amp;n=731991&amp;date=05.04.2021&amp;dst=152571&amp;fld=134" TargetMode="External"/><Relationship Id="rId27289" Type="http://schemas.openxmlformats.org/officeDocument/2006/relationships/hyperlink" Target="https://docs7.online-sps.ru/cgi/online.cgi?req=doc&amp;base=EXPZ&amp;n=731991&amp;date=05.04.2021&amp;dst=107133&amp;fld=134" TargetMode="External"/><Relationship Id="rId29738" Type="http://schemas.openxmlformats.org/officeDocument/2006/relationships/hyperlink" Target="https://docs7.online-sps.ru/cgi/online.cgi?req=doc&amp;base=EXPZ&amp;n=731991&amp;date=05.04.2021&amp;dst=116432&amp;fld=134" TargetMode="External"/><Relationship Id="rId36954" Type="http://schemas.openxmlformats.org/officeDocument/2006/relationships/hyperlink" Target="https://docs7.online-sps.ru/cgi/online.cgi?req=doc&amp;base=EXPZ&amp;n=731991&amp;date=05.04.2021&amp;dst=156235&amp;fld=134" TargetMode="External"/><Relationship Id="rId3866" Type="http://schemas.openxmlformats.org/officeDocument/2006/relationships/hyperlink" Target="https://docs7.online-sps.ru/cgi/online.cgi?req=doc&amp;base=EXPZ&amp;n=731991&amp;date=05.04.2021&amp;dst=146897&amp;fld=134" TargetMode="External"/><Relationship Id="rId16280" Type="http://schemas.openxmlformats.org/officeDocument/2006/relationships/hyperlink" Target="https://docs7.online-sps.ru/cgi/online.cgi?req=doc&amp;base=EXPZ&amp;n=731991&amp;date=05.04.2021&amp;dst=152584&amp;fld=134" TargetMode="External"/><Relationship Id="rId20676" Type="http://schemas.openxmlformats.org/officeDocument/2006/relationships/hyperlink" Target="https://docs7.online-sps.ru/cgi/online.cgi?req=doc&amp;base=LAW&amp;n=371416&amp;date=05.04.2021&amp;dst=115599&amp;fld=134" TargetMode="External"/><Relationship Id="rId34158" Type="http://schemas.openxmlformats.org/officeDocument/2006/relationships/hyperlink" Target="https://docs7.online-sps.ru/cgi/online.cgi?req=doc&amp;base=EXPZ&amp;n=731991&amp;date=05.04.2021&amp;dst=148709&amp;fld=134" TargetMode="External"/><Relationship Id="rId36607" Type="http://schemas.openxmlformats.org/officeDocument/2006/relationships/hyperlink" Target="https://docs7.online-sps.ru/cgi/online.cgi?req=doc&amp;base=EXPZ&amp;n=731991&amp;date=05.04.2021&amp;dst=155542&amp;fld=134" TargetMode="External"/><Relationship Id="rId3519" Type="http://schemas.openxmlformats.org/officeDocument/2006/relationships/hyperlink" Target="https://docs7.online-sps.ru/cgi/online.cgi?req=doc&amp;base=EXPZ&amp;n=731991&amp;date=05.04.2021&amp;dst=146728&amp;fld=134" TargetMode="External"/><Relationship Id="rId12890" Type="http://schemas.openxmlformats.org/officeDocument/2006/relationships/hyperlink" Target="https://docs7.online-sps.ru/cgi/online.cgi?req=doc&amp;base=EXPZ&amp;n=731991&amp;date=05.04.2021&amp;dst=140247&amp;fld=134" TargetMode="External"/><Relationship Id="rId20329" Type="http://schemas.openxmlformats.org/officeDocument/2006/relationships/hyperlink" Target="https://docs7.online-sps.ru/cgi/online.cgi?req=doc&amp;base=EXPZ&amp;n=731991&amp;date=05.04.2021&amp;dst=138341&amp;fld=134" TargetMode="External"/><Relationship Id="rId23899" Type="http://schemas.openxmlformats.org/officeDocument/2006/relationships/hyperlink" Target="https://docs7.online-sps.ru/cgi/online.cgi?req=doc&amp;base=EXPZ&amp;n=731991&amp;date=05.04.2021&amp;dst=134956&amp;fld=134" TargetMode="External"/><Relationship Id="rId28821" Type="http://schemas.openxmlformats.org/officeDocument/2006/relationships/hyperlink" Target="https://docs7.online-sps.ru/cgi/online.cgi?req=doc&amp;base=EXPZ&amp;n=731991&amp;date=05.04.2021&amp;dst=103114&amp;fld=134" TargetMode="External"/><Relationship Id="rId9562" Type="http://schemas.openxmlformats.org/officeDocument/2006/relationships/hyperlink" Target="https://docs7.online-sps.ru/cgi/online.cgi?req=doc&amp;base=EXPZ&amp;n=731991&amp;date=05.04.2021&amp;dst=145286&amp;fld=134" TargetMode="External"/><Relationship Id="rId12543" Type="http://schemas.openxmlformats.org/officeDocument/2006/relationships/hyperlink" Target="https://docs7.online-sps.ru/cgi/online.cgi?req=doc&amp;base=LAW&amp;n=371416&amp;date=05.04.2021&amp;dst=112135&amp;fld=134" TargetMode="External"/><Relationship Id="rId19156" Type="http://schemas.openxmlformats.org/officeDocument/2006/relationships/hyperlink" Target="https://docs7.online-sps.ru/cgi/online.cgi?req=doc&amp;base=EXPZ&amp;n=731991&amp;date=05.04.2021&amp;dst=151630&amp;fld=134" TargetMode="External"/><Relationship Id="rId26372" Type="http://schemas.openxmlformats.org/officeDocument/2006/relationships/hyperlink" Target="https://docs7.online-sps.ru/cgi/online.cgi?req=doc&amp;base=EXPZ&amp;n=731991&amp;date=05.04.2021&amp;dst=135769&amp;fld=134" TargetMode="External"/><Relationship Id="rId30768" Type="http://schemas.openxmlformats.org/officeDocument/2006/relationships/hyperlink" Target="https://docs7.online-sps.ru/cgi/online.cgi?req=doc&amp;base=LAW&amp;n=371416&amp;date=05.04.2021&amp;dst=102762&amp;fld=134" TargetMode="External"/><Relationship Id="rId921" Type="http://schemas.openxmlformats.org/officeDocument/2006/relationships/hyperlink" Target="https://docs7.online-sps.ru/cgi/online.cgi?req=doc&amp;base=EXPZ&amp;n=731991&amp;date=05.04.2021&amp;dst=136582&amp;fld=134" TargetMode="External"/><Relationship Id="rId2602" Type="http://schemas.openxmlformats.org/officeDocument/2006/relationships/hyperlink" Target="https://docs7.online-sps.ru/cgi/online.cgi?req=doc&amp;base=EXPZ&amp;n=731991&amp;date=05.04.2021&amp;dst=140047&amp;fld=134" TargetMode="External"/><Relationship Id="rId9215" Type="http://schemas.openxmlformats.org/officeDocument/2006/relationships/hyperlink" Target="https://docs7.online-sps.ru/cgi/online.cgi?req=doc&amp;base=EXPZ&amp;n=731991&amp;date=05.04.2021&amp;dst=141349&amp;fld=134" TargetMode="External"/><Relationship Id="rId10094" Type="http://schemas.openxmlformats.org/officeDocument/2006/relationships/hyperlink" Target="https://docs7.online-sps.ru/cgi/online.cgi?req=doc&amp;base=EXPZ&amp;n=731991&amp;date=05.04.2021&amp;dst=114181&amp;fld=134" TargetMode="External"/><Relationship Id="rId26025" Type="http://schemas.openxmlformats.org/officeDocument/2006/relationships/hyperlink" Target="https://docs7.online-sps.ru/cgi/online.cgi?req=doc&amp;base=EXPZ&amp;n=731991&amp;date=05.04.2021&amp;dst=135017&amp;fld=134" TargetMode="External"/><Relationship Id="rId29595" Type="http://schemas.openxmlformats.org/officeDocument/2006/relationships/hyperlink" Target="https://docs7.online-sps.ru/cgi/online.cgi?req=doc&amp;base=EXPZ&amp;n=731991&amp;date=05.04.2021&amp;dst=112140&amp;fld=134" TargetMode="External"/><Relationship Id="rId33241" Type="http://schemas.openxmlformats.org/officeDocument/2006/relationships/hyperlink" Target="https://docs7.online-sps.ru/cgi/online.cgi?req=doc&amp;base=EXPZ&amp;n=731991&amp;date=05.04.2021&amp;dst=152149&amp;fld=134" TargetMode="External"/><Relationship Id="rId5825" Type="http://schemas.openxmlformats.org/officeDocument/2006/relationships/hyperlink" Target="https://docs7.online-sps.ru/cgi/online.cgi?req=doc&amp;base=EXPZ&amp;n=731991&amp;date=05.04.2021&amp;dst=137416&amp;fld=134" TargetMode="External"/><Relationship Id="rId15766" Type="http://schemas.openxmlformats.org/officeDocument/2006/relationships/hyperlink" Target="https://docs7.online-sps.ru/cgi/online.cgi?req=doc&amp;base=EXPZ&amp;n=731991&amp;date=05.04.2021&amp;dst=152319&amp;fld=134" TargetMode="External"/><Relationship Id="rId22982" Type="http://schemas.openxmlformats.org/officeDocument/2006/relationships/hyperlink" Target="https://docs7.online-sps.ru/cgi/online.cgi?req=doc&amp;base=EXPZ&amp;n=731991&amp;date=05.04.2021&amp;dst=112903&amp;fld=134" TargetMode="External"/><Relationship Id="rId29248" Type="http://schemas.openxmlformats.org/officeDocument/2006/relationships/hyperlink" Target="https://docs7.online-sps.ru/cgi/online.cgi?req=doc&amp;base=EXPZ&amp;n=731991&amp;date=05.04.2021&amp;dst=147434&amp;fld=134" TargetMode="External"/><Relationship Id="rId36464" Type="http://schemas.openxmlformats.org/officeDocument/2006/relationships/hyperlink" Target="https://docs7.online-sps.ru/cgi/online.cgi?req=doc&amp;base=EXPZ&amp;n=731991&amp;date=05.04.2021&amp;dst=155243&amp;fld=134" TargetMode="External"/><Relationship Id="rId3376" Type="http://schemas.openxmlformats.org/officeDocument/2006/relationships/hyperlink" Target="https://docs7.online-sps.ru/cgi/online.cgi?req=doc&amp;base=EXPZ&amp;n=731991&amp;date=05.04.2021&amp;dst=146369&amp;fld=134" TargetMode="External"/><Relationship Id="rId15419" Type="http://schemas.openxmlformats.org/officeDocument/2006/relationships/hyperlink" Target="https://docs7.online-sps.ru/cgi/online.cgi?req=doc&amp;base=EXPZ&amp;n=731991&amp;date=05.04.2021&amp;dst=141180&amp;fld=134" TargetMode="External"/><Relationship Id="rId18989" Type="http://schemas.openxmlformats.org/officeDocument/2006/relationships/hyperlink" Target="https://docs7.online-sps.ru/cgi/online.cgi?req=doc&amp;base=EXPZ&amp;n=731991&amp;date=05.04.2021&amp;dst=150599&amp;fld=134" TargetMode="External"/><Relationship Id="rId20186" Type="http://schemas.openxmlformats.org/officeDocument/2006/relationships/hyperlink" Target="https://docs7.online-sps.ru/cgi/online.cgi?req=doc&amp;base=EXPZ&amp;n=731991&amp;date=05.04.2021&amp;dst=103878&amp;fld=134" TargetMode="External"/><Relationship Id="rId22635" Type="http://schemas.openxmlformats.org/officeDocument/2006/relationships/hyperlink" Target="https://docs7.online-sps.ru/cgi/online.cgi?req=doc&amp;base=EXPZ&amp;n=731991&amp;date=05.04.2021&amp;dst=146499&amp;fld=134" TargetMode="External"/><Relationship Id="rId36117" Type="http://schemas.openxmlformats.org/officeDocument/2006/relationships/hyperlink" Target="https://docs7.online-sps.ru/cgi/online.cgi?req=doc&amp;base=EXPZ&amp;n=731991&amp;date=05.04.2021&amp;dst=104169&amp;fld=134" TargetMode="External"/><Relationship Id="rId3029" Type="http://schemas.openxmlformats.org/officeDocument/2006/relationships/hyperlink" Target="https://docs7.online-sps.ru/cgi/online.cgi?req=doc&amp;base=EXPZ&amp;n=731991&amp;date=05.04.2021&amp;dst=145345&amp;fld=134" TargetMode="External"/><Relationship Id="rId6599" Type="http://schemas.openxmlformats.org/officeDocument/2006/relationships/hyperlink" Target="https://docs7.online-sps.ru/cgi/online.cgi?req=doc&amp;base=EXPZ&amp;n=731991&amp;date=05.04.2021&amp;dst=134808&amp;fld=134" TargetMode="External"/><Relationship Id="rId25858" Type="http://schemas.openxmlformats.org/officeDocument/2006/relationships/hyperlink" Target="https://docs7.online-sps.ru/cgi/online.cgi?req=doc&amp;base=EXPZ&amp;n=731991&amp;date=05.04.2021&amp;dst=149567&amp;fld=134" TargetMode="External"/><Relationship Id="rId9072" Type="http://schemas.openxmlformats.org/officeDocument/2006/relationships/hyperlink" Target="https://docs7.online-sps.ru/cgi/online.cgi?req=doc&amp;base=EXPZ&amp;n=731991&amp;date=05.04.2021&amp;dst=147987&amp;fld=134" TargetMode="External"/><Relationship Id="rId14502" Type="http://schemas.openxmlformats.org/officeDocument/2006/relationships/hyperlink" Target="https://docs7.online-sps.ru/cgi/online.cgi?req=doc&amp;base=LAW&amp;n=371416&amp;date=05.04.2021&amp;dst=109229&amp;fld=134" TargetMode="External"/><Relationship Id="rId28331" Type="http://schemas.openxmlformats.org/officeDocument/2006/relationships/hyperlink" Target="https://docs7.online-sps.ru/cgi/online.cgi?req=doc&amp;base=EXPZ&amp;n=731991&amp;date=05.04.2021&amp;dst=139854&amp;fld=134" TargetMode="External"/><Relationship Id="rId32727" Type="http://schemas.openxmlformats.org/officeDocument/2006/relationships/hyperlink" Target="https://docs7.online-sps.ru/cgi/online.cgi?req=doc&amp;base=EXPZ&amp;n=731991&amp;date=05.04.2021&amp;dst=149083&amp;fld=134" TargetMode="External"/><Relationship Id="rId12053" Type="http://schemas.openxmlformats.org/officeDocument/2006/relationships/hyperlink" Target="https://docs7.online-sps.ru/cgi/online.cgi?req=doc&amp;base=EXPZ&amp;n=731991&amp;date=05.04.2021&amp;dst=103143&amp;fld=134" TargetMode="External"/><Relationship Id="rId17725" Type="http://schemas.openxmlformats.org/officeDocument/2006/relationships/hyperlink" Target="https://docs7.online-sps.ru/cgi/online.cgi?req=doc&amp;base=EXPZ&amp;n=731991&amp;date=05.04.2021&amp;dst=151061&amp;fld=134" TargetMode="External"/><Relationship Id="rId24941" Type="http://schemas.openxmlformats.org/officeDocument/2006/relationships/hyperlink" Target="https://docs7.online-sps.ru/cgi/online.cgi?req=doc&amp;base=EXPZ&amp;n=731991&amp;date=05.04.2021&amp;dst=136097&amp;fld=134" TargetMode="External"/><Relationship Id="rId30278" Type="http://schemas.openxmlformats.org/officeDocument/2006/relationships/hyperlink" Target="https://docs7.online-sps.ru/cgi/online.cgi?req=doc&amp;base=EXPZ&amp;n=731991&amp;date=05.04.2021&amp;dst=136647&amp;fld=134" TargetMode="External"/><Relationship Id="rId35200" Type="http://schemas.openxmlformats.org/officeDocument/2006/relationships/hyperlink" Target="https://docs7.online-sps.ru/cgi/online.cgi?req=doc&amp;base=EXPZ&amp;n=731991&amp;date=05.04.2021&amp;dst=148503&amp;fld=134" TargetMode="External"/><Relationship Id="rId431" Type="http://schemas.openxmlformats.org/officeDocument/2006/relationships/hyperlink" Target="https://docs7.online-sps.ru/cgi/online.cgi?req=doc&amp;base=EXPZ&amp;n=731991&amp;date=05.04.2021&amp;dst=102102&amp;fld=134" TargetMode="External"/><Relationship Id="rId2112" Type="http://schemas.openxmlformats.org/officeDocument/2006/relationships/hyperlink" Target="https://docs7.online-sps.ru/cgi/online.cgi?req=doc&amp;base=EXPZ&amp;n=731991&amp;date=05.04.2021&amp;dst=136302&amp;fld=134" TargetMode="External"/><Relationship Id="rId5682" Type="http://schemas.openxmlformats.org/officeDocument/2006/relationships/hyperlink" Target="https://docs7.online-sps.ru/cgi/online.cgi?req=doc&amp;base=EXPZ&amp;n=731991&amp;date=05.04.2021&amp;dst=136624&amp;fld=134" TargetMode="External"/><Relationship Id="rId15276" Type="http://schemas.openxmlformats.org/officeDocument/2006/relationships/hyperlink" Target="https://docs7.online-sps.ru/cgi/online.cgi?req=doc&amp;base=EXPZ&amp;n=731991&amp;date=05.04.2021&amp;dst=141318&amp;fld=134" TargetMode="External"/><Relationship Id="rId22492" Type="http://schemas.openxmlformats.org/officeDocument/2006/relationships/hyperlink" Target="https://docs7.online-sps.ru/cgi/online.cgi?req=doc&amp;base=EXPZ&amp;n=731991&amp;date=05.04.2021&amp;dst=146244&amp;fld=134" TargetMode="External"/><Relationship Id="rId31810" Type="http://schemas.openxmlformats.org/officeDocument/2006/relationships/hyperlink" Target="https://docs7.online-sps.ru/cgi/online.cgi?req=doc&amp;base=EXPZ&amp;n=731991&amp;date=05.04.2021&amp;dst=144252&amp;fld=134" TargetMode="External"/><Relationship Id="rId5335" Type="http://schemas.openxmlformats.org/officeDocument/2006/relationships/hyperlink" Target="https://docs7.online-sps.ru/cgi/online.cgi?req=doc&amp;base=EXPZ&amp;n=731991&amp;date=05.04.2021&amp;dst=136065&amp;fld=134" TargetMode="External"/><Relationship Id="rId18499" Type="http://schemas.openxmlformats.org/officeDocument/2006/relationships/hyperlink" Target="https://docs7.online-sps.ru/cgi/online.cgi?req=doc&amp;base=LAW&amp;n=371416&amp;date=05.04.2021&amp;dst=107733&amp;fld=134" TargetMode="External"/><Relationship Id="rId22145" Type="http://schemas.openxmlformats.org/officeDocument/2006/relationships/hyperlink" Target="https://docs7.online-sps.ru/cgi/online.cgi?req=doc&amp;base=EXPZ&amp;n=731991&amp;date=05.04.2021&amp;dst=141397&amp;fld=134" TargetMode="External"/><Relationship Id="rId8558" Type="http://schemas.openxmlformats.org/officeDocument/2006/relationships/hyperlink" Target="https://docs7.online-sps.ru/cgi/online.cgi?req=doc&amp;base=LAW&amp;n=371416&amp;date=05.04.2021&amp;dst=110241&amp;fld=134" TargetMode="External"/><Relationship Id="rId11886" Type="http://schemas.openxmlformats.org/officeDocument/2006/relationships/hyperlink" Target="https://docs7.online-sps.ru/cgi/online.cgi?req=doc&amp;base=LAW&amp;n=371416&amp;date=05.04.2021&amp;dst=102460&amp;fld=134" TargetMode="External"/><Relationship Id="rId25368" Type="http://schemas.openxmlformats.org/officeDocument/2006/relationships/hyperlink" Target="https://docs7.online-sps.ru/cgi/online.cgi?req=doc&amp;base=EXPZ&amp;n=731991&amp;date=05.04.2021&amp;dst=136754&amp;fld=134" TargetMode="External"/><Relationship Id="rId27817" Type="http://schemas.openxmlformats.org/officeDocument/2006/relationships/hyperlink" Target="https://docs7.online-sps.ru/cgi/online.cgi?req=doc&amp;base=EXPZ&amp;n=731991&amp;date=05.04.2021&amp;dst=140891&amp;fld=134" TargetMode="External"/><Relationship Id="rId32584" Type="http://schemas.openxmlformats.org/officeDocument/2006/relationships/hyperlink" Target="https://docs7.online-sps.ru/cgi/online.cgi?req=doc&amp;base=EXPZ&amp;n=731991&amp;date=05.04.2021&amp;dst=108569&amp;fld=134" TargetMode="External"/><Relationship Id="rId1945" Type="http://schemas.openxmlformats.org/officeDocument/2006/relationships/hyperlink" Target="https://docs7.online-sps.ru/cgi/online.cgi?req=doc&amp;base=EXPZ&amp;n=731991&amp;date=05.04.2021&amp;dst=136063&amp;fld=134" TargetMode="External"/><Relationship Id="rId11539" Type="http://schemas.openxmlformats.org/officeDocument/2006/relationships/hyperlink" Target="https://docs7.online-sps.ru/cgi/online.cgi?req=doc&amp;base=EXPZ&amp;n=731991&amp;date=05.04.2021&amp;dst=136757&amp;fld=134" TargetMode="External"/><Relationship Id="rId32237" Type="http://schemas.openxmlformats.org/officeDocument/2006/relationships/hyperlink" Target="https://docs7.online-sps.ru/cgi/online.cgi?req=doc&amp;base=EXPZ&amp;n=731991&amp;date=05.04.2021&amp;dst=143255&amp;fld=134" TargetMode="External"/><Relationship Id="rId14012" Type="http://schemas.openxmlformats.org/officeDocument/2006/relationships/hyperlink" Target="https://docs7.online-sps.ru/cgi/online.cgi?req=doc&amp;base=EXPZ&amp;n=731991&amp;date=05.04.2021&amp;dst=140894&amp;fld=134" TargetMode="External"/><Relationship Id="rId17582" Type="http://schemas.openxmlformats.org/officeDocument/2006/relationships/hyperlink" Target="https://docs7.online-sps.ru/cgi/online.cgi?req=doc&amp;base=LAW&amp;n=371416&amp;date=05.04.2021&amp;dst=107161&amp;fld=134" TargetMode="External"/><Relationship Id="rId21978" Type="http://schemas.openxmlformats.org/officeDocument/2006/relationships/hyperlink" Target="https://docs7.online-sps.ru/cgi/online.cgi?req=doc&amp;base=EXPZ&amp;n=731991&amp;date=05.04.2021&amp;dst=105302&amp;fld=134" TargetMode="External"/><Relationship Id="rId26900" Type="http://schemas.openxmlformats.org/officeDocument/2006/relationships/hyperlink" Target="https://docs7.online-sps.ru/cgi/online.cgi?req=doc&amp;base=EXPZ&amp;n=731991&amp;date=05.04.2021&amp;dst=135635&amp;fld=134" TargetMode="External"/><Relationship Id="rId7641" Type="http://schemas.openxmlformats.org/officeDocument/2006/relationships/hyperlink" Target="https://docs7.online-sps.ru/cgi/online.cgi?req=doc&amp;base=EXPZ&amp;n=731991&amp;date=05.04.2021&amp;dst=101038&amp;fld=134" TargetMode="External"/><Relationship Id="rId10622" Type="http://schemas.openxmlformats.org/officeDocument/2006/relationships/hyperlink" Target="https://docs7.online-sps.ru/cgi/online.cgi?req=doc&amp;base=LAW&amp;n=371416&amp;date=05.04.2021&amp;dst=110163&amp;fld=134" TargetMode="External"/><Relationship Id="rId17235" Type="http://schemas.openxmlformats.org/officeDocument/2006/relationships/hyperlink" Target="https://docs7.online-sps.ru/cgi/online.cgi?req=doc&amp;base=EXPZ&amp;n=731991&amp;date=05.04.2021&amp;dst=142407&amp;fld=134" TargetMode="External"/><Relationship Id="rId24451" Type="http://schemas.openxmlformats.org/officeDocument/2006/relationships/hyperlink" Target="https://docs7.online-sps.ru/cgi/online.cgi?req=doc&amp;base=EXPZ&amp;n=731991&amp;date=05.04.2021&amp;dst=141135&amp;fld=134" TargetMode="External"/><Relationship Id="rId5192" Type="http://schemas.openxmlformats.org/officeDocument/2006/relationships/hyperlink" Target="https://docs7.online-sps.ru/cgi/online.cgi?req=doc&amp;base=EXPZ&amp;n=731991&amp;date=05.04.2021&amp;dst=144057&amp;fld=134" TargetMode="External"/><Relationship Id="rId24104" Type="http://schemas.openxmlformats.org/officeDocument/2006/relationships/hyperlink" Target="https://docs7.online-sps.ru/cgi/online.cgi?req=doc&amp;base=EXPZ&amp;n=731991&amp;date=05.04.2021&amp;dst=143917&amp;fld=134" TargetMode="External"/><Relationship Id="rId27674" Type="http://schemas.openxmlformats.org/officeDocument/2006/relationships/hyperlink" Target="https://docs7.online-sps.ru/cgi/online.cgi?req=doc&amp;base=EXPZ&amp;n=731991&amp;date=05.04.2021&amp;dst=141765&amp;fld=134" TargetMode="External"/><Relationship Id="rId31320" Type="http://schemas.openxmlformats.org/officeDocument/2006/relationships/hyperlink" Target="https://docs7.online-sps.ru/cgi/online.cgi?req=doc&amp;base=EXPZ&amp;n=731991&amp;date=05.04.2021&amp;dst=140254&amp;fld=134" TargetMode="External"/><Relationship Id="rId34890" Type="http://schemas.openxmlformats.org/officeDocument/2006/relationships/hyperlink" Target="https://docs7.online-sps.ru/cgi/online.cgi?req=doc&amp;base=EXPZ&amp;n=731991&amp;date=05.04.2021&amp;dst=151345&amp;fld=134" TargetMode="External"/><Relationship Id="rId3904" Type="http://schemas.openxmlformats.org/officeDocument/2006/relationships/hyperlink" Target="https://docs7.online-sps.ru/cgi/online.cgi?req=doc&amp;base=EXPZ&amp;n=731991&amp;date=05.04.2021&amp;dst=147103&amp;fld=134" TargetMode="External"/><Relationship Id="rId11396" Type="http://schemas.openxmlformats.org/officeDocument/2006/relationships/hyperlink" Target="https://docs7.online-sps.ru/cgi/online.cgi?req=doc&amp;base=EXPZ&amp;n=731991&amp;date=05.04.2021&amp;dst=136388&amp;fld=134" TargetMode="External"/><Relationship Id="rId13845" Type="http://schemas.openxmlformats.org/officeDocument/2006/relationships/hyperlink" Target="https://docs7.online-sps.ru/cgi/online.cgi?req=doc&amp;base=EXPZ&amp;n=731991&amp;date=05.04.2021&amp;dst=144625&amp;fld=134" TargetMode="External"/><Relationship Id="rId27327" Type="http://schemas.openxmlformats.org/officeDocument/2006/relationships/hyperlink" Target="https://docs7.online-sps.ru/cgi/online.cgi?req=doc&amp;base=EXPZ&amp;n=731991&amp;date=05.04.2021&amp;dst=141031&amp;fld=134" TargetMode="External"/><Relationship Id="rId34543" Type="http://schemas.openxmlformats.org/officeDocument/2006/relationships/hyperlink" Target="https://docs7.online-sps.ru/cgi/online.cgi?req=doc&amp;base=EXPZ&amp;n=731991&amp;date=05.04.2021&amp;dst=150775&amp;fld=134" TargetMode="External"/><Relationship Id="rId1455" Type="http://schemas.openxmlformats.org/officeDocument/2006/relationships/hyperlink" Target="https://docs7.online-sps.ru/cgi/online.cgi?req=doc&amp;base=EXPZ&amp;n=731991&amp;date=05.04.2021&amp;dst=137693&amp;fld=134" TargetMode="External"/><Relationship Id="rId8068" Type="http://schemas.openxmlformats.org/officeDocument/2006/relationships/hyperlink" Target="https://docs7.online-sps.ru/cgi/online.cgi?req=doc&amp;base=EXPZ&amp;n=731991&amp;date=05.04.2021&amp;dst=141077&amp;fld=134" TargetMode="External"/><Relationship Id="rId11049" Type="http://schemas.openxmlformats.org/officeDocument/2006/relationships/hyperlink" Target="https://docs7.online-sps.ru/cgi/online.cgi?req=doc&amp;base=EXPZ&amp;n=731991&amp;date=05.04.2021&amp;dst=136098&amp;fld=134" TargetMode="External"/><Relationship Id="rId20714" Type="http://schemas.openxmlformats.org/officeDocument/2006/relationships/hyperlink" Target="https://docs7.online-sps.ru/cgi/online.cgi?req=doc&amp;base=EXPZ&amp;n=731991&amp;date=05.04.2021&amp;dst=142248&amp;fld=134" TargetMode="External"/><Relationship Id="rId32094" Type="http://schemas.openxmlformats.org/officeDocument/2006/relationships/hyperlink" Target="https://docs7.online-sps.ru/cgi/online.cgi?req=doc&amp;base=EXPZ&amp;n=731991&amp;date=05.04.2021&amp;dst=109319&amp;fld=134" TargetMode="External"/><Relationship Id="rId37766" Type="http://schemas.openxmlformats.org/officeDocument/2006/relationships/hyperlink" Target="https://docs7.online-sps.ru/cgi/online.cgi?req=doc&amp;base=EXPZ&amp;n=731991&amp;date=05.04.2021&amp;dst=155408&amp;fld=134" TargetMode="External"/><Relationship Id="rId1108" Type="http://schemas.openxmlformats.org/officeDocument/2006/relationships/hyperlink" Target="https://docs7.online-sps.ru/cgi/online.cgi?req=doc&amp;base=EXPZ&amp;n=731991&amp;date=05.04.2021&amp;dst=141271&amp;fld=134" TargetMode="External"/><Relationship Id="rId4678" Type="http://schemas.openxmlformats.org/officeDocument/2006/relationships/hyperlink" Target="https://docs7.online-sps.ru/cgi/online.cgi?req=doc&amp;base=EXPZ&amp;n=731991&amp;date=05.04.2021&amp;dst=137516&amp;fld=134" TargetMode="External"/><Relationship Id="rId17092" Type="http://schemas.openxmlformats.org/officeDocument/2006/relationships/hyperlink" Target="https://docs7.online-sps.ru/cgi/online.cgi?req=doc&amp;base=EXPZ&amp;n=731991&amp;date=05.04.2021&amp;dst=151073&amp;fld=134" TargetMode="External"/><Relationship Id="rId19541" Type="http://schemas.openxmlformats.org/officeDocument/2006/relationships/hyperlink" Target="https://docs7.online-sps.ru/cgi/online.cgi?req=doc&amp;base=LAW&amp;n=371416&amp;date=05.04.2021&amp;dst=112593&amp;fld=134" TargetMode="External"/><Relationship Id="rId23937" Type="http://schemas.openxmlformats.org/officeDocument/2006/relationships/hyperlink" Target="https://docs7.online-sps.ru/cgi/online.cgi?req=doc&amp;base=EXPZ&amp;n=731991&amp;date=05.04.2021&amp;dst=135920&amp;fld=134" TargetMode="External"/><Relationship Id="rId37419" Type="http://schemas.openxmlformats.org/officeDocument/2006/relationships/hyperlink" Target="https://docs7.online-sps.ru/cgi/online.cgi?req=doc&amp;base=EXPZ&amp;n=731991&amp;date=05.04.2021&amp;dst=139026&amp;fld=134" TargetMode="External"/><Relationship Id="rId7151" Type="http://schemas.openxmlformats.org/officeDocument/2006/relationships/hyperlink" Target="https://docs7.online-sps.ru/cgi/online.cgi?req=doc&amp;base=EXPZ&amp;n=731991&amp;date=05.04.2021&amp;dst=135667&amp;fld=134" TargetMode="External"/><Relationship Id="rId9600" Type="http://schemas.openxmlformats.org/officeDocument/2006/relationships/hyperlink" Target="https://docs7.online-sps.ru/cgi/online.cgi?req=doc&amp;base=EXPZ&amp;n=731991&amp;date=05.04.2021&amp;dst=150236&amp;fld=134" TargetMode="External"/><Relationship Id="rId21488" Type="http://schemas.openxmlformats.org/officeDocument/2006/relationships/hyperlink" Target="https://docs7.online-sps.ru/cgi/online.cgi?req=doc&amp;base=LAW&amp;n=371416&amp;date=05.04.2021&amp;dst=113241&amp;fld=134" TargetMode="External"/><Relationship Id="rId26410" Type="http://schemas.openxmlformats.org/officeDocument/2006/relationships/hyperlink" Target="https://docs7.online-sps.ru/cgi/online.cgi?req=doc&amp;base=EXPZ&amp;n=731991&amp;date=05.04.2021&amp;dst=135817&amp;fld=134" TargetMode="External"/><Relationship Id="rId29980" Type="http://schemas.openxmlformats.org/officeDocument/2006/relationships/hyperlink" Target="https://docs7.online-sps.ru/cgi/online.cgi?req=doc&amp;base=EXPZ&amp;n=731991&amp;date=05.04.2021&amp;dst=136311&amp;fld=134" TargetMode="External"/><Relationship Id="rId30806" Type="http://schemas.openxmlformats.org/officeDocument/2006/relationships/hyperlink" Target="https://docs7.online-sps.ru/cgi/online.cgi?req=doc&amp;base=EXPZ&amp;n=731991&amp;date=05.04.2021&amp;dst=103143&amp;fld=134" TargetMode="External"/><Relationship Id="rId10132" Type="http://schemas.openxmlformats.org/officeDocument/2006/relationships/hyperlink" Target="https://docs7.online-sps.ru/cgi/online.cgi?req=doc&amp;base=EXPZ&amp;n=731991&amp;date=05.04.2021&amp;dst=147640&amp;fld=134" TargetMode="External"/><Relationship Id="rId15804" Type="http://schemas.openxmlformats.org/officeDocument/2006/relationships/hyperlink" Target="https://docs7.online-sps.ru/cgi/online.cgi?req=doc&amp;base=EXPZ&amp;n=731991&amp;date=05.04.2021&amp;dst=152380&amp;fld=134" TargetMode="External"/><Relationship Id="rId29633" Type="http://schemas.openxmlformats.org/officeDocument/2006/relationships/hyperlink" Target="https://docs7.online-sps.ru/cgi/online.cgi?req=doc&amp;base=EXPZ&amp;n=731991&amp;date=05.04.2021&amp;dst=146331&amp;fld=134" TargetMode="External"/><Relationship Id="rId3761" Type="http://schemas.openxmlformats.org/officeDocument/2006/relationships/hyperlink" Target="https://docs7.online-sps.ru/cgi/online.cgi?req=doc&amp;base=EXPZ&amp;n=731991&amp;date=05.04.2021&amp;dst=146709&amp;fld=134" TargetMode="External"/><Relationship Id="rId13355" Type="http://schemas.openxmlformats.org/officeDocument/2006/relationships/hyperlink" Target="https://docs7.online-sps.ru/cgi/online.cgi?req=doc&amp;base=EXPZ&amp;n=731991&amp;date=05.04.2021&amp;dst=143086&amp;fld=134" TargetMode="External"/><Relationship Id="rId20571" Type="http://schemas.openxmlformats.org/officeDocument/2006/relationships/hyperlink" Target="https://docs7.online-sps.ru/cgi/online.cgi?req=doc&amp;base=EXPZ&amp;n=731991&amp;date=05.04.2021&amp;dst=148548&amp;fld=134" TargetMode="External"/><Relationship Id="rId27184" Type="http://schemas.openxmlformats.org/officeDocument/2006/relationships/hyperlink" Target="https://docs7.online-sps.ru/cgi/online.cgi?req=doc&amp;base=EXPZ&amp;n=731991&amp;date=05.04.2021&amp;dst=141874&amp;fld=134" TargetMode="External"/><Relationship Id="rId36502" Type="http://schemas.openxmlformats.org/officeDocument/2006/relationships/hyperlink" Target="https://docs7.online-sps.ru/cgi/online.cgi?req=doc&amp;base=EXPZ&amp;n=731991&amp;date=05.04.2021&amp;dst=155333&amp;fld=134" TargetMode="External"/><Relationship Id="rId3414" Type="http://schemas.openxmlformats.org/officeDocument/2006/relationships/hyperlink" Target="https://docs7.online-sps.ru/cgi/online.cgi?req=doc&amp;base=EXPZ&amp;n=731991&amp;date=05.04.2021&amp;dst=146443&amp;fld=134" TargetMode="External"/><Relationship Id="rId6984" Type="http://schemas.openxmlformats.org/officeDocument/2006/relationships/hyperlink" Target="https://docs7.online-sps.ru/cgi/online.cgi?req=doc&amp;base=EXPZ&amp;n=731991&amp;date=05.04.2021&amp;dst=135305&amp;fld=134" TargetMode="External"/><Relationship Id="rId13008" Type="http://schemas.openxmlformats.org/officeDocument/2006/relationships/hyperlink" Target="https://docs7.online-sps.ru/cgi/online.cgi?req=doc&amp;base=EXPZ&amp;n=731991&amp;date=05.04.2021&amp;dst=140408&amp;fld=134" TargetMode="External"/><Relationship Id="rId16578" Type="http://schemas.openxmlformats.org/officeDocument/2006/relationships/hyperlink" Target="https://docs7.online-sps.ru/cgi/online.cgi?req=doc&amp;base=EXPZ&amp;n=731991&amp;date=05.04.2021&amp;dst=148646&amp;fld=134" TargetMode="External"/><Relationship Id="rId20224" Type="http://schemas.openxmlformats.org/officeDocument/2006/relationships/hyperlink" Target="https://docs7.online-sps.ru/cgi/online.cgi?req=doc&amp;base=EXPZ&amp;n=731991&amp;date=05.04.2021&amp;dst=138243&amp;fld=134" TargetMode="External"/><Relationship Id="rId23794" Type="http://schemas.openxmlformats.org/officeDocument/2006/relationships/hyperlink" Target="https://docs7.online-sps.ru/cgi/online.cgi?req=doc&amp;base=EXPZ&amp;n=731991&amp;date=05.04.2021&amp;dst=116786&amp;fld=134" TargetMode="External"/><Relationship Id="rId34053" Type="http://schemas.openxmlformats.org/officeDocument/2006/relationships/hyperlink" Target="https://docs7.online-sps.ru/cgi/online.cgi?req=doc&amp;base=EXPZ&amp;n=731991&amp;date=05.04.2021&amp;dst=145291&amp;fld=134" TargetMode="External"/><Relationship Id="rId6637" Type="http://schemas.openxmlformats.org/officeDocument/2006/relationships/hyperlink" Target="https://docs7.online-sps.ru/cgi/online.cgi?req=doc&amp;base=EXPZ&amp;n=731991&amp;date=05.04.2021&amp;dst=135068&amp;fld=134" TargetMode="External"/><Relationship Id="rId19051" Type="http://schemas.openxmlformats.org/officeDocument/2006/relationships/hyperlink" Target="https://docs7.online-sps.ru/cgi/online.cgi?req=doc&amp;base=EXPZ&amp;n=731991&amp;date=05.04.2021&amp;dst=150928&amp;fld=134" TargetMode="External"/><Relationship Id="rId23447" Type="http://schemas.openxmlformats.org/officeDocument/2006/relationships/hyperlink" Target="https://docs7.online-sps.ru/cgi/online.cgi?req=doc&amp;base=EXPZ&amp;n=731991&amp;date=05.04.2021&amp;dst=109536&amp;fld=134" TargetMode="External"/><Relationship Id="rId30663" Type="http://schemas.openxmlformats.org/officeDocument/2006/relationships/hyperlink" Target="https://docs7.online-sps.ru/cgi/online.cgi?req=doc&amp;base=LAW&amp;n=371416&amp;date=05.04.2021&amp;dst=102814&amp;fld=134" TargetMode="External"/><Relationship Id="rId37276" Type="http://schemas.openxmlformats.org/officeDocument/2006/relationships/hyperlink" Target="https://docs7.online-sps.ru/cgi/online.cgi?req=doc&amp;base=EXPZ&amp;n=731991&amp;date=05.04.2021&amp;dst=104661&amp;fld=134" TargetMode="External"/><Relationship Id="rId4188" Type="http://schemas.openxmlformats.org/officeDocument/2006/relationships/hyperlink" Target="https://docs7.online-sps.ru/cgi/online.cgi?req=doc&amp;base=EXPZ&amp;n=731991&amp;date=05.04.2021&amp;dst=146145&amp;fld=134" TargetMode="External"/><Relationship Id="rId9110" Type="http://schemas.openxmlformats.org/officeDocument/2006/relationships/hyperlink" Target="https://docs7.online-sps.ru/cgi/online.cgi?req=doc&amp;base=EXPZ&amp;n=731991&amp;date=05.04.2021&amp;dst=149268&amp;fld=134" TargetMode="External"/><Relationship Id="rId30316" Type="http://schemas.openxmlformats.org/officeDocument/2006/relationships/hyperlink" Target="https://docs7.online-sps.ru/cgi/online.cgi?req=doc&amp;base=EXPZ&amp;n=731991&amp;date=05.04.2021&amp;dst=136698&amp;fld=134" TargetMode="External"/><Relationship Id="rId15661" Type="http://schemas.openxmlformats.org/officeDocument/2006/relationships/hyperlink" Target="https://docs7.online-sps.ru/cgi/online.cgi?req=doc&amp;base=EXPZ&amp;n=731991&amp;date=05.04.2021&amp;dst=119514&amp;fld=134" TargetMode="External"/><Relationship Id="rId29490" Type="http://schemas.openxmlformats.org/officeDocument/2006/relationships/hyperlink" Target="https://docs7.online-sps.ru/cgi/online.cgi?req=doc&amp;base=EXPZ&amp;n=731991&amp;date=05.04.2021&amp;dst=147902&amp;fld=134" TargetMode="External"/><Relationship Id="rId33886" Type="http://schemas.openxmlformats.org/officeDocument/2006/relationships/hyperlink" Target="https://docs7.online-sps.ru/cgi/online.cgi?req=doc&amp;base=EXPZ&amp;n=731991&amp;date=05.04.2021&amp;dst=145006&amp;fld=134" TargetMode="External"/><Relationship Id="rId5720" Type="http://schemas.openxmlformats.org/officeDocument/2006/relationships/hyperlink" Target="https://docs7.online-sps.ru/cgi/online.cgi?req=doc&amp;base=LAW&amp;n=371416&amp;date=05.04.2021&amp;dst=115867&amp;fld=134" TargetMode="External"/><Relationship Id="rId15314" Type="http://schemas.openxmlformats.org/officeDocument/2006/relationships/hyperlink" Target="https://docs7.online-sps.ru/cgi/online.cgi?req=doc&amp;base=EXPZ&amp;n=731991&amp;date=05.04.2021&amp;dst=148152&amp;fld=134" TargetMode="External"/><Relationship Id="rId18884" Type="http://schemas.openxmlformats.org/officeDocument/2006/relationships/hyperlink" Target="https://docs7.online-sps.ru/cgi/online.cgi?req=doc&amp;base=EXPZ&amp;n=731991&amp;date=05.04.2021&amp;dst=137457&amp;fld=134" TargetMode="External"/><Relationship Id="rId22530" Type="http://schemas.openxmlformats.org/officeDocument/2006/relationships/hyperlink" Target="https://docs7.online-sps.ru/cgi/online.cgi?req=doc&amp;base=EXPZ&amp;n=731991&amp;date=05.04.2021&amp;dst=146281&amp;fld=134" TargetMode="External"/><Relationship Id="rId29143" Type="http://schemas.openxmlformats.org/officeDocument/2006/relationships/hyperlink" Target="https://docs7.online-sps.ru/cgi/online.cgi?req=doc&amp;base=EXPZ&amp;n=731991&amp;date=05.04.2021&amp;dst=153062&amp;fld=134" TargetMode="External"/><Relationship Id="rId33539" Type="http://schemas.openxmlformats.org/officeDocument/2006/relationships/hyperlink" Target="https://docs7.online-sps.ru/cgi/online.cgi?req=doc&amp;base=LAW&amp;n=371416&amp;date=05.04.2021&amp;dst=100830&amp;fld=134" TargetMode="External"/><Relationship Id="rId3271" Type="http://schemas.openxmlformats.org/officeDocument/2006/relationships/hyperlink" Target="https://docs7.online-sps.ru/cgi/online.cgi?req=doc&amp;base=EXPZ&amp;n=731991&amp;date=05.04.2021&amp;dst=142603&amp;fld=134" TargetMode="External"/><Relationship Id="rId8943" Type="http://schemas.openxmlformats.org/officeDocument/2006/relationships/hyperlink" Target="https://docs7.online-sps.ru/cgi/online.cgi?req=doc&amp;base=EXPZ&amp;n=731991&amp;date=05.04.2021&amp;dst=153046&amp;fld=134" TargetMode="External"/><Relationship Id="rId18537" Type="http://schemas.openxmlformats.org/officeDocument/2006/relationships/hyperlink" Target="https://docs7.online-sps.ru/cgi/online.cgi?req=doc&amp;base=EXPZ&amp;n=731991&amp;date=05.04.2021&amp;dst=145843&amp;fld=134" TargetMode="External"/><Relationship Id="rId20081" Type="http://schemas.openxmlformats.org/officeDocument/2006/relationships/hyperlink" Target="https://docs7.online-sps.ru/cgi/online.cgi?req=doc&amp;base=EXPZ&amp;n=731991&amp;date=05.04.2021&amp;dst=137958&amp;fld=134" TargetMode="External"/><Relationship Id="rId25753" Type="http://schemas.openxmlformats.org/officeDocument/2006/relationships/hyperlink" Target="https://docs7.online-sps.ru/cgi/online.cgi?req=doc&amp;base=EXPZ&amp;n=731991&amp;date=05.04.2021&amp;dst=138427&amp;fld=134" TargetMode="External"/><Relationship Id="rId36012" Type="http://schemas.openxmlformats.org/officeDocument/2006/relationships/hyperlink" Target="https://docs7.online-sps.ru/cgi/online.cgi?req=doc&amp;base=EXPZ&amp;n=731991&amp;date=05.04.2021&amp;dst=103894&amp;fld=134" TargetMode="External"/><Relationship Id="rId6494" Type="http://schemas.openxmlformats.org/officeDocument/2006/relationships/hyperlink" Target="https://docs7.online-sps.ru/cgi/online.cgi?req=doc&amp;base=EXPZ&amp;n=731991&amp;date=05.04.2021&amp;dst=134738&amp;fld=134" TargetMode="External"/><Relationship Id="rId11924" Type="http://schemas.openxmlformats.org/officeDocument/2006/relationships/hyperlink" Target="https://docs7.online-sps.ru/cgi/online.cgi?req=doc&amp;base=LAW&amp;n=371416&amp;date=05.04.2021&amp;dst=102960&amp;fld=134" TargetMode="External"/><Relationship Id="rId16088" Type="http://schemas.openxmlformats.org/officeDocument/2006/relationships/hyperlink" Target="https://docs7.online-sps.ru/cgi/online.cgi?req=doc&amp;base=EXPZ&amp;n=731991&amp;date=05.04.2021&amp;dst=152247&amp;fld=134" TargetMode="External"/><Relationship Id="rId25406" Type="http://schemas.openxmlformats.org/officeDocument/2006/relationships/hyperlink" Target="https://docs7.online-sps.ru/cgi/online.cgi?req=doc&amp;base=EXPZ&amp;n=731991&amp;date=05.04.2021&amp;dst=137416&amp;fld=134" TargetMode="External"/><Relationship Id="rId32622" Type="http://schemas.openxmlformats.org/officeDocument/2006/relationships/hyperlink" Target="https://docs7.online-sps.ru/cgi/online.cgi?req=doc&amp;base=EXPZ&amp;n=731991&amp;date=05.04.2021&amp;dst=108649&amp;fld=134" TargetMode="External"/><Relationship Id="rId6147" Type="http://schemas.openxmlformats.org/officeDocument/2006/relationships/hyperlink" Target="https://docs7.online-sps.ru/cgi/online.cgi?req=doc&amp;base=LAW&amp;n=371416&amp;date=05.04.2021&amp;dst=109885&amp;fld=134" TargetMode="External"/><Relationship Id="rId28629" Type="http://schemas.openxmlformats.org/officeDocument/2006/relationships/hyperlink" Target="https://docs7.online-sps.ru/cgi/online.cgi?req=doc&amp;base=EXPZ&amp;n=731991&amp;date=05.04.2021&amp;dst=148967&amp;fld=134" TargetMode="External"/><Relationship Id="rId28976" Type="http://schemas.openxmlformats.org/officeDocument/2006/relationships/hyperlink" Target="https://docs7.online-sps.ru/cgi/online.cgi?req=doc&amp;base=EXPZ&amp;n=731991&amp;date=05.04.2021&amp;dst=150146&amp;fld=134" TargetMode="External"/><Relationship Id="rId30173" Type="http://schemas.openxmlformats.org/officeDocument/2006/relationships/hyperlink" Target="https://docs7.online-sps.ru/cgi/online.cgi?req=doc&amp;base=EXPZ&amp;n=731991&amp;date=05.04.2021&amp;dst=136944&amp;fld=134" TargetMode="External"/><Relationship Id="rId35845" Type="http://schemas.openxmlformats.org/officeDocument/2006/relationships/hyperlink" Target="https://docs7.online-sps.ru/cgi/online.cgi?req=doc&amp;base=EXPZ&amp;n=731991&amp;date=05.04.2021&amp;dst=150087&amp;fld=134" TargetMode="External"/><Relationship Id="rId12698" Type="http://schemas.openxmlformats.org/officeDocument/2006/relationships/hyperlink" Target="https://docs7.online-sps.ru/cgi/online.cgi?req=doc&amp;base=LAW&amp;n=371416&amp;date=05.04.2021&amp;dst=112103&amp;fld=134" TargetMode="External"/><Relationship Id="rId15171" Type="http://schemas.openxmlformats.org/officeDocument/2006/relationships/hyperlink" Target="https://docs7.online-sps.ru/cgi/online.cgi?req=doc&amp;base=EXPZ&amp;n=731991&amp;date=05.04.2021&amp;dst=140957&amp;fld=134" TargetMode="External"/><Relationship Id="rId17620" Type="http://schemas.openxmlformats.org/officeDocument/2006/relationships/hyperlink" Target="https://docs7.online-sps.ru/cgi/online.cgi?req=doc&amp;base=LAW&amp;n=371416&amp;date=05.04.2021&amp;dst=107661&amp;fld=134" TargetMode="External"/><Relationship Id="rId33396" Type="http://schemas.openxmlformats.org/officeDocument/2006/relationships/hyperlink" Target="https://docs7.online-sps.ru/cgi/online.cgi?req=doc&amp;base=EXPZ&amp;n=731991&amp;date=05.04.2021&amp;dst=152423&amp;fld=134" TargetMode="External"/><Relationship Id="rId729" Type="http://schemas.openxmlformats.org/officeDocument/2006/relationships/hyperlink" Target="https://docs7.online-sps.ru/cgi/online.cgi?req=doc&amp;base=EXPZ&amp;n=731991&amp;date=05.04.2021&amp;dst=101806&amp;fld=134" TargetMode="External"/><Relationship Id="rId2757" Type="http://schemas.openxmlformats.org/officeDocument/2006/relationships/hyperlink" Target="https://docs7.online-sps.ru/cgi/online.cgi?req=doc&amp;base=EXPZ&amp;n=731991&amp;date=05.04.2021&amp;dst=140909&amp;fld=134" TargetMode="External"/><Relationship Id="rId5230" Type="http://schemas.openxmlformats.org/officeDocument/2006/relationships/hyperlink" Target="https://docs7.online-sps.ru/cgi/online.cgi?req=doc&amp;base=EXPZ&amp;n=731991&amp;date=05.04.2021&amp;dst=148150&amp;fld=134" TargetMode="External"/><Relationship Id="rId22040" Type="http://schemas.openxmlformats.org/officeDocument/2006/relationships/hyperlink" Target="https://docs7.online-sps.ru/cgi/online.cgi?req=doc&amp;base=EXPZ&amp;n=731991&amp;date=05.04.2021&amp;dst=145902&amp;fld=134" TargetMode="External"/><Relationship Id="rId33049" Type="http://schemas.openxmlformats.org/officeDocument/2006/relationships/hyperlink" Target="https://docs7.online-sps.ru/cgi/online.cgi?req=doc&amp;base=EXPZ&amp;n=731991&amp;date=05.04.2021&amp;dst=142586&amp;fld=134" TargetMode="External"/><Relationship Id="rId11781" Type="http://schemas.openxmlformats.org/officeDocument/2006/relationships/hyperlink" Target="https://docs7.online-sps.ru/cgi/online.cgi?req=doc&amp;base=LAW&amp;n=371416&amp;date=05.04.2021&amp;dst=102674&amp;fld=134" TargetMode="External"/><Relationship Id="rId18394" Type="http://schemas.openxmlformats.org/officeDocument/2006/relationships/hyperlink" Target="https://docs7.online-sps.ru/cgi/online.cgi?req=doc&amp;base=LAW&amp;n=371416&amp;date=05.04.2021&amp;dst=106963&amp;fld=134" TargetMode="External"/><Relationship Id="rId27712" Type="http://schemas.openxmlformats.org/officeDocument/2006/relationships/hyperlink" Target="https://docs7.online-sps.ru/cgi/online.cgi?req=doc&amp;base=EXPZ&amp;n=731991&amp;date=05.04.2021&amp;dst=148176&amp;fld=134" TargetMode="External"/><Relationship Id="rId1840" Type="http://schemas.openxmlformats.org/officeDocument/2006/relationships/hyperlink" Target="https://docs7.online-sps.ru/cgi/online.cgi?req=doc&amp;base=EXPZ&amp;n=731991&amp;date=05.04.2021&amp;dst=136081&amp;fld=134" TargetMode="External"/><Relationship Id="rId8453" Type="http://schemas.openxmlformats.org/officeDocument/2006/relationships/hyperlink" Target="https://docs7.online-sps.ru/cgi/online.cgi?req=doc&amp;base=LAW&amp;n=371416&amp;date=05.04.2021&amp;dst=110383&amp;fld=134" TargetMode="External"/><Relationship Id="rId11434" Type="http://schemas.openxmlformats.org/officeDocument/2006/relationships/hyperlink" Target="https://docs7.online-sps.ru/cgi/online.cgi?req=doc&amp;base=EXPZ&amp;n=731991&amp;date=05.04.2021&amp;dst=136606&amp;fld=134" TargetMode="External"/><Relationship Id="rId18047" Type="http://schemas.openxmlformats.org/officeDocument/2006/relationships/hyperlink" Target="https://docs7.online-sps.ru/cgi/online.cgi?req=doc&amp;base=EXPZ&amp;n=731991&amp;date=05.04.2021&amp;dst=148579&amp;fld=134" TargetMode="External"/><Relationship Id="rId25263" Type="http://schemas.openxmlformats.org/officeDocument/2006/relationships/hyperlink" Target="https://docs7.online-sps.ru/cgi/online.cgi?req=doc&amp;base=EXPZ&amp;n=731991&amp;date=05.04.2021&amp;dst=136623&amp;fld=134" TargetMode="External"/><Relationship Id="rId8106" Type="http://schemas.openxmlformats.org/officeDocument/2006/relationships/hyperlink" Target="https://docs7.online-sps.ru/cgi/online.cgi?req=doc&amp;base=LAW&amp;n=371416&amp;date=05.04.2021&amp;dst=112981&amp;fld=134" TargetMode="External"/><Relationship Id="rId14657" Type="http://schemas.openxmlformats.org/officeDocument/2006/relationships/hyperlink" Target="https://docs7.online-sps.ru/cgi/online.cgi?req=doc&amp;base=EXPZ&amp;n=731991&amp;date=05.04.2021&amp;dst=142632&amp;fld=134" TargetMode="External"/><Relationship Id="rId21873" Type="http://schemas.openxmlformats.org/officeDocument/2006/relationships/hyperlink" Target="https://docs7.online-sps.ru/cgi/online.cgi?req=doc&amp;base=EXPZ&amp;n=731991&amp;date=05.04.2021&amp;dst=139110&amp;fld=134" TargetMode="External"/><Relationship Id="rId28486" Type="http://schemas.openxmlformats.org/officeDocument/2006/relationships/hyperlink" Target="https://docs7.online-sps.ru/cgi/online.cgi?req=doc&amp;base=EXPZ&amp;n=731991&amp;date=05.04.2021&amp;dst=140103&amp;fld=134" TargetMode="External"/><Relationship Id="rId32132" Type="http://schemas.openxmlformats.org/officeDocument/2006/relationships/hyperlink" Target="https://docs7.online-sps.ru/cgi/online.cgi?req=doc&amp;base=EXPZ&amp;n=731991&amp;date=05.04.2021&amp;dst=142983&amp;fld=134" TargetMode="External"/><Relationship Id="rId37804" Type="http://schemas.openxmlformats.org/officeDocument/2006/relationships/hyperlink" Target="https://docs7.online-sps.ru/cgi/online.cgi?req=doc&amp;base=LAW&amp;n=371416&amp;date=05.04.2021&amp;dst=120860&amp;fld=134" TargetMode="External"/><Relationship Id="rId4716" Type="http://schemas.openxmlformats.org/officeDocument/2006/relationships/hyperlink" Target="https://docs7.online-sps.ru/cgi/online.cgi?req=doc&amp;base=EXPZ&amp;n=731991&amp;date=05.04.2021&amp;dst=137576&amp;fld=134" TargetMode="External"/><Relationship Id="rId17130" Type="http://schemas.openxmlformats.org/officeDocument/2006/relationships/hyperlink" Target="https://docs7.online-sps.ru/cgi/online.cgi?req=doc&amp;base=EXPZ&amp;n=731991&amp;date=05.04.2021&amp;dst=151371&amp;fld=134" TargetMode="External"/><Relationship Id="rId21526" Type="http://schemas.openxmlformats.org/officeDocument/2006/relationships/hyperlink" Target="https://docs7.online-sps.ru/cgi/online.cgi?req=doc&amp;base=EXPZ&amp;n=731991&amp;date=05.04.2021&amp;dst=134899&amp;fld=134" TargetMode="External"/><Relationship Id="rId28139" Type="http://schemas.openxmlformats.org/officeDocument/2006/relationships/hyperlink" Target="https://docs7.online-sps.ru/cgi/online.cgi?req=doc&amp;base=LAW&amp;n=371416&amp;date=05.04.2021&amp;dst=110257&amp;fld=134" TargetMode="External"/><Relationship Id="rId35355" Type="http://schemas.openxmlformats.org/officeDocument/2006/relationships/hyperlink" Target="https://docs7.online-sps.ru/cgi/online.cgi?req=doc&amp;base=LAW&amp;n=371416&amp;date=05.04.2021&amp;dst=112183&amp;fld=134" TargetMode="External"/><Relationship Id="rId586" Type="http://schemas.openxmlformats.org/officeDocument/2006/relationships/hyperlink" Target="https://docs7.online-sps.ru/cgi/online.cgi?req=doc&amp;base=EXPZ&amp;n=731991&amp;date=05.04.2021&amp;dst=136384&amp;fld=134" TargetMode="External"/><Relationship Id="rId2267" Type="http://schemas.openxmlformats.org/officeDocument/2006/relationships/hyperlink" Target="https://docs7.online-sps.ru/cgi/online.cgi?req=doc&amp;base=EXPZ&amp;n=731991&amp;date=05.04.2021&amp;dst=102213&amp;fld=134" TargetMode="External"/><Relationship Id="rId35008" Type="http://schemas.openxmlformats.org/officeDocument/2006/relationships/hyperlink" Target="https://docs7.online-sps.ru/cgi/online.cgi?req=doc&amp;base=EXPZ&amp;n=731991&amp;date=05.04.2021&amp;dst=120501&amp;fld=134" TargetMode="External"/><Relationship Id="rId239" Type="http://schemas.openxmlformats.org/officeDocument/2006/relationships/hyperlink" Target="https://docs7.online-sps.ru/cgi/online.cgi?req=doc&amp;base=EXPZ&amp;n=731991&amp;date=05.04.2021&amp;dst=136667&amp;fld=134" TargetMode="External"/><Relationship Id="rId7939" Type="http://schemas.openxmlformats.org/officeDocument/2006/relationships/hyperlink" Target="https://docs7.online-sps.ru/cgi/online.cgi?req=doc&amp;base=EXPZ&amp;n=731991&amp;date=05.04.2021&amp;dst=141869&amp;fld=134" TargetMode="External"/><Relationship Id="rId13740" Type="http://schemas.openxmlformats.org/officeDocument/2006/relationships/hyperlink" Target="https://docs7.online-sps.ru/cgi/online.cgi?req=doc&amp;base=EXPZ&amp;n=731991&amp;date=05.04.2021&amp;dst=137311&amp;fld=134" TargetMode="External"/><Relationship Id="rId24749" Type="http://schemas.openxmlformats.org/officeDocument/2006/relationships/hyperlink" Target="https://docs7.online-sps.ru/cgi/online.cgi?req=doc&amp;base=EXPZ&amp;n=731991&amp;date=05.04.2021&amp;dst=148135&amp;fld=134" TargetMode="External"/><Relationship Id="rId31965" Type="http://schemas.openxmlformats.org/officeDocument/2006/relationships/hyperlink" Target="https://docs7.online-sps.ru/cgi/online.cgi?req=doc&amp;base=EXPZ&amp;n=731991&amp;date=05.04.2021&amp;dst=137455&amp;fld=134" TargetMode="External"/><Relationship Id="rId11291" Type="http://schemas.openxmlformats.org/officeDocument/2006/relationships/hyperlink" Target="https://docs7.online-sps.ru/cgi/online.cgi?req=doc&amp;base=EXPZ&amp;n=731991&amp;date=05.04.2021&amp;dst=136838&amp;fld=134" TargetMode="External"/><Relationship Id="rId16963" Type="http://schemas.openxmlformats.org/officeDocument/2006/relationships/hyperlink" Target="https://docs7.online-sps.ru/cgi/online.cgi?req=doc&amp;base=EXPZ&amp;n=731991&amp;date=05.04.2021&amp;dst=151060&amp;fld=134" TargetMode="External"/><Relationship Id="rId27222" Type="http://schemas.openxmlformats.org/officeDocument/2006/relationships/hyperlink" Target="https://docs7.online-sps.ru/cgi/online.cgi?req=doc&amp;base=EXPZ&amp;n=731991&amp;date=05.04.2021&amp;dst=141884&amp;fld=134" TargetMode="External"/><Relationship Id="rId31618" Type="http://schemas.openxmlformats.org/officeDocument/2006/relationships/hyperlink" Target="https://docs7.online-sps.ru/cgi/online.cgi?req=doc&amp;base=EXPZ&amp;n=731991&amp;date=05.04.2021&amp;dst=148069&amp;fld=134" TargetMode="External"/><Relationship Id="rId1350" Type="http://schemas.openxmlformats.org/officeDocument/2006/relationships/hyperlink" Target="https://docs7.online-sps.ru/cgi/online.cgi?req=doc&amp;base=EXPZ&amp;n=731991&amp;date=05.04.2021&amp;dst=141699&amp;fld=134" TargetMode="External"/><Relationship Id="rId16616" Type="http://schemas.openxmlformats.org/officeDocument/2006/relationships/hyperlink" Target="https://docs7.online-sps.ru/cgi/online.cgi?req=doc&amp;base=EXPZ&amp;n=731991&amp;date=05.04.2021&amp;dst=148691&amp;fld=134" TargetMode="External"/><Relationship Id="rId23832" Type="http://schemas.openxmlformats.org/officeDocument/2006/relationships/hyperlink" Target="https://docs7.online-sps.ru/cgi/online.cgi?req=doc&amp;base=EXPZ&amp;n=731991&amp;date=05.04.2021&amp;dst=137604&amp;fld=134" TargetMode="External"/><Relationship Id="rId37661" Type="http://schemas.openxmlformats.org/officeDocument/2006/relationships/hyperlink" Target="https://docs7.online-sps.ru/cgi/online.cgi?req=doc&amp;base=EXPZ&amp;n=731991&amp;date=05.04.2021&amp;dst=143802&amp;fld=134" TargetMode="External"/><Relationship Id="rId1003" Type="http://schemas.openxmlformats.org/officeDocument/2006/relationships/hyperlink" Target="https://docs7.online-sps.ru/cgi/online.cgi?req=doc&amp;base=EXPZ&amp;n=731991&amp;date=05.04.2021&amp;dst=141281&amp;fld=134" TargetMode="External"/><Relationship Id="rId4573" Type="http://schemas.openxmlformats.org/officeDocument/2006/relationships/hyperlink" Target="https://docs7.online-sps.ru/cgi/online.cgi?req=doc&amp;base=EXPZ&amp;n=731991&amp;date=05.04.2021&amp;dst=143180&amp;fld=134" TargetMode="External"/><Relationship Id="rId14167" Type="http://schemas.openxmlformats.org/officeDocument/2006/relationships/hyperlink" Target="https://docs7.online-sps.ru/cgi/online.cgi?req=doc&amp;base=EXPZ&amp;n=731991&amp;date=05.04.2021&amp;dst=115115&amp;fld=134" TargetMode="External"/><Relationship Id="rId19839" Type="http://schemas.openxmlformats.org/officeDocument/2006/relationships/hyperlink" Target="https://docs7.online-sps.ru/cgi/online.cgi?req=doc&amp;base=EXPZ&amp;n=731991&amp;date=05.04.2021&amp;dst=142528&amp;fld=134" TargetMode="External"/><Relationship Id="rId21383" Type="http://schemas.openxmlformats.org/officeDocument/2006/relationships/hyperlink" Target="https://docs7.online-sps.ru/cgi/online.cgi?req=doc&amp;base=EXPZ&amp;n=731991&amp;date=05.04.2021&amp;dst=156278&amp;fld=134" TargetMode="External"/><Relationship Id="rId30701" Type="http://schemas.openxmlformats.org/officeDocument/2006/relationships/hyperlink" Target="https://docs7.online-sps.ru/cgi/online.cgi?req=doc&amp;base=LAW&amp;n=371416&amp;date=05.04.2021&amp;dst=102644&amp;fld=134" TargetMode="External"/><Relationship Id="rId37314" Type="http://schemas.openxmlformats.org/officeDocument/2006/relationships/hyperlink" Target="https://docs7.online-sps.ru/cgi/online.cgi?req=doc&amp;base=EXPZ&amp;n=731991&amp;date=05.04.2021&amp;dst=138786&amp;fld=134" TargetMode="External"/><Relationship Id="rId4226" Type="http://schemas.openxmlformats.org/officeDocument/2006/relationships/hyperlink" Target="https://docs7.online-sps.ru/cgi/online.cgi?req=doc&amp;base=EXPZ&amp;n=731991&amp;date=05.04.2021&amp;dst=115484&amp;fld=134" TargetMode="External"/><Relationship Id="rId7796" Type="http://schemas.openxmlformats.org/officeDocument/2006/relationships/hyperlink" Target="https://docs7.online-sps.ru/cgi/online.cgi?req=doc&amp;base=EXPZ&amp;n=731991&amp;date=05.04.2021&amp;dst=135809&amp;fld=134" TargetMode="External"/><Relationship Id="rId21036" Type="http://schemas.openxmlformats.org/officeDocument/2006/relationships/hyperlink" Target="https://docs7.online-sps.ru/cgi/online.cgi?req=doc&amp;base=EXPZ&amp;n=731991&amp;date=05.04.2021&amp;dst=155578&amp;fld=134" TargetMode="External"/><Relationship Id="rId26708" Type="http://schemas.openxmlformats.org/officeDocument/2006/relationships/hyperlink" Target="https://docs7.online-sps.ru/cgi/online.cgi?req=doc&amp;base=EXPZ&amp;n=731991&amp;date=05.04.2021&amp;dst=135234&amp;fld=134" TargetMode="External"/><Relationship Id="rId7449" Type="http://schemas.openxmlformats.org/officeDocument/2006/relationships/hyperlink" Target="https://docs7.online-sps.ru/cgi/online.cgi?req=doc&amp;base=EXPZ&amp;n=731991&amp;date=05.04.2021&amp;dst=135017&amp;fld=134" TargetMode="External"/><Relationship Id="rId10777" Type="http://schemas.openxmlformats.org/officeDocument/2006/relationships/hyperlink" Target="https://docs7.online-sps.ru/cgi/online.cgi?req=doc&amp;base=LAW&amp;n=371416&amp;date=05.04.2021&amp;dst=110663&amp;fld=134" TargetMode="External"/><Relationship Id="rId13250" Type="http://schemas.openxmlformats.org/officeDocument/2006/relationships/hyperlink" Target="https://docs7.online-sps.ru/cgi/online.cgi?req=doc&amp;base=EXPZ&amp;n=731991&amp;date=05.04.2021&amp;dst=143382&amp;fld=134" TargetMode="External"/><Relationship Id="rId24259" Type="http://schemas.openxmlformats.org/officeDocument/2006/relationships/hyperlink" Target="https://docs7.online-sps.ru/cgi/online.cgi?req=doc&amp;base=EXPZ&amp;n=731991&amp;date=05.04.2021&amp;dst=148811&amp;fld=134" TargetMode="External"/><Relationship Id="rId31475" Type="http://schemas.openxmlformats.org/officeDocument/2006/relationships/hyperlink" Target="https://docs7.online-sps.ru/cgi/online.cgi?req=doc&amp;base=EXPZ&amp;n=731991&amp;date=05.04.2021&amp;dst=140480&amp;fld=134" TargetMode="External"/><Relationship Id="rId33924" Type="http://schemas.openxmlformats.org/officeDocument/2006/relationships/hyperlink" Target="https://docs7.online-sps.ru/cgi/online.cgi?req=doc&amp;base=EXPZ&amp;n=731991&amp;date=05.04.2021&amp;dst=145070&amp;fld=134" TargetMode="External"/><Relationship Id="rId18922" Type="http://schemas.openxmlformats.org/officeDocument/2006/relationships/hyperlink" Target="https://docs7.online-sps.ru/cgi/online.cgi?req=doc&amp;base=EXPZ&amp;n=731991&amp;date=05.04.2021&amp;dst=150195&amp;fld=134" TargetMode="External"/><Relationship Id="rId31128" Type="http://schemas.openxmlformats.org/officeDocument/2006/relationships/hyperlink" Target="https://docs7.online-sps.ru/cgi/online.cgi?req=doc&amp;base=EXPZ&amp;n=731991&amp;date=05.04.2021&amp;dst=149050&amp;fld=134" TargetMode="External"/><Relationship Id="rId16473" Type="http://schemas.openxmlformats.org/officeDocument/2006/relationships/hyperlink" Target="https://docs7.online-sps.ru/cgi/online.cgi?req=doc&amp;base=LAW&amp;n=371416&amp;date=05.04.2021&amp;dst=108521&amp;fld=134" TargetMode="External"/><Relationship Id="rId20869" Type="http://schemas.openxmlformats.org/officeDocument/2006/relationships/hyperlink" Target="https://docs7.online-sps.ru/cgi/online.cgi?req=doc&amp;base=EXPZ&amp;n=731991&amp;date=05.04.2021&amp;dst=123223&amp;fld=134" TargetMode="External"/><Relationship Id="rId34698" Type="http://schemas.openxmlformats.org/officeDocument/2006/relationships/hyperlink" Target="https://docs7.online-sps.ru/cgi/online.cgi?req=doc&amp;base=EXPZ&amp;n=731991&amp;date=05.04.2021&amp;dst=151004&amp;fld=134" TargetMode="External"/><Relationship Id="rId37171" Type="http://schemas.openxmlformats.org/officeDocument/2006/relationships/hyperlink" Target="https://docs7.online-sps.ru/cgi/online.cgi?req=doc&amp;base=EXPZ&amp;n=731991&amp;date=05.04.2021&amp;dst=104519&amp;fld=134" TargetMode="External"/><Relationship Id="rId4083" Type="http://schemas.openxmlformats.org/officeDocument/2006/relationships/hyperlink" Target="https://docs7.online-sps.ru/cgi/online.cgi?req=doc&amp;base=EXPZ&amp;n=731991&amp;date=05.04.2021&amp;dst=145955&amp;fld=134" TargetMode="External"/><Relationship Id="rId6532" Type="http://schemas.openxmlformats.org/officeDocument/2006/relationships/hyperlink" Target="https://docs7.online-sps.ru/cgi/online.cgi?req=doc&amp;base=EXPZ&amp;n=731991&amp;date=05.04.2021&amp;dst=134797&amp;fld=134" TargetMode="External"/><Relationship Id="rId16126" Type="http://schemas.openxmlformats.org/officeDocument/2006/relationships/hyperlink" Target="https://docs7.online-sps.ru/cgi/online.cgi?req=doc&amp;base=EXPZ&amp;n=731991&amp;date=05.04.2021&amp;dst=152318&amp;fld=134" TargetMode="External"/><Relationship Id="rId19696" Type="http://schemas.openxmlformats.org/officeDocument/2006/relationships/hyperlink" Target="https://docs7.online-sps.ru/cgi/online.cgi?req=doc&amp;base=EXPZ&amp;n=731991&amp;date=05.04.2021&amp;dst=151919&amp;fld=134" TargetMode="External"/><Relationship Id="rId23342" Type="http://schemas.openxmlformats.org/officeDocument/2006/relationships/hyperlink" Target="https://docs7.online-sps.ru/cgi/online.cgi?req=doc&amp;base=EXPZ&amp;n=731991&amp;date=05.04.2021&amp;dst=142894&amp;fld=134" TargetMode="External"/><Relationship Id="rId9755" Type="http://schemas.openxmlformats.org/officeDocument/2006/relationships/hyperlink" Target="https://docs7.online-sps.ru/cgi/online.cgi?req=doc&amp;base=LAW&amp;n=371416&amp;date=05.04.2021&amp;dst=111503&amp;fld=134" TargetMode="External"/><Relationship Id="rId12736" Type="http://schemas.openxmlformats.org/officeDocument/2006/relationships/hyperlink" Target="https://docs7.online-sps.ru/cgi/online.cgi?req=doc&amp;base=LAW&amp;n=371416&amp;date=05.04.2021&amp;dst=111707&amp;fld=134" TargetMode="External"/><Relationship Id="rId19349" Type="http://schemas.openxmlformats.org/officeDocument/2006/relationships/hyperlink" Target="https://docs7.online-sps.ru/cgi/online.cgi?req=doc&amp;base=LAW&amp;n=371416&amp;date=05.04.2021&amp;dst=109795&amp;fld=134" TargetMode="External"/><Relationship Id="rId26565" Type="http://schemas.openxmlformats.org/officeDocument/2006/relationships/hyperlink" Target="https://docs7.online-sps.ru/cgi/online.cgi?req=doc&amp;base=EXPZ&amp;n=731991&amp;date=05.04.2021&amp;dst=134791&amp;fld=134" TargetMode="External"/><Relationship Id="rId30211" Type="http://schemas.openxmlformats.org/officeDocument/2006/relationships/hyperlink" Target="https://docs7.online-sps.ru/cgi/online.cgi?req=doc&amp;base=EXPZ&amp;n=731991&amp;date=05.04.2021&amp;dst=136382&amp;fld=134" TargetMode="External"/><Relationship Id="rId33781" Type="http://schemas.openxmlformats.org/officeDocument/2006/relationships/hyperlink" Target="https://docs7.online-sps.ru/cgi/online.cgi?req=doc&amp;base=EXPZ&amp;n=731991&amp;date=05.04.2021&amp;dst=144482&amp;fld=134" TargetMode="External"/><Relationship Id="rId9408" Type="http://schemas.openxmlformats.org/officeDocument/2006/relationships/hyperlink" Target="https://docs7.online-sps.ru/cgi/online.cgi?req=doc&amp;base=EXPZ&amp;n=731991&amp;date=05.04.2021&amp;dst=144726&amp;fld=134" TargetMode="External"/><Relationship Id="rId10287" Type="http://schemas.openxmlformats.org/officeDocument/2006/relationships/hyperlink" Target="https://docs7.online-sps.ru/cgi/online.cgi?req=doc&amp;base=EXPZ&amp;n=731991&amp;date=05.04.2021&amp;dst=147444&amp;fld=134" TargetMode="External"/><Relationship Id="rId26218" Type="http://schemas.openxmlformats.org/officeDocument/2006/relationships/hyperlink" Target="https://docs7.online-sps.ru/cgi/online.cgi?req=doc&amp;base=EXPZ&amp;n=731991&amp;date=05.04.2021&amp;dst=100899&amp;fld=134" TargetMode="External"/><Relationship Id="rId29788" Type="http://schemas.openxmlformats.org/officeDocument/2006/relationships/hyperlink" Target="https://docs7.online-sps.ru/cgi/online.cgi?req=doc&amp;base=EXPZ&amp;n=731991&amp;date=05.04.2021&amp;dst=102525&amp;fld=134" TargetMode="External"/><Relationship Id="rId33434" Type="http://schemas.openxmlformats.org/officeDocument/2006/relationships/hyperlink" Target="https://docs7.online-sps.ru/cgi/online.cgi?req=doc&amp;base=EXPZ&amp;n=731991&amp;date=05.04.2021&amp;dst=152516&amp;fld=134" TargetMode="External"/><Relationship Id="rId15959" Type="http://schemas.openxmlformats.org/officeDocument/2006/relationships/hyperlink" Target="https://docs7.online-sps.ru/cgi/online.cgi?req=doc&amp;base=EXPZ&amp;n=731991&amp;date=05.04.2021&amp;dst=152836&amp;fld=134" TargetMode="External"/><Relationship Id="rId36657" Type="http://schemas.openxmlformats.org/officeDocument/2006/relationships/hyperlink" Target="https://docs7.online-sps.ru/cgi/online.cgi?req=doc&amp;base=EXPZ&amp;n=731991&amp;date=05.04.2021&amp;dst=155639&amp;fld=134" TargetMode="External"/><Relationship Id="rId3569" Type="http://schemas.openxmlformats.org/officeDocument/2006/relationships/hyperlink" Target="https://docs7.online-sps.ru/cgi/online.cgi?req=doc&amp;base=EXPZ&amp;n=731991&amp;date=05.04.2021&amp;dst=146277&amp;fld=134" TargetMode="External"/><Relationship Id="rId18432" Type="http://schemas.openxmlformats.org/officeDocument/2006/relationships/hyperlink" Target="https://docs7.online-sps.ru/cgi/online.cgi?req=doc&amp;base=LAW&amp;n=371416&amp;date=05.04.2021&amp;dst=112837&amp;fld=134" TargetMode="External"/><Relationship Id="rId20379" Type="http://schemas.openxmlformats.org/officeDocument/2006/relationships/hyperlink" Target="https://docs7.online-sps.ru/cgi/online.cgi?req=doc&amp;base=EXPZ&amp;n=731991&amp;date=05.04.2021&amp;dst=137762&amp;fld=134" TargetMode="External"/><Relationship Id="rId22828" Type="http://schemas.openxmlformats.org/officeDocument/2006/relationships/hyperlink" Target="https://docs7.online-sps.ru/cgi/online.cgi?req=doc&amp;base=EXPZ&amp;n=731991&amp;date=05.04.2021&amp;dst=138165&amp;fld=134" TargetMode="External"/><Relationship Id="rId6042" Type="http://schemas.openxmlformats.org/officeDocument/2006/relationships/hyperlink" Target="https://docs7.online-sps.ru/cgi/online.cgi?req=doc&amp;base=LAW&amp;n=371416&amp;date=05.04.2021&amp;dst=112273&amp;fld=134" TargetMode="External"/><Relationship Id="rId25301" Type="http://schemas.openxmlformats.org/officeDocument/2006/relationships/hyperlink" Target="https://docs7.online-sps.ru/cgi/online.cgi?req=doc&amp;base=EXPZ&amp;n=731991&amp;date=05.04.2021&amp;dst=102507&amp;fld=134" TargetMode="External"/><Relationship Id="rId28871" Type="http://schemas.openxmlformats.org/officeDocument/2006/relationships/hyperlink" Target="https://docs7.online-sps.ru/cgi/online.cgi?req=doc&amp;base=EXPZ&amp;n=731991&amp;date=05.04.2021&amp;dst=111364&amp;fld=134" TargetMode="External"/><Relationship Id="rId12593" Type="http://schemas.openxmlformats.org/officeDocument/2006/relationships/hyperlink" Target="https://docs7.online-sps.ru/cgi/online.cgi?req=doc&amp;base=LAW&amp;n=371416&amp;date=05.04.2021&amp;dst=111661&amp;fld=134" TargetMode="External"/><Relationship Id="rId21911" Type="http://schemas.openxmlformats.org/officeDocument/2006/relationships/hyperlink" Target="https://docs7.online-sps.ru/cgi/online.cgi?req=doc&amp;base=EXPZ&amp;n=731991&amp;date=05.04.2021&amp;dst=139218&amp;fld=134" TargetMode="External"/><Relationship Id="rId28524" Type="http://schemas.openxmlformats.org/officeDocument/2006/relationships/hyperlink" Target="https://docs7.online-sps.ru/cgi/online.cgi?req=doc&amp;base=EXPZ&amp;n=731991&amp;date=05.04.2021&amp;dst=140183&amp;fld=134" TargetMode="External"/><Relationship Id="rId35740" Type="http://schemas.openxmlformats.org/officeDocument/2006/relationships/hyperlink" Target="https://docs7.online-sps.ru/cgi/online.cgi?req=doc&amp;base=EXPZ&amp;n=731991&amp;date=05.04.2021&amp;dst=142623&amp;fld=134" TargetMode="External"/><Relationship Id="rId971" Type="http://schemas.openxmlformats.org/officeDocument/2006/relationships/hyperlink" Target="https://docs7.online-sps.ru/cgi/online.cgi?req=doc&amp;base=EXPZ&amp;n=731991&amp;date=05.04.2021&amp;dst=143134&amp;fld=134" TargetMode="External"/><Relationship Id="rId2652" Type="http://schemas.openxmlformats.org/officeDocument/2006/relationships/hyperlink" Target="https://docs7.online-sps.ru/cgi/online.cgi?req=doc&amp;base=EXPZ&amp;n=731991&amp;date=05.04.2021&amp;dst=141517&amp;fld=134" TargetMode="External"/><Relationship Id="rId9265" Type="http://schemas.openxmlformats.org/officeDocument/2006/relationships/hyperlink" Target="https://docs7.online-sps.ru/cgi/online.cgi?req=doc&amp;base=EXPZ&amp;n=731991&amp;date=05.04.2021&amp;dst=141400&amp;fld=134" TargetMode="External"/><Relationship Id="rId12246" Type="http://schemas.openxmlformats.org/officeDocument/2006/relationships/hyperlink" Target="https://docs7.online-sps.ru/cgi/online.cgi?req=doc&amp;base=EXPZ&amp;n=731991&amp;date=05.04.2021&amp;dst=140755&amp;fld=134" TargetMode="External"/><Relationship Id="rId26075" Type="http://schemas.openxmlformats.org/officeDocument/2006/relationships/hyperlink" Target="https://docs7.online-sps.ru/cgi/online.cgi?req=doc&amp;base=EXPZ&amp;n=731991&amp;date=05.04.2021&amp;dst=135252&amp;fld=134" TargetMode="External"/><Relationship Id="rId33291" Type="http://schemas.openxmlformats.org/officeDocument/2006/relationships/hyperlink" Target="https://docs7.online-sps.ru/cgi/online.cgi?req=doc&amp;base=EXPZ&amp;n=731991&amp;date=05.04.2021&amp;dst=152266&amp;fld=134" TargetMode="External"/><Relationship Id="rId624" Type="http://schemas.openxmlformats.org/officeDocument/2006/relationships/hyperlink" Target="https://docs7.online-sps.ru/cgi/online.cgi?req=doc&amp;base=EXPZ&amp;n=731991&amp;date=05.04.2021&amp;dst=102454&amp;fld=134" TargetMode="External"/><Relationship Id="rId2305" Type="http://schemas.openxmlformats.org/officeDocument/2006/relationships/hyperlink" Target="https://docs7.online-sps.ru/cgi/online.cgi?req=doc&amp;base=EXPZ&amp;n=731991&amp;date=05.04.2021&amp;dst=136271&amp;fld=134" TargetMode="External"/><Relationship Id="rId5875" Type="http://schemas.openxmlformats.org/officeDocument/2006/relationships/hyperlink" Target="https://docs7.online-sps.ru/cgi/online.cgi?req=doc&amp;base=LAW&amp;n=371416&amp;date=05.04.2021&amp;dst=110979&amp;fld=134" TargetMode="External"/><Relationship Id="rId15469" Type="http://schemas.openxmlformats.org/officeDocument/2006/relationships/hyperlink" Target="https://docs7.online-sps.ru/cgi/online.cgi?req=doc&amp;base=EXPZ&amp;n=731991&amp;date=05.04.2021&amp;dst=115132&amp;fld=134" TargetMode="External"/><Relationship Id="rId17918" Type="http://schemas.openxmlformats.org/officeDocument/2006/relationships/hyperlink" Target="https://docs7.online-sps.ru/cgi/online.cgi?req=doc&amp;base=EXPZ&amp;n=731991&amp;date=05.04.2021&amp;dst=145654&amp;fld=134" TargetMode="External"/><Relationship Id="rId22685" Type="http://schemas.openxmlformats.org/officeDocument/2006/relationships/hyperlink" Target="https://docs7.online-sps.ru/cgi/online.cgi?req=doc&amp;base=EXPZ&amp;n=731991&amp;date=05.04.2021&amp;dst=146640&amp;fld=134" TargetMode="External"/><Relationship Id="rId29298" Type="http://schemas.openxmlformats.org/officeDocument/2006/relationships/hyperlink" Target="https://docs7.online-sps.ru/cgi/online.cgi?req=doc&amp;base=EXPZ&amp;n=731991&amp;date=05.04.2021&amp;dst=114429&amp;fld=134" TargetMode="External"/><Relationship Id="rId5528" Type="http://schemas.openxmlformats.org/officeDocument/2006/relationships/hyperlink" Target="https://docs7.online-sps.ru/cgi/online.cgi?req=doc&amp;base=EXPZ&amp;n=731991&amp;date=05.04.2021&amp;dst=136378&amp;fld=134" TargetMode="External"/><Relationship Id="rId22338" Type="http://schemas.openxmlformats.org/officeDocument/2006/relationships/hyperlink" Target="https://docs7.online-sps.ru/cgi/online.cgi?req=doc&amp;base=EXPZ&amp;n=731991&amp;date=05.04.2021&amp;dst=140125&amp;fld=134" TargetMode="External"/><Relationship Id="rId36167" Type="http://schemas.openxmlformats.org/officeDocument/2006/relationships/hyperlink" Target="https://docs7.online-sps.ru/cgi/online.cgi?req=doc&amp;base=EXPZ&amp;n=731991&amp;date=05.04.2021&amp;dst=104273&amp;fld=134" TargetMode="External"/><Relationship Id="rId3079" Type="http://schemas.openxmlformats.org/officeDocument/2006/relationships/hyperlink" Target="https://docs7.online-sps.ru/cgi/online.cgi?req=doc&amp;base=EXPZ&amp;n=731991&amp;date=05.04.2021&amp;dst=141083&amp;fld=134" TargetMode="External"/><Relationship Id="rId8001" Type="http://schemas.openxmlformats.org/officeDocument/2006/relationships/hyperlink" Target="https://docs7.online-sps.ru/cgi/online.cgi?req=doc&amp;base=EXPZ&amp;n=731991&amp;date=05.04.2021&amp;dst=141895&amp;fld=134" TargetMode="External"/><Relationship Id="rId28381" Type="http://schemas.openxmlformats.org/officeDocument/2006/relationships/hyperlink" Target="https://docs7.online-sps.ru/cgi/online.cgi?req=doc&amp;base=EXPZ&amp;n=731991&amp;date=05.04.2021&amp;dst=139940&amp;fld=134" TargetMode="External"/><Relationship Id="rId14552" Type="http://schemas.openxmlformats.org/officeDocument/2006/relationships/hyperlink" Target="https://docs7.online-sps.ru/cgi/online.cgi?req=doc&amp;base=LAW&amp;n=371416&amp;date=05.04.2021&amp;dst=109151&amp;fld=134" TargetMode="External"/><Relationship Id="rId28034" Type="http://schemas.openxmlformats.org/officeDocument/2006/relationships/hyperlink" Target="https://docs7.online-sps.ru/cgi/online.cgi?req=doc&amp;base=EXPZ&amp;n=731991&amp;date=05.04.2021&amp;dst=107528&amp;fld=134" TargetMode="External"/><Relationship Id="rId32777" Type="http://schemas.openxmlformats.org/officeDocument/2006/relationships/hyperlink" Target="https://docs7.online-sps.ru/cgi/online.cgi?req=doc&amp;base=EXPZ&amp;n=731991&amp;date=05.04.2021&amp;dst=110803&amp;fld=134" TargetMode="External"/><Relationship Id="rId35250" Type="http://schemas.openxmlformats.org/officeDocument/2006/relationships/hyperlink" Target="https://docs7.online-sps.ru/cgi/online.cgi?req=doc&amp;base=EXPZ&amp;n=731991&amp;date=05.04.2021&amp;dst=148582&amp;fld=134" TargetMode="External"/><Relationship Id="rId481" Type="http://schemas.openxmlformats.org/officeDocument/2006/relationships/hyperlink" Target="https://docs7.online-sps.ru/cgi/online.cgi?req=doc&amp;base=EXPZ&amp;n=731991&amp;date=05.04.2021&amp;dst=136033&amp;fld=134" TargetMode="External"/><Relationship Id="rId2162" Type="http://schemas.openxmlformats.org/officeDocument/2006/relationships/hyperlink" Target="https://docs7.online-sps.ru/cgi/online.cgi?req=doc&amp;base=EXPZ&amp;n=731991&amp;date=05.04.2021&amp;dst=136758&amp;fld=134" TargetMode="External"/><Relationship Id="rId4611" Type="http://schemas.openxmlformats.org/officeDocument/2006/relationships/hyperlink" Target="https://docs7.online-sps.ru/cgi/online.cgi?req=doc&amp;base=EXPZ&amp;n=731991&amp;date=05.04.2021&amp;dst=143190&amp;fld=134" TargetMode="External"/><Relationship Id="rId14205" Type="http://schemas.openxmlformats.org/officeDocument/2006/relationships/hyperlink" Target="https://docs7.online-sps.ru/cgi/online.cgi?req=doc&amp;base=EXPZ&amp;n=731991&amp;date=05.04.2021&amp;dst=115233&amp;fld=134" TargetMode="External"/><Relationship Id="rId17775" Type="http://schemas.openxmlformats.org/officeDocument/2006/relationships/hyperlink" Target="https://docs7.online-sps.ru/cgi/online.cgi?req=doc&amp;base=EXPZ&amp;n=731991&amp;date=05.04.2021&amp;dst=145731&amp;fld=134" TargetMode="External"/><Relationship Id="rId21421" Type="http://schemas.openxmlformats.org/officeDocument/2006/relationships/hyperlink" Target="https://docs7.online-sps.ru/cgi/online.cgi?req=doc&amp;base=EXPZ&amp;n=731991&amp;date=05.04.2021&amp;dst=156366&amp;fld=134" TargetMode="External"/><Relationship Id="rId24991" Type="http://schemas.openxmlformats.org/officeDocument/2006/relationships/hyperlink" Target="https://docs7.online-sps.ru/cgi/online.cgi?req=doc&amp;base=EXPZ&amp;n=731991&amp;date=05.04.2021&amp;dst=136160&amp;fld=134" TargetMode="External"/><Relationship Id="rId134" Type="http://schemas.openxmlformats.org/officeDocument/2006/relationships/hyperlink" Target="https://docs7.online-sps.ru/cgi/online.cgi?req=doc&amp;base=EXPZ&amp;n=731991&amp;date=05.04.2021&amp;dst=137674&amp;fld=134" TargetMode="External"/><Relationship Id="rId7834" Type="http://schemas.openxmlformats.org/officeDocument/2006/relationships/hyperlink" Target="https://docs7.online-sps.ru/cgi/online.cgi?req=doc&amp;base=EXPZ&amp;n=731991&amp;date=05.04.2021&amp;dst=135851&amp;fld=134" TargetMode="External"/><Relationship Id="rId10815" Type="http://schemas.openxmlformats.org/officeDocument/2006/relationships/hyperlink" Target="https://docs7.online-sps.ru/cgi/online.cgi?req=doc&amp;base=LAW&amp;n=371416&amp;date=05.04.2021&amp;dst=109791&amp;fld=134" TargetMode="External"/><Relationship Id="rId17428" Type="http://schemas.openxmlformats.org/officeDocument/2006/relationships/hyperlink" Target="https://docs7.online-sps.ru/cgi/online.cgi?req=doc&amp;base=LAW&amp;n=371416&amp;date=05.04.2021&amp;dst=107695&amp;fld=134" TargetMode="External"/><Relationship Id="rId24644" Type="http://schemas.openxmlformats.org/officeDocument/2006/relationships/hyperlink" Target="https://docs7.online-sps.ru/cgi/online.cgi?req=doc&amp;base=EXPZ&amp;n=731991&amp;date=05.04.2021&amp;dst=107749&amp;fld=134" TargetMode="External"/><Relationship Id="rId31860" Type="http://schemas.openxmlformats.org/officeDocument/2006/relationships/hyperlink" Target="https://docs7.online-sps.ru/cgi/online.cgi?req=doc&amp;base=EXPZ&amp;n=731991&amp;date=05.04.2021&amp;dst=144326&amp;fld=134" TargetMode="External"/><Relationship Id="rId5385" Type="http://schemas.openxmlformats.org/officeDocument/2006/relationships/hyperlink" Target="https://docs7.online-sps.ru/cgi/online.cgi?req=doc&amp;base=EXPZ&amp;n=731991&amp;date=05.04.2021&amp;dst=136129&amp;fld=134" TargetMode="External"/><Relationship Id="rId22195" Type="http://schemas.openxmlformats.org/officeDocument/2006/relationships/hyperlink" Target="https://docs7.online-sps.ru/cgi/online.cgi?req=doc&amp;base=LAW&amp;n=371416&amp;date=05.04.2021&amp;dst=120920&amp;fld=134" TargetMode="External"/><Relationship Id="rId27867" Type="http://schemas.openxmlformats.org/officeDocument/2006/relationships/hyperlink" Target="https://docs7.online-sps.ru/cgi/online.cgi?req=doc&amp;base=EXPZ&amp;n=731991&amp;date=05.04.2021&amp;dst=141010&amp;fld=134" TargetMode="External"/><Relationship Id="rId31513" Type="http://schemas.openxmlformats.org/officeDocument/2006/relationships/hyperlink" Target="https://docs7.online-sps.ru/cgi/online.cgi?req=doc&amp;base=EXPZ&amp;n=731991&amp;date=05.04.2021&amp;dst=140533&amp;fld=134" TargetMode="External"/><Relationship Id="rId1995" Type="http://schemas.openxmlformats.org/officeDocument/2006/relationships/hyperlink" Target="https://docs7.online-sps.ru/cgi/online.cgi?req=doc&amp;base=EXPZ&amp;n=731991&amp;date=05.04.2021&amp;dst=102248&amp;fld=134" TargetMode="External"/><Relationship Id="rId5038" Type="http://schemas.openxmlformats.org/officeDocument/2006/relationships/hyperlink" Target="https://docs7.online-sps.ru/cgi/online.cgi?req=doc&amp;base=EXPZ&amp;n=731991&amp;date=05.04.2021&amp;dst=144115&amp;fld=134" TargetMode="External"/><Relationship Id="rId11589" Type="http://schemas.openxmlformats.org/officeDocument/2006/relationships/hyperlink" Target="https://docs7.online-sps.ru/cgi/online.cgi?req=doc&amp;base=EXPZ&amp;n=731991&amp;date=05.04.2021&amp;dst=102343&amp;fld=134" TargetMode="External"/><Relationship Id="rId34736" Type="http://schemas.openxmlformats.org/officeDocument/2006/relationships/hyperlink" Target="https://docs7.online-sps.ru/cgi/online.cgi?req=doc&amp;base=EXPZ&amp;n=731991&amp;date=05.04.2021&amp;dst=151069&amp;fld=134" TargetMode="External"/><Relationship Id="rId1648" Type="http://schemas.openxmlformats.org/officeDocument/2006/relationships/hyperlink" Target="https://docs7.online-sps.ru/cgi/online.cgi?req=doc&amp;base=EXPZ&amp;n=731991&amp;date=05.04.2021&amp;dst=148748&amp;fld=134" TargetMode="External"/><Relationship Id="rId14062" Type="http://schemas.openxmlformats.org/officeDocument/2006/relationships/hyperlink" Target="https://docs7.online-sps.ru/cgi/online.cgi?req=doc&amp;base=EXPZ&amp;n=731991&amp;date=05.04.2021&amp;dst=141672&amp;fld=134" TargetMode="External"/><Relationship Id="rId16511" Type="http://schemas.openxmlformats.org/officeDocument/2006/relationships/hyperlink" Target="https://docs7.online-sps.ru/cgi/online.cgi?req=doc&amp;base=LAW&amp;n=371416&amp;date=05.04.2021&amp;dst=108977&amp;fld=134" TargetMode="External"/><Relationship Id="rId20907" Type="http://schemas.openxmlformats.org/officeDocument/2006/relationships/hyperlink" Target="https://docs7.online-sps.ru/cgi/online.cgi?req=doc&amp;base=EXPZ&amp;n=731991&amp;date=05.04.2021&amp;dst=155329&amp;fld=134" TargetMode="External"/><Relationship Id="rId32287" Type="http://schemas.openxmlformats.org/officeDocument/2006/relationships/hyperlink" Target="https://docs7.online-sps.ru/cgi/online.cgi?req=doc&amp;base=EXPZ&amp;n=731991&amp;date=05.04.2021&amp;dst=143346&amp;fld=134" TargetMode="External"/><Relationship Id="rId4121" Type="http://schemas.openxmlformats.org/officeDocument/2006/relationships/hyperlink" Target="https://docs7.online-sps.ru/cgi/online.cgi?req=doc&amp;base=EXPZ&amp;n=731991&amp;date=05.04.2021&amp;dst=146021&amp;fld=134" TargetMode="External"/><Relationship Id="rId19734" Type="http://schemas.openxmlformats.org/officeDocument/2006/relationships/hyperlink" Target="https://docs7.online-sps.ru/cgi/online.cgi?req=doc&amp;base=EXPZ&amp;n=731991&amp;date=05.04.2021&amp;dst=151859&amp;fld=134" TargetMode="External"/><Relationship Id="rId26950" Type="http://schemas.openxmlformats.org/officeDocument/2006/relationships/hyperlink" Target="https://docs7.online-sps.ru/cgi/online.cgi?req=doc&amp;base=EXPZ&amp;n=731991&amp;date=05.04.2021&amp;dst=135687&amp;fld=134" TargetMode="External"/><Relationship Id="rId7691" Type="http://schemas.openxmlformats.org/officeDocument/2006/relationships/hyperlink" Target="https://docs7.online-sps.ru/cgi/online.cgi?req=doc&amp;base=EXPZ&amp;n=731991&amp;date=05.04.2021&amp;dst=135663&amp;fld=134" TargetMode="External"/><Relationship Id="rId10672" Type="http://schemas.openxmlformats.org/officeDocument/2006/relationships/hyperlink" Target="https://docs7.online-sps.ru/cgi/online.cgi?req=doc&amp;base=LAW&amp;n=371416&amp;date=05.04.2021&amp;dst=112245&amp;fld=134" TargetMode="External"/><Relationship Id="rId17285" Type="http://schemas.openxmlformats.org/officeDocument/2006/relationships/hyperlink" Target="https://docs7.online-sps.ru/cgi/online.cgi?req=doc&amp;base=LAW&amp;n=371416&amp;date=05.04.2021&amp;dst=107145&amp;fld=134" TargetMode="External"/><Relationship Id="rId26603" Type="http://schemas.openxmlformats.org/officeDocument/2006/relationships/hyperlink" Target="https://docs7.online-sps.ru/cgi/online.cgi?req=doc&amp;base=EXPZ&amp;n=731991&amp;date=05.04.2021&amp;dst=134935&amp;fld=134" TargetMode="External"/><Relationship Id="rId7344" Type="http://schemas.openxmlformats.org/officeDocument/2006/relationships/hyperlink" Target="https://docs7.online-sps.ru/cgi/online.cgi?req=doc&amp;base=EXPZ&amp;n=731991&amp;date=05.04.2021&amp;dst=135957&amp;fld=134" TargetMode="External"/><Relationship Id="rId10325" Type="http://schemas.openxmlformats.org/officeDocument/2006/relationships/hyperlink" Target="https://docs7.online-sps.ru/cgi/online.cgi?req=doc&amp;base=EXPZ&amp;n=731991&amp;date=05.04.2021&amp;dst=147587&amp;fld=134" TargetMode="External"/><Relationship Id="rId13895" Type="http://schemas.openxmlformats.org/officeDocument/2006/relationships/hyperlink" Target="https://docs7.online-sps.ru/cgi/online.cgi?req=doc&amp;base=EXPZ&amp;n=731991&amp;date=05.04.2021&amp;dst=110844&amp;fld=134" TargetMode="External"/><Relationship Id="rId24154" Type="http://schemas.openxmlformats.org/officeDocument/2006/relationships/hyperlink" Target="https://docs7.online-sps.ru/cgi/online.cgi?req=doc&amp;base=EXPZ&amp;n=731991&amp;date=05.04.2021&amp;dst=144002&amp;fld=134" TargetMode="External"/><Relationship Id="rId29826" Type="http://schemas.openxmlformats.org/officeDocument/2006/relationships/hyperlink" Target="https://docs7.online-sps.ru/cgi/online.cgi?req=doc&amp;base=EXPZ&amp;n=731991&amp;date=05.04.2021&amp;dst=101614&amp;fld=134" TargetMode="External"/><Relationship Id="rId31370" Type="http://schemas.openxmlformats.org/officeDocument/2006/relationships/hyperlink" Target="https://docs7.online-sps.ru/cgi/online.cgi?req=doc&amp;base=EXPZ&amp;n=731991&amp;date=05.04.2021&amp;dst=106408&amp;fld=134" TargetMode="External"/><Relationship Id="rId3954" Type="http://schemas.openxmlformats.org/officeDocument/2006/relationships/hyperlink" Target="https://docs7.online-sps.ru/cgi/online.cgi?req=doc&amp;base=EXPZ&amp;n=731991&amp;date=05.04.2021&amp;dst=113891&amp;fld=134" TargetMode="External"/><Relationship Id="rId13548" Type="http://schemas.openxmlformats.org/officeDocument/2006/relationships/hyperlink" Target="https://docs7.online-sps.ru/cgi/online.cgi?req=doc&amp;base=EXPZ&amp;n=731991&amp;date=05.04.2021&amp;dst=148001&amp;fld=134" TargetMode="External"/><Relationship Id="rId20764" Type="http://schemas.openxmlformats.org/officeDocument/2006/relationships/hyperlink" Target="https://docs7.online-sps.ru/cgi/online.cgi?req=doc&amp;base=EXPZ&amp;n=731991&amp;date=05.04.2021&amp;dst=149452&amp;fld=134" TargetMode="External"/><Relationship Id="rId27377" Type="http://schemas.openxmlformats.org/officeDocument/2006/relationships/hyperlink" Target="https://docs7.online-sps.ru/cgi/online.cgi?req=doc&amp;base=EXPZ&amp;n=731991&amp;date=05.04.2021&amp;dst=141120&amp;fld=134" TargetMode="External"/><Relationship Id="rId31023" Type="http://schemas.openxmlformats.org/officeDocument/2006/relationships/hyperlink" Target="https://docs7.online-sps.ru/cgi/online.cgi?req=doc&amp;base=EXPZ&amp;n=731991&amp;date=05.04.2021&amp;dst=140831&amp;fld=134" TargetMode="External"/><Relationship Id="rId34593" Type="http://schemas.openxmlformats.org/officeDocument/2006/relationships/hyperlink" Target="https://docs7.online-sps.ru/cgi/online.cgi?req=doc&amp;base=EXPZ&amp;n=731991&amp;date=05.04.2021&amp;dst=150853&amp;fld=134" TargetMode="External"/><Relationship Id="rId3607" Type="http://schemas.openxmlformats.org/officeDocument/2006/relationships/hyperlink" Target="https://docs7.online-sps.ru/cgi/online.cgi?req=doc&amp;base=EXPZ&amp;n=731991&amp;date=05.04.2021&amp;dst=146316&amp;fld=134" TargetMode="External"/><Relationship Id="rId11099" Type="http://schemas.openxmlformats.org/officeDocument/2006/relationships/hyperlink" Target="https://docs7.online-sps.ru/cgi/online.cgi?req=doc&amp;base=EXPZ&amp;n=731991&amp;date=05.04.2021&amp;dst=136177&amp;fld=134" TargetMode="External"/><Relationship Id="rId16021" Type="http://schemas.openxmlformats.org/officeDocument/2006/relationships/hyperlink" Target="https://docs7.online-sps.ru/cgi/online.cgi?req=doc&amp;base=EXPZ&amp;n=731991&amp;date=05.04.2021&amp;dst=152107&amp;fld=134" TargetMode="External"/><Relationship Id="rId19591" Type="http://schemas.openxmlformats.org/officeDocument/2006/relationships/hyperlink" Target="https://docs7.online-sps.ru/cgi/online.cgi?req=doc&amp;base=EXPZ&amp;n=731991&amp;date=05.04.2021&amp;dst=151767&amp;fld=134" TargetMode="External"/><Relationship Id="rId20417" Type="http://schemas.openxmlformats.org/officeDocument/2006/relationships/hyperlink" Target="https://docs7.online-sps.ru/cgi/online.cgi?req=doc&amp;base=EXPZ&amp;n=731991&amp;date=05.04.2021&amp;dst=138473&amp;fld=134" TargetMode="External"/><Relationship Id="rId34246" Type="http://schemas.openxmlformats.org/officeDocument/2006/relationships/hyperlink" Target="https://docs7.online-sps.ru/cgi/online.cgi?req=doc&amp;base=EXPZ&amp;n=731991&amp;date=05.04.2021&amp;dst=117376&amp;fld=134" TargetMode="External"/><Relationship Id="rId1158" Type="http://schemas.openxmlformats.org/officeDocument/2006/relationships/hyperlink" Target="https://docs7.online-sps.ru/cgi/online.cgi?req=doc&amp;base=EXPZ&amp;n=731991&amp;date=05.04.2021&amp;dst=148706&amp;fld=134" TargetMode="External"/><Relationship Id="rId9650" Type="http://schemas.openxmlformats.org/officeDocument/2006/relationships/hyperlink" Target="https://docs7.online-sps.ru/cgi/online.cgi?req=doc&amp;base=EXPZ&amp;n=731991&amp;date=05.04.2021&amp;dst=150491&amp;fld=134" TargetMode="External"/><Relationship Id="rId19244" Type="http://schemas.openxmlformats.org/officeDocument/2006/relationships/hyperlink" Target="https://docs7.online-sps.ru/cgi/online.cgi?req=doc&amp;base=LAW&amp;n=371416&amp;date=05.04.2021&amp;dst=109559&amp;fld=134" TargetMode="External"/><Relationship Id="rId23987" Type="http://schemas.openxmlformats.org/officeDocument/2006/relationships/hyperlink" Target="https://docs7.online-sps.ru/cgi/online.cgi?req=doc&amp;base=EXPZ&amp;n=731991&amp;date=05.04.2021&amp;dst=143640&amp;fld=134" TargetMode="External"/><Relationship Id="rId26460" Type="http://schemas.openxmlformats.org/officeDocument/2006/relationships/hyperlink" Target="https://docs7.online-sps.ru/cgi/online.cgi?req=doc&amp;base=EXPZ&amp;n=731991&amp;date=05.04.2021&amp;dst=101400&amp;fld=134" TargetMode="External"/><Relationship Id="rId37469" Type="http://schemas.openxmlformats.org/officeDocument/2006/relationships/hyperlink" Target="https://docs7.online-sps.ru/cgi/online.cgi?req=doc&amp;base=EXPZ&amp;n=731991&amp;date=05.04.2021&amp;dst=139152&amp;fld=134" TargetMode="External"/><Relationship Id="rId9303" Type="http://schemas.openxmlformats.org/officeDocument/2006/relationships/hyperlink" Target="https://docs7.online-sps.ru/cgi/online.cgi?req=doc&amp;base=EXPZ&amp;n=731991&amp;date=05.04.2021&amp;dst=141460&amp;fld=134" TargetMode="External"/><Relationship Id="rId12631" Type="http://schemas.openxmlformats.org/officeDocument/2006/relationships/hyperlink" Target="https://docs7.online-sps.ru/cgi/online.cgi?req=doc&amp;base=LAW&amp;n=371416&amp;date=05.04.2021&amp;dst=111889&amp;fld=134" TargetMode="External"/><Relationship Id="rId26113" Type="http://schemas.openxmlformats.org/officeDocument/2006/relationships/hyperlink" Target="https://docs7.online-sps.ru/cgi/online.cgi?req=doc&amp;base=EXPZ&amp;n=731991&amp;date=05.04.2021&amp;dst=100727&amp;fld=134" TargetMode="External"/><Relationship Id="rId30509" Type="http://schemas.openxmlformats.org/officeDocument/2006/relationships/hyperlink" Target="https://docs7.online-sps.ru/cgi/online.cgi?req=doc&amp;base=LAW&amp;n=371416&amp;date=05.04.2021&amp;dst=103038&amp;fld=134" TargetMode="External"/><Relationship Id="rId30856" Type="http://schemas.openxmlformats.org/officeDocument/2006/relationships/hyperlink" Target="https://docs7.online-sps.ru/cgi/online.cgi?req=doc&amp;base=EXPZ&amp;n=731991&amp;date=05.04.2021&amp;dst=102351&amp;fld=134" TargetMode="External"/><Relationship Id="rId10182" Type="http://schemas.openxmlformats.org/officeDocument/2006/relationships/hyperlink" Target="https://docs7.online-sps.ru/cgi/online.cgi?req=doc&amp;base=EXPZ&amp;n=731991&amp;date=05.04.2021&amp;dst=147857&amp;fld=134" TargetMode="External"/><Relationship Id="rId15854" Type="http://schemas.openxmlformats.org/officeDocument/2006/relationships/hyperlink" Target="https://docs7.online-sps.ru/cgi/online.cgi?req=doc&amp;base=EXPZ&amp;n=731991&amp;date=05.04.2021&amp;dst=152461&amp;fld=134" TargetMode="External"/><Relationship Id="rId29683" Type="http://schemas.openxmlformats.org/officeDocument/2006/relationships/hyperlink" Target="https://docs7.online-sps.ru/cgi/online.cgi?req=doc&amp;base=EXPZ&amp;n=731991&amp;date=05.04.2021&amp;dst=145548&amp;fld=134" TargetMode="External"/><Relationship Id="rId5913" Type="http://schemas.openxmlformats.org/officeDocument/2006/relationships/hyperlink" Target="https://docs7.online-sps.ru/cgi/online.cgi?req=doc&amp;base=LAW&amp;n=371416&amp;date=05.04.2021&amp;dst=105673&amp;fld=134" TargetMode="External"/><Relationship Id="rId15507" Type="http://schemas.openxmlformats.org/officeDocument/2006/relationships/hyperlink" Target="https://docs7.online-sps.ru/cgi/online.cgi?req=doc&amp;base=EXPZ&amp;n=731991&amp;date=05.04.2021&amp;dst=149032&amp;fld=134" TargetMode="External"/><Relationship Id="rId22723" Type="http://schemas.openxmlformats.org/officeDocument/2006/relationships/hyperlink" Target="https://docs7.online-sps.ru/cgi/online.cgi?req=doc&amp;base=EXPZ&amp;n=731991&amp;date=05.04.2021&amp;dst=146732&amp;fld=134" TargetMode="External"/><Relationship Id="rId29336" Type="http://schemas.openxmlformats.org/officeDocument/2006/relationships/hyperlink" Target="https://docs7.online-sps.ru/cgi/online.cgi?req=doc&amp;base=EXPZ&amp;n=731991&amp;date=05.04.2021&amp;dst=147618&amp;fld=134" TargetMode="External"/><Relationship Id="rId36552" Type="http://schemas.openxmlformats.org/officeDocument/2006/relationships/hyperlink" Target="https://docs7.online-sps.ru/cgi/online.cgi?req=doc&amp;base=EXPZ&amp;n=731991&amp;date=05.04.2021&amp;dst=155429&amp;fld=134" TargetMode="External"/><Relationship Id="rId3464" Type="http://schemas.openxmlformats.org/officeDocument/2006/relationships/hyperlink" Target="https://docs7.online-sps.ru/cgi/online.cgi?req=doc&amp;base=EXPZ&amp;n=731991&amp;date=05.04.2021&amp;dst=146578&amp;fld=134" TargetMode="External"/><Relationship Id="rId13058" Type="http://schemas.openxmlformats.org/officeDocument/2006/relationships/hyperlink" Target="https://docs7.online-sps.ru/cgi/online.cgi?req=doc&amp;base=EXPZ&amp;n=731991&amp;date=05.04.2021&amp;dst=140487&amp;fld=134" TargetMode="External"/><Relationship Id="rId20274" Type="http://schemas.openxmlformats.org/officeDocument/2006/relationships/hyperlink" Target="https://docs7.online-sps.ru/cgi/online.cgi?req=doc&amp;base=EXPZ&amp;n=731991&amp;date=05.04.2021&amp;dst=137404&amp;fld=134" TargetMode="External"/><Relationship Id="rId25946" Type="http://schemas.openxmlformats.org/officeDocument/2006/relationships/hyperlink" Target="https://docs7.online-sps.ru/cgi/online.cgi?req=doc&amp;base=EXPZ&amp;n=731991&amp;date=05.04.2021&amp;dst=134811&amp;fld=134" TargetMode="External"/><Relationship Id="rId36205" Type="http://schemas.openxmlformats.org/officeDocument/2006/relationships/hyperlink" Target="https://docs7.online-sps.ru/cgi/online.cgi?req=doc&amp;base=EXPZ&amp;n=731991&amp;date=05.04.2021&amp;dst=104342&amp;fld=134" TargetMode="External"/><Relationship Id="rId3117" Type="http://schemas.openxmlformats.org/officeDocument/2006/relationships/hyperlink" Target="https://docs7.online-sps.ru/cgi/online.cgi?req=doc&amp;base=EXPZ&amp;n=731991&amp;date=05.04.2021&amp;dst=103306&amp;fld=134" TargetMode="External"/><Relationship Id="rId6687" Type="http://schemas.openxmlformats.org/officeDocument/2006/relationships/hyperlink" Target="https://docs7.online-sps.ru/cgi/online.cgi?req=doc&amp;base=EXPZ&amp;n=731991&amp;date=05.04.2021&amp;dst=135032&amp;fld=134" TargetMode="External"/><Relationship Id="rId23497" Type="http://schemas.openxmlformats.org/officeDocument/2006/relationships/hyperlink" Target="https://docs7.online-sps.ru/cgi/online.cgi?req=doc&amp;base=EXPZ&amp;n=731991&amp;date=05.04.2021&amp;dst=143267&amp;fld=134" TargetMode="External"/><Relationship Id="rId32815" Type="http://schemas.openxmlformats.org/officeDocument/2006/relationships/hyperlink" Target="https://docs7.online-sps.ru/cgi/online.cgi?req=doc&amp;base=EXPZ&amp;n=731991&amp;date=05.04.2021&amp;dst=144309&amp;fld=134" TargetMode="External"/><Relationship Id="rId9160" Type="http://schemas.openxmlformats.org/officeDocument/2006/relationships/hyperlink" Target="https://docs7.online-sps.ru/cgi/online.cgi?req=doc&amp;base=EXPZ&amp;n=731991&amp;date=05.04.2021&amp;dst=139780&amp;fld=134" TargetMode="External"/><Relationship Id="rId12141" Type="http://schemas.openxmlformats.org/officeDocument/2006/relationships/hyperlink" Target="https://docs7.online-sps.ru/cgi/online.cgi?req=doc&amp;base=EXPZ&amp;n=731991&amp;date=05.04.2021&amp;dst=137019&amp;fld=134" TargetMode="External"/><Relationship Id="rId30366" Type="http://schemas.openxmlformats.org/officeDocument/2006/relationships/hyperlink" Target="https://docs7.online-sps.ru/cgi/online.cgi?req=doc&amp;base=EXPZ&amp;n=731991&amp;date=05.04.2021&amp;dst=136770&amp;fld=134" TargetMode="External"/><Relationship Id="rId2200" Type="http://schemas.openxmlformats.org/officeDocument/2006/relationships/hyperlink" Target="https://docs7.online-sps.ru/cgi/online.cgi?req=doc&amp;base=EXPZ&amp;n=731991&amp;date=05.04.2021&amp;dst=136640&amp;fld=134" TargetMode="External"/><Relationship Id="rId17813" Type="http://schemas.openxmlformats.org/officeDocument/2006/relationships/hyperlink" Target="https://docs7.online-sps.ru/cgi/online.cgi?req=doc&amp;base=EXPZ&amp;n=731991&amp;date=05.04.2021&amp;dst=149727&amp;fld=134" TargetMode="External"/><Relationship Id="rId29193" Type="http://schemas.openxmlformats.org/officeDocument/2006/relationships/hyperlink" Target="https://docs7.online-sps.ru/cgi/online.cgi?req=doc&amp;base=EXPZ&amp;n=731991&amp;date=05.04.2021&amp;dst=147323&amp;fld=134" TargetMode="External"/><Relationship Id="rId30019" Type="http://schemas.openxmlformats.org/officeDocument/2006/relationships/hyperlink" Target="https://docs7.online-sps.ru/cgi/online.cgi?req=doc&amp;base=EXPZ&amp;n=731991&amp;date=05.04.2021&amp;dst=136449&amp;fld=134" TargetMode="External"/><Relationship Id="rId33589" Type="http://schemas.openxmlformats.org/officeDocument/2006/relationships/hyperlink" Target="https://docs7.online-sps.ru/cgi/online.cgi?req=doc&amp;base=LAW&amp;n=371416&amp;date=05.04.2021&amp;dst=107261&amp;fld=134" TargetMode="External"/><Relationship Id="rId5770" Type="http://schemas.openxmlformats.org/officeDocument/2006/relationships/hyperlink" Target="https://docs7.online-sps.ru/cgi/online.cgi?req=doc&amp;base=EXPZ&amp;n=731991&amp;date=05.04.2021&amp;dst=102396&amp;fld=134" TargetMode="External"/><Relationship Id="rId15364" Type="http://schemas.openxmlformats.org/officeDocument/2006/relationships/hyperlink" Target="https://docs7.online-sps.ru/cgi/online.cgi?req=doc&amp;base=EXPZ&amp;n=731991&amp;date=05.04.2021&amp;dst=150377&amp;fld=134" TargetMode="External"/><Relationship Id="rId22580" Type="http://schemas.openxmlformats.org/officeDocument/2006/relationships/hyperlink" Target="https://docs7.online-sps.ru/cgi/online.cgi?req=doc&amp;base=EXPZ&amp;n=731991&amp;date=05.04.2021&amp;dst=146377&amp;fld=134" TargetMode="External"/><Relationship Id="rId36062" Type="http://schemas.openxmlformats.org/officeDocument/2006/relationships/hyperlink" Target="https://docs7.online-sps.ru/cgi/online.cgi?req=doc&amp;base=EXPZ&amp;n=731991&amp;date=05.04.2021&amp;dst=138204&amp;fld=134" TargetMode="External"/><Relationship Id="rId5423" Type="http://schemas.openxmlformats.org/officeDocument/2006/relationships/hyperlink" Target="https://docs7.online-sps.ru/cgi/online.cgi?req=doc&amp;base=EXPZ&amp;n=731991&amp;date=05.04.2021&amp;dst=136178&amp;fld=134" TargetMode="External"/><Relationship Id="rId8993" Type="http://schemas.openxmlformats.org/officeDocument/2006/relationships/hyperlink" Target="https://docs7.online-sps.ru/cgi/online.cgi?req=doc&amp;base=EXPZ&amp;n=731991&amp;date=05.04.2021&amp;dst=139697&amp;fld=134" TargetMode="External"/><Relationship Id="rId11974" Type="http://schemas.openxmlformats.org/officeDocument/2006/relationships/hyperlink" Target="https://docs7.online-sps.ru/cgi/online.cgi?req=doc&amp;base=LAW&amp;n=371416&amp;date=05.04.2021&amp;dst=102890&amp;fld=134" TargetMode="External"/><Relationship Id="rId15017" Type="http://schemas.openxmlformats.org/officeDocument/2006/relationships/hyperlink" Target="https://docs7.online-sps.ru/cgi/online.cgi?req=doc&amp;base=EXPZ&amp;n=731991&amp;date=05.04.2021&amp;dst=109602&amp;fld=134" TargetMode="External"/><Relationship Id="rId18587" Type="http://schemas.openxmlformats.org/officeDocument/2006/relationships/hyperlink" Target="https://docs7.online-sps.ru/cgi/online.cgi?req=doc&amp;base=EXPZ&amp;n=731991&amp;date=05.04.2021&amp;dst=144384&amp;fld=134" TargetMode="External"/><Relationship Id="rId22233" Type="http://schemas.openxmlformats.org/officeDocument/2006/relationships/hyperlink" Target="https://docs7.online-sps.ru/cgi/online.cgi?req=doc&amp;base=LAW&amp;n=371416&amp;date=05.04.2021&amp;dst=120896&amp;fld=134" TargetMode="External"/><Relationship Id="rId27905" Type="http://schemas.openxmlformats.org/officeDocument/2006/relationships/hyperlink" Target="https://docs7.online-sps.ru/cgi/online.cgi?req=doc&amp;base=EXPZ&amp;n=731991&amp;date=05.04.2021&amp;dst=107295&amp;fld=134" TargetMode="External"/><Relationship Id="rId8646" Type="http://schemas.openxmlformats.org/officeDocument/2006/relationships/hyperlink" Target="https://docs7.online-sps.ru/cgi/online.cgi?req=doc&amp;base=EXPZ&amp;n=731991&amp;date=05.04.2021&amp;dst=139564&amp;fld=134" TargetMode="External"/><Relationship Id="rId11627" Type="http://schemas.openxmlformats.org/officeDocument/2006/relationships/hyperlink" Target="https://docs7.online-sps.ru/cgi/online.cgi?req=doc&amp;base=EXPZ&amp;n=731991&amp;date=05.04.2021&amp;dst=136941&amp;fld=134" TargetMode="External"/><Relationship Id="rId25456" Type="http://schemas.openxmlformats.org/officeDocument/2006/relationships/hyperlink" Target="https://docs7.online-sps.ru/cgi/online.cgi?req=doc&amp;base=EXPZ&amp;n=731991&amp;date=05.04.2021&amp;dst=137959&amp;fld=134" TargetMode="External"/><Relationship Id="rId32672" Type="http://schemas.openxmlformats.org/officeDocument/2006/relationships/hyperlink" Target="https://docs7.online-sps.ru/cgi/online.cgi?req=doc&amp;base=EXPZ&amp;n=731991&amp;date=05.04.2021&amp;dst=142420&amp;fld=134" TargetMode="External"/><Relationship Id="rId6197" Type="http://schemas.openxmlformats.org/officeDocument/2006/relationships/hyperlink" Target="https://docs7.online-sps.ru/cgi/online.cgi?req=doc&amp;base=LAW&amp;n=371416&amp;date=05.04.2021&amp;dst=108615&amp;fld=134" TargetMode="External"/><Relationship Id="rId14100" Type="http://schemas.openxmlformats.org/officeDocument/2006/relationships/hyperlink" Target="https://docs7.online-sps.ru/cgi/online.cgi?req=doc&amp;base=EXPZ&amp;n=731991&amp;date=05.04.2021&amp;dst=107762&amp;fld=134" TargetMode="External"/><Relationship Id="rId17670" Type="http://schemas.openxmlformats.org/officeDocument/2006/relationships/hyperlink" Target="https://docs7.online-sps.ru/cgi/online.cgi?req=doc&amp;base=EXPZ&amp;n=731991&amp;date=05.04.2021&amp;dst=150796&amp;fld=134" TargetMode="External"/><Relationship Id="rId25109" Type="http://schemas.openxmlformats.org/officeDocument/2006/relationships/hyperlink" Target="https://docs7.online-sps.ru/cgi/online.cgi?req=doc&amp;base=EXPZ&amp;n=731991&amp;date=05.04.2021&amp;dst=136378&amp;fld=134" TargetMode="External"/><Relationship Id="rId28679" Type="http://schemas.openxmlformats.org/officeDocument/2006/relationships/hyperlink" Target="https://docs7.online-sps.ru/cgi/online.cgi?req=doc&amp;base=EXPZ&amp;n=731991&amp;date=05.04.2021&amp;dst=149281&amp;fld=134" TargetMode="External"/><Relationship Id="rId32325" Type="http://schemas.openxmlformats.org/officeDocument/2006/relationships/hyperlink" Target="https://docs7.online-sps.ru/cgi/online.cgi?req=doc&amp;base=EXPZ&amp;n=731991&amp;date=05.04.2021&amp;dst=143408&amp;fld=134" TargetMode="External"/><Relationship Id="rId35895" Type="http://schemas.openxmlformats.org/officeDocument/2006/relationships/hyperlink" Target="https://docs7.online-sps.ru/cgi/online.cgi?req=doc&amp;base=EXPZ&amp;n=731991&amp;date=05.04.2021&amp;dst=137961&amp;fld=134" TargetMode="External"/><Relationship Id="rId4909" Type="http://schemas.openxmlformats.org/officeDocument/2006/relationships/hyperlink" Target="https://docs7.online-sps.ru/cgi/online.cgi?req=doc&amp;base=EXPZ&amp;n=731991&amp;date=05.04.2021&amp;dst=135921&amp;fld=134" TargetMode="External"/><Relationship Id="rId17323" Type="http://schemas.openxmlformats.org/officeDocument/2006/relationships/hyperlink" Target="https://docs7.online-sps.ru/cgi/online.cgi?req=doc&amp;base=LAW&amp;n=371416&amp;date=05.04.2021&amp;dst=107487&amp;fld=134" TargetMode="External"/><Relationship Id="rId35548" Type="http://schemas.openxmlformats.org/officeDocument/2006/relationships/hyperlink" Target="https://docs7.online-sps.ru/cgi/online.cgi?req=doc&amp;base=EXPZ&amp;n=731991&amp;date=05.04.2021&amp;dst=151749&amp;fld=134" TargetMode="External"/><Relationship Id="rId779" Type="http://schemas.openxmlformats.org/officeDocument/2006/relationships/hyperlink" Target="https://docs7.online-sps.ru/cgi/online.cgi?req=doc&amp;base=EXPZ&amp;n=731991&amp;date=05.04.2021&amp;dst=101806&amp;fld=134" TargetMode="External"/><Relationship Id="rId5280" Type="http://schemas.openxmlformats.org/officeDocument/2006/relationships/hyperlink" Target="https://docs7.online-sps.ru/cgi/online.cgi?req=doc&amp;base=EXPZ&amp;n=731991&amp;date=05.04.2021&amp;dst=148233&amp;fld=134" TargetMode="External"/><Relationship Id="rId10710" Type="http://schemas.openxmlformats.org/officeDocument/2006/relationships/hyperlink" Target="https://docs7.online-sps.ru/cgi/online.cgi?req=doc&amp;base=EXPZ&amp;n=731991&amp;date=05.04.2021&amp;dst=101574&amp;fld=134" TargetMode="External"/><Relationship Id="rId21719" Type="http://schemas.openxmlformats.org/officeDocument/2006/relationships/hyperlink" Target="https://docs7.online-sps.ru/cgi/online.cgi?req=doc&amp;base=EXPZ&amp;n=731991&amp;date=05.04.2021&amp;dst=104665&amp;fld=134" TargetMode="External"/><Relationship Id="rId22090" Type="http://schemas.openxmlformats.org/officeDocument/2006/relationships/hyperlink" Target="https://docs7.online-sps.ru/cgi/online.cgi?req=doc&amp;base=EXPZ&amp;n=731991&amp;date=05.04.2021&amp;dst=137272&amp;fld=134" TargetMode="External"/><Relationship Id="rId33099" Type="http://schemas.openxmlformats.org/officeDocument/2006/relationships/hyperlink" Target="https://docs7.online-sps.ru/cgi/online.cgi?req=doc&amp;base=EXPZ&amp;n=731991&amp;date=05.04.2021&amp;dst=109065&amp;fld=134" TargetMode="External"/><Relationship Id="rId13933" Type="http://schemas.openxmlformats.org/officeDocument/2006/relationships/hyperlink" Target="https://docs7.online-sps.ru/cgi/online.cgi?req=doc&amp;base=EXPZ&amp;n=731991&amp;date=05.04.2021&amp;dst=144343&amp;fld=134" TargetMode="External"/><Relationship Id="rId18097" Type="http://schemas.openxmlformats.org/officeDocument/2006/relationships/hyperlink" Target="https://docs7.online-sps.ru/cgi/online.cgi?req=doc&amp;base=LAW&amp;n=371416&amp;date=05.04.2021&amp;dst=105551&amp;fld=134" TargetMode="External"/><Relationship Id="rId27762" Type="http://schemas.openxmlformats.org/officeDocument/2006/relationships/hyperlink" Target="https://docs7.online-sps.ru/cgi/online.cgi?req=doc&amp;base=EXPZ&amp;n=731991&amp;date=05.04.2021&amp;dst=149025&amp;fld=134" TargetMode="External"/><Relationship Id="rId1890" Type="http://schemas.openxmlformats.org/officeDocument/2006/relationships/hyperlink" Target="https://docs7.online-sps.ru/cgi/online.cgi?req=doc&amp;base=EXPZ&amp;n=731991&amp;date=05.04.2021&amp;dst=136176&amp;fld=134" TargetMode="External"/><Relationship Id="rId8156" Type="http://schemas.openxmlformats.org/officeDocument/2006/relationships/hyperlink" Target="https://docs7.online-sps.ru/cgi/online.cgi?req=doc&amp;base=EXPZ&amp;n=731991&amp;date=05.04.2021&amp;dst=141241&amp;fld=134" TargetMode="External"/><Relationship Id="rId11484" Type="http://schemas.openxmlformats.org/officeDocument/2006/relationships/hyperlink" Target="https://docs7.online-sps.ru/cgi/online.cgi?req=doc&amp;base=EXPZ&amp;n=731991&amp;date=05.04.2021&amp;dst=102351&amp;fld=134" TargetMode="External"/><Relationship Id="rId20802" Type="http://schemas.openxmlformats.org/officeDocument/2006/relationships/hyperlink" Target="https://docs7.online-sps.ru/cgi/online.cgi?req=doc&amp;base=EXPZ&amp;n=731991&amp;date=05.04.2021&amp;dst=123054&amp;fld=134" TargetMode="External"/><Relationship Id="rId27415" Type="http://schemas.openxmlformats.org/officeDocument/2006/relationships/hyperlink" Target="https://docs7.online-sps.ru/cgi/online.cgi?req=doc&amp;base=EXPZ&amp;n=731991&amp;date=05.04.2021&amp;dst=141197&amp;fld=134" TargetMode="External"/><Relationship Id="rId32182" Type="http://schemas.openxmlformats.org/officeDocument/2006/relationships/hyperlink" Target="https://docs7.online-sps.ru/cgi/online.cgi?req=doc&amp;base=EXPZ&amp;n=731991&amp;date=05.04.2021&amp;dst=143095&amp;fld=134" TargetMode="External"/><Relationship Id="rId34631" Type="http://schemas.openxmlformats.org/officeDocument/2006/relationships/hyperlink" Target="https://docs7.online-sps.ru/cgi/online.cgi?req=doc&amp;base=EXPZ&amp;n=731991&amp;date=05.04.2021&amp;dst=150903&amp;fld=134" TargetMode="External"/><Relationship Id="rId1543" Type="http://schemas.openxmlformats.org/officeDocument/2006/relationships/hyperlink" Target="https://docs7.online-sps.ru/cgi/online.cgi?req=doc&amp;base=EXPZ&amp;n=731991&amp;date=05.04.2021&amp;dst=137063&amp;fld=134" TargetMode="External"/><Relationship Id="rId11137" Type="http://schemas.openxmlformats.org/officeDocument/2006/relationships/hyperlink" Target="https://docs7.online-sps.ru/cgi/online.cgi?req=doc&amp;base=EXPZ&amp;n=731991&amp;date=05.04.2021&amp;dst=101853&amp;fld=134" TargetMode="External"/><Relationship Id="rId16809" Type="http://schemas.openxmlformats.org/officeDocument/2006/relationships/hyperlink" Target="https://docs7.online-sps.ru/cgi/online.cgi?req=doc&amp;base=EXPZ&amp;n=731991&amp;date=05.04.2021&amp;dst=150641&amp;fld=134" TargetMode="External"/><Relationship Id="rId37854" Type="http://schemas.openxmlformats.org/officeDocument/2006/relationships/hyperlink" Target="https://docs7.online-sps.ru/cgi/online.cgi?req=doc&amp;base=EXPZ&amp;n=731991&amp;date=05.04.2021&amp;dst=136300&amp;fld=134" TargetMode="External"/><Relationship Id="rId4766" Type="http://schemas.openxmlformats.org/officeDocument/2006/relationships/hyperlink" Target="https://docs7.online-sps.ru/cgi/online.cgi?req=doc&amp;base=EXPZ&amp;n=731991&amp;date=05.04.2021&amp;dst=137693&amp;fld=134" TargetMode="External"/><Relationship Id="rId17180" Type="http://schemas.openxmlformats.org/officeDocument/2006/relationships/hyperlink" Target="https://docs7.online-sps.ru/cgi/online.cgi?req=doc&amp;base=EXPZ&amp;n=731991&amp;date=05.04.2021&amp;dst=118842&amp;fld=134" TargetMode="External"/><Relationship Id="rId21576" Type="http://schemas.openxmlformats.org/officeDocument/2006/relationships/hyperlink" Target="https://docs7.online-sps.ru/cgi/online.cgi?req=doc&amp;base=EXPZ&amp;n=731991&amp;date=05.04.2021&amp;dst=138611&amp;fld=134" TargetMode="External"/><Relationship Id="rId28189" Type="http://schemas.openxmlformats.org/officeDocument/2006/relationships/hyperlink" Target="https://docs7.online-sps.ru/cgi/online.cgi?req=doc&amp;base=EXPZ&amp;n=731991&amp;date=05.04.2021&amp;dst=139563&amp;fld=134" TargetMode="External"/><Relationship Id="rId37507" Type="http://schemas.openxmlformats.org/officeDocument/2006/relationships/hyperlink" Target="https://docs7.online-sps.ru/cgi/online.cgi?req=doc&amp;base=EXPZ&amp;n=731991&amp;date=05.04.2021&amp;dst=139234&amp;fld=134" TargetMode="External"/><Relationship Id="rId4419" Type="http://schemas.openxmlformats.org/officeDocument/2006/relationships/hyperlink" Target="https://docs7.online-sps.ru/cgi/online.cgi?req=doc&amp;base=LAW&amp;n=371416&amp;date=05.04.2021&amp;dst=110479&amp;fld=134" TargetMode="External"/><Relationship Id="rId7989" Type="http://schemas.openxmlformats.org/officeDocument/2006/relationships/hyperlink" Target="https://docs7.online-sps.ru/cgi/online.cgi?req=doc&amp;base=EXPZ&amp;n=731991&amp;date=05.04.2021&amp;dst=141892&amp;fld=134" TargetMode="External"/><Relationship Id="rId10220" Type="http://schemas.openxmlformats.org/officeDocument/2006/relationships/hyperlink" Target="https://docs7.online-sps.ru/cgi/online.cgi?req=doc&amp;base=EXPZ&amp;n=731991&amp;date=05.04.2021&amp;dst=147921&amp;fld=134" TargetMode="External"/><Relationship Id="rId21229" Type="http://schemas.openxmlformats.org/officeDocument/2006/relationships/hyperlink" Target="https://docs7.online-sps.ru/cgi/online.cgi?req=doc&amp;base=EXPZ&amp;n=731991&amp;date=05.04.2021&amp;dst=155946&amp;fld=134" TargetMode="External"/><Relationship Id="rId24799" Type="http://schemas.openxmlformats.org/officeDocument/2006/relationships/hyperlink" Target="https://docs7.online-sps.ru/cgi/online.cgi?req=doc&amp;base=EXPZ&amp;n=731991&amp;date=05.04.2021&amp;dst=148205&amp;fld=134" TargetMode="External"/><Relationship Id="rId35058" Type="http://schemas.openxmlformats.org/officeDocument/2006/relationships/hyperlink" Target="https://docs7.online-sps.ru/cgi/online.cgi?req=doc&amp;base=EXPZ&amp;n=731991&amp;date=05.04.2021&amp;dst=137256&amp;fld=134" TargetMode="External"/><Relationship Id="rId289" Type="http://schemas.openxmlformats.org/officeDocument/2006/relationships/hyperlink" Target="https://docs7.online-sps.ru/cgi/online.cgi?req=doc&amp;base=EXPZ&amp;n=731991&amp;date=05.04.2021&amp;dst=148732&amp;fld=134" TargetMode="External"/><Relationship Id="rId13790" Type="http://schemas.openxmlformats.org/officeDocument/2006/relationships/hyperlink" Target="https://docs7.online-sps.ru/cgi/online.cgi?req=doc&amp;base=EXPZ&amp;n=731991&amp;date=05.04.2021&amp;dst=108754&amp;fld=134" TargetMode="External"/><Relationship Id="rId27272" Type="http://schemas.openxmlformats.org/officeDocument/2006/relationships/hyperlink" Target="https://docs7.online-sps.ru/cgi/online.cgi?req=doc&amp;base=EXPZ&amp;n=731991&amp;date=05.04.2021&amp;dst=140900&amp;fld=134" TargetMode="External"/><Relationship Id="rId29721" Type="http://schemas.openxmlformats.org/officeDocument/2006/relationships/hyperlink" Target="https://docs7.online-sps.ru/cgi/online.cgi?req=doc&amp;base=EXPZ&amp;n=731991&amp;date=05.04.2021&amp;dst=112449&amp;fld=134" TargetMode="External"/><Relationship Id="rId31668" Type="http://schemas.openxmlformats.org/officeDocument/2006/relationships/hyperlink" Target="https://docs7.online-sps.ru/cgi/online.cgi?req=doc&amp;base=EXPZ&amp;n=731991&amp;date=05.04.2021&amp;dst=152925&amp;fld=134" TargetMode="External"/><Relationship Id="rId13443" Type="http://schemas.openxmlformats.org/officeDocument/2006/relationships/hyperlink" Target="https://docs7.online-sps.ru/cgi/online.cgi?req=doc&amp;base=EXPZ&amp;n=731991&amp;date=05.04.2021&amp;dst=148405&amp;fld=134" TargetMode="External"/><Relationship Id="rId34141" Type="http://schemas.openxmlformats.org/officeDocument/2006/relationships/hyperlink" Target="https://docs7.online-sps.ru/cgi/online.cgi?req=doc&amp;base=EXPZ&amp;n=731991&amp;date=05.04.2021&amp;dst=148677&amp;fld=134" TargetMode="External"/><Relationship Id="rId1053" Type="http://schemas.openxmlformats.org/officeDocument/2006/relationships/hyperlink" Target="https://docs7.online-sps.ru/cgi/online.cgi?req=doc&amp;base=EXPZ&amp;n=731991&amp;date=05.04.2021&amp;dst=141013&amp;fld=134" TargetMode="External"/><Relationship Id="rId3502" Type="http://schemas.openxmlformats.org/officeDocument/2006/relationships/hyperlink" Target="https://docs7.online-sps.ru/cgi/online.cgi?req=doc&amp;base=EXPZ&amp;n=731991&amp;date=05.04.2021&amp;dst=146689&amp;fld=134" TargetMode="External"/><Relationship Id="rId16666" Type="http://schemas.openxmlformats.org/officeDocument/2006/relationships/hyperlink" Target="https://docs7.online-sps.ru/cgi/online.cgi?req=doc&amp;base=EXPZ&amp;n=731991&amp;date=05.04.2021&amp;dst=148787&amp;fld=134" TargetMode="External"/><Relationship Id="rId20312" Type="http://schemas.openxmlformats.org/officeDocument/2006/relationships/hyperlink" Target="https://docs7.online-sps.ru/cgi/online.cgi?req=doc&amp;base=EXPZ&amp;n=731991&amp;date=05.04.2021&amp;dst=138313&amp;fld=134" TargetMode="External"/><Relationship Id="rId23882" Type="http://schemas.openxmlformats.org/officeDocument/2006/relationships/hyperlink" Target="https://docs7.online-sps.ru/cgi/online.cgi?req=doc&amp;base=EXPZ&amp;n=731991&amp;date=05.04.2021&amp;dst=137712&amp;fld=134" TargetMode="External"/><Relationship Id="rId6725" Type="http://schemas.openxmlformats.org/officeDocument/2006/relationships/hyperlink" Target="https://docs7.online-sps.ru/cgi/online.cgi?req=doc&amp;base=EXPZ&amp;n=731991&amp;date=05.04.2021&amp;dst=135033&amp;fld=134" TargetMode="External"/><Relationship Id="rId16319" Type="http://schemas.openxmlformats.org/officeDocument/2006/relationships/hyperlink" Target="https://docs7.online-sps.ru/cgi/online.cgi?req=doc&amp;base=EXPZ&amp;n=731991&amp;date=05.04.2021&amp;dst=152830&amp;fld=134" TargetMode="External"/><Relationship Id="rId19889" Type="http://schemas.openxmlformats.org/officeDocument/2006/relationships/hyperlink" Target="https://docs7.online-sps.ru/cgi/online.cgi?req=doc&amp;base=EXPZ&amp;n=731991&amp;date=05.04.2021&amp;dst=142607&amp;fld=134" TargetMode="External"/><Relationship Id="rId23535" Type="http://schemas.openxmlformats.org/officeDocument/2006/relationships/hyperlink" Target="https://docs7.online-sps.ru/cgi/online.cgi?req=doc&amp;base=EXPZ&amp;n=731991&amp;date=05.04.2021&amp;dst=143330&amp;fld=134" TargetMode="External"/><Relationship Id="rId30751" Type="http://schemas.openxmlformats.org/officeDocument/2006/relationships/hyperlink" Target="https://docs7.online-sps.ru/cgi/online.cgi?req=doc&amp;base=LAW&amp;n=371416&amp;date=05.04.2021&amp;dst=102460&amp;fld=134" TargetMode="External"/><Relationship Id="rId37017" Type="http://schemas.openxmlformats.org/officeDocument/2006/relationships/hyperlink" Target="https://docs7.online-sps.ru/cgi/online.cgi?req=doc&amp;base=EXPZ&amp;n=731991&amp;date=05.04.2021&amp;dst=156370&amp;fld=134" TargetMode="External"/><Relationship Id="rId37364" Type="http://schemas.openxmlformats.org/officeDocument/2006/relationships/hyperlink" Target="https://docs7.online-sps.ru/cgi/online.cgi?req=doc&amp;base=EXPZ&amp;n=731991&amp;date=05.04.2021&amp;dst=138887&amp;fld=134" TargetMode="External"/><Relationship Id="rId4276" Type="http://schemas.openxmlformats.org/officeDocument/2006/relationships/hyperlink" Target="https://docs7.online-sps.ru/cgi/online.cgi?req=doc&amp;base=EXPZ&amp;n=731991&amp;date=05.04.2021&amp;dst=150568&amp;fld=134" TargetMode="External"/><Relationship Id="rId9948" Type="http://schemas.openxmlformats.org/officeDocument/2006/relationships/hyperlink" Target="https://docs7.online-sps.ru/cgi/online.cgi?req=doc&amp;base=EXPZ&amp;n=731991&amp;date=05.04.2021&amp;dst=147356&amp;fld=134" TargetMode="External"/><Relationship Id="rId21086" Type="http://schemas.openxmlformats.org/officeDocument/2006/relationships/hyperlink" Target="https://docs7.online-sps.ru/cgi/online.cgi?req=doc&amp;base=EXPZ&amp;n=731991&amp;date=05.04.2021&amp;dst=155681&amp;fld=134" TargetMode="External"/><Relationship Id="rId26758" Type="http://schemas.openxmlformats.org/officeDocument/2006/relationships/hyperlink" Target="https://docs7.online-sps.ru/cgi/online.cgi?req=doc&amp;base=EXPZ&amp;n=731991&amp;date=05.04.2021&amp;dst=135307&amp;fld=134" TargetMode="External"/><Relationship Id="rId30404" Type="http://schemas.openxmlformats.org/officeDocument/2006/relationships/hyperlink" Target="https://docs7.online-sps.ru/cgi/online.cgi?req=doc&amp;base=EXPZ&amp;n=731991&amp;date=05.04.2021&amp;dst=102343&amp;fld=134" TargetMode="External"/><Relationship Id="rId33974" Type="http://schemas.openxmlformats.org/officeDocument/2006/relationships/hyperlink" Target="https://docs7.online-sps.ru/cgi/online.cgi?req=doc&amp;base=EXPZ&amp;n=731991&amp;date=05.04.2021&amp;dst=145166&amp;fld=134" TargetMode="External"/><Relationship Id="rId7499" Type="http://schemas.openxmlformats.org/officeDocument/2006/relationships/hyperlink" Target="https://docs7.online-sps.ru/cgi/online.cgi?req=doc&amp;base=EXPZ&amp;n=731991&amp;date=05.04.2021&amp;dst=135269&amp;fld=134" TargetMode="External"/><Relationship Id="rId12929" Type="http://schemas.openxmlformats.org/officeDocument/2006/relationships/hyperlink" Target="https://docs7.online-sps.ru/cgi/online.cgi?req=doc&amp;base=EXPZ&amp;n=731991&amp;date=05.04.2021&amp;dst=106389&amp;fld=134" TargetMode="External"/><Relationship Id="rId15402" Type="http://schemas.openxmlformats.org/officeDocument/2006/relationships/hyperlink" Target="https://docs7.online-sps.ru/cgi/online.cgi?req=doc&amp;base=EXPZ&amp;n=731991&amp;date=05.04.2021&amp;dst=141144&amp;fld=134" TargetMode="External"/><Relationship Id="rId29231" Type="http://schemas.openxmlformats.org/officeDocument/2006/relationships/hyperlink" Target="https://docs7.online-sps.ru/cgi/online.cgi?req=doc&amp;base=EXPZ&amp;n=731991&amp;date=05.04.2021&amp;dst=147414&amp;fld=134" TargetMode="External"/><Relationship Id="rId33627" Type="http://schemas.openxmlformats.org/officeDocument/2006/relationships/hyperlink" Target="https://docs7.online-sps.ru/cgi/online.cgi?req=doc&amp;base=EXPZ&amp;n=731991&amp;date=05.04.2021&amp;dst=136910&amp;fld=134" TargetMode="External"/><Relationship Id="rId18972" Type="http://schemas.openxmlformats.org/officeDocument/2006/relationships/hyperlink" Target="https://docs7.online-sps.ru/cgi/online.cgi?req=doc&amp;base=EXPZ&amp;n=731991&amp;date=05.04.2021&amp;dst=150443&amp;fld=134" TargetMode="External"/><Relationship Id="rId31178" Type="http://schemas.openxmlformats.org/officeDocument/2006/relationships/hyperlink" Target="https://docs7.online-sps.ru/cgi/online.cgi?req=doc&amp;base=LAW&amp;n=371416&amp;date=05.04.2021&amp;dst=108141&amp;fld=134" TargetMode="External"/><Relationship Id="rId36100" Type="http://schemas.openxmlformats.org/officeDocument/2006/relationships/hyperlink" Target="https://docs7.online-sps.ru/cgi/online.cgi?req=doc&amp;base=EXPZ&amp;n=731991&amp;date=05.04.2021&amp;dst=138281&amp;fld=134" TargetMode="External"/><Relationship Id="rId3012" Type="http://schemas.openxmlformats.org/officeDocument/2006/relationships/hyperlink" Target="https://docs7.online-sps.ru/cgi/online.cgi?req=doc&amp;base=EXPZ&amp;n=731991&amp;date=05.04.2021&amp;dst=110974&amp;fld=134" TargetMode="External"/><Relationship Id="rId6582" Type="http://schemas.openxmlformats.org/officeDocument/2006/relationships/hyperlink" Target="https://docs7.online-sps.ru/cgi/online.cgi?req=doc&amp;base=EXPZ&amp;n=731991&amp;date=05.04.2021&amp;dst=134788&amp;fld=134" TargetMode="External"/><Relationship Id="rId16176" Type="http://schemas.openxmlformats.org/officeDocument/2006/relationships/hyperlink" Target="https://docs7.online-sps.ru/cgi/online.cgi?req=doc&amp;base=EXPZ&amp;n=731991&amp;date=05.04.2021&amp;dst=152396&amp;fld=134" TargetMode="External"/><Relationship Id="rId18625" Type="http://schemas.openxmlformats.org/officeDocument/2006/relationships/hyperlink" Target="https://docs7.online-sps.ru/cgi/online.cgi?req=doc&amp;base=EXPZ&amp;n=731991&amp;date=05.04.2021&amp;dst=144486&amp;fld=134" TargetMode="External"/><Relationship Id="rId23392" Type="http://schemas.openxmlformats.org/officeDocument/2006/relationships/hyperlink" Target="https://docs7.online-sps.ru/cgi/online.cgi?req=doc&amp;base=EXPZ&amp;n=731991&amp;date=05.04.2021&amp;dst=143002&amp;fld=134" TargetMode="External"/><Relationship Id="rId25841" Type="http://schemas.openxmlformats.org/officeDocument/2006/relationships/hyperlink" Target="https://docs7.online-sps.ru/cgi/online.cgi?req=doc&amp;base=EXPZ&amp;n=731991&amp;date=05.04.2021&amp;dst=138576&amp;fld=134" TargetMode="External"/><Relationship Id="rId6235" Type="http://schemas.openxmlformats.org/officeDocument/2006/relationships/hyperlink" Target="https://docs7.online-sps.ru/cgi/online.cgi?req=doc&amp;base=LAW&amp;n=371416&amp;date=05.04.2021&amp;dst=112223&amp;fld=134" TargetMode="External"/><Relationship Id="rId23045" Type="http://schemas.openxmlformats.org/officeDocument/2006/relationships/hyperlink" Target="https://docs7.online-sps.ru/cgi/online.cgi?req=doc&amp;base=EXPZ&amp;n=731991&amp;date=05.04.2021&amp;dst=148484&amp;fld=134" TargetMode="External"/><Relationship Id="rId30261" Type="http://schemas.openxmlformats.org/officeDocument/2006/relationships/hyperlink" Target="https://docs7.online-sps.ru/cgi/online.cgi?req=doc&amp;base=EXPZ&amp;n=731991&amp;date=05.04.2021&amp;dst=136624&amp;fld=134" TargetMode="External"/><Relationship Id="rId32710" Type="http://schemas.openxmlformats.org/officeDocument/2006/relationships/hyperlink" Target="https://docs7.online-sps.ru/cgi/online.cgi?req=doc&amp;base=EXPZ&amp;n=731991&amp;date=05.04.2021&amp;dst=115295&amp;fld=134" TargetMode="External"/><Relationship Id="rId12786" Type="http://schemas.openxmlformats.org/officeDocument/2006/relationships/hyperlink" Target="https://docs7.online-sps.ru/cgi/online.cgi?req=doc&amp;base=LAW&amp;n=371416&amp;date=05.04.2021&amp;dst=112087&amp;fld=134" TargetMode="External"/><Relationship Id="rId19399" Type="http://schemas.openxmlformats.org/officeDocument/2006/relationships/hyperlink" Target="https://docs7.online-sps.ru/cgi/online.cgi?req=doc&amp;base=LAW&amp;n=371416&amp;date=05.04.2021&amp;dst=109919&amp;fld=134" TargetMode="External"/><Relationship Id="rId28717" Type="http://schemas.openxmlformats.org/officeDocument/2006/relationships/hyperlink" Target="https://docs7.online-sps.ru/cgi/online.cgi?req=doc&amp;base=EXPZ&amp;n=731991&amp;date=05.04.2021&amp;dst=105638&amp;fld=134" TargetMode="External"/><Relationship Id="rId35933" Type="http://schemas.openxmlformats.org/officeDocument/2006/relationships/hyperlink" Target="https://docs7.online-sps.ru/cgi/online.cgi?req=doc&amp;base=EXPZ&amp;n=731991&amp;date=05.04.2021&amp;dst=137402&amp;fld=134" TargetMode="External"/><Relationship Id="rId2845" Type="http://schemas.openxmlformats.org/officeDocument/2006/relationships/hyperlink" Target="https://docs7.online-sps.ru/cgi/online.cgi?req=doc&amp;base=EXPZ&amp;n=731991&amp;date=05.04.2021&amp;dst=137347&amp;fld=134" TargetMode="External"/><Relationship Id="rId9458" Type="http://schemas.openxmlformats.org/officeDocument/2006/relationships/hyperlink" Target="https://docs7.online-sps.ru/cgi/online.cgi?req=doc&amp;base=EXPZ&amp;n=731991&amp;date=05.04.2021&amp;dst=144821&amp;fld=134" TargetMode="External"/><Relationship Id="rId12439" Type="http://schemas.openxmlformats.org/officeDocument/2006/relationships/hyperlink" Target="https://docs7.online-sps.ru/cgi/online.cgi?req=doc&amp;base=LAW&amp;n=371416&amp;date=05.04.2021&amp;dst=108379&amp;fld=134" TargetMode="External"/><Relationship Id="rId26268" Type="http://schemas.openxmlformats.org/officeDocument/2006/relationships/hyperlink" Target="https://docs7.online-sps.ru/cgi/online.cgi?req=doc&amp;base=EXPZ&amp;n=731991&amp;date=05.04.2021&amp;dst=135639&amp;fld=134" TargetMode="External"/><Relationship Id="rId33484" Type="http://schemas.openxmlformats.org/officeDocument/2006/relationships/hyperlink" Target="https://docs7.online-sps.ru/cgi/online.cgi?req=doc&amp;base=EXPZ&amp;n=731991&amp;date=05.04.2021&amp;dst=120078&amp;fld=134" TargetMode="External"/><Relationship Id="rId817" Type="http://schemas.openxmlformats.org/officeDocument/2006/relationships/hyperlink" Target="https://docs7.online-sps.ru/cgi/online.cgi?req=doc&amp;base=EXPZ&amp;n=731991&amp;date=05.04.2021&amp;dst=102360&amp;fld=134" TargetMode="External"/><Relationship Id="rId18482" Type="http://schemas.openxmlformats.org/officeDocument/2006/relationships/hyperlink" Target="https://docs7.online-sps.ru/cgi/online.cgi?req=doc&amp;base=LAW&amp;n=371416&amp;date=05.04.2021&amp;dst=107777&amp;fld=134" TargetMode="External"/><Relationship Id="rId22878" Type="http://schemas.openxmlformats.org/officeDocument/2006/relationships/hyperlink" Target="https://docs7.online-sps.ru/cgi/online.cgi?req=doc&amp;base=EXPZ&amp;n=731991&amp;date=05.04.2021&amp;dst=145937&amp;fld=134" TargetMode="External"/><Relationship Id="rId33137" Type="http://schemas.openxmlformats.org/officeDocument/2006/relationships/hyperlink" Target="https://docs7.online-sps.ru/cgi/online.cgi?req=doc&amp;base=EXPZ&amp;n=731991&amp;date=05.04.2021&amp;dst=148325&amp;fld=134" TargetMode="External"/><Relationship Id="rId8541" Type="http://schemas.openxmlformats.org/officeDocument/2006/relationships/hyperlink" Target="https://docs7.online-sps.ru/cgi/online.cgi?req=doc&amp;base=LAW&amp;n=371416&amp;date=05.04.2021&amp;dst=110189&amp;fld=134" TargetMode="External"/><Relationship Id="rId18135" Type="http://schemas.openxmlformats.org/officeDocument/2006/relationships/hyperlink" Target="https://docs7.online-sps.ru/cgi/online.cgi?req=doc&amp;base=LAW&amp;n=371416&amp;date=05.04.2021&amp;dst=111009&amp;fld=134" TargetMode="External"/><Relationship Id="rId25351" Type="http://schemas.openxmlformats.org/officeDocument/2006/relationships/hyperlink" Target="https://docs7.online-sps.ru/cgi/online.cgi?req=doc&amp;base=EXPZ&amp;n=731991&amp;date=05.04.2021&amp;dst=102396&amp;fld=134" TargetMode="External"/><Relationship Id="rId27800" Type="http://schemas.openxmlformats.org/officeDocument/2006/relationships/hyperlink" Target="https://docs7.online-sps.ru/cgi/online.cgi?req=doc&amp;base=EXPZ&amp;n=731991&amp;date=05.04.2021&amp;dst=107048&amp;fld=134" TargetMode="External"/><Relationship Id="rId6092" Type="http://schemas.openxmlformats.org/officeDocument/2006/relationships/hyperlink" Target="https://docs7.online-sps.ru/cgi/online.cgi?req=doc&amp;base=LAW&amp;n=371416&amp;date=05.04.2021&amp;dst=109929&amp;fld=134" TargetMode="External"/><Relationship Id="rId11522" Type="http://schemas.openxmlformats.org/officeDocument/2006/relationships/hyperlink" Target="https://docs7.online-sps.ru/cgi/online.cgi?req=doc&amp;base=EXPZ&amp;n=731991&amp;date=05.04.2021&amp;dst=136735&amp;fld=134" TargetMode="External"/><Relationship Id="rId25004" Type="http://schemas.openxmlformats.org/officeDocument/2006/relationships/hyperlink" Target="https://docs7.online-sps.ru/cgi/online.cgi?req=doc&amp;base=EXPZ&amp;n=731991&amp;date=05.04.2021&amp;dst=136178&amp;fld=134" TargetMode="External"/><Relationship Id="rId32220" Type="http://schemas.openxmlformats.org/officeDocument/2006/relationships/hyperlink" Target="https://docs7.online-sps.ru/cgi/online.cgi?req=doc&amp;base=EXPZ&amp;n=731991&amp;date=05.04.2021&amp;dst=143194&amp;fld=134" TargetMode="External"/><Relationship Id="rId14745" Type="http://schemas.openxmlformats.org/officeDocument/2006/relationships/hyperlink" Target="https://docs7.online-sps.ru/cgi/online.cgi?req=doc&amp;base=EXPZ&amp;n=731991&amp;date=05.04.2021&amp;dst=150060&amp;fld=134" TargetMode="External"/><Relationship Id="rId21961" Type="http://schemas.openxmlformats.org/officeDocument/2006/relationships/hyperlink" Target="https://docs7.online-sps.ru/cgi/online.cgi?req=doc&amp;base=EXPZ&amp;n=731991&amp;date=05.04.2021&amp;dst=105222&amp;fld=134" TargetMode="External"/><Relationship Id="rId28574" Type="http://schemas.openxmlformats.org/officeDocument/2006/relationships/hyperlink" Target="https://docs7.online-sps.ru/cgi/online.cgi?req=doc&amp;base=EXPZ&amp;n=731991&amp;date=05.04.2021&amp;dst=148024&amp;fld=134" TargetMode="External"/><Relationship Id="rId35790" Type="http://schemas.openxmlformats.org/officeDocument/2006/relationships/hyperlink" Target="https://docs7.online-sps.ru/cgi/online.cgi?req=doc&amp;base=EXPZ&amp;n=731991&amp;date=05.04.2021&amp;dst=142725&amp;fld=134" TargetMode="External"/><Relationship Id="rId4804" Type="http://schemas.openxmlformats.org/officeDocument/2006/relationships/hyperlink" Target="https://docs7.online-sps.ru/cgi/online.cgi?req=doc&amp;base=EXPZ&amp;n=731991&amp;date=05.04.2021&amp;dst=103474&amp;fld=134" TargetMode="External"/><Relationship Id="rId12296" Type="http://schemas.openxmlformats.org/officeDocument/2006/relationships/hyperlink" Target="https://docs7.online-sps.ru/cgi/online.cgi?req=doc&amp;base=EXPZ&amp;n=731991&amp;date=05.04.2021&amp;dst=116477&amp;fld=134" TargetMode="External"/><Relationship Id="rId17968" Type="http://schemas.openxmlformats.org/officeDocument/2006/relationships/hyperlink" Target="https://docs7.online-sps.ru/cgi/online.cgi?req=doc&amp;base=EXPZ&amp;n=731991&amp;date=05.04.2021&amp;dst=145807&amp;fld=134" TargetMode="External"/><Relationship Id="rId21614" Type="http://schemas.openxmlformats.org/officeDocument/2006/relationships/hyperlink" Target="https://docs7.online-sps.ru/cgi/online.cgi?req=doc&amp;base=EXPZ&amp;n=731991&amp;date=05.04.2021&amp;dst=104647&amp;fld=134" TargetMode="External"/><Relationship Id="rId28227" Type="http://schemas.openxmlformats.org/officeDocument/2006/relationships/hyperlink" Target="https://docs7.online-sps.ru/cgi/online.cgi?req=doc&amp;base=EXPZ&amp;n=731991&amp;date=05.04.2021&amp;dst=139637&amp;fld=134" TargetMode="External"/><Relationship Id="rId35443" Type="http://schemas.openxmlformats.org/officeDocument/2006/relationships/hyperlink" Target="https://docs7.online-sps.ru/cgi/online.cgi?req=doc&amp;base=LAW&amp;n=371416&amp;date=05.04.2021&amp;dst=106873&amp;fld=134" TargetMode="External"/><Relationship Id="rId674" Type="http://schemas.openxmlformats.org/officeDocument/2006/relationships/hyperlink" Target="https://docs7.online-sps.ru/cgi/online.cgi?req=doc&amp;base=EXPZ&amp;n=731991&amp;date=05.04.2021&amp;dst=101718&amp;fld=134" TargetMode="External"/><Relationship Id="rId2355" Type="http://schemas.openxmlformats.org/officeDocument/2006/relationships/hyperlink" Target="https://docs7.online-sps.ru/cgi/online.cgi?req=doc&amp;base=EXPZ&amp;n=731991&amp;date=05.04.2021&amp;dst=101756&amp;fld=134" TargetMode="External"/><Relationship Id="rId24837" Type="http://schemas.openxmlformats.org/officeDocument/2006/relationships/hyperlink" Target="https://docs7.online-sps.ru/cgi/online.cgi?req=doc&amp;base=EXPZ&amp;n=731991&amp;date=05.04.2021&amp;dst=116123&amp;fld=134" TargetMode="External"/><Relationship Id="rId327" Type="http://schemas.openxmlformats.org/officeDocument/2006/relationships/hyperlink" Target="https://docs7.online-sps.ru/cgi/online.cgi?req=doc&amp;base=EXPZ&amp;n=731991&amp;date=05.04.2021&amp;dst=114383&amp;fld=134" TargetMode="External"/><Relationship Id="rId2008" Type="http://schemas.openxmlformats.org/officeDocument/2006/relationships/hyperlink" Target="https://docs7.online-sps.ru/cgi/online.cgi?req=doc&amp;base=EXPZ&amp;n=731991&amp;date=05.04.2021&amp;dst=101844&amp;fld=134" TargetMode="External"/><Relationship Id="rId5578" Type="http://schemas.openxmlformats.org/officeDocument/2006/relationships/hyperlink" Target="https://docs7.online-sps.ru/cgi/online.cgi?req=doc&amp;base=EXPZ&amp;n=731991&amp;date=05.04.2021&amp;dst=136473&amp;fld=134" TargetMode="External"/><Relationship Id="rId22388" Type="http://schemas.openxmlformats.org/officeDocument/2006/relationships/hyperlink" Target="https://docs7.online-sps.ru/cgi/online.cgi?req=doc&amp;base=EXPZ&amp;n=731991&amp;date=05.04.2021&amp;dst=141286&amp;fld=134" TargetMode="External"/><Relationship Id="rId27310" Type="http://schemas.openxmlformats.org/officeDocument/2006/relationships/hyperlink" Target="https://docs7.online-sps.ru/cgi/online.cgi?req=doc&amp;base=EXPZ&amp;n=731991&amp;date=05.04.2021&amp;dst=140991&amp;fld=134" TargetMode="External"/><Relationship Id="rId31706" Type="http://schemas.openxmlformats.org/officeDocument/2006/relationships/hyperlink" Target="https://docs7.online-sps.ru/cgi/online.cgi?req=doc&amp;base=LAW&amp;n=371416&amp;date=05.04.2021&amp;dst=114901&amp;fld=134" TargetMode="External"/><Relationship Id="rId8051" Type="http://schemas.openxmlformats.org/officeDocument/2006/relationships/hyperlink" Target="https://docs7.online-sps.ru/cgi/online.cgi?req=doc&amp;base=EXPZ&amp;n=731991&amp;date=05.04.2021&amp;dst=141010&amp;fld=134" TargetMode="External"/><Relationship Id="rId11032" Type="http://schemas.openxmlformats.org/officeDocument/2006/relationships/hyperlink" Target="https://docs7.online-sps.ru/cgi/online.cgi?req=doc&amp;base=EXPZ&amp;n=731991&amp;date=05.04.2021&amp;dst=136079&amp;fld=134" TargetMode="External"/><Relationship Id="rId34929" Type="http://schemas.openxmlformats.org/officeDocument/2006/relationships/hyperlink" Target="https://docs7.online-sps.ru/cgi/online.cgi?req=doc&amp;base=EXPZ&amp;n=731991&amp;date=05.04.2021&amp;dst=151464&amp;fld=134" TargetMode="External"/><Relationship Id="rId4661" Type="http://schemas.openxmlformats.org/officeDocument/2006/relationships/hyperlink" Target="https://docs7.online-sps.ru/cgi/online.cgi?req=doc&amp;base=EXPZ&amp;n=731991&amp;date=05.04.2021&amp;dst=109804&amp;fld=134" TargetMode="External"/><Relationship Id="rId14255" Type="http://schemas.openxmlformats.org/officeDocument/2006/relationships/hyperlink" Target="https://docs7.online-sps.ru/cgi/online.cgi?req=doc&amp;base=EXPZ&amp;n=731991&amp;date=05.04.2021&amp;dst=152840&amp;fld=134" TargetMode="External"/><Relationship Id="rId16704" Type="http://schemas.openxmlformats.org/officeDocument/2006/relationships/hyperlink" Target="https://docs7.online-sps.ru/cgi/online.cgi?req=doc&amp;base=EXPZ&amp;n=731991&amp;date=05.04.2021&amp;dst=150963&amp;fld=134" TargetMode="External"/><Relationship Id="rId21471" Type="http://schemas.openxmlformats.org/officeDocument/2006/relationships/hyperlink" Target="https://docs7.online-sps.ru/cgi/online.cgi?req=doc&amp;base=EXPZ&amp;n=731991&amp;date=05.04.2021&amp;dst=156454&amp;fld=134" TargetMode="External"/><Relationship Id="rId23920" Type="http://schemas.openxmlformats.org/officeDocument/2006/relationships/hyperlink" Target="https://docs7.online-sps.ru/cgi/online.cgi?req=doc&amp;base=EXPZ&amp;n=731991&amp;date=05.04.2021&amp;dst=135625&amp;fld=134" TargetMode="External"/><Relationship Id="rId28084" Type="http://schemas.openxmlformats.org/officeDocument/2006/relationships/hyperlink" Target="https://docs7.online-sps.ru/cgi/online.cgi?req=doc&amp;base=EXPZ&amp;n=731991&amp;date=05.04.2021&amp;dst=148162&amp;fld=134" TargetMode="External"/><Relationship Id="rId37402" Type="http://schemas.openxmlformats.org/officeDocument/2006/relationships/hyperlink" Target="https://docs7.online-sps.ru/cgi/online.cgi?req=doc&amp;base=EXPZ&amp;n=731991&amp;date=05.04.2021&amp;dst=138948&amp;fld=134" TargetMode="External"/><Relationship Id="rId4314" Type="http://schemas.openxmlformats.org/officeDocument/2006/relationships/hyperlink" Target="https://docs7.online-sps.ru/cgi/online.cgi?req=doc&amp;base=LAW&amp;n=371416&amp;date=05.04.2021&amp;dst=110555&amp;fld=134" TargetMode="External"/><Relationship Id="rId19927" Type="http://schemas.openxmlformats.org/officeDocument/2006/relationships/hyperlink" Target="https://docs7.online-sps.ru/cgi/online.cgi?req=doc&amp;base=EXPZ&amp;n=731991&amp;date=05.04.2021&amp;dst=142672&amp;fld=134" TargetMode="External"/><Relationship Id="rId21124" Type="http://schemas.openxmlformats.org/officeDocument/2006/relationships/hyperlink" Target="https://docs7.online-sps.ru/cgi/online.cgi?req=doc&amp;base=EXPZ&amp;n=731991&amp;date=05.04.2021&amp;dst=155744&amp;fld=134" TargetMode="External"/><Relationship Id="rId184" Type="http://schemas.openxmlformats.org/officeDocument/2006/relationships/hyperlink" Target="https://docs7.online-sps.ru/cgi/online.cgi?req=doc&amp;base=EXPZ&amp;n=731991&amp;date=05.04.2021&amp;dst=119157&amp;fld=134" TargetMode="External"/><Relationship Id="rId7884" Type="http://schemas.openxmlformats.org/officeDocument/2006/relationships/hyperlink" Target="https://docs7.online-sps.ru/cgi/online.cgi?req=doc&amp;base=EXPZ&amp;n=731991&amp;date=05.04.2021&amp;dst=101501&amp;fld=134" TargetMode="External"/><Relationship Id="rId10865" Type="http://schemas.openxmlformats.org/officeDocument/2006/relationships/hyperlink" Target="https://docs7.online-sps.ru/cgi/online.cgi?req=doc&amp;base=LAW&amp;n=371416&amp;date=05.04.2021&amp;dst=112727&amp;fld=134" TargetMode="External"/><Relationship Id="rId17478" Type="http://schemas.openxmlformats.org/officeDocument/2006/relationships/hyperlink" Target="https://docs7.online-sps.ru/cgi/online.cgi?req=doc&amp;base=LAW&amp;n=371416&amp;date=05.04.2021&amp;dst=107313&amp;fld=134" TargetMode="External"/><Relationship Id="rId24694" Type="http://schemas.openxmlformats.org/officeDocument/2006/relationships/hyperlink" Target="https://docs7.online-sps.ru/cgi/online.cgi?req=doc&amp;base=EXPZ&amp;n=731991&amp;date=05.04.2021&amp;dst=141612&amp;fld=134" TargetMode="External"/><Relationship Id="rId5088" Type="http://schemas.openxmlformats.org/officeDocument/2006/relationships/hyperlink" Target="https://docs7.online-sps.ru/cgi/online.cgi?req=doc&amp;base=EXPZ&amp;n=731991&amp;date=05.04.2021&amp;dst=135611&amp;fld=134" TargetMode="External"/><Relationship Id="rId7537" Type="http://schemas.openxmlformats.org/officeDocument/2006/relationships/hyperlink" Target="https://docs7.online-sps.ru/cgi/online.cgi?req=doc&amp;base=EXPZ&amp;n=731991&amp;date=05.04.2021&amp;dst=100766&amp;fld=134" TargetMode="External"/><Relationship Id="rId10518" Type="http://schemas.openxmlformats.org/officeDocument/2006/relationships/hyperlink" Target="https://docs7.online-sps.ru/cgi/online.cgi?req=doc&amp;base=LAW&amp;n=371416&amp;date=05.04.2021&amp;dst=110409&amp;fld=134" TargetMode="External"/><Relationship Id="rId24347" Type="http://schemas.openxmlformats.org/officeDocument/2006/relationships/hyperlink" Target="https://docs7.online-sps.ru/cgi/online.cgi?req=doc&amp;base=EXPZ&amp;n=731991&amp;date=05.04.2021&amp;dst=140913&amp;fld=134" TargetMode="External"/><Relationship Id="rId31563" Type="http://schemas.openxmlformats.org/officeDocument/2006/relationships/hyperlink" Target="https://docs7.online-sps.ru/cgi/online.cgi?req=doc&amp;base=EXPZ&amp;n=731991&amp;date=05.04.2021&amp;dst=140594&amp;fld=134" TargetMode="External"/><Relationship Id="rId16561" Type="http://schemas.openxmlformats.org/officeDocument/2006/relationships/hyperlink" Target="https://docs7.online-sps.ru/cgi/online.cgi?req=doc&amp;base=EXPZ&amp;n=731991&amp;date=05.04.2021&amp;dst=148615&amp;fld=134" TargetMode="External"/><Relationship Id="rId20957" Type="http://schemas.openxmlformats.org/officeDocument/2006/relationships/hyperlink" Target="https://docs7.online-sps.ru/cgi/online.cgi?req=doc&amp;base=EXPZ&amp;n=731991&amp;date=05.04.2021&amp;dst=155425&amp;fld=134" TargetMode="External"/><Relationship Id="rId31216" Type="http://schemas.openxmlformats.org/officeDocument/2006/relationships/hyperlink" Target="https://docs7.online-sps.ru/cgi/online.cgi?req=doc&amp;base=LAW&amp;n=371416&amp;date=05.04.2021&amp;dst=108331&amp;fld=134" TargetMode="External"/><Relationship Id="rId34786" Type="http://schemas.openxmlformats.org/officeDocument/2006/relationships/hyperlink" Target="https://docs7.online-sps.ru/cgi/online.cgi?req=doc&amp;base=EXPZ&amp;n=731991&amp;date=05.04.2021&amp;dst=151147&amp;fld=134" TargetMode="External"/><Relationship Id="rId1698" Type="http://schemas.openxmlformats.org/officeDocument/2006/relationships/hyperlink" Target="https://docs7.online-sps.ru/cgi/online.cgi?req=doc&amp;base=EXPZ&amp;n=731991&amp;date=05.04.2021&amp;dst=139753&amp;fld=134" TargetMode="External"/><Relationship Id="rId6620" Type="http://schemas.openxmlformats.org/officeDocument/2006/relationships/hyperlink" Target="https://docs7.online-sps.ru/cgi/online.cgi?req=doc&amp;base=EXPZ&amp;n=731991&amp;date=05.04.2021&amp;dst=135477&amp;fld=134" TargetMode="External"/><Relationship Id="rId16214" Type="http://schemas.openxmlformats.org/officeDocument/2006/relationships/hyperlink" Target="https://docs7.online-sps.ru/cgi/online.cgi?req=doc&amp;base=EXPZ&amp;n=731991&amp;date=05.04.2021&amp;dst=152460&amp;fld=134" TargetMode="External"/><Relationship Id="rId23430" Type="http://schemas.openxmlformats.org/officeDocument/2006/relationships/hyperlink" Target="https://docs7.online-sps.ru/cgi/online.cgi?req=doc&amp;base=EXPZ&amp;n=731991&amp;date=05.04.2021&amp;dst=109511&amp;fld=134" TargetMode="External"/><Relationship Id="rId34439" Type="http://schemas.openxmlformats.org/officeDocument/2006/relationships/hyperlink" Target="https://docs7.online-sps.ru/cgi/online.cgi?req=doc&amp;base=EXPZ&amp;n=731991&amp;date=05.04.2021&amp;dst=150618&amp;fld=134" TargetMode="External"/><Relationship Id="rId4171" Type="http://schemas.openxmlformats.org/officeDocument/2006/relationships/hyperlink" Target="https://docs7.online-sps.ru/cgi/online.cgi?req=doc&amp;base=EXPZ&amp;n=731991&amp;date=05.04.2021&amp;dst=112888&amp;fld=134" TargetMode="External"/><Relationship Id="rId19784" Type="http://schemas.openxmlformats.org/officeDocument/2006/relationships/hyperlink" Target="https://docs7.online-sps.ru/cgi/online.cgi?req=doc&amp;base=EXPZ&amp;n=731991&amp;date=05.04.2021&amp;dst=151952&amp;fld=134" TargetMode="External"/><Relationship Id="rId57" Type="http://schemas.openxmlformats.org/officeDocument/2006/relationships/hyperlink" Target="https://docs7.online-sps.ru/cgi/online.cgi?req=doc&amp;base=LAW&amp;n=335248&amp;date=05.04.2021&amp;dst=100010&amp;fld=134" TargetMode="External"/><Relationship Id="rId7394" Type="http://schemas.openxmlformats.org/officeDocument/2006/relationships/hyperlink" Target="https://docs7.online-sps.ru/cgi/online.cgi?req=doc&amp;base=EXPZ&amp;n=731991&amp;date=05.04.2021&amp;dst=134935&amp;fld=134" TargetMode="External"/><Relationship Id="rId9843" Type="http://schemas.openxmlformats.org/officeDocument/2006/relationships/hyperlink" Target="https://docs7.online-sps.ru/cgi/online.cgi?req=doc&amp;base=LAW&amp;n=371416&amp;date=05.04.2021&amp;dst=111349&amp;fld=134" TargetMode="External"/><Relationship Id="rId12824" Type="http://schemas.openxmlformats.org/officeDocument/2006/relationships/hyperlink" Target="https://docs7.online-sps.ru/cgi/online.cgi?req=doc&amp;base=LAW&amp;n=371416&amp;date=05.04.2021&amp;dst=112117&amp;fld=134" TargetMode="External"/><Relationship Id="rId19437" Type="http://schemas.openxmlformats.org/officeDocument/2006/relationships/hyperlink" Target="https://docs7.online-sps.ru/cgi/online.cgi?req=doc&amp;base=LAW&amp;n=371416&amp;date=05.04.2021&amp;dst=110033&amp;fld=134" TargetMode="External"/><Relationship Id="rId26653" Type="http://schemas.openxmlformats.org/officeDocument/2006/relationships/hyperlink" Target="https://docs7.online-sps.ru/cgi/online.cgi?req=doc&amp;base=EXPZ&amp;n=731991&amp;date=05.04.2021&amp;dst=135008&amp;fld=134" TargetMode="External"/><Relationship Id="rId7047" Type="http://schemas.openxmlformats.org/officeDocument/2006/relationships/hyperlink" Target="https://docs7.online-sps.ru/cgi/online.cgi?req=doc&amp;base=EXPZ&amp;n=731991&amp;date=05.04.2021&amp;dst=135405&amp;fld=134" TargetMode="External"/><Relationship Id="rId10375" Type="http://schemas.openxmlformats.org/officeDocument/2006/relationships/hyperlink" Target="https://docs7.online-sps.ru/cgi/online.cgi?req=doc&amp;base=EXPZ&amp;n=731991&amp;date=05.04.2021&amp;dst=147543&amp;fld=134" TargetMode="External"/><Relationship Id="rId26306" Type="http://schemas.openxmlformats.org/officeDocument/2006/relationships/hyperlink" Target="https://docs7.online-sps.ru/cgi/online.cgi?req=doc&amp;base=EXPZ&amp;n=731991&amp;date=05.04.2021&amp;dst=101171&amp;fld=134" TargetMode="External"/><Relationship Id="rId29876" Type="http://schemas.openxmlformats.org/officeDocument/2006/relationships/hyperlink" Target="https://docs7.online-sps.ru/cgi/online.cgi?req=doc&amp;base=EXPZ&amp;n=731991&amp;date=05.04.2021&amp;dst=136115&amp;fld=134" TargetMode="External"/><Relationship Id="rId31073" Type="http://schemas.openxmlformats.org/officeDocument/2006/relationships/hyperlink" Target="https://docs7.online-sps.ru/cgi/online.cgi?req=doc&amp;base=EXPZ&amp;n=731991&amp;date=05.04.2021&amp;dst=142143&amp;fld=134" TargetMode="External"/><Relationship Id="rId33522" Type="http://schemas.openxmlformats.org/officeDocument/2006/relationships/hyperlink" Target="https://docs7.online-sps.ru/cgi/online.cgi?req=doc&amp;base=EXPZ&amp;n=731991&amp;date=05.04.2021&amp;dst=153014&amp;fld=134" TargetMode="External"/><Relationship Id="rId10028" Type="http://schemas.openxmlformats.org/officeDocument/2006/relationships/hyperlink" Target="https://docs7.online-sps.ru/cgi/online.cgi?req=doc&amp;base=EXPZ&amp;n=731991&amp;date=05.04.2021&amp;dst=147770&amp;fld=134" TargetMode="External"/><Relationship Id="rId13598" Type="http://schemas.openxmlformats.org/officeDocument/2006/relationships/hyperlink" Target="https://docs7.online-sps.ru/cgi/online.cgi?req=doc&amp;base=EXPZ&amp;n=731991&amp;date=05.04.2021&amp;dst=142317&amp;fld=134" TargetMode="External"/><Relationship Id="rId18520" Type="http://schemas.openxmlformats.org/officeDocument/2006/relationships/hyperlink" Target="https://docs7.online-sps.ru/cgi/online.cgi?req=doc&amp;base=LAW&amp;n=371416&amp;date=05.04.2021&amp;dst=111045&amp;fld=134" TargetMode="External"/><Relationship Id="rId22916" Type="http://schemas.openxmlformats.org/officeDocument/2006/relationships/hyperlink" Target="https://docs7.online-sps.ru/cgi/online.cgi?req=doc&amp;base=EXPZ&amp;n=731991&amp;date=05.04.2021&amp;dst=146006&amp;fld=134" TargetMode="External"/><Relationship Id="rId29529" Type="http://schemas.openxmlformats.org/officeDocument/2006/relationships/hyperlink" Target="https://docs7.online-sps.ru/cgi/online.cgi?req=doc&amp;base=EXPZ&amp;n=731991&amp;date=05.04.2021&amp;dst=112091&amp;fld=134" TargetMode="External"/><Relationship Id="rId36745" Type="http://schemas.openxmlformats.org/officeDocument/2006/relationships/hyperlink" Target="https://docs7.online-sps.ru/cgi/online.cgi?req=doc&amp;base=EXPZ&amp;n=731991&amp;date=05.04.2021&amp;dst=155806&amp;fld=134" TargetMode="External"/><Relationship Id="rId3657" Type="http://schemas.openxmlformats.org/officeDocument/2006/relationships/hyperlink" Target="https://docs7.online-sps.ru/cgi/online.cgi?req=doc&amp;base=EXPZ&amp;n=731991&amp;date=05.04.2021&amp;dst=146431&amp;fld=134" TargetMode="External"/><Relationship Id="rId16071" Type="http://schemas.openxmlformats.org/officeDocument/2006/relationships/hyperlink" Target="https://docs7.online-sps.ru/cgi/online.cgi?req=doc&amp;base=EXPZ&amp;n=731991&amp;date=05.04.2021&amp;dst=119618&amp;fld=134" TargetMode="External"/><Relationship Id="rId20467" Type="http://schemas.openxmlformats.org/officeDocument/2006/relationships/hyperlink" Target="https://docs7.online-sps.ru/cgi/online.cgi?req=doc&amp;base=EXPZ&amp;n=731991&amp;date=05.04.2021&amp;dst=139725&amp;fld=134" TargetMode="External"/><Relationship Id="rId34296" Type="http://schemas.openxmlformats.org/officeDocument/2006/relationships/hyperlink" Target="https://docs7.online-sps.ru/cgi/online.cgi?req=doc&amp;base=EXPZ&amp;n=731991&amp;date=05.04.2021&amp;dst=150283&amp;fld=134" TargetMode="External"/><Relationship Id="rId6130" Type="http://schemas.openxmlformats.org/officeDocument/2006/relationships/hyperlink" Target="https://docs7.online-sps.ru/cgi/online.cgi?req=doc&amp;base=LAW&amp;n=371416&amp;date=05.04.2021&amp;dst=101042&amp;fld=134" TargetMode="External"/><Relationship Id="rId12681" Type="http://schemas.openxmlformats.org/officeDocument/2006/relationships/hyperlink" Target="https://docs7.online-sps.ru/cgi/online.cgi?req=doc&amp;base=LAW&amp;n=371416&amp;date=05.04.2021&amp;dst=111885&amp;fld=134" TargetMode="External"/><Relationship Id="rId19294" Type="http://schemas.openxmlformats.org/officeDocument/2006/relationships/hyperlink" Target="https://docs7.online-sps.ru/cgi/online.cgi?req=doc&amp;base=LAW&amp;n=371416&amp;date=05.04.2021&amp;dst=109611&amp;fld=134" TargetMode="External"/><Relationship Id="rId28612" Type="http://schemas.openxmlformats.org/officeDocument/2006/relationships/hyperlink" Target="https://docs7.online-sps.ru/cgi/online.cgi?req=doc&amp;base=EXPZ&amp;n=731991&amp;date=05.04.2021&amp;dst=116009&amp;fld=134" TargetMode="External"/><Relationship Id="rId2740" Type="http://schemas.openxmlformats.org/officeDocument/2006/relationships/hyperlink" Target="https://docs7.online-sps.ru/cgi/online.cgi?req=doc&amp;base=EXPZ&amp;n=731991&amp;date=05.04.2021&amp;dst=141253&amp;fld=134" TargetMode="External"/><Relationship Id="rId9353" Type="http://schemas.openxmlformats.org/officeDocument/2006/relationships/hyperlink" Target="https://docs7.online-sps.ru/cgi/online.cgi?req=doc&amp;base=EXPZ&amp;n=731991&amp;date=05.04.2021&amp;dst=140068&amp;fld=134" TargetMode="External"/><Relationship Id="rId12334" Type="http://schemas.openxmlformats.org/officeDocument/2006/relationships/hyperlink" Target="https://docs7.online-sps.ru/cgi/online.cgi?req=doc&amp;base=EXPZ&amp;n=731991&amp;date=05.04.2021&amp;dst=142105&amp;fld=134" TargetMode="External"/><Relationship Id="rId26163" Type="http://schemas.openxmlformats.org/officeDocument/2006/relationships/hyperlink" Target="https://docs7.online-sps.ru/cgi/online.cgi?req=doc&amp;base=EXPZ&amp;n=731991&amp;date=05.04.2021&amp;dst=135371&amp;fld=134" TargetMode="External"/><Relationship Id="rId30559" Type="http://schemas.openxmlformats.org/officeDocument/2006/relationships/hyperlink" Target="https://docs7.online-sps.ru/cgi/online.cgi?req=doc&amp;base=LAW&amp;n=371416&amp;date=05.04.2021&amp;dst=102964&amp;fld=134" TargetMode="External"/><Relationship Id="rId712" Type="http://schemas.openxmlformats.org/officeDocument/2006/relationships/hyperlink" Target="https://docs7.online-sps.ru/cgi/online.cgi?req=doc&amp;base=EXPZ&amp;n=731991&amp;date=05.04.2021&amp;dst=136602&amp;fld=134" TargetMode="External"/><Relationship Id="rId9006" Type="http://schemas.openxmlformats.org/officeDocument/2006/relationships/hyperlink" Target="https://docs7.online-sps.ru/cgi/online.cgi?req=doc&amp;base=EXPZ&amp;n=731991&amp;date=05.04.2021&amp;dst=140040&amp;fld=134" TargetMode="External"/><Relationship Id="rId29386" Type="http://schemas.openxmlformats.org/officeDocument/2006/relationships/hyperlink" Target="https://docs7.online-sps.ru/cgi/online.cgi?req=doc&amp;base=EXPZ&amp;n=731991&amp;date=05.04.2021&amp;dst=147730&amp;fld=134" TargetMode="External"/><Relationship Id="rId33032" Type="http://schemas.openxmlformats.org/officeDocument/2006/relationships/hyperlink" Target="https://docs7.online-sps.ru/cgi/online.cgi?req=doc&amp;base=EXPZ&amp;n=731991&amp;date=05.04.2021&amp;dst=142554&amp;fld=134" TargetMode="External"/><Relationship Id="rId5963" Type="http://schemas.openxmlformats.org/officeDocument/2006/relationships/hyperlink" Target="https://docs7.online-sps.ru/cgi/online.cgi?req=doc&amp;base=LAW&amp;n=371416&amp;date=05.04.2021&amp;dst=112451&amp;fld=134" TargetMode="External"/><Relationship Id="rId15557" Type="http://schemas.openxmlformats.org/officeDocument/2006/relationships/hyperlink" Target="https://docs7.online-sps.ru/cgi/online.cgi?req=doc&amp;base=EXPZ&amp;n=731991&amp;date=05.04.2021&amp;dst=142043&amp;fld=134" TargetMode="External"/><Relationship Id="rId22773" Type="http://schemas.openxmlformats.org/officeDocument/2006/relationships/hyperlink" Target="https://docs7.online-sps.ru/cgi/online.cgi?req=doc&amp;base=EXPZ&amp;n=731991&amp;date=05.04.2021&amp;dst=147070&amp;fld=134" TargetMode="External"/><Relationship Id="rId29039" Type="http://schemas.openxmlformats.org/officeDocument/2006/relationships/hyperlink" Target="https://docs7.online-sps.ru/cgi/online.cgi?req=doc&amp;base=EXPZ&amp;n=731991&amp;date=05.04.2021&amp;dst=150347&amp;fld=134" TargetMode="External"/><Relationship Id="rId36255" Type="http://schemas.openxmlformats.org/officeDocument/2006/relationships/hyperlink" Target="https://docs7.online-sps.ru/cgi/online.cgi?req=doc&amp;base=EXPZ&amp;n=731991&amp;date=05.04.2021&amp;dst=138557&amp;fld=134" TargetMode="External"/><Relationship Id="rId3167" Type="http://schemas.openxmlformats.org/officeDocument/2006/relationships/hyperlink" Target="https://docs7.online-sps.ru/cgi/online.cgi?req=doc&amp;base=EXPZ&amp;n=731991&amp;date=05.04.2021&amp;dst=102384&amp;fld=134" TargetMode="External"/><Relationship Id="rId5616" Type="http://schemas.openxmlformats.org/officeDocument/2006/relationships/hyperlink" Target="https://docs7.online-sps.ru/cgi/online.cgi?req=doc&amp;base=EXPZ&amp;n=731991&amp;date=05.04.2021&amp;dst=136518&amp;fld=134" TargetMode="External"/><Relationship Id="rId18030" Type="http://schemas.openxmlformats.org/officeDocument/2006/relationships/hyperlink" Target="https://docs7.online-sps.ru/cgi/online.cgi?req=doc&amp;base=EXPZ&amp;n=731991&amp;date=05.04.2021&amp;dst=148558&amp;fld=134" TargetMode="External"/><Relationship Id="rId22426" Type="http://schemas.openxmlformats.org/officeDocument/2006/relationships/hyperlink" Target="https://docs7.online-sps.ru/cgi/online.cgi?req=doc&amp;base=EXPZ&amp;n=731991&amp;date=05.04.2021&amp;dst=108276&amp;fld=134" TargetMode="External"/><Relationship Id="rId25996" Type="http://schemas.openxmlformats.org/officeDocument/2006/relationships/hyperlink" Target="https://docs7.online-sps.ru/cgi/online.cgi?req=doc&amp;base=EXPZ&amp;n=731991&amp;date=05.04.2021&amp;dst=134978&amp;fld=134" TargetMode="External"/><Relationship Id="rId8839" Type="http://schemas.openxmlformats.org/officeDocument/2006/relationships/hyperlink" Target="https://docs7.online-sps.ru/cgi/online.cgi?req=doc&amp;base=EXPZ&amp;n=731991&amp;date=05.04.2021&amp;dst=150514&amp;fld=134" TargetMode="External"/><Relationship Id="rId14640" Type="http://schemas.openxmlformats.org/officeDocument/2006/relationships/hyperlink" Target="https://docs7.online-sps.ru/cgi/online.cgi?req=doc&amp;base=EXPZ&amp;n=731991&amp;date=05.04.2021&amp;dst=142602&amp;fld=134" TargetMode="External"/><Relationship Id="rId25649" Type="http://schemas.openxmlformats.org/officeDocument/2006/relationships/hyperlink" Target="https://docs7.online-sps.ru/cgi/online.cgi?req=doc&amp;base=EXPZ&amp;n=731991&amp;date=05.04.2021&amp;dst=138224&amp;fld=134" TargetMode="External"/><Relationship Id="rId32865" Type="http://schemas.openxmlformats.org/officeDocument/2006/relationships/hyperlink" Target="https://docs7.online-sps.ru/cgi/online.cgi?req=doc&amp;base=EXPZ&amp;n=731991&amp;date=05.04.2021&amp;dst=144605&amp;fld=134" TargetMode="External"/><Relationship Id="rId12191" Type="http://schemas.openxmlformats.org/officeDocument/2006/relationships/hyperlink" Target="https://docs7.online-sps.ru/cgi/online.cgi?req=doc&amp;base=EXPZ&amp;n=731991&amp;date=05.04.2021&amp;dst=140772&amp;fld=134" TargetMode="External"/><Relationship Id="rId28122" Type="http://schemas.openxmlformats.org/officeDocument/2006/relationships/hyperlink" Target="https://docs7.online-sps.ru/cgi/online.cgi?req=doc&amp;base=EXPZ&amp;n=731991&amp;date=05.04.2021&amp;dst=149029&amp;fld=134" TargetMode="External"/><Relationship Id="rId32518" Type="http://schemas.openxmlformats.org/officeDocument/2006/relationships/hyperlink" Target="https://docs7.online-sps.ru/cgi/online.cgi?req=doc&amp;base=EXPZ&amp;n=731991&amp;date=05.04.2021&amp;dst=141932&amp;fld=134" TargetMode="External"/><Relationship Id="rId2250" Type="http://schemas.openxmlformats.org/officeDocument/2006/relationships/hyperlink" Target="https://docs7.online-sps.ru/cgi/online.cgi?req=doc&amp;base=EXPZ&amp;n=731991&amp;date=05.04.2021&amp;dst=101972&amp;fld=134" TargetMode="External"/><Relationship Id="rId17863" Type="http://schemas.openxmlformats.org/officeDocument/2006/relationships/hyperlink" Target="https://docs7.online-sps.ru/cgi/online.cgi?req=doc&amp;base=EXPZ&amp;n=731991&amp;date=05.04.2021&amp;dst=137364&amp;fld=134" TargetMode="External"/><Relationship Id="rId30069" Type="http://schemas.openxmlformats.org/officeDocument/2006/relationships/hyperlink" Target="https://docs7.online-sps.ru/cgi/online.cgi?req=doc&amp;base=EXPZ&amp;n=731991&amp;date=05.04.2021&amp;dst=102162&amp;fld=134" TargetMode="External"/><Relationship Id="rId222" Type="http://schemas.openxmlformats.org/officeDocument/2006/relationships/hyperlink" Target="https://docs7.online-sps.ru/cgi/online.cgi?req=doc&amp;base=EXPZ&amp;n=731991&amp;date=05.04.2021&amp;dst=136556&amp;fld=134" TargetMode="External"/><Relationship Id="rId5473" Type="http://schemas.openxmlformats.org/officeDocument/2006/relationships/hyperlink" Target="https://docs7.online-sps.ru/cgi/online.cgi?req=doc&amp;base=EXPZ&amp;n=731991&amp;date=05.04.2021&amp;dst=136261&amp;fld=134" TargetMode="External"/><Relationship Id="rId7922" Type="http://schemas.openxmlformats.org/officeDocument/2006/relationships/hyperlink" Target="https://docs7.online-sps.ru/cgi/online.cgi?req=doc&amp;base=EXPZ&amp;n=731991&amp;date=05.04.2021&amp;dst=141820&amp;fld=134" TargetMode="External"/><Relationship Id="rId10903" Type="http://schemas.openxmlformats.org/officeDocument/2006/relationships/hyperlink" Target="https://docs7.online-sps.ru/cgi/online.cgi?req=doc&amp;base=LAW&amp;n=371416&amp;date=05.04.2021&amp;dst=108473&amp;fld=134" TargetMode="External"/><Relationship Id="rId15067" Type="http://schemas.openxmlformats.org/officeDocument/2006/relationships/hyperlink" Target="https://docs7.online-sps.ru/cgi/online.cgi?req=doc&amp;base=EXPZ&amp;n=731991&amp;date=05.04.2021&amp;dst=148381&amp;fld=134" TargetMode="External"/><Relationship Id="rId17516" Type="http://schemas.openxmlformats.org/officeDocument/2006/relationships/hyperlink" Target="https://docs7.online-sps.ru/cgi/online.cgi?req=doc&amp;base=LAW&amp;n=371416&amp;date=05.04.2021&amp;dst=107499&amp;fld=134" TargetMode="External"/><Relationship Id="rId22283" Type="http://schemas.openxmlformats.org/officeDocument/2006/relationships/hyperlink" Target="https://docs7.online-sps.ru/cgi/online.cgi?req=doc&amp;base=LAW&amp;n=371416&amp;date=05.04.2021&amp;dst=120878&amp;fld=134" TargetMode="External"/><Relationship Id="rId24732" Type="http://schemas.openxmlformats.org/officeDocument/2006/relationships/hyperlink" Target="https://docs7.online-sps.ru/cgi/online.cgi?req=doc&amp;base=EXPZ&amp;n=731991&amp;date=05.04.2021&amp;dst=108022&amp;fld=134" TargetMode="External"/><Relationship Id="rId5126" Type="http://schemas.openxmlformats.org/officeDocument/2006/relationships/hyperlink" Target="https://docs7.online-sps.ru/cgi/online.cgi?req=doc&amp;base=EXPZ&amp;n=731991&amp;date=05.04.2021&amp;dst=143852&amp;fld=134" TargetMode="External"/><Relationship Id="rId27955" Type="http://schemas.openxmlformats.org/officeDocument/2006/relationships/hyperlink" Target="https://docs7.online-sps.ru/cgi/online.cgi?req=doc&amp;base=EXPZ&amp;n=731991&amp;date=05.04.2021&amp;dst=141164&amp;fld=134" TargetMode="External"/><Relationship Id="rId31601" Type="http://schemas.openxmlformats.org/officeDocument/2006/relationships/hyperlink" Target="https://docs7.online-sps.ru/cgi/online.cgi?req=doc&amp;base=EXPZ&amp;n=731991&amp;date=05.04.2021&amp;dst=148050&amp;fld=134" TargetMode="External"/><Relationship Id="rId8349" Type="http://schemas.openxmlformats.org/officeDocument/2006/relationships/hyperlink" Target="https://docs7.online-sps.ru/cgi/online.cgi?req=doc&amp;base=LAW&amp;n=371416&amp;date=05.04.2021&amp;dst=112973&amp;fld=134" TargetMode="External"/><Relationship Id="rId8696" Type="http://schemas.openxmlformats.org/officeDocument/2006/relationships/hyperlink" Target="https://docs7.online-sps.ru/cgi/online.cgi?req=doc&amp;base=EXPZ&amp;n=731991&amp;date=05.04.2021&amp;dst=139734&amp;fld=134" TargetMode="External"/><Relationship Id="rId11677" Type="http://schemas.openxmlformats.org/officeDocument/2006/relationships/hyperlink" Target="https://docs7.online-sps.ru/cgi/online.cgi?req=doc&amp;base=LAW&amp;n=371416&amp;date=05.04.2021&amp;dst=102890&amp;fld=134" TargetMode="External"/><Relationship Id="rId27608" Type="http://schemas.openxmlformats.org/officeDocument/2006/relationships/hyperlink" Target="https://docs7.online-sps.ru/cgi/online.cgi?req=doc&amp;base=EXPZ&amp;n=731991&amp;date=05.04.2021&amp;dst=141563&amp;fld=134" TargetMode="External"/><Relationship Id="rId34824" Type="http://schemas.openxmlformats.org/officeDocument/2006/relationships/hyperlink" Target="https://docs7.online-sps.ru/cgi/online.cgi?req=doc&amp;base=EXPZ&amp;n=731991&amp;date=05.04.2021&amp;dst=151194&amp;fld=134" TargetMode="External"/><Relationship Id="rId1736" Type="http://schemas.openxmlformats.org/officeDocument/2006/relationships/hyperlink" Target="https://docs7.online-sps.ru/cgi/online.cgi?req=doc&amp;base=EXPZ&amp;n=731991&amp;date=05.04.2021&amp;dst=136570&amp;fld=134" TargetMode="External"/><Relationship Id="rId14150" Type="http://schemas.openxmlformats.org/officeDocument/2006/relationships/hyperlink" Target="https://docs7.online-sps.ru/cgi/online.cgi?req=doc&amp;base=EXPZ&amp;n=731991&amp;date=05.04.2021&amp;dst=115213&amp;fld=134" TargetMode="External"/><Relationship Id="rId19822" Type="http://schemas.openxmlformats.org/officeDocument/2006/relationships/hyperlink" Target="https://docs7.online-sps.ru/cgi/online.cgi?req=doc&amp;base=EXPZ&amp;n=731991&amp;date=05.04.2021&amp;dst=151868&amp;fld=134" TargetMode="External"/><Relationship Id="rId25159" Type="http://schemas.openxmlformats.org/officeDocument/2006/relationships/hyperlink" Target="https://docs7.online-sps.ru/cgi/online.cgi?req=doc&amp;base=EXPZ&amp;n=731991&amp;date=05.04.2021&amp;dst=136473&amp;fld=134" TargetMode="External"/><Relationship Id="rId32375" Type="http://schemas.openxmlformats.org/officeDocument/2006/relationships/hyperlink" Target="https://docs7.online-sps.ru/cgi/online.cgi?req=doc&amp;base=EXPZ&amp;n=731991&amp;date=05.04.2021&amp;dst=115438&amp;fld=134" TargetMode="External"/><Relationship Id="rId4959" Type="http://schemas.openxmlformats.org/officeDocument/2006/relationships/hyperlink" Target="https://docs7.online-sps.ru/cgi/online.cgi?req=doc&amp;base=EXPZ&amp;n=731991&amp;date=05.04.2021&amp;dst=143833&amp;fld=134" TargetMode="External"/><Relationship Id="rId17373" Type="http://schemas.openxmlformats.org/officeDocument/2006/relationships/hyperlink" Target="https://docs7.online-sps.ru/cgi/online.cgi?req=doc&amp;base=LAW&amp;n=371416&amp;date=05.04.2021&amp;dst=107271&amp;fld=134" TargetMode="External"/><Relationship Id="rId21769" Type="http://schemas.openxmlformats.org/officeDocument/2006/relationships/hyperlink" Target="https://docs7.online-sps.ru/cgi/online.cgi?req=doc&amp;base=EXPZ&amp;n=731991&amp;date=05.04.2021&amp;dst=138854&amp;fld=134" TargetMode="External"/><Relationship Id="rId32028" Type="http://schemas.openxmlformats.org/officeDocument/2006/relationships/hyperlink" Target="https://docs7.online-sps.ru/cgi/online.cgi?req=doc&amp;base=EXPZ&amp;n=731991&amp;date=05.04.2021&amp;dst=109187&amp;fld=134" TargetMode="External"/><Relationship Id="rId35598" Type="http://schemas.openxmlformats.org/officeDocument/2006/relationships/hyperlink" Target="https://docs7.online-sps.ru/cgi/online.cgi?req=doc&amp;base=EXPZ&amp;n=731991&amp;date=05.04.2021&amp;dst=151895&amp;fld=134" TargetMode="External"/><Relationship Id="rId7432" Type="http://schemas.openxmlformats.org/officeDocument/2006/relationships/hyperlink" Target="https://docs7.online-sps.ru/cgi/online.cgi?req=doc&amp;base=EXPZ&amp;n=731991&amp;date=05.04.2021&amp;dst=134993&amp;fld=134" TargetMode="External"/><Relationship Id="rId10413" Type="http://schemas.openxmlformats.org/officeDocument/2006/relationships/hyperlink" Target="https://docs7.online-sps.ru/cgi/online.cgi?req=doc&amp;base=LAW&amp;n=371416&amp;date=05.04.2021&amp;dst=109251&amp;fld=134" TargetMode="External"/><Relationship Id="rId10760" Type="http://schemas.openxmlformats.org/officeDocument/2006/relationships/hyperlink" Target="https://docs7.online-sps.ru/cgi/online.cgi?req=doc&amp;base=LAW&amp;n=371416&amp;date=05.04.2021&amp;dst=110647&amp;fld=134" TargetMode="External"/><Relationship Id="rId17026" Type="http://schemas.openxmlformats.org/officeDocument/2006/relationships/hyperlink" Target="https://docs7.online-sps.ru/cgi/online.cgi?req=doc&amp;base=EXPZ&amp;n=731991&amp;date=05.04.2021&amp;dst=117495&amp;fld=134" TargetMode="External"/><Relationship Id="rId24242" Type="http://schemas.openxmlformats.org/officeDocument/2006/relationships/hyperlink" Target="https://docs7.online-sps.ru/cgi/online.cgi?req=doc&amp;base=EXPZ&amp;n=731991&amp;date=05.04.2021&amp;dst=144162&amp;fld=134" TargetMode="External"/><Relationship Id="rId13983" Type="http://schemas.openxmlformats.org/officeDocument/2006/relationships/hyperlink" Target="https://docs7.online-sps.ru/cgi/online.cgi?req=doc&amp;base=EXPZ&amp;n=731991&amp;date=05.04.2021&amp;dst=140915&amp;fld=134" TargetMode="External"/><Relationship Id="rId27465" Type="http://schemas.openxmlformats.org/officeDocument/2006/relationships/hyperlink" Target="https://docs7.online-sps.ru/cgi/online.cgi?req=doc&amp;base=EXPZ&amp;n=731991&amp;date=05.04.2021&amp;dst=107509&amp;fld=134" TargetMode="External"/><Relationship Id="rId29914" Type="http://schemas.openxmlformats.org/officeDocument/2006/relationships/hyperlink" Target="https://docs7.online-sps.ru/cgi/online.cgi?req=doc&amp;base=EXPZ&amp;n=731991&amp;date=05.04.2021&amp;dst=136172&amp;fld=134" TargetMode="External"/><Relationship Id="rId31111" Type="http://schemas.openxmlformats.org/officeDocument/2006/relationships/hyperlink" Target="https://docs7.online-sps.ru/cgi/online.cgi?req=doc&amp;base=EXPZ&amp;n=731991&amp;date=05.04.2021&amp;dst=148264&amp;fld=134" TargetMode="External"/><Relationship Id="rId34681" Type="http://schemas.openxmlformats.org/officeDocument/2006/relationships/hyperlink" Target="https://docs7.online-sps.ru/cgi/online.cgi?req=doc&amp;base=EXPZ&amp;n=731991&amp;date=05.04.2021&amp;dst=150969&amp;fld=134" TargetMode="External"/><Relationship Id="rId1593" Type="http://schemas.openxmlformats.org/officeDocument/2006/relationships/hyperlink" Target="https://docs7.online-sps.ru/cgi/online.cgi?req=doc&amp;base=EXPZ&amp;n=731991&amp;date=05.04.2021&amp;dst=140152&amp;fld=134" TargetMode="External"/><Relationship Id="rId11187" Type="http://schemas.openxmlformats.org/officeDocument/2006/relationships/hyperlink" Target="https://docs7.online-sps.ru/cgi/online.cgi?req=doc&amp;base=EXPZ&amp;n=731991&amp;date=05.04.2021&amp;dst=102025&amp;fld=134" TargetMode="External"/><Relationship Id="rId13636" Type="http://schemas.openxmlformats.org/officeDocument/2006/relationships/hyperlink" Target="https://docs7.online-sps.ru/cgi/online.cgi?req=doc&amp;base=EXPZ&amp;n=731991&amp;date=05.04.2021&amp;dst=142461&amp;fld=134" TargetMode="External"/><Relationship Id="rId20852" Type="http://schemas.openxmlformats.org/officeDocument/2006/relationships/hyperlink" Target="https://docs7.online-sps.ru/cgi/online.cgi?req=doc&amp;base=EXPZ&amp;n=731991&amp;date=05.04.2021&amp;dst=155191&amp;fld=134" TargetMode="External"/><Relationship Id="rId27118" Type="http://schemas.openxmlformats.org/officeDocument/2006/relationships/hyperlink" Target="https://docs7.online-sps.ru/cgi/online.cgi?req=doc&amp;base=EXPZ&amp;n=731991&amp;date=05.04.2021&amp;dst=135900&amp;fld=134" TargetMode="External"/><Relationship Id="rId34334" Type="http://schemas.openxmlformats.org/officeDocument/2006/relationships/hyperlink" Target="https://docs7.online-sps.ru/cgi/online.cgi?req=doc&amp;base=EXPZ&amp;n=731991&amp;date=05.04.2021&amp;dst=150353&amp;fld=134" TargetMode="External"/><Relationship Id="rId1246" Type="http://schemas.openxmlformats.org/officeDocument/2006/relationships/hyperlink" Target="https://docs7.online-sps.ru/cgi/online.cgi?req=doc&amp;base=EXPZ&amp;n=731991&amp;date=05.04.2021&amp;dst=150963&amp;fld=134" TargetMode="External"/><Relationship Id="rId16859" Type="http://schemas.openxmlformats.org/officeDocument/2006/relationships/hyperlink" Target="https://docs7.online-sps.ru/cgi/online.cgi?req=doc&amp;base=EXPZ&amp;n=731991&amp;date=05.04.2021&amp;dst=150785&amp;fld=134" TargetMode="External"/><Relationship Id="rId20505" Type="http://schemas.openxmlformats.org/officeDocument/2006/relationships/hyperlink" Target="https://docs7.online-sps.ru/cgi/online.cgi?req=doc&amp;base=EXPZ&amp;n=731991&amp;date=05.04.2021&amp;dst=138463&amp;fld=134" TargetMode="External"/><Relationship Id="rId6918" Type="http://schemas.openxmlformats.org/officeDocument/2006/relationships/hyperlink" Target="https://docs7.online-sps.ru/cgi/online.cgi?req=doc&amp;base=EXPZ&amp;n=731991&amp;date=05.04.2021&amp;dst=135086&amp;fld=134" TargetMode="External"/><Relationship Id="rId19332" Type="http://schemas.openxmlformats.org/officeDocument/2006/relationships/hyperlink" Target="https://docs7.online-sps.ru/cgi/online.cgi?req=doc&amp;base=EXPZ&amp;n=731991&amp;date=05.04.2021&amp;dst=109804&amp;fld=134" TargetMode="External"/><Relationship Id="rId23728" Type="http://schemas.openxmlformats.org/officeDocument/2006/relationships/hyperlink" Target="https://docs7.online-sps.ru/cgi/online.cgi?req=doc&amp;base=EXPZ&amp;n=731991&amp;date=05.04.2021&amp;dst=151875&amp;fld=134" TargetMode="External"/><Relationship Id="rId30944" Type="http://schemas.openxmlformats.org/officeDocument/2006/relationships/hyperlink" Target="https://docs7.online-sps.ru/cgi/online.cgi?req=doc&amp;base=EXPZ&amp;n=731991&amp;date=05.04.2021&amp;dst=140709&amp;fld=134" TargetMode="External"/><Relationship Id="rId37557" Type="http://schemas.openxmlformats.org/officeDocument/2006/relationships/hyperlink" Target="https://docs7.online-sps.ru/cgi/online.cgi?req=doc&amp;base=EXPZ&amp;n=731991&amp;date=05.04.2021&amp;dst=139330&amp;fld=134" TargetMode="External"/><Relationship Id="rId4469" Type="http://schemas.openxmlformats.org/officeDocument/2006/relationships/hyperlink" Target="https://docs7.online-sps.ru/cgi/online.cgi?req=doc&amp;base=EXPZ&amp;n=731991&amp;date=05.04.2021&amp;dst=137792&amp;fld=134" TargetMode="External"/><Relationship Id="rId10270" Type="http://schemas.openxmlformats.org/officeDocument/2006/relationships/hyperlink" Target="https://docs7.online-sps.ru/cgi/online.cgi?req=doc&amp;base=EXPZ&amp;n=731991&amp;date=05.04.2021&amp;dst=147427&amp;fld=134" TargetMode="External"/><Relationship Id="rId21279" Type="http://schemas.openxmlformats.org/officeDocument/2006/relationships/hyperlink" Target="https://docs7.online-sps.ru/cgi/online.cgi?req=doc&amp;base=EXPZ&amp;n=731991&amp;date=05.04.2021&amp;dst=156058&amp;fld=134" TargetMode="External"/><Relationship Id="rId26201" Type="http://schemas.openxmlformats.org/officeDocument/2006/relationships/hyperlink" Target="https://docs7.online-sps.ru/cgi/online.cgi?req=doc&amp;base=EXPZ&amp;n=731991&amp;date=05.04.2021&amp;dst=135419&amp;fld=134" TargetMode="External"/><Relationship Id="rId29771" Type="http://schemas.openxmlformats.org/officeDocument/2006/relationships/hyperlink" Target="https://docs7.online-sps.ru/cgi/online.cgi?req=doc&amp;base=EXPZ&amp;n=731991&amp;date=05.04.2021&amp;dst=102507&amp;fld=134" TargetMode="External"/><Relationship Id="rId13493" Type="http://schemas.openxmlformats.org/officeDocument/2006/relationships/hyperlink" Target="https://docs7.online-sps.ru/cgi/online.cgi?req=doc&amp;base=EXPZ&amp;n=731991&amp;date=05.04.2021&amp;dst=150537&amp;fld=134" TargetMode="External"/><Relationship Id="rId15942" Type="http://schemas.openxmlformats.org/officeDocument/2006/relationships/hyperlink" Target="https://docs7.online-sps.ru/cgi/online.cgi?req=doc&amp;base=EXPZ&amp;n=731991&amp;date=05.04.2021&amp;dst=152720&amp;fld=134" TargetMode="External"/><Relationship Id="rId29424" Type="http://schemas.openxmlformats.org/officeDocument/2006/relationships/hyperlink" Target="https://docs7.online-sps.ru/cgi/online.cgi?req=doc&amp;base=EXPZ&amp;n=731991&amp;date=05.04.2021&amp;dst=147796&amp;fld=134" TargetMode="External"/><Relationship Id="rId36640" Type="http://schemas.openxmlformats.org/officeDocument/2006/relationships/hyperlink" Target="https://docs7.online-sps.ru/cgi/online.cgi?req=doc&amp;base=EXPZ&amp;n=731991&amp;date=05.04.2021&amp;dst=155601&amp;fld=134" TargetMode="External"/><Relationship Id="rId3552" Type="http://schemas.openxmlformats.org/officeDocument/2006/relationships/hyperlink" Target="https://docs7.online-sps.ru/cgi/online.cgi?req=doc&amp;base=EXPZ&amp;n=731991&amp;date=05.04.2021&amp;dst=146263&amp;fld=134" TargetMode="External"/><Relationship Id="rId13146" Type="http://schemas.openxmlformats.org/officeDocument/2006/relationships/hyperlink" Target="https://docs7.online-sps.ru/cgi/online.cgi?req=doc&amp;base=EXPZ&amp;n=731991&amp;date=05.04.2021&amp;dst=140602&amp;fld=134" TargetMode="External"/><Relationship Id="rId20362" Type="http://schemas.openxmlformats.org/officeDocument/2006/relationships/hyperlink" Target="https://docs7.online-sps.ru/cgi/online.cgi?req=doc&amp;base=EXPZ&amp;n=731991&amp;date=05.04.2021&amp;dst=138556&amp;fld=134" TargetMode="External"/><Relationship Id="rId22811" Type="http://schemas.openxmlformats.org/officeDocument/2006/relationships/hyperlink" Target="https://docs7.online-sps.ru/cgi/online.cgi?req=doc&amp;base=EXPZ&amp;n=731991&amp;date=05.04.2021&amp;dst=137219&amp;fld=134" TargetMode="External"/><Relationship Id="rId34191" Type="http://schemas.openxmlformats.org/officeDocument/2006/relationships/hyperlink" Target="https://docs7.online-sps.ru/cgi/online.cgi?req=doc&amp;base=EXPZ&amp;n=731991&amp;date=05.04.2021&amp;dst=148770&amp;fld=134" TargetMode="External"/><Relationship Id="rId3205" Type="http://schemas.openxmlformats.org/officeDocument/2006/relationships/hyperlink" Target="https://docs7.online-sps.ru/cgi/online.cgi?req=doc&amp;base=EXPZ&amp;n=731991&amp;date=05.04.2021&amp;dst=145689&amp;fld=134" TargetMode="External"/><Relationship Id="rId18818" Type="http://schemas.openxmlformats.org/officeDocument/2006/relationships/hyperlink" Target="https://docs7.online-sps.ru/cgi/online.cgi?req=doc&amp;base=EXPZ&amp;n=731991&amp;date=05.04.2021&amp;dst=137140&amp;fld=134" TargetMode="External"/><Relationship Id="rId20015" Type="http://schemas.openxmlformats.org/officeDocument/2006/relationships/hyperlink" Target="https://docs7.online-sps.ru/cgi/online.cgi?req=doc&amp;base=LAW&amp;n=371416&amp;date=05.04.2021&amp;dst=108007&amp;fld=134" TargetMode="External"/><Relationship Id="rId6428" Type="http://schemas.openxmlformats.org/officeDocument/2006/relationships/hyperlink" Target="https://docs7.online-sps.ru/cgi/online.cgi?req=doc&amp;base=EXPZ&amp;n=731991&amp;date=05.04.2021&amp;dst=138138&amp;fld=134" TargetMode="External"/><Relationship Id="rId6775" Type="http://schemas.openxmlformats.org/officeDocument/2006/relationships/hyperlink" Target="https://docs7.online-sps.ru/cgi/online.cgi?req=doc&amp;base=EXPZ&amp;n=731991&amp;date=05.04.2021&amp;dst=135098&amp;fld=134" TargetMode="External"/><Relationship Id="rId16369" Type="http://schemas.openxmlformats.org/officeDocument/2006/relationships/hyperlink" Target="https://docs7.online-sps.ru/cgi/online.cgi?req=doc&amp;base=LAW&amp;n=371416&amp;date=05.04.2021&amp;dst=120276&amp;fld=134" TargetMode="External"/><Relationship Id="rId23585" Type="http://schemas.openxmlformats.org/officeDocument/2006/relationships/hyperlink" Target="https://docs7.online-sps.ru/cgi/online.cgi?req=doc&amp;base=EXPZ&amp;n=731991&amp;date=05.04.2021&amp;dst=109880&amp;fld=134" TargetMode="External"/><Relationship Id="rId32903" Type="http://schemas.openxmlformats.org/officeDocument/2006/relationships/hyperlink" Target="https://docs7.online-sps.ru/cgi/online.cgi?req=doc&amp;base=EXPZ&amp;n=731991&amp;date=05.04.2021&amp;dst=149098&amp;fld=134" TargetMode="External"/><Relationship Id="rId37067" Type="http://schemas.openxmlformats.org/officeDocument/2006/relationships/hyperlink" Target="https://docs7.online-sps.ru/cgi/online.cgi?req=doc&amp;base=EXPZ&amp;n=731991&amp;date=05.04.2021&amp;dst=156459&amp;fld=134" TargetMode="External"/><Relationship Id="rId9998" Type="http://schemas.openxmlformats.org/officeDocument/2006/relationships/hyperlink" Target="https://docs7.online-sps.ru/cgi/online.cgi?req=doc&amp;base=EXPZ&amp;n=731991&amp;date=05.04.2021&amp;dst=147721&amp;fld=134" TargetMode="External"/><Relationship Id="rId12979" Type="http://schemas.openxmlformats.org/officeDocument/2006/relationships/hyperlink" Target="https://docs7.online-sps.ru/cgi/online.cgi?req=doc&amp;base=EXPZ&amp;n=731991&amp;date=05.04.2021&amp;dst=106462&amp;fld=134" TargetMode="External"/><Relationship Id="rId17901" Type="http://schemas.openxmlformats.org/officeDocument/2006/relationships/hyperlink" Target="https://docs7.online-sps.ru/cgi/online.cgi?req=doc&amp;base=EXPZ&amp;n=731991&amp;date=05.04.2021&amp;dst=145531&amp;fld=134" TargetMode="External"/><Relationship Id="rId23238" Type="http://schemas.openxmlformats.org/officeDocument/2006/relationships/hyperlink" Target="https://docs7.online-sps.ru/cgi/online.cgi?req=doc&amp;base=EXPZ&amp;n=731991&amp;date=05.04.2021&amp;dst=142731&amp;fld=134" TargetMode="External"/><Relationship Id="rId30454" Type="http://schemas.openxmlformats.org/officeDocument/2006/relationships/hyperlink" Target="https://docs7.online-sps.ru/cgi/online.cgi?req=doc&amp;base=EXPZ&amp;n=731991&amp;date=05.04.2021&amp;dst=102343&amp;fld=134" TargetMode="External"/><Relationship Id="rId15452" Type="http://schemas.openxmlformats.org/officeDocument/2006/relationships/hyperlink" Target="https://docs7.online-sps.ru/cgi/online.cgi?req=doc&amp;base=EXPZ&amp;n=731991&amp;date=05.04.2021&amp;dst=108035&amp;fld=134" TargetMode="External"/><Relationship Id="rId29281" Type="http://schemas.openxmlformats.org/officeDocument/2006/relationships/hyperlink" Target="https://docs7.online-sps.ru/cgi/online.cgi?req=doc&amp;base=EXPZ&amp;n=731991&amp;date=05.04.2021&amp;dst=147496&amp;fld=134" TargetMode="External"/><Relationship Id="rId30107" Type="http://schemas.openxmlformats.org/officeDocument/2006/relationships/hyperlink" Target="https://docs7.online-sps.ru/cgi/online.cgi?req=doc&amp;base=EXPZ&amp;n=731991&amp;date=05.04.2021&amp;dst=102248&amp;fld=134" TargetMode="External"/><Relationship Id="rId33677" Type="http://schemas.openxmlformats.org/officeDocument/2006/relationships/hyperlink" Target="https://docs7.online-sps.ru/cgi/online.cgi?req=doc&amp;base=EXPZ&amp;n=731991&amp;date=05.04.2021&amp;dst=137197&amp;fld=134" TargetMode="External"/><Relationship Id="rId5511" Type="http://schemas.openxmlformats.org/officeDocument/2006/relationships/hyperlink" Target="https://docs7.online-sps.ru/cgi/online.cgi?req=doc&amp;base=EXPZ&amp;n=731991&amp;date=05.04.2021&amp;dst=136349&amp;fld=134" TargetMode="External"/><Relationship Id="rId15105" Type="http://schemas.openxmlformats.org/officeDocument/2006/relationships/hyperlink" Target="https://docs7.online-sps.ru/cgi/online.cgi?req=doc&amp;base=EXPZ&amp;n=731991&amp;date=05.04.2021&amp;dst=149168&amp;fld=134" TargetMode="External"/><Relationship Id="rId18675" Type="http://schemas.openxmlformats.org/officeDocument/2006/relationships/hyperlink" Target="https://docs7.online-sps.ru/cgi/online.cgi?req=doc&amp;base=EXPZ&amp;n=731991&amp;date=05.04.2021&amp;dst=144894&amp;fld=134" TargetMode="External"/><Relationship Id="rId22321" Type="http://schemas.openxmlformats.org/officeDocument/2006/relationships/hyperlink" Target="https://docs7.online-sps.ru/cgi/online.cgi?req=doc&amp;base=EXPZ&amp;n=731991&amp;date=05.04.2021&amp;dst=139792&amp;fld=134" TargetMode="External"/><Relationship Id="rId25891" Type="http://schemas.openxmlformats.org/officeDocument/2006/relationships/hyperlink" Target="https://docs7.online-sps.ru/cgi/online.cgi?req=doc&amp;base=EXPZ&amp;n=731991&amp;date=05.04.2021&amp;dst=134734&amp;fld=134" TargetMode="External"/><Relationship Id="rId36150" Type="http://schemas.openxmlformats.org/officeDocument/2006/relationships/hyperlink" Target="https://docs7.online-sps.ru/cgi/online.cgi?req=doc&amp;base=EXPZ&amp;n=731991&amp;date=05.04.2021&amp;dst=138379&amp;fld=134" TargetMode="External"/><Relationship Id="rId3062" Type="http://schemas.openxmlformats.org/officeDocument/2006/relationships/hyperlink" Target="https://docs7.online-sps.ru/cgi/online.cgi?req=doc&amp;base=EXPZ&amp;n=731991&amp;date=05.04.2021&amp;dst=107433&amp;fld=134" TargetMode="External"/><Relationship Id="rId8734" Type="http://schemas.openxmlformats.org/officeDocument/2006/relationships/hyperlink" Target="https://docs7.online-sps.ru/cgi/online.cgi?req=doc&amp;base=EXPZ&amp;n=731991&amp;date=05.04.2021&amp;dst=139858&amp;fld=134" TargetMode="External"/><Relationship Id="rId18328" Type="http://schemas.openxmlformats.org/officeDocument/2006/relationships/hyperlink" Target="https://docs7.online-sps.ru/cgi/online.cgi?req=doc&amp;base=LAW&amp;n=371416&amp;date=05.04.2021&amp;dst=112469&amp;fld=134" TargetMode="External"/><Relationship Id="rId25544" Type="http://schemas.openxmlformats.org/officeDocument/2006/relationships/hyperlink" Target="https://docs7.online-sps.ru/cgi/online.cgi?req=doc&amp;base=EXPZ&amp;n=731991&amp;date=05.04.2021&amp;dst=103714&amp;fld=134" TargetMode="External"/><Relationship Id="rId32760" Type="http://schemas.openxmlformats.org/officeDocument/2006/relationships/hyperlink" Target="https://docs7.online-sps.ru/cgi/online.cgi?req=doc&amp;base=EXPZ&amp;n=731991&amp;date=05.04.2021&amp;dst=144210&amp;fld=134" TargetMode="External"/><Relationship Id="rId6285" Type="http://schemas.openxmlformats.org/officeDocument/2006/relationships/hyperlink" Target="https://docs7.online-sps.ru/cgi/online.cgi?req=doc&amp;base=EXPZ&amp;n=731991&amp;date=05.04.2021&amp;dst=137959&amp;fld=134" TargetMode="External"/><Relationship Id="rId11715" Type="http://schemas.openxmlformats.org/officeDocument/2006/relationships/hyperlink" Target="https://docs7.online-sps.ru/cgi/online.cgi?req=doc&amp;base=LAW&amp;n=371416&amp;date=05.04.2021&amp;dst=102714&amp;fld=134" TargetMode="External"/><Relationship Id="rId23095" Type="http://schemas.openxmlformats.org/officeDocument/2006/relationships/hyperlink" Target="https://docs7.online-sps.ru/cgi/online.cgi?req=doc&amp;base=LAW&amp;n=371416&amp;date=05.04.2021&amp;dst=105455&amp;fld=134" TargetMode="External"/><Relationship Id="rId32413" Type="http://schemas.openxmlformats.org/officeDocument/2006/relationships/hyperlink" Target="https://docs7.online-sps.ru/cgi/online.cgi?req=doc&amp;base=EXPZ&amp;n=731991&amp;date=05.04.2021&amp;dst=149185&amp;fld=134" TargetMode="External"/><Relationship Id="rId14938" Type="http://schemas.openxmlformats.org/officeDocument/2006/relationships/hyperlink" Target="https://docs7.online-sps.ru/cgi/online.cgi?req=doc&amp;base=EXPZ&amp;n=731991&amp;date=05.04.2021&amp;dst=109382&amp;fld=134" TargetMode="External"/><Relationship Id="rId28767" Type="http://schemas.openxmlformats.org/officeDocument/2006/relationships/hyperlink" Target="https://docs7.online-sps.ru/cgi/online.cgi?req=doc&amp;base=LAW&amp;n=371416&amp;date=05.04.2021&amp;dst=115789&amp;fld=134" TargetMode="External"/><Relationship Id="rId35983" Type="http://schemas.openxmlformats.org/officeDocument/2006/relationships/hyperlink" Target="https://docs7.online-sps.ru/cgi/online.cgi?req=doc&amp;base=EXPZ&amp;n=731991&amp;date=05.04.2021&amp;dst=137945&amp;fld=134" TargetMode="External"/><Relationship Id="rId2895" Type="http://schemas.openxmlformats.org/officeDocument/2006/relationships/hyperlink" Target="https://docs7.online-sps.ru/cgi/online.cgi?req=doc&amp;base=EXPZ&amp;n=731991&amp;date=05.04.2021&amp;dst=111974&amp;fld=134" TargetMode="External"/><Relationship Id="rId12489" Type="http://schemas.openxmlformats.org/officeDocument/2006/relationships/hyperlink" Target="https://docs7.online-sps.ru/cgi/online.cgi?req=doc&amp;base=LAW&amp;n=371416&amp;date=05.04.2021&amp;dst=111611&amp;fld=134" TargetMode="External"/><Relationship Id="rId17411" Type="http://schemas.openxmlformats.org/officeDocument/2006/relationships/hyperlink" Target="https://docs7.online-sps.ru/cgi/online.cgi?req=doc&amp;base=LAW&amp;n=371416&amp;date=05.04.2021&amp;dst=107523&amp;fld=134" TargetMode="External"/><Relationship Id="rId21807" Type="http://schemas.openxmlformats.org/officeDocument/2006/relationships/hyperlink" Target="https://docs7.online-sps.ru/cgi/online.cgi?req=doc&amp;base=EXPZ&amp;n=731991&amp;date=05.04.2021&amp;dst=138929&amp;fld=134" TargetMode="External"/><Relationship Id="rId33187" Type="http://schemas.openxmlformats.org/officeDocument/2006/relationships/hyperlink" Target="https://docs7.online-sps.ru/cgi/online.cgi?req=doc&amp;base=EXPZ&amp;n=731991&amp;date=05.04.2021&amp;dst=152048&amp;fld=134" TargetMode="External"/><Relationship Id="rId35636" Type="http://schemas.openxmlformats.org/officeDocument/2006/relationships/hyperlink" Target="https://docs7.online-sps.ru/cgi/online.cgi?req=doc&amp;base=EXPZ&amp;n=731991&amp;date=05.04.2021&amp;dst=151966&amp;fld=134" TargetMode="External"/><Relationship Id="rId867" Type="http://schemas.openxmlformats.org/officeDocument/2006/relationships/hyperlink" Target="https://docs7.online-sps.ru/cgi/online.cgi?req=doc&amp;base=EXPZ&amp;n=731991&amp;date=05.04.2021&amp;dst=140377&amp;fld=134" TargetMode="External"/><Relationship Id="rId2548" Type="http://schemas.openxmlformats.org/officeDocument/2006/relationships/hyperlink" Target="https://docs7.online-sps.ru/cgi/online.cgi?req=doc&amp;base=EXPZ&amp;n=731991&amp;date=05.04.2021&amp;dst=140486&amp;fld=134" TargetMode="External"/><Relationship Id="rId27850" Type="http://schemas.openxmlformats.org/officeDocument/2006/relationships/hyperlink" Target="https://docs7.online-sps.ru/cgi/online.cgi?req=doc&amp;base=EXPZ&amp;n=731991&amp;date=05.04.2021&amp;dst=140973&amp;fld=134" TargetMode="External"/><Relationship Id="rId5021" Type="http://schemas.openxmlformats.org/officeDocument/2006/relationships/hyperlink" Target="https://docs7.online-sps.ru/cgi/online.cgi?req=doc&amp;base=EXPZ&amp;n=731991&amp;date=05.04.2021&amp;dst=110607&amp;fld=134" TargetMode="External"/><Relationship Id="rId8591" Type="http://schemas.openxmlformats.org/officeDocument/2006/relationships/hyperlink" Target="https://docs7.online-sps.ru/cgi/online.cgi?req=doc&amp;base=EXPZ&amp;n=731991&amp;date=05.04.2021&amp;dst=139513&amp;fld=134" TargetMode="External"/><Relationship Id="rId11572" Type="http://schemas.openxmlformats.org/officeDocument/2006/relationships/hyperlink" Target="https://docs7.online-sps.ru/cgi/online.cgi?req=doc&amp;base=EXPZ&amp;n=731991&amp;date=05.04.2021&amp;dst=136810&amp;fld=134" TargetMode="External"/><Relationship Id="rId18185" Type="http://schemas.openxmlformats.org/officeDocument/2006/relationships/hyperlink" Target="https://docs7.online-sps.ru/cgi/online.cgi?req=doc&amp;base=LAW&amp;n=371416&amp;date=05.04.2021&amp;dst=112453&amp;fld=134" TargetMode="External"/><Relationship Id="rId27503" Type="http://schemas.openxmlformats.org/officeDocument/2006/relationships/hyperlink" Target="https://docs7.online-sps.ru/cgi/online.cgi?req=doc&amp;base=EXPZ&amp;n=731991&amp;date=05.04.2021&amp;dst=141355&amp;fld=134" TargetMode="External"/><Relationship Id="rId1631" Type="http://schemas.openxmlformats.org/officeDocument/2006/relationships/hyperlink" Target="https://docs7.online-sps.ru/cgi/online.cgi?req=doc&amp;base=EXPZ&amp;n=731991&amp;date=05.04.2021&amp;dst=118852&amp;fld=134" TargetMode="External"/><Relationship Id="rId8244" Type="http://schemas.openxmlformats.org/officeDocument/2006/relationships/hyperlink" Target="https://docs7.online-sps.ru/cgi/online.cgi?req=doc&amp;base=EXPZ&amp;n=731991&amp;date=05.04.2021&amp;dst=107308&amp;fld=134" TargetMode="External"/><Relationship Id="rId11225" Type="http://schemas.openxmlformats.org/officeDocument/2006/relationships/hyperlink" Target="https://docs7.online-sps.ru/cgi/online.cgi?req=doc&amp;base=EXPZ&amp;n=731991&amp;date=05.04.2021&amp;dst=136476&amp;fld=134" TargetMode="External"/><Relationship Id="rId25054" Type="http://schemas.openxmlformats.org/officeDocument/2006/relationships/hyperlink" Target="https://docs7.online-sps.ru/cgi/online.cgi?req=doc&amp;base=EXPZ&amp;n=731991&amp;date=05.04.2021&amp;dst=136261&amp;fld=134" TargetMode="External"/><Relationship Id="rId32270" Type="http://schemas.openxmlformats.org/officeDocument/2006/relationships/hyperlink" Target="https://docs7.online-sps.ru/cgi/online.cgi?req=doc&amp;base=EXPZ&amp;n=731991&amp;date=05.04.2021&amp;dst=143316&amp;fld=134" TargetMode="External"/><Relationship Id="rId14795" Type="http://schemas.openxmlformats.org/officeDocument/2006/relationships/hyperlink" Target="https://docs7.online-sps.ru/cgi/online.cgi?req=doc&amp;base=EXPZ&amp;n=731991&amp;date=05.04.2021&amp;dst=109219&amp;fld=134" TargetMode="External"/><Relationship Id="rId28277" Type="http://schemas.openxmlformats.org/officeDocument/2006/relationships/hyperlink" Target="https://docs7.online-sps.ru/cgi/online.cgi?req=doc&amp;base=EXPZ&amp;n=731991&amp;date=05.04.2021&amp;dst=139727&amp;fld=134" TargetMode="External"/><Relationship Id="rId35493" Type="http://schemas.openxmlformats.org/officeDocument/2006/relationships/hyperlink" Target="https://docs7.online-sps.ru/cgi/online.cgi?req=doc&amp;base=LAW&amp;n=371416&amp;date=05.04.2021&amp;dst=109945&amp;fld=134" TargetMode="External"/><Relationship Id="rId4854" Type="http://schemas.openxmlformats.org/officeDocument/2006/relationships/hyperlink" Target="https://docs7.online-sps.ru/cgi/online.cgi?req=doc&amp;base=EXPZ&amp;n=731991&amp;date=05.04.2021&amp;dst=143811&amp;fld=134" TargetMode="External"/><Relationship Id="rId14448" Type="http://schemas.openxmlformats.org/officeDocument/2006/relationships/hyperlink" Target="https://docs7.online-sps.ru/cgi/online.cgi?req=doc&amp;base=LAW&amp;n=371416&amp;date=05.04.2021&amp;dst=109097&amp;fld=134" TargetMode="External"/><Relationship Id="rId21664" Type="http://schemas.openxmlformats.org/officeDocument/2006/relationships/hyperlink" Target="https://docs7.online-sps.ru/cgi/online.cgi?req=doc&amp;base=EXPZ&amp;n=731991&amp;date=05.04.2021&amp;dst=104655&amp;fld=134" TargetMode="External"/><Relationship Id="rId35146" Type="http://schemas.openxmlformats.org/officeDocument/2006/relationships/hyperlink" Target="https://docs7.online-sps.ru/cgi/online.cgi?req=doc&amp;base=EXPZ&amp;n=731991&amp;date=05.04.2021&amp;dst=112519&amp;fld=134" TargetMode="External"/><Relationship Id="rId377" Type="http://schemas.openxmlformats.org/officeDocument/2006/relationships/hyperlink" Target="https://docs7.online-sps.ru/cgi/online.cgi?req=doc&amp;base=EXPZ&amp;n=731991&amp;date=05.04.2021&amp;dst=136207&amp;fld=134" TargetMode="External"/><Relationship Id="rId2058" Type="http://schemas.openxmlformats.org/officeDocument/2006/relationships/hyperlink" Target="https://docs7.online-sps.ru/cgi/online.cgi?req=doc&amp;base=EXPZ&amp;n=731991&amp;date=05.04.2021&amp;dst=136449&amp;fld=134" TargetMode="External"/><Relationship Id="rId4507" Type="http://schemas.openxmlformats.org/officeDocument/2006/relationships/hyperlink" Target="https://docs7.online-sps.ru/cgi/online.cgi?req=doc&amp;base=EXPZ&amp;n=731991&amp;date=05.04.2021&amp;dst=137851&amp;fld=134" TargetMode="External"/><Relationship Id="rId21317" Type="http://schemas.openxmlformats.org/officeDocument/2006/relationships/hyperlink" Target="https://docs7.online-sps.ru/cgi/online.cgi?req=doc&amp;base=EXPZ&amp;n=731991&amp;date=05.04.2021&amp;dst=156138&amp;fld=134" TargetMode="External"/><Relationship Id="rId24887" Type="http://schemas.openxmlformats.org/officeDocument/2006/relationships/hyperlink" Target="https://docs7.online-sps.ru/cgi/online.cgi?req=doc&amp;base=EXPZ&amp;n=731991&amp;date=05.04.2021&amp;dst=136022&amp;fld=134" TargetMode="External"/><Relationship Id="rId13531" Type="http://schemas.openxmlformats.org/officeDocument/2006/relationships/hyperlink" Target="https://docs7.online-sps.ru/cgi/online.cgi?req=doc&amp;base=EXPZ&amp;n=731991&amp;date=05.04.2021&amp;dst=144297&amp;fld=134" TargetMode="External"/><Relationship Id="rId27360" Type="http://schemas.openxmlformats.org/officeDocument/2006/relationships/hyperlink" Target="https://docs7.online-sps.ru/cgi/online.cgi?req=doc&amp;base=EXPZ&amp;n=731991&amp;date=05.04.2021&amp;dst=141089&amp;fld=134" TargetMode="External"/><Relationship Id="rId31756" Type="http://schemas.openxmlformats.org/officeDocument/2006/relationships/hyperlink" Target="https://docs7.online-sps.ru/cgi/online.cgi?req=doc&amp;base=LAW&amp;n=371416&amp;date=05.04.2021&amp;dst=111711&amp;fld=134" TargetMode="External"/><Relationship Id="rId11082" Type="http://schemas.openxmlformats.org/officeDocument/2006/relationships/hyperlink" Target="https://docs7.online-sps.ru/cgi/online.cgi?req=doc&amp;base=EXPZ&amp;n=731991&amp;date=05.04.2021&amp;dst=101742&amp;fld=134" TargetMode="External"/><Relationship Id="rId16754" Type="http://schemas.openxmlformats.org/officeDocument/2006/relationships/hyperlink" Target="https://docs7.online-sps.ru/cgi/online.cgi?req=doc&amp;base=EXPZ&amp;n=731991&amp;date=05.04.2021&amp;dst=150384&amp;fld=134" TargetMode="External"/><Relationship Id="rId20400" Type="http://schemas.openxmlformats.org/officeDocument/2006/relationships/hyperlink" Target="https://docs7.online-sps.ru/cgi/online.cgi?req=doc&amp;base=EXPZ&amp;n=731991&amp;date=05.04.2021&amp;dst=138441&amp;fld=134" TargetMode="External"/><Relationship Id="rId23970" Type="http://schemas.openxmlformats.org/officeDocument/2006/relationships/hyperlink" Target="https://docs7.online-sps.ru/cgi/online.cgi?req=doc&amp;base=EXPZ&amp;n=731991&amp;date=05.04.2021&amp;dst=143592&amp;fld=134" TargetMode="External"/><Relationship Id="rId27013" Type="http://schemas.openxmlformats.org/officeDocument/2006/relationships/hyperlink" Target="https://docs7.online-sps.ru/cgi/online.cgi?req=doc&amp;base=EXPZ&amp;n=731991&amp;date=05.04.2021&amp;dst=135777&amp;fld=134" TargetMode="External"/><Relationship Id="rId31409" Type="http://schemas.openxmlformats.org/officeDocument/2006/relationships/hyperlink" Target="https://docs7.online-sps.ru/cgi/online.cgi?req=doc&amp;base=EXPZ&amp;n=731991&amp;date=05.04.2021&amp;dst=140373&amp;fld=134" TargetMode="External"/><Relationship Id="rId34979" Type="http://schemas.openxmlformats.org/officeDocument/2006/relationships/hyperlink" Target="https://docs7.online-sps.ru/cgi/online.cgi?req=doc&amp;base=EXPZ&amp;n=731991&amp;date=05.04.2021&amp;dst=151596&amp;fld=134" TargetMode="External"/><Relationship Id="rId1141" Type="http://schemas.openxmlformats.org/officeDocument/2006/relationships/hyperlink" Target="https://docs7.online-sps.ru/cgi/online.cgi?req=doc&amp;base=EXPZ&amp;n=731991&amp;date=05.04.2021&amp;dst=144243&amp;fld=134" TargetMode="External"/><Relationship Id="rId6813" Type="http://schemas.openxmlformats.org/officeDocument/2006/relationships/hyperlink" Target="https://docs7.online-sps.ru/cgi/online.cgi?req=doc&amp;base=EXPZ&amp;n=731991&amp;date=05.04.2021&amp;dst=135098&amp;fld=134" TargetMode="External"/><Relationship Id="rId16407" Type="http://schemas.openxmlformats.org/officeDocument/2006/relationships/hyperlink" Target="https://docs7.online-sps.ru/cgi/online.cgi?req=doc&amp;base=LAW&amp;n=371416&amp;date=05.04.2021&amp;dst=105223&amp;fld=134" TargetMode="External"/><Relationship Id="rId23623" Type="http://schemas.openxmlformats.org/officeDocument/2006/relationships/hyperlink" Target="https://docs7.online-sps.ru/cgi/online.cgi?req=doc&amp;base=EXPZ&amp;n=731991&amp;date=05.04.2021&amp;dst=148408&amp;fld=134" TargetMode="External"/><Relationship Id="rId37452" Type="http://schemas.openxmlformats.org/officeDocument/2006/relationships/hyperlink" Target="https://docs7.online-sps.ru/cgi/online.cgi?req=doc&amp;base=EXPZ&amp;n=731991&amp;date=05.04.2021&amp;dst=139105&amp;fld=134" TargetMode="External"/><Relationship Id="rId4364" Type="http://schemas.openxmlformats.org/officeDocument/2006/relationships/hyperlink" Target="https://docs7.online-sps.ru/cgi/online.cgi?req=doc&amp;base=LAW&amp;n=371416&amp;date=05.04.2021&amp;dst=110523&amp;fld=134" TargetMode="External"/><Relationship Id="rId19977" Type="http://schemas.openxmlformats.org/officeDocument/2006/relationships/hyperlink" Target="https://docs7.online-sps.ru/cgi/online.cgi?req=doc&amp;base=EXPZ&amp;n=731991&amp;date=05.04.2021&amp;dst=148347&amp;fld=134" TargetMode="External"/><Relationship Id="rId21174" Type="http://schemas.openxmlformats.org/officeDocument/2006/relationships/hyperlink" Target="https://docs7.online-sps.ru/cgi/online.cgi?req=doc&amp;base=EXPZ&amp;n=731991&amp;date=05.04.2021&amp;dst=123884&amp;fld=134" TargetMode="External"/><Relationship Id="rId37105" Type="http://schemas.openxmlformats.org/officeDocument/2006/relationships/hyperlink" Target="https://docs7.online-sps.ru/cgi/online.cgi?req=doc&amp;base=EXPZ&amp;n=731991&amp;date=05.04.2021&amp;dst=134891&amp;fld=134" TargetMode="External"/><Relationship Id="rId4017" Type="http://schemas.openxmlformats.org/officeDocument/2006/relationships/hyperlink" Target="https://docs7.online-sps.ru/cgi/online.cgi?req=doc&amp;base=EXPZ&amp;n=731991&amp;date=05.04.2021&amp;dst=145921&amp;fld=134" TargetMode="External"/><Relationship Id="rId7587" Type="http://schemas.openxmlformats.org/officeDocument/2006/relationships/hyperlink" Target="https://docs7.online-sps.ru/cgi/online.cgi?req=doc&amp;base=EXPZ&amp;n=731991&amp;date=05.04.2021&amp;dst=135400&amp;fld=134" TargetMode="External"/><Relationship Id="rId24397" Type="http://schemas.openxmlformats.org/officeDocument/2006/relationships/hyperlink" Target="https://docs7.online-sps.ru/cgi/online.cgi?req=doc&amp;base=EXPZ&amp;n=731991&amp;date=05.04.2021&amp;dst=141036&amp;fld=134" TargetMode="External"/><Relationship Id="rId26846" Type="http://schemas.openxmlformats.org/officeDocument/2006/relationships/hyperlink" Target="https://docs7.online-sps.ru/cgi/online.cgi?req=doc&amp;base=EXPZ&amp;n=731991&amp;date=05.04.2021&amp;dst=135427&amp;fld=134" TargetMode="External"/><Relationship Id="rId10568" Type="http://schemas.openxmlformats.org/officeDocument/2006/relationships/hyperlink" Target="https://docs7.online-sps.ru/cgi/online.cgi?req=doc&amp;base=EXPZ&amp;n=731991&amp;date=05.04.2021&amp;dst=101574&amp;fld=134" TargetMode="External"/><Relationship Id="rId31266" Type="http://schemas.openxmlformats.org/officeDocument/2006/relationships/hyperlink" Target="https://docs7.online-sps.ru/cgi/online.cgi?req=doc&amp;base=EXPZ&amp;n=731991&amp;date=05.04.2021&amp;dst=135573&amp;fld=134" TargetMode="External"/><Relationship Id="rId33715" Type="http://schemas.openxmlformats.org/officeDocument/2006/relationships/hyperlink" Target="https://docs7.online-sps.ru/cgi/online.cgi?req=doc&amp;base=EXPZ&amp;n=731991&amp;date=05.04.2021&amp;dst=110618&amp;fld=134" TargetMode="External"/><Relationship Id="rId13041" Type="http://schemas.openxmlformats.org/officeDocument/2006/relationships/hyperlink" Target="https://docs7.online-sps.ru/cgi/online.cgi?req=doc&amp;base=EXPZ&amp;n=731991&amp;date=05.04.2021&amp;dst=140458&amp;fld=134" TargetMode="External"/><Relationship Id="rId18713" Type="http://schemas.openxmlformats.org/officeDocument/2006/relationships/hyperlink" Target="https://docs7.online-sps.ru/cgi/online.cgi?req=doc&amp;base=EXPZ&amp;n=731991&amp;date=05.04.2021&amp;dst=144984&amp;fld=134" TargetMode="External"/><Relationship Id="rId36938" Type="http://schemas.openxmlformats.org/officeDocument/2006/relationships/hyperlink" Target="https://docs7.online-sps.ru/cgi/online.cgi?req=doc&amp;base=EXPZ&amp;n=731991&amp;date=05.04.2021&amp;dst=156194&amp;fld=134" TargetMode="External"/><Relationship Id="rId3100" Type="http://schemas.openxmlformats.org/officeDocument/2006/relationships/hyperlink" Target="https://docs7.online-sps.ru/cgi/online.cgi?req=doc&amp;base=EXPZ&amp;n=731991&amp;date=05.04.2021&amp;dst=136622&amp;fld=134" TargetMode="External"/><Relationship Id="rId6670" Type="http://schemas.openxmlformats.org/officeDocument/2006/relationships/hyperlink" Target="https://docs7.online-sps.ru/cgi/online.cgi?req=doc&amp;base=EXPZ&amp;n=731991&amp;date=05.04.2021&amp;dst=135074&amp;fld=134" TargetMode="External"/><Relationship Id="rId16264" Type="http://schemas.openxmlformats.org/officeDocument/2006/relationships/hyperlink" Target="https://docs7.online-sps.ru/cgi/online.cgi?req=doc&amp;base=EXPZ&amp;n=731991&amp;date=05.04.2021&amp;dst=119996&amp;fld=134" TargetMode="External"/><Relationship Id="rId23480" Type="http://schemas.openxmlformats.org/officeDocument/2006/relationships/hyperlink" Target="https://docs7.online-sps.ru/cgi/online.cgi?req=doc&amp;base=EXPZ&amp;n=731991&amp;date=05.04.2021&amp;dst=143204&amp;fld=134" TargetMode="External"/><Relationship Id="rId34489" Type="http://schemas.openxmlformats.org/officeDocument/2006/relationships/hyperlink" Target="https://docs7.online-sps.ru/cgi/online.cgi?req=doc&amp;base=EXPZ&amp;n=731991&amp;date=05.04.2021&amp;dst=117993&amp;fld=134" TargetMode="External"/><Relationship Id="rId6323" Type="http://schemas.openxmlformats.org/officeDocument/2006/relationships/hyperlink" Target="https://docs7.online-sps.ru/cgi/online.cgi?req=doc&amp;base=EXPZ&amp;n=731991&amp;date=05.04.2021&amp;dst=137967&amp;fld=134" TargetMode="External"/><Relationship Id="rId9893" Type="http://schemas.openxmlformats.org/officeDocument/2006/relationships/hyperlink" Target="https://docs7.online-sps.ru/cgi/online.cgi?req=doc&amp;base=LAW&amp;n=371416&amp;date=05.04.2021&amp;dst=111549&amp;fld=134" TargetMode="External"/><Relationship Id="rId19487" Type="http://schemas.openxmlformats.org/officeDocument/2006/relationships/hyperlink" Target="https://docs7.online-sps.ru/cgi/online.cgi?req=doc&amp;base=LAW&amp;n=371416&amp;date=05.04.2021&amp;dst=112557&amp;fld=134" TargetMode="External"/><Relationship Id="rId23133" Type="http://schemas.openxmlformats.org/officeDocument/2006/relationships/hyperlink" Target="https://docs7.online-sps.ru/cgi/online.cgi?req=doc&amp;base=LAW&amp;n=371416&amp;date=05.04.2021&amp;dst=119930&amp;fld=134" TargetMode="External"/><Relationship Id="rId9546" Type="http://schemas.openxmlformats.org/officeDocument/2006/relationships/hyperlink" Target="https://docs7.online-sps.ru/cgi/online.cgi?req=doc&amp;base=EXPZ&amp;n=731991&amp;date=05.04.2021&amp;dst=111932&amp;fld=134" TargetMode="External"/><Relationship Id="rId12874" Type="http://schemas.openxmlformats.org/officeDocument/2006/relationships/hyperlink" Target="https://docs7.online-sps.ru/cgi/online.cgi?req=doc&amp;base=EXPZ&amp;n=731991&amp;date=05.04.2021&amp;dst=140225&amp;fld=134" TargetMode="External"/><Relationship Id="rId26356" Type="http://schemas.openxmlformats.org/officeDocument/2006/relationships/hyperlink" Target="https://docs7.online-sps.ru/cgi/online.cgi?req=doc&amp;base=EXPZ&amp;n=731991&amp;date=05.04.2021&amp;dst=135737&amp;fld=134" TargetMode="External"/><Relationship Id="rId28805" Type="http://schemas.openxmlformats.org/officeDocument/2006/relationships/hyperlink" Target="https://docs7.online-sps.ru/cgi/online.cgi?req=doc&amp;base=EXPZ&amp;n=731991&amp;date=05.04.2021&amp;dst=137274&amp;fld=134" TargetMode="External"/><Relationship Id="rId30002" Type="http://schemas.openxmlformats.org/officeDocument/2006/relationships/hyperlink" Target="https://docs7.online-sps.ru/cgi/online.cgi?req=doc&amp;base=EXPZ&amp;n=731991&amp;date=05.04.2021&amp;dst=136355&amp;fld=134" TargetMode="External"/><Relationship Id="rId33572" Type="http://schemas.openxmlformats.org/officeDocument/2006/relationships/hyperlink" Target="https://docs7.online-sps.ru/cgi/online.cgi?req=doc&amp;base=LAW&amp;n=371416&amp;date=05.04.2021&amp;dst=107269&amp;fld=134" TargetMode="External"/><Relationship Id="rId2933" Type="http://schemas.openxmlformats.org/officeDocument/2006/relationships/hyperlink" Target="https://docs7.online-sps.ru/cgi/online.cgi?req=doc&amp;base=EXPZ&amp;n=731991&amp;date=05.04.2021&amp;dst=151625&amp;fld=134" TargetMode="External"/><Relationship Id="rId7097" Type="http://schemas.openxmlformats.org/officeDocument/2006/relationships/hyperlink" Target="https://docs7.online-sps.ru/cgi/online.cgi?req=doc&amp;base=EXPZ&amp;n=731991&amp;date=05.04.2021&amp;dst=101038&amp;fld=134" TargetMode="External"/><Relationship Id="rId10078" Type="http://schemas.openxmlformats.org/officeDocument/2006/relationships/hyperlink" Target="https://docs7.online-sps.ru/cgi/online.cgi?req=doc&amp;base=EXPZ&amp;n=731991&amp;date=05.04.2021&amp;dst=147260&amp;fld=134" TargetMode="External"/><Relationship Id="rId12527" Type="http://schemas.openxmlformats.org/officeDocument/2006/relationships/hyperlink" Target="https://docs7.online-sps.ru/cgi/online.cgi?req=doc&amp;base=LAW&amp;n=371416&amp;date=05.04.2021&amp;dst=108341&amp;fld=134" TargetMode="External"/><Relationship Id="rId15000" Type="http://schemas.openxmlformats.org/officeDocument/2006/relationships/hyperlink" Target="https://docs7.online-sps.ru/cgi/online.cgi?req=doc&amp;base=EXPZ&amp;n=731991&amp;date=05.04.2021&amp;dst=109536&amp;fld=134" TargetMode="External"/><Relationship Id="rId26009" Type="http://schemas.openxmlformats.org/officeDocument/2006/relationships/hyperlink" Target="https://docs7.online-sps.ru/cgi/online.cgi?req=doc&amp;base=EXPZ&amp;n=731991&amp;date=05.04.2021&amp;dst=134997&amp;fld=134" TargetMode="External"/><Relationship Id="rId33225" Type="http://schemas.openxmlformats.org/officeDocument/2006/relationships/hyperlink" Target="https://docs7.online-sps.ru/cgi/online.cgi?req=doc&amp;base=EXPZ&amp;n=731991&amp;date=05.04.2021&amp;dst=152121&amp;fld=134" TargetMode="External"/><Relationship Id="rId905" Type="http://schemas.openxmlformats.org/officeDocument/2006/relationships/hyperlink" Target="https://docs7.online-sps.ru/cgi/online.cgi?req=doc&amp;base=EXPZ&amp;n=731991&amp;date=05.04.2021&amp;dst=150089&amp;fld=134" TargetMode="External"/><Relationship Id="rId18570" Type="http://schemas.openxmlformats.org/officeDocument/2006/relationships/hyperlink" Target="https://docs7.online-sps.ru/cgi/online.cgi?req=doc&amp;base=EXPZ&amp;n=731991&amp;date=05.04.2021&amp;dst=143530&amp;fld=134" TargetMode="External"/><Relationship Id="rId22966" Type="http://schemas.openxmlformats.org/officeDocument/2006/relationships/hyperlink" Target="https://docs7.online-sps.ru/cgi/online.cgi?req=doc&amp;base=EXPZ&amp;n=731991&amp;date=05.04.2021&amp;dst=146107&amp;fld=134" TargetMode="External"/><Relationship Id="rId29579" Type="http://schemas.openxmlformats.org/officeDocument/2006/relationships/hyperlink" Target="https://docs7.online-sps.ru/cgi/online.cgi?req=doc&amp;base=EXPZ&amp;n=731991&amp;date=05.04.2021&amp;dst=145397&amp;fld=134" TargetMode="External"/><Relationship Id="rId36795" Type="http://schemas.openxmlformats.org/officeDocument/2006/relationships/hyperlink" Target="https://docs7.online-sps.ru/cgi/online.cgi?req=doc&amp;base=EXPZ&amp;n=731991&amp;date=05.04.2021&amp;dst=155891&amp;fld=134" TargetMode="External"/><Relationship Id="rId5809" Type="http://schemas.openxmlformats.org/officeDocument/2006/relationships/hyperlink" Target="https://docs7.online-sps.ru/cgi/online.cgi?req=doc&amp;base=EXPZ&amp;n=731991&amp;date=05.04.2021&amp;dst=136806&amp;fld=134" TargetMode="External"/><Relationship Id="rId6180" Type="http://schemas.openxmlformats.org/officeDocument/2006/relationships/hyperlink" Target="https://docs7.online-sps.ru/cgi/online.cgi?req=doc&amp;base=LAW&amp;n=371416&amp;date=05.04.2021&amp;dst=112521&amp;fld=134" TargetMode="External"/><Relationship Id="rId11610" Type="http://schemas.openxmlformats.org/officeDocument/2006/relationships/hyperlink" Target="https://docs7.online-sps.ru/cgi/online.cgi?req=doc&amp;base=EXPZ&amp;n=731991&amp;date=05.04.2021&amp;dst=102507&amp;fld=134" TargetMode="External"/><Relationship Id="rId18223" Type="http://schemas.openxmlformats.org/officeDocument/2006/relationships/hyperlink" Target="https://docs7.online-sps.ru/cgi/online.cgi?req=doc&amp;base=LAW&amp;n=371416&amp;date=05.04.2021&amp;dst=112451&amp;fld=134" TargetMode="External"/><Relationship Id="rId22619" Type="http://schemas.openxmlformats.org/officeDocument/2006/relationships/hyperlink" Target="https://docs7.online-sps.ru/cgi/online.cgi?req=doc&amp;base=EXPZ&amp;n=731991&amp;date=05.04.2021&amp;dst=146452&amp;fld=134" TargetMode="External"/><Relationship Id="rId36448" Type="http://schemas.openxmlformats.org/officeDocument/2006/relationships/hyperlink" Target="https://docs7.online-sps.ru/cgi/online.cgi?req=doc&amp;base=EXPZ&amp;n=731991&amp;date=05.04.2021&amp;dst=155198&amp;fld=134" TargetMode="External"/><Relationship Id="rId14833" Type="http://schemas.openxmlformats.org/officeDocument/2006/relationships/hyperlink" Target="https://docs7.online-sps.ru/cgi/online.cgi?req=doc&amp;base=EXPZ&amp;n=731991&amp;date=05.04.2021&amp;dst=137109&amp;fld=134" TargetMode="External"/><Relationship Id="rId28662" Type="http://schemas.openxmlformats.org/officeDocument/2006/relationships/hyperlink" Target="https://docs7.online-sps.ru/cgi/online.cgi?req=doc&amp;base=EXPZ&amp;n=731991&amp;date=05.04.2021&amp;dst=149194&amp;fld=134" TargetMode="External"/><Relationship Id="rId2790" Type="http://schemas.openxmlformats.org/officeDocument/2006/relationships/hyperlink" Target="https://docs7.online-sps.ru/cgi/online.cgi?req=doc&amp;base=EXPZ&amp;n=731991&amp;date=05.04.2021&amp;dst=148230&amp;fld=134" TargetMode="External"/><Relationship Id="rId12384" Type="http://schemas.openxmlformats.org/officeDocument/2006/relationships/hyperlink" Target="https://docs7.online-sps.ru/cgi/online.cgi?req=doc&amp;base=EXPZ&amp;n=731991&amp;date=05.04.2021&amp;dst=149400&amp;fld=134" TargetMode="External"/><Relationship Id="rId21702" Type="http://schemas.openxmlformats.org/officeDocument/2006/relationships/hyperlink" Target="https://docs7.online-sps.ru/cgi/online.cgi?req=doc&amp;base=EXPZ&amp;n=731991&amp;date=05.04.2021&amp;dst=104663&amp;fld=134" TargetMode="External"/><Relationship Id="rId28315" Type="http://schemas.openxmlformats.org/officeDocument/2006/relationships/hyperlink" Target="https://docs7.online-sps.ru/cgi/online.cgi?req=doc&amp;base=EXPZ&amp;n=731991&amp;date=05.04.2021&amp;dst=139793&amp;fld=134" TargetMode="External"/><Relationship Id="rId35531" Type="http://schemas.openxmlformats.org/officeDocument/2006/relationships/hyperlink" Target="https://docs7.online-sps.ru/cgi/online.cgi?req=doc&amp;base=LAW&amp;n=371416&amp;date=05.04.2021&amp;dst=112853&amp;fld=134" TargetMode="External"/><Relationship Id="rId762" Type="http://schemas.openxmlformats.org/officeDocument/2006/relationships/hyperlink" Target="https://docs7.online-sps.ru/cgi/online.cgi?req=doc&amp;base=EXPZ&amp;n=731991&amp;date=05.04.2021&amp;dst=136602&amp;fld=134" TargetMode="External"/><Relationship Id="rId2443" Type="http://schemas.openxmlformats.org/officeDocument/2006/relationships/hyperlink" Target="https://docs7.online-sps.ru/cgi/online.cgi?req=doc&amp;base=EXPZ&amp;n=731991&amp;date=05.04.2021&amp;dst=140215&amp;fld=134" TargetMode="External"/><Relationship Id="rId9056" Type="http://schemas.openxmlformats.org/officeDocument/2006/relationships/hyperlink" Target="https://docs7.online-sps.ru/cgi/online.cgi?req=doc&amp;base=EXPZ&amp;n=731991&amp;date=05.04.2021&amp;dst=147959&amp;fld=134" TargetMode="External"/><Relationship Id="rId12037" Type="http://schemas.openxmlformats.org/officeDocument/2006/relationships/hyperlink" Target="https://docs7.online-sps.ru/cgi/online.cgi?req=doc&amp;base=LAW&amp;n=371416&amp;date=05.04.2021&amp;dst=102964&amp;fld=134" TargetMode="External"/><Relationship Id="rId33082" Type="http://schemas.openxmlformats.org/officeDocument/2006/relationships/hyperlink" Target="https://docs7.online-sps.ru/cgi/online.cgi?req=doc&amp;base=EXPZ&amp;n=731991&amp;date=05.04.2021&amp;dst=142646&amp;fld=134" TargetMode="External"/><Relationship Id="rId415" Type="http://schemas.openxmlformats.org/officeDocument/2006/relationships/hyperlink" Target="https://docs7.online-sps.ru/cgi/online.cgi?req=doc&amp;base=EXPZ&amp;n=731991&amp;date=05.04.2021&amp;dst=101768&amp;fld=134" TargetMode="External"/><Relationship Id="rId5666" Type="http://schemas.openxmlformats.org/officeDocument/2006/relationships/hyperlink" Target="https://docs7.online-sps.ru/cgi/online.cgi?req=doc&amp;base=EXPZ&amp;n=731991&amp;date=05.04.2021&amp;dst=136590&amp;fld=134" TargetMode="External"/><Relationship Id="rId17709" Type="http://schemas.openxmlformats.org/officeDocument/2006/relationships/hyperlink" Target="https://docs7.online-sps.ru/cgi/online.cgi?req=doc&amp;base=EXPZ&amp;n=731991&amp;date=05.04.2021&amp;dst=151060&amp;fld=134" TargetMode="External"/><Relationship Id="rId18080" Type="http://schemas.openxmlformats.org/officeDocument/2006/relationships/hyperlink" Target="https://docs7.online-sps.ru/cgi/online.cgi?req=doc&amp;base=EXPZ&amp;n=731991&amp;date=05.04.2021&amp;dst=150554&amp;fld=134" TargetMode="External"/><Relationship Id="rId22476" Type="http://schemas.openxmlformats.org/officeDocument/2006/relationships/hyperlink" Target="https://docs7.online-sps.ru/cgi/online.cgi?req=doc&amp;base=EXPZ&amp;n=731991&amp;date=05.04.2021&amp;dst=144418&amp;fld=134" TargetMode="External"/><Relationship Id="rId24925" Type="http://schemas.openxmlformats.org/officeDocument/2006/relationships/hyperlink" Target="https://docs7.online-sps.ru/cgi/online.cgi?req=doc&amp;base=EXPZ&amp;n=731991&amp;date=05.04.2021&amp;dst=136079&amp;fld=134" TargetMode="External"/><Relationship Id="rId29089" Type="http://schemas.openxmlformats.org/officeDocument/2006/relationships/hyperlink" Target="https://docs7.online-sps.ru/cgi/online.cgi?req=doc&amp;base=EXPZ&amp;n=731991&amp;date=05.04.2021&amp;dst=150764&amp;fld=134" TargetMode="External"/><Relationship Id="rId5319" Type="http://schemas.openxmlformats.org/officeDocument/2006/relationships/hyperlink" Target="https://docs7.online-sps.ru/cgi/online.cgi?req=doc&amp;base=EXPZ&amp;n=731991&amp;date=05.04.2021&amp;dst=136040&amp;fld=134" TargetMode="External"/><Relationship Id="rId22129" Type="http://schemas.openxmlformats.org/officeDocument/2006/relationships/hyperlink" Target="https://docs7.online-sps.ru/cgi/online.cgi?req=doc&amp;base=EXPZ&amp;n=731991&amp;date=05.04.2021&amp;dst=141366&amp;fld=134" TargetMode="External"/><Relationship Id="rId8889" Type="http://schemas.openxmlformats.org/officeDocument/2006/relationships/hyperlink" Target="https://docs7.online-sps.ru/cgi/online.cgi?req=doc&amp;base=EXPZ&amp;n=731991&amp;date=05.04.2021&amp;dst=151230&amp;fld=134" TargetMode="External"/><Relationship Id="rId11120" Type="http://schemas.openxmlformats.org/officeDocument/2006/relationships/hyperlink" Target="https://docs7.online-sps.ru/cgi/online.cgi?req=doc&amp;base=EXPZ&amp;n=731991&amp;date=05.04.2021&amp;dst=136226&amp;fld=134" TargetMode="External"/><Relationship Id="rId14690" Type="http://schemas.openxmlformats.org/officeDocument/2006/relationships/hyperlink" Target="https://docs7.online-sps.ru/cgi/online.cgi?req=doc&amp;base=EXPZ&amp;n=731991&amp;date=05.04.2021&amp;dst=142701&amp;fld=134" TargetMode="External"/><Relationship Id="rId25699" Type="http://schemas.openxmlformats.org/officeDocument/2006/relationships/hyperlink" Target="https://docs7.online-sps.ru/cgi/online.cgi?req=doc&amp;base=EXPZ&amp;n=731991&amp;date=05.04.2021&amp;dst=104175&amp;fld=134" TargetMode="External"/><Relationship Id="rId1929" Type="http://schemas.openxmlformats.org/officeDocument/2006/relationships/hyperlink" Target="https://docs7.online-sps.ru/cgi/online.cgi?req=doc&amp;base=EXPZ&amp;n=731991&amp;date=05.04.2021&amp;dst=101587&amp;fld=134" TargetMode="External"/><Relationship Id="rId14343" Type="http://schemas.openxmlformats.org/officeDocument/2006/relationships/hyperlink" Target="https://docs7.online-sps.ru/cgi/online.cgi?req=doc&amp;base=EXPZ&amp;n=731991&amp;date=05.04.2021&amp;dst=120374&amp;fld=134" TargetMode="External"/><Relationship Id="rId28172" Type="http://schemas.openxmlformats.org/officeDocument/2006/relationships/hyperlink" Target="https://docs7.online-sps.ru/cgi/online.cgi?req=doc&amp;base=EXPZ&amp;n=731991&amp;date=05.04.2021&amp;dst=139516&amp;fld=134" TargetMode="External"/><Relationship Id="rId32568" Type="http://schemas.openxmlformats.org/officeDocument/2006/relationships/hyperlink" Target="https://docs7.online-sps.ru/cgi/online.cgi?req=doc&amp;base=EXPZ&amp;n=731991&amp;date=05.04.2021&amp;dst=108500&amp;fld=134" TargetMode="External"/><Relationship Id="rId4402" Type="http://schemas.openxmlformats.org/officeDocument/2006/relationships/hyperlink" Target="https://docs7.online-sps.ru/cgi/online.cgi?req=doc&amp;base=LAW&amp;n=371416&amp;date=05.04.2021&amp;dst=110883&amp;fld=134" TargetMode="External"/><Relationship Id="rId7972" Type="http://schemas.openxmlformats.org/officeDocument/2006/relationships/hyperlink" Target="https://docs7.online-sps.ru/cgi/online.cgi?req=doc&amp;base=EXPZ&amp;n=731991&amp;date=05.04.2021&amp;dst=141863&amp;fld=134" TargetMode="External"/><Relationship Id="rId17566" Type="http://schemas.openxmlformats.org/officeDocument/2006/relationships/hyperlink" Target="https://docs7.online-sps.ru/cgi/online.cgi?req=doc&amp;base=EXPZ&amp;n=731991&amp;date=05.04.2021&amp;dst=150727&amp;fld=134" TargetMode="External"/><Relationship Id="rId21212" Type="http://schemas.openxmlformats.org/officeDocument/2006/relationships/hyperlink" Target="https://docs7.online-sps.ru/cgi/online.cgi?req=doc&amp;base=EXPZ&amp;n=731991&amp;date=05.04.2021&amp;dst=155910&amp;fld=134" TargetMode="External"/><Relationship Id="rId24782" Type="http://schemas.openxmlformats.org/officeDocument/2006/relationships/hyperlink" Target="https://docs7.online-sps.ru/cgi/online.cgi?req=doc&amp;base=EXPZ&amp;n=731991&amp;date=05.04.2021&amp;dst=115171&amp;fld=134" TargetMode="External"/><Relationship Id="rId35041" Type="http://schemas.openxmlformats.org/officeDocument/2006/relationships/hyperlink" Target="https://docs7.online-sps.ru/cgi/online.cgi?req=doc&amp;base=EXPZ&amp;n=731991&amp;date=05.04.2021&amp;dst=136944&amp;fld=134" TargetMode="External"/><Relationship Id="rId272" Type="http://schemas.openxmlformats.org/officeDocument/2006/relationships/hyperlink" Target="https://docs7.online-sps.ru/cgi/online.cgi?req=doc&amp;base=EXPZ&amp;n=731991&amp;date=05.04.2021&amp;dst=148252&amp;fld=134" TargetMode="External"/><Relationship Id="rId7625" Type="http://schemas.openxmlformats.org/officeDocument/2006/relationships/hyperlink" Target="https://docs7.online-sps.ru/cgi/online.cgi?req=doc&amp;base=EXPZ&amp;n=731991&amp;date=05.04.2021&amp;dst=135451&amp;fld=134" TargetMode="External"/><Relationship Id="rId10953" Type="http://schemas.openxmlformats.org/officeDocument/2006/relationships/hyperlink" Target="https://docs7.online-sps.ru/cgi/online.cgi?req=doc&amp;base=EXPZ&amp;n=731991&amp;date=05.04.2021&amp;dst=102343&amp;fld=134" TargetMode="External"/><Relationship Id="rId17219" Type="http://schemas.openxmlformats.org/officeDocument/2006/relationships/hyperlink" Target="https://docs7.online-sps.ru/cgi/online.cgi?req=doc&amp;base=EXPZ&amp;n=731991&amp;date=05.04.2021&amp;dst=153067&amp;fld=134" TargetMode="External"/><Relationship Id="rId24435" Type="http://schemas.openxmlformats.org/officeDocument/2006/relationships/hyperlink" Target="https://docs7.online-sps.ru/cgi/online.cgi?req=doc&amp;base=EXPZ&amp;n=731991&amp;date=05.04.2021&amp;dst=141102&amp;fld=134" TargetMode="External"/><Relationship Id="rId31651" Type="http://schemas.openxmlformats.org/officeDocument/2006/relationships/hyperlink" Target="https://docs7.online-sps.ru/cgi/online.cgi?req=doc&amp;base=EXPZ&amp;n=731991&amp;date=05.04.2021&amp;dst=150130&amp;fld=134" TargetMode="External"/><Relationship Id="rId5176" Type="http://schemas.openxmlformats.org/officeDocument/2006/relationships/hyperlink" Target="https://docs7.online-sps.ru/cgi/online.cgi?req=doc&amp;base=EXPZ&amp;n=731991&amp;date=05.04.2021&amp;dst=144026&amp;fld=134" TargetMode="External"/><Relationship Id="rId10606" Type="http://schemas.openxmlformats.org/officeDocument/2006/relationships/hyperlink" Target="https://docs7.online-sps.ru/cgi/online.cgi?req=doc&amp;base=EXPZ&amp;n=731991&amp;date=05.04.2021&amp;dst=102343&amp;fld=134" TargetMode="External"/><Relationship Id="rId31304" Type="http://schemas.openxmlformats.org/officeDocument/2006/relationships/hyperlink" Target="https://docs7.online-sps.ru/cgi/online.cgi?req=doc&amp;base=EXPZ&amp;n=731991&amp;date=05.04.2021&amp;dst=140235&amp;fld=134" TargetMode="External"/><Relationship Id="rId8399" Type="http://schemas.openxmlformats.org/officeDocument/2006/relationships/hyperlink" Target="https://docs7.online-sps.ru/cgi/online.cgi?req=doc&amp;base=EXPZ&amp;n=731991&amp;date=05.04.2021&amp;dst=141079&amp;fld=134" TargetMode="External"/><Relationship Id="rId13829" Type="http://schemas.openxmlformats.org/officeDocument/2006/relationships/hyperlink" Target="https://docs7.online-sps.ru/cgi/online.cgi?req=doc&amp;base=EXPZ&amp;n=731991&amp;date=05.04.2021&amp;dst=111188&amp;fld=134" TargetMode="External"/><Relationship Id="rId27658" Type="http://schemas.openxmlformats.org/officeDocument/2006/relationships/hyperlink" Target="https://docs7.online-sps.ru/cgi/online.cgi?req=doc&amp;base=EXPZ&amp;n=731991&amp;date=05.04.2021&amp;dst=141728&amp;fld=134" TargetMode="External"/><Relationship Id="rId34874" Type="http://schemas.openxmlformats.org/officeDocument/2006/relationships/hyperlink" Target="https://docs7.online-sps.ru/cgi/online.cgi?req=doc&amp;base=EXPZ&amp;n=731991&amp;date=05.04.2021&amp;dst=118656&amp;fld=134" TargetMode="External"/><Relationship Id="rId1786" Type="http://schemas.openxmlformats.org/officeDocument/2006/relationships/hyperlink" Target="https://docs7.online-sps.ru/cgi/online.cgi?req=doc&amp;base=EXPZ&amp;n=731991&amp;date=05.04.2021&amp;dst=140071&amp;fld=134" TargetMode="External"/><Relationship Id="rId16302" Type="http://schemas.openxmlformats.org/officeDocument/2006/relationships/hyperlink" Target="https://docs7.online-sps.ru/cgi/online.cgi?req=doc&amp;base=EXPZ&amp;n=731991&amp;date=05.04.2021&amp;dst=152718&amp;fld=134" TargetMode="External"/><Relationship Id="rId19872" Type="http://schemas.openxmlformats.org/officeDocument/2006/relationships/hyperlink" Target="https://docs7.online-sps.ru/cgi/online.cgi?req=doc&amp;base=EXPZ&amp;n=731991&amp;date=05.04.2021&amp;dst=142570&amp;fld=134" TargetMode="External"/><Relationship Id="rId32078" Type="http://schemas.openxmlformats.org/officeDocument/2006/relationships/hyperlink" Target="https://docs7.online-sps.ru/cgi/online.cgi?req=doc&amp;base=EXPZ&amp;n=731991&amp;date=05.04.2021&amp;dst=142886&amp;fld=134" TargetMode="External"/><Relationship Id="rId34527" Type="http://schemas.openxmlformats.org/officeDocument/2006/relationships/hyperlink" Target="https://docs7.online-sps.ru/cgi/online.cgi?req=doc&amp;base=EXPZ&amp;n=731991&amp;date=05.04.2021&amp;dst=150728&amp;fld=134" TargetMode="External"/><Relationship Id="rId37000" Type="http://schemas.openxmlformats.org/officeDocument/2006/relationships/hyperlink" Target="https://docs7.online-sps.ru/cgi/online.cgi?req=doc&amp;base=EXPZ&amp;n=731991&amp;date=05.04.2021&amp;dst=124398&amp;fld=134" TargetMode="External"/><Relationship Id="rId1439" Type="http://schemas.openxmlformats.org/officeDocument/2006/relationships/hyperlink" Target="https://docs7.online-sps.ru/cgi/online.cgi?req=doc&amp;base=EXPZ&amp;n=731991&amp;date=05.04.2021&amp;dst=112703&amp;fld=134" TargetMode="External"/><Relationship Id="rId9931" Type="http://schemas.openxmlformats.org/officeDocument/2006/relationships/hyperlink" Target="https://docs7.online-sps.ru/cgi/online.cgi?req=doc&amp;base=EXPZ&amp;n=731991&amp;date=05.04.2021&amp;dst=137303&amp;fld=134" TargetMode="External"/><Relationship Id="rId12912" Type="http://schemas.openxmlformats.org/officeDocument/2006/relationships/hyperlink" Target="https://docs7.online-sps.ru/cgi/online.cgi?req=doc&amp;base=EXPZ&amp;n=731991&amp;date=05.04.2021&amp;dst=140275&amp;fld=134" TargetMode="External"/><Relationship Id="rId19525" Type="http://schemas.openxmlformats.org/officeDocument/2006/relationships/hyperlink" Target="https://docs7.online-sps.ru/cgi/online.cgi?req=doc&amp;base=LAW&amp;n=371416&amp;date=05.04.2021&amp;dst=112643&amp;fld=134" TargetMode="External"/><Relationship Id="rId26741" Type="http://schemas.openxmlformats.org/officeDocument/2006/relationships/hyperlink" Target="https://docs7.online-sps.ru/cgi/online.cgi?req=doc&amp;base=EXPZ&amp;n=731991&amp;date=05.04.2021&amp;dst=135288&amp;fld=134" TargetMode="External"/><Relationship Id="rId7482" Type="http://schemas.openxmlformats.org/officeDocument/2006/relationships/hyperlink" Target="https://docs7.online-sps.ru/cgi/online.cgi?req=doc&amp;base=EXPZ&amp;n=731991&amp;date=05.04.2021&amp;dst=100657&amp;fld=134" TargetMode="External"/><Relationship Id="rId10463" Type="http://schemas.openxmlformats.org/officeDocument/2006/relationships/hyperlink" Target="https://docs7.online-sps.ru/cgi/online.cgi?req=doc&amp;base=EXPZ&amp;n=731991&amp;date=05.04.2021&amp;dst=145400&amp;fld=134" TargetMode="External"/><Relationship Id="rId17076" Type="http://schemas.openxmlformats.org/officeDocument/2006/relationships/hyperlink" Target="https://docs7.online-sps.ru/cgi/online.cgi?req=doc&amp;base=EXPZ&amp;n=731991&amp;date=05.04.2021&amp;dst=150922&amp;fld=134" TargetMode="External"/><Relationship Id="rId24292" Type="http://schemas.openxmlformats.org/officeDocument/2006/relationships/hyperlink" Target="https://docs7.online-sps.ru/cgi/online.cgi?req=doc&amp;base=EXPZ&amp;n=731991&amp;date=05.04.2021&amp;dst=149239&amp;fld=134" TargetMode="External"/><Relationship Id="rId29964" Type="http://schemas.openxmlformats.org/officeDocument/2006/relationships/hyperlink" Target="https://docs7.online-sps.ru/cgi/online.cgi?req=doc&amp;base=EXPZ&amp;n=731991&amp;date=05.04.2021&amp;dst=101879&amp;fld=134" TargetMode="External"/><Relationship Id="rId33610" Type="http://schemas.openxmlformats.org/officeDocument/2006/relationships/hyperlink" Target="https://docs7.online-sps.ru/cgi/online.cgi?req=doc&amp;base=EXPZ&amp;n=731991&amp;date=05.04.2021&amp;dst=136883&amp;fld=134" TargetMode="External"/><Relationship Id="rId7135" Type="http://schemas.openxmlformats.org/officeDocument/2006/relationships/hyperlink" Target="https://docs7.online-sps.ru/cgi/online.cgi?req=doc&amp;base=EXPZ&amp;n=731991&amp;date=05.04.2021&amp;dst=135648&amp;fld=134" TargetMode="External"/><Relationship Id="rId10116" Type="http://schemas.openxmlformats.org/officeDocument/2006/relationships/hyperlink" Target="https://docs7.online-sps.ru/cgi/online.cgi?req=doc&amp;base=EXPZ&amp;n=731991&amp;date=05.04.2021&amp;dst=147386&amp;fld=134" TargetMode="External"/><Relationship Id="rId13686" Type="http://schemas.openxmlformats.org/officeDocument/2006/relationships/hyperlink" Target="https://docs7.online-sps.ru/cgi/online.cgi?req=doc&amp;base=EXPZ&amp;n=731991&amp;date=05.04.2021&amp;dst=142337&amp;fld=134" TargetMode="External"/><Relationship Id="rId29617" Type="http://schemas.openxmlformats.org/officeDocument/2006/relationships/hyperlink" Target="https://docs7.online-sps.ru/cgi/online.cgi?req=doc&amp;base=EXPZ&amp;n=731991&amp;date=05.04.2021&amp;dst=145580&amp;fld=134" TargetMode="External"/><Relationship Id="rId31161" Type="http://schemas.openxmlformats.org/officeDocument/2006/relationships/hyperlink" Target="https://docs7.online-sps.ru/cgi/online.cgi?req=doc&amp;base=LAW&amp;n=371416&amp;date=05.04.2021&amp;dst=108191&amp;fld=134" TargetMode="External"/><Relationship Id="rId36833" Type="http://schemas.openxmlformats.org/officeDocument/2006/relationships/hyperlink" Target="https://docs7.online-sps.ru/cgi/online.cgi?req=doc&amp;base=EXPZ&amp;n=731991&amp;date=05.04.2021&amp;dst=155974&amp;fld=134" TargetMode="External"/><Relationship Id="rId3745" Type="http://schemas.openxmlformats.org/officeDocument/2006/relationships/hyperlink" Target="https://docs7.online-sps.ru/cgi/online.cgi?req=doc&amp;base=EXPZ&amp;n=731991&amp;date=05.04.2021&amp;dst=146677&amp;fld=134" TargetMode="External"/><Relationship Id="rId13339" Type="http://schemas.openxmlformats.org/officeDocument/2006/relationships/hyperlink" Target="https://docs7.online-sps.ru/cgi/online.cgi?req=doc&amp;base=EXPZ&amp;n=731991&amp;date=05.04.2021&amp;dst=143057&amp;fld=134" TargetMode="External"/><Relationship Id="rId20555" Type="http://schemas.openxmlformats.org/officeDocument/2006/relationships/hyperlink" Target="https://docs7.online-sps.ru/cgi/online.cgi?req=doc&amp;base=EXPZ&amp;n=731991&amp;date=05.04.2021&amp;dst=140015&amp;fld=134" TargetMode="External"/><Relationship Id="rId27168" Type="http://schemas.openxmlformats.org/officeDocument/2006/relationships/hyperlink" Target="https://docs7.online-sps.ru/cgi/online.cgi?req=doc&amp;base=EXPZ&amp;n=731991&amp;date=05.04.2021&amp;dst=141825&amp;fld=134" TargetMode="External"/><Relationship Id="rId34384" Type="http://schemas.openxmlformats.org/officeDocument/2006/relationships/hyperlink" Target="https://docs7.online-sps.ru/cgi/online.cgi?req=doc&amp;base=EXPZ&amp;n=731991&amp;date=05.04.2021&amp;dst=117698&amp;fld=134" TargetMode="External"/><Relationship Id="rId1296" Type="http://schemas.openxmlformats.org/officeDocument/2006/relationships/hyperlink" Target="https://docs7.online-sps.ru/cgi/online.cgi?req=doc&amp;base=EXPZ&amp;n=731991&amp;date=05.04.2021&amp;dst=145689&amp;fld=134" TargetMode="External"/><Relationship Id="rId20208" Type="http://schemas.openxmlformats.org/officeDocument/2006/relationships/hyperlink" Target="https://docs7.online-sps.ru/cgi/online.cgi?req=doc&amp;base=EXPZ&amp;n=731991&amp;date=05.04.2021&amp;dst=138158&amp;fld=134" TargetMode="External"/><Relationship Id="rId34037" Type="http://schemas.openxmlformats.org/officeDocument/2006/relationships/hyperlink" Target="https://docs7.online-sps.ru/cgi/online.cgi?req=doc&amp;base=EXPZ&amp;n=731991&amp;date=05.04.2021&amp;dst=145273&amp;fld=134" TargetMode="External"/><Relationship Id="rId6968" Type="http://schemas.openxmlformats.org/officeDocument/2006/relationships/hyperlink" Target="https://docs7.online-sps.ru/cgi/online.cgi?req=doc&amp;base=EXPZ&amp;n=731991&amp;date=05.04.2021&amp;dst=135287&amp;fld=134" TargetMode="External"/><Relationship Id="rId19382" Type="http://schemas.openxmlformats.org/officeDocument/2006/relationships/hyperlink" Target="https://docs7.online-sps.ru/cgi/online.cgi?req=doc&amp;base=LAW&amp;n=371416&amp;date=05.04.2021&amp;dst=109871&amp;fld=134" TargetMode="External"/><Relationship Id="rId23778" Type="http://schemas.openxmlformats.org/officeDocument/2006/relationships/hyperlink" Target="https://docs7.online-sps.ru/cgi/online.cgi?req=doc&amp;base=EXPZ&amp;n=731991&amp;date=05.04.2021&amp;dst=137716&amp;fld=134" TargetMode="External"/><Relationship Id="rId28700" Type="http://schemas.openxmlformats.org/officeDocument/2006/relationships/hyperlink" Target="https://docs7.online-sps.ru/cgi/online.cgi?req=doc&amp;base=EXPZ&amp;n=731991&amp;date=05.04.2021&amp;dst=149770&amp;fld=134" TargetMode="External"/><Relationship Id="rId30994" Type="http://schemas.openxmlformats.org/officeDocument/2006/relationships/hyperlink" Target="https://docs7.online-sps.ru/cgi/online.cgi?req=doc&amp;base=EXPZ&amp;n=731991&amp;date=05.04.2021&amp;dst=140783&amp;fld=134" TargetMode="External"/><Relationship Id="rId9441" Type="http://schemas.openxmlformats.org/officeDocument/2006/relationships/hyperlink" Target="https://docs7.online-sps.ru/cgi/online.cgi?req=doc&amp;base=EXPZ&amp;n=731991&amp;date=05.04.2021&amp;dst=144795&amp;fld=134" TargetMode="External"/><Relationship Id="rId12422" Type="http://schemas.openxmlformats.org/officeDocument/2006/relationships/hyperlink" Target="https://docs7.online-sps.ru/cgi/online.cgi?req=doc&amp;base=LAW&amp;n=371416&amp;date=05.04.2021&amp;dst=108151&amp;fld=134" TargetMode="External"/><Relationship Id="rId15992" Type="http://schemas.openxmlformats.org/officeDocument/2006/relationships/hyperlink" Target="https://docs7.online-sps.ru/cgi/online.cgi?req=doc&amp;base=EXPZ&amp;n=731991&amp;date=05.04.2021&amp;dst=152047&amp;fld=134" TargetMode="External"/><Relationship Id="rId19035" Type="http://schemas.openxmlformats.org/officeDocument/2006/relationships/hyperlink" Target="https://docs7.online-sps.ru/cgi/online.cgi?req=doc&amp;base=EXPZ&amp;n=731991&amp;date=05.04.2021&amp;dst=118125&amp;fld=134" TargetMode="External"/><Relationship Id="rId26251" Type="http://schemas.openxmlformats.org/officeDocument/2006/relationships/hyperlink" Target="https://docs7.online-sps.ru/cgi/online.cgi?req=doc&amp;base=EXPZ&amp;n=731991&amp;date=05.04.2021&amp;dst=101067&amp;fld=134" TargetMode="External"/><Relationship Id="rId30647" Type="http://schemas.openxmlformats.org/officeDocument/2006/relationships/hyperlink" Target="https://docs7.online-sps.ru/cgi/online.cgi?req=doc&amp;base=LAW&amp;n=371416&amp;date=05.04.2021&amp;dst=102674&amp;fld=134" TargetMode="External"/><Relationship Id="rId800" Type="http://schemas.openxmlformats.org/officeDocument/2006/relationships/hyperlink" Target="https://docs7.online-sps.ru/cgi/online.cgi?req=doc&amp;base=EXPZ&amp;n=731991&amp;date=05.04.2021&amp;dst=102249&amp;fld=134" TargetMode="External"/><Relationship Id="rId15645" Type="http://schemas.openxmlformats.org/officeDocument/2006/relationships/hyperlink" Target="https://docs7.online-sps.ru/cgi/online.cgi?req=doc&amp;base=EXPZ&amp;n=731991&amp;date=05.04.2021&amp;dst=152083&amp;fld=134" TargetMode="External"/><Relationship Id="rId22861" Type="http://schemas.openxmlformats.org/officeDocument/2006/relationships/hyperlink" Target="https://docs7.online-sps.ru/cgi/online.cgi?req=doc&amp;base=EXPZ&amp;n=731991&amp;date=05.04.2021&amp;dst=145917&amp;fld=134" TargetMode="External"/><Relationship Id="rId29474" Type="http://schemas.openxmlformats.org/officeDocument/2006/relationships/hyperlink" Target="https://docs7.online-sps.ru/cgi/online.cgi?req=doc&amp;base=EXPZ&amp;n=731991&amp;date=05.04.2021&amp;dst=147883&amp;fld=134" TargetMode="External"/><Relationship Id="rId33120" Type="http://schemas.openxmlformats.org/officeDocument/2006/relationships/hyperlink" Target="https://docs7.online-sps.ru/cgi/online.cgi?req=doc&amp;base=EXPZ&amp;n=731991&amp;date=05.04.2021&amp;dst=148123&amp;fld=134" TargetMode="External"/><Relationship Id="rId36690" Type="http://schemas.openxmlformats.org/officeDocument/2006/relationships/hyperlink" Target="https://docs7.online-sps.ru/cgi/online.cgi?req=doc&amp;base=EXPZ&amp;n=731991&amp;date=05.04.2021&amp;dst=123731&amp;fld=134" TargetMode="External"/><Relationship Id="rId5704" Type="http://schemas.openxmlformats.org/officeDocument/2006/relationships/hyperlink" Target="https://docs7.online-sps.ru/cgi/online.cgi?req=doc&amp;base=EXPZ&amp;n=731991&amp;date=05.04.2021&amp;dst=136656&amp;fld=134" TargetMode="External"/><Relationship Id="rId13196" Type="http://schemas.openxmlformats.org/officeDocument/2006/relationships/hyperlink" Target="https://docs7.online-sps.ru/cgi/online.cgi?req=doc&amp;base=EXPZ&amp;n=731991&amp;date=05.04.2021&amp;dst=148070&amp;fld=134" TargetMode="External"/><Relationship Id="rId22514" Type="http://schemas.openxmlformats.org/officeDocument/2006/relationships/hyperlink" Target="https://docs7.online-sps.ru/cgi/online.cgi?req=doc&amp;base=EXPZ&amp;n=731991&amp;date=05.04.2021&amp;dst=146266&amp;fld=134" TargetMode="External"/><Relationship Id="rId29127" Type="http://schemas.openxmlformats.org/officeDocument/2006/relationships/hyperlink" Target="https://docs7.online-sps.ru/cgi/online.cgi?req=doc&amp;base=EXPZ&amp;n=731991&amp;date=05.04.2021&amp;dst=151505&amp;fld=134" TargetMode="External"/><Relationship Id="rId36343" Type="http://schemas.openxmlformats.org/officeDocument/2006/relationships/hyperlink" Target="https://docs7.online-sps.ru/cgi/online.cgi?req=doc&amp;base=EXPZ&amp;n=731991&amp;date=05.04.2021&amp;dst=139743&amp;fld=134" TargetMode="External"/><Relationship Id="rId3255" Type="http://schemas.openxmlformats.org/officeDocument/2006/relationships/hyperlink" Target="https://docs7.online-sps.ru/cgi/online.cgi?req=doc&amp;base=EXPZ&amp;n=731991&amp;date=05.04.2021&amp;dst=153041&amp;fld=134" TargetMode="External"/><Relationship Id="rId8927" Type="http://schemas.openxmlformats.org/officeDocument/2006/relationships/hyperlink" Target="https://docs7.online-sps.ru/cgi/online.cgi?req=doc&amp;base=EXPZ&amp;n=731991&amp;date=05.04.2021&amp;dst=140051&amp;fld=134" TargetMode="External"/><Relationship Id="rId18868" Type="http://schemas.openxmlformats.org/officeDocument/2006/relationships/hyperlink" Target="https://docs7.online-sps.ru/cgi/online.cgi?req=doc&amp;base=EXPZ&amp;n=731991&amp;date=05.04.2021&amp;dst=137175&amp;fld=134" TargetMode="External"/><Relationship Id="rId20065" Type="http://schemas.openxmlformats.org/officeDocument/2006/relationships/hyperlink" Target="https://docs7.online-sps.ru/cgi/online.cgi?req=doc&amp;base=EXPZ&amp;n=731991&amp;date=05.04.2021&amp;dst=137960&amp;fld=134" TargetMode="External"/><Relationship Id="rId6478" Type="http://schemas.openxmlformats.org/officeDocument/2006/relationships/hyperlink" Target="https://docs7.online-sps.ru/cgi/online.cgi?req=doc&amp;base=EXPZ&amp;n=731991&amp;date=05.04.2021&amp;dst=138115&amp;fld=134" TargetMode="External"/><Relationship Id="rId11908" Type="http://schemas.openxmlformats.org/officeDocument/2006/relationships/hyperlink" Target="https://docs7.online-sps.ru/cgi/online.cgi?req=doc&amp;base=LAW&amp;n=371416&amp;date=05.04.2021&amp;dst=102804&amp;fld=134" TargetMode="External"/><Relationship Id="rId23288" Type="http://schemas.openxmlformats.org/officeDocument/2006/relationships/hyperlink" Target="https://docs7.online-sps.ru/cgi/online.cgi?req=doc&amp;base=EXPZ&amp;n=731991&amp;date=05.04.2021&amp;dst=109187&amp;fld=134" TargetMode="External"/><Relationship Id="rId25737" Type="http://schemas.openxmlformats.org/officeDocument/2006/relationships/hyperlink" Target="https://docs7.online-sps.ru/cgi/online.cgi?req=doc&amp;base=EXPZ&amp;n=731991&amp;date=05.04.2021&amp;dst=138392&amp;fld=134" TargetMode="External"/><Relationship Id="rId28210" Type="http://schemas.openxmlformats.org/officeDocument/2006/relationships/hyperlink" Target="https://docs7.online-sps.ru/cgi/online.cgi?req=doc&amp;base=EXPZ&amp;n=731991&amp;date=05.04.2021&amp;dst=139616&amp;fld=134" TargetMode="External"/><Relationship Id="rId32953" Type="http://schemas.openxmlformats.org/officeDocument/2006/relationships/hyperlink" Target="https://docs7.online-sps.ru/cgi/online.cgi?req=doc&amp;base=EXPZ&amp;n=731991&amp;date=05.04.2021&amp;dst=152830&amp;fld=134" TargetMode="External"/><Relationship Id="rId17951" Type="http://schemas.openxmlformats.org/officeDocument/2006/relationships/hyperlink" Target="https://docs7.online-sps.ru/cgi/online.cgi?req=doc&amp;base=EXPZ&amp;n=731991&amp;date=05.04.2021&amp;dst=145790&amp;fld=134" TargetMode="External"/><Relationship Id="rId30157" Type="http://schemas.openxmlformats.org/officeDocument/2006/relationships/hyperlink" Target="https://docs7.online-sps.ru/cgi/online.cgi?req=doc&amp;base=EXPZ&amp;n=731991&amp;date=05.04.2021&amp;dst=136918&amp;fld=134" TargetMode="External"/><Relationship Id="rId32606" Type="http://schemas.openxmlformats.org/officeDocument/2006/relationships/hyperlink" Target="https://docs7.online-sps.ru/cgi/online.cgi?req=doc&amp;base=EXPZ&amp;n=731991&amp;date=05.04.2021&amp;dst=108617&amp;fld=134" TargetMode="External"/><Relationship Id="rId310" Type="http://schemas.openxmlformats.org/officeDocument/2006/relationships/hyperlink" Target="https://docs7.online-sps.ru/cgi/online.cgi?req=doc&amp;base=EXPZ&amp;n=731991&amp;date=05.04.2021&amp;dst=111338&amp;fld=134" TargetMode="External"/><Relationship Id="rId17604" Type="http://schemas.openxmlformats.org/officeDocument/2006/relationships/hyperlink" Target="https://docs7.online-sps.ru/cgi/online.cgi?req=doc&amp;base=LAW&amp;n=371416&amp;date=05.04.2021&amp;dst=107451&amp;fld=134" TargetMode="External"/><Relationship Id="rId24820" Type="http://schemas.openxmlformats.org/officeDocument/2006/relationships/hyperlink" Target="https://docs7.online-sps.ru/cgi/online.cgi?req=doc&amp;base=EXPZ&amp;n=731991&amp;date=05.04.2021&amp;dst=148236&amp;fld=134" TargetMode="External"/><Relationship Id="rId35829" Type="http://schemas.openxmlformats.org/officeDocument/2006/relationships/hyperlink" Target="https://docs7.online-sps.ru/cgi/online.cgi?req=doc&amp;base=EXPZ&amp;n=731991&amp;date=05.04.2021&amp;dst=150043&amp;fld=134" TargetMode="External"/><Relationship Id="rId5561" Type="http://schemas.openxmlformats.org/officeDocument/2006/relationships/hyperlink" Target="https://docs7.online-sps.ru/cgi/online.cgi?req=doc&amp;base=EXPZ&amp;n=731991&amp;date=05.04.2021&amp;dst=136457&amp;fld=134" TargetMode="External"/><Relationship Id="rId15155" Type="http://schemas.openxmlformats.org/officeDocument/2006/relationships/hyperlink" Target="https://docs7.online-sps.ru/cgi/online.cgi?req=doc&amp;base=EXPZ&amp;n=731991&amp;date=05.04.2021&amp;dst=151670&amp;fld=134" TargetMode="External"/><Relationship Id="rId22371" Type="http://schemas.openxmlformats.org/officeDocument/2006/relationships/hyperlink" Target="https://docs7.online-sps.ru/cgi/online.cgi?req=doc&amp;base=EXPZ&amp;n=731991&amp;date=05.04.2021&amp;dst=107497&amp;fld=134" TargetMode="External"/><Relationship Id="rId5214" Type="http://schemas.openxmlformats.org/officeDocument/2006/relationships/hyperlink" Target="https://docs7.online-sps.ru/cgi/online.cgi?req=doc&amp;base=EXPZ&amp;n=731991&amp;date=05.04.2021&amp;dst=148853&amp;fld=134" TargetMode="External"/><Relationship Id="rId8784" Type="http://schemas.openxmlformats.org/officeDocument/2006/relationships/hyperlink" Target="https://docs7.online-sps.ru/cgi/online.cgi?req=doc&amp;base=EXPZ&amp;n=731991&amp;date=05.04.2021&amp;dst=105984&amp;fld=134" TargetMode="External"/><Relationship Id="rId11765" Type="http://schemas.openxmlformats.org/officeDocument/2006/relationships/hyperlink" Target="https://docs7.online-sps.ru/cgi/online.cgi?req=doc&amp;base=LAW&amp;n=371416&amp;date=05.04.2021&amp;dst=101776&amp;fld=134" TargetMode="External"/><Relationship Id="rId18378" Type="http://schemas.openxmlformats.org/officeDocument/2006/relationships/hyperlink" Target="https://docs7.online-sps.ru/cgi/online.cgi?req=doc&amp;base=LAW&amp;n=371416&amp;date=05.04.2021&amp;dst=106911&amp;fld=134" TargetMode="External"/><Relationship Id="rId22024" Type="http://schemas.openxmlformats.org/officeDocument/2006/relationships/hyperlink" Target="https://docs7.online-sps.ru/cgi/online.cgi?req=doc&amp;base=EXPZ&amp;n=731991&amp;date=05.04.2021&amp;dst=139435&amp;fld=134" TargetMode="External"/><Relationship Id="rId25594" Type="http://schemas.openxmlformats.org/officeDocument/2006/relationships/hyperlink" Target="https://docs7.online-sps.ru/cgi/online.cgi?req=doc&amp;base=EXPZ&amp;n=731991&amp;date=05.04.2021&amp;dst=138092&amp;fld=134" TargetMode="External"/><Relationship Id="rId34912" Type="http://schemas.openxmlformats.org/officeDocument/2006/relationships/hyperlink" Target="https://docs7.online-sps.ru/cgi/online.cgi?req=doc&amp;base=EXPZ&amp;n=731991&amp;date=05.04.2021&amp;dst=151398&amp;fld=134" TargetMode="External"/><Relationship Id="rId1824" Type="http://schemas.openxmlformats.org/officeDocument/2006/relationships/hyperlink" Target="https://docs7.online-sps.ru/cgi/online.cgi?req=doc&amp;base=EXPZ&amp;n=731991&amp;date=05.04.2021&amp;dst=120510&amp;fld=134" TargetMode="External"/><Relationship Id="rId8437" Type="http://schemas.openxmlformats.org/officeDocument/2006/relationships/hyperlink" Target="https://docs7.online-sps.ru/cgi/online.cgi?req=doc&amp;base=LAW&amp;n=371416&amp;date=05.04.2021&amp;dst=110255&amp;fld=134" TargetMode="External"/><Relationship Id="rId11418" Type="http://schemas.openxmlformats.org/officeDocument/2006/relationships/hyperlink" Target="https://docs7.online-sps.ru/cgi/online.cgi?req=doc&amp;base=EXPZ&amp;n=731991&amp;date=05.04.2021&amp;dst=136547&amp;fld=134" TargetMode="External"/><Relationship Id="rId25247" Type="http://schemas.openxmlformats.org/officeDocument/2006/relationships/hyperlink" Target="https://docs7.online-sps.ru/cgi/online.cgi?req=doc&amp;base=EXPZ&amp;n=731991&amp;date=05.04.2021&amp;dst=102249&amp;fld=134" TargetMode="External"/><Relationship Id="rId32463" Type="http://schemas.openxmlformats.org/officeDocument/2006/relationships/hyperlink" Target="https://docs7.online-sps.ru/cgi/online.cgi?req=doc&amp;base=EXPZ&amp;n=731991&amp;date=05.04.2021&amp;dst=151668&amp;fld=134" TargetMode="External"/><Relationship Id="rId14988" Type="http://schemas.openxmlformats.org/officeDocument/2006/relationships/hyperlink" Target="https://docs7.online-sps.ru/cgi/online.cgi?req=doc&amp;base=EXPZ&amp;n=731991&amp;date=05.04.2021&amp;dst=143079&amp;fld=134" TargetMode="External"/><Relationship Id="rId19910" Type="http://schemas.openxmlformats.org/officeDocument/2006/relationships/hyperlink" Target="https://docs7.online-sps.ru/cgi/online.cgi?req=doc&amp;base=EXPZ&amp;n=731991&amp;date=05.04.2021&amp;dst=142644&amp;fld=134" TargetMode="External"/><Relationship Id="rId32116" Type="http://schemas.openxmlformats.org/officeDocument/2006/relationships/hyperlink" Target="https://docs7.online-sps.ru/cgi/online.cgi?req=doc&amp;base=EXPZ&amp;n=731991&amp;date=05.04.2021&amp;dst=142957&amp;fld=134" TargetMode="External"/><Relationship Id="rId35686" Type="http://schemas.openxmlformats.org/officeDocument/2006/relationships/hyperlink" Target="https://docs7.online-sps.ru/cgi/online.cgi?req=doc&amp;base=EXPZ&amp;n=731991&amp;date=05.04.2021&amp;dst=142532&amp;fld=134" TargetMode="External"/><Relationship Id="rId2598" Type="http://schemas.openxmlformats.org/officeDocument/2006/relationships/hyperlink" Target="https://docs7.online-sps.ru/cgi/online.cgi?req=doc&amp;base=EXPZ&amp;n=731991&amp;date=05.04.2021&amp;dst=106003&amp;fld=134" TargetMode="External"/><Relationship Id="rId17461" Type="http://schemas.openxmlformats.org/officeDocument/2006/relationships/hyperlink" Target="https://docs7.online-sps.ru/cgi/online.cgi?req=doc&amp;base=LAW&amp;n=371416&amp;date=05.04.2021&amp;dst=107187&amp;fld=134" TargetMode="External"/><Relationship Id="rId21857" Type="http://schemas.openxmlformats.org/officeDocument/2006/relationships/hyperlink" Target="https://docs7.online-sps.ru/cgi/online.cgi?req=doc&amp;base=EXPZ&amp;n=731991&amp;date=05.04.2021&amp;dst=139083&amp;fld=134" TargetMode="External"/><Relationship Id="rId35339" Type="http://schemas.openxmlformats.org/officeDocument/2006/relationships/hyperlink" Target="https://docs7.online-sps.ru/cgi/online.cgi?req=doc&amp;base=LAW&amp;n=371416&amp;date=05.04.2021&amp;dst=112381&amp;fld=134" TargetMode="External"/><Relationship Id="rId5071" Type="http://schemas.openxmlformats.org/officeDocument/2006/relationships/hyperlink" Target="https://docs7.online-sps.ru/cgi/online.cgi?req=doc&amp;base=EXPZ&amp;n=731991&amp;date=05.04.2021&amp;dst=149221&amp;fld=134" TargetMode="External"/><Relationship Id="rId7520" Type="http://schemas.openxmlformats.org/officeDocument/2006/relationships/hyperlink" Target="https://docs7.online-sps.ru/cgi/online.cgi?req=doc&amp;base=EXPZ&amp;n=731991&amp;date=05.04.2021&amp;dst=135296&amp;fld=134" TargetMode="External"/><Relationship Id="rId10501" Type="http://schemas.openxmlformats.org/officeDocument/2006/relationships/hyperlink" Target="https://docs7.online-sps.ru/cgi/online.cgi?req=doc&amp;base=EXPZ&amp;n=731991&amp;date=05.04.2021&amp;dst=145395&amp;fld=134" TargetMode="External"/><Relationship Id="rId17114" Type="http://schemas.openxmlformats.org/officeDocument/2006/relationships/hyperlink" Target="https://docs7.online-sps.ru/cgi/online.cgi?req=doc&amp;base=EXPZ&amp;n=731991&amp;date=05.04.2021&amp;dst=151266&amp;fld=134" TargetMode="External"/><Relationship Id="rId24330" Type="http://schemas.openxmlformats.org/officeDocument/2006/relationships/hyperlink" Target="https://docs7.online-sps.ru/cgi/online.cgi?req=doc&amp;base=EXPZ&amp;n=731991&amp;date=05.04.2021&amp;dst=140887&amp;fld=134" TargetMode="External"/><Relationship Id="rId13724" Type="http://schemas.openxmlformats.org/officeDocument/2006/relationships/hyperlink" Target="https://docs7.online-sps.ru/cgi/online.cgi?req=doc&amp;base=EXPZ&amp;n=731991&amp;date=05.04.2021&amp;dst=136870&amp;fld=134" TargetMode="External"/><Relationship Id="rId20940" Type="http://schemas.openxmlformats.org/officeDocument/2006/relationships/hyperlink" Target="https://docs7.online-sps.ru/cgi/online.cgi?req=doc&amp;base=EXPZ&amp;n=731991&amp;date=05.04.2021&amp;dst=155394&amp;fld=134" TargetMode="External"/><Relationship Id="rId27553" Type="http://schemas.openxmlformats.org/officeDocument/2006/relationships/hyperlink" Target="https://docs7.online-sps.ru/cgi/online.cgi?req=doc&amp;base=EXPZ&amp;n=731991&amp;date=05.04.2021&amp;dst=141440&amp;fld=134" TargetMode="External"/><Relationship Id="rId31949" Type="http://schemas.openxmlformats.org/officeDocument/2006/relationships/hyperlink" Target="https://docs7.online-sps.ru/cgi/online.cgi?req=doc&amp;base=EXPZ&amp;n=731991&amp;date=05.04.2021&amp;dst=137009&amp;fld=134" TargetMode="External"/><Relationship Id="rId1681" Type="http://schemas.openxmlformats.org/officeDocument/2006/relationships/hyperlink" Target="https://docs7.online-sps.ru/cgi/online.cgi?req=doc&amp;base=EXPZ&amp;n=731991&amp;date=05.04.2021&amp;dst=140156&amp;fld=134" TargetMode="External"/><Relationship Id="rId8294" Type="http://schemas.openxmlformats.org/officeDocument/2006/relationships/hyperlink" Target="https://docs7.online-sps.ru/cgi/online.cgi?req=doc&amp;base=EXPZ&amp;n=731991&amp;date=05.04.2021&amp;dst=141103&amp;fld=134" TargetMode="External"/><Relationship Id="rId11275" Type="http://schemas.openxmlformats.org/officeDocument/2006/relationships/hyperlink" Target="https://docs7.online-sps.ru/cgi/online.cgi?req=doc&amp;base=EXPZ&amp;n=731991&amp;date=05.04.2021&amp;dst=136570&amp;fld=134" TargetMode="External"/><Relationship Id="rId27206" Type="http://schemas.openxmlformats.org/officeDocument/2006/relationships/hyperlink" Target="https://docs7.online-sps.ru/cgi/online.cgi?req=doc&amp;base=EXPZ&amp;n=731991&amp;date=05.04.2021&amp;dst=141837&amp;fld=134" TargetMode="External"/><Relationship Id="rId34422" Type="http://schemas.openxmlformats.org/officeDocument/2006/relationships/hyperlink" Target="https://docs7.online-sps.ru/cgi/online.cgi?req=doc&amp;base=EXPZ&amp;n=731991&amp;date=05.04.2021&amp;dst=150599&amp;fld=134" TargetMode="External"/><Relationship Id="rId1334" Type="http://schemas.openxmlformats.org/officeDocument/2006/relationships/hyperlink" Target="https://docs7.online-sps.ru/cgi/online.cgi?req=doc&amp;base=EXPZ&amp;n=731991&amp;date=05.04.2021&amp;dst=138119&amp;fld=134" TargetMode="External"/><Relationship Id="rId14498" Type="http://schemas.openxmlformats.org/officeDocument/2006/relationships/hyperlink" Target="https://docs7.online-sps.ru/cgi/online.cgi?req=doc&amp;base=LAW&amp;n=371416&amp;date=05.04.2021&amp;dst=109199&amp;fld=134" TargetMode="External"/><Relationship Id="rId16947" Type="http://schemas.openxmlformats.org/officeDocument/2006/relationships/hyperlink" Target="https://docs7.online-sps.ru/cgi/online.cgi?req=doc&amp;base=EXPZ&amp;n=731991&amp;date=05.04.2021&amp;dst=151565&amp;fld=134" TargetMode="External"/><Relationship Id="rId19420" Type="http://schemas.openxmlformats.org/officeDocument/2006/relationships/hyperlink" Target="https://docs7.online-sps.ru/cgi/online.cgi?req=doc&amp;base=LAW&amp;n=371416&amp;date=05.04.2021&amp;dst=109973&amp;fld=134" TargetMode="External"/><Relationship Id="rId37645" Type="http://schemas.openxmlformats.org/officeDocument/2006/relationships/hyperlink" Target="https://docs7.online-sps.ru/cgi/online.cgi?req=doc&amp;base=EXPZ&amp;n=731991&amp;date=05.04.2021&amp;dst=116506&amp;fld=134" TargetMode="External"/><Relationship Id="rId40" Type="http://schemas.openxmlformats.org/officeDocument/2006/relationships/hyperlink" Target="https://docs7.online-sps.ru/cgi/online.cgi?req=doc&amp;base=LAW&amp;n=358568&amp;date=05.04.2021&amp;dst=100009&amp;fld=134" TargetMode="External"/><Relationship Id="rId4557" Type="http://schemas.openxmlformats.org/officeDocument/2006/relationships/hyperlink" Target="https://docs7.online-sps.ru/cgi/online.cgi?req=doc&amp;base=EXPZ&amp;n=731991&amp;date=05.04.2021&amp;dst=142947&amp;fld=134" TargetMode="External"/><Relationship Id="rId21367" Type="http://schemas.openxmlformats.org/officeDocument/2006/relationships/hyperlink" Target="https://docs7.online-sps.ru/cgi/online.cgi?req=doc&amp;base=EXPZ&amp;n=731991&amp;date=05.04.2021&amp;dst=156249&amp;fld=134" TargetMode="External"/><Relationship Id="rId23816" Type="http://schemas.openxmlformats.org/officeDocument/2006/relationships/hyperlink" Target="https://docs7.online-sps.ru/cgi/online.cgi?req=doc&amp;base=EXPZ&amp;n=731991&amp;date=05.04.2021&amp;dst=137564&amp;fld=134" TargetMode="External"/><Relationship Id="rId35196" Type="http://schemas.openxmlformats.org/officeDocument/2006/relationships/hyperlink" Target="https://docs7.online-sps.ru/cgi/online.cgi?req=doc&amp;base=EXPZ&amp;n=731991&amp;date=05.04.2021&amp;dst=148499&amp;fld=134" TargetMode="External"/><Relationship Id="rId7030" Type="http://schemas.openxmlformats.org/officeDocument/2006/relationships/hyperlink" Target="https://docs7.online-sps.ru/cgi/online.cgi?req=doc&amp;base=EXPZ&amp;n=731991&amp;date=05.04.2021&amp;dst=100824&amp;fld=134" TargetMode="External"/><Relationship Id="rId10011" Type="http://schemas.openxmlformats.org/officeDocument/2006/relationships/hyperlink" Target="https://docs7.online-sps.ru/cgi/online.cgi?req=doc&amp;base=EXPZ&amp;n=731991&amp;date=05.04.2021&amp;dst=147739&amp;fld=134" TargetMode="External"/><Relationship Id="rId13581" Type="http://schemas.openxmlformats.org/officeDocument/2006/relationships/hyperlink" Target="https://docs7.online-sps.ru/cgi/online.cgi?req=doc&amp;base=EXPZ&amp;n=731991&amp;date=05.04.2021&amp;dst=142287&amp;fld=134" TargetMode="External"/><Relationship Id="rId27063" Type="http://schemas.openxmlformats.org/officeDocument/2006/relationships/hyperlink" Target="https://docs7.online-sps.ru/cgi/online.cgi?req=doc&amp;base=EXPZ&amp;n=731991&amp;date=05.04.2021&amp;dst=101357&amp;fld=134" TargetMode="External"/><Relationship Id="rId29512" Type="http://schemas.openxmlformats.org/officeDocument/2006/relationships/hyperlink" Target="https://docs7.online-sps.ru/cgi/online.cgi?req=doc&amp;base=EXPZ&amp;n=731991&amp;date=05.04.2021&amp;dst=115930&amp;fld=134" TargetMode="External"/><Relationship Id="rId33908" Type="http://schemas.openxmlformats.org/officeDocument/2006/relationships/hyperlink" Target="https://docs7.online-sps.ru/cgi/online.cgi?req=doc&amp;base=EXPZ&amp;n=731991&amp;date=05.04.2021&amp;dst=145052&amp;fld=134" TargetMode="External"/><Relationship Id="rId1191" Type="http://schemas.openxmlformats.org/officeDocument/2006/relationships/hyperlink" Target="https://docs7.online-sps.ru/cgi/online.cgi?req=doc&amp;base=EXPZ&amp;n=731991&amp;date=05.04.2021&amp;dst=145317&amp;fld=134" TargetMode="External"/><Relationship Id="rId3640" Type="http://schemas.openxmlformats.org/officeDocument/2006/relationships/hyperlink" Target="https://docs7.online-sps.ru/cgi/online.cgi?req=doc&amp;base=EXPZ&amp;n=731991&amp;date=05.04.2021&amp;dst=146401&amp;fld=134" TargetMode="External"/><Relationship Id="rId13234" Type="http://schemas.openxmlformats.org/officeDocument/2006/relationships/hyperlink" Target="https://docs7.online-sps.ru/cgi/online.cgi?req=doc&amp;base=EXPZ&amp;n=731991&amp;date=05.04.2021&amp;dst=119224&amp;fld=134" TargetMode="External"/><Relationship Id="rId18906" Type="http://schemas.openxmlformats.org/officeDocument/2006/relationships/hyperlink" Target="https://docs7.online-sps.ru/cgi/online.cgi?req=doc&amp;base=EXPZ&amp;n=731991&amp;date=05.04.2021&amp;dst=150047&amp;fld=134" TargetMode="External"/><Relationship Id="rId20450" Type="http://schemas.openxmlformats.org/officeDocument/2006/relationships/hyperlink" Target="https://docs7.online-sps.ru/cgi/online.cgi?req=doc&amp;base=EXPZ&amp;n=731991&amp;date=05.04.2021&amp;dst=138537&amp;fld=134" TargetMode="External"/><Relationship Id="rId31459" Type="http://schemas.openxmlformats.org/officeDocument/2006/relationships/hyperlink" Target="https://docs7.online-sps.ru/cgi/online.cgi?req=doc&amp;base=EXPZ&amp;n=731991&amp;date=05.04.2021&amp;dst=140451&amp;fld=134" TargetMode="External"/><Relationship Id="rId6863" Type="http://schemas.openxmlformats.org/officeDocument/2006/relationships/hyperlink" Target="https://docs7.online-sps.ru/cgi/online.cgi?req=doc&amp;base=EXPZ&amp;n=731991&amp;date=05.04.2021&amp;dst=134952&amp;fld=134" TargetMode="External"/><Relationship Id="rId16457" Type="http://schemas.openxmlformats.org/officeDocument/2006/relationships/hyperlink" Target="https://docs7.online-sps.ru/cgi/online.cgi?req=doc&amp;base=LAW&amp;n=371416&amp;date=05.04.2021&amp;dst=108681&amp;fld=134" TargetMode="External"/><Relationship Id="rId20103" Type="http://schemas.openxmlformats.org/officeDocument/2006/relationships/hyperlink" Target="https://docs7.online-sps.ru/cgi/online.cgi?req=doc&amp;base=EXPZ&amp;n=731991&amp;date=05.04.2021&amp;dst=137961&amp;fld=134" TargetMode="External"/><Relationship Id="rId23673" Type="http://schemas.openxmlformats.org/officeDocument/2006/relationships/hyperlink" Target="https://docs7.online-sps.ru/cgi/online.cgi?req=doc&amp;base=EXPZ&amp;n=731991&amp;date=05.04.2021&amp;dst=149771&amp;fld=134" TargetMode="External"/><Relationship Id="rId6516" Type="http://schemas.openxmlformats.org/officeDocument/2006/relationships/hyperlink" Target="https://docs7.online-sps.ru/cgi/online.cgi?req=doc&amp;base=EXPZ&amp;n=731991&amp;date=05.04.2021&amp;dst=134776&amp;fld=134" TargetMode="External"/><Relationship Id="rId23326" Type="http://schemas.openxmlformats.org/officeDocument/2006/relationships/hyperlink" Target="https://docs7.online-sps.ru/cgi/online.cgi?req=doc&amp;base=EXPZ&amp;n=731991&amp;date=05.04.2021&amp;dst=142853&amp;fld=134" TargetMode="External"/><Relationship Id="rId26896" Type="http://schemas.openxmlformats.org/officeDocument/2006/relationships/hyperlink" Target="https://docs7.online-sps.ru/cgi/online.cgi?req=doc&amp;base=EXPZ&amp;n=731991&amp;date=05.04.2021&amp;dst=135630&amp;fld=134" TargetMode="External"/><Relationship Id="rId30542" Type="http://schemas.openxmlformats.org/officeDocument/2006/relationships/hyperlink" Target="https://docs7.online-sps.ru/cgi/online.cgi?req=doc&amp;base=LAW&amp;n=371416&amp;date=05.04.2021&amp;dst=102804&amp;fld=134" TargetMode="External"/><Relationship Id="rId37155" Type="http://schemas.openxmlformats.org/officeDocument/2006/relationships/hyperlink" Target="https://docs7.online-sps.ru/cgi/online.cgi?req=doc&amp;base=EXPZ&amp;n=731991&amp;date=05.04.2021&amp;dst=138607&amp;fld=134" TargetMode="External"/><Relationship Id="rId4067" Type="http://schemas.openxmlformats.org/officeDocument/2006/relationships/hyperlink" Target="https://docs7.online-sps.ru/cgi/online.cgi?req=doc&amp;base=EXPZ&amp;n=731991&amp;date=05.04.2021&amp;dst=138173&amp;fld=134" TargetMode="External"/><Relationship Id="rId9739" Type="http://schemas.openxmlformats.org/officeDocument/2006/relationships/hyperlink" Target="https://docs7.online-sps.ru/cgi/online.cgi?req=doc&amp;base=LAW&amp;n=371416&amp;date=05.04.2021&amp;dst=111361&amp;fld=134" TargetMode="External"/><Relationship Id="rId26549" Type="http://schemas.openxmlformats.org/officeDocument/2006/relationships/hyperlink" Target="https://docs7.online-sps.ru/cgi/online.cgi?req=doc&amp;base=EXPZ&amp;n=731991&amp;date=05.04.2021&amp;dst=134765&amp;fld=134" TargetMode="External"/><Relationship Id="rId33765" Type="http://schemas.openxmlformats.org/officeDocument/2006/relationships/hyperlink" Target="https://docs7.online-sps.ru/cgi/online.cgi?req=doc&amp;base=EXPZ&amp;n=731991&amp;date=05.04.2021&amp;dst=144442&amp;fld=134" TargetMode="External"/><Relationship Id="rId13091" Type="http://schemas.openxmlformats.org/officeDocument/2006/relationships/hyperlink" Target="https://docs7.online-sps.ru/cgi/online.cgi?req=doc&amp;base=EXPZ&amp;n=731991&amp;date=05.04.2021&amp;dst=140534&amp;fld=134" TargetMode="External"/><Relationship Id="rId15540" Type="http://schemas.openxmlformats.org/officeDocument/2006/relationships/hyperlink" Target="https://docs7.online-sps.ru/cgi/online.cgi?req=doc&amp;base=LAW&amp;n=371416&amp;date=05.04.2021&amp;dst=102122&amp;fld=134" TargetMode="External"/><Relationship Id="rId29022" Type="http://schemas.openxmlformats.org/officeDocument/2006/relationships/hyperlink" Target="https://docs7.online-sps.ru/cgi/online.cgi?req=doc&amp;base=EXPZ&amp;n=731991&amp;date=05.04.2021&amp;dst=150244&amp;fld=134" TargetMode="External"/><Relationship Id="rId33418" Type="http://schemas.openxmlformats.org/officeDocument/2006/relationships/hyperlink" Target="https://docs7.online-sps.ru/cgi/online.cgi?req=doc&amp;base=EXPZ&amp;n=731991&amp;date=05.04.2021&amp;dst=152473&amp;fld=134" TargetMode="External"/><Relationship Id="rId3150" Type="http://schemas.openxmlformats.org/officeDocument/2006/relationships/hyperlink" Target="https://docs7.online-sps.ru/cgi/online.cgi?req=doc&amp;base=EXPZ&amp;n=731991&amp;date=05.04.2021&amp;dst=102157&amp;fld=134" TargetMode="External"/><Relationship Id="rId18763" Type="http://schemas.openxmlformats.org/officeDocument/2006/relationships/hyperlink" Target="https://docs7.online-sps.ru/cgi/online.cgi?req=doc&amp;base=EXPZ&amp;n=731991&amp;date=05.04.2021&amp;dst=111715&amp;fld=134" TargetMode="External"/><Relationship Id="rId36988" Type="http://schemas.openxmlformats.org/officeDocument/2006/relationships/hyperlink" Target="https://docs7.online-sps.ru/cgi/online.cgi?req=doc&amp;base=EXPZ&amp;n=731991&amp;date=05.04.2021&amp;dst=156304&amp;fld=134" TargetMode="External"/><Relationship Id="rId8822" Type="http://schemas.openxmlformats.org/officeDocument/2006/relationships/hyperlink" Target="https://docs7.online-sps.ru/cgi/online.cgi?req=doc&amp;base=EXPZ&amp;n=731991&amp;date=05.04.2021&amp;dst=150097&amp;fld=134" TargetMode="External"/><Relationship Id="rId11803" Type="http://schemas.openxmlformats.org/officeDocument/2006/relationships/hyperlink" Target="https://docs7.online-sps.ru/cgi/online.cgi?req=doc&amp;base=LAW&amp;n=371416&amp;date=05.04.2021&amp;dst=102878&amp;fld=134" TargetMode="External"/><Relationship Id="rId18416" Type="http://schemas.openxmlformats.org/officeDocument/2006/relationships/hyperlink" Target="https://docs7.online-sps.ru/cgi/online.cgi?req=doc&amp;base=LAW&amp;n=371416&amp;date=05.04.2021&amp;dst=106923&amp;fld=134" TargetMode="External"/><Relationship Id="rId25632" Type="http://schemas.openxmlformats.org/officeDocument/2006/relationships/hyperlink" Target="https://docs7.online-sps.ru/cgi/online.cgi?req=doc&amp;base=EXPZ&amp;n=731991&amp;date=05.04.2021&amp;dst=138182&amp;fld=134" TargetMode="External"/><Relationship Id="rId6373" Type="http://schemas.openxmlformats.org/officeDocument/2006/relationships/hyperlink" Target="https://docs7.online-sps.ru/cgi/online.cgi?req=doc&amp;base=EXPZ&amp;n=731991&amp;date=05.04.2021&amp;dst=137911&amp;fld=134" TargetMode="External"/><Relationship Id="rId23183" Type="http://schemas.openxmlformats.org/officeDocument/2006/relationships/hyperlink" Target="https://docs7.online-sps.ru/cgi/online.cgi?req=doc&amp;base=EXPZ&amp;n=731991&amp;date=05.04.2021&amp;dst=152607&amp;fld=134" TargetMode="External"/><Relationship Id="rId28855" Type="http://schemas.openxmlformats.org/officeDocument/2006/relationships/hyperlink" Target="https://docs7.online-sps.ru/cgi/online.cgi?req=doc&amp;base=EXPZ&amp;n=731991&amp;date=05.04.2021&amp;dst=144712&amp;fld=134" TargetMode="External"/><Relationship Id="rId32501" Type="http://schemas.openxmlformats.org/officeDocument/2006/relationships/hyperlink" Target="https://docs7.online-sps.ru/cgi/online.cgi?req=doc&amp;base=EXPZ&amp;n=731991&amp;date=05.04.2021&amp;dst=137340&amp;fld=134" TargetMode="External"/><Relationship Id="rId2983" Type="http://schemas.openxmlformats.org/officeDocument/2006/relationships/hyperlink" Target="https://docs7.online-sps.ru/cgi/online.cgi?req=doc&amp;base=EXPZ&amp;n=731991&amp;date=05.04.2021&amp;dst=148601&amp;fld=134" TargetMode="External"/><Relationship Id="rId6026" Type="http://schemas.openxmlformats.org/officeDocument/2006/relationships/hyperlink" Target="https://docs7.online-sps.ru/cgi/online.cgi?req=doc&amp;base=LAW&amp;n=371416&amp;date=05.04.2021&amp;dst=112425&amp;fld=134" TargetMode="External"/><Relationship Id="rId9596" Type="http://schemas.openxmlformats.org/officeDocument/2006/relationships/hyperlink" Target="https://docs7.online-sps.ru/cgi/online.cgi?req=doc&amp;base=EXPZ&amp;n=731991&amp;date=05.04.2021&amp;dst=145367&amp;fld=134" TargetMode="External"/><Relationship Id="rId12577" Type="http://schemas.openxmlformats.org/officeDocument/2006/relationships/hyperlink" Target="https://docs7.online-sps.ru/cgi/online.cgi?req=doc&amp;base=LAW&amp;n=371416&amp;date=05.04.2021&amp;dst=111601&amp;fld=134" TargetMode="External"/><Relationship Id="rId28508" Type="http://schemas.openxmlformats.org/officeDocument/2006/relationships/hyperlink" Target="https://docs7.online-sps.ru/cgi/online.cgi?req=doc&amp;base=EXPZ&amp;n=731991&amp;date=05.04.2021&amp;dst=140155&amp;fld=134" TargetMode="External"/><Relationship Id="rId30052" Type="http://schemas.openxmlformats.org/officeDocument/2006/relationships/hyperlink" Target="https://docs7.online-sps.ru/cgi/online.cgi?req=doc&amp;base=EXPZ&amp;n=731991&amp;date=05.04.2021&amp;dst=136483&amp;fld=134" TargetMode="External"/><Relationship Id="rId35724" Type="http://schemas.openxmlformats.org/officeDocument/2006/relationships/hyperlink" Target="https://docs7.online-sps.ru/cgi/online.cgi?req=doc&amp;base=EXPZ&amp;n=731991&amp;date=05.04.2021&amp;dst=142589&amp;fld=134" TargetMode="External"/><Relationship Id="rId955" Type="http://schemas.openxmlformats.org/officeDocument/2006/relationships/hyperlink" Target="https://docs7.online-sps.ru/cgi/online.cgi?req=doc&amp;base=EXPZ&amp;n=731991&amp;date=05.04.2021&amp;dst=148069&amp;fld=134" TargetMode="External"/><Relationship Id="rId2636" Type="http://schemas.openxmlformats.org/officeDocument/2006/relationships/hyperlink" Target="https://docs7.online-sps.ru/cgi/online.cgi?req=doc&amp;base=EXPZ&amp;n=731991&amp;date=05.04.2021&amp;dst=141270&amp;fld=134" TargetMode="External"/><Relationship Id="rId9249" Type="http://schemas.openxmlformats.org/officeDocument/2006/relationships/hyperlink" Target="https://docs7.online-sps.ru/cgi/online.cgi?req=doc&amp;base=EXPZ&amp;n=731991&amp;date=05.04.2021&amp;dst=141391&amp;fld=134" TargetMode="External"/><Relationship Id="rId15050" Type="http://schemas.openxmlformats.org/officeDocument/2006/relationships/hyperlink" Target="https://docs7.online-sps.ru/cgi/online.cgi?req=doc&amp;base=EXPZ&amp;n=731991&amp;date=05.04.2021&amp;dst=148359&amp;fld=134" TargetMode="External"/><Relationship Id="rId26059" Type="http://schemas.openxmlformats.org/officeDocument/2006/relationships/hyperlink" Target="https://docs7.online-sps.ru/cgi/online.cgi?req=doc&amp;base=EXPZ&amp;n=731991&amp;date=05.04.2021&amp;dst=135096&amp;fld=134" TargetMode="External"/><Relationship Id="rId33275" Type="http://schemas.openxmlformats.org/officeDocument/2006/relationships/hyperlink" Target="https://docs7.online-sps.ru/cgi/online.cgi?req=doc&amp;base=EXPZ&amp;n=731991&amp;date=05.04.2021&amp;dst=152230&amp;fld=134" TargetMode="External"/><Relationship Id="rId608" Type="http://schemas.openxmlformats.org/officeDocument/2006/relationships/hyperlink" Target="https://docs7.online-sps.ru/cgi/online.cgi?req=doc&amp;base=EXPZ&amp;n=731991&amp;date=05.04.2021&amp;dst=101777&amp;fld=134" TargetMode="External"/><Relationship Id="rId18273" Type="http://schemas.openxmlformats.org/officeDocument/2006/relationships/hyperlink" Target="https://docs7.online-sps.ru/cgi/online.cgi?req=doc&amp;base=LAW&amp;n=371416&amp;date=05.04.2021&amp;dst=112509&amp;fld=134" TargetMode="External"/><Relationship Id="rId36498" Type="http://schemas.openxmlformats.org/officeDocument/2006/relationships/hyperlink" Target="https://docs7.online-sps.ru/cgi/online.cgi?req=doc&amp;base=EXPZ&amp;n=731991&amp;date=05.04.2021&amp;dst=155326&amp;fld=134" TargetMode="External"/><Relationship Id="rId5859" Type="http://schemas.openxmlformats.org/officeDocument/2006/relationships/hyperlink" Target="https://docs7.online-sps.ru/cgi/online.cgi?req=doc&amp;base=LAW&amp;n=371416&amp;date=05.04.2021&amp;dst=110995&amp;fld=134" TargetMode="External"/><Relationship Id="rId8332" Type="http://schemas.openxmlformats.org/officeDocument/2006/relationships/hyperlink" Target="https://docs7.online-sps.ru/cgi/online.cgi?req=doc&amp;base=EXPZ&amp;n=731991&amp;date=05.04.2021&amp;dst=141212&amp;fld=134" TargetMode="External"/><Relationship Id="rId11660" Type="http://schemas.openxmlformats.org/officeDocument/2006/relationships/hyperlink" Target="https://docs7.online-sps.ru/cgi/online.cgi?req=doc&amp;base=LAW&amp;n=371416&amp;date=05.04.2021&amp;dst=102714&amp;fld=134" TargetMode="External"/><Relationship Id="rId22669" Type="http://schemas.openxmlformats.org/officeDocument/2006/relationships/hyperlink" Target="https://docs7.online-sps.ru/cgi/online.cgi?req=doc&amp;base=EXPZ&amp;n=731991&amp;date=05.04.2021&amp;dst=146584&amp;fld=134" TargetMode="External"/><Relationship Id="rId25142" Type="http://schemas.openxmlformats.org/officeDocument/2006/relationships/hyperlink" Target="https://docs7.online-sps.ru/cgi/online.cgi?req=doc&amp;base=EXPZ&amp;n=731991&amp;date=05.04.2021&amp;dst=136457&amp;fld=134" TargetMode="External"/><Relationship Id="rId11313" Type="http://schemas.openxmlformats.org/officeDocument/2006/relationships/hyperlink" Target="https://docs7.online-sps.ru/cgi/online.cgi?req=doc&amp;base=EXPZ&amp;n=731991&amp;date=05.04.2021&amp;dst=136882&amp;fld=134" TargetMode="External"/><Relationship Id="rId14883" Type="http://schemas.openxmlformats.org/officeDocument/2006/relationships/hyperlink" Target="https://docs7.online-sps.ru/cgi/online.cgi?req=doc&amp;base=EXPZ&amp;n=731991&amp;date=05.04.2021&amp;dst=148427&amp;fld=134" TargetMode="External"/><Relationship Id="rId32011" Type="http://schemas.openxmlformats.org/officeDocument/2006/relationships/hyperlink" Target="https://docs7.online-sps.ru/cgi/online.cgi?req=doc&amp;base=EXPZ&amp;n=731991&amp;date=05.04.2021&amp;dst=109182&amp;fld=134" TargetMode="External"/><Relationship Id="rId4942" Type="http://schemas.openxmlformats.org/officeDocument/2006/relationships/hyperlink" Target="https://docs7.online-sps.ru/cgi/online.cgi?req=doc&amp;base=EXPZ&amp;n=731991&amp;date=05.04.2021&amp;dst=143745&amp;fld=134" TargetMode="External"/><Relationship Id="rId14536" Type="http://schemas.openxmlformats.org/officeDocument/2006/relationships/hyperlink" Target="https://docs7.online-sps.ru/cgi/online.cgi?req=doc&amp;base=LAW&amp;n=371416&amp;date=05.04.2021&amp;dst=109395&amp;fld=134" TargetMode="External"/><Relationship Id="rId21752" Type="http://schemas.openxmlformats.org/officeDocument/2006/relationships/hyperlink" Target="https://docs7.online-sps.ru/cgi/online.cgi?req=doc&amp;base=EXPZ&amp;n=731991&amp;date=05.04.2021&amp;dst=104733&amp;fld=134" TargetMode="External"/><Relationship Id="rId28365" Type="http://schemas.openxmlformats.org/officeDocument/2006/relationships/hyperlink" Target="https://docs7.online-sps.ru/cgi/online.cgi?req=doc&amp;base=EXPZ&amp;n=731991&amp;date=05.04.2021&amp;dst=139916&amp;fld=134" TargetMode="External"/><Relationship Id="rId35581" Type="http://schemas.openxmlformats.org/officeDocument/2006/relationships/hyperlink" Target="https://docs7.online-sps.ru/cgi/online.cgi?req=doc&amp;base=EXPZ&amp;n=731991&amp;date=05.04.2021&amp;dst=151830&amp;fld=134" TargetMode="External"/><Relationship Id="rId2493" Type="http://schemas.openxmlformats.org/officeDocument/2006/relationships/hyperlink" Target="https://docs7.online-sps.ru/cgi/online.cgi?req=doc&amp;base=EXPZ&amp;n=731991&amp;date=05.04.2021&amp;dst=140450&amp;fld=134" TargetMode="External"/><Relationship Id="rId12087" Type="http://schemas.openxmlformats.org/officeDocument/2006/relationships/hyperlink" Target="https://docs7.online-sps.ru/cgi/online.cgi?req=doc&amp;base=EXPZ&amp;n=731991&amp;date=05.04.2021&amp;dst=102351&amp;fld=134" TargetMode="External"/><Relationship Id="rId17759" Type="http://schemas.openxmlformats.org/officeDocument/2006/relationships/hyperlink" Target="https://docs7.online-sps.ru/cgi/online.cgi?req=doc&amp;base=EXPZ&amp;n=731991&amp;date=05.04.2021&amp;dst=145671&amp;fld=134" TargetMode="External"/><Relationship Id="rId21405" Type="http://schemas.openxmlformats.org/officeDocument/2006/relationships/hyperlink" Target="https://docs7.online-sps.ru/cgi/online.cgi?req=doc&amp;base=EXPZ&amp;n=731991&amp;date=05.04.2021&amp;dst=156328&amp;fld=134" TargetMode="External"/><Relationship Id="rId24975" Type="http://schemas.openxmlformats.org/officeDocument/2006/relationships/hyperlink" Target="https://docs7.online-sps.ru/cgi/online.cgi?req=doc&amp;base=EXPZ&amp;n=731991&amp;date=05.04.2021&amp;dst=136138&amp;fld=134" TargetMode="External"/><Relationship Id="rId28018" Type="http://schemas.openxmlformats.org/officeDocument/2006/relationships/hyperlink" Target="https://docs7.online-sps.ru/cgi/online.cgi?req=doc&amp;base=EXPZ&amp;n=731991&amp;date=05.04.2021&amp;dst=107509&amp;fld=134" TargetMode="External"/><Relationship Id="rId35234" Type="http://schemas.openxmlformats.org/officeDocument/2006/relationships/hyperlink" Target="https://docs7.online-sps.ru/cgi/online.cgi?req=doc&amp;base=EXPZ&amp;n=731991&amp;date=05.04.2021&amp;dst=148563&amp;fld=134" TargetMode="External"/><Relationship Id="rId465" Type="http://schemas.openxmlformats.org/officeDocument/2006/relationships/hyperlink" Target="https://docs7.online-sps.ru/cgi/online.cgi?req=doc&amp;base=EXPZ&amp;n=731991&amp;date=05.04.2021&amp;dst=136304&amp;fld=134" TargetMode="External"/><Relationship Id="rId2146" Type="http://schemas.openxmlformats.org/officeDocument/2006/relationships/hyperlink" Target="https://docs7.online-sps.ru/cgi/online.cgi?req=doc&amp;base=EXPZ&amp;n=731991&amp;date=05.04.2021&amp;dst=101853&amp;fld=134" TargetMode="External"/><Relationship Id="rId7818" Type="http://schemas.openxmlformats.org/officeDocument/2006/relationships/hyperlink" Target="https://docs7.online-sps.ru/cgi/online.cgi?req=doc&amp;base=EXPZ&amp;n=731991&amp;date=05.04.2021&amp;dst=101352&amp;fld=134" TargetMode="External"/><Relationship Id="rId24628" Type="http://schemas.openxmlformats.org/officeDocument/2006/relationships/hyperlink" Target="https://docs7.online-sps.ru/cgi/online.cgi?req=doc&amp;base=EXPZ&amp;n=731991&amp;date=05.04.2021&amp;dst=141450&amp;fld=134" TargetMode="External"/><Relationship Id="rId31844" Type="http://schemas.openxmlformats.org/officeDocument/2006/relationships/hyperlink" Target="https://docs7.online-sps.ru/cgi/online.cgi?req=doc&amp;base=EXPZ&amp;n=731991&amp;date=05.04.2021&amp;dst=110881&amp;fld=134" TargetMode="External"/><Relationship Id="rId118" Type="http://schemas.openxmlformats.org/officeDocument/2006/relationships/hyperlink" Target="https://docs7.online-sps.ru/cgi/online.cgi?req=doc&amp;base=EXPZ&amp;n=731991&amp;date=05.04.2021&amp;dst=109373&amp;fld=134" TargetMode="External"/><Relationship Id="rId5369" Type="http://schemas.openxmlformats.org/officeDocument/2006/relationships/hyperlink" Target="https://docs7.online-sps.ru/cgi/online.cgi?req=doc&amp;base=EXPZ&amp;n=731991&amp;date=05.04.2021&amp;dst=136112&amp;fld=134" TargetMode="External"/><Relationship Id="rId11170" Type="http://schemas.openxmlformats.org/officeDocument/2006/relationships/hyperlink" Target="https://docs7.online-sps.ru/cgi/online.cgi?req=doc&amp;base=EXPZ&amp;n=731991&amp;date=05.04.2021&amp;dst=101944&amp;fld=134" TargetMode="External"/><Relationship Id="rId22179" Type="http://schemas.openxmlformats.org/officeDocument/2006/relationships/hyperlink" Target="https://docs7.online-sps.ru/cgi/online.cgi?req=doc&amp;base=LAW&amp;n=371416&amp;date=05.04.2021&amp;dst=120876&amp;fld=134" TargetMode="External"/><Relationship Id="rId27101" Type="http://schemas.openxmlformats.org/officeDocument/2006/relationships/hyperlink" Target="https://docs7.online-sps.ru/cgi/online.cgi?req=doc&amp;base=EXPZ&amp;n=731991&amp;date=05.04.2021&amp;dst=101406&amp;fld=134" TargetMode="External"/><Relationship Id="rId16842" Type="http://schemas.openxmlformats.org/officeDocument/2006/relationships/hyperlink" Target="https://docs7.online-sps.ru/cgi/online.cgi?req=doc&amp;base=EXPZ&amp;n=731991&amp;date=05.04.2021&amp;dst=150728&amp;fld=134" TargetMode="External"/><Relationship Id="rId1979" Type="http://schemas.openxmlformats.org/officeDocument/2006/relationships/hyperlink" Target="https://docs7.online-sps.ru/cgi/online.cgi?req=doc&amp;base=EXPZ&amp;n=731991&amp;date=05.04.2021&amp;dst=136223&amp;fld=134" TargetMode="External"/><Relationship Id="rId6901" Type="http://schemas.openxmlformats.org/officeDocument/2006/relationships/hyperlink" Target="https://docs7.online-sps.ru/cgi/online.cgi?req=doc&amp;base=EXPZ&amp;n=731991&amp;date=05.04.2021&amp;dst=135010&amp;fld=134" TargetMode="External"/><Relationship Id="rId14393" Type="http://schemas.openxmlformats.org/officeDocument/2006/relationships/hyperlink" Target="https://docs7.online-sps.ru/cgi/online.cgi?req=doc&amp;base=EXPZ&amp;n=731991&amp;date=05.04.2021&amp;dst=153107&amp;fld=134" TargetMode="External"/><Relationship Id="rId23711" Type="http://schemas.openxmlformats.org/officeDocument/2006/relationships/hyperlink" Target="https://docs7.online-sps.ru/cgi/online.cgi?req=doc&amp;base=EXPZ&amp;n=731991&amp;date=05.04.2021&amp;dst=150537&amp;fld=134" TargetMode="External"/><Relationship Id="rId35091" Type="http://schemas.openxmlformats.org/officeDocument/2006/relationships/hyperlink" Target="https://docs7.online-sps.ru/cgi/online.cgi?req=doc&amp;base=EXPZ&amp;n=731991&amp;date=05.04.2021&amp;dst=145626&amp;fld=134" TargetMode="External"/><Relationship Id="rId37540" Type="http://schemas.openxmlformats.org/officeDocument/2006/relationships/hyperlink" Target="https://docs7.online-sps.ru/cgi/online.cgi?req=doc&amp;base=EXPZ&amp;n=731991&amp;date=05.04.2021&amp;dst=105222&amp;fld=134" TargetMode="External"/><Relationship Id="rId4452" Type="http://schemas.openxmlformats.org/officeDocument/2006/relationships/hyperlink" Target="https://docs7.online-sps.ru/cgi/online.cgi?req=doc&amp;base=LAW&amp;n=371416&amp;date=05.04.2021&amp;dst=110755&amp;fld=134" TargetMode="External"/><Relationship Id="rId14046" Type="http://schemas.openxmlformats.org/officeDocument/2006/relationships/hyperlink" Target="https://docs7.online-sps.ru/cgi/online.cgi?req=doc&amp;base=EXPZ&amp;n=731991&amp;date=05.04.2021&amp;dst=141647&amp;fld=134" TargetMode="External"/><Relationship Id="rId19718" Type="http://schemas.openxmlformats.org/officeDocument/2006/relationships/hyperlink" Target="https://docs7.online-sps.ru/cgi/online.cgi?req=doc&amp;base=EXPZ&amp;n=731991&amp;date=05.04.2021&amp;dst=151819&amp;fld=134" TargetMode="External"/><Relationship Id="rId21262" Type="http://schemas.openxmlformats.org/officeDocument/2006/relationships/hyperlink" Target="https://docs7.online-sps.ru/cgi/online.cgi?req=doc&amp;base=EXPZ&amp;n=731991&amp;date=05.04.2021&amp;dst=156024&amp;fld=134" TargetMode="External"/><Relationship Id="rId26934" Type="http://schemas.openxmlformats.org/officeDocument/2006/relationships/hyperlink" Target="https://docs7.online-sps.ru/cgi/online.cgi?req=doc&amp;base=EXPZ&amp;n=731991&amp;date=05.04.2021&amp;dst=135673&amp;fld=134" TargetMode="External"/><Relationship Id="rId4105" Type="http://schemas.openxmlformats.org/officeDocument/2006/relationships/hyperlink" Target="https://docs7.online-sps.ru/cgi/online.cgi?req=doc&amp;base=EXPZ&amp;n=731991&amp;date=05.04.2021&amp;dst=145988&amp;fld=134" TargetMode="External"/><Relationship Id="rId7675" Type="http://schemas.openxmlformats.org/officeDocument/2006/relationships/hyperlink" Target="https://docs7.online-sps.ru/cgi/online.cgi?req=doc&amp;base=EXPZ&amp;n=731991&amp;date=05.04.2021&amp;dst=135644&amp;fld=134" TargetMode="External"/><Relationship Id="rId10656" Type="http://schemas.openxmlformats.org/officeDocument/2006/relationships/hyperlink" Target="https://docs7.online-sps.ru/cgi/online.cgi?req=doc&amp;base=LAW&amp;n=371416&amp;date=05.04.2021&amp;dst=112383&amp;fld=134" TargetMode="External"/><Relationship Id="rId17269" Type="http://schemas.openxmlformats.org/officeDocument/2006/relationships/hyperlink" Target="https://docs7.online-sps.ru/cgi/online.cgi?req=doc&amp;base=LAW&amp;n=371416&amp;date=05.04.2021&amp;dst=107049&amp;fld=134" TargetMode="External"/><Relationship Id="rId24485" Type="http://schemas.openxmlformats.org/officeDocument/2006/relationships/hyperlink" Target="https://docs7.online-sps.ru/cgi/online.cgi?req=doc&amp;base=EXPZ&amp;n=731991&amp;date=05.04.2021&amp;dst=141201&amp;fld=134" TargetMode="External"/><Relationship Id="rId33803" Type="http://schemas.openxmlformats.org/officeDocument/2006/relationships/hyperlink" Target="https://docs7.online-sps.ru/cgi/online.cgi?req=doc&amp;base=EXPZ&amp;n=731991&amp;date=05.04.2021&amp;dst=144542&amp;fld=134" TargetMode="External"/><Relationship Id="rId7328" Type="http://schemas.openxmlformats.org/officeDocument/2006/relationships/hyperlink" Target="https://docs7.online-sps.ru/cgi/online.cgi?req=doc&amp;base=EXPZ&amp;n=731991&amp;date=05.04.2021&amp;dst=101422&amp;fld=134" TargetMode="External"/><Relationship Id="rId10309" Type="http://schemas.openxmlformats.org/officeDocument/2006/relationships/hyperlink" Target="https://docs7.online-sps.ru/cgi/online.cgi?req=doc&amp;base=EXPZ&amp;n=731991&amp;date=05.04.2021&amp;dst=147501&amp;fld=134" TargetMode="External"/><Relationship Id="rId24138" Type="http://schemas.openxmlformats.org/officeDocument/2006/relationships/hyperlink" Target="https://docs7.online-sps.ru/cgi/online.cgi?req=doc&amp;base=EXPZ&amp;n=731991&amp;date=05.04.2021&amp;dst=143970&amp;fld=134" TargetMode="External"/><Relationship Id="rId31354" Type="http://schemas.openxmlformats.org/officeDocument/2006/relationships/hyperlink" Target="https://docs7.online-sps.ru/cgi/online.cgi?req=doc&amp;base=EXPZ&amp;n=731991&amp;date=05.04.2021&amp;dst=140297&amp;fld=134" TargetMode="External"/><Relationship Id="rId13879" Type="http://schemas.openxmlformats.org/officeDocument/2006/relationships/hyperlink" Target="https://docs7.online-sps.ru/cgi/online.cgi?req=doc&amp;base=EXPZ&amp;n=731991&amp;date=05.04.2021&amp;dst=144249&amp;fld=134" TargetMode="External"/><Relationship Id="rId16352" Type="http://schemas.openxmlformats.org/officeDocument/2006/relationships/hyperlink" Target="https://docs7.online-sps.ru/cgi/online.cgi?req=doc&amp;base=LAW&amp;n=371416&amp;date=05.04.2021&amp;dst=120242&amp;fld=134" TargetMode="External"/><Relationship Id="rId18801" Type="http://schemas.openxmlformats.org/officeDocument/2006/relationships/hyperlink" Target="https://docs7.online-sps.ru/cgi/online.cgi?req=doc&amp;base=EXPZ&amp;n=731991&amp;date=05.04.2021&amp;dst=145221&amp;fld=134" TargetMode="External"/><Relationship Id="rId31007" Type="http://schemas.openxmlformats.org/officeDocument/2006/relationships/hyperlink" Target="https://docs7.online-sps.ru/cgi/online.cgi?req=doc&amp;base=EXPZ&amp;n=731991&amp;date=05.04.2021&amp;dst=140809&amp;fld=134" TargetMode="External"/><Relationship Id="rId34577" Type="http://schemas.openxmlformats.org/officeDocument/2006/relationships/hyperlink" Target="https://docs7.online-sps.ru/cgi/online.cgi?req=doc&amp;base=EXPZ&amp;n=731991&amp;date=05.04.2021&amp;dst=118137&amp;fld=134" TargetMode="External"/><Relationship Id="rId1489" Type="http://schemas.openxmlformats.org/officeDocument/2006/relationships/hyperlink" Target="https://docs7.online-sps.ru/cgi/online.cgi?req=doc&amp;base=EXPZ&amp;n=731991&amp;date=05.04.2021&amp;dst=150148&amp;fld=134" TargetMode="External"/><Relationship Id="rId3938" Type="http://schemas.openxmlformats.org/officeDocument/2006/relationships/hyperlink" Target="https://docs7.online-sps.ru/cgi/online.cgi?req=doc&amp;base=EXPZ&amp;n=731991&amp;date=05.04.2021&amp;dst=146997&amp;fld=134" TargetMode="External"/><Relationship Id="rId6411" Type="http://schemas.openxmlformats.org/officeDocument/2006/relationships/hyperlink" Target="https://docs7.online-sps.ru/cgi/online.cgi?req=doc&amp;base=EXPZ&amp;n=731991&amp;date=05.04.2021&amp;dst=138059&amp;fld=134" TargetMode="External"/><Relationship Id="rId16005" Type="http://schemas.openxmlformats.org/officeDocument/2006/relationships/hyperlink" Target="https://docs7.online-sps.ru/cgi/online.cgi?req=doc&amp;base=EXPZ&amp;n=731991&amp;date=05.04.2021&amp;dst=152082&amp;fld=134" TargetMode="External"/><Relationship Id="rId20748" Type="http://schemas.openxmlformats.org/officeDocument/2006/relationships/hyperlink" Target="https://docs7.online-sps.ru/cgi/online.cgi?req=doc&amp;base=EXPZ&amp;n=731991&amp;date=05.04.2021&amp;dst=142953&amp;fld=134" TargetMode="External"/><Relationship Id="rId23221" Type="http://schemas.openxmlformats.org/officeDocument/2006/relationships/hyperlink" Target="https://docs7.online-sps.ru/cgi/online.cgi?req=doc&amp;base=EXPZ&amp;n=731991&amp;date=05.04.2021&amp;dst=137326&amp;fld=134" TargetMode="External"/><Relationship Id="rId37050" Type="http://schemas.openxmlformats.org/officeDocument/2006/relationships/hyperlink" Target="https://docs7.online-sps.ru/cgi/online.cgi?req=doc&amp;base=EXPZ&amp;n=731991&amp;date=05.04.2021&amp;dst=124494&amp;fld=134" TargetMode="External"/><Relationship Id="rId9981" Type="http://schemas.openxmlformats.org/officeDocument/2006/relationships/hyperlink" Target="https://docs7.online-sps.ru/cgi/online.cgi?req=doc&amp;base=EXPZ&amp;n=731991&amp;date=05.04.2021&amp;dst=114618&amp;fld=134" TargetMode="External"/><Relationship Id="rId12962" Type="http://schemas.openxmlformats.org/officeDocument/2006/relationships/hyperlink" Target="https://docs7.online-sps.ru/cgi/online.cgi?req=doc&amp;base=EXPZ&amp;n=731991&amp;date=05.04.2021&amp;dst=140336&amp;fld=134" TargetMode="External"/><Relationship Id="rId19575" Type="http://schemas.openxmlformats.org/officeDocument/2006/relationships/hyperlink" Target="https://docs7.online-sps.ru/cgi/online.cgi?req=doc&amp;base=EXPZ&amp;n=731991&amp;date=05.04.2021&amp;dst=152001&amp;fld=134" TargetMode="External"/><Relationship Id="rId26791" Type="http://schemas.openxmlformats.org/officeDocument/2006/relationships/hyperlink" Target="https://docs7.online-sps.ru/cgi/online.cgi?req=doc&amp;base=EXPZ&amp;n=731991&amp;date=05.04.2021&amp;dst=100805&amp;fld=134" TargetMode="External"/><Relationship Id="rId7185" Type="http://schemas.openxmlformats.org/officeDocument/2006/relationships/hyperlink" Target="https://docs7.online-sps.ru/cgi/online.cgi?req=doc&amp;base=EXPZ&amp;n=731991&amp;date=05.04.2021&amp;dst=135704&amp;fld=134" TargetMode="External"/><Relationship Id="rId9634" Type="http://schemas.openxmlformats.org/officeDocument/2006/relationships/hyperlink" Target="https://docs7.online-sps.ru/cgi/online.cgi?req=doc&amp;base=EXPZ&amp;n=731991&amp;date=05.04.2021&amp;dst=150335&amp;fld=134" TargetMode="External"/><Relationship Id="rId12615" Type="http://schemas.openxmlformats.org/officeDocument/2006/relationships/hyperlink" Target="https://docs7.online-sps.ru/cgi/online.cgi?req=doc&amp;base=LAW&amp;n=371416&amp;date=05.04.2021&amp;dst=111765&amp;fld=134" TargetMode="External"/><Relationship Id="rId19228" Type="http://schemas.openxmlformats.org/officeDocument/2006/relationships/hyperlink" Target="https://docs7.online-sps.ru/cgi/online.cgi?req=doc&amp;base=LAW&amp;n=371416&amp;date=05.04.2021&amp;dst=109499&amp;fld=134" TargetMode="External"/><Relationship Id="rId26444" Type="http://schemas.openxmlformats.org/officeDocument/2006/relationships/hyperlink" Target="https://docs7.online-sps.ru/cgi/online.cgi?req=doc&amp;base=EXPZ&amp;n=731991&amp;date=05.04.2021&amp;dst=135856&amp;fld=134" TargetMode="External"/><Relationship Id="rId33660" Type="http://schemas.openxmlformats.org/officeDocument/2006/relationships/hyperlink" Target="https://docs7.online-sps.ru/cgi/online.cgi?req=doc&amp;base=EXPZ&amp;n=731991&amp;date=05.04.2021&amp;dst=137159&amp;fld=134" TargetMode="External"/><Relationship Id="rId10166" Type="http://schemas.openxmlformats.org/officeDocument/2006/relationships/hyperlink" Target="https://docs7.online-sps.ru/cgi/online.cgi?req=doc&amp;base=EXPZ&amp;n=731991&amp;date=05.04.2021&amp;dst=114771&amp;fld=134" TargetMode="External"/><Relationship Id="rId15838" Type="http://schemas.openxmlformats.org/officeDocument/2006/relationships/hyperlink" Target="https://docs7.online-sps.ru/cgi/online.cgi?req=doc&amp;base=EXPZ&amp;n=731991&amp;date=05.04.2021&amp;dst=152419&amp;fld=134" TargetMode="External"/><Relationship Id="rId29667" Type="http://schemas.openxmlformats.org/officeDocument/2006/relationships/hyperlink" Target="https://docs7.online-sps.ru/cgi/online.cgi?req=doc&amp;base=EXPZ&amp;n=731991&amp;date=05.04.2021&amp;dst=145497&amp;fld=134" TargetMode="External"/><Relationship Id="rId33313" Type="http://schemas.openxmlformats.org/officeDocument/2006/relationships/hyperlink" Target="https://docs7.online-sps.ru/cgi/online.cgi?req=doc&amp;base=EXPZ&amp;n=731991&amp;date=05.04.2021&amp;dst=152308&amp;fld=134" TargetMode="External"/><Relationship Id="rId36883" Type="http://schemas.openxmlformats.org/officeDocument/2006/relationships/hyperlink" Target="https://docs7.online-sps.ru/cgi/online.cgi?req=doc&amp;base=EXPZ&amp;n=731991&amp;date=05.04.2021&amp;dst=156081&amp;fld=134" TargetMode="External"/><Relationship Id="rId3795" Type="http://schemas.openxmlformats.org/officeDocument/2006/relationships/hyperlink" Target="https://docs7.online-sps.ru/cgi/online.cgi?req=doc&amp;base=EXPZ&amp;n=731991&amp;date=05.04.2021&amp;dst=146758&amp;fld=134" TargetMode="External"/><Relationship Id="rId13389" Type="http://schemas.openxmlformats.org/officeDocument/2006/relationships/hyperlink" Target="https://docs7.online-sps.ru/cgi/online.cgi?req=doc&amp;base=EXPZ&amp;n=731991&amp;date=05.04.2021&amp;dst=143368&amp;fld=134" TargetMode="External"/><Relationship Id="rId18311" Type="http://schemas.openxmlformats.org/officeDocument/2006/relationships/hyperlink" Target="https://docs7.online-sps.ru/cgi/online.cgi?req=doc&amp;base=LAW&amp;n=371416&amp;date=05.04.2021&amp;dst=112283&amp;fld=134" TargetMode="External"/><Relationship Id="rId22707" Type="http://schemas.openxmlformats.org/officeDocument/2006/relationships/hyperlink" Target="https://docs7.online-sps.ru/cgi/online.cgi?req=doc&amp;base=EXPZ&amp;n=731991&amp;date=05.04.2021&amp;dst=146697&amp;fld=134" TargetMode="External"/><Relationship Id="rId36536" Type="http://schemas.openxmlformats.org/officeDocument/2006/relationships/hyperlink" Target="https://docs7.online-sps.ru/cgi/online.cgi?req=doc&amp;base=EXPZ&amp;n=731991&amp;date=05.04.2021&amp;dst=155398&amp;fld=134" TargetMode="External"/><Relationship Id="rId3448" Type="http://schemas.openxmlformats.org/officeDocument/2006/relationships/hyperlink" Target="https://docs7.online-sps.ru/cgi/online.cgi?req=doc&amp;base=EXPZ&amp;n=731991&amp;date=05.04.2021&amp;dst=146533&amp;fld=134" TargetMode="External"/><Relationship Id="rId20258" Type="http://schemas.openxmlformats.org/officeDocument/2006/relationships/hyperlink" Target="https://docs7.online-sps.ru/cgi/online.cgi?req=doc&amp;base=EXPZ&amp;n=731991&amp;date=05.04.2021&amp;dst=138242&amp;fld=134" TargetMode="External"/><Relationship Id="rId34087" Type="http://schemas.openxmlformats.org/officeDocument/2006/relationships/hyperlink" Target="https://docs7.online-sps.ru/cgi/online.cgi?req=doc&amp;base=EXPZ&amp;n=731991&amp;date=05.04.2021&amp;dst=148602&amp;fld=134" TargetMode="External"/><Relationship Id="rId9491" Type="http://schemas.openxmlformats.org/officeDocument/2006/relationships/hyperlink" Target="https://docs7.online-sps.ru/cgi/online.cgi?req=doc&amp;base=EXPZ&amp;n=731991&amp;date=05.04.2021&amp;dst=145160&amp;fld=134" TargetMode="External"/><Relationship Id="rId14921" Type="http://schemas.openxmlformats.org/officeDocument/2006/relationships/hyperlink" Target="https://docs7.online-sps.ru/cgi/online.cgi?req=doc&amp;base=EXPZ&amp;n=731991&amp;date=05.04.2021&amp;dst=142903&amp;fld=134" TargetMode="External"/><Relationship Id="rId19085" Type="http://schemas.openxmlformats.org/officeDocument/2006/relationships/hyperlink" Target="https://docs7.online-sps.ru/cgi/online.cgi?req=doc&amp;base=EXPZ&amp;n=731991&amp;date=05.04.2021&amp;dst=151115&amp;fld=134" TargetMode="External"/><Relationship Id="rId28750" Type="http://schemas.openxmlformats.org/officeDocument/2006/relationships/hyperlink" Target="https://docs7.online-sps.ru/cgi/online.cgi?req=doc&amp;base=EXPZ&amp;n=731991&amp;date=05.04.2021&amp;dst=140051&amp;fld=134" TargetMode="External"/><Relationship Id="rId30697" Type="http://schemas.openxmlformats.org/officeDocument/2006/relationships/hyperlink" Target="https://docs7.online-sps.ru/cgi/online.cgi?req=doc&amp;base=LAW&amp;n=371416&amp;date=05.04.2021&amp;dst=102610&amp;fld=134" TargetMode="External"/><Relationship Id="rId9144" Type="http://schemas.openxmlformats.org/officeDocument/2006/relationships/hyperlink" Target="https://docs7.online-sps.ru/cgi/online.cgi?req=doc&amp;base=EXPZ&amp;n=731991&amp;date=05.04.2021&amp;dst=149822&amp;fld=134" TargetMode="External"/><Relationship Id="rId12472" Type="http://schemas.openxmlformats.org/officeDocument/2006/relationships/hyperlink" Target="https://docs7.online-sps.ru/cgi/online.cgi?req=doc&amp;base=LAW&amp;n=371416&amp;date=05.04.2021&amp;dst=108245&amp;fld=134" TargetMode="External"/><Relationship Id="rId28403" Type="http://schemas.openxmlformats.org/officeDocument/2006/relationships/hyperlink" Target="https://docs7.online-sps.ru/cgi/online.cgi?req=doc&amp;base=EXPZ&amp;n=731991&amp;date=05.04.2021&amp;dst=139969&amp;fld=134" TargetMode="External"/><Relationship Id="rId33170" Type="http://schemas.openxmlformats.org/officeDocument/2006/relationships/hyperlink" Target="https://docs7.online-sps.ru/cgi/online.cgi?req=doc&amp;base=EXPZ&amp;n=731991&amp;date=05.04.2021&amp;dst=150085&amp;fld=134" TargetMode="External"/><Relationship Id="rId850" Type="http://schemas.openxmlformats.org/officeDocument/2006/relationships/hyperlink" Target="https://docs7.online-sps.ru/cgi/online.cgi?req=doc&amp;base=EXPZ&amp;n=731991&amp;date=05.04.2021&amp;dst=149411&amp;fld=134" TargetMode="External"/><Relationship Id="rId2531" Type="http://schemas.openxmlformats.org/officeDocument/2006/relationships/hyperlink" Target="https://docs7.online-sps.ru/cgi/online.cgi?req=doc&amp;base=EXPZ&amp;n=731991&amp;date=05.04.2021&amp;dst=148075&amp;fld=134" TargetMode="External"/><Relationship Id="rId12125" Type="http://schemas.openxmlformats.org/officeDocument/2006/relationships/hyperlink" Target="https://docs7.online-sps.ru/cgi/online.cgi?req=doc&amp;base=EXPZ&amp;n=731991&amp;date=05.04.2021&amp;dst=136846&amp;fld=134" TargetMode="External"/><Relationship Id="rId15695" Type="http://schemas.openxmlformats.org/officeDocument/2006/relationships/hyperlink" Target="https://docs7.online-sps.ru/cgi/online.cgi?req=doc&amp;base=EXPZ&amp;n=731991&amp;date=05.04.2021&amp;dst=152173&amp;fld=134" TargetMode="External"/><Relationship Id="rId503" Type="http://schemas.openxmlformats.org/officeDocument/2006/relationships/hyperlink" Target="https://docs7.online-sps.ru/cgi/online.cgi?req=doc&amp;base=EXPZ&amp;n=731991&amp;date=05.04.2021&amp;dst=136081&amp;fld=134" TargetMode="External"/><Relationship Id="rId5754" Type="http://schemas.openxmlformats.org/officeDocument/2006/relationships/hyperlink" Target="https://docs7.online-sps.ru/cgi/online.cgi?req=doc&amp;base=EXPZ&amp;n=731991&amp;date=05.04.2021&amp;dst=136704&amp;fld=134" TargetMode="External"/><Relationship Id="rId15348" Type="http://schemas.openxmlformats.org/officeDocument/2006/relationships/hyperlink" Target="https://docs7.online-sps.ru/cgi/online.cgi?req=doc&amp;base=EXPZ&amp;n=731991&amp;date=05.04.2021&amp;dst=149043&amp;fld=134" TargetMode="External"/><Relationship Id="rId22564" Type="http://schemas.openxmlformats.org/officeDocument/2006/relationships/hyperlink" Target="https://docs7.online-sps.ru/cgi/online.cgi?req=doc&amp;base=EXPZ&amp;n=731991&amp;date=05.04.2021&amp;dst=146339&amp;fld=134" TargetMode="External"/><Relationship Id="rId29177" Type="http://schemas.openxmlformats.org/officeDocument/2006/relationships/hyperlink" Target="https://docs7.online-sps.ru/cgi/online.cgi?req=doc&amp;base=EXPZ&amp;n=731991&amp;date=05.04.2021&amp;dst=147283&amp;fld=134" TargetMode="External"/><Relationship Id="rId36393" Type="http://schemas.openxmlformats.org/officeDocument/2006/relationships/hyperlink" Target="https://docs7.online-sps.ru/cgi/online.cgi?req=doc&amp;base=EXPZ&amp;n=731991&amp;date=05.04.2021&amp;dst=149715&amp;fld=134" TargetMode="External"/><Relationship Id="rId5407" Type="http://schemas.openxmlformats.org/officeDocument/2006/relationships/hyperlink" Target="https://docs7.online-sps.ru/cgi/online.cgi?req=doc&amp;base=EXPZ&amp;n=731991&amp;date=05.04.2021&amp;dst=136152&amp;fld=134" TargetMode="External"/><Relationship Id="rId8977" Type="http://schemas.openxmlformats.org/officeDocument/2006/relationships/hyperlink" Target="https://docs7.online-sps.ru/cgi/online.cgi?req=doc&amp;base=EXPZ&amp;n=731991&amp;date=05.04.2021&amp;dst=153046&amp;fld=134" TargetMode="External"/><Relationship Id="rId22217" Type="http://schemas.openxmlformats.org/officeDocument/2006/relationships/hyperlink" Target="https://docs7.online-sps.ru/cgi/online.cgi?req=doc&amp;base=LAW&amp;n=371416&amp;date=05.04.2021&amp;dst=120938&amp;fld=134" TargetMode="External"/><Relationship Id="rId25787" Type="http://schemas.openxmlformats.org/officeDocument/2006/relationships/hyperlink" Target="https://docs7.online-sps.ru/cgi/online.cgi?req=doc&amp;base=EXPZ&amp;n=731991&amp;date=05.04.2021&amp;dst=138474&amp;fld=134" TargetMode="External"/><Relationship Id="rId36046" Type="http://schemas.openxmlformats.org/officeDocument/2006/relationships/hyperlink" Target="https://docs7.online-sps.ru/cgi/online.cgi?req=doc&amp;base=EXPZ&amp;n=731991&amp;date=05.04.2021&amp;dst=138151&amp;fld=134" TargetMode="External"/><Relationship Id="rId11958" Type="http://schemas.openxmlformats.org/officeDocument/2006/relationships/hyperlink" Target="https://docs7.online-sps.ru/cgi/online.cgi?req=doc&amp;base=LAW&amp;n=371416&amp;date=05.04.2021&amp;dst=102722&amp;fld=134" TargetMode="External"/><Relationship Id="rId28260" Type="http://schemas.openxmlformats.org/officeDocument/2006/relationships/hyperlink" Target="https://docs7.online-sps.ru/cgi/online.cgi?req=doc&amp;base=EXPZ&amp;n=731991&amp;date=05.04.2021&amp;dst=139694&amp;fld=134" TargetMode="External"/><Relationship Id="rId32656" Type="http://schemas.openxmlformats.org/officeDocument/2006/relationships/hyperlink" Target="https://docs7.online-sps.ru/cgi/online.cgi?req=doc&amp;base=EXPZ&amp;n=731991&amp;date=05.04.2021&amp;dst=142391&amp;fld=134" TargetMode="External"/><Relationship Id="rId14431" Type="http://schemas.openxmlformats.org/officeDocument/2006/relationships/hyperlink" Target="https://docs7.online-sps.ru/cgi/online.cgi?req=doc&amp;base=LAW&amp;n=371416&amp;date=05.04.2021&amp;dst=109001&amp;fld=134" TargetMode="External"/><Relationship Id="rId21300" Type="http://schemas.openxmlformats.org/officeDocument/2006/relationships/hyperlink" Target="https://docs7.online-sps.ru/cgi/online.cgi?req=doc&amp;base=EXPZ&amp;n=731991&amp;date=05.04.2021&amp;dst=156113&amp;fld=134" TargetMode="External"/><Relationship Id="rId32309" Type="http://schemas.openxmlformats.org/officeDocument/2006/relationships/hyperlink" Target="https://docs7.online-sps.ru/cgi/online.cgi?req=doc&amp;base=EXPZ&amp;n=731991&amp;date=05.04.2021&amp;dst=143369&amp;fld=134" TargetMode="External"/><Relationship Id="rId360" Type="http://schemas.openxmlformats.org/officeDocument/2006/relationships/hyperlink" Target="https://docs7.online-sps.ru/cgi/online.cgi?req=doc&amp;base=EXPZ&amp;n=731991&amp;date=05.04.2021&amp;dst=136080&amp;fld=134" TargetMode="External"/><Relationship Id="rId2041" Type="http://schemas.openxmlformats.org/officeDocument/2006/relationships/hyperlink" Target="https://docs7.online-sps.ru/cgi/online.cgi?req=doc&amp;base=EXPZ&amp;n=731991&amp;date=05.04.2021&amp;dst=136343&amp;fld=134" TargetMode="External"/><Relationship Id="rId17654" Type="http://schemas.openxmlformats.org/officeDocument/2006/relationships/hyperlink" Target="https://docs7.online-sps.ru/cgi/online.cgi?req=doc&amp;base=EXPZ&amp;n=731991&amp;date=05.04.2021&amp;dst=150618&amp;fld=134" TargetMode="External"/><Relationship Id="rId24870" Type="http://schemas.openxmlformats.org/officeDocument/2006/relationships/hyperlink" Target="https://docs7.online-sps.ru/cgi/online.cgi?req=doc&amp;base=EXPZ&amp;n=731991&amp;date=05.04.2021&amp;dst=152942&amp;fld=134" TargetMode="External"/><Relationship Id="rId35879" Type="http://schemas.openxmlformats.org/officeDocument/2006/relationships/hyperlink" Target="https://docs7.online-sps.ru/cgi/online.cgi?req=doc&amp;base=EXPZ&amp;n=731991&amp;date=05.04.2021&amp;dst=137965&amp;fld=134" TargetMode="External"/><Relationship Id="rId5264" Type="http://schemas.openxmlformats.org/officeDocument/2006/relationships/hyperlink" Target="https://docs7.online-sps.ru/cgi/online.cgi?req=doc&amp;base=EXPZ&amp;n=731991&amp;date=05.04.2021&amp;dst=148205&amp;fld=134" TargetMode="External"/><Relationship Id="rId7713" Type="http://schemas.openxmlformats.org/officeDocument/2006/relationships/hyperlink" Target="https://docs7.online-sps.ru/cgi/online.cgi?req=doc&amp;base=EXPZ&amp;n=731991&amp;date=05.04.2021&amp;dst=101177&amp;fld=134" TargetMode="External"/><Relationship Id="rId17307" Type="http://schemas.openxmlformats.org/officeDocument/2006/relationships/hyperlink" Target="https://docs7.online-sps.ru/cgi/online.cgi?req=doc&amp;base=LAW&amp;n=371416&amp;date=05.04.2021&amp;dst=107623&amp;fld=134" TargetMode="External"/><Relationship Id="rId22074" Type="http://schemas.openxmlformats.org/officeDocument/2006/relationships/hyperlink" Target="https://docs7.online-sps.ru/cgi/online.cgi?req=doc&amp;base=EXPZ&amp;n=731991&amp;date=05.04.2021&amp;dst=149404&amp;fld=134" TargetMode="External"/><Relationship Id="rId24523" Type="http://schemas.openxmlformats.org/officeDocument/2006/relationships/hyperlink" Target="https://docs7.online-sps.ru/cgi/online.cgi?req=doc&amp;base=EXPZ&amp;n=731991&amp;date=05.04.2021&amp;dst=141255&amp;fld=134" TargetMode="External"/><Relationship Id="rId13917" Type="http://schemas.openxmlformats.org/officeDocument/2006/relationships/hyperlink" Target="https://docs7.online-sps.ru/cgi/online.cgi?req=doc&amp;base=EXPZ&amp;n=731991&amp;date=05.04.2021&amp;dst=110888&amp;fld=134" TargetMode="External"/><Relationship Id="rId27746" Type="http://schemas.openxmlformats.org/officeDocument/2006/relationships/hyperlink" Target="https://docs7.online-sps.ru/cgi/online.cgi?req=doc&amp;base=EXPZ&amp;n=731991&amp;date=05.04.2021&amp;dst=148227&amp;fld=134" TargetMode="External"/><Relationship Id="rId34962" Type="http://schemas.openxmlformats.org/officeDocument/2006/relationships/hyperlink" Target="https://docs7.online-sps.ru/cgi/online.cgi?req=doc&amp;base=EXPZ&amp;n=731991&amp;date=05.04.2021&amp;dst=151552&amp;fld=134" TargetMode="External"/><Relationship Id="rId1874" Type="http://schemas.openxmlformats.org/officeDocument/2006/relationships/hyperlink" Target="https://docs7.online-sps.ru/cgi/online.cgi?req=doc&amp;base=EXPZ&amp;n=731991&amp;date=05.04.2021&amp;dst=101743&amp;fld=134" TargetMode="External"/><Relationship Id="rId8487" Type="http://schemas.openxmlformats.org/officeDocument/2006/relationships/hyperlink" Target="https://docs7.online-sps.ru/cgi/online.cgi?req=doc&amp;base=LAW&amp;n=371416&amp;date=05.04.2021&amp;dst=110155&amp;fld=134" TargetMode="External"/><Relationship Id="rId11468" Type="http://schemas.openxmlformats.org/officeDocument/2006/relationships/hyperlink" Target="https://docs7.online-sps.ru/cgi/online.cgi?req=doc&amp;base=EXPZ&amp;n=731991&amp;date=05.04.2021&amp;dst=136664&amp;fld=134" TargetMode="External"/><Relationship Id="rId25297" Type="http://schemas.openxmlformats.org/officeDocument/2006/relationships/hyperlink" Target="https://docs7.online-sps.ru/cgi/online.cgi?req=doc&amp;base=EXPZ&amp;n=731991&amp;date=05.04.2021&amp;dst=136674&amp;fld=134" TargetMode="External"/><Relationship Id="rId34615" Type="http://schemas.openxmlformats.org/officeDocument/2006/relationships/hyperlink" Target="https://docs7.online-sps.ru/cgi/online.cgi?req=doc&amp;base=EXPZ&amp;n=731991&amp;date=05.04.2021&amp;dst=150879&amp;fld=134" TargetMode="External"/><Relationship Id="rId1527" Type="http://schemas.openxmlformats.org/officeDocument/2006/relationships/hyperlink" Target="https://docs7.online-sps.ru/cgi/online.cgi?req=doc&amp;base=EXPZ&amp;n=731991&amp;date=05.04.2021&amp;dst=137286&amp;fld=134" TargetMode="External"/><Relationship Id="rId19960" Type="http://schemas.openxmlformats.org/officeDocument/2006/relationships/hyperlink" Target="https://docs7.online-sps.ru/cgi/online.cgi?req=doc&amp;base=EXPZ&amp;n=731991&amp;date=05.04.2021&amp;dst=148314&amp;fld=134" TargetMode="External"/><Relationship Id="rId32166" Type="http://schemas.openxmlformats.org/officeDocument/2006/relationships/hyperlink" Target="https://docs7.online-sps.ru/cgi/online.cgi?req=doc&amp;base=EXPZ&amp;n=731991&amp;date=05.04.2021&amp;dst=143063&amp;fld=134" TargetMode="External"/><Relationship Id="rId37838" Type="http://schemas.openxmlformats.org/officeDocument/2006/relationships/hyperlink" Target="https://docs7.online-sps.ru/cgi/online.cgi?req=doc&amp;base=LAW&amp;n=371416&amp;date=05.04.2021&amp;dst=120890&amp;fld=134" TargetMode="External"/><Relationship Id="rId4000" Type="http://schemas.openxmlformats.org/officeDocument/2006/relationships/hyperlink" Target="https://docs7.online-sps.ru/cgi/online.cgi?req=doc&amp;base=EXPZ&amp;n=731991&amp;date=05.04.2021&amp;dst=145890&amp;fld=134" TargetMode="External"/><Relationship Id="rId7570" Type="http://schemas.openxmlformats.org/officeDocument/2006/relationships/hyperlink" Target="https://docs7.online-sps.ru/cgi/online.cgi?req=doc&amp;base=EXPZ&amp;n=731991&amp;date=05.04.2021&amp;dst=135374&amp;fld=134" TargetMode="External"/><Relationship Id="rId17164" Type="http://schemas.openxmlformats.org/officeDocument/2006/relationships/hyperlink" Target="https://docs7.online-sps.ru/cgi/online.cgi?req=doc&amp;base=EXPZ&amp;n=731991&amp;date=05.04.2021&amp;dst=151462&amp;fld=134" TargetMode="External"/><Relationship Id="rId19613" Type="http://schemas.openxmlformats.org/officeDocument/2006/relationships/hyperlink" Target="https://docs7.online-sps.ru/cgi/online.cgi?req=doc&amp;base=EXPZ&amp;n=731991&amp;date=05.04.2021&amp;dst=151913&amp;fld=134" TargetMode="External"/><Relationship Id="rId24380" Type="http://schemas.openxmlformats.org/officeDocument/2006/relationships/hyperlink" Target="https://docs7.online-sps.ru/cgi/online.cgi?req=doc&amp;base=EXPZ&amp;n=731991&amp;date=05.04.2021&amp;dst=107199&amp;fld=134" TargetMode="External"/><Relationship Id="rId35389" Type="http://schemas.openxmlformats.org/officeDocument/2006/relationships/hyperlink" Target="https://docs7.online-sps.ru/cgi/online.cgi?req=doc&amp;base=EXPZ&amp;n=731991&amp;date=05.04.2021&amp;dst=145851&amp;fld=134" TargetMode="External"/><Relationship Id="rId7223" Type="http://schemas.openxmlformats.org/officeDocument/2006/relationships/hyperlink" Target="https://docs7.online-sps.ru/cgi/online.cgi?req=doc&amp;base=EXPZ&amp;n=731991&amp;date=05.04.2021&amp;dst=101275&amp;fld=134" TargetMode="External"/><Relationship Id="rId10551" Type="http://schemas.openxmlformats.org/officeDocument/2006/relationships/hyperlink" Target="https://docs7.online-sps.ru/cgi/online.cgi?req=doc&amp;base=EXPZ&amp;n=731991&amp;date=05.04.2021&amp;dst=102525&amp;fld=134" TargetMode="External"/><Relationship Id="rId24033" Type="http://schemas.openxmlformats.org/officeDocument/2006/relationships/hyperlink" Target="https://docs7.online-sps.ru/cgi/online.cgi?req=doc&amp;base=EXPZ&amp;n=731991&amp;date=05.04.2021&amp;dst=143803&amp;fld=134" TargetMode="External"/><Relationship Id="rId10204" Type="http://schemas.openxmlformats.org/officeDocument/2006/relationships/hyperlink" Target="https://docs7.online-sps.ru/cgi/online.cgi?req=doc&amp;base=EXPZ&amp;n=731991&amp;date=05.04.2021&amp;dst=147895&amp;fld=134" TargetMode="External"/><Relationship Id="rId13774" Type="http://schemas.openxmlformats.org/officeDocument/2006/relationships/hyperlink" Target="https://docs7.online-sps.ru/cgi/online.cgi?req=doc&amp;base=EXPZ&amp;n=731991&amp;date=05.04.2021&amp;dst=141962&amp;fld=134" TargetMode="External"/><Relationship Id="rId20990" Type="http://schemas.openxmlformats.org/officeDocument/2006/relationships/hyperlink" Target="https://docs7.online-sps.ru/cgi/online.cgi?req=doc&amp;base=EXPZ&amp;n=731991&amp;date=05.04.2021&amp;dst=155475&amp;fld=134" TargetMode="External"/><Relationship Id="rId29705" Type="http://schemas.openxmlformats.org/officeDocument/2006/relationships/hyperlink" Target="https://docs7.online-sps.ru/cgi/online.cgi?req=doc&amp;base=EXPZ&amp;n=731991&amp;date=05.04.2021&amp;dst=112383&amp;fld=134" TargetMode="External"/><Relationship Id="rId31999" Type="http://schemas.openxmlformats.org/officeDocument/2006/relationships/hyperlink" Target="https://docs7.online-sps.ru/cgi/online.cgi?req=doc&amp;base=EXPZ&amp;n=731991&amp;date=05.04.2021&amp;dst=109163&amp;fld=134" TargetMode="External"/><Relationship Id="rId36921" Type="http://schemas.openxmlformats.org/officeDocument/2006/relationships/hyperlink" Target="https://docs7.online-sps.ru/cgi/online.cgi?req=doc&amp;base=EXPZ&amp;n=731991&amp;date=05.04.2021&amp;dst=156162&amp;fld=134" TargetMode="External"/><Relationship Id="rId3833" Type="http://schemas.openxmlformats.org/officeDocument/2006/relationships/hyperlink" Target="https://docs7.online-sps.ru/cgi/online.cgi?req=doc&amp;base=EXPZ&amp;n=731991&amp;date=05.04.2021&amp;dst=146837&amp;fld=134" TargetMode="External"/><Relationship Id="rId13427" Type="http://schemas.openxmlformats.org/officeDocument/2006/relationships/hyperlink" Target="https://docs7.online-sps.ru/cgi/online.cgi?req=doc&amp;base=EXPZ&amp;n=731991&amp;date=05.04.2021&amp;dst=148376&amp;fld=134" TargetMode="External"/><Relationship Id="rId16997" Type="http://schemas.openxmlformats.org/officeDocument/2006/relationships/hyperlink" Target="https://docs7.online-sps.ru/cgi/online.cgi?req=doc&amp;base=EXPZ&amp;n=731991&amp;date=05.04.2021&amp;dst=151135&amp;fld=134" TargetMode="External"/><Relationship Id="rId20643" Type="http://schemas.openxmlformats.org/officeDocument/2006/relationships/hyperlink" Target="https://docs7.online-sps.ru/cgi/online.cgi?req=doc&amp;base=EXPZ&amp;n=731991&amp;date=05.04.2021&amp;dst=144294&amp;fld=134" TargetMode="External"/><Relationship Id="rId27256" Type="http://schemas.openxmlformats.org/officeDocument/2006/relationships/hyperlink" Target="https://docs7.online-sps.ru/cgi/online.cgi?req=doc&amp;base=EXPZ&amp;n=731991&amp;date=05.04.2021&amp;dst=140879&amp;fld=134" TargetMode="External"/><Relationship Id="rId34472" Type="http://schemas.openxmlformats.org/officeDocument/2006/relationships/hyperlink" Target="https://docs7.online-sps.ru/cgi/online.cgi?req=doc&amp;base=EXPZ&amp;n=731991&amp;date=05.04.2021&amp;dst=150673&amp;fld=134" TargetMode="External"/><Relationship Id="rId1384" Type="http://schemas.openxmlformats.org/officeDocument/2006/relationships/hyperlink" Target="https://docs7.online-sps.ru/cgi/online.cgi?req=doc&amp;base=EXPZ&amp;n=731991&amp;date=05.04.2021&amp;dst=143393&amp;fld=134" TargetMode="External"/><Relationship Id="rId19470" Type="http://schemas.openxmlformats.org/officeDocument/2006/relationships/hyperlink" Target="https://docs7.online-sps.ru/cgi/online.cgi?req=doc&amp;base=LAW&amp;n=371416&amp;date=05.04.2021&amp;dst=112535&amp;fld=134" TargetMode="External"/><Relationship Id="rId23866" Type="http://schemas.openxmlformats.org/officeDocument/2006/relationships/hyperlink" Target="https://docs7.online-sps.ru/cgi/online.cgi?req=doc&amp;base=EXPZ&amp;n=731991&amp;date=05.04.2021&amp;dst=137696&amp;fld=134" TargetMode="External"/><Relationship Id="rId34125" Type="http://schemas.openxmlformats.org/officeDocument/2006/relationships/hyperlink" Target="https://docs7.online-sps.ru/cgi/online.cgi?req=doc&amp;base=EXPZ&amp;n=731991&amp;date=05.04.2021&amp;dst=148658&amp;fld=134" TargetMode="External"/><Relationship Id="rId37695" Type="http://schemas.openxmlformats.org/officeDocument/2006/relationships/hyperlink" Target="https://docs7.online-sps.ru/cgi/online.cgi?req=doc&amp;base=EXPZ&amp;n=731991&amp;date=05.04.2021&amp;dst=144588&amp;fld=134" TargetMode="External"/><Relationship Id="rId90" Type="http://schemas.openxmlformats.org/officeDocument/2006/relationships/hyperlink" Target="https://docs7.online-sps.ru/cgi/online.cgi?req=doc&amp;base=EXPZ&amp;n=731991&amp;date=05.04.2021&amp;dst=156364&amp;fld=134" TargetMode="External"/><Relationship Id="rId1037" Type="http://schemas.openxmlformats.org/officeDocument/2006/relationships/hyperlink" Target="https://docs7.online-sps.ru/cgi/online.cgi?req=doc&amp;base=EXPZ&amp;n=731991&amp;date=05.04.2021&amp;dst=141008&amp;fld=134" TargetMode="External"/><Relationship Id="rId6709" Type="http://schemas.openxmlformats.org/officeDocument/2006/relationships/hyperlink" Target="https://docs7.online-sps.ru/cgi/online.cgi?req=doc&amp;base=EXPZ&amp;n=731991&amp;date=05.04.2021&amp;dst=101303&amp;fld=134" TargetMode="External"/><Relationship Id="rId19123" Type="http://schemas.openxmlformats.org/officeDocument/2006/relationships/hyperlink" Target="https://docs7.online-sps.ru/cgi/online.cgi?req=doc&amp;base=EXPZ&amp;n=731991&amp;date=05.04.2021&amp;dst=151298&amp;fld=134" TargetMode="External"/><Relationship Id="rId23519" Type="http://schemas.openxmlformats.org/officeDocument/2006/relationships/hyperlink" Target="https://docs7.online-sps.ru/cgi/online.cgi?req=doc&amp;base=EXPZ&amp;n=731991&amp;date=05.04.2021&amp;dst=143310&amp;fld=134" TargetMode="External"/><Relationship Id="rId30735" Type="http://schemas.openxmlformats.org/officeDocument/2006/relationships/hyperlink" Target="https://docs7.online-sps.ru/cgi/online.cgi?req=doc&amp;base=LAW&amp;n=371416&amp;date=05.04.2021&amp;dst=102970&amp;fld=134" TargetMode="External"/><Relationship Id="rId37348" Type="http://schemas.openxmlformats.org/officeDocument/2006/relationships/hyperlink" Target="https://docs7.online-sps.ru/cgi/online.cgi?req=doc&amp;base=EXPZ&amp;n=731991&amp;date=05.04.2021&amp;dst=138846&amp;fld=134" TargetMode="External"/><Relationship Id="rId7080" Type="http://schemas.openxmlformats.org/officeDocument/2006/relationships/hyperlink" Target="https://docs7.online-sps.ru/cgi/online.cgi?req=doc&amp;base=EXPZ&amp;n=731991&amp;date=05.04.2021&amp;dst=135450&amp;fld=134" TargetMode="External"/><Relationship Id="rId10061" Type="http://schemas.openxmlformats.org/officeDocument/2006/relationships/hyperlink" Target="https://docs7.online-sps.ru/cgi/online.cgi?req=doc&amp;base=EXPZ&amp;n=731991&amp;date=05.04.2021&amp;dst=114083&amp;fld=134" TargetMode="External"/><Relationship Id="rId12510" Type="http://schemas.openxmlformats.org/officeDocument/2006/relationships/hyperlink" Target="https://docs7.online-sps.ru/cgi/online.cgi?req=doc&amp;base=LAW&amp;n=371416&amp;date=05.04.2021&amp;dst=108261&amp;fld=134" TargetMode="External"/><Relationship Id="rId29562" Type="http://schemas.openxmlformats.org/officeDocument/2006/relationships/hyperlink" Target="https://docs7.online-sps.ru/cgi/online.cgi?req=doc&amp;base=EXPZ&amp;n=731991&amp;date=05.04.2021&amp;dst=112112&amp;fld=134" TargetMode="External"/><Relationship Id="rId3690" Type="http://schemas.openxmlformats.org/officeDocument/2006/relationships/hyperlink" Target="https://docs7.online-sps.ru/cgi/online.cgi?req=doc&amp;base=EXPZ&amp;n=731991&amp;date=05.04.2021&amp;dst=146515&amp;fld=134" TargetMode="External"/><Relationship Id="rId15733" Type="http://schemas.openxmlformats.org/officeDocument/2006/relationships/hyperlink" Target="https://docs7.online-sps.ru/cgi/online.cgi?req=doc&amp;base=EXPZ&amp;n=731991&amp;date=05.04.2021&amp;dst=152262&amp;fld=134" TargetMode="External"/><Relationship Id="rId29215" Type="http://schemas.openxmlformats.org/officeDocument/2006/relationships/hyperlink" Target="https://docs7.online-sps.ru/cgi/online.cgi?req=doc&amp;base=EXPZ&amp;n=731991&amp;date=05.04.2021&amp;dst=147396&amp;fld=134" TargetMode="External"/><Relationship Id="rId33958" Type="http://schemas.openxmlformats.org/officeDocument/2006/relationships/hyperlink" Target="https://docs7.online-sps.ru/cgi/online.cgi?req=doc&amp;base=EXPZ&amp;n=731991&amp;date=05.04.2021&amp;dst=145138&amp;fld=134" TargetMode="External"/><Relationship Id="rId36431" Type="http://schemas.openxmlformats.org/officeDocument/2006/relationships/hyperlink" Target="https://docs7.online-sps.ru/cgi/online.cgi?req=doc&amp;base=EXPZ&amp;n=731991&amp;date=05.04.2021&amp;dst=155160&amp;fld=134" TargetMode="External"/><Relationship Id="rId3343" Type="http://schemas.openxmlformats.org/officeDocument/2006/relationships/image" Target="media/image5.wmf"/><Relationship Id="rId13284" Type="http://schemas.openxmlformats.org/officeDocument/2006/relationships/hyperlink" Target="https://docs7.online-sps.ru/cgi/online.cgi?req=doc&amp;base=EXPZ&amp;n=731991&amp;date=05.04.2021&amp;dst=109310&amp;fld=134" TargetMode="External"/><Relationship Id="rId18956" Type="http://schemas.openxmlformats.org/officeDocument/2006/relationships/hyperlink" Target="https://docs7.online-sps.ru/cgi/online.cgi?req=doc&amp;base=EXPZ&amp;n=731991&amp;date=05.04.2021&amp;dst=150352&amp;fld=134" TargetMode="External"/><Relationship Id="rId22602" Type="http://schemas.openxmlformats.org/officeDocument/2006/relationships/hyperlink" Target="https://docs7.online-sps.ru/cgi/online.cgi?req=doc&amp;base=EXPZ&amp;n=731991&amp;date=05.04.2021&amp;dst=146420&amp;fld=134" TargetMode="External"/><Relationship Id="rId18609" Type="http://schemas.openxmlformats.org/officeDocument/2006/relationships/hyperlink" Target="https://docs7.online-sps.ru/cgi/online.cgi?req=doc&amp;base=EXPZ&amp;n=731991&amp;date=05.04.2021&amp;dst=144408&amp;fld=134" TargetMode="External"/><Relationship Id="rId20153" Type="http://schemas.openxmlformats.org/officeDocument/2006/relationships/hyperlink" Target="https://docs7.online-sps.ru/cgi/online.cgi?req=doc&amp;base=EXPZ&amp;n=731991&amp;date=05.04.2021&amp;dst=137926&amp;fld=134" TargetMode="External"/><Relationship Id="rId25825" Type="http://schemas.openxmlformats.org/officeDocument/2006/relationships/hyperlink" Target="https://docs7.online-sps.ru/cgi/online.cgi?req=doc&amp;base=EXPZ&amp;n=731991&amp;date=05.04.2021&amp;dst=138538&amp;fld=134" TargetMode="External"/><Relationship Id="rId6566" Type="http://schemas.openxmlformats.org/officeDocument/2006/relationships/hyperlink" Target="https://docs7.online-sps.ru/cgi/online.cgi?req=doc&amp;base=EXPZ&amp;n=731991&amp;date=05.04.2021&amp;dst=134758&amp;fld=134" TargetMode="External"/><Relationship Id="rId23376" Type="http://schemas.openxmlformats.org/officeDocument/2006/relationships/hyperlink" Target="https://docs7.online-sps.ru/cgi/online.cgi?req=doc&amp;base=EXPZ&amp;n=731991&amp;date=05.04.2021&amp;dst=142961&amp;fld=134" TargetMode="External"/><Relationship Id="rId30592" Type="http://schemas.openxmlformats.org/officeDocument/2006/relationships/hyperlink" Target="https://docs7.online-sps.ru/cgi/online.cgi?req=doc&amp;base=LAW&amp;n=371416&amp;date=05.04.2021&amp;dst=102690&amp;fld=134" TargetMode="External"/><Relationship Id="rId6219" Type="http://schemas.openxmlformats.org/officeDocument/2006/relationships/hyperlink" Target="https://docs7.online-sps.ru/cgi/online.cgi?req=doc&amp;base=LAW&amp;n=371416&amp;date=05.04.2021&amp;dst=110063&amp;fld=134" TargetMode="External"/><Relationship Id="rId9789" Type="http://schemas.openxmlformats.org/officeDocument/2006/relationships/hyperlink" Target="https://docs7.online-sps.ru/cgi/online.cgi?req=doc&amp;base=LAW&amp;n=371416&amp;date=05.04.2021&amp;dst=111163&amp;fld=134" TargetMode="External"/><Relationship Id="rId12020" Type="http://schemas.openxmlformats.org/officeDocument/2006/relationships/hyperlink" Target="https://docs7.online-sps.ru/cgi/online.cgi?req=doc&amp;base=LAW&amp;n=371416&amp;date=05.04.2021&amp;dst=102804&amp;fld=134" TargetMode="External"/><Relationship Id="rId15590" Type="http://schemas.openxmlformats.org/officeDocument/2006/relationships/hyperlink" Target="https://docs7.online-sps.ru/cgi/online.cgi?req=doc&amp;base=EXPZ&amp;n=731991&amp;date=05.04.2021&amp;dst=149117&amp;fld=134" TargetMode="External"/><Relationship Id="rId23029" Type="http://schemas.openxmlformats.org/officeDocument/2006/relationships/hyperlink" Target="https://docs7.online-sps.ru/cgi/online.cgi?req=doc&amp;base=EXPZ&amp;n=731991&amp;date=05.04.2021&amp;dst=115484&amp;fld=134" TargetMode="External"/><Relationship Id="rId26599" Type="http://schemas.openxmlformats.org/officeDocument/2006/relationships/hyperlink" Target="https://docs7.online-sps.ru/cgi/online.cgi?req=doc&amp;base=EXPZ&amp;n=731991&amp;date=05.04.2021&amp;dst=134930&amp;fld=134" TargetMode="External"/><Relationship Id="rId30245" Type="http://schemas.openxmlformats.org/officeDocument/2006/relationships/hyperlink" Target="https://docs7.online-sps.ru/cgi/online.cgi?req=doc&amp;base=EXPZ&amp;n=731991&amp;date=05.04.2021&amp;dst=102249&amp;fld=134" TargetMode="External"/><Relationship Id="rId35917" Type="http://schemas.openxmlformats.org/officeDocument/2006/relationships/hyperlink" Target="https://docs7.online-sps.ru/cgi/online.cgi?req=doc&amp;base=EXPZ&amp;n=731991&amp;date=05.04.2021&amp;dst=137012&amp;fld=134" TargetMode="External"/><Relationship Id="rId2829" Type="http://schemas.openxmlformats.org/officeDocument/2006/relationships/hyperlink" Target="https://docs7.online-sps.ru/cgi/online.cgi?req=doc&amp;base=EXPZ&amp;n=731991&amp;date=05.04.2021&amp;dst=100211&amp;fld=134" TargetMode="External"/><Relationship Id="rId15243" Type="http://schemas.openxmlformats.org/officeDocument/2006/relationships/hyperlink" Target="https://docs7.online-sps.ru/cgi/online.cgi?req=doc&amp;base=EXPZ&amp;n=731991&amp;date=05.04.2021&amp;dst=141146&amp;fld=134" TargetMode="External"/><Relationship Id="rId29072" Type="http://schemas.openxmlformats.org/officeDocument/2006/relationships/hyperlink" Target="https://docs7.online-sps.ru/cgi/online.cgi?req=doc&amp;base=EXPZ&amp;n=731991&amp;date=05.04.2021&amp;dst=117919&amp;fld=134" TargetMode="External"/><Relationship Id="rId33468" Type="http://schemas.openxmlformats.org/officeDocument/2006/relationships/hyperlink" Target="https://docs7.online-sps.ru/cgi/online.cgi?req=doc&amp;base=EXPZ&amp;n=731991&amp;date=05.04.2021&amp;dst=152576&amp;fld=134" TargetMode="External"/><Relationship Id="rId5302" Type="http://schemas.openxmlformats.org/officeDocument/2006/relationships/hyperlink" Target="https://docs7.online-sps.ru/cgi/online.cgi?req=doc&amp;base=EXPZ&amp;n=731991&amp;date=05.04.2021&amp;dst=136017&amp;fld=134" TargetMode="External"/><Relationship Id="rId22112" Type="http://schemas.openxmlformats.org/officeDocument/2006/relationships/hyperlink" Target="https://docs7.online-sps.ru/cgi/online.cgi?req=doc&amp;base=EXPZ&amp;n=731991&amp;date=05.04.2021&amp;dst=106011&amp;fld=134" TargetMode="External"/><Relationship Id="rId8872" Type="http://schemas.openxmlformats.org/officeDocument/2006/relationships/hyperlink" Target="https://docs7.online-sps.ru/cgi/online.cgi?req=doc&amp;base=EXPZ&amp;n=731991&amp;date=05.04.2021&amp;dst=150981&amp;fld=134" TargetMode="External"/><Relationship Id="rId11853" Type="http://schemas.openxmlformats.org/officeDocument/2006/relationships/hyperlink" Target="https://docs7.online-sps.ru/cgi/online.cgi?req=doc&amp;base=LAW&amp;n=371416&amp;date=05.04.2021&amp;dst=102806&amp;fld=134" TargetMode="External"/><Relationship Id="rId18466" Type="http://schemas.openxmlformats.org/officeDocument/2006/relationships/hyperlink" Target="https://docs7.online-sps.ru/cgi/online.cgi?req=doc&amp;base=LAW&amp;n=371416&amp;date=05.04.2021&amp;dst=107789&amp;fld=134" TargetMode="External"/><Relationship Id="rId25682" Type="http://schemas.openxmlformats.org/officeDocument/2006/relationships/hyperlink" Target="https://docs7.online-sps.ru/cgi/online.cgi?req=doc&amp;base=EXPZ&amp;n=731991&amp;date=05.04.2021&amp;dst=138283&amp;fld=134" TargetMode="External"/><Relationship Id="rId1912" Type="http://schemas.openxmlformats.org/officeDocument/2006/relationships/hyperlink" Target="https://docs7.online-sps.ru/cgi/online.cgi?req=doc&amp;base=EXPZ&amp;n=731991&amp;date=05.04.2021&amp;dst=102163&amp;fld=134" TargetMode="External"/><Relationship Id="rId6076" Type="http://schemas.openxmlformats.org/officeDocument/2006/relationships/hyperlink" Target="https://docs7.online-sps.ru/cgi/online.cgi?req=doc&amp;base=LAW&amp;n=371416&amp;date=05.04.2021&amp;dst=101040&amp;fld=134" TargetMode="External"/><Relationship Id="rId8525" Type="http://schemas.openxmlformats.org/officeDocument/2006/relationships/hyperlink" Target="https://docs7.online-sps.ru/cgi/online.cgi?req=doc&amp;base=LAW&amp;n=371416&amp;date=05.04.2021&amp;dst=110403&amp;fld=134" TargetMode="External"/><Relationship Id="rId11506" Type="http://schemas.openxmlformats.org/officeDocument/2006/relationships/hyperlink" Target="https://docs7.online-sps.ru/cgi/online.cgi?req=doc&amp;base=EXPZ&amp;n=731991&amp;date=05.04.2021&amp;dst=136713&amp;fld=134" TargetMode="External"/><Relationship Id="rId18119" Type="http://schemas.openxmlformats.org/officeDocument/2006/relationships/hyperlink" Target="https://docs7.online-sps.ru/cgi/online.cgi?req=doc&amp;base=LAW&amp;n=371416&amp;date=05.04.2021&amp;dst=110997&amp;fld=134" TargetMode="External"/><Relationship Id="rId25335" Type="http://schemas.openxmlformats.org/officeDocument/2006/relationships/hyperlink" Target="https://docs7.online-sps.ru/cgi/online.cgi?req=doc&amp;base=EXPZ&amp;n=731991&amp;date=05.04.2021&amp;dst=136704&amp;fld=134" TargetMode="External"/><Relationship Id="rId32551" Type="http://schemas.openxmlformats.org/officeDocument/2006/relationships/hyperlink" Target="https://docs7.online-sps.ru/cgi/online.cgi?req=doc&amp;base=EXPZ&amp;n=731991&amp;date=05.04.2021&amp;dst=142034&amp;fld=134" TargetMode="External"/><Relationship Id="rId14729" Type="http://schemas.openxmlformats.org/officeDocument/2006/relationships/hyperlink" Target="https://docs7.online-sps.ru/cgi/online.cgi?req=doc&amp;base=EXPZ&amp;n=731991&amp;date=05.04.2021&amp;dst=148339&amp;fld=134" TargetMode="External"/><Relationship Id="rId21945" Type="http://schemas.openxmlformats.org/officeDocument/2006/relationships/hyperlink" Target="https://docs7.online-sps.ru/cgi/online.cgi?req=doc&amp;base=EXPZ&amp;n=731991&amp;date=05.04.2021&amp;dst=105217&amp;fld=134" TargetMode="External"/><Relationship Id="rId28558" Type="http://schemas.openxmlformats.org/officeDocument/2006/relationships/hyperlink" Target="https://docs7.online-sps.ru/cgi/online.cgi?req=doc&amp;base=EXPZ&amp;n=731991&amp;date=05.04.2021&amp;dst=148004&amp;fld=134" TargetMode="External"/><Relationship Id="rId32204" Type="http://schemas.openxmlformats.org/officeDocument/2006/relationships/hyperlink" Target="https://docs7.online-sps.ru/cgi/online.cgi?req=doc&amp;base=EXPZ&amp;n=731991&amp;date=05.04.2021&amp;dst=109602&amp;fld=134" TargetMode="External"/><Relationship Id="rId35774" Type="http://schemas.openxmlformats.org/officeDocument/2006/relationships/hyperlink" Target="https://docs7.online-sps.ru/cgi/online.cgi?req=doc&amp;base=EXPZ&amp;n=731991&amp;date=05.04.2021&amp;dst=142693&amp;fld=134" TargetMode="External"/><Relationship Id="rId2686" Type="http://schemas.openxmlformats.org/officeDocument/2006/relationships/hyperlink" Target="https://docs7.online-sps.ru/cgi/online.cgi?req=doc&amp;base=EXPZ&amp;n=731991&amp;date=05.04.2021&amp;dst=140890&amp;fld=134" TargetMode="External"/><Relationship Id="rId9299" Type="http://schemas.openxmlformats.org/officeDocument/2006/relationships/hyperlink" Target="https://docs7.online-sps.ru/cgi/online.cgi?req=doc&amp;base=EXPZ&amp;n=731991&amp;date=05.04.2021&amp;dst=141450&amp;fld=134" TargetMode="External"/><Relationship Id="rId17202" Type="http://schemas.openxmlformats.org/officeDocument/2006/relationships/hyperlink" Target="https://docs7.online-sps.ru/cgi/online.cgi?req=doc&amp;base=EXPZ&amp;n=731991&amp;date=05.04.2021&amp;dst=152968&amp;fld=134" TargetMode="External"/><Relationship Id="rId35427" Type="http://schemas.openxmlformats.org/officeDocument/2006/relationships/hyperlink" Target="https://docs7.online-sps.ru/cgi/online.cgi?req=doc&amp;base=LAW&amp;n=371416&amp;date=05.04.2021&amp;dst=106963&amp;fld=134" TargetMode="External"/><Relationship Id="rId658" Type="http://schemas.openxmlformats.org/officeDocument/2006/relationships/hyperlink" Target="https://docs7.online-sps.ru/cgi/online.cgi?req=doc&amp;base=EXPZ&amp;n=731991&amp;date=05.04.2021&amp;dst=102163&amp;fld=134" TargetMode="External"/><Relationship Id="rId2339" Type="http://schemas.openxmlformats.org/officeDocument/2006/relationships/hyperlink" Target="https://docs7.online-sps.ru/cgi/online.cgi?req=doc&amp;base=EXPZ&amp;n=731991&amp;date=05.04.2021&amp;dst=136226&amp;fld=134" TargetMode="External"/><Relationship Id="rId27641" Type="http://schemas.openxmlformats.org/officeDocument/2006/relationships/hyperlink" Target="https://docs7.online-sps.ru/cgi/online.cgi?req=doc&amp;base=EXPZ&amp;n=731991&amp;date=05.04.2021&amp;dst=141670&amp;fld=134" TargetMode="External"/><Relationship Id="rId8382" Type="http://schemas.openxmlformats.org/officeDocument/2006/relationships/hyperlink" Target="https://docs7.online-sps.ru/cgi/online.cgi?req=doc&amp;base=EXPZ&amp;n=731991&amp;date=05.04.2021&amp;dst=141012&amp;fld=134" TargetMode="External"/><Relationship Id="rId13812" Type="http://schemas.openxmlformats.org/officeDocument/2006/relationships/hyperlink" Target="https://docs7.online-sps.ru/cgi/online.cgi?req=doc&amp;base=EXPZ&amp;n=731991&amp;date=05.04.2021&amp;dst=108569&amp;fld=134" TargetMode="External"/><Relationship Id="rId25192" Type="http://schemas.openxmlformats.org/officeDocument/2006/relationships/hyperlink" Target="https://docs7.online-sps.ru/cgi/online.cgi?req=doc&amp;base=EXPZ&amp;n=731991&amp;date=05.04.2021&amp;dst=102157&amp;fld=134" TargetMode="External"/><Relationship Id="rId34510" Type="http://schemas.openxmlformats.org/officeDocument/2006/relationships/hyperlink" Target="https://docs7.online-sps.ru/cgi/online.cgi?req=doc&amp;base=EXPZ&amp;n=731991&amp;date=05.04.2021&amp;dst=150733&amp;fld=134" TargetMode="External"/><Relationship Id="rId1422" Type="http://schemas.openxmlformats.org/officeDocument/2006/relationships/hyperlink" Target="https://docs7.online-sps.ru/cgi/online.cgi?req=doc&amp;base=EXPZ&amp;n=731991&amp;date=05.04.2021&amp;dst=148986&amp;fld=134" TargetMode="External"/><Relationship Id="rId8035" Type="http://schemas.openxmlformats.org/officeDocument/2006/relationships/hyperlink" Target="https://docs7.online-sps.ru/cgi/online.cgi?req=doc&amp;base=EXPZ&amp;n=731991&amp;date=05.04.2021&amp;dst=108286&amp;fld=134" TargetMode="External"/><Relationship Id="rId11016" Type="http://schemas.openxmlformats.org/officeDocument/2006/relationships/hyperlink" Target="https://docs7.online-sps.ru/cgi/online.cgi?req=doc&amp;base=EXPZ&amp;n=731991&amp;date=05.04.2021&amp;dst=136052&amp;fld=134" TargetMode="External"/><Relationship Id="rId11363" Type="http://schemas.openxmlformats.org/officeDocument/2006/relationships/hyperlink" Target="https://docs7.online-sps.ru/cgi/online.cgi?req=doc&amp;base=EXPZ&amp;n=731991&amp;date=05.04.2021&amp;dst=136105&amp;fld=134" TargetMode="External"/><Relationship Id="rId32061" Type="http://schemas.openxmlformats.org/officeDocument/2006/relationships/hyperlink" Target="https://docs7.online-sps.ru/cgi/online.cgi?req=doc&amp;base=EXPZ&amp;n=731991&amp;date=05.04.2021&amp;dst=142848&amp;fld=134" TargetMode="External"/><Relationship Id="rId4992" Type="http://schemas.openxmlformats.org/officeDocument/2006/relationships/hyperlink" Target="https://docs7.online-sps.ru/cgi/online.cgi?req=doc&amp;base=EXPZ&amp;n=731991&amp;date=05.04.2021&amp;dst=143954&amp;fld=134" TargetMode="External"/><Relationship Id="rId14586" Type="http://schemas.openxmlformats.org/officeDocument/2006/relationships/hyperlink" Target="https://docs7.online-sps.ru/cgi/online.cgi?req=doc&amp;base=EXPZ&amp;n=731991&amp;date=05.04.2021&amp;dst=142520&amp;fld=134" TargetMode="External"/><Relationship Id="rId23904" Type="http://schemas.openxmlformats.org/officeDocument/2006/relationships/hyperlink" Target="https://docs7.online-sps.ru/cgi/online.cgi?req=doc&amp;base=EXPZ&amp;n=731991&amp;date=05.04.2021&amp;dst=101087&amp;fld=134" TargetMode="External"/><Relationship Id="rId28068" Type="http://schemas.openxmlformats.org/officeDocument/2006/relationships/hyperlink" Target="https://docs7.online-sps.ru/cgi/online.cgi?req=doc&amp;base=EXPZ&amp;n=731991&amp;date=05.04.2021&amp;dst=148142&amp;fld=134" TargetMode="External"/><Relationship Id="rId35284" Type="http://schemas.openxmlformats.org/officeDocument/2006/relationships/hyperlink" Target="https://docs7.online-sps.ru/cgi/online.cgi?req=doc&amp;base=EXPZ&amp;n=731991&amp;date=05.04.2021&amp;dst=151681&amp;fld=134" TargetMode="External"/><Relationship Id="rId37733" Type="http://schemas.openxmlformats.org/officeDocument/2006/relationships/hyperlink" Target="https://docs7.online-sps.ru/cgi/online.cgi?req=doc&amp;base=EXPZ&amp;n=731991&amp;date=05.04.2021&amp;dst=109373&amp;fld=134" TargetMode="External"/><Relationship Id="rId2196" Type="http://schemas.openxmlformats.org/officeDocument/2006/relationships/hyperlink" Target="https://docs7.online-sps.ru/cgi/online.cgi?req=doc&amp;base=EXPZ&amp;n=731991&amp;date=05.04.2021&amp;dst=102249&amp;fld=134" TargetMode="External"/><Relationship Id="rId4645" Type="http://schemas.openxmlformats.org/officeDocument/2006/relationships/hyperlink" Target="https://docs7.online-sps.ru/cgi/online.cgi?req=doc&amp;base=EXPZ&amp;n=731991&amp;date=05.04.2021&amp;dst=143358&amp;fld=134" TargetMode="External"/><Relationship Id="rId14239" Type="http://schemas.openxmlformats.org/officeDocument/2006/relationships/hyperlink" Target="https://docs7.online-sps.ru/cgi/online.cgi?req=doc&amp;base=EXPZ&amp;n=731991&amp;date=05.04.2021&amp;dst=149024&amp;fld=134" TargetMode="External"/><Relationship Id="rId21455" Type="http://schemas.openxmlformats.org/officeDocument/2006/relationships/hyperlink" Target="https://docs7.online-sps.ru/cgi/online.cgi?req=doc&amp;base=EXPZ&amp;n=731991&amp;date=05.04.2021&amp;dst=156420&amp;fld=134" TargetMode="External"/><Relationship Id="rId168" Type="http://schemas.openxmlformats.org/officeDocument/2006/relationships/hyperlink" Target="https://docs7.online-sps.ru/cgi/online.cgi?req=doc&amp;base=EXPZ&amp;n=731991&amp;date=05.04.2021&amp;dst=119157&amp;fld=134" TargetMode="External"/><Relationship Id="rId7868" Type="http://schemas.openxmlformats.org/officeDocument/2006/relationships/hyperlink" Target="https://docs7.online-sps.ru/cgi/online.cgi?req=doc&amp;base=EXPZ&amp;n=731991&amp;date=05.04.2021&amp;dst=135887&amp;fld=134" TargetMode="External"/><Relationship Id="rId10849" Type="http://schemas.openxmlformats.org/officeDocument/2006/relationships/hyperlink" Target="https://docs7.online-sps.ru/cgi/online.cgi?req=doc&amp;base=LAW&amp;n=371416&amp;date=05.04.2021&amp;dst=109897&amp;fld=134" TargetMode="External"/><Relationship Id="rId21108" Type="http://schemas.openxmlformats.org/officeDocument/2006/relationships/hyperlink" Target="https://docs7.online-sps.ru/cgi/online.cgi?req=doc&amp;base=EXPZ&amp;n=731991&amp;date=05.04.2021&amp;dst=123747&amp;fld=134" TargetMode="External"/><Relationship Id="rId24678" Type="http://schemas.openxmlformats.org/officeDocument/2006/relationships/hyperlink" Target="https://docs7.online-sps.ru/cgi/online.cgi?req=doc&amp;base=EXPZ&amp;n=731991&amp;date=05.04.2021&amp;dst=107825&amp;fld=134" TargetMode="External"/><Relationship Id="rId29600" Type="http://schemas.openxmlformats.org/officeDocument/2006/relationships/hyperlink" Target="https://docs7.online-sps.ru/cgi/online.cgi?req=doc&amp;base=EXPZ&amp;n=731991&amp;date=05.04.2021&amp;dst=145397&amp;fld=134" TargetMode="External"/><Relationship Id="rId31894" Type="http://schemas.openxmlformats.org/officeDocument/2006/relationships/hyperlink" Target="https://docs7.online-sps.ru/cgi/online.cgi?req=doc&amp;base=EXPZ&amp;n=731991&amp;date=05.04.2021&amp;dst=144604&amp;fld=134" TargetMode="External"/><Relationship Id="rId13322" Type="http://schemas.openxmlformats.org/officeDocument/2006/relationships/hyperlink" Target="https://docs7.online-sps.ru/cgi/online.cgi?req=doc&amp;base=EXPZ&amp;n=731991&amp;date=05.04.2021&amp;dst=143015&amp;fld=134" TargetMode="External"/><Relationship Id="rId27151" Type="http://schemas.openxmlformats.org/officeDocument/2006/relationships/hyperlink" Target="https://docs7.online-sps.ru/cgi/online.cgi?req=doc&amp;base=EXPZ&amp;n=731991&amp;date=05.04.2021&amp;dst=135979&amp;fld=134" TargetMode="External"/><Relationship Id="rId31547" Type="http://schemas.openxmlformats.org/officeDocument/2006/relationships/hyperlink" Target="https://docs7.online-sps.ru/cgi/online.cgi?req=doc&amp;base=EXPZ&amp;n=731991&amp;date=05.04.2021&amp;dst=106712&amp;fld=134" TargetMode="External"/><Relationship Id="rId16892" Type="http://schemas.openxmlformats.org/officeDocument/2006/relationships/hyperlink" Target="https://docs7.online-sps.ru/cgi/online.cgi?req=doc&amp;base=EXPZ&amp;n=731991&amp;date=05.04.2021&amp;dst=118157&amp;fld=134" TargetMode="External"/><Relationship Id="rId34020" Type="http://schemas.openxmlformats.org/officeDocument/2006/relationships/hyperlink" Target="https://docs7.online-sps.ru/cgi/online.cgi?req=doc&amp;base=EXPZ&amp;n=731991&amp;date=05.04.2021&amp;dst=145242&amp;fld=134" TargetMode="External"/><Relationship Id="rId37590" Type="http://schemas.openxmlformats.org/officeDocument/2006/relationships/hyperlink" Target="https://docs7.online-sps.ru/cgi/online.cgi?req=doc&amp;base=EXPZ&amp;n=731991&amp;date=05.04.2021&amp;dst=139389&amp;fld=134" TargetMode="External"/><Relationship Id="rId6951" Type="http://schemas.openxmlformats.org/officeDocument/2006/relationships/hyperlink" Target="https://docs7.online-sps.ru/cgi/online.cgi?req=doc&amp;base=EXPZ&amp;n=731991&amp;date=05.04.2021&amp;dst=135266&amp;fld=134" TargetMode="External"/><Relationship Id="rId14096" Type="http://schemas.openxmlformats.org/officeDocument/2006/relationships/hyperlink" Target="https://docs7.online-sps.ru/cgi/online.cgi?req=doc&amp;base=EXPZ&amp;n=731991&amp;date=05.04.2021&amp;dst=141518&amp;fld=134" TargetMode="External"/><Relationship Id="rId16545" Type="http://schemas.openxmlformats.org/officeDocument/2006/relationships/hyperlink" Target="https://docs7.online-sps.ru/cgi/online.cgi?req=doc&amp;base=EXPZ&amp;n=731991&amp;date=05.04.2021&amp;dst=148596&amp;fld=134" TargetMode="External"/><Relationship Id="rId23761" Type="http://schemas.openxmlformats.org/officeDocument/2006/relationships/hyperlink" Target="https://docs7.online-sps.ru/cgi/online.cgi?req=doc&amp;base=EXPZ&amp;n=731991&amp;date=05.04.2021&amp;dst=137620&amp;fld=134" TargetMode="External"/><Relationship Id="rId37243" Type="http://schemas.openxmlformats.org/officeDocument/2006/relationships/hyperlink" Target="https://docs7.online-sps.ru/cgi/online.cgi?req=doc&amp;base=EXPZ&amp;n=731991&amp;date=05.04.2021&amp;dst=104655&amp;fld=134" TargetMode="External"/><Relationship Id="rId4155" Type="http://schemas.openxmlformats.org/officeDocument/2006/relationships/hyperlink" Target="https://docs7.online-sps.ru/cgi/online.cgi?req=doc&amp;base=EXPZ&amp;n=731991&amp;date=05.04.2021&amp;dst=146094&amp;fld=134" TargetMode="External"/><Relationship Id="rId6604" Type="http://schemas.openxmlformats.org/officeDocument/2006/relationships/hyperlink" Target="https://docs7.online-sps.ru/cgi/online.cgi?req=doc&amp;base=EXPZ&amp;n=731991&amp;date=05.04.2021&amp;dst=100166&amp;fld=134" TargetMode="External"/><Relationship Id="rId19768" Type="http://schemas.openxmlformats.org/officeDocument/2006/relationships/hyperlink" Target="https://docs7.online-sps.ru/cgi/online.cgi?req=doc&amp;base=EXPZ&amp;n=731991&amp;date=05.04.2021&amp;dst=151901&amp;fld=134" TargetMode="External"/><Relationship Id="rId23414" Type="http://schemas.openxmlformats.org/officeDocument/2006/relationships/hyperlink" Target="https://docs7.online-sps.ru/cgi/online.cgi?req=doc&amp;base=EXPZ&amp;n=731991&amp;date=05.04.2021&amp;dst=143056&amp;fld=134" TargetMode="External"/><Relationship Id="rId26984" Type="http://schemas.openxmlformats.org/officeDocument/2006/relationships/hyperlink" Target="https://docs7.online-sps.ru/cgi/online.cgi?req=doc&amp;base=EXPZ&amp;n=731991&amp;date=05.04.2021&amp;dst=101215&amp;fld=134" TargetMode="External"/><Relationship Id="rId30630" Type="http://schemas.openxmlformats.org/officeDocument/2006/relationships/hyperlink" Target="https://docs7.online-sps.ru/cgi/online.cgi?req=doc&amp;base=LAW&amp;n=371416&amp;date=05.04.2021&amp;dst=103080&amp;fld=134" TargetMode="External"/><Relationship Id="rId9827" Type="http://schemas.openxmlformats.org/officeDocument/2006/relationships/hyperlink" Target="https://docs7.online-sps.ru/cgi/online.cgi?req=doc&amp;base=LAW&amp;n=371416&amp;date=05.04.2021&amp;dst=111281&amp;fld=134" TargetMode="External"/><Relationship Id="rId12808" Type="http://schemas.openxmlformats.org/officeDocument/2006/relationships/hyperlink" Target="https://docs7.online-sps.ru/cgi/online.cgi?req=doc&amp;base=LAW&amp;n=371416&amp;date=05.04.2021&amp;dst=111959&amp;fld=134" TargetMode="External"/><Relationship Id="rId26637" Type="http://schemas.openxmlformats.org/officeDocument/2006/relationships/hyperlink" Target="https://docs7.online-sps.ru/cgi/online.cgi?req=doc&amp;base=EXPZ&amp;n=731991&amp;date=05.04.2021&amp;dst=134986&amp;fld=134" TargetMode="External"/><Relationship Id="rId33853" Type="http://schemas.openxmlformats.org/officeDocument/2006/relationships/hyperlink" Target="https://docs7.online-sps.ru/cgi/online.cgi?req=doc&amp;base=EXPZ&amp;n=731991&amp;date=05.04.2021&amp;dst=144937&amp;fld=134" TargetMode="External"/><Relationship Id="rId7378" Type="http://schemas.openxmlformats.org/officeDocument/2006/relationships/hyperlink" Target="https://docs7.online-sps.ru/cgi/online.cgi?req=doc&amp;base=EXPZ&amp;n=731991&amp;date=05.04.2021&amp;dst=134914&amp;fld=134" TargetMode="External"/><Relationship Id="rId10359" Type="http://schemas.openxmlformats.org/officeDocument/2006/relationships/hyperlink" Target="https://docs7.online-sps.ru/cgi/online.cgi?req=doc&amp;base=EXPZ&amp;n=731991&amp;date=05.04.2021&amp;dst=114420&amp;fld=134" TargetMode="External"/><Relationship Id="rId18851" Type="http://schemas.openxmlformats.org/officeDocument/2006/relationships/hyperlink" Target="https://docs7.online-sps.ru/cgi/online.cgi?req=doc&amp;base=EXPZ&amp;n=731991&amp;date=05.04.2021&amp;dst=137073&amp;fld=134" TargetMode="External"/><Relationship Id="rId24188" Type="http://schemas.openxmlformats.org/officeDocument/2006/relationships/hyperlink" Target="https://docs7.online-sps.ru/cgi/online.cgi?req=doc&amp;base=EXPZ&amp;n=731991&amp;date=05.04.2021&amp;dst=144055&amp;fld=134" TargetMode="External"/><Relationship Id="rId29110" Type="http://schemas.openxmlformats.org/officeDocument/2006/relationships/hyperlink" Target="https://docs7.online-sps.ru/cgi/online.cgi?req=doc&amp;base=EXPZ&amp;n=731991&amp;date=05.04.2021&amp;dst=151110&amp;fld=134" TargetMode="External"/><Relationship Id="rId33506" Type="http://schemas.openxmlformats.org/officeDocument/2006/relationships/hyperlink" Target="https://docs7.online-sps.ru/cgi/online.cgi?req=doc&amp;base=EXPZ&amp;n=731991&amp;date=05.04.2021&amp;dst=152771&amp;fld=134" TargetMode="External"/><Relationship Id="rId3988" Type="http://schemas.openxmlformats.org/officeDocument/2006/relationships/hyperlink" Target="https://docs7.online-sps.ru/cgi/online.cgi?req=doc&amp;base=EXPZ&amp;n=731991&amp;date=05.04.2021&amp;dst=145873&amp;fld=134" TargetMode="External"/><Relationship Id="rId8910" Type="http://schemas.openxmlformats.org/officeDocument/2006/relationships/hyperlink" Target="https://docs7.online-sps.ru/cgi/online.cgi?req=doc&amp;base=EXPZ&amp;n=731991&amp;date=05.04.2021&amp;dst=139782&amp;fld=134" TargetMode="External"/><Relationship Id="rId18504" Type="http://schemas.openxmlformats.org/officeDocument/2006/relationships/hyperlink" Target="https://docs7.online-sps.ru/cgi/online.cgi?req=doc&amp;base=LAW&amp;n=371416&amp;date=05.04.2021&amp;dst=107765&amp;fld=134" TargetMode="External"/><Relationship Id="rId20798" Type="http://schemas.openxmlformats.org/officeDocument/2006/relationships/hyperlink" Target="https://docs7.online-sps.ru/cgi/online.cgi?req=doc&amp;base=EXPZ&amp;n=731991&amp;date=05.04.2021&amp;dst=149706&amp;fld=134" TargetMode="External"/><Relationship Id="rId25720" Type="http://schemas.openxmlformats.org/officeDocument/2006/relationships/hyperlink" Target="https://docs7.online-sps.ru/cgi/online.cgi?req=doc&amp;base=EXPZ&amp;n=731991&amp;date=05.04.2021&amp;dst=138360&amp;fld=134" TargetMode="External"/><Relationship Id="rId31057" Type="http://schemas.openxmlformats.org/officeDocument/2006/relationships/hyperlink" Target="https://docs7.online-sps.ru/cgi/online.cgi?req=doc&amp;base=EXPZ&amp;n=731991&amp;date=05.04.2021&amp;dst=142098&amp;fld=134" TargetMode="External"/><Relationship Id="rId36729" Type="http://schemas.openxmlformats.org/officeDocument/2006/relationships/hyperlink" Target="https://docs7.online-sps.ru/cgi/online.cgi?req=doc&amp;base=EXPZ&amp;n=731991&amp;date=05.04.2021&amp;dst=155759&amp;fld=134" TargetMode="External"/><Relationship Id="rId6461" Type="http://schemas.openxmlformats.org/officeDocument/2006/relationships/hyperlink" Target="https://docs7.online-sps.ru/cgi/online.cgi?req=doc&amp;base=EXPZ&amp;n=731991&amp;date=05.04.2021&amp;dst=138581&amp;fld=134" TargetMode="External"/><Relationship Id="rId16055" Type="http://schemas.openxmlformats.org/officeDocument/2006/relationships/hyperlink" Target="https://docs7.online-sps.ru/cgi/online.cgi?req=doc&amp;base=EXPZ&amp;n=731991&amp;date=05.04.2021&amp;dst=152171&amp;fld=134" TargetMode="External"/><Relationship Id="rId23271" Type="http://schemas.openxmlformats.org/officeDocument/2006/relationships/hyperlink" Target="https://docs7.online-sps.ru/cgi/online.cgi?req=doc&amp;base=EXPZ&amp;n=731991&amp;date=05.04.2021&amp;dst=142763&amp;fld=134" TargetMode="External"/><Relationship Id="rId6114" Type="http://schemas.openxmlformats.org/officeDocument/2006/relationships/hyperlink" Target="https://docs7.online-sps.ru/cgi/online.cgi?req=doc&amp;base=LAW&amp;n=371416&amp;date=05.04.2021&amp;dst=112175&amp;fld=134" TargetMode="External"/><Relationship Id="rId9684" Type="http://schemas.openxmlformats.org/officeDocument/2006/relationships/hyperlink" Target="https://docs7.online-sps.ru/cgi/online.cgi?req=doc&amp;base=EXPZ&amp;n=731991&amp;date=05.04.2021&amp;dst=150143&amp;fld=134" TargetMode="External"/><Relationship Id="rId19278" Type="http://schemas.openxmlformats.org/officeDocument/2006/relationships/hyperlink" Target="https://docs7.online-sps.ru/cgi/online.cgi?req=doc&amp;base=LAW&amp;n=371416&amp;date=05.04.2021&amp;dst=109765&amp;fld=134" TargetMode="External"/><Relationship Id="rId26494" Type="http://schemas.openxmlformats.org/officeDocument/2006/relationships/hyperlink" Target="https://docs7.online-sps.ru/cgi/online.cgi?req=doc&amp;base=EXPZ&amp;n=731991&amp;date=05.04.2021&amp;dst=135958&amp;fld=134" TargetMode="External"/><Relationship Id="rId28943" Type="http://schemas.openxmlformats.org/officeDocument/2006/relationships/hyperlink" Target="https://docs7.online-sps.ru/cgi/online.cgi?req=doc&amp;base=EXPZ&amp;n=731991&amp;date=05.04.2021&amp;dst=150075&amp;fld=134" TargetMode="External"/><Relationship Id="rId30140" Type="http://schemas.openxmlformats.org/officeDocument/2006/relationships/hyperlink" Target="https://docs7.online-sps.ru/cgi/online.cgi?req=doc&amp;base=EXPZ&amp;n=731991&amp;date=05.04.2021&amp;dst=136891&amp;fld=134" TargetMode="External"/><Relationship Id="rId9337" Type="http://schemas.openxmlformats.org/officeDocument/2006/relationships/hyperlink" Target="https://docs7.online-sps.ru/cgi/online.cgi?req=doc&amp;base=EXPZ&amp;n=731991&amp;date=05.04.2021&amp;dst=139768&amp;fld=134" TargetMode="External"/><Relationship Id="rId12665" Type="http://schemas.openxmlformats.org/officeDocument/2006/relationships/hyperlink" Target="https://docs7.online-sps.ru/cgi/online.cgi?req=doc&amp;base=LAW&amp;n=371416&amp;date=05.04.2021&amp;dst=111755&amp;fld=134" TargetMode="External"/><Relationship Id="rId26147" Type="http://schemas.openxmlformats.org/officeDocument/2006/relationships/hyperlink" Target="https://docs7.online-sps.ru/cgi/online.cgi?req=doc&amp;base=EXPZ&amp;n=731991&amp;date=05.04.2021&amp;dst=100796&amp;fld=134" TargetMode="External"/><Relationship Id="rId33363" Type="http://schemas.openxmlformats.org/officeDocument/2006/relationships/hyperlink" Target="https://docs7.online-sps.ru/cgi/online.cgi?req=doc&amp;base=EXPZ&amp;n=731991&amp;date=05.04.2021&amp;dst=152389&amp;fld=134" TargetMode="External"/><Relationship Id="rId35812" Type="http://schemas.openxmlformats.org/officeDocument/2006/relationships/hyperlink" Target="https://docs7.online-sps.ru/cgi/online.cgi?req=doc&amp;base=EXPZ&amp;n=731991&amp;date=05.04.2021&amp;dst=148327&amp;fld=134" TargetMode="External"/><Relationship Id="rId2724" Type="http://schemas.openxmlformats.org/officeDocument/2006/relationships/hyperlink" Target="https://docs7.online-sps.ru/cgi/online.cgi?req=doc&amp;base=EXPZ&amp;n=731991&amp;date=05.04.2021&amp;dst=140911&amp;fld=134" TargetMode="External"/><Relationship Id="rId12318" Type="http://schemas.openxmlformats.org/officeDocument/2006/relationships/hyperlink" Target="https://docs7.online-sps.ru/cgi/online.cgi?req=doc&amp;base=EXPZ&amp;n=731991&amp;date=05.04.2021&amp;dst=142087&amp;fld=134" TargetMode="External"/><Relationship Id="rId15888" Type="http://schemas.openxmlformats.org/officeDocument/2006/relationships/hyperlink" Target="https://docs7.online-sps.ru/cgi/online.cgi?req=doc&amp;base=EXPZ&amp;n=731991&amp;date=05.04.2021&amp;dst=119966&amp;fld=134" TargetMode="External"/><Relationship Id="rId33016" Type="http://schemas.openxmlformats.org/officeDocument/2006/relationships/hyperlink" Target="https://docs7.online-sps.ru/cgi/online.cgi?req=doc&amp;base=EXPZ&amp;n=731991&amp;date=05.04.2021&amp;dst=142534&amp;fld=134" TargetMode="External"/><Relationship Id="rId5947" Type="http://schemas.openxmlformats.org/officeDocument/2006/relationships/hyperlink" Target="https://docs7.online-sps.ru/cgi/online.cgi?req=doc&amp;base=LAW&amp;n=371416&amp;date=05.04.2021&amp;dst=112317&amp;fld=134" TargetMode="External"/><Relationship Id="rId18361" Type="http://schemas.openxmlformats.org/officeDocument/2006/relationships/hyperlink" Target="https://docs7.online-sps.ru/cgi/online.cgi?req=doc&amp;base=EXPZ&amp;n=731991&amp;date=05.04.2021&amp;dst=141741&amp;fld=134" TargetMode="External"/><Relationship Id="rId22757" Type="http://schemas.openxmlformats.org/officeDocument/2006/relationships/hyperlink" Target="https://docs7.online-sps.ru/cgi/online.cgi?req=doc&amp;base=EXPZ&amp;n=731991&amp;date=05.04.2021&amp;dst=147048&amp;fld=134" TargetMode="External"/><Relationship Id="rId36586" Type="http://schemas.openxmlformats.org/officeDocument/2006/relationships/hyperlink" Target="https://docs7.online-sps.ru/cgi/online.cgi?req=doc&amp;base=EXPZ&amp;n=731991&amp;date=05.04.2021&amp;dst=123486&amp;fld=134" TargetMode="External"/><Relationship Id="rId3498" Type="http://schemas.openxmlformats.org/officeDocument/2006/relationships/hyperlink" Target="https://docs7.online-sps.ru/cgi/online.cgi?req=doc&amp;base=EXPZ&amp;n=731991&amp;date=05.04.2021&amp;dst=113509&amp;fld=134" TargetMode="External"/><Relationship Id="rId8420" Type="http://schemas.openxmlformats.org/officeDocument/2006/relationships/hyperlink" Target="https://docs7.online-sps.ru/cgi/online.cgi?req=doc&amp;base=EXPZ&amp;n=731991&amp;date=05.04.2021&amp;dst=141040&amp;fld=134" TargetMode="External"/><Relationship Id="rId11401" Type="http://schemas.openxmlformats.org/officeDocument/2006/relationships/hyperlink" Target="https://docs7.online-sps.ru/cgi/online.cgi?req=doc&amp;base=EXPZ&amp;n=731991&amp;date=05.04.2021&amp;dst=136399&amp;fld=134" TargetMode="External"/><Relationship Id="rId18014" Type="http://schemas.openxmlformats.org/officeDocument/2006/relationships/hyperlink" Target="https://docs7.online-sps.ru/cgi/online.cgi?req=doc&amp;base=EXPZ&amp;n=731991&amp;date=05.04.2021&amp;dst=148537&amp;fld=134" TargetMode="External"/><Relationship Id="rId25230" Type="http://schemas.openxmlformats.org/officeDocument/2006/relationships/hyperlink" Target="https://docs7.online-sps.ru/cgi/online.cgi?req=doc&amp;base=EXPZ&amp;n=731991&amp;date=05.04.2021&amp;dst=136565&amp;fld=134" TargetMode="External"/><Relationship Id="rId36239" Type="http://schemas.openxmlformats.org/officeDocument/2006/relationships/hyperlink" Target="https://docs7.online-sps.ru/cgi/online.cgi?req=doc&amp;base=EXPZ&amp;n=731991&amp;date=05.04.2021&amp;dst=138532&amp;fld=134" TargetMode="External"/><Relationship Id="rId14971" Type="http://schemas.openxmlformats.org/officeDocument/2006/relationships/hyperlink" Target="https://docs7.online-sps.ru/cgi/online.cgi?req=doc&amp;base=EXPZ&amp;n=731991&amp;date=05.04.2021&amp;dst=143049&amp;fld=134" TargetMode="External"/><Relationship Id="rId28453" Type="http://schemas.openxmlformats.org/officeDocument/2006/relationships/hyperlink" Target="https://docs7.online-sps.ru/cgi/online.cgi?req=doc&amp;base=EXPZ&amp;n=731991&amp;date=05.04.2021&amp;dst=140051&amp;fld=134" TargetMode="External"/><Relationship Id="rId32849" Type="http://schemas.openxmlformats.org/officeDocument/2006/relationships/hyperlink" Target="https://docs7.online-sps.ru/cgi/online.cgi?req=doc&amp;base=EXPZ&amp;n=731991&amp;date=05.04.2021&amp;dst=144587&amp;fld=134" TargetMode="External"/><Relationship Id="rId2581" Type="http://schemas.openxmlformats.org/officeDocument/2006/relationships/hyperlink" Target="https://docs7.online-sps.ru/cgi/online.cgi?req=doc&amp;base=EXPZ&amp;n=731991&amp;date=05.04.2021&amp;dst=111199&amp;fld=134" TargetMode="External"/><Relationship Id="rId9194" Type="http://schemas.openxmlformats.org/officeDocument/2006/relationships/hyperlink" Target="https://docs7.online-sps.ru/cgi/online.cgi?req=doc&amp;base=EXPZ&amp;n=731991&amp;date=05.04.2021&amp;dst=105824&amp;fld=134" TargetMode="External"/><Relationship Id="rId12175" Type="http://schemas.openxmlformats.org/officeDocument/2006/relationships/hyperlink" Target="https://docs7.online-sps.ru/cgi/online.cgi?req=doc&amp;base=EXPZ&amp;n=731991&amp;date=05.04.2021&amp;dst=106909&amp;fld=134" TargetMode="External"/><Relationship Id="rId14624" Type="http://schemas.openxmlformats.org/officeDocument/2006/relationships/hyperlink" Target="https://docs7.online-sps.ru/cgi/online.cgi?req=doc&amp;base=EXPZ&amp;n=731991&amp;date=05.04.2021&amp;dst=142564&amp;fld=134" TargetMode="External"/><Relationship Id="rId21840" Type="http://schemas.openxmlformats.org/officeDocument/2006/relationships/hyperlink" Target="https://docs7.online-sps.ru/cgi/online.cgi?req=doc&amp;base=EXPZ&amp;n=731991&amp;date=05.04.2021&amp;dst=104969&amp;fld=134" TargetMode="External"/><Relationship Id="rId28106" Type="http://schemas.openxmlformats.org/officeDocument/2006/relationships/hyperlink" Target="https://docs7.online-sps.ru/cgi/online.cgi?req=doc&amp;base=EXPZ&amp;n=731991&amp;date=05.04.2021&amp;dst=148196&amp;fld=134" TargetMode="External"/><Relationship Id="rId35322" Type="http://schemas.openxmlformats.org/officeDocument/2006/relationships/hyperlink" Target="https://docs7.online-sps.ru/cgi/online.cgi?req=doc&amp;base=LAW&amp;n=371416&amp;date=05.04.2021&amp;dst=105557&amp;fld=134" TargetMode="External"/><Relationship Id="rId553" Type="http://schemas.openxmlformats.org/officeDocument/2006/relationships/hyperlink" Target="https://docs7.online-sps.ru/cgi/online.cgi?req=doc&amp;base=EXPZ&amp;n=731991&amp;date=05.04.2021&amp;dst=101844&amp;fld=134" TargetMode="External"/><Relationship Id="rId2234" Type="http://schemas.openxmlformats.org/officeDocument/2006/relationships/hyperlink" Target="https://docs7.online-sps.ru/cgi/online.cgi?req=doc&amp;base=EXPZ&amp;n=731991&amp;date=05.04.2021&amp;dst=136819&amp;fld=134" TargetMode="External"/><Relationship Id="rId17847" Type="http://schemas.openxmlformats.org/officeDocument/2006/relationships/hyperlink" Target="https://docs7.online-sps.ru/cgi/online.cgi?req=doc&amp;base=EXPZ&amp;n=731991&amp;date=05.04.2021&amp;dst=137231&amp;fld=134" TargetMode="External"/><Relationship Id="rId206" Type="http://schemas.openxmlformats.org/officeDocument/2006/relationships/hyperlink" Target="https://docs7.online-sps.ru/cgi/online.cgi?req=doc&amp;base=EXPZ&amp;n=731991&amp;date=05.04.2021&amp;dst=136665&amp;fld=134" TargetMode="External"/><Relationship Id="rId7906" Type="http://schemas.openxmlformats.org/officeDocument/2006/relationships/hyperlink" Target="https://docs7.online-sps.ru/cgi/online.cgi?req=doc&amp;base=EXPZ&amp;n=731991&amp;date=05.04.2021&amp;dst=135975&amp;fld=134" TargetMode="External"/><Relationship Id="rId15398" Type="http://schemas.openxmlformats.org/officeDocument/2006/relationships/hyperlink" Target="https://docs7.online-sps.ru/cgi/online.cgi?req=doc&amp;base=EXPZ&amp;n=731991&amp;date=05.04.2021&amp;dst=141135&amp;fld=134" TargetMode="External"/><Relationship Id="rId24716" Type="http://schemas.openxmlformats.org/officeDocument/2006/relationships/hyperlink" Target="https://docs7.online-sps.ru/cgi/online.cgi?req=doc&amp;base=EXPZ&amp;n=731991&amp;date=05.04.2021&amp;dst=141681&amp;fld=134" TargetMode="External"/><Relationship Id="rId31932" Type="http://schemas.openxmlformats.org/officeDocument/2006/relationships/hyperlink" Target="https://docs7.online-sps.ru/cgi/online.cgi?req=doc&amp;base=EXPZ&amp;n=731991&amp;date=05.04.2021&amp;dst=136862&amp;fld=134" TargetMode="External"/><Relationship Id="rId36096" Type="http://schemas.openxmlformats.org/officeDocument/2006/relationships/hyperlink" Target="https://docs7.online-sps.ru/cgi/online.cgi?req=doc&amp;base=EXPZ&amp;n=731991&amp;date=05.04.2021&amp;dst=138277&amp;fld=134" TargetMode="External"/><Relationship Id="rId5457" Type="http://schemas.openxmlformats.org/officeDocument/2006/relationships/hyperlink" Target="https://docs7.online-sps.ru/cgi/online.cgi?req=doc&amp;base=EXPZ&amp;n=731991&amp;date=05.04.2021&amp;dst=101844&amp;fld=134" TargetMode="External"/><Relationship Id="rId16930" Type="http://schemas.openxmlformats.org/officeDocument/2006/relationships/hyperlink" Target="https://docs7.online-sps.ru/cgi/online.cgi?req=doc&amp;base=EXPZ&amp;n=731991&amp;date=05.04.2021&amp;dst=151194&amp;fld=134" TargetMode="External"/><Relationship Id="rId22267" Type="http://schemas.openxmlformats.org/officeDocument/2006/relationships/hyperlink" Target="https://docs7.online-sps.ru/cgi/online.cgi?req=doc&amp;base=EXPZ&amp;n=731991&amp;date=05.04.2021&amp;dst=101879&amp;fld=134" TargetMode="External"/><Relationship Id="rId27939" Type="http://schemas.openxmlformats.org/officeDocument/2006/relationships/hyperlink" Target="https://docs7.online-sps.ru/cgi/online.cgi?req=doc&amp;base=EXPZ&amp;n=731991&amp;date=05.04.2021&amp;dst=141142&amp;fld=134" TargetMode="External"/><Relationship Id="rId14481" Type="http://schemas.openxmlformats.org/officeDocument/2006/relationships/hyperlink" Target="https://docs7.online-sps.ru/cgi/online.cgi?req=doc&amp;base=LAW&amp;n=371416&amp;date=05.04.2021&amp;dst=109085&amp;fld=134" TargetMode="External"/><Relationship Id="rId34808" Type="http://schemas.openxmlformats.org/officeDocument/2006/relationships/hyperlink" Target="https://docs7.online-sps.ru/cgi/online.cgi?req=doc&amp;base=EXPZ&amp;n=731991&amp;date=05.04.2021&amp;dst=151193&amp;fld=134" TargetMode="External"/><Relationship Id="rId4540" Type="http://schemas.openxmlformats.org/officeDocument/2006/relationships/hyperlink" Target="https://docs7.online-sps.ru/cgi/online.cgi?req=doc&amp;base=EXPZ&amp;n=731991&amp;date=05.04.2021&amp;dst=109182&amp;fld=134" TargetMode="External"/><Relationship Id="rId14134" Type="http://schemas.openxmlformats.org/officeDocument/2006/relationships/hyperlink" Target="https://docs7.online-sps.ru/cgi/online.cgi?req=doc&amp;base=EXPZ&amp;n=731991&amp;date=05.04.2021&amp;dst=141612&amp;fld=134" TargetMode="External"/><Relationship Id="rId21350" Type="http://schemas.openxmlformats.org/officeDocument/2006/relationships/hyperlink" Target="https://docs7.online-sps.ru/cgi/online.cgi?req=doc&amp;base=EXPZ&amp;n=731991&amp;date=05.04.2021&amp;dst=156206&amp;fld=134" TargetMode="External"/><Relationship Id="rId32359" Type="http://schemas.openxmlformats.org/officeDocument/2006/relationships/hyperlink" Target="https://docs7.online-sps.ru/cgi/online.cgi?req=doc&amp;base=EXPZ&amp;n=731991&amp;date=05.04.2021&amp;dst=148394&amp;fld=134" TargetMode="External"/><Relationship Id="rId2091" Type="http://schemas.openxmlformats.org/officeDocument/2006/relationships/hyperlink" Target="https://docs7.online-sps.ru/cgi/online.cgi?req=doc&amp;base=EXPZ&amp;n=731991&amp;date=05.04.2021&amp;dst=101665&amp;fld=134" TargetMode="External"/><Relationship Id="rId7763" Type="http://schemas.openxmlformats.org/officeDocument/2006/relationships/hyperlink" Target="https://docs7.online-sps.ru/cgi/online.cgi?req=doc&amp;base=EXPZ&amp;n=731991&amp;date=05.04.2021&amp;dst=135765&amp;fld=134" TargetMode="External"/><Relationship Id="rId17357" Type="http://schemas.openxmlformats.org/officeDocument/2006/relationships/hyperlink" Target="https://docs7.online-sps.ru/cgi/online.cgi?req=doc&amp;base=LAW&amp;n=371416&amp;date=05.04.2021&amp;dst=107229&amp;fld=134" TargetMode="External"/><Relationship Id="rId19806" Type="http://schemas.openxmlformats.org/officeDocument/2006/relationships/hyperlink" Target="https://docs7.online-sps.ru/cgi/online.cgi?req=doc&amp;base=EXPZ&amp;n=731991&amp;date=05.04.2021&amp;dst=151830&amp;fld=134" TargetMode="External"/><Relationship Id="rId21003" Type="http://schemas.openxmlformats.org/officeDocument/2006/relationships/hyperlink" Target="https://docs7.online-sps.ru/cgi/online.cgi?req=doc&amp;base=EXPZ&amp;n=731991&amp;date=05.04.2021&amp;dst=155528&amp;fld=134" TargetMode="External"/><Relationship Id="rId24573" Type="http://schemas.openxmlformats.org/officeDocument/2006/relationships/hyperlink" Target="https://docs7.online-sps.ru/cgi/online.cgi?req=doc&amp;base=EXPZ&amp;n=731991&amp;date=05.04.2021&amp;dst=141359&amp;fld=134" TargetMode="External"/><Relationship Id="rId7416" Type="http://schemas.openxmlformats.org/officeDocument/2006/relationships/hyperlink" Target="https://docs7.online-sps.ru/cgi/online.cgi?req=doc&amp;base=EXPZ&amp;n=731991&amp;date=05.04.2021&amp;dst=134965&amp;fld=134" TargetMode="External"/><Relationship Id="rId10744" Type="http://schemas.openxmlformats.org/officeDocument/2006/relationships/hyperlink" Target="https://docs7.online-sps.ru/cgi/online.cgi?req=doc&amp;base=LAW&amp;n=371416&amp;date=05.04.2021&amp;dst=111059&amp;fld=134" TargetMode="External"/><Relationship Id="rId24226" Type="http://schemas.openxmlformats.org/officeDocument/2006/relationships/hyperlink" Target="https://docs7.online-sps.ru/cgi/online.cgi?req=doc&amp;base=EXPZ&amp;n=731991&amp;date=05.04.2021&amp;dst=144120&amp;fld=134" TargetMode="External"/><Relationship Id="rId31442" Type="http://schemas.openxmlformats.org/officeDocument/2006/relationships/hyperlink" Target="https://docs7.online-sps.ru/cgi/online.cgi?req=doc&amp;base=EXPZ&amp;n=731991&amp;date=05.04.2021&amp;dst=140421&amp;fld=134" TargetMode="External"/><Relationship Id="rId13967" Type="http://schemas.openxmlformats.org/officeDocument/2006/relationships/hyperlink" Target="https://docs7.online-sps.ru/cgi/online.cgi?req=doc&amp;base=EXPZ&amp;n=731991&amp;date=05.04.2021&amp;dst=107081&amp;fld=134" TargetMode="External"/><Relationship Id="rId27796" Type="http://schemas.openxmlformats.org/officeDocument/2006/relationships/hyperlink" Target="https://docs7.online-sps.ru/cgi/online.cgi?req=doc&amp;base=EXPZ&amp;n=731991&amp;date=05.04.2021&amp;dst=152859&amp;fld=134" TargetMode="External"/><Relationship Id="rId16440" Type="http://schemas.openxmlformats.org/officeDocument/2006/relationships/hyperlink" Target="https://docs7.online-sps.ru/cgi/online.cgi?req=doc&amp;base=LAW&amp;n=371416&amp;date=05.04.2021&amp;dst=108563&amp;fld=134" TargetMode="External"/><Relationship Id="rId20836" Type="http://schemas.openxmlformats.org/officeDocument/2006/relationships/hyperlink" Target="https://docs7.online-sps.ru/cgi/online.cgi?req=doc&amp;base=EXPZ&amp;n=731991&amp;date=05.04.2021&amp;dst=155156&amp;fld=134" TargetMode="External"/><Relationship Id="rId27449" Type="http://schemas.openxmlformats.org/officeDocument/2006/relationships/hyperlink" Target="https://docs7.online-sps.ru/cgi/online.cgi?req=doc&amp;base=EXPZ&amp;n=731991&amp;date=05.04.2021&amp;dst=141241&amp;fld=134" TargetMode="External"/><Relationship Id="rId34665" Type="http://schemas.openxmlformats.org/officeDocument/2006/relationships/hyperlink" Target="https://docs7.online-sps.ru/cgi/online.cgi?req=doc&amp;base=EXPZ&amp;n=731991&amp;date=05.04.2021&amp;dst=150961&amp;fld=134" TargetMode="External"/><Relationship Id="rId1577" Type="http://schemas.openxmlformats.org/officeDocument/2006/relationships/hyperlink" Target="https://docs7.online-sps.ru/cgi/online.cgi?req=doc&amp;base=EXPZ&amp;n=731991&amp;date=05.04.2021&amp;dst=140155&amp;fld=134" TargetMode="External"/><Relationship Id="rId19663" Type="http://schemas.openxmlformats.org/officeDocument/2006/relationships/hyperlink" Target="https://docs7.online-sps.ru/cgi/online.cgi?req=doc&amp;base=EXPZ&amp;n=731991&amp;date=05.04.2021&amp;dst=151947&amp;fld=134" TargetMode="External"/><Relationship Id="rId34318" Type="http://schemas.openxmlformats.org/officeDocument/2006/relationships/hyperlink" Target="https://docs7.online-sps.ru/cgi/online.cgi?req=doc&amp;base=EXPZ&amp;n=731991&amp;date=05.04.2021&amp;dst=150313&amp;fld=134" TargetMode="External"/><Relationship Id="rId4050" Type="http://schemas.openxmlformats.org/officeDocument/2006/relationships/hyperlink" Target="https://docs7.online-sps.ru/cgi/online.cgi?req=doc&amp;base=EXPZ&amp;n=731991&amp;date=05.04.2021&amp;dst=137229&amp;fld=134" TargetMode="External"/><Relationship Id="rId9722" Type="http://schemas.openxmlformats.org/officeDocument/2006/relationships/hyperlink" Target="https://docs7.online-sps.ru/cgi/online.cgi?req=doc&amp;base=LAW&amp;n=371416&amp;date=05.04.2021&amp;dst=111113&amp;fld=134" TargetMode="External"/><Relationship Id="rId19316" Type="http://schemas.openxmlformats.org/officeDocument/2006/relationships/hyperlink" Target="https://docs7.online-sps.ru/cgi/online.cgi?req=doc&amp;base=LAW&amp;n=371416&amp;date=05.04.2021&amp;dst=109727&amp;fld=134" TargetMode="External"/><Relationship Id="rId26532" Type="http://schemas.openxmlformats.org/officeDocument/2006/relationships/hyperlink" Target="https://docs7.online-sps.ru/cgi/online.cgi?req=doc&amp;base=EXPZ&amp;n=731991&amp;date=05.04.2021&amp;dst=134739&amp;fld=134" TargetMode="External"/><Relationship Id="rId30928" Type="http://schemas.openxmlformats.org/officeDocument/2006/relationships/hyperlink" Target="https://docs7.online-sps.ru/cgi/online.cgi?req=doc&amp;base=EXPZ&amp;n=731991&amp;date=05.04.2021&amp;dst=140691&amp;fld=134" TargetMode="External"/><Relationship Id="rId7273" Type="http://schemas.openxmlformats.org/officeDocument/2006/relationships/hyperlink" Target="https://docs7.online-sps.ru/cgi/online.cgi?req=doc&amp;base=EXPZ&amp;n=731991&amp;date=05.04.2021&amp;dst=135834&amp;fld=134" TargetMode="External"/><Relationship Id="rId10254" Type="http://schemas.openxmlformats.org/officeDocument/2006/relationships/hyperlink" Target="https://docs7.online-sps.ru/cgi/online.cgi?req=doc&amp;base=EXPZ&amp;n=731991&amp;date=05.04.2021&amp;dst=147406&amp;fld=134" TargetMode="External"/><Relationship Id="rId12703" Type="http://schemas.openxmlformats.org/officeDocument/2006/relationships/hyperlink" Target="https://docs7.online-sps.ru/cgi/online.cgi?req=doc&amp;base=LAW&amp;n=371416&amp;date=05.04.2021&amp;dst=111723&amp;fld=134" TargetMode="External"/><Relationship Id="rId24083" Type="http://schemas.openxmlformats.org/officeDocument/2006/relationships/hyperlink" Target="https://docs7.online-sps.ru/cgi/online.cgi?req=doc&amp;base=EXPZ&amp;n=731991&amp;date=05.04.2021&amp;dst=143884&amp;fld=134" TargetMode="External"/><Relationship Id="rId33401" Type="http://schemas.openxmlformats.org/officeDocument/2006/relationships/hyperlink" Target="https://docs7.online-sps.ru/cgi/online.cgi?req=doc&amp;base=EXPZ&amp;n=731991&amp;date=05.04.2021&amp;dst=152441&amp;fld=134" TargetMode="External"/><Relationship Id="rId15926" Type="http://schemas.openxmlformats.org/officeDocument/2006/relationships/hyperlink" Target="https://docs7.online-sps.ru/cgi/online.cgi?req=doc&amp;base=EXPZ&amp;n=731991&amp;date=05.04.2021&amp;dst=152602&amp;fld=134" TargetMode="External"/><Relationship Id="rId29755" Type="http://schemas.openxmlformats.org/officeDocument/2006/relationships/hyperlink" Target="https://docs7.online-sps.ru/cgi/online.cgi?req=doc&amp;base=EXPZ&amp;n=731991&amp;date=05.04.2021&amp;dst=116970&amp;fld=134" TargetMode="External"/><Relationship Id="rId36971" Type="http://schemas.openxmlformats.org/officeDocument/2006/relationships/hyperlink" Target="https://docs7.online-sps.ru/cgi/online.cgi?req=doc&amp;base=EXPZ&amp;n=731991&amp;date=05.04.2021&amp;dst=156270&amp;fld=134" TargetMode="External"/><Relationship Id="rId3883" Type="http://schemas.openxmlformats.org/officeDocument/2006/relationships/hyperlink" Target="https://docs7.online-sps.ru/cgi/online.cgi?req=doc&amp;base=EXPZ&amp;n=731991&amp;date=05.04.2021&amp;dst=146940&amp;fld=134" TargetMode="External"/><Relationship Id="rId13477" Type="http://schemas.openxmlformats.org/officeDocument/2006/relationships/hyperlink" Target="https://docs7.online-sps.ru/cgi/online.cgi?req=doc&amp;base=EXPZ&amp;n=731991&amp;date=05.04.2021&amp;dst=149770&amp;fld=134" TargetMode="External"/><Relationship Id="rId20693" Type="http://schemas.openxmlformats.org/officeDocument/2006/relationships/hyperlink" Target="https://docs7.online-sps.ru/cgi/online.cgi?req=doc&amp;base=EXPZ&amp;n=731991&amp;date=05.04.2021&amp;dst=144594&amp;fld=134" TargetMode="External"/><Relationship Id="rId29408" Type="http://schemas.openxmlformats.org/officeDocument/2006/relationships/hyperlink" Target="https://docs7.online-sps.ru/cgi/online.cgi?req=doc&amp;base=EXPZ&amp;n=731991&amp;date=05.04.2021&amp;dst=147769&amp;fld=134" TargetMode="External"/><Relationship Id="rId34175" Type="http://schemas.openxmlformats.org/officeDocument/2006/relationships/hyperlink" Target="https://docs7.online-sps.ru/cgi/online.cgi?req=doc&amp;base=EXPZ&amp;n=731991&amp;date=05.04.2021&amp;dst=148749&amp;fld=134" TargetMode="External"/><Relationship Id="rId36624" Type="http://schemas.openxmlformats.org/officeDocument/2006/relationships/hyperlink" Target="https://docs7.online-sps.ru/cgi/online.cgi?req=doc&amp;base=EXPZ&amp;n=731991&amp;date=05.04.2021&amp;dst=155570&amp;fld=134" TargetMode="External"/><Relationship Id="rId1087" Type="http://schemas.openxmlformats.org/officeDocument/2006/relationships/hyperlink" Target="https://docs7.online-sps.ru/cgi/online.cgi?req=doc&amp;base=EXPZ&amp;n=731991&amp;date=05.04.2021&amp;dst=141238&amp;fld=134" TargetMode="External"/><Relationship Id="rId3536" Type="http://schemas.openxmlformats.org/officeDocument/2006/relationships/hyperlink" Target="https://docs7.online-sps.ru/cgi/online.cgi?req=doc&amp;base=EXPZ&amp;n=731991&amp;date=05.04.2021&amp;dst=147149&amp;fld=134" TargetMode="External"/><Relationship Id="rId20346" Type="http://schemas.openxmlformats.org/officeDocument/2006/relationships/hyperlink" Target="https://docs7.online-sps.ru/cgi/online.cgi?req=doc&amp;base=EXPZ&amp;n=731991&amp;date=05.04.2021&amp;dst=138374&amp;fld=134" TargetMode="External"/><Relationship Id="rId6759" Type="http://schemas.openxmlformats.org/officeDocument/2006/relationships/hyperlink" Target="https://docs7.online-sps.ru/cgi/online.cgi?req=doc&amp;base=EXPZ&amp;n=731991&amp;date=05.04.2021&amp;dst=135016&amp;fld=134" TargetMode="External"/><Relationship Id="rId12560" Type="http://schemas.openxmlformats.org/officeDocument/2006/relationships/hyperlink" Target="https://docs7.online-sps.ru/cgi/online.cgi?req=doc&amp;base=LAW&amp;n=371416&amp;date=05.04.2021&amp;dst=108251&amp;fld=134" TargetMode="External"/><Relationship Id="rId19173" Type="http://schemas.openxmlformats.org/officeDocument/2006/relationships/hyperlink" Target="https://docs7.online-sps.ru/cgi/online.cgi?req=doc&amp;base=LAW&amp;n=371416&amp;date=05.04.2021&amp;dst=110657&amp;fld=134" TargetMode="External"/><Relationship Id="rId23569" Type="http://schemas.openxmlformats.org/officeDocument/2006/relationships/hyperlink" Target="https://docs7.online-sps.ru/cgi/online.cgi?req=doc&amp;base=EXPZ&amp;n=731991&amp;date=05.04.2021&amp;dst=143382&amp;fld=134" TargetMode="External"/><Relationship Id="rId30785" Type="http://schemas.openxmlformats.org/officeDocument/2006/relationships/hyperlink" Target="https://docs7.online-sps.ru/cgi/online.cgi?req=doc&amp;base=LAW&amp;n=371416&amp;date=05.04.2021&amp;dst=102912&amp;fld=134" TargetMode="External"/><Relationship Id="rId37398" Type="http://schemas.openxmlformats.org/officeDocument/2006/relationships/hyperlink" Target="https://docs7.online-sps.ru/cgi/online.cgi?req=doc&amp;base=EXPZ&amp;n=731991&amp;date=05.04.2021&amp;dst=138942&amp;fld=134" TargetMode="External"/><Relationship Id="rId9232" Type="http://schemas.openxmlformats.org/officeDocument/2006/relationships/hyperlink" Target="https://docs7.online-sps.ru/cgi/online.cgi?req=doc&amp;base=EXPZ&amp;n=731991&amp;date=05.04.2021&amp;dst=141376&amp;fld=134" TargetMode="External"/><Relationship Id="rId12213" Type="http://schemas.openxmlformats.org/officeDocument/2006/relationships/hyperlink" Target="https://docs7.online-sps.ru/cgi/online.cgi?req=doc&amp;base=EXPZ&amp;n=731991&amp;date=05.04.2021&amp;dst=140663&amp;fld=134" TargetMode="External"/><Relationship Id="rId26042" Type="http://schemas.openxmlformats.org/officeDocument/2006/relationships/hyperlink" Target="https://docs7.online-sps.ru/cgi/online.cgi?req=doc&amp;base=EXPZ&amp;n=731991&amp;date=05.04.2021&amp;dst=135074&amp;fld=134" TargetMode="External"/><Relationship Id="rId30438" Type="http://schemas.openxmlformats.org/officeDocument/2006/relationships/hyperlink" Target="https://docs7.online-sps.ru/cgi/online.cgi?req=doc&amp;base=EXPZ&amp;n=731991&amp;date=05.04.2021&amp;dst=101574&amp;fld=134" TargetMode="External"/><Relationship Id="rId5842" Type="http://schemas.openxmlformats.org/officeDocument/2006/relationships/hyperlink" Target="https://docs7.online-sps.ru/cgi/online.cgi?req=doc&amp;base=LAW&amp;n=371416&amp;date=05.04.2021&amp;dst=110923&amp;fld=134" TargetMode="External"/><Relationship Id="rId15436" Type="http://schemas.openxmlformats.org/officeDocument/2006/relationships/hyperlink" Target="https://docs7.online-sps.ru/cgi/online.cgi?req=doc&amp;base=EXPZ&amp;n=731991&amp;date=05.04.2021&amp;dst=141317&amp;fld=134" TargetMode="External"/><Relationship Id="rId15783" Type="http://schemas.openxmlformats.org/officeDocument/2006/relationships/hyperlink" Target="https://docs7.online-sps.ru/cgi/online.cgi?req=doc&amp;base=EXPZ&amp;n=731991&amp;date=05.04.2021&amp;dst=152353&amp;fld=134" TargetMode="External"/><Relationship Id="rId29265" Type="http://schemas.openxmlformats.org/officeDocument/2006/relationships/hyperlink" Target="https://docs7.online-sps.ru/cgi/online.cgi?req=doc&amp;base=EXPZ&amp;n=731991&amp;date=05.04.2021&amp;dst=147468&amp;fld=134" TargetMode="External"/><Relationship Id="rId36481" Type="http://schemas.openxmlformats.org/officeDocument/2006/relationships/hyperlink" Target="https://docs7.online-sps.ru/cgi/online.cgi?req=doc&amp;base=EXPZ&amp;n=731991&amp;date=05.04.2021&amp;dst=155285&amp;fld=134" TargetMode="External"/><Relationship Id="rId3393" Type="http://schemas.openxmlformats.org/officeDocument/2006/relationships/hyperlink" Target="https://docs7.online-sps.ru/cgi/online.cgi?req=doc&amp;base=EXPZ&amp;n=731991&amp;date=05.04.2021&amp;dst=146412&amp;fld=134" TargetMode="External"/><Relationship Id="rId22305" Type="http://schemas.openxmlformats.org/officeDocument/2006/relationships/hyperlink" Target="https://docs7.online-sps.ru/cgi/online.cgi?req=doc&amp;base=EXPZ&amp;n=731991&amp;date=05.04.2021&amp;dst=137967&amp;fld=134" TargetMode="External"/><Relationship Id="rId22652" Type="http://schemas.openxmlformats.org/officeDocument/2006/relationships/hyperlink" Target="https://docs7.online-sps.ru/cgi/online.cgi?req=doc&amp;base=EXPZ&amp;n=731991&amp;date=05.04.2021&amp;dst=146543&amp;fld=134" TargetMode="External"/><Relationship Id="rId36134" Type="http://schemas.openxmlformats.org/officeDocument/2006/relationships/hyperlink" Target="https://docs7.online-sps.ru/cgi/online.cgi?req=doc&amp;base=EXPZ&amp;n=731991&amp;date=05.04.2021&amp;dst=138350&amp;fld=134" TargetMode="External"/><Relationship Id="rId3046" Type="http://schemas.openxmlformats.org/officeDocument/2006/relationships/hyperlink" Target="https://docs7.online-sps.ru/cgi/online.cgi?req=doc&amp;base=EXPZ&amp;n=731991&amp;date=05.04.2021&amp;dst=143134&amp;fld=134" TargetMode="External"/><Relationship Id="rId18659" Type="http://schemas.openxmlformats.org/officeDocument/2006/relationships/hyperlink" Target="https://docs7.online-sps.ru/cgi/online.cgi?req=doc&amp;base=EXPZ&amp;n=731991&amp;date=05.04.2021&amp;dst=111491&amp;fld=134" TargetMode="External"/><Relationship Id="rId25875" Type="http://schemas.openxmlformats.org/officeDocument/2006/relationships/hyperlink" Target="https://docs7.online-sps.ru/cgi/online.cgi?req=doc&amp;base=EXPZ&amp;n=731991&amp;date=05.04.2021&amp;dst=135465&amp;fld=134" TargetMode="External"/><Relationship Id="rId6269" Type="http://schemas.openxmlformats.org/officeDocument/2006/relationships/hyperlink" Target="https://docs7.online-sps.ru/cgi/online.cgi?req=doc&amp;base=LAW&amp;n=371416&amp;date=05.04.2021&amp;dst=112549&amp;fld=134" TargetMode="External"/><Relationship Id="rId8718" Type="http://schemas.openxmlformats.org/officeDocument/2006/relationships/hyperlink" Target="https://docs7.online-sps.ru/cgi/online.cgi?req=doc&amp;base=EXPZ&amp;n=731991&amp;date=05.04.2021&amp;dst=139777&amp;fld=134" TargetMode="External"/><Relationship Id="rId23079" Type="http://schemas.openxmlformats.org/officeDocument/2006/relationships/hyperlink" Target="https://docs7.online-sps.ru/cgi/online.cgi?req=doc&amp;base=EXPZ&amp;n=731991&amp;date=05.04.2021&amp;dst=150553&amp;fld=134" TargetMode="External"/><Relationship Id="rId25528" Type="http://schemas.openxmlformats.org/officeDocument/2006/relationships/hyperlink" Target="https://docs7.online-sps.ru/cgi/online.cgi?req=doc&amp;base=EXPZ&amp;n=731991&amp;date=05.04.2021&amp;dst=137885&amp;fld=134" TargetMode="External"/><Relationship Id="rId30295" Type="http://schemas.openxmlformats.org/officeDocument/2006/relationships/hyperlink" Target="https://docs7.online-sps.ru/cgi/online.cgi?req=doc&amp;base=EXPZ&amp;n=731991&amp;date=05.04.2021&amp;dst=102325&amp;fld=134" TargetMode="External"/><Relationship Id="rId32744" Type="http://schemas.openxmlformats.org/officeDocument/2006/relationships/hyperlink" Target="https://docs7.online-sps.ru/cgi/online.cgi?req=doc&amp;base=EXPZ&amp;n=731991&amp;date=05.04.2021&amp;dst=149780&amp;fld=134" TargetMode="External"/><Relationship Id="rId12070" Type="http://schemas.openxmlformats.org/officeDocument/2006/relationships/hyperlink" Target="https://docs7.online-sps.ru/cgi/online.cgi?req=doc&amp;base=EXPZ&amp;n=731991&amp;date=05.04.2021&amp;dst=103156&amp;fld=134" TargetMode="External"/><Relationship Id="rId17742" Type="http://schemas.openxmlformats.org/officeDocument/2006/relationships/hyperlink" Target="https://docs7.online-sps.ru/cgi/online.cgi?req=doc&amp;base=EXPZ&amp;n=731991&amp;date=05.04.2021&amp;dst=145538&amp;fld=134" TargetMode="External"/><Relationship Id="rId28001" Type="http://schemas.openxmlformats.org/officeDocument/2006/relationships/hyperlink" Target="https://docs7.online-sps.ru/cgi/online.cgi?req=doc&amp;base=EXPZ&amp;n=731991&amp;date=05.04.2021&amp;dst=141237&amp;fld=134" TargetMode="External"/><Relationship Id="rId35967" Type="http://schemas.openxmlformats.org/officeDocument/2006/relationships/hyperlink" Target="https://docs7.online-sps.ru/cgi/online.cgi?req=doc&amp;base=EXPZ&amp;n=731991&amp;date=05.04.2021&amp;dst=137925&amp;fld=134" TargetMode="External"/><Relationship Id="rId2879" Type="http://schemas.openxmlformats.org/officeDocument/2006/relationships/hyperlink" Target="https://docs7.online-sps.ru/cgi/online.cgi?req=doc&amp;base=EXPZ&amp;n=731991&amp;date=05.04.2021&amp;dst=108582&amp;fld=134" TargetMode="External"/><Relationship Id="rId7801" Type="http://schemas.openxmlformats.org/officeDocument/2006/relationships/hyperlink" Target="https://docs7.online-sps.ru/cgi/online.cgi?req=doc&amp;base=EXPZ&amp;n=731991&amp;date=05.04.2021&amp;dst=135813&amp;fld=134" TargetMode="External"/><Relationship Id="rId15293" Type="http://schemas.openxmlformats.org/officeDocument/2006/relationships/hyperlink" Target="https://docs7.online-sps.ru/cgi/online.cgi?req=doc&amp;base=EXPZ&amp;n=731991&amp;date=05.04.2021&amp;dst=141760&amp;fld=134" TargetMode="External"/><Relationship Id="rId24611" Type="http://schemas.openxmlformats.org/officeDocument/2006/relationships/hyperlink" Target="https://docs7.online-sps.ru/cgi/online.cgi?req=doc&amp;base=EXPZ&amp;n=731991&amp;date=05.04.2021&amp;dst=141422&amp;fld=134" TargetMode="External"/><Relationship Id="rId101" Type="http://schemas.openxmlformats.org/officeDocument/2006/relationships/hyperlink" Target="https://docs7.online-sps.ru/cgi/online.cgi?req=doc&amp;base=EXPZ&amp;n=731991&amp;date=05.04.2021&amp;dst=137297&amp;fld=134" TargetMode="External"/><Relationship Id="rId5352" Type="http://schemas.openxmlformats.org/officeDocument/2006/relationships/hyperlink" Target="https://docs7.online-sps.ru/cgi/online.cgi?req=doc&amp;base=EXPZ&amp;n=731991&amp;date=05.04.2021&amp;dst=136087&amp;fld=134" TargetMode="External"/><Relationship Id="rId22162" Type="http://schemas.openxmlformats.org/officeDocument/2006/relationships/hyperlink" Target="https://docs7.online-sps.ru/cgi/online.cgi?req=doc&amp;base=LAW&amp;n=371416&amp;date=05.04.2021&amp;dst=109241&amp;fld=134" TargetMode="External"/><Relationship Id="rId5005" Type="http://schemas.openxmlformats.org/officeDocument/2006/relationships/hyperlink" Target="https://docs7.online-sps.ru/cgi/online.cgi?req=doc&amp;base=EXPZ&amp;n=731991&amp;date=05.04.2021&amp;dst=144011&amp;fld=134" TargetMode="External"/><Relationship Id="rId8575" Type="http://schemas.openxmlformats.org/officeDocument/2006/relationships/hyperlink" Target="https://docs7.online-sps.ru/cgi/online.cgi?req=doc&amp;base=LAW&amp;n=371416&amp;date=05.04.2021&amp;dst=110319&amp;fld=134" TargetMode="External"/><Relationship Id="rId18169" Type="http://schemas.openxmlformats.org/officeDocument/2006/relationships/hyperlink" Target="https://docs7.online-sps.ru/cgi/online.cgi?req=doc&amp;base=LAW&amp;n=371416&amp;date=05.04.2021&amp;dst=102504&amp;fld=134" TargetMode="External"/><Relationship Id="rId25385" Type="http://schemas.openxmlformats.org/officeDocument/2006/relationships/hyperlink" Target="https://docs7.online-sps.ru/cgi/online.cgi?req=doc&amp;base=EXPZ&amp;n=731991&amp;date=05.04.2021&amp;dst=102466&amp;fld=134" TargetMode="External"/><Relationship Id="rId27834" Type="http://schemas.openxmlformats.org/officeDocument/2006/relationships/hyperlink" Target="https://docs7.online-sps.ru/cgi/online.cgi?req=doc&amp;base=EXPZ&amp;n=731991&amp;date=05.04.2021&amp;dst=107114&amp;fld=134" TargetMode="External"/><Relationship Id="rId1962" Type="http://schemas.openxmlformats.org/officeDocument/2006/relationships/hyperlink" Target="https://docs7.online-sps.ru/cgi/online.cgi?req=doc&amp;base=EXPZ&amp;n=731991&amp;date=05.04.2021&amp;dst=136089&amp;fld=134" TargetMode="External"/><Relationship Id="rId8228" Type="http://schemas.openxmlformats.org/officeDocument/2006/relationships/hyperlink" Target="https://docs7.online-sps.ru/cgi/online.cgi?req=doc&amp;base=EXPZ&amp;n=731991&amp;date=05.04.2021&amp;dst=116099&amp;fld=134" TargetMode="External"/><Relationship Id="rId11556" Type="http://schemas.openxmlformats.org/officeDocument/2006/relationships/hyperlink" Target="https://docs7.online-sps.ru/cgi/online.cgi?req=doc&amp;base=EXPZ&amp;n=731991&amp;date=05.04.2021&amp;dst=102454&amp;fld=134" TargetMode="External"/><Relationship Id="rId25038" Type="http://schemas.openxmlformats.org/officeDocument/2006/relationships/hyperlink" Target="https://docs7.online-sps.ru/cgi/online.cgi?req=doc&amp;base=EXPZ&amp;n=731991&amp;date=05.04.2021&amp;dst=101844&amp;fld=134" TargetMode="External"/><Relationship Id="rId32254" Type="http://schemas.openxmlformats.org/officeDocument/2006/relationships/hyperlink" Target="https://docs7.online-sps.ru/cgi/online.cgi?req=doc&amp;base=EXPZ&amp;n=731991&amp;date=05.04.2021&amp;dst=143295&amp;fld=134" TargetMode="External"/><Relationship Id="rId34703" Type="http://schemas.openxmlformats.org/officeDocument/2006/relationships/hyperlink" Target="https://docs7.online-sps.ru/cgi/online.cgi?req=doc&amp;base=EXPZ&amp;n=731991&amp;date=05.04.2021&amp;dst=151011&amp;fld=134" TargetMode="External"/><Relationship Id="rId1615" Type="http://schemas.openxmlformats.org/officeDocument/2006/relationships/hyperlink" Target="https://docs7.online-sps.ru/cgi/online.cgi?req=doc&amp;base=EXPZ&amp;n=731991&amp;date=05.04.2021&amp;dst=140156&amp;fld=134" TargetMode="External"/><Relationship Id="rId11209" Type="http://schemas.openxmlformats.org/officeDocument/2006/relationships/hyperlink" Target="https://docs7.online-sps.ru/cgi/online.cgi?req=doc&amp;base=EXPZ&amp;n=731991&amp;date=05.04.2021&amp;dst=136460&amp;fld=134" TargetMode="External"/><Relationship Id="rId14779" Type="http://schemas.openxmlformats.org/officeDocument/2006/relationships/hyperlink" Target="https://docs7.online-sps.ru/cgi/online.cgi?req=doc&amp;base=EXPZ&amp;n=731991&amp;date=05.04.2021&amp;dst=142805&amp;fld=134" TargetMode="External"/><Relationship Id="rId19701" Type="http://schemas.openxmlformats.org/officeDocument/2006/relationships/hyperlink" Target="https://docs7.online-sps.ru/cgi/online.cgi?req=doc&amp;base=EXPZ&amp;n=731991&amp;date=05.04.2021&amp;dst=151724&amp;fld=134" TargetMode="External"/><Relationship Id="rId21995" Type="http://schemas.openxmlformats.org/officeDocument/2006/relationships/hyperlink" Target="https://docs7.online-sps.ru/cgi/online.cgi?req=doc&amp;base=EXPZ&amp;n=731991&amp;date=05.04.2021&amp;dst=105334&amp;fld=134" TargetMode="External"/><Relationship Id="rId4838" Type="http://schemas.openxmlformats.org/officeDocument/2006/relationships/hyperlink" Target="https://docs7.online-sps.ru/cgi/online.cgi?req=doc&amp;base=EXPZ&amp;n=731991&amp;date=05.04.2021&amp;dst=143598&amp;fld=134" TargetMode="External"/><Relationship Id="rId17252" Type="http://schemas.openxmlformats.org/officeDocument/2006/relationships/hyperlink" Target="https://docs7.online-sps.ru/cgi/online.cgi?req=doc&amp;base=LAW&amp;n=371416&amp;date=05.04.2021&amp;dst=107611&amp;fld=134" TargetMode="External"/><Relationship Id="rId21648" Type="http://schemas.openxmlformats.org/officeDocument/2006/relationships/hyperlink" Target="https://docs7.online-sps.ru/cgi/online.cgi?req=doc&amp;base=EXPZ&amp;n=731991&amp;date=05.04.2021&amp;dst=104653&amp;fld=134" TargetMode="External"/><Relationship Id="rId35477" Type="http://schemas.openxmlformats.org/officeDocument/2006/relationships/hyperlink" Target="https://docs7.online-sps.ru/cgi/online.cgi?req=doc&amp;base=LAW&amp;n=371416&amp;date=05.04.2021&amp;dst=105371&amp;fld=134" TargetMode="External"/><Relationship Id="rId2389" Type="http://schemas.openxmlformats.org/officeDocument/2006/relationships/hyperlink" Target="https://docs7.online-sps.ru/cgi/online.cgi?req=doc&amp;base=EXPZ&amp;n=731991&amp;date=05.04.2021&amp;dst=102025&amp;fld=134" TargetMode="External"/><Relationship Id="rId7311" Type="http://schemas.openxmlformats.org/officeDocument/2006/relationships/hyperlink" Target="https://docs7.online-sps.ru/cgi/online.cgi?req=doc&amp;base=EXPZ&amp;n=731991&amp;date=05.04.2021&amp;dst=101400&amp;fld=134" TargetMode="External"/><Relationship Id="rId24121" Type="http://schemas.openxmlformats.org/officeDocument/2006/relationships/hyperlink" Target="https://docs7.online-sps.ru/cgi/online.cgi?req=doc&amp;base=EXPZ&amp;n=731991&amp;date=05.04.2021&amp;dst=143945&amp;fld=134" TargetMode="External"/><Relationship Id="rId27691" Type="http://schemas.openxmlformats.org/officeDocument/2006/relationships/hyperlink" Target="https://docs7.online-sps.ru/cgi/online.cgi?req=doc&amp;base=EXPZ&amp;n=731991&amp;date=05.04.2021&amp;dst=148149&amp;fld=134" TargetMode="External"/><Relationship Id="rId3921" Type="http://schemas.openxmlformats.org/officeDocument/2006/relationships/hyperlink" Target="https://docs7.online-sps.ru/cgi/online.cgi?req=doc&amp;base=EXPZ&amp;n=731991&amp;date=05.04.2021&amp;dst=147175&amp;fld=134" TargetMode="External"/><Relationship Id="rId13515" Type="http://schemas.openxmlformats.org/officeDocument/2006/relationships/hyperlink" Target="https://docs7.online-sps.ru/cgi/online.cgi?req=doc&amp;base=EXPZ&amp;n=731991&amp;date=05.04.2021&amp;dst=151668&amp;fld=134" TargetMode="External"/><Relationship Id="rId13862" Type="http://schemas.openxmlformats.org/officeDocument/2006/relationships/hyperlink" Target="https://docs7.online-sps.ru/cgi/online.cgi?req=doc&amp;base=EXPZ&amp;n=731991&amp;date=05.04.2021&amp;dst=110775&amp;fld=134" TargetMode="External"/><Relationship Id="rId27344" Type="http://schemas.openxmlformats.org/officeDocument/2006/relationships/hyperlink" Target="https://docs7.online-sps.ru/cgi/online.cgi?req=doc&amp;base=EXPZ&amp;n=731991&amp;date=05.04.2021&amp;dst=141065&amp;fld=134" TargetMode="External"/><Relationship Id="rId34560" Type="http://schemas.openxmlformats.org/officeDocument/2006/relationships/hyperlink" Target="https://docs7.online-sps.ru/cgi/online.cgi?req=doc&amp;base=EXPZ&amp;n=731991&amp;date=05.04.2021&amp;dst=150804&amp;fld=134" TargetMode="External"/><Relationship Id="rId1472" Type="http://schemas.openxmlformats.org/officeDocument/2006/relationships/hyperlink" Target="https://docs7.online-sps.ru/cgi/online.cgi?req=doc&amp;base=EXPZ&amp;n=731991&amp;date=05.04.2021&amp;dst=102798&amp;fld=134" TargetMode="External"/><Relationship Id="rId8085" Type="http://schemas.openxmlformats.org/officeDocument/2006/relationships/hyperlink" Target="https://docs7.online-sps.ru/cgi/online.cgi?req=doc&amp;base=EXPZ&amp;n=731991&amp;date=05.04.2021&amp;dst=141007&amp;fld=134" TargetMode="External"/><Relationship Id="rId11066" Type="http://schemas.openxmlformats.org/officeDocument/2006/relationships/hyperlink" Target="https://docs7.online-sps.ru/cgi/online.cgi?req=doc&amp;base=EXPZ&amp;n=731991&amp;date=05.04.2021&amp;dst=136125&amp;fld=134" TargetMode="External"/><Relationship Id="rId20731" Type="http://schemas.openxmlformats.org/officeDocument/2006/relationships/hyperlink" Target="https://docs7.online-sps.ru/cgi/online.cgi?req=doc&amp;base=EXPZ&amp;n=731991&amp;date=05.04.2021&amp;dst=142956&amp;fld=134" TargetMode="External"/><Relationship Id="rId34213" Type="http://schemas.openxmlformats.org/officeDocument/2006/relationships/hyperlink" Target="https://docs7.online-sps.ru/cgi/online.cgi?req=doc&amp;base=EXPZ&amp;n=731991&amp;date=05.04.2021&amp;dst=148885&amp;fld=134" TargetMode="External"/><Relationship Id="rId37783" Type="http://schemas.openxmlformats.org/officeDocument/2006/relationships/hyperlink" Target="https://docs7.online-sps.ru/cgi/online.cgi?req=doc&amp;base=LAW&amp;n=371416&amp;date=05.04.2021&amp;dst=120876&amp;fld=134" TargetMode="External"/><Relationship Id="rId1125" Type="http://schemas.openxmlformats.org/officeDocument/2006/relationships/hyperlink" Target="https://docs7.online-sps.ru/cgi/online.cgi?req=doc&amp;base=EXPZ&amp;n=731991&amp;date=05.04.2021&amp;dst=102798&amp;fld=134" TargetMode="External"/><Relationship Id="rId4695" Type="http://schemas.openxmlformats.org/officeDocument/2006/relationships/hyperlink" Target="https://docs7.online-sps.ru/cgi/online.cgi?req=doc&amp;base=EXPZ&amp;n=731991&amp;date=05.04.2021&amp;dst=137540&amp;fld=134" TargetMode="External"/><Relationship Id="rId14289" Type="http://schemas.openxmlformats.org/officeDocument/2006/relationships/hyperlink" Target="https://docs7.online-sps.ru/cgi/online.cgi?req=doc&amp;base=EXPZ&amp;n=731991&amp;date=05.04.2021&amp;dst=152818&amp;fld=134" TargetMode="External"/><Relationship Id="rId16738" Type="http://schemas.openxmlformats.org/officeDocument/2006/relationships/hyperlink" Target="https://docs7.online-sps.ru/cgi/online.cgi?req=doc&amp;base=EXPZ&amp;n=731991&amp;date=05.04.2021&amp;dst=150322&amp;fld=134" TargetMode="External"/><Relationship Id="rId23954" Type="http://schemas.openxmlformats.org/officeDocument/2006/relationships/hyperlink" Target="https://docs7.online-sps.ru/cgi/online.cgi?req=doc&amp;base=EXPZ&amp;n=731991&amp;date=05.04.2021&amp;dst=143561&amp;fld=134" TargetMode="External"/><Relationship Id="rId37436" Type="http://schemas.openxmlformats.org/officeDocument/2006/relationships/hyperlink" Target="https://docs7.online-sps.ru/cgi/online.cgi?req=doc&amp;base=EXPZ&amp;n=731991&amp;date=05.04.2021&amp;dst=105010&amp;fld=134" TargetMode="External"/><Relationship Id="rId4348" Type="http://schemas.openxmlformats.org/officeDocument/2006/relationships/hyperlink" Target="https://docs7.online-sps.ru/cgi/online.cgi?req=doc&amp;base=LAW&amp;n=371416&amp;date=05.04.2021&amp;dst=110429&amp;fld=134" TargetMode="External"/><Relationship Id="rId19211" Type="http://schemas.openxmlformats.org/officeDocument/2006/relationships/hyperlink" Target="https://docs7.online-sps.ru/cgi/online.cgi?req=doc&amp;base=LAW&amp;n=371416&amp;date=05.04.2021&amp;dst=109531&amp;fld=134" TargetMode="External"/><Relationship Id="rId21158" Type="http://schemas.openxmlformats.org/officeDocument/2006/relationships/hyperlink" Target="https://docs7.online-sps.ru/cgi/online.cgi?req=doc&amp;base=EXPZ&amp;n=731991&amp;date=05.04.2021&amp;dst=155815&amp;fld=134" TargetMode="External"/><Relationship Id="rId23607" Type="http://schemas.openxmlformats.org/officeDocument/2006/relationships/hyperlink" Target="https://docs7.online-sps.ru/cgi/online.cgi?req=doc&amp;base=EXPZ&amp;n=731991&amp;date=05.04.2021&amp;dst=148381&amp;fld=134" TargetMode="External"/><Relationship Id="rId30823" Type="http://schemas.openxmlformats.org/officeDocument/2006/relationships/hyperlink" Target="https://docs7.online-sps.ru/cgi/online.cgi?req=doc&amp;base=EXPZ&amp;n=731991&amp;date=05.04.2021&amp;dst=103156&amp;fld=134" TargetMode="External"/><Relationship Id="rId10899" Type="http://schemas.openxmlformats.org/officeDocument/2006/relationships/hyperlink" Target="https://docs7.online-sps.ru/cgi/online.cgi?req=doc&amp;base=EXPZ&amp;n=731991&amp;date=05.04.2021&amp;dst=102525&amp;fld=134" TargetMode="External"/><Relationship Id="rId15821" Type="http://schemas.openxmlformats.org/officeDocument/2006/relationships/hyperlink" Target="https://docs7.online-sps.ru/cgi/online.cgi?req=doc&amp;base=EXPZ&amp;n=731991&amp;date=05.04.2021&amp;dst=152402&amp;fld=134" TargetMode="External"/><Relationship Id="rId29650" Type="http://schemas.openxmlformats.org/officeDocument/2006/relationships/hyperlink" Target="https://docs7.online-sps.ru/cgi/online.cgi?req=doc&amp;base=LAW&amp;n=371416&amp;date=05.04.2021&amp;dst=105295&amp;fld=134" TargetMode="External"/><Relationship Id="rId13372" Type="http://schemas.openxmlformats.org/officeDocument/2006/relationships/hyperlink" Target="https://docs7.online-sps.ru/cgi/online.cgi?req=doc&amp;base=EXPZ&amp;n=731991&amp;date=05.04.2021&amp;dst=143135&amp;fld=134" TargetMode="External"/><Relationship Id="rId29303" Type="http://schemas.openxmlformats.org/officeDocument/2006/relationships/hyperlink" Target="https://docs7.online-sps.ru/cgi/online.cgi?req=doc&amp;base=EXPZ&amp;n=731991&amp;date=05.04.2021&amp;dst=114438&amp;fld=134" TargetMode="External"/><Relationship Id="rId31597" Type="http://schemas.openxmlformats.org/officeDocument/2006/relationships/hyperlink" Target="https://docs7.online-sps.ru/cgi/online.cgi?req=doc&amp;base=EXPZ&amp;n=731991&amp;date=05.04.2021&amp;dst=148047&amp;fld=134" TargetMode="External"/><Relationship Id="rId3431" Type="http://schemas.openxmlformats.org/officeDocument/2006/relationships/hyperlink" Target="https://docs7.online-sps.ru/cgi/online.cgi?req=doc&amp;base=EXPZ&amp;n=731991&amp;date=05.04.2021&amp;dst=146496&amp;fld=134" TargetMode="External"/><Relationship Id="rId13025" Type="http://schemas.openxmlformats.org/officeDocument/2006/relationships/hyperlink" Target="https://docs7.online-sps.ru/cgi/online.cgi?req=doc&amp;base=EXPZ&amp;n=731991&amp;date=05.04.2021&amp;dst=140430&amp;fld=134" TargetMode="External"/><Relationship Id="rId16595" Type="http://schemas.openxmlformats.org/officeDocument/2006/relationships/hyperlink" Target="https://docs7.online-sps.ru/cgi/online.cgi?req=doc&amp;base=EXPZ&amp;n=731991&amp;date=05.04.2021&amp;dst=148664&amp;fld=134" TargetMode="External"/><Relationship Id="rId20241" Type="http://schemas.openxmlformats.org/officeDocument/2006/relationships/hyperlink" Target="https://docs7.online-sps.ru/cgi/online.cgi?req=doc&amp;base=EXPZ&amp;n=731991&amp;date=05.04.2021&amp;dst=149878&amp;fld=134" TargetMode="External"/><Relationship Id="rId34070" Type="http://schemas.openxmlformats.org/officeDocument/2006/relationships/hyperlink" Target="https://docs7.online-sps.ru/cgi/online.cgi?req=doc&amp;base=EXPZ&amp;n=731991&amp;date=05.04.2021&amp;dst=145324&amp;fld=134" TargetMode="External"/><Relationship Id="rId6654" Type="http://schemas.openxmlformats.org/officeDocument/2006/relationships/hyperlink" Target="https://docs7.online-sps.ru/cgi/online.cgi?req=doc&amp;base=EXPZ&amp;n=731991&amp;date=05.04.2021&amp;dst=134995&amp;fld=134" TargetMode="External"/><Relationship Id="rId16248" Type="http://schemas.openxmlformats.org/officeDocument/2006/relationships/hyperlink" Target="https://docs7.online-sps.ru/cgi/online.cgi?req=doc&amp;base=EXPZ&amp;n=731991&amp;date=05.04.2021&amp;dst=152527&amp;fld=134" TargetMode="External"/><Relationship Id="rId23464" Type="http://schemas.openxmlformats.org/officeDocument/2006/relationships/hyperlink" Target="https://docs7.online-sps.ru/cgi/online.cgi?req=doc&amp;base=EXPZ&amp;n=731991&amp;date=05.04.2021&amp;dst=143170&amp;fld=134" TargetMode="External"/><Relationship Id="rId25913" Type="http://schemas.openxmlformats.org/officeDocument/2006/relationships/hyperlink" Target="https://docs7.online-sps.ru/cgi/online.cgi?req=doc&amp;base=EXPZ&amp;n=731991&amp;date=05.04.2021&amp;dst=134765&amp;fld=134" TargetMode="External"/><Relationship Id="rId30680" Type="http://schemas.openxmlformats.org/officeDocument/2006/relationships/hyperlink" Target="https://docs7.online-sps.ru/cgi/online.cgi?req=doc&amp;base=LAW&amp;n=371416&amp;date=05.04.2021&amp;dst=103012&amp;fld=134" TargetMode="External"/><Relationship Id="rId37293" Type="http://schemas.openxmlformats.org/officeDocument/2006/relationships/hyperlink" Target="https://docs7.online-sps.ru/cgi/online.cgi?req=doc&amp;base=EXPZ&amp;n=731991&amp;date=05.04.2021&amp;dst=104663&amp;fld=134" TargetMode="External"/><Relationship Id="rId6307" Type="http://schemas.openxmlformats.org/officeDocument/2006/relationships/hyperlink" Target="https://docs7.online-sps.ru/cgi/online.cgi?req=doc&amp;base=EXPZ&amp;n=731991&amp;date=05.04.2021&amp;dst=137961&amp;fld=134" TargetMode="External"/><Relationship Id="rId23117" Type="http://schemas.openxmlformats.org/officeDocument/2006/relationships/hyperlink" Target="https://docs7.online-sps.ru/cgi/online.cgi?req=doc&amp;base=LAW&amp;n=371416&amp;date=05.04.2021&amp;dst=100962&amp;fld=134" TargetMode="External"/><Relationship Id="rId30333" Type="http://schemas.openxmlformats.org/officeDocument/2006/relationships/hyperlink" Target="https://docs7.online-sps.ru/cgi/online.cgi?req=doc&amp;base=EXPZ&amp;n=731991&amp;date=05.04.2021&amp;dst=102384&amp;fld=134" TargetMode="External"/><Relationship Id="rId9877" Type="http://schemas.openxmlformats.org/officeDocument/2006/relationships/hyperlink" Target="https://docs7.online-sps.ru/cgi/online.cgi?req=doc&amp;base=LAW&amp;n=371416&amp;date=05.04.2021&amp;dst=111475&amp;fld=134" TargetMode="External"/><Relationship Id="rId12858" Type="http://schemas.openxmlformats.org/officeDocument/2006/relationships/hyperlink" Target="https://docs7.online-sps.ru/cgi/online.cgi?req=doc&amp;base=EXPZ&amp;n=731991&amp;date=05.04.2021&amp;dst=137271&amp;fld=134" TargetMode="External"/><Relationship Id="rId26687" Type="http://schemas.openxmlformats.org/officeDocument/2006/relationships/hyperlink" Target="https://docs7.online-sps.ru/cgi/online.cgi?req=doc&amp;base=EXPZ&amp;n=731991&amp;date=05.04.2021&amp;dst=135084&amp;fld=134" TargetMode="External"/><Relationship Id="rId29160" Type="http://schemas.openxmlformats.org/officeDocument/2006/relationships/hyperlink" Target="https://docs7.online-sps.ru/cgi/online.cgi?req=doc&amp;base=EXPZ&amp;n=731991&amp;date=05.04.2021&amp;dst=114132&amp;fld=134" TargetMode="External"/><Relationship Id="rId2917" Type="http://schemas.openxmlformats.org/officeDocument/2006/relationships/hyperlink" Target="https://docs7.online-sps.ru/cgi/online.cgi?req=doc&amp;base=EXPZ&amp;n=731991&amp;date=05.04.2021&amp;dst=111798&amp;fld=134" TargetMode="External"/><Relationship Id="rId15331" Type="http://schemas.openxmlformats.org/officeDocument/2006/relationships/hyperlink" Target="https://docs7.online-sps.ru/cgi/online.cgi?req=doc&amp;base=EXPZ&amp;n=731991&amp;date=05.04.2021&amp;dst=148175&amp;fld=134" TargetMode="External"/><Relationship Id="rId33556" Type="http://schemas.openxmlformats.org/officeDocument/2006/relationships/hyperlink" Target="https://docs7.online-sps.ru/cgi/online.cgi?req=doc&amp;base=LAW&amp;n=371416&amp;date=05.04.2021&amp;dst=107071&amp;fld=134" TargetMode="External"/><Relationship Id="rId8960" Type="http://schemas.openxmlformats.org/officeDocument/2006/relationships/hyperlink" Target="https://docs7.online-sps.ru/cgi/online.cgi?req=doc&amp;base=EXPZ&amp;n=731991&amp;date=05.04.2021&amp;dst=140050&amp;fld=134" TargetMode="External"/><Relationship Id="rId18554" Type="http://schemas.openxmlformats.org/officeDocument/2006/relationships/hyperlink" Target="https://docs7.online-sps.ru/cgi/online.cgi?req=doc&amp;base=EXPZ&amp;n=731991&amp;date=05.04.2021&amp;dst=148840&amp;fld=134" TargetMode="External"/><Relationship Id="rId22200" Type="http://schemas.openxmlformats.org/officeDocument/2006/relationships/hyperlink" Target="https://docs7.online-sps.ru/cgi/online.cgi?req=doc&amp;base=LAW&amp;n=371416&amp;date=05.04.2021&amp;dst=120928&amp;fld=134" TargetMode="External"/><Relationship Id="rId25770" Type="http://schemas.openxmlformats.org/officeDocument/2006/relationships/hyperlink" Target="https://docs7.online-sps.ru/cgi/online.cgi?req=doc&amp;base=EXPZ&amp;n=731991&amp;date=05.04.2021&amp;dst=138453&amp;fld=134" TargetMode="External"/><Relationship Id="rId33209" Type="http://schemas.openxmlformats.org/officeDocument/2006/relationships/hyperlink" Target="https://docs7.online-sps.ru/cgi/online.cgi?req=doc&amp;base=EXPZ&amp;n=731991&amp;date=05.04.2021&amp;dst=152095&amp;fld=134" TargetMode="External"/><Relationship Id="rId36779" Type="http://schemas.openxmlformats.org/officeDocument/2006/relationships/hyperlink" Target="https://docs7.online-sps.ru/cgi/online.cgi?req=doc&amp;base=EXPZ&amp;n=731991&amp;date=05.04.2021&amp;dst=155865&amp;fld=134" TargetMode="External"/><Relationship Id="rId8613" Type="http://schemas.openxmlformats.org/officeDocument/2006/relationships/hyperlink" Target="https://docs7.online-sps.ru/cgi/online.cgi?req=doc&amp;base=EXPZ&amp;n=731991&amp;date=05.04.2021&amp;dst=105556&amp;fld=134" TargetMode="External"/><Relationship Id="rId11941" Type="http://schemas.openxmlformats.org/officeDocument/2006/relationships/hyperlink" Target="https://docs7.online-sps.ru/cgi/online.cgi?req=doc&amp;base=LAW&amp;n=371416&amp;date=05.04.2021&amp;dst=102412&amp;fld=134" TargetMode="External"/><Relationship Id="rId18207" Type="http://schemas.openxmlformats.org/officeDocument/2006/relationships/hyperlink" Target="https://docs7.online-sps.ru/cgi/online.cgi?req=doc&amp;base=LAW&amp;n=371416&amp;date=05.04.2021&amp;dst=112317&amp;fld=134" TargetMode="External"/><Relationship Id="rId25423" Type="http://schemas.openxmlformats.org/officeDocument/2006/relationships/hyperlink" Target="https://docs7.online-sps.ru/cgi/online.cgi?req=doc&amp;base=LAW&amp;n=371416&amp;date=05.04.2021&amp;dst=101038&amp;fld=134" TargetMode="External"/><Relationship Id="rId28993" Type="http://schemas.openxmlformats.org/officeDocument/2006/relationships/hyperlink" Target="https://docs7.online-sps.ru/cgi/online.cgi?req=doc&amp;base=EXPZ&amp;n=731991&amp;date=05.04.2021&amp;dst=150217&amp;fld=134" TargetMode="External"/><Relationship Id="rId6164" Type="http://schemas.openxmlformats.org/officeDocument/2006/relationships/hyperlink" Target="https://docs7.online-sps.ru/cgi/online.cgi?req=doc&amp;base=LAW&amp;n=371416&amp;date=05.04.2021&amp;dst=110101&amp;fld=134" TargetMode="External"/><Relationship Id="rId28646" Type="http://schemas.openxmlformats.org/officeDocument/2006/relationships/hyperlink" Target="https://docs7.online-sps.ru/cgi/online.cgi?req=doc&amp;base=EXPZ&amp;n=731991&amp;date=05.04.2021&amp;dst=148990&amp;fld=134" TargetMode="External"/><Relationship Id="rId30190" Type="http://schemas.openxmlformats.org/officeDocument/2006/relationships/hyperlink" Target="https://docs7.online-sps.ru/cgi/online.cgi?req=doc&amp;base=EXPZ&amp;n=731991&amp;date=05.04.2021&amp;dst=136137&amp;fld=134" TargetMode="External"/><Relationship Id="rId35862" Type="http://schemas.openxmlformats.org/officeDocument/2006/relationships/hyperlink" Target="https://docs7.online-sps.ru/cgi/online.cgi?req=doc&amp;base=EXPZ&amp;n=731991&amp;date=05.04.2021&amp;dst=137958&amp;fld=134" TargetMode="External"/><Relationship Id="rId2774" Type="http://schemas.openxmlformats.org/officeDocument/2006/relationships/hyperlink" Target="https://docs7.online-sps.ru/cgi/online.cgi?req=doc&amp;base=EXPZ&amp;n=731991&amp;date=05.04.2021&amp;dst=107194&amp;fld=134" TargetMode="External"/><Relationship Id="rId9387" Type="http://schemas.openxmlformats.org/officeDocument/2006/relationships/hyperlink" Target="https://docs7.online-sps.ru/cgi/online.cgi?req=doc&amp;base=EXPZ&amp;n=731991&amp;date=05.04.2021&amp;dst=144680&amp;fld=134" TargetMode="External"/><Relationship Id="rId14817" Type="http://schemas.openxmlformats.org/officeDocument/2006/relationships/hyperlink" Target="https://docs7.online-sps.ru/cgi/online.cgi?req=doc&amp;base=EXPZ&amp;n=731991&amp;date=05.04.2021&amp;dst=136994&amp;fld=134" TargetMode="External"/><Relationship Id="rId26197" Type="http://schemas.openxmlformats.org/officeDocument/2006/relationships/hyperlink" Target="https://docs7.online-sps.ru/cgi/online.cgi?req=doc&amp;base=EXPZ&amp;n=731991&amp;date=05.04.2021&amp;dst=135414&amp;fld=134" TargetMode="External"/><Relationship Id="rId35515" Type="http://schemas.openxmlformats.org/officeDocument/2006/relationships/hyperlink" Target="https://docs7.online-sps.ru/cgi/online.cgi?req=doc&amp;base=LAW&amp;n=371416&amp;date=05.04.2021&amp;dst=112525&amp;fld=134" TargetMode="External"/><Relationship Id="rId746" Type="http://schemas.openxmlformats.org/officeDocument/2006/relationships/hyperlink" Target="https://docs7.online-sps.ru/cgi/online.cgi?req=doc&amp;base=EXPZ&amp;n=731991&amp;date=05.04.2021&amp;dst=102157&amp;fld=134" TargetMode="External"/><Relationship Id="rId2427" Type="http://schemas.openxmlformats.org/officeDocument/2006/relationships/hyperlink" Target="https://docs7.online-sps.ru/cgi/online.cgi?req=doc&amp;base=EXPZ&amp;n=731991&amp;date=05.04.2021&amp;dst=140787&amp;fld=134" TargetMode="External"/><Relationship Id="rId12368" Type="http://schemas.openxmlformats.org/officeDocument/2006/relationships/hyperlink" Target="https://docs7.online-sps.ru/cgi/online.cgi?req=doc&amp;base=EXPZ&amp;n=731991&amp;date=05.04.2021&amp;dst=115265&amp;fld=134" TargetMode="External"/><Relationship Id="rId33066" Type="http://schemas.openxmlformats.org/officeDocument/2006/relationships/hyperlink" Target="https://docs7.online-sps.ru/cgi/online.cgi?req=doc&amp;base=EXPZ&amp;n=731991&amp;date=05.04.2021&amp;dst=142622&amp;fld=134" TargetMode="External"/><Relationship Id="rId5997" Type="http://schemas.openxmlformats.org/officeDocument/2006/relationships/hyperlink" Target="https://docs7.online-sps.ru/cgi/online.cgi?req=doc&amp;base=LAW&amp;n=371416&amp;date=05.04.2021&amp;dst=112407&amp;fld=134" TargetMode="External"/><Relationship Id="rId13900" Type="http://schemas.openxmlformats.org/officeDocument/2006/relationships/hyperlink" Target="https://docs7.online-sps.ru/cgi/online.cgi?req=doc&amp;base=EXPZ&amp;n=731991&amp;date=05.04.2021&amp;dst=144282&amp;fld=134" TargetMode="External"/><Relationship Id="rId24909" Type="http://schemas.openxmlformats.org/officeDocument/2006/relationships/hyperlink" Target="https://docs7.online-sps.ru/cgi/online.cgi?req=doc&amp;base=EXPZ&amp;n=731991&amp;date=05.04.2021&amp;dst=136052&amp;fld=134" TargetMode="External"/><Relationship Id="rId36289" Type="http://schemas.openxmlformats.org/officeDocument/2006/relationships/hyperlink" Target="https://docs7.online-sps.ru/cgi/online.cgi?req=doc&amp;base=EXPZ&amp;n=731991&amp;date=05.04.2021&amp;dst=138528&amp;fld=134" TargetMode="External"/><Relationship Id="rId8470" Type="http://schemas.openxmlformats.org/officeDocument/2006/relationships/hyperlink" Target="https://docs7.online-sps.ru/cgi/online.cgi?req=doc&amp;base=LAW&amp;n=371416&amp;date=05.04.2021&amp;dst=110065&amp;fld=134" TargetMode="External"/><Relationship Id="rId11451" Type="http://schemas.openxmlformats.org/officeDocument/2006/relationships/hyperlink" Target="https://docs7.online-sps.ru/cgi/online.cgi?req=doc&amp;base=EXPZ&amp;n=731991&amp;date=05.04.2021&amp;dst=136638&amp;fld=134" TargetMode="External"/><Relationship Id="rId18064" Type="http://schemas.openxmlformats.org/officeDocument/2006/relationships/hyperlink" Target="https://docs7.online-sps.ru/cgi/online.cgi?req=doc&amp;base=EXPZ&amp;n=731991&amp;date=05.04.2021&amp;dst=150553&amp;fld=134" TargetMode="External"/><Relationship Id="rId25280" Type="http://schemas.openxmlformats.org/officeDocument/2006/relationships/hyperlink" Target="https://docs7.online-sps.ru/cgi/online.cgi?req=doc&amp;base=EXPZ&amp;n=731991&amp;date=05.04.2021&amp;dst=136645&amp;fld=134" TargetMode="External"/><Relationship Id="rId1510" Type="http://schemas.openxmlformats.org/officeDocument/2006/relationships/hyperlink" Target="https://docs7.online-sps.ru/cgi/online.cgi?req=doc&amp;base=EXPZ&amp;n=731991&amp;date=05.04.2021&amp;dst=137384&amp;fld=134" TargetMode="External"/><Relationship Id="rId8123" Type="http://schemas.openxmlformats.org/officeDocument/2006/relationships/hyperlink" Target="https://docs7.online-sps.ru/cgi/online.cgi?req=doc&amp;base=LAW&amp;n=371416&amp;date=05.04.2021&amp;dst=112973&amp;fld=134" TargetMode="External"/><Relationship Id="rId11104" Type="http://schemas.openxmlformats.org/officeDocument/2006/relationships/hyperlink" Target="https://docs7.online-sps.ru/cgi/online.cgi?req=doc&amp;base=EXPZ&amp;n=731991&amp;date=05.04.2021&amp;dst=136182&amp;fld=134" TargetMode="External"/><Relationship Id="rId14674" Type="http://schemas.openxmlformats.org/officeDocument/2006/relationships/hyperlink" Target="https://docs7.online-sps.ru/cgi/online.cgi?req=doc&amp;base=EXPZ&amp;n=731991&amp;date=05.04.2021&amp;dst=142657&amp;fld=134" TargetMode="External"/><Relationship Id="rId21890" Type="http://schemas.openxmlformats.org/officeDocument/2006/relationships/hyperlink" Target="https://docs7.online-sps.ru/cgi/online.cgi?req=doc&amp;base=EXPZ&amp;n=731991&amp;date=05.04.2021&amp;dst=139157&amp;fld=134" TargetMode="External"/><Relationship Id="rId32899" Type="http://schemas.openxmlformats.org/officeDocument/2006/relationships/hyperlink" Target="https://docs7.online-sps.ru/cgi/online.cgi?req=doc&amp;base=EXPZ&amp;n=731991&amp;date=05.04.2021&amp;dst=149024&amp;fld=134" TargetMode="External"/><Relationship Id="rId37821" Type="http://schemas.openxmlformats.org/officeDocument/2006/relationships/hyperlink" Target="https://docs7.online-sps.ru/cgi/online.cgi?req=doc&amp;base=LAW&amp;n=371416&amp;date=05.04.2021&amp;dst=120842&amp;fld=134" TargetMode="External"/><Relationship Id="rId4733" Type="http://schemas.openxmlformats.org/officeDocument/2006/relationships/hyperlink" Target="https://docs7.online-sps.ru/cgi/online.cgi?req=doc&amp;base=EXPZ&amp;n=731991&amp;date=05.04.2021&amp;dst=137611&amp;fld=134" TargetMode="External"/><Relationship Id="rId14327" Type="http://schemas.openxmlformats.org/officeDocument/2006/relationships/hyperlink" Target="https://docs7.online-sps.ru/cgi/online.cgi?req=doc&amp;base=EXPZ&amp;n=731991&amp;date=05.04.2021&amp;dst=152810&amp;fld=134" TargetMode="External"/><Relationship Id="rId21543" Type="http://schemas.openxmlformats.org/officeDocument/2006/relationships/hyperlink" Target="https://docs7.online-sps.ru/cgi/online.cgi?req=doc&amp;base=EXPZ&amp;n=731991&amp;date=05.04.2021&amp;dst=135503&amp;fld=134" TargetMode="External"/><Relationship Id="rId28156" Type="http://schemas.openxmlformats.org/officeDocument/2006/relationships/hyperlink" Target="https://docs7.online-sps.ru/cgi/online.cgi?req=doc&amp;base=LAW&amp;n=371416&amp;date=05.04.2021&amp;dst=110155&amp;fld=134" TargetMode="External"/><Relationship Id="rId35372" Type="http://schemas.openxmlformats.org/officeDocument/2006/relationships/hyperlink" Target="https://docs7.online-sps.ru/cgi/online.cgi?req=doc&amp;base=EXPZ&amp;n=731991&amp;date=05.04.2021&amp;dst=136915&amp;fld=134" TargetMode="External"/><Relationship Id="rId2284" Type="http://schemas.openxmlformats.org/officeDocument/2006/relationships/hyperlink" Target="https://docs7.online-sps.ru/cgi/online.cgi?req=doc&amp;base=EXPZ&amp;n=731991&amp;date=05.04.2021&amp;dst=136303&amp;fld=134" TargetMode="External"/><Relationship Id="rId17897" Type="http://schemas.openxmlformats.org/officeDocument/2006/relationships/hyperlink" Target="https://docs7.online-sps.ru/cgi/online.cgi?req=doc&amp;base=EXPZ&amp;n=731991&amp;date=05.04.2021&amp;dst=145526&amp;fld=134" TargetMode="External"/><Relationship Id="rId35025" Type="http://schemas.openxmlformats.org/officeDocument/2006/relationships/hyperlink" Target="https://docs7.online-sps.ru/cgi/online.cgi?req=doc&amp;base=EXPZ&amp;n=731991&amp;date=05.04.2021&amp;dst=120535&amp;fld=134" TargetMode="External"/><Relationship Id="rId256" Type="http://schemas.openxmlformats.org/officeDocument/2006/relationships/hyperlink" Target="https://docs7.online-sps.ru/cgi/online.cgi?req=doc&amp;base=EXPZ&amp;n=731991&amp;date=05.04.2021&amp;dst=136585&amp;fld=134" TargetMode="External"/><Relationship Id="rId7956" Type="http://schemas.openxmlformats.org/officeDocument/2006/relationships/hyperlink" Target="https://docs7.online-sps.ru/cgi/online.cgi?req=doc&amp;base=EXPZ&amp;n=731991&amp;date=05.04.2021&amp;dst=141820&amp;fld=134" TargetMode="External"/><Relationship Id="rId10937" Type="http://schemas.openxmlformats.org/officeDocument/2006/relationships/hyperlink" Target="https://docs7.online-sps.ru/cgi/online.cgi?req=doc&amp;base=LAW&amp;n=371416&amp;date=05.04.2021&amp;dst=108535&amp;fld=134" TargetMode="External"/><Relationship Id="rId24766" Type="http://schemas.openxmlformats.org/officeDocument/2006/relationships/hyperlink" Target="https://docs7.online-sps.ru/cgi/online.cgi?req=doc&amp;base=EXPZ&amp;n=731991&amp;date=05.04.2021&amp;dst=148157&amp;fld=134" TargetMode="External"/><Relationship Id="rId31982" Type="http://schemas.openxmlformats.org/officeDocument/2006/relationships/hyperlink" Target="https://docs7.online-sps.ru/cgi/online.cgi?req=doc&amp;base=EXPZ&amp;n=731991&amp;date=05.04.2021&amp;dst=142743&amp;fld=134" TargetMode="External"/><Relationship Id="rId7609" Type="http://schemas.openxmlformats.org/officeDocument/2006/relationships/hyperlink" Target="https://docs7.online-sps.ru/cgi/online.cgi?req=doc&amp;base=EXPZ&amp;n=731991&amp;date=05.04.2021&amp;dst=135424&amp;fld=134" TargetMode="External"/><Relationship Id="rId13410" Type="http://schemas.openxmlformats.org/officeDocument/2006/relationships/hyperlink" Target="https://docs7.online-sps.ru/cgi/online.cgi?req=doc&amp;base=EXPZ&amp;n=731991&amp;date=05.04.2021&amp;dst=143423&amp;fld=134" TargetMode="External"/><Relationship Id="rId16980" Type="http://schemas.openxmlformats.org/officeDocument/2006/relationships/hyperlink" Target="https://docs7.online-sps.ru/cgi/online.cgi?req=doc&amp;base=EXPZ&amp;n=731991&amp;date=05.04.2021&amp;dst=151080&amp;fld=134" TargetMode="External"/><Relationship Id="rId24419" Type="http://schemas.openxmlformats.org/officeDocument/2006/relationships/hyperlink" Target="https://docs7.online-sps.ru/cgi/online.cgi?req=doc&amp;base=EXPZ&amp;n=731991&amp;date=05.04.2021&amp;dst=141081&amp;fld=134" TargetMode="External"/><Relationship Id="rId27989" Type="http://schemas.openxmlformats.org/officeDocument/2006/relationships/hyperlink" Target="https://docs7.online-sps.ru/cgi/online.cgi?req=doc&amp;base=EXPZ&amp;n=731991&amp;date=05.04.2021&amp;dst=141224&amp;fld=134" TargetMode="External"/><Relationship Id="rId31635" Type="http://schemas.openxmlformats.org/officeDocument/2006/relationships/hyperlink" Target="https://docs7.online-sps.ru/cgi/online.cgi?req=doc&amp;base=EXPZ&amp;n=731991&amp;date=05.04.2021&amp;dst=150038&amp;fld=134" TargetMode="External"/><Relationship Id="rId16633" Type="http://schemas.openxmlformats.org/officeDocument/2006/relationships/hyperlink" Target="https://docs7.online-sps.ru/cgi/online.cgi?req=doc&amp;base=EXPZ&amp;n=731991&amp;date=05.04.2021&amp;dst=148734&amp;fld=134" TargetMode="External"/><Relationship Id="rId34858" Type="http://schemas.openxmlformats.org/officeDocument/2006/relationships/hyperlink" Target="https://docs7.online-sps.ru/cgi/online.cgi?req=doc&amp;base=EXPZ&amp;n=731991&amp;date=05.04.2021&amp;dst=151263&amp;fld=134" TargetMode="External"/><Relationship Id="rId1020" Type="http://schemas.openxmlformats.org/officeDocument/2006/relationships/hyperlink" Target="https://docs7.online-sps.ru/cgi/online.cgi?req=doc&amp;base=EXPZ&amp;n=731991&amp;date=05.04.2021&amp;dst=144259&amp;fld=134" TargetMode="External"/><Relationship Id="rId4590" Type="http://schemas.openxmlformats.org/officeDocument/2006/relationships/hyperlink" Target="https://docs7.online-sps.ru/cgi/online.cgi?req=doc&amp;base=EXPZ&amp;n=731991&amp;date=05.04.2021&amp;dst=143294&amp;fld=134" TargetMode="External"/><Relationship Id="rId14184" Type="http://schemas.openxmlformats.org/officeDocument/2006/relationships/hyperlink" Target="https://docs7.online-sps.ru/cgi/online.cgi?req=doc&amp;base=LAW&amp;n=371416&amp;date=05.04.2021&amp;dst=102206&amp;fld=134" TargetMode="External"/><Relationship Id="rId19856" Type="http://schemas.openxmlformats.org/officeDocument/2006/relationships/hyperlink" Target="https://docs7.online-sps.ru/cgi/online.cgi?req=doc&amp;base=EXPZ&amp;n=731991&amp;date=05.04.2021&amp;dst=142549&amp;fld=134" TargetMode="External"/><Relationship Id="rId23502" Type="http://schemas.openxmlformats.org/officeDocument/2006/relationships/hyperlink" Target="https://docs7.online-sps.ru/cgi/online.cgi?req=doc&amp;base=EXPZ&amp;n=731991&amp;date=05.04.2021&amp;dst=143277&amp;fld=134" TargetMode="External"/><Relationship Id="rId37331" Type="http://schemas.openxmlformats.org/officeDocument/2006/relationships/hyperlink" Target="https://docs7.online-sps.ru/cgi/online.cgi?req=doc&amp;base=EXPZ&amp;n=731991&amp;date=05.04.2021&amp;dst=138815&amp;fld=134" TargetMode="External"/><Relationship Id="rId4243" Type="http://schemas.openxmlformats.org/officeDocument/2006/relationships/hyperlink" Target="https://docs7.online-sps.ru/cgi/online.cgi?req=doc&amp;base=EXPZ&amp;n=731991&amp;date=05.04.2021&amp;dst=148485&amp;fld=134" TargetMode="External"/><Relationship Id="rId9915" Type="http://schemas.openxmlformats.org/officeDocument/2006/relationships/hyperlink" Target="https://docs7.online-sps.ru/cgi/online.cgi?req=doc&amp;base=LAW&amp;n=371416&amp;date=05.04.2021&amp;dst=111587&amp;fld=134" TargetMode="External"/><Relationship Id="rId19509" Type="http://schemas.openxmlformats.org/officeDocument/2006/relationships/hyperlink" Target="https://docs7.online-sps.ru/cgi/online.cgi?req=doc&amp;base=LAW&amp;n=371416&amp;date=05.04.2021&amp;dst=101060&amp;fld=134" TargetMode="External"/><Relationship Id="rId21053" Type="http://schemas.openxmlformats.org/officeDocument/2006/relationships/hyperlink" Target="https://docs7.online-sps.ru/cgi/online.cgi?req=doc&amp;base=EXPZ&amp;n=731991&amp;date=05.04.2021&amp;dst=155621&amp;fld=134" TargetMode="External"/><Relationship Id="rId26725" Type="http://schemas.openxmlformats.org/officeDocument/2006/relationships/hyperlink" Target="https://docs7.online-sps.ru/cgi/online.cgi?req=doc&amp;base=EXPZ&amp;n=731991&amp;date=05.04.2021&amp;dst=135268&amp;fld=134" TargetMode="External"/><Relationship Id="rId33941" Type="http://schemas.openxmlformats.org/officeDocument/2006/relationships/hyperlink" Target="https://docs7.online-sps.ru/cgi/online.cgi?req=doc&amp;base=EXPZ&amp;n=731991&amp;date=05.04.2021&amp;dst=145112&amp;fld=134" TargetMode="External"/><Relationship Id="rId7466" Type="http://schemas.openxmlformats.org/officeDocument/2006/relationships/hyperlink" Target="https://docs7.online-sps.ru/cgi/online.cgi?req=doc&amp;base=EXPZ&amp;n=731991&amp;date=05.04.2021&amp;dst=135090&amp;fld=134" TargetMode="External"/><Relationship Id="rId10794" Type="http://schemas.openxmlformats.org/officeDocument/2006/relationships/hyperlink" Target="https://docs7.online-sps.ru/cgi/online.cgi?req=doc&amp;base=LAW&amp;n=371416&amp;date=05.04.2021&amp;dst=109583&amp;fld=134" TargetMode="External"/><Relationship Id="rId24276" Type="http://schemas.openxmlformats.org/officeDocument/2006/relationships/hyperlink" Target="https://docs7.online-sps.ru/cgi/online.cgi?req=doc&amp;base=EXPZ&amp;n=731991&amp;date=05.04.2021&amp;dst=148859&amp;fld=134" TargetMode="External"/><Relationship Id="rId31492" Type="http://schemas.openxmlformats.org/officeDocument/2006/relationships/hyperlink" Target="https://docs7.online-sps.ru/cgi/online.cgi?req=doc&amp;base=EXPZ&amp;n=731991&amp;date=05.04.2021&amp;dst=140502&amp;fld=134" TargetMode="External"/><Relationship Id="rId7119" Type="http://schemas.openxmlformats.org/officeDocument/2006/relationships/hyperlink" Target="https://docs7.online-sps.ru/cgi/online.cgi?req=doc&amp;base=EXPZ&amp;n=731991&amp;date=05.04.2021&amp;dst=135631&amp;fld=134" TargetMode="External"/><Relationship Id="rId10447" Type="http://schemas.openxmlformats.org/officeDocument/2006/relationships/hyperlink" Target="https://docs7.online-sps.ru/cgi/online.cgi?req=doc&amp;base=EXPZ&amp;n=731991&amp;date=05.04.2021&amp;dst=145395&amp;fld=134" TargetMode="External"/><Relationship Id="rId27499" Type="http://schemas.openxmlformats.org/officeDocument/2006/relationships/hyperlink" Target="https://docs7.online-sps.ru/cgi/online.cgi?req=doc&amp;base=EXPZ&amp;n=731991&amp;date=05.04.2021&amp;dst=141347&amp;fld=134" TargetMode="External"/><Relationship Id="rId29948" Type="http://schemas.openxmlformats.org/officeDocument/2006/relationships/hyperlink" Target="https://docs7.online-sps.ru/cgi/online.cgi?req=doc&amp;base=EXPZ&amp;n=731991&amp;date=05.04.2021&amp;dst=101843&amp;fld=134" TargetMode="External"/><Relationship Id="rId31145" Type="http://schemas.openxmlformats.org/officeDocument/2006/relationships/hyperlink" Target="https://docs7.online-sps.ru/cgi/online.cgi?req=doc&amp;base=EXPZ&amp;n=731991&amp;date=05.04.2021&amp;dst=151656&amp;fld=134" TargetMode="External"/><Relationship Id="rId16490" Type="http://schemas.openxmlformats.org/officeDocument/2006/relationships/hyperlink" Target="https://docs7.online-sps.ru/cgi/online.cgi?req=doc&amp;base=LAW&amp;n=371416&amp;date=05.04.2021&amp;dst=108593&amp;fld=134" TargetMode="External"/><Relationship Id="rId20886" Type="http://schemas.openxmlformats.org/officeDocument/2006/relationships/hyperlink" Target="https://docs7.online-sps.ru/cgi/online.cgi?req=doc&amp;base=EXPZ&amp;n=731991&amp;date=05.04.2021&amp;dst=155281&amp;fld=134" TargetMode="External"/><Relationship Id="rId34368" Type="http://schemas.openxmlformats.org/officeDocument/2006/relationships/hyperlink" Target="https://docs7.online-sps.ru/cgi/online.cgi?req=doc&amp;base=EXPZ&amp;n=731991&amp;date=05.04.2021&amp;dst=150398&amp;fld=134" TargetMode="External"/><Relationship Id="rId36817" Type="http://schemas.openxmlformats.org/officeDocument/2006/relationships/hyperlink" Target="https://docs7.online-sps.ru/cgi/online.cgi?req=doc&amp;base=EXPZ&amp;n=731991&amp;date=05.04.2021&amp;dst=155936&amp;fld=134" TargetMode="External"/><Relationship Id="rId3729" Type="http://schemas.openxmlformats.org/officeDocument/2006/relationships/hyperlink" Target="https://docs7.online-sps.ru/cgi/online.cgi?req=doc&amp;base=EXPZ&amp;n=731991&amp;date=05.04.2021&amp;dst=146629&amp;fld=134" TargetMode="External"/><Relationship Id="rId16143" Type="http://schemas.openxmlformats.org/officeDocument/2006/relationships/hyperlink" Target="https://docs7.online-sps.ru/cgi/online.cgi?req=doc&amp;base=EXPZ&amp;n=731991&amp;date=05.04.2021&amp;dst=152352&amp;fld=134" TargetMode="External"/><Relationship Id="rId20539" Type="http://schemas.openxmlformats.org/officeDocument/2006/relationships/hyperlink" Target="https://docs7.online-sps.ru/cgi/online.cgi?req=doc&amp;base=EXPZ&amp;n=731991&amp;date=05.04.2021&amp;dst=139660&amp;fld=134" TargetMode="External"/><Relationship Id="rId6202" Type="http://schemas.openxmlformats.org/officeDocument/2006/relationships/hyperlink" Target="https://docs7.online-sps.ru/cgi/online.cgi?req=doc&amp;base=LAW&amp;n=371416&amp;date=05.04.2021&amp;dst=109789&amp;fld=134" TargetMode="External"/><Relationship Id="rId9772" Type="http://schemas.openxmlformats.org/officeDocument/2006/relationships/hyperlink" Target="https://docs7.online-sps.ru/cgi/online.cgi?req=doc&amp;base=LAW&amp;n=371416&amp;date=05.04.2021&amp;dst=111125&amp;fld=134" TargetMode="External"/><Relationship Id="rId12753" Type="http://schemas.openxmlformats.org/officeDocument/2006/relationships/hyperlink" Target="https://docs7.online-sps.ru/cgi/online.cgi?req=doc&amp;base=LAW&amp;n=371416&amp;date=05.04.2021&amp;dst=111913&amp;fld=134" TargetMode="External"/><Relationship Id="rId19366" Type="http://schemas.openxmlformats.org/officeDocument/2006/relationships/hyperlink" Target="https://docs7.online-sps.ru/cgi/online.cgi?req=doc&amp;base=LAW&amp;n=371416&amp;date=05.04.2021&amp;dst=109831&amp;fld=134" TargetMode="External"/><Relationship Id="rId23012" Type="http://schemas.openxmlformats.org/officeDocument/2006/relationships/hyperlink" Target="https://docs7.online-sps.ru/cgi/online.cgi?req=doc&amp;base=EXPZ&amp;n=731991&amp;date=05.04.2021&amp;dst=112966&amp;fld=134" TargetMode="External"/><Relationship Id="rId26582" Type="http://schemas.openxmlformats.org/officeDocument/2006/relationships/hyperlink" Target="https://docs7.online-sps.ru/cgi/online.cgi?req=doc&amp;base=EXPZ&amp;n=731991&amp;date=05.04.2021&amp;dst=134811&amp;fld=134" TargetMode="External"/><Relationship Id="rId30978" Type="http://schemas.openxmlformats.org/officeDocument/2006/relationships/hyperlink" Target="https://docs7.online-sps.ru/cgi/online.cgi?req=doc&amp;base=EXPZ&amp;n=731991&amp;date=05.04.2021&amp;dst=140760&amp;fld=134" TargetMode="External"/><Relationship Id="rId35900" Type="http://schemas.openxmlformats.org/officeDocument/2006/relationships/hyperlink" Target="https://docs7.online-sps.ru/cgi/online.cgi?req=doc&amp;base=EXPZ&amp;n=731991&amp;date=05.04.2021&amp;dst=137966&amp;fld=134" TargetMode="External"/><Relationship Id="rId2812" Type="http://schemas.openxmlformats.org/officeDocument/2006/relationships/hyperlink" Target="https://docs7.online-sps.ru/cgi/online.cgi?req=doc&amp;base=EXPZ&amp;n=731991&amp;date=05.04.2021&amp;dst=100186&amp;fld=134" TargetMode="External"/><Relationship Id="rId9425" Type="http://schemas.openxmlformats.org/officeDocument/2006/relationships/hyperlink" Target="https://docs7.online-sps.ru/cgi/online.cgi?req=doc&amp;base=EXPZ&amp;n=731991&amp;date=05.04.2021&amp;dst=144753&amp;fld=134" TargetMode="External"/><Relationship Id="rId12406" Type="http://schemas.openxmlformats.org/officeDocument/2006/relationships/hyperlink" Target="https://docs7.online-sps.ru/cgi/online.cgi?req=doc&amp;base=LAW&amp;n=371416&amp;date=05.04.2021&amp;dst=108219&amp;fld=134" TargetMode="External"/><Relationship Id="rId19019" Type="http://schemas.openxmlformats.org/officeDocument/2006/relationships/hyperlink" Target="https://docs7.online-sps.ru/cgi/online.cgi?req=doc&amp;base=EXPZ&amp;n=731991&amp;date=05.04.2021&amp;dst=118055&amp;fld=134" TargetMode="External"/><Relationship Id="rId26235" Type="http://schemas.openxmlformats.org/officeDocument/2006/relationships/hyperlink" Target="https://docs7.online-sps.ru/cgi/online.cgi?req=doc&amp;base=EXPZ&amp;n=731991&amp;date=05.04.2021&amp;dst=135556&amp;fld=134" TargetMode="External"/><Relationship Id="rId33451" Type="http://schemas.openxmlformats.org/officeDocument/2006/relationships/hyperlink" Target="https://docs7.online-sps.ru/cgi/online.cgi?req=doc&amp;base=EXPZ&amp;n=731991&amp;date=05.04.2021&amp;dst=152543&amp;fld=134" TargetMode="External"/><Relationship Id="rId15976" Type="http://schemas.openxmlformats.org/officeDocument/2006/relationships/hyperlink" Target="https://docs7.online-sps.ru/cgi/online.cgi?req=doc&amp;base=EXPZ&amp;n=731991&amp;date=05.04.2021&amp;dst=153107&amp;fld=134" TargetMode="External"/><Relationship Id="rId29458" Type="http://schemas.openxmlformats.org/officeDocument/2006/relationships/hyperlink" Target="https://docs7.online-sps.ru/cgi/online.cgi?req=doc&amp;base=EXPZ&amp;n=731991&amp;date=05.04.2021&amp;dst=114802&amp;fld=134" TargetMode="External"/><Relationship Id="rId33104" Type="http://schemas.openxmlformats.org/officeDocument/2006/relationships/hyperlink" Target="https://docs7.online-sps.ru/cgi/online.cgi?req=doc&amp;base=EXPZ&amp;n=731991&amp;date=05.04.2021&amp;dst=142698&amp;fld=134" TargetMode="External"/><Relationship Id="rId36674" Type="http://schemas.openxmlformats.org/officeDocument/2006/relationships/hyperlink" Target="https://docs7.online-sps.ru/cgi/online.cgi?req=doc&amp;base=EXPZ&amp;n=731991&amp;date=05.04.2021&amp;dst=155672&amp;fld=134" TargetMode="External"/><Relationship Id="rId3586" Type="http://schemas.openxmlformats.org/officeDocument/2006/relationships/hyperlink" Target="https://docs7.online-sps.ru/cgi/online.cgi?req=doc&amp;base=EXPZ&amp;n=731991&amp;date=05.04.2021&amp;dst=113091&amp;fld=134" TargetMode="External"/><Relationship Id="rId15629" Type="http://schemas.openxmlformats.org/officeDocument/2006/relationships/hyperlink" Target="https://docs7.online-sps.ru/cgi/online.cgi?req=doc&amp;base=EXPZ&amp;n=731991&amp;date=05.04.2021&amp;dst=152045&amp;fld=134" TargetMode="External"/><Relationship Id="rId20396" Type="http://schemas.openxmlformats.org/officeDocument/2006/relationships/hyperlink" Target="https://docs7.online-sps.ru/cgi/online.cgi?req=doc&amp;base=EXPZ&amp;n=731991&amp;date=05.04.2021&amp;dst=138433&amp;fld=134" TargetMode="External"/><Relationship Id="rId22845" Type="http://schemas.openxmlformats.org/officeDocument/2006/relationships/hyperlink" Target="https://docs7.online-sps.ru/cgi/online.cgi?req=doc&amp;base=EXPZ&amp;n=731991&amp;date=05.04.2021&amp;dst=145887&amp;fld=134" TargetMode="External"/><Relationship Id="rId36327" Type="http://schemas.openxmlformats.org/officeDocument/2006/relationships/hyperlink" Target="https://docs7.online-sps.ru/cgi/online.cgi?req=doc&amp;base=EXPZ&amp;n=731991&amp;date=05.04.2021&amp;dst=137831&amp;fld=134" TargetMode="External"/><Relationship Id="rId3239" Type="http://schemas.openxmlformats.org/officeDocument/2006/relationships/hyperlink" Target="https://docs7.online-sps.ru/cgi/online.cgi?req=doc&amp;base=EXPZ&amp;n=731991&amp;date=05.04.2021&amp;dst=148091&amp;fld=134" TargetMode="External"/><Relationship Id="rId18102" Type="http://schemas.openxmlformats.org/officeDocument/2006/relationships/hyperlink" Target="https://docs7.online-sps.ru/cgi/online.cgi?req=doc&amp;base=LAW&amp;n=371416&amp;date=05.04.2021&amp;dst=110925&amp;fld=134" TargetMode="External"/><Relationship Id="rId20049" Type="http://schemas.openxmlformats.org/officeDocument/2006/relationships/hyperlink" Target="https://docs7.online-sps.ru/cgi/online.cgi?req=doc&amp;base=LAW&amp;n=371416&amp;date=05.04.2021&amp;dst=108033&amp;fld=134" TargetMode="External"/><Relationship Id="rId9282" Type="http://schemas.openxmlformats.org/officeDocument/2006/relationships/hyperlink" Target="https://docs7.online-sps.ru/cgi/online.cgi?req=doc&amp;base=EXPZ&amp;n=731991&amp;date=05.04.2021&amp;dst=141422&amp;fld=134" TargetMode="External"/><Relationship Id="rId14712" Type="http://schemas.openxmlformats.org/officeDocument/2006/relationships/hyperlink" Target="https://docs7.online-sps.ru/cgi/online.cgi?req=doc&amp;base=EXPZ&amp;n=731991&amp;date=05.04.2021&amp;dst=148309&amp;fld=134" TargetMode="External"/><Relationship Id="rId28541" Type="http://schemas.openxmlformats.org/officeDocument/2006/relationships/hyperlink" Target="https://docs7.online-sps.ru/cgi/online.cgi?req=doc&amp;base=EXPZ&amp;n=731991&amp;date=05.04.2021&amp;dst=147970&amp;fld=134" TargetMode="External"/><Relationship Id="rId32937" Type="http://schemas.openxmlformats.org/officeDocument/2006/relationships/hyperlink" Target="https://docs7.online-sps.ru/cgi/online.cgi?req=doc&amp;base=EXPZ&amp;n=731991&amp;date=05.04.2021&amp;dst=107025&amp;fld=134" TargetMode="External"/><Relationship Id="rId12263" Type="http://schemas.openxmlformats.org/officeDocument/2006/relationships/hyperlink" Target="https://docs7.online-sps.ru/cgi/online.cgi?req=doc&amp;base=EXPZ&amp;n=731991&amp;date=05.04.2021&amp;dst=140811&amp;fld=134" TargetMode="External"/><Relationship Id="rId17935" Type="http://schemas.openxmlformats.org/officeDocument/2006/relationships/hyperlink" Target="https://docs7.online-sps.ru/cgi/online.cgi?req=doc&amp;base=EXPZ&amp;n=731991&amp;date=05.04.2021&amp;dst=145733&amp;fld=134" TargetMode="External"/><Relationship Id="rId26092" Type="http://schemas.openxmlformats.org/officeDocument/2006/relationships/hyperlink" Target="https://docs7.online-sps.ru/cgi/online.cgi?req=doc&amp;base=EXPZ&amp;n=731991&amp;date=05.04.2021&amp;dst=135270&amp;fld=134" TargetMode="External"/><Relationship Id="rId30488" Type="http://schemas.openxmlformats.org/officeDocument/2006/relationships/hyperlink" Target="https://docs7.online-sps.ru/cgi/online.cgi?req=doc&amp;base=LAW&amp;n=371416&amp;date=05.04.2021&amp;dst=102806&amp;fld=134" TargetMode="External"/><Relationship Id="rId35410" Type="http://schemas.openxmlformats.org/officeDocument/2006/relationships/hyperlink" Target="https://docs7.online-sps.ru/cgi/online.cgi?req=doc&amp;base=LAW&amp;n=371416&amp;date=05.04.2021&amp;dst=106897&amp;fld=134" TargetMode="External"/><Relationship Id="rId641" Type="http://schemas.openxmlformats.org/officeDocument/2006/relationships/hyperlink" Target="https://docs7.online-sps.ru/cgi/online.cgi?req=doc&amp;base=EXPZ&amp;n=731991&amp;date=05.04.2021&amp;dst=101853&amp;fld=134" TargetMode="External"/><Relationship Id="rId2322" Type="http://schemas.openxmlformats.org/officeDocument/2006/relationships/hyperlink" Target="https://docs7.online-sps.ru/cgi/online.cgi?req=doc&amp;base=EXPZ&amp;n=731991&amp;date=05.04.2021&amp;dst=136081&amp;fld=134" TargetMode="External"/><Relationship Id="rId5892" Type="http://schemas.openxmlformats.org/officeDocument/2006/relationships/hyperlink" Target="https://docs7.online-sps.ru/cgi/online.cgi?req=doc&amp;base=LAW&amp;n=371416&amp;date=05.04.2021&amp;dst=110985&amp;fld=134" TargetMode="External"/><Relationship Id="rId15486" Type="http://schemas.openxmlformats.org/officeDocument/2006/relationships/hyperlink" Target="https://docs7.online-sps.ru/cgi/online.cgi?req=doc&amp;base=EXPZ&amp;n=731991&amp;date=05.04.2021&amp;dst=148164&amp;fld=134" TargetMode="External"/><Relationship Id="rId24804" Type="http://schemas.openxmlformats.org/officeDocument/2006/relationships/hyperlink" Target="https://docs7.online-sps.ru/cgi/online.cgi?req=doc&amp;base=EXPZ&amp;n=731991&amp;date=05.04.2021&amp;dst=148209&amp;fld=134" TargetMode="External"/><Relationship Id="rId5545" Type="http://schemas.openxmlformats.org/officeDocument/2006/relationships/hyperlink" Target="https://docs7.online-sps.ru/cgi/online.cgi?req=doc&amp;base=EXPZ&amp;n=731991&amp;date=05.04.2021&amp;dst=136430&amp;fld=134" TargetMode="External"/><Relationship Id="rId15139" Type="http://schemas.openxmlformats.org/officeDocument/2006/relationships/hyperlink" Target="https://docs7.online-sps.ru/cgi/online.cgi?req=doc&amp;base=EXPZ&amp;n=731991&amp;date=05.04.2021&amp;dst=150545&amp;fld=134" TargetMode="External"/><Relationship Id="rId22355" Type="http://schemas.openxmlformats.org/officeDocument/2006/relationships/hyperlink" Target="https://docs7.online-sps.ru/cgi/online.cgi?req=doc&amp;base=EXPZ&amp;n=731991&amp;date=05.04.2021&amp;dst=140976&amp;fld=134" TargetMode="External"/><Relationship Id="rId36184" Type="http://schemas.openxmlformats.org/officeDocument/2006/relationships/hyperlink" Target="https://docs7.online-sps.ru/cgi/online.cgi?req=doc&amp;base=EXPZ&amp;n=731991&amp;date=05.04.2021&amp;dst=138441&amp;fld=134" TargetMode="External"/><Relationship Id="rId3096" Type="http://schemas.openxmlformats.org/officeDocument/2006/relationships/hyperlink" Target="https://docs7.online-sps.ru/cgi/online.cgi?req=doc&amp;base=EXPZ&amp;n=731991&amp;date=05.04.2021&amp;dst=136590&amp;fld=134" TargetMode="External"/><Relationship Id="rId8768" Type="http://schemas.openxmlformats.org/officeDocument/2006/relationships/hyperlink" Target="https://docs7.online-sps.ru/cgi/online.cgi?req=doc&amp;base=EXPZ&amp;n=731991&amp;date=05.04.2021&amp;dst=139923&amp;fld=134" TargetMode="External"/><Relationship Id="rId22008" Type="http://schemas.openxmlformats.org/officeDocument/2006/relationships/hyperlink" Target="https://docs7.online-sps.ru/cgi/online.cgi?req=doc&amp;base=EXPZ&amp;n=731991&amp;date=05.04.2021&amp;dst=139389&amp;fld=134" TargetMode="External"/><Relationship Id="rId25578" Type="http://schemas.openxmlformats.org/officeDocument/2006/relationships/hyperlink" Target="https://docs7.online-sps.ru/cgi/online.cgi?req=doc&amp;base=EXPZ&amp;n=731991&amp;date=05.04.2021&amp;dst=103853&amp;fld=134" TargetMode="External"/><Relationship Id="rId32794" Type="http://schemas.openxmlformats.org/officeDocument/2006/relationships/hyperlink" Target="https://docs7.online-sps.ru/cgi/online.cgi?req=doc&amp;base=EXPZ&amp;n=731991&amp;date=05.04.2021&amp;dst=144274&amp;fld=134" TargetMode="External"/><Relationship Id="rId11749" Type="http://schemas.openxmlformats.org/officeDocument/2006/relationships/hyperlink" Target="https://docs7.online-sps.ru/cgi/online.cgi?req=doc&amp;base=LAW&amp;n=371416&amp;date=05.04.2021&amp;dst=102686&amp;fld=134" TargetMode="External"/><Relationship Id="rId28051" Type="http://schemas.openxmlformats.org/officeDocument/2006/relationships/hyperlink" Target="https://docs7.online-sps.ru/cgi/online.cgi?req=doc&amp;base=EXPZ&amp;n=731991&amp;date=05.04.2021&amp;dst=141330&amp;fld=134" TargetMode="External"/><Relationship Id="rId32447" Type="http://schemas.openxmlformats.org/officeDocument/2006/relationships/hyperlink" Target="https://docs7.online-sps.ru/cgi/online.cgi?req=doc&amp;base=EXPZ&amp;n=731991&amp;date=05.04.2021&amp;dst=150537&amp;fld=134" TargetMode="External"/><Relationship Id="rId1808" Type="http://schemas.openxmlformats.org/officeDocument/2006/relationships/hyperlink" Target="https://docs7.online-sps.ru/cgi/online.cgi?req=doc&amp;base=EXPZ&amp;n=731991&amp;date=05.04.2021&amp;dst=105876&amp;fld=134" TargetMode="External"/><Relationship Id="rId14222" Type="http://schemas.openxmlformats.org/officeDocument/2006/relationships/hyperlink" Target="https://docs7.online-sps.ru/cgi/online.cgi?req=doc&amp;base=EXPZ&amp;n=731991&amp;date=05.04.2021&amp;dst=152830&amp;fld=134" TargetMode="External"/><Relationship Id="rId17792" Type="http://schemas.openxmlformats.org/officeDocument/2006/relationships/hyperlink" Target="https://docs7.online-sps.ru/cgi/online.cgi?req=doc&amp;base=EXPZ&amp;n=731991&amp;date=05.04.2021&amp;dst=145602&amp;fld=134" TargetMode="External"/><Relationship Id="rId151" Type="http://schemas.openxmlformats.org/officeDocument/2006/relationships/hyperlink" Target="https://docs7.online-sps.ru/cgi/online.cgi?req=doc&amp;base=EXPZ&amp;n=731991&amp;date=05.04.2021&amp;dst=148361&amp;fld=134" TargetMode="External"/><Relationship Id="rId7851" Type="http://schemas.openxmlformats.org/officeDocument/2006/relationships/hyperlink" Target="https://docs7.online-sps.ru/cgi/online.cgi?req=doc&amp;base=EXPZ&amp;n=731991&amp;date=05.04.2021&amp;dst=101393&amp;fld=134" TargetMode="External"/><Relationship Id="rId10832" Type="http://schemas.openxmlformats.org/officeDocument/2006/relationships/hyperlink" Target="https://docs7.online-sps.ru/cgi/online.cgi?req=doc&amp;base=LAW&amp;n=371416&amp;date=05.04.2021&amp;dst=109835&amp;fld=134" TargetMode="External"/><Relationship Id="rId17445" Type="http://schemas.openxmlformats.org/officeDocument/2006/relationships/hyperlink" Target="https://docs7.online-sps.ru/cgi/online.cgi?req=doc&amp;base=LAW&amp;n=371416&amp;date=05.04.2021&amp;dst=107077&amp;fld=134" TargetMode="External"/><Relationship Id="rId24661" Type="http://schemas.openxmlformats.org/officeDocument/2006/relationships/hyperlink" Target="https://docs7.online-sps.ru/cgi/online.cgi?req=doc&amp;base=EXPZ&amp;n=731991&amp;date=05.04.2021&amp;dst=107762&amp;fld=134" TargetMode="External"/><Relationship Id="rId7504" Type="http://schemas.openxmlformats.org/officeDocument/2006/relationships/hyperlink" Target="https://docs7.online-sps.ru/cgi/online.cgi?req=doc&amp;base=EXPZ&amp;n=731991&amp;date=05.04.2021&amp;dst=100704&amp;fld=134" TargetMode="External"/><Relationship Id="rId24314" Type="http://schemas.openxmlformats.org/officeDocument/2006/relationships/hyperlink" Target="https://docs7.online-sps.ru/cgi/online.cgi?req=doc&amp;base=EXPZ&amp;n=731991&amp;date=05.04.2021&amp;dst=139818&amp;fld=134" TargetMode="External"/><Relationship Id="rId27884" Type="http://schemas.openxmlformats.org/officeDocument/2006/relationships/hyperlink" Target="https://docs7.online-sps.ru/cgi/online.cgi?req=doc&amp;base=EXPZ&amp;n=731991&amp;date=05.04.2021&amp;dst=107252&amp;fld=134" TargetMode="External"/><Relationship Id="rId31530" Type="http://schemas.openxmlformats.org/officeDocument/2006/relationships/hyperlink" Target="https://docs7.online-sps.ru/cgi/online.cgi?req=doc&amp;base=EXPZ&amp;n=731991&amp;date=05.04.2021&amp;dst=140559&amp;fld=134" TargetMode="External"/><Relationship Id="rId5055" Type="http://schemas.openxmlformats.org/officeDocument/2006/relationships/hyperlink" Target="https://docs7.online-sps.ru/cgi/online.cgi?req=doc&amp;base=EXPZ&amp;n=731991&amp;date=05.04.2021&amp;dst=148811&amp;fld=134" TargetMode="External"/><Relationship Id="rId27537" Type="http://schemas.openxmlformats.org/officeDocument/2006/relationships/hyperlink" Target="https://docs7.online-sps.ru/cgi/online.cgi?req=doc&amp;base=EXPZ&amp;n=731991&amp;date=05.04.2021&amp;dst=141409&amp;fld=134" TargetMode="External"/><Relationship Id="rId34753" Type="http://schemas.openxmlformats.org/officeDocument/2006/relationships/hyperlink" Target="https://docs7.online-sps.ru/cgi/online.cgi?req=doc&amp;base=EXPZ&amp;n=731991&amp;date=05.04.2021&amp;dst=151061&amp;fld=134" TargetMode="External"/><Relationship Id="rId1665" Type="http://schemas.openxmlformats.org/officeDocument/2006/relationships/hyperlink" Target="https://docs7.online-sps.ru/cgi/online.cgi?req=doc&amp;base=EXPZ&amp;n=731991&amp;date=05.04.2021&amp;dst=137096&amp;fld=134" TargetMode="External"/><Relationship Id="rId8278" Type="http://schemas.openxmlformats.org/officeDocument/2006/relationships/hyperlink" Target="https://docs7.online-sps.ru/cgi/online.cgi?req=doc&amp;base=EXPZ&amp;n=731991&amp;date=05.04.2021&amp;dst=141214&amp;fld=134" TargetMode="External"/><Relationship Id="rId11259" Type="http://schemas.openxmlformats.org/officeDocument/2006/relationships/hyperlink" Target="https://docs7.online-sps.ru/cgi/online.cgi?req=doc&amp;base=EXPZ&amp;n=731991&amp;date=05.04.2021&amp;dst=136524&amp;fld=134" TargetMode="External"/><Relationship Id="rId13708" Type="http://schemas.openxmlformats.org/officeDocument/2006/relationships/hyperlink" Target="https://docs7.online-sps.ru/cgi/online.cgi?req=doc&amp;base=EXPZ&amp;n=731991&amp;date=05.04.2021&amp;dst=148279&amp;fld=134" TargetMode="External"/><Relationship Id="rId20924" Type="http://schemas.openxmlformats.org/officeDocument/2006/relationships/hyperlink" Target="https://docs7.online-sps.ru/cgi/online.cgi?req=doc&amp;base=EXPZ&amp;n=731991&amp;date=05.04.2021&amp;dst=155368&amp;fld=134" TargetMode="External"/><Relationship Id="rId25088" Type="http://schemas.openxmlformats.org/officeDocument/2006/relationships/hyperlink" Target="https://docs7.online-sps.ru/cgi/online.cgi?req=doc&amp;base=EXPZ&amp;n=731991&amp;date=05.04.2021&amp;dst=136342&amp;fld=134" TargetMode="External"/><Relationship Id="rId34406" Type="http://schemas.openxmlformats.org/officeDocument/2006/relationships/hyperlink" Target="https://docs7.online-sps.ru/cgi/online.cgi?req=doc&amp;base=EXPZ&amp;n=731991&amp;date=05.04.2021&amp;dst=150524&amp;fld=134" TargetMode="External"/><Relationship Id="rId1318" Type="http://schemas.openxmlformats.org/officeDocument/2006/relationships/hyperlink" Target="https://docs7.online-sps.ru/cgi/online.cgi?req=doc&amp;base=EXPZ&amp;n=731991&amp;date=05.04.2021&amp;dst=137063&amp;fld=134" TargetMode="External"/><Relationship Id="rId19751" Type="http://schemas.openxmlformats.org/officeDocument/2006/relationships/hyperlink" Target="https://docs7.online-sps.ru/cgi/online.cgi?req=doc&amp;base=EXPZ&amp;n=731991&amp;date=05.04.2021&amp;dst=151771&amp;fld=134" TargetMode="External"/><Relationship Id="rId4888" Type="http://schemas.openxmlformats.org/officeDocument/2006/relationships/hyperlink" Target="https://docs7.online-sps.ru/cgi/online.cgi?req=doc&amp;base=EXPZ&amp;n=731991&amp;date=05.04.2021&amp;dst=135615&amp;fld=134" TargetMode="External"/><Relationship Id="rId7361" Type="http://schemas.openxmlformats.org/officeDocument/2006/relationships/hyperlink" Target="https://docs7.online-sps.ru/cgi/online.cgi?req=doc&amp;base=EXPZ&amp;n=731991&amp;date=05.04.2021&amp;dst=135974&amp;fld=134" TargetMode="External"/><Relationship Id="rId9810" Type="http://schemas.openxmlformats.org/officeDocument/2006/relationships/hyperlink" Target="https://docs7.online-sps.ru/cgi/online.cgi?req=doc&amp;base=LAW&amp;n=371416&amp;date=05.04.2021&amp;dst=111231&amp;fld=134" TargetMode="External"/><Relationship Id="rId19404" Type="http://schemas.openxmlformats.org/officeDocument/2006/relationships/hyperlink" Target="https://docs7.online-sps.ru/cgi/online.cgi?req=doc&amp;base=LAW&amp;n=371416&amp;date=05.04.2021&amp;dst=109931&amp;fld=134" TargetMode="External"/><Relationship Id="rId21698" Type="http://schemas.openxmlformats.org/officeDocument/2006/relationships/hyperlink" Target="https://docs7.online-sps.ru/cgi/online.cgi?req=doc&amp;base=EXPZ&amp;n=731991&amp;date=05.04.2021&amp;dst=104661&amp;fld=134" TargetMode="External"/><Relationship Id="rId26620" Type="http://schemas.openxmlformats.org/officeDocument/2006/relationships/hyperlink" Target="https://docs7.online-sps.ru/cgi/online.cgi?req=doc&amp;base=EXPZ&amp;n=731991&amp;date=05.04.2021&amp;dst=134960&amp;fld=134" TargetMode="External"/><Relationship Id="rId37629" Type="http://schemas.openxmlformats.org/officeDocument/2006/relationships/hyperlink" Target="https://docs7.online-sps.ru/cgi/online.cgi?req=doc&amp;base=EXPZ&amp;n=731991&amp;date=05.04.2021&amp;dst=116485&amp;fld=134" TargetMode="External"/><Relationship Id="rId24" Type="http://schemas.openxmlformats.org/officeDocument/2006/relationships/hyperlink" Target="https://docs7.online-sps.ru/cgi/online.cgi?req=doc&amp;base=LAW&amp;n=356000&amp;date=05.04.2021&amp;dst=100081&amp;fld=134" TargetMode="External"/><Relationship Id="rId7014" Type="http://schemas.openxmlformats.org/officeDocument/2006/relationships/hyperlink" Target="https://docs7.online-sps.ru/cgi/online.cgi?req=doc&amp;base=EXPZ&amp;n=731991&amp;date=05.04.2021&amp;dst=100805&amp;fld=134" TargetMode="External"/><Relationship Id="rId10342" Type="http://schemas.openxmlformats.org/officeDocument/2006/relationships/hyperlink" Target="https://docs7.online-sps.ru/cgi/online.cgi?req=doc&amp;base=EXPZ&amp;n=731991&amp;date=05.04.2021&amp;dst=108355&amp;fld=134" TargetMode="External"/><Relationship Id="rId24171" Type="http://schemas.openxmlformats.org/officeDocument/2006/relationships/hyperlink" Target="https://docs7.online-sps.ru/cgi/online.cgi?req=doc&amp;base=EXPZ&amp;n=731991&amp;date=05.04.2021&amp;dst=144031&amp;fld=134" TargetMode="External"/><Relationship Id="rId29843" Type="http://schemas.openxmlformats.org/officeDocument/2006/relationships/hyperlink" Target="https://docs7.online-sps.ru/cgi/online.cgi?req=doc&amp;base=EXPZ&amp;n=731991&amp;date=05.04.2021&amp;dst=136065&amp;fld=134" TargetMode="External"/><Relationship Id="rId3971" Type="http://schemas.openxmlformats.org/officeDocument/2006/relationships/hyperlink" Target="https://docs7.online-sps.ru/cgi/online.cgi?req=doc&amp;base=EXPZ&amp;n=731991&amp;date=05.04.2021&amp;dst=147055&amp;fld=134" TargetMode="External"/><Relationship Id="rId13565" Type="http://schemas.openxmlformats.org/officeDocument/2006/relationships/hyperlink" Target="https://docs7.online-sps.ru/cgi/online.cgi?req=doc&amp;base=EXPZ&amp;n=731991&amp;date=05.04.2021&amp;dst=142264&amp;fld=134" TargetMode="External"/><Relationship Id="rId20781" Type="http://schemas.openxmlformats.org/officeDocument/2006/relationships/hyperlink" Target="https://docs7.online-sps.ru/cgi/online.cgi?req=doc&amp;base=EXPZ&amp;n=731991&amp;date=05.04.2021&amp;dst=116807&amp;fld=134" TargetMode="External"/><Relationship Id="rId27394" Type="http://schemas.openxmlformats.org/officeDocument/2006/relationships/hyperlink" Target="https://docs7.online-sps.ru/cgi/online.cgi?req=doc&amp;base=EXPZ&amp;n=731991&amp;date=05.04.2021&amp;dst=141155&amp;fld=134" TargetMode="External"/><Relationship Id="rId31040" Type="http://schemas.openxmlformats.org/officeDocument/2006/relationships/hyperlink" Target="https://docs7.online-sps.ru/cgi/online.cgi?req=doc&amp;base=EXPZ&amp;n=731991&amp;date=05.04.2021&amp;dst=142081&amp;fld=134" TargetMode="External"/><Relationship Id="rId36712" Type="http://schemas.openxmlformats.org/officeDocument/2006/relationships/hyperlink" Target="https://docs7.online-sps.ru/cgi/online.cgi?req=doc&amp;base=EXPZ&amp;n=731991&amp;date=05.04.2021&amp;dst=155739&amp;fld=134" TargetMode="External"/><Relationship Id="rId3624" Type="http://schemas.openxmlformats.org/officeDocument/2006/relationships/hyperlink" Target="https://docs7.online-sps.ru/cgi/online.cgi?req=doc&amp;base=EXPZ&amp;n=731991&amp;date=05.04.2021&amp;dst=113161&amp;fld=134" TargetMode="External"/><Relationship Id="rId13218" Type="http://schemas.openxmlformats.org/officeDocument/2006/relationships/hyperlink" Target="https://docs7.online-sps.ru/cgi/online.cgi?req=doc&amp;base=EXPZ&amp;n=731991&amp;date=05.04.2021&amp;dst=117321&amp;fld=134" TargetMode="External"/><Relationship Id="rId16788" Type="http://schemas.openxmlformats.org/officeDocument/2006/relationships/hyperlink" Target="https://docs7.online-sps.ru/cgi/online.cgi?req=doc&amp;base=EXPZ&amp;n=731991&amp;date=05.04.2021&amp;dst=150619&amp;fld=134" TargetMode="External"/><Relationship Id="rId20434" Type="http://schemas.openxmlformats.org/officeDocument/2006/relationships/hyperlink" Target="https://docs7.online-sps.ru/cgi/online.cgi?req=doc&amp;base=EXPZ&amp;n=731991&amp;date=05.04.2021&amp;dst=138501&amp;fld=134" TargetMode="External"/><Relationship Id="rId27047" Type="http://schemas.openxmlformats.org/officeDocument/2006/relationships/hyperlink" Target="https://docs7.online-sps.ru/cgi/online.cgi?req=doc&amp;base=EXPZ&amp;n=731991&amp;date=05.04.2021&amp;dst=135818&amp;fld=134" TargetMode="External"/><Relationship Id="rId34263" Type="http://schemas.openxmlformats.org/officeDocument/2006/relationships/hyperlink" Target="https://docs7.online-sps.ru/cgi/online.cgi?req=doc&amp;base=EXPZ&amp;n=731991&amp;date=05.04.2021&amp;dst=150187&amp;fld=134" TargetMode="External"/><Relationship Id="rId1175" Type="http://schemas.openxmlformats.org/officeDocument/2006/relationships/hyperlink" Target="https://docs7.online-sps.ru/cgi/online.cgi?req=doc&amp;base=EXPZ&amp;n=731991&amp;date=05.04.2021&amp;dst=148612&amp;fld=134" TargetMode="External"/><Relationship Id="rId6847" Type="http://schemas.openxmlformats.org/officeDocument/2006/relationships/hyperlink" Target="https://docs7.online-sps.ru/cgi/online.cgi?req=doc&amp;base=EXPZ&amp;n=731991&amp;date=05.04.2021&amp;dst=134932&amp;fld=134" TargetMode="External"/><Relationship Id="rId19261" Type="http://schemas.openxmlformats.org/officeDocument/2006/relationships/hyperlink" Target="https://docs7.online-sps.ru/cgi/online.cgi?req=doc&amp;base=LAW&amp;n=371416&amp;date=05.04.2021&amp;dst=109635&amp;fld=134" TargetMode="External"/><Relationship Id="rId23657" Type="http://schemas.openxmlformats.org/officeDocument/2006/relationships/hyperlink" Target="https://docs7.online-sps.ru/cgi/online.cgi?req=doc&amp;base=EXPZ&amp;n=731991&amp;date=05.04.2021&amp;dst=149159&amp;fld=134" TargetMode="External"/><Relationship Id="rId30873" Type="http://schemas.openxmlformats.org/officeDocument/2006/relationships/hyperlink" Target="https://docs7.online-sps.ru/cgi/online.cgi?req=doc&amp;base=EXPZ&amp;n=731991&amp;date=05.04.2021&amp;dst=102525&amp;fld=134" TargetMode="External"/><Relationship Id="rId37486" Type="http://schemas.openxmlformats.org/officeDocument/2006/relationships/hyperlink" Target="https://docs7.online-sps.ru/cgi/online.cgi?req=doc&amp;base=EXPZ&amp;n=731991&amp;date=05.04.2021&amp;dst=139207&amp;fld=134" TargetMode="External"/><Relationship Id="rId4398" Type="http://schemas.openxmlformats.org/officeDocument/2006/relationships/hyperlink" Target="https://docs7.online-sps.ru/cgi/online.cgi?req=doc&amp;base=LAW&amp;n=371416&amp;date=05.04.2021&amp;dst=110867&amp;fld=134" TargetMode="External"/><Relationship Id="rId9320" Type="http://schemas.openxmlformats.org/officeDocument/2006/relationships/hyperlink" Target="https://docs7.online-sps.ru/cgi/online.cgi?req=doc&amp;base=EXPZ&amp;n=731991&amp;date=05.04.2021&amp;dst=149493&amp;fld=134" TargetMode="External"/><Relationship Id="rId26130" Type="http://schemas.openxmlformats.org/officeDocument/2006/relationships/hyperlink" Target="https://docs7.online-sps.ru/cgi/online.cgi?req=doc&amp;base=EXPZ&amp;n=731991&amp;date=05.04.2021&amp;dst=135328&amp;fld=134" TargetMode="External"/><Relationship Id="rId30526" Type="http://schemas.openxmlformats.org/officeDocument/2006/relationships/hyperlink" Target="https://docs7.online-sps.ru/cgi/online.cgi?req=doc&amp;base=LAW&amp;n=371416&amp;date=05.04.2021&amp;dst=102644&amp;fld=134" TargetMode="External"/><Relationship Id="rId37139" Type="http://schemas.openxmlformats.org/officeDocument/2006/relationships/hyperlink" Target="https://docs7.online-sps.ru/cgi/online.cgi?req=doc&amp;base=EXPZ&amp;n=731991&amp;date=05.04.2021&amp;dst=101004&amp;fld=134" TargetMode="External"/><Relationship Id="rId12301" Type="http://schemas.openxmlformats.org/officeDocument/2006/relationships/hyperlink" Target="https://docs7.online-sps.ru/cgi/online.cgi?req=doc&amp;base=EXPZ&amp;n=731991&amp;date=05.04.2021&amp;dst=108368&amp;fld=134" TargetMode="External"/><Relationship Id="rId15871" Type="http://schemas.openxmlformats.org/officeDocument/2006/relationships/hyperlink" Target="https://docs7.online-sps.ru/cgi/online.cgi?req=doc&amp;base=EXPZ&amp;n=731991&amp;date=05.04.2021&amp;dst=152488&amp;fld=134" TargetMode="External"/><Relationship Id="rId5930" Type="http://schemas.openxmlformats.org/officeDocument/2006/relationships/hyperlink" Target="https://docs7.online-sps.ru/cgi/online.cgi?req=doc&amp;base=LAW&amp;n=371416&amp;date=05.04.2021&amp;dst=101040&amp;fld=134" TargetMode="External"/><Relationship Id="rId15524" Type="http://schemas.openxmlformats.org/officeDocument/2006/relationships/hyperlink" Target="https://docs7.online-sps.ru/cgi/online.cgi?req=doc&amp;base=EXPZ&amp;n=731991&amp;date=05.04.2021&amp;dst=150376&amp;fld=134" TargetMode="External"/><Relationship Id="rId22740" Type="http://schemas.openxmlformats.org/officeDocument/2006/relationships/hyperlink" Target="https://docs7.online-sps.ru/cgi/online.cgi?req=doc&amp;base=EXPZ&amp;n=731991&amp;date=05.04.2021&amp;dst=147020&amp;fld=134" TargetMode="External"/><Relationship Id="rId29353" Type="http://schemas.openxmlformats.org/officeDocument/2006/relationships/hyperlink" Target="https://docs7.online-sps.ru/cgi/online.cgi?req=doc&amp;base=EXPZ&amp;n=731991&amp;date=05.04.2021&amp;dst=147673&amp;fld=134" TargetMode="External"/><Relationship Id="rId33749" Type="http://schemas.openxmlformats.org/officeDocument/2006/relationships/hyperlink" Target="https://docs7.online-sps.ru/cgi/online.cgi?req=doc&amp;base=EXPZ&amp;n=731991&amp;date=05.04.2021&amp;dst=144406&amp;fld=134" TargetMode="External"/><Relationship Id="rId3481" Type="http://schemas.openxmlformats.org/officeDocument/2006/relationships/hyperlink" Target="https://docs7.online-sps.ru/cgi/online.cgi?req=doc&amp;base=EXPZ&amp;n=731991&amp;date=05.04.2021&amp;dst=146634&amp;fld=134" TargetMode="External"/><Relationship Id="rId13075" Type="http://schemas.openxmlformats.org/officeDocument/2006/relationships/hyperlink" Target="https://docs7.online-sps.ru/cgi/online.cgi?req=doc&amp;base=EXPZ&amp;n=731991&amp;date=05.04.2021&amp;dst=140511&amp;fld=134" TargetMode="External"/><Relationship Id="rId18747" Type="http://schemas.openxmlformats.org/officeDocument/2006/relationships/hyperlink" Target="https://docs7.online-sps.ru/cgi/online.cgi?req=doc&amp;base=EXPZ&amp;n=731991&amp;date=05.04.2021&amp;dst=145053&amp;fld=134" TargetMode="External"/><Relationship Id="rId20291" Type="http://schemas.openxmlformats.org/officeDocument/2006/relationships/hyperlink" Target="https://docs7.online-sps.ru/cgi/online.cgi?req=doc&amp;base=EXPZ&amp;n=731991&amp;date=05.04.2021&amp;dst=138271&amp;fld=134" TargetMode="External"/><Relationship Id="rId25963" Type="http://schemas.openxmlformats.org/officeDocument/2006/relationships/hyperlink" Target="https://docs7.online-sps.ru/cgi/online.cgi?req=doc&amp;base=EXPZ&amp;n=731991&amp;date=05.04.2021&amp;dst=134930&amp;fld=134" TargetMode="External"/><Relationship Id="rId29006" Type="http://schemas.openxmlformats.org/officeDocument/2006/relationships/hyperlink" Target="https://docs7.online-sps.ru/cgi/online.cgi?req=doc&amp;base=EXPZ&amp;n=731991&amp;date=05.04.2021&amp;dst=150223&amp;fld=134" TargetMode="External"/><Relationship Id="rId36222" Type="http://schemas.openxmlformats.org/officeDocument/2006/relationships/hyperlink" Target="https://docs7.online-sps.ru/cgi/online.cgi?req=doc&amp;base=EXPZ&amp;n=731991&amp;date=05.04.2021&amp;dst=138498&amp;fld=134" TargetMode="External"/><Relationship Id="rId3134" Type="http://schemas.openxmlformats.org/officeDocument/2006/relationships/hyperlink" Target="https://docs7.online-sps.ru/cgi/online.cgi?req=doc&amp;base=EXPZ&amp;n=731991&amp;date=05.04.2021&amp;dst=136252&amp;fld=134" TargetMode="External"/><Relationship Id="rId8806" Type="http://schemas.openxmlformats.org/officeDocument/2006/relationships/hyperlink" Target="https://docs7.online-sps.ru/cgi/online.cgi?req=doc&amp;base=EXPZ&amp;n=731991&amp;date=05.04.2021&amp;dst=139990&amp;fld=134" TargetMode="External"/><Relationship Id="rId16298" Type="http://schemas.openxmlformats.org/officeDocument/2006/relationships/hyperlink" Target="https://docs7.online-sps.ru/cgi/online.cgi?req=doc&amp;base=EXPZ&amp;n=731991&amp;date=05.04.2021&amp;dst=152676&amp;fld=134" TargetMode="External"/><Relationship Id="rId25616" Type="http://schemas.openxmlformats.org/officeDocument/2006/relationships/hyperlink" Target="https://docs7.online-sps.ru/cgi/online.cgi?req=doc&amp;base=EXPZ&amp;n=731991&amp;date=05.04.2021&amp;dst=138137&amp;fld=134" TargetMode="External"/><Relationship Id="rId32832" Type="http://schemas.openxmlformats.org/officeDocument/2006/relationships/hyperlink" Target="https://docs7.online-sps.ru/cgi/online.cgi?req=doc&amp;base=EXPZ&amp;n=731991&amp;date=05.04.2021&amp;dst=144329&amp;fld=134" TargetMode="External"/><Relationship Id="rId6357" Type="http://schemas.openxmlformats.org/officeDocument/2006/relationships/hyperlink" Target="https://docs7.online-sps.ru/cgi/online.cgi?req=doc&amp;base=EXPZ&amp;n=731991&amp;date=05.04.2021&amp;dst=103663&amp;fld=134" TargetMode="External"/><Relationship Id="rId23167" Type="http://schemas.openxmlformats.org/officeDocument/2006/relationships/hyperlink" Target="https://docs7.online-sps.ru/cgi/online.cgi?req=doc&amp;base=EXPZ&amp;n=731991&amp;date=05.04.2021&amp;dst=137829&amp;fld=134" TargetMode="External"/><Relationship Id="rId30383" Type="http://schemas.openxmlformats.org/officeDocument/2006/relationships/hyperlink" Target="https://docs7.online-sps.ru/cgi/online.cgi?req=doc&amp;base=EXPZ&amp;n=731991&amp;date=05.04.2021&amp;dst=136795&amp;fld=134" TargetMode="External"/><Relationship Id="rId17830" Type="http://schemas.openxmlformats.org/officeDocument/2006/relationships/hyperlink" Target="https://docs7.online-sps.ru/cgi/online.cgi?req=doc&amp;base=EXPZ&amp;n=731991&amp;date=05.04.2021&amp;dst=149775&amp;fld=134" TargetMode="External"/><Relationship Id="rId28839" Type="http://schemas.openxmlformats.org/officeDocument/2006/relationships/hyperlink" Target="https://docs7.online-sps.ru/cgi/online.cgi?req=doc&amp;base=EXPZ&amp;n=731991&amp;date=05.04.2021&amp;dst=144681&amp;fld=134" TargetMode="External"/><Relationship Id="rId30036" Type="http://schemas.openxmlformats.org/officeDocument/2006/relationships/hyperlink" Target="https://docs7.online-sps.ru/cgi/online.cgi?req=doc&amp;base=EXPZ&amp;n=731991&amp;date=05.04.2021&amp;dst=136466&amp;fld=134" TargetMode="External"/><Relationship Id="rId2967" Type="http://schemas.openxmlformats.org/officeDocument/2006/relationships/hyperlink" Target="https://docs7.online-sps.ru/cgi/online.cgi?req=doc&amp;base=EXPZ&amp;n=731991&amp;date=05.04.2021&amp;dst=144475&amp;fld=134" TargetMode="External"/><Relationship Id="rId5440" Type="http://schemas.openxmlformats.org/officeDocument/2006/relationships/hyperlink" Target="https://docs7.online-sps.ru/cgi/online.cgi?req=doc&amp;base=EXPZ&amp;n=731991&amp;date=05.04.2021&amp;dst=136207&amp;fld=134" TargetMode="External"/><Relationship Id="rId15381" Type="http://schemas.openxmlformats.org/officeDocument/2006/relationships/hyperlink" Target="https://docs7.online-sps.ru/cgi/online.cgi?req=doc&amp;base=EXPZ&amp;n=731991&amp;date=05.04.2021&amp;dst=141053&amp;fld=134" TargetMode="External"/><Relationship Id="rId33259" Type="http://schemas.openxmlformats.org/officeDocument/2006/relationships/hyperlink" Target="https://docs7.online-sps.ru/cgi/online.cgi?req=doc&amp;base=EXPZ&amp;n=731991&amp;date=05.04.2021&amp;dst=152191&amp;fld=134" TargetMode="External"/><Relationship Id="rId35708" Type="http://schemas.openxmlformats.org/officeDocument/2006/relationships/hyperlink" Target="https://docs7.online-sps.ru/cgi/online.cgi?req=doc&amp;base=EXPZ&amp;n=731991&amp;date=05.04.2021&amp;dst=142558&amp;fld=134" TargetMode="External"/><Relationship Id="rId939" Type="http://schemas.openxmlformats.org/officeDocument/2006/relationships/hyperlink" Target="https://docs7.online-sps.ru/cgi/online.cgi?req=doc&amp;base=EXPZ&amp;n=731991&amp;date=05.04.2021&amp;dst=140486&amp;fld=134" TargetMode="External"/><Relationship Id="rId11991" Type="http://schemas.openxmlformats.org/officeDocument/2006/relationships/hyperlink" Target="https://docs7.online-sps.ru/cgi/online.cgi?req=doc&amp;base=LAW&amp;n=371416&amp;date=05.04.2021&amp;dst=101776&amp;fld=134" TargetMode="External"/><Relationship Id="rId15034" Type="http://schemas.openxmlformats.org/officeDocument/2006/relationships/hyperlink" Target="https://docs7.online-sps.ru/cgi/online.cgi?req=doc&amp;base=EXPZ&amp;n=731991&amp;date=05.04.2021&amp;dst=143393&amp;fld=134" TargetMode="External"/><Relationship Id="rId22250" Type="http://schemas.openxmlformats.org/officeDocument/2006/relationships/hyperlink" Target="https://docs7.online-sps.ru/cgi/online.cgi?req=doc&amp;base=LAW&amp;n=371416&amp;date=05.04.2021&amp;dst=120888&amp;fld=134" TargetMode="External"/><Relationship Id="rId27922" Type="http://schemas.openxmlformats.org/officeDocument/2006/relationships/hyperlink" Target="https://docs7.online-sps.ru/cgi/online.cgi?req=doc&amp;base=EXPZ&amp;n=731991&amp;date=05.04.2021&amp;dst=141106&amp;fld=134" TargetMode="External"/><Relationship Id="rId8663" Type="http://schemas.openxmlformats.org/officeDocument/2006/relationships/hyperlink" Target="https://docs7.online-sps.ru/cgi/online.cgi?req=doc&amp;base=EXPZ&amp;n=731991&amp;date=05.04.2021&amp;dst=105639&amp;fld=134" TargetMode="External"/><Relationship Id="rId11644" Type="http://schemas.openxmlformats.org/officeDocument/2006/relationships/hyperlink" Target="https://docs7.online-sps.ru/cgi/online.cgi?req=doc&amp;base=LAW&amp;n=371416&amp;date=05.04.2021&amp;dst=102412&amp;fld=134" TargetMode="External"/><Relationship Id="rId18257" Type="http://schemas.openxmlformats.org/officeDocument/2006/relationships/hyperlink" Target="https://docs7.online-sps.ru/cgi/online.cgi?req=doc&amp;base=LAW&amp;n=371416&amp;date=05.04.2021&amp;dst=112407&amp;fld=134" TargetMode="External"/><Relationship Id="rId25473" Type="http://schemas.openxmlformats.org/officeDocument/2006/relationships/hyperlink" Target="https://docs7.online-sps.ru/cgi/online.cgi?req=doc&amp;base=EXPZ&amp;n=731991&amp;date=05.04.2021&amp;dst=137966&amp;fld=134" TargetMode="External"/><Relationship Id="rId1703" Type="http://schemas.openxmlformats.org/officeDocument/2006/relationships/hyperlink" Target="https://docs7.online-sps.ru/cgi/online.cgi?req=doc&amp;base=EXPZ&amp;n=731991&amp;date=05.04.2021&amp;dst=145189&amp;fld=134" TargetMode="External"/><Relationship Id="rId8316" Type="http://schemas.openxmlformats.org/officeDocument/2006/relationships/hyperlink" Target="https://docs7.online-sps.ru/cgi/online.cgi?req=doc&amp;base=LAW&amp;n=371416&amp;date=05.04.2021&amp;dst=102082&amp;fld=134" TargetMode="External"/><Relationship Id="rId25126" Type="http://schemas.openxmlformats.org/officeDocument/2006/relationships/hyperlink" Target="https://docs7.online-sps.ru/cgi/online.cgi?req=doc&amp;base=EXPZ&amp;n=731991&amp;date=05.04.2021&amp;dst=136430&amp;fld=134" TargetMode="External"/><Relationship Id="rId28696" Type="http://schemas.openxmlformats.org/officeDocument/2006/relationships/hyperlink" Target="https://docs7.online-sps.ru/cgi/online.cgi?req=doc&amp;base=EXPZ&amp;n=731991&amp;date=05.04.2021&amp;dst=149493&amp;fld=134" TargetMode="External"/><Relationship Id="rId32342" Type="http://schemas.openxmlformats.org/officeDocument/2006/relationships/hyperlink" Target="https://docs7.online-sps.ru/cgi/online.cgi?req=doc&amp;base=EXPZ&amp;n=731991&amp;date=05.04.2021&amp;dst=148366&amp;fld=134" TargetMode="External"/><Relationship Id="rId4926" Type="http://schemas.openxmlformats.org/officeDocument/2006/relationships/hyperlink" Target="https://docs7.online-sps.ru/cgi/online.cgi?req=doc&amp;base=EXPZ&amp;n=731991&amp;date=05.04.2021&amp;dst=143616&amp;fld=134" TargetMode="External"/><Relationship Id="rId14867" Type="http://schemas.openxmlformats.org/officeDocument/2006/relationships/hyperlink" Target="https://docs7.online-sps.ru/cgi/online.cgi?req=doc&amp;base=EXPZ&amp;n=731991&amp;date=05.04.2021&amp;dst=109785&amp;fld=134" TargetMode="External"/><Relationship Id="rId17340" Type="http://schemas.openxmlformats.org/officeDocument/2006/relationships/hyperlink" Target="https://docs7.online-sps.ru/cgi/online.cgi?req=doc&amp;base=LAW&amp;n=371416&amp;date=05.04.2021&amp;dst=107065&amp;fld=134" TargetMode="External"/><Relationship Id="rId21736" Type="http://schemas.openxmlformats.org/officeDocument/2006/relationships/hyperlink" Target="https://docs7.online-sps.ru/cgi/online.cgi?req=doc&amp;base=EXPZ&amp;n=731991&amp;date=05.04.2021&amp;dst=138796&amp;fld=134" TargetMode="External"/><Relationship Id="rId28349" Type="http://schemas.openxmlformats.org/officeDocument/2006/relationships/hyperlink" Target="https://docs7.online-sps.ru/cgi/online.cgi?req=doc&amp;base=EXPZ&amp;n=731991&amp;date=05.04.2021&amp;dst=139881&amp;fld=134" TargetMode="External"/><Relationship Id="rId35565" Type="http://schemas.openxmlformats.org/officeDocument/2006/relationships/hyperlink" Target="https://docs7.online-sps.ru/cgi/online.cgi?req=doc&amp;base=EXPZ&amp;n=731991&amp;date=05.04.2021&amp;dst=151787&amp;fld=134" TargetMode="External"/><Relationship Id="rId796" Type="http://schemas.openxmlformats.org/officeDocument/2006/relationships/hyperlink" Target="https://docs7.online-sps.ru/cgi/online.cgi?req=doc&amp;base=EXPZ&amp;n=731991&amp;date=05.04.2021&amp;dst=102157&amp;fld=134" TargetMode="External"/><Relationship Id="rId2477" Type="http://schemas.openxmlformats.org/officeDocument/2006/relationships/hyperlink" Target="https://docs7.online-sps.ru/cgi/online.cgi?req=doc&amp;base=EXPZ&amp;n=731991&amp;date=05.04.2021&amp;dst=140327&amp;fld=134" TargetMode="External"/><Relationship Id="rId35218" Type="http://schemas.openxmlformats.org/officeDocument/2006/relationships/hyperlink" Target="https://docs7.online-sps.ru/cgi/online.cgi?req=doc&amp;base=EXPZ&amp;n=731991&amp;date=05.04.2021&amp;dst=148543&amp;fld=134" TargetMode="External"/><Relationship Id="rId449" Type="http://schemas.openxmlformats.org/officeDocument/2006/relationships/hyperlink" Target="https://docs7.online-sps.ru/cgi/online.cgi?req=doc&amp;base=EXPZ&amp;n=731991&amp;date=05.04.2021&amp;dst=136355&amp;fld=134" TargetMode="External"/><Relationship Id="rId13950" Type="http://schemas.openxmlformats.org/officeDocument/2006/relationships/hyperlink" Target="https://docs7.online-sps.ru/cgi/online.cgi?req=doc&amp;base=EXPZ&amp;n=731991&amp;date=05.04.2021&amp;dst=144739&amp;fld=134" TargetMode="External"/><Relationship Id="rId24959" Type="http://schemas.openxmlformats.org/officeDocument/2006/relationships/hyperlink" Target="https://docs7.online-sps.ru/cgi/online.cgi?req=doc&amp;base=EXPZ&amp;n=731991&amp;date=05.04.2021&amp;dst=136121&amp;fld=134" TargetMode="External"/><Relationship Id="rId8173" Type="http://schemas.openxmlformats.org/officeDocument/2006/relationships/hyperlink" Target="https://docs7.online-sps.ru/cgi/online.cgi?req=doc&amp;base=EXPZ&amp;n=731991&amp;date=05.04.2021&amp;dst=141281&amp;fld=134" TargetMode="External"/><Relationship Id="rId13603" Type="http://schemas.openxmlformats.org/officeDocument/2006/relationships/hyperlink" Target="https://docs7.online-sps.ru/cgi/online.cgi?req=doc&amp;base=EXPZ&amp;n=731991&amp;date=05.04.2021&amp;dst=142326&amp;fld=134" TargetMode="External"/><Relationship Id="rId27432" Type="http://schemas.openxmlformats.org/officeDocument/2006/relationships/hyperlink" Target="https://docs7.online-sps.ru/cgi/online.cgi?req=doc&amp;base=EXPZ&amp;n=731991&amp;date=05.04.2021&amp;dst=141223&amp;fld=134" TargetMode="External"/><Relationship Id="rId31828" Type="http://schemas.openxmlformats.org/officeDocument/2006/relationships/hyperlink" Target="https://docs7.online-sps.ru/cgi/online.cgi?req=doc&amp;base=EXPZ&amp;n=731991&amp;date=05.04.2021&amp;dst=144280&amp;fld=134" TargetMode="External"/><Relationship Id="rId1560" Type="http://schemas.openxmlformats.org/officeDocument/2006/relationships/hyperlink" Target="https://docs7.online-sps.ru/cgi/online.cgi?req=doc&amp;base=EXPZ&amp;n=731991&amp;date=05.04.2021&amp;dst=137438&amp;fld=134" TargetMode="External"/><Relationship Id="rId11154" Type="http://schemas.openxmlformats.org/officeDocument/2006/relationships/hyperlink" Target="https://docs7.online-sps.ru/cgi/online.cgi?req=doc&amp;base=EXPZ&amp;n=731991&amp;date=05.04.2021&amp;dst=136300&amp;fld=134" TargetMode="External"/><Relationship Id="rId16826" Type="http://schemas.openxmlformats.org/officeDocument/2006/relationships/hyperlink" Target="https://docs7.online-sps.ru/cgi/online.cgi?req=doc&amp;base=EXPZ&amp;n=731991&amp;date=05.04.2021&amp;dst=150727&amp;fld=134" TargetMode="External"/><Relationship Id="rId34301" Type="http://schemas.openxmlformats.org/officeDocument/2006/relationships/hyperlink" Target="https://docs7.online-sps.ru/cgi/online.cgi?req=doc&amp;base=EXPZ&amp;n=731991&amp;date=05.04.2021&amp;dst=150294&amp;fld=134" TargetMode="External"/><Relationship Id="rId37871" Type="http://schemas.openxmlformats.org/officeDocument/2006/relationships/hyperlink" Target="https://docs7.online-sps.ru/cgi/online.cgi?req=doc&amp;base=LAW&amp;n=371416&amp;date=05.04.2021&amp;dst=120878&amp;fld=134" TargetMode="External"/><Relationship Id="rId1213" Type="http://schemas.openxmlformats.org/officeDocument/2006/relationships/hyperlink" Target="https://docs7.online-sps.ru/cgi/online.cgi?req=doc&amp;base=EXPZ&amp;n=731991&amp;date=05.04.2021&amp;dst=144542&amp;fld=134" TargetMode="External"/><Relationship Id="rId4783" Type="http://schemas.openxmlformats.org/officeDocument/2006/relationships/hyperlink" Target="https://docs7.online-sps.ru/cgi/online.cgi?req=doc&amp;base=EXPZ&amp;n=731991&amp;date=05.04.2021&amp;dst=137721&amp;fld=134" TargetMode="External"/><Relationship Id="rId14377" Type="http://schemas.openxmlformats.org/officeDocument/2006/relationships/hyperlink" Target="https://docs7.online-sps.ru/cgi/online.cgi?req=doc&amp;base=EXPZ&amp;n=731991&amp;date=05.04.2021&amp;dst=152844&amp;fld=134" TargetMode="External"/><Relationship Id="rId21593" Type="http://schemas.openxmlformats.org/officeDocument/2006/relationships/hyperlink" Target="https://docs7.online-sps.ru/cgi/online.cgi?req=doc&amp;base=EXPZ&amp;n=731991&amp;date=05.04.2021&amp;dst=138653&amp;fld=134" TargetMode="External"/><Relationship Id="rId30911" Type="http://schemas.openxmlformats.org/officeDocument/2006/relationships/hyperlink" Target="https://docs7.online-sps.ru/cgi/online.cgi?req=doc&amp;base=EXPZ&amp;n=731991&amp;date=05.04.2021&amp;dst=106818&amp;fld=134" TargetMode="External"/><Relationship Id="rId37524" Type="http://schemas.openxmlformats.org/officeDocument/2006/relationships/hyperlink" Target="https://docs7.online-sps.ru/cgi/online.cgi?req=doc&amp;base=EXPZ&amp;n=731991&amp;date=05.04.2021&amp;dst=105215&amp;fld=134" TargetMode="External"/><Relationship Id="rId4436" Type="http://schemas.openxmlformats.org/officeDocument/2006/relationships/hyperlink" Target="https://docs7.online-sps.ru/cgi/online.cgi?req=doc&amp;base=LAW&amp;n=371416&amp;date=05.04.2021&amp;dst=110593&amp;fld=134" TargetMode="External"/><Relationship Id="rId21246" Type="http://schemas.openxmlformats.org/officeDocument/2006/relationships/hyperlink" Target="https://docs7.online-sps.ru/cgi/online.cgi?req=doc&amp;base=EXPZ&amp;n=731991&amp;date=05.04.2021&amp;dst=155987&amp;fld=134" TargetMode="External"/><Relationship Id="rId35075" Type="http://schemas.openxmlformats.org/officeDocument/2006/relationships/hyperlink" Target="https://docs7.online-sps.ru/cgi/online.cgi?req=doc&amp;base=EXPZ&amp;n=731991&amp;date=05.04.2021&amp;dst=145517&amp;fld=134" TargetMode="External"/><Relationship Id="rId7659" Type="http://schemas.openxmlformats.org/officeDocument/2006/relationships/hyperlink" Target="https://docs7.online-sps.ru/cgi/online.cgi?req=doc&amp;base=EXPZ&amp;n=731991&amp;date=05.04.2021&amp;dst=135598&amp;fld=134" TargetMode="External"/><Relationship Id="rId10987" Type="http://schemas.openxmlformats.org/officeDocument/2006/relationships/hyperlink" Target="https://docs7.online-sps.ru/cgi/online.cgi?req=doc&amp;base=EXPZ&amp;n=731991&amp;date=05.04.2021&amp;dst=102343&amp;fld=134" TargetMode="External"/><Relationship Id="rId24469" Type="http://schemas.openxmlformats.org/officeDocument/2006/relationships/hyperlink" Target="https://docs7.online-sps.ru/cgi/online.cgi?req=doc&amp;base=EXPZ&amp;n=731991&amp;date=05.04.2021&amp;dst=141164&amp;fld=134" TargetMode="External"/><Relationship Id="rId26918" Type="http://schemas.openxmlformats.org/officeDocument/2006/relationships/hyperlink" Target="https://docs7.online-sps.ru/cgi/online.cgi?req=doc&amp;base=EXPZ&amp;n=731991&amp;date=05.04.2021&amp;dst=135653&amp;fld=134" TargetMode="External"/><Relationship Id="rId31685" Type="http://schemas.openxmlformats.org/officeDocument/2006/relationships/hyperlink" Target="https://docs7.online-sps.ru/cgi/online.cgi?req=doc&amp;base=LAW&amp;n=371416&amp;date=05.04.2021&amp;dst=111783&amp;fld=134" TargetMode="External"/><Relationship Id="rId13460" Type="http://schemas.openxmlformats.org/officeDocument/2006/relationships/hyperlink" Target="https://docs7.online-sps.ru/cgi/online.cgi?req=doc&amp;base=EXPZ&amp;n=731991&amp;date=05.04.2021&amp;dst=149145&amp;fld=134" TargetMode="External"/><Relationship Id="rId31338" Type="http://schemas.openxmlformats.org/officeDocument/2006/relationships/hyperlink" Target="https://docs7.online-sps.ru/cgi/online.cgi?req=doc&amp;base=EXPZ&amp;n=731991&amp;date=05.04.2021&amp;dst=106367&amp;fld=134" TargetMode="External"/><Relationship Id="rId1070" Type="http://schemas.openxmlformats.org/officeDocument/2006/relationships/hyperlink" Target="https://docs7.online-sps.ru/cgi/online.cgi?req=doc&amp;base=EXPZ&amp;n=731991&amp;date=05.04.2021&amp;dst=141228&amp;fld=134" TargetMode="External"/><Relationship Id="rId13113" Type="http://schemas.openxmlformats.org/officeDocument/2006/relationships/hyperlink" Target="https://docs7.online-sps.ru/cgi/online.cgi?req=doc&amp;base=EXPZ&amp;n=731991&amp;date=05.04.2021&amp;dst=140564&amp;fld=134" TargetMode="External"/><Relationship Id="rId16683" Type="http://schemas.openxmlformats.org/officeDocument/2006/relationships/hyperlink" Target="https://docs7.online-sps.ru/cgi/online.cgi?req=doc&amp;base=EXPZ&amp;n=731991&amp;date=05.04.2021&amp;dst=149775&amp;fld=134" TargetMode="External"/><Relationship Id="rId37381" Type="http://schemas.openxmlformats.org/officeDocument/2006/relationships/hyperlink" Target="https://docs7.online-sps.ru/cgi/online.cgi?req=doc&amp;base=EXPZ&amp;n=731991&amp;date=05.04.2021&amp;dst=138915&amp;fld=134" TargetMode="External"/><Relationship Id="rId6742" Type="http://schemas.openxmlformats.org/officeDocument/2006/relationships/hyperlink" Target="https://docs7.online-sps.ru/cgi/online.cgi?req=doc&amp;base=EXPZ&amp;n=731991&amp;date=05.04.2021&amp;dst=135689&amp;fld=134" TargetMode="External"/><Relationship Id="rId16336" Type="http://schemas.openxmlformats.org/officeDocument/2006/relationships/hyperlink" Target="https://docs7.online-sps.ru/cgi/online.cgi?req=doc&amp;base=EXPZ&amp;n=731991&amp;date=05.04.2021&amp;dst=153105&amp;fld=134" TargetMode="External"/><Relationship Id="rId23552" Type="http://schemas.openxmlformats.org/officeDocument/2006/relationships/hyperlink" Target="https://docs7.online-sps.ru/cgi/online.cgi?req=doc&amp;base=EXPZ&amp;n=731991&amp;date=05.04.2021&amp;dst=109804&amp;fld=134" TargetMode="External"/><Relationship Id="rId37034" Type="http://schemas.openxmlformats.org/officeDocument/2006/relationships/hyperlink" Target="https://docs7.online-sps.ru/cgi/online.cgi?req=doc&amp;base=EXPZ&amp;n=731991&amp;date=05.04.2021&amp;dst=156400&amp;fld=134" TargetMode="External"/><Relationship Id="rId4293" Type="http://schemas.openxmlformats.org/officeDocument/2006/relationships/hyperlink" Target="https://docs7.online-sps.ru/cgi/online.cgi?req=doc&amp;base=LAW&amp;n=371416&amp;date=05.04.2021&amp;dst=110603&amp;fld=134" TargetMode="External"/><Relationship Id="rId9965" Type="http://schemas.openxmlformats.org/officeDocument/2006/relationships/hyperlink" Target="https://docs7.online-sps.ru/cgi/online.cgi?req=doc&amp;base=EXPZ&amp;n=731991&amp;date=05.04.2021&amp;dst=147375&amp;fld=134" TargetMode="External"/><Relationship Id="rId19559" Type="http://schemas.openxmlformats.org/officeDocument/2006/relationships/hyperlink" Target="https://docs7.online-sps.ru/cgi/online.cgi?req=doc&amp;base=EXPZ&amp;n=731991&amp;date=05.04.2021&amp;dst=151967&amp;fld=134" TargetMode="External"/><Relationship Id="rId23205" Type="http://schemas.openxmlformats.org/officeDocument/2006/relationships/hyperlink" Target="https://docs7.online-sps.ru/cgi/online.cgi?req=doc&amp;base=EXPZ&amp;n=731991&amp;date=05.04.2021&amp;dst=136997&amp;fld=134" TargetMode="External"/><Relationship Id="rId26775" Type="http://schemas.openxmlformats.org/officeDocument/2006/relationships/hyperlink" Target="https://docs7.online-sps.ru/cgi/online.cgi?req=doc&amp;base=EXPZ&amp;n=731991&amp;date=05.04.2021&amp;dst=135342&amp;fld=134" TargetMode="External"/><Relationship Id="rId30421" Type="http://schemas.openxmlformats.org/officeDocument/2006/relationships/hyperlink" Target="https://docs7.online-sps.ru/cgi/online.cgi?req=doc&amp;base=EXPZ&amp;n=731991&amp;date=05.04.2021&amp;dst=102525&amp;fld=134" TargetMode="External"/><Relationship Id="rId33991" Type="http://schemas.openxmlformats.org/officeDocument/2006/relationships/hyperlink" Target="https://docs7.online-sps.ru/cgi/online.cgi?req=doc&amp;base=EXPZ&amp;n=731991&amp;date=05.04.2021&amp;dst=145200&amp;fld=134" TargetMode="External"/><Relationship Id="rId9618" Type="http://schemas.openxmlformats.org/officeDocument/2006/relationships/hyperlink" Target="https://docs7.online-sps.ru/cgi/online.cgi?req=doc&amp;base=EXPZ&amp;n=731991&amp;date=05.04.2021&amp;dst=150222&amp;fld=134" TargetMode="External"/><Relationship Id="rId10497" Type="http://schemas.openxmlformats.org/officeDocument/2006/relationships/hyperlink" Target="https://docs7.online-sps.ru/cgi/online.cgi?req=doc&amp;base=EXPZ&amp;n=731991&amp;date=05.04.2021&amp;dst=145401&amp;fld=134" TargetMode="External"/><Relationship Id="rId12946" Type="http://schemas.openxmlformats.org/officeDocument/2006/relationships/hyperlink" Target="https://docs7.online-sps.ru/cgi/online.cgi?req=doc&amp;base=EXPZ&amp;n=731991&amp;date=05.04.2021&amp;dst=140311&amp;fld=134" TargetMode="External"/><Relationship Id="rId26428" Type="http://schemas.openxmlformats.org/officeDocument/2006/relationships/hyperlink" Target="https://docs7.online-sps.ru/cgi/online.cgi?req=doc&amp;base=EXPZ&amp;n=731991&amp;date=05.04.2021&amp;dst=135841&amp;fld=134" TargetMode="External"/><Relationship Id="rId29998" Type="http://schemas.openxmlformats.org/officeDocument/2006/relationships/hyperlink" Target="https://docs7.online-sps.ru/cgi/online.cgi?req=doc&amp;base=EXPZ&amp;n=731991&amp;date=05.04.2021&amp;dst=136347&amp;fld=134" TargetMode="External"/><Relationship Id="rId33644" Type="http://schemas.openxmlformats.org/officeDocument/2006/relationships/hyperlink" Target="https://docs7.online-sps.ru/cgi/online.cgi?req=doc&amp;base=EXPZ&amp;n=731991&amp;date=05.04.2021&amp;dst=137087&amp;fld=134" TargetMode="External"/><Relationship Id="rId7169" Type="http://schemas.openxmlformats.org/officeDocument/2006/relationships/hyperlink" Target="https://docs7.online-sps.ru/cgi/online.cgi?req=doc&amp;base=EXPZ&amp;n=731991&amp;date=05.04.2021&amp;dst=101177&amp;fld=134" TargetMode="External"/><Relationship Id="rId31195" Type="http://schemas.openxmlformats.org/officeDocument/2006/relationships/hyperlink" Target="https://docs7.online-sps.ru/cgi/online.cgi?req=doc&amp;base=LAW&amp;n=371416&amp;date=05.04.2021&amp;dst=108387&amp;fld=134" TargetMode="External"/><Relationship Id="rId36867" Type="http://schemas.openxmlformats.org/officeDocument/2006/relationships/hyperlink" Target="https://docs7.online-sps.ru/cgi/online.cgi?req=doc&amp;base=EXPZ&amp;n=731991&amp;date=05.04.2021&amp;dst=156048&amp;fld=134" TargetMode="External"/><Relationship Id="rId3779" Type="http://schemas.openxmlformats.org/officeDocument/2006/relationships/hyperlink" Target="https://docs7.online-sps.ru/cgi/online.cgi?req=doc&amp;base=EXPZ&amp;n=731991&amp;date=05.04.2021&amp;dst=146735&amp;fld=134" TargetMode="External"/><Relationship Id="rId16193" Type="http://schemas.openxmlformats.org/officeDocument/2006/relationships/hyperlink" Target="https://docs7.online-sps.ru/cgi/online.cgi?req=doc&amp;base=EXPZ&amp;n=731991&amp;date=05.04.2021&amp;dst=152413&amp;fld=134" TargetMode="External"/><Relationship Id="rId18642" Type="http://schemas.openxmlformats.org/officeDocument/2006/relationships/hyperlink" Target="https://docs7.online-sps.ru/cgi/online.cgi?req=doc&amp;base=EXPZ&amp;n=731991&amp;date=05.04.2021&amp;dst=144536&amp;fld=134" TargetMode="External"/><Relationship Id="rId6252" Type="http://schemas.openxmlformats.org/officeDocument/2006/relationships/hyperlink" Target="https://docs7.online-sps.ru/cgi/online.cgi?req=doc&amp;base=EXPZ&amp;n=731991&amp;date=05.04.2021&amp;dst=147375&amp;fld=134" TargetMode="External"/><Relationship Id="rId8701" Type="http://schemas.openxmlformats.org/officeDocument/2006/relationships/hyperlink" Target="https://docs7.online-sps.ru/cgi/online.cgi?req=doc&amp;base=EXPZ&amp;n=731991&amp;date=05.04.2021&amp;dst=139966&amp;fld=134" TargetMode="External"/><Relationship Id="rId20589" Type="http://schemas.openxmlformats.org/officeDocument/2006/relationships/hyperlink" Target="https://docs7.online-sps.ru/cgi/online.cgi?req=doc&amp;base=EXPZ&amp;n=731991&amp;date=05.04.2021&amp;dst=148915&amp;fld=134" TargetMode="External"/><Relationship Id="rId23062" Type="http://schemas.openxmlformats.org/officeDocument/2006/relationships/hyperlink" Target="https://docs7.online-sps.ru/cgi/online.cgi?req=doc&amp;base=EXPZ&amp;n=731991&amp;date=05.04.2021&amp;dst=116975&amp;fld=134" TargetMode="External"/><Relationship Id="rId25511" Type="http://schemas.openxmlformats.org/officeDocument/2006/relationships/hyperlink" Target="https://docs7.online-sps.ru/cgi/online.cgi?req=doc&amp;base=EXPZ&amp;n=731991&amp;date=05.04.2021&amp;dst=137400&amp;fld=134" TargetMode="External"/><Relationship Id="rId14905" Type="http://schemas.openxmlformats.org/officeDocument/2006/relationships/hyperlink" Target="https://docs7.online-sps.ru/cgi/online.cgi?req=doc&amp;base=EXPZ&amp;n=731991&amp;date=05.04.2021&amp;dst=142877&amp;fld=134" TargetMode="External"/><Relationship Id="rId28734" Type="http://schemas.openxmlformats.org/officeDocument/2006/relationships/hyperlink" Target="https://docs7.online-sps.ru/cgi/online.cgi?req=doc&amp;base=EXPZ&amp;n=731991&amp;date=05.04.2021&amp;dst=139783&amp;fld=134" TargetMode="External"/><Relationship Id="rId35950" Type="http://schemas.openxmlformats.org/officeDocument/2006/relationships/hyperlink" Target="https://docs7.online-sps.ru/cgi/online.cgi?req=doc&amp;base=EXPZ&amp;n=731991&amp;date=05.04.2021&amp;dst=137892&amp;fld=134" TargetMode="External"/><Relationship Id="rId2862" Type="http://schemas.openxmlformats.org/officeDocument/2006/relationships/hyperlink" Target="https://docs7.online-sps.ru/cgi/online.cgi?req=doc&amp;base=EXPZ&amp;n=731991&amp;date=05.04.2021&amp;dst=115274&amp;fld=134" TargetMode="External"/><Relationship Id="rId9475" Type="http://schemas.openxmlformats.org/officeDocument/2006/relationships/hyperlink" Target="https://docs7.online-sps.ru/cgi/online.cgi?req=doc&amp;base=EXPZ&amp;n=731991&amp;date=05.04.2021&amp;dst=145132&amp;fld=134" TargetMode="External"/><Relationship Id="rId12456" Type="http://schemas.openxmlformats.org/officeDocument/2006/relationships/hyperlink" Target="https://docs7.online-sps.ru/cgi/online.cgi?req=doc&amp;base=LAW&amp;n=371416&amp;date=05.04.2021&amp;dst=111647&amp;fld=134" TargetMode="External"/><Relationship Id="rId19069" Type="http://schemas.openxmlformats.org/officeDocument/2006/relationships/hyperlink" Target="https://docs7.online-sps.ru/cgi/online.cgi?req=doc&amp;base=EXPZ&amp;n=731991&amp;date=05.04.2021&amp;dst=150996&amp;fld=134" TargetMode="External"/><Relationship Id="rId26285" Type="http://schemas.openxmlformats.org/officeDocument/2006/relationships/hyperlink" Target="https://docs7.online-sps.ru/cgi/online.cgi?req=doc&amp;base=EXPZ&amp;n=731991&amp;date=05.04.2021&amp;dst=135656&amp;fld=134" TargetMode="External"/><Relationship Id="rId35603" Type="http://schemas.openxmlformats.org/officeDocument/2006/relationships/hyperlink" Target="https://docs7.online-sps.ru/cgi/online.cgi?req=doc&amp;base=EXPZ&amp;n=731991&amp;date=05.04.2021&amp;dst=151905&amp;fld=134" TargetMode="External"/><Relationship Id="rId834" Type="http://schemas.openxmlformats.org/officeDocument/2006/relationships/hyperlink" Target="https://docs7.online-sps.ru/cgi/online.cgi?req=doc&amp;base=EXPZ&amp;n=731991&amp;date=05.04.2021&amp;dst=106949&amp;fld=134" TargetMode="External"/><Relationship Id="rId2515" Type="http://schemas.openxmlformats.org/officeDocument/2006/relationships/hyperlink" Target="https://docs7.online-sps.ru/cgi/online.cgi?req=doc&amp;base=EXPZ&amp;n=731991&amp;date=05.04.2021&amp;dst=140501&amp;fld=134" TargetMode="External"/><Relationship Id="rId9128" Type="http://schemas.openxmlformats.org/officeDocument/2006/relationships/hyperlink" Target="https://docs7.online-sps.ru/cgi/online.cgi?req=doc&amp;base=EXPZ&amp;n=731991&amp;date=05.04.2021&amp;dst=149410&amp;fld=134" TargetMode="External"/><Relationship Id="rId12109" Type="http://schemas.openxmlformats.org/officeDocument/2006/relationships/hyperlink" Target="https://docs7.online-sps.ru/cgi/online.cgi?req=doc&amp;base=EXPZ&amp;n=731991&amp;date=05.04.2021&amp;dst=143068&amp;fld=134" TargetMode="External"/><Relationship Id="rId15679" Type="http://schemas.openxmlformats.org/officeDocument/2006/relationships/hyperlink" Target="https://docs7.online-sps.ru/cgi/online.cgi?req=doc&amp;base=EXPZ&amp;n=731991&amp;date=05.04.2021&amp;dst=119544&amp;fld=134" TargetMode="External"/><Relationship Id="rId22895" Type="http://schemas.openxmlformats.org/officeDocument/2006/relationships/hyperlink" Target="https://docs7.online-sps.ru/cgi/online.cgi?req=doc&amp;base=EXPZ&amp;n=731991&amp;date=05.04.2021&amp;dst=145969&amp;fld=134" TargetMode="External"/><Relationship Id="rId33154" Type="http://schemas.openxmlformats.org/officeDocument/2006/relationships/hyperlink" Target="https://docs7.online-sps.ru/cgi/online.cgi?req=doc&amp;base=EXPZ&amp;n=731991&amp;date=05.04.2021&amp;dst=150028&amp;fld=134" TargetMode="External"/><Relationship Id="rId5738" Type="http://schemas.openxmlformats.org/officeDocument/2006/relationships/hyperlink" Target="https://docs7.online-sps.ru/cgi/online.cgi?req=doc&amp;base=EXPZ&amp;n=731991&amp;date=05.04.2021&amp;dst=102351&amp;fld=134" TargetMode="External"/><Relationship Id="rId18152" Type="http://schemas.openxmlformats.org/officeDocument/2006/relationships/hyperlink" Target="https://docs7.online-sps.ru/cgi/online.cgi?req=doc&amp;base=LAW&amp;n=371416&amp;date=05.04.2021&amp;dst=111005&amp;fld=134" TargetMode="External"/><Relationship Id="rId22548" Type="http://schemas.openxmlformats.org/officeDocument/2006/relationships/hyperlink" Target="https://docs7.online-sps.ru/cgi/online.cgi?req=doc&amp;base=EXPZ&amp;n=731991&amp;date=05.04.2021&amp;dst=146304&amp;fld=134" TargetMode="External"/><Relationship Id="rId36377" Type="http://schemas.openxmlformats.org/officeDocument/2006/relationships/hyperlink" Target="https://docs7.online-sps.ru/cgi/online.cgi?req=doc&amp;base=EXPZ&amp;n=731991&amp;date=05.04.2021&amp;dst=149651&amp;fld=134" TargetMode="External"/><Relationship Id="rId3289" Type="http://schemas.openxmlformats.org/officeDocument/2006/relationships/hyperlink" Target="https://docs7.online-sps.ru/cgi/online.cgi?req=doc&amp;base=EXPZ&amp;n=731991&amp;date=05.04.2021&amp;dst=153042&amp;fld=134" TargetMode="External"/><Relationship Id="rId8211" Type="http://schemas.openxmlformats.org/officeDocument/2006/relationships/hyperlink" Target="https://docs7.online-sps.ru/cgi/online.cgi?req=doc&amp;base=EXPZ&amp;n=731991&amp;date=05.04.2021&amp;dst=107509&amp;fld=134" TargetMode="External"/><Relationship Id="rId20099" Type="http://schemas.openxmlformats.org/officeDocument/2006/relationships/hyperlink" Target="https://docs7.online-sps.ru/cgi/online.cgi?req=doc&amp;base=EXPZ&amp;n=731991&amp;date=05.04.2021&amp;dst=137966&amp;fld=134" TargetMode="External"/><Relationship Id="rId25021" Type="http://schemas.openxmlformats.org/officeDocument/2006/relationships/hyperlink" Target="https://docs7.online-sps.ru/cgi/online.cgi?req=doc&amp;base=EXPZ&amp;n=731991&amp;date=05.04.2021&amp;dst=136207&amp;fld=134" TargetMode="External"/><Relationship Id="rId14762" Type="http://schemas.openxmlformats.org/officeDocument/2006/relationships/hyperlink" Target="https://docs7.online-sps.ru/cgi/online.cgi?req=doc&amp;base=EXPZ&amp;n=731991&amp;date=05.04.2021&amp;dst=142734&amp;fld=134" TargetMode="External"/><Relationship Id="rId28244" Type="http://schemas.openxmlformats.org/officeDocument/2006/relationships/hyperlink" Target="https://docs7.online-sps.ru/cgi/online.cgi?req=doc&amp;base=EXPZ&amp;n=731991&amp;date=05.04.2021&amp;dst=139659&amp;fld=134" TargetMode="External"/><Relationship Id="rId28591" Type="http://schemas.openxmlformats.org/officeDocument/2006/relationships/hyperlink" Target="https://docs7.online-sps.ru/cgi/online.cgi?req=doc&amp;base=EXPZ&amp;n=731991&amp;date=05.04.2021&amp;dst=148917&amp;fld=134" TargetMode="External"/><Relationship Id="rId32987" Type="http://schemas.openxmlformats.org/officeDocument/2006/relationships/hyperlink" Target="https://docs7.online-sps.ru/cgi/online.cgi?req=doc&amp;base=LAW&amp;n=371416&amp;date=05.04.2021&amp;dst=109029&amp;fld=134" TargetMode="External"/><Relationship Id="rId4821" Type="http://schemas.openxmlformats.org/officeDocument/2006/relationships/hyperlink" Target="https://docs7.online-sps.ru/cgi/online.cgi?req=doc&amp;base=EXPZ&amp;n=731991&amp;date=05.04.2021&amp;dst=146248&amp;fld=134" TargetMode="External"/><Relationship Id="rId14415" Type="http://schemas.openxmlformats.org/officeDocument/2006/relationships/hyperlink" Target="https://docs7.online-sps.ru/cgi/online.cgi?req=doc&amp;base=LAW&amp;n=371416&amp;date=05.04.2021&amp;dst=108933&amp;fld=134" TargetMode="External"/><Relationship Id="rId17985" Type="http://schemas.openxmlformats.org/officeDocument/2006/relationships/hyperlink" Target="https://docs7.online-sps.ru/cgi/online.cgi?req=doc&amp;base=EXPZ&amp;n=731991&amp;date=05.04.2021&amp;dst=145835&amp;fld=134" TargetMode="External"/><Relationship Id="rId21631" Type="http://schemas.openxmlformats.org/officeDocument/2006/relationships/hyperlink" Target="https://docs7.online-sps.ru/cgi/online.cgi?req=doc&amp;base=EXPZ&amp;n=731991&amp;date=05.04.2021&amp;dst=104649&amp;fld=134" TargetMode="External"/><Relationship Id="rId35113" Type="http://schemas.openxmlformats.org/officeDocument/2006/relationships/hyperlink" Target="https://docs7.online-sps.ru/cgi/online.cgi?req=doc&amp;base=EXPZ&amp;n=731991&amp;date=05.04.2021&amp;dst=145708&amp;fld=134" TargetMode="External"/><Relationship Id="rId35460" Type="http://schemas.openxmlformats.org/officeDocument/2006/relationships/hyperlink" Target="https://docs7.online-sps.ru/cgi/online.cgi?req=doc&amp;base=LAW&amp;n=371416&amp;date=05.04.2021&amp;dst=112681&amp;fld=134" TargetMode="External"/><Relationship Id="rId344" Type="http://schemas.openxmlformats.org/officeDocument/2006/relationships/hyperlink" Target="https://docs7.online-sps.ru/cgi/online.cgi?req=doc&amp;base=EXPZ&amp;n=731991&amp;date=05.04.2021&amp;dst=147892&amp;fld=134" TargetMode="External"/><Relationship Id="rId691" Type="http://schemas.openxmlformats.org/officeDocument/2006/relationships/hyperlink" Target="https://docs7.online-sps.ru/cgi/online.cgi?req=doc&amp;base=EXPZ&amp;n=731991&amp;date=05.04.2021&amp;dst=102072&amp;fld=134" TargetMode="External"/><Relationship Id="rId2025" Type="http://schemas.openxmlformats.org/officeDocument/2006/relationships/hyperlink" Target="https://docs7.online-sps.ru/cgi/online.cgi?req=doc&amp;base=EXPZ&amp;n=731991&amp;date=05.04.2021&amp;dst=136274&amp;fld=134" TargetMode="External"/><Relationship Id="rId2372" Type="http://schemas.openxmlformats.org/officeDocument/2006/relationships/hyperlink" Target="https://docs7.online-sps.ru/cgi/online.cgi?req=doc&amp;base=EXPZ&amp;n=731991&amp;date=05.04.2021&amp;dst=101693&amp;fld=134" TargetMode="External"/><Relationship Id="rId17638" Type="http://schemas.openxmlformats.org/officeDocument/2006/relationships/hyperlink" Target="https://docs7.online-sps.ru/cgi/online.cgi?req=doc&amp;base=EXPZ&amp;n=731991&amp;date=05.04.2021&amp;dst=148687&amp;fld=134" TargetMode="External"/><Relationship Id="rId24854" Type="http://schemas.openxmlformats.org/officeDocument/2006/relationships/hyperlink" Target="https://docs7.online-sps.ru/cgi/online.cgi?req=doc&amp;base=EXPZ&amp;n=731991&amp;date=05.04.2021&amp;dst=117611&amp;fld=134" TargetMode="External"/><Relationship Id="rId5595" Type="http://schemas.openxmlformats.org/officeDocument/2006/relationships/hyperlink" Target="https://docs7.online-sps.ru/cgi/online.cgi?req=doc&amp;base=EXPZ&amp;n=731991&amp;date=05.04.2021&amp;dst=136496&amp;fld=134" TargetMode="External"/><Relationship Id="rId15189" Type="http://schemas.openxmlformats.org/officeDocument/2006/relationships/hyperlink" Target="https://docs7.online-sps.ru/cgi/online.cgi?req=doc&amp;base=EXPZ&amp;n=731991&amp;date=05.04.2021&amp;dst=141057&amp;fld=134" TargetMode="External"/><Relationship Id="rId24507" Type="http://schemas.openxmlformats.org/officeDocument/2006/relationships/hyperlink" Target="https://docs7.online-sps.ru/cgi/online.cgi?req=doc&amp;base=EXPZ&amp;n=731991&amp;date=05.04.2021&amp;dst=141232&amp;fld=134" TargetMode="External"/><Relationship Id="rId31723" Type="http://schemas.openxmlformats.org/officeDocument/2006/relationships/hyperlink" Target="https://docs7.online-sps.ru/cgi/online.cgi?req=doc&amp;base=LAW&amp;n=371416&amp;date=05.04.2021&amp;dst=111857&amp;fld=134" TargetMode="External"/><Relationship Id="rId5248" Type="http://schemas.openxmlformats.org/officeDocument/2006/relationships/hyperlink" Target="https://docs7.online-sps.ru/cgi/online.cgi?req=doc&amp;base=EXPZ&amp;n=731991&amp;date=05.04.2021&amp;dst=148176&amp;fld=134" TargetMode="External"/><Relationship Id="rId22058" Type="http://schemas.openxmlformats.org/officeDocument/2006/relationships/hyperlink" Target="https://docs7.online-sps.ru/cgi/online.cgi?req=doc&amp;base=EXPZ&amp;n=731991&amp;date=05.04.2021&amp;dst=149371&amp;fld=134" TargetMode="External"/><Relationship Id="rId34946" Type="http://schemas.openxmlformats.org/officeDocument/2006/relationships/hyperlink" Target="https://docs7.online-sps.ru/cgi/online.cgi?req=doc&amp;base=EXPZ&amp;n=731991&amp;date=05.04.2021&amp;dst=151513&amp;fld=134" TargetMode="External"/><Relationship Id="rId1858" Type="http://schemas.openxmlformats.org/officeDocument/2006/relationships/hyperlink" Target="https://docs7.online-sps.ru/cgi/online.cgi?req=doc&amp;base=EXPZ&amp;n=731991&amp;date=05.04.2021&amp;dst=136221&amp;fld=134" TargetMode="External"/><Relationship Id="rId11799" Type="http://schemas.openxmlformats.org/officeDocument/2006/relationships/hyperlink" Target="https://docs7.online-sps.ru/cgi/online.cgi?req=doc&amp;base=LAW&amp;n=371416&amp;date=05.04.2021&amp;dst=102838&amp;fld=134" TargetMode="External"/><Relationship Id="rId14272" Type="http://schemas.openxmlformats.org/officeDocument/2006/relationships/hyperlink" Target="https://docs7.online-sps.ru/cgi/online.cgi?req=doc&amp;base=EXPZ&amp;n=731991&amp;date=05.04.2021&amp;dst=153105&amp;fld=134" TargetMode="External"/><Relationship Id="rId16721" Type="http://schemas.openxmlformats.org/officeDocument/2006/relationships/hyperlink" Target="https://docs7.online-sps.ru/cgi/online.cgi?req=doc&amp;base=EXPZ&amp;n=731991&amp;date=05.04.2021&amp;dst=150961&amp;fld=134" TargetMode="External"/><Relationship Id="rId32497" Type="http://schemas.openxmlformats.org/officeDocument/2006/relationships/hyperlink" Target="https://docs7.online-sps.ru/cgi/online.cgi?req=doc&amp;base=EXPZ&amp;n=731991&amp;date=05.04.2021&amp;dst=137311&amp;fld=134" TargetMode="External"/><Relationship Id="rId4331" Type="http://schemas.openxmlformats.org/officeDocument/2006/relationships/hyperlink" Target="https://docs7.online-sps.ru/cgi/online.cgi?req=doc&amp;base=LAW&amp;n=371416&amp;date=05.04.2021&amp;dst=110803&amp;fld=134" TargetMode="External"/><Relationship Id="rId19944" Type="http://schemas.openxmlformats.org/officeDocument/2006/relationships/hyperlink" Target="https://docs7.online-sps.ru/cgi/online.cgi?req=doc&amp;base=EXPZ&amp;n=731991&amp;date=05.04.2021&amp;dst=142721&amp;fld=134" TargetMode="External"/><Relationship Id="rId21141" Type="http://schemas.openxmlformats.org/officeDocument/2006/relationships/hyperlink" Target="https://docs7.online-sps.ru/cgi/online.cgi?req=doc&amp;base=EXPZ&amp;n=731991&amp;date=05.04.2021&amp;dst=155764&amp;fld=134" TargetMode="External"/><Relationship Id="rId10882" Type="http://schemas.openxmlformats.org/officeDocument/2006/relationships/hyperlink" Target="https://docs7.online-sps.ru/cgi/online.cgi?req=doc&amp;base=LAW&amp;n=371416&amp;date=05.04.2021&amp;dst=108315&amp;fld=134" TargetMode="External"/><Relationship Id="rId17495" Type="http://schemas.openxmlformats.org/officeDocument/2006/relationships/hyperlink" Target="https://docs7.online-sps.ru/cgi/online.cgi?req=doc&amp;base=LAW&amp;n=371416&amp;date=05.04.2021&amp;dst=107403&amp;fld=134" TargetMode="External"/><Relationship Id="rId26813" Type="http://schemas.openxmlformats.org/officeDocument/2006/relationships/hyperlink" Target="https://docs7.online-sps.ru/cgi/online.cgi?req=doc&amp;base=EXPZ&amp;n=731991&amp;date=05.04.2021&amp;dst=135388&amp;fld=134" TargetMode="External"/><Relationship Id="rId7554" Type="http://schemas.openxmlformats.org/officeDocument/2006/relationships/hyperlink" Target="https://docs7.online-sps.ru/cgi/online.cgi?req=doc&amp;base=EXPZ&amp;n=731991&amp;date=05.04.2021&amp;dst=135359&amp;fld=134" TargetMode="External"/><Relationship Id="rId10535" Type="http://schemas.openxmlformats.org/officeDocument/2006/relationships/hyperlink" Target="https://docs7.online-sps.ru/cgi/online.cgi?req=doc&amp;base=LAW&amp;n=371416&amp;date=05.04.2021&amp;dst=110425&amp;fld=134" TargetMode="External"/><Relationship Id="rId17148" Type="http://schemas.openxmlformats.org/officeDocument/2006/relationships/hyperlink" Target="https://docs7.online-sps.ru/cgi/online.cgi?req=doc&amp;base=EXPZ&amp;n=731991&amp;date=05.04.2021&amp;dst=151398&amp;fld=134" TargetMode="External"/><Relationship Id="rId24364" Type="http://schemas.openxmlformats.org/officeDocument/2006/relationships/hyperlink" Target="https://docs7.online-sps.ru/cgi/online.cgi?req=doc&amp;base=EXPZ&amp;n=731991&amp;date=05.04.2021&amp;dst=107162&amp;fld=134" TargetMode="External"/><Relationship Id="rId31580" Type="http://schemas.openxmlformats.org/officeDocument/2006/relationships/hyperlink" Target="https://docs7.online-sps.ru/cgi/online.cgi?req=doc&amp;base=EXPZ&amp;n=731991&amp;date=05.04.2021&amp;dst=140610&amp;fld=134" TargetMode="External"/><Relationship Id="rId7207" Type="http://schemas.openxmlformats.org/officeDocument/2006/relationships/hyperlink" Target="https://docs7.online-sps.ru/cgi/online.cgi?req=doc&amp;base=EXPZ&amp;n=731991&amp;date=05.04.2021&amp;dst=135735&amp;fld=134" TargetMode="External"/><Relationship Id="rId13758" Type="http://schemas.openxmlformats.org/officeDocument/2006/relationships/hyperlink" Target="https://docs7.online-sps.ru/cgi/online.cgi?req=doc&amp;base=EXPZ&amp;n=731991&amp;date=05.04.2021&amp;dst=141932&amp;fld=134" TargetMode="External"/><Relationship Id="rId20974" Type="http://schemas.openxmlformats.org/officeDocument/2006/relationships/hyperlink" Target="https://docs7.online-sps.ru/cgi/online.cgi?req=doc&amp;base=EXPZ&amp;n=731991&amp;date=05.04.2021&amp;dst=123456&amp;fld=134" TargetMode="External"/><Relationship Id="rId24017" Type="http://schemas.openxmlformats.org/officeDocument/2006/relationships/hyperlink" Target="https://docs7.online-sps.ru/cgi/online.cgi?req=doc&amp;base=EXPZ&amp;n=731991&amp;date=05.04.2021&amp;dst=143768&amp;fld=134" TargetMode="External"/><Relationship Id="rId27587" Type="http://schemas.openxmlformats.org/officeDocument/2006/relationships/hyperlink" Target="https://docs7.online-sps.ru/cgi/online.cgi?req=doc&amp;base=EXPZ&amp;n=731991&amp;date=05.04.2021&amp;dst=141517&amp;fld=134" TargetMode="External"/><Relationship Id="rId31233" Type="http://schemas.openxmlformats.org/officeDocument/2006/relationships/hyperlink" Target="https://docs7.online-sps.ru/cgi/online.cgi?req=doc&amp;base=LAW&amp;n=371416&amp;date=05.04.2021&amp;dst=108211&amp;fld=134" TargetMode="External"/><Relationship Id="rId36905" Type="http://schemas.openxmlformats.org/officeDocument/2006/relationships/hyperlink" Target="https://docs7.online-sps.ru/cgi/online.cgi?req=doc&amp;base=EXPZ&amp;n=731991&amp;date=05.04.2021&amp;dst=156131&amp;fld=134" TargetMode="External"/><Relationship Id="rId3817" Type="http://schemas.openxmlformats.org/officeDocument/2006/relationships/hyperlink" Target="https://docs7.online-sps.ru/cgi/online.cgi?req=doc&amp;base=EXPZ&amp;n=731991&amp;date=05.04.2021&amp;dst=146804&amp;fld=134" TargetMode="External"/><Relationship Id="rId16231" Type="http://schemas.openxmlformats.org/officeDocument/2006/relationships/hyperlink" Target="https://docs7.online-sps.ru/cgi/online.cgi?req=doc&amp;base=EXPZ&amp;n=731991&amp;date=05.04.2021&amp;dst=152487&amp;fld=134" TargetMode="External"/><Relationship Id="rId20627" Type="http://schemas.openxmlformats.org/officeDocument/2006/relationships/hyperlink" Target="https://docs7.online-sps.ru/cgi/online.cgi?req=doc&amp;base=LAW&amp;n=371416&amp;date=05.04.2021&amp;dst=115569&amp;fld=134" TargetMode="External"/><Relationship Id="rId34456" Type="http://schemas.openxmlformats.org/officeDocument/2006/relationships/hyperlink" Target="https://docs7.online-sps.ru/cgi/online.cgi?req=doc&amp;base=EXPZ&amp;n=731991&amp;date=05.04.2021&amp;dst=117905&amp;fld=134" TargetMode="External"/><Relationship Id="rId1368" Type="http://schemas.openxmlformats.org/officeDocument/2006/relationships/hyperlink" Target="https://docs7.online-sps.ru/cgi/online.cgi?req=doc&amp;base=EXPZ&amp;n=731991&amp;date=05.04.2021&amp;dst=137297&amp;fld=134" TargetMode="External"/><Relationship Id="rId9860" Type="http://schemas.openxmlformats.org/officeDocument/2006/relationships/hyperlink" Target="https://docs7.online-sps.ru/cgi/online.cgi?req=doc&amp;base=LAW&amp;n=371416&amp;date=05.04.2021&amp;dst=111407&amp;fld=134" TargetMode="External"/><Relationship Id="rId23100" Type="http://schemas.openxmlformats.org/officeDocument/2006/relationships/hyperlink" Target="https://docs7.online-sps.ru/cgi/online.cgi?req=doc&amp;base=LAW&amp;n=371416&amp;date=05.04.2021&amp;dst=105745&amp;fld=134" TargetMode="External"/><Relationship Id="rId34109" Type="http://schemas.openxmlformats.org/officeDocument/2006/relationships/hyperlink" Target="https://docs7.online-sps.ru/cgi/online.cgi?req=doc&amp;base=EXPZ&amp;n=731991&amp;date=05.04.2021&amp;dst=115678&amp;fld=134" TargetMode="External"/><Relationship Id="rId37679" Type="http://schemas.openxmlformats.org/officeDocument/2006/relationships/hyperlink" Target="https://docs7.online-sps.ru/cgi/online.cgi?req=doc&amp;base=EXPZ&amp;n=731991&amp;date=05.04.2021&amp;dst=144297&amp;fld=134" TargetMode="External"/><Relationship Id="rId74" Type="http://schemas.openxmlformats.org/officeDocument/2006/relationships/hyperlink" Target="https://docs7.online-sps.ru/cgi/online.cgi?req=doc&amp;base=EXPZ&amp;n=731991&amp;date=05.04.2021&amp;dst=143300&amp;fld=134" TargetMode="External"/><Relationship Id="rId9513" Type="http://schemas.openxmlformats.org/officeDocument/2006/relationships/hyperlink" Target="https://docs7.online-sps.ru/cgi/online.cgi?req=doc&amp;base=EXPZ&amp;n=731991&amp;date=05.04.2021&amp;dst=145200&amp;fld=134" TargetMode="External"/><Relationship Id="rId12841" Type="http://schemas.openxmlformats.org/officeDocument/2006/relationships/hyperlink" Target="https://docs7.online-sps.ru/cgi/online.cgi?req=doc&amp;base=EXPZ&amp;n=731991&amp;date=05.04.2021&amp;dst=101047&amp;fld=134" TargetMode="External"/><Relationship Id="rId19107" Type="http://schemas.openxmlformats.org/officeDocument/2006/relationships/hyperlink" Target="https://docs7.online-sps.ru/cgi/online.cgi?req=doc&amp;base=EXPZ&amp;n=731991&amp;date=05.04.2021&amp;dst=151182&amp;fld=134" TargetMode="External"/><Relationship Id="rId19454" Type="http://schemas.openxmlformats.org/officeDocument/2006/relationships/hyperlink" Target="https://docs7.online-sps.ru/cgi/online.cgi?req=doc&amp;base=LAW&amp;n=371416&amp;date=05.04.2021&amp;dst=109981&amp;fld=134" TargetMode="External"/><Relationship Id="rId26323" Type="http://schemas.openxmlformats.org/officeDocument/2006/relationships/hyperlink" Target="https://docs7.online-sps.ru/cgi/online.cgi?req=doc&amp;base=EXPZ&amp;n=731991&amp;date=05.04.2021&amp;dst=135695&amp;fld=134" TargetMode="External"/><Relationship Id="rId26670" Type="http://schemas.openxmlformats.org/officeDocument/2006/relationships/hyperlink" Target="https://docs7.online-sps.ru/cgi/online.cgi?req=doc&amp;base=EXPZ&amp;n=731991&amp;date=05.04.2021&amp;dst=135036&amp;fld=134" TargetMode="External"/><Relationship Id="rId2900" Type="http://schemas.openxmlformats.org/officeDocument/2006/relationships/hyperlink" Target="https://docs7.online-sps.ru/cgi/online.cgi?req=doc&amp;base=EXPZ&amp;n=731991&amp;date=05.04.2021&amp;dst=117457&amp;fld=134" TargetMode="External"/><Relationship Id="rId7064" Type="http://schemas.openxmlformats.org/officeDocument/2006/relationships/hyperlink" Target="https://docs7.online-sps.ru/cgi/online.cgi?req=doc&amp;base=EXPZ&amp;n=731991&amp;date=05.04.2021&amp;dst=100877&amp;fld=134" TargetMode="External"/><Relationship Id="rId10392" Type="http://schemas.openxmlformats.org/officeDocument/2006/relationships/hyperlink" Target="https://docs7.online-sps.ru/cgi/online.cgi?req=doc&amp;base=EXPZ&amp;n=731991&amp;date=05.04.2021&amp;dst=112980&amp;fld=134" TargetMode="External"/><Relationship Id="rId29893" Type="http://schemas.openxmlformats.org/officeDocument/2006/relationships/hyperlink" Target="https://docs7.online-sps.ru/cgi/online.cgi?req=doc&amp;base=EXPZ&amp;n=731991&amp;date=05.04.2021&amp;dst=136140&amp;fld=134" TargetMode="External"/><Relationship Id="rId30719" Type="http://schemas.openxmlformats.org/officeDocument/2006/relationships/hyperlink" Target="https://docs7.online-sps.ru/cgi/online.cgi?req=doc&amp;base=LAW&amp;n=371416&amp;date=05.04.2021&amp;dst=102812&amp;fld=134" TargetMode="External"/><Relationship Id="rId31090" Type="http://schemas.openxmlformats.org/officeDocument/2006/relationships/hyperlink" Target="https://docs7.online-sps.ru/cgi/online.cgi?req=doc&amp;base=EXPZ&amp;n=731991&amp;date=05.04.2021&amp;dst=148096&amp;fld=134" TargetMode="External"/><Relationship Id="rId10045" Type="http://schemas.openxmlformats.org/officeDocument/2006/relationships/hyperlink" Target="https://docs7.online-sps.ru/cgi/online.cgi?req=doc&amp;base=EXPZ&amp;n=731991&amp;date=05.04.2021&amp;dst=143638&amp;fld=134" TargetMode="External"/><Relationship Id="rId15717" Type="http://schemas.openxmlformats.org/officeDocument/2006/relationships/hyperlink" Target="https://docs7.online-sps.ru/cgi/online.cgi?req=doc&amp;base=EXPZ&amp;n=731991&amp;date=05.04.2021&amp;dst=152222&amp;fld=134" TargetMode="External"/><Relationship Id="rId22933" Type="http://schemas.openxmlformats.org/officeDocument/2006/relationships/hyperlink" Target="https://docs7.online-sps.ru/cgi/online.cgi?req=doc&amp;base=EXPZ&amp;n=731991&amp;date=05.04.2021&amp;dst=146037&amp;fld=134" TargetMode="External"/><Relationship Id="rId29546" Type="http://schemas.openxmlformats.org/officeDocument/2006/relationships/hyperlink" Target="https://docs7.online-sps.ru/cgi/online.cgi?req=doc&amp;base=EXPZ&amp;n=731991&amp;date=05.04.2021&amp;dst=145397&amp;fld=134" TargetMode="External"/><Relationship Id="rId36762" Type="http://schemas.openxmlformats.org/officeDocument/2006/relationships/hyperlink" Target="https://docs7.online-sps.ru/cgi/online.cgi?req=doc&amp;base=EXPZ&amp;n=731991&amp;date=05.04.2021&amp;dst=155838&amp;fld=134" TargetMode="External"/><Relationship Id="rId3674" Type="http://schemas.openxmlformats.org/officeDocument/2006/relationships/hyperlink" Target="https://docs7.online-sps.ru/cgi/online.cgi?req=doc&amp;base=EXPZ&amp;n=731991&amp;date=05.04.2021&amp;dst=146474&amp;fld=134" TargetMode="External"/><Relationship Id="rId13268" Type="http://schemas.openxmlformats.org/officeDocument/2006/relationships/hyperlink" Target="https://docs7.online-sps.ru/cgi/online.cgi?req=doc&amp;base=EXPZ&amp;n=731991&amp;date=05.04.2021&amp;dst=142872&amp;fld=134" TargetMode="External"/><Relationship Id="rId20484" Type="http://schemas.openxmlformats.org/officeDocument/2006/relationships/hyperlink" Target="https://docs7.online-sps.ru/cgi/online.cgi?req=doc&amp;base=EXPZ&amp;n=731991&amp;date=05.04.2021&amp;dst=144609&amp;fld=134" TargetMode="External"/><Relationship Id="rId27097" Type="http://schemas.openxmlformats.org/officeDocument/2006/relationships/hyperlink" Target="https://docs7.online-sps.ru/cgi/online.cgi?req=doc&amp;base=EXPZ&amp;n=731991&amp;date=05.04.2021&amp;dst=135874&amp;fld=134" TargetMode="External"/><Relationship Id="rId36415" Type="http://schemas.openxmlformats.org/officeDocument/2006/relationships/hyperlink" Target="https://docs7.online-sps.ru/cgi/online.cgi?req=doc&amp;base=EXPZ&amp;n=731991&amp;date=05.04.2021&amp;dst=123104&amp;fld=134" TargetMode="External"/><Relationship Id="rId3327" Type="http://schemas.openxmlformats.org/officeDocument/2006/relationships/hyperlink" Target="https://docs7.online-sps.ru/cgi/online.cgi?req=doc&amp;base=EXPZ&amp;n=731991&amp;date=05.04.2021&amp;dst=137965&amp;fld=134" TargetMode="External"/><Relationship Id="rId6897" Type="http://schemas.openxmlformats.org/officeDocument/2006/relationships/hyperlink" Target="https://docs7.online-sps.ru/cgi/online.cgi?req=doc&amp;base=EXPZ&amp;n=731991&amp;date=05.04.2021&amp;dst=135006&amp;fld=134" TargetMode="External"/><Relationship Id="rId20137" Type="http://schemas.openxmlformats.org/officeDocument/2006/relationships/hyperlink" Target="https://docs7.online-sps.ru/cgi/online.cgi?req=doc&amp;base=EXPZ&amp;n=731991&amp;date=05.04.2021&amp;dst=137896&amp;fld=134" TargetMode="External"/><Relationship Id="rId25809" Type="http://schemas.openxmlformats.org/officeDocument/2006/relationships/hyperlink" Target="https://docs7.online-sps.ru/cgi/online.cgi?req=doc&amp;base=EXPZ&amp;n=731991&amp;date=05.04.2021&amp;dst=104378&amp;fld=134" TargetMode="External"/><Relationship Id="rId9370" Type="http://schemas.openxmlformats.org/officeDocument/2006/relationships/hyperlink" Target="https://docs7.online-sps.ru/cgi/online.cgi?req=doc&amp;base=EXPZ&amp;n=731991&amp;date=05.04.2021&amp;dst=117589&amp;fld=134" TargetMode="External"/><Relationship Id="rId12351" Type="http://schemas.openxmlformats.org/officeDocument/2006/relationships/hyperlink" Target="https://docs7.online-sps.ru/cgi/online.cgi?req=doc&amp;base=EXPZ&amp;n=731991&amp;date=05.04.2021&amp;dst=142156&amp;fld=134" TargetMode="External"/><Relationship Id="rId14800" Type="http://schemas.openxmlformats.org/officeDocument/2006/relationships/hyperlink" Target="https://docs7.online-sps.ru/cgi/online.cgi?req=doc&amp;base=EXPZ&amp;n=731991&amp;date=05.04.2021&amp;dst=151878&amp;fld=134" TargetMode="External"/><Relationship Id="rId26180" Type="http://schemas.openxmlformats.org/officeDocument/2006/relationships/hyperlink" Target="https://docs7.online-sps.ru/cgi/online.cgi?req=doc&amp;base=EXPZ&amp;n=731991&amp;date=05.04.2021&amp;dst=100841&amp;fld=134" TargetMode="External"/><Relationship Id="rId30576" Type="http://schemas.openxmlformats.org/officeDocument/2006/relationships/hyperlink" Target="https://docs7.online-sps.ru/cgi/online.cgi?req=doc&amp;base=LAW&amp;n=371416&amp;date=05.04.2021&amp;dst=101984&amp;fld=134" TargetMode="External"/><Relationship Id="rId37189" Type="http://schemas.openxmlformats.org/officeDocument/2006/relationships/hyperlink" Target="https://docs7.online-sps.ru/cgi/online.cgi?req=doc&amp;base=EXPZ&amp;n=731991&amp;date=05.04.2021&amp;dst=138703&amp;fld=134" TargetMode="External"/><Relationship Id="rId2410" Type="http://schemas.openxmlformats.org/officeDocument/2006/relationships/hyperlink" Target="https://docs7.online-sps.ru/cgi/online.cgi?req=doc&amp;base=LAW&amp;n=379275&amp;date=05.04.2021&amp;dst=100032&amp;fld=134" TargetMode="External"/><Relationship Id="rId9023" Type="http://schemas.openxmlformats.org/officeDocument/2006/relationships/hyperlink" Target="https://docs7.online-sps.ru/cgi/online.cgi?req=doc&amp;base=EXPZ&amp;n=731991&amp;date=05.04.2021&amp;dst=140105&amp;fld=134" TargetMode="External"/><Relationship Id="rId12004" Type="http://schemas.openxmlformats.org/officeDocument/2006/relationships/hyperlink" Target="https://docs7.online-sps.ru/cgi/online.cgi?req=doc&amp;base=LAW&amp;n=371416&amp;date=05.04.2021&amp;dst=102644&amp;fld=134" TargetMode="External"/><Relationship Id="rId30229" Type="http://schemas.openxmlformats.org/officeDocument/2006/relationships/hyperlink" Target="https://docs7.online-sps.ru/cgi/online.cgi?req=doc&amp;base=EXPZ&amp;n=731991&amp;date=05.04.2021&amp;dst=136509&amp;fld=134" TargetMode="External"/><Relationship Id="rId33799" Type="http://schemas.openxmlformats.org/officeDocument/2006/relationships/hyperlink" Target="https://docs7.online-sps.ru/cgi/online.cgi?req=doc&amp;base=EXPZ&amp;n=731991&amp;date=05.04.2021&amp;dst=144519&amp;fld=134" TargetMode="External"/><Relationship Id="rId5980" Type="http://schemas.openxmlformats.org/officeDocument/2006/relationships/hyperlink" Target="https://docs7.online-sps.ru/cgi/online.cgi?req=doc&amp;base=LAW&amp;n=371416&amp;date=05.04.2021&amp;dst=112243&amp;fld=134" TargetMode="External"/><Relationship Id="rId15574" Type="http://schemas.openxmlformats.org/officeDocument/2006/relationships/hyperlink" Target="https://docs7.online-sps.ru/cgi/online.cgi?req=doc&amp;base=EXPZ&amp;n=731991&amp;date=05.04.2021&amp;dst=149057&amp;fld=134" TargetMode="External"/><Relationship Id="rId22790" Type="http://schemas.openxmlformats.org/officeDocument/2006/relationships/hyperlink" Target="https://docs7.online-sps.ru/cgi/online.cgi?req=doc&amp;base=EXPZ&amp;n=731991&amp;date=05.04.2021&amp;dst=147166&amp;fld=134" TargetMode="External"/><Relationship Id="rId29056" Type="http://schemas.openxmlformats.org/officeDocument/2006/relationships/hyperlink" Target="https://docs7.online-sps.ru/cgi/online.cgi?req=doc&amp;base=EXPZ&amp;n=731991&amp;date=05.04.2021&amp;dst=150489&amp;fld=134" TargetMode="External"/><Relationship Id="rId36272" Type="http://schemas.openxmlformats.org/officeDocument/2006/relationships/hyperlink" Target="https://docs7.online-sps.ru/cgi/online.cgi?req=doc&amp;base=EXPZ&amp;n=731991&amp;date=05.04.2021&amp;dst=148904&amp;fld=134" TargetMode="External"/><Relationship Id="rId3184" Type="http://schemas.openxmlformats.org/officeDocument/2006/relationships/hyperlink" Target="https://docs7.online-sps.ru/cgi/online.cgi?req=doc&amp;base=EXPZ&amp;n=731991&amp;date=05.04.2021&amp;dst=137785&amp;fld=134" TargetMode="External"/><Relationship Id="rId5633" Type="http://schemas.openxmlformats.org/officeDocument/2006/relationships/hyperlink" Target="https://docs7.online-sps.ru/cgi/online.cgi?req=doc&amp;base=EXPZ&amp;n=731991&amp;date=05.04.2021&amp;dst=136547&amp;fld=134" TargetMode="External"/><Relationship Id="rId15227" Type="http://schemas.openxmlformats.org/officeDocument/2006/relationships/hyperlink" Target="https://docs7.online-sps.ru/cgi/online.cgi?req=doc&amp;base=EXPZ&amp;n=731991&amp;date=05.04.2021&amp;dst=107301&amp;fld=134" TargetMode="External"/><Relationship Id="rId18797" Type="http://schemas.openxmlformats.org/officeDocument/2006/relationships/hyperlink" Target="https://docs7.online-sps.ru/cgi/online.cgi?req=doc&amp;base=EXPZ&amp;n=731991&amp;date=05.04.2021&amp;dst=145223&amp;fld=134" TargetMode="External"/><Relationship Id="rId22443" Type="http://schemas.openxmlformats.org/officeDocument/2006/relationships/hyperlink" Target="https://docs7.online-sps.ru/cgi/online.cgi?req=doc&amp;base=EXPZ&amp;n=731991&amp;date=05.04.2021&amp;dst=108569&amp;fld=134" TargetMode="External"/><Relationship Id="rId8856" Type="http://schemas.openxmlformats.org/officeDocument/2006/relationships/hyperlink" Target="https://docs7.online-sps.ru/cgi/online.cgi?req=doc&amp;base=EXPZ&amp;n=731991&amp;date=05.04.2021&amp;dst=150762&amp;fld=134" TargetMode="External"/><Relationship Id="rId11837" Type="http://schemas.openxmlformats.org/officeDocument/2006/relationships/hyperlink" Target="https://docs7.online-sps.ru/cgi/online.cgi?req=doc&amp;base=LAW&amp;n=371416&amp;date=05.04.2021&amp;dst=102656&amp;fld=134" TargetMode="External"/><Relationship Id="rId25666" Type="http://schemas.openxmlformats.org/officeDocument/2006/relationships/hyperlink" Target="https://docs7.online-sps.ru/cgi/online.cgi?req=doc&amp;base=EXPZ&amp;n=731991&amp;date=05.04.2021&amp;dst=104100&amp;fld=134" TargetMode="External"/><Relationship Id="rId32882" Type="http://schemas.openxmlformats.org/officeDocument/2006/relationships/hyperlink" Target="https://docs7.online-sps.ru/cgi/online.cgi?req=doc&amp;base=EXPZ&amp;n=731991&amp;date=05.04.2021&amp;dst=144633&amp;fld=134" TargetMode="External"/><Relationship Id="rId8509" Type="http://schemas.openxmlformats.org/officeDocument/2006/relationships/hyperlink" Target="https://docs7.online-sps.ru/cgi/online.cgi?req=doc&amp;base=LAW&amp;n=371416&amp;date=05.04.2021&amp;dst=110349&amp;fld=134" TargetMode="External"/><Relationship Id="rId14310" Type="http://schemas.openxmlformats.org/officeDocument/2006/relationships/hyperlink" Target="https://docs7.online-sps.ru/cgi/online.cgi?req=doc&amp;base=EXPZ&amp;n=731991&amp;date=05.04.2021&amp;dst=152933&amp;fld=134" TargetMode="External"/><Relationship Id="rId25319" Type="http://schemas.openxmlformats.org/officeDocument/2006/relationships/hyperlink" Target="https://docs7.online-sps.ru/cgi/online.cgi?req=doc&amp;base=EXPZ&amp;n=731991&amp;date=05.04.2021&amp;dst=102351&amp;fld=134" TargetMode="External"/><Relationship Id="rId28889" Type="http://schemas.openxmlformats.org/officeDocument/2006/relationships/hyperlink" Target="https://docs7.online-sps.ru/cgi/online.cgi?req=doc&amp;base=EXPZ&amp;n=731991&amp;date=05.04.2021&amp;dst=144789&amp;fld=134" TargetMode="External"/><Relationship Id="rId32535" Type="http://schemas.openxmlformats.org/officeDocument/2006/relationships/hyperlink" Target="https://docs7.online-sps.ru/cgi/online.cgi?req=doc&amp;base=EXPZ&amp;n=731991&amp;date=05.04.2021&amp;dst=108265&amp;fld=134" TargetMode="External"/><Relationship Id="rId17880" Type="http://schemas.openxmlformats.org/officeDocument/2006/relationships/hyperlink" Target="https://docs7.online-sps.ru/cgi/online.cgi?req=doc&amp;base=EXPZ&amp;n=731991&amp;date=05.04.2021&amp;dst=145778&amp;fld=134" TargetMode="External"/><Relationship Id="rId30086" Type="http://schemas.openxmlformats.org/officeDocument/2006/relationships/hyperlink" Target="https://docs7.online-sps.ru/cgi/online.cgi?req=doc&amp;base=EXPZ&amp;n=731991&amp;date=05.04.2021&amp;dst=136558&amp;fld=134" TargetMode="External"/><Relationship Id="rId35758" Type="http://schemas.openxmlformats.org/officeDocument/2006/relationships/hyperlink" Target="https://docs7.online-sps.ru/cgi/online.cgi?req=doc&amp;base=EXPZ&amp;n=731991&amp;date=05.04.2021&amp;dst=142648&amp;fld=134" TargetMode="External"/><Relationship Id="rId989" Type="http://schemas.openxmlformats.org/officeDocument/2006/relationships/hyperlink" Target="https://docs7.online-sps.ru/cgi/online.cgi?req=doc&amp;base=EXPZ&amp;n=731991&amp;date=05.04.2021&amp;dst=141143&amp;fld=134" TargetMode="External"/><Relationship Id="rId5490" Type="http://schemas.openxmlformats.org/officeDocument/2006/relationships/hyperlink" Target="https://docs7.online-sps.ru/cgi/online.cgi?req=doc&amp;base=EXPZ&amp;n=731991&amp;date=05.04.2021&amp;dst=136306&amp;fld=134" TargetMode="External"/><Relationship Id="rId10920" Type="http://schemas.openxmlformats.org/officeDocument/2006/relationships/hyperlink" Target="https://docs7.online-sps.ru/cgi/online.cgi?req=doc&amp;base=LAW&amp;n=371416&amp;date=05.04.2021&amp;dst=114607&amp;fld=134" TargetMode="External"/><Relationship Id="rId15084" Type="http://schemas.openxmlformats.org/officeDocument/2006/relationships/hyperlink" Target="https://docs7.online-sps.ru/cgi/online.cgi?req=doc&amp;base=EXPZ&amp;n=731991&amp;date=05.04.2021&amp;dst=148409&amp;fld=134" TargetMode="External"/><Relationship Id="rId17533" Type="http://schemas.openxmlformats.org/officeDocument/2006/relationships/hyperlink" Target="https://docs7.online-sps.ru/cgi/online.cgi?req=doc&amp;base=LAW&amp;n=371416&amp;date=05.04.2021&amp;dst=107645&amp;fld=134" TargetMode="External"/><Relationship Id="rId21929" Type="http://schemas.openxmlformats.org/officeDocument/2006/relationships/hyperlink" Target="https://docs7.online-sps.ru/cgi/online.cgi?req=doc&amp;base=EXPZ&amp;n=731991&amp;date=05.04.2021&amp;dst=139237&amp;fld=134" TargetMode="External"/><Relationship Id="rId5143" Type="http://schemas.openxmlformats.org/officeDocument/2006/relationships/hyperlink" Target="https://docs7.online-sps.ru/cgi/online.cgi?req=doc&amp;base=EXPZ&amp;n=731991&amp;date=05.04.2021&amp;dst=143912&amp;fld=134" TargetMode="External"/><Relationship Id="rId24402" Type="http://schemas.openxmlformats.org/officeDocument/2006/relationships/hyperlink" Target="https://docs7.online-sps.ru/cgi/online.cgi?req=doc&amp;base=EXPZ&amp;n=731991&amp;date=05.04.2021&amp;dst=141046&amp;fld=134" TargetMode="External"/><Relationship Id="rId27972" Type="http://schemas.openxmlformats.org/officeDocument/2006/relationships/hyperlink" Target="https://docs7.online-sps.ru/cgi/online.cgi?req=doc&amp;base=EXPZ&amp;n=731991&amp;date=05.04.2021&amp;dst=141199&amp;fld=134" TargetMode="External"/><Relationship Id="rId8366" Type="http://schemas.openxmlformats.org/officeDocument/2006/relationships/hyperlink" Target="https://docs7.online-sps.ru/cgi/online.cgi?req=doc&amp;base=EXPZ&amp;n=731991&amp;date=05.04.2021&amp;dst=141027&amp;fld=134" TargetMode="External"/><Relationship Id="rId11694" Type="http://schemas.openxmlformats.org/officeDocument/2006/relationships/hyperlink" Target="https://docs7.online-sps.ru/cgi/online.cgi?req=doc&amp;base=LAW&amp;n=371416&amp;date=05.04.2021&amp;dst=101940&amp;fld=134" TargetMode="External"/><Relationship Id="rId27625" Type="http://schemas.openxmlformats.org/officeDocument/2006/relationships/hyperlink" Target="https://docs7.online-sps.ru/cgi/online.cgi?req=doc&amp;base=EXPZ&amp;n=731991&amp;date=05.04.2021&amp;dst=107873&amp;fld=134" TargetMode="External"/><Relationship Id="rId34841" Type="http://schemas.openxmlformats.org/officeDocument/2006/relationships/hyperlink" Target="https://docs7.online-sps.ru/cgi/online.cgi?req=doc&amp;base=EXPZ&amp;n=731991&amp;date=05.04.2021&amp;dst=151236&amp;fld=134" TargetMode="External"/><Relationship Id="rId1753" Type="http://schemas.openxmlformats.org/officeDocument/2006/relationships/hyperlink" Target="https://docs7.online-sps.ru/cgi/online.cgi?req=doc&amp;base=EXPZ&amp;n=731991&amp;date=05.04.2021&amp;dst=107622&amp;fld=134" TargetMode="External"/><Relationship Id="rId8019" Type="http://schemas.openxmlformats.org/officeDocument/2006/relationships/hyperlink" Target="https://docs7.online-sps.ru/cgi/online.cgi?req=doc&amp;base=EXPZ&amp;n=731991&amp;date=05.04.2021&amp;dst=141952&amp;fld=134" TargetMode="External"/><Relationship Id="rId11347" Type="http://schemas.openxmlformats.org/officeDocument/2006/relationships/hyperlink" Target="https://docs7.online-sps.ru/cgi/online.cgi?req=doc&amp;base=EXPZ&amp;n=731991&amp;date=05.04.2021&amp;dst=136937&amp;fld=134" TargetMode="External"/><Relationship Id="rId25176" Type="http://schemas.openxmlformats.org/officeDocument/2006/relationships/hyperlink" Target="https://docs7.online-sps.ru/cgi/online.cgi?req=doc&amp;base=EXPZ&amp;n=731991&amp;date=05.04.2021&amp;dst=136496&amp;fld=134" TargetMode="External"/><Relationship Id="rId32392" Type="http://schemas.openxmlformats.org/officeDocument/2006/relationships/hyperlink" Target="https://docs7.online-sps.ru/cgi/online.cgi?req=doc&amp;base=EXPZ&amp;n=731991&amp;date=05.04.2021&amp;dst=149140&amp;fld=134" TargetMode="External"/><Relationship Id="rId1406" Type="http://schemas.openxmlformats.org/officeDocument/2006/relationships/hyperlink" Target="https://docs7.online-sps.ru/cgi/online.cgi?req=doc&amp;base=EXPZ&amp;n=731991&amp;date=05.04.2021&amp;dst=114960&amp;fld=134" TargetMode="External"/><Relationship Id="rId4976" Type="http://schemas.openxmlformats.org/officeDocument/2006/relationships/hyperlink" Target="https://docs7.online-sps.ru/cgi/online.cgi?req=doc&amp;base=EXPZ&amp;n=731991&amp;date=05.04.2021&amp;dst=143902&amp;fld=134" TargetMode="External"/><Relationship Id="rId17390" Type="http://schemas.openxmlformats.org/officeDocument/2006/relationships/hyperlink" Target="https://docs7.online-sps.ru/cgi/online.cgi?req=doc&amp;base=LAW&amp;n=371416&amp;date=05.04.2021&amp;dst=107429&amp;fld=134" TargetMode="External"/><Relationship Id="rId21786" Type="http://schemas.openxmlformats.org/officeDocument/2006/relationships/hyperlink" Target="https://docs7.online-sps.ru/cgi/online.cgi?req=doc&amp;base=EXPZ&amp;n=731991&amp;date=05.04.2021&amp;dst=104816&amp;fld=134" TargetMode="External"/><Relationship Id="rId28399" Type="http://schemas.openxmlformats.org/officeDocument/2006/relationships/hyperlink" Target="https://docs7.online-sps.ru/cgi/online.cgi?req=doc&amp;base=EXPZ&amp;n=731991&amp;date=05.04.2021&amp;dst=139964&amp;fld=134" TargetMode="External"/><Relationship Id="rId32045" Type="http://schemas.openxmlformats.org/officeDocument/2006/relationships/hyperlink" Target="https://docs7.online-sps.ru/cgi/online.cgi?req=doc&amp;base=EXPZ&amp;n=731991&amp;date=05.04.2021&amp;dst=142823&amp;fld=134" TargetMode="External"/><Relationship Id="rId37717" Type="http://schemas.openxmlformats.org/officeDocument/2006/relationships/hyperlink" Target="https://docs7.online-sps.ru/cgi/online.cgi?req=doc&amp;base=EXPZ&amp;n=731991&amp;date=05.04.2021&amp;dst=144645&amp;fld=134" TargetMode="External"/><Relationship Id="rId4629" Type="http://schemas.openxmlformats.org/officeDocument/2006/relationships/hyperlink" Target="https://docs7.online-sps.ru/cgi/online.cgi?req=doc&amp;base=EXPZ&amp;n=731991&amp;date=05.04.2021&amp;dst=143257&amp;fld=134" TargetMode="External"/><Relationship Id="rId10430" Type="http://schemas.openxmlformats.org/officeDocument/2006/relationships/hyperlink" Target="https://docs7.online-sps.ru/cgi/online.cgi?req=doc&amp;base=EXPZ&amp;n=731991&amp;date=05.04.2021&amp;dst=145400&amp;fld=134" TargetMode="External"/><Relationship Id="rId17043" Type="http://schemas.openxmlformats.org/officeDocument/2006/relationships/hyperlink" Target="https://docs7.online-sps.ru/cgi/online.cgi?req=doc&amp;base=EXPZ&amp;n=731991&amp;date=05.04.2021&amp;dst=150469&amp;fld=134" TargetMode="External"/><Relationship Id="rId21439" Type="http://schemas.openxmlformats.org/officeDocument/2006/relationships/hyperlink" Target="https://docs7.online-sps.ru/cgi/online.cgi?req=doc&amp;base=EXPZ&amp;n=731991&amp;date=05.04.2021&amp;dst=156398&amp;fld=134" TargetMode="External"/><Relationship Id="rId35268" Type="http://schemas.openxmlformats.org/officeDocument/2006/relationships/hyperlink" Target="https://docs7.online-sps.ru/cgi/online.cgi?req=doc&amp;base=EXPZ&amp;n=731991&amp;date=05.04.2021&amp;dst=150553&amp;fld=134" TargetMode="External"/><Relationship Id="rId499" Type="http://schemas.openxmlformats.org/officeDocument/2006/relationships/hyperlink" Target="https://docs7.online-sps.ru/cgi/online.cgi?req=doc&amp;base=EXPZ&amp;n=731991&amp;date=05.04.2021&amp;dst=136073&amp;fld=134" TargetMode="External"/><Relationship Id="rId7102" Type="http://schemas.openxmlformats.org/officeDocument/2006/relationships/hyperlink" Target="https://docs7.online-sps.ru/cgi/online.cgi?req=doc&amp;base=EXPZ&amp;n=731991&amp;date=05.04.2021&amp;dst=101059&amp;fld=134" TargetMode="External"/><Relationship Id="rId27482" Type="http://schemas.openxmlformats.org/officeDocument/2006/relationships/hyperlink" Target="https://docs7.online-sps.ru/cgi/online.cgi?req=doc&amp;base=EXPZ&amp;n=731991&amp;date=05.04.2021&amp;dst=107543&amp;fld=134" TargetMode="External"/><Relationship Id="rId29931" Type="http://schemas.openxmlformats.org/officeDocument/2006/relationships/hyperlink" Target="https://docs7.online-sps.ru/cgi/online.cgi?req=doc&amp;base=EXPZ&amp;n=731991&amp;date=05.04.2021&amp;dst=101806&amp;fld=134" TargetMode="External"/><Relationship Id="rId31878" Type="http://schemas.openxmlformats.org/officeDocument/2006/relationships/hyperlink" Target="https://docs7.online-sps.ru/cgi/online.cgi?req=doc&amp;base=EXPZ&amp;n=731991&amp;date=05.04.2021&amp;dst=144368&amp;fld=134" TargetMode="External"/><Relationship Id="rId13653" Type="http://schemas.openxmlformats.org/officeDocument/2006/relationships/hyperlink" Target="https://docs7.online-sps.ru/cgi/online.cgi?req=doc&amp;base=EXPZ&amp;n=731991&amp;date=05.04.2021&amp;dst=151660&amp;fld=134" TargetMode="External"/><Relationship Id="rId27135" Type="http://schemas.openxmlformats.org/officeDocument/2006/relationships/hyperlink" Target="https://docs7.online-sps.ru/cgi/online.cgi?req=doc&amp;base=EXPZ&amp;n=731991&amp;date=05.04.2021&amp;dst=101512&amp;fld=134" TargetMode="External"/><Relationship Id="rId34351" Type="http://schemas.openxmlformats.org/officeDocument/2006/relationships/hyperlink" Target="https://docs7.online-sps.ru/cgi/online.cgi?req=doc&amp;base=EXPZ&amp;n=731991&amp;date=05.04.2021&amp;dst=150384&amp;fld=134" TargetMode="External"/><Relationship Id="rId36800" Type="http://schemas.openxmlformats.org/officeDocument/2006/relationships/hyperlink" Target="https://docs7.online-sps.ru/cgi/online.cgi?req=doc&amp;base=EXPZ&amp;n=731991&amp;date=05.04.2021&amp;dst=155905&amp;fld=134" TargetMode="External"/><Relationship Id="rId1263" Type="http://schemas.openxmlformats.org/officeDocument/2006/relationships/hyperlink" Target="https://docs7.online-sps.ru/cgi/online.cgi?req=doc&amp;base=EXPZ&amp;n=731991&amp;date=05.04.2021&amp;dst=145513&amp;fld=134" TargetMode="External"/><Relationship Id="rId3712" Type="http://schemas.openxmlformats.org/officeDocument/2006/relationships/hyperlink" Target="https://docs7.online-sps.ru/cgi/online.cgi?req=doc&amp;base=EXPZ&amp;n=731991&amp;date=05.04.2021&amp;dst=146574&amp;fld=134" TargetMode="External"/><Relationship Id="rId13306" Type="http://schemas.openxmlformats.org/officeDocument/2006/relationships/hyperlink" Target="https://docs7.online-sps.ru/cgi/online.cgi?req=doc&amp;base=EXPZ&amp;n=731991&amp;date=05.04.2021&amp;dst=109401&amp;fld=134" TargetMode="External"/><Relationship Id="rId16876" Type="http://schemas.openxmlformats.org/officeDocument/2006/relationships/hyperlink" Target="https://docs7.online-sps.ru/cgi/online.cgi?req=doc&amp;base=EXPZ&amp;n=731991&amp;date=05.04.2021&amp;dst=150845&amp;fld=134" TargetMode="External"/><Relationship Id="rId20522" Type="http://schemas.openxmlformats.org/officeDocument/2006/relationships/hyperlink" Target="https://docs7.online-sps.ru/cgi/online.cgi?req=doc&amp;base=EXPZ&amp;n=731991&amp;date=05.04.2021&amp;dst=139620&amp;fld=134" TargetMode="External"/><Relationship Id="rId34004" Type="http://schemas.openxmlformats.org/officeDocument/2006/relationships/hyperlink" Target="https://docs7.online-sps.ru/cgi/online.cgi?req=doc&amp;base=EXPZ&amp;n=731991&amp;date=05.04.2021&amp;dst=145228&amp;fld=134" TargetMode="External"/><Relationship Id="rId6935" Type="http://schemas.openxmlformats.org/officeDocument/2006/relationships/hyperlink" Target="https://docs7.online-sps.ru/cgi/online.cgi?req=doc&amp;base=EXPZ&amp;n=731991&amp;date=05.04.2021&amp;dst=135233&amp;fld=134" TargetMode="External"/><Relationship Id="rId16529" Type="http://schemas.openxmlformats.org/officeDocument/2006/relationships/hyperlink" Target="https://docs7.online-sps.ru/cgi/online.cgi?req=doc&amp;base=EXPZ&amp;n=731991&amp;date=05.04.2021&amp;dst=144472&amp;fld=134" TargetMode="External"/><Relationship Id="rId23745" Type="http://schemas.openxmlformats.org/officeDocument/2006/relationships/hyperlink" Target="https://docs7.online-sps.ru/cgi/online.cgi?req=doc&amp;base=EXPZ&amp;n=731991&amp;date=05.04.2021&amp;dst=137507&amp;fld=134" TargetMode="External"/><Relationship Id="rId30961" Type="http://schemas.openxmlformats.org/officeDocument/2006/relationships/hyperlink" Target="https://docs7.online-sps.ru/cgi/online.cgi?req=doc&amp;base=EXPZ&amp;n=731991&amp;date=05.04.2021&amp;dst=106898&amp;fld=134" TargetMode="External"/><Relationship Id="rId37574" Type="http://schemas.openxmlformats.org/officeDocument/2006/relationships/hyperlink" Target="https://docs7.online-sps.ru/cgi/online.cgi?req=doc&amp;base=EXPZ&amp;n=731991&amp;date=05.04.2021&amp;dst=139358&amp;fld=134" TargetMode="External"/><Relationship Id="rId4486" Type="http://schemas.openxmlformats.org/officeDocument/2006/relationships/hyperlink" Target="https://docs7.online-sps.ru/cgi/online.cgi?req=doc&amp;base=EXPZ&amp;n=731991&amp;date=05.04.2021&amp;dst=137820&amp;fld=134" TargetMode="External"/><Relationship Id="rId19002" Type="http://schemas.openxmlformats.org/officeDocument/2006/relationships/hyperlink" Target="https://docs7.online-sps.ru/cgi/online.cgi?req=doc&amp;base=EXPZ&amp;n=731991&amp;date=05.04.2021&amp;dst=150667&amp;fld=134" TargetMode="External"/><Relationship Id="rId21296" Type="http://schemas.openxmlformats.org/officeDocument/2006/relationships/hyperlink" Target="https://docs7.online-sps.ru/cgi/online.cgi?req=doc&amp;base=EXPZ&amp;n=731991&amp;date=05.04.2021&amp;dst=156105&amp;fld=134" TargetMode="External"/><Relationship Id="rId26968" Type="http://schemas.openxmlformats.org/officeDocument/2006/relationships/hyperlink" Target="https://docs7.online-sps.ru/cgi/online.cgi?req=doc&amp;base=EXPZ&amp;n=731991&amp;date=05.04.2021&amp;dst=135703&amp;fld=134" TargetMode="External"/><Relationship Id="rId30614" Type="http://schemas.openxmlformats.org/officeDocument/2006/relationships/hyperlink" Target="https://docs7.online-sps.ru/cgi/online.cgi?req=doc&amp;base=LAW&amp;n=371416&amp;date=05.04.2021&amp;dst=102892&amp;fld=134" TargetMode="External"/><Relationship Id="rId37227" Type="http://schemas.openxmlformats.org/officeDocument/2006/relationships/hyperlink" Target="https://docs7.online-sps.ru/cgi/online.cgi?req=doc&amp;base=EXPZ&amp;n=731991&amp;date=05.04.2021&amp;dst=104651&amp;fld=134" TargetMode="External"/><Relationship Id="rId4139" Type="http://schemas.openxmlformats.org/officeDocument/2006/relationships/hyperlink" Target="https://docs7.online-sps.ru/cgi/online.cgi?req=doc&amp;base=EXPZ&amp;n=731991&amp;date=05.04.2021&amp;dst=146057&amp;fld=134" TargetMode="External"/><Relationship Id="rId29441" Type="http://schemas.openxmlformats.org/officeDocument/2006/relationships/hyperlink" Target="https://docs7.online-sps.ru/cgi/online.cgi?req=doc&amp;base=EXPZ&amp;n=731991&amp;date=05.04.2021&amp;dst=147823&amp;fld=134" TargetMode="External"/><Relationship Id="rId33837" Type="http://schemas.openxmlformats.org/officeDocument/2006/relationships/hyperlink" Target="https://docs7.online-sps.ru/cgi/online.cgi?req=doc&amp;base=EXPZ&amp;n=731991&amp;date=05.04.2021&amp;dst=144899&amp;fld=134" TargetMode="External"/><Relationship Id="rId13163" Type="http://schemas.openxmlformats.org/officeDocument/2006/relationships/hyperlink" Target="https://docs7.online-sps.ru/cgi/online.cgi?req=doc&amp;base=EXPZ&amp;n=731991&amp;date=05.04.2021&amp;dst=106765&amp;fld=134" TargetMode="External"/><Relationship Id="rId15612" Type="http://schemas.openxmlformats.org/officeDocument/2006/relationships/hyperlink" Target="https://docs7.online-sps.ru/cgi/online.cgi?req=doc&amp;base=EXPZ&amp;n=731991&amp;date=05.04.2021&amp;dst=108535&amp;fld=134" TargetMode="External"/><Relationship Id="rId31388" Type="http://schemas.openxmlformats.org/officeDocument/2006/relationships/hyperlink" Target="https://docs7.online-sps.ru/cgi/online.cgi?req=doc&amp;base=EXPZ&amp;n=731991&amp;date=05.04.2021&amp;dst=140340&amp;fld=134" TargetMode="External"/><Relationship Id="rId36310" Type="http://schemas.openxmlformats.org/officeDocument/2006/relationships/hyperlink" Target="https://docs7.online-sps.ru/cgi/online.cgi?req=doc&amp;base=EXPZ&amp;n=731991&amp;date=05.04.2021&amp;dst=103575&amp;fld=134" TargetMode="External"/><Relationship Id="rId3222" Type="http://schemas.openxmlformats.org/officeDocument/2006/relationships/hyperlink" Target="https://docs7.online-sps.ru/cgi/online.cgi?req=doc&amp;base=EXPZ&amp;n=731991&amp;date=05.04.2021&amp;dst=102165&amp;fld=134" TargetMode="External"/><Relationship Id="rId18835" Type="http://schemas.openxmlformats.org/officeDocument/2006/relationships/hyperlink" Target="https://docs7.online-sps.ru/cgi/online.cgi?req=doc&amp;base=EXPZ&amp;n=731991&amp;date=05.04.2021&amp;dst=136887&amp;fld=134" TargetMode="External"/><Relationship Id="rId20032" Type="http://schemas.openxmlformats.org/officeDocument/2006/relationships/hyperlink" Target="https://docs7.online-sps.ru/cgi/online.cgi?req=doc&amp;base=LAW&amp;n=371416&amp;date=05.04.2021&amp;dst=108107&amp;fld=134" TargetMode="External"/><Relationship Id="rId6445" Type="http://schemas.openxmlformats.org/officeDocument/2006/relationships/hyperlink" Target="https://docs7.online-sps.ru/cgi/online.cgi?req=doc&amp;base=EXPZ&amp;n=731991&amp;date=05.04.2021&amp;dst=104011&amp;fld=134" TargetMode="External"/><Relationship Id="rId6792" Type="http://schemas.openxmlformats.org/officeDocument/2006/relationships/hyperlink" Target="https://docs7.online-sps.ru/cgi/online.cgi?req=doc&amp;base=EXPZ&amp;n=731991&amp;date=05.04.2021&amp;dst=147603&amp;fld=134" TargetMode="External"/><Relationship Id="rId16386" Type="http://schemas.openxmlformats.org/officeDocument/2006/relationships/hyperlink" Target="https://docs7.online-sps.ru/cgi/online.cgi?req=doc&amp;base=LAW&amp;n=371416&amp;date=05.04.2021&amp;dst=120310&amp;fld=134" TargetMode="External"/><Relationship Id="rId25704" Type="http://schemas.openxmlformats.org/officeDocument/2006/relationships/hyperlink" Target="https://docs7.online-sps.ru/cgi/online.cgi?req=doc&amp;base=EXPZ&amp;n=731991&amp;date=05.04.2021&amp;dst=138335&amp;fld=134" TargetMode="External"/><Relationship Id="rId32920" Type="http://schemas.openxmlformats.org/officeDocument/2006/relationships/hyperlink" Target="https://docs7.online-sps.ru/cgi/online.cgi?req=doc&amp;base=EXPZ&amp;n=731991&amp;date=05.04.2021&amp;dst=152852&amp;fld=134" TargetMode="External"/><Relationship Id="rId37084" Type="http://schemas.openxmlformats.org/officeDocument/2006/relationships/hyperlink" Target="https://docs7.online-sps.ru/cgi/online.cgi?req=doc&amp;base=EXPZ&amp;n=731991&amp;date=05.04.2021&amp;dst=134842&amp;fld=134" TargetMode="External"/><Relationship Id="rId9" Type="http://schemas.openxmlformats.org/officeDocument/2006/relationships/hyperlink" Target="https://docs7.online-sps.ru/cgi/online.cgi?req=doc&amp;base=LAW&amp;n=379275&amp;date=05.04.2021&amp;dst=100005&amp;fld=134" TargetMode="External"/><Relationship Id="rId12996" Type="http://schemas.openxmlformats.org/officeDocument/2006/relationships/hyperlink" Target="https://docs7.online-sps.ru/cgi/online.cgi?req=doc&amp;base=EXPZ&amp;n=731991&amp;date=05.04.2021&amp;dst=140388&amp;fld=134" TargetMode="External"/><Relationship Id="rId16039" Type="http://schemas.openxmlformats.org/officeDocument/2006/relationships/hyperlink" Target="https://docs7.online-sps.ru/cgi/online.cgi?req=doc&amp;base=EXPZ&amp;n=731991&amp;date=05.04.2021&amp;dst=152136&amp;fld=134" TargetMode="External"/><Relationship Id="rId23255" Type="http://schemas.openxmlformats.org/officeDocument/2006/relationships/hyperlink" Target="https://docs7.online-sps.ru/cgi/online.cgi?req=doc&amp;base=EXPZ&amp;n=731991&amp;date=05.04.2021&amp;dst=109163&amp;fld=134" TargetMode="External"/><Relationship Id="rId28927" Type="http://schemas.openxmlformats.org/officeDocument/2006/relationships/hyperlink" Target="https://docs7.online-sps.ru/cgi/online.cgi?req=doc&amp;base=EXPZ&amp;n=731991&amp;date=05.04.2021&amp;dst=145360&amp;fld=134" TargetMode="External"/><Relationship Id="rId30471" Type="http://schemas.openxmlformats.org/officeDocument/2006/relationships/hyperlink" Target="https://docs7.online-sps.ru/cgi/online.cgi?req=doc&amp;base=LAW&amp;n=371416&amp;date=05.04.2021&amp;dst=102644&amp;fld=134" TargetMode="External"/><Relationship Id="rId9668" Type="http://schemas.openxmlformats.org/officeDocument/2006/relationships/hyperlink" Target="https://docs7.online-sps.ru/cgi/online.cgi?req=doc&amp;base=EXPZ&amp;n=731991&amp;date=05.04.2021&amp;dst=150063&amp;fld=134" TargetMode="External"/><Relationship Id="rId12649" Type="http://schemas.openxmlformats.org/officeDocument/2006/relationships/hyperlink" Target="https://docs7.online-sps.ru/cgi/online.cgi?req=doc&amp;base=LAW&amp;n=371416&amp;date=05.04.2021&amp;dst=114895&amp;fld=134" TargetMode="External"/><Relationship Id="rId26478" Type="http://schemas.openxmlformats.org/officeDocument/2006/relationships/hyperlink" Target="https://docs7.online-sps.ru/cgi/online.cgi?req=doc&amp;base=EXPZ&amp;n=731991&amp;date=05.04.2021&amp;dst=135893&amp;fld=134" TargetMode="External"/><Relationship Id="rId30124" Type="http://schemas.openxmlformats.org/officeDocument/2006/relationships/hyperlink" Target="https://docs7.online-sps.ru/cgi/online.cgi?req=doc&amp;base=EXPZ&amp;n=731991&amp;date=05.04.2021&amp;dst=136863&amp;fld=134" TargetMode="External"/><Relationship Id="rId33694" Type="http://schemas.openxmlformats.org/officeDocument/2006/relationships/hyperlink" Target="https://docs7.online-sps.ru/cgi/online.cgi?req=doc&amp;base=EXPZ&amp;n=731991&amp;date=05.04.2021&amp;dst=143505&amp;fld=134" TargetMode="External"/><Relationship Id="rId2708" Type="http://schemas.openxmlformats.org/officeDocument/2006/relationships/hyperlink" Target="https://docs7.online-sps.ru/cgi/online.cgi?req=doc&amp;base=EXPZ&amp;n=731991&amp;date=05.04.2021&amp;dst=141133&amp;fld=134" TargetMode="External"/><Relationship Id="rId15122" Type="http://schemas.openxmlformats.org/officeDocument/2006/relationships/hyperlink" Target="https://docs7.online-sps.ru/cgi/online.cgi?req=doc&amp;base=EXPZ&amp;n=731991&amp;date=05.04.2021&amp;dst=149786&amp;fld=134" TargetMode="External"/><Relationship Id="rId18692" Type="http://schemas.openxmlformats.org/officeDocument/2006/relationships/hyperlink" Target="https://docs7.online-sps.ru/cgi/online.cgi?req=doc&amp;base=EXPZ&amp;n=731991&amp;date=05.04.2021&amp;dst=144937&amp;fld=134" TargetMode="External"/><Relationship Id="rId33347" Type="http://schemas.openxmlformats.org/officeDocument/2006/relationships/hyperlink" Target="https://docs7.online-sps.ru/cgi/online.cgi?req=doc&amp;base=EXPZ&amp;n=731991&amp;date=05.04.2021&amp;dst=152366&amp;fld=134" TargetMode="External"/><Relationship Id="rId8751" Type="http://schemas.openxmlformats.org/officeDocument/2006/relationships/hyperlink" Target="https://docs7.online-sps.ru/cgi/online.cgi?req=doc&amp;base=EXPZ&amp;n=731991&amp;date=05.04.2021&amp;dst=139897&amp;fld=134" TargetMode="External"/><Relationship Id="rId18345" Type="http://schemas.openxmlformats.org/officeDocument/2006/relationships/hyperlink" Target="https://docs7.online-sps.ru/cgi/online.cgi?req=doc&amp;base=LAW&amp;n=371416&amp;date=05.04.2021&amp;dst=112285&amp;fld=134" TargetMode="External"/><Relationship Id="rId25561" Type="http://schemas.openxmlformats.org/officeDocument/2006/relationships/hyperlink" Target="https://docs7.online-sps.ru/cgi/online.cgi?req=doc&amp;base=EXPZ&amp;n=731991&amp;date=05.04.2021&amp;dst=137941&amp;fld=134" TargetMode="External"/><Relationship Id="rId8404" Type="http://schemas.openxmlformats.org/officeDocument/2006/relationships/hyperlink" Target="https://docs7.online-sps.ru/cgi/online.cgi?req=doc&amp;base=EXPZ&amp;n=731991&amp;date=05.04.2021&amp;dst=141008&amp;fld=134" TargetMode="External"/><Relationship Id="rId11732" Type="http://schemas.openxmlformats.org/officeDocument/2006/relationships/hyperlink" Target="https://docs7.online-sps.ru/cgi/online.cgi?req=doc&amp;base=LAW&amp;n=371416&amp;date=05.04.2021&amp;dst=102890&amp;fld=134" TargetMode="External"/><Relationship Id="rId25214" Type="http://schemas.openxmlformats.org/officeDocument/2006/relationships/hyperlink" Target="https://docs7.online-sps.ru/cgi/online.cgi?req=doc&amp;base=EXPZ&amp;n=731991&amp;date=05.04.2021&amp;dst=136546&amp;fld=134" TargetMode="External"/><Relationship Id="rId32430" Type="http://schemas.openxmlformats.org/officeDocument/2006/relationships/hyperlink" Target="https://docs7.online-sps.ru/cgi/online.cgi?req=doc&amp;base=EXPZ&amp;n=731991&amp;date=05.04.2021&amp;dst=117797&amp;fld=134" TargetMode="External"/><Relationship Id="rId14955" Type="http://schemas.openxmlformats.org/officeDocument/2006/relationships/hyperlink" Target="https://docs7.online-sps.ru/cgi/online.cgi?req=doc&amp;base=EXPZ&amp;n=731991&amp;date=05.04.2021&amp;dst=143006&amp;fld=134" TargetMode="External"/><Relationship Id="rId28784" Type="http://schemas.openxmlformats.org/officeDocument/2006/relationships/hyperlink" Target="https://docs7.online-sps.ru/cgi/online.cgi?req=doc&amp;base=EXPZ&amp;n=731991&amp;date=05.04.2021&amp;dst=140051&amp;fld=134" TargetMode="External"/><Relationship Id="rId9178" Type="http://schemas.openxmlformats.org/officeDocument/2006/relationships/hyperlink" Target="https://docs7.online-sps.ru/cgi/online.cgi?req=doc&amp;base=EXPZ&amp;n=731991&amp;date=05.04.2021&amp;dst=140163&amp;fld=134" TargetMode="External"/><Relationship Id="rId14608" Type="http://schemas.openxmlformats.org/officeDocument/2006/relationships/hyperlink" Target="https://docs7.online-sps.ru/cgi/online.cgi?req=doc&amp;base=EXPZ&amp;n=731991&amp;date=05.04.2021&amp;dst=142545&amp;fld=134" TargetMode="External"/><Relationship Id="rId21824" Type="http://schemas.openxmlformats.org/officeDocument/2006/relationships/hyperlink" Target="https://docs7.online-sps.ru/cgi/online.cgi?req=doc&amp;base=EXPZ&amp;n=731991&amp;date=05.04.2021&amp;dst=138970&amp;fld=134" TargetMode="External"/><Relationship Id="rId28437" Type="http://schemas.openxmlformats.org/officeDocument/2006/relationships/hyperlink" Target="https://docs7.online-sps.ru/cgi/online.cgi?req=doc&amp;base=EXPZ&amp;n=731991&amp;date=05.04.2021&amp;dst=140029&amp;fld=134" TargetMode="External"/><Relationship Id="rId35653" Type="http://schemas.openxmlformats.org/officeDocument/2006/relationships/hyperlink" Target="https://docs7.online-sps.ru/cgi/online.cgi?req=doc&amp;base=EXPZ&amp;n=731991&amp;date=05.04.2021&amp;dst=152003&amp;fld=134" TargetMode="External"/><Relationship Id="rId884" Type="http://schemas.openxmlformats.org/officeDocument/2006/relationships/hyperlink" Target="https://docs7.online-sps.ru/cgi/online.cgi?req=doc&amp;base=EXPZ&amp;n=731991&amp;date=05.04.2021&amp;dst=140509&amp;fld=134" TargetMode="External"/><Relationship Id="rId2565" Type="http://schemas.openxmlformats.org/officeDocument/2006/relationships/hyperlink" Target="https://docs7.online-sps.ru/cgi/online.cgi?req=doc&amp;base=EXPZ&amp;n=731991&amp;date=05.04.2021&amp;dst=152613&amp;fld=134" TargetMode="External"/><Relationship Id="rId12159" Type="http://schemas.openxmlformats.org/officeDocument/2006/relationships/hyperlink" Target="https://docs7.online-sps.ru/cgi/online.cgi?req=doc&amp;base=EXPZ&amp;n=731991&amp;date=05.04.2021&amp;dst=140697&amp;fld=134" TargetMode="External"/><Relationship Id="rId35306" Type="http://schemas.openxmlformats.org/officeDocument/2006/relationships/hyperlink" Target="https://docs7.online-sps.ru/cgi/online.cgi?req=doc&amp;base=LAW&amp;n=371416&amp;date=05.04.2021&amp;dst=110945&amp;fld=134" TargetMode="External"/><Relationship Id="rId537" Type="http://schemas.openxmlformats.org/officeDocument/2006/relationships/hyperlink" Target="https://docs7.online-sps.ru/cgi/online.cgi?req=doc&amp;base=EXPZ&amp;n=731991&amp;date=05.04.2021&amp;dst=101944&amp;fld=134" TargetMode="External"/><Relationship Id="rId2218" Type="http://schemas.openxmlformats.org/officeDocument/2006/relationships/hyperlink" Target="https://docs7.online-sps.ru/cgi/online.cgi?req=doc&amp;base=EXPZ&amp;n=731991&amp;date=05.04.2021&amp;dst=102325&amp;fld=134" TargetMode="External"/><Relationship Id="rId5788" Type="http://schemas.openxmlformats.org/officeDocument/2006/relationships/hyperlink" Target="https://docs7.online-sps.ru/cgi/online.cgi?req=doc&amp;base=EXPZ&amp;n=731991&amp;date=05.04.2021&amp;dst=136755&amp;fld=134" TargetMode="External"/><Relationship Id="rId22598" Type="http://schemas.openxmlformats.org/officeDocument/2006/relationships/hyperlink" Target="https://docs7.online-sps.ru/cgi/online.cgi?req=doc&amp;base=EXPZ&amp;n=731991&amp;date=05.04.2021&amp;dst=146415&amp;fld=134" TargetMode="External"/><Relationship Id="rId27520" Type="http://schemas.openxmlformats.org/officeDocument/2006/relationships/hyperlink" Target="https://docs7.online-sps.ru/cgi/online.cgi?req=doc&amp;base=EXPZ&amp;n=731991&amp;date=05.04.2021&amp;dst=141381&amp;fld=134" TargetMode="External"/><Relationship Id="rId31916" Type="http://schemas.openxmlformats.org/officeDocument/2006/relationships/hyperlink" Target="https://docs7.online-sps.ru/cgi/online.cgi?req=doc&amp;base=EXPZ&amp;n=731991&amp;date=05.04.2021&amp;dst=144650&amp;fld=134" TargetMode="External"/><Relationship Id="rId8261" Type="http://schemas.openxmlformats.org/officeDocument/2006/relationships/hyperlink" Target="https://docs7.online-sps.ru/cgi/online.cgi?req=doc&amp;base=EXPZ&amp;n=731991&amp;date=05.04.2021&amp;dst=107391&amp;fld=134" TargetMode="External"/><Relationship Id="rId11242" Type="http://schemas.openxmlformats.org/officeDocument/2006/relationships/hyperlink" Target="https://docs7.online-sps.ru/cgi/online.cgi?req=doc&amp;base=EXPZ&amp;n=731991&amp;date=05.04.2021&amp;dst=136500&amp;fld=134" TargetMode="External"/><Relationship Id="rId25071" Type="http://schemas.openxmlformats.org/officeDocument/2006/relationships/hyperlink" Target="https://docs7.online-sps.ru/cgi/online.cgi?req=doc&amp;base=EXPZ&amp;n=731991&amp;date=05.04.2021&amp;dst=136306&amp;fld=134" TargetMode="External"/><Relationship Id="rId1301" Type="http://schemas.openxmlformats.org/officeDocument/2006/relationships/hyperlink" Target="https://docs7.online-sps.ru/cgi/online.cgi?req=doc&amp;base=EXPZ&amp;n=731991&amp;date=05.04.2021&amp;dst=148304&amp;fld=134" TargetMode="External"/><Relationship Id="rId16914" Type="http://schemas.openxmlformats.org/officeDocument/2006/relationships/hyperlink" Target="https://docs7.online-sps.ru/cgi/online.cgi?req=doc&amp;base=EXPZ&amp;n=731991&amp;date=05.04.2021&amp;dst=151193&amp;fld=134" TargetMode="External"/><Relationship Id="rId28294" Type="http://schemas.openxmlformats.org/officeDocument/2006/relationships/hyperlink" Target="https://docs7.online-sps.ru/cgi/online.cgi?req=doc&amp;base=EXPZ&amp;n=731991&amp;date=05.04.2021&amp;dst=139764&amp;fld=134" TargetMode="External"/><Relationship Id="rId37612" Type="http://schemas.openxmlformats.org/officeDocument/2006/relationships/hyperlink" Target="https://docs7.online-sps.ru/cgi/online.cgi?req=doc&amp;base=EXPZ&amp;n=731991&amp;date=05.04.2021&amp;dst=139457&amp;fld=134" TargetMode="External"/><Relationship Id="rId4524" Type="http://schemas.openxmlformats.org/officeDocument/2006/relationships/hyperlink" Target="https://docs7.online-sps.ru/cgi/online.cgi?req=doc&amp;base=EXPZ&amp;n=731991&amp;date=05.04.2021&amp;dst=109163&amp;fld=134" TargetMode="External"/><Relationship Id="rId4871" Type="http://schemas.openxmlformats.org/officeDocument/2006/relationships/hyperlink" Target="https://docs7.online-sps.ru/cgi/online.cgi?req=doc&amp;base=EXPZ&amp;n=731991&amp;date=05.04.2021&amp;dst=144116&amp;fld=134" TargetMode="External"/><Relationship Id="rId14465" Type="http://schemas.openxmlformats.org/officeDocument/2006/relationships/hyperlink" Target="https://docs7.online-sps.ru/cgi/online.cgi?req=doc&amp;base=LAW&amp;n=371416&amp;date=05.04.2021&amp;dst=109047&amp;fld=134" TargetMode="External"/><Relationship Id="rId21681" Type="http://schemas.openxmlformats.org/officeDocument/2006/relationships/hyperlink" Target="https://docs7.online-sps.ru/cgi/online.cgi?req=doc&amp;base=EXPZ&amp;n=731991&amp;date=05.04.2021&amp;dst=104659&amp;fld=134" TargetMode="External"/><Relationship Id="rId35163" Type="http://schemas.openxmlformats.org/officeDocument/2006/relationships/hyperlink" Target="https://docs7.online-sps.ru/cgi/online.cgi?req=doc&amp;base=EXPZ&amp;n=731991&amp;date=05.04.2021&amp;dst=145805&amp;fld=134" TargetMode="External"/><Relationship Id="rId394" Type="http://schemas.openxmlformats.org/officeDocument/2006/relationships/hyperlink" Target="https://docs7.online-sps.ru/cgi/online.cgi?req=doc&amp;base=EXPZ&amp;n=731991&amp;date=05.04.2021&amp;dst=101742&amp;fld=134" TargetMode="External"/><Relationship Id="rId2075" Type="http://schemas.openxmlformats.org/officeDocument/2006/relationships/hyperlink" Target="https://docs7.online-sps.ru/cgi/online.cgi?req=doc&amp;base=EXPZ&amp;n=731991&amp;date=05.04.2021&amp;dst=102134&amp;fld=134" TargetMode="External"/><Relationship Id="rId14118" Type="http://schemas.openxmlformats.org/officeDocument/2006/relationships/hyperlink" Target="https://docs7.online-sps.ru/cgi/online.cgi?req=doc&amp;base=EXPZ&amp;n=731991&amp;date=05.04.2021&amp;dst=141569&amp;fld=134" TargetMode="External"/><Relationship Id="rId17688" Type="http://schemas.openxmlformats.org/officeDocument/2006/relationships/hyperlink" Target="https://docs7.online-sps.ru/cgi/online.cgi?req=doc&amp;base=EXPZ&amp;n=731991&amp;date=05.04.2021&amp;dst=150960&amp;fld=134" TargetMode="External"/><Relationship Id="rId21334" Type="http://schemas.openxmlformats.org/officeDocument/2006/relationships/hyperlink" Target="https://docs7.online-sps.ru/cgi/online.cgi?req=doc&amp;base=EXPZ&amp;n=731991&amp;date=05.04.2021&amp;dst=156171&amp;fld=134" TargetMode="External"/><Relationship Id="rId5298" Type="http://schemas.openxmlformats.org/officeDocument/2006/relationships/hyperlink" Target="https://docs7.online-sps.ru/cgi/online.cgi?req=doc&amp;base=EXPZ&amp;n=731991&amp;date=05.04.2021&amp;dst=136013&amp;fld=134" TargetMode="External"/><Relationship Id="rId7747" Type="http://schemas.openxmlformats.org/officeDocument/2006/relationships/hyperlink" Target="https://docs7.online-sps.ru/cgi/online.cgi?req=doc&amp;base=EXPZ&amp;n=731991&amp;date=05.04.2021&amp;dst=135725&amp;fld=134" TargetMode="External"/><Relationship Id="rId10728" Type="http://schemas.openxmlformats.org/officeDocument/2006/relationships/hyperlink" Target="https://docs7.online-sps.ru/cgi/online.cgi?req=doc&amp;base=EXPZ&amp;n=731991&amp;date=05.04.2021&amp;dst=101574&amp;fld=134" TargetMode="External"/><Relationship Id="rId24557" Type="http://schemas.openxmlformats.org/officeDocument/2006/relationships/hyperlink" Target="https://docs7.online-sps.ru/cgi/online.cgi?req=doc&amp;base=EXPZ&amp;n=731991&amp;date=05.04.2021&amp;dst=141319&amp;fld=134" TargetMode="External"/><Relationship Id="rId31773" Type="http://schemas.openxmlformats.org/officeDocument/2006/relationships/hyperlink" Target="https://docs7.online-sps.ru/cgi/online.cgi?req=doc&amp;base=LAW&amp;n=371416&amp;date=05.04.2021&amp;dst=112035&amp;fld=134" TargetMode="External"/><Relationship Id="rId13201" Type="http://schemas.openxmlformats.org/officeDocument/2006/relationships/hyperlink" Target="https://docs7.online-sps.ru/cgi/online.cgi?req=doc&amp;base=EXPZ&amp;n=731991&amp;date=05.04.2021&amp;dst=148076&amp;fld=134" TargetMode="External"/><Relationship Id="rId16771" Type="http://schemas.openxmlformats.org/officeDocument/2006/relationships/hyperlink" Target="https://docs7.online-sps.ru/cgi/online.cgi?req=doc&amp;base=EXPZ&amp;n=731991&amp;date=05.04.2021&amp;dst=150397&amp;fld=134" TargetMode="External"/><Relationship Id="rId27030" Type="http://schemas.openxmlformats.org/officeDocument/2006/relationships/hyperlink" Target="https://docs7.online-sps.ru/cgi/online.cgi?req=doc&amp;base=EXPZ&amp;n=731991&amp;date=05.04.2021&amp;dst=135801&amp;fld=134" TargetMode="External"/><Relationship Id="rId31426" Type="http://schemas.openxmlformats.org/officeDocument/2006/relationships/hyperlink" Target="https://docs7.online-sps.ru/cgi/online.cgi?req=doc&amp;base=EXPZ&amp;n=731991&amp;date=05.04.2021&amp;dst=140399&amp;fld=134" TargetMode="External"/><Relationship Id="rId34996" Type="http://schemas.openxmlformats.org/officeDocument/2006/relationships/hyperlink" Target="https://docs7.online-sps.ru/cgi/online.cgi?req=doc&amp;base=EXPZ&amp;n=731991&amp;date=05.04.2021&amp;dst=152908&amp;fld=134" TargetMode="External"/><Relationship Id="rId6830" Type="http://schemas.openxmlformats.org/officeDocument/2006/relationships/hyperlink" Target="https://docs7.online-sps.ru/cgi/online.cgi?req=doc&amp;base=EXPZ&amp;n=731991&amp;date=05.04.2021&amp;dst=147603&amp;fld=134" TargetMode="External"/><Relationship Id="rId16424" Type="http://schemas.openxmlformats.org/officeDocument/2006/relationships/hyperlink" Target="https://docs7.online-sps.ru/cgi/online.cgi?req=doc&amp;base=LAW&amp;n=371416&amp;date=05.04.2021&amp;dst=108443&amp;fld=134" TargetMode="External"/><Relationship Id="rId23640" Type="http://schemas.openxmlformats.org/officeDocument/2006/relationships/hyperlink" Target="https://docs7.online-sps.ru/cgi/online.cgi?req=doc&amp;base=EXPZ&amp;n=731991&amp;date=05.04.2021&amp;dst=148436&amp;fld=134" TargetMode="External"/><Relationship Id="rId34649" Type="http://schemas.openxmlformats.org/officeDocument/2006/relationships/hyperlink" Target="https://docs7.online-sps.ru/cgi/online.cgi?req=doc&amp;base=EXPZ&amp;n=731991&amp;date=05.04.2021&amp;dst=118246&amp;fld=134" TargetMode="External"/><Relationship Id="rId4381" Type="http://schemas.openxmlformats.org/officeDocument/2006/relationships/hyperlink" Target="https://docs7.online-sps.ru/cgi/online.cgi?req=doc&amp;base=LAW&amp;n=371416&amp;date=05.04.2021&amp;dst=110725&amp;fld=134" TargetMode="External"/><Relationship Id="rId19994" Type="http://schemas.openxmlformats.org/officeDocument/2006/relationships/hyperlink" Target="https://docs7.online-sps.ru/cgi/online.cgi?req=doc&amp;base=EXPZ&amp;n=731991&amp;date=05.04.2021&amp;dst=150060&amp;fld=134" TargetMode="External"/><Relationship Id="rId21191" Type="http://schemas.openxmlformats.org/officeDocument/2006/relationships/hyperlink" Target="https://docs7.online-sps.ru/cgi/online.cgi?req=doc&amp;base=EXPZ&amp;n=731991&amp;date=05.04.2021&amp;dst=155876&amp;fld=134" TargetMode="External"/><Relationship Id="rId37122" Type="http://schemas.openxmlformats.org/officeDocument/2006/relationships/hyperlink" Target="https://docs7.online-sps.ru/cgi/online.cgi?req=doc&amp;base=EXPZ&amp;n=731991&amp;date=05.04.2021&amp;dst=135497&amp;fld=134" TargetMode="External"/><Relationship Id="rId4034" Type="http://schemas.openxmlformats.org/officeDocument/2006/relationships/hyperlink" Target="https://docs7.online-sps.ru/cgi/online.cgi?req=doc&amp;base=EXPZ&amp;n=731991&amp;date=05.04.2021&amp;dst=102921&amp;fld=134" TargetMode="External"/><Relationship Id="rId17198" Type="http://schemas.openxmlformats.org/officeDocument/2006/relationships/hyperlink" Target="https://docs7.online-sps.ru/cgi/online.cgi?req=doc&amp;base=EXPZ&amp;n=731991&amp;date=05.04.2021&amp;dst=152962&amp;fld=134" TargetMode="External"/><Relationship Id="rId19647" Type="http://schemas.openxmlformats.org/officeDocument/2006/relationships/hyperlink" Target="https://docs7.online-sps.ru/cgi/online.cgi?req=doc&amp;base=EXPZ&amp;n=731991&amp;date=05.04.2021&amp;dst=151909&amp;fld=134" TargetMode="External"/><Relationship Id="rId26863" Type="http://schemas.openxmlformats.org/officeDocument/2006/relationships/hyperlink" Target="https://docs7.online-sps.ru/cgi/online.cgi?req=doc&amp;base=EXPZ&amp;n=731991&amp;date=05.04.2021&amp;dst=135546&amp;fld=134" TargetMode="External"/><Relationship Id="rId7257" Type="http://schemas.openxmlformats.org/officeDocument/2006/relationships/hyperlink" Target="https://docs7.online-sps.ru/cgi/online.cgi?req=doc&amp;base=EXPZ&amp;n=731991&amp;date=05.04.2021&amp;dst=135813&amp;fld=134" TargetMode="External"/><Relationship Id="rId9706" Type="http://schemas.openxmlformats.org/officeDocument/2006/relationships/hyperlink" Target="https://docs7.online-sps.ru/cgi/online.cgi?req=doc&amp;base=EXPZ&amp;n=731991&amp;date=05.04.2021&amp;dst=118684&amp;fld=134" TargetMode="External"/><Relationship Id="rId10585" Type="http://schemas.openxmlformats.org/officeDocument/2006/relationships/hyperlink" Target="https://docs7.online-sps.ru/cgi/online.cgi?req=doc&amp;base=LAW&amp;n=371416&amp;date=05.04.2021&amp;dst=110091&amp;fld=134" TargetMode="External"/><Relationship Id="rId24067" Type="http://schemas.openxmlformats.org/officeDocument/2006/relationships/hyperlink" Target="https://docs7.online-sps.ru/cgi/online.cgi?req=doc&amp;base=EXPZ&amp;n=731991&amp;date=05.04.2021&amp;dst=143858&amp;fld=134" TargetMode="External"/><Relationship Id="rId26516" Type="http://schemas.openxmlformats.org/officeDocument/2006/relationships/hyperlink" Target="https://docs7.online-sps.ru/cgi/online.cgi?req=doc&amp;base=EXPZ&amp;n=731991&amp;date=05.04.2021&amp;dst=135980&amp;fld=134" TargetMode="External"/><Relationship Id="rId31283" Type="http://schemas.openxmlformats.org/officeDocument/2006/relationships/hyperlink" Target="https://docs7.online-sps.ru/cgi/online.cgi?req=doc&amp;base=EXPZ&amp;n=731991&amp;date=05.04.2021&amp;dst=140207&amp;fld=134" TargetMode="External"/><Relationship Id="rId33732" Type="http://schemas.openxmlformats.org/officeDocument/2006/relationships/hyperlink" Target="https://docs7.online-sps.ru/cgi/online.cgi?req=doc&amp;base=EXPZ&amp;n=731991&amp;date=05.04.2021&amp;dst=144388&amp;fld=134" TargetMode="External"/><Relationship Id="rId10238" Type="http://schemas.openxmlformats.org/officeDocument/2006/relationships/hyperlink" Target="https://docs7.online-sps.ru/cgi/online.cgi?req=doc&amp;base=EXPZ&amp;n=731991&amp;date=05.04.2021&amp;dst=148907&amp;fld=134" TargetMode="External"/><Relationship Id="rId18730" Type="http://schemas.openxmlformats.org/officeDocument/2006/relationships/hyperlink" Target="https://docs7.online-sps.ru/cgi/online.cgi?req=doc&amp;base=EXPZ&amp;n=731991&amp;date=05.04.2021&amp;dst=145017&amp;fld=134" TargetMode="External"/><Relationship Id="rId29739" Type="http://schemas.openxmlformats.org/officeDocument/2006/relationships/hyperlink" Target="https://docs7.online-sps.ru/cgi/online.cgi?req=doc&amp;base=EXPZ&amp;n=731991&amp;date=05.04.2021&amp;dst=149313&amp;fld=134" TargetMode="External"/><Relationship Id="rId36955" Type="http://schemas.openxmlformats.org/officeDocument/2006/relationships/hyperlink" Target="https://docs7.online-sps.ru/cgi/online.cgi?req=doc&amp;base=EXPZ&amp;n=731991&amp;date=05.04.2021&amp;dst=156236&amp;fld=134" TargetMode="External"/><Relationship Id="rId3867" Type="http://schemas.openxmlformats.org/officeDocument/2006/relationships/hyperlink" Target="https://docs7.online-sps.ru/cgi/online.cgi?req=doc&amp;base=EXPZ&amp;n=731991&amp;date=05.04.2021&amp;dst=146899&amp;fld=134" TargetMode="External"/><Relationship Id="rId16281" Type="http://schemas.openxmlformats.org/officeDocument/2006/relationships/hyperlink" Target="https://docs7.online-sps.ru/cgi/online.cgi?req=doc&amp;base=EXPZ&amp;n=731991&amp;date=05.04.2021&amp;dst=152585&amp;fld=134" TargetMode="External"/><Relationship Id="rId20677" Type="http://schemas.openxmlformats.org/officeDocument/2006/relationships/hyperlink" Target="https://docs7.online-sps.ru/cgi/online.cgi?req=doc&amp;base=EXPZ&amp;n=731991&amp;date=05.04.2021&amp;dst=144605&amp;fld=134" TargetMode="External"/><Relationship Id="rId36608" Type="http://schemas.openxmlformats.org/officeDocument/2006/relationships/hyperlink" Target="https://docs7.online-sps.ru/cgi/online.cgi?req=doc&amp;base=EXPZ&amp;n=731991&amp;date=05.04.2021&amp;dst=155543&amp;fld=134" TargetMode="External"/><Relationship Id="rId6340" Type="http://schemas.openxmlformats.org/officeDocument/2006/relationships/hyperlink" Target="https://docs7.online-sps.ru/cgi/online.cgi?req=doc&amp;base=EXPZ&amp;n=731991&amp;date=05.04.2021&amp;dst=138085&amp;fld=134" TargetMode="External"/><Relationship Id="rId23150" Type="http://schemas.openxmlformats.org/officeDocument/2006/relationships/hyperlink" Target="https://docs7.online-sps.ru/cgi/online.cgi?req=doc&amp;base=EXPZ&amp;n=731991&amp;date=05.04.2021&amp;dst=137803&amp;fld=134" TargetMode="External"/><Relationship Id="rId28822" Type="http://schemas.openxmlformats.org/officeDocument/2006/relationships/hyperlink" Target="https://docs7.online-sps.ru/cgi/online.cgi?req=doc&amp;base=EXPZ&amp;n=731991&amp;date=05.04.2021&amp;dst=137384&amp;fld=134" TargetMode="External"/><Relationship Id="rId34159" Type="http://schemas.openxmlformats.org/officeDocument/2006/relationships/hyperlink" Target="https://docs7.online-sps.ru/cgi/online.cgi?req=doc&amp;base=EXPZ&amp;n=731991&amp;date=05.04.2021&amp;dst=148710&amp;fld=134" TargetMode="External"/><Relationship Id="rId9563" Type="http://schemas.openxmlformats.org/officeDocument/2006/relationships/hyperlink" Target="https://docs7.online-sps.ru/cgi/online.cgi?req=doc&amp;base=EXPZ&amp;n=731991&amp;date=05.04.2021&amp;dst=145287&amp;fld=134" TargetMode="External"/><Relationship Id="rId12891" Type="http://schemas.openxmlformats.org/officeDocument/2006/relationships/hyperlink" Target="https://docs7.online-sps.ru/cgi/online.cgi?req=doc&amp;base=EXPZ&amp;n=731991&amp;date=05.04.2021&amp;dst=140248&amp;fld=134" TargetMode="External"/><Relationship Id="rId19157" Type="http://schemas.openxmlformats.org/officeDocument/2006/relationships/hyperlink" Target="https://docs7.online-sps.ru/cgi/online.cgi?req=doc&amp;base=EXPZ&amp;n=731991&amp;date=05.04.2021&amp;dst=151631&amp;fld=134" TargetMode="External"/><Relationship Id="rId26373" Type="http://schemas.openxmlformats.org/officeDocument/2006/relationships/hyperlink" Target="https://docs7.online-sps.ru/cgi/online.cgi?req=doc&amp;base=EXPZ&amp;n=731991&amp;date=05.04.2021&amp;dst=135770&amp;fld=134" TargetMode="External"/><Relationship Id="rId30769" Type="http://schemas.openxmlformats.org/officeDocument/2006/relationships/hyperlink" Target="https://docs7.online-sps.ru/cgi/online.cgi?req=doc&amp;base=LAW&amp;n=371416&amp;date=05.04.2021&amp;dst=102764&amp;fld=134" TargetMode="External"/><Relationship Id="rId922" Type="http://schemas.openxmlformats.org/officeDocument/2006/relationships/hyperlink" Target="https://docs7.online-sps.ru/cgi/online.cgi?req=doc&amp;base=EXPZ&amp;n=731991&amp;date=05.04.2021&amp;dst=137268&amp;fld=134" TargetMode="External"/><Relationship Id="rId2603" Type="http://schemas.openxmlformats.org/officeDocument/2006/relationships/hyperlink" Target="https://docs7.online-sps.ru/cgi/online.cgi?req=doc&amp;base=EXPZ&amp;n=731991&amp;date=05.04.2021&amp;dst=140048&amp;fld=134" TargetMode="External"/><Relationship Id="rId2950" Type="http://schemas.openxmlformats.org/officeDocument/2006/relationships/hyperlink" Target="https://docs7.online-sps.ru/cgi/online.cgi?req=doc&amp;base=EXPZ&amp;n=731991&amp;date=05.04.2021&amp;dst=148682&amp;fld=134" TargetMode="External"/><Relationship Id="rId9216" Type="http://schemas.openxmlformats.org/officeDocument/2006/relationships/hyperlink" Target="https://docs7.online-sps.ru/cgi/online.cgi?req=doc&amp;base=EXPZ&amp;n=731991&amp;date=05.04.2021&amp;dst=141351&amp;fld=134" TargetMode="External"/><Relationship Id="rId10095" Type="http://schemas.openxmlformats.org/officeDocument/2006/relationships/hyperlink" Target="https://docs7.online-sps.ru/cgi/online.cgi?req=doc&amp;base=EXPZ&amp;n=731991&amp;date=05.04.2021&amp;dst=147295&amp;fld=134" TargetMode="External"/><Relationship Id="rId12544" Type="http://schemas.openxmlformats.org/officeDocument/2006/relationships/hyperlink" Target="https://docs7.online-sps.ru/cgi/online.cgi?req=doc&amp;base=EXPZ&amp;n=731991&amp;date=05.04.2021&amp;dst=140760&amp;fld=134" TargetMode="External"/><Relationship Id="rId26026" Type="http://schemas.openxmlformats.org/officeDocument/2006/relationships/hyperlink" Target="https://docs7.online-sps.ru/cgi/online.cgi?req=doc&amp;base=EXPZ&amp;n=731991&amp;date=05.04.2021&amp;dst=135018&amp;fld=134" TargetMode="External"/><Relationship Id="rId29596" Type="http://schemas.openxmlformats.org/officeDocument/2006/relationships/hyperlink" Target="https://docs7.online-sps.ru/cgi/online.cgi?req=doc&amp;base=EXPZ&amp;n=731991&amp;date=05.04.2021&amp;dst=145392&amp;fld=134" TargetMode="External"/><Relationship Id="rId33242" Type="http://schemas.openxmlformats.org/officeDocument/2006/relationships/hyperlink" Target="https://docs7.online-sps.ru/cgi/online.cgi?req=doc&amp;base=EXPZ&amp;n=731991&amp;date=05.04.2021&amp;dst=152152&amp;fld=134" TargetMode="External"/><Relationship Id="rId15767" Type="http://schemas.openxmlformats.org/officeDocument/2006/relationships/hyperlink" Target="https://docs7.online-sps.ru/cgi/online.cgi?req=doc&amp;base=EXPZ&amp;n=731991&amp;date=05.04.2021&amp;dst=152321&amp;fld=134" TargetMode="External"/><Relationship Id="rId22983" Type="http://schemas.openxmlformats.org/officeDocument/2006/relationships/hyperlink" Target="https://docs7.online-sps.ru/cgi/online.cgi?req=doc&amp;base=EXPZ&amp;n=731991&amp;date=05.04.2021&amp;dst=146133&amp;fld=134" TargetMode="External"/><Relationship Id="rId29249" Type="http://schemas.openxmlformats.org/officeDocument/2006/relationships/hyperlink" Target="https://docs7.online-sps.ru/cgi/online.cgi?req=doc&amp;base=EXPZ&amp;n=731991&amp;date=05.04.2021&amp;dst=147435&amp;fld=134" TargetMode="External"/><Relationship Id="rId36465" Type="http://schemas.openxmlformats.org/officeDocument/2006/relationships/hyperlink" Target="https://docs7.online-sps.ru/cgi/online.cgi?req=doc&amp;base=EXPZ&amp;n=731991&amp;date=05.04.2021&amp;dst=155247&amp;fld=134" TargetMode="External"/><Relationship Id="rId3377" Type="http://schemas.openxmlformats.org/officeDocument/2006/relationships/hyperlink" Target="https://docs7.online-sps.ru/cgi/online.cgi?req=doc&amp;base=EXPZ&amp;n=731991&amp;date=05.04.2021&amp;dst=146370&amp;fld=134" TargetMode="External"/><Relationship Id="rId5826" Type="http://schemas.openxmlformats.org/officeDocument/2006/relationships/hyperlink" Target="https://docs7.online-sps.ru/cgi/online.cgi?req=doc&amp;base=EXPZ&amp;n=731991&amp;date=05.04.2021&amp;dst=137417&amp;fld=134" TargetMode="External"/><Relationship Id="rId18240" Type="http://schemas.openxmlformats.org/officeDocument/2006/relationships/hyperlink" Target="https://docs7.online-sps.ru/cgi/online.cgi?req=doc&amp;base=LAW&amp;n=371416&amp;date=05.04.2021&amp;dst=112243&amp;fld=134" TargetMode="External"/><Relationship Id="rId22636" Type="http://schemas.openxmlformats.org/officeDocument/2006/relationships/hyperlink" Target="https://docs7.online-sps.ru/cgi/online.cgi?req=doc&amp;base=EXPZ&amp;n=731991&amp;date=05.04.2021&amp;dst=146501&amp;fld=134" TargetMode="External"/><Relationship Id="rId36118" Type="http://schemas.openxmlformats.org/officeDocument/2006/relationships/hyperlink" Target="https://docs7.online-sps.ru/cgi/online.cgi?req=doc&amp;base=EXPZ&amp;n=731991&amp;date=05.04.2021&amp;dst=104173&amp;fld=134" TargetMode="External"/><Relationship Id="rId14850" Type="http://schemas.openxmlformats.org/officeDocument/2006/relationships/hyperlink" Target="https://docs7.online-sps.ru/cgi/online.cgi?req=doc&amp;base=EXPZ&amp;n=731991&amp;date=05.04.2021&amp;dst=143311&amp;fld=134" TargetMode="External"/><Relationship Id="rId20187" Type="http://schemas.openxmlformats.org/officeDocument/2006/relationships/hyperlink" Target="https://docs7.online-sps.ru/cgi/online.cgi?req=doc&amp;base=EXPZ&amp;n=731991&amp;date=05.04.2021&amp;dst=138066&amp;fld=134" TargetMode="External"/><Relationship Id="rId25859" Type="http://schemas.openxmlformats.org/officeDocument/2006/relationships/hyperlink" Target="https://docs7.online-sps.ru/cgi/online.cgi?req=doc&amp;base=EXPZ&amp;n=731991&amp;date=05.04.2021&amp;dst=149571&amp;fld=134" TargetMode="External"/><Relationship Id="rId14503" Type="http://schemas.openxmlformats.org/officeDocument/2006/relationships/hyperlink" Target="https://docs7.online-sps.ru/cgi/online.cgi?req=doc&amp;base=LAW&amp;n=371416&amp;date=05.04.2021&amp;dst=109239&amp;fld=134" TargetMode="External"/><Relationship Id="rId28332" Type="http://schemas.openxmlformats.org/officeDocument/2006/relationships/hyperlink" Target="https://docs7.online-sps.ru/cgi/online.cgi?req=doc&amp;base=EXPZ&amp;n=731991&amp;date=05.04.2021&amp;dst=139855&amp;fld=134" TargetMode="External"/><Relationship Id="rId32728" Type="http://schemas.openxmlformats.org/officeDocument/2006/relationships/hyperlink" Target="https://docs7.online-sps.ru/cgi/online.cgi?req=doc&amp;base=EXPZ&amp;n=731991&amp;date=05.04.2021&amp;dst=149084&amp;fld=134" TargetMode="External"/><Relationship Id="rId2460" Type="http://schemas.openxmlformats.org/officeDocument/2006/relationships/hyperlink" Target="https://docs7.online-sps.ru/cgi/online.cgi?req=doc&amp;base=EXPZ&amp;n=731991&amp;date=05.04.2021&amp;dst=150089&amp;fld=134" TargetMode="External"/><Relationship Id="rId9073" Type="http://schemas.openxmlformats.org/officeDocument/2006/relationships/hyperlink" Target="https://docs7.online-sps.ru/cgi/online.cgi?req=doc&amp;base=EXPZ&amp;n=731991&amp;date=05.04.2021&amp;dst=147988&amp;fld=134" TargetMode="External"/><Relationship Id="rId12054" Type="http://schemas.openxmlformats.org/officeDocument/2006/relationships/hyperlink" Target="https://docs7.online-sps.ru/cgi/online.cgi?req=doc&amp;base=EXPZ&amp;n=731991&amp;date=05.04.2021&amp;dst=103156&amp;fld=134" TargetMode="External"/><Relationship Id="rId30279" Type="http://schemas.openxmlformats.org/officeDocument/2006/relationships/hyperlink" Target="https://docs7.online-sps.ru/cgi/online.cgi?req=doc&amp;base=EXPZ&amp;n=731991&amp;date=05.04.2021&amp;dst=136648&amp;fld=134" TargetMode="External"/><Relationship Id="rId35201" Type="http://schemas.openxmlformats.org/officeDocument/2006/relationships/hyperlink" Target="https://docs7.online-sps.ru/cgi/online.cgi?req=doc&amp;base=EXPZ&amp;n=731991&amp;date=05.04.2021&amp;dst=115529&amp;fld=134" TargetMode="External"/><Relationship Id="rId432" Type="http://schemas.openxmlformats.org/officeDocument/2006/relationships/hyperlink" Target="https://docs7.online-sps.ru/cgi/online.cgi?req=doc&amp;base=EXPZ&amp;n=731991&amp;date=05.04.2021&amp;dst=102112&amp;fld=134" TargetMode="External"/><Relationship Id="rId2113" Type="http://schemas.openxmlformats.org/officeDocument/2006/relationships/hyperlink" Target="https://docs7.online-sps.ru/cgi/online.cgi?req=doc&amp;base=EXPZ&amp;n=731991&amp;date=05.04.2021&amp;dst=136303&amp;fld=134" TargetMode="External"/><Relationship Id="rId5683" Type="http://schemas.openxmlformats.org/officeDocument/2006/relationships/hyperlink" Target="https://docs7.online-sps.ru/cgi/online.cgi?req=doc&amp;base=EXPZ&amp;n=731991&amp;date=05.04.2021&amp;dst=136625&amp;fld=134" TargetMode="External"/><Relationship Id="rId15277" Type="http://schemas.openxmlformats.org/officeDocument/2006/relationships/hyperlink" Target="https://docs7.online-sps.ru/cgi/online.cgi?req=doc&amp;base=EXPZ&amp;n=731991&amp;date=05.04.2021&amp;dst=141319&amp;fld=134" TargetMode="External"/><Relationship Id="rId17726" Type="http://schemas.openxmlformats.org/officeDocument/2006/relationships/hyperlink" Target="https://docs7.online-sps.ru/cgi/online.cgi?req=doc&amp;base=EXPZ&amp;n=731991&amp;date=05.04.2021&amp;dst=151354&amp;fld=134" TargetMode="External"/><Relationship Id="rId22493" Type="http://schemas.openxmlformats.org/officeDocument/2006/relationships/hyperlink" Target="https://docs7.online-sps.ru/cgi/online.cgi?req=doc&amp;base=EXPZ&amp;n=731991&amp;date=05.04.2021&amp;dst=113033&amp;fld=134" TargetMode="External"/><Relationship Id="rId24942" Type="http://schemas.openxmlformats.org/officeDocument/2006/relationships/hyperlink" Target="https://docs7.online-sps.ru/cgi/online.cgi?req=doc&amp;base=EXPZ&amp;n=731991&amp;date=05.04.2021&amp;dst=136098&amp;fld=134" TargetMode="External"/><Relationship Id="rId5336" Type="http://schemas.openxmlformats.org/officeDocument/2006/relationships/hyperlink" Target="https://docs7.online-sps.ru/cgi/online.cgi?req=doc&amp;base=EXPZ&amp;n=731991&amp;date=05.04.2021&amp;dst=101644&amp;fld=134" TargetMode="External"/><Relationship Id="rId22146" Type="http://schemas.openxmlformats.org/officeDocument/2006/relationships/hyperlink" Target="https://docs7.online-sps.ru/cgi/online.cgi?req=doc&amp;base=EXPZ&amp;n=731991&amp;date=05.04.2021&amp;dst=141460&amp;fld=134" TargetMode="External"/><Relationship Id="rId31811" Type="http://schemas.openxmlformats.org/officeDocument/2006/relationships/hyperlink" Target="https://docs7.online-sps.ru/cgi/online.cgi?req=doc&amp;base=EXPZ&amp;n=731991&amp;date=05.04.2021&amp;dst=110821&amp;fld=134" TargetMode="External"/><Relationship Id="rId11887" Type="http://schemas.openxmlformats.org/officeDocument/2006/relationships/hyperlink" Target="https://docs7.online-sps.ru/cgi/online.cgi?req=doc&amp;base=LAW&amp;n=371416&amp;date=05.04.2021&amp;dst=102602&amp;fld=134" TargetMode="External"/><Relationship Id="rId27818" Type="http://schemas.openxmlformats.org/officeDocument/2006/relationships/hyperlink" Target="https://docs7.online-sps.ru/cgi/online.cgi?req=doc&amp;base=EXPZ&amp;n=731991&amp;date=05.04.2021&amp;dst=140892&amp;fld=134" TargetMode="External"/><Relationship Id="rId1946" Type="http://schemas.openxmlformats.org/officeDocument/2006/relationships/hyperlink" Target="https://docs7.online-sps.ru/cgi/online.cgi?req=doc&amp;base=EXPZ&amp;n=731991&amp;date=05.04.2021&amp;dst=136065&amp;fld=134" TargetMode="External"/><Relationship Id="rId8559" Type="http://schemas.openxmlformats.org/officeDocument/2006/relationships/hyperlink" Target="https://docs7.online-sps.ru/cgi/online.cgi?req=doc&amp;base=LAW&amp;n=371416&amp;date=05.04.2021&amp;dst=110243&amp;fld=134" TargetMode="External"/><Relationship Id="rId14360" Type="http://schemas.openxmlformats.org/officeDocument/2006/relationships/hyperlink" Target="https://docs7.online-sps.ru/cgi/online.cgi?req=doc&amp;base=EXPZ&amp;n=731991&amp;date=05.04.2021&amp;dst=153110&amp;fld=134" TargetMode="External"/><Relationship Id="rId25369" Type="http://schemas.openxmlformats.org/officeDocument/2006/relationships/hyperlink" Target="https://docs7.online-sps.ru/cgi/online.cgi?req=doc&amp;base=EXPZ&amp;n=731991&amp;date=05.04.2021&amp;dst=136755&amp;fld=134" TargetMode="External"/><Relationship Id="rId32585" Type="http://schemas.openxmlformats.org/officeDocument/2006/relationships/hyperlink" Target="https://docs7.online-sps.ru/cgi/online.cgi?req=doc&amp;base=EXPZ&amp;n=731991&amp;date=05.04.2021&amp;dst=142247&amp;fld=134" TargetMode="External"/><Relationship Id="rId14013" Type="http://schemas.openxmlformats.org/officeDocument/2006/relationships/hyperlink" Target="https://docs7.online-sps.ru/cgi/online.cgi?req=doc&amp;base=EXPZ&amp;n=731991&amp;date=05.04.2021&amp;dst=107089&amp;fld=134" TargetMode="External"/><Relationship Id="rId17583" Type="http://schemas.openxmlformats.org/officeDocument/2006/relationships/hyperlink" Target="https://docs7.online-sps.ru/cgi/online.cgi?req=doc&amp;base=LAW&amp;n=371416&amp;date=05.04.2021&amp;dst=107169&amp;fld=134" TargetMode="External"/><Relationship Id="rId21979" Type="http://schemas.openxmlformats.org/officeDocument/2006/relationships/hyperlink" Target="https://docs7.online-sps.ru/cgi/online.cgi?req=doc&amp;base=EXPZ&amp;n=731991&amp;date=05.04.2021&amp;dst=105304&amp;fld=134" TargetMode="External"/><Relationship Id="rId32238" Type="http://schemas.openxmlformats.org/officeDocument/2006/relationships/hyperlink" Target="https://docs7.online-sps.ru/cgi/online.cgi?req=doc&amp;base=EXPZ&amp;n=731991&amp;date=05.04.2021&amp;dst=143256&amp;fld=134" TargetMode="External"/><Relationship Id="rId7642" Type="http://schemas.openxmlformats.org/officeDocument/2006/relationships/hyperlink" Target="https://docs7.online-sps.ru/cgi/online.cgi?req=doc&amp;base=EXPZ&amp;n=731991&amp;date=05.04.2021&amp;dst=135564&amp;fld=134" TargetMode="External"/><Relationship Id="rId10970" Type="http://schemas.openxmlformats.org/officeDocument/2006/relationships/hyperlink" Target="https://docs7.online-sps.ru/cgi/online.cgi?req=doc&amp;base=EXPZ&amp;n=731991&amp;date=05.04.2021&amp;dst=101570&amp;fld=134" TargetMode="External"/><Relationship Id="rId17236" Type="http://schemas.openxmlformats.org/officeDocument/2006/relationships/hyperlink" Target="https://docs7.online-sps.ru/cgi/online.cgi?req=doc&amp;base=EXPZ&amp;n=731991&amp;date=05.04.2021&amp;dst=142408&amp;fld=134" TargetMode="External"/><Relationship Id="rId24452" Type="http://schemas.openxmlformats.org/officeDocument/2006/relationships/hyperlink" Target="https://docs7.online-sps.ru/cgi/online.cgi?req=doc&amp;base=EXPZ&amp;n=731991&amp;date=05.04.2021&amp;dst=107360&amp;fld=134" TargetMode="External"/><Relationship Id="rId26901" Type="http://schemas.openxmlformats.org/officeDocument/2006/relationships/hyperlink" Target="https://docs7.online-sps.ru/cgi/online.cgi?req=doc&amp;base=EXPZ&amp;n=731991&amp;date=05.04.2021&amp;dst=135636&amp;fld=134" TargetMode="External"/><Relationship Id="rId5193" Type="http://schemas.openxmlformats.org/officeDocument/2006/relationships/hyperlink" Target="https://docs7.online-sps.ru/cgi/online.cgi?req=doc&amp;base=EXPZ&amp;n=731991&amp;date=05.04.2021&amp;dst=144059&amp;fld=134" TargetMode="External"/><Relationship Id="rId10623" Type="http://schemas.openxmlformats.org/officeDocument/2006/relationships/hyperlink" Target="https://docs7.online-sps.ru/cgi/online.cgi?req=doc&amp;base=LAW&amp;n=371416&amp;date=05.04.2021&amp;dst=110173&amp;fld=134" TargetMode="External"/><Relationship Id="rId24105" Type="http://schemas.openxmlformats.org/officeDocument/2006/relationships/hyperlink" Target="https://docs7.online-sps.ru/cgi/online.cgi?req=doc&amp;base=EXPZ&amp;n=731991&amp;date=05.04.2021&amp;dst=143918&amp;fld=134" TargetMode="External"/><Relationship Id="rId31321" Type="http://schemas.openxmlformats.org/officeDocument/2006/relationships/hyperlink" Target="https://docs7.online-sps.ru/cgi/online.cgi?req=doc&amp;base=EXPZ&amp;n=731991&amp;date=05.04.2021&amp;dst=140255&amp;fld=134" TargetMode="External"/><Relationship Id="rId13846" Type="http://schemas.openxmlformats.org/officeDocument/2006/relationships/hyperlink" Target="https://docs7.online-sps.ru/cgi/online.cgi?req=doc&amp;base=EXPZ&amp;n=731991&amp;date=05.04.2021&amp;dst=144628&amp;fld=134" TargetMode="External"/><Relationship Id="rId27328" Type="http://schemas.openxmlformats.org/officeDocument/2006/relationships/hyperlink" Target="https://docs7.online-sps.ru/cgi/online.cgi?req=doc&amp;base=EXPZ&amp;n=731991&amp;date=05.04.2021&amp;dst=141033&amp;fld=134" TargetMode="External"/><Relationship Id="rId27675" Type="http://schemas.openxmlformats.org/officeDocument/2006/relationships/hyperlink" Target="https://docs7.online-sps.ru/cgi/online.cgi?req=doc&amp;base=EXPZ&amp;n=731991&amp;date=05.04.2021&amp;dst=141771&amp;fld=134" TargetMode="External"/><Relationship Id="rId34544" Type="http://schemas.openxmlformats.org/officeDocument/2006/relationships/hyperlink" Target="https://docs7.online-sps.ru/cgi/online.cgi?req=doc&amp;base=EXPZ&amp;n=731991&amp;date=05.04.2021&amp;dst=118068&amp;fld=134" TargetMode="External"/><Relationship Id="rId34891" Type="http://schemas.openxmlformats.org/officeDocument/2006/relationships/hyperlink" Target="https://docs7.online-sps.ru/cgi/online.cgi?req=doc&amp;base=EXPZ&amp;n=731991&amp;date=05.04.2021&amp;dst=151366&amp;fld=134" TargetMode="External"/><Relationship Id="rId3905" Type="http://schemas.openxmlformats.org/officeDocument/2006/relationships/hyperlink" Target="https://docs7.online-sps.ru/cgi/online.cgi?req=doc&amp;base=EXPZ&amp;n=731991&amp;date=05.04.2021&amp;dst=147105&amp;fld=134" TargetMode="External"/><Relationship Id="rId8069" Type="http://schemas.openxmlformats.org/officeDocument/2006/relationships/hyperlink" Target="https://docs7.online-sps.ru/cgi/online.cgi?req=doc&amp;base=EXPZ&amp;n=731991&amp;date=05.04.2021&amp;dst=141079&amp;fld=134" TargetMode="External"/><Relationship Id="rId11397" Type="http://schemas.openxmlformats.org/officeDocument/2006/relationships/hyperlink" Target="https://docs7.online-sps.ru/cgi/online.cgi?req=doc&amp;base=EXPZ&amp;n=731991&amp;date=05.04.2021&amp;dst=136391&amp;fld=134" TargetMode="External"/><Relationship Id="rId20715" Type="http://schemas.openxmlformats.org/officeDocument/2006/relationships/hyperlink" Target="https://docs7.online-sps.ru/cgi/online.cgi?req=doc&amp;base=EXPZ&amp;n=731991&amp;date=05.04.2021&amp;dst=142249&amp;fld=134" TargetMode="External"/><Relationship Id="rId32095" Type="http://schemas.openxmlformats.org/officeDocument/2006/relationships/hyperlink" Target="https://docs7.online-sps.ru/cgi/online.cgi?req=doc&amp;base=EXPZ&amp;n=731991&amp;date=05.04.2021&amp;dst=142911&amp;fld=134" TargetMode="External"/><Relationship Id="rId1109" Type="http://schemas.openxmlformats.org/officeDocument/2006/relationships/hyperlink" Target="https://docs7.online-sps.ru/cgi/online.cgi?req=doc&amp;base=EXPZ&amp;n=731991&amp;date=05.04.2021&amp;dst=141272&amp;fld=134" TargetMode="External"/><Relationship Id="rId1456" Type="http://schemas.openxmlformats.org/officeDocument/2006/relationships/hyperlink" Target="https://docs7.online-sps.ru/cgi/online.cgi?req=doc&amp;base=EXPZ&amp;n=731991&amp;date=05.04.2021&amp;dst=103316&amp;fld=134" TargetMode="External"/><Relationship Id="rId19542" Type="http://schemas.openxmlformats.org/officeDocument/2006/relationships/hyperlink" Target="https://docs7.online-sps.ru/cgi/online.cgi?req=doc&amp;base=LAW&amp;n=371416&amp;date=05.04.2021&amp;dst=112597&amp;fld=134" TargetMode="External"/><Relationship Id="rId23938" Type="http://schemas.openxmlformats.org/officeDocument/2006/relationships/hyperlink" Target="https://docs7.online-sps.ru/cgi/online.cgi?req=doc&amp;base=EXPZ&amp;n=731991&amp;date=05.04.2021&amp;dst=135921&amp;fld=134" TargetMode="External"/><Relationship Id="rId37767" Type="http://schemas.openxmlformats.org/officeDocument/2006/relationships/hyperlink" Target="https://docs7.online-sps.ru/cgi/online.cgi?req=doc&amp;base=LAW&amp;n=371416&amp;date=05.04.2021&amp;dst=115923&amp;fld=134" TargetMode="External"/><Relationship Id="rId4679" Type="http://schemas.openxmlformats.org/officeDocument/2006/relationships/hyperlink" Target="https://docs7.online-sps.ru/cgi/online.cgi?req=doc&amp;base=EXPZ&amp;n=731991&amp;date=05.04.2021&amp;dst=103263&amp;fld=134" TargetMode="External"/><Relationship Id="rId9601" Type="http://schemas.openxmlformats.org/officeDocument/2006/relationships/hyperlink" Target="https://docs7.online-sps.ru/cgi/online.cgi?req=doc&amp;base=EXPZ&amp;n=731991&amp;date=05.04.2021&amp;dst=117490&amp;fld=134" TargetMode="External"/><Relationship Id="rId10480" Type="http://schemas.openxmlformats.org/officeDocument/2006/relationships/hyperlink" Target="https://docs7.online-sps.ru/cgi/online.cgi?req=doc&amp;base=EXPZ&amp;n=731991&amp;date=05.04.2021&amp;dst=145395&amp;fld=134" TargetMode="External"/><Relationship Id="rId17093" Type="http://schemas.openxmlformats.org/officeDocument/2006/relationships/hyperlink" Target="https://docs7.online-sps.ru/cgi/online.cgi?req=doc&amp;base=EXPZ&amp;n=731991&amp;date=05.04.2021&amp;dst=151060&amp;fld=134" TargetMode="External"/><Relationship Id="rId21489" Type="http://schemas.openxmlformats.org/officeDocument/2006/relationships/hyperlink" Target="https://docs7.online-sps.ru/cgi/online.cgi?req=doc&amp;base=LAW&amp;n=371416&amp;date=05.04.2021&amp;dst=113259&amp;fld=134" TargetMode="External"/><Relationship Id="rId26411" Type="http://schemas.openxmlformats.org/officeDocument/2006/relationships/hyperlink" Target="https://docs7.online-sps.ru/cgi/online.cgi?req=doc&amp;base=EXPZ&amp;n=731991&amp;date=05.04.2021&amp;dst=135818&amp;fld=134" TargetMode="External"/><Relationship Id="rId29981" Type="http://schemas.openxmlformats.org/officeDocument/2006/relationships/hyperlink" Target="https://docs7.online-sps.ru/cgi/online.cgi?req=doc&amp;base=EXPZ&amp;n=731991&amp;date=05.04.2021&amp;dst=136313&amp;fld=134" TargetMode="External"/><Relationship Id="rId30807" Type="http://schemas.openxmlformats.org/officeDocument/2006/relationships/hyperlink" Target="https://docs7.online-sps.ru/cgi/online.cgi?req=doc&amp;base=EXPZ&amp;n=731991&amp;date=05.04.2021&amp;dst=103156&amp;fld=134" TargetMode="External"/><Relationship Id="rId7152" Type="http://schemas.openxmlformats.org/officeDocument/2006/relationships/hyperlink" Target="https://docs7.online-sps.ru/cgi/online.cgi?req=doc&amp;base=EXPZ&amp;n=731991&amp;date=05.04.2021&amp;dst=101157&amp;fld=134" TargetMode="External"/><Relationship Id="rId10133" Type="http://schemas.openxmlformats.org/officeDocument/2006/relationships/hyperlink" Target="https://docs7.online-sps.ru/cgi/online.cgi?req=doc&amp;base=EXPZ&amp;n=731991&amp;date=05.04.2021&amp;dst=147642&amp;fld=134" TargetMode="External"/><Relationship Id="rId29634" Type="http://schemas.openxmlformats.org/officeDocument/2006/relationships/hyperlink" Target="https://docs7.online-sps.ru/cgi/online.cgi?req=doc&amp;base=EXPZ&amp;n=731991&amp;date=05.04.2021&amp;dst=147051&amp;fld=134" TargetMode="External"/><Relationship Id="rId36850" Type="http://schemas.openxmlformats.org/officeDocument/2006/relationships/hyperlink" Target="https://docs7.online-sps.ru/cgi/online.cgi?req=doc&amp;base=EXPZ&amp;n=731991&amp;date=05.04.2021&amp;dst=156017&amp;fld=134" TargetMode="External"/><Relationship Id="rId3762" Type="http://schemas.openxmlformats.org/officeDocument/2006/relationships/hyperlink" Target="https://docs7.online-sps.ru/cgi/online.cgi?req=doc&amp;base=EXPZ&amp;n=731991&amp;date=05.04.2021&amp;dst=146710&amp;fld=134" TargetMode="External"/><Relationship Id="rId13356" Type="http://schemas.openxmlformats.org/officeDocument/2006/relationships/hyperlink" Target="https://docs7.online-sps.ru/cgi/online.cgi?req=doc&amp;base=EXPZ&amp;n=731991&amp;date=05.04.2021&amp;dst=143087&amp;fld=134" TargetMode="External"/><Relationship Id="rId15805" Type="http://schemas.openxmlformats.org/officeDocument/2006/relationships/hyperlink" Target="https://docs7.online-sps.ru/cgi/online.cgi?req=doc&amp;base=EXPZ&amp;n=731991&amp;date=05.04.2021&amp;dst=119803&amp;fld=134" TargetMode="External"/><Relationship Id="rId20572" Type="http://schemas.openxmlformats.org/officeDocument/2006/relationships/hyperlink" Target="https://docs7.online-sps.ru/cgi/online.cgi?req=doc&amp;base=EXPZ&amp;n=731991&amp;date=05.04.2021&amp;dst=148549&amp;fld=134" TargetMode="External"/><Relationship Id="rId27185" Type="http://schemas.openxmlformats.org/officeDocument/2006/relationships/hyperlink" Target="https://docs7.online-sps.ru/cgi/online.cgi?req=doc&amp;base=EXPZ&amp;n=731991&amp;date=05.04.2021&amp;dst=108168&amp;fld=134" TargetMode="External"/><Relationship Id="rId36503" Type="http://schemas.openxmlformats.org/officeDocument/2006/relationships/hyperlink" Target="https://docs7.online-sps.ru/cgi/online.cgi?req=doc&amp;base=EXPZ&amp;n=731991&amp;date=05.04.2021&amp;dst=155335&amp;fld=134" TargetMode="External"/><Relationship Id="rId3415" Type="http://schemas.openxmlformats.org/officeDocument/2006/relationships/hyperlink" Target="https://docs7.online-sps.ru/cgi/online.cgi?req=doc&amp;base=EXPZ&amp;n=731991&amp;date=05.04.2021&amp;dst=146445&amp;fld=134" TargetMode="External"/><Relationship Id="rId13009" Type="http://schemas.openxmlformats.org/officeDocument/2006/relationships/hyperlink" Target="https://docs7.online-sps.ru/cgi/online.cgi?req=doc&amp;base=EXPZ&amp;n=731991&amp;date=05.04.2021&amp;dst=140409&amp;fld=134" TargetMode="External"/><Relationship Id="rId20225" Type="http://schemas.openxmlformats.org/officeDocument/2006/relationships/hyperlink" Target="https://docs7.online-sps.ru/cgi/online.cgi?req=doc&amp;base=EXPZ&amp;n=731991&amp;date=05.04.2021&amp;dst=104073&amp;fld=134" TargetMode="External"/><Relationship Id="rId34054" Type="http://schemas.openxmlformats.org/officeDocument/2006/relationships/hyperlink" Target="https://docs7.online-sps.ru/cgi/online.cgi?req=doc&amp;base=EXPZ&amp;n=731991&amp;date=05.04.2021&amp;dst=145292&amp;fld=134" TargetMode="External"/><Relationship Id="rId6985" Type="http://schemas.openxmlformats.org/officeDocument/2006/relationships/hyperlink" Target="https://docs7.online-sps.ru/cgi/online.cgi?req=doc&amp;base=EXPZ&amp;n=731991&amp;date=05.04.2021&amp;dst=135306&amp;fld=134" TargetMode="External"/><Relationship Id="rId16579" Type="http://schemas.openxmlformats.org/officeDocument/2006/relationships/hyperlink" Target="https://docs7.online-sps.ru/cgi/online.cgi?req=doc&amp;base=EXPZ&amp;n=731991&amp;date=05.04.2021&amp;dst=148648&amp;fld=134" TargetMode="External"/><Relationship Id="rId23795" Type="http://schemas.openxmlformats.org/officeDocument/2006/relationships/hyperlink" Target="https://docs7.online-sps.ru/cgi/online.cgi?req=doc&amp;base=EXPZ&amp;n=731991&amp;date=05.04.2021&amp;dst=116794&amp;fld=134" TargetMode="External"/><Relationship Id="rId37277" Type="http://schemas.openxmlformats.org/officeDocument/2006/relationships/hyperlink" Target="https://docs7.online-sps.ru/cgi/online.cgi?req=doc&amp;base=EXPZ&amp;n=731991&amp;date=05.04.2021&amp;dst=104661&amp;fld=134" TargetMode="External"/><Relationship Id="rId4189" Type="http://schemas.openxmlformats.org/officeDocument/2006/relationships/hyperlink" Target="https://docs7.online-sps.ru/cgi/online.cgi?req=doc&amp;base=EXPZ&amp;n=731991&amp;date=05.04.2021&amp;dst=146146&amp;fld=134" TargetMode="External"/><Relationship Id="rId6638" Type="http://schemas.openxmlformats.org/officeDocument/2006/relationships/hyperlink" Target="https://docs7.online-sps.ru/cgi/online.cgi?req=doc&amp;base=EXPZ&amp;n=731991&amp;date=05.04.2021&amp;dst=135069&amp;fld=134" TargetMode="External"/><Relationship Id="rId9111" Type="http://schemas.openxmlformats.org/officeDocument/2006/relationships/hyperlink" Target="https://docs7.online-sps.ru/cgi/online.cgi?req=doc&amp;base=EXPZ&amp;n=731991&amp;date=05.04.2021&amp;dst=149269&amp;fld=134" TargetMode="External"/><Relationship Id="rId19052" Type="http://schemas.openxmlformats.org/officeDocument/2006/relationships/hyperlink" Target="https://docs7.online-sps.ru/cgi/online.cgi?req=doc&amp;base=EXPZ&amp;n=731991&amp;date=05.04.2021&amp;dst=150929&amp;fld=134" TargetMode="External"/><Relationship Id="rId23448" Type="http://schemas.openxmlformats.org/officeDocument/2006/relationships/hyperlink" Target="https://docs7.online-sps.ru/cgi/online.cgi?req=doc&amp;base=EXPZ&amp;n=731991&amp;date=05.04.2021&amp;dst=143134&amp;fld=134" TargetMode="External"/><Relationship Id="rId30664" Type="http://schemas.openxmlformats.org/officeDocument/2006/relationships/hyperlink" Target="https://docs7.online-sps.ru/cgi/online.cgi?req=doc&amp;base=LAW&amp;n=371416&amp;date=05.04.2021&amp;dst=102836&amp;fld=134" TargetMode="External"/><Relationship Id="rId15662" Type="http://schemas.openxmlformats.org/officeDocument/2006/relationships/hyperlink" Target="https://docs7.online-sps.ru/cgi/online.cgi?req=doc&amp;base=EXPZ&amp;n=731991&amp;date=05.04.2021&amp;dst=152113&amp;fld=134" TargetMode="External"/><Relationship Id="rId29491" Type="http://schemas.openxmlformats.org/officeDocument/2006/relationships/hyperlink" Target="https://docs7.online-sps.ru/cgi/online.cgi?req=doc&amp;base=EXPZ&amp;n=731991&amp;date=05.04.2021&amp;dst=147903&amp;fld=134" TargetMode="External"/><Relationship Id="rId30317" Type="http://schemas.openxmlformats.org/officeDocument/2006/relationships/hyperlink" Target="https://docs7.online-sps.ru/cgi/online.cgi?req=doc&amp;base=EXPZ&amp;n=731991&amp;date=05.04.2021&amp;dst=102371&amp;fld=134" TargetMode="External"/><Relationship Id="rId33887" Type="http://schemas.openxmlformats.org/officeDocument/2006/relationships/hyperlink" Target="https://docs7.online-sps.ru/cgi/online.cgi?req=doc&amp;base=EXPZ&amp;n=731991&amp;date=05.04.2021&amp;dst=111647&amp;fld=134" TargetMode="External"/><Relationship Id="rId5721" Type="http://schemas.openxmlformats.org/officeDocument/2006/relationships/hyperlink" Target="https://docs7.online-sps.ru/cgi/online.cgi?req=doc&amp;base=EXPZ&amp;n=731991&amp;date=05.04.2021&amp;dst=136749&amp;fld=134" TargetMode="External"/><Relationship Id="rId15315" Type="http://schemas.openxmlformats.org/officeDocument/2006/relationships/hyperlink" Target="https://docs7.online-sps.ru/cgi/online.cgi?req=doc&amp;base=EXPZ&amp;n=731991&amp;date=05.04.2021&amp;dst=148153&amp;fld=134" TargetMode="External"/><Relationship Id="rId22531" Type="http://schemas.openxmlformats.org/officeDocument/2006/relationships/hyperlink" Target="https://docs7.online-sps.ru/cgi/online.cgi?req=doc&amp;base=EXPZ&amp;n=731991&amp;date=05.04.2021&amp;dst=146284&amp;fld=134" TargetMode="External"/><Relationship Id="rId29144" Type="http://schemas.openxmlformats.org/officeDocument/2006/relationships/hyperlink" Target="https://docs7.online-sps.ru/cgi/online.cgi?req=doc&amp;base=EXPZ&amp;n=731991&amp;date=05.04.2021&amp;dst=153075&amp;fld=134" TargetMode="External"/><Relationship Id="rId36360" Type="http://schemas.openxmlformats.org/officeDocument/2006/relationships/hyperlink" Target="https://docs7.online-sps.ru/cgi/online.cgi?req=doc&amp;base=EXPZ&amp;n=731991&amp;date=05.04.2021&amp;dst=116595&amp;fld=134" TargetMode="External"/><Relationship Id="rId3272" Type="http://schemas.openxmlformats.org/officeDocument/2006/relationships/hyperlink" Target="https://docs7.online-sps.ru/cgi/online.cgi?req=doc&amp;base=EXPZ&amp;n=731991&amp;date=05.04.2021&amp;dst=142606&amp;fld=134" TargetMode="External"/><Relationship Id="rId8944" Type="http://schemas.openxmlformats.org/officeDocument/2006/relationships/hyperlink" Target="https://docs7.online-sps.ru/cgi/online.cgi?req=doc&amp;base=LAW&amp;n=371416&amp;date=05.04.2021&amp;dst=115789&amp;fld=134" TargetMode="External"/><Relationship Id="rId18538" Type="http://schemas.openxmlformats.org/officeDocument/2006/relationships/hyperlink" Target="https://docs7.online-sps.ru/cgi/online.cgi?req=doc&amp;base=EXPZ&amp;n=731991&amp;date=05.04.2021&amp;dst=145845&amp;fld=134" TargetMode="External"/><Relationship Id="rId18885" Type="http://schemas.openxmlformats.org/officeDocument/2006/relationships/hyperlink" Target="https://docs7.online-sps.ru/cgi/online.cgi?req=doc&amp;base=EXPZ&amp;n=731991&amp;date=05.04.2021&amp;dst=137462&amp;fld=134" TargetMode="External"/><Relationship Id="rId20082" Type="http://schemas.openxmlformats.org/officeDocument/2006/relationships/hyperlink" Target="https://docs7.online-sps.ru/cgi/online.cgi?req=doc&amp;base=EXPZ&amp;n=731991&amp;date=05.04.2021&amp;dst=137959&amp;fld=134" TargetMode="External"/><Relationship Id="rId36013" Type="http://schemas.openxmlformats.org/officeDocument/2006/relationships/hyperlink" Target="https://docs7.online-sps.ru/cgi/online.cgi?req=doc&amp;base=EXPZ&amp;n=731991&amp;date=05.04.2021&amp;dst=138085&amp;fld=134" TargetMode="External"/><Relationship Id="rId6495" Type="http://schemas.openxmlformats.org/officeDocument/2006/relationships/hyperlink" Target="https://docs7.online-sps.ru/cgi/online.cgi?req=doc&amp;base=EXPZ&amp;n=731991&amp;date=05.04.2021&amp;dst=134739&amp;fld=134" TargetMode="External"/><Relationship Id="rId11925" Type="http://schemas.openxmlformats.org/officeDocument/2006/relationships/hyperlink" Target="https://docs7.online-sps.ru/cgi/online.cgi?req=doc&amp;base=LAW&amp;n=371416&amp;date=05.04.2021&amp;dst=102964&amp;fld=134" TargetMode="External"/><Relationship Id="rId16089" Type="http://schemas.openxmlformats.org/officeDocument/2006/relationships/hyperlink" Target="https://docs7.online-sps.ru/cgi/online.cgi?req=doc&amp;base=EXPZ&amp;n=731991&amp;date=05.04.2021&amp;dst=152253&amp;fld=134" TargetMode="External"/><Relationship Id="rId25407" Type="http://schemas.openxmlformats.org/officeDocument/2006/relationships/hyperlink" Target="https://docs7.online-sps.ru/cgi/online.cgi?req=doc&amp;base=EXPZ&amp;n=731991&amp;date=05.04.2021&amp;dst=137417&amp;fld=134" TargetMode="External"/><Relationship Id="rId25754" Type="http://schemas.openxmlformats.org/officeDocument/2006/relationships/hyperlink" Target="https://docs7.online-sps.ru/cgi/online.cgi?req=doc&amp;base=EXPZ&amp;n=731991&amp;date=05.04.2021&amp;dst=138428&amp;fld=134" TargetMode="External"/><Relationship Id="rId32970" Type="http://schemas.openxmlformats.org/officeDocument/2006/relationships/hyperlink" Target="https://docs7.online-sps.ru/cgi/online.cgi?req=doc&amp;base=EXPZ&amp;n=731991&amp;date=05.04.2021&amp;dst=152942&amp;fld=134" TargetMode="External"/><Relationship Id="rId6148" Type="http://schemas.openxmlformats.org/officeDocument/2006/relationships/hyperlink" Target="https://docs7.online-sps.ru/cgi/online.cgi?req=doc&amp;base=LAW&amp;n=371416&amp;date=05.04.2021&amp;dst=109889&amp;fld=134" TargetMode="External"/><Relationship Id="rId28977" Type="http://schemas.openxmlformats.org/officeDocument/2006/relationships/hyperlink" Target="https://docs7.online-sps.ru/cgi/online.cgi?req=doc&amp;base=EXPZ&amp;n=731991&amp;date=05.04.2021&amp;dst=150147&amp;fld=134" TargetMode="External"/><Relationship Id="rId30174" Type="http://schemas.openxmlformats.org/officeDocument/2006/relationships/hyperlink" Target="https://docs7.online-sps.ru/cgi/online.cgi?req=doc&amp;base=EXPZ&amp;n=731991&amp;date=05.04.2021&amp;dst=136945&amp;fld=134" TargetMode="External"/><Relationship Id="rId32623" Type="http://schemas.openxmlformats.org/officeDocument/2006/relationships/hyperlink" Target="https://docs7.online-sps.ru/cgi/online.cgi?req=doc&amp;base=EXPZ&amp;n=731991&amp;date=05.04.2021&amp;dst=142308&amp;fld=134" TargetMode="External"/><Relationship Id="rId12699" Type="http://schemas.openxmlformats.org/officeDocument/2006/relationships/hyperlink" Target="https://docs7.online-sps.ru/cgi/online.cgi?req=doc&amp;base=LAW&amp;n=371416&amp;date=05.04.2021&amp;dst=112111&amp;fld=134" TargetMode="External"/><Relationship Id="rId17621" Type="http://schemas.openxmlformats.org/officeDocument/2006/relationships/hyperlink" Target="https://docs7.online-sps.ru/cgi/online.cgi?req=doc&amp;base=LAW&amp;n=371416&amp;date=05.04.2021&amp;dst=107687&amp;fld=134" TargetMode="External"/><Relationship Id="rId35846" Type="http://schemas.openxmlformats.org/officeDocument/2006/relationships/hyperlink" Target="https://docs7.online-sps.ru/cgi/online.cgi?req=doc&amp;base=LAW&amp;n=371416&amp;date=05.04.2021&amp;dst=105091&amp;fld=134" TargetMode="External"/><Relationship Id="rId2758" Type="http://schemas.openxmlformats.org/officeDocument/2006/relationships/hyperlink" Target="https://docs7.online-sps.ru/cgi/online.cgi?req=doc&amp;base=EXPZ&amp;n=731991&amp;date=05.04.2021&amp;dst=140911&amp;fld=134" TargetMode="External"/><Relationship Id="rId15172" Type="http://schemas.openxmlformats.org/officeDocument/2006/relationships/hyperlink" Target="https://docs7.online-sps.ru/cgi/online.cgi?req=doc&amp;base=EXPZ&amp;n=731991&amp;date=05.04.2021&amp;dst=140959&amp;fld=134" TargetMode="External"/><Relationship Id="rId33397" Type="http://schemas.openxmlformats.org/officeDocument/2006/relationships/hyperlink" Target="https://docs7.online-sps.ru/cgi/online.cgi?req=doc&amp;base=EXPZ&amp;n=731991&amp;date=05.04.2021&amp;dst=152425&amp;fld=134" TargetMode="External"/><Relationship Id="rId5231" Type="http://schemas.openxmlformats.org/officeDocument/2006/relationships/hyperlink" Target="https://docs7.online-sps.ru/cgi/online.cgi?req=doc&amp;base=EXPZ&amp;n=731991&amp;date=05.04.2021&amp;dst=148151&amp;fld=134" TargetMode="External"/><Relationship Id="rId11782" Type="http://schemas.openxmlformats.org/officeDocument/2006/relationships/hyperlink" Target="https://docs7.online-sps.ru/cgi/online.cgi?req=doc&amp;base=LAW&amp;n=371416&amp;date=05.04.2021&amp;dst=102676&amp;fld=134" TargetMode="External"/><Relationship Id="rId18395" Type="http://schemas.openxmlformats.org/officeDocument/2006/relationships/hyperlink" Target="https://docs7.online-sps.ru/cgi/online.cgi?req=doc&amp;base=LAW&amp;n=371416&amp;date=05.04.2021&amp;dst=106965&amp;fld=134" TargetMode="External"/><Relationship Id="rId22041" Type="http://schemas.openxmlformats.org/officeDocument/2006/relationships/hyperlink" Target="https://docs7.online-sps.ru/cgi/online.cgi?req=doc&amp;base=EXPZ&amp;n=731991&amp;date=05.04.2021&amp;dst=116459&amp;fld=134" TargetMode="External"/><Relationship Id="rId27713" Type="http://schemas.openxmlformats.org/officeDocument/2006/relationships/hyperlink" Target="https://docs7.online-sps.ru/cgi/online.cgi?req=doc&amp;base=EXPZ&amp;n=731991&amp;date=05.04.2021&amp;dst=148178&amp;fld=134" TargetMode="External"/><Relationship Id="rId1841" Type="http://schemas.openxmlformats.org/officeDocument/2006/relationships/hyperlink" Target="https://docs7.online-sps.ru/cgi/online.cgi?req=doc&amp;base=EXPZ&amp;n=731991&amp;date=05.04.2021&amp;dst=136085&amp;fld=134" TargetMode="External"/><Relationship Id="rId8454" Type="http://schemas.openxmlformats.org/officeDocument/2006/relationships/hyperlink" Target="https://docs7.online-sps.ru/cgi/online.cgi?req=doc&amp;base=LAW&amp;n=371416&amp;date=05.04.2021&amp;dst=110389&amp;fld=134" TargetMode="External"/><Relationship Id="rId11435" Type="http://schemas.openxmlformats.org/officeDocument/2006/relationships/hyperlink" Target="https://docs7.online-sps.ru/cgi/online.cgi?req=doc&amp;base=EXPZ&amp;n=731991&amp;date=05.04.2021&amp;dst=136607&amp;fld=134" TargetMode="External"/><Relationship Id="rId18048" Type="http://schemas.openxmlformats.org/officeDocument/2006/relationships/hyperlink" Target="https://docs7.online-sps.ru/cgi/online.cgi?req=doc&amp;base=EXPZ&amp;n=731991&amp;date=05.04.2021&amp;dst=148580&amp;fld=134" TargetMode="External"/><Relationship Id="rId25264" Type="http://schemas.openxmlformats.org/officeDocument/2006/relationships/hyperlink" Target="https://docs7.online-sps.ru/cgi/online.cgi?req=doc&amp;base=EXPZ&amp;n=731991&amp;date=05.04.2021&amp;dst=136624&amp;fld=134" TargetMode="External"/><Relationship Id="rId32480" Type="http://schemas.openxmlformats.org/officeDocument/2006/relationships/hyperlink" Target="https://docs7.online-sps.ru/cgi/online.cgi?req=doc&amp;base=EXPZ&amp;n=731991&amp;date=05.04.2021&amp;dst=153053&amp;fld=134" TargetMode="External"/><Relationship Id="rId8107" Type="http://schemas.openxmlformats.org/officeDocument/2006/relationships/hyperlink" Target="https://docs7.online-sps.ru/cgi/online.cgi?req=doc&amp;base=EXPZ&amp;n=731991&amp;date=05.04.2021&amp;dst=107231&amp;fld=134" TargetMode="External"/><Relationship Id="rId28487" Type="http://schemas.openxmlformats.org/officeDocument/2006/relationships/hyperlink" Target="https://docs7.online-sps.ru/cgi/online.cgi?req=doc&amp;base=EXPZ&amp;n=731991&amp;date=05.04.2021&amp;dst=140104&amp;fld=134" TargetMode="External"/><Relationship Id="rId32133" Type="http://schemas.openxmlformats.org/officeDocument/2006/relationships/hyperlink" Target="https://docs7.online-sps.ru/cgi/online.cgi?req=doc&amp;base=EXPZ&amp;n=731991&amp;date=05.04.2021&amp;dst=109409&amp;fld=134" TargetMode="External"/><Relationship Id="rId14658" Type="http://schemas.openxmlformats.org/officeDocument/2006/relationships/hyperlink" Target="https://docs7.online-sps.ru/cgi/online.cgi?req=doc&amp;base=EXPZ&amp;n=731991&amp;date=05.04.2021&amp;dst=142636&amp;fld=134" TargetMode="External"/><Relationship Id="rId21874" Type="http://schemas.openxmlformats.org/officeDocument/2006/relationships/hyperlink" Target="https://docs7.online-sps.ru/cgi/online.cgi?req=doc&amp;base=EXPZ&amp;n=731991&amp;date=05.04.2021&amp;dst=105050&amp;fld=134" TargetMode="External"/><Relationship Id="rId35356" Type="http://schemas.openxmlformats.org/officeDocument/2006/relationships/hyperlink" Target="https://docs7.online-sps.ru/cgi/online.cgi?req=doc&amp;base=LAW&amp;n=371416&amp;date=05.04.2021&amp;dst=112193&amp;fld=134" TargetMode="External"/><Relationship Id="rId37805" Type="http://schemas.openxmlformats.org/officeDocument/2006/relationships/hyperlink" Target="https://docs7.online-sps.ru/cgi/online.cgi?req=doc&amp;base=LAW&amp;n=371416&amp;date=05.04.2021&amp;dst=120878&amp;fld=134" TargetMode="External"/><Relationship Id="rId587" Type="http://schemas.openxmlformats.org/officeDocument/2006/relationships/hyperlink" Target="https://docs7.online-sps.ru/cgi/online.cgi?req=doc&amp;base=EXPZ&amp;n=731991&amp;date=05.04.2021&amp;dst=136386&amp;fld=134" TargetMode="External"/><Relationship Id="rId2268" Type="http://schemas.openxmlformats.org/officeDocument/2006/relationships/hyperlink" Target="https://docs7.online-sps.ru/cgi/online.cgi?req=doc&amp;base=EXPZ&amp;n=731991&amp;date=05.04.2021&amp;dst=102229&amp;fld=134" TargetMode="External"/><Relationship Id="rId4717" Type="http://schemas.openxmlformats.org/officeDocument/2006/relationships/hyperlink" Target="https://docs7.online-sps.ru/cgi/online.cgi?req=doc&amp;base=EXPZ&amp;n=731991&amp;date=05.04.2021&amp;dst=137577&amp;fld=134" TargetMode="External"/><Relationship Id="rId17131" Type="http://schemas.openxmlformats.org/officeDocument/2006/relationships/hyperlink" Target="https://docs7.online-sps.ru/cgi/online.cgi?req=doc&amp;base=EXPZ&amp;n=731991&amp;date=05.04.2021&amp;dst=151344&amp;fld=134" TargetMode="External"/><Relationship Id="rId21527" Type="http://schemas.openxmlformats.org/officeDocument/2006/relationships/hyperlink" Target="https://docs7.online-sps.ru/cgi/online.cgi?req=doc&amp;base=EXPZ&amp;n=731991&amp;date=05.04.2021&amp;dst=134900&amp;fld=134" TargetMode="External"/><Relationship Id="rId35009" Type="http://schemas.openxmlformats.org/officeDocument/2006/relationships/hyperlink" Target="https://docs7.online-sps.ru/cgi/online.cgi?req=doc&amp;base=EXPZ&amp;n=731991&amp;date=05.04.2021&amp;dst=153039&amp;fld=134" TargetMode="External"/><Relationship Id="rId13741" Type="http://schemas.openxmlformats.org/officeDocument/2006/relationships/hyperlink" Target="https://docs7.online-sps.ru/cgi/online.cgi?req=doc&amp;base=EXPZ&amp;n=731991&amp;date=05.04.2021&amp;dst=137312&amp;fld=134" TargetMode="External"/><Relationship Id="rId24000" Type="http://schemas.openxmlformats.org/officeDocument/2006/relationships/hyperlink" Target="https://docs7.online-sps.ru/cgi/online.cgi?req=doc&amp;base=EXPZ&amp;n=731991&amp;date=05.04.2021&amp;dst=143690&amp;fld=134" TargetMode="External"/><Relationship Id="rId27570" Type="http://schemas.openxmlformats.org/officeDocument/2006/relationships/hyperlink" Target="https://docs7.online-sps.ru/cgi/online.cgi?req=doc&amp;base=EXPZ&amp;n=731991&amp;date=05.04.2021&amp;dst=107724&amp;fld=134" TargetMode="External"/><Relationship Id="rId31966" Type="http://schemas.openxmlformats.org/officeDocument/2006/relationships/hyperlink" Target="https://docs7.online-sps.ru/cgi/online.cgi?req=doc&amp;base=EXPZ&amp;n=731991&amp;date=05.04.2021&amp;dst=137456&amp;fld=134" TargetMode="External"/><Relationship Id="rId3800" Type="http://schemas.openxmlformats.org/officeDocument/2006/relationships/hyperlink" Target="https://docs7.online-sps.ru/cgi/online.cgi?req=doc&amp;base=EXPZ&amp;n=731991&amp;date=05.04.2021&amp;dst=146768&amp;fld=134" TargetMode="External"/><Relationship Id="rId11292" Type="http://schemas.openxmlformats.org/officeDocument/2006/relationships/hyperlink" Target="https://docs7.online-sps.ru/cgi/online.cgi?req=doc&amp;base=EXPZ&amp;n=731991&amp;date=05.04.2021&amp;dst=136845&amp;fld=134" TargetMode="External"/><Relationship Id="rId20610" Type="http://schemas.openxmlformats.org/officeDocument/2006/relationships/hyperlink" Target="https://docs7.online-sps.ru/cgi/online.cgi?req=doc&amp;base=EXPZ&amp;n=731991&amp;date=05.04.2021&amp;dst=148994&amp;fld=134" TargetMode="External"/><Relationship Id="rId27223" Type="http://schemas.openxmlformats.org/officeDocument/2006/relationships/hyperlink" Target="https://docs7.online-sps.ru/cgi/online.cgi?req=doc&amp;base=EXPZ&amp;n=731991&amp;date=05.04.2021&amp;dst=108182&amp;fld=134" TargetMode="External"/><Relationship Id="rId31619" Type="http://schemas.openxmlformats.org/officeDocument/2006/relationships/hyperlink" Target="https://docs7.online-sps.ru/cgi/online.cgi?req=doc&amp;base=EXPZ&amp;n=731991&amp;date=05.04.2021&amp;dst=148070&amp;fld=134" TargetMode="External"/><Relationship Id="rId1351" Type="http://schemas.openxmlformats.org/officeDocument/2006/relationships/hyperlink" Target="https://docs7.online-sps.ru/cgi/online.cgi?req=doc&amp;base=EXPZ&amp;n=731991&amp;date=05.04.2021&amp;dst=143555&amp;fld=134" TargetMode="External"/><Relationship Id="rId16964" Type="http://schemas.openxmlformats.org/officeDocument/2006/relationships/hyperlink" Target="https://docs7.online-sps.ru/cgi/online.cgi?req=doc&amp;base=EXPZ&amp;n=731991&amp;date=05.04.2021&amp;dst=151061&amp;fld=134" TargetMode="External"/><Relationship Id="rId37662" Type="http://schemas.openxmlformats.org/officeDocument/2006/relationships/hyperlink" Target="https://docs7.online-sps.ru/cgi/online.cgi?req=doc&amp;base=LAW&amp;n=371416&amp;date=05.04.2021&amp;dst=115569&amp;fld=134" TargetMode="External"/><Relationship Id="rId1004" Type="http://schemas.openxmlformats.org/officeDocument/2006/relationships/hyperlink" Target="https://docs7.online-sps.ru/cgi/online.cgi?req=doc&amp;base=EXPZ&amp;n=731991&amp;date=05.04.2021&amp;dst=141285&amp;fld=134" TargetMode="External"/><Relationship Id="rId4574" Type="http://schemas.openxmlformats.org/officeDocument/2006/relationships/hyperlink" Target="https://docs7.online-sps.ru/cgi/online.cgi?req=doc&amp;base=EXPZ&amp;n=731991&amp;date=05.04.2021&amp;dst=143182&amp;fld=134" TargetMode="External"/><Relationship Id="rId14168" Type="http://schemas.openxmlformats.org/officeDocument/2006/relationships/hyperlink" Target="https://docs7.online-sps.ru/cgi/online.cgi?req=doc&amp;base=EXPZ&amp;n=731991&amp;date=05.04.2021&amp;dst=115233&amp;fld=134" TargetMode="External"/><Relationship Id="rId16617" Type="http://schemas.openxmlformats.org/officeDocument/2006/relationships/hyperlink" Target="https://docs7.online-sps.ru/cgi/online.cgi?req=doc&amp;base=EXPZ&amp;n=731991&amp;date=05.04.2021&amp;dst=148692&amp;fld=134" TargetMode="External"/><Relationship Id="rId21384" Type="http://schemas.openxmlformats.org/officeDocument/2006/relationships/hyperlink" Target="https://docs7.online-sps.ru/cgi/online.cgi?req=doc&amp;base=EXPZ&amp;n=731991&amp;date=05.04.2021&amp;dst=156280&amp;fld=134" TargetMode="External"/><Relationship Id="rId23833" Type="http://schemas.openxmlformats.org/officeDocument/2006/relationships/hyperlink" Target="https://docs7.online-sps.ru/cgi/online.cgi?req=doc&amp;base=EXPZ&amp;n=731991&amp;date=05.04.2021&amp;dst=137606&amp;fld=134" TargetMode="External"/><Relationship Id="rId37315" Type="http://schemas.openxmlformats.org/officeDocument/2006/relationships/hyperlink" Target="https://docs7.online-sps.ru/cgi/online.cgi?req=doc&amp;base=EXPZ&amp;n=731991&amp;date=05.04.2021&amp;dst=104697&amp;fld=134" TargetMode="External"/><Relationship Id="rId4227" Type="http://schemas.openxmlformats.org/officeDocument/2006/relationships/hyperlink" Target="https://docs7.online-sps.ru/cgi/online.cgi?req=doc&amp;base=EXPZ&amp;n=731991&amp;date=05.04.2021&amp;dst=148463&amp;fld=134" TargetMode="External"/><Relationship Id="rId7797" Type="http://schemas.openxmlformats.org/officeDocument/2006/relationships/hyperlink" Target="https://docs7.online-sps.ru/cgi/online.cgi?req=doc&amp;base=EXPZ&amp;n=731991&amp;date=05.04.2021&amp;dst=135810&amp;fld=134" TargetMode="External"/><Relationship Id="rId21037" Type="http://schemas.openxmlformats.org/officeDocument/2006/relationships/hyperlink" Target="https://docs7.online-sps.ru/cgi/online.cgi?req=doc&amp;base=EXPZ&amp;n=731991&amp;date=05.04.2021&amp;dst=155582&amp;fld=134" TargetMode="External"/><Relationship Id="rId30702" Type="http://schemas.openxmlformats.org/officeDocument/2006/relationships/hyperlink" Target="https://docs7.online-sps.ru/cgi/online.cgi?req=doc&amp;base=LAW&amp;n=371416&amp;date=05.04.2021&amp;dst=102656&amp;fld=134" TargetMode="External"/><Relationship Id="rId10778" Type="http://schemas.openxmlformats.org/officeDocument/2006/relationships/hyperlink" Target="https://docs7.online-sps.ru/cgi/online.cgi?req=doc&amp;base=LAW&amp;n=371416&amp;date=05.04.2021&amp;dst=110667&amp;fld=134" TargetMode="External"/><Relationship Id="rId15700" Type="http://schemas.openxmlformats.org/officeDocument/2006/relationships/hyperlink" Target="https://docs7.online-sps.ru/cgi/online.cgi?req=doc&amp;base=EXPZ&amp;n=731991&amp;date=05.04.2021&amp;dst=152183&amp;fld=134" TargetMode="External"/><Relationship Id="rId26709" Type="http://schemas.openxmlformats.org/officeDocument/2006/relationships/hyperlink" Target="https://docs7.online-sps.ru/cgi/online.cgi?req=doc&amp;base=EXPZ&amp;n=731991&amp;date=05.04.2021&amp;dst=135237&amp;fld=134" TargetMode="External"/><Relationship Id="rId27080" Type="http://schemas.openxmlformats.org/officeDocument/2006/relationships/hyperlink" Target="https://docs7.online-sps.ru/cgi/online.cgi?req=doc&amp;base=EXPZ&amp;n=731991&amp;date=05.04.2021&amp;dst=135856&amp;fld=134" TargetMode="External"/><Relationship Id="rId33925" Type="http://schemas.openxmlformats.org/officeDocument/2006/relationships/hyperlink" Target="https://docs7.online-sps.ru/cgi/online.cgi?req=doc&amp;base=EXPZ&amp;n=731991&amp;date=05.04.2021&amp;dst=111715&amp;fld=134" TargetMode="External"/><Relationship Id="rId13251" Type="http://schemas.openxmlformats.org/officeDocument/2006/relationships/hyperlink" Target="https://docs7.online-sps.ru/cgi/online.cgi?req=doc&amp;base=EXPZ&amp;n=731991&amp;date=05.04.2021&amp;dst=107969&amp;fld=134" TargetMode="External"/><Relationship Id="rId18923" Type="http://schemas.openxmlformats.org/officeDocument/2006/relationships/hyperlink" Target="https://docs7.online-sps.ru/cgi/online.cgi?req=doc&amp;base=EXPZ&amp;n=731991&amp;date=05.04.2021&amp;dst=150196&amp;fld=134" TargetMode="External"/><Relationship Id="rId31129" Type="http://schemas.openxmlformats.org/officeDocument/2006/relationships/hyperlink" Target="https://docs7.online-sps.ru/cgi/online.cgi?req=doc&amp;base=EXPZ&amp;n=731991&amp;date=05.04.2021&amp;dst=149051&amp;fld=134" TargetMode="External"/><Relationship Id="rId31476" Type="http://schemas.openxmlformats.org/officeDocument/2006/relationships/hyperlink" Target="https://docs7.online-sps.ru/cgi/online.cgi?req=doc&amp;base=EXPZ&amp;n=731991&amp;date=05.04.2021&amp;dst=140481&amp;fld=134" TargetMode="External"/><Relationship Id="rId3310" Type="http://schemas.openxmlformats.org/officeDocument/2006/relationships/hyperlink" Target="https://docs7.online-sps.ru/cgi/online.cgi?req=doc&amp;base=EXPZ&amp;n=731991&amp;date=05.04.2021&amp;dst=137964&amp;fld=134" TargetMode="External"/><Relationship Id="rId6880" Type="http://schemas.openxmlformats.org/officeDocument/2006/relationships/hyperlink" Target="https://docs7.online-sps.ru/cgi/online.cgi?req=doc&amp;base=EXPZ&amp;n=731991&amp;date=05.04.2021&amp;dst=134979&amp;fld=134" TargetMode="External"/><Relationship Id="rId16474" Type="http://schemas.openxmlformats.org/officeDocument/2006/relationships/hyperlink" Target="https://docs7.online-sps.ru/cgi/online.cgi?req=doc&amp;base=LAW&amp;n=371416&amp;date=05.04.2021&amp;dst=108533&amp;fld=134" TargetMode="External"/><Relationship Id="rId20120" Type="http://schemas.openxmlformats.org/officeDocument/2006/relationships/hyperlink" Target="https://docs7.online-sps.ru/cgi/online.cgi?req=doc&amp;base=EXPZ&amp;n=731991&amp;date=05.04.2021&amp;dst=138105&amp;fld=134" TargetMode="External"/><Relationship Id="rId23690" Type="http://schemas.openxmlformats.org/officeDocument/2006/relationships/hyperlink" Target="https://docs7.online-sps.ru/cgi/online.cgi?req=doc&amp;base=EXPZ&amp;n=731991&amp;date=05.04.2021&amp;dst=117797&amp;fld=134" TargetMode="External"/><Relationship Id="rId34699" Type="http://schemas.openxmlformats.org/officeDocument/2006/relationships/hyperlink" Target="https://docs7.online-sps.ru/cgi/online.cgi?req=doc&amp;base=EXPZ&amp;n=731991&amp;date=05.04.2021&amp;dst=151006&amp;fld=134" TargetMode="External"/><Relationship Id="rId6533" Type="http://schemas.openxmlformats.org/officeDocument/2006/relationships/hyperlink" Target="https://docs7.online-sps.ru/cgi/online.cgi?req=doc&amp;base=EXPZ&amp;n=731991&amp;date=05.04.2021&amp;dst=134798&amp;fld=134" TargetMode="External"/><Relationship Id="rId16127" Type="http://schemas.openxmlformats.org/officeDocument/2006/relationships/hyperlink" Target="https://docs7.online-sps.ru/cgi/online.cgi?req=doc&amp;base=EXPZ&amp;n=731991&amp;date=05.04.2021&amp;dst=152319&amp;fld=134" TargetMode="External"/><Relationship Id="rId19697" Type="http://schemas.openxmlformats.org/officeDocument/2006/relationships/hyperlink" Target="https://docs7.online-sps.ru/cgi/online.cgi?req=doc&amp;base=EXPZ&amp;n=731991&amp;date=05.04.2021&amp;dst=151927&amp;fld=134" TargetMode="External"/><Relationship Id="rId23343" Type="http://schemas.openxmlformats.org/officeDocument/2006/relationships/hyperlink" Target="https://docs7.online-sps.ru/cgi/online.cgi?req=doc&amp;base=EXPZ&amp;n=731991&amp;date=05.04.2021&amp;dst=142895&amp;fld=134" TargetMode="External"/><Relationship Id="rId37172" Type="http://schemas.openxmlformats.org/officeDocument/2006/relationships/hyperlink" Target="https://docs7.online-sps.ru/cgi/online.cgi?req=doc&amp;base=EXPZ&amp;n=731991&amp;date=05.04.2021&amp;dst=104531&amp;fld=134" TargetMode="External"/><Relationship Id="rId4084" Type="http://schemas.openxmlformats.org/officeDocument/2006/relationships/hyperlink" Target="https://docs7.online-sps.ru/cgi/online.cgi?req=doc&amp;base=EXPZ&amp;n=731991&amp;date=05.04.2021&amp;dst=145956&amp;fld=134" TargetMode="External"/><Relationship Id="rId9756" Type="http://schemas.openxmlformats.org/officeDocument/2006/relationships/hyperlink" Target="https://docs7.online-sps.ru/cgi/online.cgi?req=doc&amp;base=LAW&amp;n=371416&amp;date=05.04.2021&amp;dst=111505&amp;fld=134" TargetMode="External"/><Relationship Id="rId26566" Type="http://schemas.openxmlformats.org/officeDocument/2006/relationships/hyperlink" Target="https://docs7.online-sps.ru/cgi/online.cgi?req=doc&amp;base=EXPZ&amp;n=731991&amp;date=05.04.2021&amp;dst=134792&amp;fld=134" TargetMode="External"/><Relationship Id="rId30212" Type="http://schemas.openxmlformats.org/officeDocument/2006/relationships/hyperlink" Target="https://docs7.online-sps.ru/cgi/online.cgi?req=doc&amp;base=EXPZ&amp;n=731991&amp;date=05.04.2021&amp;dst=136384&amp;fld=134" TargetMode="External"/><Relationship Id="rId33782" Type="http://schemas.openxmlformats.org/officeDocument/2006/relationships/hyperlink" Target="https://docs7.online-sps.ru/cgi/online.cgi?req=doc&amp;base=EXPZ&amp;n=731991&amp;date=05.04.2021&amp;dst=144483&amp;fld=134" TargetMode="External"/><Relationship Id="rId9409" Type="http://schemas.openxmlformats.org/officeDocument/2006/relationships/hyperlink" Target="https://docs7.online-sps.ru/cgi/online.cgi?req=doc&amp;base=EXPZ&amp;n=731991&amp;date=05.04.2021&amp;dst=111343&amp;fld=134" TargetMode="External"/><Relationship Id="rId10288" Type="http://schemas.openxmlformats.org/officeDocument/2006/relationships/hyperlink" Target="https://docs7.online-sps.ru/cgi/online.cgi?req=doc&amp;base=EXPZ&amp;n=731991&amp;date=05.04.2021&amp;dst=147445&amp;fld=134" TargetMode="External"/><Relationship Id="rId12737" Type="http://schemas.openxmlformats.org/officeDocument/2006/relationships/hyperlink" Target="https://docs7.online-sps.ru/cgi/online.cgi?req=doc&amp;base=LAW&amp;n=371416&amp;date=05.04.2021&amp;dst=111711&amp;fld=134" TargetMode="External"/><Relationship Id="rId26219" Type="http://schemas.openxmlformats.org/officeDocument/2006/relationships/hyperlink" Target="https://docs7.online-sps.ru/cgi/online.cgi?req=doc&amp;base=EXPZ&amp;n=731991&amp;date=05.04.2021&amp;dst=135444&amp;fld=134" TargetMode="External"/><Relationship Id="rId33435" Type="http://schemas.openxmlformats.org/officeDocument/2006/relationships/hyperlink" Target="https://docs7.online-sps.ru/cgi/online.cgi?req=doc&amp;base=EXPZ&amp;n=731991&amp;date=05.04.2021&amp;dst=152517&amp;fld=134" TargetMode="External"/><Relationship Id="rId15210" Type="http://schemas.openxmlformats.org/officeDocument/2006/relationships/hyperlink" Target="https://docs7.online-sps.ru/cgi/online.cgi?req=doc&amp;base=EXPZ&amp;n=731991&amp;date=05.04.2021&amp;dst=141067&amp;fld=134" TargetMode="External"/><Relationship Id="rId18780" Type="http://schemas.openxmlformats.org/officeDocument/2006/relationships/hyperlink" Target="https://docs7.online-sps.ru/cgi/online.cgi?req=doc&amp;base=EXPZ&amp;n=731991&amp;date=05.04.2021&amp;dst=111732&amp;fld=134" TargetMode="External"/><Relationship Id="rId29789" Type="http://schemas.openxmlformats.org/officeDocument/2006/relationships/hyperlink" Target="https://docs7.online-sps.ru/cgi/online.cgi?req=doc&amp;base=EXPZ&amp;n=731991&amp;date=05.04.2021&amp;dst=136941&amp;fld=134" TargetMode="External"/><Relationship Id="rId11820" Type="http://schemas.openxmlformats.org/officeDocument/2006/relationships/hyperlink" Target="https://docs7.online-sps.ru/cgi/online.cgi?req=doc&amp;base=LAW&amp;n=371416&amp;date=05.04.2021&amp;dst=103044&amp;fld=134" TargetMode="External"/><Relationship Id="rId18433" Type="http://schemas.openxmlformats.org/officeDocument/2006/relationships/hyperlink" Target="https://docs7.online-sps.ru/cgi/online.cgi?req=doc&amp;base=LAW&amp;n=371416&amp;date=05.04.2021&amp;dst=106891&amp;fld=134" TargetMode="External"/><Relationship Id="rId22829" Type="http://schemas.openxmlformats.org/officeDocument/2006/relationships/hyperlink" Target="https://docs7.online-sps.ru/cgi/online.cgi?req=doc&amp;base=EXPZ&amp;n=731991&amp;date=05.04.2021&amp;dst=138166&amp;fld=134" TargetMode="External"/><Relationship Id="rId36658" Type="http://schemas.openxmlformats.org/officeDocument/2006/relationships/hyperlink" Target="https://docs7.online-sps.ru/cgi/online.cgi?req=doc&amp;base=EXPZ&amp;n=731991&amp;date=05.04.2021&amp;dst=155640&amp;fld=134" TargetMode="External"/><Relationship Id="rId6390" Type="http://schemas.openxmlformats.org/officeDocument/2006/relationships/hyperlink" Target="https://docs7.online-sps.ru/cgi/online.cgi?req=doc&amp;base=EXPZ&amp;n=731991&amp;date=05.04.2021&amp;dst=137937&amp;fld=134" TargetMode="External"/><Relationship Id="rId25302" Type="http://schemas.openxmlformats.org/officeDocument/2006/relationships/hyperlink" Target="https://docs7.online-sps.ru/cgi/online.cgi?req=doc&amp;base=EXPZ&amp;n=731991&amp;date=05.04.2021&amp;dst=136749&amp;fld=134" TargetMode="External"/><Relationship Id="rId28872" Type="http://schemas.openxmlformats.org/officeDocument/2006/relationships/hyperlink" Target="https://docs7.online-sps.ru/cgi/online.cgi?req=doc&amp;base=EXPZ&amp;n=731991&amp;date=05.04.2021&amp;dst=144750&amp;fld=134" TargetMode="External"/><Relationship Id="rId6043" Type="http://schemas.openxmlformats.org/officeDocument/2006/relationships/hyperlink" Target="https://docs7.online-sps.ru/cgi/online.cgi?req=doc&amp;base=LAW&amp;n=371416&amp;date=05.04.2021&amp;dst=112287&amp;fld=134" TargetMode="External"/><Relationship Id="rId12594" Type="http://schemas.openxmlformats.org/officeDocument/2006/relationships/hyperlink" Target="https://docs7.online-sps.ru/cgi/online.cgi?req=doc&amp;base=LAW&amp;n=371416&amp;date=05.04.2021&amp;dst=111669&amp;fld=134" TargetMode="External"/><Relationship Id="rId28525" Type="http://schemas.openxmlformats.org/officeDocument/2006/relationships/hyperlink" Target="https://docs7.online-sps.ru/cgi/online.cgi?req=doc&amp;base=EXPZ&amp;n=731991&amp;date=05.04.2021&amp;dst=140185&amp;fld=134" TargetMode="External"/><Relationship Id="rId35741" Type="http://schemas.openxmlformats.org/officeDocument/2006/relationships/hyperlink" Target="https://docs7.online-sps.ru/cgi/online.cgi?req=doc&amp;base=EXPZ&amp;n=731991&amp;date=05.04.2021&amp;dst=142624&amp;fld=134" TargetMode="External"/><Relationship Id="rId972" Type="http://schemas.openxmlformats.org/officeDocument/2006/relationships/hyperlink" Target="https://docs7.online-sps.ru/cgi/online.cgi?req=doc&amp;base=EXPZ&amp;n=731991&amp;date=05.04.2021&amp;dst=104295&amp;fld=134" TargetMode="External"/><Relationship Id="rId2653" Type="http://schemas.openxmlformats.org/officeDocument/2006/relationships/hyperlink" Target="https://docs7.online-sps.ru/cgi/online.cgi?req=doc&amp;base=EXPZ&amp;n=731991&amp;date=05.04.2021&amp;dst=141519&amp;fld=134" TargetMode="External"/><Relationship Id="rId9266" Type="http://schemas.openxmlformats.org/officeDocument/2006/relationships/hyperlink" Target="https://docs7.online-sps.ru/cgi/online.cgi?req=doc&amp;base=LAW&amp;n=371416&amp;date=05.04.2021&amp;dst=101528&amp;fld=134" TargetMode="External"/><Relationship Id="rId12247" Type="http://schemas.openxmlformats.org/officeDocument/2006/relationships/hyperlink" Target="https://docs7.online-sps.ru/cgi/online.cgi?req=doc&amp;base=EXPZ&amp;n=731991&amp;date=05.04.2021&amp;dst=140756&amp;fld=134" TargetMode="External"/><Relationship Id="rId21912" Type="http://schemas.openxmlformats.org/officeDocument/2006/relationships/hyperlink" Target="https://docs7.online-sps.ru/cgi/online.cgi?req=doc&amp;base=EXPZ&amp;n=731991&amp;date=05.04.2021&amp;dst=105168&amp;fld=134" TargetMode="External"/><Relationship Id="rId26076" Type="http://schemas.openxmlformats.org/officeDocument/2006/relationships/hyperlink" Target="https://docs7.online-sps.ru/cgi/online.cgi?req=doc&amp;base=EXPZ&amp;n=731991&amp;date=05.04.2021&amp;dst=135253&amp;fld=134" TargetMode="External"/><Relationship Id="rId33292" Type="http://schemas.openxmlformats.org/officeDocument/2006/relationships/hyperlink" Target="https://docs7.online-sps.ru/cgi/online.cgi?req=doc&amp;base=EXPZ&amp;n=731991&amp;date=05.04.2021&amp;dst=152267&amp;fld=134" TargetMode="External"/><Relationship Id="rId625" Type="http://schemas.openxmlformats.org/officeDocument/2006/relationships/hyperlink" Target="https://docs7.online-sps.ru/cgi/online.cgi?req=doc&amp;base=EXPZ&amp;n=731991&amp;date=05.04.2021&amp;dst=136791&amp;fld=134" TargetMode="External"/><Relationship Id="rId2306" Type="http://schemas.openxmlformats.org/officeDocument/2006/relationships/hyperlink" Target="https://docs7.online-sps.ru/cgi/online.cgi?req=doc&amp;base=EXPZ&amp;n=731991&amp;date=05.04.2021&amp;dst=136272&amp;fld=134" TargetMode="External"/><Relationship Id="rId5876" Type="http://schemas.openxmlformats.org/officeDocument/2006/relationships/hyperlink" Target="https://docs7.online-sps.ru/cgi/online.cgi?req=doc&amp;base=LAW&amp;n=371416&amp;date=05.04.2021&amp;dst=111009&amp;fld=134" TargetMode="External"/><Relationship Id="rId17919" Type="http://schemas.openxmlformats.org/officeDocument/2006/relationships/hyperlink" Target="https://docs7.online-sps.ru/cgi/online.cgi?req=doc&amp;base=EXPZ&amp;n=731991&amp;date=05.04.2021&amp;dst=145657&amp;fld=134" TargetMode="External"/><Relationship Id="rId18290" Type="http://schemas.openxmlformats.org/officeDocument/2006/relationships/hyperlink" Target="https://docs7.online-sps.ru/cgi/online.cgi?req=doc&amp;base=LAW&amp;n=371416&amp;date=05.04.2021&amp;dst=112435&amp;fld=134" TargetMode="External"/><Relationship Id="rId29299" Type="http://schemas.openxmlformats.org/officeDocument/2006/relationships/hyperlink" Target="https://docs7.online-sps.ru/cgi/online.cgi?req=doc&amp;base=EXPZ&amp;n=731991&amp;date=05.04.2021&amp;dst=147518&amp;fld=134" TargetMode="External"/><Relationship Id="rId5529" Type="http://schemas.openxmlformats.org/officeDocument/2006/relationships/hyperlink" Target="https://docs7.online-sps.ru/cgi/online.cgi?req=doc&amp;base=EXPZ&amp;n=731991&amp;date=05.04.2021&amp;dst=136380&amp;fld=134" TargetMode="External"/><Relationship Id="rId22686" Type="http://schemas.openxmlformats.org/officeDocument/2006/relationships/hyperlink" Target="https://docs7.online-sps.ru/cgi/online.cgi?req=doc&amp;base=EXPZ&amp;n=731991&amp;date=05.04.2021&amp;dst=146645&amp;fld=134" TargetMode="External"/><Relationship Id="rId36168" Type="http://schemas.openxmlformats.org/officeDocument/2006/relationships/hyperlink" Target="https://docs7.online-sps.ru/cgi/online.cgi?req=doc&amp;base=EXPZ&amp;n=731991&amp;date=05.04.2021&amp;dst=138418&amp;fld=134" TargetMode="External"/><Relationship Id="rId8002" Type="http://schemas.openxmlformats.org/officeDocument/2006/relationships/hyperlink" Target="https://docs7.online-sps.ru/cgi/online.cgi?req=doc&amp;base=EXPZ&amp;n=731991&amp;date=05.04.2021&amp;dst=108194&amp;fld=134" TargetMode="External"/><Relationship Id="rId11330" Type="http://schemas.openxmlformats.org/officeDocument/2006/relationships/hyperlink" Target="https://docs7.online-sps.ru/cgi/online.cgi?req=doc&amp;base=EXPZ&amp;n=731991&amp;date=05.04.2021&amp;dst=136908&amp;fld=134" TargetMode="External"/><Relationship Id="rId22339" Type="http://schemas.openxmlformats.org/officeDocument/2006/relationships/hyperlink" Target="https://docs7.online-sps.ru/cgi/online.cgi?req=doc&amp;base=EXPZ&amp;n=731991&amp;date=05.04.2021&amp;dst=140129&amp;fld=134" TargetMode="External"/><Relationship Id="rId14553" Type="http://schemas.openxmlformats.org/officeDocument/2006/relationships/hyperlink" Target="https://docs7.online-sps.ru/cgi/online.cgi?req=doc&amp;base=LAW&amp;n=371416&amp;date=05.04.2021&amp;dst=109153&amp;fld=134" TargetMode="External"/><Relationship Id="rId28382" Type="http://schemas.openxmlformats.org/officeDocument/2006/relationships/hyperlink" Target="https://docs7.online-sps.ru/cgi/online.cgi?req=doc&amp;base=EXPZ&amp;n=731991&amp;date=05.04.2021&amp;dst=139941&amp;fld=134" TargetMode="External"/><Relationship Id="rId32778" Type="http://schemas.openxmlformats.org/officeDocument/2006/relationships/hyperlink" Target="https://docs7.online-sps.ru/cgi/online.cgi?req=doc&amp;base=EXPZ&amp;n=731991&amp;date=05.04.2021&amp;dst=144243&amp;fld=134" TargetMode="External"/><Relationship Id="rId37700" Type="http://schemas.openxmlformats.org/officeDocument/2006/relationships/hyperlink" Target="https://docs7.online-sps.ru/cgi/online.cgi?req=doc&amp;base=EXPZ&amp;n=731991&amp;date=05.04.2021&amp;dst=144594&amp;fld=134" TargetMode="External"/><Relationship Id="rId4612" Type="http://schemas.openxmlformats.org/officeDocument/2006/relationships/hyperlink" Target="https://docs7.online-sps.ru/cgi/online.cgi?req=doc&amp;base=EXPZ&amp;n=731991&amp;date=05.04.2021&amp;dst=143191&amp;fld=134" TargetMode="External"/><Relationship Id="rId14206" Type="http://schemas.openxmlformats.org/officeDocument/2006/relationships/hyperlink" Target="https://docs7.online-sps.ru/cgi/online.cgi?req=doc&amp;base=EXPZ&amp;n=731991&amp;date=05.04.2021&amp;dst=116099&amp;fld=134" TargetMode="External"/><Relationship Id="rId17776" Type="http://schemas.openxmlformats.org/officeDocument/2006/relationships/hyperlink" Target="https://docs7.online-sps.ru/cgi/online.cgi?req=doc&amp;base=EXPZ&amp;n=731991&amp;date=05.04.2021&amp;dst=145732&amp;fld=134" TargetMode="External"/><Relationship Id="rId21422" Type="http://schemas.openxmlformats.org/officeDocument/2006/relationships/hyperlink" Target="https://docs7.online-sps.ru/cgi/online.cgi?req=doc&amp;base=EXPZ&amp;n=731991&amp;date=05.04.2021&amp;dst=156368&amp;fld=134" TargetMode="External"/><Relationship Id="rId24992" Type="http://schemas.openxmlformats.org/officeDocument/2006/relationships/hyperlink" Target="https://docs7.online-sps.ru/cgi/online.cgi?req=doc&amp;base=EXPZ&amp;n=731991&amp;date=05.04.2021&amp;dst=101756&amp;fld=134" TargetMode="External"/><Relationship Id="rId28035" Type="http://schemas.openxmlformats.org/officeDocument/2006/relationships/hyperlink" Target="https://docs7.online-sps.ru/cgi/online.cgi?req=doc&amp;base=EXPZ&amp;n=731991&amp;date=05.04.2021&amp;dst=141301&amp;fld=134" TargetMode="External"/><Relationship Id="rId35251" Type="http://schemas.openxmlformats.org/officeDocument/2006/relationships/hyperlink" Target="https://docs7.online-sps.ru/cgi/online.cgi?req=doc&amp;base=EXPZ&amp;n=731991&amp;date=05.04.2021&amp;dst=148583&amp;fld=134" TargetMode="External"/><Relationship Id="rId482" Type="http://schemas.openxmlformats.org/officeDocument/2006/relationships/hyperlink" Target="https://docs7.online-sps.ru/cgi/online.cgi?req=doc&amp;base=EXPZ&amp;n=731991&amp;date=05.04.2021&amp;dst=136034&amp;fld=134" TargetMode="External"/><Relationship Id="rId2163" Type="http://schemas.openxmlformats.org/officeDocument/2006/relationships/hyperlink" Target="https://docs7.online-sps.ru/cgi/online.cgi?req=doc&amp;base=EXPZ&amp;n=731991&amp;date=05.04.2021&amp;dst=136768&amp;fld=134" TargetMode="External"/><Relationship Id="rId7835" Type="http://schemas.openxmlformats.org/officeDocument/2006/relationships/hyperlink" Target="https://docs7.online-sps.ru/cgi/online.cgi?req=doc&amp;base=EXPZ&amp;n=731991&amp;date=05.04.2021&amp;dst=101373&amp;fld=134" TargetMode="External"/><Relationship Id="rId17429" Type="http://schemas.openxmlformats.org/officeDocument/2006/relationships/hyperlink" Target="https://docs7.online-sps.ru/cgi/online.cgi?req=doc&amp;base=LAW&amp;n=371416&amp;date=05.04.2021&amp;dst=107697&amp;fld=134" TargetMode="External"/><Relationship Id="rId24645" Type="http://schemas.openxmlformats.org/officeDocument/2006/relationships/hyperlink" Target="https://docs7.online-sps.ru/cgi/online.cgi?req=doc&amp;base=EXPZ&amp;n=731991&amp;date=05.04.2021&amp;dst=141493&amp;fld=134" TargetMode="External"/><Relationship Id="rId31861" Type="http://schemas.openxmlformats.org/officeDocument/2006/relationships/hyperlink" Target="https://docs7.online-sps.ru/cgi/online.cgi?req=doc&amp;base=EXPZ&amp;n=731991&amp;date=05.04.2021&amp;dst=144328&amp;fld=134" TargetMode="External"/><Relationship Id="rId135" Type="http://schemas.openxmlformats.org/officeDocument/2006/relationships/hyperlink" Target="https://docs7.online-sps.ru/cgi/online.cgi?req=doc&amp;base=EXPZ&amp;n=731991&amp;date=05.04.2021&amp;dst=138509&amp;fld=134" TargetMode="External"/><Relationship Id="rId5386" Type="http://schemas.openxmlformats.org/officeDocument/2006/relationships/hyperlink" Target="https://docs7.online-sps.ru/cgi/online.cgi?req=doc&amp;base=EXPZ&amp;n=731991&amp;date=05.04.2021&amp;dst=101718&amp;fld=134" TargetMode="External"/><Relationship Id="rId10816" Type="http://schemas.openxmlformats.org/officeDocument/2006/relationships/hyperlink" Target="https://docs7.online-sps.ru/cgi/online.cgi?req=doc&amp;base=LAW&amp;n=371416&amp;date=05.04.2021&amp;dst=109793&amp;fld=134" TargetMode="External"/><Relationship Id="rId22196" Type="http://schemas.openxmlformats.org/officeDocument/2006/relationships/hyperlink" Target="https://docs7.online-sps.ru/cgi/online.cgi?req=doc&amp;base=LAW&amp;n=371416&amp;date=05.04.2021&amp;dst=120928&amp;fld=134" TargetMode="External"/><Relationship Id="rId31514" Type="http://schemas.openxmlformats.org/officeDocument/2006/relationships/hyperlink" Target="https://docs7.online-sps.ru/cgi/online.cgi?req=doc&amp;base=EXPZ&amp;n=731991&amp;date=05.04.2021&amp;dst=140534&amp;fld=134" TargetMode="External"/><Relationship Id="rId5039" Type="http://schemas.openxmlformats.org/officeDocument/2006/relationships/hyperlink" Target="https://docs7.online-sps.ru/cgi/online.cgi?req=doc&amp;base=EXPZ&amp;n=731991&amp;date=05.04.2021&amp;dst=144117&amp;fld=134" TargetMode="External"/><Relationship Id="rId27868" Type="http://schemas.openxmlformats.org/officeDocument/2006/relationships/hyperlink" Target="https://docs7.online-sps.ru/cgi/online.cgi?req=doc&amp;base=EXPZ&amp;n=731991&amp;date=05.04.2021&amp;dst=141012&amp;fld=134" TargetMode="External"/><Relationship Id="rId1996" Type="http://schemas.openxmlformats.org/officeDocument/2006/relationships/hyperlink" Target="https://docs7.online-sps.ru/cgi/online.cgi?req=doc&amp;base=EXPZ&amp;n=731991&amp;date=05.04.2021&amp;dst=101693&amp;fld=134" TargetMode="External"/><Relationship Id="rId16512" Type="http://schemas.openxmlformats.org/officeDocument/2006/relationships/hyperlink" Target="https://docs7.online-sps.ru/cgi/online.cgi?req=doc&amp;base=LAW&amp;n=371416&amp;date=05.04.2021&amp;dst=108979&amp;fld=134" TargetMode="External"/><Relationship Id="rId20908" Type="http://schemas.openxmlformats.org/officeDocument/2006/relationships/hyperlink" Target="https://docs7.online-sps.ru/cgi/online.cgi?req=doc&amp;base=EXPZ&amp;n=731991&amp;date=05.04.2021&amp;dst=155331&amp;fld=134" TargetMode="External"/><Relationship Id="rId32288" Type="http://schemas.openxmlformats.org/officeDocument/2006/relationships/hyperlink" Target="https://docs7.online-sps.ru/cgi/online.cgi?req=doc&amp;base=EXPZ&amp;n=731991&amp;date=05.04.2021&amp;dst=143347&amp;fld=134" TargetMode="External"/><Relationship Id="rId34737" Type="http://schemas.openxmlformats.org/officeDocument/2006/relationships/hyperlink" Target="https://docs7.online-sps.ru/cgi/online.cgi?req=doc&amp;base=EXPZ&amp;n=731991&amp;date=05.04.2021&amp;dst=151060&amp;fld=134" TargetMode="External"/><Relationship Id="rId1649" Type="http://schemas.openxmlformats.org/officeDocument/2006/relationships/hyperlink" Target="https://docs7.online-sps.ru/cgi/online.cgi?req=doc&amp;base=EXPZ&amp;n=731991&amp;date=05.04.2021&amp;dst=105876&amp;fld=134" TargetMode="External"/><Relationship Id="rId14063" Type="http://schemas.openxmlformats.org/officeDocument/2006/relationships/hyperlink" Target="https://docs7.online-sps.ru/cgi/online.cgi?req=doc&amp;base=EXPZ&amp;n=731991&amp;date=05.04.2021&amp;dst=107986&amp;fld=134" TargetMode="External"/><Relationship Id="rId19735" Type="http://schemas.openxmlformats.org/officeDocument/2006/relationships/hyperlink" Target="https://docs7.online-sps.ru/cgi/online.cgi?req=doc&amp;base=EXPZ&amp;n=731991&amp;date=05.04.2021&amp;dst=151862&amp;fld=134" TargetMode="External"/><Relationship Id="rId26951" Type="http://schemas.openxmlformats.org/officeDocument/2006/relationships/hyperlink" Target="https://docs7.online-sps.ru/cgi/online.cgi?req=doc&amp;base=EXPZ&amp;n=731991&amp;date=05.04.2021&amp;dst=135688&amp;fld=134" TargetMode="External"/><Relationship Id="rId37210" Type="http://schemas.openxmlformats.org/officeDocument/2006/relationships/hyperlink" Target="https://docs7.online-sps.ru/cgi/online.cgi?req=doc&amp;base=EXPZ&amp;n=731991&amp;date=05.04.2021&amp;dst=104649&amp;fld=134" TargetMode="External"/><Relationship Id="rId4122" Type="http://schemas.openxmlformats.org/officeDocument/2006/relationships/hyperlink" Target="https://docs7.online-sps.ru/cgi/online.cgi?req=doc&amp;base=EXPZ&amp;n=731991&amp;date=05.04.2021&amp;dst=146023&amp;fld=134" TargetMode="External"/><Relationship Id="rId7692" Type="http://schemas.openxmlformats.org/officeDocument/2006/relationships/hyperlink" Target="https://docs7.online-sps.ru/cgi/online.cgi?req=doc&amp;base=EXPZ&amp;n=731991&amp;date=05.04.2021&amp;dst=135664&amp;fld=134" TargetMode="External"/><Relationship Id="rId10673" Type="http://schemas.openxmlformats.org/officeDocument/2006/relationships/hyperlink" Target="https://docs7.online-sps.ru/cgi/online.cgi?req=doc&amp;base=LAW&amp;n=371416&amp;date=05.04.2021&amp;dst=112247&amp;fld=134" TargetMode="External"/><Relationship Id="rId17286" Type="http://schemas.openxmlformats.org/officeDocument/2006/relationships/hyperlink" Target="https://docs7.online-sps.ru/cgi/online.cgi?req=doc&amp;base=LAW&amp;n=371416&amp;date=05.04.2021&amp;dst=107147&amp;fld=134" TargetMode="External"/><Relationship Id="rId26604" Type="http://schemas.openxmlformats.org/officeDocument/2006/relationships/hyperlink" Target="https://docs7.online-sps.ru/cgi/online.cgi?req=doc&amp;base=EXPZ&amp;n=731991&amp;date=05.04.2021&amp;dst=134936&amp;fld=134" TargetMode="External"/><Relationship Id="rId33820" Type="http://schemas.openxmlformats.org/officeDocument/2006/relationships/hyperlink" Target="https://docs7.online-sps.ru/cgi/online.cgi?req=doc&amp;base=EXPZ&amp;n=731991&amp;date=05.04.2021&amp;dst=111491&amp;fld=134" TargetMode="External"/><Relationship Id="rId7345" Type="http://schemas.openxmlformats.org/officeDocument/2006/relationships/hyperlink" Target="https://docs7.online-sps.ru/cgi/online.cgi?req=doc&amp;base=EXPZ&amp;n=731991&amp;date=05.04.2021&amp;dst=135958&amp;fld=134" TargetMode="External"/><Relationship Id="rId10326" Type="http://schemas.openxmlformats.org/officeDocument/2006/relationships/hyperlink" Target="https://docs7.online-sps.ru/cgi/online.cgi?req=doc&amp;base=EXPZ&amp;n=731991&amp;date=05.04.2021&amp;dst=147588&amp;fld=134" TargetMode="External"/><Relationship Id="rId24155" Type="http://schemas.openxmlformats.org/officeDocument/2006/relationships/hyperlink" Target="https://docs7.online-sps.ru/cgi/online.cgi?req=doc&amp;base=EXPZ&amp;n=731991&amp;date=05.04.2021&amp;dst=144003&amp;fld=134" TargetMode="External"/><Relationship Id="rId29827" Type="http://schemas.openxmlformats.org/officeDocument/2006/relationships/hyperlink" Target="https://docs7.online-sps.ru/cgi/online.cgi?req=doc&amp;base=EXPZ&amp;n=731991&amp;date=05.04.2021&amp;dst=136040&amp;fld=134" TargetMode="External"/><Relationship Id="rId31371" Type="http://schemas.openxmlformats.org/officeDocument/2006/relationships/hyperlink" Target="https://docs7.online-sps.ru/cgi/online.cgi?req=doc&amp;base=EXPZ&amp;n=731991&amp;date=05.04.2021&amp;dst=140312&amp;fld=134" TargetMode="External"/><Relationship Id="rId13896" Type="http://schemas.openxmlformats.org/officeDocument/2006/relationships/hyperlink" Target="https://docs7.online-sps.ru/cgi/online.cgi?req=doc&amp;base=EXPZ&amp;n=731991&amp;date=05.04.2021&amp;dst=144277&amp;fld=134" TargetMode="External"/><Relationship Id="rId27378" Type="http://schemas.openxmlformats.org/officeDocument/2006/relationships/hyperlink" Target="https://docs7.online-sps.ru/cgi/online.cgi?req=doc&amp;base=EXPZ&amp;n=731991&amp;date=05.04.2021&amp;dst=107343&amp;fld=134" TargetMode="External"/><Relationship Id="rId31024" Type="http://schemas.openxmlformats.org/officeDocument/2006/relationships/hyperlink" Target="https://docs7.online-sps.ru/cgi/online.cgi?req=doc&amp;base=EXPZ&amp;n=731991&amp;date=05.04.2021&amp;dst=107014&amp;fld=134" TargetMode="External"/><Relationship Id="rId34594" Type="http://schemas.openxmlformats.org/officeDocument/2006/relationships/hyperlink" Target="https://docs7.online-sps.ru/cgi/online.cgi?req=doc&amp;base=EXPZ&amp;n=731991&amp;date=05.04.2021&amp;dst=150844&amp;fld=134" TargetMode="External"/><Relationship Id="rId3608" Type="http://schemas.openxmlformats.org/officeDocument/2006/relationships/hyperlink" Target="https://docs7.online-sps.ru/cgi/online.cgi?req=doc&amp;base=EXPZ&amp;n=731991&amp;date=05.04.2021&amp;dst=113114&amp;fld=134" TargetMode="External"/><Relationship Id="rId3955" Type="http://schemas.openxmlformats.org/officeDocument/2006/relationships/hyperlink" Target="https://docs7.online-sps.ru/cgi/online.cgi?req=doc&amp;base=EXPZ&amp;n=731991&amp;date=05.04.2021&amp;dst=147029&amp;fld=134" TargetMode="External"/><Relationship Id="rId13549" Type="http://schemas.openxmlformats.org/officeDocument/2006/relationships/hyperlink" Target="https://docs7.online-sps.ru/cgi/online.cgi?req=doc&amp;base=EXPZ&amp;n=731991&amp;date=05.04.2021&amp;dst=148002&amp;fld=134" TargetMode="External"/><Relationship Id="rId16022" Type="http://schemas.openxmlformats.org/officeDocument/2006/relationships/hyperlink" Target="https://docs7.online-sps.ru/cgi/online.cgi?req=doc&amp;base=EXPZ&amp;n=731991&amp;date=05.04.2021&amp;dst=119514&amp;fld=134" TargetMode="External"/><Relationship Id="rId20765" Type="http://schemas.openxmlformats.org/officeDocument/2006/relationships/hyperlink" Target="https://docs7.online-sps.ru/cgi/online.cgi?req=doc&amp;base=EXPZ&amp;n=731991&amp;date=05.04.2021&amp;dst=149453&amp;fld=134" TargetMode="External"/><Relationship Id="rId34247" Type="http://schemas.openxmlformats.org/officeDocument/2006/relationships/hyperlink" Target="https://docs7.online-sps.ru/cgi/online.cgi?req=doc&amp;base=EXPZ&amp;n=731991&amp;date=05.04.2021&amp;dst=150153&amp;fld=134" TargetMode="External"/><Relationship Id="rId1159" Type="http://schemas.openxmlformats.org/officeDocument/2006/relationships/hyperlink" Target="https://docs7.online-sps.ru/cgi/online.cgi?req=doc&amp;base=EXPZ&amp;n=731991&amp;date=05.04.2021&amp;dst=148709&amp;fld=134" TargetMode="External"/><Relationship Id="rId19592" Type="http://schemas.openxmlformats.org/officeDocument/2006/relationships/hyperlink" Target="https://docs7.online-sps.ru/cgi/online.cgi?req=doc&amp;base=EXPZ&amp;n=731991&amp;date=05.04.2021&amp;dst=151773&amp;fld=134" TargetMode="External"/><Relationship Id="rId20418" Type="http://schemas.openxmlformats.org/officeDocument/2006/relationships/hyperlink" Target="https://docs7.online-sps.ru/cgi/online.cgi?req=doc&amp;base=EXPZ&amp;n=731991&amp;date=05.04.2021&amp;dst=138474&amp;fld=134" TargetMode="External"/><Relationship Id="rId23988" Type="http://schemas.openxmlformats.org/officeDocument/2006/relationships/hyperlink" Target="https://docs7.online-sps.ru/cgi/online.cgi?req=doc&amp;base=EXPZ&amp;n=731991&amp;date=05.04.2021&amp;dst=143642&amp;fld=134" TargetMode="External"/><Relationship Id="rId28910" Type="http://schemas.openxmlformats.org/officeDocument/2006/relationships/hyperlink" Target="https://docs7.online-sps.ru/cgi/online.cgi?req=doc&amp;base=EXPZ&amp;n=731991&amp;date=05.04.2021&amp;dst=144826&amp;fld=134" TargetMode="External"/><Relationship Id="rId9651" Type="http://schemas.openxmlformats.org/officeDocument/2006/relationships/hyperlink" Target="https://docs7.online-sps.ru/cgi/online.cgi?req=doc&amp;base=EXPZ&amp;n=731991&amp;date=05.04.2021&amp;dst=150492&amp;fld=134" TargetMode="External"/><Relationship Id="rId12632" Type="http://schemas.openxmlformats.org/officeDocument/2006/relationships/hyperlink" Target="https://docs7.online-sps.ru/cgi/online.cgi?req=doc&amp;base=LAW&amp;n=371416&amp;date=05.04.2021&amp;dst=111891&amp;fld=134" TargetMode="External"/><Relationship Id="rId19245" Type="http://schemas.openxmlformats.org/officeDocument/2006/relationships/hyperlink" Target="https://docs7.online-sps.ru/cgi/online.cgi?req=doc&amp;base=LAW&amp;n=371416&amp;date=05.04.2021&amp;dst=105345&amp;fld=134" TargetMode="External"/><Relationship Id="rId26461" Type="http://schemas.openxmlformats.org/officeDocument/2006/relationships/hyperlink" Target="https://docs7.online-sps.ru/cgi/online.cgi?req=doc&amp;base=EXPZ&amp;n=731991&amp;date=05.04.2021&amp;dst=135874&amp;fld=134" TargetMode="External"/><Relationship Id="rId30857" Type="http://schemas.openxmlformats.org/officeDocument/2006/relationships/hyperlink" Target="https://docs7.online-sps.ru/cgi/online.cgi?req=doc&amp;base=EXPZ&amp;n=731991&amp;date=05.04.2021&amp;dst=102489&amp;fld=134" TargetMode="External"/><Relationship Id="rId9304" Type="http://schemas.openxmlformats.org/officeDocument/2006/relationships/hyperlink" Target="https://docs7.online-sps.ru/cgi/online.cgi?req=doc&amp;base=EXPZ&amp;n=731991&amp;date=05.04.2021&amp;dst=141461&amp;fld=134" TargetMode="External"/><Relationship Id="rId10183" Type="http://schemas.openxmlformats.org/officeDocument/2006/relationships/hyperlink" Target="https://docs7.online-sps.ru/cgi/online.cgi?req=doc&amp;base=EXPZ&amp;n=731991&amp;date=05.04.2021&amp;dst=114808&amp;fld=134" TargetMode="External"/><Relationship Id="rId15855" Type="http://schemas.openxmlformats.org/officeDocument/2006/relationships/hyperlink" Target="https://docs7.online-sps.ru/cgi/online.cgi?req=doc&amp;base=EXPZ&amp;n=731991&amp;date=05.04.2021&amp;dst=152463&amp;fld=134" TargetMode="External"/><Relationship Id="rId26114" Type="http://schemas.openxmlformats.org/officeDocument/2006/relationships/hyperlink" Target="https://docs7.online-sps.ru/cgi/online.cgi?req=doc&amp;base=EXPZ&amp;n=731991&amp;date=05.04.2021&amp;dst=135299&amp;fld=134" TargetMode="External"/><Relationship Id="rId29684" Type="http://schemas.openxmlformats.org/officeDocument/2006/relationships/hyperlink" Target="https://docs7.online-sps.ru/cgi/online.cgi?req=doc&amp;base=EXPZ&amp;n=731991&amp;date=05.04.2021&amp;dst=145550&amp;fld=134" TargetMode="External"/><Relationship Id="rId33330" Type="http://schemas.openxmlformats.org/officeDocument/2006/relationships/hyperlink" Target="https://docs7.online-sps.ru/cgi/online.cgi?req=doc&amp;base=EXPZ&amp;n=731991&amp;date=05.04.2021&amp;dst=152339&amp;fld=134" TargetMode="External"/><Relationship Id="rId5914" Type="http://schemas.openxmlformats.org/officeDocument/2006/relationships/hyperlink" Target="https://docs7.online-sps.ru/cgi/online.cgi?req=doc&amp;base=LAW&amp;n=371416&amp;date=05.04.2021&amp;dst=105677&amp;fld=134" TargetMode="External"/><Relationship Id="rId15508" Type="http://schemas.openxmlformats.org/officeDocument/2006/relationships/hyperlink" Target="https://docs7.online-sps.ru/cgi/online.cgi?req=doc&amp;base=EXPZ&amp;n=731991&amp;date=05.04.2021&amp;dst=116123&amp;fld=134" TargetMode="External"/><Relationship Id="rId22724" Type="http://schemas.openxmlformats.org/officeDocument/2006/relationships/hyperlink" Target="https://docs7.online-sps.ru/cgi/online.cgi?req=doc&amp;base=EXPZ&amp;n=731991&amp;date=05.04.2021&amp;dst=113567&amp;fld=134" TargetMode="External"/><Relationship Id="rId29337" Type="http://schemas.openxmlformats.org/officeDocument/2006/relationships/hyperlink" Target="https://docs7.online-sps.ru/cgi/online.cgi?req=doc&amp;base=EXPZ&amp;n=731991&amp;date=05.04.2021&amp;dst=147619&amp;fld=134" TargetMode="External"/><Relationship Id="rId36553" Type="http://schemas.openxmlformats.org/officeDocument/2006/relationships/hyperlink" Target="https://docs7.online-sps.ru/cgi/online.cgi?req=doc&amp;base=EXPZ&amp;n=731991&amp;date=05.04.2021&amp;dst=155431&amp;fld=134" TargetMode="External"/><Relationship Id="rId3465" Type="http://schemas.openxmlformats.org/officeDocument/2006/relationships/hyperlink" Target="https://docs7.online-sps.ru/cgi/online.cgi?req=doc&amp;base=EXPZ&amp;n=731991&amp;date=05.04.2021&amp;dst=146580&amp;fld=134" TargetMode="External"/><Relationship Id="rId13059" Type="http://schemas.openxmlformats.org/officeDocument/2006/relationships/hyperlink" Target="https://docs7.online-sps.ru/cgi/online.cgi?req=doc&amp;base=EXPZ&amp;n=731991&amp;date=05.04.2021&amp;dst=140489&amp;fld=134" TargetMode="External"/><Relationship Id="rId20275" Type="http://schemas.openxmlformats.org/officeDocument/2006/relationships/hyperlink" Target="https://docs7.online-sps.ru/cgi/online.cgi?req=doc&amp;base=EXPZ&amp;n=731991&amp;date=05.04.2021&amp;dst=137405&amp;fld=134" TargetMode="External"/><Relationship Id="rId36206" Type="http://schemas.openxmlformats.org/officeDocument/2006/relationships/hyperlink" Target="https://docs7.online-sps.ru/cgi/online.cgi?req=doc&amp;base=EXPZ&amp;n=731991&amp;date=05.04.2021&amp;dst=138473&amp;fld=134" TargetMode="External"/><Relationship Id="rId3118" Type="http://schemas.openxmlformats.org/officeDocument/2006/relationships/hyperlink" Target="https://docs7.online-sps.ru/cgi/online.cgi?req=doc&amp;base=EXPZ&amp;n=731991&amp;date=05.04.2021&amp;dst=103316&amp;fld=134" TargetMode="External"/><Relationship Id="rId6688" Type="http://schemas.openxmlformats.org/officeDocument/2006/relationships/hyperlink" Target="https://docs7.online-sps.ru/cgi/online.cgi?req=doc&amp;base=EXPZ&amp;n=731991&amp;date=05.04.2021&amp;dst=135033&amp;fld=134" TargetMode="External"/><Relationship Id="rId23498" Type="http://schemas.openxmlformats.org/officeDocument/2006/relationships/hyperlink" Target="https://docs7.online-sps.ru/cgi/online.cgi?req=doc&amp;base=EXPZ&amp;n=731991&amp;date=05.04.2021&amp;dst=143272&amp;fld=134" TargetMode="External"/><Relationship Id="rId25947" Type="http://schemas.openxmlformats.org/officeDocument/2006/relationships/hyperlink" Target="https://docs7.online-sps.ru/cgi/online.cgi?req=doc&amp;base=EXPZ&amp;n=731991&amp;date=05.04.2021&amp;dst=100166&amp;fld=134" TargetMode="External"/><Relationship Id="rId9161" Type="http://schemas.openxmlformats.org/officeDocument/2006/relationships/hyperlink" Target="https://docs7.online-sps.ru/cgi/online.cgi?req=doc&amp;base=EXPZ&amp;n=731991&amp;date=05.04.2021&amp;dst=139781&amp;fld=134" TargetMode="External"/><Relationship Id="rId28420" Type="http://schemas.openxmlformats.org/officeDocument/2006/relationships/hyperlink" Target="https://docs7.online-sps.ru/cgi/online.cgi?req=doc&amp;base=EXPZ&amp;n=731991&amp;date=05.04.2021&amp;dst=139997&amp;fld=134" TargetMode="External"/><Relationship Id="rId30367" Type="http://schemas.openxmlformats.org/officeDocument/2006/relationships/hyperlink" Target="https://docs7.online-sps.ru/cgi/online.cgi?req=doc&amp;base=EXPZ&amp;n=731991&amp;date=05.04.2021&amp;dst=136771&amp;fld=134" TargetMode="External"/><Relationship Id="rId32816" Type="http://schemas.openxmlformats.org/officeDocument/2006/relationships/hyperlink" Target="https://docs7.online-sps.ru/cgi/online.cgi?req=doc&amp;base=EXPZ&amp;n=731991&amp;date=05.04.2021&amp;dst=144310&amp;fld=134" TargetMode="External"/><Relationship Id="rId12142" Type="http://schemas.openxmlformats.org/officeDocument/2006/relationships/hyperlink" Target="https://docs7.online-sps.ru/cgi/online.cgi?req=doc&amp;base=EXPZ&amp;n=731991&amp;date=05.04.2021&amp;dst=137036&amp;fld=134" TargetMode="External"/><Relationship Id="rId17814" Type="http://schemas.openxmlformats.org/officeDocument/2006/relationships/hyperlink" Target="https://docs7.online-sps.ru/cgi/online.cgi?req=doc&amp;base=EXPZ&amp;n=731991&amp;date=05.04.2021&amp;dst=116904&amp;fld=134" TargetMode="External"/><Relationship Id="rId520" Type="http://schemas.openxmlformats.org/officeDocument/2006/relationships/hyperlink" Target="https://docs7.online-sps.ru/cgi/online.cgi?req=doc&amp;base=EXPZ&amp;n=731991&amp;date=05.04.2021&amp;dst=136111&amp;fld=134" TargetMode="External"/><Relationship Id="rId2201" Type="http://schemas.openxmlformats.org/officeDocument/2006/relationships/hyperlink" Target="https://docs7.online-sps.ru/cgi/online.cgi?req=doc&amp;base=EXPZ&amp;n=731991&amp;date=05.04.2021&amp;dst=102088&amp;fld=134" TargetMode="External"/><Relationship Id="rId5771" Type="http://schemas.openxmlformats.org/officeDocument/2006/relationships/hyperlink" Target="https://docs7.online-sps.ru/cgi/online.cgi?req=doc&amp;base=EXPZ&amp;n=731991&amp;date=05.04.2021&amp;dst=136729&amp;fld=134" TargetMode="External"/><Relationship Id="rId15365" Type="http://schemas.openxmlformats.org/officeDocument/2006/relationships/hyperlink" Target="https://docs7.online-sps.ru/cgi/online.cgi?req=doc&amp;base=EXPZ&amp;n=731991&amp;date=05.04.2021&amp;dst=150377&amp;fld=134" TargetMode="External"/><Relationship Id="rId22581" Type="http://schemas.openxmlformats.org/officeDocument/2006/relationships/hyperlink" Target="https://docs7.online-sps.ru/cgi/online.cgi?req=doc&amp;base=EXPZ&amp;n=731991&amp;date=05.04.2021&amp;dst=146379&amp;fld=134" TargetMode="External"/><Relationship Id="rId29194" Type="http://schemas.openxmlformats.org/officeDocument/2006/relationships/hyperlink" Target="https://docs7.online-sps.ru/cgi/online.cgi?req=doc&amp;base=EXPZ&amp;n=731991&amp;date=05.04.2021&amp;dst=147326&amp;fld=134" TargetMode="External"/><Relationship Id="rId5424" Type="http://schemas.openxmlformats.org/officeDocument/2006/relationships/hyperlink" Target="https://docs7.online-sps.ru/cgi/online.cgi?req=doc&amp;base=EXPZ&amp;n=731991&amp;date=05.04.2021&amp;dst=136180&amp;fld=134" TargetMode="External"/><Relationship Id="rId8994" Type="http://schemas.openxmlformats.org/officeDocument/2006/relationships/hyperlink" Target="https://docs7.online-sps.ru/cgi/online.cgi?req=doc&amp;base=EXPZ&amp;n=731991&amp;date=05.04.2021&amp;dst=139700&amp;fld=134" TargetMode="External"/><Relationship Id="rId15018" Type="http://schemas.openxmlformats.org/officeDocument/2006/relationships/hyperlink" Target="https://docs7.online-sps.ru/cgi/online.cgi?req=doc&amp;base=EXPZ&amp;n=731991&amp;date=05.04.2021&amp;dst=143166&amp;fld=134" TargetMode="External"/><Relationship Id="rId18588" Type="http://schemas.openxmlformats.org/officeDocument/2006/relationships/hyperlink" Target="https://docs7.online-sps.ru/cgi/online.cgi?req=doc&amp;base=EXPZ&amp;n=731991&amp;date=05.04.2021&amp;dst=144385&amp;fld=134" TargetMode="External"/><Relationship Id="rId22234" Type="http://schemas.openxmlformats.org/officeDocument/2006/relationships/hyperlink" Target="https://docs7.online-sps.ru/cgi/online.cgi?req=doc&amp;base=LAW&amp;n=371416&amp;date=05.04.2021&amp;dst=120910&amp;fld=134" TargetMode="External"/><Relationship Id="rId27906" Type="http://schemas.openxmlformats.org/officeDocument/2006/relationships/hyperlink" Target="https://docs7.online-sps.ru/cgi/online.cgi?req=doc&amp;base=EXPZ&amp;n=731991&amp;date=05.04.2021&amp;dst=141083&amp;fld=134" TargetMode="External"/><Relationship Id="rId36063" Type="http://schemas.openxmlformats.org/officeDocument/2006/relationships/hyperlink" Target="https://docs7.online-sps.ru/cgi/online.cgi?req=doc&amp;base=EXPZ&amp;n=731991&amp;date=05.04.2021&amp;dst=138205&amp;fld=134" TargetMode="External"/><Relationship Id="rId8647" Type="http://schemas.openxmlformats.org/officeDocument/2006/relationships/hyperlink" Target="https://docs7.online-sps.ru/cgi/online.cgi?req=doc&amp;base=EXPZ&amp;n=731991&amp;date=05.04.2021&amp;dst=105556&amp;fld=134" TargetMode="External"/><Relationship Id="rId11975" Type="http://schemas.openxmlformats.org/officeDocument/2006/relationships/hyperlink" Target="https://docs7.online-sps.ru/cgi/online.cgi?req=doc&amp;base=LAW&amp;n=371416&amp;date=05.04.2021&amp;dst=102892&amp;fld=134" TargetMode="External"/><Relationship Id="rId25457" Type="http://schemas.openxmlformats.org/officeDocument/2006/relationships/hyperlink" Target="https://docs7.online-sps.ru/cgi/online.cgi?req=doc&amp;base=EXPZ&amp;n=731991&amp;date=05.04.2021&amp;dst=137960&amp;fld=134" TargetMode="External"/><Relationship Id="rId32673" Type="http://schemas.openxmlformats.org/officeDocument/2006/relationships/hyperlink" Target="https://docs7.online-sps.ru/cgi/online.cgi?req=doc&amp;base=EXPZ&amp;n=731991&amp;date=05.04.2021&amp;dst=108785&amp;fld=134" TargetMode="External"/><Relationship Id="rId6198" Type="http://schemas.openxmlformats.org/officeDocument/2006/relationships/hyperlink" Target="https://docs7.online-sps.ru/cgi/online.cgi?req=doc&amp;base=LAW&amp;n=371416&amp;date=05.04.2021&amp;dst=108617&amp;fld=134" TargetMode="External"/><Relationship Id="rId11628" Type="http://schemas.openxmlformats.org/officeDocument/2006/relationships/hyperlink" Target="https://docs7.online-sps.ru/cgi/online.cgi?req=doc&amp;base=EXPZ&amp;n=731991&amp;date=05.04.2021&amp;dst=101574&amp;fld=134" TargetMode="External"/><Relationship Id="rId14101" Type="http://schemas.openxmlformats.org/officeDocument/2006/relationships/hyperlink" Target="https://docs7.online-sps.ru/cgi/online.cgi?req=doc&amp;base=EXPZ&amp;n=731991&amp;date=05.04.2021&amp;dst=107762&amp;fld=134" TargetMode="External"/><Relationship Id="rId32326" Type="http://schemas.openxmlformats.org/officeDocument/2006/relationships/hyperlink" Target="https://docs7.online-sps.ru/cgi/online.cgi?req=doc&amp;base=EXPZ&amp;n=731991&amp;date=05.04.2021&amp;dst=143409&amp;fld=134" TargetMode="External"/><Relationship Id="rId17671" Type="http://schemas.openxmlformats.org/officeDocument/2006/relationships/hyperlink" Target="https://docs7.online-sps.ru/cgi/online.cgi?req=doc&amp;base=EXPZ&amp;n=731991&amp;date=05.04.2021&amp;dst=150797&amp;fld=134" TargetMode="External"/><Relationship Id="rId35549" Type="http://schemas.openxmlformats.org/officeDocument/2006/relationships/hyperlink" Target="https://docs7.online-sps.ru/cgi/online.cgi?req=doc&amp;base=EXPZ&amp;n=731991&amp;date=05.04.2021&amp;dst=151750&amp;fld=134" TargetMode="External"/><Relationship Id="rId35896" Type="http://schemas.openxmlformats.org/officeDocument/2006/relationships/hyperlink" Target="https://docs7.online-sps.ru/cgi/online.cgi?req=doc&amp;base=EXPZ&amp;n=731991&amp;date=05.04.2021&amp;dst=137962&amp;fld=134" TargetMode="External"/><Relationship Id="rId5281" Type="http://schemas.openxmlformats.org/officeDocument/2006/relationships/hyperlink" Target="https://docs7.online-sps.ru/cgi/online.cgi?req=doc&amp;base=EXPZ&amp;n=731991&amp;date=05.04.2021&amp;dst=148234&amp;fld=134" TargetMode="External"/><Relationship Id="rId7730" Type="http://schemas.openxmlformats.org/officeDocument/2006/relationships/hyperlink" Target="https://docs7.online-sps.ru/cgi/online.cgi?req=doc&amp;base=EXPZ&amp;n=731991&amp;date=05.04.2021&amp;dst=135705&amp;fld=134" TargetMode="External"/><Relationship Id="rId10711" Type="http://schemas.openxmlformats.org/officeDocument/2006/relationships/hyperlink" Target="https://docs7.online-sps.ru/cgi/online.cgi?req=doc&amp;base=EXPZ&amp;n=731991&amp;date=05.04.2021&amp;dst=102343&amp;fld=134" TargetMode="External"/><Relationship Id="rId17324" Type="http://schemas.openxmlformats.org/officeDocument/2006/relationships/hyperlink" Target="https://docs7.online-sps.ru/cgi/online.cgi?req=doc&amp;base=LAW&amp;n=371416&amp;date=05.04.2021&amp;dst=107493&amp;fld=134" TargetMode="External"/><Relationship Id="rId22091" Type="http://schemas.openxmlformats.org/officeDocument/2006/relationships/hyperlink" Target="https://docs7.online-sps.ru/cgi/online.cgi?req=doc&amp;base=EXPZ&amp;n=731991&amp;date=05.04.2021&amp;dst=137273&amp;fld=134" TargetMode="External"/><Relationship Id="rId24540" Type="http://schemas.openxmlformats.org/officeDocument/2006/relationships/hyperlink" Target="https://docs7.online-sps.ru/cgi/online.cgi?req=doc&amp;base=EXPZ&amp;n=731991&amp;date=05.04.2021&amp;dst=141283&amp;fld=134" TargetMode="External"/><Relationship Id="rId13934" Type="http://schemas.openxmlformats.org/officeDocument/2006/relationships/hyperlink" Target="https://docs7.online-sps.ru/cgi/online.cgi?req=doc&amp;base=EXPZ&amp;n=731991&amp;date=05.04.2021&amp;dst=144344&amp;fld=134" TargetMode="External"/><Relationship Id="rId27763" Type="http://schemas.openxmlformats.org/officeDocument/2006/relationships/hyperlink" Target="https://docs7.online-sps.ru/cgi/online.cgi?req=doc&amp;base=EXPZ&amp;n=731991&amp;date=05.04.2021&amp;dst=149026&amp;fld=134" TargetMode="External"/><Relationship Id="rId1891" Type="http://schemas.openxmlformats.org/officeDocument/2006/relationships/hyperlink" Target="https://docs7.online-sps.ru/cgi/online.cgi?req=doc&amp;base=EXPZ&amp;n=731991&amp;date=05.04.2021&amp;dst=101843&amp;fld=134" TargetMode="External"/><Relationship Id="rId11485" Type="http://schemas.openxmlformats.org/officeDocument/2006/relationships/hyperlink" Target="https://docs7.online-sps.ru/cgi/online.cgi?req=doc&amp;base=EXPZ&amp;n=731991&amp;date=05.04.2021&amp;dst=136687&amp;fld=134" TargetMode="External"/><Relationship Id="rId18098" Type="http://schemas.openxmlformats.org/officeDocument/2006/relationships/hyperlink" Target="https://docs7.online-sps.ru/cgi/online.cgi?req=doc&amp;base=LAW&amp;n=371416&amp;date=05.04.2021&amp;dst=105555&amp;fld=134" TargetMode="External"/><Relationship Id="rId20803" Type="http://schemas.openxmlformats.org/officeDocument/2006/relationships/hyperlink" Target="https://docs7.online-sps.ru/cgi/online.cgi?req=doc&amp;base=EXPZ&amp;n=731991&amp;date=05.04.2021&amp;dst=155079&amp;fld=134" TargetMode="External"/><Relationship Id="rId27416" Type="http://schemas.openxmlformats.org/officeDocument/2006/relationships/hyperlink" Target="https://docs7.online-sps.ru/cgi/online.cgi?req=doc&amp;base=EXPZ&amp;n=731991&amp;date=05.04.2021&amp;dst=141199&amp;fld=134" TargetMode="External"/><Relationship Id="rId34632" Type="http://schemas.openxmlformats.org/officeDocument/2006/relationships/hyperlink" Target="https://docs7.online-sps.ru/cgi/online.cgi?req=doc&amp;base=EXPZ&amp;n=731991&amp;date=05.04.2021&amp;dst=150905&amp;fld=134" TargetMode="External"/><Relationship Id="rId1544" Type="http://schemas.openxmlformats.org/officeDocument/2006/relationships/hyperlink" Target="https://docs7.online-sps.ru/cgi/online.cgi?req=doc&amp;base=EXPZ&amp;n=731991&amp;date=05.04.2021&amp;dst=137438&amp;fld=134" TargetMode="External"/><Relationship Id="rId8157" Type="http://schemas.openxmlformats.org/officeDocument/2006/relationships/hyperlink" Target="https://docs7.online-sps.ru/cgi/online.cgi?req=doc&amp;base=EXPZ&amp;n=731991&amp;date=05.04.2021&amp;dst=141243&amp;fld=134" TargetMode="External"/><Relationship Id="rId11138" Type="http://schemas.openxmlformats.org/officeDocument/2006/relationships/hyperlink" Target="https://docs7.online-sps.ru/cgi/online.cgi?req=doc&amp;base=EXPZ&amp;n=731991&amp;date=05.04.2021&amp;dst=136249&amp;fld=134" TargetMode="External"/><Relationship Id="rId32183" Type="http://schemas.openxmlformats.org/officeDocument/2006/relationships/hyperlink" Target="https://docs7.online-sps.ru/cgi/online.cgi?req=doc&amp;base=EXPZ&amp;n=731991&amp;date=05.04.2021&amp;dst=143100&amp;fld=134" TargetMode="External"/><Relationship Id="rId37855" Type="http://schemas.openxmlformats.org/officeDocument/2006/relationships/hyperlink" Target="https://docs7.online-sps.ru/cgi/online.cgi?req=doc&amp;base=EXPZ&amp;n=731991&amp;date=05.04.2021&amp;dst=136302&amp;fld=134" TargetMode="External"/><Relationship Id="rId4767" Type="http://schemas.openxmlformats.org/officeDocument/2006/relationships/hyperlink" Target="https://docs7.online-sps.ru/cgi/online.cgi?req=doc&amp;base=EXPZ&amp;n=731991&amp;date=05.04.2021&amp;dst=137696&amp;fld=134" TargetMode="External"/><Relationship Id="rId17181" Type="http://schemas.openxmlformats.org/officeDocument/2006/relationships/hyperlink" Target="https://docs7.online-sps.ru/cgi/online.cgi?req=doc&amp;base=EXPZ&amp;n=731991&amp;date=05.04.2021&amp;dst=151521&amp;fld=134" TargetMode="External"/><Relationship Id="rId19630" Type="http://schemas.openxmlformats.org/officeDocument/2006/relationships/hyperlink" Target="https://docs7.online-sps.ru/cgi/online.cgi?req=doc&amp;base=EXPZ&amp;n=731991&amp;date=05.04.2021&amp;dst=151786&amp;fld=134" TargetMode="External"/><Relationship Id="rId21577" Type="http://schemas.openxmlformats.org/officeDocument/2006/relationships/hyperlink" Target="https://docs7.online-sps.ru/cgi/online.cgi?req=doc&amp;base=EXPZ&amp;n=731991&amp;date=05.04.2021&amp;dst=138612&amp;fld=134" TargetMode="External"/><Relationship Id="rId37508" Type="http://schemas.openxmlformats.org/officeDocument/2006/relationships/hyperlink" Target="https://docs7.online-sps.ru/cgi/online.cgi?req=doc&amp;base=EXPZ&amp;n=731991&amp;date=05.04.2021&amp;dst=139235&amp;fld=134" TargetMode="External"/><Relationship Id="rId7240" Type="http://schemas.openxmlformats.org/officeDocument/2006/relationships/hyperlink" Target="https://docs7.online-sps.ru/cgi/online.cgi?req=doc&amp;base=EXPZ&amp;n=731991&amp;date=05.04.2021&amp;dst=135793&amp;fld=134" TargetMode="External"/><Relationship Id="rId24050" Type="http://schemas.openxmlformats.org/officeDocument/2006/relationships/hyperlink" Target="https://docs7.online-sps.ru/cgi/online.cgi?req=doc&amp;base=EXPZ&amp;n=731991&amp;date=05.04.2021&amp;dst=143824&amp;fld=134" TargetMode="External"/><Relationship Id="rId35059" Type="http://schemas.openxmlformats.org/officeDocument/2006/relationships/hyperlink" Target="https://docs7.online-sps.ru/cgi/online.cgi?req=doc&amp;base=EXPZ&amp;n=731991&amp;date=05.04.2021&amp;dst=137257&amp;fld=134" TargetMode="External"/><Relationship Id="rId10221" Type="http://schemas.openxmlformats.org/officeDocument/2006/relationships/hyperlink" Target="https://docs7.online-sps.ru/cgi/online.cgi?req=doc&amp;base=EXPZ&amp;n=731991&amp;date=05.04.2021&amp;dst=147922&amp;fld=134" TargetMode="External"/><Relationship Id="rId13791" Type="http://schemas.openxmlformats.org/officeDocument/2006/relationships/hyperlink" Target="https://docs7.online-sps.ru/cgi/online.cgi?req=doc&amp;base=EXPZ&amp;n=731991&amp;date=05.04.2021&amp;dst=108756&amp;fld=134" TargetMode="External"/><Relationship Id="rId29722" Type="http://schemas.openxmlformats.org/officeDocument/2006/relationships/hyperlink" Target="https://docs7.online-sps.ru/cgi/online.cgi?req=doc&amp;base=EXPZ&amp;n=731991&amp;date=05.04.2021&amp;dst=145728&amp;fld=134" TargetMode="External"/><Relationship Id="rId3850" Type="http://schemas.openxmlformats.org/officeDocument/2006/relationships/hyperlink" Target="https://docs7.online-sps.ru/cgi/online.cgi?req=doc&amp;base=EXPZ&amp;n=731991&amp;date=05.04.2021&amp;dst=146868&amp;fld=134" TargetMode="External"/><Relationship Id="rId13444" Type="http://schemas.openxmlformats.org/officeDocument/2006/relationships/hyperlink" Target="https://docs7.online-sps.ru/cgi/online.cgi?req=doc&amp;base=EXPZ&amp;n=731991&amp;date=05.04.2021&amp;dst=148406&amp;fld=134" TargetMode="External"/><Relationship Id="rId20660" Type="http://schemas.openxmlformats.org/officeDocument/2006/relationships/hyperlink" Target="https://docs7.online-sps.ru/cgi/online.cgi?req=doc&amp;base=EXPZ&amp;n=731991&amp;date=05.04.2021&amp;dst=144262&amp;fld=134" TargetMode="External"/><Relationship Id="rId27273" Type="http://schemas.openxmlformats.org/officeDocument/2006/relationships/hyperlink" Target="https://docs7.online-sps.ru/cgi/online.cgi?req=doc&amp;base=EXPZ&amp;n=731991&amp;date=05.04.2021&amp;dst=140901&amp;fld=134" TargetMode="External"/><Relationship Id="rId31669" Type="http://schemas.openxmlformats.org/officeDocument/2006/relationships/hyperlink" Target="https://docs7.online-sps.ru/cgi/online.cgi?req=doc&amp;base=EXPZ&amp;n=731991&amp;date=05.04.2021&amp;dst=152927&amp;fld=134" TargetMode="External"/><Relationship Id="rId3503" Type="http://schemas.openxmlformats.org/officeDocument/2006/relationships/hyperlink" Target="https://docs7.online-sps.ru/cgi/online.cgi?req=doc&amp;base=EXPZ&amp;n=731991&amp;date=05.04.2021&amp;dst=146691&amp;fld=134" TargetMode="External"/><Relationship Id="rId16667" Type="http://schemas.openxmlformats.org/officeDocument/2006/relationships/hyperlink" Target="https://docs7.online-sps.ru/cgi/online.cgi?req=doc&amp;base=EXPZ&amp;n=731991&amp;date=05.04.2021&amp;dst=148788&amp;fld=134" TargetMode="External"/><Relationship Id="rId20313" Type="http://schemas.openxmlformats.org/officeDocument/2006/relationships/hyperlink" Target="https://docs7.online-sps.ru/cgi/online.cgi?req=doc&amp;base=EXPZ&amp;n=731991&amp;date=05.04.2021&amp;dst=138314&amp;fld=134" TargetMode="External"/><Relationship Id="rId23883" Type="http://schemas.openxmlformats.org/officeDocument/2006/relationships/hyperlink" Target="https://docs7.online-sps.ru/cgi/online.cgi?req=doc&amp;base=EXPZ&amp;n=731991&amp;date=05.04.2021&amp;dst=137713&amp;fld=134" TargetMode="External"/><Relationship Id="rId34142" Type="http://schemas.openxmlformats.org/officeDocument/2006/relationships/hyperlink" Target="https://docs7.online-sps.ru/cgi/online.cgi?req=doc&amp;base=EXPZ&amp;n=731991&amp;date=05.04.2021&amp;dst=148679&amp;fld=134" TargetMode="External"/><Relationship Id="rId1054" Type="http://schemas.openxmlformats.org/officeDocument/2006/relationships/hyperlink" Target="https://docs7.online-sps.ru/cgi/online.cgi?req=doc&amp;base=EXPZ&amp;n=731991&amp;date=05.04.2021&amp;dst=107221&amp;fld=134" TargetMode="External"/><Relationship Id="rId6726" Type="http://schemas.openxmlformats.org/officeDocument/2006/relationships/hyperlink" Target="https://docs7.online-sps.ru/cgi/online.cgi?req=doc&amp;base=EXPZ&amp;n=731991&amp;date=05.04.2021&amp;dst=135034&amp;fld=134" TargetMode="External"/><Relationship Id="rId19140" Type="http://schemas.openxmlformats.org/officeDocument/2006/relationships/hyperlink" Target="https://docs7.online-sps.ru/cgi/online.cgi?req=doc&amp;base=EXPZ&amp;n=731991&amp;date=05.04.2021&amp;dst=118893&amp;fld=134" TargetMode="External"/><Relationship Id="rId23536" Type="http://schemas.openxmlformats.org/officeDocument/2006/relationships/hyperlink" Target="https://docs7.online-sps.ru/cgi/online.cgi?req=doc&amp;base=EXPZ&amp;n=731991&amp;date=05.04.2021&amp;dst=143331&amp;fld=134" TargetMode="External"/><Relationship Id="rId30752" Type="http://schemas.openxmlformats.org/officeDocument/2006/relationships/hyperlink" Target="https://docs7.online-sps.ru/cgi/online.cgi?req=doc&amp;base=LAW&amp;n=371416&amp;date=05.04.2021&amp;dst=102602&amp;fld=134" TargetMode="External"/><Relationship Id="rId37365" Type="http://schemas.openxmlformats.org/officeDocument/2006/relationships/hyperlink" Target="https://docs7.online-sps.ru/cgi/online.cgi?req=doc&amp;base=EXPZ&amp;n=731991&amp;date=05.04.2021&amp;dst=138889&amp;fld=134" TargetMode="External"/><Relationship Id="rId4277" Type="http://schemas.openxmlformats.org/officeDocument/2006/relationships/hyperlink" Target="https://docs7.online-sps.ru/cgi/online.cgi?req=doc&amp;base=EXPZ&amp;n=731991&amp;date=05.04.2021&amp;dst=150571&amp;fld=134" TargetMode="External"/><Relationship Id="rId9949" Type="http://schemas.openxmlformats.org/officeDocument/2006/relationships/hyperlink" Target="https://docs7.online-sps.ru/cgi/online.cgi?req=doc&amp;base=EXPZ&amp;n=731991&amp;date=05.04.2021&amp;dst=147362&amp;fld=134" TargetMode="External"/><Relationship Id="rId21087" Type="http://schemas.openxmlformats.org/officeDocument/2006/relationships/hyperlink" Target="https://docs7.online-sps.ru/cgi/online.cgi?req=doc&amp;base=EXPZ&amp;n=731991&amp;date=05.04.2021&amp;dst=155685&amp;fld=134" TargetMode="External"/><Relationship Id="rId26759" Type="http://schemas.openxmlformats.org/officeDocument/2006/relationships/hyperlink" Target="https://docs7.online-sps.ru/cgi/online.cgi?req=doc&amp;base=EXPZ&amp;n=731991&amp;date=05.04.2021&amp;dst=100739&amp;fld=134" TargetMode="External"/><Relationship Id="rId30405" Type="http://schemas.openxmlformats.org/officeDocument/2006/relationships/hyperlink" Target="https://docs7.online-sps.ru/cgi/online.cgi?req=doc&amp;base=EXPZ&amp;n=731991&amp;date=05.04.2021&amp;dst=102507&amp;fld=134" TargetMode="External"/><Relationship Id="rId37018" Type="http://schemas.openxmlformats.org/officeDocument/2006/relationships/hyperlink" Target="https://docs7.online-sps.ru/cgi/online.cgi?req=doc&amp;base=EXPZ&amp;n=731991&amp;date=05.04.2021&amp;dst=156371&amp;fld=134" TargetMode="External"/><Relationship Id="rId15750" Type="http://schemas.openxmlformats.org/officeDocument/2006/relationships/hyperlink" Target="https://docs7.online-sps.ru/cgi/online.cgi?req=doc&amp;base=EXPZ&amp;n=731991&amp;date=05.04.2021&amp;dst=152288&amp;fld=134" TargetMode="External"/><Relationship Id="rId29232" Type="http://schemas.openxmlformats.org/officeDocument/2006/relationships/hyperlink" Target="https://docs7.online-sps.ru/cgi/online.cgi?req=doc&amp;base=EXPZ&amp;n=731991&amp;date=05.04.2021&amp;dst=147415&amp;fld=134" TargetMode="External"/><Relationship Id="rId33628" Type="http://schemas.openxmlformats.org/officeDocument/2006/relationships/hyperlink" Target="https://docs7.online-sps.ru/cgi/online.cgi?req=doc&amp;base=EXPZ&amp;n=731991&amp;date=05.04.2021&amp;dst=136911&amp;fld=134" TargetMode="External"/><Relationship Id="rId33975" Type="http://schemas.openxmlformats.org/officeDocument/2006/relationships/hyperlink" Target="https://docs7.online-sps.ru/cgi/online.cgi?req=doc&amp;base=EXPZ&amp;n=731991&amp;date=05.04.2021&amp;dst=145167&amp;fld=134" TargetMode="External"/><Relationship Id="rId3360" Type="http://schemas.openxmlformats.org/officeDocument/2006/relationships/hyperlink" Target="https://docs7.online-sps.ru/cgi/online.cgi?req=doc&amp;base=EXPZ&amp;n=731991&amp;date=05.04.2021&amp;dst=155505&amp;fld=134" TargetMode="External"/><Relationship Id="rId15403" Type="http://schemas.openxmlformats.org/officeDocument/2006/relationships/hyperlink" Target="https://docs7.online-sps.ru/cgi/online.cgi?req=doc&amp;base=EXPZ&amp;n=731991&amp;date=05.04.2021&amp;dst=141145&amp;fld=134" TargetMode="External"/><Relationship Id="rId18973" Type="http://schemas.openxmlformats.org/officeDocument/2006/relationships/hyperlink" Target="https://docs7.online-sps.ru/cgi/online.cgi?req=doc&amp;base=EXPZ&amp;n=731991&amp;date=05.04.2021&amp;dst=150444&amp;fld=134" TargetMode="External"/><Relationship Id="rId20170" Type="http://schemas.openxmlformats.org/officeDocument/2006/relationships/hyperlink" Target="https://docs7.online-sps.ru/cgi/online.cgi?req=doc&amp;base=EXPZ&amp;n=731991&amp;date=05.04.2021&amp;dst=137947&amp;fld=134" TargetMode="External"/><Relationship Id="rId31179" Type="http://schemas.openxmlformats.org/officeDocument/2006/relationships/hyperlink" Target="https://docs7.online-sps.ru/cgi/online.cgi?req=doc&amp;base=LAW&amp;n=371416&amp;date=05.04.2021&amp;dst=108145&amp;fld=134" TargetMode="External"/><Relationship Id="rId36101" Type="http://schemas.openxmlformats.org/officeDocument/2006/relationships/hyperlink" Target="https://docs7.online-sps.ru/cgi/online.cgi?req=doc&amp;base=EXPZ&amp;n=731991&amp;date=05.04.2021&amp;dst=138282&amp;fld=134" TargetMode="External"/><Relationship Id="rId3013" Type="http://schemas.openxmlformats.org/officeDocument/2006/relationships/hyperlink" Target="https://docs7.online-sps.ru/cgi/online.cgi?req=doc&amp;base=EXPZ&amp;n=731991&amp;date=05.04.2021&amp;dst=110997&amp;fld=134" TargetMode="External"/><Relationship Id="rId18626" Type="http://schemas.openxmlformats.org/officeDocument/2006/relationships/hyperlink" Target="https://docs7.online-sps.ru/cgi/online.cgi?req=doc&amp;base=EXPZ&amp;n=731991&amp;date=05.04.2021&amp;dst=111076&amp;fld=134" TargetMode="External"/><Relationship Id="rId25842" Type="http://schemas.openxmlformats.org/officeDocument/2006/relationships/hyperlink" Target="https://docs7.online-sps.ru/cgi/online.cgi?req=doc&amp;base=EXPZ&amp;n=731991&amp;date=05.04.2021&amp;dst=138577&amp;fld=134" TargetMode="External"/><Relationship Id="rId6583" Type="http://schemas.openxmlformats.org/officeDocument/2006/relationships/hyperlink" Target="https://docs7.online-sps.ru/cgi/online.cgi?req=doc&amp;base=EXPZ&amp;n=731991&amp;date=05.04.2021&amp;dst=134789&amp;fld=134" TargetMode="External"/><Relationship Id="rId16177" Type="http://schemas.openxmlformats.org/officeDocument/2006/relationships/hyperlink" Target="https://docs7.online-sps.ru/cgi/online.cgi?req=doc&amp;base=EXPZ&amp;n=731991&amp;date=05.04.2021&amp;dst=152397&amp;fld=134" TargetMode="External"/><Relationship Id="rId23393" Type="http://schemas.openxmlformats.org/officeDocument/2006/relationships/hyperlink" Target="https://docs7.online-sps.ru/cgi/online.cgi?req=doc&amp;base=EXPZ&amp;n=731991&amp;date=05.04.2021&amp;dst=143003&amp;fld=134" TargetMode="External"/><Relationship Id="rId32711" Type="http://schemas.openxmlformats.org/officeDocument/2006/relationships/hyperlink" Target="https://docs7.online-sps.ru/cgi/online.cgi?req=doc&amp;base=EXPZ&amp;n=731991&amp;date=05.04.2021&amp;dst=148294&amp;fld=134" TargetMode="External"/><Relationship Id="rId6236" Type="http://schemas.openxmlformats.org/officeDocument/2006/relationships/hyperlink" Target="https://docs7.online-sps.ru/cgi/online.cgi?req=doc&amp;base=LAW&amp;n=371416&amp;date=05.04.2021&amp;dst=112229&amp;fld=134" TargetMode="External"/><Relationship Id="rId12787" Type="http://schemas.openxmlformats.org/officeDocument/2006/relationships/hyperlink" Target="https://docs7.online-sps.ru/cgi/online.cgi?req=doc&amp;base=LAW&amp;n=371416&amp;date=05.04.2021&amp;dst=112109&amp;fld=134" TargetMode="External"/><Relationship Id="rId23046" Type="http://schemas.openxmlformats.org/officeDocument/2006/relationships/hyperlink" Target="https://docs7.online-sps.ru/cgi/online.cgi?req=doc&amp;base=EXPZ&amp;n=731991&amp;date=05.04.2021&amp;dst=148485&amp;fld=134" TargetMode="External"/><Relationship Id="rId28718" Type="http://schemas.openxmlformats.org/officeDocument/2006/relationships/hyperlink" Target="https://docs7.online-sps.ru/cgi/online.cgi?req=doc&amp;base=EXPZ&amp;n=731991&amp;date=05.04.2021&amp;dst=139644&amp;fld=134" TargetMode="External"/><Relationship Id="rId30262" Type="http://schemas.openxmlformats.org/officeDocument/2006/relationships/hyperlink" Target="https://docs7.online-sps.ru/cgi/online.cgi?req=doc&amp;base=EXPZ&amp;n=731991&amp;date=05.04.2021&amp;dst=136625&amp;fld=134" TargetMode="External"/><Relationship Id="rId35934" Type="http://schemas.openxmlformats.org/officeDocument/2006/relationships/hyperlink" Target="https://docs7.online-sps.ru/cgi/online.cgi?req=doc&amp;base=EXPZ&amp;n=731991&amp;date=05.04.2021&amp;dst=137403&amp;fld=134" TargetMode="External"/><Relationship Id="rId2846" Type="http://schemas.openxmlformats.org/officeDocument/2006/relationships/hyperlink" Target="https://docs7.online-sps.ru/cgi/online.cgi?req=doc&amp;base=EXPZ&amp;n=731991&amp;date=05.04.2021&amp;dst=137348&amp;fld=134" TargetMode="External"/><Relationship Id="rId9459" Type="http://schemas.openxmlformats.org/officeDocument/2006/relationships/hyperlink" Target="https://docs7.online-sps.ru/cgi/online.cgi?req=doc&amp;base=EXPZ&amp;n=731991&amp;date=05.04.2021&amp;dst=144826&amp;fld=134" TargetMode="External"/><Relationship Id="rId15260" Type="http://schemas.openxmlformats.org/officeDocument/2006/relationships/hyperlink" Target="https://docs7.online-sps.ru/cgi/online.cgi?req=doc&amp;base=EXPZ&amp;n=731991&amp;date=05.04.2021&amp;dst=141184&amp;fld=134" TargetMode="External"/><Relationship Id="rId26269" Type="http://schemas.openxmlformats.org/officeDocument/2006/relationships/hyperlink" Target="https://docs7.online-sps.ru/cgi/online.cgi?req=doc&amp;base=EXPZ&amp;n=731991&amp;date=05.04.2021&amp;dst=135640&amp;fld=134" TargetMode="External"/><Relationship Id="rId33485" Type="http://schemas.openxmlformats.org/officeDocument/2006/relationships/hyperlink" Target="https://docs7.online-sps.ru/cgi/online.cgi?req=doc&amp;base=EXPZ&amp;n=731991&amp;date=05.04.2021&amp;dst=152639&amp;fld=134" TargetMode="External"/><Relationship Id="rId818" Type="http://schemas.openxmlformats.org/officeDocument/2006/relationships/hyperlink" Target="https://docs7.online-sps.ru/cgi/online.cgi?req=doc&amp;base=EXPZ&amp;n=731991&amp;date=05.04.2021&amp;dst=102371&amp;fld=134" TargetMode="External"/><Relationship Id="rId33138" Type="http://schemas.openxmlformats.org/officeDocument/2006/relationships/hyperlink" Target="https://docs7.online-sps.ru/cgi/online.cgi?req=doc&amp;base=EXPZ&amp;n=731991&amp;date=05.04.2021&amp;dst=148326&amp;fld=134" TargetMode="External"/><Relationship Id="rId11870" Type="http://schemas.openxmlformats.org/officeDocument/2006/relationships/hyperlink" Target="https://docs7.online-sps.ru/cgi/online.cgi?req=doc&amp;base=LAW&amp;n=371416&amp;date=05.04.2021&amp;dst=102970&amp;fld=134" TargetMode="External"/><Relationship Id="rId18483" Type="http://schemas.openxmlformats.org/officeDocument/2006/relationships/hyperlink" Target="https://docs7.online-sps.ru/cgi/online.cgi?req=doc&amp;base=LAW&amp;n=371416&amp;date=05.04.2021&amp;dst=107779&amp;fld=134" TargetMode="External"/><Relationship Id="rId22879" Type="http://schemas.openxmlformats.org/officeDocument/2006/relationships/hyperlink" Target="https://docs7.online-sps.ru/cgi/online.cgi?req=doc&amp;base=EXPZ&amp;n=731991&amp;date=05.04.2021&amp;dst=145938&amp;fld=134" TargetMode="External"/><Relationship Id="rId27801" Type="http://schemas.openxmlformats.org/officeDocument/2006/relationships/hyperlink" Target="https://docs7.online-sps.ru/cgi/online.cgi?req=doc&amp;base=EXPZ&amp;n=731991&amp;date=05.04.2021&amp;dst=140868&amp;fld=134" TargetMode="External"/><Relationship Id="rId6093" Type="http://schemas.openxmlformats.org/officeDocument/2006/relationships/hyperlink" Target="https://docs7.online-sps.ru/cgi/online.cgi?req=doc&amp;base=LAW&amp;n=371416&amp;date=05.04.2021&amp;dst=109953&amp;fld=134" TargetMode="External"/><Relationship Id="rId8542" Type="http://schemas.openxmlformats.org/officeDocument/2006/relationships/hyperlink" Target="https://docs7.online-sps.ru/cgi/online.cgi?req=doc&amp;base=LAW&amp;n=371416&amp;date=05.04.2021&amp;dst=110191&amp;fld=134" TargetMode="External"/><Relationship Id="rId11523" Type="http://schemas.openxmlformats.org/officeDocument/2006/relationships/hyperlink" Target="https://docs7.online-sps.ru/cgi/online.cgi?req=doc&amp;base=EXPZ&amp;n=731991&amp;date=05.04.2021&amp;dst=136736&amp;fld=134" TargetMode="External"/><Relationship Id="rId18136" Type="http://schemas.openxmlformats.org/officeDocument/2006/relationships/hyperlink" Target="https://docs7.online-sps.ru/cgi/online.cgi?req=doc&amp;base=LAW&amp;n=371416&amp;date=05.04.2021&amp;dst=111011&amp;fld=134" TargetMode="External"/><Relationship Id="rId25352" Type="http://schemas.openxmlformats.org/officeDocument/2006/relationships/hyperlink" Target="https://docs7.online-sps.ru/cgi/online.cgi?req=doc&amp;base=EXPZ&amp;n=731991&amp;date=05.04.2021&amp;dst=136729&amp;fld=134" TargetMode="External"/><Relationship Id="rId14746" Type="http://schemas.openxmlformats.org/officeDocument/2006/relationships/hyperlink" Target="https://docs7.online-sps.ru/cgi/online.cgi?req=doc&amp;base=EXPZ&amp;n=731991&amp;date=05.04.2021&amp;dst=150061&amp;fld=134" TargetMode="External"/><Relationship Id="rId21962" Type="http://schemas.openxmlformats.org/officeDocument/2006/relationships/hyperlink" Target="https://docs7.online-sps.ru/cgi/online.cgi?req=doc&amp;base=EXPZ&amp;n=731991&amp;date=05.04.2021&amp;dst=105222&amp;fld=134" TargetMode="External"/><Relationship Id="rId25005" Type="http://schemas.openxmlformats.org/officeDocument/2006/relationships/hyperlink" Target="https://docs7.online-sps.ru/cgi/online.cgi?req=doc&amp;base=EXPZ&amp;n=731991&amp;date=05.04.2021&amp;dst=136180&amp;fld=134" TargetMode="External"/><Relationship Id="rId28575" Type="http://schemas.openxmlformats.org/officeDocument/2006/relationships/hyperlink" Target="https://docs7.online-sps.ru/cgi/online.cgi?req=doc&amp;base=EXPZ&amp;n=731991&amp;date=05.04.2021&amp;dst=148025&amp;fld=134" TargetMode="External"/><Relationship Id="rId32221" Type="http://schemas.openxmlformats.org/officeDocument/2006/relationships/hyperlink" Target="https://docs7.online-sps.ru/cgi/online.cgi?req=doc&amp;base=EXPZ&amp;n=731991&amp;date=05.04.2021&amp;dst=143196&amp;fld=134" TargetMode="External"/><Relationship Id="rId35791" Type="http://schemas.openxmlformats.org/officeDocument/2006/relationships/hyperlink" Target="https://docs7.online-sps.ru/cgi/online.cgi?req=doc&amp;base=EXPZ&amp;n=731991&amp;date=05.04.2021&amp;dst=148121&amp;fld=134" TargetMode="External"/><Relationship Id="rId4805" Type="http://schemas.openxmlformats.org/officeDocument/2006/relationships/hyperlink" Target="https://docs7.online-sps.ru/cgi/online.cgi?req=doc&amp;base=EXPZ&amp;n=731991&amp;date=05.04.2021&amp;dst=137708&amp;fld=134" TargetMode="External"/><Relationship Id="rId12297" Type="http://schemas.openxmlformats.org/officeDocument/2006/relationships/hyperlink" Target="https://docs7.online-sps.ru/cgi/online.cgi?req=doc&amp;base=EXPZ&amp;n=731991&amp;date=05.04.2021&amp;dst=150027&amp;fld=134" TargetMode="External"/><Relationship Id="rId21615" Type="http://schemas.openxmlformats.org/officeDocument/2006/relationships/hyperlink" Target="https://docs7.online-sps.ru/cgi/online.cgi?req=doc&amp;base=EXPZ&amp;n=731991&amp;date=05.04.2021&amp;dst=104647&amp;fld=134" TargetMode="External"/><Relationship Id="rId28228" Type="http://schemas.openxmlformats.org/officeDocument/2006/relationships/hyperlink" Target="https://docs7.online-sps.ru/cgi/online.cgi?req=doc&amp;base=EXPZ&amp;n=731991&amp;date=05.04.2021&amp;dst=139639&amp;fld=134" TargetMode="External"/><Relationship Id="rId35444" Type="http://schemas.openxmlformats.org/officeDocument/2006/relationships/hyperlink" Target="https://docs7.online-sps.ru/cgi/online.cgi?req=doc&amp;base=LAW&amp;n=371416&amp;date=05.04.2021&amp;dst=106889&amp;fld=134" TargetMode="External"/><Relationship Id="rId675" Type="http://schemas.openxmlformats.org/officeDocument/2006/relationships/hyperlink" Target="https://docs7.online-sps.ru/cgi/online.cgi?req=doc&amp;base=EXPZ&amp;n=731991&amp;date=05.04.2021&amp;dst=101727&amp;fld=134" TargetMode="External"/><Relationship Id="rId2356" Type="http://schemas.openxmlformats.org/officeDocument/2006/relationships/hyperlink" Target="https://docs7.online-sps.ru/cgi/online.cgi?req=doc&amp;base=EXPZ&amp;n=731991&amp;date=05.04.2021&amp;dst=101768&amp;fld=134" TargetMode="External"/><Relationship Id="rId17969" Type="http://schemas.openxmlformats.org/officeDocument/2006/relationships/hyperlink" Target="https://docs7.online-sps.ru/cgi/online.cgi?req=doc&amp;base=EXPZ&amp;n=731991&amp;date=05.04.2021&amp;dst=145808&amp;fld=134" TargetMode="External"/><Relationship Id="rId328" Type="http://schemas.openxmlformats.org/officeDocument/2006/relationships/hyperlink" Target="https://docs7.online-sps.ru/cgi/online.cgi?req=doc&amp;base=EXPZ&amp;n=731991&amp;date=05.04.2021&amp;dst=114391&amp;fld=134" TargetMode="External"/><Relationship Id="rId2009" Type="http://schemas.openxmlformats.org/officeDocument/2006/relationships/hyperlink" Target="https://docs7.online-sps.ru/cgi/online.cgi?req=doc&amp;base=EXPZ&amp;n=731991&amp;date=05.04.2021&amp;dst=101852&amp;fld=134" TargetMode="External"/><Relationship Id="rId5579" Type="http://schemas.openxmlformats.org/officeDocument/2006/relationships/hyperlink" Target="https://docs7.online-sps.ru/cgi/online.cgi?req=doc&amp;base=EXPZ&amp;n=731991&amp;date=05.04.2021&amp;dst=136474&amp;fld=134" TargetMode="External"/><Relationship Id="rId22389" Type="http://schemas.openxmlformats.org/officeDocument/2006/relationships/hyperlink" Target="https://docs7.online-sps.ru/cgi/online.cgi?req=doc&amp;base=EXPZ&amp;n=731991&amp;date=05.04.2021&amp;dst=141287&amp;fld=134" TargetMode="External"/><Relationship Id="rId24838" Type="http://schemas.openxmlformats.org/officeDocument/2006/relationships/hyperlink" Target="https://docs7.online-sps.ru/cgi/online.cgi?req=doc&amp;base=EXPZ&amp;n=731991&amp;date=05.04.2021&amp;dst=149043&amp;fld=134" TargetMode="External"/><Relationship Id="rId27311" Type="http://schemas.openxmlformats.org/officeDocument/2006/relationships/hyperlink" Target="https://docs7.online-sps.ru/cgi/online.cgi?req=doc&amp;base=EXPZ&amp;n=731991&amp;date=05.04.2021&amp;dst=140992&amp;fld=134" TargetMode="External"/><Relationship Id="rId31707" Type="http://schemas.openxmlformats.org/officeDocument/2006/relationships/hyperlink" Target="https://docs7.online-sps.ru/cgi/online.cgi?req=doc&amp;base=LAW&amp;n=371416&amp;date=05.04.2021&amp;dst=114903&amp;fld=134" TargetMode="External"/><Relationship Id="rId8052" Type="http://schemas.openxmlformats.org/officeDocument/2006/relationships/hyperlink" Target="https://docs7.online-sps.ru/cgi/online.cgi?req=doc&amp;base=EXPZ&amp;n=731991&amp;date=05.04.2021&amp;dst=141012&amp;fld=134" TargetMode="External"/><Relationship Id="rId11033" Type="http://schemas.openxmlformats.org/officeDocument/2006/relationships/hyperlink" Target="https://docs7.online-sps.ru/cgi/online.cgi?req=doc&amp;base=EXPZ&amp;n=731991&amp;date=05.04.2021&amp;dst=136080&amp;fld=134" TargetMode="External"/><Relationship Id="rId11380" Type="http://schemas.openxmlformats.org/officeDocument/2006/relationships/hyperlink" Target="https://docs7.online-sps.ru/cgi/online.cgi?req=doc&amp;base=EXPZ&amp;n=731991&amp;date=05.04.2021&amp;dst=101986&amp;fld=134" TargetMode="External"/><Relationship Id="rId16705" Type="http://schemas.openxmlformats.org/officeDocument/2006/relationships/hyperlink" Target="https://docs7.online-sps.ru/cgi/online.cgi?req=doc&amp;base=EXPZ&amp;n=731991&amp;date=05.04.2021&amp;dst=150960&amp;fld=134" TargetMode="External"/><Relationship Id="rId23921" Type="http://schemas.openxmlformats.org/officeDocument/2006/relationships/hyperlink" Target="https://docs7.online-sps.ru/cgi/online.cgi?req=doc&amp;base=EXPZ&amp;n=731991&amp;date=05.04.2021&amp;dst=135905&amp;fld=134" TargetMode="External"/><Relationship Id="rId28085" Type="http://schemas.openxmlformats.org/officeDocument/2006/relationships/hyperlink" Target="https://docs7.online-sps.ru/cgi/online.cgi?req=doc&amp;base=EXPZ&amp;n=731991&amp;date=05.04.2021&amp;dst=148163&amp;fld=134" TargetMode="External"/><Relationship Id="rId37750" Type="http://schemas.openxmlformats.org/officeDocument/2006/relationships/hyperlink" Target="https://docs7.online-sps.ru/cgi/online.cgi?req=doc&amp;base=EXPZ&amp;n=731991&amp;date=05.04.2021&amp;dst=142249&amp;fld=134" TargetMode="External"/><Relationship Id="rId4662" Type="http://schemas.openxmlformats.org/officeDocument/2006/relationships/hyperlink" Target="https://docs7.online-sps.ru/cgi/online.cgi?req=doc&amp;base=EXPZ&amp;n=731991&amp;date=05.04.2021&amp;dst=103232&amp;fld=134" TargetMode="External"/><Relationship Id="rId14256" Type="http://schemas.openxmlformats.org/officeDocument/2006/relationships/hyperlink" Target="https://docs7.online-sps.ru/cgi/online.cgi?req=doc&amp;base=EXPZ&amp;n=731991&amp;date=05.04.2021&amp;dst=152842&amp;fld=134" TargetMode="External"/><Relationship Id="rId19928" Type="http://schemas.openxmlformats.org/officeDocument/2006/relationships/hyperlink" Target="https://docs7.online-sps.ru/cgi/online.cgi?req=doc&amp;base=EXPZ&amp;n=731991&amp;date=05.04.2021&amp;dst=109048&amp;fld=134" TargetMode="External"/><Relationship Id="rId21472" Type="http://schemas.openxmlformats.org/officeDocument/2006/relationships/hyperlink" Target="https://docs7.online-sps.ru/cgi/online.cgi?req=doc&amp;base=EXPZ&amp;n=731991&amp;date=05.04.2021&amp;dst=156455&amp;fld=134" TargetMode="External"/><Relationship Id="rId37403" Type="http://schemas.openxmlformats.org/officeDocument/2006/relationships/hyperlink" Target="https://docs7.online-sps.ru/cgi/online.cgi?req=doc&amp;base=EXPZ&amp;n=731991&amp;date=05.04.2021&amp;dst=104879&amp;fld=134" TargetMode="External"/><Relationship Id="rId185" Type="http://schemas.openxmlformats.org/officeDocument/2006/relationships/hyperlink" Target="https://docs7.online-sps.ru/cgi/online.cgi?req=doc&amp;base=EXPZ&amp;n=731991&amp;date=05.04.2021&amp;dst=119172&amp;fld=134" TargetMode="External"/><Relationship Id="rId4315" Type="http://schemas.openxmlformats.org/officeDocument/2006/relationships/hyperlink" Target="https://docs7.online-sps.ru/cgi/online.cgi?req=doc&amp;base=LAW&amp;n=371416&amp;date=05.04.2021&amp;dst=110557&amp;fld=134" TargetMode="External"/><Relationship Id="rId7885" Type="http://schemas.openxmlformats.org/officeDocument/2006/relationships/hyperlink" Target="https://docs7.online-sps.ru/cgi/online.cgi?req=doc&amp;base=EXPZ&amp;n=731991&amp;date=05.04.2021&amp;dst=135954&amp;fld=134" TargetMode="External"/><Relationship Id="rId10866" Type="http://schemas.openxmlformats.org/officeDocument/2006/relationships/hyperlink" Target="https://docs7.online-sps.ru/cgi/online.cgi?req=doc&amp;base=LAW&amp;n=371416&amp;date=05.04.2021&amp;dst=112743&amp;fld=134" TargetMode="External"/><Relationship Id="rId17479" Type="http://schemas.openxmlformats.org/officeDocument/2006/relationships/hyperlink" Target="https://docs7.online-sps.ru/cgi/online.cgi?req=doc&amp;base=LAW&amp;n=371416&amp;date=05.04.2021&amp;dst=107315&amp;fld=134" TargetMode="External"/><Relationship Id="rId21125" Type="http://schemas.openxmlformats.org/officeDocument/2006/relationships/hyperlink" Target="https://docs7.online-sps.ru/cgi/online.cgi?req=doc&amp;base=EXPZ&amp;n=731991&amp;date=05.04.2021&amp;dst=155745&amp;fld=134" TargetMode="External"/><Relationship Id="rId24695" Type="http://schemas.openxmlformats.org/officeDocument/2006/relationships/hyperlink" Target="https://docs7.online-sps.ru/cgi/online.cgi?req=doc&amp;base=EXPZ&amp;n=731991&amp;date=05.04.2021&amp;dst=141614&amp;fld=134" TargetMode="External"/><Relationship Id="rId7538" Type="http://schemas.openxmlformats.org/officeDocument/2006/relationships/hyperlink" Target="https://docs7.online-sps.ru/cgi/online.cgi?req=doc&amp;base=EXPZ&amp;n=731991&amp;date=05.04.2021&amp;dst=135338&amp;fld=134" TargetMode="External"/><Relationship Id="rId10519" Type="http://schemas.openxmlformats.org/officeDocument/2006/relationships/hyperlink" Target="https://docs7.online-sps.ru/cgi/online.cgi?req=doc&amp;base=LAW&amp;n=371416&amp;date=05.04.2021&amp;dst=110411&amp;fld=134" TargetMode="External"/><Relationship Id="rId24348" Type="http://schemas.openxmlformats.org/officeDocument/2006/relationships/hyperlink" Target="https://docs7.online-sps.ru/cgi/online.cgi?req=doc&amp;base=EXPZ&amp;n=731991&amp;date=05.04.2021&amp;dst=140915&amp;fld=134" TargetMode="External"/><Relationship Id="rId31564" Type="http://schemas.openxmlformats.org/officeDocument/2006/relationships/hyperlink" Target="https://docs7.online-sps.ru/cgi/online.cgi?req=doc&amp;base=EXPZ&amp;n=731991&amp;date=05.04.2021&amp;dst=140596&amp;fld=134" TargetMode="External"/><Relationship Id="rId5089" Type="http://schemas.openxmlformats.org/officeDocument/2006/relationships/hyperlink" Target="https://docs7.online-sps.ru/cgi/online.cgi?req=doc&amp;base=EXPZ&amp;n=731991&amp;date=05.04.2021&amp;dst=135612&amp;fld=134" TargetMode="External"/><Relationship Id="rId31217" Type="http://schemas.openxmlformats.org/officeDocument/2006/relationships/hyperlink" Target="https://docs7.online-sps.ru/cgi/online.cgi?req=doc&amp;base=LAW&amp;n=371416&amp;date=05.04.2021&amp;dst=108381&amp;fld=134" TargetMode="External"/><Relationship Id="rId34787" Type="http://schemas.openxmlformats.org/officeDocument/2006/relationships/hyperlink" Target="https://docs7.online-sps.ru/cgi/online.cgi?req=doc&amp;base=EXPZ&amp;n=731991&amp;date=05.04.2021&amp;dst=151149&amp;fld=134" TargetMode="External"/><Relationship Id="rId1699" Type="http://schemas.openxmlformats.org/officeDocument/2006/relationships/hyperlink" Target="https://docs7.online-sps.ru/cgi/online.cgi?req=doc&amp;base=EXPZ&amp;n=731991&amp;date=05.04.2021&amp;dst=139761&amp;fld=134" TargetMode="External"/><Relationship Id="rId16562" Type="http://schemas.openxmlformats.org/officeDocument/2006/relationships/hyperlink" Target="https://docs7.online-sps.ru/cgi/online.cgi?req=doc&amp;base=EXPZ&amp;n=731991&amp;date=05.04.2021&amp;dst=148616&amp;fld=134" TargetMode="External"/><Relationship Id="rId20958" Type="http://schemas.openxmlformats.org/officeDocument/2006/relationships/hyperlink" Target="https://docs7.online-sps.ru/cgi/online.cgi?req=doc&amp;base=EXPZ&amp;n=731991&amp;date=05.04.2021&amp;dst=155427&amp;fld=134" TargetMode="External"/><Relationship Id="rId37260" Type="http://schemas.openxmlformats.org/officeDocument/2006/relationships/hyperlink" Target="https://docs7.online-sps.ru/cgi/online.cgi?req=doc&amp;base=EXPZ&amp;n=731991&amp;date=05.04.2021&amp;dst=104657&amp;fld=134" TargetMode="External"/><Relationship Id="rId4172" Type="http://schemas.openxmlformats.org/officeDocument/2006/relationships/hyperlink" Target="https://docs7.online-sps.ru/cgi/online.cgi?req=doc&amp;base=EXPZ&amp;n=731991&amp;date=05.04.2021&amp;dst=146117&amp;fld=134" TargetMode="External"/><Relationship Id="rId6621" Type="http://schemas.openxmlformats.org/officeDocument/2006/relationships/hyperlink" Target="https://docs7.online-sps.ru/cgi/online.cgi?req=doc&amp;base=EXPZ&amp;n=731991&amp;date=05.04.2021&amp;dst=135478&amp;fld=134" TargetMode="External"/><Relationship Id="rId16215" Type="http://schemas.openxmlformats.org/officeDocument/2006/relationships/hyperlink" Target="https://docs7.online-sps.ru/cgi/online.cgi?req=doc&amp;base=EXPZ&amp;n=731991&amp;date=05.04.2021&amp;dst=152461&amp;fld=134" TargetMode="External"/><Relationship Id="rId19785" Type="http://schemas.openxmlformats.org/officeDocument/2006/relationships/hyperlink" Target="https://docs7.online-sps.ru/cgi/online.cgi?req=doc&amp;base=EXPZ&amp;n=731991&amp;date=05.04.2021&amp;dst=151720&amp;fld=134" TargetMode="External"/><Relationship Id="rId23431" Type="http://schemas.openxmlformats.org/officeDocument/2006/relationships/hyperlink" Target="https://docs7.online-sps.ru/cgi/online.cgi?req=doc&amp;base=EXPZ&amp;n=731991&amp;date=05.04.2021&amp;dst=143086&amp;fld=134" TargetMode="External"/><Relationship Id="rId9844" Type="http://schemas.openxmlformats.org/officeDocument/2006/relationships/hyperlink" Target="https://docs7.online-sps.ru/cgi/online.cgi?req=doc&amp;base=LAW&amp;n=371416&amp;date=05.04.2021&amp;dst=111357&amp;fld=134" TargetMode="External"/><Relationship Id="rId12825" Type="http://schemas.openxmlformats.org/officeDocument/2006/relationships/hyperlink" Target="https://docs7.online-sps.ru/cgi/online.cgi?req=doc&amp;base=LAW&amp;n=371416&amp;date=05.04.2021&amp;dst=112119&amp;fld=134" TargetMode="External"/><Relationship Id="rId19438" Type="http://schemas.openxmlformats.org/officeDocument/2006/relationships/hyperlink" Target="https://docs7.online-sps.ru/cgi/online.cgi?req=doc&amp;base=LAW&amp;n=371416&amp;date=05.04.2021&amp;dst=109827&amp;fld=134" TargetMode="External"/><Relationship Id="rId26654" Type="http://schemas.openxmlformats.org/officeDocument/2006/relationships/hyperlink" Target="https://docs7.online-sps.ru/cgi/online.cgi?req=doc&amp;base=EXPZ&amp;n=731991&amp;date=05.04.2021&amp;dst=135009&amp;fld=134" TargetMode="External"/><Relationship Id="rId30300" Type="http://schemas.openxmlformats.org/officeDocument/2006/relationships/hyperlink" Target="https://docs7.online-sps.ru/cgi/online.cgi?req=doc&amp;base=EXPZ&amp;n=731991&amp;date=05.04.2021&amp;dst=136683&amp;fld=134" TargetMode="External"/><Relationship Id="rId33870" Type="http://schemas.openxmlformats.org/officeDocument/2006/relationships/hyperlink" Target="https://docs7.online-sps.ru/cgi/online.cgi?req=doc&amp;base=EXPZ&amp;n=731991&amp;date=05.04.2021&amp;dst=144973&amp;fld=134" TargetMode="External"/><Relationship Id="rId58" Type="http://schemas.openxmlformats.org/officeDocument/2006/relationships/hyperlink" Target="https://docs7.online-sps.ru/cgi/online.cgi?req=doc&amp;base=LAW&amp;n=141711&amp;date=05.04.2021&amp;dst=100003&amp;fld=134" TargetMode="External"/><Relationship Id="rId7048" Type="http://schemas.openxmlformats.org/officeDocument/2006/relationships/hyperlink" Target="https://docs7.online-sps.ru/cgi/online.cgi?req=doc&amp;base=EXPZ&amp;n=731991&amp;date=05.04.2021&amp;dst=100857&amp;fld=134" TargetMode="External"/><Relationship Id="rId7395" Type="http://schemas.openxmlformats.org/officeDocument/2006/relationships/hyperlink" Target="https://docs7.online-sps.ru/cgi/online.cgi?req=doc&amp;base=EXPZ&amp;n=731991&amp;date=05.04.2021&amp;dst=134936&amp;fld=134" TargetMode="External"/><Relationship Id="rId10376" Type="http://schemas.openxmlformats.org/officeDocument/2006/relationships/hyperlink" Target="https://docs7.online-sps.ru/cgi/online.cgi?req=doc&amp;base=EXPZ&amp;n=731991&amp;date=05.04.2021&amp;dst=147544&amp;fld=134" TargetMode="External"/><Relationship Id="rId26307" Type="http://schemas.openxmlformats.org/officeDocument/2006/relationships/hyperlink" Target="https://docs7.online-sps.ru/cgi/online.cgi?req=doc&amp;base=EXPZ&amp;n=731991&amp;date=05.04.2021&amp;dst=135680&amp;fld=134" TargetMode="External"/><Relationship Id="rId29877" Type="http://schemas.openxmlformats.org/officeDocument/2006/relationships/hyperlink" Target="https://docs7.online-sps.ru/cgi/online.cgi?req=doc&amp;base=EXPZ&amp;n=731991&amp;date=05.04.2021&amp;dst=136116&amp;fld=134" TargetMode="External"/><Relationship Id="rId33523" Type="http://schemas.openxmlformats.org/officeDocument/2006/relationships/hyperlink" Target="https://docs7.online-sps.ru/cgi/online.cgi?req=doc&amp;base=EXPZ&amp;n=731991&amp;date=05.04.2021&amp;dst=153015&amp;fld=134" TargetMode="External"/><Relationship Id="rId10029" Type="http://schemas.openxmlformats.org/officeDocument/2006/relationships/hyperlink" Target="https://docs7.online-sps.ru/cgi/online.cgi?req=doc&amp;base=EXPZ&amp;n=731991&amp;date=05.04.2021&amp;dst=147772&amp;fld=134" TargetMode="External"/><Relationship Id="rId13599" Type="http://schemas.openxmlformats.org/officeDocument/2006/relationships/hyperlink" Target="https://docs7.online-sps.ru/cgi/online.cgi?req=doc&amp;base=EXPZ&amp;n=731991&amp;date=05.04.2021&amp;dst=142319&amp;fld=134" TargetMode="External"/><Relationship Id="rId18521" Type="http://schemas.openxmlformats.org/officeDocument/2006/relationships/hyperlink" Target="https://docs7.online-sps.ru/cgi/online.cgi?req=doc&amp;base=LAW&amp;n=371416&amp;date=05.04.2021&amp;dst=111057&amp;fld=134" TargetMode="External"/><Relationship Id="rId31074" Type="http://schemas.openxmlformats.org/officeDocument/2006/relationships/hyperlink" Target="https://docs7.online-sps.ru/cgi/online.cgi?req=doc&amp;base=EXPZ&amp;n=731991&amp;date=05.04.2021&amp;dst=142144&amp;fld=134" TargetMode="External"/><Relationship Id="rId36746" Type="http://schemas.openxmlformats.org/officeDocument/2006/relationships/hyperlink" Target="https://docs7.online-sps.ru/cgi/online.cgi?req=doc&amp;base=EXPZ&amp;n=731991&amp;date=05.04.2021&amp;dst=123844&amp;fld=134" TargetMode="External"/><Relationship Id="rId3658" Type="http://schemas.openxmlformats.org/officeDocument/2006/relationships/hyperlink" Target="https://docs7.online-sps.ru/cgi/online.cgi?req=doc&amp;base=EXPZ&amp;n=731991&amp;date=05.04.2021&amp;dst=146433&amp;fld=134" TargetMode="External"/><Relationship Id="rId16072" Type="http://schemas.openxmlformats.org/officeDocument/2006/relationships/hyperlink" Target="https://docs7.online-sps.ru/cgi/online.cgi?req=doc&amp;base=EXPZ&amp;n=731991&amp;date=05.04.2021&amp;dst=152210&amp;fld=134" TargetMode="External"/><Relationship Id="rId20468" Type="http://schemas.openxmlformats.org/officeDocument/2006/relationships/hyperlink" Target="https://docs7.online-sps.ru/cgi/online.cgi?req=doc&amp;base=EXPZ&amp;n=731991&amp;date=05.04.2021&amp;dst=139727&amp;fld=134" TargetMode="External"/><Relationship Id="rId22917" Type="http://schemas.openxmlformats.org/officeDocument/2006/relationships/hyperlink" Target="https://docs7.online-sps.ru/cgi/online.cgi?req=doc&amp;base=EXPZ&amp;n=731991&amp;date=05.04.2021&amp;dst=146007&amp;fld=134" TargetMode="External"/><Relationship Id="rId34297" Type="http://schemas.openxmlformats.org/officeDocument/2006/relationships/hyperlink" Target="https://docs7.online-sps.ru/cgi/online.cgi?req=doc&amp;base=EXPZ&amp;n=731991&amp;date=05.04.2021&amp;dst=150285&amp;fld=134" TargetMode="External"/><Relationship Id="rId6131" Type="http://schemas.openxmlformats.org/officeDocument/2006/relationships/hyperlink" Target="https://docs7.online-sps.ru/cgi/online.cgi?req=doc&amp;base=LAW&amp;n=371416&amp;date=05.04.2021&amp;dst=106931&amp;fld=134" TargetMode="External"/><Relationship Id="rId19295" Type="http://schemas.openxmlformats.org/officeDocument/2006/relationships/hyperlink" Target="https://docs7.online-sps.ru/cgi/online.cgi?req=doc&amp;base=LAW&amp;n=371416&amp;date=05.04.2021&amp;dst=109613&amp;fld=134" TargetMode="External"/><Relationship Id="rId28960" Type="http://schemas.openxmlformats.org/officeDocument/2006/relationships/hyperlink" Target="https://docs7.online-sps.ru/cgi/online.cgi?req=doc&amp;base=EXPZ&amp;n=731991&amp;date=05.04.2021&amp;dst=150141&amp;fld=134" TargetMode="External"/><Relationship Id="rId9354" Type="http://schemas.openxmlformats.org/officeDocument/2006/relationships/hyperlink" Target="https://docs7.online-sps.ru/cgi/online.cgi?req=doc&amp;base=EXPZ&amp;n=731991&amp;date=05.04.2021&amp;dst=140069&amp;fld=134" TargetMode="External"/><Relationship Id="rId12682" Type="http://schemas.openxmlformats.org/officeDocument/2006/relationships/hyperlink" Target="https://docs7.online-sps.ru/cgi/online.cgi?req=doc&amp;base=LAW&amp;n=371416&amp;date=05.04.2021&amp;dst=111893&amp;fld=134" TargetMode="External"/><Relationship Id="rId26164" Type="http://schemas.openxmlformats.org/officeDocument/2006/relationships/hyperlink" Target="https://docs7.online-sps.ru/cgi/online.cgi?req=doc&amp;base=EXPZ&amp;n=731991&amp;date=05.04.2021&amp;dst=135372&amp;fld=134" TargetMode="External"/><Relationship Id="rId28613" Type="http://schemas.openxmlformats.org/officeDocument/2006/relationships/hyperlink" Target="https://docs7.online-sps.ru/cgi/online.cgi?req=doc&amp;base=EXPZ&amp;n=731991&amp;date=05.04.2021&amp;dst=148943&amp;fld=134" TargetMode="External"/><Relationship Id="rId33380" Type="http://schemas.openxmlformats.org/officeDocument/2006/relationships/hyperlink" Target="https://docs7.online-sps.ru/cgi/online.cgi?req=doc&amp;base=EXPZ&amp;n=731991&amp;date=05.04.2021&amp;dst=119831&amp;fld=134" TargetMode="External"/><Relationship Id="rId2741" Type="http://schemas.openxmlformats.org/officeDocument/2006/relationships/hyperlink" Target="https://docs7.online-sps.ru/cgi/online.cgi?req=doc&amp;base=EXPZ&amp;n=731991&amp;date=05.04.2021&amp;dst=141269&amp;fld=134" TargetMode="External"/><Relationship Id="rId9007" Type="http://schemas.openxmlformats.org/officeDocument/2006/relationships/hyperlink" Target="https://docs7.online-sps.ru/cgi/online.cgi?req=doc&amp;base=EXPZ&amp;n=731991&amp;date=05.04.2021&amp;dst=140041&amp;fld=134" TargetMode="External"/><Relationship Id="rId12335" Type="http://schemas.openxmlformats.org/officeDocument/2006/relationships/hyperlink" Target="https://docs7.online-sps.ru/cgi/online.cgi?req=doc&amp;base=EXPZ&amp;n=731991&amp;date=05.04.2021&amp;dst=142106&amp;fld=134" TargetMode="External"/><Relationship Id="rId33033" Type="http://schemas.openxmlformats.org/officeDocument/2006/relationships/hyperlink" Target="https://docs7.online-sps.ru/cgi/online.cgi?req=doc&amp;base=EXPZ&amp;n=731991&amp;date=05.04.2021&amp;dst=142555&amp;fld=134" TargetMode="External"/><Relationship Id="rId713" Type="http://schemas.openxmlformats.org/officeDocument/2006/relationships/hyperlink" Target="https://docs7.online-sps.ru/cgi/online.cgi?req=doc&amp;base=EXPZ&amp;n=731991&amp;date=05.04.2021&amp;dst=136604&amp;fld=134" TargetMode="External"/><Relationship Id="rId5964" Type="http://schemas.openxmlformats.org/officeDocument/2006/relationships/hyperlink" Target="https://docs7.online-sps.ru/cgi/online.cgi?req=doc&amp;base=LAW&amp;n=371416&amp;date=05.04.2021&amp;dst=112465&amp;fld=134" TargetMode="External"/><Relationship Id="rId15558" Type="http://schemas.openxmlformats.org/officeDocument/2006/relationships/hyperlink" Target="https://docs7.online-sps.ru/cgi/online.cgi?req=doc&amp;base=EXPZ&amp;n=731991&amp;date=05.04.2021&amp;dst=142044&amp;fld=134" TargetMode="External"/><Relationship Id="rId22774" Type="http://schemas.openxmlformats.org/officeDocument/2006/relationships/hyperlink" Target="https://docs7.online-sps.ru/cgi/online.cgi?req=doc&amp;base=EXPZ&amp;n=731991&amp;date=05.04.2021&amp;dst=147071&amp;fld=134" TargetMode="External"/><Relationship Id="rId29387" Type="http://schemas.openxmlformats.org/officeDocument/2006/relationships/hyperlink" Target="https://docs7.online-sps.ru/cgi/online.cgi?req=doc&amp;base=EXPZ&amp;n=731991&amp;date=05.04.2021&amp;dst=147731&amp;fld=134" TargetMode="External"/><Relationship Id="rId5617" Type="http://schemas.openxmlformats.org/officeDocument/2006/relationships/hyperlink" Target="https://docs7.online-sps.ru/cgi/online.cgi?req=doc&amp;base=EXPZ&amp;n=731991&amp;date=05.04.2021&amp;dst=136519&amp;fld=134" TargetMode="External"/><Relationship Id="rId18031" Type="http://schemas.openxmlformats.org/officeDocument/2006/relationships/hyperlink" Target="https://docs7.online-sps.ru/cgi/online.cgi?req=doc&amp;base=EXPZ&amp;n=731991&amp;date=05.04.2021&amp;dst=148560&amp;fld=134" TargetMode="External"/><Relationship Id="rId22427" Type="http://schemas.openxmlformats.org/officeDocument/2006/relationships/hyperlink" Target="https://docs7.online-sps.ru/cgi/online.cgi?req=doc&amp;base=EXPZ&amp;n=731991&amp;date=05.04.2021&amp;dst=141974&amp;fld=134" TargetMode="External"/><Relationship Id="rId25997" Type="http://schemas.openxmlformats.org/officeDocument/2006/relationships/hyperlink" Target="https://docs7.online-sps.ru/cgi/online.cgi?req=doc&amp;base=EXPZ&amp;n=731991&amp;date=05.04.2021&amp;dst=134979&amp;fld=134" TargetMode="External"/><Relationship Id="rId36256" Type="http://schemas.openxmlformats.org/officeDocument/2006/relationships/hyperlink" Target="https://docs7.online-sps.ru/cgi/online.cgi?req=doc&amp;base=EXPZ&amp;n=731991&amp;date=05.04.2021&amp;dst=138559&amp;fld=134" TargetMode="External"/><Relationship Id="rId3168" Type="http://schemas.openxmlformats.org/officeDocument/2006/relationships/hyperlink" Target="https://docs7.online-sps.ru/cgi/online.cgi?req=doc&amp;base=EXPZ&amp;n=731991&amp;date=05.04.2021&amp;dst=102396&amp;fld=134" TargetMode="External"/><Relationship Id="rId28470" Type="http://schemas.openxmlformats.org/officeDocument/2006/relationships/hyperlink" Target="https://docs7.online-sps.ru/cgi/online.cgi?req=doc&amp;base=EXPZ&amp;n=731991&amp;date=05.04.2021&amp;dst=140079&amp;fld=134" TargetMode="External"/><Relationship Id="rId32866" Type="http://schemas.openxmlformats.org/officeDocument/2006/relationships/hyperlink" Target="https://docs7.online-sps.ru/cgi/online.cgi?req=doc&amp;base=EXPZ&amp;n=731991&amp;date=05.04.2021&amp;dst=144607&amp;fld=134" TargetMode="External"/><Relationship Id="rId12192" Type="http://schemas.openxmlformats.org/officeDocument/2006/relationships/hyperlink" Target="https://docs7.online-sps.ru/cgi/online.cgi?req=doc&amp;base=EXPZ&amp;n=731991&amp;date=05.04.2021&amp;dst=140773&amp;fld=134" TargetMode="External"/><Relationship Id="rId14641" Type="http://schemas.openxmlformats.org/officeDocument/2006/relationships/hyperlink" Target="https://docs7.online-sps.ru/cgi/online.cgi?req=doc&amp;base=EXPZ&amp;n=731991&amp;date=05.04.2021&amp;dst=142603&amp;fld=134" TargetMode="External"/><Relationship Id="rId28123" Type="http://schemas.openxmlformats.org/officeDocument/2006/relationships/hyperlink" Target="https://docs7.online-sps.ru/cgi/online.cgi?req=doc&amp;base=EXPZ&amp;n=731991&amp;date=05.04.2021&amp;dst=149031&amp;fld=134" TargetMode="External"/><Relationship Id="rId32519" Type="http://schemas.openxmlformats.org/officeDocument/2006/relationships/hyperlink" Target="https://docs7.online-sps.ru/cgi/online.cgi?req=doc&amp;base=EXPZ&amp;n=731991&amp;date=05.04.2021&amp;dst=108209&amp;fld=134" TargetMode="External"/><Relationship Id="rId570" Type="http://schemas.openxmlformats.org/officeDocument/2006/relationships/hyperlink" Target="https://docs7.online-sps.ru/cgi/online.cgi?req=doc&amp;base=EXPZ&amp;n=731991&amp;date=05.04.2021&amp;dst=136302&amp;fld=134" TargetMode="External"/><Relationship Id="rId2251" Type="http://schemas.openxmlformats.org/officeDocument/2006/relationships/hyperlink" Target="https://docs7.online-sps.ru/cgi/online.cgi?req=doc&amp;base=EXPZ&amp;n=731991&amp;date=05.04.2021&amp;dst=101986&amp;fld=134" TargetMode="External"/><Relationship Id="rId4700" Type="http://schemas.openxmlformats.org/officeDocument/2006/relationships/hyperlink" Target="https://docs7.online-sps.ru/cgi/online.cgi?req=doc&amp;base=EXPZ&amp;n=731991&amp;date=05.04.2021&amp;dst=137545&amp;fld=134" TargetMode="External"/><Relationship Id="rId17864" Type="http://schemas.openxmlformats.org/officeDocument/2006/relationships/hyperlink" Target="https://docs7.online-sps.ru/cgi/online.cgi?req=doc&amp;base=EXPZ&amp;n=731991&amp;date=05.04.2021&amp;dst=137365&amp;fld=134" TargetMode="External"/><Relationship Id="rId21510" Type="http://schemas.openxmlformats.org/officeDocument/2006/relationships/hyperlink" Target="https://docs7.online-sps.ru/cgi/online.cgi?req=doc&amp;base=EXPZ&amp;n=731991&amp;date=05.04.2021&amp;dst=134864&amp;fld=134" TargetMode="External"/><Relationship Id="rId223" Type="http://schemas.openxmlformats.org/officeDocument/2006/relationships/hyperlink" Target="https://docs7.online-sps.ru/cgi/online.cgi?req=doc&amp;base=EXPZ&amp;n=731991&amp;date=05.04.2021&amp;dst=136665&amp;fld=134" TargetMode="External"/><Relationship Id="rId7923" Type="http://schemas.openxmlformats.org/officeDocument/2006/relationships/hyperlink" Target="https://docs7.online-sps.ru/cgi/online.cgi?req=doc&amp;base=EXPZ&amp;n=731991&amp;date=05.04.2021&amp;dst=141821&amp;fld=134" TargetMode="External"/><Relationship Id="rId10904" Type="http://schemas.openxmlformats.org/officeDocument/2006/relationships/hyperlink" Target="https://docs7.online-sps.ru/cgi/online.cgi?req=doc&amp;base=LAW&amp;n=371416&amp;date=05.04.2021&amp;dst=108475&amp;fld=134" TargetMode="External"/><Relationship Id="rId17517" Type="http://schemas.openxmlformats.org/officeDocument/2006/relationships/hyperlink" Target="https://docs7.online-sps.ru/cgi/online.cgi?req=doc&amp;base=LAW&amp;n=371416&amp;date=05.04.2021&amp;dst=107527&amp;fld=134" TargetMode="External"/><Relationship Id="rId24733" Type="http://schemas.openxmlformats.org/officeDocument/2006/relationships/hyperlink" Target="https://docs7.online-sps.ru/cgi/online.cgi?req=doc&amp;base=EXPZ&amp;n=731991&amp;date=05.04.2021&amp;dst=141750&amp;fld=134" TargetMode="External"/><Relationship Id="rId5474" Type="http://schemas.openxmlformats.org/officeDocument/2006/relationships/hyperlink" Target="https://docs7.online-sps.ru/cgi/online.cgi?req=doc&amp;base=EXPZ&amp;n=731991&amp;date=05.04.2021&amp;dst=136262&amp;fld=134" TargetMode="External"/><Relationship Id="rId15068" Type="http://schemas.openxmlformats.org/officeDocument/2006/relationships/hyperlink" Target="https://docs7.online-sps.ru/cgi/online.cgi?req=doc&amp;base=EXPZ&amp;n=731991&amp;date=05.04.2021&amp;dst=148383&amp;fld=134" TargetMode="External"/><Relationship Id="rId22284" Type="http://schemas.openxmlformats.org/officeDocument/2006/relationships/hyperlink" Target="https://docs7.online-sps.ru/cgi/online.cgi?req=doc&amp;base=EXPZ&amp;n=731991&amp;date=05.04.2021&amp;dst=102072&amp;fld=134" TargetMode="External"/><Relationship Id="rId27956" Type="http://schemas.openxmlformats.org/officeDocument/2006/relationships/hyperlink" Target="https://docs7.online-sps.ru/cgi/online.cgi?req=doc&amp;base=EXPZ&amp;n=731991&amp;date=05.04.2021&amp;dst=107391&amp;fld=134" TargetMode="External"/><Relationship Id="rId31602" Type="http://schemas.openxmlformats.org/officeDocument/2006/relationships/hyperlink" Target="https://docs7.online-sps.ru/cgi/online.cgi?req=doc&amp;base=EXPZ&amp;n=731991&amp;date=05.04.2021&amp;dst=148051&amp;fld=134" TargetMode="External"/><Relationship Id="rId5127" Type="http://schemas.openxmlformats.org/officeDocument/2006/relationships/hyperlink" Target="https://docs7.online-sps.ru/cgi/online.cgi?req=doc&amp;base=EXPZ&amp;n=731991&amp;date=05.04.2021&amp;dst=143853&amp;fld=134" TargetMode="External"/><Relationship Id="rId8697" Type="http://schemas.openxmlformats.org/officeDocument/2006/relationships/hyperlink" Target="https://docs7.online-sps.ru/cgi/online.cgi?req=doc&amp;base=EXPZ&amp;n=731991&amp;date=05.04.2021&amp;dst=139739&amp;fld=134" TargetMode="External"/><Relationship Id="rId11678" Type="http://schemas.openxmlformats.org/officeDocument/2006/relationships/hyperlink" Target="https://docs7.online-sps.ru/cgi/online.cgi?req=doc&amp;base=LAW&amp;n=371416&amp;date=05.04.2021&amp;dst=102892&amp;fld=134" TargetMode="External"/><Relationship Id="rId16600" Type="http://schemas.openxmlformats.org/officeDocument/2006/relationships/hyperlink" Target="https://docs7.online-sps.ru/cgi/online.cgi?req=doc&amp;base=EXPZ&amp;n=731991&amp;date=05.04.2021&amp;dst=148670&amp;fld=134" TargetMode="External"/><Relationship Id="rId27609" Type="http://schemas.openxmlformats.org/officeDocument/2006/relationships/hyperlink" Target="https://docs7.online-sps.ru/cgi/online.cgi?req=doc&amp;base=EXPZ&amp;n=731991&amp;date=05.04.2021&amp;dst=141564&amp;fld=134" TargetMode="External"/><Relationship Id="rId34825" Type="http://schemas.openxmlformats.org/officeDocument/2006/relationships/hyperlink" Target="https://docs7.online-sps.ru/cgi/online.cgi?req=doc&amp;base=EXPZ&amp;n=731991&amp;date=05.04.2021&amp;dst=151204&amp;fld=134" TargetMode="External"/><Relationship Id="rId1737" Type="http://schemas.openxmlformats.org/officeDocument/2006/relationships/hyperlink" Target="https://docs7.online-sps.ru/cgi/online.cgi?req=doc&amp;base=EXPZ&amp;n=731991&amp;date=05.04.2021&amp;dst=102229&amp;fld=134" TargetMode="External"/><Relationship Id="rId14151" Type="http://schemas.openxmlformats.org/officeDocument/2006/relationships/hyperlink" Target="https://docs7.online-sps.ru/cgi/online.cgi?req=doc&amp;base=EXPZ&amp;n=731991&amp;date=05.04.2021&amp;dst=148227&amp;fld=134" TargetMode="External"/><Relationship Id="rId32376" Type="http://schemas.openxmlformats.org/officeDocument/2006/relationships/hyperlink" Target="https://docs7.online-sps.ru/cgi/online.cgi?req=doc&amp;base=EXPZ&amp;n=731991&amp;date=05.04.2021&amp;dst=148423&amp;fld=134" TargetMode="External"/><Relationship Id="rId4210" Type="http://schemas.openxmlformats.org/officeDocument/2006/relationships/hyperlink" Target="https://docs7.online-sps.ru/cgi/online.cgi?req=doc&amp;base=EXPZ&amp;n=731991&amp;date=05.04.2021&amp;dst=146188&amp;fld=134" TargetMode="External"/><Relationship Id="rId7780" Type="http://schemas.openxmlformats.org/officeDocument/2006/relationships/hyperlink" Target="https://docs7.online-sps.ru/cgi/online.cgi?req=doc&amp;base=EXPZ&amp;n=731991&amp;date=05.04.2021&amp;dst=135789&amp;fld=134" TargetMode="External"/><Relationship Id="rId17374" Type="http://schemas.openxmlformats.org/officeDocument/2006/relationships/hyperlink" Target="https://docs7.online-sps.ru/cgi/online.cgi?req=doc&amp;base=LAW&amp;n=371416&amp;date=05.04.2021&amp;dst=107333&amp;fld=134" TargetMode="External"/><Relationship Id="rId19823" Type="http://schemas.openxmlformats.org/officeDocument/2006/relationships/hyperlink" Target="https://docs7.online-sps.ru/cgi/online.cgi?req=doc&amp;base=EXPZ&amp;n=731991&amp;date=05.04.2021&amp;dst=141704&amp;fld=134" TargetMode="External"/><Relationship Id="rId21020" Type="http://schemas.openxmlformats.org/officeDocument/2006/relationships/hyperlink" Target="https://docs7.online-sps.ru/cgi/online.cgi?req=doc&amp;base=EXPZ&amp;n=731991&amp;date=05.04.2021&amp;dst=155547&amp;fld=134" TargetMode="External"/><Relationship Id="rId24590" Type="http://schemas.openxmlformats.org/officeDocument/2006/relationships/hyperlink" Target="https://docs7.online-sps.ru/cgi/online.cgi?req=doc&amp;base=EXPZ&amp;n=731991&amp;date=05.04.2021&amp;dst=141387&amp;fld=134" TargetMode="External"/><Relationship Id="rId32029" Type="http://schemas.openxmlformats.org/officeDocument/2006/relationships/hyperlink" Target="https://docs7.online-sps.ru/cgi/online.cgi?req=doc&amp;base=EXPZ&amp;n=731991&amp;date=05.04.2021&amp;dst=109187&amp;fld=134" TargetMode="External"/><Relationship Id="rId35599" Type="http://schemas.openxmlformats.org/officeDocument/2006/relationships/hyperlink" Target="https://docs7.online-sps.ru/cgi/online.cgi?req=doc&amp;base=EXPZ&amp;n=731991&amp;date=05.04.2021&amp;dst=151897&amp;fld=134" TargetMode="External"/><Relationship Id="rId7433" Type="http://schemas.openxmlformats.org/officeDocument/2006/relationships/hyperlink" Target="https://docs7.online-sps.ru/cgi/online.cgi?req=doc&amp;base=EXPZ&amp;n=731991&amp;date=05.04.2021&amp;dst=134994&amp;fld=134" TargetMode="External"/><Relationship Id="rId10761" Type="http://schemas.openxmlformats.org/officeDocument/2006/relationships/hyperlink" Target="https://docs7.online-sps.ru/cgi/online.cgi?req=doc&amp;base=LAW&amp;n=371416&amp;date=05.04.2021&amp;dst=110655&amp;fld=134" TargetMode="External"/><Relationship Id="rId17027" Type="http://schemas.openxmlformats.org/officeDocument/2006/relationships/hyperlink" Target="https://docs7.online-sps.ru/cgi/online.cgi?req=doc&amp;base=EXPZ&amp;n=731991&amp;date=05.04.2021&amp;dst=150257&amp;fld=134" TargetMode="External"/><Relationship Id="rId24243" Type="http://schemas.openxmlformats.org/officeDocument/2006/relationships/hyperlink" Target="https://docs7.online-sps.ru/cgi/online.cgi?req=doc&amp;base=EXPZ&amp;n=731991&amp;date=05.04.2021&amp;dst=144173&amp;fld=134" TargetMode="External"/><Relationship Id="rId10414" Type="http://schemas.openxmlformats.org/officeDocument/2006/relationships/hyperlink" Target="https://docs7.online-sps.ru/cgi/online.cgi?req=doc&amp;base=LAW&amp;n=371416&amp;date=05.04.2021&amp;dst=109401&amp;fld=134" TargetMode="External"/><Relationship Id="rId13984" Type="http://schemas.openxmlformats.org/officeDocument/2006/relationships/hyperlink" Target="https://docs7.online-sps.ru/cgi/online.cgi?req=doc&amp;base=EXPZ&amp;n=731991&amp;date=05.04.2021&amp;dst=140917&amp;fld=134" TargetMode="External"/><Relationship Id="rId29915" Type="http://schemas.openxmlformats.org/officeDocument/2006/relationships/hyperlink" Target="https://docs7.online-sps.ru/cgi/online.cgi?req=doc&amp;base=EXPZ&amp;n=731991&amp;date=05.04.2021&amp;dst=136173&amp;fld=134" TargetMode="External"/><Relationship Id="rId31112" Type="http://schemas.openxmlformats.org/officeDocument/2006/relationships/hyperlink" Target="https://docs7.online-sps.ru/cgi/online.cgi?req=doc&amp;base=EXPZ&amp;n=731991&amp;date=05.04.2021&amp;dst=148265&amp;fld=134" TargetMode="External"/><Relationship Id="rId13637" Type="http://schemas.openxmlformats.org/officeDocument/2006/relationships/hyperlink" Target="https://docs7.online-sps.ru/cgi/online.cgi?req=doc&amp;base=EXPZ&amp;n=731991&amp;date=05.04.2021&amp;dst=142465&amp;fld=134" TargetMode="External"/><Relationship Id="rId20853" Type="http://schemas.openxmlformats.org/officeDocument/2006/relationships/hyperlink" Target="https://docs7.online-sps.ru/cgi/online.cgi?req=doc&amp;base=EXPZ&amp;n=731991&amp;date=05.04.2021&amp;dst=123176&amp;fld=134" TargetMode="External"/><Relationship Id="rId27466" Type="http://schemas.openxmlformats.org/officeDocument/2006/relationships/hyperlink" Target="https://docs7.online-sps.ru/cgi/online.cgi?req=doc&amp;base=EXPZ&amp;n=731991&amp;date=05.04.2021&amp;dst=107509&amp;fld=134" TargetMode="External"/><Relationship Id="rId34682" Type="http://schemas.openxmlformats.org/officeDocument/2006/relationships/hyperlink" Target="https://docs7.online-sps.ru/cgi/online.cgi?req=doc&amp;base=EXPZ&amp;n=731991&amp;date=05.04.2021&amp;dst=150960&amp;fld=134" TargetMode="External"/><Relationship Id="rId1594" Type="http://schemas.openxmlformats.org/officeDocument/2006/relationships/hyperlink" Target="https://docs7.online-sps.ru/cgi/online.cgi?req=doc&amp;base=EXPZ&amp;n=731991&amp;date=05.04.2021&amp;dst=140155&amp;fld=134" TargetMode="External"/><Relationship Id="rId11188" Type="http://schemas.openxmlformats.org/officeDocument/2006/relationships/hyperlink" Target="https://docs7.online-sps.ru/cgi/online.cgi?req=doc&amp;base=EXPZ&amp;n=731991&amp;date=05.04.2021&amp;dst=136426&amp;fld=134" TargetMode="External"/><Relationship Id="rId16110" Type="http://schemas.openxmlformats.org/officeDocument/2006/relationships/hyperlink" Target="https://docs7.online-sps.ru/cgi/online.cgi?req=doc&amp;base=EXPZ&amp;n=731991&amp;date=05.04.2021&amp;dst=152287&amp;fld=134" TargetMode="External"/><Relationship Id="rId19680" Type="http://schemas.openxmlformats.org/officeDocument/2006/relationships/hyperlink" Target="https://docs7.online-sps.ru/cgi/online.cgi?req=doc&amp;base=EXPZ&amp;n=731991&amp;date=05.04.2021&amp;dst=151787&amp;fld=134" TargetMode="External"/><Relationship Id="rId20506" Type="http://schemas.openxmlformats.org/officeDocument/2006/relationships/hyperlink" Target="https://docs7.online-sps.ru/cgi/online.cgi?req=doc&amp;base=EXPZ&amp;n=731991&amp;date=05.04.2021&amp;dst=138492&amp;fld=134" TargetMode="External"/><Relationship Id="rId27119" Type="http://schemas.openxmlformats.org/officeDocument/2006/relationships/hyperlink" Target="https://docs7.online-sps.ru/cgi/online.cgi?req=doc&amp;base=EXPZ&amp;n=731991&amp;date=05.04.2021&amp;dst=135902&amp;fld=134" TargetMode="External"/><Relationship Id="rId34335" Type="http://schemas.openxmlformats.org/officeDocument/2006/relationships/hyperlink" Target="https://docs7.online-sps.ru/cgi/online.cgi?req=doc&amp;base=EXPZ&amp;n=731991&amp;date=05.04.2021&amp;dst=150354&amp;fld=134" TargetMode="External"/><Relationship Id="rId1247" Type="http://schemas.openxmlformats.org/officeDocument/2006/relationships/hyperlink" Target="https://docs7.online-sps.ru/cgi/online.cgi?req=doc&amp;base=EXPZ&amp;n=731991&amp;date=05.04.2021&amp;dst=145169&amp;fld=134" TargetMode="External"/><Relationship Id="rId6919" Type="http://schemas.openxmlformats.org/officeDocument/2006/relationships/hyperlink" Target="https://docs7.online-sps.ru/cgi/online.cgi?req=doc&amp;base=EXPZ&amp;n=731991&amp;date=05.04.2021&amp;dst=135087&amp;fld=134" TargetMode="External"/><Relationship Id="rId19333" Type="http://schemas.openxmlformats.org/officeDocument/2006/relationships/hyperlink" Target="https://docs7.online-sps.ru/cgi/online.cgi?req=doc&amp;base=EXPZ&amp;n=731991&amp;date=05.04.2021&amp;dst=109804&amp;fld=134" TargetMode="External"/><Relationship Id="rId23729" Type="http://schemas.openxmlformats.org/officeDocument/2006/relationships/hyperlink" Target="https://docs7.online-sps.ru/cgi/online.cgi?req=doc&amp;base=EXPZ&amp;n=731991&amp;date=05.04.2021&amp;dst=151877&amp;fld=134" TargetMode="External"/><Relationship Id="rId30945" Type="http://schemas.openxmlformats.org/officeDocument/2006/relationships/hyperlink" Target="https://docs7.online-sps.ru/cgi/online.cgi?req=doc&amp;base=EXPZ&amp;n=731991&amp;date=05.04.2021&amp;dst=140710&amp;fld=134" TargetMode="External"/><Relationship Id="rId37558" Type="http://schemas.openxmlformats.org/officeDocument/2006/relationships/hyperlink" Target="https://docs7.online-sps.ru/cgi/online.cgi?req=doc&amp;base=EXPZ&amp;n=731991&amp;date=05.04.2021&amp;dst=139331&amp;fld=134" TargetMode="External"/><Relationship Id="rId7290" Type="http://schemas.openxmlformats.org/officeDocument/2006/relationships/hyperlink" Target="https://docs7.online-sps.ru/cgi/online.cgi?req=doc&amp;base=EXPZ&amp;n=731991&amp;date=05.04.2021&amp;dst=135851&amp;fld=134" TargetMode="External"/><Relationship Id="rId10271" Type="http://schemas.openxmlformats.org/officeDocument/2006/relationships/hyperlink" Target="https://docs7.online-sps.ru/cgi/online.cgi?req=doc&amp;base=EXPZ&amp;n=731991&amp;date=05.04.2021&amp;dst=147428&amp;fld=134" TargetMode="External"/><Relationship Id="rId12720" Type="http://schemas.openxmlformats.org/officeDocument/2006/relationships/hyperlink" Target="https://docs7.online-sps.ru/cgi/online.cgi?req=doc&amp;base=LAW&amp;n=371416&amp;date=05.04.2021&amp;dst=111947&amp;fld=134" TargetMode="External"/><Relationship Id="rId26202" Type="http://schemas.openxmlformats.org/officeDocument/2006/relationships/hyperlink" Target="https://docs7.online-sps.ru/cgi/online.cgi?req=doc&amp;base=EXPZ&amp;n=731991&amp;date=05.04.2021&amp;dst=135420&amp;fld=134" TargetMode="External"/><Relationship Id="rId15943" Type="http://schemas.openxmlformats.org/officeDocument/2006/relationships/hyperlink" Target="https://docs7.online-sps.ru/cgi/online.cgi?req=doc&amp;base=EXPZ&amp;n=731991&amp;date=05.04.2021&amp;dst=152726&amp;fld=134" TargetMode="External"/><Relationship Id="rId29772" Type="http://schemas.openxmlformats.org/officeDocument/2006/relationships/hyperlink" Target="https://docs7.online-sps.ru/cgi/online.cgi?req=doc&amp;base=EXPZ&amp;n=731991&amp;date=05.04.2021&amp;dst=102525&amp;fld=134" TargetMode="External"/><Relationship Id="rId13494" Type="http://schemas.openxmlformats.org/officeDocument/2006/relationships/hyperlink" Target="https://docs7.online-sps.ru/cgi/online.cgi?req=doc&amp;base=EXPZ&amp;n=731991&amp;date=05.04.2021&amp;dst=150538&amp;fld=134" TargetMode="External"/><Relationship Id="rId22812" Type="http://schemas.openxmlformats.org/officeDocument/2006/relationships/hyperlink" Target="https://docs7.online-sps.ru/cgi/online.cgi?req=doc&amp;base=EXPZ&amp;n=731991&amp;date=05.04.2021&amp;dst=137220&amp;fld=134" TargetMode="External"/><Relationship Id="rId29425" Type="http://schemas.openxmlformats.org/officeDocument/2006/relationships/hyperlink" Target="https://docs7.online-sps.ru/cgi/online.cgi?req=doc&amp;base=EXPZ&amp;n=731991&amp;date=05.04.2021&amp;dst=147797&amp;fld=134" TargetMode="External"/><Relationship Id="rId34192" Type="http://schemas.openxmlformats.org/officeDocument/2006/relationships/hyperlink" Target="https://docs7.online-sps.ru/cgi/online.cgi?req=doc&amp;base=EXPZ&amp;n=731991&amp;date=05.04.2021&amp;dst=115821&amp;fld=134" TargetMode="External"/><Relationship Id="rId36641" Type="http://schemas.openxmlformats.org/officeDocument/2006/relationships/hyperlink" Target="https://docs7.online-sps.ru/cgi/online.cgi?req=doc&amp;base=EXPZ&amp;n=731991&amp;date=05.04.2021&amp;dst=155603&amp;fld=134" TargetMode="External"/><Relationship Id="rId3553" Type="http://schemas.openxmlformats.org/officeDocument/2006/relationships/hyperlink" Target="https://docs7.online-sps.ru/cgi/online.cgi?req=doc&amp;base=EXPZ&amp;n=731991&amp;date=05.04.2021&amp;dst=113082&amp;fld=134" TargetMode="External"/><Relationship Id="rId13147" Type="http://schemas.openxmlformats.org/officeDocument/2006/relationships/hyperlink" Target="https://docs7.online-sps.ru/cgi/online.cgi?req=doc&amp;base=EXPZ&amp;n=731991&amp;date=05.04.2021&amp;dst=140603&amp;fld=134" TargetMode="External"/><Relationship Id="rId18819" Type="http://schemas.openxmlformats.org/officeDocument/2006/relationships/hyperlink" Target="https://docs7.online-sps.ru/cgi/online.cgi?req=doc&amp;base=EXPZ&amp;n=731991&amp;date=05.04.2021&amp;dst=137143&amp;fld=134" TargetMode="External"/><Relationship Id="rId20363" Type="http://schemas.openxmlformats.org/officeDocument/2006/relationships/hyperlink" Target="https://docs7.online-sps.ru/cgi/online.cgi?req=doc&amp;base=EXPZ&amp;n=731991&amp;date=05.04.2021&amp;dst=138557&amp;fld=134" TargetMode="External"/><Relationship Id="rId3206" Type="http://schemas.openxmlformats.org/officeDocument/2006/relationships/hyperlink" Target="https://docs7.online-sps.ru/cgi/online.cgi?req=doc&amp;base=EXPZ&amp;n=731991&amp;date=05.04.2021&amp;dst=145597&amp;fld=134" TargetMode="External"/><Relationship Id="rId6776" Type="http://schemas.openxmlformats.org/officeDocument/2006/relationships/hyperlink" Target="https://docs7.online-sps.ru/cgi/online.cgi?req=doc&amp;base=EXPZ&amp;n=731991&amp;date=05.04.2021&amp;dst=135403&amp;fld=134" TargetMode="External"/><Relationship Id="rId19190" Type="http://schemas.openxmlformats.org/officeDocument/2006/relationships/hyperlink" Target="https://docs7.online-sps.ru/cgi/online.cgi?req=doc&amp;base=LAW&amp;n=371416&amp;date=05.04.2021&amp;dst=110841&amp;fld=134" TargetMode="External"/><Relationship Id="rId20016" Type="http://schemas.openxmlformats.org/officeDocument/2006/relationships/hyperlink" Target="https://docs7.online-sps.ru/cgi/online.cgi?req=doc&amp;base=LAW&amp;n=371416&amp;date=05.04.2021&amp;dst=108011&amp;fld=134" TargetMode="External"/><Relationship Id="rId23586" Type="http://schemas.openxmlformats.org/officeDocument/2006/relationships/hyperlink" Target="https://docs7.online-sps.ru/cgi/online.cgi?req=doc&amp;base=EXPZ&amp;n=731991&amp;date=05.04.2021&amp;dst=143419&amp;fld=134" TargetMode="External"/><Relationship Id="rId32904" Type="http://schemas.openxmlformats.org/officeDocument/2006/relationships/hyperlink" Target="https://docs7.online-sps.ru/cgi/online.cgi?req=doc&amp;base=EXPZ&amp;n=731991&amp;date=05.04.2021&amp;dst=149100&amp;fld=134" TargetMode="External"/><Relationship Id="rId6429" Type="http://schemas.openxmlformats.org/officeDocument/2006/relationships/hyperlink" Target="https://docs7.online-sps.ru/cgi/online.cgi?req=doc&amp;base=EXPZ&amp;n=731991&amp;date=05.04.2021&amp;dst=138141&amp;fld=134" TargetMode="External"/><Relationship Id="rId9999" Type="http://schemas.openxmlformats.org/officeDocument/2006/relationships/hyperlink" Target="https://docs7.online-sps.ru/cgi/online.cgi?req=doc&amp;base=EXPZ&amp;n=731991&amp;date=05.04.2021&amp;dst=147722&amp;fld=134" TargetMode="External"/><Relationship Id="rId12230" Type="http://schemas.openxmlformats.org/officeDocument/2006/relationships/hyperlink" Target="https://docs7.online-sps.ru/cgi/online.cgi?req=doc&amp;base=EXPZ&amp;n=731991&amp;date=05.04.2021&amp;dst=140723&amp;fld=134" TargetMode="External"/><Relationship Id="rId23239" Type="http://schemas.openxmlformats.org/officeDocument/2006/relationships/hyperlink" Target="https://docs7.online-sps.ru/cgi/online.cgi?req=doc&amp;base=EXPZ&amp;n=731991&amp;date=05.04.2021&amp;dst=142732&amp;fld=134" TargetMode="External"/><Relationship Id="rId30455" Type="http://schemas.openxmlformats.org/officeDocument/2006/relationships/hyperlink" Target="https://docs7.online-sps.ru/cgi/online.cgi?req=doc&amp;base=EXPZ&amp;n=731991&amp;date=05.04.2021&amp;dst=102507&amp;fld=134" TargetMode="External"/><Relationship Id="rId37068" Type="http://schemas.openxmlformats.org/officeDocument/2006/relationships/hyperlink" Target="https://docs7.online-sps.ru/cgi/online.cgi?req=doc&amp;base=EXPZ&amp;n=731991&amp;date=05.04.2021&amp;dst=156460&amp;fld=134" TargetMode="External"/><Relationship Id="rId15453" Type="http://schemas.openxmlformats.org/officeDocument/2006/relationships/hyperlink" Target="https://docs7.online-sps.ru/cgi/online.cgi?req=doc&amp;base=EXPZ&amp;n=731991&amp;date=05.04.2021&amp;dst=141759&amp;fld=134" TargetMode="External"/><Relationship Id="rId17902" Type="http://schemas.openxmlformats.org/officeDocument/2006/relationships/hyperlink" Target="https://docs7.online-sps.ru/cgi/online.cgi?req=doc&amp;base=EXPZ&amp;n=731991&amp;date=05.04.2021&amp;dst=145533&amp;fld=134" TargetMode="External"/><Relationship Id="rId29282" Type="http://schemas.openxmlformats.org/officeDocument/2006/relationships/hyperlink" Target="https://docs7.online-sps.ru/cgi/online.cgi?req=doc&amp;base=EXPZ&amp;n=731991&amp;date=05.04.2021&amp;dst=147497&amp;fld=134" TargetMode="External"/><Relationship Id="rId30108" Type="http://schemas.openxmlformats.org/officeDocument/2006/relationships/hyperlink" Target="https://docs7.online-sps.ru/cgi/online.cgi?req=doc&amp;base=EXPZ&amp;n=731991&amp;date=05.04.2021&amp;dst=136590&amp;fld=134" TargetMode="External"/><Relationship Id="rId33678" Type="http://schemas.openxmlformats.org/officeDocument/2006/relationships/hyperlink" Target="https://docs7.online-sps.ru/cgi/online.cgi?req=doc&amp;base=EXPZ&amp;n=731991&amp;date=05.04.2021&amp;dst=137201&amp;fld=134" TargetMode="External"/><Relationship Id="rId5512" Type="http://schemas.openxmlformats.org/officeDocument/2006/relationships/hyperlink" Target="https://docs7.online-sps.ru/cgi/online.cgi?req=doc&amp;base=EXPZ&amp;n=731991&amp;date=05.04.2021&amp;dst=136351&amp;fld=134" TargetMode="External"/><Relationship Id="rId15106" Type="http://schemas.openxmlformats.org/officeDocument/2006/relationships/hyperlink" Target="https://docs7.online-sps.ru/cgi/online.cgi?req=doc&amp;base=EXPZ&amp;n=731991&amp;date=05.04.2021&amp;dst=149173&amp;fld=134" TargetMode="External"/><Relationship Id="rId22322" Type="http://schemas.openxmlformats.org/officeDocument/2006/relationships/hyperlink" Target="https://docs7.online-sps.ru/cgi/online.cgi?req=doc&amp;base=EXPZ&amp;n=731991&amp;date=05.04.2021&amp;dst=139793&amp;fld=134" TargetMode="External"/><Relationship Id="rId36151" Type="http://schemas.openxmlformats.org/officeDocument/2006/relationships/hyperlink" Target="https://docs7.online-sps.ru/cgi/online.cgi?req=doc&amp;base=EXPZ&amp;n=731991&amp;date=05.04.2021&amp;dst=138380&amp;fld=134" TargetMode="External"/><Relationship Id="rId3063" Type="http://schemas.openxmlformats.org/officeDocument/2006/relationships/hyperlink" Target="https://docs7.online-sps.ru/cgi/online.cgi?req=doc&amp;base=EXPZ&amp;n=731991&amp;date=05.04.2021&amp;dst=152949&amp;fld=134" TargetMode="External"/><Relationship Id="rId18676" Type="http://schemas.openxmlformats.org/officeDocument/2006/relationships/hyperlink" Target="https://docs7.online-sps.ru/cgi/online.cgi?req=doc&amp;base=EXPZ&amp;n=731991&amp;date=05.04.2021&amp;dst=144899&amp;fld=134" TargetMode="External"/><Relationship Id="rId25892" Type="http://schemas.openxmlformats.org/officeDocument/2006/relationships/hyperlink" Target="https://docs7.online-sps.ru/cgi/online.cgi?req=doc&amp;base=EXPZ&amp;n=731991&amp;date=05.04.2021&amp;dst=134735&amp;fld=134" TargetMode="External"/><Relationship Id="rId6286" Type="http://schemas.openxmlformats.org/officeDocument/2006/relationships/hyperlink" Target="https://docs7.online-sps.ru/cgi/online.cgi?req=doc&amp;base=EXPZ&amp;n=731991&amp;date=05.04.2021&amp;dst=137960&amp;fld=134" TargetMode="External"/><Relationship Id="rId8735" Type="http://schemas.openxmlformats.org/officeDocument/2006/relationships/hyperlink" Target="https://docs7.online-sps.ru/cgi/online.cgi?req=doc&amp;base=EXPZ&amp;n=731991&amp;date=05.04.2021&amp;dst=105893&amp;fld=134" TargetMode="External"/><Relationship Id="rId11716" Type="http://schemas.openxmlformats.org/officeDocument/2006/relationships/hyperlink" Target="https://docs7.online-sps.ru/cgi/online.cgi?req=doc&amp;base=LAW&amp;n=371416&amp;date=05.04.2021&amp;dst=102722&amp;fld=134" TargetMode="External"/><Relationship Id="rId18329" Type="http://schemas.openxmlformats.org/officeDocument/2006/relationships/hyperlink" Target="https://docs7.online-sps.ru/cgi/online.cgi?req=doc&amp;base=LAW&amp;n=371416&amp;date=05.04.2021&amp;dst=112471&amp;fld=134" TargetMode="External"/><Relationship Id="rId23096" Type="http://schemas.openxmlformats.org/officeDocument/2006/relationships/hyperlink" Target="https://docs7.online-sps.ru/cgi/online.cgi?req=doc&amp;base=LAW&amp;n=371416&amp;date=05.04.2021&amp;dst=105475&amp;fld=134" TargetMode="External"/><Relationship Id="rId25545" Type="http://schemas.openxmlformats.org/officeDocument/2006/relationships/hyperlink" Target="https://docs7.online-sps.ru/cgi/online.cgi?req=doc&amp;base=EXPZ&amp;n=731991&amp;date=05.04.2021&amp;dst=137923&amp;fld=134" TargetMode="External"/><Relationship Id="rId32761" Type="http://schemas.openxmlformats.org/officeDocument/2006/relationships/hyperlink" Target="https://docs7.online-sps.ru/cgi/online.cgi?req=doc&amp;base=EXPZ&amp;n=731991&amp;date=05.04.2021&amp;dst=144212&amp;fld=134" TargetMode="External"/><Relationship Id="rId14939" Type="http://schemas.openxmlformats.org/officeDocument/2006/relationships/hyperlink" Target="https://docs7.online-sps.ru/cgi/online.cgi?req=doc&amp;base=EXPZ&amp;n=731991&amp;date=05.04.2021&amp;dst=142966&amp;fld=134" TargetMode="External"/><Relationship Id="rId28768" Type="http://schemas.openxmlformats.org/officeDocument/2006/relationships/hyperlink" Target="https://docs7.online-sps.ru/cgi/online.cgi?req=doc&amp;base=EXPZ&amp;n=731991&amp;date=05.04.2021&amp;dst=105638&amp;fld=134" TargetMode="External"/><Relationship Id="rId32414" Type="http://schemas.openxmlformats.org/officeDocument/2006/relationships/hyperlink" Target="https://docs7.online-sps.ru/cgi/online.cgi?req=doc&amp;base=EXPZ&amp;n=731991&amp;date=05.04.2021&amp;dst=149186&amp;fld=134" TargetMode="External"/><Relationship Id="rId35984" Type="http://schemas.openxmlformats.org/officeDocument/2006/relationships/hyperlink" Target="https://docs7.online-sps.ru/cgi/online.cgi?req=doc&amp;base=EXPZ&amp;n=731991&amp;date=05.04.2021&amp;dst=137946&amp;fld=134" TargetMode="External"/><Relationship Id="rId2896" Type="http://schemas.openxmlformats.org/officeDocument/2006/relationships/hyperlink" Target="https://docs7.online-sps.ru/cgi/online.cgi?req=doc&amp;base=EXPZ&amp;n=731991&amp;date=05.04.2021&amp;dst=148744&amp;fld=134" TargetMode="External"/><Relationship Id="rId17412" Type="http://schemas.openxmlformats.org/officeDocument/2006/relationships/hyperlink" Target="https://docs7.online-sps.ru/cgi/online.cgi?req=doc&amp;base=LAW&amp;n=371416&amp;date=05.04.2021&amp;dst=107525&amp;fld=134" TargetMode="External"/><Relationship Id="rId21808" Type="http://schemas.openxmlformats.org/officeDocument/2006/relationships/hyperlink" Target="https://docs7.online-sps.ru/cgi/online.cgi?req=doc&amp;base=EXPZ&amp;n=731991&amp;date=05.04.2021&amp;dst=138930&amp;fld=134" TargetMode="External"/><Relationship Id="rId35637" Type="http://schemas.openxmlformats.org/officeDocument/2006/relationships/hyperlink" Target="https://docs7.online-sps.ru/cgi/online.cgi?req=doc&amp;base=EXPZ&amp;n=731991&amp;date=05.04.2021&amp;dst=151967&amp;fld=134" TargetMode="External"/><Relationship Id="rId868" Type="http://schemas.openxmlformats.org/officeDocument/2006/relationships/hyperlink" Target="https://docs7.online-sps.ru/cgi/online.cgi?req=doc&amp;base=EXPZ&amp;n=731991&amp;date=05.04.2021&amp;dst=140386&amp;fld=134" TargetMode="External"/><Relationship Id="rId2549" Type="http://schemas.openxmlformats.org/officeDocument/2006/relationships/hyperlink" Target="https://docs7.online-sps.ru/cgi/online.cgi?req=doc&amp;base=EXPZ&amp;n=731991&amp;date=05.04.2021&amp;dst=140487&amp;fld=134" TargetMode="External"/><Relationship Id="rId33188" Type="http://schemas.openxmlformats.org/officeDocument/2006/relationships/hyperlink" Target="https://docs7.online-sps.ru/cgi/online.cgi?req=doc&amp;base=EXPZ&amp;n=731991&amp;date=05.04.2021&amp;dst=119451&amp;fld=134" TargetMode="External"/><Relationship Id="rId5022" Type="http://schemas.openxmlformats.org/officeDocument/2006/relationships/hyperlink" Target="https://docs7.online-sps.ru/cgi/online.cgi?req=doc&amp;base=EXPZ&amp;n=731991&amp;date=05.04.2021&amp;dst=144071&amp;fld=134" TargetMode="External"/><Relationship Id="rId8592" Type="http://schemas.openxmlformats.org/officeDocument/2006/relationships/hyperlink" Target="https://docs7.online-sps.ru/cgi/online.cgi?req=doc&amp;base=EXPZ&amp;n=731991&amp;date=05.04.2021&amp;dst=139514&amp;fld=134" TargetMode="External"/><Relationship Id="rId18186" Type="http://schemas.openxmlformats.org/officeDocument/2006/relationships/hyperlink" Target="https://docs7.online-sps.ru/cgi/online.cgi?req=doc&amp;base=LAW&amp;n=371416&amp;date=05.04.2021&amp;dst=112459&amp;fld=134" TargetMode="External"/><Relationship Id="rId27851" Type="http://schemas.openxmlformats.org/officeDocument/2006/relationships/hyperlink" Target="https://docs7.online-sps.ru/cgi/online.cgi?req=doc&amp;base=EXPZ&amp;n=731991&amp;date=05.04.2021&amp;dst=140976&amp;fld=134" TargetMode="External"/><Relationship Id="rId8245" Type="http://schemas.openxmlformats.org/officeDocument/2006/relationships/hyperlink" Target="https://docs7.online-sps.ru/cgi/online.cgi?req=doc&amp;base=EXPZ&amp;n=731991&amp;date=05.04.2021&amp;dst=141092&amp;fld=134" TargetMode="External"/><Relationship Id="rId11573" Type="http://schemas.openxmlformats.org/officeDocument/2006/relationships/hyperlink" Target="https://docs7.online-sps.ru/cgi/online.cgi?req=doc&amp;base=EXPZ&amp;n=731991&amp;date=05.04.2021&amp;dst=136812&amp;fld=134" TargetMode="External"/><Relationship Id="rId25055" Type="http://schemas.openxmlformats.org/officeDocument/2006/relationships/hyperlink" Target="https://docs7.online-sps.ru/cgi/online.cgi?req=doc&amp;base=EXPZ&amp;n=731991&amp;date=05.04.2021&amp;dst=136262&amp;fld=134" TargetMode="External"/><Relationship Id="rId27504" Type="http://schemas.openxmlformats.org/officeDocument/2006/relationships/hyperlink" Target="https://docs7.online-sps.ru/cgi/online.cgi?req=doc&amp;base=EXPZ&amp;n=731991&amp;date=05.04.2021&amp;dst=141357&amp;fld=134" TargetMode="External"/><Relationship Id="rId32271" Type="http://schemas.openxmlformats.org/officeDocument/2006/relationships/hyperlink" Target="https://docs7.online-sps.ru/cgi/online.cgi?req=doc&amp;base=EXPZ&amp;n=731991&amp;date=05.04.2021&amp;dst=143317&amp;fld=134" TargetMode="External"/><Relationship Id="rId34720" Type="http://schemas.openxmlformats.org/officeDocument/2006/relationships/hyperlink" Target="https://docs7.online-sps.ru/cgi/online.cgi?req=doc&amp;base=EXPZ&amp;n=731991&amp;date=05.04.2021&amp;dst=151050&amp;fld=134" TargetMode="External"/><Relationship Id="rId1632" Type="http://schemas.openxmlformats.org/officeDocument/2006/relationships/hyperlink" Target="https://docs7.online-sps.ru/cgi/online.cgi?req=doc&amp;base=EXPZ&amp;n=731991&amp;date=05.04.2021&amp;dst=118863&amp;fld=134" TargetMode="External"/><Relationship Id="rId11226" Type="http://schemas.openxmlformats.org/officeDocument/2006/relationships/hyperlink" Target="https://docs7.online-sps.ru/cgi/online.cgi?req=doc&amp;base=EXPZ&amp;n=731991&amp;date=05.04.2021&amp;dst=102112&amp;fld=134" TargetMode="External"/><Relationship Id="rId14796" Type="http://schemas.openxmlformats.org/officeDocument/2006/relationships/hyperlink" Target="https://docs7.online-sps.ru/cgi/online.cgi?req=doc&amp;base=EXPZ&amp;n=731991&amp;date=05.04.2021&amp;dst=142841&amp;fld=134" TargetMode="External"/><Relationship Id="rId4855" Type="http://schemas.openxmlformats.org/officeDocument/2006/relationships/hyperlink" Target="https://docs7.online-sps.ru/cgi/online.cgi?req=doc&amp;base=EXPZ&amp;n=731991&amp;date=05.04.2021&amp;dst=143813&amp;fld=134" TargetMode="External"/><Relationship Id="rId14449" Type="http://schemas.openxmlformats.org/officeDocument/2006/relationships/hyperlink" Target="https://docs7.online-sps.ru/cgi/online.cgi?req=doc&amp;base=LAW&amp;n=371416&amp;date=05.04.2021&amp;dst=109115&amp;fld=134" TargetMode="External"/><Relationship Id="rId21665" Type="http://schemas.openxmlformats.org/officeDocument/2006/relationships/hyperlink" Target="https://docs7.online-sps.ru/cgi/online.cgi?req=doc&amp;base=EXPZ&amp;n=731991&amp;date=05.04.2021&amp;dst=104655&amp;fld=134" TargetMode="External"/><Relationship Id="rId28278" Type="http://schemas.openxmlformats.org/officeDocument/2006/relationships/hyperlink" Target="https://docs7.online-sps.ru/cgi/online.cgi?req=doc&amp;base=EXPZ&amp;n=731991&amp;date=05.04.2021&amp;dst=105748&amp;fld=134" TargetMode="External"/><Relationship Id="rId35494" Type="http://schemas.openxmlformats.org/officeDocument/2006/relationships/hyperlink" Target="https://docs7.online-sps.ru/cgi/online.cgi?req=doc&amp;base=LAW&amp;n=371416&amp;date=05.04.2021&amp;dst=109947&amp;fld=134" TargetMode="External"/><Relationship Id="rId4508" Type="http://schemas.openxmlformats.org/officeDocument/2006/relationships/hyperlink" Target="https://docs7.online-sps.ru/cgi/online.cgi?req=doc&amp;base=EXPZ&amp;n=731991&amp;date=05.04.2021&amp;dst=137852&amp;fld=134" TargetMode="External"/><Relationship Id="rId21318" Type="http://schemas.openxmlformats.org/officeDocument/2006/relationships/hyperlink" Target="https://docs7.online-sps.ru/cgi/online.cgi?req=doc&amp;base=EXPZ&amp;n=731991&amp;date=05.04.2021&amp;dst=156140&amp;fld=134" TargetMode="External"/><Relationship Id="rId24888" Type="http://schemas.openxmlformats.org/officeDocument/2006/relationships/hyperlink" Target="https://docs7.online-sps.ru/cgi/online.cgi?req=doc&amp;base=EXPZ&amp;n=731991&amp;date=05.04.2021&amp;dst=136024&amp;fld=134" TargetMode="External"/><Relationship Id="rId29810" Type="http://schemas.openxmlformats.org/officeDocument/2006/relationships/hyperlink" Target="https://docs7.online-sps.ru/cgi/online.cgi?req=doc&amp;base=EXPZ&amp;n=731991&amp;date=05.04.2021&amp;dst=136017&amp;fld=134" TargetMode="External"/><Relationship Id="rId35147" Type="http://schemas.openxmlformats.org/officeDocument/2006/relationships/hyperlink" Target="https://docs7.online-sps.ru/cgi/online.cgi?req=doc&amp;base=EXPZ&amp;n=731991&amp;date=05.04.2021&amp;dst=145790&amp;fld=134" TargetMode="External"/><Relationship Id="rId378" Type="http://schemas.openxmlformats.org/officeDocument/2006/relationships/hyperlink" Target="https://docs7.online-sps.ru/cgi/online.cgi?req=doc&amp;base=EXPZ&amp;n=731991&amp;date=05.04.2021&amp;dst=136220&amp;fld=134" TargetMode="External"/><Relationship Id="rId2059" Type="http://schemas.openxmlformats.org/officeDocument/2006/relationships/hyperlink" Target="https://docs7.online-sps.ru/cgi/online.cgi?req=doc&amp;base=EXPZ&amp;n=731991&amp;date=05.04.2021&amp;dst=136450&amp;fld=134" TargetMode="External"/><Relationship Id="rId13532" Type="http://schemas.openxmlformats.org/officeDocument/2006/relationships/hyperlink" Target="https://docs7.online-sps.ru/cgi/online.cgi?req=doc&amp;base=EXPZ&amp;n=731991&amp;date=05.04.2021&amp;dst=144298&amp;fld=134" TargetMode="External"/><Relationship Id="rId27361" Type="http://schemas.openxmlformats.org/officeDocument/2006/relationships/hyperlink" Target="https://docs7.online-sps.ru/cgi/online.cgi?req=doc&amp;base=EXPZ&amp;n=731991&amp;date=05.04.2021&amp;dst=107308&amp;fld=134" TargetMode="External"/><Relationship Id="rId31757" Type="http://schemas.openxmlformats.org/officeDocument/2006/relationships/hyperlink" Target="https://docs7.online-sps.ru/cgi/online.cgi?req=doc&amp;base=LAW&amp;n=371416&amp;date=05.04.2021&amp;dst=111715&amp;fld=134" TargetMode="External"/><Relationship Id="rId11083" Type="http://schemas.openxmlformats.org/officeDocument/2006/relationships/hyperlink" Target="https://docs7.online-sps.ru/cgi/online.cgi?req=doc&amp;base=EXPZ&amp;n=731991&amp;date=05.04.2021&amp;dst=101743&amp;fld=134" TargetMode="External"/><Relationship Id="rId20401" Type="http://schemas.openxmlformats.org/officeDocument/2006/relationships/hyperlink" Target="https://docs7.online-sps.ru/cgi/online.cgi?req=doc&amp;base=EXPZ&amp;n=731991&amp;date=05.04.2021&amp;dst=138442&amp;fld=134" TargetMode="External"/><Relationship Id="rId27014" Type="http://schemas.openxmlformats.org/officeDocument/2006/relationships/hyperlink" Target="https://docs7.online-sps.ru/cgi/online.cgi?req=doc&amp;base=EXPZ&amp;n=731991&amp;date=05.04.2021&amp;dst=135778&amp;fld=134" TargetMode="External"/><Relationship Id="rId34230" Type="http://schemas.openxmlformats.org/officeDocument/2006/relationships/hyperlink" Target="https://docs7.online-sps.ru/cgi/online.cgi?req=doc&amp;base=EXPZ&amp;n=731991&amp;date=05.04.2021&amp;dst=149786&amp;fld=134" TargetMode="External"/><Relationship Id="rId1142" Type="http://schemas.openxmlformats.org/officeDocument/2006/relationships/hyperlink" Target="https://docs7.online-sps.ru/cgi/online.cgi?req=doc&amp;base=EXPZ&amp;n=731991&amp;date=05.04.2021&amp;dst=144330&amp;fld=134" TargetMode="External"/><Relationship Id="rId16755" Type="http://schemas.openxmlformats.org/officeDocument/2006/relationships/hyperlink" Target="https://docs7.online-sps.ru/cgi/online.cgi?req=doc&amp;base=EXPZ&amp;n=731991&amp;date=05.04.2021&amp;dst=150385&amp;fld=134" TargetMode="External"/><Relationship Id="rId23971" Type="http://schemas.openxmlformats.org/officeDocument/2006/relationships/hyperlink" Target="https://docs7.online-sps.ru/cgi/online.cgi?req=doc&amp;base=EXPZ&amp;n=731991&amp;date=05.04.2021&amp;dst=143595&amp;fld=134" TargetMode="External"/><Relationship Id="rId37453" Type="http://schemas.openxmlformats.org/officeDocument/2006/relationships/hyperlink" Target="https://docs7.online-sps.ru/cgi/online.cgi?req=doc&amp;base=EXPZ&amp;n=731991&amp;date=05.04.2021&amp;dst=139107&amp;fld=134" TargetMode="External"/><Relationship Id="rId4365" Type="http://schemas.openxmlformats.org/officeDocument/2006/relationships/hyperlink" Target="https://docs7.online-sps.ru/cgi/online.cgi?req=doc&amp;base=LAW&amp;n=371416&amp;date=05.04.2021&amp;dst=110545&amp;fld=134" TargetMode="External"/><Relationship Id="rId6814" Type="http://schemas.openxmlformats.org/officeDocument/2006/relationships/hyperlink" Target="https://docs7.online-sps.ru/cgi/online.cgi?req=doc&amp;base=EXPZ&amp;n=731991&amp;date=05.04.2021&amp;dst=135403&amp;fld=134" TargetMode="External"/><Relationship Id="rId16408" Type="http://schemas.openxmlformats.org/officeDocument/2006/relationships/hyperlink" Target="https://docs7.online-sps.ru/cgi/online.cgi?req=doc&amp;base=LAW&amp;n=371416&amp;date=05.04.2021&amp;dst=105275&amp;fld=134" TargetMode="External"/><Relationship Id="rId19978" Type="http://schemas.openxmlformats.org/officeDocument/2006/relationships/hyperlink" Target="https://docs7.online-sps.ru/cgi/online.cgi?req=doc&amp;base=EXPZ&amp;n=731991&amp;date=05.04.2021&amp;dst=148348&amp;fld=134" TargetMode="External"/><Relationship Id="rId21175" Type="http://schemas.openxmlformats.org/officeDocument/2006/relationships/hyperlink" Target="https://docs7.online-sps.ru/cgi/online.cgi?req=doc&amp;base=EXPZ&amp;n=731991&amp;date=05.04.2021&amp;dst=155846&amp;fld=134" TargetMode="External"/><Relationship Id="rId23624" Type="http://schemas.openxmlformats.org/officeDocument/2006/relationships/hyperlink" Target="https://docs7.online-sps.ru/cgi/online.cgi?req=doc&amp;base=EXPZ&amp;n=731991&amp;date=05.04.2021&amp;dst=148409&amp;fld=134" TargetMode="External"/><Relationship Id="rId30840" Type="http://schemas.openxmlformats.org/officeDocument/2006/relationships/hyperlink" Target="https://docs7.online-sps.ru/cgi/online.cgi?req=doc&amp;base=EXPZ&amp;n=731991&amp;date=05.04.2021&amp;dst=102351&amp;fld=134" TargetMode="External"/><Relationship Id="rId37106" Type="http://schemas.openxmlformats.org/officeDocument/2006/relationships/hyperlink" Target="https://docs7.online-sps.ru/cgi/online.cgi?req=doc&amp;base=EXPZ&amp;n=731991&amp;date=05.04.2021&amp;dst=134895&amp;fld=134" TargetMode="External"/><Relationship Id="rId4018" Type="http://schemas.openxmlformats.org/officeDocument/2006/relationships/hyperlink" Target="https://docs7.online-sps.ru/cgi/online.cgi?req=doc&amp;base=EXPZ&amp;n=731991&amp;date=05.04.2021&amp;dst=145922&amp;fld=134" TargetMode="External"/><Relationship Id="rId26847" Type="http://schemas.openxmlformats.org/officeDocument/2006/relationships/hyperlink" Target="https://docs7.online-sps.ru/cgi/online.cgi?req=doc&amp;base=EXPZ&amp;n=731991&amp;date=05.04.2021&amp;dst=135428&amp;fld=134" TargetMode="External"/><Relationship Id="rId7588" Type="http://schemas.openxmlformats.org/officeDocument/2006/relationships/hyperlink" Target="https://docs7.online-sps.ru/cgi/online.cgi?req=doc&amp;base=EXPZ&amp;n=731991&amp;date=05.04.2021&amp;dst=135401&amp;fld=134" TargetMode="External"/><Relationship Id="rId10569" Type="http://schemas.openxmlformats.org/officeDocument/2006/relationships/hyperlink" Target="https://docs7.online-sps.ru/cgi/online.cgi?req=doc&amp;base=EXPZ&amp;n=731991&amp;date=05.04.2021&amp;dst=102343&amp;fld=134" TargetMode="External"/><Relationship Id="rId24398" Type="http://schemas.openxmlformats.org/officeDocument/2006/relationships/hyperlink" Target="https://docs7.online-sps.ru/cgi/online.cgi?req=doc&amp;base=EXPZ&amp;n=731991&amp;date=05.04.2021&amp;dst=141038&amp;fld=134" TargetMode="External"/><Relationship Id="rId29320" Type="http://schemas.openxmlformats.org/officeDocument/2006/relationships/hyperlink" Target="https://docs7.online-sps.ru/cgi/online.cgi?req=doc&amp;base=EXPZ&amp;n=731991&amp;date=05.04.2021&amp;dst=147555&amp;fld=134" TargetMode="External"/><Relationship Id="rId33716" Type="http://schemas.openxmlformats.org/officeDocument/2006/relationships/hyperlink" Target="https://docs7.online-sps.ru/cgi/online.cgi?req=doc&amp;base=EXPZ&amp;n=731991&amp;date=05.04.2021&amp;dst=110618&amp;fld=134" TargetMode="External"/><Relationship Id="rId13042" Type="http://schemas.openxmlformats.org/officeDocument/2006/relationships/hyperlink" Target="https://docs7.online-sps.ru/cgi/online.cgi?req=doc&amp;base=EXPZ&amp;n=731991&amp;date=05.04.2021&amp;dst=140462&amp;fld=134" TargetMode="External"/><Relationship Id="rId31267" Type="http://schemas.openxmlformats.org/officeDocument/2006/relationships/hyperlink" Target="https://docs7.online-sps.ru/cgi/online.cgi?req=doc&amp;base=EXPZ&amp;n=731991&amp;date=05.04.2021&amp;dst=135574&amp;fld=134" TargetMode="External"/><Relationship Id="rId36939" Type="http://schemas.openxmlformats.org/officeDocument/2006/relationships/hyperlink" Target="https://docs7.online-sps.ru/cgi/online.cgi?req=doc&amp;base=EXPZ&amp;n=731991&amp;date=05.04.2021&amp;dst=156196&amp;fld=134" TargetMode="External"/><Relationship Id="rId3101" Type="http://schemas.openxmlformats.org/officeDocument/2006/relationships/hyperlink" Target="https://docs7.online-sps.ru/cgi/online.cgi?req=doc&amp;base=EXPZ&amp;n=731991&amp;date=05.04.2021&amp;dst=136623&amp;fld=134" TargetMode="External"/><Relationship Id="rId6671" Type="http://schemas.openxmlformats.org/officeDocument/2006/relationships/hyperlink" Target="https://docs7.online-sps.ru/cgi/online.cgi?req=doc&amp;base=EXPZ&amp;n=731991&amp;date=05.04.2021&amp;dst=135075&amp;fld=134" TargetMode="External"/><Relationship Id="rId16265" Type="http://schemas.openxmlformats.org/officeDocument/2006/relationships/hyperlink" Target="https://docs7.online-sps.ru/cgi/online.cgi?req=doc&amp;base=EXPZ&amp;n=731991&amp;date=05.04.2021&amp;dst=120007&amp;fld=134" TargetMode="External"/><Relationship Id="rId18714" Type="http://schemas.openxmlformats.org/officeDocument/2006/relationships/hyperlink" Target="https://docs7.online-sps.ru/cgi/online.cgi?req=doc&amp;base=EXPZ&amp;n=731991&amp;date=05.04.2021&amp;dst=144986&amp;fld=134" TargetMode="External"/><Relationship Id="rId23481" Type="http://schemas.openxmlformats.org/officeDocument/2006/relationships/hyperlink" Target="https://docs7.online-sps.ru/cgi/online.cgi?req=doc&amp;base=EXPZ&amp;n=731991&amp;date=05.04.2021&amp;dst=143206&amp;fld=134" TargetMode="External"/><Relationship Id="rId25930" Type="http://schemas.openxmlformats.org/officeDocument/2006/relationships/hyperlink" Target="https://docs7.online-sps.ru/cgi/online.cgi?req=doc&amp;base=EXPZ&amp;n=731991&amp;date=05.04.2021&amp;dst=134792&amp;fld=134" TargetMode="External"/><Relationship Id="rId6324" Type="http://schemas.openxmlformats.org/officeDocument/2006/relationships/hyperlink" Target="https://docs7.online-sps.ru/cgi/online.cgi?req=doc&amp;base=EXPZ&amp;n=731991&amp;date=05.04.2021&amp;dst=137958&amp;fld=134" TargetMode="External"/><Relationship Id="rId23134" Type="http://schemas.openxmlformats.org/officeDocument/2006/relationships/hyperlink" Target="https://docs7.online-sps.ru/cgi/online.cgi?req=doc&amp;base=EXPZ&amp;n=731991&amp;date=05.04.2021&amp;dst=103559&amp;fld=134" TargetMode="External"/><Relationship Id="rId30350" Type="http://schemas.openxmlformats.org/officeDocument/2006/relationships/hyperlink" Target="https://docs7.online-sps.ru/cgi/online.cgi?req=doc&amp;base=EXPZ&amp;n=731991&amp;date=05.04.2021&amp;dst=136746&amp;fld=134" TargetMode="External"/><Relationship Id="rId9547" Type="http://schemas.openxmlformats.org/officeDocument/2006/relationships/hyperlink" Target="https://docs7.online-sps.ru/cgi/online.cgi?req=doc&amp;base=EXPZ&amp;n=731991&amp;date=05.04.2021&amp;dst=145269&amp;fld=134" TargetMode="External"/><Relationship Id="rId9894" Type="http://schemas.openxmlformats.org/officeDocument/2006/relationships/hyperlink" Target="https://docs7.online-sps.ru/cgi/online.cgi?req=doc&amp;base=LAW&amp;n=371416&amp;date=05.04.2021&amp;dst=111551&amp;fld=134" TargetMode="External"/><Relationship Id="rId12875" Type="http://schemas.openxmlformats.org/officeDocument/2006/relationships/hyperlink" Target="https://docs7.online-sps.ru/cgi/online.cgi?req=doc&amp;base=EXPZ&amp;n=731991&amp;date=05.04.2021&amp;dst=140226&amp;fld=134" TargetMode="External"/><Relationship Id="rId19488" Type="http://schemas.openxmlformats.org/officeDocument/2006/relationships/hyperlink" Target="https://docs7.online-sps.ru/cgi/online.cgi?req=doc&amp;base=LAW&amp;n=371416&amp;date=05.04.2021&amp;dst=112565&amp;fld=134" TargetMode="External"/><Relationship Id="rId28806" Type="http://schemas.openxmlformats.org/officeDocument/2006/relationships/hyperlink" Target="https://docs7.online-sps.ru/cgi/online.cgi?req=doc&amp;base=EXPZ&amp;n=731991&amp;date=05.04.2021&amp;dst=102995&amp;fld=134" TargetMode="External"/><Relationship Id="rId30003" Type="http://schemas.openxmlformats.org/officeDocument/2006/relationships/hyperlink" Target="https://docs7.online-sps.ru/cgi/online.cgi?req=doc&amp;base=EXPZ&amp;n=731991&amp;date=05.04.2021&amp;dst=136358&amp;fld=134" TargetMode="External"/><Relationship Id="rId2934" Type="http://schemas.openxmlformats.org/officeDocument/2006/relationships/hyperlink" Target="https://docs7.online-sps.ru/cgi/online.cgi?req=doc&amp;base=EXPZ&amp;n=731991&amp;date=05.04.2021&amp;dst=118801&amp;fld=134" TargetMode="External"/><Relationship Id="rId7098" Type="http://schemas.openxmlformats.org/officeDocument/2006/relationships/hyperlink" Target="https://docs7.online-sps.ru/cgi/online.cgi?req=doc&amp;base=EXPZ&amp;n=731991&amp;date=05.04.2021&amp;dst=135564&amp;fld=134" TargetMode="External"/><Relationship Id="rId12528" Type="http://schemas.openxmlformats.org/officeDocument/2006/relationships/hyperlink" Target="https://docs7.online-sps.ru/cgi/online.cgi?req=doc&amp;base=LAW&amp;n=371416&amp;date=05.04.2021&amp;dst=108363&amp;fld=134" TargetMode="External"/><Relationship Id="rId26357" Type="http://schemas.openxmlformats.org/officeDocument/2006/relationships/hyperlink" Target="https://docs7.online-sps.ru/cgi/online.cgi?req=doc&amp;base=EXPZ&amp;n=731991&amp;date=05.04.2021&amp;dst=101240&amp;fld=134" TargetMode="External"/><Relationship Id="rId33573" Type="http://schemas.openxmlformats.org/officeDocument/2006/relationships/hyperlink" Target="https://docs7.online-sps.ru/cgi/online.cgi?req=doc&amp;base=LAW&amp;n=371416&amp;date=05.04.2021&amp;dst=107285&amp;fld=134" TargetMode="External"/><Relationship Id="rId906" Type="http://schemas.openxmlformats.org/officeDocument/2006/relationships/hyperlink" Target="https://docs7.online-sps.ru/cgi/online.cgi?req=doc&amp;base=EXPZ&amp;n=731991&amp;date=05.04.2021&amp;dst=150095&amp;fld=134" TargetMode="External"/><Relationship Id="rId10079" Type="http://schemas.openxmlformats.org/officeDocument/2006/relationships/hyperlink" Target="https://docs7.online-sps.ru/cgi/online.cgi?req=doc&amp;base=EXPZ&amp;n=731991&amp;date=05.04.2021&amp;dst=147262&amp;fld=134" TargetMode="External"/><Relationship Id="rId15001" Type="http://schemas.openxmlformats.org/officeDocument/2006/relationships/hyperlink" Target="https://docs7.online-sps.ru/cgi/online.cgi?req=doc&amp;base=EXPZ&amp;n=731991&amp;date=05.04.2021&amp;dst=143104&amp;fld=134" TargetMode="External"/><Relationship Id="rId18571" Type="http://schemas.openxmlformats.org/officeDocument/2006/relationships/hyperlink" Target="https://docs7.online-sps.ru/cgi/online.cgi?req=doc&amp;base=EXPZ&amp;n=731991&amp;date=05.04.2021&amp;dst=143532&amp;fld=134" TargetMode="External"/><Relationship Id="rId22967" Type="http://schemas.openxmlformats.org/officeDocument/2006/relationships/hyperlink" Target="https://docs7.online-sps.ru/cgi/online.cgi?req=doc&amp;base=EXPZ&amp;n=731991&amp;date=05.04.2021&amp;dst=112880&amp;fld=134" TargetMode="External"/><Relationship Id="rId33226" Type="http://schemas.openxmlformats.org/officeDocument/2006/relationships/hyperlink" Target="https://docs7.online-sps.ru/cgi/online.cgi?req=doc&amp;base=EXPZ&amp;n=731991&amp;date=05.04.2021&amp;dst=152122&amp;fld=134" TargetMode="External"/><Relationship Id="rId36796" Type="http://schemas.openxmlformats.org/officeDocument/2006/relationships/hyperlink" Target="https://docs7.online-sps.ru/cgi/online.cgi?req=doc&amp;base=EXPZ&amp;n=731991&amp;date=05.04.2021&amp;dst=155893&amp;fld=134" TargetMode="External"/><Relationship Id="rId8630" Type="http://schemas.openxmlformats.org/officeDocument/2006/relationships/hyperlink" Target="https://docs7.online-sps.ru/cgi/online.cgi?req=doc&amp;base=EXPZ&amp;n=731991&amp;date=05.04.2021&amp;dst=105505&amp;fld=134" TargetMode="External"/><Relationship Id="rId11611" Type="http://schemas.openxmlformats.org/officeDocument/2006/relationships/hyperlink" Target="https://docs7.online-sps.ru/cgi/online.cgi?req=doc&amp;base=EXPZ&amp;n=731991&amp;date=05.04.2021&amp;dst=102525&amp;fld=134" TargetMode="External"/><Relationship Id="rId18224" Type="http://schemas.openxmlformats.org/officeDocument/2006/relationships/hyperlink" Target="https://docs7.online-sps.ru/cgi/online.cgi?req=doc&amp;base=LAW&amp;n=371416&amp;date=05.04.2021&amp;dst=112465&amp;fld=134" TargetMode="External"/><Relationship Id="rId25440" Type="http://schemas.openxmlformats.org/officeDocument/2006/relationships/hyperlink" Target="https://docs7.online-sps.ru/cgi/online.cgi?req=doc&amp;base=LAW&amp;n=371416&amp;date=05.04.2021&amp;dst=112521&amp;fld=134" TargetMode="External"/><Relationship Id="rId36449" Type="http://schemas.openxmlformats.org/officeDocument/2006/relationships/hyperlink" Target="https://docs7.online-sps.ru/cgi/online.cgi?req=doc&amp;base=EXPZ&amp;n=731991&amp;date=05.04.2021&amp;dst=155202&amp;fld=134" TargetMode="External"/><Relationship Id="rId6181" Type="http://schemas.openxmlformats.org/officeDocument/2006/relationships/hyperlink" Target="https://docs7.online-sps.ru/cgi/online.cgi?req=doc&amp;base=LAW&amp;n=371416&amp;date=05.04.2021&amp;dst=112529&amp;fld=134" TargetMode="External"/><Relationship Id="rId28663" Type="http://schemas.openxmlformats.org/officeDocument/2006/relationships/hyperlink" Target="https://docs7.online-sps.ru/cgi/online.cgi?req=doc&amp;base=EXPZ&amp;n=731991&amp;date=05.04.2021&amp;dst=149196&amp;fld=134" TargetMode="External"/><Relationship Id="rId2791" Type="http://schemas.openxmlformats.org/officeDocument/2006/relationships/hyperlink" Target="https://docs7.online-sps.ru/cgi/online.cgi?req=doc&amp;base=EXPZ&amp;n=731991&amp;date=05.04.2021&amp;dst=141083&amp;fld=134" TargetMode="External"/><Relationship Id="rId12385" Type="http://schemas.openxmlformats.org/officeDocument/2006/relationships/hyperlink" Target="https://docs7.online-sps.ru/cgi/online.cgi?req=doc&amp;base=EXPZ&amp;n=731991&amp;date=05.04.2021&amp;dst=150067&amp;fld=134" TargetMode="External"/><Relationship Id="rId14834" Type="http://schemas.openxmlformats.org/officeDocument/2006/relationships/hyperlink" Target="https://docs7.online-sps.ru/cgi/online.cgi?req=doc&amp;base=EXPZ&amp;n=731991&amp;date=05.04.2021&amp;dst=137110&amp;fld=134" TargetMode="External"/><Relationship Id="rId28316" Type="http://schemas.openxmlformats.org/officeDocument/2006/relationships/hyperlink" Target="https://docs7.online-sps.ru/cgi/online.cgi?req=doc&amp;base=EXPZ&amp;n=731991&amp;date=05.04.2021&amp;dst=139794&amp;fld=134" TargetMode="External"/><Relationship Id="rId35532" Type="http://schemas.openxmlformats.org/officeDocument/2006/relationships/hyperlink" Target="https://docs7.online-sps.ru/cgi/online.cgi?req=doc&amp;base=LAW&amp;n=371416&amp;date=05.04.2021&amp;dst=112529&amp;fld=134" TargetMode="External"/><Relationship Id="rId763" Type="http://schemas.openxmlformats.org/officeDocument/2006/relationships/hyperlink" Target="https://docs7.online-sps.ru/cgi/online.cgi?req=doc&amp;base=EXPZ&amp;n=731991&amp;date=05.04.2021&amp;dst=136604&amp;fld=134" TargetMode="External"/><Relationship Id="rId2444" Type="http://schemas.openxmlformats.org/officeDocument/2006/relationships/hyperlink" Target="https://docs7.online-sps.ru/cgi/online.cgi?req=doc&amp;base=EXPZ&amp;n=731991&amp;date=05.04.2021&amp;dst=140220&amp;fld=134" TargetMode="External"/><Relationship Id="rId9057" Type="http://schemas.openxmlformats.org/officeDocument/2006/relationships/hyperlink" Target="https://docs7.online-sps.ru/cgi/online.cgi?req=doc&amp;base=EXPZ&amp;n=731991&amp;date=05.04.2021&amp;dst=147960&amp;fld=134" TargetMode="External"/><Relationship Id="rId12038" Type="http://schemas.openxmlformats.org/officeDocument/2006/relationships/hyperlink" Target="https://docs7.online-sps.ru/cgi/online.cgi?req=doc&amp;base=LAW&amp;n=371416&amp;date=05.04.2021&amp;dst=102970&amp;fld=134" TargetMode="External"/><Relationship Id="rId21703" Type="http://schemas.openxmlformats.org/officeDocument/2006/relationships/hyperlink" Target="https://docs7.online-sps.ru/cgi/online.cgi?req=doc&amp;base=EXPZ&amp;n=731991&amp;date=05.04.2021&amp;dst=104663&amp;fld=134" TargetMode="External"/><Relationship Id="rId33083" Type="http://schemas.openxmlformats.org/officeDocument/2006/relationships/hyperlink" Target="https://docs7.online-sps.ru/cgi/online.cgi?req=doc&amp;base=EXPZ&amp;n=731991&amp;date=05.04.2021&amp;dst=109031&amp;fld=134" TargetMode="External"/><Relationship Id="rId416" Type="http://schemas.openxmlformats.org/officeDocument/2006/relationships/hyperlink" Target="https://docs7.online-sps.ru/cgi/online.cgi?req=doc&amp;base=EXPZ&amp;n=731991&amp;date=05.04.2021&amp;dst=101769&amp;fld=134" TargetMode="External"/><Relationship Id="rId24926" Type="http://schemas.openxmlformats.org/officeDocument/2006/relationships/hyperlink" Target="https://docs7.online-sps.ru/cgi/online.cgi?req=doc&amp;base=EXPZ&amp;n=731991&amp;date=05.04.2021&amp;dst=136080&amp;fld=134" TargetMode="External"/><Relationship Id="rId5667" Type="http://schemas.openxmlformats.org/officeDocument/2006/relationships/hyperlink" Target="https://docs7.online-sps.ru/cgi/online.cgi?req=doc&amp;base=EXPZ&amp;n=731991&amp;date=05.04.2021&amp;dst=136591&amp;fld=134" TargetMode="External"/><Relationship Id="rId18081" Type="http://schemas.openxmlformats.org/officeDocument/2006/relationships/hyperlink" Target="https://docs7.online-sps.ru/cgi/online.cgi?req=doc&amp;base=EXPZ&amp;n=731991&amp;date=05.04.2021&amp;dst=150571&amp;fld=134" TargetMode="External"/><Relationship Id="rId22477" Type="http://schemas.openxmlformats.org/officeDocument/2006/relationships/hyperlink" Target="https://docs7.online-sps.ru/cgi/online.cgi?req=doc&amp;base=EXPZ&amp;n=731991&amp;date=05.04.2021&amp;dst=144419&amp;fld=134" TargetMode="External"/><Relationship Id="rId8140" Type="http://schemas.openxmlformats.org/officeDocument/2006/relationships/hyperlink" Target="https://docs7.online-sps.ru/cgi/online.cgi?req=doc&amp;base=LAW&amp;n=371416&amp;date=05.04.2021&amp;dst=112981&amp;fld=134" TargetMode="External"/><Relationship Id="rId11121" Type="http://schemas.openxmlformats.org/officeDocument/2006/relationships/hyperlink" Target="https://docs7.online-sps.ru/cgi/online.cgi?req=doc&amp;base=EXPZ&amp;n=731991&amp;date=05.04.2021&amp;dst=101829&amp;fld=134" TargetMode="External"/><Relationship Id="rId14691" Type="http://schemas.openxmlformats.org/officeDocument/2006/relationships/hyperlink" Target="https://docs7.online-sps.ru/cgi/online.cgi?req=doc&amp;base=EXPZ&amp;n=731991&amp;date=05.04.2021&amp;dst=142705&amp;fld=134" TargetMode="External"/><Relationship Id="rId4750" Type="http://schemas.openxmlformats.org/officeDocument/2006/relationships/hyperlink" Target="https://docs7.online-sps.ru/cgi/online.cgi?req=doc&amp;base=EXPZ&amp;n=731991&amp;date=05.04.2021&amp;dst=103415&amp;fld=134" TargetMode="External"/><Relationship Id="rId14344" Type="http://schemas.openxmlformats.org/officeDocument/2006/relationships/hyperlink" Target="https://docs7.online-sps.ru/cgi/online.cgi?req=doc&amp;base=EXPZ&amp;n=731991&amp;date=05.04.2021&amp;dst=152923&amp;fld=134" TargetMode="External"/><Relationship Id="rId21560" Type="http://schemas.openxmlformats.org/officeDocument/2006/relationships/hyperlink" Target="https://docs7.online-sps.ru/cgi/online.cgi?req=doc&amp;base=EXPZ&amp;n=731991&amp;date=05.04.2021&amp;dst=135536&amp;fld=134" TargetMode="External"/><Relationship Id="rId28173" Type="http://schemas.openxmlformats.org/officeDocument/2006/relationships/hyperlink" Target="https://docs7.online-sps.ru/cgi/online.cgi?req=doc&amp;base=EXPZ&amp;n=731991&amp;date=05.04.2021&amp;dst=139517&amp;fld=134" TargetMode="External"/><Relationship Id="rId32569" Type="http://schemas.openxmlformats.org/officeDocument/2006/relationships/hyperlink" Target="https://docs7.online-sps.ru/cgi/online.cgi?req=doc&amp;base=EXPZ&amp;n=731991&amp;date=05.04.2021&amp;dst=142178&amp;fld=134" TargetMode="External"/><Relationship Id="rId4403" Type="http://schemas.openxmlformats.org/officeDocument/2006/relationships/hyperlink" Target="https://docs7.online-sps.ru/cgi/online.cgi?req=doc&amp;base=LAW&amp;n=371416&amp;date=05.04.2021&amp;dst=110885&amp;fld=134" TargetMode="External"/><Relationship Id="rId21213" Type="http://schemas.openxmlformats.org/officeDocument/2006/relationships/hyperlink" Target="https://docs7.online-sps.ru/cgi/online.cgi?req=doc&amp;base=EXPZ&amp;n=731991&amp;date=05.04.2021&amp;dst=155912&amp;fld=134" TargetMode="External"/><Relationship Id="rId35042" Type="http://schemas.openxmlformats.org/officeDocument/2006/relationships/hyperlink" Target="https://docs7.online-sps.ru/cgi/online.cgi?req=doc&amp;base=EXPZ&amp;n=731991&amp;date=05.04.2021&amp;dst=136952&amp;fld=134" TargetMode="External"/><Relationship Id="rId273" Type="http://schemas.openxmlformats.org/officeDocument/2006/relationships/hyperlink" Target="https://docs7.online-sps.ru/cgi/online.cgi?req=doc&amp;base=EXPZ&amp;n=731991&amp;date=05.04.2021&amp;dst=107585&amp;fld=134" TargetMode="External"/><Relationship Id="rId7626" Type="http://schemas.openxmlformats.org/officeDocument/2006/relationships/hyperlink" Target="https://docs7.online-sps.ru/cgi/online.cgi?req=doc&amp;base=EXPZ&amp;n=731991&amp;date=05.04.2021&amp;dst=135452&amp;fld=134" TargetMode="External"/><Relationship Id="rId7973" Type="http://schemas.openxmlformats.org/officeDocument/2006/relationships/hyperlink" Target="https://docs7.online-sps.ru/cgi/online.cgi?req=doc&amp;base=EXPZ&amp;n=731991&amp;date=05.04.2021&amp;dst=141869&amp;fld=134" TargetMode="External"/><Relationship Id="rId10954" Type="http://schemas.openxmlformats.org/officeDocument/2006/relationships/hyperlink" Target="https://docs7.online-sps.ru/cgi/online.cgi?req=doc&amp;base=EXPZ&amp;n=731991&amp;date=05.04.2021&amp;dst=102507&amp;fld=134" TargetMode="External"/><Relationship Id="rId17567" Type="http://schemas.openxmlformats.org/officeDocument/2006/relationships/hyperlink" Target="https://docs7.online-sps.ru/cgi/online.cgi?req=doc&amp;base=EXPZ&amp;n=731991&amp;date=05.04.2021&amp;dst=150728&amp;fld=134" TargetMode="External"/><Relationship Id="rId24783" Type="http://schemas.openxmlformats.org/officeDocument/2006/relationships/hyperlink" Target="https://docs7.online-sps.ru/cgi/online.cgi?req=doc&amp;base=EXPZ&amp;n=731991&amp;date=05.04.2021&amp;dst=148181&amp;fld=134" TargetMode="External"/><Relationship Id="rId5177" Type="http://schemas.openxmlformats.org/officeDocument/2006/relationships/hyperlink" Target="https://docs7.online-sps.ru/cgi/online.cgi?req=doc&amp;base=EXPZ&amp;n=731991&amp;date=05.04.2021&amp;dst=144027&amp;fld=134" TargetMode="External"/><Relationship Id="rId10607" Type="http://schemas.openxmlformats.org/officeDocument/2006/relationships/hyperlink" Target="https://docs7.online-sps.ru/cgi/online.cgi?req=doc&amp;base=EXPZ&amp;n=731991&amp;date=05.04.2021&amp;dst=102507&amp;fld=134" TargetMode="External"/><Relationship Id="rId24436" Type="http://schemas.openxmlformats.org/officeDocument/2006/relationships/hyperlink" Target="https://docs7.online-sps.ru/cgi/online.cgi?req=doc&amp;base=EXPZ&amp;n=731991&amp;date=05.04.2021&amp;dst=141103&amp;fld=134" TargetMode="External"/><Relationship Id="rId31652" Type="http://schemas.openxmlformats.org/officeDocument/2006/relationships/hyperlink" Target="https://docs7.online-sps.ru/cgi/online.cgi?req=doc&amp;base=EXPZ&amp;n=731991&amp;date=05.04.2021&amp;dst=119003&amp;fld=134" TargetMode="External"/><Relationship Id="rId16650" Type="http://schemas.openxmlformats.org/officeDocument/2006/relationships/hyperlink" Target="https://docs7.online-sps.ru/cgi/online.cgi?req=doc&amp;base=EXPZ&amp;n=731991&amp;date=05.04.2021&amp;dst=148765&amp;fld=134" TargetMode="External"/><Relationship Id="rId27659" Type="http://schemas.openxmlformats.org/officeDocument/2006/relationships/hyperlink" Target="https://docs7.online-sps.ru/cgi/online.cgi?req=doc&amp;base=EXPZ&amp;n=731991&amp;date=05.04.2021&amp;dst=141729&amp;fld=134" TargetMode="External"/><Relationship Id="rId31305" Type="http://schemas.openxmlformats.org/officeDocument/2006/relationships/hyperlink" Target="https://docs7.online-sps.ru/cgi/online.cgi?req=doc&amp;base=EXPZ&amp;n=731991&amp;date=05.04.2021&amp;dst=106320&amp;fld=134" TargetMode="External"/><Relationship Id="rId34875" Type="http://schemas.openxmlformats.org/officeDocument/2006/relationships/hyperlink" Target="https://docs7.online-sps.ru/cgi/online.cgi?req=doc&amp;base=EXPZ&amp;n=731991&amp;date=05.04.2021&amp;dst=151313&amp;fld=134" TargetMode="External"/><Relationship Id="rId1787" Type="http://schemas.openxmlformats.org/officeDocument/2006/relationships/hyperlink" Target="https://docs7.online-sps.ru/cgi/online.cgi?req=doc&amp;base=EXPZ&amp;n=731991&amp;date=05.04.2021&amp;dst=140151&amp;fld=134" TargetMode="External"/><Relationship Id="rId16303" Type="http://schemas.openxmlformats.org/officeDocument/2006/relationships/hyperlink" Target="https://docs7.online-sps.ru/cgi/online.cgi?req=doc&amp;base=EXPZ&amp;n=731991&amp;date=05.04.2021&amp;dst=152720&amp;fld=134" TargetMode="External"/><Relationship Id="rId19873" Type="http://schemas.openxmlformats.org/officeDocument/2006/relationships/hyperlink" Target="https://docs7.online-sps.ru/cgi/online.cgi?req=doc&amp;base=EXPZ&amp;n=731991&amp;date=05.04.2021&amp;dst=142575&amp;fld=134" TargetMode="External"/><Relationship Id="rId34528" Type="http://schemas.openxmlformats.org/officeDocument/2006/relationships/hyperlink" Target="https://docs7.online-sps.ru/cgi/online.cgi?req=doc&amp;base=EXPZ&amp;n=731991&amp;date=05.04.2021&amp;dst=150745&amp;fld=134" TargetMode="External"/><Relationship Id="rId4260" Type="http://schemas.openxmlformats.org/officeDocument/2006/relationships/hyperlink" Target="https://docs7.online-sps.ru/cgi/online.cgi?req=doc&amp;base=EXPZ&amp;n=731991&amp;date=05.04.2021&amp;dst=116975&amp;fld=134" TargetMode="External"/><Relationship Id="rId9932" Type="http://schemas.openxmlformats.org/officeDocument/2006/relationships/hyperlink" Target="https://docs7.online-sps.ru/cgi/online.cgi?req=doc&amp;base=EXPZ&amp;n=731991&amp;date=05.04.2021&amp;dst=103109&amp;fld=134" TargetMode="External"/><Relationship Id="rId19526" Type="http://schemas.openxmlformats.org/officeDocument/2006/relationships/hyperlink" Target="https://docs7.online-sps.ru/cgi/online.cgi?req=doc&amp;base=LAW&amp;n=371416&amp;date=05.04.2021&amp;dst=112645&amp;fld=134" TargetMode="External"/><Relationship Id="rId21070" Type="http://schemas.openxmlformats.org/officeDocument/2006/relationships/hyperlink" Target="https://docs7.online-sps.ru/cgi/online.cgi?req=doc&amp;base=EXPZ&amp;n=731991&amp;date=05.04.2021&amp;dst=155651&amp;fld=134" TargetMode="External"/><Relationship Id="rId26742" Type="http://schemas.openxmlformats.org/officeDocument/2006/relationships/hyperlink" Target="https://docs7.online-sps.ru/cgi/online.cgi?req=doc&amp;base=EXPZ&amp;n=731991&amp;date=05.04.2021&amp;dst=135289&amp;fld=134" TargetMode="External"/><Relationship Id="rId32079" Type="http://schemas.openxmlformats.org/officeDocument/2006/relationships/hyperlink" Target="https://docs7.online-sps.ru/cgi/online.cgi?req=doc&amp;base=EXPZ&amp;n=731991&amp;date=05.04.2021&amp;dst=142888&amp;fld=134" TargetMode="External"/><Relationship Id="rId37001" Type="http://schemas.openxmlformats.org/officeDocument/2006/relationships/hyperlink" Target="https://docs7.online-sps.ru/cgi/online.cgi?req=doc&amp;base=EXPZ&amp;n=731991&amp;date=05.04.2021&amp;dst=156331&amp;fld=134" TargetMode="External"/><Relationship Id="rId7483" Type="http://schemas.openxmlformats.org/officeDocument/2006/relationships/hyperlink" Target="https://docs7.online-sps.ru/cgi/online.cgi?req=doc&amp;base=EXPZ&amp;n=731991&amp;date=05.04.2021&amp;dst=135252&amp;fld=134" TargetMode="External"/><Relationship Id="rId10464" Type="http://schemas.openxmlformats.org/officeDocument/2006/relationships/hyperlink" Target="https://docs7.online-sps.ru/cgi/online.cgi?req=doc&amp;base=EXPZ&amp;n=731991&amp;date=05.04.2021&amp;dst=145401&amp;fld=134" TargetMode="External"/><Relationship Id="rId12913" Type="http://schemas.openxmlformats.org/officeDocument/2006/relationships/hyperlink" Target="https://docs7.online-sps.ru/cgi/online.cgi?req=doc&amp;base=EXPZ&amp;n=731991&amp;date=05.04.2021&amp;dst=140276&amp;fld=134" TargetMode="External"/><Relationship Id="rId17077" Type="http://schemas.openxmlformats.org/officeDocument/2006/relationships/hyperlink" Target="https://docs7.online-sps.ru/cgi/online.cgi?req=doc&amp;base=EXPZ&amp;n=731991&amp;date=05.04.2021&amp;dst=150923&amp;fld=134" TargetMode="External"/><Relationship Id="rId24293" Type="http://schemas.openxmlformats.org/officeDocument/2006/relationships/hyperlink" Target="https://docs7.online-sps.ru/cgi/online.cgi?req=doc&amp;base=EXPZ&amp;n=731991&amp;date=05.04.2021&amp;dst=149241&amp;fld=134" TargetMode="External"/><Relationship Id="rId33611" Type="http://schemas.openxmlformats.org/officeDocument/2006/relationships/hyperlink" Target="https://docs7.online-sps.ru/cgi/online.cgi?req=doc&amp;base=EXPZ&amp;n=731991&amp;date=05.04.2021&amp;dst=136884&amp;fld=134" TargetMode="External"/><Relationship Id="rId7136" Type="http://schemas.openxmlformats.org/officeDocument/2006/relationships/hyperlink" Target="https://docs7.online-sps.ru/cgi/online.cgi?req=doc&amp;base=EXPZ&amp;n=731991&amp;date=05.04.2021&amp;dst=101136&amp;fld=134" TargetMode="External"/><Relationship Id="rId10117" Type="http://schemas.openxmlformats.org/officeDocument/2006/relationships/hyperlink" Target="https://docs7.online-sps.ru/cgi/online.cgi?req=doc&amp;base=EXPZ&amp;n=731991&amp;date=05.04.2021&amp;dst=147387&amp;fld=134" TargetMode="External"/><Relationship Id="rId29965" Type="http://schemas.openxmlformats.org/officeDocument/2006/relationships/hyperlink" Target="https://docs7.online-sps.ru/cgi/online.cgi?req=doc&amp;base=EXPZ&amp;n=731991&amp;date=05.04.2021&amp;dst=136270&amp;fld=134" TargetMode="External"/><Relationship Id="rId31162" Type="http://schemas.openxmlformats.org/officeDocument/2006/relationships/hyperlink" Target="https://docs7.online-sps.ru/cgi/online.cgi?req=doc&amp;base=LAW&amp;n=371416&amp;date=05.04.2021&amp;dst=108205&amp;fld=134" TargetMode="External"/><Relationship Id="rId13687" Type="http://schemas.openxmlformats.org/officeDocument/2006/relationships/hyperlink" Target="https://docs7.online-sps.ru/cgi/online.cgi?req=doc&amp;base=EXPZ&amp;n=731991&amp;date=05.04.2021&amp;dst=142339&amp;fld=134" TargetMode="External"/><Relationship Id="rId27169" Type="http://schemas.openxmlformats.org/officeDocument/2006/relationships/hyperlink" Target="https://docs7.online-sps.ru/cgi/online.cgi?req=doc&amp;base=EXPZ&amp;n=731991&amp;date=05.04.2021&amp;dst=141826&amp;fld=134" TargetMode="External"/><Relationship Id="rId29618" Type="http://schemas.openxmlformats.org/officeDocument/2006/relationships/hyperlink" Target="https://docs7.online-sps.ru/cgi/online.cgi?req=doc&amp;base=EXPZ&amp;n=731991&amp;date=05.04.2021&amp;dst=145581&amp;fld=134" TargetMode="External"/><Relationship Id="rId34385" Type="http://schemas.openxmlformats.org/officeDocument/2006/relationships/hyperlink" Target="https://docs7.online-sps.ru/cgi/online.cgi?req=doc&amp;base=EXPZ&amp;n=731991&amp;date=05.04.2021&amp;dst=150443&amp;fld=134" TargetMode="External"/><Relationship Id="rId36834" Type="http://schemas.openxmlformats.org/officeDocument/2006/relationships/hyperlink" Target="https://docs7.online-sps.ru/cgi/online.cgi?req=doc&amp;base=EXPZ&amp;n=731991&amp;date=05.04.2021&amp;dst=155975&amp;fld=134" TargetMode="External"/><Relationship Id="rId1297" Type="http://schemas.openxmlformats.org/officeDocument/2006/relationships/hyperlink" Target="https://docs7.online-sps.ru/cgi/online.cgi?req=doc&amp;base=EXPZ&amp;n=731991&amp;date=05.04.2021&amp;dst=148323&amp;fld=134" TargetMode="External"/><Relationship Id="rId3746" Type="http://schemas.openxmlformats.org/officeDocument/2006/relationships/hyperlink" Target="https://docs7.online-sps.ru/cgi/online.cgi?req=doc&amp;base=EXPZ&amp;n=731991&amp;date=05.04.2021&amp;dst=146679&amp;fld=134" TargetMode="External"/><Relationship Id="rId16160" Type="http://schemas.openxmlformats.org/officeDocument/2006/relationships/hyperlink" Target="https://docs7.online-sps.ru/cgi/online.cgi?req=doc&amp;base=EXPZ&amp;n=731991&amp;date=05.04.2021&amp;dst=119797&amp;fld=134" TargetMode="External"/><Relationship Id="rId20556" Type="http://schemas.openxmlformats.org/officeDocument/2006/relationships/hyperlink" Target="https://docs7.online-sps.ru/cgi/online.cgi?req=doc&amp;base=EXPZ&amp;n=731991&amp;date=05.04.2021&amp;dst=140016&amp;fld=134" TargetMode="External"/><Relationship Id="rId34038" Type="http://schemas.openxmlformats.org/officeDocument/2006/relationships/hyperlink" Target="https://docs7.online-sps.ru/cgi/online.cgi?req=doc&amp;base=EXPZ&amp;n=731991&amp;date=05.04.2021&amp;dst=145274&amp;fld=134" TargetMode="External"/><Relationship Id="rId6969" Type="http://schemas.openxmlformats.org/officeDocument/2006/relationships/hyperlink" Target="https://docs7.online-sps.ru/cgi/online.cgi?req=doc&amp;base=EXPZ&amp;n=731991&amp;date=05.04.2021&amp;dst=135288&amp;fld=134" TargetMode="External"/><Relationship Id="rId12770" Type="http://schemas.openxmlformats.org/officeDocument/2006/relationships/hyperlink" Target="https://docs7.online-sps.ru/cgi/online.cgi?req=doc&amp;base=LAW&amp;n=371416&amp;date=05.04.2021&amp;dst=112011&amp;fld=134" TargetMode="External"/><Relationship Id="rId19383" Type="http://schemas.openxmlformats.org/officeDocument/2006/relationships/hyperlink" Target="https://docs7.online-sps.ru/cgi/online.cgi?req=doc&amp;base=LAW&amp;n=371416&amp;date=05.04.2021&amp;dst=109873&amp;fld=134" TargetMode="External"/><Relationship Id="rId20209" Type="http://schemas.openxmlformats.org/officeDocument/2006/relationships/hyperlink" Target="https://docs7.online-sps.ru/cgi/online.cgi?req=doc&amp;base=EXPZ&amp;n=731991&amp;date=05.04.2021&amp;dst=138159&amp;fld=134" TargetMode="External"/><Relationship Id="rId23779" Type="http://schemas.openxmlformats.org/officeDocument/2006/relationships/hyperlink" Target="https://docs7.online-sps.ru/cgi/online.cgi?req=doc&amp;base=EXPZ&amp;n=731991&amp;date=05.04.2021&amp;dst=137720&amp;fld=134" TargetMode="External"/><Relationship Id="rId28701" Type="http://schemas.openxmlformats.org/officeDocument/2006/relationships/hyperlink" Target="https://docs7.online-sps.ru/cgi/online.cgi?req=doc&amp;base=EXPZ&amp;n=731991&amp;date=05.04.2021&amp;dst=149771&amp;fld=134" TargetMode="External"/><Relationship Id="rId30995" Type="http://schemas.openxmlformats.org/officeDocument/2006/relationships/hyperlink" Target="https://docs7.online-sps.ru/cgi/online.cgi?req=doc&amp;base=EXPZ&amp;n=731991&amp;date=05.04.2021&amp;dst=140784&amp;fld=134" TargetMode="External"/><Relationship Id="rId9442" Type="http://schemas.openxmlformats.org/officeDocument/2006/relationships/hyperlink" Target="https://docs7.online-sps.ru/cgi/online.cgi?req=doc&amp;base=EXPZ&amp;n=731991&amp;date=05.04.2021&amp;dst=111416&amp;fld=134" TargetMode="External"/><Relationship Id="rId12423" Type="http://schemas.openxmlformats.org/officeDocument/2006/relationships/hyperlink" Target="https://docs7.online-sps.ru/cgi/online.cgi?req=doc&amp;base=LAW&amp;n=371416&amp;date=05.04.2021&amp;dst=108153&amp;fld=134" TargetMode="External"/><Relationship Id="rId19036" Type="http://schemas.openxmlformats.org/officeDocument/2006/relationships/hyperlink" Target="https://docs7.online-sps.ru/cgi/online.cgi?req=doc&amp;base=EXPZ&amp;n=731991&amp;date=05.04.2021&amp;dst=150829&amp;fld=134" TargetMode="External"/><Relationship Id="rId26252" Type="http://schemas.openxmlformats.org/officeDocument/2006/relationships/hyperlink" Target="https://docs7.online-sps.ru/cgi/online.cgi?req=doc&amp;base=EXPZ&amp;n=731991&amp;date=05.04.2021&amp;dst=135593&amp;fld=134" TargetMode="External"/><Relationship Id="rId30648" Type="http://schemas.openxmlformats.org/officeDocument/2006/relationships/hyperlink" Target="https://docs7.online-sps.ru/cgi/online.cgi?req=doc&amp;base=LAW&amp;n=371416&amp;date=05.04.2021&amp;dst=102676&amp;fld=134" TargetMode="External"/><Relationship Id="rId801" Type="http://schemas.openxmlformats.org/officeDocument/2006/relationships/hyperlink" Target="https://docs7.online-sps.ru/cgi/online.cgi?req=doc&amp;base=EXPZ&amp;n=731991&amp;date=05.04.2021&amp;dst=102294&amp;fld=134" TargetMode="External"/><Relationship Id="rId15993" Type="http://schemas.openxmlformats.org/officeDocument/2006/relationships/hyperlink" Target="https://docs7.online-sps.ru/cgi/online.cgi?req=doc&amp;base=EXPZ&amp;n=731991&amp;date=05.04.2021&amp;dst=152048&amp;fld=134" TargetMode="External"/><Relationship Id="rId29475" Type="http://schemas.openxmlformats.org/officeDocument/2006/relationships/hyperlink" Target="https://docs7.online-sps.ru/cgi/online.cgi?req=doc&amp;base=EXPZ&amp;n=731991&amp;date=05.04.2021&amp;dst=147885&amp;fld=134" TargetMode="External"/><Relationship Id="rId33121" Type="http://schemas.openxmlformats.org/officeDocument/2006/relationships/hyperlink" Target="https://docs7.online-sps.ru/cgi/online.cgi?req=doc&amp;base=EXPZ&amp;n=731991&amp;date=05.04.2021&amp;dst=148124&amp;fld=134" TargetMode="External"/><Relationship Id="rId36691" Type="http://schemas.openxmlformats.org/officeDocument/2006/relationships/hyperlink" Target="https://docs7.online-sps.ru/cgi/online.cgi?req=doc&amp;base=EXPZ&amp;n=731991&amp;date=05.04.2021&amp;dst=155706&amp;fld=134" TargetMode="External"/><Relationship Id="rId13197" Type="http://schemas.openxmlformats.org/officeDocument/2006/relationships/hyperlink" Target="https://docs7.online-sps.ru/cgi/online.cgi?req=doc&amp;base=EXPZ&amp;n=731991&amp;date=05.04.2021&amp;dst=148071&amp;fld=134" TargetMode="External"/><Relationship Id="rId15646" Type="http://schemas.openxmlformats.org/officeDocument/2006/relationships/hyperlink" Target="https://docs7.online-sps.ru/cgi/online.cgi?req=doc&amp;base=EXPZ&amp;n=731991&amp;date=05.04.2021&amp;dst=152084&amp;fld=134" TargetMode="External"/><Relationship Id="rId22862" Type="http://schemas.openxmlformats.org/officeDocument/2006/relationships/hyperlink" Target="https://docs7.online-sps.ru/cgi/online.cgi?req=doc&amp;base=EXPZ&amp;n=731991&amp;date=05.04.2021&amp;dst=145918&amp;fld=134" TargetMode="External"/><Relationship Id="rId29128" Type="http://schemas.openxmlformats.org/officeDocument/2006/relationships/hyperlink" Target="https://docs7.online-sps.ru/cgi/online.cgi?req=doc&amp;base=EXPZ&amp;n=731991&amp;date=05.04.2021&amp;dst=151517&amp;fld=134" TargetMode="External"/><Relationship Id="rId36344" Type="http://schemas.openxmlformats.org/officeDocument/2006/relationships/hyperlink" Target="https://docs7.online-sps.ru/cgi/online.cgi?req=doc&amp;base=EXPZ&amp;n=731991&amp;date=05.04.2021&amp;dst=139850&amp;fld=134" TargetMode="External"/><Relationship Id="rId3256" Type="http://schemas.openxmlformats.org/officeDocument/2006/relationships/hyperlink" Target="https://docs7.online-sps.ru/cgi/online.cgi?req=doc&amp;base=EXPZ&amp;n=731991&amp;date=05.04.2021&amp;dst=153041&amp;fld=134" TargetMode="External"/><Relationship Id="rId5705" Type="http://schemas.openxmlformats.org/officeDocument/2006/relationships/hyperlink" Target="https://docs7.online-sps.ru/cgi/online.cgi?req=doc&amp;base=EXPZ&amp;n=731991&amp;date=05.04.2021&amp;dst=136657&amp;fld=134" TargetMode="External"/><Relationship Id="rId18869" Type="http://schemas.openxmlformats.org/officeDocument/2006/relationships/hyperlink" Target="https://docs7.online-sps.ru/cgi/online.cgi?req=doc&amp;base=EXPZ&amp;n=731991&amp;date=05.04.2021&amp;dst=137176&amp;fld=134" TargetMode="External"/><Relationship Id="rId20066" Type="http://schemas.openxmlformats.org/officeDocument/2006/relationships/hyperlink" Target="https://docs7.online-sps.ru/cgi/online.cgi?req=doc&amp;base=EXPZ&amp;n=731991&amp;date=05.04.2021&amp;dst=137961&amp;fld=134" TargetMode="External"/><Relationship Id="rId22515" Type="http://schemas.openxmlformats.org/officeDocument/2006/relationships/hyperlink" Target="https://docs7.online-sps.ru/cgi/online.cgi?req=doc&amp;base=EXPZ&amp;n=731991&amp;date=05.04.2021&amp;dst=146269&amp;fld=134" TargetMode="External"/><Relationship Id="rId8928" Type="http://schemas.openxmlformats.org/officeDocument/2006/relationships/hyperlink" Target="https://docs7.online-sps.ru/cgi/online.cgi?req=doc&amp;base=EXPZ&amp;n=731991&amp;date=05.04.2021&amp;dst=140052&amp;fld=134" TargetMode="External"/><Relationship Id="rId11909" Type="http://schemas.openxmlformats.org/officeDocument/2006/relationships/hyperlink" Target="https://docs7.online-sps.ru/cgi/online.cgi?req=doc&amp;base=LAW&amp;n=371416&amp;date=05.04.2021&amp;dst=102806&amp;fld=134" TargetMode="External"/><Relationship Id="rId25738" Type="http://schemas.openxmlformats.org/officeDocument/2006/relationships/hyperlink" Target="https://docs7.online-sps.ru/cgi/online.cgi?req=doc&amp;base=EXPZ&amp;n=731991&amp;date=05.04.2021&amp;dst=138393&amp;fld=134" TargetMode="External"/><Relationship Id="rId32954" Type="http://schemas.openxmlformats.org/officeDocument/2006/relationships/hyperlink" Target="https://docs7.online-sps.ru/cgi/online.cgi?req=doc&amp;base=EXPZ&amp;n=731991&amp;date=05.04.2021&amp;dst=152836&amp;fld=134" TargetMode="External"/><Relationship Id="rId6479" Type="http://schemas.openxmlformats.org/officeDocument/2006/relationships/hyperlink" Target="https://docs7.online-sps.ru/cgi/online.cgi?req=doc&amp;base=EXPZ&amp;n=731991&amp;date=05.04.2021&amp;dst=104026&amp;fld=134" TargetMode="External"/><Relationship Id="rId12280" Type="http://schemas.openxmlformats.org/officeDocument/2006/relationships/hyperlink" Target="https://docs7.online-sps.ru/cgi/online.cgi?req=doc&amp;base=EXPZ&amp;n=731991&amp;date=05.04.2021&amp;dst=148091&amp;fld=134" TargetMode="External"/><Relationship Id="rId17952" Type="http://schemas.openxmlformats.org/officeDocument/2006/relationships/hyperlink" Target="https://docs7.online-sps.ru/cgi/online.cgi?req=doc&amp;base=EXPZ&amp;n=731991&amp;date=05.04.2021&amp;dst=145791&amp;fld=134" TargetMode="External"/><Relationship Id="rId23289" Type="http://schemas.openxmlformats.org/officeDocument/2006/relationships/hyperlink" Target="https://docs7.online-sps.ru/cgi/online.cgi?req=doc&amp;base=EXPZ&amp;n=731991&amp;date=05.04.2021&amp;dst=142761&amp;fld=134" TargetMode="External"/><Relationship Id="rId28211" Type="http://schemas.openxmlformats.org/officeDocument/2006/relationships/hyperlink" Target="https://docs7.online-sps.ru/cgi/online.cgi?req=doc&amp;base=EXPZ&amp;n=731991&amp;date=05.04.2021&amp;dst=139617&amp;fld=134" TargetMode="External"/><Relationship Id="rId32607" Type="http://schemas.openxmlformats.org/officeDocument/2006/relationships/hyperlink" Target="https://docs7.online-sps.ru/cgi/online.cgi?req=doc&amp;base=EXPZ&amp;n=731991&amp;date=05.04.2021&amp;dst=142284&amp;fld=134" TargetMode="External"/><Relationship Id="rId17605" Type="http://schemas.openxmlformats.org/officeDocument/2006/relationships/hyperlink" Target="https://docs7.online-sps.ru/cgi/online.cgi?req=doc&amp;base=LAW&amp;n=371416&amp;date=05.04.2021&amp;dst=107539&amp;fld=134" TargetMode="External"/><Relationship Id="rId24821" Type="http://schemas.openxmlformats.org/officeDocument/2006/relationships/hyperlink" Target="https://docs7.online-sps.ru/cgi/online.cgi?req=doc&amp;base=EXPZ&amp;n=731991&amp;date=05.04.2021&amp;dst=115233&amp;fld=134" TargetMode="External"/><Relationship Id="rId30158" Type="http://schemas.openxmlformats.org/officeDocument/2006/relationships/hyperlink" Target="https://docs7.online-sps.ru/cgi/online.cgi?req=doc&amp;base=EXPZ&amp;n=731991&amp;date=05.04.2021&amp;dst=136919&amp;fld=134" TargetMode="External"/><Relationship Id="rId311" Type="http://schemas.openxmlformats.org/officeDocument/2006/relationships/hyperlink" Target="https://docs7.online-sps.ru/cgi/online.cgi?req=doc&amp;base=EXPZ&amp;n=731991&amp;date=05.04.2021&amp;dst=111343&amp;fld=134" TargetMode="External"/><Relationship Id="rId5562" Type="http://schemas.openxmlformats.org/officeDocument/2006/relationships/hyperlink" Target="https://docs7.online-sps.ru/cgi/online.cgi?req=doc&amp;base=EXPZ&amp;n=731991&amp;date=05.04.2021&amp;dst=102088&amp;fld=134" TargetMode="External"/><Relationship Id="rId15156" Type="http://schemas.openxmlformats.org/officeDocument/2006/relationships/hyperlink" Target="https://docs7.online-sps.ru/cgi/online.cgi?req=doc&amp;base=EXPZ&amp;n=731991&amp;date=05.04.2021&amp;dst=151671&amp;fld=134" TargetMode="External"/><Relationship Id="rId22372" Type="http://schemas.openxmlformats.org/officeDocument/2006/relationships/hyperlink" Target="https://docs7.online-sps.ru/cgi/online.cgi?req=doc&amp;base=EXPZ&amp;n=731991&amp;date=05.04.2021&amp;dst=141269&amp;fld=134" TargetMode="External"/><Relationship Id="rId5215" Type="http://schemas.openxmlformats.org/officeDocument/2006/relationships/hyperlink" Target="https://docs7.online-sps.ru/cgi/online.cgi?req=doc&amp;base=EXPZ&amp;n=731991&amp;date=05.04.2021&amp;dst=148856&amp;fld=134" TargetMode="External"/><Relationship Id="rId8785" Type="http://schemas.openxmlformats.org/officeDocument/2006/relationships/hyperlink" Target="https://docs7.online-sps.ru/cgi/online.cgi?req=doc&amp;base=EXPZ&amp;n=731991&amp;date=05.04.2021&amp;dst=139944&amp;fld=134" TargetMode="External"/><Relationship Id="rId18379" Type="http://schemas.openxmlformats.org/officeDocument/2006/relationships/hyperlink" Target="https://docs7.online-sps.ru/cgi/online.cgi?req=doc&amp;base=LAW&amp;n=371416&amp;date=05.04.2021&amp;dst=106921&amp;fld=134" TargetMode="External"/><Relationship Id="rId22025" Type="http://schemas.openxmlformats.org/officeDocument/2006/relationships/hyperlink" Target="https://docs7.online-sps.ru/cgi/online.cgi?req=doc&amp;base=EXPZ&amp;n=731991&amp;date=05.04.2021&amp;dst=105414&amp;fld=134" TargetMode="External"/><Relationship Id="rId25595" Type="http://schemas.openxmlformats.org/officeDocument/2006/relationships/hyperlink" Target="https://docs7.online-sps.ru/cgi/online.cgi?req=doc&amp;base=EXPZ&amp;n=731991&amp;date=05.04.2021&amp;dst=138093&amp;fld=134" TargetMode="External"/><Relationship Id="rId8438" Type="http://schemas.openxmlformats.org/officeDocument/2006/relationships/hyperlink" Target="https://docs7.online-sps.ru/cgi/online.cgi?req=doc&amp;base=LAW&amp;n=371416&amp;date=05.04.2021&amp;dst=110257&amp;fld=134" TargetMode="External"/><Relationship Id="rId11766" Type="http://schemas.openxmlformats.org/officeDocument/2006/relationships/hyperlink" Target="https://docs7.online-sps.ru/cgi/online.cgi?req=doc&amp;base=LAW&amp;n=371416&amp;date=05.04.2021&amp;dst=101940&amp;fld=134" TargetMode="External"/><Relationship Id="rId25248" Type="http://schemas.openxmlformats.org/officeDocument/2006/relationships/hyperlink" Target="https://docs7.online-sps.ru/cgi/online.cgi?req=doc&amp;base=EXPZ&amp;n=731991&amp;date=05.04.2021&amp;dst=136590&amp;fld=134" TargetMode="External"/><Relationship Id="rId32464" Type="http://schemas.openxmlformats.org/officeDocument/2006/relationships/hyperlink" Target="https://docs7.online-sps.ru/cgi/online.cgi?req=doc&amp;base=EXPZ&amp;n=731991&amp;date=05.04.2021&amp;dst=151669&amp;fld=134" TargetMode="External"/><Relationship Id="rId34913" Type="http://schemas.openxmlformats.org/officeDocument/2006/relationships/hyperlink" Target="https://docs7.online-sps.ru/cgi/online.cgi?req=doc&amp;base=EXPZ&amp;n=731991&amp;date=05.04.2021&amp;dst=151405&amp;fld=134" TargetMode="External"/><Relationship Id="rId1825" Type="http://schemas.openxmlformats.org/officeDocument/2006/relationships/hyperlink" Target="https://docs7.online-sps.ru/cgi/online.cgi?req=doc&amp;base=EXPZ&amp;n=731991&amp;date=05.04.2021&amp;dst=120520&amp;fld=134" TargetMode="External"/><Relationship Id="rId11419" Type="http://schemas.openxmlformats.org/officeDocument/2006/relationships/hyperlink" Target="https://docs7.online-sps.ru/cgi/online.cgi?req=doc&amp;base=EXPZ&amp;n=731991&amp;date=05.04.2021&amp;dst=136548&amp;fld=134" TargetMode="External"/><Relationship Id="rId14989" Type="http://schemas.openxmlformats.org/officeDocument/2006/relationships/hyperlink" Target="https://docs7.online-sps.ru/cgi/online.cgi?req=doc&amp;base=EXPZ&amp;n=731991&amp;date=05.04.2021&amp;dst=109511&amp;fld=134" TargetMode="External"/><Relationship Id="rId19911" Type="http://schemas.openxmlformats.org/officeDocument/2006/relationships/hyperlink" Target="https://docs7.online-sps.ru/cgi/online.cgi?req=doc&amp;base=EXPZ&amp;n=731991&amp;date=05.04.2021&amp;dst=142645&amp;fld=134" TargetMode="External"/><Relationship Id="rId32117" Type="http://schemas.openxmlformats.org/officeDocument/2006/relationships/hyperlink" Target="https://docs7.online-sps.ru/cgi/online.cgi?req=doc&amp;base=EXPZ&amp;n=731991&amp;date=05.04.2021&amp;dst=142958&amp;fld=134" TargetMode="External"/><Relationship Id="rId17462" Type="http://schemas.openxmlformats.org/officeDocument/2006/relationships/hyperlink" Target="https://docs7.online-sps.ru/cgi/online.cgi?req=doc&amp;base=LAW&amp;n=371416&amp;date=05.04.2021&amp;dst=107191&amp;fld=134" TargetMode="External"/><Relationship Id="rId21858" Type="http://schemas.openxmlformats.org/officeDocument/2006/relationships/hyperlink" Target="https://docs7.online-sps.ru/cgi/online.cgi?req=doc&amp;base=EXPZ&amp;n=731991&amp;date=05.04.2021&amp;dst=139087&amp;fld=134" TargetMode="External"/><Relationship Id="rId35687" Type="http://schemas.openxmlformats.org/officeDocument/2006/relationships/hyperlink" Target="https://docs7.online-sps.ru/cgi/online.cgi?req=doc&amp;base=EXPZ&amp;n=731991&amp;date=05.04.2021&amp;dst=108903&amp;fld=134" TargetMode="External"/><Relationship Id="rId2599" Type="http://schemas.openxmlformats.org/officeDocument/2006/relationships/hyperlink" Target="https://docs7.online-sps.ru/cgi/online.cgi?req=doc&amp;base=EXPZ&amp;n=731991&amp;date=05.04.2021&amp;dst=106043&amp;fld=134" TargetMode="External"/><Relationship Id="rId7521" Type="http://schemas.openxmlformats.org/officeDocument/2006/relationships/hyperlink" Target="https://docs7.online-sps.ru/cgi/online.cgi?req=doc&amp;base=EXPZ&amp;n=731991&amp;date=05.04.2021&amp;dst=100727&amp;fld=134" TargetMode="External"/><Relationship Id="rId10502" Type="http://schemas.openxmlformats.org/officeDocument/2006/relationships/hyperlink" Target="https://docs7.online-sps.ru/cgi/online.cgi?req=doc&amp;base=EXPZ&amp;n=731991&amp;date=05.04.2021&amp;dst=145396&amp;fld=134" TargetMode="External"/><Relationship Id="rId17115" Type="http://schemas.openxmlformats.org/officeDocument/2006/relationships/hyperlink" Target="https://docs7.online-sps.ru/cgi/online.cgi?req=doc&amp;base=EXPZ&amp;n=731991&amp;date=05.04.2021&amp;dst=151267&amp;fld=134" TargetMode="External"/><Relationship Id="rId24331" Type="http://schemas.openxmlformats.org/officeDocument/2006/relationships/hyperlink" Target="https://docs7.online-sps.ru/cgi/online.cgi?req=doc&amp;base=EXPZ&amp;n=731991&amp;date=05.04.2021&amp;dst=140888&amp;fld=134" TargetMode="External"/><Relationship Id="rId5072" Type="http://schemas.openxmlformats.org/officeDocument/2006/relationships/hyperlink" Target="https://docs7.online-sps.ru/cgi/online.cgi?req=doc&amp;base=EXPZ&amp;n=731991&amp;date=05.04.2021&amp;dst=149223&amp;fld=134" TargetMode="External"/><Relationship Id="rId27554" Type="http://schemas.openxmlformats.org/officeDocument/2006/relationships/hyperlink" Target="https://docs7.online-sps.ru/cgi/online.cgi?req=doc&amp;base=EXPZ&amp;n=731991&amp;date=05.04.2021&amp;dst=141441&amp;fld=134" TargetMode="External"/><Relationship Id="rId31200" Type="http://schemas.openxmlformats.org/officeDocument/2006/relationships/hyperlink" Target="https://docs7.online-sps.ru/cgi/online.cgi?req=doc&amp;base=LAW&amp;n=371416&amp;date=05.04.2021&amp;dst=111633&amp;fld=134" TargetMode="External"/><Relationship Id="rId34770" Type="http://schemas.openxmlformats.org/officeDocument/2006/relationships/hyperlink" Target="https://docs7.online-sps.ru/cgi/online.cgi?req=doc&amp;base=EXPZ&amp;n=731991&amp;date=05.04.2021&amp;dst=151121&amp;fld=134" TargetMode="External"/><Relationship Id="rId1682" Type="http://schemas.openxmlformats.org/officeDocument/2006/relationships/hyperlink" Target="https://docs7.online-sps.ru/cgi/online.cgi?req=doc&amp;base=EXPZ&amp;n=731991&amp;date=05.04.2021&amp;dst=105588&amp;fld=134" TargetMode="External"/><Relationship Id="rId8295" Type="http://schemas.openxmlformats.org/officeDocument/2006/relationships/hyperlink" Target="https://docs7.online-sps.ru/cgi/online.cgi?req=doc&amp;base=EXPZ&amp;n=731991&amp;date=05.04.2021&amp;dst=141104&amp;fld=134" TargetMode="External"/><Relationship Id="rId11276" Type="http://schemas.openxmlformats.org/officeDocument/2006/relationships/hyperlink" Target="https://docs7.online-sps.ru/cgi/online.cgi?req=doc&amp;base=EXPZ&amp;n=731991&amp;date=05.04.2021&amp;dst=136571&amp;fld=134" TargetMode="External"/><Relationship Id="rId13725" Type="http://schemas.openxmlformats.org/officeDocument/2006/relationships/hyperlink" Target="https://docs7.online-sps.ru/cgi/online.cgi?req=doc&amp;base=EXPZ&amp;n=731991&amp;date=05.04.2021&amp;dst=136871&amp;fld=134" TargetMode="External"/><Relationship Id="rId20941" Type="http://schemas.openxmlformats.org/officeDocument/2006/relationships/hyperlink" Target="https://docs7.online-sps.ru/cgi/online.cgi?req=doc&amp;base=EXPZ&amp;n=731991&amp;date=05.04.2021&amp;dst=155396&amp;fld=134" TargetMode="External"/><Relationship Id="rId27207" Type="http://schemas.openxmlformats.org/officeDocument/2006/relationships/hyperlink" Target="https://docs7.online-sps.ru/cgi/online.cgi?req=doc&amp;base=EXPZ&amp;n=731991&amp;date=05.04.2021&amp;dst=141847&amp;fld=134" TargetMode="External"/><Relationship Id="rId34423" Type="http://schemas.openxmlformats.org/officeDocument/2006/relationships/hyperlink" Target="https://docs7.online-sps.ru/cgi/online.cgi?req=doc&amp;base=EXPZ&amp;n=731991&amp;date=05.04.2021&amp;dst=150600&amp;fld=134" TargetMode="External"/><Relationship Id="rId1335" Type="http://schemas.openxmlformats.org/officeDocument/2006/relationships/header" Target="header2.xml"/><Relationship Id="rId16948" Type="http://schemas.openxmlformats.org/officeDocument/2006/relationships/hyperlink" Target="https://docs7.online-sps.ru/cgi/online.cgi?req=doc&amp;base=EXPZ&amp;n=731991&amp;date=05.04.2021&amp;dst=151576&amp;fld=134" TargetMode="External"/><Relationship Id="rId14499" Type="http://schemas.openxmlformats.org/officeDocument/2006/relationships/hyperlink" Target="https://docs7.online-sps.ru/cgi/online.cgi?req=doc&amp;base=LAW&amp;n=371416&amp;date=05.04.2021&amp;dst=109213&amp;fld=134" TargetMode="External"/><Relationship Id="rId19421" Type="http://schemas.openxmlformats.org/officeDocument/2006/relationships/hyperlink" Target="https://docs7.online-sps.ru/cgi/online.cgi?req=doc&amp;base=LAW&amp;n=371416&amp;date=05.04.2021&amp;dst=109975&amp;fld=134" TargetMode="External"/><Relationship Id="rId23817" Type="http://schemas.openxmlformats.org/officeDocument/2006/relationships/hyperlink" Target="https://docs7.online-sps.ru/cgi/online.cgi?req=doc&amp;base=EXPZ&amp;n=731991&amp;date=05.04.2021&amp;dst=137565&amp;fld=134" TargetMode="External"/><Relationship Id="rId35197" Type="http://schemas.openxmlformats.org/officeDocument/2006/relationships/hyperlink" Target="https://docs7.online-sps.ru/cgi/online.cgi?req=doc&amp;base=EXPZ&amp;n=731991&amp;date=05.04.2021&amp;dst=148500&amp;fld=134" TargetMode="External"/><Relationship Id="rId37646" Type="http://schemas.openxmlformats.org/officeDocument/2006/relationships/hyperlink" Target="https://docs7.online-sps.ru/cgi/online.cgi?req=doc&amp;base=EXPZ&amp;n=731991&amp;date=05.04.2021&amp;dst=149378&amp;fld=134" TargetMode="External"/><Relationship Id="rId41" Type="http://schemas.openxmlformats.org/officeDocument/2006/relationships/hyperlink" Target="https://docs7.online-sps.ru/cgi/online.cgi?req=doc&amp;base=LAW&amp;n=129793&amp;date=05.04.2021&amp;dst=100009&amp;fld=134" TargetMode="External"/><Relationship Id="rId4558" Type="http://schemas.openxmlformats.org/officeDocument/2006/relationships/hyperlink" Target="https://docs7.online-sps.ru/cgi/online.cgi?req=doc&amp;base=EXPZ&amp;n=731991&amp;date=05.04.2021&amp;dst=142949&amp;fld=134" TargetMode="External"/><Relationship Id="rId7031" Type="http://schemas.openxmlformats.org/officeDocument/2006/relationships/hyperlink" Target="https://docs7.online-sps.ru/cgi/online.cgi?req=doc&amp;base=EXPZ&amp;n=731991&amp;date=05.04.2021&amp;dst=135382&amp;fld=134" TargetMode="External"/><Relationship Id="rId21368" Type="http://schemas.openxmlformats.org/officeDocument/2006/relationships/hyperlink" Target="https://docs7.online-sps.ru/cgi/online.cgi?req=doc&amp;base=EXPZ&amp;n=731991&amp;date=05.04.2021&amp;dst=156250&amp;fld=134" TargetMode="External"/><Relationship Id="rId29860" Type="http://schemas.openxmlformats.org/officeDocument/2006/relationships/hyperlink" Target="https://docs7.online-sps.ru/cgi/online.cgi?req=doc&amp;base=EXPZ&amp;n=731991&amp;date=05.04.2021&amp;dst=136087&amp;fld=134" TargetMode="External"/><Relationship Id="rId10012" Type="http://schemas.openxmlformats.org/officeDocument/2006/relationships/hyperlink" Target="https://docs7.online-sps.ru/cgi/online.cgi?req=doc&amp;base=EXPZ&amp;n=731991&amp;date=05.04.2021&amp;dst=147741&amp;fld=134" TargetMode="External"/><Relationship Id="rId13582" Type="http://schemas.openxmlformats.org/officeDocument/2006/relationships/hyperlink" Target="https://docs7.online-sps.ru/cgi/online.cgi?req=doc&amp;base=EXPZ&amp;n=731991&amp;date=05.04.2021&amp;dst=108630&amp;fld=134" TargetMode="External"/><Relationship Id="rId22900" Type="http://schemas.openxmlformats.org/officeDocument/2006/relationships/hyperlink" Target="https://docs7.online-sps.ru/cgi/online.cgi?req=doc&amp;base=EXPZ&amp;n=731991&amp;date=05.04.2021&amp;dst=145974&amp;fld=134" TargetMode="External"/><Relationship Id="rId29513" Type="http://schemas.openxmlformats.org/officeDocument/2006/relationships/hyperlink" Target="https://docs7.online-sps.ru/cgi/online.cgi?req=doc&amp;base=EXPZ&amp;n=731991&amp;date=05.04.2021&amp;dst=148877&amp;fld=134" TargetMode="External"/><Relationship Id="rId33909" Type="http://schemas.openxmlformats.org/officeDocument/2006/relationships/hyperlink" Target="https://docs7.online-sps.ru/cgi/online.cgi?req=doc&amp;base=EXPZ&amp;n=731991&amp;date=05.04.2021&amp;dst=145053&amp;fld=134" TargetMode="External"/><Relationship Id="rId3641" Type="http://schemas.openxmlformats.org/officeDocument/2006/relationships/hyperlink" Target="https://docs7.online-sps.ru/cgi/online.cgi?req=doc&amp;base=EXPZ&amp;n=731991&amp;date=05.04.2021&amp;dst=146408&amp;fld=134" TargetMode="External"/><Relationship Id="rId13235" Type="http://schemas.openxmlformats.org/officeDocument/2006/relationships/hyperlink" Target="https://docs7.online-sps.ru/cgi/online.cgi?req=doc&amp;base=EXPZ&amp;n=731991&amp;date=05.04.2021&amp;dst=151842&amp;fld=134" TargetMode="External"/><Relationship Id="rId20451" Type="http://schemas.openxmlformats.org/officeDocument/2006/relationships/hyperlink" Target="https://docs7.online-sps.ru/cgi/online.cgi?req=doc&amp;base=EXPZ&amp;n=731991&amp;date=05.04.2021&amp;dst=138538&amp;fld=134" TargetMode="External"/><Relationship Id="rId27064" Type="http://schemas.openxmlformats.org/officeDocument/2006/relationships/hyperlink" Target="https://docs7.online-sps.ru/cgi/online.cgi?req=doc&amp;base=EXPZ&amp;n=731991&amp;date=05.04.2021&amp;dst=135841&amp;fld=134" TargetMode="External"/><Relationship Id="rId34280" Type="http://schemas.openxmlformats.org/officeDocument/2006/relationships/hyperlink" Target="https://docs7.online-sps.ru/cgi/online.cgi?req=doc&amp;base=EXPZ&amp;n=731991&amp;date=05.04.2021&amp;dst=150250&amp;fld=134" TargetMode="External"/><Relationship Id="rId1192" Type="http://schemas.openxmlformats.org/officeDocument/2006/relationships/hyperlink" Target="https://docs7.online-sps.ru/cgi/online.cgi?req=doc&amp;base=EXPZ&amp;n=731991&amp;date=05.04.2021&amp;dst=144476&amp;fld=134" TargetMode="External"/><Relationship Id="rId6864" Type="http://schemas.openxmlformats.org/officeDocument/2006/relationships/hyperlink" Target="https://docs7.online-sps.ru/cgi/online.cgi?req=doc&amp;base=EXPZ&amp;n=731991&amp;date=05.04.2021&amp;dst=134953&amp;fld=134" TargetMode="External"/><Relationship Id="rId16458" Type="http://schemas.openxmlformats.org/officeDocument/2006/relationships/hyperlink" Target="https://docs7.online-sps.ru/cgi/online.cgi?req=doc&amp;base=LAW&amp;n=371416&amp;date=05.04.2021&amp;dst=108971&amp;fld=134" TargetMode="External"/><Relationship Id="rId18907" Type="http://schemas.openxmlformats.org/officeDocument/2006/relationships/hyperlink" Target="https://docs7.online-sps.ru/cgi/online.cgi?req=doc&amp;base=EXPZ&amp;n=731991&amp;date=05.04.2021&amp;dst=150048&amp;fld=134" TargetMode="External"/><Relationship Id="rId20104" Type="http://schemas.openxmlformats.org/officeDocument/2006/relationships/hyperlink" Target="https://docs7.online-sps.ru/cgi/online.cgi?req=doc&amp;base=EXPZ&amp;n=731991&amp;date=05.04.2021&amp;dst=137962&amp;fld=134" TargetMode="External"/><Relationship Id="rId23674" Type="http://schemas.openxmlformats.org/officeDocument/2006/relationships/hyperlink" Target="https://docs7.online-sps.ru/cgi/online.cgi?req=doc&amp;base=EXPZ&amp;n=731991&amp;date=05.04.2021&amp;dst=149773&amp;fld=134" TargetMode="External"/><Relationship Id="rId30890" Type="http://schemas.openxmlformats.org/officeDocument/2006/relationships/hyperlink" Target="https://docs7.online-sps.ru/cgi/online.cgi?req=doc&amp;base=EXPZ&amp;n=731991&amp;date=05.04.2021&amp;dst=136987&amp;fld=134" TargetMode="External"/><Relationship Id="rId6517" Type="http://schemas.openxmlformats.org/officeDocument/2006/relationships/hyperlink" Target="https://docs7.online-sps.ru/cgi/online.cgi?req=doc&amp;base=EXPZ&amp;n=731991&amp;date=05.04.2021&amp;dst=134778&amp;fld=134" TargetMode="External"/><Relationship Id="rId23327" Type="http://schemas.openxmlformats.org/officeDocument/2006/relationships/hyperlink" Target="https://docs7.online-sps.ru/cgi/online.cgi?req=doc&amp;base=EXPZ&amp;n=731991&amp;date=05.04.2021&amp;dst=109271&amp;fld=134" TargetMode="External"/><Relationship Id="rId30543" Type="http://schemas.openxmlformats.org/officeDocument/2006/relationships/hyperlink" Target="https://docs7.online-sps.ru/cgi/online.cgi?req=doc&amp;base=LAW&amp;n=371416&amp;date=05.04.2021&amp;dst=102806&amp;fld=134" TargetMode="External"/><Relationship Id="rId37156" Type="http://schemas.openxmlformats.org/officeDocument/2006/relationships/hyperlink" Target="https://docs7.online-sps.ru/cgi/online.cgi?req=doc&amp;base=EXPZ&amp;n=731991&amp;date=05.04.2021&amp;dst=134699&amp;fld=134" TargetMode="External"/><Relationship Id="rId4068" Type="http://schemas.openxmlformats.org/officeDocument/2006/relationships/hyperlink" Target="https://docs7.online-sps.ru/cgi/online.cgi?req=doc&amp;base=EXPZ&amp;n=731991&amp;date=05.04.2021&amp;dst=138583&amp;fld=134" TargetMode="External"/><Relationship Id="rId26897" Type="http://schemas.openxmlformats.org/officeDocument/2006/relationships/hyperlink" Target="https://docs7.online-sps.ru/cgi/online.cgi?req=doc&amp;base=EXPZ&amp;n=731991&amp;date=05.04.2021&amp;dst=135631&amp;fld=134" TargetMode="External"/><Relationship Id="rId15541" Type="http://schemas.openxmlformats.org/officeDocument/2006/relationships/hyperlink" Target="https://docs7.online-sps.ru/cgi/online.cgi?req=doc&amp;base=LAW&amp;n=371416&amp;date=05.04.2021&amp;dst=102734&amp;fld=134" TargetMode="External"/><Relationship Id="rId29370" Type="http://schemas.openxmlformats.org/officeDocument/2006/relationships/hyperlink" Target="https://docs7.online-sps.ru/cgi/online.cgi?req=doc&amp;base=EXPZ&amp;n=731991&amp;date=05.04.2021&amp;dst=147709&amp;fld=134" TargetMode="External"/><Relationship Id="rId33766" Type="http://schemas.openxmlformats.org/officeDocument/2006/relationships/hyperlink" Target="https://docs7.online-sps.ru/cgi/online.cgi?req=doc&amp;base=EXPZ&amp;n=731991&amp;date=05.04.2021&amp;dst=144443&amp;fld=134" TargetMode="External"/><Relationship Id="rId5600" Type="http://schemas.openxmlformats.org/officeDocument/2006/relationships/hyperlink" Target="https://docs7.online-sps.ru/cgi/online.cgi?req=doc&amp;base=EXPZ&amp;n=731991&amp;date=05.04.2021&amp;dst=102142&amp;fld=134" TargetMode="External"/><Relationship Id="rId13092" Type="http://schemas.openxmlformats.org/officeDocument/2006/relationships/hyperlink" Target="https://docs7.online-sps.ru/cgi/online.cgi?req=doc&amp;base=EXPZ&amp;n=731991&amp;date=05.04.2021&amp;dst=140535&amp;fld=134" TargetMode="External"/><Relationship Id="rId18764" Type="http://schemas.openxmlformats.org/officeDocument/2006/relationships/hyperlink" Target="https://docs7.online-sps.ru/cgi/online.cgi?req=doc&amp;base=EXPZ&amp;n=731991&amp;date=05.04.2021&amp;dst=145077&amp;fld=134" TargetMode="External"/><Relationship Id="rId22410" Type="http://schemas.openxmlformats.org/officeDocument/2006/relationships/hyperlink" Target="https://docs7.online-sps.ru/cgi/online.cgi?req=doc&amp;base=EXPZ&amp;n=731991&amp;date=05.04.2021&amp;dst=141462&amp;fld=134" TargetMode="External"/><Relationship Id="rId25980" Type="http://schemas.openxmlformats.org/officeDocument/2006/relationships/hyperlink" Target="https://docs7.online-sps.ru/cgi/online.cgi?req=doc&amp;base=EXPZ&amp;n=731991&amp;date=05.04.2021&amp;dst=134952&amp;fld=134" TargetMode="External"/><Relationship Id="rId29023" Type="http://schemas.openxmlformats.org/officeDocument/2006/relationships/hyperlink" Target="https://docs7.online-sps.ru/cgi/online.cgi?req=doc&amp;base=EXPZ&amp;n=731991&amp;date=05.04.2021&amp;dst=150245&amp;fld=134" TargetMode="External"/><Relationship Id="rId33419" Type="http://schemas.openxmlformats.org/officeDocument/2006/relationships/hyperlink" Target="https://docs7.online-sps.ru/cgi/online.cgi?req=doc&amp;base=EXPZ&amp;n=731991&amp;date=05.04.2021&amp;dst=152479&amp;fld=134" TargetMode="External"/><Relationship Id="rId36989" Type="http://schemas.openxmlformats.org/officeDocument/2006/relationships/hyperlink" Target="https://docs7.online-sps.ru/cgi/online.cgi?req=doc&amp;base=EXPZ&amp;n=731991&amp;date=05.04.2021&amp;dst=156306&amp;fld=134" TargetMode="External"/><Relationship Id="rId3151" Type="http://schemas.openxmlformats.org/officeDocument/2006/relationships/hyperlink" Target="https://docs7.online-sps.ru/cgi/online.cgi?req=doc&amp;base=EXPZ&amp;n=731991&amp;date=05.04.2021&amp;dst=102162&amp;fld=134" TargetMode="External"/><Relationship Id="rId8823" Type="http://schemas.openxmlformats.org/officeDocument/2006/relationships/hyperlink" Target="https://docs7.online-sps.ru/cgi/online.cgi?req=doc&amp;base=EXPZ&amp;n=731991&amp;date=05.04.2021&amp;dst=150098&amp;fld=134" TargetMode="External"/><Relationship Id="rId18417" Type="http://schemas.openxmlformats.org/officeDocument/2006/relationships/hyperlink" Target="https://docs7.online-sps.ru/cgi/online.cgi?req=doc&amp;base=LAW&amp;n=371416&amp;date=05.04.2021&amp;dst=106925&amp;fld=134" TargetMode="External"/><Relationship Id="rId25633" Type="http://schemas.openxmlformats.org/officeDocument/2006/relationships/hyperlink" Target="https://docs7.online-sps.ru/cgi/online.cgi?req=doc&amp;base=EXPZ&amp;n=731991&amp;date=05.04.2021&amp;dst=138183&amp;fld=134" TargetMode="External"/><Relationship Id="rId6374" Type="http://schemas.openxmlformats.org/officeDocument/2006/relationships/hyperlink" Target="https://docs7.online-sps.ru/cgi/online.cgi?req=doc&amp;base=EXPZ&amp;n=731991&amp;date=05.04.2021&amp;dst=137914&amp;fld=134" TargetMode="External"/><Relationship Id="rId11804" Type="http://schemas.openxmlformats.org/officeDocument/2006/relationships/hyperlink" Target="https://docs7.online-sps.ru/cgi/online.cgi?req=doc&amp;base=LAW&amp;n=371416&amp;date=05.04.2021&amp;dst=102890&amp;fld=134" TargetMode="External"/><Relationship Id="rId23184" Type="http://schemas.openxmlformats.org/officeDocument/2006/relationships/hyperlink" Target="https://docs7.online-sps.ru/cgi/online.cgi?req=doc&amp;base=EXPZ&amp;n=731991&amp;date=05.04.2021&amp;dst=152613&amp;fld=134" TargetMode="External"/><Relationship Id="rId32502" Type="http://schemas.openxmlformats.org/officeDocument/2006/relationships/hyperlink" Target="https://docs7.online-sps.ru/cgi/online.cgi?req=doc&amp;base=EXPZ&amp;n=731991&amp;date=05.04.2021&amp;dst=137345&amp;fld=134" TargetMode="External"/><Relationship Id="rId6027" Type="http://schemas.openxmlformats.org/officeDocument/2006/relationships/hyperlink" Target="https://docs7.online-sps.ru/cgi/online.cgi?req=doc&amp;base=LAW&amp;n=371416&amp;date=05.04.2021&amp;dst=112435&amp;fld=134" TargetMode="External"/><Relationship Id="rId9597" Type="http://schemas.openxmlformats.org/officeDocument/2006/relationships/hyperlink" Target="https://docs7.online-sps.ru/cgi/online.cgi?req=doc&amp;base=EXPZ&amp;n=731991&amp;date=05.04.2021&amp;dst=145368&amp;fld=134" TargetMode="External"/><Relationship Id="rId28856" Type="http://schemas.openxmlformats.org/officeDocument/2006/relationships/hyperlink" Target="https://docs7.online-sps.ru/cgi/online.cgi?req=doc&amp;base=EXPZ&amp;n=731991&amp;date=05.04.2021&amp;dst=144714&amp;fld=134" TargetMode="External"/><Relationship Id="rId30053" Type="http://schemas.openxmlformats.org/officeDocument/2006/relationships/hyperlink" Target="https://docs7.online-sps.ru/cgi/online.cgi?req=doc&amp;base=EXPZ&amp;n=731991&amp;date=05.04.2021&amp;dst=136484&amp;fld=134" TargetMode="External"/><Relationship Id="rId2984" Type="http://schemas.openxmlformats.org/officeDocument/2006/relationships/hyperlink" Target="https://docs7.online-sps.ru/cgi/online.cgi?req=doc&amp;base=EXPZ&amp;n=731991&amp;date=05.04.2021&amp;dst=120520&amp;fld=134" TargetMode="External"/><Relationship Id="rId12578" Type="http://schemas.openxmlformats.org/officeDocument/2006/relationships/hyperlink" Target="https://docs7.online-sps.ru/cgi/online.cgi?req=doc&amp;base=LAW&amp;n=371416&amp;date=05.04.2021&amp;dst=111609&amp;fld=134" TargetMode="External"/><Relationship Id="rId15051" Type="http://schemas.openxmlformats.org/officeDocument/2006/relationships/hyperlink" Target="https://docs7.online-sps.ru/cgi/online.cgi?req=doc&amp;base=EXPZ&amp;n=731991&amp;date=05.04.2021&amp;dst=148360&amp;fld=134" TargetMode="External"/><Relationship Id="rId17500" Type="http://schemas.openxmlformats.org/officeDocument/2006/relationships/hyperlink" Target="https://docs7.online-sps.ru/cgi/online.cgi?req=doc&amp;base=LAW&amp;n=371416&amp;date=05.04.2021&amp;dst=107415&amp;fld=134" TargetMode="External"/><Relationship Id="rId28509" Type="http://schemas.openxmlformats.org/officeDocument/2006/relationships/hyperlink" Target="https://docs7.online-sps.ru/cgi/online.cgi?req=doc&amp;base=EXPZ&amp;n=731991&amp;date=05.04.2021&amp;dst=140156&amp;fld=134" TargetMode="External"/><Relationship Id="rId33276" Type="http://schemas.openxmlformats.org/officeDocument/2006/relationships/hyperlink" Target="https://docs7.online-sps.ru/cgi/online.cgi?req=doc&amp;base=EXPZ&amp;n=731991&amp;date=05.04.2021&amp;dst=119643&amp;fld=134" TargetMode="External"/><Relationship Id="rId35725" Type="http://schemas.openxmlformats.org/officeDocument/2006/relationships/hyperlink" Target="https://docs7.online-sps.ru/cgi/online.cgi?req=doc&amp;base=EXPZ&amp;n=731991&amp;date=05.04.2021&amp;dst=142591&amp;fld=134" TargetMode="External"/><Relationship Id="rId609" Type="http://schemas.openxmlformats.org/officeDocument/2006/relationships/hyperlink" Target="https://docs7.online-sps.ru/cgi/online.cgi?req=doc&amp;base=EXPZ&amp;n=731991&amp;date=05.04.2021&amp;dst=101879&amp;fld=134" TargetMode="External"/><Relationship Id="rId956" Type="http://schemas.openxmlformats.org/officeDocument/2006/relationships/hyperlink" Target="https://docs7.online-sps.ru/cgi/online.cgi?req=doc&amp;base=EXPZ&amp;n=731991&amp;date=05.04.2021&amp;dst=148071&amp;fld=134" TargetMode="External"/><Relationship Id="rId2637" Type="http://schemas.openxmlformats.org/officeDocument/2006/relationships/hyperlink" Target="https://docs7.online-sps.ru/cgi/online.cgi?req=doc&amp;base=EXPZ&amp;n=731991&amp;date=05.04.2021&amp;dst=141271&amp;fld=134" TargetMode="External"/><Relationship Id="rId5110" Type="http://schemas.openxmlformats.org/officeDocument/2006/relationships/hyperlink" Target="https://docs7.online-sps.ru/cgi/online.cgi?req=doc&amp;base=EXPZ&amp;n=731991&amp;date=05.04.2021&amp;dst=143657&amp;fld=134" TargetMode="External"/><Relationship Id="rId8680" Type="http://schemas.openxmlformats.org/officeDocument/2006/relationships/hyperlink" Target="https://docs7.online-sps.ru/cgi/online.cgi?req=doc&amp;base=EXPZ&amp;n=731991&amp;date=05.04.2021&amp;dst=139705&amp;fld=134" TargetMode="External"/><Relationship Id="rId11661" Type="http://schemas.openxmlformats.org/officeDocument/2006/relationships/hyperlink" Target="https://docs7.online-sps.ru/cgi/online.cgi?req=doc&amp;base=LAW&amp;n=371416&amp;date=05.04.2021&amp;dst=102722&amp;fld=134" TargetMode="External"/><Relationship Id="rId18274" Type="http://schemas.openxmlformats.org/officeDocument/2006/relationships/hyperlink" Target="https://docs7.online-sps.ru/cgi/online.cgi?req=doc&amp;base=LAW&amp;n=371416&amp;date=05.04.2021&amp;dst=114965&amp;fld=134" TargetMode="External"/><Relationship Id="rId25490" Type="http://schemas.openxmlformats.org/officeDocument/2006/relationships/hyperlink" Target="https://docs7.online-sps.ru/cgi/online.cgi?req=doc&amp;base=EXPZ&amp;n=731991&amp;date=05.04.2021&amp;dst=137963&amp;fld=134" TargetMode="External"/><Relationship Id="rId36499" Type="http://schemas.openxmlformats.org/officeDocument/2006/relationships/hyperlink" Target="https://docs7.online-sps.ru/cgi/online.cgi?req=doc&amp;base=EXPZ&amp;n=731991&amp;date=05.04.2021&amp;dst=123320&amp;fld=134" TargetMode="External"/><Relationship Id="rId1720" Type="http://schemas.openxmlformats.org/officeDocument/2006/relationships/hyperlink" Target="https://docs7.online-sps.ru/cgi/online.cgi?req=doc&amp;base=EXPZ&amp;n=731991&amp;date=05.04.2021&amp;dst=139905&amp;fld=134" TargetMode="External"/><Relationship Id="rId8333" Type="http://schemas.openxmlformats.org/officeDocument/2006/relationships/hyperlink" Target="https://docs7.online-sps.ru/cgi/online.cgi?req=doc&amp;base=EXPZ&amp;n=731991&amp;date=05.04.2021&amp;dst=141213&amp;fld=134" TargetMode="External"/><Relationship Id="rId11314" Type="http://schemas.openxmlformats.org/officeDocument/2006/relationships/hyperlink" Target="https://docs7.online-sps.ru/cgi/online.cgi?req=doc&amp;base=EXPZ&amp;n=731991&amp;date=05.04.2021&amp;dst=136883&amp;fld=134" TargetMode="External"/><Relationship Id="rId14884" Type="http://schemas.openxmlformats.org/officeDocument/2006/relationships/hyperlink" Target="https://docs7.online-sps.ru/cgi/online.cgi?req=doc&amp;base=EXPZ&amp;n=731991&amp;date=05.04.2021&amp;dst=148428&amp;fld=134" TargetMode="External"/><Relationship Id="rId25143" Type="http://schemas.openxmlformats.org/officeDocument/2006/relationships/hyperlink" Target="https://docs7.online-sps.ru/cgi/online.cgi?req=doc&amp;base=EXPZ&amp;n=731991&amp;date=05.04.2021&amp;dst=102088&amp;fld=134" TargetMode="External"/><Relationship Id="rId4943" Type="http://schemas.openxmlformats.org/officeDocument/2006/relationships/hyperlink" Target="https://docs7.online-sps.ru/cgi/online.cgi?req=doc&amp;base=EXPZ&amp;n=731991&amp;date=05.04.2021&amp;dst=143747&amp;fld=134" TargetMode="External"/><Relationship Id="rId14537" Type="http://schemas.openxmlformats.org/officeDocument/2006/relationships/hyperlink" Target="https://docs7.online-sps.ru/cgi/online.cgi?req=doc&amp;base=LAW&amp;n=371416&amp;date=05.04.2021&amp;dst=109397&amp;fld=134" TargetMode="External"/><Relationship Id="rId21753" Type="http://schemas.openxmlformats.org/officeDocument/2006/relationships/hyperlink" Target="https://docs7.online-sps.ru/cgi/online.cgi?req=doc&amp;base=EXPZ&amp;n=731991&amp;date=05.04.2021&amp;dst=104734&amp;fld=134" TargetMode="External"/><Relationship Id="rId28366" Type="http://schemas.openxmlformats.org/officeDocument/2006/relationships/hyperlink" Target="https://docs7.online-sps.ru/cgi/online.cgi?req=doc&amp;base=EXPZ&amp;n=731991&amp;date=05.04.2021&amp;dst=139918&amp;fld=134" TargetMode="External"/><Relationship Id="rId32012" Type="http://schemas.openxmlformats.org/officeDocument/2006/relationships/hyperlink" Target="https://docs7.online-sps.ru/cgi/online.cgi?req=doc&amp;base=EXPZ&amp;n=731991&amp;date=05.04.2021&amp;dst=109182&amp;fld=134" TargetMode="External"/><Relationship Id="rId35582" Type="http://schemas.openxmlformats.org/officeDocument/2006/relationships/hyperlink" Target="https://docs7.online-sps.ru/cgi/online.cgi?req=doc&amp;base=EXPZ&amp;n=731991&amp;date=05.04.2021&amp;dst=151832&amp;fld=134" TargetMode="External"/><Relationship Id="rId2494" Type="http://schemas.openxmlformats.org/officeDocument/2006/relationships/hyperlink" Target="https://docs7.online-sps.ru/cgi/online.cgi?req=doc&amp;base=EXPZ&amp;n=731991&amp;date=05.04.2021&amp;dst=140455&amp;fld=134" TargetMode="External"/><Relationship Id="rId12088" Type="http://schemas.openxmlformats.org/officeDocument/2006/relationships/hyperlink" Target="https://docs7.online-sps.ru/cgi/online.cgi?req=doc&amp;base=EXPZ&amp;n=731991&amp;date=05.04.2021&amp;dst=102489&amp;fld=134" TargetMode="External"/><Relationship Id="rId17010" Type="http://schemas.openxmlformats.org/officeDocument/2006/relationships/hyperlink" Target="https://docs7.online-sps.ru/cgi/online.cgi?req=doc&amp;base=EXPZ&amp;n=731991&amp;date=05.04.2021&amp;dst=151256&amp;fld=134" TargetMode="External"/><Relationship Id="rId21406" Type="http://schemas.openxmlformats.org/officeDocument/2006/relationships/hyperlink" Target="https://docs7.online-sps.ru/cgi/online.cgi?req=doc&amp;base=EXPZ&amp;n=731991&amp;date=05.04.2021&amp;dst=156329&amp;fld=134" TargetMode="External"/><Relationship Id="rId28019" Type="http://schemas.openxmlformats.org/officeDocument/2006/relationships/hyperlink" Target="https://docs7.online-sps.ru/cgi/online.cgi?req=doc&amp;base=EXPZ&amp;n=731991&amp;date=05.04.2021&amp;dst=107509&amp;fld=134" TargetMode="External"/><Relationship Id="rId35235" Type="http://schemas.openxmlformats.org/officeDocument/2006/relationships/hyperlink" Target="https://docs7.online-sps.ru/cgi/online.cgi?req=doc&amp;base=EXPZ&amp;n=731991&amp;date=05.04.2021&amp;dst=148564&amp;fld=134" TargetMode="External"/><Relationship Id="rId466" Type="http://schemas.openxmlformats.org/officeDocument/2006/relationships/hyperlink" Target="https://docs7.online-sps.ru/cgi/online.cgi?req=doc&amp;base=EXPZ&amp;n=731991&amp;date=05.04.2021&amp;dst=136306&amp;fld=134" TargetMode="External"/><Relationship Id="rId2147" Type="http://schemas.openxmlformats.org/officeDocument/2006/relationships/hyperlink" Target="https://docs7.online-sps.ru/cgi/online.cgi?req=doc&amp;base=EXPZ&amp;n=731991&amp;date=05.04.2021&amp;dst=136397&amp;fld=134" TargetMode="External"/><Relationship Id="rId24976" Type="http://schemas.openxmlformats.org/officeDocument/2006/relationships/hyperlink" Target="https://docs7.online-sps.ru/cgi/online.cgi?req=doc&amp;base=EXPZ&amp;n=731991&amp;date=05.04.2021&amp;dst=136139&amp;fld=134" TargetMode="External"/><Relationship Id="rId119" Type="http://schemas.openxmlformats.org/officeDocument/2006/relationships/hyperlink" Target="https://docs7.online-sps.ru/cgi/online.cgi?req=doc&amp;base=EXPZ&amp;n=731991&amp;date=05.04.2021&amp;dst=143368&amp;fld=134" TargetMode="External"/><Relationship Id="rId7819" Type="http://schemas.openxmlformats.org/officeDocument/2006/relationships/hyperlink" Target="https://docs7.online-sps.ru/cgi/online.cgi?req=doc&amp;base=EXPZ&amp;n=731991&amp;date=05.04.2021&amp;dst=135836&amp;fld=134" TargetMode="External"/><Relationship Id="rId8190" Type="http://schemas.openxmlformats.org/officeDocument/2006/relationships/hyperlink" Target="https://docs7.online-sps.ru/cgi/online.cgi?req=doc&amp;base=EXPZ&amp;n=731991&amp;date=05.04.2021&amp;dst=141229&amp;fld=134" TargetMode="External"/><Relationship Id="rId13620" Type="http://schemas.openxmlformats.org/officeDocument/2006/relationships/hyperlink" Target="https://docs7.online-sps.ru/cgi/online.cgi?req=doc&amp;base=EXPZ&amp;n=731991&amp;date=05.04.2021&amp;dst=142374&amp;fld=134" TargetMode="External"/><Relationship Id="rId24629" Type="http://schemas.openxmlformats.org/officeDocument/2006/relationships/hyperlink" Target="https://docs7.online-sps.ru/cgi/online.cgi?req=doc&amp;base=EXPZ&amp;n=731991&amp;date=05.04.2021&amp;dst=141452&amp;fld=134" TargetMode="External"/><Relationship Id="rId31845" Type="http://schemas.openxmlformats.org/officeDocument/2006/relationships/hyperlink" Target="https://docs7.online-sps.ru/cgi/online.cgi?req=doc&amp;base=EXPZ&amp;n=731991&amp;date=05.04.2021&amp;dst=144309&amp;fld=134" TargetMode="External"/><Relationship Id="rId11171" Type="http://schemas.openxmlformats.org/officeDocument/2006/relationships/hyperlink" Target="https://docs7.online-sps.ru/cgi/online.cgi?req=doc&amp;base=EXPZ&amp;n=731991&amp;date=05.04.2021&amp;dst=101952&amp;fld=134" TargetMode="External"/><Relationship Id="rId16843" Type="http://schemas.openxmlformats.org/officeDocument/2006/relationships/hyperlink" Target="https://docs7.online-sps.ru/cgi/online.cgi?req=doc&amp;base=EXPZ&amp;n=731991&amp;date=05.04.2021&amp;dst=150744&amp;fld=134" TargetMode="External"/><Relationship Id="rId27102" Type="http://schemas.openxmlformats.org/officeDocument/2006/relationships/hyperlink" Target="https://docs7.online-sps.ru/cgi/online.cgi?req=doc&amp;base=EXPZ&amp;n=731991&amp;date=05.04.2021&amp;dst=101407&amp;fld=134" TargetMode="External"/><Relationship Id="rId1230" Type="http://schemas.openxmlformats.org/officeDocument/2006/relationships/hyperlink" Target="https://docs7.online-sps.ru/cgi/online.cgi?req=doc&amp;base=EXPZ&amp;n=731991&amp;date=05.04.2021&amp;dst=120374&amp;fld=134" TargetMode="External"/><Relationship Id="rId6902" Type="http://schemas.openxmlformats.org/officeDocument/2006/relationships/hyperlink" Target="https://docs7.online-sps.ru/cgi/online.cgi?req=doc&amp;base=EXPZ&amp;n=731991&amp;date=05.04.2021&amp;dst=135012&amp;fld=134" TargetMode="External"/><Relationship Id="rId14394" Type="http://schemas.openxmlformats.org/officeDocument/2006/relationships/hyperlink" Target="https://docs7.online-sps.ru/cgi/online.cgi?req=doc&amp;base=EXPZ&amp;n=731991&amp;date=05.04.2021&amp;dst=153109&amp;fld=134" TargetMode="External"/><Relationship Id="rId23712" Type="http://schemas.openxmlformats.org/officeDocument/2006/relationships/hyperlink" Target="https://docs7.online-sps.ru/cgi/online.cgi?req=doc&amp;base=EXPZ&amp;n=731991&amp;date=05.04.2021&amp;dst=150538&amp;fld=134" TargetMode="External"/><Relationship Id="rId37541" Type="http://schemas.openxmlformats.org/officeDocument/2006/relationships/hyperlink" Target="https://docs7.online-sps.ru/cgi/online.cgi?req=doc&amp;base=EXPZ&amp;n=731991&amp;date=05.04.2021&amp;dst=105222&amp;fld=134" TargetMode="External"/><Relationship Id="rId4453" Type="http://schemas.openxmlformats.org/officeDocument/2006/relationships/hyperlink" Target="https://docs7.online-sps.ru/cgi/online.cgi?req=doc&amp;base=LAW&amp;n=371416&amp;date=05.04.2021&amp;dst=110805&amp;fld=134" TargetMode="External"/><Relationship Id="rId14047" Type="http://schemas.openxmlformats.org/officeDocument/2006/relationships/hyperlink" Target="https://docs7.online-sps.ru/cgi/online.cgi?req=doc&amp;base=EXPZ&amp;n=731991&amp;date=05.04.2021&amp;dst=141648&amp;fld=134" TargetMode="External"/><Relationship Id="rId21263" Type="http://schemas.openxmlformats.org/officeDocument/2006/relationships/hyperlink" Target="https://docs7.online-sps.ru/cgi/online.cgi?req=doc&amp;base=EXPZ&amp;n=731991&amp;date=05.04.2021&amp;dst=156028&amp;fld=134" TargetMode="External"/><Relationship Id="rId35092" Type="http://schemas.openxmlformats.org/officeDocument/2006/relationships/hyperlink" Target="https://docs7.online-sps.ru/cgi/online.cgi?req=doc&amp;base=EXPZ&amp;n=731991&amp;date=05.04.2021&amp;dst=145627&amp;fld=134" TargetMode="External"/><Relationship Id="rId4106" Type="http://schemas.openxmlformats.org/officeDocument/2006/relationships/hyperlink" Target="https://docs7.online-sps.ru/cgi/online.cgi?req=doc&amp;base=EXPZ&amp;n=731991&amp;date=05.04.2021&amp;dst=145990&amp;fld=134" TargetMode="External"/><Relationship Id="rId7676" Type="http://schemas.openxmlformats.org/officeDocument/2006/relationships/hyperlink" Target="https://docs7.online-sps.ru/cgi/online.cgi?req=doc&amp;base=EXPZ&amp;n=731991&amp;date=05.04.2021&amp;dst=135645&amp;fld=134" TargetMode="External"/><Relationship Id="rId19719" Type="http://schemas.openxmlformats.org/officeDocument/2006/relationships/hyperlink" Target="https://docs7.online-sps.ru/cgi/online.cgi?req=doc&amp;base=EXPZ&amp;n=731991&amp;date=05.04.2021&amp;dst=151824&amp;fld=134" TargetMode="External"/><Relationship Id="rId24486" Type="http://schemas.openxmlformats.org/officeDocument/2006/relationships/hyperlink" Target="https://docs7.online-sps.ru/cgi/online.cgi?req=doc&amp;base=EXPZ&amp;n=731991&amp;date=05.04.2021&amp;dst=107433&amp;fld=134" TargetMode="External"/><Relationship Id="rId26935" Type="http://schemas.openxmlformats.org/officeDocument/2006/relationships/hyperlink" Target="https://docs7.online-sps.ru/cgi/online.cgi?req=doc&amp;base=EXPZ&amp;n=731991&amp;date=05.04.2021&amp;dst=135674&amp;fld=134" TargetMode="External"/><Relationship Id="rId7329" Type="http://schemas.openxmlformats.org/officeDocument/2006/relationships/hyperlink" Target="https://docs7.online-sps.ru/cgi/online.cgi?req=doc&amp;base=EXPZ&amp;n=731991&amp;date=05.04.2021&amp;dst=135893&amp;fld=134" TargetMode="External"/><Relationship Id="rId10657" Type="http://schemas.openxmlformats.org/officeDocument/2006/relationships/hyperlink" Target="https://docs7.online-sps.ru/cgi/online.cgi?req=doc&amp;base=LAW&amp;n=371416&amp;date=05.04.2021&amp;dst=112403&amp;fld=134" TargetMode="External"/><Relationship Id="rId24139" Type="http://schemas.openxmlformats.org/officeDocument/2006/relationships/hyperlink" Target="https://docs7.online-sps.ru/cgi/online.cgi?req=doc&amp;base=EXPZ&amp;n=731991&amp;date=05.04.2021&amp;dst=143971&amp;fld=134" TargetMode="External"/><Relationship Id="rId31355" Type="http://schemas.openxmlformats.org/officeDocument/2006/relationships/hyperlink" Target="https://docs7.online-sps.ru/cgi/online.cgi?req=doc&amp;base=EXPZ&amp;n=731991&amp;date=05.04.2021&amp;dst=140298&amp;fld=134" TargetMode="External"/><Relationship Id="rId33804" Type="http://schemas.openxmlformats.org/officeDocument/2006/relationships/hyperlink" Target="https://docs7.online-sps.ru/cgi/online.cgi?req=doc&amp;base=EXPZ&amp;n=731991&amp;date=05.04.2021&amp;dst=144546&amp;fld=134" TargetMode="External"/><Relationship Id="rId13130" Type="http://schemas.openxmlformats.org/officeDocument/2006/relationships/hyperlink" Target="https://docs7.online-sps.ru/cgi/online.cgi?req=doc&amp;base=EXPZ&amp;n=731991&amp;date=05.04.2021&amp;dst=140583&amp;fld=134" TargetMode="External"/><Relationship Id="rId18802" Type="http://schemas.openxmlformats.org/officeDocument/2006/relationships/hyperlink" Target="https://docs7.online-sps.ru/cgi/online.cgi?req=doc&amp;base=EXPZ&amp;n=731991&amp;date=05.04.2021&amp;dst=145222&amp;fld=134" TargetMode="External"/><Relationship Id="rId31008" Type="http://schemas.openxmlformats.org/officeDocument/2006/relationships/hyperlink" Target="https://docs7.online-sps.ru/cgi/online.cgi?req=doc&amp;base=EXPZ&amp;n=731991&amp;date=05.04.2021&amp;dst=140811&amp;fld=134" TargetMode="External"/><Relationship Id="rId3939" Type="http://schemas.openxmlformats.org/officeDocument/2006/relationships/hyperlink" Target="https://docs7.online-sps.ru/cgi/online.cgi?req=doc&amp;base=EXPZ&amp;n=731991&amp;date=05.04.2021&amp;dst=146998&amp;fld=134" TargetMode="External"/><Relationship Id="rId16353" Type="http://schemas.openxmlformats.org/officeDocument/2006/relationships/hyperlink" Target="https://docs7.online-sps.ru/cgi/online.cgi?req=doc&amp;base=LAW&amp;n=371416&amp;date=05.04.2021&amp;dst=120244&amp;fld=134" TargetMode="External"/><Relationship Id="rId20749" Type="http://schemas.openxmlformats.org/officeDocument/2006/relationships/hyperlink" Target="https://docs7.online-sps.ru/cgi/online.cgi?req=doc&amp;base=EXPZ&amp;n=731991&amp;date=05.04.2021&amp;dst=142954&amp;fld=134" TargetMode="External"/><Relationship Id="rId34578" Type="http://schemas.openxmlformats.org/officeDocument/2006/relationships/hyperlink" Target="https://docs7.online-sps.ru/cgi/online.cgi?req=doc&amp;base=EXPZ&amp;n=731991&amp;date=05.04.2021&amp;dst=150848&amp;fld=134" TargetMode="External"/><Relationship Id="rId37051" Type="http://schemas.openxmlformats.org/officeDocument/2006/relationships/hyperlink" Target="https://docs7.online-sps.ru/cgi/online.cgi?req=doc&amp;base=EXPZ&amp;n=731991&amp;date=05.04.2021&amp;dst=156428&amp;fld=134" TargetMode="External"/><Relationship Id="rId6412" Type="http://schemas.openxmlformats.org/officeDocument/2006/relationships/hyperlink" Target="https://docs7.online-sps.ru/cgi/online.cgi?req=doc&amp;base=EXPZ&amp;n=731991&amp;date=05.04.2021&amp;dst=138060&amp;fld=134" TargetMode="External"/><Relationship Id="rId9982" Type="http://schemas.openxmlformats.org/officeDocument/2006/relationships/hyperlink" Target="https://docs7.online-sps.ru/cgi/online.cgi?req=doc&amp;base=EXPZ&amp;n=731991&amp;date=05.04.2021&amp;dst=114619&amp;fld=134" TargetMode="External"/><Relationship Id="rId12963" Type="http://schemas.openxmlformats.org/officeDocument/2006/relationships/hyperlink" Target="https://docs7.online-sps.ru/cgi/online.cgi?req=doc&amp;base=EXPZ&amp;n=731991&amp;date=05.04.2021&amp;dst=140338&amp;fld=134" TargetMode="External"/><Relationship Id="rId16006" Type="http://schemas.openxmlformats.org/officeDocument/2006/relationships/hyperlink" Target="https://docs7.online-sps.ru/cgi/online.cgi?req=doc&amp;base=EXPZ&amp;n=731991&amp;date=05.04.2021&amp;dst=152083&amp;fld=134" TargetMode="External"/><Relationship Id="rId19576" Type="http://schemas.openxmlformats.org/officeDocument/2006/relationships/hyperlink" Target="https://docs7.online-sps.ru/cgi/online.cgi?req=doc&amp;base=EXPZ&amp;n=731991&amp;date=05.04.2021&amp;dst=152003&amp;fld=134" TargetMode="External"/><Relationship Id="rId23222" Type="http://schemas.openxmlformats.org/officeDocument/2006/relationships/hyperlink" Target="https://docs7.online-sps.ru/cgi/online.cgi?req=doc&amp;base=EXPZ&amp;n=731991&amp;date=05.04.2021&amp;dst=137327&amp;fld=134" TargetMode="External"/><Relationship Id="rId26792" Type="http://schemas.openxmlformats.org/officeDocument/2006/relationships/hyperlink" Target="https://docs7.online-sps.ru/cgi/online.cgi?req=doc&amp;base=EXPZ&amp;n=731991&amp;date=05.04.2021&amp;dst=135364&amp;fld=134" TargetMode="External"/><Relationship Id="rId9635" Type="http://schemas.openxmlformats.org/officeDocument/2006/relationships/hyperlink" Target="https://docs7.online-sps.ru/cgi/online.cgi?req=doc&amp;base=EXPZ&amp;n=731991&amp;date=05.04.2021&amp;dst=117715&amp;fld=134" TargetMode="External"/><Relationship Id="rId12616" Type="http://schemas.openxmlformats.org/officeDocument/2006/relationships/hyperlink" Target="https://docs7.online-sps.ru/cgi/online.cgi?req=doc&amp;base=LAW&amp;n=371416&amp;date=05.04.2021&amp;dst=111767&amp;fld=134" TargetMode="External"/><Relationship Id="rId19229" Type="http://schemas.openxmlformats.org/officeDocument/2006/relationships/hyperlink" Target="https://docs7.online-sps.ru/cgi/online.cgi?req=doc&amp;base=LAW&amp;n=371416&amp;date=05.04.2021&amp;dst=109547&amp;fld=134" TargetMode="External"/><Relationship Id="rId26445" Type="http://schemas.openxmlformats.org/officeDocument/2006/relationships/hyperlink" Target="https://docs7.online-sps.ru/cgi/online.cgi?req=doc&amp;base=EXPZ&amp;n=731991&amp;date=05.04.2021&amp;dst=135857&amp;fld=134" TargetMode="External"/><Relationship Id="rId33661" Type="http://schemas.openxmlformats.org/officeDocument/2006/relationships/hyperlink" Target="https://docs7.online-sps.ru/cgi/online.cgi?req=doc&amp;base=EXPZ&amp;n=731991&amp;date=05.04.2021&amp;dst=102870&amp;fld=134" TargetMode="External"/><Relationship Id="rId7186" Type="http://schemas.openxmlformats.org/officeDocument/2006/relationships/hyperlink" Target="https://docs7.online-sps.ru/cgi/online.cgi?req=doc&amp;base=EXPZ&amp;n=731991&amp;date=05.04.2021&amp;dst=135705&amp;fld=134" TargetMode="External"/><Relationship Id="rId10167" Type="http://schemas.openxmlformats.org/officeDocument/2006/relationships/hyperlink" Target="https://docs7.online-sps.ru/cgi/online.cgi?req=doc&amp;base=EXPZ&amp;n=731991&amp;date=05.04.2021&amp;dst=147829&amp;fld=134" TargetMode="External"/><Relationship Id="rId29668" Type="http://schemas.openxmlformats.org/officeDocument/2006/relationships/hyperlink" Target="https://docs7.online-sps.ru/cgi/online.cgi?req=doc&amp;base=EXPZ&amp;n=731991&amp;date=05.04.2021&amp;dst=145498&amp;fld=134" TargetMode="External"/><Relationship Id="rId33314" Type="http://schemas.openxmlformats.org/officeDocument/2006/relationships/hyperlink" Target="https://docs7.online-sps.ru/cgi/online.cgi?req=doc&amp;base=EXPZ&amp;n=731991&amp;date=05.04.2021&amp;dst=152310&amp;fld=134" TargetMode="External"/><Relationship Id="rId36884" Type="http://schemas.openxmlformats.org/officeDocument/2006/relationships/hyperlink" Target="https://docs7.online-sps.ru/cgi/online.cgi?req=doc&amp;base=EXPZ&amp;n=731991&amp;date=05.04.2021&amp;dst=156085&amp;fld=134" TargetMode="External"/><Relationship Id="rId3796" Type="http://schemas.openxmlformats.org/officeDocument/2006/relationships/hyperlink" Target="https://docs7.online-sps.ru/cgi/online.cgi?req=doc&amp;base=EXPZ&amp;n=731991&amp;date=05.04.2021&amp;dst=146759&amp;fld=134" TargetMode="External"/><Relationship Id="rId15839" Type="http://schemas.openxmlformats.org/officeDocument/2006/relationships/hyperlink" Target="https://docs7.online-sps.ru/cgi/online.cgi?req=doc&amp;base=EXPZ&amp;n=731991&amp;date=05.04.2021&amp;dst=152421&amp;fld=134" TargetMode="External"/><Relationship Id="rId36537" Type="http://schemas.openxmlformats.org/officeDocument/2006/relationships/hyperlink" Target="https://docs7.online-sps.ru/cgi/online.cgi?req=doc&amp;base=EXPZ&amp;n=731991&amp;date=05.04.2021&amp;dst=155399&amp;fld=134" TargetMode="External"/><Relationship Id="rId3449" Type="http://schemas.openxmlformats.org/officeDocument/2006/relationships/hyperlink" Target="https://docs7.online-sps.ru/cgi/online.cgi?req=doc&amp;base=EXPZ&amp;n=731991&amp;date=05.04.2021&amp;dst=146541&amp;fld=134" TargetMode="External"/><Relationship Id="rId18312" Type="http://schemas.openxmlformats.org/officeDocument/2006/relationships/hyperlink" Target="https://docs7.online-sps.ru/cgi/online.cgi?req=doc&amp;base=LAW&amp;n=371416&amp;date=05.04.2021&amp;dst=112287&amp;fld=134" TargetMode="External"/><Relationship Id="rId20259" Type="http://schemas.openxmlformats.org/officeDocument/2006/relationships/hyperlink" Target="https://docs7.online-sps.ru/cgi/online.cgi?req=doc&amp;base=EXPZ&amp;n=731991&amp;date=05.04.2021&amp;dst=136947&amp;fld=134" TargetMode="External"/><Relationship Id="rId22708" Type="http://schemas.openxmlformats.org/officeDocument/2006/relationships/hyperlink" Target="https://docs7.online-sps.ru/cgi/online.cgi?req=doc&amp;base=EXPZ&amp;n=731991&amp;date=05.04.2021&amp;dst=146699&amp;fld=134" TargetMode="External"/><Relationship Id="rId34088" Type="http://schemas.openxmlformats.org/officeDocument/2006/relationships/hyperlink" Target="https://docs7.online-sps.ru/cgi/online.cgi?req=doc&amp;base=EXPZ&amp;n=731991&amp;date=05.04.2021&amp;dst=115640&amp;fld=134" TargetMode="External"/><Relationship Id="rId14922" Type="http://schemas.openxmlformats.org/officeDocument/2006/relationships/hyperlink" Target="https://docs7.online-sps.ru/cgi/online.cgi?req=doc&amp;base=EXPZ&amp;n=731991&amp;date=05.04.2021&amp;dst=109319&amp;fld=134" TargetMode="External"/><Relationship Id="rId28751" Type="http://schemas.openxmlformats.org/officeDocument/2006/relationships/hyperlink" Target="https://docs7.online-sps.ru/cgi/online.cgi?req=doc&amp;base=EXPZ&amp;n=731991&amp;date=05.04.2021&amp;dst=140052&amp;fld=134" TargetMode="External"/><Relationship Id="rId9492" Type="http://schemas.openxmlformats.org/officeDocument/2006/relationships/hyperlink" Target="https://docs7.online-sps.ru/cgi/online.cgi?req=doc&amp;base=EXPZ&amp;n=731991&amp;date=05.04.2021&amp;dst=145161&amp;fld=134" TargetMode="External"/><Relationship Id="rId12473" Type="http://schemas.openxmlformats.org/officeDocument/2006/relationships/hyperlink" Target="https://docs7.online-sps.ru/cgi/online.cgi?req=doc&amp;base=LAW&amp;n=371416&amp;date=05.04.2021&amp;dst=108257&amp;fld=134" TargetMode="External"/><Relationship Id="rId19086" Type="http://schemas.openxmlformats.org/officeDocument/2006/relationships/hyperlink" Target="https://docs7.online-sps.ru/cgi/online.cgi?req=doc&amp;base=EXPZ&amp;n=731991&amp;date=05.04.2021&amp;dst=151116&amp;fld=134" TargetMode="External"/><Relationship Id="rId28404" Type="http://schemas.openxmlformats.org/officeDocument/2006/relationships/hyperlink" Target="https://docs7.online-sps.ru/cgi/online.cgi?req=doc&amp;base=EXPZ&amp;n=731991&amp;date=05.04.2021&amp;dst=139970&amp;fld=134" TargetMode="External"/><Relationship Id="rId30698" Type="http://schemas.openxmlformats.org/officeDocument/2006/relationships/hyperlink" Target="https://docs7.online-sps.ru/cgi/online.cgi?req=doc&amp;base=LAW&amp;n=371416&amp;date=05.04.2021&amp;dst=102612&amp;fld=134" TargetMode="External"/><Relationship Id="rId35620" Type="http://schemas.openxmlformats.org/officeDocument/2006/relationships/hyperlink" Target="https://docs7.online-sps.ru/cgi/online.cgi?req=doc&amp;base=EXPZ&amp;n=731991&amp;date=05.04.2021&amp;dst=151936&amp;fld=134" TargetMode="External"/><Relationship Id="rId851" Type="http://schemas.openxmlformats.org/officeDocument/2006/relationships/hyperlink" Target="https://docs7.online-sps.ru/cgi/online.cgi?req=doc&amp;base=EXPZ&amp;n=731991&amp;date=05.04.2021&amp;dst=153041&amp;fld=134" TargetMode="External"/><Relationship Id="rId2532" Type="http://schemas.openxmlformats.org/officeDocument/2006/relationships/hyperlink" Target="https://docs7.online-sps.ru/cgi/online.cgi?req=doc&amp;base=EXPZ&amp;n=731991&amp;date=05.04.2021&amp;dst=148076&amp;fld=134" TargetMode="External"/><Relationship Id="rId9145" Type="http://schemas.openxmlformats.org/officeDocument/2006/relationships/hyperlink" Target="https://docs7.online-sps.ru/cgi/online.cgi?req=doc&amp;base=EXPZ&amp;n=731991&amp;date=05.04.2021&amp;dst=149823&amp;fld=134" TargetMode="External"/><Relationship Id="rId12126" Type="http://schemas.openxmlformats.org/officeDocument/2006/relationships/hyperlink" Target="https://docs7.online-sps.ru/cgi/online.cgi?req=doc&amp;base=EXPZ&amp;n=731991&amp;date=05.04.2021&amp;dst=136865&amp;fld=134" TargetMode="External"/><Relationship Id="rId15696" Type="http://schemas.openxmlformats.org/officeDocument/2006/relationships/hyperlink" Target="https://docs7.online-sps.ru/cgi/online.cgi?req=doc&amp;base=EXPZ&amp;n=731991&amp;date=05.04.2021&amp;dst=152176&amp;fld=134" TargetMode="External"/><Relationship Id="rId33171" Type="http://schemas.openxmlformats.org/officeDocument/2006/relationships/hyperlink" Target="https://docs7.online-sps.ru/cgi/online.cgi?req=doc&amp;base=EXPZ&amp;n=731991&amp;date=05.04.2021&amp;dst=150086&amp;fld=134" TargetMode="External"/><Relationship Id="rId504" Type="http://schemas.openxmlformats.org/officeDocument/2006/relationships/hyperlink" Target="https://docs7.online-sps.ru/cgi/online.cgi?req=doc&amp;base=EXPZ&amp;n=731991&amp;date=05.04.2021&amp;dst=136082&amp;fld=134" TargetMode="External"/><Relationship Id="rId5755" Type="http://schemas.openxmlformats.org/officeDocument/2006/relationships/hyperlink" Target="https://docs7.online-sps.ru/cgi/online.cgi?req=doc&amp;base=EXPZ&amp;n=731991&amp;date=05.04.2021&amp;dst=136706&amp;fld=134" TargetMode="External"/><Relationship Id="rId15349" Type="http://schemas.openxmlformats.org/officeDocument/2006/relationships/hyperlink" Target="https://docs7.online-sps.ru/cgi/online.cgi?req=doc&amp;base=EXPZ&amp;n=731991&amp;date=05.04.2021&amp;dst=149045&amp;fld=134" TargetMode="External"/><Relationship Id="rId22565" Type="http://schemas.openxmlformats.org/officeDocument/2006/relationships/hyperlink" Target="https://docs7.online-sps.ru/cgi/online.cgi?req=doc&amp;base=EXPZ&amp;n=731991&amp;date=05.04.2021&amp;dst=146341&amp;fld=134" TargetMode="External"/><Relationship Id="rId29178" Type="http://schemas.openxmlformats.org/officeDocument/2006/relationships/hyperlink" Target="https://docs7.online-sps.ru/cgi/online.cgi?req=doc&amp;base=EXPZ&amp;n=731991&amp;date=05.04.2021&amp;dst=147285&amp;fld=134" TargetMode="External"/><Relationship Id="rId36394" Type="http://schemas.openxmlformats.org/officeDocument/2006/relationships/hyperlink" Target="https://docs7.online-sps.ru/cgi/online.cgi?req=doc&amp;base=EXPZ&amp;n=731991&amp;date=05.04.2021&amp;dst=117085&amp;fld=134" TargetMode="External"/><Relationship Id="rId5408" Type="http://schemas.openxmlformats.org/officeDocument/2006/relationships/hyperlink" Target="https://docs7.online-sps.ru/cgi/online.cgi?req=doc&amp;base=EXPZ&amp;n=731991&amp;date=05.04.2021&amp;dst=136158&amp;fld=134" TargetMode="External"/><Relationship Id="rId22218" Type="http://schemas.openxmlformats.org/officeDocument/2006/relationships/hyperlink" Target="https://docs7.online-sps.ru/cgi/online.cgi?req=doc&amp;base=LAW&amp;n=371416&amp;date=05.04.2021&amp;dst=120942&amp;fld=134" TargetMode="External"/><Relationship Id="rId36047" Type="http://schemas.openxmlformats.org/officeDocument/2006/relationships/hyperlink" Target="https://docs7.online-sps.ru/cgi/online.cgi?req=doc&amp;base=EXPZ&amp;n=731991&amp;date=05.04.2021&amp;dst=138152&amp;fld=134" TargetMode="External"/><Relationship Id="rId8978" Type="http://schemas.openxmlformats.org/officeDocument/2006/relationships/hyperlink" Target="https://docs7.online-sps.ru/cgi/online.cgi?req=doc&amp;base=LAW&amp;n=371416&amp;date=05.04.2021&amp;dst=115789&amp;fld=134" TargetMode="External"/><Relationship Id="rId11959" Type="http://schemas.openxmlformats.org/officeDocument/2006/relationships/hyperlink" Target="https://docs7.online-sps.ru/cgi/online.cgi?req=doc&amp;base=LAW&amp;n=371416&amp;date=05.04.2021&amp;dst=102762&amp;fld=134" TargetMode="External"/><Relationship Id="rId25788" Type="http://schemas.openxmlformats.org/officeDocument/2006/relationships/hyperlink" Target="https://docs7.online-sps.ru/cgi/online.cgi?req=doc&amp;base=EXPZ&amp;n=731991&amp;date=05.04.2021&amp;dst=138475&amp;fld=134" TargetMode="External"/><Relationship Id="rId28261" Type="http://schemas.openxmlformats.org/officeDocument/2006/relationships/hyperlink" Target="https://docs7.online-sps.ru/cgi/online.cgi?req=doc&amp;base=EXPZ&amp;n=731991&amp;date=05.04.2021&amp;dst=139697&amp;fld=134" TargetMode="External"/><Relationship Id="rId14432" Type="http://schemas.openxmlformats.org/officeDocument/2006/relationships/hyperlink" Target="https://docs7.online-sps.ru/cgi/online.cgi?req=doc&amp;base=LAW&amp;n=371416&amp;date=05.04.2021&amp;dst=109003&amp;fld=134" TargetMode="External"/><Relationship Id="rId32657" Type="http://schemas.openxmlformats.org/officeDocument/2006/relationships/hyperlink" Target="https://docs7.online-sps.ru/cgi/online.cgi?req=doc&amp;base=EXPZ&amp;n=731991&amp;date=05.04.2021&amp;dst=108749&amp;fld=134" TargetMode="External"/><Relationship Id="rId35130" Type="http://schemas.openxmlformats.org/officeDocument/2006/relationships/hyperlink" Target="https://docs7.online-sps.ru/cgi/online.cgi?req=doc&amp;base=EXPZ&amp;n=731991&amp;date=05.04.2021&amp;dst=145772&amp;fld=134" TargetMode="External"/><Relationship Id="rId361" Type="http://schemas.openxmlformats.org/officeDocument/2006/relationships/hyperlink" Target="https://docs7.online-sps.ru/cgi/online.cgi?req=doc&amp;base=EXPZ&amp;n=731991&amp;date=05.04.2021&amp;dst=136081&amp;fld=134" TargetMode="External"/><Relationship Id="rId2042" Type="http://schemas.openxmlformats.org/officeDocument/2006/relationships/hyperlink" Target="https://docs7.online-sps.ru/cgi/online.cgi?req=doc&amp;base=EXPZ&amp;n=731991&amp;date=05.04.2021&amp;dst=136345&amp;fld=134" TargetMode="External"/><Relationship Id="rId17655" Type="http://schemas.openxmlformats.org/officeDocument/2006/relationships/hyperlink" Target="https://docs7.online-sps.ru/cgi/online.cgi?req=doc&amp;base=EXPZ&amp;n=731991&amp;date=05.04.2021&amp;dst=150619&amp;fld=134" TargetMode="External"/><Relationship Id="rId21301" Type="http://schemas.openxmlformats.org/officeDocument/2006/relationships/hyperlink" Target="https://docs7.online-sps.ru/cgi/online.cgi?req=doc&amp;base=EXPZ&amp;n=731991&amp;date=05.04.2021&amp;dst=156114&amp;fld=134" TargetMode="External"/><Relationship Id="rId24871" Type="http://schemas.openxmlformats.org/officeDocument/2006/relationships/hyperlink" Target="https://docs7.online-sps.ru/cgi/online.cgi?req=doc&amp;base=EXPZ&amp;n=731991&amp;date=05.04.2021&amp;dst=101574&amp;fld=134" TargetMode="External"/><Relationship Id="rId7714" Type="http://schemas.openxmlformats.org/officeDocument/2006/relationships/hyperlink" Target="https://docs7.online-sps.ru/cgi/online.cgi?req=doc&amp;base=EXPZ&amp;n=731991&amp;date=05.04.2021&amp;dst=135687&amp;fld=134" TargetMode="External"/><Relationship Id="rId17308" Type="http://schemas.openxmlformats.org/officeDocument/2006/relationships/hyperlink" Target="https://docs7.online-sps.ru/cgi/online.cgi?req=doc&amp;base=LAW&amp;n=371416&amp;date=05.04.2021&amp;dst=107631&amp;fld=134" TargetMode="External"/><Relationship Id="rId24524" Type="http://schemas.openxmlformats.org/officeDocument/2006/relationships/hyperlink" Target="https://docs7.online-sps.ru/cgi/online.cgi?req=doc&amp;base=EXPZ&amp;n=731991&amp;date=05.04.2021&amp;dst=141261&amp;fld=134" TargetMode="External"/><Relationship Id="rId31740" Type="http://schemas.openxmlformats.org/officeDocument/2006/relationships/hyperlink" Target="https://docs7.online-sps.ru/cgi/online.cgi?req=doc&amp;base=LAW&amp;n=371416&amp;date=05.04.2021&amp;dst=111723&amp;fld=134" TargetMode="External"/><Relationship Id="rId5265" Type="http://schemas.openxmlformats.org/officeDocument/2006/relationships/hyperlink" Target="https://docs7.online-sps.ru/cgi/online.cgi?req=doc&amp;base=EXPZ&amp;n=731991&amp;date=05.04.2021&amp;dst=148206&amp;fld=134" TargetMode="External"/><Relationship Id="rId22075" Type="http://schemas.openxmlformats.org/officeDocument/2006/relationships/hyperlink" Target="https://docs7.online-sps.ru/cgi/online.cgi?req=doc&amp;base=EXPZ&amp;n=731991&amp;date=05.04.2021&amp;dst=149405&amp;fld=134" TargetMode="External"/><Relationship Id="rId27747" Type="http://schemas.openxmlformats.org/officeDocument/2006/relationships/hyperlink" Target="https://docs7.online-sps.ru/cgi/online.cgi?req=doc&amp;base=EXPZ&amp;n=731991&amp;date=05.04.2021&amp;dst=148228&amp;fld=134" TargetMode="External"/><Relationship Id="rId34963" Type="http://schemas.openxmlformats.org/officeDocument/2006/relationships/hyperlink" Target="https://docs7.online-sps.ru/cgi/online.cgi?req=doc&amp;base=EXPZ&amp;n=731991&amp;date=05.04.2021&amp;dst=151554&amp;fld=134" TargetMode="External"/><Relationship Id="rId1875" Type="http://schemas.openxmlformats.org/officeDocument/2006/relationships/hyperlink" Target="https://docs7.online-sps.ru/cgi/online.cgi?req=doc&amp;base=EXPZ&amp;n=731991&amp;date=05.04.2021&amp;dst=101693&amp;fld=134" TargetMode="External"/><Relationship Id="rId8488" Type="http://schemas.openxmlformats.org/officeDocument/2006/relationships/hyperlink" Target="https://docs7.online-sps.ru/cgi/online.cgi?req=doc&amp;base=LAW&amp;n=371416&amp;date=05.04.2021&amp;dst=110157&amp;fld=134" TargetMode="External"/><Relationship Id="rId11469" Type="http://schemas.openxmlformats.org/officeDocument/2006/relationships/hyperlink" Target="https://docs7.online-sps.ru/cgi/online.cgi?req=doc&amp;base=EXPZ&amp;n=731991&amp;date=05.04.2021&amp;dst=136665&amp;fld=134" TargetMode="External"/><Relationship Id="rId13918" Type="http://schemas.openxmlformats.org/officeDocument/2006/relationships/hyperlink" Target="https://docs7.online-sps.ru/cgi/online.cgi?req=doc&amp;base=EXPZ&amp;n=731991&amp;date=05.04.2021&amp;dst=144315&amp;fld=134" TargetMode="External"/><Relationship Id="rId25298" Type="http://schemas.openxmlformats.org/officeDocument/2006/relationships/hyperlink" Target="https://docs7.online-sps.ru/cgi/online.cgi?req=doc&amp;base=EXPZ&amp;n=731991&amp;date=05.04.2021&amp;dst=102343&amp;fld=134" TargetMode="External"/><Relationship Id="rId34616" Type="http://schemas.openxmlformats.org/officeDocument/2006/relationships/hyperlink" Target="https://docs7.online-sps.ru/cgi/online.cgi?req=doc&amp;base=EXPZ&amp;n=731991&amp;date=05.04.2021&amp;dst=150880&amp;fld=134" TargetMode="External"/><Relationship Id="rId1528" Type="http://schemas.openxmlformats.org/officeDocument/2006/relationships/hyperlink" Target="https://docs7.online-sps.ru/cgi/online.cgi?req=doc&amp;base=EXPZ&amp;n=731991&amp;date=05.04.2021&amp;dst=115920&amp;fld=134" TargetMode="External"/><Relationship Id="rId19961" Type="http://schemas.openxmlformats.org/officeDocument/2006/relationships/hyperlink" Target="https://docs7.online-sps.ru/cgi/online.cgi?req=doc&amp;base=EXPZ&amp;n=731991&amp;date=05.04.2021&amp;dst=115322&amp;fld=134" TargetMode="External"/><Relationship Id="rId32167" Type="http://schemas.openxmlformats.org/officeDocument/2006/relationships/hyperlink" Target="https://docs7.online-sps.ru/cgi/online.cgi?req=doc&amp;base=EXPZ&amp;n=731991&amp;date=05.04.2021&amp;dst=143064&amp;fld=134" TargetMode="External"/><Relationship Id="rId4001" Type="http://schemas.openxmlformats.org/officeDocument/2006/relationships/hyperlink" Target="https://docs7.online-sps.ru/cgi/online.cgi?req=doc&amp;base=EXPZ&amp;n=731991&amp;date=05.04.2021&amp;dst=145891&amp;fld=134" TargetMode="External"/><Relationship Id="rId19614" Type="http://schemas.openxmlformats.org/officeDocument/2006/relationships/hyperlink" Target="https://docs7.online-sps.ru/cgi/online.cgi?req=doc&amp;base=EXPZ&amp;n=731991&amp;date=05.04.2021&amp;dst=151915&amp;fld=134" TargetMode="External"/><Relationship Id="rId26830" Type="http://schemas.openxmlformats.org/officeDocument/2006/relationships/hyperlink" Target="https://docs7.online-sps.ru/cgi/online.cgi?req=doc&amp;base=EXPZ&amp;n=731991&amp;date=05.04.2021&amp;dst=135409&amp;fld=134" TargetMode="External"/><Relationship Id="rId37839" Type="http://schemas.openxmlformats.org/officeDocument/2006/relationships/hyperlink" Target="https://docs7.online-sps.ru/cgi/online.cgi?req=doc&amp;base=LAW&amp;n=371416&amp;date=05.04.2021&amp;dst=120886&amp;fld=134" TargetMode="External"/><Relationship Id="rId7571" Type="http://schemas.openxmlformats.org/officeDocument/2006/relationships/hyperlink" Target="https://docs7.online-sps.ru/cgi/online.cgi?req=doc&amp;base=EXPZ&amp;n=731991&amp;date=05.04.2021&amp;dst=135375&amp;fld=134" TargetMode="External"/><Relationship Id="rId10552" Type="http://schemas.openxmlformats.org/officeDocument/2006/relationships/hyperlink" Target="https://docs7.online-sps.ru/cgi/online.cgi?req=doc&amp;base=EXPZ&amp;n=731991&amp;date=05.04.2021&amp;dst=136941&amp;fld=134" TargetMode="External"/><Relationship Id="rId17165" Type="http://schemas.openxmlformats.org/officeDocument/2006/relationships/hyperlink" Target="https://docs7.online-sps.ru/cgi/online.cgi?req=doc&amp;base=EXPZ&amp;n=731991&amp;date=05.04.2021&amp;dst=151464&amp;fld=134" TargetMode="External"/><Relationship Id="rId24381" Type="http://schemas.openxmlformats.org/officeDocument/2006/relationships/hyperlink" Target="https://docs7.online-sps.ru/cgi/online.cgi?req=doc&amp;base=EXPZ&amp;n=731991&amp;date=05.04.2021&amp;dst=141005&amp;fld=134" TargetMode="External"/><Relationship Id="rId7224" Type="http://schemas.openxmlformats.org/officeDocument/2006/relationships/hyperlink" Target="https://docs7.online-sps.ru/cgi/online.cgi?req=doc&amp;base=EXPZ&amp;n=731991&amp;date=05.04.2021&amp;dst=135769&amp;fld=134" TargetMode="External"/><Relationship Id="rId10205" Type="http://schemas.openxmlformats.org/officeDocument/2006/relationships/hyperlink" Target="https://docs7.online-sps.ru/cgi/online.cgi?req=doc&amp;base=EXPZ&amp;n=731991&amp;date=05.04.2021&amp;dst=114844&amp;fld=134" TargetMode="External"/><Relationship Id="rId13775" Type="http://schemas.openxmlformats.org/officeDocument/2006/relationships/hyperlink" Target="https://docs7.online-sps.ru/cgi/online.cgi?req=doc&amp;base=EXPZ&amp;n=731991&amp;date=05.04.2021&amp;dst=108265&amp;fld=134" TargetMode="External"/><Relationship Id="rId20991" Type="http://schemas.openxmlformats.org/officeDocument/2006/relationships/hyperlink" Target="https://docs7.online-sps.ru/cgi/online.cgi?req=doc&amp;base=EXPZ&amp;n=731991&amp;date=05.04.2021&amp;dst=155477&amp;fld=134" TargetMode="External"/><Relationship Id="rId24034" Type="http://schemas.openxmlformats.org/officeDocument/2006/relationships/hyperlink" Target="https://docs7.online-sps.ru/cgi/online.cgi?req=doc&amp;base=EXPZ&amp;n=731991&amp;date=05.04.2021&amp;dst=143804&amp;fld=134" TargetMode="External"/><Relationship Id="rId29706" Type="http://schemas.openxmlformats.org/officeDocument/2006/relationships/hyperlink" Target="https://docs7.online-sps.ru/cgi/online.cgi?req=doc&amp;base=EXPZ&amp;n=731991&amp;date=05.04.2021&amp;dst=145666&amp;fld=134" TargetMode="External"/><Relationship Id="rId31250" Type="http://schemas.openxmlformats.org/officeDocument/2006/relationships/hyperlink" Target="https://docs7.online-sps.ru/cgi/online.cgi?req=doc&amp;base=LAW&amp;n=371416&amp;date=05.04.2021&amp;dst=108429&amp;fld=134" TargetMode="External"/><Relationship Id="rId36922" Type="http://schemas.openxmlformats.org/officeDocument/2006/relationships/hyperlink" Target="https://docs7.online-sps.ru/cgi/online.cgi?req=doc&amp;base=EXPZ&amp;n=731991&amp;date=05.04.2021&amp;dst=156165&amp;fld=134" TargetMode="External"/><Relationship Id="rId3834" Type="http://schemas.openxmlformats.org/officeDocument/2006/relationships/hyperlink" Target="https://docs7.online-sps.ru/cgi/online.cgi?req=doc&amp;base=EXPZ&amp;n=731991&amp;date=05.04.2021&amp;dst=146842&amp;fld=134" TargetMode="External"/><Relationship Id="rId13428" Type="http://schemas.openxmlformats.org/officeDocument/2006/relationships/hyperlink" Target="https://docs7.online-sps.ru/cgi/online.cgi?req=doc&amp;base=EXPZ&amp;n=731991&amp;date=05.04.2021&amp;dst=115391&amp;fld=134" TargetMode="External"/><Relationship Id="rId20644" Type="http://schemas.openxmlformats.org/officeDocument/2006/relationships/hyperlink" Target="https://docs7.online-sps.ru/cgi/online.cgi?req=doc&amp;base=EXPZ&amp;n=731991&amp;date=05.04.2021&amp;dst=144297&amp;fld=134" TargetMode="External"/><Relationship Id="rId27257" Type="http://schemas.openxmlformats.org/officeDocument/2006/relationships/hyperlink" Target="https://docs7.online-sps.ru/cgi/online.cgi?req=doc&amp;base=EXPZ&amp;n=731991&amp;date=05.04.2021&amp;dst=140880&amp;fld=134" TargetMode="External"/><Relationship Id="rId34473" Type="http://schemas.openxmlformats.org/officeDocument/2006/relationships/hyperlink" Target="https://docs7.online-sps.ru/cgi/online.cgi?req=doc&amp;base=EXPZ&amp;n=731991&amp;date=05.04.2021&amp;dst=117953&amp;fld=134" TargetMode="External"/><Relationship Id="rId1385" Type="http://schemas.openxmlformats.org/officeDocument/2006/relationships/hyperlink" Target="https://docs7.online-sps.ru/cgi/online.cgi?req=doc&amp;base=EXPZ&amp;n=731991&amp;date=05.04.2021&amp;dst=146706&amp;fld=134" TargetMode="External"/><Relationship Id="rId16998" Type="http://schemas.openxmlformats.org/officeDocument/2006/relationships/hyperlink" Target="https://docs7.online-sps.ru/cgi/online.cgi?req=doc&amp;base=EXPZ&amp;n=731991&amp;date=05.04.2021&amp;dst=151136&amp;fld=134" TargetMode="External"/><Relationship Id="rId19471" Type="http://schemas.openxmlformats.org/officeDocument/2006/relationships/hyperlink" Target="https://docs7.online-sps.ru/cgi/online.cgi?req=doc&amp;base=LAW&amp;n=371416&amp;date=05.04.2021&amp;dst=112537&amp;fld=134" TargetMode="External"/><Relationship Id="rId34126" Type="http://schemas.openxmlformats.org/officeDocument/2006/relationships/hyperlink" Target="https://docs7.online-sps.ru/cgi/online.cgi?req=doc&amp;base=EXPZ&amp;n=731991&amp;date=05.04.2021&amp;dst=148659&amp;fld=134" TargetMode="External"/><Relationship Id="rId37696" Type="http://schemas.openxmlformats.org/officeDocument/2006/relationships/hyperlink" Target="https://docs7.online-sps.ru/cgi/online.cgi?req=doc&amp;base=EXPZ&amp;n=731991&amp;date=05.04.2021&amp;dst=144589&amp;fld=134" TargetMode="External"/><Relationship Id="rId91" Type="http://schemas.openxmlformats.org/officeDocument/2006/relationships/hyperlink" Target="https://docs7.online-sps.ru/cgi/online.cgi?req=doc&amp;base=EXPZ&amp;n=731991&amp;date=05.04.2021&amp;dst=156365&amp;fld=134" TargetMode="External"/><Relationship Id="rId1038" Type="http://schemas.openxmlformats.org/officeDocument/2006/relationships/hyperlink" Target="https://docs7.online-sps.ru/cgi/online.cgi?req=doc&amp;base=EXPZ&amp;n=731991&amp;date=05.04.2021&amp;dst=141010&amp;fld=134" TargetMode="External"/><Relationship Id="rId9530" Type="http://schemas.openxmlformats.org/officeDocument/2006/relationships/hyperlink" Target="https://docs7.online-sps.ru/cgi/online.cgi?req=doc&amp;base=EXPZ&amp;n=731991&amp;date=05.04.2021&amp;dst=145239&amp;fld=134" TargetMode="External"/><Relationship Id="rId19124" Type="http://schemas.openxmlformats.org/officeDocument/2006/relationships/hyperlink" Target="https://docs7.online-sps.ru/cgi/online.cgi?req=doc&amp;base=EXPZ&amp;n=731991&amp;date=05.04.2021&amp;dst=151304&amp;fld=134" TargetMode="External"/><Relationship Id="rId23867" Type="http://schemas.openxmlformats.org/officeDocument/2006/relationships/hyperlink" Target="https://docs7.online-sps.ru/cgi/online.cgi?req=doc&amp;base=EXPZ&amp;n=731991&amp;date=05.04.2021&amp;dst=137697&amp;fld=134" TargetMode="External"/><Relationship Id="rId26340" Type="http://schemas.openxmlformats.org/officeDocument/2006/relationships/hyperlink" Target="https://docs7.online-sps.ru/cgi/online.cgi?req=doc&amp;base=EXPZ&amp;n=731991&amp;date=05.04.2021&amp;dst=101206&amp;fld=134" TargetMode="External"/><Relationship Id="rId37349" Type="http://schemas.openxmlformats.org/officeDocument/2006/relationships/hyperlink" Target="https://docs7.online-sps.ru/cgi/online.cgi?req=doc&amp;base=EXPZ&amp;n=731991&amp;date=05.04.2021&amp;dst=138848&amp;fld=134" TargetMode="External"/><Relationship Id="rId7081" Type="http://schemas.openxmlformats.org/officeDocument/2006/relationships/hyperlink" Target="https://docs7.online-sps.ru/cgi/online.cgi?req=doc&amp;base=EXPZ&amp;n=731991&amp;date=05.04.2021&amp;dst=135451&amp;fld=134" TargetMode="External"/><Relationship Id="rId12511" Type="http://schemas.openxmlformats.org/officeDocument/2006/relationships/hyperlink" Target="https://docs7.online-sps.ru/cgi/online.cgi?req=doc&amp;base=LAW&amp;n=371416&amp;date=05.04.2021&amp;dst=108271&amp;fld=134" TargetMode="External"/><Relationship Id="rId30736" Type="http://schemas.openxmlformats.org/officeDocument/2006/relationships/hyperlink" Target="https://docs7.online-sps.ru/cgi/online.cgi?req=doc&amp;base=LAW&amp;n=371416&amp;date=05.04.2021&amp;dst=103000&amp;fld=134" TargetMode="External"/><Relationship Id="rId10062" Type="http://schemas.openxmlformats.org/officeDocument/2006/relationships/hyperlink" Target="https://docs7.online-sps.ru/cgi/online.cgi?req=doc&amp;base=EXPZ&amp;n=731991&amp;date=05.04.2021&amp;dst=147206&amp;fld=134" TargetMode="External"/><Relationship Id="rId15734" Type="http://schemas.openxmlformats.org/officeDocument/2006/relationships/hyperlink" Target="https://docs7.online-sps.ru/cgi/online.cgi?req=doc&amp;base=EXPZ&amp;n=731991&amp;date=05.04.2021&amp;dst=152263&amp;fld=134" TargetMode="External"/><Relationship Id="rId22950" Type="http://schemas.openxmlformats.org/officeDocument/2006/relationships/hyperlink" Target="https://docs7.online-sps.ru/cgi/online.cgi?req=doc&amp;base=EXPZ&amp;n=731991&amp;date=05.04.2021&amp;dst=146075&amp;fld=134" TargetMode="External"/><Relationship Id="rId29563" Type="http://schemas.openxmlformats.org/officeDocument/2006/relationships/hyperlink" Target="https://docs7.online-sps.ru/cgi/online.cgi?req=doc&amp;base=EXPZ&amp;n=731991&amp;date=05.04.2021&amp;dst=145392&amp;fld=134" TargetMode="External"/><Relationship Id="rId33959" Type="http://schemas.openxmlformats.org/officeDocument/2006/relationships/hyperlink" Target="https://docs7.online-sps.ru/cgi/online.cgi?req=doc&amp;base=EXPZ&amp;n=731991&amp;date=05.04.2021&amp;dst=145140&amp;fld=134" TargetMode="External"/><Relationship Id="rId3691" Type="http://schemas.openxmlformats.org/officeDocument/2006/relationships/hyperlink" Target="https://docs7.online-sps.ru/cgi/online.cgi?req=doc&amp;base=EXPZ&amp;n=731991&amp;date=05.04.2021&amp;dst=146516&amp;fld=134" TargetMode="External"/><Relationship Id="rId13285" Type="http://schemas.openxmlformats.org/officeDocument/2006/relationships/hyperlink" Target="https://docs7.online-sps.ru/cgi/online.cgi?req=doc&amp;base=EXPZ&amp;n=731991&amp;date=05.04.2021&amp;dst=142900&amp;fld=134" TargetMode="External"/><Relationship Id="rId18957" Type="http://schemas.openxmlformats.org/officeDocument/2006/relationships/hyperlink" Target="https://docs7.online-sps.ru/cgi/online.cgi?req=doc&amp;base=EXPZ&amp;n=731991&amp;date=05.04.2021&amp;dst=150353&amp;fld=134" TargetMode="External"/><Relationship Id="rId22603" Type="http://schemas.openxmlformats.org/officeDocument/2006/relationships/hyperlink" Target="https://docs7.online-sps.ru/cgi/online.cgi?req=doc&amp;base=EXPZ&amp;n=731991&amp;date=05.04.2021&amp;dst=146421&amp;fld=134" TargetMode="External"/><Relationship Id="rId29216" Type="http://schemas.openxmlformats.org/officeDocument/2006/relationships/hyperlink" Target="https://docs7.online-sps.ru/cgi/online.cgi?req=doc&amp;base=EXPZ&amp;n=731991&amp;date=05.04.2021&amp;dst=147397&amp;fld=134" TargetMode="External"/><Relationship Id="rId36432" Type="http://schemas.openxmlformats.org/officeDocument/2006/relationships/hyperlink" Target="https://docs7.online-sps.ru/cgi/online.cgi?req=doc&amp;base=EXPZ&amp;n=731991&amp;date=05.04.2021&amp;dst=155161&amp;fld=134" TargetMode="External"/><Relationship Id="rId3344" Type="http://schemas.openxmlformats.org/officeDocument/2006/relationships/image" Target="media/image6.wmf"/><Relationship Id="rId20154" Type="http://schemas.openxmlformats.org/officeDocument/2006/relationships/hyperlink" Target="https://docs7.online-sps.ru/cgi/online.cgi?req=doc&amp;base=EXPZ&amp;n=731991&amp;date=05.04.2021&amp;dst=137927&amp;fld=134" TargetMode="External"/><Relationship Id="rId25826" Type="http://schemas.openxmlformats.org/officeDocument/2006/relationships/hyperlink" Target="https://docs7.online-sps.ru/cgi/online.cgi?req=doc&amp;base=EXPZ&amp;n=731991&amp;date=05.04.2021&amp;dst=104415&amp;fld=134" TargetMode="External"/><Relationship Id="rId6567" Type="http://schemas.openxmlformats.org/officeDocument/2006/relationships/hyperlink" Target="https://docs7.online-sps.ru/cgi/online.cgi?req=doc&amp;base=EXPZ&amp;n=731991&amp;date=05.04.2021&amp;dst=134760&amp;fld=134" TargetMode="External"/><Relationship Id="rId23377" Type="http://schemas.openxmlformats.org/officeDocument/2006/relationships/hyperlink" Target="https://docs7.online-sps.ru/cgi/online.cgi?req=doc&amp;base=EXPZ&amp;n=731991&amp;date=05.04.2021&amp;dst=142962&amp;fld=134" TargetMode="External"/><Relationship Id="rId30593" Type="http://schemas.openxmlformats.org/officeDocument/2006/relationships/hyperlink" Target="https://docs7.online-sps.ru/cgi/online.cgi?req=doc&amp;base=LAW&amp;n=371416&amp;date=05.04.2021&amp;dst=102694&amp;fld=134" TargetMode="External"/><Relationship Id="rId9040" Type="http://schemas.openxmlformats.org/officeDocument/2006/relationships/hyperlink" Target="https://docs7.online-sps.ru/cgi/online.cgi?req=doc&amp;base=EXPZ&amp;n=731991&amp;date=05.04.2021&amp;dst=140166&amp;fld=134" TargetMode="External"/><Relationship Id="rId12021" Type="http://schemas.openxmlformats.org/officeDocument/2006/relationships/hyperlink" Target="https://docs7.online-sps.ru/cgi/online.cgi?req=doc&amp;base=LAW&amp;n=371416&amp;date=05.04.2021&amp;dst=102806&amp;fld=134" TargetMode="External"/><Relationship Id="rId30246" Type="http://schemas.openxmlformats.org/officeDocument/2006/relationships/hyperlink" Target="https://docs7.online-sps.ru/cgi/online.cgi?req=doc&amp;base=EXPZ&amp;n=731991&amp;date=05.04.2021&amp;dst=136591&amp;fld=134" TargetMode="External"/><Relationship Id="rId15591" Type="http://schemas.openxmlformats.org/officeDocument/2006/relationships/hyperlink" Target="https://docs7.online-sps.ru/cgi/online.cgi?req=doc&amp;base=EXPZ&amp;n=731991&amp;date=05.04.2021&amp;dst=149120&amp;fld=134" TargetMode="External"/><Relationship Id="rId29073" Type="http://schemas.openxmlformats.org/officeDocument/2006/relationships/hyperlink" Target="https://docs7.online-sps.ru/cgi/online.cgi?req=doc&amp;base=EXPZ&amp;n=731991&amp;date=05.04.2021&amp;dst=150644&amp;fld=134" TargetMode="External"/><Relationship Id="rId33469" Type="http://schemas.openxmlformats.org/officeDocument/2006/relationships/hyperlink" Target="https://docs7.online-sps.ru/cgi/online.cgi?req=doc&amp;base=EXPZ&amp;n=731991&amp;date=05.04.2021&amp;dst=152577&amp;fld=134" TargetMode="External"/><Relationship Id="rId35918" Type="http://schemas.openxmlformats.org/officeDocument/2006/relationships/hyperlink" Target="https://docs7.online-sps.ru/cgi/online.cgi?req=doc&amp;base=EXPZ&amp;n=731991&amp;date=05.04.2021&amp;dst=137015&amp;fld=134" TargetMode="External"/><Relationship Id="rId5650" Type="http://schemas.openxmlformats.org/officeDocument/2006/relationships/hyperlink" Target="https://docs7.online-sps.ru/cgi/online.cgi?req=doc&amp;base=EXPZ&amp;n=731991&amp;date=05.04.2021&amp;dst=136567&amp;fld=134" TargetMode="External"/><Relationship Id="rId15244" Type="http://schemas.openxmlformats.org/officeDocument/2006/relationships/hyperlink" Target="https://docs7.online-sps.ru/cgi/online.cgi?req=doc&amp;base=EXPZ&amp;n=731991&amp;date=05.04.2021&amp;dst=107371&amp;fld=134" TargetMode="External"/><Relationship Id="rId22460" Type="http://schemas.openxmlformats.org/officeDocument/2006/relationships/hyperlink" Target="https://docs7.online-sps.ru/cgi/online.cgi?req=doc&amp;base=EXPZ&amp;n=731991&amp;date=05.04.2021&amp;dst=144386&amp;fld=134" TargetMode="External"/><Relationship Id="rId5303" Type="http://schemas.openxmlformats.org/officeDocument/2006/relationships/hyperlink" Target="https://docs7.online-sps.ru/cgi/online.cgi?req=doc&amp;base=EXPZ&amp;n=731991&amp;date=05.04.2021&amp;dst=136019&amp;fld=134" TargetMode="External"/><Relationship Id="rId8873" Type="http://schemas.openxmlformats.org/officeDocument/2006/relationships/hyperlink" Target="https://docs7.online-sps.ru/cgi/online.cgi?req=doc&amp;base=EXPZ&amp;n=731991&amp;date=05.04.2021&amp;dst=150983&amp;fld=134" TargetMode="External"/><Relationship Id="rId11854" Type="http://schemas.openxmlformats.org/officeDocument/2006/relationships/hyperlink" Target="https://docs7.online-sps.ru/cgi/online.cgi?req=doc&amp;base=LAW&amp;n=371416&amp;date=05.04.2021&amp;dst=102812&amp;fld=134" TargetMode="External"/><Relationship Id="rId18467" Type="http://schemas.openxmlformats.org/officeDocument/2006/relationships/hyperlink" Target="https://docs7.online-sps.ru/cgi/online.cgi?req=doc&amp;base=LAW&amp;n=371416&amp;date=05.04.2021&amp;dst=107791&amp;fld=134" TargetMode="External"/><Relationship Id="rId22113" Type="http://schemas.openxmlformats.org/officeDocument/2006/relationships/hyperlink" Target="https://docs7.online-sps.ru/cgi/online.cgi?req=doc&amp;base=EXPZ&amp;n=731991&amp;date=05.04.2021&amp;dst=139966&amp;fld=134" TargetMode="External"/><Relationship Id="rId25683" Type="http://schemas.openxmlformats.org/officeDocument/2006/relationships/hyperlink" Target="https://docs7.online-sps.ru/cgi/online.cgi?req=doc&amp;base=EXPZ&amp;n=731991&amp;date=05.04.2021&amp;dst=138284&amp;fld=134" TargetMode="External"/><Relationship Id="rId1913" Type="http://schemas.openxmlformats.org/officeDocument/2006/relationships/hyperlink" Target="https://docs7.online-sps.ru/cgi/online.cgi?req=doc&amp;base=EXPZ&amp;n=731991&amp;date=05.04.2021&amp;dst=102162&amp;fld=134" TargetMode="External"/><Relationship Id="rId8526" Type="http://schemas.openxmlformats.org/officeDocument/2006/relationships/hyperlink" Target="https://docs7.online-sps.ru/cgi/online.cgi?req=doc&amp;base=LAW&amp;n=371416&amp;date=05.04.2021&amp;dst=112601&amp;fld=134" TargetMode="External"/><Relationship Id="rId11507" Type="http://schemas.openxmlformats.org/officeDocument/2006/relationships/hyperlink" Target="https://docs7.online-sps.ru/cgi/online.cgi?req=doc&amp;base=EXPZ&amp;n=731991&amp;date=05.04.2021&amp;dst=136714&amp;fld=134" TargetMode="External"/><Relationship Id="rId25336" Type="http://schemas.openxmlformats.org/officeDocument/2006/relationships/hyperlink" Target="https://docs7.online-sps.ru/cgi/online.cgi?req=doc&amp;base=EXPZ&amp;n=731991&amp;date=05.04.2021&amp;dst=136706&amp;fld=134" TargetMode="External"/><Relationship Id="rId32552" Type="http://schemas.openxmlformats.org/officeDocument/2006/relationships/hyperlink" Target="https://docs7.online-sps.ru/cgi/online.cgi?req=doc&amp;base=EXPZ&amp;n=731991&amp;date=05.04.2021&amp;dst=142035&amp;fld=134" TargetMode="External"/><Relationship Id="rId6077" Type="http://schemas.openxmlformats.org/officeDocument/2006/relationships/hyperlink" Target="https://docs7.online-sps.ru/cgi/online.cgi?req=doc&amp;base=LAW&amp;n=371416&amp;date=05.04.2021&amp;dst=101042&amp;fld=134" TargetMode="External"/><Relationship Id="rId17550" Type="http://schemas.openxmlformats.org/officeDocument/2006/relationships/hyperlink" Target="https://docs7.online-sps.ru/cgi/online.cgi?req=doc&amp;base=LAW&amp;n=371416&amp;date=05.04.2021&amp;dst=114475&amp;fld=134" TargetMode="External"/><Relationship Id="rId28559" Type="http://schemas.openxmlformats.org/officeDocument/2006/relationships/hyperlink" Target="https://docs7.online-sps.ru/cgi/online.cgi?req=doc&amp;base=EXPZ&amp;n=731991&amp;date=05.04.2021&amp;dst=148005&amp;fld=134" TargetMode="External"/><Relationship Id="rId32205" Type="http://schemas.openxmlformats.org/officeDocument/2006/relationships/hyperlink" Target="https://docs7.online-sps.ru/cgi/online.cgi?req=doc&amp;base=EXPZ&amp;n=731991&amp;date=05.04.2021&amp;dst=143166&amp;fld=134" TargetMode="External"/><Relationship Id="rId35775" Type="http://schemas.openxmlformats.org/officeDocument/2006/relationships/hyperlink" Target="https://docs7.online-sps.ru/cgi/online.cgi?req=doc&amp;base=EXPZ&amp;n=731991&amp;date=05.04.2021&amp;dst=142694&amp;fld=134" TargetMode="External"/><Relationship Id="rId2687" Type="http://schemas.openxmlformats.org/officeDocument/2006/relationships/hyperlink" Target="https://docs7.online-sps.ru/cgi/online.cgi?req=doc&amp;base=EXPZ&amp;n=731991&amp;date=05.04.2021&amp;dst=140891&amp;fld=134" TargetMode="External"/><Relationship Id="rId17203" Type="http://schemas.openxmlformats.org/officeDocument/2006/relationships/hyperlink" Target="https://docs7.online-sps.ru/cgi/online.cgi?req=doc&amp;base=EXPZ&amp;n=731991&amp;date=05.04.2021&amp;dst=152969&amp;fld=134" TargetMode="External"/><Relationship Id="rId21946" Type="http://schemas.openxmlformats.org/officeDocument/2006/relationships/hyperlink" Target="https://docs7.online-sps.ru/cgi/online.cgi?req=doc&amp;base=EXPZ&amp;n=731991&amp;date=05.04.2021&amp;dst=105217&amp;fld=134" TargetMode="External"/><Relationship Id="rId35428" Type="http://schemas.openxmlformats.org/officeDocument/2006/relationships/hyperlink" Target="https://docs7.online-sps.ru/cgi/online.cgi?req=doc&amp;base=LAW&amp;n=371416&amp;date=05.04.2021&amp;dst=106965&amp;fld=134" TargetMode="External"/><Relationship Id="rId659" Type="http://schemas.openxmlformats.org/officeDocument/2006/relationships/hyperlink" Target="https://docs7.online-sps.ru/cgi/online.cgi?req=doc&amp;base=EXPZ&amp;n=731991&amp;date=05.04.2021&amp;dst=102165&amp;fld=134" TargetMode="External"/><Relationship Id="rId5160" Type="http://schemas.openxmlformats.org/officeDocument/2006/relationships/hyperlink" Target="https://docs7.online-sps.ru/cgi/online.cgi?req=doc&amp;base=EXPZ&amp;n=731991&amp;date=05.04.2021&amp;dst=143968&amp;fld=134" TargetMode="External"/><Relationship Id="rId8383" Type="http://schemas.openxmlformats.org/officeDocument/2006/relationships/hyperlink" Target="https://docs7.online-sps.ru/cgi/online.cgi?req=doc&amp;base=EXPZ&amp;n=731991&amp;date=05.04.2021&amp;dst=141013&amp;fld=134" TargetMode="External"/><Relationship Id="rId13813" Type="http://schemas.openxmlformats.org/officeDocument/2006/relationships/hyperlink" Target="https://docs7.online-sps.ru/cgi/online.cgi?req=doc&amp;base=EXPZ&amp;n=731991&amp;date=05.04.2021&amp;dst=142247&amp;fld=134" TargetMode="External"/><Relationship Id="rId25193" Type="http://schemas.openxmlformats.org/officeDocument/2006/relationships/hyperlink" Target="https://docs7.online-sps.ru/cgi/online.cgi?req=doc&amp;base=EXPZ&amp;n=731991&amp;date=05.04.2021&amp;dst=102162&amp;fld=134" TargetMode="External"/><Relationship Id="rId27642" Type="http://schemas.openxmlformats.org/officeDocument/2006/relationships/hyperlink" Target="https://docs7.online-sps.ru/cgi/online.cgi?req=doc&amp;base=EXPZ&amp;n=731991&amp;date=05.04.2021&amp;dst=141671&amp;fld=134" TargetMode="External"/><Relationship Id="rId1770" Type="http://schemas.openxmlformats.org/officeDocument/2006/relationships/hyperlink" Target="https://docs7.online-sps.ru/cgi/online.cgi?req=doc&amp;base=EXPZ&amp;n=731991&amp;date=05.04.2021&amp;dst=105639&amp;fld=134" TargetMode="External"/><Relationship Id="rId8036" Type="http://schemas.openxmlformats.org/officeDocument/2006/relationships/hyperlink" Target="https://docs7.online-sps.ru/cgi/online.cgi?req=doc&amp;base=EXPZ&amp;n=731991&amp;date=05.04.2021&amp;dst=141999&amp;fld=134" TargetMode="External"/><Relationship Id="rId11364" Type="http://schemas.openxmlformats.org/officeDocument/2006/relationships/hyperlink" Target="https://docs7.online-sps.ru/cgi/online.cgi?req=doc&amp;base=EXPZ&amp;n=731991&amp;date=05.04.2021&amp;dst=101718&amp;fld=134" TargetMode="External"/><Relationship Id="rId32062" Type="http://schemas.openxmlformats.org/officeDocument/2006/relationships/hyperlink" Target="https://docs7.online-sps.ru/cgi/online.cgi?req=doc&amp;base=EXPZ&amp;n=731991&amp;date=05.04.2021&amp;dst=142849&amp;fld=134" TargetMode="External"/><Relationship Id="rId34511" Type="http://schemas.openxmlformats.org/officeDocument/2006/relationships/hyperlink" Target="https://docs7.online-sps.ru/cgi/online.cgi?req=doc&amp;base=EXPZ&amp;n=731991&amp;date=05.04.2021&amp;dst=150727&amp;fld=134" TargetMode="External"/><Relationship Id="rId1423" Type="http://schemas.openxmlformats.org/officeDocument/2006/relationships/hyperlink" Target="https://docs7.online-sps.ru/cgi/online.cgi?req=doc&amp;base=EXPZ&amp;n=731991&amp;date=05.04.2021&amp;dst=148987&amp;fld=134" TargetMode="External"/><Relationship Id="rId4993" Type="http://schemas.openxmlformats.org/officeDocument/2006/relationships/hyperlink" Target="https://docs7.online-sps.ru/cgi/online.cgi?req=doc&amp;base=EXPZ&amp;n=731991&amp;date=05.04.2021&amp;dst=143955&amp;fld=134" TargetMode="External"/><Relationship Id="rId11017" Type="http://schemas.openxmlformats.org/officeDocument/2006/relationships/hyperlink" Target="https://docs7.online-sps.ru/cgi/online.cgi?req=doc&amp;base=EXPZ&amp;n=731991&amp;date=05.04.2021&amp;dst=136054&amp;fld=134" TargetMode="External"/><Relationship Id="rId14587" Type="http://schemas.openxmlformats.org/officeDocument/2006/relationships/hyperlink" Target="https://docs7.online-sps.ru/cgi/online.cgi?req=doc&amp;base=EXPZ&amp;n=731991&amp;date=05.04.2021&amp;dst=142521&amp;fld=134" TargetMode="External"/><Relationship Id="rId23905" Type="http://schemas.openxmlformats.org/officeDocument/2006/relationships/hyperlink" Target="https://docs7.online-sps.ru/cgi/online.cgi?req=doc&amp;base=EXPZ&amp;n=731991&amp;date=05.04.2021&amp;dst=135610&amp;fld=134" TargetMode="External"/><Relationship Id="rId37734" Type="http://schemas.openxmlformats.org/officeDocument/2006/relationships/hyperlink" Target="https://docs7.online-sps.ru/cgi/online.cgi?req=doc&amp;base=EXPZ&amp;n=731991&amp;date=05.04.2021&amp;dst=142953&amp;fld=134" TargetMode="External"/><Relationship Id="rId4646" Type="http://schemas.openxmlformats.org/officeDocument/2006/relationships/hyperlink" Target="https://docs7.online-sps.ru/cgi/online.cgi?req=doc&amp;base=EXPZ&amp;n=731991&amp;date=05.04.2021&amp;dst=143359&amp;fld=134" TargetMode="External"/><Relationship Id="rId17060" Type="http://schemas.openxmlformats.org/officeDocument/2006/relationships/hyperlink" Target="https://docs7.online-sps.ru/cgi/online.cgi?req=doc&amp;base=EXPZ&amp;n=731991&amp;date=05.04.2021&amp;dst=150796&amp;fld=134" TargetMode="External"/><Relationship Id="rId21456" Type="http://schemas.openxmlformats.org/officeDocument/2006/relationships/hyperlink" Target="https://docs7.online-sps.ru/cgi/online.cgi?req=doc&amp;base=EXPZ&amp;n=731991&amp;date=05.04.2021&amp;dst=156421&amp;fld=134" TargetMode="External"/><Relationship Id="rId28069" Type="http://schemas.openxmlformats.org/officeDocument/2006/relationships/hyperlink" Target="https://docs7.online-sps.ru/cgi/online.cgi?req=doc&amp;base=EXPZ&amp;n=731991&amp;date=05.04.2021&amp;dst=115132&amp;fld=134" TargetMode="External"/><Relationship Id="rId35285" Type="http://schemas.openxmlformats.org/officeDocument/2006/relationships/hyperlink" Target="https://docs7.online-sps.ru/cgi/online.cgi?req=doc&amp;base=EXPZ&amp;n=731991&amp;date=05.04.2021&amp;dst=151682&amp;fld=134" TargetMode="External"/><Relationship Id="rId2197" Type="http://schemas.openxmlformats.org/officeDocument/2006/relationships/hyperlink" Target="https://docs7.online-sps.ru/cgi/online.cgi?req=doc&amp;base=EXPZ&amp;n=731991&amp;date=05.04.2021&amp;dst=136633&amp;fld=134" TargetMode="External"/><Relationship Id="rId7869" Type="http://schemas.openxmlformats.org/officeDocument/2006/relationships/hyperlink" Target="https://docs7.online-sps.ru/cgi/online.cgi?req=doc&amp;base=EXPZ&amp;n=731991&amp;date=05.04.2021&amp;dst=101419&amp;fld=134" TargetMode="External"/><Relationship Id="rId10100" Type="http://schemas.openxmlformats.org/officeDocument/2006/relationships/hyperlink" Target="https://docs7.online-sps.ru/cgi/online.cgi?req=doc&amp;base=EXPZ&amp;n=731991&amp;date=05.04.2021&amp;dst=147306&amp;fld=134" TargetMode="External"/><Relationship Id="rId21109" Type="http://schemas.openxmlformats.org/officeDocument/2006/relationships/hyperlink" Target="https://docs7.online-sps.ru/cgi/online.cgi?req=doc&amp;base=EXPZ&amp;n=731991&amp;date=05.04.2021&amp;dst=155722&amp;fld=134" TargetMode="External"/><Relationship Id="rId24679" Type="http://schemas.openxmlformats.org/officeDocument/2006/relationships/hyperlink" Target="https://docs7.online-sps.ru/cgi/online.cgi?req=doc&amp;base=EXPZ&amp;n=731991&amp;date=05.04.2021&amp;dst=141569&amp;fld=134" TargetMode="External"/><Relationship Id="rId31895" Type="http://schemas.openxmlformats.org/officeDocument/2006/relationships/hyperlink" Target="https://docs7.online-sps.ru/cgi/online.cgi?req=doc&amp;base=EXPZ&amp;n=731991&amp;date=05.04.2021&amp;dst=144605&amp;fld=134" TargetMode="External"/><Relationship Id="rId169" Type="http://schemas.openxmlformats.org/officeDocument/2006/relationships/hyperlink" Target="https://docs7.online-sps.ru/cgi/online.cgi?req=doc&amp;base=EXPZ&amp;n=731991&amp;date=05.04.2021&amp;dst=119172&amp;fld=134" TargetMode="External"/><Relationship Id="rId13670" Type="http://schemas.openxmlformats.org/officeDocument/2006/relationships/hyperlink" Target="https://docs7.online-sps.ru/cgi/online.cgi?req=doc&amp;base=EXPZ&amp;n=731991&amp;date=05.04.2021&amp;dst=142308&amp;fld=134" TargetMode="External"/><Relationship Id="rId27152" Type="http://schemas.openxmlformats.org/officeDocument/2006/relationships/hyperlink" Target="https://docs7.online-sps.ru/cgi/online.cgi?req=doc&amp;base=EXPZ&amp;n=731991&amp;date=05.04.2021&amp;dst=135980&amp;fld=134" TargetMode="External"/><Relationship Id="rId29601" Type="http://schemas.openxmlformats.org/officeDocument/2006/relationships/hyperlink" Target="https://docs7.online-sps.ru/cgi/online.cgi?req=doc&amp;base=EXPZ&amp;n=731991&amp;date=05.04.2021&amp;dst=145398&amp;fld=134" TargetMode="External"/><Relationship Id="rId31548" Type="http://schemas.openxmlformats.org/officeDocument/2006/relationships/hyperlink" Target="https://docs7.online-sps.ru/cgi/online.cgi?req=doc&amp;base=EXPZ&amp;n=731991&amp;date=05.04.2021&amp;dst=140577&amp;fld=134" TargetMode="External"/><Relationship Id="rId1280" Type="http://schemas.openxmlformats.org/officeDocument/2006/relationships/hyperlink" Target="https://docs7.online-sps.ru/cgi/online.cgi?req=doc&amp;base=EXPZ&amp;n=731991&amp;date=05.04.2021&amp;dst=145507&amp;fld=134" TargetMode="External"/><Relationship Id="rId13323" Type="http://schemas.openxmlformats.org/officeDocument/2006/relationships/hyperlink" Target="https://docs7.online-sps.ru/cgi/online.cgi?req=doc&amp;base=EXPZ&amp;n=731991&amp;date=05.04.2021&amp;dst=143019&amp;fld=134" TargetMode="External"/><Relationship Id="rId16893" Type="http://schemas.openxmlformats.org/officeDocument/2006/relationships/hyperlink" Target="https://docs7.online-sps.ru/cgi/online.cgi?req=doc&amp;base=EXPZ&amp;n=731991&amp;date=05.04.2021&amp;dst=150858&amp;fld=134" TargetMode="External"/><Relationship Id="rId34021" Type="http://schemas.openxmlformats.org/officeDocument/2006/relationships/hyperlink" Target="https://docs7.online-sps.ru/cgi/online.cgi?req=doc&amp;base=EXPZ&amp;n=731991&amp;date=05.04.2021&amp;dst=145243&amp;fld=134" TargetMode="External"/><Relationship Id="rId6952" Type="http://schemas.openxmlformats.org/officeDocument/2006/relationships/hyperlink" Target="https://docs7.online-sps.ru/cgi/online.cgi?req=doc&amp;base=EXPZ&amp;n=731991&amp;date=05.04.2021&amp;dst=135267&amp;fld=134" TargetMode="External"/><Relationship Id="rId16546" Type="http://schemas.openxmlformats.org/officeDocument/2006/relationships/hyperlink" Target="https://docs7.online-sps.ru/cgi/online.cgi?req=doc&amp;base=EXPZ&amp;n=731991&amp;date=05.04.2021&amp;dst=148597&amp;fld=134" TargetMode="External"/><Relationship Id="rId23762" Type="http://schemas.openxmlformats.org/officeDocument/2006/relationships/hyperlink" Target="https://docs7.online-sps.ru/cgi/online.cgi?req=doc&amp;base=EXPZ&amp;n=731991&amp;date=05.04.2021&amp;dst=137621&amp;fld=134" TargetMode="External"/><Relationship Id="rId37591" Type="http://schemas.openxmlformats.org/officeDocument/2006/relationships/hyperlink" Target="https://docs7.online-sps.ru/cgi/online.cgi?req=doc&amp;base=EXPZ&amp;n=731991&amp;date=05.04.2021&amp;dst=139392&amp;fld=134" TargetMode="External"/><Relationship Id="rId6605" Type="http://schemas.openxmlformats.org/officeDocument/2006/relationships/hyperlink" Target="https://docs7.online-sps.ru/cgi/online.cgi?req=doc&amp;base=EXPZ&amp;n=731991&amp;date=05.04.2021&amp;dst=100166&amp;fld=134" TargetMode="External"/><Relationship Id="rId14097" Type="http://schemas.openxmlformats.org/officeDocument/2006/relationships/hyperlink" Target="https://docs7.online-sps.ru/cgi/online.cgi?req=doc&amp;base=EXPZ&amp;n=731991&amp;date=05.04.2021&amp;dst=141519&amp;fld=134" TargetMode="External"/><Relationship Id="rId19769" Type="http://schemas.openxmlformats.org/officeDocument/2006/relationships/hyperlink" Target="https://docs7.online-sps.ru/cgi/online.cgi?req=doc&amp;base=EXPZ&amp;n=731991&amp;date=05.04.2021&amp;dst=151911&amp;fld=134" TargetMode="External"/><Relationship Id="rId23415" Type="http://schemas.openxmlformats.org/officeDocument/2006/relationships/hyperlink" Target="https://docs7.online-sps.ru/cgi/online.cgi?req=doc&amp;base=EXPZ&amp;n=731991&amp;date=05.04.2021&amp;dst=143057&amp;fld=134" TargetMode="External"/><Relationship Id="rId26985" Type="http://schemas.openxmlformats.org/officeDocument/2006/relationships/hyperlink" Target="https://docs7.online-sps.ru/cgi/online.cgi?req=doc&amp;base=EXPZ&amp;n=731991&amp;date=05.04.2021&amp;dst=101221&amp;fld=134" TargetMode="External"/><Relationship Id="rId30631" Type="http://schemas.openxmlformats.org/officeDocument/2006/relationships/hyperlink" Target="https://docs7.online-sps.ru/cgi/online.cgi?req=doc&amp;base=LAW&amp;n=371416&amp;date=05.04.2021&amp;dst=101776&amp;fld=134" TargetMode="External"/><Relationship Id="rId37244" Type="http://schemas.openxmlformats.org/officeDocument/2006/relationships/hyperlink" Target="https://docs7.online-sps.ru/cgi/online.cgi?req=doc&amp;base=EXPZ&amp;n=731991&amp;date=05.04.2021&amp;dst=104655&amp;fld=134" TargetMode="External"/><Relationship Id="rId4156" Type="http://schemas.openxmlformats.org/officeDocument/2006/relationships/hyperlink" Target="https://docs7.online-sps.ru/cgi/online.cgi?req=doc&amp;base=EXPZ&amp;n=731991&amp;date=05.04.2021&amp;dst=146095&amp;fld=134" TargetMode="External"/><Relationship Id="rId9828" Type="http://schemas.openxmlformats.org/officeDocument/2006/relationships/hyperlink" Target="https://docs7.online-sps.ru/cgi/online.cgi?req=doc&amp;base=LAW&amp;n=371416&amp;date=05.04.2021&amp;dst=111283&amp;fld=134" TargetMode="External"/><Relationship Id="rId26638" Type="http://schemas.openxmlformats.org/officeDocument/2006/relationships/hyperlink" Target="https://docs7.online-sps.ru/cgi/online.cgi?req=doc&amp;base=EXPZ&amp;n=731991&amp;date=05.04.2021&amp;dst=134987&amp;fld=134" TargetMode="External"/><Relationship Id="rId33854" Type="http://schemas.openxmlformats.org/officeDocument/2006/relationships/hyperlink" Target="https://docs7.online-sps.ru/cgi/online.cgi?req=doc&amp;base=EXPZ&amp;n=731991&amp;date=05.04.2021&amp;dst=144941&amp;fld=134" TargetMode="External"/><Relationship Id="rId7379" Type="http://schemas.openxmlformats.org/officeDocument/2006/relationships/hyperlink" Target="https://docs7.online-sps.ru/cgi/online.cgi?req=doc&amp;base=EXPZ&amp;n=731991&amp;date=05.04.2021&amp;dst=134915&amp;fld=134" TargetMode="External"/><Relationship Id="rId12809" Type="http://schemas.openxmlformats.org/officeDocument/2006/relationships/hyperlink" Target="https://docs7.online-sps.ru/cgi/online.cgi?req=doc&amp;base=LAW&amp;n=371416&amp;date=05.04.2021&amp;dst=111963&amp;fld=134" TargetMode="External"/><Relationship Id="rId13180" Type="http://schemas.openxmlformats.org/officeDocument/2006/relationships/hyperlink" Target="https://docs7.online-sps.ru/cgi/online.cgi?req=doc&amp;base=EXPZ&amp;n=731991&amp;date=05.04.2021&amp;dst=148052&amp;fld=134" TargetMode="External"/><Relationship Id="rId24189" Type="http://schemas.openxmlformats.org/officeDocument/2006/relationships/hyperlink" Target="https://docs7.online-sps.ru/cgi/online.cgi?req=doc&amp;base=EXPZ&amp;n=731991&amp;date=05.04.2021&amp;dst=110592&amp;fld=134" TargetMode="External"/><Relationship Id="rId29111" Type="http://schemas.openxmlformats.org/officeDocument/2006/relationships/hyperlink" Target="https://docs7.online-sps.ru/cgi/online.cgi?req=doc&amp;base=EXPZ&amp;n=731991&amp;date=05.04.2021&amp;dst=151111&amp;fld=134" TargetMode="External"/><Relationship Id="rId33507" Type="http://schemas.openxmlformats.org/officeDocument/2006/relationships/hyperlink" Target="https://docs7.online-sps.ru/cgi/online.cgi?req=doc&amp;base=EXPZ&amp;n=731991&amp;date=05.04.2021&amp;dst=152786&amp;fld=134" TargetMode="External"/><Relationship Id="rId18852" Type="http://schemas.openxmlformats.org/officeDocument/2006/relationships/hyperlink" Target="https://docs7.online-sps.ru/cgi/online.cgi?req=doc&amp;base=EXPZ&amp;n=731991&amp;date=05.04.2021&amp;dst=137075&amp;fld=134" TargetMode="External"/><Relationship Id="rId31058" Type="http://schemas.openxmlformats.org/officeDocument/2006/relationships/hyperlink" Target="https://docs7.online-sps.ru/cgi/online.cgi?req=doc&amp;base=EXPZ&amp;n=731991&amp;date=05.04.2021&amp;dst=108416&amp;fld=134" TargetMode="External"/><Relationship Id="rId3989" Type="http://schemas.openxmlformats.org/officeDocument/2006/relationships/hyperlink" Target="https://docs7.online-sps.ru/cgi/online.cgi?req=doc&amp;base=EXPZ&amp;n=731991&amp;date=05.04.2021&amp;dst=145874&amp;fld=134" TargetMode="External"/><Relationship Id="rId6462" Type="http://schemas.openxmlformats.org/officeDocument/2006/relationships/hyperlink" Target="https://docs7.online-sps.ru/cgi/online.cgi?req=doc&amp;base=EXPZ&amp;n=731991&amp;date=05.04.2021&amp;dst=138585&amp;fld=134" TargetMode="External"/><Relationship Id="rId8911" Type="http://schemas.openxmlformats.org/officeDocument/2006/relationships/hyperlink" Target="https://docs7.online-sps.ru/cgi/online.cgi?req=doc&amp;base=EXPZ&amp;n=731991&amp;date=05.04.2021&amp;dst=139783&amp;fld=134" TargetMode="External"/><Relationship Id="rId16056" Type="http://schemas.openxmlformats.org/officeDocument/2006/relationships/hyperlink" Target="https://docs7.online-sps.ru/cgi/online.cgi?req=doc&amp;base=EXPZ&amp;n=731991&amp;date=05.04.2021&amp;dst=152173&amp;fld=134" TargetMode="External"/><Relationship Id="rId18505" Type="http://schemas.openxmlformats.org/officeDocument/2006/relationships/hyperlink" Target="https://docs7.online-sps.ru/cgi/online.cgi?req=doc&amp;base=LAW&amp;n=371416&amp;date=05.04.2021&amp;dst=107767&amp;fld=134" TargetMode="External"/><Relationship Id="rId20799" Type="http://schemas.openxmlformats.org/officeDocument/2006/relationships/hyperlink" Target="https://docs7.online-sps.ru/cgi/online.cgi?req=doc&amp;base=EXPZ&amp;n=731991&amp;date=05.04.2021&amp;dst=149713&amp;fld=134" TargetMode="External"/><Relationship Id="rId23272" Type="http://schemas.openxmlformats.org/officeDocument/2006/relationships/hyperlink" Target="https://docs7.online-sps.ru/cgi/online.cgi?req=doc&amp;base=EXPZ&amp;n=731991&amp;date=05.04.2021&amp;dst=142765&amp;fld=134" TargetMode="External"/><Relationship Id="rId25721" Type="http://schemas.openxmlformats.org/officeDocument/2006/relationships/hyperlink" Target="https://docs7.online-sps.ru/cgi/online.cgi?req=doc&amp;base=EXPZ&amp;n=731991&amp;date=05.04.2021&amp;dst=104218&amp;fld=134" TargetMode="External"/><Relationship Id="rId6115" Type="http://schemas.openxmlformats.org/officeDocument/2006/relationships/hyperlink" Target="https://docs7.online-sps.ru/cgi/online.cgi?req=doc&amp;base=LAW&amp;n=371416&amp;date=05.04.2021&amp;dst=112213&amp;fld=134" TargetMode="External"/><Relationship Id="rId28944" Type="http://schemas.openxmlformats.org/officeDocument/2006/relationships/hyperlink" Target="https://docs7.online-sps.ru/cgi/online.cgi?req=doc&amp;base=EXPZ&amp;n=731991&amp;date=05.04.2021&amp;dst=150077&amp;fld=134" TargetMode="External"/><Relationship Id="rId30141" Type="http://schemas.openxmlformats.org/officeDocument/2006/relationships/hyperlink" Target="https://docs7.online-sps.ru/cgi/online.cgi?req=doc&amp;base=EXPZ&amp;n=731991&amp;date=05.04.2021&amp;dst=136892&amp;fld=134" TargetMode="External"/><Relationship Id="rId9685" Type="http://schemas.openxmlformats.org/officeDocument/2006/relationships/hyperlink" Target="https://docs7.online-sps.ru/cgi/online.cgi?req=doc&amp;base=EXPZ&amp;n=731991&amp;date=05.04.2021&amp;dst=150144&amp;fld=134" TargetMode="External"/><Relationship Id="rId12666" Type="http://schemas.openxmlformats.org/officeDocument/2006/relationships/hyperlink" Target="https://docs7.online-sps.ru/cgi/online.cgi?req=doc&amp;base=LAW&amp;n=371416&amp;date=05.04.2021&amp;dst=111761&amp;fld=134" TargetMode="External"/><Relationship Id="rId19279" Type="http://schemas.openxmlformats.org/officeDocument/2006/relationships/hyperlink" Target="https://docs7.online-sps.ru/cgi/online.cgi?req=doc&amp;base=LAW&amp;n=371416&amp;date=05.04.2021&amp;dst=109775&amp;fld=134" TargetMode="External"/><Relationship Id="rId26495" Type="http://schemas.openxmlformats.org/officeDocument/2006/relationships/hyperlink" Target="https://docs7.online-sps.ru/cgi/online.cgi?req=doc&amp;base=EXPZ&amp;n=731991&amp;date=05.04.2021&amp;dst=135959&amp;fld=134" TargetMode="External"/><Relationship Id="rId35813" Type="http://schemas.openxmlformats.org/officeDocument/2006/relationships/hyperlink" Target="https://docs7.online-sps.ru/cgi/online.cgi?req=doc&amp;base=EXPZ&amp;n=731991&amp;date=05.04.2021&amp;dst=148328&amp;fld=134" TargetMode="External"/><Relationship Id="rId2725" Type="http://schemas.openxmlformats.org/officeDocument/2006/relationships/hyperlink" Target="https://docs7.online-sps.ru/cgi/online.cgi?req=doc&amp;base=EXPZ&amp;n=731991&amp;date=05.04.2021&amp;dst=140913&amp;fld=134" TargetMode="External"/><Relationship Id="rId9338" Type="http://schemas.openxmlformats.org/officeDocument/2006/relationships/hyperlink" Target="https://docs7.online-sps.ru/cgi/online.cgi?req=doc&amp;base=EXPZ&amp;n=731991&amp;date=05.04.2021&amp;dst=139769&amp;fld=134" TargetMode="External"/><Relationship Id="rId12319" Type="http://schemas.openxmlformats.org/officeDocument/2006/relationships/hyperlink" Target="https://docs7.online-sps.ru/cgi/online.cgi?req=doc&amp;base=EXPZ&amp;n=731991&amp;date=05.04.2021&amp;dst=108403&amp;fld=134" TargetMode="External"/><Relationship Id="rId15889" Type="http://schemas.openxmlformats.org/officeDocument/2006/relationships/hyperlink" Target="https://docs7.online-sps.ru/cgi/online.cgi?req=doc&amp;base=EXPZ&amp;n=731991&amp;date=05.04.2021&amp;dst=119968&amp;fld=134" TargetMode="External"/><Relationship Id="rId26148" Type="http://schemas.openxmlformats.org/officeDocument/2006/relationships/hyperlink" Target="https://docs7.online-sps.ru/cgi/online.cgi?req=doc&amp;base=EXPZ&amp;n=731991&amp;date=05.04.2021&amp;dst=135356&amp;fld=134" TargetMode="External"/><Relationship Id="rId33364" Type="http://schemas.openxmlformats.org/officeDocument/2006/relationships/hyperlink" Target="https://docs7.online-sps.ru/cgi/online.cgi?req=doc&amp;base=EXPZ&amp;n=731991&amp;date=05.04.2021&amp;dst=152390&amp;fld=134" TargetMode="External"/><Relationship Id="rId5948" Type="http://schemas.openxmlformats.org/officeDocument/2006/relationships/hyperlink" Target="https://docs7.online-sps.ru/cgi/online.cgi?req=doc&amp;base=LAW&amp;n=371416&amp;date=05.04.2021&amp;dst=112325&amp;fld=134" TargetMode="External"/><Relationship Id="rId18362" Type="http://schemas.openxmlformats.org/officeDocument/2006/relationships/hyperlink" Target="https://docs7.online-sps.ru/cgi/online.cgi?req=doc&amp;base=EXPZ&amp;n=731991&amp;date=05.04.2021&amp;dst=141743&amp;fld=134" TargetMode="External"/><Relationship Id="rId22758" Type="http://schemas.openxmlformats.org/officeDocument/2006/relationships/hyperlink" Target="https://docs7.online-sps.ru/cgi/online.cgi?req=doc&amp;base=EXPZ&amp;n=731991&amp;date=05.04.2021&amp;dst=147049&amp;fld=134" TargetMode="External"/><Relationship Id="rId33017" Type="http://schemas.openxmlformats.org/officeDocument/2006/relationships/hyperlink" Target="https://docs7.online-sps.ru/cgi/online.cgi?req=doc&amp;base=EXPZ&amp;n=731991&amp;date=05.04.2021&amp;dst=108911&amp;fld=134" TargetMode="External"/><Relationship Id="rId36587" Type="http://schemas.openxmlformats.org/officeDocument/2006/relationships/hyperlink" Target="https://docs7.online-sps.ru/cgi/online.cgi?req=doc&amp;base=EXPZ&amp;n=731991&amp;date=05.04.2021&amp;dst=155480&amp;fld=134" TargetMode="External"/><Relationship Id="rId3499" Type="http://schemas.openxmlformats.org/officeDocument/2006/relationships/hyperlink" Target="https://docs7.online-sps.ru/cgi/online.cgi?req=doc&amp;base=EXPZ&amp;n=731991&amp;date=05.04.2021&amp;dst=146685&amp;fld=134" TargetMode="External"/><Relationship Id="rId8421" Type="http://schemas.openxmlformats.org/officeDocument/2006/relationships/hyperlink" Target="https://docs7.online-sps.ru/cgi/online.cgi?req=doc&amp;base=EXPZ&amp;n=731991&amp;date=05.04.2021&amp;dst=141042&amp;fld=134" TargetMode="External"/><Relationship Id="rId18015" Type="http://schemas.openxmlformats.org/officeDocument/2006/relationships/hyperlink" Target="https://docs7.online-sps.ru/cgi/online.cgi?req=doc&amp;base=EXPZ&amp;n=731991&amp;date=05.04.2021&amp;dst=148538&amp;fld=134" TargetMode="External"/><Relationship Id="rId25231" Type="http://schemas.openxmlformats.org/officeDocument/2006/relationships/hyperlink" Target="https://docs7.online-sps.ru/cgi/online.cgi?req=doc&amp;base=EXPZ&amp;n=731991&amp;date=05.04.2021&amp;dst=136566&amp;fld=134" TargetMode="External"/><Relationship Id="rId11402" Type="http://schemas.openxmlformats.org/officeDocument/2006/relationships/hyperlink" Target="https://docs7.online-sps.ru/cgi/online.cgi?req=doc&amp;base=EXPZ&amp;n=731991&amp;date=05.04.2021&amp;dst=136400&amp;fld=134" TargetMode="External"/><Relationship Id="rId14972" Type="http://schemas.openxmlformats.org/officeDocument/2006/relationships/hyperlink" Target="https://docs7.online-sps.ru/cgi/online.cgi?req=doc&amp;base=EXPZ&amp;n=731991&amp;date=05.04.2021&amp;dst=143051&amp;fld=134" TargetMode="External"/><Relationship Id="rId32100" Type="http://schemas.openxmlformats.org/officeDocument/2006/relationships/hyperlink" Target="https://docs7.online-sps.ru/cgi/online.cgi?req=doc&amp;base=EXPZ&amp;n=731991&amp;date=05.04.2021&amp;dst=142923&amp;fld=134" TargetMode="External"/><Relationship Id="rId9195" Type="http://schemas.openxmlformats.org/officeDocument/2006/relationships/hyperlink" Target="https://docs7.online-sps.ru/cgi/online.cgi?req=doc&amp;base=EXPZ&amp;n=731991&amp;date=05.04.2021&amp;dst=139799&amp;fld=134" TargetMode="External"/><Relationship Id="rId14625" Type="http://schemas.openxmlformats.org/officeDocument/2006/relationships/hyperlink" Target="https://docs7.online-sps.ru/cgi/online.cgi?req=doc&amp;base=EXPZ&amp;n=731991&amp;date=05.04.2021&amp;dst=142569&amp;fld=134" TargetMode="External"/><Relationship Id="rId21841" Type="http://schemas.openxmlformats.org/officeDocument/2006/relationships/hyperlink" Target="https://docs7.online-sps.ru/cgi/online.cgi?req=doc&amp;base=EXPZ&amp;n=731991&amp;date=05.04.2021&amp;dst=139037&amp;fld=134" TargetMode="External"/><Relationship Id="rId28454" Type="http://schemas.openxmlformats.org/officeDocument/2006/relationships/hyperlink" Target="https://docs7.online-sps.ru/cgi/online.cgi?req=doc&amp;base=EXPZ&amp;n=731991&amp;date=05.04.2021&amp;dst=140052&amp;fld=134" TargetMode="External"/><Relationship Id="rId35670" Type="http://schemas.openxmlformats.org/officeDocument/2006/relationships/hyperlink" Target="https://docs7.online-sps.ru/cgi/online.cgi?req=doc&amp;base=EXPZ&amp;n=731991&amp;date=05.04.2021&amp;dst=142508&amp;fld=134" TargetMode="External"/><Relationship Id="rId2582" Type="http://schemas.openxmlformats.org/officeDocument/2006/relationships/hyperlink" Target="https://docs7.online-sps.ru/cgi/online.cgi?req=doc&amp;base=EXPZ&amp;n=731991&amp;date=05.04.2021&amp;dst=110856&amp;fld=134" TargetMode="External"/><Relationship Id="rId12176" Type="http://schemas.openxmlformats.org/officeDocument/2006/relationships/hyperlink" Target="https://docs7.online-sps.ru/cgi/online.cgi?req=doc&amp;base=EXPZ&amp;n=731991&amp;date=05.04.2021&amp;dst=140744&amp;fld=134" TargetMode="External"/><Relationship Id="rId17848" Type="http://schemas.openxmlformats.org/officeDocument/2006/relationships/hyperlink" Target="https://docs7.online-sps.ru/cgi/online.cgi?req=doc&amp;base=EXPZ&amp;n=731991&amp;date=05.04.2021&amp;dst=137232&amp;fld=134" TargetMode="External"/><Relationship Id="rId28107" Type="http://schemas.openxmlformats.org/officeDocument/2006/relationships/hyperlink" Target="https://docs7.online-sps.ru/cgi/online.cgi?req=doc&amp;base=EXPZ&amp;n=731991&amp;date=05.04.2021&amp;dst=148197&amp;fld=134" TargetMode="External"/><Relationship Id="rId35323" Type="http://schemas.openxmlformats.org/officeDocument/2006/relationships/hyperlink" Target="https://docs7.online-sps.ru/cgi/online.cgi?req=doc&amp;base=LAW&amp;n=371416&amp;date=05.04.2021&amp;dst=110939&amp;fld=134" TargetMode="External"/><Relationship Id="rId554" Type="http://schemas.openxmlformats.org/officeDocument/2006/relationships/hyperlink" Target="https://docs7.online-sps.ru/cgi/online.cgi?req=doc&amp;base=EXPZ&amp;n=731991&amp;date=05.04.2021&amp;dst=101852&amp;fld=134" TargetMode="External"/><Relationship Id="rId2235" Type="http://schemas.openxmlformats.org/officeDocument/2006/relationships/hyperlink" Target="https://docs7.online-sps.ru/cgi/online.cgi?req=doc&amp;base=EXPZ&amp;n=731991&amp;date=05.04.2021&amp;dst=101574&amp;fld=134" TargetMode="External"/><Relationship Id="rId7907" Type="http://schemas.openxmlformats.org/officeDocument/2006/relationships/hyperlink" Target="https://docs7.online-sps.ru/cgi/online.cgi?req=doc&amp;base=EXPZ&amp;n=731991&amp;date=05.04.2021&amp;dst=135976&amp;fld=134" TargetMode="External"/><Relationship Id="rId15399" Type="http://schemas.openxmlformats.org/officeDocument/2006/relationships/hyperlink" Target="https://docs7.online-sps.ru/cgi/online.cgi?req=doc&amp;base=EXPZ&amp;n=731991&amp;date=05.04.2021&amp;dst=107360&amp;fld=134" TargetMode="External"/><Relationship Id="rId24717" Type="http://schemas.openxmlformats.org/officeDocument/2006/relationships/hyperlink" Target="https://docs7.online-sps.ru/cgi/online.cgi?req=doc&amp;base=EXPZ&amp;n=731991&amp;date=05.04.2021&amp;dst=141712&amp;fld=134" TargetMode="External"/><Relationship Id="rId31933" Type="http://schemas.openxmlformats.org/officeDocument/2006/relationships/hyperlink" Target="https://docs7.online-sps.ru/cgi/online.cgi?req=doc&amp;base=EXPZ&amp;n=731991&amp;date=05.04.2021&amp;dst=136863&amp;fld=134" TargetMode="External"/><Relationship Id="rId207" Type="http://schemas.openxmlformats.org/officeDocument/2006/relationships/hyperlink" Target="https://docs7.online-sps.ru/cgi/online.cgi?req=doc&amp;base=EXPZ&amp;n=731991&amp;date=05.04.2021&amp;dst=137282&amp;fld=134" TargetMode="External"/><Relationship Id="rId5458" Type="http://schemas.openxmlformats.org/officeDocument/2006/relationships/hyperlink" Target="https://docs7.online-sps.ru/cgi/online.cgi?req=doc&amp;base=EXPZ&amp;n=731991&amp;date=05.04.2021&amp;dst=136240&amp;fld=134" TargetMode="External"/><Relationship Id="rId22268" Type="http://schemas.openxmlformats.org/officeDocument/2006/relationships/hyperlink" Target="https://docs7.online-sps.ru/cgi/online.cgi?req=doc&amp;base=EXPZ&amp;n=731991&amp;date=05.04.2021&amp;dst=136270&amp;fld=134" TargetMode="External"/><Relationship Id="rId36097" Type="http://schemas.openxmlformats.org/officeDocument/2006/relationships/hyperlink" Target="https://docs7.online-sps.ru/cgi/online.cgi?req=doc&amp;base=EXPZ&amp;n=731991&amp;date=05.04.2021&amp;dst=138278&amp;fld=134" TargetMode="External"/><Relationship Id="rId16931" Type="http://schemas.openxmlformats.org/officeDocument/2006/relationships/hyperlink" Target="https://docs7.online-sps.ru/cgi/online.cgi?req=doc&amp;base=EXPZ&amp;n=731991&amp;date=05.04.2021&amp;dst=151205&amp;fld=134" TargetMode="External"/><Relationship Id="rId4541" Type="http://schemas.openxmlformats.org/officeDocument/2006/relationships/hyperlink" Target="https://docs7.online-sps.ru/cgi/online.cgi?req=doc&amp;base=EXPZ&amp;n=731991&amp;date=05.04.2021&amp;dst=109182&amp;fld=134" TargetMode="External"/><Relationship Id="rId14135" Type="http://schemas.openxmlformats.org/officeDocument/2006/relationships/hyperlink" Target="https://docs7.online-sps.ru/cgi/online.cgi?req=doc&amp;base=EXPZ&amp;n=731991&amp;date=05.04.2021&amp;dst=141614&amp;fld=134" TargetMode="External"/><Relationship Id="rId14482" Type="http://schemas.openxmlformats.org/officeDocument/2006/relationships/hyperlink" Target="https://docs7.online-sps.ru/cgi/online.cgi?req=doc&amp;base=LAW&amp;n=371416&amp;date=05.04.2021&amp;dst=109087&amp;fld=134" TargetMode="External"/><Relationship Id="rId23800" Type="http://schemas.openxmlformats.org/officeDocument/2006/relationships/hyperlink" Target="https://docs7.online-sps.ru/cgi/online.cgi?req=doc&amp;base=EXPZ&amp;n=731991&amp;date=05.04.2021&amp;dst=137542&amp;fld=134" TargetMode="External"/><Relationship Id="rId34809" Type="http://schemas.openxmlformats.org/officeDocument/2006/relationships/hyperlink" Target="https://docs7.online-sps.ru/cgi/online.cgi?req=doc&amp;base=EXPZ&amp;n=731991&amp;date=05.04.2021&amp;dst=151194&amp;fld=134" TargetMode="External"/><Relationship Id="rId35180" Type="http://schemas.openxmlformats.org/officeDocument/2006/relationships/hyperlink" Target="https://docs7.online-sps.ru/cgi/online.cgi?req=doc&amp;base=EXPZ&amp;n=731991&amp;date=05.04.2021&amp;dst=145829&amp;fld=134" TargetMode="External"/><Relationship Id="rId2092" Type="http://schemas.openxmlformats.org/officeDocument/2006/relationships/hyperlink" Target="https://docs7.online-sps.ru/cgi/online.cgi?req=doc&amp;base=EXPZ&amp;n=731991&amp;date=05.04.2021&amp;dst=101673&amp;fld=134" TargetMode="External"/><Relationship Id="rId19807" Type="http://schemas.openxmlformats.org/officeDocument/2006/relationships/hyperlink" Target="https://docs7.online-sps.ru/cgi/online.cgi?req=doc&amp;base=EXPZ&amp;n=731991&amp;date=05.04.2021&amp;dst=151832&amp;fld=134" TargetMode="External"/><Relationship Id="rId21004" Type="http://schemas.openxmlformats.org/officeDocument/2006/relationships/hyperlink" Target="https://docs7.online-sps.ru/cgi/online.cgi?req=doc&amp;base=EXPZ&amp;n=731991&amp;date=05.04.2021&amp;dst=155529&amp;fld=134" TargetMode="External"/><Relationship Id="rId21351" Type="http://schemas.openxmlformats.org/officeDocument/2006/relationships/hyperlink" Target="https://docs7.online-sps.ru/cgi/online.cgi?req=doc&amp;base=EXPZ&amp;n=731991&amp;date=05.04.2021&amp;dst=156208&amp;fld=134" TargetMode="External"/><Relationship Id="rId7764" Type="http://schemas.openxmlformats.org/officeDocument/2006/relationships/hyperlink" Target="https://docs7.online-sps.ru/cgi/online.cgi?req=doc&amp;base=EXPZ&amp;n=731991&amp;date=05.04.2021&amp;dst=135766&amp;fld=134" TargetMode="External"/><Relationship Id="rId10745" Type="http://schemas.openxmlformats.org/officeDocument/2006/relationships/hyperlink" Target="https://docs7.online-sps.ru/cgi/online.cgi?req=doc&amp;base=EXPZ&amp;n=731991&amp;date=05.04.2021&amp;dst=101574&amp;fld=134" TargetMode="External"/><Relationship Id="rId17358" Type="http://schemas.openxmlformats.org/officeDocument/2006/relationships/hyperlink" Target="https://docs7.online-sps.ru/cgi/online.cgi?req=doc&amp;base=LAW&amp;n=371416&amp;date=05.04.2021&amp;dst=107231&amp;fld=134" TargetMode="External"/><Relationship Id="rId24574" Type="http://schemas.openxmlformats.org/officeDocument/2006/relationships/hyperlink" Target="https://docs7.online-sps.ru/cgi/online.cgi?req=doc&amp;base=EXPZ&amp;n=731991&amp;date=05.04.2021&amp;dst=141361&amp;fld=134" TargetMode="External"/><Relationship Id="rId31790" Type="http://schemas.openxmlformats.org/officeDocument/2006/relationships/hyperlink" Target="https://docs7.online-sps.ru/cgi/online.cgi?req=doc&amp;base=EXPZ&amp;n=731991&amp;date=05.04.2021&amp;dst=144210&amp;fld=134" TargetMode="External"/><Relationship Id="rId7417" Type="http://schemas.openxmlformats.org/officeDocument/2006/relationships/hyperlink" Target="https://docs7.online-sps.ru/cgi/online.cgi?req=doc&amp;base=EXPZ&amp;n=731991&amp;date=05.04.2021&amp;dst=134966&amp;fld=134" TargetMode="External"/><Relationship Id="rId13968" Type="http://schemas.openxmlformats.org/officeDocument/2006/relationships/hyperlink" Target="https://docs7.online-sps.ru/cgi/online.cgi?req=doc&amp;base=EXPZ&amp;n=731991&amp;date=05.04.2021&amp;dst=140890&amp;fld=134" TargetMode="External"/><Relationship Id="rId24227" Type="http://schemas.openxmlformats.org/officeDocument/2006/relationships/hyperlink" Target="https://docs7.online-sps.ru/cgi/online.cgi?req=doc&amp;base=EXPZ&amp;n=731991&amp;date=05.04.2021&amp;dst=144121&amp;fld=134" TargetMode="External"/><Relationship Id="rId27797" Type="http://schemas.openxmlformats.org/officeDocument/2006/relationships/hyperlink" Target="https://docs7.online-sps.ru/cgi/online.cgi?req=doc&amp;base=EXPZ&amp;n=731991&amp;date=05.04.2021&amp;dst=152862&amp;fld=134" TargetMode="External"/><Relationship Id="rId31443" Type="http://schemas.openxmlformats.org/officeDocument/2006/relationships/hyperlink" Target="https://docs7.online-sps.ru/cgi/online.cgi?req=doc&amp;base=EXPZ&amp;n=731991&amp;date=05.04.2021&amp;dst=140422&amp;fld=134" TargetMode="External"/><Relationship Id="rId16441" Type="http://schemas.openxmlformats.org/officeDocument/2006/relationships/hyperlink" Target="https://docs7.online-sps.ru/cgi/online.cgi?req=doc&amp;base=LAW&amp;n=371416&amp;date=05.04.2021&amp;dst=108573&amp;fld=134" TargetMode="External"/><Relationship Id="rId20837" Type="http://schemas.openxmlformats.org/officeDocument/2006/relationships/hyperlink" Target="https://docs7.online-sps.ru/cgi/online.cgi?req=doc&amp;base=EXPZ&amp;n=731991&amp;date=05.04.2021&amp;dst=155158&amp;fld=134" TargetMode="External"/><Relationship Id="rId34666" Type="http://schemas.openxmlformats.org/officeDocument/2006/relationships/hyperlink" Target="https://docs7.online-sps.ru/cgi/online.cgi?req=doc&amp;base=EXPZ&amp;n=731991&amp;date=05.04.2021&amp;dst=150964&amp;fld=134" TargetMode="External"/><Relationship Id="rId1578" Type="http://schemas.openxmlformats.org/officeDocument/2006/relationships/hyperlink" Target="https://docs7.online-sps.ru/cgi/online.cgi?req=doc&amp;base=EXPZ&amp;n=731991&amp;date=05.04.2021&amp;dst=140156&amp;fld=134" TargetMode="External"/><Relationship Id="rId6500" Type="http://schemas.openxmlformats.org/officeDocument/2006/relationships/hyperlink" Target="https://docs7.online-sps.ru/cgi/online.cgi?req=doc&amp;base=EXPZ&amp;n=731991&amp;date=05.04.2021&amp;dst=134747&amp;fld=134" TargetMode="External"/><Relationship Id="rId23310" Type="http://schemas.openxmlformats.org/officeDocument/2006/relationships/hyperlink" Target="https://docs7.online-sps.ru/cgi/online.cgi?req=doc&amp;base=EXPZ&amp;n=731991&amp;date=05.04.2021&amp;dst=142830&amp;fld=134" TargetMode="External"/><Relationship Id="rId34319" Type="http://schemas.openxmlformats.org/officeDocument/2006/relationships/hyperlink" Target="https://docs7.online-sps.ru/cgi/online.cgi?req=doc&amp;base=EXPZ&amp;n=731991&amp;date=05.04.2021&amp;dst=150322&amp;fld=134" TargetMode="External"/><Relationship Id="rId4051" Type="http://schemas.openxmlformats.org/officeDocument/2006/relationships/hyperlink" Target="https://docs7.online-sps.ru/cgi/online.cgi?req=doc&amp;base=EXPZ&amp;n=731991&amp;date=05.04.2021&amp;dst=103085&amp;fld=134" TargetMode="External"/><Relationship Id="rId19664" Type="http://schemas.openxmlformats.org/officeDocument/2006/relationships/hyperlink" Target="https://docs7.online-sps.ru/cgi/online.cgi?req=doc&amp;base=EXPZ&amp;n=731991&amp;date=05.04.2021&amp;dst=151948&amp;fld=134" TargetMode="External"/><Relationship Id="rId26880" Type="http://schemas.openxmlformats.org/officeDocument/2006/relationships/hyperlink" Target="https://docs7.online-sps.ru/cgi/online.cgi?req=doc&amp;base=EXPZ&amp;n=731991&amp;date=05.04.2021&amp;dst=101059&amp;fld=134" TargetMode="External"/><Relationship Id="rId7274" Type="http://schemas.openxmlformats.org/officeDocument/2006/relationships/hyperlink" Target="https://docs7.online-sps.ru/cgi/online.cgi?req=doc&amp;base=EXPZ&amp;n=731991&amp;date=05.04.2021&amp;dst=101352&amp;fld=134" TargetMode="External"/><Relationship Id="rId9723" Type="http://schemas.openxmlformats.org/officeDocument/2006/relationships/hyperlink" Target="https://docs7.online-sps.ru/cgi/online.cgi?req=doc&amp;base=LAW&amp;n=371416&amp;date=05.04.2021&amp;dst=111179&amp;fld=134" TargetMode="External"/><Relationship Id="rId12704" Type="http://schemas.openxmlformats.org/officeDocument/2006/relationships/hyperlink" Target="https://docs7.online-sps.ru/cgi/online.cgi?req=doc&amp;base=LAW&amp;n=371416&amp;date=05.04.2021&amp;dst=111725&amp;fld=134" TargetMode="External"/><Relationship Id="rId19317" Type="http://schemas.openxmlformats.org/officeDocument/2006/relationships/hyperlink" Target="https://docs7.online-sps.ru/cgi/online.cgi?req=doc&amp;base=LAW&amp;n=371416&amp;date=05.04.2021&amp;dst=109729&amp;fld=134" TargetMode="External"/><Relationship Id="rId24084" Type="http://schemas.openxmlformats.org/officeDocument/2006/relationships/hyperlink" Target="https://docs7.online-sps.ru/cgi/online.cgi?req=doc&amp;base=EXPZ&amp;n=731991&amp;date=05.04.2021&amp;dst=143887&amp;fld=134" TargetMode="External"/><Relationship Id="rId26533" Type="http://schemas.openxmlformats.org/officeDocument/2006/relationships/hyperlink" Target="https://docs7.online-sps.ru/cgi/online.cgi?req=doc&amp;base=EXPZ&amp;n=731991&amp;date=05.04.2021&amp;dst=134742&amp;fld=134" TargetMode="External"/><Relationship Id="rId30929" Type="http://schemas.openxmlformats.org/officeDocument/2006/relationships/hyperlink" Target="https://docs7.online-sps.ru/cgi/online.cgi?req=doc&amp;base=EXPZ&amp;n=731991&amp;date=05.04.2021&amp;dst=140693&amp;fld=134" TargetMode="External"/><Relationship Id="rId10255" Type="http://schemas.openxmlformats.org/officeDocument/2006/relationships/hyperlink" Target="https://docs7.online-sps.ru/cgi/online.cgi?req=doc&amp;base=EXPZ&amp;n=731991&amp;date=05.04.2021&amp;dst=147407&amp;fld=134" TargetMode="External"/><Relationship Id="rId15927" Type="http://schemas.openxmlformats.org/officeDocument/2006/relationships/hyperlink" Target="https://docs7.online-sps.ru/cgi/online.cgi?req=doc&amp;base=EXPZ&amp;n=731991&amp;date=05.04.2021&amp;dst=152625&amp;fld=134" TargetMode="External"/><Relationship Id="rId29756" Type="http://schemas.openxmlformats.org/officeDocument/2006/relationships/hyperlink" Target="https://docs7.online-sps.ru/cgi/online.cgi?req=doc&amp;base=EXPZ&amp;n=731991&amp;date=05.04.2021&amp;dst=149769&amp;fld=134" TargetMode="External"/><Relationship Id="rId33402" Type="http://schemas.openxmlformats.org/officeDocument/2006/relationships/hyperlink" Target="https://docs7.online-sps.ru/cgi/online.cgi?req=doc&amp;base=EXPZ&amp;n=731991&amp;date=05.04.2021&amp;dst=152442&amp;fld=134" TargetMode="External"/><Relationship Id="rId36972" Type="http://schemas.openxmlformats.org/officeDocument/2006/relationships/hyperlink" Target="https://docs7.online-sps.ru/cgi/online.cgi?req=doc&amp;base=EXPZ&amp;n=731991&amp;date=05.04.2021&amp;dst=156272&amp;fld=134" TargetMode="External"/><Relationship Id="rId3884" Type="http://schemas.openxmlformats.org/officeDocument/2006/relationships/hyperlink" Target="https://docs7.online-sps.ru/cgi/online.cgi?req=doc&amp;base=EXPZ&amp;n=731991&amp;date=05.04.2021&amp;dst=113797&amp;fld=134" TargetMode="External"/><Relationship Id="rId13478" Type="http://schemas.openxmlformats.org/officeDocument/2006/relationships/hyperlink" Target="https://docs7.online-sps.ru/cgi/online.cgi?req=doc&amp;base=EXPZ&amp;n=731991&amp;date=05.04.2021&amp;dst=149771&amp;fld=134" TargetMode="External"/><Relationship Id="rId18400" Type="http://schemas.openxmlformats.org/officeDocument/2006/relationships/hyperlink" Target="https://docs7.online-sps.ru/cgi/online.cgi?req=doc&amp;base=LAW&amp;n=371416&amp;date=05.04.2021&amp;dst=112811&amp;fld=134" TargetMode="External"/><Relationship Id="rId20694" Type="http://schemas.openxmlformats.org/officeDocument/2006/relationships/hyperlink" Target="https://docs7.online-sps.ru/cgi/online.cgi?req=doc&amp;base=EXPZ&amp;n=731991&amp;date=05.04.2021&amp;dst=144595&amp;fld=134" TargetMode="External"/><Relationship Id="rId29409" Type="http://schemas.openxmlformats.org/officeDocument/2006/relationships/hyperlink" Target="https://docs7.online-sps.ru/cgi/online.cgi?req=doc&amp;base=EXPZ&amp;n=731991&amp;date=05.04.2021&amp;dst=147770&amp;fld=134" TargetMode="External"/><Relationship Id="rId36625" Type="http://schemas.openxmlformats.org/officeDocument/2006/relationships/hyperlink" Target="https://docs7.online-sps.ru/cgi/online.cgi?req=doc&amp;base=EXPZ&amp;n=731991&amp;date=05.04.2021&amp;dst=155573&amp;fld=134" TargetMode="External"/><Relationship Id="rId3537" Type="http://schemas.openxmlformats.org/officeDocument/2006/relationships/hyperlink" Target="https://docs7.online-sps.ru/cgi/online.cgi?req=doc&amp;base=EXPZ&amp;n=731991&amp;date=05.04.2021&amp;dst=147156&amp;fld=134" TargetMode="External"/><Relationship Id="rId20347" Type="http://schemas.openxmlformats.org/officeDocument/2006/relationships/hyperlink" Target="https://docs7.online-sps.ru/cgi/online.cgi?req=doc&amp;base=EXPZ&amp;n=731991&amp;date=05.04.2021&amp;dst=104233&amp;fld=134" TargetMode="External"/><Relationship Id="rId34176" Type="http://schemas.openxmlformats.org/officeDocument/2006/relationships/hyperlink" Target="https://docs7.online-sps.ru/cgi/online.cgi?req=doc&amp;base=EXPZ&amp;n=731991&amp;date=05.04.2021&amp;dst=148751&amp;fld=134" TargetMode="External"/><Relationship Id="rId1088" Type="http://schemas.openxmlformats.org/officeDocument/2006/relationships/hyperlink" Target="https://docs7.online-sps.ru/cgi/online.cgi?req=doc&amp;base=EXPZ&amp;n=731991&amp;date=05.04.2021&amp;dst=141239&amp;fld=134" TargetMode="External"/><Relationship Id="rId6010" Type="http://schemas.openxmlformats.org/officeDocument/2006/relationships/hyperlink" Target="https://docs7.online-sps.ru/cgi/online.cgi?req=doc&amp;base=LAW&amp;n=371416&amp;date=05.04.2021&amp;dst=112503&amp;fld=134" TargetMode="External"/><Relationship Id="rId9580" Type="http://schemas.openxmlformats.org/officeDocument/2006/relationships/hyperlink" Target="https://docs7.online-sps.ru/cgi/online.cgi?req=doc&amp;base=EXPZ&amp;n=731991&amp;date=05.04.2021&amp;dst=145341&amp;fld=134" TargetMode="External"/><Relationship Id="rId19174" Type="http://schemas.openxmlformats.org/officeDocument/2006/relationships/hyperlink" Target="https://docs7.online-sps.ru/cgi/online.cgi?req=doc&amp;base=LAW&amp;n=371416&amp;date=05.04.2021&amp;dst=110661&amp;fld=134" TargetMode="External"/><Relationship Id="rId26390" Type="http://schemas.openxmlformats.org/officeDocument/2006/relationships/hyperlink" Target="https://docs7.online-sps.ru/cgi/online.cgi?req=doc&amp;base=EXPZ&amp;n=731991&amp;date=05.04.2021&amp;dst=101304&amp;fld=134" TargetMode="External"/><Relationship Id="rId30786" Type="http://schemas.openxmlformats.org/officeDocument/2006/relationships/hyperlink" Target="https://docs7.online-sps.ru/cgi/online.cgi?req=doc&amp;base=LAW&amp;n=371416&amp;date=05.04.2021&amp;dst=102916&amp;fld=134" TargetMode="External"/><Relationship Id="rId37399" Type="http://schemas.openxmlformats.org/officeDocument/2006/relationships/hyperlink" Target="https://docs7.online-sps.ru/cgi/online.cgi?req=doc&amp;base=EXPZ&amp;n=731991&amp;date=05.04.2021&amp;dst=138943&amp;fld=134" TargetMode="External"/><Relationship Id="rId2620" Type="http://schemas.openxmlformats.org/officeDocument/2006/relationships/hyperlink" Target="https://docs7.online-sps.ru/cgi/online.cgi?req=doc&amp;base=EXPZ&amp;n=731991&amp;date=05.04.2021&amp;dst=141228&amp;fld=134" TargetMode="External"/><Relationship Id="rId9233" Type="http://schemas.openxmlformats.org/officeDocument/2006/relationships/hyperlink" Target="https://docs7.online-sps.ru/cgi/online.cgi?req=doc&amp;base=EXPZ&amp;n=731991&amp;date=05.04.2021&amp;dst=107622&amp;fld=134" TargetMode="External"/><Relationship Id="rId12214" Type="http://schemas.openxmlformats.org/officeDocument/2006/relationships/hyperlink" Target="https://docs7.online-sps.ru/cgi/online.cgi?req=doc&amp;base=EXPZ&amp;n=731991&amp;date=05.04.2021&amp;dst=140664&amp;fld=134" TargetMode="External"/><Relationship Id="rId12561" Type="http://schemas.openxmlformats.org/officeDocument/2006/relationships/hyperlink" Target="https://docs7.online-sps.ru/cgi/online.cgi?req=doc&amp;base=LAW&amp;n=371416&amp;date=05.04.2021&amp;dst=108253&amp;fld=134" TargetMode="External"/><Relationship Id="rId26043" Type="http://schemas.openxmlformats.org/officeDocument/2006/relationships/hyperlink" Target="https://docs7.online-sps.ru/cgi/online.cgi?req=doc&amp;base=EXPZ&amp;n=731991&amp;date=05.04.2021&amp;dst=135075&amp;fld=134" TargetMode="External"/><Relationship Id="rId30439" Type="http://schemas.openxmlformats.org/officeDocument/2006/relationships/hyperlink" Target="https://docs7.online-sps.ru/cgi/online.cgi?req=doc&amp;base=EXPZ&amp;n=731991&amp;date=05.04.2021&amp;dst=102343&amp;fld=134" TargetMode="External"/><Relationship Id="rId15784" Type="http://schemas.openxmlformats.org/officeDocument/2006/relationships/hyperlink" Target="https://docs7.online-sps.ru/cgi/online.cgi?req=doc&amp;base=EXPZ&amp;n=731991&amp;date=05.04.2021&amp;dst=152358&amp;fld=134" TargetMode="External"/><Relationship Id="rId29266" Type="http://schemas.openxmlformats.org/officeDocument/2006/relationships/hyperlink" Target="https://docs7.online-sps.ru/cgi/online.cgi?req=doc&amp;base=EXPZ&amp;n=731991&amp;date=05.04.2021&amp;dst=114375&amp;fld=134" TargetMode="External"/><Relationship Id="rId36482" Type="http://schemas.openxmlformats.org/officeDocument/2006/relationships/hyperlink" Target="https://docs7.online-sps.ru/cgi/online.cgi?req=doc&amp;base=EXPZ&amp;n=731991&amp;date=05.04.2021&amp;dst=155287&amp;fld=134" TargetMode="External"/><Relationship Id="rId3394" Type="http://schemas.openxmlformats.org/officeDocument/2006/relationships/hyperlink" Target="https://docs7.online-sps.ru/cgi/online.cgi?req=doc&amp;base=EXPZ&amp;n=731991&amp;date=05.04.2021&amp;dst=146413&amp;fld=134" TargetMode="External"/><Relationship Id="rId5843" Type="http://schemas.openxmlformats.org/officeDocument/2006/relationships/hyperlink" Target="https://docs7.online-sps.ru/cgi/online.cgi?req=doc&amp;base=LAW&amp;n=371416&amp;date=05.04.2021&amp;dst=110925&amp;fld=134" TargetMode="External"/><Relationship Id="rId15437" Type="http://schemas.openxmlformats.org/officeDocument/2006/relationships/hyperlink" Target="https://docs7.online-sps.ru/cgi/online.cgi?req=doc&amp;base=EXPZ&amp;n=731991&amp;date=05.04.2021&amp;dst=141318&amp;fld=134" TargetMode="External"/><Relationship Id="rId22653" Type="http://schemas.openxmlformats.org/officeDocument/2006/relationships/hyperlink" Target="https://docs7.online-sps.ru/cgi/online.cgi?req=doc&amp;base=EXPZ&amp;n=731991&amp;date=05.04.2021&amp;dst=146545&amp;fld=134" TargetMode="External"/><Relationship Id="rId36135" Type="http://schemas.openxmlformats.org/officeDocument/2006/relationships/hyperlink" Target="https://docs7.online-sps.ru/cgi/online.cgi?req=doc&amp;base=EXPZ&amp;n=731991&amp;date=05.04.2021&amp;dst=138351&amp;fld=134" TargetMode="External"/><Relationship Id="rId3047" Type="http://schemas.openxmlformats.org/officeDocument/2006/relationships/hyperlink" Target="https://docs7.online-sps.ru/cgi/online.cgi?req=doc&amp;base=EXPZ&amp;n=731991&amp;date=05.04.2021&amp;dst=143393&amp;fld=134" TargetMode="External"/><Relationship Id="rId22306" Type="http://schemas.openxmlformats.org/officeDocument/2006/relationships/hyperlink" Target="https://docs7.online-sps.ru/cgi/online.cgi?req=doc&amp;base=EXPZ&amp;n=731991&amp;date=05.04.2021&amp;dst=103789&amp;fld=134" TargetMode="External"/><Relationship Id="rId25876" Type="http://schemas.openxmlformats.org/officeDocument/2006/relationships/hyperlink" Target="https://docs7.online-sps.ru/cgi/online.cgi?req=doc&amp;base=EXPZ&amp;n=731991&amp;date=05.04.2021&amp;dst=135467&amp;fld=134" TargetMode="External"/><Relationship Id="rId8719" Type="http://schemas.openxmlformats.org/officeDocument/2006/relationships/hyperlink" Target="https://docs7.online-sps.ru/cgi/online.cgi?req=doc&amp;base=EXPZ&amp;n=731991&amp;date=05.04.2021&amp;dst=116631&amp;fld=134" TargetMode="External"/><Relationship Id="rId14520" Type="http://schemas.openxmlformats.org/officeDocument/2006/relationships/hyperlink" Target="https://docs7.online-sps.ru/cgi/online.cgi?req=doc&amp;base=LAW&amp;n=371416&amp;date=05.04.2021&amp;dst=109285&amp;fld=134" TargetMode="External"/><Relationship Id="rId25529" Type="http://schemas.openxmlformats.org/officeDocument/2006/relationships/hyperlink" Target="https://docs7.online-sps.ru/cgi/online.cgi?req=doc&amp;base=EXPZ&amp;n=731991&amp;date=05.04.2021&amp;dst=103681&amp;fld=134" TargetMode="External"/><Relationship Id="rId32745" Type="http://schemas.openxmlformats.org/officeDocument/2006/relationships/hyperlink" Target="https://docs7.online-sps.ru/cgi/online.cgi?req=doc&amp;base=EXPZ&amp;n=731991&amp;date=05.04.2021&amp;dst=149784&amp;fld=134" TargetMode="External"/><Relationship Id="rId9090" Type="http://schemas.openxmlformats.org/officeDocument/2006/relationships/hyperlink" Target="https://docs7.online-sps.ru/cgi/online.cgi?req=doc&amp;base=EXPZ&amp;n=731991&amp;date=05.04.2021&amp;dst=148016&amp;fld=134" TargetMode="External"/><Relationship Id="rId12071" Type="http://schemas.openxmlformats.org/officeDocument/2006/relationships/hyperlink" Target="https://docs7.online-sps.ru/cgi/online.cgi?req=doc&amp;base=EXPZ&amp;n=731991&amp;date=05.04.2021&amp;dst=102351&amp;fld=134" TargetMode="External"/><Relationship Id="rId28002" Type="http://schemas.openxmlformats.org/officeDocument/2006/relationships/hyperlink" Target="https://docs7.online-sps.ru/cgi/online.cgi?req=doc&amp;base=EXPZ&amp;n=731991&amp;date=05.04.2021&amp;dst=141238&amp;fld=134" TargetMode="External"/><Relationship Id="rId30296" Type="http://schemas.openxmlformats.org/officeDocument/2006/relationships/hyperlink" Target="https://docs7.online-sps.ru/cgi/online.cgi?req=doc&amp;base=EXPZ&amp;n=731991&amp;date=05.04.2021&amp;dst=102343&amp;fld=134" TargetMode="External"/><Relationship Id="rId35968" Type="http://schemas.openxmlformats.org/officeDocument/2006/relationships/hyperlink" Target="https://docs7.online-sps.ru/cgi/online.cgi?req=doc&amp;base=EXPZ&amp;n=731991&amp;date=05.04.2021&amp;dst=137926&amp;fld=134" TargetMode="External"/><Relationship Id="rId2130" Type="http://schemas.openxmlformats.org/officeDocument/2006/relationships/hyperlink" Target="https://docs7.online-sps.ru/cgi/online.cgi?req=doc&amp;base=EXPZ&amp;n=731991&amp;date=05.04.2021&amp;dst=101608&amp;fld=134" TargetMode="External"/><Relationship Id="rId15294" Type="http://schemas.openxmlformats.org/officeDocument/2006/relationships/hyperlink" Target="https://docs7.online-sps.ru/cgi/online.cgi?req=doc&amp;base=EXPZ&amp;n=731991&amp;date=05.04.2021&amp;dst=141763&amp;fld=134" TargetMode="External"/><Relationship Id="rId17743" Type="http://schemas.openxmlformats.org/officeDocument/2006/relationships/hyperlink" Target="https://docs7.online-sps.ru/cgi/online.cgi?req=doc&amp;base=EXPZ&amp;n=731991&amp;date=05.04.2021&amp;dst=145539&amp;fld=134" TargetMode="External"/><Relationship Id="rId102" Type="http://schemas.openxmlformats.org/officeDocument/2006/relationships/hyperlink" Target="https://docs7.online-sps.ru/cgi/online.cgi?req=doc&amp;base=EXPZ&amp;n=731991&amp;date=05.04.2021&amp;dst=137455&amp;fld=134" TargetMode="External"/><Relationship Id="rId5353" Type="http://schemas.openxmlformats.org/officeDocument/2006/relationships/hyperlink" Target="https://docs7.online-sps.ru/cgi/online.cgi?req=doc&amp;base=EXPZ&amp;n=731991&amp;date=05.04.2021&amp;dst=136088&amp;fld=134" TargetMode="External"/><Relationship Id="rId7802" Type="http://schemas.openxmlformats.org/officeDocument/2006/relationships/hyperlink" Target="https://docs7.online-sps.ru/cgi/online.cgi?req=doc&amp;base=EXPZ&amp;n=731991&amp;date=05.04.2021&amp;dst=135814&amp;fld=134" TargetMode="External"/><Relationship Id="rId22163" Type="http://schemas.openxmlformats.org/officeDocument/2006/relationships/hyperlink" Target="https://docs7.online-sps.ru/cgi/online.cgi?req=doc&amp;base=LAW&amp;n=371416&amp;date=05.04.2021&amp;dst=108863&amp;fld=134" TargetMode="External"/><Relationship Id="rId24612" Type="http://schemas.openxmlformats.org/officeDocument/2006/relationships/hyperlink" Target="https://docs7.online-sps.ru/cgi/online.cgi?req=doc&amp;base=EXPZ&amp;n=731991&amp;date=05.04.2021&amp;dst=141423&amp;fld=134" TargetMode="External"/><Relationship Id="rId5006" Type="http://schemas.openxmlformats.org/officeDocument/2006/relationships/hyperlink" Target="https://docs7.online-sps.ru/cgi/online.cgi?req=doc&amp;base=EXPZ&amp;n=731991&amp;date=05.04.2021&amp;dst=144012&amp;fld=134" TargetMode="External"/><Relationship Id="rId27835" Type="http://schemas.openxmlformats.org/officeDocument/2006/relationships/hyperlink" Target="https://docs7.online-sps.ru/cgi/online.cgi?req=doc&amp;base=EXPZ&amp;n=731991&amp;date=05.04.2021&amp;dst=140919&amp;fld=134" TargetMode="External"/><Relationship Id="rId1963" Type="http://schemas.openxmlformats.org/officeDocument/2006/relationships/hyperlink" Target="https://docs7.online-sps.ru/cgi/online.cgi?req=doc&amp;base=EXPZ&amp;n=731991&amp;date=05.04.2021&amp;dst=136091&amp;fld=134" TargetMode="External"/><Relationship Id="rId8576" Type="http://schemas.openxmlformats.org/officeDocument/2006/relationships/hyperlink" Target="https://docs7.online-sps.ru/cgi/online.cgi?req=doc&amp;base=LAW&amp;n=371416&amp;date=05.04.2021&amp;dst=110321&amp;fld=134" TargetMode="External"/><Relationship Id="rId11557" Type="http://schemas.openxmlformats.org/officeDocument/2006/relationships/hyperlink" Target="https://docs7.online-sps.ru/cgi/online.cgi?req=doc&amp;base=EXPZ&amp;n=731991&amp;date=05.04.2021&amp;dst=136784&amp;fld=134" TargetMode="External"/><Relationship Id="rId25386" Type="http://schemas.openxmlformats.org/officeDocument/2006/relationships/hyperlink" Target="https://docs7.online-sps.ru/cgi/online.cgi?req=doc&amp;base=EXPZ&amp;n=731991&amp;date=05.04.2021&amp;dst=136797&amp;fld=134" TargetMode="External"/><Relationship Id="rId34704" Type="http://schemas.openxmlformats.org/officeDocument/2006/relationships/hyperlink" Target="https://docs7.online-sps.ru/cgi/online.cgi?req=doc&amp;base=EXPZ&amp;n=731991&amp;date=05.04.2021&amp;dst=151012&amp;fld=134" TargetMode="External"/><Relationship Id="rId1616" Type="http://schemas.openxmlformats.org/officeDocument/2006/relationships/hyperlink" Target="https://docs7.online-sps.ru/cgi/online.cgi?req=doc&amp;base=EXPZ&amp;n=731991&amp;date=05.04.2021&amp;dst=140163&amp;fld=134" TargetMode="External"/><Relationship Id="rId8229" Type="http://schemas.openxmlformats.org/officeDocument/2006/relationships/hyperlink" Target="https://docs7.online-sps.ru/cgi/online.cgi?req=doc&amp;base=EXPZ&amp;n=731991&amp;date=05.04.2021&amp;dst=149024&amp;fld=134" TargetMode="External"/><Relationship Id="rId14030" Type="http://schemas.openxmlformats.org/officeDocument/2006/relationships/hyperlink" Target="https://docs7.online-sps.ru/cgi/online.cgi?req=doc&amp;base=EXPZ&amp;n=731991&amp;date=05.04.2021&amp;dst=140927&amp;fld=134" TargetMode="External"/><Relationship Id="rId19702" Type="http://schemas.openxmlformats.org/officeDocument/2006/relationships/hyperlink" Target="https://docs7.online-sps.ru/cgi/online.cgi?req=doc&amp;base=EXPZ&amp;n=731991&amp;date=05.04.2021&amp;dst=151727&amp;fld=134" TargetMode="External"/><Relationship Id="rId21996" Type="http://schemas.openxmlformats.org/officeDocument/2006/relationships/hyperlink" Target="https://docs7.online-sps.ru/cgi/online.cgi?req=doc&amp;base=EXPZ&amp;n=731991&amp;date=05.04.2021&amp;dst=139368&amp;fld=134" TargetMode="External"/><Relationship Id="rId25039" Type="http://schemas.openxmlformats.org/officeDocument/2006/relationships/hyperlink" Target="https://docs7.online-sps.ru/cgi/online.cgi?req=doc&amp;base=EXPZ&amp;n=731991&amp;date=05.04.2021&amp;dst=136240&amp;fld=134" TargetMode="External"/><Relationship Id="rId32255" Type="http://schemas.openxmlformats.org/officeDocument/2006/relationships/hyperlink" Target="https://docs7.online-sps.ru/cgi/online.cgi?req=doc&amp;base=EXPZ&amp;n=731991&amp;date=05.04.2021&amp;dst=143297&amp;fld=134" TargetMode="External"/><Relationship Id="rId4839" Type="http://schemas.openxmlformats.org/officeDocument/2006/relationships/hyperlink" Target="https://docs7.online-sps.ru/cgi/online.cgi?req=doc&amp;base=EXPZ&amp;n=731991&amp;date=05.04.2021&amp;dst=110238&amp;fld=134" TargetMode="External"/><Relationship Id="rId17253" Type="http://schemas.openxmlformats.org/officeDocument/2006/relationships/hyperlink" Target="https://docs7.online-sps.ru/cgi/online.cgi?req=doc&amp;base=LAW&amp;n=371416&amp;date=05.04.2021&amp;dst=107613&amp;fld=134" TargetMode="External"/><Relationship Id="rId21649" Type="http://schemas.openxmlformats.org/officeDocument/2006/relationships/hyperlink" Target="https://docs7.online-sps.ru/cgi/online.cgi?req=doc&amp;base=EXPZ&amp;n=731991&amp;date=05.04.2021&amp;dst=104653&amp;fld=134" TargetMode="External"/><Relationship Id="rId35478" Type="http://schemas.openxmlformats.org/officeDocument/2006/relationships/hyperlink" Target="https://docs7.online-sps.ru/cgi/online.cgi?req=doc&amp;base=LAW&amp;n=371416&amp;date=05.04.2021&amp;dst=105373&amp;fld=134" TargetMode="External"/><Relationship Id="rId7312" Type="http://schemas.openxmlformats.org/officeDocument/2006/relationships/hyperlink" Target="https://docs7.online-sps.ru/cgi/online.cgi?req=doc&amp;base=EXPZ&amp;n=731991&amp;date=05.04.2021&amp;dst=135874&amp;fld=134" TargetMode="External"/><Relationship Id="rId10640" Type="http://schemas.openxmlformats.org/officeDocument/2006/relationships/hyperlink" Target="https://docs7.online-sps.ru/cgi/online.cgi?req=doc&amp;base=LAW&amp;n=371416&amp;date=05.04.2021&amp;dst=110323&amp;fld=134" TargetMode="External"/><Relationship Id="rId24122" Type="http://schemas.openxmlformats.org/officeDocument/2006/relationships/hyperlink" Target="https://docs7.online-sps.ru/cgi/online.cgi?req=doc&amp;base=EXPZ&amp;n=731991&amp;date=05.04.2021&amp;dst=143946&amp;fld=134" TargetMode="External"/><Relationship Id="rId27692" Type="http://schemas.openxmlformats.org/officeDocument/2006/relationships/hyperlink" Target="https://docs7.online-sps.ru/cgi/online.cgi?req=doc&amp;base=EXPZ&amp;n=731991&amp;date=05.04.2021&amp;dst=148150&amp;fld=134" TargetMode="External"/><Relationship Id="rId13863" Type="http://schemas.openxmlformats.org/officeDocument/2006/relationships/hyperlink" Target="https://docs7.online-sps.ru/cgi/online.cgi?req=doc&amp;base=EXPZ&amp;n=731991&amp;date=05.04.2021&amp;dst=144217&amp;fld=134" TargetMode="External"/><Relationship Id="rId27345" Type="http://schemas.openxmlformats.org/officeDocument/2006/relationships/hyperlink" Target="https://docs7.online-sps.ru/cgi/online.cgi?req=doc&amp;base=EXPZ&amp;n=731991&amp;date=05.04.2021&amp;dst=141066&amp;fld=134" TargetMode="External"/><Relationship Id="rId34561" Type="http://schemas.openxmlformats.org/officeDocument/2006/relationships/hyperlink" Target="https://docs7.online-sps.ru/cgi/online.cgi?req=doc&amp;base=EXPZ&amp;n=731991&amp;date=05.04.2021&amp;dst=150808&amp;fld=134" TargetMode="External"/><Relationship Id="rId1473" Type="http://schemas.openxmlformats.org/officeDocument/2006/relationships/hyperlink" Target="https://docs7.online-sps.ru/cgi/online.cgi?req=doc&amp;base=EXPZ&amp;n=731991&amp;date=05.04.2021&amp;dst=137109&amp;fld=134" TargetMode="External"/><Relationship Id="rId3922" Type="http://schemas.openxmlformats.org/officeDocument/2006/relationships/hyperlink" Target="https://docs7.online-sps.ru/cgi/online.cgi?req=doc&amp;base=LAW&amp;n=371416&amp;date=05.04.2021&amp;dst=110443&amp;fld=134" TargetMode="External"/><Relationship Id="rId8086" Type="http://schemas.openxmlformats.org/officeDocument/2006/relationships/hyperlink" Target="https://docs7.online-sps.ru/cgi/online.cgi?req=doc&amp;base=EXPZ&amp;n=731991&amp;date=05.04.2021&amp;dst=141008&amp;fld=134" TargetMode="External"/><Relationship Id="rId13516" Type="http://schemas.openxmlformats.org/officeDocument/2006/relationships/hyperlink" Target="https://docs7.online-sps.ru/cgi/online.cgi?req=doc&amp;base=EXPZ&amp;n=731991&amp;date=05.04.2021&amp;dst=151669&amp;fld=134" TargetMode="External"/><Relationship Id="rId20732" Type="http://schemas.openxmlformats.org/officeDocument/2006/relationships/hyperlink" Target="https://docs7.online-sps.ru/cgi/online.cgi?req=doc&amp;base=EXPZ&amp;n=731991&amp;date=05.04.2021&amp;dst=142957&amp;fld=134" TargetMode="External"/><Relationship Id="rId34214" Type="http://schemas.openxmlformats.org/officeDocument/2006/relationships/hyperlink" Target="https://docs7.online-sps.ru/cgi/online.cgi?req=doc&amp;base=EXPZ&amp;n=731991&amp;date=05.04.2021&amp;dst=148888&amp;fld=134" TargetMode="External"/><Relationship Id="rId1126" Type="http://schemas.openxmlformats.org/officeDocument/2006/relationships/hyperlink" Target="https://docs7.online-sps.ru/cgi/online.cgi?req=doc&amp;base=EXPZ&amp;n=731991&amp;date=05.04.2021&amp;dst=111894&amp;fld=134" TargetMode="External"/><Relationship Id="rId11067" Type="http://schemas.openxmlformats.org/officeDocument/2006/relationships/hyperlink" Target="https://docs7.online-sps.ru/cgi/online.cgi?req=doc&amp;base=EXPZ&amp;n=731991&amp;date=05.04.2021&amp;dst=136126&amp;fld=134" TargetMode="External"/><Relationship Id="rId16739" Type="http://schemas.openxmlformats.org/officeDocument/2006/relationships/hyperlink" Target="https://docs7.online-sps.ru/cgi/online.cgi?req=doc&amp;base=EXPZ&amp;n=731991&amp;date=05.04.2021&amp;dst=150312&amp;fld=134" TargetMode="External"/><Relationship Id="rId23955" Type="http://schemas.openxmlformats.org/officeDocument/2006/relationships/hyperlink" Target="https://docs7.online-sps.ru/cgi/online.cgi?req=doc&amp;base=EXPZ&amp;n=731991&amp;date=05.04.2021&amp;dst=143570&amp;fld=134" TargetMode="External"/><Relationship Id="rId37784" Type="http://schemas.openxmlformats.org/officeDocument/2006/relationships/hyperlink" Target="https://docs7.online-sps.ru/cgi/online.cgi?req=doc&amp;base=LAW&amp;n=371416&amp;date=05.04.2021&amp;dst=120864&amp;fld=134" TargetMode="External"/><Relationship Id="rId4696" Type="http://schemas.openxmlformats.org/officeDocument/2006/relationships/hyperlink" Target="https://docs7.online-sps.ru/cgi/online.cgi?req=doc&amp;base=EXPZ&amp;n=731991&amp;date=05.04.2021&amp;dst=137542&amp;fld=134" TargetMode="External"/><Relationship Id="rId19212" Type="http://schemas.openxmlformats.org/officeDocument/2006/relationships/hyperlink" Target="https://docs7.online-sps.ru/cgi/online.cgi?req=doc&amp;base=LAW&amp;n=371416&amp;date=05.04.2021&amp;dst=109533&amp;fld=134" TargetMode="External"/><Relationship Id="rId23608" Type="http://schemas.openxmlformats.org/officeDocument/2006/relationships/hyperlink" Target="https://docs7.online-sps.ru/cgi/online.cgi?req=doc&amp;base=EXPZ&amp;n=731991&amp;date=05.04.2021&amp;dst=148383&amp;fld=134" TargetMode="External"/><Relationship Id="rId30824" Type="http://schemas.openxmlformats.org/officeDocument/2006/relationships/hyperlink" Target="https://docs7.online-sps.ru/cgi/online.cgi?req=doc&amp;base=EXPZ&amp;n=731991&amp;date=05.04.2021&amp;dst=102351&amp;fld=134" TargetMode="External"/><Relationship Id="rId37437" Type="http://schemas.openxmlformats.org/officeDocument/2006/relationships/hyperlink" Target="https://docs7.online-sps.ru/cgi/online.cgi?req=doc&amp;base=EXPZ&amp;n=731991&amp;date=05.04.2021&amp;dst=139076&amp;fld=134" TargetMode="External"/><Relationship Id="rId4349" Type="http://schemas.openxmlformats.org/officeDocument/2006/relationships/hyperlink" Target="https://docs7.online-sps.ru/cgi/online.cgi?req=doc&amp;base=LAW&amp;n=371416&amp;date=05.04.2021&amp;dst=110431&amp;fld=134" TargetMode="External"/><Relationship Id="rId10150" Type="http://schemas.openxmlformats.org/officeDocument/2006/relationships/hyperlink" Target="https://docs7.online-sps.ru/cgi/online.cgi?req=doc&amp;base=EXPZ&amp;n=731991&amp;date=05.04.2021&amp;dst=114741&amp;fld=134" TargetMode="External"/><Relationship Id="rId21159" Type="http://schemas.openxmlformats.org/officeDocument/2006/relationships/hyperlink" Target="https://docs7.online-sps.ru/cgi/online.cgi?req=doc&amp;base=EXPZ&amp;n=731991&amp;date=05.04.2021&amp;dst=155816&amp;fld=134" TargetMode="External"/><Relationship Id="rId29651" Type="http://schemas.openxmlformats.org/officeDocument/2006/relationships/hyperlink" Target="https://docs7.online-sps.ru/cgi/online.cgi?req=doc&amp;base=LAW&amp;n=371416&amp;date=05.04.2021&amp;dst=105297&amp;fld=134" TargetMode="External"/><Relationship Id="rId13373" Type="http://schemas.openxmlformats.org/officeDocument/2006/relationships/hyperlink" Target="https://docs7.online-sps.ru/cgi/online.cgi?req=doc&amp;base=EXPZ&amp;n=731991&amp;date=05.04.2021&amp;dst=109571&amp;fld=134" TargetMode="External"/><Relationship Id="rId15822" Type="http://schemas.openxmlformats.org/officeDocument/2006/relationships/hyperlink" Target="https://docs7.online-sps.ru/cgi/online.cgi?req=doc&amp;base=EXPZ&amp;n=731991&amp;date=05.04.2021&amp;dst=152403&amp;fld=134" TargetMode="External"/><Relationship Id="rId29304" Type="http://schemas.openxmlformats.org/officeDocument/2006/relationships/hyperlink" Target="https://docs7.online-sps.ru/cgi/online.cgi?req=doc&amp;base=EXPZ&amp;n=731991&amp;date=05.04.2021&amp;dst=147527&amp;fld=134" TargetMode="External"/><Relationship Id="rId31598" Type="http://schemas.openxmlformats.org/officeDocument/2006/relationships/hyperlink" Target="https://docs7.online-sps.ru/cgi/online.cgi?req=doc&amp;base=EXPZ&amp;n=731991&amp;date=05.04.2021&amp;dst=148048&amp;fld=134" TargetMode="External"/><Relationship Id="rId36520" Type="http://schemas.openxmlformats.org/officeDocument/2006/relationships/hyperlink" Target="https://docs7.online-sps.ru/cgi/online.cgi?req=doc&amp;base=EXPZ&amp;n=731991&amp;date=05.04.2021&amp;dst=155372&amp;fld=134" TargetMode="External"/><Relationship Id="rId3432" Type="http://schemas.openxmlformats.org/officeDocument/2006/relationships/hyperlink" Target="https://docs7.online-sps.ru/cgi/online.cgi?req=doc&amp;base=EXPZ&amp;n=731991&amp;date=05.04.2021&amp;dst=146497&amp;fld=134" TargetMode="External"/><Relationship Id="rId13026" Type="http://schemas.openxmlformats.org/officeDocument/2006/relationships/hyperlink" Target="https://docs7.online-sps.ru/cgi/online.cgi?req=doc&amp;base=EXPZ&amp;n=731991&amp;date=05.04.2021&amp;dst=140431&amp;fld=134" TargetMode="External"/><Relationship Id="rId20242" Type="http://schemas.openxmlformats.org/officeDocument/2006/relationships/hyperlink" Target="https://docs7.online-sps.ru/cgi/online.cgi?req=doc&amp;base=EXPZ&amp;n=731991&amp;date=05.04.2021&amp;dst=137012&amp;fld=134" TargetMode="External"/><Relationship Id="rId34071" Type="http://schemas.openxmlformats.org/officeDocument/2006/relationships/hyperlink" Target="https://docs7.online-sps.ru/cgi/online.cgi?req=doc&amp;base=EXPZ&amp;n=731991&amp;date=05.04.2021&amp;dst=145328&amp;fld=134" TargetMode="External"/><Relationship Id="rId16596" Type="http://schemas.openxmlformats.org/officeDocument/2006/relationships/hyperlink" Target="https://docs7.online-sps.ru/cgi/online.cgi?req=doc&amp;base=EXPZ&amp;n=731991&amp;date=05.04.2021&amp;dst=148666&amp;fld=134" TargetMode="External"/><Relationship Id="rId25914" Type="http://schemas.openxmlformats.org/officeDocument/2006/relationships/hyperlink" Target="https://docs7.online-sps.ru/cgi/online.cgi?req=doc&amp;base=EXPZ&amp;n=731991&amp;date=05.04.2021&amp;dst=134766&amp;fld=134" TargetMode="External"/><Relationship Id="rId37294" Type="http://schemas.openxmlformats.org/officeDocument/2006/relationships/hyperlink" Target="https://docs7.online-sps.ru/cgi/online.cgi?req=doc&amp;base=EXPZ&amp;n=731991&amp;date=05.04.2021&amp;dst=104665&amp;fld=134" TargetMode="External"/><Relationship Id="rId6655" Type="http://schemas.openxmlformats.org/officeDocument/2006/relationships/hyperlink" Target="https://docs7.online-sps.ru/cgi/online.cgi?req=doc&amp;base=EXPZ&amp;n=731991&amp;date=05.04.2021&amp;dst=135015&amp;fld=134" TargetMode="External"/><Relationship Id="rId16249" Type="http://schemas.openxmlformats.org/officeDocument/2006/relationships/hyperlink" Target="https://docs7.online-sps.ru/cgi/online.cgi?req=doc&amp;base=EXPZ&amp;n=731991&amp;date=05.04.2021&amp;dst=119966&amp;fld=134" TargetMode="External"/><Relationship Id="rId23465" Type="http://schemas.openxmlformats.org/officeDocument/2006/relationships/hyperlink" Target="https://docs7.online-sps.ru/cgi/online.cgi?req=doc&amp;base=EXPZ&amp;n=731991&amp;date=05.04.2021&amp;dst=143178&amp;fld=134" TargetMode="External"/><Relationship Id="rId30681" Type="http://schemas.openxmlformats.org/officeDocument/2006/relationships/hyperlink" Target="https://docs7.online-sps.ru/cgi/online.cgi?req=doc&amp;base=LAW&amp;n=371416&amp;date=05.04.2021&amp;dst=103014&amp;fld=134" TargetMode="External"/><Relationship Id="rId6308" Type="http://schemas.openxmlformats.org/officeDocument/2006/relationships/hyperlink" Target="https://docs7.online-sps.ru/cgi/online.cgi?req=doc&amp;base=EXPZ&amp;n=731991&amp;date=05.04.2021&amp;dst=137962&amp;fld=134" TargetMode="External"/><Relationship Id="rId9878" Type="http://schemas.openxmlformats.org/officeDocument/2006/relationships/hyperlink" Target="https://docs7.online-sps.ru/cgi/online.cgi?req=doc&amp;base=LAW&amp;n=371416&amp;date=05.04.2021&amp;dst=111485&amp;fld=134" TargetMode="External"/><Relationship Id="rId12859" Type="http://schemas.openxmlformats.org/officeDocument/2006/relationships/hyperlink" Target="https://docs7.online-sps.ru/cgi/online.cgi?req=doc&amp;base=EXPZ&amp;n=731991&amp;date=05.04.2021&amp;dst=106286&amp;fld=134" TargetMode="External"/><Relationship Id="rId23118" Type="http://schemas.openxmlformats.org/officeDocument/2006/relationships/hyperlink" Target="https://docs7.online-sps.ru/cgi/online.cgi?req=doc&amp;base=LAW&amp;n=371416&amp;date=05.04.2021&amp;dst=102376&amp;fld=134" TargetMode="External"/><Relationship Id="rId26688" Type="http://schemas.openxmlformats.org/officeDocument/2006/relationships/hyperlink" Target="https://docs7.online-sps.ru/cgi/online.cgi?req=doc&amp;base=EXPZ&amp;n=731991&amp;date=05.04.2021&amp;dst=135085&amp;fld=134" TargetMode="External"/><Relationship Id="rId30334" Type="http://schemas.openxmlformats.org/officeDocument/2006/relationships/hyperlink" Target="https://docs7.online-sps.ru/cgi/online.cgi?req=doc&amp;base=EXPZ&amp;n=731991&amp;date=05.04.2021&amp;dst=102396&amp;fld=134" TargetMode="External"/><Relationship Id="rId2918" Type="http://schemas.openxmlformats.org/officeDocument/2006/relationships/hyperlink" Target="https://docs7.online-sps.ru/cgi/online.cgi?req=doc&amp;base=EXPZ&amp;n=731991&amp;date=05.04.2021&amp;dst=111869&amp;fld=134" TargetMode="External"/><Relationship Id="rId15332" Type="http://schemas.openxmlformats.org/officeDocument/2006/relationships/hyperlink" Target="https://docs7.online-sps.ru/cgi/online.cgi?req=doc&amp;base=EXPZ&amp;n=731991&amp;date=05.04.2021&amp;dst=148176&amp;fld=134" TargetMode="External"/><Relationship Id="rId29161" Type="http://schemas.openxmlformats.org/officeDocument/2006/relationships/hyperlink" Target="https://docs7.online-sps.ru/cgi/online.cgi?req=doc&amp;base=EXPZ&amp;n=731991&amp;date=05.04.2021&amp;dst=147248&amp;fld=134" TargetMode="External"/><Relationship Id="rId33557" Type="http://schemas.openxmlformats.org/officeDocument/2006/relationships/hyperlink" Target="https://docs7.online-sps.ru/cgi/online.cgi?req=doc&amp;base=LAW&amp;n=371416&amp;date=05.04.2021&amp;dst=107073&amp;fld=134" TargetMode="External"/><Relationship Id="rId8961" Type="http://schemas.openxmlformats.org/officeDocument/2006/relationships/hyperlink" Target="https://docs7.online-sps.ru/cgi/online.cgi?req=doc&amp;base=EXPZ&amp;n=731991&amp;date=05.04.2021&amp;dst=140051&amp;fld=134" TargetMode="External"/><Relationship Id="rId18555" Type="http://schemas.openxmlformats.org/officeDocument/2006/relationships/hyperlink" Target="https://docs7.online-sps.ru/cgi/online.cgi?req=doc&amp;base=EXPZ&amp;n=731991&amp;date=05.04.2021&amp;dst=148841&amp;fld=134" TargetMode="External"/><Relationship Id="rId22201" Type="http://schemas.openxmlformats.org/officeDocument/2006/relationships/hyperlink" Target="https://docs7.online-sps.ru/cgi/online.cgi?req=doc&amp;base=LAW&amp;n=371416&amp;date=05.04.2021&amp;dst=120832&amp;fld=134" TargetMode="External"/><Relationship Id="rId25771" Type="http://schemas.openxmlformats.org/officeDocument/2006/relationships/hyperlink" Target="https://docs7.online-sps.ru/cgi/online.cgi?req=doc&amp;base=EXPZ&amp;n=731991&amp;date=05.04.2021&amp;dst=138459&amp;fld=134" TargetMode="External"/><Relationship Id="rId36030" Type="http://schemas.openxmlformats.org/officeDocument/2006/relationships/hyperlink" Target="https://docs7.online-sps.ru/cgi/online.cgi?req=doc&amp;base=EXPZ&amp;n=731991&amp;date=05.04.2021&amp;dst=138116&amp;fld=134" TargetMode="External"/><Relationship Id="rId8614" Type="http://schemas.openxmlformats.org/officeDocument/2006/relationships/hyperlink" Target="https://docs7.online-sps.ru/cgi/online.cgi?req=doc&amp;base=EXPZ&amp;n=731991&amp;date=05.04.2021&amp;dst=139568&amp;fld=134" TargetMode="External"/><Relationship Id="rId11942" Type="http://schemas.openxmlformats.org/officeDocument/2006/relationships/hyperlink" Target="https://docs7.online-sps.ru/cgi/online.cgi?req=doc&amp;base=LAW&amp;n=371416&amp;date=05.04.2021&amp;dst=102460&amp;fld=134" TargetMode="External"/><Relationship Id="rId18208" Type="http://schemas.openxmlformats.org/officeDocument/2006/relationships/hyperlink" Target="https://docs7.online-sps.ru/cgi/online.cgi?req=doc&amp;base=LAW&amp;n=371416&amp;date=05.04.2021&amp;dst=112325&amp;fld=134" TargetMode="External"/><Relationship Id="rId25424" Type="http://schemas.openxmlformats.org/officeDocument/2006/relationships/hyperlink" Target="https://docs7.online-sps.ru/cgi/online.cgi?req=doc&amp;base=LAW&amp;n=371416&amp;date=05.04.2021&amp;dst=101046&amp;fld=134" TargetMode="External"/><Relationship Id="rId32640" Type="http://schemas.openxmlformats.org/officeDocument/2006/relationships/hyperlink" Target="https://docs7.online-sps.ru/cgi/online.cgi?req=doc&amp;base=EXPZ&amp;n=731991&amp;date=05.04.2021&amp;dst=142339&amp;fld=134" TargetMode="External"/><Relationship Id="rId6165" Type="http://schemas.openxmlformats.org/officeDocument/2006/relationships/hyperlink" Target="https://docs7.online-sps.ru/cgi/online.cgi?req=doc&amp;base=LAW&amp;n=371416&amp;date=05.04.2021&amp;dst=110103&amp;fld=134" TargetMode="External"/><Relationship Id="rId28994" Type="http://schemas.openxmlformats.org/officeDocument/2006/relationships/hyperlink" Target="https://docs7.online-sps.ru/cgi/online.cgi?req=doc&amp;base=EXPZ&amp;n=731991&amp;date=05.04.2021&amp;dst=150217&amp;fld=134" TargetMode="External"/><Relationship Id="rId30191" Type="http://schemas.openxmlformats.org/officeDocument/2006/relationships/hyperlink" Target="https://docs7.online-sps.ru/cgi/online.cgi?req=doc&amp;base=EXPZ&amp;n=731991&amp;date=05.04.2021&amp;dst=101787&amp;fld=134" TargetMode="External"/><Relationship Id="rId9388" Type="http://schemas.openxmlformats.org/officeDocument/2006/relationships/hyperlink" Target="https://docs7.online-sps.ru/cgi/online.cgi?req=doc&amp;base=EXPZ&amp;n=731991&amp;date=05.04.2021&amp;dst=144681&amp;fld=134" TargetMode="External"/><Relationship Id="rId14818" Type="http://schemas.openxmlformats.org/officeDocument/2006/relationships/hyperlink" Target="https://docs7.online-sps.ru/cgi/online.cgi?req=doc&amp;base=EXPZ&amp;n=731991&amp;date=05.04.2021&amp;dst=136995&amp;fld=134" TargetMode="External"/><Relationship Id="rId26198" Type="http://schemas.openxmlformats.org/officeDocument/2006/relationships/hyperlink" Target="https://docs7.online-sps.ru/cgi/online.cgi?req=doc&amp;base=EXPZ&amp;n=731991&amp;date=05.04.2021&amp;dst=135415&amp;fld=134" TargetMode="External"/><Relationship Id="rId28647" Type="http://schemas.openxmlformats.org/officeDocument/2006/relationships/hyperlink" Target="https://docs7.online-sps.ru/cgi/online.cgi?req=doc&amp;base=EXPZ&amp;n=731991&amp;date=05.04.2021&amp;dst=116063&amp;fld=134" TargetMode="External"/><Relationship Id="rId35863" Type="http://schemas.openxmlformats.org/officeDocument/2006/relationships/hyperlink" Target="https://docs7.online-sps.ru/cgi/online.cgi?req=doc&amp;base=EXPZ&amp;n=731991&amp;date=05.04.2021&amp;dst=137959&amp;fld=134" TargetMode="External"/><Relationship Id="rId2775" Type="http://schemas.openxmlformats.org/officeDocument/2006/relationships/hyperlink" Target="https://docs7.online-sps.ru/cgi/online.cgi?req=doc&amp;base=EXPZ&amp;n=731991&amp;date=05.04.2021&amp;dst=107266&amp;fld=134" TargetMode="External"/><Relationship Id="rId12369" Type="http://schemas.openxmlformats.org/officeDocument/2006/relationships/hyperlink" Target="https://docs7.online-sps.ru/cgi/online.cgi?req=doc&amp;base=EXPZ&amp;n=731991&amp;date=05.04.2021&amp;dst=148266&amp;fld=134" TargetMode="External"/><Relationship Id="rId33067" Type="http://schemas.openxmlformats.org/officeDocument/2006/relationships/hyperlink" Target="https://docs7.online-sps.ru/cgi/online.cgi?req=doc&amp;base=EXPZ&amp;n=731991&amp;date=05.04.2021&amp;dst=142623&amp;fld=134" TargetMode="External"/><Relationship Id="rId35516" Type="http://schemas.openxmlformats.org/officeDocument/2006/relationships/hyperlink" Target="https://docs7.online-sps.ru/cgi/online.cgi?req=doc&amp;base=LAW&amp;n=371416&amp;date=05.04.2021&amp;dst=112549&amp;fld=134" TargetMode="External"/><Relationship Id="rId747" Type="http://schemas.openxmlformats.org/officeDocument/2006/relationships/hyperlink" Target="https://docs7.online-sps.ru/cgi/online.cgi?req=doc&amp;base=EXPZ&amp;n=731991&amp;date=05.04.2021&amp;dst=102165&amp;fld=134" TargetMode="External"/><Relationship Id="rId2428" Type="http://schemas.openxmlformats.org/officeDocument/2006/relationships/hyperlink" Target="https://docs7.online-sps.ru/cgi/online.cgi?req=doc&amp;base=EXPZ&amp;n=731991&amp;date=05.04.2021&amp;dst=140377&amp;fld=134" TargetMode="External"/><Relationship Id="rId5998" Type="http://schemas.openxmlformats.org/officeDocument/2006/relationships/hyperlink" Target="https://docs7.online-sps.ru/cgi/online.cgi?req=doc&amp;base=LAW&amp;n=371416&amp;date=05.04.2021&amp;dst=112409&amp;fld=134" TargetMode="External"/><Relationship Id="rId27730" Type="http://schemas.openxmlformats.org/officeDocument/2006/relationships/hyperlink" Target="https://docs7.online-sps.ru/cgi/online.cgi?req=doc&amp;base=EXPZ&amp;n=731991&amp;date=05.04.2021&amp;dst=148204&amp;fld=134" TargetMode="External"/><Relationship Id="rId8471" Type="http://schemas.openxmlformats.org/officeDocument/2006/relationships/hyperlink" Target="https://docs7.online-sps.ru/cgi/online.cgi?req=doc&amp;base=LAW&amp;n=371416&amp;date=05.04.2021&amp;dst=110067&amp;fld=134" TargetMode="External"/><Relationship Id="rId11452" Type="http://schemas.openxmlformats.org/officeDocument/2006/relationships/hyperlink" Target="https://docs7.online-sps.ru/cgi/online.cgi?req=doc&amp;base=EXPZ&amp;n=731991&amp;date=05.04.2021&amp;dst=136640&amp;fld=134" TargetMode="External"/><Relationship Id="rId13901" Type="http://schemas.openxmlformats.org/officeDocument/2006/relationships/hyperlink" Target="https://docs7.online-sps.ru/cgi/online.cgi?req=doc&amp;base=EXPZ&amp;n=731991&amp;date=05.04.2021&amp;dst=144284&amp;fld=134" TargetMode="External"/><Relationship Id="rId18065" Type="http://schemas.openxmlformats.org/officeDocument/2006/relationships/hyperlink" Target="https://docs7.online-sps.ru/cgi/online.cgi?req=doc&amp;base=EXPZ&amp;n=731991&amp;date=05.04.2021&amp;dst=150554&amp;fld=134" TargetMode="External"/><Relationship Id="rId25281" Type="http://schemas.openxmlformats.org/officeDocument/2006/relationships/hyperlink" Target="https://docs7.online-sps.ru/cgi/online.cgi?req=doc&amp;base=EXPZ&amp;n=731991&amp;date=05.04.2021&amp;dst=136647&amp;fld=134" TargetMode="External"/><Relationship Id="rId1511" Type="http://schemas.openxmlformats.org/officeDocument/2006/relationships/hyperlink" Target="https://docs7.online-sps.ru/cgi/online.cgi?req=doc&amp;base=EXPZ&amp;n=731991&amp;date=05.04.2021&amp;dst=148865&amp;fld=134" TargetMode="External"/><Relationship Id="rId8124" Type="http://schemas.openxmlformats.org/officeDocument/2006/relationships/hyperlink" Target="https://docs7.online-sps.ru/cgi/online.cgi?req=doc&amp;base=LAW&amp;n=371416&amp;date=05.04.2021&amp;dst=112975&amp;fld=134" TargetMode="External"/><Relationship Id="rId11105" Type="http://schemas.openxmlformats.org/officeDocument/2006/relationships/hyperlink" Target="https://docs7.online-sps.ru/cgi/online.cgi?req=doc&amp;base=EXPZ&amp;n=731991&amp;date=05.04.2021&amp;dst=136183&amp;fld=134" TargetMode="External"/><Relationship Id="rId32150" Type="http://schemas.openxmlformats.org/officeDocument/2006/relationships/hyperlink" Target="https://docs7.online-sps.ru/cgi/online.cgi?req=doc&amp;base=EXPZ&amp;n=731991&amp;date=05.04.2021&amp;dst=143037&amp;fld=134" TargetMode="External"/><Relationship Id="rId14675" Type="http://schemas.openxmlformats.org/officeDocument/2006/relationships/hyperlink" Target="https://docs7.online-sps.ru/cgi/online.cgi?req=doc&amp;base=EXPZ&amp;n=731991&amp;date=05.04.2021&amp;dst=142658&amp;fld=134" TargetMode="External"/><Relationship Id="rId21891" Type="http://schemas.openxmlformats.org/officeDocument/2006/relationships/hyperlink" Target="https://docs7.online-sps.ru/cgi/online.cgi?req=doc&amp;base=EXPZ&amp;n=731991&amp;date=05.04.2021&amp;dst=139158&amp;fld=134" TargetMode="External"/><Relationship Id="rId28157" Type="http://schemas.openxmlformats.org/officeDocument/2006/relationships/hyperlink" Target="https://docs7.online-sps.ru/cgi/online.cgi?req=doc&amp;base=LAW&amp;n=371416&amp;date=05.04.2021&amp;dst=110157&amp;fld=134" TargetMode="External"/><Relationship Id="rId35373" Type="http://schemas.openxmlformats.org/officeDocument/2006/relationships/hyperlink" Target="https://docs7.online-sps.ru/cgi/online.cgi?req=doc&amp;base=EXPZ&amp;n=731991&amp;date=05.04.2021&amp;dst=136916&amp;fld=134" TargetMode="External"/><Relationship Id="rId37822" Type="http://schemas.openxmlformats.org/officeDocument/2006/relationships/hyperlink" Target="https://docs7.online-sps.ru/cgi/online.cgi?req=doc&amp;base=LAW&amp;n=371416&amp;date=05.04.2021&amp;dst=120846&amp;fld=134" TargetMode="External"/><Relationship Id="rId2285" Type="http://schemas.openxmlformats.org/officeDocument/2006/relationships/hyperlink" Target="https://docs7.online-sps.ru/cgi/online.cgi?req=doc&amp;base=EXPZ&amp;n=731991&amp;date=05.04.2021&amp;dst=101673&amp;fld=134" TargetMode="External"/><Relationship Id="rId4734" Type="http://schemas.openxmlformats.org/officeDocument/2006/relationships/hyperlink" Target="https://docs7.online-sps.ru/cgi/online.cgi?req=doc&amp;base=EXPZ&amp;n=731991&amp;date=05.04.2021&amp;dst=137612&amp;fld=134" TargetMode="External"/><Relationship Id="rId14328" Type="http://schemas.openxmlformats.org/officeDocument/2006/relationships/hyperlink" Target="https://docs7.online-sps.ru/cgi/online.cgi?req=doc&amp;base=EXPZ&amp;n=731991&amp;date=05.04.2021&amp;dst=152816&amp;fld=134" TargetMode="External"/><Relationship Id="rId17898" Type="http://schemas.openxmlformats.org/officeDocument/2006/relationships/hyperlink" Target="https://docs7.online-sps.ru/cgi/online.cgi?req=doc&amp;base=EXPZ&amp;n=731991&amp;date=05.04.2021&amp;dst=145527&amp;fld=134" TargetMode="External"/><Relationship Id="rId21544" Type="http://schemas.openxmlformats.org/officeDocument/2006/relationships/hyperlink" Target="https://docs7.online-sps.ru/cgi/online.cgi?req=doc&amp;base=EXPZ&amp;n=731991&amp;date=05.04.2021&amp;dst=100975&amp;fld=134" TargetMode="External"/><Relationship Id="rId35026" Type="http://schemas.openxmlformats.org/officeDocument/2006/relationships/hyperlink" Target="https://docs7.online-sps.ru/cgi/online.cgi?req=doc&amp;base=EXPZ&amp;n=731991&amp;date=05.04.2021&amp;dst=153070&amp;fld=134" TargetMode="External"/><Relationship Id="rId257" Type="http://schemas.openxmlformats.org/officeDocument/2006/relationships/hyperlink" Target="https://docs7.online-sps.ru/cgi/online.cgi?req=doc&amp;base=EXPZ&amp;n=731991&amp;date=05.04.2021&amp;dst=136667&amp;fld=134" TargetMode="External"/><Relationship Id="rId7957" Type="http://schemas.openxmlformats.org/officeDocument/2006/relationships/hyperlink" Target="https://docs7.online-sps.ru/cgi/online.cgi?req=doc&amp;base=EXPZ&amp;n=731991&amp;date=05.04.2021&amp;dst=141821&amp;fld=134" TargetMode="External"/><Relationship Id="rId10938" Type="http://schemas.openxmlformats.org/officeDocument/2006/relationships/hyperlink" Target="https://docs7.online-sps.ru/cgi/online.cgi?req=doc&amp;base=LAW&amp;n=371416&amp;date=05.04.2021&amp;dst=108537&amp;fld=134" TargetMode="External"/><Relationship Id="rId24767" Type="http://schemas.openxmlformats.org/officeDocument/2006/relationships/hyperlink" Target="https://docs7.online-sps.ru/cgi/online.cgi?req=doc&amp;base=EXPZ&amp;n=731991&amp;date=05.04.2021&amp;dst=148158&amp;fld=134" TargetMode="External"/><Relationship Id="rId31983" Type="http://schemas.openxmlformats.org/officeDocument/2006/relationships/hyperlink" Target="https://docs7.online-sps.ru/cgi/online.cgi?req=doc&amp;base=EXPZ&amp;n=731991&amp;date=05.04.2021&amp;dst=142745&amp;fld=134" TargetMode="External"/><Relationship Id="rId13411" Type="http://schemas.openxmlformats.org/officeDocument/2006/relationships/hyperlink" Target="https://docs7.online-sps.ru/cgi/online.cgi?req=doc&amp;base=EXPZ&amp;n=731991&amp;date=05.04.2021&amp;dst=115370&amp;fld=134" TargetMode="External"/><Relationship Id="rId27240" Type="http://schemas.openxmlformats.org/officeDocument/2006/relationships/hyperlink" Target="https://docs7.online-sps.ru/cgi/online.cgi?req=doc&amp;base=EXPZ&amp;n=731991&amp;date=05.04.2021&amp;dst=139811&amp;fld=134" TargetMode="External"/><Relationship Id="rId31636" Type="http://schemas.openxmlformats.org/officeDocument/2006/relationships/hyperlink" Target="https://docs7.online-sps.ru/cgi/online.cgi?req=doc&amp;base=EXPZ&amp;n=731991&amp;date=05.04.2021&amp;dst=150068&amp;fld=134" TargetMode="External"/><Relationship Id="rId16634" Type="http://schemas.openxmlformats.org/officeDocument/2006/relationships/hyperlink" Target="https://docs7.online-sps.ru/cgi/online.cgi?req=doc&amp;base=EXPZ&amp;n=731991&amp;date=05.04.2021&amp;dst=115783&amp;fld=134" TargetMode="External"/><Relationship Id="rId16981" Type="http://schemas.openxmlformats.org/officeDocument/2006/relationships/hyperlink" Target="https://docs7.online-sps.ru/cgi/online.cgi?req=doc&amp;base=EXPZ&amp;n=731991&amp;date=05.04.2021&amp;dst=151060&amp;fld=134" TargetMode="External"/><Relationship Id="rId23850" Type="http://schemas.openxmlformats.org/officeDocument/2006/relationships/hyperlink" Target="https://docs7.online-sps.ru/cgi/online.cgi?req=doc&amp;base=EXPZ&amp;n=731991&amp;date=05.04.2021&amp;dst=103415&amp;fld=134" TargetMode="External"/><Relationship Id="rId34859" Type="http://schemas.openxmlformats.org/officeDocument/2006/relationships/hyperlink" Target="https://docs7.online-sps.ru/cgi/online.cgi?req=doc&amp;base=EXPZ&amp;n=731991&amp;date=05.04.2021&amp;dst=151265&amp;fld=134" TargetMode="External"/><Relationship Id="rId1021" Type="http://schemas.openxmlformats.org/officeDocument/2006/relationships/hyperlink" Target="https://docs7.online-sps.ru/cgi/online.cgi?req=doc&amp;base=EXPZ&amp;n=731991&amp;date=05.04.2021&amp;dst=144260&amp;fld=134" TargetMode="External"/><Relationship Id="rId4591" Type="http://schemas.openxmlformats.org/officeDocument/2006/relationships/hyperlink" Target="https://docs7.online-sps.ru/cgi/online.cgi?req=doc&amp;base=EXPZ&amp;n=731991&amp;date=05.04.2021&amp;dst=143295&amp;fld=134" TargetMode="External"/><Relationship Id="rId14185" Type="http://schemas.openxmlformats.org/officeDocument/2006/relationships/hyperlink" Target="https://docs7.online-sps.ru/cgi/online.cgi?req=doc&amp;base=LAW&amp;n=371416&amp;date=05.04.2021&amp;dst=102208&amp;fld=134" TargetMode="External"/><Relationship Id="rId23503" Type="http://schemas.openxmlformats.org/officeDocument/2006/relationships/hyperlink" Target="https://docs7.online-sps.ru/cgi/online.cgi?req=doc&amp;base=EXPZ&amp;n=731991&amp;date=05.04.2021&amp;dst=143278&amp;fld=134" TargetMode="External"/><Relationship Id="rId37332" Type="http://schemas.openxmlformats.org/officeDocument/2006/relationships/hyperlink" Target="https://docs7.online-sps.ru/cgi/online.cgi?req=doc&amp;base=EXPZ&amp;n=731991&amp;date=05.04.2021&amp;dst=138816&amp;fld=134" TargetMode="External"/><Relationship Id="rId4244" Type="http://schemas.openxmlformats.org/officeDocument/2006/relationships/hyperlink" Target="https://docs7.online-sps.ru/cgi/online.cgi?req=doc&amp;base=EXPZ&amp;n=731991&amp;date=05.04.2021&amp;dst=148486&amp;fld=134" TargetMode="External"/><Relationship Id="rId19857" Type="http://schemas.openxmlformats.org/officeDocument/2006/relationships/hyperlink" Target="https://docs7.online-sps.ru/cgi/online.cgi?req=doc&amp;base=EXPZ&amp;n=731991&amp;date=05.04.2021&amp;dst=142550&amp;fld=134" TargetMode="External"/><Relationship Id="rId21054" Type="http://schemas.openxmlformats.org/officeDocument/2006/relationships/hyperlink" Target="https://docs7.online-sps.ru/cgi/online.cgi?req=doc&amp;base=EXPZ&amp;n=731991&amp;date=05.04.2021&amp;dst=155622&amp;fld=134" TargetMode="External"/><Relationship Id="rId7467" Type="http://schemas.openxmlformats.org/officeDocument/2006/relationships/hyperlink" Target="https://docs7.online-sps.ru/cgi/online.cgi?req=doc&amp;base=EXPZ&amp;n=731991&amp;date=05.04.2021&amp;dst=100481&amp;fld=134" TargetMode="External"/><Relationship Id="rId9916" Type="http://schemas.openxmlformats.org/officeDocument/2006/relationships/hyperlink" Target="https://docs7.online-sps.ru/cgi/online.cgi?req=doc&amp;base=LAW&amp;n=371416&amp;date=05.04.2021&amp;dst=114879&amp;fld=134" TargetMode="External"/><Relationship Id="rId10795" Type="http://schemas.openxmlformats.org/officeDocument/2006/relationships/hyperlink" Target="https://docs7.online-sps.ru/cgi/online.cgi?req=doc&amp;base=LAW&amp;n=371416&amp;date=05.04.2021&amp;dst=109585&amp;fld=134" TargetMode="External"/><Relationship Id="rId24277" Type="http://schemas.openxmlformats.org/officeDocument/2006/relationships/hyperlink" Target="https://docs7.online-sps.ru/cgi/online.cgi?req=doc&amp;base=EXPZ&amp;n=731991&amp;date=05.04.2021&amp;dst=148861&amp;fld=134" TargetMode="External"/><Relationship Id="rId26726" Type="http://schemas.openxmlformats.org/officeDocument/2006/relationships/hyperlink" Target="https://docs7.online-sps.ru/cgi/online.cgi?req=doc&amp;base=EXPZ&amp;n=731991&amp;date=05.04.2021&amp;dst=100693&amp;fld=134" TargetMode="External"/><Relationship Id="rId31493" Type="http://schemas.openxmlformats.org/officeDocument/2006/relationships/hyperlink" Target="https://docs7.online-sps.ru/cgi/online.cgi?req=doc&amp;base=EXPZ&amp;n=731991&amp;date=05.04.2021&amp;dst=140505&amp;fld=134" TargetMode="External"/><Relationship Id="rId33942" Type="http://schemas.openxmlformats.org/officeDocument/2006/relationships/hyperlink" Target="https://docs7.online-sps.ru/cgi/online.cgi?req=doc&amp;base=EXPZ&amp;n=731991&amp;date=05.04.2021&amp;dst=111732&amp;fld=134" TargetMode="External"/><Relationship Id="rId10448" Type="http://schemas.openxmlformats.org/officeDocument/2006/relationships/hyperlink" Target="https://docs7.online-sps.ru/cgi/online.cgi?req=doc&amp;base=EXPZ&amp;n=731991&amp;date=05.04.2021&amp;dst=145396&amp;fld=134" TargetMode="External"/><Relationship Id="rId18940" Type="http://schemas.openxmlformats.org/officeDocument/2006/relationships/hyperlink" Target="https://docs7.online-sps.ru/cgi/online.cgi?req=doc&amp;base=EXPZ&amp;n=731991&amp;date=05.04.2021&amp;dst=150280&amp;fld=134" TargetMode="External"/><Relationship Id="rId29949" Type="http://schemas.openxmlformats.org/officeDocument/2006/relationships/hyperlink" Target="https://docs7.online-sps.ru/cgi/online.cgi?req=doc&amp;base=EXPZ&amp;n=731991&amp;date=05.04.2021&amp;dst=101844&amp;fld=134" TargetMode="External"/><Relationship Id="rId31146" Type="http://schemas.openxmlformats.org/officeDocument/2006/relationships/hyperlink" Target="https://docs7.online-sps.ru/cgi/online.cgi?req=doc&amp;base=EXPZ&amp;n=731991&amp;date=05.04.2021&amp;dst=151657&amp;fld=134" TargetMode="External"/><Relationship Id="rId16491" Type="http://schemas.openxmlformats.org/officeDocument/2006/relationships/hyperlink" Target="https://docs7.online-sps.ru/cgi/online.cgi?req=doc&amp;base=LAW&amp;n=371416&amp;date=05.04.2021&amp;dst=108595&amp;fld=134" TargetMode="External"/><Relationship Id="rId20887" Type="http://schemas.openxmlformats.org/officeDocument/2006/relationships/hyperlink" Target="https://docs7.online-sps.ru/cgi/online.cgi?req=doc&amp;base=EXPZ&amp;n=731991&amp;date=05.04.2021&amp;dst=155283&amp;fld=134" TargetMode="External"/><Relationship Id="rId36818" Type="http://schemas.openxmlformats.org/officeDocument/2006/relationships/hyperlink" Target="https://docs7.online-sps.ru/cgi/online.cgi?req=doc&amp;base=EXPZ&amp;n=731991&amp;date=05.04.2021&amp;dst=155937&amp;fld=134" TargetMode="External"/><Relationship Id="rId6550" Type="http://schemas.openxmlformats.org/officeDocument/2006/relationships/hyperlink" Target="https://docs7.online-sps.ru/cgi/online.cgi?req=doc&amp;base=EXPZ&amp;n=731991&amp;date=05.04.2021&amp;dst=134735&amp;fld=134" TargetMode="External"/><Relationship Id="rId16144" Type="http://schemas.openxmlformats.org/officeDocument/2006/relationships/hyperlink" Target="https://docs7.online-sps.ru/cgi/online.cgi?req=doc&amp;base=EXPZ&amp;n=731991&amp;date=05.04.2021&amp;dst=152353&amp;fld=134" TargetMode="External"/><Relationship Id="rId23360" Type="http://schemas.openxmlformats.org/officeDocument/2006/relationships/hyperlink" Target="https://docs7.online-sps.ru/cgi/online.cgi?req=doc&amp;base=EXPZ&amp;n=731991&amp;date=05.04.2021&amp;dst=142938&amp;fld=134" TargetMode="External"/><Relationship Id="rId34369" Type="http://schemas.openxmlformats.org/officeDocument/2006/relationships/hyperlink" Target="https://docs7.online-sps.ru/cgi/online.cgi?req=doc&amp;base=EXPZ&amp;n=731991&amp;date=05.04.2021&amp;dst=150384&amp;fld=134" TargetMode="External"/><Relationship Id="rId6203" Type="http://schemas.openxmlformats.org/officeDocument/2006/relationships/hyperlink" Target="https://docs7.online-sps.ru/cgi/online.cgi?req=doc&amp;base=LAW&amp;n=371416&amp;date=05.04.2021&amp;dst=109791&amp;fld=134" TargetMode="External"/><Relationship Id="rId9773" Type="http://schemas.openxmlformats.org/officeDocument/2006/relationships/hyperlink" Target="https://docs7.online-sps.ru/cgi/online.cgi?req=doc&amp;base=LAW&amp;n=371416&amp;date=05.04.2021&amp;dst=111127&amp;fld=134" TargetMode="External"/><Relationship Id="rId19367" Type="http://schemas.openxmlformats.org/officeDocument/2006/relationships/hyperlink" Target="https://docs7.online-sps.ru/cgi/online.cgi?req=doc&amp;base=LAW&amp;n=371416&amp;date=05.04.2021&amp;dst=109833&amp;fld=134" TargetMode="External"/><Relationship Id="rId23013" Type="http://schemas.openxmlformats.org/officeDocument/2006/relationships/hyperlink" Target="https://docs7.online-sps.ru/cgi/online.cgi?req=doc&amp;base=EXPZ&amp;n=731991&amp;date=05.04.2021&amp;dst=146188&amp;fld=134" TargetMode="External"/><Relationship Id="rId26583" Type="http://schemas.openxmlformats.org/officeDocument/2006/relationships/hyperlink" Target="https://docs7.online-sps.ru/cgi/online.cgi?req=doc&amp;base=EXPZ&amp;n=731991&amp;date=05.04.2021&amp;dst=100166&amp;fld=134" TargetMode="External"/><Relationship Id="rId30979" Type="http://schemas.openxmlformats.org/officeDocument/2006/relationships/hyperlink" Target="https://docs7.online-sps.ru/cgi/online.cgi?req=doc&amp;base=EXPZ&amp;n=731991&amp;date=05.04.2021&amp;dst=140761&amp;fld=134" TargetMode="External"/><Relationship Id="rId9426" Type="http://schemas.openxmlformats.org/officeDocument/2006/relationships/hyperlink" Target="https://docs7.online-sps.ru/cgi/online.cgi?req=doc&amp;base=EXPZ&amp;n=731991&amp;date=05.04.2021&amp;dst=144755&amp;fld=134" TargetMode="External"/><Relationship Id="rId12754" Type="http://schemas.openxmlformats.org/officeDocument/2006/relationships/hyperlink" Target="https://docs7.online-sps.ru/cgi/online.cgi?req=doc&amp;base=LAW&amp;n=371416&amp;date=05.04.2021&amp;dst=111915&amp;fld=134" TargetMode="External"/><Relationship Id="rId26236" Type="http://schemas.openxmlformats.org/officeDocument/2006/relationships/hyperlink" Target="https://docs7.online-sps.ru/cgi/online.cgi?req=doc&amp;base=EXPZ&amp;n=731991&amp;date=05.04.2021&amp;dst=135557&amp;fld=134" TargetMode="External"/><Relationship Id="rId33452" Type="http://schemas.openxmlformats.org/officeDocument/2006/relationships/hyperlink" Target="https://docs7.online-sps.ru/cgi/online.cgi?req=doc&amp;base=EXPZ&amp;n=731991&amp;date=05.04.2021&amp;dst=152544&amp;fld=134" TargetMode="External"/><Relationship Id="rId35901" Type="http://schemas.openxmlformats.org/officeDocument/2006/relationships/hyperlink" Target="https://docs7.online-sps.ru/cgi/online.cgi?req=doc&amp;base=EXPZ&amp;n=731991&amp;date=05.04.2021&amp;dst=137967&amp;fld=134" TargetMode="External"/><Relationship Id="rId2813" Type="http://schemas.openxmlformats.org/officeDocument/2006/relationships/hyperlink" Target="https://docs7.online-sps.ru/cgi/online.cgi?req=doc&amp;base=EXPZ&amp;n=731991&amp;date=05.04.2021&amp;dst=100211&amp;fld=134" TargetMode="External"/><Relationship Id="rId12407" Type="http://schemas.openxmlformats.org/officeDocument/2006/relationships/hyperlink" Target="https://docs7.online-sps.ru/cgi/online.cgi?req=doc&amp;base=LAW&amp;n=371416&amp;date=05.04.2021&amp;dst=108225&amp;fld=134" TargetMode="External"/><Relationship Id="rId15977" Type="http://schemas.openxmlformats.org/officeDocument/2006/relationships/hyperlink" Target="https://docs7.online-sps.ru/cgi/online.cgi?req=doc&amp;base=EXPZ&amp;n=731991&amp;date=05.04.2021&amp;dst=153109&amp;fld=134" TargetMode="External"/><Relationship Id="rId33105" Type="http://schemas.openxmlformats.org/officeDocument/2006/relationships/hyperlink" Target="https://docs7.online-sps.ru/cgi/online.cgi?req=doc&amp;base=EXPZ&amp;n=731991&amp;date=05.04.2021&amp;dst=142700&amp;fld=134" TargetMode="External"/><Relationship Id="rId18450" Type="http://schemas.openxmlformats.org/officeDocument/2006/relationships/hyperlink" Target="https://docs7.online-sps.ru/cgi/online.cgi?req=doc&amp;base=LAW&amp;n=371416&amp;date=05.04.2021&amp;dst=106979&amp;fld=134" TargetMode="External"/><Relationship Id="rId22846" Type="http://schemas.openxmlformats.org/officeDocument/2006/relationships/hyperlink" Target="https://docs7.online-sps.ru/cgi/online.cgi?req=doc&amp;base=EXPZ&amp;n=731991&amp;date=05.04.2021&amp;dst=145888&amp;fld=134" TargetMode="External"/><Relationship Id="rId29459" Type="http://schemas.openxmlformats.org/officeDocument/2006/relationships/hyperlink" Target="https://docs7.online-sps.ru/cgi/online.cgi?req=doc&amp;base=EXPZ&amp;n=731991&amp;date=05.04.2021&amp;dst=147853&amp;fld=134" TargetMode="External"/><Relationship Id="rId36675" Type="http://schemas.openxmlformats.org/officeDocument/2006/relationships/hyperlink" Target="https://docs7.online-sps.ru/cgi/online.cgi?req=doc&amp;base=EXPZ&amp;n=731991&amp;date=05.04.2021&amp;dst=155673&amp;fld=134" TargetMode="External"/><Relationship Id="rId3587" Type="http://schemas.openxmlformats.org/officeDocument/2006/relationships/hyperlink" Target="https://docs7.online-sps.ru/cgi/online.cgi?req=doc&amp;base=EXPZ&amp;n=731991&amp;date=05.04.2021&amp;dst=146266&amp;fld=134" TargetMode="External"/><Relationship Id="rId6060" Type="http://schemas.openxmlformats.org/officeDocument/2006/relationships/hyperlink" Target="https://docs7.online-sps.ru/cgi/online.cgi?req=doc&amp;base=LAW&amp;n=371416&amp;date=05.04.2021&amp;dst=112471&amp;fld=134" TargetMode="External"/><Relationship Id="rId18103" Type="http://schemas.openxmlformats.org/officeDocument/2006/relationships/hyperlink" Target="https://docs7.online-sps.ru/cgi/online.cgi?req=doc&amp;base=LAW&amp;n=371416&amp;date=05.04.2021&amp;dst=110927&amp;fld=134" TargetMode="External"/><Relationship Id="rId20397" Type="http://schemas.openxmlformats.org/officeDocument/2006/relationships/hyperlink" Target="https://docs7.online-sps.ru/cgi/online.cgi?req=doc&amp;base=EXPZ&amp;n=731991&amp;date=05.04.2021&amp;dst=104300&amp;fld=134" TargetMode="External"/><Relationship Id="rId36328" Type="http://schemas.openxmlformats.org/officeDocument/2006/relationships/hyperlink" Target="https://docs7.online-sps.ru/cgi/online.cgi?req=doc&amp;base=EXPZ&amp;n=731991&amp;date=05.04.2021&amp;dst=137832&amp;fld=134" TargetMode="External"/><Relationship Id="rId14713" Type="http://schemas.openxmlformats.org/officeDocument/2006/relationships/hyperlink" Target="https://docs7.online-sps.ru/cgi/online.cgi?req=doc&amp;base=EXPZ&amp;n=731991&amp;date=05.04.2021&amp;dst=148311&amp;fld=134" TargetMode="External"/><Relationship Id="rId28542" Type="http://schemas.openxmlformats.org/officeDocument/2006/relationships/hyperlink" Target="https://docs7.online-sps.ru/cgi/online.cgi?req=doc&amp;base=EXPZ&amp;n=731991&amp;date=05.04.2021&amp;dst=147971&amp;fld=134" TargetMode="External"/><Relationship Id="rId32938" Type="http://schemas.openxmlformats.org/officeDocument/2006/relationships/hyperlink" Target="https://docs7.online-sps.ru/cgi/online.cgi?req=doc&amp;base=EXPZ&amp;n=731991&amp;date=05.04.2021&amp;dst=115113&amp;fld=134" TargetMode="External"/><Relationship Id="rId2670" Type="http://schemas.openxmlformats.org/officeDocument/2006/relationships/hyperlink" Target="https://docs7.online-sps.ru/cgi/online.cgi?req=doc&amp;base=EXPZ&amp;n=731991&amp;date=05.04.2021&amp;dst=115144&amp;fld=134" TargetMode="External"/><Relationship Id="rId9283" Type="http://schemas.openxmlformats.org/officeDocument/2006/relationships/hyperlink" Target="https://docs7.online-sps.ru/cgi/online.cgi?req=doc&amp;base=EXPZ&amp;n=731991&amp;date=05.04.2021&amp;dst=141423&amp;fld=134" TargetMode="External"/><Relationship Id="rId12264" Type="http://schemas.openxmlformats.org/officeDocument/2006/relationships/hyperlink" Target="https://docs7.online-sps.ru/cgi/online.cgi?req=doc&amp;base=EXPZ&amp;n=731991&amp;date=05.04.2021&amp;dst=140812&amp;fld=134" TargetMode="External"/><Relationship Id="rId26093" Type="http://schemas.openxmlformats.org/officeDocument/2006/relationships/hyperlink" Target="https://docs7.online-sps.ru/cgi/online.cgi?req=doc&amp;base=EXPZ&amp;n=731991&amp;date=05.04.2021&amp;dst=135271&amp;fld=134" TargetMode="External"/><Relationship Id="rId30489" Type="http://schemas.openxmlformats.org/officeDocument/2006/relationships/hyperlink" Target="https://docs7.online-sps.ru/cgi/online.cgi?req=doc&amp;base=LAW&amp;n=371416&amp;date=05.04.2021&amp;dst=102812&amp;fld=134" TargetMode="External"/><Relationship Id="rId35411" Type="http://schemas.openxmlformats.org/officeDocument/2006/relationships/hyperlink" Target="https://docs7.online-sps.ru/cgi/online.cgi?req=doc&amp;base=LAW&amp;n=371416&amp;date=05.04.2021&amp;dst=106911&amp;fld=134" TargetMode="External"/><Relationship Id="rId642" Type="http://schemas.openxmlformats.org/officeDocument/2006/relationships/hyperlink" Target="https://docs7.online-sps.ru/cgi/online.cgi?req=doc&amp;base=EXPZ&amp;n=731991&amp;date=05.04.2021&amp;dst=101864&amp;fld=134" TargetMode="External"/><Relationship Id="rId2323" Type="http://schemas.openxmlformats.org/officeDocument/2006/relationships/hyperlink" Target="https://docs7.online-sps.ru/cgi/online.cgi?req=doc&amp;base=EXPZ&amp;n=731991&amp;date=05.04.2021&amp;dst=136085&amp;fld=134" TargetMode="External"/><Relationship Id="rId5893" Type="http://schemas.openxmlformats.org/officeDocument/2006/relationships/hyperlink" Target="https://docs7.online-sps.ru/cgi/online.cgi?req=doc&amp;base=LAW&amp;n=371416&amp;date=05.04.2021&amp;dst=111005&amp;fld=134" TargetMode="External"/><Relationship Id="rId15487" Type="http://schemas.openxmlformats.org/officeDocument/2006/relationships/hyperlink" Target="https://docs7.online-sps.ru/cgi/online.cgi?req=doc&amp;base=EXPZ&amp;n=731991&amp;date=05.04.2021&amp;dst=115156&amp;fld=134" TargetMode="External"/><Relationship Id="rId17936" Type="http://schemas.openxmlformats.org/officeDocument/2006/relationships/hyperlink" Target="https://docs7.online-sps.ru/cgi/online.cgi?req=doc&amp;base=EXPZ&amp;n=731991&amp;date=05.04.2021&amp;dst=145737&amp;fld=134" TargetMode="External"/><Relationship Id="rId5546" Type="http://schemas.openxmlformats.org/officeDocument/2006/relationships/hyperlink" Target="https://docs7.online-sps.ru/cgi/online.cgi?req=doc&amp;base=EXPZ&amp;n=731991&amp;date=05.04.2021&amp;dst=136432&amp;fld=134" TargetMode="External"/><Relationship Id="rId22356" Type="http://schemas.openxmlformats.org/officeDocument/2006/relationships/hyperlink" Target="https://docs7.online-sps.ru/cgi/online.cgi?req=doc&amp;base=EXPZ&amp;n=731991&amp;date=05.04.2021&amp;dst=107194&amp;fld=134" TargetMode="External"/><Relationship Id="rId24805" Type="http://schemas.openxmlformats.org/officeDocument/2006/relationships/hyperlink" Target="https://docs7.online-sps.ru/cgi/online.cgi?req=doc&amp;base=EXPZ&amp;n=731991&amp;date=05.04.2021&amp;dst=148210&amp;fld=134" TargetMode="External"/><Relationship Id="rId36185" Type="http://schemas.openxmlformats.org/officeDocument/2006/relationships/hyperlink" Target="https://docs7.online-sps.ru/cgi/online.cgi?req=doc&amp;base=EXPZ&amp;n=731991&amp;date=05.04.2021&amp;dst=138442&amp;fld=134" TargetMode="External"/><Relationship Id="rId3097" Type="http://schemas.openxmlformats.org/officeDocument/2006/relationships/hyperlink" Target="https://docs7.online-sps.ru/cgi/online.cgi?req=doc&amp;base=EXPZ&amp;n=731991&amp;date=05.04.2021&amp;dst=136591&amp;fld=134" TargetMode="External"/><Relationship Id="rId22009" Type="http://schemas.openxmlformats.org/officeDocument/2006/relationships/hyperlink" Target="https://docs7.online-sps.ru/cgi/online.cgi?req=doc&amp;base=EXPZ&amp;n=731991&amp;date=05.04.2021&amp;dst=139392&amp;fld=134" TargetMode="External"/><Relationship Id="rId8769" Type="http://schemas.openxmlformats.org/officeDocument/2006/relationships/hyperlink" Target="https://docs7.online-sps.ru/cgi/online.cgi?req=doc&amp;base=EXPZ&amp;n=731991&amp;date=05.04.2021&amp;dst=139924&amp;fld=134" TargetMode="External"/><Relationship Id="rId11000" Type="http://schemas.openxmlformats.org/officeDocument/2006/relationships/hyperlink" Target="https://docs7.online-sps.ru/cgi/online.cgi?req=doc&amp;base=EXPZ&amp;n=731991&amp;date=05.04.2021&amp;dst=136034&amp;fld=134" TargetMode="External"/><Relationship Id="rId14570" Type="http://schemas.openxmlformats.org/officeDocument/2006/relationships/hyperlink" Target="https://docs7.online-sps.ru/cgi/online.cgi?req=doc&amp;base=LAW&amp;n=371416&amp;date=05.04.2021&amp;dst=109299&amp;fld=134" TargetMode="External"/><Relationship Id="rId25579" Type="http://schemas.openxmlformats.org/officeDocument/2006/relationships/hyperlink" Target="https://docs7.online-sps.ru/cgi/online.cgi?req=doc&amp;base=EXPZ&amp;n=731991&amp;date=05.04.2021&amp;dst=138045&amp;fld=134" TargetMode="External"/><Relationship Id="rId32795" Type="http://schemas.openxmlformats.org/officeDocument/2006/relationships/hyperlink" Target="https://docs7.online-sps.ru/cgi/online.cgi?req=doc&amp;base=EXPZ&amp;n=731991&amp;date=05.04.2021&amp;dst=110844&amp;fld=134" TargetMode="External"/><Relationship Id="rId1809" Type="http://schemas.openxmlformats.org/officeDocument/2006/relationships/hyperlink" Target="https://docs7.online-sps.ru/cgi/online.cgi?req=doc&amp;base=EXPZ&amp;n=731991&amp;date=05.04.2021&amp;dst=105907&amp;fld=134" TargetMode="External"/><Relationship Id="rId14223" Type="http://schemas.openxmlformats.org/officeDocument/2006/relationships/hyperlink" Target="https://docs7.online-sps.ru/cgi/online.cgi?req=doc&amp;base=EXPZ&amp;n=731991&amp;date=05.04.2021&amp;dst=152836&amp;fld=134" TargetMode="External"/><Relationship Id="rId17793" Type="http://schemas.openxmlformats.org/officeDocument/2006/relationships/hyperlink" Target="https://docs7.online-sps.ru/cgi/online.cgi?req=doc&amp;base=EXPZ&amp;n=731991&amp;date=05.04.2021&amp;dst=145603&amp;fld=134" TargetMode="External"/><Relationship Id="rId28052" Type="http://schemas.openxmlformats.org/officeDocument/2006/relationships/hyperlink" Target="https://docs7.online-sps.ru/cgi/online.cgi?req=doc&amp;base=EXPZ&amp;n=731991&amp;date=05.04.2021&amp;dst=141332&amp;fld=134" TargetMode="External"/><Relationship Id="rId32448" Type="http://schemas.openxmlformats.org/officeDocument/2006/relationships/hyperlink" Target="https://docs7.online-sps.ru/cgi/online.cgi?req=doc&amp;base=EXPZ&amp;n=731991&amp;date=05.04.2021&amp;dst=150538&amp;fld=134" TargetMode="External"/><Relationship Id="rId2180" Type="http://schemas.openxmlformats.org/officeDocument/2006/relationships/hyperlink" Target="https://docs7.online-sps.ru/cgi/online.cgi?req=doc&amp;base=EXPZ&amp;n=731991&amp;date=05.04.2021&amp;dst=101852&amp;fld=134" TargetMode="External"/><Relationship Id="rId7852" Type="http://schemas.openxmlformats.org/officeDocument/2006/relationships/hyperlink" Target="https://docs7.online-sps.ru/cgi/online.cgi?req=doc&amp;base=EXPZ&amp;n=731991&amp;date=05.04.2021&amp;dst=135870&amp;fld=134" TargetMode="External"/><Relationship Id="rId17446" Type="http://schemas.openxmlformats.org/officeDocument/2006/relationships/hyperlink" Target="https://docs7.online-sps.ru/cgi/online.cgi?req=doc&amp;base=LAW&amp;n=371416&amp;date=05.04.2021&amp;dst=107081&amp;fld=134" TargetMode="External"/><Relationship Id="rId24662" Type="http://schemas.openxmlformats.org/officeDocument/2006/relationships/hyperlink" Target="https://docs7.online-sps.ru/cgi/online.cgi?req=doc&amp;base=EXPZ&amp;n=731991&amp;date=05.04.2021&amp;dst=141522&amp;fld=134" TargetMode="External"/><Relationship Id="rId152" Type="http://schemas.openxmlformats.org/officeDocument/2006/relationships/hyperlink" Target="https://docs7.online-sps.ru/cgi/online.cgi?req=doc&amp;base=EXPZ&amp;n=731991&amp;date=05.04.2021&amp;dst=143801&amp;fld=134" TargetMode="External"/><Relationship Id="rId7505" Type="http://schemas.openxmlformats.org/officeDocument/2006/relationships/hyperlink" Target="https://docs7.online-sps.ru/cgi/online.cgi?req=doc&amp;base=EXPZ&amp;n=731991&amp;date=05.04.2021&amp;dst=135277&amp;fld=134" TargetMode="External"/><Relationship Id="rId10833" Type="http://schemas.openxmlformats.org/officeDocument/2006/relationships/hyperlink" Target="https://docs7.online-sps.ru/cgi/online.cgi?req=doc&amp;base=LAW&amp;n=371416&amp;date=05.04.2021&amp;dst=109837&amp;fld=134" TargetMode="External"/><Relationship Id="rId24315" Type="http://schemas.openxmlformats.org/officeDocument/2006/relationships/hyperlink" Target="https://docs7.online-sps.ru/cgi/online.cgi?req=doc&amp;base=EXPZ&amp;n=731991&amp;date=05.04.2021&amp;dst=139819&amp;fld=134" TargetMode="External"/><Relationship Id="rId31531" Type="http://schemas.openxmlformats.org/officeDocument/2006/relationships/hyperlink" Target="https://docs7.online-sps.ru/cgi/online.cgi?req=doc&amp;base=EXPZ&amp;n=731991&amp;date=05.04.2021&amp;dst=106693&amp;fld=134" TargetMode="External"/><Relationship Id="rId5056" Type="http://schemas.openxmlformats.org/officeDocument/2006/relationships/hyperlink" Target="https://docs7.online-sps.ru/cgi/online.cgi?req=doc&amp;base=EXPZ&amp;n=731991&amp;date=05.04.2021&amp;dst=148812&amp;fld=134" TargetMode="External"/><Relationship Id="rId27885" Type="http://schemas.openxmlformats.org/officeDocument/2006/relationships/hyperlink" Target="https://docs7.online-sps.ru/cgi/online.cgi?req=doc&amp;base=EXPZ&amp;n=731991&amp;date=05.04.2021&amp;dst=141046&amp;fld=134" TargetMode="External"/><Relationship Id="rId8279" Type="http://schemas.openxmlformats.org/officeDocument/2006/relationships/hyperlink" Target="https://docs7.online-sps.ru/cgi/online.cgi?req=doc&amp;base=EXPZ&amp;n=731991&amp;date=05.04.2021&amp;dst=141215&amp;fld=134" TargetMode="External"/><Relationship Id="rId13709" Type="http://schemas.openxmlformats.org/officeDocument/2006/relationships/hyperlink" Target="https://docs7.online-sps.ru/cgi/online.cgi?req=doc&amp;base=EXPZ&amp;n=731991&amp;date=05.04.2021&amp;dst=115281&amp;fld=134" TargetMode="External"/><Relationship Id="rId20925" Type="http://schemas.openxmlformats.org/officeDocument/2006/relationships/hyperlink" Target="https://docs7.online-sps.ru/cgi/online.cgi?req=doc&amp;base=EXPZ&amp;n=731991&amp;date=05.04.2021&amp;dst=155369&amp;fld=134" TargetMode="External"/><Relationship Id="rId25089" Type="http://schemas.openxmlformats.org/officeDocument/2006/relationships/hyperlink" Target="https://docs7.online-sps.ru/cgi/online.cgi?req=doc&amp;base=EXPZ&amp;n=731991&amp;date=05.04.2021&amp;dst=136343&amp;fld=134" TargetMode="External"/><Relationship Id="rId27538" Type="http://schemas.openxmlformats.org/officeDocument/2006/relationships/hyperlink" Target="https://docs7.online-sps.ru/cgi/online.cgi?req=doc&amp;base=EXPZ&amp;n=731991&amp;date=05.04.2021&amp;dst=141410&amp;fld=134" TargetMode="External"/><Relationship Id="rId34754" Type="http://schemas.openxmlformats.org/officeDocument/2006/relationships/hyperlink" Target="https://docs7.online-sps.ru/cgi/online.cgi?req=doc&amp;base=EXPZ&amp;n=731991&amp;date=05.04.2021&amp;dst=118404&amp;fld=134" TargetMode="External"/><Relationship Id="rId1666" Type="http://schemas.openxmlformats.org/officeDocument/2006/relationships/hyperlink" Target="https://docs7.online-sps.ru/cgi/online.cgi?req=doc&amp;base=EXPZ&amp;n=731991&amp;date=05.04.2021&amp;dst=137097&amp;fld=134" TargetMode="External"/><Relationship Id="rId14080" Type="http://schemas.openxmlformats.org/officeDocument/2006/relationships/hyperlink" Target="https://docs7.online-sps.ru/cgi/online.cgi?req=doc&amp;base=EXPZ&amp;n=731991&amp;date=05.04.2021&amp;dst=141488&amp;fld=134" TargetMode="External"/><Relationship Id="rId19752" Type="http://schemas.openxmlformats.org/officeDocument/2006/relationships/hyperlink" Target="https://docs7.online-sps.ru/cgi/online.cgi?req=doc&amp;base=EXPZ&amp;n=731991&amp;date=05.04.2021&amp;dst=151777&amp;fld=134" TargetMode="External"/><Relationship Id="rId34407" Type="http://schemas.openxmlformats.org/officeDocument/2006/relationships/hyperlink" Target="https://docs7.online-sps.ru/cgi/online.cgi?req=doc&amp;base=EXPZ&amp;n=731991&amp;date=05.04.2021&amp;dst=150525&amp;fld=134" TargetMode="External"/><Relationship Id="rId1319" Type="http://schemas.openxmlformats.org/officeDocument/2006/relationships/hyperlink" Target="https://docs7.online-sps.ru/cgi/online.cgi?req=doc&amp;base=EXPZ&amp;n=731991&amp;date=05.04.2021&amp;dst=137065&amp;fld=134" TargetMode="External"/><Relationship Id="rId4889" Type="http://schemas.openxmlformats.org/officeDocument/2006/relationships/hyperlink" Target="https://docs7.online-sps.ru/cgi/online.cgi?req=doc&amp;base=EXPZ&amp;n=731991&amp;date=05.04.2021&amp;dst=135617&amp;fld=134" TargetMode="External"/><Relationship Id="rId9811" Type="http://schemas.openxmlformats.org/officeDocument/2006/relationships/hyperlink" Target="https://docs7.online-sps.ru/cgi/online.cgi?req=doc&amp;base=LAW&amp;n=371416&amp;date=05.04.2021&amp;dst=111233&amp;fld=134" TargetMode="External"/><Relationship Id="rId10690" Type="http://schemas.openxmlformats.org/officeDocument/2006/relationships/hyperlink" Target="https://docs7.online-sps.ru/cgi/online.cgi?req=doc&amp;base=LAW&amp;n=371416&amp;date=05.04.2021&amp;dst=112175&amp;fld=134" TargetMode="External"/><Relationship Id="rId19405" Type="http://schemas.openxmlformats.org/officeDocument/2006/relationships/hyperlink" Target="https://docs7.online-sps.ru/cgi/online.cgi?req=doc&amp;base=LAW&amp;n=371416&amp;date=05.04.2021&amp;dst=109933&amp;fld=134" TargetMode="External"/><Relationship Id="rId21699" Type="http://schemas.openxmlformats.org/officeDocument/2006/relationships/hyperlink" Target="https://docs7.online-sps.ru/cgi/online.cgi?req=doc&amp;base=EXPZ&amp;n=731991&amp;date=05.04.2021&amp;dst=104661&amp;fld=134" TargetMode="External"/><Relationship Id="rId26621" Type="http://schemas.openxmlformats.org/officeDocument/2006/relationships/hyperlink" Target="https://docs7.online-sps.ru/cgi/online.cgi?req=doc&amp;base=EXPZ&amp;n=731991&amp;date=05.04.2021&amp;dst=134961&amp;fld=134" TargetMode="External"/><Relationship Id="rId25" Type="http://schemas.openxmlformats.org/officeDocument/2006/relationships/hyperlink" Target="https://docs7.online-sps.ru/cgi/online.cgi?req=doc&amp;base=LAW&amp;n=356000&amp;date=05.04.2021&amp;dst=426&amp;fld=134" TargetMode="External"/><Relationship Id="rId7362" Type="http://schemas.openxmlformats.org/officeDocument/2006/relationships/hyperlink" Target="https://docs7.online-sps.ru/cgi/online.cgi?req=doc&amp;base=EXPZ&amp;n=731991&amp;date=05.04.2021&amp;dst=135975&amp;fld=134" TargetMode="External"/><Relationship Id="rId10343" Type="http://schemas.openxmlformats.org/officeDocument/2006/relationships/hyperlink" Target="https://docs7.online-sps.ru/cgi/online.cgi?req=doc&amp;base=EXPZ&amp;n=731991&amp;date=05.04.2021&amp;dst=142048&amp;fld=134" TargetMode="External"/><Relationship Id="rId24172" Type="http://schemas.openxmlformats.org/officeDocument/2006/relationships/hyperlink" Target="https://docs7.online-sps.ru/cgi/online.cgi?req=doc&amp;base=EXPZ&amp;n=731991&amp;date=05.04.2021&amp;dst=144032&amp;fld=134" TargetMode="External"/><Relationship Id="rId29844" Type="http://schemas.openxmlformats.org/officeDocument/2006/relationships/hyperlink" Target="https://docs7.online-sps.ru/cgi/online.cgi?req=doc&amp;base=EXPZ&amp;n=731991&amp;date=05.04.2021&amp;dst=101644&amp;fld=134" TargetMode="External"/><Relationship Id="rId3972" Type="http://schemas.openxmlformats.org/officeDocument/2006/relationships/hyperlink" Target="https://docs7.online-sps.ru/cgi/online.cgi?req=doc&amp;base=EXPZ&amp;n=731991&amp;date=05.04.2021&amp;dst=113924&amp;fld=134" TargetMode="External"/><Relationship Id="rId7015" Type="http://schemas.openxmlformats.org/officeDocument/2006/relationships/hyperlink" Target="https://docs7.online-sps.ru/cgi/online.cgi?req=doc&amp;base=EXPZ&amp;n=731991&amp;date=05.04.2021&amp;dst=135364&amp;fld=134" TargetMode="External"/><Relationship Id="rId27395" Type="http://schemas.openxmlformats.org/officeDocument/2006/relationships/hyperlink" Target="https://docs7.online-sps.ru/cgi/online.cgi?req=doc&amp;base=EXPZ&amp;n=731991&amp;date=05.04.2021&amp;dst=141157&amp;fld=134" TargetMode="External"/><Relationship Id="rId31041" Type="http://schemas.openxmlformats.org/officeDocument/2006/relationships/hyperlink" Target="https://docs7.online-sps.ru/cgi/online.cgi?req=doc&amp;base=EXPZ&amp;n=731991&amp;date=05.04.2021&amp;dst=142082&amp;fld=134" TargetMode="External"/><Relationship Id="rId36713" Type="http://schemas.openxmlformats.org/officeDocument/2006/relationships/hyperlink" Target="https://docs7.online-sps.ru/cgi/online.cgi?req=doc&amp;base=EXPZ&amp;n=731991&amp;date=05.04.2021&amp;dst=155740&amp;fld=134" TargetMode="External"/><Relationship Id="rId3625" Type="http://schemas.openxmlformats.org/officeDocument/2006/relationships/hyperlink" Target="https://docs7.online-sps.ru/cgi/online.cgi?req=doc&amp;base=EXPZ&amp;n=731991&amp;date=05.04.2021&amp;dst=146363&amp;fld=134" TargetMode="External"/><Relationship Id="rId13219" Type="http://schemas.openxmlformats.org/officeDocument/2006/relationships/hyperlink" Target="https://docs7.online-sps.ru/cgi/online.cgi?req=doc&amp;base=EXPZ&amp;n=731991&amp;date=05.04.2021&amp;dst=150107&amp;fld=134" TargetMode="External"/><Relationship Id="rId13566" Type="http://schemas.openxmlformats.org/officeDocument/2006/relationships/hyperlink" Target="https://docs7.online-sps.ru/cgi/online.cgi?req=doc&amp;base=EXPZ&amp;n=731991&amp;date=05.04.2021&amp;dst=142265&amp;fld=134" TargetMode="External"/><Relationship Id="rId20435" Type="http://schemas.openxmlformats.org/officeDocument/2006/relationships/hyperlink" Target="https://docs7.online-sps.ru/cgi/online.cgi?req=doc&amp;base=EXPZ&amp;n=731991&amp;date=05.04.2021&amp;dst=138502&amp;fld=134" TargetMode="External"/><Relationship Id="rId20782" Type="http://schemas.openxmlformats.org/officeDocument/2006/relationships/hyperlink" Target="https://docs7.online-sps.ru/cgi/online.cgi?req=doc&amp;base=EXPZ&amp;n=731991&amp;date=05.04.2021&amp;dst=149647&amp;fld=134" TargetMode="External"/><Relationship Id="rId27048" Type="http://schemas.openxmlformats.org/officeDocument/2006/relationships/hyperlink" Target="https://docs7.online-sps.ru/cgi/online.cgi?req=doc&amp;base=EXPZ&amp;n=731991&amp;date=05.04.2021&amp;dst=101335&amp;fld=134" TargetMode="External"/><Relationship Id="rId34264" Type="http://schemas.openxmlformats.org/officeDocument/2006/relationships/hyperlink" Target="https://docs7.online-sps.ru/cgi/online.cgi?req=doc&amp;base=EXPZ&amp;n=731991&amp;date=05.04.2021&amp;dst=150188&amp;fld=134" TargetMode="External"/><Relationship Id="rId1176" Type="http://schemas.openxmlformats.org/officeDocument/2006/relationships/hyperlink" Target="https://docs7.online-sps.ru/cgi/online.cgi?req=doc&amp;base=EXPZ&amp;n=731991&amp;date=05.04.2021&amp;dst=148615&amp;fld=134" TargetMode="External"/><Relationship Id="rId16789" Type="http://schemas.openxmlformats.org/officeDocument/2006/relationships/hyperlink" Target="https://docs7.online-sps.ru/cgi/online.cgi?req=doc&amp;base=EXPZ&amp;n=731991&amp;date=05.04.2021&amp;dst=150623&amp;fld=134" TargetMode="External"/><Relationship Id="rId37487" Type="http://schemas.openxmlformats.org/officeDocument/2006/relationships/hyperlink" Target="https://docs7.online-sps.ru/cgi/online.cgi?req=doc&amp;base=EXPZ&amp;n=731991&amp;date=05.04.2021&amp;dst=139208&amp;fld=134" TargetMode="External"/><Relationship Id="rId4399" Type="http://schemas.openxmlformats.org/officeDocument/2006/relationships/hyperlink" Target="https://docs7.online-sps.ru/cgi/online.cgi?req=doc&amp;base=LAW&amp;n=371416&amp;date=05.04.2021&amp;dst=110875&amp;fld=134" TargetMode="External"/><Relationship Id="rId6848" Type="http://schemas.openxmlformats.org/officeDocument/2006/relationships/hyperlink" Target="https://docs7.online-sps.ru/cgi/online.cgi?req=doc&amp;base=EXPZ&amp;n=731991&amp;date=05.04.2021&amp;dst=134933&amp;fld=134" TargetMode="External"/><Relationship Id="rId19262" Type="http://schemas.openxmlformats.org/officeDocument/2006/relationships/hyperlink" Target="https://docs7.online-sps.ru/cgi/online.cgi?req=doc&amp;base=LAW&amp;n=371416&amp;date=05.04.2021&amp;dst=109637&amp;fld=134" TargetMode="External"/><Relationship Id="rId23658" Type="http://schemas.openxmlformats.org/officeDocument/2006/relationships/hyperlink" Target="https://docs7.online-sps.ru/cgi/online.cgi?req=doc&amp;base=EXPZ&amp;n=731991&amp;date=05.04.2021&amp;dst=149163&amp;fld=134" TargetMode="External"/><Relationship Id="rId30874" Type="http://schemas.openxmlformats.org/officeDocument/2006/relationships/hyperlink" Target="https://docs7.online-sps.ru/cgi/online.cgi?req=doc&amp;base=EXPZ&amp;n=731991&amp;date=05.04.2021&amp;dst=136838&amp;fld=134" TargetMode="External"/><Relationship Id="rId9321" Type="http://schemas.openxmlformats.org/officeDocument/2006/relationships/hyperlink" Target="https://docs7.online-sps.ru/cgi/online.cgi?req=doc&amp;base=EXPZ&amp;n=731991&amp;date=05.04.2021&amp;dst=149494&amp;fld=134" TargetMode="External"/><Relationship Id="rId12302" Type="http://schemas.openxmlformats.org/officeDocument/2006/relationships/hyperlink" Target="https://docs7.online-sps.ru/cgi/online.cgi?req=doc&amp;base=EXPZ&amp;n=731991&amp;date=05.04.2021&amp;dst=142060&amp;fld=134" TargetMode="External"/><Relationship Id="rId15872" Type="http://schemas.openxmlformats.org/officeDocument/2006/relationships/hyperlink" Target="https://docs7.online-sps.ru/cgi/online.cgi?req=doc&amp;base=EXPZ&amp;n=731991&amp;date=05.04.2021&amp;dst=152490&amp;fld=134" TargetMode="External"/><Relationship Id="rId26131" Type="http://schemas.openxmlformats.org/officeDocument/2006/relationships/hyperlink" Target="https://docs7.online-sps.ru/cgi/online.cgi?req=doc&amp;base=EXPZ&amp;n=731991&amp;date=05.04.2021&amp;dst=135329&amp;fld=134" TargetMode="External"/><Relationship Id="rId30527" Type="http://schemas.openxmlformats.org/officeDocument/2006/relationships/hyperlink" Target="https://docs7.online-sps.ru/cgi/online.cgi?req=doc&amp;base=LAW&amp;n=371416&amp;date=05.04.2021&amp;dst=102656&amp;fld=134" TargetMode="External"/><Relationship Id="rId5931" Type="http://schemas.openxmlformats.org/officeDocument/2006/relationships/hyperlink" Target="https://docs7.online-sps.ru/cgi/online.cgi?req=doc&amp;base=LAW&amp;n=371416&amp;date=05.04.2021&amp;dst=101042&amp;fld=134" TargetMode="External"/><Relationship Id="rId15525" Type="http://schemas.openxmlformats.org/officeDocument/2006/relationships/hyperlink" Target="https://docs7.online-sps.ru/cgi/online.cgi?req=doc&amp;base=EXPZ&amp;n=731991&amp;date=05.04.2021&amp;dst=150377&amp;fld=134" TargetMode="External"/><Relationship Id="rId22741" Type="http://schemas.openxmlformats.org/officeDocument/2006/relationships/hyperlink" Target="https://docs7.online-sps.ru/cgi/online.cgi?req=doc&amp;base=EXPZ&amp;n=731991&amp;date=05.04.2021&amp;dst=147021&amp;fld=134" TargetMode="External"/><Relationship Id="rId29354" Type="http://schemas.openxmlformats.org/officeDocument/2006/relationships/hyperlink" Target="https://docs7.online-sps.ru/cgi/online.cgi?req=doc&amp;base=EXPZ&amp;n=731991&amp;date=05.04.2021&amp;dst=147675&amp;fld=134" TargetMode="External"/><Relationship Id="rId33000" Type="http://schemas.openxmlformats.org/officeDocument/2006/relationships/hyperlink" Target="https://docs7.online-sps.ru/cgi/online.cgi?req=doc&amp;base=EXPZ&amp;n=731991&amp;date=05.04.2021&amp;dst=142518&amp;fld=134" TargetMode="External"/><Relationship Id="rId36570" Type="http://schemas.openxmlformats.org/officeDocument/2006/relationships/hyperlink" Target="https://docs7.online-sps.ru/cgi/online.cgi?req=doc&amp;base=EXPZ&amp;n=731991&amp;date=05.04.2021&amp;dst=155455&amp;fld=134" TargetMode="External"/><Relationship Id="rId3482" Type="http://schemas.openxmlformats.org/officeDocument/2006/relationships/hyperlink" Target="https://docs7.online-sps.ru/cgi/online.cgi?req=doc&amp;base=EXPZ&amp;n=731991&amp;date=05.04.2021&amp;dst=146637&amp;fld=134" TargetMode="External"/><Relationship Id="rId13076" Type="http://schemas.openxmlformats.org/officeDocument/2006/relationships/hyperlink" Target="https://docs7.online-sps.ru/cgi/online.cgi?req=doc&amp;base=EXPZ&amp;n=731991&amp;date=05.04.2021&amp;dst=140512&amp;fld=134" TargetMode="External"/><Relationship Id="rId20292" Type="http://schemas.openxmlformats.org/officeDocument/2006/relationships/hyperlink" Target="https://docs7.online-sps.ru/cgi/online.cgi?req=doc&amp;base=EXPZ&amp;n=731991&amp;date=05.04.2021&amp;dst=138273&amp;fld=134" TargetMode="External"/><Relationship Id="rId29007" Type="http://schemas.openxmlformats.org/officeDocument/2006/relationships/hyperlink" Target="https://docs7.online-sps.ru/cgi/online.cgi?req=doc&amp;base=EXPZ&amp;n=731991&amp;date=05.04.2021&amp;dst=150223&amp;fld=134" TargetMode="External"/><Relationship Id="rId36223" Type="http://schemas.openxmlformats.org/officeDocument/2006/relationships/hyperlink" Target="https://docs7.online-sps.ru/cgi/online.cgi?req=doc&amp;base=EXPZ&amp;n=731991&amp;date=05.04.2021&amp;dst=138499&amp;fld=134" TargetMode="External"/><Relationship Id="rId3135" Type="http://schemas.openxmlformats.org/officeDocument/2006/relationships/hyperlink" Target="https://docs7.online-sps.ru/cgi/online.cgi?req=doc&amp;base=EXPZ&amp;n=731991&amp;date=05.04.2021&amp;dst=101879&amp;fld=134" TargetMode="External"/><Relationship Id="rId16299" Type="http://schemas.openxmlformats.org/officeDocument/2006/relationships/hyperlink" Target="https://docs7.online-sps.ru/cgi/online.cgi?req=doc&amp;base=EXPZ&amp;n=731991&amp;date=05.04.2021&amp;dst=152679&amp;fld=134" TargetMode="External"/><Relationship Id="rId18748" Type="http://schemas.openxmlformats.org/officeDocument/2006/relationships/hyperlink" Target="https://docs7.online-sps.ru/cgi/online.cgi?req=doc&amp;base=EXPZ&amp;n=731991&amp;date=05.04.2021&amp;dst=145054&amp;fld=134" TargetMode="External"/><Relationship Id="rId25964" Type="http://schemas.openxmlformats.org/officeDocument/2006/relationships/hyperlink" Target="https://docs7.online-sps.ru/cgi/online.cgi?req=doc&amp;base=EXPZ&amp;n=731991&amp;date=05.04.2021&amp;dst=134932&amp;fld=134" TargetMode="External"/><Relationship Id="rId6358" Type="http://schemas.openxmlformats.org/officeDocument/2006/relationships/hyperlink" Target="https://docs7.online-sps.ru/cgi/online.cgi?req=doc&amp;base=EXPZ&amp;n=731991&amp;date=05.04.2021&amp;dst=137879&amp;fld=134" TargetMode="External"/><Relationship Id="rId8807" Type="http://schemas.openxmlformats.org/officeDocument/2006/relationships/hyperlink" Target="https://docs7.online-sps.ru/cgi/online.cgi?req=doc&amp;base=EXPZ&amp;n=731991&amp;date=05.04.2021&amp;dst=106040&amp;fld=134" TargetMode="External"/><Relationship Id="rId23168" Type="http://schemas.openxmlformats.org/officeDocument/2006/relationships/hyperlink" Target="https://docs7.online-sps.ru/cgi/online.cgi?req=doc&amp;base=EXPZ&amp;n=731991&amp;date=05.04.2021&amp;dst=137831&amp;fld=134" TargetMode="External"/><Relationship Id="rId25617" Type="http://schemas.openxmlformats.org/officeDocument/2006/relationships/hyperlink" Target="https://docs7.online-sps.ru/cgi/online.cgi?req=doc&amp;base=EXPZ&amp;n=731991&amp;date=05.04.2021&amp;dst=103959&amp;fld=134" TargetMode="External"/><Relationship Id="rId30384" Type="http://schemas.openxmlformats.org/officeDocument/2006/relationships/hyperlink" Target="https://docs7.online-sps.ru/cgi/online.cgi?req=doc&amp;base=EXPZ&amp;n=731991&amp;date=05.04.2021&amp;dst=102466&amp;fld=134" TargetMode="External"/><Relationship Id="rId32833" Type="http://schemas.openxmlformats.org/officeDocument/2006/relationships/hyperlink" Target="https://docs7.online-sps.ru/cgi/online.cgi?req=doc&amp;base=EXPZ&amp;n=731991&amp;date=05.04.2021&amp;dst=144330&amp;fld=134" TargetMode="External"/><Relationship Id="rId17831" Type="http://schemas.openxmlformats.org/officeDocument/2006/relationships/hyperlink" Target="https://docs7.online-sps.ru/cgi/online.cgi?req=doc&amp;base=EXPZ&amp;n=731991&amp;date=05.04.2021&amp;dst=149777&amp;fld=134" TargetMode="External"/><Relationship Id="rId30037" Type="http://schemas.openxmlformats.org/officeDocument/2006/relationships/hyperlink" Target="https://docs7.online-sps.ru/cgi/online.cgi?req=doc&amp;base=EXPZ&amp;n=731991&amp;date=05.04.2021&amp;dst=136467&amp;fld=134" TargetMode="External"/><Relationship Id="rId2968" Type="http://schemas.openxmlformats.org/officeDocument/2006/relationships/hyperlink" Target="https://docs7.online-sps.ru/cgi/online.cgi?req=doc&amp;base=EXPZ&amp;n=731991&amp;date=05.04.2021&amp;dst=144572&amp;fld=134" TargetMode="External"/><Relationship Id="rId15382" Type="http://schemas.openxmlformats.org/officeDocument/2006/relationships/hyperlink" Target="https://docs7.online-sps.ru/cgi/online.cgi?req=doc&amp;base=EXPZ&amp;n=731991&amp;date=05.04.2021&amp;dst=107295&amp;fld=134" TargetMode="External"/><Relationship Id="rId24700" Type="http://schemas.openxmlformats.org/officeDocument/2006/relationships/hyperlink" Target="https://docs7.online-sps.ru/cgi/online.cgi?req=doc&amp;base=EXPZ&amp;n=731991&amp;date=05.04.2021&amp;dst=141642&amp;fld=134" TargetMode="External"/><Relationship Id="rId35709" Type="http://schemas.openxmlformats.org/officeDocument/2006/relationships/hyperlink" Target="https://docs7.online-sps.ru/cgi/online.cgi?req=doc&amp;base=EXPZ&amp;n=731991&amp;date=05.04.2021&amp;dst=142559&amp;fld=134" TargetMode="External"/><Relationship Id="rId36080" Type="http://schemas.openxmlformats.org/officeDocument/2006/relationships/hyperlink" Target="https://docs7.online-sps.ru/cgi/online.cgi?req=doc&amp;base=EXPZ&amp;n=731991&amp;date=05.04.2021&amp;dst=104091&amp;fld=134" TargetMode="External"/><Relationship Id="rId5441" Type="http://schemas.openxmlformats.org/officeDocument/2006/relationships/hyperlink" Target="https://docs7.online-sps.ru/cgi/online.cgi?req=doc&amp;base=EXPZ&amp;n=731991&amp;date=05.04.2021&amp;dst=136214&amp;fld=134" TargetMode="External"/><Relationship Id="rId15035" Type="http://schemas.openxmlformats.org/officeDocument/2006/relationships/hyperlink" Target="https://docs7.online-sps.ru/cgi/online.cgi?req=doc&amp;base=EXPZ&amp;n=731991&amp;date=05.04.2021&amp;dst=143399&amp;fld=134" TargetMode="External"/><Relationship Id="rId22251" Type="http://schemas.openxmlformats.org/officeDocument/2006/relationships/hyperlink" Target="https://docs7.online-sps.ru/cgi/online.cgi?req=doc&amp;base=LAW&amp;n=371416&amp;date=05.04.2021&amp;dst=120894&amp;fld=134" TargetMode="External"/><Relationship Id="rId27923" Type="http://schemas.openxmlformats.org/officeDocument/2006/relationships/hyperlink" Target="https://docs7.online-sps.ru/cgi/online.cgi?req=doc&amp;base=EXPZ&amp;n=731991&amp;date=05.04.2021&amp;dst=141107&amp;fld=134" TargetMode="External"/><Relationship Id="rId8664" Type="http://schemas.openxmlformats.org/officeDocument/2006/relationships/hyperlink" Target="https://docs7.online-sps.ru/cgi/online.cgi?req=doc&amp;base=EXPZ&amp;n=731991&amp;date=05.04.2021&amp;dst=139640&amp;fld=134" TargetMode="External"/><Relationship Id="rId11992" Type="http://schemas.openxmlformats.org/officeDocument/2006/relationships/hyperlink" Target="https://docs7.online-sps.ru/cgi/online.cgi?req=doc&amp;base=LAW&amp;n=371416&amp;date=05.04.2021&amp;dst=101940&amp;fld=134" TargetMode="External"/><Relationship Id="rId18258" Type="http://schemas.openxmlformats.org/officeDocument/2006/relationships/hyperlink" Target="https://docs7.online-sps.ru/cgi/online.cgi?req=doc&amp;base=LAW&amp;n=371416&amp;date=05.04.2021&amp;dst=112409&amp;fld=134" TargetMode="External"/><Relationship Id="rId25474" Type="http://schemas.openxmlformats.org/officeDocument/2006/relationships/hyperlink" Target="https://docs7.online-sps.ru/cgi/online.cgi?req=doc&amp;base=EXPZ&amp;n=731991&amp;date=05.04.2021&amp;dst=137967&amp;fld=134" TargetMode="External"/><Relationship Id="rId32690" Type="http://schemas.openxmlformats.org/officeDocument/2006/relationships/hyperlink" Target="https://docs7.online-sps.ru/cgi/online.cgi?req=doc&amp;base=EXPZ&amp;n=731991&amp;date=05.04.2021&amp;dst=142471&amp;fld=134" TargetMode="External"/><Relationship Id="rId1704" Type="http://schemas.openxmlformats.org/officeDocument/2006/relationships/hyperlink" Target="https://docs7.online-sps.ru/cgi/online.cgi?req=doc&amp;base=EXPZ&amp;n=731991&amp;date=05.04.2021&amp;dst=145198&amp;fld=134" TargetMode="External"/><Relationship Id="rId8317" Type="http://schemas.openxmlformats.org/officeDocument/2006/relationships/hyperlink" Target="https://docs7.online-sps.ru/cgi/online.cgi?req=doc&amp;base=LAW&amp;n=371416&amp;date=05.04.2021&amp;dst=102118&amp;fld=134" TargetMode="External"/><Relationship Id="rId11645" Type="http://schemas.openxmlformats.org/officeDocument/2006/relationships/hyperlink" Target="https://docs7.online-sps.ru/cgi/online.cgi?req=doc&amp;base=LAW&amp;n=371416&amp;date=05.04.2021&amp;dst=102460&amp;fld=134" TargetMode="External"/><Relationship Id="rId25127" Type="http://schemas.openxmlformats.org/officeDocument/2006/relationships/hyperlink" Target="https://docs7.online-sps.ru/cgi/online.cgi?req=doc&amp;base=EXPZ&amp;n=731991&amp;date=05.04.2021&amp;dst=136432&amp;fld=134" TargetMode="External"/><Relationship Id="rId28697" Type="http://schemas.openxmlformats.org/officeDocument/2006/relationships/hyperlink" Target="https://docs7.online-sps.ru/cgi/online.cgi?req=doc&amp;base=EXPZ&amp;n=731991&amp;date=05.04.2021&amp;dst=149494&amp;fld=134" TargetMode="External"/><Relationship Id="rId32343" Type="http://schemas.openxmlformats.org/officeDocument/2006/relationships/hyperlink" Target="https://docs7.online-sps.ru/cgi/online.cgi?req=doc&amp;base=EXPZ&amp;n=731991&amp;date=05.04.2021&amp;dst=148367&amp;fld=134" TargetMode="External"/><Relationship Id="rId14868" Type="http://schemas.openxmlformats.org/officeDocument/2006/relationships/hyperlink" Target="https://docs7.online-sps.ru/cgi/online.cgi?req=doc&amp;base=EXPZ&amp;n=731991&amp;date=05.04.2021&amp;dst=143337&amp;fld=134" TargetMode="External"/><Relationship Id="rId35566" Type="http://schemas.openxmlformats.org/officeDocument/2006/relationships/hyperlink" Target="https://docs7.online-sps.ru/cgi/online.cgi?req=doc&amp;base=EXPZ&amp;n=731991&amp;date=05.04.2021&amp;dst=151788&amp;fld=134" TargetMode="External"/><Relationship Id="rId797" Type="http://schemas.openxmlformats.org/officeDocument/2006/relationships/hyperlink" Target="https://docs7.online-sps.ru/cgi/online.cgi?req=doc&amp;base=EXPZ&amp;n=731991&amp;date=05.04.2021&amp;dst=102165&amp;fld=134" TargetMode="External"/><Relationship Id="rId2478" Type="http://schemas.openxmlformats.org/officeDocument/2006/relationships/hyperlink" Target="https://docs7.online-sps.ru/cgi/online.cgi?req=doc&amp;base=EXPZ&amp;n=731991&amp;date=05.04.2021&amp;dst=140455&amp;fld=134" TargetMode="External"/><Relationship Id="rId4927" Type="http://schemas.openxmlformats.org/officeDocument/2006/relationships/hyperlink" Target="https://docs7.online-sps.ru/cgi/online.cgi?req=doc&amp;base=EXPZ&amp;n=731991&amp;date=05.04.2021&amp;dst=143617&amp;fld=134" TargetMode="External"/><Relationship Id="rId17341" Type="http://schemas.openxmlformats.org/officeDocument/2006/relationships/hyperlink" Target="https://docs7.online-sps.ru/cgi/online.cgi?req=doc&amp;base=LAW&amp;n=371416&amp;date=05.04.2021&amp;dst=107067&amp;fld=134" TargetMode="External"/><Relationship Id="rId21737" Type="http://schemas.openxmlformats.org/officeDocument/2006/relationships/hyperlink" Target="https://docs7.online-sps.ru/cgi/online.cgi?req=doc&amp;base=EXPZ&amp;n=731991&amp;date=05.04.2021&amp;dst=138797&amp;fld=134" TargetMode="External"/><Relationship Id="rId35219" Type="http://schemas.openxmlformats.org/officeDocument/2006/relationships/hyperlink" Target="https://docs7.online-sps.ru/cgi/online.cgi?req=doc&amp;base=EXPZ&amp;n=731991&amp;date=05.04.2021&amp;dst=115574&amp;fld=134" TargetMode="External"/><Relationship Id="rId7400" Type="http://schemas.openxmlformats.org/officeDocument/2006/relationships/hyperlink" Target="https://docs7.online-sps.ru/cgi/online.cgi?req=doc&amp;base=EXPZ&amp;n=731991&amp;date=05.04.2021&amp;dst=134945&amp;fld=134" TargetMode="External"/><Relationship Id="rId13951" Type="http://schemas.openxmlformats.org/officeDocument/2006/relationships/hyperlink" Target="https://docs7.online-sps.ru/cgi/online.cgi?req=doc&amp;base=EXPZ&amp;n=731991&amp;date=05.04.2021&amp;dst=144740&amp;fld=134" TargetMode="External"/><Relationship Id="rId24210" Type="http://schemas.openxmlformats.org/officeDocument/2006/relationships/hyperlink" Target="https://docs7.online-sps.ru/cgi/online.cgi?req=doc&amp;base=EXPZ&amp;n=731991&amp;date=05.04.2021&amp;dst=144081&amp;fld=134" TargetMode="External"/><Relationship Id="rId27780" Type="http://schemas.openxmlformats.org/officeDocument/2006/relationships/hyperlink" Target="https://docs7.online-sps.ru/cgi/online.cgi?req=doc&amp;base=EXPZ&amp;n=731991&amp;date=05.04.2021&amp;dst=117611&amp;fld=134" TargetMode="External"/><Relationship Id="rId13604" Type="http://schemas.openxmlformats.org/officeDocument/2006/relationships/hyperlink" Target="https://docs7.online-sps.ru/cgi/online.cgi?req=doc&amp;base=EXPZ&amp;n=731991&amp;date=05.04.2021&amp;dst=142327&amp;fld=134" TargetMode="External"/><Relationship Id="rId20820" Type="http://schemas.openxmlformats.org/officeDocument/2006/relationships/hyperlink" Target="https://docs7.online-sps.ru/cgi/online.cgi?req=doc&amp;base=EXPZ&amp;n=731991&amp;date=05.04.2021&amp;dst=155121&amp;fld=134" TargetMode="External"/><Relationship Id="rId27433" Type="http://schemas.openxmlformats.org/officeDocument/2006/relationships/hyperlink" Target="https://docs7.online-sps.ru/cgi/online.cgi?req=doc&amp;base=EXPZ&amp;n=731991&amp;date=05.04.2021&amp;dst=141224&amp;fld=134" TargetMode="External"/><Relationship Id="rId31829" Type="http://schemas.openxmlformats.org/officeDocument/2006/relationships/hyperlink" Target="https://docs7.online-sps.ru/cgi/online.cgi?req=doc&amp;base=EXPZ&amp;n=731991&amp;date=05.04.2021&amp;dst=144281&amp;fld=134" TargetMode="External"/><Relationship Id="rId1561" Type="http://schemas.openxmlformats.org/officeDocument/2006/relationships/hyperlink" Target="https://docs7.online-sps.ru/cgi/online.cgi?req=doc&amp;base=EXPZ&amp;n=731991&amp;date=05.04.2021&amp;dst=137066&amp;fld=134" TargetMode="External"/><Relationship Id="rId8174" Type="http://schemas.openxmlformats.org/officeDocument/2006/relationships/hyperlink" Target="https://docs7.online-sps.ru/cgi/online.cgi?req=doc&amp;base=EXPZ&amp;n=731991&amp;date=05.04.2021&amp;dst=141282&amp;fld=134" TargetMode="External"/><Relationship Id="rId11155" Type="http://schemas.openxmlformats.org/officeDocument/2006/relationships/hyperlink" Target="https://docs7.online-sps.ru/cgi/online.cgi?req=doc&amp;base=EXPZ&amp;n=731991&amp;date=05.04.2021&amp;dst=136302&amp;fld=134" TargetMode="External"/><Relationship Id="rId34302" Type="http://schemas.openxmlformats.org/officeDocument/2006/relationships/hyperlink" Target="https://docs7.online-sps.ru/cgi/online.cgi?req=doc&amp;base=EXPZ&amp;n=731991&amp;date=05.04.2021&amp;dst=150295&amp;fld=134" TargetMode="External"/><Relationship Id="rId37872" Type="http://schemas.openxmlformats.org/officeDocument/2006/relationships/header" Target="header6.xml"/><Relationship Id="rId1214" Type="http://schemas.openxmlformats.org/officeDocument/2006/relationships/hyperlink" Target="https://docs7.online-sps.ru/cgi/online.cgi?req=doc&amp;base=EXPZ&amp;n=731991&amp;date=05.04.2021&amp;dst=134881&amp;fld=134" TargetMode="External"/><Relationship Id="rId4784" Type="http://schemas.openxmlformats.org/officeDocument/2006/relationships/hyperlink" Target="https://docs7.online-sps.ru/cgi/online.cgi?req=doc&amp;base=EXPZ&amp;n=731991&amp;date=05.04.2021&amp;dst=137722&amp;fld=134" TargetMode="External"/><Relationship Id="rId14378" Type="http://schemas.openxmlformats.org/officeDocument/2006/relationships/hyperlink" Target="https://docs7.online-sps.ru/cgi/online.cgi?req=doc&amp;base=EXPZ&amp;n=731991&amp;date=05.04.2021&amp;dst=152846&amp;fld=134" TargetMode="External"/><Relationship Id="rId16827" Type="http://schemas.openxmlformats.org/officeDocument/2006/relationships/hyperlink" Target="https://docs7.online-sps.ru/cgi/online.cgi?req=doc&amp;base=EXPZ&amp;n=731991&amp;date=05.04.2021&amp;dst=150728&amp;fld=134" TargetMode="External"/><Relationship Id="rId19300" Type="http://schemas.openxmlformats.org/officeDocument/2006/relationships/hyperlink" Target="https://docs7.online-sps.ru/cgi/online.cgi?req=doc&amp;base=LAW&amp;n=371416&amp;date=05.04.2021&amp;dst=109625&amp;fld=134" TargetMode="External"/><Relationship Id="rId21594" Type="http://schemas.openxmlformats.org/officeDocument/2006/relationships/hyperlink" Target="https://docs7.online-sps.ru/cgi/online.cgi?req=doc&amp;base=EXPZ&amp;n=731991&amp;date=05.04.2021&amp;dst=138654&amp;fld=134" TargetMode="External"/><Relationship Id="rId37525" Type="http://schemas.openxmlformats.org/officeDocument/2006/relationships/hyperlink" Target="https://docs7.online-sps.ru/cgi/online.cgi?req=doc&amp;base=EXPZ&amp;n=731991&amp;date=05.04.2021&amp;dst=105217&amp;fld=134" TargetMode="External"/><Relationship Id="rId4437" Type="http://schemas.openxmlformats.org/officeDocument/2006/relationships/hyperlink" Target="https://docs7.online-sps.ru/cgi/online.cgi?req=doc&amp;base=LAW&amp;n=371416&amp;date=05.04.2021&amp;dst=110595&amp;fld=134" TargetMode="External"/><Relationship Id="rId21247" Type="http://schemas.openxmlformats.org/officeDocument/2006/relationships/hyperlink" Target="https://docs7.online-sps.ru/cgi/online.cgi?req=doc&amp;base=EXPZ&amp;n=731991&amp;date=05.04.2021&amp;dst=155988&amp;fld=134" TargetMode="External"/><Relationship Id="rId30912" Type="http://schemas.openxmlformats.org/officeDocument/2006/relationships/hyperlink" Target="https://docs7.online-sps.ru/cgi/online.cgi?req=doc&amp;base=EXPZ&amp;n=731991&amp;date=05.04.2021&amp;dst=140666&amp;fld=134" TargetMode="External"/><Relationship Id="rId35076" Type="http://schemas.openxmlformats.org/officeDocument/2006/relationships/hyperlink" Target="https://docs7.online-sps.ru/cgi/online.cgi?req=doc&amp;base=EXPZ&amp;n=731991&amp;date=05.04.2021&amp;dst=145519&amp;fld=134" TargetMode="External"/><Relationship Id="rId10988" Type="http://schemas.openxmlformats.org/officeDocument/2006/relationships/hyperlink" Target="https://docs7.online-sps.ru/cgi/online.cgi?req=doc&amp;base=EXPZ&amp;n=731991&amp;date=05.04.2021&amp;dst=101586&amp;fld=134" TargetMode="External"/><Relationship Id="rId15910" Type="http://schemas.openxmlformats.org/officeDocument/2006/relationships/hyperlink" Target="https://docs7.online-sps.ru/cgi/online.cgi?req=doc&amp;base=EXPZ&amp;n=731991&amp;date=05.04.2021&amp;dst=152572&amp;fld=134" TargetMode="External"/><Relationship Id="rId26919" Type="http://schemas.openxmlformats.org/officeDocument/2006/relationships/hyperlink" Target="https://docs7.online-sps.ru/cgi/online.cgi?req=doc&amp;base=EXPZ&amp;n=731991&amp;date=05.04.2021&amp;dst=135654&amp;fld=134" TargetMode="External"/><Relationship Id="rId13461" Type="http://schemas.openxmlformats.org/officeDocument/2006/relationships/hyperlink" Target="https://docs7.online-sps.ru/cgi/online.cgi?req=doc&amp;base=EXPZ&amp;n=731991&amp;date=05.04.2021&amp;dst=116236&amp;fld=134" TargetMode="External"/><Relationship Id="rId27290" Type="http://schemas.openxmlformats.org/officeDocument/2006/relationships/hyperlink" Target="https://docs7.online-sps.ru/cgi/online.cgi?req=doc&amp;base=EXPZ&amp;n=731991&amp;date=05.04.2021&amp;dst=107137&amp;fld=134" TargetMode="External"/><Relationship Id="rId31686" Type="http://schemas.openxmlformats.org/officeDocument/2006/relationships/hyperlink" Target="https://docs7.online-sps.ru/cgi/online.cgi?req=doc&amp;base=LAW&amp;n=371416&amp;date=05.04.2021&amp;dst=111785&amp;fld=134" TargetMode="External"/><Relationship Id="rId3520" Type="http://schemas.openxmlformats.org/officeDocument/2006/relationships/hyperlink" Target="https://docs7.online-sps.ru/cgi/online.cgi?req=doc&amp;base=EXPZ&amp;n=731991&amp;date=05.04.2021&amp;dst=146730&amp;fld=134" TargetMode="External"/><Relationship Id="rId13114" Type="http://schemas.openxmlformats.org/officeDocument/2006/relationships/hyperlink" Target="https://docs7.online-sps.ru/cgi/online.cgi?req=doc&amp;base=EXPZ&amp;n=731991&amp;date=05.04.2021&amp;dst=140565&amp;fld=134" TargetMode="External"/><Relationship Id="rId16684" Type="http://schemas.openxmlformats.org/officeDocument/2006/relationships/hyperlink" Target="https://docs7.online-sps.ru/cgi/online.cgi?req=doc&amp;base=EXPZ&amp;n=731991&amp;date=05.04.2021&amp;dst=149777&amp;fld=134" TargetMode="External"/><Relationship Id="rId20330" Type="http://schemas.openxmlformats.org/officeDocument/2006/relationships/hyperlink" Target="https://docs7.online-sps.ru/cgi/online.cgi?req=doc&amp;base=EXPZ&amp;n=731991&amp;date=05.04.2021&amp;dst=104194&amp;fld=134" TargetMode="External"/><Relationship Id="rId31339" Type="http://schemas.openxmlformats.org/officeDocument/2006/relationships/hyperlink" Target="https://docs7.online-sps.ru/cgi/online.cgi?req=doc&amp;base=EXPZ&amp;n=731991&amp;date=05.04.2021&amp;dst=140279&amp;fld=134" TargetMode="External"/><Relationship Id="rId1071" Type="http://schemas.openxmlformats.org/officeDocument/2006/relationships/hyperlink" Target="https://docs7.online-sps.ru/cgi/online.cgi?req=doc&amp;base=EXPZ&amp;n=731991&amp;date=05.04.2021&amp;dst=141229&amp;fld=134" TargetMode="External"/><Relationship Id="rId6743" Type="http://schemas.openxmlformats.org/officeDocument/2006/relationships/hyperlink" Target="https://docs7.online-sps.ru/cgi/online.cgi?req=doc&amp;base=EXPZ&amp;n=731991&amp;date=05.04.2021&amp;dst=135692&amp;fld=134" TargetMode="External"/><Relationship Id="rId16337" Type="http://schemas.openxmlformats.org/officeDocument/2006/relationships/hyperlink" Target="https://docs7.online-sps.ru/cgi/online.cgi?req=doc&amp;base=EXPZ&amp;n=731991&amp;date=05.04.2021&amp;dst=153107&amp;fld=134" TargetMode="External"/><Relationship Id="rId23553" Type="http://schemas.openxmlformats.org/officeDocument/2006/relationships/hyperlink" Target="https://docs7.online-sps.ru/cgi/online.cgi?req=doc&amp;base=EXPZ&amp;n=731991&amp;date=05.04.2021&amp;dst=109805&amp;fld=134" TargetMode="External"/><Relationship Id="rId37382" Type="http://schemas.openxmlformats.org/officeDocument/2006/relationships/hyperlink" Target="https://docs7.online-sps.ru/cgi/online.cgi?req=doc&amp;base=EXPZ&amp;n=731991&amp;date=05.04.2021&amp;dst=138919&amp;fld=134" TargetMode="External"/><Relationship Id="rId4294" Type="http://schemas.openxmlformats.org/officeDocument/2006/relationships/hyperlink" Target="https://docs7.online-sps.ru/cgi/online.cgi?req=doc&amp;base=LAW&amp;n=371416&amp;date=05.04.2021&amp;dst=110605&amp;fld=134" TargetMode="External"/><Relationship Id="rId9966" Type="http://schemas.openxmlformats.org/officeDocument/2006/relationships/hyperlink" Target="https://docs7.online-sps.ru/cgi/online.cgi?req=doc&amp;base=EXPZ&amp;n=731991&amp;date=05.04.2021&amp;dst=147376&amp;fld=134" TargetMode="External"/><Relationship Id="rId23206" Type="http://schemas.openxmlformats.org/officeDocument/2006/relationships/hyperlink" Target="https://docs7.online-sps.ru/cgi/online.cgi?req=doc&amp;base=EXPZ&amp;n=731991&amp;date=05.04.2021&amp;dst=136998&amp;fld=134" TargetMode="External"/><Relationship Id="rId26776" Type="http://schemas.openxmlformats.org/officeDocument/2006/relationships/hyperlink" Target="https://docs7.online-sps.ru/cgi/online.cgi?req=doc&amp;base=EXPZ&amp;n=731991&amp;date=05.04.2021&amp;dst=100778&amp;fld=134" TargetMode="External"/><Relationship Id="rId30422" Type="http://schemas.openxmlformats.org/officeDocument/2006/relationships/hyperlink" Target="https://docs7.online-sps.ru/cgi/online.cgi?req=doc&amp;base=EXPZ&amp;n=731991&amp;date=05.04.2021&amp;dst=136941&amp;fld=134" TargetMode="External"/><Relationship Id="rId33992" Type="http://schemas.openxmlformats.org/officeDocument/2006/relationships/hyperlink" Target="https://docs7.online-sps.ru/cgi/online.cgi?req=doc&amp;base=EXPZ&amp;n=731991&amp;date=05.04.2021&amp;dst=145205&amp;fld=134" TargetMode="External"/><Relationship Id="rId37035" Type="http://schemas.openxmlformats.org/officeDocument/2006/relationships/hyperlink" Target="https://docs7.online-sps.ru/cgi/online.cgi?req=doc&amp;base=EXPZ&amp;n=731991&amp;date=05.04.2021&amp;dst=156401&amp;fld=134" TargetMode="External"/><Relationship Id="rId9619" Type="http://schemas.openxmlformats.org/officeDocument/2006/relationships/hyperlink" Target="https://docs7.online-sps.ru/cgi/online.cgi?req=doc&amp;base=EXPZ&amp;n=731991&amp;date=05.04.2021&amp;dst=150222&amp;fld=134" TargetMode="External"/><Relationship Id="rId12947" Type="http://schemas.openxmlformats.org/officeDocument/2006/relationships/hyperlink" Target="https://docs7.online-sps.ru/cgi/online.cgi?req=doc&amp;base=EXPZ&amp;n=731991&amp;date=05.04.2021&amp;dst=106408&amp;fld=134" TargetMode="External"/><Relationship Id="rId26429" Type="http://schemas.openxmlformats.org/officeDocument/2006/relationships/hyperlink" Target="https://docs7.online-sps.ru/cgi/online.cgi?req=doc&amp;base=EXPZ&amp;n=731991&amp;date=05.04.2021&amp;dst=135842&amp;fld=134" TargetMode="External"/><Relationship Id="rId33645" Type="http://schemas.openxmlformats.org/officeDocument/2006/relationships/hyperlink" Target="https://docs7.online-sps.ru/cgi/online.cgi?req=doc&amp;base=EXPZ&amp;n=731991&amp;date=05.04.2021&amp;dst=137089&amp;fld=134" TargetMode="External"/><Relationship Id="rId10498" Type="http://schemas.openxmlformats.org/officeDocument/2006/relationships/hyperlink" Target="https://docs7.online-sps.ru/cgi/online.cgi?req=doc&amp;base=EXPZ&amp;n=731991&amp;date=05.04.2021&amp;dst=112140&amp;fld=134" TargetMode="External"/><Relationship Id="rId15420" Type="http://schemas.openxmlformats.org/officeDocument/2006/relationships/hyperlink" Target="https://docs7.online-sps.ru/cgi/online.cgi?req=doc&amp;base=EXPZ&amp;n=731991&amp;date=05.04.2021&amp;dst=141182&amp;fld=134" TargetMode="External"/><Relationship Id="rId18990" Type="http://schemas.openxmlformats.org/officeDocument/2006/relationships/hyperlink" Target="https://docs7.online-sps.ru/cgi/online.cgi?req=doc&amp;base=EXPZ&amp;n=731991&amp;date=05.04.2021&amp;dst=150600&amp;fld=134" TargetMode="External"/><Relationship Id="rId29999" Type="http://schemas.openxmlformats.org/officeDocument/2006/relationships/hyperlink" Target="https://docs7.online-sps.ru/cgi/online.cgi?req=doc&amp;base=EXPZ&amp;n=731991&amp;date=05.04.2021&amp;dst=136349&amp;fld=134" TargetMode="External"/><Relationship Id="rId31196" Type="http://schemas.openxmlformats.org/officeDocument/2006/relationships/hyperlink" Target="https://docs7.online-sps.ru/cgi/online.cgi?req=doc&amp;base=LAW&amp;n=371416&amp;date=05.04.2021&amp;dst=108409&amp;fld=134" TargetMode="External"/><Relationship Id="rId3030" Type="http://schemas.openxmlformats.org/officeDocument/2006/relationships/hyperlink" Target="https://docs7.online-sps.ru/cgi/online.cgi?req=doc&amp;base=EXPZ&amp;n=731991&amp;date=05.04.2021&amp;dst=103366&amp;fld=134" TargetMode="External"/><Relationship Id="rId18643" Type="http://schemas.openxmlformats.org/officeDocument/2006/relationships/hyperlink" Target="https://docs7.online-sps.ru/cgi/online.cgi?req=doc&amp;base=EXPZ&amp;n=731991&amp;date=05.04.2021&amp;dst=144542&amp;fld=134" TargetMode="External"/><Relationship Id="rId36868" Type="http://schemas.openxmlformats.org/officeDocument/2006/relationships/hyperlink" Target="https://docs7.online-sps.ru/cgi/online.cgi?req=doc&amp;base=EXPZ&amp;n=731991&amp;date=05.04.2021&amp;dst=124101&amp;fld=134" TargetMode="External"/><Relationship Id="rId8702" Type="http://schemas.openxmlformats.org/officeDocument/2006/relationships/hyperlink" Target="https://docs7.online-sps.ru/cgi/online.cgi?req=doc&amp;base=EXPZ&amp;n=731991&amp;date=05.04.2021&amp;dst=139968&amp;fld=134" TargetMode="External"/><Relationship Id="rId16194" Type="http://schemas.openxmlformats.org/officeDocument/2006/relationships/hyperlink" Target="https://docs7.online-sps.ru/cgi/online.cgi?req=doc&amp;base=EXPZ&amp;n=731991&amp;date=05.04.2021&amp;dst=152414&amp;fld=134" TargetMode="External"/><Relationship Id="rId25512" Type="http://schemas.openxmlformats.org/officeDocument/2006/relationships/hyperlink" Target="https://docs7.online-sps.ru/cgi/online.cgi?req=doc&amp;base=EXPZ&amp;n=731991&amp;date=05.04.2021&amp;dst=137401&amp;fld=134" TargetMode="External"/><Relationship Id="rId6253" Type="http://schemas.openxmlformats.org/officeDocument/2006/relationships/hyperlink" Target="https://docs7.online-sps.ru/cgi/online.cgi?req=doc&amp;base=EXPZ&amp;n=731991&amp;date=05.04.2021&amp;dst=147376&amp;fld=134" TargetMode="External"/><Relationship Id="rId23063" Type="http://schemas.openxmlformats.org/officeDocument/2006/relationships/hyperlink" Target="https://docs7.online-sps.ru/cgi/online.cgi?req=doc&amp;base=EXPZ&amp;n=731991&amp;date=05.04.2021&amp;dst=116975&amp;fld=134" TargetMode="External"/><Relationship Id="rId28735" Type="http://schemas.openxmlformats.org/officeDocument/2006/relationships/hyperlink" Target="https://docs7.online-sps.ru/cgi/online.cgi?req=doc&amp;base=EXPZ&amp;n=731991&amp;date=05.04.2021&amp;dst=139784&amp;fld=134" TargetMode="External"/><Relationship Id="rId35951" Type="http://schemas.openxmlformats.org/officeDocument/2006/relationships/hyperlink" Target="https://docs7.online-sps.ru/cgi/online.cgi?req=doc&amp;base=EXPZ&amp;n=731991&amp;date=05.04.2021&amp;dst=137894&amp;fld=134" TargetMode="External"/><Relationship Id="rId2863" Type="http://schemas.openxmlformats.org/officeDocument/2006/relationships/hyperlink" Target="https://docs7.online-sps.ru/cgi/online.cgi?req=doc&amp;base=EXPZ&amp;n=731991&amp;date=05.04.2021&amp;dst=142203&amp;fld=134" TargetMode="External"/><Relationship Id="rId9476" Type="http://schemas.openxmlformats.org/officeDocument/2006/relationships/hyperlink" Target="https://docs7.online-sps.ru/cgi/online.cgi?req=doc&amp;base=EXPZ&amp;n=731991&amp;date=05.04.2021&amp;dst=111784&amp;fld=134" TargetMode="External"/><Relationship Id="rId12457" Type="http://schemas.openxmlformats.org/officeDocument/2006/relationships/hyperlink" Target="https://docs7.online-sps.ru/cgi/online.cgi?req=doc&amp;base=LAW&amp;n=371416&amp;date=05.04.2021&amp;dst=111663&amp;fld=134" TargetMode="External"/><Relationship Id="rId14906" Type="http://schemas.openxmlformats.org/officeDocument/2006/relationships/hyperlink" Target="https://docs7.online-sps.ru/cgi/online.cgi?req=doc&amp;base=EXPZ&amp;n=731991&amp;date=05.04.2021&amp;dst=142879&amp;fld=134" TargetMode="External"/><Relationship Id="rId26286" Type="http://schemas.openxmlformats.org/officeDocument/2006/relationships/hyperlink" Target="https://docs7.online-sps.ru/cgi/online.cgi?req=doc&amp;base=EXPZ&amp;n=731991&amp;date=05.04.2021&amp;dst=135657&amp;fld=134" TargetMode="External"/><Relationship Id="rId35604" Type="http://schemas.openxmlformats.org/officeDocument/2006/relationships/hyperlink" Target="https://docs7.online-sps.ru/cgi/online.cgi?req=doc&amp;base=EXPZ&amp;n=731991&amp;date=05.04.2021&amp;dst=151907&amp;fld=134" TargetMode="External"/><Relationship Id="rId835" Type="http://schemas.openxmlformats.org/officeDocument/2006/relationships/hyperlink" Target="https://docs7.online-sps.ru/cgi/online.cgi?req=doc&amp;base=EXPZ&amp;n=731991&amp;date=05.04.2021&amp;dst=140760&amp;fld=134" TargetMode="External"/><Relationship Id="rId2516" Type="http://schemas.openxmlformats.org/officeDocument/2006/relationships/hyperlink" Target="https://docs7.online-sps.ru/cgi/online.cgi?req=doc&amp;base=EXPZ&amp;n=731991&amp;date=05.04.2021&amp;dst=140559&amp;fld=134" TargetMode="External"/><Relationship Id="rId9129" Type="http://schemas.openxmlformats.org/officeDocument/2006/relationships/hyperlink" Target="https://docs7.online-sps.ru/cgi/online.cgi?req=doc&amp;base=EXPZ&amp;n=731991&amp;date=05.04.2021&amp;dst=149411&amp;fld=134" TargetMode="External"/><Relationship Id="rId33155" Type="http://schemas.openxmlformats.org/officeDocument/2006/relationships/hyperlink" Target="https://docs7.online-sps.ru/cgi/online.cgi?req=doc&amp;base=EXPZ&amp;n=731991&amp;date=05.04.2021&amp;dst=150041&amp;fld=134" TargetMode="External"/><Relationship Id="rId22896" Type="http://schemas.openxmlformats.org/officeDocument/2006/relationships/hyperlink" Target="https://docs7.online-sps.ru/cgi/online.cgi?req=doc&amp;base=EXPZ&amp;n=731991&amp;date=05.04.2021&amp;dst=145970&amp;fld=134" TargetMode="External"/><Relationship Id="rId36378" Type="http://schemas.openxmlformats.org/officeDocument/2006/relationships/hyperlink" Target="https://docs7.online-sps.ru/cgi/online.cgi?req=doc&amp;base=EXPZ&amp;n=731991&amp;date=05.04.2021&amp;dst=116821&amp;fld=134" TargetMode="External"/><Relationship Id="rId5739" Type="http://schemas.openxmlformats.org/officeDocument/2006/relationships/hyperlink" Target="https://docs7.online-sps.ru/cgi/online.cgi?req=doc&amp;base=EXPZ&amp;n=731991&amp;date=05.04.2021&amp;dst=136687&amp;fld=134" TargetMode="External"/><Relationship Id="rId8212" Type="http://schemas.openxmlformats.org/officeDocument/2006/relationships/hyperlink" Target="https://docs7.online-sps.ru/cgi/online.cgi?req=doc&amp;base=EXPZ&amp;n=731991&amp;date=05.04.2021&amp;dst=107509&amp;fld=134" TargetMode="External"/><Relationship Id="rId11540" Type="http://schemas.openxmlformats.org/officeDocument/2006/relationships/hyperlink" Target="https://docs7.online-sps.ru/cgi/online.cgi?req=doc&amp;base=EXPZ&amp;n=731991&amp;date=05.04.2021&amp;dst=102424&amp;fld=134" TargetMode="External"/><Relationship Id="rId18153" Type="http://schemas.openxmlformats.org/officeDocument/2006/relationships/hyperlink" Target="https://docs7.online-sps.ru/cgi/online.cgi?req=doc&amp;base=LAW&amp;n=371416&amp;date=05.04.2021&amp;dst=111013&amp;fld=134" TargetMode="External"/><Relationship Id="rId22549" Type="http://schemas.openxmlformats.org/officeDocument/2006/relationships/hyperlink" Target="https://docs7.online-sps.ru/cgi/online.cgi?req=doc&amp;base=EXPZ&amp;n=731991&amp;date=05.04.2021&amp;dst=146305&amp;fld=134" TargetMode="External"/><Relationship Id="rId25022" Type="http://schemas.openxmlformats.org/officeDocument/2006/relationships/hyperlink" Target="https://docs7.online-sps.ru/cgi/online.cgi?req=doc&amp;base=EXPZ&amp;n=731991&amp;date=05.04.2021&amp;dst=136214&amp;fld=134" TargetMode="External"/><Relationship Id="rId14763" Type="http://schemas.openxmlformats.org/officeDocument/2006/relationships/hyperlink" Target="https://docs7.online-sps.ru/cgi/online.cgi?req=doc&amp;base=EXPZ&amp;n=731991&amp;date=05.04.2021&amp;dst=142736&amp;fld=134" TargetMode="External"/><Relationship Id="rId28592" Type="http://schemas.openxmlformats.org/officeDocument/2006/relationships/hyperlink" Target="https://docs7.online-sps.ru/cgi/online.cgi?req=doc&amp;base=EXPZ&amp;n=731991&amp;date=05.04.2021&amp;dst=115983&amp;fld=134" TargetMode="External"/><Relationship Id="rId32988" Type="http://schemas.openxmlformats.org/officeDocument/2006/relationships/hyperlink" Target="https://docs7.online-sps.ru/cgi/online.cgi?req=doc&amp;base=LAW&amp;n=371416&amp;date=05.04.2021&amp;dst=109031&amp;fld=134" TargetMode="External"/><Relationship Id="rId4822" Type="http://schemas.openxmlformats.org/officeDocument/2006/relationships/hyperlink" Target="https://docs7.online-sps.ru/cgi/online.cgi?req=doc&amp;base=LAW&amp;n=371416&amp;date=05.04.2021&amp;dst=115937&amp;fld=134" TargetMode="External"/><Relationship Id="rId14416" Type="http://schemas.openxmlformats.org/officeDocument/2006/relationships/hyperlink" Target="https://docs7.online-sps.ru/cgi/online.cgi?req=doc&amp;base=LAW&amp;n=371416&amp;date=05.04.2021&amp;dst=108941&amp;fld=134" TargetMode="External"/><Relationship Id="rId17986" Type="http://schemas.openxmlformats.org/officeDocument/2006/relationships/hyperlink" Target="https://docs7.online-sps.ru/cgi/online.cgi?req=doc&amp;base=EXPZ&amp;n=731991&amp;date=05.04.2021&amp;dst=146210&amp;fld=134" TargetMode="External"/><Relationship Id="rId21632" Type="http://schemas.openxmlformats.org/officeDocument/2006/relationships/hyperlink" Target="https://docs7.online-sps.ru/cgi/online.cgi?req=doc&amp;base=EXPZ&amp;n=731991&amp;date=05.04.2021&amp;dst=104649&amp;fld=134" TargetMode="External"/><Relationship Id="rId28245" Type="http://schemas.openxmlformats.org/officeDocument/2006/relationships/hyperlink" Target="https://docs7.online-sps.ru/cgi/online.cgi?req=doc&amp;base=EXPZ&amp;n=731991&amp;date=05.04.2021&amp;dst=139660&amp;fld=134" TargetMode="External"/><Relationship Id="rId35461" Type="http://schemas.openxmlformats.org/officeDocument/2006/relationships/hyperlink" Target="https://docs7.online-sps.ru/cgi/online.cgi?req=doc&amp;base=LAW&amp;n=371416&amp;date=05.04.2021&amp;dst=112683&amp;fld=134" TargetMode="External"/><Relationship Id="rId692" Type="http://schemas.openxmlformats.org/officeDocument/2006/relationships/hyperlink" Target="https://docs7.online-sps.ru/cgi/online.cgi?req=doc&amp;base=EXPZ&amp;n=731991&amp;date=05.04.2021&amp;dst=102088&amp;fld=134" TargetMode="External"/><Relationship Id="rId2373" Type="http://schemas.openxmlformats.org/officeDocument/2006/relationships/hyperlink" Target="https://docs7.online-sps.ru/cgi/online.cgi?req=doc&amp;base=EXPZ&amp;n=731991&amp;date=05.04.2021&amp;dst=101718&amp;fld=134" TargetMode="External"/><Relationship Id="rId17639" Type="http://schemas.openxmlformats.org/officeDocument/2006/relationships/hyperlink" Target="https://docs7.online-sps.ru/cgi/online.cgi?req=doc&amp;base=EXPZ&amp;n=731991&amp;date=05.04.2021&amp;dst=148691&amp;fld=134" TargetMode="External"/><Relationship Id="rId24855" Type="http://schemas.openxmlformats.org/officeDocument/2006/relationships/hyperlink" Target="https://docs7.online-sps.ru/cgi/online.cgi?req=doc&amp;base=EXPZ&amp;n=731991&amp;date=05.04.2021&amp;dst=150376&amp;fld=134" TargetMode="External"/><Relationship Id="rId35114" Type="http://schemas.openxmlformats.org/officeDocument/2006/relationships/hyperlink" Target="https://docs7.online-sps.ru/cgi/online.cgi?req=doc&amp;base=EXPZ&amp;n=731991&amp;date=05.04.2021&amp;dst=145709&amp;fld=134" TargetMode="External"/><Relationship Id="rId345" Type="http://schemas.openxmlformats.org/officeDocument/2006/relationships/hyperlink" Target="https://docs7.online-sps.ru/cgi/online.cgi?req=doc&amp;base=EXPZ&amp;n=731991&amp;date=05.04.2021&amp;dst=147894&amp;fld=134" TargetMode="External"/><Relationship Id="rId2026" Type="http://schemas.openxmlformats.org/officeDocument/2006/relationships/hyperlink" Target="https://docs7.online-sps.ru/cgi/online.cgi?req=doc&amp;base=EXPZ&amp;n=731991&amp;date=05.04.2021&amp;dst=136276&amp;fld=134" TargetMode="External"/><Relationship Id="rId5596" Type="http://schemas.openxmlformats.org/officeDocument/2006/relationships/hyperlink" Target="https://docs7.online-sps.ru/cgi/online.cgi?req=doc&amp;base=EXPZ&amp;n=731991&amp;date=05.04.2021&amp;dst=136497&amp;fld=134" TargetMode="External"/><Relationship Id="rId24508" Type="http://schemas.openxmlformats.org/officeDocument/2006/relationships/hyperlink" Target="https://docs7.online-sps.ru/cgi/online.cgi?req=doc&amp;base=EXPZ&amp;n=731991&amp;date=05.04.2021&amp;dst=141233&amp;fld=134" TargetMode="External"/><Relationship Id="rId31724" Type="http://schemas.openxmlformats.org/officeDocument/2006/relationships/hyperlink" Target="https://docs7.online-sps.ru/cgi/online.cgi?req=doc&amp;base=LAW&amp;n=371416&amp;date=05.04.2021&amp;dst=111859&amp;fld=134" TargetMode="External"/><Relationship Id="rId5249" Type="http://schemas.openxmlformats.org/officeDocument/2006/relationships/hyperlink" Target="https://docs7.online-sps.ru/cgi/online.cgi?req=doc&amp;base=EXPZ&amp;n=731991&amp;date=05.04.2021&amp;dst=148178&amp;fld=134" TargetMode="External"/><Relationship Id="rId11050" Type="http://schemas.openxmlformats.org/officeDocument/2006/relationships/hyperlink" Target="https://docs7.online-sps.ru/cgi/online.cgi?req=doc&amp;base=EXPZ&amp;n=731991&amp;date=05.04.2021&amp;dst=136100&amp;fld=134" TargetMode="External"/><Relationship Id="rId22059" Type="http://schemas.openxmlformats.org/officeDocument/2006/relationships/hyperlink" Target="https://docs7.online-sps.ru/cgi/online.cgi?req=doc&amp;base=EXPZ&amp;n=731991&amp;date=05.04.2021&amp;dst=149372&amp;fld=134" TargetMode="External"/><Relationship Id="rId16722" Type="http://schemas.openxmlformats.org/officeDocument/2006/relationships/hyperlink" Target="https://docs7.online-sps.ru/cgi/online.cgi?req=doc&amp;base=EXPZ&amp;n=731991&amp;date=05.04.2021&amp;dst=118282&amp;fld=134" TargetMode="External"/><Relationship Id="rId32498" Type="http://schemas.openxmlformats.org/officeDocument/2006/relationships/hyperlink" Target="https://docs7.online-sps.ru/cgi/online.cgi?req=doc&amp;base=EXPZ&amp;n=731991&amp;date=05.04.2021&amp;dst=137312&amp;fld=134" TargetMode="External"/><Relationship Id="rId34947" Type="http://schemas.openxmlformats.org/officeDocument/2006/relationships/hyperlink" Target="https://docs7.online-sps.ru/cgi/online.cgi?req=doc&amp;base=EXPZ&amp;n=731991&amp;date=05.04.2021&amp;dst=151514&amp;fld=134" TargetMode="External"/><Relationship Id="rId1859" Type="http://schemas.openxmlformats.org/officeDocument/2006/relationships/hyperlink" Target="https://docs7.online-sps.ru/cgi/online.cgi?req=doc&amp;base=EXPZ&amp;n=731991&amp;date=05.04.2021&amp;dst=136222&amp;fld=134" TargetMode="External"/><Relationship Id="rId14273" Type="http://schemas.openxmlformats.org/officeDocument/2006/relationships/hyperlink" Target="https://docs7.online-sps.ru/cgi/online.cgi?req=doc&amp;base=EXPZ&amp;n=731991&amp;date=05.04.2021&amp;dst=153107&amp;fld=134" TargetMode="External"/><Relationship Id="rId19945" Type="http://schemas.openxmlformats.org/officeDocument/2006/relationships/hyperlink" Target="https://docs7.online-sps.ru/cgi/online.cgi?req=doc&amp;base=EXPZ&amp;n=731991&amp;date=05.04.2021&amp;dst=142723&amp;fld=134" TargetMode="External"/><Relationship Id="rId37420" Type="http://schemas.openxmlformats.org/officeDocument/2006/relationships/hyperlink" Target="https://docs7.online-sps.ru/cgi/online.cgi?req=doc&amp;base=EXPZ&amp;n=731991&amp;date=05.04.2021&amp;dst=139035&amp;fld=134" TargetMode="External"/><Relationship Id="rId4332" Type="http://schemas.openxmlformats.org/officeDocument/2006/relationships/hyperlink" Target="https://docs7.online-sps.ru/cgi/online.cgi?req=doc&amp;base=LAW&amp;n=371416&amp;date=05.04.2021&amp;dst=110809&amp;fld=134" TargetMode="External"/><Relationship Id="rId10883" Type="http://schemas.openxmlformats.org/officeDocument/2006/relationships/hyperlink" Target="https://docs7.online-sps.ru/cgi/online.cgi?req=doc&amp;base=LAW&amp;n=371416&amp;date=05.04.2021&amp;dst=108369&amp;fld=134" TargetMode="External"/><Relationship Id="rId17496" Type="http://schemas.openxmlformats.org/officeDocument/2006/relationships/hyperlink" Target="https://docs7.online-sps.ru/cgi/online.cgi?req=doc&amp;base=LAW&amp;n=371416&amp;date=05.04.2021&amp;dst=107405&amp;fld=134" TargetMode="External"/><Relationship Id="rId21142" Type="http://schemas.openxmlformats.org/officeDocument/2006/relationships/hyperlink" Target="https://docs7.online-sps.ru/cgi/online.cgi?req=doc&amp;base=EXPZ&amp;n=731991&amp;date=05.04.2021&amp;dst=123826&amp;fld=134" TargetMode="External"/><Relationship Id="rId26814" Type="http://schemas.openxmlformats.org/officeDocument/2006/relationships/hyperlink" Target="https://docs7.online-sps.ru/cgi/online.cgi?req=doc&amp;base=EXPZ&amp;n=731991&amp;date=05.04.2021&amp;dst=135389&amp;fld=134" TargetMode="External"/><Relationship Id="rId7555" Type="http://schemas.openxmlformats.org/officeDocument/2006/relationships/hyperlink" Target="https://docs7.online-sps.ru/cgi/online.cgi?req=doc&amp;base=EXPZ&amp;n=731991&amp;date=05.04.2021&amp;dst=135360&amp;fld=134" TargetMode="External"/><Relationship Id="rId10536" Type="http://schemas.openxmlformats.org/officeDocument/2006/relationships/hyperlink" Target="https://docs7.online-sps.ru/cgi/online.cgi?req=doc&amp;base=LAW&amp;n=371416&amp;date=05.04.2021&amp;dst=110427&amp;fld=134" TargetMode="External"/><Relationship Id="rId17149" Type="http://schemas.openxmlformats.org/officeDocument/2006/relationships/hyperlink" Target="https://docs7.online-sps.ru/cgi/online.cgi?req=doc&amp;base=EXPZ&amp;n=731991&amp;date=05.04.2021&amp;dst=151405&amp;fld=134" TargetMode="External"/><Relationship Id="rId24365" Type="http://schemas.openxmlformats.org/officeDocument/2006/relationships/hyperlink" Target="https://docs7.online-sps.ru/cgi/online.cgi?req=doc&amp;base=EXPZ&amp;n=731991&amp;date=05.04.2021&amp;dst=140968&amp;fld=134" TargetMode="External"/><Relationship Id="rId31581" Type="http://schemas.openxmlformats.org/officeDocument/2006/relationships/hyperlink" Target="https://docs7.online-sps.ru/cgi/online.cgi?req=doc&amp;base=EXPZ&amp;n=731991&amp;date=05.04.2021&amp;dst=140612&amp;fld=134" TargetMode="External"/><Relationship Id="rId7208" Type="http://schemas.openxmlformats.org/officeDocument/2006/relationships/hyperlink" Target="https://docs7.online-sps.ru/cgi/online.cgi?req=doc&amp;base=EXPZ&amp;n=731991&amp;date=05.04.2021&amp;dst=135737&amp;fld=134" TargetMode="External"/><Relationship Id="rId24018" Type="http://schemas.openxmlformats.org/officeDocument/2006/relationships/hyperlink" Target="https://docs7.online-sps.ru/cgi/online.cgi?req=doc&amp;base=EXPZ&amp;n=731991&amp;date=05.04.2021&amp;dst=143771&amp;fld=134" TargetMode="External"/><Relationship Id="rId27588" Type="http://schemas.openxmlformats.org/officeDocument/2006/relationships/hyperlink" Target="https://docs7.online-sps.ru/cgi/online.cgi?req=doc&amp;base=EXPZ&amp;n=731991&amp;date=05.04.2021&amp;dst=141518&amp;fld=134" TargetMode="External"/><Relationship Id="rId31234" Type="http://schemas.openxmlformats.org/officeDocument/2006/relationships/hyperlink" Target="https://docs7.online-sps.ru/cgi/online.cgi?req=doc&amp;base=LAW&amp;n=371416&amp;date=05.04.2021&amp;dst=108259&amp;fld=134" TargetMode="External"/><Relationship Id="rId13759" Type="http://schemas.openxmlformats.org/officeDocument/2006/relationships/hyperlink" Target="https://docs7.online-sps.ru/cgi/online.cgi?req=doc&amp;base=EXPZ&amp;n=731991&amp;date=05.04.2021&amp;dst=108209&amp;fld=134" TargetMode="External"/><Relationship Id="rId20975" Type="http://schemas.openxmlformats.org/officeDocument/2006/relationships/hyperlink" Target="https://docs7.online-sps.ru/cgi/online.cgi?req=doc&amp;base=EXPZ&amp;n=731991&amp;date=05.04.2021&amp;dst=155452&amp;fld=134" TargetMode="External"/><Relationship Id="rId34457" Type="http://schemas.openxmlformats.org/officeDocument/2006/relationships/hyperlink" Target="https://docs7.online-sps.ru/cgi/online.cgi?req=doc&amp;base=EXPZ&amp;n=731991&amp;date=05.04.2021&amp;dst=150631&amp;fld=134" TargetMode="External"/><Relationship Id="rId36906" Type="http://schemas.openxmlformats.org/officeDocument/2006/relationships/hyperlink" Target="https://docs7.online-sps.ru/cgi/online.cgi?req=doc&amp;base=EXPZ&amp;n=731991&amp;date=05.04.2021&amp;dst=156133&amp;fld=134" TargetMode="External"/><Relationship Id="rId1369" Type="http://schemas.openxmlformats.org/officeDocument/2006/relationships/hyperlink" Target="https://docs7.online-sps.ru/cgi/online.cgi?req=doc&amp;base=EXPZ&amp;n=731991&amp;date=05.04.2021&amp;dst=137722&amp;fld=134" TargetMode="External"/><Relationship Id="rId3818" Type="http://schemas.openxmlformats.org/officeDocument/2006/relationships/hyperlink" Target="https://docs7.online-sps.ru/cgi/online.cgi?req=doc&amp;base=EXPZ&amp;n=731991&amp;date=05.04.2021&amp;dst=146806&amp;fld=134" TargetMode="External"/><Relationship Id="rId16232" Type="http://schemas.openxmlformats.org/officeDocument/2006/relationships/hyperlink" Target="https://docs7.online-sps.ru/cgi/online.cgi?req=doc&amp;base=EXPZ&amp;n=731991&amp;date=05.04.2021&amp;dst=152488&amp;fld=134" TargetMode="External"/><Relationship Id="rId20628" Type="http://schemas.openxmlformats.org/officeDocument/2006/relationships/hyperlink" Target="https://docs7.online-sps.ru/cgi/online.cgi?req=doc&amp;base=LAW&amp;n=371416&amp;date=05.04.2021&amp;dst=115571&amp;fld=134" TargetMode="External"/><Relationship Id="rId9861" Type="http://schemas.openxmlformats.org/officeDocument/2006/relationships/hyperlink" Target="https://docs7.online-sps.ru/cgi/online.cgi?req=doc&amp;base=LAW&amp;n=371416&amp;date=05.04.2021&amp;dst=111411&amp;fld=134" TargetMode="External"/><Relationship Id="rId12842" Type="http://schemas.openxmlformats.org/officeDocument/2006/relationships/hyperlink" Target="https://docs7.online-sps.ru/cgi/online.cgi?req=doc&amp;base=EXPZ&amp;n=731991&amp;date=05.04.2021&amp;dst=135571&amp;fld=134" TargetMode="External"/><Relationship Id="rId19455" Type="http://schemas.openxmlformats.org/officeDocument/2006/relationships/hyperlink" Target="https://docs7.online-sps.ru/cgi/online.cgi?req=doc&amp;base=LAW&amp;n=371416&amp;date=05.04.2021&amp;dst=109983&amp;fld=134" TargetMode="External"/><Relationship Id="rId23101" Type="http://schemas.openxmlformats.org/officeDocument/2006/relationships/hyperlink" Target="https://docs7.online-sps.ru/cgi/online.cgi?req=doc&amp;base=LAW&amp;n=371416&amp;date=05.04.2021&amp;dst=106687&amp;fld=134" TargetMode="External"/><Relationship Id="rId26671" Type="http://schemas.openxmlformats.org/officeDocument/2006/relationships/hyperlink" Target="https://docs7.online-sps.ru/cgi/online.cgi?req=doc&amp;base=EXPZ&amp;n=731991&amp;date=05.04.2021&amp;dst=135037&amp;fld=134" TargetMode="External"/><Relationship Id="rId75" Type="http://schemas.openxmlformats.org/officeDocument/2006/relationships/hyperlink" Target="https://docs7.online-sps.ru/cgi/online.cgi?req=doc&amp;base=EXPZ&amp;n=731991&amp;date=05.04.2021&amp;dst=148214&amp;fld=134" TargetMode="External"/><Relationship Id="rId2901" Type="http://schemas.openxmlformats.org/officeDocument/2006/relationships/hyperlink" Target="https://docs7.online-sps.ru/cgi/online.cgi?req=doc&amp;base=EXPZ&amp;n=731991&amp;date=05.04.2021&amp;dst=117472&amp;fld=134" TargetMode="External"/><Relationship Id="rId7065" Type="http://schemas.openxmlformats.org/officeDocument/2006/relationships/hyperlink" Target="https://docs7.online-sps.ru/cgi/online.cgi?req=doc&amp;base=EXPZ&amp;n=731991&amp;date=05.04.2021&amp;dst=135424&amp;fld=134" TargetMode="External"/><Relationship Id="rId9514" Type="http://schemas.openxmlformats.org/officeDocument/2006/relationships/hyperlink" Target="https://docs7.online-sps.ru/cgi/online.cgi?req=doc&amp;base=EXPZ&amp;n=731991&amp;date=05.04.2021&amp;dst=145205&amp;fld=134" TargetMode="External"/><Relationship Id="rId10393" Type="http://schemas.openxmlformats.org/officeDocument/2006/relationships/hyperlink" Target="https://docs7.online-sps.ru/cgi/online.cgi?req=doc&amp;base=EXPZ&amp;n=731991&amp;date=05.04.2021&amp;dst=146206&amp;fld=134" TargetMode="External"/><Relationship Id="rId19108" Type="http://schemas.openxmlformats.org/officeDocument/2006/relationships/hyperlink" Target="https://docs7.online-sps.ru/cgi/online.cgi?req=doc&amp;base=EXPZ&amp;n=731991&amp;date=05.04.2021&amp;dst=151184&amp;fld=134" TargetMode="External"/><Relationship Id="rId26324" Type="http://schemas.openxmlformats.org/officeDocument/2006/relationships/hyperlink" Target="https://docs7.online-sps.ru/cgi/online.cgi?req=doc&amp;base=EXPZ&amp;n=731991&amp;date=05.04.2021&amp;dst=135696&amp;fld=134" TargetMode="External"/><Relationship Id="rId29894" Type="http://schemas.openxmlformats.org/officeDocument/2006/relationships/hyperlink" Target="https://docs7.online-sps.ru/cgi/online.cgi?req=doc&amp;base=EXPZ&amp;n=731991&amp;date=05.04.2021&amp;dst=136141&amp;fld=134" TargetMode="External"/><Relationship Id="rId33540" Type="http://schemas.openxmlformats.org/officeDocument/2006/relationships/hyperlink" Target="https://docs7.online-sps.ru/cgi/online.cgi?req=doc&amp;base=LAW&amp;n=371416&amp;date=05.04.2021&amp;dst=105035&amp;fld=134" TargetMode="External"/><Relationship Id="rId10046" Type="http://schemas.openxmlformats.org/officeDocument/2006/relationships/hyperlink" Target="https://docs7.online-sps.ru/cgi/online.cgi?req=doc&amp;base=EXPZ&amp;n=731991&amp;date=05.04.2021&amp;dst=143640&amp;fld=134" TargetMode="External"/><Relationship Id="rId15718" Type="http://schemas.openxmlformats.org/officeDocument/2006/relationships/hyperlink" Target="https://docs7.online-sps.ru/cgi/online.cgi?req=doc&amp;base=EXPZ&amp;n=731991&amp;date=05.04.2021&amp;dst=152223&amp;fld=134" TargetMode="External"/><Relationship Id="rId22934" Type="http://schemas.openxmlformats.org/officeDocument/2006/relationships/hyperlink" Target="https://docs7.online-sps.ru/cgi/online.cgi?req=doc&amp;base=EXPZ&amp;n=731991&amp;date=05.04.2021&amp;dst=146038&amp;fld=134" TargetMode="External"/><Relationship Id="rId29547" Type="http://schemas.openxmlformats.org/officeDocument/2006/relationships/hyperlink" Target="https://docs7.online-sps.ru/cgi/online.cgi?req=doc&amp;base=EXPZ&amp;n=731991&amp;date=05.04.2021&amp;dst=145398&amp;fld=134" TargetMode="External"/><Relationship Id="rId31091" Type="http://schemas.openxmlformats.org/officeDocument/2006/relationships/hyperlink" Target="https://docs7.online-sps.ru/cgi/online.cgi?req=doc&amp;base=EXPZ&amp;n=731991&amp;date=05.04.2021&amp;dst=148097&amp;fld=134" TargetMode="External"/><Relationship Id="rId36763" Type="http://schemas.openxmlformats.org/officeDocument/2006/relationships/hyperlink" Target="https://docs7.online-sps.ru/cgi/online.cgi?req=doc&amp;base=EXPZ&amp;n=731991&amp;date=05.04.2021&amp;dst=155839&amp;fld=134" TargetMode="External"/><Relationship Id="rId3675" Type="http://schemas.openxmlformats.org/officeDocument/2006/relationships/hyperlink" Target="https://docs7.online-sps.ru/cgi/online.cgi?req=doc&amp;base=EXPZ&amp;n=731991&amp;date=05.04.2021&amp;dst=146476&amp;fld=134" TargetMode="External"/><Relationship Id="rId13269" Type="http://schemas.openxmlformats.org/officeDocument/2006/relationships/hyperlink" Target="https://docs7.online-sps.ru/cgi/online.cgi?req=doc&amp;base=EXPZ&amp;n=731991&amp;date=05.04.2021&amp;dst=142873&amp;fld=134" TargetMode="External"/><Relationship Id="rId20485" Type="http://schemas.openxmlformats.org/officeDocument/2006/relationships/hyperlink" Target="https://docs7.online-sps.ru/cgi/online.cgi?req=doc&amp;base=LAW&amp;n=371416&amp;date=05.04.2021&amp;dst=115611&amp;fld=134" TargetMode="External"/><Relationship Id="rId27098" Type="http://schemas.openxmlformats.org/officeDocument/2006/relationships/hyperlink" Target="https://docs7.online-sps.ru/cgi/online.cgi?req=doc&amp;base=EXPZ&amp;n=731991&amp;date=05.04.2021&amp;dst=135875&amp;fld=134" TargetMode="External"/><Relationship Id="rId36416" Type="http://schemas.openxmlformats.org/officeDocument/2006/relationships/hyperlink" Target="https://docs7.online-sps.ru/cgi/online.cgi?req=doc&amp;base=EXPZ&amp;n=731991&amp;date=05.04.2021&amp;dst=155123&amp;fld=134" TargetMode="External"/><Relationship Id="rId3328" Type="http://schemas.openxmlformats.org/officeDocument/2006/relationships/header" Target="header4.xml"/><Relationship Id="rId6898" Type="http://schemas.openxmlformats.org/officeDocument/2006/relationships/hyperlink" Target="https://docs7.online-sps.ru/cgi/online.cgi?req=doc&amp;base=EXPZ&amp;n=731991&amp;date=05.04.2021&amp;dst=135007&amp;fld=134" TargetMode="External"/><Relationship Id="rId20138" Type="http://schemas.openxmlformats.org/officeDocument/2006/relationships/hyperlink" Target="https://docs7.online-sps.ru/cgi/online.cgi?req=doc&amp;base=EXPZ&amp;n=731991&amp;date=05.04.2021&amp;dst=137898&amp;fld=134" TargetMode="External"/><Relationship Id="rId9371" Type="http://schemas.openxmlformats.org/officeDocument/2006/relationships/hyperlink" Target="https://docs7.online-sps.ru/cgi/online.cgi?req=doc&amp;base=EXPZ&amp;n=731991&amp;date=05.04.2021&amp;dst=150342&amp;fld=134" TargetMode="External"/><Relationship Id="rId14801" Type="http://schemas.openxmlformats.org/officeDocument/2006/relationships/hyperlink" Target="https://docs7.online-sps.ru/cgi/online.cgi?req=doc&amp;base=EXPZ&amp;n=731991&amp;date=05.04.2021&amp;dst=151879&amp;fld=134" TargetMode="External"/><Relationship Id="rId26181" Type="http://schemas.openxmlformats.org/officeDocument/2006/relationships/hyperlink" Target="https://docs7.online-sps.ru/cgi/online.cgi?req=doc&amp;base=EXPZ&amp;n=731991&amp;date=05.04.2021&amp;dst=135397&amp;fld=134" TargetMode="External"/><Relationship Id="rId28630" Type="http://schemas.openxmlformats.org/officeDocument/2006/relationships/hyperlink" Target="https://docs7.online-sps.ru/cgi/online.cgi?req=doc&amp;base=EXPZ&amp;n=731991&amp;date=05.04.2021&amp;dst=148968&amp;fld=134" TargetMode="External"/><Relationship Id="rId30577" Type="http://schemas.openxmlformats.org/officeDocument/2006/relationships/hyperlink" Target="https://docs7.online-sps.ru/cgi/online.cgi?req=doc&amp;base=LAW&amp;n=371416&amp;date=05.04.2021&amp;dst=102060&amp;fld=134" TargetMode="External"/><Relationship Id="rId9024" Type="http://schemas.openxmlformats.org/officeDocument/2006/relationships/hyperlink" Target="https://docs7.online-sps.ru/cgi/online.cgi?req=doc&amp;base=EXPZ&amp;n=731991&amp;date=05.04.2021&amp;dst=106172&amp;fld=134" TargetMode="External"/><Relationship Id="rId12352" Type="http://schemas.openxmlformats.org/officeDocument/2006/relationships/hyperlink" Target="https://docs7.online-sps.ru/cgi/online.cgi?req=doc&amp;base=EXPZ&amp;n=731991&amp;date=05.04.2021&amp;dst=142158&amp;fld=134" TargetMode="External"/><Relationship Id="rId33050" Type="http://schemas.openxmlformats.org/officeDocument/2006/relationships/hyperlink" Target="https://docs7.online-sps.ru/cgi/online.cgi?req=doc&amp;base=EXPZ&amp;n=731991&amp;date=05.04.2021&amp;dst=142587&amp;fld=134" TargetMode="External"/><Relationship Id="rId730" Type="http://schemas.openxmlformats.org/officeDocument/2006/relationships/hyperlink" Target="https://docs7.online-sps.ru/cgi/online.cgi?req=doc&amp;base=EXPZ&amp;n=731991&amp;date=05.04.2021&amp;dst=101821&amp;fld=134" TargetMode="External"/><Relationship Id="rId2411" Type="http://schemas.openxmlformats.org/officeDocument/2006/relationships/hyperlink" Target="https://docs7.online-sps.ru/cgi/online.cgi?req=doc&amp;base=EXPZ&amp;n=731991&amp;date=05.04.2021&amp;dst=136749&amp;fld=134" TargetMode="External"/><Relationship Id="rId5981" Type="http://schemas.openxmlformats.org/officeDocument/2006/relationships/hyperlink" Target="https://docs7.online-sps.ru/cgi/online.cgi?req=doc&amp;base=LAW&amp;n=371416&amp;date=05.04.2021&amp;dst=112247&amp;fld=134" TargetMode="External"/><Relationship Id="rId12005" Type="http://schemas.openxmlformats.org/officeDocument/2006/relationships/hyperlink" Target="https://docs7.online-sps.ru/cgi/online.cgi?req=doc&amp;base=LAW&amp;n=371416&amp;date=05.04.2021&amp;dst=102656&amp;fld=134" TargetMode="External"/><Relationship Id="rId15575" Type="http://schemas.openxmlformats.org/officeDocument/2006/relationships/hyperlink" Target="https://docs7.online-sps.ru/cgi/online.cgi?req=doc&amp;base=EXPZ&amp;n=731991&amp;date=05.04.2021&amp;dst=116141&amp;fld=134" TargetMode="External"/><Relationship Id="rId22791" Type="http://schemas.openxmlformats.org/officeDocument/2006/relationships/hyperlink" Target="https://docs7.online-sps.ru/cgi/online.cgi?req=doc&amp;base=EXPZ&amp;n=731991&amp;date=05.04.2021&amp;dst=147168&amp;fld=134" TargetMode="External"/><Relationship Id="rId5634" Type="http://schemas.openxmlformats.org/officeDocument/2006/relationships/hyperlink" Target="https://docs7.online-sps.ru/cgi/online.cgi?req=doc&amp;base=EXPZ&amp;n=731991&amp;date=05.04.2021&amp;dst=136548&amp;fld=134" TargetMode="External"/><Relationship Id="rId15228" Type="http://schemas.openxmlformats.org/officeDocument/2006/relationships/hyperlink" Target="https://docs7.online-sps.ru/cgi/online.cgi?req=doc&amp;base=EXPZ&amp;n=731991&amp;date=05.04.2021&amp;dst=141086&amp;fld=134" TargetMode="External"/><Relationship Id="rId18798" Type="http://schemas.openxmlformats.org/officeDocument/2006/relationships/hyperlink" Target="https://docs7.online-sps.ru/cgi/online.cgi?req=doc&amp;base=EXPZ&amp;n=731991&amp;date=05.04.2021&amp;dst=145224&amp;fld=134" TargetMode="External"/><Relationship Id="rId22444" Type="http://schemas.openxmlformats.org/officeDocument/2006/relationships/hyperlink" Target="https://docs7.online-sps.ru/cgi/online.cgi?req=doc&amp;base=EXPZ&amp;n=731991&amp;date=05.04.2021&amp;dst=142247&amp;fld=134" TargetMode="External"/><Relationship Id="rId29057" Type="http://schemas.openxmlformats.org/officeDocument/2006/relationships/hyperlink" Target="https://docs7.online-sps.ru/cgi/online.cgi?req=doc&amp;base=EXPZ&amp;n=731991&amp;date=05.04.2021&amp;dst=150491&amp;fld=134" TargetMode="External"/><Relationship Id="rId36273" Type="http://schemas.openxmlformats.org/officeDocument/2006/relationships/hyperlink" Target="https://docs7.online-sps.ru/cgi/online.cgi?req=doc&amp;base=EXPZ&amp;n=731991&amp;date=05.04.2021&amp;dst=116699&amp;fld=134" TargetMode="External"/><Relationship Id="rId3185" Type="http://schemas.openxmlformats.org/officeDocument/2006/relationships/hyperlink" Target="https://docs7.online-sps.ru/cgi/online.cgi?req=doc&amp;base=EXPZ&amp;n=731991&amp;date=05.04.2021&amp;dst=103575&amp;fld=134" TargetMode="External"/><Relationship Id="rId8857" Type="http://schemas.openxmlformats.org/officeDocument/2006/relationships/hyperlink" Target="https://docs7.online-sps.ru/cgi/online.cgi?req=doc&amp;base=EXPZ&amp;n=731991&amp;date=05.04.2021&amp;dst=150763&amp;fld=134" TargetMode="External"/><Relationship Id="rId25667" Type="http://schemas.openxmlformats.org/officeDocument/2006/relationships/hyperlink" Target="https://docs7.online-sps.ru/cgi/online.cgi?req=doc&amp;base=EXPZ&amp;n=731991&amp;date=05.04.2021&amp;dst=104102&amp;fld=134" TargetMode="External"/><Relationship Id="rId32883" Type="http://schemas.openxmlformats.org/officeDocument/2006/relationships/hyperlink" Target="https://docs7.online-sps.ru/cgi/online.cgi?req=doc&amp;base=EXPZ&amp;n=731991&amp;date=05.04.2021&amp;dst=144634&amp;fld=134" TargetMode="External"/><Relationship Id="rId11838" Type="http://schemas.openxmlformats.org/officeDocument/2006/relationships/hyperlink" Target="https://docs7.online-sps.ru/cgi/online.cgi?req=doc&amp;base=LAW&amp;n=371416&amp;date=05.04.2021&amp;dst=102658&amp;fld=134" TargetMode="External"/><Relationship Id="rId28140" Type="http://schemas.openxmlformats.org/officeDocument/2006/relationships/hyperlink" Target="https://docs7.online-sps.ru/cgi/online.cgi?req=doc&amp;base=LAW&amp;n=371416&amp;date=05.04.2021&amp;dst=110261&amp;fld=134" TargetMode="External"/><Relationship Id="rId32536" Type="http://schemas.openxmlformats.org/officeDocument/2006/relationships/hyperlink" Target="https://docs7.online-sps.ru/cgi/online.cgi?req=doc&amp;base=EXPZ&amp;n=731991&amp;date=05.04.2021&amp;dst=141970&amp;fld=134" TargetMode="External"/><Relationship Id="rId14311" Type="http://schemas.openxmlformats.org/officeDocument/2006/relationships/hyperlink" Target="https://docs7.online-sps.ru/cgi/online.cgi?req=doc&amp;base=EXPZ&amp;n=731991&amp;date=05.04.2021&amp;dst=152939&amp;fld=134" TargetMode="External"/><Relationship Id="rId17881" Type="http://schemas.openxmlformats.org/officeDocument/2006/relationships/hyperlink" Target="https://docs7.online-sps.ru/cgi/online.cgi?req=doc&amp;base=EXPZ&amp;n=731991&amp;date=05.04.2021&amp;dst=145779&amp;fld=134" TargetMode="External"/><Relationship Id="rId30087" Type="http://schemas.openxmlformats.org/officeDocument/2006/relationships/hyperlink" Target="https://docs7.online-sps.ru/cgi/online.cgi?req=doc&amp;base=EXPZ&amp;n=731991&amp;date=05.04.2021&amp;dst=102213&amp;fld=134" TargetMode="External"/><Relationship Id="rId240" Type="http://schemas.openxmlformats.org/officeDocument/2006/relationships/hyperlink" Target="https://docs7.online-sps.ru/cgi/online.cgi?req=doc&amp;base=EXPZ&amp;n=731991&amp;date=05.04.2021&amp;dst=136669&amp;fld=134" TargetMode="External"/><Relationship Id="rId7940" Type="http://schemas.openxmlformats.org/officeDocument/2006/relationships/hyperlink" Target="https://docs7.online-sps.ru/cgi/online.cgi?req=doc&amp;base=EXPZ&amp;n=731991&amp;date=05.04.2021&amp;dst=141871&amp;fld=134" TargetMode="External"/><Relationship Id="rId10921" Type="http://schemas.openxmlformats.org/officeDocument/2006/relationships/hyperlink" Target="https://docs7.online-sps.ru/cgi/online.cgi?req=doc&amp;base=EXPZ&amp;n=731991&amp;date=05.04.2021&amp;dst=101574&amp;fld=134" TargetMode="External"/><Relationship Id="rId17534" Type="http://schemas.openxmlformats.org/officeDocument/2006/relationships/hyperlink" Target="https://docs7.online-sps.ru/cgi/online.cgi?req=doc&amp;base=LAW&amp;n=371416&amp;date=05.04.2021&amp;dst=107647&amp;fld=134" TargetMode="External"/><Relationship Id="rId24750" Type="http://schemas.openxmlformats.org/officeDocument/2006/relationships/hyperlink" Target="https://docs7.online-sps.ru/cgi/online.cgi?req=doc&amp;base=EXPZ&amp;n=731991&amp;date=05.04.2021&amp;dst=148136&amp;fld=134" TargetMode="External"/><Relationship Id="rId35759" Type="http://schemas.openxmlformats.org/officeDocument/2006/relationships/hyperlink" Target="https://docs7.online-sps.ru/cgi/online.cgi?req=doc&amp;base=EXPZ&amp;n=731991&amp;date=05.04.2021&amp;dst=142649&amp;fld=134" TargetMode="External"/><Relationship Id="rId5144" Type="http://schemas.openxmlformats.org/officeDocument/2006/relationships/hyperlink" Target="https://docs7.online-sps.ru/cgi/online.cgi?req=doc&amp;base=EXPZ&amp;n=731991&amp;date=05.04.2021&amp;dst=143931&amp;fld=134" TargetMode="External"/><Relationship Id="rId5491" Type="http://schemas.openxmlformats.org/officeDocument/2006/relationships/hyperlink" Target="https://docs7.online-sps.ru/cgi/online.cgi?req=doc&amp;base=EXPZ&amp;n=731991&amp;date=05.04.2021&amp;dst=101921&amp;fld=134" TargetMode="External"/><Relationship Id="rId15085" Type="http://schemas.openxmlformats.org/officeDocument/2006/relationships/hyperlink" Target="https://docs7.online-sps.ru/cgi/online.cgi?req=doc&amp;base=EXPZ&amp;n=731991&amp;date=05.04.2021&amp;dst=148410&amp;fld=134" TargetMode="External"/><Relationship Id="rId24403" Type="http://schemas.openxmlformats.org/officeDocument/2006/relationships/hyperlink" Target="https://docs7.online-sps.ru/cgi/online.cgi?req=doc&amp;base=EXPZ&amp;n=731991&amp;date=05.04.2021&amp;dst=141051&amp;fld=134" TargetMode="External"/><Relationship Id="rId27973" Type="http://schemas.openxmlformats.org/officeDocument/2006/relationships/hyperlink" Target="https://docs7.online-sps.ru/cgi/online.cgi?req=doc&amp;base=EXPZ&amp;n=731991&amp;date=05.04.2021&amp;dst=141201&amp;fld=134" TargetMode="External"/><Relationship Id="rId11695" Type="http://schemas.openxmlformats.org/officeDocument/2006/relationships/hyperlink" Target="https://docs7.online-sps.ru/cgi/online.cgi?req=doc&amp;base=LAW&amp;n=371416&amp;date=05.04.2021&amp;dst=101984&amp;fld=134" TargetMode="External"/><Relationship Id="rId27626" Type="http://schemas.openxmlformats.org/officeDocument/2006/relationships/hyperlink" Target="https://docs7.online-sps.ru/cgi/online.cgi?req=doc&amp;base=EXPZ&amp;n=731991&amp;date=05.04.2021&amp;dst=141612&amp;fld=134" TargetMode="External"/><Relationship Id="rId34842" Type="http://schemas.openxmlformats.org/officeDocument/2006/relationships/hyperlink" Target="https://docs7.online-sps.ru/cgi/online.cgi?req=doc&amp;base=EXPZ&amp;n=731991&amp;date=05.04.2021&amp;dst=151237&amp;fld=134" TargetMode="External"/><Relationship Id="rId1754" Type="http://schemas.openxmlformats.org/officeDocument/2006/relationships/hyperlink" Target="https://docs7.online-sps.ru/cgi/online.cgi?req=doc&amp;base=EXPZ&amp;n=731991&amp;date=05.04.2021&amp;dst=141430&amp;fld=134" TargetMode="External"/><Relationship Id="rId8367" Type="http://schemas.openxmlformats.org/officeDocument/2006/relationships/hyperlink" Target="https://docs7.online-sps.ru/cgi/online.cgi?req=doc&amp;base=EXPZ&amp;n=731991&amp;date=05.04.2021&amp;dst=141029&amp;fld=134" TargetMode="External"/><Relationship Id="rId11348" Type="http://schemas.openxmlformats.org/officeDocument/2006/relationships/hyperlink" Target="https://docs7.online-sps.ru/cgi/online.cgi?req=doc&amp;base=EXPZ&amp;n=731991&amp;date=05.04.2021&amp;dst=136938&amp;fld=134" TargetMode="External"/><Relationship Id="rId25177" Type="http://schemas.openxmlformats.org/officeDocument/2006/relationships/hyperlink" Target="https://docs7.online-sps.ru/cgi/online.cgi?req=doc&amp;base=EXPZ&amp;n=731991&amp;date=05.04.2021&amp;dst=136497&amp;fld=134" TargetMode="External"/><Relationship Id="rId32393" Type="http://schemas.openxmlformats.org/officeDocument/2006/relationships/hyperlink" Target="https://docs7.online-sps.ru/cgi/online.cgi?req=doc&amp;base=EXPZ&amp;n=731991&amp;date=05.04.2021&amp;dst=149141&amp;fld=134" TargetMode="External"/><Relationship Id="rId1407" Type="http://schemas.openxmlformats.org/officeDocument/2006/relationships/hyperlink" Target="https://docs7.online-sps.ru/cgi/online.cgi?req=doc&amp;base=EXPZ&amp;n=731991&amp;date=05.04.2021&amp;dst=112693&amp;fld=134" TargetMode="External"/><Relationship Id="rId4977" Type="http://schemas.openxmlformats.org/officeDocument/2006/relationships/hyperlink" Target="https://docs7.online-sps.ru/cgi/online.cgi?req=doc&amp;base=EXPZ&amp;n=731991&amp;date=05.04.2021&amp;dst=143904&amp;fld=134" TargetMode="External"/><Relationship Id="rId17391" Type="http://schemas.openxmlformats.org/officeDocument/2006/relationships/hyperlink" Target="https://docs7.online-sps.ru/cgi/online.cgi?req=doc&amp;base=LAW&amp;n=371416&amp;date=05.04.2021&amp;dst=107431&amp;fld=134" TargetMode="External"/><Relationship Id="rId19840" Type="http://schemas.openxmlformats.org/officeDocument/2006/relationships/hyperlink" Target="https://docs7.online-sps.ru/cgi/online.cgi?req=doc&amp;base=EXPZ&amp;n=731991&amp;date=05.04.2021&amp;dst=142529&amp;fld=134" TargetMode="External"/><Relationship Id="rId32046" Type="http://schemas.openxmlformats.org/officeDocument/2006/relationships/hyperlink" Target="https://docs7.online-sps.ru/cgi/online.cgi?req=doc&amp;base=EXPZ&amp;n=731991&amp;date=05.04.2021&amp;dst=142826&amp;fld=134" TargetMode="External"/><Relationship Id="rId37718" Type="http://schemas.openxmlformats.org/officeDocument/2006/relationships/hyperlink" Target="https://docs7.online-sps.ru/cgi/online.cgi?req=doc&amp;base=LAW&amp;n=371416&amp;date=05.04.2021&amp;dst=115603&amp;fld=134" TargetMode="External"/><Relationship Id="rId7450" Type="http://schemas.openxmlformats.org/officeDocument/2006/relationships/hyperlink" Target="https://docs7.online-sps.ru/cgi/online.cgi?req=doc&amp;base=EXPZ&amp;n=731991&amp;date=05.04.2021&amp;dst=135019&amp;fld=134" TargetMode="External"/><Relationship Id="rId17044" Type="http://schemas.openxmlformats.org/officeDocument/2006/relationships/hyperlink" Target="https://docs7.online-sps.ru/cgi/online.cgi?req=doc&amp;base=EXPZ&amp;n=731991&amp;date=05.04.2021&amp;dst=117833&amp;fld=134" TargetMode="External"/><Relationship Id="rId21787" Type="http://schemas.openxmlformats.org/officeDocument/2006/relationships/hyperlink" Target="https://docs7.online-sps.ru/cgi/online.cgi?req=doc&amp;base=EXPZ&amp;n=731991&amp;date=05.04.2021&amp;dst=138894&amp;fld=134" TargetMode="External"/><Relationship Id="rId24260" Type="http://schemas.openxmlformats.org/officeDocument/2006/relationships/hyperlink" Target="https://docs7.online-sps.ru/cgi/online.cgi?req=doc&amp;base=EXPZ&amp;n=731991&amp;date=05.04.2021&amp;dst=148812&amp;fld=134" TargetMode="External"/><Relationship Id="rId35269" Type="http://schemas.openxmlformats.org/officeDocument/2006/relationships/hyperlink" Target="https://docs7.online-sps.ru/cgi/online.cgi?req=doc&amp;base=EXPZ&amp;n=731991&amp;date=05.04.2021&amp;dst=150554&amp;fld=134" TargetMode="External"/><Relationship Id="rId7103" Type="http://schemas.openxmlformats.org/officeDocument/2006/relationships/hyperlink" Target="https://docs7.online-sps.ru/cgi/online.cgi?req=doc&amp;base=EXPZ&amp;n=731991&amp;date=05.04.2021&amp;dst=135580&amp;fld=134" TargetMode="External"/><Relationship Id="rId10431" Type="http://schemas.openxmlformats.org/officeDocument/2006/relationships/hyperlink" Target="https://docs7.online-sps.ru/cgi/online.cgi?req=doc&amp;base=EXPZ&amp;n=731991&amp;date=05.04.2021&amp;dst=145401&amp;fld=134" TargetMode="External"/><Relationship Id="rId29932" Type="http://schemas.openxmlformats.org/officeDocument/2006/relationships/hyperlink" Target="https://docs7.online-sps.ru/cgi/online.cgi?req=doc&amp;base=EXPZ&amp;n=731991&amp;date=05.04.2021&amp;dst=136207&amp;fld=134" TargetMode="External"/><Relationship Id="rId13654" Type="http://schemas.openxmlformats.org/officeDocument/2006/relationships/hyperlink" Target="https://docs7.online-sps.ru/cgi/online.cgi?req=doc&amp;base=EXPZ&amp;n=731991&amp;date=05.04.2021&amp;dst=151661&amp;fld=134" TargetMode="External"/><Relationship Id="rId20870" Type="http://schemas.openxmlformats.org/officeDocument/2006/relationships/hyperlink" Target="https://docs7.online-sps.ru/cgi/online.cgi?req=doc&amp;base=EXPZ&amp;n=731991&amp;date=05.04.2021&amp;dst=155240&amp;fld=134" TargetMode="External"/><Relationship Id="rId27483" Type="http://schemas.openxmlformats.org/officeDocument/2006/relationships/hyperlink" Target="https://docs7.online-sps.ru/cgi/online.cgi?req=doc&amp;base=EXPZ&amp;n=731991&amp;date=05.04.2021&amp;dst=141310&amp;fld=134" TargetMode="External"/><Relationship Id="rId31879" Type="http://schemas.openxmlformats.org/officeDocument/2006/relationships/hyperlink" Target="https://docs7.online-sps.ru/cgi/online.cgi?req=doc&amp;base=EXPZ&amp;n=731991&amp;date=05.04.2021&amp;dst=144587&amp;fld=134" TargetMode="External"/><Relationship Id="rId36801" Type="http://schemas.openxmlformats.org/officeDocument/2006/relationships/hyperlink" Target="https://docs7.online-sps.ru/cgi/online.cgi?req=doc&amp;base=EXPZ&amp;n=731991&amp;date=05.04.2021&amp;dst=155906&amp;fld=134" TargetMode="External"/><Relationship Id="rId3713" Type="http://schemas.openxmlformats.org/officeDocument/2006/relationships/hyperlink" Target="https://docs7.online-sps.ru/cgi/online.cgi?req=doc&amp;base=EXPZ&amp;n=731991&amp;date=05.04.2021&amp;dst=146576&amp;fld=134" TargetMode="External"/><Relationship Id="rId13307" Type="http://schemas.openxmlformats.org/officeDocument/2006/relationships/hyperlink" Target="https://docs7.online-sps.ru/cgi/online.cgi?req=doc&amp;base=EXPZ&amp;n=731991&amp;date=05.04.2021&amp;dst=142979&amp;fld=134" TargetMode="External"/><Relationship Id="rId16877" Type="http://schemas.openxmlformats.org/officeDocument/2006/relationships/hyperlink" Target="https://docs7.online-sps.ru/cgi/online.cgi?req=doc&amp;base=EXPZ&amp;n=731991&amp;date=05.04.2021&amp;dst=150852&amp;fld=134" TargetMode="External"/><Relationship Id="rId20523" Type="http://schemas.openxmlformats.org/officeDocument/2006/relationships/hyperlink" Target="https://docs7.online-sps.ru/cgi/online.cgi?req=doc&amp;base=EXPZ&amp;n=731991&amp;date=05.04.2021&amp;dst=139621&amp;fld=134" TargetMode="External"/><Relationship Id="rId27136" Type="http://schemas.openxmlformats.org/officeDocument/2006/relationships/hyperlink" Target="https://docs7.online-sps.ru/cgi/online.cgi?req=doc&amp;base=EXPZ&amp;n=731991&amp;date=05.04.2021&amp;dst=135964&amp;fld=134" TargetMode="External"/><Relationship Id="rId34352" Type="http://schemas.openxmlformats.org/officeDocument/2006/relationships/hyperlink" Target="https://docs7.online-sps.ru/cgi/online.cgi?req=doc&amp;base=EXPZ&amp;n=731991&amp;date=05.04.2021&amp;dst=150385&amp;fld=134" TargetMode="External"/><Relationship Id="rId1264" Type="http://schemas.openxmlformats.org/officeDocument/2006/relationships/hyperlink" Target="https://docs7.online-sps.ru/cgi/online.cgi?req=doc&amp;base=EXPZ&amp;n=731991&amp;date=05.04.2021&amp;dst=112449&amp;fld=134" TargetMode="External"/><Relationship Id="rId6936" Type="http://schemas.openxmlformats.org/officeDocument/2006/relationships/hyperlink" Target="https://docs7.online-sps.ru/cgi/online.cgi?req=doc&amp;base=EXPZ&amp;n=731991&amp;date=05.04.2021&amp;dst=135234&amp;fld=134" TargetMode="External"/><Relationship Id="rId19350" Type="http://schemas.openxmlformats.org/officeDocument/2006/relationships/hyperlink" Target="https://docs7.online-sps.ru/cgi/online.cgi?req=doc&amp;base=LAW&amp;n=371416&amp;date=05.04.2021&amp;dst=109797&amp;fld=134" TargetMode="External"/><Relationship Id="rId23746" Type="http://schemas.openxmlformats.org/officeDocument/2006/relationships/hyperlink" Target="https://docs7.online-sps.ru/cgi/online.cgi?req=doc&amp;base=EXPZ&amp;n=731991&amp;date=05.04.2021&amp;dst=137509&amp;fld=134" TargetMode="External"/><Relationship Id="rId30962" Type="http://schemas.openxmlformats.org/officeDocument/2006/relationships/hyperlink" Target="https://docs7.online-sps.ru/cgi/online.cgi?req=doc&amp;base=EXPZ&amp;n=731991&amp;date=05.04.2021&amp;dst=140733&amp;fld=134" TargetMode="External"/><Relationship Id="rId34005" Type="http://schemas.openxmlformats.org/officeDocument/2006/relationships/hyperlink" Target="https://docs7.online-sps.ru/cgi/online.cgi?req=doc&amp;base=EXPZ&amp;n=731991&amp;date=05.04.2021&amp;dst=145229&amp;fld=134" TargetMode="External"/><Relationship Id="rId37575" Type="http://schemas.openxmlformats.org/officeDocument/2006/relationships/hyperlink" Target="https://docs7.online-sps.ru/cgi/online.cgi?req=doc&amp;base=EXPZ&amp;n=731991&amp;date=05.04.2021&amp;dst=139359&amp;fld=134" TargetMode="External"/><Relationship Id="rId4487" Type="http://schemas.openxmlformats.org/officeDocument/2006/relationships/hyperlink" Target="https://docs7.online-sps.ru/cgi/online.cgi?req=doc&amp;base=EXPZ&amp;n=731991&amp;date=05.04.2021&amp;dst=137821&amp;fld=134" TargetMode="External"/><Relationship Id="rId19003" Type="http://schemas.openxmlformats.org/officeDocument/2006/relationships/hyperlink" Target="https://docs7.online-sps.ru/cgi/online.cgi?req=doc&amp;base=EXPZ&amp;n=731991&amp;date=05.04.2021&amp;dst=150669&amp;fld=134" TargetMode="External"/><Relationship Id="rId21297" Type="http://schemas.openxmlformats.org/officeDocument/2006/relationships/hyperlink" Target="https://docs7.online-sps.ru/cgi/online.cgi?req=doc&amp;base=EXPZ&amp;n=731991&amp;date=05.04.2021&amp;dst=156107&amp;fld=134" TargetMode="External"/><Relationship Id="rId30615" Type="http://schemas.openxmlformats.org/officeDocument/2006/relationships/hyperlink" Target="https://docs7.online-sps.ru/cgi/online.cgi?req=doc&amp;base=LAW&amp;n=371416&amp;date=05.04.2021&amp;dst=102912&amp;fld=134" TargetMode="External"/><Relationship Id="rId37228" Type="http://schemas.openxmlformats.org/officeDocument/2006/relationships/hyperlink" Target="https://docs7.online-sps.ru/cgi/online.cgi?req=doc&amp;base=EXPZ&amp;n=731991&amp;date=05.04.2021&amp;dst=104653&amp;fld=134" TargetMode="External"/><Relationship Id="rId15960" Type="http://schemas.openxmlformats.org/officeDocument/2006/relationships/hyperlink" Target="https://docs7.online-sps.ru/cgi/online.cgi?req=doc&amp;base=EXPZ&amp;n=731991&amp;date=05.04.2021&amp;dst=152939&amp;fld=134" TargetMode="External"/><Relationship Id="rId26969" Type="http://schemas.openxmlformats.org/officeDocument/2006/relationships/hyperlink" Target="https://docs7.online-sps.ru/cgi/online.cgi?req=doc&amp;base=EXPZ&amp;n=731991&amp;date=05.04.2021&amp;dst=135704&amp;fld=134" TargetMode="External"/><Relationship Id="rId29442" Type="http://schemas.openxmlformats.org/officeDocument/2006/relationships/hyperlink" Target="https://docs7.online-sps.ru/cgi/online.cgi?req=doc&amp;base=EXPZ&amp;n=731991&amp;date=05.04.2021&amp;dst=147825&amp;fld=134" TargetMode="External"/><Relationship Id="rId15613" Type="http://schemas.openxmlformats.org/officeDocument/2006/relationships/hyperlink" Target="https://docs7.online-sps.ru/cgi/online.cgi?req=doc&amp;base=EXPZ&amp;n=731991&amp;date=05.04.2021&amp;dst=142231&amp;fld=134" TargetMode="External"/><Relationship Id="rId31389" Type="http://schemas.openxmlformats.org/officeDocument/2006/relationships/hyperlink" Target="https://docs7.online-sps.ru/cgi/online.cgi?req=doc&amp;base=EXPZ&amp;n=731991&amp;date=05.04.2021&amp;dst=140341&amp;fld=134" TargetMode="External"/><Relationship Id="rId33838" Type="http://schemas.openxmlformats.org/officeDocument/2006/relationships/hyperlink" Target="https://docs7.online-sps.ru/cgi/online.cgi?req=doc&amp;base=EXPZ&amp;n=731991&amp;date=05.04.2021&amp;dst=144904&amp;fld=134" TargetMode="External"/><Relationship Id="rId36311" Type="http://schemas.openxmlformats.org/officeDocument/2006/relationships/hyperlink" Target="https://docs7.online-sps.ru/cgi/online.cgi?req=doc&amp;base=EXPZ&amp;n=731991&amp;date=05.04.2021&amp;dst=137796&amp;fld=134" TargetMode="External"/><Relationship Id="rId3223" Type="http://schemas.openxmlformats.org/officeDocument/2006/relationships/hyperlink" Target="https://docs7.online-sps.ru/cgi/online.cgi?req=doc&amp;base=EXPZ&amp;n=731991&amp;date=05.04.2021&amp;dst=102141&amp;fld=134" TargetMode="External"/><Relationship Id="rId3570" Type="http://schemas.openxmlformats.org/officeDocument/2006/relationships/hyperlink" Target="https://docs7.online-sps.ru/cgi/online.cgi?req=doc&amp;base=EXPZ&amp;n=731991&amp;date=05.04.2021&amp;dst=146278&amp;fld=134" TargetMode="External"/><Relationship Id="rId13164" Type="http://schemas.openxmlformats.org/officeDocument/2006/relationships/hyperlink" Target="https://docs7.online-sps.ru/cgi/online.cgi?req=doc&amp;base=EXPZ&amp;n=731991&amp;date=05.04.2021&amp;dst=140627&amp;fld=134" TargetMode="External"/><Relationship Id="rId18836" Type="http://schemas.openxmlformats.org/officeDocument/2006/relationships/hyperlink" Target="https://docs7.online-sps.ru/cgi/online.cgi?req=doc&amp;base=EXPZ&amp;n=731991&amp;date=05.04.2021&amp;dst=136889&amp;fld=134" TargetMode="External"/><Relationship Id="rId20380" Type="http://schemas.openxmlformats.org/officeDocument/2006/relationships/hyperlink" Target="https://docs7.online-sps.ru/cgi/online.cgi?req=doc&amp;base=EXPZ&amp;n=731991&amp;date=05.04.2021&amp;dst=137763&amp;fld=134" TargetMode="External"/><Relationship Id="rId6793" Type="http://schemas.openxmlformats.org/officeDocument/2006/relationships/hyperlink" Target="https://docs7.online-sps.ru/cgi/online.cgi?req=doc&amp;base=EXPZ&amp;n=731991&amp;date=05.04.2021&amp;dst=147605&amp;fld=134" TargetMode="External"/><Relationship Id="rId16387" Type="http://schemas.openxmlformats.org/officeDocument/2006/relationships/hyperlink" Target="https://docs7.online-sps.ru/cgi/online.cgi?req=doc&amp;base=LAW&amp;n=371416&amp;date=05.04.2021&amp;dst=120312&amp;fld=134" TargetMode="External"/><Relationship Id="rId20033" Type="http://schemas.openxmlformats.org/officeDocument/2006/relationships/hyperlink" Target="https://docs7.online-sps.ru/cgi/online.cgi?req=doc&amp;base=LAW&amp;n=371416&amp;date=05.04.2021&amp;dst=108111&amp;fld=134" TargetMode="External"/><Relationship Id="rId25705" Type="http://schemas.openxmlformats.org/officeDocument/2006/relationships/hyperlink" Target="https://docs7.online-sps.ru/cgi/online.cgi?req=doc&amp;base=EXPZ&amp;n=731991&amp;date=05.04.2021&amp;dst=138336&amp;fld=134" TargetMode="External"/><Relationship Id="rId32921" Type="http://schemas.openxmlformats.org/officeDocument/2006/relationships/hyperlink" Target="https://docs7.online-sps.ru/cgi/online.cgi?req=doc&amp;base=EXPZ&amp;n=731991&amp;date=05.04.2021&amp;dst=152857&amp;fld=134" TargetMode="External"/><Relationship Id="rId37085" Type="http://schemas.openxmlformats.org/officeDocument/2006/relationships/hyperlink" Target="https://docs7.online-sps.ru/cgi/online.cgi?req=doc&amp;base=EXPZ&amp;n=731991&amp;date=05.04.2021&amp;dst=134847&amp;fld=134" TargetMode="External"/><Relationship Id="rId6446" Type="http://schemas.openxmlformats.org/officeDocument/2006/relationships/hyperlink" Target="https://docs7.online-sps.ru/cgi/online.cgi?req=doc&amp;base=EXPZ&amp;n=731991&amp;date=05.04.2021&amp;dst=138188&amp;fld=134" TargetMode="External"/><Relationship Id="rId23256" Type="http://schemas.openxmlformats.org/officeDocument/2006/relationships/hyperlink" Target="https://docs7.online-sps.ru/cgi/online.cgi?req=doc&amp;base=EXPZ&amp;n=731991&amp;date=05.04.2021&amp;dst=109163&amp;fld=134" TargetMode="External"/><Relationship Id="rId28928" Type="http://schemas.openxmlformats.org/officeDocument/2006/relationships/hyperlink" Target="https://docs7.online-sps.ru/cgi/online.cgi?req=doc&amp;base=EXPZ&amp;n=731991&amp;date=05.04.2021&amp;dst=145361&amp;fld=134" TargetMode="External"/><Relationship Id="rId30472" Type="http://schemas.openxmlformats.org/officeDocument/2006/relationships/hyperlink" Target="https://docs7.online-sps.ru/cgi/online.cgi?req=doc&amp;base=LAW&amp;n=371416&amp;date=05.04.2021&amp;dst=102656&amp;fld=134" TargetMode="External"/><Relationship Id="rId9669" Type="http://schemas.openxmlformats.org/officeDocument/2006/relationships/hyperlink" Target="https://docs7.online-sps.ru/cgi/online.cgi?req=doc&amp;base=EXPZ&amp;n=731991&amp;date=05.04.2021&amp;dst=150075&amp;fld=134" TargetMode="External"/><Relationship Id="rId12997" Type="http://schemas.openxmlformats.org/officeDocument/2006/relationships/hyperlink" Target="https://docs7.online-sps.ru/cgi/online.cgi?req=doc&amp;base=EXPZ&amp;n=731991&amp;date=05.04.2021&amp;dst=106494&amp;fld=134" TargetMode="External"/><Relationship Id="rId15470" Type="http://schemas.openxmlformats.org/officeDocument/2006/relationships/hyperlink" Target="https://docs7.online-sps.ru/cgi/online.cgi?req=doc&amp;base=EXPZ&amp;n=731991&amp;date=05.04.2021&amp;dst=148147&amp;fld=134" TargetMode="External"/><Relationship Id="rId26479" Type="http://schemas.openxmlformats.org/officeDocument/2006/relationships/hyperlink" Target="https://docs7.online-sps.ru/cgi/online.cgi?req=doc&amp;base=EXPZ&amp;n=731991&amp;date=05.04.2021&amp;dst=135895&amp;fld=134" TargetMode="External"/><Relationship Id="rId30125" Type="http://schemas.openxmlformats.org/officeDocument/2006/relationships/hyperlink" Target="https://docs7.online-sps.ru/cgi/online.cgi?req=doc&amp;base=EXPZ&amp;n=731991&amp;date=05.04.2021&amp;dst=102554&amp;fld=134" TargetMode="External"/><Relationship Id="rId33695" Type="http://schemas.openxmlformats.org/officeDocument/2006/relationships/hyperlink" Target="https://docs7.online-sps.ru/cgi/online.cgi?req=doc&amp;base=EXPZ&amp;n=731991&amp;date=05.04.2021&amp;dst=143507&amp;fld=134" TargetMode="External"/><Relationship Id="rId2709" Type="http://schemas.openxmlformats.org/officeDocument/2006/relationships/hyperlink" Target="https://docs7.online-sps.ru/cgi/online.cgi?req=doc&amp;base=EXPZ&amp;n=731991&amp;date=05.04.2021&amp;dst=141143&amp;fld=134" TargetMode="External"/><Relationship Id="rId15123" Type="http://schemas.openxmlformats.org/officeDocument/2006/relationships/hyperlink" Target="https://docs7.online-sps.ru/cgi/online.cgi?req=doc&amp;base=EXPZ&amp;n=731991&amp;date=05.04.2021&amp;dst=149788&amp;fld=134" TargetMode="External"/><Relationship Id="rId33348" Type="http://schemas.openxmlformats.org/officeDocument/2006/relationships/hyperlink" Target="https://docs7.online-sps.ru/cgi/online.cgi?req=doc&amp;base=EXPZ&amp;n=731991&amp;date=05.04.2021&amp;dst=152367&amp;fld=134" TargetMode="External"/><Relationship Id="rId3080" Type="http://schemas.openxmlformats.org/officeDocument/2006/relationships/hyperlink" Target="https://docs7.online-sps.ru/cgi/online.cgi?req=doc&amp;base=EXPZ&amp;n=731991&amp;date=05.04.2021&amp;dst=141085&amp;fld=134" TargetMode="External"/><Relationship Id="rId18693" Type="http://schemas.openxmlformats.org/officeDocument/2006/relationships/hyperlink" Target="https://docs7.online-sps.ru/cgi/online.cgi?req=doc&amp;base=EXPZ&amp;n=731991&amp;date=05.04.2021&amp;dst=144941&amp;fld=134" TargetMode="External"/><Relationship Id="rId8752" Type="http://schemas.openxmlformats.org/officeDocument/2006/relationships/hyperlink" Target="https://docs7.online-sps.ru/cgi/online.cgi?req=doc&amp;base=EXPZ&amp;n=731991&amp;date=05.04.2021&amp;dst=139898&amp;fld=134" TargetMode="External"/><Relationship Id="rId11733" Type="http://schemas.openxmlformats.org/officeDocument/2006/relationships/hyperlink" Target="https://docs7.online-sps.ru/cgi/online.cgi?req=doc&amp;base=LAW&amp;n=371416&amp;date=05.04.2021&amp;dst=102892&amp;fld=134" TargetMode="External"/><Relationship Id="rId18346" Type="http://schemas.openxmlformats.org/officeDocument/2006/relationships/hyperlink" Target="https://docs7.online-sps.ru/cgi/online.cgi?req=doc&amp;base=LAW&amp;n=371416&amp;date=05.04.2021&amp;dst=112289&amp;fld=134" TargetMode="External"/><Relationship Id="rId25562" Type="http://schemas.openxmlformats.org/officeDocument/2006/relationships/hyperlink" Target="https://docs7.online-sps.ru/cgi/online.cgi?req=doc&amp;base=EXPZ&amp;n=731991&amp;date=05.04.2021&amp;dst=137943&amp;fld=134" TargetMode="External"/><Relationship Id="rId8405" Type="http://schemas.openxmlformats.org/officeDocument/2006/relationships/hyperlink" Target="https://docs7.online-sps.ru/cgi/online.cgi?req=doc&amp;base=EXPZ&amp;n=731991&amp;date=05.04.2021&amp;dst=141010&amp;fld=134" TargetMode="External"/><Relationship Id="rId14956" Type="http://schemas.openxmlformats.org/officeDocument/2006/relationships/hyperlink" Target="https://docs7.online-sps.ru/cgi/online.cgi?req=doc&amp;base=EXPZ&amp;n=731991&amp;date=05.04.2021&amp;dst=109433&amp;fld=134" TargetMode="External"/><Relationship Id="rId25215" Type="http://schemas.openxmlformats.org/officeDocument/2006/relationships/hyperlink" Target="https://docs7.online-sps.ru/cgi/online.cgi?req=doc&amp;base=EXPZ&amp;n=731991&amp;date=05.04.2021&amp;dst=136547&amp;fld=134" TargetMode="External"/><Relationship Id="rId28785" Type="http://schemas.openxmlformats.org/officeDocument/2006/relationships/hyperlink" Target="https://docs7.online-sps.ru/cgi/online.cgi?req=doc&amp;base=EXPZ&amp;n=731991&amp;date=05.04.2021&amp;dst=140052&amp;fld=134" TargetMode="External"/><Relationship Id="rId32431" Type="http://schemas.openxmlformats.org/officeDocument/2006/relationships/hyperlink" Target="https://docs7.online-sps.ru/cgi/online.cgi?req=doc&amp;base=EXPZ&amp;n=731991&amp;date=05.04.2021&amp;dst=150539&amp;fld=134" TargetMode="External"/><Relationship Id="rId14609" Type="http://schemas.openxmlformats.org/officeDocument/2006/relationships/hyperlink" Target="https://docs7.online-sps.ru/cgi/online.cgi?req=doc&amp;base=EXPZ&amp;n=731991&amp;date=05.04.2021&amp;dst=142546&amp;fld=134" TargetMode="External"/><Relationship Id="rId21825" Type="http://schemas.openxmlformats.org/officeDocument/2006/relationships/hyperlink" Target="https://docs7.online-sps.ru/cgi/online.cgi?req=doc&amp;base=EXPZ&amp;n=731991&amp;date=05.04.2021&amp;dst=138978&amp;fld=134" TargetMode="External"/><Relationship Id="rId28438" Type="http://schemas.openxmlformats.org/officeDocument/2006/relationships/hyperlink" Target="https://docs7.online-sps.ru/cgi/online.cgi?req=doc&amp;base=EXPZ&amp;n=731991&amp;date=05.04.2021&amp;dst=140030&amp;fld=134" TargetMode="External"/><Relationship Id="rId35654" Type="http://schemas.openxmlformats.org/officeDocument/2006/relationships/hyperlink" Target="https://docs7.online-sps.ru/cgi/online.cgi?req=doc&amp;base=EXPZ&amp;n=731991&amp;date=05.04.2021&amp;dst=152004&amp;fld=134" TargetMode="External"/><Relationship Id="rId885" Type="http://schemas.openxmlformats.org/officeDocument/2006/relationships/hyperlink" Target="https://docs7.online-sps.ru/cgi/online.cgi?req=doc&amp;base=EXPZ&amp;n=731991&amp;date=05.04.2021&amp;dst=140215&amp;fld=134" TargetMode="External"/><Relationship Id="rId2566" Type="http://schemas.openxmlformats.org/officeDocument/2006/relationships/hyperlink" Target="https://docs7.online-sps.ru/cgi/online.cgi?req=doc&amp;base=EXPZ&amp;n=731991&amp;date=05.04.2021&amp;dst=109364&amp;fld=134" TargetMode="External"/><Relationship Id="rId9179" Type="http://schemas.openxmlformats.org/officeDocument/2006/relationships/hyperlink" Target="https://docs7.online-sps.ru/cgi/online.cgi?req=doc&amp;base=EXPZ&amp;n=731991&amp;date=05.04.2021&amp;dst=106242&amp;fld=134" TargetMode="External"/><Relationship Id="rId35307" Type="http://schemas.openxmlformats.org/officeDocument/2006/relationships/hyperlink" Target="https://docs7.online-sps.ru/cgi/online.cgi?req=doc&amp;base=LAW&amp;n=371416&amp;date=05.04.2021&amp;dst=110961&amp;fld=134" TargetMode="External"/><Relationship Id="rId538" Type="http://schemas.openxmlformats.org/officeDocument/2006/relationships/hyperlink" Target="https://docs7.online-sps.ru/cgi/online.cgi?req=doc&amp;base=EXPZ&amp;n=731991&amp;date=05.04.2021&amp;dst=136426&amp;fld=134" TargetMode="External"/><Relationship Id="rId2219" Type="http://schemas.openxmlformats.org/officeDocument/2006/relationships/hyperlink" Target="https://docs7.online-sps.ru/cgi/online.cgi?req=doc&amp;base=EXPZ&amp;n=731991&amp;date=05.04.2021&amp;dst=101756&amp;fld=134" TargetMode="External"/><Relationship Id="rId5789" Type="http://schemas.openxmlformats.org/officeDocument/2006/relationships/hyperlink" Target="https://docs7.online-sps.ru/cgi/online.cgi?req=doc&amp;base=EXPZ&amp;n=731991&amp;date=05.04.2021&amp;dst=136756&amp;fld=134" TargetMode="External"/><Relationship Id="rId22599" Type="http://schemas.openxmlformats.org/officeDocument/2006/relationships/hyperlink" Target="https://docs7.online-sps.ru/cgi/online.cgi?req=doc&amp;base=EXPZ&amp;n=731991&amp;date=05.04.2021&amp;dst=146416&amp;fld=134" TargetMode="External"/><Relationship Id="rId27521" Type="http://schemas.openxmlformats.org/officeDocument/2006/relationships/hyperlink" Target="https://docs7.online-sps.ru/cgi/online.cgi?req=doc&amp;base=EXPZ&amp;n=731991&amp;date=05.04.2021&amp;dst=141382&amp;fld=134" TargetMode="External"/><Relationship Id="rId8262" Type="http://schemas.openxmlformats.org/officeDocument/2006/relationships/hyperlink" Target="https://docs7.online-sps.ru/cgi/online.cgi?req=doc&amp;base=EXPZ&amp;n=731991&amp;date=05.04.2021&amp;dst=141188&amp;fld=134" TargetMode="External"/><Relationship Id="rId11590" Type="http://schemas.openxmlformats.org/officeDocument/2006/relationships/hyperlink" Target="https://docs7.online-sps.ru/cgi/online.cgi?req=doc&amp;base=EXPZ&amp;n=731991&amp;date=05.04.2021&amp;dst=102507&amp;fld=134" TargetMode="External"/><Relationship Id="rId25072" Type="http://schemas.openxmlformats.org/officeDocument/2006/relationships/hyperlink" Target="https://docs7.online-sps.ru/cgi/online.cgi?req=doc&amp;base=EXPZ&amp;n=731991&amp;date=05.04.2021&amp;dst=101921&amp;fld=134" TargetMode="External"/><Relationship Id="rId31917" Type="http://schemas.openxmlformats.org/officeDocument/2006/relationships/hyperlink" Target="https://docs7.online-sps.ru/cgi/online.cgi?req=doc&amp;base=EXPZ&amp;n=731991&amp;date=05.04.2021&amp;dst=144651&amp;fld=134" TargetMode="External"/><Relationship Id="rId1302" Type="http://schemas.openxmlformats.org/officeDocument/2006/relationships/hyperlink" Target="https://docs7.online-sps.ru/cgi/online.cgi?req=doc&amp;base=EXPZ&amp;n=731991&amp;date=05.04.2021&amp;dst=148305&amp;fld=134" TargetMode="External"/><Relationship Id="rId11243" Type="http://schemas.openxmlformats.org/officeDocument/2006/relationships/hyperlink" Target="https://docs7.online-sps.ru/cgi/online.cgi?req=doc&amp;base=EXPZ&amp;n=731991&amp;date=05.04.2021&amp;dst=102141&amp;fld=134" TargetMode="External"/><Relationship Id="rId16915" Type="http://schemas.openxmlformats.org/officeDocument/2006/relationships/hyperlink" Target="https://docs7.online-sps.ru/cgi/online.cgi?req=doc&amp;base=EXPZ&amp;n=731991&amp;date=05.04.2021&amp;dst=151194&amp;fld=134" TargetMode="External"/><Relationship Id="rId28295" Type="http://schemas.openxmlformats.org/officeDocument/2006/relationships/hyperlink" Target="https://docs7.online-sps.ru/cgi/online.cgi?req=doc&amp;base=EXPZ&amp;n=731991&amp;date=05.04.2021&amp;dst=139766&amp;fld=134" TargetMode="External"/><Relationship Id="rId4872" Type="http://schemas.openxmlformats.org/officeDocument/2006/relationships/hyperlink" Target="https://docs7.online-sps.ru/cgi/online.cgi?req=doc&amp;base=EXPZ&amp;n=731991&amp;date=05.04.2021&amp;dst=144120&amp;fld=134" TargetMode="External"/><Relationship Id="rId14466" Type="http://schemas.openxmlformats.org/officeDocument/2006/relationships/hyperlink" Target="https://docs7.online-sps.ru/cgi/online.cgi?req=doc&amp;base=LAW&amp;n=371416&amp;date=05.04.2021&amp;dst=109049&amp;fld=134" TargetMode="External"/><Relationship Id="rId21682" Type="http://schemas.openxmlformats.org/officeDocument/2006/relationships/hyperlink" Target="https://docs7.online-sps.ru/cgi/online.cgi?req=doc&amp;base=EXPZ&amp;n=731991&amp;date=05.04.2021&amp;dst=104659&amp;fld=134" TargetMode="External"/><Relationship Id="rId35164" Type="http://schemas.openxmlformats.org/officeDocument/2006/relationships/hyperlink" Target="https://docs7.online-sps.ru/cgi/online.cgi?req=doc&amp;base=EXPZ&amp;n=731991&amp;date=05.04.2021&amp;dst=145807&amp;fld=134" TargetMode="External"/><Relationship Id="rId37613" Type="http://schemas.openxmlformats.org/officeDocument/2006/relationships/hyperlink" Target="https://docs7.online-sps.ru/cgi/online.cgi?req=doc&amp;base=EXPZ&amp;n=731991&amp;date=05.04.2021&amp;dst=139469&amp;fld=134" TargetMode="External"/><Relationship Id="rId395" Type="http://schemas.openxmlformats.org/officeDocument/2006/relationships/hyperlink" Target="https://docs7.online-sps.ru/cgi/online.cgi?req=doc&amp;base=EXPZ&amp;n=731991&amp;date=05.04.2021&amp;dst=101743&amp;fld=134" TargetMode="External"/><Relationship Id="rId2076" Type="http://schemas.openxmlformats.org/officeDocument/2006/relationships/hyperlink" Target="https://docs7.online-sps.ru/cgi/online.cgi?req=doc&amp;base=EXPZ&amp;n=731991&amp;date=05.04.2021&amp;dst=102141&amp;fld=134" TargetMode="External"/><Relationship Id="rId4525" Type="http://schemas.openxmlformats.org/officeDocument/2006/relationships/hyperlink" Target="https://docs7.online-sps.ru/cgi/online.cgi?req=doc&amp;base=EXPZ&amp;n=731991&amp;date=05.04.2021&amp;dst=109163&amp;fld=134" TargetMode="External"/><Relationship Id="rId14119" Type="http://schemas.openxmlformats.org/officeDocument/2006/relationships/hyperlink" Target="https://docs7.online-sps.ru/cgi/online.cgi?req=doc&amp;base=EXPZ&amp;n=731991&amp;date=05.04.2021&amp;dst=141569&amp;fld=134" TargetMode="External"/><Relationship Id="rId17689" Type="http://schemas.openxmlformats.org/officeDocument/2006/relationships/hyperlink" Target="https://docs7.online-sps.ru/cgi/online.cgi?req=doc&amp;base=EXPZ&amp;n=731991&amp;date=05.04.2021&amp;dst=150961&amp;fld=134" TargetMode="External"/><Relationship Id="rId21335" Type="http://schemas.openxmlformats.org/officeDocument/2006/relationships/hyperlink" Target="https://docs7.online-sps.ru/cgi/online.cgi?req=doc&amp;base=EXPZ&amp;n=731991&amp;date=05.04.2021&amp;dst=156172&amp;fld=134" TargetMode="External"/><Relationship Id="rId7748" Type="http://schemas.openxmlformats.org/officeDocument/2006/relationships/hyperlink" Target="https://docs7.online-sps.ru/cgi/online.cgi?req=doc&amp;base=EXPZ&amp;n=731991&amp;date=05.04.2021&amp;dst=135727&amp;fld=134" TargetMode="External"/><Relationship Id="rId24558" Type="http://schemas.openxmlformats.org/officeDocument/2006/relationships/hyperlink" Target="https://docs7.online-sps.ru/cgi/online.cgi?req=doc&amp;base=EXPZ&amp;n=731991&amp;date=05.04.2021&amp;dst=141322&amp;fld=134" TargetMode="External"/><Relationship Id="rId31774" Type="http://schemas.openxmlformats.org/officeDocument/2006/relationships/hyperlink" Target="https://docs7.online-sps.ru/cgi/online.cgi?req=doc&amp;base=LAW&amp;n=371416&amp;date=05.04.2021&amp;dst=112117&amp;fld=134" TargetMode="External"/><Relationship Id="rId5299" Type="http://schemas.openxmlformats.org/officeDocument/2006/relationships/hyperlink" Target="https://docs7.online-sps.ru/cgi/online.cgi?req=doc&amp;base=EXPZ&amp;n=731991&amp;date=05.04.2021&amp;dst=136015&amp;fld=134" TargetMode="External"/><Relationship Id="rId10729" Type="http://schemas.openxmlformats.org/officeDocument/2006/relationships/hyperlink" Target="https://docs7.online-sps.ru/cgi/online.cgi?req=doc&amp;base=EXPZ&amp;n=731991&amp;date=05.04.2021&amp;dst=102343&amp;fld=134" TargetMode="External"/><Relationship Id="rId13202" Type="http://schemas.openxmlformats.org/officeDocument/2006/relationships/hyperlink" Target="https://docs7.online-sps.ru/cgi/online.cgi?req=doc&amp;base=EXPZ&amp;n=731991&amp;date=05.04.2021&amp;dst=148077&amp;fld=134" TargetMode="External"/><Relationship Id="rId27031" Type="http://schemas.openxmlformats.org/officeDocument/2006/relationships/hyperlink" Target="https://docs7.online-sps.ru/cgi/online.cgi?req=doc&amp;base=EXPZ&amp;n=731991&amp;date=05.04.2021&amp;dst=101313&amp;fld=134" TargetMode="External"/><Relationship Id="rId31427" Type="http://schemas.openxmlformats.org/officeDocument/2006/relationships/hyperlink" Target="https://docs7.online-sps.ru/cgi/online.cgi?req=doc&amp;base=EXPZ&amp;n=731991&amp;date=05.04.2021&amp;dst=140401&amp;fld=134" TargetMode="External"/><Relationship Id="rId34997" Type="http://schemas.openxmlformats.org/officeDocument/2006/relationships/hyperlink" Target="https://docs7.online-sps.ru/cgi/online.cgi?req=doc&amp;base=EXPZ&amp;n=731991&amp;date=05.04.2021&amp;dst=152910&amp;fld=134" TargetMode="External"/><Relationship Id="rId16772" Type="http://schemas.openxmlformats.org/officeDocument/2006/relationships/hyperlink" Target="https://docs7.online-sps.ru/cgi/online.cgi?req=doc&amp;base=EXPZ&amp;n=731991&amp;date=05.04.2021&amp;dst=150384&amp;fld=134" TargetMode="External"/><Relationship Id="rId37470" Type="http://schemas.openxmlformats.org/officeDocument/2006/relationships/hyperlink" Target="https://docs7.online-sps.ru/cgi/online.cgi?req=doc&amp;base=EXPZ&amp;n=731991&amp;date=05.04.2021&amp;dst=139153&amp;fld=134" TargetMode="External"/><Relationship Id="rId4382" Type="http://schemas.openxmlformats.org/officeDocument/2006/relationships/hyperlink" Target="https://docs7.online-sps.ru/cgi/online.cgi?req=doc&amp;base=LAW&amp;n=371416&amp;date=05.04.2021&amp;dst=110729&amp;fld=134" TargetMode="External"/><Relationship Id="rId6831" Type="http://schemas.openxmlformats.org/officeDocument/2006/relationships/hyperlink" Target="https://docs7.online-sps.ru/cgi/online.cgi?req=doc&amp;base=EXPZ&amp;n=731991&amp;date=05.04.2021&amp;dst=147605&amp;fld=134" TargetMode="External"/><Relationship Id="rId16425" Type="http://schemas.openxmlformats.org/officeDocument/2006/relationships/hyperlink" Target="https://docs7.online-sps.ru/cgi/online.cgi?req=doc&amp;base=LAW&amp;n=371416&amp;date=05.04.2021&amp;dst=108453&amp;fld=134" TargetMode="External"/><Relationship Id="rId19995" Type="http://schemas.openxmlformats.org/officeDocument/2006/relationships/hyperlink" Target="https://docs7.online-sps.ru/cgi/online.cgi?req=doc&amp;base=EXPZ&amp;n=731991&amp;date=05.04.2021&amp;dst=150061&amp;fld=134" TargetMode="External"/><Relationship Id="rId21192" Type="http://schemas.openxmlformats.org/officeDocument/2006/relationships/hyperlink" Target="https://docs7.online-sps.ru/cgi/online.cgi?req=doc&amp;base=EXPZ&amp;n=731991&amp;date=05.04.2021&amp;dst=155877&amp;fld=134" TargetMode="External"/><Relationship Id="rId23641" Type="http://schemas.openxmlformats.org/officeDocument/2006/relationships/hyperlink" Target="https://docs7.online-sps.ru/cgi/online.cgi?req=doc&amp;base=EXPZ&amp;n=731991&amp;date=05.04.2021&amp;dst=148437&amp;fld=134" TargetMode="External"/><Relationship Id="rId37123" Type="http://schemas.openxmlformats.org/officeDocument/2006/relationships/hyperlink" Target="https://docs7.online-sps.ru/cgi/online.cgi?req=doc&amp;base=EXPZ&amp;n=731991&amp;date=05.04.2021&amp;dst=135499&amp;fld=134" TargetMode="External"/><Relationship Id="rId4035" Type="http://schemas.openxmlformats.org/officeDocument/2006/relationships/hyperlink" Target="https://docs7.online-sps.ru/cgi/online.cgi?req=doc&amp;base=EXPZ&amp;n=731991&amp;date=05.04.2021&amp;dst=137213&amp;fld=134" TargetMode="External"/><Relationship Id="rId19648" Type="http://schemas.openxmlformats.org/officeDocument/2006/relationships/hyperlink" Target="https://docs7.online-sps.ru/cgi/online.cgi?req=doc&amp;base=EXPZ&amp;n=731991&amp;date=05.04.2021&amp;dst=151913&amp;fld=134" TargetMode="External"/><Relationship Id="rId26864" Type="http://schemas.openxmlformats.org/officeDocument/2006/relationships/hyperlink" Target="https://docs7.online-sps.ru/cgi/online.cgi?req=doc&amp;base=EXPZ&amp;n=731991&amp;date=05.04.2021&amp;dst=135547&amp;fld=134" TargetMode="External"/><Relationship Id="rId30510" Type="http://schemas.openxmlformats.org/officeDocument/2006/relationships/hyperlink" Target="https://docs7.online-sps.ru/cgi/online.cgi?req=doc&amp;base=LAW&amp;n=371416&amp;date=05.04.2021&amp;dst=103100&amp;fld=134" TargetMode="External"/><Relationship Id="rId9707" Type="http://schemas.openxmlformats.org/officeDocument/2006/relationships/hyperlink" Target="https://docs7.online-sps.ru/cgi/online.cgi?req=doc&amp;base=EXPZ&amp;n=731991&amp;date=05.04.2021&amp;dst=151346&amp;fld=134" TargetMode="External"/><Relationship Id="rId10586" Type="http://schemas.openxmlformats.org/officeDocument/2006/relationships/hyperlink" Target="https://docs7.online-sps.ru/cgi/online.cgi?req=doc&amp;base=LAW&amp;n=371416&amp;date=05.04.2021&amp;dst=110093&amp;fld=134" TargetMode="External"/><Relationship Id="rId17199" Type="http://schemas.openxmlformats.org/officeDocument/2006/relationships/hyperlink" Target="https://docs7.online-sps.ru/cgi/online.cgi?req=doc&amp;base=EXPZ&amp;n=731991&amp;date=05.04.2021&amp;dst=152964&amp;fld=134" TargetMode="External"/><Relationship Id="rId26517" Type="http://schemas.openxmlformats.org/officeDocument/2006/relationships/hyperlink" Target="https://docs7.online-sps.ru/cgi/online.cgi?req=doc&amp;base=EXPZ&amp;n=731991&amp;date=05.04.2021&amp;dst=135981&amp;fld=134" TargetMode="External"/><Relationship Id="rId33733" Type="http://schemas.openxmlformats.org/officeDocument/2006/relationships/hyperlink" Target="https://docs7.online-sps.ru/cgi/online.cgi?req=doc&amp;base=EXPZ&amp;n=731991&amp;date=05.04.2021&amp;dst=144389&amp;fld=134" TargetMode="External"/><Relationship Id="rId7258" Type="http://schemas.openxmlformats.org/officeDocument/2006/relationships/hyperlink" Target="https://docs7.online-sps.ru/cgi/online.cgi?req=doc&amp;base=EXPZ&amp;n=731991&amp;date=05.04.2021&amp;dst=135814&amp;fld=134" TargetMode="External"/><Relationship Id="rId10239" Type="http://schemas.openxmlformats.org/officeDocument/2006/relationships/hyperlink" Target="https://docs7.online-sps.ru/cgi/online.cgi?req=doc&amp;base=EXPZ&amp;n=731991&amp;date=05.04.2021&amp;dst=149599&amp;fld=134" TargetMode="External"/><Relationship Id="rId24068" Type="http://schemas.openxmlformats.org/officeDocument/2006/relationships/hyperlink" Target="https://docs7.online-sps.ru/cgi/online.cgi?req=doc&amp;base=EXPZ&amp;n=731991&amp;date=05.04.2021&amp;dst=143859&amp;fld=134" TargetMode="External"/><Relationship Id="rId31284" Type="http://schemas.openxmlformats.org/officeDocument/2006/relationships/hyperlink" Target="https://docs7.online-sps.ru/cgi/online.cgi?req=doc&amp;base=EXPZ&amp;n=731991&amp;date=05.04.2021&amp;dst=140208&amp;fld=134" TargetMode="External"/><Relationship Id="rId36956" Type="http://schemas.openxmlformats.org/officeDocument/2006/relationships/hyperlink" Target="https://docs7.online-sps.ru/cgi/online.cgi?req=doc&amp;base=EXPZ&amp;n=731991&amp;date=05.04.2021&amp;dst=156242&amp;fld=134" TargetMode="External"/><Relationship Id="rId3868" Type="http://schemas.openxmlformats.org/officeDocument/2006/relationships/hyperlink" Target="https://docs7.online-sps.ru/cgi/online.cgi?req=doc&amp;base=EXPZ&amp;n=731991&amp;date=05.04.2021&amp;dst=113753&amp;fld=134" TargetMode="External"/><Relationship Id="rId16282" Type="http://schemas.openxmlformats.org/officeDocument/2006/relationships/hyperlink" Target="https://docs7.online-sps.ru/cgi/online.cgi?req=doc&amp;base=EXPZ&amp;n=731991&amp;date=05.04.2021&amp;dst=152586&amp;fld=134" TargetMode="External"/><Relationship Id="rId18731" Type="http://schemas.openxmlformats.org/officeDocument/2006/relationships/hyperlink" Target="https://docs7.online-sps.ru/cgi/online.cgi?req=doc&amp;base=EXPZ&amp;n=731991&amp;date=05.04.2021&amp;dst=145019&amp;fld=134" TargetMode="External"/><Relationship Id="rId20678" Type="http://schemas.openxmlformats.org/officeDocument/2006/relationships/hyperlink" Target="https://docs7.online-sps.ru/cgi/online.cgi?req=doc&amp;base=EXPZ&amp;n=731991&amp;date=05.04.2021&amp;dst=144607&amp;fld=134" TargetMode="External"/><Relationship Id="rId36609" Type="http://schemas.openxmlformats.org/officeDocument/2006/relationships/hyperlink" Target="https://docs7.online-sps.ru/cgi/online.cgi?req=doc&amp;base=EXPZ&amp;n=731991&amp;date=05.04.2021&amp;dst=123556&amp;fld=134" TargetMode="External"/><Relationship Id="rId6341" Type="http://schemas.openxmlformats.org/officeDocument/2006/relationships/hyperlink" Target="https://docs7.online-sps.ru/cgi/online.cgi?req=doc&amp;base=EXPZ&amp;n=731991&amp;date=05.04.2021&amp;dst=138092&amp;fld=134" TargetMode="External"/><Relationship Id="rId23151" Type="http://schemas.openxmlformats.org/officeDocument/2006/relationships/hyperlink" Target="https://docs7.online-sps.ru/cgi/online.cgi?req=doc&amp;base=EXPZ&amp;n=731991&amp;date=05.04.2021&amp;dst=137804&amp;fld=134" TargetMode="External"/><Relationship Id="rId25600" Type="http://schemas.openxmlformats.org/officeDocument/2006/relationships/hyperlink" Target="https://docs7.online-sps.ru/cgi/online.cgi?req=doc&amp;base=EXPZ&amp;n=731991&amp;date=05.04.2021&amp;dst=138102&amp;fld=134" TargetMode="External"/><Relationship Id="rId9564" Type="http://schemas.openxmlformats.org/officeDocument/2006/relationships/hyperlink" Target="https://docs7.online-sps.ru/cgi/online.cgi?req=doc&amp;base=EXPZ&amp;n=731991&amp;date=05.04.2021&amp;dst=111955&amp;fld=134" TargetMode="External"/><Relationship Id="rId12892" Type="http://schemas.openxmlformats.org/officeDocument/2006/relationships/hyperlink" Target="https://docs7.online-sps.ru/cgi/online.cgi?req=doc&amp;base=EXPZ&amp;n=731991&amp;date=05.04.2021&amp;dst=106333&amp;fld=134" TargetMode="External"/><Relationship Id="rId19158" Type="http://schemas.openxmlformats.org/officeDocument/2006/relationships/hyperlink" Target="https://docs7.online-sps.ru/cgi/online.cgi?req=doc&amp;base=LAW&amp;n=371416&amp;date=05.04.2021&amp;dst=110565&amp;fld=134" TargetMode="External"/><Relationship Id="rId28823" Type="http://schemas.openxmlformats.org/officeDocument/2006/relationships/hyperlink" Target="https://docs7.online-sps.ru/cgi/online.cgi?req=doc&amp;base=EXPZ&amp;n=731991&amp;date=05.04.2021&amp;dst=137386&amp;fld=134" TargetMode="External"/><Relationship Id="rId30020" Type="http://schemas.openxmlformats.org/officeDocument/2006/relationships/hyperlink" Target="https://docs7.online-sps.ru/cgi/online.cgi?req=doc&amp;base=EXPZ&amp;n=731991&amp;date=05.04.2021&amp;dst=136450&amp;fld=134" TargetMode="External"/><Relationship Id="rId2951" Type="http://schemas.openxmlformats.org/officeDocument/2006/relationships/hyperlink" Target="https://docs7.online-sps.ru/cgi/online.cgi?req=doc&amp;base=EXPZ&amp;n=731991&amp;date=05.04.2021&amp;dst=148683&amp;fld=134" TargetMode="External"/><Relationship Id="rId9217" Type="http://schemas.openxmlformats.org/officeDocument/2006/relationships/hyperlink" Target="https://docs7.online-sps.ru/cgi/online.cgi?req=doc&amp;base=EXPZ&amp;n=731991&amp;date=05.04.2021&amp;dst=141353&amp;fld=134" TargetMode="External"/><Relationship Id="rId12545" Type="http://schemas.openxmlformats.org/officeDocument/2006/relationships/hyperlink" Target="https://docs7.online-sps.ru/cgi/online.cgi?req=doc&amp;base=EXPZ&amp;n=731991&amp;date=05.04.2021&amp;dst=140761&amp;fld=134" TargetMode="External"/><Relationship Id="rId26027" Type="http://schemas.openxmlformats.org/officeDocument/2006/relationships/hyperlink" Target="https://docs7.online-sps.ru/cgi/online.cgi?req=doc&amp;base=EXPZ&amp;n=731991&amp;date=05.04.2021&amp;dst=135019&amp;fld=134" TargetMode="External"/><Relationship Id="rId26374" Type="http://schemas.openxmlformats.org/officeDocument/2006/relationships/hyperlink" Target="https://docs7.online-sps.ru/cgi/online.cgi?req=doc&amp;base=EXPZ&amp;n=731991&amp;date=05.04.2021&amp;dst=135771&amp;fld=134" TargetMode="External"/><Relationship Id="rId33243" Type="http://schemas.openxmlformats.org/officeDocument/2006/relationships/hyperlink" Target="https://docs7.online-sps.ru/cgi/online.cgi?req=doc&amp;base=EXPZ&amp;n=731991&amp;date=05.04.2021&amp;dst=152154&amp;fld=134" TargetMode="External"/><Relationship Id="rId33590" Type="http://schemas.openxmlformats.org/officeDocument/2006/relationships/hyperlink" Target="https://docs7.online-sps.ru/cgi/online.cgi?req=doc&amp;base=LAW&amp;n=371416&amp;date=05.04.2021&amp;dst=107275&amp;fld=134" TargetMode="External"/><Relationship Id="rId923" Type="http://schemas.openxmlformats.org/officeDocument/2006/relationships/hyperlink" Target="https://docs7.online-sps.ru/cgi/online.cgi?req=doc&amp;base=EXPZ&amp;n=731991&amp;date=05.04.2021&amp;dst=137269&amp;fld=134" TargetMode="External"/><Relationship Id="rId2604" Type="http://schemas.openxmlformats.org/officeDocument/2006/relationships/hyperlink" Target="https://docs7.online-sps.ru/cgi/online.cgi?req=doc&amp;base=EXPZ&amp;n=731991&amp;date=05.04.2021&amp;dst=140051&amp;fld=134" TargetMode="External"/><Relationship Id="rId10096" Type="http://schemas.openxmlformats.org/officeDocument/2006/relationships/hyperlink" Target="https://docs7.online-sps.ru/cgi/online.cgi?req=doc&amp;base=EXPZ&amp;n=731991&amp;date=05.04.2021&amp;dst=147297&amp;fld=134" TargetMode="External"/><Relationship Id="rId15768" Type="http://schemas.openxmlformats.org/officeDocument/2006/relationships/hyperlink" Target="https://docs7.online-sps.ru/cgi/online.cgi?req=doc&amp;base=EXPZ&amp;n=731991&amp;date=05.04.2021&amp;dst=152323&amp;fld=134" TargetMode="External"/><Relationship Id="rId22984" Type="http://schemas.openxmlformats.org/officeDocument/2006/relationships/hyperlink" Target="https://docs7.online-sps.ru/cgi/online.cgi?req=doc&amp;base=EXPZ&amp;n=731991&amp;date=05.04.2021&amp;dst=146134&amp;fld=134" TargetMode="External"/><Relationship Id="rId29597" Type="http://schemas.openxmlformats.org/officeDocument/2006/relationships/hyperlink" Target="https://docs7.online-sps.ru/cgi/online.cgi?req=doc&amp;base=EXPZ&amp;n=731991&amp;date=05.04.2021&amp;dst=145394&amp;fld=134" TargetMode="External"/><Relationship Id="rId5827" Type="http://schemas.openxmlformats.org/officeDocument/2006/relationships/hyperlink" Target="https://docs7.online-sps.ru/cgi/online.cgi?req=doc&amp;base=EXPZ&amp;n=731991&amp;date=05.04.2021&amp;dst=137418&amp;fld=134" TargetMode="External"/><Relationship Id="rId18241" Type="http://schemas.openxmlformats.org/officeDocument/2006/relationships/hyperlink" Target="https://docs7.online-sps.ru/cgi/online.cgi?req=doc&amp;base=LAW&amp;n=371416&amp;date=05.04.2021&amp;dst=112247&amp;fld=134" TargetMode="External"/><Relationship Id="rId22637" Type="http://schemas.openxmlformats.org/officeDocument/2006/relationships/hyperlink" Target="https://docs7.online-sps.ru/cgi/online.cgi?req=doc&amp;base=EXPZ&amp;n=731991&amp;date=05.04.2021&amp;dst=146503&amp;fld=134" TargetMode="External"/><Relationship Id="rId36466" Type="http://schemas.openxmlformats.org/officeDocument/2006/relationships/hyperlink" Target="https://docs7.online-sps.ru/cgi/online.cgi?req=doc&amp;base=EXPZ&amp;n=731991&amp;date=05.04.2021&amp;dst=155251&amp;fld=134" TargetMode="External"/><Relationship Id="rId3378" Type="http://schemas.openxmlformats.org/officeDocument/2006/relationships/hyperlink" Target="https://docs7.online-sps.ru/cgi/online.cgi?req=doc&amp;base=EXPZ&amp;n=731991&amp;date=05.04.2021&amp;dst=146371&amp;fld=134" TargetMode="External"/><Relationship Id="rId8300" Type="http://schemas.openxmlformats.org/officeDocument/2006/relationships/hyperlink" Target="https://docs7.online-sps.ru/cgi/online.cgi?req=doc&amp;base=EXPZ&amp;n=731991&amp;date=05.04.2021&amp;dst=141112&amp;fld=134" TargetMode="External"/><Relationship Id="rId20188" Type="http://schemas.openxmlformats.org/officeDocument/2006/relationships/hyperlink" Target="https://docs7.online-sps.ru/cgi/online.cgi?req=doc&amp;base=EXPZ&amp;n=731991&amp;date=05.04.2021&amp;dst=138067&amp;fld=134" TargetMode="External"/><Relationship Id="rId25110" Type="http://schemas.openxmlformats.org/officeDocument/2006/relationships/hyperlink" Target="https://docs7.online-sps.ru/cgi/online.cgi?req=doc&amp;base=EXPZ&amp;n=731991&amp;date=05.04.2021&amp;dst=136380&amp;fld=134" TargetMode="External"/><Relationship Id="rId28680" Type="http://schemas.openxmlformats.org/officeDocument/2006/relationships/hyperlink" Target="https://docs7.online-sps.ru/cgi/online.cgi?req=doc&amp;base=EXPZ&amp;n=731991&amp;date=05.04.2021&amp;dst=149287&amp;fld=134" TargetMode="External"/><Relationship Id="rId36119" Type="http://schemas.openxmlformats.org/officeDocument/2006/relationships/hyperlink" Target="https://docs7.online-sps.ru/cgi/online.cgi?req=doc&amp;base=EXPZ&amp;n=731991&amp;date=05.04.2021&amp;dst=104175&amp;fld=134" TargetMode="External"/><Relationship Id="rId14851" Type="http://schemas.openxmlformats.org/officeDocument/2006/relationships/hyperlink" Target="https://docs7.online-sps.ru/cgi/online.cgi?req=doc&amp;base=EXPZ&amp;n=731991&amp;date=05.04.2021&amp;dst=143312&amp;fld=134" TargetMode="External"/><Relationship Id="rId28333" Type="http://schemas.openxmlformats.org/officeDocument/2006/relationships/hyperlink" Target="https://docs7.online-sps.ru/cgi/online.cgi?req=doc&amp;base=EXPZ&amp;n=731991&amp;date=05.04.2021&amp;dst=139856&amp;fld=134" TargetMode="External"/><Relationship Id="rId32729" Type="http://schemas.openxmlformats.org/officeDocument/2006/relationships/hyperlink" Target="https://docs7.online-sps.ru/cgi/online.cgi?req=doc&amp;base=EXPZ&amp;n=731991&amp;date=05.04.2021&amp;dst=149097&amp;fld=134" TargetMode="External"/><Relationship Id="rId780" Type="http://schemas.openxmlformats.org/officeDocument/2006/relationships/hyperlink" Target="https://docs7.online-sps.ru/cgi/online.cgi?req=doc&amp;base=EXPZ&amp;n=731991&amp;date=05.04.2021&amp;dst=101821&amp;fld=134" TargetMode="External"/><Relationship Id="rId2461" Type="http://schemas.openxmlformats.org/officeDocument/2006/relationships/hyperlink" Target="https://docs7.online-sps.ru/cgi/online.cgi?req=doc&amp;base=EXPZ&amp;n=731991&amp;date=05.04.2021&amp;dst=150095&amp;fld=134" TargetMode="External"/><Relationship Id="rId4910" Type="http://schemas.openxmlformats.org/officeDocument/2006/relationships/hyperlink" Target="https://docs7.online-sps.ru/cgi/online.cgi?req=doc&amp;base=EXPZ&amp;n=731991&amp;date=05.04.2021&amp;dst=135922&amp;fld=134" TargetMode="External"/><Relationship Id="rId9074" Type="http://schemas.openxmlformats.org/officeDocument/2006/relationships/hyperlink" Target="https://docs7.online-sps.ru/cgi/online.cgi?req=doc&amp;base=EXPZ&amp;n=731991&amp;date=05.04.2021&amp;dst=114960&amp;fld=134" TargetMode="External"/><Relationship Id="rId12055" Type="http://schemas.openxmlformats.org/officeDocument/2006/relationships/hyperlink" Target="https://docs7.online-sps.ru/cgi/online.cgi?req=doc&amp;base=EXPZ&amp;n=731991&amp;date=05.04.2021&amp;dst=102351&amp;fld=134" TargetMode="External"/><Relationship Id="rId14504" Type="http://schemas.openxmlformats.org/officeDocument/2006/relationships/hyperlink" Target="https://docs7.online-sps.ru/cgi/online.cgi?req=doc&amp;base=LAW&amp;n=371416&amp;date=05.04.2021&amp;dst=109243&amp;fld=134" TargetMode="External"/><Relationship Id="rId21720" Type="http://schemas.openxmlformats.org/officeDocument/2006/relationships/hyperlink" Target="https://docs7.online-sps.ru/cgi/online.cgi?req=doc&amp;base=EXPZ&amp;n=731991&amp;date=05.04.2021&amp;dst=104665&amp;fld=134" TargetMode="External"/><Relationship Id="rId35202" Type="http://schemas.openxmlformats.org/officeDocument/2006/relationships/hyperlink" Target="https://docs7.online-sps.ru/cgi/online.cgi?req=doc&amp;base=EXPZ&amp;n=731991&amp;date=05.04.2021&amp;dst=148508&amp;fld=134" TargetMode="External"/><Relationship Id="rId433" Type="http://schemas.openxmlformats.org/officeDocument/2006/relationships/hyperlink" Target="https://docs7.online-sps.ru/cgi/online.cgi?req=doc&amp;base=EXPZ&amp;n=731991&amp;date=05.04.2021&amp;dst=102088&amp;fld=134" TargetMode="External"/><Relationship Id="rId2114" Type="http://schemas.openxmlformats.org/officeDocument/2006/relationships/hyperlink" Target="https://docs7.online-sps.ru/cgi/online.cgi?req=doc&amp;base=EXPZ&amp;n=731991&amp;date=05.04.2021&amp;dst=136304&amp;fld=134" TargetMode="External"/><Relationship Id="rId17727" Type="http://schemas.openxmlformats.org/officeDocument/2006/relationships/hyperlink" Target="https://docs7.online-sps.ru/cgi/online.cgi?req=doc&amp;base=EXPZ&amp;n=731991&amp;date=05.04.2021&amp;dst=151344&amp;fld=134" TargetMode="External"/><Relationship Id="rId24943" Type="http://schemas.openxmlformats.org/officeDocument/2006/relationships/hyperlink" Target="https://docs7.online-sps.ru/cgi/online.cgi?req=doc&amp;base=EXPZ&amp;n=731991&amp;date=05.04.2021&amp;dst=136100&amp;fld=134" TargetMode="External"/><Relationship Id="rId5684" Type="http://schemas.openxmlformats.org/officeDocument/2006/relationships/hyperlink" Target="https://docs7.online-sps.ru/cgi/online.cgi?req=doc&amp;base=EXPZ&amp;n=731991&amp;date=05.04.2021&amp;dst=136626&amp;fld=134" TargetMode="External"/><Relationship Id="rId15278" Type="http://schemas.openxmlformats.org/officeDocument/2006/relationships/hyperlink" Target="https://docs7.online-sps.ru/cgi/online.cgi?req=doc&amp;base=EXPZ&amp;n=731991&amp;date=05.04.2021&amp;dst=141322&amp;fld=134" TargetMode="External"/><Relationship Id="rId22494" Type="http://schemas.openxmlformats.org/officeDocument/2006/relationships/hyperlink" Target="https://docs7.online-sps.ru/cgi/online.cgi?req=doc&amp;base=EXPZ&amp;n=731991&amp;date=05.04.2021&amp;dst=146246&amp;fld=134" TargetMode="External"/><Relationship Id="rId31812" Type="http://schemas.openxmlformats.org/officeDocument/2006/relationships/hyperlink" Target="https://docs7.online-sps.ru/cgi/online.cgi?req=doc&amp;base=EXPZ&amp;n=731991&amp;date=05.04.2021&amp;dst=144259&amp;fld=134" TargetMode="External"/><Relationship Id="rId5337" Type="http://schemas.openxmlformats.org/officeDocument/2006/relationships/hyperlink" Target="https://docs7.online-sps.ru/cgi/online.cgi?req=doc&amp;base=EXPZ&amp;n=731991&amp;date=05.04.2021&amp;dst=136069&amp;fld=134" TargetMode="External"/><Relationship Id="rId11888" Type="http://schemas.openxmlformats.org/officeDocument/2006/relationships/hyperlink" Target="https://docs7.online-sps.ru/cgi/online.cgi?req=doc&amp;base=LAW&amp;n=371416&amp;date=05.04.2021&amp;dst=102610&amp;fld=134" TargetMode="External"/><Relationship Id="rId22147" Type="http://schemas.openxmlformats.org/officeDocument/2006/relationships/hyperlink" Target="https://docs7.online-sps.ru/cgi/online.cgi?req=doc&amp;base=EXPZ&amp;n=731991&amp;date=05.04.2021&amp;dst=141461&amp;fld=134" TargetMode="External"/><Relationship Id="rId27819" Type="http://schemas.openxmlformats.org/officeDocument/2006/relationships/hyperlink" Target="https://docs7.online-sps.ru/cgi/online.cgi?req=doc&amp;base=EXPZ&amp;n=731991&amp;date=05.04.2021&amp;dst=140893&amp;fld=134" TargetMode="External"/><Relationship Id="rId1947" Type="http://schemas.openxmlformats.org/officeDocument/2006/relationships/hyperlink" Target="https://docs7.online-sps.ru/cgi/online.cgi?req=doc&amp;base=EXPZ&amp;n=731991&amp;date=05.04.2021&amp;dst=136069&amp;fld=134" TargetMode="External"/><Relationship Id="rId14361" Type="http://schemas.openxmlformats.org/officeDocument/2006/relationships/hyperlink" Target="https://docs7.online-sps.ru/cgi/online.cgi?req=doc&amp;base=LAW&amp;n=371416&amp;date=05.04.2021&amp;dst=102184&amp;fld=134" TargetMode="External"/><Relationship Id="rId16810" Type="http://schemas.openxmlformats.org/officeDocument/2006/relationships/hyperlink" Target="https://docs7.online-sps.ru/cgi/online.cgi?req=doc&amp;base=EXPZ&amp;n=731991&amp;date=05.04.2021&amp;dst=117953&amp;fld=134" TargetMode="External"/><Relationship Id="rId28190" Type="http://schemas.openxmlformats.org/officeDocument/2006/relationships/hyperlink" Target="https://docs7.online-sps.ru/cgi/online.cgi?req=doc&amp;base=EXPZ&amp;n=731991&amp;date=05.04.2021&amp;dst=139564&amp;fld=134" TargetMode="External"/><Relationship Id="rId32586" Type="http://schemas.openxmlformats.org/officeDocument/2006/relationships/hyperlink" Target="https://docs7.online-sps.ru/cgi/online.cgi?req=doc&amp;base=EXPZ&amp;n=731991&amp;date=05.04.2021&amp;dst=142248&amp;fld=134" TargetMode="External"/><Relationship Id="rId4420" Type="http://schemas.openxmlformats.org/officeDocument/2006/relationships/hyperlink" Target="https://docs7.online-sps.ru/cgi/online.cgi?req=doc&amp;base=LAW&amp;n=371416&amp;date=05.04.2021&amp;dst=110489&amp;fld=134" TargetMode="External"/><Relationship Id="rId7990" Type="http://schemas.openxmlformats.org/officeDocument/2006/relationships/hyperlink" Target="https://docs7.online-sps.ru/cgi/online.cgi?req=doc&amp;base=EXPZ&amp;n=731991&amp;date=05.04.2021&amp;dst=141893&amp;fld=134" TargetMode="External"/><Relationship Id="rId14014" Type="http://schemas.openxmlformats.org/officeDocument/2006/relationships/hyperlink" Target="https://docs7.online-sps.ru/cgi/online.cgi?req=doc&amp;base=EXPZ&amp;n=731991&amp;date=05.04.2021&amp;dst=140899&amp;fld=134" TargetMode="External"/><Relationship Id="rId21230" Type="http://schemas.openxmlformats.org/officeDocument/2006/relationships/hyperlink" Target="https://docs7.online-sps.ru/cgi/online.cgi?req=doc&amp;base=EXPZ&amp;n=731991&amp;date=05.04.2021&amp;dst=123995&amp;fld=134" TargetMode="External"/><Relationship Id="rId32239" Type="http://schemas.openxmlformats.org/officeDocument/2006/relationships/hyperlink" Target="https://docs7.online-sps.ru/cgi/online.cgi?req=doc&amp;base=EXPZ&amp;n=731991&amp;date=05.04.2021&amp;dst=143257&amp;fld=134" TargetMode="External"/><Relationship Id="rId290" Type="http://schemas.openxmlformats.org/officeDocument/2006/relationships/hyperlink" Target="https://docs7.online-sps.ru/cgi/online.cgi?req=doc&amp;base=EXPZ&amp;n=731991&amp;date=05.04.2021&amp;dst=148883&amp;fld=134" TargetMode="External"/><Relationship Id="rId7643" Type="http://schemas.openxmlformats.org/officeDocument/2006/relationships/hyperlink" Target="https://docs7.online-sps.ru/cgi/online.cgi?req=doc&amp;base=EXPZ&amp;n=731991&amp;date=05.04.2021&amp;dst=135565&amp;fld=134" TargetMode="External"/><Relationship Id="rId10971" Type="http://schemas.openxmlformats.org/officeDocument/2006/relationships/hyperlink" Target="https://docs7.online-sps.ru/cgi/online.cgi?req=doc&amp;base=EXPZ&amp;n=731991&amp;date=05.04.2021&amp;dst=103469&amp;fld=134" TargetMode="External"/><Relationship Id="rId17237" Type="http://schemas.openxmlformats.org/officeDocument/2006/relationships/hyperlink" Target="https://docs7.online-sps.ru/cgi/online.cgi?req=doc&amp;base=EXPZ&amp;n=731991&amp;date=05.04.2021&amp;dst=142409&amp;fld=134" TargetMode="External"/><Relationship Id="rId17584" Type="http://schemas.openxmlformats.org/officeDocument/2006/relationships/hyperlink" Target="https://docs7.online-sps.ru/cgi/online.cgi?req=doc&amp;base=LAW&amp;n=371416&amp;date=05.04.2021&amp;dst=107173&amp;fld=134" TargetMode="External"/><Relationship Id="rId26902" Type="http://schemas.openxmlformats.org/officeDocument/2006/relationships/hyperlink" Target="https://docs7.online-sps.ru/cgi/online.cgi?req=doc&amp;base=EXPZ&amp;n=731991&amp;date=05.04.2021&amp;dst=135637&amp;fld=134" TargetMode="External"/><Relationship Id="rId5194" Type="http://schemas.openxmlformats.org/officeDocument/2006/relationships/hyperlink" Target="https://docs7.online-sps.ru/cgi/online.cgi?req=doc&amp;base=EXPZ&amp;n=731991&amp;date=05.04.2021&amp;dst=144063&amp;fld=134" TargetMode="External"/><Relationship Id="rId10624" Type="http://schemas.openxmlformats.org/officeDocument/2006/relationships/hyperlink" Target="https://docs7.online-sps.ru/cgi/online.cgi?req=doc&amp;base=LAW&amp;n=371416&amp;date=05.04.2021&amp;dst=110239&amp;fld=134" TargetMode="External"/><Relationship Id="rId24106" Type="http://schemas.openxmlformats.org/officeDocument/2006/relationships/hyperlink" Target="https://docs7.online-sps.ru/cgi/online.cgi?req=doc&amp;base=EXPZ&amp;n=731991&amp;date=05.04.2021&amp;dst=143919&amp;fld=134" TargetMode="External"/><Relationship Id="rId24453" Type="http://schemas.openxmlformats.org/officeDocument/2006/relationships/hyperlink" Target="https://docs7.online-sps.ru/cgi/online.cgi?req=doc&amp;base=EXPZ&amp;n=731991&amp;date=05.04.2021&amp;dst=141142&amp;fld=134" TargetMode="External"/><Relationship Id="rId13847" Type="http://schemas.openxmlformats.org/officeDocument/2006/relationships/hyperlink" Target="https://docs7.online-sps.ru/cgi/online.cgi?req=doc&amp;base=EXPZ&amp;n=731991&amp;date=05.04.2021&amp;dst=144629&amp;fld=134" TargetMode="External"/><Relationship Id="rId27676" Type="http://schemas.openxmlformats.org/officeDocument/2006/relationships/hyperlink" Target="https://docs7.online-sps.ru/cgi/online.cgi?req=doc&amp;base=EXPZ&amp;n=731991&amp;date=05.04.2021&amp;dst=141776&amp;fld=134" TargetMode="External"/><Relationship Id="rId31322" Type="http://schemas.openxmlformats.org/officeDocument/2006/relationships/hyperlink" Target="https://docs7.online-sps.ru/cgi/online.cgi?req=doc&amp;base=EXPZ&amp;n=731991&amp;date=05.04.2021&amp;dst=140257&amp;fld=134" TargetMode="External"/><Relationship Id="rId34892" Type="http://schemas.openxmlformats.org/officeDocument/2006/relationships/hyperlink" Target="https://docs7.online-sps.ru/cgi/online.cgi?req=doc&amp;base=EXPZ&amp;n=731991&amp;date=05.04.2021&amp;dst=151344&amp;fld=134" TargetMode="External"/><Relationship Id="rId3906" Type="http://schemas.openxmlformats.org/officeDocument/2006/relationships/hyperlink" Target="https://docs7.online-sps.ru/cgi/online.cgi?req=doc&amp;base=EXPZ&amp;n=731991&amp;date=05.04.2021&amp;dst=147107&amp;fld=134" TargetMode="External"/><Relationship Id="rId11398" Type="http://schemas.openxmlformats.org/officeDocument/2006/relationships/hyperlink" Target="https://docs7.online-sps.ru/cgi/online.cgi?req=doc&amp;base=EXPZ&amp;n=731991&amp;date=05.04.2021&amp;dst=102015&amp;fld=134" TargetMode="External"/><Relationship Id="rId16320" Type="http://schemas.openxmlformats.org/officeDocument/2006/relationships/hyperlink" Target="https://docs7.online-sps.ru/cgi/online.cgi?req=doc&amp;base=EXPZ&amp;n=731991&amp;date=05.04.2021&amp;dst=152836&amp;fld=134" TargetMode="External"/><Relationship Id="rId19890" Type="http://schemas.openxmlformats.org/officeDocument/2006/relationships/hyperlink" Target="https://docs7.online-sps.ru/cgi/online.cgi?req=doc&amp;base=EXPZ&amp;n=731991&amp;date=05.04.2021&amp;dst=142612&amp;fld=134" TargetMode="External"/><Relationship Id="rId20716" Type="http://schemas.openxmlformats.org/officeDocument/2006/relationships/hyperlink" Target="https://docs7.online-sps.ru/cgi/online.cgi?req=doc&amp;base=EXPZ&amp;n=731991&amp;date=05.04.2021&amp;dst=143852&amp;fld=134" TargetMode="External"/><Relationship Id="rId27329" Type="http://schemas.openxmlformats.org/officeDocument/2006/relationships/hyperlink" Target="https://docs7.online-sps.ru/cgi/online.cgi?req=doc&amp;base=EXPZ&amp;n=731991&amp;date=05.04.2021&amp;dst=141036&amp;fld=134" TargetMode="External"/><Relationship Id="rId34545" Type="http://schemas.openxmlformats.org/officeDocument/2006/relationships/hyperlink" Target="https://docs7.online-sps.ru/cgi/online.cgi?req=doc&amp;base=EXPZ&amp;n=731991&amp;date=05.04.2021&amp;dst=150779&amp;fld=134" TargetMode="External"/><Relationship Id="rId1457" Type="http://schemas.openxmlformats.org/officeDocument/2006/relationships/hyperlink" Target="https://docs7.online-sps.ru/cgi/online.cgi?req=doc&amp;base=EXPZ&amp;n=731991&amp;date=05.04.2021&amp;dst=103330&amp;fld=134" TargetMode="External"/><Relationship Id="rId19543" Type="http://schemas.openxmlformats.org/officeDocument/2006/relationships/hyperlink" Target="https://docs7.online-sps.ru/cgi/online.cgi?req=doc&amp;base=LAW&amp;n=371416&amp;date=05.04.2021&amp;dst=112653&amp;fld=134" TargetMode="External"/><Relationship Id="rId23939" Type="http://schemas.openxmlformats.org/officeDocument/2006/relationships/hyperlink" Target="https://docs7.online-sps.ru/cgi/online.cgi?req=doc&amp;base=EXPZ&amp;n=731991&amp;date=05.04.2021&amp;dst=135922&amp;fld=134" TargetMode="External"/><Relationship Id="rId32096" Type="http://schemas.openxmlformats.org/officeDocument/2006/relationships/hyperlink" Target="https://docs7.online-sps.ru/cgi/online.cgi?req=doc&amp;base=EXPZ&amp;n=731991&amp;date=05.04.2021&amp;dst=142912&amp;fld=134" TargetMode="External"/><Relationship Id="rId37768" Type="http://schemas.openxmlformats.org/officeDocument/2006/relationships/hyperlink" Target="https://docs7.online-sps.ru/cgi/online.cgi?req=doc&amp;base=LAW&amp;n=379275&amp;date=05.04.2021&amp;dst=100114&amp;fld=134" TargetMode="External"/><Relationship Id="rId9602" Type="http://schemas.openxmlformats.org/officeDocument/2006/relationships/hyperlink" Target="https://docs7.online-sps.ru/cgi/online.cgi?req=doc&amp;base=EXPZ&amp;n=731991&amp;date=05.04.2021&amp;dst=153049&amp;fld=134" TargetMode="External"/><Relationship Id="rId10481" Type="http://schemas.openxmlformats.org/officeDocument/2006/relationships/hyperlink" Target="https://docs7.online-sps.ru/cgi/online.cgi?req=doc&amp;base=EXPZ&amp;n=731991&amp;date=05.04.2021&amp;dst=145396&amp;fld=134" TargetMode="External"/><Relationship Id="rId12930" Type="http://schemas.openxmlformats.org/officeDocument/2006/relationships/hyperlink" Target="https://docs7.online-sps.ru/cgi/online.cgi?req=doc&amp;base=EXPZ&amp;n=731991&amp;date=05.04.2021&amp;dst=140296&amp;fld=134" TargetMode="External"/><Relationship Id="rId17094" Type="http://schemas.openxmlformats.org/officeDocument/2006/relationships/hyperlink" Target="https://docs7.online-sps.ru/cgi/online.cgi?req=doc&amp;base=EXPZ&amp;n=731991&amp;date=05.04.2021&amp;dst=151061&amp;fld=134" TargetMode="External"/><Relationship Id="rId26412" Type="http://schemas.openxmlformats.org/officeDocument/2006/relationships/hyperlink" Target="https://docs7.online-sps.ru/cgi/online.cgi?req=doc&amp;base=EXPZ&amp;n=731991&amp;date=05.04.2021&amp;dst=101335&amp;fld=134" TargetMode="External"/><Relationship Id="rId30808" Type="http://schemas.openxmlformats.org/officeDocument/2006/relationships/hyperlink" Target="https://docs7.online-sps.ru/cgi/online.cgi?req=doc&amp;base=EXPZ&amp;n=731991&amp;date=05.04.2021&amp;dst=102351&amp;fld=134" TargetMode="External"/><Relationship Id="rId7153" Type="http://schemas.openxmlformats.org/officeDocument/2006/relationships/hyperlink" Target="https://docs7.online-sps.ru/cgi/online.cgi?req=doc&amp;base=EXPZ&amp;n=731991&amp;date=05.04.2021&amp;dst=135671&amp;fld=134" TargetMode="External"/><Relationship Id="rId10134" Type="http://schemas.openxmlformats.org/officeDocument/2006/relationships/hyperlink" Target="https://docs7.online-sps.ru/cgi/online.cgi?req=doc&amp;base=EXPZ&amp;n=731991&amp;date=05.04.2021&amp;dst=114717&amp;fld=134" TargetMode="External"/><Relationship Id="rId29982" Type="http://schemas.openxmlformats.org/officeDocument/2006/relationships/hyperlink" Target="https://docs7.online-sps.ru/cgi/online.cgi?req=doc&amp;base=EXPZ&amp;n=731991&amp;date=05.04.2021&amp;dst=136314&amp;fld=134" TargetMode="External"/><Relationship Id="rId15806" Type="http://schemas.openxmlformats.org/officeDocument/2006/relationships/hyperlink" Target="https://docs7.online-sps.ru/cgi/online.cgi?req=doc&amp;base=EXPZ&amp;n=731991&amp;date=05.04.2021&amp;dst=119804&amp;fld=134" TargetMode="External"/><Relationship Id="rId27186" Type="http://schemas.openxmlformats.org/officeDocument/2006/relationships/hyperlink" Target="https://docs7.online-sps.ru/cgi/online.cgi?req=doc&amp;base=EXPZ&amp;n=731991&amp;date=05.04.2021&amp;dst=141881&amp;fld=134" TargetMode="External"/><Relationship Id="rId29635" Type="http://schemas.openxmlformats.org/officeDocument/2006/relationships/hyperlink" Target="https://docs7.online-sps.ru/cgi/online.cgi?req=doc&amp;base=EXPZ&amp;n=731991&amp;date=05.04.2021&amp;dst=147926&amp;fld=134" TargetMode="External"/><Relationship Id="rId36851" Type="http://schemas.openxmlformats.org/officeDocument/2006/relationships/hyperlink" Target="https://docs7.online-sps.ru/cgi/online.cgi?req=doc&amp;base=EXPZ&amp;n=731991&amp;date=05.04.2021&amp;dst=124067&amp;fld=134" TargetMode="External"/><Relationship Id="rId3763" Type="http://schemas.openxmlformats.org/officeDocument/2006/relationships/hyperlink" Target="https://docs7.online-sps.ru/cgi/online.cgi?req=doc&amp;base=EXPZ&amp;n=731991&amp;date=05.04.2021&amp;dst=146712&amp;fld=134" TargetMode="External"/><Relationship Id="rId13357" Type="http://schemas.openxmlformats.org/officeDocument/2006/relationships/hyperlink" Target="https://docs7.online-sps.ru/cgi/online.cgi?req=doc&amp;base=EXPZ&amp;n=731991&amp;date=05.04.2021&amp;dst=143089&amp;fld=134" TargetMode="External"/><Relationship Id="rId20573" Type="http://schemas.openxmlformats.org/officeDocument/2006/relationships/hyperlink" Target="https://docs7.online-sps.ru/cgi/online.cgi?req=doc&amp;base=EXPZ&amp;n=731991&amp;date=05.04.2021&amp;dst=148550&amp;fld=134" TargetMode="External"/><Relationship Id="rId34055" Type="http://schemas.openxmlformats.org/officeDocument/2006/relationships/hyperlink" Target="https://docs7.online-sps.ru/cgi/online.cgi?req=doc&amp;base=EXPZ&amp;n=731991&amp;date=05.04.2021&amp;dst=145293&amp;fld=134" TargetMode="External"/><Relationship Id="rId36504" Type="http://schemas.openxmlformats.org/officeDocument/2006/relationships/hyperlink" Target="https://docs7.online-sps.ru/cgi/online.cgi?req=doc&amp;base=EXPZ&amp;n=731991&amp;date=05.04.2021&amp;dst=155337&amp;fld=134" TargetMode="External"/><Relationship Id="rId3416" Type="http://schemas.openxmlformats.org/officeDocument/2006/relationships/hyperlink" Target="https://docs7.online-sps.ru/cgi/online.cgi?req=doc&amp;base=EXPZ&amp;n=731991&amp;date=05.04.2021&amp;dst=146450&amp;fld=134" TargetMode="External"/><Relationship Id="rId6986" Type="http://schemas.openxmlformats.org/officeDocument/2006/relationships/hyperlink" Target="https://docs7.online-sps.ru/cgi/online.cgi?req=doc&amp;base=EXPZ&amp;n=731991&amp;date=05.04.2021&amp;dst=135307&amp;fld=134" TargetMode="External"/><Relationship Id="rId20226" Type="http://schemas.openxmlformats.org/officeDocument/2006/relationships/hyperlink" Target="https://docs7.online-sps.ru/cgi/online.cgi?req=doc&amp;base=EXPZ&amp;n=731991&amp;date=05.04.2021&amp;dst=138245&amp;fld=134" TargetMode="External"/><Relationship Id="rId23796" Type="http://schemas.openxmlformats.org/officeDocument/2006/relationships/hyperlink" Target="https://docs7.online-sps.ru/cgi/online.cgi?req=doc&amp;base=EXPZ&amp;n=731991&amp;date=05.04.2021&amp;dst=103283&amp;fld=134" TargetMode="External"/><Relationship Id="rId6639" Type="http://schemas.openxmlformats.org/officeDocument/2006/relationships/hyperlink" Target="https://docs7.online-sps.ru/cgi/online.cgi?req=doc&amp;base=EXPZ&amp;n=731991&amp;date=05.04.2021&amp;dst=135070&amp;fld=134" TargetMode="External"/><Relationship Id="rId12440" Type="http://schemas.openxmlformats.org/officeDocument/2006/relationships/hyperlink" Target="https://docs7.online-sps.ru/cgi/online.cgi?req=doc&amp;base=LAW&amp;n=371416&amp;date=05.04.2021&amp;dst=108385&amp;fld=134" TargetMode="External"/><Relationship Id="rId19053" Type="http://schemas.openxmlformats.org/officeDocument/2006/relationships/hyperlink" Target="https://docs7.online-sps.ru/cgi/online.cgi?req=doc&amp;base=EXPZ&amp;n=731991&amp;date=05.04.2021&amp;dst=118246&amp;fld=134" TargetMode="External"/><Relationship Id="rId23449" Type="http://schemas.openxmlformats.org/officeDocument/2006/relationships/hyperlink" Target="https://docs7.online-sps.ru/cgi/online.cgi?req=doc&amp;base=EXPZ&amp;n=731991&amp;date=05.04.2021&amp;dst=143135&amp;fld=134" TargetMode="External"/><Relationship Id="rId30665" Type="http://schemas.openxmlformats.org/officeDocument/2006/relationships/hyperlink" Target="https://docs7.online-sps.ru/cgi/online.cgi?req=doc&amp;base=LAW&amp;n=371416&amp;date=05.04.2021&amp;dst=102838&amp;fld=134" TargetMode="External"/><Relationship Id="rId37278" Type="http://schemas.openxmlformats.org/officeDocument/2006/relationships/hyperlink" Target="https://docs7.online-sps.ru/cgi/online.cgi?req=doc&amp;base=EXPZ&amp;n=731991&amp;date=05.04.2021&amp;dst=104661&amp;fld=134" TargetMode="External"/><Relationship Id="rId9112" Type="http://schemas.openxmlformats.org/officeDocument/2006/relationships/hyperlink" Target="https://docs7.online-sps.ru/cgi/online.cgi?req=doc&amp;base=EXPZ&amp;n=731991&amp;date=05.04.2021&amp;dst=149272&amp;fld=134" TargetMode="External"/><Relationship Id="rId29492" Type="http://schemas.openxmlformats.org/officeDocument/2006/relationships/hyperlink" Target="https://docs7.online-sps.ru/cgi/online.cgi?req=doc&amp;base=EXPZ&amp;n=731991&amp;date=05.04.2021&amp;dst=147904&amp;fld=134" TargetMode="External"/><Relationship Id="rId30318" Type="http://schemas.openxmlformats.org/officeDocument/2006/relationships/hyperlink" Target="https://docs7.online-sps.ru/cgi/online.cgi?req=doc&amp;base=EXPZ&amp;n=731991&amp;date=05.04.2021&amp;dst=136701&amp;fld=134" TargetMode="External"/><Relationship Id="rId33888" Type="http://schemas.openxmlformats.org/officeDocument/2006/relationships/hyperlink" Target="https://docs7.online-sps.ru/cgi/online.cgi?req=doc&amp;base=EXPZ&amp;n=731991&amp;date=05.04.2021&amp;dst=145013&amp;fld=134" TargetMode="External"/><Relationship Id="rId5722" Type="http://schemas.openxmlformats.org/officeDocument/2006/relationships/hyperlink" Target="https://docs7.online-sps.ru/cgi/online.cgi?req=doc&amp;base=EXPZ&amp;n=731991&amp;date=05.04.2021&amp;dst=136765&amp;fld=134" TargetMode="External"/><Relationship Id="rId15663" Type="http://schemas.openxmlformats.org/officeDocument/2006/relationships/hyperlink" Target="https://docs7.online-sps.ru/cgi/online.cgi?req=doc&amp;base=EXPZ&amp;n=731991&amp;date=05.04.2021&amp;dst=152114&amp;fld=134" TargetMode="External"/><Relationship Id="rId29145" Type="http://schemas.openxmlformats.org/officeDocument/2006/relationships/hyperlink" Target="https://docs7.online-sps.ru/cgi/online.cgi?req=doc&amp;base=LAW&amp;n=371416&amp;date=05.04.2021&amp;dst=111525&amp;fld=134" TargetMode="External"/><Relationship Id="rId36361" Type="http://schemas.openxmlformats.org/officeDocument/2006/relationships/hyperlink" Target="https://docs7.online-sps.ru/cgi/online.cgi?req=doc&amp;base=EXPZ&amp;n=731991&amp;date=05.04.2021&amp;dst=116675&amp;fld=134" TargetMode="External"/><Relationship Id="rId3273" Type="http://schemas.openxmlformats.org/officeDocument/2006/relationships/hyperlink" Target="https://docs7.online-sps.ru/cgi/online.cgi?req=doc&amp;base=EXPZ&amp;n=731991&amp;date=05.04.2021&amp;dst=142617&amp;fld=134" TargetMode="External"/><Relationship Id="rId15316" Type="http://schemas.openxmlformats.org/officeDocument/2006/relationships/hyperlink" Target="https://docs7.online-sps.ru/cgi/online.cgi?req=doc&amp;base=EXPZ&amp;n=731991&amp;date=05.04.2021&amp;dst=115144&amp;fld=134" TargetMode="External"/><Relationship Id="rId18886" Type="http://schemas.openxmlformats.org/officeDocument/2006/relationships/hyperlink" Target="https://docs7.online-sps.ru/cgi/online.cgi?req=doc&amp;base=EXPZ&amp;n=731991&amp;date=05.04.2021&amp;dst=137464&amp;fld=134" TargetMode="External"/><Relationship Id="rId20083" Type="http://schemas.openxmlformats.org/officeDocument/2006/relationships/hyperlink" Target="https://docs7.online-sps.ru/cgi/online.cgi?req=doc&amp;base=EXPZ&amp;n=731991&amp;date=05.04.2021&amp;dst=137960&amp;fld=134" TargetMode="External"/><Relationship Id="rId22532" Type="http://schemas.openxmlformats.org/officeDocument/2006/relationships/hyperlink" Target="https://docs7.online-sps.ru/cgi/online.cgi?req=doc&amp;base=EXPZ&amp;n=731991&amp;date=05.04.2021&amp;dst=146287&amp;fld=134" TargetMode="External"/><Relationship Id="rId36014" Type="http://schemas.openxmlformats.org/officeDocument/2006/relationships/hyperlink" Target="https://docs7.online-sps.ru/cgi/online.cgi?req=doc&amp;base=EXPZ&amp;n=731991&amp;date=05.04.2021&amp;dst=138092&amp;fld=134" TargetMode="External"/><Relationship Id="rId6496" Type="http://schemas.openxmlformats.org/officeDocument/2006/relationships/hyperlink" Target="https://docs7.online-sps.ru/cgi/online.cgi?req=doc&amp;base=EXPZ&amp;n=731991&amp;date=05.04.2021&amp;dst=134742&amp;fld=134" TargetMode="External"/><Relationship Id="rId8945" Type="http://schemas.openxmlformats.org/officeDocument/2006/relationships/hyperlink" Target="https://docs7.online-sps.ru/cgi/online.cgi?req=doc&amp;base=EXPZ&amp;n=731991&amp;date=05.04.2021&amp;dst=105638&amp;fld=134" TargetMode="External"/><Relationship Id="rId11926" Type="http://schemas.openxmlformats.org/officeDocument/2006/relationships/hyperlink" Target="https://docs7.online-sps.ru/cgi/online.cgi?req=doc&amp;base=LAW&amp;n=371416&amp;date=05.04.2021&amp;dst=102970&amp;fld=134" TargetMode="External"/><Relationship Id="rId18539" Type="http://schemas.openxmlformats.org/officeDocument/2006/relationships/hyperlink" Target="https://docs7.online-sps.ru/cgi/online.cgi?req=doc&amp;base=EXPZ&amp;n=731991&amp;date=05.04.2021&amp;dst=145846&amp;fld=134" TargetMode="External"/><Relationship Id="rId25755" Type="http://schemas.openxmlformats.org/officeDocument/2006/relationships/hyperlink" Target="https://docs7.online-sps.ru/cgi/online.cgi?req=doc&amp;base=EXPZ&amp;n=731991&amp;date=05.04.2021&amp;dst=138429&amp;fld=134" TargetMode="External"/><Relationship Id="rId32971" Type="http://schemas.openxmlformats.org/officeDocument/2006/relationships/hyperlink" Target="https://docs7.online-sps.ru/cgi/online.cgi?req=doc&amp;base=EXPZ&amp;n=731991&amp;date=05.04.2021&amp;dst=152945&amp;fld=134" TargetMode="External"/><Relationship Id="rId6149" Type="http://schemas.openxmlformats.org/officeDocument/2006/relationships/hyperlink" Target="https://docs7.online-sps.ru/cgi/online.cgi?req=doc&amp;base=LAW&amp;n=371416&amp;date=05.04.2021&amp;dst=109917&amp;fld=134" TargetMode="External"/><Relationship Id="rId25408" Type="http://schemas.openxmlformats.org/officeDocument/2006/relationships/hyperlink" Target="https://docs7.online-sps.ru/cgi/online.cgi?req=doc&amp;base=EXPZ&amp;n=731991&amp;date=05.04.2021&amp;dst=137418&amp;fld=134" TargetMode="External"/><Relationship Id="rId28978" Type="http://schemas.openxmlformats.org/officeDocument/2006/relationships/hyperlink" Target="https://docs7.online-sps.ru/cgi/online.cgi?req=doc&amp;base=EXPZ&amp;n=731991&amp;date=05.04.2021&amp;dst=150147&amp;fld=134" TargetMode="External"/><Relationship Id="rId32624" Type="http://schemas.openxmlformats.org/officeDocument/2006/relationships/hyperlink" Target="https://docs7.online-sps.ru/cgi/online.cgi?req=doc&amp;base=EXPZ&amp;n=731991&amp;date=05.04.2021&amp;dst=142310&amp;fld=134" TargetMode="External"/><Relationship Id="rId17622" Type="http://schemas.openxmlformats.org/officeDocument/2006/relationships/hyperlink" Target="https://docs7.online-sps.ru/cgi/online.cgi?req=doc&amp;base=LAW&amp;n=371416&amp;date=05.04.2021&amp;dst=112665&amp;fld=134" TargetMode="External"/><Relationship Id="rId30175" Type="http://schemas.openxmlformats.org/officeDocument/2006/relationships/hyperlink" Target="https://docs7.online-sps.ru/cgi/online.cgi?req=doc&amp;base=EXPZ&amp;n=731991&amp;date=05.04.2021&amp;dst=136947&amp;fld=134" TargetMode="External"/><Relationship Id="rId35847" Type="http://schemas.openxmlformats.org/officeDocument/2006/relationships/hyperlink" Target="https://docs7.online-sps.ru/cgi/online.cgi?req=doc&amp;base=LAW&amp;n=371416&amp;date=05.04.2021&amp;dst=105097&amp;fld=134" TargetMode="External"/><Relationship Id="rId2759" Type="http://schemas.openxmlformats.org/officeDocument/2006/relationships/hyperlink" Target="https://docs7.online-sps.ru/cgi/online.cgi?req=doc&amp;base=EXPZ&amp;n=731991&amp;date=05.04.2021&amp;dst=140913&amp;fld=134" TargetMode="External"/><Relationship Id="rId15173" Type="http://schemas.openxmlformats.org/officeDocument/2006/relationships/hyperlink" Target="https://docs7.online-sps.ru/cgi/online.cgi?req=doc&amp;base=EXPZ&amp;n=731991&amp;date=05.04.2021&amp;dst=107162&amp;fld=134" TargetMode="External"/><Relationship Id="rId33398" Type="http://schemas.openxmlformats.org/officeDocument/2006/relationships/hyperlink" Target="https://docs7.online-sps.ru/cgi/online.cgi?req=doc&amp;base=EXPZ&amp;n=731991&amp;date=05.04.2021&amp;dst=152426&amp;fld=134" TargetMode="External"/><Relationship Id="rId5232" Type="http://schemas.openxmlformats.org/officeDocument/2006/relationships/hyperlink" Target="https://docs7.online-sps.ru/cgi/online.cgi?req=doc&amp;base=EXPZ&amp;n=731991&amp;date=05.04.2021&amp;dst=148152&amp;fld=134" TargetMode="External"/><Relationship Id="rId18396" Type="http://schemas.openxmlformats.org/officeDocument/2006/relationships/hyperlink" Target="https://docs7.online-sps.ru/cgi/online.cgi?req=doc&amp;base=LAW&amp;n=371416&amp;date=05.04.2021&amp;dst=106967&amp;fld=134" TargetMode="External"/><Relationship Id="rId22042" Type="http://schemas.openxmlformats.org/officeDocument/2006/relationships/hyperlink" Target="https://docs7.online-sps.ru/cgi/online.cgi?req=doc&amp;base=EXPZ&amp;n=731991&amp;date=05.04.2021&amp;dst=149338&amp;fld=134" TargetMode="External"/><Relationship Id="rId8455" Type="http://schemas.openxmlformats.org/officeDocument/2006/relationships/hyperlink" Target="https://docs7.online-sps.ru/cgi/online.cgi?req=doc&amp;base=LAW&amp;n=371416&amp;date=05.04.2021&amp;dst=110391&amp;fld=134" TargetMode="External"/><Relationship Id="rId11783" Type="http://schemas.openxmlformats.org/officeDocument/2006/relationships/hyperlink" Target="https://docs7.online-sps.ru/cgi/online.cgi?req=doc&amp;base=LAW&amp;n=371416&amp;date=05.04.2021&amp;dst=102690&amp;fld=134" TargetMode="External"/><Relationship Id="rId18049" Type="http://schemas.openxmlformats.org/officeDocument/2006/relationships/hyperlink" Target="https://docs7.online-sps.ru/cgi/online.cgi?req=doc&amp;base=EXPZ&amp;n=731991&amp;date=05.04.2021&amp;dst=148582&amp;fld=134" TargetMode="External"/><Relationship Id="rId25265" Type="http://schemas.openxmlformats.org/officeDocument/2006/relationships/hyperlink" Target="https://docs7.online-sps.ru/cgi/online.cgi?req=doc&amp;base=EXPZ&amp;n=731991&amp;date=05.04.2021&amp;dst=136625&amp;fld=134" TargetMode="External"/><Relationship Id="rId27714" Type="http://schemas.openxmlformats.org/officeDocument/2006/relationships/hyperlink" Target="https://docs7.online-sps.ru/cgi/online.cgi?req=doc&amp;base=EXPZ&amp;n=731991&amp;date=05.04.2021&amp;dst=115171&amp;fld=134" TargetMode="External"/><Relationship Id="rId32481" Type="http://schemas.openxmlformats.org/officeDocument/2006/relationships/hyperlink" Target="https://docs7.online-sps.ru/cgi/online.cgi?req=doc&amp;base=EXPZ&amp;n=731991&amp;date=05.04.2021&amp;dst=136870&amp;fld=134" TargetMode="External"/><Relationship Id="rId34930" Type="http://schemas.openxmlformats.org/officeDocument/2006/relationships/hyperlink" Target="https://docs7.online-sps.ru/cgi/online.cgi?req=doc&amp;base=EXPZ&amp;n=731991&amp;date=05.04.2021&amp;dst=151465&amp;fld=134" TargetMode="External"/><Relationship Id="rId1842" Type="http://schemas.openxmlformats.org/officeDocument/2006/relationships/hyperlink" Target="https://docs7.online-sps.ru/cgi/online.cgi?req=doc&amp;base=EXPZ&amp;n=731991&amp;date=05.04.2021&amp;dst=136086&amp;fld=134" TargetMode="External"/><Relationship Id="rId8108" Type="http://schemas.openxmlformats.org/officeDocument/2006/relationships/hyperlink" Target="https://docs7.online-sps.ru/cgi/online.cgi?req=doc&amp;base=EXPZ&amp;n=731991&amp;date=05.04.2021&amp;dst=141027&amp;fld=134" TargetMode="External"/><Relationship Id="rId11436" Type="http://schemas.openxmlformats.org/officeDocument/2006/relationships/hyperlink" Target="https://docs7.online-sps.ru/cgi/online.cgi?req=doc&amp;base=EXPZ&amp;n=731991&amp;date=05.04.2021&amp;dst=136611&amp;fld=134" TargetMode="External"/><Relationship Id="rId32134" Type="http://schemas.openxmlformats.org/officeDocument/2006/relationships/hyperlink" Target="https://docs7.online-sps.ru/cgi/online.cgi?req=doc&amp;base=EXPZ&amp;n=731991&amp;date=05.04.2021&amp;dst=142994&amp;fld=134" TargetMode="External"/><Relationship Id="rId14659" Type="http://schemas.openxmlformats.org/officeDocument/2006/relationships/hyperlink" Target="https://docs7.online-sps.ru/cgi/online.cgi?req=doc&amp;base=EXPZ&amp;n=731991&amp;date=05.04.2021&amp;dst=142638&amp;fld=134" TargetMode="External"/><Relationship Id="rId21875" Type="http://schemas.openxmlformats.org/officeDocument/2006/relationships/hyperlink" Target="https://docs7.online-sps.ru/cgi/online.cgi?req=doc&amp;base=EXPZ&amp;n=731991&amp;date=05.04.2021&amp;dst=139114&amp;fld=134" TargetMode="External"/><Relationship Id="rId28488" Type="http://schemas.openxmlformats.org/officeDocument/2006/relationships/hyperlink" Target="https://docs7.online-sps.ru/cgi/online.cgi?req=doc&amp;base=EXPZ&amp;n=731991&amp;date=05.04.2021&amp;dst=140105&amp;fld=134" TargetMode="External"/><Relationship Id="rId37806" Type="http://schemas.openxmlformats.org/officeDocument/2006/relationships/hyperlink" Target="https://docs7.online-sps.ru/cgi/online.cgi?req=doc&amp;base=LAW&amp;n=371416&amp;date=05.04.2021&amp;dst=120880&amp;fld=134" TargetMode="External"/><Relationship Id="rId4718" Type="http://schemas.openxmlformats.org/officeDocument/2006/relationships/hyperlink" Target="https://docs7.online-sps.ru/cgi/online.cgi?req=doc&amp;base=EXPZ&amp;n=731991&amp;date=05.04.2021&amp;dst=137580&amp;fld=134" TargetMode="External"/><Relationship Id="rId17132" Type="http://schemas.openxmlformats.org/officeDocument/2006/relationships/hyperlink" Target="https://docs7.online-sps.ru/cgi/online.cgi?req=doc&amp;base=EXPZ&amp;n=731991&amp;date=05.04.2021&amp;dst=151345&amp;fld=134" TargetMode="External"/><Relationship Id="rId21528" Type="http://schemas.openxmlformats.org/officeDocument/2006/relationships/hyperlink" Target="https://docs7.online-sps.ru/cgi/online.cgi?req=doc&amp;base=EXPZ&amp;n=731991&amp;date=05.04.2021&amp;dst=134905&amp;fld=134" TargetMode="External"/><Relationship Id="rId35357" Type="http://schemas.openxmlformats.org/officeDocument/2006/relationships/hyperlink" Target="https://docs7.online-sps.ru/cgi/online.cgi?req=doc&amp;base=LAW&amp;n=371416&amp;date=05.04.2021&amp;dst=112209&amp;fld=134" TargetMode="External"/><Relationship Id="rId588" Type="http://schemas.openxmlformats.org/officeDocument/2006/relationships/hyperlink" Target="https://docs7.online-sps.ru/cgi/online.cgi?req=doc&amp;base=EXPZ&amp;n=731991&amp;date=05.04.2021&amp;dst=136320&amp;fld=134" TargetMode="External"/><Relationship Id="rId2269" Type="http://schemas.openxmlformats.org/officeDocument/2006/relationships/hyperlink" Target="https://docs7.online-sps.ru/cgi/online.cgi?req=doc&amp;base=EXPZ&amp;n=731991&amp;date=05.04.2021&amp;dst=102248&amp;fld=134" TargetMode="External"/><Relationship Id="rId24001" Type="http://schemas.openxmlformats.org/officeDocument/2006/relationships/hyperlink" Target="https://docs7.online-sps.ru/cgi/online.cgi?req=doc&amp;base=EXPZ&amp;n=731991&amp;date=05.04.2021&amp;dst=143699&amp;fld=134" TargetMode="External"/><Relationship Id="rId27571" Type="http://schemas.openxmlformats.org/officeDocument/2006/relationships/hyperlink" Target="https://docs7.online-sps.ru/cgi/online.cgi?req=doc&amp;base=EXPZ&amp;n=731991&amp;date=05.04.2021&amp;dst=141487&amp;fld=134" TargetMode="External"/><Relationship Id="rId31967" Type="http://schemas.openxmlformats.org/officeDocument/2006/relationships/hyperlink" Target="https://docs7.online-sps.ru/cgi/online.cgi?req=doc&amp;base=EXPZ&amp;n=731991&amp;date=05.04.2021&amp;dst=107915&amp;fld=134" TargetMode="External"/><Relationship Id="rId3801" Type="http://schemas.openxmlformats.org/officeDocument/2006/relationships/hyperlink" Target="https://docs7.online-sps.ru/cgi/online.cgi?req=doc&amp;base=EXPZ&amp;n=731991&amp;date=05.04.2021&amp;dst=146770&amp;fld=134" TargetMode="External"/><Relationship Id="rId11293" Type="http://schemas.openxmlformats.org/officeDocument/2006/relationships/hyperlink" Target="https://docs7.online-sps.ru/cgi/online.cgi?req=doc&amp;base=EXPZ&amp;n=731991&amp;date=05.04.2021&amp;dst=136846&amp;fld=134" TargetMode="External"/><Relationship Id="rId13742" Type="http://schemas.openxmlformats.org/officeDocument/2006/relationships/hyperlink" Target="https://docs7.online-sps.ru/cgi/online.cgi?req=doc&amp;base=EXPZ&amp;n=731991&amp;date=05.04.2021&amp;dst=137318&amp;fld=134" TargetMode="External"/><Relationship Id="rId27224" Type="http://schemas.openxmlformats.org/officeDocument/2006/relationships/hyperlink" Target="https://docs7.online-sps.ru/cgi/online.cgi?req=doc&amp;base=EXPZ&amp;n=731991&amp;date=05.04.2021&amp;dst=141893&amp;fld=134" TargetMode="External"/><Relationship Id="rId34440" Type="http://schemas.openxmlformats.org/officeDocument/2006/relationships/hyperlink" Target="https://docs7.online-sps.ru/cgi/online.cgi?req=doc&amp;base=EXPZ&amp;n=731991&amp;date=05.04.2021&amp;dst=150619&amp;fld=134" TargetMode="External"/><Relationship Id="rId1352" Type="http://schemas.openxmlformats.org/officeDocument/2006/relationships/hyperlink" Target="https://docs7.online-sps.ru/cgi/online.cgi?req=doc&amp;base=EXPZ&amp;n=731991&amp;date=05.04.2021&amp;dst=143090&amp;fld=134" TargetMode="External"/><Relationship Id="rId16965" Type="http://schemas.openxmlformats.org/officeDocument/2006/relationships/hyperlink" Target="https://docs7.online-sps.ru/cgi/online.cgi?req=doc&amp;base=EXPZ&amp;n=731991&amp;date=05.04.2021&amp;dst=151067&amp;fld=134" TargetMode="External"/><Relationship Id="rId20611" Type="http://schemas.openxmlformats.org/officeDocument/2006/relationships/hyperlink" Target="https://docs7.online-sps.ru/cgi/online.cgi?req=doc&amp;base=EXPZ&amp;n=731991&amp;date=05.04.2021&amp;dst=148996&amp;fld=134" TargetMode="External"/><Relationship Id="rId37663" Type="http://schemas.openxmlformats.org/officeDocument/2006/relationships/hyperlink" Target="https://docs7.online-sps.ru/cgi/online.cgi?req=doc&amp;base=LAW&amp;n=371416&amp;date=05.04.2021&amp;dst=115571&amp;fld=134" TargetMode="External"/><Relationship Id="rId1005" Type="http://schemas.openxmlformats.org/officeDocument/2006/relationships/hyperlink" Target="https://docs7.online-sps.ru/cgi/online.cgi?req=doc&amp;base=EXPZ&amp;n=731991&amp;date=05.04.2021&amp;dst=141287&amp;fld=134" TargetMode="External"/><Relationship Id="rId4575" Type="http://schemas.openxmlformats.org/officeDocument/2006/relationships/hyperlink" Target="https://docs7.online-sps.ru/cgi/online.cgi?req=doc&amp;base=EXPZ&amp;n=731991&amp;date=05.04.2021&amp;dst=143183&amp;fld=134" TargetMode="External"/><Relationship Id="rId16618" Type="http://schemas.openxmlformats.org/officeDocument/2006/relationships/hyperlink" Target="https://docs7.online-sps.ru/cgi/online.cgi?req=doc&amp;base=EXPZ&amp;n=731991&amp;date=05.04.2021&amp;dst=115739&amp;fld=134" TargetMode="External"/><Relationship Id="rId23834" Type="http://schemas.openxmlformats.org/officeDocument/2006/relationships/hyperlink" Target="https://docs7.online-sps.ru/cgi/online.cgi?req=doc&amp;base=EXPZ&amp;n=731991&amp;date=05.04.2021&amp;dst=137607&amp;fld=134" TargetMode="External"/><Relationship Id="rId37316" Type="http://schemas.openxmlformats.org/officeDocument/2006/relationships/hyperlink" Target="https://docs7.online-sps.ru/cgi/online.cgi?req=doc&amp;base=EXPZ&amp;n=731991&amp;date=05.04.2021&amp;dst=104701&amp;fld=134" TargetMode="External"/><Relationship Id="rId4228" Type="http://schemas.openxmlformats.org/officeDocument/2006/relationships/hyperlink" Target="https://docs7.online-sps.ru/cgi/online.cgi?req=doc&amp;base=EXPZ&amp;n=731991&amp;date=05.04.2021&amp;dst=148464&amp;fld=134" TargetMode="External"/><Relationship Id="rId14169" Type="http://schemas.openxmlformats.org/officeDocument/2006/relationships/hyperlink" Target="https://docs7.online-sps.ru/cgi/online.cgi?req=doc&amp;base=LAW&amp;n=371416&amp;date=05.04.2021&amp;dst=101146&amp;fld=134" TargetMode="External"/><Relationship Id="rId21385" Type="http://schemas.openxmlformats.org/officeDocument/2006/relationships/hyperlink" Target="https://docs7.online-sps.ru/cgi/online.cgi?req=doc&amp;base=EXPZ&amp;n=731991&amp;date=05.04.2021&amp;dst=156281&amp;fld=134" TargetMode="External"/><Relationship Id="rId30703" Type="http://schemas.openxmlformats.org/officeDocument/2006/relationships/hyperlink" Target="https://docs7.online-sps.ru/cgi/online.cgi?req=doc&amp;base=LAW&amp;n=371416&amp;date=05.04.2021&amp;dst=102658&amp;fld=134" TargetMode="External"/><Relationship Id="rId7798" Type="http://schemas.openxmlformats.org/officeDocument/2006/relationships/hyperlink" Target="https://docs7.online-sps.ru/cgi/online.cgi?req=doc&amp;base=EXPZ&amp;n=731991&amp;date=05.04.2021&amp;dst=101326&amp;fld=134" TargetMode="External"/><Relationship Id="rId10779" Type="http://schemas.openxmlformats.org/officeDocument/2006/relationships/hyperlink" Target="https://docs7.online-sps.ru/cgi/online.cgi?req=doc&amp;base=LAW&amp;n=371416&amp;date=05.04.2021&amp;dst=110675&amp;fld=134" TargetMode="External"/><Relationship Id="rId15701" Type="http://schemas.openxmlformats.org/officeDocument/2006/relationships/hyperlink" Target="https://docs7.online-sps.ru/cgi/online.cgi?req=doc&amp;base=EXPZ&amp;n=731991&amp;date=05.04.2021&amp;dst=152184&amp;fld=134" TargetMode="External"/><Relationship Id="rId21038" Type="http://schemas.openxmlformats.org/officeDocument/2006/relationships/hyperlink" Target="https://docs7.online-sps.ru/cgi/online.cgi?req=doc&amp;base=EXPZ&amp;n=731991&amp;date=05.04.2021&amp;dst=155583&amp;fld=134" TargetMode="External"/><Relationship Id="rId29530" Type="http://schemas.openxmlformats.org/officeDocument/2006/relationships/hyperlink" Target="https://docs7.online-sps.ru/cgi/online.cgi?req=doc&amp;base=EXPZ&amp;n=731991&amp;date=05.04.2021&amp;dst=145392&amp;fld=134" TargetMode="External"/><Relationship Id="rId33926" Type="http://schemas.openxmlformats.org/officeDocument/2006/relationships/hyperlink" Target="https://docs7.online-sps.ru/cgi/online.cgi?req=doc&amp;base=EXPZ&amp;n=731991&amp;date=05.04.2021&amp;dst=145077&amp;fld=134" TargetMode="External"/><Relationship Id="rId13252" Type="http://schemas.openxmlformats.org/officeDocument/2006/relationships/hyperlink" Target="https://docs7.online-sps.ru/cgi/online.cgi?req=doc&amp;base=EXPZ&amp;n=731991&amp;date=05.04.2021&amp;dst=141699&amp;fld=134" TargetMode="External"/><Relationship Id="rId27081" Type="http://schemas.openxmlformats.org/officeDocument/2006/relationships/hyperlink" Target="https://docs7.online-sps.ru/cgi/online.cgi?req=doc&amp;base=EXPZ&amp;n=731991&amp;date=05.04.2021&amp;dst=135857&amp;fld=134" TargetMode="External"/><Relationship Id="rId31477" Type="http://schemas.openxmlformats.org/officeDocument/2006/relationships/hyperlink" Target="https://docs7.online-sps.ru/cgi/online.cgi?req=doc&amp;base=EXPZ&amp;n=731991&amp;date=05.04.2021&amp;dst=140482&amp;fld=134" TargetMode="External"/><Relationship Id="rId3311" Type="http://schemas.openxmlformats.org/officeDocument/2006/relationships/hyperlink" Target="https://docs7.online-sps.ru/cgi/online.cgi?req=doc&amp;base=EXPZ&amp;n=731991&amp;date=05.04.2021&amp;dst=137965&amp;fld=134" TargetMode="External"/><Relationship Id="rId6881" Type="http://schemas.openxmlformats.org/officeDocument/2006/relationships/hyperlink" Target="https://docs7.online-sps.ru/cgi/online.cgi?req=doc&amp;base=EXPZ&amp;n=731991&amp;date=05.04.2021&amp;dst=134980&amp;fld=134" TargetMode="External"/><Relationship Id="rId16475" Type="http://schemas.openxmlformats.org/officeDocument/2006/relationships/hyperlink" Target="https://docs7.online-sps.ru/cgi/online.cgi?req=doc&amp;base=LAW&amp;n=371416&amp;date=05.04.2021&amp;dst=108535&amp;fld=134" TargetMode="External"/><Relationship Id="rId18924" Type="http://schemas.openxmlformats.org/officeDocument/2006/relationships/hyperlink" Target="https://docs7.online-sps.ru/cgi/online.cgi?req=doc&amp;base=EXPZ&amp;n=731991&amp;date=05.04.2021&amp;dst=150199&amp;fld=134" TargetMode="External"/><Relationship Id="rId20121" Type="http://schemas.openxmlformats.org/officeDocument/2006/relationships/hyperlink" Target="https://docs7.online-sps.ru/cgi/online.cgi?req=doc&amp;base=EXPZ&amp;n=731991&amp;date=05.04.2021&amp;dst=138110&amp;fld=134" TargetMode="External"/><Relationship Id="rId23691" Type="http://schemas.openxmlformats.org/officeDocument/2006/relationships/hyperlink" Target="https://docs7.online-sps.ru/cgi/online.cgi?req=doc&amp;base=EXPZ&amp;n=731991&amp;date=05.04.2021&amp;dst=117797&amp;fld=134" TargetMode="External"/><Relationship Id="rId6534" Type="http://schemas.openxmlformats.org/officeDocument/2006/relationships/hyperlink" Target="https://docs7.online-sps.ru/cgi/online.cgi?req=doc&amp;base=EXPZ&amp;n=731991&amp;date=05.04.2021&amp;dst=134799&amp;fld=134" TargetMode="External"/><Relationship Id="rId16128" Type="http://schemas.openxmlformats.org/officeDocument/2006/relationships/hyperlink" Target="https://docs7.online-sps.ru/cgi/online.cgi?req=doc&amp;base=EXPZ&amp;n=731991&amp;date=05.04.2021&amp;dst=152321&amp;fld=134" TargetMode="External"/><Relationship Id="rId23344" Type="http://schemas.openxmlformats.org/officeDocument/2006/relationships/hyperlink" Target="https://docs7.online-sps.ru/cgi/online.cgi?req=doc&amp;base=EXPZ&amp;n=731991&amp;date=05.04.2021&amp;dst=142896&amp;fld=134" TargetMode="External"/><Relationship Id="rId30560" Type="http://schemas.openxmlformats.org/officeDocument/2006/relationships/hyperlink" Target="https://docs7.online-sps.ru/cgi/online.cgi?req=doc&amp;base=LAW&amp;n=371416&amp;date=05.04.2021&amp;dst=102970&amp;fld=134" TargetMode="External"/><Relationship Id="rId37173" Type="http://schemas.openxmlformats.org/officeDocument/2006/relationships/hyperlink" Target="https://docs7.online-sps.ru/cgi/online.cgi?req=doc&amp;base=EXPZ&amp;n=731991&amp;date=05.04.2021&amp;dst=138651&amp;fld=134" TargetMode="External"/><Relationship Id="rId4085" Type="http://schemas.openxmlformats.org/officeDocument/2006/relationships/hyperlink" Target="https://docs7.online-sps.ru/cgi/online.cgi?req=doc&amp;base=EXPZ&amp;n=731991&amp;date=05.04.2021&amp;dst=145957&amp;fld=134" TargetMode="External"/><Relationship Id="rId19698" Type="http://schemas.openxmlformats.org/officeDocument/2006/relationships/hyperlink" Target="https://docs7.online-sps.ru/cgi/online.cgi?req=doc&amp;base=EXPZ&amp;n=731991&amp;date=05.04.2021&amp;dst=151943&amp;fld=134" TargetMode="External"/><Relationship Id="rId30213" Type="http://schemas.openxmlformats.org/officeDocument/2006/relationships/hyperlink" Target="https://docs7.online-sps.ru/cgi/online.cgi?req=doc&amp;base=EXPZ&amp;n=731991&amp;date=05.04.2021&amp;dst=136385&amp;fld=134" TargetMode="External"/><Relationship Id="rId9757" Type="http://schemas.openxmlformats.org/officeDocument/2006/relationships/hyperlink" Target="https://docs7.online-sps.ru/cgi/online.cgi?req=doc&amp;base=LAW&amp;n=371416&amp;date=05.04.2021&amp;dst=111507&amp;fld=134" TargetMode="External"/><Relationship Id="rId12738" Type="http://schemas.openxmlformats.org/officeDocument/2006/relationships/hyperlink" Target="https://docs7.online-sps.ru/cgi/online.cgi?req=doc&amp;base=LAW&amp;n=371416&amp;date=05.04.2021&amp;dst=111715&amp;fld=134" TargetMode="External"/><Relationship Id="rId26567" Type="http://schemas.openxmlformats.org/officeDocument/2006/relationships/hyperlink" Target="https://docs7.online-sps.ru/cgi/online.cgi?req=doc&amp;base=EXPZ&amp;n=731991&amp;date=05.04.2021&amp;dst=134793&amp;fld=134" TargetMode="External"/><Relationship Id="rId33783" Type="http://schemas.openxmlformats.org/officeDocument/2006/relationships/hyperlink" Target="https://docs7.online-sps.ru/cgi/online.cgi?req=doc&amp;base=EXPZ&amp;n=731991&amp;date=05.04.2021&amp;dst=144484&amp;fld=134" TargetMode="External"/><Relationship Id="rId10289" Type="http://schemas.openxmlformats.org/officeDocument/2006/relationships/hyperlink" Target="https://docs7.online-sps.ru/cgi/online.cgi?req=doc&amp;base=EXPZ&amp;n=731991&amp;date=05.04.2021&amp;dst=147447&amp;fld=134" TargetMode="External"/><Relationship Id="rId15211" Type="http://schemas.openxmlformats.org/officeDocument/2006/relationships/hyperlink" Target="https://docs7.online-sps.ru/cgi/online.cgi?req=doc&amp;base=EXPZ&amp;n=731991&amp;date=05.04.2021&amp;dst=141068&amp;fld=134" TargetMode="External"/><Relationship Id="rId18781" Type="http://schemas.openxmlformats.org/officeDocument/2006/relationships/hyperlink" Target="https://docs7.online-sps.ru/cgi/online.cgi?req=doc&amp;base=EXPZ&amp;n=731991&amp;date=05.04.2021&amp;dst=145113&amp;fld=134" TargetMode="External"/><Relationship Id="rId29040" Type="http://schemas.openxmlformats.org/officeDocument/2006/relationships/hyperlink" Target="https://docs7.online-sps.ru/cgi/online.cgi?req=doc&amp;base=EXPZ&amp;n=731991&amp;date=05.04.2021&amp;dst=150348&amp;fld=134" TargetMode="External"/><Relationship Id="rId33436" Type="http://schemas.openxmlformats.org/officeDocument/2006/relationships/hyperlink" Target="https://docs7.online-sps.ru/cgi/online.cgi?req=doc&amp;base=EXPZ&amp;n=731991&amp;date=05.04.2021&amp;dst=152518&amp;fld=134" TargetMode="External"/><Relationship Id="rId8840" Type="http://schemas.openxmlformats.org/officeDocument/2006/relationships/hyperlink" Target="https://docs7.online-sps.ru/cgi/online.cgi?req=doc&amp;base=EXPZ&amp;n=731991&amp;date=05.04.2021&amp;dst=150516&amp;fld=134" TargetMode="External"/><Relationship Id="rId18434" Type="http://schemas.openxmlformats.org/officeDocument/2006/relationships/hyperlink" Target="https://docs7.online-sps.ru/cgi/online.cgi?req=doc&amp;base=LAW&amp;n=371416&amp;date=05.04.2021&amp;dst=106951&amp;fld=134" TargetMode="External"/><Relationship Id="rId25650" Type="http://schemas.openxmlformats.org/officeDocument/2006/relationships/hyperlink" Target="https://docs7.online-sps.ru/cgi/online.cgi?req=doc&amp;base=EXPZ&amp;n=731991&amp;date=05.04.2021&amp;dst=138226&amp;fld=134" TargetMode="External"/><Relationship Id="rId36659" Type="http://schemas.openxmlformats.org/officeDocument/2006/relationships/hyperlink" Target="https://docs7.online-sps.ru/cgi/online.cgi?req=doc&amp;base=EXPZ&amp;n=731991&amp;date=05.04.2021&amp;dst=155642&amp;fld=134" TargetMode="External"/><Relationship Id="rId6391" Type="http://schemas.openxmlformats.org/officeDocument/2006/relationships/hyperlink" Target="https://docs7.online-sps.ru/cgi/online.cgi?req=doc&amp;base=EXPZ&amp;n=731991&amp;date=05.04.2021&amp;dst=137938&amp;fld=134" TargetMode="External"/><Relationship Id="rId11821" Type="http://schemas.openxmlformats.org/officeDocument/2006/relationships/hyperlink" Target="https://docs7.online-sps.ru/cgi/online.cgi?req=doc&amp;base=LAW&amp;n=371416&amp;date=05.04.2021&amp;dst=103080&amp;fld=134" TargetMode="External"/><Relationship Id="rId25303" Type="http://schemas.openxmlformats.org/officeDocument/2006/relationships/hyperlink" Target="https://docs7.online-sps.ru/cgi/online.cgi?req=doc&amp;base=EXPZ&amp;n=731991&amp;date=05.04.2021&amp;dst=136765&amp;fld=134" TargetMode="External"/><Relationship Id="rId6044" Type="http://schemas.openxmlformats.org/officeDocument/2006/relationships/hyperlink" Target="https://docs7.online-sps.ru/cgi/online.cgi?req=doc&amp;base=LAW&amp;n=371416&amp;date=05.04.2021&amp;dst=112295&amp;fld=134" TargetMode="External"/><Relationship Id="rId28526" Type="http://schemas.openxmlformats.org/officeDocument/2006/relationships/hyperlink" Target="https://docs7.online-sps.ru/cgi/online.cgi?req=doc&amp;base=EXPZ&amp;n=731991&amp;date=05.04.2021&amp;dst=140187&amp;fld=134" TargetMode="External"/><Relationship Id="rId28873" Type="http://schemas.openxmlformats.org/officeDocument/2006/relationships/hyperlink" Target="https://docs7.online-sps.ru/cgi/online.cgi?req=doc&amp;base=EXPZ&amp;n=731991&amp;date=05.04.2021&amp;dst=144751&amp;fld=134" TargetMode="External"/><Relationship Id="rId30070" Type="http://schemas.openxmlformats.org/officeDocument/2006/relationships/hyperlink" Target="https://docs7.online-sps.ru/cgi/online.cgi?req=doc&amp;base=EXPZ&amp;n=731991&amp;date=05.04.2021&amp;dst=102163&amp;fld=134" TargetMode="External"/><Relationship Id="rId35742" Type="http://schemas.openxmlformats.org/officeDocument/2006/relationships/hyperlink" Target="https://docs7.online-sps.ru/cgi/online.cgi?req=doc&amp;base=EXPZ&amp;n=731991&amp;date=05.04.2021&amp;dst=142626&amp;fld=134" TargetMode="External"/><Relationship Id="rId9267" Type="http://schemas.openxmlformats.org/officeDocument/2006/relationships/hyperlink" Target="https://docs7.online-sps.ru/cgi/online.cgi?req=doc&amp;base=LAW&amp;n=371416&amp;date=05.04.2021&amp;dst=102214&amp;fld=134" TargetMode="External"/><Relationship Id="rId12595" Type="http://schemas.openxmlformats.org/officeDocument/2006/relationships/hyperlink" Target="https://docs7.online-sps.ru/cgi/online.cgi?req=doc&amp;base=LAW&amp;n=371416&amp;date=05.04.2021&amp;dst=111671&amp;fld=134" TargetMode="External"/><Relationship Id="rId21913" Type="http://schemas.openxmlformats.org/officeDocument/2006/relationships/hyperlink" Target="https://docs7.online-sps.ru/cgi/online.cgi?req=doc&amp;base=EXPZ&amp;n=731991&amp;date=05.04.2021&amp;dst=139220&amp;fld=134" TargetMode="External"/><Relationship Id="rId26077" Type="http://schemas.openxmlformats.org/officeDocument/2006/relationships/hyperlink" Target="https://docs7.online-sps.ru/cgi/online.cgi?req=doc&amp;base=EXPZ&amp;n=731991&amp;date=05.04.2021&amp;dst=100676&amp;fld=134" TargetMode="External"/><Relationship Id="rId33293" Type="http://schemas.openxmlformats.org/officeDocument/2006/relationships/hyperlink" Target="https://docs7.online-sps.ru/cgi/online.cgi?req=doc&amp;base=EXPZ&amp;n=731991&amp;date=05.04.2021&amp;dst=152268&amp;fld=134" TargetMode="External"/><Relationship Id="rId626" Type="http://schemas.openxmlformats.org/officeDocument/2006/relationships/hyperlink" Target="https://docs7.online-sps.ru/cgi/online.cgi?req=doc&amp;base=EXPZ&amp;n=731991&amp;date=05.04.2021&amp;dst=136793&amp;fld=134" TargetMode="External"/><Relationship Id="rId973" Type="http://schemas.openxmlformats.org/officeDocument/2006/relationships/hyperlink" Target="https://docs7.online-sps.ru/cgi/online.cgi?req=doc&amp;base=EXPZ&amp;n=731991&amp;date=05.04.2021&amp;dst=138442&amp;fld=134" TargetMode="External"/><Relationship Id="rId2307" Type="http://schemas.openxmlformats.org/officeDocument/2006/relationships/hyperlink" Target="https://docs7.online-sps.ru/cgi/online.cgi?req=doc&amp;base=EXPZ&amp;n=731991&amp;date=05.04.2021&amp;dst=136273&amp;fld=134" TargetMode="External"/><Relationship Id="rId2654" Type="http://schemas.openxmlformats.org/officeDocument/2006/relationships/hyperlink" Target="https://docs7.online-sps.ru/cgi/online.cgi?req=doc&amp;base=EXPZ&amp;n=731991&amp;date=05.04.2021&amp;dst=141520&amp;fld=134" TargetMode="External"/><Relationship Id="rId12248" Type="http://schemas.openxmlformats.org/officeDocument/2006/relationships/hyperlink" Target="https://docs7.online-sps.ru/cgi/online.cgi?req=doc&amp;base=EXPZ&amp;n=731991&amp;date=05.04.2021&amp;dst=106949&amp;fld=134" TargetMode="External"/><Relationship Id="rId5877" Type="http://schemas.openxmlformats.org/officeDocument/2006/relationships/hyperlink" Target="https://docs7.online-sps.ru/cgi/online.cgi?req=doc&amp;base=LAW&amp;n=371416&amp;date=05.04.2021&amp;dst=111011&amp;fld=134" TargetMode="External"/><Relationship Id="rId18291" Type="http://schemas.openxmlformats.org/officeDocument/2006/relationships/hyperlink" Target="https://docs7.online-sps.ru/cgi/online.cgi?req=doc&amp;base=LAW&amp;n=371416&amp;date=05.04.2021&amp;dst=112441&amp;fld=134" TargetMode="External"/><Relationship Id="rId22687" Type="http://schemas.openxmlformats.org/officeDocument/2006/relationships/hyperlink" Target="https://docs7.online-sps.ru/cgi/online.cgi?req=doc&amp;base=EXPZ&amp;n=731991&amp;date=05.04.2021&amp;dst=146647&amp;fld=134" TargetMode="External"/><Relationship Id="rId36169" Type="http://schemas.openxmlformats.org/officeDocument/2006/relationships/hyperlink" Target="https://docs7.online-sps.ru/cgi/online.cgi?req=doc&amp;base=EXPZ&amp;n=731991&amp;date=05.04.2021&amp;dst=138420&amp;fld=134" TargetMode="External"/><Relationship Id="rId8350" Type="http://schemas.openxmlformats.org/officeDocument/2006/relationships/hyperlink" Target="https://docs7.online-sps.ru/cgi/online.cgi?req=doc&amp;base=LAW&amp;n=371416&amp;date=05.04.2021&amp;dst=112975&amp;fld=134" TargetMode="External"/><Relationship Id="rId11331" Type="http://schemas.openxmlformats.org/officeDocument/2006/relationships/hyperlink" Target="https://docs7.online-sps.ru/cgi/online.cgi?req=doc&amp;base=EXPZ&amp;n=731991&amp;date=05.04.2021&amp;dst=136910&amp;fld=134" TargetMode="External"/><Relationship Id="rId25160" Type="http://schemas.openxmlformats.org/officeDocument/2006/relationships/hyperlink" Target="https://docs7.online-sps.ru/cgi/online.cgi?req=doc&amp;base=EXPZ&amp;n=731991&amp;date=05.04.2021&amp;dst=136474&amp;fld=134" TargetMode="External"/><Relationship Id="rId4960" Type="http://schemas.openxmlformats.org/officeDocument/2006/relationships/hyperlink" Target="https://docs7.online-sps.ru/cgi/online.cgi?req=doc&amp;base=EXPZ&amp;n=731991&amp;date=05.04.2021&amp;dst=143834&amp;fld=134" TargetMode="External"/><Relationship Id="rId8003" Type="http://schemas.openxmlformats.org/officeDocument/2006/relationships/hyperlink" Target="https://docs7.online-sps.ru/cgi/online.cgi?req=doc&amp;base=EXPZ&amp;n=731991&amp;date=05.04.2021&amp;dst=141906&amp;fld=134" TargetMode="External"/><Relationship Id="rId14554" Type="http://schemas.openxmlformats.org/officeDocument/2006/relationships/hyperlink" Target="https://docs7.online-sps.ru/cgi/online.cgi?req=doc&amp;base=LAW&amp;n=371416&amp;date=05.04.2021&amp;dst=109167&amp;fld=134" TargetMode="External"/><Relationship Id="rId21770" Type="http://schemas.openxmlformats.org/officeDocument/2006/relationships/hyperlink" Target="https://docs7.online-sps.ru/cgi/online.cgi?req=doc&amp;base=EXPZ&amp;n=731991&amp;date=05.04.2021&amp;dst=138855&amp;fld=134" TargetMode="External"/><Relationship Id="rId28383" Type="http://schemas.openxmlformats.org/officeDocument/2006/relationships/hyperlink" Target="https://docs7.online-sps.ru/cgi/online.cgi?req=doc&amp;base=EXPZ&amp;n=731991&amp;date=05.04.2021&amp;dst=139942&amp;fld=134" TargetMode="External"/><Relationship Id="rId32779" Type="http://schemas.openxmlformats.org/officeDocument/2006/relationships/hyperlink" Target="https://docs7.online-sps.ru/cgi/online.cgi?req=doc&amp;base=EXPZ&amp;n=731991&amp;date=05.04.2021&amp;dst=144249&amp;fld=134" TargetMode="External"/><Relationship Id="rId37701" Type="http://schemas.openxmlformats.org/officeDocument/2006/relationships/hyperlink" Target="https://docs7.online-sps.ru/cgi/online.cgi?req=doc&amp;base=EXPZ&amp;n=731991&amp;date=05.04.2021&amp;dst=144595&amp;fld=134" TargetMode="External"/><Relationship Id="rId4613" Type="http://schemas.openxmlformats.org/officeDocument/2006/relationships/hyperlink" Target="https://docs7.online-sps.ru/cgi/online.cgi?req=doc&amp;base=EXPZ&amp;n=731991&amp;date=05.04.2021&amp;dst=143192&amp;fld=134" TargetMode="External"/><Relationship Id="rId14207" Type="http://schemas.openxmlformats.org/officeDocument/2006/relationships/hyperlink" Target="https://docs7.online-sps.ru/cgi/online.cgi?req=doc&amp;base=EXPZ&amp;n=731991&amp;date=05.04.2021&amp;dst=149024&amp;fld=134" TargetMode="External"/><Relationship Id="rId21423" Type="http://schemas.openxmlformats.org/officeDocument/2006/relationships/hyperlink" Target="https://docs7.online-sps.ru/cgi/online.cgi?req=doc&amp;base=EXPZ&amp;n=731991&amp;date=05.04.2021&amp;dst=156369&amp;fld=134" TargetMode="External"/><Relationship Id="rId28036" Type="http://schemas.openxmlformats.org/officeDocument/2006/relationships/hyperlink" Target="https://docs7.online-sps.ru/cgi/online.cgi?req=doc&amp;base=EXPZ&amp;n=731991&amp;date=05.04.2021&amp;dst=141302&amp;fld=134" TargetMode="External"/><Relationship Id="rId35252" Type="http://schemas.openxmlformats.org/officeDocument/2006/relationships/hyperlink" Target="https://docs7.online-sps.ru/cgi/online.cgi?req=doc&amp;base=EXPZ&amp;n=731991&amp;date=05.04.2021&amp;dst=148585&amp;fld=134" TargetMode="External"/><Relationship Id="rId483" Type="http://schemas.openxmlformats.org/officeDocument/2006/relationships/hyperlink" Target="https://docs7.online-sps.ru/cgi/online.cgi?req=doc&amp;base=EXPZ&amp;n=731991&amp;date=05.04.2021&amp;dst=136035&amp;fld=134" TargetMode="External"/><Relationship Id="rId2164" Type="http://schemas.openxmlformats.org/officeDocument/2006/relationships/hyperlink" Target="https://docs7.online-sps.ru/cgi/online.cgi?req=doc&amp;base=EXPZ&amp;n=731991&amp;date=05.04.2021&amp;dst=136782&amp;fld=134" TargetMode="External"/><Relationship Id="rId17777" Type="http://schemas.openxmlformats.org/officeDocument/2006/relationships/hyperlink" Target="https://docs7.online-sps.ru/cgi/online.cgi?req=doc&amp;base=EXPZ&amp;n=731991&amp;date=05.04.2021&amp;dst=112474&amp;fld=134" TargetMode="External"/><Relationship Id="rId24993" Type="http://schemas.openxmlformats.org/officeDocument/2006/relationships/hyperlink" Target="https://docs7.online-sps.ru/cgi/online.cgi?req=doc&amp;base=EXPZ&amp;n=731991&amp;date=05.04.2021&amp;dst=136167&amp;fld=134" TargetMode="External"/><Relationship Id="rId136" Type="http://schemas.openxmlformats.org/officeDocument/2006/relationships/hyperlink" Target="https://docs7.online-sps.ru/cgi/online.cgi?req=doc&amp;base=EXPZ&amp;n=731991&amp;date=05.04.2021&amp;dst=138510&amp;fld=134" TargetMode="External"/><Relationship Id="rId5387" Type="http://schemas.openxmlformats.org/officeDocument/2006/relationships/hyperlink" Target="https://docs7.online-sps.ru/cgi/online.cgi?req=doc&amp;base=EXPZ&amp;n=731991&amp;date=05.04.2021&amp;dst=136130&amp;fld=134" TargetMode="External"/><Relationship Id="rId7836" Type="http://schemas.openxmlformats.org/officeDocument/2006/relationships/hyperlink" Target="https://docs7.online-sps.ru/cgi/online.cgi?req=doc&amp;base=EXPZ&amp;n=731991&amp;date=05.04.2021&amp;dst=101374&amp;fld=134" TargetMode="External"/><Relationship Id="rId10817" Type="http://schemas.openxmlformats.org/officeDocument/2006/relationships/hyperlink" Target="https://docs7.online-sps.ru/cgi/online.cgi?req=doc&amp;base=LAW&amp;n=371416&amp;date=05.04.2021&amp;dst=109795&amp;fld=134" TargetMode="External"/><Relationship Id="rId22197" Type="http://schemas.openxmlformats.org/officeDocument/2006/relationships/hyperlink" Target="https://docs7.online-sps.ru/cgi/online.cgi?req=doc&amp;base=LAW&amp;n=371416&amp;date=05.04.2021&amp;dst=120848&amp;fld=134" TargetMode="External"/><Relationship Id="rId24646" Type="http://schemas.openxmlformats.org/officeDocument/2006/relationships/hyperlink" Target="https://docs7.online-sps.ru/cgi/online.cgi?req=doc&amp;base=EXPZ&amp;n=731991&amp;date=05.04.2021&amp;dst=141494&amp;fld=134" TargetMode="External"/><Relationship Id="rId31862" Type="http://schemas.openxmlformats.org/officeDocument/2006/relationships/hyperlink" Target="https://docs7.online-sps.ru/cgi/online.cgi?req=doc&amp;base=EXPZ&amp;n=731991&amp;date=05.04.2021&amp;dst=144329&amp;fld=134" TargetMode="External"/><Relationship Id="rId16860" Type="http://schemas.openxmlformats.org/officeDocument/2006/relationships/hyperlink" Target="https://docs7.online-sps.ru/cgi/online.cgi?req=doc&amp;base=EXPZ&amp;n=731991&amp;date=05.04.2021&amp;dst=150787&amp;fld=134" TargetMode="External"/><Relationship Id="rId27869" Type="http://schemas.openxmlformats.org/officeDocument/2006/relationships/hyperlink" Target="https://docs7.online-sps.ru/cgi/online.cgi?req=doc&amp;base=EXPZ&amp;n=731991&amp;date=05.04.2021&amp;dst=141013&amp;fld=134" TargetMode="External"/><Relationship Id="rId31515" Type="http://schemas.openxmlformats.org/officeDocument/2006/relationships/hyperlink" Target="https://docs7.online-sps.ru/cgi/online.cgi?req=doc&amp;base=EXPZ&amp;n=731991&amp;date=05.04.2021&amp;dst=140535&amp;fld=134" TargetMode="External"/><Relationship Id="rId1997" Type="http://schemas.openxmlformats.org/officeDocument/2006/relationships/hyperlink" Target="https://docs7.online-sps.ru/cgi/online.cgi?req=doc&amp;base=EXPZ&amp;n=731991&amp;date=05.04.2021&amp;dst=101718&amp;fld=134" TargetMode="External"/><Relationship Id="rId16513" Type="http://schemas.openxmlformats.org/officeDocument/2006/relationships/hyperlink" Target="https://docs7.online-sps.ru/cgi/online.cgi?req=doc&amp;base=LAW&amp;n=371416&amp;date=05.04.2021&amp;dst=108981&amp;fld=134" TargetMode="External"/><Relationship Id="rId20909" Type="http://schemas.openxmlformats.org/officeDocument/2006/relationships/hyperlink" Target="https://docs7.online-sps.ru/cgi/online.cgi?req=doc&amp;base=EXPZ&amp;n=731991&amp;date=05.04.2021&amp;dst=155333&amp;fld=134" TargetMode="External"/><Relationship Id="rId34738" Type="http://schemas.openxmlformats.org/officeDocument/2006/relationships/hyperlink" Target="https://docs7.online-sps.ru/cgi/online.cgi?req=doc&amp;base=EXPZ&amp;n=731991&amp;date=05.04.2021&amp;dst=151061&amp;fld=134" TargetMode="External"/><Relationship Id="rId4470" Type="http://schemas.openxmlformats.org/officeDocument/2006/relationships/hyperlink" Target="https://docs7.online-sps.ru/cgi/online.cgi?req=doc&amp;base=EXPZ&amp;n=731991&amp;date=05.04.2021&amp;dst=103575&amp;fld=134" TargetMode="External"/><Relationship Id="rId14064" Type="http://schemas.openxmlformats.org/officeDocument/2006/relationships/hyperlink" Target="https://docs7.online-sps.ru/cgi/online.cgi?req=doc&amp;base=EXPZ&amp;n=731991&amp;date=05.04.2021&amp;dst=141715&amp;fld=134" TargetMode="External"/><Relationship Id="rId19736" Type="http://schemas.openxmlformats.org/officeDocument/2006/relationships/hyperlink" Target="https://docs7.online-sps.ru/cgi/online.cgi?req=doc&amp;base=EXPZ&amp;n=731991&amp;date=05.04.2021&amp;dst=151863&amp;fld=134" TargetMode="External"/><Relationship Id="rId21280" Type="http://schemas.openxmlformats.org/officeDocument/2006/relationships/hyperlink" Target="https://docs7.online-sps.ru/cgi/online.cgi?req=doc&amp;base=EXPZ&amp;n=731991&amp;date=05.04.2021&amp;dst=156061&amp;fld=134" TargetMode="External"/><Relationship Id="rId32289" Type="http://schemas.openxmlformats.org/officeDocument/2006/relationships/hyperlink" Target="https://docs7.online-sps.ru/cgi/online.cgi?req=doc&amp;base=EXPZ&amp;n=731991&amp;date=05.04.2021&amp;dst=143348&amp;fld=134" TargetMode="External"/><Relationship Id="rId37211" Type="http://schemas.openxmlformats.org/officeDocument/2006/relationships/hyperlink" Target="https://docs7.online-sps.ru/cgi/online.cgi?req=doc&amp;base=EXPZ&amp;n=731991&amp;date=05.04.2021&amp;dst=104649&amp;fld=134" TargetMode="External"/><Relationship Id="rId4123" Type="http://schemas.openxmlformats.org/officeDocument/2006/relationships/hyperlink" Target="https://docs7.online-sps.ru/cgi/online.cgi?req=doc&amp;base=EXPZ&amp;n=731991&amp;date=05.04.2021&amp;dst=146026&amp;fld=134" TargetMode="External"/><Relationship Id="rId7693" Type="http://schemas.openxmlformats.org/officeDocument/2006/relationships/hyperlink" Target="https://docs7.online-sps.ru/cgi/online.cgi?req=doc&amp;base=EXPZ&amp;n=731991&amp;date=05.04.2021&amp;dst=135665&amp;fld=134" TargetMode="External"/><Relationship Id="rId17287" Type="http://schemas.openxmlformats.org/officeDocument/2006/relationships/hyperlink" Target="https://docs7.online-sps.ru/cgi/online.cgi?req=doc&amp;base=LAW&amp;n=371416&amp;date=05.04.2021&amp;dst=107149&amp;fld=134" TargetMode="External"/><Relationship Id="rId26605" Type="http://schemas.openxmlformats.org/officeDocument/2006/relationships/hyperlink" Target="https://docs7.online-sps.ru/cgi/online.cgi?req=doc&amp;base=EXPZ&amp;n=731991&amp;date=05.04.2021&amp;dst=134937&amp;fld=134" TargetMode="External"/><Relationship Id="rId26952" Type="http://schemas.openxmlformats.org/officeDocument/2006/relationships/hyperlink" Target="https://docs7.online-sps.ru/cgi/online.cgi?req=doc&amp;base=EXPZ&amp;n=731991&amp;date=05.04.2021&amp;dst=135689&amp;fld=134" TargetMode="External"/><Relationship Id="rId7346" Type="http://schemas.openxmlformats.org/officeDocument/2006/relationships/hyperlink" Target="https://docs7.online-sps.ru/cgi/online.cgi?req=doc&amp;base=EXPZ&amp;n=731991&amp;date=05.04.2021&amp;dst=135959&amp;fld=134" TargetMode="External"/><Relationship Id="rId10674" Type="http://schemas.openxmlformats.org/officeDocument/2006/relationships/hyperlink" Target="https://docs7.online-sps.ru/cgi/online.cgi?req=doc&amp;base=LAW&amp;n=371416&amp;date=05.04.2021&amp;dst=112249&amp;fld=134" TargetMode="External"/><Relationship Id="rId24156" Type="http://schemas.openxmlformats.org/officeDocument/2006/relationships/hyperlink" Target="https://docs7.online-sps.ru/cgi/online.cgi?req=doc&amp;base=EXPZ&amp;n=731991&amp;date=05.04.2021&amp;dst=144004&amp;fld=134" TargetMode="External"/><Relationship Id="rId31372" Type="http://schemas.openxmlformats.org/officeDocument/2006/relationships/hyperlink" Target="https://docs7.online-sps.ru/cgi/online.cgi?req=doc&amp;base=EXPZ&amp;n=731991&amp;date=05.04.2021&amp;dst=140316&amp;fld=134" TargetMode="External"/><Relationship Id="rId33821" Type="http://schemas.openxmlformats.org/officeDocument/2006/relationships/hyperlink" Target="https://docs7.online-sps.ru/cgi/online.cgi?req=doc&amp;base=EXPZ&amp;n=731991&amp;date=05.04.2021&amp;dst=144865&amp;fld=134" TargetMode="External"/><Relationship Id="rId10327" Type="http://schemas.openxmlformats.org/officeDocument/2006/relationships/hyperlink" Target="https://docs7.online-sps.ru/cgi/online.cgi?req=doc&amp;base=EXPZ&amp;n=731991&amp;date=05.04.2021&amp;dst=147589&amp;fld=134" TargetMode="External"/><Relationship Id="rId13897" Type="http://schemas.openxmlformats.org/officeDocument/2006/relationships/hyperlink" Target="https://docs7.online-sps.ru/cgi/online.cgi?req=doc&amp;base=EXPZ&amp;n=731991&amp;date=05.04.2021&amp;dst=144279&amp;fld=134" TargetMode="External"/><Relationship Id="rId27379" Type="http://schemas.openxmlformats.org/officeDocument/2006/relationships/hyperlink" Target="https://docs7.online-sps.ru/cgi/online.cgi?req=doc&amp;base=EXPZ&amp;n=731991&amp;date=05.04.2021&amp;dst=141130&amp;fld=134" TargetMode="External"/><Relationship Id="rId29828" Type="http://schemas.openxmlformats.org/officeDocument/2006/relationships/hyperlink" Target="https://docs7.online-sps.ru/cgi/online.cgi?req=doc&amp;base=EXPZ&amp;n=731991&amp;date=05.04.2021&amp;dst=136041&amp;fld=134" TargetMode="External"/><Relationship Id="rId31025" Type="http://schemas.openxmlformats.org/officeDocument/2006/relationships/hyperlink" Target="https://docs7.online-sps.ru/cgi/online.cgi?req=doc&amp;base=EXPZ&amp;n=731991&amp;date=05.04.2021&amp;dst=140834&amp;fld=134" TargetMode="External"/><Relationship Id="rId3956" Type="http://schemas.openxmlformats.org/officeDocument/2006/relationships/hyperlink" Target="https://docs7.online-sps.ru/cgi/online.cgi?req=doc&amp;base=EXPZ&amp;n=731991&amp;date=05.04.2021&amp;dst=147031&amp;fld=134" TargetMode="External"/><Relationship Id="rId16370" Type="http://schemas.openxmlformats.org/officeDocument/2006/relationships/hyperlink" Target="https://docs7.online-sps.ru/cgi/online.cgi?req=doc&amp;base=LAW&amp;n=371416&amp;date=05.04.2021&amp;dst=120278&amp;fld=134" TargetMode="External"/><Relationship Id="rId20766" Type="http://schemas.openxmlformats.org/officeDocument/2006/relationships/hyperlink" Target="https://docs7.online-sps.ru/cgi/online.cgi?req=doc&amp;base=EXPZ&amp;n=731991&amp;date=05.04.2021&amp;dst=149454&amp;fld=134" TargetMode="External"/><Relationship Id="rId34248" Type="http://schemas.openxmlformats.org/officeDocument/2006/relationships/hyperlink" Target="https://docs7.online-sps.ru/cgi/online.cgi?req=doc&amp;base=EXPZ&amp;n=731991&amp;date=05.04.2021&amp;dst=150154&amp;fld=134" TargetMode="External"/><Relationship Id="rId34595" Type="http://schemas.openxmlformats.org/officeDocument/2006/relationships/hyperlink" Target="https://docs7.online-sps.ru/cgi/online.cgi?req=doc&amp;base=EXPZ&amp;n=731991&amp;date=05.04.2021&amp;dst=150845&amp;fld=134" TargetMode="External"/><Relationship Id="rId3609" Type="http://schemas.openxmlformats.org/officeDocument/2006/relationships/hyperlink" Target="https://docs7.online-sps.ru/cgi/online.cgi?req=doc&amp;base=EXPZ&amp;n=731991&amp;date=05.04.2021&amp;dst=146319&amp;fld=134" TargetMode="External"/><Relationship Id="rId12980" Type="http://schemas.openxmlformats.org/officeDocument/2006/relationships/hyperlink" Target="https://docs7.online-sps.ru/cgi/online.cgi?req=doc&amp;base=EXPZ&amp;n=731991&amp;date=05.04.2021&amp;dst=140363&amp;fld=134" TargetMode="External"/><Relationship Id="rId16023" Type="http://schemas.openxmlformats.org/officeDocument/2006/relationships/hyperlink" Target="https://docs7.online-sps.ru/cgi/online.cgi?req=doc&amp;base=EXPZ&amp;n=731991&amp;date=05.04.2021&amp;dst=152113&amp;fld=134" TargetMode="External"/><Relationship Id="rId19593" Type="http://schemas.openxmlformats.org/officeDocument/2006/relationships/hyperlink" Target="https://docs7.online-sps.ru/cgi/online.cgi?req=doc&amp;base=EXPZ&amp;n=731991&amp;date=05.04.2021&amp;dst=151775&amp;fld=134" TargetMode="External"/><Relationship Id="rId20419" Type="http://schemas.openxmlformats.org/officeDocument/2006/relationships/hyperlink" Target="https://docs7.online-sps.ru/cgi/online.cgi?req=doc&amp;base=EXPZ&amp;n=731991&amp;date=05.04.2021&amp;dst=138475&amp;fld=134" TargetMode="External"/><Relationship Id="rId23989" Type="http://schemas.openxmlformats.org/officeDocument/2006/relationships/hyperlink" Target="https://docs7.online-sps.ru/cgi/online.cgi?req=doc&amp;base=EXPZ&amp;n=731991&amp;date=05.04.2021&amp;dst=143644&amp;fld=134" TargetMode="External"/><Relationship Id="rId28911" Type="http://schemas.openxmlformats.org/officeDocument/2006/relationships/hyperlink" Target="https://docs7.online-sps.ru/cgi/online.cgi?req=doc&amp;base=EXPZ&amp;n=731991&amp;date=05.04.2021&amp;dst=144834&amp;fld=134" TargetMode="External"/><Relationship Id="rId9652" Type="http://schemas.openxmlformats.org/officeDocument/2006/relationships/hyperlink" Target="https://docs7.online-sps.ru/cgi/online.cgi?req=doc&amp;base=EXPZ&amp;n=731991&amp;date=05.04.2021&amp;dst=150494&amp;fld=134" TargetMode="External"/><Relationship Id="rId12633" Type="http://schemas.openxmlformats.org/officeDocument/2006/relationships/hyperlink" Target="https://docs7.online-sps.ru/cgi/online.cgi?req=doc&amp;base=LAW&amp;n=371416&amp;date=05.04.2021&amp;dst=111919&amp;fld=134" TargetMode="External"/><Relationship Id="rId19246" Type="http://schemas.openxmlformats.org/officeDocument/2006/relationships/hyperlink" Target="https://docs7.online-sps.ru/cgi/online.cgi?req=doc&amp;base=LAW&amp;n=371416&amp;date=05.04.2021&amp;dst=105367&amp;fld=134" TargetMode="External"/><Relationship Id="rId26462" Type="http://schemas.openxmlformats.org/officeDocument/2006/relationships/hyperlink" Target="https://docs7.online-sps.ru/cgi/online.cgi?req=doc&amp;base=EXPZ&amp;n=731991&amp;date=05.04.2021&amp;dst=135875&amp;fld=134" TargetMode="External"/><Relationship Id="rId30858" Type="http://schemas.openxmlformats.org/officeDocument/2006/relationships/hyperlink" Target="https://docs7.online-sps.ru/cgi/online.cgi?req=doc&amp;base=EXPZ&amp;n=731991&amp;date=05.04.2021&amp;dst=103143&amp;fld=134" TargetMode="External"/><Relationship Id="rId9305" Type="http://schemas.openxmlformats.org/officeDocument/2006/relationships/hyperlink" Target="https://docs7.online-sps.ru/cgi/online.cgi?req=doc&amp;base=EXPZ&amp;n=731991&amp;date=05.04.2021&amp;dst=141462&amp;fld=134" TargetMode="External"/><Relationship Id="rId10184" Type="http://schemas.openxmlformats.org/officeDocument/2006/relationships/hyperlink" Target="https://docs7.online-sps.ru/cgi/online.cgi?req=doc&amp;base=EXPZ&amp;n=731991&amp;date=05.04.2021&amp;dst=147858&amp;fld=134" TargetMode="External"/><Relationship Id="rId26115" Type="http://schemas.openxmlformats.org/officeDocument/2006/relationships/hyperlink" Target="https://docs7.online-sps.ru/cgi/online.cgi?req=doc&amp;base=EXPZ&amp;n=731991&amp;date=05.04.2021&amp;dst=135300&amp;fld=134" TargetMode="External"/><Relationship Id="rId29685" Type="http://schemas.openxmlformats.org/officeDocument/2006/relationships/hyperlink" Target="https://docs7.online-sps.ru/cgi/online.cgi?req=doc&amp;base=EXPZ&amp;n=731991&amp;date=05.04.2021&amp;dst=145552&amp;fld=134" TargetMode="External"/><Relationship Id="rId33331" Type="http://schemas.openxmlformats.org/officeDocument/2006/relationships/hyperlink" Target="https://docs7.online-sps.ru/cgi/online.cgi?req=doc&amp;base=EXPZ&amp;n=731991&amp;date=05.04.2021&amp;dst=152345&amp;fld=134" TargetMode="External"/><Relationship Id="rId15856" Type="http://schemas.openxmlformats.org/officeDocument/2006/relationships/hyperlink" Target="https://docs7.online-sps.ru/cgi/online.cgi?req=doc&amp;base=EXPZ&amp;n=731991&amp;date=05.04.2021&amp;dst=119895&amp;fld=134" TargetMode="External"/><Relationship Id="rId29338" Type="http://schemas.openxmlformats.org/officeDocument/2006/relationships/hyperlink" Target="https://docs7.online-sps.ru/cgi/online.cgi?req=doc&amp;base=EXPZ&amp;n=731991&amp;date=05.04.2021&amp;dst=147620&amp;fld=134" TargetMode="External"/><Relationship Id="rId36554" Type="http://schemas.openxmlformats.org/officeDocument/2006/relationships/hyperlink" Target="https://docs7.online-sps.ru/cgi/online.cgi?req=doc&amp;base=EXPZ&amp;n=731991&amp;date=05.04.2021&amp;dst=155433&amp;fld=134" TargetMode="External"/><Relationship Id="rId3466" Type="http://schemas.openxmlformats.org/officeDocument/2006/relationships/hyperlink" Target="https://docs7.online-sps.ru/cgi/online.cgi?req=doc&amp;base=EXPZ&amp;n=731991&amp;date=05.04.2021&amp;dst=146582&amp;fld=134" TargetMode="External"/><Relationship Id="rId5915" Type="http://schemas.openxmlformats.org/officeDocument/2006/relationships/hyperlink" Target="https://docs7.online-sps.ru/cgi/online.cgi?req=doc&amp;base=LAW&amp;n=371416&amp;date=05.04.2021&amp;dst=112195&amp;fld=134" TargetMode="External"/><Relationship Id="rId15509" Type="http://schemas.openxmlformats.org/officeDocument/2006/relationships/hyperlink" Target="https://docs7.online-sps.ru/cgi/online.cgi?req=doc&amp;base=EXPZ&amp;n=731991&amp;date=05.04.2021&amp;dst=149043&amp;fld=134" TargetMode="External"/><Relationship Id="rId20276" Type="http://schemas.openxmlformats.org/officeDocument/2006/relationships/hyperlink" Target="https://docs7.online-sps.ru/cgi/online.cgi?req=doc&amp;base=EXPZ&amp;n=731991&amp;date=05.04.2021&amp;dst=137406&amp;fld=134" TargetMode="External"/><Relationship Id="rId22725" Type="http://schemas.openxmlformats.org/officeDocument/2006/relationships/hyperlink" Target="https://docs7.online-sps.ru/cgi/online.cgi?req=doc&amp;base=EXPZ&amp;n=731991&amp;date=05.04.2021&amp;dst=113856&amp;fld=134" TargetMode="External"/><Relationship Id="rId36207" Type="http://schemas.openxmlformats.org/officeDocument/2006/relationships/hyperlink" Target="https://docs7.online-sps.ru/cgi/online.cgi?req=doc&amp;base=EXPZ&amp;n=731991&amp;date=05.04.2021&amp;dst=138474&amp;fld=134" TargetMode="External"/><Relationship Id="rId3119" Type="http://schemas.openxmlformats.org/officeDocument/2006/relationships/hyperlink" Target="https://docs7.online-sps.ru/cgi/online.cgi?req=doc&amp;base=EXPZ&amp;n=731991&amp;date=05.04.2021&amp;dst=103366&amp;fld=134" TargetMode="External"/><Relationship Id="rId25948" Type="http://schemas.openxmlformats.org/officeDocument/2006/relationships/hyperlink" Target="https://docs7.online-sps.ru/cgi/online.cgi?req=doc&amp;base=EXPZ&amp;n=731991&amp;date=05.04.2021&amp;dst=100166&amp;fld=134" TargetMode="External"/><Relationship Id="rId6689" Type="http://schemas.openxmlformats.org/officeDocument/2006/relationships/hyperlink" Target="https://docs7.online-sps.ru/cgi/online.cgi?req=doc&amp;base=EXPZ&amp;n=731991&amp;date=05.04.2021&amp;dst=135034&amp;fld=134" TargetMode="External"/><Relationship Id="rId9162" Type="http://schemas.openxmlformats.org/officeDocument/2006/relationships/hyperlink" Target="https://docs7.online-sps.ru/cgi/online.cgi?req=doc&amp;base=EXPZ&amp;n=731991&amp;date=05.04.2021&amp;dst=139782&amp;fld=134" TargetMode="External"/><Relationship Id="rId12490" Type="http://schemas.openxmlformats.org/officeDocument/2006/relationships/hyperlink" Target="https://docs7.online-sps.ru/cgi/online.cgi?req=doc&amp;base=LAW&amp;n=371416&amp;date=05.04.2021&amp;dst=111617&amp;fld=134" TargetMode="External"/><Relationship Id="rId23499" Type="http://schemas.openxmlformats.org/officeDocument/2006/relationships/hyperlink" Target="https://docs7.online-sps.ru/cgi/online.cgi?req=doc&amp;base=EXPZ&amp;n=731991&amp;date=05.04.2021&amp;dst=143274&amp;fld=134" TargetMode="External"/><Relationship Id="rId28421" Type="http://schemas.openxmlformats.org/officeDocument/2006/relationships/hyperlink" Target="https://docs7.online-sps.ru/cgi/online.cgi?req=doc&amp;base=EXPZ&amp;n=731991&amp;date=05.04.2021&amp;dst=139998&amp;fld=134" TargetMode="External"/><Relationship Id="rId32817" Type="http://schemas.openxmlformats.org/officeDocument/2006/relationships/hyperlink" Target="https://docs7.online-sps.ru/cgi/online.cgi?req=doc&amp;base=EXPZ&amp;n=731991&amp;date=05.04.2021&amp;dst=144311&amp;fld=134" TargetMode="External"/><Relationship Id="rId12143" Type="http://schemas.openxmlformats.org/officeDocument/2006/relationships/hyperlink" Target="https://docs7.online-sps.ru/cgi/online.cgi?req=doc&amp;base=EXPZ&amp;n=731991&amp;date=05.04.2021&amp;dst=137065&amp;fld=134" TargetMode="External"/><Relationship Id="rId30368" Type="http://schemas.openxmlformats.org/officeDocument/2006/relationships/hyperlink" Target="https://docs7.online-sps.ru/cgi/online.cgi?req=doc&amp;base=EXPZ&amp;n=731991&amp;date=05.04.2021&amp;dst=136772&amp;fld=134" TargetMode="External"/><Relationship Id="rId521" Type="http://schemas.openxmlformats.org/officeDocument/2006/relationships/hyperlink" Target="https://docs7.online-sps.ru/cgi/online.cgi?req=doc&amp;base=EXPZ&amp;n=731991&amp;date=05.04.2021&amp;dst=136207&amp;fld=134" TargetMode="External"/><Relationship Id="rId2202" Type="http://schemas.openxmlformats.org/officeDocument/2006/relationships/hyperlink" Target="https://docs7.online-sps.ru/cgi/online.cgi?req=doc&amp;base=EXPZ&amp;n=731991&amp;date=05.04.2021&amp;dst=102095&amp;fld=134" TargetMode="External"/><Relationship Id="rId5772" Type="http://schemas.openxmlformats.org/officeDocument/2006/relationships/hyperlink" Target="https://docs7.online-sps.ru/cgi/online.cgi?req=doc&amp;base=EXPZ&amp;n=731991&amp;date=05.04.2021&amp;dst=136730&amp;fld=134" TargetMode="External"/><Relationship Id="rId15366" Type="http://schemas.openxmlformats.org/officeDocument/2006/relationships/hyperlink" Target="https://docs7.online-sps.ru/cgi/online.cgi?req=doc&amp;base=EXPZ&amp;n=731991&amp;date=05.04.2021&amp;dst=150377&amp;fld=134" TargetMode="External"/><Relationship Id="rId17815" Type="http://schemas.openxmlformats.org/officeDocument/2006/relationships/hyperlink" Target="https://docs7.online-sps.ru/cgi/online.cgi?req=doc&amp;base=EXPZ&amp;n=731991&amp;date=05.04.2021&amp;dst=149737&amp;fld=134" TargetMode="External"/><Relationship Id="rId22582" Type="http://schemas.openxmlformats.org/officeDocument/2006/relationships/hyperlink" Target="https://docs7.online-sps.ru/cgi/online.cgi?req=doc&amp;base=EXPZ&amp;n=731991&amp;date=05.04.2021&amp;dst=146380&amp;fld=134" TargetMode="External"/><Relationship Id="rId29195" Type="http://schemas.openxmlformats.org/officeDocument/2006/relationships/hyperlink" Target="https://docs7.online-sps.ru/cgi/online.cgi?req=doc&amp;base=EXPZ&amp;n=731991&amp;date=05.04.2021&amp;dst=147332&amp;fld=134" TargetMode="External"/><Relationship Id="rId5425" Type="http://schemas.openxmlformats.org/officeDocument/2006/relationships/hyperlink" Target="https://docs7.online-sps.ru/cgi/online.cgi?req=doc&amp;base=EXPZ&amp;n=731991&amp;date=05.04.2021&amp;dst=101777&amp;fld=134" TargetMode="External"/><Relationship Id="rId8995" Type="http://schemas.openxmlformats.org/officeDocument/2006/relationships/hyperlink" Target="https://docs7.online-sps.ru/cgi/online.cgi?req=doc&amp;base=EXPZ&amp;n=731991&amp;date=05.04.2021&amp;dst=139701&amp;fld=134" TargetMode="External"/><Relationship Id="rId15019" Type="http://schemas.openxmlformats.org/officeDocument/2006/relationships/hyperlink" Target="https://docs7.online-sps.ru/cgi/online.cgi?req=doc&amp;base=EXPZ&amp;n=731991&amp;date=05.04.2021&amp;dst=143167&amp;fld=134" TargetMode="External"/><Relationship Id="rId22235" Type="http://schemas.openxmlformats.org/officeDocument/2006/relationships/hyperlink" Target="https://docs7.online-sps.ru/cgi/online.cgi?req=doc&amp;base=LAW&amp;n=371416&amp;date=05.04.2021&amp;dst=120914&amp;fld=134" TargetMode="External"/><Relationship Id="rId31900" Type="http://schemas.openxmlformats.org/officeDocument/2006/relationships/hyperlink" Target="https://docs7.online-sps.ru/cgi/online.cgi?req=doc&amp;base=EXPZ&amp;n=731991&amp;date=05.04.2021&amp;dst=144611&amp;fld=134" TargetMode="External"/><Relationship Id="rId36064" Type="http://schemas.openxmlformats.org/officeDocument/2006/relationships/hyperlink" Target="https://docs7.online-sps.ru/cgi/online.cgi?req=doc&amp;base=EXPZ&amp;n=731991&amp;date=05.04.2021&amp;dst=138208&amp;fld=134" TargetMode="External"/><Relationship Id="rId8648" Type="http://schemas.openxmlformats.org/officeDocument/2006/relationships/hyperlink" Target="https://docs7.online-sps.ru/cgi/online.cgi?req=doc&amp;base=EXPZ&amp;n=731991&amp;date=05.04.2021&amp;dst=139568&amp;fld=134" TargetMode="External"/><Relationship Id="rId11976" Type="http://schemas.openxmlformats.org/officeDocument/2006/relationships/hyperlink" Target="https://docs7.online-sps.ru/cgi/online.cgi?req=doc&amp;base=LAW&amp;n=371416&amp;date=05.04.2021&amp;dst=102912&amp;fld=134" TargetMode="External"/><Relationship Id="rId18589" Type="http://schemas.openxmlformats.org/officeDocument/2006/relationships/hyperlink" Target="https://docs7.online-sps.ru/cgi/online.cgi?req=doc&amp;base=EXPZ&amp;n=731991&amp;date=05.04.2021&amp;dst=144386&amp;fld=134" TargetMode="External"/><Relationship Id="rId25458" Type="http://schemas.openxmlformats.org/officeDocument/2006/relationships/hyperlink" Target="https://docs7.online-sps.ru/cgi/online.cgi?req=doc&amp;base=EXPZ&amp;n=731991&amp;date=05.04.2021&amp;dst=137961&amp;fld=134" TargetMode="External"/><Relationship Id="rId27907" Type="http://schemas.openxmlformats.org/officeDocument/2006/relationships/hyperlink" Target="https://docs7.online-sps.ru/cgi/online.cgi?req=doc&amp;base=EXPZ&amp;n=731991&amp;date=05.04.2021&amp;dst=141085&amp;fld=134" TargetMode="External"/><Relationship Id="rId6199" Type="http://schemas.openxmlformats.org/officeDocument/2006/relationships/hyperlink" Target="https://docs7.online-sps.ru/cgi/online.cgi?req=doc&amp;base=LAW&amp;n=371416&amp;date=05.04.2021&amp;dst=108643&amp;fld=134" TargetMode="External"/><Relationship Id="rId11629" Type="http://schemas.openxmlformats.org/officeDocument/2006/relationships/hyperlink" Target="https://docs7.online-sps.ru/cgi/online.cgi?req=doc&amp;base=EXPZ&amp;n=731991&amp;date=05.04.2021&amp;dst=102343&amp;fld=134" TargetMode="External"/><Relationship Id="rId32327" Type="http://schemas.openxmlformats.org/officeDocument/2006/relationships/hyperlink" Target="https://docs7.online-sps.ru/cgi/online.cgi?req=doc&amp;base=EXPZ&amp;n=731991&amp;date=05.04.2021&amp;dst=143410&amp;fld=134" TargetMode="External"/><Relationship Id="rId32674" Type="http://schemas.openxmlformats.org/officeDocument/2006/relationships/hyperlink" Target="https://docs7.online-sps.ru/cgi/online.cgi?req=doc&amp;base=EXPZ&amp;n=731991&amp;date=05.04.2021&amp;dst=142425&amp;fld=134" TargetMode="External"/><Relationship Id="rId14102" Type="http://schemas.openxmlformats.org/officeDocument/2006/relationships/hyperlink" Target="https://docs7.online-sps.ru/cgi/online.cgi?req=doc&amp;base=EXPZ&amp;n=731991&amp;date=05.04.2021&amp;dst=141522&amp;fld=134" TargetMode="External"/><Relationship Id="rId17672" Type="http://schemas.openxmlformats.org/officeDocument/2006/relationships/hyperlink" Target="https://docs7.online-sps.ru/cgi/online.cgi?req=doc&amp;base=EXPZ&amp;n=731991&amp;date=05.04.2021&amp;dst=150962&amp;fld=134" TargetMode="External"/><Relationship Id="rId35897" Type="http://schemas.openxmlformats.org/officeDocument/2006/relationships/hyperlink" Target="https://docs7.online-sps.ru/cgi/online.cgi?req=doc&amp;base=EXPZ&amp;n=731991&amp;date=05.04.2021&amp;dst=137963&amp;fld=134" TargetMode="External"/><Relationship Id="rId7731" Type="http://schemas.openxmlformats.org/officeDocument/2006/relationships/hyperlink" Target="https://docs7.online-sps.ru/cgi/online.cgi?req=doc&amp;base=EXPZ&amp;n=731991&amp;date=05.04.2021&amp;dst=135706&amp;fld=134" TargetMode="External"/><Relationship Id="rId10712" Type="http://schemas.openxmlformats.org/officeDocument/2006/relationships/hyperlink" Target="https://docs7.online-sps.ru/cgi/online.cgi?req=doc&amp;base=EXPZ&amp;n=731991&amp;date=05.04.2021&amp;dst=102507&amp;fld=134" TargetMode="External"/><Relationship Id="rId17325" Type="http://schemas.openxmlformats.org/officeDocument/2006/relationships/hyperlink" Target="https://docs7.online-sps.ru/cgi/online.cgi?req=doc&amp;base=LAW&amp;n=371416&amp;date=05.04.2021&amp;dst=107495&amp;fld=134" TargetMode="External"/><Relationship Id="rId24541" Type="http://schemas.openxmlformats.org/officeDocument/2006/relationships/hyperlink" Target="https://docs7.online-sps.ru/cgi/online.cgi?req=doc&amp;base=EXPZ&amp;n=731991&amp;date=05.04.2021&amp;dst=141285&amp;fld=134" TargetMode="External"/><Relationship Id="rId5282" Type="http://schemas.openxmlformats.org/officeDocument/2006/relationships/hyperlink" Target="https://docs7.online-sps.ru/cgi/online.cgi?req=doc&amp;base=EXPZ&amp;n=731991&amp;date=05.04.2021&amp;dst=148236&amp;fld=134" TargetMode="External"/><Relationship Id="rId22092" Type="http://schemas.openxmlformats.org/officeDocument/2006/relationships/hyperlink" Target="https://docs7.online-sps.ru/cgi/online.cgi?req=doc&amp;base=EXPZ&amp;n=731991&amp;date=05.04.2021&amp;dst=137274&amp;fld=134" TargetMode="External"/><Relationship Id="rId27764" Type="http://schemas.openxmlformats.org/officeDocument/2006/relationships/hyperlink" Target="https://docs7.online-sps.ru/cgi/online.cgi?req=doc&amp;base=EXPZ&amp;n=731991&amp;date=05.04.2021&amp;dst=149027&amp;fld=134" TargetMode="External"/><Relationship Id="rId31410" Type="http://schemas.openxmlformats.org/officeDocument/2006/relationships/hyperlink" Target="https://docs7.online-sps.ru/cgi/online.cgi?req=doc&amp;base=EXPZ&amp;n=731991&amp;date=05.04.2021&amp;dst=140374&amp;fld=134" TargetMode="External"/><Relationship Id="rId34980" Type="http://schemas.openxmlformats.org/officeDocument/2006/relationships/hyperlink" Target="https://docs7.online-sps.ru/cgi/online.cgi?req=doc&amp;base=EXPZ&amp;n=731991&amp;date=05.04.2021&amp;dst=151602&amp;fld=134" TargetMode="External"/><Relationship Id="rId1892" Type="http://schemas.openxmlformats.org/officeDocument/2006/relationships/hyperlink" Target="https://docs7.online-sps.ru/cgi/online.cgi?req=doc&amp;base=EXPZ&amp;n=731991&amp;date=05.04.2021&amp;dst=101844&amp;fld=134" TargetMode="External"/><Relationship Id="rId11486" Type="http://schemas.openxmlformats.org/officeDocument/2006/relationships/hyperlink" Target="https://docs7.online-sps.ru/cgi/online.cgi?req=doc&amp;base=EXPZ&amp;n=731991&amp;date=05.04.2021&amp;dst=136688&amp;fld=134" TargetMode="External"/><Relationship Id="rId13935" Type="http://schemas.openxmlformats.org/officeDocument/2006/relationships/hyperlink" Target="https://docs7.online-sps.ru/cgi/online.cgi?req=doc&amp;base=EXPZ&amp;n=731991&amp;date=05.04.2021&amp;dst=144345&amp;fld=134" TargetMode="External"/><Relationship Id="rId18099" Type="http://schemas.openxmlformats.org/officeDocument/2006/relationships/hyperlink" Target="https://docs7.online-sps.ru/cgi/online.cgi?req=doc&amp;base=LAW&amp;n=371416&amp;date=05.04.2021&amp;dst=110919&amp;fld=134" TargetMode="External"/><Relationship Id="rId27417" Type="http://schemas.openxmlformats.org/officeDocument/2006/relationships/hyperlink" Target="https://docs7.online-sps.ru/cgi/online.cgi?req=doc&amp;base=EXPZ&amp;n=731991&amp;date=05.04.2021&amp;dst=141201&amp;fld=134" TargetMode="External"/><Relationship Id="rId34633" Type="http://schemas.openxmlformats.org/officeDocument/2006/relationships/hyperlink" Target="https://docs7.online-sps.ru/cgi/online.cgi?req=doc&amp;base=EXPZ&amp;n=731991&amp;date=05.04.2021&amp;dst=150907&amp;fld=134" TargetMode="External"/><Relationship Id="rId1545" Type="http://schemas.openxmlformats.org/officeDocument/2006/relationships/hyperlink" Target="https://docs7.online-sps.ru/cgi/online.cgi?req=doc&amp;base=EXPZ&amp;n=731991&amp;date=05.04.2021&amp;dst=136746&amp;fld=134" TargetMode="External"/><Relationship Id="rId8158" Type="http://schemas.openxmlformats.org/officeDocument/2006/relationships/hyperlink" Target="https://docs7.online-sps.ru/cgi/online.cgi?req=doc&amp;base=EXPZ&amp;n=731991&amp;date=05.04.2021&amp;dst=141244&amp;fld=134" TargetMode="External"/><Relationship Id="rId11139" Type="http://schemas.openxmlformats.org/officeDocument/2006/relationships/hyperlink" Target="https://docs7.online-sps.ru/cgi/online.cgi?req=doc&amp;base=EXPZ&amp;n=731991&amp;date=05.04.2021&amp;dst=136251&amp;fld=134" TargetMode="External"/><Relationship Id="rId20804" Type="http://schemas.openxmlformats.org/officeDocument/2006/relationships/hyperlink" Target="https://docs7.online-sps.ru/cgi/online.cgi?req=doc&amp;base=EXPZ&amp;n=731991&amp;date=05.04.2021&amp;dst=155083&amp;fld=134" TargetMode="External"/><Relationship Id="rId32184" Type="http://schemas.openxmlformats.org/officeDocument/2006/relationships/hyperlink" Target="https://docs7.online-sps.ru/cgi/online.cgi?req=doc&amp;base=EXPZ&amp;n=731991&amp;date=05.04.2021&amp;dst=143101&amp;fld=134" TargetMode="External"/><Relationship Id="rId19631" Type="http://schemas.openxmlformats.org/officeDocument/2006/relationships/hyperlink" Target="https://docs7.online-sps.ru/cgi/online.cgi?req=doc&amp;base=EXPZ&amp;n=731991&amp;date=05.04.2021&amp;dst=151790&amp;fld=134" TargetMode="External"/><Relationship Id="rId37856" Type="http://schemas.openxmlformats.org/officeDocument/2006/relationships/hyperlink" Target="https://docs7.online-sps.ru/cgi/online.cgi?req=doc&amp;base=EXPZ&amp;n=731991&amp;date=05.04.2021&amp;dst=136303&amp;fld=134" TargetMode="External"/><Relationship Id="rId4768" Type="http://schemas.openxmlformats.org/officeDocument/2006/relationships/hyperlink" Target="https://docs7.online-sps.ru/cgi/online.cgi?req=doc&amp;base=EXPZ&amp;n=731991&amp;date=05.04.2021&amp;dst=137697&amp;fld=134" TargetMode="External"/><Relationship Id="rId17182" Type="http://schemas.openxmlformats.org/officeDocument/2006/relationships/hyperlink" Target="https://docs7.online-sps.ru/cgi/online.cgi?req=doc&amp;base=EXPZ&amp;n=731991&amp;date=05.04.2021&amp;dst=151552&amp;fld=134" TargetMode="External"/><Relationship Id="rId21578" Type="http://schemas.openxmlformats.org/officeDocument/2006/relationships/hyperlink" Target="https://docs7.online-sps.ru/cgi/online.cgi?req=doc&amp;base=EXPZ&amp;n=731991&amp;date=05.04.2021&amp;dst=138613&amp;fld=134" TargetMode="External"/><Relationship Id="rId26500" Type="http://schemas.openxmlformats.org/officeDocument/2006/relationships/hyperlink" Target="https://docs7.online-sps.ru/cgi/online.cgi?req=doc&amp;base=EXPZ&amp;n=731991&amp;date=05.04.2021&amp;dst=135964&amp;fld=134" TargetMode="External"/><Relationship Id="rId37509" Type="http://schemas.openxmlformats.org/officeDocument/2006/relationships/hyperlink" Target="https://docs7.online-sps.ru/cgi/online.cgi?req=doc&amp;base=EXPZ&amp;n=731991&amp;date=05.04.2021&amp;dst=139236&amp;fld=134" TargetMode="External"/><Relationship Id="rId7241" Type="http://schemas.openxmlformats.org/officeDocument/2006/relationships/hyperlink" Target="https://docs7.online-sps.ru/cgi/online.cgi?req=doc&amp;base=EXPZ&amp;n=731991&amp;date=05.04.2021&amp;dst=101304&amp;fld=134" TargetMode="External"/><Relationship Id="rId10222" Type="http://schemas.openxmlformats.org/officeDocument/2006/relationships/hyperlink" Target="https://docs7.online-sps.ru/cgi/online.cgi?req=doc&amp;base=EXPZ&amp;n=731991&amp;date=05.04.2021&amp;dst=147923&amp;fld=134" TargetMode="External"/><Relationship Id="rId13792" Type="http://schemas.openxmlformats.org/officeDocument/2006/relationships/hyperlink" Target="https://docs7.online-sps.ru/cgi/online.cgi?req=doc&amp;base=EXPZ&amp;n=731991&amp;date=05.04.2021&amp;dst=142398&amp;fld=134" TargetMode="External"/><Relationship Id="rId24051" Type="http://schemas.openxmlformats.org/officeDocument/2006/relationships/hyperlink" Target="https://docs7.online-sps.ru/cgi/online.cgi?req=doc&amp;base=EXPZ&amp;n=731991&amp;date=05.04.2021&amp;dst=143825&amp;fld=134" TargetMode="External"/><Relationship Id="rId29723" Type="http://schemas.openxmlformats.org/officeDocument/2006/relationships/hyperlink" Target="https://docs7.online-sps.ru/cgi/online.cgi?req=doc&amp;base=EXPZ&amp;n=731991&amp;date=05.04.2021&amp;dst=145729&amp;fld=134" TargetMode="External"/><Relationship Id="rId3851" Type="http://schemas.openxmlformats.org/officeDocument/2006/relationships/hyperlink" Target="https://docs7.online-sps.ru/cgi/online.cgi?req=doc&amp;base=EXPZ&amp;n=731991&amp;date=05.04.2021&amp;dst=146869&amp;fld=134" TargetMode="External"/><Relationship Id="rId13445" Type="http://schemas.openxmlformats.org/officeDocument/2006/relationships/hyperlink" Target="https://docs7.online-sps.ru/cgi/online.cgi?req=doc&amp;base=EXPZ&amp;n=731991&amp;date=05.04.2021&amp;dst=148408&amp;fld=134" TargetMode="External"/><Relationship Id="rId20661" Type="http://schemas.openxmlformats.org/officeDocument/2006/relationships/hyperlink" Target="https://docs7.online-sps.ru/cgi/online.cgi?req=doc&amp;base=EXPZ&amp;n=731991&amp;date=05.04.2021&amp;dst=144264&amp;fld=134" TargetMode="External"/><Relationship Id="rId27274" Type="http://schemas.openxmlformats.org/officeDocument/2006/relationships/hyperlink" Target="https://docs7.online-sps.ru/cgi/online.cgi?req=doc&amp;base=EXPZ&amp;n=731991&amp;date=05.04.2021&amp;dst=140902&amp;fld=134" TargetMode="External"/><Relationship Id="rId34490" Type="http://schemas.openxmlformats.org/officeDocument/2006/relationships/hyperlink" Target="https://docs7.online-sps.ru/cgi/online.cgi?req=doc&amp;base=EXPZ&amp;n=731991&amp;date=05.04.2021&amp;dst=150709&amp;fld=134" TargetMode="External"/><Relationship Id="rId3504" Type="http://schemas.openxmlformats.org/officeDocument/2006/relationships/hyperlink" Target="https://docs7.online-sps.ru/cgi/online.cgi?req=doc&amp;base=EXPZ&amp;n=731991&amp;date=05.04.2021&amp;dst=146693&amp;fld=134" TargetMode="External"/><Relationship Id="rId20314" Type="http://schemas.openxmlformats.org/officeDocument/2006/relationships/hyperlink" Target="https://docs7.online-sps.ru/cgi/online.cgi?req=doc&amp;base=EXPZ&amp;n=731991&amp;date=05.04.2021&amp;dst=138319&amp;fld=134" TargetMode="External"/><Relationship Id="rId34143" Type="http://schemas.openxmlformats.org/officeDocument/2006/relationships/hyperlink" Target="https://docs7.online-sps.ru/cgi/online.cgi?req=doc&amp;base=EXPZ&amp;n=731991&amp;date=05.04.2021&amp;dst=148680&amp;fld=134" TargetMode="External"/><Relationship Id="rId1055" Type="http://schemas.openxmlformats.org/officeDocument/2006/relationships/hyperlink" Target="https://docs7.online-sps.ru/cgi/online.cgi?req=doc&amp;base=EXPZ&amp;n=731991&amp;date=05.04.2021&amp;dst=140989&amp;fld=134" TargetMode="External"/><Relationship Id="rId6727" Type="http://schemas.openxmlformats.org/officeDocument/2006/relationships/hyperlink" Target="https://docs7.online-sps.ru/cgi/online.cgi?req=doc&amp;base=EXPZ&amp;n=731991&amp;date=05.04.2021&amp;dst=135035&amp;fld=134" TargetMode="External"/><Relationship Id="rId16668" Type="http://schemas.openxmlformats.org/officeDocument/2006/relationships/hyperlink" Target="https://docs7.online-sps.ru/cgi/online.cgi?req=doc&amp;base=EXPZ&amp;n=731991&amp;date=05.04.2021&amp;dst=148790&amp;fld=134" TargetMode="External"/><Relationship Id="rId19141" Type="http://schemas.openxmlformats.org/officeDocument/2006/relationships/hyperlink" Target="https://docs7.online-sps.ru/cgi/online.cgi?req=doc&amp;base=EXPZ&amp;n=731991&amp;date=05.04.2021&amp;dst=151540&amp;fld=134" TargetMode="External"/><Relationship Id="rId23884" Type="http://schemas.openxmlformats.org/officeDocument/2006/relationships/hyperlink" Target="https://docs7.online-sps.ru/cgi/online.cgi?req=doc&amp;base=EXPZ&amp;n=731991&amp;date=05.04.2021&amp;dst=137738&amp;fld=134" TargetMode="External"/><Relationship Id="rId37366" Type="http://schemas.openxmlformats.org/officeDocument/2006/relationships/hyperlink" Target="https://docs7.online-sps.ru/cgi/online.cgi?req=doc&amp;base=EXPZ&amp;n=731991&amp;date=05.04.2021&amp;dst=138891&amp;fld=134" TargetMode="External"/><Relationship Id="rId4278" Type="http://schemas.openxmlformats.org/officeDocument/2006/relationships/hyperlink" Target="https://docs7.online-sps.ru/cgi/online.cgi?req=doc&amp;base=EXPZ&amp;n=731991&amp;date=05.04.2021&amp;dst=151683&amp;fld=134" TargetMode="External"/><Relationship Id="rId9200" Type="http://schemas.openxmlformats.org/officeDocument/2006/relationships/hyperlink" Target="https://docs7.online-sps.ru/cgi/online.cgi?req=doc&amp;base=EXPZ&amp;n=731991&amp;date=05.04.2021&amp;dst=139806&amp;fld=134" TargetMode="External"/><Relationship Id="rId21088" Type="http://schemas.openxmlformats.org/officeDocument/2006/relationships/hyperlink" Target="https://docs7.online-sps.ru/cgi/online.cgi?req=doc&amp;base=EXPZ&amp;n=731991&amp;date=05.04.2021&amp;dst=155687&amp;fld=134" TargetMode="External"/><Relationship Id="rId23537" Type="http://schemas.openxmlformats.org/officeDocument/2006/relationships/hyperlink" Target="https://docs7.online-sps.ru/cgi/online.cgi?req=doc&amp;base=EXPZ&amp;n=731991&amp;date=05.04.2021&amp;dst=109785&amp;fld=134" TargetMode="External"/><Relationship Id="rId26010" Type="http://schemas.openxmlformats.org/officeDocument/2006/relationships/hyperlink" Target="https://docs7.online-sps.ru/cgi/online.cgi?req=doc&amp;base=EXPZ&amp;n=731991&amp;date=05.04.2021&amp;dst=100378&amp;fld=134" TargetMode="External"/><Relationship Id="rId30406" Type="http://schemas.openxmlformats.org/officeDocument/2006/relationships/hyperlink" Target="https://docs7.online-sps.ru/cgi/online.cgi?req=doc&amp;base=EXPZ&amp;n=731991&amp;date=05.04.2021&amp;dst=102525&amp;fld=134" TargetMode="External"/><Relationship Id="rId30753" Type="http://schemas.openxmlformats.org/officeDocument/2006/relationships/hyperlink" Target="https://docs7.online-sps.ru/cgi/online.cgi?req=doc&amp;base=LAW&amp;n=371416&amp;date=05.04.2021&amp;dst=102610&amp;fld=134" TargetMode="External"/><Relationship Id="rId37019" Type="http://schemas.openxmlformats.org/officeDocument/2006/relationships/hyperlink" Target="https://docs7.online-sps.ru/cgi/online.cgi?req=doc&amp;base=EXPZ&amp;n=731991&amp;date=05.04.2021&amp;dst=124441&amp;fld=134" TargetMode="External"/><Relationship Id="rId15751" Type="http://schemas.openxmlformats.org/officeDocument/2006/relationships/hyperlink" Target="https://docs7.online-sps.ru/cgi/online.cgi?req=doc&amp;base=EXPZ&amp;n=731991&amp;date=05.04.2021&amp;dst=152293&amp;fld=134" TargetMode="External"/><Relationship Id="rId29580" Type="http://schemas.openxmlformats.org/officeDocument/2006/relationships/hyperlink" Target="https://docs7.online-sps.ru/cgi/online.cgi?req=doc&amp;base=EXPZ&amp;n=731991&amp;date=05.04.2021&amp;dst=145398&amp;fld=134" TargetMode="External"/><Relationship Id="rId33976" Type="http://schemas.openxmlformats.org/officeDocument/2006/relationships/hyperlink" Target="https://docs7.online-sps.ru/cgi/online.cgi?req=doc&amp;base=EXPZ&amp;n=731991&amp;date=05.04.2021&amp;dst=111822&amp;fld=134" TargetMode="External"/><Relationship Id="rId5810" Type="http://schemas.openxmlformats.org/officeDocument/2006/relationships/hyperlink" Target="https://docs7.online-sps.ru/cgi/online.cgi?req=doc&amp;base=EXPZ&amp;n=731991&amp;date=05.04.2021&amp;dst=102489&amp;fld=134" TargetMode="External"/><Relationship Id="rId15404" Type="http://schemas.openxmlformats.org/officeDocument/2006/relationships/hyperlink" Target="https://docs7.online-sps.ru/cgi/online.cgi?req=doc&amp;base=EXPZ&amp;n=731991&amp;date=05.04.2021&amp;dst=141146&amp;fld=134" TargetMode="External"/><Relationship Id="rId18974" Type="http://schemas.openxmlformats.org/officeDocument/2006/relationships/hyperlink" Target="https://docs7.online-sps.ru/cgi/online.cgi?req=doc&amp;base=EXPZ&amp;n=731991&amp;date=05.04.2021&amp;dst=150452&amp;fld=134" TargetMode="External"/><Relationship Id="rId22620" Type="http://schemas.openxmlformats.org/officeDocument/2006/relationships/hyperlink" Target="https://docs7.online-sps.ru/cgi/online.cgi?req=doc&amp;base=EXPZ&amp;n=731991&amp;date=05.04.2021&amp;dst=146453&amp;fld=134" TargetMode="External"/><Relationship Id="rId29233" Type="http://schemas.openxmlformats.org/officeDocument/2006/relationships/hyperlink" Target="https://docs7.online-sps.ru/cgi/online.cgi?req=doc&amp;base=EXPZ&amp;n=731991&amp;date=05.04.2021&amp;dst=147416&amp;fld=134" TargetMode="External"/><Relationship Id="rId33629" Type="http://schemas.openxmlformats.org/officeDocument/2006/relationships/hyperlink" Target="https://docs7.online-sps.ru/cgi/online.cgi?req=doc&amp;base=EXPZ&amp;n=731991&amp;date=05.04.2021&amp;dst=137059&amp;fld=134" TargetMode="External"/><Relationship Id="rId3361" Type="http://schemas.openxmlformats.org/officeDocument/2006/relationships/hyperlink" Target="https://docs7.online-sps.ru/cgi/online.cgi?req=doc&amp;base=EXPZ&amp;n=731991&amp;date=05.04.2021&amp;dst=155506&amp;fld=134" TargetMode="External"/><Relationship Id="rId18627" Type="http://schemas.openxmlformats.org/officeDocument/2006/relationships/hyperlink" Target="https://docs7.online-sps.ru/cgi/online.cgi?req=doc&amp;base=EXPZ&amp;n=731991&amp;date=05.04.2021&amp;dst=144496&amp;fld=134" TargetMode="External"/><Relationship Id="rId20171" Type="http://schemas.openxmlformats.org/officeDocument/2006/relationships/hyperlink" Target="https://docs7.online-sps.ru/cgi/online.cgi?req=doc&amp;base=EXPZ&amp;n=731991&amp;date=05.04.2021&amp;dst=137948&amp;fld=134" TargetMode="External"/><Relationship Id="rId25843" Type="http://schemas.openxmlformats.org/officeDocument/2006/relationships/hyperlink" Target="https://docs7.online-sps.ru/cgi/online.cgi?req=doc&amp;base=EXPZ&amp;n=731991&amp;date=05.04.2021&amp;dst=138579&amp;fld=134" TargetMode="External"/><Relationship Id="rId36102" Type="http://schemas.openxmlformats.org/officeDocument/2006/relationships/hyperlink" Target="https://docs7.online-sps.ru/cgi/online.cgi?req=doc&amp;base=EXPZ&amp;n=731991&amp;date=05.04.2021&amp;dst=138283&amp;fld=134" TargetMode="External"/><Relationship Id="rId3014" Type="http://schemas.openxmlformats.org/officeDocument/2006/relationships/hyperlink" Target="https://docs7.online-sps.ru/cgi/online.cgi?req=doc&amp;base=EXPZ&amp;n=731991&amp;date=05.04.2021&amp;dst=145330&amp;fld=134" TargetMode="External"/><Relationship Id="rId6584" Type="http://schemas.openxmlformats.org/officeDocument/2006/relationships/hyperlink" Target="https://docs7.online-sps.ru/cgi/online.cgi?req=doc&amp;base=EXPZ&amp;n=731991&amp;date=05.04.2021&amp;dst=134790&amp;fld=134" TargetMode="External"/><Relationship Id="rId16178" Type="http://schemas.openxmlformats.org/officeDocument/2006/relationships/hyperlink" Target="https://docs7.online-sps.ru/cgi/online.cgi?req=doc&amp;base=EXPZ&amp;n=731991&amp;date=05.04.2021&amp;dst=119822&amp;fld=134" TargetMode="External"/><Relationship Id="rId23394" Type="http://schemas.openxmlformats.org/officeDocument/2006/relationships/hyperlink" Target="https://docs7.online-sps.ru/cgi/online.cgi?req=doc&amp;base=EXPZ&amp;n=731991&amp;date=05.04.2021&amp;dst=143004&amp;fld=134" TargetMode="External"/><Relationship Id="rId32712" Type="http://schemas.openxmlformats.org/officeDocument/2006/relationships/hyperlink" Target="https://docs7.online-sps.ru/cgi/online.cgi?req=doc&amp;base=EXPZ&amp;n=731991&amp;date=05.04.2021&amp;dst=148295&amp;fld=134" TargetMode="External"/><Relationship Id="rId6237" Type="http://schemas.openxmlformats.org/officeDocument/2006/relationships/hyperlink" Target="https://docs7.online-sps.ru/cgi/online.cgi?req=doc&amp;base=LAW&amp;n=371416&amp;date=05.04.2021&amp;dst=112307&amp;fld=134" TargetMode="External"/><Relationship Id="rId23047" Type="http://schemas.openxmlformats.org/officeDocument/2006/relationships/hyperlink" Target="https://docs7.online-sps.ru/cgi/online.cgi?req=doc&amp;base=EXPZ&amp;n=731991&amp;date=05.04.2021&amp;dst=148486&amp;fld=134" TargetMode="External"/><Relationship Id="rId30263" Type="http://schemas.openxmlformats.org/officeDocument/2006/relationships/hyperlink" Target="https://docs7.online-sps.ru/cgi/online.cgi?req=doc&amp;base=EXPZ&amp;n=731991&amp;date=05.04.2021&amp;dst=136626&amp;fld=134" TargetMode="External"/><Relationship Id="rId12788" Type="http://schemas.openxmlformats.org/officeDocument/2006/relationships/hyperlink" Target="https://docs7.online-sps.ru/cgi/online.cgi?req=doc&amp;base=LAW&amp;n=371416&amp;date=05.04.2021&amp;dst=114921&amp;fld=134" TargetMode="External"/><Relationship Id="rId17710" Type="http://schemas.openxmlformats.org/officeDocument/2006/relationships/hyperlink" Target="https://docs7.online-sps.ru/cgi/online.cgi?req=doc&amp;base=EXPZ&amp;n=731991&amp;date=05.04.2021&amp;dst=151061&amp;fld=134" TargetMode="External"/><Relationship Id="rId28719" Type="http://schemas.openxmlformats.org/officeDocument/2006/relationships/hyperlink" Target="https://docs7.online-sps.ru/cgi/online.cgi?req=doc&amp;base=EXPZ&amp;n=731991&amp;date=05.04.2021&amp;dst=105660&amp;fld=134" TargetMode="External"/><Relationship Id="rId29090" Type="http://schemas.openxmlformats.org/officeDocument/2006/relationships/hyperlink" Target="https://docs7.online-sps.ru/cgi/online.cgi?req=doc&amp;base=EXPZ&amp;n=731991&amp;date=05.04.2021&amp;dst=118171&amp;fld=134" TargetMode="External"/><Relationship Id="rId33486" Type="http://schemas.openxmlformats.org/officeDocument/2006/relationships/hyperlink" Target="https://docs7.online-sps.ru/cgi/online.cgi?req=doc&amp;base=EXPZ&amp;n=731991&amp;date=05.04.2021&amp;dst=152644&amp;fld=134" TargetMode="External"/><Relationship Id="rId35935" Type="http://schemas.openxmlformats.org/officeDocument/2006/relationships/hyperlink" Target="https://docs7.online-sps.ru/cgi/online.cgi?req=doc&amp;base=EXPZ&amp;n=731991&amp;date=05.04.2021&amp;dst=137404&amp;fld=134" TargetMode="External"/><Relationship Id="rId2847" Type="http://schemas.openxmlformats.org/officeDocument/2006/relationships/hyperlink" Target="https://docs7.online-sps.ru/cgi/online.cgi?req=doc&amp;base=EXPZ&amp;n=731991&amp;date=05.04.2021&amp;dst=137045&amp;fld=134" TargetMode="External"/><Relationship Id="rId15261" Type="http://schemas.openxmlformats.org/officeDocument/2006/relationships/hyperlink" Target="https://docs7.online-sps.ru/cgi/online.cgi?req=doc&amp;base=EXPZ&amp;n=731991&amp;date=05.04.2021&amp;dst=141186&amp;fld=134" TargetMode="External"/><Relationship Id="rId33139" Type="http://schemas.openxmlformats.org/officeDocument/2006/relationships/hyperlink" Target="https://docs7.online-sps.ru/cgi/online.cgi?req=doc&amp;base=EXPZ&amp;n=731991&amp;date=05.04.2021&amp;dst=148327&amp;fld=134" TargetMode="External"/><Relationship Id="rId819" Type="http://schemas.openxmlformats.org/officeDocument/2006/relationships/hyperlink" Target="https://docs7.online-sps.ru/cgi/online.cgi?req=doc&amp;base=EXPZ&amp;n=731991&amp;date=05.04.2021&amp;dst=102384&amp;fld=134" TargetMode="External"/><Relationship Id="rId5320" Type="http://schemas.openxmlformats.org/officeDocument/2006/relationships/hyperlink" Target="https://docs7.online-sps.ru/cgi/online.cgi?req=doc&amp;base=EXPZ&amp;n=731991&amp;date=05.04.2021&amp;dst=136041&amp;fld=134" TargetMode="External"/><Relationship Id="rId8890" Type="http://schemas.openxmlformats.org/officeDocument/2006/relationships/hyperlink" Target="https://docs7.online-sps.ru/cgi/online.cgi?req=doc&amp;base=EXPZ&amp;n=731991&amp;date=05.04.2021&amp;dst=151518&amp;fld=134" TargetMode="External"/><Relationship Id="rId11871" Type="http://schemas.openxmlformats.org/officeDocument/2006/relationships/hyperlink" Target="https://docs7.online-sps.ru/cgi/online.cgi?req=doc&amp;base=LAW&amp;n=371416&amp;date=05.04.2021&amp;dst=103000&amp;fld=134" TargetMode="External"/><Relationship Id="rId18484" Type="http://schemas.openxmlformats.org/officeDocument/2006/relationships/hyperlink" Target="https://docs7.online-sps.ru/cgi/online.cgi?req=doc&amp;base=LAW&amp;n=371416&amp;date=05.04.2021&amp;dst=107805&amp;fld=134" TargetMode="External"/><Relationship Id="rId22130" Type="http://schemas.openxmlformats.org/officeDocument/2006/relationships/hyperlink" Target="https://docs7.online-sps.ru/cgi/online.cgi?req=doc&amp;base=EXPZ&amp;n=731991&amp;date=05.04.2021&amp;dst=141368&amp;fld=134" TargetMode="External"/><Relationship Id="rId27802" Type="http://schemas.openxmlformats.org/officeDocument/2006/relationships/hyperlink" Target="https://docs7.online-sps.ru/cgi/online.cgi?req=doc&amp;base=EXPZ&amp;n=731991&amp;date=05.04.2021&amp;dst=140871&amp;fld=134" TargetMode="External"/><Relationship Id="rId1930" Type="http://schemas.openxmlformats.org/officeDocument/2006/relationships/hyperlink" Target="https://docs7.online-sps.ru/cgi/online.cgi?req=doc&amp;base=EXPZ&amp;n=731991&amp;date=05.04.2021&amp;dst=136033&amp;fld=134" TargetMode="External"/><Relationship Id="rId8543" Type="http://schemas.openxmlformats.org/officeDocument/2006/relationships/hyperlink" Target="https://docs7.online-sps.ru/cgi/online.cgi?req=doc&amp;base=LAW&amp;n=371416&amp;date=05.04.2021&amp;dst=110193&amp;fld=134" TargetMode="External"/><Relationship Id="rId11524" Type="http://schemas.openxmlformats.org/officeDocument/2006/relationships/hyperlink" Target="https://docs7.online-sps.ru/cgi/online.cgi?req=doc&amp;base=EXPZ&amp;n=731991&amp;date=05.04.2021&amp;dst=102406&amp;fld=134" TargetMode="External"/><Relationship Id="rId18137" Type="http://schemas.openxmlformats.org/officeDocument/2006/relationships/hyperlink" Target="https://docs7.online-sps.ru/cgi/online.cgi?req=doc&amp;base=LAW&amp;n=371416&amp;date=05.04.2021&amp;dst=111015&amp;fld=134" TargetMode="External"/><Relationship Id="rId25353" Type="http://schemas.openxmlformats.org/officeDocument/2006/relationships/hyperlink" Target="https://docs7.online-sps.ru/cgi/online.cgi?req=doc&amp;base=EXPZ&amp;n=731991&amp;date=05.04.2021&amp;dst=136730&amp;fld=134" TargetMode="External"/><Relationship Id="rId6094" Type="http://schemas.openxmlformats.org/officeDocument/2006/relationships/hyperlink" Target="https://docs7.online-sps.ru/cgi/online.cgi?req=doc&amp;base=LAW&amp;n=371416&amp;date=05.04.2021&amp;dst=109975&amp;fld=134" TargetMode="External"/><Relationship Id="rId25006" Type="http://schemas.openxmlformats.org/officeDocument/2006/relationships/hyperlink" Target="https://docs7.online-sps.ru/cgi/online.cgi?req=doc&amp;base=EXPZ&amp;n=731991&amp;date=05.04.2021&amp;dst=101777&amp;fld=134" TargetMode="External"/><Relationship Id="rId28576" Type="http://schemas.openxmlformats.org/officeDocument/2006/relationships/hyperlink" Target="https://docs7.online-sps.ru/cgi/online.cgi?req=doc&amp;base=EXPZ&amp;n=731991&amp;date=05.04.2021&amp;dst=148026&amp;fld=134" TargetMode="External"/><Relationship Id="rId32222" Type="http://schemas.openxmlformats.org/officeDocument/2006/relationships/hyperlink" Target="https://docs7.online-sps.ru/cgi/online.cgi?req=doc&amp;base=EXPZ&amp;n=731991&amp;date=05.04.2021&amp;dst=143198&amp;fld=134" TargetMode="External"/><Relationship Id="rId35792" Type="http://schemas.openxmlformats.org/officeDocument/2006/relationships/hyperlink" Target="https://docs7.online-sps.ru/cgi/online.cgi?req=doc&amp;base=EXPZ&amp;n=731991&amp;date=05.04.2021&amp;dst=148122&amp;fld=134" TargetMode="External"/><Relationship Id="rId4806" Type="http://schemas.openxmlformats.org/officeDocument/2006/relationships/hyperlink" Target="https://docs7.online-sps.ru/cgi/online.cgi?req=doc&amp;base=EXPZ&amp;n=731991&amp;date=05.04.2021&amp;dst=137712&amp;fld=134" TargetMode="External"/><Relationship Id="rId12298" Type="http://schemas.openxmlformats.org/officeDocument/2006/relationships/hyperlink" Target="https://docs7.online-sps.ru/cgi/online.cgi?req=doc&amp;base=EXPZ&amp;n=731991&amp;date=05.04.2021&amp;dst=150040&amp;fld=134" TargetMode="External"/><Relationship Id="rId14747" Type="http://schemas.openxmlformats.org/officeDocument/2006/relationships/hyperlink" Target="https://docs7.online-sps.ru/cgi/online.cgi?req=doc&amp;base=EXPZ&amp;n=731991&amp;date=05.04.2021&amp;dst=150074&amp;fld=134" TargetMode="External"/><Relationship Id="rId17220" Type="http://schemas.openxmlformats.org/officeDocument/2006/relationships/hyperlink" Target="https://docs7.online-sps.ru/cgi/online.cgi?req=doc&amp;base=EXPZ&amp;n=731991&amp;date=05.04.2021&amp;dst=153069&amp;fld=134" TargetMode="External"/><Relationship Id="rId21963" Type="http://schemas.openxmlformats.org/officeDocument/2006/relationships/hyperlink" Target="https://docs7.online-sps.ru/cgi/online.cgi?req=doc&amp;base=EXPZ&amp;n=731991&amp;date=05.04.2021&amp;dst=105228&amp;fld=134" TargetMode="External"/><Relationship Id="rId28229" Type="http://schemas.openxmlformats.org/officeDocument/2006/relationships/hyperlink" Target="https://docs7.online-sps.ru/cgi/online.cgi?req=doc&amp;base=EXPZ&amp;n=731991&amp;date=05.04.2021&amp;dst=105639&amp;fld=134" TargetMode="External"/><Relationship Id="rId35445" Type="http://schemas.openxmlformats.org/officeDocument/2006/relationships/hyperlink" Target="https://docs7.online-sps.ru/cgi/online.cgi?req=doc&amp;base=LAW&amp;n=371416&amp;date=05.04.2021&amp;dst=106899&amp;fld=134" TargetMode="External"/><Relationship Id="rId676" Type="http://schemas.openxmlformats.org/officeDocument/2006/relationships/hyperlink" Target="https://docs7.online-sps.ru/cgi/online.cgi?req=doc&amp;base=EXPZ&amp;n=731991&amp;date=05.04.2021&amp;dst=101756&amp;fld=134" TargetMode="External"/><Relationship Id="rId2357" Type="http://schemas.openxmlformats.org/officeDocument/2006/relationships/hyperlink" Target="https://docs7.online-sps.ru/cgi/online.cgi?req=doc&amp;base=EXPZ&amp;n=731991&amp;date=05.04.2021&amp;dst=101769&amp;fld=134" TargetMode="External"/><Relationship Id="rId21616" Type="http://schemas.openxmlformats.org/officeDocument/2006/relationships/hyperlink" Target="https://docs7.online-sps.ru/cgi/online.cgi?req=doc&amp;base=EXPZ&amp;n=731991&amp;date=05.04.2021&amp;dst=104647&amp;fld=134" TargetMode="External"/><Relationship Id="rId329" Type="http://schemas.openxmlformats.org/officeDocument/2006/relationships/hyperlink" Target="https://docs7.online-sps.ru/cgi/online.cgi?req=doc&amp;base=EXPZ&amp;n=731991&amp;date=05.04.2021&amp;dst=114508&amp;fld=134" TargetMode="External"/><Relationship Id="rId13830" Type="http://schemas.openxmlformats.org/officeDocument/2006/relationships/hyperlink" Target="https://docs7.online-sps.ru/cgi/online.cgi?req=doc&amp;base=EXPZ&amp;n=731991&amp;date=05.04.2021&amp;dst=144601&amp;fld=134" TargetMode="External"/><Relationship Id="rId24839" Type="http://schemas.openxmlformats.org/officeDocument/2006/relationships/hyperlink" Target="https://docs7.online-sps.ru/cgi/online.cgi?req=doc&amp;base=EXPZ&amp;n=731991&amp;date=05.04.2021&amp;dst=149045&amp;fld=134" TargetMode="External"/><Relationship Id="rId8053" Type="http://schemas.openxmlformats.org/officeDocument/2006/relationships/hyperlink" Target="https://docs7.online-sps.ru/cgi/online.cgi?req=doc&amp;base=EXPZ&amp;n=731991&amp;date=05.04.2021&amp;dst=141013&amp;fld=134" TargetMode="External"/><Relationship Id="rId11381" Type="http://schemas.openxmlformats.org/officeDocument/2006/relationships/hyperlink" Target="https://docs7.online-sps.ru/cgi/online.cgi?req=doc&amp;base=EXPZ&amp;n=731991&amp;date=05.04.2021&amp;dst=136368&amp;fld=134" TargetMode="External"/><Relationship Id="rId27312" Type="http://schemas.openxmlformats.org/officeDocument/2006/relationships/hyperlink" Target="https://docs7.online-sps.ru/cgi/online.cgi?req=doc&amp;base=EXPZ&amp;n=731991&amp;date=05.04.2021&amp;dst=107199&amp;fld=134" TargetMode="External"/><Relationship Id="rId31708" Type="http://schemas.openxmlformats.org/officeDocument/2006/relationships/hyperlink" Target="https://docs7.online-sps.ru/cgi/online.cgi?req=doc&amp;base=LAW&amp;n=371416&amp;date=05.04.2021&amp;dst=114905&amp;fld=134" TargetMode="External"/><Relationship Id="rId1440" Type="http://schemas.openxmlformats.org/officeDocument/2006/relationships/hyperlink" Target="https://docs7.online-sps.ru/cgi/online.cgi?req=doc&amp;base=EXPZ&amp;n=731991&amp;date=05.04.2021&amp;dst=146209&amp;fld=134" TargetMode="External"/><Relationship Id="rId11034" Type="http://schemas.openxmlformats.org/officeDocument/2006/relationships/hyperlink" Target="https://docs7.online-sps.ru/cgi/online.cgi?req=doc&amp;base=EXPZ&amp;n=731991&amp;date=05.04.2021&amp;dst=136081&amp;fld=134" TargetMode="External"/><Relationship Id="rId16706" Type="http://schemas.openxmlformats.org/officeDocument/2006/relationships/hyperlink" Target="https://docs7.online-sps.ru/cgi/online.cgi?req=doc&amp;base=EXPZ&amp;n=731991&amp;date=05.04.2021&amp;dst=150961&amp;fld=134" TargetMode="External"/><Relationship Id="rId23922" Type="http://schemas.openxmlformats.org/officeDocument/2006/relationships/hyperlink" Target="https://docs7.online-sps.ru/cgi/online.cgi?req=doc&amp;base=EXPZ&amp;n=731991&amp;date=05.04.2021&amp;dst=135906&amp;fld=134" TargetMode="External"/><Relationship Id="rId37751" Type="http://schemas.openxmlformats.org/officeDocument/2006/relationships/hyperlink" Target="https://docs7.online-sps.ru/cgi/online.cgi?req=doc&amp;base=EXPZ&amp;n=731991&amp;date=05.04.2021&amp;dst=142947&amp;fld=134" TargetMode="External"/><Relationship Id="rId4663" Type="http://schemas.openxmlformats.org/officeDocument/2006/relationships/hyperlink" Target="https://docs7.online-sps.ru/cgi/online.cgi?req=doc&amp;base=EXPZ&amp;n=731991&amp;date=05.04.2021&amp;dst=137492&amp;fld=134" TargetMode="External"/><Relationship Id="rId14257" Type="http://schemas.openxmlformats.org/officeDocument/2006/relationships/hyperlink" Target="https://docs7.online-sps.ru/cgi/online.cgi?req=doc&amp;base=EXPZ&amp;n=731991&amp;date=05.04.2021&amp;dst=152844&amp;fld=134" TargetMode="External"/><Relationship Id="rId21473" Type="http://schemas.openxmlformats.org/officeDocument/2006/relationships/hyperlink" Target="https://docs7.online-sps.ru/cgi/online.cgi?req=doc&amp;base=EXPZ&amp;n=731991&amp;date=05.04.2021&amp;dst=156456&amp;fld=134" TargetMode="External"/><Relationship Id="rId28086" Type="http://schemas.openxmlformats.org/officeDocument/2006/relationships/hyperlink" Target="https://docs7.online-sps.ru/cgi/online.cgi?req=doc&amp;base=EXPZ&amp;n=731991&amp;date=05.04.2021&amp;dst=148164&amp;fld=134" TargetMode="External"/><Relationship Id="rId37404" Type="http://schemas.openxmlformats.org/officeDocument/2006/relationships/hyperlink" Target="https://docs7.online-sps.ru/cgi/online.cgi?req=doc&amp;base=EXPZ&amp;n=731991&amp;date=05.04.2021&amp;dst=138956&amp;fld=134" TargetMode="External"/><Relationship Id="rId4316" Type="http://schemas.openxmlformats.org/officeDocument/2006/relationships/hyperlink" Target="https://docs7.online-sps.ru/cgi/online.cgi?req=doc&amp;base=LAW&amp;n=371416&amp;date=05.04.2021&amp;dst=110561&amp;fld=134" TargetMode="External"/><Relationship Id="rId7886" Type="http://schemas.openxmlformats.org/officeDocument/2006/relationships/hyperlink" Target="https://docs7.online-sps.ru/cgi/online.cgi?req=doc&amp;base=EXPZ&amp;n=731991&amp;date=05.04.2021&amp;dst=135955&amp;fld=134" TargetMode="External"/><Relationship Id="rId19929" Type="http://schemas.openxmlformats.org/officeDocument/2006/relationships/hyperlink" Target="https://docs7.online-sps.ru/cgi/online.cgi?req=doc&amp;base=EXPZ&amp;n=731991&amp;date=05.04.2021&amp;dst=109065&amp;fld=134" TargetMode="External"/><Relationship Id="rId21126" Type="http://schemas.openxmlformats.org/officeDocument/2006/relationships/hyperlink" Target="https://docs7.online-sps.ru/cgi/online.cgi?req=doc&amp;base=EXPZ&amp;n=731991&amp;date=05.04.2021&amp;dst=155746&amp;fld=134" TargetMode="External"/><Relationship Id="rId24696" Type="http://schemas.openxmlformats.org/officeDocument/2006/relationships/hyperlink" Target="https://docs7.online-sps.ru/cgi/online.cgi?req=doc&amp;base=EXPZ&amp;n=731991&amp;date=05.04.2021&amp;dst=141616&amp;fld=134" TargetMode="External"/><Relationship Id="rId186" Type="http://schemas.openxmlformats.org/officeDocument/2006/relationships/hyperlink" Target="https://docs7.online-sps.ru/cgi/online.cgi?req=doc&amp;base=EXPZ&amp;n=731991&amp;date=05.04.2021&amp;dst=119202&amp;fld=134" TargetMode="External"/><Relationship Id="rId7539" Type="http://schemas.openxmlformats.org/officeDocument/2006/relationships/hyperlink" Target="https://docs7.online-sps.ru/cgi/online.cgi?req=doc&amp;base=EXPZ&amp;n=731991&amp;date=05.04.2021&amp;dst=135339&amp;fld=134" TargetMode="External"/><Relationship Id="rId10867" Type="http://schemas.openxmlformats.org/officeDocument/2006/relationships/hyperlink" Target="https://docs7.online-sps.ru/cgi/online.cgi?req=doc&amp;base=LAW&amp;n=371416&amp;date=05.04.2021&amp;dst=112745&amp;fld=134" TargetMode="External"/><Relationship Id="rId24349" Type="http://schemas.openxmlformats.org/officeDocument/2006/relationships/hyperlink" Target="https://docs7.online-sps.ru/cgi/online.cgi?req=doc&amp;base=EXPZ&amp;n=731991&amp;date=05.04.2021&amp;dst=140917&amp;fld=134" TargetMode="External"/><Relationship Id="rId31565" Type="http://schemas.openxmlformats.org/officeDocument/2006/relationships/hyperlink" Target="https://docs7.online-sps.ru/cgi/online.cgi?req=doc&amp;base=EXPZ&amp;n=731991&amp;date=05.04.2021&amp;dst=140597&amp;fld=134" TargetMode="External"/><Relationship Id="rId13340" Type="http://schemas.openxmlformats.org/officeDocument/2006/relationships/hyperlink" Target="https://docs7.online-sps.ru/cgi/online.cgi?req=doc&amp;base=EXPZ&amp;n=731991&amp;date=05.04.2021&amp;dst=143058&amp;fld=134" TargetMode="External"/><Relationship Id="rId31218" Type="http://schemas.openxmlformats.org/officeDocument/2006/relationships/hyperlink" Target="https://docs7.online-sps.ru/cgi/online.cgi?req=doc&amp;base=LAW&amp;n=371416&amp;date=05.04.2021&amp;dst=108383&amp;fld=134" TargetMode="External"/><Relationship Id="rId16563" Type="http://schemas.openxmlformats.org/officeDocument/2006/relationships/hyperlink" Target="https://docs7.online-sps.ru/cgi/online.cgi?req=doc&amp;base=EXPZ&amp;n=731991&amp;date=05.04.2021&amp;dst=115655&amp;fld=134" TargetMode="External"/><Relationship Id="rId20959" Type="http://schemas.openxmlformats.org/officeDocument/2006/relationships/hyperlink" Target="https://docs7.online-sps.ru/cgi/online.cgi?req=doc&amp;base=EXPZ&amp;n=731991&amp;date=05.04.2021&amp;dst=155429&amp;fld=134" TargetMode="External"/><Relationship Id="rId34788" Type="http://schemas.openxmlformats.org/officeDocument/2006/relationships/hyperlink" Target="https://docs7.online-sps.ru/cgi/online.cgi?req=doc&amp;base=EXPZ&amp;n=731991&amp;date=05.04.2021&amp;dst=118480&amp;fld=134" TargetMode="External"/><Relationship Id="rId6622" Type="http://schemas.openxmlformats.org/officeDocument/2006/relationships/hyperlink" Target="https://docs7.online-sps.ru/cgi/online.cgi?req=doc&amp;base=EXPZ&amp;n=731991&amp;date=05.04.2021&amp;dst=135479&amp;fld=134" TargetMode="External"/><Relationship Id="rId16216" Type="http://schemas.openxmlformats.org/officeDocument/2006/relationships/hyperlink" Target="https://docs7.online-sps.ru/cgi/online.cgi?req=doc&amp;base=EXPZ&amp;n=731991&amp;date=05.04.2021&amp;dst=152463&amp;fld=134" TargetMode="External"/><Relationship Id="rId19786" Type="http://schemas.openxmlformats.org/officeDocument/2006/relationships/hyperlink" Target="https://docs7.online-sps.ru/cgi/online.cgi?req=doc&amp;base=EXPZ&amp;n=731991&amp;date=05.04.2021&amp;dst=151723&amp;fld=134" TargetMode="External"/><Relationship Id="rId23432" Type="http://schemas.openxmlformats.org/officeDocument/2006/relationships/hyperlink" Target="https://docs7.online-sps.ru/cgi/online.cgi?req=doc&amp;base=EXPZ&amp;n=731991&amp;date=05.04.2021&amp;dst=143087&amp;fld=134" TargetMode="External"/><Relationship Id="rId37261" Type="http://schemas.openxmlformats.org/officeDocument/2006/relationships/hyperlink" Target="https://docs7.online-sps.ru/cgi/online.cgi?req=doc&amp;base=EXPZ&amp;n=731991&amp;date=05.04.2021&amp;dst=104659&amp;fld=134" TargetMode="External"/><Relationship Id="rId4173" Type="http://schemas.openxmlformats.org/officeDocument/2006/relationships/hyperlink" Target="https://docs7.online-sps.ru/cgi/online.cgi?req=doc&amp;base=EXPZ&amp;n=731991&amp;date=05.04.2021&amp;dst=146118&amp;fld=134" TargetMode="External"/><Relationship Id="rId9845" Type="http://schemas.openxmlformats.org/officeDocument/2006/relationships/hyperlink" Target="https://docs7.online-sps.ru/cgi/online.cgi?req=doc&amp;base=LAW&amp;n=371416&amp;date=05.04.2021&amp;dst=111365&amp;fld=134" TargetMode="External"/><Relationship Id="rId19439" Type="http://schemas.openxmlformats.org/officeDocument/2006/relationships/hyperlink" Target="https://docs7.online-sps.ru/cgi/online.cgi?req=doc&amp;base=LAW&amp;n=371416&amp;date=05.04.2021&amp;dst=109855&amp;fld=134" TargetMode="External"/><Relationship Id="rId26655" Type="http://schemas.openxmlformats.org/officeDocument/2006/relationships/hyperlink" Target="https://docs7.online-sps.ru/cgi/online.cgi?req=doc&amp;base=EXPZ&amp;n=731991&amp;date=05.04.2021&amp;dst=135010&amp;fld=134" TargetMode="External"/><Relationship Id="rId30301" Type="http://schemas.openxmlformats.org/officeDocument/2006/relationships/hyperlink" Target="https://docs7.online-sps.ru/cgi/online.cgi?req=doc&amp;base=EXPZ&amp;n=731991&amp;date=05.04.2021&amp;dst=136684&amp;fld=134" TargetMode="External"/><Relationship Id="rId33871" Type="http://schemas.openxmlformats.org/officeDocument/2006/relationships/hyperlink" Target="https://docs7.online-sps.ru/cgi/online.cgi?req=doc&amp;base=EXPZ&amp;n=731991&amp;date=05.04.2021&amp;dst=144979&amp;fld=134" TargetMode="External"/><Relationship Id="rId59" Type="http://schemas.openxmlformats.org/officeDocument/2006/relationships/hyperlink" Target="https://docs7.online-sps.ru/cgi/online.cgi?req=doc&amp;base=LAW&amp;n=141711&amp;date=05.04.2021&amp;dst=100005&amp;fld=134" TargetMode="External"/><Relationship Id="rId7396" Type="http://schemas.openxmlformats.org/officeDocument/2006/relationships/hyperlink" Target="https://docs7.online-sps.ru/cgi/online.cgi?req=doc&amp;base=EXPZ&amp;n=731991&amp;date=05.04.2021&amp;dst=134937&amp;fld=134" TargetMode="External"/><Relationship Id="rId10377" Type="http://schemas.openxmlformats.org/officeDocument/2006/relationships/hyperlink" Target="https://docs7.online-sps.ru/cgi/online.cgi?req=doc&amp;base=EXPZ&amp;n=731991&amp;date=05.04.2021&amp;dst=147548&amp;fld=134" TargetMode="External"/><Relationship Id="rId12826" Type="http://schemas.openxmlformats.org/officeDocument/2006/relationships/hyperlink" Target="https://docs7.online-sps.ru/cgi/online.cgi?req=doc&amp;base=LAW&amp;n=371416&amp;date=05.04.2021&amp;dst=112121&amp;fld=134" TargetMode="External"/><Relationship Id="rId26308" Type="http://schemas.openxmlformats.org/officeDocument/2006/relationships/hyperlink" Target="https://docs7.online-sps.ru/cgi/online.cgi?req=doc&amp;base=EXPZ&amp;n=731991&amp;date=05.04.2021&amp;dst=135681&amp;fld=134" TargetMode="External"/><Relationship Id="rId29878" Type="http://schemas.openxmlformats.org/officeDocument/2006/relationships/hyperlink" Target="https://docs7.online-sps.ru/cgi/online.cgi?req=doc&amp;base=EXPZ&amp;n=731991&amp;date=05.04.2021&amp;dst=136117&amp;fld=134" TargetMode="External"/><Relationship Id="rId33524" Type="http://schemas.openxmlformats.org/officeDocument/2006/relationships/hyperlink" Target="https://docs7.online-sps.ru/cgi/online.cgi?req=doc&amp;base=EXPZ&amp;n=731991&amp;date=05.04.2021&amp;dst=153021&amp;fld=134" TargetMode="External"/><Relationship Id="rId7049" Type="http://schemas.openxmlformats.org/officeDocument/2006/relationships/hyperlink" Target="https://docs7.online-sps.ru/cgi/online.cgi?req=doc&amp;base=EXPZ&amp;n=731991&amp;date=05.04.2021&amp;dst=135406&amp;fld=134" TargetMode="External"/><Relationship Id="rId31075" Type="http://schemas.openxmlformats.org/officeDocument/2006/relationships/hyperlink" Target="https://docs7.online-sps.ru/cgi/online.cgi?req=doc&amp;base=EXPZ&amp;n=731991&amp;date=05.04.2021&amp;dst=142148&amp;fld=134" TargetMode="External"/><Relationship Id="rId36747" Type="http://schemas.openxmlformats.org/officeDocument/2006/relationships/hyperlink" Target="https://docs7.online-sps.ru/cgi/online.cgi?req=doc&amp;base=EXPZ&amp;n=731991&amp;date=05.04.2021&amp;dst=155811&amp;fld=134" TargetMode="External"/><Relationship Id="rId3659" Type="http://schemas.openxmlformats.org/officeDocument/2006/relationships/hyperlink" Target="https://docs7.online-sps.ru/cgi/online.cgi?req=doc&amp;base=EXPZ&amp;n=731991&amp;date=05.04.2021&amp;dst=146435&amp;fld=134" TargetMode="External"/><Relationship Id="rId16073" Type="http://schemas.openxmlformats.org/officeDocument/2006/relationships/hyperlink" Target="https://docs7.online-sps.ru/cgi/online.cgi?req=doc&amp;base=EXPZ&amp;n=731991&amp;date=05.04.2021&amp;dst=152213&amp;fld=134" TargetMode="External"/><Relationship Id="rId18522" Type="http://schemas.openxmlformats.org/officeDocument/2006/relationships/hyperlink" Target="https://docs7.online-sps.ru/cgi/online.cgi?req=doc&amp;base=LAW&amp;n=371416&amp;date=05.04.2021&amp;dst=111067&amp;fld=134" TargetMode="External"/><Relationship Id="rId22918" Type="http://schemas.openxmlformats.org/officeDocument/2006/relationships/hyperlink" Target="https://docs7.online-sps.ru/cgi/online.cgi?req=doc&amp;base=EXPZ&amp;n=731991&amp;date=05.04.2021&amp;dst=146008&amp;fld=134" TargetMode="External"/><Relationship Id="rId34298" Type="http://schemas.openxmlformats.org/officeDocument/2006/relationships/hyperlink" Target="https://docs7.online-sps.ru/cgi/online.cgi?req=doc&amp;base=EXPZ&amp;n=731991&amp;date=05.04.2021&amp;dst=150287&amp;fld=134" TargetMode="External"/><Relationship Id="rId6132" Type="http://schemas.openxmlformats.org/officeDocument/2006/relationships/hyperlink" Target="https://docs7.online-sps.ru/cgi/online.cgi?req=doc&amp;base=LAW&amp;n=371416&amp;date=05.04.2021&amp;dst=107083&amp;fld=134" TargetMode="External"/><Relationship Id="rId20469" Type="http://schemas.openxmlformats.org/officeDocument/2006/relationships/hyperlink" Target="https://docs7.online-sps.ru/cgi/online.cgi?req=doc&amp;base=EXPZ&amp;n=731991&amp;date=05.04.2021&amp;dst=105748&amp;fld=134" TargetMode="External"/><Relationship Id="rId28961" Type="http://schemas.openxmlformats.org/officeDocument/2006/relationships/hyperlink" Target="https://docs7.online-sps.ru/cgi/online.cgi?req=doc&amp;base=EXPZ&amp;n=731991&amp;date=05.04.2021&amp;dst=150141&amp;fld=134" TargetMode="External"/><Relationship Id="rId12683" Type="http://schemas.openxmlformats.org/officeDocument/2006/relationships/hyperlink" Target="https://docs7.online-sps.ru/cgi/online.cgi?req=doc&amp;base=LAW&amp;n=371416&amp;date=05.04.2021&amp;dst=111895&amp;fld=134" TargetMode="External"/><Relationship Id="rId19296" Type="http://schemas.openxmlformats.org/officeDocument/2006/relationships/hyperlink" Target="https://docs7.online-sps.ru/cgi/online.cgi?req=doc&amp;base=LAW&amp;n=371416&amp;date=05.04.2021&amp;dst=109615&amp;fld=134" TargetMode="External"/><Relationship Id="rId28614" Type="http://schemas.openxmlformats.org/officeDocument/2006/relationships/hyperlink" Target="https://docs7.online-sps.ru/cgi/online.cgi?req=doc&amp;base=EXPZ&amp;n=731991&amp;date=05.04.2021&amp;dst=148945&amp;fld=134" TargetMode="External"/><Relationship Id="rId35830" Type="http://schemas.openxmlformats.org/officeDocument/2006/relationships/hyperlink" Target="https://docs7.online-sps.ru/cgi/online.cgi?req=doc&amp;base=EXPZ&amp;n=731991&amp;date=05.04.2021&amp;dst=150072&amp;fld=134" TargetMode="External"/><Relationship Id="rId2742" Type="http://schemas.openxmlformats.org/officeDocument/2006/relationships/hyperlink" Target="https://docs7.online-sps.ru/cgi/online.cgi?req=doc&amp;base=EXPZ&amp;n=731991&amp;date=05.04.2021&amp;dst=141270&amp;fld=134" TargetMode="External"/><Relationship Id="rId9355" Type="http://schemas.openxmlformats.org/officeDocument/2006/relationships/hyperlink" Target="https://docs7.online-sps.ru/cgi/online.cgi?req=doc&amp;base=EXPZ&amp;n=731991&amp;date=05.04.2021&amp;dst=140070&amp;fld=134" TargetMode="External"/><Relationship Id="rId12336" Type="http://schemas.openxmlformats.org/officeDocument/2006/relationships/hyperlink" Target="https://docs7.online-sps.ru/cgi/online.cgi?req=doc&amp;base=EXPZ&amp;n=731991&amp;date=05.04.2021&amp;dst=142107&amp;fld=134" TargetMode="External"/><Relationship Id="rId26165" Type="http://schemas.openxmlformats.org/officeDocument/2006/relationships/hyperlink" Target="https://docs7.online-sps.ru/cgi/online.cgi?req=doc&amp;base=EXPZ&amp;n=731991&amp;date=05.04.2021&amp;dst=100818&amp;fld=134" TargetMode="External"/><Relationship Id="rId33381" Type="http://schemas.openxmlformats.org/officeDocument/2006/relationships/hyperlink" Target="https://docs7.online-sps.ru/cgi/online.cgi?req=doc&amp;base=EXPZ&amp;n=731991&amp;date=05.04.2021&amp;dst=152407&amp;fld=134" TargetMode="External"/><Relationship Id="rId714" Type="http://schemas.openxmlformats.org/officeDocument/2006/relationships/hyperlink" Target="https://docs7.online-sps.ru/cgi/online.cgi?req=doc&amp;base=EXPZ&amp;n=731991&amp;date=05.04.2021&amp;dst=136665&amp;fld=134" TargetMode="External"/><Relationship Id="rId5965" Type="http://schemas.openxmlformats.org/officeDocument/2006/relationships/hyperlink" Target="https://docs7.online-sps.ru/cgi/online.cgi?req=doc&amp;base=LAW&amp;n=371416&amp;date=05.04.2021&amp;dst=112467&amp;fld=134" TargetMode="External"/><Relationship Id="rId9008" Type="http://schemas.openxmlformats.org/officeDocument/2006/relationships/hyperlink" Target="https://docs7.online-sps.ru/cgi/online.cgi?req=doc&amp;base=EXPZ&amp;n=731991&amp;date=05.04.2021&amp;dst=140042&amp;fld=134" TargetMode="External"/><Relationship Id="rId15559" Type="http://schemas.openxmlformats.org/officeDocument/2006/relationships/hyperlink" Target="https://docs7.online-sps.ru/cgi/online.cgi?req=doc&amp;base=EXPZ&amp;n=731991&amp;date=05.04.2021&amp;dst=142046&amp;fld=134" TargetMode="External"/><Relationship Id="rId22775" Type="http://schemas.openxmlformats.org/officeDocument/2006/relationships/hyperlink" Target="https://docs7.online-sps.ru/cgi/online.cgi?req=doc&amp;base=EXPZ&amp;n=731991&amp;date=05.04.2021&amp;dst=147074&amp;fld=134" TargetMode="External"/><Relationship Id="rId29388" Type="http://schemas.openxmlformats.org/officeDocument/2006/relationships/hyperlink" Target="https://docs7.online-sps.ru/cgi/online.cgi?req=doc&amp;base=EXPZ&amp;n=731991&amp;date=05.04.2021&amp;dst=147732&amp;fld=134" TargetMode="External"/><Relationship Id="rId33034" Type="http://schemas.openxmlformats.org/officeDocument/2006/relationships/hyperlink" Target="https://docs7.online-sps.ru/cgi/online.cgi?req=doc&amp;base=EXPZ&amp;n=731991&amp;date=05.04.2021&amp;dst=142557&amp;fld=134" TargetMode="External"/><Relationship Id="rId5618" Type="http://schemas.openxmlformats.org/officeDocument/2006/relationships/hyperlink" Target="https://docs7.online-sps.ru/cgi/online.cgi?req=doc&amp;base=EXPZ&amp;n=731991&amp;date=05.04.2021&amp;dst=136520&amp;fld=134" TargetMode="External"/><Relationship Id="rId18032" Type="http://schemas.openxmlformats.org/officeDocument/2006/relationships/hyperlink" Target="https://docs7.online-sps.ru/cgi/online.cgi?req=doc&amp;base=EXPZ&amp;n=731991&amp;date=05.04.2021&amp;dst=148562&amp;fld=134" TargetMode="External"/><Relationship Id="rId22428" Type="http://schemas.openxmlformats.org/officeDocument/2006/relationships/hyperlink" Target="https://docs7.online-sps.ru/cgi/online.cgi?req=doc&amp;base=EXPZ&amp;n=731991&amp;date=05.04.2021&amp;dst=141976&amp;fld=134" TargetMode="External"/><Relationship Id="rId36257" Type="http://schemas.openxmlformats.org/officeDocument/2006/relationships/hyperlink" Target="https://docs7.online-sps.ru/cgi/online.cgi?req=doc&amp;base=EXPZ&amp;n=731991&amp;date=05.04.2021&amp;dst=138569&amp;fld=134" TargetMode="External"/><Relationship Id="rId3169" Type="http://schemas.openxmlformats.org/officeDocument/2006/relationships/hyperlink" Target="https://docs7.online-sps.ru/cgi/online.cgi?req=doc&amp;base=EXPZ&amp;n=731991&amp;date=05.04.2021&amp;dst=102416&amp;fld=134" TargetMode="External"/><Relationship Id="rId25998" Type="http://schemas.openxmlformats.org/officeDocument/2006/relationships/hyperlink" Target="https://docs7.online-sps.ru/cgi/online.cgi?req=doc&amp;base=EXPZ&amp;n=731991&amp;date=05.04.2021&amp;dst=134980&amp;fld=134" TargetMode="External"/><Relationship Id="rId14642" Type="http://schemas.openxmlformats.org/officeDocument/2006/relationships/hyperlink" Target="https://docs7.online-sps.ru/cgi/online.cgi?req=doc&amp;base=EXPZ&amp;n=731991&amp;date=05.04.2021&amp;dst=142606&amp;fld=134" TargetMode="External"/><Relationship Id="rId28471" Type="http://schemas.openxmlformats.org/officeDocument/2006/relationships/hyperlink" Target="https://docs7.online-sps.ru/cgi/online.cgi?req=doc&amp;base=EXPZ&amp;n=731991&amp;date=05.04.2021&amp;dst=140080&amp;fld=134" TargetMode="External"/><Relationship Id="rId32867" Type="http://schemas.openxmlformats.org/officeDocument/2006/relationships/hyperlink" Target="https://docs7.online-sps.ru/cgi/online.cgi?req=doc&amp;base=EXPZ&amp;n=731991&amp;date=05.04.2021&amp;dst=144608&amp;fld=134" TargetMode="External"/><Relationship Id="rId4701" Type="http://schemas.openxmlformats.org/officeDocument/2006/relationships/hyperlink" Target="https://docs7.online-sps.ru/cgi/online.cgi?req=doc&amp;base=EXPZ&amp;n=731991&amp;date=05.04.2021&amp;dst=137548&amp;fld=134" TargetMode="External"/><Relationship Id="rId12193" Type="http://schemas.openxmlformats.org/officeDocument/2006/relationships/hyperlink" Target="https://docs7.online-sps.ru/cgi/online.cgi?req=doc&amp;base=EXPZ&amp;n=731991&amp;date=05.04.2021&amp;dst=107014&amp;fld=134" TargetMode="External"/><Relationship Id="rId17865" Type="http://schemas.openxmlformats.org/officeDocument/2006/relationships/hyperlink" Target="https://docs7.online-sps.ru/cgi/online.cgi?req=doc&amp;base=EXPZ&amp;n=731991&amp;date=05.04.2021&amp;dst=137366&amp;fld=134" TargetMode="External"/><Relationship Id="rId21511" Type="http://schemas.openxmlformats.org/officeDocument/2006/relationships/hyperlink" Target="https://docs7.online-sps.ru/cgi/online.cgi?req=doc&amp;base=EXPZ&amp;n=731991&amp;date=05.04.2021&amp;dst=134866&amp;fld=134" TargetMode="External"/><Relationship Id="rId28124" Type="http://schemas.openxmlformats.org/officeDocument/2006/relationships/hyperlink" Target="https://docs7.online-sps.ru/cgi/online.cgi?req=doc&amp;base=EXPZ&amp;n=731991&amp;date=05.04.2021&amp;dst=149032&amp;fld=134" TargetMode="External"/><Relationship Id="rId35340" Type="http://schemas.openxmlformats.org/officeDocument/2006/relationships/hyperlink" Target="https://docs7.online-sps.ru/cgi/online.cgi?req=doc&amp;base=LAW&amp;n=371416&amp;date=05.04.2021&amp;dst=112433&amp;fld=134" TargetMode="External"/><Relationship Id="rId571" Type="http://schemas.openxmlformats.org/officeDocument/2006/relationships/hyperlink" Target="https://docs7.online-sps.ru/cgi/online.cgi?req=doc&amp;base=EXPZ&amp;n=731991&amp;date=05.04.2021&amp;dst=136303&amp;fld=134" TargetMode="External"/><Relationship Id="rId2252" Type="http://schemas.openxmlformats.org/officeDocument/2006/relationships/hyperlink" Target="https://docs7.online-sps.ru/cgi/online.cgi?req=doc&amp;base=EXPZ&amp;n=731991&amp;date=05.04.2021&amp;dst=101996&amp;fld=134" TargetMode="External"/><Relationship Id="rId7924" Type="http://schemas.openxmlformats.org/officeDocument/2006/relationships/hyperlink" Target="https://docs7.online-sps.ru/cgi/online.cgi?req=doc&amp;base=EXPZ&amp;n=731991&amp;date=05.04.2021&amp;dst=141822&amp;fld=134" TargetMode="External"/><Relationship Id="rId17518" Type="http://schemas.openxmlformats.org/officeDocument/2006/relationships/hyperlink" Target="https://docs7.online-sps.ru/cgi/online.cgi?req=doc&amp;base=LAW&amp;n=371416&amp;date=05.04.2021&amp;dst=107533&amp;fld=134" TargetMode="External"/><Relationship Id="rId24734" Type="http://schemas.openxmlformats.org/officeDocument/2006/relationships/hyperlink" Target="https://docs7.online-sps.ru/cgi/online.cgi?req=doc&amp;base=EXPZ&amp;n=731991&amp;date=05.04.2021&amp;dst=141751&amp;fld=134" TargetMode="External"/><Relationship Id="rId31950" Type="http://schemas.openxmlformats.org/officeDocument/2006/relationships/hyperlink" Target="https://docs7.online-sps.ru/cgi/online.cgi?req=doc&amp;base=EXPZ&amp;n=731991&amp;date=05.04.2021&amp;dst=137010&amp;fld=134" TargetMode="External"/><Relationship Id="rId224" Type="http://schemas.openxmlformats.org/officeDocument/2006/relationships/hyperlink" Target="https://docs7.online-sps.ru/cgi/online.cgi?req=doc&amp;base=EXPZ&amp;n=731991&amp;date=05.04.2021&amp;dst=137272&amp;fld=134" TargetMode="External"/><Relationship Id="rId5475" Type="http://schemas.openxmlformats.org/officeDocument/2006/relationships/hyperlink" Target="https://docs7.online-sps.ru/cgi/online.cgi?req=doc&amp;base=EXPZ&amp;n=731991&amp;date=05.04.2021&amp;dst=136264&amp;fld=134" TargetMode="External"/><Relationship Id="rId10905" Type="http://schemas.openxmlformats.org/officeDocument/2006/relationships/hyperlink" Target="https://docs7.online-sps.ru/cgi/online.cgi?req=doc&amp;base=LAW&amp;n=371416&amp;date=05.04.2021&amp;dst=108479&amp;fld=134" TargetMode="External"/><Relationship Id="rId15069" Type="http://schemas.openxmlformats.org/officeDocument/2006/relationships/hyperlink" Target="https://docs7.online-sps.ru/cgi/online.cgi?req=doc&amp;base=EXPZ&amp;n=731991&amp;date=05.04.2021&amp;dst=148384&amp;fld=134" TargetMode="External"/><Relationship Id="rId22285" Type="http://schemas.openxmlformats.org/officeDocument/2006/relationships/hyperlink" Target="https://docs7.online-sps.ru/cgi/online.cgi?req=doc&amp;base=EXPZ&amp;n=731991&amp;date=05.04.2021&amp;dst=136448&amp;fld=134" TargetMode="External"/><Relationship Id="rId27957" Type="http://schemas.openxmlformats.org/officeDocument/2006/relationships/hyperlink" Target="https://docs7.online-sps.ru/cgi/online.cgi?req=doc&amp;base=EXPZ&amp;n=731991&amp;date=05.04.2021&amp;dst=107395&amp;fld=134" TargetMode="External"/><Relationship Id="rId31603" Type="http://schemas.openxmlformats.org/officeDocument/2006/relationships/hyperlink" Target="https://docs7.online-sps.ru/cgi/online.cgi?req=doc&amp;base=EXPZ&amp;n=731991&amp;date=05.04.2021&amp;dst=148052&amp;fld=134" TargetMode="External"/><Relationship Id="rId5128" Type="http://schemas.openxmlformats.org/officeDocument/2006/relationships/hyperlink" Target="https://docs7.online-sps.ru/cgi/online.cgi?req=doc&amp;base=EXPZ&amp;n=731991&amp;date=05.04.2021&amp;dst=143855&amp;fld=134" TargetMode="External"/><Relationship Id="rId8698" Type="http://schemas.openxmlformats.org/officeDocument/2006/relationships/hyperlink" Target="https://docs7.online-sps.ru/cgi/online.cgi?req=doc&amp;base=EXPZ&amp;n=731991&amp;date=05.04.2021&amp;dst=139740&amp;fld=134" TargetMode="External"/><Relationship Id="rId34826" Type="http://schemas.openxmlformats.org/officeDocument/2006/relationships/hyperlink" Target="https://docs7.online-sps.ru/cgi/online.cgi?req=doc&amp;base=EXPZ&amp;n=731991&amp;date=05.04.2021&amp;dst=151193&amp;fld=134" TargetMode="External"/><Relationship Id="rId1738" Type="http://schemas.openxmlformats.org/officeDocument/2006/relationships/hyperlink" Target="https://docs7.online-sps.ru/cgi/online.cgi?req=doc&amp;base=EXPZ&amp;n=731991&amp;date=05.04.2021&amp;dst=136604&amp;fld=134" TargetMode="External"/><Relationship Id="rId11679" Type="http://schemas.openxmlformats.org/officeDocument/2006/relationships/hyperlink" Target="https://docs7.online-sps.ru/cgi/online.cgi?req=doc&amp;base=LAW&amp;n=371416&amp;date=05.04.2021&amp;dst=102912&amp;fld=134" TargetMode="External"/><Relationship Id="rId14152" Type="http://schemas.openxmlformats.org/officeDocument/2006/relationships/hyperlink" Target="https://docs7.online-sps.ru/cgi/online.cgi?req=doc&amp;base=EXPZ&amp;n=731991&amp;date=05.04.2021&amp;dst=148228&amp;fld=134" TargetMode="External"/><Relationship Id="rId16601" Type="http://schemas.openxmlformats.org/officeDocument/2006/relationships/hyperlink" Target="https://docs7.online-sps.ru/cgi/online.cgi?req=doc&amp;base=EXPZ&amp;n=731991&amp;date=05.04.2021&amp;dst=148671&amp;fld=134" TargetMode="External"/><Relationship Id="rId32377" Type="http://schemas.openxmlformats.org/officeDocument/2006/relationships/hyperlink" Target="https://docs7.online-sps.ru/cgi/online.cgi?req=doc&amp;base=EXPZ&amp;n=731991&amp;date=05.04.2021&amp;dst=148424&amp;fld=134" TargetMode="External"/><Relationship Id="rId4211" Type="http://schemas.openxmlformats.org/officeDocument/2006/relationships/hyperlink" Target="https://docs7.online-sps.ru/cgi/online.cgi?req=doc&amp;base=EXPZ&amp;n=731991&amp;date=05.04.2021&amp;dst=146189&amp;fld=134" TargetMode="External"/><Relationship Id="rId19824" Type="http://schemas.openxmlformats.org/officeDocument/2006/relationships/hyperlink" Target="https://docs7.online-sps.ru/cgi/online.cgi?req=doc&amp;base=EXPZ&amp;n=731991&amp;date=05.04.2021&amp;dst=108878&amp;fld=134" TargetMode="External"/><Relationship Id="rId21021" Type="http://schemas.openxmlformats.org/officeDocument/2006/relationships/hyperlink" Target="https://docs7.online-sps.ru/cgi/online.cgi?req=doc&amp;base=EXPZ&amp;n=731991&amp;date=05.04.2021&amp;dst=155548&amp;fld=134" TargetMode="External"/><Relationship Id="rId7781" Type="http://schemas.openxmlformats.org/officeDocument/2006/relationships/hyperlink" Target="https://docs7.online-sps.ru/cgi/online.cgi?req=doc&amp;base=EXPZ&amp;n=731991&amp;date=05.04.2021&amp;dst=135790&amp;fld=134" TargetMode="External"/><Relationship Id="rId10762" Type="http://schemas.openxmlformats.org/officeDocument/2006/relationships/hyperlink" Target="https://docs7.online-sps.ru/cgi/online.cgi?req=doc&amp;base=LAW&amp;n=371416&amp;date=05.04.2021&amp;dst=110665&amp;fld=134" TargetMode="External"/><Relationship Id="rId17375" Type="http://schemas.openxmlformats.org/officeDocument/2006/relationships/hyperlink" Target="https://docs7.online-sps.ru/cgi/online.cgi?req=doc&amp;base=LAW&amp;n=371416&amp;date=05.04.2021&amp;dst=107335&amp;fld=134" TargetMode="External"/><Relationship Id="rId24591" Type="http://schemas.openxmlformats.org/officeDocument/2006/relationships/hyperlink" Target="https://docs7.online-sps.ru/cgi/online.cgi?req=doc&amp;base=EXPZ&amp;n=731991&amp;date=05.04.2021&amp;dst=141389&amp;fld=134" TargetMode="External"/><Relationship Id="rId7434" Type="http://schemas.openxmlformats.org/officeDocument/2006/relationships/hyperlink" Target="https://docs7.online-sps.ru/cgi/online.cgi?req=doc&amp;base=EXPZ&amp;n=731991&amp;date=05.04.2021&amp;dst=134996&amp;fld=134" TargetMode="External"/><Relationship Id="rId10415" Type="http://schemas.openxmlformats.org/officeDocument/2006/relationships/hyperlink" Target="https://docs7.online-sps.ru/cgi/online.cgi?req=doc&amp;base=LAW&amp;n=371416&amp;date=05.04.2021&amp;dst=109451&amp;fld=134" TargetMode="External"/><Relationship Id="rId13985" Type="http://schemas.openxmlformats.org/officeDocument/2006/relationships/hyperlink" Target="https://docs7.online-sps.ru/cgi/online.cgi?req=doc&amp;base=EXPZ&amp;n=731991&amp;date=05.04.2021&amp;dst=140918&amp;fld=134" TargetMode="External"/><Relationship Id="rId17028" Type="http://schemas.openxmlformats.org/officeDocument/2006/relationships/hyperlink" Target="https://docs7.online-sps.ru/cgi/online.cgi?req=doc&amp;base=EXPZ&amp;n=731991&amp;date=05.04.2021&amp;dst=150318&amp;fld=134" TargetMode="External"/><Relationship Id="rId24244" Type="http://schemas.openxmlformats.org/officeDocument/2006/relationships/hyperlink" Target="https://docs7.online-sps.ru/cgi/online.cgi?req=doc&amp;base=EXPZ&amp;n=731991&amp;date=05.04.2021&amp;dst=144177&amp;fld=134" TargetMode="External"/><Relationship Id="rId29916" Type="http://schemas.openxmlformats.org/officeDocument/2006/relationships/hyperlink" Target="https://docs7.online-sps.ru/cgi/online.cgi?req=doc&amp;base=EXPZ&amp;n=731991&amp;date=05.04.2021&amp;dst=101768&amp;fld=134" TargetMode="External"/><Relationship Id="rId31460" Type="http://schemas.openxmlformats.org/officeDocument/2006/relationships/hyperlink" Target="https://docs7.online-sps.ru/cgi/online.cgi?req=doc&amp;base=EXPZ&amp;n=731991&amp;date=05.04.2021&amp;dst=106566&amp;fld=134" TargetMode="External"/><Relationship Id="rId13638" Type="http://schemas.openxmlformats.org/officeDocument/2006/relationships/hyperlink" Target="https://docs7.online-sps.ru/cgi/online.cgi?req=doc&amp;base=EXPZ&amp;n=731991&amp;date=05.04.2021&amp;dst=142471&amp;fld=134" TargetMode="External"/><Relationship Id="rId20854" Type="http://schemas.openxmlformats.org/officeDocument/2006/relationships/hyperlink" Target="https://docs7.online-sps.ru/cgi/online.cgi?req=doc&amp;base=EXPZ&amp;n=731991&amp;date=05.04.2021&amp;dst=155196&amp;fld=134" TargetMode="External"/><Relationship Id="rId27467" Type="http://schemas.openxmlformats.org/officeDocument/2006/relationships/hyperlink" Target="https://docs7.online-sps.ru/cgi/online.cgi?req=doc&amp;base=EXPZ&amp;n=731991&amp;date=05.04.2021&amp;dst=107509&amp;fld=134" TargetMode="External"/><Relationship Id="rId31113" Type="http://schemas.openxmlformats.org/officeDocument/2006/relationships/hyperlink" Target="https://docs7.online-sps.ru/cgi/online.cgi?req=doc&amp;base=EXPZ&amp;n=731991&amp;date=05.04.2021&amp;dst=115265&amp;fld=134" TargetMode="External"/><Relationship Id="rId34683" Type="http://schemas.openxmlformats.org/officeDocument/2006/relationships/hyperlink" Target="https://docs7.online-sps.ru/cgi/online.cgi?req=doc&amp;base=EXPZ&amp;n=731991&amp;date=05.04.2021&amp;dst=150961&amp;fld=134" TargetMode="External"/><Relationship Id="rId1595" Type="http://schemas.openxmlformats.org/officeDocument/2006/relationships/hyperlink" Target="https://docs7.online-sps.ru/cgi/online.cgi?req=doc&amp;base=EXPZ&amp;n=731991&amp;date=05.04.2021&amp;dst=140156&amp;fld=134" TargetMode="External"/><Relationship Id="rId11189" Type="http://schemas.openxmlformats.org/officeDocument/2006/relationships/hyperlink" Target="https://docs7.online-sps.ru/cgi/online.cgi?req=doc&amp;base=EXPZ&amp;n=731991&amp;date=05.04.2021&amp;dst=136428&amp;fld=134" TargetMode="External"/><Relationship Id="rId16111" Type="http://schemas.openxmlformats.org/officeDocument/2006/relationships/hyperlink" Target="https://docs7.online-sps.ru/cgi/online.cgi?req=doc&amp;base=EXPZ&amp;n=731991&amp;date=05.04.2021&amp;dst=152288&amp;fld=134" TargetMode="External"/><Relationship Id="rId20507" Type="http://schemas.openxmlformats.org/officeDocument/2006/relationships/hyperlink" Target="https://docs7.online-sps.ru/cgi/online.cgi?req=doc&amp;base=EXPZ&amp;n=731991&amp;date=05.04.2021&amp;dst=138493&amp;fld=134" TargetMode="External"/><Relationship Id="rId34336" Type="http://schemas.openxmlformats.org/officeDocument/2006/relationships/hyperlink" Target="https://docs7.online-sps.ru/cgi/online.cgi?req=doc&amp;base=EXPZ&amp;n=731991&amp;date=05.04.2021&amp;dst=150355&amp;fld=134" TargetMode="External"/><Relationship Id="rId1248" Type="http://schemas.openxmlformats.org/officeDocument/2006/relationships/hyperlink" Target="https://docs7.online-sps.ru/cgi/online.cgi?req=doc&amp;base=EXPZ&amp;n=731991&amp;date=05.04.2021&amp;dst=144385&amp;fld=134" TargetMode="External"/><Relationship Id="rId19681" Type="http://schemas.openxmlformats.org/officeDocument/2006/relationships/hyperlink" Target="https://docs7.online-sps.ru/cgi/online.cgi?req=doc&amp;base=EXPZ&amp;n=731991&amp;date=05.04.2021&amp;dst=151788&amp;fld=134" TargetMode="External"/><Relationship Id="rId37559" Type="http://schemas.openxmlformats.org/officeDocument/2006/relationships/hyperlink" Target="https://docs7.online-sps.ru/cgi/online.cgi?req=doc&amp;base=EXPZ&amp;n=731991&amp;date=05.04.2021&amp;dst=105297&amp;fld=134" TargetMode="External"/><Relationship Id="rId7291" Type="http://schemas.openxmlformats.org/officeDocument/2006/relationships/hyperlink" Target="https://docs7.online-sps.ru/cgi/online.cgi?req=doc&amp;base=EXPZ&amp;n=731991&amp;date=05.04.2021&amp;dst=101373&amp;fld=134" TargetMode="External"/><Relationship Id="rId9740" Type="http://schemas.openxmlformats.org/officeDocument/2006/relationships/hyperlink" Target="https://docs7.online-sps.ru/cgi/online.cgi?req=doc&amp;base=LAW&amp;n=371416&amp;date=05.04.2021&amp;dst=111363&amp;fld=134" TargetMode="External"/><Relationship Id="rId12721" Type="http://schemas.openxmlformats.org/officeDocument/2006/relationships/hyperlink" Target="https://docs7.online-sps.ru/cgi/online.cgi?req=doc&amp;base=LAW&amp;n=371416&amp;date=05.04.2021&amp;dst=111949&amp;fld=134" TargetMode="External"/><Relationship Id="rId19334" Type="http://schemas.openxmlformats.org/officeDocument/2006/relationships/hyperlink" Target="https://docs7.online-sps.ru/cgi/online.cgi?req=doc&amp;base=EXPZ&amp;n=731991&amp;date=05.04.2021&amp;dst=109804&amp;fld=134" TargetMode="External"/><Relationship Id="rId26550" Type="http://schemas.openxmlformats.org/officeDocument/2006/relationships/hyperlink" Target="https://docs7.online-sps.ru/cgi/online.cgi?req=doc&amp;base=EXPZ&amp;n=731991&amp;date=05.04.2021&amp;dst=134766&amp;fld=134" TargetMode="External"/><Relationship Id="rId30946" Type="http://schemas.openxmlformats.org/officeDocument/2006/relationships/hyperlink" Target="https://docs7.online-sps.ru/cgi/online.cgi?req=doc&amp;base=EXPZ&amp;n=731991&amp;date=05.04.2021&amp;dst=140711&amp;fld=134" TargetMode="External"/><Relationship Id="rId10272" Type="http://schemas.openxmlformats.org/officeDocument/2006/relationships/hyperlink" Target="https://docs7.online-sps.ru/cgi/online.cgi?req=doc&amp;base=EXPZ&amp;n=731991&amp;date=05.04.2021&amp;dst=147429&amp;fld=134" TargetMode="External"/><Relationship Id="rId15944" Type="http://schemas.openxmlformats.org/officeDocument/2006/relationships/hyperlink" Target="https://docs7.online-sps.ru/cgi/online.cgi?req=doc&amp;base=EXPZ&amp;n=731991&amp;date=05.04.2021&amp;dst=152733&amp;fld=134" TargetMode="External"/><Relationship Id="rId26203" Type="http://schemas.openxmlformats.org/officeDocument/2006/relationships/hyperlink" Target="https://docs7.online-sps.ru/cgi/online.cgi?req=doc&amp;base=EXPZ&amp;n=731991&amp;date=05.04.2021&amp;dst=135421&amp;fld=134" TargetMode="External"/><Relationship Id="rId29773" Type="http://schemas.openxmlformats.org/officeDocument/2006/relationships/hyperlink" Target="https://docs7.online-sps.ru/cgi/online.cgi?req=doc&amp;base=EXPZ&amp;n=731991&amp;date=05.04.2021&amp;dst=136941&amp;fld=134" TargetMode="External"/><Relationship Id="rId13495" Type="http://schemas.openxmlformats.org/officeDocument/2006/relationships/hyperlink" Target="https://docs7.online-sps.ru/cgi/online.cgi?req=doc&amp;base=EXPZ&amp;n=731991&amp;date=05.04.2021&amp;dst=150543&amp;fld=134" TargetMode="External"/><Relationship Id="rId22813" Type="http://schemas.openxmlformats.org/officeDocument/2006/relationships/hyperlink" Target="https://docs7.online-sps.ru/cgi/online.cgi?req=doc&amp;base=EXPZ&amp;n=731991&amp;date=05.04.2021&amp;dst=102935&amp;fld=134" TargetMode="External"/><Relationship Id="rId29426" Type="http://schemas.openxmlformats.org/officeDocument/2006/relationships/hyperlink" Target="https://docs7.online-sps.ru/cgi/online.cgi?req=doc&amp;base=EXPZ&amp;n=731991&amp;date=05.04.2021&amp;dst=147798&amp;fld=134" TargetMode="External"/><Relationship Id="rId36642" Type="http://schemas.openxmlformats.org/officeDocument/2006/relationships/hyperlink" Target="https://docs7.online-sps.ru/cgi/online.cgi?req=doc&amp;base=EXPZ&amp;n=731991&amp;date=05.04.2021&amp;dst=123624&amp;fld=134" TargetMode="External"/><Relationship Id="rId3554" Type="http://schemas.openxmlformats.org/officeDocument/2006/relationships/hyperlink" Target="https://docs7.online-sps.ru/cgi/online.cgi?req=doc&amp;base=EXPZ&amp;n=731991&amp;date=05.04.2021&amp;dst=146266&amp;fld=134" TargetMode="External"/><Relationship Id="rId13148" Type="http://schemas.openxmlformats.org/officeDocument/2006/relationships/hyperlink" Target="https://docs7.online-sps.ru/cgi/online.cgi?req=doc&amp;base=EXPZ&amp;n=731991&amp;date=05.04.2021&amp;dst=140604&amp;fld=134" TargetMode="External"/><Relationship Id="rId20364" Type="http://schemas.openxmlformats.org/officeDocument/2006/relationships/hyperlink" Target="https://docs7.online-sps.ru/cgi/online.cgi?req=doc&amp;base=EXPZ&amp;n=731991&amp;date=05.04.2021&amp;dst=138559&amp;fld=134" TargetMode="External"/><Relationship Id="rId34193" Type="http://schemas.openxmlformats.org/officeDocument/2006/relationships/hyperlink" Target="https://docs7.online-sps.ru/cgi/online.cgi?req=doc&amp;base=EXPZ&amp;n=731991&amp;date=05.04.2021&amp;dst=148772&amp;fld=134" TargetMode="External"/><Relationship Id="rId3207" Type="http://schemas.openxmlformats.org/officeDocument/2006/relationships/hyperlink" Target="https://docs7.online-sps.ru/cgi/online.cgi?req=doc&amp;base=EXPZ&amp;n=731991&amp;date=05.04.2021&amp;dst=145595&amp;fld=134" TargetMode="External"/><Relationship Id="rId6777" Type="http://schemas.openxmlformats.org/officeDocument/2006/relationships/hyperlink" Target="https://docs7.online-sps.ru/cgi/online.cgi?req=doc&amp;base=EXPZ&amp;n=731991&amp;date=05.04.2021&amp;dst=135638&amp;fld=134" TargetMode="External"/><Relationship Id="rId19191" Type="http://schemas.openxmlformats.org/officeDocument/2006/relationships/hyperlink" Target="https://docs7.online-sps.ru/cgi/online.cgi?req=doc&amp;base=LAW&amp;n=371416&amp;date=05.04.2021&amp;dst=110887&amp;fld=134" TargetMode="External"/><Relationship Id="rId20017" Type="http://schemas.openxmlformats.org/officeDocument/2006/relationships/hyperlink" Target="https://docs7.online-sps.ru/cgi/online.cgi?req=doc&amp;base=LAW&amp;n=371416&amp;date=05.04.2021&amp;dst=111075&amp;fld=134" TargetMode="External"/><Relationship Id="rId23587" Type="http://schemas.openxmlformats.org/officeDocument/2006/relationships/hyperlink" Target="https://docs7.online-sps.ru/cgi/online.cgi?req=doc&amp;base=EXPZ&amp;n=731991&amp;date=05.04.2021&amp;dst=143422&amp;fld=134" TargetMode="External"/><Relationship Id="rId32905" Type="http://schemas.openxmlformats.org/officeDocument/2006/relationships/hyperlink" Target="https://docs7.online-sps.ru/cgi/online.cgi?req=doc&amp;base=EXPZ&amp;n=731991&amp;date=05.04.2021&amp;dst=120201&amp;fld=134" TargetMode="External"/><Relationship Id="rId9250" Type="http://schemas.openxmlformats.org/officeDocument/2006/relationships/hyperlink" Target="https://docs7.online-sps.ru/cgi/online.cgi?req=doc&amp;base=EXPZ&amp;n=731991&amp;date=05.04.2021&amp;dst=141393&amp;fld=134" TargetMode="External"/><Relationship Id="rId12231" Type="http://schemas.openxmlformats.org/officeDocument/2006/relationships/hyperlink" Target="https://docs7.online-sps.ru/cgi/online.cgi?req=doc&amp;base=EXPZ&amp;n=731991&amp;date=05.04.2021&amp;dst=140724&amp;fld=134" TargetMode="External"/><Relationship Id="rId26060" Type="http://schemas.openxmlformats.org/officeDocument/2006/relationships/hyperlink" Target="https://docs7.online-sps.ru/cgi/online.cgi?req=doc&amp;base=EXPZ&amp;n=731991&amp;date=05.04.2021&amp;dst=135097&amp;fld=134" TargetMode="External"/><Relationship Id="rId30456" Type="http://schemas.openxmlformats.org/officeDocument/2006/relationships/hyperlink" Target="https://docs7.online-sps.ru/cgi/online.cgi?req=doc&amp;base=EXPZ&amp;n=731991&amp;date=05.04.2021&amp;dst=102525&amp;fld=134" TargetMode="External"/><Relationship Id="rId37069" Type="http://schemas.openxmlformats.org/officeDocument/2006/relationships/hyperlink" Target="https://docs7.online-sps.ru/cgi/online.cgi?req=doc&amp;base=EXPZ&amp;n=731991&amp;date=05.04.2021&amp;dst=156462&amp;fld=134" TargetMode="External"/><Relationship Id="rId17903" Type="http://schemas.openxmlformats.org/officeDocument/2006/relationships/hyperlink" Target="https://docs7.online-sps.ru/cgi/online.cgi?req=doc&amp;base=EXPZ&amp;n=731991&amp;date=05.04.2021&amp;dst=145535&amp;fld=134" TargetMode="External"/><Relationship Id="rId29283" Type="http://schemas.openxmlformats.org/officeDocument/2006/relationships/hyperlink" Target="https://docs7.online-sps.ru/cgi/online.cgi?req=doc&amp;base=EXPZ&amp;n=731991&amp;date=05.04.2021&amp;dst=147499&amp;fld=134" TargetMode="External"/><Relationship Id="rId30109" Type="http://schemas.openxmlformats.org/officeDocument/2006/relationships/hyperlink" Target="https://docs7.online-sps.ru/cgi/online.cgi?req=doc&amp;base=EXPZ&amp;n=731991&amp;date=05.04.2021&amp;dst=102507&amp;fld=134" TargetMode="External"/><Relationship Id="rId33679" Type="http://schemas.openxmlformats.org/officeDocument/2006/relationships/hyperlink" Target="https://docs7.online-sps.ru/cgi/online.cgi?req=doc&amp;base=EXPZ&amp;n=731991&amp;date=05.04.2021&amp;dst=137203&amp;fld=134" TargetMode="External"/><Relationship Id="rId5860" Type="http://schemas.openxmlformats.org/officeDocument/2006/relationships/hyperlink" Target="https://docs7.online-sps.ru/cgi/online.cgi?req=doc&amp;base=LAW&amp;n=371416&amp;date=05.04.2021&amp;dst=110997&amp;fld=134" TargetMode="External"/><Relationship Id="rId15454" Type="http://schemas.openxmlformats.org/officeDocument/2006/relationships/hyperlink" Target="https://docs7.online-sps.ru/cgi/online.cgi?req=doc&amp;base=EXPZ&amp;n=731991&amp;date=05.04.2021&amp;dst=141760&amp;fld=134" TargetMode="External"/><Relationship Id="rId22670" Type="http://schemas.openxmlformats.org/officeDocument/2006/relationships/hyperlink" Target="https://docs7.online-sps.ru/cgi/online.cgi?req=doc&amp;base=EXPZ&amp;n=731991&amp;date=05.04.2021&amp;dst=146592&amp;fld=134" TargetMode="External"/><Relationship Id="rId36152" Type="http://schemas.openxmlformats.org/officeDocument/2006/relationships/hyperlink" Target="https://docs7.online-sps.ru/cgi/online.cgi?req=doc&amp;base=EXPZ&amp;n=731991&amp;date=05.04.2021&amp;dst=138381&amp;fld=134" TargetMode="External"/><Relationship Id="rId3064" Type="http://schemas.openxmlformats.org/officeDocument/2006/relationships/hyperlink" Target="https://docs7.online-sps.ru/cgi/online.cgi?req=doc&amp;base=EXPZ&amp;n=731991&amp;date=05.04.2021&amp;dst=143181&amp;fld=134" TargetMode="External"/><Relationship Id="rId5513" Type="http://schemas.openxmlformats.org/officeDocument/2006/relationships/hyperlink" Target="https://docs7.online-sps.ru/cgi/online.cgi?req=doc&amp;base=EXPZ&amp;n=731991&amp;date=05.04.2021&amp;dst=101972&amp;fld=134" TargetMode="External"/><Relationship Id="rId15107" Type="http://schemas.openxmlformats.org/officeDocument/2006/relationships/hyperlink" Target="https://docs7.online-sps.ru/cgi/online.cgi?req=doc&amp;base=EXPZ&amp;n=731991&amp;date=05.04.2021&amp;dst=149174&amp;fld=134" TargetMode="External"/><Relationship Id="rId18677" Type="http://schemas.openxmlformats.org/officeDocument/2006/relationships/hyperlink" Target="https://docs7.online-sps.ru/cgi/online.cgi?req=doc&amp;base=EXPZ&amp;n=731991&amp;date=05.04.2021&amp;dst=144904&amp;fld=134" TargetMode="External"/><Relationship Id="rId22323" Type="http://schemas.openxmlformats.org/officeDocument/2006/relationships/hyperlink" Target="https://docs7.online-sps.ru/cgi/online.cgi?req=doc&amp;base=EXPZ&amp;n=731991&amp;date=05.04.2021&amp;dst=139794&amp;fld=134" TargetMode="External"/><Relationship Id="rId25893" Type="http://schemas.openxmlformats.org/officeDocument/2006/relationships/hyperlink" Target="https://docs7.online-sps.ru/cgi/online.cgi?req=doc&amp;base=EXPZ&amp;n=731991&amp;date=05.04.2021&amp;dst=134736&amp;fld=134" TargetMode="External"/><Relationship Id="rId8736" Type="http://schemas.openxmlformats.org/officeDocument/2006/relationships/hyperlink" Target="https://docs7.online-sps.ru/cgi/online.cgi?req=doc&amp;base=EXPZ&amp;n=731991&amp;date=05.04.2021&amp;dst=139865&amp;fld=134" TargetMode="External"/><Relationship Id="rId11717" Type="http://schemas.openxmlformats.org/officeDocument/2006/relationships/hyperlink" Target="https://docs7.online-sps.ru/cgi/online.cgi?req=doc&amp;base=LAW&amp;n=371416&amp;date=05.04.2021&amp;dst=102762&amp;fld=134" TargetMode="External"/><Relationship Id="rId25546" Type="http://schemas.openxmlformats.org/officeDocument/2006/relationships/hyperlink" Target="https://docs7.online-sps.ru/cgi/online.cgi?req=doc&amp;base=EXPZ&amp;n=731991&amp;date=05.04.2021&amp;dst=137924&amp;fld=134" TargetMode="External"/><Relationship Id="rId32762" Type="http://schemas.openxmlformats.org/officeDocument/2006/relationships/hyperlink" Target="https://docs7.online-sps.ru/cgi/online.cgi?req=doc&amp;base=EXPZ&amp;n=731991&amp;date=05.04.2021&amp;dst=110775&amp;fld=134" TargetMode="External"/><Relationship Id="rId6287" Type="http://schemas.openxmlformats.org/officeDocument/2006/relationships/hyperlink" Target="https://docs7.online-sps.ru/cgi/online.cgi?req=doc&amp;base=EXPZ&amp;n=731991&amp;date=05.04.2021&amp;dst=137961&amp;fld=134" TargetMode="External"/><Relationship Id="rId23097" Type="http://schemas.openxmlformats.org/officeDocument/2006/relationships/hyperlink" Target="https://docs7.online-sps.ru/cgi/online.cgi?req=doc&amp;base=LAW&amp;n=371416&amp;date=05.04.2021&amp;dst=105481&amp;fld=134" TargetMode="External"/><Relationship Id="rId28769" Type="http://schemas.openxmlformats.org/officeDocument/2006/relationships/hyperlink" Target="https://docs7.online-sps.ru/cgi/online.cgi?req=doc&amp;base=EXPZ&amp;n=731991&amp;date=05.04.2021&amp;dst=139644&amp;fld=134" TargetMode="External"/><Relationship Id="rId32415" Type="http://schemas.openxmlformats.org/officeDocument/2006/relationships/hyperlink" Target="https://docs7.online-sps.ru/cgi/online.cgi?req=doc&amp;base=EXPZ&amp;n=731991&amp;date=05.04.2021&amp;dst=116967&amp;fld=134" TargetMode="External"/><Relationship Id="rId35985" Type="http://schemas.openxmlformats.org/officeDocument/2006/relationships/hyperlink" Target="https://docs7.online-sps.ru/cgi/online.cgi?req=doc&amp;base=EXPZ&amp;n=731991&amp;date=05.04.2021&amp;dst=137947&amp;fld=134" TargetMode="External"/><Relationship Id="rId2897" Type="http://schemas.openxmlformats.org/officeDocument/2006/relationships/hyperlink" Target="https://docs7.online-sps.ru/cgi/online.cgi?req=doc&amp;base=EXPZ&amp;n=731991&amp;date=05.04.2021&amp;dst=134881&amp;fld=134" TargetMode="External"/><Relationship Id="rId17760" Type="http://schemas.openxmlformats.org/officeDocument/2006/relationships/hyperlink" Target="https://docs7.online-sps.ru/cgi/online.cgi?req=doc&amp;base=EXPZ&amp;n=731991&amp;date=05.04.2021&amp;dst=145672&amp;fld=134" TargetMode="External"/><Relationship Id="rId35638" Type="http://schemas.openxmlformats.org/officeDocument/2006/relationships/hyperlink" Target="https://docs7.online-sps.ru/cgi/online.cgi?req=doc&amp;base=EXPZ&amp;n=731991&amp;date=05.04.2021&amp;dst=151969&amp;fld=134" TargetMode="External"/><Relationship Id="rId869" Type="http://schemas.openxmlformats.org/officeDocument/2006/relationships/hyperlink" Target="https://docs7.online-sps.ru/cgi/online.cgi?req=doc&amp;base=EXPZ&amp;n=731991&amp;date=05.04.2021&amp;dst=140394&amp;fld=134" TargetMode="External"/><Relationship Id="rId5370" Type="http://schemas.openxmlformats.org/officeDocument/2006/relationships/hyperlink" Target="https://docs7.online-sps.ru/cgi/online.cgi?req=doc&amp;base=EXPZ&amp;n=731991&amp;date=05.04.2021&amp;dst=136113&amp;fld=134" TargetMode="External"/><Relationship Id="rId10800" Type="http://schemas.openxmlformats.org/officeDocument/2006/relationships/hyperlink" Target="https://docs7.online-sps.ru/cgi/online.cgi?req=doc&amp;base=EXPZ&amp;n=731991&amp;date=05.04.2021&amp;dst=136941&amp;fld=134" TargetMode="External"/><Relationship Id="rId17413" Type="http://schemas.openxmlformats.org/officeDocument/2006/relationships/hyperlink" Target="https://docs7.online-sps.ru/cgi/online.cgi?req=doc&amp;base=LAW&amp;n=371416&amp;date=05.04.2021&amp;dst=107531&amp;fld=134" TargetMode="External"/><Relationship Id="rId21809" Type="http://schemas.openxmlformats.org/officeDocument/2006/relationships/hyperlink" Target="https://docs7.online-sps.ru/cgi/online.cgi?req=doc&amp;base=EXPZ&amp;n=731991&amp;date=05.04.2021&amp;dst=104859&amp;fld=134" TargetMode="External"/><Relationship Id="rId22180" Type="http://schemas.openxmlformats.org/officeDocument/2006/relationships/hyperlink" Target="https://docs7.online-sps.ru/cgi/online.cgi?req=doc&amp;base=LAW&amp;n=371416&amp;date=05.04.2021&amp;dst=120864&amp;fld=134" TargetMode="External"/><Relationship Id="rId33189" Type="http://schemas.openxmlformats.org/officeDocument/2006/relationships/hyperlink" Target="https://docs7.online-sps.ru/cgi/online.cgi?req=doc&amp;base=EXPZ&amp;n=731991&amp;date=05.04.2021&amp;dst=152055&amp;fld=134" TargetMode="External"/><Relationship Id="rId5023" Type="http://schemas.openxmlformats.org/officeDocument/2006/relationships/hyperlink" Target="https://docs7.online-sps.ru/cgi/online.cgi?req=doc&amp;base=EXPZ&amp;n=731991&amp;date=05.04.2021&amp;dst=144072&amp;fld=134" TargetMode="External"/><Relationship Id="rId27852" Type="http://schemas.openxmlformats.org/officeDocument/2006/relationships/hyperlink" Target="https://docs7.online-sps.ru/cgi/online.cgi?req=doc&amp;base=EXPZ&amp;n=731991&amp;date=05.04.2021&amp;dst=107180&amp;fld=134" TargetMode="External"/><Relationship Id="rId1980" Type="http://schemas.openxmlformats.org/officeDocument/2006/relationships/hyperlink" Target="https://docs7.online-sps.ru/cgi/online.cgi?req=doc&amp;base=EXPZ&amp;n=731991&amp;date=05.04.2021&amp;dst=136224&amp;fld=134" TargetMode="External"/><Relationship Id="rId8246" Type="http://schemas.openxmlformats.org/officeDocument/2006/relationships/hyperlink" Target="https://docs7.online-sps.ru/cgi/online.cgi?req=doc&amp;base=EXPZ&amp;n=731991&amp;date=05.04.2021&amp;dst=141093&amp;fld=134" TargetMode="External"/><Relationship Id="rId8593" Type="http://schemas.openxmlformats.org/officeDocument/2006/relationships/hyperlink" Target="https://docs7.online-sps.ru/cgi/online.cgi?req=doc&amp;base=EXPZ&amp;n=731991&amp;date=05.04.2021&amp;dst=139515&amp;fld=134" TargetMode="External"/><Relationship Id="rId11574" Type="http://schemas.openxmlformats.org/officeDocument/2006/relationships/hyperlink" Target="https://docs7.online-sps.ru/cgi/online.cgi?req=doc&amp;base=EXPZ&amp;n=731991&amp;date=05.04.2021&amp;dst=102489&amp;fld=134" TargetMode="External"/><Relationship Id="rId18187" Type="http://schemas.openxmlformats.org/officeDocument/2006/relationships/hyperlink" Target="https://docs7.online-sps.ru/cgi/online.cgi?req=doc&amp;base=LAW&amp;n=371416&amp;date=05.04.2021&amp;dst=112479&amp;fld=134" TargetMode="External"/><Relationship Id="rId27505" Type="http://schemas.openxmlformats.org/officeDocument/2006/relationships/hyperlink" Target="https://docs7.online-sps.ru/cgi/online.cgi?req=doc&amp;base=EXPZ&amp;n=731991&amp;date=05.04.2021&amp;dst=141359&amp;fld=134" TargetMode="External"/><Relationship Id="rId34721" Type="http://schemas.openxmlformats.org/officeDocument/2006/relationships/hyperlink" Target="https://docs7.online-sps.ru/cgi/online.cgi?req=doc&amp;base=EXPZ&amp;n=731991&amp;date=05.04.2021&amp;dst=151051&amp;fld=134" TargetMode="External"/><Relationship Id="rId1633" Type="http://schemas.openxmlformats.org/officeDocument/2006/relationships/hyperlink" Target="https://docs7.online-sps.ru/cgi/online.cgi?req=doc&amp;base=EXPZ&amp;n=731991&amp;date=05.04.2021&amp;dst=120374&amp;fld=134" TargetMode="External"/><Relationship Id="rId11227" Type="http://schemas.openxmlformats.org/officeDocument/2006/relationships/hyperlink" Target="https://docs7.online-sps.ru/cgi/online.cgi?req=doc&amp;base=EXPZ&amp;n=731991&amp;date=05.04.2021&amp;dst=102113&amp;fld=134" TargetMode="External"/><Relationship Id="rId14797" Type="http://schemas.openxmlformats.org/officeDocument/2006/relationships/hyperlink" Target="https://docs7.online-sps.ru/cgi/online.cgi?req=doc&amp;base=EXPZ&amp;n=731991&amp;date=05.04.2021&amp;dst=142843&amp;fld=134" TargetMode="External"/><Relationship Id="rId25056" Type="http://schemas.openxmlformats.org/officeDocument/2006/relationships/hyperlink" Target="https://docs7.online-sps.ru/cgi/online.cgi?req=doc&amp;base=EXPZ&amp;n=731991&amp;date=05.04.2021&amp;dst=136264&amp;fld=134" TargetMode="External"/><Relationship Id="rId32272" Type="http://schemas.openxmlformats.org/officeDocument/2006/relationships/hyperlink" Target="https://docs7.online-sps.ru/cgi/online.cgi?req=doc&amp;base=EXPZ&amp;n=731991&amp;date=05.04.2021&amp;dst=143318&amp;fld=134" TargetMode="External"/><Relationship Id="rId4856" Type="http://schemas.openxmlformats.org/officeDocument/2006/relationships/hyperlink" Target="https://docs7.online-sps.ru/cgi/online.cgi?req=doc&amp;base=EXPZ&amp;n=731991&amp;date=05.04.2021&amp;dst=143814&amp;fld=134" TargetMode="External"/><Relationship Id="rId17270" Type="http://schemas.openxmlformats.org/officeDocument/2006/relationships/hyperlink" Target="https://docs7.online-sps.ru/cgi/online.cgi?req=doc&amp;base=LAW&amp;n=371416&amp;date=05.04.2021&amp;dst=107053&amp;fld=134" TargetMode="External"/><Relationship Id="rId21666" Type="http://schemas.openxmlformats.org/officeDocument/2006/relationships/hyperlink" Target="https://docs7.online-sps.ru/cgi/online.cgi?req=doc&amp;base=EXPZ&amp;n=731991&amp;date=05.04.2021&amp;dst=104655&amp;fld=134" TargetMode="External"/><Relationship Id="rId28279" Type="http://schemas.openxmlformats.org/officeDocument/2006/relationships/hyperlink" Target="https://docs7.online-sps.ru/cgi/online.cgi?req=doc&amp;base=EXPZ&amp;n=731991&amp;date=05.04.2021&amp;dst=139729&amp;fld=134" TargetMode="External"/><Relationship Id="rId35495" Type="http://schemas.openxmlformats.org/officeDocument/2006/relationships/hyperlink" Target="https://docs7.online-sps.ru/cgi/online.cgi?req=doc&amp;base=LAW&amp;n=371416&amp;date=05.04.2021&amp;dst=109949&amp;fld=134" TargetMode="External"/><Relationship Id="rId4509" Type="http://schemas.openxmlformats.org/officeDocument/2006/relationships/hyperlink" Target="https://docs7.online-sps.ru/cgi/online.cgi?req=doc&amp;base=EXPZ&amp;n=731991&amp;date=05.04.2021&amp;dst=137854&amp;fld=134" TargetMode="External"/><Relationship Id="rId10310" Type="http://schemas.openxmlformats.org/officeDocument/2006/relationships/hyperlink" Target="https://docs7.online-sps.ru/cgi/online.cgi?req=doc&amp;base=EXPZ&amp;n=731991&amp;date=05.04.2021&amp;dst=147538&amp;fld=134" TargetMode="External"/><Relationship Id="rId21319" Type="http://schemas.openxmlformats.org/officeDocument/2006/relationships/hyperlink" Target="https://docs7.online-sps.ru/cgi/online.cgi?req=doc&amp;base=EXPZ&amp;n=731991&amp;date=05.04.2021&amp;dst=156142&amp;fld=134" TargetMode="External"/><Relationship Id="rId35148" Type="http://schemas.openxmlformats.org/officeDocument/2006/relationships/hyperlink" Target="https://docs7.online-sps.ru/cgi/online.cgi?req=doc&amp;base=EXPZ&amp;n=731991&amp;date=05.04.2021&amp;dst=145791&amp;fld=134" TargetMode="External"/><Relationship Id="rId379" Type="http://schemas.openxmlformats.org/officeDocument/2006/relationships/hyperlink" Target="https://docs7.online-sps.ru/cgi/online.cgi?req=doc&amp;base=EXPZ&amp;n=731991&amp;date=05.04.2021&amp;dst=136221&amp;fld=134" TargetMode="External"/><Relationship Id="rId13880" Type="http://schemas.openxmlformats.org/officeDocument/2006/relationships/hyperlink" Target="https://docs7.online-sps.ru/cgi/online.cgi?req=doc&amp;base=EXPZ&amp;n=731991&amp;date=05.04.2021&amp;dst=144252&amp;fld=134" TargetMode="External"/><Relationship Id="rId24889" Type="http://schemas.openxmlformats.org/officeDocument/2006/relationships/hyperlink" Target="https://docs7.online-sps.ru/cgi/online.cgi?req=doc&amp;base=EXPZ&amp;n=731991&amp;date=05.04.2021&amp;dst=136026&amp;fld=134" TargetMode="External"/><Relationship Id="rId27362" Type="http://schemas.openxmlformats.org/officeDocument/2006/relationships/hyperlink" Target="https://docs7.online-sps.ru/cgi/online.cgi?req=doc&amp;base=EXPZ&amp;n=731991&amp;date=05.04.2021&amp;dst=141092&amp;fld=134" TargetMode="External"/><Relationship Id="rId29811" Type="http://schemas.openxmlformats.org/officeDocument/2006/relationships/hyperlink" Target="https://docs7.online-sps.ru/cgi/online.cgi?req=doc&amp;base=EXPZ&amp;n=731991&amp;date=05.04.2021&amp;dst=136019&amp;fld=134" TargetMode="External"/><Relationship Id="rId1490" Type="http://schemas.openxmlformats.org/officeDocument/2006/relationships/hyperlink" Target="https://docs7.online-sps.ru/cgi/online.cgi?req=doc&amp;base=EXPZ&amp;n=731991&amp;date=05.04.2021&amp;dst=150150&amp;fld=134" TargetMode="External"/><Relationship Id="rId11084" Type="http://schemas.openxmlformats.org/officeDocument/2006/relationships/hyperlink" Target="https://docs7.online-sps.ru/cgi/online.cgi?req=doc&amp;base=EXPZ&amp;n=731991&amp;date=05.04.2021&amp;dst=136152&amp;fld=134" TargetMode="External"/><Relationship Id="rId13533" Type="http://schemas.openxmlformats.org/officeDocument/2006/relationships/hyperlink" Target="https://docs7.online-sps.ru/cgi/online.cgi?req=doc&amp;base=EXPZ&amp;n=731991&amp;date=05.04.2021&amp;dst=144299&amp;fld=134" TargetMode="External"/><Relationship Id="rId27015" Type="http://schemas.openxmlformats.org/officeDocument/2006/relationships/hyperlink" Target="https://docs7.online-sps.ru/cgi/online.cgi?req=doc&amp;base=EXPZ&amp;n=731991&amp;date=05.04.2021&amp;dst=135780&amp;fld=134" TargetMode="External"/><Relationship Id="rId31758" Type="http://schemas.openxmlformats.org/officeDocument/2006/relationships/hyperlink" Target="https://docs7.online-sps.ru/cgi/online.cgi?req=doc&amp;base=LAW&amp;n=371416&amp;date=05.04.2021&amp;dst=111717&amp;fld=134" TargetMode="External"/><Relationship Id="rId34231" Type="http://schemas.openxmlformats.org/officeDocument/2006/relationships/hyperlink" Target="https://docs7.online-sps.ru/cgi/online.cgi?req=doc&amp;base=EXPZ&amp;n=731991&amp;date=05.04.2021&amp;dst=149788&amp;fld=134" TargetMode="External"/><Relationship Id="rId1143" Type="http://schemas.openxmlformats.org/officeDocument/2006/relationships/hyperlink" Target="https://docs7.online-sps.ru/cgi/online.cgi?req=doc&amp;base=EXPZ&amp;n=731991&amp;date=05.04.2021&amp;dst=110974&amp;fld=134" TargetMode="External"/><Relationship Id="rId16756" Type="http://schemas.openxmlformats.org/officeDocument/2006/relationships/hyperlink" Target="https://docs7.online-sps.ru/cgi/online.cgi?req=doc&amp;base=EXPZ&amp;n=731991&amp;date=05.04.2021&amp;dst=150391&amp;fld=134" TargetMode="External"/><Relationship Id="rId20402" Type="http://schemas.openxmlformats.org/officeDocument/2006/relationships/hyperlink" Target="https://docs7.online-sps.ru/cgi/online.cgi?req=doc&amp;base=EXPZ&amp;n=731991&amp;date=05.04.2021&amp;dst=138447&amp;fld=134" TargetMode="External"/><Relationship Id="rId23972" Type="http://schemas.openxmlformats.org/officeDocument/2006/relationships/hyperlink" Target="https://docs7.online-sps.ru/cgi/online.cgi?req=doc&amp;base=EXPZ&amp;n=731991&amp;date=05.04.2021&amp;dst=143596&amp;fld=134" TargetMode="External"/><Relationship Id="rId6815" Type="http://schemas.openxmlformats.org/officeDocument/2006/relationships/hyperlink" Target="https://docs7.online-sps.ru/cgi/online.cgi?req=doc&amp;base=EXPZ&amp;n=731991&amp;date=05.04.2021&amp;dst=135638&amp;fld=134" TargetMode="External"/><Relationship Id="rId16409" Type="http://schemas.openxmlformats.org/officeDocument/2006/relationships/hyperlink" Target="https://docs7.online-sps.ru/cgi/online.cgi?req=doc&amp;base=LAW&amp;n=371416&amp;date=05.04.2021&amp;dst=105277&amp;fld=134" TargetMode="External"/><Relationship Id="rId19979" Type="http://schemas.openxmlformats.org/officeDocument/2006/relationships/hyperlink" Target="https://docs7.online-sps.ru/cgi/online.cgi?req=doc&amp;base=EXPZ&amp;n=731991&amp;date=05.04.2021&amp;dst=148349&amp;fld=134" TargetMode="External"/><Relationship Id="rId23625" Type="http://schemas.openxmlformats.org/officeDocument/2006/relationships/hyperlink" Target="https://docs7.online-sps.ru/cgi/online.cgi?req=doc&amp;base=EXPZ&amp;n=731991&amp;date=05.04.2021&amp;dst=148410&amp;fld=134" TargetMode="External"/><Relationship Id="rId30841" Type="http://schemas.openxmlformats.org/officeDocument/2006/relationships/hyperlink" Target="https://docs7.online-sps.ru/cgi/online.cgi?req=doc&amp;base=EXPZ&amp;n=731991&amp;date=05.04.2021&amp;dst=102489&amp;fld=134" TargetMode="External"/><Relationship Id="rId37454" Type="http://schemas.openxmlformats.org/officeDocument/2006/relationships/hyperlink" Target="https://docs7.online-sps.ru/cgi/online.cgi?req=doc&amp;base=EXPZ&amp;n=731991&amp;date=05.04.2021&amp;dst=139108&amp;fld=134" TargetMode="External"/><Relationship Id="rId4366" Type="http://schemas.openxmlformats.org/officeDocument/2006/relationships/hyperlink" Target="https://docs7.online-sps.ru/cgi/online.cgi?req=doc&amp;base=LAW&amp;n=371416&amp;date=05.04.2021&amp;dst=110547&amp;fld=134" TargetMode="External"/><Relationship Id="rId21176" Type="http://schemas.openxmlformats.org/officeDocument/2006/relationships/hyperlink" Target="https://docs7.online-sps.ru/cgi/online.cgi?req=doc&amp;base=EXPZ&amp;n=731991&amp;date=05.04.2021&amp;dst=155848&amp;fld=134" TargetMode="External"/><Relationship Id="rId26848" Type="http://schemas.openxmlformats.org/officeDocument/2006/relationships/hyperlink" Target="https://docs7.online-sps.ru/cgi/online.cgi?req=doc&amp;base=EXPZ&amp;n=731991&amp;date=05.04.2021&amp;dst=135429&amp;fld=134" TargetMode="External"/><Relationship Id="rId37107" Type="http://schemas.openxmlformats.org/officeDocument/2006/relationships/hyperlink" Target="https://docs7.online-sps.ru/cgi/online.cgi?req=doc&amp;base=EXPZ&amp;n=731991&amp;date=05.04.2021&amp;dst=134897&amp;fld=134" TargetMode="External"/><Relationship Id="rId4019" Type="http://schemas.openxmlformats.org/officeDocument/2006/relationships/hyperlink" Target="https://docs7.online-sps.ru/cgi/online.cgi?req=doc&amp;base=EXPZ&amp;n=731991&amp;date=05.04.2021&amp;dst=145923&amp;fld=134" TargetMode="External"/><Relationship Id="rId7589" Type="http://schemas.openxmlformats.org/officeDocument/2006/relationships/hyperlink" Target="https://docs7.online-sps.ru/cgi/online.cgi?req=doc&amp;base=EXPZ&amp;n=731991&amp;date=05.04.2021&amp;dst=135402&amp;fld=134" TargetMode="External"/><Relationship Id="rId13390" Type="http://schemas.openxmlformats.org/officeDocument/2006/relationships/hyperlink" Target="https://docs7.online-sps.ru/cgi/online.cgi?req=doc&amp;base=EXPZ&amp;n=731991&amp;date=05.04.2021&amp;dst=143369&amp;fld=134" TargetMode="External"/><Relationship Id="rId24399" Type="http://schemas.openxmlformats.org/officeDocument/2006/relationships/hyperlink" Target="https://docs7.online-sps.ru/cgi/online.cgi?req=doc&amp;base=EXPZ&amp;n=731991&amp;date=05.04.2021&amp;dst=141040&amp;fld=134" TargetMode="External"/><Relationship Id="rId29321" Type="http://schemas.openxmlformats.org/officeDocument/2006/relationships/hyperlink" Target="https://docs7.online-sps.ru/cgi/online.cgi?req=doc&amp;base=EXPZ&amp;n=731991&amp;date=05.04.2021&amp;dst=147556&amp;fld=134" TargetMode="External"/><Relationship Id="rId33717" Type="http://schemas.openxmlformats.org/officeDocument/2006/relationships/hyperlink" Target="https://docs7.online-sps.ru/cgi/online.cgi?req=doc&amp;base=EXPZ&amp;n=731991&amp;date=05.04.2021&amp;dst=110701&amp;fld=134" TargetMode="External"/><Relationship Id="rId13043" Type="http://schemas.openxmlformats.org/officeDocument/2006/relationships/hyperlink" Target="https://docs7.online-sps.ru/cgi/online.cgi?req=doc&amp;base=EXPZ&amp;n=731991&amp;date=05.04.2021&amp;dst=140464&amp;fld=134" TargetMode="External"/><Relationship Id="rId31268" Type="http://schemas.openxmlformats.org/officeDocument/2006/relationships/hyperlink" Target="https://docs7.online-sps.ru/cgi/online.cgi?req=doc&amp;base=EXPZ&amp;n=731991&amp;date=05.04.2021&amp;dst=135575&amp;fld=134" TargetMode="External"/><Relationship Id="rId3102" Type="http://schemas.openxmlformats.org/officeDocument/2006/relationships/hyperlink" Target="https://docs7.online-sps.ru/cgi/online.cgi?req=doc&amp;base=EXPZ&amp;n=731991&amp;date=05.04.2021&amp;dst=136627&amp;fld=134" TargetMode="External"/><Relationship Id="rId18715" Type="http://schemas.openxmlformats.org/officeDocument/2006/relationships/hyperlink" Target="https://docs7.online-sps.ru/cgi/online.cgi?req=doc&amp;base=EXPZ&amp;n=731991&amp;date=05.04.2021&amp;dst=111626&amp;fld=134" TargetMode="External"/><Relationship Id="rId25931" Type="http://schemas.openxmlformats.org/officeDocument/2006/relationships/hyperlink" Target="https://docs7.online-sps.ru/cgi/online.cgi?req=doc&amp;base=EXPZ&amp;n=731991&amp;date=05.04.2021&amp;dst=134793&amp;fld=134" TargetMode="External"/><Relationship Id="rId6325" Type="http://schemas.openxmlformats.org/officeDocument/2006/relationships/hyperlink" Target="https://docs7.online-sps.ru/cgi/online.cgi?req=doc&amp;base=EXPZ&amp;n=731991&amp;date=05.04.2021&amp;dst=137959&amp;fld=134" TargetMode="External"/><Relationship Id="rId6672" Type="http://schemas.openxmlformats.org/officeDocument/2006/relationships/hyperlink" Target="https://docs7.online-sps.ru/cgi/online.cgi?req=doc&amp;base=EXPZ&amp;n=731991&amp;date=05.04.2021&amp;dst=135098&amp;fld=134" TargetMode="External"/><Relationship Id="rId16266" Type="http://schemas.openxmlformats.org/officeDocument/2006/relationships/hyperlink" Target="https://docs7.online-sps.ru/cgi/online.cgi?req=doc&amp;base=EXPZ&amp;n=731991&amp;date=05.04.2021&amp;dst=152566&amp;fld=134" TargetMode="External"/><Relationship Id="rId23482" Type="http://schemas.openxmlformats.org/officeDocument/2006/relationships/hyperlink" Target="https://docs7.online-sps.ru/cgi/online.cgi?req=doc&amp;base=EXPZ&amp;n=731991&amp;date=05.04.2021&amp;dst=143227&amp;fld=134" TargetMode="External"/><Relationship Id="rId32800" Type="http://schemas.openxmlformats.org/officeDocument/2006/relationships/hyperlink" Target="https://docs7.online-sps.ru/cgi/online.cgi?req=doc&amp;base=EXPZ&amp;n=731991&amp;date=05.04.2021&amp;dst=144282&amp;fld=134" TargetMode="External"/><Relationship Id="rId9895" Type="http://schemas.openxmlformats.org/officeDocument/2006/relationships/hyperlink" Target="https://docs7.online-sps.ru/cgi/online.cgi?req=doc&amp;base=LAW&amp;n=371416&amp;date=05.04.2021&amp;dst=111553&amp;fld=134" TargetMode="External"/><Relationship Id="rId12876" Type="http://schemas.openxmlformats.org/officeDocument/2006/relationships/hyperlink" Target="https://docs7.online-sps.ru/cgi/online.cgi?req=doc&amp;base=EXPZ&amp;n=731991&amp;date=05.04.2021&amp;dst=140228&amp;fld=134" TargetMode="External"/><Relationship Id="rId19489" Type="http://schemas.openxmlformats.org/officeDocument/2006/relationships/hyperlink" Target="https://docs7.online-sps.ru/cgi/online.cgi?req=doc&amp;base=LAW&amp;n=371416&amp;date=05.04.2021&amp;dst=112569&amp;fld=134" TargetMode="External"/><Relationship Id="rId23135" Type="http://schemas.openxmlformats.org/officeDocument/2006/relationships/hyperlink" Target="https://docs7.online-sps.ru/cgi/online.cgi?req=doc&amp;base=EXPZ&amp;n=731991&amp;date=05.04.2021&amp;dst=137779&amp;fld=134" TargetMode="External"/><Relationship Id="rId28807" Type="http://schemas.openxmlformats.org/officeDocument/2006/relationships/hyperlink" Target="https://docs7.online-sps.ru/cgi/online.cgi?req=doc&amp;base=EXPZ&amp;n=731991&amp;date=05.04.2021&amp;dst=137282&amp;fld=134" TargetMode="External"/><Relationship Id="rId30351" Type="http://schemas.openxmlformats.org/officeDocument/2006/relationships/hyperlink" Target="https://docs7.online-sps.ru/cgi/online.cgi?req=doc&amp;base=EXPZ&amp;n=731991&amp;date=05.04.2021&amp;dst=102416&amp;fld=134" TargetMode="External"/><Relationship Id="rId2935" Type="http://schemas.openxmlformats.org/officeDocument/2006/relationships/hyperlink" Target="https://docs7.online-sps.ru/cgi/online.cgi?req=doc&amp;base=EXPZ&amp;n=731991&amp;date=05.04.2021&amp;dst=117970&amp;fld=134" TargetMode="External"/><Relationship Id="rId9548" Type="http://schemas.openxmlformats.org/officeDocument/2006/relationships/hyperlink" Target="https://docs7.online-sps.ru/cgi/online.cgi?req=doc&amp;base=EXPZ&amp;n=731991&amp;date=05.04.2021&amp;dst=145270&amp;fld=134" TargetMode="External"/><Relationship Id="rId12529" Type="http://schemas.openxmlformats.org/officeDocument/2006/relationships/hyperlink" Target="https://docs7.online-sps.ru/cgi/online.cgi?req=doc&amp;base=LAW&amp;n=371416&amp;date=05.04.2021&amp;dst=108365&amp;fld=134" TargetMode="External"/><Relationship Id="rId26358" Type="http://schemas.openxmlformats.org/officeDocument/2006/relationships/hyperlink" Target="https://docs7.online-sps.ru/cgi/online.cgi?req=doc&amp;base=EXPZ&amp;n=731991&amp;date=05.04.2021&amp;dst=135744&amp;fld=134" TargetMode="External"/><Relationship Id="rId30004" Type="http://schemas.openxmlformats.org/officeDocument/2006/relationships/hyperlink" Target="https://docs7.online-sps.ru/cgi/online.cgi?req=doc&amp;base=EXPZ&amp;n=731991&amp;date=05.04.2021&amp;dst=136361&amp;fld=134" TargetMode="External"/><Relationship Id="rId33574" Type="http://schemas.openxmlformats.org/officeDocument/2006/relationships/hyperlink" Target="https://docs7.online-sps.ru/cgi/online.cgi?req=doc&amp;base=LAW&amp;n=371416&amp;date=05.04.2021&amp;dst=107311&amp;fld=134" TargetMode="External"/><Relationship Id="rId907" Type="http://schemas.openxmlformats.org/officeDocument/2006/relationships/hyperlink" Target="https://docs7.online-sps.ru/cgi/online.cgi?req=doc&amp;base=EXPZ&amp;n=731991&amp;date=05.04.2021&amp;dst=150107&amp;fld=134" TargetMode="External"/><Relationship Id="rId7099" Type="http://schemas.openxmlformats.org/officeDocument/2006/relationships/hyperlink" Target="https://docs7.online-sps.ru/cgi/online.cgi?req=doc&amp;base=EXPZ&amp;n=731991&amp;date=05.04.2021&amp;dst=135565&amp;fld=134" TargetMode="External"/><Relationship Id="rId15002" Type="http://schemas.openxmlformats.org/officeDocument/2006/relationships/hyperlink" Target="https://docs7.online-sps.ru/cgi/online.cgi?req=doc&amp;base=EXPZ&amp;n=731991&amp;date=05.04.2021&amp;dst=143110&amp;fld=134" TargetMode="External"/><Relationship Id="rId18572" Type="http://schemas.openxmlformats.org/officeDocument/2006/relationships/hyperlink" Target="https://docs7.online-sps.ru/cgi/online.cgi?req=doc&amp;base=EXPZ&amp;n=731991&amp;date=05.04.2021&amp;dst=143533&amp;fld=134" TargetMode="External"/><Relationship Id="rId33227" Type="http://schemas.openxmlformats.org/officeDocument/2006/relationships/hyperlink" Target="https://docs7.online-sps.ru/cgi/online.cgi?req=doc&amp;base=EXPZ&amp;n=731991&amp;date=05.04.2021&amp;dst=119530&amp;fld=134" TargetMode="External"/><Relationship Id="rId36797" Type="http://schemas.openxmlformats.org/officeDocument/2006/relationships/hyperlink" Target="https://docs7.online-sps.ru/cgi/online.cgi?req=doc&amp;base=EXPZ&amp;n=731991&amp;date=05.04.2021&amp;dst=123936&amp;fld=134" TargetMode="External"/><Relationship Id="rId8631" Type="http://schemas.openxmlformats.org/officeDocument/2006/relationships/hyperlink" Target="https://docs7.online-sps.ru/cgi/online.cgi?req=doc&amp;base=EXPZ&amp;n=731991&amp;date=05.04.2021&amp;dst=105510&amp;fld=134" TargetMode="External"/><Relationship Id="rId18225" Type="http://schemas.openxmlformats.org/officeDocument/2006/relationships/hyperlink" Target="https://docs7.online-sps.ru/cgi/online.cgi?req=doc&amp;base=LAW&amp;n=371416&amp;date=05.04.2021&amp;dst=112467&amp;fld=134" TargetMode="External"/><Relationship Id="rId22968" Type="http://schemas.openxmlformats.org/officeDocument/2006/relationships/hyperlink" Target="https://docs7.online-sps.ru/cgi/online.cgi?req=doc&amp;base=EXPZ&amp;n=731991&amp;date=05.04.2021&amp;dst=146110&amp;fld=134" TargetMode="External"/><Relationship Id="rId25441" Type="http://schemas.openxmlformats.org/officeDocument/2006/relationships/hyperlink" Target="https://docs7.online-sps.ru/cgi/online.cgi?req=doc&amp;base=LAW&amp;n=371416&amp;date=05.04.2021&amp;dst=112527&amp;fld=134" TargetMode="External"/><Relationship Id="rId6182" Type="http://schemas.openxmlformats.org/officeDocument/2006/relationships/hyperlink" Target="https://docs7.online-sps.ru/cgi/online.cgi?req=doc&amp;base=LAW&amp;n=371416&amp;date=05.04.2021&amp;dst=112563&amp;fld=134" TargetMode="External"/><Relationship Id="rId11612" Type="http://schemas.openxmlformats.org/officeDocument/2006/relationships/hyperlink" Target="https://docs7.online-sps.ru/cgi/online.cgi?req=doc&amp;base=EXPZ&amp;n=731991&amp;date=05.04.2021&amp;dst=136941&amp;fld=134" TargetMode="External"/><Relationship Id="rId32310" Type="http://schemas.openxmlformats.org/officeDocument/2006/relationships/hyperlink" Target="https://docs7.online-sps.ru/cgi/online.cgi?req=doc&amp;base=EXPZ&amp;n=731991&amp;date=05.04.2021&amp;dst=143370&amp;fld=134" TargetMode="External"/><Relationship Id="rId14835" Type="http://schemas.openxmlformats.org/officeDocument/2006/relationships/hyperlink" Target="https://docs7.online-sps.ru/cgi/online.cgi?req=doc&amp;base=EXPZ&amp;n=731991&amp;date=05.04.2021&amp;dst=137325&amp;fld=134" TargetMode="External"/><Relationship Id="rId28664" Type="http://schemas.openxmlformats.org/officeDocument/2006/relationships/hyperlink" Target="https://docs7.online-sps.ru/cgi/online.cgi?req=doc&amp;base=EXPZ&amp;n=731991&amp;date=05.04.2021&amp;dst=149197&amp;fld=134" TargetMode="External"/><Relationship Id="rId35880" Type="http://schemas.openxmlformats.org/officeDocument/2006/relationships/hyperlink" Target="https://docs7.online-sps.ru/cgi/online.cgi?req=doc&amp;base=EXPZ&amp;n=731991&amp;date=05.04.2021&amp;dst=137966&amp;fld=134" TargetMode="External"/><Relationship Id="rId2792" Type="http://schemas.openxmlformats.org/officeDocument/2006/relationships/hyperlink" Target="https://docs7.online-sps.ru/cgi/online.cgi?req=doc&amp;base=EXPZ&amp;n=731991&amp;date=05.04.2021&amp;dst=141088&amp;fld=134" TargetMode="External"/><Relationship Id="rId9058" Type="http://schemas.openxmlformats.org/officeDocument/2006/relationships/hyperlink" Target="https://docs7.online-sps.ru/cgi/online.cgi?req=doc&amp;base=EXPZ&amp;n=731991&amp;date=05.04.2021&amp;dst=114929&amp;fld=134" TargetMode="External"/><Relationship Id="rId12386" Type="http://schemas.openxmlformats.org/officeDocument/2006/relationships/hyperlink" Target="https://docs7.online-sps.ru/cgi/online.cgi?req=doc&amp;base=EXPZ&amp;n=731991&amp;date=05.04.2021&amp;dst=150060&amp;fld=134" TargetMode="External"/><Relationship Id="rId21704" Type="http://schemas.openxmlformats.org/officeDocument/2006/relationships/hyperlink" Target="https://docs7.online-sps.ru/cgi/online.cgi?req=doc&amp;base=EXPZ&amp;n=731991&amp;date=05.04.2021&amp;dst=104663&amp;fld=134" TargetMode="External"/><Relationship Id="rId28317" Type="http://schemas.openxmlformats.org/officeDocument/2006/relationships/hyperlink" Target="https://docs7.online-sps.ru/cgi/online.cgi?req=doc&amp;base=EXPZ&amp;n=731991&amp;date=05.04.2021&amp;dst=139796&amp;fld=134" TargetMode="External"/><Relationship Id="rId33084" Type="http://schemas.openxmlformats.org/officeDocument/2006/relationships/hyperlink" Target="https://docs7.online-sps.ru/cgi/online.cgi?req=doc&amp;base=EXPZ&amp;n=731991&amp;date=05.04.2021&amp;dst=142647&amp;fld=134" TargetMode="External"/><Relationship Id="rId35533" Type="http://schemas.openxmlformats.org/officeDocument/2006/relationships/hyperlink" Target="https://docs7.online-sps.ru/cgi/online.cgi?req=doc&amp;base=LAW&amp;n=371416&amp;date=05.04.2021&amp;dst=112577&amp;fld=134" TargetMode="External"/><Relationship Id="rId764" Type="http://schemas.openxmlformats.org/officeDocument/2006/relationships/hyperlink" Target="https://docs7.online-sps.ru/cgi/online.cgi?req=doc&amp;base=EXPZ&amp;n=731991&amp;date=05.04.2021&amp;dst=136665&amp;fld=134" TargetMode="External"/><Relationship Id="rId2445" Type="http://schemas.openxmlformats.org/officeDocument/2006/relationships/hyperlink" Target="https://docs7.online-sps.ru/cgi/online.cgi?req=doc&amp;base=EXPZ&amp;n=731991&amp;date=05.04.2021&amp;dst=140239&amp;fld=134" TargetMode="External"/><Relationship Id="rId12039" Type="http://schemas.openxmlformats.org/officeDocument/2006/relationships/hyperlink" Target="https://docs7.online-sps.ru/cgi/online.cgi?req=doc&amp;base=LAW&amp;n=371416&amp;date=05.04.2021&amp;dst=103000&amp;fld=134" TargetMode="External"/><Relationship Id="rId24927" Type="http://schemas.openxmlformats.org/officeDocument/2006/relationships/hyperlink" Target="https://docs7.online-sps.ru/cgi/online.cgi?req=doc&amp;base=EXPZ&amp;n=731991&amp;date=05.04.2021&amp;dst=136081&amp;fld=134" TargetMode="External"/><Relationship Id="rId417" Type="http://schemas.openxmlformats.org/officeDocument/2006/relationships/hyperlink" Target="https://docs7.online-sps.ru/cgi/online.cgi?req=doc&amp;base=EXPZ&amp;n=731991&amp;date=05.04.2021&amp;dst=101777&amp;fld=134" TargetMode="External"/><Relationship Id="rId5668" Type="http://schemas.openxmlformats.org/officeDocument/2006/relationships/hyperlink" Target="https://docs7.online-sps.ru/cgi/online.cgi?req=doc&amp;base=EXPZ&amp;n=731991&amp;date=05.04.2021&amp;dst=136592&amp;fld=134" TargetMode="External"/><Relationship Id="rId18082" Type="http://schemas.openxmlformats.org/officeDocument/2006/relationships/hyperlink" Target="https://docs7.online-sps.ru/cgi/online.cgi?req=doc&amp;base=EXPZ&amp;n=731991&amp;date=05.04.2021&amp;dst=119044&amp;fld=134" TargetMode="External"/><Relationship Id="rId22478" Type="http://schemas.openxmlformats.org/officeDocument/2006/relationships/hyperlink" Target="https://docs7.online-sps.ru/cgi/online.cgi?req=doc&amp;base=EXPZ&amp;n=731991&amp;date=05.04.2021&amp;dst=144420&amp;fld=134" TargetMode="External"/><Relationship Id="rId27400" Type="http://schemas.openxmlformats.org/officeDocument/2006/relationships/hyperlink" Target="https://docs7.online-sps.ru/cgi/online.cgi?req=doc&amp;base=EXPZ&amp;n=731991&amp;date=05.04.2021&amp;dst=141163&amp;fld=134" TargetMode="External"/><Relationship Id="rId8141" Type="http://schemas.openxmlformats.org/officeDocument/2006/relationships/hyperlink" Target="https://docs7.online-sps.ru/cgi/online.cgi?req=doc&amp;base=EXPZ&amp;n=731991&amp;date=05.04.2021&amp;dst=107458&amp;fld=134" TargetMode="External"/><Relationship Id="rId11122" Type="http://schemas.openxmlformats.org/officeDocument/2006/relationships/hyperlink" Target="https://docs7.online-sps.ru/cgi/online.cgi?req=doc&amp;base=EXPZ&amp;n=731991&amp;date=05.04.2021&amp;dst=136227&amp;fld=134" TargetMode="External"/><Relationship Id="rId14692" Type="http://schemas.openxmlformats.org/officeDocument/2006/relationships/hyperlink" Target="https://docs7.online-sps.ru/cgi/online.cgi?req=doc&amp;base=EXPZ&amp;n=731991&amp;date=05.04.2021&amp;dst=109094&amp;fld=134" TargetMode="External"/><Relationship Id="rId28174" Type="http://schemas.openxmlformats.org/officeDocument/2006/relationships/hyperlink" Target="https://docs7.online-sps.ru/cgi/online.cgi?req=doc&amp;base=EXPZ&amp;n=731991&amp;date=05.04.2021&amp;dst=105505&amp;fld=134" TargetMode="External"/><Relationship Id="rId35390" Type="http://schemas.openxmlformats.org/officeDocument/2006/relationships/hyperlink" Target="https://docs7.online-sps.ru/cgi/online.cgi?req=doc&amp;base=EXPZ&amp;n=731991&amp;date=05.04.2021&amp;dst=145852&amp;fld=134" TargetMode="External"/><Relationship Id="rId4751" Type="http://schemas.openxmlformats.org/officeDocument/2006/relationships/hyperlink" Target="https://docs7.online-sps.ru/cgi/online.cgi?req=doc&amp;base=EXPZ&amp;n=731991&amp;date=05.04.2021&amp;dst=103418&amp;fld=134" TargetMode="External"/><Relationship Id="rId14345" Type="http://schemas.openxmlformats.org/officeDocument/2006/relationships/hyperlink" Target="https://docs7.online-sps.ru/cgi/online.cgi?req=doc&amp;base=EXPZ&amp;n=731991&amp;date=05.04.2021&amp;dst=152925&amp;fld=134" TargetMode="External"/><Relationship Id="rId21561" Type="http://schemas.openxmlformats.org/officeDocument/2006/relationships/hyperlink" Target="https://docs7.online-sps.ru/cgi/online.cgi?req=doc&amp;base=EXPZ&amp;n=731991&amp;date=05.04.2021&amp;dst=135539&amp;fld=134" TargetMode="External"/><Relationship Id="rId35043" Type="http://schemas.openxmlformats.org/officeDocument/2006/relationships/hyperlink" Target="https://docs7.online-sps.ru/cgi/online.cgi?req=doc&amp;base=EXPZ&amp;n=731991&amp;date=05.04.2021&amp;dst=136953&amp;fld=134" TargetMode="External"/><Relationship Id="rId274" Type="http://schemas.openxmlformats.org/officeDocument/2006/relationships/hyperlink" Target="https://docs7.online-sps.ru/cgi/online.cgi?req=doc&amp;base=EXPZ&amp;n=731991&amp;date=05.04.2021&amp;dst=107607&amp;fld=134" TargetMode="External"/><Relationship Id="rId4404" Type="http://schemas.openxmlformats.org/officeDocument/2006/relationships/hyperlink" Target="https://docs7.online-sps.ru/cgi/online.cgi?req=doc&amp;base=LAW&amp;n=371416&amp;date=05.04.2021&amp;dst=112693&amp;fld=134" TargetMode="External"/><Relationship Id="rId7974" Type="http://schemas.openxmlformats.org/officeDocument/2006/relationships/hyperlink" Target="https://docs7.online-sps.ru/cgi/online.cgi?req=doc&amp;base=EXPZ&amp;n=731991&amp;date=05.04.2021&amp;dst=141871&amp;fld=134" TargetMode="External"/><Relationship Id="rId10955" Type="http://schemas.openxmlformats.org/officeDocument/2006/relationships/hyperlink" Target="https://docs7.online-sps.ru/cgi/online.cgi?req=doc&amp;base=EXPZ&amp;n=731991&amp;date=05.04.2021&amp;dst=102525&amp;fld=134" TargetMode="External"/><Relationship Id="rId17568" Type="http://schemas.openxmlformats.org/officeDocument/2006/relationships/hyperlink" Target="https://docs7.online-sps.ru/cgi/online.cgi?req=doc&amp;base=EXPZ&amp;n=731991&amp;date=05.04.2021&amp;dst=150733&amp;fld=134" TargetMode="External"/><Relationship Id="rId21214" Type="http://schemas.openxmlformats.org/officeDocument/2006/relationships/hyperlink" Target="https://docs7.online-sps.ru/cgi/online.cgi?req=doc&amp;base=EXPZ&amp;n=731991&amp;date=05.04.2021&amp;dst=155914&amp;fld=134" TargetMode="External"/><Relationship Id="rId24784" Type="http://schemas.openxmlformats.org/officeDocument/2006/relationships/hyperlink" Target="https://docs7.online-sps.ru/cgi/online.cgi?req=doc&amp;base=EXPZ&amp;n=731991&amp;date=05.04.2021&amp;dst=148188&amp;fld=134" TargetMode="External"/><Relationship Id="rId7627" Type="http://schemas.openxmlformats.org/officeDocument/2006/relationships/hyperlink" Target="https://docs7.online-sps.ru/cgi/online.cgi?req=doc&amp;base=EXPZ&amp;n=731991&amp;date=05.04.2021&amp;dst=100913&amp;fld=134" TargetMode="External"/><Relationship Id="rId10608" Type="http://schemas.openxmlformats.org/officeDocument/2006/relationships/hyperlink" Target="https://docs7.online-sps.ru/cgi/online.cgi?req=doc&amp;base=EXPZ&amp;n=731991&amp;date=05.04.2021&amp;dst=102525&amp;fld=134" TargetMode="External"/><Relationship Id="rId24437" Type="http://schemas.openxmlformats.org/officeDocument/2006/relationships/hyperlink" Target="https://docs7.online-sps.ru/cgi/online.cgi?req=doc&amp;base=EXPZ&amp;n=731991&amp;date=05.04.2021&amp;dst=141104&amp;fld=134" TargetMode="External"/><Relationship Id="rId31653" Type="http://schemas.openxmlformats.org/officeDocument/2006/relationships/hyperlink" Target="https://docs7.online-sps.ru/cgi/online.cgi?req=doc&amp;base=EXPZ&amp;n=731991&amp;date=05.04.2021&amp;dst=151645&amp;fld=134" TargetMode="External"/><Relationship Id="rId5178" Type="http://schemas.openxmlformats.org/officeDocument/2006/relationships/hyperlink" Target="https://docs7.online-sps.ru/cgi/online.cgi?req=doc&amp;base=EXPZ&amp;n=731991&amp;date=05.04.2021&amp;dst=144028&amp;fld=134" TargetMode="External"/><Relationship Id="rId16651" Type="http://schemas.openxmlformats.org/officeDocument/2006/relationships/hyperlink" Target="https://docs7.online-sps.ru/cgi/online.cgi?req=doc&amp;base=EXPZ&amp;n=731991&amp;date=05.04.2021&amp;dst=148766&amp;fld=134" TargetMode="External"/><Relationship Id="rId31306" Type="http://schemas.openxmlformats.org/officeDocument/2006/relationships/hyperlink" Target="https://docs7.online-sps.ru/cgi/online.cgi?req=doc&amp;base=EXPZ&amp;n=731991&amp;date=05.04.2021&amp;dst=140239&amp;fld=134" TargetMode="External"/><Relationship Id="rId34876" Type="http://schemas.openxmlformats.org/officeDocument/2006/relationships/hyperlink" Target="https://docs7.online-sps.ru/cgi/online.cgi?req=doc&amp;base=EXPZ&amp;n=731991&amp;date=05.04.2021&amp;dst=151316&amp;fld=134" TargetMode="External"/><Relationship Id="rId1788" Type="http://schemas.openxmlformats.org/officeDocument/2006/relationships/hyperlink" Target="https://docs7.online-sps.ru/cgi/online.cgi?req=doc&amp;base=EXPZ&amp;n=731991&amp;date=05.04.2021&amp;dst=140152&amp;fld=134" TargetMode="External"/><Relationship Id="rId6710" Type="http://schemas.openxmlformats.org/officeDocument/2006/relationships/hyperlink" Target="https://docs7.online-sps.ru/cgi/online.cgi?req=doc&amp;base=EXPZ&amp;n=731991&amp;date=05.04.2021&amp;dst=147591&amp;fld=134" TargetMode="External"/><Relationship Id="rId16304" Type="http://schemas.openxmlformats.org/officeDocument/2006/relationships/hyperlink" Target="https://docs7.online-sps.ru/cgi/online.cgi?req=doc&amp;base=EXPZ&amp;n=731991&amp;date=05.04.2021&amp;dst=152726&amp;fld=134" TargetMode="External"/><Relationship Id="rId23520" Type="http://schemas.openxmlformats.org/officeDocument/2006/relationships/hyperlink" Target="https://docs7.online-sps.ru/cgi/online.cgi?req=doc&amp;base=EXPZ&amp;n=731991&amp;date=05.04.2021&amp;dst=143311&amp;fld=134" TargetMode="External"/><Relationship Id="rId34529" Type="http://schemas.openxmlformats.org/officeDocument/2006/relationships/hyperlink" Target="https://docs7.online-sps.ru/cgi/online.cgi?req=doc&amp;base=EXPZ&amp;n=731991&amp;date=05.04.2021&amp;dst=150727&amp;fld=134" TargetMode="External"/><Relationship Id="rId4261" Type="http://schemas.openxmlformats.org/officeDocument/2006/relationships/hyperlink" Target="https://docs7.online-sps.ru/cgi/online.cgi?req=doc&amp;base=EXPZ&amp;n=731991&amp;date=05.04.2021&amp;dst=116975&amp;fld=134" TargetMode="External"/><Relationship Id="rId19874" Type="http://schemas.openxmlformats.org/officeDocument/2006/relationships/hyperlink" Target="https://docs7.online-sps.ru/cgi/online.cgi?req=doc&amp;base=EXPZ&amp;n=731991&amp;date=05.04.2021&amp;dst=142576&amp;fld=134" TargetMode="External"/><Relationship Id="rId21071" Type="http://schemas.openxmlformats.org/officeDocument/2006/relationships/hyperlink" Target="https://docs7.online-sps.ru/cgi/online.cgi?req=doc&amp;base=EXPZ&amp;n=731991&amp;date=05.04.2021&amp;dst=155653&amp;fld=134" TargetMode="External"/><Relationship Id="rId37002" Type="http://schemas.openxmlformats.org/officeDocument/2006/relationships/hyperlink" Target="https://docs7.online-sps.ru/cgi/online.cgi?req=doc&amp;base=EXPZ&amp;n=731991&amp;date=05.04.2021&amp;dst=156338&amp;fld=134" TargetMode="External"/><Relationship Id="rId7484" Type="http://schemas.openxmlformats.org/officeDocument/2006/relationships/hyperlink" Target="https://docs7.online-sps.ru/cgi/online.cgi?req=doc&amp;base=EXPZ&amp;n=731991&amp;date=05.04.2021&amp;dst=135253&amp;fld=134" TargetMode="External"/><Relationship Id="rId9933" Type="http://schemas.openxmlformats.org/officeDocument/2006/relationships/hyperlink" Target="https://docs7.online-sps.ru/cgi/online.cgi?req=doc&amp;base=EXPZ&amp;n=731991&amp;date=05.04.2021&amp;dst=137378&amp;fld=134" TargetMode="External"/><Relationship Id="rId12914" Type="http://schemas.openxmlformats.org/officeDocument/2006/relationships/hyperlink" Target="https://docs7.online-sps.ru/cgi/online.cgi?req=doc&amp;base=EXPZ&amp;n=731991&amp;date=05.04.2021&amp;dst=140277&amp;fld=134" TargetMode="External"/><Relationship Id="rId17078" Type="http://schemas.openxmlformats.org/officeDocument/2006/relationships/hyperlink" Target="https://docs7.online-sps.ru/cgi/online.cgi?req=doc&amp;base=EXPZ&amp;n=731991&amp;date=05.04.2021&amp;dst=150925&amp;fld=134" TargetMode="External"/><Relationship Id="rId19527" Type="http://schemas.openxmlformats.org/officeDocument/2006/relationships/hyperlink" Target="https://docs7.online-sps.ru/cgi/online.cgi?req=doc&amp;base=LAW&amp;n=371416&amp;date=05.04.2021&amp;dst=112647&amp;fld=134" TargetMode="External"/><Relationship Id="rId24294" Type="http://schemas.openxmlformats.org/officeDocument/2006/relationships/hyperlink" Target="https://docs7.online-sps.ru/cgi/online.cgi?req=doc&amp;base=EXPZ&amp;n=731991&amp;date=05.04.2021&amp;dst=116695&amp;fld=134" TargetMode="External"/><Relationship Id="rId26743" Type="http://schemas.openxmlformats.org/officeDocument/2006/relationships/hyperlink" Target="https://docs7.online-sps.ru/cgi/online.cgi?req=doc&amp;base=EXPZ&amp;n=731991&amp;date=05.04.2021&amp;dst=135290&amp;fld=134" TargetMode="External"/><Relationship Id="rId7137" Type="http://schemas.openxmlformats.org/officeDocument/2006/relationships/hyperlink" Target="https://docs7.online-sps.ru/cgi/online.cgi?req=doc&amp;base=EXPZ&amp;n=731991&amp;date=05.04.2021&amp;dst=135649&amp;fld=134" TargetMode="External"/><Relationship Id="rId10465" Type="http://schemas.openxmlformats.org/officeDocument/2006/relationships/hyperlink" Target="https://docs7.online-sps.ru/cgi/online.cgi?req=doc&amp;base=EXPZ&amp;n=731991&amp;date=05.04.2021&amp;dst=112112&amp;fld=134" TargetMode="External"/><Relationship Id="rId29966" Type="http://schemas.openxmlformats.org/officeDocument/2006/relationships/hyperlink" Target="https://docs7.online-sps.ru/cgi/online.cgi?req=doc&amp;base=EXPZ&amp;n=731991&amp;date=05.04.2021&amp;dst=136271&amp;fld=134" TargetMode="External"/><Relationship Id="rId31163" Type="http://schemas.openxmlformats.org/officeDocument/2006/relationships/hyperlink" Target="https://docs7.online-sps.ru/cgi/online.cgi?req=doc&amp;base=LAW&amp;n=371416&amp;date=05.04.2021&amp;dst=108213&amp;fld=134" TargetMode="External"/><Relationship Id="rId33612" Type="http://schemas.openxmlformats.org/officeDocument/2006/relationships/hyperlink" Target="https://docs7.online-sps.ru/cgi/online.cgi?req=doc&amp;base=EXPZ&amp;n=731991&amp;date=05.04.2021&amp;dst=136885&amp;fld=134" TargetMode="External"/><Relationship Id="rId10118" Type="http://schemas.openxmlformats.org/officeDocument/2006/relationships/hyperlink" Target="https://docs7.online-sps.ru/cgi/online.cgi?req=doc&amp;base=EXPZ&amp;n=731991&amp;date=05.04.2021&amp;dst=114525&amp;fld=134" TargetMode="External"/><Relationship Id="rId13688" Type="http://schemas.openxmlformats.org/officeDocument/2006/relationships/hyperlink" Target="https://docs7.online-sps.ru/cgi/online.cgi?req=doc&amp;base=EXPZ&amp;n=731991&amp;date=05.04.2021&amp;dst=142341&amp;fld=134" TargetMode="External"/><Relationship Id="rId18610" Type="http://schemas.openxmlformats.org/officeDocument/2006/relationships/hyperlink" Target="https://docs7.online-sps.ru/cgi/online.cgi?req=doc&amp;base=EXPZ&amp;n=731991&amp;date=05.04.2021&amp;dst=144410&amp;fld=134" TargetMode="External"/><Relationship Id="rId29619" Type="http://schemas.openxmlformats.org/officeDocument/2006/relationships/hyperlink" Target="https://docs7.online-sps.ru/cgi/online.cgi?req=doc&amp;base=EXPZ&amp;n=731991&amp;date=05.04.2021&amp;dst=112283&amp;fld=134" TargetMode="External"/><Relationship Id="rId36835" Type="http://schemas.openxmlformats.org/officeDocument/2006/relationships/hyperlink" Target="https://docs7.online-sps.ru/cgi/online.cgi?req=doc&amp;base=EXPZ&amp;n=731991&amp;date=05.04.2021&amp;dst=155976&amp;fld=134" TargetMode="External"/><Relationship Id="rId3747" Type="http://schemas.openxmlformats.org/officeDocument/2006/relationships/hyperlink" Target="https://docs7.online-sps.ru/cgi/online.cgi?req=doc&amp;base=EXPZ&amp;n=731991&amp;date=05.04.2021&amp;dst=146681&amp;fld=134" TargetMode="External"/><Relationship Id="rId16161" Type="http://schemas.openxmlformats.org/officeDocument/2006/relationships/hyperlink" Target="https://docs7.online-sps.ru/cgi/online.cgi?req=doc&amp;base=EXPZ&amp;n=731991&amp;date=05.04.2021&amp;dst=152376&amp;fld=134" TargetMode="External"/><Relationship Id="rId20557" Type="http://schemas.openxmlformats.org/officeDocument/2006/relationships/hyperlink" Target="https://docs7.online-sps.ru/cgi/online.cgi?req=doc&amp;base=EXPZ&amp;n=731991&amp;date=05.04.2021&amp;dst=106070&amp;fld=134" TargetMode="External"/><Relationship Id="rId34386" Type="http://schemas.openxmlformats.org/officeDocument/2006/relationships/hyperlink" Target="https://docs7.online-sps.ru/cgi/online.cgi?req=doc&amp;base=EXPZ&amp;n=731991&amp;date=05.04.2021&amp;dst=150444&amp;fld=134" TargetMode="External"/><Relationship Id="rId1298" Type="http://schemas.openxmlformats.org/officeDocument/2006/relationships/hyperlink" Target="https://docs7.online-sps.ru/cgi/online.cgi?req=doc&amp;base=EXPZ&amp;n=731991&amp;date=05.04.2021&amp;dst=110634&amp;fld=134" TargetMode="External"/><Relationship Id="rId6220" Type="http://schemas.openxmlformats.org/officeDocument/2006/relationships/hyperlink" Target="https://docs7.online-sps.ru/cgi/online.cgi?req=doc&amp;base=LAW&amp;n=371416&amp;date=05.04.2021&amp;dst=110065&amp;fld=134" TargetMode="External"/><Relationship Id="rId9790" Type="http://schemas.openxmlformats.org/officeDocument/2006/relationships/hyperlink" Target="https://docs7.online-sps.ru/cgi/online.cgi?req=doc&amp;base=LAW&amp;n=371416&amp;date=05.04.2021&amp;dst=111165&amp;fld=134" TargetMode="External"/><Relationship Id="rId19384" Type="http://schemas.openxmlformats.org/officeDocument/2006/relationships/hyperlink" Target="https://docs7.online-sps.ru/cgi/online.cgi?req=doc&amp;base=LAW&amp;n=371416&amp;date=05.04.2021&amp;dst=109875&amp;fld=134" TargetMode="External"/><Relationship Id="rId23030" Type="http://schemas.openxmlformats.org/officeDocument/2006/relationships/hyperlink" Target="https://docs7.online-sps.ru/cgi/online.cgi?req=doc&amp;base=EXPZ&amp;n=731991&amp;date=05.04.2021&amp;dst=148463&amp;fld=134" TargetMode="External"/><Relationship Id="rId30996" Type="http://schemas.openxmlformats.org/officeDocument/2006/relationships/hyperlink" Target="https://docs7.online-sps.ru/cgi/online.cgi?req=doc&amp;base=EXPZ&amp;n=731991&amp;date=05.04.2021&amp;dst=140786&amp;fld=134" TargetMode="External"/><Relationship Id="rId34039" Type="http://schemas.openxmlformats.org/officeDocument/2006/relationships/hyperlink" Target="https://docs7.online-sps.ru/cgi/online.cgi?req=doc&amp;base=EXPZ&amp;n=731991&amp;date=05.04.2021&amp;dst=145275&amp;fld=134" TargetMode="External"/><Relationship Id="rId9443" Type="http://schemas.openxmlformats.org/officeDocument/2006/relationships/hyperlink" Target="https://docs7.online-sps.ru/cgi/online.cgi?req=doc&amp;base=EXPZ&amp;n=731991&amp;date=05.04.2021&amp;dst=144799&amp;fld=134" TargetMode="External"/><Relationship Id="rId12771" Type="http://schemas.openxmlformats.org/officeDocument/2006/relationships/hyperlink" Target="https://docs7.online-sps.ru/cgi/online.cgi?req=doc&amp;base=LAW&amp;n=371416&amp;date=05.04.2021&amp;dst=112013&amp;fld=134" TargetMode="External"/><Relationship Id="rId19037" Type="http://schemas.openxmlformats.org/officeDocument/2006/relationships/hyperlink" Target="https://docs7.online-sps.ru/cgi/online.cgi?req=doc&amp;base=EXPZ&amp;n=731991&amp;date=05.04.2021&amp;dst=150833&amp;fld=134" TargetMode="External"/><Relationship Id="rId26253" Type="http://schemas.openxmlformats.org/officeDocument/2006/relationships/hyperlink" Target="https://docs7.online-sps.ru/cgi/online.cgi?req=doc&amp;base=EXPZ&amp;n=731991&amp;date=05.04.2021&amp;dst=135594&amp;fld=134" TargetMode="External"/><Relationship Id="rId28702" Type="http://schemas.openxmlformats.org/officeDocument/2006/relationships/hyperlink" Target="https://docs7.online-sps.ru/cgi/online.cgi?req=doc&amp;base=EXPZ&amp;n=731991&amp;date=05.04.2021&amp;dst=149773&amp;fld=134" TargetMode="External"/><Relationship Id="rId30649" Type="http://schemas.openxmlformats.org/officeDocument/2006/relationships/hyperlink" Target="https://docs7.online-sps.ru/cgi/online.cgi?req=doc&amp;base=LAW&amp;n=371416&amp;date=05.04.2021&amp;dst=102690&amp;fld=134" TargetMode="External"/><Relationship Id="rId2830" Type="http://schemas.openxmlformats.org/officeDocument/2006/relationships/hyperlink" Target="https://docs7.online-sps.ru/cgi/online.cgi?req=doc&amp;base=EXPZ&amp;n=731991&amp;date=05.04.2021&amp;dst=108582&amp;fld=134" TargetMode="External"/><Relationship Id="rId12424" Type="http://schemas.openxmlformats.org/officeDocument/2006/relationships/hyperlink" Target="https://docs7.online-sps.ru/cgi/online.cgi?req=doc&amp;base=LAW&amp;n=371416&amp;date=05.04.2021&amp;dst=108155&amp;fld=134" TargetMode="External"/><Relationship Id="rId15994" Type="http://schemas.openxmlformats.org/officeDocument/2006/relationships/hyperlink" Target="https://docs7.online-sps.ru/cgi/online.cgi?req=doc&amp;base=EXPZ&amp;n=731991&amp;date=05.04.2021&amp;dst=119451&amp;fld=134" TargetMode="External"/><Relationship Id="rId33122" Type="http://schemas.openxmlformats.org/officeDocument/2006/relationships/hyperlink" Target="https://docs7.online-sps.ru/cgi/online.cgi?req=doc&amp;base=EXPZ&amp;n=731991&amp;date=05.04.2021&amp;dst=148125&amp;fld=134" TargetMode="External"/><Relationship Id="rId802" Type="http://schemas.openxmlformats.org/officeDocument/2006/relationships/hyperlink" Target="https://docs7.online-sps.ru/cgi/online.cgi?req=doc&amp;base=EXPZ&amp;n=731991&amp;date=05.04.2021&amp;dst=102088&amp;fld=134" TargetMode="External"/><Relationship Id="rId15647" Type="http://schemas.openxmlformats.org/officeDocument/2006/relationships/hyperlink" Target="https://docs7.online-sps.ru/cgi/online.cgi?req=doc&amp;base=EXPZ&amp;n=731991&amp;date=05.04.2021&amp;dst=152086&amp;fld=134" TargetMode="External"/><Relationship Id="rId22863" Type="http://schemas.openxmlformats.org/officeDocument/2006/relationships/hyperlink" Target="https://docs7.online-sps.ru/cgi/online.cgi?req=doc&amp;base=EXPZ&amp;n=731991&amp;date=05.04.2021&amp;dst=145919&amp;fld=134" TargetMode="External"/><Relationship Id="rId29129" Type="http://schemas.openxmlformats.org/officeDocument/2006/relationships/hyperlink" Target="https://docs7.online-sps.ru/cgi/online.cgi?req=doc&amp;base=EXPZ&amp;n=731991&amp;date=05.04.2021&amp;dst=151518&amp;fld=134" TargetMode="External"/><Relationship Id="rId29476" Type="http://schemas.openxmlformats.org/officeDocument/2006/relationships/hyperlink" Target="https://docs7.online-sps.ru/cgi/online.cgi?req=doc&amp;base=EXPZ&amp;n=731991&amp;date=05.04.2021&amp;dst=114841&amp;fld=134" TargetMode="External"/><Relationship Id="rId36692" Type="http://schemas.openxmlformats.org/officeDocument/2006/relationships/hyperlink" Target="https://docs7.online-sps.ru/cgi/online.cgi?req=doc&amp;base=EXPZ&amp;n=731991&amp;date=05.04.2021&amp;dst=155707&amp;fld=134" TargetMode="External"/><Relationship Id="rId5706" Type="http://schemas.openxmlformats.org/officeDocument/2006/relationships/hyperlink" Target="https://docs7.online-sps.ru/cgi/online.cgi?req=doc&amp;base=EXPZ&amp;n=731991&amp;date=05.04.2021&amp;dst=102325&amp;fld=134" TargetMode="External"/><Relationship Id="rId13198" Type="http://schemas.openxmlformats.org/officeDocument/2006/relationships/hyperlink" Target="https://docs7.online-sps.ru/cgi/online.cgi?req=doc&amp;base=EXPZ&amp;n=731991&amp;date=05.04.2021&amp;dst=148072&amp;fld=134" TargetMode="External"/><Relationship Id="rId18120" Type="http://schemas.openxmlformats.org/officeDocument/2006/relationships/hyperlink" Target="https://docs7.online-sps.ru/cgi/online.cgi?req=doc&amp;base=LAW&amp;n=371416&amp;date=05.04.2021&amp;dst=110999&amp;fld=134" TargetMode="External"/><Relationship Id="rId22516" Type="http://schemas.openxmlformats.org/officeDocument/2006/relationships/hyperlink" Target="https://docs7.online-sps.ru/cgi/online.cgi?req=doc&amp;base=EXPZ&amp;n=731991&amp;date=05.04.2021&amp;dst=146272&amp;fld=134" TargetMode="External"/><Relationship Id="rId36345" Type="http://schemas.openxmlformats.org/officeDocument/2006/relationships/hyperlink" Target="https://docs7.online-sps.ru/cgi/online.cgi?req=doc&amp;base=EXPZ&amp;n=731991&amp;date=05.04.2021&amp;dst=139851&amp;fld=134" TargetMode="External"/><Relationship Id="rId3257" Type="http://schemas.openxmlformats.org/officeDocument/2006/relationships/hyperlink" Target="https://docs7.online-sps.ru/cgi/online.cgi?req=doc&amp;base=EXPZ&amp;n=731991&amp;date=05.04.2021&amp;dst=153043&amp;fld=134" TargetMode="External"/><Relationship Id="rId8929" Type="http://schemas.openxmlformats.org/officeDocument/2006/relationships/hyperlink" Target="https://docs7.online-sps.ru/cgi/online.cgi?req=doc&amp;base=EXPZ&amp;n=731991&amp;date=05.04.2021&amp;dst=140062&amp;fld=134" TargetMode="External"/><Relationship Id="rId14730" Type="http://schemas.openxmlformats.org/officeDocument/2006/relationships/hyperlink" Target="https://docs7.online-sps.ru/cgi/online.cgi?req=doc&amp;base=EXPZ&amp;n=731991&amp;date=05.04.2021&amp;dst=148346&amp;fld=134" TargetMode="External"/><Relationship Id="rId20067" Type="http://schemas.openxmlformats.org/officeDocument/2006/relationships/hyperlink" Target="https://docs7.online-sps.ru/cgi/online.cgi?req=doc&amp;base=EXPZ&amp;n=731991&amp;date=05.04.2021&amp;dst=137962&amp;fld=134" TargetMode="External"/><Relationship Id="rId25739" Type="http://schemas.openxmlformats.org/officeDocument/2006/relationships/hyperlink" Target="https://docs7.online-sps.ru/cgi/online.cgi?req=doc&amp;base=EXPZ&amp;n=731991&amp;date=05.04.2021&amp;dst=138394&amp;fld=134" TargetMode="External"/><Relationship Id="rId32955" Type="http://schemas.openxmlformats.org/officeDocument/2006/relationships/hyperlink" Target="https://docs7.online-sps.ru/cgi/online.cgi?req=doc&amp;base=EXPZ&amp;n=731991&amp;date=05.04.2021&amp;dst=120290&amp;fld=134" TargetMode="External"/><Relationship Id="rId12281" Type="http://schemas.openxmlformats.org/officeDocument/2006/relationships/hyperlink" Target="https://docs7.online-sps.ru/cgi/online.cgi?req=doc&amp;base=EXPZ&amp;n=731991&amp;date=05.04.2021&amp;dst=148092&amp;fld=134" TargetMode="External"/><Relationship Id="rId28212" Type="http://schemas.openxmlformats.org/officeDocument/2006/relationships/hyperlink" Target="https://docs7.online-sps.ru/cgi/online.cgi?req=doc&amp;base=EXPZ&amp;n=731991&amp;date=05.04.2021&amp;dst=105618&amp;fld=134" TargetMode="External"/><Relationship Id="rId32608" Type="http://schemas.openxmlformats.org/officeDocument/2006/relationships/hyperlink" Target="https://docs7.online-sps.ru/cgi/online.cgi?req=doc&amp;base=EXPZ&amp;n=731991&amp;date=05.04.2021&amp;dst=142285&amp;fld=134" TargetMode="External"/><Relationship Id="rId2340" Type="http://schemas.openxmlformats.org/officeDocument/2006/relationships/hyperlink" Target="https://docs7.online-sps.ru/cgi/online.cgi?req=doc&amp;base=EXPZ&amp;n=731991&amp;date=05.04.2021&amp;dst=136227&amp;fld=134" TargetMode="External"/><Relationship Id="rId17953" Type="http://schemas.openxmlformats.org/officeDocument/2006/relationships/hyperlink" Target="https://docs7.online-sps.ru/cgi/online.cgi?req=doc&amp;base=EXPZ&amp;n=731991&amp;date=05.04.2021&amp;dst=145794&amp;fld=134" TargetMode="External"/><Relationship Id="rId30159" Type="http://schemas.openxmlformats.org/officeDocument/2006/relationships/hyperlink" Target="https://docs7.online-sps.ru/cgi/online.cgi?req=doc&amp;base=EXPZ&amp;n=731991&amp;date=05.04.2021&amp;dst=136926&amp;fld=134" TargetMode="External"/><Relationship Id="rId312" Type="http://schemas.openxmlformats.org/officeDocument/2006/relationships/hyperlink" Target="https://docs7.online-sps.ru/cgi/online.cgi?req=doc&amp;base=EXPZ&amp;n=731991&amp;date=05.04.2021&amp;dst=111364&amp;fld=134" TargetMode="External"/><Relationship Id="rId5563" Type="http://schemas.openxmlformats.org/officeDocument/2006/relationships/hyperlink" Target="https://docs7.online-sps.ru/cgi/online.cgi?req=doc&amp;base=EXPZ&amp;n=731991&amp;date=05.04.2021&amp;dst=136459&amp;fld=134" TargetMode="External"/><Relationship Id="rId15157" Type="http://schemas.openxmlformats.org/officeDocument/2006/relationships/hyperlink" Target="https://docs7.online-sps.ru/cgi/online.cgi?req=doc&amp;base=EXPZ&amp;n=731991&amp;date=05.04.2021&amp;dst=151672&amp;fld=134" TargetMode="External"/><Relationship Id="rId17606" Type="http://schemas.openxmlformats.org/officeDocument/2006/relationships/hyperlink" Target="https://docs7.online-sps.ru/cgi/online.cgi?req=doc&amp;base=LAW&amp;n=371416&amp;date=05.04.2021&amp;dst=107543&amp;fld=134" TargetMode="External"/><Relationship Id="rId22373" Type="http://schemas.openxmlformats.org/officeDocument/2006/relationships/hyperlink" Target="https://docs7.online-sps.ru/cgi/online.cgi?req=doc&amp;base=EXPZ&amp;n=731991&amp;date=05.04.2021&amp;dst=141270&amp;fld=134" TargetMode="External"/><Relationship Id="rId24822" Type="http://schemas.openxmlformats.org/officeDocument/2006/relationships/hyperlink" Target="https://docs7.online-sps.ru/cgi/online.cgi?req=doc&amp;base=EXPZ&amp;n=731991&amp;date=05.04.2021&amp;dst=148249&amp;fld=134" TargetMode="External"/><Relationship Id="rId5216" Type="http://schemas.openxmlformats.org/officeDocument/2006/relationships/hyperlink" Target="https://docs7.online-sps.ru/cgi/online.cgi?req=doc&amp;base=EXPZ&amp;n=731991&amp;date=05.04.2021&amp;dst=148857&amp;fld=134" TargetMode="External"/><Relationship Id="rId22026" Type="http://schemas.openxmlformats.org/officeDocument/2006/relationships/hyperlink" Target="https://docs7.online-sps.ru/cgi/online.cgi?req=doc&amp;base=EXPZ&amp;n=731991&amp;date=05.04.2021&amp;dst=139444&amp;fld=134" TargetMode="External"/><Relationship Id="rId8786" Type="http://schemas.openxmlformats.org/officeDocument/2006/relationships/hyperlink" Target="https://docs7.online-sps.ru/cgi/online.cgi?req=doc&amp;base=EXPZ&amp;n=731991&amp;date=05.04.2021&amp;dst=139945&amp;fld=134" TargetMode="External"/><Relationship Id="rId11767" Type="http://schemas.openxmlformats.org/officeDocument/2006/relationships/hyperlink" Target="https://docs7.online-sps.ru/cgi/online.cgi?req=doc&amp;base=LAW&amp;n=371416&amp;date=05.04.2021&amp;dst=101984&amp;fld=134" TargetMode="External"/><Relationship Id="rId25596" Type="http://schemas.openxmlformats.org/officeDocument/2006/relationships/hyperlink" Target="https://docs7.online-sps.ru/cgi/online.cgi?req=doc&amp;base=EXPZ&amp;n=731991&amp;date=05.04.2021&amp;dst=138095&amp;fld=134" TargetMode="External"/><Relationship Id="rId34914" Type="http://schemas.openxmlformats.org/officeDocument/2006/relationships/hyperlink" Target="https://docs7.online-sps.ru/cgi/online.cgi?req=doc&amp;base=EXPZ&amp;n=731991&amp;date=05.04.2021&amp;dst=151412&amp;fld=134" TargetMode="External"/><Relationship Id="rId1826" Type="http://schemas.openxmlformats.org/officeDocument/2006/relationships/hyperlink" Target="https://docs7.online-sps.ru/cgi/online.cgi?req=doc&amp;base=EXPZ&amp;n=731991&amp;date=05.04.2021&amp;dst=120535&amp;fld=134" TargetMode="External"/><Relationship Id="rId8439" Type="http://schemas.openxmlformats.org/officeDocument/2006/relationships/hyperlink" Target="https://docs7.online-sps.ru/cgi/online.cgi?req=doc&amp;base=LAW&amp;n=371416&amp;date=05.04.2021&amp;dst=110259&amp;fld=134" TargetMode="External"/><Relationship Id="rId14240" Type="http://schemas.openxmlformats.org/officeDocument/2006/relationships/hyperlink" Target="https://docs7.online-sps.ru/cgi/online.cgi?req=doc&amp;base=EXPZ&amp;n=731991&amp;date=05.04.2021&amp;dst=149025&amp;fld=134" TargetMode="External"/><Relationship Id="rId25249" Type="http://schemas.openxmlformats.org/officeDocument/2006/relationships/hyperlink" Target="https://docs7.online-sps.ru/cgi/online.cgi?req=doc&amp;base=EXPZ&amp;n=731991&amp;date=05.04.2021&amp;dst=136591&amp;fld=134" TargetMode="External"/><Relationship Id="rId32465" Type="http://schemas.openxmlformats.org/officeDocument/2006/relationships/hyperlink" Target="https://docs7.online-sps.ru/cgi/online.cgi?req=doc&amp;base=EXPZ&amp;n=731991&amp;date=05.04.2021&amp;dst=151670&amp;fld=134" TargetMode="External"/><Relationship Id="rId17463" Type="http://schemas.openxmlformats.org/officeDocument/2006/relationships/hyperlink" Target="https://docs7.online-sps.ru/cgi/online.cgi?req=doc&amp;base=LAW&amp;n=371416&amp;date=05.04.2021&amp;dst=107195&amp;fld=134" TargetMode="External"/><Relationship Id="rId19912" Type="http://schemas.openxmlformats.org/officeDocument/2006/relationships/hyperlink" Target="https://docs7.online-sps.ru/cgi/online.cgi?req=doc&amp;base=EXPZ&amp;n=731991&amp;date=05.04.2021&amp;dst=142646&amp;fld=134" TargetMode="External"/><Relationship Id="rId21859" Type="http://schemas.openxmlformats.org/officeDocument/2006/relationships/hyperlink" Target="https://docs7.online-sps.ru/cgi/online.cgi?req=doc&amp;base=EXPZ&amp;n=731991&amp;date=05.04.2021&amp;dst=139088&amp;fld=134" TargetMode="External"/><Relationship Id="rId32118" Type="http://schemas.openxmlformats.org/officeDocument/2006/relationships/hyperlink" Target="https://docs7.online-sps.ru/cgi/online.cgi?req=doc&amp;base=EXPZ&amp;n=731991&amp;date=05.04.2021&amp;dst=142959&amp;fld=134" TargetMode="External"/><Relationship Id="rId35688" Type="http://schemas.openxmlformats.org/officeDocument/2006/relationships/hyperlink" Target="https://docs7.online-sps.ru/cgi/online.cgi?req=doc&amp;base=EXPZ&amp;n=731991&amp;date=05.04.2021&amp;dst=142533&amp;fld=134" TargetMode="External"/><Relationship Id="rId7522" Type="http://schemas.openxmlformats.org/officeDocument/2006/relationships/hyperlink" Target="https://docs7.online-sps.ru/cgi/online.cgi?req=doc&amp;base=EXPZ&amp;n=731991&amp;date=05.04.2021&amp;dst=135299&amp;fld=134" TargetMode="External"/><Relationship Id="rId10850" Type="http://schemas.openxmlformats.org/officeDocument/2006/relationships/hyperlink" Target="https://docs7.online-sps.ru/cgi/online.cgi?req=doc&amp;base=LAW&amp;n=371416&amp;date=05.04.2021&amp;dst=109901&amp;fld=134" TargetMode="External"/><Relationship Id="rId17116" Type="http://schemas.openxmlformats.org/officeDocument/2006/relationships/hyperlink" Target="https://docs7.online-sps.ru/cgi/online.cgi?req=doc&amp;base=EXPZ&amp;n=731991&amp;date=05.04.2021&amp;dst=151268&amp;fld=134" TargetMode="External"/><Relationship Id="rId24332" Type="http://schemas.openxmlformats.org/officeDocument/2006/relationships/hyperlink" Target="https://docs7.online-sps.ru/cgi/online.cgi?req=doc&amp;base=EXPZ&amp;n=731991&amp;date=05.04.2021&amp;dst=107081&amp;fld=134" TargetMode="External"/><Relationship Id="rId5073" Type="http://schemas.openxmlformats.org/officeDocument/2006/relationships/hyperlink" Target="https://docs7.online-sps.ru/cgi/online.cgi?req=doc&amp;base=EXPZ&amp;n=731991&amp;date=05.04.2021&amp;dst=149225&amp;fld=134" TargetMode="External"/><Relationship Id="rId10503" Type="http://schemas.openxmlformats.org/officeDocument/2006/relationships/hyperlink" Target="https://docs7.online-sps.ru/cgi/online.cgi?req=doc&amp;base=EXPZ&amp;n=731991&amp;date=05.04.2021&amp;dst=145398&amp;fld=134" TargetMode="External"/><Relationship Id="rId31201" Type="http://schemas.openxmlformats.org/officeDocument/2006/relationships/hyperlink" Target="https://docs7.online-sps.ru/cgi/online.cgi?req=doc&amp;base=LAW&amp;n=371416&amp;date=05.04.2021&amp;dst=111635&amp;fld=134" TargetMode="External"/><Relationship Id="rId8296" Type="http://schemas.openxmlformats.org/officeDocument/2006/relationships/hyperlink" Target="https://docs7.online-sps.ru/cgi/online.cgi?req=doc&amp;base=EXPZ&amp;n=731991&amp;date=05.04.2021&amp;dst=141106&amp;fld=134" TargetMode="External"/><Relationship Id="rId13726" Type="http://schemas.openxmlformats.org/officeDocument/2006/relationships/hyperlink" Target="https://docs7.online-sps.ru/cgi/online.cgi?req=doc&amp;base=EXPZ&amp;n=731991&amp;date=05.04.2021&amp;dst=136872&amp;fld=134" TargetMode="External"/><Relationship Id="rId20942" Type="http://schemas.openxmlformats.org/officeDocument/2006/relationships/hyperlink" Target="https://docs7.online-sps.ru/cgi/online.cgi?req=doc&amp;base=EXPZ&amp;n=731991&amp;date=05.04.2021&amp;dst=155397&amp;fld=134" TargetMode="External"/><Relationship Id="rId27555" Type="http://schemas.openxmlformats.org/officeDocument/2006/relationships/hyperlink" Target="https://docs7.online-sps.ru/cgi/online.cgi?req=doc&amp;base=EXPZ&amp;n=731991&amp;date=05.04.2021&amp;dst=141444&amp;fld=134" TargetMode="External"/><Relationship Id="rId34771" Type="http://schemas.openxmlformats.org/officeDocument/2006/relationships/hyperlink" Target="https://docs7.online-sps.ru/cgi/online.cgi?req=doc&amp;base=EXPZ&amp;n=731991&amp;date=05.04.2021&amp;dst=151123&amp;fld=134" TargetMode="External"/><Relationship Id="rId1683" Type="http://schemas.openxmlformats.org/officeDocument/2006/relationships/hyperlink" Target="https://docs7.online-sps.ru/cgi/online.cgi?req=doc&amp;base=EXPZ&amp;n=731991&amp;date=05.04.2021&amp;dst=105660&amp;fld=134" TargetMode="External"/><Relationship Id="rId11277" Type="http://schemas.openxmlformats.org/officeDocument/2006/relationships/hyperlink" Target="https://docs7.online-sps.ru/cgi/online.cgi?req=doc&amp;base=EXPZ&amp;n=731991&amp;date=05.04.2021&amp;dst=136573&amp;fld=134" TargetMode="External"/><Relationship Id="rId16949" Type="http://schemas.openxmlformats.org/officeDocument/2006/relationships/hyperlink" Target="https://docs7.online-sps.ru/cgi/online.cgi?req=doc&amp;base=EXPZ&amp;n=731991&amp;date=05.04.2021&amp;dst=151583&amp;fld=134" TargetMode="External"/><Relationship Id="rId27208" Type="http://schemas.openxmlformats.org/officeDocument/2006/relationships/hyperlink" Target="https://docs7.online-sps.ru/cgi/online.cgi?req=doc&amp;base=EXPZ&amp;n=731991&amp;date=05.04.2021&amp;dst=108138&amp;fld=134" TargetMode="External"/><Relationship Id="rId34424" Type="http://schemas.openxmlformats.org/officeDocument/2006/relationships/hyperlink" Target="https://docs7.online-sps.ru/cgi/online.cgi?req=doc&amp;base=EXPZ&amp;n=731991&amp;date=05.04.2021&amp;dst=150602&amp;fld=134" TargetMode="External"/><Relationship Id="rId1336" Type="http://schemas.openxmlformats.org/officeDocument/2006/relationships/footer" Target="footer2.xml"/><Relationship Id="rId19422" Type="http://schemas.openxmlformats.org/officeDocument/2006/relationships/hyperlink" Target="https://docs7.online-sps.ru/cgi/online.cgi?req=doc&amp;base=LAW&amp;n=371416&amp;date=05.04.2021&amp;dst=109997&amp;fld=134" TargetMode="External"/><Relationship Id="rId23818" Type="http://schemas.openxmlformats.org/officeDocument/2006/relationships/hyperlink" Target="https://docs7.online-sps.ru/cgi/online.cgi?req=doc&amp;base=EXPZ&amp;n=731991&amp;date=05.04.2021&amp;dst=137566&amp;fld=134" TargetMode="External"/><Relationship Id="rId37647" Type="http://schemas.openxmlformats.org/officeDocument/2006/relationships/hyperlink" Target="https://docs7.online-sps.ru/cgi/online.cgi?req=doc&amp;base=EXPZ&amp;n=731991&amp;date=05.04.2021&amp;dst=149379&amp;fld=134" TargetMode="External"/><Relationship Id="rId42" Type="http://schemas.openxmlformats.org/officeDocument/2006/relationships/hyperlink" Target="https://docs7.online-sps.ru/cgi/online.cgi?req=doc&amp;base=LAW&amp;n=362765&amp;date=05.04.2021&amp;dst=100403&amp;fld=134" TargetMode="External"/><Relationship Id="rId4559" Type="http://schemas.openxmlformats.org/officeDocument/2006/relationships/hyperlink" Target="https://docs7.online-sps.ru/cgi/online.cgi?req=doc&amp;base=EXPZ&amp;n=731991&amp;date=05.04.2021&amp;dst=142951&amp;fld=134" TargetMode="External"/><Relationship Id="rId10360" Type="http://schemas.openxmlformats.org/officeDocument/2006/relationships/hyperlink" Target="https://docs7.online-sps.ru/cgi/online.cgi?req=doc&amp;base=EXPZ&amp;n=731991&amp;date=05.04.2021&amp;dst=147511&amp;fld=134" TargetMode="External"/><Relationship Id="rId21369" Type="http://schemas.openxmlformats.org/officeDocument/2006/relationships/hyperlink" Target="https://docs7.online-sps.ru/cgi/online.cgi?req=doc&amp;base=EXPZ&amp;n=731991&amp;date=05.04.2021&amp;dst=156251&amp;fld=134" TargetMode="External"/><Relationship Id="rId29861" Type="http://schemas.openxmlformats.org/officeDocument/2006/relationships/hyperlink" Target="https://docs7.online-sps.ru/cgi/online.cgi?req=doc&amp;base=EXPZ&amp;n=731991&amp;date=05.04.2021&amp;dst=136088&amp;fld=134" TargetMode="External"/><Relationship Id="rId35198" Type="http://schemas.openxmlformats.org/officeDocument/2006/relationships/hyperlink" Target="https://docs7.online-sps.ru/cgi/online.cgi?req=doc&amp;base=EXPZ&amp;n=731991&amp;date=05.04.2021&amp;dst=148501&amp;fld=134" TargetMode="External"/><Relationship Id="rId7032" Type="http://schemas.openxmlformats.org/officeDocument/2006/relationships/hyperlink" Target="https://docs7.online-sps.ru/cgi/online.cgi?req=doc&amp;base=EXPZ&amp;n=731991&amp;date=05.04.2021&amp;dst=135384&amp;fld=134" TargetMode="External"/><Relationship Id="rId10013" Type="http://schemas.openxmlformats.org/officeDocument/2006/relationships/hyperlink" Target="https://docs7.online-sps.ru/cgi/online.cgi?req=doc&amp;base=EXPZ&amp;n=731991&amp;date=05.04.2021&amp;dst=114676&amp;fld=134" TargetMode="External"/><Relationship Id="rId13583" Type="http://schemas.openxmlformats.org/officeDocument/2006/relationships/hyperlink" Target="https://docs7.online-sps.ru/cgi/online.cgi?req=doc&amp;base=EXPZ&amp;n=731991&amp;date=05.04.2021&amp;dst=142294&amp;fld=134" TargetMode="External"/><Relationship Id="rId29514" Type="http://schemas.openxmlformats.org/officeDocument/2006/relationships/hyperlink" Target="https://docs7.online-sps.ru/cgi/online.cgi?req=doc&amp;base=EXPZ&amp;n=731991&amp;date=05.04.2021&amp;dst=148878&amp;fld=134" TargetMode="External"/><Relationship Id="rId36730" Type="http://schemas.openxmlformats.org/officeDocument/2006/relationships/hyperlink" Target="https://docs7.online-sps.ru/cgi/online.cgi?req=doc&amp;base=EXPZ&amp;n=731991&amp;date=05.04.2021&amp;dst=155760&amp;fld=134" TargetMode="External"/><Relationship Id="rId3642" Type="http://schemas.openxmlformats.org/officeDocument/2006/relationships/hyperlink" Target="https://docs7.online-sps.ru/cgi/online.cgi?req=doc&amp;base=EXPZ&amp;n=731991&amp;date=05.04.2021&amp;dst=146410&amp;fld=134" TargetMode="External"/><Relationship Id="rId13236" Type="http://schemas.openxmlformats.org/officeDocument/2006/relationships/hyperlink" Target="https://docs7.online-sps.ru/cgi/online.cgi?req=doc&amp;base=EXPZ&amp;n=731991&amp;date=05.04.2021&amp;dst=151843&amp;fld=134" TargetMode="External"/><Relationship Id="rId20452" Type="http://schemas.openxmlformats.org/officeDocument/2006/relationships/hyperlink" Target="https://docs7.online-sps.ru/cgi/online.cgi?req=doc&amp;base=EXPZ&amp;n=731991&amp;date=05.04.2021&amp;dst=138569&amp;fld=134" TargetMode="External"/><Relationship Id="rId22901" Type="http://schemas.openxmlformats.org/officeDocument/2006/relationships/hyperlink" Target="https://docs7.online-sps.ru/cgi/online.cgi?req=doc&amp;base=EXPZ&amp;n=731991&amp;date=05.04.2021&amp;dst=145975&amp;fld=134" TargetMode="External"/><Relationship Id="rId27065" Type="http://schemas.openxmlformats.org/officeDocument/2006/relationships/hyperlink" Target="https://docs7.online-sps.ru/cgi/online.cgi?req=doc&amp;base=EXPZ&amp;n=731991&amp;date=05.04.2021&amp;dst=135842&amp;fld=134" TargetMode="External"/><Relationship Id="rId34281" Type="http://schemas.openxmlformats.org/officeDocument/2006/relationships/hyperlink" Target="https://docs7.online-sps.ru/cgi/online.cgi?req=doc&amp;base=EXPZ&amp;n=731991&amp;date=05.04.2021&amp;dst=150251&amp;fld=134" TargetMode="External"/><Relationship Id="rId1193" Type="http://schemas.openxmlformats.org/officeDocument/2006/relationships/hyperlink" Target="https://docs7.online-sps.ru/cgi/online.cgi?req=doc&amp;base=EXPZ&amp;n=731991&amp;date=05.04.2021&amp;dst=144478&amp;fld=134" TargetMode="External"/><Relationship Id="rId18908" Type="http://schemas.openxmlformats.org/officeDocument/2006/relationships/hyperlink" Target="https://docs7.online-sps.ru/cgi/online.cgi?req=doc&amp;base=EXPZ&amp;n=731991&amp;date=05.04.2021&amp;dst=150049&amp;fld=134" TargetMode="External"/><Relationship Id="rId20105" Type="http://schemas.openxmlformats.org/officeDocument/2006/relationships/hyperlink" Target="https://docs7.online-sps.ru/cgi/online.cgi?req=doc&amp;base=EXPZ&amp;n=731991&amp;date=05.04.2021&amp;dst=137963&amp;fld=134" TargetMode="External"/><Relationship Id="rId6865" Type="http://schemas.openxmlformats.org/officeDocument/2006/relationships/hyperlink" Target="https://docs7.online-sps.ru/cgi/online.cgi?req=doc&amp;base=EXPZ&amp;n=731991&amp;date=05.04.2021&amp;dst=134954&amp;fld=134" TargetMode="External"/><Relationship Id="rId16459" Type="http://schemas.openxmlformats.org/officeDocument/2006/relationships/hyperlink" Target="https://docs7.online-sps.ru/cgi/online.cgi?req=doc&amp;base=LAW&amp;n=371416&amp;date=05.04.2021&amp;dst=108985&amp;fld=134" TargetMode="External"/><Relationship Id="rId23675" Type="http://schemas.openxmlformats.org/officeDocument/2006/relationships/hyperlink" Target="https://docs7.online-sps.ru/cgi/online.cgi?req=doc&amp;base=EXPZ&amp;n=731991&amp;date=05.04.2021&amp;dst=149775&amp;fld=134" TargetMode="External"/><Relationship Id="rId30891" Type="http://schemas.openxmlformats.org/officeDocument/2006/relationships/hyperlink" Target="https://docs7.online-sps.ru/cgi/online.cgi?req=doc&amp;base=EXPZ&amp;n=731991&amp;date=05.04.2021&amp;dst=136988&amp;fld=134" TargetMode="External"/><Relationship Id="rId37157" Type="http://schemas.openxmlformats.org/officeDocument/2006/relationships/hyperlink" Target="https://docs7.online-sps.ru/cgi/online.cgi?req=doc&amp;base=EXPZ&amp;n=731991&amp;date=05.04.2021&amp;dst=138610&amp;fld=134" TargetMode="External"/><Relationship Id="rId4069" Type="http://schemas.openxmlformats.org/officeDocument/2006/relationships/hyperlink" Target="https://docs7.online-sps.ru/cgi/online.cgi?req=doc&amp;base=EXPZ&amp;n=731991&amp;date=05.04.2021&amp;dst=141707&amp;fld=134" TargetMode="External"/><Relationship Id="rId6518" Type="http://schemas.openxmlformats.org/officeDocument/2006/relationships/hyperlink" Target="https://docs7.online-sps.ru/cgi/online.cgi?req=doc&amp;base=EXPZ&amp;n=731991&amp;date=05.04.2021&amp;dst=134780&amp;fld=134" TargetMode="External"/><Relationship Id="rId23328" Type="http://schemas.openxmlformats.org/officeDocument/2006/relationships/hyperlink" Target="https://docs7.online-sps.ru/cgi/online.cgi?req=doc&amp;base=EXPZ&amp;n=731991&amp;date=05.04.2021&amp;dst=142870&amp;fld=134" TargetMode="External"/><Relationship Id="rId26898" Type="http://schemas.openxmlformats.org/officeDocument/2006/relationships/hyperlink" Target="https://docs7.online-sps.ru/cgi/online.cgi?req=doc&amp;base=EXPZ&amp;n=731991&amp;date=05.04.2021&amp;dst=135632&amp;fld=134" TargetMode="External"/><Relationship Id="rId30544" Type="http://schemas.openxmlformats.org/officeDocument/2006/relationships/hyperlink" Target="https://docs7.online-sps.ru/cgi/online.cgi?req=doc&amp;base=LAW&amp;n=371416&amp;date=05.04.2021&amp;dst=102812&amp;fld=134" TargetMode="External"/><Relationship Id="rId15542" Type="http://schemas.openxmlformats.org/officeDocument/2006/relationships/hyperlink" Target="https://docs7.online-sps.ru/cgi/online.cgi?req=doc&amp;base=LAW&amp;n=371416&amp;date=05.04.2021&amp;dst=102736&amp;fld=134" TargetMode="External"/><Relationship Id="rId29371" Type="http://schemas.openxmlformats.org/officeDocument/2006/relationships/hyperlink" Target="https://docs7.online-sps.ru/cgi/online.cgi?req=doc&amp;base=EXPZ&amp;n=731991&amp;date=05.04.2021&amp;dst=147710&amp;fld=134" TargetMode="External"/><Relationship Id="rId33767" Type="http://schemas.openxmlformats.org/officeDocument/2006/relationships/hyperlink" Target="https://docs7.online-sps.ru/cgi/online.cgi?req=doc&amp;base=EXPZ&amp;n=731991&amp;date=05.04.2021&amp;dst=111032&amp;fld=134" TargetMode="External"/><Relationship Id="rId5601" Type="http://schemas.openxmlformats.org/officeDocument/2006/relationships/hyperlink" Target="https://docs7.online-sps.ru/cgi/online.cgi?req=doc&amp;base=EXPZ&amp;n=731991&amp;date=05.04.2021&amp;dst=136501&amp;fld=134" TargetMode="External"/><Relationship Id="rId13093" Type="http://schemas.openxmlformats.org/officeDocument/2006/relationships/hyperlink" Target="https://docs7.online-sps.ru/cgi/online.cgi?req=doc&amp;base=EXPZ&amp;n=731991&amp;date=05.04.2021&amp;dst=140536&amp;fld=134" TargetMode="External"/><Relationship Id="rId22411" Type="http://schemas.openxmlformats.org/officeDocument/2006/relationships/hyperlink" Target="https://docs7.online-sps.ru/cgi/online.cgi?req=doc&amp;base=EXPZ&amp;n=731991&amp;date=05.04.2021&amp;dst=141464&amp;fld=134" TargetMode="External"/><Relationship Id="rId29024" Type="http://schemas.openxmlformats.org/officeDocument/2006/relationships/hyperlink" Target="https://docs7.online-sps.ru/cgi/online.cgi?req=doc&amp;base=EXPZ&amp;n=731991&amp;date=05.04.2021&amp;dst=117490&amp;fld=134" TargetMode="External"/><Relationship Id="rId36240" Type="http://schemas.openxmlformats.org/officeDocument/2006/relationships/hyperlink" Target="https://docs7.online-sps.ru/cgi/online.cgi?req=doc&amp;base=EXPZ&amp;n=731991&amp;date=05.04.2021&amp;dst=138533&amp;fld=134" TargetMode="External"/><Relationship Id="rId3152" Type="http://schemas.openxmlformats.org/officeDocument/2006/relationships/hyperlink" Target="https://docs7.online-sps.ru/cgi/online.cgi?req=doc&amp;base=EXPZ&amp;n=731991&amp;date=05.04.2021&amp;dst=102163&amp;fld=134" TargetMode="External"/><Relationship Id="rId8824" Type="http://schemas.openxmlformats.org/officeDocument/2006/relationships/hyperlink" Target="https://docs7.online-sps.ru/cgi/online.cgi?req=doc&amp;base=EXPZ&amp;n=731991&amp;date=05.04.2021&amp;dst=150099&amp;fld=134" TargetMode="External"/><Relationship Id="rId18765" Type="http://schemas.openxmlformats.org/officeDocument/2006/relationships/hyperlink" Target="https://docs7.online-sps.ru/cgi/online.cgi?req=doc&amp;base=EXPZ&amp;n=731991&amp;date=05.04.2021&amp;dst=145078&amp;fld=134" TargetMode="External"/><Relationship Id="rId25981" Type="http://schemas.openxmlformats.org/officeDocument/2006/relationships/hyperlink" Target="https://docs7.online-sps.ru/cgi/online.cgi?req=doc&amp;base=EXPZ&amp;n=731991&amp;date=05.04.2021&amp;dst=134953&amp;fld=134" TargetMode="External"/><Relationship Id="rId6375" Type="http://schemas.openxmlformats.org/officeDocument/2006/relationships/hyperlink" Target="https://docs7.online-sps.ru/cgi/online.cgi?req=doc&amp;base=EXPZ&amp;n=731991&amp;date=05.04.2021&amp;dst=137915&amp;fld=134" TargetMode="External"/><Relationship Id="rId11805" Type="http://schemas.openxmlformats.org/officeDocument/2006/relationships/hyperlink" Target="https://docs7.online-sps.ru/cgi/online.cgi?req=doc&amp;base=LAW&amp;n=371416&amp;date=05.04.2021&amp;dst=102892&amp;fld=134" TargetMode="External"/><Relationship Id="rId18418" Type="http://schemas.openxmlformats.org/officeDocument/2006/relationships/hyperlink" Target="https://docs7.online-sps.ru/cgi/online.cgi?req=doc&amp;base=LAW&amp;n=371416&amp;date=05.04.2021&amp;dst=106935&amp;fld=134" TargetMode="External"/><Relationship Id="rId23185" Type="http://schemas.openxmlformats.org/officeDocument/2006/relationships/hyperlink" Target="https://docs7.online-sps.ru/cgi/online.cgi?req=doc&amp;base=EXPZ&amp;n=731991&amp;date=05.04.2021&amp;dst=152617&amp;fld=134" TargetMode="External"/><Relationship Id="rId25634" Type="http://schemas.openxmlformats.org/officeDocument/2006/relationships/hyperlink" Target="https://docs7.online-sps.ru/cgi/online.cgi?req=doc&amp;base=EXPZ&amp;n=731991&amp;date=05.04.2021&amp;dst=138184&amp;fld=134" TargetMode="External"/><Relationship Id="rId32850" Type="http://schemas.openxmlformats.org/officeDocument/2006/relationships/hyperlink" Target="https://docs7.online-sps.ru/cgi/online.cgi?req=doc&amp;base=EXPZ&amp;n=731991&amp;date=05.04.2021&amp;dst=144588&amp;fld=134" TargetMode="External"/><Relationship Id="rId6028" Type="http://schemas.openxmlformats.org/officeDocument/2006/relationships/hyperlink" Target="https://docs7.online-sps.ru/cgi/online.cgi?req=doc&amp;base=LAW&amp;n=371416&amp;date=05.04.2021&amp;dst=112441&amp;fld=134" TargetMode="External"/><Relationship Id="rId9598" Type="http://schemas.openxmlformats.org/officeDocument/2006/relationships/hyperlink" Target="https://docs7.online-sps.ru/cgi/online.cgi?req=doc&amp;base=EXPZ&amp;n=731991&amp;date=05.04.2021&amp;dst=150232&amp;fld=134" TargetMode="External"/><Relationship Id="rId28857" Type="http://schemas.openxmlformats.org/officeDocument/2006/relationships/hyperlink" Target="https://docs7.online-sps.ru/cgi/online.cgi?req=doc&amp;base=EXPZ&amp;n=731991&amp;date=05.04.2021&amp;dst=144722&amp;fld=134" TargetMode="External"/><Relationship Id="rId30054" Type="http://schemas.openxmlformats.org/officeDocument/2006/relationships/hyperlink" Target="https://docs7.online-sps.ru/cgi/online.cgi?req=doc&amp;base=EXPZ&amp;n=731991&amp;date=05.04.2021&amp;dst=136485&amp;fld=134" TargetMode="External"/><Relationship Id="rId32503" Type="http://schemas.openxmlformats.org/officeDocument/2006/relationships/hyperlink" Target="https://docs7.online-sps.ru/cgi/online.cgi?req=doc&amp;base=EXPZ&amp;n=731991&amp;date=05.04.2021&amp;dst=137346&amp;fld=134" TargetMode="External"/><Relationship Id="rId2985" Type="http://schemas.openxmlformats.org/officeDocument/2006/relationships/hyperlink" Target="https://docs7.online-sps.ru/cgi/online.cgi?req=doc&amp;base=EXPZ&amp;n=731991&amp;date=05.04.2021&amp;dst=120535&amp;fld=134" TargetMode="External"/><Relationship Id="rId12579" Type="http://schemas.openxmlformats.org/officeDocument/2006/relationships/hyperlink" Target="https://docs7.online-sps.ru/cgi/online.cgi?req=doc&amp;base=LAW&amp;n=371416&amp;date=05.04.2021&amp;dst=111619&amp;fld=134" TargetMode="External"/><Relationship Id="rId17501" Type="http://schemas.openxmlformats.org/officeDocument/2006/relationships/hyperlink" Target="https://docs7.online-sps.ru/cgi/online.cgi?req=doc&amp;base=LAW&amp;n=371416&amp;date=05.04.2021&amp;dst=107417&amp;fld=134" TargetMode="External"/><Relationship Id="rId35726" Type="http://schemas.openxmlformats.org/officeDocument/2006/relationships/hyperlink" Target="https://docs7.online-sps.ru/cgi/online.cgi?req=doc&amp;base=EXPZ&amp;n=731991&amp;date=05.04.2021&amp;dst=108973&amp;fld=134" TargetMode="External"/><Relationship Id="rId957" Type="http://schemas.openxmlformats.org/officeDocument/2006/relationships/hyperlink" Target="https://docs7.online-sps.ru/cgi/online.cgi?req=doc&amp;base=EXPZ&amp;n=731991&amp;date=05.04.2021&amp;dst=148075&amp;fld=134" TargetMode="External"/><Relationship Id="rId2638" Type="http://schemas.openxmlformats.org/officeDocument/2006/relationships/hyperlink" Target="https://docs7.online-sps.ru/cgi/online.cgi?req=doc&amp;base=EXPZ&amp;n=731991&amp;date=05.04.2021&amp;dst=141272&amp;fld=134" TargetMode="External"/><Relationship Id="rId15052" Type="http://schemas.openxmlformats.org/officeDocument/2006/relationships/hyperlink" Target="https://docs7.online-sps.ru/cgi/online.cgi?req=doc&amp;base=EXPZ&amp;n=731991&amp;date=05.04.2021&amp;dst=148361&amp;fld=134" TargetMode="External"/><Relationship Id="rId27940" Type="http://schemas.openxmlformats.org/officeDocument/2006/relationships/hyperlink" Target="https://docs7.online-sps.ru/cgi/online.cgi?req=doc&amp;base=EXPZ&amp;n=731991&amp;date=05.04.2021&amp;dst=141143&amp;fld=134" TargetMode="External"/><Relationship Id="rId33277" Type="http://schemas.openxmlformats.org/officeDocument/2006/relationships/hyperlink" Target="https://docs7.online-sps.ru/cgi/online.cgi?req=doc&amp;base=EXPZ&amp;n=731991&amp;date=05.04.2021&amp;dst=152234&amp;fld=134" TargetMode="External"/><Relationship Id="rId5111" Type="http://schemas.openxmlformats.org/officeDocument/2006/relationships/hyperlink" Target="https://docs7.online-sps.ru/cgi/online.cgi?req=doc&amp;base=EXPZ&amp;n=731991&amp;date=05.04.2021&amp;dst=143661&amp;fld=134" TargetMode="External"/><Relationship Id="rId8681" Type="http://schemas.openxmlformats.org/officeDocument/2006/relationships/hyperlink" Target="https://docs7.online-sps.ru/cgi/online.cgi?req=doc&amp;base=EXPZ&amp;n=731991&amp;date=05.04.2021&amp;dst=139710&amp;fld=134" TargetMode="External"/><Relationship Id="rId11662" Type="http://schemas.openxmlformats.org/officeDocument/2006/relationships/hyperlink" Target="https://docs7.online-sps.ru/cgi/online.cgi?req=doc&amp;base=LAW&amp;n=371416&amp;date=05.04.2021&amp;dst=102762&amp;fld=134" TargetMode="External"/><Relationship Id="rId18275" Type="http://schemas.openxmlformats.org/officeDocument/2006/relationships/hyperlink" Target="https://docs7.online-sps.ru/cgi/online.cgi?req=doc&amp;base=LAW&amp;n=371416&amp;date=05.04.2021&amp;dst=114967&amp;fld=134" TargetMode="External"/><Relationship Id="rId25491" Type="http://schemas.openxmlformats.org/officeDocument/2006/relationships/hyperlink" Target="https://docs7.online-sps.ru/cgi/online.cgi?req=doc&amp;base=EXPZ&amp;n=731991&amp;date=05.04.2021&amp;dst=137964&amp;fld=134" TargetMode="External"/><Relationship Id="rId1721" Type="http://schemas.openxmlformats.org/officeDocument/2006/relationships/hyperlink" Target="https://docs7.online-sps.ru/cgi/online.cgi?req=doc&amp;base=EXPZ&amp;n=731991&amp;date=05.04.2021&amp;dst=139907&amp;fld=134" TargetMode="External"/><Relationship Id="rId8334" Type="http://schemas.openxmlformats.org/officeDocument/2006/relationships/hyperlink" Target="https://docs7.online-sps.ru/cgi/online.cgi?req=doc&amp;base=EXPZ&amp;n=731991&amp;date=05.04.2021&amp;dst=141214&amp;fld=134" TargetMode="External"/><Relationship Id="rId11315" Type="http://schemas.openxmlformats.org/officeDocument/2006/relationships/hyperlink" Target="https://docs7.online-sps.ru/cgi/online.cgi?req=doc&amp;base=EXPZ&amp;n=731991&amp;date=05.04.2021&amp;dst=136884&amp;fld=134" TargetMode="External"/><Relationship Id="rId25144" Type="http://schemas.openxmlformats.org/officeDocument/2006/relationships/hyperlink" Target="https://docs7.online-sps.ru/cgi/online.cgi?req=doc&amp;base=EXPZ&amp;n=731991&amp;date=05.04.2021&amp;dst=136459&amp;fld=134" TargetMode="External"/><Relationship Id="rId32360" Type="http://schemas.openxmlformats.org/officeDocument/2006/relationships/hyperlink" Target="https://docs7.online-sps.ru/cgi/online.cgi?req=doc&amp;base=EXPZ&amp;n=731991&amp;date=05.04.2021&amp;dst=148396&amp;fld=134" TargetMode="External"/><Relationship Id="rId14885" Type="http://schemas.openxmlformats.org/officeDocument/2006/relationships/hyperlink" Target="https://docs7.online-sps.ru/cgi/online.cgi?req=doc&amp;base=EXPZ&amp;n=731991&amp;date=05.04.2021&amp;dst=107969&amp;fld=134" TargetMode="External"/><Relationship Id="rId28367" Type="http://schemas.openxmlformats.org/officeDocument/2006/relationships/hyperlink" Target="https://docs7.online-sps.ru/cgi/online.cgi?req=doc&amp;base=EXPZ&amp;n=731991&amp;date=05.04.2021&amp;dst=105958&amp;fld=134" TargetMode="External"/><Relationship Id="rId32013" Type="http://schemas.openxmlformats.org/officeDocument/2006/relationships/hyperlink" Target="https://docs7.online-sps.ru/cgi/online.cgi?req=doc&amp;base=EXPZ&amp;n=731991&amp;date=05.04.2021&amp;dst=109182&amp;fld=134" TargetMode="External"/><Relationship Id="rId35583" Type="http://schemas.openxmlformats.org/officeDocument/2006/relationships/hyperlink" Target="https://docs7.online-sps.ru/cgi/online.cgi?req=doc&amp;base=EXPZ&amp;n=731991&amp;date=05.04.2021&amp;dst=151834&amp;fld=134" TargetMode="External"/><Relationship Id="rId2495" Type="http://schemas.openxmlformats.org/officeDocument/2006/relationships/hyperlink" Target="https://docs7.online-sps.ru/cgi/online.cgi?req=doc&amp;base=EXPZ&amp;n=731991&amp;date=05.04.2021&amp;dst=140462&amp;fld=134" TargetMode="External"/><Relationship Id="rId4944" Type="http://schemas.openxmlformats.org/officeDocument/2006/relationships/hyperlink" Target="https://docs7.online-sps.ru/cgi/online.cgi?req=doc&amp;base=EXPZ&amp;n=731991&amp;date=05.04.2021&amp;dst=143771&amp;fld=134" TargetMode="External"/><Relationship Id="rId12089" Type="http://schemas.openxmlformats.org/officeDocument/2006/relationships/hyperlink" Target="https://docs7.online-sps.ru/cgi/online.cgi?req=doc&amp;base=EXPZ&amp;n=731991&amp;date=05.04.2021&amp;dst=103143&amp;fld=134" TargetMode="External"/><Relationship Id="rId14538" Type="http://schemas.openxmlformats.org/officeDocument/2006/relationships/hyperlink" Target="https://docs7.online-sps.ru/cgi/online.cgi?req=doc&amp;base=LAW&amp;n=371416&amp;date=05.04.2021&amp;dst=109399&amp;fld=134" TargetMode="External"/><Relationship Id="rId21754" Type="http://schemas.openxmlformats.org/officeDocument/2006/relationships/hyperlink" Target="https://docs7.online-sps.ru/cgi/online.cgi?req=doc&amp;base=EXPZ&amp;n=731991&amp;date=05.04.2021&amp;dst=104740&amp;fld=134" TargetMode="External"/><Relationship Id="rId35236" Type="http://schemas.openxmlformats.org/officeDocument/2006/relationships/hyperlink" Target="https://docs7.online-sps.ru/cgi/online.cgi?req=doc&amp;base=EXPZ&amp;n=731991&amp;date=05.04.2021&amp;dst=148565&amp;fld=134" TargetMode="External"/><Relationship Id="rId467" Type="http://schemas.openxmlformats.org/officeDocument/2006/relationships/hyperlink" Target="https://docs7.online-sps.ru/cgi/online.cgi?req=doc&amp;base=EXPZ&amp;n=731991&amp;date=05.04.2021&amp;dst=102025&amp;fld=134" TargetMode="External"/><Relationship Id="rId2148" Type="http://schemas.openxmlformats.org/officeDocument/2006/relationships/hyperlink" Target="https://docs7.online-sps.ru/cgi/online.cgi?req=doc&amp;base=EXPZ&amp;n=731991&amp;date=05.04.2021&amp;dst=102095&amp;fld=134" TargetMode="External"/><Relationship Id="rId17011" Type="http://schemas.openxmlformats.org/officeDocument/2006/relationships/hyperlink" Target="https://docs7.online-sps.ru/cgi/online.cgi?req=doc&amp;base=EXPZ&amp;n=731991&amp;date=05.04.2021&amp;dst=117376&amp;fld=134" TargetMode="External"/><Relationship Id="rId21407" Type="http://schemas.openxmlformats.org/officeDocument/2006/relationships/hyperlink" Target="https://docs7.online-sps.ru/cgi/online.cgi?req=doc&amp;base=EXPZ&amp;n=731991&amp;date=05.04.2021&amp;dst=124398&amp;fld=134" TargetMode="External"/><Relationship Id="rId24977" Type="http://schemas.openxmlformats.org/officeDocument/2006/relationships/hyperlink" Target="https://docs7.online-sps.ru/cgi/online.cgi?req=doc&amp;base=EXPZ&amp;n=731991&amp;date=05.04.2021&amp;dst=136140&amp;fld=134" TargetMode="External"/><Relationship Id="rId13621" Type="http://schemas.openxmlformats.org/officeDocument/2006/relationships/hyperlink" Target="https://docs7.online-sps.ru/cgi/online.cgi?req=doc&amp;base=EXPZ&amp;n=731991&amp;date=05.04.2021&amp;dst=108785&amp;fld=134" TargetMode="External"/><Relationship Id="rId27450" Type="http://schemas.openxmlformats.org/officeDocument/2006/relationships/hyperlink" Target="https://docs7.online-sps.ru/cgi/online.cgi?req=doc&amp;base=EXPZ&amp;n=731991&amp;date=05.04.2021&amp;dst=141243&amp;fld=134" TargetMode="External"/><Relationship Id="rId31846" Type="http://schemas.openxmlformats.org/officeDocument/2006/relationships/hyperlink" Target="https://docs7.online-sps.ru/cgi/online.cgi?req=doc&amp;base=EXPZ&amp;n=731991&amp;date=05.04.2021&amp;dst=144310&amp;fld=134" TargetMode="External"/><Relationship Id="rId8191" Type="http://schemas.openxmlformats.org/officeDocument/2006/relationships/hyperlink" Target="https://docs7.online-sps.ru/cgi/online.cgi?req=doc&amp;base=EXPZ&amp;n=731991&amp;date=05.04.2021&amp;dst=141230&amp;fld=134" TargetMode="External"/><Relationship Id="rId11172" Type="http://schemas.openxmlformats.org/officeDocument/2006/relationships/hyperlink" Target="https://docs7.online-sps.ru/cgi/online.cgi?req=doc&amp;base=EXPZ&amp;n=731991&amp;date=05.04.2021&amp;dst=136337&amp;fld=134" TargetMode="External"/><Relationship Id="rId27103" Type="http://schemas.openxmlformats.org/officeDocument/2006/relationships/hyperlink" Target="https://docs7.online-sps.ru/cgi/online.cgi?req=doc&amp;base=EXPZ&amp;n=731991&amp;date=05.04.2021&amp;dst=101408&amp;fld=134" TargetMode="External"/><Relationship Id="rId1231" Type="http://schemas.openxmlformats.org/officeDocument/2006/relationships/hyperlink" Target="https://docs7.online-sps.ru/cgi/online.cgi?req=doc&amp;base=EXPZ&amp;n=731991&amp;date=05.04.2021&amp;dst=120510&amp;fld=134" TargetMode="External"/><Relationship Id="rId14395" Type="http://schemas.openxmlformats.org/officeDocument/2006/relationships/hyperlink" Target="https://docs7.online-sps.ru/cgi/online.cgi?req=doc&amp;base=EXPZ&amp;n=731991&amp;date=05.04.2021&amp;dst=153110&amp;fld=134" TargetMode="External"/><Relationship Id="rId16844" Type="http://schemas.openxmlformats.org/officeDocument/2006/relationships/hyperlink" Target="https://docs7.online-sps.ru/cgi/online.cgi?req=doc&amp;base=EXPZ&amp;n=731991&amp;date=05.04.2021&amp;dst=150727&amp;fld=134" TargetMode="External"/><Relationship Id="rId37542" Type="http://schemas.openxmlformats.org/officeDocument/2006/relationships/hyperlink" Target="https://docs7.online-sps.ru/cgi/online.cgi?req=doc&amp;base=EXPZ&amp;n=731991&amp;date=05.04.2021&amp;dst=105222&amp;fld=134" TargetMode="External"/><Relationship Id="rId4454" Type="http://schemas.openxmlformats.org/officeDocument/2006/relationships/hyperlink" Target="https://docs7.online-sps.ru/cgi/online.cgi?req=doc&amp;base=LAW&amp;n=371416&amp;date=05.04.2021&amp;dst=110807&amp;fld=134" TargetMode="External"/><Relationship Id="rId6903" Type="http://schemas.openxmlformats.org/officeDocument/2006/relationships/hyperlink" Target="https://docs7.online-sps.ru/cgi/online.cgi?req=doc&amp;base=EXPZ&amp;n=731991&amp;date=05.04.2021&amp;dst=100396&amp;fld=134" TargetMode="External"/><Relationship Id="rId14048" Type="http://schemas.openxmlformats.org/officeDocument/2006/relationships/hyperlink" Target="https://docs7.online-sps.ru/cgi/online.cgi?req=doc&amp;base=EXPZ&amp;n=731991&amp;date=05.04.2021&amp;dst=107941&amp;fld=134" TargetMode="External"/><Relationship Id="rId21264" Type="http://schemas.openxmlformats.org/officeDocument/2006/relationships/hyperlink" Target="https://docs7.online-sps.ru/cgi/online.cgi?req=doc&amp;base=EXPZ&amp;n=731991&amp;date=05.04.2021&amp;dst=156030&amp;fld=134" TargetMode="External"/><Relationship Id="rId23713" Type="http://schemas.openxmlformats.org/officeDocument/2006/relationships/hyperlink" Target="https://docs7.online-sps.ru/cgi/online.cgi?req=doc&amp;base=EXPZ&amp;n=731991&amp;date=05.04.2021&amp;dst=150548&amp;fld=134" TargetMode="External"/><Relationship Id="rId35093" Type="http://schemas.openxmlformats.org/officeDocument/2006/relationships/hyperlink" Target="https://docs7.online-sps.ru/cgi/online.cgi?req=doc&amp;base=EXPZ&amp;n=731991&amp;date=05.04.2021&amp;dst=145628&amp;fld=134" TargetMode="External"/><Relationship Id="rId4107" Type="http://schemas.openxmlformats.org/officeDocument/2006/relationships/hyperlink" Target="https://docs7.online-sps.ru/cgi/online.cgi?req=doc&amp;base=EXPZ&amp;n=731991&amp;date=05.04.2021&amp;dst=145994&amp;fld=134" TargetMode="External"/><Relationship Id="rId26936" Type="http://schemas.openxmlformats.org/officeDocument/2006/relationships/hyperlink" Target="https://docs7.online-sps.ru/cgi/online.cgi?req=doc&amp;base=EXPZ&amp;n=731991&amp;date=05.04.2021&amp;dst=101165&amp;fld=134" TargetMode="External"/><Relationship Id="rId7677" Type="http://schemas.openxmlformats.org/officeDocument/2006/relationships/hyperlink" Target="https://docs7.online-sps.ru/cgi/online.cgi?req=doc&amp;base=EXPZ&amp;n=731991&amp;date=05.04.2021&amp;dst=135646&amp;fld=134" TargetMode="External"/><Relationship Id="rId10658" Type="http://schemas.openxmlformats.org/officeDocument/2006/relationships/hyperlink" Target="https://docs7.online-sps.ru/cgi/online.cgi?req=doc&amp;base=EXPZ&amp;n=731991&amp;date=05.04.2021&amp;dst=101574&amp;fld=134" TargetMode="External"/><Relationship Id="rId24487" Type="http://schemas.openxmlformats.org/officeDocument/2006/relationships/hyperlink" Target="https://docs7.online-sps.ru/cgi/online.cgi?req=doc&amp;base=EXPZ&amp;n=731991&amp;date=05.04.2021&amp;dst=141208&amp;fld=134" TargetMode="External"/><Relationship Id="rId33805" Type="http://schemas.openxmlformats.org/officeDocument/2006/relationships/hyperlink" Target="https://docs7.online-sps.ru/cgi/online.cgi?req=doc&amp;base=EXPZ&amp;n=731991&amp;date=05.04.2021&amp;dst=144547&amp;fld=134" TargetMode="External"/><Relationship Id="rId13131" Type="http://schemas.openxmlformats.org/officeDocument/2006/relationships/hyperlink" Target="https://docs7.online-sps.ru/cgi/online.cgi?req=doc&amp;base=EXPZ&amp;n=731991&amp;date=05.04.2021&amp;dst=140584&amp;fld=134" TargetMode="External"/><Relationship Id="rId18803" Type="http://schemas.openxmlformats.org/officeDocument/2006/relationships/hyperlink" Target="https://docs7.online-sps.ru/cgi/online.cgi?req=doc&amp;base=EXPZ&amp;n=731991&amp;date=05.04.2021&amp;dst=145223&amp;fld=134" TargetMode="External"/><Relationship Id="rId31356" Type="http://schemas.openxmlformats.org/officeDocument/2006/relationships/hyperlink" Target="https://docs7.online-sps.ru/cgi/online.cgi?req=doc&amp;base=EXPZ&amp;n=731991&amp;date=05.04.2021&amp;dst=140300&amp;fld=134" TargetMode="External"/><Relationship Id="rId6760" Type="http://schemas.openxmlformats.org/officeDocument/2006/relationships/hyperlink" Target="https://docs7.online-sps.ru/cgi/online.cgi?req=doc&amp;base=EXPZ&amp;n=731991&amp;date=05.04.2021&amp;dst=135018&amp;fld=134" TargetMode="External"/><Relationship Id="rId16354" Type="http://schemas.openxmlformats.org/officeDocument/2006/relationships/hyperlink" Target="https://docs7.online-sps.ru/cgi/online.cgi?req=doc&amp;base=LAW&amp;n=371416&amp;date=05.04.2021&amp;dst=120246&amp;fld=134" TargetMode="External"/><Relationship Id="rId20000" Type="http://schemas.openxmlformats.org/officeDocument/2006/relationships/hyperlink" Target="https://docs7.online-sps.ru/cgi/online.cgi?req=doc&amp;base=EXPZ&amp;n=731991&amp;date=05.04.2021&amp;dst=150085&amp;fld=134" TargetMode="External"/><Relationship Id="rId23570" Type="http://schemas.openxmlformats.org/officeDocument/2006/relationships/hyperlink" Target="https://docs7.online-sps.ru/cgi/online.cgi?req=doc&amp;base=EXPZ&amp;n=731991&amp;date=05.04.2021&amp;dst=109843&amp;fld=134" TargetMode="External"/><Relationship Id="rId31009" Type="http://schemas.openxmlformats.org/officeDocument/2006/relationships/hyperlink" Target="https://docs7.online-sps.ru/cgi/online.cgi?req=doc&amp;base=EXPZ&amp;n=731991&amp;date=05.04.2021&amp;dst=140812&amp;fld=134" TargetMode="External"/><Relationship Id="rId34579" Type="http://schemas.openxmlformats.org/officeDocument/2006/relationships/hyperlink" Target="https://docs7.online-sps.ru/cgi/online.cgi?req=doc&amp;base=EXPZ&amp;n=731991&amp;date=05.04.2021&amp;dst=150844&amp;fld=134" TargetMode="External"/><Relationship Id="rId6413" Type="http://schemas.openxmlformats.org/officeDocument/2006/relationships/hyperlink" Target="https://docs7.online-sps.ru/cgi/online.cgi?req=doc&amp;base=EXPZ&amp;n=731991&amp;date=05.04.2021&amp;dst=138061&amp;fld=134" TargetMode="External"/><Relationship Id="rId9983" Type="http://schemas.openxmlformats.org/officeDocument/2006/relationships/hyperlink" Target="https://docs7.online-sps.ru/cgi/online.cgi?req=doc&amp;base=EXPZ&amp;n=731991&amp;date=05.04.2021&amp;dst=147695&amp;fld=134" TargetMode="External"/><Relationship Id="rId16007" Type="http://schemas.openxmlformats.org/officeDocument/2006/relationships/hyperlink" Target="https://docs7.online-sps.ru/cgi/online.cgi?req=doc&amp;base=EXPZ&amp;n=731991&amp;date=05.04.2021&amp;dst=152084&amp;fld=134" TargetMode="External"/><Relationship Id="rId19577" Type="http://schemas.openxmlformats.org/officeDocument/2006/relationships/hyperlink" Target="https://docs7.online-sps.ru/cgi/online.cgi?req=doc&amp;base=EXPZ&amp;n=731991&amp;date=05.04.2021&amp;dst=152004&amp;fld=134" TargetMode="External"/><Relationship Id="rId23223" Type="http://schemas.openxmlformats.org/officeDocument/2006/relationships/hyperlink" Target="https://docs7.online-sps.ru/cgi/online.cgi?req=doc&amp;base=EXPZ&amp;n=731991&amp;date=05.04.2021&amp;dst=137328&amp;fld=134" TargetMode="External"/><Relationship Id="rId26793" Type="http://schemas.openxmlformats.org/officeDocument/2006/relationships/hyperlink" Target="https://docs7.online-sps.ru/cgi/online.cgi?req=doc&amp;base=EXPZ&amp;n=731991&amp;date=05.04.2021&amp;dst=135365&amp;fld=134" TargetMode="External"/><Relationship Id="rId37052" Type="http://schemas.openxmlformats.org/officeDocument/2006/relationships/hyperlink" Target="https://docs7.online-sps.ru/cgi/online.cgi?req=doc&amp;base=EXPZ&amp;n=731991&amp;date=05.04.2021&amp;dst=156429&amp;fld=134" TargetMode="External"/><Relationship Id="rId9636" Type="http://schemas.openxmlformats.org/officeDocument/2006/relationships/hyperlink" Target="https://docs7.online-sps.ru/cgi/online.cgi?req=doc&amp;base=EXPZ&amp;n=731991&amp;date=05.04.2021&amp;dst=150472&amp;fld=134" TargetMode="External"/><Relationship Id="rId12964" Type="http://schemas.openxmlformats.org/officeDocument/2006/relationships/hyperlink" Target="https://docs7.online-sps.ru/cgi/online.cgi?req=doc&amp;base=EXPZ&amp;n=731991&amp;date=05.04.2021&amp;dst=106438&amp;fld=134" TargetMode="External"/><Relationship Id="rId26446" Type="http://schemas.openxmlformats.org/officeDocument/2006/relationships/hyperlink" Target="https://docs7.online-sps.ru/cgi/online.cgi?req=doc&amp;base=EXPZ&amp;n=731991&amp;date=05.04.2021&amp;dst=135858&amp;fld=134" TargetMode="External"/><Relationship Id="rId33662" Type="http://schemas.openxmlformats.org/officeDocument/2006/relationships/hyperlink" Target="https://docs7.online-sps.ru/cgi/online.cgi?req=doc&amp;base=EXPZ&amp;n=731991&amp;date=05.04.2021&amp;dst=137169&amp;fld=134" TargetMode="External"/><Relationship Id="rId7187" Type="http://schemas.openxmlformats.org/officeDocument/2006/relationships/hyperlink" Target="https://docs7.online-sps.ru/cgi/online.cgi?req=doc&amp;base=EXPZ&amp;n=731991&amp;date=05.04.2021&amp;dst=135706&amp;fld=134" TargetMode="External"/><Relationship Id="rId10168" Type="http://schemas.openxmlformats.org/officeDocument/2006/relationships/hyperlink" Target="https://docs7.online-sps.ru/cgi/online.cgi?req=doc&amp;base=EXPZ&amp;n=731991&amp;date=05.04.2021&amp;dst=147830&amp;fld=134" TargetMode="External"/><Relationship Id="rId12617" Type="http://schemas.openxmlformats.org/officeDocument/2006/relationships/hyperlink" Target="https://docs7.online-sps.ru/cgi/online.cgi?req=doc&amp;base=LAW&amp;n=371416&amp;date=05.04.2021&amp;dst=111769&amp;fld=134" TargetMode="External"/><Relationship Id="rId33315" Type="http://schemas.openxmlformats.org/officeDocument/2006/relationships/hyperlink" Target="https://docs7.online-sps.ru/cgi/online.cgi?req=doc&amp;base=EXPZ&amp;n=731991&amp;date=05.04.2021&amp;dst=152312&amp;fld=134" TargetMode="External"/><Relationship Id="rId18660" Type="http://schemas.openxmlformats.org/officeDocument/2006/relationships/hyperlink" Target="https://docs7.online-sps.ru/cgi/online.cgi?req=doc&amp;base=EXPZ&amp;n=731991&amp;date=05.04.2021&amp;dst=144865&amp;fld=134" TargetMode="External"/><Relationship Id="rId29669" Type="http://schemas.openxmlformats.org/officeDocument/2006/relationships/hyperlink" Target="https://docs7.online-sps.ru/cgi/online.cgi?req=doc&amp;base=EXPZ&amp;n=731991&amp;date=05.04.2021&amp;dst=112193&amp;fld=134" TargetMode="External"/><Relationship Id="rId36885" Type="http://schemas.openxmlformats.org/officeDocument/2006/relationships/hyperlink" Target="https://docs7.online-sps.ru/cgi/online.cgi?req=doc&amp;base=EXPZ&amp;n=731991&amp;date=05.04.2021&amp;dst=156087&amp;fld=134" TargetMode="External"/><Relationship Id="rId3797" Type="http://schemas.openxmlformats.org/officeDocument/2006/relationships/hyperlink" Target="https://docs7.online-sps.ru/cgi/online.cgi?req=doc&amp;base=EXPZ&amp;n=731991&amp;date=05.04.2021&amp;dst=146760&amp;fld=134" TargetMode="External"/><Relationship Id="rId11700" Type="http://schemas.openxmlformats.org/officeDocument/2006/relationships/hyperlink" Target="https://docs7.online-sps.ru/cgi/online.cgi?req=doc&amp;base=LAW&amp;n=371416&amp;date=05.04.2021&amp;dst=102460&amp;fld=134" TargetMode="External"/><Relationship Id="rId18313" Type="http://schemas.openxmlformats.org/officeDocument/2006/relationships/hyperlink" Target="https://docs7.online-sps.ru/cgi/online.cgi?req=doc&amp;base=LAW&amp;n=371416&amp;date=05.04.2021&amp;dst=112295&amp;fld=134" TargetMode="External"/><Relationship Id="rId22709" Type="http://schemas.openxmlformats.org/officeDocument/2006/relationships/hyperlink" Target="https://docs7.online-sps.ru/cgi/online.cgi?req=doc&amp;base=EXPZ&amp;n=731991&amp;date=05.04.2021&amp;dst=146706&amp;fld=134" TargetMode="External"/><Relationship Id="rId34089" Type="http://schemas.openxmlformats.org/officeDocument/2006/relationships/hyperlink" Target="https://docs7.online-sps.ru/cgi/online.cgi?req=doc&amp;base=EXPZ&amp;n=731991&amp;date=05.04.2021&amp;dst=148607&amp;fld=134" TargetMode="External"/><Relationship Id="rId36538" Type="http://schemas.openxmlformats.org/officeDocument/2006/relationships/hyperlink" Target="https://docs7.online-sps.ru/cgi/online.cgi?req=doc&amp;base=EXPZ&amp;n=731991&amp;date=05.04.2021&amp;dst=155400&amp;fld=134" TargetMode="External"/><Relationship Id="rId6270" Type="http://schemas.openxmlformats.org/officeDocument/2006/relationships/hyperlink" Target="https://docs7.online-sps.ru/cgi/online.cgi?req=doc&amp;base=LAW&amp;n=371416&amp;date=05.04.2021&amp;dst=112563&amp;fld=134" TargetMode="External"/><Relationship Id="rId23080" Type="http://schemas.openxmlformats.org/officeDocument/2006/relationships/hyperlink" Target="https://docs7.online-sps.ru/cgi/online.cgi?req=doc&amp;base=EXPZ&amp;n=731991&amp;date=05.04.2021&amp;dst=150554&amp;fld=134" TargetMode="External"/><Relationship Id="rId28752" Type="http://schemas.openxmlformats.org/officeDocument/2006/relationships/hyperlink" Target="https://docs7.online-sps.ru/cgi/online.cgi?req=doc&amp;base=EXPZ&amp;n=731991&amp;date=05.04.2021&amp;dst=140062&amp;fld=134" TargetMode="External"/><Relationship Id="rId2880" Type="http://schemas.openxmlformats.org/officeDocument/2006/relationships/hyperlink" Target="https://docs7.online-sps.ru/cgi/online.cgi?req=doc&amp;base=EXPZ&amp;n=731991&amp;date=05.04.2021&amp;dst=115370&amp;fld=134" TargetMode="External"/><Relationship Id="rId9493" Type="http://schemas.openxmlformats.org/officeDocument/2006/relationships/hyperlink" Target="https://docs7.online-sps.ru/cgi/online.cgi?req=doc&amp;base=EXPZ&amp;n=731991&amp;date=05.04.2021&amp;dst=145162&amp;fld=134" TargetMode="External"/><Relationship Id="rId12474" Type="http://schemas.openxmlformats.org/officeDocument/2006/relationships/hyperlink" Target="https://docs7.online-sps.ru/cgi/online.cgi?req=doc&amp;base=LAW&amp;n=371416&amp;date=05.04.2021&amp;dst=108285&amp;fld=134" TargetMode="External"/><Relationship Id="rId14923" Type="http://schemas.openxmlformats.org/officeDocument/2006/relationships/hyperlink" Target="https://docs7.online-sps.ru/cgi/online.cgi?req=doc&amp;base=EXPZ&amp;n=731991&amp;date=05.04.2021&amp;dst=142911&amp;fld=134" TargetMode="External"/><Relationship Id="rId19087" Type="http://schemas.openxmlformats.org/officeDocument/2006/relationships/hyperlink" Target="https://docs7.online-sps.ru/cgi/online.cgi?req=doc&amp;base=EXPZ&amp;n=731991&amp;date=05.04.2021&amp;dst=151117&amp;fld=134" TargetMode="External"/><Relationship Id="rId28405" Type="http://schemas.openxmlformats.org/officeDocument/2006/relationships/hyperlink" Target="https://docs7.online-sps.ru/cgi/online.cgi?req=doc&amp;base=EXPZ&amp;n=731991&amp;date=05.04.2021&amp;dst=139971&amp;fld=134" TargetMode="External"/><Relationship Id="rId30699" Type="http://schemas.openxmlformats.org/officeDocument/2006/relationships/hyperlink" Target="https://docs7.online-sps.ru/cgi/online.cgi?req=doc&amp;base=LAW&amp;n=371416&amp;date=05.04.2021&amp;dst=102636&amp;fld=134" TargetMode="External"/><Relationship Id="rId35621" Type="http://schemas.openxmlformats.org/officeDocument/2006/relationships/hyperlink" Target="https://docs7.online-sps.ru/cgi/online.cgi?req=doc&amp;base=EXPZ&amp;n=731991&amp;date=05.04.2021&amp;dst=151943&amp;fld=134" TargetMode="External"/><Relationship Id="rId852" Type="http://schemas.openxmlformats.org/officeDocument/2006/relationships/hyperlink" Target="https://docs7.online-sps.ru/cgi/online.cgi?req=doc&amp;base=EXPZ&amp;n=731991&amp;date=05.04.2021&amp;dst=153043&amp;fld=134" TargetMode="External"/><Relationship Id="rId2533" Type="http://schemas.openxmlformats.org/officeDocument/2006/relationships/hyperlink" Target="https://docs7.online-sps.ru/cgi/online.cgi?req=doc&amp;base=EXPZ&amp;n=731991&amp;date=05.04.2021&amp;dst=148078&amp;fld=134" TargetMode="External"/><Relationship Id="rId9146" Type="http://schemas.openxmlformats.org/officeDocument/2006/relationships/hyperlink" Target="https://docs7.online-sps.ru/cgi/online.cgi?req=doc&amp;base=EXPZ&amp;n=731991&amp;date=05.04.2021&amp;dst=117013&amp;fld=134" TargetMode="External"/><Relationship Id="rId12127" Type="http://schemas.openxmlformats.org/officeDocument/2006/relationships/hyperlink" Target="https://docs7.online-sps.ru/cgi/online.cgi?req=doc&amp;base=EXPZ&amp;n=731991&amp;date=05.04.2021&amp;dst=102653&amp;fld=134" TargetMode="External"/><Relationship Id="rId33172" Type="http://schemas.openxmlformats.org/officeDocument/2006/relationships/hyperlink" Target="https://docs7.online-sps.ru/cgi/online.cgi?req=doc&amp;base=EXPZ&amp;n=731991&amp;date=05.04.2021&amp;dst=150087&amp;fld=134" TargetMode="External"/><Relationship Id="rId505" Type="http://schemas.openxmlformats.org/officeDocument/2006/relationships/hyperlink" Target="https://docs7.online-sps.ru/cgi/online.cgi?req=doc&amp;base=EXPZ&amp;n=731991&amp;date=05.04.2021&amp;dst=136084&amp;fld=134" TargetMode="External"/><Relationship Id="rId15697" Type="http://schemas.openxmlformats.org/officeDocument/2006/relationships/hyperlink" Target="https://docs7.online-sps.ru/cgi/online.cgi?req=doc&amp;base=EXPZ&amp;n=731991&amp;date=05.04.2021&amp;dst=152179&amp;fld=134" TargetMode="External"/><Relationship Id="rId18170" Type="http://schemas.openxmlformats.org/officeDocument/2006/relationships/hyperlink" Target="https://docs7.online-sps.ru/cgi/online.cgi?req=doc&amp;base=LAW&amp;n=371416&amp;date=05.04.2021&amp;dst=102506&amp;fld=134" TargetMode="External"/><Relationship Id="rId29179" Type="http://schemas.openxmlformats.org/officeDocument/2006/relationships/hyperlink" Target="https://docs7.online-sps.ru/cgi/online.cgi?req=doc&amp;base=EXPZ&amp;n=731991&amp;date=05.04.2021&amp;dst=147288&amp;fld=134" TargetMode="External"/><Relationship Id="rId36395" Type="http://schemas.openxmlformats.org/officeDocument/2006/relationships/hyperlink" Target="https://docs7.online-sps.ru/cgi/online.cgi?req=doc&amp;base=EXPZ&amp;n=731991&amp;date=05.04.2021&amp;dst=123054&amp;fld=134" TargetMode="External"/><Relationship Id="rId5409" Type="http://schemas.openxmlformats.org/officeDocument/2006/relationships/hyperlink" Target="https://docs7.online-sps.ru/cgi/online.cgi?req=doc&amp;base=EXPZ&amp;n=731991&amp;date=05.04.2021&amp;dst=136159&amp;fld=134" TargetMode="External"/><Relationship Id="rId5756" Type="http://schemas.openxmlformats.org/officeDocument/2006/relationships/hyperlink" Target="https://docs7.online-sps.ru/cgi/online.cgi?req=doc&amp;base=EXPZ&amp;n=731991&amp;date=05.04.2021&amp;dst=136708&amp;fld=134" TargetMode="External"/><Relationship Id="rId22566" Type="http://schemas.openxmlformats.org/officeDocument/2006/relationships/hyperlink" Target="https://docs7.online-sps.ru/cgi/online.cgi?req=doc&amp;base=EXPZ&amp;n=731991&amp;date=05.04.2021&amp;dst=146349&amp;fld=134" TargetMode="External"/><Relationship Id="rId36048" Type="http://schemas.openxmlformats.org/officeDocument/2006/relationships/hyperlink" Target="https://docs7.online-sps.ru/cgi/online.cgi?req=doc&amp;base=EXPZ&amp;n=731991&amp;date=05.04.2021&amp;dst=138157&amp;fld=134" TargetMode="External"/><Relationship Id="rId8979" Type="http://schemas.openxmlformats.org/officeDocument/2006/relationships/hyperlink" Target="https://docs7.online-sps.ru/cgi/online.cgi?req=doc&amp;base=EXPZ&amp;n=731991&amp;date=05.04.2021&amp;dst=101484&amp;fld=134" TargetMode="External"/><Relationship Id="rId11210" Type="http://schemas.openxmlformats.org/officeDocument/2006/relationships/hyperlink" Target="https://docs7.online-sps.ru/cgi/online.cgi?req=doc&amp;base=EXPZ&amp;n=731991&amp;date=05.04.2021&amp;dst=136461&amp;fld=134" TargetMode="External"/><Relationship Id="rId14780" Type="http://schemas.openxmlformats.org/officeDocument/2006/relationships/hyperlink" Target="https://docs7.online-sps.ru/cgi/online.cgi?req=doc&amp;base=EXPZ&amp;n=731991&amp;date=05.04.2021&amp;dst=142806&amp;fld=134" TargetMode="External"/><Relationship Id="rId22219" Type="http://schemas.openxmlformats.org/officeDocument/2006/relationships/hyperlink" Target="https://docs7.online-sps.ru/cgi/online.cgi?req=doc&amp;base=LAW&amp;n=371416&amp;date=05.04.2021&amp;dst=120944&amp;fld=134" TargetMode="External"/><Relationship Id="rId25789" Type="http://schemas.openxmlformats.org/officeDocument/2006/relationships/hyperlink" Target="https://docs7.online-sps.ru/cgi/online.cgi?req=doc&amp;base=EXPZ&amp;n=731991&amp;date=05.04.2021&amp;dst=138478&amp;fld=134" TargetMode="External"/><Relationship Id="rId14433" Type="http://schemas.openxmlformats.org/officeDocument/2006/relationships/hyperlink" Target="https://docs7.online-sps.ru/cgi/online.cgi?req=doc&amp;base=LAW&amp;n=371416&amp;date=05.04.2021&amp;dst=109173&amp;fld=134" TargetMode="External"/><Relationship Id="rId28262" Type="http://schemas.openxmlformats.org/officeDocument/2006/relationships/hyperlink" Target="https://docs7.online-sps.ru/cgi/online.cgi?req=doc&amp;base=EXPZ&amp;n=731991&amp;date=05.04.2021&amp;dst=139700&amp;fld=134" TargetMode="External"/><Relationship Id="rId32658" Type="http://schemas.openxmlformats.org/officeDocument/2006/relationships/hyperlink" Target="https://docs7.online-sps.ru/cgi/online.cgi?req=doc&amp;base=EXPZ&amp;n=731991&amp;date=05.04.2021&amp;dst=108754&amp;fld=134" TargetMode="External"/><Relationship Id="rId2390" Type="http://schemas.openxmlformats.org/officeDocument/2006/relationships/hyperlink" Target="https://docs7.online-sps.ru/cgi/online.cgi?req=doc&amp;base=EXPZ&amp;n=731991&amp;date=05.04.2021&amp;dst=102072&amp;fld=134" TargetMode="External"/><Relationship Id="rId17656" Type="http://schemas.openxmlformats.org/officeDocument/2006/relationships/hyperlink" Target="https://docs7.online-sps.ru/cgi/online.cgi?req=doc&amp;base=EXPZ&amp;n=731991&amp;date=05.04.2021&amp;dst=150622&amp;fld=134" TargetMode="External"/><Relationship Id="rId21302" Type="http://schemas.openxmlformats.org/officeDocument/2006/relationships/hyperlink" Target="https://docs7.online-sps.ru/cgi/online.cgi?req=doc&amp;base=EXPZ&amp;n=731991&amp;date=05.04.2021&amp;dst=156116&amp;fld=134" TargetMode="External"/><Relationship Id="rId24872" Type="http://schemas.openxmlformats.org/officeDocument/2006/relationships/hyperlink" Target="https://docs7.online-sps.ru/cgi/online.cgi?req=doc&amp;base=EXPZ&amp;n=731991&amp;date=05.04.2021&amp;dst=136006&amp;fld=134" TargetMode="External"/><Relationship Id="rId35131" Type="http://schemas.openxmlformats.org/officeDocument/2006/relationships/hyperlink" Target="https://docs7.online-sps.ru/cgi/online.cgi?req=doc&amp;base=EXPZ&amp;n=731991&amp;date=05.04.2021&amp;dst=112502&amp;fld=134" TargetMode="External"/><Relationship Id="rId362" Type="http://schemas.openxmlformats.org/officeDocument/2006/relationships/hyperlink" Target="https://docs7.online-sps.ru/cgi/online.cgi?req=doc&amp;base=EXPZ&amp;n=731991&amp;date=05.04.2021&amp;dst=136085&amp;fld=134" TargetMode="External"/><Relationship Id="rId2043" Type="http://schemas.openxmlformats.org/officeDocument/2006/relationships/hyperlink" Target="https://docs7.online-sps.ru/cgi/online.cgi?req=doc&amp;base=EXPZ&amp;n=731991&amp;date=05.04.2021&amp;dst=136347&amp;fld=134" TargetMode="External"/><Relationship Id="rId7715" Type="http://schemas.openxmlformats.org/officeDocument/2006/relationships/hyperlink" Target="https://docs7.online-sps.ru/cgi/online.cgi?req=doc&amp;base=EXPZ&amp;n=731991&amp;date=05.04.2021&amp;dst=135688&amp;fld=134" TargetMode="External"/><Relationship Id="rId17309" Type="http://schemas.openxmlformats.org/officeDocument/2006/relationships/hyperlink" Target="https://docs7.online-sps.ru/cgi/online.cgi?req=doc&amp;base=LAW&amp;n=371416&amp;date=05.04.2021&amp;dst=112615&amp;fld=134" TargetMode="External"/><Relationship Id="rId24525" Type="http://schemas.openxmlformats.org/officeDocument/2006/relationships/hyperlink" Target="https://docs7.online-sps.ru/cgi/online.cgi?req=doc&amp;base=EXPZ&amp;n=731991&amp;date=05.04.2021&amp;dst=107497&amp;fld=134" TargetMode="External"/><Relationship Id="rId31741" Type="http://schemas.openxmlformats.org/officeDocument/2006/relationships/hyperlink" Target="https://docs7.online-sps.ru/cgi/online.cgi?req=doc&amp;base=LAW&amp;n=371416&amp;date=05.04.2021&amp;dst=111725&amp;fld=134" TargetMode="External"/><Relationship Id="rId5266" Type="http://schemas.openxmlformats.org/officeDocument/2006/relationships/hyperlink" Target="https://docs7.online-sps.ru/cgi/online.cgi?req=doc&amp;base=EXPZ&amp;n=731991&amp;date=05.04.2021&amp;dst=148207&amp;fld=134" TargetMode="External"/><Relationship Id="rId22076" Type="http://schemas.openxmlformats.org/officeDocument/2006/relationships/hyperlink" Target="https://docs7.online-sps.ru/cgi/online.cgi?req=doc&amp;base=EXPZ&amp;n=731991&amp;date=05.04.2021&amp;dst=149406&amp;fld=134" TargetMode="External"/><Relationship Id="rId8489" Type="http://schemas.openxmlformats.org/officeDocument/2006/relationships/hyperlink" Target="https://docs7.online-sps.ru/cgi/online.cgi?req=doc&amp;base=LAW&amp;n=371416&amp;date=05.04.2021&amp;dst=110159&amp;fld=134" TargetMode="External"/><Relationship Id="rId13919" Type="http://schemas.openxmlformats.org/officeDocument/2006/relationships/hyperlink" Target="https://docs7.online-sps.ru/cgi/online.cgi?req=doc&amp;base=EXPZ&amp;n=731991&amp;date=05.04.2021&amp;dst=144316&amp;fld=134" TargetMode="External"/><Relationship Id="rId25299" Type="http://schemas.openxmlformats.org/officeDocument/2006/relationships/hyperlink" Target="https://docs7.online-sps.ru/cgi/online.cgi?req=doc&amp;base=EXPZ&amp;n=731991&amp;date=05.04.2021&amp;dst=102343&amp;fld=134" TargetMode="External"/><Relationship Id="rId27748" Type="http://schemas.openxmlformats.org/officeDocument/2006/relationships/hyperlink" Target="https://docs7.online-sps.ru/cgi/online.cgi?req=doc&amp;base=EXPZ&amp;n=731991&amp;date=05.04.2021&amp;dst=148229&amp;fld=134" TargetMode="External"/><Relationship Id="rId34964" Type="http://schemas.openxmlformats.org/officeDocument/2006/relationships/hyperlink" Target="https://docs7.online-sps.ru/cgi/online.cgi?req=doc&amp;base=EXPZ&amp;n=731991&amp;date=05.04.2021&amp;dst=151556&amp;fld=134" TargetMode="External"/><Relationship Id="rId1876" Type="http://schemas.openxmlformats.org/officeDocument/2006/relationships/hyperlink" Target="https://docs7.online-sps.ru/cgi/online.cgi?req=doc&amp;base=EXPZ&amp;n=731991&amp;date=05.04.2021&amp;dst=101707&amp;fld=134" TargetMode="External"/><Relationship Id="rId14290" Type="http://schemas.openxmlformats.org/officeDocument/2006/relationships/hyperlink" Target="https://docs7.online-sps.ru/cgi/online.cgi?req=doc&amp;base=EXPZ&amp;n=731991&amp;date=05.04.2021&amp;dst=152830&amp;fld=134" TargetMode="External"/><Relationship Id="rId19962" Type="http://schemas.openxmlformats.org/officeDocument/2006/relationships/hyperlink" Target="https://docs7.online-sps.ru/cgi/online.cgi?req=doc&amp;base=EXPZ&amp;n=731991&amp;date=05.04.2021&amp;dst=148321&amp;fld=134" TargetMode="External"/><Relationship Id="rId32168" Type="http://schemas.openxmlformats.org/officeDocument/2006/relationships/hyperlink" Target="https://docs7.online-sps.ru/cgi/online.cgi?req=doc&amp;base=EXPZ&amp;n=731991&amp;date=05.04.2021&amp;dst=143068&amp;fld=134" TargetMode="External"/><Relationship Id="rId34617" Type="http://schemas.openxmlformats.org/officeDocument/2006/relationships/hyperlink" Target="https://docs7.online-sps.ru/cgi/online.cgi?req=doc&amp;base=EXPZ&amp;n=731991&amp;date=05.04.2021&amp;dst=150881&amp;fld=134" TargetMode="External"/><Relationship Id="rId1529" Type="http://schemas.openxmlformats.org/officeDocument/2006/relationships/hyperlink" Target="https://docs7.online-sps.ru/cgi/online.cgi?req=doc&amp;base=EXPZ&amp;n=731991&amp;date=05.04.2021&amp;dst=136604&amp;fld=134" TargetMode="External"/><Relationship Id="rId19615" Type="http://schemas.openxmlformats.org/officeDocument/2006/relationships/hyperlink" Target="https://docs7.online-sps.ru/cgi/online.cgi?req=doc&amp;base=EXPZ&amp;n=731991&amp;date=05.04.2021&amp;dst=151927&amp;fld=134" TargetMode="External"/><Relationship Id="rId26831" Type="http://schemas.openxmlformats.org/officeDocument/2006/relationships/hyperlink" Target="https://docs7.online-sps.ru/cgi/online.cgi?req=doc&amp;base=EXPZ&amp;n=731991&amp;date=05.04.2021&amp;dst=135410&amp;fld=134" TargetMode="External"/><Relationship Id="rId4002" Type="http://schemas.openxmlformats.org/officeDocument/2006/relationships/hyperlink" Target="https://docs7.online-sps.ru/cgi/online.cgi?req=doc&amp;base=EXPZ&amp;n=731991&amp;date=05.04.2021&amp;dst=145892&amp;fld=134" TargetMode="External"/><Relationship Id="rId7572" Type="http://schemas.openxmlformats.org/officeDocument/2006/relationships/hyperlink" Target="https://docs7.online-sps.ru/cgi/online.cgi?req=doc&amp;base=EXPZ&amp;n=731991&amp;date=05.04.2021&amp;dst=135376&amp;fld=134" TargetMode="External"/><Relationship Id="rId10553" Type="http://schemas.openxmlformats.org/officeDocument/2006/relationships/hyperlink" Target="https://docs7.online-sps.ru/cgi/online.cgi?req=doc&amp;base=LAW&amp;n=371416&amp;date=05.04.2021&amp;dst=110423&amp;fld=134" TargetMode="External"/><Relationship Id="rId17166" Type="http://schemas.openxmlformats.org/officeDocument/2006/relationships/hyperlink" Target="https://docs7.online-sps.ru/cgi/online.cgi?req=doc&amp;base=EXPZ&amp;n=731991&amp;date=05.04.2021&amp;dst=151465&amp;fld=134" TargetMode="External"/><Relationship Id="rId24382" Type="http://schemas.openxmlformats.org/officeDocument/2006/relationships/hyperlink" Target="https://docs7.online-sps.ru/cgi/online.cgi?req=doc&amp;base=EXPZ&amp;n=731991&amp;date=05.04.2021&amp;dst=141007&amp;fld=134" TargetMode="External"/><Relationship Id="rId33700" Type="http://schemas.openxmlformats.org/officeDocument/2006/relationships/hyperlink" Target="https://docs7.online-sps.ru/cgi/online.cgi?req=doc&amp;base=EXPZ&amp;n=731991&amp;date=05.04.2021&amp;dst=143529&amp;fld=134" TargetMode="External"/><Relationship Id="rId7225" Type="http://schemas.openxmlformats.org/officeDocument/2006/relationships/hyperlink" Target="https://docs7.online-sps.ru/cgi/online.cgi?req=doc&amp;base=EXPZ&amp;n=731991&amp;date=05.04.2021&amp;dst=135770&amp;fld=134" TargetMode="External"/><Relationship Id="rId10206" Type="http://schemas.openxmlformats.org/officeDocument/2006/relationships/hyperlink" Target="https://docs7.online-sps.ru/cgi/online.cgi?req=doc&amp;base=EXPZ&amp;n=731991&amp;date=05.04.2021&amp;dst=147896&amp;fld=134" TargetMode="External"/><Relationship Id="rId24035" Type="http://schemas.openxmlformats.org/officeDocument/2006/relationships/hyperlink" Target="https://docs7.online-sps.ru/cgi/online.cgi?req=doc&amp;base=EXPZ&amp;n=731991&amp;date=05.04.2021&amp;dst=143805&amp;fld=134" TargetMode="External"/><Relationship Id="rId29707" Type="http://schemas.openxmlformats.org/officeDocument/2006/relationships/hyperlink" Target="https://docs7.online-sps.ru/cgi/online.cgi?req=doc&amp;base=EXPZ&amp;n=731991&amp;date=05.04.2021&amp;dst=145670&amp;fld=134" TargetMode="External"/><Relationship Id="rId31251" Type="http://schemas.openxmlformats.org/officeDocument/2006/relationships/hyperlink" Target="https://docs7.online-sps.ru/cgi/online.cgi?req=doc&amp;base=LAW&amp;n=371416&amp;date=05.04.2021&amp;dst=108435&amp;fld=134" TargetMode="External"/><Relationship Id="rId13776" Type="http://schemas.openxmlformats.org/officeDocument/2006/relationships/hyperlink" Target="https://docs7.online-sps.ru/cgi/online.cgi?req=doc&amp;base=EXPZ&amp;n=731991&amp;date=05.04.2021&amp;dst=141970&amp;fld=134" TargetMode="External"/><Relationship Id="rId20992" Type="http://schemas.openxmlformats.org/officeDocument/2006/relationships/hyperlink" Target="https://docs7.online-sps.ru/cgi/online.cgi?req=doc&amp;base=EXPZ&amp;n=731991&amp;date=05.04.2021&amp;dst=155478&amp;fld=134" TargetMode="External"/><Relationship Id="rId27258" Type="http://schemas.openxmlformats.org/officeDocument/2006/relationships/hyperlink" Target="https://docs7.online-sps.ru/cgi/online.cgi?req=doc&amp;base=EXPZ&amp;n=731991&amp;date=05.04.2021&amp;dst=107072&amp;fld=134" TargetMode="External"/><Relationship Id="rId34474" Type="http://schemas.openxmlformats.org/officeDocument/2006/relationships/hyperlink" Target="https://docs7.online-sps.ru/cgi/online.cgi?req=doc&amp;base=EXPZ&amp;n=731991&amp;date=05.04.2021&amp;dst=150677&amp;fld=134" TargetMode="External"/><Relationship Id="rId36923" Type="http://schemas.openxmlformats.org/officeDocument/2006/relationships/hyperlink" Target="https://docs7.online-sps.ru/cgi/online.cgi?req=doc&amp;base=EXPZ&amp;n=731991&amp;date=05.04.2021&amp;dst=124225&amp;fld=134" TargetMode="External"/><Relationship Id="rId1386" Type="http://schemas.openxmlformats.org/officeDocument/2006/relationships/hyperlink" Target="https://docs7.online-sps.ru/cgi/online.cgi?req=doc&amp;base=EXPZ&amp;n=731991&amp;date=05.04.2021&amp;dst=146531&amp;fld=134" TargetMode="External"/><Relationship Id="rId3835" Type="http://schemas.openxmlformats.org/officeDocument/2006/relationships/hyperlink" Target="https://docs7.online-sps.ru/cgi/online.cgi?req=doc&amp;base=EXPZ&amp;n=731991&amp;date=05.04.2021&amp;dst=146844&amp;fld=134" TargetMode="External"/><Relationship Id="rId13429" Type="http://schemas.openxmlformats.org/officeDocument/2006/relationships/hyperlink" Target="https://docs7.online-sps.ru/cgi/online.cgi?req=doc&amp;base=EXPZ&amp;n=731991&amp;date=05.04.2021&amp;dst=148381&amp;fld=134" TargetMode="External"/><Relationship Id="rId16999" Type="http://schemas.openxmlformats.org/officeDocument/2006/relationships/hyperlink" Target="https://docs7.online-sps.ru/cgi/online.cgi?req=doc&amp;base=EXPZ&amp;n=731991&amp;date=05.04.2021&amp;dst=151137&amp;fld=134" TargetMode="External"/><Relationship Id="rId20645" Type="http://schemas.openxmlformats.org/officeDocument/2006/relationships/hyperlink" Target="https://docs7.online-sps.ru/cgi/online.cgi?req=doc&amp;base=EXPZ&amp;n=731991&amp;date=05.04.2021&amp;dst=110881&amp;fld=134" TargetMode="External"/><Relationship Id="rId34127" Type="http://schemas.openxmlformats.org/officeDocument/2006/relationships/hyperlink" Target="https://docs7.online-sps.ru/cgi/online.cgi?req=doc&amp;base=EXPZ&amp;n=731991&amp;date=05.04.2021&amp;dst=148660&amp;fld=134" TargetMode="External"/><Relationship Id="rId1039" Type="http://schemas.openxmlformats.org/officeDocument/2006/relationships/hyperlink" Target="https://docs7.online-sps.ru/cgi/online.cgi?req=doc&amp;base=EXPZ&amp;n=731991&amp;date=05.04.2021&amp;dst=141013&amp;fld=134" TargetMode="External"/><Relationship Id="rId19472" Type="http://schemas.openxmlformats.org/officeDocument/2006/relationships/hyperlink" Target="https://docs7.online-sps.ru/cgi/online.cgi?req=doc&amp;base=LAW&amp;n=371416&amp;date=05.04.2021&amp;dst=112539&amp;fld=134" TargetMode="External"/><Relationship Id="rId23868" Type="http://schemas.openxmlformats.org/officeDocument/2006/relationships/hyperlink" Target="https://docs7.online-sps.ru/cgi/online.cgi?req=doc&amp;base=EXPZ&amp;n=731991&amp;date=05.04.2021&amp;dst=137698&amp;fld=134" TargetMode="External"/><Relationship Id="rId37697" Type="http://schemas.openxmlformats.org/officeDocument/2006/relationships/hyperlink" Target="https://docs7.online-sps.ru/cgi/online.cgi?req=doc&amp;base=EXPZ&amp;n=731991&amp;date=05.04.2021&amp;dst=144590&amp;fld=134" TargetMode="External"/><Relationship Id="rId92" Type="http://schemas.openxmlformats.org/officeDocument/2006/relationships/hyperlink" Target="https://docs7.online-sps.ru/cgi/online.cgi?req=doc&amp;base=EXPZ&amp;n=731991&amp;date=05.04.2021&amp;dst=142981&amp;fld=134" TargetMode="External"/><Relationship Id="rId7082" Type="http://schemas.openxmlformats.org/officeDocument/2006/relationships/hyperlink" Target="https://docs7.online-sps.ru/cgi/online.cgi?req=doc&amp;base=EXPZ&amp;n=731991&amp;date=05.04.2021&amp;dst=135452&amp;fld=134" TargetMode="External"/><Relationship Id="rId9531" Type="http://schemas.openxmlformats.org/officeDocument/2006/relationships/hyperlink" Target="https://docs7.online-sps.ru/cgi/online.cgi?req=doc&amp;base=EXPZ&amp;n=731991&amp;date=05.04.2021&amp;dst=145240&amp;fld=134" TargetMode="External"/><Relationship Id="rId12512" Type="http://schemas.openxmlformats.org/officeDocument/2006/relationships/hyperlink" Target="https://docs7.online-sps.ru/cgi/online.cgi?req=doc&amp;base=LAW&amp;n=371416&amp;date=05.04.2021&amp;dst=108287&amp;fld=134" TargetMode="External"/><Relationship Id="rId19125" Type="http://schemas.openxmlformats.org/officeDocument/2006/relationships/hyperlink" Target="https://docs7.online-sps.ru/cgi/online.cgi?req=doc&amp;base=EXPZ&amp;n=731991&amp;date=05.04.2021&amp;dst=151308&amp;fld=134" TargetMode="External"/><Relationship Id="rId26341" Type="http://schemas.openxmlformats.org/officeDocument/2006/relationships/hyperlink" Target="https://docs7.online-sps.ru/cgi/online.cgi?req=doc&amp;base=EXPZ&amp;n=731991&amp;date=05.04.2021&amp;dst=135710&amp;fld=134" TargetMode="External"/><Relationship Id="rId30737" Type="http://schemas.openxmlformats.org/officeDocument/2006/relationships/hyperlink" Target="https://docs7.online-sps.ru/cgi/online.cgi?req=doc&amp;base=LAW&amp;n=371416&amp;date=05.04.2021&amp;dst=103012&amp;fld=134" TargetMode="External"/><Relationship Id="rId10063" Type="http://schemas.openxmlformats.org/officeDocument/2006/relationships/hyperlink" Target="https://docs7.online-sps.ru/cgi/online.cgi?req=doc&amp;base=EXPZ&amp;n=731991&amp;date=05.04.2021&amp;dst=147208&amp;fld=134" TargetMode="External"/><Relationship Id="rId15735" Type="http://schemas.openxmlformats.org/officeDocument/2006/relationships/hyperlink" Target="https://docs7.online-sps.ru/cgi/online.cgi?req=doc&amp;base=EXPZ&amp;n=731991&amp;date=05.04.2021&amp;dst=152265&amp;fld=134" TargetMode="External"/><Relationship Id="rId22951" Type="http://schemas.openxmlformats.org/officeDocument/2006/relationships/hyperlink" Target="https://docs7.online-sps.ru/cgi/online.cgi?req=doc&amp;base=EXPZ&amp;n=731991&amp;date=05.04.2021&amp;dst=146076&amp;fld=134" TargetMode="External"/><Relationship Id="rId29564" Type="http://schemas.openxmlformats.org/officeDocument/2006/relationships/hyperlink" Target="https://docs7.online-sps.ru/cgi/online.cgi?req=doc&amp;base=EXPZ&amp;n=731991&amp;date=05.04.2021&amp;dst=145393&amp;fld=134" TargetMode="External"/><Relationship Id="rId33210" Type="http://schemas.openxmlformats.org/officeDocument/2006/relationships/hyperlink" Target="https://docs7.online-sps.ru/cgi/online.cgi?req=doc&amp;base=EXPZ&amp;n=731991&amp;date=05.04.2021&amp;dst=152096&amp;fld=134" TargetMode="External"/><Relationship Id="rId36780" Type="http://schemas.openxmlformats.org/officeDocument/2006/relationships/hyperlink" Target="https://docs7.online-sps.ru/cgi/online.cgi?req=doc&amp;base=EXPZ&amp;n=731991&amp;date=05.04.2021&amp;dst=155867&amp;fld=134" TargetMode="External"/><Relationship Id="rId3692" Type="http://schemas.openxmlformats.org/officeDocument/2006/relationships/hyperlink" Target="https://docs7.online-sps.ru/cgi/online.cgi?req=doc&amp;base=EXPZ&amp;n=731991&amp;date=05.04.2021&amp;dst=146517&amp;fld=134" TargetMode="External"/><Relationship Id="rId13286" Type="http://schemas.openxmlformats.org/officeDocument/2006/relationships/hyperlink" Target="https://docs7.online-sps.ru/cgi/online.cgi?req=doc&amp;base=EXPZ&amp;n=731991&amp;date=05.04.2021&amp;dst=142902&amp;fld=134" TargetMode="External"/><Relationship Id="rId22604" Type="http://schemas.openxmlformats.org/officeDocument/2006/relationships/hyperlink" Target="https://docs7.online-sps.ru/cgi/online.cgi?req=doc&amp;base=EXPZ&amp;n=731991&amp;date=05.04.2021&amp;dst=146422&amp;fld=134" TargetMode="External"/><Relationship Id="rId29217" Type="http://schemas.openxmlformats.org/officeDocument/2006/relationships/hyperlink" Target="https://docs7.online-sps.ru/cgi/online.cgi?req=doc&amp;base=EXPZ&amp;n=731991&amp;date=05.04.2021&amp;dst=147398&amp;fld=134" TargetMode="External"/><Relationship Id="rId36433" Type="http://schemas.openxmlformats.org/officeDocument/2006/relationships/hyperlink" Target="https://docs7.online-sps.ru/cgi/online.cgi?req=doc&amp;base=EXPZ&amp;n=731991&amp;date=05.04.2021&amp;dst=155163&amp;fld=134" TargetMode="External"/><Relationship Id="rId3345" Type="http://schemas.openxmlformats.org/officeDocument/2006/relationships/image" Target="media/image7.wmf"/><Relationship Id="rId18958" Type="http://schemas.openxmlformats.org/officeDocument/2006/relationships/hyperlink" Target="https://docs7.online-sps.ru/cgi/online.cgi?req=doc&amp;base=EXPZ&amp;n=731991&amp;date=05.04.2021&amp;dst=150354&amp;fld=134" TargetMode="External"/><Relationship Id="rId20155" Type="http://schemas.openxmlformats.org/officeDocument/2006/relationships/hyperlink" Target="https://docs7.online-sps.ru/cgi/online.cgi?req=doc&amp;base=EXPZ&amp;n=731991&amp;date=05.04.2021&amp;dst=103726&amp;fld=134" TargetMode="External"/><Relationship Id="rId6568" Type="http://schemas.openxmlformats.org/officeDocument/2006/relationships/hyperlink" Target="https://docs7.online-sps.ru/cgi/online.cgi?req=doc&amp;base=EXPZ&amp;n=731991&amp;date=05.04.2021&amp;dst=134762&amp;fld=134" TargetMode="External"/><Relationship Id="rId23378" Type="http://schemas.openxmlformats.org/officeDocument/2006/relationships/hyperlink" Target="https://docs7.online-sps.ru/cgi/online.cgi?req=doc&amp;base=EXPZ&amp;n=731991&amp;date=05.04.2021&amp;dst=142965&amp;fld=134" TargetMode="External"/><Relationship Id="rId25827" Type="http://schemas.openxmlformats.org/officeDocument/2006/relationships/hyperlink" Target="https://docs7.online-sps.ru/cgi/online.cgi?req=doc&amp;base=EXPZ&amp;n=731991&amp;date=05.04.2021&amp;dst=104422&amp;fld=134" TargetMode="External"/><Relationship Id="rId30594" Type="http://schemas.openxmlformats.org/officeDocument/2006/relationships/hyperlink" Target="https://docs7.online-sps.ru/cgi/online.cgi?req=doc&amp;base=LAW&amp;n=371416&amp;date=05.04.2021&amp;dst=102696&amp;fld=134" TargetMode="External"/><Relationship Id="rId9041" Type="http://schemas.openxmlformats.org/officeDocument/2006/relationships/hyperlink" Target="https://docs7.online-sps.ru/cgi/online.cgi?req=doc&amp;base=EXPZ&amp;n=731991&amp;date=05.04.2021&amp;dst=140168&amp;fld=134" TargetMode="External"/><Relationship Id="rId28300" Type="http://schemas.openxmlformats.org/officeDocument/2006/relationships/hyperlink" Target="https://docs7.online-sps.ru/cgi/online.cgi?req=doc&amp;base=EXPZ&amp;n=731991&amp;date=05.04.2021&amp;dst=139774&amp;fld=134" TargetMode="External"/><Relationship Id="rId30247" Type="http://schemas.openxmlformats.org/officeDocument/2006/relationships/hyperlink" Target="https://docs7.online-sps.ru/cgi/online.cgi?req=doc&amp;base=EXPZ&amp;n=731991&amp;date=05.04.2021&amp;dst=136592&amp;fld=134" TargetMode="External"/><Relationship Id="rId12022" Type="http://schemas.openxmlformats.org/officeDocument/2006/relationships/hyperlink" Target="https://docs7.online-sps.ru/cgi/online.cgi?req=doc&amp;base=LAW&amp;n=371416&amp;date=05.04.2021&amp;dst=102812&amp;fld=134" TargetMode="External"/><Relationship Id="rId15592" Type="http://schemas.openxmlformats.org/officeDocument/2006/relationships/hyperlink" Target="https://docs7.online-sps.ru/cgi/online.cgi?req=doc&amp;base=EXPZ&amp;n=731991&amp;date=05.04.2021&amp;dst=149609&amp;fld=134" TargetMode="External"/><Relationship Id="rId24910" Type="http://schemas.openxmlformats.org/officeDocument/2006/relationships/hyperlink" Target="https://docs7.online-sps.ru/cgi/online.cgi?req=doc&amp;base=EXPZ&amp;n=731991&amp;date=05.04.2021&amp;dst=136054&amp;fld=134" TargetMode="External"/><Relationship Id="rId35919" Type="http://schemas.openxmlformats.org/officeDocument/2006/relationships/hyperlink" Target="https://docs7.online-sps.ru/cgi/online.cgi?req=doc&amp;base=EXPZ&amp;n=731991&amp;date=05.04.2021&amp;dst=137045&amp;fld=134" TargetMode="External"/><Relationship Id="rId400" Type="http://schemas.openxmlformats.org/officeDocument/2006/relationships/hyperlink" Target="https://docs7.online-sps.ru/cgi/online.cgi?req=doc&amp;base=EXPZ&amp;n=731991&amp;date=05.04.2021&amp;dst=101674&amp;fld=134" TargetMode="External"/><Relationship Id="rId5651" Type="http://schemas.openxmlformats.org/officeDocument/2006/relationships/hyperlink" Target="https://docs7.online-sps.ru/cgi/online.cgi?req=doc&amp;base=EXPZ&amp;n=731991&amp;date=05.04.2021&amp;dst=136569&amp;fld=134" TargetMode="External"/><Relationship Id="rId15245" Type="http://schemas.openxmlformats.org/officeDocument/2006/relationships/hyperlink" Target="https://docs7.online-sps.ru/cgi/online.cgi?req=doc&amp;base=EXPZ&amp;n=731991&amp;date=05.04.2021&amp;dst=141150&amp;fld=134" TargetMode="External"/><Relationship Id="rId22461" Type="http://schemas.openxmlformats.org/officeDocument/2006/relationships/hyperlink" Target="https://docs7.online-sps.ru/cgi/online.cgi?req=doc&amp;base=EXPZ&amp;n=731991&amp;date=05.04.2021&amp;dst=144387&amp;fld=134" TargetMode="External"/><Relationship Id="rId29074" Type="http://schemas.openxmlformats.org/officeDocument/2006/relationships/hyperlink" Target="https://docs7.online-sps.ru/cgi/online.cgi?req=doc&amp;base=EXPZ&amp;n=731991&amp;date=05.04.2021&amp;dst=150646&amp;fld=134" TargetMode="External"/><Relationship Id="rId36290" Type="http://schemas.openxmlformats.org/officeDocument/2006/relationships/hyperlink" Target="https://docs7.online-sps.ru/cgi/online.cgi?req=doc&amp;base=EXPZ&amp;n=731991&amp;date=05.04.2021&amp;dst=138529&amp;fld=134" TargetMode="External"/><Relationship Id="rId5304" Type="http://schemas.openxmlformats.org/officeDocument/2006/relationships/hyperlink" Target="https://docs7.online-sps.ru/cgi/online.cgi?req=doc&amp;base=EXPZ&amp;n=731991&amp;date=05.04.2021&amp;dst=136020&amp;fld=134" TargetMode="External"/><Relationship Id="rId8874" Type="http://schemas.openxmlformats.org/officeDocument/2006/relationships/hyperlink" Target="https://docs7.online-sps.ru/cgi/online.cgi?req=doc&amp;base=EXPZ&amp;n=731991&amp;date=05.04.2021&amp;dst=150985&amp;fld=134" TargetMode="External"/><Relationship Id="rId18468" Type="http://schemas.openxmlformats.org/officeDocument/2006/relationships/hyperlink" Target="https://docs7.online-sps.ru/cgi/online.cgi?req=doc&amp;base=LAW&amp;n=371416&amp;date=05.04.2021&amp;dst=107793&amp;fld=134" TargetMode="External"/><Relationship Id="rId22114" Type="http://schemas.openxmlformats.org/officeDocument/2006/relationships/hyperlink" Target="https://docs7.online-sps.ru/cgi/online.cgi?req=doc&amp;base=EXPZ&amp;n=731991&amp;date=05.04.2021&amp;dst=139967&amp;fld=134" TargetMode="External"/><Relationship Id="rId25684" Type="http://schemas.openxmlformats.org/officeDocument/2006/relationships/hyperlink" Target="https://docs7.online-sps.ru/cgi/online.cgi?req=doc&amp;base=EXPZ&amp;n=731991&amp;date=05.04.2021&amp;dst=104128&amp;fld=134" TargetMode="External"/><Relationship Id="rId8527" Type="http://schemas.openxmlformats.org/officeDocument/2006/relationships/hyperlink" Target="https://docs7.online-sps.ru/cgi/online.cgi?req=doc&amp;base=LAW&amp;n=371416&amp;date=05.04.2021&amp;dst=112691&amp;fld=134" TargetMode="External"/><Relationship Id="rId11855" Type="http://schemas.openxmlformats.org/officeDocument/2006/relationships/hyperlink" Target="https://docs7.online-sps.ru/cgi/online.cgi?req=doc&amp;base=LAW&amp;n=371416&amp;date=05.04.2021&amp;dst=102814&amp;fld=134" TargetMode="External"/><Relationship Id="rId25337" Type="http://schemas.openxmlformats.org/officeDocument/2006/relationships/hyperlink" Target="https://docs7.online-sps.ru/cgi/online.cgi?req=doc&amp;base=EXPZ&amp;n=731991&amp;date=05.04.2021&amp;dst=136708&amp;fld=134" TargetMode="External"/><Relationship Id="rId32553" Type="http://schemas.openxmlformats.org/officeDocument/2006/relationships/hyperlink" Target="https://docs7.online-sps.ru/cgi/online.cgi?req=doc&amp;base=EXPZ&amp;n=731991&amp;date=05.04.2021&amp;dst=142037&amp;fld=134" TargetMode="External"/><Relationship Id="rId1914" Type="http://schemas.openxmlformats.org/officeDocument/2006/relationships/hyperlink" Target="https://docs7.online-sps.ru/cgi/online.cgi?req=doc&amp;base=EXPZ&amp;n=731991&amp;date=05.04.2021&amp;dst=102165&amp;fld=134" TargetMode="External"/><Relationship Id="rId6078" Type="http://schemas.openxmlformats.org/officeDocument/2006/relationships/hyperlink" Target="https://docs7.online-sps.ru/cgi/online.cgi?req=doc&amp;base=LAW&amp;n=371416&amp;date=05.04.2021&amp;dst=106931&amp;fld=134" TargetMode="External"/><Relationship Id="rId11508" Type="http://schemas.openxmlformats.org/officeDocument/2006/relationships/hyperlink" Target="https://docs7.online-sps.ru/cgi/online.cgi?req=doc&amp;base=EXPZ&amp;n=731991&amp;date=05.04.2021&amp;dst=136717&amp;fld=134" TargetMode="External"/><Relationship Id="rId32206" Type="http://schemas.openxmlformats.org/officeDocument/2006/relationships/hyperlink" Target="https://docs7.online-sps.ru/cgi/online.cgi?req=doc&amp;base=EXPZ&amp;n=731991&amp;date=05.04.2021&amp;dst=143167&amp;fld=134" TargetMode="External"/><Relationship Id="rId17551" Type="http://schemas.openxmlformats.org/officeDocument/2006/relationships/hyperlink" Target="https://docs7.online-sps.ru/cgi/online.cgi?req=doc&amp;base=LAW&amp;n=371416&amp;date=05.04.2021&amp;dst=114477&amp;fld=134" TargetMode="External"/><Relationship Id="rId21947" Type="http://schemas.openxmlformats.org/officeDocument/2006/relationships/hyperlink" Target="https://docs7.online-sps.ru/cgi/online.cgi?req=doc&amp;base=EXPZ&amp;n=731991&amp;date=05.04.2021&amp;dst=105217&amp;fld=134" TargetMode="External"/><Relationship Id="rId35776" Type="http://schemas.openxmlformats.org/officeDocument/2006/relationships/hyperlink" Target="https://docs7.online-sps.ru/cgi/online.cgi?req=doc&amp;base=EXPZ&amp;n=731991&amp;date=05.04.2021&amp;dst=142697&amp;fld=134" TargetMode="External"/><Relationship Id="rId2688" Type="http://schemas.openxmlformats.org/officeDocument/2006/relationships/hyperlink" Target="https://docs7.online-sps.ru/cgi/online.cgi?req=doc&amp;base=EXPZ&amp;n=731991&amp;date=05.04.2021&amp;dst=140892&amp;fld=134" TargetMode="External"/><Relationship Id="rId5161" Type="http://schemas.openxmlformats.org/officeDocument/2006/relationships/hyperlink" Target="https://docs7.online-sps.ru/cgi/online.cgi?req=doc&amp;base=EXPZ&amp;n=731991&amp;date=05.04.2021&amp;dst=143976&amp;fld=134" TargetMode="External"/><Relationship Id="rId7610" Type="http://schemas.openxmlformats.org/officeDocument/2006/relationships/hyperlink" Target="https://docs7.online-sps.ru/cgi/online.cgi?req=doc&amp;base=EXPZ&amp;n=731991&amp;date=05.04.2021&amp;dst=135425&amp;fld=134" TargetMode="External"/><Relationship Id="rId17204" Type="http://schemas.openxmlformats.org/officeDocument/2006/relationships/hyperlink" Target="https://docs7.online-sps.ru/cgi/online.cgi?req=doc&amp;base=EXPZ&amp;n=731991&amp;date=05.04.2021&amp;dst=120501&amp;fld=134" TargetMode="External"/><Relationship Id="rId24420" Type="http://schemas.openxmlformats.org/officeDocument/2006/relationships/hyperlink" Target="https://docs7.online-sps.ru/cgi/online.cgi?req=doc&amp;base=EXPZ&amp;n=731991&amp;date=05.04.2021&amp;dst=141082&amp;fld=134" TargetMode="External"/><Relationship Id="rId27990" Type="http://schemas.openxmlformats.org/officeDocument/2006/relationships/hyperlink" Target="https://docs7.online-sps.ru/cgi/online.cgi?req=doc&amp;base=EXPZ&amp;n=731991&amp;date=05.04.2021&amp;dst=107458&amp;fld=134" TargetMode="External"/><Relationship Id="rId35429" Type="http://schemas.openxmlformats.org/officeDocument/2006/relationships/hyperlink" Target="https://docs7.online-sps.ru/cgi/online.cgi?req=doc&amp;base=LAW&amp;n=371416&amp;date=05.04.2021&amp;dst=106967&amp;fld=134" TargetMode="External"/><Relationship Id="rId13814" Type="http://schemas.openxmlformats.org/officeDocument/2006/relationships/hyperlink" Target="https://docs7.online-sps.ru/cgi/online.cgi?req=doc&amp;base=EXPZ&amp;n=731991&amp;date=05.04.2021&amp;dst=142248&amp;fld=134" TargetMode="External"/><Relationship Id="rId27643" Type="http://schemas.openxmlformats.org/officeDocument/2006/relationships/hyperlink" Target="https://docs7.online-sps.ru/cgi/online.cgi?req=doc&amp;base=EXPZ&amp;n=731991&amp;date=05.04.2021&amp;dst=141672&amp;fld=134" TargetMode="External"/><Relationship Id="rId1771" Type="http://schemas.openxmlformats.org/officeDocument/2006/relationships/hyperlink" Target="https://docs7.online-sps.ru/cgi/online.cgi?req=doc&amp;base=EXPZ&amp;n=731991&amp;date=05.04.2021&amp;dst=105660&amp;fld=134" TargetMode="External"/><Relationship Id="rId8384" Type="http://schemas.openxmlformats.org/officeDocument/2006/relationships/hyperlink" Target="https://docs7.online-sps.ru/cgi/online.cgi?req=doc&amp;base=EXPZ&amp;n=731991&amp;date=05.04.2021&amp;dst=107221&amp;fld=134" TargetMode="External"/><Relationship Id="rId11365" Type="http://schemas.openxmlformats.org/officeDocument/2006/relationships/hyperlink" Target="https://docs7.online-sps.ru/cgi/online.cgi?req=doc&amp;base=EXPZ&amp;n=731991&amp;date=05.04.2021&amp;dst=136130&amp;fld=134" TargetMode="External"/><Relationship Id="rId25194" Type="http://schemas.openxmlformats.org/officeDocument/2006/relationships/hyperlink" Target="https://docs7.online-sps.ru/cgi/online.cgi?req=doc&amp;base=EXPZ&amp;n=731991&amp;date=05.04.2021&amp;dst=102163&amp;fld=134" TargetMode="External"/><Relationship Id="rId34512" Type="http://schemas.openxmlformats.org/officeDocument/2006/relationships/hyperlink" Target="https://docs7.online-sps.ru/cgi/online.cgi?req=doc&amp;base=EXPZ&amp;n=731991&amp;date=05.04.2021&amp;dst=150728&amp;fld=134" TargetMode="External"/><Relationship Id="rId1424" Type="http://schemas.openxmlformats.org/officeDocument/2006/relationships/hyperlink" Target="https://docs7.online-sps.ru/cgi/online.cgi?req=doc&amp;base=EXPZ&amp;n=731991&amp;date=05.04.2021&amp;dst=148988&amp;fld=134" TargetMode="External"/><Relationship Id="rId4994" Type="http://schemas.openxmlformats.org/officeDocument/2006/relationships/hyperlink" Target="https://docs7.online-sps.ru/cgi/online.cgi?req=doc&amp;base=EXPZ&amp;n=731991&amp;date=05.04.2021&amp;dst=143963&amp;fld=134" TargetMode="External"/><Relationship Id="rId8037" Type="http://schemas.openxmlformats.org/officeDocument/2006/relationships/hyperlink" Target="https://docs7.online-sps.ru/cgi/online.cgi?req=doc&amp;base=EXPZ&amp;n=731991&amp;date=05.04.2021&amp;dst=142001&amp;fld=134" TargetMode="External"/><Relationship Id="rId11018" Type="http://schemas.openxmlformats.org/officeDocument/2006/relationships/hyperlink" Target="https://docs7.online-sps.ru/cgi/online.cgi?req=doc&amp;base=EXPZ&amp;n=731991&amp;date=05.04.2021&amp;dst=101631&amp;fld=134" TargetMode="External"/><Relationship Id="rId14588" Type="http://schemas.openxmlformats.org/officeDocument/2006/relationships/hyperlink" Target="https://docs7.online-sps.ru/cgi/online.cgi?req=doc&amp;base=EXPZ&amp;n=731991&amp;date=05.04.2021&amp;dst=142522&amp;fld=134" TargetMode="External"/><Relationship Id="rId32063" Type="http://schemas.openxmlformats.org/officeDocument/2006/relationships/hyperlink" Target="https://docs7.online-sps.ru/cgi/online.cgi?req=doc&amp;base=EXPZ&amp;n=731991&amp;date=05.04.2021&amp;dst=142850&amp;fld=134" TargetMode="External"/><Relationship Id="rId37735" Type="http://schemas.openxmlformats.org/officeDocument/2006/relationships/hyperlink" Target="https://docs7.online-sps.ru/cgi/online.cgi?req=doc&amp;base=EXPZ&amp;n=731991&amp;date=05.04.2021&amp;dst=142954&amp;fld=134" TargetMode="External"/><Relationship Id="rId4647" Type="http://schemas.openxmlformats.org/officeDocument/2006/relationships/hyperlink" Target="https://docs7.online-sps.ru/cgi/online.cgi?req=doc&amp;base=EXPZ&amp;n=731991&amp;date=05.04.2021&amp;dst=143364&amp;fld=134" TargetMode="External"/><Relationship Id="rId17061" Type="http://schemas.openxmlformats.org/officeDocument/2006/relationships/hyperlink" Target="https://docs7.online-sps.ru/cgi/online.cgi?req=doc&amp;base=EXPZ&amp;n=731991&amp;date=05.04.2021&amp;dst=150797&amp;fld=134" TargetMode="External"/><Relationship Id="rId19510" Type="http://schemas.openxmlformats.org/officeDocument/2006/relationships/hyperlink" Target="https://docs7.online-sps.ru/cgi/online.cgi?req=doc&amp;base=LAW&amp;n=371416&amp;date=05.04.2021&amp;dst=101062&amp;fld=134" TargetMode="External"/><Relationship Id="rId21457" Type="http://schemas.openxmlformats.org/officeDocument/2006/relationships/hyperlink" Target="https://docs7.online-sps.ru/cgi/online.cgi?req=doc&amp;base=EXPZ&amp;n=731991&amp;date=05.04.2021&amp;dst=124494&amp;fld=134" TargetMode="External"/><Relationship Id="rId23906" Type="http://schemas.openxmlformats.org/officeDocument/2006/relationships/hyperlink" Target="https://docs7.online-sps.ru/cgi/online.cgi?req=doc&amp;base=EXPZ&amp;n=731991&amp;date=05.04.2021&amp;dst=135611&amp;fld=134" TargetMode="External"/><Relationship Id="rId35286" Type="http://schemas.openxmlformats.org/officeDocument/2006/relationships/hyperlink" Target="https://docs7.online-sps.ru/cgi/online.cgi?req=doc&amp;base=EXPZ&amp;n=731991&amp;date=05.04.2021&amp;dst=151685&amp;fld=134" TargetMode="External"/><Relationship Id="rId2198" Type="http://schemas.openxmlformats.org/officeDocument/2006/relationships/hyperlink" Target="https://docs7.online-sps.ru/cgi/online.cgi?req=doc&amp;base=EXPZ&amp;n=731991&amp;date=05.04.2021&amp;dst=136634&amp;fld=134" TargetMode="External"/><Relationship Id="rId7120" Type="http://schemas.openxmlformats.org/officeDocument/2006/relationships/hyperlink" Target="https://docs7.online-sps.ru/cgi/online.cgi?req=doc&amp;base=EXPZ&amp;n=731991&amp;date=05.04.2021&amp;dst=135632&amp;fld=134" TargetMode="External"/><Relationship Id="rId10101" Type="http://schemas.openxmlformats.org/officeDocument/2006/relationships/hyperlink" Target="https://docs7.online-sps.ru/cgi/online.cgi?req=doc&amp;base=EXPZ&amp;n=731991&amp;date=05.04.2021&amp;dst=147308&amp;fld=134" TargetMode="External"/><Relationship Id="rId13671" Type="http://schemas.openxmlformats.org/officeDocument/2006/relationships/hyperlink" Target="https://docs7.online-sps.ru/cgi/online.cgi?req=doc&amp;base=EXPZ&amp;n=731991&amp;date=05.04.2021&amp;dst=142310&amp;fld=134" TargetMode="External"/><Relationship Id="rId29602" Type="http://schemas.openxmlformats.org/officeDocument/2006/relationships/hyperlink" Target="https://docs7.online-sps.ru/cgi/online.cgi?req=doc&amp;base=EXPZ&amp;n=731991&amp;date=05.04.2021&amp;dst=145399&amp;fld=134" TargetMode="External"/><Relationship Id="rId31896" Type="http://schemas.openxmlformats.org/officeDocument/2006/relationships/hyperlink" Target="https://docs7.online-sps.ru/cgi/online.cgi?req=doc&amp;base=EXPZ&amp;n=731991&amp;date=05.04.2021&amp;dst=144607&amp;fld=134" TargetMode="External"/><Relationship Id="rId3730" Type="http://schemas.openxmlformats.org/officeDocument/2006/relationships/hyperlink" Target="https://docs7.online-sps.ru/cgi/online.cgi?req=doc&amp;base=EXPZ&amp;n=731991&amp;date=05.04.2021&amp;dst=146631&amp;fld=134" TargetMode="External"/><Relationship Id="rId13324" Type="http://schemas.openxmlformats.org/officeDocument/2006/relationships/hyperlink" Target="https://docs7.online-sps.ru/cgi/online.cgi?req=doc&amp;base=EXPZ&amp;n=731991&amp;date=05.04.2021&amp;dst=143023&amp;fld=134" TargetMode="External"/><Relationship Id="rId16894" Type="http://schemas.openxmlformats.org/officeDocument/2006/relationships/hyperlink" Target="https://docs7.online-sps.ru/cgi/online.cgi?req=doc&amp;base=EXPZ&amp;n=731991&amp;date=05.04.2021&amp;dst=150859&amp;fld=134" TargetMode="External"/><Relationship Id="rId20540" Type="http://schemas.openxmlformats.org/officeDocument/2006/relationships/hyperlink" Target="https://docs7.online-sps.ru/cgi/online.cgi?req=doc&amp;base=EXPZ&amp;n=731991&amp;date=05.04.2021&amp;dst=139711&amp;fld=134" TargetMode="External"/><Relationship Id="rId27153" Type="http://schemas.openxmlformats.org/officeDocument/2006/relationships/hyperlink" Target="https://docs7.online-sps.ru/cgi/online.cgi?req=doc&amp;base=EXPZ&amp;n=731991&amp;date=05.04.2021&amp;dst=135981&amp;fld=134" TargetMode="External"/><Relationship Id="rId31549" Type="http://schemas.openxmlformats.org/officeDocument/2006/relationships/hyperlink" Target="https://docs7.online-sps.ru/cgi/online.cgi?req=doc&amp;base=EXPZ&amp;n=731991&amp;date=05.04.2021&amp;dst=140578&amp;fld=134" TargetMode="External"/><Relationship Id="rId1281" Type="http://schemas.openxmlformats.org/officeDocument/2006/relationships/hyperlink" Target="https://docs7.online-sps.ru/cgi/online.cgi?req=doc&amp;base=EXPZ&amp;n=731991&amp;date=05.04.2021&amp;dst=145510&amp;fld=134" TargetMode="External"/><Relationship Id="rId6953" Type="http://schemas.openxmlformats.org/officeDocument/2006/relationships/hyperlink" Target="https://docs7.online-sps.ru/cgi/online.cgi?req=doc&amp;base=EXPZ&amp;n=731991&amp;date=05.04.2021&amp;dst=135268&amp;fld=134" TargetMode="External"/><Relationship Id="rId16547" Type="http://schemas.openxmlformats.org/officeDocument/2006/relationships/hyperlink" Target="https://docs7.online-sps.ru/cgi/online.cgi?req=doc&amp;base=EXPZ&amp;n=731991&amp;date=05.04.2021&amp;dst=148598&amp;fld=134" TargetMode="External"/><Relationship Id="rId23763" Type="http://schemas.openxmlformats.org/officeDocument/2006/relationships/hyperlink" Target="https://docs7.online-sps.ru/cgi/online.cgi?req=doc&amp;base=EXPZ&amp;n=731991&amp;date=05.04.2021&amp;dst=137641&amp;fld=134" TargetMode="External"/><Relationship Id="rId34022" Type="http://schemas.openxmlformats.org/officeDocument/2006/relationships/hyperlink" Target="https://docs7.online-sps.ru/cgi/online.cgi?req=doc&amp;base=EXPZ&amp;n=731991&amp;date=05.04.2021&amp;dst=145246&amp;fld=134" TargetMode="External"/><Relationship Id="rId37592" Type="http://schemas.openxmlformats.org/officeDocument/2006/relationships/hyperlink" Target="https://docs7.online-sps.ru/cgi/online.cgi?req=doc&amp;base=EXPZ&amp;n=731991&amp;date=05.04.2021&amp;dst=139393&amp;fld=134" TargetMode="External"/><Relationship Id="rId6606" Type="http://schemas.openxmlformats.org/officeDocument/2006/relationships/hyperlink" Target="https://docs7.online-sps.ru/cgi/online.cgi?req=doc&amp;base=EXPZ&amp;n=731991&amp;date=05.04.2021&amp;dst=135459&amp;fld=134" TargetMode="External"/><Relationship Id="rId14098" Type="http://schemas.openxmlformats.org/officeDocument/2006/relationships/hyperlink" Target="https://docs7.online-sps.ru/cgi/online.cgi?req=doc&amp;base=EXPZ&amp;n=731991&amp;date=05.04.2021&amp;dst=141520&amp;fld=134" TargetMode="External"/><Relationship Id="rId19020" Type="http://schemas.openxmlformats.org/officeDocument/2006/relationships/hyperlink" Target="https://docs7.online-sps.ru/cgi/online.cgi?req=doc&amp;base=EXPZ&amp;n=731991&amp;date=05.04.2021&amp;dst=150768&amp;fld=134" TargetMode="External"/><Relationship Id="rId23416" Type="http://schemas.openxmlformats.org/officeDocument/2006/relationships/hyperlink" Target="https://docs7.online-sps.ru/cgi/online.cgi?req=doc&amp;base=EXPZ&amp;n=731991&amp;date=05.04.2021&amp;dst=143058&amp;fld=134" TargetMode="External"/><Relationship Id="rId30632" Type="http://schemas.openxmlformats.org/officeDocument/2006/relationships/hyperlink" Target="https://docs7.online-sps.ru/cgi/online.cgi?req=doc&amp;base=LAW&amp;n=371416&amp;date=05.04.2021&amp;dst=101940&amp;fld=134" TargetMode="External"/><Relationship Id="rId37245" Type="http://schemas.openxmlformats.org/officeDocument/2006/relationships/hyperlink" Target="https://docs7.online-sps.ru/cgi/online.cgi?req=doc&amp;base=EXPZ&amp;n=731991&amp;date=05.04.2021&amp;dst=104655&amp;fld=134" TargetMode="External"/><Relationship Id="rId4157" Type="http://schemas.openxmlformats.org/officeDocument/2006/relationships/hyperlink" Target="https://docs7.online-sps.ru/cgi/online.cgi?req=doc&amp;base=EXPZ&amp;n=731991&amp;date=05.04.2021&amp;dst=146100&amp;fld=134" TargetMode="External"/><Relationship Id="rId9829" Type="http://schemas.openxmlformats.org/officeDocument/2006/relationships/hyperlink" Target="https://docs7.online-sps.ru/cgi/online.cgi?req=doc&amp;base=LAW&amp;n=371416&amp;date=05.04.2021&amp;dst=111293&amp;fld=134" TargetMode="External"/><Relationship Id="rId26986" Type="http://schemas.openxmlformats.org/officeDocument/2006/relationships/hyperlink" Target="https://docs7.online-sps.ru/cgi/online.cgi?req=doc&amp;base=EXPZ&amp;n=731991&amp;date=05.04.2021&amp;dst=135723&amp;fld=134" TargetMode="External"/><Relationship Id="rId15630" Type="http://schemas.openxmlformats.org/officeDocument/2006/relationships/hyperlink" Target="https://docs7.online-sps.ru/cgi/online.cgi?req=doc&amp;base=EXPZ&amp;n=731991&amp;date=05.04.2021&amp;dst=152046&amp;fld=134" TargetMode="External"/><Relationship Id="rId26639" Type="http://schemas.openxmlformats.org/officeDocument/2006/relationships/hyperlink" Target="https://docs7.online-sps.ru/cgi/online.cgi?req=doc&amp;base=EXPZ&amp;n=731991&amp;date=05.04.2021&amp;dst=134988&amp;fld=134" TargetMode="External"/><Relationship Id="rId29112" Type="http://schemas.openxmlformats.org/officeDocument/2006/relationships/hyperlink" Target="https://docs7.online-sps.ru/cgi/online.cgi?req=doc&amp;base=EXPZ&amp;n=731991&amp;date=05.04.2021&amp;dst=151112&amp;fld=134" TargetMode="External"/><Relationship Id="rId33855" Type="http://schemas.openxmlformats.org/officeDocument/2006/relationships/hyperlink" Target="https://docs7.online-sps.ru/cgi/online.cgi?req=doc&amp;base=EXPZ&amp;n=731991&amp;date=05.04.2021&amp;dst=144942&amp;fld=134" TargetMode="External"/><Relationship Id="rId3240" Type="http://schemas.openxmlformats.org/officeDocument/2006/relationships/hyperlink" Target="https://docs7.online-sps.ru/cgi/online.cgi?req=doc&amp;base=EXPZ&amp;n=731991&amp;date=05.04.2021&amp;dst=148092&amp;fld=134" TargetMode="External"/><Relationship Id="rId13181" Type="http://schemas.openxmlformats.org/officeDocument/2006/relationships/hyperlink" Target="https://docs7.online-sps.ru/cgi/online.cgi?req=doc&amp;base=EXPZ&amp;n=731991&amp;date=05.04.2021&amp;dst=148054&amp;fld=134" TargetMode="External"/><Relationship Id="rId18853" Type="http://schemas.openxmlformats.org/officeDocument/2006/relationships/hyperlink" Target="https://docs7.online-sps.ru/cgi/online.cgi?req=doc&amp;base=EXPZ&amp;n=731991&amp;date=05.04.2021&amp;dst=137077&amp;fld=134" TargetMode="External"/><Relationship Id="rId31059" Type="http://schemas.openxmlformats.org/officeDocument/2006/relationships/hyperlink" Target="https://docs7.online-sps.ru/cgi/online.cgi?req=doc&amp;base=EXPZ&amp;n=731991&amp;date=05.04.2021&amp;dst=142099&amp;fld=134" TargetMode="External"/><Relationship Id="rId33508" Type="http://schemas.openxmlformats.org/officeDocument/2006/relationships/hyperlink" Target="https://docs7.online-sps.ru/cgi/online.cgi?req=doc&amp;base=EXPZ&amp;n=731991&amp;date=05.04.2021&amp;dst=152797&amp;fld=134" TargetMode="External"/><Relationship Id="rId8912" Type="http://schemas.openxmlformats.org/officeDocument/2006/relationships/hyperlink" Target="https://docs7.online-sps.ru/cgi/online.cgi?req=doc&amp;base=EXPZ&amp;n=731991&amp;date=05.04.2021&amp;dst=139784&amp;fld=134" TargetMode="External"/><Relationship Id="rId18506" Type="http://schemas.openxmlformats.org/officeDocument/2006/relationships/hyperlink" Target="https://docs7.online-sps.ru/cgi/online.cgi?req=doc&amp;base=LAW&amp;n=371416&amp;date=05.04.2021&amp;dst=107813&amp;fld=134" TargetMode="External"/><Relationship Id="rId20050" Type="http://schemas.openxmlformats.org/officeDocument/2006/relationships/hyperlink" Target="https://docs7.online-sps.ru/cgi/online.cgi?req=doc&amp;base=LAW&amp;n=371416&amp;date=05.04.2021&amp;dst=108035&amp;fld=134" TargetMode="External"/><Relationship Id="rId25722" Type="http://schemas.openxmlformats.org/officeDocument/2006/relationships/hyperlink" Target="https://docs7.online-sps.ru/cgi/online.cgi?req=doc&amp;base=EXPZ&amp;n=731991&amp;date=05.04.2021&amp;dst=104219&amp;fld=134" TargetMode="External"/><Relationship Id="rId6463" Type="http://schemas.openxmlformats.org/officeDocument/2006/relationships/hyperlink" Target="https://docs7.online-sps.ru/cgi/online.cgi?req=doc&amp;base=EXPZ&amp;n=731991&amp;date=05.04.2021&amp;dst=138587&amp;fld=134" TargetMode="External"/><Relationship Id="rId16057" Type="http://schemas.openxmlformats.org/officeDocument/2006/relationships/hyperlink" Target="https://docs7.online-sps.ru/cgi/online.cgi?req=doc&amp;base=EXPZ&amp;n=731991&amp;date=05.04.2021&amp;dst=152176&amp;fld=134" TargetMode="External"/><Relationship Id="rId23273" Type="http://schemas.openxmlformats.org/officeDocument/2006/relationships/hyperlink" Target="https://docs7.online-sps.ru/cgi/online.cgi?req=doc&amp;base=EXPZ&amp;n=731991&amp;date=05.04.2021&amp;dst=142766&amp;fld=134" TargetMode="External"/><Relationship Id="rId28945" Type="http://schemas.openxmlformats.org/officeDocument/2006/relationships/hyperlink" Target="https://docs7.online-sps.ru/cgi/online.cgi?req=doc&amp;base=EXPZ&amp;n=731991&amp;date=05.04.2021&amp;dst=117268&amp;fld=134" TargetMode="External"/><Relationship Id="rId6116" Type="http://schemas.openxmlformats.org/officeDocument/2006/relationships/hyperlink" Target="https://docs7.online-sps.ru/cgi/online.cgi?req=doc&amp;base=LAW&amp;n=371416&amp;date=05.04.2021&amp;dst=112215&amp;fld=134" TargetMode="External"/><Relationship Id="rId9686" Type="http://schemas.openxmlformats.org/officeDocument/2006/relationships/hyperlink" Target="https://docs7.online-sps.ru/cgi/online.cgi?req=doc&amp;base=EXPZ&amp;n=731991&amp;date=05.04.2021&amp;dst=150144&amp;fld=134" TargetMode="External"/><Relationship Id="rId12667" Type="http://schemas.openxmlformats.org/officeDocument/2006/relationships/hyperlink" Target="https://docs7.online-sps.ru/cgi/online.cgi?req=doc&amp;base=LAW&amp;n=371416&amp;date=05.04.2021&amp;dst=111763&amp;fld=134" TargetMode="External"/><Relationship Id="rId26496" Type="http://schemas.openxmlformats.org/officeDocument/2006/relationships/hyperlink" Target="https://docs7.online-sps.ru/cgi/online.cgi?req=doc&amp;base=EXPZ&amp;n=731991&amp;date=05.04.2021&amp;dst=135960&amp;fld=134" TargetMode="External"/><Relationship Id="rId30142" Type="http://schemas.openxmlformats.org/officeDocument/2006/relationships/hyperlink" Target="https://docs7.online-sps.ru/cgi/online.cgi?req=doc&amp;base=EXPZ&amp;n=731991&amp;date=05.04.2021&amp;dst=102585&amp;fld=134" TargetMode="External"/><Relationship Id="rId35814" Type="http://schemas.openxmlformats.org/officeDocument/2006/relationships/hyperlink" Target="https://docs7.online-sps.ru/cgi/online.cgi?req=doc&amp;base=EXPZ&amp;n=731991&amp;date=05.04.2021&amp;dst=148330&amp;fld=134" TargetMode="External"/><Relationship Id="rId2726" Type="http://schemas.openxmlformats.org/officeDocument/2006/relationships/hyperlink" Target="https://docs7.online-sps.ru/cgi/online.cgi?req=doc&amp;base=EXPZ&amp;n=731991&amp;date=05.04.2021&amp;dst=140915&amp;fld=134" TargetMode="External"/><Relationship Id="rId9339" Type="http://schemas.openxmlformats.org/officeDocument/2006/relationships/hyperlink" Target="https://docs7.online-sps.ru/cgi/online.cgi?req=doc&amp;base=EXPZ&amp;n=731991&amp;date=05.04.2021&amp;dst=106101&amp;fld=134" TargetMode="External"/><Relationship Id="rId15140" Type="http://schemas.openxmlformats.org/officeDocument/2006/relationships/hyperlink" Target="https://docs7.online-sps.ru/cgi/online.cgi?req=doc&amp;base=EXPZ&amp;n=731991&amp;date=05.04.2021&amp;dst=150537&amp;fld=134" TargetMode="External"/><Relationship Id="rId26149" Type="http://schemas.openxmlformats.org/officeDocument/2006/relationships/hyperlink" Target="https://docs7.online-sps.ru/cgi/online.cgi?req=doc&amp;base=EXPZ&amp;n=731991&amp;date=05.04.2021&amp;dst=135357&amp;fld=134" TargetMode="External"/><Relationship Id="rId33365" Type="http://schemas.openxmlformats.org/officeDocument/2006/relationships/hyperlink" Target="https://docs7.online-sps.ru/cgi/online.cgi?req=doc&amp;base=EXPZ&amp;n=731991&amp;date=05.04.2021&amp;dst=152391&amp;fld=134" TargetMode="External"/><Relationship Id="rId33018" Type="http://schemas.openxmlformats.org/officeDocument/2006/relationships/hyperlink" Target="https://docs7.online-sps.ru/cgi/online.cgi?req=doc&amp;base=EXPZ&amp;n=731991&amp;date=05.04.2021&amp;dst=142539&amp;fld=134" TargetMode="External"/><Relationship Id="rId36588" Type="http://schemas.openxmlformats.org/officeDocument/2006/relationships/hyperlink" Target="https://docs7.online-sps.ru/cgi/online.cgi?req=doc&amp;base=EXPZ&amp;n=731991&amp;date=05.04.2021&amp;dst=155481&amp;fld=134" TargetMode="External"/><Relationship Id="rId5949" Type="http://schemas.openxmlformats.org/officeDocument/2006/relationships/hyperlink" Target="https://docs7.online-sps.ru/cgi/online.cgi?req=doc&amp;base=LAW&amp;n=371416&amp;date=05.04.2021&amp;dst=112327&amp;fld=134" TargetMode="External"/><Relationship Id="rId11750" Type="http://schemas.openxmlformats.org/officeDocument/2006/relationships/hyperlink" Target="https://docs7.online-sps.ru/cgi/online.cgi?req=doc&amp;base=LAW&amp;n=371416&amp;date=05.04.2021&amp;dst=102688&amp;fld=134" TargetMode="External"/><Relationship Id="rId18363" Type="http://schemas.openxmlformats.org/officeDocument/2006/relationships/hyperlink" Target="https://docs7.online-sps.ru/cgi/online.cgi?req=doc&amp;base=EXPZ&amp;n=731991&amp;date=05.04.2021&amp;dst=143545&amp;fld=134" TargetMode="External"/><Relationship Id="rId22759" Type="http://schemas.openxmlformats.org/officeDocument/2006/relationships/hyperlink" Target="https://docs7.online-sps.ru/cgi/online.cgi?req=doc&amp;base=EXPZ&amp;n=731991&amp;date=05.04.2021&amp;dst=147050&amp;fld=134" TargetMode="External"/><Relationship Id="rId8422" Type="http://schemas.openxmlformats.org/officeDocument/2006/relationships/hyperlink" Target="https://docs7.online-sps.ru/cgi/online.cgi?req=doc&amp;base=EXPZ&amp;n=731991&amp;date=05.04.2021&amp;dst=141077&amp;fld=134" TargetMode="External"/><Relationship Id="rId11403" Type="http://schemas.openxmlformats.org/officeDocument/2006/relationships/hyperlink" Target="https://docs7.online-sps.ru/cgi/online.cgi?req=doc&amp;base=EXPZ&amp;n=731991&amp;date=05.04.2021&amp;dst=102110&amp;fld=134" TargetMode="External"/><Relationship Id="rId14973" Type="http://schemas.openxmlformats.org/officeDocument/2006/relationships/hyperlink" Target="https://docs7.online-sps.ru/cgi/online.cgi?req=doc&amp;base=EXPZ&amp;n=731991&amp;date=05.04.2021&amp;dst=143056&amp;fld=134" TargetMode="External"/><Relationship Id="rId18016" Type="http://schemas.openxmlformats.org/officeDocument/2006/relationships/hyperlink" Target="https://docs7.online-sps.ru/cgi/online.cgi?req=doc&amp;base=EXPZ&amp;n=731991&amp;date=05.04.2021&amp;dst=148539&amp;fld=134" TargetMode="External"/><Relationship Id="rId25232" Type="http://schemas.openxmlformats.org/officeDocument/2006/relationships/hyperlink" Target="https://docs7.online-sps.ru/cgi/online.cgi?req=doc&amp;base=EXPZ&amp;n=731991&amp;date=05.04.2021&amp;dst=136567&amp;fld=134" TargetMode="External"/><Relationship Id="rId14626" Type="http://schemas.openxmlformats.org/officeDocument/2006/relationships/hyperlink" Target="https://docs7.online-sps.ru/cgi/online.cgi?req=doc&amp;base=EXPZ&amp;n=731991&amp;date=05.04.2021&amp;dst=142570&amp;fld=134" TargetMode="External"/><Relationship Id="rId21842" Type="http://schemas.openxmlformats.org/officeDocument/2006/relationships/hyperlink" Target="https://docs7.online-sps.ru/cgi/online.cgi?req=doc&amp;base=EXPZ&amp;n=731991&amp;date=05.04.2021&amp;dst=139045&amp;fld=134" TargetMode="External"/><Relationship Id="rId28455" Type="http://schemas.openxmlformats.org/officeDocument/2006/relationships/hyperlink" Target="https://docs7.online-sps.ru/cgi/online.cgi?req=doc&amp;base=EXPZ&amp;n=731991&amp;date=05.04.2021&amp;dst=106111&amp;fld=134" TargetMode="External"/><Relationship Id="rId32101" Type="http://schemas.openxmlformats.org/officeDocument/2006/relationships/hyperlink" Target="https://docs7.online-sps.ru/cgi/online.cgi?req=doc&amp;base=EXPZ&amp;n=731991&amp;date=05.04.2021&amp;dst=142924&amp;fld=134" TargetMode="External"/><Relationship Id="rId35671" Type="http://schemas.openxmlformats.org/officeDocument/2006/relationships/hyperlink" Target="https://docs7.online-sps.ru/cgi/online.cgi?req=doc&amp;base=EXPZ&amp;n=731991&amp;date=05.04.2021&amp;dst=142511&amp;fld=134" TargetMode="External"/><Relationship Id="rId2583" Type="http://schemas.openxmlformats.org/officeDocument/2006/relationships/hyperlink" Target="https://docs7.online-sps.ru/cgi/online.cgi?req=doc&amp;base=EXPZ&amp;n=731991&amp;date=05.04.2021&amp;dst=104400&amp;fld=134" TargetMode="External"/><Relationship Id="rId9196" Type="http://schemas.openxmlformats.org/officeDocument/2006/relationships/hyperlink" Target="https://docs7.online-sps.ru/cgi/online.cgi?req=doc&amp;base=EXPZ&amp;n=731991&amp;date=05.04.2021&amp;dst=139800&amp;fld=134" TargetMode="External"/><Relationship Id="rId12177" Type="http://schemas.openxmlformats.org/officeDocument/2006/relationships/hyperlink" Target="https://docs7.online-sps.ru/cgi/online.cgi?req=doc&amp;base=EXPZ&amp;n=731991&amp;date=05.04.2021&amp;dst=140746&amp;fld=134" TargetMode="External"/><Relationship Id="rId28108" Type="http://schemas.openxmlformats.org/officeDocument/2006/relationships/hyperlink" Target="https://docs7.online-sps.ru/cgi/online.cgi?req=doc&amp;base=EXPZ&amp;n=731991&amp;date=05.04.2021&amp;dst=148198&amp;fld=134" TargetMode="External"/><Relationship Id="rId35324" Type="http://schemas.openxmlformats.org/officeDocument/2006/relationships/hyperlink" Target="https://docs7.online-sps.ru/cgi/online.cgi?req=doc&amp;base=LAW&amp;n=371416&amp;date=05.04.2021&amp;dst=110941&amp;fld=134" TargetMode="External"/><Relationship Id="rId555" Type="http://schemas.openxmlformats.org/officeDocument/2006/relationships/hyperlink" Target="https://docs7.online-sps.ru/cgi/online.cgi?req=doc&amp;base=EXPZ&amp;n=731991&amp;date=05.04.2021&amp;dst=136062&amp;fld=134" TargetMode="External"/><Relationship Id="rId2236" Type="http://schemas.openxmlformats.org/officeDocument/2006/relationships/hyperlink" Target="https://docs7.online-sps.ru/cgi/online.cgi?req=doc&amp;base=EXPZ&amp;n=731991&amp;date=05.04.2021&amp;dst=101684&amp;fld=134" TargetMode="External"/><Relationship Id="rId7908" Type="http://schemas.openxmlformats.org/officeDocument/2006/relationships/hyperlink" Target="https://docs7.online-sps.ru/cgi/online.cgi?req=doc&amp;base=EXPZ&amp;n=731991&amp;date=05.04.2021&amp;dst=135977&amp;fld=134" TargetMode="External"/><Relationship Id="rId17849" Type="http://schemas.openxmlformats.org/officeDocument/2006/relationships/hyperlink" Target="https://docs7.online-sps.ru/cgi/online.cgi?req=doc&amp;base=EXPZ&amp;n=731991&amp;date=05.04.2021&amp;dst=137239&amp;fld=134" TargetMode="External"/><Relationship Id="rId208" Type="http://schemas.openxmlformats.org/officeDocument/2006/relationships/hyperlink" Target="https://docs7.online-sps.ru/cgi/online.cgi?req=doc&amp;base=EXPZ&amp;n=731991&amp;date=05.04.2021&amp;dst=137384&amp;fld=134" TargetMode="External"/><Relationship Id="rId5459" Type="http://schemas.openxmlformats.org/officeDocument/2006/relationships/hyperlink" Target="https://docs7.online-sps.ru/cgi/online.cgi?req=doc&amp;base=EXPZ&amp;n=731991&amp;date=05.04.2021&amp;dst=136241&amp;fld=134" TargetMode="External"/><Relationship Id="rId22269" Type="http://schemas.openxmlformats.org/officeDocument/2006/relationships/hyperlink" Target="https://docs7.online-sps.ru/cgi/online.cgi?req=doc&amp;base=EXPZ&amp;n=731991&amp;date=05.04.2021&amp;dst=136271&amp;fld=134" TargetMode="External"/><Relationship Id="rId24718" Type="http://schemas.openxmlformats.org/officeDocument/2006/relationships/hyperlink" Target="https://docs7.online-sps.ru/cgi/online.cgi?req=doc&amp;base=EXPZ&amp;n=731991&amp;date=05.04.2021&amp;dst=107986&amp;fld=134" TargetMode="External"/><Relationship Id="rId31934" Type="http://schemas.openxmlformats.org/officeDocument/2006/relationships/hyperlink" Target="https://docs7.online-sps.ru/cgi/online.cgi?req=doc&amp;base=EXPZ&amp;n=731991&amp;date=05.04.2021&amp;dst=102688&amp;fld=134" TargetMode="External"/><Relationship Id="rId36098" Type="http://schemas.openxmlformats.org/officeDocument/2006/relationships/hyperlink" Target="https://docs7.online-sps.ru/cgi/online.cgi?req=doc&amp;base=EXPZ&amp;n=731991&amp;date=05.04.2021&amp;dst=138279&amp;fld=134" TargetMode="External"/><Relationship Id="rId11260" Type="http://schemas.openxmlformats.org/officeDocument/2006/relationships/hyperlink" Target="https://docs7.online-sps.ru/cgi/online.cgi?req=doc&amp;base=EXPZ&amp;n=731991&amp;date=05.04.2021&amp;dst=136525&amp;fld=134" TargetMode="External"/><Relationship Id="rId16932" Type="http://schemas.openxmlformats.org/officeDocument/2006/relationships/hyperlink" Target="https://docs7.online-sps.ru/cgi/online.cgi?req=doc&amp;base=EXPZ&amp;n=731991&amp;date=05.04.2021&amp;dst=151193&amp;fld=134" TargetMode="External"/><Relationship Id="rId14483" Type="http://schemas.openxmlformats.org/officeDocument/2006/relationships/hyperlink" Target="https://docs7.online-sps.ru/cgi/online.cgi?req=doc&amp;base=LAW&amp;n=371416&amp;date=05.04.2021&amp;dst=109089&amp;fld=134" TargetMode="External"/><Relationship Id="rId23801" Type="http://schemas.openxmlformats.org/officeDocument/2006/relationships/hyperlink" Target="https://docs7.online-sps.ru/cgi/online.cgi?req=doc&amp;base=EXPZ&amp;n=731991&amp;date=05.04.2021&amp;dst=137543&amp;fld=134" TargetMode="External"/><Relationship Id="rId35181" Type="http://schemas.openxmlformats.org/officeDocument/2006/relationships/hyperlink" Target="https://docs7.online-sps.ru/cgi/online.cgi?req=doc&amp;base=EXPZ&amp;n=731991&amp;date=05.04.2021&amp;dst=145831&amp;fld=134" TargetMode="External"/><Relationship Id="rId37630" Type="http://schemas.openxmlformats.org/officeDocument/2006/relationships/hyperlink" Target="https://docs7.online-sps.ru/cgi/online.cgi?req=doc&amp;base=EXPZ&amp;n=731991&amp;date=05.04.2021&amp;dst=149360&amp;fld=134" TargetMode="External"/><Relationship Id="rId2093" Type="http://schemas.openxmlformats.org/officeDocument/2006/relationships/hyperlink" Target="https://docs7.online-sps.ru/cgi/online.cgi?req=doc&amp;base=EXPZ&amp;n=731991&amp;date=05.04.2021&amp;dst=101674&amp;fld=134" TargetMode="External"/><Relationship Id="rId4542" Type="http://schemas.openxmlformats.org/officeDocument/2006/relationships/hyperlink" Target="https://docs7.online-sps.ru/cgi/online.cgi?req=doc&amp;base=EXPZ&amp;n=731991&amp;date=05.04.2021&amp;dst=109182&amp;fld=134" TargetMode="External"/><Relationship Id="rId14136" Type="http://schemas.openxmlformats.org/officeDocument/2006/relationships/hyperlink" Target="https://docs7.online-sps.ru/cgi/online.cgi?req=doc&amp;base=EXPZ&amp;n=731991&amp;date=05.04.2021&amp;dst=141616&amp;fld=134" TargetMode="External"/><Relationship Id="rId19808" Type="http://schemas.openxmlformats.org/officeDocument/2006/relationships/hyperlink" Target="https://docs7.online-sps.ru/cgi/online.cgi?req=doc&amp;base=EXPZ&amp;n=731991&amp;date=05.04.2021&amp;dst=151838&amp;fld=134" TargetMode="External"/><Relationship Id="rId21352" Type="http://schemas.openxmlformats.org/officeDocument/2006/relationships/hyperlink" Target="https://docs7.online-sps.ru/cgi/online.cgi?req=doc&amp;base=EXPZ&amp;n=731991&amp;date=05.04.2021&amp;dst=156210&amp;fld=134" TargetMode="External"/><Relationship Id="rId7765" Type="http://schemas.openxmlformats.org/officeDocument/2006/relationships/hyperlink" Target="https://docs7.online-sps.ru/cgi/online.cgi?req=doc&amp;base=EXPZ&amp;n=731991&amp;date=05.04.2021&amp;dst=135767&amp;fld=134" TargetMode="External"/><Relationship Id="rId10746" Type="http://schemas.openxmlformats.org/officeDocument/2006/relationships/hyperlink" Target="https://docs7.online-sps.ru/cgi/online.cgi?req=doc&amp;base=EXPZ&amp;n=731991&amp;date=05.04.2021&amp;dst=102343&amp;fld=134" TargetMode="External"/><Relationship Id="rId17359" Type="http://schemas.openxmlformats.org/officeDocument/2006/relationships/hyperlink" Target="https://docs7.online-sps.ru/cgi/online.cgi?req=doc&amp;base=LAW&amp;n=371416&amp;date=05.04.2021&amp;dst=107233&amp;fld=134" TargetMode="External"/><Relationship Id="rId21005" Type="http://schemas.openxmlformats.org/officeDocument/2006/relationships/hyperlink" Target="https://docs7.online-sps.ru/cgi/online.cgi?req=doc&amp;base=EXPZ&amp;n=731991&amp;date=05.04.2021&amp;dst=155530&amp;fld=134" TargetMode="External"/><Relationship Id="rId24575" Type="http://schemas.openxmlformats.org/officeDocument/2006/relationships/hyperlink" Target="https://docs7.online-sps.ru/cgi/online.cgi?req=doc&amp;base=EXPZ&amp;n=731991&amp;date=05.04.2021&amp;dst=141362&amp;fld=134" TargetMode="External"/><Relationship Id="rId31791" Type="http://schemas.openxmlformats.org/officeDocument/2006/relationships/hyperlink" Target="https://docs7.online-sps.ru/cgi/online.cgi?req=doc&amp;base=EXPZ&amp;n=731991&amp;date=05.04.2021&amp;dst=144212&amp;fld=134" TargetMode="External"/><Relationship Id="rId7418" Type="http://schemas.openxmlformats.org/officeDocument/2006/relationships/hyperlink" Target="https://docs7.online-sps.ru/cgi/online.cgi?req=doc&amp;base=EXPZ&amp;n=731991&amp;date=05.04.2021&amp;dst=134970&amp;fld=134" TargetMode="External"/><Relationship Id="rId24228" Type="http://schemas.openxmlformats.org/officeDocument/2006/relationships/hyperlink" Target="https://docs7.online-sps.ru/cgi/online.cgi?req=doc&amp;base=EXPZ&amp;n=731991&amp;date=05.04.2021&amp;dst=144122&amp;fld=134" TargetMode="External"/><Relationship Id="rId27798" Type="http://schemas.openxmlformats.org/officeDocument/2006/relationships/hyperlink" Target="https://docs7.online-sps.ru/cgi/online.cgi?req=doc&amp;base=EXPZ&amp;n=731991&amp;date=05.04.2021&amp;dst=152864&amp;fld=134" TargetMode="External"/><Relationship Id="rId31444" Type="http://schemas.openxmlformats.org/officeDocument/2006/relationships/hyperlink" Target="https://docs7.online-sps.ru/cgi/online.cgi?req=doc&amp;base=EXPZ&amp;n=731991&amp;date=05.04.2021&amp;dst=106534&amp;fld=134" TargetMode="External"/><Relationship Id="rId13969" Type="http://schemas.openxmlformats.org/officeDocument/2006/relationships/hyperlink" Target="https://docs7.online-sps.ru/cgi/online.cgi?req=doc&amp;base=EXPZ&amp;n=731991&amp;date=05.04.2021&amp;dst=140891&amp;fld=134" TargetMode="External"/><Relationship Id="rId34667" Type="http://schemas.openxmlformats.org/officeDocument/2006/relationships/hyperlink" Target="https://docs7.online-sps.ru/cgi/online.cgi?req=doc&amp;base=EXPZ&amp;n=731991&amp;date=05.04.2021&amp;dst=150960&amp;fld=134" TargetMode="External"/><Relationship Id="rId1579" Type="http://schemas.openxmlformats.org/officeDocument/2006/relationships/hyperlink" Target="https://docs7.online-sps.ru/cgi/online.cgi?req=doc&amp;base=EXPZ&amp;n=731991&amp;date=05.04.2021&amp;dst=140163&amp;fld=134" TargetMode="External"/><Relationship Id="rId16442" Type="http://schemas.openxmlformats.org/officeDocument/2006/relationships/hyperlink" Target="https://docs7.online-sps.ru/cgi/online.cgi?req=doc&amp;base=LAW&amp;n=371416&amp;date=05.04.2021&amp;dst=108575&amp;fld=134" TargetMode="External"/><Relationship Id="rId20838" Type="http://schemas.openxmlformats.org/officeDocument/2006/relationships/hyperlink" Target="https://docs7.online-sps.ru/cgi/online.cgi?req=doc&amp;base=EXPZ&amp;n=731991&amp;date=05.04.2021&amp;dst=155160&amp;fld=134" TargetMode="External"/><Relationship Id="rId37140" Type="http://schemas.openxmlformats.org/officeDocument/2006/relationships/hyperlink" Target="https://docs7.online-sps.ru/cgi/online.cgi?req=doc&amp;base=EXPZ&amp;n=731991&amp;date=05.04.2021&amp;dst=135533&amp;fld=134" TargetMode="External"/><Relationship Id="rId4052" Type="http://schemas.openxmlformats.org/officeDocument/2006/relationships/hyperlink" Target="https://docs7.online-sps.ru/cgi/online.cgi?req=doc&amp;base=EXPZ&amp;n=731991&amp;date=05.04.2021&amp;dst=137357&amp;fld=134" TargetMode="External"/><Relationship Id="rId6501" Type="http://schemas.openxmlformats.org/officeDocument/2006/relationships/hyperlink" Target="https://docs7.online-sps.ru/cgi/online.cgi?req=doc&amp;base=EXPZ&amp;n=731991&amp;date=05.04.2021&amp;dst=134748&amp;fld=134" TargetMode="External"/><Relationship Id="rId19665" Type="http://schemas.openxmlformats.org/officeDocument/2006/relationships/hyperlink" Target="https://docs7.online-sps.ru/cgi/online.cgi?req=doc&amp;base=EXPZ&amp;n=731991&amp;date=05.04.2021&amp;dst=151949&amp;fld=134" TargetMode="External"/><Relationship Id="rId23311" Type="http://schemas.openxmlformats.org/officeDocument/2006/relationships/hyperlink" Target="https://docs7.online-sps.ru/cgi/online.cgi?req=doc&amp;base=EXPZ&amp;n=731991&amp;date=05.04.2021&amp;dst=142835&amp;fld=134" TargetMode="External"/><Relationship Id="rId26881" Type="http://schemas.openxmlformats.org/officeDocument/2006/relationships/hyperlink" Target="https://docs7.online-sps.ru/cgi/online.cgi?req=doc&amp;base=EXPZ&amp;n=731991&amp;date=05.04.2021&amp;dst=135580&amp;fld=134" TargetMode="External"/><Relationship Id="rId9724" Type="http://schemas.openxmlformats.org/officeDocument/2006/relationships/hyperlink" Target="https://docs7.online-sps.ru/cgi/online.cgi?req=doc&amp;base=LAW&amp;n=371416&amp;date=05.04.2021&amp;dst=111183&amp;fld=134" TargetMode="External"/><Relationship Id="rId12705" Type="http://schemas.openxmlformats.org/officeDocument/2006/relationships/hyperlink" Target="https://docs7.online-sps.ru/cgi/online.cgi?req=doc&amp;base=LAW&amp;n=371416&amp;date=05.04.2021&amp;dst=111731&amp;fld=134" TargetMode="External"/><Relationship Id="rId19318" Type="http://schemas.openxmlformats.org/officeDocument/2006/relationships/hyperlink" Target="https://docs7.online-sps.ru/cgi/online.cgi?req=doc&amp;base=LAW&amp;n=371416&amp;date=05.04.2021&amp;dst=109731&amp;fld=134" TargetMode="External"/><Relationship Id="rId26534" Type="http://schemas.openxmlformats.org/officeDocument/2006/relationships/hyperlink" Target="https://docs7.online-sps.ru/cgi/online.cgi?req=doc&amp;base=EXPZ&amp;n=731991&amp;date=05.04.2021&amp;dst=134743&amp;fld=134" TargetMode="External"/><Relationship Id="rId33750" Type="http://schemas.openxmlformats.org/officeDocument/2006/relationships/hyperlink" Target="https://docs7.online-sps.ru/cgi/online.cgi?req=doc&amp;base=EXPZ&amp;n=731991&amp;date=05.04.2021&amp;dst=144408&amp;fld=134" TargetMode="External"/><Relationship Id="rId7275" Type="http://schemas.openxmlformats.org/officeDocument/2006/relationships/hyperlink" Target="https://docs7.online-sps.ru/cgi/online.cgi?req=doc&amp;base=EXPZ&amp;n=731991&amp;date=05.04.2021&amp;dst=135836&amp;fld=134" TargetMode="External"/><Relationship Id="rId10256" Type="http://schemas.openxmlformats.org/officeDocument/2006/relationships/hyperlink" Target="https://docs7.online-sps.ru/cgi/online.cgi?req=doc&amp;base=EXPZ&amp;n=731991&amp;date=05.04.2021&amp;dst=147408&amp;fld=134" TargetMode="External"/><Relationship Id="rId24085" Type="http://schemas.openxmlformats.org/officeDocument/2006/relationships/hyperlink" Target="https://docs7.online-sps.ru/cgi/online.cgi?req=doc&amp;base=EXPZ&amp;n=731991&amp;date=05.04.2021&amp;dst=143888&amp;fld=134" TargetMode="External"/><Relationship Id="rId29757" Type="http://schemas.openxmlformats.org/officeDocument/2006/relationships/hyperlink" Target="https://docs7.online-sps.ru/cgi/online.cgi?req=doc&amp;base=EXPZ&amp;n=731991&amp;date=05.04.2021&amp;dst=149770&amp;fld=134" TargetMode="External"/><Relationship Id="rId33403" Type="http://schemas.openxmlformats.org/officeDocument/2006/relationships/hyperlink" Target="https://docs7.online-sps.ru/cgi/online.cgi?req=doc&amp;base=EXPZ&amp;n=731991&amp;date=05.04.2021&amp;dst=152443&amp;fld=134" TargetMode="External"/><Relationship Id="rId36973" Type="http://schemas.openxmlformats.org/officeDocument/2006/relationships/hyperlink" Target="https://docs7.online-sps.ru/cgi/online.cgi?req=doc&amp;base=EXPZ&amp;n=731991&amp;date=05.04.2021&amp;dst=156273&amp;fld=134" TargetMode="External"/><Relationship Id="rId3885" Type="http://schemas.openxmlformats.org/officeDocument/2006/relationships/hyperlink" Target="https://docs7.online-sps.ru/cgi/online.cgi?req=doc&amp;base=EXPZ&amp;n=731991&amp;date=05.04.2021&amp;dst=146944&amp;fld=134" TargetMode="External"/><Relationship Id="rId13479" Type="http://schemas.openxmlformats.org/officeDocument/2006/relationships/hyperlink" Target="https://docs7.online-sps.ru/cgi/online.cgi?req=doc&amp;base=EXPZ&amp;n=731991&amp;date=05.04.2021&amp;dst=149773&amp;fld=134" TargetMode="External"/><Relationship Id="rId15928" Type="http://schemas.openxmlformats.org/officeDocument/2006/relationships/hyperlink" Target="https://docs7.online-sps.ru/cgi/online.cgi?req=doc&amp;base=EXPZ&amp;n=731991&amp;date=05.04.2021&amp;dst=152627&amp;fld=134" TargetMode="External"/><Relationship Id="rId18401" Type="http://schemas.openxmlformats.org/officeDocument/2006/relationships/hyperlink" Target="https://docs7.online-sps.ru/cgi/online.cgi?req=doc&amp;base=LAW&amp;n=371416&amp;date=05.04.2021&amp;dst=112815&amp;fld=134" TargetMode="External"/><Relationship Id="rId20695" Type="http://schemas.openxmlformats.org/officeDocument/2006/relationships/hyperlink" Target="https://docs7.online-sps.ru/cgi/online.cgi?req=doc&amp;base=EXPZ&amp;n=731991&amp;date=05.04.2021&amp;dst=144596&amp;fld=134" TargetMode="External"/><Relationship Id="rId36626" Type="http://schemas.openxmlformats.org/officeDocument/2006/relationships/hyperlink" Target="https://docs7.online-sps.ru/cgi/online.cgi?req=doc&amp;base=EXPZ&amp;n=731991&amp;date=05.04.2021&amp;dst=155575&amp;fld=134" TargetMode="External"/><Relationship Id="rId3538" Type="http://schemas.openxmlformats.org/officeDocument/2006/relationships/hyperlink" Target="https://docs7.online-sps.ru/cgi/online.cgi?req=doc&amp;base=EXPZ&amp;n=731991&amp;date=05.04.2021&amp;dst=147166&amp;fld=134" TargetMode="External"/><Relationship Id="rId20348" Type="http://schemas.openxmlformats.org/officeDocument/2006/relationships/hyperlink" Target="https://docs7.online-sps.ru/cgi/online.cgi?req=doc&amp;base=EXPZ&amp;n=731991&amp;date=05.04.2021&amp;dst=138378&amp;fld=134" TargetMode="External"/><Relationship Id="rId34177" Type="http://schemas.openxmlformats.org/officeDocument/2006/relationships/hyperlink" Target="https://docs7.online-sps.ru/cgi/online.cgi?req=doc&amp;base=EXPZ&amp;n=731991&amp;date=05.04.2021&amp;dst=148752&amp;fld=134" TargetMode="External"/><Relationship Id="rId1089" Type="http://schemas.openxmlformats.org/officeDocument/2006/relationships/hyperlink" Target="https://docs7.online-sps.ru/cgi/online.cgi?req=doc&amp;base=EXPZ&amp;n=731991&amp;date=05.04.2021&amp;dst=141243&amp;fld=134" TargetMode="External"/><Relationship Id="rId6011" Type="http://schemas.openxmlformats.org/officeDocument/2006/relationships/hyperlink" Target="https://docs7.online-sps.ru/cgi/online.cgi?req=doc&amp;base=LAW&amp;n=371416&amp;date=05.04.2021&amp;dst=112505&amp;fld=134" TargetMode="External"/><Relationship Id="rId9581" Type="http://schemas.openxmlformats.org/officeDocument/2006/relationships/hyperlink" Target="https://docs7.online-sps.ru/cgi/online.cgi?req=doc&amp;base=EXPZ&amp;n=731991&amp;date=05.04.2021&amp;dst=145342&amp;fld=134" TargetMode="External"/><Relationship Id="rId19175" Type="http://schemas.openxmlformats.org/officeDocument/2006/relationships/hyperlink" Target="https://docs7.online-sps.ru/cgi/online.cgi?req=doc&amp;base=LAW&amp;n=371416&amp;date=05.04.2021&amp;dst=110663&amp;fld=134" TargetMode="External"/><Relationship Id="rId26391" Type="http://schemas.openxmlformats.org/officeDocument/2006/relationships/hyperlink" Target="https://docs7.online-sps.ru/cgi/online.cgi?req=doc&amp;base=EXPZ&amp;n=731991&amp;date=05.04.2021&amp;dst=135798&amp;fld=134" TargetMode="External"/><Relationship Id="rId28840" Type="http://schemas.openxmlformats.org/officeDocument/2006/relationships/hyperlink" Target="https://docs7.online-sps.ru/cgi/online.cgi?req=doc&amp;base=EXPZ&amp;n=731991&amp;date=05.04.2021&amp;dst=144682&amp;fld=134" TargetMode="External"/><Relationship Id="rId9234" Type="http://schemas.openxmlformats.org/officeDocument/2006/relationships/hyperlink" Target="https://docs7.online-sps.ru/cgi/online.cgi?req=doc&amp;base=EXPZ&amp;n=731991&amp;date=05.04.2021&amp;dst=141379&amp;fld=134" TargetMode="External"/><Relationship Id="rId12562" Type="http://schemas.openxmlformats.org/officeDocument/2006/relationships/hyperlink" Target="https://docs7.online-sps.ru/cgi/online.cgi?req=doc&amp;base=LAW&amp;n=371416&amp;date=05.04.2021&amp;dst=108255&amp;fld=134" TargetMode="External"/><Relationship Id="rId26044" Type="http://schemas.openxmlformats.org/officeDocument/2006/relationships/hyperlink" Target="https://docs7.online-sps.ru/cgi/online.cgi?req=doc&amp;base=EXPZ&amp;n=731991&amp;date=05.04.2021&amp;dst=135077&amp;fld=134" TargetMode="External"/><Relationship Id="rId30787" Type="http://schemas.openxmlformats.org/officeDocument/2006/relationships/hyperlink" Target="https://docs7.online-sps.ru/cgi/online.cgi?req=doc&amp;base=LAW&amp;n=371416&amp;date=05.04.2021&amp;dst=102930&amp;fld=134" TargetMode="External"/><Relationship Id="rId33260" Type="http://schemas.openxmlformats.org/officeDocument/2006/relationships/hyperlink" Target="https://docs7.online-sps.ru/cgi/online.cgi?req=doc&amp;base=EXPZ&amp;n=731991&amp;date=05.04.2021&amp;dst=152193&amp;fld=134" TargetMode="External"/><Relationship Id="rId940" Type="http://schemas.openxmlformats.org/officeDocument/2006/relationships/hyperlink" Target="https://docs7.online-sps.ru/cgi/online.cgi?req=doc&amp;base=EXPZ&amp;n=731991&amp;date=05.04.2021&amp;dst=140499&amp;fld=134" TargetMode="External"/><Relationship Id="rId2621" Type="http://schemas.openxmlformats.org/officeDocument/2006/relationships/hyperlink" Target="https://docs7.online-sps.ru/cgi/online.cgi?req=doc&amp;base=EXPZ&amp;n=731991&amp;date=05.04.2021&amp;dst=141229&amp;fld=134" TargetMode="External"/><Relationship Id="rId12215" Type="http://schemas.openxmlformats.org/officeDocument/2006/relationships/hyperlink" Target="https://docs7.online-sps.ru/cgi/online.cgi?req=doc&amp;base=EXPZ&amp;n=731991&amp;date=05.04.2021&amp;dst=106818&amp;fld=134" TargetMode="External"/><Relationship Id="rId15785" Type="http://schemas.openxmlformats.org/officeDocument/2006/relationships/hyperlink" Target="https://docs7.online-sps.ru/cgi/online.cgi?req=doc&amp;base=EXPZ&amp;n=731991&amp;date=05.04.2021&amp;dst=152359&amp;fld=134" TargetMode="External"/><Relationship Id="rId5844" Type="http://schemas.openxmlformats.org/officeDocument/2006/relationships/hyperlink" Target="https://docs7.online-sps.ru/cgi/online.cgi?req=doc&amp;base=LAW&amp;n=371416&amp;date=05.04.2021&amp;dst=110927&amp;fld=134" TargetMode="External"/><Relationship Id="rId15438" Type="http://schemas.openxmlformats.org/officeDocument/2006/relationships/hyperlink" Target="https://docs7.online-sps.ru/cgi/online.cgi?req=doc&amp;base=EXPZ&amp;n=731991&amp;date=05.04.2021&amp;dst=141319&amp;fld=134" TargetMode="External"/><Relationship Id="rId22654" Type="http://schemas.openxmlformats.org/officeDocument/2006/relationships/hyperlink" Target="https://docs7.online-sps.ru/cgi/online.cgi?req=doc&amp;base=EXPZ&amp;n=731991&amp;date=05.04.2021&amp;dst=146547&amp;fld=134" TargetMode="External"/><Relationship Id="rId29267" Type="http://schemas.openxmlformats.org/officeDocument/2006/relationships/hyperlink" Target="https://docs7.online-sps.ru/cgi/online.cgi?req=doc&amp;base=EXPZ&amp;n=731991&amp;date=05.04.2021&amp;dst=147473&amp;fld=134" TargetMode="External"/><Relationship Id="rId36483" Type="http://schemas.openxmlformats.org/officeDocument/2006/relationships/hyperlink" Target="https://docs7.online-sps.ru/cgi/online.cgi?req=doc&amp;base=EXPZ&amp;n=731991&amp;date=05.04.2021&amp;dst=155290&amp;fld=134" TargetMode="External"/><Relationship Id="rId3395" Type="http://schemas.openxmlformats.org/officeDocument/2006/relationships/hyperlink" Target="https://docs7.online-sps.ru/cgi/online.cgi?req=doc&amp;base=EXPZ&amp;n=731991&amp;date=05.04.2021&amp;dst=146414&amp;fld=134" TargetMode="External"/><Relationship Id="rId22307" Type="http://schemas.openxmlformats.org/officeDocument/2006/relationships/hyperlink" Target="https://docs7.online-sps.ru/cgi/online.cgi?req=doc&amp;base=EXPZ&amp;n=731991&amp;date=05.04.2021&amp;dst=137958&amp;fld=134" TargetMode="External"/><Relationship Id="rId25877" Type="http://schemas.openxmlformats.org/officeDocument/2006/relationships/hyperlink" Target="https://docs7.online-sps.ru/cgi/online.cgi?req=doc&amp;base=EXPZ&amp;n=731991&amp;date=05.04.2021&amp;dst=135469&amp;fld=134" TargetMode="External"/><Relationship Id="rId36136" Type="http://schemas.openxmlformats.org/officeDocument/2006/relationships/hyperlink" Target="https://docs7.online-sps.ru/cgi/online.cgi?req=doc&amp;base=EXPZ&amp;n=731991&amp;date=05.04.2021&amp;dst=138353&amp;fld=134" TargetMode="External"/><Relationship Id="rId3048" Type="http://schemas.openxmlformats.org/officeDocument/2006/relationships/hyperlink" Target="https://docs7.online-sps.ru/cgi/online.cgi?req=doc&amp;base=EXPZ&amp;n=731991&amp;date=05.04.2021&amp;dst=115391&amp;fld=134" TargetMode="External"/><Relationship Id="rId28350" Type="http://schemas.openxmlformats.org/officeDocument/2006/relationships/hyperlink" Target="https://docs7.online-sps.ru/cgi/online.cgi?req=doc&amp;base=EXPZ&amp;n=731991&amp;date=05.04.2021&amp;dst=105919&amp;fld=134" TargetMode="External"/><Relationship Id="rId32746" Type="http://schemas.openxmlformats.org/officeDocument/2006/relationships/hyperlink" Target="https://docs7.online-sps.ru/cgi/online.cgi?req=doc&amp;base=EXPZ&amp;n=731991&amp;date=05.04.2021&amp;dst=149786&amp;fld=134" TargetMode="External"/><Relationship Id="rId9091" Type="http://schemas.openxmlformats.org/officeDocument/2006/relationships/hyperlink" Target="https://docs7.online-sps.ru/cgi/online.cgi?req=doc&amp;base=EXPZ&amp;n=731991&amp;date=05.04.2021&amp;dst=148017&amp;fld=134" TargetMode="External"/><Relationship Id="rId12072" Type="http://schemas.openxmlformats.org/officeDocument/2006/relationships/hyperlink" Target="https://docs7.online-sps.ru/cgi/online.cgi?req=doc&amp;base=EXPZ&amp;n=731991&amp;date=05.04.2021&amp;dst=102489&amp;fld=134" TargetMode="External"/><Relationship Id="rId14521" Type="http://schemas.openxmlformats.org/officeDocument/2006/relationships/hyperlink" Target="https://docs7.online-sps.ru/cgi/online.cgi?req=doc&amp;base=LAW&amp;n=371416&amp;date=05.04.2021&amp;dst=109287&amp;fld=134" TargetMode="External"/><Relationship Id="rId28003" Type="http://schemas.openxmlformats.org/officeDocument/2006/relationships/hyperlink" Target="https://docs7.online-sps.ru/cgi/online.cgi?req=doc&amp;base=EXPZ&amp;n=731991&amp;date=05.04.2021&amp;dst=141239&amp;fld=134" TargetMode="External"/><Relationship Id="rId30297" Type="http://schemas.openxmlformats.org/officeDocument/2006/relationships/hyperlink" Target="https://docs7.online-sps.ru/cgi/online.cgi?req=doc&amp;base=EXPZ&amp;n=731991&amp;date=05.04.2021&amp;dst=102343&amp;fld=134" TargetMode="External"/><Relationship Id="rId450" Type="http://schemas.openxmlformats.org/officeDocument/2006/relationships/hyperlink" Target="https://docs7.online-sps.ru/cgi/online.cgi?req=doc&amp;base=EXPZ&amp;n=731991&amp;date=05.04.2021&amp;dst=136647&amp;fld=134" TargetMode="External"/><Relationship Id="rId2131" Type="http://schemas.openxmlformats.org/officeDocument/2006/relationships/hyperlink" Target="https://docs7.online-sps.ru/cgi/online.cgi?req=doc&amp;base=EXPZ&amp;n=731991&amp;date=05.04.2021&amp;dst=101614&amp;fld=134" TargetMode="External"/><Relationship Id="rId17744" Type="http://schemas.openxmlformats.org/officeDocument/2006/relationships/hyperlink" Target="https://docs7.online-sps.ru/cgi/online.cgi?req=doc&amp;base=EXPZ&amp;n=731991&amp;date=05.04.2021&amp;dst=145540&amp;fld=134" TargetMode="External"/><Relationship Id="rId24960" Type="http://schemas.openxmlformats.org/officeDocument/2006/relationships/hyperlink" Target="https://docs7.online-sps.ru/cgi/online.cgi?req=doc&amp;base=EXPZ&amp;n=731991&amp;date=05.04.2021&amp;dst=136122&amp;fld=134" TargetMode="External"/><Relationship Id="rId35969" Type="http://schemas.openxmlformats.org/officeDocument/2006/relationships/hyperlink" Target="https://docs7.online-sps.ru/cgi/online.cgi?req=doc&amp;base=EXPZ&amp;n=731991&amp;date=05.04.2021&amp;dst=137927&amp;fld=134" TargetMode="External"/><Relationship Id="rId103" Type="http://schemas.openxmlformats.org/officeDocument/2006/relationships/hyperlink" Target="https://docs7.online-sps.ru/cgi/online.cgi?req=doc&amp;base=EXPZ&amp;n=731991&amp;date=05.04.2021&amp;dst=138138&amp;fld=134" TargetMode="External"/><Relationship Id="rId7803" Type="http://schemas.openxmlformats.org/officeDocument/2006/relationships/hyperlink" Target="https://docs7.online-sps.ru/cgi/online.cgi?req=doc&amp;base=EXPZ&amp;n=731991&amp;date=05.04.2021&amp;dst=135815&amp;fld=134" TargetMode="External"/><Relationship Id="rId15295" Type="http://schemas.openxmlformats.org/officeDocument/2006/relationships/hyperlink" Target="https://docs7.online-sps.ru/cgi/online.cgi?req=doc&amp;base=EXPZ&amp;n=731991&amp;date=05.04.2021&amp;dst=141765&amp;fld=134" TargetMode="External"/><Relationship Id="rId24613" Type="http://schemas.openxmlformats.org/officeDocument/2006/relationships/hyperlink" Target="https://docs7.online-sps.ru/cgi/online.cgi?req=doc&amp;base=EXPZ&amp;n=731991&amp;date=05.04.2021&amp;dst=141425&amp;fld=134" TargetMode="External"/><Relationship Id="rId5354" Type="http://schemas.openxmlformats.org/officeDocument/2006/relationships/hyperlink" Target="https://docs7.online-sps.ru/cgi/online.cgi?req=doc&amp;base=EXPZ&amp;n=731991&amp;date=05.04.2021&amp;dst=136089&amp;fld=134" TargetMode="External"/><Relationship Id="rId22164" Type="http://schemas.openxmlformats.org/officeDocument/2006/relationships/hyperlink" Target="https://docs7.online-sps.ru/cgi/online.cgi?req=doc&amp;base=LAW&amp;n=371416&amp;date=05.04.2021&amp;dst=120858&amp;fld=134" TargetMode="External"/><Relationship Id="rId27836" Type="http://schemas.openxmlformats.org/officeDocument/2006/relationships/hyperlink" Target="https://docs7.online-sps.ru/cgi/online.cgi?req=doc&amp;base=EXPZ&amp;n=731991&amp;date=05.04.2021&amp;dst=140922&amp;fld=134" TargetMode="External"/><Relationship Id="rId1964" Type="http://schemas.openxmlformats.org/officeDocument/2006/relationships/hyperlink" Target="https://docs7.online-sps.ru/cgi/online.cgi?req=doc&amp;base=EXPZ&amp;n=731991&amp;date=05.04.2021&amp;dst=101673&amp;fld=134" TargetMode="External"/><Relationship Id="rId5007" Type="http://schemas.openxmlformats.org/officeDocument/2006/relationships/hyperlink" Target="https://docs7.online-sps.ru/cgi/online.cgi?req=doc&amp;base=EXPZ&amp;n=731991&amp;date=05.04.2021&amp;dst=144023&amp;fld=134" TargetMode="External"/><Relationship Id="rId8577" Type="http://schemas.openxmlformats.org/officeDocument/2006/relationships/hyperlink" Target="https://docs7.online-sps.ru/cgi/online.cgi?req=doc&amp;base=LAW&amp;n=371416&amp;date=05.04.2021&amp;dst=110323&amp;fld=134" TargetMode="External"/><Relationship Id="rId11558" Type="http://schemas.openxmlformats.org/officeDocument/2006/relationships/hyperlink" Target="https://docs7.online-sps.ru/cgi/online.cgi?req=doc&amp;base=EXPZ&amp;n=731991&amp;date=05.04.2021&amp;dst=136785&amp;fld=134" TargetMode="External"/><Relationship Id="rId25387" Type="http://schemas.openxmlformats.org/officeDocument/2006/relationships/hyperlink" Target="https://docs7.online-sps.ru/cgi/online.cgi?req=doc&amp;base=EXPZ&amp;n=731991&amp;date=05.04.2021&amp;dst=102479&amp;fld=134" TargetMode="External"/><Relationship Id="rId34705" Type="http://schemas.openxmlformats.org/officeDocument/2006/relationships/hyperlink" Target="https://docs7.online-sps.ru/cgi/online.cgi?req=doc&amp;base=EXPZ&amp;n=731991&amp;date=05.04.2021&amp;dst=118329&amp;fld=134" TargetMode="External"/><Relationship Id="rId1617" Type="http://schemas.openxmlformats.org/officeDocument/2006/relationships/hyperlink" Target="https://docs7.online-sps.ru/cgi/online.cgi?req=doc&amp;base=EXPZ&amp;n=731991&amp;date=05.04.2021&amp;dst=134881&amp;fld=134" TargetMode="External"/><Relationship Id="rId14031" Type="http://schemas.openxmlformats.org/officeDocument/2006/relationships/hyperlink" Target="https://docs7.online-sps.ru/cgi/online.cgi?req=doc&amp;base=EXPZ&amp;n=731991&amp;date=05.04.2021&amp;dst=140928&amp;fld=134" TargetMode="External"/><Relationship Id="rId32256" Type="http://schemas.openxmlformats.org/officeDocument/2006/relationships/hyperlink" Target="https://docs7.online-sps.ru/cgi/online.cgi?req=doc&amp;base=EXPZ&amp;n=731991&amp;date=05.04.2021&amp;dst=143298&amp;fld=134" TargetMode="External"/><Relationship Id="rId7660" Type="http://schemas.openxmlformats.org/officeDocument/2006/relationships/hyperlink" Target="https://docs7.online-sps.ru/cgi/online.cgi?req=doc&amp;base=EXPZ&amp;n=731991&amp;date=05.04.2021&amp;dst=135599&amp;fld=134" TargetMode="External"/><Relationship Id="rId17254" Type="http://schemas.openxmlformats.org/officeDocument/2006/relationships/hyperlink" Target="https://docs7.online-sps.ru/cgi/online.cgi?req=doc&amp;base=LAW&amp;n=371416&amp;date=05.04.2021&amp;dst=107615&amp;fld=134" TargetMode="External"/><Relationship Id="rId19703" Type="http://schemas.openxmlformats.org/officeDocument/2006/relationships/hyperlink" Target="https://docs7.online-sps.ru/cgi/online.cgi?req=doc&amp;base=EXPZ&amp;n=731991&amp;date=05.04.2021&amp;dst=151747&amp;fld=134" TargetMode="External"/><Relationship Id="rId21997" Type="http://schemas.openxmlformats.org/officeDocument/2006/relationships/hyperlink" Target="https://docs7.online-sps.ru/cgi/online.cgi?req=doc&amp;base=EXPZ&amp;n=731991&amp;date=05.04.2021&amp;dst=139369&amp;fld=134" TargetMode="External"/><Relationship Id="rId24470" Type="http://schemas.openxmlformats.org/officeDocument/2006/relationships/hyperlink" Target="https://docs7.online-sps.ru/cgi/online.cgi?req=doc&amp;base=EXPZ&amp;n=731991&amp;date=05.04.2021&amp;dst=107391&amp;fld=134" TargetMode="External"/><Relationship Id="rId35479" Type="http://schemas.openxmlformats.org/officeDocument/2006/relationships/hyperlink" Target="https://docs7.online-sps.ru/cgi/online.cgi?req=doc&amp;base=LAW&amp;n=371416&amp;date=05.04.2021&amp;dst=105375&amp;fld=134" TargetMode="External"/><Relationship Id="rId7313" Type="http://schemas.openxmlformats.org/officeDocument/2006/relationships/hyperlink" Target="https://docs7.online-sps.ru/cgi/online.cgi?req=doc&amp;base=EXPZ&amp;n=731991&amp;date=05.04.2021&amp;dst=135875&amp;fld=134" TargetMode="External"/><Relationship Id="rId10641" Type="http://schemas.openxmlformats.org/officeDocument/2006/relationships/hyperlink" Target="https://docs7.online-sps.ru/cgi/online.cgi?req=doc&amp;base=LAW&amp;n=371416&amp;date=05.04.2021&amp;dst=110325&amp;fld=134" TargetMode="External"/><Relationship Id="rId24123" Type="http://schemas.openxmlformats.org/officeDocument/2006/relationships/hyperlink" Target="https://docs7.online-sps.ru/cgi/online.cgi?req=doc&amp;base=EXPZ&amp;n=731991&amp;date=05.04.2021&amp;dst=143947&amp;fld=134" TargetMode="External"/><Relationship Id="rId13864" Type="http://schemas.openxmlformats.org/officeDocument/2006/relationships/hyperlink" Target="https://docs7.online-sps.ru/cgi/online.cgi?req=doc&amp;base=EXPZ&amp;n=731991&amp;date=05.04.2021&amp;dst=144221&amp;fld=134" TargetMode="External"/><Relationship Id="rId27693" Type="http://schemas.openxmlformats.org/officeDocument/2006/relationships/hyperlink" Target="https://docs7.online-sps.ru/cgi/online.cgi?req=doc&amp;base=EXPZ&amp;n=731991&amp;date=05.04.2021&amp;dst=148151&amp;fld=134" TargetMode="External"/><Relationship Id="rId3923" Type="http://schemas.openxmlformats.org/officeDocument/2006/relationships/hyperlink" Target="https://docs7.online-sps.ru/cgi/online.cgi?req=doc&amp;base=LAW&amp;n=371416&amp;date=05.04.2021&amp;dst=110509&amp;fld=134" TargetMode="External"/><Relationship Id="rId8087" Type="http://schemas.openxmlformats.org/officeDocument/2006/relationships/hyperlink" Target="https://docs7.online-sps.ru/cgi/online.cgi?req=doc&amp;base=EXPZ&amp;n=731991&amp;date=05.04.2021&amp;dst=141010&amp;fld=134" TargetMode="External"/><Relationship Id="rId13517" Type="http://schemas.openxmlformats.org/officeDocument/2006/relationships/hyperlink" Target="https://docs7.online-sps.ru/cgi/online.cgi?req=doc&amp;base=EXPZ&amp;n=731991&amp;date=05.04.2021&amp;dst=151670&amp;fld=134" TargetMode="External"/><Relationship Id="rId20733" Type="http://schemas.openxmlformats.org/officeDocument/2006/relationships/hyperlink" Target="https://docs7.online-sps.ru/cgi/online.cgi?req=doc&amp;base=EXPZ&amp;n=731991&amp;date=05.04.2021&amp;dst=142958&amp;fld=134" TargetMode="External"/><Relationship Id="rId27346" Type="http://schemas.openxmlformats.org/officeDocument/2006/relationships/hyperlink" Target="https://docs7.online-sps.ru/cgi/online.cgi?req=doc&amp;base=EXPZ&amp;n=731991&amp;date=05.04.2021&amp;dst=141067&amp;fld=134" TargetMode="External"/><Relationship Id="rId34562" Type="http://schemas.openxmlformats.org/officeDocument/2006/relationships/hyperlink" Target="https://docs7.online-sps.ru/cgi/online.cgi?req=doc&amp;base=EXPZ&amp;n=731991&amp;date=05.04.2021&amp;dst=150809&amp;fld=134" TargetMode="External"/><Relationship Id="rId1474" Type="http://schemas.openxmlformats.org/officeDocument/2006/relationships/hyperlink" Target="https://docs7.online-sps.ru/cgi/online.cgi?req=doc&amp;base=EXPZ&amp;n=731991&amp;date=05.04.2021&amp;dst=137153&amp;fld=134" TargetMode="External"/><Relationship Id="rId11068" Type="http://schemas.openxmlformats.org/officeDocument/2006/relationships/hyperlink" Target="https://docs7.online-sps.ru/cgi/online.cgi?req=doc&amp;base=EXPZ&amp;n=731991&amp;date=05.04.2021&amp;dst=136127&amp;fld=134" TargetMode="External"/><Relationship Id="rId19560" Type="http://schemas.openxmlformats.org/officeDocument/2006/relationships/hyperlink" Target="https://docs7.online-sps.ru/cgi/online.cgi?req=doc&amp;base=EXPZ&amp;n=731991&amp;date=05.04.2021&amp;dst=151969&amp;fld=134" TargetMode="External"/><Relationship Id="rId23956" Type="http://schemas.openxmlformats.org/officeDocument/2006/relationships/hyperlink" Target="https://docs7.online-sps.ru/cgi/online.cgi?req=doc&amp;base=EXPZ&amp;n=731991&amp;date=05.04.2021&amp;dst=143571&amp;fld=134" TargetMode="External"/><Relationship Id="rId34215" Type="http://schemas.openxmlformats.org/officeDocument/2006/relationships/hyperlink" Target="https://docs7.online-sps.ru/cgi/online.cgi?req=doc&amp;base=EXPZ&amp;n=731991&amp;date=05.04.2021&amp;dst=148890&amp;fld=134" TargetMode="External"/><Relationship Id="rId37785" Type="http://schemas.openxmlformats.org/officeDocument/2006/relationships/hyperlink" Target="https://docs7.online-sps.ru/cgi/online.cgi?req=doc&amp;base=LAW&amp;n=371416&amp;date=05.04.2021&amp;dst=120908&amp;fld=134" TargetMode="External"/><Relationship Id="rId1127" Type="http://schemas.openxmlformats.org/officeDocument/2006/relationships/hyperlink" Target="https://docs7.online-sps.ru/cgi/online.cgi?req=doc&amp;base=EXPZ&amp;n=731991&amp;date=05.04.2021&amp;dst=111295&amp;fld=134" TargetMode="External"/><Relationship Id="rId4697" Type="http://schemas.openxmlformats.org/officeDocument/2006/relationships/hyperlink" Target="https://docs7.online-sps.ru/cgi/online.cgi?req=doc&amp;base=EXPZ&amp;n=731991&amp;date=05.04.2021&amp;dst=137543&amp;fld=134" TargetMode="External"/><Relationship Id="rId19213" Type="http://schemas.openxmlformats.org/officeDocument/2006/relationships/hyperlink" Target="https://docs7.online-sps.ru/cgi/online.cgi?req=doc&amp;base=LAW&amp;n=371416&amp;date=05.04.2021&amp;dst=109535&amp;fld=134" TargetMode="External"/><Relationship Id="rId23609" Type="http://schemas.openxmlformats.org/officeDocument/2006/relationships/hyperlink" Target="https://docs7.online-sps.ru/cgi/online.cgi?req=doc&amp;base=EXPZ&amp;n=731991&amp;date=05.04.2021&amp;dst=148384&amp;fld=134" TargetMode="External"/><Relationship Id="rId30825" Type="http://schemas.openxmlformats.org/officeDocument/2006/relationships/hyperlink" Target="https://docs7.online-sps.ru/cgi/online.cgi?req=doc&amp;base=EXPZ&amp;n=731991&amp;date=05.04.2021&amp;dst=102489&amp;fld=134" TargetMode="External"/><Relationship Id="rId37438" Type="http://schemas.openxmlformats.org/officeDocument/2006/relationships/hyperlink" Target="https://docs7.online-sps.ru/cgi/online.cgi?req=doc&amp;base=EXPZ&amp;n=731991&amp;date=05.04.2021&amp;dst=139079&amp;fld=134" TargetMode="External"/><Relationship Id="rId7170" Type="http://schemas.openxmlformats.org/officeDocument/2006/relationships/hyperlink" Target="https://docs7.online-sps.ru/cgi/online.cgi?req=doc&amp;base=EXPZ&amp;n=731991&amp;date=05.04.2021&amp;dst=135687&amp;fld=134" TargetMode="External"/><Relationship Id="rId10151" Type="http://schemas.openxmlformats.org/officeDocument/2006/relationships/hyperlink" Target="https://docs7.online-sps.ru/cgi/online.cgi?req=doc&amp;base=EXPZ&amp;n=731991&amp;date=05.04.2021&amp;dst=147806&amp;fld=134" TargetMode="External"/><Relationship Id="rId12600" Type="http://schemas.openxmlformats.org/officeDocument/2006/relationships/hyperlink" Target="https://docs7.online-sps.ru/cgi/online.cgi?req=doc&amp;base=LAW&amp;n=371416&amp;date=05.04.2021&amp;dst=111689&amp;fld=134" TargetMode="External"/><Relationship Id="rId15823" Type="http://schemas.openxmlformats.org/officeDocument/2006/relationships/hyperlink" Target="https://docs7.online-sps.ru/cgi/online.cgi?req=doc&amp;base=EXPZ&amp;n=731991&amp;date=05.04.2021&amp;dst=152404&amp;fld=134" TargetMode="External"/><Relationship Id="rId29652" Type="http://schemas.openxmlformats.org/officeDocument/2006/relationships/hyperlink" Target="https://docs7.online-sps.ru/cgi/online.cgi?req=doc&amp;base=LAW&amp;n=371416&amp;date=05.04.2021&amp;dst=105309&amp;fld=134" TargetMode="External"/><Relationship Id="rId31599" Type="http://schemas.openxmlformats.org/officeDocument/2006/relationships/hyperlink" Target="https://docs7.online-sps.ru/cgi/online.cgi?req=doc&amp;base=EXPZ&amp;n=731991&amp;date=05.04.2021&amp;dst=148049&amp;fld=134" TargetMode="External"/><Relationship Id="rId3780" Type="http://schemas.openxmlformats.org/officeDocument/2006/relationships/hyperlink" Target="https://docs7.online-sps.ru/cgi/online.cgi?req=doc&amp;base=EXPZ&amp;n=731991&amp;date=05.04.2021&amp;dst=146737&amp;fld=134" TargetMode="External"/><Relationship Id="rId13374" Type="http://schemas.openxmlformats.org/officeDocument/2006/relationships/hyperlink" Target="https://docs7.online-sps.ru/cgi/online.cgi?req=doc&amp;base=EXPZ&amp;n=731991&amp;date=05.04.2021&amp;dst=143151&amp;fld=134" TargetMode="External"/><Relationship Id="rId20590" Type="http://schemas.openxmlformats.org/officeDocument/2006/relationships/hyperlink" Target="https://docs7.online-sps.ru/cgi/online.cgi?req=doc&amp;base=EXPZ&amp;n=731991&amp;date=05.04.2021&amp;dst=148916&amp;fld=134" TargetMode="External"/><Relationship Id="rId29305" Type="http://schemas.openxmlformats.org/officeDocument/2006/relationships/hyperlink" Target="https://docs7.online-sps.ru/cgi/online.cgi?req=doc&amp;base=EXPZ&amp;n=731991&amp;date=05.04.2021&amp;dst=147528&amp;fld=134" TargetMode="External"/><Relationship Id="rId34072" Type="http://schemas.openxmlformats.org/officeDocument/2006/relationships/hyperlink" Target="https://docs7.online-sps.ru/cgi/online.cgi?req=doc&amp;base=EXPZ&amp;n=731991&amp;date=05.04.2021&amp;dst=145330&amp;fld=134" TargetMode="External"/><Relationship Id="rId36521" Type="http://schemas.openxmlformats.org/officeDocument/2006/relationships/hyperlink" Target="https://docs7.online-sps.ru/cgi/online.cgi?req=doc&amp;base=EXPZ&amp;n=731991&amp;date=05.04.2021&amp;dst=123369&amp;fld=134" TargetMode="External"/><Relationship Id="rId3433" Type="http://schemas.openxmlformats.org/officeDocument/2006/relationships/hyperlink" Target="https://docs7.online-sps.ru/cgi/online.cgi?req=doc&amp;base=EXPZ&amp;n=731991&amp;date=05.04.2021&amp;dst=146499&amp;fld=134" TargetMode="External"/><Relationship Id="rId13027" Type="http://schemas.openxmlformats.org/officeDocument/2006/relationships/hyperlink" Target="https://docs7.online-sps.ru/cgi/online.cgi?req=doc&amp;base=EXPZ&amp;n=731991&amp;date=05.04.2021&amp;dst=140435&amp;fld=134" TargetMode="External"/><Relationship Id="rId16597" Type="http://schemas.openxmlformats.org/officeDocument/2006/relationships/hyperlink" Target="https://docs7.online-sps.ru/cgi/online.cgi?req=doc&amp;base=EXPZ&amp;n=731991&amp;date=05.04.2021&amp;dst=148667&amp;fld=134" TargetMode="External"/><Relationship Id="rId20243" Type="http://schemas.openxmlformats.org/officeDocument/2006/relationships/hyperlink" Target="https://docs7.online-sps.ru/cgi/online.cgi?req=doc&amp;base=EXPZ&amp;n=731991&amp;date=05.04.2021&amp;dst=137015&amp;fld=134" TargetMode="External"/><Relationship Id="rId25915" Type="http://schemas.openxmlformats.org/officeDocument/2006/relationships/hyperlink" Target="https://docs7.online-sps.ru/cgi/online.cgi?req=doc&amp;base=EXPZ&amp;n=731991&amp;date=05.04.2021&amp;dst=134768&amp;fld=134" TargetMode="External"/><Relationship Id="rId6656" Type="http://schemas.openxmlformats.org/officeDocument/2006/relationships/hyperlink" Target="https://docs7.online-sps.ru/cgi/online.cgi?req=doc&amp;base=EXPZ&amp;n=731991&amp;date=05.04.2021&amp;dst=135016&amp;fld=134" TargetMode="External"/><Relationship Id="rId19070" Type="http://schemas.openxmlformats.org/officeDocument/2006/relationships/hyperlink" Target="https://docs7.online-sps.ru/cgi/online.cgi?req=doc&amp;base=EXPZ&amp;n=731991&amp;date=05.04.2021&amp;dst=150998&amp;fld=134" TargetMode="External"/><Relationship Id="rId23466" Type="http://schemas.openxmlformats.org/officeDocument/2006/relationships/hyperlink" Target="https://docs7.online-sps.ru/cgi/online.cgi?req=doc&amp;base=EXPZ&amp;n=731991&amp;date=05.04.2021&amp;dst=143179&amp;fld=134" TargetMode="External"/><Relationship Id="rId30682" Type="http://schemas.openxmlformats.org/officeDocument/2006/relationships/hyperlink" Target="https://docs7.online-sps.ru/cgi/online.cgi?req=doc&amp;base=LAW&amp;n=371416&amp;date=05.04.2021&amp;dst=103038&amp;fld=134" TargetMode="External"/><Relationship Id="rId37295" Type="http://schemas.openxmlformats.org/officeDocument/2006/relationships/hyperlink" Target="https://docs7.online-sps.ru/cgi/online.cgi?req=doc&amp;base=EXPZ&amp;n=731991&amp;date=05.04.2021&amp;dst=104665&amp;fld=134" TargetMode="External"/><Relationship Id="rId6309" Type="http://schemas.openxmlformats.org/officeDocument/2006/relationships/hyperlink" Target="https://docs7.online-sps.ru/cgi/online.cgi?req=doc&amp;base=EXPZ&amp;n=731991&amp;date=05.04.2021&amp;dst=137963&amp;fld=134" TargetMode="External"/><Relationship Id="rId9879" Type="http://schemas.openxmlformats.org/officeDocument/2006/relationships/hyperlink" Target="https://docs7.online-sps.ru/cgi/online.cgi?req=doc&amp;base=LAW&amp;n=371416&amp;date=05.04.2021&amp;dst=111491&amp;fld=134" TargetMode="External"/><Relationship Id="rId12110" Type="http://schemas.openxmlformats.org/officeDocument/2006/relationships/hyperlink" Target="https://docs7.online-sps.ru/cgi/online.cgi?req=doc&amp;base=EXPZ&amp;n=731991&amp;date=05.04.2021&amp;dst=143100&amp;fld=134" TargetMode="External"/><Relationship Id="rId23119" Type="http://schemas.openxmlformats.org/officeDocument/2006/relationships/hyperlink" Target="https://docs7.online-sps.ru/cgi/online.cgi?req=doc&amp;base=LAW&amp;n=371416&amp;date=05.04.2021&amp;dst=105477&amp;fld=134" TargetMode="External"/><Relationship Id="rId26689" Type="http://schemas.openxmlformats.org/officeDocument/2006/relationships/hyperlink" Target="https://docs7.online-sps.ru/cgi/online.cgi?req=doc&amp;base=EXPZ&amp;n=731991&amp;date=05.04.2021&amp;dst=135086&amp;fld=134" TargetMode="External"/><Relationship Id="rId30335" Type="http://schemas.openxmlformats.org/officeDocument/2006/relationships/hyperlink" Target="https://docs7.online-sps.ru/cgi/online.cgi?req=doc&amp;base=EXPZ&amp;n=731991&amp;date=05.04.2021&amp;dst=136725&amp;fld=134" TargetMode="External"/><Relationship Id="rId15333" Type="http://schemas.openxmlformats.org/officeDocument/2006/relationships/hyperlink" Target="https://docs7.online-sps.ru/cgi/online.cgi?req=doc&amp;base=EXPZ&amp;n=731991&amp;date=05.04.2021&amp;dst=148178&amp;fld=134" TargetMode="External"/><Relationship Id="rId15680" Type="http://schemas.openxmlformats.org/officeDocument/2006/relationships/hyperlink" Target="https://docs7.online-sps.ru/cgi/online.cgi?req=doc&amp;base=EXPZ&amp;n=731991&amp;date=05.04.2021&amp;dst=152141&amp;fld=134" TargetMode="External"/><Relationship Id="rId29162" Type="http://schemas.openxmlformats.org/officeDocument/2006/relationships/hyperlink" Target="https://docs7.online-sps.ru/cgi/online.cgi?req=doc&amp;base=EXPZ&amp;n=731991&amp;date=05.04.2021&amp;dst=147250&amp;fld=134" TargetMode="External"/><Relationship Id="rId33558" Type="http://schemas.openxmlformats.org/officeDocument/2006/relationships/hyperlink" Target="https://docs7.online-sps.ru/cgi/online.cgi?req=doc&amp;base=LAW&amp;n=371416&amp;date=05.04.2021&amp;dst=107093&amp;fld=134" TargetMode="External"/><Relationship Id="rId2919" Type="http://schemas.openxmlformats.org/officeDocument/2006/relationships/hyperlink" Target="https://docs7.online-sps.ru/cgi/online.cgi?req=doc&amp;base=EXPZ&amp;n=731991&amp;date=05.04.2021&amp;dst=111839&amp;fld=134" TargetMode="External"/><Relationship Id="rId3290" Type="http://schemas.openxmlformats.org/officeDocument/2006/relationships/hyperlink" Target="https://docs7.online-sps.ru/cgi/online.cgi?req=doc&amp;base=EXPZ&amp;n=731991&amp;date=05.04.2021&amp;dst=136986&amp;fld=134" TargetMode="External"/><Relationship Id="rId22202" Type="http://schemas.openxmlformats.org/officeDocument/2006/relationships/hyperlink" Target="https://docs7.online-sps.ru/cgi/online.cgi?req=doc&amp;base=LAW&amp;n=371416&amp;date=05.04.2021&amp;dst=120838&amp;fld=134" TargetMode="External"/><Relationship Id="rId36031" Type="http://schemas.openxmlformats.org/officeDocument/2006/relationships/hyperlink" Target="https://docs7.online-sps.ru/cgi/online.cgi?req=doc&amp;base=EXPZ&amp;n=731991&amp;date=05.04.2021&amp;dst=138117&amp;fld=134" TargetMode="External"/><Relationship Id="rId8962" Type="http://schemas.openxmlformats.org/officeDocument/2006/relationships/hyperlink" Target="https://docs7.online-sps.ru/cgi/online.cgi?req=doc&amp;base=EXPZ&amp;n=731991&amp;date=05.04.2021&amp;dst=140052&amp;fld=134" TargetMode="External"/><Relationship Id="rId11943" Type="http://schemas.openxmlformats.org/officeDocument/2006/relationships/hyperlink" Target="https://docs7.online-sps.ru/cgi/online.cgi?req=doc&amp;base=LAW&amp;n=371416&amp;date=05.04.2021&amp;dst=102602&amp;fld=134" TargetMode="External"/><Relationship Id="rId18556" Type="http://schemas.openxmlformats.org/officeDocument/2006/relationships/hyperlink" Target="https://docs7.online-sps.ru/cgi/online.cgi?req=doc&amp;base=EXPZ&amp;n=731991&amp;date=05.04.2021&amp;dst=148842&amp;fld=134" TargetMode="External"/><Relationship Id="rId25772" Type="http://schemas.openxmlformats.org/officeDocument/2006/relationships/hyperlink" Target="https://docs7.online-sps.ru/cgi/online.cgi?req=doc&amp;base=EXPZ&amp;n=731991&amp;date=05.04.2021&amp;dst=138460&amp;fld=134" TargetMode="External"/><Relationship Id="rId6166" Type="http://schemas.openxmlformats.org/officeDocument/2006/relationships/hyperlink" Target="https://docs7.online-sps.ru/cgi/online.cgi?req=doc&amp;base=LAW&amp;n=371416&amp;date=05.04.2021&amp;dst=110243&amp;fld=134" TargetMode="External"/><Relationship Id="rId8615" Type="http://schemas.openxmlformats.org/officeDocument/2006/relationships/hyperlink" Target="https://docs7.online-sps.ru/cgi/online.cgi?req=doc&amp;base=EXPZ&amp;n=731991&amp;date=05.04.2021&amp;dst=139570&amp;fld=134" TargetMode="External"/><Relationship Id="rId18209" Type="http://schemas.openxmlformats.org/officeDocument/2006/relationships/hyperlink" Target="https://docs7.online-sps.ru/cgi/online.cgi?req=doc&amp;base=LAW&amp;n=371416&amp;date=05.04.2021&amp;dst=112327&amp;fld=134" TargetMode="External"/><Relationship Id="rId25425" Type="http://schemas.openxmlformats.org/officeDocument/2006/relationships/hyperlink" Target="https://docs7.online-sps.ru/cgi/online.cgi?req=doc&amp;base=LAW&amp;n=371416&amp;date=05.04.2021&amp;dst=101048&amp;fld=134" TargetMode="External"/><Relationship Id="rId28995" Type="http://schemas.openxmlformats.org/officeDocument/2006/relationships/hyperlink" Target="https://docs7.online-sps.ru/cgi/online.cgi?req=doc&amp;base=EXPZ&amp;n=731991&amp;date=05.04.2021&amp;dst=150217&amp;fld=134" TargetMode="External"/><Relationship Id="rId30192" Type="http://schemas.openxmlformats.org/officeDocument/2006/relationships/hyperlink" Target="https://docs7.online-sps.ru/cgi/online.cgi?req=doc&amp;base=EXPZ&amp;n=731991&amp;date=05.04.2021&amp;dst=136192&amp;fld=134" TargetMode="External"/><Relationship Id="rId32641" Type="http://schemas.openxmlformats.org/officeDocument/2006/relationships/hyperlink" Target="https://docs7.online-sps.ru/cgi/online.cgi?req=doc&amp;base=EXPZ&amp;n=731991&amp;date=05.04.2021&amp;dst=142341&amp;fld=134" TargetMode="External"/><Relationship Id="rId14819" Type="http://schemas.openxmlformats.org/officeDocument/2006/relationships/hyperlink" Target="https://docs7.online-sps.ru/cgi/online.cgi?req=doc&amp;base=EXPZ&amp;n=731991&amp;date=05.04.2021&amp;dst=136996&amp;fld=134" TargetMode="External"/><Relationship Id="rId28648" Type="http://schemas.openxmlformats.org/officeDocument/2006/relationships/hyperlink" Target="https://docs7.online-sps.ru/cgi/online.cgi?req=doc&amp;base=EXPZ&amp;n=731991&amp;date=05.04.2021&amp;dst=148993&amp;fld=134" TargetMode="External"/><Relationship Id="rId35864" Type="http://schemas.openxmlformats.org/officeDocument/2006/relationships/hyperlink" Target="https://docs7.online-sps.ru/cgi/online.cgi?req=doc&amp;base=EXPZ&amp;n=731991&amp;date=05.04.2021&amp;dst=137960&amp;fld=134" TargetMode="External"/><Relationship Id="rId2776" Type="http://schemas.openxmlformats.org/officeDocument/2006/relationships/hyperlink" Target="https://docs7.online-sps.ru/cgi/online.cgi?req=doc&amp;base=EXPZ&amp;n=731991&amp;date=05.04.2021&amp;dst=107282&amp;fld=134" TargetMode="External"/><Relationship Id="rId9389" Type="http://schemas.openxmlformats.org/officeDocument/2006/relationships/hyperlink" Target="https://docs7.online-sps.ru/cgi/online.cgi?req=doc&amp;base=EXPZ&amp;n=731991&amp;date=05.04.2021&amp;dst=144682&amp;fld=134" TargetMode="External"/><Relationship Id="rId15190" Type="http://schemas.openxmlformats.org/officeDocument/2006/relationships/hyperlink" Target="https://docs7.online-sps.ru/cgi/online.cgi?req=doc&amp;base=EXPZ&amp;n=731991&amp;date=05.04.2021&amp;dst=141059&amp;fld=134" TargetMode="External"/><Relationship Id="rId26199" Type="http://schemas.openxmlformats.org/officeDocument/2006/relationships/hyperlink" Target="https://docs7.online-sps.ru/cgi/online.cgi?req=doc&amp;base=EXPZ&amp;n=731991&amp;date=05.04.2021&amp;dst=135416&amp;fld=134" TargetMode="External"/><Relationship Id="rId35517" Type="http://schemas.openxmlformats.org/officeDocument/2006/relationships/hyperlink" Target="https://docs7.online-sps.ru/cgi/online.cgi?req=doc&amp;base=LAW&amp;n=371416&amp;date=05.04.2021&amp;dst=112551&amp;fld=134" TargetMode="External"/><Relationship Id="rId748" Type="http://schemas.openxmlformats.org/officeDocument/2006/relationships/hyperlink" Target="https://docs7.online-sps.ru/cgi/online.cgi?req=doc&amp;base=EXPZ&amp;n=731991&amp;date=05.04.2021&amp;dst=102177&amp;fld=134" TargetMode="External"/><Relationship Id="rId2429" Type="http://schemas.openxmlformats.org/officeDocument/2006/relationships/hyperlink" Target="https://docs7.online-sps.ru/cgi/online.cgi?req=doc&amp;base=EXPZ&amp;n=731991&amp;date=05.04.2021&amp;dst=140386&amp;fld=134" TargetMode="External"/><Relationship Id="rId5999" Type="http://schemas.openxmlformats.org/officeDocument/2006/relationships/hyperlink" Target="https://docs7.online-sps.ru/cgi/online.cgi?req=doc&amp;base=LAW&amp;n=371416&amp;date=05.04.2021&amp;dst=112443&amp;fld=134" TargetMode="External"/><Relationship Id="rId33068" Type="http://schemas.openxmlformats.org/officeDocument/2006/relationships/hyperlink" Target="https://docs7.online-sps.ru/cgi/online.cgi?req=doc&amp;base=EXPZ&amp;n=731991&amp;date=05.04.2021&amp;dst=142624&amp;fld=134" TargetMode="External"/><Relationship Id="rId8472" Type="http://schemas.openxmlformats.org/officeDocument/2006/relationships/hyperlink" Target="https://docs7.online-sps.ru/cgi/online.cgi?req=doc&amp;base=LAW&amp;n=371416&amp;date=05.04.2021&amp;dst=110071&amp;fld=134" TargetMode="External"/><Relationship Id="rId13902" Type="http://schemas.openxmlformats.org/officeDocument/2006/relationships/hyperlink" Target="https://docs7.online-sps.ru/cgi/online.cgi?req=doc&amp;base=EXPZ&amp;n=731991&amp;date=05.04.2021&amp;dst=144285&amp;fld=134" TargetMode="External"/><Relationship Id="rId18066" Type="http://schemas.openxmlformats.org/officeDocument/2006/relationships/hyperlink" Target="https://docs7.online-sps.ru/cgi/online.cgi?req=doc&amp;base=EXPZ&amp;n=731991&amp;date=05.04.2021&amp;dst=150559&amp;fld=134" TargetMode="External"/><Relationship Id="rId25282" Type="http://schemas.openxmlformats.org/officeDocument/2006/relationships/hyperlink" Target="https://docs7.online-sps.ru/cgi/online.cgi?req=doc&amp;base=EXPZ&amp;n=731991&amp;date=05.04.2021&amp;dst=136648&amp;fld=134" TargetMode="External"/><Relationship Id="rId27731" Type="http://schemas.openxmlformats.org/officeDocument/2006/relationships/hyperlink" Target="https://docs7.online-sps.ru/cgi/online.cgi?req=doc&amp;base=EXPZ&amp;n=731991&amp;date=05.04.2021&amp;dst=148205&amp;fld=134" TargetMode="External"/><Relationship Id="rId8125" Type="http://schemas.openxmlformats.org/officeDocument/2006/relationships/hyperlink" Target="https://docs7.online-sps.ru/cgi/online.cgi?req=doc&amp;base=LAW&amp;n=371416&amp;date=05.04.2021&amp;dst=112979&amp;fld=134" TargetMode="External"/><Relationship Id="rId11453" Type="http://schemas.openxmlformats.org/officeDocument/2006/relationships/hyperlink" Target="https://docs7.online-sps.ru/cgi/online.cgi?req=doc&amp;base=EXPZ&amp;n=731991&amp;date=05.04.2021&amp;dst=136641&amp;fld=134" TargetMode="External"/><Relationship Id="rId32151" Type="http://schemas.openxmlformats.org/officeDocument/2006/relationships/hyperlink" Target="https://docs7.online-sps.ru/cgi/online.cgi?req=doc&amp;base=EXPZ&amp;n=731991&amp;date=05.04.2021&amp;dst=109466&amp;fld=134" TargetMode="External"/><Relationship Id="rId34600" Type="http://schemas.openxmlformats.org/officeDocument/2006/relationships/hyperlink" Target="https://docs7.online-sps.ru/cgi/online.cgi?req=doc&amp;base=EXPZ&amp;n=731991&amp;date=05.04.2021&amp;dst=150844&amp;fld=134" TargetMode="External"/><Relationship Id="rId1512" Type="http://schemas.openxmlformats.org/officeDocument/2006/relationships/hyperlink" Target="https://docs7.online-sps.ru/cgi/online.cgi?req=doc&amp;base=EXPZ&amp;n=731991&amp;date=05.04.2021&amp;dst=136569&amp;fld=134" TargetMode="External"/><Relationship Id="rId11106" Type="http://schemas.openxmlformats.org/officeDocument/2006/relationships/hyperlink" Target="https://docs7.online-sps.ru/cgi/online.cgi?req=doc&amp;base=EXPZ&amp;n=731991&amp;date=05.04.2021&amp;dst=136184&amp;fld=134" TargetMode="External"/><Relationship Id="rId14676" Type="http://schemas.openxmlformats.org/officeDocument/2006/relationships/hyperlink" Target="https://docs7.online-sps.ru/cgi/online.cgi?req=doc&amp;base=EXPZ&amp;n=731991&amp;date=05.04.2021&amp;dst=142660&amp;fld=134" TargetMode="External"/><Relationship Id="rId21892" Type="http://schemas.openxmlformats.org/officeDocument/2006/relationships/hyperlink" Target="https://docs7.online-sps.ru/cgi/online.cgi?req=doc&amp;base=EXPZ&amp;n=731991&amp;date=05.04.2021&amp;dst=139159&amp;fld=134" TargetMode="External"/><Relationship Id="rId37823" Type="http://schemas.openxmlformats.org/officeDocument/2006/relationships/hyperlink" Target="https://docs7.online-sps.ru/cgi/online.cgi?req=doc&amp;base=LAW&amp;n=371416&amp;date=05.04.2021&amp;dst=120850&amp;fld=134" TargetMode="External"/><Relationship Id="rId4735" Type="http://schemas.openxmlformats.org/officeDocument/2006/relationships/hyperlink" Target="https://docs7.online-sps.ru/cgi/online.cgi?req=doc&amp;base=EXPZ&amp;n=731991&amp;date=05.04.2021&amp;dst=137614&amp;fld=134" TargetMode="External"/><Relationship Id="rId14329" Type="http://schemas.openxmlformats.org/officeDocument/2006/relationships/hyperlink" Target="https://docs7.online-sps.ru/cgi/online.cgi?req=doc&amp;base=EXPZ&amp;n=731991&amp;date=05.04.2021&amp;dst=152818&amp;fld=134" TargetMode="External"/><Relationship Id="rId17899" Type="http://schemas.openxmlformats.org/officeDocument/2006/relationships/hyperlink" Target="https://docs7.online-sps.ru/cgi/online.cgi?req=doc&amp;base=EXPZ&amp;n=731991&amp;date=05.04.2021&amp;dst=112224&amp;fld=134" TargetMode="External"/><Relationship Id="rId21545" Type="http://schemas.openxmlformats.org/officeDocument/2006/relationships/hyperlink" Target="https://docs7.online-sps.ru/cgi/online.cgi?req=doc&amp;base=EXPZ&amp;n=731991&amp;date=05.04.2021&amp;dst=135506&amp;fld=134" TargetMode="External"/><Relationship Id="rId28158" Type="http://schemas.openxmlformats.org/officeDocument/2006/relationships/hyperlink" Target="https://docs7.online-sps.ru/cgi/online.cgi?req=doc&amp;base=LAW&amp;n=371416&amp;date=05.04.2021&amp;dst=110279&amp;fld=134" TargetMode="External"/><Relationship Id="rId35374" Type="http://schemas.openxmlformats.org/officeDocument/2006/relationships/hyperlink" Target="https://docs7.online-sps.ru/cgi/online.cgi?req=doc&amp;base=EXPZ&amp;n=731991&amp;date=05.04.2021&amp;dst=136917&amp;fld=134" TargetMode="External"/><Relationship Id="rId2286" Type="http://schemas.openxmlformats.org/officeDocument/2006/relationships/hyperlink" Target="https://docs7.online-sps.ru/cgi/online.cgi?req=doc&amp;base=EXPZ&amp;n=731991&amp;date=05.04.2021&amp;dst=101674&amp;fld=134" TargetMode="External"/><Relationship Id="rId7958" Type="http://schemas.openxmlformats.org/officeDocument/2006/relationships/hyperlink" Target="https://docs7.online-sps.ru/cgi/online.cgi?req=doc&amp;base=EXPZ&amp;n=731991&amp;date=05.04.2021&amp;dst=141822&amp;fld=134" TargetMode="External"/><Relationship Id="rId24768" Type="http://schemas.openxmlformats.org/officeDocument/2006/relationships/hyperlink" Target="https://docs7.online-sps.ru/cgi/online.cgi?req=doc&amp;base=EXPZ&amp;n=731991&amp;date=05.04.2021&amp;dst=148159&amp;fld=134" TargetMode="External"/><Relationship Id="rId31984" Type="http://schemas.openxmlformats.org/officeDocument/2006/relationships/hyperlink" Target="https://docs7.online-sps.ru/cgi/online.cgi?req=doc&amp;base=EXPZ&amp;n=731991&amp;date=05.04.2021&amp;dst=142747&amp;fld=134" TargetMode="External"/><Relationship Id="rId35027" Type="http://schemas.openxmlformats.org/officeDocument/2006/relationships/hyperlink" Target="https://docs7.online-sps.ru/cgi/online.cgi?req=doc&amp;base=EXPZ&amp;n=731991&amp;date=05.04.2021&amp;dst=153071&amp;fld=134" TargetMode="External"/><Relationship Id="rId258" Type="http://schemas.openxmlformats.org/officeDocument/2006/relationships/hyperlink" Target="https://docs7.online-sps.ru/cgi/online.cgi?req=doc&amp;base=EXPZ&amp;n=731991&amp;date=05.04.2021&amp;dst=136669&amp;fld=134" TargetMode="External"/><Relationship Id="rId10939" Type="http://schemas.openxmlformats.org/officeDocument/2006/relationships/hyperlink" Target="https://docs7.online-sps.ru/cgi/online.cgi?req=doc&amp;base=LAW&amp;n=371416&amp;date=05.04.2021&amp;dst=108539&amp;fld=134" TargetMode="External"/><Relationship Id="rId13412" Type="http://schemas.openxmlformats.org/officeDocument/2006/relationships/hyperlink" Target="https://docs7.online-sps.ru/cgi/online.cgi?req=doc&amp;base=EXPZ&amp;n=731991&amp;date=05.04.2021&amp;dst=148359&amp;fld=134" TargetMode="External"/><Relationship Id="rId27241" Type="http://schemas.openxmlformats.org/officeDocument/2006/relationships/hyperlink" Target="https://docs7.online-sps.ru/cgi/online.cgi?req=doc&amp;base=EXPZ&amp;n=731991&amp;date=05.04.2021&amp;dst=139812&amp;fld=134" TargetMode="External"/><Relationship Id="rId31637" Type="http://schemas.openxmlformats.org/officeDocument/2006/relationships/hyperlink" Target="https://docs7.online-sps.ru/cgi/online.cgi?req=doc&amp;base=EXPZ&amp;n=731991&amp;date=05.04.2021&amp;dst=117268&amp;fld=134" TargetMode="External"/><Relationship Id="rId16982" Type="http://schemas.openxmlformats.org/officeDocument/2006/relationships/hyperlink" Target="https://docs7.online-sps.ru/cgi/online.cgi?req=doc&amp;base=EXPZ&amp;n=731991&amp;date=05.04.2021&amp;dst=151061&amp;fld=134" TargetMode="External"/><Relationship Id="rId34110" Type="http://schemas.openxmlformats.org/officeDocument/2006/relationships/hyperlink" Target="https://docs7.online-sps.ru/cgi/online.cgi?req=doc&amp;base=EXPZ&amp;n=731991&amp;date=05.04.2021&amp;dst=148640&amp;fld=134" TargetMode="External"/><Relationship Id="rId37680" Type="http://schemas.openxmlformats.org/officeDocument/2006/relationships/hyperlink" Target="https://docs7.online-sps.ru/cgi/online.cgi?req=doc&amp;base=EXPZ&amp;n=731991&amp;date=05.04.2021&amp;dst=144589&amp;fld=134" TargetMode="External"/><Relationship Id="rId1022" Type="http://schemas.openxmlformats.org/officeDocument/2006/relationships/hyperlink" Target="https://docs7.online-sps.ru/cgi/online.cgi?req=doc&amp;base=EXPZ&amp;n=731991&amp;date=05.04.2021&amp;dst=144261&amp;fld=134" TargetMode="External"/><Relationship Id="rId4592" Type="http://schemas.openxmlformats.org/officeDocument/2006/relationships/hyperlink" Target="https://docs7.online-sps.ru/cgi/online.cgi?req=doc&amp;base=EXPZ&amp;n=731991&amp;date=05.04.2021&amp;dst=143297&amp;fld=134" TargetMode="External"/><Relationship Id="rId14186" Type="http://schemas.openxmlformats.org/officeDocument/2006/relationships/hyperlink" Target="https://docs7.online-sps.ru/cgi/online.cgi?req=doc&amp;base=LAW&amp;n=371416&amp;date=05.04.2021&amp;dst=102210&amp;fld=134" TargetMode="External"/><Relationship Id="rId16635" Type="http://schemas.openxmlformats.org/officeDocument/2006/relationships/hyperlink" Target="https://docs7.online-sps.ru/cgi/online.cgi?req=doc&amp;base=EXPZ&amp;n=731991&amp;date=05.04.2021&amp;dst=148739&amp;fld=134" TargetMode="External"/><Relationship Id="rId23851" Type="http://schemas.openxmlformats.org/officeDocument/2006/relationships/hyperlink" Target="https://docs7.online-sps.ru/cgi/online.cgi?req=doc&amp;base=EXPZ&amp;n=731991&amp;date=05.04.2021&amp;dst=103418&amp;fld=134" TargetMode="External"/><Relationship Id="rId37333" Type="http://schemas.openxmlformats.org/officeDocument/2006/relationships/hyperlink" Target="https://docs7.online-sps.ru/cgi/online.cgi?req=doc&amp;base=EXPZ&amp;n=731991&amp;date=05.04.2021&amp;dst=138817&amp;fld=134" TargetMode="External"/><Relationship Id="rId4245" Type="http://schemas.openxmlformats.org/officeDocument/2006/relationships/hyperlink" Target="https://docs7.online-sps.ru/cgi/online.cgi?req=doc&amp;base=EXPZ&amp;n=731991&amp;date=05.04.2021&amp;dst=148487&amp;fld=134" TargetMode="External"/><Relationship Id="rId19858" Type="http://schemas.openxmlformats.org/officeDocument/2006/relationships/hyperlink" Target="https://docs7.online-sps.ru/cgi/online.cgi?req=doc&amp;base=EXPZ&amp;n=731991&amp;date=05.04.2021&amp;dst=108928&amp;fld=134" TargetMode="External"/><Relationship Id="rId21055" Type="http://schemas.openxmlformats.org/officeDocument/2006/relationships/hyperlink" Target="https://docs7.online-sps.ru/cgi/online.cgi?req=doc&amp;base=EXPZ&amp;n=731991&amp;date=05.04.2021&amp;dst=155624&amp;fld=134" TargetMode="External"/><Relationship Id="rId23504" Type="http://schemas.openxmlformats.org/officeDocument/2006/relationships/hyperlink" Target="https://docs7.online-sps.ru/cgi/online.cgi?req=doc&amp;base=EXPZ&amp;n=731991&amp;date=05.04.2021&amp;dst=143287&amp;fld=134" TargetMode="External"/><Relationship Id="rId30720" Type="http://schemas.openxmlformats.org/officeDocument/2006/relationships/hyperlink" Target="https://docs7.online-sps.ru/cgi/online.cgi?req=doc&amp;base=LAW&amp;n=371416&amp;date=05.04.2021&amp;dst=102814&amp;fld=134" TargetMode="External"/><Relationship Id="rId9917" Type="http://schemas.openxmlformats.org/officeDocument/2006/relationships/hyperlink" Target="https://docs7.online-sps.ru/cgi/online.cgi?req=doc&amp;base=EXPZ&amp;n=731991&amp;date=05.04.2021&amp;dst=102991&amp;fld=134" TargetMode="External"/><Relationship Id="rId10796" Type="http://schemas.openxmlformats.org/officeDocument/2006/relationships/hyperlink" Target="https://docs7.online-sps.ru/cgi/online.cgi?req=doc&amp;base=EXPZ&amp;n=731991&amp;date=05.04.2021&amp;dst=101574&amp;fld=134" TargetMode="External"/><Relationship Id="rId26727" Type="http://schemas.openxmlformats.org/officeDocument/2006/relationships/hyperlink" Target="https://docs7.online-sps.ru/cgi/online.cgi?req=doc&amp;base=EXPZ&amp;n=731991&amp;date=05.04.2021&amp;dst=135269&amp;fld=134" TargetMode="External"/><Relationship Id="rId33943" Type="http://schemas.openxmlformats.org/officeDocument/2006/relationships/hyperlink" Target="https://docs7.online-sps.ru/cgi/online.cgi?req=doc&amp;base=EXPZ&amp;n=731991&amp;date=05.04.2021&amp;dst=145113&amp;fld=134" TargetMode="External"/><Relationship Id="rId7468" Type="http://schemas.openxmlformats.org/officeDocument/2006/relationships/hyperlink" Target="https://docs7.online-sps.ru/cgi/online.cgi?req=doc&amp;base=EXPZ&amp;n=731991&amp;date=05.04.2021&amp;dst=135096&amp;fld=134" TargetMode="External"/><Relationship Id="rId10449" Type="http://schemas.openxmlformats.org/officeDocument/2006/relationships/hyperlink" Target="https://docs7.online-sps.ru/cgi/online.cgi?req=doc&amp;base=EXPZ&amp;n=731991&amp;date=05.04.2021&amp;dst=145397&amp;fld=134" TargetMode="External"/><Relationship Id="rId24278" Type="http://schemas.openxmlformats.org/officeDocument/2006/relationships/hyperlink" Target="https://docs7.online-sps.ru/cgi/online.cgi?req=doc&amp;base=EXPZ&amp;n=731991&amp;date=05.04.2021&amp;dst=116301&amp;fld=134" TargetMode="External"/><Relationship Id="rId29200" Type="http://schemas.openxmlformats.org/officeDocument/2006/relationships/hyperlink" Target="https://docs7.online-sps.ru/cgi/online.cgi?req=doc&amp;base=EXPZ&amp;n=731991&amp;date=05.04.2021&amp;dst=147349&amp;fld=134" TargetMode="External"/><Relationship Id="rId31494" Type="http://schemas.openxmlformats.org/officeDocument/2006/relationships/hyperlink" Target="https://docs7.online-sps.ru/cgi/online.cgi?req=doc&amp;base=EXPZ&amp;n=731991&amp;date=05.04.2021&amp;dst=106629&amp;fld=134" TargetMode="External"/><Relationship Id="rId16492" Type="http://schemas.openxmlformats.org/officeDocument/2006/relationships/hyperlink" Target="https://docs7.online-sps.ru/cgi/online.cgi?req=doc&amp;base=LAW&amp;n=371416&amp;date=05.04.2021&amp;dst=108607&amp;fld=134" TargetMode="External"/><Relationship Id="rId18941" Type="http://schemas.openxmlformats.org/officeDocument/2006/relationships/hyperlink" Target="https://docs7.online-sps.ru/cgi/online.cgi?req=doc&amp;base=EXPZ&amp;n=731991&amp;date=05.04.2021&amp;dst=150282&amp;fld=134" TargetMode="External"/><Relationship Id="rId20888" Type="http://schemas.openxmlformats.org/officeDocument/2006/relationships/hyperlink" Target="https://docs7.online-sps.ru/cgi/online.cgi?req=doc&amp;base=EXPZ&amp;n=731991&amp;date=05.04.2021&amp;dst=155285&amp;fld=134" TargetMode="External"/><Relationship Id="rId31147" Type="http://schemas.openxmlformats.org/officeDocument/2006/relationships/hyperlink" Target="https://docs7.online-sps.ru/cgi/online.cgi?req=doc&amp;base=EXPZ&amp;n=731991&amp;date=05.04.2021&amp;dst=151658&amp;fld=134" TargetMode="External"/><Relationship Id="rId36819" Type="http://schemas.openxmlformats.org/officeDocument/2006/relationships/hyperlink" Target="https://docs7.online-sps.ru/cgi/online.cgi?req=doc&amp;base=EXPZ&amp;n=731991&amp;date=05.04.2021&amp;dst=155939&amp;fld=134" TargetMode="External"/><Relationship Id="rId6551" Type="http://schemas.openxmlformats.org/officeDocument/2006/relationships/hyperlink" Target="https://docs7.online-sps.ru/cgi/online.cgi?req=doc&amp;base=EXPZ&amp;n=731991&amp;date=05.04.2021&amp;dst=134736&amp;fld=134" TargetMode="External"/><Relationship Id="rId16145" Type="http://schemas.openxmlformats.org/officeDocument/2006/relationships/hyperlink" Target="https://docs7.online-sps.ru/cgi/online.cgi?req=doc&amp;base=EXPZ&amp;n=731991&amp;date=05.04.2021&amp;dst=152358&amp;fld=134" TargetMode="External"/><Relationship Id="rId23361" Type="http://schemas.openxmlformats.org/officeDocument/2006/relationships/hyperlink" Target="https://docs7.online-sps.ru/cgi/online.cgi?req=doc&amp;base=EXPZ&amp;n=731991&amp;date=05.04.2021&amp;dst=109364&amp;fld=134" TargetMode="External"/><Relationship Id="rId25810" Type="http://schemas.openxmlformats.org/officeDocument/2006/relationships/hyperlink" Target="https://docs7.online-sps.ru/cgi/online.cgi?req=doc&amp;base=EXPZ&amp;n=731991&amp;date=05.04.2021&amp;dst=138509&amp;fld=134" TargetMode="External"/><Relationship Id="rId37190" Type="http://schemas.openxmlformats.org/officeDocument/2006/relationships/hyperlink" Target="https://docs7.online-sps.ru/cgi/online.cgi?req=doc&amp;base=EXPZ&amp;n=731991&amp;date=05.04.2021&amp;dst=138711&amp;fld=134" TargetMode="External"/><Relationship Id="rId6204" Type="http://schemas.openxmlformats.org/officeDocument/2006/relationships/hyperlink" Target="https://docs7.online-sps.ru/cgi/online.cgi?req=doc&amp;base=LAW&amp;n=371416&amp;date=05.04.2021&amp;dst=109803&amp;fld=134" TargetMode="External"/><Relationship Id="rId23014" Type="http://schemas.openxmlformats.org/officeDocument/2006/relationships/hyperlink" Target="https://docs7.online-sps.ru/cgi/online.cgi?req=doc&amp;base=EXPZ&amp;n=731991&amp;date=05.04.2021&amp;dst=146189&amp;fld=134" TargetMode="External"/><Relationship Id="rId30230" Type="http://schemas.openxmlformats.org/officeDocument/2006/relationships/hyperlink" Target="https://docs7.online-sps.ru/cgi/online.cgi?req=doc&amp;base=EXPZ&amp;n=731991&amp;date=05.04.2021&amp;dst=136511&amp;fld=134" TargetMode="External"/><Relationship Id="rId9774" Type="http://schemas.openxmlformats.org/officeDocument/2006/relationships/hyperlink" Target="https://docs7.online-sps.ru/cgi/online.cgi?req=doc&amp;base=LAW&amp;n=371416&amp;date=05.04.2021&amp;dst=111129&amp;fld=134" TargetMode="External"/><Relationship Id="rId12755" Type="http://schemas.openxmlformats.org/officeDocument/2006/relationships/hyperlink" Target="https://docs7.online-sps.ru/cgi/online.cgi?req=doc&amp;base=LAW&amp;n=371416&amp;date=05.04.2021&amp;dst=111917&amp;fld=134" TargetMode="External"/><Relationship Id="rId19368" Type="http://schemas.openxmlformats.org/officeDocument/2006/relationships/hyperlink" Target="https://docs7.online-sps.ru/cgi/online.cgi?req=doc&amp;base=LAW&amp;n=371416&amp;date=05.04.2021&amp;dst=109835&amp;fld=134" TargetMode="External"/><Relationship Id="rId26584" Type="http://schemas.openxmlformats.org/officeDocument/2006/relationships/hyperlink" Target="https://docs7.online-sps.ru/cgi/online.cgi?req=doc&amp;base=EXPZ&amp;n=731991&amp;date=05.04.2021&amp;dst=100166&amp;fld=134" TargetMode="External"/><Relationship Id="rId35902" Type="http://schemas.openxmlformats.org/officeDocument/2006/relationships/hyperlink" Target="https://docs7.online-sps.ru/cgi/online.cgi?req=doc&amp;base=EXPZ&amp;n=731991&amp;date=05.04.2021&amp;dst=137958&amp;fld=134" TargetMode="External"/><Relationship Id="rId2814" Type="http://schemas.openxmlformats.org/officeDocument/2006/relationships/hyperlink" Target="https://docs7.online-sps.ru/cgi/online.cgi?req=doc&amp;base=EXPZ&amp;n=731991&amp;date=05.04.2021&amp;dst=148636&amp;fld=134" TargetMode="External"/><Relationship Id="rId9427" Type="http://schemas.openxmlformats.org/officeDocument/2006/relationships/hyperlink" Target="https://docs7.online-sps.ru/cgi/online.cgi?req=doc&amp;base=EXPZ&amp;n=731991&amp;date=05.04.2021&amp;dst=144760&amp;fld=134" TargetMode="External"/><Relationship Id="rId12408" Type="http://schemas.openxmlformats.org/officeDocument/2006/relationships/hyperlink" Target="https://docs7.online-sps.ru/cgi/online.cgi?req=doc&amp;base=LAW&amp;n=371416&amp;date=05.04.2021&amp;dst=111591&amp;fld=134" TargetMode="External"/><Relationship Id="rId15978" Type="http://schemas.openxmlformats.org/officeDocument/2006/relationships/hyperlink" Target="https://docs7.online-sps.ru/cgi/online.cgi?req=doc&amp;base=EXPZ&amp;n=731991&amp;date=05.04.2021&amp;dst=153110&amp;fld=134" TargetMode="External"/><Relationship Id="rId26237" Type="http://schemas.openxmlformats.org/officeDocument/2006/relationships/hyperlink" Target="https://docs7.online-sps.ru/cgi/online.cgi?req=doc&amp;base=EXPZ&amp;n=731991&amp;date=05.04.2021&amp;dst=135558&amp;fld=134" TargetMode="External"/><Relationship Id="rId33453" Type="http://schemas.openxmlformats.org/officeDocument/2006/relationships/hyperlink" Target="https://docs7.online-sps.ru/cgi/online.cgi?req=doc&amp;base=EXPZ&amp;n=731991&amp;date=05.04.2021&amp;dst=152545&amp;fld=134" TargetMode="External"/><Relationship Id="rId18451" Type="http://schemas.openxmlformats.org/officeDocument/2006/relationships/hyperlink" Target="https://docs7.online-sps.ru/cgi/online.cgi?req=doc&amp;base=LAW&amp;n=371416&amp;date=05.04.2021&amp;dst=106981&amp;fld=134" TargetMode="External"/><Relationship Id="rId22847" Type="http://schemas.openxmlformats.org/officeDocument/2006/relationships/hyperlink" Target="https://docs7.online-sps.ru/cgi/online.cgi?req=doc&amp;base=EXPZ&amp;n=731991&amp;date=05.04.2021&amp;dst=145889&amp;fld=134" TargetMode="External"/><Relationship Id="rId33106" Type="http://schemas.openxmlformats.org/officeDocument/2006/relationships/hyperlink" Target="https://docs7.online-sps.ru/cgi/online.cgi?req=doc&amp;base=EXPZ&amp;n=731991&amp;date=05.04.2021&amp;dst=142701&amp;fld=134" TargetMode="External"/><Relationship Id="rId36676" Type="http://schemas.openxmlformats.org/officeDocument/2006/relationships/hyperlink" Target="https://docs7.online-sps.ru/cgi/online.cgi?req=doc&amp;base=EXPZ&amp;n=731991&amp;date=05.04.2021&amp;dst=155674&amp;fld=134" TargetMode="External"/><Relationship Id="rId3588" Type="http://schemas.openxmlformats.org/officeDocument/2006/relationships/hyperlink" Target="https://docs7.online-sps.ru/cgi/online.cgi?req=doc&amp;base=EXPZ&amp;n=731991&amp;date=05.04.2021&amp;dst=146269&amp;fld=134" TargetMode="External"/><Relationship Id="rId8510" Type="http://schemas.openxmlformats.org/officeDocument/2006/relationships/hyperlink" Target="https://docs7.online-sps.ru/cgi/online.cgi?req=doc&amp;base=LAW&amp;n=371416&amp;date=05.04.2021&amp;dst=110355&amp;fld=134" TargetMode="External"/><Relationship Id="rId18104" Type="http://schemas.openxmlformats.org/officeDocument/2006/relationships/hyperlink" Target="https://docs7.online-sps.ru/cgi/online.cgi?req=doc&amp;base=LAW&amp;n=371416&amp;date=05.04.2021&amp;dst=110929&amp;fld=134" TargetMode="External"/><Relationship Id="rId20398" Type="http://schemas.openxmlformats.org/officeDocument/2006/relationships/hyperlink" Target="https://docs7.online-sps.ru/cgi/online.cgi?req=doc&amp;base=EXPZ&amp;n=731991&amp;date=05.04.2021&amp;dst=138439&amp;fld=134" TargetMode="External"/><Relationship Id="rId25320" Type="http://schemas.openxmlformats.org/officeDocument/2006/relationships/hyperlink" Target="https://docs7.online-sps.ru/cgi/online.cgi?req=doc&amp;base=EXPZ&amp;n=731991&amp;date=05.04.2021&amp;dst=136687&amp;fld=134" TargetMode="External"/><Relationship Id="rId28890" Type="http://schemas.openxmlformats.org/officeDocument/2006/relationships/hyperlink" Target="https://docs7.online-sps.ru/cgi/online.cgi?req=doc&amp;base=EXPZ&amp;n=731991&amp;date=05.04.2021&amp;dst=144791&amp;fld=134" TargetMode="External"/><Relationship Id="rId36329" Type="http://schemas.openxmlformats.org/officeDocument/2006/relationships/hyperlink" Target="https://docs7.online-sps.ru/cgi/online.cgi?req=doc&amp;base=EXPZ&amp;n=731991&amp;date=05.04.2021&amp;dst=139611&amp;fld=134" TargetMode="External"/><Relationship Id="rId6061" Type="http://schemas.openxmlformats.org/officeDocument/2006/relationships/hyperlink" Target="https://docs7.online-sps.ru/cgi/online.cgi?req=doc&amp;base=LAW&amp;n=371416&amp;date=05.04.2021&amp;dst=112473&amp;fld=134" TargetMode="External"/><Relationship Id="rId28543" Type="http://schemas.openxmlformats.org/officeDocument/2006/relationships/hyperlink" Target="https://docs7.online-sps.ru/cgi/online.cgi?req=doc&amp;base=EXPZ&amp;n=731991&amp;date=05.04.2021&amp;dst=147972&amp;fld=134" TargetMode="External"/><Relationship Id="rId990" Type="http://schemas.openxmlformats.org/officeDocument/2006/relationships/hyperlink" Target="https://docs7.online-sps.ru/cgi/online.cgi?req=doc&amp;base=EXPZ&amp;n=731991&amp;date=05.04.2021&amp;dst=141144&amp;fld=134" TargetMode="External"/><Relationship Id="rId2671" Type="http://schemas.openxmlformats.org/officeDocument/2006/relationships/hyperlink" Target="https://docs7.online-sps.ru/cgi/online.cgi?req=doc&amp;base=EXPZ&amp;n=731991&amp;date=05.04.2021&amp;dst=148167&amp;fld=134" TargetMode="External"/><Relationship Id="rId9284" Type="http://schemas.openxmlformats.org/officeDocument/2006/relationships/hyperlink" Target="https://docs7.online-sps.ru/cgi/online.cgi?req=doc&amp;base=EXPZ&amp;n=731991&amp;date=05.04.2021&amp;dst=141425&amp;fld=134" TargetMode="External"/><Relationship Id="rId14714" Type="http://schemas.openxmlformats.org/officeDocument/2006/relationships/hyperlink" Target="https://docs7.online-sps.ru/cgi/online.cgi?req=doc&amp;base=EXPZ&amp;n=731991&amp;date=05.04.2021&amp;dst=148314&amp;fld=134" TargetMode="External"/><Relationship Id="rId21930" Type="http://schemas.openxmlformats.org/officeDocument/2006/relationships/hyperlink" Target="https://docs7.online-sps.ru/cgi/online.cgi?req=doc&amp;base=EXPZ&amp;n=731991&amp;date=05.04.2021&amp;dst=139239&amp;fld=134" TargetMode="External"/><Relationship Id="rId26094" Type="http://schemas.openxmlformats.org/officeDocument/2006/relationships/hyperlink" Target="https://docs7.online-sps.ru/cgi/online.cgi?req=doc&amp;base=EXPZ&amp;n=731991&amp;date=05.04.2021&amp;dst=135272&amp;fld=134" TargetMode="External"/><Relationship Id="rId32939" Type="http://schemas.openxmlformats.org/officeDocument/2006/relationships/hyperlink" Target="https://docs7.online-sps.ru/cgi/online.cgi?req=doc&amp;base=EXPZ&amp;n=731991&amp;date=05.04.2021&amp;dst=115233&amp;fld=134" TargetMode="External"/><Relationship Id="rId35412" Type="http://schemas.openxmlformats.org/officeDocument/2006/relationships/hyperlink" Target="https://docs7.online-sps.ru/cgi/online.cgi?req=doc&amp;base=LAW&amp;n=371416&amp;date=05.04.2021&amp;dst=106921&amp;fld=134" TargetMode="External"/><Relationship Id="rId643" Type="http://schemas.openxmlformats.org/officeDocument/2006/relationships/hyperlink" Target="https://docs7.online-sps.ru/cgi/online.cgi?req=doc&amp;base=EXPZ&amp;n=731991&amp;date=05.04.2021&amp;dst=101879&amp;fld=134" TargetMode="External"/><Relationship Id="rId2324" Type="http://schemas.openxmlformats.org/officeDocument/2006/relationships/hyperlink" Target="https://docs7.online-sps.ru/cgi/online.cgi?req=doc&amp;base=EXPZ&amp;n=731991&amp;date=05.04.2021&amp;dst=136088&amp;fld=134" TargetMode="External"/><Relationship Id="rId12265" Type="http://schemas.openxmlformats.org/officeDocument/2006/relationships/hyperlink" Target="https://docs7.online-sps.ru/cgi/online.cgi?req=doc&amp;base=EXPZ&amp;n=731991&amp;date=05.04.2021&amp;dst=106990&amp;fld=134" TargetMode="External"/><Relationship Id="rId17937" Type="http://schemas.openxmlformats.org/officeDocument/2006/relationships/hyperlink" Target="https://docs7.online-sps.ru/cgi/online.cgi?req=doc&amp;base=EXPZ&amp;n=731991&amp;date=05.04.2021&amp;dst=145738&amp;fld=134" TargetMode="External"/><Relationship Id="rId5894" Type="http://schemas.openxmlformats.org/officeDocument/2006/relationships/hyperlink" Target="https://docs7.online-sps.ru/cgi/online.cgi?req=doc&amp;base=LAW&amp;n=371416&amp;date=05.04.2021&amp;dst=111013&amp;fld=134" TargetMode="External"/><Relationship Id="rId15488" Type="http://schemas.openxmlformats.org/officeDocument/2006/relationships/hyperlink" Target="https://docs7.online-sps.ru/cgi/online.cgi?req=doc&amp;base=EXPZ&amp;n=731991&amp;date=05.04.2021&amp;dst=148167&amp;fld=134" TargetMode="External"/><Relationship Id="rId24806" Type="http://schemas.openxmlformats.org/officeDocument/2006/relationships/hyperlink" Target="https://docs7.online-sps.ru/cgi/online.cgi?req=doc&amp;base=EXPZ&amp;n=731991&amp;date=05.04.2021&amp;dst=148211&amp;fld=134" TargetMode="External"/><Relationship Id="rId36186" Type="http://schemas.openxmlformats.org/officeDocument/2006/relationships/hyperlink" Target="https://docs7.online-sps.ru/cgi/online.cgi?req=doc&amp;base=EXPZ&amp;n=731991&amp;date=05.04.2021&amp;dst=138444&amp;fld=134" TargetMode="External"/><Relationship Id="rId3098" Type="http://schemas.openxmlformats.org/officeDocument/2006/relationships/hyperlink" Target="https://docs7.online-sps.ru/cgi/online.cgi?req=doc&amp;base=EXPZ&amp;n=731991&amp;date=05.04.2021&amp;dst=136592&amp;fld=134" TargetMode="External"/><Relationship Id="rId5547" Type="http://schemas.openxmlformats.org/officeDocument/2006/relationships/hyperlink" Target="https://docs7.online-sps.ru/cgi/online.cgi?req=doc&amp;base=EXPZ&amp;n=731991&amp;date=05.04.2021&amp;dst=136438&amp;fld=134" TargetMode="External"/><Relationship Id="rId22357" Type="http://schemas.openxmlformats.org/officeDocument/2006/relationships/hyperlink" Target="https://docs7.online-sps.ru/cgi/online.cgi?req=doc&amp;base=EXPZ&amp;n=731991&amp;date=05.04.2021&amp;dst=140989&amp;fld=134" TargetMode="External"/><Relationship Id="rId8020" Type="http://schemas.openxmlformats.org/officeDocument/2006/relationships/hyperlink" Target="https://docs7.online-sps.ru/cgi/online.cgi?req=doc&amp;base=EXPZ&amp;n=731991&amp;date=05.04.2021&amp;dst=141953&amp;fld=134" TargetMode="External"/><Relationship Id="rId11001" Type="http://schemas.openxmlformats.org/officeDocument/2006/relationships/hyperlink" Target="https://docs7.online-sps.ru/cgi/online.cgi?req=doc&amp;base=EXPZ&amp;n=731991&amp;date=05.04.2021&amp;dst=101608&amp;fld=134" TargetMode="External"/><Relationship Id="rId14571" Type="http://schemas.openxmlformats.org/officeDocument/2006/relationships/hyperlink" Target="https://docs7.online-sps.ru/cgi/online.cgi?req=doc&amp;base=LAW&amp;n=371416&amp;date=05.04.2021&amp;dst=109301&amp;fld=134" TargetMode="External"/><Relationship Id="rId32796" Type="http://schemas.openxmlformats.org/officeDocument/2006/relationships/hyperlink" Target="https://docs7.online-sps.ru/cgi/online.cgi?req=doc&amp;base=EXPZ&amp;n=731991&amp;date=05.04.2021&amp;dst=144277&amp;fld=134" TargetMode="External"/><Relationship Id="rId4630" Type="http://schemas.openxmlformats.org/officeDocument/2006/relationships/hyperlink" Target="https://docs7.online-sps.ru/cgi/online.cgi?req=doc&amp;base=EXPZ&amp;n=731991&amp;date=05.04.2021&amp;dst=143258&amp;fld=134" TargetMode="External"/><Relationship Id="rId14224" Type="http://schemas.openxmlformats.org/officeDocument/2006/relationships/hyperlink" Target="https://docs7.online-sps.ru/cgi/online.cgi?req=doc&amp;base=EXPZ&amp;n=731991&amp;date=05.04.2021&amp;dst=120290&amp;fld=134" TargetMode="External"/><Relationship Id="rId21440" Type="http://schemas.openxmlformats.org/officeDocument/2006/relationships/hyperlink" Target="https://docs7.online-sps.ru/cgi/online.cgi?req=doc&amp;base=EXPZ&amp;n=731991&amp;date=05.04.2021&amp;dst=156399&amp;fld=134" TargetMode="External"/><Relationship Id="rId28053" Type="http://schemas.openxmlformats.org/officeDocument/2006/relationships/hyperlink" Target="https://docs7.online-sps.ru/cgi/online.cgi?req=doc&amp;base=EXPZ&amp;n=731991&amp;date=05.04.2021&amp;dst=108022&amp;fld=134" TargetMode="External"/><Relationship Id="rId32449" Type="http://schemas.openxmlformats.org/officeDocument/2006/relationships/hyperlink" Target="https://docs7.online-sps.ru/cgi/online.cgi?req=doc&amp;base=EXPZ&amp;n=731991&amp;date=05.04.2021&amp;dst=150545&amp;fld=134" TargetMode="External"/><Relationship Id="rId2181" Type="http://schemas.openxmlformats.org/officeDocument/2006/relationships/hyperlink" Target="https://docs7.online-sps.ru/cgi/online.cgi?req=doc&amp;base=EXPZ&amp;n=731991&amp;date=05.04.2021&amp;dst=101864&amp;fld=134" TargetMode="External"/><Relationship Id="rId17794" Type="http://schemas.openxmlformats.org/officeDocument/2006/relationships/hyperlink" Target="https://docs7.online-sps.ru/cgi/online.cgi?req=doc&amp;base=EXPZ&amp;n=731991&amp;date=05.04.2021&amp;dst=145604&amp;fld=134" TargetMode="External"/><Relationship Id="rId153" Type="http://schemas.openxmlformats.org/officeDocument/2006/relationships/hyperlink" Target="https://docs7.online-sps.ru/cgi/online.cgi?req=doc&amp;base=EXPZ&amp;n=731991&amp;date=05.04.2021&amp;dst=143802&amp;fld=134" TargetMode="External"/><Relationship Id="rId7853" Type="http://schemas.openxmlformats.org/officeDocument/2006/relationships/hyperlink" Target="https://docs7.online-sps.ru/cgi/online.cgi?req=doc&amp;base=EXPZ&amp;n=731991&amp;date=05.04.2021&amp;dst=135871&amp;fld=134" TargetMode="External"/><Relationship Id="rId10834" Type="http://schemas.openxmlformats.org/officeDocument/2006/relationships/hyperlink" Target="https://docs7.online-sps.ru/cgi/online.cgi?req=doc&amp;base=LAW&amp;n=371416&amp;date=05.04.2021&amp;dst=109839&amp;fld=134" TargetMode="External"/><Relationship Id="rId17447" Type="http://schemas.openxmlformats.org/officeDocument/2006/relationships/hyperlink" Target="https://docs7.online-sps.ru/cgi/online.cgi?req=doc&amp;base=LAW&amp;n=371416&amp;date=05.04.2021&amp;dst=107083&amp;fld=134" TargetMode="External"/><Relationship Id="rId24663" Type="http://schemas.openxmlformats.org/officeDocument/2006/relationships/hyperlink" Target="https://docs7.online-sps.ru/cgi/online.cgi?req=doc&amp;base=EXPZ&amp;n=731991&amp;date=05.04.2021&amp;dst=141523&amp;fld=134" TargetMode="External"/><Relationship Id="rId5057" Type="http://schemas.openxmlformats.org/officeDocument/2006/relationships/hyperlink" Target="https://docs7.online-sps.ru/cgi/online.cgi?req=doc&amp;base=EXPZ&amp;n=731991&amp;date=05.04.2021&amp;dst=148818&amp;fld=134" TargetMode="External"/><Relationship Id="rId7506" Type="http://schemas.openxmlformats.org/officeDocument/2006/relationships/hyperlink" Target="https://docs7.online-sps.ru/cgi/online.cgi?req=doc&amp;base=EXPZ&amp;n=731991&amp;date=05.04.2021&amp;dst=135279&amp;fld=134" TargetMode="External"/><Relationship Id="rId24316" Type="http://schemas.openxmlformats.org/officeDocument/2006/relationships/hyperlink" Target="https://docs7.online-sps.ru/cgi/online.cgi?req=doc&amp;base=EXPZ&amp;n=731991&amp;date=05.04.2021&amp;dst=139820&amp;fld=134" TargetMode="External"/><Relationship Id="rId27886" Type="http://schemas.openxmlformats.org/officeDocument/2006/relationships/hyperlink" Target="https://docs7.online-sps.ru/cgi/online.cgi?req=doc&amp;base=EXPZ&amp;n=731991&amp;date=05.04.2021&amp;dst=141051&amp;fld=134" TargetMode="External"/><Relationship Id="rId31532" Type="http://schemas.openxmlformats.org/officeDocument/2006/relationships/hyperlink" Target="https://docs7.online-sps.ru/cgi/online.cgi?req=doc&amp;base=EXPZ&amp;n=731991&amp;date=05.04.2021&amp;dst=140560&amp;fld=134" TargetMode="External"/><Relationship Id="rId16530" Type="http://schemas.openxmlformats.org/officeDocument/2006/relationships/hyperlink" Target="https://docs7.online-sps.ru/cgi/online.cgi?req=doc&amp;base=EXPZ&amp;n=731991&amp;date=05.04.2021&amp;dst=144475&amp;fld=134" TargetMode="External"/><Relationship Id="rId20926" Type="http://schemas.openxmlformats.org/officeDocument/2006/relationships/hyperlink" Target="https://docs7.online-sps.ru/cgi/online.cgi?req=doc&amp;base=EXPZ&amp;n=731991&amp;date=05.04.2021&amp;dst=155371&amp;fld=134" TargetMode="External"/><Relationship Id="rId27539" Type="http://schemas.openxmlformats.org/officeDocument/2006/relationships/hyperlink" Target="https://docs7.online-sps.ru/cgi/online.cgi?req=doc&amp;base=EXPZ&amp;n=731991&amp;date=05.04.2021&amp;dst=107661&amp;fld=134" TargetMode="External"/><Relationship Id="rId34755" Type="http://schemas.openxmlformats.org/officeDocument/2006/relationships/hyperlink" Target="https://docs7.online-sps.ru/cgi/online.cgi?req=doc&amp;base=EXPZ&amp;n=731991&amp;date=05.04.2021&amp;dst=151090&amp;fld=134" TargetMode="External"/><Relationship Id="rId1667" Type="http://schemas.openxmlformats.org/officeDocument/2006/relationships/hyperlink" Target="https://docs7.online-sps.ru/cgi/online.cgi?req=doc&amp;base=EXPZ&amp;n=731991&amp;date=05.04.2021&amp;dst=137140&amp;fld=134" TargetMode="External"/><Relationship Id="rId14081" Type="http://schemas.openxmlformats.org/officeDocument/2006/relationships/hyperlink" Target="https://docs7.online-sps.ru/cgi/online.cgi?req=doc&amp;base=EXPZ&amp;n=731991&amp;date=05.04.2021&amp;dst=141490&amp;fld=134" TargetMode="External"/><Relationship Id="rId19753" Type="http://schemas.openxmlformats.org/officeDocument/2006/relationships/hyperlink" Target="https://docs7.online-sps.ru/cgi/online.cgi?req=doc&amp;base=EXPZ&amp;n=731991&amp;date=05.04.2021&amp;dst=151783&amp;fld=134" TargetMode="External"/><Relationship Id="rId34408" Type="http://schemas.openxmlformats.org/officeDocument/2006/relationships/hyperlink" Target="https://docs7.online-sps.ru/cgi/online.cgi?req=doc&amp;base=EXPZ&amp;n=731991&amp;date=05.04.2021&amp;dst=150526&amp;fld=134" TargetMode="External"/><Relationship Id="rId4140" Type="http://schemas.openxmlformats.org/officeDocument/2006/relationships/hyperlink" Target="https://docs7.online-sps.ru/cgi/online.cgi?req=doc&amp;base=EXPZ&amp;n=731991&amp;date=05.04.2021&amp;dst=146058&amp;fld=134" TargetMode="External"/><Relationship Id="rId9812" Type="http://schemas.openxmlformats.org/officeDocument/2006/relationships/hyperlink" Target="https://docs7.online-sps.ru/cgi/online.cgi?req=doc&amp;base=LAW&amp;n=371416&amp;date=05.04.2021&amp;dst=111235&amp;fld=134" TargetMode="External"/><Relationship Id="rId19406" Type="http://schemas.openxmlformats.org/officeDocument/2006/relationships/hyperlink" Target="https://docs7.online-sps.ru/cgi/online.cgi?req=doc&amp;base=LAW&amp;n=371416&amp;date=05.04.2021&amp;dst=109937&amp;fld=134" TargetMode="External"/><Relationship Id="rId26622" Type="http://schemas.openxmlformats.org/officeDocument/2006/relationships/hyperlink" Target="https://docs7.online-sps.ru/cgi/online.cgi?req=doc&amp;base=EXPZ&amp;n=731991&amp;date=05.04.2021&amp;dst=134962&amp;fld=134" TargetMode="External"/><Relationship Id="rId26" Type="http://schemas.openxmlformats.org/officeDocument/2006/relationships/hyperlink" Target="https://docs7.online-sps.ru/cgi/online.cgi?req=doc&amp;base=LAW&amp;n=377757&amp;date=05.04.2021&amp;dst=100153&amp;fld=134" TargetMode="External"/><Relationship Id="rId7363" Type="http://schemas.openxmlformats.org/officeDocument/2006/relationships/hyperlink" Target="https://docs7.online-sps.ru/cgi/online.cgi?req=doc&amp;base=EXPZ&amp;n=731991&amp;date=05.04.2021&amp;dst=135976&amp;fld=134" TargetMode="External"/><Relationship Id="rId10691" Type="http://schemas.openxmlformats.org/officeDocument/2006/relationships/hyperlink" Target="https://docs7.online-sps.ru/cgi/online.cgi?req=doc&amp;base=LAW&amp;n=371416&amp;date=05.04.2021&amp;dst=112211&amp;fld=134" TargetMode="External"/><Relationship Id="rId24173" Type="http://schemas.openxmlformats.org/officeDocument/2006/relationships/hyperlink" Target="https://docs7.online-sps.ru/cgi/online.cgi?req=doc&amp;base=EXPZ&amp;n=731991&amp;date=05.04.2021&amp;dst=144036&amp;fld=134" TargetMode="External"/><Relationship Id="rId7016" Type="http://schemas.openxmlformats.org/officeDocument/2006/relationships/hyperlink" Target="https://docs7.online-sps.ru/cgi/online.cgi?req=doc&amp;base=EXPZ&amp;n=731991&amp;date=05.04.2021&amp;dst=135365&amp;fld=134" TargetMode="External"/><Relationship Id="rId10344" Type="http://schemas.openxmlformats.org/officeDocument/2006/relationships/hyperlink" Target="https://docs7.online-sps.ru/cgi/online.cgi?req=doc&amp;base=EXPZ&amp;n=731991&amp;date=05.04.2021&amp;dst=108355&amp;fld=134" TargetMode="External"/><Relationship Id="rId27396" Type="http://schemas.openxmlformats.org/officeDocument/2006/relationships/hyperlink" Target="https://docs7.online-sps.ru/cgi/online.cgi?req=doc&amp;base=EXPZ&amp;n=731991&amp;date=05.04.2021&amp;dst=107384&amp;fld=134" TargetMode="External"/><Relationship Id="rId29845" Type="http://schemas.openxmlformats.org/officeDocument/2006/relationships/hyperlink" Target="https://docs7.online-sps.ru/cgi/online.cgi?req=doc&amp;base=EXPZ&amp;n=731991&amp;date=05.04.2021&amp;dst=136069&amp;fld=134" TargetMode="External"/><Relationship Id="rId31042" Type="http://schemas.openxmlformats.org/officeDocument/2006/relationships/hyperlink" Target="https://docs7.online-sps.ru/cgi/online.cgi?req=doc&amp;base=EXPZ&amp;n=731991&amp;date=05.04.2021&amp;dst=142083&amp;fld=134" TargetMode="External"/><Relationship Id="rId3973" Type="http://schemas.openxmlformats.org/officeDocument/2006/relationships/hyperlink" Target="https://docs7.online-sps.ru/cgi/online.cgi?req=doc&amp;base=EXPZ&amp;n=731991&amp;date=05.04.2021&amp;dst=147058&amp;fld=134" TargetMode="External"/><Relationship Id="rId13567" Type="http://schemas.openxmlformats.org/officeDocument/2006/relationships/hyperlink" Target="https://docs7.online-sps.ru/cgi/online.cgi?req=doc&amp;base=EXPZ&amp;n=731991&amp;date=05.04.2021&amp;dst=108604&amp;fld=134" TargetMode="External"/><Relationship Id="rId20783" Type="http://schemas.openxmlformats.org/officeDocument/2006/relationships/hyperlink" Target="https://docs7.online-sps.ru/cgi/online.cgi?req=doc&amp;base=EXPZ&amp;n=731991&amp;date=05.04.2021&amp;dst=149649&amp;fld=134" TargetMode="External"/><Relationship Id="rId27049" Type="http://schemas.openxmlformats.org/officeDocument/2006/relationships/hyperlink" Target="https://docs7.online-sps.ru/cgi/online.cgi?req=doc&amp;base=EXPZ&amp;n=731991&amp;date=05.04.2021&amp;dst=135820&amp;fld=134" TargetMode="External"/><Relationship Id="rId34265" Type="http://schemas.openxmlformats.org/officeDocument/2006/relationships/hyperlink" Target="https://docs7.online-sps.ru/cgi/online.cgi?req=doc&amp;base=EXPZ&amp;n=731991&amp;date=05.04.2021&amp;dst=150189&amp;fld=134" TargetMode="External"/><Relationship Id="rId36714" Type="http://schemas.openxmlformats.org/officeDocument/2006/relationships/hyperlink" Target="https://docs7.online-sps.ru/cgi/online.cgi?req=doc&amp;base=EXPZ&amp;n=731991&amp;date=05.04.2021&amp;dst=155741&amp;fld=134" TargetMode="External"/><Relationship Id="rId1177" Type="http://schemas.openxmlformats.org/officeDocument/2006/relationships/hyperlink" Target="https://docs7.online-sps.ru/cgi/online.cgi?req=doc&amp;base=EXPZ&amp;n=731991&amp;date=05.04.2021&amp;dst=148643&amp;fld=134" TargetMode="External"/><Relationship Id="rId3626" Type="http://schemas.openxmlformats.org/officeDocument/2006/relationships/hyperlink" Target="https://docs7.online-sps.ru/cgi/online.cgi?req=doc&amp;base=EXPZ&amp;n=731991&amp;date=05.04.2021&amp;dst=146364&amp;fld=134" TargetMode="External"/><Relationship Id="rId16040" Type="http://schemas.openxmlformats.org/officeDocument/2006/relationships/hyperlink" Target="https://docs7.online-sps.ru/cgi/online.cgi?req=doc&amp;base=EXPZ&amp;n=731991&amp;date=05.04.2021&amp;dst=119544&amp;fld=134" TargetMode="External"/><Relationship Id="rId20436" Type="http://schemas.openxmlformats.org/officeDocument/2006/relationships/hyperlink" Target="https://docs7.online-sps.ru/cgi/online.cgi?req=doc&amp;base=EXPZ&amp;n=731991&amp;date=05.04.2021&amp;dst=138503&amp;fld=134" TargetMode="External"/><Relationship Id="rId6849" Type="http://schemas.openxmlformats.org/officeDocument/2006/relationships/hyperlink" Target="https://docs7.online-sps.ru/cgi/online.cgi?req=doc&amp;base=EXPZ&amp;n=731991&amp;date=05.04.2021&amp;dst=134934&amp;fld=134" TargetMode="External"/><Relationship Id="rId12650" Type="http://schemas.openxmlformats.org/officeDocument/2006/relationships/hyperlink" Target="https://docs7.online-sps.ru/cgi/online.cgi?req=doc&amp;base=LAW&amp;n=371416&amp;date=05.04.2021&amp;dst=114897&amp;fld=134" TargetMode="External"/><Relationship Id="rId19263" Type="http://schemas.openxmlformats.org/officeDocument/2006/relationships/hyperlink" Target="https://docs7.online-sps.ru/cgi/online.cgi?req=doc&amp;base=LAW&amp;n=371416&amp;date=05.04.2021&amp;dst=109705&amp;fld=134" TargetMode="External"/><Relationship Id="rId23659" Type="http://schemas.openxmlformats.org/officeDocument/2006/relationships/hyperlink" Target="https://docs7.online-sps.ru/cgi/online.cgi?req=doc&amp;base=EXPZ&amp;n=731991&amp;date=05.04.2021&amp;dst=116261&amp;fld=134" TargetMode="External"/><Relationship Id="rId30875" Type="http://schemas.openxmlformats.org/officeDocument/2006/relationships/hyperlink" Target="https://docs7.online-sps.ru/cgi/online.cgi?req=doc&amp;base=EXPZ&amp;n=731991&amp;date=05.04.2021&amp;dst=136845&amp;fld=134" TargetMode="External"/><Relationship Id="rId37488" Type="http://schemas.openxmlformats.org/officeDocument/2006/relationships/hyperlink" Target="https://docs7.online-sps.ru/cgi/online.cgi?req=doc&amp;base=EXPZ&amp;n=731991&amp;date=05.04.2021&amp;dst=105157&amp;fld=134" TargetMode="External"/><Relationship Id="rId9322" Type="http://schemas.openxmlformats.org/officeDocument/2006/relationships/hyperlink" Target="https://docs7.online-sps.ru/cgi/online.cgi?req=doc&amp;base=EXPZ&amp;n=731991&amp;date=05.04.2021&amp;dst=139750&amp;fld=134" TargetMode="External"/><Relationship Id="rId12303" Type="http://schemas.openxmlformats.org/officeDocument/2006/relationships/hyperlink" Target="https://docs7.online-sps.ru/cgi/online.cgi?req=doc&amp;base=EXPZ&amp;n=731991&amp;date=05.04.2021&amp;dst=142061&amp;fld=134" TargetMode="External"/><Relationship Id="rId26132" Type="http://schemas.openxmlformats.org/officeDocument/2006/relationships/hyperlink" Target="https://docs7.online-sps.ru/cgi/online.cgi?req=doc&amp;base=EXPZ&amp;n=731991&amp;date=05.04.2021&amp;dst=135331&amp;fld=134" TargetMode="External"/><Relationship Id="rId30528" Type="http://schemas.openxmlformats.org/officeDocument/2006/relationships/hyperlink" Target="https://docs7.online-sps.ru/cgi/online.cgi?req=doc&amp;base=LAW&amp;n=371416&amp;date=05.04.2021&amp;dst=102658&amp;fld=134" TargetMode="External"/><Relationship Id="rId15873" Type="http://schemas.openxmlformats.org/officeDocument/2006/relationships/hyperlink" Target="https://docs7.online-sps.ru/cgi/online.cgi?req=doc&amp;base=EXPZ&amp;n=731991&amp;date=05.04.2021&amp;dst=152491&amp;fld=134" TargetMode="External"/><Relationship Id="rId29355" Type="http://schemas.openxmlformats.org/officeDocument/2006/relationships/hyperlink" Target="https://docs7.online-sps.ru/cgi/online.cgi?req=doc&amp;base=EXPZ&amp;n=731991&amp;date=05.04.2021&amp;dst=147677&amp;fld=134" TargetMode="External"/><Relationship Id="rId33001" Type="http://schemas.openxmlformats.org/officeDocument/2006/relationships/hyperlink" Target="https://docs7.online-sps.ru/cgi/online.cgi?req=doc&amp;base=EXPZ&amp;n=731991&amp;date=05.04.2021&amp;dst=142520&amp;fld=134" TargetMode="External"/><Relationship Id="rId36571" Type="http://schemas.openxmlformats.org/officeDocument/2006/relationships/hyperlink" Target="https://docs7.online-sps.ru/cgi/online.cgi?req=doc&amp;base=EXPZ&amp;n=731991&amp;date=05.04.2021&amp;dst=155456&amp;fld=134" TargetMode="External"/><Relationship Id="rId3483" Type="http://schemas.openxmlformats.org/officeDocument/2006/relationships/hyperlink" Target="https://docs7.online-sps.ru/cgi/online.cgi?req=doc&amp;base=EXPZ&amp;n=731991&amp;date=05.04.2021&amp;dst=146640&amp;fld=134" TargetMode="External"/><Relationship Id="rId5932" Type="http://schemas.openxmlformats.org/officeDocument/2006/relationships/hyperlink" Target="https://docs7.online-sps.ru/cgi/online.cgi?req=doc&amp;base=LAW&amp;n=371416&amp;date=05.04.2021&amp;dst=105675&amp;fld=134" TargetMode="External"/><Relationship Id="rId13077" Type="http://schemas.openxmlformats.org/officeDocument/2006/relationships/hyperlink" Target="https://docs7.online-sps.ru/cgi/online.cgi?req=doc&amp;base=EXPZ&amp;n=731991&amp;date=05.04.2021&amp;dst=140513&amp;fld=134" TargetMode="External"/><Relationship Id="rId15526" Type="http://schemas.openxmlformats.org/officeDocument/2006/relationships/hyperlink" Target="https://docs7.online-sps.ru/cgi/online.cgi?req=doc&amp;base=EXPZ&amp;n=731991&amp;date=05.04.2021&amp;dst=150377&amp;fld=134" TargetMode="External"/><Relationship Id="rId20293" Type="http://schemas.openxmlformats.org/officeDocument/2006/relationships/hyperlink" Target="https://docs7.online-sps.ru/cgi/online.cgi?req=doc&amp;base=EXPZ&amp;n=731991&amp;date=05.04.2021&amp;dst=138274&amp;fld=134" TargetMode="External"/><Relationship Id="rId22742" Type="http://schemas.openxmlformats.org/officeDocument/2006/relationships/hyperlink" Target="https://docs7.online-sps.ru/cgi/online.cgi?req=doc&amp;base=EXPZ&amp;n=731991&amp;date=05.04.2021&amp;dst=147022&amp;fld=134" TargetMode="External"/><Relationship Id="rId29008" Type="http://schemas.openxmlformats.org/officeDocument/2006/relationships/hyperlink" Target="https://docs7.online-sps.ru/cgi/online.cgi?req=doc&amp;base=EXPZ&amp;n=731991&amp;date=05.04.2021&amp;dst=117457&amp;fld=134" TargetMode="External"/><Relationship Id="rId36224" Type="http://schemas.openxmlformats.org/officeDocument/2006/relationships/hyperlink" Target="https://docs7.online-sps.ru/cgi/online.cgi?req=doc&amp;base=EXPZ&amp;n=731991&amp;date=05.04.2021&amp;dst=138500&amp;fld=134" TargetMode="External"/><Relationship Id="rId3136" Type="http://schemas.openxmlformats.org/officeDocument/2006/relationships/hyperlink" Target="https://docs7.online-sps.ru/cgi/online.cgi?req=doc&amp;base=EXPZ&amp;n=731991&amp;date=05.04.2021&amp;dst=101889&amp;fld=134" TargetMode="External"/><Relationship Id="rId18749" Type="http://schemas.openxmlformats.org/officeDocument/2006/relationships/hyperlink" Target="https://docs7.online-sps.ru/cgi/online.cgi?req=doc&amp;base=EXPZ&amp;n=731991&amp;date=05.04.2021&amp;dst=145055&amp;fld=134" TargetMode="External"/><Relationship Id="rId25965" Type="http://schemas.openxmlformats.org/officeDocument/2006/relationships/hyperlink" Target="https://docs7.online-sps.ru/cgi/online.cgi?req=doc&amp;base=EXPZ&amp;n=731991&amp;date=05.04.2021&amp;dst=134933&amp;fld=134" TargetMode="External"/><Relationship Id="rId8808" Type="http://schemas.openxmlformats.org/officeDocument/2006/relationships/hyperlink" Target="https://docs7.online-sps.ru/cgi/online.cgi?req=doc&amp;base=EXPZ&amp;n=731991&amp;date=05.04.2021&amp;dst=139997&amp;fld=134" TargetMode="External"/><Relationship Id="rId25618" Type="http://schemas.openxmlformats.org/officeDocument/2006/relationships/hyperlink" Target="https://docs7.online-sps.ru/cgi/online.cgi?req=doc&amp;base=EXPZ&amp;n=731991&amp;date=05.04.2021&amp;dst=138138&amp;fld=134" TargetMode="External"/><Relationship Id="rId32834" Type="http://schemas.openxmlformats.org/officeDocument/2006/relationships/hyperlink" Target="https://docs7.online-sps.ru/cgi/online.cgi?req=doc&amp;base=EXPZ&amp;n=731991&amp;date=05.04.2021&amp;dst=144339&amp;fld=134" TargetMode="External"/><Relationship Id="rId6359" Type="http://schemas.openxmlformats.org/officeDocument/2006/relationships/hyperlink" Target="https://docs7.online-sps.ru/cgi/online.cgi?req=doc&amp;base=EXPZ&amp;n=731991&amp;date=05.04.2021&amp;dst=137881&amp;fld=134" TargetMode="External"/><Relationship Id="rId12160" Type="http://schemas.openxmlformats.org/officeDocument/2006/relationships/hyperlink" Target="https://docs7.online-sps.ru/cgi/online.cgi?req=doc&amp;base=EXPZ&amp;n=731991&amp;date=05.04.2021&amp;dst=140699&amp;fld=134" TargetMode="External"/><Relationship Id="rId17832" Type="http://schemas.openxmlformats.org/officeDocument/2006/relationships/hyperlink" Target="https://docs7.online-sps.ru/cgi/online.cgi?req=doc&amp;base=EXPZ&amp;n=731991&amp;date=05.04.2021&amp;dst=149780&amp;fld=134" TargetMode="External"/><Relationship Id="rId23169" Type="http://schemas.openxmlformats.org/officeDocument/2006/relationships/hyperlink" Target="https://docs7.online-sps.ru/cgi/online.cgi?req=doc&amp;base=EXPZ&amp;n=731991&amp;date=05.04.2021&amp;dst=137832&amp;fld=134" TargetMode="External"/><Relationship Id="rId30385" Type="http://schemas.openxmlformats.org/officeDocument/2006/relationships/hyperlink" Target="https://docs7.online-sps.ru/cgi/online.cgi?req=doc&amp;base=EXPZ&amp;n=731991&amp;date=05.04.2021&amp;dst=136797&amp;fld=134" TargetMode="External"/><Relationship Id="rId2969" Type="http://schemas.openxmlformats.org/officeDocument/2006/relationships/hyperlink" Target="https://docs7.online-sps.ru/cgi/online.cgi?req=doc&amp;base=EXPZ&amp;n=731991&amp;date=05.04.2021&amp;dst=145169&amp;fld=134" TargetMode="External"/><Relationship Id="rId15383" Type="http://schemas.openxmlformats.org/officeDocument/2006/relationships/hyperlink" Target="https://docs7.online-sps.ru/cgi/online.cgi?req=doc&amp;base=EXPZ&amp;n=731991&amp;date=05.04.2021&amp;dst=141081&amp;fld=134" TargetMode="External"/><Relationship Id="rId24701" Type="http://schemas.openxmlformats.org/officeDocument/2006/relationships/hyperlink" Target="https://docs7.online-sps.ru/cgi/online.cgi?req=doc&amp;base=EXPZ&amp;n=731991&amp;date=05.04.2021&amp;dst=141643&amp;fld=134" TargetMode="External"/><Relationship Id="rId30038" Type="http://schemas.openxmlformats.org/officeDocument/2006/relationships/hyperlink" Target="https://docs7.online-sps.ru/cgi/online.cgi?req=doc&amp;base=EXPZ&amp;n=731991&amp;date=05.04.2021&amp;dst=136469&amp;fld=134" TargetMode="External"/><Relationship Id="rId5442" Type="http://schemas.openxmlformats.org/officeDocument/2006/relationships/hyperlink" Target="https://docs7.online-sps.ru/cgi/online.cgi?req=doc&amp;base=EXPZ&amp;n=731991&amp;date=05.04.2021&amp;dst=101821&amp;fld=134" TargetMode="External"/><Relationship Id="rId15036" Type="http://schemas.openxmlformats.org/officeDocument/2006/relationships/hyperlink" Target="https://docs7.online-sps.ru/cgi/online.cgi?req=doc&amp;base=EXPZ&amp;n=731991&amp;date=05.04.2021&amp;dst=143400&amp;fld=134" TargetMode="External"/><Relationship Id="rId22252" Type="http://schemas.openxmlformats.org/officeDocument/2006/relationships/hyperlink" Target="https://docs7.online-sps.ru/cgi/online.cgi?req=doc&amp;base=LAW&amp;n=371416&amp;date=05.04.2021&amp;dst=120896&amp;fld=134" TargetMode="External"/><Relationship Id="rId36081" Type="http://schemas.openxmlformats.org/officeDocument/2006/relationships/hyperlink" Target="https://docs7.online-sps.ru/cgi/online.cgi?req=doc&amp;base=EXPZ&amp;n=731991&amp;date=05.04.2021&amp;dst=104093&amp;fld=134" TargetMode="External"/><Relationship Id="rId8665" Type="http://schemas.openxmlformats.org/officeDocument/2006/relationships/hyperlink" Target="https://docs7.online-sps.ru/cgi/online.cgi?req=doc&amp;base=EXPZ&amp;n=731991&amp;date=05.04.2021&amp;dst=139641&amp;fld=134" TargetMode="External"/><Relationship Id="rId11993" Type="http://schemas.openxmlformats.org/officeDocument/2006/relationships/hyperlink" Target="https://docs7.online-sps.ru/cgi/online.cgi?req=doc&amp;base=LAW&amp;n=371416&amp;date=05.04.2021&amp;dst=101984&amp;fld=134" TargetMode="External"/><Relationship Id="rId18259" Type="http://schemas.openxmlformats.org/officeDocument/2006/relationships/hyperlink" Target="https://docs7.online-sps.ru/cgi/online.cgi?req=doc&amp;base=LAW&amp;n=371416&amp;date=05.04.2021&amp;dst=112443&amp;fld=134" TargetMode="External"/><Relationship Id="rId25475" Type="http://schemas.openxmlformats.org/officeDocument/2006/relationships/hyperlink" Target="https://docs7.online-sps.ru/cgi/online.cgi?req=doc&amp;base=EXPZ&amp;n=731991&amp;date=05.04.2021&amp;dst=137958&amp;fld=134" TargetMode="External"/><Relationship Id="rId27924" Type="http://schemas.openxmlformats.org/officeDocument/2006/relationships/hyperlink" Target="https://docs7.online-sps.ru/cgi/online.cgi?req=doc&amp;base=EXPZ&amp;n=731991&amp;date=05.04.2021&amp;dst=141108&amp;fld=134" TargetMode="External"/><Relationship Id="rId32691" Type="http://schemas.openxmlformats.org/officeDocument/2006/relationships/hyperlink" Target="https://docs7.online-sps.ru/cgi/online.cgi?req=doc&amp;base=EXPZ&amp;n=731991&amp;date=05.04.2021&amp;dst=142472&amp;fld=134" TargetMode="External"/><Relationship Id="rId8318" Type="http://schemas.openxmlformats.org/officeDocument/2006/relationships/hyperlink" Target="https://docs7.online-sps.ru/cgi/online.cgi?req=doc&amp;base=LAW&amp;n=371416&amp;date=05.04.2021&amp;dst=102122&amp;fld=134" TargetMode="External"/><Relationship Id="rId11646" Type="http://schemas.openxmlformats.org/officeDocument/2006/relationships/hyperlink" Target="https://docs7.online-sps.ru/cgi/online.cgi?req=doc&amp;base=LAW&amp;n=371416&amp;date=05.04.2021&amp;dst=102602&amp;fld=134" TargetMode="External"/><Relationship Id="rId25128" Type="http://schemas.openxmlformats.org/officeDocument/2006/relationships/hyperlink" Target="https://docs7.online-sps.ru/cgi/online.cgi?req=doc&amp;base=EXPZ&amp;n=731991&amp;date=05.04.2021&amp;dst=136438&amp;fld=134" TargetMode="External"/><Relationship Id="rId32344" Type="http://schemas.openxmlformats.org/officeDocument/2006/relationships/hyperlink" Target="https://docs7.online-sps.ru/cgi/online.cgi?req=doc&amp;base=EXPZ&amp;n=731991&amp;date=05.04.2021&amp;dst=115380&amp;fld=134" TargetMode="External"/><Relationship Id="rId1705" Type="http://schemas.openxmlformats.org/officeDocument/2006/relationships/hyperlink" Target="https://docs7.online-sps.ru/cgi/online.cgi?req=doc&amp;base=EXPZ&amp;n=731991&amp;date=05.04.2021&amp;dst=114916&amp;fld=134" TargetMode="External"/><Relationship Id="rId14869" Type="http://schemas.openxmlformats.org/officeDocument/2006/relationships/hyperlink" Target="https://docs7.online-sps.ru/cgi/online.cgi?req=doc&amp;base=EXPZ&amp;n=731991&amp;date=05.04.2021&amp;dst=143342&amp;fld=134" TargetMode="External"/><Relationship Id="rId28698" Type="http://schemas.openxmlformats.org/officeDocument/2006/relationships/hyperlink" Target="https://docs7.online-sps.ru/cgi/online.cgi?req=doc&amp;base=EXPZ&amp;n=731991&amp;date=05.04.2021&amp;dst=116962&amp;fld=134" TargetMode="External"/><Relationship Id="rId4928" Type="http://schemas.openxmlformats.org/officeDocument/2006/relationships/hyperlink" Target="https://docs7.online-sps.ru/cgi/online.cgi?req=doc&amp;base=EXPZ&amp;n=731991&amp;date=05.04.2021&amp;dst=143618&amp;fld=134" TargetMode="External"/><Relationship Id="rId17342" Type="http://schemas.openxmlformats.org/officeDocument/2006/relationships/hyperlink" Target="https://docs7.online-sps.ru/cgi/online.cgi?req=doc&amp;base=LAW&amp;n=371416&amp;date=05.04.2021&amp;dst=107069&amp;fld=134" TargetMode="External"/><Relationship Id="rId21738" Type="http://schemas.openxmlformats.org/officeDocument/2006/relationships/hyperlink" Target="https://docs7.online-sps.ru/cgi/online.cgi?req=doc&amp;base=EXPZ&amp;n=731991&amp;date=05.04.2021&amp;dst=104710&amp;fld=134" TargetMode="External"/><Relationship Id="rId35567" Type="http://schemas.openxmlformats.org/officeDocument/2006/relationships/hyperlink" Target="https://docs7.online-sps.ru/cgi/online.cgi?req=doc&amp;base=EXPZ&amp;n=731991&amp;date=05.04.2021&amp;dst=151790&amp;fld=134" TargetMode="External"/><Relationship Id="rId798" Type="http://schemas.openxmlformats.org/officeDocument/2006/relationships/hyperlink" Target="https://docs7.online-sps.ru/cgi/online.cgi?req=doc&amp;base=EXPZ&amp;n=731991&amp;date=05.04.2021&amp;dst=102177&amp;fld=134" TargetMode="External"/><Relationship Id="rId2479" Type="http://schemas.openxmlformats.org/officeDocument/2006/relationships/hyperlink" Target="https://docs7.online-sps.ru/cgi/online.cgi?req=doc&amp;base=EXPZ&amp;n=731991&amp;date=05.04.2021&amp;dst=103772&amp;fld=134" TargetMode="External"/><Relationship Id="rId7401" Type="http://schemas.openxmlformats.org/officeDocument/2006/relationships/hyperlink" Target="https://docs7.online-sps.ru/cgi/online.cgi?req=doc&amp;base=EXPZ&amp;n=731991&amp;date=05.04.2021&amp;dst=134946&amp;fld=134" TargetMode="External"/><Relationship Id="rId24211" Type="http://schemas.openxmlformats.org/officeDocument/2006/relationships/hyperlink" Target="https://docs7.online-sps.ru/cgi/online.cgi?req=doc&amp;base=EXPZ&amp;n=731991&amp;date=05.04.2021&amp;dst=144085&amp;fld=134" TargetMode="External"/><Relationship Id="rId27781" Type="http://schemas.openxmlformats.org/officeDocument/2006/relationships/hyperlink" Target="https://docs7.online-sps.ru/cgi/online.cgi?req=doc&amp;base=EXPZ&amp;n=731991&amp;date=05.04.2021&amp;dst=150374&amp;fld=134" TargetMode="External"/><Relationship Id="rId13952" Type="http://schemas.openxmlformats.org/officeDocument/2006/relationships/hyperlink" Target="https://docs7.online-sps.ru/cgi/online.cgi?req=doc&amp;base=EXPZ&amp;n=731991&amp;date=05.04.2021&amp;dst=107048&amp;fld=134" TargetMode="External"/><Relationship Id="rId27434" Type="http://schemas.openxmlformats.org/officeDocument/2006/relationships/hyperlink" Target="https://docs7.online-sps.ru/cgi/online.cgi?req=doc&amp;base=EXPZ&amp;n=731991&amp;date=05.04.2021&amp;dst=107458&amp;fld=134" TargetMode="External"/><Relationship Id="rId34650" Type="http://schemas.openxmlformats.org/officeDocument/2006/relationships/hyperlink" Target="https://docs7.online-sps.ru/cgi/online.cgi?req=doc&amp;base=EXPZ&amp;n=731991&amp;date=05.04.2021&amp;dst=150938&amp;fld=134" TargetMode="External"/><Relationship Id="rId1562" Type="http://schemas.openxmlformats.org/officeDocument/2006/relationships/hyperlink" Target="https://docs7.online-sps.ru/cgi/online.cgi?req=doc&amp;base=EXPZ&amp;n=731991&amp;date=05.04.2021&amp;dst=137069&amp;fld=134" TargetMode="External"/><Relationship Id="rId8175" Type="http://schemas.openxmlformats.org/officeDocument/2006/relationships/hyperlink" Target="https://docs7.online-sps.ru/cgi/online.cgi?req=doc&amp;base=EXPZ&amp;n=731991&amp;date=05.04.2021&amp;dst=141283&amp;fld=134" TargetMode="External"/><Relationship Id="rId11156" Type="http://schemas.openxmlformats.org/officeDocument/2006/relationships/hyperlink" Target="https://docs7.online-sps.ru/cgi/online.cgi?req=doc&amp;base=EXPZ&amp;n=731991&amp;date=05.04.2021&amp;dst=136303&amp;fld=134" TargetMode="External"/><Relationship Id="rId13605" Type="http://schemas.openxmlformats.org/officeDocument/2006/relationships/hyperlink" Target="https://docs7.online-sps.ru/cgi/online.cgi?req=doc&amp;base=EXPZ&amp;n=731991&amp;date=05.04.2021&amp;dst=108673&amp;fld=134" TargetMode="External"/><Relationship Id="rId20821" Type="http://schemas.openxmlformats.org/officeDocument/2006/relationships/hyperlink" Target="https://docs7.online-sps.ru/cgi/online.cgi?req=doc&amp;base=EXPZ&amp;n=731991&amp;date=05.04.2021&amp;dst=155122&amp;fld=134" TargetMode="External"/><Relationship Id="rId34303" Type="http://schemas.openxmlformats.org/officeDocument/2006/relationships/hyperlink" Target="https://docs7.online-sps.ru/cgi/online.cgi?req=doc&amp;base=EXPZ&amp;n=731991&amp;date=05.04.2021&amp;dst=150296&amp;fld=134" TargetMode="External"/><Relationship Id="rId1215" Type="http://schemas.openxmlformats.org/officeDocument/2006/relationships/hyperlink" Target="https://docs7.online-sps.ru/cgi/online.cgi?req=doc&amp;base=EXPZ&amp;n=731991&amp;date=05.04.2021&amp;dst=150216&amp;fld=134" TargetMode="External"/><Relationship Id="rId16828" Type="http://schemas.openxmlformats.org/officeDocument/2006/relationships/hyperlink" Target="https://docs7.online-sps.ru/cgi/online.cgi?req=doc&amp;base=EXPZ&amp;n=731991&amp;date=05.04.2021&amp;dst=150733&amp;fld=134" TargetMode="External"/><Relationship Id="rId37873" Type="http://schemas.openxmlformats.org/officeDocument/2006/relationships/footer" Target="footer6.xml"/><Relationship Id="rId4785" Type="http://schemas.openxmlformats.org/officeDocument/2006/relationships/hyperlink" Target="https://docs7.online-sps.ru/cgi/online.cgi?req=doc&amp;base=EXPZ&amp;n=731991&amp;date=05.04.2021&amp;dst=137723&amp;fld=134" TargetMode="External"/><Relationship Id="rId14379" Type="http://schemas.openxmlformats.org/officeDocument/2006/relationships/hyperlink" Target="https://docs7.online-sps.ru/cgi/online.cgi?req=doc&amp;base=EXPZ&amp;n=731991&amp;date=05.04.2021&amp;dst=152848&amp;fld=134" TargetMode="External"/><Relationship Id="rId19301" Type="http://schemas.openxmlformats.org/officeDocument/2006/relationships/hyperlink" Target="https://docs7.online-sps.ru/cgi/online.cgi?req=doc&amp;base=LAW&amp;n=371416&amp;date=05.04.2021&amp;dst=109639&amp;fld=134" TargetMode="External"/><Relationship Id="rId21595" Type="http://schemas.openxmlformats.org/officeDocument/2006/relationships/hyperlink" Target="https://docs7.online-sps.ru/cgi/online.cgi?req=doc&amp;base=EXPZ&amp;n=731991&amp;date=05.04.2021&amp;dst=104546&amp;fld=134" TargetMode="External"/><Relationship Id="rId30913" Type="http://schemas.openxmlformats.org/officeDocument/2006/relationships/hyperlink" Target="https://docs7.online-sps.ru/cgi/online.cgi?req=doc&amp;base=EXPZ&amp;n=731991&amp;date=05.04.2021&amp;dst=140668&amp;fld=134" TargetMode="External"/><Relationship Id="rId35077" Type="http://schemas.openxmlformats.org/officeDocument/2006/relationships/hyperlink" Target="https://docs7.online-sps.ru/cgi/online.cgi?req=doc&amp;base=EXPZ&amp;n=731991&amp;date=05.04.2021&amp;dst=145522&amp;fld=134" TargetMode="External"/><Relationship Id="rId37526" Type="http://schemas.openxmlformats.org/officeDocument/2006/relationships/hyperlink" Target="https://docs7.online-sps.ru/cgi/online.cgi?req=doc&amp;base=EXPZ&amp;n=731991&amp;date=05.04.2021&amp;dst=105217&amp;fld=134" TargetMode="External"/><Relationship Id="rId4438" Type="http://schemas.openxmlformats.org/officeDocument/2006/relationships/hyperlink" Target="https://docs7.online-sps.ru/cgi/online.cgi?req=doc&amp;base=LAW&amp;n=371416&amp;date=05.04.2021&amp;dst=110597&amp;fld=134" TargetMode="External"/><Relationship Id="rId10989" Type="http://schemas.openxmlformats.org/officeDocument/2006/relationships/hyperlink" Target="https://docs7.online-sps.ru/cgi/online.cgi?req=doc&amp;base=EXPZ&amp;n=731991&amp;date=05.04.2021&amp;dst=101587&amp;fld=134" TargetMode="External"/><Relationship Id="rId15911" Type="http://schemas.openxmlformats.org/officeDocument/2006/relationships/hyperlink" Target="https://docs7.online-sps.ru/cgi/online.cgi?req=doc&amp;base=EXPZ&amp;n=731991&amp;date=05.04.2021&amp;dst=120016&amp;fld=134" TargetMode="External"/><Relationship Id="rId21248" Type="http://schemas.openxmlformats.org/officeDocument/2006/relationships/hyperlink" Target="https://docs7.online-sps.ru/cgi/online.cgi?req=doc&amp;base=EXPZ&amp;n=731991&amp;date=05.04.2021&amp;dst=124037&amp;fld=134" TargetMode="External"/><Relationship Id="rId29740" Type="http://schemas.openxmlformats.org/officeDocument/2006/relationships/hyperlink" Target="https://docs7.online-sps.ru/cgi/online.cgi?req=doc&amp;base=EXPZ&amp;n=731991&amp;date=05.04.2021&amp;dst=149314&amp;fld=134" TargetMode="External"/><Relationship Id="rId13462" Type="http://schemas.openxmlformats.org/officeDocument/2006/relationships/hyperlink" Target="https://docs7.online-sps.ru/cgi/online.cgi?req=doc&amp;base=EXPZ&amp;n=731991&amp;date=05.04.2021&amp;dst=116246&amp;fld=134" TargetMode="External"/><Relationship Id="rId27291" Type="http://schemas.openxmlformats.org/officeDocument/2006/relationships/hyperlink" Target="https://docs7.online-sps.ru/cgi/online.cgi?req=doc&amp;base=EXPZ&amp;n=731991&amp;date=05.04.2021&amp;dst=140941&amp;fld=134" TargetMode="External"/><Relationship Id="rId31687" Type="http://schemas.openxmlformats.org/officeDocument/2006/relationships/hyperlink" Target="https://docs7.online-sps.ru/cgi/online.cgi?req=doc&amp;base=LAW&amp;n=371416&amp;date=05.04.2021&amp;dst=111787&amp;fld=134" TargetMode="External"/><Relationship Id="rId3521" Type="http://schemas.openxmlformats.org/officeDocument/2006/relationships/hyperlink" Target="https://docs7.online-sps.ru/cgi/online.cgi?req=doc&amp;base=EXPZ&amp;n=731991&amp;date=05.04.2021&amp;dst=146732&amp;fld=134" TargetMode="External"/><Relationship Id="rId13115" Type="http://schemas.openxmlformats.org/officeDocument/2006/relationships/hyperlink" Target="https://docs7.online-sps.ru/cgi/online.cgi?req=doc&amp;base=EXPZ&amp;n=731991&amp;date=05.04.2021&amp;dst=140566&amp;fld=134" TargetMode="External"/><Relationship Id="rId16685" Type="http://schemas.openxmlformats.org/officeDocument/2006/relationships/hyperlink" Target="https://docs7.online-sps.ru/cgi/online.cgi?req=doc&amp;base=EXPZ&amp;n=731991&amp;date=05.04.2021&amp;dst=149780&amp;fld=134" TargetMode="External"/><Relationship Id="rId20331" Type="http://schemas.openxmlformats.org/officeDocument/2006/relationships/hyperlink" Target="https://docs7.online-sps.ru/cgi/online.cgi?req=doc&amp;base=EXPZ&amp;n=731991&amp;date=05.04.2021&amp;dst=138348&amp;fld=134" TargetMode="External"/><Relationship Id="rId34160" Type="http://schemas.openxmlformats.org/officeDocument/2006/relationships/hyperlink" Target="https://docs7.online-sps.ru/cgi/online.cgi?req=doc&amp;base=EXPZ&amp;n=731991&amp;date=05.04.2021&amp;dst=148711&amp;fld=134" TargetMode="External"/><Relationship Id="rId1072" Type="http://schemas.openxmlformats.org/officeDocument/2006/relationships/hyperlink" Target="https://docs7.online-sps.ru/cgi/online.cgi?req=doc&amp;base=EXPZ&amp;n=731991&amp;date=05.04.2021&amp;dst=141238&amp;fld=134" TargetMode="External"/><Relationship Id="rId6744" Type="http://schemas.openxmlformats.org/officeDocument/2006/relationships/hyperlink" Target="https://docs7.online-sps.ru/cgi/online.cgi?req=doc&amp;base=EXPZ&amp;n=731991&amp;date=05.04.2021&amp;dst=135693&amp;fld=134" TargetMode="External"/><Relationship Id="rId16338" Type="http://schemas.openxmlformats.org/officeDocument/2006/relationships/hyperlink" Target="https://docs7.online-sps.ru/cgi/online.cgi?req=doc&amp;base=EXPZ&amp;n=731991&amp;date=05.04.2021&amp;dst=153109&amp;fld=134" TargetMode="External"/><Relationship Id="rId23554" Type="http://schemas.openxmlformats.org/officeDocument/2006/relationships/hyperlink" Target="https://docs7.online-sps.ru/cgi/online.cgi?req=doc&amp;base=EXPZ&amp;n=731991&amp;date=05.04.2021&amp;dst=143354&amp;fld=134" TargetMode="External"/><Relationship Id="rId30770" Type="http://schemas.openxmlformats.org/officeDocument/2006/relationships/hyperlink" Target="https://docs7.online-sps.ru/cgi/online.cgi?req=doc&amp;base=LAW&amp;n=371416&amp;date=05.04.2021&amp;dst=102774&amp;fld=134" TargetMode="External"/><Relationship Id="rId37383" Type="http://schemas.openxmlformats.org/officeDocument/2006/relationships/hyperlink" Target="https://docs7.online-sps.ru/cgi/online.cgi?req=doc&amp;base=EXPZ&amp;n=731991&amp;date=05.04.2021&amp;dst=138920&amp;fld=134" TargetMode="External"/><Relationship Id="rId4295" Type="http://schemas.openxmlformats.org/officeDocument/2006/relationships/hyperlink" Target="https://docs7.online-sps.ru/cgi/online.cgi?req=doc&amp;base=LAW&amp;n=371416&amp;date=05.04.2021&amp;dst=110607&amp;fld=134" TargetMode="External"/><Relationship Id="rId23207" Type="http://schemas.openxmlformats.org/officeDocument/2006/relationships/hyperlink" Target="https://docs7.online-sps.ru/cgi/online.cgi?req=doc&amp;base=EXPZ&amp;n=731991&amp;date=05.04.2021&amp;dst=136999&amp;fld=134" TargetMode="External"/><Relationship Id="rId30423" Type="http://schemas.openxmlformats.org/officeDocument/2006/relationships/hyperlink" Target="https://docs7.online-sps.ru/cgi/online.cgi?req=doc&amp;base=EXPZ&amp;n=731991&amp;date=05.04.2021&amp;dst=101574&amp;fld=134" TargetMode="External"/><Relationship Id="rId37036" Type="http://schemas.openxmlformats.org/officeDocument/2006/relationships/hyperlink" Target="https://docs7.online-sps.ru/cgi/online.cgi?req=doc&amp;base=EXPZ&amp;n=731991&amp;date=05.04.2021&amp;dst=156402&amp;fld=134" TargetMode="External"/><Relationship Id="rId9967" Type="http://schemas.openxmlformats.org/officeDocument/2006/relationships/hyperlink" Target="https://docs7.online-sps.ru/cgi/online.cgi?req=doc&amp;base=EXPZ&amp;n=731991&amp;date=05.04.2021&amp;dst=114586&amp;fld=134" TargetMode="External"/><Relationship Id="rId12948" Type="http://schemas.openxmlformats.org/officeDocument/2006/relationships/hyperlink" Target="https://docs7.online-sps.ru/cgi/online.cgi?req=doc&amp;base=EXPZ&amp;n=731991&amp;date=05.04.2021&amp;dst=140312&amp;fld=134" TargetMode="External"/><Relationship Id="rId26777" Type="http://schemas.openxmlformats.org/officeDocument/2006/relationships/hyperlink" Target="https://docs7.online-sps.ru/cgi/online.cgi?req=doc&amp;base=EXPZ&amp;n=731991&amp;date=05.04.2021&amp;dst=135347&amp;fld=134" TargetMode="External"/><Relationship Id="rId33993" Type="http://schemas.openxmlformats.org/officeDocument/2006/relationships/hyperlink" Target="https://docs7.online-sps.ru/cgi/online.cgi?req=doc&amp;base=EXPZ&amp;n=731991&amp;date=05.04.2021&amp;dst=145209&amp;fld=134" TargetMode="External"/><Relationship Id="rId10499" Type="http://schemas.openxmlformats.org/officeDocument/2006/relationships/hyperlink" Target="https://docs7.online-sps.ru/cgi/online.cgi?req=doc&amp;base=EXPZ&amp;n=731991&amp;date=05.04.2021&amp;dst=145392&amp;fld=134" TargetMode="External"/><Relationship Id="rId15421" Type="http://schemas.openxmlformats.org/officeDocument/2006/relationships/hyperlink" Target="https://docs7.online-sps.ru/cgi/online.cgi?req=doc&amp;base=EXPZ&amp;n=731991&amp;date=05.04.2021&amp;dst=141184&amp;fld=134" TargetMode="External"/><Relationship Id="rId18991" Type="http://schemas.openxmlformats.org/officeDocument/2006/relationships/hyperlink" Target="https://docs7.online-sps.ru/cgi/online.cgi?req=doc&amp;base=EXPZ&amp;n=731991&amp;date=05.04.2021&amp;dst=150602&amp;fld=134" TargetMode="External"/><Relationship Id="rId29250" Type="http://schemas.openxmlformats.org/officeDocument/2006/relationships/hyperlink" Target="https://docs7.online-sps.ru/cgi/online.cgi?req=doc&amp;base=EXPZ&amp;n=731991&amp;date=05.04.2021&amp;dst=147436&amp;fld=134" TargetMode="External"/><Relationship Id="rId31197" Type="http://schemas.openxmlformats.org/officeDocument/2006/relationships/hyperlink" Target="https://docs7.online-sps.ru/cgi/online.cgi?req=doc&amp;base=LAW&amp;n=371416&amp;date=05.04.2021&amp;dst=108413&amp;fld=134" TargetMode="External"/><Relationship Id="rId33646" Type="http://schemas.openxmlformats.org/officeDocument/2006/relationships/hyperlink" Target="https://docs7.online-sps.ru/cgi/online.cgi?req=doc&amp;base=EXPZ&amp;n=731991&amp;date=05.04.2021&amp;dst=137091&amp;fld=134" TargetMode="External"/><Relationship Id="rId18644" Type="http://schemas.openxmlformats.org/officeDocument/2006/relationships/hyperlink" Target="https://docs7.online-sps.ru/cgi/online.cgi?req=doc&amp;base=EXPZ&amp;n=731991&amp;date=05.04.2021&amp;dst=144546&amp;fld=134" TargetMode="External"/><Relationship Id="rId25860" Type="http://schemas.openxmlformats.org/officeDocument/2006/relationships/hyperlink" Target="https://docs7.online-sps.ru/cgi/online.cgi?req=doc&amp;base=EXPZ&amp;n=731991&amp;date=05.04.2021&amp;dst=149572&amp;fld=134" TargetMode="External"/><Relationship Id="rId36869" Type="http://schemas.openxmlformats.org/officeDocument/2006/relationships/hyperlink" Target="https://docs7.online-sps.ru/cgi/online.cgi?req=doc&amp;base=EXPZ&amp;n=731991&amp;date=05.04.2021&amp;dst=156051&amp;fld=134" TargetMode="External"/><Relationship Id="rId3031" Type="http://schemas.openxmlformats.org/officeDocument/2006/relationships/hyperlink" Target="https://docs7.online-sps.ru/cgi/online.cgi?req=doc&amp;base=EXPZ&amp;n=731991&amp;date=05.04.2021&amp;dst=103415&amp;fld=134" TargetMode="External"/><Relationship Id="rId8703" Type="http://schemas.openxmlformats.org/officeDocument/2006/relationships/hyperlink" Target="https://docs7.online-sps.ru/cgi/online.cgi?req=doc&amp;base=EXPZ&amp;n=731991&amp;date=05.04.2021&amp;dst=105768&amp;fld=134" TargetMode="External"/><Relationship Id="rId16195" Type="http://schemas.openxmlformats.org/officeDocument/2006/relationships/hyperlink" Target="https://docs7.online-sps.ru/cgi/online.cgi?req=doc&amp;base=EXPZ&amp;n=731991&amp;date=05.04.2021&amp;dst=152415&amp;fld=134" TargetMode="External"/><Relationship Id="rId25513" Type="http://schemas.openxmlformats.org/officeDocument/2006/relationships/hyperlink" Target="https://docs7.online-sps.ru/cgi/online.cgi?req=doc&amp;base=EXPZ&amp;n=731991&amp;date=05.04.2021&amp;dst=137402&amp;fld=134" TargetMode="External"/><Relationship Id="rId6254" Type="http://schemas.openxmlformats.org/officeDocument/2006/relationships/hyperlink" Target="https://docs7.online-sps.ru/cgi/online.cgi?req=doc&amp;base=LAW&amp;n=371416&amp;date=05.04.2021&amp;dst=110109&amp;fld=134" TargetMode="External"/><Relationship Id="rId23064" Type="http://schemas.openxmlformats.org/officeDocument/2006/relationships/hyperlink" Target="https://docs7.online-sps.ru/cgi/online.cgi?req=doc&amp;base=EXPZ&amp;n=731991&amp;date=05.04.2021&amp;dst=116975&amp;fld=134" TargetMode="External"/><Relationship Id="rId30280" Type="http://schemas.openxmlformats.org/officeDocument/2006/relationships/hyperlink" Target="https://docs7.online-sps.ru/cgi/online.cgi?req=doc&amp;base=EXPZ&amp;n=731991&amp;date=05.04.2021&amp;dst=136650&amp;fld=134" TargetMode="External"/><Relationship Id="rId9477" Type="http://schemas.openxmlformats.org/officeDocument/2006/relationships/hyperlink" Target="https://docs7.online-sps.ru/cgi/online.cgi?req=doc&amp;base=EXPZ&amp;n=731991&amp;date=05.04.2021&amp;dst=145134&amp;fld=134" TargetMode="External"/><Relationship Id="rId14907" Type="http://schemas.openxmlformats.org/officeDocument/2006/relationships/hyperlink" Target="https://docs7.online-sps.ru/cgi/online.cgi?req=doc&amp;base=EXPZ&amp;n=731991&amp;date=05.04.2021&amp;dst=109292&amp;fld=134" TargetMode="External"/><Relationship Id="rId26287" Type="http://schemas.openxmlformats.org/officeDocument/2006/relationships/hyperlink" Target="https://docs7.online-sps.ru/cgi/online.cgi?req=doc&amp;base=EXPZ&amp;n=731991&amp;date=05.04.2021&amp;dst=101146&amp;fld=134" TargetMode="External"/><Relationship Id="rId28736" Type="http://schemas.openxmlformats.org/officeDocument/2006/relationships/hyperlink" Target="https://docs7.online-sps.ru/cgi/online.cgi?req=doc&amp;base=EXPZ&amp;n=731991&amp;date=05.04.2021&amp;dst=105811&amp;fld=134" TargetMode="External"/><Relationship Id="rId35952" Type="http://schemas.openxmlformats.org/officeDocument/2006/relationships/hyperlink" Target="https://docs7.online-sps.ru/cgi/online.cgi?req=doc&amp;base=EXPZ&amp;n=731991&amp;date=05.04.2021&amp;dst=137896&amp;fld=134" TargetMode="External"/><Relationship Id="rId2864" Type="http://schemas.openxmlformats.org/officeDocument/2006/relationships/hyperlink" Target="https://docs7.online-sps.ru/cgi/online.cgi?req=doc&amp;base=EXPZ&amp;n=731991&amp;date=05.04.2021&amp;dst=108728&amp;fld=134" TargetMode="External"/><Relationship Id="rId12458" Type="http://schemas.openxmlformats.org/officeDocument/2006/relationships/hyperlink" Target="https://docs7.online-sps.ru/cgi/online.cgi?req=doc&amp;base=LAW&amp;n=371416&amp;date=05.04.2021&amp;dst=111665&amp;fld=134" TargetMode="External"/><Relationship Id="rId33156" Type="http://schemas.openxmlformats.org/officeDocument/2006/relationships/hyperlink" Target="https://docs7.online-sps.ru/cgi/online.cgi?req=doc&amp;base=EXPZ&amp;n=731991&amp;date=05.04.2021&amp;dst=150043&amp;fld=134" TargetMode="External"/><Relationship Id="rId35605" Type="http://schemas.openxmlformats.org/officeDocument/2006/relationships/hyperlink" Target="https://docs7.online-sps.ru/cgi/online.cgi?req=doc&amp;base=EXPZ&amp;n=731991&amp;date=05.04.2021&amp;dst=151909&amp;fld=134" TargetMode="External"/><Relationship Id="rId836" Type="http://schemas.openxmlformats.org/officeDocument/2006/relationships/hyperlink" Target="https://docs7.online-sps.ru/cgi/online.cgi?req=doc&amp;base=EXPZ&amp;n=731991&amp;date=05.04.2021&amp;dst=140761&amp;fld=134" TargetMode="External"/><Relationship Id="rId2517" Type="http://schemas.openxmlformats.org/officeDocument/2006/relationships/hyperlink" Target="https://docs7.online-sps.ru/cgi/online.cgi?req=doc&amp;base=EXPZ&amp;n=731991&amp;date=05.04.2021&amp;dst=148042&amp;fld=134" TargetMode="External"/><Relationship Id="rId22897" Type="http://schemas.openxmlformats.org/officeDocument/2006/relationships/hyperlink" Target="https://docs7.online-sps.ru/cgi/online.cgi?req=doc&amp;base=EXPZ&amp;n=731991&amp;date=05.04.2021&amp;dst=145971&amp;fld=134" TargetMode="External"/><Relationship Id="rId8560" Type="http://schemas.openxmlformats.org/officeDocument/2006/relationships/hyperlink" Target="https://docs7.online-sps.ru/cgi/online.cgi?req=doc&amp;base=LAW&amp;n=371416&amp;date=05.04.2021&amp;dst=110245&amp;fld=134" TargetMode="External"/><Relationship Id="rId11541" Type="http://schemas.openxmlformats.org/officeDocument/2006/relationships/hyperlink" Target="https://docs7.online-sps.ru/cgi/online.cgi?req=doc&amp;base=EXPZ&amp;n=731991&amp;date=05.04.2021&amp;dst=136758&amp;fld=134" TargetMode="External"/><Relationship Id="rId18154" Type="http://schemas.openxmlformats.org/officeDocument/2006/relationships/hyperlink" Target="https://docs7.online-sps.ru/cgi/online.cgi?req=doc&amp;base=LAW&amp;n=371416&amp;date=05.04.2021&amp;dst=115533&amp;fld=134" TargetMode="External"/><Relationship Id="rId25370" Type="http://schemas.openxmlformats.org/officeDocument/2006/relationships/hyperlink" Target="https://docs7.online-sps.ru/cgi/online.cgi?req=doc&amp;base=EXPZ&amp;n=731991&amp;date=05.04.2021&amp;dst=136756&amp;fld=134" TargetMode="External"/><Relationship Id="rId36379" Type="http://schemas.openxmlformats.org/officeDocument/2006/relationships/hyperlink" Target="https://docs7.online-sps.ru/cgi/online.cgi?req=doc&amp;base=EXPZ&amp;n=731991&amp;date=05.04.2021&amp;dst=149660&amp;fld=134" TargetMode="External"/><Relationship Id="rId1600" Type="http://schemas.openxmlformats.org/officeDocument/2006/relationships/hyperlink" Target="https://docs7.online-sps.ru/cgi/online.cgi?req=doc&amp;base=EXPZ&amp;n=731991&amp;date=05.04.2021&amp;dst=111343&amp;fld=134" TargetMode="External"/><Relationship Id="rId8213" Type="http://schemas.openxmlformats.org/officeDocument/2006/relationships/hyperlink" Target="https://docs7.online-sps.ru/cgi/online.cgi?req=doc&amp;base=EXPZ&amp;n=731991&amp;date=05.04.2021&amp;dst=107509&amp;fld=134" TargetMode="External"/><Relationship Id="rId25023" Type="http://schemas.openxmlformats.org/officeDocument/2006/relationships/hyperlink" Target="https://docs7.online-sps.ru/cgi/online.cgi?req=doc&amp;base=EXPZ&amp;n=731991&amp;date=05.04.2021&amp;dst=101821&amp;fld=134" TargetMode="External"/><Relationship Id="rId28593" Type="http://schemas.openxmlformats.org/officeDocument/2006/relationships/hyperlink" Target="https://docs7.online-sps.ru/cgi/online.cgi?req=doc&amp;base=EXPZ&amp;n=731991&amp;date=05.04.2021&amp;dst=148918&amp;fld=134" TargetMode="External"/><Relationship Id="rId32989" Type="http://schemas.openxmlformats.org/officeDocument/2006/relationships/hyperlink" Target="https://docs7.online-sps.ru/cgi/online.cgi?req=doc&amp;base=LAW&amp;n=371416&amp;date=05.04.2021&amp;dst=109097&amp;fld=134" TargetMode="External"/><Relationship Id="rId4823" Type="http://schemas.openxmlformats.org/officeDocument/2006/relationships/hyperlink" Target="https://docs7.online-sps.ru/cgi/online.cgi?req=doc&amp;base=EXPZ&amp;n=731991&amp;date=05.04.2021&amp;dst=135610&amp;fld=134" TargetMode="External"/><Relationship Id="rId14417" Type="http://schemas.openxmlformats.org/officeDocument/2006/relationships/hyperlink" Target="https://docs7.online-sps.ru/cgi/online.cgi?req=doc&amp;base=LAW&amp;n=371416&amp;date=05.04.2021&amp;dst=101494&amp;fld=134" TargetMode="External"/><Relationship Id="rId14764" Type="http://schemas.openxmlformats.org/officeDocument/2006/relationships/hyperlink" Target="https://docs7.online-sps.ru/cgi/online.cgi?req=doc&amp;base=EXPZ&amp;n=731991&amp;date=05.04.2021&amp;dst=142737&amp;fld=134" TargetMode="External"/><Relationship Id="rId21633" Type="http://schemas.openxmlformats.org/officeDocument/2006/relationships/hyperlink" Target="https://docs7.online-sps.ru/cgi/online.cgi?req=doc&amp;base=EXPZ&amp;n=731991&amp;date=05.04.2021&amp;dst=104649&amp;fld=134" TargetMode="External"/><Relationship Id="rId21980" Type="http://schemas.openxmlformats.org/officeDocument/2006/relationships/hyperlink" Target="https://docs7.online-sps.ru/cgi/online.cgi?req=doc&amp;base=EXPZ&amp;n=731991&amp;date=05.04.2021&amp;dst=139337&amp;fld=134" TargetMode="External"/><Relationship Id="rId28246" Type="http://schemas.openxmlformats.org/officeDocument/2006/relationships/hyperlink" Target="https://docs7.online-sps.ru/cgi/online.cgi?req=doc&amp;base=EXPZ&amp;n=731991&amp;date=05.04.2021&amp;dst=139661&amp;fld=134" TargetMode="External"/><Relationship Id="rId35462" Type="http://schemas.openxmlformats.org/officeDocument/2006/relationships/hyperlink" Target="https://docs7.online-sps.ru/cgi/online.cgi?req=doc&amp;base=LAW&amp;n=371416&amp;date=05.04.2021&amp;dst=112819&amp;fld=134" TargetMode="External"/><Relationship Id="rId693" Type="http://schemas.openxmlformats.org/officeDocument/2006/relationships/hyperlink" Target="https://docs7.online-sps.ru/cgi/online.cgi?req=doc&amp;base=EXPZ&amp;n=731991&amp;date=05.04.2021&amp;dst=102110&amp;fld=134" TargetMode="External"/><Relationship Id="rId2374" Type="http://schemas.openxmlformats.org/officeDocument/2006/relationships/hyperlink" Target="https://docs7.online-sps.ru/cgi/online.cgi?req=doc&amp;base=EXPZ&amp;n=731991&amp;date=05.04.2021&amp;dst=101727&amp;fld=134" TargetMode="External"/><Relationship Id="rId17987" Type="http://schemas.openxmlformats.org/officeDocument/2006/relationships/hyperlink" Target="https://docs7.online-sps.ru/cgi/online.cgi?req=doc&amp;base=EXPZ&amp;n=731991&amp;date=05.04.2021&amp;dst=146211&amp;fld=134" TargetMode="External"/><Relationship Id="rId35115" Type="http://schemas.openxmlformats.org/officeDocument/2006/relationships/hyperlink" Target="https://docs7.online-sps.ru/cgi/online.cgi?req=doc&amp;base=EXPZ&amp;n=731991&amp;date=05.04.2021&amp;dst=112457&amp;fld=134" TargetMode="External"/><Relationship Id="rId346" Type="http://schemas.openxmlformats.org/officeDocument/2006/relationships/hyperlink" Target="https://docs7.online-sps.ru/cgi/online.cgi?req=doc&amp;base=EXPZ&amp;n=731991&amp;date=05.04.2021&amp;dst=147895&amp;fld=134" TargetMode="External"/><Relationship Id="rId2027" Type="http://schemas.openxmlformats.org/officeDocument/2006/relationships/hyperlink" Target="https://docs7.online-sps.ru/cgi/online.cgi?req=doc&amp;base=EXPZ&amp;n=731991&amp;date=05.04.2021&amp;dst=136300&amp;fld=134" TargetMode="External"/><Relationship Id="rId5597" Type="http://schemas.openxmlformats.org/officeDocument/2006/relationships/hyperlink" Target="https://docs7.online-sps.ru/cgi/online.cgi?req=doc&amp;base=EXPZ&amp;n=731991&amp;date=05.04.2021&amp;dst=136498&amp;fld=134" TargetMode="External"/><Relationship Id="rId24856" Type="http://schemas.openxmlformats.org/officeDocument/2006/relationships/hyperlink" Target="https://docs7.online-sps.ru/cgi/online.cgi?req=doc&amp;base=EXPZ&amp;n=731991&amp;date=05.04.2021&amp;dst=150376&amp;fld=134" TargetMode="External"/><Relationship Id="rId8070" Type="http://schemas.openxmlformats.org/officeDocument/2006/relationships/hyperlink" Target="https://docs7.online-sps.ru/cgi/online.cgi?req=doc&amp;base=EXPZ&amp;n=731991&amp;date=05.04.2021&amp;dst=140989&amp;fld=134" TargetMode="External"/><Relationship Id="rId13500" Type="http://schemas.openxmlformats.org/officeDocument/2006/relationships/hyperlink" Target="https://docs7.online-sps.ru/cgi/online.cgi?req=doc&amp;base=EXPZ&amp;n=731991&amp;date=05.04.2021&amp;dst=150538&amp;fld=134" TargetMode="External"/><Relationship Id="rId24509" Type="http://schemas.openxmlformats.org/officeDocument/2006/relationships/hyperlink" Target="https://docs7.online-sps.ru/cgi/online.cgi?req=doc&amp;base=EXPZ&amp;n=731991&amp;date=05.04.2021&amp;dst=141234&amp;fld=134" TargetMode="External"/><Relationship Id="rId31725" Type="http://schemas.openxmlformats.org/officeDocument/2006/relationships/hyperlink" Target="https://docs7.online-sps.ru/cgi/online.cgi?req=doc&amp;base=LAW&amp;n=371416&amp;date=05.04.2021&amp;dst=111861&amp;fld=134" TargetMode="External"/><Relationship Id="rId11051" Type="http://schemas.openxmlformats.org/officeDocument/2006/relationships/hyperlink" Target="https://docs7.online-sps.ru/cgi/online.cgi?req=doc&amp;base=EXPZ&amp;n=731991&amp;date=05.04.2021&amp;dst=101693&amp;fld=134" TargetMode="External"/><Relationship Id="rId16723" Type="http://schemas.openxmlformats.org/officeDocument/2006/relationships/hyperlink" Target="https://docs7.online-sps.ru/cgi/online.cgi?req=doc&amp;base=EXPZ&amp;n=731991&amp;date=05.04.2021&amp;dst=150971&amp;fld=134" TargetMode="External"/><Relationship Id="rId34948" Type="http://schemas.openxmlformats.org/officeDocument/2006/relationships/hyperlink" Target="https://docs7.online-sps.ru/cgi/online.cgi?req=doc&amp;base=EXPZ&amp;n=731991&amp;date=05.04.2021&amp;dst=151515&amp;fld=134" TargetMode="External"/><Relationship Id="rId1110" Type="http://schemas.openxmlformats.org/officeDocument/2006/relationships/hyperlink" Target="https://docs7.online-sps.ru/cgi/online.cgi?req=doc&amp;base=EXPZ&amp;n=731991&amp;date=05.04.2021&amp;dst=107509&amp;fld=134" TargetMode="External"/><Relationship Id="rId4680" Type="http://schemas.openxmlformats.org/officeDocument/2006/relationships/hyperlink" Target="https://docs7.online-sps.ru/cgi/online.cgi?req=doc&amp;base=EXPZ&amp;n=731991&amp;date=05.04.2021&amp;dst=137519&amp;fld=134" TargetMode="External"/><Relationship Id="rId14274" Type="http://schemas.openxmlformats.org/officeDocument/2006/relationships/hyperlink" Target="https://docs7.online-sps.ru/cgi/online.cgi?req=doc&amp;base=EXPZ&amp;n=731991&amp;date=05.04.2021&amp;dst=153109&amp;fld=134" TargetMode="External"/><Relationship Id="rId21490" Type="http://schemas.openxmlformats.org/officeDocument/2006/relationships/hyperlink" Target="https://docs7.online-sps.ru/cgi/online.cgi?req=doc&amp;base=LAW&amp;n=379275&amp;date=05.04.2021&amp;dst=100093&amp;fld=134" TargetMode="External"/><Relationship Id="rId32499" Type="http://schemas.openxmlformats.org/officeDocument/2006/relationships/hyperlink" Target="https://docs7.online-sps.ru/cgi/online.cgi?req=doc&amp;base=EXPZ&amp;n=731991&amp;date=05.04.2021&amp;dst=137318&amp;fld=134" TargetMode="External"/><Relationship Id="rId37421" Type="http://schemas.openxmlformats.org/officeDocument/2006/relationships/hyperlink" Target="https://docs7.online-sps.ru/cgi/online.cgi?req=doc&amp;base=EXPZ&amp;n=731991&amp;date=05.04.2021&amp;dst=139036&amp;fld=134" TargetMode="External"/><Relationship Id="rId4333" Type="http://schemas.openxmlformats.org/officeDocument/2006/relationships/hyperlink" Target="https://docs7.online-sps.ru/cgi/online.cgi?req=doc&amp;base=LAW&amp;n=371416&amp;date=05.04.2021&amp;dst=110847&amp;fld=134" TargetMode="External"/><Relationship Id="rId17497" Type="http://schemas.openxmlformats.org/officeDocument/2006/relationships/hyperlink" Target="https://docs7.online-sps.ru/cgi/online.cgi?req=doc&amp;base=LAW&amp;n=371416&amp;date=05.04.2021&amp;dst=107409&amp;fld=134" TargetMode="External"/><Relationship Id="rId19946" Type="http://schemas.openxmlformats.org/officeDocument/2006/relationships/hyperlink" Target="https://docs7.online-sps.ru/cgi/online.cgi?req=doc&amp;base=EXPZ&amp;n=731991&amp;date=05.04.2021&amp;dst=142724&amp;fld=134" TargetMode="External"/><Relationship Id="rId21143" Type="http://schemas.openxmlformats.org/officeDocument/2006/relationships/hyperlink" Target="https://docs7.online-sps.ru/cgi/online.cgi?req=doc&amp;base=EXPZ&amp;n=731991&amp;date=05.04.2021&amp;dst=155791&amp;fld=134" TargetMode="External"/><Relationship Id="rId7556" Type="http://schemas.openxmlformats.org/officeDocument/2006/relationships/hyperlink" Target="https://docs7.online-sps.ru/cgi/online.cgi?req=doc&amp;base=EXPZ&amp;n=731991&amp;date=05.04.2021&amp;dst=135361&amp;fld=134" TargetMode="External"/><Relationship Id="rId10884" Type="http://schemas.openxmlformats.org/officeDocument/2006/relationships/hyperlink" Target="https://docs7.online-sps.ru/cgi/online.cgi?req=doc&amp;base=LAW&amp;n=371416&amp;date=05.04.2021&amp;dst=108371&amp;fld=134" TargetMode="External"/><Relationship Id="rId24366" Type="http://schemas.openxmlformats.org/officeDocument/2006/relationships/hyperlink" Target="https://docs7.online-sps.ru/cgi/online.cgi?req=doc&amp;base=EXPZ&amp;n=731991&amp;date=05.04.2021&amp;dst=140971&amp;fld=134" TargetMode="External"/><Relationship Id="rId26815" Type="http://schemas.openxmlformats.org/officeDocument/2006/relationships/hyperlink" Target="https://docs7.online-sps.ru/cgi/online.cgi?req=doc&amp;base=EXPZ&amp;n=731991&amp;date=05.04.2021&amp;dst=100837&amp;fld=134" TargetMode="External"/><Relationship Id="rId31582" Type="http://schemas.openxmlformats.org/officeDocument/2006/relationships/hyperlink" Target="https://docs7.online-sps.ru/cgi/online.cgi?req=doc&amp;base=EXPZ&amp;n=731991&amp;date=05.04.2021&amp;dst=106757&amp;fld=134" TargetMode="External"/><Relationship Id="rId7209" Type="http://schemas.openxmlformats.org/officeDocument/2006/relationships/hyperlink" Target="https://docs7.online-sps.ru/cgi/online.cgi?req=doc&amp;base=EXPZ&amp;n=731991&amp;date=05.04.2021&amp;dst=101240&amp;fld=134" TargetMode="External"/><Relationship Id="rId10537" Type="http://schemas.openxmlformats.org/officeDocument/2006/relationships/hyperlink" Target="https://docs7.online-sps.ru/cgi/online.cgi?req=doc&amp;base=LAW&amp;n=371416&amp;date=05.04.2021&amp;dst=110429&amp;fld=134" TargetMode="External"/><Relationship Id="rId24019" Type="http://schemas.openxmlformats.org/officeDocument/2006/relationships/hyperlink" Target="https://docs7.online-sps.ru/cgi/online.cgi?req=doc&amp;base=EXPZ&amp;n=731991&amp;date=05.04.2021&amp;dst=143773&amp;fld=134" TargetMode="External"/><Relationship Id="rId31235" Type="http://schemas.openxmlformats.org/officeDocument/2006/relationships/hyperlink" Target="https://docs7.online-sps.ru/cgi/online.cgi?req=doc&amp;base=LAW&amp;n=371416&amp;date=05.04.2021&amp;dst=108287&amp;fld=134" TargetMode="External"/><Relationship Id="rId13010" Type="http://schemas.openxmlformats.org/officeDocument/2006/relationships/hyperlink" Target="https://docs7.online-sps.ru/cgi/online.cgi?req=doc&amp;base=EXPZ&amp;n=731991&amp;date=05.04.2021&amp;dst=140411&amp;fld=134" TargetMode="External"/><Relationship Id="rId16580" Type="http://schemas.openxmlformats.org/officeDocument/2006/relationships/hyperlink" Target="https://docs7.online-sps.ru/cgi/online.cgi?req=doc&amp;base=EXPZ&amp;n=731991&amp;date=05.04.2021&amp;dst=148650&amp;fld=134" TargetMode="External"/><Relationship Id="rId20976" Type="http://schemas.openxmlformats.org/officeDocument/2006/relationships/hyperlink" Target="https://docs7.online-sps.ru/cgi/online.cgi?req=doc&amp;base=EXPZ&amp;n=731991&amp;date=05.04.2021&amp;dst=155453&amp;fld=134" TargetMode="External"/><Relationship Id="rId27589" Type="http://schemas.openxmlformats.org/officeDocument/2006/relationships/hyperlink" Target="https://docs7.online-sps.ru/cgi/online.cgi?req=doc&amp;base=EXPZ&amp;n=731991&amp;date=05.04.2021&amp;dst=141519&amp;fld=134" TargetMode="External"/><Relationship Id="rId36907" Type="http://schemas.openxmlformats.org/officeDocument/2006/relationships/hyperlink" Target="https://docs7.online-sps.ru/cgi/online.cgi?req=doc&amp;base=EXPZ&amp;n=731991&amp;date=05.04.2021&amp;dst=156134&amp;fld=134" TargetMode="External"/><Relationship Id="rId3819" Type="http://schemas.openxmlformats.org/officeDocument/2006/relationships/hyperlink" Target="https://docs7.online-sps.ru/cgi/online.cgi?req=doc&amp;base=EXPZ&amp;n=731991&amp;date=05.04.2021&amp;dst=146807&amp;fld=134" TargetMode="External"/><Relationship Id="rId16233" Type="http://schemas.openxmlformats.org/officeDocument/2006/relationships/hyperlink" Target="https://docs7.online-sps.ru/cgi/online.cgi?req=doc&amp;base=EXPZ&amp;n=731991&amp;date=05.04.2021&amp;dst=152490&amp;fld=134" TargetMode="External"/><Relationship Id="rId20629" Type="http://schemas.openxmlformats.org/officeDocument/2006/relationships/hyperlink" Target="https://docs7.online-sps.ru/cgi/online.cgi?req=doc&amp;base=EXPZ&amp;n=731991&amp;date=05.04.2021&amp;dst=143806&amp;fld=134" TargetMode="External"/><Relationship Id="rId34458" Type="http://schemas.openxmlformats.org/officeDocument/2006/relationships/hyperlink" Target="https://docs7.online-sps.ru/cgi/online.cgi?req=doc&amp;base=EXPZ&amp;n=731991&amp;date=05.04.2021&amp;dst=150632&amp;fld=134" TargetMode="External"/><Relationship Id="rId4190" Type="http://schemas.openxmlformats.org/officeDocument/2006/relationships/hyperlink" Target="https://docs7.online-sps.ru/cgi/online.cgi?req=doc&amp;base=EXPZ&amp;n=731991&amp;date=05.04.2021&amp;dst=146147&amp;fld=134" TargetMode="External"/><Relationship Id="rId9862" Type="http://schemas.openxmlformats.org/officeDocument/2006/relationships/hyperlink" Target="https://docs7.online-sps.ru/cgi/online.cgi?req=doc&amp;base=LAW&amp;n=371416&amp;date=05.04.2021&amp;dst=111413&amp;fld=134" TargetMode="External"/><Relationship Id="rId19456" Type="http://schemas.openxmlformats.org/officeDocument/2006/relationships/hyperlink" Target="https://docs7.online-sps.ru/cgi/online.cgi?req=doc&amp;base=LAW&amp;n=371416&amp;date=05.04.2021&amp;dst=109985&amp;fld=134" TargetMode="External"/><Relationship Id="rId23102" Type="http://schemas.openxmlformats.org/officeDocument/2006/relationships/hyperlink" Target="https://docs7.online-sps.ru/cgi/online.cgi?req=doc&amp;base=LAW&amp;n=371416&amp;date=05.04.2021&amp;dst=110525&amp;fld=134" TargetMode="External"/><Relationship Id="rId26672" Type="http://schemas.openxmlformats.org/officeDocument/2006/relationships/hyperlink" Target="https://docs7.online-sps.ru/cgi/online.cgi?req=doc&amp;base=EXPZ&amp;n=731991&amp;date=05.04.2021&amp;dst=135065&amp;fld=134" TargetMode="External"/><Relationship Id="rId76" Type="http://schemas.openxmlformats.org/officeDocument/2006/relationships/hyperlink" Target="https://docs7.online-sps.ru/cgi/online.cgi?req=doc&amp;base=EXPZ&amp;n=731991&amp;date=05.04.2021&amp;dst=141699&amp;fld=134" TargetMode="External"/><Relationship Id="rId2902" Type="http://schemas.openxmlformats.org/officeDocument/2006/relationships/hyperlink" Target="https://docs7.online-sps.ru/cgi/online.cgi?req=doc&amp;base=EXPZ&amp;n=731991&amp;date=05.04.2021&amp;dst=117496&amp;fld=134" TargetMode="External"/><Relationship Id="rId9515" Type="http://schemas.openxmlformats.org/officeDocument/2006/relationships/hyperlink" Target="https://docs7.online-sps.ru/cgi/online.cgi?req=doc&amp;base=EXPZ&amp;n=731991&amp;date=05.04.2021&amp;dst=145209&amp;fld=134" TargetMode="External"/><Relationship Id="rId10394" Type="http://schemas.openxmlformats.org/officeDocument/2006/relationships/hyperlink" Target="https://docs7.online-sps.ru/cgi/online.cgi?req=doc&amp;base=EXPZ&amp;n=731991&amp;date=05.04.2021&amp;dst=146331&amp;fld=134" TargetMode="External"/><Relationship Id="rId12843" Type="http://schemas.openxmlformats.org/officeDocument/2006/relationships/hyperlink" Target="https://docs7.online-sps.ru/cgi/online.cgi?req=doc&amp;base=EXPZ&amp;n=731991&amp;date=05.04.2021&amp;dst=135573&amp;fld=134" TargetMode="External"/><Relationship Id="rId19109" Type="http://schemas.openxmlformats.org/officeDocument/2006/relationships/hyperlink" Target="https://docs7.online-sps.ru/cgi/online.cgi?req=doc&amp;base=EXPZ&amp;n=731991&amp;date=05.04.2021&amp;dst=151185&amp;fld=134" TargetMode="External"/><Relationship Id="rId26325" Type="http://schemas.openxmlformats.org/officeDocument/2006/relationships/hyperlink" Target="https://docs7.online-sps.ru/cgi/online.cgi?req=doc&amp;base=EXPZ&amp;n=731991&amp;date=05.04.2021&amp;dst=135697&amp;fld=134" TargetMode="External"/><Relationship Id="rId29895" Type="http://schemas.openxmlformats.org/officeDocument/2006/relationships/hyperlink" Target="https://docs7.online-sps.ru/cgi/online.cgi?req=doc&amp;base=EXPZ&amp;n=731991&amp;date=05.04.2021&amp;dst=136142&amp;fld=134" TargetMode="External"/><Relationship Id="rId33541" Type="http://schemas.openxmlformats.org/officeDocument/2006/relationships/hyperlink" Target="https://docs7.online-sps.ru/cgi/online.cgi?req=doc&amp;base=LAW&amp;n=371416&amp;date=05.04.2021&amp;dst=105037&amp;fld=134" TargetMode="External"/><Relationship Id="rId7066" Type="http://schemas.openxmlformats.org/officeDocument/2006/relationships/hyperlink" Target="https://docs7.online-sps.ru/cgi/online.cgi?req=doc&amp;base=EXPZ&amp;n=731991&amp;date=05.04.2021&amp;dst=135425&amp;fld=134" TargetMode="External"/><Relationship Id="rId10047" Type="http://schemas.openxmlformats.org/officeDocument/2006/relationships/hyperlink" Target="https://docs7.online-sps.ru/cgi/online.cgi?req=doc&amp;base=EXPZ&amp;n=731991&amp;date=05.04.2021&amp;dst=143642&amp;fld=134" TargetMode="External"/><Relationship Id="rId29548" Type="http://schemas.openxmlformats.org/officeDocument/2006/relationships/hyperlink" Target="https://docs7.online-sps.ru/cgi/online.cgi?req=doc&amp;base=EXPZ&amp;n=731991&amp;date=05.04.2021&amp;dst=145399&amp;fld=134" TargetMode="External"/><Relationship Id="rId31092" Type="http://schemas.openxmlformats.org/officeDocument/2006/relationships/hyperlink" Target="https://docs7.online-sps.ru/cgi/online.cgi?req=doc&amp;base=EXPZ&amp;n=731991&amp;date=05.04.2021&amp;dst=148098&amp;fld=134" TargetMode="External"/><Relationship Id="rId36764" Type="http://schemas.openxmlformats.org/officeDocument/2006/relationships/hyperlink" Target="https://docs7.online-sps.ru/cgi/online.cgi?req=doc&amp;base=EXPZ&amp;n=731991&amp;date=05.04.2021&amp;dst=155840&amp;fld=134" TargetMode="External"/><Relationship Id="rId3676" Type="http://schemas.openxmlformats.org/officeDocument/2006/relationships/hyperlink" Target="https://docs7.online-sps.ru/cgi/online.cgi?req=doc&amp;base=EXPZ&amp;n=731991&amp;date=05.04.2021&amp;dst=146478&amp;fld=134" TargetMode="External"/><Relationship Id="rId15719" Type="http://schemas.openxmlformats.org/officeDocument/2006/relationships/hyperlink" Target="https://docs7.online-sps.ru/cgi/online.cgi?req=doc&amp;base=EXPZ&amp;n=731991&amp;date=05.04.2021&amp;dst=152225&amp;fld=134" TargetMode="External"/><Relationship Id="rId16090" Type="http://schemas.openxmlformats.org/officeDocument/2006/relationships/hyperlink" Target="https://docs7.online-sps.ru/cgi/online.cgi?req=doc&amp;base=EXPZ&amp;n=731991&amp;date=05.04.2021&amp;dst=152255&amp;fld=134" TargetMode="External"/><Relationship Id="rId22935" Type="http://schemas.openxmlformats.org/officeDocument/2006/relationships/hyperlink" Target="https://docs7.online-sps.ru/cgi/online.cgi?req=doc&amp;base=EXPZ&amp;n=731991&amp;date=05.04.2021&amp;dst=146039&amp;fld=134" TargetMode="External"/><Relationship Id="rId27099" Type="http://schemas.openxmlformats.org/officeDocument/2006/relationships/hyperlink" Target="https://docs7.online-sps.ru/cgi/online.cgi?req=doc&amp;base=EXPZ&amp;n=731991&amp;date=05.04.2021&amp;dst=135876&amp;fld=134" TargetMode="External"/><Relationship Id="rId36417" Type="http://schemas.openxmlformats.org/officeDocument/2006/relationships/hyperlink" Target="https://docs7.online-sps.ru/cgi/online.cgi?req=doc&amp;base=EXPZ&amp;n=731991&amp;date=05.04.2021&amp;dst=155125&amp;fld=134" TargetMode="External"/><Relationship Id="rId3329" Type="http://schemas.openxmlformats.org/officeDocument/2006/relationships/footer" Target="footer4.xml"/><Relationship Id="rId20139" Type="http://schemas.openxmlformats.org/officeDocument/2006/relationships/hyperlink" Target="https://docs7.online-sps.ru/cgi/online.cgi?req=doc&amp;base=EXPZ&amp;n=731991&amp;date=05.04.2021&amp;dst=103695&amp;fld=134" TargetMode="External"/><Relationship Id="rId20486" Type="http://schemas.openxmlformats.org/officeDocument/2006/relationships/hyperlink" Target="https://docs7.online-sps.ru/cgi/online.cgi?req=doc&amp;base=LAW&amp;n=371416&amp;date=05.04.2021&amp;dst=115779&amp;fld=134" TargetMode="External"/><Relationship Id="rId6899" Type="http://schemas.openxmlformats.org/officeDocument/2006/relationships/hyperlink" Target="https://docs7.online-sps.ru/cgi/online.cgi?req=doc&amp;base=EXPZ&amp;n=731991&amp;date=05.04.2021&amp;dst=135008&amp;fld=134" TargetMode="External"/><Relationship Id="rId14802" Type="http://schemas.openxmlformats.org/officeDocument/2006/relationships/hyperlink" Target="https://docs7.online-sps.ru/cgi/online.cgi?req=doc&amp;base=EXPZ&amp;n=731991&amp;date=05.04.2021&amp;dst=151882&amp;fld=134" TargetMode="External"/><Relationship Id="rId28631" Type="http://schemas.openxmlformats.org/officeDocument/2006/relationships/hyperlink" Target="https://docs7.online-sps.ru/cgi/online.cgi?req=doc&amp;base=EXPZ&amp;n=731991&amp;date=05.04.2021&amp;dst=148970&amp;fld=134" TargetMode="External"/><Relationship Id="rId9372" Type="http://schemas.openxmlformats.org/officeDocument/2006/relationships/hyperlink" Target="https://docs7.online-sps.ru/cgi/online.cgi?req=doc&amp;base=EXPZ&amp;n=731991&amp;date=05.04.2021&amp;dst=150343&amp;fld=134" TargetMode="External"/><Relationship Id="rId12353" Type="http://schemas.openxmlformats.org/officeDocument/2006/relationships/hyperlink" Target="https://docs7.online-sps.ru/cgi/online.cgi?req=doc&amp;base=EXPZ&amp;n=731991&amp;date=05.04.2021&amp;dst=142159&amp;fld=134" TargetMode="External"/><Relationship Id="rId26182" Type="http://schemas.openxmlformats.org/officeDocument/2006/relationships/hyperlink" Target="https://docs7.online-sps.ru/cgi/online.cgi?req=doc&amp;base=EXPZ&amp;n=731991&amp;date=05.04.2021&amp;dst=135398&amp;fld=134" TargetMode="External"/><Relationship Id="rId30578" Type="http://schemas.openxmlformats.org/officeDocument/2006/relationships/hyperlink" Target="https://docs7.online-sps.ru/cgi/online.cgi?req=doc&amp;base=LAW&amp;n=371416&amp;date=05.04.2021&amp;dst=102100&amp;fld=134" TargetMode="External"/><Relationship Id="rId35500" Type="http://schemas.openxmlformats.org/officeDocument/2006/relationships/hyperlink" Target="https://docs7.online-sps.ru/cgi/online.cgi?req=doc&amp;base=LAW&amp;n=371416&amp;date=05.04.2021&amp;dst=109997&amp;fld=134" TargetMode="External"/><Relationship Id="rId731" Type="http://schemas.openxmlformats.org/officeDocument/2006/relationships/hyperlink" Target="https://docs7.online-sps.ru/cgi/online.cgi?req=doc&amp;base=EXPZ&amp;n=731991&amp;date=05.04.2021&amp;dst=101829&amp;fld=134" TargetMode="External"/><Relationship Id="rId2412" Type="http://schemas.openxmlformats.org/officeDocument/2006/relationships/hyperlink" Target="https://docs7.online-sps.ru/cgi/online.cgi?req=doc&amp;base=EXPZ&amp;n=731991&amp;date=05.04.2021&amp;dst=136765&amp;fld=134" TargetMode="External"/><Relationship Id="rId5982" Type="http://schemas.openxmlformats.org/officeDocument/2006/relationships/hyperlink" Target="https://docs7.online-sps.ru/cgi/online.cgi?req=doc&amp;base=LAW&amp;n=371416&amp;date=05.04.2021&amp;dst=112249&amp;fld=134" TargetMode="External"/><Relationship Id="rId9025" Type="http://schemas.openxmlformats.org/officeDocument/2006/relationships/hyperlink" Target="https://docs7.online-sps.ru/cgi/online.cgi?req=doc&amp;base=EXPZ&amp;n=731991&amp;date=05.04.2021&amp;dst=106173&amp;fld=134" TargetMode="External"/><Relationship Id="rId12006" Type="http://schemas.openxmlformats.org/officeDocument/2006/relationships/hyperlink" Target="https://docs7.online-sps.ru/cgi/online.cgi?req=doc&amp;base=LAW&amp;n=371416&amp;date=05.04.2021&amp;dst=102658&amp;fld=134" TargetMode="External"/><Relationship Id="rId15576" Type="http://schemas.openxmlformats.org/officeDocument/2006/relationships/hyperlink" Target="https://docs7.online-sps.ru/cgi/online.cgi?req=doc&amp;base=EXPZ&amp;n=731991&amp;date=05.04.2021&amp;dst=116145&amp;fld=134" TargetMode="External"/><Relationship Id="rId22792" Type="http://schemas.openxmlformats.org/officeDocument/2006/relationships/hyperlink" Target="https://docs7.online-sps.ru/cgi/online.cgi?req=doc&amp;base=EXPZ&amp;n=731991&amp;date=05.04.2021&amp;dst=147172&amp;fld=134" TargetMode="External"/><Relationship Id="rId33051" Type="http://schemas.openxmlformats.org/officeDocument/2006/relationships/hyperlink" Target="https://docs7.online-sps.ru/cgi/online.cgi?req=doc&amp;base=EXPZ&amp;n=731991&amp;date=05.04.2021&amp;dst=142589&amp;fld=134" TargetMode="External"/><Relationship Id="rId5635" Type="http://schemas.openxmlformats.org/officeDocument/2006/relationships/hyperlink" Target="https://docs7.online-sps.ru/cgi/online.cgi?req=doc&amp;base=EXPZ&amp;n=731991&amp;date=05.04.2021&amp;dst=136549&amp;fld=134" TargetMode="External"/><Relationship Id="rId15229" Type="http://schemas.openxmlformats.org/officeDocument/2006/relationships/hyperlink" Target="https://docs7.online-sps.ru/cgi/online.cgi?req=doc&amp;base=EXPZ&amp;n=731991&amp;date=05.04.2021&amp;dst=141087&amp;fld=134" TargetMode="External"/><Relationship Id="rId22445" Type="http://schemas.openxmlformats.org/officeDocument/2006/relationships/hyperlink" Target="https://docs7.online-sps.ru/cgi/online.cgi?req=doc&amp;base=EXPZ&amp;n=731991&amp;date=05.04.2021&amp;dst=142248&amp;fld=134" TargetMode="External"/><Relationship Id="rId29058" Type="http://schemas.openxmlformats.org/officeDocument/2006/relationships/hyperlink" Target="https://docs7.online-sps.ru/cgi/online.cgi?req=doc&amp;base=EXPZ&amp;n=731991&amp;date=05.04.2021&amp;dst=150492&amp;fld=134" TargetMode="External"/><Relationship Id="rId36274" Type="http://schemas.openxmlformats.org/officeDocument/2006/relationships/hyperlink" Target="https://docs7.online-sps.ru/cgi/online.cgi?req=doc&amp;base=EXPZ&amp;n=731991&amp;date=05.04.2021&amp;dst=149552&amp;fld=134" TargetMode="External"/><Relationship Id="rId3186" Type="http://schemas.openxmlformats.org/officeDocument/2006/relationships/hyperlink" Target="https://docs7.online-sps.ru/cgi/online.cgi?req=doc&amp;base=EXPZ&amp;n=731991&amp;date=05.04.2021&amp;dst=137814&amp;fld=134" TargetMode="External"/><Relationship Id="rId18799" Type="http://schemas.openxmlformats.org/officeDocument/2006/relationships/hyperlink" Target="https://docs7.online-sps.ru/cgi/online.cgi?req=doc&amp;base=EXPZ&amp;n=731991&amp;date=05.04.2021&amp;dst=145225&amp;fld=134" TargetMode="External"/><Relationship Id="rId8858" Type="http://schemas.openxmlformats.org/officeDocument/2006/relationships/hyperlink" Target="https://docs7.online-sps.ru/cgi/online.cgi?req=doc&amp;base=EXPZ&amp;n=731991&amp;date=05.04.2021&amp;dst=150764&amp;fld=134" TargetMode="External"/><Relationship Id="rId11839" Type="http://schemas.openxmlformats.org/officeDocument/2006/relationships/hyperlink" Target="https://docs7.online-sps.ru/cgi/online.cgi?req=doc&amp;base=LAW&amp;n=371416&amp;date=05.04.2021&amp;dst=102674&amp;fld=134" TargetMode="External"/><Relationship Id="rId25668" Type="http://schemas.openxmlformats.org/officeDocument/2006/relationships/hyperlink" Target="https://docs7.online-sps.ru/cgi/online.cgi?req=doc&amp;base=EXPZ&amp;n=731991&amp;date=05.04.2021&amp;dst=104107&amp;fld=134" TargetMode="External"/><Relationship Id="rId28141" Type="http://schemas.openxmlformats.org/officeDocument/2006/relationships/hyperlink" Target="https://docs7.online-sps.ru/cgi/online.cgi?req=doc&amp;base=LAW&amp;n=371416&amp;date=05.04.2021&amp;dst=110263&amp;fld=134" TargetMode="External"/><Relationship Id="rId32884" Type="http://schemas.openxmlformats.org/officeDocument/2006/relationships/hyperlink" Target="https://docs7.online-sps.ru/cgi/online.cgi?req=doc&amp;base=EXPZ&amp;n=731991&amp;date=05.04.2021&amp;dst=144643&amp;fld=134" TargetMode="External"/><Relationship Id="rId14312" Type="http://schemas.openxmlformats.org/officeDocument/2006/relationships/hyperlink" Target="https://docs7.online-sps.ru/cgi/online.cgi?req=doc&amp;base=EXPZ&amp;n=731991&amp;date=05.04.2021&amp;dst=152942&amp;fld=134" TargetMode="External"/><Relationship Id="rId17882" Type="http://schemas.openxmlformats.org/officeDocument/2006/relationships/hyperlink" Target="https://docs7.online-sps.ru/cgi/online.cgi?req=doc&amp;base=EXPZ&amp;n=731991&amp;date=05.04.2021&amp;dst=145780&amp;fld=134" TargetMode="External"/><Relationship Id="rId30088" Type="http://schemas.openxmlformats.org/officeDocument/2006/relationships/hyperlink" Target="https://docs7.online-sps.ru/cgi/online.cgi?req=doc&amp;base=EXPZ&amp;n=731991&amp;date=05.04.2021&amp;dst=136562&amp;fld=134" TargetMode="External"/><Relationship Id="rId32537" Type="http://schemas.openxmlformats.org/officeDocument/2006/relationships/hyperlink" Target="https://docs7.online-sps.ru/cgi/online.cgi?req=doc&amp;base=EXPZ&amp;n=731991&amp;date=05.04.2021&amp;dst=141971&amp;fld=134" TargetMode="External"/><Relationship Id="rId35010" Type="http://schemas.openxmlformats.org/officeDocument/2006/relationships/hyperlink" Target="https://docs7.online-sps.ru/cgi/online.cgi?req=doc&amp;base=EXPZ&amp;n=731991&amp;date=05.04.2021&amp;dst=153040&amp;fld=134" TargetMode="External"/><Relationship Id="rId241" Type="http://schemas.openxmlformats.org/officeDocument/2006/relationships/hyperlink" Target="https://docs7.online-sps.ru/cgi/online.cgi?req=doc&amp;base=EXPZ&amp;n=731991&amp;date=05.04.2021&amp;dst=136426&amp;fld=134" TargetMode="External"/><Relationship Id="rId7941" Type="http://schemas.openxmlformats.org/officeDocument/2006/relationships/hyperlink" Target="https://docs7.online-sps.ru/cgi/online.cgi?req=doc&amp;base=EXPZ&amp;n=731991&amp;date=05.04.2021&amp;dst=108165&amp;fld=134" TargetMode="External"/><Relationship Id="rId17535" Type="http://schemas.openxmlformats.org/officeDocument/2006/relationships/hyperlink" Target="https://docs7.online-sps.ru/cgi/online.cgi?req=doc&amp;base=LAW&amp;n=371416&amp;date=05.04.2021&amp;dst=107649&amp;fld=134" TargetMode="External"/><Relationship Id="rId24751" Type="http://schemas.openxmlformats.org/officeDocument/2006/relationships/hyperlink" Target="https://docs7.online-sps.ru/cgi/online.cgi?req=doc&amp;base=EXPZ&amp;n=731991&amp;date=05.04.2021&amp;dst=148137&amp;fld=134" TargetMode="External"/><Relationship Id="rId5492" Type="http://schemas.openxmlformats.org/officeDocument/2006/relationships/hyperlink" Target="https://docs7.online-sps.ru/cgi/online.cgi?req=doc&amp;base=EXPZ&amp;n=731991&amp;date=05.04.2021&amp;dst=136311&amp;fld=134" TargetMode="External"/><Relationship Id="rId10922" Type="http://schemas.openxmlformats.org/officeDocument/2006/relationships/hyperlink" Target="https://docs7.online-sps.ru/cgi/online.cgi?req=doc&amp;base=EXPZ&amp;n=731991&amp;date=05.04.2021&amp;dst=102343&amp;fld=134" TargetMode="External"/><Relationship Id="rId15086" Type="http://schemas.openxmlformats.org/officeDocument/2006/relationships/hyperlink" Target="https://docs7.online-sps.ru/cgi/online.cgi?req=doc&amp;base=EXPZ&amp;n=731991&amp;date=05.04.2021&amp;dst=148411&amp;fld=134" TargetMode="External"/><Relationship Id="rId24404" Type="http://schemas.openxmlformats.org/officeDocument/2006/relationships/hyperlink" Target="https://docs7.online-sps.ru/cgi/online.cgi?req=doc&amp;base=EXPZ&amp;n=731991&amp;date=05.04.2021&amp;dst=141052&amp;fld=134" TargetMode="External"/><Relationship Id="rId27974" Type="http://schemas.openxmlformats.org/officeDocument/2006/relationships/hyperlink" Target="https://docs7.online-sps.ru/cgi/online.cgi?req=doc&amp;base=EXPZ&amp;n=731991&amp;date=05.04.2021&amp;dst=107433&amp;fld=134" TargetMode="External"/><Relationship Id="rId31620" Type="http://schemas.openxmlformats.org/officeDocument/2006/relationships/hyperlink" Target="https://docs7.online-sps.ru/cgi/online.cgi?req=doc&amp;base=EXPZ&amp;n=731991&amp;date=05.04.2021&amp;dst=148071&amp;fld=134" TargetMode="External"/><Relationship Id="rId5145" Type="http://schemas.openxmlformats.org/officeDocument/2006/relationships/hyperlink" Target="https://docs7.online-sps.ru/cgi/online.cgi?req=doc&amp;base=EXPZ&amp;n=731991&amp;date=05.04.2021&amp;dst=143932&amp;fld=134" TargetMode="External"/><Relationship Id="rId27627" Type="http://schemas.openxmlformats.org/officeDocument/2006/relationships/hyperlink" Target="https://docs7.online-sps.ru/cgi/online.cgi?req=doc&amp;base=EXPZ&amp;n=731991&amp;date=05.04.2021&amp;dst=141614&amp;fld=134" TargetMode="External"/><Relationship Id="rId34843" Type="http://schemas.openxmlformats.org/officeDocument/2006/relationships/hyperlink" Target="https://docs7.online-sps.ru/cgi/online.cgi?req=doc&amp;base=EXPZ&amp;n=731991&amp;date=05.04.2021&amp;dst=151238&amp;fld=134" TargetMode="External"/><Relationship Id="rId1755" Type="http://schemas.openxmlformats.org/officeDocument/2006/relationships/hyperlink" Target="https://docs7.online-sps.ru/cgi/online.cgi?req=doc&amp;base=EXPZ&amp;n=731991&amp;date=05.04.2021&amp;dst=148252&amp;fld=134" TargetMode="External"/><Relationship Id="rId8368" Type="http://schemas.openxmlformats.org/officeDocument/2006/relationships/hyperlink" Target="https://docs7.online-sps.ru/cgi/online.cgi?req=doc&amp;base=EXPZ&amp;n=731991&amp;date=05.04.2021&amp;dst=141031&amp;fld=134" TargetMode="External"/><Relationship Id="rId11349" Type="http://schemas.openxmlformats.org/officeDocument/2006/relationships/hyperlink" Target="https://docs7.online-sps.ru/cgi/online.cgi?req=doc&amp;base=EXPZ&amp;n=731991&amp;date=05.04.2021&amp;dst=136939&amp;fld=134" TargetMode="External"/><Relationship Id="rId11696" Type="http://schemas.openxmlformats.org/officeDocument/2006/relationships/hyperlink" Target="https://docs7.online-sps.ru/cgi/online.cgi?req=doc&amp;base=LAW&amp;n=371416&amp;date=05.04.2021&amp;dst=102060&amp;fld=134" TargetMode="External"/><Relationship Id="rId25178" Type="http://schemas.openxmlformats.org/officeDocument/2006/relationships/hyperlink" Target="https://docs7.online-sps.ru/cgi/online.cgi?req=doc&amp;base=EXPZ&amp;n=731991&amp;date=05.04.2021&amp;dst=136498&amp;fld=134" TargetMode="External"/><Relationship Id="rId32394" Type="http://schemas.openxmlformats.org/officeDocument/2006/relationships/hyperlink" Target="https://docs7.online-sps.ru/cgi/online.cgi?req=doc&amp;base=EXPZ&amp;n=731991&amp;date=05.04.2021&amp;dst=149142&amp;fld=134" TargetMode="External"/><Relationship Id="rId1408" Type="http://schemas.openxmlformats.org/officeDocument/2006/relationships/hyperlink" Target="https://docs7.online-sps.ru/cgi/online.cgi?req=doc&amp;base=EXPZ&amp;n=731991&amp;date=05.04.2021&amp;dst=148419&amp;fld=134" TargetMode="External"/><Relationship Id="rId19841" Type="http://schemas.openxmlformats.org/officeDocument/2006/relationships/hyperlink" Target="https://docs7.online-sps.ru/cgi/online.cgi?req=doc&amp;base=EXPZ&amp;n=731991&amp;date=05.04.2021&amp;dst=142530&amp;fld=134" TargetMode="External"/><Relationship Id="rId32047" Type="http://schemas.openxmlformats.org/officeDocument/2006/relationships/hyperlink" Target="https://docs7.online-sps.ru/cgi/online.cgi?req=doc&amp;base=EXPZ&amp;n=731991&amp;date=05.04.2021&amp;dst=142830&amp;fld=134" TargetMode="External"/><Relationship Id="rId4978" Type="http://schemas.openxmlformats.org/officeDocument/2006/relationships/hyperlink" Target="https://docs7.online-sps.ru/cgi/online.cgi?req=doc&amp;base=EXPZ&amp;n=731991&amp;date=05.04.2021&amp;dst=143913&amp;fld=134" TargetMode="External"/><Relationship Id="rId9900" Type="http://schemas.openxmlformats.org/officeDocument/2006/relationships/hyperlink" Target="https://docs7.online-sps.ru/cgi/online.cgi?req=doc&amp;base=LAW&amp;n=371416&amp;date=05.04.2021&amp;dst=111569&amp;fld=134" TargetMode="External"/><Relationship Id="rId17392" Type="http://schemas.openxmlformats.org/officeDocument/2006/relationships/hyperlink" Target="https://docs7.online-sps.ru/cgi/online.cgi?req=doc&amp;base=LAW&amp;n=371416&amp;date=05.04.2021&amp;dst=107433&amp;fld=134" TargetMode="External"/><Relationship Id="rId21788" Type="http://schemas.openxmlformats.org/officeDocument/2006/relationships/hyperlink" Target="https://docs7.online-sps.ru/cgi/online.cgi?req=doc&amp;base=EXPZ&amp;n=731991&amp;date=05.04.2021&amp;dst=138895&amp;fld=134" TargetMode="External"/><Relationship Id="rId26710" Type="http://schemas.openxmlformats.org/officeDocument/2006/relationships/hyperlink" Target="https://docs7.online-sps.ru/cgi/online.cgi?req=doc&amp;base=EXPZ&amp;n=731991&amp;date=05.04.2021&amp;dst=100657&amp;fld=134" TargetMode="External"/><Relationship Id="rId37719" Type="http://schemas.openxmlformats.org/officeDocument/2006/relationships/hyperlink" Target="https://docs7.online-sps.ru/cgi/online.cgi?req=doc&amp;base=EXPZ&amp;n=731991&amp;date=05.04.2021&amp;dst=142247&amp;fld=134" TargetMode="External"/><Relationship Id="rId7451" Type="http://schemas.openxmlformats.org/officeDocument/2006/relationships/hyperlink" Target="https://docs7.online-sps.ru/cgi/online.cgi?req=doc&amp;base=EXPZ&amp;n=731991&amp;date=05.04.2021&amp;dst=135020&amp;fld=134" TargetMode="External"/><Relationship Id="rId10432" Type="http://schemas.openxmlformats.org/officeDocument/2006/relationships/hyperlink" Target="https://docs7.online-sps.ru/cgi/online.cgi?req=doc&amp;base=EXPZ&amp;n=731991&amp;date=05.04.2021&amp;dst=112091&amp;fld=134" TargetMode="External"/><Relationship Id="rId17045" Type="http://schemas.openxmlformats.org/officeDocument/2006/relationships/hyperlink" Target="https://docs7.online-sps.ru/cgi/online.cgi?req=doc&amp;base=EXPZ&amp;n=731991&amp;date=05.04.2021&amp;dst=150568&amp;fld=134" TargetMode="External"/><Relationship Id="rId24261" Type="http://schemas.openxmlformats.org/officeDocument/2006/relationships/hyperlink" Target="https://docs7.online-sps.ru/cgi/online.cgi?req=doc&amp;base=EXPZ&amp;n=731991&amp;date=05.04.2021&amp;dst=148818&amp;fld=134" TargetMode="External"/><Relationship Id="rId29933" Type="http://schemas.openxmlformats.org/officeDocument/2006/relationships/hyperlink" Target="https://docs7.online-sps.ru/cgi/online.cgi?req=doc&amp;base=EXPZ&amp;n=731991&amp;date=05.04.2021&amp;dst=136214&amp;fld=134" TargetMode="External"/><Relationship Id="rId7104" Type="http://schemas.openxmlformats.org/officeDocument/2006/relationships/hyperlink" Target="https://docs7.online-sps.ru/cgi/online.cgi?req=doc&amp;base=EXPZ&amp;n=731991&amp;date=05.04.2021&amp;dst=135581&amp;fld=134" TargetMode="External"/><Relationship Id="rId13655" Type="http://schemas.openxmlformats.org/officeDocument/2006/relationships/hyperlink" Target="https://docs7.online-sps.ru/cgi/online.cgi?req=doc&amp;base=EXPZ&amp;n=731991&amp;date=05.04.2021&amp;dst=151662&amp;fld=134" TargetMode="External"/><Relationship Id="rId20871" Type="http://schemas.openxmlformats.org/officeDocument/2006/relationships/hyperlink" Target="https://docs7.online-sps.ru/cgi/online.cgi?req=doc&amp;base=EXPZ&amp;n=731991&amp;date=05.04.2021&amp;dst=155243&amp;fld=134" TargetMode="External"/><Relationship Id="rId27484" Type="http://schemas.openxmlformats.org/officeDocument/2006/relationships/hyperlink" Target="https://docs7.online-sps.ru/cgi/online.cgi?req=doc&amp;base=EXPZ&amp;n=731991&amp;date=05.04.2021&amp;dst=141311&amp;fld=134" TargetMode="External"/><Relationship Id="rId31130" Type="http://schemas.openxmlformats.org/officeDocument/2006/relationships/hyperlink" Target="https://docs7.online-sps.ru/cgi/online.cgi?req=doc&amp;base=EXPZ&amp;n=731991&amp;date=05.04.2021&amp;dst=116174&amp;fld=134" TargetMode="External"/><Relationship Id="rId36802" Type="http://schemas.openxmlformats.org/officeDocument/2006/relationships/hyperlink" Target="https://docs7.online-sps.ru/cgi/online.cgi?req=doc&amp;base=EXPZ&amp;n=731991&amp;date=05.04.2021&amp;dst=155907&amp;fld=134" TargetMode="External"/><Relationship Id="rId3714" Type="http://schemas.openxmlformats.org/officeDocument/2006/relationships/hyperlink" Target="https://docs7.online-sps.ru/cgi/online.cgi?req=doc&amp;base=EXPZ&amp;n=731991&amp;date=05.04.2021&amp;dst=146578&amp;fld=134" TargetMode="External"/><Relationship Id="rId13308" Type="http://schemas.openxmlformats.org/officeDocument/2006/relationships/hyperlink" Target="https://docs7.online-sps.ru/cgi/online.cgi?req=doc&amp;base=EXPZ&amp;n=731991&amp;date=05.04.2021&amp;dst=142980&amp;fld=134" TargetMode="External"/><Relationship Id="rId20524" Type="http://schemas.openxmlformats.org/officeDocument/2006/relationships/hyperlink" Target="https://docs7.online-sps.ru/cgi/online.cgi?req=doc&amp;base=EXPZ&amp;n=731991&amp;date=05.04.2021&amp;dst=139622&amp;fld=134" TargetMode="External"/><Relationship Id="rId27137" Type="http://schemas.openxmlformats.org/officeDocument/2006/relationships/hyperlink" Target="https://docs7.online-sps.ru/cgi/online.cgi?req=doc&amp;base=EXPZ&amp;n=731991&amp;date=05.04.2021&amp;dst=135965&amp;fld=134" TargetMode="External"/><Relationship Id="rId34353" Type="http://schemas.openxmlformats.org/officeDocument/2006/relationships/hyperlink" Target="https://docs7.online-sps.ru/cgi/online.cgi?req=doc&amp;base=EXPZ&amp;n=731991&amp;date=05.04.2021&amp;dst=150393&amp;fld=134" TargetMode="External"/><Relationship Id="rId1265" Type="http://schemas.openxmlformats.org/officeDocument/2006/relationships/hyperlink" Target="https://docs7.online-sps.ru/cgi/online.cgi?req=doc&amp;base=EXPZ&amp;n=731991&amp;date=05.04.2021&amp;dst=115520&amp;fld=134" TargetMode="External"/><Relationship Id="rId16878" Type="http://schemas.openxmlformats.org/officeDocument/2006/relationships/hyperlink" Target="https://docs7.online-sps.ru/cgi/online.cgi?req=doc&amp;base=EXPZ&amp;n=731991&amp;date=05.04.2021&amp;dst=150844&amp;fld=134" TargetMode="External"/><Relationship Id="rId34006" Type="http://schemas.openxmlformats.org/officeDocument/2006/relationships/hyperlink" Target="https://docs7.online-sps.ru/cgi/online.cgi?req=doc&amp;base=EXPZ&amp;n=731991&amp;date=05.04.2021&amp;dst=145230&amp;fld=134" TargetMode="External"/><Relationship Id="rId37576" Type="http://schemas.openxmlformats.org/officeDocument/2006/relationships/hyperlink" Target="https://docs7.online-sps.ru/cgi/online.cgi?req=doc&amp;base=EXPZ&amp;n=731991&amp;date=05.04.2021&amp;dst=139360&amp;fld=134" TargetMode="External"/><Relationship Id="rId4488" Type="http://schemas.openxmlformats.org/officeDocument/2006/relationships/hyperlink" Target="https://docs7.online-sps.ru/cgi/online.cgi?req=doc&amp;base=EXPZ&amp;n=731991&amp;date=05.04.2021&amp;dst=137823&amp;fld=134" TargetMode="External"/><Relationship Id="rId6937" Type="http://schemas.openxmlformats.org/officeDocument/2006/relationships/hyperlink" Target="https://docs7.online-sps.ru/cgi/online.cgi?req=doc&amp;base=EXPZ&amp;n=731991&amp;date=05.04.2021&amp;dst=135237&amp;fld=134" TargetMode="External"/><Relationship Id="rId9410" Type="http://schemas.openxmlformats.org/officeDocument/2006/relationships/hyperlink" Target="https://docs7.online-sps.ru/cgi/online.cgi?req=doc&amp;base=EXPZ&amp;n=731991&amp;date=05.04.2021&amp;dst=144731&amp;fld=134" TargetMode="External"/><Relationship Id="rId19004" Type="http://schemas.openxmlformats.org/officeDocument/2006/relationships/hyperlink" Target="https://docs7.online-sps.ru/cgi/online.cgi?req=doc&amp;base=EXPZ&amp;n=731991&amp;date=05.04.2021&amp;dst=150671&amp;fld=134" TargetMode="External"/><Relationship Id="rId19351" Type="http://schemas.openxmlformats.org/officeDocument/2006/relationships/hyperlink" Target="https://docs7.online-sps.ru/cgi/online.cgi?req=doc&amp;base=LAW&amp;n=371416&amp;date=05.04.2021&amp;dst=109799&amp;fld=134" TargetMode="External"/><Relationship Id="rId21298" Type="http://schemas.openxmlformats.org/officeDocument/2006/relationships/hyperlink" Target="https://docs7.online-sps.ru/cgi/online.cgi?req=doc&amp;base=EXPZ&amp;n=731991&amp;date=05.04.2021&amp;dst=156109&amp;fld=134" TargetMode="External"/><Relationship Id="rId23747" Type="http://schemas.openxmlformats.org/officeDocument/2006/relationships/hyperlink" Target="https://docs7.online-sps.ru/cgi/online.cgi?req=doc&amp;base=EXPZ&amp;n=731991&amp;date=05.04.2021&amp;dst=137510&amp;fld=134" TargetMode="External"/><Relationship Id="rId26220" Type="http://schemas.openxmlformats.org/officeDocument/2006/relationships/hyperlink" Target="https://docs7.online-sps.ru/cgi/online.cgi?req=doc&amp;base=EXPZ&amp;n=731991&amp;date=05.04.2021&amp;dst=135448&amp;fld=134" TargetMode="External"/><Relationship Id="rId30963" Type="http://schemas.openxmlformats.org/officeDocument/2006/relationships/hyperlink" Target="https://docs7.online-sps.ru/cgi/online.cgi?req=doc&amp;base=EXPZ&amp;n=731991&amp;date=05.04.2021&amp;dst=140734&amp;fld=134" TargetMode="External"/><Relationship Id="rId37229" Type="http://schemas.openxmlformats.org/officeDocument/2006/relationships/hyperlink" Target="https://docs7.online-sps.ru/cgi/online.cgi?req=doc&amp;base=EXPZ&amp;n=731991&amp;date=05.04.2021&amp;dst=104653&amp;fld=134" TargetMode="External"/><Relationship Id="rId15961" Type="http://schemas.openxmlformats.org/officeDocument/2006/relationships/hyperlink" Target="https://docs7.online-sps.ru/cgi/online.cgi?req=doc&amp;base=EXPZ&amp;n=731991&amp;date=05.04.2021&amp;dst=152945&amp;fld=134" TargetMode="External"/><Relationship Id="rId29790" Type="http://schemas.openxmlformats.org/officeDocument/2006/relationships/hyperlink" Target="https://docs7.online-sps.ru/cgi/online.cgi?req=doc&amp;base=LAW&amp;n=371416&amp;date=05.04.2021&amp;dst=105289&amp;fld=134" TargetMode="External"/><Relationship Id="rId30616" Type="http://schemas.openxmlformats.org/officeDocument/2006/relationships/hyperlink" Target="https://docs7.online-sps.ru/cgi/online.cgi?req=doc&amp;base=LAW&amp;n=371416&amp;date=05.04.2021&amp;dst=102916&amp;fld=134" TargetMode="External"/><Relationship Id="rId15614" Type="http://schemas.openxmlformats.org/officeDocument/2006/relationships/hyperlink" Target="https://docs7.online-sps.ru/cgi/online.cgi?req=doc&amp;base=EXPZ&amp;n=731991&amp;date=05.04.2021&amp;dst=142234&amp;fld=134" TargetMode="External"/><Relationship Id="rId22830" Type="http://schemas.openxmlformats.org/officeDocument/2006/relationships/hyperlink" Target="https://docs7.online-sps.ru/cgi/online.cgi?req=doc&amp;base=EXPZ&amp;n=731991&amp;date=05.04.2021&amp;dst=138167&amp;fld=134" TargetMode="External"/><Relationship Id="rId29443" Type="http://schemas.openxmlformats.org/officeDocument/2006/relationships/hyperlink" Target="https://docs7.online-sps.ru/cgi/online.cgi?req=doc&amp;base=EXPZ&amp;n=731991&amp;date=05.04.2021&amp;dst=114770&amp;fld=134" TargetMode="External"/><Relationship Id="rId33839" Type="http://schemas.openxmlformats.org/officeDocument/2006/relationships/hyperlink" Target="https://docs7.online-sps.ru/cgi/online.cgi?req=doc&amp;base=EXPZ&amp;n=731991&amp;date=05.04.2021&amp;dst=144905&amp;fld=134" TargetMode="External"/><Relationship Id="rId3571" Type="http://schemas.openxmlformats.org/officeDocument/2006/relationships/hyperlink" Target="https://docs7.online-sps.ru/cgi/online.cgi?req=doc&amp;base=EXPZ&amp;n=731991&amp;date=05.04.2021&amp;dst=146281&amp;fld=134" TargetMode="External"/><Relationship Id="rId13165" Type="http://schemas.openxmlformats.org/officeDocument/2006/relationships/hyperlink" Target="https://docs7.online-sps.ru/cgi/online.cgi?req=doc&amp;base=EXPZ&amp;n=731991&amp;date=05.04.2021&amp;dst=140629&amp;fld=134" TargetMode="External"/><Relationship Id="rId18837" Type="http://schemas.openxmlformats.org/officeDocument/2006/relationships/hyperlink" Target="https://docs7.online-sps.ru/cgi/online.cgi?req=doc&amp;base=EXPZ&amp;n=731991&amp;date=05.04.2021&amp;dst=136891&amp;fld=134" TargetMode="External"/><Relationship Id="rId20381" Type="http://schemas.openxmlformats.org/officeDocument/2006/relationships/hyperlink" Target="https://docs7.online-sps.ru/cgi/online.cgi?req=doc&amp;base=EXPZ&amp;n=731991&amp;date=05.04.2021&amp;dst=137766&amp;fld=134" TargetMode="External"/><Relationship Id="rId36312" Type="http://schemas.openxmlformats.org/officeDocument/2006/relationships/hyperlink" Target="https://docs7.online-sps.ru/cgi/online.cgi?req=doc&amp;base=EXPZ&amp;n=731991&amp;date=05.04.2021&amp;dst=137798&amp;fld=134" TargetMode="External"/><Relationship Id="rId3224" Type="http://schemas.openxmlformats.org/officeDocument/2006/relationships/hyperlink" Target="https://docs7.online-sps.ru/cgi/online.cgi?req=doc&amp;base=EXPZ&amp;n=731991&amp;date=05.04.2021&amp;dst=102157&amp;fld=134" TargetMode="External"/><Relationship Id="rId6794" Type="http://schemas.openxmlformats.org/officeDocument/2006/relationships/hyperlink" Target="https://docs7.online-sps.ru/cgi/online.cgi?req=doc&amp;base=EXPZ&amp;n=731991&amp;date=05.04.2021&amp;dst=134743&amp;fld=134" TargetMode="External"/><Relationship Id="rId16388" Type="http://schemas.openxmlformats.org/officeDocument/2006/relationships/hyperlink" Target="https://docs7.online-sps.ru/cgi/online.cgi?req=doc&amp;base=LAW&amp;n=371416&amp;date=05.04.2021&amp;dst=120314&amp;fld=134" TargetMode="External"/><Relationship Id="rId20034" Type="http://schemas.openxmlformats.org/officeDocument/2006/relationships/hyperlink" Target="https://docs7.online-sps.ru/cgi/online.cgi?req=doc&amp;base=LAW&amp;n=371416&amp;date=05.04.2021&amp;dst=108113&amp;fld=134" TargetMode="External"/><Relationship Id="rId25706" Type="http://schemas.openxmlformats.org/officeDocument/2006/relationships/hyperlink" Target="https://docs7.online-sps.ru/cgi/online.cgi?req=doc&amp;base=EXPZ&amp;n=731991&amp;date=05.04.2021&amp;dst=138337&amp;fld=134" TargetMode="External"/><Relationship Id="rId32922" Type="http://schemas.openxmlformats.org/officeDocument/2006/relationships/hyperlink" Target="https://docs7.online-sps.ru/cgi/online.cgi?req=doc&amp;base=EXPZ&amp;n=731991&amp;date=05.04.2021&amp;dst=152859&amp;fld=134" TargetMode="External"/><Relationship Id="rId6447" Type="http://schemas.openxmlformats.org/officeDocument/2006/relationships/hyperlink" Target="https://docs7.online-sps.ru/cgi/online.cgi?req=doc&amp;base=EXPZ&amp;n=731991&amp;date=05.04.2021&amp;dst=138198&amp;fld=134" TargetMode="External"/><Relationship Id="rId23257" Type="http://schemas.openxmlformats.org/officeDocument/2006/relationships/hyperlink" Target="https://docs7.online-sps.ru/cgi/online.cgi?req=doc&amp;base=EXPZ&amp;n=731991&amp;date=05.04.2021&amp;dst=109163&amp;fld=134" TargetMode="External"/><Relationship Id="rId30473" Type="http://schemas.openxmlformats.org/officeDocument/2006/relationships/hyperlink" Target="https://docs7.online-sps.ru/cgi/online.cgi?req=doc&amp;base=LAW&amp;n=371416&amp;date=05.04.2021&amp;dst=102658&amp;fld=134" TargetMode="External"/><Relationship Id="rId37086" Type="http://schemas.openxmlformats.org/officeDocument/2006/relationships/hyperlink" Target="https://docs7.online-sps.ru/cgi/online.cgi?req=doc&amp;base=EXPZ&amp;n=731991&amp;date=05.04.2021&amp;dst=134849&amp;fld=134" TargetMode="External"/><Relationship Id="rId12998" Type="http://schemas.openxmlformats.org/officeDocument/2006/relationships/hyperlink" Target="https://docs7.online-sps.ru/cgi/online.cgi?req=doc&amp;base=EXPZ&amp;n=731991&amp;date=05.04.2021&amp;dst=140394&amp;fld=134" TargetMode="External"/><Relationship Id="rId17920" Type="http://schemas.openxmlformats.org/officeDocument/2006/relationships/hyperlink" Target="https://docs7.online-sps.ru/cgi/online.cgi?req=doc&amp;base=EXPZ&amp;n=731991&amp;date=05.04.2021&amp;dst=112395&amp;fld=134" TargetMode="External"/><Relationship Id="rId28929" Type="http://schemas.openxmlformats.org/officeDocument/2006/relationships/hyperlink" Target="https://docs7.online-sps.ru/cgi/online.cgi?req=doc&amp;base=EXPZ&amp;n=731991&amp;date=05.04.2021&amp;dst=145362&amp;fld=134" TargetMode="External"/><Relationship Id="rId30126" Type="http://schemas.openxmlformats.org/officeDocument/2006/relationships/hyperlink" Target="https://docs7.online-sps.ru/cgi/online.cgi?req=doc&amp;base=EXPZ&amp;n=731991&amp;date=05.04.2021&amp;dst=136865&amp;fld=134" TargetMode="External"/><Relationship Id="rId33696" Type="http://schemas.openxmlformats.org/officeDocument/2006/relationships/hyperlink" Target="https://docs7.online-sps.ru/cgi/online.cgi?req=doc&amp;base=EXPZ&amp;n=731991&amp;date=05.04.2021&amp;dst=143508&amp;fld=134" TargetMode="External"/><Relationship Id="rId15471" Type="http://schemas.openxmlformats.org/officeDocument/2006/relationships/hyperlink" Target="https://docs7.online-sps.ru/cgi/online.cgi?req=doc&amp;base=EXPZ&amp;n=731991&amp;date=05.04.2021&amp;dst=148148&amp;fld=134" TargetMode="External"/><Relationship Id="rId33349" Type="http://schemas.openxmlformats.org/officeDocument/2006/relationships/hyperlink" Target="https://docs7.online-sps.ru/cgi/online.cgi?req=doc&amp;base=EXPZ&amp;n=731991&amp;date=05.04.2021&amp;dst=152368&amp;fld=134" TargetMode="External"/><Relationship Id="rId3081" Type="http://schemas.openxmlformats.org/officeDocument/2006/relationships/hyperlink" Target="https://docs7.online-sps.ru/cgi/online.cgi?req=doc&amp;base=EXPZ&amp;n=731991&amp;date=05.04.2021&amp;dst=148152&amp;fld=134" TargetMode="External"/><Relationship Id="rId5530" Type="http://schemas.openxmlformats.org/officeDocument/2006/relationships/hyperlink" Target="https://docs7.online-sps.ru/cgi/online.cgi?req=doc&amp;base=EXPZ&amp;n=731991&amp;date=05.04.2021&amp;dst=136382&amp;fld=134" TargetMode="External"/><Relationship Id="rId15124" Type="http://schemas.openxmlformats.org/officeDocument/2006/relationships/hyperlink" Target="https://docs7.online-sps.ru/cgi/online.cgi?req=doc&amp;base=EXPZ&amp;n=731991&amp;date=05.04.2021&amp;dst=149839&amp;fld=134" TargetMode="External"/><Relationship Id="rId18694" Type="http://schemas.openxmlformats.org/officeDocument/2006/relationships/hyperlink" Target="https://docs7.online-sps.ru/cgi/online.cgi?req=doc&amp;base=EXPZ&amp;n=731991&amp;date=05.04.2021&amp;dst=144942&amp;fld=134" TargetMode="External"/><Relationship Id="rId22340" Type="http://schemas.openxmlformats.org/officeDocument/2006/relationships/hyperlink" Target="https://docs7.online-sps.ru/cgi/online.cgi?req=doc&amp;base=EXPZ&amp;n=731991&amp;date=05.04.2021&amp;dst=140133&amp;fld=134" TargetMode="External"/><Relationship Id="rId8753" Type="http://schemas.openxmlformats.org/officeDocument/2006/relationships/hyperlink" Target="https://docs7.online-sps.ru/cgi/online.cgi?req=doc&amp;base=EXPZ&amp;n=731991&amp;date=05.04.2021&amp;dst=139900&amp;fld=134" TargetMode="External"/><Relationship Id="rId11734" Type="http://schemas.openxmlformats.org/officeDocument/2006/relationships/hyperlink" Target="https://docs7.online-sps.ru/cgi/online.cgi?req=doc&amp;base=LAW&amp;n=371416&amp;date=05.04.2021&amp;dst=102912&amp;fld=134" TargetMode="External"/><Relationship Id="rId18347" Type="http://schemas.openxmlformats.org/officeDocument/2006/relationships/hyperlink" Target="https://docs7.online-sps.ru/cgi/online.cgi?req=doc&amp;base=LAW&amp;n=371416&amp;date=05.04.2021&amp;dst=112291&amp;fld=134" TargetMode="External"/><Relationship Id="rId25563" Type="http://schemas.openxmlformats.org/officeDocument/2006/relationships/hyperlink" Target="https://docs7.online-sps.ru/cgi/online.cgi?req=doc&amp;base=EXPZ&amp;n=731991&amp;date=05.04.2021&amp;dst=137945&amp;fld=134" TargetMode="External"/><Relationship Id="rId8406" Type="http://schemas.openxmlformats.org/officeDocument/2006/relationships/hyperlink" Target="https://docs7.online-sps.ru/cgi/online.cgi?req=doc&amp;base=EXPZ&amp;n=731991&amp;date=05.04.2021&amp;dst=141012&amp;fld=134" TargetMode="External"/><Relationship Id="rId25216" Type="http://schemas.openxmlformats.org/officeDocument/2006/relationships/hyperlink" Target="https://docs7.online-sps.ru/cgi/online.cgi?req=doc&amp;base=EXPZ&amp;n=731991&amp;date=05.04.2021&amp;dst=136548&amp;fld=134" TargetMode="External"/><Relationship Id="rId28786" Type="http://schemas.openxmlformats.org/officeDocument/2006/relationships/hyperlink" Target="https://docs7.online-sps.ru/cgi/online.cgi?req=doc&amp;base=EXPZ&amp;n=731991&amp;date=05.04.2021&amp;dst=140062&amp;fld=134" TargetMode="External"/><Relationship Id="rId32432" Type="http://schemas.openxmlformats.org/officeDocument/2006/relationships/hyperlink" Target="https://docs7.online-sps.ru/cgi/online.cgi?req=doc&amp;base=EXPZ&amp;n=731991&amp;date=05.04.2021&amp;dst=150537&amp;fld=134" TargetMode="External"/><Relationship Id="rId14957" Type="http://schemas.openxmlformats.org/officeDocument/2006/relationships/hyperlink" Target="https://docs7.online-sps.ru/cgi/online.cgi?req=doc&amp;base=EXPZ&amp;n=731991&amp;date=05.04.2021&amp;dst=143015&amp;fld=134" TargetMode="External"/><Relationship Id="rId28439" Type="http://schemas.openxmlformats.org/officeDocument/2006/relationships/hyperlink" Target="https://docs7.online-sps.ru/cgi/online.cgi?req=doc&amp;base=EXPZ&amp;n=731991&amp;date=05.04.2021&amp;dst=140032&amp;fld=134" TargetMode="External"/><Relationship Id="rId35655" Type="http://schemas.openxmlformats.org/officeDocument/2006/relationships/hyperlink" Target="https://docs7.online-sps.ru/cgi/online.cgi?req=doc&amp;base=EXPZ&amp;n=731991&amp;date=05.04.2021&amp;dst=152006&amp;fld=134" TargetMode="External"/><Relationship Id="rId886" Type="http://schemas.openxmlformats.org/officeDocument/2006/relationships/hyperlink" Target="https://docs7.online-sps.ru/cgi/online.cgi?req=doc&amp;base=EXPZ&amp;n=731991&amp;date=05.04.2021&amp;dst=140220&amp;fld=134" TargetMode="External"/><Relationship Id="rId2567" Type="http://schemas.openxmlformats.org/officeDocument/2006/relationships/hyperlink" Target="https://docs7.online-sps.ru/cgi/online.cgi?req=doc&amp;base=EXPZ&amp;n=731991&amp;date=05.04.2021&amp;dst=138439&amp;fld=134" TargetMode="External"/><Relationship Id="rId17430" Type="http://schemas.openxmlformats.org/officeDocument/2006/relationships/hyperlink" Target="https://docs7.online-sps.ru/cgi/online.cgi?req=doc&amp;base=LAW&amp;n=371416&amp;date=05.04.2021&amp;dst=107699&amp;fld=134" TargetMode="External"/><Relationship Id="rId21826" Type="http://schemas.openxmlformats.org/officeDocument/2006/relationships/hyperlink" Target="https://docs7.online-sps.ru/cgi/online.cgi?req=doc&amp;base=EXPZ&amp;n=731991&amp;date=05.04.2021&amp;dst=138988&amp;fld=134" TargetMode="External"/><Relationship Id="rId35308" Type="http://schemas.openxmlformats.org/officeDocument/2006/relationships/hyperlink" Target="https://docs7.online-sps.ru/cgi/online.cgi?req=doc&amp;base=LAW&amp;n=371416&amp;date=05.04.2021&amp;dst=110963&amp;fld=134" TargetMode="External"/><Relationship Id="rId539" Type="http://schemas.openxmlformats.org/officeDocument/2006/relationships/hyperlink" Target="https://docs7.online-sps.ru/cgi/online.cgi?req=doc&amp;base=EXPZ&amp;n=731991&amp;date=05.04.2021&amp;dst=102192&amp;fld=134" TargetMode="External"/><Relationship Id="rId5040" Type="http://schemas.openxmlformats.org/officeDocument/2006/relationships/hyperlink" Target="https://docs7.online-sps.ru/cgi/online.cgi?req=doc&amp;base=EXPZ&amp;n=731991&amp;date=05.04.2021&amp;dst=144122&amp;fld=134" TargetMode="External"/><Relationship Id="rId8263" Type="http://schemas.openxmlformats.org/officeDocument/2006/relationships/hyperlink" Target="https://docs7.online-sps.ru/cgi/online.cgi?req=doc&amp;base=EXPZ&amp;n=731991&amp;date=05.04.2021&amp;dst=141190&amp;fld=134" TargetMode="External"/><Relationship Id="rId11591" Type="http://schemas.openxmlformats.org/officeDocument/2006/relationships/hyperlink" Target="https://docs7.online-sps.ru/cgi/online.cgi?req=doc&amp;base=EXPZ&amp;n=731991&amp;date=05.04.2021&amp;dst=102525&amp;fld=134" TargetMode="External"/><Relationship Id="rId27522" Type="http://schemas.openxmlformats.org/officeDocument/2006/relationships/hyperlink" Target="https://docs7.online-sps.ru/cgi/online.cgi?req=doc&amp;base=EXPZ&amp;n=731991&amp;date=05.04.2021&amp;dst=141387&amp;fld=134" TargetMode="External"/><Relationship Id="rId31918" Type="http://schemas.openxmlformats.org/officeDocument/2006/relationships/hyperlink" Target="https://docs7.online-sps.ru/cgi/online.cgi?req=doc&amp;base=EXPZ&amp;n=731991&amp;date=05.04.2021&amp;dst=144652&amp;fld=134" TargetMode="External"/><Relationship Id="rId1650" Type="http://schemas.openxmlformats.org/officeDocument/2006/relationships/hyperlink" Target="https://docs7.online-sps.ru/cgi/online.cgi?req=doc&amp;base=EXPZ&amp;n=731991&amp;date=05.04.2021&amp;dst=105907&amp;fld=134" TargetMode="External"/><Relationship Id="rId11244" Type="http://schemas.openxmlformats.org/officeDocument/2006/relationships/hyperlink" Target="https://docs7.online-sps.ru/cgi/online.cgi?req=doc&amp;base=EXPZ&amp;n=731991&amp;date=05.04.2021&amp;dst=102142&amp;fld=134" TargetMode="External"/><Relationship Id="rId16916" Type="http://schemas.openxmlformats.org/officeDocument/2006/relationships/hyperlink" Target="https://docs7.online-sps.ru/cgi/online.cgi?req=doc&amp;base=EXPZ&amp;n=731991&amp;date=05.04.2021&amp;dst=151199&amp;fld=134" TargetMode="External"/><Relationship Id="rId25073" Type="http://schemas.openxmlformats.org/officeDocument/2006/relationships/hyperlink" Target="https://docs7.online-sps.ru/cgi/online.cgi?req=doc&amp;base=EXPZ&amp;n=731991&amp;date=05.04.2021&amp;dst=136311&amp;fld=134" TargetMode="External"/><Relationship Id="rId1303" Type="http://schemas.openxmlformats.org/officeDocument/2006/relationships/hyperlink" Target="https://docs7.online-sps.ru/cgi/online.cgi?req=doc&amp;base=EXPZ&amp;n=731991&amp;date=05.04.2021&amp;dst=112004&amp;fld=134" TargetMode="External"/><Relationship Id="rId4873" Type="http://schemas.openxmlformats.org/officeDocument/2006/relationships/hyperlink" Target="https://docs7.online-sps.ru/cgi/online.cgi?req=doc&amp;base=EXPZ&amp;n=731991&amp;date=05.04.2021&amp;dst=144121&amp;fld=134" TargetMode="External"/><Relationship Id="rId14467" Type="http://schemas.openxmlformats.org/officeDocument/2006/relationships/hyperlink" Target="https://docs7.online-sps.ru/cgi/online.cgi?req=doc&amp;base=LAW&amp;n=371416&amp;date=05.04.2021&amp;dst=109051&amp;fld=134" TargetMode="External"/><Relationship Id="rId21683" Type="http://schemas.openxmlformats.org/officeDocument/2006/relationships/hyperlink" Target="https://docs7.online-sps.ru/cgi/online.cgi?req=doc&amp;base=EXPZ&amp;n=731991&amp;date=05.04.2021&amp;dst=104659&amp;fld=134" TargetMode="External"/><Relationship Id="rId28296" Type="http://schemas.openxmlformats.org/officeDocument/2006/relationships/hyperlink" Target="https://docs7.online-sps.ru/cgi/online.cgi?req=doc&amp;base=EXPZ&amp;n=731991&amp;date=05.04.2021&amp;dst=139768&amp;fld=134" TargetMode="External"/><Relationship Id="rId37614" Type="http://schemas.openxmlformats.org/officeDocument/2006/relationships/hyperlink" Target="https://docs7.online-sps.ru/cgi/online.cgi?req=doc&amp;base=EXPZ&amp;n=731991&amp;date=05.04.2021&amp;dst=139473&amp;fld=134" TargetMode="External"/><Relationship Id="rId4526" Type="http://schemas.openxmlformats.org/officeDocument/2006/relationships/hyperlink" Target="https://docs7.online-sps.ru/cgi/online.cgi?req=doc&amp;base=EXPZ&amp;n=731991&amp;date=05.04.2021&amp;dst=109175&amp;fld=134" TargetMode="External"/><Relationship Id="rId21336" Type="http://schemas.openxmlformats.org/officeDocument/2006/relationships/hyperlink" Target="https://docs7.online-sps.ru/cgi/online.cgi?req=doc&amp;base=EXPZ&amp;n=731991&amp;date=05.04.2021&amp;dst=124234&amp;fld=134" TargetMode="External"/><Relationship Id="rId35165" Type="http://schemas.openxmlformats.org/officeDocument/2006/relationships/hyperlink" Target="https://docs7.online-sps.ru/cgi/online.cgi?req=doc&amp;base=EXPZ&amp;n=731991&amp;date=05.04.2021&amp;dst=145808&amp;fld=134" TargetMode="External"/><Relationship Id="rId396" Type="http://schemas.openxmlformats.org/officeDocument/2006/relationships/hyperlink" Target="https://docs7.online-sps.ru/cgi/online.cgi?req=doc&amp;base=EXPZ&amp;n=731991&amp;date=05.04.2021&amp;dst=101644&amp;fld=134" TargetMode="External"/><Relationship Id="rId2077" Type="http://schemas.openxmlformats.org/officeDocument/2006/relationships/hyperlink" Target="https://docs7.online-sps.ru/cgi/online.cgi?req=doc&amp;base=EXPZ&amp;n=731991&amp;date=05.04.2021&amp;dst=102157&amp;fld=134" TargetMode="External"/><Relationship Id="rId7749" Type="http://schemas.openxmlformats.org/officeDocument/2006/relationships/hyperlink" Target="https://docs7.online-sps.ru/cgi/online.cgi?req=doc&amp;base=EXPZ&amp;n=731991&amp;date=05.04.2021&amp;dst=101230&amp;fld=134" TargetMode="External"/><Relationship Id="rId24559" Type="http://schemas.openxmlformats.org/officeDocument/2006/relationships/hyperlink" Target="https://docs7.online-sps.ru/cgi/online.cgi?req=doc&amp;base=EXPZ&amp;n=731991&amp;date=05.04.2021&amp;dst=141323&amp;fld=134" TargetMode="External"/><Relationship Id="rId31775" Type="http://schemas.openxmlformats.org/officeDocument/2006/relationships/hyperlink" Target="https://docs7.online-sps.ru/cgi/online.cgi?req=doc&amp;base=LAW&amp;n=371416&amp;date=05.04.2021&amp;dst=112119&amp;fld=134" TargetMode="External"/><Relationship Id="rId13550" Type="http://schemas.openxmlformats.org/officeDocument/2006/relationships/hyperlink" Target="https://docs7.online-sps.ru/cgi/online.cgi?req=doc&amp;base=EXPZ&amp;n=731991&amp;date=05.04.2021&amp;dst=148003&amp;fld=134" TargetMode="External"/><Relationship Id="rId27032" Type="http://schemas.openxmlformats.org/officeDocument/2006/relationships/hyperlink" Target="https://docs7.online-sps.ru/cgi/online.cgi?req=doc&amp;base=EXPZ&amp;n=731991&amp;date=05.04.2021&amp;dst=101316&amp;fld=134" TargetMode="External"/><Relationship Id="rId31428" Type="http://schemas.openxmlformats.org/officeDocument/2006/relationships/hyperlink" Target="https://docs7.online-sps.ru/cgi/online.cgi?req=doc&amp;base=EXPZ&amp;n=731991&amp;date=05.04.2021&amp;dst=140404&amp;fld=134" TargetMode="External"/><Relationship Id="rId1160" Type="http://schemas.openxmlformats.org/officeDocument/2006/relationships/hyperlink" Target="https://docs7.online-sps.ru/cgi/online.cgi?req=doc&amp;base=EXPZ&amp;n=731991&amp;date=05.04.2021&amp;dst=148710&amp;fld=134" TargetMode="External"/><Relationship Id="rId13203" Type="http://schemas.openxmlformats.org/officeDocument/2006/relationships/hyperlink" Target="https://docs7.online-sps.ru/cgi/online.cgi?req=doc&amp;base=EXPZ&amp;n=731991&amp;date=05.04.2021&amp;dst=148078&amp;fld=134" TargetMode="External"/><Relationship Id="rId16773" Type="http://schemas.openxmlformats.org/officeDocument/2006/relationships/hyperlink" Target="https://docs7.online-sps.ru/cgi/online.cgi?req=doc&amp;base=EXPZ&amp;n=731991&amp;date=05.04.2021&amp;dst=150385&amp;fld=134" TargetMode="External"/><Relationship Id="rId34998" Type="http://schemas.openxmlformats.org/officeDocument/2006/relationships/hyperlink" Target="https://docs7.online-sps.ru/cgi/online.cgi?req=doc&amp;base=EXPZ&amp;n=731991&amp;date=05.04.2021&amp;dst=152913&amp;fld=134" TargetMode="External"/><Relationship Id="rId6832" Type="http://schemas.openxmlformats.org/officeDocument/2006/relationships/hyperlink" Target="https://docs7.online-sps.ru/cgi/online.cgi?req=doc&amp;base=EXPZ&amp;n=731991&amp;date=05.04.2021&amp;dst=134777&amp;fld=134" TargetMode="External"/><Relationship Id="rId16426" Type="http://schemas.openxmlformats.org/officeDocument/2006/relationships/hyperlink" Target="https://docs7.online-sps.ru/cgi/online.cgi?req=doc&amp;base=LAW&amp;n=371416&amp;date=05.04.2021&amp;dst=108457&amp;fld=134" TargetMode="External"/><Relationship Id="rId19996" Type="http://schemas.openxmlformats.org/officeDocument/2006/relationships/hyperlink" Target="https://docs7.online-sps.ru/cgi/online.cgi?req=doc&amp;base=EXPZ&amp;n=731991&amp;date=05.04.2021&amp;dst=117301&amp;fld=134" TargetMode="External"/><Relationship Id="rId23642" Type="http://schemas.openxmlformats.org/officeDocument/2006/relationships/hyperlink" Target="https://docs7.online-sps.ru/cgi/online.cgi?req=doc&amp;base=EXPZ&amp;n=731991&amp;date=05.04.2021&amp;dst=148438&amp;fld=134" TargetMode="External"/><Relationship Id="rId37471" Type="http://schemas.openxmlformats.org/officeDocument/2006/relationships/hyperlink" Target="https://docs7.online-sps.ru/cgi/online.cgi?req=doc&amp;base=EXPZ&amp;n=731991&amp;date=05.04.2021&amp;dst=139156&amp;fld=134" TargetMode="External"/><Relationship Id="rId4383" Type="http://schemas.openxmlformats.org/officeDocument/2006/relationships/hyperlink" Target="https://docs7.online-sps.ru/cgi/online.cgi?req=doc&amp;base=LAW&amp;n=371416&amp;date=05.04.2021&amp;dst=110731&amp;fld=134" TargetMode="External"/><Relationship Id="rId19649" Type="http://schemas.openxmlformats.org/officeDocument/2006/relationships/hyperlink" Target="https://docs7.online-sps.ru/cgi/online.cgi?req=doc&amp;base=EXPZ&amp;n=731991&amp;date=05.04.2021&amp;dst=151915&amp;fld=134" TargetMode="External"/><Relationship Id="rId21193" Type="http://schemas.openxmlformats.org/officeDocument/2006/relationships/hyperlink" Target="https://docs7.online-sps.ru/cgi/online.cgi?req=doc&amp;base=EXPZ&amp;n=731991&amp;date=05.04.2021&amp;dst=155878&amp;fld=134" TargetMode="External"/><Relationship Id="rId26865" Type="http://schemas.openxmlformats.org/officeDocument/2006/relationships/hyperlink" Target="https://docs7.online-sps.ru/cgi/online.cgi?req=doc&amp;base=EXPZ&amp;n=731991&amp;date=05.04.2021&amp;dst=135548&amp;fld=134" TargetMode="External"/><Relationship Id="rId30511" Type="http://schemas.openxmlformats.org/officeDocument/2006/relationships/hyperlink" Target="https://docs7.online-sps.ru/cgi/online.cgi?req=doc&amp;base=LAW&amp;n=371416&amp;date=05.04.2021&amp;dst=103102&amp;fld=134" TargetMode="External"/><Relationship Id="rId37124" Type="http://schemas.openxmlformats.org/officeDocument/2006/relationships/hyperlink" Target="https://docs7.online-sps.ru/cgi/online.cgi?req=doc&amp;base=EXPZ&amp;n=731991&amp;date=05.04.2021&amp;dst=135501&amp;fld=134" TargetMode="External"/><Relationship Id="rId4036" Type="http://schemas.openxmlformats.org/officeDocument/2006/relationships/hyperlink" Target="https://docs7.online-sps.ru/cgi/online.cgi?req=doc&amp;base=EXPZ&amp;n=731991&amp;date=05.04.2021&amp;dst=137214&amp;fld=134" TargetMode="External"/><Relationship Id="rId9708" Type="http://schemas.openxmlformats.org/officeDocument/2006/relationships/hyperlink" Target="https://docs7.online-sps.ru/cgi/online.cgi?req=doc&amp;base=EXPZ&amp;n=731991&amp;date=05.04.2021&amp;dst=151346&amp;fld=134" TargetMode="External"/><Relationship Id="rId10587" Type="http://schemas.openxmlformats.org/officeDocument/2006/relationships/hyperlink" Target="https://docs7.online-sps.ru/cgi/online.cgi?req=doc&amp;base=LAW&amp;n=371416&amp;date=05.04.2021&amp;dst=110099&amp;fld=134" TargetMode="External"/><Relationship Id="rId26518" Type="http://schemas.openxmlformats.org/officeDocument/2006/relationships/hyperlink" Target="https://docs7.online-sps.ru/cgi/online.cgi?req=doc&amp;base=EXPZ&amp;n=731991&amp;date=05.04.2021&amp;dst=135982&amp;fld=134" TargetMode="External"/><Relationship Id="rId33734" Type="http://schemas.openxmlformats.org/officeDocument/2006/relationships/hyperlink" Target="https://docs7.online-sps.ru/cgi/online.cgi?req=doc&amp;base=EXPZ&amp;n=731991&amp;date=05.04.2021&amp;dst=144390&amp;fld=134" TargetMode="External"/><Relationship Id="rId7259" Type="http://schemas.openxmlformats.org/officeDocument/2006/relationships/hyperlink" Target="https://docs7.online-sps.ru/cgi/online.cgi?req=doc&amp;base=EXPZ&amp;n=731991&amp;date=05.04.2021&amp;dst=135815&amp;fld=134" TargetMode="External"/><Relationship Id="rId13060" Type="http://schemas.openxmlformats.org/officeDocument/2006/relationships/hyperlink" Target="https://docs7.online-sps.ru/cgi/online.cgi?req=doc&amp;base=EXPZ&amp;n=731991&amp;date=05.04.2021&amp;dst=140490&amp;fld=134" TargetMode="External"/><Relationship Id="rId24069" Type="http://schemas.openxmlformats.org/officeDocument/2006/relationships/hyperlink" Target="https://docs7.online-sps.ru/cgi/online.cgi?req=doc&amp;base=EXPZ&amp;n=731991&amp;date=05.04.2021&amp;dst=143860&amp;fld=134" TargetMode="External"/><Relationship Id="rId31285" Type="http://schemas.openxmlformats.org/officeDocument/2006/relationships/hyperlink" Target="https://docs7.online-sps.ru/cgi/online.cgi?req=doc&amp;base=EXPZ&amp;n=731991&amp;date=05.04.2021&amp;dst=106289&amp;fld=134" TargetMode="External"/><Relationship Id="rId18732" Type="http://schemas.openxmlformats.org/officeDocument/2006/relationships/hyperlink" Target="https://docs7.online-sps.ru/cgi/online.cgi?req=doc&amp;base=EXPZ&amp;n=731991&amp;date=05.04.2021&amp;dst=145021&amp;fld=134" TargetMode="External"/><Relationship Id="rId36957" Type="http://schemas.openxmlformats.org/officeDocument/2006/relationships/hyperlink" Target="https://docs7.online-sps.ru/cgi/online.cgi?req=doc&amp;base=EXPZ&amp;n=731991&amp;date=05.04.2021&amp;dst=156244&amp;fld=134" TargetMode="External"/><Relationship Id="rId3869" Type="http://schemas.openxmlformats.org/officeDocument/2006/relationships/hyperlink" Target="https://docs7.online-sps.ru/cgi/online.cgi?req=doc&amp;base=EXPZ&amp;n=731991&amp;date=05.04.2021&amp;dst=146905&amp;fld=134" TargetMode="External"/><Relationship Id="rId6342" Type="http://schemas.openxmlformats.org/officeDocument/2006/relationships/hyperlink" Target="https://docs7.online-sps.ru/cgi/online.cgi?req=doc&amp;base=EXPZ&amp;n=731991&amp;date=05.04.2021&amp;dst=138093&amp;fld=134" TargetMode="External"/><Relationship Id="rId16283" Type="http://schemas.openxmlformats.org/officeDocument/2006/relationships/hyperlink" Target="https://docs7.online-sps.ru/cgi/online.cgi?req=doc&amp;base=EXPZ&amp;n=731991&amp;date=05.04.2021&amp;dst=152587&amp;fld=134" TargetMode="External"/><Relationship Id="rId20679" Type="http://schemas.openxmlformats.org/officeDocument/2006/relationships/hyperlink" Target="https://docs7.online-sps.ru/cgi/online.cgi?req=doc&amp;base=EXPZ&amp;n=731991&amp;date=05.04.2021&amp;dst=143806&amp;fld=134" TargetMode="External"/><Relationship Id="rId25601" Type="http://schemas.openxmlformats.org/officeDocument/2006/relationships/hyperlink" Target="https://docs7.online-sps.ru/cgi/online.cgi?req=doc&amp;base=EXPZ&amp;n=731991&amp;date=05.04.2021&amp;dst=138103&amp;fld=134" TargetMode="External"/><Relationship Id="rId12893" Type="http://schemas.openxmlformats.org/officeDocument/2006/relationships/hyperlink" Target="https://docs7.online-sps.ru/cgi/online.cgi?req=doc&amp;base=EXPZ&amp;n=731991&amp;date=05.04.2021&amp;dst=140250&amp;fld=134" TargetMode="External"/><Relationship Id="rId23152" Type="http://schemas.openxmlformats.org/officeDocument/2006/relationships/hyperlink" Target="https://docs7.online-sps.ru/cgi/online.cgi?req=doc&amp;base=EXPZ&amp;n=731991&amp;date=05.04.2021&amp;dst=137805&amp;fld=134" TargetMode="External"/><Relationship Id="rId28824" Type="http://schemas.openxmlformats.org/officeDocument/2006/relationships/hyperlink" Target="https://docs7.online-sps.ru/cgi/online.cgi?req=doc&amp;base=EXPZ&amp;n=731991&amp;date=05.04.2021&amp;dst=137387&amp;fld=134" TargetMode="External"/><Relationship Id="rId2952" Type="http://schemas.openxmlformats.org/officeDocument/2006/relationships/hyperlink" Target="https://docs7.online-sps.ru/cgi/online.cgi?req=doc&amp;base=EXPZ&amp;n=731991&amp;date=05.04.2021&amp;dst=148685&amp;fld=134" TargetMode="External"/><Relationship Id="rId9565" Type="http://schemas.openxmlformats.org/officeDocument/2006/relationships/hyperlink" Target="https://docs7.online-sps.ru/cgi/online.cgi?req=doc&amp;base=EXPZ&amp;n=731991&amp;date=05.04.2021&amp;dst=145289&amp;fld=134" TargetMode="External"/><Relationship Id="rId12546" Type="http://schemas.openxmlformats.org/officeDocument/2006/relationships/hyperlink" Target="https://docs7.online-sps.ru/cgi/online.cgi?req=doc&amp;base=EXPZ&amp;n=731991&amp;date=05.04.2021&amp;dst=140762&amp;fld=134" TargetMode="External"/><Relationship Id="rId19159" Type="http://schemas.openxmlformats.org/officeDocument/2006/relationships/hyperlink" Target="https://docs7.online-sps.ru/cgi/online.cgi?req=doc&amp;base=LAW&amp;n=371416&amp;date=05.04.2021&amp;dst=110567&amp;fld=134" TargetMode="External"/><Relationship Id="rId26375" Type="http://schemas.openxmlformats.org/officeDocument/2006/relationships/hyperlink" Target="https://docs7.online-sps.ru/cgi/online.cgi?req=doc&amp;base=EXPZ&amp;n=731991&amp;date=05.04.2021&amp;dst=101279&amp;fld=134" TargetMode="External"/><Relationship Id="rId30021" Type="http://schemas.openxmlformats.org/officeDocument/2006/relationships/hyperlink" Target="https://docs7.online-sps.ru/cgi/online.cgi?req=doc&amp;base=EXPZ&amp;n=731991&amp;date=05.04.2021&amp;dst=136451&amp;fld=134" TargetMode="External"/><Relationship Id="rId33591" Type="http://schemas.openxmlformats.org/officeDocument/2006/relationships/hyperlink" Target="https://docs7.online-sps.ru/cgi/online.cgi?req=doc&amp;base=LAW&amp;n=371416&amp;date=05.04.2021&amp;dst=107503&amp;fld=134" TargetMode="External"/><Relationship Id="rId924" Type="http://schemas.openxmlformats.org/officeDocument/2006/relationships/hyperlink" Target="https://docs7.online-sps.ru/cgi/online.cgi?req=doc&amp;base=EXPZ&amp;n=731991&amp;date=05.04.2021&amp;dst=148049&amp;fld=134" TargetMode="External"/><Relationship Id="rId2605" Type="http://schemas.openxmlformats.org/officeDocument/2006/relationships/hyperlink" Target="https://docs7.online-sps.ru/cgi/online.cgi?req=doc&amp;base=EXPZ&amp;n=731991&amp;date=05.04.2021&amp;dst=140062&amp;fld=134" TargetMode="External"/><Relationship Id="rId9218" Type="http://schemas.openxmlformats.org/officeDocument/2006/relationships/hyperlink" Target="https://docs7.online-sps.ru/cgi/online.cgi?req=doc&amp;base=EXPZ&amp;n=731991&amp;date=05.04.2021&amp;dst=141355&amp;fld=134" TargetMode="External"/><Relationship Id="rId10097" Type="http://schemas.openxmlformats.org/officeDocument/2006/relationships/hyperlink" Target="https://docs7.online-sps.ru/cgi/online.cgi?req=doc&amp;base=EXPZ&amp;n=731991&amp;date=05.04.2021&amp;dst=147300&amp;fld=134" TargetMode="External"/><Relationship Id="rId15769" Type="http://schemas.openxmlformats.org/officeDocument/2006/relationships/hyperlink" Target="https://docs7.online-sps.ru/cgi/online.cgi?req=doc&amp;base=EXPZ&amp;n=731991&amp;date=05.04.2021&amp;dst=152324&amp;fld=134" TargetMode="External"/><Relationship Id="rId22985" Type="http://schemas.openxmlformats.org/officeDocument/2006/relationships/hyperlink" Target="https://docs7.online-sps.ru/cgi/online.cgi?req=doc&amp;base=EXPZ&amp;n=731991&amp;date=05.04.2021&amp;dst=146136&amp;fld=134" TargetMode="External"/><Relationship Id="rId26028" Type="http://schemas.openxmlformats.org/officeDocument/2006/relationships/hyperlink" Target="https://docs7.online-sps.ru/cgi/online.cgi?req=doc&amp;base=EXPZ&amp;n=731991&amp;date=05.04.2021&amp;dst=135020&amp;fld=134" TargetMode="External"/><Relationship Id="rId29598" Type="http://schemas.openxmlformats.org/officeDocument/2006/relationships/hyperlink" Target="https://docs7.online-sps.ru/cgi/online.cgi?req=doc&amp;base=EXPZ&amp;n=731991&amp;date=05.04.2021&amp;dst=145395&amp;fld=134" TargetMode="External"/><Relationship Id="rId33244" Type="http://schemas.openxmlformats.org/officeDocument/2006/relationships/hyperlink" Target="https://docs7.online-sps.ru/cgi/online.cgi?req=doc&amp;base=EXPZ&amp;n=731991&amp;date=05.04.2021&amp;dst=119564&amp;fld=134" TargetMode="External"/><Relationship Id="rId5828" Type="http://schemas.openxmlformats.org/officeDocument/2006/relationships/hyperlink" Target="https://docs7.online-sps.ru/cgi/online.cgi?req=doc&amp;base=EXPZ&amp;n=731991&amp;date=05.04.2021&amp;dst=103156&amp;fld=134" TargetMode="External"/><Relationship Id="rId18242" Type="http://schemas.openxmlformats.org/officeDocument/2006/relationships/hyperlink" Target="https://docs7.online-sps.ru/cgi/online.cgi?req=doc&amp;base=LAW&amp;n=371416&amp;date=05.04.2021&amp;dst=112249&amp;fld=134" TargetMode="External"/><Relationship Id="rId22638" Type="http://schemas.openxmlformats.org/officeDocument/2006/relationships/hyperlink" Target="https://docs7.online-sps.ru/cgi/online.cgi?req=doc&amp;base=EXPZ&amp;n=731991&amp;date=05.04.2021&amp;dst=146505&amp;fld=134" TargetMode="External"/><Relationship Id="rId36467" Type="http://schemas.openxmlformats.org/officeDocument/2006/relationships/hyperlink" Target="https://docs7.online-sps.ru/cgi/online.cgi?req=doc&amp;base=EXPZ&amp;n=731991&amp;date=05.04.2021&amp;dst=155257&amp;fld=134" TargetMode="External"/><Relationship Id="rId3379" Type="http://schemas.openxmlformats.org/officeDocument/2006/relationships/hyperlink" Target="https://docs7.online-sps.ru/cgi/online.cgi?req=doc&amp;base=EXPZ&amp;n=731991&amp;date=05.04.2021&amp;dst=146377&amp;fld=134" TargetMode="External"/><Relationship Id="rId8301" Type="http://schemas.openxmlformats.org/officeDocument/2006/relationships/hyperlink" Target="https://docs7.online-sps.ru/cgi/online.cgi?req=doc&amp;base=EXPZ&amp;n=731991&amp;date=05.04.2021&amp;dst=141114&amp;fld=134" TargetMode="External"/><Relationship Id="rId20189" Type="http://schemas.openxmlformats.org/officeDocument/2006/relationships/hyperlink" Target="https://docs7.online-sps.ru/cgi/online.cgi?req=doc&amp;base=EXPZ&amp;n=731991&amp;date=05.04.2021&amp;dst=138071&amp;fld=134" TargetMode="External"/><Relationship Id="rId25111" Type="http://schemas.openxmlformats.org/officeDocument/2006/relationships/hyperlink" Target="https://docs7.online-sps.ru/cgi/online.cgi?req=doc&amp;base=EXPZ&amp;n=731991&amp;date=05.04.2021&amp;dst=136382&amp;fld=134" TargetMode="External"/><Relationship Id="rId14852" Type="http://schemas.openxmlformats.org/officeDocument/2006/relationships/hyperlink" Target="https://docs7.online-sps.ru/cgi/online.cgi?req=doc&amp;base=EXPZ&amp;n=731991&amp;date=05.04.2021&amp;dst=143313&amp;fld=134" TargetMode="External"/><Relationship Id="rId28681" Type="http://schemas.openxmlformats.org/officeDocument/2006/relationships/hyperlink" Target="https://docs7.online-sps.ru/cgi/online.cgi?req=doc&amp;base=EXPZ&amp;n=731991&amp;date=05.04.2021&amp;dst=149288&amp;fld=134" TargetMode="External"/><Relationship Id="rId4911" Type="http://schemas.openxmlformats.org/officeDocument/2006/relationships/hyperlink" Target="https://docs7.online-sps.ru/cgi/online.cgi?req=doc&amp;base=EXPZ&amp;n=731991&amp;date=05.04.2021&amp;dst=135924&amp;fld=134" TargetMode="External"/><Relationship Id="rId9075" Type="http://schemas.openxmlformats.org/officeDocument/2006/relationships/hyperlink" Target="https://docs7.online-sps.ru/cgi/online.cgi?req=doc&amp;base=EXPZ&amp;n=731991&amp;date=05.04.2021&amp;dst=148001&amp;fld=134" TargetMode="External"/><Relationship Id="rId14505" Type="http://schemas.openxmlformats.org/officeDocument/2006/relationships/hyperlink" Target="https://docs7.online-sps.ru/cgi/online.cgi?req=doc&amp;base=LAW&amp;n=371416&amp;date=05.04.2021&amp;dst=109249&amp;fld=134" TargetMode="External"/><Relationship Id="rId21721" Type="http://schemas.openxmlformats.org/officeDocument/2006/relationships/hyperlink" Target="https://docs7.online-sps.ru/cgi/online.cgi?req=doc&amp;base=EXPZ&amp;n=731991&amp;date=05.04.2021&amp;dst=104665&amp;fld=134" TargetMode="External"/><Relationship Id="rId28334" Type="http://schemas.openxmlformats.org/officeDocument/2006/relationships/hyperlink" Target="https://docs7.online-sps.ru/cgi/online.cgi?req=doc&amp;base=EXPZ&amp;n=731991&amp;date=05.04.2021&amp;dst=139857&amp;fld=134" TargetMode="External"/><Relationship Id="rId35550" Type="http://schemas.openxmlformats.org/officeDocument/2006/relationships/hyperlink" Target="https://docs7.online-sps.ru/cgi/online.cgi?req=doc&amp;base=EXPZ&amp;n=731991&amp;date=05.04.2021&amp;dst=151751&amp;fld=134" TargetMode="External"/><Relationship Id="rId781" Type="http://schemas.openxmlformats.org/officeDocument/2006/relationships/hyperlink" Target="https://docs7.online-sps.ru/cgi/online.cgi?req=doc&amp;base=EXPZ&amp;n=731991&amp;date=05.04.2021&amp;dst=101829&amp;fld=134" TargetMode="External"/><Relationship Id="rId2462" Type="http://schemas.openxmlformats.org/officeDocument/2006/relationships/hyperlink" Target="https://docs7.online-sps.ru/cgi/online.cgi?req=doc&amp;base=EXPZ&amp;n=731991&amp;date=05.04.2021&amp;dst=150107&amp;fld=134" TargetMode="External"/><Relationship Id="rId12056" Type="http://schemas.openxmlformats.org/officeDocument/2006/relationships/hyperlink" Target="https://docs7.online-sps.ru/cgi/online.cgi?req=doc&amp;base=EXPZ&amp;n=731991&amp;date=05.04.2021&amp;dst=102489&amp;fld=134" TargetMode="External"/><Relationship Id="rId17728" Type="http://schemas.openxmlformats.org/officeDocument/2006/relationships/hyperlink" Target="https://docs7.online-sps.ru/cgi/online.cgi?req=doc&amp;base=EXPZ&amp;n=731991&amp;date=05.04.2021&amp;dst=151345&amp;fld=134" TargetMode="External"/><Relationship Id="rId24944" Type="http://schemas.openxmlformats.org/officeDocument/2006/relationships/hyperlink" Target="https://docs7.online-sps.ru/cgi/online.cgi?req=doc&amp;base=EXPZ&amp;n=731991&amp;date=05.04.2021&amp;dst=101684&amp;fld=134" TargetMode="External"/><Relationship Id="rId35203" Type="http://schemas.openxmlformats.org/officeDocument/2006/relationships/hyperlink" Target="https://docs7.online-sps.ru/cgi/online.cgi?req=doc&amp;base=EXPZ&amp;n=731991&amp;date=05.04.2021&amp;dst=148509&amp;fld=134" TargetMode="External"/><Relationship Id="rId434" Type="http://schemas.openxmlformats.org/officeDocument/2006/relationships/hyperlink" Target="https://docs7.online-sps.ru/cgi/online.cgi?req=doc&amp;base=EXPZ&amp;n=731991&amp;date=05.04.2021&amp;dst=102095&amp;fld=134" TargetMode="External"/><Relationship Id="rId2115" Type="http://schemas.openxmlformats.org/officeDocument/2006/relationships/hyperlink" Target="https://docs7.online-sps.ru/cgi/online.cgi?req=doc&amp;base=EXPZ&amp;n=731991&amp;date=05.04.2021&amp;dst=136306&amp;fld=134" TargetMode="External"/><Relationship Id="rId5685" Type="http://schemas.openxmlformats.org/officeDocument/2006/relationships/hyperlink" Target="https://docs7.online-sps.ru/cgi/online.cgi?req=doc&amp;base=EXPZ&amp;n=731991&amp;date=05.04.2021&amp;dst=136627&amp;fld=134" TargetMode="External"/><Relationship Id="rId15279" Type="http://schemas.openxmlformats.org/officeDocument/2006/relationships/hyperlink" Target="https://docs7.online-sps.ru/cgi/online.cgi?req=doc&amp;base=EXPZ&amp;n=731991&amp;date=05.04.2021&amp;dst=141323&amp;fld=134" TargetMode="External"/><Relationship Id="rId22495" Type="http://schemas.openxmlformats.org/officeDocument/2006/relationships/hyperlink" Target="https://docs7.online-sps.ru/cgi/online.cgi?req=doc&amp;base=EXPZ&amp;n=731991&amp;date=05.04.2021&amp;dst=146247&amp;fld=134" TargetMode="External"/><Relationship Id="rId31813" Type="http://schemas.openxmlformats.org/officeDocument/2006/relationships/hyperlink" Target="https://docs7.online-sps.ru/cgi/online.cgi?req=doc&amp;base=EXPZ&amp;n=731991&amp;date=05.04.2021&amp;dst=144260&amp;fld=134" TargetMode="External"/><Relationship Id="rId5338" Type="http://schemas.openxmlformats.org/officeDocument/2006/relationships/hyperlink" Target="https://docs7.online-sps.ru/cgi/online.cgi?req=doc&amp;base=EXPZ&amp;n=731991&amp;date=05.04.2021&amp;dst=136070&amp;fld=134" TargetMode="External"/><Relationship Id="rId22148" Type="http://schemas.openxmlformats.org/officeDocument/2006/relationships/hyperlink" Target="https://docs7.online-sps.ru/cgi/online.cgi?req=doc&amp;base=EXPZ&amp;n=731991&amp;date=05.04.2021&amp;dst=141462&amp;fld=134" TargetMode="External"/><Relationship Id="rId11889" Type="http://schemas.openxmlformats.org/officeDocument/2006/relationships/hyperlink" Target="https://docs7.online-sps.ru/cgi/online.cgi?req=doc&amp;base=LAW&amp;n=371416&amp;date=05.04.2021&amp;dst=102612&amp;fld=134" TargetMode="External"/><Relationship Id="rId16811" Type="http://schemas.openxmlformats.org/officeDocument/2006/relationships/hyperlink" Target="https://docs7.online-sps.ru/cgi/online.cgi?req=doc&amp;base=EXPZ&amp;n=731991&amp;date=05.04.2021&amp;dst=150677&amp;fld=134" TargetMode="External"/><Relationship Id="rId28191" Type="http://schemas.openxmlformats.org/officeDocument/2006/relationships/hyperlink" Target="https://docs7.online-sps.ru/cgi/online.cgi?req=doc&amp;base=EXPZ&amp;n=731991&amp;date=05.04.2021&amp;dst=105556&amp;fld=134" TargetMode="External"/><Relationship Id="rId32587" Type="http://schemas.openxmlformats.org/officeDocument/2006/relationships/hyperlink" Target="https://docs7.online-sps.ru/cgi/online.cgi?req=doc&amp;base=EXPZ&amp;n=731991&amp;date=05.04.2021&amp;dst=142249&amp;fld=134" TargetMode="External"/><Relationship Id="rId1948" Type="http://schemas.openxmlformats.org/officeDocument/2006/relationships/hyperlink" Target="https://docs7.online-sps.ru/cgi/online.cgi?req=doc&amp;base=EXPZ&amp;n=731991&amp;date=05.04.2021&amp;dst=136070&amp;fld=134" TargetMode="External"/><Relationship Id="rId4421" Type="http://schemas.openxmlformats.org/officeDocument/2006/relationships/hyperlink" Target="https://docs7.online-sps.ru/cgi/online.cgi?req=doc&amp;base=LAW&amp;n=371416&amp;date=05.04.2021&amp;dst=110491&amp;fld=134" TargetMode="External"/><Relationship Id="rId14362" Type="http://schemas.openxmlformats.org/officeDocument/2006/relationships/hyperlink" Target="https://docs7.online-sps.ru/cgi/online.cgi?req=doc&amp;base=EXPZ&amp;n=731991&amp;date=05.04.2021&amp;dst=107025&amp;fld=134" TargetMode="External"/><Relationship Id="rId35060" Type="http://schemas.openxmlformats.org/officeDocument/2006/relationships/hyperlink" Target="https://docs7.online-sps.ru/cgi/online.cgi?req=doc&amp;base=EXPZ&amp;n=731991&amp;date=05.04.2021&amp;dst=103093&amp;fld=134" TargetMode="External"/><Relationship Id="rId291" Type="http://schemas.openxmlformats.org/officeDocument/2006/relationships/hyperlink" Target="https://docs7.online-sps.ru/cgi/online.cgi?req=doc&amp;base=EXPZ&amp;n=731991&amp;date=05.04.2021&amp;dst=150063&amp;fld=134" TargetMode="External"/><Relationship Id="rId7991" Type="http://schemas.openxmlformats.org/officeDocument/2006/relationships/hyperlink" Target="https://docs7.online-sps.ru/cgi/online.cgi?req=doc&amp;base=EXPZ&amp;n=731991&amp;date=05.04.2021&amp;dst=141895&amp;fld=134" TargetMode="External"/><Relationship Id="rId10972" Type="http://schemas.openxmlformats.org/officeDocument/2006/relationships/hyperlink" Target="https://docs7.online-sps.ru/cgi/online.cgi?req=doc&amp;base=EXPZ&amp;n=731991&amp;date=05.04.2021&amp;dst=101570&amp;fld=134" TargetMode="External"/><Relationship Id="rId14015" Type="http://schemas.openxmlformats.org/officeDocument/2006/relationships/hyperlink" Target="https://docs7.online-sps.ru/cgi/online.cgi?req=doc&amp;base=EXPZ&amp;n=731991&amp;date=05.04.2021&amp;dst=140900&amp;fld=134" TargetMode="External"/><Relationship Id="rId17585" Type="http://schemas.openxmlformats.org/officeDocument/2006/relationships/hyperlink" Target="https://docs7.online-sps.ru/cgi/online.cgi?req=doc&amp;base=LAW&amp;n=371416&amp;date=05.04.2021&amp;dst=107183&amp;fld=134" TargetMode="External"/><Relationship Id="rId21231" Type="http://schemas.openxmlformats.org/officeDocument/2006/relationships/hyperlink" Target="https://docs7.online-sps.ru/cgi/online.cgi?req=doc&amp;base=EXPZ&amp;n=731991&amp;date=05.04.2021&amp;dst=155952&amp;fld=134" TargetMode="External"/><Relationship Id="rId26903" Type="http://schemas.openxmlformats.org/officeDocument/2006/relationships/hyperlink" Target="https://docs7.online-sps.ru/cgi/online.cgi?req=doc&amp;base=EXPZ&amp;n=731991&amp;date=05.04.2021&amp;dst=135638&amp;fld=134" TargetMode="External"/><Relationship Id="rId5195" Type="http://schemas.openxmlformats.org/officeDocument/2006/relationships/hyperlink" Target="https://docs7.online-sps.ru/cgi/online.cgi?req=doc&amp;base=EXPZ&amp;n=731991&amp;date=05.04.2021&amp;dst=144064&amp;fld=134" TargetMode="External"/><Relationship Id="rId7644" Type="http://schemas.openxmlformats.org/officeDocument/2006/relationships/hyperlink" Target="https://docs7.online-sps.ru/cgi/online.cgi?req=doc&amp;base=EXPZ&amp;n=731991&amp;date=05.04.2021&amp;dst=135566&amp;fld=134" TargetMode="External"/><Relationship Id="rId10625" Type="http://schemas.openxmlformats.org/officeDocument/2006/relationships/hyperlink" Target="https://docs7.online-sps.ru/cgi/online.cgi?req=doc&amp;base=LAW&amp;n=371416&amp;date=05.04.2021&amp;dst=110241&amp;fld=134" TargetMode="External"/><Relationship Id="rId17238" Type="http://schemas.openxmlformats.org/officeDocument/2006/relationships/hyperlink" Target="https://docs7.online-sps.ru/cgi/online.cgi?req=doc&amp;base=EXPZ&amp;n=731991&amp;date=05.04.2021&amp;dst=142418&amp;fld=134" TargetMode="External"/><Relationship Id="rId24454" Type="http://schemas.openxmlformats.org/officeDocument/2006/relationships/hyperlink" Target="https://docs7.online-sps.ru/cgi/online.cgi?req=doc&amp;base=EXPZ&amp;n=731991&amp;date=05.04.2021&amp;dst=141143&amp;fld=134" TargetMode="External"/><Relationship Id="rId31670" Type="http://schemas.openxmlformats.org/officeDocument/2006/relationships/hyperlink" Target="https://docs7.online-sps.ru/cgi/online.cgi?req=doc&amp;base=EXPZ&amp;n=731991&amp;date=05.04.2021&amp;dst=153043&amp;fld=134" TargetMode="External"/><Relationship Id="rId13848" Type="http://schemas.openxmlformats.org/officeDocument/2006/relationships/hyperlink" Target="https://docs7.online-sps.ru/cgi/online.cgi?req=doc&amp;base=EXPZ&amp;n=731991&amp;date=05.04.2021&amp;dst=144632&amp;fld=134" TargetMode="External"/><Relationship Id="rId24107" Type="http://schemas.openxmlformats.org/officeDocument/2006/relationships/hyperlink" Target="https://docs7.online-sps.ru/cgi/online.cgi?req=doc&amp;base=EXPZ&amp;n=731991&amp;date=05.04.2021&amp;dst=143921&amp;fld=134" TargetMode="External"/><Relationship Id="rId27677" Type="http://schemas.openxmlformats.org/officeDocument/2006/relationships/hyperlink" Target="https://docs7.online-sps.ru/cgi/online.cgi?req=doc&amp;base=EXPZ&amp;n=731991&amp;date=05.04.2021&amp;dst=108058&amp;fld=134" TargetMode="External"/><Relationship Id="rId31323" Type="http://schemas.openxmlformats.org/officeDocument/2006/relationships/hyperlink" Target="https://docs7.online-sps.ru/cgi/online.cgi?req=doc&amp;base=EXPZ&amp;n=731991&amp;date=05.04.2021&amp;dst=140258&amp;fld=134" TargetMode="External"/><Relationship Id="rId34893" Type="http://schemas.openxmlformats.org/officeDocument/2006/relationships/hyperlink" Target="https://docs7.online-sps.ru/cgi/online.cgi?req=doc&amp;base=EXPZ&amp;n=731991&amp;date=05.04.2021&amp;dst=151345&amp;fld=134" TargetMode="External"/><Relationship Id="rId3907" Type="http://schemas.openxmlformats.org/officeDocument/2006/relationships/hyperlink" Target="https://docs7.online-sps.ru/cgi/online.cgi?req=doc&amp;base=EXPZ&amp;n=731991&amp;date=05.04.2021&amp;dst=147109&amp;fld=134" TargetMode="External"/><Relationship Id="rId11399" Type="http://schemas.openxmlformats.org/officeDocument/2006/relationships/hyperlink" Target="https://docs7.online-sps.ru/cgi/online.cgi?req=doc&amp;base=EXPZ&amp;n=731991&amp;date=05.04.2021&amp;dst=136397&amp;fld=134" TargetMode="External"/><Relationship Id="rId16321" Type="http://schemas.openxmlformats.org/officeDocument/2006/relationships/hyperlink" Target="https://docs7.online-sps.ru/cgi/online.cgi?req=doc&amp;base=EXPZ&amp;n=731991&amp;date=05.04.2021&amp;dst=152939&amp;fld=134" TargetMode="External"/><Relationship Id="rId20717" Type="http://schemas.openxmlformats.org/officeDocument/2006/relationships/hyperlink" Target="https://docs7.online-sps.ru/cgi/online.cgi?req=doc&amp;base=LAW&amp;n=371416&amp;date=05.04.2021&amp;dst=115643&amp;fld=134" TargetMode="External"/><Relationship Id="rId34546" Type="http://schemas.openxmlformats.org/officeDocument/2006/relationships/hyperlink" Target="https://docs7.online-sps.ru/cgi/online.cgi?req=doc&amp;base=EXPZ&amp;n=731991&amp;date=05.04.2021&amp;dst=150781&amp;fld=134" TargetMode="External"/><Relationship Id="rId1458" Type="http://schemas.openxmlformats.org/officeDocument/2006/relationships/hyperlink" Target="https://docs7.online-sps.ru/cgi/online.cgi?req=doc&amp;base=EXPZ&amp;n=731991&amp;date=05.04.2021&amp;dst=137687&amp;fld=134" TargetMode="External"/><Relationship Id="rId19891" Type="http://schemas.openxmlformats.org/officeDocument/2006/relationships/hyperlink" Target="https://docs7.online-sps.ru/cgi/online.cgi?req=doc&amp;base=EXPZ&amp;n=731991&amp;date=05.04.2021&amp;dst=142617&amp;fld=134" TargetMode="External"/><Relationship Id="rId32097" Type="http://schemas.openxmlformats.org/officeDocument/2006/relationships/hyperlink" Target="https://docs7.online-sps.ru/cgi/online.cgi?req=doc&amp;base=EXPZ&amp;n=731991&amp;date=05.04.2021&amp;dst=142913&amp;fld=134" TargetMode="External"/><Relationship Id="rId37769" Type="http://schemas.openxmlformats.org/officeDocument/2006/relationships/hyperlink" Target="https://docs7.online-sps.ru/cgi/online.cgi?req=doc&amp;base=EXPZ&amp;n=731991&amp;date=05.04.2021&amp;dst=152947&amp;fld=134" TargetMode="External"/><Relationship Id="rId9950" Type="http://schemas.openxmlformats.org/officeDocument/2006/relationships/hyperlink" Target="https://docs7.online-sps.ru/cgi/online.cgi?req=doc&amp;base=EXPZ&amp;n=731991&amp;date=05.04.2021&amp;dst=147374&amp;fld=134" TargetMode="External"/><Relationship Id="rId12931" Type="http://schemas.openxmlformats.org/officeDocument/2006/relationships/hyperlink" Target="https://docs7.online-sps.ru/cgi/online.cgi?req=doc&amp;base=EXPZ&amp;n=731991&amp;date=05.04.2021&amp;dst=140297&amp;fld=134" TargetMode="External"/><Relationship Id="rId17095" Type="http://schemas.openxmlformats.org/officeDocument/2006/relationships/hyperlink" Target="https://docs7.online-sps.ru/cgi/online.cgi?req=doc&amp;base=EXPZ&amp;n=731991&amp;date=05.04.2021&amp;dst=118466&amp;fld=134" TargetMode="External"/><Relationship Id="rId19544" Type="http://schemas.openxmlformats.org/officeDocument/2006/relationships/hyperlink" Target="https://docs7.online-sps.ru/cgi/online.cgi?req=doc&amp;base=LAW&amp;n=371416&amp;date=05.04.2021&amp;dst=112701&amp;fld=134" TargetMode="External"/><Relationship Id="rId26760" Type="http://schemas.openxmlformats.org/officeDocument/2006/relationships/hyperlink" Target="https://docs7.online-sps.ru/cgi/online.cgi?req=doc&amp;base=EXPZ&amp;n=731991&amp;date=05.04.2021&amp;dst=135309&amp;fld=134" TargetMode="External"/><Relationship Id="rId7154" Type="http://schemas.openxmlformats.org/officeDocument/2006/relationships/hyperlink" Target="https://docs7.online-sps.ru/cgi/online.cgi?req=doc&amp;base=EXPZ&amp;n=731991&amp;date=05.04.2021&amp;dst=135672&amp;fld=134" TargetMode="External"/><Relationship Id="rId9603" Type="http://schemas.openxmlformats.org/officeDocument/2006/relationships/hyperlink" Target="https://docs7.online-sps.ru/cgi/online.cgi?req=doc&amp;base=EXPZ&amp;n=731991&amp;date=05.04.2021&amp;dst=144754&amp;fld=134" TargetMode="External"/><Relationship Id="rId10482" Type="http://schemas.openxmlformats.org/officeDocument/2006/relationships/hyperlink" Target="https://docs7.online-sps.ru/cgi/online.cgi?req=doc&amp;base=EXPZ&amp;n=731991&amp;date=05.04.2021&amp;dst=145397&amp;fld=134" TargetMode="External"/><Relationship Id="rId26413" Type="http://schemas.openxmlformats.org/officeDocument/2006/relationships/hyperlink" Target="https://docs7.online-sps.ru/cgi/online.cgi?req=doc&amp;base=EXPZ&amp;n=731991&amp;date=05.04.2021&amp;dst=135820&amp;fld=134" TargetMode="External"/><Relationship Id="rId29983" Type="http://schemas.openxmlformats.org/officeDocument/2006/relationships/hyperlink" Target="https://docs7.online-sps.ru/cgi/online.cgi?req=doc&amp;base=EXPZ&amp;n=731991&amp;date=05.04.2021&amp;dst=136316&amp;fld=134" TargetMode="External"/><Relationship Id="rId30809" Type="http://schemas.openxmlformats.org/officeDocument/2006/relationships/hyperlink" Target="https://docs7.online-sps.ru/cgi/online.cgi?req=doc&amp;base=EXPZ&amp;n=731991&amp;date=05.04.2021&amp;dst=102489&amp;fld=134" TargetMode="External"/><Relationship Id="rId31180" Type="http://schemas.openxmlformats.org/officeDocument/2006/relationships/hyperlink" Target="https://docs7.online-sps.ru/cgi/online.cgi?req=doc&amp;base=LAW&amp;n=371416&amp;date=05.04.2021&amp;dst=108149&amp;fld=134" TargetMode="External"/><Relationship Id="rId10135" Type="http://schemas.openxmlformats.org/officeDocument/2006/relationships/hyperlink" Target="https://docs7.online-sps.ru/cgi/online.cgi?req=doc&amp;base=EXPZ&amp;n=731991&amp;date=05.04.2021&amp;dst=147781&amp;fld=134" TargetMode="External"/><Relationship Id="rId15807" Type="http://schemas.openxmlformats.org/officeDocument/2006/relationships/hyperlink" Target="https://docs7.online-sps.ru/cgi/online.cgi?req=doc&amp;base=EXPZ&amp;n=731991&amp;date=05.04.2021&amp;dst=152388&amp;fld=134" TargetMode="External"/><Relationship Id="rId29636" Type="http://schemas.openxmlformats.org/officeDocument/2006/relationships/hyperlink" Target="https://docs7.online-sps.ru/cgi/online.cgi?req=doc&amp;base=EXPZ&amp;n=731991&amp;date=05.04.2021&amp;dst=116424&amp;fld=134" TargetMode="External"/><Relationship Id="rId36852" Type="http://schemas.openxmlformats.org/officeDocument/2006/relationships/hyperlink" Target="https://docs7.online-sps.ru/cgi/online.cgi?req=doc&amp;base=EXPZ&amp;n=731991&amp;date=05.04.2021&amp;dst=156021&amp;fld=134" TargetMode="External"/><Relationship Id="rId3764" Type="http://schemas.openxmlformats.org/officeDocument/2006/relationships/hyperlink" Target="https://docs7.online-sps.ru/cgi/online.cgi?req=doc&amp;base=EXPZ&amp;n=731991&amp;date=05.04.2021&amp;dst=146715&amp;fld=134" TargetMode="External"/><Relationship Id="rId13358" Type="http://schemas.openxmlformats.org/officeDocument/2006/relationships/hyperlink" Target="https://docs7.online-sps.ru/cgi/online.cgi?req=doc&amp;base=EXPZ&amp;n=731991&amp;date=05.04.2021&amp;dst=143090&amp;fld=134" TargetMode="External"/><Relationship Id="rId20574" Type="http://schemas.openxmlformats.org/officeDocument/2006/relationships/hyperlink" Target="https://docs7.online-sps.ru/cgi/online.cgi?req=doc&amp;base=EXPZ&amp;n=731991&amp;date=05.04.2021&amp;dst=148764&amp;fld=134" TargetMode="External"/><Relationship Id="rId27187" Type="http://schemas.openxmlformats.org/officeDocument/2006/relationships/hyperlink" Target="https://docs7.online-sps.ru/cgi/online.cgi?req=doc&amp;base=EXPZ&amp;n=731991&amp;date=05.04.2021&amp;dst=141882&amp;fld=134" TargetMode="External"/><Relationship Id="rId36505" Type="http://schemas.openxmlformats.org/officeDocument/2006/relationships/hyperlink" Target="https://docs7.online-sps.ru/cgi/online.cgi?req=doc&amp;base=EXPZ&amp;n=731991&amp;date=05.04.2021&amp;dst=155339&amp;fld=134" TargetMode="External"/><Relationship Id="rId3417" Type="http://schemas.openxmlformats.org/officeDocument/2006/relationships/hyperlink" Target="https://docs7.online-sps.ru/cgi/online.cgi?req=doc&amp;base=EXPZ&amp;n=731991&amp;date=05.04.2021&amp;dst=146452&amp;fld=134" TargetMode="External"/><Relationship Id="rId6987" Type="http://schemas.openxmlformats.org/officeDocument/2006/relationships/hyperlink" Target="https://docs7.online-sps.ru/cgi/online.cgi?req=doc&amp;base=EXPZ&amp;n=731991&amp;date=05.04.2021&amp;dst=100746&amp;fld=134" TargetMode="External"/><Relationship Id="rId20227" Type="http://schemas.openxmlformats.org/officeDocument/2006/relationships/hyperlink" Target="https://docs7.online-sps.ru/cgi/online.cgi?req=doc&amp;base=EXPZ&amp;n=731991&amp;date=05.04.2021&amp;dst=138247&amp;fld=134" TargetMode="External"/><Relationship Id="rId23797" Type="http://schemas.openxmlformats.org/officeDocument/2006/relationships/hyperlink" Target="https://docs7.online-sps.ru/cgi/online.cgi?req=doc&amp;base=EXPZ&amp;n=731991&amp;date=05.04.2021&amp;dst=137536&amp;fld=134" TargetMode="External"/><Relationship Id="rId34056" Type="http://schemas.openxmlformats.org/officeDocument/2006/relationships/hyperlink" Target="https://docs7.online-sps.ru/cgi/online.cgi?req=doc&amp;base=EXPZ&amp;n=731991&amp;date=05.04.2021&amp;dst=145294&amp;fld=134" TargetMode="External"/><Relationship Id="rId9460" Type="http://schemas.openxmlformats.org/officeDocument/2006/relationships/hyperlink" Target="https://docs7.online-sps.ru/cgi/online.cgi?req=doc&amp;base=EXPZ&amp;n=731991&amp;date=05.04.2021&amp;dst=144834&amp;fld=134" TargetMode="External"/><Relationship Id="rId19054" Type="http://schemas.openxmlformats.org/officeDocument/2006/relationships/hyperlink" Target="https://docs7.online-sps.ru/cgi/online.cgi?req=doc&amp;base=EXPZ&amp;n=731991&amp;date=05.04.2021&amp;dst=150938&amp;fld=134" TargetMode="External"/><Relationship Id="rId26270" Type="http://schemas.openxmlformats.org/officeDocument/2006/relationships/hyperlink" Target="https://docs7.online-sps.ru/cgi/online.cgi?req=doc&amp;base=EXPZ&amp;n=731991&amp;date=05.04.2021&amp;dst=101127&amp;fld=134" TargetMode="External"/><Relationship Id="rId30666" Type="http://schemas.openxmlformats.org/officeDocument/2006/relationships/hyperlink" Target="https://docs7.online-sps.ru/cgi/online.cgi?req=doc&amp;base=LAW&amp;n=371416&amp;date=05.04.2021&amp;dst=102852&amp;fld=134" TargetMode="External"/><Relationship Id="rId37279" Type="http://schemas.openxmlformats.org/officeDocument/2006/relationships/hyperlink" Target="https://docs7.online-sps.ru/cgi/online.cgi?req=doc&amp;base=EXPZ&amp;n=731991&amp;date=05.04.2021&amp;dst=104661&amp;fld=134" TargetMode="External"/><Relationship Id="rId2500" Type="http://schemas.openxmlformats.org/officeDocument/2006/relationships/hyperlink" Target="https://docs7.online-sps.ru/cgi/online.cgi?req=doc&amp;base=EXPZ&amp;n=731991&amp;date=05.04.2021&amp;dst=140508&amp;fld=134" TargetMode="External"/><Relationship Id="rId9113" Type="http://schemas.openxmlformats.org/officeDocument/2006/relationships/hyperlink" Target="https://docs7.online-sps.ru/cgi/online.cgi?req=doc&amp;base=EXPZ&amp;n=731991&amp;date=05.04.2021&amp;dst=116383&amp;fld=134" TargetMode="External"/><Relationship Id="rId12441" Type="http://schemas.openxmlformats.org/officeDocument/2006/relationships/hyperlink" Target="https://docs7.online-sps.ru/cgi/online.cgi?req=doc&amp;base=LAW&amp;n=371416&amp;date=05.04.2021&amp;dst=108387&amp;fld=134" TargetMode="External"/><Relationship Id="rId29493" Type="http://schemas.openxmlformats.org/officeDocument/2006/relationships/hyperlink" Target="https://docs7.online-sps.ru/cgi/online.cgi?req=doc&amp;base=EXPZ&amp;n=731991&amp;date=05.04.2021&amp;dst=147905&amp;fld=134" TargetMode="External"/><Relationship Id="rId30319" Type="http://schemas.openxmlformats.org/officeDocument/2006/relationships/hyperlink" Target="https://docs7.online-sps.ru/cgi/online.cgi?req=doc&amp;base=EXPZ&amp;n=731991&amp;date=05.04.2021&amp;dst=136702&amp;fld=134" TargetMode="External"/><Relationship Id="rId15664" Type="http://schemas.openxmlformats.org/officeDocument/2006/relationships/hyperlink" Target="https://docs7.online-sps.ru/cgi/online.cgi?req=doc&amp;base=EXPZ&amp;n=731991&amp;date=05.04.2021&amp;dst=152115&amp;fld=134" TargetMode="External"/><Relationship Id="rId22880" Type="http://schemas.openxmlformats.org/officeDocument/2006/relationships/hyperlink" Target="https://docs7.online-sps.ru/cgi/online.cgi?req=doc&amp;base=EXPZ&amp;n=731991&amp;date=05.04.2021&amp;dst=145939&amp;fld=134" TargetMode="External"/><Relationship Id="rId29146" Type="http://schemas.openxmlformats.org/officeDocument/2006/relationships/hyperlink" Target="https://docs7.online-sps.ru/cgi/online.cgi?req=doc&amp;base=LAW&amp;n=371416&amp;date=05.04.2021&amp;dst=111531&amp;fld=134" TargetMode="External"/><Relationship Id="rId33889" Type="http://schemas.openxmlformats.org/officeDocument/2006/relationships/hyperlink" Target="https://docs7.online-sps.ru/cgi/online.cgi?req=doc&amp;base=EXPZ&amp;n=731991&amp;date=05.04.2021&amp;dst=145014&amp;fld=134" TargetMode="External"/><Relationship Id="rId36362" Type="http://schemas.openxmlformats.org/officeDocument/2006/relationships/hyperlink" Target="https://docs7.online-sps.ru/cgi/online.cgi?req=doc&amp;base=EXPZ&amp;n=731991&amp;date=05.04.2021&amp;dst=149544&amp;fld=134" TargetMode="External"/><Relationship Id="rId3274" Type="http://schemas.openxmlformats.org/officeDocument/2006/relationships/hyperlink" Target="https://docs7.online-sps.ru/cgi/online.cgi?req=doc&amp;base=EXPZ&amp;n=731991&amp;date=05.04.2021&amp;dst=142618&amp;fld=134" TargetMode="External"/><Relationship Id="rId5723" Type="http://schemas.openxmlformats.org/officeDocument/2006/relationships/hyperlink" Target="https://docs7.online-sps.ru/cgi/online.cgi?req=doc&amp;base=EXPZ&amp;n=731991&amp;date=05.04.2021&amp;dst=136771&amp;fld=134" TargetMode="External"/><Relationship Id="rId15317" Type="http://schemas.openxmlformats.org/officeDocument/2006/relationships/hyperlink" Target="https://docs7.online-sps.ru/cgi/online.cgi?req=doc&amp;base=EXPZ&amp;n=731991&amp;date=05.04.2021&amp;dst=148156&amp;fld=134" TargetMode="External"/><Relationship Id="rId18887" Type="http://schemas.openxmlformats.org/officeDocument/2006/relationships/hyperlink" Target="https://docs7.online-sps.ru/cgi/online.cgi?req=doc&amp;base=EXPZ&amp;n=731991&amp;date=05.04.2021&amp;dst=137468&amp;fld=134" TargetMode="External"/><Relationship Id="rId22533" Type="http://schemas.openxmlformats.org/officeDocument/2006/relationships/hyperlink" Target="https://docs7.online-sps.ru/cgi/online.cgi?req=doc&amp;base=EXPZ&amp;n=731991&amp;date=05.04.2021&amp;dst=146290&amp;fld=134" TargetMode="External"/><Relationship Id="rId36015" Type="http://schemas.openxmlformats.org/officeDocument/2006/relationships/hyperlink" Target="https://docs7.online-sps.ru/cgi/online.cgi?req=doc&amp;base=EXPZ&amp;n=731991&amp;date=05.04.2021&amp;dst=138093&amp;fld=134" TargetMode="External"/><Relationship Id="rId8946" Type="http://schemas.openxmlformats.org/officeDocument/2006/relationships/hyperlink" Target="https://docs7.online-sps.ru/cgi/online.cgi?req=doc&amp;base=EXPZ&amp;n=731991&amp;date=05.04.2021&amp;dst=139644&amp;fld=134" TargetMode="External"/><Relationship Id="rId11927" Type="http://schemas.openxmlformats.org/officeDocument/2006/relationships/hyperlink" Target="https://docs7.online-sps.ru/cgi/online.cgi?req=doc&amp;base=LAW&amp;n=371416&amp;date=05.04.2021&amp;dst=103000&amp;fld=134" TargetMode="External"/><Relationship Id="rId20084" Type="http://schemas.openxmlformats.org/officeDocument/2006/relationships/hyperlink" Target="https://docs7.online-sps.ru/cgi/online.cgi?req=doc&amp;base=EXPZ&amp;n=731991&amp;date=05.04.2021&amp;dst=137961&amp;fld=134" TargetMode="External"/><Relationship Id="rId25756" Type="http://schemas.openxmlformats.org/officeDocument/2006/relationships/hyperlink" Target="https://docs7.online-sps.ru/cgi/online.cgi?req=doc&amp;base=EXPZ&amp;n=731991&amp;date=05.04.2021&amp;dst=104295&amp;fld=134" TargetMode="External"/><Relationship Id="rId32972" Type="http://schemas.openxmlformats.org/officeDocument/2006/relationships/hyperlink" Target="https://docs7.online-sps.ru/cgi/online.cgi?req=doc&amp;base=EXPZ&amp;n=731991&amp;date=05.04.2021&amp;dst=120574&amp;fld=134" TargetMode="External"/><Relationship Id="rId6497" Type="http://schemas.openxmlformats.org/officeDocument/2006/relationships/hyperlink" Target="https://docs7.online-sps.ru/cgi/online.cgi?req=doc&amp;base=EXPZ&amp;n=731991&amp;date=05.04.2021&amp;dst=134744&amp;fld=134" TargetMode="External"/><Relationship Id="rId14400" Type="http://schemas.openxmlformats.org/officeDocument/2006/relationships/hyperlink" Target="https://docs7.online-sps.ru/cgi/online.cgi?req=doc&amp;base=LAW&amp;n=371416&amp;date=05.04.2021&amp;dst=102234&amp;fld=134" TargetMode="External"/><Relationship Id="rId25409" Type="http://schemas.openxmlformats.org/officeDocument/2006/relationships/hyperlink" Target="https://docs7.online-sps.ru/cgi/online.cgi?req=doc&amp;base=EXPZ&amp;n=731991&amp;date=05.04.2021&amp;dst=103156&amp;fld=134" TargetMode="External"/><Relationship Id="rId28979" Type="http://schemas.openxmlformats.org/officeDocument/2006/relationships/hyperlink" Target="https://docs7.online-sps.ru/cgi/online.cgi?req=doc&amp;base=EXPZ&amp;n=731991&amp;date=05.04.2021&amp;dst=150147&amp;fld=134" TargetMode="External"/><Relationship Id="rId32625" Type="http://schemas.openxmlformats.org/officeDocument/2006/relationships/hyperlink" Target="https://docs7.online-sps.ru/cgi/online.cgi?req=doc&amp;base=EXPZ&amp;n=731991&amp;date=05.04.2021&amp;dst=142312&amp;fld=134" TargetMode="External"/><Relationship Id="rId17970" Type="http://schemas.openxmlformats.org/officeDocument/2006/relationships/hyperlink" Target="https://docs7.online-sps.ru/cgi/online.cgi?req=doc&amp;base=EXPZ&amp;n=731991&amp;date=05.04.2021&amp;dst=145809&amp;fld=134" TargetMode="External"/><Relationship Id="rId30176" Type="http://schemas.openxmlformats.org/officeDocument/2006/relationships/hyperlink" Target="https://docs7.online-sps.ru/cgi/online.cgi?req=doc&amp;base=EXPZ&amp;n=731991&amp;date=05.04.2021&amp;dst=136952&amp;fld=134" TargetMode="External"/><Relationship Id="rId35848" Type="http://schemas.openxmlformats.org/officeDocument/2006/relationships/hyperlink" Target="https://docs7.online-sps.ru/cgi/online.cgi?req=doc&amp;base=LAW&amp;n=371416&amp;date=05.04.2021&amp;dst=107817&amp;fld=134" TargetMode="External"/><Relationship Id="rId2010" Type="http://schemas.openxmlformats.org/officeDocument/2006/relationships/hyperlink" Target="https://docs7.online-sps.ru/cgi/online.cgi?req=doc&amp;base=EXPZ&amp;n=731991&amp;date=05.04.2021&amp;dst=136062&amp;fld=134" TargetMode="External"/><Relationship Id="rId5580" Type="http://schemas.openxmlformats.org/officeDocument/2006/relationships/hyperlink" Target="https://docs7.online-sps.ru/cgi/online.cgi?req=doc&amp;base=EXPZ&amp;n=731991&amp;date=05.04.2021&amp;dst=136476&amp;fld=134" TargetMode="External"/><Relationship Id="rId15174" Type="http://schemas.openxmlformats.org/officeDocument/2006/relationships/hyperlink" Target="https://docs7.online-sps.ru/cgi/online.cgi?req=doc&amp;base=EXPZ&amp;n=731991&amp;date=05.04.2021&amp;dst=140968&amp;fld=134" TargetMode="External"/><Relationship Id="rId17623" Type="http://schemas.openxmlformats.org/officeDocument/2006/relationships/hyperlink" Target="https://docs7.online-sps.ru/cgi/online.cgi?req=doc&amp;base=LAW&amp;n=371416&amp;date=05.04.2021&amp;dst=112667&amp;fld=134" TargetMode="External"/><Relationship Id="rId22390" Type="http://schemas.openxmlformats.org/officeDocument/2006/relationships/hyperlink" Target="https://docs7.online-sps.ru/cgi/online.cgi?req=doc&amp;base=EXPZ&amp;n=731991&amp;date=05.04.2021&amp;dst=141288&amp;fld=134" TargetMode="External"/><Relationship Id="rId33399" Type="http://schemas.openxmlformats.org/officeDocument/2006/relationships/hyperlink" Target="https://docs7.online-sps.ru/cgi/online.cgi?req=doc&amp;base=EXPZ&amp;n=731991&amp;date=05.04.2021&amp;dst=119855&amp;fld=134" TargetMode="External"/><Relationship Id="rId5233" Type="http://schemas.openxmlformats.org/officeDocument/2006/relationships/hyperlink" Target="https://docs7.online-sps.ru/cgi/online.cgi?req=doc&amp;base=EXPZ&amp;n=731991&amp;date=05.04.2021&amp;dst=148153&amp;fld=134" TargetMode="External"/><Relationship Id="rId22043" Type="http://schemas.openxmlformats.org/officeDocument/2006/relationships/hyperlink" Target="https://docs7.online-sps.ru/cgi/online.cgi?req=doc&amp;base=EXPZ&amp;n=731991&amp;date=05.04.2021&amp;dst=149341&amp;fld=134" TargetMode="External"/><Relationship Id="rId11784" Type="http://schemas.openxmlformats.org/officeDocument/2006/relationships/hyperlink" Target="https://docs7.online-sps.ru/cgi/online.cgi?req=doc&amp;base=LAW&amp;n=371416&amp;date=05.04.2021&amp;dst=102694&amp;fld=134" TargetMode="External"/><Relationship Id="rId18397" Type="http://schemas.openxmlformats.org/officeDocument/2006/relationships/hyperlink" Target="https://docs7.online-sps.ru/cgi/online.cgi?req=doc&amp;base=LAW&amp;n=371416&amp;date=05.04.2021&amp;dst=106973&amp;fld=134" TargetMode="External"/><Relationship Id="rId27715" Type="http://schemas.openxmlformats.org/officeDocument/2006/relationships/hyperlink" Target="https://docs7.online-sps.ru/cgi/online.cgi?req=doc&amp;base=EXPZ&amp;n=731991&amp;date=05.04.2021&amp;dst=148181&amp;fld=134" TargetMode="External"/><Relationship Id="rId34931" Type="http://schemas.openxmlformats.org/officeDocument/2006/relationships/hyperlink" Target="https://docs7.online-sps.ru/cgi/online.cgi?req=doc&amp;base=EXPZ&amp;n=731991&amp;date=05.04.2021&amp;dst=151466&amp;fld=134" TargetMode="External"/><Relationship Id="rId1843" Type="http://schemas.openxmlformats.org/officeDocument/2006/relationships/hyperlink" Target="https://docs7.online-sps.ru/cgi/online.cgi?req=doc&amp;base=EXPZ&amp;n=731991&amp;date=05.04.2021&amp;dst=136087&amp;fld=134" TargetMode="External"/><Relationship Id="rId8456" Type="http://schemas.openxmlformats.org/officeDocument/2006/relationships/hyperlink" Target="https://docs7.online-sps.ru/cgi/online.cgi?req=doc&amp;base=LAW&amp;n=371416&amp;date=05.04.2021&amp;dst=110393&amp;fld=134" TargetMode="External"/><Relationship Id="rId11437" Type="http://schemas.openxmlformats.org/officeDocument/2006/relationships/hyperlink" Target="https://docs7.online-sps.ru/cgi/online.cgi?req=doc&amp;base=EXPZ&amp;n=731991&amp;date=05.04.2021&amp;dst=102276&amp;fld=134" TargetMode="External"/><Relationship Id="rId25266" Type="http://schemas.openxmlformats.org/officeDocument/2006/relationships/hyperlink" Target="https://docs7.online-sps.ru/cgi/online.cgi?req=doc&amp;base=EXPZ&amp;n=731991&amp;date=05.04.2021&amp;dst=136626&amp;fld=134" TargetMode="External"/><Relationship Id="rId32482" Type="http://schemas.openxmlformats.org/officeDocument/2006/relationships/hyperlink" Target="https://docs7.online-sps.ru/cgi/online.cgi?req=doc&amp;base=EXPZ&amp;n=731991&amp;date=05.04.2021&amp;dst=136871&amp;fld=134" TargetMode="External"/><Relationship Id="rId8109" Type="http://schemas.openxmlformats.org/officeDocument/2006/relationships/hyperlink" Target="https://docs7.online-sps.ru/cgi/online.cgi?req=doc&amp;base=EXPZ&amp;n=731991&amp;date=05.04.2021&amp;dst=141029&amp;fld=134" TargetMode="External"/><Relationship Id="rId17480" Type="http://schemas.openxmlformats.org/officeDocument/2006/relationships/hyperlink" Target="https://docs7.online-sps.ru/cgi/online.cgi?req=doc&amp;base=LAW&amp;n=371416&amp;date=05.04.2021&amp;dst=107319&amp;fld=134" TargetMode="External"/><Relationship Id="rId21876" Type="http://schemas.openxmlformats.org/officeDocument/2006/relationships/hyperlink" Target="https://docs7.online-sps.ru/cgi/online.cgi?req=doc&amp;base=EXPZ&amp;n=731991&amp;date=05.04.2021&amp;dst=139117&amp;fld=134" TargetMode="External"/><Relationship Id="rId28489" Type="http://schemas.openxmlformats.org/officeDocument/2006/relationships/hyperlink" Target="https://docs7.online-sps.ru/cgi/online.cgi?req=doc&amp;base=EXPZ&amp;n=731991&amp;date=05.04.2021&amp;dst=106172&amp;fld=134" TargetMode="External"/><Relationship Id="rId32135" Type="http://schemas.openxmlformats.org/officeDocument/2006/relationships/hyperlink" Target="https://docs7.online-sps.ru/cgi/online.cgi?req=doc&amp;base=EXPZ&amp;n=731991&amp;date=05.04.2021&amp;dst=142999&amp;fld=134" TargetMode="External"/><Relationship Id="rId37807" Type="http://schemas.openxmlformats.org/officeDocument/2006/relationships/hyperlink" Target="https://docs7.online-sps.ru/cgi/online.cgi?req=doc&amp;base=LAW&amp;n=371416&amp;date=05.04.2021&amp;dst=120882&amp;fld=134" TargetMode="External"/><Relationship Id="rId4719" Type="http://schemas.openxmlformats.org/officeDocument/2006/relationships/hyperlink" Target="https://docs7.online-sps.ru/cgi/online.cgi?req=doc&amp;base=EXPZ&amp;n=731991&amp;date=05.04.2021&amp;dst=137586&amp;fld=134" TargetMode="External"/><Relationship Id="rId17133" Type="http://schemas.openxmlformats.org/officeDocument/2006/relationships/hyperlink" Target="https://docs7.online-sps.ru/cgi/online.cgi?req=doc&amp;base=EXPZ&amp;n=731991&amp;date=05.04.2021&amp;dst=151376&amp;fld=134" TargetMode="External"/><Relationship Id="rId21529" Type="http://schemas.openxmlformats.org/officeDocument/2006/relationships/hyperlink" Target="https://docs7.online-sps.ru/cgi/online.cgi?req=doc&amp;base=EXPZ&amp;n=731991&amp;date=05.04.2021&amp;dst=134907&amp;fld=134" TargetMode="External"/><Relationship Id="rId35358" Type="http://schemas.openxmlformats.org/officeDocument/2006/relationships/hyperlink" Target="https://docs7.online-sps.ru/cgi/online.cgi?req=doc&amp;base=LAW&amp;n=371416&amp;date=05.04.2021&amp;dst=112249&amp;fld=134" TargetMode="External"/><Relationship Id="rId589" Type="http://schemas.openxmlformats.org/officeDocument/2006/relationships/hyperlink" Target="https://docs7.online-sps.ru/cgi/online.cgi?req=doc&amp;base=EXPZ&amp;n=731991&amp;date=05.04.2021&amp;dst=102072&amp;fld=134" TargetMode="External"/><Relationship Id="rId5090" Type="http://schemas.openxmlformats.org/officeDocument/2006/relationships/hyperlink" Target="https://docs7.online-sps.ru/cgi/online.cgi?req=doc&amp;base=EXPZ&amp;n=731991&amp;date=05.04.2021&amp;dst=135613&amp;fld=134" TargetMode="External"/><Relationship Id="rId10520" Type="http://schemas.openxmlformats.org/officeDocument/2006/relationships/hyperlink" Target="https://docs7.online-sps.ru/cgi/online.cgi?req=doc&amp;base=LAW&amp;n=371416&amp;date=05.04.2021&amp;dst=110417&amp;fld=134" TargetMode="External"/><Relationship Id="rId24002" Type="http://schemas.openxmlformats.org/officeDocument/2006/relationships/hyperlink" Target="https://docs7.online-sps.ru/cgi/online.cgi?req=doc&amp;base=EXPZ&amp;n=731991&amp;date=05.04.2021&amp;dst=143701&amp;fld=134" TargetMode="External"/><Relationship Id="rId13743" Type="http://schemas.openxmlformats.org/officeDocument/2006/relationships/hyperlink" Target="https://docs7.online-sps.ru/cgi/online.cgi?req=doc&amp;base=EXPZ&amp;n=731991&amp;date=05.04.2021&amp;dst=103066&amp;fld=134" TargetMode="External"/><Relationship Id="rId27225" Type="http://schemas.openxmlformats.org/officeDocument/2006/relationships/hyperlink" Target="https://docs7.online-sps.ru/cgi/online.cgi?req=doc&amp;base=EXPZ&amp;n=731991&amp;date=05.04.2021&amp;dst=141895&amp;fld=134" TargetMode="External"/><Relationship Id="rId27572" Type="http://schemas.openxmlformats.org/officeDocument/2006/relationships/hyperlink" Target="https://docs7.online-sps.ru/cgi/online.cgi?req=doc&amp;base=EXPZ&amp;n=731991&amp;date=05.04.2021&amp;dst=141488&amp;fld=134" TargetMode="External"/><Relationship Id="rId31968" Type="http://schemas.openxmlformats.org/officeDocument/2006/relationships/hyperlink" Target="https://docs7.online-sps.ru/cgi/online.cgi?req=doc&amp;base=EXPZ&amp;n=731991&amp;date=05.04.2021&amp;dst=107969&amp;fld=134" TargetMode="External"/><Relationship Id="rId34441" Type="http://schemas.openxmlformats.org/officeDocument/2006/relationships/hyperlink" Target="https://docs7.online-sps.ru/cgi/online.cgi?req=doc&amp;base=EXPZ&amp;n=731991&amp;date=05.04.2021&amp;dst=150623&amp;fld=134" TargetMode="External"/><Relationship Id="rId3802" Type="http://schemas.openxmlformats.org/officeDocument/2006/relationships/hyperlink" Target="https://docs7.online-sps.ru/cgi/online.cgi?req=doc&amp;base=EXPZ&amp;n=731991&amp;date=05.04.2021&amp;dst=146771&amp;fld=134" TargetMode="External"/><Relationship Id="rId11294" Type="http://schemas.openxmlformats.org/officeDocument/2006/relationships/hyperlink" Target="https://docs7.online-sps.ru/cgi/online.cgi?req=doc&amp;base=EXPZ&amp;n=731991&amp;date=05.04.2021&amp;dst=102525&amp;fld=134" TargetMode="External"/><Relationship Id="rId16966" Type="http://schemas.openxmlformats.org/officeDocument/2006/relationships/hyperlink" Target="https://docs7.online-sps.ru/cgi/online.cgi?req=doc&amp;base=EXPZ&amp;n=731991&amp;date=05.04.2021&amp;dst=151060&amp;fld=134" TargetMode="External"/><Relationship Id="rId20612" Type="http://schemas.openxmlformats.org/officeDocument/2006/relationships/hyperlink" Target="https://docs7.online-sps.ru/cgi/online.cgi?req=doc&amp;base=EXPZ&amp;n=731991&amp;date=05.04.2021&amp;dst=148997&amp;fld=134" TargetMode="External"/><Relationship Id="rId1006" Type="http://schemas.openxmlformats.org/officeDocument/2006/relationships/hyperlink" Target="https://docs7.online-sps.ru/cgi/online.cgi?req=doc&amp;base=EXPZ&amp;n=731991&amp;date=05.04.2021&amp;dst=141288&amp;fld=134" TargetMode="External"/><Relationship Id="rId1353" Type="http://schemas.openxmlformats.org/officeDocument/2006/relationships/hyperlink" Target="https://docs7.online-sps.ru/cgi/online.cgi?req=doc&amp;base=EXPZ&amp;n=731991&amp;date=05.04.2021&amp;dst=145961&amp;fld=134" TargetMode="External"/><Relationship Id="rId16619" Type="http://schemas.openxmlformats.org/officeDocument/2006/relationships/hyperlink" Target="https://docs7.online-sps.ru/cgi/online.cgi?req=doc&amp;base=EXPZ&amp;n=731991&amp;date=05.04.2021&amp;dst=148699&amp;fld=134" TargetMode="External"/><Relationship Id="rId23835" Type="http://schemas.openxmlformats.org/officeDocument/2006/relationships/hyperlink" Target="https://docs7.online-sps.ru/cgi/online.cgi?req=doc&amp;base=EXPZ&amp;n=731991&amp;date=05.04.2021&amp;dst=103366&amp;fld=134" TargetMode="External"/><Relationship Id="rId37664" Type="http://schemas.openxmlformats.org/officeDocument/2006/relationships/hyperlink" Target="https://docs7.online-sps.ru/cgi/online.cgi?req=doc&amp;base=EXPZ&amp;n=731991&amp;date=05.04.2021&amp;dst=143806&amp;fld=134" TargetMode="External"/><Relationship Id="rId4576" Type="http://schemas.openxmlformats.org/officeDocument/2006/relationships/hyperlink" Target="https://docs7.online-sps.ru/cgi/online.cgi?req=doc&amp;base=EXPZ&amp;n=731991&amp;date=05.04.2021&amp;dst=143237&amp;fld=134" TargetMode="External"/><Relationship Id="rId21386" Type="http://schemas.openxmlformats.org/officeDocument/2006/relationships/hyperlink" Target="https://docs7.online-sps.ru/cgi/online.cgi?req=doc&amp;base=EXPZ&amp;n=731991&amp;date=05.04.2021&amp;dst=156283&amp;fld=134" TargetMode="External"/><Relationship Id="rId30704" Type="http://schemas.openxmlformats.org/officeDocument/2006/relationships/hyperlink" Target="https://docs7.online-sps.ru/cgi/online.cgi?req=doc&amp;base=LAW&amp;n=371416&amp;date=05.04.2021&amp;dst=102674&amp;fld=134" TargetMode="External"/><Relationship Id="rId37317" Type="http://schemas.openxmlformats.org/officeDocument/2006/relationships/hyperlink" Target="https://docs7.online-sps.ru/cgi/online.cgi?req=doc&amp;base=EXPZ&amp;n=731991&amp;date=05.04.2021&amp;dst=138790&amp;fld=134" TargetMode="External"/><Relationship Id="rId4229" Type="http://schemas.openxmlformats.org/officeDocument/2006/relationships/hyperlink" Target="https://docs7.online-sps.ru/cgi/online.cgi?req=doc&amp;base=EXPZ&amp;n=731991&amp;date=05.04.2021&amp;dst=148466&amp;fld=134" TargetMode="External"/><Relationship Id="rId7799" Type="http://schemas.openxmlformats.org/officeDocument/2006/relationships/hyperlink" Target="https://docs7.online-sps.ru/cgi/online.cgi?req=doc&amp;base=EXPZ&amp;n=731991&amp;date=05.04.2021&amp;dst=135811&amp;fld=134" TargetMode="External"/><Relationship Id="rId10030" Type="http://schemas.openxmlformats.org/officeDocument/2006/relationships/hyperlink" Target="https://docs7.online-sps.ru/cgi/online.cgi?req=doc&amp;base=EXPZ&amp;n=731991&amp;date=05.04.2021&amp;dst=147774&amp;fld=134" TargetMode="External"/><Relationship Id="rId21039" Type="http://schemas.openxmlformats.org/officeDocument/2006/relationships/hyperlink" Target="https://docs7.online-sps.ru/cgi/online.cgi?req=doc&amp;base=EXPZ&amp;n=731991&amp;date=05.04.2021&amp;dst=155584&amp;fld=134" TargetMode="External"/><Relationship Id="rId29531" Type="http://schemas.openxmlformats.org/officeDocument/2006/relationships/hyperlink" Target="https://docs7.online-sps.ru/cgi/online.cgi?req=doc&amp;base=EXPZ&amp;n=731991&amp;date=05.04.2021&amp;dst=145393&amp;fld=134" TargetMode="External"/><Relationship Id="rId33927" Type="http://schemas.openxmlformats.org/officeDocument/2006/relationships/hyperlink" Target="https://docs7.online-sps.ru/cgi/online.cgi?req=doc&amp;base=EXPZ&amp;n=731991&amp;date=05.04.2021&amp;dst=145078&amp;fld=134" TargetMode="External"/><Relationship Id="rId13253" Type="http://schemas.openxmlformats.org/officeDocument/2006/relationships/hyperlink" Target="https://docs7.online-sps.ru/cgi/online.cgi?req=doc&amp;base=EXPZ&amp;n=731991&amp;date=05.04.2021&amp;dst=141700&amp;fld=134" TargetMode="External"/><Relationship Id="rId15702" Type="http://schemas.openxmlformats.org/officeDocument/2006/relationships/hyperlink" Target="https://docs7.online-sps.ru/cgi/online.cgi?req=doc&amp;base=EXPZ&amp;n=731991&amp;date=05.04.2021&amp;dst=152186&amp;fld=134" TargetMode="External"/><Relationship Id="rId27082" Type="http://schemas.openxmlformats.org/officeDocument/2006/relationships/hyperlink" Target="https://docs7.online-sps.ru/cgi/online.cgi?req=doc&amp;base=EXPZ&amp;n=731991&amp;date=05.04.2021&amp;dst=135858&amp;fld=134" TargetMode="External"/><Relationship Id="rId31478" Type="http://schemas.openxmlformats.org/officeDocument/2006/relationships/hyperlink" Target="https://docs7.online-sps.ru/cgi/online.cgi?req=doc&amp;base=EXPZ&amp;n=731991&amp;date=05.04.2021&amp;dst=140483&amp;fld=134" TargetMode="External"/><Relationship Id="rId36400" Type="http://schemas.openxmlformats.org/officeDocument/2006/relationships/hyperlink" Target="https://docs7.online-sps.ru/cgi/online.cgi?req=doc&amp;base=EXPZ&amp;n=731991&amp;date=05.04.2021&amp;dst=155089&amp;fld=134" TargetMode="External"/><Relationship Id="rId3312" Type="http://schemas.openxmlformats.org/officeDocument/2006/relationships/hyperlink" Target="https://docs7.online-sps.ru/cgi/online.cgi?req=doc&amp;base=EXPZ&amp;n=731991&amp;date=05.04.2021&amp;dst=137962&amp;fld=134" TargetMode="External"/><Relationship Id="rId18925" Type="http://schemas.openxmlformats.org/officeDocument/2006/relationships/hyperlink" Target="https://docs7.online-sps.ru/cgi/online.cgi?req=doc&amp;base=EXPZ&amp;n=731991&amp;date=05.04.2021&amp;dst=150200&amp;fld=134" TargetMode="External"/><Relationship Id="rId20122" Type="http://schemas.openxmlformats.org/officeDocument/2006/relationships/hyperlink" Target="https://docs7.online-sps.ru/cgi/online.cgi?req=doc&amp;base=EXPZ&amp;n=731991&amp;date=05.04.2021&amp;dst=138111&amp;fld=134" TargetMode="External"/><Relationship Id="rId6882" Type="http://schemas.openxmlformats.org/officeDocument/2006/relationships/hyperlink" Target="https://docs7.online-sps.ru/cgi/online.cgi?req=doc&amp;base=EXPZ&amp;n=731991&amp;date=05.04.2021&amp;dst=134981&amp;fld=134" TargetMode="External"/><Relationship Id="rId16476" Type="http://schemas.openxmlformats.org/officeDocument/2006/relationships/hyperlink" Target="https://docs7.online-sps.ru/cgi/online.cgi?req=doc&amp;base=LAW&amp;n=371416&amp;date=05.04.2021&amp;dst=108537&amp;fld=134" TargetMode="External"/><Relationship Id="rId23692" Type="http://schemas.openxmlformats.org/officeDocument/2006/relationships/hyperlink" Target="https://docs7.online-sps.ru/cgi/online.cgi?req=doc&amp;base=EXPZ&amp;n=731991&amp;date=05.04.2021&amp;dst=150541&amp;fld=134" TargetMode="External"/><Relationship Id="rId37174" Type="http://schemas.openxmlformats.org/officeDocument/2006/relationships/hyperlink" Target="https://docs7.online-sps.ru/cgi/online.cgi?req=doc&amp;base=EXPZ&amp;n=731991&amp;date=05.04.2021&amp;dst=138652&amp;fld=134" TargetMode="External"/><Relationship Id="rId4086" Type="http://schemas.openxmlformats.org/officeDocument/2006/relationships/hyperlink" Target="https://docs7.online-sps.ru/cgi/online.cgi?req=doc&amp;base=EXPZ&amp;n=731991&amp;date=05.04.2021&amp;dst=145958&amp;fld=134" TargetMode="External"/><Relationship Id="rId6535" Type="http://schemas.openxmlformats.org/officeDocument/2006/relationships/hyperlink" Target="https://docs7.online-sps.ru/cgi/online.cgi?req=doc&amp;base=EXPZ&amp;n=731991&amp;date=05.04.2021&amp;dst=134800&amp;fld=134" TargetMode="External"/><Relationship Id="rId16129" Type="http://schemas.openxmlformats.org/officeDocument/2006/relationships/hyperlink" Target="https://docs7.online-sps.ru/cgi/online.cgi?req=doc&amp;base=EXPZ&amp;n=731991&amp;date=05.04.2021&amp;dst=152323&amp;fld=134" TargetMode="External"/><Relationship Id="rId19699" Type="http://schemas.openxmlformats.org/officeDocument/2006/relationships/hyperlink" Target="https://docs7.online-sps.ru/cgi/online.cgi?req=doc&amp;base=EXPZ&amp;n=731991&amp;date=05.04.2021&amp;dst=151720&amp;fld=134" TargetMode="External"/><Relationship Id="rId23345" Type="http://schemas.openxmlformats.org/officeDocument/2006/relationships/hyperlink" Target="https://docs7.online-sps.ru/cgi/online.cgi?req=doc&amp;base=EXPZ&amp;n=731991&amp;date=05.04.2021&amp;dst=109310&amp;fld=134" TargetMode="External"/><Relationship Id="rId30561" Type="http://schemas.openxmlformats.org/officeDocument/2006/relationships/hyperlink" Target="https://docs7.online-sps.ru/cgi/online.cgi?req=doc&amp;base=LAW&amp;n=371416&amp;date=05.04.2021&amp;dst=103000&amp;fld=134" TargetMode="External"/><Relationship Id="rId9758" Type="http://schemas.openxmlformats.org/officeDocument/2006/relationships/hyperlink" Target="https://docs7.online-sps.ru/cgi/online.cgi?req=doc&amp;base=LAW&amp;n=371416&amp;date=05.04.2021&amp;dst=111509&amp;fld=134" TargetMode="External"/><Relationship Id="rId12739" Type="http://schemas.openxmlformats.org/officeDocument/2006/relationships/hyperlink" Target="https://docs7.online-sps.ru/cgi/online.cgi?req=doc&amp;base=LAW&amp;n=371416&amp;date=05.04.2021&amp;dst=111717&amp;fld=134" TargetMode="External"/><Relationship Id="rId26568" Type="http://schemas.openxmlformats.org/officeDocument/2006/relationships/hyperlink" Target="https://docs7.online-sps.ru/cgi/online.cgi?req=doc&amp;base=EXPZ&amp;n=731991&amp;date=05.04.2021&amp;dst=134794&amp;fld=134" TargetMode="External"/><Relationship Id="rId30214" Type="http://schemas.openxmlformats.org/officeDocument/2006/relationships/hyperlink" Target="https://docs7.online-sps.ru/cgi/online.cgi?req=doc&amp;base=EXPZ&amp;n=731991&amp;date=05.04.2021&amp;dst=136386&amp;fld=134" TargetMode="External"/><Relationship Id="rId33784" Type="http://schemas.openxmlformats.org/officeDocument/2006/relationships/hyperlink" Target="https://docs7.online-sps.ru/cgi/online.cgi?req=doc&amp;base=EXPZ&amp;n=731991&amp;date=05.04.2021&amp;dst=144485&amp;fld=134" TargetMode="External"/><Relationship Id="rId15212" Type="http://schemas.openxmlformats.org/officeDocument/2006/relationships/hyperlink" Target="https://docs7.online-sps.ru/cgi/online.cgi?req=doc&amp;base=LAW&amp;n=371416&amp;date=05.04.2021&amp;dst=102118&amp;fld=134" TargetMode="External"/><Relationship Id="rId29041" Type="http://schemas.openxmlformats.org/officeDocument/2006/relationships/hyperlink" Target="https://docs7.online-sps.ru/cgi/online.cgi?req=doc&amp;base=EXPZ&amp;n=731991&amp;date=05.04.2021&amp;dst=150349&amp;fld=134" TargetMode="External"/><Relationship Id="rId33437" Type="http://schemas.openxmlformats.org/officeDocument/2006/relationships/hyperlink" Target="https://docs7.online-sps.ru/cgi/online.cgi?req=doc&amp;base=EXPZ&amp;n=731991&amp;date=05.04.2021&amp;dst=152519&amp;fld=134" TargetMode="External"/><Relationship Id="rId8841" Type="http://schemas.openxmlformats.org/officeDocument/2006/relationships/hyperlink" Target="https://docs7.online-sps.ru/cgi/online.cgi?req=doc&amp;base=EXPZ&amp;n=731991&amp;date=05.04.2021&amp;dst=117919&amp;fld=134" TargetMode="External"/><Relationship Id="rId18435" Type="http://schemas.openxmlformats.org/officeDocument/2006/relationships/hyperlink" Target="https://docs7.online-sps.ru/cgi/online.cgi?req=doc&amp;base=LAW&amp;n=371416&amp;date=05.04.2021&amp;dst=106977&amp;fld=134" TargetMode="External"/><Relationship Id="rId18782" Type="http://schemas.openxmlformats.org/officeDocument/2006/relationships/hyperlink" Target="https://docs7.online-sps.ru/cgi/online.cgi?req=doc&amp;base=EXPZ&amp;n=731991&amp;date=05.04.2021&amp;dst=145114&amp;fld=134" TargetMode="External"/><Relationship Id="rId6392" Type="http://schemas.openxmlformats.org/officeDocument/2006/relationships/hyperlink" Target="https://docs7.online-sps.ru/cgi/online.cgi?req=doc&amp;base=EXPZ&amp;n=731991&amp;date=05.04.2021&amp;dst=103738&amp;fld=134" TargetMode="External"/><Relationship Id="rId11822" Type="http://schemas.openxmlformats.org/officeDocument/2006/relationships/hyperlink" Target="https://docs7.online-sps.ru/cgi/online.cgi?req=doc&amp;base=LAW&amp;n=371416&amp;date=05.04.2021&amp;dst=103066&amp;fld=134" TargetMode="External"/><Relationship Id="rId25304" Type="http://schemas.openxmlformats.org/officeDocument/2006/relationships/hyperlink" Target="https://docs7.online-sps.ru/cgi/online.cgi?req=doc&amp;base=EXPZ&amp;n=731991&amp;date=05.04.2021&amp;dst=136771&amp;fld=134" TargetMode="External"/><Relationship Id="rId25651" Type="http://schemas.openxmlformats.org/officeDocument/2006/relationships/hyperlink" Target="https://docs7.online-sps.ru/cgi/online.cgi?req=doc&amp;base=EXPZ&amp;n=731991&amp;date=05.04.2021&amp;dst=138240&amp;fld=134" TargetMode="External"/><Relationship Id="rId6045" Type="http://schemas.openxmlformats.org/officeDocument/2006/relationships/hyperlink" Target="https://docs7.online-sps.ru/cgi/online.cgi?req=doc&amp;base=LAW&amp;n=371416&amp;date=05.04.2021&amp;dst=112301&amp;fld=134" TargetMode="External"/><Relationship Id="rId28874" Type="http://schemas.openxmlformats.org/officeDocument/2006/relationships/hyperlink" Target="https://docs7.online-sps.ru/cgi/online.cgi?req=doc&amp;base=EXPZ&amp;n=731991&amp;date=05.04.2021&amp;dst=144752&amp;fld=134" TargetMode="External"/><Relationship Id="rId30071" Type="http://schemas.openxmlformats.org/officeDocument/2006/relationships/hyperlink" Target="https://docs7.online-sps.ru/cgi/online.cgi?req=doc&amp;base=EXPZ&amp;n=731991&amp;date=05.04.2021&amp;dst=102165&amp;fld=134" TargetMode="External"/><Relationship Id="rId32520" Type="http://schemas.openxmlformats.org/officeDocument/2006/relationships/hyperlink" Target="https://docs7.online-sps.ru/cgi/online.cgi?req=doc&amp;base=EXPZ&amp;n=731991&amp;date=05.04.2021&amp;dst=141933&amp;fld=134" TargetMode="External"/><Relationship Id="rId9268" Type="http://schemas.openxmlformats.org/officeDocument/2006/relationships/hyperlink" Target="https://docs7.online-sps.ru/cgi/online.cgi?req=doc&amp;base=LAW&amp;n=371416&amp;date=05.04.2021&amp;dst=102216&amp;fld=134" TargetMode="External"/><Relationship Id="rId12596" Type="http://schemas.openxmlformats.org/officeDocument/2006/relationships/hyperlink" Target="https://docs7.online-sps.ru/cgi/online.cgi?req=doc&amp;base=LAW&amp;n=371416&amp;date=05.04.2021&amp;dst=111677&amp;fld=134" TargetMode="External"/><Relationship Id="rId21914" Type="http://schemas.openxmlformats.org/officeDocument/2006/relationships/hyperlink" Target="https://docs7.online-sps.ru/cgi/online.cgi?req=doc&amp;base=EXPZ&amp;n=731991&amp;date=05.04.2021&amp;dst=139221&amp;fld=134" TargetMode="External"/><Relationship Id="rId26078" Type="http://schemas.openxmlformats.org/officeDocument/2006/relationships/hyperlink" Target="https://docs7.online-sps.ru/cgi/online.cgi?req=doc&amp;base=EXPZ&amp;n=731991&amp;date=05.04.2021&amp;dst=135256&amp;fld=134" TargetMode="External"/><Relationship Id="rId28527" Type="http://schemas.openxmlformats.org/officeDocument/2006/relationships/hyperlink" Target="https://docs7.online-sps.ru/cgi/online.cgi?req=doc&amp;base=EXPZ&amp;n=731991&amp;date=05.04.2021&amp;dst=140189&amp;fld=134" TargetMode="External"/><Relationship Id="rId35743" Type="http://schemas.openxmlformats.org/officeDocument/2006/relationships/hyperlink" Target="https://docs7.online-sps.ru/cgi/online.cgi?req=doc&amp;base=EXPZ&amp;n=731991&amp;date=05.04.2021&amp;dst=109009&amp;fld=134" TargetMode="External"/><Relationship Id="rId974" Type="http://schemas.openxmlformats.org/officeDocument/2006/relationships/hyperlink" Target="https://docs7.online-sps.ru/cgi/online.cgi?req=doc&amp;base=EXPZ&amp;n=731991&amp;date=05.04.2021&amp;dst=138459&amp;fld=134" TargetMode="External"/><Relationship Id="rId2655" Type="http://schemas.openxmlformats.org/officeDocument/2006/relationships/hyperlink" Target="https://docs7.online-sps.ru/cgi/online.cgi?req=doc&amp;base=EXPZ&amp;n=731991&amp;date=05.04.2021&amp;dst=141522&amp;fld=134" TargetMode="External"/><Relationship Id="rId12249" Type="http://schemas.openxmlformats.org/officeDocument/2006/relationships/hyperlink" Target="https://docs7.online-sps.ru/cgi/online.cgi?req=doc&amp;base=EXPZ&amp;n=731991&amp;date=05.04.2021&amp;dst=140783&amp;fld=134" TargetMode="External"/><Relationship Id="rId33294" Type="http://schemas.openxmlformats.org/officeDocument/2006/relationships/hyperlink" Target="https://docs7.online-sps.ru/cgi/online.cgi?req=doc&amp;base=EXPZ&amp;n=731991&amp;date=05.04.2021&amp;dst=152269&amp;fld=134" TargetMode="External"/><Relationship Id="rId627" Type="http://schemas.openxmlformats.org/officeDocument/2006/relationships/hyperlink" Target="https://docs7.online-sps.ru/cgi/online.cgi?req=doc&amp;base=EXPZ&amp;n=731991&amp;date=05.04.2021&amp;dst=136797&amp;fld=134" TargetMode="External"/><Relationship Id="rId2308" Type="http://schemas.openxmlformats.org/officeDocument/2006/relationships/hyperlink" Target="https://docs7.online-sps.ru/cgi/online.cgi?req=doc&amp;base=EXPZ&amp;n=731991&amp;date=05.04.2021&amp;dst=136274&amp;fld=134" TargetMode="External"/><Relationship Id="rId5878" Type="http://schemas.openxmlformats.org/officeDocument/2006/relationships/hyperlink" Target="https://docs7.online-sps.ru/cgi/online.cgi?req=doc&amp;base=LAW&amp;n=371416&amp;date=05.04.2021&amp;dst=111015&amp;fld=134" TargetMode="External"/><Relationship Id="rId18292" Type="http://schemas.openxmlformats.org/officeDocument/2006/relationships/hyperlink" Target="https://docs7.online-sps.ru/cgi/online.cgi?req=doc&amp;base=LAW&amp;n=371416&amp;date=05.04.2021&amp;dst=112455&amp;fld=134" TargetMode="External"/><Relationship Id="rId22688" Type="http://schemas.openxmlformats.org/officeDocument/2006/relationships/hyperlink" Target="https://docs7.online-sps.ru/cgi/online.cgi?req=doc&amp;base=EXPZ&amp;n=731991&amp;date=05.04.2021&amp;dst=146650&amp;fld=134" TargetMode="External"/><Relationship Id="rId27610" Type="http://schemas.openxmlformats.org/officeDocument/2006/relationships/hyperlink" Target="https://docs7.online-sps.ru/cgi/online.cgi?req=doc&amp;base=EXPZ&amp;n=731991&amp;date=05.04.2021&amp;dst=107825&amp;fld=134" TargetMode="External"/><Relationship Id="rId8351" Type="http://schemas.openxmlformats.org/officeDocument/2006/relationships/hyperlink" Target="https://docs7.online-sps.ru/cgi/online.cgi?req=doc&amp;base=LAW&amp;n=371416&amp;date=05.04.2021&amp;dst=112979&amp;fld=134" TargetMode="External"/><Relationship Id="rId11332" Type="http://schemas.openxmlformats.org/officeDocument/2006/relationships/hyperlink" Target="https://docs7.online-sps.ru/cgi/online.cgi?req=doc&amp;base=EXPZ&amp;n=731991&amp;date=05.04.2021&amp;dst=136911&amp;fld=134" TargetMode="External"/><Relationship Id="rId25161" Type="http://schemas.openxmlformats.org/officeDocument/2006/relationships/hyperlink" Target="https://docs7.online-sps.ru/cgi/online.cgi?req=doc&amp;base=EXPZ&amp;n=731991&amp;date=05.04.2021&amp;dst=136476&amp;fld=134" TargetMode="External"/><Relationship Id="rId8004" Type="http://schemas.openxmlformats.org/officeDocument/2006/relationships/hyperlink" Target="https://docs7.online-sps.ru/cgi/online.cgi?req=doc&amp;base=EXPZ&amp;n=731991&amp;date=05.04.2021&amp;dst=141907&amp;fld=134" TargetMode="External"/><Relationship Id="rId28384" Type="http://schemas.openxmlformats.org/officeDocument/2006/relationships/hyperlink" Target="https://docs7.online-sps.ru/cgi/online.cgi?req=doc&amp;base=EXPZ&amp;n=731991&amp;date=05.04.2021&amp;dst=139943&amp;fld=134" TargetMode="External"/><Relationship Id="rId32030" Type="http://schemas.openxmlformats.org/officeDocument/2006/relationships/hyperlink" Target="https://docs7.online-sps.ru/cgi/online.cgi?req=doc&amp;base=EXPZ&amp;n=731991&amp;date=05.04.2021&amp;dst=109187&amp;fld=134" TargetMode="External"/><Relationship Id="rId4961" Type="http://schemas.openxmlformats.org/officeDocument/2006/relationships/hyperlink" Target="https://docs7.online-sps.ru/cgi/online.cgi?req=doc&amp;base=EXPZ&amp;n=731991&amp;date=05.04.2021&amp;dst=143859&amp;fld=134" TargetMode="External"/><Relationship Id="rId14555" Type="http://schemas.openxmlformats.org/officeDocument/2006/relationships/hyperlink" Target="https://docs7.online-sps.ru/cgi/online.cgi?req=doc&amp;base=LAW&amp;n=371416&amp;date=05.04.2021&amp;dst=109169&amp;fld=134" TargetMode="External"/><Relationship Id="rId21771" Type="http://schemas.openxmlformats.org/officeDocument/2006/relationships/hyperlink" Target="https://docs7.online-sps.ru/cgi/online.cgi?req=doc&amp;base=EXPZ&amp;n=731991&amp;date=05.04.2021&amp;dst=104777&amp;fld=134" TargetMode="External"/><Relationship Id="rId28037" Type="http://schemas.openxmlformats.org/officeDocument/2006/relationships/hyperlink" Target="https://docs7.online-sps.ru/cgi/online.cgi?req=doc&amp;base=EXPZ&amp;n=731991&amp;date=05.04.2021&amp;dst=141303&amp;fld=134" TargetMode="External"/><Relationship Id="rId35253" Type="http://schemas.openxmlformats.org/officeDocument/2006/relationships/hyperlink" Target="https://docs7.online-sps.ru/cgi/online.cgi?req=doc&amp;base=EXPZ&amp;n=731991&amp;date=05.04.2021&amp;dst=148586&amp;fld=134" TargetMode="External"/><Relationship Id="rId37702" Type="http://schemas.openxmlformats.org/officeDocument/2006/relationships/hyperlink" Target="https://docs7.online-sps.ru/cgi/online.cgi?req=doc&amp;base=EXPZ&amp;n=731991&amp;date=05.04.2021&amp;dst=144596&amp;fld=134" TargetMode="External"/><Relationship Id="rId484" Type="http://schemas.openxmlformats.org/officeDocument/2006/relationships/hyperlink" Target="https://docs7.online-sps.ru/cgi/online.cgi?req=doc&amp;base=EXPZ&amp;n=731991&amp;date=05.04.2021&amp;dst=136036&amp;fld=134" TargetMode="External"/><Relationship Id="rId2165" Type="http://schemas.openxmlformats.org/officeDocument/2006/relationships/hyperlink" Target="https://docs7.online-sps.ru/cgi/online.cgi?req=doc&amp;base=EXPZ&amp;n=731991&amp;date=05.04.2021&amp;dst=103143&amp;fld=134" TargetMode="External"/><Relationship Id="rId4614" Type="http://schemas.openxmlformats.org/officeDocument/2006/relationships/hyperlink" Target="https://docs7.online-sps.ru/cgi/online.cgi?req=doc&amp;base=EXPZ&amp;n=731991&amp;date=05.04.2021&amp;dst=143194&amp;fld=134" TargetMode="External"/><Relationship Id="rId14208" Type="http://schemas.openxmlformats.org/officeDocument/2006/relationships/hyperlink" Target="https://docs7.online-sps.ru/cgi/online.cgi?req=doc&amp;base=EXPZ&amp;n=731991&amp;date=05.04.2021&amp;dst=149025&amp;fld=134" TargetMode="External"/><Relationship Id="rId17778" Type="http://schemas.openxmlformats.org/officeDocument/2006/relationships/hyperlink" Target="https://docs7.online-sps.ru/cgi/online.cgi?req=doc&amp;base=EXPZ&amp;n=731991&amp;date=05.04.2021&amp;dst=145754&amp;fld=134" TargetMode="External"/><Relationship Id="rId21424" Type="http://schemas.openxmlformats.org/officeDocument/2006/relationships/hyperlink" Target="https://docs7.online-sps.ru/cgi/online.cgi?req=doc&amp;base=EXPZ&amp;n=731991&amp;date=05.04.2021&amp;dst=156370&amp;fld=134" TargetMode="External"/><Relationship Id="rId24994" Type="http://schemas.openxmlformats.org/officeDocument/2006/relationships/hyperlink" Target="https://docs7.online-sps.ru/cgi/online.cgi?req=doc&amp;base=EXPZ&amp;n=731991&amp;date=05.04.2021&amp;dst=136168&amp;fld=134" TargetMode="External"/><Relationship Id="rId137" Type="http://schemas.openxmlformats.org/officeDocument/2006/relationships/hyperlink" Target="https://docs7.online-sps.ru/cgi/online.cgi?req=doc&amp;base=EXPZ&amp;n=731991&amp;date=05.04.2021&amp;dst=138514&amp;fld=134" TargetMode="External"/><Relationship Id="rId7837" Type="http://schemas.openxmlformats.org/officeDocument/2006/relationships/hyperlink" Target="https://docs7.online-sps.ru/cgi/online.cgi?req=doc&amp;base=EXPZ&amp;n=731991&amp;date=05.04.2021&amp;dst=101375&amp;fld=134" TargetMode="External"/><Relationship Id="rId10818" Type="http://schemas.openxmlformats.org/officeDocument/2006/relationships/hyperlink" Target="https://docs7.online-sps.ru/cgi/online.cgi?req=doc&amp;base=LAW&amp;n=371416&amp;date=05.04.2021&amp;dst=109943&amp;fld=134" TargetMode="External"/><Relationship Id="rId24647" Type="http://schemas.openxmlformats.org/officeDocument/2006/relationships/hyperlink" Target="https://docs7.online-sps.ru/cgi/online.cgi?req=doc&amp;base=EXPZ&amp;n=731991&amp;date=05.04.2021&amp;dst=141495&amp;fld=134" TargetMode="External"/><Relationship Id="rId31863" Type="http://schemas.openxmlformats.org/officeDocument/2006/relationships/hyperlink" Target="https://docs7.online-sps.ru/cgi/online.cgi?req=doc&amp;base=EXPZ&amp;n=731991&amp;date=05.04.2021&amp;dst=144330&amp;fld=134" TargetMode="External"/><Relationship Id="rId5388" Type="http://schemas.openxmlformats.org/officeDocument/2006/relationships/hyperlink" Target="https://docs7.online-sps.ru/cgi/online.cgi?req=doc&amp;base=EXPZ&amp;n=731991&amp;date=05.04.2021&amp;dst=136131&amp;fld=134" TargetMode="External"/><Relationship Id="rId22198" Type="http://schemas.openxmlformats.org/officeDocument/2006/relationships/hyperlink" Target="https://docs7.online-sps.ru/cgi/online.cgi?req=doc&amp;base=LAW&amp;n=371416&amp;date=05.04.2021&amp;dst=120898&amp;fld=134" TargetMode="External"/><Relationship Id="rId27120" Type="http://schemas.openxmlformats.org/officeDocument/2006/relationships/hyperlink" Target="https://docs7.online-sps.ru/cgi/online.cgi?req=doc&amp;base=EXPZ&amp;n=731991&amp;date=05.04.2021&amp;dst=135903&amp;fld=134" TargetMode="External"/><Relationship Id="rId31516" Type="http://schemas.openxmlformats.org/officeDocument/2006/relationships/hyperlink" Target="https://docs7.online-sps.ru/cgi/online.cgi?req=doc&amp;base=EXPZ&amp;n=731991&amp;date=05.04.2021&amp;dst=140536&amp;fld=134" TargetMode="External"/><Relationship Id="rId1998" Type="http://schemas.openxmlformats.org/officeDocument/2006/relationships/hyperlink" Target="https://docs7.online-sps.ru/cgi/online.cgi?req=doc&amp;base=EXPZ&amp;n=731991&amp;date=05.04.2021&amp;dst=101727&amp;fld=134" TargetMode="External"/><Relationship Id="rId6920" Type="http://schemas.openxmlformats.org/officeDocument/2006/relationships/hyperlink" Target="https://docs7.online-sps.ru/cgi/online.cgi?req=doc&amp;base=EXPZ&amp;n=731991&amp;date=05.04.2021&amp;dst=135088&amp;fld=134" TargetMode="External"/><Relationship Id="rId16861" Type="http://schemas.openxmlformats.org/officeDocument/2006/relationships/hyperlink" Target="https://docs7.online-sps.ru/cgi/online.cgi?req=doc&amp;base=EXPZ&amp;n=731991&amp;date=05.04.2021&amp;dst=150789&amp;fld=134" TargetMode="External"/><Relationship Id="rId34739" Type="http://schemas.openxmlformats.org/officeDocument/2006/relationships/hyperlink" Target="https://docs7.online-sps.ru/cgi/online.cgi?req=doc&amp;base=EXPZ&amp;n=731991&amp;date=05.04.2021&amp;dst=151071&amp;fld=134" TargetMode="External"/><Relationship Id="rId4471" Type="http://schemas.openxmlformats.org/officeDocument/2006/relationships/hyperlink" Target="https://docs7.online-sps.ru/cgi/online.cgi?req=doc&amp;base=EXPZ&amp;n=731991&amp;date=05.04.2021&amp;dst=137796&amp;fld=134" TargetMode="External"/><Relationship Id="rId14065" Type="http://schemas.openxmlformats.org/officeDocument/2006/relationships/hyperlink" Target="https://docs7.online-sps.ru/cgi/online.cgi?req=doc&amp;base=EXPZ&amp;n=731991&amp;date=05.04.2021&amp;dst=141719&amp;fld=134" TargetMode="External"/><Relationship Id="rId16514" Type="http://schemas.openxmlformats.org/officeDocument/2006/relationships/hyperlink" Target="https://docs7.online-sps.ru/cgi/online.cgi?req=doc&amp;base=EXPZ&amp;n=731991&amp;date=05.04.2021&amp;dst=111010&amp;fld=134" TargetMode="External"/><Relationship Id="rId21281" Type="http://schemas.openxmlformats.org/officeDocument/2006/relationships/hyperlink" Target="https://docs7.online-sps.ru/cgi/online.cgi?req=doc&amp;base=EXPZ&amp;n=731991&amp;date=05.04.2021&amp;dst=156063&amp;fld=134" TargetMode="External"/><Relationship Id="rId23730" Type="http://schemas.openxmlformats.org/officeDocument/2006/relationships/hyperlink" Target="https://docs7.online-sps.ru/cgi/online.cgi?req=doc&amp;base=EXPZ&amp;n=731991&amp;date=05.04.2021&amp;dst=151878&amp;fld=134" TargetMode="External"/><Relationship Id="rId37212" Type="http://schemas.openxmlformats.org/officeDocument/2006/relationships/hyperlink" Target="https://docs7.online-sps.ru/cgi/online.cgi?req=doc&amp;base=EXPZ&amp;n=731991&amp;date=05.04.2021&amp;dst=104649&amp;fld=134" TargetMode="External"/><Relationship Id="rId4124" Type="http://schemas.openxmlformats.org/officeDocument/2006/relationships/hyperlink" Target="https://docs7.online-sps.ru/cgi/online.cgi?req=doc&amp;base=EXPZ&amp;n=731991&amp;date=05.04.2021&amp;dst=146030&amp;fld=134" TargetMode="External"/><Relationship Id="rId7694" Type="http://schemas.openxmlformats.org/officeDocument/2006/relationships/hyperlink" Target="https://docs7.online-sps.ru/cgi/online.cgi?req=doc&amp;base=EXPZ&amp;n=731991&amp;date=05.04.2021&amp;dst=135666&amp;fld=134" TargetMode="External"/><Relationship Id="rId19737" Type="http://schemas.openxmlformats.org/officeDocument/2006/relationships/hyperlink" Target="https://docs7.online-sps.ru/cgi/online.cgi?req=doc&amp;base=EXPZ&amp;n=731991&amp;date=05.04.2021&amp;dst=151865&amp;fld=134" TargetMode="External"/><Relationship Id="rId26953" Type="http://schemas.openxmlformats.org/officeDocument/2006/relationships/hyperlink" Target="https://docs7.online-sps.ru/cgi/online.cgi?req=doc&amp;base=EXPZ&amp;n=731991&amp;date=05.04.2021&amp;dst=135690&amp;fld=134" TargetMode="External"/><Relationship Id="rId7347" Type="http://schemas.openxmlformats.org/officeDocument/2006/relationships/hyperlink" Target="https://docs7.online-sps.ru/cgi/online.cgi?req=doc&amp;base=EXPZ&amp;n=731991&amp;date=05.04.2021&amp;dst=135960&amp;fld=134" TargetMode="External"/><Relationship Id="rId10675" Type="http://schemas.openxmlformats.org/officeDocument/2006/relationships/hyperlink" Target="https://docs7.online-sps.ru/cgi/online.cgi?req=doc&amp;base=LAW&amp;n=371416&amp;date=05.04.2021&amp;dst=112251&amp;fld=134" TargetMode="External"/><Relationship Id="rId17288" Type="http://schemas.openxmlformats.org/officeDocument/2006/relationships/hyperlink" Target="https://docs7.online-sps.ru/cgi/online.cgi?req=doc&amp;base=LAW&amp;n=371416&amp;date=05.04.2021&amp;dst=107151&amp;fld=134" TargetMode="External"/><Relationship Id="rId24157" Type="http://schemas.openxmlformats.org/officeDocument/2006/relationships/hyperlink" Target="https://docs7.online-sps.ru/cgi/online.cgi?req=doc&amp;base=EXPZ&amp;n=731991&amp;date=05.04.2021&amp;dst=144005&amp;fld=134" TargetMode="External"/><Relationship Id="rId26606" Type="http://schemas.openxmlformats.org/officeDocument/2006/relationships/hyperlink" Target="https://docs7.online-sps.ru/cgi/online.cgi?req=doc&amp;base=EXPZ&amp;n=731991&amp;date=05.04.2021&amp;dst=134942&amp;fld=134" TargetMode="External"/><Relationship Id="rId33822" Type="http://schemas.openxmlformats.org/officeDocument/2006/relationships/hyperlink" Target="https://docs7.online-sps.ru/cgi/online.cgi?req=doc&amp;base=EXPZ&amp;n=731991&amp;date=05.04.2021&amp;dst=144868&amp;fld=134" TargetMode="External"/><Relationship Id="rId10328" Type="http://schemas.openxmlformats.org/officeDocument/2006/relationships/hyperlink" Target="https://docs7.online-sps.ru/cgi/online.cgi?req=doc&amp;base=EXPZ&amp;n=731991&amp;date=05.04.2021&amp;dst=147840&amp;fld=134" TargetMode="External"/><Relationship Id="rId13898" Type="http://schemas.openxmlformats.org/officeDocument/2006/relationships/hyperlink" Target="https://docs7.online-sps.ru/cgi/online.cgi?req=doc&amp;base=EXPZ&amp;n=731991&amp;date=05.04.2021&amp;dst=144280&amp;fld=134" TargetMode="External"/><Relationship Id="rId18820" Type="http://schemas.openxmlformats.org/officeDocument/2006/relationships/hyperlink" Target="https://docs7.online-sps.ru/cgi/online.cgi?req=doc&amp;base=EXPZ&amp;n=731991&amp;date=05.04.2021&amp;dst=137145&amp;fld=134" TargetMode="External"/><Relationship Id="rId29829" Type="http://schemas.openxmlformats.org/officeDocument/2006/relationships/hyperlink" Target="https://docs7.online-sps.ru/cgi/online.cgi?req=doc&amp;base=EXPZ&amp;n=731991&amp;date=05.04.2021&amp;dst=136044&amp;fld=134" TargetMode="External"/><Relationship Id="rId31026" Type="http://schemas.openxmlformats.org/officeDocument/2006/relationships/hyperlink" Target="https://docs7.online-sps.ru/cgi/online.cgi?req=doc&amp;base=EXPZ&amp;n=731991&amp;date=05.04.2021&amp;dst=140836&amp;fld=134" TargetMode="External"/><Relationship Id="rId31373" Type="http://schemas.openxmlformats.org/officeDocument/2006/relationships/hyperlink" Target="https://docs7.online-sps.ru/cgi/online.cgi?req=doc&amp;base=EXPZ&amp;n=731991&amp;date=05.04.2021&amp;dst=140317&amp;fld=134" TargetMode="External"/><Relationship Id="rId3957" Type="http://schemas.openxmlformats.org/officeDocument/2006/relationships/hyperlink" Target="https://docs7.online-sps.ru/cgi/online.cgi?req=doc&amp;base=EXPZ&amp;n=731991&amp;date=05.04.2021&amp;dst=147033&amp;fld=134" TargetMode="External"/><Relationship Id="rId16371" Type="http://schemas.openxmlformats.org/officeDocument/2006/relationships/hyperlink" Target="https://docs7.online-sps.ru/cgi/online.cgi?req=doc&amp;base=LAW&amp;n=371416&amp;date=05.04.2021&amp;dst=120280&amp;fld=134" TargetMode="External"/><Relationship Id="rId20767" Type="http://schemas.openxmlformats.org/officeDocument/2006/relationships/hyperlink" Target="https://docs7.online-sps.ru/cgi/online.cgi?req=doc&amp;base=EXPZ&amp;n=731991&amp;date=05.04.2021&amp;dst=116595&amp;fld=134" TargetMode="External"/><Relationship Id="rId34596" Type="http://schemas.openxmlformats.org/officeDocument/2006/relationships/hyperlink" Target="https://docs7.online-sps.ru/cgi/online.cgi?req=doc&amp;base=EXPZ&amp;n=731991&amp;date=05.04.2021&amp;dst=150854&amp;fld=134" TargetMode="External"/><Relationship Id="rId6430" Type="http://schemas.openxmlformats.org/officeDocument/2006/relationships/hyperlink" Target="https://docs7.online-sps.ru/cgi/online.cgi?req=doc&amp;base=EXPZ&amp;n=731991&amp;date=05.04.2021&amp;dst=103964&amp;fld=134" TargetMode="External"/><Relationship Id="rId16024" Type="http://schemas.openxmlformats.org/officeDocument/2006/relationships/hyperlink" Target="https://docs7.online-sps.ru/cgi/online.cgi?req=doc&amp;base=EXPZ&amp;n=731991&amp;date=05.04.2021&amp;dst=152114&amp;fld=134" TargetMode="External"/><Relationship Id="rId19594" Type="http://schemas.openxmlformats.org/officeDocument/2006/relationships/hyperlink" Target="https://docs7.online-sps.ru/cgi/online.cgi?req=doc&amp;base=EXPZ&amp;n=731991&amp;date=05.04.2021&amp;dst=151785&amp;fld=134" TargetMode="External"/><Relationship Id="rId23240" Type="http://schemas.openxmlformats.org/officeDocument/2006/relationships/hyperlink" Target="https://docs7.online-sps.ru/cgi/online.cgi?req=doc&amp;base=EXPZ&amp;n=731991&amp;date=05.04.2021&amp;dst=109125&amp;fld=134" TargetMode="External"/><Relationship Id="rId34249" Type="http://schemas.openxmlformats.org/officeDocument/2006/relationships/hyperlink" Target="https://docs7.online-sps.ru/cgi/online.cgi?req=doc&amp;base=EXPZ&amp;n=731991&amp;date=05.04.2021&amp;dst=150155&amp;fld=134" TargetMode="External"/><Relationship Id="rId9653" Type="http://schemas.openxmlformats.org/officeDocument/2006/relationships/hyperlink" Target="https://docs7.online-sps.ru/cgi/online.cgi?req=doc&amp;base=EXPZ&amp;n=731991&amp;date=05.04.2021&amp;dst=150498&amp;fld=134" TargetMode="External"/><Relationship Id="rId12981" Type="http://schemas.openxmlformats.org/officeDocument/2006/relationships/hyperlink" Target="https://docs7.online-sps.ru/cgi/online.cgi?req=doc&amp;base=EXPZ&amp;n=731991&amp;date=05.04.2021&amp;dst=140365&amp;fld=134" TargetMode="External"/><Relationship Id="rId19247" Type="http://schemas.openxmlformats.org/officeDocument/2006/relationships/hyperlink" Target="https://docs7.online-sps.ru/cgi/online.cgi?req=doc&amp;base=LAW&amp;n=371416&amp;date=05.04.2021&amp;dst=109465&amp;fld=134" TargetMode="External"/><Relationship Id="rId26463" Type="http://schemas.openxmlformats.org/officeDocument/2006/relationships/hyperlink" Target="https://docs7.online-sps.ru/cgi/online.cgi?req=doc&amp;base=EXPZ&amp;n=731991&amp;date=05.04.2021&amp;dst=135876&amp;fld=134" TargetMode="External"/><Relationship Id="rId28912" Type="http://schemas.openxmlformats.org/officeDocument/2006/relationships/hyperlink" Target="https://docs7.online-sps.ru/cgi/online.cgi?req=doc&amp;base=EXPZ&amp;n=731991&amp;date=05.04.2021&amp;dst=144837&amp;fld=134" TargetMode="External"/><Relationship Id="rId30859" Type="http://schemas.openxmlformats.org/officeDocument/2006/relationships/hyperlink" Target="https://docs7.online-sps.ru/cgi/online.cgi?req=doc&amp;base=EXPZ&amp;n=731991&amp;date=05.04.2021&amp;dst=103156&amp;fld=134" TargetMode="External"/><Relationship Id="rId9306" Type="http://schemas.openxmlformats.org/officeDocument/2006/relationships/hyperlink" Target="https://docs7.online-sps.ru/cgi/online.cgi?req=doc&amp;base=EXPZ&amp;n=731991&amp;date=05.04.2021&amp;dst=141464&amp;fld=134" TargetMode="External"/><Relationship Id="rId10185" Type="http://schemas.openxmlformats.org/officeDocument/2006/relationships/hyperlink" Target="https://docs7.online-sps.ru/cgi/online.cgi?req=doc&amp;base=EXPZ&amp;n=731991&amp;date=05.04.2021&amp;dst=147860&amp;fld=134" TargetMode="External"/><Relationship Id="rId12634" Type="http://schemas.openxmlformats.org/officeDocument/2006/relationships/hyperlink" Target="https://docs7.online-sps.ru/cgi/online.cgi?req=doc&amp;base=LAW&amp;n=371416&amp;date=05.04.2021&amp;dst=112005&amp;fld=134" TargetMode="External"/><Relationship Id="rId26116" Type="http://schemas.openxmlformats.org/officeDocument/2006/relationships/hyperlink" Target="https://docs7.online-sps.ru/cgi/online.cgi?req=doc&amp;base=EXPZ&amp;n=731991&amp;date=05.04.2021&amp;dst=135301&amp;fld=134" TargetMode="External"/><Relationship Id="rId33332" Type="http://schemas.openxmlformats.org/officeDocument/2006/relationships/hyperlink" Target="https://docs7.online-sps.ru/cgi/online.cgi?req=doc&amp;base=EXPZ&amp;n=731991&amp;date=05.04.2021&amp;dst=152346&amp;fld=134" TargetMode="External"/><Relationship Id="rId15857" Type="http://schemas.openxmlformats.org/officeDocument/2006/relationships/hyperlink" Target="https://docs7.online-sps.ru/cgi/online.cgi?req=doc&amp;base=EXPZ&amp;n=731991&amp;date=05.04.2021&amp;dst=152466&amp;fld=134" TargetMode="External"/><Relationship Id="rId29686" Type="http://schemas.openxmlformats.org/officeDocument/2006/relationships/hyperlink" Target="https://docs7.online-sps.ru/cgi/online.cgi?req=doc&amp;base=EXPZ&amp;n=731991&amp;date=05.04.2021&amp;dst=145554&amp;fld=134" TargetMode="External"/><Relationship Id="rId5916" Type="http://schemas.openxmlformats.org/officeDocument/2006/relationships/hyperlink" Target="https://docs7.online-sps.ru/cgi/online.cgi?req=doc&amp;base=LAW&amp;n=371416&amp;date=05.04.2021&amp;dst=112197&amp;fld=134" TargetMode="External"/><Relationship Id="rId18330" Type="http://schemas.openxmlformats.org/officeDocument/2006/relationships/hyperlink" Target="https://docs7.online-sps.ru/cgi/online.cgi?req=doc&amp;base=LAW&amp;n=371416&amp;date=05.04.2021&amp;dst=112473&amp;fld=134" TargetMode="External"/><Relationship Id="rId22726" Type="http://schemas.openxmlformats.org/officeDocument/2006/relationships/hyperlink" Target="https://docs7.online-sps.ru/cgi/online.cgi?req=doc&amp;base=EXPZ&amp;n=731991&amp;date=05.04.2021&amp;dst=146994&amp;fld=134" TargetMode="External"/><Relationship Id="rId29339" Type="http://schemas.openxmlformats.org/officeDocument/2006/relationships/hyperlink" Target="https://docs7.online-sps.ru/cgi/online.cgi?req=doc&amp;base=EXPZ&amp;n=731991&amp;date=05.04.2021&amp;dst=147622&amp;fld=134" TargetMode="External"/><Relationship Id="rId36555" Type="http://schemas.openxmlformats.org/officeDocument/2006/relationships/hyperlink" Target="https://docs7.online-sps.ru/cgi/online.cgi?req=doc&amp;base=EXPZ&amp;n=731991&amp;date=05.04.2021&amp;dst=123435&amp;fld=134" TargetMode="External"/><Relationship Id="rId3467" Type="http://schemas.openxmlformats.org/officeDocument/2006/relationships/hyperlink" Target="https://docs7.online-sps.ru/cgi/online.cgi?req=doc&amp;base=EXPZ&amp;n=731991&amp;date=05.04.2021&amp;dst=146584&amp;fld=134" TargetMode="External"/><Relationship Id="rId20277" Type="http://schemas.openxmlformats.org/officeDocument/2006/relationships/hyperlink" Target="https://docs7.online-sps.ru/cgi/online.cgi?req=doc&amp;base=EXPZ&amp;n=731991&amp;date=05.04.2021&amp;dst=137407&amp;fld=134" TargetMode="External"/><Relationship Id="rId25949" Type="http://schemas.openxmlformats.org/officeDocument/2006/relationships/hyperlink" Target="https://docs7.online-sps.ru/cgi/online.cgi?req=doc&amp;base=EXPZ&amp;n=731991&amp;date=05.04.2021&amp;dst=100166&amp;fld=134" TargetMode="External"/><Relationship Id="rId36208" Type="http://schemas.openxmlformats.org/officeDocument/2006/relationships/hyperlink" Target="https://docs7.online-sps.ru/cgi/online.cgi?req=doc&amp;base=EXPZ&amp;n=731991&amp;date=05.04.2021&amp;dst=138475&amp;fld=134" TargetMode="External"/><Relationship Id="rId12491" Type="http://schemas.openxmlformats.org/officeDocument/2006/relationships/hyperlink" Target="https://docs7.online-sps.ru/cgi/online.cgi?req=doc&amp;base=LAW&amp;n=371416&amp;date=05.04.2021&amp;dst=111637&amp;fld=134" TargetMode="External"/><Relationship Id="rId14940" Type="http://schemas.openxmlformats.org/officeDocument/2006/relationships/hyperlink" Target="https://docs7.online-sps.ru/cgi/online.cgi?req=doc&amp;base=EXPZ&amp;n=731991&amp;date=05.04.2021&amp;dst=142968&amp;fld=134" TargetMode="External"/><Relationship Id="rId28422" Type="http://schemas.openxmlformats.org/officeDocument/2006/relationships/hyperlink" Target="https://docs7.online-sps.ru/cgi/online.cgi?req=doc&amp;base=EXPZ&amp;n=731991&amp;date=05.04.2021&amp;dst=139999&amp;fld=134" TargetMode="External"/><Relationship Id="rId32818" Type="http://schemas.openxmlformats.org/officeDocument/2006/relationships/hyperlink" Target="https://docs7.online-sps.ru/cgi/online.cgi?req=doc&amp;base=EXPZ&amp;n=731991&amp;date=05.04.2021&amp;dst=144312&amp;fld=134" TargetMode="External"/><Relationship Id="rId2550" Type="http://schemas.openxmlformats.org/officeDocument/2006/relationships/hyperlink" Target="https://docs7.online-sps.ru/cgi/online.cgi?req=doc&amp;base=EXPZ&amp;n=731991&amp;date=05.04.2021&amp;dst=140489&amp;fld=134" TargetMode="External"/><Relationship Id="rId9163" Type="http://schemas.openxmlformats.org/officeDocument/2006/relationships/hyperlink" Target="https://docs7.online-sps.ru/cgi/online.cgi?req=doc&amp;base=EXPZ&amp;n=731991&amp;date=05.04.2021&amp;dst=139783&amp;fld=134" TargetMode="External"/><Relationship Id="rId12144" Type="http://schemas.openxmlformats.org/officeDocument/2006/relationships/hyperlink" Target="https://docs7.online-sps.ru/cgi/online.cgi?req=doc&amp;base=EXPZ&amp;n=731991&amp;date=05.04.2021&amp;dst=106833&amp;fld=134" TargetMode="External"/><Relationship Id="rId30369" Type="http://schemas.openxmlformats.org/officeDocument/2006/relationships/hyperlink" Target="https://docs7.online-sps.ru/cgi/online.cgi?req=doc&amp;base=EXPZ&amp;n=731991&amp;date=05.04.2021&amp;dst=102437&amp;fld=134" TargetMode="External"/><Relationship Id="rId522" Type="http://schemas.openxmlformats.org/officeDocument/2006/relationships/hyperlink" Target="https://docs7.online-sps.ru/cgi/online.cgi?req=doc&amp;base=EXPZ&amp;n=731991&amp;date=05.04.2021&amp;dst=136214&amp;fld=134" TargetMode="External"/><Relationship Id="rId2203" Type="http://schemas.openxmlformats.org/officeDocument/2006/relationships/hyperlink" Target="https://docs7.online-sps.ru/cgi/online.cgi?req=doc&amp;base=EXPZ&amp;n=731991&amp;date=05.04.2021&amp;dst=102096&amp;fld=134" TargetMode="External"/><Relationship Id="rId5773" Type="http://schemas.openxmlformats.org/officeDocument/2006/relationships/hyperlink" Target="https://docs7.online-sps.ru/cgi/online.cgi?req=doc&amp;base=EXPZ&amp;n=731991&amp;date=05.04.2021&amp;dst=102406&amp;fld=134" TargetMode="External"/><Relationship Id="rId17816" Type="http://schemas.openxmlformats.org/officeDocument/2006/relationships/hyperlink" Target="https://docs7.online-sps.ru/cgi/online.cgi?req=doc&amp;base=EXPZ&amp;n=731991&amp;date=05.04.2021&amp;dst=149739&amp;fld=134" TargetMode="External"/><Relationship Id="rId29196" Type="http://schemas.openxmlformats.org/officeDocument/2006/relationships/hyperlink" Target="https://docs7.online-sps.ru/cgi/online.cgi?req=doc&amp;base=EXPZ&amp;n=731991&amp;date=05.04.2021&amp;dst=147334&amp;fld=134" TargetMode="External"/><Relationship Id="rId5426" Type="http://schemas.openxmlformats.org/officeDocument/2006/relationships/hyperlink" Target="https://docs7.online-sps.ru/cgi/online.cgi?req=doc&amp;base=EXPZ&amp;n=731991&amp;date=05.04.2021&amp;dst=136181&amp;fld=134" TargetMode="External"/><Relationship Id="rId15367" Type="http://schemas.openxmlformats.org/officeDocument/2006/relationships/hyperlink" Target="https://docs7.online-sps.ru/cgi/online.cgi?req=doc&amp;base=EXPZ&amp;n=731991&amp;date=05.04.2021&amp;dst=120290&amp;fld=134" TargetMode="External"/><Relationship Id="rId22583" Type="http://schemas.openxmlformats.org/officeDocument/2006/relationships/hyperlink" Target="https://docs7.online-sps.ru/cgi/online.cgi?req=doc&amp;base=EXPZ&amp;n=731991&amp;date=05.04.2021&amp;dst=113186&amp;fld=134" TargetMode="External"/><Relationship Id="rId31901" Type="http://schemas.openxmlformats.org/officeDocument/2006/relationships/hyperlink" Target="https://docs7.online-sps.ru/cgi/online.cgi?req=doc&amp;base=EXPZ&amp;n=731991&amp;date=05.04.2021&amp;dst=144612&amp;fld=134" TargetMode="External"/><Relationship Id="rId36065" Type="http://schemas.openxmlformats.org/officeDocument/2006/relationships/hyperlink" Target="https://docs7.online-sps.ru/cgi/online.cgi?req=doc&amp;base=EXPZ&amp;n=731991&amp;date=05.04.2021&amp;dst=138209&amp;fld=134" TargetMode="External"/><Relationship Id="rId8996" Type="http://schemas.openxmlformats.org/officeDocument/2006/relationships/hyperlink" Target="https://docs7.online-sps.ru/cgi/online.cgi?req=doc&amp;base=EXPZ&amp;n=731991&amp;date=05.04.2021&amp;dst=139717&amp;fld=134" TargetMode="External"/><Relationship Id="rId11977" Type="http://schemas.openxmlformats.org/officeDocument/2006/relationships/hyperlink" Target="https://docs7.online-sps.ru/cgi/online.cgi?req=doc&amp;base=LAW&amp;n=371416&amp;date=05.04.2021&amp;dst=102916&amp;fld=134" TargetMode="External"/><Relationship Id="rId22236" Type="http://schemas.openxmlformats.org/officeDocument/2006/relationships/hyperlink" Target="https://docs7.online-sps.ru/cgi/online.cgi?req=doc&amp;base=LAW&amp;n=371416&amp;date=05.04.2021&amp;dst=120938&amp;fld=134" TargetMode="External"/><Relationship Id="rId27908" Type="http://schemas.openxmlformats.org/officeDocument/2006/relationships/hyperlink" Target="https://docs7.online-sps.ru/cgi/online.cgi?req=doc&amp;base=EXPZ&amp;n=731991&amp;date=05.04.2021&amp;dst=107301&amp;fld=134" TargetMode="External"/><Relationship Id="rId8649" Type="http://schemas.openxmlformats.org/officeDocument/2006/relationships/hyperlink" Target="https://docs7.online-sps.ru/cgi/online.cgi?req=doc&amp;base=EXPZ&amp;n=731991&amp;date=05.04.2021&amp;dst=139570&amp;fld=134" TargetMode="External"/><Relationship Id="rId14450" Type="http://schemas.openxmlformats.org/officeDocument/2006/relationships/hyperlink" Target="https://docs7.online-sps.ru/cgi/online.cgi?req=doc&amp;base=LAW&amp;n=371416&amp;date=05.04.2021&amp;dst=109117&amp;fld=134" TargetMode="External"/><Relationship Id="rId25459" Type="http://schemas.openxmlformats.org/officeDocument/2006/relationships/hyperlink" Target="https://docs7.online-sps.ru/cgi/online.cgi?req=doc&amp;base=EXPZ&amp;n=731991&amp;date=05.04.2021&amp;dst=137962&amp;fld=134" TargetMode="External"/><Relationship Id="rId32675" Type="http://schemas.openxmlformats.org/officeDocument/2006/relationships/hyperlink" Target="https://docs7.online-sps.ru/cgi/online.cgi?req=doc&amp;base=EXPZ&amp;n=731991&amp;date=05.04.2021&amp;dst=142426&amp;fld=134" TargetMode="External"/><Relationship Id="rId14103" Type="http://schemas.openxmlformats.org/officeDocument/2006/relationships/hyperlink" Target="https://docs7.online-sps.ru/cgi/online.cgi?req=doc&amp;base=EXPZ&amp;n=731991&amp;date=05.04.2021&amp;dst=141523&amp;fld=134" TargetMode="External"/><Relationship Id="rId17673" Type="http://schemas.openxmlformats.org/officeDocument/2006/relationships/hyperlink" Target="https://docs7.online-sps.ru/cgi/online.cgi?req=doc&amp;base=EXPZ&amp;n=731991&amp;date=05.04.2021&amp;dst=150960&amp;fld=134" TargetMode="External"/><Relationship Id="rId32328" Type="http://schemas.openxmlformats.org/officeDocument/2006/relationships/hyperlink" Target="https://docs7.online-sps.ru/cgi/online.cgi?req=doc&amp;base=EXPZ&amp;n=731991&amp;date=05.04.2021&amp;dst=143416&amp;fld=134" TargetMode="External"/><Relationship Id="rId35898" Type="http://schemas.openxmlformats.org/officeDocument/2006/relationships/hyperlink" Target="https://docs7.online-sps.ru/cgi/online.cgi?req=doc&amp;base=EXPZ&amp;n=731991&amp;date=05.04.2021&amp;dst=137964&amp;fld=134" TargetMode="External"/><Relationship Id="rId2060" Type="http://schemas.openxmlformats.org/officeDocument/2006/relationships/hyperlink" Target="https://docs7.online-sps.ru/cgi/online.cgi?req=doc&amp;base=EXPZ&amp;n=731991&amp;date=05.04.2021&amp;dst=136451&amp;fld=134" TargetMode="External"/><Relationship Id="rId7732" Type="http://schemas.openxmlformats.org/officeDocument/2006/relationships/hyperlink" Target="https://docs7.online-sps.ru/cgi/online.cgi?req=doc&amp;base=EXPZ&amp;n=731991&amp;date=05.04.2021&amp;dst=101202&amp;fld=134" TargetMode="External"/><Relationship Id="rId17326" Type="http://schemas.openxmlformats.org/officeDocument/2006/relationships/hyperlink" Target="https://docs7.online-sps.ru/cgi/online.cgi?req=doc&amp;base=LAW&amp;n=371416&amp;date=05.04.2021&amp;dst=107497&amp;fld=134" TargetMode="External"/><Relationship Id="rId24542" Type="http://schemas.openxmlformats.org/officeDocument/2006/relationships/hyperlink" Target="https://docs7.online-sps.ru/cgi/online.cgi?req=doc&amp;base=EXPZ&amp;n=731991&amp;date=05.04.2021&amp;dst=141286&amp;fld=134" TargetMode="External"/><Relationship Id="rId5283" Type="http://schemas.openxmlformats.org/officeDocument/2006/relationships/hyperlink" Target="https://docs7.online-sps.ru/cgi/online.cgi?req=doc&amp;base=EXPZ&amp;n=731991&amp;date=05.04.2021&amp;dst=115233&amp;fld=134" TargetMode="External"/><Relationship Id="rId10713" Type="http://schemas.openxmlformats.org/officeDocument/2006/relationships/hyperlink" Target="https://docs7.online-sps.ru/cgi/online.cgi?req=doc&amp;base=EXPZ&amp;n=731991&amp;date=05.04.2021&amp;dst=102525&amp;fld=134" TargetMode="External"/><Relationship Id="rId22093" Type="http://schemas.openxmlformats.org/officeDocument/2006/relationships/hyperlink" Target="https://docs7.online-sps.ru/cgi/online.cgi?req=doc&amp;base=EXPZ&amp;n=731991&amp;date=05.04.2021&amp;dst=102995&amp;fld=134" TargetMode="External"/><Relationship Id="rId31411" Type="http://schemas.openxmlformats.org/officeDocument/2006/relationships/hyperlink" Target="https://docs7.online-sps.ru/cgi/online.cgi?req=doc&amp;base=EXPZ&amp;n=731991&amp;date=05.04.2021&amp;dst=140375&amp;fld=134" TargetMode="External"/><Relationship Id="rId13936" Type="http://schemas.openxmlformats.org/officeDocument/2006/relationships/hyperlink" Target="https://docs7.online-sps.ru/cgi/online.cgi?req=doc&amp;base=EXPZ&amp;n=731991&amp;date=05.04.2021&amp;dst=110922&amp;fld=134" TargetMode="External"/><Relationship Id="rId27765" Type="http://schemas.openxmlformats.org/officeDocument/2006/relationships/hyperlink" Target="https://docs7.online-sps.ru/cgi/online.cgi?req=doc&amp;base=EXPZ&amp;n=731991&amp;date=05.04.2021&amp;dst=116107&amp;fld=134" TargetMode="External"/><Relationship Id="rId34981" Type="http://schemas.openxmlformats.org/officeDocument/2006/relationships/hyperlink" Target="https://docs7.online-sps.ru/cgi/online.cgi?req=doc&amp;base=EXPZ&amp;n=731991&amp;date=05.04.2021&amp;dst=151609&amp;fld=134" TargetMode="External"/><Relationship Id="rId1893" Type="http://schemas.openxmlformats.org/officeDocument/2006/relationships/hyperlink" Target="https://docs7.online-sps.ru/cgi/online.cgi?req=doc&amp;base=EXPZ&amp;n=731991&amp;date=05.04.2021&amp;dst=101843&amp;fld=134" TargetMode="External"/><Relationship Id="rId8159" Type="http://schemas.openxmlformats.org/officeDocument/2006/relationships/hyperlink" Target="https://docs7.online-sps.ru/cgi/online.cgi?req=doc&amp;base=EXPZ&amp;n=731991&amp;date=05.04.2021&amp;dst=141245&amp;fld=134" TargetMode="External"/><Relationship Id="rId11487" Type="http://schemas.openxmlformats.org/officeDocument/2006/relationships/hyperlink" Target="https://docs7.online-sps.ru/cgi/online.cgi?req=doc&amp;base=EXPZ&amp;n=731991&amp;date=05.04.2021&amp;dst=102360&amp;fld=134" TargetMode="External"/><Relationship Id="rId20805" Type="http://schemas.openxmlformats.org/officeDocument/2006/relationships/hyperlink" Target="https://docs7.online-sps.ru/cgi/online.cgi?req=doc&amp;base=EXPZ&amp;n=731991&amp;date=05.04.2021&amp;dst=155086&amp;fld=134" TargetMode="External"/><Relationship Id="rId27418" Type="http://schemas.openxmlformats.org/officeDocument/2006/relationships/hyperlink" Target="https://docs7.online-sps.ru/cgi/online.cgi?req=doc&amp;base=EXPZ&amp;n=731991&amp;date=05.04.2021&amp;dst=107433&amp;fld=134" TargetMode="External"/><Relationship Id="rId32185" Type="http://schemas.openxmlformats.org/officeDocument/2006/relationships/hyperlink" Target="https://docs7.online-sps.ru/cgi/online.cgi?req=doc&amp;base=EXPZ&amp;n=731991&amp;date=05.04.2021&amp;dst=143103&amp;fld=134" TargetMode="External"/><Relationship Id="rId34634" Type="http://schemas.openxmlformats.org/officeDocument/2006/relationships/hyperlink" Target="https://docs7.online-sps.ru/cgi/online.cgi?req=doc&amp;base=EXPZ&amp;n=731991&amp;date=05.04.2021&amp;dst=150909&amp;fld=134" TargetMode="External"/><Relationship Id="rId1546" Type="http://schemas.openxmlformats.org/officeDocument/2006/relationships/hyperlink" Target="https://docs7.online-sps.ru/cgi/online.cgi?req=doc&amp;base=EXPZ&amp;n=731991&amp;date=05.04.2021&amp;dst=145189&amp;fld=134" TargetMode="External"/><Relationship Id="rId19632" Type="http://schemas.openxmlformats.org/officeDocument/2006/relationships/hyperlink" Target="https://docs7.online-sps.ru/cgi/online.cgi?req=doc&amp;base=EXPZ&amp;n=731991&amp;date=05.04.2021&amp;dst=151791&amp;fld=134" TargetMode="External"/><Relationship Id="rId37857" Type="http://schemas.openxmlformats.org/officeDocument/2006/relationships/hyperlink" Target="https://docs7.online-sps.ru/cgi/online.cgi?req=doc&amp;base=EXPZ&amp;n=731991&amp;date=05.04.2021&amp;dst=136304&amp;fld=134" TargetMode="External"/><Relationship Id="rId4769" Type="http://schemas.openxmlformats.org/officeDocument/2006/relationships/hyperlink" Target="https://docs7.online-sps.ru/cgi/online.cgi?req=doc&amp;base=EXPZ&amp;n=731991&amp;date=05.04.2021&amp;dst=137698&amp;fld=134" TargetMode="External"/><Relationship Id="rId10570" Type="http://schemas.openxmlformats.org/officeDocument/2006/relationships/hyperlink" Target="https://docs7.online-sps.ru/cgi/online.cgi?req=doc&amp;base=EXPZ&amp;n=731991&amp;date=05.04.2021&amp;dst=102507&amp;fld=134" TargetMode="External"/><Relationship Id="rId17183" Type="http://schemas.openxmlformats.org/officeDocument/2006/relationships/hyperlink" Target="https://docs7.online-sps.ru/cgi/online.cgi?req=doc&amp;base=EXPZ&amp;n=731991&amp;date=05.04.2021&amp;dst=151585&amp;fld=134" TargetMode="External"/><Relationship Id="rId21579" Type="http://schemas.openxmlformats.org/officeDocument/2006/relationships/hyperlink" Target="https://docs7.online-sps.ru/cgi/online.cgi?req=doc&amp;base=EXPZ&amp;n=731991&amp;date=05.04.2021&amp;dst=138614&amp;fld=134" TargetMode="External"/><Relationship Id="rId26501" Type="http://schemas.openxmlformats.org/officeDocument/2006/relationships/hyperlink" Target="https://docs7.online-sps.ru/cgi/online.cgi?req=doc&amp;base=EXPZ&amp;n=731991&amp;date=05.04.2021&amp;dst=135965&amp;fld=134" TargetMode="External"/><Relationship Id="rId7242" Type="http://schemas.openxmlformats.org/officeDocument/2006/relationships/hyperlink" Target="https://docs7.online-sps.ru/cgi/online.cgi?req=doc&amp;base=EXPZ&amp;n=731991&amp;date=05.04.2021&amp;dst=135798&amp;fld=134" TargetMode="External"/><Relationship Id="rId10223" Type="http://schemas.openxmlformats.org/officeDocument/2006/relationships/hyperlink" Target="https://docs7.online-sps.ru/cgi/online.cgi?req=doc&amp;base=EXPZ&amp;n=731991&amp;date=05.04.2021&amp;dst=147924&amp;fld=134" TargetMode="External"/><Relationship Id="rId24052" Type="http://schemas.openxmlformats.org/officeDocument/2006/relationships/hyperlink" Target="https://docs7.online-sps.ru/cgi/online.cgi?req=doc&amp;base=EXPZ&amp;n=731991&amp;date=05.04.2021&amp;dst=143826&amp;fld=134" TargetMode="External"/><Relationship Id="rId29724" Type="http://schemas.openxmlformats.org/officeDocument/2006/relationships/hyperlink" Target="https://docs7.online-sps.ru/cgi/online.cgi?req=doc&amp;base=EXPZ&amp;n=731991&amp;date=05.04.2021&amp;dst=145731&amp;fld=134" TargetMode="External"/><Relationship Id="rId36940" Type="http://schemas.openxmlformats.org/officeDocument/2006/relationships/hyperlink" Target="https://docs7.online-sps.ru/cgi/online.cgi?req=doc&amp;base=EXPZ&amp;n=731991&amp;date=05.04.2021&amp;dst=124259&amp;fld=134" TargetMode="External"/><Relationship Id="rId3852" Type="http://schemas.openxmlformats.org/officeDocument/2006/relationships/hyperlink" Target="https://docs7.online-sps.ru/cgi/online.cgi?req=doc&amp;base=EXPZ&amp;n=731991&amp;date=05.04.2021&amp;dst=146870&amp;fld=134" TargetMode="External"/><Relationship Id="rId13793" Type="http://schemas.openxmlformats.org/officeDocument/2006/relationships/hyperlink" Target="https://docs7.online-sps.ru/cgi/online.cgi?req=doc&amp;base=EXPZ&amp;n=731991&amp;date=05.04.2021&amp;dst=142399&amp;fld=134" TargetMode="External"/><Relationship Id="rId27275" Type="http://schemas.openxmlformats.org/officeDocument/2006/relationships/hyperlink" Target="https://docs7.online-sps.ru/cgi/online.cgi?req=doc&amp;base=EXPZ&amp;n=731991&amp;date=05.04.2021&amp;dst=140903&amp;fld=134" TargetMode="External"/><Relationship Id="rId34491" Type="http://schemas.openxmlformats.org/officeDocument/2006/relationships/hyperlink" Target="https://docs7.online-sps.ru/cgi/online.cgi?req=doc&amp;base=EXPZ&amp;n=731991&amp;date=05.04.2021&amp;dst=150710&amp;fld=134" TargetMode="External"/><Relationship Id="rId3505" Type="http://schemas.openxmlformats.org/officeDocument/2006/relationships/hyperlink" Target="https://docs7.online-sps.ru/cgi/online.cgi?req=doc&amp;base=EXPZ&amp;n=731991&amp;date=05.04.2021&amp;dst=146697&amp;fld=134" TargetMode="External"/><Relationship Id="rId13446" Type="http://schemas.openxmlformats.org/officeDocument/2006/relationships/hyperlink" Target="https://docs7.online-sps.ru/cgi/online.cgi?req=doc&amp;base=EXPZ&amp;n=731991&amp;date=05.04.2021&amp;dst=148409&amp;fld=134" TargetMode="External"/><Relationship Id="rId20662" Type="http://schemas.openxmlformats.org/officeDocument/2006/relationships/hyperlink" Target="https://docs7.online-sps.ru/cgi/online.cgi?req=doc&amp;base=EXPZ&amp;n=731991&amp;date=05.04.2021&amp;dst=144266&amp;fld=134" TargetMode="External"/><Relationship Id="rId34144" Type="http://schemas.openxmlformats.org/officeDocument/2006/relationships/hyperlink" Target="https://docs7.online-sps.ru/cgi/online.cgi?req=doc&amp;base=EXPZ&amp;n=731991&amp;date=05.04.2021&amp;dst=148681&amp;fld=134" TargetMode="External"/><Relationship Id="rId1056" Type="http://schemas.openxmlformats.org/officeDocument/2006/relationships/hyperlink" Target="https://docs7.online-sps.ru/cgi/online.cgi?req=doc&amp;base=EXPZ&amp;n=731991&amp;date=05.04.2021&amp;dst=141012&amp;fld=134" TargetMode="External"/><Relationship Id="rId16669" Type="http://schemas.openxmlformats.org/officeDocument/2006/relationships/hyperlink" Target="https://docs7.online-sps.ru/cgi/online.cgi?req=doc&amp;base=EXPZ&amp;n=731991&amp;date=05.04.2021&amp;dst=148791&amp;fld=134" TargetMode="External"/><Relationship Id="rId20315" Type="http://schemas.openxmlformats.org/officeDocument/2006/relationships/hyperlink" Target="https://docs7.online-sps.ru/cgi/online.cgi?req=doc&amp;base=EXPZ&amp;n=731991&amp;date=05.04.2021&amp;dst=138320&amp;fld=134" TargetMode="External"/><Relationship Id="rId23885" Type="http://schemas.openxmlformats.org/officeDocument/2006/relationships/hyperlink" Target="https://docs7.online-sps.ru/cgi/online.cgi?req=doc&amp;base=EXPZ&amp;n=731991&amp;date=05.04.2021&amp;dst=137740&amp;fld=134" TargetMode="External"/><Relationship Id="rId37367" Type="http://schemas.openxmlformats.org/officeDocument/2006/relationships/hyperlink" Target="https://docs7.online-sps.ru/cgi/online.cgi?req=doc&amp;base=EXPZ&amp;n=731991&amp;date=05.04.2021&amp;dst=138892&amp;fld=134" TargetMode="External"/><Relationship Id="rId4279" Type="http://schemas.openxmlformats.org/officeDocument/2006/relationships/hyperlink" Target="https://docs7.online-sps.ru/cgi/online.cgi?req=doc&amp;base=EXPZ&amp;n=731991&amp;date=05.04.2021&amp;dst=151684&amp;fld=134" TargetMode="External"/><Relationship Id="rId6728" Type="http://schemas.openxmlformats.org/officeDocument/2006/relationships/hyperlink" Target="https://docs7.online-sps.ru/cgi/online.cgi?req=doc&amp;base=EXPZ&amp;n=731991&amp;date=05.04.2021&amp;dst=135036&amp;fld=134" TargetMode="External"/><Relationship Id="rId19142" Type="http://schemas.openxmlformats.org/officeDocument/2006/relationships/hyperlink" Target="https://docs7.online-sps.ru/cgi/online.cgi?req=doc&amp;base=EXPZ&amp;n=731991&amp;date=05.04.2021&amp;dst=151542&amp;fld=134" TargetMode="External"/><Relationship Id="rId23538" Type="http://schemas.openxmlformats.org/officeDocument/2006/relationships/hyperlink" Target="https://docs7.online-sps.ru/cgi/online.cgi?req=doc&amp;base=EXPZ&amp;n=731991&amp;date=05.04.2021&amp;dst=143337&amp;fld=134" TargetMode="External"/><Relationship Id="rId30754" Type="http://schemas.openxmlformats.org/officeDocument/2006/relationships/hyperlink" Target="https://docs7.online-sps.ru/cgi/online.cgi?req=doc&amp;base=LAW&amp;n=371416&amp;date=05.04.2021&amp;dst=102612&amp;fld=134" TargetMode="External"/><Relationship Id="rId9201" Type="http://schemas.openxmlformats.org/officeDocument/2006/relationships/hyperlink" Target="https://docs7.online-sps.ru/cgi/online.cgi?req=doc&amp;base=EXPZ&amp;n=731991&amp;date=05.04.2021&amp;dst=139808&amp;fld=134" TargetMode="External"/><Relationship Id="rId10080" Type="http://schemas.openxmlformats.org/officeDocument/2006/relationships/hyperlink" Target="https://docs7.online-sps.ru/cgi/online.cgi?req=doc&amp;base=EXPZ&amp;n=731991&amp;date=05.04.2021&amp;dst=147264&amp;fld=134" TargetMode="External"/><Relationship Id="rId15752" Type="http://schemas.openxmlformats.org/officeDocument/2006/relationships/hyperlink" Target="https://docs7.online-sps.ru/cgi/online.cgi?req=doc&amp;base=EXPZ&amp;n=731991&amp;date=05.04.2021&amp;dst=119709&amp;fld=134" TargetMode="External"/><Relationship Id="rId21089" Type="http://schemas.openxmlformats.org/officeDocument/2006/relationships/hyperlink" Target="https://docs7.online-sps.ru/cgi/online.cgi?req=doc&amp;base=EXPZ&amp;n=731991&amp;date=05.04.2021&amp;dst=123712&amp;fld=134" TargetMode="External"/><Relationship Id="rId26011" Type="http://schemas.openxmlformats.org/officeDocument/2006/relationships/hyperlink" Target="https://docs7.online-sps.ru/cgi/online.cgi?req=doc&amp;base=EXPZ&amp;n=731991&amp;date=05.04.2021&amp;dst=135001&amp;fld=134" TargetMode="External"/><Relationship Id="rId29581" Type="http://schemas.openxmlformats.org/officeDocument/2006/relationships/hyperlink" Target="https://docs7.online-sps.ru/cgi/online.cgi?req=doc&amp;base=EXPZ&amp;n=731991&amp;date=05.04.2021&amp;dst=145399&amp;fld=134" TargetMode="External"/><Relationship Id="rId30407" Type="http://schemas.openxmlformats.org/officeDocument/2006/relationships/hyperlink" Target="https://docs7.online-sps.ru/cgi/online.cgi?req=doc&amp;base=EXPZ&amp;n=731991&amp;date=05.04.2021&amp;dst=136941&amp;fld=134" TargetMode="External"/><Relationship Id="rId33977" Type="http://schemas.openxmlformats.org/officeDocument/2006/relationships/hyperlink" Target="https://docs7.online-sps.ru/cgi/online.cgi?req=doc&amp;base=EXPZ&amp;n=731991&amp;date=05.04.2021&amp;dst=145168&amp;fld=134" TargetMode="External"/><Relationship Id="rId5811" Type="http://schemas.openxmlformats.org/officeDocument/2006/relationships/hyperlink" Target="https://docs7.online-sps.ru/cgi/online.cgi?req=doc&amp;base=EXPZ&amp;n=731991&amp;date=05.04.2021&amp;dst=136810&amp;fld=134" TargetMode="External"/><Relationship Id="rId15405" Type="http://schemas.openxmlformats.org/officeDocument/2006/relationships/hyperlink" Target="https://docs7.online-sps.ru/cgi/online.cgi?req=doc&amp;base=EXPZ&amp;n=731991&amp;date=05.04.2021&amp;dst=107371&amp;fld=134" TargetMode="External"/><Relationship Id="rId22621" Type="http://schemas.openxmlformats.org/officeDocument/2006/relationships/hyperlink" Target="https://docs7.online-sps.ru/cgi/online.cgi?req=doc&amp;base=EXPZ&amp;n=731991&amp;date=05.04.2021&amp;dst=146454&amp;fld=134" TargetMode="External"/><Relationship Id="rId29234" Type="http://schemas.openxmlformats.org/officeDocument/2006/relationships/hyperlink" Target="https://docs7.online-sps.ru/cgi/online.cgi?req=doc&amp;base=EXPZ&amp;n=731991&amp;date=05.04.2021&amp;dst=147418&amp;fld=134" TargetMode="External"/><Relationship Id="rId36450" Type="http://schemas.openxmlformats.org/officeDocument/2006/relationships/hyperlink" Target="https://docs7.online-sps.ru/cgi/online.cgi?req=doc&amp;base=EXPZ&amp;n=731991&amp;date=05.04.2021&amp;dst=155205&amp;fld=134" TargetMode="External"/><Relationship Id="rId3362" Type="http://schemas.openxmlformats.org/officeDocument/2006/relationships/hyperlink" Target="https://docs7.online-sps.ru/cgi/online.cgi?req=doc&amp;base=EXPZ&amp;n=731991&amp;date=05.04.2021&amp;dst=155507&amp;fld=134" TargetMode="External"/><Relationship Id="rId18975" Type="http://schemas.openxmlformats.org/officeDocument/2006/relationships/hyperlink" Target="https://docs7.online-sps.ru/cgi/online.cgi?req=doc&amp;base=EXPZ&amp;n=731991&amp;date=05.04.2021&amp;dst=150454&amp;fld=134" TargetMode="External"/><Relationship Id="rId20172" Type="http://schemas.openxmlformats.org/officeDocument/2006/relationships/hyperlink" Target="https://docs7.online-sps.ru/cgi/online.cgi?req=doc&amp;base=EXPZ&amp;n=731991&amp;date=05.04.2021&amp;dst=103749&amp;fld=134" TargetMode="External"/><Relationship Id="rId36103" Type="http://schemas.openxmlformats.org/officeDocument/2006/relationships/hyperlink" Target="https://docs7.online-sps.ru/cgi/online.cgi?req=doc&amp;base=EXPZ&amp;n=731991&amp;date=05.04.2021&amp;dst=138284&amp;fld=134" TargetMode="External"/><Relationship Id="rId3015" Type="http://schemas.openxmlformats.org/officeDocument/2006/relationships/hyperlink" Target="https://docs7.online-sps.ru/cgi/online.cgi?req=doc&amp;base=EXPZ&amp;n=731991&amp;date=05.04.2021&amp;dst=110821&amp;fld=134" TargetMode="External"/><Relationship Id="rId6585" Type="http://schemas.openxmlformats.org/officeDocument/2006/relationships/hyperlink" Target="https://docs7.online-sps.ru/cgi/online.cgi?req=doc&amp;base=EXPZ&amp;n=731991&amp;date=05.04.2021&amp;dst=134791&amp;fld=134" TargetMode="External"/><Relationship Id="rId16179" Type="http://schemas.openxmlformats.org/officeDocument/2006/relationships/hyperlink" Target="https://docs7.online-sps.ru/cgi/online.cgi?req=doc&amp;base=EXPZ&amp;n=731991&amp;date=05.04.2021&amp;dst=152398&amp;fld=134" TargetMode="External"/><Relationship Id="rId18628" Type="http://schemas.openxmlformats.org/officeDocument/2006/relationships/hyperlink" Target="https://docs7.online-sps.ru/cgi/online.cgi?req=doc&amp;base=EXPZ&amp;n=731991&amp;date=05.04.2021&amp;dst=144497&amp;fld=134" TargetMode="External"/><Relationship Id="rId23395" Type="http://schemas.openxmlformats.org/officeDocument/2006/relationships/hyperlink" Target="https://docs7.online-sps.ru/cgi/online.cgi?req=doc&amp;base=EXPZ&amp;n=731991&amp;date=05.04.2021&amp;dst=143005&amp;fld=134" TargetMode="External"/><Relationship Id="rId25844" Type="http://schemas.openxmlformats.org/officeDocument/2006/relationships/hyperlink" Target="https://docs7.online-sps.ru/cgi/online.cgi?req=doc&amp;base=EXPZ&amp;n=731991&amp;date=05.04.2021&amp;dst=138581&amp;fld=134" TargetMode="External"/><Relationship Id="rId6238" Type="http://schemas.openxmlformats.org/officeDocument/2006/relationships/hyperlink" Target="https://docs7.online-sps.ru/cgi/online.cgi?req=doc&amp;base=LAW&amp;n=371416&amp;date=05.04.2021&amp;dst=112329&amp;fld=134" TargetMode="External"/><Relationship Id="rId23048" Type="http://schemas.openxmlformats.org/officeDocument/2006/relationships/hyperlink" Target="https://docs7.online-sps.ru/cgi/online.cgi?req=doc&amp;base=EXPZ&amp;n=731991&amp;date=05.04.2021&amp;dst=148487&amp;fld=134" TargetMode="External"/><Relationship Id="rId30264" Type="http://schemas.openxmlformats.org/officeDocument/2006/relationships/hyperlink" Target="https://docs7.online-sps.ru/cgi/online.cgi?req=doc&amp;base=EXPZ&amp;n=731991&amp;date=05.04.2021&amp;dst=136627&amp;fld=134" TargetMode="External"/><Relationship Id="rId32713" Type="http://schemas.openxmlformats.org/officeDocument/2006/relationships/hyperlink" Target="https://docs7.online-sps.ru/cgi/online.cgi?req=doc&amp;base=EXPZ&amp;n=731991&amp;date=05.04.2021&amp;dst=148296&amp;fld=134" TargetMode="External"/><Relationship Id="rId12789" Type="http://schemas.openxmlformats.org/officeDocument/2006/relationships/hyperlink" Target="https://docs7.online-sps.ru/cgi/online.cgi?req=doc&amp;base=LAW&amp;n=371416&amp;date=05.04.2021&amp;dst=114947&amp;fld=134" TargetMode="External"/><Relationship Id="rId17711" Type="http://schemas.openxmlformats.org/officeDocument/2006/relationships/hyperlink" Target="https://docs7.online-sps.ru/cgi/online.cgi?req=doc&amp;base=EXPZ&amp;n=731991&amp;date=05.04.2021&amp;dst=151071&amp;fld=134" TargetMode="External"/><Relationship Id="rId35936" Type="http://schemas.openxmlformats.org/officeDocument/2006/relationships/hyperlink" Target="https://docs7.online-sps.ru/cgi/online.cgi?req=doc&amp;base=EXPZ&amp;n=731991&amp;date=05.04.2021&amp;dst=137405&amp;fld=134" TargetMode="External"/><Relationship Id="rId2848" Type="http://schemas.openxmlformats.org/officeDocument/2006/relationships/hyperlink" Target="https://docs7.online-sps.ru/cgi/online.cgi?req=doc&amp;base=EXPZ&amp;n=731991&amp;date=05.04.2021&amp;dst=137048&amp;fld=134" TargetMode="External"/><Relationship Id="rId15262" Type="http://schemas.openxmlformats.org/officeDocument/2006/relationships/hyperlink" Target="https://docs7.online-sps.ru/cgi/online.cgi?req=doc&amp;base=EXPZ&amp;n=731991&amp;date=05.04.2021&amp;dst=107480&amp;fld=134" TargetMode="External"/><Relationship Id="rId29091" Type="http://schemas.openxmlformats.org/officeDocument/2006/relationships/hyperlink" Target="https://docs7.online-sps.ru/cgi/online.cgi?req=doc&amp;base=EXPZ&amp;n=731991&amp;date=05.04.2021&amp;dst=150870&amp;fld=134" TargetMode="External"/><Relationship Id="rId33487" Type="http://schemas.openxmlformats.org/officeDocument/2006/relationships/hyperlink" Target="https://docs7.online-sps.ru/cgi/online.cgi?req=doc&amp;base=EXPZ&amp;n=731991&amp;date=05.04.2021&amp;dst=152649&amp;fld=134" TargetMode="External"/><Relationship Id="rId5321" Type="http://schemas.openxmlformats.org/officeDocument/2006/relationships/hyperlink" Target="https://docs7.online-sps.ru/cgi/online.cgi?req=doc&amp;base=EXPZ&amp;n=731991&amp;date=05.04.2021&amp;dst=136044&amp;fld=134" TargetMode="External"/><Relationship Id="rId8891" Type="http://schemas.openxmlformats.org/officeDocument/2006/relationships/hyperlink" Target="https://docs7.online-sps.ru/cgi/online.cgi?req=doc&amp;base=EXPZ&amp;n=731991&amp;date=05.04.2021&amp;dst=151546&amp;fld=134" TargetMode="External"/><Relationship Id="rId18485" Type="http://schemas.openxmlformats.org/officeDocument/2006/relationships/hyperlink" Target="https://docs7.online-sps.ru/cgi/online.cgi?req=doc&amp;base=LAW&amp;n=371416&amp;date=05.04.2021&amp;dst=107807&amp;fld=134" TargetMode="External"/><Relationship Id="rId22131" Type="http://schemas.openxmlformats.org/officeDocument/2006/relationships/hyperlink" Target="https://docs7.online-sps.ru/cgi/online.cgi?req=doc&amp;base=EXPZ&amp;n=731991&amp;date=05.04.2021&amp;dst=141370&amp;fld=134" TargetMode="External"/><Relationship Id="rId27803" Type="http://schemas.openxmlformats.org/officeDocument/2006/relationships/hyperlink" Target="https://docs7.online-sps.ru/cgi/online.cgi?req=doc&amp;base=EXPZ&amp;n=731991&amp;date=05.04.2021&amp;dst=140872&amp;fld=134" TargetMode="External"/><Relationship Id="rId8544" Type="http://schemas.openxmlformats.org/officeDocument/2006/relationships/hyperlink" Target="https://docs7.online-sps.ru/cgi/online.cgi?req=doc&amp;base=LAW&amp;n=371416&amp;date=05.04.2021&amp;dst=110195&amp;fld=134" TargetMode="External"/><Relationship Id="rId11872" Type="http://schemas.openxmlformats.org/officeDocument/2006/relationships/hyperlink" Target="https://docs7.online-sps.ru/cgi/online.cgi?req=doc&amp;base=LAW&amp;n=371416&amp;date=05.04.2021&amp;dst=103012&amp;fld=134" TargetMode="External"/><Relationship Id="rId18138" Type="http://schemas.openxmlformats.org/officeDocument/2006/relationships/hyperlink" Target="https://docs7.online-sps.ru/cgi/online.cgi?req=doc&amp;base=LAW&amp;n=371416&amp;date=05.04.2021&amp;dst=110895&amp;fld=134" TargetMode="External"/><Relationship Id="rId25354" Type="http://schemas.openxmlformats.org/officeDocument/2006/relationships/hyperlink" Target="https://docs7.online-sps.ru/cgi/online.cgi?req=doc&amp;base=EXPZ&amp;n=731991&amp;date=05.04.2021&amp;dst=102406&amp;fld=134" TargetMode="External"/><Relationship Id="rId32570" Type="http://schemas.openxmlformats.org/officeDocument/2006/relationships/hyperlink" Target="https://docs7.online-sps.ru/cgi/online.cgi?req=doc&amp;base=EXPZ&amp;n=731991&amp;date=05.04.2021&amp;dst=142179&amp;fld=134" TargetMode="External"/><Relationship Id="rId1931" Type="http://schemas.openxmlformats.org/officeDocument/2006/relationships/hyperlink" Target="https://docs7.online-sps.ru/cgi/online.cgi?req=doc&amp;base=EXPZ&amp;n=731991&amp;date=05.04.2021&amp;dst=136034&amp;fld=134" TargetMode="External"/><Relationship Id="rId6095" Type="http://schemas.openxmlformats.org/officeDocument/2006/relationships/hyperlink" Target="https://docs7.online-sps.ru/cgi/online.cgi?req=doc&amp;base=LAW&amp;n=371416&amp;date=05.04.2021&amp;dst=109979&amp;fld=134" TargetMode="External"/><Relationship Id="rId11525" Type="http://schemas.openxmlformats.org/officeDocument/2006/relationships/hyperlink" Target="https://docs7.online-sps.ru/cgi/online.cgi?req=doc&amp;base=EXPZ&amp;n=731991&amp;date=05.04.2021&amp;dst=136737&amp;fld=134" TargetMode="External"/><Relationship Id="rId25007" Type="http://schemas.openxmlformats.org/officeDocument/2006/relationships/hyperlink" Target="https://docs7.online-sps.ru/cgi/online.cgi?req=doc&amp;base=EXPZ&amp;n=731991&amp;date=05.04.2021&amp;dst=136181&amp;fld=134" TargetMode="External"/><Relationship Id="rId28577" Type="http://schemas.openxmlformats.org/officeDocument/2006/relationships/hyperlink" Target="https://docs7.online-sps.ru/cgi/online.cgi?req=doc&amp;base=EXPZ&amp;n=731991&amp;date=05.04.2021&amp;dst=115920&amp;fld=134" TargetMode="External"/><Relationship Id="rId32223" Type="http://schemas.openxmlformats.org/officeDocument/2006/relationships/hyperlink" Target="https://docs7.online-sps.ru/cgi/online.cgi?req=doc&amp;base=EXPZ&amp;n=731991&amp;date=05.04.2021&amp;dst=143200&amp;fld=134" TargetMode="External"/><Relationship Id="rId14748" Type="http://schemas.openxmlformats.org/officeDocument/2006/relationships/hyperlink" Target="https://docs7.online-sps.ru/cgi/online.cgi?req=doc&amp;base=EXPZ&amp;n=731991&amp;date=05.04.2021&amp;dst=150060&amp;fld=134" TargetMode="External"/><Relationship Id="rId21964" Type="http://schemas.openxmlformats.org/officeDocument/2006/relationships/hyperlink" Target="https://docs7.online-sps.ru/cgi/online.cgi?req=doc&amp;base=EXPZ&amp;n=731991&amp;date=05.04.2021&amp;dst=139265&amp;fld=134" TargetMode="External"/><Relationship Id="rId35446" Type="http://schemas.openxmlformats.org/officeDocument/2006/relationships/hyperlink" Target="https://docs7.online-sps.ru/cgi/online.cgi?req=doc&amp;base=LAW&amp;n=371416&amp;date=05.04.2021&amp;dst=106913&amp;fld=134" TargetMode="External"/><Relationship Id="rId35793" Type="http://schemas.openxmlformats.org/officeDocument/2006/relationships/hyperlink" Target="https://docs7.online-sps.ru/cgi/online.cgi?req=doc&amp;base=EXPZ&amp;n=731991&amp;date=05.04.2021&amp;dst=148123&amp;fld=134" TargetMode="External"/><Relationship Id="rId677" Type="http://schemas.openxmlformats.org/officeDocument/2006/relationships/hyperlink" Target="https://docs7.online-sps.ru/cgi/online.cgi?req=doc&amp;base=EXPZ&amp;n=731991&amp;date=05.04.2021&amp;dst=101768&amp;fld=134" TargetMode="External"/><Relationship Id="rId2358" Type="http://schemas.openxmlformats.org/officeDocument/2006/relationships/hyperlink" Target="https://docs7.online-sps.ru/cgi/online.cgi?req=doc&amp;base=EXPZ&amp;n=731991&amp;date=05.04.2021&amp;dst=101777&amp;fld=134" TargetMode="External"/><Relationship Id="rId4807" Type="http://schemas.openxmlformats.org/officeDocument/2006/relationships/hyperlink" Target="https://docs7.online-sps.ru/cgi/online.cgi?req=doc&amp;base=EXPZ&amp;n=731991&amp;date=05.04.2021&amp;dst=137713&amp;fld=134" TargetMode="External"/><Relationship Id="rId12299" Type="http://schemas.openxmlformats.org/officeDocument/2006/relationships/hyperlink" Target="https://docs7.online-sps.ru/cgi/online.cgi?req=doc&amp;base=EXPZ&amp;n=731991&amp;date=05.04.2021&amp;dst=150168&amp;fld=134" TargetMode="External"/><Relationship Id="rId17221" Type="http://schemas.openxmlformats.org/officeDocument/2006/relationships/hyperlink" Target="https://docs7.online-sps.ru/cgi/online.cgi?req=doc&amp;base=EXPZ&amp;n=731991&amp;date=05.04.2021&amp;dst=120535&amp;fld=134" TargetMode="External"/><Relationship Id="rId21617" Type="http://schemas.openxmlformats.org/officeDocument/2006/relationships/hyperlink" Target="https://docs7.online-sps.ru/cgi/online.cgi?req=doc&amp;base=EXPZ&amp;n=731991&amp;date=05.04.2021&amp;dst=104647&amp;fld=134" TargetMode="External"/><Relationship Id="rId13831" Type="http://schemas.openxmlformats.org/officeDocument/2006/relationships/hyperlink" Target="https://docs7.online-sps.ru/cgi/online.cgi?req=doc&amp;base=EXPZ&amp;n=731991&amp;date=05.04.2021&amp;dst=144602&amp;fld=134" TargetMode="External"/><Relationship Id="rId27660" Type="http://schemas.openxmlformats.org/officeDocument/2006/relationships/hyperlink" Target="https://docs7.online-sps.ru/cgi/online.cgi?req=doc&amp;base=EXPZ&amp;n=731991&amp;date=05.04.2021&amp;dst=141738&amp;fld=134" TargetMode="External"/><Relationship Id="rId11382" Type="http://schemas.openxmlformats.org/officeDocument/2006/relationships/hyperlink" Target="https://docs7.online-sps.ru/cgi/online.cgi?req=doc&amp;base=EXPZ&amp;n=731991&amp;date=05.04.2021&amp;dst=136369&amp;fld=134" TargetMode="External"/><Relationship Id="rId20700" Type="http://schemas.openxmlformats.org/officeDocument/2006/relationships/hyperlink" Target="https://docs7.online-sps.ru/cgi/online.cgi?req=doc&amp;base=EXPZ&amp;n=731991&amp;date=05.04.2021&amp;dst=144602&amp;fld=134" TargetMode="External"/><Relationship Id="rId27313" Type="http://schemas.openxmlformats.org/officeDocument/2006/relationships/hyperlink" Target="https://docs7.online-sps.ru/cgi/online.cgi?req=doc&amp;base=EXPZ&amp;n=731991&amp;date=05.04.2021&amp;dst=141005&amp;fld=134" TargetMode="External"/><Relationship Id="rId31709" Type="http://schemas.openxmlformats.org/officeDocument/2006/relationships/hyperlink" Target="https://docs7.online-sps.ru/cgi/online.cgi?req=doc&amp;base=LAW&amp;n=371416&amp;date=05.04.2021&amp;dst=114907&amp;fld=134" TargetMode="External"/><Relationship Id="rId1441" Type="http://schemas.openxmlformats.org/officeDocument/2006/relationships/hyperlink" Target="https://docs7.online-sps.ru/cgi/online.cgi?req=doc&amp;base=EXPZ&amp;n=731991&amp;date=05.04.2021&amp;dst=145765&amp;fld=134" TargetMode="External"/><Relationship Id="rId8054" Type="http://schemas.openxmlformats.org/officeDocument/2006/relationships/hyperlink" Target="https://docs7.online-sps.ru/cgi/online.cgi?req=doc&amp;base=EXPZ&amp;n=731991&amp;date=05.04.2021&amp;dst=107221&amp;fld=134" TargetMode="External"/><Relationship Id="rId11035" Type="http://schemas.openxmlformats.org/officeDocument/2006/relationships/hyperlink" Target="https://docs7.online-sps.ru/cgi/online.cgi?req=doc&amp;base=EXPZ&amp;n=731991&amp;date=05.04.2021&amp;dst=136082&amp;fld=134" TargetMode="External"/><Relationship Id="rId32080" Type="http://schemas.openxmlformats.org/officeDocument/2006/relationships/hyperlink" Target="https://docs7.online-sps.ru/cgi/online.cgi?req=doc&amp;base=EXPZ&amp;n=731991&amp;date=05.04.2021&amp;dst=142890&amp;fld=134" TargetMode="External"/><Relationship Id="rId37752" Type="http://schemas.openxmlformats.org/officeDocument/2006/relationships/hyperlink" Target="https://docs7.online-sps.ru/cgi/online.cgi?req=doc&amp;base=EXPZ&amp;n=731991&amp;date=05.04.2021&amp;dst=142949&amp;fld=134" TargetMode="External"/><Relationship Id="rId4664" Type="http://schemas.openxmlformats.org/officeDocument/2006/relationships/hyperlink" Target="https://docs7.online-sps.ru/cgi/online.cgi?req=doc&amp;base=EXPZ&amp;n=731991&amp;date=05.04.2021&amp;dst=137498&amp;fld=134" TargetMode="External"/><Relationship Id="rId14258" Type="http://schemas.openxmlformats.org/officeDocument/2006/relationships/hyperlink" Target="https://docs7.online-sps.ru/cgi/online.cgi?req=doc&amp;base=EXPZ&amp;n=731991&amp;date=05.04.2021&amp;dst=152846&amp;fld=134" TargetMode="External"/><Relationship Id="rId16707" Type="http://schemas.openxmlformats.org/officeDocument/2006/relationships/hyperlink" Target="https://docs7.online-sps.ru/cgi/online.cgi?req=doc&amp;base=EXPZ&amp;n=731991&amp;date=05.04.2021&amp;dst=150964&amp;fld=134" TargetMode="External"/><Relationship Id="rId21474" Type="http://schemas.openxmlformats.org/officeDocument/2006/relationships/hyperlink" Target="https://docs7.online-sps.ru/cgi/online.cgi?req=doc&amp;base=EXPZ&amp;n=731991&amp;date=05.04.2021&amp;dst=156459&amp;fld=134" TargetMode="External"/><Relationship Id="rId23923" Type="http://schemas.openxmlformats.org/officeDocument/2006/relationships/hyperlink" Target="https://docs7.online-sps.ru/cgi/online.cgi?req=doc&amp;base=EXPZ&amp;n=731991&amp;date=05.04.2021&amp;dst=135907&amp;fld=134" TargetMode="External"/><Relationship Id="rId28087" Type="http://schemas.openxmlformats.org/officeDocument/2006/relationships/hyperlink" Target="https://docs7.online-sps.ru/cgi/online.cgi?req=doc&amp;base=EXPZ&amp;n=731991&amp;date=05.04.2021&amp;dst=115156&amp;fld=134" TargetMode="External"/><Relationship Id="rId37405" Type="http://schemas.openxmlformats.org/officeDocument/2006/relationships/hyperlink" Target="https://docs7.online-sps.ru/cgi/online.cgi?req=doc&amp;base=EXPZ&amp;n=731991&amp;date=05.04.2021&amp;dst=138968&amp;fld=134" TargetMode="External"/><Relationship Id="rId4317" Type="http://schemas.openxmlformats.org/officeDocument/2006/relationships/hyperlink" Target="https://docs7.online-sps.ru/cgi/online.cgi?req=doc&amp;base=LAW&amp;n=371416&amp;date=05.04.2021&amp;dst=110621&amp;fld=134" TargetMode="External"/><Relationship Id="rId21127" Type="http://schemas.openxmlformats.org/officeDocument/2006/relationships/hyperlink" Target="https://docs7.online-sps.ru/cgi/online.cgi?req=doc&amp;base=EXPZ&amp;n=731991&amp;date=05.04.2021&amp;dst=123776&amp;fld=134" TargetMode="External"/><Relationship Id="rId187" Type="http://schemas.openxmlformats.org/officeDocument/2006/relationships/hyperlink" Target="https://docs7.online-sps.ru/cgi/online.cgi?req=doc&amp;base=EXPZ&amp;n=731991&amp;date=05.04.2021&amp;dst=119242&amp;fld=134" TargetMode="External"/><Relationship Id="rId7887" Type="http://schemas.openxmlformats.org/officeDocument/2006/relationships/hyperlink" Target="https://docs7.online-sps.ru/cgi/online.cgi?req=doc&amp;base=EXPZ&amp;n=731991&amp;date=05.04.2021&amp;dst=135956&amp;fld=134" TargetMode="External"/><Relationship Id="rId10868" Type="http://schemas.openxmlformats.org/officeDocument/2006/relationships/hyperlink" Target="https://docs7.online-sps.ru/cgi/online.cgi?req=doc&amp;base=EXPZ&amp;n=731991&amp;date=05.04.2021&amp;dst=101574&amp;fld=134" TargetMode="External"/><Relationship Id="rId24697" Type="http://schemas.openxmlformats.org/officeDocument/2006/relationships/hyperlink" Target="https://docs7.online-sps.ru/cgi/online.cgi?req=doc&amp;base=EXPZ&amp;n=731991&amp;date=05.04.2021&amp;dst=141618&amp;fld=134" TargetMode="External"/><Relationship Id="rId13341" Type="http://schemas.openxmlformats.org/officeDocument/2006/relationships/hyperlink" Target="https://docs7.online-sps.ru/cgi/online.cgi?req=doc&amp;base=EXPZ&amp;n=731991&amp;date=05.04.2021&amp;dst=109488&amp;fld=134" TargetMode="External"/><Relationship Id="rId27170" Type="http://schemas.openxmlformats.org/officeDocument/2006/relationships/hyperlink" Target="https://docs7.online-sps.ru/cgi/online.cgi?req=doc&amp;base=EXPZ&amp;n=731991&amp;date=05.04.2021&amp;dst=108116&amp;fld=134" TargetMode="External"/><Relationship Id="rId31566" Type="http://schemas.openxmlformats.org/officeDocument/2006/relationships/hyperlink" Target="https://docs7.online-sps.ru/cgi/online.cgi?req=doc&amp;base=EXPZ&amp;n=731991&amp;date=05.04.2021&amp;dst=106737&amp;fld=134" TargetMode="External"/><Relationship Id="rId3400" Type="http://schemas.openxmlformats.org/officeDocument/2006/relationships/hyperlink" Target="https://docs7.online-sps.ru/cgi/online.cgi?req=doc&amp;base=EXPZ&amp;n=731991&amp;date=05.04.2021&amp;dst=146420&amp;fld=134" TargetMode="External"/><Relationship Id="rId6970" Type="http://schemas.openxmlformats.org/officeDocument/2006/relationships/hyperlink" Target="https://docs7.online-sps.ru/cgi/online.cgi?req=doc&amp;base=EXPZ&amp;n=731991&amp;date=05.04.2021&amp;dst=135289&amp;fld=134" TargetMode="External"/><Relationship Id="rId16564" Type="http://schemas.openxmlformats.org/officeDocument/2006/relationships/hyperlink" Target="https://docs7.online-sps.ru/cgi/online.cgi?req=doc&amp;base=EXPZ&amp;n=731991&amp;date=05.04.2021&amp;dst=148622&amp;fld=134" TargetMode="External"/><Relationship Id="rId20210" Type="http://schemas.openxmlformats.org/officeDocument/2006/relationships/hyperlink" Target="https://docs7.online-sps.ru/cgi/online.cgi?req=doc&amp;base=EXPZ&amp;n=731991&amp;date=05.04.2021&amp;dst=103998&amp;fld=134" TargetMode="External"/><Relationship Id="rId23780" Type="http://schemas.openxmlformats.org/officeDocument/2006/relationships/hyperlink" Target="https://docs7.online-sps.ru/cgi/online.cgi?req=doc&amp;base=EXPZ&amp;n=731991&amp;date=05.04.2021&amp;dst=137721&amp;fld=134" TargetMode="External"/><Relationship Id="rId31219" Type="http://schemas.openxmlformats.org/officeDocument/2006/relationships/hyperlink" Target="https://docs7.online-sps.ru/cgi/online.cgi?req=doc&amp;base=LAW&amp;n=371416&amp;date=05.04.2021&amp;dst=108389&amp;fld=134" TargetMode="External"/><Relationship Id="rId34789" Type="http://schemas.openxmlformats.org/officeDocument/2006/relationships/hyperlink" Target="https://docs7.online-sps.ru/cgi/online.cgi?req=doc&amp;base=EXPZ&amp;n=731991&amp;date=05.04.2021&amp;dst=151153&amp;fld=134" TargetMode="External"/><Relationship Id="rId6623" Type="http://schemas.openxmlformats.org/officeDocument/2006/relationships/hyperlink" Target="https://docs7.online-sps.ru/cgi/online.cgi?req=doc&amp;base=EXPZ&amp;n=731991&amp;date=05.04.2021&amp;dst=135944&amp;fld=134" TargetMode="External"/><Relationship Id="rId16217" Type="http://schemas.openxmlformats.org/officeDocument/2006/relationships/hyperlink" Target="https://docs7.online-sps.ru/cgi/online.cgi?req=doc&amp;base=EXPZ&amp;n=731991&amp;date=05.04.2021&amp;dst=119895&amp;fld=134" TargetMode="External"/><Relationship Id="rId23433" Type="http://schemas.openxmlformats.org/officeDocument/2006/relationships/hyperlink" Target="https://docs7.online-sps.ru/cgi/online.cgi?req=doc&amp;base=EXPZ&amp;n=731991&amp;date=05.04.2021&amp;dst=143089&amp;fld=134" TargetMode="External"/><Relationship Id="rId37262" Type="http://schemas.openxmlformats.org/officeDocument/2006/relationships/hyperlink" Target="https://docs7.online-sps.ru/cgi/online.cgi?req=doc&amp;base=EXPZ&amp;n=731991&amp;date=05.04.2021&amp;dst=104659&amp;fld=134" TargetMode="External"/><Relationship Id="rId4174" Type="http://schemas.openxmlformats.org/officeDocument/2006/relationships/hyperlink" Target="https://docs7.online-sps.ru/cgi/online.cgi?req=doc&amp;base=EXPZ&amp;n=731991&amp;date=05.04.2021&amp;dst=146119&amp;fld=134" TargetMode="External"/><Relationship Id="rId9846" Type="http://schemas.openxmlformats.org/officeDocument/2006/relationships/hyperlink" Target="https://docs7.online-sps.ru/cgi/online.cgi?req=doc&amp;base=LAW&amp;n=371416&amp;date=05.04.2021&amp;dst=111369&amp;fld=134" TargetMode="External"/><Relationship Id="rId19787" Type="http://schemas.openxmlformats.org/officeDocument/2006/relationships/hyperlink" Target="https://docs7.online-sps.ru/cgi/online.cgi?req=doc&amp;base=EXPZ&amp;n=731991&amp;date=05.04.2021&amp;dst=151724&amp;fld=134" TargetMode="External"/><Relationship Id="rId26656" Type="http://schemas.openxmlformats.org/officeDocument/2006/relationships/hyperlink" Target="https://docs7.online-sps.ru/cgi/online.cgi?req=doc&amp;base=EXPZ&amp;n=731991&amp;date=05.04.2021&amp;dst=135012&amp;fld=134" TargetMode="External"/><Relationship Id="rId30302" Type="http://schemas.openxmlformats.org/officeDocument/2006/relationships/hyperlink" Target="https://docs7.online-sps.ru/cgi/online.cgi?req=doc&amp;base=EXPZ&amp;n=731991&amp;date=05.04.2021&amp;dst=136685&amp;fld=134" TargetMode="External"/><Relationship Id="rId7397" Type="http://schemas.openxmlformats.org/officeDocument/2006/relationships/hyperlink" Target="https://docs7.online-sps.ru/cgi/online.cgi?req=doc&amp;base=EXPZ&amp;n=731991&amp;date=05.04.2021&amp;dst=134942&amp;fld=134" TargetMode="External"/><Relationship Id="rId12827" Type="http://schemas.openxmlformats.org/officeDocument/2006/relationships/hyperlink" Target="https://docs7.online-sps.ru/cgi/online.cgi?req=doc&amp;base=LAW&amp;n=371416&amp;date=05.04.2021&amp;dst=112123&amp;fld=134" TargetMode="External"/><Relationship Id="rId26309" Type="http://schemas.openxmlformats.org/officeDocument/2006/relationships/hyperlink" Target="https://docs7.online-sps.ru/cgi/online.cgi?req=doc&amp;base=EXPZ&amp;n=731991&amp;date=05.04.2021&amp;dst=135682&amp;fld=134" TargetMode="External"/><Relationship Id="rId33525" Type="http://schemas.openxmlformats.org/officeDocument/2006/relationships/hyperlink" Target="https://docs7.online-sps.ru/cgi/online.cgi?req=doc&amp;base=EXPZ&amp;n=731991&amp;date=05.04.2021&amp;dst=153026&amp;fld=134" TargetMode="External"/><Relationship Id="rId33872" Type="http://schemas.openxmlformats.org/officeDocument/2006/relationships/hyperlink" Target="https://docs7.online-sps.ru/cgi/online.cgi?req=doc&amp;base=EXPZ&amp;n=731991&amp;date=05.04.2021&amp;dst=144981&amp;fld=134" TargetMode="External"/><Relationship Id="rId10378" Type="http://schemas.openxmlformats.org/officeDocument/2006/relationships/hyperlink" Target="https://docs7.online-sps.ru/cgi/online.cgi?req=doc&amp;base=EXPZ&amp;n=731991&amp;date=05.04.2021&amp;dst=112274&amp;fld=134" TargetMode="External"/><Relationship Id="rId15300" Type="http://schemas.openxmlformats.org/officeDocument/2006/relationships/hyperlink" Target="https://docs7.online-sps.ru/cgi/online.cgi?req=doc&amp;base=EXPZ&amp;n=731991&amp;date=05.04.2021&amp;dst=148134&amp;fld=134" TargetMode="External"/><Relationship Id="rId18870" Type="http://schemas.openxmlformats.org/officeDocument/2006/relationships/hyperlink" Target="https://docs7.online-sps.ru/cgi/online.cgi?req=doc&amp;base=EXPZ&amp;n=731991&amp;date=05.04.2021&amp;dst=137177&amp;fld=134" TargetMode="External"/><Relationship Id="rId29879" Type="http://schemas.openxmlformats.org/officeDocument/2006/relationships/hyperlink" Target="https://docs7.online-sps.ru/cgi/online.cgi?req=doc&amp;base=EXPZ&amp;n=731991&amp;date=05.04.2021&amp;dst=136119&amp;fld=134" TargetMode="External"/><Relationship Id="rId31076" Type="http://schemas.openxmlformats.org/officeDocument/2006/relationships/hyperlink" Target="https://docs7.online-sps.ru/cgi/online.cgi?req=doc&amp;base=EXPZ&amp;n=731991&amp;date=05.04.2021&amp;dst=142149&amp;fld=134" TargetMode="External"/><Relationship Id="rId11910" Type="http://schemas.openxmlformats.org/officeDocument/2006/relationships/hyperlink" Target="https://docs7.online-sps.ru/cgi/online.cgi?req=doc&amp;base=LAW&amp;n=371416&amp;date=05.04.2021&amp;dst=102812&amp;fld=134" TargetMode="External"/><Relationship Id="rId18523" Type="http://schemas.openxmlformats.org/officeDocument/2006/relationships/hyperlink" Target="https://docs7.online-sps.ru/cgi/online.cgi?req=doc&amp;base=LAW&amp;n=371416&amp;date=05.04.2021&amp;dst=111069&amp;fld=134" TargetMode="External"/><Relationship Id="rId22919" Type="http://schemas.openxmlformats.org/officeDocument/2006/relationships/hyperlink" Target="https://docs7.online-sps.ru/cgi/online.cgi?req=doc&amp;base=EXPZ&amp;n=731991&amp;date=05.04.2021&amp;dst=146009&amp;fld=134" TargetMode="External"/><Relationship Id="rId34299" Type="http://schemas.openxmlformats.org/officeDocument/2006/relationships/hyperlink" Target="https://docs7.online-sps.ru/cgi/online.cgi?req=doc&amp;base=EXPZ&amp;n=731991&amp;date=05.04.2021&amp;dst=150288&amp;fld=134" TargetMode="External"/><Relationship Id="rId36748" Type="http://schemas.openxmlformats.org/officeDocument/2006/relationships/hyperlink" Target="https://docs7.online-sps.ru/cgi/online.cgi?req=doc&amp;base=EXPZ&amp;n=731991&amp;date=05.04.2021&amp;dst=155812&amp;fld=134" TargetMode="External"/><Relationship Id="rId6480" Type="http://schemas.openxmlformats.org/officeDocument/2006/relationships/hyperlink" Target="https://docs7.online-sps.ru/cgi/online.cgi?req=doc&amp;base=EXPZ&amp;n=731991&amp;date=05.04.2021&amp;dst=138204&amp;fld=134" TargetMode="External"/><Relationship Id="rId16074" Type="http://schemas.openxmlformats.org/officeDocument/2006/relationships/hyperlink" Target="https://docs7.online-sps.ru/cgi/online.cgi?req=doc&amp;base=EXPZ&amp;n=731991&amp;date=05.04.2021&amp;dst=152215&amp;fld=134" TargetMode="External"/><Relationship Id="rId23290" Type="http://schemas.openxmlformats.org/officeDocument/2006/relationships/hyperlink" Target="https://docs7.online-sps.ru/cgi/online.cgi?req=doc&amp;base=EXPZ&amp;n=731991&amp;date=05.04.2021&amp;dst=142762&amp;fld=134" TargetMode="External"/><Relationship Id="rId28962" Type="http://schemas.openxmlformats.org/officeDocument/2006/relationships/hyperlink" Target="https://docs7.online-sps.ru/cgi/online.cgi?req=doc&amp;base=EXPZ&amp;n=731991&amp;date=05.04.2021&amp;dst=150142&amp;fld=134" TargetMode="External"/><Relationship Id="rId6133" Type="http://schemas.openxmlformats.org/officeDocument/2006/relationships/hyperlink" Target="https://docs7.online-sps.ru/cgi/online.cgi?req=doc&amp;base=LAW&amp;n=371416&amp;date=05.04.2021&amp;dst=107785&amp;fld=134" TargetMode="External"/><Relationship Id="rId12684" Type="http://schemas.openxmlformats.org/officeDocument/2006/relationships/hyperlink" Target="https://docs7.online-sps.ru/cgi/online.cgi?req=doc&amp;base=LAW&amp;n=371416&amp;date=05.04.2021&amp;dst=111899&amp;fld=134" TargetMode="External"/><Relationship Id="rId19297" Type="http://schemas.openxmlformats.org/officeDocument/2006/relationships/hyperlink" Target="https://docs7.online-sps.ru/cgi/online.cgi?req=doc&amp;base=LAW&amp;n=371416&amp;date=05.04.2021&amp;dst=109617&amp;fld=134" TargetMode="External"/><Relationship Id="rId28615" Type="http://schemas.openxmlformats.org/officeDocument/2006/relationships/hyperlink" Target="https://docs7.online-sps.ru/cgi/online.cgi?req=doc&amp;base=EXPZ&amp;n=731991&amp;date=05.04.2021&amp;dst=148947&amp;fld=134" TargetMode="External"/><Relationship Id="rId35831" Type="http://schemas.openxmlformats.org/officeDocument/2006/relationships/hyperlink" Target="https://docs7.online-sps.ru/cgi/online.cgi?req=doc&amp;base=EXPZ&amp;n=731991&amp;date=05.04.2021&amp;dst=150060&amp;fld=134" TargetMode="External"/><Relationship Id="rId2743" Type="http://schemas.openxmlformats.org/officeDocument/2006/relationships/hyperlink" Target="https://docs7.online-sps.ru/cgi/online.cgi?req=doc&amp;base=EXPZ&amp;n=731991&amp;date=05.04.2021&amp;dst=141271&amp;fld=134" TargetMode="External"/><Relationship Id="rId9356" Type="http://schemas.openxmlformats.org/officeDocument/2006/relationships/hyperlink" Target="https://docs7.online-sps.ru/cgi/online.cgi?req=doc&amp;base=EXPZ&amp;n=731991&amp;date=05.04.2021&amp;dst=140071&amp;fld=134" TargetMode="External"/><Relationship Id="rId12337" Type="http://schemas.openxmlformats.org/officeDocument/2006/relationships/hyperlink" Target="https://docs7.online-sps.ru/cgi/online.cgi?req=doc&amp;base=EXPZ&amp;n=731991&amp;date=05.04.2021&amp;dst=108427&amp;fld=134" TargetMode="External"/><Relationship Id="rId26166" Type="http://schemas.openxmlformats.org/officeDocument/2006/relationships/hyperlink" Target="https://docs7.online-sps.ru/cgi/online.cgi?req=doc&amp;base=EXPZ&amp;n=731991&amp;date=05.04.2021&amp;dst=135373&amp;fld=134" TargetMode="External"/><Relationship Id="rId33382" Type="http://schemas.openxmlformats.org/officeDocument/2006/relationships/hyperlink" Target="https://docs7.online-sps.ru/cgi/online.cgi?req=doc&amp;base=EXPZ&amp;n=731991&amp;date=05.04.2021&amp;dst=152408&amp;fld=134" TargetMode="External"/><Relationship Id="rId715" Type="http://schemas.openxmlformats.org/officeDocument/2006/relationships/hyperlink" Target="https://docs7.online-sps.ru/cgi/online.cgi?req=doc&amp;base=EXPZ&amp;n=731991&amp;date=05.04.2021&amp;dst=136667&amp;fld=134" TargetMode="External"/><Relationship Id="rId9009" Type="http://schemas.openxmlformats.org/officeDocument/2006/relationships/hyperlink" Target="https://docs7.online-sps.ru/cgi/online.cgi?req=doc&amp;base=EXPZ&amp;n=731991&amp;date=05.04.2021&amp;dst=106148&amp;fld=134" TargetMode="External"/><Relationship Id="rId29389" Type="http://schemas.openxmlformats.org/officeDocument/2006/relationships/hyperlink" Target="https://docs7.online-sps.ru/cgi/online.cgi?req=doc&amp;base=EXPZ&amp;n=731991&amp;date=05.04.2021&amp;dst=147733&amp;fld=134" TargetMode="External"/><Relationship Id="rId33035" Type="http://schemas.openxmlformats.org/officeDocument/2006/relationships/hyperlink" Target="https://docs7.online-sps.ru/cgi/online.cgi?req=doc&amp;base=EXPZ&amp;n=731991&amp;date=05.04.2021&amp;dst=142558&amp;fld=134" TargetMode="External"/><Relationship Id="rId5966" Type="http://schemas.openxmlformats.org/officeDocument/2006/relationships/hyperlink" Target="https://docs7.online-sps.ru/cgi/online.cgi?req=doc&amp;base=LAW&amp;n=371416&amp;date=05.04.2021&amp;dst=112495&amp;fld=134" TargetMode="External"/><Relationship Id="rId18380" Type="http://schemas.openxmlformats.org/officeDocument/2006/relationships/hyperlink" Target="https://docs7.online-sps.ru/cgi/online.cgi?req=doc&amp;base=LAW&amp;n=371416&amp;date=05.04.2021&amp;dst=106927&amp;fld=134" TargetMode="External"/><Relationship Id="rId22776" Type="http://schemas.openxmlformats.org/officeDocument/2006/relationships/hyperlink" Target="https://docs7.online-sps.ru/cgi/online.cgi?req=doc&amp;base=EXPZ&amp;n=731991&amp;date=05.04.2021&amp;dst=147103&amp;fld=134" TargetMode="External"/><Relationship Id="rId36258" Type="http://schemas.openxmlformats.org/officeDocument/2006/relationships/hyperlink" Target="https://docs7.online-sps.ru/cgi/online.cgi?req=doc&amp;base=EXPZ&amp;n=731991&amp;date=05.04.2021&amp;dst=138572&amp;fld=134" TargetMode="External"/><Relationship Id="rId5619" Type="http://schemas.openxmlformats.org/officeDocument/2006/relationships/hyperlink" Target="https://docs7.online-sps.ru/cgi/online.cgi?req=doc&amp;base=EXPZ&amp;n=731991&amp;date=05.04.2021&amp;dst=136521&amp;fld=134" TargetMode="External"/><Relationship Id="rId11420" Type="http://schemas.openxmlformats.org/officeDocument/2006/relationships/hyperlink" Target="https://docs7.online-sps.ru/cgi/online.cgi?req=doc&amp;base=EXPZ&amp;n=731991&amp;date=05.04.2021&amp;dst=136549&amp;fld=134" TargetMode="External"/><Relationship Id="rId14990" Type="http://schemas.openxmlformats.org/officeDocument/2006/relationships/hyperlink" Target="https://docs7.online-sps.ru/cgi/online.cgi?req=doc&amp;base=EXPZ&amp;n=731991&amp;date=05.04.2021&amp;dst=143086&amp;fld=134" TargetMode="External"/><Relationship Id="rId18033" Type="http://schemas.openxmlformats.org/officeDocument/2006/relationships/hyperlink" Target="https://docs7.online-sps.ru/cgi/online.cgi?req=doc&amp;base=EXPZ&amp;n=731991&amp;date=05.04.2021&amp;dst=148563&amp;fld=134" TargetMode="External"/><Relationship Id="rId22429" Type="http://schemas.openxmlformats.org/officeDocument/2006/relationships/hyperlink" Target="https://docs7.online-sps.ru/cgi/online.cgi?req=doc&amp;base=EXPZ&amp;n=731991&amp;date=05.04.2021&amp;dst=141978&amp;fld=134" TargetMode="External"/><Relationship Id="rId25999" Type="http://schemas.openxmlformats.org/officeDocument/2006/relationships/hyperlink" Target="https://docs7.online-sps.ru/cgi/online.cgi?req=doc&amp;base=EXPZ&amp;n=731991&amp;date=05.04.2021&amp;dst=134981&amp;fld=134" TargetMode="External"/><Relationship Id="rId14643" Type="http://schemas.openxmlformats.org/officeDocument/2006/relationships/hyperlink" Target="https://docs7.online-sps.ru/cgi/online.cgi?req=doc&amp;base=EXPZ&amp;n=731991&amp;date=05.04.2021&amp;dst=142607&amp;fld=134" TargetMode="External"/><Relationship Id="rId28472" Type="http://schemas.openxmlformats.org/officeDocument/2006/relationships/hyperlink" Target="https://docs7.online-sps.ru/cgi/online.cgi?req=doc&amp;base=EXPZ&amp;n=731991&amp;date=05.04.2021&amp;dst=140082&amp;fld=134" TargetMode="External"/><Relationship Id="rId32868" Type="http://schemas.openxmlformats.org/officeDocument/2006/relationships/hyperlink" Target="https://docs7.online-sps.ru/cgi/online.cgi?req=doc&amp;base=EXPZ&amp;n=731991&amp;date=05.04.2021&amp;dst=144609&amp;fld=134" TargetMode="External"/><Relationship Id="rId4702" Type="http://schemas.openxmlformats.org/officeDocument/2006/relationships/hyperlink" Target="https://docs7.online-sps.ru/cgi/online.cgi?req=doc&amp;base=EXPZ&amp;n=731991&amp;date=05.04.2021&amp;dst=137549&amp;fld=134" TargetMode="External"/><Relationship Id="rId12194" Type="http://schemas.openxmlformats.org/officeDocument/2006/relationships/hyperlink" Target="https://docs7.online-sps.ru/cgi/online.cgi?req=doc&amp;base=EXPZ&amp;n=731991&amp;date=05.04.2021&amp;dst=140834&amp;fld=134" TargetMode="External"/><Relationship Id="rId21512" Type="http://schemas.openxmlformats.org/officeDocument/2006/relationships/hyperlink" Target="https://docs7.online-sps.ru/cgi/online.cgi?req=doc&amp;base=EXPZ&amp;n=731991&amp;date=05.04.2021&amp;dst=134870&amp;fld=134" TargetMode="External"/><Relationship Id="rId28125" Type="http://schemas.openxmlformats.org/officeDocument/2006/relationships/hyperlink" Target="https://docs7.online-sps.ru/cgi/online.cgi?req=doc&amp;base=EXPZ&amp;n=731991&amp;date=05.04.2021&amp;dst=116123&amp;fld=134" TargetMode="External"/><Relationship Id="rId35341" Type="http://schemas.openxmlformats.org/officeDocument/2006/relationships/hyperlink" Target="https://docs7.online-sps.ru/cgi/online.cgi?req=doc&amp;base=LAW&amp;n=371416&amp;date=05.04.2021&amp;dst=112453&amp;fld=134" TargetMode="External"/><Relationship Id="rId572" Type="http://schemas.openxmlformats.org/officeDocument/2006/relationships/hyperlink" Target="https://docs7.online-sps.ru/cgi/online.cgi?req=doc&amp;base=EXPZ&amp;n=731991&amp;date=05.04.2021&amp;dst=136304&amp;fld=134" TargetMode="External"/><Relationship Id="rId2253" Type="http://schemas.openxmlformats.org/officeDocument/2006/relationships/hyperlink" Target="https://docs7.online-sps.ru/cgi/online.cgi?req=doc&amp;base=EXPZ&amp;n=731991&amp;date=05.04.2021&amp;dst=102015&amp;fld=134" TargetMode="External"/><Relationship Id="rId7925" Type="http://schemas.openxmlformats.org/officeDocument/2006/relationships/hyperlink" Target="https://docs7.online-sps.ru/cgi/online.cgi?req=doc&amp;base=EXPZ&amp;n=731991&amp;date=05.04.2021&amp;dst=141823&amp;fld=134" TargetMode="External"/><Relationship Id="rId17519" Type="http://schemas.openxmlformats.org/officeDocument/2006/relationships/hyperlink" Target="https://docs7.online-sps.ru/cgi/online.cgi?req=doc&amp;base=LAW&amp;n=371416&amp;date=05.04.2021&amp;dst=107535&amp;fld=134" TargetMode="External"/><Relationship Id="rId17866" Type="http://schemas.openxmlformats.org/officeDocument/2006/relationships/hyperlink" Target="https://docs7.online-sps.ru/cgi/online.cgi?req=doc&amp;base=EXPZ&amp;n=731991&amp;date=05.04.2021&amp;dst=137367&amp;fld=134" TargetMode="External"/><Relationship Id="rId225" Type="http://schemas.openxmlformats.org/officeDocument/2006/relationships/hyperlink" Target="https://docs7.online-sps.ru/cgi/online.cgi?req=doc&amp;base=EXPZ&amp;n=731991&amp;date=05.04.2021&amp;dst=137386&amp;fld=134" TargetMode="External"/><Relationship Id="rId5476" Type="http://schemas.openxmlformats.org/officeDocument/2006/relationships/hyperlink" Target="https://docs7.online-sps.ru/cgi/online.cgi?req=doc&amp;base=EXPZ&amp;n=731991&amp;date=05.04.2021&amp;dst=101879&amp;fld=134" TargetMode="External"/><Relationship Id="rId10906" Type="http://schemas.openxmlformats.org/officeDocument/2006/relationships/hyperlink" Target="https://docs7.online-sps.ru/cgi/online.cgi?req=doc&amp;base=LAW&amp;n=371416&amp;date=05.04.2021&amp;dst=108515&amp;fld=134" TargetMode="External"/><Relationship Id="rId22286" Type="http://schemas.openxmlformats.org/officeDocument/2006/relationships/hyperlink" Target="https://docs7.online-sps.ru/cgi/online.cgi?req=doc&amp;base=EXPZ&amp;n=731991&amp;date=05.04.2021&amp;dst=136449&amp;fld=134" TargetMode="External"/><Relationship Id="rId24735" Type="http://schemas.openxmlformats.org/officeDocument/2006/relationships/hyperlink" Target="https://docs7.online-sps.ru/cgi/online.cgi?req=doc&amp;base=EXPZ&amp;n=731991&amp;date=05.04.2021&amp;dst=141754&amp;fld=134" TargetMode="External"/><Relationship Id="rId31604" Type="http://schemas.openxmlformats.org/officeDocument/2006/relationships/hyperlink" Target="https://docs7.online-sps.ru/cgi/online.cgi?req=doc&amp;base=EXPZ&amp;n=731991&amp;date=05.04.2021&amp;dst=148054&amp;fld=134" TargetMode="External"/><Relationship Id="rId31951" Type="http://schemas.openxmlformats.org/officeDocument/2006/relationships/hyperlink" Target="https://docs7.online-sps.ru/cgi/online.cgi?req=doc&amp;base=EXPZ&amp;n=731991&amp;date=05.04.2021&amp;dst=137011&amp;fld=134" TargetMode="External"/><Relationship Id="rId5129" Type="http://schemas.openxmlformats.org/officeDocument/2006/relationships/hyperlink" Target="https://docs7.online-sps.ru/cgi/online.cgi?req=doc&amp;base=EXPZ&amp;n=731991&amp;date=05.04.2021&amp;dst=143856&amp;fld=134" TargetMode="External"/><Relationship Id="rId8699" Type="http://schemas.openxmlformats.org/officeDocument/2006/relationships/hyperlink" Target="https://docs7.online-sps.ru/cgi/online.cgi?req=doc&amp;base=EXPZ&amp;n=731991&amp;date=05.04.2021&amp;dst=139741&amp;fld=134" TargetMode="External"/><Relationship Id="rId27958" Type="http://schemas.openxmlformats.org/officeDocument/2006/relationships/hyperlink" Target="https://docs7.online-sps.ru/cgi/online.cgi?req=doc&amp;base=EXPZ&amp;n=731991&amp;date=05.04.2021&amp;dst=141178&amp;fld=134" TargetMode="External"/><Relationship Id="rId16602" Type="http://schemas.openxmlformats.org/officeDocument/2006/relationships/hyperlink" Target="https://docs7.online-sps.ru/cgi/online.cgi?req=doc&amp;base=EXPZ&amp;n=731991&amp;date=05.04.2021&amp;dst=148673&amp;fld=134" TargetMode="External"/><Relationship Id="rId32378" Type="http://schemas.openxmlformats.org/officeDocument/2006/relationships/hyperlink" Target="https://docs7.online-sps.ru/cgi/online.cgi?req=doc&amp;base=EXPZ&amp;n=731991&amp;date=05.04.2021&amp;dst=136339&amp;fld=134" TargetMode="External"/><Relationship Id="rId34827" Type="http://schemas.openxmlformats.org/officeDocument/2006/relationships/hyperlink" Target="https://docs7.online-sps.ru/cgi/online.cgi?req=doc&amp;base=EXPZ&amp;n=731991&amp;date=05.04.2021&amp;dst=151194&amp;fld=134" TargetMode="External"/><Relationship Id="rId1739" Type="http://schemas.openxmlformats.org/officeDocument/2006/relationships/hyperlink" Target="https://docs7.online-sps.ru/cgi/online.cgi?req=doc&amp;base=EXPZ&amp;n=731991&amp;date=05.04.2021&amp;dst=136977&amp;fld=134" TargetMode="External"/><Relationship Id="rId14153" Type="http://schemas.openxmlformats.org/officeDocument/2006/relationships/hyperlink" Target="https://docs7.online-sps.ru/cgi/online.cgi?req=doc&amp;base=EXPZ&amp;n=731991&amp;date=05.04.2021&amp;dst=148229&amp;fld=134" TargetMode="External"/><Relationship Id="rId19825" Type="http://schemas.openxmlformats.org/officeDocument/2006/relationships/hyperlink" Target="https://docs7.online-sps.ru/cgi/online.cgi?req=doc&amp;base=EXPZ&amp;n=731991&amp;date=05.04.2021&amp;dst=142506&amp;fld=134" TargetMode="External"/><Relationship Id="rId37300" Type="http://schemas.openxmlformats.org/officeDocument/2006/relationships/hyperlink" Target="https://docs7.online-sps.ru/cgi/online.cgi?req=doc&amp;base=EXPZ&amp;n=731991&amp;date=05.04.2021&amp;dst=104665&amp;fld=134" TargetMode="External"/><Relationship Id="rId4212" Type="http://schemas.openxmlformats.org/officeDocument/2006/relationships/hyperlink" Target="https://docs7.online-sps.ru/cgi/online.cgi?req=doc&amp;base=EXPZ&amp;n=731991&amp;date=05.04.2021&amp;dst=146190&amp;fld=134" TargetMode="External"/><Relationship Id="rId7782" Type="http://schemas.openxmlformats.org/officeDocument/2006/relationships/hyperlink" Target="https://docs7.online-sps.ru/cgi/online.cgi?req=doc&amp;base=EXPZ&amp;n=731991&amp;date=05.04.2021&amp;dst=135791&amp;fld=134" TargetMode="External"/><Relationship Id="rId10763" Type="http://schemas.openxmlformats.org/officeDocument/2006/relationships/hyperlink" Target="https://docs7.online-sps.ru/cgi/online.cgi?req=doc&amp;base=LAW&amp;n=371416&amp;date=05.04.2021&amp;dst=110669&amp;fld=134" TargetMode="External"/><Relationship Id="rId17376" Type="http://schemas.openxmlformats.org/officeDocument/2006/relationships/hyperlink" Target="https://docs7.online-sps.ru/cgi/online.cgi?req=doc&amp;base=LAW&amp;n=371416&amp;date=05.04.2021&amp;dst=107339&amp;fld=134" TargetMode="External"/><Relationship Id="rId21022" Type="http://schemas.openxmlformats.org/officeDocument/2006/relationships/hyperlink" Target="https://docs7.online-sps.ru/cgi/online.cgi?req=doc&amp;base=EXPZ&amp;n=731991&amp;date=05.04.2021&amp;dst=155549&amp;fld=134" TargetMode="External"/><Relationship Id="rId24592" Type="http://schemas.openxmlformats.org/officeDocument/2006/relationships/hyperlink" Target="https://docs7.online-sps.ru/cgi/online.cgi?req=doc&amp;base=EXPZ&amp;n=731991&amp;date=05.04.2021&amp;dst=141391&amp;fld=134" TargetMode="External"/><Relationship Id="rId33910" Type="http://schemas.openxmlformats.org/officeDocument/2006/relationships/hyperlink" Target="https://docs7.online-sps.ru/cgi/online.cgi?req=doc&amp;base=EXPZ&amp;n=731991&amp;date=05.04.2021&amp;dst=145054&amp;fld=134" TargetMode="External"/><Relationship Id="rId7435" Type="http://schemas.openxmlformats.org/officeDocument/2006/relationships/hyperlink" Target="https://docs7.online-sps.ru/cgi/online.cgi?req=doc&amp;base=EXPZ&amp;n=731991&amp;date=05.04.2021&amp;dst=134997&amp;fld=134" TargetMode="External"/><Relationship Id="rId10416" Type="http://schemas.openxmlformats.org/officeDocument/2006/relationships/hyperlink" Target="https://docs7.online-sps.ru/cgi/online.cgi?req=doc&amp;base=LAW&amp;n=371416&amp;date=05.04.2021&amp;dst=109453&amp;fld=134" TargetMode="External"/><Relationship Id="rId17029" Type="http://schemas.openxmlformats.org/officeDocument/2006/relationships/hyperlink" Target="https://docs7.online-sps.ru/cgi/online.cgi?req=doc&amp;base=EXPZ&amp;n=731991&amp;date=05.04.2021&amp;dst=150312&amp;fld=134" TargetMode="External"/><Relationship Id="rId24245" Type="http://schemas.openxmlformats.org/officeDocument/2006/relationships/hyperlink" Target="https://docs7.online-sps.ru/cgi/online.cgi?req=doc&amp;base=EXPZ&amp;n=731991&amp;date=05.04.2021&amp;dst=144181&amp;fld=134" TargetMode="External"/><Relationship Id="rId31461" Type="http://schemas.openxmlformats.org/officeDocument/2006/relationships/hyperlink" Target="https://docs7.online-sps.ru/cgi/online.cgi?req=doc&amp;base=EXPZ&amp;n=731991&amp;date=05.04.2021&amp;dst=140452&amp;fld=134" TargetMode="External"/><Relationship Id="rId13986" Type="http://schemas.openxmlformats.org/officeDocument/2006/relationships/hyperlink" Target="https://docs7.online-sps.ru/cgi/online.cgi?req=doc&amp;base=EXPZ&amp;n=731991&amp;date=05.04.2021&amp;dst=107114&amp;fld=134" TargetMode="External"/><Relationship Id="rId27468" Type="http://schemas.openxmlformats.org/officeDocument/2006/relationships/hyperlink" Target="https://docs7.online-sps.ru/cgi/online.cgi?req=doc&amp;base=EXPZ&amp;n=731991&amp;date=05.04.2021&amp;dst=107509&amp;fld=134" TargetMode="External"/><Relationship Id="rId29917" Type="http://schemas.openxmlformats.org/officeDocument/2006/relationships/hyperlink" Target="https://docs7.online-sps.ru/cgi/online.cgi?req=doc&amp;base=EXPZ&amp;n=731991&amp;date=05.04.2021&amp;dst=101769&amp;fld=134" TargetMode="External"/><Relationship Id="rId31114" Type="http://schemas.openxmlformats.org/officeDocument/2006/relationships/hyperlink" Target="https://docs7.online-sps.ru/cgi/online.cgi?req=doc&amp;base=EXPZ&amp;n=731991&amp;date=05.04.2021&amp;dst=148266&amp;fld=134" TargetMode="External"/><Relationship Id="rId34684" Type="http://schemas.openxmlformats.org/officeDocument/2006/relationships/hyperlink" Target="https://docs7.online-sps.ru/cgi/online.cgi?req=doc&amp;base=EXPZ&amp;n=731991&amp;date=05.04.2021&amp;dst=118282&amp;fld=134" TargetMode="External"/><Relationship Id="rId1596" Type="http://schemas.openxmlformats.org/officeDocument/2006/relationships/hyperlink" Target="https://docs7.online-sps.ru/cgi/online.cgi?req=doc&amp;base=EXPZ&amp;n=731991&amp;date=05.04.2021&amp;dst=140163&amp;fld=134" TargetMode="External"/><Relationship Id="rId13639" Type="http://schemas.openxmlformats.org/officeDocument/2006/relationships/hyperlink" Target="https://docs7.online-sps.ru/cgi/online.cgi?req=doc&amp;base=EXPZ&amp;n=731991&amp;date=05.04.2021&amp;dst=142472&amp;fld=134" TargetMode="External"/><Relationship Id="rId20855" Type="http://schemas.openxmlformats.org/officeDocument/2006/relationships/hyperlink" Target="https://docs7.online-sps.ru/cgi/online.cgi?req=doc&amp;base=EXPZ&amp;n=731991&amp;date=05.04.2021&amp;dst=155198&amp;fld=134" TargetMode="External"/><Relationship Id="rId34337" Type="http://schemas.openxmlformats.org/officeDocument/2006/relationships/hyperlink" Target="https://docs7.online-sps.ru/cgi/online.cgi?req=doc&amp;base=EXPZ&amp;n=731991&amp;date=05.04.2021&amp;dst=150356&amp;fld=134" TargetMode="External"/><Relationship Id="rId1249" Type="http://schemas.openxmlformats.org/officeDocument/2006/relationships/hyperlink" Target="https://docs7.online-sps.ru/cgi/online.cgi?req=doc&amp;base=EXPZ&amp;n=731991&amp;date=05.04.2021&amp;dst=110964&amp;fld=134" TargetMode="External"/><Relationship Id="rId16112" Type="http://schemas.openxmlformats.org/officeDocument/2006/relationships/hyperlink" Target="https://docs7.online-sps.ru/cgi/online.cgi?req=doc&amp;base=EXPZ&amp;n=731991&amp;date=05.04.2021&amp;dst=152293&amp;fld=134" TargetMode="External"/><Relationship Id="rId19682" Type="http://schemas.openxmlformats.org/officeDocument/2006/relationships/hyperlink" Target="https://docs7.online-sps.ru/cgi/online.cgi?req=doc&amp;base=EXPZ&amp;n=731991&amp;date=05.04.2021&amp;dst=151792&amp;fld=134" TargetMode="External"/><Relationship Id="rId20508" Type="http://schemas.openxmlformats.org/officeDocument/2006/relationships/hyperlink" Target="https://docs7.online-sps.ru/cgi/online.cgi?req=doc&amp;base=EXPZ&amp;n=731991&amp;date=05.04.2021&amp;dst=138509&amp;fld=134" TargetMode="External"/><Relationship Id="rId9741" Type="http://schemas.openxmlformats.org/officeDocument/2006/relationships/hyperlink" Target="https://docs7.online-sps.ru/cgi/online.cgi?req=doc&amp;base=LAW&amp;n=371416&amp;date=05.04.2021&amp;dst=111375&amp;fld=134" TargetMode="External"/><Relationship Id="rId12722" Type="http://schemas.openxmlformats.org/officeDocument/2006/relationships/hyperlink" Target="https://docs7.online-sps.ru/cgi/online.cgi?req=doc&amp;base=LAW&amp;n=371416&amp;date=05.04.2021&amp;dst=111951&amp;fld=134" TargetMode="External"/><Relationship Id="rId19335" Type="http://schemas.openxmlformats.org/officeDocument/2006/relationships/hyperlink" Target="https://docs7.online-sps.ru/cgi/online.cgi?req=doc&amp;base=LAW&amp;n=371416&amp;date=05.04.2021&amp;dst=109749&amp;fld=134" TargetMode="External"/><Relationship Id="rId26551" Type="http://schemas.openxmlformats.org/officeDocument/2006/relationships/hyperlink" Target="https://docs7.online-sps.ru/cgi/online.cgi?req=doc&amp;base=EXPZ&amp;n=731991&amp;date=05.04.2021&amp;dst=134768&amp;fld=134" TargetMode="External"/><Relationship Id="rId30947" Type="http://schemas.openxmlformats.org/officeDocument/2006/relationships/hyperlink" Target="https://docs7.online-sps.ru/cgi/online.cgi?req=doc&amp;base=EXPZ&amp;n=731991&amp;date=05.04.2021&amp;dst=140712&amp;fld=134" TargetMode="External"/><Relationship Id="rId7292" Type="http://schemas.openxmlformats.org/officeDocument/2006/relationships/hyperlink" Target="https://docs7.online-sps.ru/cgi/online.cgi?req=doc&amp;base=EXPZ&amp;n=731991&amp;date=05.04.2021&amp;dst=101374&amp;fld=134" TargetMode="External"/><Relationship Id="rId10273" Type="http://schemas.openxmlformats.org/officeDocument/2006/relationships/hyperlink" Target="https://docs7.online-sps.ru/cgi/online.cgi?req=doc&amp;base=EXPZ&amp;n=731991&amp;date=05.04.2021&amp;dst=147430&amp;fld=134" TargetMode="External"/><Relationship Id="rId26204" Type="http://schemas.openxmlformats.org/officeDocument/2006/relationships/hyperlink" Target="https://docs7.online-sps.ru/cgi/online.cgi?req=doc&amp;base=EXPZ&amp;n=731991&amp;date=05.04.2021&amp;dst=100875&amp;fld=134" TargetMode="External"/><Relationship Id="rId29774" Type="http://schemas.openxmlformats.org/officeDocument/2006/relationships/hyperlink" Target="https://docs7.online-sps.ru/cgi/online.cgi?req=doc&amp;base=LAW&amp;n=371416&amp;date=05.04.2021&amp;dst=106877&amp;fld=134" TargetMode="External"/><Relationship Id="rId33420" Type="http://schemas.openxmlformats.org/officeDocument/2006/relationships/hyperlink" Target="https://docs7.online-sps.ru/cgi/online.cgi?req=doc&amp;base=EXPZ&amp;n=731991&amp;date=05.04.2021&amp;dst=152481&amp;fld=134" TargetMode="External"/><Relationship Id="rId36990" Type="http://schemas.openxmlformats.org/officeDocument/2006/relationships/hyperlink" Target="https://docs7.online-sps.ru/cgi/online.cgi?req=doc&amp;base=EXPZ&amp;n=731991&amp;date=05.04.2021&amp;dst=156307&amp;fld=134" TargetMode="External"/><Relationship Id="rId13496" Type="http://schemas.openxmlformats.org/officeDocument/2006/relationships/hyperlink" Target="https://docs7.online-sps.ru/cgi/online.cgi?req=doc&amp;base=EXPZ&amp;n=731991&amp;date=05.04.2021&amp;dst=150537&amp;fld=134" TargetMode="External"/><Relationship Id="rId15945" Type="http://schemas.openxmlformats.org/officeDocument/2006/relationships/hyperlink" Target="https://docs7.online-sps.ru/cgi/online.cgi?req=doc&amp;base=EXPZ&amp;n=731991&amp;date=05.04.2021&amp;dst=152734&amp;fld=134" TargetMode="External"/><Relationship Id="rId29427" Type="http://schemas.openxmlformats.org/officeDocument/2006/relationships/hyperlink" Target="https://docs7.online-sps.ru/cgi/online.cgi?req=doc&amp;base=EXPZ&amp;n=731991&amp;date=05.04.2021&amp;dst=147800&amp;fld=134" TargetMode="External"/><Relationship Id="rId36643" Type="http://schemas.openxmlformats.org/officeDocument/2006/relationships/hyperlink" Target="https://docs7.online-sps.ru/cgi/online.cgi?req=doc&amp;base=EXPZ&amp;n=731991&amp;date=05.04.2021&amp;dst=155618&amp;fld=134" TargetMode="External"/><Relationship Id="rId3555" Type="http://schemas.openxmlformats.org/officeDocument/2006/relationships/hyperlink" Target="https://docs7.online-sps.ru/cgi/online.cgi?req=doc&amp;base=EXPZ&amp;n=731991&amp;date=05.04.2021&amp;dst=146269&amp;fld=134" TargetMode="External"/><Relationship Id="rId13149" Type="http://schemas.openxmlformats.org/officeDocument/2006/relationships/hyperlink" Target="https://docs7.online-sps.ru/cgi/online.cgi?req=doc&amp;base=EXPZ&amp;n=731991&amp;date=05.04.2021&amp;dst=140605&amp;fld=134" TargetMode="External"/><Relationship Id="rId20365" Type="http://schemas.openxmlformats.org/officeDocument/2006/relationships/hyperlink" Target="https://docs7.online-sps.ru/cgi/online.cgi?req=doc&amp;base=EXPZ&amp;n=731991&amp;date=05.04.2021&amp;dst=116699&amp;fld=134" TargetMode="External"/><Relationship Id="rId22814" Type="http://schemas.openxmlformats.org/officeDocument/2006/relationships/hyperlink" Target="https://docs7.online-sps.ru/cgi/online.cgi?req=doc&amp;base=EXPZ&amp;n=731991&amp;date=05.04.2021&amp;dst=102936&amp;fld=134" TargetMode="External"/><Relationship Id="rId34194" Type="http://schemas.openxmlformats.org/officeDocument/2006/relationships/hyperlink" Target="https://docs7.online-sps.ru/cgi/online.cgi?req=doc&amp;base=EXPZ&amp;n=731991&amp;date=05.04.2021&amp;dst=148773&amp;fld=134" TargetMode="External"/><Relationship Id="rId3208" Type="http://schemas.openxmlformats.org/officeDocument/2006/relationships/hyperlink" Target="https://docs7.online-sps.ru/cgi/online.cgi?req=doc&amp;base=EXPZ&amp;n=731991&amp;date=05.04.2021&amp;dst=145507&amp;fld=134" TargetMode="External"/><Relationship Id="rId6778" Type="http://schemas.openxmlformats.org/officeDocument/2006/relationships/hyperlink" Target="https://docs7.online-sps.ru/cgi/online.cgi?req=doc&amp;base=EXPZ&amp;n=731991&amp;date=05.04.2021&amp;dst=135686&amp;fld=134" TargetMode="External"/><Relationship Id="rId19192" Type="http://schemas.openxmlformats.org/officeDocument/2006/relationships/hyperlink" Target="https://docs7.online-sps.ru/cgi/online.cgi?req=doc&amp;base=LAW&amp;n=371416&amp;date=05.04.2021&amp;dst=109473&amp;fld=134" TargetMode="External"/><Relationship Id="rId20018" Type="http://schemas.openxmlformats.org/officeDocument/2006/relationships/hyperlink" Target="https://docs7.online-sps.ru/cgi/online.cgi?req=doc&amp;base=LAW&amp;n=371416&amp;date=05.04.2021&amp;dst=107887&amp;fld=134" TargetMode="External"/><Relationship Id="rId9251" Type="http://schemas.openxmlformats.org/officeDocument/2006/relationships/hyperlink" Target="https://docs7.online-sps.ru/cgi/online.cgi?req=doc&amp;base=EXPZ&amp;n=731991&amp;date=05.04.2021&amp;dst=141394&amp;fld=134" TargetMode="External"/><Relationship Id="rId23588" Type="http://schemas.openxmlformats.org/officeDocument/2006/relationships/hyperlink" Target="https://docs7.online-sps.ru/cgi/online.cgi?req=doc&amp;base=EXPZ&amp;n=731991&amp;date=05.04.2021&amp;dst=143423&amp;fld=134" TargetMode="External"/><Relationship Id="rId26061" Type="http://schemas.openxmlformats.org/officeDocument/2006/relationships/hyperlink" Target="https://docs7.online-sps.ru/cgi/online.cgi?req=doc&amp;base=EXPZ&amp;n=731991&amp;date=05.04.2021&amp;dst=135098&amp;fld=134" TargetMode="External"/><Relationship Id="rId28510" Type="http://schemas.openxmlformats.org/officeDocument/2006/relationships/hyperlink" Target="https://docs7.online-sps.ru/cgi/online.cgi?req=doc&amp;base=EXPZ&amp;n=731991&amp;date=05.04.2021&amp;dst=140163&amp;fld=134" TargetMode="External"/><Relationship Id="rId32906" Type="http://schemas.openxmlformats.org/officeDocument/2006/relationships/hyperlink" Target="https://docs7.online-sps.ru/cgi/online.cgi?req=doc&amp;base=EXPZ&amp;n=731991&amp;date=05.04.2021&amp;dst=152764&amp;fld=134" TargetMode="External"/><Relationship Id="rId12232" Type="http://schemas.openxmlformats.org/officeDocument/2006/relationships/hyperlink" Target="https://docs7.online-sps.ru/cgi/online.cgi?req=doc&amp;base=EXPZ&amp;n=731991&amp;date=05.04.2021&amp;dst=140725&amp;fld=134" TargetMode="External"/><Relationship Id="rId17904" Type="http://schemas.openxmlformats.org/officeDocument/2006/relationships/hyperlink" Target="https://docs7.online-sps.ru/cgi/online.cgi?req=doc&amp;base=EXPZ&amp;n=731991&amp;date=05.04.2021&amp;dst=145536&amp;fld=134" TargetMode="External"/><Relationship Id="rId30457" Type="http://schemas.openxmlformats.org/officeDocument/2006/relationships/hyperlink" Target="https://docs7.online-sps.ru/cgi/online.cgi?req=doc&amp;base=EXPZ&amp;n=731991&amp;date=05.04.2021&amp;dst=136941&amp;fld=134" TargetMode="External"/><Relationship Id="rId610" Type="http://schemas.openxmlformats.org/officeDocument/2006/relationships/hyperlink" Target="https://docs7.online-sps.ru/cgi/online.cgi?req=doc&amp;base=EXPZ&amp;n=731991&amp;date=05.04.2021&amp;dst=101889&amp;fld=134" TargetMode="External"/><Relationship Id="rId5861" Type="http://schemas.openxmlformats.org/officeDocument/2006/relationships/hyperlink" Target="https://docs7.online-sps.ru/cgi/online.cgi?req=doc&amp;base=LAW&amp;n=371416&amp;date=05.04.2021&amp;dst=110999&amp;fld=134" TargetMode="External"/><Relationship Id="rId15455" Type="http://schemas.openxmlformats.org/officeDocument/2006/relationships/hyperlink" Target="https://docs7.online-sps.ru/cgi/online.cgi?req=doc&amp;base=EXPZ&amp;n=731991&amp;date=05.04.2021&amp;dst=141763&amp;fld=134" TargetMode="External"/><Relationship Id="rId22671" Type="http://schemas.openxmlformats.org/officeDocument/2006/relationships/hyperlink" Target="https://docs7.online-sps.ru/cgi/online.cgi?req=doc&amp;base=EXPZ&amp;n=731991&amp;date=05.04.2021&amp;dst=146594&amp;fld=134" TargetMode="External"/><Relationship Id="rId29284" Type="http://schemas.openxmlformats.org/officeDocument/2006/relationships/hyperlink" Target="https://docs7.online-sps.ru/cgi/online.cgi?req=doc&amp;base=EXPZ&amp;n=731991&amp;date=05.04.2021&amp;dst=147501&amp;fld=134" TargetMode="External"/><Relationship Id="rId5514" Type="http://schemas.openxmlformats.org/officeDocument/2006/relationships/hyperlink" Target="https://docs7.online-sps.ru/cgi/online.cgi?req=doc&amp;base=EXPZ&amp;n=731991&amp;date=05.04.2021&amp;dst=136355&amp;fld=134" TargetMode="External"/><Relationship Id="rId15108" Type="http://schemas.openxmlformats.org/officeDocument/2006/relationships/hyperlink" Target="https://docs7.online-sps.ru/cgi/online.cgi?req=doc&amp;base=EXPZ&amp;n=731991&amp;date=05.04.2021&amp;dst=149175&amp;fld=134" TargetMode="External"/><Relationship Id="rId18678" Type="http://schemas.openxmlformats.org/officeDocument/2006/relationships/hyperlink" Target="https://docs7.online-sps.ru/cgi/online.cgi?req=doc&amp;base=EXPZ&amp;n=731991&amp;date=05.04.2021&amp;dst=144905&amp;fld=134" TargetMode="External"/><Relationship Id="rId22324" Type="http://schemas.openxmlformats.org/officeDocument/2006/relationships/hyperlink" Target="https://docs7.online-sps.ru/cgi/online.cgi?req=doc&amp;base=EXPZ&amp;n=731991&amp;date=05.04.2021&amp;dst=139796&amp;fld=134" TargetMode="External"/><Relationship Id="rId25894" Type="http://schemas.openxmlformats.org/officeDocument/2006/relationships/hyperlink" Target="https://docs7.online-sps.ru/cgi/online.cgi?req=doc&amp;base=EXPZ&amp;n=731991&amp;date=05.04.2021&amp;dst=134737&amp;fld=134" TargetMode="External"/><Relationship Id="rId36153" Type="http://schemas.openxmlformats.org/officeDocument/2006/relationships/hyperlink" Target="https://docs7.online-sps.ru/cgi/online.cgi?req=doc&amp;base=EXPZ&amp;n=731991&amp;date=05.04.2021&amp;dst=138382&amp;fld=134" TargetMode="External"/><Relationship Id="rId3065" Type="http://schemas.openxmlformats.org/officeDocument/2006/relationships/hyperlink" Target="https://docs7.online-sps.ru/cgi/online.cgi?req=doc&amp;base=EXPZ&amp;n=731991&amp;date=05.04.2021&amp;dst=143256&amp;fld=134" TargetMode="External"/><Relationship Id="rId8737" Type="http://schemas.openxmlformats.org/officeDocument/2006/relationships/hyperlink" Target="https://docs7.online-sps.ru/cgi/online.cgi?req=doc&amp;base=EXPZ&amp;n=731991&amp;date=05.04.2021&amp;dst=139866&amp;fld=134" TargetMode="External"/><Relationship Id="rId25547" Type="http://schemas.openxmlformats.org/officeDocument/2006/relationships/hyperlink" Target="https://docs7.online-sps.ru/cgi/online.cgi?req=doc&amp;base=EXPZ&amp;n=731991&amp;date=05.04.2021&amp;dst=137925&amp;fld=134" TargetMode="External"/><Relationship Id="rId32763" Type="http://schemas.openxmlformats.org/officeDocument/2006/relationships/hyperlink" Target="https://docs7.online-sps.ru/cgi/online.cgi?req=doc&amp;base=EXPZ&amp;n=731991&amp;date=05.04.2021&amp;dst=144217&amp;fld=134" TargetMode="External"/><Relationship Id="rId6288" Type="http://schemas.openxmlformats.org/officeDocument/2006/relationships/hyperlink" Target="https://docs7.online-sps.ru/cgi/online.cgi?req=doc&amp;base=EXPZ&amp;n=731991&amp;date=05.04.2021&amp;dst=137962&amp;fld=134" TargetMode="External"/><Relationship Id="rId11718" Type="http://schemas.openxmlformats.org/officeDocument/2006/relationships/hyperlink" Target="https://docs7.online-sps.ru/cgi/online.cgi?req=doc&amp;base=LAW&amp;n=371416&amp;date=05.04.2021&amp;dst=102764&amp;fld=134" TargetMode="External"/><Relationship Id="rId23098" Type="http://schemas.openxmlformats.org/officeDocument/2006/relationships/hyperlink" Target="https://docs7.online-sps.ru/cgi/online.cgi?req=doc&amp;base=LAW&amp;n=371416&amp;date=05.04.2021&amp;dst=105489&amp;fld=134" TargetMode="External"/><Relationship Id="rId28020" Type="http://schemas.openxmlformats.org/officeDocument/2006/relationships/hyperlink" Target="https://docs7.online-sps.ru/cgi/online.cgi?req=doc&amp;base=EXPZ&amp;n=731991&amp;date=05.04.2021&amp;dst=107509&amp;fld=134" TargetMode="External"/><Relationship Id="rId32416" Type="http://schemas.openxmlformats.org/officeDocument/2006/relationships/hyperlink" Target="https://docs7.online-sps.ru/cgi/online.cgi?req=doc&amp;base=EXPZ&amp;n=731991&amp;date=05.04.2021&amp;dst=149769&amp;fld=134" TargetMode="External"/><Relationship Id="rId17761" Type="http://schemas.openxmlformats.org/officeDocument/2006/relationships/hyperlink" Target="https://docs7.online-sps.ru/cgi/online.cgi?req=doc&amp;base=EXPZ&amp;n=731991&amp;date=05.04.2021&amp;dst=145673&amp;fld=134" TargetMode="External"/><Relationship Id="rId35986" Type="http://schemas.openxmlformats.org/officeDocument/2006/relationships/hyperlink" Target="https://docs7.online-sps.ru/cgi/online.cgi?req=doc&amp;base=EXPZ&amp;n=731991&amp;date=05.04.2021&amp;dst=137948&amp;fld=134" TargetMode="External"/><Relationship Id="rId120" Type="http://schemas.openxmlformats.org/officeDocument/2006/relationships/hyperlink" Target="https://docs7.online-sps.ru/cgi/online.cgi?req=doc&amp;base=EXPZ&amp;n=731991&amp;date=05.04.2021&amp;dst=143241&amp;fld=134" TargetMode="External"/><Relationship Id="rId2898" Type="http://schemas.openxmlformats.org/officeDocument/2006/relationships/hyperlink" Target="https://docs7.online-sps.ru/cgi/online.cgi?req=doc&amp;base=EXPZ&amp;n=731991&amp;date=05.04.2021&amp;dst=150216&amp;fld=134" TargetMode="External"/><Relationship Id="rId7820" Type="http://schemas.openxmlformats.org/officeDocument/2006/relationships/hyperlink" Target="https://docs7.online-sps.ru/cgi/online.cgi?req=doc&amp;base=EXPZ&amp;n=731991&amp;date=05.04.2021&amp;dst=135837&amp;fld=134" TargetMode="External"/><Relationship Id="rId10801" Type="http://schemas.openxmlformats.org/officeDocument/2006/relationships/hyperlink" Target="https://docs7.online-sps.ru/cgi/online.cgi?req=doc&amp;base=LAW&amp;n=371416&amp;date=05.04.2021&amp;dst=109475&amp;fld=134" TargetMode="External"/><Relationship Id="rId17414" Type="http://schemas.openxmlformats.org/officeDocument/2006/relationships/hyperlink" Target="https://docs7.online-sps.ru/cgi/online.cgi?req=doc&amp;base=LAW&amp;n=371416&amp;date=05.04.2021&amp;dst=107541&amp;fld=134" TargetMode="External"/><Relationship Id="rId24630" Type="http://schemas.openxmlformats.org/officeDocument/2006/relationships/hyperlink" Target="https://docs7.online-sps.ru/cgi/online.cgi?req=doc&amp;base=EXPZ&amp;n=731991&amp;date=05.04.2021&amp;dst=141454&amp;fld=134" TargetMode="External"/><Relationship Id="rId35639" Type="http://schemas.openxmlformats.org/officeDocument/2006/relationships/hyperlink" Target="https://docs7.online-sps.ru/cgi/online.cgi?req=doc&amp;base=EXPZ&amp;n=731991&amp;date=05.04.2021&amp;dst=151972&amp;fld=134" TargetMode="External"/><Relationship Id="rId5024" Type="http://schemas.openxmlformats.org/officeDocument/2006/relationships/hyperlink" Target="https://docs7.online-sps.ru/cgi/online.cgi?req=doc&amp;base=EXPZ&amp;n=731991&amp;date=05.04.2021&amp;dst=144073&amp;fld=134" TargetMode="External"/><Relationship Id="rId5371" Type="http://schemas.openxmlformats.org/officeDocument/2006/relationships/hyperlink" Target="https://docs7.online-sps.ru/cgi/online.cgi?req=doc&amp;base=EXPZ&amp;n=731991&amp;date=05.04.2021&amp;dst=136114&amp;fld=134" TargetMode="External"/><Relationship Id="rId22181" Type="http://schemas.openxmlformats.org/officeDocument/2006/relationships/hyperlink" Target="https://docs7.online-sps.ru/cgi/online.cgi?req=doc&amp;base=LAW&amp;n=371416&amp;date=05.04.2021&amp;dst=120908&amp;fld=134" TargetMode="External"/><Relationship Id="rId27853" Type="http://schemas.openxmlformats.org/officeDocument/2006/relationships/hyperlink" Target="https://docs7.online-sps.ru/cgi/online.cgi?req=doc&amp;base=EXPZ&amp;n=731991&amp;date=05.04.2021&amp;dst=140981&amp;fld=134" TargetMode="External"/><Relationship Id="rId1981" Type="http://schemas.openxmlformats.org/officeDocument/2006/relationships/hyperlink" Target="https://docs7.online-sps.ru/cgi/online.cgi?req=doc&amp;base=EXPZ&amp;n=731991&amp;date=05.04.2021&amp;dst=136226&amp;fld=134" TargetMode="External"/><Relationship Id="rId8594" Type="http://schemas.openxmlformats.org/officeDocument/2006/relationships/hyperlink" Target="https://docs7.online-sps.ru/cgi/online.cgi?req=doc&amp;base=EXPZ&amp;n=731991&amp;date=05.04.2021&amp;dst=139516&amp;fld=134" TargetMode="External"/><Relationship Id="rId11575" Type="http://schemas.openxmlformats.org/officeDocument/2006/relationships/hyperlink" Target="https://docs7.online-sps.ru/cgi/online.cgi?req=doc&amp;base=EXPZ&amp;n=731991&amp;date=05.04.2021&amp;dst=102489&amp;fld=134" TargetMode="External"/><Relationship Id="rId18188" Type="http://schemas.openxmlformats.org/officeDocument/2006/relationships/hyperlink" Target="https://docs7.online-sps.ru/cgi/online.cgi?req=doc&amp;base=LAW&amp;n=371416&amp;date=05.04.2021&amp;dst=112481&amp;fld=134" TargetMode="External"/><Relationship Id="rId27506" Type="http://schemas.openxmlformats.org/officeDocument/2006/relationships/hyperlink" Target="https://docs7.online-sps.ru/cgi/online.cgi?req=doc&amp;base=EXPZ&amp;n=731991&amp;date=05.04.2021&amp;dst=141361&amp;fld=134" TargetMode="External"/><Relationship Id="rId34722" Type="http://schemas.openxmlformats.org/officeDocument/2006/relationships/hyperlink" Target="https://docs7.online-sps.ru/cgi/online.cgi?req=doc&amp;base=EXPZ&amp;n=731991&amp;date=05.04.2021&amp;dst=151052&amp;fld=134" TargetMode="External"/><Relationship Id="rId1634" Type="http://schemas.openxmlformats.org/officeDocument/2006/relationships/hyperlink" Target="https://docs7.online-sps.ru/cgi/online.cgi?req=doc&amp;base=EXPZ&amp;n=731991&amp;date=05.04.2021&amp;dst=120510&amp;fld=134" TargetMode="External"/><Relationship Id="rId8247" Type="http://schemas.openxmlformats.org/officeDocument/2006/relationships/hyperlink" Target="https://docs7.online-sps.ru/cgi/online.cgi?req=doc&amp;base=EXPZ&amp;n=731991&amp;date=05.04.2021&amp;dst=141094&amp;fld=134" TargetMode="External"/><Relationship Id="rId11228" Type="http://schemas.openxmlformats.org/officeDocument/2006/relationships/hyperlink" Target="https://docs7.online-sps.ru/cgi/online.cgi?req=doc&amp;base=EXPZ&amp;n=731991&amp;date=05.04.2021&amp;dst=136479&amp;fld=134" TargetMode="External"/><Relationship Id="rId25057" Type="http://schemas.openxmlformats.org/officeDocument/2006/relationships/hyperlink" Target="https://docs7.online-sps.ru/cgi/online.cgi?req=doc&amp;base=EXPZ&amp;n=731991&amp;date=05.04.2021&amp;dst=101879&amp;fld=134" TargetMode="External"/><Relationship Id="rId32273" Type="http://schemas.openxmlformats.org/officeDocument/2006/relationships/hyperlink" Target="https://docs7.online-sps.ru/cgi/online.cgi?req=doc&amp;base=EXPZ&amp;n=731991&amp;date=05.04.2021&amp;dst=143319&amp;fld=134" TargetMode="External"/><Relationship Id="rId4857" Type="http://schemas.openxmlformats.org/officeDocument/2006/relationships/hyperlink" Target="https://docs7.online-sps.ru/cgi/online.cgi?req=doc&amp;base=EXPZ&amp;n=731991&amp;date=05.04.2021&amp;dst=143815&amp;fld=134" TargetMode="External"/><Relationship Id="rId14798" Type="http://schemas.openxmlformats.org/officeDocument/2006/relationships/hyperlink" Target="https://docs7.online-sps.ru/cgi/online.cgi?req=doc&amp;base=EXPZ&amp;n=731991&amp;date=05.04.2021&amp;dst=151871&amp;fld=134" TargetMode="External"/><Relationship Id="rId17271" Type="http://schemas.openxmlformats.org/officeDocument/2006/relationships/hyperlink" Target="https://docs7.online-sps.ru/cgi/online.cgi?req=doc&amp;base=LAW&amp;n=371416&amp;date=05.04.2021&amp;dst=107055&amp;fld=134" TargetMode="External"/><Relationship Id="rId19720" Type="http://schemas.openxmlformats.org/officeDocument/2006/relationships/hyperlink" Target="https://docs7.online-sps.ru/cgi/online.cgi?req=doc&amp;base=EXPZ&amp;n=731991&amp;date=05.04.2021&amp;dst=151830&amp;fld=134" TargetMode="External"/><Relationship Id="rId35496" Type="http://schemas.openxmlformats.org/officeDocument/2006/relationships/hyperlink" Target="https://docs7.online-sps.ru/cgi/online.cgi?req=doc&amp;base=LAW&amp;n=371416&amp;date=05.04.2021&amp;dst=109951&amp;fld=134" TargetMode="External"/><Relationship Id="rId7330" Type="http://schemas.openxmlformats.org/officeDocument/2006/relationships/hyperlink" Target="https://docs7.online-sps.ru/cgi/online.cgi?req=doc&amp;base=EXPZ&amp;n=731991&amp;date=05.04.2021&amp;dst=135895&amp;fld=134" TargetMode="External"/><Relationship Id="rId21667" Type="http://schemas.openxmlformats.org/officeDocument/2006/relationships/hyperlink" Target="https://docs7.online-sps.ru/cgi/online.cgi?req=doc&amp;base=EXPZ&amp;n=731991&amp;date=05.04.2021&amp;dst=104655&amp;fld=134" TargetMode="External"/><Relationship Id="rId24140" Type="http://schemas.openxmlformats.org/officeDocument/2006/relationships/hyperlink" Target="https://docs7.online-sps.ru/cgi/online.cgi?req=doc&amp;base=EXPZ&amp;n=731991&amp;date=05.04.2021&amp;dst=143976&amp;fld=134" TargetMode="External"/><Relationship Id="rId35149" Type="http://schemas.openxmlformats.org/officeDocument/2006/relationships/hyperlink" Target="https://docs7.online-sps.ru/cgi/online.cgi?req=doc&amp;base=EXPZ&amp;n=731991&amp;date=05.04.2021&amp;dst=145794&amp;fld=134" TargetMode="External"/><Relationship Id="rId10311" Type="http://schemas.openxmlformats.org/officeDocument/2006/relationships/hyperlink" Target="https://docs7.online-sps.ru/cgi/online.cgi?req=doc&amp;base=EXPZ&amp;n=731991&amp;date=05.04.2021&amp;dst=147541&amp;fld=134" TargetMode="External"/><Relationship Id="rId13881" Type="http://schemas.openxmlformats.org/officeDocument/2006/relationships/hyperlink" Target="https://docs7.online-sps.ru/cgi/online.cgi?req=doc&amp;base=EXPZ&amp;n=731991&amp;date=05.04.2021&amp;dst=110821&amp;fld=134" TargetMode="External"/><Relationship Id="rId29812" Type="http://schemas.openxmlformats.org/officeDocument/2006/relationships/hyperlink" Target="https://docs7.online-sps.ru/cgi/online.cgi?req=doc&amp;base=EXPZ&amp;n=731991&amp;date=05.04.2021&amp;dst=136020&amp;fld=134" TargetMode="External"/><Relationship Id="rId3940" Type="http://schemas.openxmlformats.org/officeDocument/2006/relationships/hyperlink" Target="https://docs7.online-sps.ru/cgi/online.cgi?req=doc&amp;base=EXPZ&amp;n=731991&amp;date=05.04.2021&amp;dst=147003&amp;fld=134" TargetMode="External"/><Relationship Id="rId13534" Type="http://schemas.openxmlformats.org/officeDocument/2006/relationships/hyperlink" Target="https://docs7.online-sps.ru/cgi/online.cgi?req=doc&amp;base=EXPZ&amp;n=731991&amp;date=05.04.2021&amp;dst=144300&amp;fld=134" TargetMode="External"/><Relationship Id="rId20750" Type="http://schemas.openxmlformats.org/officeDocument/2006/relationships/hyperlink" Target="https://docs7.online-sps.ru/cgi/online.cgi?req=doc&amp;base=EXPZ&amp;n=731991&amp;date=05.04.2021&amp;dst=142955&amp;fld=134" TargetMode="External"/><Relationship Id="rId27363" Type="http://schemas.openxmlformats.org/officeDocument/2006/relationships/hyperlink" Target="https://docs7.online-sps.ru/cgi/online.cgi?req=doc&amp;base=EXPZ&amp;n=731991&amp;date=05.04.2021&amp;dst=141093&amp;fld=134" TargetMode="External"/><Relationship Id="rId31759" Type="http://schemas.openxmlformats.org/officeDocument/2006/relationships/hyperlink" Target="https://docs7.online-sps.ru/cgi/online.cgi?req=doc&amp;base=LAW&amp;n=371416&amp;date=05.04.2021&amp;dst=111727&amp;fld=134" TargetMode="External"/><Relationship Id="rId1491" Type="http://schemas.openxmlformats.org/officeDocument/2006/relationships/hyperlink" Target="https://docs7.online-sps.ru/cgi/online.cgi?req=doc&amp;base=EXPZ&amp;n=731991&amp;date=05.04.2021&amp;dst=150151&amp;fld=134" TargetMode="External"/><Relationship Id="rId11085" Type="http://schemas.openxmlformats.org/officeDocument/2006/relationships/hyperlink" Target="https://docs7.online-sps.ru/cgi/online.cgi?req=doc&amp;base=EXPZ&amp;n=731991&amp;date=05.04.2021&amp;dst=136158&amp;fld=134" TargetMode="External"/><Relationship Id="rId16757" Type="http://schemas.openxmlformats.org/officeDocument/2006/relationships/hyperlink" Target="https://docs7.online-sps.ru/cgi/online.cgi?req=doc&amp;base=EXPZ&amp;n=731991&amp;date=05.04.2021&amp;dst=150384&amp;fld=134" TargetMode="External"/><Relationship Id="rId20403" Type="http://schemas.openxmlformats.org/officeDocument/2006/relationships/hyperlink" Target="https://docs7.online-sps.ru/cgi/online.cgi?req=doc&amp;base=EXPZ&amp;n=731991&amp;date=05.04.2021&amp;dst=138452&amp;fld=134" TargetMode="External"/><Relationship Id="rId23973" Type="http://schemas.openxmlformats.org/officeDocument/2006/relationships/hyperlink" Target="https://docs7.online-sps.ru/cgi/online.cgi?req=doc&amp;base=EXPZ&amp;n=731991&amp;date=05.04.2021&amp;dst=143597&amp;fld=134" TargetMode="External"/><Relationship Id="rId27016" Type="http://schemas.openxmlformats.org/officeDocument/2006/relationships/hyperlink" Target="https://docs7.online-sps.ru/cgi/online.cgi?req=doc&amp;base=EXPZ&amp;n=731991&amp;date=05.04.2021&amp;dst=135782&amp;fld=134" TargetMode="External"/><Relationship Id="rId34232" Type="http://schemas.openxmlformats.org/officeDocument/2006/relationships/hyperlink" Target="https://docs7.online-sps.ru/cgi/online.cgi?req=doc&amp;base=EXPZ&amp;n=731991&amp;date=05.04.2021&amp;dst=149848&amp;fld=134" TargetMode="External"/><Relationship Id="rId1144" Type="http://schemas.openxmlformats.org/officeDocument/2006/relationships/hyperlink" Target="https://docs7.online-sps.ru/cgi/online.cgi?req=doc&amp;base=EXPZ&amp;n=731991&amp;date=05.04.2021&amp;dst=144542&amp;fld=134" TargetMode="External"/><Relationship Id="rId6816" Type="http://schemas.openxmlformats.org/officeDocument/2006/relationships/hyperlink" Target="https://docs7.online-sps.ru/cgi/online.cgi?req=doc&amp;base=EXPZ&amp;n=731991&amp;date=05.04.2021&amp;dst=135686&amp;fld=134" TargetMode="External"/><Relationship Id="rId19230" Type="http://schemas.openxmlformats.org/officeDocument/2006/relationships/hyperlink" Target="https://docs7.online-sps.ru/cgi/online.cgi?req=doc&amp;base=LAW&amp;n=371416&amp;date=05.04.2021&amp;dst=109551&amp;fld=134" TargetMode="External"/><Relationship Id="rId23626" Type="http://schemas.openxmlformats.org/officeDocument/2006/relationships/hyperlink" Target="https://docs7.online-sps.ru/cgi/online.cgi?req=doc&amp;base=EXPZ&amp;n=731991&amp;date=05.04.2021&amp;dst=148411&amp;fld=134" TargetMode="External"/><Relationship Id="rId30842" Type="http://schemas.openxmlformats.org/officeDocument/2006/relationships/hyperlink" Target="https://docs7.online-sps.ru/cgi/online.cgi?req=doc&amp;base=EXPZ&amp;n=731991&amp;date=05.04.2021&amp;dst=103143&amp;fld=134" TargetMode="External"/><Relationship Id="rId37455" Type="http://schemas.openxmlformats.org/officeDocument/2006/relationships/hyperlink" Target="https://docs7.online-sps.ru/cgi/online.cgi?req=doc&amp;base=EXPZ&amp;n=731991&amp;date=05.04.2021&amp;dst=139110&amp;fld=134" TargetMode="External"/><Relationship Id="rId4367" Type="http://schemas.openxmlformats.org/officeDocument/2006/relationships/hyperlink" Target="https://docs7.online-sps.ru/cgi/online.cgi?req=doc&amp;base=LAW&amp;n=371416&amp;date=05.04.2021&amp;dst=110599&amp;fld=134" TargetMode="External"/><Relationship Id="rId21177" Type="http://schemas.openxmlformats.org/officeDocument/2006/relationships/hyperlink" Target="https://docs7.online-sps.ru/cgi/online.cgi?req=doc&amp;base=EXPZ&amp;n=731991&amp;date=05.04.2021&amp;dst=155849&amp;fld=134" TargetMode="External"/><Relationship Id="rId37108" Type="http://schemas.openxmlformats.org/officeDocument/2006/relationships/hyperlink" Target="https://docs7.online-sps.ru/cgi/online.cgi?req=doc&amp;base=EXPZ&amp;n=731991&amp;date=05.04.2021&amp;dst=134899&amp;fld=134" TargetMode="External"/><Relationship Id="rId15840" Type="http://schemas.openxmlformats.org/officeDocument/2006/relationships/hyperlink" Target="https://docs7.online-sps.ru/cgi/online.cgi?req=doc&amp;base=EXPZ&amp;n=731991&amp;date=05.04.2021&amp;dst=152422&amp;fld=134" TargetMode="External"/><Relationship Id="rId26849" Type="http://schemas.openxmlformats.org/officeDocument/2006/relationships/hyperlink" Target="https://docs7.online-sps.ru/cgi/online.cgi?req=doc&amp;base=EXPZ&amp;n=731991&amp;date=05.04.2021&amp;dst=135430&amp;fld=134" TargetMode="External"/><Relationship Id="rId13391" Type="http://schemas.openxmlformats.org/officeDocument/2006/relationships/hyperlink" Target="https://docs7.online-sps.ru/cgi/online.cgi?req=doc&amp;base=EXPZ&amp;n=731991&amp;date=05.04.2021&amp;dst=143370&amp;fld=134" TargetMode="External"/><Relationship Id="rId29322" Type="http://schemas.openxmlformats.org/officeDocument/2006/relationships/hyperlink" Target="https://docs7.online-sps.ru/cgi/online.cgi?req=doc&amp;base=EXPZ&amp;n=731991&amp;date=05.04.2021&amp;dst=147557&amp;fld=134" TargetMode="External"/><Relationship Id="rId31269" Type="http://schemas.openxmlformats.org/officeDocument/2006/relationships/hyperlink" Target="https://docs7.online-sps.ru/cgi/online.cgi?req=doc&amp;base=EXPZ&amp;n=731991&amp;date=05.04.2021&amp;dst=135577&amp;fld=134" TargetMode="External"/><Relationship Id="rId33718" Type="http://schemas.openxmlformats.org/officeDocument/2006/relationships/hyperlink" Target="https://docs7.online-sps.ru/cgi/online.cgi?req=doc&amp;base=EXPZ&amp;n=731991&amp;date=05.04.2021&amp;dst=144163&amp;fld=134" TargetMode="External"/><Relationship Id="rId3450" Type="http://schemas.openxmlformats.org/officeDocument/2006/relationships/hyperlink" Target="https://docs7.online-sps.ru/cgi/online.cgi?req=doc&amp;base=EXPZ&amp;n=731991&amp;date=05.04.2021&amp;dst=146543&amp;fld=134" TargetMode="External"/><Relationship Id="rId13044" Type="http://schemas.openxmlformats.org/officeDocument/2006/relationships/hyperlink" Target="https://docs7.online-sps.ru/cgi/online.cgi?req=doc&amp;base=EXPZ&amp;n=731991&amp;date=05.04.2021&amp;dst=140465&amp;fld=134" TargetMode="External"/><Relationship Id="rId18716" Type="http://schemas.openxmlformats.org/officeDocument/2006/relationships/hyperlink" Target="https://docs7.online-sps.ru/cgi/online.cgi?req=doc&amp;base=EXPZ&amp;n=731991&amp;date=05.04.2021&amp;dst=144996&amp;fld=134" TargetMode="External"/><Relationship Id="rId20260" Type="http://schemas.openxmlformats.org/officeDocument/2006/relationships/hyperlink" Target="https://docs7.online-sps.ru/cgi/online.cgi?req=doc&amp;base=EXPZ&amp;n=731991&amp;date=05.04.2021&amp;dst=137045&amp;fld=134" TargetMode="External"/><Relationship Id="rId25932" Type="http://schemas.openxmlformats.org/officeDocument/2006/relationships/hyperlink" Target="https://docs7.online-sps.ru/cgi/online.cgi?req=doc&amp;base=EXPZ&amp;n=731991&amp;date=05.04.2021&amp;dst=134794&amp;fld=134" TargetMode="External"/><Relationship Id="rId3103" Type="http://schemas.openxmlformats.org/officeDocument/2006/relationships/hyperlink" Target="https://docs7.online-sps.ru/cgi/online.cgi?req=doc&amp;base=EXPZ&amp;n=731991&amp;date=05.04.2021&amp;dst=136628&amp;fld=134" TargetMode="External"/><Relationship Id="rId6673" Type="http://schemas.openxmlformats.org/officeDocument/2006/relationships/hyperlink" Target="https://docs7.online-sps.ru/cgi/online.cgi?req=doc&amp;base=EXPZ&amp;n=731991&amp;date=05.04.2021&amp;dst=135403&amp;fld=134" TargetMode="External"/><Relationship Id="rId16267" Type="http://schemas.openxmlformats.org/officeDocument/2006/relationships/hyperlink" Target="https://docs7.online-sps.ru/cgi/online.cgi?req=doc&amp;base=EXPZ&amp;n=731991&amp;date=05.04.2021&amp;dst=152567&amp;fld=134" TargetMode="External"/><Relationship Id="rId23483" Type="http://schemas.openxmlformats.org/officeDocument/2006/relationships/hyperlink" Target="https://docs7.online-sps.ru/cgi/online.cgi?req=doc&amp;base=EXPZ&amp;n=731991&amp;date=05.04.2021&amp;dst=143228&amp;fld=134" TargetMode="External"/><Relationship Id="rId32801" Type="http://schemas.openxmlformats.org/officeDocument/2006/relationships/hyperlink" Target="https://docs7.online-sps.ru/cgi/online.cgi?req=doc&amp;base=EXPZ&amp;n=731991&amp;date=05.04.2021&amp;dst=144284&amp;fld=134" TargetMode="External"/><Relationship Id="rId6326" Type="http://schemas.openxmlformats.org/officeDocument/2006/relationships/hyperlink" Target="https://docs7.online-sps.ru/cgi/online.cgi?req=doc&amp;base=EXPZ&amp;n=731991&amp;date=05.04.2021&amp;dst=137960&amp;fld=134" TargetMode="External"/><Relationship Id="rId9896" Type="http://schemas.openxmlformats.org/officeDocument/2006/relationships/hyperlink" Target="https://docs7.online-sps.ru/cgi/online.cgi?req=doc&amp;base=LAW&amp;n=371416&amp;date=05.04.2021&amp;dst=111555&amp;fld=134" TargetMode="External"/><Relationship Id="rId23136" Type="http://schemas.openxmlformats.org/officeDocument/2006/relationships/hyperlink" Target="https://docs7.online-sps.ru/cgi/online.cgi?req=doc&amp;base=EXPZ&amp;n=731991&amp;date=05.04.2021&amp;dst=137780&amp;fld=134" TargetMode="External"/><Relationship Id="rId28808" Type="http://schemas.openxmlformats.org/officeDocument/2006/relationships/hyperlink" Target="https://docs7.online-sps.ru/cgi/online.cgi?req=doc&amp;base=EXPZ&amp;n=731991&amp;date=05.04.2021&amp;dst=137284&amp;fld=134" TargetMode="External"/><Relationship Id="rId30352" Type="http://schemas.openxmlformats.org/officeDocument/2006/relationships/hyperlink" Target="https://docs7.online-sps.ru/cgi/online.cgi?req=doc&amp;base=EXPZ&amp;n=731991&amp;date=05.04.2021&amp;dst=102424&amp;fld=134" TargetMode="External"/><Relationship Id="rId2936" Type="http://schemas.openxmlformats.org/officeDocument/2006/relationships/hyperlink" Target="https://docs7.online-sps.ru/cgi/online.cgi?req=doc&amp;base=EXPZ&amp;n=731991&amp;date=05.04.2021&amp;dst=118092&amp;fld=134" TargetMode="External"/><Relationship Id="rId9549" Type="http://schemas.openxmlformats.org/officeDocument/2006/relationships/hyperlink" Target="https://docs7.online-sps.ru/cgi/online.cgi?req=doc&amp;base=EXPZ&amp;n=731991&amp;date=05.04.2021&amp;dst=145272&amp;fld=134" TargetMode="External"/><Relationship Id="rId12877" Type="http://schemas.openxmlformats.org/officeDocument/2006/relationships/hyperlink" Target="https://docs7.online-sps.ru/cgi/online.cgi?req=doc&amp;base=EXPZ&amp;n=731991&amp;date=05.04.2021&amp;dst=140229&amp;fld=134" TargetMode="External"/><Relationship Id="rId15350" Type="http://schemas.openxmlformats.org/officeDocument/2006/relationships/hyperlink" Target="https://docs7.online-sps.ru/cgi/online.cgi?req=doc&amp;base=EXPZ&amp;n=731991&amp;date=05.04.2021&amp;dst=149098&amp;fld=134" TargetMode="External"/><Relationship Id="rId26359" Type="http://schemas.openxmlformats.org/officeDocument/2006/relationships/hyperlink" Target="https://docs7.online-sps.ru/cgi/online.cgi?req=doc&amp;base=EXPZ&amp;n=731991&amp;date=05.04.2021&amp;dst=135746&amp;fld=134" TargetMode="External"/><Relationship Id="rId30005" Type="http://schemas.openxmlformats.org/officeDocument/2006/relationships/hyperlink" Target="https://docs7.online-sps.ru/cgi/online.cgi?req=doc&amp;base=EXPZ&amp;n=731991&amp;date=05.04.2021&amp;dst=136364&amp;fld=134" TargetMode="External"/><Relationship Id="rId33575" Type="http://schemas.openxmlformats.org/officeDocument/2006/relationships/hyperlink" Target="https://docs7.online-sps.ru/cgi/online.cgi?req=doc&amp;base=LAW&amp;n=371416&amp;date=05.04.2021&amp;dst=107485&amp;fld=134" TargetMode="External"/><Relationship Id="rId908" Type="http://schemas.openxmlformats.org/officeDocument/2006/relationships/hyperlink" Target="https://docs7.online-sps.ru/cgi/online.cgi?req=doc&amp;base=EXPZ&amp;n=731991&amp;date=05.04.2021&amp;dst=150130&amp;fld=134" TargetMode="External"/><Relationship Id="rId15003" Type="http://schemas.openxmlformats.org/officeDocument/2006/relationships/hyperlink" Target="https://docs7.online-sps.ru/cgi/online.cgi?req=doc&amp;base=EXPZ&amp;n=731991&amp;date=05.04.2021&amp;dst=143116&amp;fld=134" TargetMode="External"/><Relationship Id="rId33228" Type="http://schemas.openxmlformats.org/officeDocument/2006/relationships/hyperlink" Target="https://docs7.online-sps.ru/cgi/online.cgi?req=doc&amp;base=EXPZ&amp;n=731991&amp;date=05.04.2021&amp;dst=152129&amp;fld=134" TargetMode="External"/><Relationship Id="rId36798" Type="http://schemas.openxmlformats.org/officeDocument/2006/relationships/hyperlink" Target="https://docs7.online-sps.ru/cgi/online.cgi?req=doc&amp;base=EXPZ&amp;n=731991&amp;date=05.04.2021&amp;dst=155901&amp;fld=134" TargetMode="External"/><Relationship Id="rId11960" Type="http://schemas.openxmlformats.org/officeDocument/2006/relationships/hyperlink" Target="https://docs7.online-sps.ru/cgi/online.cgi?req=doc&amp;base=LAW&amp;n=371416&amp;date=05.04.2021&amp;dst=102764&amp;fld=134" TargetMode="External"/><Relationship Id="rId18573" Type="http://schemas.openxmlformats.org/officeDocument/2006/relationships/hyperlink" Target="https://docs7.online-sps.ru/cgi/online.cgi?req=doc&amp;base=EXPZ&amp;n=731991&amp;date=05.04.2021&amp;dst=143554&amp;fld=134" TargetMode="External"/><Relationship Id="rId22969" Type="http://schemas.openxmlformats.org/officeDocument/2006/relationships/hyperlink" Target="https://docs7.online-sps.ru/cgi/online.cgi?req=doc&amp;base=EXPZ&amp;n=731991&amp;date=05.04.2021&amp;dst=146111&amp;fld=134" TargetMode="External"/><Relationship Id="rId6183" Type="http://schemas.openxmlformats.org/officeDocument/2006/relationships/hyperlink" Target="https://docs7.online-sps.ru/cgi/online.cgi?req=doc&amp;base=LAW&amp;n=371416&amp;date=05.04.2021&amp;dst=112565&amp;fld=134" TargetMode="External"/><Relationship Id="rId8632" Type="http://schemas.openxmlformats.org/officeDocument/2006/relationships/hyperlink" Target="https://docs7.online-sps.ru/cgi/online.cgi?req=doc&amp;base=EXPZ&amp;n=731991&amp;date=05.04.2021&amp;dst=139526&amp;fld=134" TargetMode="External"/><Relationship Id="rId11613" Type="http://schemas.openxmlformats.org/officeDocument/2006/relationships/hyperlink" Target="https://docs7.online-sps.ru/cgi/online.cgi?req=doc&amp;base=EXPZ&amp;n=731991&amp;date=05.04.2021&amp;dst=101574&amp;fld=134" TargetMode="External"/><Relationship Id="rId18226" Type="http://schemas.openxmlformats.org/officeDocument/2006/relationships/hyperlink" Target="https://docs7.online-sps.ru/cgi/online.cgi?req=doc&amp;base=LAW&amp;n=371416&amp;date=05.04.2021&amp;dst=112495&amp;fld=134" TargetMode="External"/><Relationship Id="rId25442" Type="http://schemas.openxmlformats.org/officeDocument/2006/relationships/hyperlink" Target="https://docs7.online-sps.ru/cgi/online.cgi?req=doc&amp;base=LAW&amp;n=371416&amp;date=05.04.2021&amp;dst=112529&amp;fld=134" TargetMode="External"/><Relationship Id="rId14836" Type="http://schemas.openxmlformats.org/officeDocument/2006/relationships/hyperlink" Target="https://docs7.online-sps.ru/cgi/online.cgi?req=doc&amp;base=EXPZ&amp;n=731991&amp;date=05.04.2021&amp;dst=137326&amp;fld=134" TargetMode="External"/><Relationship Id="rId28665" Type="http://schemas.openxmlformats.org/officeDocument/2006/relationships/hyperlink" Target="https://docs7.online-sps.ru/cgi/online.cgi?req=doc&amp;base=EXPZ&amp;n=731991&amp;date=05.04.2021&amp;dst=116350&amp;fld=134" TargetMode="External"/><Relationship Id="rId32311" Type="http://schemas.openxmlformats.org/officeDocument/2006/relationships/hyperlink" Target="https://docs7.online-sps.ru/cgi/online.cgi?req=doc&amp;base=EXPZ&amp;n=731991&amp;date=05.04.2021&amp;dst=143375&amp;fld=134" TargetMode="External"/><Relationship Id="rId35881" Type="http://schemas.openxmlformats.org/officeDocument/2006/relationships/hyperlink" Target="https://docs7.online-sps.ru/cgi/online.cgi?req=doc&amp;base=EXPZ&amp;n=731991&amp;date=05.04.2021&amp;dst=137967&amp;fld=134" TargetMode="External"/><Relationship Id="rId2793" Type="http://schemas.openxmlformats.org/officeDocument/2006/relationships/hyperlink" Target="https://docs7.online-sps.ru/cgi/online.cgi?req=doc&amp;base=EXPZ&amp;n=731991&amp;date=05.04.2021&amp;dst=141301&amp;fld=134" TargetMode="External"/><Relationship Id="rId12387" Type="http://schemas.openxmlformats.org/officeDocument/2006/relationships/hyperlink" Target="https://docs7.online-sps.ru/cgi/online.cgi?req=doc&amp;base=EXPZ&amp;n=731991&amp;date=05.04.2021&amp;dst=150061&amp;fld=134" TargetMode="External"/><Relationship Id="rId21705" Type="http://schemas.openxmlformats.org/officeDocument/2006/relationships/hyperlink" Target="https://docs7.online-sps.ru/cgi/online.cgi?req=doc&amp;base=EXPZ&amp;n=731991&amp;date=05.04.2021&amp;dst=104663&amp;fld=134" TargetMode="External"/><Relationship Id="rId28318" Type="http://schemas.openxmlformats.org/officeDocument/2006/relationships/hyperlink" Target="https://docs7.online-sps.ru/cgi/online.cgi?req=doc&amp;base=EXPZ&amp;n=731991&amp;date=05.04.2021&amp;dst=105851&amp;fld=134" TargetMode="External"/><Relationship Id="rId35534" Type="http://schemas.openxmlformats.org/officeDocument/2006/relationships/hyperlink" Target="https://docs7.online-sps.ru/cgi/online.cgi?req=doc&amp;base=LAW&amp;n=371416&amp;date=05.04.2021&amp;dst=112583&amp;fld=134" TargetMode="External"/><Relationship Id="rId765" Type="http://schemas.openxmlformats.org/officeDocument/2006/relationships/hyperlink" Target="https://docs7.online-sps.ru/cgi/online.cgi?req=doc&amp;base=EXPZ&amp;n=731991&amp;date=05.04.2021&amp;dst=136667&amp;fld=134" TargetMode="External"/><Relationship Id="rId2446" Type="http://schemas.openxmlformats.org/officeDocument/2006/relationships/hyperlink" Target="https://docs7.online-sps.ru/cgi/online.cgi?req=doc&amp;base=EXPZ&amp;n=731991&amp;date=05.04.2021&amp;dst=140246&amp;fld=134" TargetMode="External"/><Relationship Id="rId9059" Type="http://schemas.openxmlformats.org/officeDocument/2006/relationships/hyperlink" Target="https://docs7.online-sps.ru/cgi/online.cgi?req=doc&amp;base=EXPZ&amp;n=731991&amp;date=05.04.2021&amp;dst=114931&amp;fld=134" TargetMode="External"/><Relationship Id="rId33085" Type="http://schemas.openxmlformats.org/officeDocument/2006/relationships/hyperlink" Target="https://docs7.online-sps.ru/cgi/online.cgi?req=doc&amp;base=EXPZ&amp;n=731991&amp;date=05.04.2021&amp;dst=142648&amp;fld=134" TargetMode="External"/><Relationship Id="rId418" Type="http://schemas.openxmlformats.org/officeDocument/2006/relationships/hyperlink" Target="https://docs7.online-sps.ru/cgi/online.cgi?req=doc&amp;base=EXPZ&amp;n=731991&amp;date=05.04.2021&amp;dst=101844&amp;fld=134" TargetMode="External"/><Relationship Id="rId5669" Type="http://schemas.openxmlformats.org/officeDocument/2006/relationships/hyperlink" Target="https://docs7.online-sps.ru/cgi/online.cgi?req=doc&amp;base=EXPZ&amp;n=731991&amp;date=05.04.2021&amp;dst=102253&amp;fld=134" TargetMode="External"/><Relationship Id="rId18083" Type="http://schemas.openxmlformats.org/officeDocument/2006/relationships/hyperlink" Target="https://docs7.online-sps.ru/cgi/online.cgi?req=doc&amp;base=EXPZ&amp;n=731991&amp;date=05.04.2021&amp;dst=151681&amp;fld=134" TargetMode="External"/><Relationship Id="rId22479" Type="http://schemas.openxmlformats.org/officeDocument/2006/relationships/hyperlink" Target="https://docs7.online-sps.ru/cgi/online.cgi?req=doc&amp;base=EXPZ&amp;n=731991&amp;date=05.04.2021&amp;dst=144421&amp;fld=134" TargetMode="External"/><Relationship Id="rId24928" Type="http://schemas.openxmlformats.org/officeDocument/2006/relationships/hyperlink" Target="https://docs7.online-sps.ru/cgi/online.cgi?req=doc&amp;base=EXPZ&amp;n=731991&amp;date=05.04.2021&amp;dst=136082&amp;fld=134" TargetMode="External"/><Relationship Id="rId8142" Type="http://schemas.openxmlformats.org/officeDocument/2006/relationships/hyperlink" Target="https://docs7.online-sps.ru/cgi/online.cgi?req=doc&amp;base=EXPZ&amp;n=731991&amp;date=05.04.2021&amp;dst=141227&amp;fld=134" TargetMode="External"/><Relationship Id="rId11470" Type="http://schemas.openxmlformats.org/officeDocument/2006/relationships/hyperlink" Target="https://docs7.online-sps.ru/cgi/online.cgi?req=doc&amp;base=EXPZ&amp;n=731991&amp;date=05.04.2021&amp;dst=136667&amp;fld=134" TargetMode="External"/><Relationship Id="rId27401" Type="http://schemas.openxmlformats.org/officeDocument/2006/relationships/hyperlink" Target="https://docs7.online-sps.ru/cgi/online.cgi?req=doc&amp;base=EXPZ&amp;n=731991&amp;date=05.04.2021&amp;dst=141164&amp;fld=134" TargetMode="External"/><Relationship Id="rId11123" Type="http://schemas.openxmlformats.org/officeDocument/2006/relationships/hyperlink" Target="https://docs7.online-sps.ru/cgi/online.cgi?req=doc&amp;base=EXPZ&amp;n=731991&amp;date=05.04.2021&amp;dst=136228&amp;fld=134" TargetMode="External"/><Relationship Id="rId14693" Type="http://schemas.openxmlformats.org/officeDocument/2006/relationships/hyperlink" Target="https://docs7.online-sps.ru/cgi/online.cgi?req=doc&amp;base=EXPZ&amp;n=731991&amp;date=05.04.2021&amp;dst=142715&amp;fld=134" TargetMode="External"/><Relationship Id="rId37840" Type="http://schemas.openxmlformats.org/officeDocument/2006/relationships/hyperlink" Target="https://docs7.online-sps.ru/cgi/online.cgi?req=doc&amp;base=LAW&amp;n=371416&amp;date=05.04.2021&amp;dst=120900&amp;fld=134" TargetMode="External"/><Relationship Id="rId4752" Type="http://schemas.openxmlformats.org/officeDocument/2006/relationships/hyperlink" Target="https://docs7.online-sps.ru/cgi/online.cgi?req=doc&amp;base=EXPZ&amp;n=731991&amp;date=05.04.2021&amp;dst=103419&amp;fld=134" TargetMode="External"/><Relationship Id="rId14346" Type="http://schemas.openxmlformats.org/officeDocument/2006/relationships/hyperlink" Target="https://docs7.online-sps.ru/cgi/online.cgi?req=doc&amp;base=EXPZ&amp;n=731991&amp;date=05.04.2021&amp;dst=152933&amp;fld=134" TargetMode="External"/><Relationship Id="rId21562" Type="http://schemas.openxmlformats.org/officeDocument/2006/relationships/hyperlink" Target="https://docs7.online-sps.ru/cgi/online.cgi?req=doc&amp;base=EXPZ&amp;n=731991&amp;date=05.04.2021&amp;dst=101014&amp;fld=134" TargetMode="External"/><Relationship Id="rId28175" Type="http://schemas.openxmlformats.org/officeDocument/2006/relationships/hyperlink" Target="https://docs7.online-sps.ru/cgi/online.cgi?req=doc&amp;base=EXPZ&amp;n=731991&amp;date=05.04.2021&amp;dst=105510&amp;fld=134" TargetMode="External"/><Relationship Id="rId35391" Type="http://schemas.openxmlformats.org/officeDocument/2006/relationships/hyperlink" Target="https://docs7.online-sps.ru/cgi/online.cgi?req=doc&amp;base=EXPZ&amp;n=731991&amp;date=05.04.2021&amp;dst=145853&amp;fld=134" TargetMode="External"/><Relationship Id="rId4405" Type="http://schemas.openxmlformats.org/officeDocument/2006/relationships/hyperlink" Target="https://docs7.online-sps.ru/cgi/online.cgi?req=doc&amp;base=LAW&amp;n=371416&amp;date=05.04.2021&amp;dst=110421&amp;fld=134" TargetMode="External"/><Relationship Id="rId7975" Type="http://schemas.openxmlformats.org/officeDocument/2006/relationships/hyperlink" Target="https://docs7.online-sps.ru/cgi/online.cgi?req=doc&amp;base=EXPZ&amp;n=731991&amp;date=05.04.2021&amp;dst=108165&amp;fld=134" TargetMode="External"/><Relationship Id="rId17569" Type="http://schemas.openxmlformats.org/officeDocument/2006/relationships/hyperlink" Target="https://docs7.online-sps.ru/cgi/online.cgi?req=doc&amp;base=EXPZ&amp;n=731991&amp;date=05.04.2021&amp;dst=150727&amp;fld=134" TargetMode="External"/><Relationship Id="rId21215" Type="http://schemas.openxmlformats.org/officeDocument/2006/relationships/hyperlink" Target="https://docs7.online-sps.ru/cgi/online.cgi?req=doc&amp;base=EXPZ&amp;n=731991&amp;date=05.04.2021&amp;dst=123958&amp;fld=134" TargetMode="External"/><Relationship Id="rId24785" Type="http://schemas.openxmlformats.org/officeDocument/2006/relationships/hyperlink" Target="https://docs7.online-sps.ru/cgi/online.cgi?req=doc&amp;base=EXPZ&amp;n=731991&amp;date=05.04.2021&amp;dst=148189&amp;fld=134" TargetMode="External"/><Relationship Id="rId35044" Type="http://schemas.openxmlformats.org/officeDocument/2006/relationships/hyperlink" Target="https://docs7.online-sps.ru/cgi/online.cgi?req=doc&amp;base=EXPZ&amp;n=731991&amp;date=05.04.2021&amp;dst=102946&amp;fld=134" TargetMode="External"/><Relationship Id="rId275" Type="http://schemas.openxmlformats.org/officeDocument/2006/relationships/hyperlink" Target="https://docs7.online-sps.ru/cgi/online.cgi?req=doc&amp;base=EXPZ&amp;n=731991&amp;date=05.04.2021&amp;dst=107622&amp;fld=134" TargetMode="External"/><Relationship Id="rId7628" Type="http://schemas.openxmlformats.org/officeDocument/2006/relationships/hyperlink" Target="https://docs7.online-sps.ru/cgi/online.cgi?req=doc&amp;base=EXPZ&amp;n=731991&amp;date=05.04.2021&amp;dst=101019&amp;fld=134" TargetMode="External"/><Relationship Id="rId10956" Type="http://schemas.openxmlformats.org/officeDocument/2006/relationships/hyperlink" Target="https://docs7.online-sps.ru/cgi/online.cgi?req=doc&amp;base=EXPZ&amp;n=731991&amp;date=05.04.2021&amp;dst=136941&amp;fld=134" TargetMode="External"/><Relationship Id="rId24438" Type="http://schemas.openxmlformats.org/officeDocument/2006/relationships/hyperlink" Target="https://docs7.online-sps.ru/cgi/online.cgi?req=doc&amp;base=EXPZ&amp;n=731991&amp;date=05.04.2021&amp;dst=141106&amp;fld=134" TargetMode="External"/><Relationship Id="rId31654" Type="http://schemas.openxmlformats.org/officeDocument/2006/relationships/hyperlink" Target="https://docs7.online-sps.ru/cgi/online.cgi?req=doc&amp;base=EXPZ&amp;n=731991&amp;date=05.04.2021&amp;dst=151646&amp;fld=134" TargetMode="External"/><Relationship Id="rId5179" Type="http://schemas.openxmlformats.org/officeDocument/2006/relationships/hyperlink" Target="https://docs7.online-sps.ru/cgi/online.cgi?req=doc&amp;base=EXPZ&amp;n=731991&amp;date=05.04.2021&amp;dst=144029&amp;fld=134" TargetMode="External"/><Relationship Id="rId10609" Type="http://schemas.openxmlformats.org/officeDocument/2006/relationships/hyperlink" Target="https://docs7.online-sps.ru/cgi/online.cgi?req=doc&amp;base=EXPZ&amp;n=731991&amp;date=05.04.2021&amp;dst=136941&amp;fld=134" TargetMode="External"/><Relationship Id="rId31307" Type="http://schemas.openxmlformats.org/officeDocument/2006/relationships/hyperlink" Target="https://docs7.online-sps.ru/cgi/online.cgi?req=doc&amp;base=EXPZ&amp;n=731991&amp;date=05.04.2021&amp;dst=140240&amp;fld=134" TargetMode="External"/><Relationship Id="rId34877" Type="http://schemas.openxmlformats.org/officeDocument/2006/relationships/hyperlink" Target="https://docs7.online-sps.ru/cgi/online.cgi?req=doc&amp;base=EXPZ&amp;n=731991&amp;date=05.04.2021&amp;dst=151319&amp;fld=134" TargetMode="External"/><Relationship Id="rId16652" Type="http://schemas.openxmlformats.org/officeDocument/2006/relationships/hyperlink" Target="https://docs7.online-sps.ru/cgi/online.cgi?req=doc&amp;base=EXPZ&amp;n=731991&amp;date=05.04.2021&amp;dst=148767&amp;fld=134" TargetMode="External"/><Relationship Id="rId37350" Type="http://schemas.openxmlformats.org/officeDocument/2006/relationships/hyperlink" Target="https://docs7.online-sps.ru/cgi/online.cgi?req=doc&amp;base=EXPZ&amp;n=731991&amp;date=05.04.2021&amp;dst=138852&amp;fld=134" TargetMode="External"/><Relationship Id="rId1789" Type="http://schemas.openxmlformats.org/officeDocument/2006/relationships/hyperlink" Target="https://docs7.online-sps.ru/cgi/online.cgi?req=doc&amp;base=EXPZ&amp;n=731991&amp;date=05.04.2021&amp;dst=140156&amp;fld=134" TargetMode="External"/><Relationship Id="rId4262" Type="http://schemas.openxmlformats.org/officeDocument/2006/relationships/hyperlink" Target="https://docs7.online-sps.ru/cgi/online.cgi?req=doc&amp;base=EXPZ&amp;n=731991&amp;date=05.04.2021&amp;dst=116975&amp;fld=134" TargetMode="External"/><Relationship Id="rId6711" Type="http://schemas.openxmlformats.org/officeDocument/2006/relationships/hyperlink" Target="https://docs7.online-sps.ru/cgi/online.cgi?req=doc&amp;base=EXPZ&amp;n=731991&amp;date=05.04.2021&amp;dst=147593&amp;fld=134" TargetMode="External"/><Relationship Id="rId16305" Type="http://schemas.openxmlformats.org/officeDocument/2006/relationships/hyperlink" Target="https://docs7.online-sps.ru/cgi/online.cgi?req=doc&amp;base=EXPZ&amp;n=731991&amp;date=05.04.2021&amp;dst=152733&amp;fld=134" TargetMode="External"/><Relationship Id="rId19875" Type="http://schemas.openxmlformats.org/officeDocument/2006/relationships/hyperlink" Target="https://docs7.online-sps.ru/cgi/online.cgi?req=doc&amp;base=EXPZ&amp;n=731991&amp;date=05.04.2021&amp;dst=142577&amp;fld=134" TargetMode="External"/><Relationship Id="rId21072" Type="http://schemas.openxmlformats.org/officeDocument/2006/relationships/hyperlink" Target="https://docs7.online-sps.ru/cgi/online.cgi?req=doc&amp;base=EXPZ&amp;n=731991&amp;date=05.04.2021&amp;dst=155655&amp;fld=134" TargetMode="External"/><Relationship Id="rId23521" Type="http://schemas.openxmlformats.org/officeDocument/2006/relationships/hyperlink" Target="https://docs7.online-sps.ru/cgi/online.cgi?req=doc&amp;base=EXPZ&amp;n=731991&amp;date=05.04.2021&amp;dst=143312&amp;fld=134" TargetMode="External"/><Relationship Id="rId37003" Type="http://schemas.openxmlformats.org/officeDocument/2006/relationships/hyperlink" Target="https://docs7.online-sps.ru/cgi/online.cgi?req=doc&amp;base=EXPZ&amp;n=731991&amp;date=05.04.2021&amp;dst=156340&amp;fld=134" TargetMode="External"/><Relationship Id="rId9934" Type="http://schemas.openxmlformats.org/officeDocument/2006/relationships/hyperlink" Target="https://docs7.online-sps.ru/cgi/online.cgi?req=doc&amp;base=EXPZ&amp;n=731991&amp;date=05.04.2021&amp;dst=137379&amp;fld=134" TargetMode="External"/><Relationship Id="rId12915" Type="http://schemas.openxmlformats.org/officeDocument/2006/relationships/hyperlink" Target="https://docs7.online-sps.ru/cgi/online.cgi?req=doc&amp;base=EXPZ&amp;n=731991&amp;date=05.04.2021&amp;dst=106367&amp;fld=134" TargetMode="External"/><Relationship Id="rId19528" Type="http://schemas.openxmlformats.org/officeDocument/2006/relationships/hyperlink" Target="https://docs7.online-sps.ru/cgi/online.cgi?req=doc&amp;base=LAW&amp;n=371416&amp;date=05.04.2021&amp;dst=112649&amp;fld=134" TargetMode="External"/><Relationship Id="rId26744" Type="http://schemas.openxmlformats.org/officeDocument/2006/relationships/hyperlink" Target="https://docs7.online-sps.ru/cgi/online.cgi?req=doc&amp;base=EXPZ&amp;n=731991&amp;date=05.04.2021&amp;dst=135292&amp;fld=134" TargetMode="External"/><Relationship Id="rId33960" Type="http://schemas.openxmlformats.org/officeDocument/2006/relationships/hyperlink" Target="https://docs7.online-sps.ru/cgi/online.cgi?req=doc&amp;base=EXPZ&amp;n=731991&amp;date=05.04.2021&amp;dst=145141&amp;fld=134" TargetMode="External"/><Relationship Id="rId7485" Type="http://schemas.openxmlformats.org/officeDocument/2006/relationships/hyperlink" Target="https://docs7.online-sps.ru/cgi/online.cgi?req=doc&amp;base=EXPZ&amp;n=731991&amp;date=05.04.2021&amp;dst=100676&amp;fld=134" TargetMode="External"/><Relationship Id="rId10466" Type="http://schemas.openxmlformats.org/officeDocument/2006/relationships/hyperlink" Target="https://docs7.online-sps.ru/cgi/online.cgi?req=doc&amp;base=EXPZ&amp;n=731991&amp;date=05.04.2021&amp;dst=145392&amp;fld=134" TargetMode="External"/><Relationship Id="rId17079" Type="http://schemas.openxmlformats.org/officeDocument/2006/relationships/hyperlink" Target="https://docs7.online-sps.ru/cgi/online.cgi?req=doc&amp;base=EXPZ&amp;n=731991&amp;date=05.04.2021&amp;dst=150927&amp;fld=134" TargetMode="External"/><Relationship Id="rId24295" Type="http://schemas.openxmlformats.org/officeDocument/2006/relationships/hyperlink" Target="https://docs7.online-sps.ru/cgi/online.cgi?req=doc&amp;base=EXPZ&amp;n=731991&amp;date=05.04.2021&amp;dst=149547&amp;fld=134" TargetMode="External"/><Relationship Id="rId29967" Type="http://schemas.openxmlformats.org/officeDocument/2006/relationships/hyperlink" Target="https://docs7.online-sps.ru/cgi/online.cgi?req=doc&amp;base=EXPZ&amp;n=731991&amp;date=05.04.2021&amp;dst=136272&amp;fld=134" TargetMode="External"/><Relationship Id="rId33613" Type="http://schemas.openxmlformats.org/officeDocument/2006/relationships/hyperlink" Target="https://docs7.online-sps.ru/cgi/online.cgi?req=doc&amp;base=EXPZ&amp;n=731991&amp;date=05.04.2021&amp;dst=136886&amp;fld=134" TargetMode="External"/><Relationship Id="rId7138" Type="http://schemas.openxmlformats.org/officeDocument/2006/relationships/hyperlink" Target="https://docs7.online-sps.ru/cgi/online.cgi?req=doc&amp;base=EXPZ&amp;n=731991&amp;date=05.04.2021&amp;dst=135651&amp;fld=134" TargetMode="External"/><Relationship Id="rId10119" Type="http://schemas.openxmlformats.org/officeDocument/2006/relationships/hyperlink" Target="https://docs7.online-sps.ru/cgi/online.cgi?req=doc&amp;base=EXPZ&amp;n=731991&amp;date=05.04.2021&amp;dst=147615&amp;fld=134" TargetMode="External"/><Relationship Id="rId13689" Type="http://schemas.openxmlformats.org/officeDocument/2006/relationships/hyperlink" Target="https://docs7.online-sps.ru/cgi/online.cgi?req=doc&amp;base=EXPZ&amp;n=731991&amp;date=05.04.2021&amp;dst=108708&amp;fld=134" TargetMode="External"/><Relationship Id="rId31164" Type="http://schemas.openxmlformats.org/officeDocument/2006/relationships/hyperlink" Target="https://docs7.online-sps.ru/cgi/online.cgi?req=doc&amp;base=LAW&amp;n=371416&amp;date=05.04.2021&amp;dst=108215&amp;fld=134" TargetMode="External"/><Relationship Id="rId36836" Type="http://schemas.openxmlformats.org/officeDocument/2006/relationships/hyperlink" Target="https://docs7.online-sps.ru/cgi/online.cgi?req=doc&amp;base=EXPZ&amp;n=731991&amp;date=05.04.2021&amp;dst=155979&amp;fld=134" TargetMode="External"/><Relationship Id="rId3748" Type="http://schemas.openxmlformats.org/officeDocument/2006/relationships/hyperlink" Target="https://docs7.online-sps.ru/cgi/online.cgi?req=doc&amp;base=EXPZ&amp;n=731991&amp;date=05.04.2021&amp;dst=113509&amp;fld=134" TargetMode="External"/><Relationship Id="rId16162" Type="http://schemas.openxmlformats.org/officeDocument/2006/relationships/hyperlink" Target="https://docs7.online-sps.ru/cgi/online.cgi?req=doc&amp;base=EXPZ&amp;n=731991&amp;date=05.04.2021&amp;dst=152377&amp;fld=134" TargetMode="External"/><Relationship Id="rId18611" Type="http://schemas.openxmlformats.org/officeDocument/2006/relationships/hyperlink" Target="https://docs7.online-sps.ru/cgi/online.cgi?req=doc&amp;base=EXPZ&amp;n=731991&amp;date=05.04.2021&amp;dst=144412&amp;fld=134" TargetMode="External"/><Relationship Id="rId20558" Type="http://schemas.openxmlformats.org/officeDocument/2006/relationships/hyperlink" Target="https://docs7.online-sps.ru/cgi/online.cgi?req=doc&amp;base=EXPZ&amp;n=731991&amp;date=05.04.2021&amp;dst=140023&amp;fld=134" TargetMode="External"/><Relationship Id="rId34387" Type="http://schemas.openxmlformats.org/officeDocument/2006/relationships/hyperlink" Target="https://docs7.online-sps.ru/cgi/online.cgi?req=doc&amp;base=EXPZ&amp;n=731991&amp;date=05.04.2021&amp;dst=150452&amp;fld=134" TargetMode="External"/><Relationship Id="rId1299" Type="http://schemas.openxmlformats.org/officeDocument/2006/relationships/hyperlink" Target="https://docs7.online-sps.ru/cgi/online.cgi?req=doc&amp;base=EXPZ&amp;n=731991&amp;date=05.04.2021&amp;dst=112004&amp;fld=134" TargetMode="External"/><Relationship Id="rId6221" Type="http://schemas.openxmlformats.org/officeDocument/2006/relationships/hyperlink" Target="https://docs7.online-sps.ru/cgi/online.cgi?req=doc&amp;base=LAW&amp;n=371416&amp;date=05.04.2021&amp;dst=110091&amp;fld=134" TargetMode="External"/><Relationship Id="rId23031" Type="http://schemas.openxmlformats.org/officeDocument/2006/relationships/hyperlink" Target="https://docs7.online-sps.ru/cgi/online.cgi?req=doc&amp;base=EXPZ&amp;n=731991&amp;date=05.04.2021&amp;dst=148464&amp;fld=134" TargetMode="External"/><Relationship Id="rId9444" Type="http://schemas.openxmlformats.org/officeDocument/2006/relationships/hyperlink" Target="https://docs7.online-sps.ru/cgi/online.cgi?req=doc&amp;base=EXPZ&amp;n=731991&amp;date=05.04.2021&amp;dst=144801&amp;fld=134" TargetMode="External"/><Relationship Id="rId9791" Type="http://schemas.openxmlformats.org/officeDocument/2006/relationships/hyperlink" Target="https://docs7.online-sps.ru/cgi/online.cgi?req=doc&amp;base=LAW&amp;n=371416&amp;date=05.04.2021&amp;dst=111167&amp;fld=134" TargetMode="External"/><Relationship Id="rId12772" Type="http://schemas.openxmlformats.org/officeDocument/2006/relationships/hyperlink" Target="https://docs7.online-sps.ru/cgi/online.cgi?req=doc&amp;base=LAW&amp;n=371416&amp;date=05.04.2021&amp;dst=112015&amp;fld=134" TargetMode="External"/><Relationship Id="rId19385" Type="http://schemas.openxmlformats.org/officeDocument/2006/relationships/hyperlink" Target="https://docs7.online-sps.ru/cgi/online.cgi?req=doc&amp;base=LAW&amp;n=371416&amp;date=05.04.2021&amp;dst=109877&amp;fld=134" TargetMode="External"/><Relationship Id="rId28703" Type="http://schemas.openxmlformats.org/officeDocument/2006/relationships/hyperlink" Target="https://docs7.online-sps.ru/cgi/online.cgi?req=doc&amp;base=EXPZ&amp;n=731991&amp;date=05.04.2021&amp;dst=149775&amp;fld=134" TargetMode="External"/><Relationship Id="rId30997" Type="http://schemas.openxmlformats.org/officeDocument/2006/relationships/hyperlink" Target="https://docs7.online-sps.ru/cgi/online.cgi?req=doc&amp;base=EXPZ&amp;n=731991&amp;date=05.04.2021&amp;dst=140787&amp;fld=134" TargetMode="External"/><Relationship Id="rId2831" Type="http://schemas.openxmlformats.org/officeDocument/2006/relationships/hyperlink" Target="https://docs7.online-sps.ru/cgi/online.cgi?req=doc&amp;base=EXPZ&amp;n=731991&amp;date=05.04.2021&amp;dst=115274&amp;fld=134" TargetMode="External"/><Relationship Id="rId12425" Type="http://schemas.openxmlformats.org/officeDocument/2006/relationships/hyperlink" Target="https://docs7.online-sps.ru/cgi/online.cgi?req=doc&amp;base=LAW&amp;n=371416&amp;date=05.04.2021&amp;dst=108157&amp;fld=134" TargetMode="External"/><Relationship Id="rId15995" Type="http://schemas.openxmlformats.org/officeDocument/2006/relationships/hyperlink" Target="https://docs7.online-sps.ru/cgi/online.cgi?req=doc&amp;base=EXPZ&amp;n=731991&amp;date=05.04.2021&amp;dst=152055&amp;fld=134" TargetMode="External"/><Relationship Id="rId19038" Type="http://schemas.openxmlformats.org/officeDocument/2006/relationships/hyperlink" Target="https://docs7.online-sps.ru/cgi/online.cgi?req=doc&amp;base=EXPZ&amp;n=731991&amp;date=05.04.2021&amp;dst=150835&amp;fld=134" TargetMode="External"/><Relationship Id="rId26254" Type="http://schemas.openxmlformats.org/officeDocument/2006/relationships/hyperlink" Target="https://docs7.online-sps.ru/cgi/online.cgi?req=doc&amp;base=EXPZ&amp;n=731991&amp;date=05.04.2021&amp;dst=135595&amp;fld=134" TargetMode="External"/><Relationship Id="rId33470" Type="http://schemas.openxmlformats.org/officeDocument/2006/relationships/hyperlink" Target="https://docs7.online-sps.ru/cgi/online.cgi?req=doc&amp;base=EXPZ&amp;n=731991&amp;date=05.04.2021&amp;dst=152578&amp;fld=134" TargetMode="External"/><Relationship Id="rId803" Type="http://schemas.openxmlformats.org/officeDocument/2006/relationships/hyperlink" Target="https://docs7.online-sps.ru/cgi/online.cgi?req=doc&amp;base=EXPZ&amp;n=731991&amp;date=05.04.2021&amp;dst=102095&amp;fld=134" TargetMode="External"/><Relationship Id="rId15648" Type="http://schemas.openxmlformats.org/officeDocument/2006/relationships/hyperlink" Target="https://docs7.online-sps.ru/cgi/online.cgi?req=doc&amp;base=EXPZ&amp;n=731991&amp;date=05.04.2021&amp;dst=152087&amp;fld=134" TargetMode="External"/><Relationship Id="rId22864" Type="http://schemas.openxmlformats.org/officeDocument/2006/relationships/hyperlink" Target="https://docs7.online-sps.ru/cgi/online.cgi?req=doc&amp;base=EXPZ&amp;n=731991&amp;date=05.04.2021&amp;dst=145920&amp;fld=134" TargetMode="External"/><Relationship Id="rId29477" Type="http://schemas.openxmlformats.org/officeDocument/2006/relationships/hyperlink" Target="https://docs7.online-sps.ru/cgi/online.cgi?req=doc&amp;base=EXPZ&amp;n=731991&amp;date=05.04.2021&amp;dst=114844&amp;fld=134" TargetMode="External"/><Relationship Id="rId33123" Type="http://schemas.openxmlformats.org/officeDocument/2006/relationships/hyperlink" Target="https://docs7.online-sps.ru/cgi/online.cgi?req=doc&amp;base=EXPZ&amp;n=731991&amp;date=05.04.2021&amp;dst=148126&amp;fld=134" TargetMode="External"/><Relationship Id="rId36693" Type="http://schemas.openxmlformats.org/officeDocument/2006/relationships/hyperlink" Target="https://docs7.online-sps.ru/cgi/online.cgi?req=doc&amp;base=EXPZ&amp;n=731991&amp;date=05.04.2021&amp;dst=155708&amp;fld=134" TargetMode="External"/><Relationship Id="rId5707" Type="http://schemas.openxmlformats.org/officeDocument/2006/relationships/hyperlink" Target="https://docs7.online-sps.ru/cgi/online.cgi?req=doc&amp;base=EXPZ&amp;n=731991&amp;date=05.04.2021&amp;dst=136660&amp;fld=134" TargetMode="External"/><Relationship Id="rId13199" Type="http://schemas.openxmlformats.org/officeDocument/2006/relationships/hyperlink" Target="https://docs7.online-sps.ru/cgi/online.cgi?req=doc&amp;base=EXPZ&amp;n=731991&amp;date=05.04.2021&amp;dst=115054&amp;fld=134" TargetMode="External"/><Relationship Id="rId18121" Type="http://schemas.openxmlformats.org/officeDocument/2006/relationships/hyperlink" Target="https://docs7.online-sps.ru/cgi/online.cgi?req=doc&amp;base=LAW&amp;n=371416&amp;date=05.04.2021&amp;dst=111007&amp;fld=134" TargetMode="External"/><Relationship Id="rId22517" Type="http://schemas.openxmlformats.org/officeDocument/2006/relationships/hyperlink" Target="https://docs7.online-sps.ru/cgi/online.cgi?req=doc&amp;base=EXPZ&amp;n=731991&amp;date=05.04.2021&amp;dst=146274&amp;fld=134" TargetMode="External"/><Relationship Id="rId36346" Type="http://schemas.openxmlformats.org/officeDocument/2006/relationships/hyperlink" Target="https://docs7.online-sps.ru/cgi/online.cgi?req=doc&amp;base=EXPZ&amp;n=731991&amp;date=05.04.2021&amp;dst=139945&amp;fld=134" TargetMode="External"/><Relationship Id="rId3258" Type="http://schemas.openxmlformats.org/officeDocument/2006/relationships/hyperlink" Target="https://docs7.online-sps.ru/cgi/online.cgi?req=doc&amp;base=EXPZ&amp;n=731991&amp;date=05.04.2021&amp;dst=117321&amp;fld=134" TargetMode="External"/><Relationship Id="rId20068" Type="http://schemas.openxmlformats.org/officeDocument/2006/relationships/hyperlink" Target="https://docs7.online-sps.ru/cgi/online.cgi?req=doc&amp;base=EXPZ&amp;n=731991&amp;date=05.04.2021&amp;dst=137963&amp;fld=134" TargetMode="External"/><Relationship Id="rId28560" Type="http://schemas.openxmlformats.org/officeDocument/2006/relationships/hyperlink" Target="https://docs7.online-sps.ru/cgi/online.cgi?req=doc&amp;base=EXPZ&amp;n=731991&amp;date=05.04.2021&amp;dst=148006&amp;fld=134" TargetMode="External"/><Relationship Id="rId12282" Type="http://schemas.openxmlformats.org/officeDocument/2006/relationships/hyperlink" Target="https://docs7.online-sps.ru/cgi/online.cgi?req=doc&amp;base=EXPZ&amp;n=731991&amp;date=05.04.2021&amp;dst=148094&amp;fld=134" TargetMode="External"/><Relationship Id="rId14731" Type="http://schemas.openxmlformats.org/officeDocument/2006/relationships/hyperlink" Target="https://docs7.online-sps.ru/cgi/online.cgi?req=doc&amp;base=EXPZ&amp;n=731991&amp;date=05.04.2021&amp;dst=148347&amp;fld=134" TargetMode="External"/><Relationship Id="rId28213" Type="http://schemas.openxmlformats.org/officeDocument/2006/relationships/hyperlink" Target="https://docs7.online-sps.ru/cgi/online.cgi?req=doc&amp;base=EXPZ&amp;n=731991&amp;date=05.04.2021&amp;dst=139618&amp;fld=134" TargetMode="External"/><Relationship Id="rId32609" Type="http://schemas.openxmlformats.org/officeDocument/2006/relationships/hyperlink" Target="https://docs7.online-sps.ru/cgi/online.cgi?req=doc&amp;base=EXPZ&amp;n=731991&amp;date=05.04.2021&amp;dst=142286&amp;fld=134" TargetMode="External"/><Relationship Id="rId32956" Type="http://schemas.openxmlformats.org/officeDocument/2006/relationships/hyperlink" Target="https://docs7.online-sps.ru/cgi/online.cgi?req=doc&amp;base=EXPZ&amp;n=731991&amp;date=05.04.2021&amp;dst=152840&amp;fld=134" TargetMode="External"/><Relationship Id="rId660" Type="http://schemas.openxmlformats.org/officeDocument/2006/relationships/hyperlink" Target="https://docs7.online-sps.ru/cgi/online.cgi?req=doc&amp;base=EXPZ&amp;n=731991&amp;date=05.04.2021&amp;dst=102177&amp;fld=134" TargetMode="External"/><Relationship Id="rId2341" Type="http://schemas.openxmlformats.org/officeDocument/2006/relationships/hyperlink" Target="https://docs7.online-sps.ru/cgi/online.cgi?req=doc&amp;base=EXPZ&amp;n=731991&amp;date=05.04.2021&amp;dst=136236&amp;fld=134" TargetMode="External"/><Relationship Id="rId17954" Type="http://schemas.openxmlformats.org/officeDocument/2006/relationships/hyperlink" Target="https://docs7.online-sps.ru/cgi/online.cgi?req=doc&amp;base=EXPZ&amp;n=731991&amp;date=05.04.2021&amp;dst=145795&amp;fld=134" TargetMode="External"/><Relationship Id="rId21600" Type="http://schemas.openxmlformats.org/officeDocument/2006/relationships/hyperlink" Target="https://docs7.online-sps.ru/cgi/online.cgi?req=doc&amp;base=EXPZ&amp;n=731991&amp;date=05.04.2021&amp;dst=138685&amp;fld=134" TargetMode="External"/><Relationship Id="rId313" Type="http://schemas.openxmlformats.org/officeDocument/2006/relationships/hyperlink" Target="https://docs7.online-sps.ru/cgi/online.cgi?req=doc&amp;base=EXPZ&amp;n=731991&amp;date=05.04.2021&amp;dst=111398&amp;fld=134" TargetMode="External"/><Relationship Id="rId17607" Type="http://schemas.openxmlformats.org/officeDocument/2006/relationships/hyperlink" Target="https://docs7.online-sps.ru/cgi/online.cgi?req=doc&amp;base=LAW&amp;n=371416&amp;date=05.04.2021&amp;dst=107545&amp;fld=134" TargetMode="External"/><Relationship Id="rId24823" Type="http://schemas.openxmlformats.org/officeDocument/2006/relationships/hyperlink" Target="https://docs7.online-sps.ru/cgi/online.cgi?req=doc&amp;base=EXPZ&amp;n=731991&amp;date=05.04.2021&amp;dst=148251&amp;fld=134" TargetMode="External"/><Relationship Id="rId5564" Type="http://schemas.openxmlformats.org/officeDocument/2006/relationships/hyperlink" Target="https://docs7.online-sps.ru/cgi/online.cgi?req=doc&amp;base=EXPZ&amp;n=731991&amp;date=05.04.2021&amp;dst=136460&amp;fld=134" TargetMode="External"/><Relationship Id="rId15158" Type="http://schemas.openxmlformats.org/officeDocument/2006/relationships/hyperlink" Target="https://docs7.online-sps.ru/cgi/online.cgi?req=doc&amp;base=EXPZ&amp;n=731991&amp;date=05.04.2021&amp;dst=151673&amp;fld=134" TargetMode="External"/><Relationship Id="rId22374" Type="http://schemas.openxmlformats.org/officeDocument/2006/relationships/hyperlink" Target="https://docs7.online-sps.ru/cgi/online.cgi?req=doc&amp;base=EXPZ&amp;n=731991&amp;date=05.04.2021&amp;dst=141271&amp;fld=134" TargetMode="External"/><Relationship Id="rId5217" Type="http://schemas.openxmlformats.org/officeDocument/2006/relationships/hyperlink" Target="https://docs7.online-sps.ru/cgi/online.cgi?req=doc&amp;base=EXPZ&amp;n=731991&amp;date=05.04.2021&amp;dst=137096&amp;fld=134" TargetMode="External"/><Relationship Id="rId8787" Type="http://schemas.openxmlformats.org/officeDocument/2006/relationships/hyperlink" Target="https://docs7.online-sps.ru/cgi/online.cgi?req=doc&amp;base=EXPZ&amp;n=731991&amp;date=05.04.2021&amp;dst=139946&amp;fld=134" TargetMode="External"/><Relationship Id="rId11768" Type="http://schemas.openxmlformats.org/officeDocument/2006/relationships/hyperlink" Target="https://docs7.online-sps.ru/cgi/online.cgi?req=doc&amp;base=LAW&amp;n=371416&amp;date=05.04.2021&amp;dst=102060&amp;fld=134" TargetMode="External"/><Relationship Id="rId22027" Type="http://schemas.openxmlformats.org/officeDocument/2006/relationships/hyperlink" Target="https://docs7.online-sps.ru/cgi/online.cgi?req=doc&amp;base=EXPZ&amp;n=731991&amp;date=05.04.2021&amp;dst=139446&amp;fld=134" TargetMode="External"/><Relationship Id="rId25597" Type="http://schemas.openxmlformats.org/officeDocument/2006/relationships/hyperlink" Target="https://docs7.online-sps.ru/cgi/online.cgi?req=doc&amp;base=EXPZ&amp;n=731991&amp;date=05.04.2021&amp;dst=138096&amp;fld=134" TargetMode="External"/><Relationship Id="rId34915" Type="http://schemas.openxmlformats.org/officeDocument/2006/relationships/hyperlink" Target="https://docs7.online-sps.ru/cgi/online.cgi?req=doc&amp;base=EXPZ&amp;n=731991&amp;date=05.04.2021&amp;dst=151418&amp;fld=134" TargetMode="External"/><Relationship Id="rId1827" Type="http://schemas.openxmlformats.org/officeDocument/2006/relationships/hyperlink" Target="https://docs7.online-sps.ru/cgi/online.cgi?req=doc&amp;base=EXPZ&amp;n=731991&amp;date=05.04.2021&amp;dst=101574&amp;fld=134" TargetMode="External"/><Relationship Id="rId14241" Type="http://schemas.openxmlformats.org/officeDocument/2006/relationships/hyperlink" Target="https://docs7.online-sps.ru/cgi/online.cgi?req=doc&amp;base=EXPZ&amp;n=731991&amp;date=05.04.2021&amp;dst=149026&amp;fld=134" TargetMode="External"/><Relationship Id="rId28070" Type="http://schemas.openxmlformats.org/officeDocument/2006/relationships/hyperlink" Target="https://docs7.online-sps.ru/cgi/online.cgi?req=doc&amp;base=EXPZ&amp;n=731991&amp;date=05.04.2021&amp;dst=148147&amp;fld=134" TargetMode="External"/><Relationship Id="rId32466" Type="http://schemas.openxmlformats.org/officeDocument/2006/relationships/hyperlink" Target="https://docs7.online-sps.ru/cgi/online.cgi?req=doc&amp;base=EXPZ&amp;n=731991&amp;date=05.04.2021&amp;dst=151671&amp;fld=134" TargetMode="External"/><Relationship Id="rId4300" Type="http://schemas.openxmlformats.org/officeDocument/2006/relationships/hyperlink" Target="https://docs7.online-sps.ru/cgi/online.cgi?req=doc&amp;base=LAW&amp;n=371416&amp;date=05.04.2021&amp;dst=110685&amp;fld=134" TargetMode="External"/><Relationship Id="rId19913" Type="http://schemas.openxmlformats.org/officeDocument/2006/relationships/hyperlink" Target="https://docs7.online-sps.ru/cgi/online.cgi?req=doc&amp;base=EXPZ&amp;n=731991&amp;date=05.04.2021&amp;dst=109031&amp;fld=134" TargetMode="External"/><Relationship Id="rId21110" Type="http://schemas.openxmlformats.org/officeDocument/2006/relationships/hyperlink" Target="https://docs7.online-sps.ru/cgi/online.cgi?req=doc&amp;base=EXPZ&amp;n=731991&amp;date=05.04.2021&amp;dst=155723&amp;fld=134" TargetMode="External"/><Relationship Id="rId32119" Type="http://schemas.openxmlformats.org/officeDocument/2006/relationships/hyperlink" Target="https://docs7.online-sps.ru/cgi/online.cgi?req=doc&amp;base=EXPZ&amp;n=731991&amp;date=05.04.2021&amp;dst=142960&amp;fld=134" TargetMode="External"/><Relationship Id="rId35689" Type="http://schemas.openxmlformats.org/officeDocument/2006/relationships/hyperlink" Target="https://docs7.online-sps.ru/cgi/online.cgi?req=doc&amp;base=EXPZ&amp;n=731991&amp;date=05.04.2021&amp;dst=142534&amp;fld=134" TargetMode="External"/><Relationship Id="rId170" Type="http://schemas.openxmlformats.org/officeDocument/2006/relationships/hyperlink" Target="https://docs7.online-sps.ru/cgi/online.cgi?req=doc&amp;base=EXPZ&amp;n=731991&amp;date=05.04.2021&amp;dst=119202&amp;fld=134" TargetMode="External"/><Relationship Id="rId7523" Type="http://schemas.openxmlformats.org/officeDocument/2006/relationships/hyperlink" Target="https://docs7.online-sps.ru/cgi/online.cgi?req=doc&amp;base=EXPZ&amp;n=731991&amp;date=05.04.2021&amp;dst=135300&amp;fld=134" TargetMode="External"/><Relationship Id="rId7870" Type="http://schemas.openxmlformats.org/officeDocument/2006/relationships/hyperlink" Target="https://docs7.online-sps.ru/cgi/online.cgi?req=doc&amp;base=EXPZ&amp;n=731991&amp;date=05.04.2021&amp;dst=135888&amp;fld=134" TargetMode="External"/><Relationship Id="rId10851" Type="http://schemas.openxmlformats.org/officeDocument/2006/relationships/hyperlink" Target="https://docs7.online-sps.ru/cgi/online.cgi?req=doc&amp;base=LAW&amp;n=371416&amp;date=05.04.2021&amp;dst=109905&amp;fld=134" TargetMode="External"/><Relationship Id="rId17464" Type="http://schemas.openxmlformats.org/officeDocument/2006/relationships/hyperlink" Target="https://docs7.online-sps.ru/cgi/online.cgi?req=doc&amp;base=LAW&amp;n=371416&amp;date=05.04.2021&amp;dst=107197&amp;fld=134" TargetMode="External"/><Relationship Id="rId24680" Type="http://schemas.openxmlformats.org/officeDocument/2006/relationships/hyperlink" Target="https://docs7.online-sps.ru/cgi/online.cgi?req=doc&amp;base=EXPZ&amp;n=731991&amp;date=05.04.2021&amp;dst=141576&amp;fld=134" TargetMode="External"/><Relationship Id="rId5074" Type="http://schemas.openxmlformats.org/officeDocument/2006/relationships/hyperlink" Target="https://docs7.online-sps.ru/cgi/online.cgi?req=doc&amp;base=EXPZ&amp;n=731991&amp;date=05.04.2021&amp;dst=116331&amp;fld=134" TargetMode="External"/><Relationship Id="rId10504" Type="http://schemas.openxmlformats.org/officeDocument/2006/relationships/hyperlink" Target="https://docs7.online-sps.ru/cgi/online.cgi?req=doc&amp;base=EXPZ&amp;n=731991&amp;date=05.04.2021&amp;dst=145399&amp;fld=134" TargetMode="External"/><Relationship Id="rId17117" Type="http://schemas.openxmlformats.org/officeDocument/2006/relationships/hyperlink" Target="https://docs7.online-sps.ru/cgi/online.cgi?req=doc&amp;base=EXPZ&amp;n=731991&amp;date=05.04.2021&amp;dst=151270&amp;fld=134" TargetMode="External"/><Relationship Id="rId24333" Type="http://schemas.openxmlformats.org/officeDocument/2006/relationships/hyperlink" Target="https://docs7.online-sps.ru/cgi/online.cgi?req=doc&amp;base=EXPZ&amp;n=731991&amp;date=05.04.2021&amp;dst=140890&amp;fld=134" TargetMode="External"/><Relationship Id="rId8297" Type="http://schemas.openxmlformats.org/officeDocument/2006/relationships/hyperlink" Target="https://docs7.online-sps.ru/cgi/online.cgi?req=doc&amp;base=EXPZ&amp;n=731991&amp;date=05.04.2021&amp;dst=141107&amp;fld=134" TargetMode="External"/><Relationship Id="rId13727" Type="http://schemas.openxmlformats.org/officeDocument/2006/relationships/hyperlink" Target="https://docs7.online-sps.ru/cgi/online.cgi?req=doc&amp;base=EXPZ&amp;n=731991&amp;date=05.04.2021&amp;dst=136878&amp;fld=134" TargetMode="External"/><Relationship Id="rId20943" Type="http://schemas.openxmlformats.org/officeDocument/2006/relationships/hyperlink" Target="https://docs7.online-sps.ru/cgi/online.cgi?req=doc&amp;base=EXPZ&amp;n=731991&amp;date=05.04.2021&amp;dst=155398&amp;fld=134" TargetMode="External"/><Relationship Id="rId27556" Type="http://schemas.openxmlformats.org/officeDocument/2006/relationships/hyperlink" Target="https://docs7.online-sps.ru/cgi/online.cgi?req=doc&amp;base=EXPZ&amp;n=731991&amp;date=05.04.2021&amp;dst=141446&amp;fld=134" TargetMode="External"/><Relationship Id="rId31202" Type="http://schemas.openxmlformats.org/officeDocument/2006/relationships/hyperlink" Target="https://docs7.online-sps.ru/cgi/online.cgi?req=doc&amp;base=LAW&amp;n=371416&amp;date=05.04.2021&amp;dst=111645&amp;fld=134" TargetMode="External"/><Relationship Id="rId34772" Type="http://schemas.openxmlformats.org/officeDocument/2006/relationships/hyperlink" Target="https://docs7.online-sps.ru/cgi/online.cgi?req=doc&amp;base=EXPZ&amp;n=731991&amp;date=05.04.2021&amp;dst=151124&amp;fld=134" TargetMode="External"/><Relationship Id="rId1684" Type="http://schemas.openxmlformats.org/officeDocument/2006/relationships/hyperlink" Target="https://docs7.online-sps.ru/cgi/online.cgi?req=doc&amp;base=EXPZ&amp;n=731991&amp;date=05.04.2021&amp;dst=105737&amp;fld=134" TargetMode="External"/><Relationship Id="rId11278" Type="http://schemas.openxmlformats.org/officeDocument/2006/relationships/hyperlink" Target="https://docs7.online-sps.ru/cgi/online.cgi?req=doc&amp;base=EXPZ&amp;n=731991&amp;date=05.04.2021&amp;dst=102229&amp;fld=134" TargetMode="External"/><Relationship Id="rId16200" Type="http://schemas.openxmlformats.org/officeDocument/2006/relationships/hyperlink" Target="https://docs7.online-sps.ru/cgi/online.cgi?req=doc&amp;base=EXPZ&amp;n=731991&amp;date=05.04.2021&amp;dst=152421&amp;fld=134" TargetMode="External"/><Relationship Id="rId19770" Type="http://schemas.openxmlformats.org/officeDocument/2006/relationships/hyperlink" Target="https://docs7.online-sps.ru/cgi/online.cgi?req=doc&amp;base=EXPZ&amp;n=731991&amp;date=05.04.2021&amp;dst=151919&amp;fld=134" TargetMode="External"/><Relationship Id="rId27209" Type="http://schemas.openxmlformats.org/officeDocument/2006/relationships/hyperlink" Target="https://docs7.online-sps.ru/cgi/online.cgi?req=doc&amp;base=EXPZ&amp;n=731991&amp;date=05.04.2021&amp;dst=141854&amp;fld=134" TargetMode="External"/><Relationship Id="rId34425" Type="http://schemas.openxmlformats.org/officeDocument/2006/relationships/hyperlink" Target="https://docs7.online-sps.ru/cgi/online.cgi?req=doc&amp;base=EXPZ&amp;n=731991&amp;date=05.04.2021&amp;dst=150603&amp;fld=134" TargetMode="External"/><Relationship Id="rId1337" Type="http://schemas.openxmlformats.org/officeDocument/2006/relationships/hyperlink" Target="https://docs7.online-sps.ru/cgi/online.cgi?req=doc&amp;base=LAW&amp;n=379275&amp;date=05.04.2021&amp;dst=100025&amp;fld=134" TargetMode="External"/><Relationship Id="rId19423" Type="http://schemas.openxmlformats.org/officeDocument/2006/relationships/hyperlink" Target="https://docs7.online-sps.ru/cgi/online.cgi?req=doc&amp;base=LAW&amp;n=371416&amp;date=05.04.2021&amp;dst=109999&amp;fld=134" TargetMode="External"/><Relationship Id="rId23819" Type="http://schemas.openxmlformats.org/officeDocument/2006/relationships/hyperlink" Target="https://docs7.online-sps.ru/cgi/online.cgi?req=doc&amp;base=EXPZ&amp;n=731991&amp;date=05.04.2021&amp;dst=137574&amp;fld=134" TargetMode="External"/><Relationship Id="rId37648" Type="http://schemas.openxmlformats.org/officeDocument/2006/relationships/hyperlink" Target="https://docs7.online-sps.ru/cgi/online.cgi?req=doc&amp;base=EXPZ&amp;n=731991&amp;date=05.04.2021&amp;dst=149380&amp;fld=134" TargetMode="External"/><Relationship Id="rId43" Type="http://schemas.openxmlformats.org/officeDocument/2006/relationships/hyperlink" Target="https://docs7.online-sps.ru/cgi/online.cgi?req=doc&amp;base=LAW&amp;n=368956&amp;date=05.04.2021&amp;dst=104990&amp;fld=134" TargetMode="External"/><Relationship Id="rId7380" Type="http://schemas.openxmlformats.org/officeDocument/2006/relationships/hyperlink" Target="https://docs7.online-sps.ru/cgi/online.cgi?req=doc&amp;base=EXPZ&amp;n=731991&amp;date=05.04.2021&amp;dst=134916&amp;fld=134" TargetMode="External"/><Relationship Id="rId10361" Type="http://schemas.openxmlformats.org/officeDocument/2006/relationships/hyperlink" Target="https://docs7.online-sps.ru/cgi/online.cgi?req=doc&amp;base=EXPZ&amp;n=731991&amp;date=05.04.2021&amp;dst=147513&amp;fld=134" TargetMode="External"/><Relationship Id="rId12810" Type="http://schemas.openxmlformats.org/officeDocument/2006/relationships/hyperlink" Target="https://docs7.online-sps.ru/cgi/online.cgi?req=doc&amp;base=LAW&amp;n=371416&amp;date=05.04.2021&amp;dst=111979&amp;fld=134" TargetMode="External"/><Relationship Id="rId24190" Type="http://schemas.openxmlformats.org/officeDocument/2006/relationships/hyperlink" Target="https://docs7.online-sps.ru/cgi/online.cgi?req=doc&amp;base=EXPZ&amp;n=731991&amp;date=05.04.2021&amp;dst=110593&amp;fld=134" TargetMode="External"/><Relationship Id="rId35199" Type="http://schemas.openxmlformats.org/officeDocument/2006/relationships/hyperlink" Target="https://docs7.online-sps.ru/cgi/online.cgi?req=doc&amp;base=EXPZ&amp;n=731991&amp;date=05.04.2021&amp;dst=148502&amp;fld=134" TargetMode="External"/><Relationship Id="rId7033" Type="http://schemas.openxmlformats.org/officeDocument/2006/relationships/hyperlink" Target="https://docs7.online-sps.ru/cgi/online.cgi?req=doc&amp;base=EXPZ&amp;n=731991&amp;date=05.04.2021&amp;dst=135385&amp;fld=134" TargetMode="External"/><Relationship Id="rId10014" Type="http://schemas.openxmlformats.org/officeDocument/2006/relationships/hyperlink" Target="https://docs7.online-sps.ru/cgi/online.cgi?req=doc&amp;base=EXPZ&amp;n=731991&amp;date=05.04.2021&amp;dst=147748&amp;fld=134" TargetMode="External"/><Relationship Id="rId29862" Type="http://schemas.openxmlformats.org/officeDocument/2006/relationships/hyperlink" Target="https://docs7.online-sps.ru/cgi/online.cgi?req=doc&amp;base=EXPZ&amp;n=731991&amp;date=05.04.2021&amp;dst=136089&amp;fld=134" TargetMode="External"/><Relationship Id="rId3990" Type="http://schemas.openxmlformats.org/officeDocument/2006/relationships/hyperlink" Target="https://docs7.online-sps.ru/cgi/online.cgi?req=doc&amp;base=EXPZ&amp;n=731991&amp;date=05.04.2021&amp;dst=145875&amp;fld=134" TargetMode="External"/><Relationship Id="rId13584" Type="http://schemas.openxmlformats.org/officeDocument/2006/relationships/hyperlink" Target="https://docs7.online-sps.ru/cgi/online.cgi?req=doc&amp;base=EXPZ&amp;n=731991&amp;date=05.04.2021&amp;dst=142295&amp;fld=134" TargetMode="External"/><Relationship Id="rId22902" Type="http://schemas.openxmlformats.org/officeDocument/2006/relationships/hyperlink" Target="https://docs7.online-sps.ru/cgi/online.cgi?req=doc&amp;base=EXPZ&amp;n=731991&amp;date=05.04.2021&amp;dst=112739&amp;fld=134" TargetMode="External"/><Relationship Id="rId27066" Type="http://schemas.openxmlformats.org/officeDocument/2006/relationships/hyperlink" Target="https://docs7.online-sps.ru/cgi/online.cgi?req=doc&amp;base=EXPZ&amp;n=731991&amp;date=05.04.2021&amp;dst=135843&amp;fld=134" TargetMode="External"/><Relationship Id="rId29515" Type="http://schemas.openxmlformats.org/officeDocument/2006/relationships/hyperlink" Target="https://docs7.online-sps.ru/cgi/online.cgi?req=doc&amp;base=EXPZ&amp;n=731991&amp;date=05.04.2021&amp;dst=148879&amp;fld=134" TargetMode="External"/><Relationship Id="rId34282" Type="http://schemas.openxmlformats.org/officeDocument/2006/relationships/hyperlink" Target="https://docs7.online-sps.ru/cgi/online.cgi?req=doc&amp;base=EXPZ&amp;n=731991&amp;date=05.04.2021&amp;dst=150252&amp;fld=134" TargetMode="External"/><Relationship Id="rId36731" Type="http://schemas.openxmlformats.org/officeDocument/2006/relationships/hyperlink" Target="https://docs7.online-sps.ru/cgi/online.cgi?req=doc&amp;base=EXPZ&amp;n=731991&amp;date=05.04.2021&amp;dst=155761&amp;fld=134" TargetMode="External"/><Relationship Id="rId1194" Type="http://schemas.openxmlformats.org/officeDocument/2006/relationships/hyperlink" Target="https://docs7.online-sps.ru/cgi/online.cgi?req=doc&amp;base=EXPZ&amp;n=731991&amp;date=05.04.2021&amp;dst=115640&amp;fld=134" TargetMode="External"/><Relationship Id="rId3643" Type="http://schemas.openxmlformats.org/officeDocument/2006/relationships/hyperlink" Target="https://docs7.online-sps.ru/cgi/online.cgi?req=doc&amp;base=EXPZ&amp;n=731991&amp;date=05.04.2021&amp;dst=146412&amp;fld=134" TargetMode="External"/><Relationship Id="rId13237" Type="http://schemas.openxmlformats.org/officeDocument/2006/relationships/hyperlink" Target="https://docs7.online-sps.ru/cgi/online.cgi?req=doc&amp;base=EXPZ&amp;n=731991&amp;date=05.04.2021&amp;dst=151844&amp;fld=134" TargetMode="External"/><Relationship Id="rId18909" Type="http://schemas.openxmlformats.org/officeDocument/2006/relationships/hyperlink" Target="https://docs7.online-sps.ru/cgi/online.cgi?req=doc&amp;base=EXPZ&amp;n=731991&amp;date=05.04.2021&amp;dst=117387&amp;fld=134" TargetMode="External"/><Relationship Id="rId20453" Type="http://schemas.openxmlformats.org/officeDocument/2006/relationships/hyperlink" Target="https://docs7.online-sps.ru/cgi/online.cgi?req=doc&amp;base=EXPZ&amp;n=731991&amp;date=05.04.2021&amp;dst=138572&amp;fld=134" TargetMode="External"/><Relationship Id="rId6866" Type="http://schemas.openxmlformats.org/officeDocument/2006/relationships/hyperlink" Target="https://docs7.online-sps.ru/cgi/online.cgi?req=doc&amp;base=EXPZ&amp;n=731991&amp;date=05.04.2021&amp;dst=134955&amp;fld=134" TargetMode="External"/><Relationship Id="rId19280" Type="http://schemas.openxmlformats.org/officeDocument/2006/relationships/hyperlink" Target="https://docs7.online-sps.ru/cgi/online.cgi?req=doc&amp;base=LAW&amp;n=371416&amp;date=05.04.2021&amp;dst=109777&amp;fld=134" TargetMode="External"/><Relationship Id="rId20106" Type="http://schemas.openxmlformats.org/officeDocument/2006/relationships/hyperlink" Target="https://docs7.online-sps.ru/cgi/online.cgi?req=doc&amp;base=EXPZ&amp;n=731991&amp;date=05.04.2021&amp;dst=137964&amp;fld=134" TargetMode="External"/><Relationship Id="rId23676" Type="http://schemas.openxmlformats.org/officeDocument/2006/relationships/hyperlink" Target="https://docs7.online-sps.ru/cgi/online.cgi?req=doc&amp;base=EXPZ&amp;n=731991&amp;date=05.04.2021&amp;dst=149777&amp;fld=134" TargetMode="External"/><Relationship Id="rId30892" Type="http://schemas.openxmlformats.org/officeDocument/2006/relationships/hyperlink" Target="https://docs7.online-sps.ru/cgi/online.cgi?req=doc&amp;base=EXPZ&amp;n=731991&amp;date=05.04.2021&amp;dst=137019&amp;fld=134" TargetMode="External"/><Relationship Id="rId6519" Type="http://schemas.openxmlformats.org/officeDocument/2006/relationships/hyperlink" Target="https://docs7.online-sps.ru/cgi/online.cgi?req=doc&amp;base=EXPZ&amp;n=731991&amp;date=05.04.2021&amp;dst=134782&amp;fld=134" TargetMode="External"/><Relationship Id="rId12320" Type="http://schemas.openxmlformats.org/officeDocument/2006/relationships/hyperlink" Target="https://docs7.online-sps.ru/cgi/online.cgi?req=doc&amp;base=EXPZ&amp;n=731991&amp;date=05.04.2021&amp;dst=142089&amp;fld=134" TargetMode="External"/><Relationship Id="rId23329" Type="http://schemas.openxmlformats.org/officeDocument/2006/relationships/hyperlink" Target="https://docs7.online-sps.ru/cgi/online.cgi?req=doc&amp;base=EXPZ&amp;n=731991&amp;date=05.04.2021&amp;dst=142872&amp;fld=134" TargetMode="External"/><Relationship Id="rId26899" Type="http://schemas.openxmlformats.org/officeDocument/2006/relationships/hyperlink" Target="https://docs7.online-sps.ru/cgi/online.cgi?req=doc&amp;base=EXPZ&amp;n=731991&amp;date=05.04.2021&amp;dst=135634&amp;fld=134" TargetMode="External"/><Relationship Id="rId30545" Type="http://schemas.openxmlformats.org/officeDocument/2006/relationships/hyperlink" Target="https://docs7.online-sps.ru/cgi/online.cgi?req=doc&amp;base=LAW&amp;n=371416&amp;date=05.04.2021&amp;dst=102814&amp;fld=134" TargetMode="External"/><Relationship Id="rId37158" Type="http://schemas.openxmlformats.org/officeDocument/2006/relationships/hyperlink" Target="https://docs7.online-sps.ru/cgi/online.cgi?req=doc&amp;base=EXPZ&amp;n=731991&amp;date=05.04.2021&amp;dst=138611&amp;fld=134" TargetMode="External"/><Relationship Id="rId15890" Type="http://schemas.openxmlformats.org/officeDocument/2006/relationships/hyperlink" Target="https://docs7.online-sps.ru/cgi/online.cgi?req=doc&amp;base=EXPZ&amp;n=731991&amp;date=05.04.2021&amp;dst=119976&amp;fld=134" TargetMode="External"/><Relationship Id="rId29372" Type="http://schemas.openxmlformats.org/officeDocument/2006/relationships/hyperlink" Target="https://docs7.online-sps.ru/cgi/online.cgi?req=doc&amp;base=EXPZ&amp;n=731991&amp;date=05.04.2021&amp;dst=147711&amp;fld=134" TargetMode="External"/><Relationship Id="rId33768" Type="http://schemas.openxmlformats.org/officeDocument/2006/relationships/hyperlink" Target="https://docs7.online-sps.ru/cgi/online.cgi?req=doc&amp;base=EXPZ&amp;n=731991&amp;date=05.04.2021&amp;dst=144458&amp;fld=134" TargetMode="External"/><Relationship Id="rId13094" Type="http://schemas.openxmlformats.org/officeDocument/2006/relationships/hyperlink" Target="https://docs7.online-sps.ru/cgi/online.cgi?req=doc&amp;base=EXPZ&amp;n=731991&amp;date=05.04.2021&amp;dst=140537&amp;fld=134" TargetMode="External"/><Relationship Id="rId15543" Type="http://schemas.openxmlformats.org/officeDocument/2006/relationships/hyperlink" Target="https://docs7.online-sps.ru/cgi/online.cgi?req=doc&amp;base=LAW&amp;n=371416&amp;date=05.04.2021&amp;dst=105257&amp;fld=134" TargetMode="External"/><Relationship Id="rId29025" Type="http://schemas.openxmlformats.org/officeDocument/2006/relationships/hyperlink" Target="https://docs7.online-sps.ru/cgi/online.cgi?req=doc&amp;base=EXPZ&amp;n=731991&amp;date=05.04.2021&amp;dst=117546&amp;fld=134" TargetMode="External"/><Relationship Id="rId36241" Type="http://schemas.openxmlformats.org/officeDocument/2006/relationships/hyperlink" Target="https://docs7.online-sps.ru/cgi/online.cgi?req=doc&amp;base=EXPZ&amp;n=731991&amp;date=05.04.2021&amp;dst=138534&amp;fld=134" TargetMode="External"/><Relationship Id="rId3153" Type="http://schemas.openxmlformats.org/officeDocument/2006/relationships/hyperlink" Target="https://docs7.online-sps.ru/cgi/online.cgi?req=doc&amp;base=EXPZ&amp;n=731991&amp;date=05.04.2021&amp;dst=102177&amp;fld=134" TargetMode="External"/><Relationship Id="rId5602" Type="http://schemas.openxmlformats.org/officeDocument/2006/relationships/hyperlink" Target="https://docs7.online-sps.ru/cgi/online.cgi?req=doc&amp;base=EXPZ&amp;n=731991&amp;date=05.04.2021&amp;dst=136502&amp;fld=134" TargetMode="External"/><Relationship Id="rId18766" Type="http://schemas.openxmlformats.org/officeDocument/2006/relationships/hyperlink" Target="https://docs7.online-sps.ru/cgi/online.cgi?req=doc&amp;base=EXPZ&amp;n=731991&amp;date=05.04.2021&amp;dst=145079&amp;fld=134" TargetMode="External"/><Relationship Id="rId22412" Type="http://schemas.openxmlformats.org/officeDocument/2006/relationships/hyperlink" Target="https://docs7.online-sps.ru/cgi/online.cgi?req=doc&amp;base=EXPZ&amp;n=731991&amp;date=05.04.2021&amp;dst=141465&amp;fld=134" TargetMode="External"/><Relationship Id="rId25982" Type="http://schemas.openxmlformats.org/officeDocument/2006/relationships/hyperlink" Target="https://docs7.online-sps.ru/cgi/online.cgi?req=doc&amp;base=EXPZ&amp;n=731991&amp;date=05.04.2021&amp;dst=134954&amp;fld=134" TargetMode="External"/><Relationship Id="rId8825" Type="http://schemas.openxmlformats.org/officeDocument/2006/relationships/hyperlink" Target="https://docs7.online-sps.ru/cgi/online.cgi?req=doc&amp;base=EXPZ&amp;n=731991&amp;date=05.04.2021&amp;dst=150241&amp;fld=134" TargetMode="External"/><Relationship Id="rId11806" Type="http://schemas.openxmlformats.org/officeDocument/2006/relationships/hyperlink" Target="https://docs7.online-sps.ru/cgi/online.cgi?req=doc&amp;base=LAW&amp;n=371416&amp;date=05.04.2021&amp;dst=102912&amp;fld=134" TargetMode="External"/><Relationship Id="rId18419" Type="http://schemas.openxmlformats.org/officeDocument/2006/relationships/hyperlink" Target="https://docs7.online-sps.ru/cgi/online.cgi?req=doc&amp;base=LAW&amp;n=371416&amp;date=05.04.2021&amp;dst=106949&amp;fld=134" TargetMode="External"/><Relationship Id="rId25635" Type="http://schemas.openxmlformats.org/officeDocument/2006/relationships/hyperlink" Target="https://docs7.online-sps.ru/cgi/online.cgi?req=doc&amp;base=EXPZ&amp;n=731991&amp;date=05.04.2021&amp;dst=138185&amp;fld=134" TargetMode="External"/><Relationship Id="rId32851" Type="http://schemas.openxmlformats.org/officeDocument/2006/relationships/hyperlink" Target="https://docs7.online-sps.ru/cgi/online.cgi?req=doc&amp;base=EXPZ&amp;n=731991&amp;date=05.04.2021&amp;dst=144589&amp;fld=134" TargetMode="External"/><Relationship Id="rId6029" Type="http://schemas.openxmlformats.org/officeDocument/2006/relationships/hyperlink" Target="https://docs7.online-sps.ru/cgi/online.cgi?req=doc&amp;base=LAW&amp;n=371416&amp;date=05.04.2021&amp;dst=112455&amp;fld=134" TargetMode="External"/><Relationship Id="rId6376" Type="http://schemas.openxmlformats.org/officeDocument/2006/relationships/hyperlink" Target="https://docs7.online-sps.ru/cgi/online.cgi?req=doc&amp;base=EXPZ&amp;n=731991&amp;date=05.04.2021&amp;dst=137916&amp;fld=134" TargetMode="External"/><Relationship Id="rId23186" Type="http://schemas.openxmlformats.org/officeDocument/2006/relationships/hyperlink" Target="https://docs7.online-sps.ru/cgi/online.cgi?req=doc&amp;base=EXPZ&amp;n=731991&amp;date=05.04.2021&amp;dst=152735&amp;fld=134" TargetMode="External"/><Relationship Id="rId28858" Type="http://schemas.openxmlformats.org/officeDocument/2006/relationships/hyperlink" Target="https://docs7.online-sps.ru/cgi/online.cgi?req=doc&amp;base=EXPZ&amp;n=731991&amp;date=05.04.2021&amp;dst=144726&amp;fld=134" TargetMode="External"/><Relationship Id="rId32504" Type="http://schemas.openxmlformats.org/officeDocument/2006/relationships/hyperlink" Target="https://docs7.online-sps.ru/cgi/online.cgi?req=doc&amp;base=EXPZ&amp;n=731991&amp;date=05.04.2021&amp;dst=137347&amp;fld=134" TargetMode="External"/><Relationship Id="rId2986" Type="http://schemas.openxmlformats.org/officeDocument/2006/relationships/hyperlink" Target="https://docs7.online-sps.ru/cgi/online.cgi?req=doc&amp;base=EXPZ&amp;n=731991&amp;date=05.04.2021&amp;dst=120554&amp;fld=134" TargetMode="External"/><Relationship Id="rId9599" Type="http://schemas.openxmlformats.org/officeDocument/2006/relationships/hyperlink" Target="https://docs7.online-sps.ru/cgi/online.cgi?req=doc&amp;base=EXPZ&amp;n=731991&amp;date=05.04.2021&amp;dst=150234&amp;fld=134" TargetMode="External"/><Relationship Id="rId17502" Type="http://schemas.openxmlformats.org/officeDocument/2006/relationships/hyperlink" Target="https://docs7.online-sps.ru/cgi/online.cgi?req=doc&amp;base=LAW&amp;n=371416&amp;date=05.04.2021&amp;dst=107421&amp;fld=134" TargetMode="External"/><Relationship Id="rId30055" Type="http://schemas.openxmlformats.org/officeDocument/2006/relationships/hyperlink" Target="https://docs7.online-sps.ru/cgi/online.cgi?req=doc&amp;base=EXPZ&amp;n=731991&amp;date=05.04.2021&amp;dst=136487&amp;fld=134" TargetMode="External"/><Relationship Id="rId35727" Type="http://schemas.openxmlformats.org/officeDocument/2006/relationships/hyperlink" Target="https://docs7.online-sps.ru/cgi/online.cgi?req=doc&amp;base=EXPZ&amp;n=731991&amp;date=05.04.2021&amp;dst=142597&amp;fld=134" TargetMode="External"/><Relationship Id="rId958" Type="http://schemas.openxmlformats.org/officeDocument/2006/relationships/hyperlink" Target="https://docs7.online-sps.ru/cgi/online.cgi?req=doc&amp;base=EXPZ&amp;n=731991&amp;date=05.04.2021&amp;dst=148076&amp;fld=134" TargetMode="External"/><Relationship Id="rId2639" Type="http://schemas.openxmlformats.org/officeDocument/2006/relationships/hyperlink" Target="https://docs7.online-sps.ru/cgi/online.cgi?req=doc&amp;base=EXPZ&amp;n=731991&amp;date=05.04.2021&amp;dst=107509&amp;fld=134" TargetMode="External"/><Relationship Id="rId15053" Type="http://schemas.openxmlformats.org/officeDocument/2006/relationships/hyperlink" Target="https://docs7.online-sps.ru/cgi/online.cgi?req=doc&amp;base=EXPZ&amp;n=731991&amp;date=05.04.2021&amp;dst=148362&amp;fld=134" TargetMode="External"/><Relationship Id="rId33278" Type="http://schemas.openxmlformats.org/officeDocument/2006/relationships/hyperlink" Target="https://docs7.online-sps.ru/cgi/online.cgi?req=doc&amp;base=EXPZ&amp;n=731991&amp;date=05.04.2021&amp;dst=152236&amp;fld=134" TargetMode="External"/><Relationship Id="rId5112" Type="http://schemas.openxmlformats.org/officeDocument/2006/relationships/hyperlink" Target="https://docs7.online-sps.ru/cgi/online.cgi?req=doc&amp;base=EXPZ&amp;n=731991&amp;date=05.04.2021&amp;dst=143682&amp;fld=134" TargetMode="External"/><Relationship Id="rId8682" Type="http://schemas.openxmlformats.org/officeDocument/2006/relationships/hyperlink" Target="https://docs7.online-sps.ru/cgi/online.cgi?req=doc&amp;base=EXPZ&amp;n=731991&amp;date=05.04.2021&amp;dst=139715&amp;fld=134" TargetMode="External"/><Relationship Id="rId18276" Type="http://schemas.openxmlformats.org/officeDocument/2006/relationships/hyperlink" Target="https://docs7.online-sps.ru/cgi/online.cgi?req=doc&amp;base=LAW&amp;n=371416&amp;date=05.04.2021&amp;dst=112151&amp;fld=134" TargetMode="External"/><Relationship Id="rId25492" Type="http://schemas.openxmlformats.org/officeDocument/2006/relationships/hyperlink" Target="https://docs7.online-sps.ru/cgi/online.cgi?req=doc&amp;base=EXPZ&amp;n=731991&amp;date=05.04.2021&amp;dst=137965&amp;fld=134" TargetMode="External"/><Relationship Id="rId27941" Type="http://schemas.openxmlformats.org/officeDocument/2006/relationships/hyperlink" Target="https://docs7.online-sps.ru/cgi/online.cgi?req=doc&amp;base=EXPZ&amp;n=731991&amp;date=05.04.2021&amp;dst=141144&amp;fld=134" TargetMode="External"/><Relationship Id="rId8335" Type="http://schemas.openxmlformats.org/officeDocument/2006/relationships/hyperlink" Target="https://docs7.online-sps.ru/cgi/online.cgi?req=doc&amp;base=EXPZ&amp;n=731991&amp;date=05.04.2021&amp;dst=141215&amp;fld=134" TargetMode="External"/><Relationship Id="rId11663" Type="http://schemas.openxmlformats.org/officeDocument/2006/relationships/hyperlink" Target="https://docs7.online-sps.ru/cgi/online.cgi?req=doc&amp;base=LAW&amp;n=371416&amp;date=05.04.2021&amp;dst=102764&amp;fld=134" TargetMode="External"/><Relationship Id="rId25145" Type="http://schemas.openxmlformats.org/officeDocument/2006/relationships/hyperlink" Target="https://docs7.online-sps.ru/cgi/online.cgi?req=doc&amp;base=EXPZ&amp;n=731991&amp;date=05.04.2021&amp;dst=136460&amp;fld=134" TargetMode="External"/><Relationship Id="rId32361" Type="http://schemas.openxmlformats.org/officeDocument/2006/relationships/hyperlink" Target="https://docs7.online-sps.ru/cgi/online.cgi?req=doc&amp;base=EXPZ&amp;n=731991&amp;date=05.04.2021&amp;dst=148398&amp;fld=134" TargetMode="External"/><Relationship Id="rId34810" Type="http://schemas.openxmlformats.org/officeDocument/2006/relationships/hyperlink" Target="https://docs7.online-sps.ru/cgi/online.cgi?req=doc&amp;base=EXPZ&amp;n=731991&amp;date=05.04.2021&amp;dst=151199&amp;fld=134" TargetMode="External"/><Relationship Id="rId1722" Type="http://schemas.openxmlformats.org/officeDocument/2006/relationships/hyperlink" Target="https://docs7.online-sps.ru/cgi/online.cgi?req=doc&amp;base=EXPZ&amp;n=731991&amp;date=05.04.2021&amp;dst=139908&amp;fld=134" TargetMode="External"/><Relationship Id="rId11316" Type="http://schemas.openxmlformats.org/officeDocument/2006/relationships/hyperlink" Target="https://docs7.online-sps.ru/cgi/online.cgi?req=doc&amp;base=EXPZ&amp;n=731991&amp;date=05.04.2021&amp;dst=136885&amp;fld=134" TargetMode="External"/><Relationship Id="rId14886" Type="http://schemas.openxmlformats.org/officeDocument/2006/relationships/hyperlink" Target="https://docs7.online-sps.ru/cgi/online.cgi?req=doc&amp;base=EXPZ&amp;n=731991&amp;date=05.04.2021&amp;dst=141699&amp;fld=134" TargetMode="External"/><Relationship Id="rId32014" Type="http://schemas.openxmlformats.org/officeDocument/2006/relationships/hyperlink" Target="https://docs7.online-sps.ru/cgi/online.cgi?req=doc&amp;base=EXPZ&amp;n=731991&amp;date=05.04.2021&amp;dst=109182&amp;fld=134" TargetMode="External"/><Relationship Id="rId4945" Type="http://schemas.openxmlformats.org/officeDocument/2006/relationships/hyperlink" Target="https://docs7.online-sps.ru/cgi/online.cgi?req=doc&amp;base=EXPZ&amp;n=731991&amp;date=05.04.2021&amp;dst=143773&amp;fld=134" TargetMode="External"/><Relationship Id="rId14539" Type="http://schemas.openxmlformats.org/officeDocument/2006/relationships/hyperlink" Target="https://docs7.online-sps.ru/cgi/online.cgi?req=doc&amp;base=LAW&amp;n=371416&amp;date=05.04.2021&amp;dst=109403&amp;fld=134" TargetMode="External"/><Relationship Id="rId21755" Type="http://schemas.openxmlformats.org/officeDocument/2006/relationships/hyperlink" Target="https://docs7.online-sps.ru/cgi/online.cgi?req=doc&amp;base=EXPZ&amp;n=731991&amp;date=05.04.2021&amp;dst=138823&amp;fld=134" TargetMode="External"/><Relationship Id="rId28368" Type="http://schemas.openxmlformats.org/officeDocument/2006/relationships/hyperlink" Target="https://docs7.online-sps.ru/cgi/online.cgi?req=doc&amp;base=EXPZ&amp;n=731991&amp;date=05.04.2021&amp;dst=139922&amp;fld=134" TargetMode="External"/><Relationship Id="rId35584" Type="http://schemas.openxmlformats.org/officeDocument/2006/relationships/hyperlink" Target="https://docs7.online-sps.ru/cgi/online.cgi?req=doc&amp;base=EXPZ&amp;n=731991&amp;date=05.04.2021&amp;dst=151836&amp;fld=134" TargetMode="External"/><Relationship Id="rId2496" Type="http://schemas.openxmlformats.org/officeDocument/2006/relationships/hyperlink" Target="https://docs7.online-sps.ru/cgi/online.cgi?req=doc&amp;base=EXPZ&amp;n=731991&amp;date=05.04.2021&amp;dst=140470&amp;fld=134" TargetMode="External"/><Relationship Id="rId17012" Type="http://schemas.openxmlformats.org/officeDocument/2006/relationships/hyperlink" Target="https://docs7.online-sps.ru/cgi/online.cgi?req=doc&amp;base=EXPZ&amp;n=731991&amp;date=05.04.2021&amp;dst=150153&amp;fld=134" TargetMode="External"/><Relationship Id="rId21408" Type="http://schemas.openxmlformats.org/officeDocument/2006/relationships/hyperlink" Target="https://docs7.online-sps.ru/cgi/online.cgi?req=doc&amp;base=EXPZ&amp;n=731991&amp;date=05.04.2021&amp;dst=156331&amp;fld=134" TargetMode="External"/><Relationship Id="rId24978" Type="http://schemas.openxmlformats.org/officeDocument/2006/relationships/hyperlink" Target="https://docs7.online-sps.ru/cgi/online.cgi?req=doc&amp;base=EXPZ&amp;n=731991&amp;date=05.04.2021&amp;dst=136141&amp;fld=134" TargetMode="External"/><Relationship Id="rId35237" Type="http://schemas.openxmlformats.org/officeDocument/2006/relationships/hyperlink" Target="https://docs7.online-sps.ru/cgi/online.cgi?req=doc&amp;base=EXPZ&amp;n=731991&amp;date=05.04.2021&amp;dst=148567&amp;fld=134" TargetMode="External"/><Relationship Id="rId468" Type="http://schemas.openxmlformats.org/officeDocument/2006/relationships/hyperlink" Target="https://docs7.online-sps.ru/cgi/online.cgi?req=doc&amp;base=EXPZ&amp;n=731991&amp;date=05.04.2021&amp;dst=102072&amp;fld=134" TargetMode="External"/><Relationship Id="rId2149" Type="http://schemas.openxmlformats.org/officeDocument/2006/relationships/hyperlink" Target="https://docs7.online-sps.ru/cgi/online.cgi?req=doc&amp;base=EXPZ&amp;n=731991&amp;date=05.04.2021&amp;dst=136469&amp;fld=134" TargetMode="External"/><Relationship Id="rId27451" Type="http://schemas.openxmlformats.org/officeDocument/2006/relationships/hyperlink" Target="https://docs7.online-sps.ru/cgi/online.cgi?req=doc&amp;base=EXPZ&amp;n=731991&amp;date=05.04.2021&amp;dst=141244&amp;fld=134" TargetMode="External"/><Relationship Id="rId29900" Type="http://schemas.openxmlformats.org/officeDocument/2006/relationships/hyperlink" Target="https://docs7.online-sps.ru/cgi/online.cgi?req=doc&amp;base=EXPZ&amp;n=731991&amp;date=05.04.2021&amp;dst=136149&amp;fld=134" TargetMode="External"/><Relationship Id="rId31847" Type="http://schemas.openxmlformats.org/officeDocument/2006/relationships/hyperlink" Target="https://docs7.online-sps.ru/cgi/online.cgi?req=doc&amp;base=EXPZ&amp;n=731991&amp;date=05.04.2021&amp;dst=144311&amp;fld=134" TargetMode="External"/><Relationship Id="rId8192" Type="http://schemas.openxmlformats.org/officeDocument/2006/relationships/hyperlink" Target="https://docs7.online-sps.ru/cgi/online.cgi?req=doc&amp;base=EXPZ&amp;n=731991&amp;date=05.04.2021&amp;dst=141232&amp;fld=134" TargetMode="External"/><Relationship Id="rId11173" Type="http://schemas.openxmlformats.org/officeDocument/2006/relationships/hyperlink" Target="https://docs7.online-sps.ru/cgi/online.cgi?req=doc&amp;base=EXPZ&amp;n=731991&amp;date=05.04.2021&amp;dst=136339&amp;fld=134" TargetMode="External"/><Relationship Id="rId13622" Type="http://schemas.openxmlformats.org/officeDocument/2006/relationships/hyperlink" Target="https://docs7.online-sps.ru/cgi/online.cgi?req=doc&amp;base=EXPZ&amp;n=731991&amp;date=05.04.2021&amp;dst=142425&amp;fld=134" TargetMode="External"/><Relationship Id="rId27104" Type="http://schemas.openxmlformats.org/officeDocument/2006/relationships/hyperlink" Target="https://docs7.online-sps.ru/cgi/online.cgi?req=doc&amp;base=EXPZ&amp;n=731991&amp;date=05.04.2021&amp;dst=135881&amp;fld=134" TargetMode="External"/><Relationship Id="rId34320" Type="http://schemas.openxmlformats.org/officeDocument/2006/relationships/hyperlink" Target="https://docs7.online-sps.ru/cgi/online.cgi?req=doc&amp;base=EXPZ&amp;n=731991&amp;date=05.04.2021&amp;dst=150312&amp;fld=134" TargetMode="External"/><Relationship Id="rId1232" Type="http://schemas.openxmlformats.org/officeDocument/2006/relationships/hyperlink" Target="https://docs7.online-sps.ru/cgi/online.cgi?req=doc&amp;base=EXPZ&amp;n=731991&amp;date=05.04.2021&amp;dst=111765&amp;fld=134" TargetMode="External"/><Relationship Id="rId16845" Type="http://schemas.openxmlformats.org/officeDocument/2006/relationships/hyperlink" Target="https://docs7.online-sps.ru/cgi/online.cgi?req=doc&amp;base=EXPZ&amp;n=731991&amp;date=05.04.2021&amp;dst=150728&amp;fld=134" TargetMode="External"/><Relationship Id="rId6904" Type="http://schemas.openxmlformats.org/officeDocument/2006/relationships/hyperlink" Target="https://docs7.online-sps.ru/cgi/online.cgi?req=doc&amp;base=EXPZ&amp;n=731991&amp;date=05.04.2021&amp;dst=135014&amp;fld=134" TargetMode="External"/><Relationship Id="rId14396" Type="http://schemas.openxmlformats.org/officeDocument/2006/relationships/hyperlink" Target="https://docs7.online-sps.ru/cgi/online.cgi?req=doc&amp;base=LAW&amp;n=371416&amp;date=05.04.2021&amp;dst=102178&amp;fld=134" TargetMode="External"/><Relationship Id="rId23714" Type="http://schemas.openxmlformats.org/officeDocument/2006/relationships/hyperlink" Target="https://docs7.online-sps.ru/cgi/online.cgi?req=doc&amp;base=EXPZ&amp;n=731991&amp;date=05.04.2021&amp;dst=150537&amp;fld=134" TargetMode="External"/><Relationship Id="rId30930" Type="http://schemas.openxmlformats.org/officeDocument/2006/relationships/hyperlink" Target="https://docs7.online-sps.ru/cgi/online.cgi?req=doc&amp;base=EXPZ&amp;n=731991&amp;date=05.04.2021&amp;dst=140694&amp;fld=134" TargetMode="External"/><Relationship Id="rId35094" Type="http://schemas.openxmlformats.org/officeDocument/2006/relationships/hyperlink" Target="https://docs7.online-sps.ru/cgi/online.cgi?req=doc&amp;base=EXPZ&amp;n=731991&amp;date=05.04.2021&amp;dst=112343&amp;fld=134" TargetMode="External"/><Relationship Id="rId37543" Type="http://schemas.openxmlformats.org/officeDocument/2006/relationships/hyperlink" Target="https://docs7.online-sps.ru/cgi/online.cgi?req=doc&amp;base=EXPZ&amp;n=731991&amp;date=05.04.2021&amp;dst=105222&amp;fld=134" TargetMode="External"/><Relationship Id="rId4108" Type="http://schemas.openxmlformats.org/officeDocument/2006/relationships/hyperlink" Target="https://docs7.online-sps.ru/cgi/online.cgi?req=doc&amp;base=EXPZ&amp;n=731991&amp;date=05.04.2021&amp;dst=145995&amp;fld=134" TargetMode="External"/><Relationship Id="rId4455" Type="http://schemas.openxmlformats.org/officeDocument/2006/relationships/hyperlink" Target="https://docs7.online-sps.ru/cgi/online.cgi?req=doc&amp;base=LAW&amp;n=371416&amp;date=05.04.2021&amp;dst=110865&amp;fld=134" TargetMode="External"/><Relationship Id="rId14049" Type="http://schemas.openxmlformats.org/officeDocument/2006/relationships/hyperlink" Target="https://docs7.online-sps.ru/cgi/online.cgi?req=doc&amp;base=EXPZ&amp;n=731991&amp;date=05.04.2021&amp;dst=141676&amp;fld=134" TargetMode="External"/><Relationship Id="rId21265" Type="http://schemas.openxmlformats.org/officeDocument/2006/relationships/hyperlink" Target="https://docs7.online-sps.ru/cgi/online.cgi?req=doc&amp;base=EXPZ&amp;n=731991&amp;date=05.04.2021&amp;dst=156032&amp;fld=134" TargetMode="External"/><Relationship Id="rId26937" Type="http://schemas.openxmlformats.org/officeDocument/2006/relationships/hyperlink" Target="https://docs7.online-sps.ru/cgi/online.cgi?req=doc&amp;base=EXPZ&amp;n=731991&amp;date=05.04.2021&amp;dst=135675&amp;fld=134" TargetMode="External"/><Relationship Id="rId7678" Type="http://schemas.openxmlformats.org/officeDocument/2006/relationships/hyperlink" Target="https://docs7.online-sps.ru/cgi/online.cgi?req=doc&amp;base=EXPZ&amp;n=731991&amp;date=05.04.2021&amp;dst=135647&amp;fld=134" TargetMode="External"/><Relationship Id="rId10659" Type="http://schemas.openxmlformats.org/officeDocument/2006/relationships/hyperlink" Target="https://docs7.online-sps.ru/cgi/online.cgi?req=doc&amp;base=EXPZ&amp;n=731991&amp;date=05.04.2021&amp;dst=102343&amp;fld=134" TargetMode="External"/><Relationship Id="rId24488" Type="http://schemas.openxmlformats.org/officeDocument/2006/relationships/hyperlink" Target="https://docs7.online-sps.ru/cgi/online.cgi?req=doc&amp;base=EXPZ&amp;n=731991&amp;date=05.04.2021&amp;dst=141209&amp;fld=134" TargetMode="External"/><Relationship Id="rId29410" Type="http://schemas.openxmlformats.org/officeDocument/2006/relationships/hyperlink" Target="https://docs7.online-sps.ru/cgi/online.cgi?req=doc&amp;base=EXPZ&amp;n=731991&amp;date=05.04.2021&amp;dst=147772&amp;fld=134" TargetMode="External"/><Relationship Id="rId33806" Type="http://schemas.openxmlformats.org/officeDocument/2006/relationships/hyperlink" Target="https://docs7.online-sps.ru/cgi/online.cgi?req=doc&amp;base=EXPZ&amp;n=731991&amp;date=05.04.2021&amp;dst=144549&amp;fld=134" TargetMode="External"/><Relationship Id="rId13132" Type="http://schemas.openxmlformats.org/officeDocument/2006/relationships/hyperlink" Target="https://docs7.online-sps.ru/cgi/online.cgi?req=doc&amp;base=EXPZ&amp;n=731991&amp;date=05.04.2021&amp;dst=140585&amp;fld=134" TargetMode="External"/><Relationship Id="rId31357" Type="http://schemas.openxmlformats.org/officeDocument/2006/relationships/hyperlink" Target="https://docs7.online-sps.ru/cgi/online.cgi?req=doc&amp;base=EXPZ&amp;n=731991&amp;date=05.04.2021&amp;dst=106395&amp;fld=134" TargetMode="External"/><Relationship Id="rId6761" Type="http://schemas.openxmlformats.org/officeDocument/2006/relationships/hyperlink" Target="https://docs7.online-sps.ru/cgi/online.cgi?req=doc&amp;base=EXPZ&amp;n=731991&amp;date=05.04.2021&amp;dst=135032&amp;fld=134" TargetMode="External"/><Relationship Id="rId16355" Type="http://schemas.openxmlformats.org/officeDocument/2006/relationships/hyperlink" Target="https://docs7.online-sps.ru/cgi/online.cgi?req=doc&amp;base=LAW&amp;n=371416&amp;date=05.04.2021&amp;dst=120248&amp;fld=134" TargetMode="External"/><Relationship Id="rId18804" Type="http://schemas.openxmlformats.org/officeDocument/2006/relationships/hyperlink" Target="https://docs7.online-sps.ru/cgi/online.cgi?req=doc&amp;base=EXPZ&amp;n=731991&amp;date=05.04.2021&amp;dst=145224&amp;fld=134" TargetMode="External"/><Relationship Id="rId20001" Type="http://schemas.openxmlformats.org/officeDocument/2006/relationships/hyperlink" Target="https://docs7.online-sps.ru/cgi/online.cgi?req=doc&amp;base=EXPZ&amp;n=731991&amp;date=05.04.2021&amp;dst=150086&amp;fld=134" TargetMode="External"/><Relationship Id="rId23571" Type="http://schemas.openxmlformats.org/officeDocument/2006/relationships/hyperlink" Target="https://docs7.online-sps.ru/cgi/online.cgi?req=doc&amp;base=EXPZ&amp;n=731991&amp;date=05.04.2021&amp;dst=143390&amp;fld=134" TargetMode="External"/><Relationship Id="rId6414" Type="http://schemas.openxmlformats.org/officeDocument/2006/relationships/hyperlink" Target="https://docs7.online-sps.ru/cgi/online.cgi?req=doc&amp;base=EXPZ&amp;n=731991&amp;date=05.04.2021&amp;dst=103878&amp;fld=134" TargetMode="External"/><Relationship Id="rId16008" Type="http://schemas.openxmlformats.org/officeDocument/2006/relationships/hyperlink" Target="https://docs7.online-sps.ru/cgi/online.cgi?req=doc&amp;base=EXPZ&amp;n=731991&amp;date=05.04.2021&amp;dst=152086&amp;fld=134" TargetMode="External"/><Relationship Id="rId23224" Type="http://schemas.openxmlformats.org/officeDocument/2006/relationships/hyperlink" Target="https://docs7.online-sps.ru/cgi/online.cgi?req=doc&amp;base=EXPZ&amp;n=731991&amp;date=05.04.2021&amp;dst=137329&amp;fld=134" TargetMode="External"/><Relationship Id="rId30440" Type="http://schemas.openxmlformats.org/officeDocument/2006/relationships/hyperlink" Target="https://docs7.online-sps.ru/cgi/online.cgi?req=doc&amp;base=EXPZ&amp;n=731991&amp;date=05.04.2021&amp;dst=102507&amp;fld=134" TargetMode="External"/><Relationship Id="rId37053" Type="http://schemas.openxmlformats.org/officeDocument/2006/relationships/hyperlink" Target="https://docs7.online-sps.ru/cgi/online.cgi?req=doc&amp;base=EXPZ&amp;n=731991&amp;date=05.04.2021&amp;dst=156431&amp;fld=134" TargetMode="External"/><Relationship Id="rId9984" Type="http://schemas.openxmlformats.org/officeDocument/2006/relationships/hyperlink" Target="https://docs7.online-sps.ru/cgi/online.cgi?req=doc&amp;base=EXPZ&amp;n=731991&amp;date=05.04.2021&amp;dst=147698&amp;fld=134" TargetMode="External"/><Relationship Id="rId12965" Type="http://schemas.openxmlformats.org/officeDocument/2006/relationships/hyperlink" Target="https://docs7.online-sps.ru/cgi/online.cgi?req=doc&amp;base=EXPZ&amp;n=731991&amp;date=05.04.2021&amp;dst=140340&amp;fld=134" TargetMode="External"/><Relationship Id="rId19578" Type="http://schemas.openxmlformats.org/officeDocument/2006/relationships/hyperlink" Target="https://docs7.online-sps.ru/cgi/online.cgi?req=doc&amp;base=EXPZ&amp;n=731991&amp;date=05.04.2021&amp;dst=152006&amp;fld=134" TargetMode="External"/><Relationship Id="rId26794" Type="http://schemas.openxmlformats.org/officeDocument/2006/relationships/hyperlink" Target="https://docs7.online-sps.ru/cgi/online.cgi?req=doc&amp;base=EXPZ&amp;n=731991&amp;date=05.04.2021&amp;dst=135366&amp;fld=134" TargetMode="External"/><Relationship Id="rId7188" Type="http://schemas.openxmlformats.org/officeDocument/2006/relationships/hyperlink" Target="https://docs7.online-sps.ru/cgi/online.cgi?req=doc&amp;base=EXPZ&amp;n=731991&amp;date=05.04.2021&amp;dst=101202&amp;fld=134" TargetMode="External"/><Relationship Id="rId9637" Type="http://schemas.openxmlformats.org/officeDocument/2006/relationships/hyperlink" Target="https://docs7.online-sps.ru/cgi/online.cgi?req=doc&amp;base=EXPZ&amp;n=731991&amp;date=05.04.2021&amp;dst=150472&amp;fld=134" TargetMode="External"/><Relationship Id="rId12618" Type="http://schemas.openxmlformats.org/officeDocument/2006/relationships/hyperlink" Target="https://docs7.online-sps.ru/cgi/online.cgi?req=doc&amp;base=LAW&amp;n=371416&amp;date=05.04.2021&amp;dst=111783&amp;fld=134" TargetMode="External"/><Relationship Id="rId26447" Type="http://schemas.openxmlformats.org/officeDocument/2006/relationships/hyperlink" Target="https://docs7.online-sps.ru/cgi/online.cgi?req=doc&amp;base=EXPZ&amp;n=731991&amp;date=05.04.2021&amp;dst=135859&amp;fld=134" TargetMode="External"/><Relationship Id="rId33663" Type="http://schemas.openxmlformats.org/officeDocument/2006/relationships/hyperlink" Target="https://docs7.online-sps.ru/cgi/online.cgi?req=doc&amp;base=EXPZ&amp;n=731991&amp;date=05.04.2021&amp;dst=137170&amp;fld=134" TargetMode="External"/><Relationship Id="rId10169" Type="http://schemas.openxmlformats.org/officeDocument/2006/relationships/hyperlink" Target="https://docs7.online-sps.ru/cgi/online.cgi?req=doc&amp;base=EXPZ&amp;n=731991&amp;date=05.04.2021&amp;dst=147832&amp;fld=134" TargetMode="External"/><Relationship Id="rId18661" Type="http://schemas.openxmlformats.org/officeDocument/2006/relationships/hyperlink" Target="https://docs7.online-sps.ru/cgi/online.cgi?req=doc&amp;base=EXPZ&amp;n=731991&amp;date=05.04.2021&amp;dst=144868&amp;fld=134" TargetMode="External"/><Relationship Id="rId33316" Type="http://schemas.openxmlformats.org/officeDocument/2006/relationships/hyperlink" Target="https://docs7.online-sps.ru/cgi/online.cgi?req=doc&amp;base=EXPZ&amp;n=731991&amp;date=05.04.2021&amp;dst=152313&amp;fld=134" TargetMode="External"/><Relationship Id="rId36886" Type="http://schemas.openxmlformats.org/officeDocument/2006/relationships/hyperlink" Target="https://docs7.online-sps.ru/cgi/online.cgi?req=doc&amp;base=EXPZ&amp;n=731991&amp;date=05.04.2021&amp;dst=124156&amp;fld=134" TargetMode="External"/><Relationship Id="rId3798" Type="http://schemas.openxmlformats.org/officeDocument/2006/relationships/hyperlink" Target="https://docs7.online-sps.ru/cgi/online.cgi?req=doc&amp;base=EXPZ&amp;n=731991&amp;date=05.04.2021&amp;dst=146764&amp;fld=134" TargetMode="External"/><Relationship Id="rId8720" Type="http://schemas.openxmlformats.org/officeDocument/2006/relationships/hyperlink" Target="https://docs7.online-sps.ru/cgi/online.cgi?req=doc&amp;base=EXPZ&amp;n=731991&amp;date=05.04.2021&amp;dst=149493&amp;fld=134" TargetMode="External"/><Relationship Id="rId18314" Type="http://schemas.openxmlformats.org/officeDocument/2006/relationships/hyperlink" Target="https://docs7.online-sps.ru/cgi/online.cgi?req=doc&amp;base=LAW&amp;n=371416&amp;date=05.04.2021&amp;dst=112301&amp;fld=134" TargetMode="External"/><Relationship Id="rId25530" Type="http://schemas.openxmlformats.org/officeDocument/2006/relationships/hyperlink" Target="https://docs7.online-sps.ru/cgi/online.cgi?req=doc&amp;base=EXPZ&amp;n=731991&amp;date=05.04.2021&amp;dst=137892&amp;fld=134" TargetMode="External"/><Relationship Id="rId36539" Type="http://schemas.openxmlformats.org/officeDocument/2006/relationships/hyperlink" Target="https://docs7.online-sps.ru/cgi/online.cgi?req=doc&amp;base=EXPZ&amp;n=731991&amp;date=05.04.2021&amp;dst=123398&amp;fld=134" TargetMode="External"/><Relationship Id="rId6271" Type="http://schemas.openxmlformats.org/officeDocument/2006/relationships/hyperlink" Target="https://docs7.online-sps.ru/cgi/online.cgi?req=doc&amp;base=LAW&amp;n=371416&amp;date=05.04.2021&amp;dst=112567&amp;fld=134" TargetMode="External"/><Relationship Id="rId11701" Type="http://schemas.openxmlformats.org/officeDocument/2006/relationships/hyperlink" Target="https://docs7.online-sps.ru/cgi/online.cgi?req=doc&amp;base=LAW&amp;n=371416&amp;date=05.04.2021&amp;dst=102602&amp;fld=134" TargetMode="External"/><Relationship Id="rId23081" Type="http://schemas.openxmlformats.org/officeDocument/2006/relationships/hyperlink" Target="https://docs7.online-sps.ru/cgi/online.cgi?req=doc&amp;base=EXPZ&amp;n=731991&amp;date=05.04.2021&amp;dst=150563&amp;fld=134" TargetMode="External"/><Relationship Id="rId9494" Type="http://schemas.openxmlformats.org/officeDocument/2006/relationships/hyperlink" Target="https://docs7.online-sps.ru/cgi/online.cgi?req=doc&amp;base=EXPZ&amp;n=731991&amp;date=05.04.2021&amp;dst=145164&amp;fld=134" TargetMode="External"/><Relationship Id="rId14924" Type="http://schemas.openxmlformats.org/officeDocument/2006/relationships/hyperlink" Target="https://docs7.online-sps.ru/cgi/online.cgi?req=doc&amp;base=EXPZ&amp;n=731991&amp;date=05.04.2021&amp;dst=142912&amp;fld=134" TargetMode="External"/><Relationship Id="rId19088" Type="http://schemas.openxmlformats.org/officeDocument/2006/relationships/hyperlink" Target="https://docs7.online-sps.ru/cgi/online.cgi?req=doc&amp;base=EXPZ&amp;n=731991&amp;date=05.04.2021&amp;dst=151118&amp;fld=134" TargetMode="External"/><Relationship Id="rId28406" Type="http://schemas.openxmlformats.org/officeDocument/2006/relationships/hyperlink" Target="https://docs7.online-sps.ru/cgi/online.cgi?req=doc&amp;base=EXPZ&amp;n=731991&amp;date=05.04.2021&amp;dst=139972&amp;fld=134" TargetMode="External"/><Relationship Id="rId28753" Type="http://schemas.openxmlformats.org/officeDocument/2006/relationships/hyperlink" Target="https://docs7.online-sps.ru/cgi/online.cgi?req=doc&amp;base=EXPZ&amp;n=731991&amp;date=05.04.2021&amp;dst=140063&amp;fld=134" TargetMode="External"/><Relationship Id="rId2881" Type="http://schemas.openxmlformats.org/officeDocument/2006/relationships/hyperlink" Target="https://docs7.online-sps.ru/cgi/online.cgi?req=doc&amp;base=EXPZ&amp;n=731991&amp;date=05.04.2021&amp;dst=101335&amp;fld=134" TargetMode="External"/><Relationship Id="rId9147" Type="http://schemas.openxmlformats.org/officeDocument/2006/relationships/hyperlink" Target="https://docs7.online-sps.ru/cgi/online.cgi?req=doc&amp;base=EXPZ&amp;n=731991&amp;date=05.04.2021&amp;dst=149830&amp;fld=134" TargetMode="External"/><Relationship Id="rId12475" Type="http://schemas.openxmlformats.org/officeDocument/2006/relationships/hyperlink" Target="https://docs7.online-sps.ru/cgi/online.cgi?req=doc&amp;base=LAW&amp;n=371416&amp;date=05.04.2021&amp;dst=108289&amp;fld=134" TargetMode="External"/><Relationship Id="rId33173" Type="http://schemas.openxmlformats.org/officeDocument/2006/relationships/hyperlink" Target="https://docs7.online-sps.ru/cgi/online.cgi?req=doc&amp;base=EXPZ&amp;n=731991&amp;date=05.04.2021&amp;dst=116551&amp;fld=134" TargetMode="External"/><Relationship Id="rId35622" Type="http://schemas.openxmlformats.org/officeDocument/2006/relationships/hyperlink" Target="https://docs7.online-sps.ru/cgi/online.cgi?req=doc&amp;base=EXPZ&amp;n=731991&amp;date=05.04.2021&amp;dst=151944&amp;fld=134" TargetMode="External"/><Relationship Id="rId506" Type="http://schemas.openxmlformats.org/officeDocument/2006/relationships/hyperlink" Target="https://docs7.online-sps.ru/cgi/online.cgi?req=doc&amp;base=EXPZ&amp;n=731991&amp;date=05.04.2021&amp;dst=136085&amp;fld=134" TargetMode="External"/><Relationship Id="rId853" Type="http://schemas.openxmlformats.org/officeDocument/2006/relationships/hyperlink" Target="https://docs7.online-sps.ru/cgi/online.cgi?req=doc&amp;base=EXPZ&amp;n=731991&amp;date=05.04.2021&amp;dst=137019&amp;fld=134" TargetMode="External"/><Relationship Id="rId2534" Type="http://schemas.openxmlformats.org/officeDocument/2006/relationships/hyperlink" Target="https://docs7.online-sps.ru/cgi/online.cgi?req=doc&amp;base=EXPZ&amp;n=731991&amp;date=05.04.2021&amp;dst=148086&amp;fld=134" TargetMode="External"/><Relationship Id="rId12128" Type="http://schemas.openxmlformats.org/officeDocument/2006/relationships/hyperlink" Target="https://docs7.online-sps.ru/cgi/online.cgi?req=doc&amp;base=EXPZ&amp;n=731991&amp;date=05.04.2021&amp;dst=136956&amp;fld=134" TargetMode="External"/><Relationship Id="rId15698" Type="http://schemas.openxmlformats.org/officeDocument/2006/relationships/hyperlink" Target="https://docs7.online-sps.ru/cgi/online.cgi?req=doc&amp;base=EXPZ&amp;n=731991&amp;date=05.04.2021&amp;dst=152181&amp;fld=134" TargetMode="External"/><Relationship Id="rId5757" Type="http://schemas.openxmlformats.org/officeDocument/2006/relationships/hyperlink" Target="https://docs7.online-sps.ru/cgi/online.cgi?req=doc&amp;base=EXPZ&amp;n=731991&amp;date=05.04.2021&amp;dst=136709&amp;fld=134" TargetMode="External"/><Relationship Id="rId18171" Type="http://schemas.openxmlformats.org/officeDocument/2006/relationships/hyperlink" Target="https://docs7.online-sps.ru/cgi/online.cgi?req=doc&amp;base=LAW&amp;n=371416&amp;date=05.04.2021&amp;dst=102528&amp;fld=134" TargetMode="External"/><Relationship Id="rId22567" Type="http://schemas.openxmlformats.org/officeDocument/2006/relationships/hyperlink" Target="https://docs7.online-sps.ru/cgi/online.cgi?req=doc&amp;base=EXPZ&amp;n=731991&amp;date=05.04.2021&amp;dst=146351&amp;fld=134" TargetMode="External"/><Relationship Id="rId36049" Type="http://schemas.openxmlformats.org/officeDocument/2006/relationships/hyperlink" Target="https://docs7.online-sps.ru/cgi/online.cgi?req=doc&amp;base=EXPZ&amp;n=731991&amp;date=05.04.2021&amp;dst=138158&amp;fld=134" TargetMode="External"/><Relationship Id="rId36396" Type="http://schemas.openxmlformats.org/officeDocument/2006/relationships/hyperlink" Target="https://docs7.online-sps.ru/cgi/online.cgi?req=doc&amp;base=EXPZ&amp;n=731991&amp;date=05.04.2021&amp;dst=155079&amp;fld=134" TargetMode="External"/><Relationship Id="rId8230" Type="http://schemas.openxmlformats.org/officeDocument/2006/relationships/hyperlink" Target="https://docs7.online-sps.ru/cgi/online.cgi?req=doc&amp;base=EXPZ&amp;n=731991&amp;date=05.04.2021&amp;dst=149025&amp;fld=134" TargetMode="External"/><Relationship Id="rId11211" Type="http://schemas.openxmlformats.org/officeDocument/2006/relationships/hyperlink" Target="https://docs7.online-sps.ru/cgi/online.cgi?req=doc&amp;base=EXPZ&amp;n=731991&amp;date=05.04.2021&amp;dst=136462&amp;fld=134" TargetMode="External"/><Relationship Id="rId14781" Type="http://schemas.openxmlformats.org/officeDocument/2006/relationships/hyperlink" Target="https://docs7.online-sps.ru/cgi/online.cgi?req=doc&amp;base=EXPZ&amp;n=731991&amp;date=05.04.2021&amp;dst=142807&amp;fld=134" TargetMode="External"/><Relationship Id="rId25040" Type="http://schemas.openxmlformats.org/officeDocument/2006/relationships/hyperlink" Target="https://docs7.online-sps.ru/cgi/online.cgi?req=doc&amp;base=EXPZ&amp;n=731991&amp;date=05.04.2021&amp;dst=136241&amp;fld=134" TargetMode="External"/><Relationship Id="rId4840" Type="http://schemas.openxmlformats.org/officeDocument/2006/relationships/hyperlink" Target="https://docs7.online-sps.ru/cgi/online.cgi?req=doc&amp;base=EXPZ&amp;n=731991&amp;date=05.04.2021&amp;dst=143760&amp;fld=134" TargetMode="External"/><Relationship Id="rId14434" Type="http://schemas.openxmlformats.org/officeDocument/2006/relationships/hyperlink" Target="https://docs7.online-sps.ru/cgi/online.cgi?req=doc&amp;base=LAW&amp;n=371416&amp;date=05.04.2021&amp;dst=109235&amp;fld=134" TargetMode="External"/><Relationship Id="rId21650" Type="http://schemas.openxmlformats.org/officeDocument/2006/relationships/hyperlink" Target="https://docs7.online-sps.ru/cgi/online.cgi?req=doc&amp;base=EXPZ&amp;n=731991&amp;date=05.04.2021&amp;dst=104653&amp;fld=134" TargetMode="External"/><Relationship Id="rId28263" Type="http://schemas.openxmlformats.org/officeDocument/2006/relationships/hyperlink" Target="https://docs7.online-sps.ru/cgi/online.cgi?req=doc&amp;base=EXPZ&amp;n=731991&amp;date=05.04.2021&amp;dst=139701&amp;fld=134" TargetMode="External"/><Relationship Id="rId32659" Type="http://schemas.openxmlformats.org/officeDocument/2006/relationships/hyperlink" Target="https://docs7.online-sps.ru/cgi/online.cgi?req=doc&amp;base=EXPZ&amp;n=731991&amp;date=05.04.2021&amp;dst=108756&amp;fld=134" TargetMode="External"/><Relationship Id="rId2391" Type="http://schemas.openxmlformats.org/officeDocument/2006/relationships/hyperlink" Target="https://docs7.online-sps.ru/cgi/online.cgi?req=doc&amp;base=EXPZ&amp;n=731991&amp;date=05.04.2021&amp;dst=102088&amp;fld=134" TargetMode="External"/><Relationship Id="rId21303" Type="http://schemas.openxmlformats.org/officeDocument/2006/relationships/hyperlink" Target="https://docs7.online-sps.ru/cgi/online.cgi?req=doc&amp;base=EXPZ&amp;n=731991&amp;date=05.04.2021&amp;dst=156118&amp;fld=134" TargetMode="External"/><Relationship Id="rId35132" Type="http://schemas.openxmlformats.org/officeDocument/2006/relationships/hyperlink" Target="https://docs7.online-sps.ru/cgi/online.cgi?req=doc&amp;base=EXPZ&amp;n=731991&amp;date=05.04.2021&amp;dst=112505&amp;fld=134" TargetMode="External"/><Relationship Id="rId363" Type="http://schemas.openxmlformats.org/officeDocument/2006/relationships/hyperlink" Target="https://docs7.online-sps.ru/cgi/online.cgi?req=doc&amp;base=EXPZ&amp;n=731991&amp;date=05.04.2021&amp;dst=136086&amp;fld=134" TargetMode="External"/><Relationship Id="rId2044" Type="http://schemas.openxmlformats.org/officeDocument/2006/relationships/hyperlink" Target="https://docs7.online-sps.ru/cgi/online.cgi?req=doc&amp;base=EXPZ&amp;n=731991&amp;date=05.04.2021&amp;dst=136349&amp;fld=134" TargetMode="External"/><Relationship Id="rId17657" Type="http://schemas.openxmlformats.org/officeDocument/2006/relationships/hyperlink" Target="https://docs7.online-sps.ru/cgi/online.cgi?req=doc&amp;base=EXPZ&amp;n=731991&amp;date=05.04.2021&amp;dst=150618&amp;fld=134" TargetMode="External"/><Relationship Id="rId24873" Type="http://schemas.openxmlformats.org/officeDocument/2006/relationships/hyperlink" Target="https://docs7.online-sps.ru/cgi/online.cgi?req=doc&amp;base=EXPZ&amp;n=731991&amp;date=05.04.2021&amp;dst=136007&amp;fld=134" TargetMode="External"/><Relationship Id="rId5267" Type="http://schemas.openxmlformats.org/officeDocument/2006/relationships/hyperlink" Target="https://docs7.online-sps.ru/cgi/online.cgi?req=doc&amp;base=EXPZ&amp;n=731991&amp;date=05.04.2021&amp;dst=148208&amp;fld=134" TargetMode="External"/><Relationship Id="rId7716" Type="http://schemas.openxmlformats.org/officeDocument/2006/relationships/hyperlink" Target="https://docs7.online-sps.ru/cgi/online.cgi?req=doc&amp;base=EXPZ&amp;n=731991&amp;date=05.04.2021&amp;dst=135690&amp;fld=134" TargetMode="External"/><Relationship Id="rId22077" Type="http://schemas.openxmlformats.org/officeDocument/2006/relationships/hyperlink" Target="https://docs7.online-sps.ru/cgi/online.cgi?req=doc&amp;base=EXPZ&amp;n=731991&amp;date=05.04.2021&amp;dst=149407&amp;fld=134" TargetMode="External"/><Relationship Id="rId24526" Type="http://schemas.openxmlformats.org/officeDocument/2006/relationships/hyperlink" Target="https://docs7.online-sps.ru/cgi/online.cgi?req=doc&amp;base=EXPZ&amp;n=731991&amp;date=05.04.2021&amp;dst=141269&amp;fld=134" TargetMode="External"/><Relationship Id="rId31742" Type="http://schemas.openxmlformats.org/officeDocument/2006/relationships/hyperlink" Target="https://docs7.online-sps.ru/cgi/online.cgi?req=doc&amp;base=LAW&amp;n=371416&amp;date=05.04.2021&amp;dst=111731&amp;fld=134" TargetMode="External"/><Relationship Id="rId16740" Type="http://schemas.openxmlformats.org/officeDocument/2006/relationships/hyperlink" Target="https://docs7.online-sps.ru/cgi/online.cgi?req=doc&amp;base=EXPZ&amp;n=731991&amp;date=05.04.2021&amp;dst=150313&amp;fld=134" TargetMode="External"/><Relationship Id="rId27749" Type="http://schemas.openxmlformats.org/officeDocument/2006/relationships/hyperlink" Target="https://docs7.online-sps.ru/cgi/online.cgi?req=doc&amp;base=EXPZ&amp;n=731991&amp;date=05.04.2021&amp;dst=148230&amp;fld=134" TargetMode="External"/><Relationship Id="rId34965" Type="http://schemas.openxmlformats.org/officeDocument/2006/relationships/hyperlink" Target="https://docs7.online-sps.ru/cgi/online.cgi?req=doc&amp;base=EXPZ&amp;n=731991&amp;date=05.04.2021&amp;dst=118916&amp;fld=134" TargetMode="External"/><Relationship Id="rId1877" Type="http://schemas.openxmlformats.org/officeDocument/2006/relationships/hyperlink" Target="https://docs7.online-sps.ru/cgi/online.cgi?req=doc&amp;base=EXPZ&amp;n=731991&amp;date=05.04.2021&amp;dst=101718&amp;fld=134" TargetMode="External"/><Relationship Id="rId14291" Type="http://schemas.openxmlformats.org/officeDocument/2006/relationships/hyperlink" Target="https://docs7.online-sps.ru/cgi/online.cgi?req=doc&amp;base=EXPZ&amp;n=731991&amp;date=05.04.2021&amp;dst=152836&amp;fld=134" TargetMode="External"/><Relationship Id="rId34618" Type="http://schemas.openxmlformats.org/officeDocument/2006/relationships/hyperlink" Target="https://docs7.online-sps.ru/cgi/online.cgi?req=doc&amp;base=EXPZ&amp;n=731991&amp;date=05.04.2021&amp;dst=150882&amp;fld=134" TargetMode="External"/><Relationship Id="rId4350" Type="http://schemas.openxmlformats.org/officeDocument/2006/relationships/hyperlink" Target="https://docs7.online-sps.ru/cgi/online.cgi?req=doc&amp;base=LAW&amp;n=371416&amp;date=05.04.2021&amp;dst=110433&amp;fld=134" TargetMode="External"/><Relationship Id="rId19963" Type="http://schemas.openxmlformats.org/officeDocument/2006/relationships/hyperlink" Target="https://docs7.online-sps.ru/cgi/online.cgi?req=doc&amp;base=EXPZ&amp;n=731991&amp;date=05.04.2021&amp;dst=148322&amp;fld=134" TargetMode="External"/><Relationship Id="rId21160" Type="http://schemas.openxmlformats.org/officeDocument/2006/relationships/hyperlink" Target="https://docs7.online-sps.ru/cgi/online.cgi?req=doc&amp;base=EXPZ&amp;n=731991&amp;date=05.04.2021&amp;dst=155817&amp;fld=134" TargetMode="External"/><Relationship Id="rId32169" Type="http://schemas.openxmlformats.org/officeDocument/2006/relationships/hyperlink" Target="https://docs7.online-sps.ru/cgi/online.cgi?req=doc&amp;base=EXPZ&amp;n=731991&amp;date=05.04.2021&amp;dst=109500&amp;fld=134" TargetMode="External"/><Relationship Id="rId4003" Type="http://schemas.openxmlformats.org/officeDocument/2006/relationships/hyperlink" Target="https://docs7.online-sps.ru/cgi/online.cgi?req=doc&amp;base=EXPZ&amp;n=731991&amp;date=05.04.2021&amp;dst=145893&amp;fld=134" TargetMode="External"/><Relationship Id="rId7573" Type="http://schemas.openxmlformats.org/officeDocument/2006/relationships/hyperlink" Target="https://docs7.online-sps.ru/cgi/online.cgi?req=doc&amp;base=EXPZ&amp;n=731991&amp;date=05.04.2021&amp;dst=135377&amp;fld=134" TargetMode="External"/><Relationship Id="rId17167" Type="http://schemas.openxmlformats.org/officeDocument/2006/relationships/hyperlink" Target="https://docs7.online-sps.ru/cgi/online.cgi?req=doc&amp;base=EXPZ&amp;n=731991&amp;date=05.04.2021&amp;dst=151466&amp;fld=134" TargetMode="External"/><Relationship Id="rId19616" Type="http://schemas.openxmlformats.org/officeDocument/2006/relationships/hyperlink" Target="https://docs7.online-sps.ru/cgi/online.cgi?req=doc&amp;base=EXPZ&amp;n=731991&amp;date=05.04.2021&amp;dst=151943&amp;fld=134" TargetMode="External"/><Relationship Id="rId24383" Type="http://schemas.openxmlformats.org/officeDocument/2006/relationships/hyperlink" Target="https://docs7.online-sps.ru/cgi/online.cgi?req=doc&amp;base=EXPZ&amp;n=731991&amp;date=05.04.2021&amp;dst=141008&amp;fld=134" TargetMode="External"/><Relationship Id="rId26832" Type="http://schemas.openxmlformats.org/officeDocument/2006/relationships/hyperlink" Target="https://docs7.online-sps.ru/cgi/online.cgi?req=doc&amp;base=EXPZ&amp;n=731991&amp;date=05.04.2021&amp;dst=100863&amp;fld=134" TargetMode="External"/><Relationship Id="rId7226" Type="http://schemas.openxmlformats.org/officeDocument/2006/relationships/hyperlink" Target="https://docs7.online-sps.ru/cgi/online.cgi?req=doc&amp;base=EXPZ&amp;n=731991&amp;date=05.04.2021&amp;dst=135771&amp;fld=134" TargetMode="External"/><Relationship Id="rId10554" Type="http://schemas.openxmlformats.org/officeDocument/2006/relationships/hyperlink" Target="https://docs7.online-sps.ru/cgi/online.cgi?req=doc&amp;base=LAW&amp;n=371416&amp;date=05.04.2021&amp;dst=110459&amp;fld=134" TargetMode="External"/><Relationship Id="rId24036" Type="http://schemas.openxmlformats.org/officeDocument/2006/relationships/hyperlink" Target="https://docs7.online-sps.ru/cgi/online.cgi?req=doc&amp;base=EXPZ&amp;n=731991&amp;date=05.04.2021&amp;dst=143806&amp;fld=134" TargetMode="External"/><Relationship Id="rId31252" Type="http://schemas.openxmlformats.org/officeDocument/2006/relationships/hyperlink" Target="https://docs7.online-sps.ru/cgi/online.cgi?req=doc&amp;base=LAW&amp;n=371416&amp;date=05.04.2021&amp;dst=111691&amp;fld=134" TargetMode="External"/><Relationship Id="rId33701" Type="http://schemas.openxmlformats.org/officeDocument/2006/relationships/hyperlink" Target="https://docs7.online-sps.ru/cgi/online.cgi?req=doc&amp;base=EXPZ&amp;n=731991&amp;date=05.04.2021&amp;dst=143530&amp;fld=134" TargetMode="External"/><Relationship Id="rId10207" Type="http://schemas.openxmlformats.org/officeDocument/2006/relationships/hyperlink" Target="https://docs7.online-sps.ru/cgi/online.cgi?req=doc&amp;base=EXPZ&amp;n=731991&amp;date=05.04.2021&amp;dst=147898&amp;fld=134" TargetMode="External"/><Relationship Id="rId13777" Type="http://schemas.openxmlformats.org/officeDocument/2006/relationships/hyperlink" Target="https://docs7.online-sps.ru/cgi/online.cgi?req=doc&amp;base=EXPZ&amp;n=731991&amp;date=05.04.2021&amp;dst=141971&amp;fld=134" TargetMode="External"/><Relationship Id="rId20993" Type="http://schemas.openxmlformats.org/officeDocument/2006/relationships/hyperlink" Target="https://docs7.online-sps.ru/cgi/online.cgi?req=doc&amp;base=EXPZ&amp;n=731991&amp;date=05.04.2021&amp;dst=123486&amp;fld=134" TargetMode="External"/><Relationship Id="rId29708" Type="http://schemas.openxmlformats.org/officeDocument/2006/relationships/hyperlink" Target="https://docs7.online-sps.ru/cgi/online.cgi?req=doc&amp;base=EXPZ&amp;n=731991&amp;date=05.04.2021&amp;dst=145671&amp;fld=134" TargetMode="External"/><Relationship Id="rId36924" Type="http://schemas.openxmlformats.org/officeDocument/2006/relationships/hyperlink" Target="https://docs7.online-sps.ru/cgi/online.cgi?req=doc&amp;base=EXPZ&amp;n=731991&amp;date=05.04.2021&amp;dst=156166&amp;fld=134" TargetMode="External"/><Relationship Id="rId3836" Type="http://schemas.openxmlformats.org/officeDocument/2006/relationships/hyperlink" Target="https://docs7.online-sps.ru/cgi/online.cgi?req=doc&amp;base=EXPZ&amp;n=731991&amp;date=05.04.2021&amp;dst=146847&amp;fld=134" TargetMode="External"/><Relationship Id="rId16250" Type="http://schemas.openxmlformats.org/officeDocument/2006/relationships/hyperlink" Target="https://docs7.online-sps.ru/cgi/online.cgi?req=doc&amp;base=EXPZ&amp;n=731991&amp;date=05.04.2021&amp;dst=119968&amp;fld=134" TargetMode="External"/><Relationship Id="rId20646" Type="http://schemas.openxmlformats.org/officeDocument/2006/relationships/hyperlink" Target="https://docs7.online-sps.ru/cgi/online.cgi?req=doc&amp;base=EXPZ&amp;n=731991&amp;date=05.04.2021&amp;dst=144309&amp;fld=134" TargetMode="External"/><Relationship Id="rId27259" Type="http://schemas.openxmlformats.org/officeDocument/2006/relationships/hyperlink" Target="https://docs7.online-sps.ru/cgi/online.cgi?req=doc&amp;base=EXPZ&amp;n=731991&amp;date=05.04.2021&amp;dst=140884&amp;fld=134" TargetMode="External"/><Relationship Id="rId34475" Type="http://schemas.openxmlformats.org/officeDocument/2006/relationships/hyperlink" Target="https://docs7.online-sps.ru/cgi/online.cgi?req=doc&amp;base=EXPZ&amp;n=731991&amp;date=05.04.2021&amp;dst=150678&amp;fld=134" TargetMode="External"/><Relationship Id="rId1387" Type="http://schemas.openxmlformats.org/officeDocument/2006/relationships/hyperlink" Target="https://docs7.online-sps.ru/cgi/online.cgi?req=doc&amp;base=EXPZ&amp;n=731991&amp;date=05.04.2021&amp;dst=146533&amp;fld=134" TargetMode="External"/><Relationship Id="rId12860" Type="http://schemas.openxmlformats.org/officeDocument/2006/relationships/hyperlink" Target="https://docs7.online-sps.ru/cgi/online.cgi?req=doc&amp;base=EXPZ&amp;n=731991&amp;date=05.04.2021&amp;dst=140207&amp;fld=134" TargetMode="External"/><Relationship Id="rId19473" Type="http://schemas.openxmlformats.org/officeDocument/2006/relationships/hyperlink" Target="https://docs7.online-sps.ru/cgi/online.cgi?req=doc&amp;base=LAW&amp;n=371416&amp;date=05.04.2021&amp;dst=112541&amp;fld=134" TargetMode="External"/><Relationship Id="rId23869" Type="http://schemas.openxmlformats.org/officeDocument/2006/relationships/hyperlink" Target="https://docs7.online-sps.ru/cgi/online.cgi?req=doc&amp;base=EXPZ&amp;n=731991&amp;date=05.04.2021&amp;dst=103501&amp;fld=134" TargetMode="External"/><Relationship Id="rId34128" Type="http://schemas.openxmlformats.org/officeDocument/2006/relationships/hyperlink" Target="https://docs7.online-sps.ru/cgi/online.cgi?req=doc&amp;base=EXPZ&amp;n=731991&amp;date=05.04.2021&amp;dst=148661&amp;fld=134" TargetMode="External"/><Relationship Id="rId37698" Type="http://schemas.openxmlformats.org/officeDocument/2006/relationships/hyperlink" Target="https://docs7.online-sps.ru/cgi/online.cgi?req=doc&amp;base=EXPZ&amp;n=731991&amp;date=05.04.2021&amp;dst=144591&amp;fld=134" TargetMode="External"/><Relationship Id="rId93" Type="http://schemas.openxmlformats.org/officeDocument/2006/relationships/hyperlink" Target="https://docs7.online-sps.ru/cgi/online.cgi?req=doc&amp;base=EXPZ&amp;n=731991&amp;date=05.04.2021&amp;dst=109373&amp;fld=134" TargetMode="External"/><Relationship Id="rId9532" Type="http://schemas.openxmlformats.org/officeDocument/2006/relationships/hyperlink" Target="https://docs7.online-sps.ru/cgi/online.cgi?req=doc&amp;base=EXPZ&amp;n=731991&amp;date=05.04.2021&amp;dst=145241&amp;fld=134" TargetMode="External"/><Relationship Id="rId12513" Type="http://schemas.openxmlformats.org/officeDocument/2006/relationships/hyperlink" Target="https://docs7.online-sps.ru/cgi/online.cgi?req=doc&amp;base=LAW&amp;n=371416&amp;date=05.04.2021&amp;dst=108291&amp;fld=134" TargetMode="External"/><Relationship Id="rId19126" Type="http://schemas.openxmlformats.org/officeDocument/2006/relationships/hyperlink" Target="https://docs7.online-sps.ru/cgi/online.cgi?req=doc&amp;base=EXPZ&amp;n=731991&amp;date=05.04.2021&amp;dst=151310&amp;fld=134" TargetMode="External"/><Relationship Id="rId26342" Type="http://schemas.openxmlformats.org/officeDocument/2006/relationships/hyperlink" Target="https://docs7.online-sps.ru/cgi/online.cgi?req=doc&amp;base=EXPZ&amp;n=731991&amp;date=05.04.2021&amp;dst=135711&amp;fld=134" TargetMode="External"/><Relationship Id="rId30738" Type="http://schemas.openxmlformats.org/officeDocument/2006/relationships/hyperlink" Target="https://docs7.online-sps.ru/cgi/online.cgi?req=doc&amp;base=LAW&amp;n=371416&amp;date=05.04.2021&amp;dst=103014&amp;fld=134" TargetMode="External"/><Relationship Id="rId7083" Type="http://schemas.openxmlformats.org/officeDocument/2006/relationships/hyperlink" Target="https://docs7.online-sps.ru/cgi/online.cgi?req=doc&amp;base=EXPZ&amp;n=731991&amp;date=05.04.2021&amp;dst=100913&amp;fld=134" TargetMode="External"/><Relationship Id="rId10064" Type="http://schemas.openxmlformats.org/officeDocument/2006/relationships/hyperlink" Target="https://docs7.online-sps.ru/cgi/online.cgi?req=doc&amp;base=EXPZ&amp;n=731991&amp;date=05.04.2021&amp;dst=147210&amp;fld=134" TargetMode="External"/><Relationship Id="rId29565" Type="http://schemas.openxmlformats.org/officeDocument/2006/relationships/hyperlink" Target="https://docs7.online-sps.ru/cgi/online.cgi?req=doc&amp;base=EXPZ&amp;n=731991&amp;date=05.04.2021&amp;dst=145394&amp;fld=134" TargetMode="External"/><Relationship Id="rId33211" Type="http://schemas.openxmlformats.org/officeDocument/2006/relationships/hyperlink" Target="https://docs7.online-sps.ru/cgi/online.cgi?req=doc&amp;base=EXPZ&amp;n=731991&amp;date=05.04.2021&amp;dst=152097&amp;fld=134" TargetMode="External"/><Relationship Id="rId36781" Type="http://schemas.openxmlformats.org/officeDocument/2006/relationships/hyperlink" Target="https://docs7.online-sps.ru/cgi/online.cgi?req=doc&amp;base=EXPZ&amp;n=731991&amp;date=05.04.2021&amp;dst=155868&amp;fld=134" TargetMode="External"/><Relationship Id="rId3693" Type="http://schemas.openxmlformats.org/officeDocument/2006/relationships/hyperlink" Target="https://docs7.online-sps.ru/cgi/online.cgi?req=doc&amp;base=EXPZ&amp;n=731991&amp;date=05.04.2021&amp;dst=146518&amp;fld=134" TargetMode="External"/><Relationship Id="rId13287" Type="http://schemas.openxmlformats.org/officeDocument/2006/relationships/hyperlink" Target="https://docs7.online-sps.ru/cgi/online.cgi?req=doc&amp;base=EXPZ&amp;n=731991&amp;date=05.04.2021&amp;dst=142903&amp;fld=134" TargetMode="External"/><Relationship Id="rId15736" Type="http://schemas.openxmlformats.org/officeDocument/2006/relationships/hyperlink" Target="https://docs7.online-sps.ru/cgi/online.cgi?req=doc&amp;base=EXPZ&amp;n=731991&amp;date=05.04.2021&amp;dst=152266&amp;fld=134" TargetMode="External"/><Relationship Id="rId22952" Type="http://schemas.openxmlformats.org/officeDocument/2006/relationships/hyperlink" Target="https://docs7.online-sps.ru/cgi/online.cgi?req=doc&amp;base=EXPZ&amp;n=731991&amp;date=05.04.2021&amp;dst=146079&amp;fld=134" TargetMode="External"/><Relationship Id="rId29218" Type="http://schemas.openxmlformats.org/officeDocument/2006/relationships/hyperlink" Target="https://docs7.online-sps.ru/cgi/online.cgi?req=doc&amp;base=EXPZ&amp;n=731991&amp;date=05.04.2021&amp;dst=147399&amp;fld=134" TargetMode="External"/><Relationship Id="rId36434" Type="http://schemas.openxmlformats.org/officeDocument/2006/relationships/hyperlink" Target="https://docs7.online-sps.ru/cgi/online.cgi?req=doc&amp;base=EXPZ&amp;n=731991&amp;date=05.04.2021&amp;dst=155165&amp;fld=134" TargetMode="External"/><Relationship Id="rId3346" Type="http://schemas.openxmlformats.org/officeDocument/2006/relationships/hyperlink" Target="https://docs7.online-sps.ru/cgi/online.cgi?req=doc&amp;base=LAW&amp;n=379275&amp;date=05.04.2021&amp;dst=100050&amp;fld=134" TargetMode="External"/><Relationship Id="rId18959" Type="http://schemas.openxmlformats.org/officeDocument/2006/relationships/hyperlink" Target="https://docs7.online-sps.ru/cgi/online.cgi?req=doc&amp;base=EXPZ&amp;n=731991&amp;date=05.04.2021&amp;dst=150355&amp;fld=134" TargetMode="External"/><Relationship Id="rId20156" Type="http://schemas.openxmlformats.org/officeDocument/2006/relationships/hyperlink" Target="https://docs7.online-sps.ru/cgi/online.cgi?req=doc&amp;base=EXPZ&amp;n=731991&amp;date=05.04.2021&amp;dst=137931&amp;fld=134" TargetMode="External"/><Relationship Id="rId22605" Type="http://schemas.openxmlformats.org/officeDocument/2006/relationships/hyperlink" Target="https://docs7.online-sps.ru/cgi/online.cgi?req=doc&amp;base=EXPZ&amp;n=731991&amp;date=05.04.2021&amp;dst=146424&amp;fld=134" TargetMode="External"/><Relationship Id="rId25828" Type="http://schemas.openxmlformats.org/officeDocument/2006/relationships/hyperlink" Target="https://docs7.online-sps.ru/cgi/online.cgi?req=doc&amp;base=EXPZ&amp;n=731991&amp;date=05.04.2021&amp;dst=138546&amp;fld=134" TargetMode="External"/><Relationship Id="rId6569" Type="http://schemas.openxmlformats.org/officeDocument/2006/relationships/hyperlink" Target="https://docs7.online-sps.ru/cgi/online.cgi?req=doc&amp;base=EXPZ&amp;n=731991&amp;date=05.04.2021&amp;dst=134764&amp;fld=134" TargetMode="External"/><Relationship Id="rId12370" Type="http://schemas.openxmlformats.org/officeDocument/2006/relationships/hyperlink" Target="https://docs7.online-sps.ru/cgi/online.cgi?req=doc&amp;base=EXPZ&amp;n=731991&amp;date=05.04.2021&amp;dst=148267&amp;fld=134" TargetMode="External"/><Relationship Id="rId23379" Type="http://schemas.openxmlformats.org/officeDocument/2006/relationships/hyperlink" Target="https://docs7.online-sps.ru/cgi/online.cgi?req=doc&amp;base=EXPZ&amp;n=731991&amp;date=05.04.2021&amp;dst=109382&amp;fld=134" TargetMode="External"/><Relationship Id="rId28301" Type="http://schemas.openxmlformats.org/officeDocument/2006/relationships/hyperlink" Target="https://docs7.online-sps.ru/cgi/online.cgi?req=doc&amp;base=EXPZ&amp;n=731991&amp;date=05.04.2021&amp;dst=139775&amp;fld=134" TargetMode="External"/><Relationship Id="rId30595" Type="http://schemas.openxmlformats.org/officeDocument/2006/relationships/hyperlink" Target="https://docs7.online-sps.ru/cgi/online.cgi?req=doc&amp;base=LAW&amp;n=371416&amp;date=05.04.2021&amp;dst=102712&amp;fld=134" TargetMode="External"/><Relationship Id="rId9042" Type="http://schemas.openxmlformats.org/officeDocument/2006/relationships/hyperlink" Target="https://docs7.online-sps.ru/cgi/online.cgi?req=doc&amp;base=EXPZ&amp;n=731991&amp;date=05.04.2021&amp;dst=140170&amp;fld=134" TargetMode="External"/><Relationship Id="rId12023" Type="http://schemas.openxmlformats.org/officeDocument/2006/relationships/hyperlink" Target="https://docs7.online-sps.ru/cgi/online.cgi?req=doc&amp;base=LAW&amp;n=371416&amp;date=05.04.2021&amp;dst=102814&amp;fld=134" TargetMode="External"/><Relationship Id="rId15593" Type="http://schemas.openxmlformats.org/officeDocument/2006/relationships/hyperlink" Target="https://docs7.online-sps.ru/cgi/online.cgi?req=doc&amp;base=EXPZ&amp;n=731991&amp;date=05.04.2021&amp;dst=116964&amp;fld=134" TargetMode="External"/><Relationship Id="rId30248" Type="http://schemas.openxmlformats.org/officeDocument/2006/relationships/hyperlink" Target="https://docs7.online-sps.ru/cgi/online.cgi?req=doc&amp;base=EXPZ&amp;n=731991&amp;date=05.04.2021&amp;dst=102253&amp;fld=134" TargetMode="External"/><Relationship Id="rId401" Type="http://schemas.openxmlformats.org/officeDocument/2006/relationships/hyperlink" Target="https://docs7.online-sps.ru/cgi/online.cgi?req=doc&amp;base=EXPZ&amp;n=731991&amp;date=05.04.2021&amp;dst=101684&amp;fld=134" TargetMode="External"/><Relationship Id="rId5652" Type="http://schemas.openxmlformats.org/officeDocument/2006/relationships/hyperlink" Target="https://docs7.online-sps.ru/cgi/online.cgi?req=doc&amp;base=EXPZ&amp;n=731991&amp;date=05.04.2021&amp;dst=136570&amp;fld=134" TargetMode="External"/><Relationship Id="rId15246" Type="http://schemas.openxmlformats.org/officeDocument/2006/relationships/hyperlink" Target="https://docs7.online-sps.ru/cgi/online.cgi?req=doc&amp;base=EXPZ&amp;n=731991&amp;date=05.04.2021&amp;dst=141151&amp;fld=134" TargetMode="External"/><Relationship Id="rId22462" Type="http://schemas.openxmlformats.org/officeDocument/2006/relationships/hyperlink" Target="https://docs7.online-sps.ru/cgi/online.cgi?req=doc&amp;base=EXPZ&amp;n=731991&amp;date=05.04.2021&amp;dst=144388&amp;fld=134" TargetMode="External"/><Relationship Id="rId24911" Type="http://schemas.openxmlformats.org/officeDocument/2006/relationships/hyperlink" Target="https://docs7.online-sps.ru/cgi/online.cgi?req=doc&amp;base=EXPZ&amp;n=731991&amp;date=05.04.2021&amp;dst=101631&amp;fld=134" TargetMode="External"/><Relationship Id="rId29075" Type="http://schemas.openxmlformats.org/officeDocument/2006/relationships/hyperlink" Target="https://docs7.online-sps.ru/cgi/online.cgi?req=doc&amp;base=EXPZ&amp;n=731991&amp;date=05.04.2021&amp;dst=150648&amp;fld=134" TargetMode="External"/><Relationship Id="rId36291" Type="http://schemas.openxmlformats.org/officeDocument/2006/relationships/hyperlink" Target="https://docs7.online-sps.ru/cgi/online.cgi?req=doc&amp;base=EXPZ&amp;n=731991&amp;date=05.04.2021&amp;dst=138530&amp;fld=134" TargetMode="External"/><Relationship Id="rId5305" Type="http://schemas.openxmlformats.org/officeDocument/2006/relationships/hyperlink" Target="https://docs7.online-sps.ru/cgi/online.cgi?req=doc&amp;base=EXPZ&amp;n=731991&amp;date=05.04.2021&amp;dst=136021&amp;fld=134" TargetMode="External"/><Relationship Id="rId22115" Type="http://schemas.openxmlformats.org/officeDocument/2006/relationships/hyperlink" Target="https://docs7.online-sps.ru/cgi/online.cgi?req=doc&amp;base=EXPZ&amp;n=731991&amp;date=05.04.2021&amp;dst=139968&amp;fld=134" TargetMode="External"/><Relationship Id="rId8528" Type="http://schemas.openxmlformats.org/officeDocument/2006/relationships/hyperlink" Target="https://docs7.online-sps.ru/cgi/online.cgi?req=doc&amp;base=LAW&amp;n=371416&amp;date=05.04.2021&amp;dst=114763&amp;fld=134" TargetMode="External"/><Relationship Id="rId8875" Type="http://schemas.openxmlformats.org/officeDocument/2006/relationships/hyperlink" Target="https://docs7.online-sps.ru/cgi/online.cgi?req=doc&amp;base=EXPZ&amp;n=731991&amp;date=05.04.2021&amp;dst=118428&amp;fld=134" TargetMode="External"/><Relationship Id="rId11856" Type="http://schemas.openxmlformats.org/officeDocument/2006/relationships/hyperlink" Target="https://docs7.online-sps.ru/cgi/online.cgi?req=doc&amp;base=LAW&amp;n=371416&amp;date=05.04.2021&amp;dst=102836&amp;fld=134" TargetMode="External"/><Relationship Id="rId18469" Type="http://schemas.openxmlformats.org/officeDocument/2006/relationships/hyperlink" Target="https://docs7.online-sps.ru/cgi/online.cgi?req=doc&amp;base=LAW&amp;n=371416&amp;date=05.04.2021&amp;dst=107795&amp;fld=134" TargetMode="External"/><Relationship Id="rId25685" Type="http://schemas.openxmlformats.org/officeDocument/2006/relationships/hyperlink" Target="https://docs7.online-sps.ru/cgi/online.cgi?req=doc&amp;base=EXPZ&amp;n=731991&amp;date=05.04.2021&amp;dst=104131&amp;fld=134" TargetMode="External"/><Relationship Id="rId1915" Type="http://schemas.openxmlformats.org/officeDocument/2006/relationships/hyperlink" Target="https://docs7.online-sps.ru/cgi/online.cgi?req=doc&amp;base=EXPZ&amp;n=731991&amp;date=05.04.2021&amp;dst=102249&amp;fld=134" TargetMode="External"/><Relationship Id="rId6079" Type="http://schemas.openxmlformats.org/officeDocument/2006/relationships/hyperlink" Target="https://docs7.online-sps.ru/cgi/online.cgi?req=doc&amp;base=LAW&amp;n=371416&amp;date=05.04.2021&amp;dst=107083&amp;fld=134" TargetMode="External"/><Relationship Id="rId11509" Type="http://schemas.openxmlformats.org/officeDocument/2006/relationships/hyperlink" Target="https://docs7.online-sps.ru/cgi/online.cgi?req=doc&amp;base=EXPZ&amp;n=731991&amp;date=05.04.2021&amp;dst=136718&amp;fld=134" TargetMode="External"/><Relationship Id="rId25338" Type="http://schemas.openxmlformats.org/officeDocument/2006/relationships/hyperlink" Target="https://docs7.online-sps.ru/cgi/online.cgi?req=doc&amp;base=EXPZ&amp;n=731991&amp;date=05.04.2021&amp;dst=136709&amp;fld=134" TargetMode="External"/><Relationship Id="rId32554" Type="http://schemas.openxmlformats.org/officeDocument/2006/relationships/hyperlink" Target="https://docs7.online-sps.ru/cgi/online.cgi?req=doc&amp;base=EXPZ&amp;n=731991&amp;date=05.04.2021&amp;dst=142038&amp;fld=134" TargetMode="External"/><Relationship Id="rId17552" Type="http://schemas.openxmlformats.org/officeDocument/2006/relationships/hyperlink" Target="https://docs7.online-sps.ru/cgi/online.cgi?req=doc&amp;base=EXPZ&amp;n=731991&amp;date=05.04.2021&amp;dst=150623&amp;fld=134" TargetMode="External"/><Relationship Id="rId21948" Type="http://schemas.openxmlformats.org/officeDocument/2006/relationships/hyperlink" Target="https://docs7.online-sps.ru/cgi/online.cgi?req=doc&amp;base=EXPZ&amp;n=731991&amp;date=05.04.2021&amp;dst=105219&amp;fld=134" TargetMode="External"/><Relationship Id="rId32207" Type="http://schemas.openxmlformats.org/officeDocument/2006/relationships/hyperlink" Target="https://docs7.online-sps.ru/cgi/online.cgi?req=doc&amp;base=EXPZ&amp;n=731991&amp;date=05.04.2021&amp;dst=143168&amp;fld=134" TargetMode="External"/><Relationship Id="rId35777" Type="http://schemas.openxmlformats.org/officeDocument/2006/relationships/hyperlink" Target="https://docs7.online-sps.ru/cgi/online.cgi?req=doc&amp;base=EXPZ&amp;n=731991&amp;date=05.04.2021&amp;dst=142698&amp;fld=134" TargetMode="External"/><Relationship Id="rId2689" Type="http://schemas.openxmlformats.org/officeDocument/2006/relationships/hyperlink" Target="https://docs7.online-sps.ru/cgi/online.cgi?req=doc&amp;base=EXPZ&amp;n=731991&amp;date=05.04.2021&amp;dst=140899&amp;fld=134" TargetMode="External"/><Relationship Id="rId7611" Type="http://schemas.openxmlformats.org/officeDocument/2006/relationships/hyperlink" Target="https://docs7.online-sps.ru/cgi/online.cgi?req=doc&amp;base=EXPZ&amp;n=731991&amp;date=05.04.2021&amp;dst=135426&amp;fld=134" TargetMode="External"/><Relationship Id="rId17205" Type="http://schemas.openxmlformats.org/officeDocument/2006/relationships/hyperlink" Target="https://docs7.online-sps.ru/cgi/online.cgi?req=doc&amp;base=EXPZ&amp;n=731991&amp;date=05.04.2021&amp;dst=153039&amp;fld=134" TargetMode="External"/><Relationship Id="rId24421" Type="http://schemas.openxmlformats.org/officeDocument/2006/relationships/hyperlink" Target="https://docs7.online-sps.ru/cgi/online.cgi?req=doc&amp;base=EXPZ&amp;n=731991&amp;date=05.04.2021&amp;dst=107295&amp;fld=134" TargetMode="External"/><Relationship Id="rId27991" Type="http://schemas.openxmlformats.org/officeDocument/2006/relationships/hyperlink" Target="https://docs7.online-sps.ru/cgi/online.cgi?req=doc&amp;base=EXPZ&amp;n=731991&amp;date=05.04.2021&amp;dst=141227&amp;fld=134" TargetMode="External"/><Relationship Id="rId5162" Type="http://schemas.openxmlformats.org/officeDocument/2006/relationships/hyperlink" Target="https://docs7.online-sps.ru/cgi/online.cgi?req=doc&amp;base=EXPZ&amp;n=731991&amp;date=05.04.2021&amp;dst=143977&amp;fld=134" TargetMode="External"/><Relationship Id="rId27644" Type="http://schemas.openxmlformats.org/officeDocument/2006/relationships/hyperlink" Target="https://docs7.online-sps.ru/cgi/online.cgi?req=doc&amp;base=EXPZ&amp;n=731991&amp;date=05.04.2021&amp;dst=107941&amp;fld=134" TargetMode="External"/><Relationship Id="rId34860" Type="http://schemas.openxmlformats.org/officeDocument/2006/relationships/hyperlink" Target="https://docs7.online-sps.ru/cgi/online.cgi?req=doc&amp;base=EXPZ&amp;n=731991&amp;date=05.04.2021&amp;dst=151266&amp;fld=134" TargetMode="External"/><Relationship Id="rId1772" Type="http://schemas.openxmlformats.org/officeDocument/2006/relationships/hyperlink" Target="https://docs7.online-sps.ru/cgi/online.cgi?req=doc&amp;base=EXPZ&amp;n=731991&amp;date=05.04.2021&amp;dst=139663&amp;fld=134" TargetMode="External"/><Relationship Id="rId8385" Type="http://schemas.openxmlformats.org/officeDocument/2006/relationships/hyperlink" Target="https://docs7.online-sps.ru/cgi/online.cgi?req=doc&amp;base=EXPZ&amp;n=731991&amp;date=05.04.2021&amp;dst=141018&amp;fld=134" TargetMode="External"/><Relationship Id="rId11366" Type="http://schemas.openxmlformats.org/officeDocument/2006/relationships/hyperlink" Target="https://docs7.online-sps.ru/cgi/online.cgi?req=doc&amp;base=EXPZ&amp;n=731991&amp;date=05.04.2021&amp;dst=136131&amp;fld=134" TargetMode="External"/><Relationship Id="rId13815" Type="http://schemas.openxmlformats.org/officeDocument/2006/relationships/hyperlink" Target="https://docs7.online-sps.ru/cgi/online.cgi?req=doc&amp;base=EXPZ&amp;n=731991&amp;date=05.04.2021&amp;dst=142249&amp;fld=134" TargetMode="External"/><Relationship Id="rId25195" Type="http://schemas.openxmlformats.org/officeDocument/2006/relationships/hyperlink" Target="https://docs7.online-sps.ru/cgi/online.cgi?req=doc&amp;base=LAW&amp;n=371416&amp;date=05.04.2021&amp;dst=115867&amp;fld=134" TargetMode="External"/><Relationship Id="rId34513" Type="http://schemas.openxmlformats.org/officeDocument/2006/relationships/hyperlink" Target="https://docs7.online-sps.ru/cgi/online.cgi?req=doc&amp;base=EXPZ&amp;n=731991&amp;date=05.04.2021&amp;dst=150734&amp;fld=134" TargetMode="External"/><Relationship Id="rId1425" Type="http://schemas.openxmlformats.org/officeDocument/2006/relationships/hyperlink" Target="https://docs7.online-sps.ru/cgi/online.cgi?req=doc&amp;base=EXPZ&amp;n=731991&amp;date=05.04.2021&amp;dst=148990&amp;fld=134" TargetMode="External"/><Relationship Id="rId8038" Type="http://schemas.openxmlformats.org/officeDocument/2006/relationships/hyperlink" Target="https://docs7.online-sps.ru/cgi/online.cgi?req=doc&amp;base=EXPZ&amp;n=731991&amp;date=05.04.2021&amp;dst=142002&amp;fld=134" TargetMode="External"/><Relationship Id="rId11019" Type="http://schemas.openxmlformats.org/officeDocument/2006/relationships/hyperlink" Target="https://docs7.online-sps.ru/cgi/online.cgi?req=doc&amp;base=EXPZ&amp;n=731991&amp;date=05.04.2021&amp;dst=101632&amp;fld=134" TargetMode="External"/><Relationship Id="rId32064" Type="http://schemas.openxmlformats.org/officeDocument/2006/relationships/hyperlink" Target="https://docs7.online-sps.ru/cgi/online.cgi?req=doc&amp;base=EXPZ&amp;n=731991&amp;date=05.04.2021&amp;dst=142851&amp;fld=134" TargetMode="External"/><Relationship Id="rId4995" Type="http://schemas.openxmlformats.org/officeDocument/2006/relationships/hyperlink" Target="https://docs7.online-sps.ru/cgi/online.cgi?req=doc&amp;base=EXPZ&amp;n=731991&amp;date=05.04.2021&amp;dst=143964&amp;fld=134" TargetMode="External"/><Relationship Id="rId14589" Type="http://schemas.openxmlformats.org/officeDocument/2006/relationships/hyperlink" Target="https://docs7.online-sps.ru/cgi/online.cgi?req=doc&amp;base=EXPZ&amp;n=731991&amp;date=05.04.2021&amp;dst=142523&amp;fld=134" TargetMode="External"/><Relationship Id="rId19511" Type="http://schemas.openxmlformats.org/officeDocument/2006/relationships/hyperlink" Target="https://docs7.online-sps.ru/cgi/online.cgi?req=doc&amp;base=LAW&amp;n=371416&amp;date=05.04.2021&amp;dst=101080&amp;fld=134" TargetMode="External"/><Relationship Id="rId23907" Type="http://schemas.openxmlformats.org/officeDocument/2006/relationships/hyperlink" Target="https://docs7.online-sps.ru/cgi/online.cgi?req=doc&amp;base=EXPZ&amp;n=731991&amp;date=05.04.2021&amp;dst=135612&amp;fld=134" TargetMode="External"/><Relationship Id="rId35287" Type="http://schemas.openxmlformats.org/officeDocument/2006/relationships/hyperlink" Target="https://docs7.online-sps.ru/cgi/online.cgi?req=doc&amp;base=EXPZ&amp;n=731991&amp;date=05.04.2021&amp;dst=151687&amp;fld=134" TargetMode="External"/><Relationship Id="rId37736" Type="http://schemas.openxmlformats.org/officeDocument/2006/relationships/hyperlink" Target="https://docs7.online-sps.ru/cgi/online.cgi?req=doc&amp;base=EXPZ&amp;n=731991&amp;date=05.04.2021&amp;dst=142955&amp;fld=134" TargetMode="External"/><Relationship Id="rId2199" Type="http://schemas.openxmlformats.org/officeDocument/2006/relationships/hyperlink" Target="https://docs7.online-sps.ru/cgi/online.cgi?req=doc&amp;base=EXPZ&amp;n=731991&amp;date=05.04.2021&amp;dst=136635&amp;fld=134" TargetMode="External"/><Relationship Id="rId4648" Type="http://schemas.openxmlformats.org/officeDocument/2006/relationships/hyperlink" Target="https://docs7.online-sps.ru/cgi/online.cgi?req=doc&amp;base=EXPZ&amp;n=731991&amp;date=05.04.2021&amp;dst=148435&amp;fld=134" TargetMode="External"/><Relationship Id="rId17062" Type="http://schemas.openxmlformats.org/officeDocument/2006/relationships/hyperlink" Target="https://docs7.online-sps.ru/cgi/online.cgi?req=doc&amp;base=EXPZ&amp;n=731991&amp;date=05.04.2021&amp;dst=150798&amp;fld=134" TargetMode="External"/><Relationship Id="rId21458" Type="http://schemas.openxmlformats.org/officeDocument/2006/relationships/hyperlink" Target="https://docs7.online-sps.ru/cgi/online.cgi?req=doc&amp;base=EXPZ&amp;n=731991&amp;date=05.04.2021&amp;dst=156428&amp;fld=134" TargetMode="External"/><Relationship Id="rId29950" Type="http://schemas.openxmlformats.org/officeDocument/2006/relationships/hyperlink" Target="https://docs7.online-sps.ru/cgi/online.cgi?req=doc&amp;base=EXPZ&amp;n=731991&amp;date=05.04.2021&amp;dst=136240&amp;fld=134" TargetMode="External"/><Relationship Id="rId7121" Type="http://schemas.openxmlformats.org/officeDocument/2006/relationships/hyperlink" Target="https://docs7.online-sps.ru/cgi/online.cgi?req=doc&amp;base=EXPZ&amp;n=731991&amp;date=05.04.2021&amp;dst=135634&amp;fld=134" TargetMode="External"/><Relationship Id="rId10102" Type="http://schemas.openxmlformats.org/officeDocument/2006/relationships/hyperlink" Target="https://docs7.online-sps.ru/cgi/online.cgi?req=doc&amp;base=EXPZ&amp;n=731991&amp;date=05.04.2021&amp;dst=147310&amp;fld=134" TargetMode="External"/><Relationship Id="rId13672" Type="http://schemas.openxmlformats.org/officeDocument/2006/relationships/hyperlink" Target="https://docs7.online-sps.ru/cgi/online.cgi?req=doc&amp;base=EXPZ&amp;n=731991&amp;date=05.04.2021&amp;dst=142312&amp;fld=134" TargetMode="External"/><Relationship Id="rId29603" Type="http://schemas.openxmlformats.org/officeDocument/2006/relationships/hyperlink" Target="https://docs7.online-sps.ru/cgi/online.cgi?req=doc&amp;base=EXPZ&amp;n=731991&amp;date=05.04.2021&amp;dst=145400&amp;fld=134" TargetMode="External"/><Relationship Id="rId31897" Type="http://schemas.openxmlformats.org/officeDocument/2006/relationships/hyperlink" Target="https://docs7.online-sps.ru/cgi/online.cgi?req=doc&amp;base=EXPZ&amp;n=731991&amp;date=05.04.2021&amp;dst=144608&amp;fld=134" TargetMode="External"/><Relationship Id="rId3731" Type="http://schemas.openxmlformats.org/officeDocument/2006/relationships/hyperlink" Target="https://docs7.online-sps.ru/cgi/online.cgi?req=doc&amp;base=EXPZ&amp;n=731991&amp;date=05.04.2021&amp;dst=146634&amp;fld=134" TargetMode="External"/><Relationship Id="rId13325" Type="http://schemas.openxmlformats.org/officeDocument/2006/relationships/hyperlink" Target="https://docs7.online-sps.ru/cgi/online.cgi?req=doc&amp;base=EXPZ&amp;n=731991&amp;date=05.04.2021&amp;dst=143027&amp;fld=134" TargetMode="External"/><Relationship Id="rId20541" Type="http://schemas.openxmlformats.org/officeDocument/2006/relationships/hyperlink" Target="https://docs7.online-sps.ru/cgi/online.cgi?req=doc&amp;base=EXPZ&amp;n=731991&amp;date=05.04.2021&amp;dst=139713&amp;fld=134" TargetMode="External"/><Relationship Id="rId27154" Type="http://schemas.openxmlformats.org/officeDocument/2006/relationships/hyperlink" Target="https://docs7.online-sps.ru/cgi/online.cgi?req=doc&amp;base=EXPZ&amp;n=731991&amp;date=05.04.2021&amp;dst=135982&amp;fld=134" TargetMode="External"/><Relationship Id="rId34370" Type="http://schemas.openxmlformats.org/officeDocument/2006/relationships/hyperlink" Target="https://docs7.online-sps.ru/cgi/online.cgi?req=doc&amp;base=EXPZ&amp;n=731991&amp;date=05.04.2021&amp;dst=150385&amp;fld=134" TargetMode="External"/><Relationship Id="rId1282" Type="http://schemas.openxmlformats.org/officeDocument/2006/relationships/hyperlink" Target="https://docs7.online-sps.ru/cgi/online.cgi?req=doc&amp;base=EXPZ&amp;n=731991&amp;date=05.04.2021&amp;dst=145513&amp;fld=134" TargetMode="External"/><Relationship Id="rId16895" Type="http://schemas.openxmlformats.org/officeDocument/2006/relationships/hyperlink" Target="https://docs7.online-sps.ru/cgi/online.cgi?req=doc&amp;base=EXPZ&amp;n=731991&amp;date=05.04.2021&amp;dst=150860&amp;fld=134" TargetMode="External"/><Relationship Id="rId34023" Type="http://schemas.openxmlformats.org/officeDocument/2006/relationships/hyperlink" Target="https://docs7.online-sps.ru/cgi/online.cgi?req=doc&amp;base=EXPZ&amp;n=731991&amp;date=05.04.2021&amp;dst=145247&amp;fld=134" TargetMode="External"/><Relationship Id="rId37593" Type="http://schemas.openxmlformats.org/officeDocument/2006/relationships/hyperlink" Target="https://docs7.online-sps.ru/cgi/online.cgi?req=doc&amp;base=EXPZ&amp;n=731991&amp;date=05.04.2021&amp;dst=139394&amp;fld=134" TargetMode="External"/><Relationship Id="rId6607" Type="http://schemas.openxmlformats.org/officeDocument/2006/relationships/hyperlink" Target="https://docs7.online-sps.ru/cgi/online.cgi?req=doc&amp;base=EXPZ&amp;n=731991&amp;date=05.04.2021&amp;dst=135460&amp;fld=134" TargetMode="External"/><Relationship Id="rId6954" Type="http://schemas.openxmlformats.org/officeDocument/2006/relationships/hyperlink" Target="https://docs7.online-sps.ru/cgi/online.cgi?req=doc&amp;base=EXPZ&amp;n=731991&amp;date=05.04.2021&amp;dst=100693&amp;fld=134" TargetMode="External"/><Relationship Id="rId14099" Type="http://schemas.openxmlformats.org/officeDocument/2006/relationships/hyperlink" Target="https://docs7.online-sps.ru/cgi/online.cgi?req=doc&amp;base=EXPZ&amp;n=731991&amp;date=05.04.2021&amp;dst=141521&amp;fld=134" TargetMode="External"/><Relationship Id="rId16548" Type="http://schemas.openxmlformats.org/officeDocument/2006/relationships/hyperlink" Target="https://docs7.online-sps.ru/cgi/online.cgi?req=doc&amp;base=EXPZ&amp;n=731991&amp;date=05.04.2021&amp;dst=148599&amp;fld=134" TargetMode="External"/><Relationship Id="rId19021" Type="http://schemas.openxmlformats.org/officeDocument/2006/relationships/hyperlink" Target="https://docs7.online-sps.ru/cgi/online.cgi?req=doc&amp;base=EXPZ&amp;n=731991&amp;date=05.04.2021&amp;dst=150769&amp;fld=134" TargetMode="External"/><Relationship Id="rId23764" Type="http://schemas.openxmlformats.org/officeDocument/2006/relationships/hyperlink" Target="https://docs7.online-sps.ru/cgi/online.cgi?req=doc&amp;base=EXPZ&amp;n=731991&amp;date=05.04.2021&amp;dst=137642&amp;fld=134" TargetMode="External"/><Relationship Id="rId30980" Type="http://schemas.openxmlformats.org/officeDocument/2006/relationships/hyperlink" Target="https://docs7.online-sps.ru/cgi/online.cgi?req=doc&amp;base=EXPZ&amp;n=731991&amp;date=05.04.2021&amp;dst=140762&amp;fld=134" TargetMode="External"/><Relationship Id="rId37246" Type="http://schemas.openxmlformats.org/officeDocument/2006/relationships/hyperlink" Target="https://docs7.online-sps.ru/cgi/online.cgi?req=doc&amp;base=EXPZ&amp;n=731991&amp;date=05.04.2021&amp;dst=104655&amp;fld=134" TargetMode="External"/><Relationship Id="rId4158" Type="http://schemas.openxmlformats.org/officeDocument/2006/relationships/hyperlink" Target="https://docs7.online-sps.ru/cgi/online.cgi?req=doc&amp;base=EXPZ&amp;n=731991&amp;date=05.04.2021&amp;dst=146101&amp;fld=134" TargetMode="External"/><Relationship Id="rId23417" Type="http://schemas.openxmlformats.org/officeDocument/2006/relationships/hyperlink" Target="https://docs7.online-sps.ru/cgi/online.cgi?req=doc&amp;base=EXPZ&amp;n=731991&amp;date=05.04.2021&amp;dst=109488&amp;fld=134" TargetMode="External"/><Relationship Id="rId26987" Type="http://schemas.openxmlformats.org/officeDocument/2006/relationships/hyperlink" Target="https://docs7.online-sps.ru/cgi/online.cgi?req=doc&amp;base=EXPZ&amp;n=731991&amp;date=05.04.2021&amp;dst=135725&amp;fld=134" TargetMode="External"/><Relationship Id="rId30633" Type="http://schemas.openxmlformats.org/officeDocument/2006/relationships/hyperlink" Target="https://docs7.online-sps.ru/cgi/online.cgi?req=doc&amp;base=LAW&amp;n=371416&amp;date=05.04.2021&amp;dst=101984&amp;fld=134" TargetMode="External"/><Relationship Id="rId15631" Type="http://schemas.openxmlformats.org/officeDocument/2006/relationships/hyperlink" Target="https://docs7.online-sps.ru/cgi/online.cgi?req=doc&amp;base=EXPZ&amp;n=731991&amp;date=05.04.2021&amp;dst=152047&amp;fld=134" TargetMode="External"/><Relationship Id="rId29460" Type="http://schemas.openxmlformats.org/officeDocument/2006/relationships/hyperlink" Target="https://docs7.online-sps.ru/cgi/online.cgi?req=doc&amp;base=EXPZ&amp;n=731991&amp;date=05.04.2021&amp;dst=147856&amp;fld=134" TargetMode="External"/><Relationship Id="rId33856" Type="http://schemas.openxmlformats.org/officeDocument/2006/relationships/hyperlink" Target="https://docs7.online-sps.ru/cgi/online.cgi?req=doc&amp;base=EXPZ&amp;n=731991&amp;date=05.04.2021&amp;dst=144944&amp;fld=134" TargetMode="External"/><Relationship Id="rId13182" Type="http://schemas.openxmlformats.org/officeDocument/2006/relationships/hyperlink" Target="https://docs7.online-sps.ru/cgi/online.cgi?req=doc&amp;base=EXPZ&amp;n=731991&amp;date=05.04.2021&amp;dst=115035&amp;fld=134" TargetMode="External"/><Relationship Id="rId18854" Type="http://schemas.openxmlformats.org/officeDocument/2006/relationships/hyperlink" Target="https://docs7.online-sps.ru/cgi/online.cgi?req=doc&amp;base=EXPZ&amp;n=731991&amp;date=05.04.2021&amp;dst=137079&amp;fld=134" TargetMode="External"/><Relationship Id="rId22500" Type="http://schemas.openxmlformats.org/officeDocument/2006/relationships/hyperlink" Target="https://docs7.online-sps.ru/cgi/online.cgi?req=doc&amp;base=EXPZ&amp;n=731991&amp;date=05.04.2021&amp;dst=146257&amp;fld=134" TargetMode="External"/><Relationship Id="rId29113" Type="http://schemas.openxmlformats.org/officeDocument/2006/relationships/hyperlink" Target="https://docs7.online-sps.ru/cgi/online.cgi?req=doc&amp;base=EXPZ&amp;n=731991&amp;date=05.04.2021&amp;dst=118556&amp;fld=134" TargetMode="External"/><Relationship Id="rId33509" Type="http://schemas.openxmlformats.org/officeDocument/2006/relationships/hyperlink" Target="https://docs7.online-sps.ru/cgi/online.cgi?req=doc&amp;base=EXPZ&amp;n=731991&amp;date=05.04.2021&amp;dst=152802&amp;fld=134" TargetMode="External"/><Relationship Id="rId3241" Type="http://schemas.openxmlformats.org/officeDocument/2006/relationships/hyperlink" Target="https://docs7.online-sps.ru/cgi/online.cgi?req=doc&amp;base=EXPZ&amp;n=731991&amp;date=05.04.2021&amp;dst=144081&amp;fld=134" TargetMode="External"/><Relationship Id="rId8913" Type="http://schemas.openxmlformats.org/officeDocument/2006/relationships/hyperlink" Target="https://docs7.online-sps.ru/cgi/online.cgi?req=doc&amp;base=EXPZ&amp;n=731991&amp;date=05.04.2021&amp;dst=105811&amp;fld=134" TargetMode="External"/><Relationship Id="rId18507" Type="http://schemas.openxmlformats.org/officeDocument/2006/relationships/hyperlink" Target="https://docs7.online-sps.ru/cgi/online.cgi?req=doc&amp;base=LAW&amp;n=371416&amp;date=05.04.2021&amp;dst=111021&amp;fld=134" TargetMode="External"/><Relationship Id="rId20051" Type="http://schemas.openxmlformats.org/officeDocument/2006/relationships/hyperlink" Target="https://docs7.online-sps.ru/cgi/online.cgi?req=doc&amp;base=LAW&amp;n=371416&amp;date=05.04.2021&amp;dst=108041&amp;fld=134" TargetMode="External"/><Relationship Id="rId25723" Type="http://schemas.openxmlformats.org/officeDocument/2006/relationships/hyperlink" Target="https://docs7.online-sps.ru/cgi/online.cgi?req=doc&amp;base=EXPZ&amp;n=731991&amp;date=05.04.2021&amp;dst=138368&amp;fld=134" TargetMode="External"/><Relationship Id="rId6464" Type="http://schemas.openxmlformats.org/officeDocument/2006/relationships/hyperlink" Target="https://docs7.online-sps.ru/cgi/online.cgi?req=doc&amp;base=EXPZ&amp;n=731991&amp;date=05.04.2021&amp;dst=138589&amp;fld=134" TargetMode="External"/><Relationship Id="rId16058" Type="http://schemas.openxmlformats.org/officeDocument/2006/relationships/hyperlink" Target="https://docs7.online-sps.ru/cgi/online.cgi?req=doc&amp;base=EXPZ&amp;n=731991&amp;date=05.04.2021&amp;dst=152179&amp;fld=134" TargetMode="External"/><Relationship Id="rId23274" Type="http://schemas.openxmlformats.org/officeDocument/2006/relationships/hyperlink" Target="https://docs7.online-sps.ru/cgi/online.cgi?req=doc&amp;base=EXPZ&amp;n=731991&amp;date=05.04.2021&amp;dst=109182&amp;fld=134" TargetMode="External"/><Relationship Id="rId30490" Type="http://schemas.openxmlformats.org/officeDocument/2006/relationships/hyperlink" Target="https://docs7.online-sps.ru/cgi/online.cgi?req=doc&amp;base=LAW&amp;n=371416&amp;date=05.04.2021&amp;dst=102814&amp;fld=134" TargetMode="External"/><Relationship Id="rId6117" Type="http://schemas.openxmlformats.org/officeDocument/2006/relationships/hyperlink" Target="https://docs7.online-sps.ru/cgi/online.cgi?req=doc&amp;base=LAW&amp;n=371416&amp;date=05.04.2021&amp;dst=112223&amp;fld=134" TargetMode="External"/><Relationship Id="rId9687" Type="http://schemas.openxmlformats.org/officeDocument/2006/relationships/hyperlink" Target="https://docs7.online-sps.ru/cgi/online.cgi?req=doc&amp;base=EXPZ&amp;n=731991&amp;date=05.04.2021&amp;dst=150144&amp;fld=134" TargetMode="External"/><Relationship Id="rId26497" Type="http://schemas.openxmlformats.org/officeDocument/2006/relationships/hyperlink" Target="https://docs7.online-sps.ru/cgi/online.cgi?req=doc&amp;base=EXPZ&amp;n=731991&amp;date=05.04.2021&amp;dst=135961&amp;fld=134" TargetMode="External"/><Relationship Id="rId28946" Type="http://schemas.openxmlformats.org/officeDocument/2006/relationships/hyperlink" Target="https://docs7.online-sps.ru/cgi/online.cgi?req=doc&amp;base=EXPZ&amp;n=731991&amp;date=05.04.2021&amp;dst=117268&amp;fld=134" TargetMode="External"/><Relationship Id="rId30143" Type="http://schemas.openxmlformats.org/officeDocument/2006/relationships/hyperlink" Target="https://docs7.online-sps.ru/cgi/online.cgi?req=doc&amp;base=EXPZ&amp;n=731991&amp;date=05.04.2021&amp;dst=136896&amp;fld=134" TargetMode="External"/><Relationship Id="rId12668" Type="http://schemas.openxmlformats.org/officeDocument/2006/relationships/hyperlink" Target="https://docs7.online-sps.ru/cgi/online.cgi?req=doc&amp;base=LAW&amp;n=371416&amp;date=05.04.2021&amp;dst=111843&amp;fld=134" TargetMode="External"/><Relationship Id="rId33366" Type="http://schemas.openxmlformats.org/officeDocument/2006/relationships/hyperlink" Target="https://docs7.online-sps.ru/cgi/online.cgi?req=doc&amp;base=EXPZ&amp;n=731991&amp;date=05.04.2021&amp;dst=152392&amp;fld=134" TargetMode="External"/><Relationship Id="rId35815" Type="http://schemas.openxmlformats.org/officeDocument/2006/relationships/hyperlink" Target="https://docs7.online-sps.ru/cgi/online.cgi?req=doc&amp;base=EXPZ&amp;n=731991&amp;date=05.04.2021&amp;dst=148332&amp;fld=134" TargetMode="External"/><Relationship Id="rId2727" Type="http://schemas.openxmlformats.org/officeDocument/2006/relationships/hyperlink" Target="https://docs7.online-sps.ru/cgi/online.cgi?req=doc&amp;base=EXPZ&amp;n=731991&amp;date=05.04.2021&amp;dst=140917&amp;fld=134" TargetMode="External"/><Relationship Id="rId15141" Type="http://schemas.openxmlformats.org/officeDocument/2006/relationships/hyperlink" Target="https://docs7.online-sps.ru/cgi/online.cgi?req=doc&amp;base=EXPZ&amp;n=731991&amp;date=05.04.2021&amp;dst=150538&amp;fld=134" TargetMode="External"/><Relationship Id="rId33019" Type="http://schemas.openxmlformats.org/officeDocument/2006/relationships/hyperlink" Target="https://docs7.online-sps.ru/cgi/online.cgi?req=doc&amp;base=EXPZ&amp;n=731991&amp;date=05.04.2021&amp;dst=142540&amp;fld=134" TargetMode="External"/><Relationship Id="rId5200" Type="http://schemas.openxmlformats.org/officeDocument/2006/relationships/hyperlink" Target="https://docs7.online-sps.ru/cgi/online.cgi?req=doc&amp;base=EXPZ&amp;n=731991&amp;date=05.04.2021&amp;dst=144085&amp;fld=134" TargetMode="External"/><Relationship Id="rId8770" Type="http://schemas.openxmlformats.org/officeDocument/2006/relationships/hyperlink" Target="https://docs7.online-sps.ru/cgi/online.cgi?req=doc&amp;base=EXPZ&amp;n=731991&amp;date=05.04.2021&amp;dst=139925&amp;fld=134" TargetMode="External"/><Relationship Id="rId11751" Type="http://schemas.openxmlformats.org/officeDocument/2006/relationships/hyperlink" Target="https://docs7.online-sps.ru/cgi/online.cgi?req=doc&amp;base=LAW&amp;n=371416&amp;date=05.04.2021&amp;dst=102708&amp;fld=134" TargetMode="External"/><Relationship Id="rId18364" Type="http://schemas.openxmlformats.org/officeDocument/2006/relationships/hyperlink" Target="https://docs7.online-sps.ru/cgi/online.cgi?req=doc&amp;base=EXPZ&amp;n=731991&amp;date=05.04.2021&amp;dst=143546&amp;fld=134" TargetMode="External"/><Relationship Id="rId22010" Type="http://schemas.openxmlformats.org/officeDocument/2006/relationships/hyperlink" Target="https://docs7.online-sps.ru/cgi/online.cgi?req=doc&amp;base=EXPZ&amp;n=731991&amp;date=05.04.2021&amp;dst=139393&amp;fld=134" TargetMode="External"/><Relationship Id="rId25580" Type="http://schemas.openxmlformats.org/officeDocument/2006/relationships/hyperlink" Target="https://docs7.online-sps.ru/cgi/online.cgi?req=doc&amp;base=EXPZ&amp;n=731991&amp;date=05.04.2021&amp;dst=138047&amp;fld=134" TargetMode="External"/><Relationship Id="rId36589" Type="http://schemas.openxmlformats.org/officeDocument/2006/relationships/hyperlink" Target="https://docs7.online-sps.ru/cgi/online.cgi?req=doc&amp;base=EXPZ&amp;n=731991&amp;date=05.04.2021&amp;dst=123489&amp;fld=134" TargetMode="External"/><Relationship Id="rId1810" Type="http://schemas.openxmlformats.org/officeDocument/2006/relationships/hyperlink" Target="https://docs7.online-sps.ru/cgi/online.cgi?req=doc&amp;base=EXPZ&amp;n=731991&amp;date=05.04.2021&amp;dst=139896&amp;fld=134" TargetMode="External"/><Relationship Id="rId8423" Type="http://schemas.openxmlformats.org/officeDocument/2006/relationships/hyperlink" Target="https://docs7.online-sps.ru/cgi/online.cgi?req=doc&amp;base=EXPZ&amp;n=731991&amp;date=05.04.2021&amp;dst=141079&amp;fld=134" TargetMode="External"/><Relationship Id="rId11404" Type="http://schemas.openxmlformats.org/officeDocument/2006/relationships/hyperlink" Target="https://docs7.online-sps.ru/cgi/online.cgi?req=doc&amp;base=EXPZ&amp;n=731991&amp;date=05.04.2021&amp;dst=102146&amp;fld=134" TargetMode="External"/><Relationship Id="rId18017" Type="http://schemas.openxmlformats.org/officeDocument/2006/relationships/hyperlink" Target="https://docs7.online-sps.ru/cgi/online.cgi?req=doc&amp;base=EXPZ&amp;n=731991&amp;date=05.04.2021&amp;dst=148540&amp;fld=134" TargetMode="External"/><Relationship Id="rId25233" Type="http://schemas.openxmlformats.org/officeDocument/2006/relationships/hyperlink" Target="https://docs7.online-sps.ru/cgi/online.cgi?req=doc&amp;base=EXPZ&amp;n=731991&amp;date=05.04.2021&amp;dst=136569&amp;fld=134" TargetMode="External"/><Relationship Id="rId14974" Type="http://schemas.openxmlformats.org/officeDocument/2006/relationships/hyperlink" Target="https://docs7.online-sps.ru/cgi/online.cgi?req=doc&amp;base=EXPZ&amp;n=731991&amp;date=05.04.2021&amp;dst=143057&amp;fld=134" TargetMode="External"/><Relationship Id="rId28456" Type="http://schemas.openxmlformats.org/officeDocument/2006/relationships/hyperlink" Target="https://docs7.online-sps.ru/cgi/online.cgi?req=doc&amp;base=EXPZ&amp;n=731991&amp;date=05.04.2021&amp;dst=140061&amp;fld=134" TargetMode="External"/><Relationship Id="rId32102" Type="http://schemas.openxmlformats.org/officeDocument/2006/relationships/hyperlink" Target="https://docs7.online-sps.ru/cgi/online.cgi?req=doc&amp;base=EXPZ&amp;n=731991&amp;date=05.04.2021&amp;dst=109342&amp;fld=134" TargetMode="External"/><Relationship Id="rId35672" Type="http://schemas.openxmlformats.org/officeDocument/2006/relationships/hyperlink" Target="https://docs7.online-sps.ru/cgi/online.cgi?req=doc&amp;base=EXPZ&amp;n=731991&amp;date=05.04.2021&amp;dst=142513&amp;fld=134" TargetMode="External"/><Relationship Id="rId2584" Type="http://schemas.openxmlformats.org/officeDocument/2006/relationships/hyperlink" Target="https://docs7.online-sps.ru/cgi/online.cgi?req=doc&amp;base=EXPZ&amp;n=731991&amp;date=05.04.2021&amp;dst=103559&amp;fld=134" TargetMode="External"/><Relationship Id="rId9197" Type="http://schemas.openxmlformats.org/officeDocument/2006/relationships/hyperlink" Target="https://docs7.online-sps.ru/cgi/online.cgi?req=doc&amp;base=EXPZ&amp;n=731991&amp;date=05.04.2021&amp;dst=139801&amp;fld=134" TargetMode="External"/><Relationship Id="rId12178" Type="http://schemas.openxmlformats.org/officeDocument/2006/relationships/hyperlink" Target="https://docs7.online-sps.ru/cgi/online.cgi?req=doc&amp;base=EXPZ&amp;n=731991&amp;date=05.04.2021&amp;dst=140760&amp;fld=134" TargetMode="External"/><Relationship Id="rId14627" Type="http://schemas.openxmlformats.org/officeDocument/2006/relationships/hyperlink" Target="https://docs7.online-sps.ru/cgi/online.cgi?req=doc&amp;base=EXPZ&amp;n=731991&amp;date=05.04.2021&amp;dst=142575&amp;fld=134" TargetMode="External"/><Relationship Id="rId17100" Type="http://schemas.openxmlformats.org/officeDocument/2006/relationships/hyperlink" Target="https://docs7.online-sps.ru/cgi/online.cgi?req=doc&amp;base=EXPZ&amp;n=731991&amp;date=05.04.2021&amp;dst=151147&amp;fld=134" TargetMode="External"/><Relationship Id="rId21843" Type="http://schemas.openxmlformats.org/officeDocument/2006/relationships/hyperlink" Target="https://docs7.online-sps.ru/cgi/online.cgi?req=doc&amp;base=EXPZ&amp;n=731991&amp;date=05.04.2021&amp;dst=139046&amp;fld=134" TargetMode="External"/><Relationship Id="rId28109" Type="http://schemas.openxmlformats.org/officeDocument/2006/relationships/hyperlink" Target="https://docs7.online-sps.ru/cgi/online.cgi?req=doc&amp;base=EXPZ&amp;n=731991&amp;date=05.04.2021&amp;dst=148199&amp;fld=134" TargetMode="External"/><Relationship Id="rId35325" Type="http://schemas.openxmlformats.org/officeDocument/2006/relationships/hyperlink" Target="https://docs7.online-sps.ru/cgi/online.cgi?req=doc&amp;base=LAW&amp;n=371416&amp;date=05.04.2021&amp;dst=110947&amp;fld=134" TargetMode="External"/><Relationship Id="rId556" Type="http://schemas.openxmlformats.org/officeDocument/2006/relationships/hyperlink" Target="https://docs7.online-sps.ru/cgi/online.cgi?req=doc&amp;base=EXPZ&amp;n=731991&amp;date=05.04.2021&amp;dst=136252&amp;fld=134" TargetMode="External"/><Relationship Id="rId2237" Type="http://schemas.openxmlformats.org/officeDocument/2006/relationships/hyperlink" Target="https://docs7.online-sps.ru/cgi/online.cgi?req=doc&amp;base=EXPZ&amp;n=731991&amp;date=05.04.2021&amp;dst=101693&amp;fld=134" TargetMode="External"/><Relationship Id="rId209" Type="http://schemas.openxmlformats.org/officeDocument/2006/relationships/hyperlink" Target="https://docs7.online-sps.ru/cgi/online.cgi?req=doc&amp;base=EXPZ&amp;n=731991&amp;date=05.04.2021&amp;dst=136569&amp;fld=134" TargetMode="External"/><Relationship Id="rId7909" Type="http://schemas.openxmlformats.org/officeDocument/2006/relationships/hyperlink" Target="https://docs7.online-sps.ru/cgi/online.cgi?req=doc&amp;base=EXPZ&amp;n=731991&amp;date=05.04.2021&amp;dst=135978&amp;fld=134" TargetMode="External"/><Relationship Id="rId8280" Type="http://schemas.openxmlformats.org/officeDocument/2006/relationships/hyperlink" Target="https://docs7.online-sps.ru/cgi/online.cgi?req=doc&amp;base=EXPZ&amp;n=731991&amp;date=05.04.2021&amp;dst=141217&amp;fld=134" TargetMode="External"/><Relationship Id="rId13710" Type="http://schemas.openxmlformats.org/officeDocument/2006/relationships/hyperlink" Target="https://docs7.online-sps.ru/cgi/online.cgi?req=doc&amp;base=EXPZ&amp;n=731991&amp;date=05.04.2021&amp;dst=148280&amp;fld=134" TargetMode="External"/><Relationship Id="rId24719" Type="http://schemas.openxmlformats.org/officeDocument/2006/relationships/hyperlink" Target="https://docs7.online-sps.ru/cgi/online.cgi?req=doc&amp;base=EXPZ&amp;n=731991&amp;date=05.04.2021&amp;dst=141714&amp;fld=134" TargetMode="External"/><Relationship Id="rId25090" Type="http://schemas.openxmlformats.org/officeDocument/2006/relationships/hyperlink" Target="https://docs7.online-sps.ru/cgi/online.cgi?req=doc&amp;base=EXPZ&amp;n=731991&amp;date=05.04.2021&amp;dst=136345&amp;fld=134" TargetMode="External"/><Relationship Id="rId31935" Type="http://schemas.openxmlformats.org/officeDocument/2006/relationships/hyperlink" Target="https://docs7.online-sps.ru/cgi/online.cgi?req=doc&amp;base=EXPZ&amp;n=731991&amp;date=05.04.2021&amp;dst=136990&amp;fld=134" TargetMode="External"/><Relationship Id="rId36099" Type="http://schemas.openxmlformats.org/officeDocument/2006/relationships/hyperlink" Target="https://docs7.online-sps.ru/cgi/online.cgi?req=doc&amp;base=EXPZ&amp;n=731991&amp;date=05.04.2021&amp;dst=104122&amp;fld=134" TargetMode="External"/><Relationship Id="rId11261" Type="http://schemas.openxmlformats.org/officeDocument/2006/relationships/hyperlink" Target="https://docs7.online-sps.ru/cgi/online.cgi?req=doc&amp;base=EXPZ&amp;n=731991&amp;date=05.04.2021&amp;dst=136527&amp;fld=134" TargetMode="External"/><Relationship Id="rId16933" Type="http://schemas.openxmlformats.org/officeDocument/2006/relationships/hyperlink" Target="https://docs7.online-sps.ru/cgi/online.cgi?req=doc&amp;base=EXPZ&amp;n=731991&amp;date=05.04.2021&amp;dst=151194&amp;fld=134" TargetMode="External"/><Relationship Id="rId1320" Type="http://schemas.openxmlformats.org/officeDocument/2006/relationships/hyperlink" Target="https://docs7.online-sps.ru/cgi/online.cgi?req=doc&amp;base=EXPZ&amp;n=731991&amp;date=05.04.2021&amp;dst=153041&amp;fld=134" TargetMode="External"/><Relationship Id="rId4890" Type="http://schemas.openxmlformats.org/officeDocument/2006/relationships/hyperlink" Target="https://docs7.online-sps.ru/cgi/online.cgi?req=doc&amp;base=EXPZ&amp;n=731991&amp;date=05.04.2021&amp;dst=135618&amp;fld=134" TargetMode="External"/><Relationship Id="rId14484" Type="http://schemas.openxmlformats.org/officeDocument/2006/relationships/hyperlink" Target="https://docs7.online-sps.ru/cgi/online.cgi?req=doc&amp;base=LAW&amp;n=371416&amp;date=05.04.2021&amp;dst=109091&amp;fld=134" TargetMode="External"/><Relationship Id="rId23802" Type="http://schemas.openxmlformats.org/officeDocument/2006/relationships/hyperlink" Target="https://docs7.online-sps.ru/cgi/online.cgi?req=doc&amp;base=EXPZ&amp;n=731991&amp;date=05.04.2021&amp;dst=137544&amp;fld=134" TargetMode="External"/><Relationship Id="rId37631" Type="http://schemas.openxmlformats.org/officeDocument/2006/relationships/hyperlink" Target="https://docs7.online-sps.ru/cgi/online.cgi?req=doc&amp;base=EXPZ&amp;n=731991&amp;date=05.04.2021&amp;dst=149361&amp;fld=134" TargetMode="External"/><Relationship Id="rId4543" Type="http://schemas.openxmlformats.org/officeDocument/2006/relationships/hyperlink" Target="https://docs7.online-sps.ru/cgi/online.cgi?req=doc&amp;base=EXPZ&amp;n=731991&amp;date=05.04.2021&amp;dst=109182&amp;fld=134" TargetMode="External"/><Relationship Id="rId14137" Type="http://schemas.openxmlformats.org/officeDocument/2006/relationships/hyperlink" Target="https://docs7.online-sps.ru/cgi/online.cgi?req=doc&amp;base=EXPZ&amp;n=731991&amp;date=05.04.2021&amp;dst=141618&amp;fld=134" TargetMode="External"/><Relationship Id="rId21353" Type="http://schemas.openxmlformats.org/officeDocument/2006/relationships/hyperlink" Target="https://docs7.online-sps.ru/cgi/online.cgi?req=doc&amp;base=EXPZ&amp;n=731991&amp;date=05.04.2021&amp;dst=156219&amp;fld=134" TargetMode="External"/><Relationship Id="rId35182" Type="http://schemas.openxmlformats.org/officeDocument/2006/relationships/hyperlink" Target="https://docs7.online-sps.ru/cgi/online.cgi?req=doc&amp;base=EXPZ&amp;n=731991&amp;date=05.04.2021&amp;dst=145833&amp;fld=134" TargetMode="External"/><Relationship Id="rId2094" Type="http://schemas.openxmlformats.org/officeDocument/2006/relationships/hyperlink" Target="https://docs7.online-sps.ru/cgi/online.cgi?req=doc&amp;base=EXPZ&amp;n=731991&amp;date=05.04.2021&amp;dst=101684&amp;fld=134" TargetMode="External"/><Relationship Id="rId7766" Type="http://schemas.openxmlformats.org/officeDocument/2006/relationships/hyperlink" Target="https://docs7.online-sps.ru/cgi/online.cgi?req=doc&amp;base=EXPZ&amp;n=731991&amp;date=05.04.2021&amp;dst=135768&amp;fld=134" TargetMode="External"/><Relationship Id="rId19809" Type="http://schemas.openxmlformats.org/officeDocument/2006/relationships/hyperlink" Target="https://docs7.online-sps.ru/cgi/online.cgi?req=doc&amp;base=EXPZ&amp;n=731991&amp;date=05.04.2021&amp;dst=151887&amp;fld=134" TargetMode="External"/><Relationship Id="rId21006" Type="http://schemas.openxmlformats.org/officeDocument/2006/relationships/hyperlink" Target="https://docs7.online-sps.ru/cgi/online.cgi?req=doc&amp;base=EXPZ&amp;n=731991&amp;date=05.04.2021&amp;dst=123542&amp;fld=134" TargetMode="External"/><Relationship Id="rId24576" Type="http://schemas.openxmlformats.org/officeDocument/2006/relationships/hyperlink" Target="https://docs7.online-sps.ru/cgi/online.cgi?req=doc&amp;base=EXPZ&amp;n=731991&amp;date=05.04.2021&amp;dst=107607&amp;fld=134" TargetMode="External"/><Relationship Id="rId31792" Type="http://schemas.openxmlformats.org/officeDocument/2006/relationships/hyperlink" Target="https://docs7.online-sps.ru/cgi/online.cgi?req=doc&amp;base=EXPZ&amp;n=731991&amp;date=05.04.2021&amp;dst=110775&amp;fld=134" TargetMode="External"/><Relationship Id="rId7419" Type="http://schemas.openxmlformats.org/officeDocument/2006/relationships/hyperlink" Target="https://docs7.online-sps.ru/cgi/online.cgi?req=doc&amp;base=EXPZ&amp;n=731991&amp;date=05.04.2021&amp;dst=134972&amp;fld=134" TargetMode="External"/><Relationship Id="rId10747" Type="http://schemas.openxmlformats.org/officeDocument/2006/relationships/hyperlink" Target="https://docs7.online-sps.ru/cgi/online.cgi?req=doc&amp;base=EXPZ&amp;n=731991&amp;date=05.04.2021&amp;dst=102507&amp;fld=134" TargetMode="External"/><Relationship Id="rId24229" Type="http://schemas.openxmlformats.org/officeDocument/2006/relationships/hyperlink" Target="https://docs7.online-sps.ru/cgi/online.cgi?req=doc&amp;base=EXPZ&amp;n=731991&amp;date=05.04.2021&amp;dst=144123&amp;fld=134" TargetMode="External"/><Relationship Id="rId31445" Type="http://schemas.openxmlformats.org/officeDocument/2006/relationships/hyperlink" Target="https://docs7.online-sps.ru/cgi/online.cgi?req=doc&amp;base=EXPZ&amp;n=731991&amp;date=05.04.2021&amp;dst=140424&amp;fld=134" TargetMode="External"/><Relationship Id="rId13220" Type="http://schemas.openxmlformats.org/officeDocument/2006/relationships/hyperlink" Target="https://docs7.online-sps.ru/cgi/online.cgi?req=doc&amp;base=EXPZ&amp;n=731991&amp;date=05.04.2021&amp;dst=150112&amp;fld=134" TargetMode="External"/><Relationship Id="rId16790" Type="http://schemas.openxmlformats.org/officeDocument/2006/relationships/hyperlink" Target="https://docs7.online-sps.ru/cgi/online.cgi?req=doc&amp;base=EXPZ&amp;n=731991&amp;date=05.04.2021&amp;dst=150618&amp;fld=134" TargetMode="External"/><Relationship Id="rId27799" Type="http://schemas.openxmlformats.org/officeDocument/2006/relationships/hyperlink" Target="https://docs7.online-sps.ru/cgi/online.cgi?req=doc&amp;base=EXPZ&amp;n=731991&amp;date=05.04.2021&amp;dst=152942&amp;fld=134" TargetMode="External"/><Relationship Id="rId16443" Type="http://schemas.openxmlformats.org/officeDocument/2006/relationships/hyperlink" Target="https://docs7.online-sps.ru/cgi/online.cgi?req=doc&amp;base=LAW&amp;n=371416&amp;date=05.04.2021&amp;dst=108581&amp;fld=134" TargetMode="External"/><Relationship Id="rId20839" Type="http://schemas.openxmlformats.org/officeDocument/2006/relationships/hyperlink" Target="https://docs7.online-sps.ru/cgi/online.cgi?req=doc&amp;base=EXPZ&amp;n=731991&amp;date=05.04.2021&amp;dst=155161&amp;fld=134" TargetMode="External"/><Relationship Id="rId34668" Type="http://schemas.openxmlformats.org/officeDocument/2006/relationships/hyperlink" Target="https://docs7.online-sps.ru/cgi/online.cgi?req=doc&amp;base=EXPZ&amp;n=731991&amp;date=05.04.2021&amp;dst=150961&amp;fld=134" TargetMode="External"/><Relationship Id="rId6502" Type="http://schemas.openxmlformats.org/officeDocument/2006/relationships/hyperlink" Target="https://docs7.online-sps.ru/cgi/online.cgi?req=doc&amp;base=EXPZ&amp;n=731991&amp;date=05.04.2021&amp;dst=134749&amp;fld=134" TargetMode="External"/><Relationship Id="rId19666" Type="http://schemas.openxmlformats.org/officeDocument/2006/relationships/hyperlink" Target="https://docs7.online-sps.ru/cgi/online.cgi?req=doc&amp;base=EXPZ&amp;n=731991&amp;date=05.04.2021&amp;dst=151950&amp;fld=134" TargetMode="External"/><Relationship Id="rId23312" Type="http://schemas.openxmlformats.org/officeDocument/2006/relationships/hyperlink" Target="https://docs7.online-sps.ru/cgi/online.cgi?req=doc&amp;base=EXPZ&amp;n=731991&amp;date=05.04.2021&amp;dst=142837&amp;fld=134" TargetMode="External"/><Relationship Id="rId26882" Type="http://schemas.openxmlformats.org/officeDocument/2006/relationships/hyperlink" Target="https://docs7.online-sps.ru/cgi/online.cgi?req=doc&amp;base=EXPZ&amp;n=731991&amp;date=05.04.2021&amp;dst=135581&amp;fld=134" TargetMode="External"/><Relationship Id="rId37141" Type="http://schemas.openxmlformats.org/officeDocument/2006/relationships/hyperlink" Target="https://docs7.online-sps.ru/cgi/online.cgi?req=doc&amp;base=EXPZ&amp;n=731991&amp;date=05.04.2021&amp;dst=135534&amp;fld=134" TargetMode="External"/><Relationship Id="rId4053" Type="http://schemas.openxmlformats.org/officeDocument/2006/relationships/hyperlink" Target="https://docs7.online-sps.ru/cgi/online.cgi?req=doc&amp;base=EXPZ&amp;n=731991&amp;date=05.04.2021&amp;dst=137358&amp;fld=134" TargetMode="External"/><Relationship Id="rId9725" Type="http://schemas.openxmlformats.org/officeDocument/2006/relationships/hyperlink" Target="https://docs7.online-sps.ru/cgi/online.cgi?req=doc&amp;base=LAW&amp;n=371416&amp;date=05.04.2021&amp;dst=111209&amp;fld=134" TargetMode="External"/><Relationship Id="rId19319" Type="http://schemas.openxmlformats.org/officeDocument/2006/relationships/hyperlink" Target="https://docs7.online-sps.ru/cgi/online.cgi?req=doc&amp;base=LAW&amp;n=371416&amp;date=05.04.2021&amp;dst=109733&amp;fld=134" TargetMode="External"/><Relationship Id="rId26535" Type="http://schemas.openxmlformats.org/officeDocument/2006/relationships/hyperlink" Target="https://docs7.online-sps.ru/cgi/online.cgi?req=doc&amp;base=EXPZ&amp;n=731991&amp;date=05.04.2021&amp;dst=134744&amp;fld=134" TargetMode="External"/><Relationship Id="rId33751" Type="http://schemas.openxmlformats.org/officeDocument/2006/relationships/hyperlink" Target="https://docs7.online-sps.ru/cgi/online.cgi?req=doc&amp;base=EXPZ&amp;n=731991&amp;date=05.04.2021&amp;dst=144410&amp;fld=134" TargetMode="External"/><Relationship Id="rId7276" Type="http://schemas.openxmlformats.org/officeDocument/2006/relationships/hyperlink" Target="https://docs7.online-sps.ru/cgi/online.cgi?req=doc&amp;base=EXPZ&amp;n=731991&amp;date=05.04.2021&amp;dst=135837&amp;fld=134" TargetMode="External"/><Relationship Id="rId10257" Type="http://schemas.openxmlformats.org/officeDocument/2006/relationships/hyperlink" Target="https://docs7.online-sps.ru/cgi/online.cgi?req=doc&amp;base=EXPZ&amp;n=731991&amp;date=05.04.2021&amp;dst=147409&amp;fld=134" TargetMode="External"/><Relationship Id="rId12706" Type="http://schemas.openxmlformats.org/officeDocument/2006/relationships/hyperlink" Target="https://docs7.online-sps.ru/cgi/online.cgi?req=doc&amp;base=LAW&amp;n=371416&amp;date=05.04.2021&amp;dst=111757&amp;fld=134" TargetMode="External"/><Relationship Id="rId24086" Type="http://schemas.openxmlformats.org/officeDocument/2006/relationships/hyperlink" Target="https://docs7.online-sps.ru/cgi/online.cgi?req=doc&amp;base=EXPZ&amp;n=731991&amp;date=05.04.2021&amp;dst=143889&amp;fld=134" TargetMode="External"/><Relationship Id="rId33404" Type="http://schemas.openxmlformats.org/officeDocument/2006/relationships/hyperlink" Target="https://docs7.online-sps.ru/cgi/online.cgi?req=doc&amp;base=EXPZ&amp;n=731991&amp;date=05.04.2021&amp;dst=152444&amp;fld=134" TargetMode="External"/><Relationship Id="rId15929" Type="http://schemas.openxmlformats.org/officeDocument/2006/relationships/hyperlink" Target="https://docs7.online-sps.ru/cgi/online.cgi?req=doc&amp;base=EXPZ&amp;n=731991&amp;date=05.04.2021&amp;dst=120078&amp;fld=134" TargetMode="External"/><Relationship Id="rId29758" Type="http://schemas.openxmlformats.org/officeDocument/2006/relationships/hyperlink" Target="https://docs7.online-sps.ru/cgi/online.cgi?req=doc&amp;base=EXPZ&amp;n=731991&amp;date=05.04.2021&amp;dst=149771&amp;fld=134" TargetMode="External"/><Relationship Id="rId36627" Type="http://schemas.openxmlformats.org/officeDocument/2006/relationships/hyperlink" Target="https://docs7.online-sps.ru/cgi/online.cgi?req=doc&amp;base=EXPZ&amp;n=731991&amp;date=05.04.2021&amp;dst=123594&amp;fld=134" TargetMode="External"/><Relationship Id="rId36974" Type="http://schemas.openxmlformats.org/officeDocument/2006/relationships/hyperlink" Target="https://docs7.online-sps.ru/cgi/online.cgi?req=doc&amp;base=EXPZ&amp;n=731991&amp;date=05.04.2021&amp;dst=156275&amp;fld=134" TargetMode="External"/><Relationship Id="rId3886" Type="http://schemas.openxmlformats.org/officeDocument/2006/relationships/hyperlink" Target="https://docs7.online-sps.ru/cgi/online.cgi?req=doc&amp;base=EXPZ&amp;n=731991&amp;date=05.04.2021&amp;dst=146945&amp;fld=134" TargetMode="External"/><Relationship Id="rId18402" Type="http://schemas.openxmlformats.org/officeDocument/2006/relationships/hyperlink" Target="https://docs7.online-sps.ru/cgi/online.cgi?req=doc&amp;base=LAW&amp;n=371416&amp;date=05.04.2021&amp;dst=112817&amp;fld=134" TargetMode="External"/><Relationship Id="rId20696" Type="http://schemas.openxmlformats.org/officeDocument/2006/relationships/hyperlink" Target="https://docs7.online-sps.ru/cgi/online.cgi?req=doc&amp;base=EXPZ&amp;n=731991&amp;date=05.04.2021&amp;dst=144597&amp;fld=134" TargetMode="External"/><Relationship Id="rId34178" Type="http://schemas.openxmlformats.org/officeDocument/2006/relationships/hyperlink" Target="https://docs7.online-sps.ru/cgi/online.cgi?req=doc&amp;base=EXPZ&amp;n=731991&amp;date=05.04.2021&amp;dst=148754&amp;fld=134" TargetMode="External"/><Relationship Id="rId3539" Type="http://schemas.openxmlformats.org/officeDocument/2006/relationships/hyperlink" Target="https://docs7.online-sps.ru/cgi/online.cgi?req=doc&amp;base=EXPZ&amp;n=731991&amp;date=05.04.2021&amp;dst=147168&amp;fld=134" TargetMode="External"/><Relationship Id="rId6012" Type="http://schemas.openxmlformats.org/officeDocument/2006/relationships/hyperlink" Target="https://docs7.online-sps.ru/cgi/online.cgi?req=doc&amp;base=LAW&amp;n=371416&amp;date=05.04.2021&amp;dst=112507&amp;fld=134" TargetMode="External"/><Relationship Id="rId20349" Type="http://schemas.openxmlformats.org/officeDocument/2006/relationships/hyperlink" Target="https://docs7.online-sps.ru/cgi/online.cgi?req=doc&amp;base=EXPZ&amp;n=731991&amp;date=05.04.2021&amp;dst=138379&amp;fld=134" TargetMode="External"/><Relationship Id="rId28841" Type="http://schemas.openxmlformats.org/officeDocument/2006/relationships/hyperlink" Target="https://docs7.online-sps.ru/cgi/online.cgi?req=doc&amp;base=EXPZ&amp;n=731991&amp;date=05.04.2021&amp;dst=144683&amp;fld=134" TargetMode="External"/><Relationship Id="rId9582" Type="http://schemas.openxmlformats.org/officeDocument/2006/relationships/hyperlink" Target="https://docs7.online-sps.ru/cgi/online.cgi?req=doc&amp;base=EXPZ&amp;n=731991&amp;date=05.04.2021&amp;dst=145343&amp;fld=134" TargetMode="External"/><Relationship Id="rId12563" Type="http://schemas.openxmlformats.org/officeDocument/2006/relationships/hyperlink" Target="https://docs7.online-sps.ru/cgi/online.cgi?req=doc&amp;base=LAW&amp;n=371416&amp;date=05.04.2021&amp;dst=108263&amp;fld=134" TargetMode="External"/><Relationship Id="rId19176" Type="http://schemas.openxmlformats.org/officeDocument/2006/relationships/hyperlink" Target="https://docs7.online-sps.ru/cgi/online.cgi?req=doc&amp;base=LAW&amp;n=371416&amp;date=05.04.2021&amp;dst=110665&amp;fld=134" TargetMode="External"/><Relationship Id="rId26392" Type="http://schemas.openxmlformats.org/officeDocument/2006/relationships/hyperlink" Target="https://docs7.online-sps.ru/cgi/online.cgi?req=doc&amp;base=EXPZ&amp;n=731991&amp;date=05.04.2021&amp;dst=135799&amp;fld=134" TargetMode="External"/><Relationship Id="rId30788" Type="http://schemas.openxmlformats.org/officeDocument/2006/relationships/hyperlink" Target="https://docs7.online-sps.ru/cgi/online.cgi?req=doc&amp;base=LAW&amp;n=371416&amp;date=05.04.2021&amp;dst=102932&amp;fld=134" TargetMode="External"/><Relationship Id="rId35710" Type="http://schemas.openxmlformats.org/officeDocument/2006/relationships/hyperlink" Target="https://docs7.online-sps.ru/cgi/online.cgi?req=doc&amp;base=EXPZ&amp;n=731991&amp;date=05.04.2021&amp;dst=142560&amp;fld=134" TargetMode="External"/><Relationship Id="rId941" Type="http://schemas.openxmlformats.org/officeDocument/2006/relationships/hyperlink" Target="https://docs7.online-sps.ru/cgi/online.cgi?req=doc&amp;base=EXPZ&amp;n=731991&amp;date=05.04.2021&amp;dst=140501&amp;fld=134" TargetMode="External"/><Relationship Id="rId2622" Type="http://schemas.openxmlformats.org/officeDocument/2006/relationships/hyperlink" Target="https://docs7.online-sps.ru/cgi/online.cgi?req=doc&amp;base=EXPZ&amp;n=731991&amp;date=05.04.2021&amp;dst=141238&amp;fld=134" TargetMode="External"/><Relationship Id="rId9235" Type="http://schemas.openxmlformats.org/officeDocument/2006/relationships/hyperlink" Target="https://docs7.online-sps.ru/cgi/online.cgi?req=doc&amp;base=EXPZ&amp;n=731991&amp;date=05.04.2021&amp;dst=141381&amp;fld=134" TargetMode="External"/><Relationship Id="rId12216" Type="http://schemas.openxmlformats.org/officeDocument/2006/relationships/hyperlink" Target="https://docs7.online-sps.ru/cgi/online.cgi?req=doc&amp;base=EXPZ&amp;n=731991&amp;date=05.04.2021&amp;dst=140666&amp;fld=134" TargetMode="External"/><Relationship Id="rId15786" Type="http://schemas.openxmlformats.org/officeDocument/2006/relationships/hyperlink" Target="https://docs7.online-sps.ru/cgi/online.cgi?req=doc&amp;base=EXPZ&amp;n=731991&amp;date=05.04.2021&amp;dst=152360&amp;fld=134" TargetMode="External"/><Relationship Id="rId26045" Type="http://schemas.openxmlformats.org/officeDocument/2006/relationships/hyperlink" Target="https://docs7.online-sps.ru/cgi/online.cgi?req=doc&amp;base=EXPZ&amp;n=731991&amp;date=05.04.2021&amp;dst=135078&amp;fld=134" TargetMode="External"/><Relationship Id="rId33261" Type="http://schemas.openxmlformats.org/officeDocument/2006/relationships/hyperlink" Target="https://docs7.online-sps.ru/cgi/online.cgi?req=doc&amp;base=EXPZ&amp;n=731991&amp;date=05.04.2021&amp;dst=152196&amp;fld=134" TargetMode="External"/><Relationship Id="rId5845" Type="http://schemas.openxmlformats.org/officeDocument/2006/relationships/hyperlink" Target="https://docs7.online-sps.ru/cgi/online.cgi?req=doc&amp;base=LAW&amp;n=371416&amp;date=05.04.2021&amp;dst=110929&amp;fld=134" TargetMode="External"/><Relationship Id="rId15439" Type="http://schemas.openxmlformats.org/officeDocument/2006/relationships/hyperlink" Target="https://docs7.online-sps.ru/cgi/online.cgi?req=doc&amp;base=EXPZ&amp;n=731991&amp;date=05.04.2021&amp;dst=141322&amp;fld=134" TargetMode="External"/><Relationship Id="rId22655" Type="http://schemas.openxmlformats.org/officeDocument/2006/relationships/hyperlink" Target="https://docs7.online-sps.ru/cgi/online.cgi?req=doc&amp;base=EXPZ&amp;n=731991&amp;date=05.04.2021&amp;dst=146549&amp;fld=134" TargetMode="External"/><Relationship Id="rId29268" Type="http://schemas.openxmlformats.org/officeDocument/2006/relationships/hyperlink" Target="https://docs7.online-sps.ru/cgi/online.cgi?req=doc&amp;base=EXPZ&amp;n=731991&amp;date=05.04.2021&amp;dst=147474&amp;fld=134" TargetMode="External"/><Relationship Id="rId36484" Type="http://schemas.openxmlformats.org/officeDocument/2006/relationships/hyperlink" Target="https://docs7.online-sps.ru/cgi/online.cgi?req=doc&amp;base=EXPZ&amp;n=731991&amp;date=05.04.2021&amp;dst=155295&amp;fld=134" TargetMode="External"/><Relationship Id="rId3396" Type="http://schemas.openxmlformats.org/officeDocument/2006/relationships/hyperlink" Target="https://docs7.online-sps.ru/cgi/online.cgi?req=doc&amp;base=EXPZ&amp;n=731991&amp;date=05.04.2021&amp;dst=146415&amp;fld=134" TargetMode="External"/><Relationship Id="rId22308" Type="http://schemas.openxmlformats.org/officeDocument/2006/relationships/hyperlink" Target="https://docs7.online-sps.ru/cgi/online.cgi?req=doc&amp;base=EXPZ&amp;n=731991&amp;date=05.04.2021&amp;dst=137959&amp;fld=134" TargetMode="External"/><Relationship Id="rId36137" Type="http://schemas.openxmlformats.org/officeDocument/2006/relationships/hyperlink" Target="https://docs7.online-sps.ru/cgi/online.cgi?req=doc&amp;base=EXPZ&amp;n=731991&amp;date=05.04.2021&amp;dst=138356&amp;fld=134" TargetMode="External"/><Relationship Id="rId3049" Type="http://schemas.openxmlformats.org/officeDocument/2006/relationships/hyperlink" Target="https://docs7.online-sps.ru/cgi/online.cgi?req=doc&amp;base=EXPZ&amp;n=731991&amp;date=05.04.2021&amp;dst=152956&amp;fld=134" TargetMode="External"/><Relationship Id="rId25878" Type="http://schemas.openxmlformats.org/officeDocument/2006/relationships/hyperlink" Target="https://docs7.online-sps.ru/cgi/online.cgi?req=doc&amp;base=EXPZ&amp;n=731991&amp;date=05.04.2021&amp;dst=135471&amp;fld=134" TargetMode="External"/><Relationship Id="rId9092" Type="http://schemas.openxmlformats.org/officeDocument/2006/relationships/hyperlink" Target="https://docs7.online-sps.ru/cgi/online.cgi?req=doc&amp;base=EXPZ&amp;n=731991&amp;date=05.04.2021&amp;dst=148018&amp;fld=134" TargetMode="External"/><Relationship Id="rId14522" Type="http://schemas.openxmlformats.org/officeDocument/2006/relationships/hyperlink" Target="https://docs7.online-sps.ru/cgi/online.cgi?req=doc&amp;base=LAW&amp;n=371416&amp;date=05.04.2021&amp;dst=109289&amp;fld=134" TargetMode="External"/><Relationship Id="rId28351" Type="http://schemas.openxmlformats.org/officeDocument/2006/relationships/hyperlink" Target="https://docs7.online-sps.ru/cgi/online.cgi?req=doc&amp;base=EXPZ&amp;n=731991&amp;date=05.04.2021&amp;dst=139896&amp;fld=134" TargetMode="External"/><Relationship Id="rId30298" Type="http://schemas.openxmlformats.org/officeDocument/2006/relationships/hyperlink" Target="https://docs7.online-sps.ru/cgi/online.cgi?req=doc&amp;base=EXPZ&amp;n=731991&amp;date=05.04.2021&amp;dst=102343&amp;fld=134" TargetMode="External"/><Relationship Id="rId32747" Type="http://schemas.openxmlformats.org/officeDocument/2006/relationships/hyperlink" Target="https://docs7.online-sps.ru/cgi/online.cgi?req=doc&amp;base=EXPZ&amp;n=731991&amp;date=05.04.2021&amp;dst=149788&amp;fld=134" TargetMode="External"/><Relationship Id="rId12073" Type="http://schemas.openxmlformats.org/officeDocument/2006/relationships/hyperlink" Target="https://docs7.online-sps.ru/cgi/online.cgi?req=doc&amp;base=EXPZ&amp;n=731991&amp;date=05.04.2021&amp;dst=103143&amp;fld=134" TargetMode="External"/><Relationship Id="rId17745" Type="http://schemas.openxmlformats.org/officeDocument/2006/relationships/hyperlink" Target="https://docs7.online-sps.ru/cgi/online.cgi?req=doc&amp;base=EXPZ&amp;n=731991&amp;date=05.04.2021&amp;dst=145542&amp;fld=134" TargetMode="External"/><Relationship Id="rId24961" Type="http://schemas.openxmlformats.org/officeDocument/2006/relationships/hyperlink" Target="https://docs7.online-sps.ru/cgi/online.cgi?req=doc&amp;base=EXPZ&amp;n=731991&amp;date=05.04.2021&amp;dst=136123&amp;fld=134" TargetMode="External"/><Relationship Id="rId28004" Type="http://schemas.openxmlformats.org/officeDocument/2006/relationships/hyperlink" Target="https://docs7.online-sps.ru/cgi/online.cgi?req=doc&amp;base=EXPZ&amp;n=731991&amp;date=05.04.2021&amp;dst=141240&amp;fld=134" TargetMode="External"/><Relationship Id="rId35220" Type="http://schemas.openxmlformats.org/officeDocument/2006/relationships/hyperlink" Target="https://docs7.online-sps.ru/cgi/online.cgi?req=doc&amp;base=EXPZ&amp;n=731991&amp;date=05.04.2021&amp;dst=148547&amp;fld=134" TargetMode="External"/><Relationship Id="rId451" Type="http://schemas.openxmlformats.org/officeDocument/2006/relationships/hyperlink" Target="https://docs7.online-sps.ru/cgi/online.cgi?req=doc&amp;base=EXPZ&amp;n=731991&amp;date=05.04.2021&amp;dst=136664&amp;fld=134" TargetMode="External"/><Relationship Id="rId2132" Type="http://schemas.openxmlformats.org/officeDocument/2006/relationships/hyperlink" Target="https://docs7.online-sps.ru/cgi/online.cgi?req=doc&amp;base=EXPZ&amp;n=731991&amp;date=05.04.2021&amp;dst=101644&amp;fld=134" TargetMode="External"/><Relationship Id="rId7804" Type="http://schemas.openxmlformats.org/officeDocument/2006/relationships/hyperlink" Target="https://docs7.online-sps.ru/cgi/online.cgi?req=doc&amp;base=EXPZ&amp;n=731991&amp;date=05.04.2021&amp;dst=135816&amp;fld=134" TargetMode="External"/><Relationship Id="rId15296" Type="http://schemas.openxmlformats.org/officeDocument/2006/relationships/hyperlink" Target="https://docs7.online-sps.ru/cgi/online.cgi?req=doc&amp;base=EXPZ&amp;n=731991&amp;date=05.04.2021&amp;dst=141771&amp;fld=134" TargetMode="External"/><Relationship Id="rId24614" Type="http://schemas.openxmlformats.org/officeDocument/2006/relationships/hyperlink" Target="https://docs7.online-sps.ru/cgi/online.cgi?req=doc&amp;base=EXPZ&amp;n=731991&amp;date=05.04.2021&amp;dst=141426&amp;fld=134" TargetMode="External"/><Relationship Id="rId31830" Type="http://schemas.openxmlformats.org/officeDocument/2006/relationships/hyperlink" Target="https://docs7.online-sps.ru/cgi/online.cgi?req=doc&amp;base=EXPZ&amp;n=731991&amp;date=05.04.2021&amp;dst=144282&amp;fld=134" TargetMode="External"/><Relationship Id="rId104" Type="http://schemas.openxmlformats.org/officeDocument/2006/relationships/hyperlink" Target="https://docs7.online-sps.ru/cgi/online.cgi?req=doc&amp;base=EXPZ&amp;n=731991&amp;date=05.04.2021&amp;dst=103931&amp;fld=134" TargetMode="External"/><Relationship Id="rId5355" Type="http://schemas.openxmlformats.org/officeDocument/2006/relationships/hyperlink" Target="https://docs7.online-sps.ru/cgi/online.cgi?req=doc&amp;base=EXPZ&amp;n=731991&amp;date=05.04.2021&amp;dst=136091&amp;fld=134" TargetMode="External"/><Relationship Id="rId22165" Type="http://schemas.openxmlformats.org/officeDocument/2006/relationships/hyperlink" Target="https://docs7.online-sps.ru/cgi/online.cgi?req=doc&amp;base=LAW&amp;n=371416&amp;date=05.04.2021&amp;dst=120872&amp;fld=134" TargetMode="External"/><Relationship Id="rId5008" Type="http://schemas.openxmlformats.org/officeDocument/2006/relationships/hyperlink" Target="https://docs7.online-sps.ru/cgi/online.cgi?req=doc&amp;base=EXPZ&amp;n=731991&amp;date=05.04.2021&amp;dst=144024&amp;fld=134" TargetMode="External"/><Relationship Id="rId8578" Type="http://schemas.openxmlformats.org/officeDocument/2006/relationships/hyperlink" Target="https://docs7.online-sps.ru/cgi/online.cgi?req=doc&amp;base=LAW&amp;n=371416&amp;date=05.04.2021&amp;dst=110325&amp;fld=134" TargetMode="External"/><Relationship Id="rId25388" Type="http://schemas.openxmlformats.org/officeDocument/2006/relationships/hyperlink" Target="https://docs7.online-sps.ru/cgi/online.cgi?req=doc&amp;base=EXPZ&amp;n=731991&amp;date=05.04.2021&amp;dst=136803&amp;fld=134" TargetMode="External"/><Relationship Id="rId27837" Type="http://schemas.openxmlformats.org/officeDocument/2006/relationships/hyperlink" Target="https://docs7.online-sps.ru/cgi/online.cgi?req=doc&amp;base=EXPZ&amp;n=731991&amp;date=05.04.2021&amp;dst=140924&amp;fld=134" TargetMode="External"/><Relationship Id="rId1965" Type="http://schemas.openxmlformats.org/officeDocument/2006/relationships/hyperlink" Target="https://docs7.online-sps.ru/cgi/online.cgi?req=doc&amp;base=EXPZ&amp;n=731991&amp;date=05.04.2021&amp;dst=136093&amp;fld=134" TargetMode="External"/><Relationship Id="rId11559" Type="http://schemas.openxmlformats.org/officeDocument/2006/relationships/hyperlink" Target="https://docs7.online-sps.ru/cgi/online.cgi?req=doc&amp;base=EXPZ&amp;n=731991&amp;date=05.04.2021&amp;dst=102466&amp;fld=134" TargetMode="External"/><Relationship Id="rId14032" Type="http://schemas.openxmlformats.org/officeDocument/2006/relationships/hyperlink" Target="https://docs7.online-sps.ru/cgi/online.cgi?req=doc&amp;base=LAW&amp;n=371416&amp;date=05.04.2021&amp;dst=102082&amp;fld=134" TargetMode="External"/><Relationship Id="rId32257" Type="http://schemas.openxmlformats.org/officeDocument/2006/relationships/hyperlink" Target="https://docs7.online-sps.ru/cgi/online.cgi?req=doc&amp;base=EXPZ&amp;n=731991&amp;date=05.04.2021&amp;dst=143300&amp;fld=134" TargetMode="External"/><Relationship Id="rId34706" Type="http://schemas.openxmlformats.org/officeDocument/2006/relationships/hyperlink" Target="https://docs7.online-sps.ru/cgi/online.cgi?req=doc&amp;base=EXPZ&amp;n=731991&amp;date=05.04.2021&amp;dst=151016&amp;fld=134" TargetMode="External"/><Relationship Id="rId1618" Type="http://schemas.openxmlformats.org/officeDocument/2006/relationships/hyperlink" Target="https://docs7.online-sps.ru/cgi/online.cgi?req=doc&amp;base=EXPZ&amp;n=731991&amp;date=05.04.2021&amp;dst=150216&amp;fld=134" TargetMode="External"/><Relationship Id="rId19704" Type="http://schemas.openxmlformats.org/officeDocument/2006/relationships/hyperlink" Target="https://docs7.online-sps.ru/cgi/online.cgi?req=doc&amp;base=EXPZ&amp;n=731991&amp;date=05.04.2021&amp;dst=151750&amp;fld=134" TargetMode="External"/><Relationship Id="rId21998" Type="http://schemas.openxmlformats.org/officeDocument/2006/relationships/hyperlink" Target="https://docs7.online-sps.ru/cgi/online.cgi?req=doc&amp;base=EXPZ&amp;n=731991&amp;date=05.04.2021&amp;dst=139370&amp;fld=134" TargetMode="External"/><Relationship Id="rId26920" Type="http://schemas.openxmlformats.org/officeDocument/2006/relationships/hyperlink" Target="https://docs7.online-sps.ru/cgi/online.cgi?req=doc&amp;base=EXPZ&amp;n=731991&amp;date=05.04.2021&amp;dst=135655&amp;fld=134" TargetMode="External"/><Relationship Id="rId7661" Type="http://schemas.openxmlformats.org/officeDocument/2006/relationships/hyperlink" Target="https://docs7.online-sps.ru/cgi/online.cgi?req=doc&amp;base=EXPZ&amp;n=731991&amp;date=05.04.2021&amp;dst=101111&amp;fld=134" TargetMode="External"/><Relationship Id="rId10642" Type="http://schemas.openxmlformats.org/officeDocument/2006/relationships/hyperlink" Target="https://docs7.online-sps.ru/cgi/online.cgi?req=doc&amp;base=LAW&amp;n=371416&amp;date=05.04.2021&amp;dst=110327&amp;fld=134" TargetMode="External"/><Relationship Id="rId17255" Type="http://schemas.openxmlformats.org/officeDocument/2006/relationships/hyperlink" Target="https://docs7.online-sps.ru/cgi/online.cgi?req=doc&amp;base=LAW&amp;n=371416&amp;date=05.04.2021&amp;dst=107617&amp;fld=134" TargetMode="External"/><Relationship Id="rId24471" Type="http://schemas.openxmlformats.org/officeDocument/2006/relationships/hyperlink" Target="https://docs7.online-sps.ru/cgi/online.cgi?req=doc&amp;base=EXPZ&amp;n=731991&amp;date=05.04.2021&amp;dst=107395&amp;fld=134" TargetMode="External"/><Relationship Id="rId7314" Type="http://schemas.openxmlformats.org/officeDocument/2006/relationships/hyperlink" Target="https://docs7.online-sps.ru/cgi/online.cgi?req=doc&amp;base=EXPZ&amp;n=731991&amp;date=05.04.2021&amp;dst=135876&amp;fld=134" TargetMode="External"/><Relationship Id="rId13865" Type="http://schemas.openxmlformats.org/officeDocument/2006/relationships/hyperlink" Target="https://docs7.online-sps.ru/cgi/online.cgi?req=doc&amp;base=EXPZ&amp;n=731991&amp;date=05.04.2021&amp;dst=144222&amp;fld=134" TargetMode="External"/><Relationship Id="rId24124" Type="http://schemas.openxmlformats.org/officeDocument/2006/relationships/hyperlink" Target="https://docs7.online-sps.ru/cgi/online.cgi?req=doc&amp;base=EXPZ&amp;n=731991&amp;date=05.04.2021&amp;dst=143948&amp;fld=134" TargetMode="External"/><Relationship Id="rId27694" Type="http://schemas.openxmlformats.org/officeDocument/2006/relationships/hyperlink" Target="https://docs7.online-sps.ru/cgi/online.cgi?req=doc&amp;base=EXPZ&amp;n=731991&amp;date=05.04.2021&amp;dst=148152&amp;fld=134" TargetMode="External"/><Relationship Id="rId31340" Type="http://schemas.openxmlformats.org/officeDocument/2006/relationships/hyperlink" Target="https://docs7.online-sps.ru/cgi/online.cgi?req=doc&amp;base=EXPZ&amp;n=731991&amp;date=05.04.2021&amp;dst=140281&amp;fld=134" TargetMode="External"/><Relationship Id="rId3924" Type="http://schemas.openxmlformats.org/officeDocument/2006/relationships/hyperlink" Target="https://docs7.online-sps.ru/cgi/online.cgi?req=doc&amp;base=LAW&amp;n=371416&amp;date=05.04.2021&amp;dst=110529&amp;fld=134" TargetMode="External"/><Relationship Id="rId13518" Type="http://schemas.openxmlformats.org/officeDocument/2006/relationships/hyperlink" Target="https://docs7.online-sps.ru/cgi/online.cgi?req=doc&amp;base=EXPZ&amp;n=731991&amp;date=05.04.2021&amp;dst=151671&amp;fld=134" TargetMode="External"/><Relationship Id="rId20734" Type="http://schemas.openxmlformats.org/officeDocument/2006/relationships/hyperlink" Target="https://docs7.online-sps.ru/cgi/online.cgi?req=doc&amp;base=EXPZ&amp;n=731991&amp;date=05.04.2021&amp;dst=142959&amp;fld=134" TargetMode="External"/><Relationship Id="rId27347" Type="http://schemas.openxmlformats.org/officeDocument/2006/relationships/hyperlink" Target="https://docs7.online-sps.ru/cgi/online.cgi?req=doc&amp;base=EXPZ&amp;n=731991&amp;date=05.04.2021&amp;dst=141068&amp;fld=134" TargetMode="External"/><Relationship Id="rId34563" Type="http://schemas.openxmlformats.org/officeDocument/2006/relationships/hyperlink" Target="https://docs7.online-sps.ru/cgi/online.cgi?req=doc&amp;base=EXPZ&amp;n=731991&amp;date=05.04.2021&amp;dst=150810&amp;fld=134" TargetMode="External"/><Relationship Id="rId1475" Type="http://schemas.openxmlformats.org/officeDocument/2006/relationships/hyperlink" Target="https://docs7.online-sps.ru/cgi/online.cgi?req=doc&amp;base=EXPZ&amp;n=731991&amp;date=05.04.2021&amp;dst=148553&amp;fld=134" TargetMode="External"/><Relationship Id="rId8088" Type="http://schemas.openxmlformats.org/officeDocument/2006/relationships/hyperlink" Target="https://docs7.online-sps.ru/cgi/online.cgi?req=doc&amp;base=EXPZ&amp;n=731991&amp;date=05.04.2021&amp;dst=141012&amp;fld=134" TargetMode="External"/><Relationship Id="rId11069" Type="http://schemas.openxmlformats.org/officeDocument/2006/relationships/hyperlink" Target="https://docs7.online-sps.ru/cgi/online.cgi?req=doc&amp;base=EXPZ&amp;n=731991&amp;date=05.04.2021&amp;dst=136129&amp;fld=134" TargetMode="External"/><Relationship Id="rId34216" Type="http://schemas.openxmlformats.org/officeDocument/2006/relationships/hyperlink" Target="https://docs7.online-sps.ru/cgi/online.cgi?req=doc&amp;base=EXPZ&amp;n=731991&amp;date=05.04.2021&amp;dst=148892&amp;fld=134" TargetMode="External"/><Relationship Id="rId37786" Type="http://schemas.openxmlformats.org/officeDocument/2006/relationships/hyperlink" Target="https://docs7.online-sps.ru/cgi/online.cgi?req=doc&amp;base=LAW&amp;n=371416&amp;date=05.04.2021&amp;dst=120912&amp;fld=134" TargetMode="External"/><Relationship Id="rId1128" Type="http://schemas.openxmlformats.org/officeDocument/2006/relationships/hyperlink" Target="https://docs7.online-sps.ru/cgi/online.cgi?req=doc&amp;base=EXPZ&amp;n=731991&amp;date=05.04.2021&amp;dst=111300&amp;fld=134" TargetMode="External"/><Relationship Id="rId4698" Type="http://schemas.openxmlformats.org/officeDocument/2006/relationships/hyperlink" Target="https://docs7.online-sps.ru/cgi/online.cgi?req=doc&amp;base=EXPZ&amp;n=731991&amp;date=05.04.2021&amp;dst=137544&amp;fld=134" TargetMode="External"/><Relationship Id="rId19561" Type="http://schemas.openxmlformats.org/officeDocument/2006/relationships/hyperlink" Target="https://docs7.online-sps.ru/cgi/online.cgi?req=doc&amp;base=EXPZ&amp;n=731991&amp;date=05.04.2021&amp;dst=151972&amp;fld=134" TargetMode="External"/><Relationship Id="rId23957" Type="http://schemas.openxmlformats.org/officeDocument/2006/relationships/hyperlink" Target="https://docs7.online-sps.ru/cgi/online.cgi?req=doc&amp;base=EXPZ&amp;n=731991&amp;date=05.04.2021&amp;dst=143572&amp;fld=134" TargetMode="External"/><Relationship Id="rId37439" Type="http://schemas.openxmlformats.org/officeDocument/2006/relationships/hyperlink" Target="https://docs7.online-sps.ru/cgi/online.cgi?req=doc&amp;base=EXPZ&amp;n=731991&amp;date=05.04.2021&amp;dst=139083&amp;fld=134" TargetMode="External"/><Relationship Id="rId7171" Type="http://schemas.openxmlformats.org/officeDocument/2006/relationships/hyperlink" Target="https://docs7.online-sps.ru/cgi/online.cgi?req=doc&amp;base=EXPZ&amp;n=731991&amp;date=05.04.2021&amp;dst=135688&amp;fld=134" TargetMode="External"/><Relationship Id="rId9620" Type="http://schemas.openxmlformats.org/officeDocument/2006/relationships/hyperlink" Target="https://docs7.online-sps.ru/cgi/online.cgi?req=doc&amp;base=EXPZ&amp;n=731991&amp;date=05.04.2021&amp;dst=150223&amp;fld=134" TargetMode="External"/><Relationship Id="rId12601" Type="http://schemas.openxmlformats.org/officeDocument/2006/relationships/hyperlink" Target="https://docs7.online-sps.ru/cgi/online.cgi?req=doc&amp;base=EXPZ&amp;n=731991&amp;date=05.04.2021&amp;dst=140787&amp;fld=134" TargetMode="External"/><Relationship Id="rId19214" Type="http://schemas.openxmlformats.org/officeDocument/2006/relationships/hyperlink" Target="https://docs7.online-sps.ru/cgi/online.cgi?req=doc&amp;base=LAW&amp;n=371416&amp;date=05.04.2021&amp;dst=109537&amp;fld=134" TargetMode="External"/><Relationship Id="rId26430" Type="http://schemas.openxmlformats.org/officeDocument/2006/relationships/hyperlink" Target="https://docs7.online-sps.ru/cgi/online.cgi?req=doc&amp;base=EXPZ&amp;n=731991&amp;date=05.04.2021&amp;dst=135843&amp;fld=134" TargetMode="External"/><Relationship Id="rId30826" Type="http://schemas.openxmlformats.org/officeDocument/2006/relationships/hyperlink" Target="https://docs7.online-sps.ru/cgi/online.cgi?req=doc&amp;base=EXPZ&amp;n=731991&amp;date=05.04.2021&amp;dst=103143&amp;fld=134" TargetMode="External"/><Relationship Id="rId10152" Type="http://schemas.openxmlformats.org/officeDocument/2006/relationships/hyperlink" Target="https://docs7.online-sps.ru/cgi/online.cgi?req=doc&amp;base=EXPZ&amp;n=731991&amp;date=05.04.2021&amp;dst=147808&amp;fld=134" TargetMode="External"/><Relationship Id="rId15824" Type="http://schemas.openxmlformats.org/officeDocument/2006/relationships/hyperlink" Target="https://docs7.online-sps.ru/cgi/online.cgi?req=doc&amp;base=EXPZ&amp;n=731991&amp;date=05.04.2021&amp;dst=119830&amp;fld=134" TargetMode="External"/><Relationship Id="rId29653" Type="http://schemas.openxmlformats.org/officeDocument/2006/relationships/hyperlink" Target="https://docs7.online-sps.ru/cgi/online.cgi?req=doc&amp;base=LAW&amp;n=371416&amp;date=05.04.2021&amp;dst=105333&amp;fld=134" TargetMode="External"/><Relationship Id="rId3781" Type="http://schemas.openxmlformats.org/officeDocument/2006/relationships/hyperlink" Target="https://docs7.online-sps.ru/cgi/online.cgi?req=doc&amp;base=EXPZ&amp;n=731991&amp;date=05.04.2021&amp;dst=146738&amp;fld=134" TargetMode="External"/><Relationship Id="rId13375" Type="http://schemas.openxmlformats.org/officeDocument/2006/relationships/hyperlink" Target="https://docs7.online-sps.ru/cgi/online.cgi?req=doc&amp;base=EXPZ&amp;n=731991&amp;date=05.04.2021&amp;dst=143154&amp;fld=134" TargetMode="External"/><Relationship Id="rId20591" Type="http://schemas.openxmlformats.org/officeDocument/2006/relationships/hyperlink" Target="https://docs7.online-sps.ru/cgi/online.cgi?req=doc&amp;base=EXPZ&amp;n=731991&amp;date=05.04.2021&amp;dst=148917&amp;fld=134" TargetMode="External"/><Relationship Id="rId29306" Type="http://schemas.openxmlformats.org/officeDocument/2006/relationships/hyperlink" Target="https://docs7.online-sps.ru/cgi/online.cgi?req=doc&amp;base=EXPZ&amp;n=731991&amp;date=05.04.2021&amp;dst=147530&amp;fld=134" TargetMode="External"/><Relationship Id="rId36522" Type="http://schemas.openxmlformats.org/officeDocument/2006/relationships/hyperlink" Target="https://docs7.online-sps.ru/cgi/online.cgi?req=doc&amp;base=EXPZ&amp;n=731991&amp;date=05.04.2021&amp;dst=155378&amp;fld=134" TargetMode="External"/><Relationship Id="rId3434" Type="http://schemas.openxmlformats.org/officeDocument/2006/relationships/hyperlink" Target="https://docs7.online-sps.ru/cgi/online.cgi?req=doc&amp;base=EXPZ&amp;n=731991&amp;date=05.04.2021&amp;dst=146501&amp;fld=134" TargetMode="External"/><Relationship Id="rId13028" Type="http://schemas.openxmlformats.org/officeDocument/2006/relationships/hyperlink" Target="https://docs7.online-sps.ru/cgi/online.cgi?req=doc&amp;base=EXPZ&amp;n=731991&amp;date=05.04.2021&amp;dst=140438&amp;fld=134" TargetMode="External"/><Relationship Id="rId16598" Type="http://schemas.openxmlformats.org/officeDocument/2006/relationships/hyperlink" Target="https://docs7.online-sps.ru/cgi/online.cgi?req=doc&amp;base=EXPZ&amp;n=731991&amp;date=05.04.2021&amp;dst=148668&amp;fld=134" TargetMode="External"/><Relationship Id="rId20244" Type="http://schemas.openxmlformats.org/officeDocument/2006/relationships/hyperlink" Target="https://docs7.online-sps.ru/cgi/online.cgi?req=doc&amp;base=EXPZ&amp;n=731991&amp;date=05.04.2021&amp;dst=137305&amp;fld=134" TargetMode="External"/><Relationship Id="rId34073" Type="http://schemas.openxmlformats.org/officeDocument/2006/relationships/hyperlink" Target="https://docs7.online-sps.ru/cgi/online.cgi?req=doc&amp;base=EXPZ&amp;n=731991&amp;date=05.04.2021&amp;dst=145338&amp;fld=134" TargetMode="External"/><Relationship Id="rId6657" Type="http://schemas.openxmlformats.org/officeDocument/2006/relationships/hyperlink" Target="https://docs7.online-sps.ru/cgi/online.cgi?req=doc&amp;base=EXPZ&amp;n=731991&amp;date=05.04.2021&amp;dst=135018&amp;fld=134" TargetMode="External"/><Relationship Id="rId19071" Type="http://schemas.openxmlformats.org/officeDocument/2006/relationships/hyperlink" Target="https://docs7.online-sps.ru/cgi/online.cgi?req=doc&amp;base=EXPZ&amp;n=731991&amp;date=05.04.2021&amp;dst=151025&amp;fld=134" TargetMode="External"/><Relationship Id="rId23467" Type="http://schemas.openxmlformats.org/officeDocument/2006/relationships/hyperlink" Target="https://docs7.online-sps.ru/cgi/online.cgi?req=doc&amp;base=EXPZ&amp;n=731991&amp;date=05.04.2021&amp;dst=143180&amp;fld=134" TargetMode="External"/><Relationship Id="rId25916" Type="http://schemas.openxmlformats.org/officeDocument/2006/relationships/hyperlink" Target="https://docs7.online-sps.ru/cgi/online.cgi?req=doc&amp;base=EXPZ&amp;n=731991&amp;date=05.04.2021&amp;dst=134769&amp;fld=134" TargetMode="External"/><Relationship Id="rId30683" Type="http://schemas.openxmlformats.org/officeDocument/2006/relationships/hyperlink" Target="https://docs7.online-sps.ru/cgi/online.cgi?req=doc&amp;base=LAW&amp;n=371416&amp;date=05.04.2021&amp;dst=103100&amp;fld=134" TargetMode="External"/><Relationship Id="rId37296" Type="http://schemas.openxmlformats.org/officeDocument/2006/relationships/hyperlink" Target="https://docs7.online-sps.ru/cgi/online.cgi?req=doc&amp;base=EXPZ&amp;n=731991&amp;date=05.04.2021&amp;dst=104665&amp;fld=134" TargetMode="External"/><Relationship Id="rId9130" Type="http://schemas.openxmlformats.org/officeDocument/2006/relationships/hyperlink" Target="https://docs7.online-sps.ru/cgi/online.cgi?req=doc&amp;base=EXPZ&amp;n=731991&amp;date=05.04.2021&amp;dst=149412&amp;fld=134" TargetMode="External"/><Relationship Id="rId12111" Type="http://schemas.openxmlformats.org/officeDocument/2006/relationships/hyperlink" Target="https://docs7.online-sps.ru/cgi/online.cgi?req=doc&amp;base=EXPZ&amp;n=731991&amp;date=05.04.2021&amp;dst=145673&amp;fld=134" TargetMode="External"/><Relationship Id="rId30336" Type="http://schemas.openxmlformats.org/officeDocument/2006/relationships/hyperlink" Target="https://docs7.online-sps.ru/cgi/online.cgi?req=doc&amp;base=EXPZ&amp;n=731991&amp;date=05.04.2021&amp;dst=102396&amp;fld=134" TargetMode="External"/><Relationship Id="rId15681" Type="http://schemas.openxmlformats.org/officeDocument/2006/relationships/hyperlink" Target="https://docs7.online-sps.ru/cgi/online.cgi?req=doc&amp;base=EXPZ&amp;n=731991&amp;date=05.04.2021&amp;dst=152142&amp;fld=134" TargetMode="External"/><Relationship Id="rId29163" Type="http://schemas.openxmlformats.org/officeDocument/2006/relationships/hyperlink" Target="https://docs7.online-sps.ru/cgi/online.cgi?req=doc&amp;base=EXPZ&amp;n=731991&amp;date=05.04.2021&amp;dst=147252&amp;fld=134" TargetMode="External"/><Relationship Id="rId3291" Type="http://schemas.openxmlformats.org/officeDocument/2006/relationships/hyperlink" Target="https://docs7.online-sps.ru/cgi/online.cgi?req=doc&amp;base=EXPZ&amp;n=731991&amp;date=05.04.2021&amp;dst=136988&amp;fld=134" TargetMode="External"/><Relationship Id="rId5740" Type="http://schemas.openxmlformats.org/officeDocument/2006/relationships/hyperlink" Target="https://docs7.online-sps.ru/cgi/online.cgi?req=doc&amp;base=EXPZ&amp;n=731991&amp;date=05.04.2021&amp;dst=136688&amp;fld=134" TargetMode="External"/><Relationship Id="rId15334" Type="http://schemas.openxmlformats.org/officeDocument/2006/relationships/hyperlink" Target="https://docs7.online-sps.ru/cgi/online.cgi?req=doc&amp;base=EXPZ&amp;n=731991&amp;date=05.04.2021&amp;dst=115171&amp;fld=134" TargetMode="External"/><Relationship Id="rId22550" Type="http://schemas.openxmlformats.org/officeDocument/2006/relationships/hyperlink" Target="https://docs7.online-sps.ru/cgi/online.cgi?req=doc&amp;base=EXPZ&amp;n=731991&amp;date=05.04.2021&amp;dst=146307&amp;fld=134" TargetMode="External"/><Relationship Id="rId33559" Type="http://schemas.openxmlformats.org/officeDocument/2006/relationships/hyperlink" Target="https://docs7.online-sps.ru/cgi/online.cgi?req=doc&amp;base=LAW&amp;n=371416&amp;date=05.04.2021&amp;dst=107109&amp;fld=134" TargetMode="External"/><Relationship Id="rId36032" Type="http://schemas.openxmlformats.org/officeDocument/2006/relationships/hyperlink" Target="https://docs7.online-sps.ru/cgi/online.cgi?req=doc&amp;base=EXPZ&amp;n=731991&amp;date=05.04.2021&amp;dst=138119&amp;fld=134" TargetMode="External"/><Relationship Id="rId8963" Type="http://schemas.openxmlformats.org/officeDocument/2006/relationships/hyperlink" Target="https://docs7.online-sps.ru/cgi/online.cgi?req=doc&amp;base=EXPZ&amp;n=731991&amp;date=05.04.2021&amp;dst=140062&amp;fld=134" TargetMode="External"/><Relationship Id="rId11944" Type="http://schemas.openxmlformats.org/officeDocument/2006/relationships/hyperlink" Target="https://docs7.online-sps.ru/cgi/online.cgi?req=doc&amp;base=LAW&amp;n=371416&amp;date=05.04.2021&amp;dst=102610&amp;fld=134" TargetMode="External"/><Relationship Id="rId18557" Type="http://schemas.openxmlformats.org/officeDocument/2006/relationships/hyperlink" Target="https://docs7.online-sps.ru/cgi/online.cgi?req=doc&amp;base=EXPZ&amp;n=731991&amp;date=05.04.2021&amp;dst=148843&amp;fld=134" TargetMode="External"/><Relationship Id="rId22203" Type="http://schemas.openxmlformats.org/officeDocument/2006/relationships/hyperlink" Target="https://docs7.online-sps.ru/cgi/online.cgi?req=doc&amp;base=LAW&amp;n=371416&amp;date=05.04.2021&amp;dst=120840&amp;fld=134" TargetMode="External"/><Relationship Id="rId25773" Type="http://schemas.openxmlformats.org/officeDocument/2006/relationships/hyperlink" Target="https://docs7.online-sps.ru/cgi/online.cgi?req=doc&amp;base=EXPZ&amp;n=731991&amp;date=05.04.2021&amp;dst=104329&amp;fld=134" TargetMode="External"/><Relationship Id="rId8616" Type="http://schemas.openxmlformats.org/officeDocument/2006/relationships/hyperlink" Target="https://docs7.online-sps.ru/cgi/online.cgi?req=doc&amp;base=EXPZ&amp;n=731991&amp;date=05.04.2021&amp;dst=139572&amp;fld=134" TargetMode="External"/><Relationship Id="rId25426" Type="http://schemas.openxmlformats.org/officeDocument/2006/relationships/hyperlink" Target="https://docs7.online-sps.ru/cgi/online.cgi?req=doc&amp;base=LAW&amp;n=371416&amp;date=05.04.2021&amp;dst=101050&amp;fld=134" TargetMode="External"/><Relationship Id="rId28996" Type="http://schemas.openxmlformats.org/officeDocument/2006/relationships/hyperlink" Target="https://docs7.online-sps.ru/cgi/online.cgi?req=doc&amp;base=EXPZ&amp;n=731991&amp;date=05.04.2021&amp;dst=150218&amp;fld=134" TargetMode="External"/><Relationship Id="rId32642" Type="http://schemas.openxmlformats.org/officeDocument/2006/relationships/hyperlink" Target="https://docs7.online-sps.ru/cgi/online.cgi?req=doc&amp;base=EXPZ&amp;n=731991&amp;date=05.04.2021&amp;dst=108691&amp;fld=134" TargetMode="External"/><Relationship Id="rId6167" Type="http://schemas.openxmlformats.org/officeDocument/2006/relationships/hyperlink" Target="https://docs7.online-sps.ru/cgi/online.cgi?req=doc&amp;base=LAW&amp;n=371416&amp;date=05.04.2021&amp;dst=110261&amp;fld=134" TargetMode="External"/><Relationship Id="rId28649" Type="http://schemas.openxmlformats.org/officeDocument/2006/relationships/hyperlink" Target="https://docs7.online-sps.ru/cgi/online.cgi?req=doc&amp;base=EXPZ&amp;n=731991&amp;date=05.04.2021&amp;dst=148994&amp;fld=134" TargetMode="External"/><Relationship Id="rId30193" Type="http://schemas.openxmlformats.org/officeDocument/2006/relationships/hyperlink" Target="https://docs7.online-sps.ru/cgi/online.cgi?req=doc&amp;base=EXPZ&amp;n=731991&amp;date=05.04.2021&amp;dst=136193&amp;fld=134" TargetMode="External"/><Relationship Id="rId35865" Type="http://schemas.openxmlformats.org/officeDocument/2006/relationships/hyperlink" Target="https://docs7.online-sps.ru/cgi/online.cgi?req=doc&amp;base=EXPZ&amp;n=731991&amp;date=05.04.2021&amp;dst=137961&amp;fld=134" TargetMode="External"/><Relationship Id="rId2777" Type="http://schemas.openxmlformats.org/officeDocument/2006/relationships/hyperlink" Target="https://docs7.online-sps.ru/cgi/online.cgi?req=doc&amp;base=EXPZ&amp;n=731991&amp;date=05.04.2021&amp;dst=107650&amp;fld=134" TargetMode="External"/><Relationship Id="rId15191" Type="http://schemas.openxmlformats.org/officeDocument/2006/relationships/hyperlink" Target="https://docs7.online-sps.ru/cgi/online.cgi?req=doc&amp;base=EXPZ&amp;n=731991&amp;date=05.04.2021&amp;dst=141060&amp;fld=134" TargetMode="External"/><Relationship Id="rId17640" Type="http://schemas.openxmlformats.org/officeDocument/2006/relationships/hyperlink" Target="https://docs7.online-sps.ru/cgi/online.cgi?req=doc&amp;base=EXPZ&amp;n=731991&amp;date=05.04.2021&amp;dst=148692&amp;fld=134" TargetMode="External"/><Relationship Id="rId35518" Type="http://schemas.openxmlformats.org/officeDocument/2006/relationships/hyperlink" Target="https://docs7.online-sps.ru/cgi/online.cgi?req=doc&amp;base=LAW&amp;n=371416&amp;date=05.04.2021&amp;dst=112553&amp;fld=134" TargetMode="External"/><Relationship Id="rId749" Type="http://schemas.openxmlformats.org/officeDocument/2006/relationships/hyperlink" Target="https://docs7.online-sps.ru/cgi/online.cgi?req=doc&amp;base=EXPZ&amp;n=731991&amp;date=05.04.2021&amp;dst=102248&amp;fld=134" TargetMode="External"/><Relationship Id="rId5250" Type="http://schemas.openxmlformats.org/officeDocument/2006/relationships/hyperlink" Target="https://docs7.online-sps.ru/cgi/online.cgi?req=doc&amp;base=EXPZ&amp;n=731991&amp;date=05.04.2021&amp;dst=148181&amp;fld=134" TargetMode="External"/><Relationship Id="rId22060" Type="http://schemas.openxmlformats.org/officeDocument/2006/relationships/hyperlink" Target="https://docs7.online-sps.ru/cgi/online.cgi?req=doc&amp;base=EXPZ&amp;n=731991&amp;date=05.04.2021&amp;dst=149373&amp;fld=134" TargetMode="External"/><Relationship Id="rId33069" Type="http://schemas.openxmlformats.org/officeDocument/2006/relationships/hyperlink" Target="https://docs7.online-sps.ru/cgi/online.cgi?req=doc&amp;base=EXPZ&amp;n=731991&amp;date=05.04.2021&amp;dst=142626&amp;fld=134" TargetMode="External"/><Relationship Id="rId13903" Type="http://schemas.openxmlformats.org/officeDocument/2006/relationships/hyperlink" Target="https://docs7.online-sps.ru/cgi/online.cgi?req=doc&amp;base=EXPZ&amp;n=731991&amp;date=05.04.2021&amp;dst=144291&amp;fld=134" TargetMode="External"/><Relationship Id="rId27732" Type="http://schemas.openxmlformats.org/officeDocument/2006/relationships/hyperlink" Target="https://docs7.online-sps.ru/cgi/online.cgi?req=doc&amp;base=EXPZ&amp;n=731991&amp;date=05.04.2021&amp;dst=148206&amp;fld=134" TargetMode="External"/><Relationship Id="rId1860" Type="http://schemas.openxmlformats.org/officeDocument/2006/relationships/hyperlink" Target="https://docs7.online-sps.ru/cgi/online.cgi?req=doc&amp;base=EXPZ&amp;n=731991&amp;date=05.04.2021&amp;dst=136223&amp;fld=134" TargetMode="External"/><Relationship Id="rId8473" Type="http://schemas.openxmlformats.org/officeDocument/2006/relationships/hyperlink" Target="https://docs7.online-sps.ru/cgi/online.cgi?req=doc&amp;base=LAW&amp;n=371416&amp;date=05.04.2021&amp;dst=110075&amp;fld=134" TargetMode="External"/><Relationship Id="rId11454" Type="http://schemas.openxmlformats.org/officeDocument/2006/relationships/hyperlink" Target="https://docs7.online-sps.ru/cgi/online.cgi?req=doc&amp;base=EXPZ&amp;n=731991&amp;date=05.04.2021&amp;dst=136642&amp;fld=134" TargetMode="External"/><Relationship Id="rId18067" Type="http://schemas.openxmlformats.org/officeDocument/2006/relationships/hyperlink" Target="https://docs7.online-sps.ru/cgi/online.cgi?req=doc&amp;base=EXPZ&amp;n=731991&amp;date=05.04.2021&amp;dst=150553&amp;fld=134" TargetMode="External"/><Relationship Id="rId25283" Type="http://schemas.openxmlformats.org/officeDocument/2006/relationships/hyperlink" Target="https://docs7.online-sps.ru/cgi/online.cgi?req=doc&amp;base=EXPZ&amp;n=731991&amp;date=05.04.2021&amp;dst=136650&amp;fld=134" TargetMode="External"/><Relationship Id="rId34601" Type="http://schemas.openxmlformats.org/officeDocument/2006/relationships/hyperlink" Target="https://docs7.online-sps.ru/cgi/online.cgi?req=doc&amp;base=EXPZ&amp;n=731991&amp;date=05.04.2021&amp;dst=150845&amp;fld=134" TargetMode="External"/><Relationship Id="rId1513" Type="http://schemas.openxmlformats.org/officeDocument/2006/relationships/hyperlink" Target="https://docs7.online-sps.ru/cgi/online.cgi?req=doc&amp;base=EXPZ&amp;n=731991&amp;date=05.04.2021&amp;dst=136570&amp;fld=134" TargetMode="External"/><Relationship Id="rId8126" Type="http://schemas.openxmlformats.org/officeDocument/2006/relationships/hyperlink" Target="https://docs7.online-sps.ru/cgi/online.cgi?req=doc&amp;base=LAW&amp;n=371416&amp;date=05.04.2021&amp;dst=112981&amp;fld=134" TargetMode="External"/><Relationship Id="rId11107" Type="http://schemas.openxmlformats.org/officeDocument/2006/relationships/hyperlink" Target="https://docs7.online-sps.ru/cgi/online.cgi?req=doc&amp;base=EXPZ&amp;n=731991&amp;date=05.04.2021&amp;dst=136185&amp;fld=134" TargetMode="External"/><Relationship Id="rId14677" Type="http://schemas.openxmlformats.org/officeDocument/2006/relationships/hyperlink" Target="https://docs7.online-sps.ru/cgi/online.cgi?req=doc&amp;base=EXPZ&amp;n=731991&amp;date=05.04.2021&amp;dst=142662&amp;fld=134" TargetMode="External"/><Relationship Id="rId21893" Type="http://schemas.openxmlformats.org/officeDocument/2006/relationships/hyperlink" Target="https://docs7.online-sps.ru/cgi/online.cgi?req=doc&amp;base=EXPZ&amp;n=731991&amp;date=05.04.2021&amp;dst=105105&amp;fld=134" TargetMode="External"/><Relationship Id="rId32152" Type="http://schemas.openxmlformats.org/officeDocument/2006/relationships/hyperlink" Target="https://docs7.online-sps.ru/cgi/online.cgi?req=doc&amp;base=EXPZ&amp;n=731991&amp;date=05.04.2021&amp;dst=143040&amp;fld=134" TargetMode="External"/><Relationship Id="rId37824" Type="http://schemas.openxmlformats.org/officeDocument/2006/relationships/hyperlink" Target="https://docs7.online-sps.ru/cgi/online.cgi?req=doc&amp;base=LAW&amp;n=371416&amp;date=05.04.2021&amp;dst=120860&amp;fld=134" TargetMode="External"/><Relationship Id="rId4736" Type="http://schemas.openxmlformats.org/officeDocument/2006/relationships/hyperlink" Target="https://docs7.online-sps.ru/cgi/online.cgi?req=doc&amp;base=EXPZ&amp;n=731991&amp;date=05.04.2021&amp;dst=137615&amp;fld=134" TargetMode="External"/><Relationship Id="rId17150" Type="http://schemas.openxmlformats.org/officeDocument/2006/relationships/hyperlink" Target="https://docs7.online-sps.ru/cgi/online.cgi?req=doc&amp;base=EXPZ&amp;n=731991&amp;date=05.04.2021&amp;dst=151412&amp;fld=134" TargetMode="External"/><Relationship Id="rId21546" Type="http://schemas.openxmlformats.org/officeDocument/2006/relationships/hyperlink" Target="https://docs7.online-sps.ru/cgi/online.cgi?req=doc&amp;base=EXPZ&amp;n=731991&amp;date=05.04.2021&amp;dst=135508&amp;fld=134" TargetMode="External"/><Relationship Id="rId28159" Type="http://schemas.openxmlformats.org/officeDocument/2006/relationships/hyperlink" Target="https://docs7.online-sps.ru/cgi/online.cgi?req=doc&amp;base=LAW&amp;n=371416&amp;date=05.04.2021&amp;dst=110363&amp;fld=134" TargetMode="External"/><Relationship Id="rId35375" Type="http://schemas.openxmlformats.org/officeDocument/2006/relationships/hyperlink" Target="https://docs7.online-sps.ru/cgi/online.cgi?req=doc&amp;base=EXPZ&amp;n=731991&amp;date=05.04.2021&amp;dst=136918&amp;fld=134" TargetMode="External"/><Relationship Id="rId2287" Type="http://schemas.openxmlformats.org/officeDocument/2006/relationships/hyperlink" Target="https://docs7.online-sps.ru/cgi/online.cgi?req=doc&amp;base=EXPZ&amp;n=731991&amp;date=05.04.2021&amp;dst=101684&amp;fld=134" TargetMode="External"/><Relationship Id="rId7959" Type="http://schemas.openxmlformats.org/officeDocument/2006/relationships/hyperlink" Target="https://docs7.online-sps.ru/cgi/online.cgi?req=doc&amp;base=EXPZ&amp;n=731991&amp;date=05.04.2021&amp;dst=141823&amp;fld=134" TargetMode="External"/><Relationship Id="rId35028" Type="http://schemas.openxmlformats.org/officeDocument/2006/relationships/hyperlink" Target="https://docs7.online-sps.ru/cgi/online.cgi?req=doc&amp;base=EXPZ&amp;n=731991&amp;date=05.04.2021&amp;dst=153072&amp;fld=134" TargetMode="External"/><Relationship Id="rId259" Type="http://schemas.openxmlformats.org/officeDocument/2006/relationships/hyperlink" Target="https://docs7.online-sps.ru/cgi/online.cgi?req=doc&amp;base=EXPZ&amp;n=731991&amp;date=05.04.2021&amp;dst=136743&amp;fld=134" TargetMode="External"/><Relationship Id="rId13760" Type="http://schemas.openxmlformats.org/officeDocument/2006/relationships/hyperlink" Target="https://docs7.online-sps.ru/cgi/online.cgi?req=doc&amp;base=EXPZ&amp;n=731991&amp;date=05.04.2021&amp;dst=141933&amp;fld=134" TargetMode="External"/><Relationship Id="rId24769" Type="http://schemas.openxmlformats.org/officeDocument/2006/relationships/hyperlink" Target="https://docs7.online-sps.ru/cgi/online.cgi?req=doc&amp;base=EXPZ&amp;n=731991&amp;date=05.04.2021&amp;dst=148160&amp;fld=134" TargetMode="External"/><Relationship Id="rId27242" Type="http://schemas.openxmlformats.org/officeDocument/2006/relationships/hyperlink" Target="https://docs7.online-sps.ru/cgi/online.cgi?req=doc&amp;base=EXPZ&amp;n=731991&amp;date=05.04.2021&amp;dst=139813&amp;fld=134" TargetMode="External"/><Relationship Id="rId31985" Type="http://schemas.openxmlformats.org/officeDocument/2006/relationships/hyperlink" Target="https://docs7.online-sps.ru/cgi/online.cgi?req=doc&amp;base=EXPZ&amp;n=731991&amp;date=05.04.2021&amp;dst=109125&amp;fld=134" TargetMode="External"/><Relationship Id="rId1370" Type="http://schemas.openxmlformats.org/officeDocument/2006/relationships/hyperlink" Target="https://docs7.online-sps.ru/cgi/online.cgi?req=doc&amp;base=EXPZ&amp;n=731991&amp;date=05.04.2021&amp;dst=109122&amp;fld=134" TargetMode="External"/><Relationship Id="rId13413" Type="http://schemas.openxmlformats.org/officeDocument/2006/relationships/hyperlink" Target="https://docs7.online-sps.ru/cgi/online.cgi?req=doc&amp;base=EXPZ&amp;n=731991&amp;date=05.04.2021&amp;dst=148360&amp;fld=134" TargetMode="External"/><Relationship Id="rId16983" Type="http://schemas.openxmlformats.org/officeDocument/2006/relationships/hyperlink" Target="https://docs7.online-sps.ru/cgi/online.cgi?req=doc&amp;base=EXPZ&amp;n=731991&amp;date=05.04.2021&amp;dst=118404&amp;fld=134" TargetMode="External"/><Relationship Id="rId31638" Type="http://schemas.openxmlformats.org/officeDocument/2006/relationships/hyperlink" Target="https://docs7.online-sps.ru/cgi/online.cgi?req=doc&amp;base=EXPZ&amp;n=731991&amp;date=05.04.2021&amp;dst=117268&amp;fld=134" TargetMode="External"/><Relationship Id="rId34111" Type="http://schemas.openxmlformats.org/officeDocument/2006/relationships/hyperlink" Target="https://docs7.online-sps.ru/cgi/online.cgi?req=doc&amp;base=EXPZ&amp;n=731991&amp;date=05.04.2021&amp;dst=148642&amp;fld=134" TargetMode="External"/><Relationship Id="rId1023" Type="http://schemas.openxmlformats.org/officeDocument/2006/relationships/hyperlink" Target="https://docs7.online-sps.ru/cgi/online.cgi?req=doc&amp;base=EXPZ&amp;n=731991&amp;date=05.04.2021&amp;dst=144262&amp;fld=134" TargetMode="External"/><Relationship Id="rId16636" Type="http://schemas.openxmlformats.org/officeDocument/2006/relationships/hyperlink" Target="https://docs7.online-sps.ru/cgi/online.cgi?req=doc&amp;base=EXPZ&amp;n=731991&amp;date=05.04.2021&amp;dst=148743&amp;fld=134" TargetMode="External"/><Relationship Id="rId23852" Type="http://schemas.openxmlformats.org/officeDocument/2006/relationships/hyperlink" Target="https://docs7.online-sps.ru/cgi/online.cgi?req=doc&amp;base=EXPZ&amp;n=731991&amp;date=05.04.2021&amp;dst=137658&amp;fld=134" TargetMode="External"/><Relationship Id="rId37681" Type="http://schemas.openxmlformats.org/officeDocument/2006/relationships/hyperlink" Target="https://docs7.online-sps.ru/cgi/online.cgi?req=doc&amp;base=EXPZ&amp;n=731991&amp;date=05.04.2021&amp;dst=144609&amp;fld=134" TargetMode="External"/><Relationship Id="rId4593" Type="http://schemas.openxmlformats.org/officeDocument/2006/relationships/hyperlink" Target="https://docs7.online-sps.ru/cgi/online.cgi?req=doc&amp;base=EXPZ&amp;n=731991&amp;date=05.04.2021&amp;dst=143298&amp;fld=134" TargetMode="External"/><Relationship Id="rId14187" Type="http://schemas.openxmlformats.org/officeDocument/2006/relationships/hyperlink" Target="https://docs7.online-sps.ru/cgi/online.cgi?req=doc&amp;base=LAW&amp;n=371416&amp;date=05.04.2021&amp;dst=102212&amp;fld=134" TargetMode="External"/><Relationship Id="rId19859" Type="http://schemas.openxmlformats.org/officeDocument/2006/relationships/hyperlink" Target="https://docs7.online-sps.ru/cgi/online.cgi?req=doc&amp;base=EXPZ&amp;n=731991&amp;date=05.04.2021&amp;dst=142551&amp;fld=134" TargetMode="External"/><Relationship Id="rId23505" Type="http://schemas.openxmlformats.org/officeDocument/2006/relationships/hyperlink" Target="https://docs7.online-sps.ru/cgi/online.cgi?req=doc&amp;base=EXPZ&amp;n=731991&amp;date=05.04.2021&amp;dst=143289&amp;fld=134" TargetMode="External"/><Relationship Id="rId30721" Type="http://schemas.openxmlformats.org/officeDocument/2006/relationships/hyperlink" Target="https://docs7.online-sps.ru/cgi/online.cgi?req=doc&amp;base=LAW&amp;n=371416&amp;date=05.04.2021&amp;dst=102836&amp;fld=134" TargetMode="External"/><Relationship Id="rId37334" Type="http://schemas.openxmlformats.org/officeDocument/2006/relationships/hyperlink" Target="https://docs7.online-sps.ru/cgi/online.cgi?req=doc&amp;base=EXPZ&amp;n=731991&amp;date=05.04.2021&amp;dst=104733&amp;fld=134" TargetMode="External"/><Relationship Id="rId4246" Type="http://schemas.openxmlformats.org/officeDocument/2006/relationships/hyperlink" Target="https://docs7.online-sps.ru/cgi/online.cgi?req=doc&amp;base=EXPZ&amp;n=731991&amp;date=05.04.2021&amp;dst=148488&amp;fld=134" TargetMode="External"/><Relationship Id="rId9918" Type="http://schemas.openxmlformats.org/officeDocument/2006/relationships/hyperlink" Target="https://docs7.online-sps.ru/cgi/online.cgi?req=doc&amp;base=EXPZ&amp;n=731991&amp;date=05.04.2021&amp;dst=137272&amp;fld=134" TargetMode="External"/><Relationship Id="rId10797" Type="http://schemas.openxmlformats.org/officeDocument/2006/relationships/hyperlink" Target="https://docs7.online-sps.ru/cgi/online.cgi?req=doc&amp;base=EXPZ&amp;n=731991&amp;date=05.04.2021&amp;dst=102343&amp;fld=134" TargetMode="External"/><Relationship Id="rId21056" Type="http://schemas.openxmlformats.org/officeDocument/2006/relationships/hyperlink" Target="https://docs7.online-sps.ru/cgi/online.cgi?req=doc&amp;base=EXPZ&amp;n=731991&amp;date=05.04.2021&amp;dst=155625&amp;fld=134" TargetMode="External"/><Relationship Id="rId26728" Type="http://schemas.openxmlformats.org/officeDocument/2006/relationships/hyperlink" Target="https://docs7.online-sps.ru/cgi/online.cgi?req=doc&amp;base=EXPZ&amp;n=731991&amp;date=05.04.2021&amp;dst=135270&amp;fld=134" TargetMode="External"/><Relationship Id="rId33944" Type="http://schemas.openxmlformats.org/officeDocument/2006/relationships/hyperlink" Target="https://docs7.online-sps.ru/cgi/online.cgi?req=doc&amp;base=EXPZ&amp;n=731991&amp;date=05.04.2021&amp;dst=145114&amp;fld=134" TargetMode="External"/><Relationship Id="rId7469" Type="http://schemas.openxmlformats.org/officeDocument/2006/relationships/hyperlink" Target="https://docs7.online-sps.ru/cgi/online.cgi?req=doc&amp;base=EXPZ&amp;n=731991&amp;date=05.04.2021&amp;dst=135097&amp;fld=134" TargetMode="External"/><Relationship Id="rId13270" Type="http://schemas.openxmlformats.org/officeDocument/2006/relationships/hyperlink" Target="https://docs7.online-sps.ru/cgi/online.cgi?req=doc&amp;base=EXPZ&amp;n=731991&amp;date=05.04.2021&amp;dst=142875&amp;fld=134" TargetMode="External"/><Relationship Id="rId24279" Type="http://schemas.openxmlformats.org/officeDocument/2006/relationships/hyperlink" Target="https://docs7.online-sps.ru/cgi/online.cgi?req=doc&amp;base=EXPZ&amp;n=731991&amp;date=05.04.2021&amp;dst=116302&amp;fld=134" TargetMode="External"/><Relationship Id="rId29201" Type="http://schemas.openxmlformats.org/officeDocument/2006/relationships/hyperlink" Target="https://docs7.online-sps.ru/cgi/online.cgi?req=doc&amp;base=EXPZ&amp;n=731991&amp;date=05.04.2021&amp;dst=147351&amp;fld=134" TargetMode="External"/><Relationship Id="rId31495" Type="http://schemas.openxmlformats.org/officeDocument/2006/relationships/hyperlink" Target="https://docs7.online-sps.ru/cgi/online.cgi?req=doc&amp;base=EXPZ&amp;n=731991&amp;date=05.04.2021&amp;dst=140508&amp;fld=134" TargetMode="External"/><Relationship Id="rId18942" Type="http://schemas.openxmlformats.org/officeDocument/2006/relationships/hyperlink" Target="https://docs7.online-sps.ru/cgi/online.cgi?req=doc&amp;base=EXPZ&amp;n=731991&amp;date=05.04.2021&amp;dst=150283&amp;fld=134" TargetMode="External"/><Relationship Id="rId31148" Type="http://schemas.openxmlformats.org/officeDocument/2006/relationships/hyperlink" Target="https://docs7.online-sps.ru/cgi/online.cgi?req=doc&amp;base=EXPZ&amp;n=731991&amp;date=05.04.2021&amp;dst=151659&amp;fld=134" TargetMode="External"/><Relationship Id="rId16493" Type="http://schemas.openxmlformats.org/officeDocument/2006/relationships/hyperlink" Target="https://docs7.online-sps.ru/cgi/online.cgi?req=doc&amp;base=LAW&amp;n=371416&amp;date=05.04.2021&amp;dst=108613&amp;fld=134" TargetMode="External"/><Relationship Id="rId20889" Type="http://schemas.openxmlformats.org/officeDocument/2006/relationships/hyperlink" Target="https://docs7.online-sps.ru/cgi/online.cgi?req=doc&amp;base=EXPZ&amp;n=731991&amp;date=05.04.2021&amp;dst=155287&amp;fld=134" TargetMode="External"/><Relationship Id="rId25811" Type="http://schemas.openxmlformats.org/officeDocument/2006/relationships/hyperlink" Target="https://docs7.online-sps.ru/cgi/online.cgi?req=doc&amp;base=EXPZ&amp;n=731991&amp;date=05.04.2021&amp;dst=138510&amp;fld=134" TargetMode="External"/><Relationship Id="rId37191" Type="http://schemas.openxmlformats.org/officeDocument/2006/relationships/hyperlink" Target="https://docs7.online-sps.ru/cgi/online.cgi?req=doc&amp;base=EXPZ&amp;n=731991&amp;date=05.04.2021&amp;dst=138714&amp;fld=134" TargetMode="External"/><Relationship Id="rId6552" Type="http://schemas.openxmlformats.org/officeDocument/2006/relationships/hyperlink" Target="https://docs7.online-sps.ru/cgi/online.cgi?req=doc&amp;base=EXPZ&amp;n=731991&amp;date=05.04.2021&amp;dst=134737&amp;fld=134" TargetMode="External"/><Relationship Id="rId16146" Type="http://schemas.openxmlformats.org/officeDocument/2006/relationships/hyperlink" Target="https://docs7.online-sps.ru/cgi/online.cgi?req=doc&amp;base=EXPZ&amp;n=731991&amp;date=05.04.2021&amp;dst=152359&amp;fld=134" TargetMode="External"/><Relationship Id="rId23362" Type="http://schemas.openxmlformats.org/officeDocument/2006/relationships/hyperlink" Target="https://docs7.online-sps.ru/cgi/online.cgi?req=doc&amp;base=EXPZ&amp;n=731991&amp;date=05.04.2021&amp;dst=142947&amp;fld=134" TargetMode="External"/><Relationship Id="rId6205" Type="http://schemas.openxmlformats.org/officeDocument/2006/relationships/hyperlink" Target="https://docs7.online-sps.ru/cgi/online.cgi?req=doc&amp;base=LAW&amp;n=371416&amp;date=05.04.2021&amp;dst=109805&amp;fld=134" TargetMode="External"/><Relationship Id="rId9775" Type="http://schemas.openxmlformats.org/officeDocument/2006/relationships/hyperlink" Target="https://docs7.online-sps.ru/cgi/online.cgi?req=doc&amp;base=LAW&amp;n=371416&amp;date=05.04.2021&amp;dst=111131&amp;fld=134" TargetMode="External"/><Relationship Id="rId12756" Type="http://schemas.openxmlformats.org/officeDocument/2006/relationships/hyperlink" Target="https://docs7.online-sps.ru/cgi/online.cgi?req=doc&amp;base=LAW&amp;n=371416&amp;date=05.04.2021&amp;dst=111925&amp;fld=134" TargetMode="External"/><Relationship Id="rId19369" Type="http://schemas.openxmlformats.org/officeDocument/2006/relationships/hyperlink" Target="https://docs7.online-sps.ru/cgi/online.cgi?req=doc&amp;base=LAW&amp;n=371416&amp;date=05.04.2021&amp;dst=109837&amp;fld=134" TargetMode="External"/><Relationship Id="rId23015" Type="http://schemas.openxmlformats.org/officeDocument/2006/relationships/hyperlink" Target="https://docs7.online-sps.ru/cgi/online.cgi?req=doc&amp;base=EXPZ&amp;n=731991&amp;date=05.04.2021&amp;dst=146190&amp;fld=134" TargetMode="External"/><Relationship Id="rId26585" Type="http://schemas.openxmlformats.org/officeDocument/2006/relationships/hyperlink" Target="https://docs7.online-sps.ru/cgi/online.cgi?req=doc&amp;base=EXPZ&amp;n=731991&amp;date=05.04.2021&amp;dst=100166&amp;fld=134" TargetMode="External"/><Relationship Id="rId30231" Type="http://schemas.openxmlformats.org/officeDocument/2006/relationships/hyperlink" Target="https://docs7.online-sps.ru/cgi/online.cgi?req=doc&amp;base=EXPZ&amp;n=731991&amp;date=05.04.2021&amp;dst=102177&amp;fld=134" TargetMode="External"/><Relationship Id="rId35903" Type="http://schemas.openxmlformats.org/officeDocument/2006/relationships/hyperlink" Target="https://docs7.online-sps.ru/cgi/online.cgi?req=doc&amp;base=EXPZ&amp;n=731991&amp;date=05.04.2021&amp;dst=137959&amp;fld=134" TargetMode="External"/><Relationship Id="rId2815" Type="http://schemas.openxmlformats.org/officeDocument/2006/relationships/hyperlink" Target="https://docs7.online-sps.ru/cgi/online.cgi?req=doc&amp;base=EXPZ&amp;n=731991&amp;date=05.04.2021&amp;dst=148637&amp;fld=134" TargetMode="External"/><Relationship Id="rId9428" Type="http://schemas.openxmlformats.org/officeDocument/2006/relationships/hyperlink" Target="https://docs7.online-sps.ru/cgi/online.cgi?req=doc&amp;base=EXPZ&amp;n=731991&amp;date=05.04.2021&amp;dst=144761&amp;fld=134" TargetMode="External"/><Relationship Id="rId12409" Type="http://schemas.openxmlformats.org/officeDocument/2006/relationships/hyperlink" Target="https://docs7.online-sps.ru/cgi/online.cgi?req=doc&amp;base=LAW&amp;n=371416&amp;date=05.04.2021&amp;dst=111593&amp;fld=134" TargetMode="External"/><Relationship Id="rId26238" Type="http://schemas.openxmlformats.org/officeDocument/2006/relationships/hyperlink" Target="https://docs7.online-sps.ru/cgi/online.cgi?req=doc&amp;base=EXPZ&amp;n=731991&amp;date=05.04.2021&amp;dst=135559&amp;fld=134" TargetMode="External"/><Relationship Id="rId33454" Type="http://schemas.openxmlformats.org/officeDocument/2006/relationships/hyperlink" Target="https://docs7.online-sps.ru/cgi/online.cgi?req=doc&amp;base=EXPZ&amp;n=731991&amp;date=05.04.2021&amp;dst=152548&amp;fld=134" TargetMode="External"/><Relationship Id="rId15979" Type="http://schemas.openxmlformats.org/officeDocument/2006/relationships/hyperlink" Target="https://docs7.online-sps.ru/cgi/online.cgi?req=doc&amp;base=EXPZ&amp;n=731991&amp;date=05.04.2021&amp;dst=116551&amp;fld=134" TargetMode="External"/><Relationship Id="rId18452" Type="http://schemas.openxmlformats.org/officeDocument/2006/relationships/hyperlink" Target="https://docs7.online-sps.ru/cgi/online.cgi?req=doc&amp;base=LAW&amp;n=371416&amp;date=05.04.2021&amp;dst=108139&amp;fld=134" TargetMode="External"/><Relationship Id="rId33107" Type="http://schemas.openxmlformats.org/officeDocument/2006/relationships/hyperlink" Target="https://docs7.online-sps.ru/cgi/online.cgi?req=doc&amp;base=EXPZ&amp;n=731991&amp;date=05.04.2021&amp;dst=142705&amp;fld=134" TargetMode="External"/><Relationship Id="rId36677" Type="http://schemas.openxmlformats.org/officeDocument/2006/relationships/hyperlink" Target="https://docs7.online-sps.ru/cgi/online.cgi?req=doc&amp;base=EXPZ&amp;n=731991&amp;date=05.04.2021&amp;dst=155675&amp;fld=134" TargetMode="External"/><Relationship Id="rId3589" Type="http://schemas.openxmlformats.org/officeDocument/2006/relationships/hyperlink" Target="https://docs7.online-sps.ru/cgi/online.cgi?req=doc&amp;base=EXPZ&amp;n=731991&amp;date=05.04.2021&amp;dst=146272&amp;fld=134" TargetMode="External"/><Relationship Id="rId8511" Type="http://schemas.openxmlformats.org/officeDocument/2006/relationships/hyperlink" Target="https://docs7.online-sps.ru/cgi/online.cgi?req=doc&amp;base=LAW&amp;n=371416&amp;date=05.04.2021&amp;dst=110361&amp;fld=134" TargetMode="External"/><Relationship Id="rId18105" Type="http://schemas.openxmlformats.org/officeDocument/2006/relationships/hyperlink" Target="https://docs7.online-sps.ru/cgi/online.cgi?req=doc&amp;base=LAW&amp;n=371416&amp;date=05.04.2021&amp;dst=110931&amp;fld=134" TargetMode="External"/><Relationship Id="rId20399" Type="http://schemas.openxmlformats.org/officeDocument/2006/relationships/hyperlink" Target="https://docs7.online-sps.ru/cgi/online.cgi?req=doc&amp;base=EXPZ&amp;n=731991&amp;date=05.04.2021&amp;dst=138440&amp;fld=134" TargetMode="External"/><Relationship Id="rId22848" Type="http://schemas.openxmlformats.org/officeDocument/2006/relationships/hyperlink" Target="https://docs7.online-sps.ru/cgi/online.cgi?req=doc&amp;base=EXPZ&amp;n=731991&amp;date=05.04.2021&amp;dst=145890&amp;fld=134" TargetMode="External"/><Relationship Id="rId25321" Type="http://schemas.openxmlformats.org/officeDocument/2006/relationships/hyperlink" Target="https://docs7.online-sps.ru/cgi/online.cgi?req=doc&amp;base=EXPZ&amp;n=731991&amp;date=05.04.2021&amp;dst=136688&amp;fld=134" TargetMode="External"/><Relationship Id="rId6062" Type="http://schemas.openxmlformats.org/officeDocument/2006/relationships/hyperlink" Target="https://docs7.online-sps.ru/cgi/online.cgi?req=doc&amp;base=LAW&amp;n=371416&amp;date=05.04.2021&amp;dst=112475&amp;fld=134" TargetMode="External"/><Relationship Id="rId28891" Type="http://schemas.openxmlformats.org/officeDocument/2006/relationships/hyperlink" Target="https://docs7.online-sps.ru/cgi/online.cgi?req=doc&amp;base=EXPZ&amp;n=731991&amp;date=05.04.2021&amp;dst=144793&amp;fld=134" TargetMode="External"/><Relationship Id="rId9285" Type="http://schemas.openxmlformats.org/officeDocument/2006/relationships/hyperlink" Target="https://docs7.online-sps.ru/cgi/online.cgi?req=doc&amp;base=EXPZ&amp;n=731991&amp;date=05.04.2021&amp;dst=141426&amp;fld=134" TargetMode="External"/><Relationship Id="rId14715" Type="http://schemas.openxmlformats.org/officeDocument/2006/relationships/hyperlink" Target="https://docs7.online-sps.ru/cgi/online.cgi?req=doc&amp;base=EXPZ&amp;n=731991&amp;date=05.04.2021&amp;dst=115322&amp;fld=134" TargetMode="External"/><Relationship Id="rId21931" Type="http://schemas.openxmlformats.org/officeDocument/2006/relationships/hyperlink" Target="https://docs7.online-sps.ru/cgi/online.cgi?req=doc&amp;base=EXPZ&amp;n=731991&amp;date=05.04.2021&amp;dst=139246&amp;fld=134" TargetMode="External"/><Relationship Id="rId26095" Type="http://schemas.openxmlformats.org/officeDocument/2006/relationships/hyperlink" Target="https://docs7.online-sps.ru/cgi/online.cgi?req=doc&amp;base=EXPZ&amp;n=731991&amp;date=05.04.2021&amp;dst=135273&amp;fld=134" TargetMode="External"/><Relationship Id="rId28544" Type="http://schemas.openxmlformats.org/officeDocument/2006/relationships/hyperlink" Target="https://docs7.online-sps.ru/cgi/online.cgi?req=doc&amp;base=EXPZ&amp;n=731991&amp;date=05.04.2021&amp;dst=114943&amp;fld=134" TargetMode="External"/><Relationship Id="rId35760" Type="http://schemas.openxmlformats.org/officeDocument/2006/relationships/hyperlink" Target="https://docs7.online-sps.ru/cgi/online.cgi?req=doc&amp;base=EXPZ&amp;n=731991&amp;date=05.04.2021&amp;dst=142653&amp;fld=134" TargetMode="External"/><Relationship Id="rId991" Type="http://schemas.openxmlformats.org/officeDocument/2006/relationships/hyperlink" Target="https://docs7.online-sps.ru/cgi/online.cgi?req=doc&amp;base=EXPZ&amp;n=731991&amp;date=05.04.2021&amp;dst=141150&amp;fld=134" TargetMode="External"/><Relationship Id="rId2672" Type="http://schemas.openxmlformats.org/officeDocument/2006/relationships/hyperlink" Target="https://docs7.online-sps.ru/cgi/online.cgi?req=doc&amp;base=EXPZ&amp;n=731991&amp;date=05.04.2021&amp;dst=148174&amp;fld=134" TargetMode="External"/><Relationship Id="rId12266" Type="http://schemas.openxmlformats.org/officeDocument/2006/relationships/hyperlink" Target="https://docs7.online-sps.ru/cgi/online.cgi?req=doc&amp;base=EXPZ&amp;n=731991&amp;date=05.04.2021&amp;dst=140813&amp;fld=134" TargetMode="External"/><Relationship Id="rId17938" Type="http://schemas.openxmlformats.org/officeDocument/2006/relationships/hyperlink" Target="https://docs7.online-sps.ru/cgi/online.cgi?req=doc&amp;base=EXPZ&amp;n=731991&amp;date=05.04.2021&amp;dst=145739&amp;fld=134" TargetMode="External"/><Relationship Id="rId35413" Type="http://schemas.openxmlformats.org/officeDocument/2006/relationships/hyperlink" Target="https://docs7.online-sps.ru/cgi/online.cgi?req=doc&amp;base=LAW&amp;n=371416&amp;date=05.04.2021&amp;dst=106927&amp;fld=134" TargetMode="External"/><Relationship Id="rId644" Type="http://schemas.openxmlformats.org/officeDocument/2006/relationships/hyperlink" Target="https://docs7.online-sps.ru/cgi/online.cgi?req=doc&amp;base=EXPZ&amp;n=731991&amp;date=05.04.2021&amp;dst=101889&amp;fld=134" TargetMode="External"/><Relationship Id="rId2325" Type="http://schemas.openxmlformats.org/officeDocument/2006/relationships/hyperlink" Target="https://docs7.online-sps.ru/cgi/online.cgi?req=doc&amp;base=EXPZ&amp;n=731991&amp;date=05.04.2021&amp;dst=136089&amp;fld=134" TargetMode="External"/><Relationship Id="rId5895" Type="http://schemas.openxmlformats.org/officeDocument/2006/relationships/hyperlink" Target="https://docs7.online-sps.ru/cgi/online.cgi?req=doc&amp;base=LAW&amp;n=371416&amp;date=05.04.2021&amp;dst=115533&amp;fld=134" TargetMode="External"/><Relationship Id="rId15489" Type="http://schemas.openxmlformats.org/officeDocument/2006/relationships/hyperlink" Target="https://docs7.online-sps.ru/cgi/online.cgi?req=doc&amp;base=EXPZ&amp;n=731991&amp;date=05.04.2021&amp;dst=148172&amp;fld=134" TargetMode="External"/><Relationship Id="rId24807" Type="http://schemas.openxmlformats.org/officeDocument/2006/relationships/hyperlink" Target="https://docs7.online-sps.ru/cgi/online.cgi?req=doc&amp;base=EXPZ&amp;n=731991&amp;date=05.04.2021&amp;dst=148212&amp;fld=134" TargetMode="External"/><Relationship Id="rId5548" Type="http://schemas.openxmlformats.org/officeDocument/2006/relationships/hyperlink" Target="https://docs7.online-sps.ru/cgi/online.cgi?req=doc&amp;base=EXPZ&amp;n=731991&amp;date=05.04.2021&amp;dst=136439&amp;fld=134" TargetMode="External"/><Relationship Id="rId22358" Type="http://schemas.openxmlformats.org/officeDocument/2006/relationships/hyperlink" Target="https://docs7.online-sps.ru/cgi/online.cgi?req=doc&amp;base=EXPZ&amp;n=731991&amp;date=05.04.2021&amp;dst=140990&amp;fld=134" TargetMode="External"/><Relationship Id="rId36187" Type="http://schemas.openxmlformats.org/officeDocument/2006/relationships/hyperlink" Target="https://docs7.online-sps.ru/cgi/online.cgi?req=doc&amp;base=EXPZ&amp;n=731991&amp;date=05.04.2021&amp;dst=138446&amp;fld=134" TargetMode="External"/><Relationship Id="rId3099" Type="http://schemas.openxmlformats.org/officeDocument/2006/relationships/hyperlink" Target="https://docs7.online-sps.ru/cgi/online.cgi?req=doc&amp;base=EXPZ&amp;n=731991&amp;date=05.04.2021&amp;dst=136621&amp;fld=134" TargetMode="External"/><Relationship Id="rId8021" Type="http://schemas.openxmlformats.org/officeDocument/2006/relationships/hyperlink" Target="https://docs7.online-sps.ru/cgi/online.cgi?req=doc&amp;base=EXPZ&amp;n=731991&amp;date=05.04.2021&amp;dst=141957&amp;fld=134" TargetMode="External"/><Relationship Id="rId11002" Type="http://schemas.openxmlformats.org/officeDocument/2006/relationships/hyperlink" Target="https://docs7.online-sps.ru/cgi/online.cgi?req=doc&amp;base=EXPZ&amp;n=731991&amp;date=05.04.2021&amp;dst=136035&amp;fld=134" TargetMode="External"/><Relationship Id="rId32797" Type="http://schemas.openxmlformats.org/officeDocument/2006/relationships/hyperlink" Target="https://docs7.online-sps.ru/cgi/online.cgi?req=doc&amp;base=EXPZ&amp;n=731991&amp;date=05.04.2021&amp;dst=144279&amp;fld=134" TargetMode="External"/><Relationship Id="rId14572" Type="http://schemas.openxmlformats.org/officeDocument/2006/relationships/hyperlink" Target="https://docs7.online-sps.ru/cgi/online.cgi?req=doc&amp;base=LAW&amp;n=371416&amp;date=05.04.2021&amp;dst=109309&amp;fld=134" TargetMode="External"/><Relationship Id="rId28054" Type="http://schemas.openxmlformats.org/officeDocument/2006/relationships/hyperlink" Target="https://docs7.online-sps.ru/cgi/online.cgi?req=doc&amp;base=EXPZ&amp;n=731991&amp;date=05.04.2021&amp;dst=141750&amp;fld=134" TargetMode="External"/><Relationship Id="rId35270" Type="http://schemas.openxmlformats.org/officeDocument/2006/relationships/hyperlink" Target="https://docs7.online-sps.ru/cgi/online.cgi?req=doc&amp;base=EXPZ&amp;n=731991&amp;date=05.04.2021&amp;dst=150560&amp;fld=134" TargetMode="External"/><Relationship Id="rId2182" Type="http://schemas.openxmlformats.org/officeDocument/2006/relationships/hyperlink" Target="https://docs7.online-sps.ru/cgi/online.cgi?req=doc&amp;base=EXPZ&amp;n=731991&amp;date=05.04.2021&amp;dst=101879&amp;fld=134" TargetMode="External"/><Relationship Id="rId4631" Type="http://schemas.openxmlformats.org/officeDocument/2006/relationships/hyperlink" Target="https://docs7.online-sps.ru/cgi/online.cgi?req=doc&amp;base=EXPZ&amp;n=731991&amp;date=05.04.2021&amp;dst=143259&amp;fld=134" TargetMode="External"/><Relationship Id="rId14225" Type="http://schemas.openxmlformats.org/officeDocument/2006/relationships/hyperlink" Target="https://docs7.online-sps.ru/cgi/online.cgi?req=doc&amp;base=EXPZ&amp;n=731991&amp;date=05.04.2021&amp;dst=152929&amp;fld=134" TargetMode="External"/><Relationship Id="rId17795" Type="http://schemas.openxmlformats.org/officeDocument/2006/relationships/hyperlink" Target="https://docs7.online-sps.ru/cgi/online.cgi?req=doc&amp;base=EXPZ&amp;n=731991&amp;date=05.04.2021&amp;dst=112312&amp;fld=134" TargetMode="External"/><Relationship Id="rId21441" Type="http://schemas.openxmlformats.org/officeDocument/2006/relationships/hyperlink" Target="https://docs7.online-sps.ru/cgi/online.cgi?req=doc&amp;base=EXPZ&amp;n=731991&amp;date=05.04.2021&amp;dst=156400&amp;fld=134" TargetMode="External"/><Relationship Id="rId154" Type="http://schemas.openxmlformats.org/officeDocument/2006/relationships/hyperlink" Target="https://docs7.online-sps.ru/cgi/online.cgi?req=doc&amp;base=EXPZ&amp;n=731991&amp;date=05.04.2021&amp;dst=143804&amp;fld=134" TargetMode="External"/><Relationship Id="rId7854" Type="http://schemas.openxmlformats.org/officeDocument/2006/relationships/hyperlink" Target="https://docs7.online-sps.ru/cgi/online.cgi?req=doc&amp;base=EXPZ&amp;n=731991&amp;date=05.04.2021&amp;dst=135872&amp;fld=134" TargetMode="External"/><Relationship Id="rId10835" Type="http://schemas.openxmlformats.org/officeDocument/2006/relationships/hyperlink" Target="https://docs7.online-sps.ru/cgi/online.cgi?req=doc&amp;base=LAW&amp;n=371416&amp;date=05.04.2021&amp;dst=109851&amp;fld=134" TargetMode="External"/><Relationship Id="rId17448" Type="http://schemas.openxmlformats.org/officeDocument/2006/relationships/hyperlink" Target="https://docs7.online-sps.ru/cgi/online.cgi?req=doc&amp;base=LAW&amp;n=371416&amp;date=05.04.2021&amp;dst=107095&amp;fld=134" TargetMode="External"/><Relationship Id="rId24664" Type="http://schemas.openxmlformats.org/officeDocument/2006/relationships/hyperlink" Target="https://docs7.online-sps.ru/cgi/online.cgi?req=doc&amp;base=EXPZ&amp;n=731991&amp;date=05.04.2021&amp;dst=107782&amp;fld=134" TargetMode="External"/><Relationship Id="rId31880" Type="http://schemas.openxmlformats.org/officeDocument/2006/relationships/hyperlink" Target="https://docs7.online-sps.ru/cgi/online.cgi?req=doc&amp;base=EXPZ&amp;n=731991&amp;date=05.04.2021&amp;dst=144588&amp;fld=134" TargetMode="External"/><Relationship Id="rId7507" Type="http://schemas.openxmlformats.org/officeDocument/2006/relationships/hyperlink" Target="https://docs7.online-sps.ru/cgi/online.cgi?req=doc&amp;base=EXPZ&amp;n=731991&amp;date=05.04.2021&amp;dst=135281&amp;fld=134" TargetMode="External"/><Relationship Id="rId24317" Type="http://schemas.openxmlformats.org/officeDocument/2006/relationships/hyperlink" Target="https://docs7.online-sps.ru/cgi/online.cgi?req=doc&amp;base=EXPZ&amp;n=731991&amp;date=05.04.2021&amp;dst=107048&amp;fld=134" TargetMode="External"/><Relationship Id="rId27887" Type="http://schemas.openxmlformats.org/officeDocument/2006/relationships/hyperlink" Target="https://docs7.online-sps.ru/cgi/online.cgi?req=doc&amp;base=EXPZ&amp;n=731991&amp;date=05.04.2021&amp;dst=141052&amp;fld=134" TargetMode="External"/><Relationship Id="rId31533" Type="http://schemas.openxmlformats.org/officeDocument/2006/relationships/hyperlink" Target="https://docs7.online-sps.ru/cgi/online.cgi?req=doc&amp;base=EXPZ&amp;n=731991&amp;date=05.04.2021&amp;dst=140561&amp;fld=134" TargetMode="External"/><Relationship Id="rId5058" Type="http://schemas.openxmlformats.org/officeDocument/2006/relationships/hyperlink" Target="https://docs7.online-sps.ru/cgi/online.cgi?req=doc&amp;base=EXPZ&amp;n=731991&amp;date=05.04.2021&amp;dst=148819&amp;fld=134" TargetMode="External"/><Relationship Id="rId16531" Type="http://schemas.openxmlformats.org/officeDocument/2006/relationships/hyperlink" Target="https://docs7.online-sps.ru/cgi/online.cgi?req=doc&amp;base=EXPZ&amp;n=731991&amp;date=05.04.2021&amp;dst=144476&amp;fld=134" TargetMode="External"/><Relationship Id="rId34756" Type="http://schemas.openxmlformats.org/officeDocument/2006/relationships/hyperlink" Target="https://docs7.online-sps.ru/cgi/online.cgi?req=doc&amp;base=EXPZ&amp;n=731991&amp;date=05.04.2021&amp;dst=151091&amp;fld=134" TargetMode="External"/><Relationship Id="rId1668" Type="http://schemas.openxmlformats.org/officeDocument/2006/relationships/hyperlink" Target="https://docs7.online-sps.ru/cgi/online.cgi?req=doc&amp;base=EXPZ&amp;n=731991&amp;date=05.04.2021&amp;dst=137302&amp;fld=134" TargetMode="External"/><Relationship Id="rId14082" Type="http://schemas.openxmlformats.org/officeDocument/2006/relationships/hyperlink" Target="https://docs7.online-sps.ru/cgi/online.cgi?req=doc&amp;base=EXPZ&amp;n=731991&amp;date=05.04.2021&amp;dst=141491&amp;fld=134" TargetMode="External"/><Relationship Id="rId20927" Type="http://schemas.openxmlformats.org/officeDocument/2006/relationships/hyperlink" Target="https://docs7.online-sps.ru/cgi/online.cgi?req=doc&amp;base=EXPZ&amp;n=731991&amp;date=05.04.2021&amp;dst=155372&amp;fld=134" TargetMode="External"/><Relationship Id="rId23400" Type="http://schemas.openxmlformats.org/officeDocument/2006/relationships/hyperlink" Target="https://docs7.online-sps.ru/cgi/online.cgi?req=doc&amp;base=EXPZ&amp;n=731991&amp;date=05.04.2021&amp;dst=143023&amp;fld=134" TargetMode="External"/><Relationship Id="rId34409" Type="http://schemas.openxmlformats.org/officeDocument/2006/relationships/hyperlink" Target="https://docs7.online-sps.ru/cgi/online.cgi?req=doc&amp;base=EXPZ&amp;n=731991&amp;date=05.04.2021&amp;dst=150527&amp;fld=134" TargetMode="External"/><Relationship Id="rId4141" Type="http://schemas.openxmlformats.org/officeDocument/2006/relationships/hyperlink" Target="https://docs7.online-sps.ru/cgi/online.cgi?req=doc&amp;base=EXPZ&amp;n=731991&amp;date=05.04.2021&amp;dst=146061&amp;fld=134" TargetMode="External"/><Relationship Id="rId19754" Type="http://schemas.openxmlformats.org/officeDocument/2006/relationships/hyperlink" Target="https://docs7.online-sps.ru/cgi/online.cgi?req=doc&amp;base=EXPZ&amp;n=731991&amp;date=05.04.2021&amp;dst=151787&amp;fld=134" TargetMode="External"/><Relationship Id="rId26970" Type="http://schemas.openxmlformats.org/officeDocument/2006/relationships/hyperlink" Target="https://docs7.online-sps.ru/cgi/online.cgi?req=doc&amp;base=EXPZ&amp;n=731991&amp;date=05.04.2021&amp;dst=135705&amp;fld=134" TargetMode="External"/><Relationship Id="rId7364" Type="http://schemas.openxmlformats.org/officeDocument/2006/relationships/hyperlink" Target="https://docs7.online-sps.ru/cgi/online.cgi?req=doc&amp;base=EXPZ&amp;n=731991&amp;date=05.04.2021&amp;dst=135977&amp;fld=134" TargetMode="External"/><Relationship Id="rId9813" Type="http://schemas.openxmlformats.org/officeDocument/2006/relationships/hyperlink" Target="https://docs7.online-sps.ru/cgi/online.cgi?req=doc&amp;base=LAW&amp;n=371416&amp;date=05.04.2021&amp;dst=111237&amp;fld=134" TargetMode="External"/><Relationship Id="rId10692" Type="http://schemas.openxmlformats.org/officeDocument/2006/relationships/hyperlink" Target="https://docs7.online-sps.ru/cgi/online.cgi?req=doc&amp;base=LAW&amp;n=371416&amp;date=05.04.2021&amp;dst=112213&amp;fld=134" TargetMode="External"/><Relationship Id="rId19407" Type="http://schemas.openxmlformats.org/officeDocument/2006/relationships/hyperlink" Target="https://docs7.online-sps.ru/cgi/online.cgi?req=doc&amp;base=LAW&amp;n=371416&amp;date=05.04.2021&amp;dst=109941&amp;fld=134" TargetMode="External"/><Relationship Id="rId24174" Type="http://schemas.openxmlformats.org/officeDocument/2006/relationships/hyperlink" Target="https://docs7.online-sps.ru/cgi/online.cgi?req=doc&amp;base=EXPZ&amp;n=731991&amp;date=05.04.2021&amp;dst=144037&amp;fld=134" TargetMode="External"/><Relationship Id="rId26623" Type="http://schemas.openxmlformats.org/officeDocument/2006/relationships/hyperlink" Target="https://docs7.online-sps.ru/cgi/online.cgi?req=doc&amp;base=EXPZ&amp;n=731991&amp;date=05.04.2021&amp;dst=100335&amp;fld=134" TargetMode="External"/><Relationship Id="rId31390" Type="http://schemas.openxmlformats.org/officeDocument/2006/relationships/hyperlink" Target="https://docs7.online-sps.ru/cgi/online.cgi?req=doc&amp;base=EXPZ&amp;n=731991&amp;date=05.04.2021&amp;dst=140342&amp;fld=134" TargetMode="External"/><Relationship Id="rId27" Type="http://schemas.openxmlformats.org/officeDocument/2006/relationships/hyperlink" Target="https://docs7.online-sps.ru/cgi/online.cgi?req=doc&amp;base=LAW&amp;n=356000&amp;date=05.04.2021&amp;dst=100069&amp;fld=134" TargetMode="External"/><Relationship Id="rId7017" Type="http://schemas.openxmlformats.org/officeDocument/2006/relationships/hyperlink" Target="https://docs7.online-sps.ru/cgi/online.cgi?req=doc&amp;base=EXPZ&amp;n=731991&amp;date=05.04.2021&amp;dst=135366&amp;fld=134" TargetMode="External"/><Relationship Id="rId10345" Type="http://schemas.openxmlformats.org/officeDocument/2006/relationships/hyperlink" Target="https://docs7.online-sps.ru/cgi/online.cgi?req=doc&amp;base=EXPZ&amp;n=731991&amp;date=05.04.2021&amp;dst=142050&amp;fld=134" TargetMode="External"/><Relationship Id="rId29846" Type="http://schemas.openxmlformats.org/officeDocument/2006/relationships/hyperlink" Target="https://docs7.online-sps.ru/cgi/online.cgi?req=doc&amp;base=EXPZ&amp;n=731991&amp;date=05.04.2021&amp;dst=136070&amp;fld=134" TargetMode="External"/><Relationship Id="rId31043" Type="http://schemas.openxmlformats.org/officeDocument/2006/relationships/hyperlink" Target="https://docs7.online-sps.ru/cgi/online.cgi?req=doc&amp;base=EXPZ&amp;n=731991&amp;date=05.04.2021&amp;dst=142084&amp;fld=134" TargetMode="External"/><Relationship Id="rId3974" Type="http://schemas.openxmlformats.org/officeDocument/2006/relationships/hyperlink" Target="https://docs7.online-sps.ru/cgi/online.cgi?req=doc&amp;base=EXPZ&amp;n=731991&amp;date=05.04.2021&amp;dst=147059&amp;fld=134" TargetMode="External"/><Relationship Id="rId13568" Type="http://schemas.openxmlformats.org/officeDocument/2006/relationships/hyperlink" Target="https://docs7.online-sps.ru/cgi/online.cgi?req=doc&amp;base=EXPZ&amp;n=731991&amp;date=05.04.2021&amp;dst=142268&amp;fld=134" TargetMode="External"/><Relationship Id="rId20784" Type="http://schemas.openxmlformats.org/officeDocument/2006/relationships/hyperlink" Target="https://docs7.online-sps.ru/cgi/online.cgi?req=doc&amp;base=EXPZ&amp;n=731991&amp;date=05.04.2021&amp;dst=149651&amp;fld=134" TargetMode="External"/><Relationship Id="rId27397" Type="http://schemas.openxmlformats.org/officeDocument/2006/relationships/hyperlink" Target="https://docs7.online-sps.ru/cgi/online.cgi?req=doc&amp;base=EXPZ&amp;n=731991&amp;date=05.04.2021&amp;dst=141160&amp;fld=134" TargetMode="External"/><Relationship Id="rId36715" Type="http://schemas.openxmlformats.org/officeDocument/2006/relationships/hyperlink" Target="https://docs7.online-sps.ru/cgi/online.cgi?req=doc&amp;base=EXPZ&amp;n=731991&amp;date=05.04.2021&amp;dst=155742&amp;fld=134" TargetMode="External"/><Relationship Id="rId3627" Type="http://schemas.openxmlformats.org/officeDocument/2006/relationships/hyperlink" Target="https://docs7.online-sps.ru/cgi/online.cgi?req=doc&amp;base=EXPZ&amp;n=731991&amp;date=05.04.2021&amp;dst=146365&amp;fld=134" TargetMode="External"/><Relationship Id="rId16041" Type="http://schemas.openxmlformats.org/officeDocument/2006/relationships/hyperlink" Target="https://docs7.online-sps.ru/cgi/online.cgi?req=doc&amp;base=EXPZ&amp;n=731991&amp;date=05.04.2021&amp;dst=152141&amp;fld=134" TargetMode="External"/><Relationship Id="rId20437" Type="http://schemas.openxmlformats.org/officeDocument/2006/relationships/hyperlink" Target="https://docs7.online-sps.ru/cgi/online.cgi?req=doc&amp;base=EXPZ&amp;n=731991&amp;date=05.04.2021&amp;dst=138504&amp;fld=134" TargetMode="External"/><Relationship Id="rId34266" Type="http://schemas.openxmlformats.org/officeDocument/2006/relationships/hyperlink" Target="https://docs7.online-sps.ru/cgi/online.cgi?req=doc&amp;base=EXPZ&amp;n=731991&amp;date=05.04.2021&amp;dst=150190&amp;fld=134" TargetMode="External"/><Relationship Id="rId548" Type="http://schemas.openxmlformats.org/officeDocument/2006/relationships/hyperlink" Target="https://docs7.online-sps.ru/cgi/online.cgi?req=doc&amp;base=EXPZ&amp;n=731991&amp;date=05.04.2021&amp;dst=136398&amp;fld=134" TargetMode="External"/><Relationship Id="rId1178" Type="http://schemas.openxmlformats.org/officeDocument/2006/relationships/hyperlink" Target="https://docs7.online-sps.ru/cgi/online.cgi?req=doc&amp;base=EXPZ&amp;n=731991&amp;date=05.04.2021&amp;dst=150940&amp;fld=134" TargetMode="External"/><Relationship Id="rId2229" Type="http://schemas.openxmlformats.org/officeDocument/2006/relationships/hyperlink" Target="https://docs7.online-sps.ru/cgi/online.cgi?req=doc&amp;base=EXPZ&amp;n=731991&amp;date=05.04.2021&amp;dst=102454&amp;fld=134" TargetMode="External"/><Relationship Id="rId5799" Type="http://schemas.openxmlformats.org/officeDocument/2006/relationships/hyperlink" Target="https://docs7.online-sps.ru/cgi/online.cgi?req=doc&amp;base=EXPZ&amp;n=731991&amp;date=05.04.2021&amp;dst=136782&amp;fld=134" TargetMode="External"/><Relationship Id="rId6100" Type="http://schemas.openxmlformats.org/officeDocument/2006/relationships/hyperlink" Target="https://docs7.online-sps.ru/cgi/online.cgi?req=doc&amp;base=LAW&amp;n=371416&amp;date=05.04.2021&amp;dst=110061&amp;fld=134" TargetMode="External"/><Relationship Id="rId9670" Type="http://schemas.openxmlformats.org/officeDocument/2006/relationships/hyperlink" Target="https://docs7.online-sps.ru/cgi/online.cgi?req=doc&amp;base=EXPZ&amp;n=731991&amp;date=05.04.2021&amp;dst=150075&amp;fld=134" TargetMode="External"/><Relationship Id="rId19264" Type="http://schemas.openxmlformats.org/officeDocument/2006/relationships/hyperlink" Target="https://docs7.online-sps.ru/cgi/online.cgi?req=doc&amp;base=LAW&amp;n=371416&amp;date=05.04.2021&amp;dst=109707&amp;fld=134" TargetMode="External"/><Relationship Id="rId26480" Type="http://schemas.openxmlformats.org/officeDocument/2006/relationships/hyperlink" Target="https://docs7.online-sps.ru/cgi/online.cgi?req=doc&amp;base=EXPZ&amp;n=731991&amp;date=05.04.2021&amp;dst=135896&amp;fld=134" TargetMode="External"/><Relationship Id="rId27531" Type="http://schemas.openxmlformats.org/officeDocument/2006/relationships/hyperlink" Target="https://docs7.online-sps.ru/cgi/online.cgi?req=doc&amp;base=EXPZ&amp;n=731991&amp;date=05.04.2021&amp;dst=107648&amp;fld=134" TargetMode="External"/><Relationship Id="rId30876" Type="http://schemas.openxmlformats.org/officeDocument/2006/relationships/hyperlink" Target="https://docs7.online-sps.ru/cgi/online.cgi?req=doc&amp;base=EXPZ&amp;n=731991&amp;date=05.04.2021&amp;dst=136846&amp;fld=134" TargetMode="External"/><Relationship Id="rId37489" Type="http://schemas.openxmlformats.org/officeDocument/2006/relationships/hyperlink" Target="https://docs7.online-sps.ru/cgi/online.cgi?req=doc&amp;base=EXPZ&amp;n=731991&amp;date=05.04.2021&amp;dst=139209&amp;fld=134" TargetMode="External"/><Relationship Id="rId8272" Type="http://schemas.openxmlformats.org/officeDocument/2006/relationships/hyperlink" Target="https://docs7.online-sps.ru/cgi/online.cgi?req=doc&amp;base=EXPZ&amp;n=731991&amp;date=05.04.2021&amp;dst=141208&amp;fld=134" TargetMode="External"/><Relationship Id="rId9323" Type="http://schemas.openxmlformats.org/officeDocument/2006/relationships/hyperlink" Target="https://docs7.online-sps.ru/cgi/online.cgi?req=doc&amp;base=EXPZ&amp;n=731991&amp;date=05.04.2021&amp;dst=139753&amp;fld=134" TargetMode="External"/><Relationship Id="rId12651" Type="http://schemas.openxmlformats.org/officeDocument/2006/relationships/hyperlink" Target="https://docs7.online-sps.ru/cgi/online.cgi?req=doc&amp;base=LAW&amp;n=371416&amp;date=05.04.2021&amp;dst=114899&amp;fld=134" TargetMode="External"/><Relationship Id="rId13702" Type="http://schemas.openxmlformats.org/officeDocument/2006/relationships/hyperlink" Target="https://docs7.online-sps.ru/cgi/online.cgi?req=doc&amp;base=EXPZ&amp;n=731991&amp;date=05.04.2021&amp;dst=147532&amp;fld=134" TargetMode="External"/><Relationship Id="rId25082" Type="http://schemas.openxmlformats.org/officeDocument/2006/relationships/hyperlink" Target="https://docs7.online-sps.ru/cgi/online.cgi?req=doc&amp;base=EXPZ&amp;n=731991&amp;date=05.04.2021&amp;dst=136328&amp;fld=134" TargetMode="External"/><Relationship Id="rId26133" Type="http://schemas.openxmlformats.org/officeDocument/2006/relationships/hyperlink" Target="https://docs7.online-sps.ru/cgi/online.cgi?req=doc&amp;base=EXPZ&amp;n=731991&amp;date=05.04.2021&amp;dst=100765&amp;fld=134" TargetMode="External"/><Relationship Id="rId30529" Type="http://schemas.openxmlformats.org/officeDocument/2006/relationships/hyperlink" Target="https://docs7.online-sps.ru/cgi/online.cgi?req=doc&amp;base=LAW&amp;n=371416&amp;date=05.04.2021&amp;dst=102674&amp;fld=134" TargetMode="External"/><Relationship Id="rId31927" Type="http://schemas.openxmlformats.org/officeDocument/2006/relationships/hyperlink" Target="https://docs7.online-sps.ru/cgi/online.cgi?req=doc&amp;base=EXPZ&amp;n=731991&amp;date=05.04.2021&amp;dst=136851&amp;fld=134" TargetMode="External"/><Relationship Id="rId34400" Type="http://schemas.openxmlformats.org/officeDocument/2006/relationships/hyperlink" Target="https://docs7.online-sps.ru/cgi/online.cgi?req=doc&amp;base=EXPZ&amp;n=731991&amp;date=05.04.2021&amp;dst=150469&amp;fld=134" TargetMode="External"/><Relationship Id="rId1312" Type="http://schemas.openxmlformats.org/officeDocument/2006/relationships/hyperlink" Target="https://docs7.online-sps.ru/cgi/online.cgi?req=doc&amp;base=EXPZ&amp;n=731991&amp;date=05.04.2021&amp;dst=145317&amp;fld=134" TargetMode="External"/><Relationship Id="rId2710" Type="http://schemas.openxmlformats.org/officeDocument/2006/relationships/hyperlink" Target="https://docs7.online-sps.ru/cgi/online.cgi?req=doc&amp;base=EXPZ&amp;n=731991&amp;date=05.04.2021&amp;dst=141144&amp;fld=134" TargetMode="External"/><Relationship Id="rId11253" Type="http://schemas.openxmlformats.org/officeDocument/2006/relationships/hyperlink" Target="https://docs7.online-sps.ru/cgi/online.cgi?req=doc&amp;base=EXPZ&amp;n=731991&amp;date=05.04.2021&amp;dst=136518&amp;fld=134" TargetMode="External"/><Relationship Id="rId12304" Type="http://schemas.openxmlformats.org/officeDocument/2006/relationships/hyperlink" Target="https://docs7.online-sps.ru/cgi/online.cgi?req=doc&amp;base=EXPZ&amp;n=731991&amp;date=05.04.2021&amp;dst=142062&amp;fld=134" TargetMode="External"/><Relationship Id="rId15874" Type="http://schemas.openxmlformats.org/officeDocument/2006/relationships/hyperlink" Target="https://docs7.online-sps.ru/cgi/online.cgi?req=doc&amp;base=EXPZ&amp;n=731991&amp;date=05.04.2021&amp;dst=152493&amp;fld=134" TargetMode="External"/><Relationship Id="rId16925" Type="http://schemas.openxmlformats.org/officeDocument/2006/relationships/hyperlink" Target="https://docs7.online-sps.ru/cgi/online.cgi?req=doc&amp;base=EXPZ&amp;n=731991&amp;date=05.04.2021&amp;dst=151202&amp;fld=134" TargetMode="External"/><Relationship Id="rId33002" Type="http://schemas.openxmlformats.org/officeDocument/2006/relationships/hyperlink" Target="https://docs7.online-sps.ru/cgi/online.cgi?req=doc&amp;base=EXPZ&amp;n=731991&amp;date=05.04.2021&amp;dst=142521&amp;fld=134" TargetMode="External"/><Relationship Id="rId4882" Type="http://schemas.openxmlformats.org/officeDocument/2006/relationships/hyperlink" Target="https://docs7.online-sps.ru/cgi/online.cgi?req=doc&amp;base=EXPZ&amp;n=731991&amp;date=05.04.2021&amp;dst=148810&amp;fld=134" TargetMode="External"/><Relationship Id="rId5933" Type="http://schemas.openxmlformats.org/officeDocument/2006/relationships/hyperlink" Target="https://docs7.online-sps.ru/cgi/online.cgi?req=doc&amp;base=LAW&amp;n=371416&amp;date=05.04.2021&amp;dst=105701&amp;fld=134" TargetMode="External"/><Relationship Id="rId14476" Type="http://schemas.openxmlformats.org/officeDocument/2006/relationships/hyperlink" Target="https://docs7.online-sps.ru/cgi/online.cgi?req=doc&amp;base=LAW&amp;n=371416&amp;date=05.04.2021&amp;dst=109073&amp;fld=134" TargetMode="External"/><Relationship Id="rId15527" Type="http://schemas.openxmlformats.org/officeDocument/2006/relationships/hyperlink" Target="https://docs7.online-sps.ru/cgi/online.cgi?req=doc&amp;base=EXPZ&amp;n=731991&amp;date=05.04.2021&amp;dst=150377&amp;fld=134" TargetMode="External"/><Relationship Id="rId21692" Type="http://schemas.openxmlformats.org/officeDocument/2006/relationships/hyperlink" Target="https://docs7.online-sps.ru/cgi/online.cgi?req=doc&amp;base=EXPZ&amp;n=731991&amp;date=05.04.2021&amp;dst=104661&amp;fld=134" TargetMode="External"/><Relationship Id="rId22743" Type="http://schemas.openxmlformats.org/officeDocument/2006/relationships/hyperlink" Target="https://docs7.online-sps.ru/cgi/online.cgi?req=doc&amp;base=EXPZ&amp;n=731991&amp;date=05.04.2021&amp;dst=147023&amp;fld=134" TargetMode="External"/><Relationship Id="rId29356" Type="http://schemas.openxmlformats.org/officeDocument/2006/relationships/hyperlink" Target="https://docs7.online-sps.ru/cgi/online.cgi?req=doc&amp;base=EXPZ&amp;n=731991&amp;date=05.04.2021&amp;dst=147679&amp;fld=134" TargetMode="External"/><Relationship Id="rId35174" Type="http://schemas.openxmlformats.org/officeDocument/2006/relationships/hyperlink" Target="https://docs7.online-sps.ru/cgi/online.cgi?req=doc&amp;base=EXPZ&amp;n=731991&amp;date=05.04.2021&amp;dst=112562&amp;fld=134" TargetMode="External"/><Relationship Id="rId36572" Type="http://schemas.openxmlformats.org/officeDocument/2006/relationships/hyperlink" Target="https://docs7.online-sps.ru/cgi/online.cgi?req=doc&amp;base=EXPZ&amp;n=731991&amp;date=05.04.2021&amp;dst=155457&amp;fld=134" TargetMode="External"/><Relationship Id="rId37623" Type="http://schemas.openxmlformats.org/officeDocument/2006/relationships/hyperlink" Target="https://docs7.online-sps.ru/cgi/online.cgi?req=doc&amp;base=EXPZ&amp;n=731991&amp;date=05.04.2021&amp;dst=116459&amp;fld=134" TargetMode="External"/><Relationship Id="rId2086" Type="http://schemas.openxmlformats.org/officeDocument/2006/relationships/hyperlink" Target="https://docs7.online-sps.ru/cgi/online.cgi?req=doc&amp;base=EXPZ&amp;n=731991&amp;date=05.04.2021&amp;dst=101623&amp;fld=134" TargetMode="External"/><Relationship Id="rId3484" Type="http://schemas.openxmlformats.org/officeDocument/2006/relationships/hyperlink" Target="https://docs7.online-sps.ru/cgi/online.cgi?req=doc&amp;base=EXPZ&amp;n=731991&amp;date=05.04.2021&amp;dst=146645&amp;fld=134" TargetMode="External"/><Relationship Id="rId4535" Type="http://schemas.openxmlformats.org/officeDocument/2006/relationships/hyperlink" Target="https://docs7.online-sps.ru/cgi/online.cgi?req=doc&amp;base=EXPZ&amp;n=731991&amp;date=05.04.2021&amp;dst=109175&amp;fld=134" TargetMode="External"/><Relationship Id="rId13078" Type="http://schemas.openxmlformats.org/officeDocument/2006/relationships/hyperlink" Target="https://docs7.online-sps.ru/cgi/online.cgi?req=doc&amp;base=EXPZ&amp;n=731991&amp;date=05.04.2021&amp;dst=140514&amp;fld=134" TargetMode="External"/><Relationship Id="rId14129" Type="http://schemas.openxmlformats.org/officeDocument/2006/relationships/hyperlink" Target="https://docs7.online-sps.ru/cgi/online.cgi?req=doc&amp;base=EXPZ&amp;n=731991&amp;date=05.04.2021&amp;dst=141595&amp;fld=134" TargetMode="External"/><Relationship Id="rId17699" Type="http://schemas.openxmlformats.org/officeDocument/2006/relationships/hyperlink" Target="https://docs7.online-sps.ru/cgi/online.cgi?req=doc&amp;base=EXPZ&amp;n=731991&amp;date=05.04.2021&amp;dst=151065&amp;fld=134" TargetMode="External"/><Relationship Id="rId18000" Type="http://schemas.openxmlformats.org/officeDocument/2006/relationships/hyperlink" Target="https://docs7.online-sps.ru/cgi/online.cgi?req=doc&amp;base=EXPZ&amp;n=731991&amp;date=05.04.2021&amp;dst=148501&amp;fld=134" TargetMode="External"/><Relationship Id="rId20294" Type="http://schemas.openxmlformats.org/officeDocument/2006/relationships/hyperlink" Target="https://docs7.online-sps.ru/cgi/online.cgi?req=doc&amp;base=EXPZ&amp;n=731991&amp;date=05.04.2021&amp;dst=138275&amp;fld=134" TargetMode="External"/><Relationship Id="rId21345" Type="http://schemas.openxmlformats.org/officeDocument/2006/relationships/hyperlink" Target="https://docs7.online-sps.ru/cgi/online.cgi?req=doc&amp;base=EXPZ&amp;n=731991&amp;date=05.04.2021&amp;dst=156194&amp;fld=134" TargetMode="External"/><Relationship Id="rId25966" Type="http://schemas.openxmlformats.org/officeDocument/2006/relationships/hyperlink" Target="https://docs7.online-sps.ru/cgi/online.cgi?req=doc&amp;base=EXPZ&amp;n=731991&amp;date=05.04.2021&amp;dst=134934&amp;fld=134" TargetMode="External"/><Relationship Id="rId29009" Type="http://schemas.openxmlformats.org/officeDocument/2006/relationships/hyperlink" Target="https://docs7.online-sps.ru/cgi/online.cgi?req=doc&amp;base=EXPZ&amp;n=731991&amp;date=05.04.2021&amp;dst=150227&amp;fld=134" TargetMode="External"/><Relationship Id="rId36225" Type="http://schemas.openxmlformats.org/officeDocument/2006/relationships/hyperlink" Target="https://docs7.online-sps.ru/cgi/online.cgi?req=doc&amp;base=EXPZ&amp;n=731991&amp;date=05.04.2021&amp;dst=138501&amp;fld=134" TargetMode="External"/><Relationship Id="rId3137" Type="http://schemas.openxmlformats.org/officeDocument/2006/relationships/hyperlink" Target="https://docs7.online-sps.ru/cgi/online.cgi?req=doc&amp;base=EXPZ&amp;n=731991&amp;date=05.04.2021&amp;dst=136378&amp;fld=134" TargetMode="External"/><Relationship Id="rId7758" Type="http://schemas.openxmlformats.org/officeDocument/2006/relationships/hyperlink" Target="https://docs7.online-sps.ru/cgi/online.cgi?req=doc&amp;base=EXPZ&amp;n=731991&amp;date=05.04.2021&amp;dst=135750&amp;fld=134" TargetMode="External"/><Relationship Id="rId8809" Type="http://schemas.openxmlformats.org/officeDocument/2006/relationships/hyperlink" Target="https://docs7.online-sps.ru/cgi/online.cgi?req=doc&amp;base=EXPZ&amp;n=731991&amp;date=05.04.2021&amp;dst=139998&amp;fld=134" TargetMode="External"/><Relationship Id="rId10739" Type="http://schemas.openxmlformats.org/officeDocument/2006/relationships/hyperlink" Target="https://docs7.online-sps.ru/cgi/online.cgi?req=doc&amp;base=EXPZ&amp;n=731991&amp;date=05.04.2021&amp;dst=102507&amp;fld=134" TargetMode="External"/><Relationship Id="rId14610" Type="http://schemas.openxmlformats.org/officeDocument/2006/relationships/hyperlink" Target="https://docs7.online-sps.ru/cgi/online.cgi?req=doc&amp;base=EXPZ&amp;n=731991&amp;date=05.04.2021&amp;dst=142549&amp;fld=134" TargetMode="External"/><Relationship Id="rId24568" Type="http://schemas.openxmlformats.org/officeDocument/2006/relationships/hyperlink" Target="https://docs7.online-sps.ru/cgi/online.cgi?req=doc&amp;base=EXPZ&amp;n=731991&amp;date=05.04.2021&amp;dst=141349&amp;fld=134" TargetMode="External"/><Relationship Id="rId25619" Type="http://schemas.openxmlformats.org/officeDocument/2006/relationships/hyperlink" Target="https://docs7.online-sps.ru/cgi/online.cgi?req=doc&amp;base=EXPZ&amp;n=731991&amp;date=05.04.2021&amp;dst=138139&amp;fld=134" TargetMode="External"/><Relationship Id="rId31784" Type="http://schemas.openxmlformats.org/officeDocument/2006/relationships/hyperlink" Target="https://docs7.online-sps.ru/cgi/online.cgi?req=doc&amp;base=LAW&amp;n=371416&amp;date=05.04.2021&amp;dst=111959&amp;fld=134" TargetMode="External"/><Relationship Id="rId32835" Type="http://schemas.openxmlformats.org/officeDocument/2006/relationships/hyperlink" Target="https://docs7.online-sps.ru/cgi/online.cgi?req=doc&amp;base=EXPZ&amp;n=731991&amp;date=05.04.2021&amp;dst=110916&amp;fld=134" TargetMode="External"/><Relationship Id="rId9180" Type="http://schemas.openxmlformats.org/officeDocument/2006/relationships/hyperlink" Target="https://docs7.online-sps.ru/cgi/online.cgi?req=doc&amp;base=EXPZ&amp;n=731991&amp;date=05.04.2021&amp;dst=140172&amp;fld=134" TargetMode="External"/><Relationship Id="rId12161" Type="http://schemas.openxmlformats.org/officeDocument/2006/relationships/hyperlink" Target="https://docs7.online-sps.ru/cgi/online.cgi?req=doc&amp;base=EXPZ&amp;n=731991&amp;date=05.04.2021&amp;dst=140701&amp;fld=134" TargetMode="External"/><Relationship Id="rId13212" Type="http://schemas.openxmlformats.org/officeDocument/2006/relationships/hyperlink" Target="https://docs7.online-sps.ru/cgi/online.cgi?req=doc&amp;base=EXPZ&amp;n=731991&amp;date=05.04.2021&amp;dst=150038&amp;fld=134" TargetMode="External"/><Relationship Id="rId27041" Type="http://schemas.openxmlformats.org/officeDocument/2006/relationships/hyperlink" Target="https://docs7.online-sps.ru/cgi/online.cgi?req=doc&amp;base=EXPZ&amp;n=731991&amp;date=05.04.2021&amp;dst=135812&amp;fld=134" TargetMode="External"/><Relationship Id="rId30386" Type="http://schemas.openxmlformats.org/officeDocument/2006/relationships/hyperlink" Target="https://docs7.online-sps.ru/cgi/online.cgi?req=doc&amp;base=EXPZ&amp;n=731991&amp;date=05.04.2021&amp;dst=102479&amp;fld=134" TargetMode="External"/><Relationship Id="rId31437" Type="http://schemas.openxmlformats.org/officeDocument/2006/relationships/hyperlink" Target="https://docs7.online-sps.ru/cgi/online.cgi?req=doc&amp;base=EXPZ&amp;n=731991&amp;date=05.04.2021&amp;dst=140414&amp;fld=134" TargetMode="External"/><Relationship Id="rId2220" Type="http://schemas.openxmlformats.org/officeDocument/2006/relationships/hyperlink" Target="https://docs7.online-sps.ru/cgi/online.cgi?req=doc&amp;base=EXPZ&amp;n=731991&amp;date=05.04.2021&amp;dst=136176&amp;fld=134" TargetMode="External"/><Relationship Id="rId5790" Type="http://schemas.openxmlformats.org/officeDocument/2006/relationships/hyperlink" Target="https://docs7.online-sps.ru/cgi/online.cgi?req=doc&amp;base=EXPZ&amp;n=731991&amp;date=05.04.2021&amp;dst=102424&amp;fld=134" TargetMode="External"/><Relationship Id="rId15384" Type="http://schemas.openxmlformats.org/officeDocument/2006/relationships/hyperlink" Target="https://docs7.online-sps.ru/cgi/online.cgi?req=doc&amp;base=EXPZ&amp;n=731991&amp;date=05.04.2021&amp;dst=141082&amp;fld=134" TargetMode="External"/><Relationship Id="rId16782" Type="http://schemas.openxmlformats.org/officeDocument/2006/relationships/hyperlink" Target="https://docs7.online-sps.ru/cgi/online.cgi?req=doc&amp;base=EXPZ&amp;n=731991&amp;date=05.04.2021&amp;dst=150619&amp;fld=134" TargetMode="External"/><Relationship Id="rId17833" Type="http://schemas.openxmlformats.org/officeDocument/2006/relationships/hyperlink" Target="https://docs7.online-sps.ru/cgi/online.cgi?req=doc&amp;base=EXPZ&amp;n=731991&amp;date=05.04.2021&amp;dst=149784&amp;fld=134" TargetMode="External"/><Relationship Id="rId30039" Type="http://schemas.openxmlformats.org/officeDocument/2006/relationships/hyperlink" Target="https://docs7.online-sps.ru/cgi/online.cgi?req=doc&amp;base=EXPZ&amp;n=731991&amp;date=05.04.2021&amp;dst=102102&amp;fld=134" TargetMode="External"/><Relationship Id="rId37480" Type="http://schemas.openxmlformats.org/officeDocument/2006/relationships/hyperlink" Target="https://docs7.online-sps.ru/cgi/online.cgi?req=doc&amp;base=EXPZ&amp;n=731991&amp;date=05.04.2021&amp;dst=139172&amp;fld=134" TargetMode="External"/><Relationship Id="rId4392" Type="http://schemas.openxmlformats.org/officeDocument/2006/relationships/hyperlink" Target="https://docs7.online-sps.ru/cgi/online.cgi?req=doc&amp;base=LAW&amp;n=371416&amp;date=05.04.2021&amp;dst=110853&amp;fld=134" TargetMode="External"/><Relationship Id="rId5443" Type="http://schemas.openxmlformats.org/officeDocument/2006/relationships/hyperlink" Target="https://docs7.online-sps.ru/cgi/online.cgi?req=doc&amp;base=EXPZ&amp;n=731991&amp;date=05.04.2021&amp;dst=136220&amp;fld=134" TargetMode="External"/><Relationship Id="rId6841" Type="http://schemas.openxmlformats.org/officeDocument/2006/relationships/hyperlink" Target="https://docs7.online-sps.ru/cgi/online.cgi?req=doc&amp;base=EXPZ&amp;n=731991&amp;date=05.04.2021&amp;dst=134925&amp;fld=134" TargetMode="External"/><Relationship Id="rId15037" Type="http://schemas.openxmlformats.org/officeDocument/2006/relationships/hyperlink" Target="https://docs7.online-sps.ru/cgi/online.cgi?req=doc&amp;base=EXPZ&amp;n=731991&amp;date=05.04.2021&amp;dst=143402&amp;fld=134" TargetMode="External"/><Relationship Id="rId16435" Type="http://schemas.openxmlformats.org/officeDocument/2006/relationships/hyperlink" Target="https://docs7.online-sps.ru/cgi/online.cgi?req=doc&amp;base=LAW&amp;n=371416&amp;date=05.04.2021&amp;dst=108539&amp;fld=134" TargetMode="External"/><Relationship Id="rId22253" Type="http://schemas.openxmlformats.org/officeDocument/2006/relationships/hyperlink" Target="https://docs7.online-sps.ru/cgi/online.cgi?req=doc&amp;base=LAW&amp;n=371416&amp;date=05.04.2021&amp;dst=120910&amp;fld=134" TargetMode="External"/><Relationship Id="rId23651" Type="http://schemas.openxmlformats.org/officeDocument/2006/relationships/hyperlink" Target="https://docs7.online-sps.ru/cgi/online.cgi?req=doc&amp;base=EXPZ&amp;n=731991&amp;date=05.04.2021&amp;dst=149145&amp;fld=134" TargetMode="External"/><Relationship Id="rId24702" Type="http://schemas.openxmlformats.org/officeDocument/2006/relationships/hyperlink" Target="https://docs7.online-sps.ru/cgi/online.cgi?req=doc&amp;base=EXPZ&amp;n=731991&amp;date=05.04.2021&amp;dst=141645&amp;fld=134" TargetMode="External"/><Relationship Id="rId36082" Type="http://schemas.openxmlformats.org/officeDocument/2006/relationships/hyperlink" Target="https://docs7.online-sps.ru/cgi/online.cgi?req=doc&amp;base=EXPZ&amp;n=731991&amp;date=05.04.2021&amp;dst=104094&amp;fld=134" TargetMode="External"/><Relationship Id="rId37133" Type="http://schemas.openxmlformats.org/officeDocument/2006/relationships/hyperlink" Target="https://docs7.online-sps.ru/cgi/online.cgi?req=doc&amp;base=EXPZ&amp;n=731991&amp;date=05.04.2021&amp;dst=135519&amp;fld=134" TargetMode="External"/><Relationship Id="rId4045" Type="http://schemas.openxmlformats.org/officeDocument/2006/relationships/hyperlink" Target="https://docs7.online-sps.ru/cgi/online.cgi?req=doc&amp;base=EXPZ&amp;n=731991&amp;date=05.04.2021&amp;dst=102936&amp;fld=134" TargetMode="External"/><Relationship Id="rId11994" Type="http://schemas.openxmlformats.org/officeDocument/2006/relationships/hyperlink" Target="https://docs7.online-sps.ru/cgi/online.cgi?req=doc&amp;base=LAW&amp;n=371416&amp;date=05.04.2021&amp;dst=102060&amp;fld=134" TargetMode="External"/><Relationship Id="rId19658" Type="http://schemas.openxmlformats.org/officeDocument/2006/relationships/hyperlink" Target="https://docs7.online-sps.ru/cgi/online.cgi?req=doc&amp;base=EXPZ&amp;n=731991&amp;date=05.04.2021&amp;dst=151935&amp;fld=134" TargetMode="External"/><Relationship Id="rId23304" Type="http://schemas.openxmlformats.org/officeDocument/2006/relationships/hyperlink" Target="https://docs7.online-sps.ru/cgi/online.cgi?req=doc&amp;base=EXPZ&amp;n=731991&amp;date=05.04.2021&amp;dst=142811&amp;fld=134" TargetMode="External"/><Relationship Id="rId26874" Type="http://schemas.openxmlformats.org/officeDocument/2006/relationships/hyperlink" Target="https://docs7.online-sps.ru/cgi/online.cgi?req=doc&amp;base=EXPZ&amp;n=731991&amp;date=05.04.2021&amp;dst=135559&amp;fld=134" TargetMode="External"/><Relationship Id="rId27925" Type="http://schemas.openxmlformats.org/officeDocument/2006/relationships/hyperlink" Target="https://docs7.online-sps.ru/cgi/online.cgi?req=doc&amp;base=EXPZ&amp;n=731991&amp;date=05.04.2021&amp;dst=107329&amp;fld=134" TargetMode="External"/><Relationship Id="rId30520" Type="http://schemas.openxmlformats.org/officeDocument/2006/relationships/hyperlink" Target="https://docs7.online-sps.ru/cgi/online.cgi?req=doc&amp;base=LAW&amp;n=371416&amp;date=05.04.2021&amp;dst=102460&amp;fld=134" TargetMode="External"/><Relationship Id="rId8666" Type="http://schemas.openxmlformats.org/officeDocument/2006/relationships/hyperlink" Target="https://docs7.online-sps.ru/cgi/online.cgi?req=doc&amp;base=EXPZ&amp;n=731991&amp;date=05.04.2021&amp;dst=105648&amp;fld=134" TargetMode="External"/><Relationship Id="rId9717" Type="http://schemas.openxmlformats.org/officeDocument/2006/relationships/hyperlink" Target="https://docs7.online-sps.ru/cgi/online.cgi?req=doc&amp;base=LAW&amp;n=371416&amp;date=05.04.2021&amp;dst=111099&amp;fld=134" TargetMode="External"/><Relationship Id="rId10596" Type="http://schemas.openxmlformats.org/officeDocument/2006/relationships/hyperlink" Target="https://docs7.online-sps.ru/cgi/online.cgi?req=doc&amp;base=LAW&amp;n=371416&amp;date=05.04.2021&amp;dst=110161&amp;fld=134" TargetMode="External"/><Relationship Id="rId11647" Type="http://schemas.openxmlformats.org/officeDocument/2006/relationships/hyperlink" Target="https://docs7.online-sps.ru/cgi/online.cgi?req=doc&amp;base=LAW&amp;n=371416&amp;date=05.04.2021&amp;dst=102610&amp;fld=134" TargetMode="External"/><Relationship Id="rId25476" Type="http://schemas.openxmlformats.org/officeDocument/2006/relationships/hyperlink" Target="https://docs7.online-sps.ru/cgi/online.cgi?req=doc&amp;base=EXPZ&amp;n=731991&amp;date=05.04.2021&amp;dst=137959&amp;fld=134" TargetMode="External"/><Relationship Id="rId26527" Type="http://schemas.openxmlformats.org/officeDocument/2006/relationships/hyperlink" Target="https://docs7.online-sps.ru/cgi/online.cgi?req=doc&amp;base=EXPZ&amp;n=731991&amp;date=05.04.2021&amp;dst=134734&amp;fld=134" TargetMode="External"/><Relationship Id="rId32692" Type="http://schemas.openxmlformats.org/officeDocument/2006/relationships/hyperlink" Target="https://docs7.online-sps.ru/cgi/online.cgi?req=doc&amp;base=EXPZ&amp;n=731991&amp;date=05.04.2021&amp;dst=142473&amp;fld=134" TargetMode="External"/><Relationship Id="rId33743" Type="http://schemas.openxmlformats.org/officeDocument/2006/relationships/hyperlink" Target="https://docs7.online-sps.ru/cgi/online.cgi?req=doc&amp;base=EXPZ&amp;n=731991&amp;date=05.04.2021&amp;dst=144398&amp;fld=134" TargetMode="External"/><Relationship Id="rId1706" Type="http://schemas.openxmlformats.org/officeDocument/2006/relationships/hyperlink" Target="https://docs7.online-sps.ru/cgi/online.cgi?req=doc&amp;base=EXPZ&amp;n=731991&amp;date=05.04.2021&amp;dst=148624&amp;fld=134" TargetMode="External"/><Relationship Id="rId7268" Type="http://schemas.openxmlformats.org/officeDocument/2006/relationships/hyperlink" Target="https://docs7.online-sps.ru/cgi/online.cgi?req=doc&amp;base=EXPZ&amp;n=731991&amp;date=05.04.2021&amp;dst=135825&amp;fld=134" TargetMode="External"/><Relationship Id="rId8319" Type="http://schemas.openxmlformats.org/officeDocument/2006/relationships/hyperlink" Target="https://docs7.online-sps.ru/cgi/online.cgi?req=doc&amp;base=LAW&amp;n=371416&amp;date=05.04.2021&amp;dst=105257&amp;fld=134" TargetMode="External"/><Relationship Id="rId10249" Type="http://schemas.openxmlformats.org/officeDocument/2006/relationships/hyperlink" Target="https://docs7.online-sps.ru/cgi/online.cgi?req=doc&amp;base=EXPZ&amp;n=731991&amp;date=05.04.2021&amp;dst=147400&amp;fld=134" TargetMode="External"/><Relationship Id="rId14120" Type="http://schemas.openxmlformats.org/officeDocument/2006/relationships/hyperlink" Target="https://docs7.online-sps.ru/cgi/online.cgi?req=doc&amp;base=EXPZ&amp;n=731991&amp;date=05.04.2021&amp;dst=141576&amp;fld=134" TargetMode="External"/><Relationship Id="rId17690" Type="http://schemas.openxmlformats.org/officeDocument/2006/relationships/hyperlink" Target="https://docs7.online-sps.ru/cgi/online.cgi?req=doc&amp;base=EXPZ&amp;n=731991&amp;date=05.04.2021&amp;dst=150968&amp;fld=134" TargetMode="External"/><Relationship Id="rId18741" Type="http://schemas.openxmlformats.org/officeDocument/2006/relationships/hyperlink" Target="https://docs7.online-sps.ru/cgi/online.cgi?req=doc&amp;base=EXPZ&amp;n=731991&amp;date=05.04.2021&amp;dst=145043&amp;fld=134" TargetMode="External"/><Relationship Id="rId24078" Type="http://schemas.openxmlformats.org/officeDocument/2006/relationships/hyperlink" Target="https://docs7.online-sps.ru/cgi/online.cgi?req=doc&amp;base=EXPZ&amp;n=731991&amp;date=05.04.2021&amp;dst=143877&amp;fld=134" TargetMode="External"/><Relationship Id="rId25129" Type="http://schemas.openxmlformats.org/officeDocument/2006/relationships/hyperlink" Target="https://docs7.online-sps.ru/cgi/online.cgi?req=doc&amp;base=EXPZ&amp;n=731991&amp;date=05.04.2021&amp;dst=136439&amp;fld=134" TargetMode="External"/><Relationship Id="rId28699" Type="http://schemas.openxmlformats.org/officeDocument/2006/relationships/hyperlink" Target="https://docs7.online-sps.ru/cgi/online.cgi?req=doc&amp;base=EXPZ&amp;n=731991&amp;date=05.04.2021&amp;dst=149769&amp;fld=134" TargetMode="External"/><Relationship Id="rId29000" Type="http://schemas.openxmlformats.org/officeDocument/2006/relationships/hyperlink" Target="https://docs7.online-sps.ru/cgi/online.cgi?req=doc&amp;base=EXPZ&amp;n=731991&amp;date=05.04.2021&amp;dst=150221&amp;fld=134" TargetMode="External"/><Relationship Id="rId31294" Type="http://schemas.openxmlformats.org/officeDocument/2006/relationships/hyperlink" Target="https://docs7.online-sps.ru/cgi/online.cgi?req=doc&amp;base=EXPZ&amp;n=731991&amp;date=05.04.2021&amp;dst=140218&amp;fld=134" TargetMode="External"/><Relationship Id="rId32345" Type="http://schemas.openxmlformats.org/officeDocument/2006/relationships/hyperlink" Target="https://docs7.online-sps.ru/cgi/online.cgi?req=doc&amp;base=EXPZ&amp;n=731991&amp;date=05.04.2021&amp;dst=148369&amp;fld=134" TargetMode="External"/><Relationship Id="rId36966" Type="http://schemas.openxmlformats.org/officeDocument/2006/relationships/hyperlink" Target="https://docs7.online-sps.ru/cgi/online.cgi?req=doc&amp;base=EXPZ&amp;n=731991&amp;date=05.04.2021&amp;dst=156257&amp;fld=134" TargetMode="External"/><Relationship Id="rId3878" Type="http://schemas.openxmlformats.org/officeDocument/2006/relationships/hyperlink" Target="https://docs7.online-sps.ru/cgi/online.cgi?req=doc&amp;base=EXPZ&amp;n=731991&amp;date=05.04.2021&amp;dst=146928&amp;fld=134" TargetMode="External"/><Relationship Id="rId4929" Type="http://schemas.openxmlformats.org/officeDocument/2006/relationships/hyperlink" Target="https://docs7.online-sps.ru/cgi/online.cgi?req=doc&amp;base=EXPZ&amp;n=731991&amp;date=05.04.2021&amp;dst=143622&amp;fld=134" TargetMode="External"/><Relationship Id="rId8800" Type="http://schemas.openxmlformats.org/officeDocument/2006/relationships/hyperlink" Target="https://docs7.online-sps.ru/cgi/online.cgi?req=doc&amp;base=EXPZ&amp;n=731991&amp;date=05.04.2021&amp;dst=139979&amp;fld=134" TargetMode="External"/><Relationship Id="rId16292" Type="http://schemas.openxmlformats.org/officeDocument/2006/relationships/hyperlink" Target="https://docs7.online-sps.ru/cgi/online.cgi?req=doc&amp;base=EXPZ&amp;n=731991&amp;date=05.04.2021&amp;dst=152644&amp;fld=134" TargetMode="External"/><Relationship Id="rId17343" Type="http://schemas.openxmlformats.org/officeDocument/2006/relationships/hyperlink" Target="https://docs7.online-sps.ru/cgi/online.cgi?req=doc&amp;base=LAW&amp;n=371416&amp;date=05.04.2021&amp;dst=107079&amp;fld=134" TargetMode="External"/><Relationship Id="rId20688" Type="http://schemas.openxmlformats.org/officeDocument/2006/relationships/hyperlink" Target="https://docs7.online-sps.ru/cgi/online.cgi?req=doc&amp;base=EXPZ&amp;n=731991&amp;date=05.04.2021&amp;dst=144588&amp;fld=134" TargetMode="External"/><Relationship Id="rId21739" Type="http://schemas.openxmlformats.org/officeDocument/2006/relationships/hyperlink" Target="https://docs7.online-sps.ru/cgi/online.cgi?req=doc&amp;base=EXPZ&amp;n=731991&amp;date=05.04.2021&amp;dst=138798&amp;fld=134" TargetMode="External"/><Relationship Id="rId25610" Type="http://schemas.openxmlformats.org/officeDocument/2006/relationships/hyperlink" Target="https://docs7.online-sps.ru/cgi/online.cgi?req=doc&amp;base=EXPZ&amp;n=731991&amp;date=05.04.2021&amp;dst=138116&amp;fld=134" TargetMode="External"/><Relationship Id="rId35568" Type="http://schemas.openxmlformats.org/officeDocument/2006/relationships/hyperlink" Target="https://docs7.online-sps.ru/cgi/online.cgi?req=doc&amp;base=EXPZ&amp;n=731991&amp;date=05.04.2021&amp;dst=151791&amp;fld=134" TargetMode="External"/><Relationship Id="rId36619" Type="http://schemas.openxmlformats.org/officeDocument/2006/relationships/hyperlink" Target="https://docs7.online-sps.ru/cgi/online.cgi?req=doc&amp;base=EXPZ&amp;n=731991&amp;date=05.04.2021&amp;dst=123569&amp;fld=134" TargetMode="External"/><Relationship Id="rId799" Type="http://schemas.openxmlformats.org/officeDocument/2006/relationships/hyperlink" Target="https://docs7.online-sps.ru/cgi/online.cgi?req=doc&amp;base=EXPZ&amp;n=731991&amp;date=05.04.2021&amp;dst=102248&amp;fld=134" TargetMode="External"/><Relationship Id="rId6351" Type="http://schemas.openxmlformats.org/officeDocument/2006/relationships/hyperlink" Target="https://docs7.online-sps.ru/cgi/online.cgi?req=doc&amp;base=EXPZ&amp;n=731991&amp;date=05.04.2021&amp;dst=138111&amp;fld=134" TargetMode="External"/><Relationship Id="rId7402" Type="http://schemas.openxmlformats.org/officeDocument/2006/relationships/hyperlink" Target="https://docs7.online-sps.ru/cgi/online.cgi?req=doc&amp;base=EXPZ&amp;n=731991&amp;date=05.04.2021&amp;dst=134947&amp;fld=134" TargetMode="External"/><Relationship Id="rId10730" Type="http://schemas.openxmlformats.org/officeDocument/2006/relationships/hyperlink" Target="https://docs7.online-sps.ru/cgi/online.cgi?req=doc&amp;base=EXPZ&amp;n=731991&amp;date=05.04.2021&amp;dst=102507&amp;fld=134" TargetMode="External"/><Relationship Id="rId23161" Type="http://schemas.openxmlformats.org/officeDocument/2006/relationships/hyperlink" Target="https://docs7.online-sps.ru/cgi/online.cgi?req=doc&amp;base=EXPZ&amp;n=731991&amp;date=05.04.2021&amp;dst=137820&amp;fld=134" TargetMode="External"/><Relationship Id="rId24212" Type="http://schemas.openxmlformats.org/officeDocument/2006/relationships/hyperlink" Target="https://docs7.online-sps.ru/cgi/online.cgi?req=doc&amp;base=EXPZ&amp;n=731991&amp;date=05.04.2021&amp;dst=144086&amp;fld=134" TargetMode="External"/><Relationship Id="rId6004" Type="http://schemas.openxmlformats.org/officeDocument/2006/relationships/hyperlink" Target="https://docs7.online-sps.ru/cgi/online.cgi?req=doc&amp;base=LAW&amp;n=371416&amp;date=05.04.2021&amp;dst=112487&amp;fld=134" TargetMode="External"/><Relationship Id="rId9574" Type="http://schemas.openxmlformats.org/officeDocument/2006/relationships/hyperlink" Target="https://docs7.online-sps.ru/cgi/online.cgi?req=doc&amp;base=EXPZ&amp;n=731991&amp;date=05.04.2021&amp;dst=145299&amp;fld=134" TargetMode="External"/><Relationship Id="rId13953" Type="http://schemas.openxmlformats.org/officeDocument/2006/relationships/hyperlink" Target="https://docs7.online-sps.ru/cgi/online.cgi?req=doc&amp;base=EXPZ&amp;n=731991&amp;date=05.04.2021&amp;dst=140868&amp;fld=134" TargetMode="External"/><Relationship Id="rId19168" Type="http://schemas.openxmlformats.org/officeDocument/2006/relationships/hyperlink" Target="https://docs7.online-sps.ru/cgi/online.cgi?req=doc&amp;base=LAW&amp;n=371416&amp;date=05.04.2021&amp;dst=110641&amp;fld=134" TargetMode="External"/><Relationship Id="rId26384" Type="http://schemas.openxmlformats.org/officeDocument/2006/relationships/hyperlink" Target="https://docs7.online-sps.ru/cgi/online.cgi?req=doc&amp;base=EXPZ&amp;n=731991&amp;date=05.04.2021&amp;dst=135789&amp;fld=134" TargetMode="External"/><Relationship Id="rId27782" Type="http://schemas.openxmlformats.org/officeDocument/2006/relationships/hyperlink" Target="https://docs7.online-sps.ru/cgi/online.cgi?req=doc&amp;base=EXPZ&amp;n=731991&amp;date=05.04.2021&amp;dst=117611&amp;fld=134" TargetMode="External"/><Relationship Id="rId28833" Type="http://schemas.openxmlformats.org/officeDocument/2006/relationships/hyperlink" Target="https://docs7.online-sps.ru/cgi/online.cgi?req=doc&amp;base=EXPZ&amp;n=731991&amp;date=05.04.2021&amp;dst=144668&amp;fld=134" TargetMode="External"/><Relationship Id="rId30030" Type="http://schemas.openxmlformats.org/officeDocument/2006/relationships/hyperlink" Target="https://docs7.online-sps.ru/cgi/online.cgi?req=doc&amp;base=EXPZ&amp;n=731991&amp;date=05.04.2021&amp;dst=136461&amp;fld=134" TargetMode="External"/><Relationship Id="rId2961" Type="http://schemas.openxmlformats.org/officeDocument/2006/relationships/hyperlink" Target="https://docs7.online-sps.ru/cgi/online.cgi?req=doc&amp;base=EXPZ&amp;n=731991&amp;date=05.04.2021&amp;dst=140052&amp;fld=134" TargetMode="External"/><Relationship Id="rId8176" Type="http://schemas.openxmlformats.org/officeDocument/2006/relationships/hyperlink" Target="https://docs7.online-sps.ru/cgi/online.cgi?req=doc&amp;base=EXPZ&amp;n=731991&amp;date=05.04.2021&amp;dst=141285&amp;fld=134" TargetMode="External"/><Relationship Id="rId9227" Type="http://schemas.openxmlformats.org/officeDocument/2006/relationships/hyperlink" Target="https://docs7.online-sps.ru/cgi/online.cgi?req=doc&amp;base=EXPZ&amp;n=731991&amp;date=05.04.2021&amp;dst=141370&amp;fld=134" TargetMode="External"/><Relationship Id="rId12555" Type="http://schemas.openxmlformats.org/officeDocument/2006/relationships/hyperlink" Target="https://docs7.online-sps.ru/cgi/online.cgi?req=doc&amp;base=LAW&amp;n=371416&amp;date=05.04.2021&amp;dst=108235&amp;fld=134" TargetMode="External"/><Relationship Id="rId13606" Type="http://schemas.openxmlformats.org/officeDocument/2006/relationships/hyperlink" Target="https://docs7.online-sps.ru/cgi/online.cgi?req=doc&amp;base=EXPZ&amp;n=731991&amp;date=05.04.2021&amp;dst=142330&amp;fld=134" TargetMode="External"/><Relationship Id="rId20822" Type="http://schemas.openxmlformats.org/officeDocument/2006/relationships/hyperlink" Target="https://docs7.online-sps.ru/cgi/online.cgi?req=doc&amp;base=EXPZ&amp;n=731991&amp;date=05.04.2021&amp;dst=123104&amp;fld=134" TargetMode="External"/><Relationship Id="rId26037" Type="http://schemas.openxmlformats.org/officeDocument/2006/relationships/hyperlink" Target="https://docs7.online-sps.ru/cgi/online.cgi?req=doc&amp;base=EXPZ&amp;n=731991&amp;date=05.04.2021&amp;dst=135066&amp;fld=134" TargetMode="External"/><Relationship Id="rId27435" Type="http://schemas.openxmlformats.org/officeDocument/2006/relationships/hyperlink" Target="https://docs7.online-sps.ru/cgi/online.cgi?req=doc&amp;base=EXPZ&amp;n=731991&amp;date=05.04.2021&amp;dst=141227&amp;fld=134" TargetMode="External"/><Relationship Id="rId33253" Type="http://schemas.openxmlformats.org/officeDocument/2006/relationships/hyperlink" Target="https://docs7.online-sps.ru/cgi/online.cgi?req=doc&amp;base=EXPZ&amp;n=731991&amp;date=05.04.2021&amp;dst=152181&amp;fld=134" TargetMode="External"/><Relationship Id="rId34651" Type="http://schemas.openxmlformats.org/officeDocument/2006/relationships/hyperlink" Target="https://docs7.online-sps.ru/cgi/online.cgi?req=doc&amp;base=EXPZ&amp;n=731991&amp;date=05.04.2021&amp;dst=150939&amp;fld=134" TargetMode="External"/><Relationship Id="rId35702" Type="http://schemas.openxmlformats.org/officeDocument/2006/relationships/hyperlink" Target="https://docs7.online-sps.ru/cgi/online.cgi?req=doc&amp;base=EXPZ&amp;n=731991&amp;date=05.04.2021&amp;dst=142551&amp;fld=134" TargetMode="External"/><Relationship Id="rId933" Type="http://schemas.openxmlformats.org/officeDocument/2006/relationships/hyperlink" Target="https://docs7.online-sps.ru/cgi/online.cgi?req=doc&amp;base=EXPZ&amp;n=731991&amp;date=05.04.2021&amp;dst=140430&amp;fld=134" TargetMode="External"/><Relationship Id="rId1563" Type="http://schemas.openxmlformats.org/officeDocument/2006/relationships/hyperlink" Target="https://docs7.online-sps.ru/cgi/online.cgi?req=doc&amp;base=EXPZ&amp;n=731991&amp;date=05.04.2021&amp;dst=137096&amp;fld=134" TargetMode="External"/><Relationship Id="rId2614" Type="http://schemas.openxmlformats.org/officeDocument/2006/relationships/hyperlink" Target="https://docs7.online-sps.ru/cgi/online.cgi?req=doc&amp;base=EXPZ&amp;n=731991&amp;date=05.04.2021&amp;dst=137967&amp;fld=134" TargetMode="External"/><Relationship Id="rId11157" Type="http://schemas.openxmlformats.org/officeDocument/2006/relationships/hyperlink" Target="https://docs7.online-sps.ru/cgi/online.cgi?req=doc&amp;base=EXPZ&amp;n=731991&amp;date=05.04.2021&amp;dst=136304&amp;fld=134" TargetMode="External"/><Relationship Id="rId12208" Type="http://schemas.openxmlformats.org/officeDocument/2006/relationships/hyperlink" Target="https://docs7.online-sps.ru/cgi/online.cgi?req=doc&amp;base=EXPZ&amp;n=731991&amp;date=05.04.2021&amp;dst=106809&amp;fld=134" TargetMode="External"/><Relationship Id="rId15778" Type="http://schemas.openxmlformats.org/officeDocument/2006/relationships/hyperlink" Target="https://docs7.online-sps.ru/cgi/online.cgi?req=doc&amp;base=EXPZ&amp;n=731991&amp;date=05.04.2021&amp;dst=152347&amp;fld=134" TargetMode="External"/><Relationship Id="rId16829" Type="http://schemas.openxmlformats.org/officeDocument/2006/relationships/hyperlink" Target="https://docs7.online-sps.ru/cgi/online.cgi?req=doc&amp;base=EXPZ&amp;n=731991&amp;date=05.04.2021&amp;dst=150727&amp;fld=134" TargetMode="External"/><Relationship Id="rId22994" Type="http://schemas.openxmlformats.org/officeDocument/2006/relationships/hyperlink" Target="https://docs7.online-sps.ru/cgi/online.cgi?req=doc&amp;base=EXPZ&amp;n=731991&amp;date=05.04.2021&amp;dst=146148&amp;fld=134" TargetMode="External"/><Relationship Id="rId34304" Type="http://schemas.openxmlformats.org/officeDocument/2006/relationships/hyperlink" Target="https://docs7.online-sps.ru/cgi/online.cgi?req=doc&amp;base=EXPZ&amp;n=731991&amp;date=05.04.2021&amp;dst=150297&amp;fld=134" TargetMode="External"/><Relationship Id="rId37874" Type="http://schemas.openxmlformats.org/officeDocument/2006/relationships/hyperlink" Target="https://docs7.online-sps.ru/cgi/online.cgi?req=doc&amp;base=LAW&amp;n=379275&amp;date=05.04.2021&amp;dst=100141&amp;fld=134" TargetMode="External"/><Relationship Id="rId1216" Type="http://schemas.openxmlformats.org/officeDocument/2006/relationships/hyperlink" Target="https://docs7.online-sps.ru/cgi/online.cgi?req=doc&amp;base=EXPZ&amp;n=731991&amp;date=05.04.2021&amp;dst=150217&amp;fld=134" TargetMode="External"/><Relationship Id="rId4786" Type="http://schemas.openxmlformats.org/officeDocument/2006/relationships/hyperlink" Target="https://docs7.online-sps.ru/cgi/online.cgi?req=doc&amp;base=EXPZ&amp;n=731991&amp;date=05.04.2021&amp;dst=137725&amp;fld=134" TargetMode="External"/><Relationship Id="rId5837" Type="http://schemas.openxmlformats.org/officeDocument/2006/relationships/hyperlink" Target="https://docs7.online-sps.ru/cgi/online.cgi?req=doc&amp;base=LAW&amp;n=371416&amp;date=05.04.2021&amp;dst=105549&amp;fld=134" TargetMode="External"/><Relationship Id="rId18251" Type="http://schemas.openxmlformats.org/officeDocument/2006/relationships/hyperlink" Target="https://docs7.online-sps.ru/cgi/online.cgi?req=doc&amp;base=LAW&amp;n=371416&amp;date=05.04.2021&amp;dst=112367&amp;fld=134" TargetMode="External"/><Relationship Id="rId19302" Type="http://schemas.openxmlformats.org/officeDocument/2006/relationships/hyperlink" Target="https://docs7.online-sps.ru/cgi/online.cgi?req=doc&amp;base=LAW&amp;n=371416&amp;date=05.04.2021&amp;dst=109663&amp;fld=134" TargetMode="External"/><Relationship Id="rId21596" Type="http://schemas.openxmlformats.org/officeDocument/2006/relationships/hyperlink" Target="https://docs7.online-sps.ru/cgi/online.cgi?req=doc&amp;base=EXPZ&amp;n=731991&amp;date=05.04.2021&amp;dst=138663&amp;fld=134" TargetMode="External"/><Relationship Id="rId22647" Type="http://schemas.openxmlformats.org/officeDocument/2006/relationships/hyperlink" Target="https://docs7.online-sps.ru/cgi/online.cgi?req=doc&amp;base=EXPZ&amp;n=731991&amp;date=05.04.2021&amp;dst=146528&amp;fld=134" TargetMode="External"/><Relationship Id="rId30914" Type="http://schemas.openxmlformats.org/officeDocument/2006/relationships/hyperlink" Target="https://docs7.online-sps.ru/cgi/online.cgi?req=doc&amp;base=EXPZ&amp;n=731991&amp;date=05.04.2021&amp;dst=140670&amp;fld=134" TargetMode="External"/><Relationship Id="rId36476" Type="http://schemas.openxmlformats.org/officeDocument/2006/relationships/hyperlink" Target="https://docs7.online-sps.ru/cgi/online.cgi?req=doc&amp;base=EXPZ&amp;n=731991&amp;date=05.04.2021&amp;dst=155276&amp;fld=134" TargetMode="External"/><Relationship Id="rId37527" Type="http://schemas.openxmlformats.org/officeDocument/2006/relationships/hyperlink" Target="https://docs7.online-sps.ru/cgi/online.cgi?req=doc&amp;base=EXPZ&amp;n=731991&amp;date=05.04.2021&amp;dst=105217&amp;fld=134" TargetMode="External"/><Relationship Id="rId3388" Type="http://schemas.openxmlformats.org/officeDocument/2006/relationships/hyperlink" Target="https://docs7.online-sps.ru/cgi/online.cgi?req=doc&amp;base=EXPZ&amp;n=731991&amp;date=05.04.2021&amp;dst=146399&amp;fld=134" TargetMode="External"/><Relationship Id="rId4439" Type="http://schemas.openxmlformats.org/officeDocument/2006/relationships/hyperlink" Target="https://docs7.online-sps.ru/cgi/online.cgi?req=doc&amp;base=LAW&amp;n=371416&amp;date=05.04.2021&amp;dst=110601&amp;fld=134" TargetMode="External"/><Relationship Id="rId8310" Type="http://schemas.openxmlformats.org/officeDocument/2006/relationships/hyperlink" Target="https://docs7.online-sps.ru/cgi/online.cgi?req=doc&amp;base=EXPZ&amp;n=731991&amp;date=05.04.2021&amp;dst=141195&amp;fld=134" TargetMode="External"/><Relationship Id="rId10240" Type="http://schemas.openxmlformats.org/officeDocument/2006/relationships/hyperlink" Target="https://docs7.online-sps.ru/cgi/online.cgi?req=doc&amp;base=EXPZ&amp;n=731991&amp;date=05.04.2021&amp;dst=117076&amp;fld=134" TargetMode="External"/><Relationship Id="rId20198" Type="http://schemas.openxmlformats.org/officeDocument/2006/relationships/hyperlink" Target="https://docs7.online-sps.ru/cgi/online.cgi?req=doc&amp;base=EXPZ&amp;n=731991&amp;date=05.04.2021&amp;dst=103959&amp;fld=134" TargetMode="External"/><Relationship Id="rId21249" Type="http://schemas.openxmlformats.org/officeDocument/2006/relationships/hyperlink" Target="https://docs7.online-sps.ru/cgi/online.cgi?req=doc&amp;base=EXPZ&amp;n=731991&amp;date=05.04.2021&amp;dst=155993&amp;fld=134" TargetMode="External"/><Relationship Id="rId25120" Type="http://schemas.openxmlformats.org/officeDocument/2006/relationships/hyperlink" Target="https://docs7.online-sps.ru/cgi/online.cgi?req=doc&amp;base=EXPZ&amp;n=731991&amp;date=05.04.2021&amp;dst=136398&amp;fld=134" TargetMode="External"/><Relationship Id="rId28690" Type="http://schemas.openxmlformats.org/officeDocument/2006/relationships/hyperlink" Target="https://docs7.online-sps.ru/cgi/online.cgi?req=doc&amp;base=EXPZ&amp;n=731991&amp;date=05.04.2021&amp;dst=149410&amp;fld=134" TargetMode="External"/><Relationship Id="rId29741" Type="http://schemas.openxmlformats.org/officeDocument/2006/relationships/hyperlink" Target="https://docs7.online-sps.ru/cgi/online.cgi?req=doc&amp;base=EXPZ&amp;n=731991&amp;date=05.04.2021&amp;dst=149315&amp;fld=134" TargetMode="External"/><Relationship Id="rId35078" Type="http://schemas.openxmlformats.org/officeDocument/2006/relationships/hyperlink" Target="https://docs7.online-sps.ru/cgi/online.cgi?req=doc&amp;base=EXPZ&amp;n=731991&amp;date=05.04.2021&amp;dst=145526&amp;fld=134" TargetMode="External"/><Relationship Id="rId36129" Type="http://schemas.openxmlformats.org/officeDocument/2006/relationships/hyperlink" Target="https://docs7.online-sps.ru/cgi/online.cgi?req=doc&amp;base=EXPZ&amp;n=731991&amp;date=05.04.2021&amp;dst=138340&amp;fld=134" TargetMode="External"/><Relationship Id="rId14861" Type="http://schemas.openxmlformats.org/officeDocument/2006/relationships/hyperlink" Target="https://docs7.online-sps.ru/cgi/online.cgi?req=doc&amp;base=EXPZ&amp;n=731991&amp;date=05.04.2021&amp;dst=143326&amp;fld=134" TargetMode="External"/><Relationship Id="rId15912" Type="http://schemas.openxmlformats.org/officeDocument/2006/relationships/hyperlink" Target="https://docs7.online-sps.ru/cgi/online.cgi?req=doc&amp;base=EXPZ&amp;n=731991&amp;date=05.04.2021&amp;dst=152575&amp;fld=134" TargetMode="External"/><Relationship Id="rId27292" Type="http://schemas.openxmlformats.org/officeDocument/2006/relationships/hyperlink" Target="https://docs7.online-sps.ru/cgi/online.cgi?req=doc&amp;base=EXPZ&amp;n=731991&amp;date=05.04.2021&amp;dst=140944&amp;fld=134" TargetMode="External"/><Relationship Id="rId28343" Type="http://schemas.openxmlformats.org/officeDocument/2006/relationships/hyperlink" Target="https://docs7.online-sps.ru/cgi/online.cgi?req=doc&amp;base=EXPZ&amp;n=731991&amp;date=05.04.2021&amp;dst=139871&amp;fld=134" TargetMode="External"/><Relationship Id="rId31688" Type="http://schemas.openxmlformats.org/officeDocument/2006/relationships/hyperlink" Target="https://docs7.online-sps.ru/cgi/online.cgi?req=doc&amp;base=LAW&amp;n=371416&amp;date=05.04.2021&amp;dst=111789&amp;fld=134" TargetMode="External"/><Relationship Id="rId32739" Type="http://schemas.openxmlformats.org/officeDocument/2006/relationships/hyperlink" Target="https://docs7.online-sps.ru/cgi/online.cgi?req=doc&amp;base=EXPZ&amp;n=731991&amp;date=05.04.2021&amp;dst=149770&amp;fld=134" TargetMode="External"/><Relationship Id="rId36610" Type="http://schemas.openxmlformats.org/officeDocument/2006/relationships/hyperlink" Target="https://docs7.online-sps.ru/cgi/online.cgi?req=doc&amp;base=EXPZ&amp;n=731991&amp;date=05.04.2021&amp;dst=155544&amp;fld=134" TargetMode="External"/><Relationship Id="rId790" Type="http://schemas.openxmlformats.org/officeDocument/2006/relationships/hyperlink" Target="https://docs7.online-sps.ru/cgi/online.cgi?req=doc&amp;base=EXPZ&amp;n=731991&amp;date=05.04.2021&amp;dst=102025&amp;fld=134" TargetMode="External"/><Relationship Id="rId2471" Type="http://schemas.openxmlformats.org/officeDocument/2006/relationships/hyperlink" Target="https://docs7.online-sps.ru/cgi/online.cgi?req=doc&amp;base=EXPZ&amp;n=731991&amp;date=05.04.2021&amp;dst=153087&amp;fld=134" TargetMode="External"/><Relationship Id="rId3522" Type="http://schemas.openxmlformats.org/officeDocument/2006/relationships/hyperlink" Target="https://docs7.online-sps.ru/cgi/online.cgi?req=doc&amp;base=EXPZ&amp;n=731991&amp;date=05.04.2021&amp;dst=113567&amp;fld=134" TargetMode="External"/><Relationship Id="rId4920" Type="http://schemas.openxmlformats.org/officeDocument/2006/relationships/hyperlink" Target="https://docs7.online-sps.ru/cgi/online.cgi?req=doc&amp;base=EXPZ&amp;n=731991&amp;date=05.04.2021&amp;dst=143585&amp;fld=134" TargetMode="External"/><Relationship Id="rId9084" Type="http://schemas.openxmlformats.org/officeDocument/2006/relationships/hyperlink" Target="https://docs7.online-sps.ru/cgi/online.cgi?req=doc&amp;base=EXPZ&amp;n=731991&amp;date=05.04.2021&amp;dst=148010&amp;fld=134" TargetMode="External"/><Relationship Id="rId12065" Type="http://schemas.openxmlformats.org/officeDocument/2006/relationships/hyperlink" Target="https://docs7.online-sps.ru/cgi/online.cgi?req=doc&amp;base=EXPZ&amp;n=731991&amp;date=05.04.2021&amp;dst=103143&amp;fld=134" TargetMode="External"/><Relationship Id="rId13116" Type="http://schemas.openxmlformats.org/officeDocument/2006/relationships/hyperlink" Target="https://docs7.online-sps.ru/cgi/online.cgi?req=doc&amp;base=EXPZ&amp;n=731991&amp;date=05.04.2021&amp;dst=140567&amp;fld=134" TargetMode="External"/><Relationship Id="rId13463" Type="http://schemas.openxmlformats.org/officeDocument/2006/relationships/hyperlink" Target="https://docs7.online-sps.ru/cgi/online.cgi?req=doc&amp;base=EXPZ&amp;n=731991&amp;date=05.04.2021&amp;dst=116248&amp;fld=134" TargetMode="External"/><Relationship Id="rId14514" Type="http://schemas.openxmlformats.org/officeDocument/2006/relationships/hyperlink" Target="https://docs7.online-sps.ru/cgi/online.cgi?req=doc&amp;base=LAW&amp;n=371416&amp;date=05.04.2021&amp;dst=109273&amp;fld=134" TargetMode="External"/><Relationship Id="rId20332" Type="http://schemas.openxmlformats.org/officeDocument/2006/relationships/hyperlink" Target="https://docs7.online-sps.ru/cgi/online.cgi?req=doc&amp;base=EXPZ&amp;n=731991&amp;date=05.04.2021&amp;dst=138349&amp;fld=134" TargetMode="External"/><Relationship Id="rId21730" Type="http://schemas.openxmlformats.org/officeDocument/2006/relationships/hyperlink" Target="https://docs7.online-sps.ru/cgi/online.cgi?req=doc&amp;base=EXPZ&amp;n=731991&amp;date=05.04.2021&amp;dst=138782&amp;fld=134" TargetMode="External"/><Relationship Id="rId34161" Type="http://schemas.openxmlformats.org/officeDocument/2006/relationships/hyperlink" Target="https://docs7.online-sps.ru/cgi/online.cgi?req=doc&amp;base=EXPZ&amp;n=731991&amp;date=05.04.2021&amp;dst=115758&amp;fld=134" TargetMode="External"/><Relationship Id="rId35212" Type="http://schemas.openxmlformats.org/officeDocument/2006/relationships/hyperlink" Target="https://docs7.online-sps.ru/cgi/online.cgi?req=doc&amp;base=EXPZ&amp;n=731991&amp;date=05.04.2021&amp;dst=148537&amp;fld=134" TargetMode="External"/><Relationship Id="rId443" Type="http://schemas.openxmlformats.org/officeDocument/2006/relationships/hyperlink" Target="https://docs7.online-sps.ru/cgi/online.cgi?req=doc&amp;base=EXPZ&amp;n=731991&amp;date=05.04.2021&amp;dst=136255&amp;fld=134" TargetMode="External"/><Relationship Id="rId1073" Type="http://schemas.openxmlformats.org/officeDocument/2006/relationships/hyperlink" Target="https://docs7.online-sps.ru/cgi/online.cgi?req=doc&amp;base=EXPZ&amp;n=731991&amp;date=05.04.2021&amp;dst=141239&amp;fld=134" TargetMode="External"/><Relationship Id="rId2124" Type="http://schemas.openxmlformats.org/officeDocument/2006/relationships/hyperlink" Target="https://docs7.online-sps.ru/cgi/online.cgi?req=doc&amp;base=EXPZ&amp;n=731991&amp;date=05.04.2021&amp;dst=102163&amp;fld=134" TargetMode="External"/><Relationship Id="rId16686" Type="http://schemas.openxmlformats.org/officeDocument/2006/relationships/hyperlink" Target="https://docs7.online-sps.ru/cgi/online.cgi?req=doc&amp;base=EXPZ&amp;n=731991&amp;date=05.04.2021&amp;dst=149784&amp;fld=134" TargetMode="External"/><Relationship Id="rId17737" Type="http://schemas.openxmlformats.org/officeDocument/2006/relationships/hyperlink" Target="https://docs7.online-sps.ru/cgi/online.cgi?req=doc&amp;base=EXPZ&amp;n=731991&amp;date=05.04.2021&amp;dst=145497&amp;fld=134" TargetMode="External"/><Relationship Id="rId24953" Type="http://schemas.openxmlformats.org/officeDocument/2006/relationships/hyperlink" Target="https://docs7.online-sps.ru/cgi/online.cgi?req=doc&amp;base=EXPZ&amp;n=731991&amp;date=05.04.2021&amp;dst=136115&amp;fld=134" TargetMode="External"/><Relationship Id="rId37384" Type="http://schemas.openxmlformats.org/officeDocument/2006/relationships/hyperlink" Target="https://docs7.online-sps.ru/cgi/online.cgi?req=doc&amp;base=EXPZ&amp;n=731991&amp;date=05.04.2021&amp;dst=104848&amp;fld=134" TargetMode="External"/><Relationship Id="rId4296" Type="http://schemas.openxmlformats.org/officeDocument/2006/relationships/hyperlink" Target="https://docs7.online-sps.ru/cgi/online.cgi?req=doc&amp;base=LAW&amp;n=371416&amp;date=05.04.2021&amp;dst=110609&amp;fld=134" TargetMode="External"/><Relationship Id="rId5694" Type="http://schemas.openxmlformats.org/officeDocument/2006/relationships/hyperlink" Target="https://docs7.online-sps.ru/cgi/online.cgi?req=doc&amp;base=EXPZ&amp;n=731991&amp;date=05.04.2021&amp;dst=136641&amp;fld=134" TargetMode="External"/><Relationship Id="rId6745" Type="http://schemas.openxmlformats.org/officeDocument/2006/relationships/hyperlink" Target="https://docs7.online-sps.ru/cgi/online.cgi?req=doc&amp;base=EXPZ&amp;n=731991&amp;date=05.04.2021&amp;dst=135696&amp;fld=134" TargetMode="External"/><Relationship Id="rId15288" Type="http://schemas.openxmlformats.org/officeDocument/2006/relationships/hyperlink" Target="https://docs7.online-sps.ru/cgi/online.cgi?req=doc&amp;base=EXPZ&amp;n=731991&amp;date=05.04.2021&amp;dst=141754&amp;fld=134" TargetMode="External"/><Relationship Id="rId16339" Type="http://schemas.openxmlformats.org/officeDocument/2006/relationships/hyperlink" Target="https://docs7.online-sps.ru/cgi/online.cgi?req=doc&amp;base=EXPZ&amp;n=731991&amp;date=05.04.2021&amp;dst=153110&amp;fld=134" TargetMode="External"/><Relationship Id="rId23555" Type="http://schemas.openxmlformats.org/officeDocument/2006/relationships/hyperlink" Target="https://docs7.online-sps.ru/cgi/online.cgi?req=doc&amp;base=EXPZ&amp;n=731991&amp;date=05.04.2021&amp;dst=143355&amp;fld=134" TargetMode="External"/><Relationship Id="rId24606" Type="http://schemas.openxmlformats.org/officeDocument/2006/relationships/hyperlink" Target="https://docs7.online-sps.ru/cgi/online.cgi?req=doc&amp;base=EXPZ&amp;n=731991&amp;date=05.04.2021&amp;dst=141410&amp;fld=134" TargetMode="External"/><Relationship Id="rId30771" Type="http://schemas.openxmlformats.org/officeDocument/2006/relationships/hyperlink" Target="https://docs7.online-sps.ru/cgi/online.cgi?req=doc&amp;base=LAW&amp;n=371416&amp;date=05.04.2021&amp;dst=102780&amp;fld=134" TargetMode="External"/><Relationship Id="rId31822" Type="http://schemas.openxmlformats.org/officeDocument/2006/relationships/hyperlink" Target="https://docs7.online-sps.ru/cgi/online.cgi?req=doc&amp;base=EXPZ&amp;n=731991&amp;date=05.04.2021&amp;dst=144271&amp;fld=134" TargetMode="External"/><Relationship Id="rId37037" Type="http://schemas.openxmlformats.org/officeDocument/2006/relationships/hyperlink" Target="https://docs7.online-sps.ru/cgi/online.cgi?req=doc&amp;base=EXPZ&amp;n=731991&amp;date=05.04.2021&amp;dst=156404&amp;fld=134" TargetMode="External"/><Relationship Id="rId5347" Type="http://schemas.openxmlformats.org/officeDocument/2006/relationships/hyperlink" Target="https://docs7.online-sps.ru/cgi/online.cgi?req=doc&amp;base=EXPZ&amp;n=731991&amp;date=05.04.2021&amp;dst=136082&amp;fld=134" TargetMode="External"/><Relationship Id="rId9968" Type="http://schemas.openxmlformats.org/officeDocument/2006/relationships/hyperlink" Target="https://docs7.online-sps.ru/cgi/online.cgi?req=doc&amp;base=EXPZ&amp;n=731991&amp;date=05.04.2021&amp;dst=147662&amp;fld=134" TargetMode="External"/><Relationship Id="rId11898" Type="http://schemas.openxmlformats.org/officeDocument/2006/relationships/hyperlink" Target="https://docs7.online-sps.ru/cgi/online.cgi?req=doc&amp;base=LAW&amp;n=371416&amp;date=05.04.2021&amp;dst=102694&amp;fld=134" TargetMode="External"/><Relationship Id="rId12949" Type="http://schemas.openxmlformats.org/officeDocument/2006/relationships/hyperlink" Target="https://docs7.online-sps.ru/cgi/online.cgi?req=doc&amp;base=EXPZ&amp;n=731991&amp;date=05.04.2021&amp;dst=140316&amp;fld=134" TargetMode="External"/><Relationship Id="rId16820" Type="http://schemas.openxmlformats.org/officeDocument/2006/relationships/hyperlink" Target="https://docs7.online-sps.ru/cgi/online.cgi?req=doc&amp;base=EXPZ&amp;n=731991&amp;date=05.04.2021&amp;dst=150727&amp;fld=134" TargetMode="External"/><Relationship Id="rId22157" Type="http://schemas.openxmlformats.org/officeDocument/2006/relationships/hyperlink" Target="https://docs7.online-sps.ru/cgi/online.cgi?req=doc&amp;base=EXPZ&amp;n=731991&amp;date=05.04.2021&amp;dst=150148&amp;fld=134" TargetMode="External"/><Relationship Id="rId23208" Type="http://schemas.openxmlformats.org/officeDocument/2006/relationships/hyperlink" Target="https://docs7.online-sps.ru/cgi/online.cgi?req=doc&amp;base=EXPZ&amp;n=731991&amp;date=05.04.2021&amp;dst=102705&amp;fld=134" TargetMode="External"/><Relationship Id="rId26778" Type="http://schemas.openxmlformats.org/officeDocument/2006/relationships/hyperlink" Target="https://docs7.online-sps.ru/cgi/online.cgi?req=doc&amp;base=EXPZ&amp;n=731991&amp;date=05.04.2021&amp;dst=135349&amp;fld=134" TargetMode="External"/><Relationship Id="rId27829" Type="http://schemas.openxmlformats.org/officeDocument/2006/relationships/hyperlink" Target="https://docs7.online-sps.ru/cgi/online.cgi?req=doc&amp;base=EXPZ&amp;n=731991&amp;date=05.04.2021&amp;dst=140911&amp;fld=134" TargetMode="External"/><Relationship Id="rId30424" Type="http://schemas.openxmlformats.org/officeDocument/2006/relationships/hyperlink" Target="https://docs7.online-sps.ru/cgi/online.cgi?req=doc&amp;base=EXPZ&amp;n=731991&amp;date=05.04.2021&amp;dst=102343&amp;fld=134" TargetMode="External"/><Relationship Id="rId33994" Type="http://schemas.openxmlformats.org/officeDocument/2006/relationships/hyperlink" Target="https://docs7.online-sps.ru/cgi/online.cgi?req=doc&amp;base=EXPZ&amp;n=731991&amp;date=05.04.2021&amp;dst=145217&amp;fld=134" TargetMode="External"/><Relationship Id="rId1957" Type="http://schemas.openxmlformats.org/officeDocument/2006/relationships/hyperlink" Target="https://docs7.online-sps.ru/cgi/online.cgi?req=doc&amp;base=EXPZ&amp;n=731991&amp;date=05.04.2021&amp;dst=136084&amp;fld=134" TargetMode="External"/><Relationship Id="rId14371" Type="http://schemas.openxmlformats.org/officeDocument/2006/relationships/hyperlink" Target="https://docs7.online-sps.ru/cgi/online.cgi?req=doc&amp;base=EXPZ&amp;n=731991&amp;date=05.04.2021&amp;dst=152818&amp;fld=134" TargetMode="External"/><Relationship Id="rId15422" Type="http://schemas.openxmlformats.org/officeDocument/2006/relationships/hyperlink" Target="https://docs7.online-sps.ru/cgi/online.cgi?req=doc&amp;base=EXPZ&amp;n=731991&amp;date=05.04.2021&amp;dst=141186&amp;fld=134" TargetMode="External"/><Relationship Id="rId29251" Type="http://schemas.openxmlformats.org/officeDocument/2006/relationships/hyperlink" Target="https://docs7.online-sps.ru/cgi/online.cgi?req=doc&amp;base=EXPZ&amp;n=731991&amp;date=05.04.2021&amp;dst=147438&amp;fld=134" TargetMode="External"/><Relationship Id="rId32596" Type="http://schemas.openxmlformats.org/officeDocument/2006/relationships/hyperlink" Target="https://docs7.online-sps.ru/cgi/online.cgi?req=doc&amp;base=EXPZ&amp;n=731991&amp;date=05.04.2021&amp;dst=108604&amp;fld=134" TargetMode="External"/><Relationship Id="rId33647" Type="http://schemas.openxmlformats.org/officeDocument/2006/relationships/hyperlink" Target="https://docs7.online-sps.ru/cgi/online.cgi?req=doc&amp;base=EXPZ&amp;n=731991&amp;date=05.04.2021&amp;dst=102798&amp;fld=134" TargetMode="External"/><Relationship Id="rId4430" Type="http://schemas.openxmlformats.org/officeDocument/2006/relationships/hyperlink" Target="https://docs7.online-sps.ru/cgi/online.cgi?req=doc&amp;base=LAW&amp;n=371416&amp;date=05.04.2021&amp;dst=110541&amp;fld=134" TargetMode="External"/><Relationship Id="rId14024" Type="http://schemas.openxmlformats.org/officeDocument/2006/relationships/hyperlink" Target="https://docs7.online-sps.ru/cgi/online.cgi?req=doc&amp;base=EXPZ&amp;n=731991&amp;date=05.04.2021&amp;dst=140917&amp;fld=134" TargetMode="External"/><Relationship Id="rId17594" Type="http://schemas.openxmlformats.org/officeDocument/2006/relationships/hyperlink" Target="https://docs7.online-sps.ru/cgi/online.cgi?req=doc&amp;base=LAW&amp;n=371416&amp;date=05.04.2021&amp;dst=107291&amp;fld=134" TargetMode="External"/><Relationship Id="rId18992" Type="http://schemas.openxmlformats.org/officeDocument/2006/relationships/hyperlink" Target="https://docs7.online-sps.ru/cgi/online.cgi?req=doc&amp;base=EXPZ&amp;n=731991&amp;date=05.04.2021&amp;dst=150603&amp;fld=134" TargetMode="External"/><Relationship Id="rId21240" Type="http://schemas.openxmlformats.org/officeDocument/2006/relationships/hyperlink" Target="https://docs7.online-sps.ru/cgi/online.cgi?req=doc&amp;base=EXPZ&amp;n=731991&amp;date=05.04.2021&amp;dst=155974&amp;fld=134" TargetMode="External"/><Relationship Id="rId31198" Type="http://schemas.openxmlformats.org/officeDocument/2006/relationships/hyperlink" Target="https://docs7.online-sps.ru/cgi/online.cgi?req=doc&amp;base=LAW&amp;n=371416&amp;date=05.04.2021&amp;dst=108431&amp;fld=134" TargetMode="External"/><Relationship Id="rId32249" Type="http://schemas.openxmlformats.org/officeDocument/2006/relationships/hyperlink" Target="https://docs7.online-sps.ru/cgi/online.cgi?req=doc&amp;base=EXPZ&amp;n=731991&amp;date=05.04.2021&amp;dst=143287&amp;fld=134" TargetMode="External"/><Relationship Id="rId36120" Type="http://schemas.openxmlformats.org/officeDocument/2006/relationships/hyperlink" Target="https://docs7.online-sps.ru/cgi/online.cgi?req=doc&amp;base=EXPZ&amp;n=731991&amp;date=05.04.2021&amp;dst=104176&amp;fld=134" TargetMode="External"/><Relationship Id="rId3032" Type="http://schemas.openxmlformats.org/officeDocument/2006/relationships/hyperlink" Target="https://docs7.online-sps.ru/cgi/online.cgi?req=doc&amp;base=EXPZ&amp;n=731991&amp;date=05.04.2021&amp;dst=103418&amp;fld=134" TargetMode="External"/><Relationship Id="rId7653" Type="http://schemas.openxmlformats.org/officeDocument/2006/relationships/hyperlink" Target="https://docs7.online-sps.ru/cgi/online.cgi?req=doc&amp;base=EXPZ&amp;n=731991&amp;date=05.04.2021&amp;dst=101067&amp;fld=134" TargetMode="External"/><Relationship Id="rId10981" Type="http://schemas.openxmlformats.org/officeDocument/2006/relationships/hyperlink" Target="https://docs7.online-sps.ru/cgi/online.cgi?req=doc&amp;base=EXPZ&amp;n=731991&amp;date=05.04.2021&amp;dst=136010&amp;fld=134" TargetMode="External"/><Relationship Id="rId16196" Type="http://schemas.openxmlformats.org/officeDocument/2006/relationships/hyperlink" Target="https://docs7.online-sps.ru/cgi/online.cgi?req=doc&amp;base=EXPZ&amp;n=731991&amp;date=05.04.2021&amp;dst=152416&amp;fld=134" TargetMode="External"/><Relationship Id="rId17247" Type="http://schemas.openxmlformats.org/officeDocument/2006/relationships/hyperlink" Target="https://docs7.online-sps.ru/cgi/online.cgi?req=doc&amp;base=LAW&amp;n=371416&amp;date=05.04.2021&amp;dst=107599&amp;fld=134" TargetMode="External"/><Relationship Id="rId18645" Type="http://schemas.openxmlformats.org/officeDocument/2006/relationships/hyperlink" Target="https://docs7.online-sps.ru/cgi/online.cgi?req=doc&amp;base=EXPZ&amp;n=731991&amp;date=05.04.2021&amp;dst=144547&amp;fld=134" TargetMode="External"/><Relationship Id="rId24463" Type="http://schemas.openxmlformats.org/officeDocument/2006/relationships/hyperlink" Target="https://docs7.online-sps.ru/cgi/online.cgi?req=doc&amp;base=EXPZ&amp;n=731991&amp;date=05.04.2021&amp;dst=141157&amp;fld=134" TargetMode="External"/><Relationship Id="rId25861" Type="http://schemas.openxmlformats.org/officeDocument/2006/relationships/hyperlink" Target="https://docs7.online-sps.ru/cgi/online.cgi?req=doc&amp;base=EXPZ&amp;n=731991&amp;date=05.04.2021&amp;dst=149573&amp;fld=134" TargetMode="External"/><Relationship Id="rId26912" Type="http://schemas.openxmlformats.org/officeDocument/2006/relationships/hyperlink" Target="https://docs7.online-sps.ru/cgi/online.cgi?req=doc&amp;base=EXPZ&amp;n=731991&amp;date=05.04.2021&amp;dst=135646&amp;fld=134" TargetMode="External"/><Relationship Id="rId6255" Type="http://schemas.openxmlformats.org/officeDocument/2006/relationships/hyperlink" Target="https://docs7.online-sps.ru/cgi/online.cgi?req=doc&amp;base=LAW&amp;n=371416&amp;date=05.04.2021&amp;dst=110113&amp;fld=134" TargetMode="External"/><Relationship Id="rId7306" Type="http://schemas.openxmlformats.org/officeDocument/2006/relationships/hyperlink" Target="https://docs7.online-sps.ru/cgi/online.cgi?req=doc&amp;base=EXPZ&amp;n=731991&amp;date=05.04.2021&amp;dst=135866&amp;fld=134" TargetMode="External"/><Relationship Id="rId8704" Type="http://schemas.openxmlformats.org/officeDocument/2006/relationships/hyperlink" Target="https://docs7.online-sps.ru/cgi/online.cgi?req=doc&amp;base=EXPZ&amp;n=731991&amp;date=05.04.2021&amp;dst=139750&amp;fld=134" TargetMode="External"/><Relationship Id="rId10634" Type="http://schemas.openxmlformats.org/officeDocument/2006/relationships/hyperlink" Target="https://docs7.online-sps.ru/cgi/online.cgi?req=doc&amp;base=LAW&amp;n=371416&amp;date=05.04.2021&amp;dst=110311&amp;fld=134" TargetMode="External"/><Relationship Id="rId23065" Type="http://schemas.openxmlformats.org/officeDocument/2006/relationships/hyperlink" Target="https://docs7.online-sps.ru/cgi/online.cgi?req=doc&amp;base=EXPZ&amp;n=731991&amp;date=05.04.2021&amp;dst=116975&amp;fld=134" TargetMode="External"/><Relationship Id="rId24116" Type="http://schemas.openxmlformats.org/officeDocument/2006/relationships/hyperlink" Target="https://docs7.online-sps.ru/cgi/online.cgi?req=doc&amp;base=EXPZ&amp;n=731991&amp;date=05.04.2021&amp;dst=143937&amp;fld=134" TargetMode="External"/><Relationship Id="rId25514" Type="http://schemas.openxmlformats.org/officeDocument/2006/relationships/hyperlink" Target="https://docs7.online-sps.ru/cgi/online.cgi?req=doc&amp;base=EXPZ&amp;n=731991&amp;date=05.04.2021&amp;dst=137403&amp;fld=134" TargetMode="External"/><Relationship Id="rId30281" Type="http://schemas.openxmlformats.org/officeDocument/2006/relationships/hyperlink" Target="https://docs7.online-sps.ru/cgi/online.cgi?req=doc&amp;base=EXPZ&amp;n=731991&amp;date=05.04.2021&amp;dst=136652&amp;fld=134" TargetMode="External"/><Relationship Id="rId31332" Type="http://schemas.openxmlformats.org/officeDocument/2006/relationships/hyperlink" Target="https://docs7.online-sps.ru/cgi/online.cgi?req=doc&amp;base=EXPZ&amp;n=731991&amp;date=05.04.2021&amp;dst=140271&amp;fld=134" TargetMode="External"/><Relationship Id="rId32730" Type="http://schemas.openxmlformats.org/officeDocument/2006/relationships/hyperlink" Target="https://docs7.online-sps.ru/cgi/online.cgi?req=doc&amp;base=EXPZ&amp;n=731991&amp;date=05.04.2021&amp;dst=149099&amp;fld=134" TargetMode="External"/><Relationship Id="rId13857" Type="http://schemas.openxmlformats.org/officeDocument/2006/relationships/hyperlink" Target="https://docs7.online-sps.ru/cgi/online.cgi?req=doc&amp;base=EXPZ&amp;n=731991&amp;date=05.04.2021&amp;dst=144207&amp;fld=134" TargetMode="External"/><Relationship Id="rId14908" Type="http://schemas.openxmlformats.org/officeDocument/2006/relationships/hyperlink" Target="https://docs7.online-sps.ru/cgi/online.cgi?req=doc&amp;base=EXPZ&amp;n=731991&amp;date=05.04.2021&amp;dst=142881&amp;fld=134" TargetMode="External"/><Relationship Id="rId27686" Type="http://schemas.openxmlformats.org/officeDocument/2006/relationships/hyperlink" Target="https://docs7.online-sps.ru/cgi/online.cgi?req=doc&amp;base=EXPZ&amp;n=731991&amp;date=05.04.2021&amp;dst=148140&amp;fld=134" TargetMode="External"/><Relationship Id="rId28737" Type="http://schemas.openxmlformats.org/officeDocument/2006/relationships/hyperlink" Target="https://docs7.online-sps.ru/cgi/online.cgi?req=doc&amp;base=EXPZ&amp;n=731991&amp;date=05.04.2021&amp;dst=139789&amp;fld=134" TargetMode="External"/><Relationship Id="rId35953" Type="http://schemas.openxmlformats.org/officeDocument/2006/relationships/hyperlink" Target="https://docs7.online-sps.ru/cgi/online.cgi?req=doc&amp;base=EXPZ&amp;n=731991&amp;date=05.04.2021&amp;dst=137898&amp;fld=134" TargetMode="External"/><Relationship Id="rId2865" Type="http://schemas.openxmlformats.org/officeDocument/2006/relationships/hyperlink" Target="https://docs7.online-sps.ru/cgi/online.cgi?req=doc&amp;base=EXPZ&amp;n=731991&amp;date=05.04.2021&amp;dst=108735&amp;fld=134" TargetMode="External"/><Relationship Id="rId3916" Type="http://schemas.openxmlformats.org/officeDocument/2006/relationships/hyperlink" Target="https://docs7.online-sps.ru/cgi/online.cgi?req=doc&amp;base=EXPZ&amp;n=731991&amp;date=05.04.2021&amp;dst=147149&amp;fld=134" TargetMode="External"/><Relationship Id="rId9478" Type="http://schemas.openxmlformats.org/officeDocument/2006/relationships/hyperlink" Target="https://docs7.online-sps.ru/cgi/online.cgi?req=doc&amp;base=EXPZ&amp;n=731991&amp;date=05.04.2021&amp;dst=145135&amp;fld=134" TargetMode="External"/><Relationship Id="rId12459" Type="http://schemas.openxmlformats.org/officeDocument/2006/relationships/hyperlink" Target="https://docs7.online-sps.ru/cgi/online.cgi?req=doc&amp;base=LAW&amp;n=371416&amp;date=05.04.2021&amp;dst=111667&amp;fld=134" TargetMode="External"/><Relationship Id="rId16330" Type="http://schemas.openxmlformats.org/officeDocument/2006/relationships/hyperlink" Target="https://docs7.online-sps.ru/cgi/online.cgi?req=doc&amp;base=EXPZ&amp;n=731991&amp;date=05.04.2021&amp;dst=153021&amp;fld=134" TargetMode="External"/><Relationship Id="rId20726" Type="http://schemas.openxmlformats.org/officeDocument/2006/relationships/hyperlink" Target="https://docs7.online-sps.ru/cgi/online.cgi?req=doc&amp;base=EXPZ&amp;n=731991&amp;date=05.04.2021&amp;dst=142952&amp;fld=134" TargetMode="External"/><Relationship Id="rId26288" Type="http://schemas.openxmlformats.org/officeDocument/2006/relationships/hyperlink" Target="https://docs7.online-sps.ru/cgi/online.cgi?req=doc&amp;base=EXPZ&amp;n=731991&amp;date=05.04.2021&amp;dst=135661&amp;fld=134" TargetMode="External"/><Relationship Id="rId27339" Type="http://schemas.openxmlformats.org/officeDocument/2006/relationships/hyperlink" Target="https://docs7.online-sps.ru/cgi/online.cgi?req=doc&amp;base=EXPZ&amp;n=731991&amp;date=05.04.2021&amp;dst=141057&amp;fld=134" TargetMode="External"/><Relationship Id="rId34555" Type="http://schemas.openxmlformats.org/officeDocument/2006/relationships/hyperlink" Target="https://docs7.online-sps.ru/cgi/online.cgi?req=doc&amp;base=EXPZ&amp;n=731991&amp;date=05.04.2021&amp;dst=150797&amp;fld=134" TargetMode="External"/><Relationship Id="rId35606" Type="http://schemas.openxmlformats.org/officeDocument/2006/relationships/hyperlink" Target="https://docs7.online-sps.ru/cgi/online.cgi?req=doc&amp;base=EXPZ&amp;n=731991&amp;date=05.04.2021&amp;dst=151911&amp;fld=134" TargetMode="External"/><Relationship Id="rId837" Type="http://schemas.openxmlformats.org/officeDocument/2006/relationships/hyperlink" Target="https://docs7.online-sps.ru/cgi/online.cgi?req=doc&amp;base=EXPZ&amp;n=731991&amp;date=05.04.2021&amp;dst=140762&amp;fld=134" TargetMode="External"/><Relationship Id="rId1467" Type="http://schemas.openxmlformats.org/officeDocument/2006/relationships/hyperlink" Target="https://docs7.online-sps.ru/cgi/online.cgi?req=doc&amp;base=EXPZ&amp;n=731991&amp;date=05.04.2021&amp;dst=115391&amp;fld=134" TargetMode="External"/><Relationship Id="rId2518" Type="http://schemas.openxmlformats.org/officeDocument/2006/relationships/hyperlink" Target="https://docs7.online-sps.ru/cgi/online.cgi?req=doc&amp;base=EXPZ&amp;n=731991&amp;date=05.04.2021&amp;dst=148043&amp;fld=134" TargetMode="External"/><Relationship Id="rId19553" Type="http://schemas.openxmlformats.org/officeDocument/2006/relationships/hyperlink" Target="https://docs7.online-sps.ru/cgi/online.cgi?req=doc&amp;base=EXPZ&amp;n=731991&amp;date=05.04.2021&amp;dst=151958&amp;fld=134" TargetMode="External"/><Relationship Id="rId22898" Type="http://schemas.openxmlformats.org/officeDocument/2006/relationships/hyperlink" Target="https://docs7.online-sps.ru/cgi/online.cgi?req=doc&amp;base=EXPZ&amp;n=731991&amp;date=05.04.2021&amp;dst=145972&amp;fld=134" TargetMode="External"/><Relationship Id="rId23949" Type="http://schemas.openxmlformats.org/officeDocument/2006/relationships/hyperlink" Target="https://docs7.online-sps.ru/cgi/online.cgi?req=doc&amp;base=EXPZ&amp;n=731991&amp;date=05.04.2021&amp;dst=143549&amp;fld=134" TargetMode="External"/><Relationship Id="rId27820" Type="http://schemas.openxmlformats.org/officeDocument/2006/relationships/hyperlink" Target="https://docs7.online-sps.ru/cgi/online.cgi?req=doc&amp;base=EXPZ&amp;n=731991&amp;date=05.04.2021&amp;dst=140894&amp;fld=134" TargetMode="External"/><Relationship Id="rId33157" Type="http://schemas.openxmlformats.org/officeDocument/2006/relationships/hyperlink" Target="https://docs7.online-sps.ru/cgi/online.cgi?req=doc&amp;base=EXPZ&amp;n=731991&amp;date=05.04.2021&amp;dst=150072&amp;fld=134" TargetMode="External"/><Relationship Id="rId34208" Type="http://schemas.openxmlformats.org/officeDocument/2006/relationships/hyperlink" Target="https://docs7.online-sps.ru/cgi/online.cgi?req=doc&amp;base=EXPZ&amp;n=731991&amp;date=05.04.2021&amp;dst=148792&amp;fld=134" TargetMode="External"/><Relationship Id="rId37778" Type="http://schemas.openxmlformats.org/officeDocument/2006/relationships/hyperlink" Target="https://docs7.online-sps.ru/cgi/online.cgi?req=doc&amp;base=LAW&amp;n=371416&amp;date=05.04.2021&amp;dst=120874&amp;fld=134" TargetMode="External"/><Relationship Id="rId8561" Type="http://schemas.openxmlformats.org/officeDocument/2006/relationships/hyperlink" Target="https://docs7.online-sps.ru/cgi/online.cgi?req=doc&amp;base=LAW&amp;n=371416&amp;date=05.04.2021&amp;dst=110253&amp;fld=134" TargetMode="External"/><Relationship Id="rId9612" Type="http://schemas.openxmlformats.org/officeDocument/2006/relationships/hyperlink" Target="https://docs7.online-sps.ru/cgi/online.cgi?req=doc&amp;base=EXPZ&amp;n=731991&amp;date=05.04.2021&amp;dst=150218&amp;fld=134" TargetMode="External"/><Relationship Id="rId10491" Type="http://schemas.openxmlformats.org/officeDocument/2006/relationships/hyperlink" Target="https://docs7.online-sps.ru/cgi/online.cgi?req=doc&amp;base=EXPZ&amp;n=731991&amp;date=05.04.2021&amp;dst=145395&amp;fld=134" TargetMode="External"/><Relationship Id="rId12940" Type="http://schemas.openxmlformats.org/officeDocument/2006/relationships/hyperlink" Target="https://docs7.online-sps.ru/cgi/online.cgi?req=doc&amp;base=EXPZ&amp;n=731991&amp;date=05.04.2021&amp;dst=140306&amp;fld=134" TargetMode="External"/><Relationship Id="rId18155" Type="http://schemas.openxmlformats.org/officeDocument/2006/relationships/hyperlink" Target="https://docs7.online-sps.ru/cgi/online.cgi?req=doc&amp;base=LAW&amp;n=371416&amp;date=05.04.2021&amp;dst=110891&amp;fld=134" TargetMode="External"/><Relationship Id="rId19206" Type="http://schemas.openxmlformats.org/officeDocument/2006/relationships/hyperlink" Target="https://docs7.online-sps.ru/cgi/online.cgi?req=doc&amp;base=LAW&amp;n=371416&amp;date=05.04.2021&amp;dst=109503&amp;fld=134" TargetMode="External"/><Relationship Id="rId25371" Type="http://schemas.openxmlformats.org/officeDocument/2006/relationships/hyperlink" Target="https://docs7.online-sps.ru/cgi/online.cgi?req=doc&amp;base=EXPZ&amp;n=731991&amp;date=05.04.2021&amp;dst=102424&amp;fld=134" TargetMode="External"/><Relationship Id="rId26422" Type="http://schemas.openxmlformats.org/officeDocument/2006/relationships/hyperlink" Target="https://docs7.online-sps.ru/cgi/online.cgi?req=doc&amp;base=EXPZ&amp;n=731991&amp;date=05.04.2021&amp;dst=135834&amp;fld=134" TargetMode="External"/><Relationship Id="rId30818" Type="http://schemas.openxmlformats.org/officeDocument/2006/relationships/hyperlink" Target="https://docs7.online-sps.ru/cgi/online.cgi?req=doc&amp;base=EXPZ&amp;n=731991&amp;date=05.04.2021&amp;dst=103143&amp;fld=134" TargetMode="External"/><Relationship Id="rId1601" Type="http://schemas.openxmlformats.org/officeDocument/2006/relationships/hyperlink" Target="https://docs7.online-sps.ru/cgi/online.cgi?req=doc&amp;base=EXPZ&amp;n=731991&amp;date=05.04.2021&amp;dst=111364&amp;fld=134" TargetMode="External"/><Relationship Id="rId7163" Type="http://schemas.openxmlformats.org/officeDocument/2006/relationships/hyperlink" Target="https://docs7.online-sps.ru/cgi/online.cgi?req=doc&amp;base=EXPZ&amp;n=731991&amp;date=05.04.2021&amp;dst=101171&amp;fld=134" TargetMode="External"/><Relationship Id="rId8214" Type="http://schemas.openxmlformats.org/officeDocument/2006/relationships/hyperlink" Target="https://docs7.online-sps.ru/cgi/online.cgi?req=doc&amp;base=EXPZ&amp;n=731991&amp;date=05.04.2021&amp;dst=107509&amp;fld=134" TargetMode="External"/><Relationship Id="rId10144" Type="http://schemas.openxmlformats.org/officeDocument/2006/relationships/hyperlink" Target="https://docs7.online-sps.ru/cgi/online.cgi?req=doc&amp;base=EXPZ&amp;n=731991&amp;date=05.04.2021&amp;dst=147793&amp;fld=134" TargetMode="External"/><Relationship Id="rId11542" Type="http://schemas.openxmlformats.org/officeDocument/2006/relationships/hyperlink" Target="https://docs7.online-sps.ru/cgi/online.cgi?req=doc&amp;base=EXPZ&amp;n=731991&amp;date=05.04.2021&amp;dst=102437&amp;fld=134" TargetMode="External"/><Relationship Id="rId25024" Type="http://schemas.openxmlformats.org/officeDocument/2006/relationships/hyperlink" Target="https://docs7.online-sps.ru/cgi/online.cgi?req=doc&amp;base=EXPZ&amp;n=731991&amp;date=05.04.2021&amp;dst=136220&amp;fld=134" TargetMode="External"/><Relationship Id="rId28594" Type="http://schemas.openxmlformats.org/officeDocument/2006/relationships/hyperlink" Target="https://docs7.online-sps.ru/cgi/online.cgi?req=doc&amp;base=EXPZ&amp;n=731991&amp;date=05.04.2021&amp;dst=148919&amp;fld=134" TargetMode="External"/><Relationship Id="rId29992" Type="http://schemas.openxmlformats.org/officeDocument/2006/relationships/hyperlink" Target="https://docs7.online-sps.ru/cgi/online.cgi?req=doc&amp;base=EXPZ&amp;n=731991&amp;date=05.04.2021&amp;dst=136337&amp;fld=134" TargetMode="External"/><Relationship Id="rId32240" Type="http://schemas.openxmlformats.org/officeDocument/2006/relationships/hyperlink" Target="https://docs7.online-sps.ru/cgi/online.cgi?req=doc&amp;base=EXPZ&amp;n=731991&amp;date=05.04.2021&amp;dst=143258&amp;fld=134" TargetMode="External"/><Relationship Id="rId14765" Type="http://schemas.openxmlformats.org/officeDocument/2006/relationships/hyperlink" Target="https://docs7.online-sps.ru/cgi/online.cgi?req=doc&amp;base=EXPZ&amp;n=731991&amp;date=05.04.2021&amp;dst=142740&amp;fld=134" TargetMode="External"/><Relationship Id="rId15816" Type="http://schemas.openxmlformats.org/officeDocument/2006/relationships/hyperlink" Target="https://docs7.online-sps.ru/cgi/online.cgi?req=doc&amp;base=EXPZ&amp;n=731991&amp;date=05.04.2021&amp;dst=152397&amp;fld=134" TargetMode="External"/><Relationship Id="rId21981" Type="http://schemas.openxmlformats.org/officeDocument/2006/relationships/hyperlink" Target="https://docs7.online-sps.ru/cgi/online.cgi?req=doc&amp;base=EXPZ&amp;n=731991&amp;date=05.04.2021&amp;dst=139339&amp;fld=134" TargetMode="External"/><Relationship Id="rId27196" Type="http://schemas.openxmlformats.org/officeDocument/2006/relationships/hyperlink" Target="https://docs7.online-sps.ru/cgi/online.cgi?req=doc&amp;base=EXPZ&amp;n=731991&amp;date=05.04.2021&amp;dst=108101&amp;fld=134" TargetMode="External"/><Relationship Id="rId28247" Type="http://schemas.openxmlformats.org/officeDocument/2006/relationships/hyperlink" Target="https://docs7.online-sps.ru/cgi/online.cgi?req=doc&amp;base=EXPZ&amp;n=731991&amp;date=05.04.2021&amp;dst=139662&amp;fld=134" TargetMode="External"/><Relationship Id="rId29645" Type="http://schemas.openxmlformats.org/officeDocument/2006/relationships/hyperlink" Target="https://docs7.online-sps.ru/cgi/online.cgi?req=doc&amp;base=LAW&amp;n=371416&amp;date=05.04.2021&amp;dst=109247&amp;fld=134" TargetMode="External"/><Relationship Id="rId35463" Type="http://schemas.openxmlformats.org/officeDocument/2006/relationships/hyperlink" Target="https://docs7.online-sps.ru/cgi/online.cgi?req=doc&amp;base=LAW&amp;n=371416&amp;date=05.04.2021&amp;dst=112831&amp;fld=134" TargetMode="External"/><Relationship Id="rId36861" Type="http://schemas.openxmlformats.org/officeDocument/2006/relationships/hyperlink" Target="https://docs7.online-sps.ru/cgi/online.cgi?req=doc&amp;base=EXPZ&amp;n=731991&amp;date=05.04.2021&amp;dst=124089&amp;fld=134" TargetMode="External"/><Relationship Id="rId694" Type="http://schemas.openxmlformats.org/officeDocument/2006/relationships/hyperlink" Target="https://docs7.online-sps.ru/cgi/online.cgi?req=doc&amp;base=EXPZ&amp;n=731991&amp;date=05.04.2021&amp;dst=102134&amp;fld=134" TargetMode="External"/><Relationship Id="rId2375" Type="http://schemas.openxmlformats.org/officeDocument/2006/relationships/hyperlink" Target="https://docs7.online-sps.ru/cgi/online.cgi?req=doc&amp;base=EXPZ&amp;n=731991&amp;date=05.04.2021&amp;dst=101756&amp;fld=134" TargetMode="External"/><Relationship Id="rId3773" Type="http://schemas.openxmlformats.org/officeDocument/2006/relationships/hyperlink" Target="https://docs7.online-sps.ru/cgi/online.cgi?req=doc&amp;base=EXPZ&amp;n=731991&amp;date=05.04.2021&amp;dst=113567&amp;fld=134" TargetMode="External"/><Relationship Id="rId4824" Type="http://schemas.openxmlformats.org/officeDocument/2006/relationships/hyperlink" Target="https://docs7.online-sps.ru/cgi/online.cgi?req=doc&amp;base=EXPZ&amp;n=731991&amp;date=05.04.2021&amp;dst=135614&amp;fld=134" TargetMode="External"/><Relationship Id="rId13367" Type="http://schemas.openxmlformats.org/officeDocument/2006/relationships/hyperlink" Target="https://docs7.online-sps.ru/cgi/online.cgi?req=doc&amp;base=EXPZ&amp;n=731991&amp;date=05.04.2021&amp;dst=143110&amp;fld=134" TargetMode="External"/><Relationship Id="rId14418" Type="http://schemas.openxmlformats.org/officeDocument/2006/relationships/hyperlink" Target="https://docs7.online-sps.ru/cgi/online.cgi?req=doc&amp;base=LAW&amp;n=371416&amp;date=05.04.2021&amp;dst=108687&amp;fld=134" TargetMode="External"/><Relationship Id="rId17988" Type="http://schemas.openxmlformats.org/officeDocument/2006/relationships/hyperlink" Target="https://docs7.online-sps.ru/cgi/online.cgi?req=doc&amp;base=EXPZ&amp;n=731991&amp;date=05.04.2021&amp;dst=146212&amp;fld=134" TargetMode="External"/><Relationship Id="rId20583" Type="http://schemas.openxmlformats.org/officeDocument/2006/relationships/hyperlink" Target="https://docs7.online-sps.ru/cgi/online.cgi?req=doc&amp;base=EXPZ&amp;n=731991&amp;date=05.04.2021&amp;dst=148890&amp;fld=134" TargetMode="External"/><Relationship Id="rId21634" Type="http://schemas.openxmlformats.org/officeDocument/2006/relationships/hyperlink" Target="https://docs7.online-sps.ru/cgi/online.cgi?req=doc&amp;base=EXPZ&amp;n=731991&amp;date=05.04.2021&amp;dst=104649&amp;fld=134" TargetMode="External"/><Relationship Id="rId34065" Type="http://schemas.openxmlformats.org/officeDocument/2006/relationships/hyperlink" Target="https://docs7.online-sps.ru/cgi/online.cgi?req=doc&amp;base=EXPZ&amp;n=731991&amp;date=05.04.2021&amp;dst=145315&amp;fld=134" TargetMode="External"/><Relationship Id="rId35116" Type="http://schemas.openxmlformats.org/officeDocument/2006/relationships/hyperlink" Target="https://docs7.online-sps.ru/cgi/online.cgi?req=doc&amp;base=EXPZ&amp;n=731991&amp;date=05.04.2021&amp;dst=145733&amp;fld=134" TargetMode="External"/><Relationship Id="rId36514" Type="http://schemas.openxmlformats.org/officeDocument/2006/relationships/hyperlink" Target="https://docs7.online-sps.ru/cgi/online.cgi?req=doc&amp;base=EXPZ&amp;n=731991&amp;date=05.04.2021&amp;dst=155363&amp;fld=134" TargetMode="External"/><Relationship Id="rId347" Type="http://schemas.openxmlformats.org/officeDocument/2006/relationships/hyperlink" Target="https://docs7.online-sps.ru/cgi/online.cgi?req=doc&amp;base=EXPZ&amp;n=731991&amp;date=05.04.2021&amp;dst=114255&amp;fld=134" TargetMode="External"/><Relationship Id="rId2028" Type="http://schemas.openxmlformats.org/officeDocument/2006/relationships/hyperlink" Target="https://docs7.online-sps.ru/cgi/online.cgi?req=doc&amp;base=EXPZ&amp;n=731991&amp;date=05.04.2021&amp;dst=136302&amp;fld=134" TargetMode="External"/><Relationship Id="rId3426" Type="http://schemas.openxmlformats.org/officeDocument/2006/relationships/hyperlink" Target="https://docs7.online-sps.ru/cgi/online.cgi?req=doc&amp;base=EXPZ&amp;n=731991&amp;date=05.04.2021&amp;dst=146478&amp;fld=134" TargetMode="External"/><Relationship Id="rId6996" Type="http://schemas.openxmlformats.org/officeDocument/2006/relationships/hyperlink" Target="https://docs7.online-sps.ru/cgi/online.cgi?req=doc&amp;base=EXPZ&amp;n=731991&amp;date=05.04.2021&amp;dst=135340&amp;fld=134" TargetMode="External"/><Relationship Id="rId20236" Type="http://schemas.openxmlformats.org/officeDocument/2006/relationships/hyperlink" Target="https://docs7.online-sps.ru/cgi/online.cgi?req=doc&amp;base=EXPZ&amp;n=731991&amp;date=05.04.2021&amp;dst=138591&amp;fld=134" TargetMode="External"/><Relationship Id="rId24857" Type="http://schemas.openxmlformats.org/officeDocument/2006/relationships/hyperlink" Target="https://docs7.online-sps.ru/cgi/online.cgi?req=doc&amp;base=EXPZ&amp;n=731991&amp;date=05.04.2021&amp;dst=150376&amp;fld=134" TargetMode="External"/><Relationship Id="rId25908" Type="http://schemas.openxmlformats.org/officeDocument/2006/relationships/hyperlink" Target="https://docs7.online-sps.ru/cgi/online.cgi?req=doc&amp;base=EXPZ&amp;n=731991&amp;date=05.04.2021&amp;dst=134756&amp;fld=134" TargetMode="External"/><Relationship Id="rId5598" Type="http://schemas.openxmlformats.org/officeDocument/2006/relationships/hyperlink" Target="https://docs7.online-sps.ru/cgi/online.cgi?req=doc&amp;base=EXPZ&amp;n=731991&amp;date=05.04.2021&amp;dst=136500&amp;fld=134" TargetMode="External"/><Relationship Id="rId6649" Type="http://schemas.openxmlformats.org/officeDocument/2006/relationships/hyperlink" Target="https://docs7.online-sps.ru/cgi/online.cgi?req=doc&amp;base=EXPZ&amp;n=731991&amp;date=05.04.2021&amp;dst=135693&amp;fld=134" TargetMode="External"/><Relationship Id="rId12450" Type="http://schemas.openxmlformats.org/officeDocument/2006/relationships/hyperlink" Target="https://docs7.online-sps.ru/cgi/online.cgi?req=doc&amp;base=LAW&amp;n=371416&amp;date=05.04.2021&amp;dst=108417&amp;fld=134" TargetMode="External"/><Relationship Id="rId13501" Type="http://schemas.openxmlformats.org/officeDocument/2006/relationships/hyperlink" Target="https://docs7.online-sps.ru/cgi/online.cgi?req=doc&amp;base=EXPZ&amp;n=731991&amp;date=05.04.2021&amp;dst=150545&amp;fld=134" TargetMode="External"/><Relationship Id="rId19063" Type="http://schemas.openxmlformats.org/officeDocument/2006/relationships/hyperlink" Target="https://docs7.online-sps.ru/cgi/online.cgi?req=doc&amp;base=EXPZ&amp;n=731991&amp;date=05.04.2021&amp;dst=150952&amp;fld=134" TargetMode="External"/><Relationship Id="rId23459" Type="http://schemas.openxmlformats.org/officeDocument/2006/relationships/hyperlink" Target="https://docs7.online-sps.ru/cgi/online.cgi?req=doc&amp;base=EXPZ&amp;n=731991&amp;date=05.04.2021&amp;dst=109602&amp;fld=134" TargetMode="External"/><Relationship Id="rId27330" Type="http://schemas.openxmlformats.org/officeDocument/2006/relationships/hyperlink" Target="https://docs7.online-sps.ru/cgi/online.cgi?req=doc&amp;base=EXPZ&amp;n=731991&amp;date=05.04.2021&amp;dst=141038&amp;fld=134" TargetMode="External"/><Relationship Id="rId30675" Type="http://schemas.openxmlformats.org/officeDocument/2006/relationships/hyperlink" Target="https://docs7.online-sps.ru/cgi/online.cgi?req=doc&amp;base=LAW&amp;n=371416&amp;date=05.04.2021&amp;dst=102932&amp;fld=134" TargetMode="External"/><Relationship Id="rId31726" Type="http://schemas.openxmlformats.org/officeDocument/2006/relationships/hyperlink" Target="https://docs7.online-sps.ru/cgi/online.cgi?req=doc&amp;base=LAW&amp;n=371416&amp;date=05.04.2021&amp;dst=111865&amp;fld=134" TargetMode="External"/><Relationship Id="rId37288" Type="http://schemas.openxmlformats.org/officeDocument/2006/relationships/hyperlink" Target="https://docs7.online-sps.ru/cgi/online.cgi?req=doc&amp;base=EXPZ&amp;n=731991&amp;date=05.04.2021&amp;dst=104663&amp;fld=134" TargetMode="External"/><Relationship Id="rId8071" Type="http://schemas.openxmlformats.org/officeDocument/2006/relationships/hyperlink" Target="https://docs7.online-sps.ru/cgi/online.cgi?req=doc&amp;base=LAW&amp;n=371416&amp;date=05.04.2021&amp;dst=102082&amp;fld=134" TargetMode="External"/><Relationship Id="rId9122" Type="http://schemas.openxmlformats.org/officeDocument/2006/relationships/hyperlink" Target="https://docs7.online-sps.ru/cgi/online.cgi?req=doc&amp;base=EXPZ&amp;n=731991&amp;date=05.04.2021&amp;dst=116479&amp;fld=134" TargetMode="External"/><Relationship Id="rId11052" Type="http://schemas.openxmlformats.org/officeDocument/2006/relationships/hyperlink" Target="https://docs7.online-sps.ru/cgi/online.cgi?req=doc&amp;base=EXPZ&amp;n=731991&amp;date=05.04.2021&amp;dst=136111&amp;fld=134" TargetMode="External"/><Relationship Id="rId12103" Type="http://schemas.openxmlformats.org/officeDocument/2006/relationships/hyperlink" Target="https://docs7.online-sps.ru/cgi/online.cgi?req=doc&amp;base=EXPZ&amp;n=731991&amp;date=05.04.2021&amp;dst=143100&amp;fld=134" TargetMode="External"/><Relationship Id="rId15673" Type="http://schemas.openxmlformats.org/officeDocument/2006/relationships/hyperlink" Target="https://docs7.online-sps.ru/cgi/online.cgi?req=doc&amp;base=EXPZ&amp;n=731991&amp;date=05.04.2021&amp;dst=152129&amp;fld=134" TargetMode="External"/><Relationship Id="rId30328" Type="http://schemas.openxmlformats.org/officeDocument/2006/relationships/hyperlink" Target="https://docs7.online-sps.ru/cgi/online.cgi?req=doc&amp;base=EXPZ&amp;n=731991&amp;date=05.04.2021&amp;dst=136717&amp;fld=134" TargetMode="External"/><Relationship Id="rId33898" Type="http://schemas.openxmlformats.org/officeDocument/2006/relationships/hyperlink" Target="https://docs7.online-sps.ru/cgi/online.cgi?req=doc&amp;base=EXPZ&amp;n=731991&amp;date=05.04.2021&amp;dst=145032&amp;fld=134" TargetMode="External"/><Relationship Id="rId34949" Type="http://schemas.openxmlformats.org/officeDocument/2006/relationships/hyperlink" Target="https://docs7.online-sps.ru/cgi/online.cgi?req=doc&amp;base=EXPZ&amp;n=731991&amp;date=05.04.2021&amp;dst=151520&amp;fld=134" TargetMode="External"/><Relationship Id="rId1111" Type="http://schemas.openxmlformats.org/officeDocument/2006/relationships/hyperlink" Target="https://docs7.online-sps.ru/cgi/online.cgi?req=doc&amp;base=EXPZ&amp;n=731991&amp;date=05.04.2021&amp;dst=141281&amp;fld=134" TargetMode="External"/><Relationship Id="rId4681" Type="http://schemas.openxmlformats.org/officeDocument/2006/relationships/hyperlink" Target="https://docs7.online-sps.ru/cgi/online.cgi?req=doc&amp;base=EXPZ&amp;n=731991&amp;date=05.04.2021&amp;dst=137521&amp;fld=134" TargetMode="External"/><Relationship Id="rId5732" Type="http://schemas.openxmlformats.org/officeDocument/2006/relationships/hyperlink" Target="https://docs7.online-sps.ru/cgi/online.cgi?req=doc&amp;base=LAW&amp;n=371416&amp;date=05.04.2021&amp;dst=115867&amp;fld=134" TargetMode="External"/><Relationship Id="rId14275" Type="http://schemas.openxmlformats.org/officeDocument/2006/relationships/hyperlink" Target="https://docs7.online-sps.ru/cgi/online.cgi?req=doc&amp;base=EXPZ&amp;n=731991&amp;date=05.04.2021&amp;dst=153110&amp;fld=134" TargetMode="External"/><Relationship Id="rId15326" Type="http://schemas.openxmlformats.org/officeDocument/2006/relationships/hyperlink" Target="https://docs7.online-sps.ru/cgi/online.cgi?req=doc&amp;base=EXPZ&amp;n=731991&amp;date=05.04.2021&amp;dst=115156&amp;fld=134" TargetMode="External"/><Relationship Id="rId16724" Type="http://schemas.openxmlformats.org/officeDocument/2006/relationships/hyperlink" Target="https://docs7.online-sps.ru/cgi/online.cgi?req=doc&amp;base=EXPZ&amp;n=731991&amp;date=05.04.2021&amp;dst=150972&amp;fld=134" TargetMode="External"/><Relationship Id="rId21491" Type="http://schemas.openxmlformats.org/officeDocument/2006/relationships/hyperlink" Target="https://docs7.online-sps.ru/cgi/online.cgi?req=doc&amp;base=LAW&amp;n=371416&amp;date=05.04.2021&amp;dst=113231&amp;fld=134" TargetMode="External"/><Relationship Id="rId22542" Type="http://schemas.openxmlformats.org/officeDocument/2006/relationships/hyperlink" Target="https://docs7.online-sps.ru/cgi/online.cgi?req=doc&amp;base=EXPZ&amp;n=731991&amp;date=05.04.2021&amp;dst=146284&amp;fld=134" TargetMode="External"/><Relationship Id="rId23940" Type="http://schemas.openxmlformats.org/officeDocument/2006/relationships/hyperlink" Target="https://docs7.online-sps.ru/cgi/online.cgi?req=doc&amp;base=EXPZ&amp;n=731991&amp;date=05.04.2021&amp;dst=135924&amp;fld=134" TargetMode="External"/><Relationship Id="rId29155" Type="http://schemas.openxmlformats.org/officeDocument/2006/relationships/hyperlink" Target="https://docs7.online-sps.ru/cgi/online.cgi?req=doc&amp;base=EXPZ&amp;n=731991&amp;date=05.04.2021&amp;dst=147221&amp;fld=134" TargetMode="External"/><Relationship Id="rId36371" Type="http://schemas.openxmlformats.org/officeDocument/2006/relationships/hyperlink" Target="https://docs7.online-sps.ru/cgi/online.cgi?req=doc&amp;base=EXPZ&amp;n=731991&amp;date=05.04.2021&amp;dst=116782&amp;fld=134" TargetMode="External"/><Relationship Id="rId37422" Type="http://schemas.openxmlformats.org/officeDocument/2006/relationships/hyperlink" Target="https://docs7.online-sps.ru/cgi/online.cgi?req=doc&amp;base=EXPZ&amp;n=731991&amp;date=05.04.2021&amp;dst=104969&amp;fld=134" TargetMode="External"/><Relationship Id="rId3283" Type="http://schemas.openxmlformats.org/officeDocument/2006/relationships/hyperlink" Target="https://docs7.online-sps.ru/cgi/online.cgi?req=doc&amp;base=EXPZ&amp;n=731991&amp;date=05.04.2021&amp;dst=139850&amp;fld=134" TargetMode="External"/><Relationship Id="rId4334" Type="http://schemas.openxmlformats.org/officeDocument/2006/relationships/hyperlink" Target="https://docs7.online-sps.ru/cgi/online.cgi?req=doc&amp;base=LAW&amp;n=371416&amp;date=05.04.2021&amp;dst=110869&amp;fld=134" TargetMode="External"/><Relationship Id="rId18896" Type="http://schemas.openxmlformats.org/officeDocument/2006/relationships/hyperlink" Target="https://docs7.online-sps.ru/cgi/online.cgi?req=doc&amp;base=EXPZ&amp;n=731991&amp;date=05.04.2021&amp;dst=144018&amp;fld=134" TargetMode="External"/><Relationship Id="rId19947" Type="http://schemas.openxmlformats.org/officeDocument/2006/relationships/hyperlink" Target="https://docs7.online-sps.ru/cgi/online.cgi?req=doc&amp;base=EXPZ&amp;n=731991&amp;date=05.04.2021&amp;dst=142725&amp;fld=134" TargetMode="External"/><Relationship Id="rId20093" Type="http://schemas.openxmlformats.org/officeDocument/2006/relationships/hyperlink" Target="https://docs7.online-sps.ru/cgi/online.cgi?req=doc&amp;base=EXPZ&amp;n=731991&amp;date=05.04.2021&amp;dst=137960&amp;fld=134" TargetMode="External"/><Relationship Id="rId21144" Type="http://schemas.openxmlformats.org/officeDocument/2006/relationships/hyperlink" Target="https://docs7.online-sps.ru/cgi/online.cgi?req=doc&amp;base=EXPZ&amp;n=731991&amp;date=05.04.2021&amp;dst=155792&amp;fld=134" TargetMode="External"/><Relationship Id="rId36024" Type="http://schemas.openxmlformats.org/officeDocument/2006/relationships/hyperlink" Target="https://docs7.online-sps.ru/cgi/online.cgi?req=doc&amp;base=EXPZ&amp;n=731991&amp;date=05.04.2021&amp;dst=138111&amp;fld=134" TargetMode="External"/><Relationship Id="rId8955" Type="http://schemas.openxmlformats.org/officeDocument/2006/relationships/hyperlink" Target="https://docs7.online-sps.ru/cgi/online.cgi?req=doc&amp;base=EXPZ&amp;n=731991&amp;date=05.04.2021&amp;dst=106101&amp;fld=134" TargetMode="External"/><Relationship Id="rId10885" Type="http://schemas.openxmlformats.org/officeDocument/2006/relationships/hyperlink" Target="https://docs7.online-sps.ru/cgi/online.cgi?req=doc&amp;base=LAW&amp;n=371416&amp;date=05.04.2021&amp;dst=108381&amp;fld=134" TargetMode="External"/><Relationship Id="rId11936" Type="http://schemas.openxmlformats.org/officeDocument/2006/relationships/hyperlink" Target="https://docs7.online-sps.ru/cgi/online.cgi?req=doc&amp;base=LAW&amp;n=371416&amp;date=05.04.2021&amp;dst=101940&amp;fld=134" TargetMode="External"/><Relationship Id="rId17498" Type="http://schemas.openxmlformats.org/officeDocument/2006/relationships/hyperlink" Target="https://docs7.online-sps.ru/cgi/online.cgi?req=doc&amp;base=LAW&amp;n=371416&amp;date=05.04.2021&amp;dst=107411&amp;fld=134" TargetMode="External"/><Relationship Id="rId18549" Type="http://schemas.openxmlformats.org/officeDocument/2006/relationships/hyperlink" Target="https://docs7.online-sps.ru/cgi/online.cgi?req=doc&amp;base=EXPZ&amp;n=731991&amp;date=05.04.2021&amp;dst=145854&amp;fld=134" TargetMode="External"/><Relationship Id="rId25765" Type="http://schemas.openxmlformats.org/officeDocument/2006/relationships/hyperlink" Target="https://docs7.online-sps.ru/cgi/online.cgi?req=doc&amp;base=EXPZ&amp;n=731991&amp;date=05.04.2021&amp;dst=138442&amp;fld=134" TargetMode="External"/><Relationship Id="rId26816" Type="http://schemas.openxmlformats.org/officeDocument/2006/relationships/hyperlink" Target="https://docs7.online-sps.ru/cgi/online.cgi?req=doc&amp;base=EXPZ&amp;n=731991&amp;date=05.04.2021&amp;dst=100841&amp;fld=134" TargetMode="External"/><Relationship Id="rId32981" Type="http://schemas.openxmlformats.org/officeDocument/2006/relationships/hyperlink" Target="https://docs7.online-sps.ru/cgi/online.cgi?req=doc&amp;base=LAW&amp;n=371416&amp;date=05.04.2021&amp;dst=102280&amp;fld=134" TargetMode="External"/><Relationship Id="rId6159" Type="http://schemas.openxmlformats.org/officeDocument/2006/relationships/hyperlink" Target="https://docs7.online-sps.ru/cgi/online.cgi?req=doc&amp;base=LAW&amp;n=371416&amp;date=05.04.2021&amp;dst=110061&amp;fld=134" TargetMode="External"/><Relationship Id="rId7557" Type="http://schemas.openxmlformats.org/officeDocument/2006/relationships/hyperlink" Target="https://docs7.online-sps.ru/cgi/online.cgi?req=doc&amp;base=EXPZ&amp;n=731991&amp;date=05.04.2021&amp;dst=135362&amp;fld=134" TargetMode="External"/><Relationship Id="rId8608" Type="http://schemas.openxmlformats.org/officeDocument/2006/relationships/hyperlink" Target="https://docs7.online-sps.ru/cgi/online.cgi?req=doc&amp;base=EXPZ&amp;n=731991&amp;date=05.04.2021&amp;dst=139559&amp;fld=134" TargetMode="External"/><Relationship Id="rId10538" Type="http://schemas.openxmlformats.org/officeDocument/2006/relationships/hyperlink" Target="https://docs7.online-sps.ru/cgi/online.cgi?req=doc&amp;base=LAW&amp;n=371416&amp;date=05.04.2021&amp;dst=110431&amp;fld=134" TargetMode="External"/><Relationship Id="rId24367" Type="http://schemas.openxmlformats.org/officeDocument/2006/relationships/hyperlink" Target="https://docs7.online-sps.ru/cgi/online.cgi?req=doc&amp;base=EXPZ&amp;n=731991&amp;date=05.04.2021&amp;dst=140973&amp;fld=134" TargetMode="External"/><Relationship Id="rId25418" Type="http://schemas.openxmlformats.org/officeDocument/2006/relationships/hyperlink" Target="https://docs7.online-sps.ru/cgi/online.cgi?req=doc&amp;base=LAW&amp;n=371416&amp;date=05.04.2021&amp;dst=105549&amp;fld=134" TargetMode="External"/><Relationship Id="rId28988" Type="http://schemas.openxmlformats.org/officeDocument/2006/relationships/hyperlink" Target="https://docs7.online-sps.ru/cgi/online.cgi?req=doc&amp;base=EXPZ&amp;n=731991&amp;date=05.04.2021&amp;dst=150151&amp;fld=134" TargetMode="External"/><Relationship Id="rId30185" Type="http://schemas.openxmlformats.org/officeDocument/2006/relationships/hyperlink" Target="https://docs7.online-sps.ru/cgi/online.cgi?req=doc&amp;base=EXPZ&amp;n=731991&amp;date=05.04.2021&amp;dst=136130&amp;fld=134" TargetMode="External"/><Relationship Id="rId31583" Type="http://schemas.openxmlformats.org/officeDocument/2006/relationships/hyperlink" Target="https://docs7.online-sps.ru/cgi/online.cgi?req=doc&amp;base=EXPZ&amp;n=731991&amp;date=05.04.2021&amp;dst=140614&amp;fld=134" TargetMode="External"/><Relationship Id="rId32634" Type="http://schemas.openxmlformats.org/officeDocument/2006/relationships/hyperlink" Target="https://docs7.online-sps.ru/cgi/online.cgi?req=doc&amp;base=EXPZ&amp;n=731991&amp;date=05.04.2021&amp;dst=108673&amp;fld=134" TargetMode="External"/><Relationship Id="rId13011" Type="http://schemas.openxmlformats.org/officeDocument/2006/relationships/hyperlink" Target="https://docs7.online-sps.ru/cgi/online.cgi?req=doc&amp;base=EXPZ&amp;n=731991&amp;date=05.04.2021&amp;dst=140412&amp;fld=134" TargetMode="External"/><Relationship Id="rId16581" Type="http://schemas.openxmlformats.org/officeDocument/2006/relationships/hyperlink" Target="https://docs7.online-sps.ru/cgi/online.cgi?req=doc&amp;base=EXPZ&amp;n=731991&amp;date=05.04.2021&amp;dst=115692&amp;fld=134" TargetMode="External"/><Relationship Id="rId17632" Type="http://schemas.openxmlformats.org/officeDocument/2006/relationships/hyperlink" Target="https://docs7.online-sps.ru/cgi/online.cgi?req=doc&amp;base=EXPZ&amp;n=731991&amp;date=05.04.2021&amp;dst=148673&amp;fld=134" TargetMode="External"/><Relationship Id="rId20977" Type="http://schemas.openxmlformats.org/officeDocument/2006/relationships/hyperlink" Target="https://docs7.online-sps.ru/cgi/online.cgi?req=doc&amp;base=EXPZ&amp;n=731991&amp;date=05.04.2021&amp;dst=155455&amp;fld=134" TargetMode="External"/><Relationship Id="rId31236" Type="http://schemas.openxmlformats.org/officeDocument/2006/relationships/hyperlink" Target="https://docs7.online-sps.ru/cgi/online.cgi?req=doc&amp;base=LAW&amp;n=371416&amp;date=05.04.2021&amp;dst=108315&amp;fld=134" TargetMode="External"/><Relationship Id="rId35857" Type="http://schemas.openxmlformats.org/officeDocument/2006/relationships/hyperlink" Target="https://docs7.online-sps.ru/cgi/online.cgi?req=doc&amp;base=LAW&amp;n=371416&amp;date=05.04.2021&amp;dst=107921&amp;fld=134" TargetMode="External"/><Relationship Id="rId36908" Type="http://schemas.openxmlformats.org/officeDocument/2006/relationships/hyperlink" Target="https://docs7.online-sps.ru/cgi/online.cgi?req=doc&amp;base=EXPZ&amp;n=731991&amp;date=05.04.2021&amp;dst=156135&amp;fld=134" TargetMode="External"/><Relationship Id="rId2769" Type="http://schemas.openxmlformats.org/officeDocument/2006/relationships/hyperlink" Target="https://docs7.online-sps.ru/cgi/online.cgi?req=doc&amp;base=EXPZ&amp;n=731991&amp;date=05.04.2021&amp;dst=152844&amp;fld=134" TargetMode="External"/><Relationship Id="rId6640" Type="http://schemas.openxmlformats.org/officeDocument/2006/relationships/hyperlink" Target="https://docs7.online-sps.ru/cgi/online.cgi?req=doc&amp;base=EXPZ&amp;n=731991&amp;date=05.04.2021&amp;dst=135072&amp;fld=134" TargetMode="External"/><Relationship Id="rId15183" Type="http://schemas.openxmlformats.org/officeDocument/2006/relationships/hyperlink" Target="https://docs7.online-sps.ru/cgi/online.cgi?req=doc&amp;base=EXPZ&amp;n=731991&amp;date=05.04.2021&amp;dst=140987&amp;fld=134" TargetMode="External"/><Relationship Id="rId16234" Type="http://schemas.openxmlformats.org/officeDocument/2006/relationships/hyperlink" Target="https://docs7.online-sps.ru/cgi/online.cgi?req=doc&amp;base=EXPZ&amp;n=731991&amp;date=05.04.2021&amp;dst=152491&amp;fld=134" TargetMode="External"/><Relationship Id="rId23450" Type="http://schemas.openxmlformats.org/officeDocument/2006/relationships/hyperlink" Target="https://docs7.online-sps.ru/cgi/online.cgi?req=doc&amp;base=EXPZ&amp;n=731991&amp;date=05.04.2021&amp;dst=109571&amp;fld=134" TargetMode="External"/><Relationship Id="rId24501" Type="http://schemas.openxmlformats.org/officeDocument/2006/relationships/hyperlink" Target="https://docs7.online-sps.ru/cgi/online.cgi?req=doc&amp;base=EXPZ&amp;n=731991&amp;date=05.04.2021&amp;dst=141224&amp;fld=134" TargetMode="External"/><Relationship Id="rId34459" Type="http://schemas.openxmlformats.org/officeDocument/2006/relationships/hyperlink" Target="https://docs7.online-sps.ru/cgi/online.cgi?req=doc&amp;base=EXPZ&amp;n=731991&amp;date=05.04.2021&amp;dst=150633&amp;fld=134" TargetMode="External"/><Relationship Id="rId4191" Type="http://schemas.openxmlformats.org/officeDocument/2006/relationships/hyperlink" Target="https://docs7.online-sps.ru/cgi/online.cgi?req=doc&amp;base=EXPZ&amp;n=731991&amp;date=05.04.2021&amp;dst=146148&amp;fld=134" TargetMode="External"/><Relationship Id="rId5242" Type="http://schemas.openxmlformats.org/officeDocument/2006/relationships/hyperlink" Target="https://docs7.online-sps.ru/cgi/online.cgi?req=doc&amp;base=EXPZ&amp;n=731991&amp;date=05.04.2021&amp;dst=148164&amp;fld=134" TargetMode="External"/><Relationship Id="rId9863" Type="http://schemas.openxmlformats.org/officeDocument/2006/relationships/hyperlink" Target="https://docs7.online-sps.ru/cgi/online.cgi?req=doc&amp;base=LAW&amp;n=371416&amp;date=05.04.2021&amp;dst=111415&amp;fld=134" TargetMode="External"/><Relationship Id="rId19457" Type="http://schemas.openxmlformats.org/officeDocument/2006/relationships/hyperlink" Target="https://docs7.online-sps.ru/cgi/online.cgi?req=doc&amp;base=LAW&amp;n=371416&amp;date=05.04.2021&amp;dst=109993&amp;fld=134" TargetMode="External"/><Relationship Id="rId22052" Type="http://schemas.openxmlformats.org/officeDocument/2006/relationships/hyperlink" Target="https://docs7.online-sps.ru/cgi/online.cgi?req=doc&amp;base=EXPZ&amp;n=731991&amp;date=05.04.2021&amp;dst=149364&amp;fld=134" TargetMode="External"/><Relationship Id="rId23103" Type="http://schemas.openxmlformats.org/officeDocument/2006/relationships/hyperlink" Target="https://docs7.online-sps.ru/cgi/online.cgi?req=doc&amp;base=LAW&amp;n=371416&amp;date=05.04.2021&amp;dst=110535&amp;fld=134" TargetMode="External"/><Relationship Id="rId26673" Type="http://schemas.openxmlformats.org/officeDocument/2006/relationships/hyperlink" Target="https://docs7.online-sps.ru/cgi/online.cgi?req=doc&amp;base=EXPZ&amp;n=731991&amp;date=05.04.2021&amp;dst=135066&amp;fld=134" TargetMode="External"/><Relationship Id="rId77" Type="http://schemas.openxmlformats.org/officeDocument/2006/relationships/hyperlink" Target="https://docs7.online-sps.ru/cgi/online.cgi?req=doc&amp;base=EXPZ&amp;n=731991&amp;date=05.04.2021&amp;dst=136996&amp;fld=134" TargetMode="External"/><Relationship Id="rId8465" Type="http://schemas.openxmlformats.org/officeDocument/2006/relationships/hyperlink" Target="https://docs7.online-sps.ru/cgi/online.cgi?req=doc&amp;base=LAW&amp;n=371416&amp;date=05.04.2021&amp;dst=110053&amp;fld=134" TargetMode="External"/><Relationship Id="rId9516" Type="http://schemas.openxmlformats.org/officeDocument/2006/relationships/hyperlink" Target="https://docs7.online-sps.ru/cgi/online.cgi?req=doc&amp;base=EXPZ&amp;n=731991&amp;date=05.04.2021&amp;dst=111885&amp;fld=134" TargetMode="External"/><Relationship Id="rId11793" Type="http://schemas.openxmlformats.org/officeDocument/2006/relationships/hyperlink" Target="https://docs7.online-sps.ru/cgi/online.cgi?req=doc&amp;base=LAW&amp;n=371416&amp;date=05.04.2021&amp;dst=102784&amp;fld=134" TargetMode="External"/><Relationship Id="rId12844" Type="http://schemas.openxmlformats.org/officeDocument/2006/relationships/hyperlink" Target="https://docs7.online-sps.ru/cgi/online.cgi?req=doc&amp;base=EXPZ&amp;n=731991&amp;date=05.04.2021&amp;dst=135574&amp;fld=134" TargetMode="External"/><Relationship Id="rId18059" Type="http://schemas.openxmlformats.org/officeDocument/2006/relationships/hyperlink" Target="https://docs7.online-sps.ru/cgi/online.cgi?req=doc&amp;base=EXPZ&amp;n=731991&amp;date=05.04.2021&amp;dst=117814&amp;fld=134" TargetMode="External"/><Relationship Id="rId25275" Type="http://schemas.openxmlformats.org/officeDocument/2006/relationships/hyperlink" Target="https://docs7.online-sps.ru/cgi/online.cgi?req=doc&amp;base=EXPZ&amp;n=731991&amp;date=05.04.2021&amp;dst=136640&amp;fld=134" TargetMode="External"/><Relationship Id="rId26326" Type="http://schemas.openxmlformats.org/officeDocument/2006/relationships/hyperlink" Target="https://docs7.online-sps.ru/cgi/online.cgi?req=doc&amp;base=EXPZ&amp;n=731991&amp;date=05.04.2021&amp;dst=135698&amp;fld=134" TargetMode="External"/><Relationship Id="rId27724" Type="http://schemas.openxmlformats.org/officeDocument/2006/relationships/hyperlink" Target="https://docs7.online-sps.ru/cgi/online.cgi?req=doc&amp;base=EXPZ&amp;n=731991&amp;date=05.04.2021&amp;dst=115188&amp;fld=134" TargetMode="External"/><Relationship Id="rId32491" Type="http://schemas.openxmlformats.org/officeDocument/2006/relationships/hyperlink" Target="https://docs7.online-sps.ru/cgi/online.cgi?req=doc&amp;base=EXPZ&amp;n=731991&amp;date=05.04.2021&amp;dst=137050&amp;fld=134" TargetMode="External"/><Relationship Id="rId33542" Type="http://schemas.openxmlformats.org/officeDocument/2006/relationships/hyperlink" Target="https://docs7.online-sps.ru/cgi/online.cgi?req=doc&amp;base=LAW&amp;n=371416&amp;date=05.04.2021&amp;dst=105039&amp;fld=134" TargetMode="External"/><Relationship Id="rId34940" Type="http://schemas.openxmlformats.org/officeDocument/2006/relationships/hyperlink" Target="https://docs7.online-sps.ru/cgi/online.cgi?req=doc&amp;base=EXPZ&amp;n=731991&amp;date=05.04.2021&amp;dst=151483&amp;fld=134" TargetMode="External"/><Relationship Id="rId1852" Type="http://schemas.openxmlformats.org/officeDocument/2006/relationships/hyperlink" Target="https://docs7.online-sps.ru/cgi/online.cgi?req=doc&amp;base=EXPZ&amp;n=731991&amp;date=05.04.2021&amp;dst=136100&amp;fld=134" TargetMode="External"/><Relationship Id="rId2903" Type="http://schemas.openxmlformats.org/officeDocument/2006/relationships/hyperlink" Target="https://docs7.online-sps.ru/cgi/online.cgi?req=doc&amp;base=EXPZ&amp;n=731991&amp;date=05.04.2021&amp;dst=150317&amp;fld=134" TargetMode="External"/><Relationship Id="rId7067" Type="http://schemas.openxmlformats.org/officeDocument/2006/relationships/hyperlink" Target="https://docs7.online-sps.ru/cgi/online.cgi?req=doc&amp;base=EXPZ&amp;n=731991&amp;date=05.04.2021&amp;dst=135426&amp;fld=134" TargetMode="External"/><Relationship Id="rId8118" Type="http://schemas.openxmlformats.org/officeDocument/2006/relationships/hyperlink" Target="https://docs7.online-sps.ru/cgi/online.cgi?req=doc&amp;base=LAW&amp;n=371416&amp;date=05.04.2021&amp;dst=102122&amp;fld=134" TargetMode="External"/><Relationship Id="rId10048" Type="http://schemas.openxmlformats.org/officeDocument/2006/relationships/hyperlink" Target="https://docs7.online-sps.ru/cgi/online.cgi?req=doc&amp;base=EXPZ&amp;n=731991&amp;date=05.04.2021&amp;dst=143644&amp;fld=134" TargetMode="External"/><Relationship Id="rId10395" Type="http://schemas.openxmlformats.org/officeDocument/2006/relationships/hyperlink" Target="https://docs7.online-sps.ru/cgi/online.cgi?req=doc&amp;base=EXPZ&amp;n=731991&amp;date=05.04.2021&amp;dst=147051&amp;fld=134" TargetMode="External"/><Relationship Id="rId11446" Type="http://schemas.openxmlformats.org/officeDocument/2006/relationships/hyperlink" Target="https://docs7.online-sps.ru/cgi/online.cgi?req=doc&amp;base=EXPZ&amp;n=731991&amp;date=05.04.2021&amp;dst=102294&amp;fld=134" TargetMode="External"/><Relationship Id="rId29896" Type="http://schemas.openxmlformats.org/officeDocument/2006/relationships/hyperlink" Target="https://docs7.online-sps.ru/cgi/online.cgi?req=doc&amp;base=EXPZ&amp;n=731991&amp;date=05.04.2021&amp;dst=136143&amp;fld=134" TargetMode="External"/><Relationship Id="rId31093" Type="http://schemas.openxmlformats.org/officeDocument/2006/relationships/hyperlink" Target="https://docs7.online-sps.ru/cgi/online.cgi?req=doc&amp;base=EXPZ&amp;n=731991&amp;date=05.04.2021&amp;dst=115083&amp;fld=134" TargetMode="External"/><Relationship Id="rId32144" Type="http://schemas.openxmlformats.org/officeDocument/2006/relationships/hyperlink" Target="https://docs7.online-sps.ru/cgi/online.cgi?req=doc&amp;base=EXPZ&amp;n=731991&amp;date=05.04.2021&amp;dst=143019&amp;fld=134" TargetMode="External"/><Relationship Id="rId1505" Type="http://schemas.openxmlformats.org/officeDocument/2006/relationships/hyperlink" Target="https://docs7.online-sps.ru/cgi/online.cgi?req=doc&amp;base=EXPZ&amp;n=731991&amp;date=05.04.2021&amp;dst=136571&amp;fld=134" TargetMode="External"/><Relationship Id="rId14669" Type="http://schemas.openxmlformats.org/officeDocument/2006/relationships/hyperlink" Target="https://docs7.online-sps.ru/cgi/online.cgi?req=doc&amp;base=EXPZ&amp;n=731991&amp;date=05.04.2021&amp;dst=142648&amp;fld=134" TargetMode="External"/><Relationship Id="rId18540" Type="http://schemas.openxmlformats.org/officeDocument/2006/relationships/hyperlink" Target="https://docs7.online-sps.ru/cgi/online.cgi?req=doc&amp;base=EXPZ&amp;n=731991&amp;date=05.04.2021&amp;dst=145847&amp;fld=134" TargetMode="External"/><Relationship Id="rId21885" Type="http://schemas.openxmlformats.org/officeDocument/2006/relationships/hyperlink" Target="https://docs7.online-sps.ru/cgi/online.cgi?req=doc&amp;base=EXPZ&amp;n=731991&amp;date=05.04.2021&amp;dst=139144&amp;fld=134" TargetMode="External"/><Relationship Id="rId22936" Type="http://schemas.openxmlformats.org/officeDocument/2006/relationships/hyperlink" Target="https://docs7.online-sps.ru/cgi/online.cgi?req=doc&amp;base=EXPZ&amp;n=731991&amp;date=05.04.2021&amp;dst=146044&amp;fld=134" TargetMode="External"/><Relationship Id="rId28498" Type="http://schemas.openxmlformats.org/officeDocument/2006/relationships/hyperlink" Target="https://docs7.online-sps.ru/cgi/online.cgi?req=doc&amp;base=EXPZ&amp;n=731991&amp;date=05.04.2021&amp;dst=140137&amp;fld=134" TargetMode="External"/><Relationship Id="rId29549" Type="http://schemas.openxmlformats.org/officeDocument/2006/relationships/hyperlink" Target="https://docs7.online-sps.ru/cgi/online.cgi?req=doc&amp;base=EXPZ&amp;n=731991&amp;date=05.04.2021&amp;dst=145400&amp;fld=134" TargetMode="External"/><Relationship Id="rId36765" Type="http://schemas.openxmlformats.org/officeDocument/2006/relationships/hyperlink" Target="https://docs7.online-sps.ru/cgi/online.cgi?req=doc&amp;base=EXPZ&amp;n=731991&amp;date=05.04.2021&amp;dst=155842&amp;fld=134" TargetMode="External"/><Relationship Id="rId37816" Type="http://schemas.openxmlformats.org/officeDocument/2006/relationships/hyperlink" Target="https://docs7.online-sps.ru/cgi/online.cgi?req=doc&amp;base=LAW&amp;n=371416&amp;date=05.04.2021&amp;dst=120942&amp;fld=134" TargetMode="External"/><Relationship Id="rId3677" Type="http://schemas.openxmlformats.org/officeDocument/2006/relationships/hyperlink" Target="https://docs7.online-sps.ru/cgi/online.cgi?req=doc&amp;base=EXPZ&amp;n=731991&amp;date=05.04.2021&amp;dst=146480&amp;fld=134" TargetMode="External"/><Relationship Id="rId4728" Type="http://schemas.openxmlformats.org/officeDocument/2006/relationships/hyperlink" Target="https://docs7.online-sps.ru/cgi/online.cgi?req=doc&amp;base=EXPZ&amp;n=731991&amp;date=05.04.2021&amp;dst=137604&amp;fld=134" TargetMode="External"/><Relationship Id="rId16091" Type="http://schemas.openxmlformats.org/officeDocument/2006/relationships/hyperlink" Target="https://docs7.online-sps.ru/cgi/online.cgi?req=doc&amp;base=EXPZ&amp;n=731991&amp;date=05.04.2021&amp;dst=152257&amp;fld=134" TargetMode="External"/><Relationship Id="rId17142" Type="http://schemas.openxmlformats.org/officeDocument/2006/relationships/hyperlink" Target="https://docs7.online-sps.ru/cgi/online.cgi?req=doc&amp;base=EXPZ&amp;n=731991&amp;date=05.04.2021&amp;dst=151384&amp;fld=134" TargetMode="External"/><Relationship Id="rId20487" Type="http://schemas.openxmlformats.org/officeDocument/2006/relationships/hyperlink" Target="https://docs7.online-sps.ru/cgi/online.cgi?req=doc&amp;base=LAW&amp;n=371416&amp;date=05.04.2021&amp;dst=115787&amp;fld=134" TargetMode="External"/><Relationship Id="rId21538" Type="http://schemas.openxmlformats.org/officeDocument/2006/relationships/hyperlink" Target="https://docs7.online-sps.ru/cgi/online.cgi?req=doc&amp;base=EXPZ&amp;n=731991&amp;date=05.04.2021&amp;dst=135494&amp;fld=134" TargetMode="External"/><Relationship Id="rId35367" Type="http://schemas.openxmlformats.org/officeDocument/2006/relationships/hyperlink" Target="https://docs7.online-sps.ru/cgi/online.cgi?req=doc&amp;base=LAW&amp;n=371416&amp;date=05.04.2021&amp;dst=112499&amp;fld=134" TargetMode="External"/><Relationship Id="rId36418" Type="http://schemas.openxmlformats.org/officeDocument/2006/relationships/hyperlink" Target="https://docs7.online-sps.ru/cgi/online.cgi?req=doc&amp;base=EXPZ&amp;n=731991&amp;date=05.04.2021&amp;dst=155127&amp;fld=134" TargetMode="External"/><Relationship Id="rId598" Type="http://schemas.openxmlformats.org/officeDocument/2006/relationships/hyperlink" Target="https://docs7.online-sps.ru/cgi/online.cgi?req=doc&amp;base=EXPZ&amp;n=731991&amp;date=05.04.2021&amp;dst=102141&amp;fld=134" TargetMode="External"/><Relationship Id="rId2279" Type="http://schemas.openxmlformats.org/officeDocument/2006/relationships/hyperlink" Target="https://docs7.online-sps.ru/cgi/online.cgi?req=doc&amp;base=EXPZ&amp;n=731991&amp;date=05.04.2021&amp;dst=103144&amp;fld=134" TargetMode="External"/><Relationship Id="rId6150" Type="http://schemas.openxmlformats.org/officeDocument/2006/relationships/hyperlink" Target="https://docs7.online-sps.ru/cgi/online.cgi?req=doc&amp;base=LAW&amp;n=371416&amp;date=05.04.2021&amp;dst=109927&amp;fld=134" TargetMode="External"/><Relationship Id="rId7201" Type="http://schemas.openxmlformats.org/officeDocument/2006/relationships/hyperlink" Target="https://docs7.online-sps.ru/cgi/online.cgi?req=doc&amp;base=EXPZ&amp;n=731991&amp;date=05.04.2021&amp;dst=101221&amp;fld=134" TargetMode="External"/><Relationship Id="rId24011" Type="http://schemas.openxmlformats.org/officeDocument/2006/relationships/hyperlink" Target="https://docs7.online-sps.ru/cgi/online.cgi?req=doc&amp;base=EXPZ&amp;n=731991&amp;date=05.04.2021&amp;dst=143743&amp;fld=134" TargetMode="External"/><Relationship Id="rId27581" Type="http://schemas.openxmlformats.org/officeDocument/2006/relationships/hyperlink" Target="https://docs7.online-sps.ru/cgi/online.cgi?req=doc&amp;base=EXPZ&amp;n=731991&amp;date=05.04.2021&amp;dst=141498&amp;fld=134" TargetMode="External"/><Relationship Id="rId28632" Type="http://schemas.openxmlformats.org/officeDocument/2006/relationships/hyperlink" Target="https://docs7.online-sps.ru/cgi/online.cgi?req=doc&amp;base=EXPZ&amp;n=731991&amp;date=05.04.2021&amp;dst=116041&amp;fld=134" TargetMode="External"/><Relationship Id="rId31977" Type="http://schemas.openxmlformats.org/officeDocument/2006/relationships/hyperlink" Target="https://docs7.online-sps.ru/cgi/online.cgi?req=doc&amp;base=EXPZ&amp;n=731991&amp;date=05.04.2021&amp;dst=109125&amp;fld=134" TargetMode="External"/><Relationship Id="rId2760" Type="http://schemas.openxmlformats.org/officeDocument/2006/relationships/hyperlink" Target="https://docs7.online-sps.ru/cgi/online.cgi?req=doc&amp;base=EXPZ&amp;n=731991&amp;date=05.04.2021&amp;dst=140915&amp;fld=134" TargetMode="External"/><Relationship Id="rId3811" Type="http://schemas.openxmlformats.org/officeDocument/2006/relationships/hyperlink" Target="https://docs7.online-sps.ru/cgi/online.cgi?req=doc&amp;base=EXPZ&amp;n=731991&amp;date=05.04.2021&amp;dst=146790&amp;fld=134" TargetMode="External"/><Relationship Id="rId9373" Type="http://schemas.openxmlformats.org/officeDocument/2006/relationships/hyperlink" Target="https://docs7.online-sps.ru/cgi/online.cgi?req=doc&amp;base=EXPZ&amp;n=731991&amp;date=05.04.2021&amp;dst=117767&amp;fld=134" TargetMode="External"/><Relationship Id="rId12354" Type="http://schemas.openxmlformats.org/officeDocument/2006/relationships/hyperlink" Target="https://docs7.online-sps.ru/cgi/online.cgi?req=doc&amp;base=EXPZ&amp;n=731991&amp;date=05.04.2021&amp;dst=142163&amp;fld=134" TargetMode="External"/><Relationship Id="rId13405" Type="http://schemas.openxmlformats.org/officeDocument/2006/relationships/hyperlink" Target="https://docs7.online-sps.ru/cgi/online.cgi?req=doc&amp;base=EXPZ&amp;n=731991&amp;date=05.04.2021&amp;dst=143416&amp;fld=134" TargetMode="External"/><Relationship Id="rId13752" Type="http://schemas.openxmlformats.org/officeDocument/2006/relationships/hyperlink" Target="https://docs7.online-sps.ru/cgi/online.cgi?req=doc&amp;base=EXPZ&amp;n=731991&amp;date=05.04.2021&amp;dst=137839&amp;fld=134" TargetMode="External"/><Relationship Id="rId14803" Type="http://schemas.openxmlformats.org/officeDocument/2006/relationships/hyperlink" Target="https://docs7.online-sps.ru/cgi/online.cgi?req=doc&amp;base=EXPZ&amp;n=731991&amp;date=05.04.2021&amp;dst=102536&amp;fld=134" TargetMode="External"/><Relationship Id="rId20621" Type="http://schemas.openxmlformats.org/officeDocument/2006/relationships/hyperlink" Target="https://docs7.online-sps.ru/cgi/online.cgi?req=doc&amp;base=EXPZ&amp;n=731991&amp;date=05.04.2021&amp;dst=149009&amp;fld=134" TargetMode="External"/><Relationship Id="rId26183" Type="http://schemas.openxmlformats.org/officeDocument/2006/relationships/hyperlink" Target="https://docs7.online-sps.ru/cgi/online.cgi?req=doc&amp;base=EXPZ&amp;n=731991&amp;date=05.04.2021&amp;dst=135399&amp;fld=134" TargetMode="External"/><Relationship Id="rId27234" Type="http://schemas.openxmlformats.org/officeDocument/2006/relationships/hyperlink" Target="https://docs7.online-sps.ru/cgi/online.cgi?req=doc&amp;base=EXPZ&amp;n=731991&amp;date=05.04.2021&amp;dst=139801&amp;fld=134" TargetMode="External"/><Relationship Id="rId30579" Type="http://schemas.openxmlformats.org/officeDocument/2006/relationships/hyperlink" Target="https://docs7.online-sps.ru/cgi/online.cgi?req=doc&amp;base=LAW&amp;n=371416&amp;date=05.04.2021&amp;dst=102140&amp;fld=134" TargetMode="External"/><Relationship Id="rId34450" Type="http://schemas.openxmlformats.org/officeDocument/2006/relationships/hyperlink" Target="https://docs7.online-sps.ru/cgi/online.cgi?req=doc&amp;base=EXPZ&amp;n=731991&amp;date=05.04.2021&amp;dst=150628&amp;fld=134" TargetMode="External"/><Relationship Id="rId35501" Type="http://schemas.openxmlformats.org/officeDocument/2006/relationships/hyperlink" Target="https://docs7.online-sps.ru/cgi/online.cgi?req=doc&amp;base=LAW&amp;n=371416&amp;date=05.04.2021&amp;dst=109999&amp;fld=134" TargetMode="External"/><Relationship Id="rId732" Type="http://schemas.openxmlformats.org/officeDocument/2006/relationships/hyperlink" Target="https://docs7.online-sps.ru/cgi/online.cgi?req=doc&amp;base=EXPZ&amp;n=731991&amp;date=05.04.2021&amp;dst=101843&amp;fld=134" TargetMode="External"/><Relationship Id="rId1362" Type="http://schemas.openxmlformats.org/officeDocument/2006/relationships/hyperlink" Target="https://docs7.online-sps.ru/cgi/online.cgi?req=doc&amp;base=EXPZ&amp;n=731991&amp;date=05.04.2021&amp;dst=137009&amp;fld=134" TargetMode="External"/><Relationship Id="rId2413" Type="http://schemas.openxmlformats.org/officeDocument/2006/relationships/hyperlink" Target="https://docs7.online-sps.ru/cgi/online.cgi?req=doc&amp;base=EXPZ&amp;n=731991&amp;date=05.04.2021&amp;dst=140690&amp;fld=134" TargetMode="External"/><Relationship Id="rId9026" Type="http://schemas.openxmlformats.org/officeDocument/2006/relationships/hyperlink" Target="https://docs7.online-sps.ru/cgi/online.cgi?req=doc&amp;base=EXPZ&amp;n=731991&amp;date=05.04.2021&amp;dst=140106&amp;fld=134" TargetMode="External"/><Relationship Id="rId12007" Type="http://schemas.openxmlformats.org/officeDocument/2006/relationships/hyperlink" Target="https://docs7.online-sps.ru/cgi/online.cgi?req=doc&amp;base=LAW&amp;n=371416&amp;date=05.04.2021&amp;dst=102674&amp;fld=134" TargetMode="External"/><Relationship Id="rId16975" Type="http://schemas.openxmlformats.org/officeDocument/2006/relationships/hyperlink" Target="https://docs7.online-sps.ru/cgi/online.cgi?req=doc&amp;base=EXPZ&amp;n=731991&amp;date=05.04.2021&amp;dst=151060&amp;fld=134" TargetMode="External"/><Relationship Id="rId33052" Type="http://schemas.openxmlformats.org/officeDocument/2006/relationships/hyperlink" Target="https://docs7.online-sps.ru/cgi/online.cgi?req=doc&amp;base=EXPZ&amp;n=731991&amp;date=05.04.2021&amp;dst=142591&amp;fld=134" TargetMode="External"/><Relationship Id="rId34103" Type="http://schemas.openxmlformats.org/officeDocument/2006/relationships/hyperlink" Target="https://docs7.online-sps.ru/cgi/online.cgi?req=doc&amp;base=EXPZ&amp;n=731991&amp;date=05.04.2021&amp;dst=148625&amp;fld=134" TargetMode="External"/><Relationship Id="rId37673" Type="http://schemas.openxmlformats.org/officeDocument/2006/relationships/hyperlink" Target="https://docs7.online-sps.ru/cgi/online.cgi?req=doc&amp;base=EXPZ&amp;n=731991&amp;date=05.04.2021&amp;dst=144279&amp;fld=134" TargetMode="External"/><Relationship Id="rId1015" Type="http://schemas.openxmlformats.org/officeDocument/2006/relationships/hyperlink" Target="https://docs7.online-sps.ru/cgi/online.cgi?req=doc&amp;base=EXPZ&amp;n=731991&amp;date=05.04.2021&amp;dst=148199&amp;fld=134" TargetMode="External"/><Relationship Id="rId4585" Type="http://schemas.openxmlformats.org/officeDocument/2006/relationships/hyperlink" Target="https://docs7.online-sps.ru/cgi/online.cgi?req=doc&amp;base=EXPZ&amp;n=731991&amp;date=05.04.2021&amp;dst=143278&amp;fld=134" TargetMode="External"/><Relationship Id="rId5983" Type="http://schemas.openxmlformats.org/officeDocument/2006/relationships/hyperlink" Target="https://docs7.online-sps.ru/cgi/online.cgi?req=doc&amp;base=LAW&amp;n=371416&amp;date=05.04.2021&amp;dst=112323&amp;fld=134" TargetMode="External"/><Relationship Id="rId14179" Type="http://schemas.openxmlformats.org/officeDocument/2006/relationships/hyperlink" Target="https://docs7.online-sps.ru/cgi/online.cgi?req=doc&amp;base=LAW&amp;n=371416&amp;date=05.04.2021&amp;dst=102190&amp;fld=134" TargetMode="External"/><Relationship Id="rId15577" Type="http://schemas.openxmlformats.org/officeDocument/2006/relationships/hyperlink" Target="https://docs7.online-sps.ru/cgi/online.cgi?req=doc&amp;base=EXPZ&amp;n=731991&amp;date=05.04.2021&amp;dst=149068&amp;fld=134" TargetMode="External"/><Relationship Id="rId16628" Type="http://schemas.openxmlformats.org/officeDocument/2006/relationships/hyperlink" Target="https://docs7.online-sps.ru/cgi/online.cgi?req=doc&amp;base=EXPZ&amp;n=731991&amp;date=05.04.2021&amp;dst=148728&amp;fld=134" TargetMode="External"/><Relationship Id="rId21395" Type="http://schemas.openxmlformats.org/officeDocument/2006/relationships/hyperlink" Target="https://docs7.online-sps.ru/cgi/online.cgi?req=doc&amp;base=EXPZ&amp;n=731991&amp;date=05.04.2021&amp;dst=156304&amp;fld=134" TargetMode="External"/><Relationship Id="rId22793" Type="http://schemas.openxmlformats.org/officeDocument/2006/relationships/hyperlink" Target="https://docs7.online-sps.ru/cgi/online.cgi?req=doc&amp;base=EXPZ&amp;n=731991&amp;date=05.04.2021&amp;dst=147175&amp;fld=134" TargetMode="External"/><Relationship Id="rId23844" Type="http://schemas.openxmlformats.org/officeDocument/2006/relationships/hyperlink" Target="https://docs7.online-sps.ru/cgi/online.cgi?req=doc&amp;base=EXPZ&amp;n=731991&amp;date=05.04.2021&amp;dst=103383&amp;fld=134" TargetMode="External"/><Relationship Id="rId29059" Type="http://schemas.openxmlformats.org/officeDocument/2006/relationships/hyperlink" Target="https://docs7.online-sps.ru/cgi/online.cgi?req=doc&amp;base=EXPZ&amp;n=731991&amp;date=05.04.2021&amp;dst=150494&amp;fld=134" TargetMode="External"/><Relationship Id="rId36275" Type="http://schemas.openxmlformats.org/officeDocument/2006/relationships/hyperlink" Target="https://docs7.online-sps.ru/cgi/online.cgi?req=doc&amp;base=EXPZ&amp;n=731991&amp;date=05.04.2021&amp;dst=149553&amp;fld=134" TargetMode="External"/><Relationship Id="rId37326" Type="http://schemas.openxmlformats.org/officeDocument/2006/relationships/hyperlink" Target="https://docs7.online-sps.ru/cgi/online.cgi?req=doc&amp;base=EXPZ&amp;n=731991&amp;date=05.04.2021&amp;dst=138811&amp;fld=134" TargetMode="External"/><Relationship Id="rId3187" Type="http://schemas.openxmlformats.org/officeDocument/2006/relationships/hyperlink" Target="https://docs7.online-sps.ru/cgi/online.cgi?req=doc&amp;base=EXPZ&amp;n=731991&amp;date=05.04.2021&amp;dst=138394&amp;fld=134" TargetMode="External"/><Relationship Id="rId4238" Type="http://schemas.openxmlformats.org/officeDocument/2006/relationships/hyperlink" Target="https://docs7.online-sps.ru/cgi/online.cgi?req=doc&amp;base=EXPZ&amp;n=731991&amp;date=05.04.2021&amp;dst=148476&amp;fld=134" TargetMode="External"/><Relationship Id="rId5636" Type="http://schemas.openxmlformats.org/officeDocument/2006/relationships/hyperlink" Target="https://docs7.online-sps.ru/cgi/online.cgi?req=doc&amp;base=EXPZ&amp;n=731991&amp;date=05.04.2021&amp;dst=136550&amp;fld=134" TargetMode="External"/><Relationship Id="rId18050" Type="http://schemas.openxmlformats.org/officeDocument/2006/relationships/hyperlink" Target="https://docs7.online-sps.ru/cgi/online.cgi?req=doc&amp;base=EXPZ&amp;n=731991&amp;date=05.04.2021&amp;dst=148583&amp;fld=134" TargetMode="External"/><Relationship Id="rId19101" Type="http://schemas.openxmlformats.org/officeDocument/2006/relationships/hyperlink" Target="https://docs7.online-sps.ru/cgi/online.cgi?req=doc&amp;base=EXPZ&amp;n=731991&amp;date=05.04.2021&amp;dst=151171&amp;fld=134" TargetMode="External"/><Relationship Id="rId21048" Type="http://schemas.openxmlformats.org/officeDocument/2006/relationships/hyperlink" Target="https://docs7.online-sps.ru/cgi/online.cgi?req=doc&amp;base=EXPZ&amp;n=731991&amp;date=05.04.2021&amp;dst=155603&amp;fld=134" TargetMode="External"/><Relationship Id="rId22446" Type="http://schemas.openxmlformats.org/officeDocument/2006/relationships/hyperlink" Target="https://docs7.online-sps.ru/cgi/online.cgi?req=doc&amp;base=EXPZ&amp;n=731991&amp;date=05.04.2021&amp;dst=142249&amp;fld=134" TargetMode="External"/><Relationship Id="rId30713" Type="http://schemas.openxmlformats.org/officeDocument/2006/relationships/hyperlink" Target="https://docs7.online-sps.ru/cgi/online.cgi?req=doc&amp;base=LAW&amp;n=371416&amp;date=05.04.2021&amp;dst=102764&amp;fld=134" TargetMode="External"/><Relationship Id="rId8859" Type="http://schemas.openxmlformats.org/officeDocument/2006/relationships/hyperlink" Target="https://docs7.online-sps.ru/cgi/online.cgi?req=doc&amp;base=EXPZ&amp;n=731991&amp;date=05.04.2021&amp;dst=118171&amp;fld=134" TargetMode="External"/><Relationship Id="rId10789" Type="http://schemas.openxmlformats.org/officeDocument/2006/relationships/hyperlink" Target="https://docs7.online-sps.ru/cgi/online.cgi?req=doc&amp;base=LAW&amp;n=371416&amp;date=05.04.2021&amp;dst=109489&amp;fld=134" TargetMode="External"/><Relationship Id="rId14660" Type="http://schemas.openxmlformats.org/officeDocument/2006/relationships/hyperlink" Target="https://docs7.online-sps.ru/cgi/online.cgi?req=doc&amp;base=EXPZ&amp;n=731991&amp;date=05.04.2021&amp;dst=109022&amp;fld=134" TargetMode="External"/><Relationship Id="rId15711" Type="http://schemas.openxmlformats.org/officeDocument/2006/relationships/hyperlink" Target="https://docs7.online-sps.ru/cgi/online.cgi?req=doc&amp;base=EXPZ&amp;n=731991&amp;date=05.04.2021&amp;dst=152210&amp;fld=134" TargetMode="External"/><Relationship Id="rId25669" Type="http://schemas.openxmlformats.org/officeDocument/2006/relationships/hyperlink" Target="https://docs7.online-sps.ru/cgi/online.cgi?req=doc&amp;base=EXPZ&amp;n=731991&amp;date=05.04.2021&amp;dst=138267&amp;fld=134" TargetMode="External"/><Relationship Id="rId29540" Type="http://schemas.openxmlformats.org/officeDocument/2006/relationships/hyperlink" Target="https://docs7.online-sps.ru/cgi/online.cgi?req=doc&amp;base=EXPZ&amp;n=731991&amp;date=05.04.2021&amp;dst=112097&amp;fld=134" TargetMode="External"/><Relationship Id="rId32885" Type="http://schemas.openxmlformats.org/officeDocument/2006/relationships/hyperlink" Target="https://docs7.online-sps.ru/cgi/online.cgi?req=doc&amp;base=EXPZ&amp;n=731991&amp;date=05.04.2021&amp;dst=144645&amp;fld=134" TargetMode="External"/><Relationship Id="rId33936" Type="http://schemas.openxmlformats.org/officeDocument/2006/relationships/hyperlink" Target="https://docs7.online-sps.ru/cgi/online.cgi?req=doc&amp;base=EXPZ&amp;n=731991&amp;date=05.04.2021&amp;dst=145091&amp;fld=134" TargetMode="External"/><Relationship Id="rId13262" Type="http://schemas.openxmlformats.org/officeDocument/2006/relationships/hyperlink" Target="https://docs7.online-sps.ru/cgi/online.cgi?req=doc&amp;base=EXPZ&amp;n=731991&amp;date=05.04.2021&amp;dst=142850&amp;fld=134" TargetMode="External"/><Relationship Id="rId14313" Type="http://schemas.openxmlformats.org/officeDocument/2006/relationships/hyperlink" Target="https://docs7.online-sps.ru/cgi/online.cgi?req=doc&amp;base=EXPZ&amp;n=731991&amp;date=05.04.2021&amp;dst=152945&amp;fld=134" TargetMode="External"/><Relationship Id="rId17883" Type="http://schemas.openxmlformats.org/officeDocument/2006/relationships/hyperlink" Target="https://docs7.online-sps.ru/cgi/online.cgi?req=doc&amp;base=EXPZ&amp;n=731991&amp;date=05.04.2021&amp;dst=112513&amp;fld=134" TargetMode="External"/><Relationship Id="rId27091" Type="http://schemas.openxmlformats.org/officeDocument/2006/relationships/hyperlink" Target="https://docs7.online-sps.ru/cgi/online.cgi?req=doc&amp;base=EXPZ&amp;n=731991&amp;date=05.04.2021&amp;dst=135866&amp;fld=134" TargetMode="External"/><Relationship Id="rId28142" Type="http://schemas.openxmlformats.org/officeDocument/2006/relationships/hyperlink" Target="https://docs7.online-sps.ru/cgi/online.cgi?req=doc&amp;base=LAW&amp;n=371416&amp;date=05.04.2021&amp;dst=110265&amp;fld=134" TargetMode="External"/><Relationship Id="rId31487" Type="http://schemas.openxmlformats.org/officeDocument/2006/relationships/hyperlink" Target="https://docs7.online-sps.ru/cgi/online.cgi?req=doc&amp;base=EXPZ&amp;n=731991&amp;date=05.04.2021&amp;dst=106618&amp;fld=134" TargetMode="External"/><Relationship Id="rId32538" Type="http://schemas.openxmlformats.org/officeDocument/2006/relationships/hyperlink" Target="https://docs7.online-sps.ru/cgi/online.cgi?req=doc&amp;base=EXPZ&amp;n=731991&amp;date=05.04.2021&amp;dst=108276&amp;fld=134" TargetMode="External"/><Relationship Id="rId2270" Type="http://schemas.openxmlformats.org/officeDocument/2006/relationships/hyperlink" Target="https://docs7.online-sps.ru/cgi/online.cgi?req=doc&amp;base=EXPZ&amp;n=731991&amp;date=05.04.2021&amp;dst=102249&amp;fld=134" TargetMode="External"/><Relationship Id="rId3321" Type="http://schemas.openxmlformats.org/officeDocument/2006/relationships/hyperlink" Target="https://docs7.online-sps.ru/cgi/online.cgi?req=doc&amp;base=EXPZ&amp;n=731991&amp;date=05.04.2021&amp;dst=138067&amp;fld=134" TargetMode="External"/><Relationship Id="rId6891" Type="http://schemas.openxmlformats.org/officeDocument/2006/relationships/hyperlink" Target="https://docs7.online-sps.ru/cgi/online.cgi?req=doc&amp;base=EXPZ&amp;n=731991&amp;date=05.04.2021&amp;dst=134997&amp;fld=134" TargetMode="External"/><Relationship Id="rId7942" Type="http://schemas.openxmlformats.org/officeDocument/2006/relationships/hyperlink" Target="https://docs7.online-sps.ru/cgi/online.cgi?req=doc&amp;base=EXPZ&amp;n=731991&amp;date=05.04.2021&amp;dst=141873&amp;fld=134" TargetMode="External"/><Relationship Id="rId16485" Type="http://schemas.openxmlformats.org/officeDocument/2006/relationships/hyperlink" Target="https://docs7.online-sps.ru/cgi/online.cgi?req=doc&amp;base=LAW&amp;n=371416&amp;date=05.04.2021&amp;dst=108579&amp;fld=134" TargetMode="External"/><Relationship Id="rId17536" Type="http://schemas.openxmlformats.org/officeDocument/2006/relationships/hyperlink" Target="https://docs7.online-sps.ru/cgi/online.cgi?req=doc&amp;base=LAW&amp;n=371416&amp;date=05.04.2021&amp;dst=107663&amp;fld=134" TargetMode="External"/><Relationship Id="rId18934" Type="http://schemas.openxmlformats.org/officeDocument/2006/relationships/hyperlink" Target="https://docs7.online-sps.ru/cgi/online.cgi?req=doc&amp;base=EXPZ&amp;n=731991&amp;date=05.04.2021&amp;dst=150252&amp;fld=134" TargetMode="External"/><Relationship Id="rId20131" Type="http://schemas.openxmlformats.org/officeDocument/2006/relationships/hyperlink" Target="https://docs7.online-sps.ru/cgi/online.cgi?req=doc&amp;base=EXPZ&amp;n=731991&amp;date=05.04.2021&amp;dst=137881&amp;fld=134" TargetMode="External"/><Relationship Id="rId24752" Type="http://schemas.openxmlformats.org/officeDocument/2006/relationships/hyperlink" Target="https://docs7.online-sps.ru/cgi/online.cgi?req=doc&amp;base=EXPZ&amp;n=731991&amp;date=05.04.2021&amp;dst=148138&amp;fld=134" TargetMode="External"/><Relationship Id="rId30089" Type="http://schemas.openxmlformats.org/officeDocument/2006/relationships/hyperlink" Target="https://docs7.online-sps.ru/cgi/online.cgi?req=doc&amp;base=EXPZ&amp;n=731991&amp;date=05.04.2021&amp;dst=136563&amp;fld=134" TargetMode="External"/><Relationship Id="rId35011" Type="http://schemas.openxmlformats.org/officeDocument/2006/relationships/hyperlink" Target="https://docs7.online-sps.ru/cgi/online.cgi?req=doc&amp;base=EXPZ&amp;n=731991&amp;date=05.04.2021&amp;dst=120510&amp;fld=134" TargetMode="External"/><Relationship Id="rId242" Type="http://schemas.openxmlformats.org/officeDocument/2006/relationships/hyperlink" Target="https://docs7.online-sps.ru/cgi/online.cgi?req=doc&amp;base=EXPZ&amp;n=731991&amp;date=05.04.2021&amp;dst=137063&amp;fld=134" TargetMode="External"/><Relationship Id="rId5493" Type="http://schemas.openxmlformats.org/officeDocument/2006/relationships/hyperlink" Target="https://docs7.online-sps.ru/cgi/online.cgi?req=doc&amp;base=EXPZ&amp;n=731991&amp;date=05.04.2021&amp;dst=136313&amp;fld=134" TargetMode="External"/><Relationship Id="rId6544" Type="http://schemas.openxmlformats.org/officeDocument/2006/relationships/hyperlink" Target="https://docs7.online-sps.ru/cgi/online.cgi?req=doc&amp;base=EXPZ&amp;n=731991&amp;date=05.04.2021&amp;dst=100166&amp;fld=134" TargetMode="External"/><Relationship Id="rId10923" Type="http://schemas.openxmlformats.org/officeDocument/2006/relationships/hyperlink" Target="https://docs7.online-sps.ru/cgi/online.cgi?req=doc&amp;base=EXPZ&amp;n=731991&amp;date=05.04.2021&amp;dst=102507&amp;fld=134" TargetMode="External"/><Relationship Id="rId15087" Type="http://schemas.openxmlformats.org/officeDocument/2006/relationships/hyperlink" Target="https://docs7.online-sps.ru/cgi/online.cgi?req=doc&amp;base=EXPZ&amp;n=731991&amp;date=05.04.2021&amp;dst=148419&amp;fld=134" TargetMode="External"/><Relationship Id="rId16138" Type="http://schemas.openxmlformats.org/officeDocument/2006/relationships/hyperlink" Target="https://docs7.online-sps.ru/cgi/online.cgi?req=doc&amp;base=EXPZ&amp;n=731991&amp;date=05.04.2021&amp;dst=152346&amp;fld=134" TargetMode="External"/><Relationship Id="rId23354" Type="http://schemas.openxmlformats.org/officeDocument/2006/relationships/hyperlink" Target="https://docs7.online-sps.ru/cgi/online.cgi?req=doc&amp;base=EXPZ&amp;n=731991&amp;date=05.04.2021&amp;dst=142921&amp;fld=134" TargetMode="External"/><Relationship Id="rId24405" Type="http://schemas.openxmlformats.org/officeDocument/2006/relationships/hyperlink" Target="https://docs7.online-sps.ru/cgi/online.cgi?req=doc&amp;base=EXPZ&amp;n=731991&amp;date=05.04.2021&amp;dst=141053&amp;fld=134" TargetMode="External"/><Relationship Id="rId25803" Type="http://schemas.openxmlformats.org/officeDocument/2006/relationships/hyperlink" Target="https://docs7.online-sps.ru/cgi/online.cgi?req=doc&amp;base=EXPZ&amp;n=731991&amp;date=05.04.2021&amp;dst=138499&amp;fld=134" TargetMode="External"/><Relationship Id="rId30570" Type="http://schemas.openxmlformats.org/officeDocument/2006/relationships/hyperlink" Target="https://docs7.online-sps.ru/cgi/online.cgi?req=doc&amp;base=LAW&amp;n=371416&amp;date=05.04.2021&amp;dst=102862&amp;fld=134" TargetMode="External"/><Relationship Id="rId31621" Type="http://schemas.openxmlformats.org/officeDocument/2006/relationships/hyperlink" Target="https://docs7.online-sps.ru/cgi/online.cgi?req=doc&amp;base=EXPZ&amp;n=731991&amp;date=05.04.2021&amp;dst=148072&amp;fld=134" TargetMode="External"/><Relationship Id="rId37183" Type="http://schemas.openxmlformats.org/officeDocument/2006/relationships/hyperlink" Target="https://docs7.online-sps.ru/cgi/online.cgi?req=doc&amp;base=EXPZ&amp;n=731991&amp;date=05.04.2021&amp;dst=138688&amp;fld=134" TargetMode="External"/><Relationship Id="rId4095" Type="http://schemas.openxmlformats.org/officeDocument/2006/relationships/hyperlink" Target="https://docs7.online-sps.ru/cgi/online.cgi?req=doc&amp;base=EXPZ&amp;n=731991&amp;date=05.04.2021&amp;dst=145972&amp;fld=134" TargetMode="External"/><Relationship Id="rId5146" Type="http://schemas.openxmlformats.org/officeDocument/2006/relationships/hyperlink" Target="https://docs7.online-sps.ru/cgi/online.cgi?req=doc&amp;base=EXPZ&amp;n=731991&amp;date=05.04.2021&amp;dst=143933&amp;fld=134" TargetMode="External"/><Relationship Id="rId23007" Type="http://schemas.openxmlformats.org/officeDocument/2006/relationships/hyperlink" Target="https://docs7.online-sps.ru/cgi/online.cgi?req=doc&amp;base=EXPZ&amp;n=731991&amp;date=05.04.2021&amp;dst=146183&amp;fld=134" TargetMode="External"/><Relationship Id="rId27975" Type="http://schemas.openxmlformats.org/officeDocument/2006/relationships/hyperlink" Target="https://docs7.online-sps.ru/cgi/online.cgi?req=doc&amp;base=EXPZ&amp;n=731991&amp;date=05.04.2021&amp;dst=141208&amp;fld=134" TargetMode="External"/><Relationship Id="rId30223" Type="http://schemas.openxmlformats.org/officeDocument/2006/relationships/hyperlink" Target="https://docs7.online-sps.ru/cgi/online.cgi?req=doc&amp;base=EXPZ&amp;n=731991&amp;date=05.04.2021&amp;dst=102110&amp;fld=134" TargetMode="External"/><Relationship Id="rId8369" Type="http://schemas.openxmlformats.org/officeDocument/2006/relationships/hyperlink" Target="https://docs7.online-sps.ru/cgi/online.cgi?req=doc&amp;base=EXPZ&amp;n=731991&amp;date=05.04.2021&amp;dst=141033&amp;fld=134" TargetMode="External"/><Relationship Id="rId9767" Type="http://schemas.openxmlformats.org/officeDocument/2006/relationships/hyperlink" Target="https://docs7.online-sps.ru/cgi/online.cgi?req=doc&amp;base=LAW&amp;n=371416&amp;date=05.04.2021&amp;dst=111109&amp;fld=134" TargetMode="External"/><Relationship Id="rId11697" Type="http://schemas.openxmlformats.org/officeDocument/2006/relationships/hyperlink" Target="https://docs7.online-sps.ru/cgi/online.cgi?req=doc&amp;base=LAW&amp;n=371416&amp;date=05.04.2021&amp;dst=102100&amp;fld=134" TargetMode="External"/><Relationship Id="rId12748" Type="http://schemas.openxmlformats.org/officeDocument/2006/relationships/hyperlink" Target="https://docs7.online-sps.ru/cgi/online.cgi?req=doc&amp;base=LAW&amp;n=371416&amp;date=05.04.2021&amp;dst=111835&amp;fld=134" TargetMode="External"/><Relationship Id="rId25179" Type="http://schemas.openxmlformats.org/officeDocument/2006/relationships/hyperlink" Target="https://docs7.online-sps.ru/cgi/online.cgi?req=doc&amp;base=EXPZ&amp;n=731991&amp;date=05.04.2021&amp;dst=136500&amp;fld=134" TargetMode="External"/><Relationship Id="rId26577" Type="http://schemas.openxmlformats.org/officeDocument/2006/relationships/hyperlink" Target="https://docs7.online-sps.ru/cgi/online.cgi?req=doc&amp;base=EXPZ&amp;n=731991&amp;date=05.04.2021&amp;dst=134805&amp;fld=134" TargetMode="External"/><Relationship Id="rId27628" Type="http://schemas.openxmlformats.org/officeDocument/2006/relationships/hyperlink" Target="https://docs7.online-sps.ru/cgi/online.cgi?req=doc&amp;base=EXPZ&amp;n=731991&amp;date=05.04.2021&amp;dst=141616&amp;fld=134" TargetMode="External"/><Relationship Id="rId29050" Type="http://schemas.openxmlformats.org/officeDocument/2006/relationships/hyperlink" Target="https://docs7.online-sps.ru/cgi/online.cgi?req=doc&amp;base=EXPZ&amp;n=731991&amp;date=05.04.2021&amp;dst=150474&amp;fld=134" TargetMode="External"/><Relationship Id="rId32395" Type="http://schemas.openxmlformats.org/officeDocument/2006/relationships/hyperlink" Target="https://docs7.online-sps.ru/cgi/online.cgi?req=doc&amp;base=EXPZ&amp;n=731991&amp;date=05.04.2021&amp;dst=149143&amp;fld=134" TargetMode="External"/><Relationship Id="rId33793" Type="http://schemas.openxmlformats.org/officeDocument/2006/relationships/hyperlink" Target="https://docs7.online-sps.ru/cgi/online.cgi?req=doc&amp;base=EXPZ&amp;n=731991&amp;date=05.04.2021&amp;dst=144503&amp;fld=134" TargetMode="External"/><Relationship Id="rId34844" Type="http://schemas.openxmlformats.org/officeDocument/2006/relationships/hyperlink" Target="https://docs7.online-sps.ru/cgi/online.cgi?req=doc&amp;base=EXPZ&amp;n=731991&amp;date=05.04.2021&amp;dst=151240&amp;fld=134" TargetMode="External"/><Relationship Id="rId1756" Type="http://schemas.openxmlformats.org/officeDocument/2006/relationships/hyperlink" Target="https://docs7.online-sps.ru/cgi/online.cgi?req=doc&amp;base=EXPZ&amp;n=731991&amp;date=05.04.2021&amp;dst=148254&amp;fld=134" TargetMode="External"/><Relationship Id="rId2807" Type="http://schemas.openxmlformats.org/officeDocument/2006/relationships/hyperlink" Target="https://docs7.online-sps.ru/cgi/online.cgi?req=doc&amp;base=EXPZ&amp;n=731991&amp;date=05.04.2021&amp;dst=141186&amp;fld=134" TargetMode="External"/><Relationship Id="rId10299" Type="http://schemas.openxmlformats.org/officeDocument/2006/relationships/hyperlink" Target="https://docs7.online-sps.ru/cgi/online.cgi?req=doc&amp;base=EXPZ&amp;n=731991&amp;date=05.04.2021&amp;dst=147475&amp;fld=134" TargetMode="External"/><Relationship Id="rId14170" Type="http://schemas.openxmlformats.org/officeDocument/2006/relationships/hyperlink" Target="https://docs7.online-sps.ru/cgi/online.cgi?req=doc&amp;base=LAW&amp;n=371416&amp;date=05.04.2021&amp;dst=102126&amp;fld=134" TargetMode="External"/><Relationship Id="rId15221" Type="http://schemas.openxmlformats.org/officeDocument/2006/relationships/hyperlink" Target="https://docs7.online-sps.ru/cgi/online.cgi?req=doc&amp;base=EXPZ&amp;n=731991&amp;date=05.04.2021&amp;dst=107295&amp;fld=134" TargetMode="External"/><Relationship Id="rId18791" Type="http://schemas.openxmlformats.org/officeDocument/2006/relationships/hyperlink" Target="https://docs7.online-sps.ru/cgi/online.cgi?req=doc&amp;base=EXPZ&amp;n=731991&amp;date=05.04.2021&amp;dst=145218&amp;fld=134" TargetMode="External"/><Relationship Id="rId19842" Type="http://schemas.openxmlformats.org/officeDocument/2006/relationships/hyperlink" Target="https://docs7.online-sps.ru/cgi/online.cgi?req=doc&amp;base=EXPZ&amp;n=731991&amp;date=05.04.2021&amp;dst=142531&amp;fld=134" TargetMode="External"/><Relationship Id="rId32048" Type="http://schemas.openxmlformats.org/officeDocument/2006/relationships/hyperlink" Target="https://docs7.online-sps.ru/cgi/online.cgi?req=doc&amp;base=EXPZ&amp;n=731991&amp;date=05.04.2021&amp;dst=142835&amp;fld=134" TargetMode="External"/><Relationship Id="rId33446" Type="http://schemas.openxmlformats.org/officeDocument/2006/relationships/hyperlink" Target="https://docs7.online-sps.ru/cgi/online.cgi?req=doc&amp;base=EXPZ&amp;n=731991&amp;date=05.04.2021&amp;dst=152538&amp;fld=134" TargetMode="External"/><Relationship Id="rId1409" Type="http://schemas.openxmlformats.org/officeDocument/2006/relationships/hyperlink" Target="https://docs7.online-sps.ru/cgi/online.cgi?req=doc&amp;base=EXPZ&amp;n=731991&amp;date=05.04.2021&amp;dst=115473&amp;fld=134" TargetMode="External"/><Relationship Id="rId4979" Type="http://schemas.openxmlformats.org/officeDocument/2006/relationships/hyperlink" Target="https://docs7.online-sps.ru/cgi/online.cgi?req=doc&amp;base=EXPZ&amp;n=731991&amp;date=05.04.2021&amp;dst=143915&amp;fld=134" TargetMode="External"/><Relationship Id="rId8850" Type="http://schemas.openxmlformats.org/officeDocument/2006/relationships/hyperlink" Target="https://docs7.online-sps.ru/cgi/online.cgi?req=doc&amp;base=EXPZ&amp;n=731991&amp;date=05.04.2021&amp;dst=150658&amp;fld=134" TargetMode="External"/><Relationship Id="rId9901" Type="http://schemas.openxmlformats.org/officeDocument/2006/relationships/hyperlink" Target="https://docs7.online-sps.ru/cgi/online.cgi?req=doc&amp;base=LAW&amp;n=371416&amp;date=05.04.2021&amp;dst=111571&amp;fld=134" TargetMode="External"/><Relationship Id="rId10780" Type="http://schemas.openxmlformats.org/officeDocument/2006/relationships/hyperlink" Target="https://docs7.online-sps.ru/cgi/online.cgi?req=doc&amp;base=LAW&amp;n=371416&amp;date=05.04.2021&amp;dst=110887&amp;fld=134" TargetMode="External"/><Relationship Id="rId17393" Type="http://schemas.openxmlformats.org/officeDocument/2006/relationships/hyperlink" Target="https://docs7.online-sps.ru/cgi/online.cgi?req=doc&amp;base=LAW&amp;n=371416&amp;date=05.04.2021&amp;dst=107439&amp;fld=134" TargetMode="External"/><Relationship Id="rId18444" Type="http://schemas.openxmlformats.org/officeDocument/2006/relationships/hyperlink" Target="https://docs7.online-sps.ru/cgi/online.cgi?req=doc&amp;base=LAW&amp;n=371416&amp;date=05.04.2021&amp;dst=106903&amp;fld=134" TargetMode="External"/><Relationship Id="rId21789" Type="http://schemas.openxmlformats.org/officeDocument/2006/relationships/hyperlink" Target="https://docs7.online-sps.ru/cgi/online.cgi?req=doc&amp;base=EXPZ&amp;n=731991&amp;date=05.04.2021&amp;dst=138898&amp;fld=134" TargetMode="External"/><Relationship Id="rId25660" Type="http://schemas.openxmlformats.org/officeDocument/2006/relationships/hyperlink" Target="https://docs7.online-sps.ru/cgi/online.cgi?req=doc&amp;base=EXPZ&amp;n=731991&amp;date=05.04.2021&amp;dst=104091&amp;fld=134" TargetMode="External"/><Relationship Id="rId26711" Type="http://schemas.openxmlformats.org/officeDocument/2006/relationships/hyperlink" Target="https://docs7.online-sps.ru/cgi/online.cgi?req=doc&amp;base=EXPZ&amp;n=731991&amp;date=05.04.2021&amp;dst=135252&amp;fld=134" TargetMode="External"/><Relationship Id="rId36669" Type="http://schemas.openxmlformats.org/officeDocument/2006/relationships/hyperlink" Target="https://docs7.online-sps.ru/cgi/online.cgi?req=doc&amp;base=EXPZ&amp;n=731991&amp;date=05.04.2021&amp;dst=155665&amp;fld=134" TargetMode="External"/><Relationship Id="rId7452" Type="http://schemas.openxmlformats.org/officeDocument/2006/relationships/hyperlink" Target="https://docs7.online-sps.ru/cgi/online.cgi?req=doc&amp;base=EXPZ&amp;n=731991&amp;date=05.04.2021&amp;dst=135021&amp;fld=134" TargetMode="External"/><Relationship Id="rId8503" Type="http://schemas.openxmlformats.org/officeDocument/2006/relationships/hyperlink" Target="https://docs7.online-sps.ru/cgi/online.cgi?req=doc&amp;base=LAW&amp;n=371416&amp;date=05.04.2021&amp;dst=110277&amp;fld=134" TargetMode="External"/><Relationship Id="rId10433" Type="http://schemas.openxmlformats.org/officeDocument/2006/relationships/hyperlink" Target="https://docs7.online-sps.ru/cgi/online.cgi?req=doc&amp;base=EXPZ&amp;n=731991&amp;date=05.04.2021&amp;dst=145392&amp;fld=134" TargetMode="External"/><Relationship Id="rId11831" Type="http://schemas.openxmlformats.org/officeDocument/2006/relationships/hyperlink" Target="https://docs7.online-sps.ru/cgi/online.cgi?req=doc&amp;base=LAW&amp;n=371416&amp;date=05.04.2021&amp;dst=102602&amp;fld=134" TargetMode="External"/><Relationship Id="rId17046" Type="http://schemas.openxmlformats.org/officeDocument/2006/relationships/hyperlink" Target="https://docs7.online-sps.ru/cgi/online.cgi?req=doc&amp;base=EXPZ&amp;n=731991&amp;date=05.04.2021&amp;dst=150569&amp;fld=134" TargetMode="External"/><Relationship Id="rId24262" Type="http://schemas.openxmlformats.org/officeDocument/2006/relationships/hyperlink" Target="https://docs7.online-sps.ru/cgi/online.cgi?req=doc&amp;base=EXPZ&amp;n=731991&amp;date=05.04.2021&amp;dst=148819&amp;fld=134" TargetMode="External"/><Relationship Id="rId25313" Type="http://schemas.openxmlformats.org/officeDocument/2006/relationships/hyperlink" Target="https://docs7.online-sps.ru/cgi/online.cgi?req=doc&amp;base=LAW&amp;n=371416&amp;date=05.04.2021&amp;dst=115867&amp;fld=134" TargetMode="External"/><Relationship Id="rId28883" Type="http://schemas.openxmlformats.org/officeDocument/2006/relationships/hyperlink" Target="https://docs7.online-sps.ru/cgi/online.cgi?req=doc&amp;base=EXPZ&amp;n=731991&amp;date=05.04.2021&amp;dst=144772&amp;fld=134" TargetMode="External"/><Relationship Id="rId6054" Type="http://schemas.openxmlformats.org/officeDocument/2006/relationships/hyperlink" Target="https://docs7.online-sps.ru/cgi/online.cgi?req=doc&amp;base=LAW&amp;n=371416&amp;date=05.04.2021&amp;dst=112389&amp;fld=134" TargetMode="External"/><Relationship Id="rId7105" Type="http://schemas.openxmlformats.org/officeDocument/2006/relationships/hyperlink" Target="https://docs7.online-sps.ru/cgi/online.cgi?req=doc&amp;base=EXPZ&amp;n=731991&amp;date=05.04.2021&amp;dst=135582&amp;fld=134" TargetMode="External"/><Relationship Id="rId27485" Type="http://schemas.openxmlformats.org/officeDocument/2006/relationships/hyperlink" Target="https://docs7.online-sps.ru/cgi/online.cgi?req=doc&amp;base=EXPZ&amp;n=731991&amp;date=05.04.2021&amp;dst=141313&amp;fld=134" TargetMode="External"/><Relationship Id="rId28536" Type="http://schemas.openxmlformats.org/officeDocument/2006/relationships/hyperlink" Target="https://docs7.online-sps.ru/cgi/online.cgi?req=doc&amp;base=EXPZ&amp;n=731991&amp;date=05.04.2021&amp;dst=147959&amp;fld=134" TargetMode="External"/><Relationship Id="rId29934" Type="http://schemas.openxmlformats.org/officeDocument/2006/relationships/hyperlink" Target="https://docs7.online-sps.ru/cgi/online.cgi?req=doc&amp;base=EXPZ&amp;n=731991&amp;date=05.04.2021&amp;dst=101821&amp;fld=134" TargetMode="External"/><Relationship Id="rId30080" Type="http://schemas.openxmlformats.org/officeDocument/2006/relationships/hyperlink" Target="https://docs7.online-sps.ru/cgi/online.cgi?req=doc&amp;base=EXPZ&amp;n=731991&amp;date=05.04.2021&amp;dst=136525&amp;fld=134" TargetMode="External"/><Relationship Id="rId31131" Type="http://schemas.openxmlformats.org/officeDocument/2006/relationships/hyperlink" Target="https://docs7.online-sps.ru/cgi/online.cgi?req=doc&amp;base=EXPZ&amp;n=731991&amp;date=05.04.2021&amp;dst=149096&amp;fld=134" TargetMode="External"/><Relationship Id="rId35752" Type="http://schemas.openxmlformats.org/officeDocument/2006/relationships/hyperlink" Target="https://docs7.online-sps.ru/cgi/online.cgi?req=doc&amp;base=EXPZ&amp;n=731991&amp;date=05.04.2021&amp;dst=142643&amp;fld=134" TargetMode="External"/><Relationship Id="rId983" Type="http://schemas.openxmlformats.org/officeDocument/2006/relationships/hyperlink" Target="https://docs7.online-sps.ru/cgi/online.cgi?req=doc&amp;base=EXPZ&amp;n=731991&amp;date=05.04.2021&amp;dst=141102&amp;fld=134" TargetMode="External"/><Relationship Id="rId2664" Type="http://schemas.openxmlformats.org/officeDocument/2006/relationships/hyperlink" Target="https://docs7.online-sps.ru/cgi/online.cgi?req=doc&amp;base=EXPZ&amp;n=731991&amp;date=05.04.2021&amp;dst=115144&amp;fld=134" TargetMode="External"/><Relationship Id="rId9277" Type="http://schemas.openxmlformats.org/officeDocument/2006/relationships/hyperlink" Target="https://docs7.online-sps.ru/cgi/online.cgi?req=doc&amp;base=EXPZ&amp;n=731991&amp;date=05.04.2021&amp;dst=141410&amp;fld=134" TargetMode="External"/><Relationship Id="rId12258" Type="http://schemas.openxmlformats.org/officeDocument/2006/relationships/hyperlink" Target="https://docs7.online-sps.ru/cgi/online.cgi?req=doc&amp;base=EXPZ&amp;n=731991&amp;date=05.04.2021&amp;dst=106973&amp;fld=134" TargetMode="External"/><Relationship Id="rId13656" Type="http://schemas.openxmlformats.org/officeDocument/2006/relationships/hyperlink" Target="https://docs7.online-sps.ru/cgi/online.cgi?req=doc&amp;base=EXPZ&amp;n=731991&amp;date=05.04.2021&amp;dst=151664&amp;fld=134" TargetMode="External"/><Relationship Id="rId14707" Type="http://schemas.openxmlformats.org/officeDocument/2006/relationships/hyperlink" Target="https://docs7.online-sps.ru/cgi/online.cgi?req=doc&amp;base=EXPZ&amp;n=731991&amp;date=05.04.2021&amp;dst=148126&amp;fld=134" TargetMode="External"/><Relationship Id="rId20872" Type="http://schemas.openxmlformats.org/officeDocument/2006/relationships/hyperlink" Target="https://docs7.online-sps.ru/cgi/online.cgi?req=doc&amp;base=EXPZ&amp;n=731991&amp;date=05.04.2021&amp;dst=155247&amp;fld=134" TargetMode="External"/><Relationship Id="rId21923" Type="http://schemas.openxmlformats.org/officeDocument/2006/relationships/hyperlink" Target="https://docs7.online-sps.ru/cgi/online.cgi?req=doc&amp;base=EXPZ&amp;n=731991&amp;date=05.04.2021&amp;dst=139232&amp;fld=134" TargetMode="External"/><Relationship Id="rId26087" Type="http://schemas.openxmlformats.org/officeDocument/2006/relationships/hyperlink" Target="https://docs7.online-sps.ru/cgi/online.cgi?req=doc&amp;base=EXPZ&amp;n=731991&amp;date=05.04.2021&amp;dst=135266&amp;fld=134" TargetMode="External"/><Relationship Id="rId27138" Type="http://schemas.openxmlformats.org/officeDocument/2006/relationships/hyperlink" Target="https://docs7.online-sps.ru/cgi/online.cgi?req=doc&amp;base=EXPZ&amp;n=731991&amp;date=05.04.2021&amp;dst=135966&amp;fld=134" TargetMode="External"/><Relationship Id="rId34354" Type="http://schemas.openxmlformats.org/officeDocument/2006/relationships/hyperlink" Target="https://docs7.online-sps.ru/cgi/online.cgi?req=doc&amp;base=EXPZ&amp;n=731991&amp;date=05.04.2021&amp;dst=150384&amp;fld=134" TargetMode="External"/><Relationship Id="rId35405" Type="http://schemas.openxmlformats.org/officeDocument/2006/relationships/hyperlink" Target="https://docs7.online-sps.ru/cgi/online.cgi?req=doc&amp;base=EXPZ&amp;n=731991&amp;date=05.04.2021&amp;dst=152929&amp;fld=134" TargetMode="External"/><Relationship Id="rId36803" Type="http://schemas.openxmlformats.org/officeDocument/2006/relationships/hyperlink" Target="https://docs7.online-sps.ru/cgi/online.cgi?req=doc&amp;base=EXPZ&amp;n=731991&amp;date=05.04.2021&amp;dst=155908&amp;fld=134" TargetMode="External"/><Relationship Id="rId636" Type="http://schemas.openxmlformats.org/officeDocument/2006/relationships/hyperlink" Target="https://docs7.online-sps.ru/cgi/online.cgi?req=doc&amp;base=EXPZ&amp;n=731991&amp;date=05.04.2021&amp;dst=101787&amp;fld=134" TargetMode="External"/><Relationship Id="rId1266" Type="http://schemas.openxmlformats.org/officeDocument/2006/relationships/hyperlink" Target="https://docs7.online-sps.ru/cgi/online.cgi?req=doc&amp;base=EXPZ&amp;n=731991&amp;date=05.04.2021&amp;dst=148576&amp;fld=134" TargetMode="External"/><Relationship Id="rId2317" Type="http://schemas.openxmlformats.org/officeDocument/2006/relationships/hyperlink" Target="https://docs7.online-sps.ru/cgi/online.cgi?req=doc&amp;base=EXPZ&amp;n=731991&amp;date=05.04.2021&amp;dst=136069&amp;fld=134" TargetMode="External"/><Relationship Id="rId3715" Type="http://schemas.openxmlformats.org/officeDocument/2006/relationships/hyperlink" Target="https://docs7.online-sps.ru/cgi/online.cgi?req=doc&amp;base=EXPZ&amp;n=731991&amp;date=05.04.2021&amp;dst=146580&amp;fld=134" TargetMode="External"/><Relationship Id="rId13309" Type="http://schemas.openxmlformats.org/officeDocument/2006/relationships/hyperlink" Target="https://docs7.online-sps.ru/cgi/online.cgi?req=doc&amp;base=EXPZ&amp;n=731991&amp;date=05.04.2021&amp;dst=142981&amp;fld=134" TargetMode="External"/><Relationship Id="rId16879" Type="http://schemas.openxmlformats.org/officeDocument/2006/relationships/hyperlink" Target="https://docs7.online-sps.ru/cgi/online.cgi?req=doc&amp;base=EXPZ&amp;n=731991&amp;date=05.04.2021&amp;dst=150845&amp;fld=134" TargetMode="External"/><Relationship Id="rId20525" Type="http://schemas.openxmlformats.org/officeDocument/2006/relationships/hyperlink" Target="https://docs7.online-sps.ru/cgi/online.cgi?req=doc&amp;base=EXPZ&amp;n=731991&amp;date=05.04.2021&amp;dst=139624&amp;fld=134" TargetMode="External"/><Relationship Id="rId34007" Type="http://schemas.openxmlformats.org/officeDocument/2006/relationships/hyperlink" Target="https://docs7.online-sps.ru/cgi/online.cgi?req=doc&amp;base=EXPZ&amp;n=731991&amp;date=05.04.2021&amp;dst=145231&amp;fld=134" TargetMode="External"/><Relationship Id="rId5887" Type="http://schemas.openxmlformats.org/officeDocument/2006/relationships/hyperlink" Target="https://docs7.online-sps.ru/cgi/online.cgi?req=doc&amp;base=LAW&amp;n=371416&amp;date=05.04.2021&amp;dst=110951&amp;fld=134" TargetMode="External"/><Relationship Id="rId6938" Type="http://schemas.openxmlformats.org/officeDocument/2006/relationships/hyperlink" Target="https://docs7.online-sps.ru/cgi/online.cgi?req=doc&amp;base=EXPZ&amp;n=731991&amp;date=05.04.2021&amp;dst=100657&amp;fld=134" TargetMode="External"/><Relationship Id="rId19352" Type="http://schemas.openxmlformats.org/officeDocument/2006/relationships/hyperlink" Target="https://docs7.online-sps.ru/cgi/online.cgi?req=doc&amp;base=LAW&amp;n=371416&amp;date=05.04.2021&amp;dst=109801&amp;fld=134" TargetMode="External"/><Relationship Id="rId22697" Type="http://schemas.openxmlformats.org/officeDocument/2006/relationships/hyperlink" Target="https://docs7.online-sps.ru/cgi/online.cgi?req=doc&amp;base=EXPZ&amp;n=731991&amp;date=05.04.2021&amp;dst=146677&amp;fld=134" TargetMode="External"/><Relationship Id="rId23748" Type="http://schemas.openxmlformats.org/officeDocument/2006/relationships/hyperlink" Target="https://docs7.online-sps.ru/cgi/online.cgi?req=doc&amp;base=EXPZ&amp;n=731991&amp;date=05.04.2021&amp;dst=103256&amp;fld=134" TargetMode="External"/><Relationship Id="rId30964" Type="http://schemas.openxmlformats.org/officeDocument/2006/relationships/hyperlink" Target="https://docs7.online-sps.ru/cgi/online.cgi?req=doc&amp;base=EXPZ&amp;n=731991&amp;date=05.04.2021&amp;dst=140736&amp;fld=134" TargetMode="External"/><Relationship Id="rId36179" Type="http://schemas.openxmlformats.org/officeDocument/2006/relationships/hyperlink" Target="https://docs7.online-sps.ru/cgi/online.cgi?req=doc&amp;base=EXPZ&amp;n=731991&amp;date=05.04.2021&amp;dst=138432&amp;fld=134" TargetMode="External"/><Relationship Id="rId37577" Type="http://schemas.openxmlformats.org/officeDocument/2006/relationships/hyperlink" Target="https://docs7.online-sps.ru/cgi/online.cgi?req=doc&amp;base=EXPZ&amp;n=731991&amp;date=05.04.2021&amp;dst=105334&amp;fld=134" TargetMode="External"/><Relationship Id="rId4489" Type="http://schemas.openxmlformats.org/officeDocument/2006/relationships/hyperlink" Target="https://docs7.online-sps.ru/cgi/online.cgi?req=doc&amp;base=EXPZ&amp;n=731991&amp;date=05.04.2021&amp;dst=103608&amp;fld=134" TargetMode="External"/><Relationship Id="rId8360" Type="http://schemas.openxmlformats.org/officeDocument/2006/relationships/hyperlink" Target="https://docs7.online-sps.ru/cgi/online.cgi?req=doc&amp;base=EXPZ&amp;n=731991&amp;date=05.04.2021&amp;dst=107221&amp;fld=134" TargetMode="External"/><Relationship Id="rId9411" Type="http://schemas.openxmlformats.org/officeDocument/2006/relationships/hyperlink" Target="https://docs7.online-sps.ru/cgi/online.cgi?req=doc&amp;base=EXPZ&amp;n=731991&amp;date=05.04.2021&amp;dst=144732&amp;fld=134" TargetMode="External"/><Relationship Id="rId10290" Type="http://schemas.openxmlformats.org/officeDocument/2006/relationships/hyperlink" Target="https://docs7.online-sps.ru/cgi/online.cgi?req=doc&amp;base=EXPZ&amp;n=731991&amp;date=05.04.2021&amp;dst=147449&amp;fld=134" TargetMode="External"/><Relationship Id="rId11341" Type="http://schemas.openxmlformats.org/officeDocument/2006/relationships/hyperlink" Target="https://docs7.online-sps.ru/cgi/online.cgi?req=doc&amp;base=EXPZ&amp;n=731991&amp;date=05.04.2021&amp;dst=136928&amp;fld=134" TargetMode="External"/><Relationship Id="rId15962" Type="http://schemas.openxmlformats.org/officeDocument/2006/relationships/hyperlink" Target="https://docs7.online-sps.ru/cgi/online.cgi?req=doc&amp;base=EXPZ&amp;n=731991&amp;date=05.04.2021&amp;dst=120431&amp;fld=134" TargetMode="External"/><Relationship Id="rId19005" Type="http://schemas.openxmlformats.org/officeDocument/2006/relationships/hyperlink" Target="https://docs7.online-sps.ru/cgi/online.cgi?req=doc&amp;base=EXPZ&amp;n=731991&amp;date=05.04.2021&amp;dst=150673&amp;fld=134" TargetMode="External"/><Relationship Id="rId21299" Type="http://schemas.openxmlformats.org/officeDocument/2006/relationships/hyperlink" Target="https://docs7.online-sps.ru/cgi/online.cgi?req=doc&amp;base=EXPZ&amp;n=731991&amp;date=05.04.2021&amp;dst=156111&amp;fld=134" TargetMode="External"/><Relationship Id="rId25170" Type="http://schemas.openxmlformats.org/officeDocument/2006/relationships/hyperlink" Target="https://docs7.online-sps.ru/cgi/online.cgi?req=doc&amp;base=EXPZ&amp;n=731991&amp;date=05.04.2021&amp;dst=136484&amp;fld=134" TargetMode="External"/><Relationship Id="rId26221" Type="http://schemas.openxmlformats.org/officeDocument/2006/relationships/hyperlink" Target="https://docs7.online-sps.ru/cgi/online.cgi?req=doc&amp;base=EXPZ&amp;n=731991&amp;date=05.04.2021&amp;dst=135449&amp;fld=134" TargetMode="External"/><Relationship Id="rId29791" Type="http://schemas.openxmlformats.org/officeDocument/2006/relationships/hyperlink" Target="https://docs7.online-sps.ru/cgi/online.cgi?req=doc&amp;base=EXPZ&amp;n=731991&amp;date=05.04.2021&amp;dst=102525&amp;fld=134" TargetMode="External"/><Relationship Id="rId30617" Type="http://schemas.openxmlformats.org/officeDocument/2006/relationships/hyperlink" Target="https://docs7.online-sps.ru/cgi/online.cgi?req=doc&amp;base=LAW&amp;n=371416&amp;date=05.04.2021&amp;dst=102930&amp;fld=134" TargetMode="External"/><Relationship Id="rId1400" Type="http://schemas.openxmlformats.org/officeDocument/2006/relationships/hyperlink" Target="https://docs7.online-sps.ru/cgi/online.cgi?req=doc&amp;base=EXPZ&amp;n=731991&amp;date=05.04.2021&amp;dst=148280&amp;fld=134" TargetMode="External"/><Relationship Id="rId4970" Type="http://schemas.openxmlformats.org/officeDocument/2006/relationships/hyperlink" Target="https://docs7.online-sps.ru/cgi/online.cgi?req=doc&amp;base=EXPZ&amp;n=731991&amp;date=05.04.2021&amp;dst=143880&amp;fld=134" TargetMode="External"/><Relationship Id="rId8013" Type="http://schemas.openxmlformats.org/officeDocument/2006/relationships/hyperlink" Target="https://docs7.online-sps.ru/cgi/online.cgi?req=doc&amp;base=EXPZ&amp;n=731991&amp;date=05.04.2021&amp;dst=108234&amp;fld=134" TargetMode="External"/><Relationship Id="rId14564" Type="http://schemas.openxmlformats.org/officeDocument/2006/relationships/hyperlink" Target="https://docs7.online-sps.ru/cgi/online.cgi?req=doc&amp;base=LAW&amp;n=371416&amp;date=05.04.2021&amp;dst=109155&amp;fld=134" TargetMode="External"/><Relationship Id="rId15615" Type="http://schemas.openxmlformats.org/officeDocument/2006/relationships/hyperlink" Target="https://docs7.online-sps.ru/cgi/online.cgi?req=doc&amp;base=EXPZ&amp;n=731991&amp;date=05.04.2021&amp;dst=142236&amp;fld=134" TargetMode="External"/><Relationship Id="rId21780" Type="http://schemas.openxmlformats.org/officeDocument/2006/relationships/hyperlink" Target="https://docs7.online-sps.ru/cgi/online.cgi?req=doc&amp;base=EXPZ&amp;n=731991&amp;date=05.04.2021&amp;dst=138883&amp;fld=134" TargetMode="External"/><Relationship Id="rId22831" Type="http://schemas.openxmlformats.org/officeDocument/2006/relationships/hyperlink" Target="https://docs7.online-sps.ru/cgi/online.cgi?req=doc&amp;base=EXPZ&amp;n=731991&amp;date=05.04.2021&amp;dst=138172&amp;fld=134" TargetMode="External"/><Relationship Id="rId28393" Type="http://schemas.openxmlformats.org/officeDocument/2006/relationships/hyperlink" Target="https://docs7.online-sps.ru/cgi/online.cgi?req=doc&amp;base=EXPZ&amp;n=731991&amp;date=05.04.2021&amp;dst=106003&amp;fld=134" TargetMode="External"/><Relationship Id="rId29444" Type="http://schemas.openxmlformats.org/officeDocument/2006/relationships/hyperlink" Target="https://docs7.online-sps.ru/cgi/online.cgi?req=doc&amp;base=EXPZ&amp;n=731991&amp;date=05.04.2021&amp;dst=114771&amp;fld=134" TargetMode="External"/><Relationship Id="rId32789" Type="http://schemas.openxmlformats.org/officeDocument/2006/relationships/hyperlink" Target="https://docs7.online-sps.ru/cgi/online.cgi?req=doc&amp;base=EXPZ&amp;n=731991&amp;date=05.04.2021&amp;dst=144267&amp;fld=134" TargetMode="External"/><Relationship Id="rId36660" Type="http://schemas.openxmlformats.org/officeDocument/2006/relationships/hyperlink" Target="https://docs7.online-sps.ru/cgi/online.cgi?req=doc&amp;base=EXPZ&amp;n=731991&amp;date=05.04.2021&amp;dst=123665&amp;fld=134" TargetMode="External"/><Relationship Id="rId37711" Type="http://schemas.openxmlformats.org/officeDocument/2006/relationships/hyperlink" Target="https://docs7.online-sps.ru/cgi/online.cgi?req=doc&amp;base=EXPZ&amp;n=731991&amp;date=05.04.2021&amp;dst=144629&amp;fld=134" TargetMode="External"/><Relationship Id="rId3572" Type="http://schemas.openxmlformats.org/officeDocument/2006/relationships/hyperlink" Target="https://docs7.online-sps.ru/cgi/online.cgi?req=doc&amp;base=EXPZ&amp;n=731991&amp;date=05.04.2021&amp;dst=146284&amp;fld=134" TargetMode="External"/><Relationship Id="rId4623" Type="http://schemas.openxmlformats.org/officeDocument/2006/relationships/hyperlink" Target="https://docs7.online-sps.ru/cgi/online.cgi?req=doc&amp;base=EXPZ&amp;n=731991&amp;date=05.04.2021&amp;dst=143229&amp;fld=134" TargetMode="External"/><Relationship Id="rId13166" Type="http://schemas.openxmlformats.org/officeDocument/2006/relationships/hyperlink" Target="https://docs7.online-sps.ru/cgi/online.cgi?req=doc&amp;base=EXPZ&amp;n=731991&amp;date=05.04.2021&amp;dst=140631&amp;fld=134" TargetMode="External"/><Relationship Id="rId14217" Type="http://schemas.openxmlformats.org/officeDocument/2006/relationships/hyperlink" Target="https://docs7.online-sps.ru/cgi/online.cgi?req=doc&amp;base=EXPZ&amp;n=731991&amp;date=05.04.2021&amp;dst=152797&amp;fld=134" TargetMode="External"/><Relationship Id="rId20382" Type="http://schemas.openxmlformats.org/officeDocument/2006/relationships/hyperlink" Target="https://docs7.online-sps.ru/cgi/online.cgi?req=doc&amp;base=EXPZ&amp;n=731991&amp;date=05.04.2021&amp;dst=104253&amp;fld=134" TargetMode="External"/><Relationship Id="rId21433" Type="http://schemas.openxmlformats.org/officeDocument/2006/relationships/hyperlink" Target="https://docs7.online-sps.ru/cgi/online.cgi?req=doc&amp;base=EXPZ&amp;n=731991&amp;date=05.04.2021&amp;dst=156386&amp;fld=134" TargetMode="External"/><Relationship Id="rId28046" Type="http://schemas.openxmlformats.org/officeDocument/2006/relationships/hyperlink" Target="https://docs7.online-sps.ru/cgi/online.cgi?req=doc&amp;base=EXPZ&amp;n=731991&amp;date=05.04.2021&amp;dst=141322&amp;fld=134" TargetMode="External"/><Relationship Id="rId35262" Type="http://schemas.openxmlformats.org/officeDocument/2006/relationships/hyperlink" Target="https://docs7.online-sps.ru/cgi/online.cgi?req=doc&amp;base=EXPZ&amp;n=731991&amp;date=05.04.2021&amp;dst=150553&amp;fld=134" TargetMode="External"/><Relationship Id="rId36313" Type="http://schemas.openxmlformats.org/officeDocument/2006/relationships/hyperlink" Target="https://docs7.online-sps.ru/cgi/online.cgi?req=doc&amp;base=EXPZ&amp;n=731991&amp;date=05.04.2021&amp;dst=137800&amp;fld=134" TargetMode="External"/><Relationship Id="rId493" Type="http://schemas.openxmlformats.org/officeDocument/2006/relationships/hyperlink" Target="https://docs7.online-sps.ru/cgi/online.cgi?req=doc&amp;base=EXPZ&amp;n=731991&amp;date=05.04.2021&amp;dst=136061&amp;fld=134" TargetMode="External"/><Relationship Id="rId2174" Type="http://schemas.openxmlformats.org/officeDocument/2006/relationships/hyperlink" Target="https://docs7.online-sps.ru/cgi/online.cgi?req=doc&amp;base=EXPZ&amp;n=731991&amp;date=05.04.2021&amp;dst=101777&amp;fld=134" TargetMode="External"/><Relationship Id="rId3225" Type="http://schemas.openxmlformats.org/officeDocument/2006/relationships/hyperlink" Target="https://docs7.online-sps.ru/cgi/online.cgi?req=doc&amp;base=EXPZ&amp;n=731991&amp;date=05.04.2021&amp;dst=148321&amp;fld=134" TargetMode="External"/><Relationship Id="rId6795" Type="http://schemas.openxmlformats.org/officeDocument/2006/relationships/hyperlink" Target="https://docs7.online-sps.ru/cgi/online.cgi?req=doc&amp;base=EXPZ&amp;n=731991&amp;date=05.04.2021&amp;dst=134995&amp;fld=134" TargetMode="External"/><Relationship Id="rId16389" Type="http://schemas.openxmlformats.org/officeDocument/2006/relationships/hyperlink" Target="https://docs7.online-sps.ru/cgi/online.cgi?req=doc&amp;base=LAW&amp;n=371416&amp;date=05.04.2021&amp;dst=120316&amp;fld=134" TargetMode="External"/><Relationship Id="rId17787" Type="http://schemas.openxmlformats.org/officeDocument/2006/relationships/hyperlink" Target="https://docs7.online-sps.ru/cgi/online.cgi?req=doc&amp;base=EXPZ&amp;n=731991&amp;date=05.04.2021&amp;dst=145596&amp;fld=134" TargetMode="External"/><Relationship Id="rId18838" Type="http://schemas.openxmlformats.org/officeDocument/2006/relationships/hyperlink" Target="https://docs7.online-sps.ru/cgi/online.cgi?req=doc&amp;base=EXPZ&amp;n=731991&amp;date=05.04.2021&amp;dst=136892&amp;fld=134" TargetMode="External"/><Relationship Id="rId20035" Type="http://schemas.openxmlformats.org/officeDocument/2006/relationships/hyperlink" Target="https://docs7.online-sps.ru/cgi/online.cgi?req=doc&amp;base=LAW&amp;n=371416&amp;date=05.04.2021&amp;dst=108115&amp;fld=134" TargetMode="External"/><Relationship Id="rId146" Type="http://schemas.openxmlformats.org/officeDocument/2006/relationships/hyperlink" Target="https://docs7.online-sps.ru/cgi/online.cgi?req=doc&amp;base=EXPZ&amp;n=731991&amp;date=05.04.2021&amp;dst=138499&amp;fld=134" TargetMode="External"/><Relationship Id="rId5397" Type="http://schemas.openxmlformats.org/officeDocument/2006/relationships/hyperlink" Target="https://docs7.online-sps.ru/cgi/online.cgi?req=doc&amp;base=EXPZ&amp;n=731991&amp;date=05.04.2021&amp;dst=136141&amp;fld=134" TargetMode="External"/><Relationship Id="rId6448" Type="http://schemas.openxmlformats.org/officeDocument/2006/relationships/hyperlink" Target="https://docs7.online-sps.ru/cgi/online.cgi?req=doc&amp;base=EXPZ&amp;n=731991&amp;date=05.04.2021&amp;dst=138199&amp;fld=134" TargetMode="External"/><Relationship Id="rId7846" Type="http://schemas.openxmlformats.org/officeDocument/2006/relationships/hyperlink" Target="https://docs7.online-sps.ru/cgi/online.cgi?req=doc&amp;base=EXPZ&amp;n=731991&amp;date=05.04.2021&amp;dst=101387&amp;fld=134" TargetMode="External"/><Relationship Id="rId10827" Type="http://schemas.openxmlformats.org/officeDocument/2006/relationships/hyperlink" Target="https://docs7.online-sps.ru/cgi/online.cgi?req=doc&amp;base=LAW&amp;n=371416&amp;date=05.04.2021&amp;dst=109813&amp;fld=134" TargetMode="External"/><Relationship Id="rId23258" Type="http://schemas.openxmlformats.org/officeDocument/2006/relationships/hyperlink" Target="https://docs7.online-sps.ru/cgi/online.cgi?req=doc&amp;base=EXPZ&amp;n=731991&amp;date=05.04.2021&amp;dst=109163&amp;fld=134" TargetMode="External"/><Relationship Id="rId24656" Type="http://schemas.openxmlformats.org/officeDocument/2006/relationships/hyperlink" Target="https://docs7.online-sps.ru/cgi/online.cgi?req=doc&amp;base=EXPZ&amp;n=731991&amp;date=05.04.2021&amp;dst=141518&amp;fld=134" TargetMode="External"/><Relationship Id="rId25707" Type="http://schemas.openxmlformats.org/officeDocument/2006/relationships/hyperlink" Target="https://docs7.online-sps.ru/cgi/online.cgi?req=doc&amp;base=EXPZ&amp;n=731991&amp;date=05.04.2021&amp;dst=138338&amp;fld=134" TargetMode="External"/><Relationship Id="rId30474" Type="http://schemas.openxmlformats.org/officeDocument/2006/relationships/hyperlink" Target="https://docs7.online-sps.ru/cgi/online.cgi?req=doc&amp;base=LAW&amp;n=371416&amp;date=05.04.2021&amp;dst=102674&amp;fld=134" TargetMode="External"/><Relationship Id="rId31872" Type="http://schemas.openxmlformats.org/officeDocument/2006/relationships/hyperlink" Target="https://docs7.online-sps.ru/cgi/online.cgi?req=doc&amp;base=EXPZ&amp;n=731991&amp;date=05.04.2021&amp;dst=144357&amp;fld=134" TargetMode="External"/><Relationship Id="rId32923" Type="http://schemas.openxmlformats.org/officeDocument/2006/relationships/hyperlink" Target="https://docs7.online-sps.ru/cgi/online.cgi?req=doc&amp;base=EXPZ&amp;n=731991&amp;date=05.04.2021&amp;dst=152862&amp;fld=134" TargetMode="External"/><Relationship Id="rId37087" Type="http://schemas.openxmlformats.org/officeDocument/2006/relationships/hyperlink" Target="https://docs7.online-sps.ru/cgi/online.cgi?req=doc&amp;base=EXPZ&amp;n=731991&amp;date=05.04.2021&amp;dst=134851&amp;fld=134" TargetMode="External"/><Relationship Id="rId12999" Type="http://schemas.openxmlformats.org/officeDocument/2006/relationships/hyperlink" Target="https://docs7.online-sps.ru/cgi/online.cgi?req=doc&amp;base=EXPZ&amp;n=731991&amp;date=05.04.2021&amp;dst=140395&amp;fld=134" TargetMode="External"/><Relationship Id="rId13300" Type="http://schemas.openxmlformats.org/officeDocument/2006/relationships/hyperlink" Target="https://docs7.online-sps.ru/cgi/online.cgi?req=doc&amp;base=EXPZ&amp;n=731991&amp;date=05.04.2021&amp;dst=109382&amp;fld=134" TargetMode="External"/><Relationship Id="rId16870" Type="http://schemas.openxmlformats.org/officeDocument/2006/relationships/hyperlink" Target="https://docs7.online-sps.ru/cgi/online.cgi?req=doc&amp;base=EXPZ&amp;n=731991&amp;date=05.04.2021&amp;dst=150845&amp;fld=134" TargetMode="External"/><Relationship Id="rId17921" Type="http://schemas.openxmlformats.org/officeDocument/2006/relationships/hyperlink" Target="https://docs7.online-sps.ru/cgi/online.cgi?req=doc&amp;base=EXPZ&amp;n=731991&amp;date=05.04.2021&amp;dst=145685&amp;fld=134" TargetMode="External"/><Relationship Id="rId24309" Type="http://schemas.openxmlformats.org/officeDocument/2006/relationships/hyperlink" Target="https://docs7.online-sps.ru/cgi/online.cgi?req=doc&amp;base=EXPZ&amp;n=731991&amp;date=05.04.2021&amp;dst=139812&amp;fld=134" TargetMode="External"/><Relationship Id="rId27879" Type="http://schemas.openxmlformats.org/officeDocument/2006/relationships/hyperlink" Target="https://docs7.online-sps.ru/cgi/online.cgi?req=doc&amp;base=EXPZ&amp;n=731991&amp;date=05.04.2021&amp;dst=141033&amp;fld=134" TargetMode="External"/><Relationship Id="rId30127" Type="http://schemas.openxmlformats.org/officeDocument/2006/relationships/hyperlink" Target="https://docs7.online-sps.ru/cgi/online.cgi?req=doc&amp;base=EXPZ&amp;n=731991&amp;date=05.04.2021&amp;dst=136870&amp;fld=134" TargetMode="External"/><Relationship Id="rId31525" Type="http://schemas.openxmlformats.org/officeDocument/2006/relationships/hyperlink" Target="https://docs7.online-sps.ru/cgi/online.cgi?req=doc&amp;base=EXPZ&amp;n=731991&amp;date=05.04.2021&amp;dst=140554&amp;fld=134" TargetMode="External"/><Relationship Id="rId15472" Type="http://schemas.openxmlformats.org/officeDocument/2006/relationships/hyperlink" Target="https://docs7.online-sps.ru/cgi/online.cgi?req=doc&amp;base=EXPZ&amp;n=731991&amp;date=05.04.2021&amp;dst=148149&amp;fld=134" TargetMode="External"/><Relationship Id="rId16523" Type="http://schemas.openxmlformats.org/officeDocument/2006/relationships/hyperlink" Target="https://docs7.online-sps.ru/cgi/online.cgi?req=doc&amp;base=EXPZ&amp;n=731991&amp;date=05.04.2021&amp;dst=144453&amp;fld=134" TargetMode="External"/><Relationship Id="rId20919" Type="http://schemas.openxmlformats.org/officeDocument/2006/relationships/hyperlink" Target="https://docs7.online-sps.ru/cgi/online.cgi?req=doc&amp;base=EXPZ&amp;n=731991&amp;date=05.04.2021&amp;dst=155360&amp;fld=134" TargetMode="External"/><Relationship Id="rId33697" Type="http://schemas.openxmlformats.org/officeDocument/2006/relationships/hyperlink" Target="https://docs7.online-sps.ru/cgi/online.cgi?req=doc&amp;base=EXPZ&amp;n=731991&amp;date=05.04.2021&amp;dst=143510&amp;fld=134" TargetMode="External"/><Relationship Id="rId34748" Type="http://schemas.openxmlformats.org/officeDocument/2006/relationships/hyperlink" Target="https://docs7.online-sps.ru/cgi/online.cgi?req=doc&amp;base=EXPZ&amp;n=731991&amp;date=05.04.2021&amp;dst=151079&amp;fld=134" TargetMode="External"/><Relationship Id="rId4480" Type="http://schemas.openxmlformats.org/officeDocument/2006/relationships/hyperlink" Target="https://docs7.online-sps.ru/cgi/online.cgi?req=doc&amp;base=EXPZ&amp;n=731991&amp;date=05.04.2021&amp;dst=137810&amp;fld=134" TargetMode="External"/><Relationship Id="rId5531" Type="http://schemas.openxmlformats.org/officeDocument/2006/relationships/hyperlink" Target="https://docs7.online-sps.ru/cgi/online.cgi?req=doc&amp;base=EXPZ&amp;n=731991&amp;date=05.04.2021&amp;dst=136384&amp;fld=134" TargetMode="External"/><Relationship Id="rId14074" Type="http://schemas.openxmlformats.org/officeDocument/2006/relationships/hyperlink" Target="https://docs7.online-sps.ru/cgi/online.cgi?req=doc&amp;base=EXPZ&amp;n=731991&amp;date=05.04.2021&amp;dst=148215&amp;fld=134" TargetMode="External"/><Relationship Id="rId15125" Type="http://schemas.openxmlformats.org/officeDocument/2006/relationships/hyperlink" Target="https://docs7.online-sps.ru/cgi/online.cgi?req=doc&amp;base=EXPZ&amp;n=731991&amp;date=05.04.2021&amp;dst=149845&amp;fld=134" TargetMode="External"/><Relationship Id="rId18695" Type="http://schemas.openxmlformats.org/officeDocument/2006/relationships/hyperlink" Target="https://docs7.online-sps.ru/cgi/online.cgi?req=doc&amp;base=EXPZ&amp;n=731991&amp;date=05.04.2021&amp;dst=144944&amp;fld=134" TargetMode="External"/><Relationship Id="rId19746" Type="http://schemas.openxmlformats.org/officeDocument/2006/relationships/hyperlink" Target="https://docs7.online-sps.ru/cgi/online.cgi?req=doc&amp;base=EXPZ&amp;n=731991&amp;date=05.04.2021&amp;dst=151750&amp;fld=134" TargetMode="External"/><Relationship Id="rId21290" Type="http://schemas.openxmlformats.org/officeDocument/2006/relationships/hyperlink" Target="https://docs7.online-sps.ru/cgi/online.cgi?req=doc&amp;base=EXPZ&amp;n=731991&amp;date=05.04.2021&amp;dst=156081&amp;fld=134" TargetMode="External"/><Relationship Id="rId22341" Type="http://schemas.openxmlformats.org/officeDocument/2006/relationships/hyperlink" Target="https://docs7.online-sps.ru/cgi/online.cgi?req=doc&amp;base=EXPZ&amp;n=731991&amp;date=05.04.2021&amp;dst=140137&amp;fld=134" TargetMode="External"/><Relationship Id="rId26962" Type="http://schemas.openxmlformats.org/officeDocument/2006/relationships/hyperlink" Target="https://docs7.online-sps.ru/cgi/online.cgi?req=doc&amp;base=EXPZ&amp;n=731991&amp;date=05.04.2021&amp;dst=135698&amp;fld=134" TargetMode="External"/><Relationship Id="rId32299" Type="http://schemas.openxmlformats.org/officeDocument/2006/relationships/hyperlink" Target="https://docs7.online-sps.ru/cgi/online.cgi?req=doc&amp;base=EXPZ&amp;n=731991&amp;date=05.04.2021&amp;dst=143354&amp;fld=134" TargetMode="External"/><Relationship Id="rId36170" Type="http://schemas.openxmlformats.org/officeDocument/2006/relationships/hyperlink" Target="https://docs7.online-sps.ru/cgi/online.cgi?req=doc&amp;base=EXPZ&amp;n=731991&amp;date=05.04.2021&amp;dst=138423&amp;fld=134" TargetMode="External"/><Relationship Id="rId37221" Type="http://schemas.openxmlformats.org/officeDocument/2006/relationships/hyperlink" Target="https://docs7.online-sps.ru/cgi/online.cgi?req=doc&amp;base=EXPZ&amp;n=731991&amp;date=05.04.2021&amp;dst=104651&amp;fld=134" TargetMode="External"/><Relationship Id="rId3082" Type="http://schemas.openxmlformats.org/officeDocument/2006/relationships/hyperlink" Target="https://docs7.online-sps.ru/cgi/online.cgi?req=doc&amp;base=EXPZ&amp;n=731991&amp;date=05.04.2021&amp;dst=152953&amp;fld=134" TargetMode="External"/><Relationship Id="rId4133" Type="http://schemas.openxmlformats.org/officeDocument/2006/relationships/hyperlink" Target="https://docs7.online-sps.ru/cgi/online.cgi?req=doc&amp;base=EXPZ&amp;n=731991&amp;date=05.04.2021&amp;dst=146044&amp;fld=134" TargetMode="External"/><Relationship Id="rId8754" Type="http://schemas.openxmlformats.org/officeDocument/2006/relationships/hyperlink" Target="https://docs7.online-sps.ru/cgi/online.cgi?req=doc&amp;base=EXPZ&amp;n=731991&amp;date=05.04.2021&amp;dst=139902&amp;fld=134" TargetMode="External"/><Relationship Id="rId9805" Type="http://schemas.openxmlformats.org/officeDocument/2006/relationships/hyperlink" Target="https://docs7.online-sps.ru/cgi/online.cgi?req=doc&amp;base=LAW&amp;n=371416&amp;date=05.04.2021&amp;dst=111213&amp;fld=134" TargetMode="External"/><Relationship Id="rId17297" Type="http://schemas.openxmlformats.org/officeDocument/2006/relationships/hyperlink" Target="https://docs7.online-sps.ru/cgi/online.cgi?req=doc&amp;base=LAW&amp;n=371416&amp;date=05.04.2021&amp;dst=107285&amp;fld=134" TargetMode="External"/><Relationship Id="rId18348" Type="http://schemas.openxmlformats.org/officeDocument/2006/relationships/hyperlink" Target="https://docs7.online-sps.ru/cgi/online.cgi?req=doc&amp;base=LAW&amp;n=371416&amp;date=05.04.2021&amp;dst=112293&amp;fld=134" TargetMode="External"/><Relationship Id="rId25564" Type="http://schemas.openxmlformats.org/officeDocument/2006/relationships/hyperlink" Target="https://docs7.online-sps.ru/cgi/online.cgi?req=doc&amp;base=EXPZ&amp;n=731991&amp;date=05.04.2021&amp;dst=137946&amp;fld=134" TargetMode="External"/><Relationship Id="rId26615" Type="http://schemas.openxmlformats.org/officeDocument/2006/relationships/hyperlink" Target="https://docs7.online-sps.ru/cgi/online.cgi?req=doc&amp;base=EXPZ&amp;n=731991&amp;date=05.04.2021&amp;dst=134951&amp;fld=134" TargetMode="External"/><Relationship Id="rId32780" Type="http://schemas.openxmlformats.org/officeDocument/2006/relationships/hyperlink" Target="https://docs7.online-sps.ru/cgi/online.cgi?req=doc&amp;base=EXPZ&amp;n=731991&amp;date=05.04.2021&amp;dst=144252&amp;fld=134" TargetMode="External"/><Relationship Id="rId33831" Type="http://schemas.openxmlformats.org/officeDocument/2006/relationships/hyperlink" Target="https://docs7.online-sps.ru/cgi/online.cgi?req=doc&amp;base=EXPZ&amp;n=731991&amp;date=05.04.2021&amp;dst=144880&amp;fld=134" TargetMode="External"/><Relationship Id="rId19" Type="http://schemas.openxmlformats.org/officeDocument/2006/relationships/hyperlink" Target="https://docs7.online-sps.ru/cgi/online.cgi?req=doc&amp;base=LAW&amp;n=379275&amp;date=05.04.2021&amp;dst=100023&amp;fld=134" TargetMode="External"/><Relationship Id="rId7356" Type="http://schemas.openxmlformats.org/officeDocument/2006/relationships/hyperlink" Target="https://docs7.online-sps.ru/cgi/online.cgi?req=doc&amp;base=EXPZ&amp;n=731991&amp;date=05.04.2021&amp;dst=135969&amp;fld=134" TargetMode="External"/><Relationship Id="rId8407" Type="http://schemas.openxmlformats.org/officeDocument/2006/relationships/hyperlink" Target="https://docs7.online-sps.ru/cgi/online.cgi?req=doc&amp;base=EXPZ&amp;n=731991&amp;date=05.04.2021&amp;dst=141013&amp;fld=134" TargetMode="External"/><Relationship Id="rId10337" Type="http://schemas.openxmlformats.org/officeDocument/2006/relationships/hyperlink" Target="https://docs7.online-sps.ru/cgi/online.cgi?req=doc&amp;base=EXPZ&amp;n=731991&amp;date=05.04.2021&amp;dst=142040&amp;fld=134" TargetMode="External"/><Relationship Id="rId10684" Type="http://schemas.openxmlformats.org/officeDocument/2006/relationships/hyperlink" Target="https://docs7.online-sps.ru/cgi/online.cgi?req=doc&amp;base=LAW&amp;n=371416&amp;date=05.04.2021&amp;dst=115551&amp;fld=134" TargetMode="External"/><Relationship Id="rId11735" Type="http://schemas.openxmlformats.org/officeDocument/2006/relationships/hyperlink" Target="https://docs7.online-sps.ru/cgi/online.cgi?req=doc&amp;base=LAW&amp;n=371416&amp;date=05.04.2021&amp;dst=102916&amp;fld=134" TargetMode="External"/><Relationship Id="rId24166" Type="http://schemas.openxmlformats.org/officeDocument/2006/relationships/hyperlink" Target="https://docs7.online-sps.ru/cgi/online.cgi?req=doc&amp;base=EXPZ&amp;n=731991&amp;date=05.04.2021&amp;dst=144026&amp;fld=134" TargetMode="External"/><Relationship Id="rId25217" Type="http://schemas.openxmlformats.org/officeDocument/2006/relationships/hyperlink" Target="https://docs7.online-sps.ru/cgi/online.cgi?req=doc&amp;base=EXPZ&amp;n=731991&amp;date=05.04.2021&amp;dst=136549&amp;fld=134" TargetMode="External"/><Relationship Id="rId31382" Type="http://schemas.openxmlformats.org/officeDocument/2006/relationships/hyperlink" Target="https://docs7.online-sps.ru/cgi/online.cgi?req=doc&amp;base=EXPZ&amp;n=731991&amp;date=05.04.2021&amp;dst=140329&amp;fld=134" TargetMode="External"/><Relationship Id="rId32433" Type="http://schemas.openxmlformats.org/officeDocument/2006/relationships/hyperlink" Target="https://docs7.online-sps.ru/cgi/online.cgi?req=doc&amp;base=EXPZ&amp;n=731991&amp;date=05.04.2021&amp;dst=150538&amp;fld=134" TargetMode="External"/><Relationship Id="rId7009" Type="http://schemas.openxmlformats.org/officeDocument/2006/relationships/hyperlink" Target="https://docs7.online-sps.ru/cgi/online.cgi?req=doc&amp;base=EXPZ&amp;n=731991&amp;date=05.04.2021&amp;dst=135358&amp;fld=134" TargetMode="External"/><Relationship Id="rId14958" Type="http://schemas.openxmlformats.org/officeDocument/2006/relationships/hyperlink" Target="https://docs7.online-sps.ru/cgi/online.cgi?req=doc&amp;base=EXPZ&amp;n=731991&amp;date=05.04.2021&amp;dst=143019&amp;fld=134" TargetMode="External"/><Relationship Id="rId27389" Type="http://schemas.openxmlformats.org/officeDocument/2006/relationships/hyperlink" Target="https://docs7.online-sps.ru/cgi/online.cgi?req=doc&amp;base=EXPZ&amp;n=731991&amp;date=05.04.2021&amp;dst=141146&amp;fld=134" TargetMode="External"/><Relationship Id="rId28787" Type="http://schemas.openxmlformats.org/officeDocument/2006/relationships/hyperlink" Target="https://docs7.online-sps.ru/cgi/online.cgi?req=doc&amp;base=EXPZ&amp;n=731991&amp;date=05.04.2021&amp;dst=140063&amp;fld=134" TargetMode="External"/><Relationship Id="rId29838" Type="http://schemas.openxmlformats.org/officeDocument/2006/relationships/hyperlink" Target="https://docs7.online-sps.ru/cgi/online.cgi?req=doc&amp;base=EXPZ&amp;n=731991&amp;date=05.04.2021&amp;dst=101631&amp;fld=134" TargetMode="External"/><Relationship Id="rId31035" Type="http://schemas.openxmlformats.org/officeDocument/2006/relationships/hyperlink" Target="https://docs7.online-sps.ru/cgi/online.cgi?req=doc&amp;base=EXPZ&amp;n=731991&amp;date=05.04.2021&amp;dst=108378&amp;fld=134" TargetMode="External"/><Relationship Id="rId3966" Type="http://schemas.openxmlformats.org/officeDocument/2006/relationships/hyperlink" Target="https://docs7.online-sps.ru/cgi/online.cgi?req=doc&amp;base=EXPZ&amp;n=731991&amp;date=05.04.2021&amp;dst=147048&amp;fld=134" TargetMode="External"/><Relationship Id="rId16380" Type="http://schemas.openxmlformats.org/officeDocument/2006/relationships/hyperlink" Target="https://docs7.online-sps.ru/cgi/online.cgi?req=doc&amp;base=LAW&amp;n=371416&amp;date=05.04.2021&amp;dst=120298&amp;fld=134" TargetMode="External"/><Relationship Id="rId17431" Type="http://schemas.openxmlformats.org/officeDocument/2006/relationships/hyperlink" Target="https://docs7.online-sps.ru/cgi/online.cgi?req=doc&amp;base=LAW&amp;n=371416&amp;date=05.04.2021&amp;dst=107705&amp;fld=134" TargetMode="External"/><Relationship Id="rId20776" Type="http://schemas.openxmlformats.org/officeDocument/2006/relationships/hyperlink" Target="https://docs7.online-sps.ru/cgi/online.cgi?req=doc&amp;base=EXPZ&amp;n=731991&amp;date=05.04.2021&amp;dst=149612&amp;fld=134" TargetMode="External"/><Relationship Id="rId21827" Type="http://schemas.openxmlformats.org/officeDocument/2006/relationships/hyperlink" Target="https://docs7.online-sps.ru/cgi/online.cgi?req=doc&amp;base=EXPZ&amp;n=731991&amp;date=05.04.2021&amp;dst=138989&amp;fld=134" TargetMode="External"/><Relationship Id="rId34258" Type="http://schemas.openxmlformats.org/officeDocument/2006/relationships/hyperlink" Target="https://docs7.online-sps.ru/cgi/online.cgi?req=doc&amp;base=EXPZ&amp;n=731991&amp;date=05.04.2021&amp;dst=150167&amp;fld=134" TargetMode="External"/><Relationship Id="rId35656" Type="http://schemas.openxmlformats.org/officeDocument/2006/relationships/hyperlink" Target="https://docs7.online-sps.ru/cgi/online.cgi?req=doc&amp;base=EXPZ&amp;n=731991&amp;date=05.04.2021&amp;dst=152007&amp;fld=134" TargetMode="External"/><Relationship Id="rId36707" Type="http://schemas.openxmlformats.org/officeDocument/2006/relationships/hyperlink" Target="https://docs7.online-sps.ru/cgi/online.cgi?req=doc&amp;base=EXPZ&amp;n=731991&amp;date=05.04.2021&amp;dst=155732&amp;fld=134" TargetMode="External"/><Relationship Id="rId3" Type="http://schemas.openxmlformats.org/officeDocument/2006/relationships/webSettings" Target="webSettings.xml"/><Relationship Id="rId887" Type="http://schemas.openxmlformats.org/officeDocument/2006/relationships/hyperlink" Target="https://docs7.online-sps.ru/cgi/online.cgi?req=doc&amp;base=EXPZ&amp;n=731991&amp;date=05.04.2021&amp;dst=140239&amp;fld=134" TargetMode="External"/><Relationship Id="rId2568" Type="http://schemas.openxmlformats.org/officeDocument/2006/relationships/hyperlink" Target="https://docs7.online-sps.ru/cgi/online.cgi?req=doc&amp;base=EXPZ&amp;n=731991&amp;date=05.04.2021&amp;dst=109373&amp;fld=134" TargetMode="External"/><Relationship Id="rId3619" Type="http://schemas.openxmlformats.org/officeDocument/2006/relationships/hyperlink" Target="https://docs7.online-sps.ru/cgi/online.cgi?req=doc&amp;base=EXPZ&amp;n=731991&amp;date=05.04.2021&amp;dst=146351&amp;fld=134" TargetMode="External"/><Relationship Id="rId5041" Type="http://schemas.openxmlformats.org/officeDocument/2006/relationships/hyperlink" Target="https://docs7.online-sps.ru/cgi/online.cgi?req=doc&amp;base=EXPZ&amp;n=731991&amp;date=05.04.2021&amp;dst=144126&amp;fld=134" TargetMode="External"/><Relationship Id="rId12990" Type="http://schemas.openxmlformats.org/officeDocument/2006/relationships/hyperlink" Target="https://docs7.online-sps.ru/cgi/online.cgi?req=doc&amp;base=EXPZ&amp;n=731991&amp;date=05.04.2021&amp;dst=140377&amp;fld=134" TargetMode="External"/><Relationship Id="rId16033" Type="http://schemas.openxmlformats.org/officeDocument/2006/relationships/hyperlink" Target="https://docs7.online-sps.ru/cgi/online.cgi?req=doc&amp;base=EXPZ&amp;n=731991&amp;date=05.04.2021&amp;dst=119530&amp;fld=134" TargetMode="External"/><Relationship Id="rId20429" Type="http://schemas.openxmlformats.org/officeDocument/2006/relationships/hyperlink" Target="https://docs7.online-sps.ru/cgi/online.cgi?req=doc&amp;base=EXPZ&amp;n=731991&amp;date=05.04.2021&amp;dst=104368&amp;fld=134" TargetMode="External"/><Relationship Id="rId23999" Type="http://schemas.openxmlformats.org/officeDocument/2006/relationships/hyperlink" Target="https://docs7.online-sps.ru/cgi/online.cgi?req=doc&amp;base=EXPZ&amp;n=731991&amp;date=05.04.2021&amp;dst=143688&amp;fld=134" TargetMode="External"/><Relationship Id="rId24300" Type="http://schemas.openxmlformats.org/officeDocument/2006/relationships/hyperlink" Target="https://docs7.online-sps.ru/cgi/online.cgi?req=doc&amp;base=EXPZ&amp;n=731991&amp;date=05.04.2021&amp;dst=139799&amp;fld=134" TargetMode="External"/><Relationship Id="rId27870" Type="http://schemas.openxmlformats.org/officeDocument/2006/relationships/hyperlink" Target="https://docs7.online-sps.ru/cgi/online.cgi?req=doc&amp;base=EXPZ&amp;n=731991&amp;date=05.04.2021&amp;dst=107221&amp;fld=134" TargetMode="External"/><Relationship Id="rId28921" Type="http://schemas.openxmlformats.org/officeDocument/2006/relationships/hyperlink" Target="https://docs7.online-sps.ru/cgi/online.cgi?req=doc&amp;base=EXPZ&amp;n=731991&amp;date=05.04.2021&amp;dst=145343&amp;fld=134" TargetMode="External"/><Relationship Id="rId35309" Type="http://schemas.openxmlformats.org/officeDocument/2006/relationships/hyperlink" Target="https://docs7.online-sps.ru/cgi/online.cgi?req=doc&amp;base=LAW&amp;n=371416&amp;date=05.04.2021&amp;dst=110965&amp;fld=134" TargetMode="External"/><Relationship Id="rId9662" Type="http://schemas.openxmlformats.org/officeDocument/2006/relationships/hyperlink" Target="https://docs7.online-sps.ru/cgi/online.cgi?req=doc&amp;base=EXPZ&amp;n=731991&amp;date=05.04.2021&amp;dst=117268&amp;fld=134" TargetMode="External"/><Relationship Id="rId11592" Type="http://schemas.openxmlformats.org/officeDocument/2006/relationships/hyperlink" Target="https://docs7.online-sps.ru/cgi/online.cgi?req=doc&amp;base=EXPZ&amp;n=731991&amp;date=05.04.2021&amp;dst=136941&amp;fld=134" TargetMode="External"/><Relationship Id="rId12643" Type="http://schemas.openxmlformats.org/officeDocument/2006/relationships/hyperlink" Target="https://docs7.online-sps.ru/cgi/online.cgi?req=doc&amp;base=LAW&amp;n=371416&amp;date=05.04.2021&amp;dst=112091&amp;fld=134" TargetMode="External"/><Relationship Id="rId19256" Type="http://schemas.openxmlformats.org/officeDocument/2006/relationships/hyperlink" Target="https://docs7.online-sps.ru/cgi/online.cgi?req=doc&amp;base=LAW&amp;n=371416&amp;date=05.04.2021&amp;dst=109589&amp;fld=134" TargetMode="External"/><Relationship Id="rId20910" Type="http://schemas.openxmlformats.org/officeDocument/2006/relationships/hyperlink" Target="https://docs7.online-sps.ru/cgi/online.cgi?req=doc&amp;base=EXPZ&amp;n=731991&amp;date=05.04.2021&amp;dst=155335&amp;fld=134" TargetMode="External"/><Relationship Id="rId26472" Type="http://schemas.openxmlformats.org/officeDocument/2006/relationships/hyperlink" Target="https://docs7.online-sps.ru/cgi/online.cgi?req=doc&amp;base=EXPZ&amp;n=731991&amp;date=05.04.2021&amp;dst=135886&amp;fld=134" TargetMode="External"/><Relationship Id="rId27523" Type="http://schemas.openxmlformats.org/officeDocument/2006/relationships/hyperlink" Target="https://docs7.online-sps.ru/cgi/online.cgi?req=doc&amp;base=EXPZ&amp;n=731991&amp;date=05.04.2021&amp;dst=141389&amp;fld=134" TargetMode="External"/><Relationship Id="rId30868" Type="http://schemas.openxmlformats.org/officeDocument/2006/relationships/hyperlink" Target="https://docs7.online-sps.ru/cgi/online.cgi?req=doc&amp;base=EXPZ&amp;n=731991&amp;date=05.04.2021&amp;dst=143100&amp;fld=134" TargetMode="External"/><Relationship Id="rId31919" Type="http://schemas.openxmlformats.org/officeDocument/2006/relationships/hyperlink" Target="https://docs7.online-sps.ru/cgi/online.cgi?req=doc&amp;base=EXPZ&amp;n=731991&amp;date=05.04.2021&amp;dst=144653&amp;fld=134" TargetMode="External"/><Relationship Id="rId1651" Type="http://schemas.openxmlformats.org/officeDocument/2006/relationships/hyperlink" Target="https://docs7.online-sps.ru/cgi/online.cgi?req=doc&amp;base=EXPZ&amp;n=731991&amp;date=05.04.2021&amp;dst=107585&amp;fld=134" TargetMode="External"/><Relationship Id="rId2702" Type="http://schemas.openxmlformats.org/officeDocument/2006/relationships/hyperlink" Target="https://docs7.online-sps.ru/cgi/online.cgi?req=doc&amp;base=EXPZ&amp;n=731991&amp;date=05.04.2021&amp;dst=148167&amp;fld=134" TargetMode="External"/><Relationship Id="rId8264" Type="http://schemas.openxmlformats.org/officeDocument/2006/relationships/hyperlink" Target="https://docs7.online-sps.ru/cgi/online.cgi?req=doc&amp;base=EXPZ&amp;n=731991&amp;date=05.04.2021&amp;dst=141191&amp;fld=134" TargetMode="External"/><Relationship Id="rId9315" Type="http://schemas.openxmlformats.org/officeDocument/2006/relationships/hyperlink" Target="https://docs7.online-sps.ru/cgi/online.cgi?req=doc&amp;base=EXPZ&amp;n=731991&amp;date=05.04.2021&amp;dst=139764&amp;fld=134" TargetMode="External"/><Relationship Id="rId10194" Type="http://schemas.openxmlformats.org/officeDocument/2006/relationships/hyperlink" Target="https://docs7.online-sps.ru/cgi/online.cgi?req=doc&amp;base=EXPZ&amp;n=731991&amp;date=05.04.2021&amp;dst=147882&amp;fld=134" TargetMode="External"/><Relationship Id="rId11245" Type="http://schemas.openxmlformats.org/officeDocument/2006/relationships/hyperlink" Target="https://docs7.online-sps.ru/cgi/online.cgi?req=doc&amp;base=EXPZ&amp;n=731991&amp;date=05.04.2021&amp;dst=136501&amp;fld=134" TargetMode="External"/><Relationship Id="rId25074" Type="http://schemas.openxmlformats.org/officeDocument/2006/relationships/hyperlink" Target="https://docs7.online-sps.ru/cgi/online.cgi?req=doc&amp;base=EXPZ&amp;n=731991&amp;date=05.04.2021&amp;dst=136313&amp;fld=134" TargetMode="External"/><Relationship Id="rId26125" Type="http://schemas.openxmlformats.org/officeDocument/2006/relationships/hyperlink" Target="https://docs7.online-sps.ru/cgi/online.cgi?req=doc&amp;base=EXPZ&amp;n=731991&amp;date=05.04.2021&amp;dst=135311&amp;fld=134" TargetMode="External"/><Relationship Id="rId29695" Type="http://schemas.openxmlformats.org/officeDocument/2006/relationships/hyperlink" Target="https://docs7.online-sps.ru/cgi/online.cgi?req=doc&amp;base=EXPZ&amp;n=731991&amp;date=05.04.2021&amp;dst=145600&amp;fld=134" TargetMode="External"/><Relationship Id="rId32290" Type="http://schemas.openxmlformats.org/officeDocument/2006/relationships/hyperlink" Target="https://docs7.online-sps.ru/cgi/online.cgi?req=doc&amp;base=EXPZ&amp;n=731991&amp;date=05.04.2021&amp;dst=143349&amp;fld=134" TargetMode="External"/><Relationship Id="rId33341" Type="http://schemas.openxmlformats.org/officeDocument/2006/relationships/hyperlink" Target="https://docs7.online-sps.ru/cgi/online.cgi?req=doc&amp;base=EXPZ&amp;n=731991&amp;date=05.04.2021&amp;dst=152360&amp;fld=134" TargetMode="External"/><Relationship Id="rId1304" Type="http://schemas.openxmlformats.org/officeDocument/2006/relationships/hyperlink" Target="https://docs7.online-sps.ru/cgi/online.cgi?req=doc&amp;base=EXPZ&amp;n=731991&amp;date=05.04.2021&amp;dst=148304&amp;fld=134" TargetMode="External"/><Relationship Id="rId4874" Type="http://schemas.openxmlformats.org/officeDocument/2006/relationships/hyperlink" Target="https://docs7.online-sps.ru/cgi/online.cgi?req=doc&amp;base=EXPZ&amp;n=731991&amp;date=05.04.2021&amp;dst=144146&amp;fld=134" TargetMode="External"/><Relationship Id="rId14468" Type="http://schemas.openxmlformats.org/officeDocument/2006/relationships/hyperlink" Target="https://docs7.online-sps.ru/cgi/online.cgi?req=doc&amp;base=LAW&amp;n=371416&amp;date=05.04.2021&amp;dst=109053&amp;fld=134" TargetMode="External"/><Relationship Id="rId15866" Type="http://schemas.openxmlformats.org/officeDocument/2006/relationships/hyperlink" Target="https://docs7.online-sps.ru/cgi/online.cgi?req=doc&amp;base=EXPZ&amp;n=731991&amp;date=05.04.2021&amp;dst=119914&amp;fld=134" TargetMode="External"/><Relationship Id="rId16917" Type="http://schemas.openxmlformats.org/officeDocument/2006/relationships/hyperlink" Target="https://docs7.online-sps.ru/cgi/online.cgi?req=doc&amp;base=EXPZ&amp;n=731991&amp;date=05.04.2021&amp;dst=151193&amp;fld=134" TargetMode="External"/><Relationship Id="rId21684" Type="http://schemas.openxmlformats.org/officeDocument/2006/relationships/hyperlink" Target="https://docs7.online-sps.ru/cgi/online.cgi?req=doc&amp;base=EXPZ&amp;n=731991&amp;date=05.04.2021&amp;dst=104659&amp;fld=134" TargetMode="External"/><Relationship Id="rId28297" Type="http://schemas.openxmlformats.org/officeDocument/2006/relationships/hyperlink" Target="https://docs7.online-sps.ru/cgi/online.cgi?req=doc&amp;base=EXPZ&amp;n=731991&amp;date=05.04.2021&amp;dst=139769&amp;fld=134" TargetMode="External"/><Relationship Id="rId29348" Type="http://schemas.openxmlformats.org/officeDocument/2006/relationships/hyperlink" Target="https://docs7.online-sps.ru/cgi/online.cgi?req=doc&amp;base=EXPZ&amp;n=731991&amp;date=05.04.2021&amp;dst=114586&amp;fld=134" TargetMode="External"/><Relationship Id="rId36564" Type="http://schemas.openxmlformats.org/officeDocument/2006/relationships/hyperlink" Target="https://docs7.online-sps.ru/cgi/online.cgi?req=doc&amp;base=EXPZ&amp;n=731991&amp;date=05.04.2021&amp;dst=155448&amp;fld=134" TargetMode="External"/><Relationship Id="rId37615" Type="http://schemas.openxmlformats.org/officeDocument/2006/relationships/hyperlink" Target="https://docs7.online-sps.ru/cgi/online.cgi?req=doc&amp;base=EXPZ&amp;n=731991&amp;date=05.04.2021&amp;dst=139477&amp;fld=134" TargetMode="External"/><Relationship Id="rId3476" Type="http://schemas.openxmlformats.org/officeDocument/2006/relationships/hyperlink" Target="https://docs7.online-sps.ru/cgi/online.cgi?req=doc&amp;base=EXPZ&amp;n=731991&amp;date=05.04.2021&amp;dst=146616&amp;fld=134" TargetMode="External"/><Relationship Id="rId4527" Type="http://schemas.openxmlformats.org/officeDocument/2006/relationships/hyperlink" Target="https://docs7.online-sps.ru/cgi/online.cgi?req=doc&amp;base=EXPZ&amp;n=731991&amp;date=05.04.2021&amp;dst=109175&amp;fld=134" TargetMode="External"/><Relationship Id="rId5925" Type="http://schemas.openxmlformats.org/officeDocument/2006/relationships/hyperlink" Target="https://docs7.online-sps.ru/cgi/online.cgi?req=doc&amp;base=LAW&amp;n=371416&amp;date=05.04.2021&amp;dst=112453&amp;fld=134" TargetMode="External"/><Relationship Id="rId15519" Type="http://schemas.openxmlformats.org/officeDocument/2006/relationships/hyperlink" Target="https://docs7.online-sps.ru/cgi/online.cgi?req=doc&amp;base=EXPZ&amp;n=731991&amp;date=05.04.2021&amp;dst=150374&amp;fld=134" TargetMode="External"/><Relationship Id="rId20286" Type="http://schemas.openxmlformats.org/officeDocument/2006/relationships/hyperlink" Target="https://docs7.online-sps.ru/cgi/online.cgi?req=doc&amp;base=EXPZ&amp;n=731991&amp;date=05.04.2021&amp;dst=104102&amp;fld=134" TargetMode="External"/><Relationship Id="rId21337" Type="http://schemas.openxmlformats.org/officeDocument/2006/relationships/hyperlink" Target="https://docs7.online-sps.ru/cgi/online.cgi?req=doc&amp;base=EXPZ&amp;n=731991&amp;date=05.04.2021&amp;dst=156179&amp;fld=134" TargetMode="External"/><Relationship Id="rId22735" Type="http://schemas.openxmlformats.org/officeDocument/2006/relationships/hyperlink" Target="https://docs7.online-sps.ru/cgi/online.cgi?req=doc&amp;base=EXPZ&amp;n=731991&amp;date=05.04.2021&amp;dst=147011&amp;fld=134" TargetMode="External"/><Relationship Id="rId35166" Type="http://schemas.openxmlformats.org/officeDocument/2006/relationships/hyperlink" Target="https://docs7.online-sps.ru/cgi/online.cgi?req=doc&amp;base=EXPZ&amp;n=731991&amp;date=05.04.2021&amp;dst=145809&amp;fld=134" TargetMode="External"/><Relationship Id="rId36217" Type="http://schemas.openxmlformats.org/officeDocument/2006/relationships/hyperlink" Target="https://docs7.online-sps.ru/cgi/online.cgi?req=doc&amp;base=EXPZ&amp;n=731991&amp;date=05.04.2021&amp;dst=138492&amp;fld=134" TargetMode="External"/><Relationship Id="rId10" Type="http://schemas.openxmlformats.org/officeDocument/2006/relationships/hyperlink" Target="https://docs7.online-sps.ru/cgi/online.cgi?req=doc&amp;base=LAW&amp;n=374178&amp;date=05.04.2021&amp;dst=100007&amp;fld=134" TargetMode="External"/><Relationship Id="rId397" Type="http://schemas.openxmlformats.org/officeDocument/2006/relationships/hyperlink" Target="https://docs7.online-sps.ru/cgi/online.cgi?req=doc&amp;base=EXPZ&amp;n=731991&amp;date=05.04.2021&amp;dst=101653&amp;fld=134" TargetMode="External"/><Relationship Id="rId2078" Type="http://schemas.openxmlformats.org/officeDocument/2006/relationships/hyperlink" Target="https://docs7.online-sps.ru/cgi/online.cgi?req=doc&amp;base=EXPZ&amp;n=731991&amp;date=05.04.2021&amp;dst=102165&amp;fld=134" TargetMode="External"/><Relationship Id="rId3129" Type="http://schemas.openxmlformats.org/officeDocument/2006/relationships/hyperlink" Target="https://docs7.online-sps.ru/cgi/online.cgi?req=doc&amp;base=EXPZ&amp;n=731991&amp;date=05.04.2021&amp;dst=104336&amp;fld=134" TargetMode="External"/><Relationship Id="rId7000" Type="http://schemas.openxmlformats.org/officeDocument/2006/relationships/hyperlink" Target="https://docs7.online-sps.ru/cgi/online.cgi?req=doc&amp;base=EXPZ&amp;n=731991&amp;date=05.04.2021&amp;dst=135347&amp;fld=134" TargetMode="External"/><Relationship Id="rId25958" Type="http://schemas.openxmlformats.org/officeDocument/2006/relationships/hyperlink" Target="https://docs7.online-sps.ru/cgi/online.cgi?req=doc&amp;base=EXPZ&amp;n=731991&amp;date=05.04.2021&amp;dst=134925&amp;fld=134" TargetMode="External"/><Relationship Id="rId6699" Type="http://schemas.openxmlformats.org/officeDocument/2006/relationships/hyperlink" Target="https://docs7.online-sps.ru/cgi/online.cgi?req=doc&amp;base=EXPZ&amp;n=731991&amp;date=05.04.2021&amp;dst=135074&amp;fld=134" TargetMode="External"/><Relationship Id="rId9172" Type="http://schemas.openxmlformats.org/officeDocument/2006/relationships/hyperlink" Target="https://docs7.online-sps.ru/cgi/online.cgi?req=doc&amp;base=EXPZ&amp;n=731991&amp;date=05.04.2021&amp;dst=140111&amp;fld=134" TargetMode="External"/><Relationship Id="rId13551" Type="http://schemas.openxmlformats.org/officeDocument/2006/relationships/hyperlink" Target="https://docs7.online-sps.ru/cgi/online.cgi?req=doc&amp;base=EXPZ&amp;n=731991&amp;date=05.04.2021&amp;dst=148004&amp;fld=134" TargetMode="External"/><Relationship Id="rId14602" Type="http://schemas.openxmlformats.org/officeDocument/2006/relationships/hyperlink" Target="https://docs7.online-sps.ru/cgi/online.cgi?req=doc&amp;base=EXPZ&amp;n=731991&amp;date=05.04.2021&amp;dst=142539&amp;fld=134" TargetMode="External"/><Relationship Id="rId27380" Type="http://schemas.openxmlformats.org/officeDocument/2006/relationships/hyperlink" Target="https://docs7.online-sps.ru/cgi/online.cgi?req=doc&amp;base=EXPZ&amp;n=731991&amp;date=05.04.2021&amp;dst=141131&amp;fld=134" TargetMode="External"/><Relationship Id="rId28431" Type="http://schemas.openxmlformats.org/officeDocument/2006/relationships/hyperlink" Target="https://docs7.online-sps.ru/cgi/online.cgi?req=doc&amp;base=EXPZ&amp;n=731991&amp;date=05.04.2021&amp;dst=106070&amp;fld=134" TargetMode="External"/><Relationship Id="rId31776" Type="http://schemas.openxmlformats.org/officeDocument/2006/relationships/hyperlink" Target="https://docs7.online-sps.ru/cgi/online.cgi?req=doc&amp;base=LAW&amp;n=371416&amp;date=05.04.2021&amp;dst=114921&amp;fld=134" TargetMode="External"/><Relationship Id="rId32827" Type="http://schemas.openxmlformats.org/officeDocument/2006/relationships/hyperlink" Target="https://docs7.online-sps.ru/cgi/online.cgi?req=doc&amp;base=EXPZ&amp;n=731991&amp;date=05.04.2021&amp;dst=110894&amp;fld=134" TargetMode="External"/><Relationship Id="rId3610" Type="http://schemas.openxmlformats.org/officeDocument/2006/relationships/hyperlink" Target="https://docs7.online-sps.ru/cgi/online.cgi?req=doc&amp;base=EXPZ&amp;n=731991&amp;date=05.04.2021&amp;dst=146324&amp;fld=134" TargetMode="External"/><Relationship Id="rId12153" Type="http://schemas.openxmlformats.org/officeDocument/2006/relationships/hyperlink" Target="https://docs7.online-sps.ru/cgi/online.cgi?req=doc&amp;base=EXPZ&amp;n=731991&amp;date=05.04.2021&amp;dst=140690&amp;fld=134" TargetMode="External"/><Relationship Id="rId13204" Type="http://schemas.openxmlformats.org/officeDocument/2006/relationships/hyperlink" Target="https://docs7.online-sps.ru/cgi/online.cgi?req=doc&amp;base=EXPZ&amp;n=731991&amp;date=05.04.2021&amp;dst=148079&amp;fld=134" TargetMode="External"/><Relationship Id="rId16774" Type="http://schemas.openxmlformats.org/officeDocument/2006/relationships/hyperlink" Target="https://docs7.online-sps.ru/cgi/online.cgi?req=doc&amp;base=EXPZ&amp;n=731991&amp;date=05.04.2021&amp;dst=150398&amp;fld=134" TargetMode="External"/><Relationship Id="rId17825" Type="http://schemas.openxmlformats.org/officeDocument/2006/relationships/hyperlink" Target="https://docs7.online-sps.ru/cgi/online.cgi?req=doc&amp;base=EXPZ&amp;n=731991&amp;date=05.04.2021&amp;dst=116970&amp;fld=134" TargetMode="External"/><Relationship Id="rId20420" Type="http://schemas.openxmlformats.org/officeDocument/2006/relationships/hyperlink" Target="https://docs7.online-sps.ru/cgi/online.cgi?req=doc&amp;base=EXPZ&amp;n=731991&amp;date=05.04.2021&amp;dst=138478&amp;fld=134" TargetMode="External"/><Relationship Id="rId23990" Type="http://schemas.openxmlformats.org/officeDocument/2006/relationships/hyperlink" Target="https://docs7.online-sps.ru/cgi/online.cgi?req=doc&amp;base=EXPZ&amp;n=731991&amp;date=05.04.2021&amp;dst=143653&amp;fld=134" TargetMode="External"/><Relationship Id="rId27033" Type="http://schemas.openxmlformats.org/officeDocument/2006/relationships/hyperlink" Target="https://docs7.online-sps.ru/cgi/online.cgi?req=doc&amp;base=EXPZ&amp;n=731991&amp;date=05.04.2021&amp;dst=135803&amp;fld=134" TargetMode="External"/><Relationship Id="rId30378" Type="http://schemas.openxmlformats.org/officeDocument/2006/relationships/hyperlink" Target="https://docs7.online-sps.ru/cgi/online.cgi?req=doc&amp;base=EXPZ&amp;n=731991&amp;date=05.04.2021&amp;dst=136785&amp;fld=134" TargetMode="External"/><Relationship Id="rId31429" Type="http://schemas.openxmlformats.org/officeDocument/2006/relationships/hyperlink" Target="https://docs7.online-sps.ru/cgi/online.cgi?req=doc&amp;base=EXPZ&amp;n=731991&amp;date=05.04.2021&amp;dst=140406&amp;fld=134" TargetMode="External"/><Relationship Id="rId34999" Type="http://schemas.openxmlformats.org/officeDocument/2006/relationships/hyperlink" Target="https://docs7.online-sps.ru/cgi/online.cgi?req=doc&amp;base=EXPZ&amp;n=731991&amp;date=05.04.2021&amp;dst=152916&amp;fld=134" TargetMode="External"/><Relationship Id="rId35300" Type="http://schemas.openxmlformats.org/officeDocument/2006/relationships/hyperlink" Target="https://docs7.online-sps.ru/cgi/online.cgi?req=doc&amp;base=LAW&amp;n=371416&amp;date=05.04.2021&amp;dst=110921&amp;fld=134" TargetMode="External"/><Relationship Id="rId531" Type="http://schemas.openxmlformats.org/officeDocument/2006/relationships/hyperlink" Target="https://docs7.online-sps.ru/cgi/online.cgi?req=doc&amp;base=EXPZ&amp;n=731991&amp;date=05.04.2021&amp;dst=136235&amp;fld=134" TargetMode="External"/><Relationship Id="rId1161" Type="http://schemas.openxmlformats.org/officeDocument/2006/relationships/hyperlink" Target="https://docs7.online-sps.ru/cgi/online.cgi?req=doc&amp;base=EXPZ&amp;n=731991&amp;date=05.04.2021&amp;dst=148767&amp;fld=134" TargetMode="External"/><Relationship Id="rId2212" Type="http://schemas.openxmlformats.org/officeDocument/2006/relationships/hyperlink" Target="https://docs7.online-sps.ru/cgi/online.cgi?req=doc&amp;base=EXPZ&amp;n=731991&amp;date=05.04.2021&amp;dst=102507&amp;fld=134" TargetMode="External"/><Relationship Id="rId5782" Type="http://schemas.openxmlformats.org/officeDocument/2006/relationships/hyperlink" Target="https://docs7.online-sps.ru/cgi/online.cgi?req=doc&amp;base=EXPZ&amp;n=731991&amp;date=05.04.2021&amp;dst=136743&amp;fld=134" TargetMode="External"/><Relationship Id="rId6833" Type="http://schemas.openxmlformats.org/officeDocument/2006/relationships/hyperlink" Target="https://docs7.online-sps.ru/cgi/online.cgi?req=doc&amp;base=EXPZ&amp;n=731991&amp;date=05.04.2021&amp;dst=134913&amp;fld=134" TargetMode="External"/><Relationship Id="rId15376" Type="http://schemas.openxmlformats.org/officeDocument/2006/relationships/hyperlink" Target="https://docs7.online-sps.ru/cgi/online.cgi?req=doc&amp;base=EXPZ&amp;n=731991&amp;date=05.04.2021&amp;dst=152942&amp;fld=134" TargetMode="External"/><Relationship Id="rId16427" Type="http://schemas.openxmlformats.org/officeDocument/2006/relationships/hyperlink" Target="https://docs7.online-sps.ru/cgi/online.cgi?req=doc&amp;base=LAW&amp;n=371416&amp;date=05.04.2021&amp;dst=108463&amp;fld=134" TargetMode="External"/><Relationship Id="rId22592" Type="http://schemas.openxmlformats.org/officeDocument/2006/relationships/hyperlink" Target="https://docs7.online-sps.ru/cgi/online.cgi?req=doc&amp;base=EXPZ&amp;n=731991&amp;date=05.04.2021&amp;dst=146401&amp;fld=134" TargetMode="External"/><Relationship Id="rId23643" Type="http://schemas.openxmlformats.org/officeDocument/2006/relationships/hyperlink" Target="https://docs7.online-sps.ru/cgi/online.cgi?req=doc&amp;base=EXPZ&amp;n=731991&amp;date=05.04.2021&amp;dst=148445&amp;fld=134" TargetMode="External"/><Relationship Id="rId31910" Type="http://schemas.openxmlformats.org/officeDocument/2006/relationships/hyperlink" Target="https://docs7.online-sps.ru/cgi/online.cgi?req=doc&amp;base=EXPZ&amp;n=731991&amp;date=05.04.2021&amp;dst=144629&amp;fld=134" TargetMode="External"/><Relationship Id="rId37472" Type="http://schemas.openxmlformats.org/officeDocument/2006/relationships/hyperlink" Target="https://docs7.online-sps.ru/cgi/online.cgi?req=doc&amp;base=EXPZ&amp;n=731991&amp;date=05.04.2021&amp;dst=139157&amp;fld=134" TargetMode="External"/><Relationship Id="rId4384" Type="http://schemas.openxmlformats.org/officeDocument/2006/relationships/hyperlink" Target="https://docs7.online-sps.ru/cgi/online.cgi?req=doc&amp;base=LAW&amp;n=371416&amp;date=05.04.2021&amp;dst=110733&amp;fld=134" TargetMode="External"/><Relationship Id="rId5435" Type="http://schemas.openxmlformats.org/officeDocument/2006/relationships/hyperlink" Target="https://docs7.online-sps.ru/cgi/online.cgi?req=doc&amp;base=EXPZ&amp;n=731991&amp;date=05.04.2021&amp;dst=136192&amp;fld=134" TargetMode="External"/><Relationship Id="rId15029" Type="http://schemas.openxmlformats.org/officeDocument/2006/relationships/hyperlink" Target="https://docs7.online-sps.ru/cgi/online.cgi?req=doc&amp;base=EXPZ&amp;n=731991&amp;date=05.04.2021&amp;dst=143381&amp;fld=134" TargetMode="External"/><Relationship Id="rId18599" Type="http://schemas.openxmlformats.org/officeDocument/2006/relationships/hyperlink" Target="https://docs7.online-sps.ru/cgi/online.cgi?req=doc&amp;base=EXPZ&amp;n=731991&amp;date=05.04.2021&amp;dst=144395&amp;fld=134" TargetMode="External"/><Relationship Id="rId19997" Type="http://schemas.openxmlformats.org/officeDocument/2006/relationships/hyperlink" Target="https://docs7.online-sps.ru/cgi/online.cgi?req=doc&amp;base=EXPZ&amp;n=731991&amp;date=05.04.2021&amp;dst=150082&amp;fld=134" TargetMode="External"/><Relationship Id="rId21194" Type="http://schemas.openxmlformats.org/officeDocument/2006/relationships/hyperlink" Target="https://docs7.online-sps.ru/cgi/online.cgi?req=doc&amp;base=EXPZ&amp;n=731991&amp;date=05.04.2021&amp;dst=123920&amp;fld=134" TargetMode="External"/><Relationship Id="rId22245" Type="http://schemas.openxmlformats.org/officeDocument/2006/relationships/hyperlink" Target="https://docs7.online-sps.ru/cgi/online.cgi?req=doc&amp;base=LAW&amp;n=371416&amp;date=05.04.2021&amp;dst=120860&amp;fld=134" TargetMode="External"/><Relationship Id="rId30512" Type="http://schemas.openxmlformats.org/officeDocument/2006/relationships/hyperlink" Target="https://docs7.online-sps.ru/cgi/online.cgi?req=doc&amp;base=LAW&amp;n=371416&amp;date=05.04.2021&amp;dst=103070&amp;fld=134" TargetMode="External"/><Relationship Id="rId36074" Type="http://schemas.openxmlformats.org/officeDocument/2006/relationships/hyperlink" Target="https://docs7.online-sps.ru/cgi/online.cgi?req=doc&amp;base=EXPZ&amp;n=731991&amp;date=05.04.2021&amp;dst=138243&amp;fld=134" TargetMode="External"/><Relationship Id="rId37125" Type="http://schemas.openxmlformats.org/officeDocument/2006/relationships/hyperlink" Target="https://docs7.online-sps.ru/cgi/online.cgi?req=doc&amp;base=EXPZ&amp;n=731991&amp;date=05.04.2021&amp;dst=135503&amp;fld=134" TargetMode="External"/><Relationship Id="rId4037" Type="http://schemas.openxmlformats.org/officeDocument/2006/relationships/hyperlink" Target="https://docs7.online-sps.ru/cgi/online.cgi?req=doc&amp;base=EXPZ&amp;n=731991&amp;date=05.04.2021&amp;dst=137215&amp;fld=134" TargetMode="External"/><Relationship Id="rId8658" Type="http://schemas.openxmlformats.org/officeDocument/2006/relationships/hyperlink" Target="https://docs7.online-sps.ru/cgi/online.cgi?req=doc&amp;base=EXPZ&amp;n=731991&amp;date=05.04.2021&amp;dst=105639&amp;fld=134" TargetMode="External"/><Relationship Id="rId9709" Type="http://schemas.openxmlformats.org/officeDocument/2006/relationships/hyperlink" Target="https://docs7.online-sps.ru/cgi/online.cgi?req=doc&amp;base=EXPZ&amp;n=731991&amp;date=05.04.2021&amp;dst=151346&amp;fld=134" TargetMode="External"/><Relationship Id="rId11986" Type="http://schemas.openxmlformats.org/officeDocument/2006/relationships/hyperlink" Target="https://docs7.online-sps.ru/cgi/online.cgi?req=doc&amp;base=LAW&amp;n=371416&amp;date=05.04.2021&amp;dst=103038&amp;fld=134" TargetMode="External"/><Relationship Id="rId25468" Type="http://schemas.openxmlformats.org/officeDocument/2006/relationships/hyperlink" Target="https://docs7.online-sps.ru/cgi/online.cgi?req=doc&amp;base=EXPZ&amp;n=731991&amp;date=05.04.2021&amp;dst=137961&amp;fld=134" TargetMode="External"/><Relationship Id="rId26866" Type="http://schemas.openxmlformats.org/officeDocument/2006/relationships/hyperlink" Target="https://docs7.online-sps.ru/cgi/online.cgi?req=doc&amp;base=EXPZ&amp;n=731991&amp;date=05.04.2021&amp;dst=135549&amp;fld=134" TargetMode="External"/><Relationship Id="rId27917" Type="http://schemas.openxmlformats.org/officeDocument/2006/relationships/hyperlink" Target="https://docs7.online-sps.ru/cgi/online.cgi?req=doc&amp;base=EXPZ&amp;n=731991&amp;date=05.04.2021&amp;dst=141095&amp;fld=134" TargetMode="External"/><Relationship Id="rId32684" Type="http://schemas.openxmlformats.org/officeDocument/2006/relationships/hyperlink" Target="https://docs7.online-sps.ru/cgi/online.cgi?req=doc&amp;base=EXPZ&amp;n=731991&amp;date=05.04.2021&amp;dst=142452&amp;fld=134" TargetMode="External"/><Relationship Id="rId10588" Type="http://schemas.openxmlformats.org/officeDocument/2006/relationships/hyperlink" Target="https://docs7.online-sps.ru/cgi/online.cgi?req=doc&amp;base=LAW&amp;n=371416&amp;date=05.04.2021&amp;dst=110101&amp;fld=134" TargetMode="External"/><Relationship Id="rId11639" Type="http://schemas.openxmlformats.org/officeDocument/2006/relationships/hyperlink" Target="https://docs7.online-sps.ru/cgi/online.cgi?req=doc&amp;base=LAW&amp;n=371416&amp;date=05.04.2021&amp;dst=101940&amp;fld=134" TargetMode="External"/><Relationship Id="rId15510" Type="http://schemas.openxmlformats.org/officeDocument/2006/relationships/hyperlink" Target="https://docs7.online-sps.ru/cgi/online.cgi?req=doc&amp;base=EXPZ&amp;n=731991&amp;date=05.04.2021&amp;dst=149045&amp;fld=134" TargetMode="External"/><Relationship Id="rId26519" Type="http://schemas.openxmlformats.org/officeDocument/2006/relationships/hyperlink" Target="https://docs7.online-sps.ru/cgi/online.cgi?req=doc&amp;base=EXPZ&amp;n=731991&amp;date=05.04.2021&amp;dst=101536&amp;fld=134" TargetMode="External"/><Relationship Id="rId31286" Type="http://schemas.openxmlformats.org/officeDocument/2006/relationships/hyperlink" Target="https://docs7.online-sps.ru/cgi/online.cgi?req=doc&amp;base=EXPZ&amp;n=731991&amp;date=05.04.2021&amp;dst=140209&amp;fld=134" TargetMode="External"/><Relationship Id="rId32337" Type="http://schemas.openxmlformats.org/officeDocument/2006/relationships/hyperlink" Target="https://docs7.online-sps.ru/cgi/online.cgi?req=doc&amp;base=EXPZ&amp;n=731991&amp;date=05.04.2021&amp;dst=148361&amp;fld=134" TargetMode="External"/><Relationship Id="rId33735" Type="http://schemas.openxmlformats.org/officeDocument/2006/relationships/hyperlink" Target="https://docs7.online-sps.ru/cgi/online.cgi?req=doc&amp;base=EXPZ&amp;n=731991&amp;date=05.04.2021&amp;dst=144391&amp;fld=134" TargetMode="External"/><Relationship Id="rId3120" Type="http://schemas.openxmlformats.org/officeDocument/2006/relationships/hyperlink" Target="https://docs7.online-sps.ru/cgi/online.cgi?req=doc&amp;base=EXPZ&amp;n=731991&amp;date=05.04.2021&amp;dst=103443&amp;fld=134" TargetMode="External"/><Relationship Id="rId13061" Type="http://schemas.openxmlformats.org/officeDocument/2006/relationships/hyperlink" Target="https://docs7.online-sps.ru/cgi/online.cgi?req=doc&amp;base=EXPZ&amp;n=731991&amp;date=05.04.2021&amp;dst=106610&amp;fld=134" TargetMode="External"/><Relationship Id="rId14112" Type="http://schemas.openxmlformats.org/officeDocument/2006/relationships/hyperlink" Target="https://docs7.online-sps.ru/cgi/online.cgi?req=doc&amp;base=EXPZ&amp;n=731991&amp;date=05.04.2021&amp;dst=141559&amp;fld=134" TargetMode="External"/><Relationship Id="rId17682" Type="http://schemas.openxmlformats.org/officeDocument/2006/relationships/hyperlink" Target="https://docs7.online-sps.ru/cgi/online.cgi?req=doc&amp;base=EXPZ&amp;n=731991&amp;date=05.04.2021&amp;dst=150960&amp;fld=134" TargetMode="External"/><Relationship Id="rId18733" Type="http://schemas.openxmlformats.org/officeDocument/2006/relationships/hyperlink" Target="https://docs7.online-sps.ru/cgi/online.cgi?req=doc&amp;base=EXPZ&amp;n=731991&amp;date=05.04.2021&amp;dst=145028&amp;fld=134" TargetMode="External"/><Relationship Id="rId36958" Type="http://schemas.openxmlformats.org/officeDocument/2006/relationships/hyperlink" Target="https://docs7.online-sps.ru/cgi/online.cgi?req=doc&amp;base=EXPZ&amp;n=731991&amp;date=05.04.2021&amp;dst=156246&amp;fld=134" TargetMode="External"/><Relationship Id="rId6690" Type="http://schemas.openxmlformats.org/officeDocument/2006/relationships/hyperlink" Target="https://docs7.online-sps.ru/cgi/online.cgi?req=doc&amp;base=EXPZ&amp;n=731991&amp;date=05.04.2021&amp;dst=135035&amp;fld=134" TargetMode="External"/><Relationship Id="rId7741" Type="http://schemas.openxmlformats.org/officeDocument/2006/relationships/hyperlink" Target="https://docs7.online-sps.ru/cgi/online.cgi?req=doc&amp;base=EXPZ&amp;n=731991&amp;date=05.04.2021&amp;dst=135715&amp;fld=134" TargetMode="External"/><Relationship Id="rId10722" Type="http://schemas.openxmlformats.org/officeDocument/2006/relationships/hyperlink" Target="https://docs7.online-sps.ru/cgi/online.cgi?req=doc&amp;base=EXPZ&amp;n=731991&amp;date=05.04.2021&amp;dst=102507&amp;fld=134" TargetMode="External"/><Relationship Id="rId16284" Type="http://schemas.openxmlformats.org/officeDocument/2006/relationships/hyperlink" Target="https://docs7.online-sps.ru/cgi/online.cgi?req=doc&amp;base=EXPZ&amp;n=731991&amp;date=05.04.2021&amp;dst=152588&amp;fld=134" TargetMode="External"/><Relationship Id="rId17335" Type="http://schemas.openxmlformats.org/officeDocument/2006/relationships/hyperlink" Target="https://docs7.online-sps.ru/cgi/online.cgi?req=doc&amp;base=LAW&amp;n=371416&amp;date=05.04.2021&amp;dst=107043&amp;fld=134" TargetMode="External"/><Relationship Id="rId24551" Type="http://schemas.openxmlformats.org/officeDocument/2006/relationships/hyperlink" Target="https://docs7.online-sps.ru/cgi/online.cgi?req=doc&amp;base=EXPZ&amp;n=731991&amp;date=05.04.2021&amp;dst=141310&amp;fld=134" TargetMode="External"/><Relationship Id="rId25602" Type="http://schemas.openxmlformats.org/officeDocument/2006/relationships/hyperlink" Target="https://docs7.online-sps.ru/cgi/online.cgi?req=doc&amp;base=EXPZ&amp;n=731991&amp;date=05.04.2021&amp;dst=138105&amp;fld=134" TargetMode="External"/><Relationship Id="rId5292" Type="http://schemas.openxmlformats.org/officeDocument/2006/relationships/hyperlink" Target="https://docs7.online-sps.ru/cgi/online.cgi?req=doc&amp;base=EXPZ&amp;n=731991&amp;date=05.04.2021&amp;dst=136007&amp;fld=134" TargetMode="External"/><Relationship Id="rId6343" Type="http://schemas.openxmlformats.org/officeDocument/2006/relationships/hyperlink" Target="https://docs7.online-sps.ru/cgi/online.cgi?req=doc&amp;base=EXPZ&amp;n=731991&amp;date=05.04.2021&amp;dst=138095&amp;fld=134" TargetMode="External"/><Relationship Id="rId23153" Type="http://schemas.openxmlformats.org/officeDocument/2006/relationships/hyperlink" Target="https://docs7.online-sps.ru/cgi/online.cgi?req=doc&amp;base=EXPZ&amp;n=731991&amp;date=05.04.2021&amp;dst=137807&amp;fld=134" TargetMode="External"/><Relationship Id="rId24204" Type="http://schemas.openxmlformats.org/officeDocument/2006/relationships/hyperlink" Target="https://docs7.online-sps.ru/cgi/online.cgi?req=doc&amp;base=EXPZ&amp;n=731991&amp;date=05.04.2021&amp;dst=110617&amp;fld=134" TargetMode="External"/><Relationship Id="rId27774" Type="http://schemas.openxmlformats.org/officeDocument/2006/relationships/hyperlink" Target="https://docs7.online-sps.ru/cgi/online.cgi?req=doc&amp;base=EXPZ&amp;n=731991&amp;date=05.04.2021&amp;dst=149122&amp;fld=134" TargetMode="External"/><Relationship Id="rId28825" Type="http://schemas.openxmlformats.org/officeDocument/2006/relationships/hyperlink" Target="https://docs7.online-sps.ru/cgi/online.cgi?req=doc&amp;base=EXPZ&amp;n=731991&amp;date=05.04.2021&amp;dst=137388&amp;fld=134" TargetMode="External"/><Relationship Id="rId31420" Type="http://schemas.openxmlformats.org/officeDocument/2006/relationships/hyperlink" Target="https://docs7.online-sps.ru/cgi/online.cgi?req=doc&amp;base=EXPZ&amp;n=731991&amp;date=05.04.2021&amp;dst=106494&amp;fld=134" TargetMode="External"/><Relationship Id="rId34990" Type="http://schemas.openxmlformats.org/officeDocument/2006/relationships/hyperlink" Target="https://docs7.online-sps.ru/cgi/online.cgi?req=doc&amp;base=EXPZ&amp;n=731991&amp;date=05.04.2021&amp;dst=152895&amp;fld=134" TargetMode="External"/><Relationship Id="rId2953" Type="http://schemas.openxmlformats.org/officeDocument/2006/relationships/hyperlink" Target="https://docs7.online-sps.ru/cgi/online.cgi?req=doc&amp;base=EXPZ&amp;n=731991&amp;date=05.04.2021&amp;dst=148687&amp;fld=134" TargetMode="External"/><Relationship Id="rId9566" Type="http://schemas.openxmlformats.org/officeDocument/2006/relationships/hyperlink" Target="https://docs7.online-sps.ru/cgi/online.cgi?req=doc&amp;base=EXPZ&amp;n=731991&amp;date=05.04.2021&amp;dst=145291&amp;fld=134" TargetMode="External"/><Relationship Id="rId11496" Type="http://schemas.openxmlformats.org/officeDocument/2006/relationships/hyperlink" Target="https://docs7.online-sps.ru/cgi/online.cgi?req=doc&amp;base=EXPZ&amp;n=731991&amp;date=05.04.2021&amp;dst=136698&amp;fld=134" TargetMode="External"/><Relationship Id="rId12547" Type="http://schemas.openxmlformats.org/officeDocument/2006/relationships/hyperlink" Target="https://docs7.online-sps.ru/cgi/online.cgi?req=doc&amp;base=EXPZ&amp;n=731991&amp;date=05.04.2021&amp;dst=140763&amp;fld=134" TargetMode="External"/><Relationship Id="rId12894" Type="http://schemas.openxmlformats.org/officeDocument/2006/relationships/hyperlink" Target="https://docs7.online-sps.ru/cgi/online.cgi?req=doc&amp;base=EXPZ&amp;n=731991&amp;date=05.04.2021&amp;dst=140251&amp;fld=134" TargetMode="External"/><Relationship Id="rId13945" Type="http://schemas.openxmlformats.org/officeDocument/2006/relationships/hyperlink" Target="https://docs7.online-sps.ru/cgi/online.cgi?req=doc&amp;base=EXPZ&amp;n=731991&amp;date=05.04.2021&amp;dst=144651&amp;fld=134" TargetMode="External"/><Relationship Id="rId26376" Type="http://schemas.openxmlformats.org/officeDocument/2006/relationships/hyperlink" Target="https://docs7.online-sps.ru/cgi/online.cgi?req=doc&amp;base=EXPZ&amp;n=731991&amp;date=05.04.2021&amp;dst=135775&amp;fld=134" TargetMode="External"/><Relationship Id="rId27427" Type="http://schemas.openxmlformats.org/officeDocument/2006/relationships/hyperlink" Target="https://docs7.online-sps.ru/cgi/online.cgi?req=doc&amp;base=EXPZ&amp;n=731991&amp;date=05.04.2021&amp;dst=141217&amp;fld=134" TargetMode="External"/><Relationship Id="rId30022" Type="http://schemas.openxmlformats.org/officeDocument/2006/relationships/hyperlink" Target="https://docs7.online-sps.ru/cgi/online.cgi?req=doc&amp;base=EXPZ&amp;n=731991&amp;date=05.04.2021&amp;dst=136452&amp;fld=134" TargetMode="External"/><Relationship Id="rId33592" Type="http://schemas.openxmlformats.org/officeDocument/2006/relationships/hyperlink" Target="https://docs7.online-sps.ru/cgi/online.cgi?req=doc&amp;base=LAW&amp;n=371416&amp;date=05.04.2021&amp;dst=107681&amp;fld=134" TargetMode="External"/><Relationship Id="rId34643" Type="http://schemas.openxmlformats.org/officeDocument/2006/relationships/hyperlink" Target="https://docs7.online-sps.ru/cgi/online.cgi?req=doc&amp;base=EXPZ&amp;n=731991&amp;date=05.04.2021&amp;dst=150922&amp;fld=134" TargetMode="External"/><Relationship Id="rId925" Type="http://schemas.openxmlformats.org/officeDocument/2006/relationships/hyperlink" Target="https://docs7.online-sps.ru/cgi/online.cgi?req=doc&amp;base=EXPZ&amp;n=731991&amp;date=05.04.2021&amp;dst=148050&amp;fld=134" TargetMode="External"/><Relationship Id="rId1555" Type="http://schemas.openxmlformats.org/officeDocument/2006/relationships/hyperlink" Target="https://docs7.online-sps.ru/cgi/online.cgi?req=doc&amp;base=EXPZ&amp;n=731991&amp;date=05.04.2021&amp;dst=136585&amp;fld=134" TargetMode="External"/><Relationship Id="rId2606" Type="http://schemas.openxmlformats.org/officeDocument/2006/relationships/hyperlink" Target="https://docs7.online-sps.ru/cgi/online.cgi?req=doc&amp;base=EXPZ&amp;n=731991&amp;date=05.04.2021&amp;dst=140071&amp;fld=134" TargetMode="External"/><Relationship Id="rId8168" Type="http://schemas.openxmlformats.org/officeDocument/2006/relationships/hyperlink" Target="https://docs7.online-sps.ru/cgi/online.cgi?req=doc&amp;base=EXPZ&amp;n=731991&amp;date=05.04.2021&amp;dst=107509&amp;fld=134" TargetMode="External"/><Relationship Id="rId9219" Type="http://schemas.openxmlformats.org/officeDocument/2006/relationships/hyperlink" Target="https://docs7.online-sps.ru/cgi/online.cgi?req=doc&amp;base=EXPZ&amp;n=731991&amp;date=05.04.2021&amp;dst=141357&amp;fld=134" TargetMode="External"/><Relationship Id="rId10098" Type="http://schemas.openxmlformats.org/officeDocument/2006/relationships/hyperlink" Target="https://docs7.online-sps.ru/cgi/online.cgi?req=doc&amp;base=EXPZ&amp;n=731991&amp;date=05.04.2021&amp;dst=147302&amp;fld=134" TargetMode="External"/><Relationship Id="rId11149" Type="http://schemas.openxmlformats.org/officeDocument/2006/relationships/hyperlink" Target="https://docs7.online-sps.ru/cgi/online.cgi?req=doc&amp;base=EXPZ&amp;n=731991&amp;date=05.04.2021&amp;dst=136274&amp;fld=134" TargetMode="External"/><Relationship Id="rId15020" Type="http://schemas.openxmlformats.org/officeDocument/2006/relationships/hyperlink" Target="https://docs7.online-sps.ru/cgi/online.cgi?req=doc&amp;base=EXPZ&amp;n=731991&amp;date=05.04.2021&amp;dst=143168&amp;fld=134" TargetMode="External"/><Relationship Id="rId20814" Type="http://schemas.openxmlformats.org/officeDocument/2006/relationships/hyperlink" Target="https://docs7.online-sps.ru/cgi/online.cgi?req=doc&amp;base=EXPZ&amp;n=731991&amp;date=05.04.2021&amp;dst=155109&amp;fld=134" TargetMode="External"/><Relationship Id="rId26029" Type="http://schemas.openxmlformats.org/officeDocument/2006/relationships/hyperlink" Target="https://docs7.online-sps.ru/cgi/online.cgi?req=doc&amp;base=EXPZ&amp;n=731991&amp;date=05.04.2021&amp;dst=135021&amp;fld=134" TargetMode="External"/><Relationship Id="rId29599" Type="http://schemas.openxmlformats.org/officeDocument/2006/relationships/hyperlink" Target="https://docs7.online-sps.ru/cgi/online.cgi?req=doc&amp;base=EXPZ&amp;n=731991&amp;date=05.04.2021&amp;dst=145396&amp;fld=134" TargetMode="External"/><Relationship Id="rId32194" Type="http://schemas.openxmlformats.org/officeDocument/2006/relationships/hyperlink" Target="https://docs7.online-sps.ru/cgi/online.cgi?req=doc&amp;base=EXPZ&amp;n=731991&amp;date=05.04.2021&amp;dst=143135&amp;fld=134" TargetMode="External"/><Relationship Id="rId33245" Type="http://schemas.openxmlformats.org/officeDocument/2006/relationships/hyperlink" Target="https://docs7.online-sps.ru/cgi/online.cgi?req=doc&amp;base=EXPZ&amp;n=731991&amp;date=05.04.2021&amp;dst=152166&amp;fld=134" TargetMode="External"/><Relationship Id="rId1208" Type="http://schemas.openxmlformats.org/officeDocument/2006/relationships/hyperlink" Target="https://docs7.online-sps.ru/cgi/online.cgi?req=doc&amp;base=EXPZ&amp;n=731991&amp;date=05.04.2021&amp;dst=148598&amp;fld=134" TargetMode="External"/><Relationship Id="rId18590" Type="http://schemas.openxmlformats.org/officeDocument/2006/relationships/hyperlink" Target="https://docs7.online-sps.ru/cgi/online.cgi?req=doc&amp;base=EXPZ&amp;n=731991&amp;date=05.04.2021&amp;dst=144387&amp;fld=134" TargetMode="External"/><Relationship Id="rId19641" Type="http://schemas.openxmlformats.org/officeDocument/2006/relationships/hyperlink" Target="https://docs7.online-sps.ru/cgi/online.cgi?req=doc&amp;base=EXPZ&amp;n=731991&amp;date=05.04.2021&amp;dst=151889&amp;fld=134" TargetMode="External"/><Relationship Id="rId22986" Type="http://schemas.openxmlformats.org/officeDocument/2006/relationships/hyperlink" Target="https://docs7.online-sps.ru/cgi/online.cgi?req=doc&amp;base=EXPZ&amp;n=731991&amp;date=05.04.2021&amp;dst=112912&amp;fld=134" TargetMode="External"/><Relationship Id="rId36468" Type="http://schemas.openxmlformats.org/officeDocument/2006/relationships/hyperlink" Target="https://docs7.online-sps.ru/cgi/online.cgi?req=doc&amp;base=EXPZ&amp;n=731991&amp;date=05.04.2021&amp;dst=123246&amp;fld=134" TargetMode="External"/><Relationship Id="rId37866" Type="http://schemas.openxmlformats.org/officeDocument/2006/relationships/hyperlink" Target="https://docs7.online-sps.ru/cgi/online.cgi?req=doc&amp;base=EXPZ&amp;n=731991&amp;date=05.04.2021&amp;dst=136452&amp;fld=134" TargetMode="External"/><Relationship Id="rId4778" Type="http://schemas.openxmlformats.org/officeDocument/2006/relationships/hyperlink" Target="https://docs7.online-sps.ru/cgi/online.cgi?req=doc&amp;base=EXPZ&amp;n=731991&amp;date=05.04.2021&amp;dst=137713&amp;fld=134" TargetMode="External"/><Relationship Id="rId5829" Type="http://schemas.openxmlformats.org/officeDocument/2006/relationships/hyperlink" Target="https://docs7.online-sps.ru/cgi/online.cgi?req=doc&amp;base=EXPZ&amp;n=731991&amp;date=05.04.2021&amp;dst=137422&amp;fld=134" TargetMode="External"/><Relationship Id="rId7251" Type="http://schemas.openxmlformats.org/officeDocument/2006/relationships/hyperlink" Target="https://docs7.online-sps.ru/cgi/online.cgi?req=doc&amp;base=EXPZ&amp;n=731991&amp;date=05.04.2021&amp;dst=135808&amp;fld=134" TargetMode="External"/><Relationship Id="rId9700" Type="http://schemas.openxmlformats.org/officeDocument/2006/relationships/hyperlink" Target="https://docs7.online-sps.ru/cgi/online.cgi?req=doc&amp;base=EXPZ&amp;n=731991&amp;date=05.04.2021&amp;dst=150150&amp;fld=134" TargetMode="External"/><Relationship Id="rId11630" Type="http://schemas.openxmlformats.org/officeDocument/2006/relationships/hyperlink" Target="https://docs7.online-sps.ru/cgi/online.cgi?req=doc&amp;base=EXPZ&amp;n=731991&amp;date=05.04.2021&amp;dst=102507&amp;fld=134" TargetMode="External"/><Relationship Id="rId17192" Type="http://schemas.openxmlformats.org/officeDocument/2006/relationships/hyperlink" Target="https://docs7.online-sps.ru/cgi/online.cgi?req=doc&amp;base=EXPZ&amp;n=731991&amp;date=05.04.2021&amp;dst=152908&amp;fld=134" TargetMode="External"/><Relationship Id="rId18243" Type="http://schemas.openxmlformats.org/officeDocument/2006/relationships/hyperlink" Target="https://docs7.online-sps.ru/cgi/online.cgi?req=doc&amp;base=LAW&amp;n=371416&amp;date=05.04.2021&amp;dst=112323&amp;fld=134" TargetMode="External"/><Relationship Id="rId21588" Type="http://schemas.openxmlformats.org/officeDocument/2006/relationships/hyperlink" Target="https://docs7.online-sps.ru/cgi/online.cgi?req=doc&amp;base=EXPZ&amp;n=731991&amp;date=05.04.2021&amp;dst=104514&amp;fld=134" TargetMode="External"/><Relationship Id="rId22639" Type="http://schemas.openxmlformats.org/officeDocument/2006/relationships/hyperlink" Target="https://docs7.online-sps.ru/cgi/online.cgi?req=doc&amp;base=EXPZ&amp;n=731991&amp;date=05.04.2021&amp;dst=146507&amp;fld=134" TargetMode="External"/><Relationship Id="rId26510" Type="http://schemas.openxmlformats.org/officeDocument/2006/relationships/hyperlink" Target="https://docs7.online-sps.ru/cgi/online.cgi?req=doc&amp;base=EXPZ&amp;n=731991&amp;date=05.04.2021&amp;dst=135974&amp;fld=134" TargetMode="External"/><Relationship Id="rId30906" Type="http://schemas.openxmlformats.org/officeDocument/2006/relationships/hyperlink" Target="https://docs7.online-sps.ru/cgi/online.cgi?req=doc&amp;base=EXPZ&amp;n=731991&amp;date=05.04.2021&amp;dst=140658&amp;fld=134" TargetMode="External"/><Relationship Id="rId37519" Type="http://schemas.openxmlformats.org/officeDocument/2006/relationships/hyperlink" Target="https://docs7.online-sps.ru/cgi/online.cgi?req=doc&amp;base=EXPZ&amp;n=731991&amp;date=05.04.2021&amp;dst=105211&amp;fld=134" TargetMode="External"/><Relationship Id="rId8302" Type="http://schemas.openxmlformats.org/officeDocument/2006/relationships/hyperlink" Target="https://docs7.online-sps.ru/cgi/online.cgi?req=doc&amp;base=EXPZ&amp;n=731991&amp;date=05.04.2021&amp;dst=141119&amp;fld=134" TargetMode="External"/><Relationship Id="rId10232" Type="http://schemas.openxmlformats.org/officeDocument/2006/relationships/hyperlink" Target="https://docs7.online-sps.ru/cgi/online.cgi?req=doc&amp;base=EXPZ&amp;n=731991&amp;date=05.04.2021&amp;dst=147942&amp;fld=134" TargetMode="External"/><Relationship Id="rId14853" Type="http://schemas.openxmlformats.org/officeDocument/2006/relationships/hyperlink" Target="https://docs7.online-sps.ru/cgi/online.cgi?req=doc&amp;base=EXPZ&amp;n=731991&amp;date=05.04.2021&amp;dst=143314&amp;fld=134" TargetMode="External"/><Relationship Id="rId15904" Type="http://schemas.openxmlformats.org/officeDocument/2006/relationships/hyperlink" Target="https://docs7.online-sps.ru/cgi/online.cgi?req=doc&amp;base=EXPZ&amp;n=731991&amp;date=05.04.2021&amp;dst=120007&amp;fld=134" TargetMode="External"/><Relationship Id="rId24061" Type="http://schemas.openxmlformats.org/officeDocument/2006/relationships/hyperlink" Target="https://docs7.online-sps.ru/cgi/online.cgi?req=doc&amp;base=EXPZ&amp;n=731991&amp;date=05.04.2021&amp;dst=143851&amp;fld=134" TargetMode="External"/><Relationship Id="rId25112" Type="http://schemas.openxmlformats.org/officeDocument/2006/relationships/hyperlink" Target="https://docs7.online-sps.ru/cgi/online.cgi?req=doc&amp;base=EXPZ&amp;n=731991&amp;date=05.04.2021&amp;dst=136384&amp;fld=134" TargetMode="External"/><Relationship Id="rId28682" Type="http://schemas.openxmlformats.org/officeDocument/2006/relationships/hyperlink" Target="https://docs7.online-sps.ru/cgi/online.cgi?req=doc&amp;base=EXPZ&amp;n=731991&amp;date=05.04.2021&amp;dst=149293&amp;fld=134" TargetMode="External"/><Relationship Id="rId29733" Type="http://schemas.openxmlformats.org/officeDocument/2006/relationships/hyperlink" Target="https://docs7.online-sps.ru/cgi/online.cgi?req=doc&amp;base=EXPZ&amp;n=731991&amp;date=05.04.2021&amp;dst=116416&amp;fld=134" TargetMode="External"/><Relationship Id="rId3861" Type="http://schemas.openxmlformats.org/officeDocument/2006/relationships/hyperlink" Target="https://docs7.online-sps.ru/cgi/online.cgi?req=doc&amp;base=EXPZ&amp;n=731991&amp;date=05.04.2021&amp;dst=146886&amp;fld=134" TargetMode="External"/><Relationship Id="rId4912" Type="http://schemas.openxmlformats.org/officeDocument/2006/relationships/hyperlink" Target="https://docs7.online-sps.ru/cgi/online.cgi?req=doc&amp;base=EXPZ&amp;n=731991&amp;date=05.04.2021&amp;dst=135925&amp;fld=134" TargetMode="External"/><Relationship Id="rId13455" Type="http://schemas.openxmlformats.org/officeDocument/2006/relationships/hyperlink" Target="https://docs7.online-sps.ru/cgi/online.cgi?req=doc&amp;base=EXPZ&amp;n=731991&amp;date=05.04.2021&amp;dst=116225&amp;fld=134" TargetMode="External"/><Relationship Id="rId14506" Type="http://schemas.openxmlformats.org/officeDocument/2006/relationships/hyperlink" Target="https://docs7.online-sps.ru/cgi/online.cgi?req=doc&amp;base=LAW&amp;n=371416&amp;date=05.04.2021&amp;dst=109253&amp;fld=134" TargetMode="External"/><Relationship Id="rId20671" Type="http://schemas.openxmlformats.org/officeDocument/2006/relationships/hyperlink" Target="https://docs7.online-sps.ru/cgi/online.cgi?req=doc&amp;base=EXPZ&amp;n=731991&amp;date=05.04.2021&amp;dst=144297&amp;fld=134" TargetMode="External"/><Relationship Id="rId21722" Type="http://schemas.openxmlformats.org/officeDocument/2006/relationships/hyperlink" Target="https://docs7.online-sps.ru/cgi/online.cgi?req=doc&amp;base=EXPZ&amp;n=731991&amp;date=05.04.2021&amp;dst=104665&amp;fld=134" TargetMode="External"/><Relationship Id="rId27284" Type="http://schemas.openxmlformats.org/officeDocument/2006/relationships/hyperlink" Target="https://docs7.online-sps.ru/cgi/online.cgi?req=doc&amp;base=EXPZ&amp;n=731991&amp;date=05.04.2021&amp;dst=140919&amp;fld=134" TargetMode="External"/><Relationship Id="rId28335" Type="http://schemas.openxmlformats.org/officeDocument/2006/relationships/hyperlink" Target="https://docs7.online-sps.ru/cgi/online.cgi?req=doc&amp;base=EXPZ&amp;n=731991&amp;date=05.04.2021&amp;dst=139858&amp;fld=134" TargetMode="External"/><Relationship Id="rId35551" Type="http://schemas.openxmlformats.org/officeDocument/2006/relationships/hyperlink" Target="https://docs7.online-sps.ru/cgi/online.cgi?req=doc&amp;base=EXPZ&amp;n=731991&amp;date=05.04.2021&amp;dst=151752&amp;fld=134" TargetMode="External"/><Relationship Id="rId36602" Type="http://schemas.openxmlformats.org/officeDocument/2006/relationships/hyperlink" Target="https://docs7.online-sps.ru/cgi/online.cgi?req=doc&amp;base=EXPZ&amp;n=731991&amp;date=05.04.2021&amp;dst=155536&amp;fld=134" TargetMode="External"/><Relationship Id="rId782" Type="http://schemas.openxmlformats.org/officeDocument/2006/relationships/hyperlink" Target="https://docs7.online-sps.ru/cgi/online.cgi?req=doc&amp;base=EXPZ&amp;n=731991&amp;date=05.04.2021&amp;dst=101843&amp;fld=134" TargetMode="External"/><Relationship Id="rId2463" Type="http://schemas.openxmlformats.org/officeDocument/2006/relationships/hyperlink" Target="https://docs7.online-sps.ru/cgi/online.cgi?req=doc&amp;base=EXPZ&amp;n=731991&amp;date=05.04.2021&amp;dst=150130&amp;fld=134" TargetMode="External"/><Relationship Id="rId3514" Type="http://schemas.openxmlformats.org/officeDocument/2006/relationships/hyperlink" Target="https://docs7.online-sps.ru/cgi/online.cgi?req=doc&amp;base=EXPZ&amp;n=731991&amp;date=05.04.2021&amp;dst=146717&amp;fld=134" TargetMode="External"/><Relationship Id="rId9076" Type="http://schemas.openxmlformats.org/officeDocument/2006/relationships/hyperlink" Target="https://docs7.online-sps.ru/cgi/online.cgi?req=doc&amp;base=EXPZ&amp;n=731991&amp;date=05.04.2021&amp;dst=148002&amp;fld=134" TargetMode="External"/><Relationship Id="rId12057" Type="http://schemas.openxmlformats.org/officeDocument/2006/relationships/hyperlink" Target="https://docs7.online-sps.ru/cgi/online.cgi?req=doc&amp;base=EXPZ&amp;n=731991&amp;date=05.04.2021&amp;dst=103143&amp;fld=134" TargetMode="External"/><Relationship Id="rId13108" Type="http://schemas.openxmlformats.org/officeDocument/2006/relationships/hyperlink" Target="https://docs7.online-sps.ru/cgi/online.cgi?req=doc&amp;base=EXPZ&amp;n=731991&amp;date=05.04.2021&amp;dst=106693&amp;fld=134" TargetMode="External"/><Relationship Id="rId16678" Type="http://schemas.openxmlformats.org/officeDocument/2006/relationships/hyperlink" Target="https://docs7.online-sps.ru/cgi/online.cgi?req=doc&amp;base=EXPZ&amp;n=731991&amp;date=05.04.2021&amp;dst=116983&amp;fld=134" TargetMode="External"/><Relationship Id="rId20324" Type="http://schemas.openxmlformats.org/officeDocument/2006/relationships/hyperlink" Target="https://docs7.online-sps.ru/cgi/online.cgi?req=doc&amp;base=EXPZ&amp;n=731991&amp;date=05.04.2021&amp;dst=138336&amp;fld=134" TargetMode="External"/><Relationship Id="rId23894" Type="http://schemas.openxmlformats.org/officeDocument/2006/relationships/hyperlink" Target="https://docs7.online-sps.ru/cgi/online.cgi?req=doc&amp;base=EXPZ&amp;n=731991&amp;date=05.04.2021&amp;dst=146247&amp;fld=134" TargetMode="External"/><Relationship Id="rId34153" Type="http://schemas.openxmlformats.org/officeDocument/2006/relationships/hyperlink" Target="https://docs7.online-sps.ru/cgi/online.cgi?req=doc&amp;base=EXPZ&amp;n=731991&amp;date=05.04.2021&amp;dst=148692&amp;fld=134" TargetMode="External"/><Relationship Id="rId35204" Type="http://schemas.openxmlformats.org/officeDocument/2006/relationships/hyperlink" Target="https://docs7.online-sps.ru/cgi/online.cgi?req=doc&amp;base=EXPZ&amp;n=731991&amp;date=05.04.2021&amp;dst=148510&amp;fld=134" TargetMode="External"/><Relationship Id="rId435" Type="http://schemas.openxmlformats.org/officeDocument/2006/relationships/hyperlink" Target="https://docs7.online-sps.ru/cgi/online.cgi?req=doc&amp;base=EXPZ&amp;n=731991&amp;date=05.04.2021&amp;dst=102141&amp;fld=134" TargetMode="External"/><Relationship Id="rId1065" Type="http://schemas.openxmlformats.org/officeDocument/2006/relationships/hyperlink" Target="https://docs7.online-sps.ru/cgi/online.cgi?req=doc&amp;base=EXPZ&amp;n=731991&amp;date=05.04.2021&amp;dst=141013&amp;fld=134" TargetMode="External"/><Relationship Id="rId2116" Type="http://schemas.openxmlformats.org/officeDocument/2006/relationships/hyperlink" Target="https://docs7.online-sps.ru/cgi/online.cgi?req=doc&amp;base=EXPZ&amp;n=731991&amp;date=05.04.2021&amp;dst=102015&amp;fld=134" TargetMode="External"/><Relationship Id="rId5686" Type="http://schemas.openxmlformats.org/officeDocument/2006/relationships/hyperlink" Target="https://docs7.online-sps.ru/cgi/online.cgi?req=doc&amp;base=EXPZ&amp;n=731991&amp;date=05.04.2021&amp;dst=136628&amp;fld=134" TargetMode="External"/><Relationship Id="rId6737" Type="http://schemas.openxmlformats.org/officeDocument/2006/relationships/hyperlink" Target="https://docs7.online-sps.ru/cgi/online.cgi?req=doc&amp;base=EXPZ&amp;n=731991&amp;date=05.04.2021&amp;dst=135075&amp;fld=134" TargetMode="External"/><Relationship Id="rId17729" Type="http://schemas.openxmlformats.org/officeDocument/2006/relationships/hyperlink" Target="https://docs7.online-sps.ru/cgi/online.cgi?req=doc&amp;base=EXPZ&amp;n=731991&amp;date=05.04.2021&amp;dst=151360&amp;fld=134" TargetMode="External"/><Relationship Id="rId19151" Type="http://schemas.openxmlformats.org/officeDocument/2006/relationships/hyperlink" Target="https://docs7.online-sps.ru/cgi/online.cgi?req=doc&amp;base=EXPZ&amp;n=731991&amp;date=05.04.2021&amp;dst=151589&amp;fld=134" TargetMode="External"/><Relationship Id="rId22496" Type="http://schemas.openxmlformats.org/officeDocument/2006/relationships/hyperlink" Target="https://docs7.online-sps.ru/cgi/online.cgi?req=doc&amp;base=EXPZ&amp;n=731991&amp;date=05.04.2021&amp;dst=146248&amp;fld=134" TargetMode="External"/><Relationship Id="rId23547" Type="http://schemas.openxmlformats.org/officeDocument/2006/relationships/hyperlink" Target="https://docs7.online-sps.ru/cgi/online.cgi?req=doc&amp;base=EXPZ&amp;n=731991&amp;date=05.04.2021&amp;dst=109804&amp;fld=134" TargetMode="External"/><Relationship Id="rId24945" Type="http://schemas.openxmlformats.org/officeDocument/2006/relationships/hyperlink" Target="https://docs7.online-sps.ru/cgi/online.cgi?req=doc&amp;base=EXPZ&amp;n=731991&amp;date=05.04.2021&amp;dst=136103&amp;fld=134" TargetMode="External"/><Relationship Id="rId30763" Type="http://schemas.openxmlformats.org/officeDocument/2006/relationships/hyperlink" Target="https://docs7.online-sps.ru/cgi/online.cgi?req=doc&amp;base=LAW&amp;n=371416&amp;date=05.04.2021&amp;dst=102694&amp;fld=134" TargetMode="External"/><Relationship Id="rId37376" Type="http://schemas.openxmlformats.org/officeDocument/2006/relationships/hyperlink" Target="https://docs7.online-sps.ru/cgi/online.cgi?req=doc&amp;base=EXPZ&amp;n=731991&amp;date=05.04.2021&amp;dst=138907&amp;fld=134" TargetMode="External"/><Relationship Id="rId4288" Type="http://schemas.openxmlformats.org/officeDocument/2006/relationships/hyperlink" Target="https://docs7.online-sps.ru/cgi/online.cgi?req=doc&amp;base=LAW&amp;n=371416&amp;date=05.04.2021&amp;dst=105489&amp;fld=134" TargetMode="External"/><Relationship Id="rId5339" Type="http://schemas.openxmlformats.org/officeDocument/2006/relationships/hyperlink" Target="https://docs7.online-sps.ru/cgi/online.cgi?req=doc&amp;base=EXPZ&amp;n=731991&amp;date=05.04.2021&amp;dst=136071&amp;fld=134" TargetMode="External"/><Relationship Id="rId9210" Type="http://schemas.openxmlformats.org/officeDocument/2006/relationships/hyperlink" Target="https://docs7.online-sps.ru/cgi/online.cgi?req=doc&amp;base=EXPZ&amp;n=731991&amp;date=05.04.2021&amp;dst=139819&amp;fld=134" TargetMode="External"/><Relationship Id="rId21098" Type="http://schemas.openxmlformats.org/officeDocument/2006/relationships/hyperlink" Target="https://docs7.online-sps.ru/cgi/online.cgi?req=doc&amp;base=EXPZ&amp;n=731991&amp;date=05.04.2021&amp;dst=155706&amp;fld=134" TargetMode="External"/><Relationship Id="rId22149" Type="http://schemas.openxmlformats.org/officeDocument/2006/relationships/hyperlink" Target="https://docs7.online-sps.ru/cgi/online.cgi?req=doc&amp;base=EXPZ&amp;n=731991&amp;date=05.04.2021&amp;dst=141464&amp;fld=134" TargetMode="External"/><Relationship Id="rId26020" Type="http://schemas.openxmlformats.org/officeDocument/2006/relationships/hyperlink" Target="https://docs7.online-sps.ru/cgi/online.cgi?req=doc&amp;base=EXPZ&amp;n=731991&amp;date=05.04.2021&amp;dst=135012&amp;fld=134" TargetMode="External"/><Relationship Id="rId30416" Type="http://schemas.openxmlformats.org/officeDocument/2006/relationships/hyperlink" Target="https://docs7.online-sps.ru/cgi/online.cgi?req=doc&amp;base=EXPZ&amp;n=731991&amp;date=05.04.2021&amp;dst=102525&amp;fld=134" TargetMode="External"/><Relationship Id="rId31814" Type="http://schemas.openxmlformats.org/officeDocument/2006/relationships/hyperlink" Target="https://docs7.online-sps.ru/cgi/online.cgi?req=doc&amp;base=EXPZ&amp;n=731991&amp;date=05.04.2021&amp;dst=144261&amp;fld=134" TargetMode="External"/><Relationship Id="rId37029" Type="http://schemas.openxmlformats.org/officeDocument/2006/relationships/hyperlink" Target="https://docs7.online-sps.ru/cgi/online.cgi?req=doc&amp;base=EXPZ&amp;n=731991&amp;date=05.04.2021&amp;dst=156390&amp;fld=134" TargetMode="External"/><Relationship Id="rId11140" Type="http://schemas.openxmlformats.org/officeDocument/2006/relationships/hyperlink" Target="https://docs7.online-sps.ru/cgi/online.cgi?req=doc&amp;base=EXPZ&amp;n=731991&amp;date=05.04.2021&amp;dst=136252&amp;fld=134" TargetMode="External"/><Relationship Id="rId15761" Type="http://schemas.openxmlformats.org/officeDocument/2006/relationships/hyperlink" Target="https://docs7.online-sps.ru/cgi/online.cgi?req=doc&amp;base=EXPZ&amp;n=731991&amp;date=05.04.2021&amp;dst=152313&amp;fld=134" TargetMode="External"/><Relationship Id="rId16812" Type="http://schemas.openxmlformats.org/officeDocument/2006/relationships/hyperlink" Target="https://docs7.online-sps.ru/cgi/online.cgi?req=doc&amp;base=EXPZ&amp;n=731991&amp;date=05.04.2021&amp;dst=150678&amp;fld=134" TargetMode="External"/><Relationship Id="rId28192" Type="http://schemas.openxmlformats.org/officeDocument/2006/relationships/hyperlink" Target="https://docs7.online-sps.ru/cgi/online.cgi?req=doc&amp;base=EXPZ&amp;n=731991&amp;date=05.04.2021&amp;dst=139568&amp;fld=134" TargetMode="External"/><Relationship Id="rId29590" Type="http://schemas.openxmlformats.org/officeDocument/2006/relationships/hyperlink" Target="https://docs7.online-sps.ru/cgi/online.cgi?req=doc&amp;base=EXPZ&amp;n=731991&amp;date=05.04.2021&amp;dst=145397&amp;fld=134" TargetMode="External"/><Relationship Id="rId33986" Type="http://schemas.openxmlformats.org/officeDocument/2006/relationships/hyperlink" Target="https://docs7.online-sps.ru/cgi/online.cgi?req=doc&amp;base=EXPZ&amp;n=731991&amp;date=05.04.2021&amp;dst=145191&amp;fld=134" TargetMode="External"/><Relationship Id="rId1949" Type="http://schemas.openxmlformats.org/officeDocument/2006/relationships/hyperlink" Target="https://docs7.online-sps.ru/cgi/online.cgi?req=doc&amp;base=EXPZ&amp;n=731991&amp;date=05.04.2021&amp;dst=136071&amp;fld=134" TargetMode="External"/><Relationship Id="rId5820" Type="http://schemas.openxmlformats.org/officeDocument/2006/relationships/hyperlink" Target="https://docs7.online-sps.ru/cgi/online.cgi?req=doc&amp;base=EXPZ&amp;n=731991&amp;date=05.04.2021&amp;dst=103144&amp;fld=134" TargetMode="External"/><Relationship Id="rId14363" Type="http://schemas.openxmlformats.org/officeDocument/2006/relationships/hyperlink" Target="https://docs7.online-sps.ru/cgi/online.cgi?req=doc&amp;base=EXPZ&amp;n=731991&amp;date=05.04.2021&amp;dst=115115&amp;fld=134" TargetMode="External"/><Relationship Id="rId15414" Type="http://schemas.openxmlformats.org/officeDocument/2006/relationships/hyperlink" Target="https://docs7.online-sps.ru/cgi/online.cgi?req=doc&amp;base=EXPZ&amp;n=731991&amp;date=05.04.2021&amp;dst=141162&amp;fld=134" TargetMode="External"/><Relationship Id="rId18984" Type="http://schemas.openxmlformats.org/officeDocument/2006/relationships/hyperlink" Target="https://docs7.online-sps.ru/cgi/online.cgi?req=doc&amp;base=EXPZ&amp;n=731991&amp;date=05.04.2021&amp;dst=150529&amp;fld=134" TargetMode="External"/><Relationship Id="rId22630" Type="http://schemas.openxmlformats.org/officeDocument/2006/relationships/hyperlink" Target="https://docs7.online-sps.ru/cgi/online.cgi?req=doc&amp;base=EXPZ&amp;n=731991&amp;date=05.04.2021&amp;dst=146482&amp;fld=134" TargetMode="External"/><Relationship Id="rId29243" Type="http://schemas.openxmlformats.org/officeDocument/2006/relationships/hyperlink" Target="https://docs7.online-sps.ru/cgi/online.cgi?req=doc&amp;base=EXPZ&amp;n=731991&amp;date=05.04.2021&amp;dst=147430&amp;fld=134" TargetMode="External"/><Relationship Id="rId32588" Type="http://schemas.openxmlformats.org/officeDocument/2006/relationships/hyperlink" Target="https://docs7.online-sps.ru/cgi/online.cgi?req=doc&amp;base=EXPZ&amp;n=731991&amp;date=05.04.2021&amp;dst=142250&amp;fld=134" TargetMode="External"/><Relationship Id="rId33639" Type="http://schemas.openxmlformats.org/officeDocument/2006/relationships/hyperlink" Target="https://docs7.online-sps.ru/cgi/online.cgi?req=doc&amp;base=EXPZ&amp;n=731991&amp;date=05.04.2021&amp;dst=137075&amp;fld=134" TargetMode="External"/><Relationship Id="rId35061" Type="http://schemas.openxmlformats.org/officeDocument/2006/relationships/hyperlink" Target="https://docs7.online-sps.ru/cgi/online.cgi?req=doc&amp;base=EXPZ&amp;n=731991&amp;date=05.04.2021&amp;dst=137364&amp;fld=134" TargetMode="External"/><Relationship Id="rId37510" Type="http://schemas.openxmlformats.org/officeDocument/2006/relationships/hyperlink" Target="https://docs7.online-sps.ru/cgi/online.cgi?req=doc&amp;base=EXPZ&amp;n=731991&amp;date=05.04.2021&amp;dst=105188&amp;fld=134" TargetMode="External"/><Relationship Id="rId292" Type="http://schemas.openxmlformats.org/officeDocument/2006/relationships/hyperlink" Target="https://docs7.online-sps.ru/cgi/online.cgi?req=doc&amp;base=EXPZ&amp;n=731991&amp;date=05.04.2021&amp;dst=150067&amp;fld=134" TargetMode="External"/><Relationship Id="rId3371" Type="http://schemas.openxmlformats.org/officeDocument/2006/relationships/hyperlink" Target="https://docs7.online-sps.ru/cgi/online.cgi?req=doc&amp;base=EXPZ&amp;n=731991&amp;date=05.04.2021&amp;dst=113161&amp;fld=134" TargetMode="External"/><Relationship Id="rId4422" Type="http://schemas.openxmlformats.org/officeDocument/2006/relationships/hyperlink" Target="https://docs7.online-sps.ru/cgi/online.cgi?req=doc&amp;base=LAW&amp;n=371416&amp;date=05.04.2021&amp;dst=110493&amp;fld=134" TargetMode="External"/><Relationship Id="rId7992" Type="http://schemas.openxmlformats.org/officeDocument/2006/relationships/hyperlink" Target="https://docs7.online-sps.ru/cgi/online.cgi?req=doc&amp;base=LAW&amp;n=371416&amp;date=05.04.2021&amp;dst=116979&amp;fld=134" TargetMode="External"/><Relationship Id="rId14016" Type="http://schemas.openxmlformats.org/officeDocument/2006/relationships/hyperlink" Target="https://docs7.online-sps.ru/cgi/online.cgi?req=doc&amp;base=EXPZ&amp;n=731991&amp;date=05.04.2021&amp;dst=140901&amp;fld=134" TargetMode="External"/><Relationship Id="rId17586" Type="http://schemas.openxmlformats.org/officeDocument/2006/relationships/hyperlink" Target="https://docs7.online-sps.ru/cgi/online.cgi?req=doc&amp;base=LAW&amp;n=371416&amp;date=05.04.2021&amp;dst=107193&amp;fld=134" TargetMode="External"/><Relationship Id="rId18637" Type="http://schemas.openxmlformats.org/officeDocument/2006/relationships/hyperlink" Target="https://docs7.online-sps.ru/cgi/online.cgi?req=doc&amp;base=EXPZ&amp;n=731991&amp;date=05.04.2021&amp;dst=144511&amp;fld=134" TargetMode="External"/><Relationship Id="rId20181" Type="http://schemas.openxmlformats.org/officeDocument/2006/relationships/hyperlink" Target="https://docs7.online-sps.ru/cgi/online.cgi?req=doc&amp;base=EXPZ&amp;n=731991&amp;date=05.04.2021&amp;dst=103853&amp;fld=134" TargetMode="External"/><Relationship Id="rId21232" Type="http://schemas.openxmlformats.org/officeDocument/2006/relationships/hyperlink" Target="https://docs7.online-sps.ru/cgi/online.cgi?req=doc&amp;base=EXPZ&amp;n=731991&amp;date=05.04.2021&amp;dst=155953&amp;fld=134" TargetMode="External"/><Relationship Id="rId25853" Type="http://schemas.openxmlformats.org/officeDocument/2006/relationships/hyperlink" Target="https://docs7.online-sps.ru/cgi/online.cgi?req=doc&amp;base=EXPZ&amp;n=731991&amp;date=05.04.2021&amp;dst=116699&amp;fld=134" TargetMode="External"/><Relationship Id="rId26904" Type="http://schemas.openxmlformats.org/officeDocument/2006/relationships/hyperlink" Target="https://docs7.online-sps.ru/cgi/online.cgi?req=doc&amp;base=EXPZ&amp;n=731991&amp;date=05.04.2021&amp;dst=135639&amp;fld=134" TargetMode="External"/><Relationship Id="rId36112" Type="http://schemas.openxmlformats.org/officeDocument/2006/relationships/hyperlink" Target="https://docs7.online-sps.ru/cgi/online.cgi?req=doc&amp;base=EXPZ&amp;n=731991&amp;date=05.04.2021&amp;dst=104158&amp;fld=134" TargetMode="External"/><Relationship Id="rId3024" Type="http://schemas.openxmlformats.org/officeDocument/2006/relationships/hyperlink" Target="https://docs7.online-sps.ru/cgi/online.cgi?req=doc&amp;base=EXPZ&amp;n=731991&amp;date=05.04.2021&amp;dst=103418&amp;fld=134" TargetMode="External"/><Relationship Id="rId6594" Type="http://schemas.openxmlformats.org/officeDocument/2006/relationships/hyperlink" Target="https://docs7.online-sps.ru/cgi/online.cgi?req=doc&amp;base=EXPZ&amp;n=731991&amp;date=05.04.2021&amp;dst=134800&amp;fld=134" TargetMode="External"/><Relationship Id="rId7645" Type="http://schemas.openxmlformats.org/officeDocument/2006/relationships/hyperlink" Target="https://docs7.online-sps.ru/cgi/online.cgi?req=doc&amp;base=EXPZ&amp;n=731991&amp;date=05.04.2021&amp;dst=135567&amp;fld=134" TargetMode="External"/><Relationship Id="rId10973" Type="http://schemas.openxmlformats.org/officeDocument/2006/relationships/hyperlink" Target="https://docs7.online-sps.ru/cgi/online.cgi?req=doc&amp;base=EXPZ&amp;n=731991&amp;date=05.04.2021&amp;dst=102525&amp;fld=134" TargetMode="External"/><Relationship Id="rId16188" Type="http://schemas.openxmlformats.org/officeDocument/2006/relationships/hyperlink" Target="https://docs7.online-sps.ru/cgi/online.cgi?req=doc&amp;base=EXPZ&amp;n=731991&amp;date=05.04.2021&amp;dst=152408&amp;fld=134" TargetMode="External"/><Relationship Id="rId17239" Type="http://schemas.openxmlformats.org/officeDocument/2006/relationships/hyperlink" Target="https://docs7.online-sps.ru/cgi/online.cgi?req=doc&amp;base=EXPZ&amp;n=731991&amp;date=05.04.2021&amp;dst=142419&amp;fld=134" TargetMode="External"/><Relationship Id="rId24455" Type="http://schemas.openxmlformats.org/officeDocument/2006/relationships/hyperlink" Target="https://docs7.online-sps.ru/cgi/online.cgi?req=doc&amp;base=EXPZ&amp;n=731991&amp;date=05.04.2021&amp;dst=141144&amp;fld=134" TargetMode="External"/><Relationship Id="rId25506" Type="http://schemas.openxmlformats.org/officeDocument/2006/relationships/hyperlink" Target="https://docs7.online-sps.ru/cgi/online.cgi?req=doc&amp;base=EXPZ&amp;n=731991&amp;date=05.04.2021&amp;dst=137305&amp;fld=134" TargetMode="External"/><Relationship Id="rId31671" Type="http://schemas.openxmlformats.org/officeDocument/2006/relationships/hyperlink" Target="https://docs7.online-sps.ru/cgi/online.cgi?req=doc&amp;base=LAW&amp;n=371416&amp;date=05.04.2021&amp;dst=107015&amp;fld=134" TargetMode="External"/><Relationship Id="rId32722" Type="http://schemas.openxmlformats.org/officeDocument/2006/relationships/hyperlink" Target="https://docs7.online-sps.ru/cgi/online.cgi?req=doc&amp;base=EXPZ&amp;n=731991&amp;date=05.04.2021&amp;dst=149075&amp;fld=134" TargetMode="External"/><Relationship Id="rId5196" Type="http://schemas.openxmlformats.org/officeDocument/2006/relationships/hyperlink" Target="https://docs7.online-sps.ru/cgi/online.cgi?req=doc&amp;base=EXPZ&amp;n=731991&amp;date=05.04.2021&amp;dst=144077&amp;fld=134" TargetMode="External"/><Relationship Id="rId6247" Type="http://schemas.openxmlformats.org/officeDocument/2006/relationships/hyperlink" Target="https://docs7.online-sps.ru/cgi/online.cgi?req=doc&amp;base=EXPZ&amp;n=731991&amp;date=05.04.2021&amp;dst=147355&amp;fld=134" TargetMode="External"/><Relationship Id="rId10626" Type="http://schemas.openxmlformats.org/officeDocument/2006/relationships/hyperlink" Target="https://docs7.online-sps.ru/cgi/online.cgi?req=doc&amp;base=LAW&amp;n=371416&amp;date=05.04.2021&amp;dst=110245&amp;fld=134" TargetMode="External"/><Relationship Id="rId23057" Type="http://schemas.openxmlformats.org/officeDocument/2006/relationships/hyperlink" Target="https://docs7.online-sps.ru/cgi/online.cgi?req=doc&amp;base=EXPZ&amp;n=731991&amp;date=05.04.2021&amp;dst=116079&amp;fld=134" TargetMode="External"/><Relationship Id="rId24108" Type="http://schemas.openxmlformats.org/officeDocument/2006/relationships/hyperlink" Target="https://docs7.online-sps.ru/cgi/online.cgi?req=doc&amp;base=EXPZ&amp;n=731991&amp;date=05.04.2021&amp;dst=143922&amp;fld=134" TargetMode="External"/><Relationship Id="rId27678" Type="http://schemas.openxmlformats.org/officeDocument/2006/relationships/hyperlink" Target="https://docs7.online-sps.ru/cgi/online.cgi?req=doc&amp;base=EXPZ&amp;n=731991&amp;date=05.04.2021&amp;dst=115115&amp;fld=134" TargetMode="External"/><Relationship Id="rId30273" Type="http://schemas.openxmlformats.org/officeDocument/2006/relationships/hyperlink" Target="https://docs7.online-sps.ru/cgi/online.cgi?req=doc&amp;base=EXPZ&amp;n=731991&amp;date=05.04.2021&amp;dst=136641&amp;fld=134" TargetMode="External"/><Relationship Id="rId31324" Type="http://schemas.openxmlformats.org/officeDocument/2006/relationships/hyperlink" Target="https://docs7.online-sps.ru/cgi/online.cgi?req=doc&amp;base=EXPZ&amp;n=731991&amp;date=05.04.2021&amp;dst=106344&amp;fld=134" TargetMode="External"/><Relationship Id="rId34894" Type="http://schemas.openxmlformats.org/officeDocument/2006/relationships/hyperlink" Target="https://docs7.online-sps.ru/cgi/online.cgi?req=doc&amp;base=EXPZ&amp;n=731991&amp;date=05.04.2021&amp;dst=151371&amp;fld=134" TargetMode="External"/><Relationship Id="rId12798" Type="http://schemas.openxmlformats.org/officeDocument/2006/relationships/hyperlink" Target="https://docs7.online-sps.ru/cgi/online.cgi?req=doc&amp;base=LAW&amp;n=371416&amp;date=05.04.2021&amp;dst=111819&amp;fld=134" TargetMode="External"/><Relationship Id="rId13849" Type="http://schemas.openxmlformats.org/officeDocument/2006/relationships/hyperlink" Target="https://docs7.online-sps.ru/cgi/online.cgi?req=doc&amp;base=EXPZ&amp;n=731991&amp;date=05.04.2021&amp;dst=144633&amp;fld=134" TargetMode="External"/><Relationship Id="rId17720" Type="http://schemas.openxmlformats.org/officeDocument/2006/relationships/hyperlink" Target="https://docs7.online-sps.ru/cgi/online.cgi?req=doc&amp;base=EXPZ&amp;n=731991&amp;date=05.04.2021&amp;dst=151079&amp;fld=134" TargetMode="External"/><Relationship Id="rId28729" Type="http://schemas.openxmlformats.org/officeDocument/2006/relationships/hyperlink" Target="https://docs7.online-sps.ru/cgi/online.cgi?req=doc&amp;base=EXPZ&amp;n=731991&amp;date=05.04.2021&amp;dst=105803&amp;fld=134" TargetMode="External"/><Relationship Id="rId33496" Type="http://schemas.openxmlformats.org/officeDocument/2006/relationships/hyperlink" Target="https://docs7.online-sps.ru/cgi/online.cgi?req=doc&amp;base=EXPZ&amp;n=731991&amp;date=05.04.2021&amp;dst=152718&amp;fld=134" TargetMode="External"/><Relationship Id="rId34547" Type="http://schemas.openxmlformats.org/officeDocument/2006/relationships/hyperlink" Target="https://docs7.online-sps.ru/cgi/online.cgi?req=doc&amp;base=EXPZ&amp;n=731991&amp;date=05.04.2021&amp;dst=150783&amp;fld=134" TargetMode="External"/><Relationship Id="rId35945" Type="http://schemas.openxmlformats.org/officeDocument/2006/relationships/hyperlink" Target="https://docs7.online-sps.ru/cgi/online.cgi?req=doc&amp;base=EXPZ&amp;n=731991&amp;date=05.04.2021&amp;dst=137879&amp;fld=134" TargetMode="External"/><Relationship Id="rId1459" Type="http://schemas.openxmlformats.org/officeDocument/2006/relationships/hyperlink" Target="https://docs7.online-sps.ru/cgi/online.cgi?req=doc&amp;base=EXPZ&amp;n=731991&amp;date=05.04.2021&amp;dst=137614&amp;fld=134" TargetMode="External"/><Relationship Id="rId2857" Type="http://schemas.openxmlformats.org/officeDocument/2006/relationships/hyperlink" Target="https://docs7.online-sps.ru/cgi/online.cgi?req=doc&amp;base=EXPZ&amp;n=731991&amp;date=05.04.2021&amp;dst=153110&amp;fld=134" TargetMode="External"/><Relationship Id="rId3908" Type="http://schemas.openxmlformats.org/officeDocument/2006/relationships/hyperlink" Target="https://docs7.online-sps.ru/cgi/online.cgi?req=doc&amp;base=EXPZ&amp;n=731991&amp;date=05.04.2021&amp;dst=147112&amp;fld=134" TargetMode="External"/><Relationship Id="rId5330" Type="http://schemas.openxmlformats.org/officeDocument/2006/relationships/hyperlink" Target="https://docs7.online-sps.ru/cgi/online.cgi?req=doc&amp;base=EXPZ&amp;n=731991&amp;date=05.04.2021&amp;dst=101631&amp;fld=134" TargetMode="External"/><Relationship Id="rId15271" Type="http://schemas.openxmlformats.org/officeDocument/2006/relationships/hyperlink" Target="https://docs7.online-sps.ru/cgi/online.cgi?req=doc&amp;base=EXPZ&amp;n=731991&amp;date=05.04.2021&amp;dst=141310&amp;fld=134" TargetMode="External"/><Relationship Id="rId16322" Type="http://schemas.openxmlformats.org/officeDocument/2006/relationships/hyperlink" Target="https://docs7.online-sps.ru/cgi/online.cgi?req=doc&amp;base=EXPZ&amp;n=731991&amp;date=05.04.2021&amp;dst=152945&amp;fld=134" TargetMode="External"/><Relationship Id="rId19892" Type="http://schemas.openxmlformats.org/officeDocument/2006/relationships/hyperlink" Target="https://docs7.online-sps.ru/cgi/online.cgi?req=doc&amp;base=EXPZ&amp;n=731991&amp;date=05.04.2021&amp;dst=142618&amp;fld=134" TargetMode="External"/><Relationship Id="rId20718" Type="http://schemas.openxmlformats.org/officeDocument/2006/relationships/hyperlink" Target="https://docs7.online-sps.ru/cgi/online.cgi?req=doc&amp;base=EXPZ&amp;n=731991&amp;date=05.04.2021&amp;dst=141490&amp;fld=134" TargetMode="External"/><Relationship Id="rId32098" Type="http://schemas.openxmlformats.org/officeDocument/2006/relationships/hyperlink" Target="https://docs7.online-sps.ru/cgi/online.cgi?req=doc&amp;base=EXPZ&amp;n=731991&amp;date=05.04.2021&amp;dst=109329&amp;fld=134" TargetMode="External"/><Relationship Id="rId33149" Type="http://schemas.openxmlformats.org/officeDocument/2006/relationships/hyperlink" Target="https://docs7.online-sps.ru/cgi/online.cgi?req=doc&amp;base=EXPZ&amp;n=731991&amp;date=05.04.2021&amp;dst=148349&amp;fld=134" TargetMode="External"/><Relationship Id="rId37020" Type="http://schemas.openxmlformats.org/officeDocument/2006/relationships/hyperlink" Target="https://docs7.online-sps.ru/cgi/online.cgi?req=doc&amp;base=EXPZ&amp;n=731991&amp;date=05.04.2021&amp;dst=156378&amp;fld=134" TargetMode="External"/><Relationship Id="rId829" Type="http://schemas.openxmlformats.org/officeDocument/2006/relationships/hyperlink" Target="https://docs7.online-sps.ru/cgi/online.cgi?req=doc&amp;base=EXPZ&amp;n=731991&amp;date=05.04.2021&amp;dst=140737&amp;fld=134" TargetMode="External"/><Relationship Id="rId9951" Type="http://schemas.openxmlformats.org/officeDocument/2006/relationships/hyperlink" Target="https://docs7.online-sps.ru/cgi/online.cgi?req=doc&amp;base=EXPZ&amp;n=731991&amp;date=05.04.2021&amp;dst=147376&amp;fld=134" TargetMode="External"/><Relationship Id="rId11881" Type="http://schemas.openxmlformats.org/officeDocument/2006/relationships/hyperlink" Target="https://docs7.online-sps.ru/cgi/online.cgi?req=doc&amp;base=LAW&amp;n=371416&amp;date=05.04.2021&amp;dst=101984&amp;fld=134" TargetMode="External"/><Relationship Id="rId12932" Type="http://schemas.openxmlformats.org/officeDocument/2006/relationships/hyperlink" Target="https://docs7.online-sps.ru/cgi/online.cgi?req=doc&amp;base=EXPZ&amp;n=731991&amp;date=05.04.2021&amp;dst=140298&amp;fld=134" TargetMode="External"/><Relationship Id="rId18494" Type="http://schemas.openxmlformats.org/officeDocument/2006/relationships/hyperlink" Target="https://docs7.online-sps.ru/cgi/online.cgi?req=doc&amp;base=LAW&amp;n=371416&amp;date=05.04.2021&amp;dst=107723&amp;fld=134" TargetMode="External"/><Relationship Id="rId19545" Type="http://schemas.openxmlformats.org/officeDocument/2006/relationships/hyperlink" Target="https://docs7.online-sps.ru/cgi/online.cgi?req=doc&amp;base=LAW&amp;n=371416&amp;date=05.04.2021&amp;dst=112703&amp;fld=134" TargetMode="External"/><Relationship Id="rId22140" Type="http://schemas.openxmlformats.org/officeDocument/2006/relationships/hyperlink" Target="https://docs7.online-sps.ru/cgi/online.cgi?req=doc&amp;base=EXPZ&amp;n=731991&amp;date=05.04.2021&amp;dst=141389&amp;fld=134" TargetMode="External"/><Relationship Id="rId26761" Type="http://schemas.openxmlformats.org/officeDocument/2006/relationships/hyperlink" Target="https://docs7.online-sps.ru/cgi/online.cgi?req=doc&amp;base=EXPZ&amp;n=731991&amp;date=05.04.2021&amp;dst=135311&amp;fld=134" TargetMode="External"/><Relationship Id="rId27812" Type="http://schemas.openxmlformats.org/officeDocument/2006/relationships/hyperlink" Target="https://docs7.online-sps.ru/cgi/online.cgi?req=doc&amp;base=EXPZ&amp;n=731991&amp;date=05.04.2021&amp;dst=140886&amp;fld=134" TargetMode="External"/><Relationship Id="rId1940" Type="http://schemas.openxmlformats.org/officeDocument/2006/relationships/hyperlink" Target="https://docs7.online-sps.ru/cgi/online.cgi?req=doc&amp;base=EXPZ&amp;n=731991&amp;date=05.04.2021&amp;dst=136052&amp;fld=134" TargetMode="External"/><Relationship Id="rId8553" Type="http://schemas.openxmlformats.org/officeDocument/2006/relationships/hyperlink" Target="https://docs7.online-sps.ru/cgi/online.cgi?req=doc&amp;base=LAW&amp;n=371416&amp;date=05.04.2021&amp;dst=110213&amp;fld=134" TargetMode="External"/><Relationship Id="rId9604" Type="http://schemas.openxmlformats.org/officeDocument/2006/relationships/hyperlink" Target="https://docs7.online-sps.ru/cgi/online.cgi?req=doc&amp;base=EXPZ&amp;n=731991&amp;date=05.04.2021&amp;dst=117434&amp;fld=134" TargetMode="External"/><Relationship Id="rId10483" Type="http://schemas.openxmlformats.org/officeDocument/2006/relationships/hyperlink" Target="https://docs7.online-sps.ru/cgi/online.cgi?req=doc&amp;base=EXPZ&amp;n=731991&amp;date=05.04.2021&amp;dst=145398&amp;fld=134" TargetMode="External"/><Relationship Id="rId11534" Type="http://schemas.openxmlformats.org/officeDocument/2006/relationships/hyperlink" Target="https://docs7.online-sps.ru/cgi/online.cgi?req=doc&amp;base=EXPZ&amp;n=731991&amp;date=05.04.2021&amp;dst=136752&amp;fld=134" TargetMode="External"/><Relationship Id="rId17096" Type="http://schemas.openxmlformats.org/officeDocument/2006/relationships/hyperlink" Target="https://docs7.online-sps.ru/cgi/online.cgi?req=doc&amp;base=EXPZ&amp;n=731991&amp;date=05.04.2021&amp;dst=151141&amp;fld=134" TargetMode="External"/><Relationship Id="rId18147" Type="http://schemas.openxmlformats.org/officeDocument/2006/relationships/hyperlink" Target="https://docs7.online-sps.ru/cgi/online.cgi?req=doc&amp;base=LAW&amp;n=371416&amp;date=05.04.2021&amp;dst=110953&amp;fld=134" TargetMode="External"/><Relationship Id="rId25363" Type="http://schemas.openxmlformats.org/officeDocument/2006/relationships/hyperlink" Target="https://docs7.online-sps.ru/cgi/online.cgi?req=doc&amp;base=EXPZ&amp;n=731991&amp;date=05.04.2021&amp;dst=136743&amp;fld=134" TargetMode="External"/><Relationship Id="rId26414" Type="http://schemas.openxmlformats.org/officeDocument/2006/relationships/hyperlink" Target="https://docs7.online-sps.ru/cgi/online.cgi?req=doc&amp;base=EXPZ&amp;n=731991&amp;date=05.04.2021&amp;dst=135821&amp;fld=134" TargetMode="External"/><Relationship Id="rId29984" Type="http://schemas.openxmlformats.org/officeDocument/2006/relationships/hyperlink" Target="https://docs7.online-sps.ru/cgi/online.cgi?req=doc&amp;base=EXPZ&amp;n=731991&amp;date=05.04.2021&amp;dst=136318&amp;fld=134" TargetMode="External"/><Relationship Id="rId33630" Type="http://schemas.openxmlformats.org/officeDocument/2006/relationships/hyperlink" Target="https://docs7.online-sps.ru/cgi/online.cgi?req=doc&amp;base=EXPZ&amp;n=731991&amp;date=05.04.2021&amp;dst=137060&amp;fld=134" TargetMode="External"/><Relationship Id="rId7155" Type="http://schemas.openxmlformats.org/officeDocument/2006/relationships/hyperlink" Target="https://docs7.online-sps.ru/cgi/online.cgi?req=doc&amp;base=EXPZ&amp;n=731991&amp;date=05.04.2021&amp;dst=135673&amp;fld=134" TargetMode="External"/><Relationship Id="rId8206" Type="http://schemas.openxmlformats.org/officeDocument/2006/relationships/hyperlink" Target="https://docs7.online-sps.ru/cgi/online.cgi?req=doc&amp;base=EXPZ&amp;n=731991&amp;date=05.04.2021&amp;dst=107497&amp;fld=134" TargetMode="External"/><Relationship Id="rId10136" Type="http://schemas.openxmlformats.org/officeDocument/2006/relationships/hyperlink" Target="https://docs7.online-sps.ru/cgi/online.cgi?req=doc&amp;base=EXPZ&amp;n=731991&amp;date=05.04.2021&amp;dst=147783&amp;fld=134" TargetMode="External"/><Relationship Id="rId14757" Type="http://schemas.openxmlformats.org/officeDocument/2006/relationships/hyperlink" Target="https://docs7.online-sps.ru/cgi/online.cgi?req=doc&amp;base=EXPZ&amp;n=731991&amp;date=05.04.2021&amp;dst=109117&amp;fld=134" TargetMode="External"/><Relationship Id="rId25016" Type="http://schemas.openxmlformats.org/officeDocument/2006/relationships/hyperlink" Target="https://docs7.online-sps.ru/cgi/online.cgi?req=doc&amp;base=EXPZ&amp;n=731991&amp;date=05.04.2021&amp;dst=136192&amp;fld=134" TargetMode="External"/><Relationship Id="rId28586" Type="http://schemas.openxmlformats.org/officeDocument/2006/relationships/hyperlink" Target="https://docs7.online-sps.ru/cgi/online.cgi?req=doc&amp;base=EXPZ&amp;n=731991&amp;date=05.04.2021&amp;dst=148912&amp;fld=134" TargetMode="External"/><Relationship Id="rId29637" Type="http://schemas.openxmlformats.org/officeDocument/2006/relationships/hyperlink" Target="https://docs7.online-sps.ru/cgi/online.cgi?req=doc&amp;base=EXPZ&amp;n=731991&amp;date=05.04.2021&amp;dst=112283&amp;fld=134" TargetMode="External"/><Relationship Id="rId31181" Type="http://schemas.openxmlformats.org/officeDocument/2006/relationships/hyperlink" Target="https://docs7.online-sps.ru/cgi/online.cgi?req=doc&amp;base=LAW&amp;n=371416&amp;date=05.04.2021&amp;dst=108151&amp;fld=134" TargetMode="External"/><Relationship Id="rId32232" Type="http://schemas.openxmlformats.org/officeDocument/2006/relationships/hyperlink" Target="https://docs7.online-sps.ru/cgi/online.cgi?req=doc&amp;base=EXPZ&amp;n=731991&amp;date=05.04.2021&amp;dst=143241&amp;fld=134" TargetMode="External"/><Relationship Id="rId36853" Type="http://schemas.openxmlformats.org/officeDocument/2006/relationships/hyperlink" Target="https://docs7.online-sps.ru/cgi/online.cgi?req=doc&amp;base=EXPZ&amp;n=731991&amp;date=05.04.2021&amp;dst=156022&amp;fld=134" TargetMode="External"/><Relationship Id="rId3765" Type="http://schemas.openxmlformats.org/officeDocument/2006/relationships/hyperlink" Target="https://docs7.online-sps.ru/cgi/online.cgi?req=doc&amp;base=EXPZ&amp;n=731991&amp;date=05.04.2021&amp;dst=146717&amp;fld=134" TargetMode="External"/><Relationship Id="rId4816" Type="http://schemas.openxmlformats.org/officeDocument/2006/relationships/hyperlink" Target="https://docs7.online-sps.ru/cgi/online.cgi?req=doc&amp;base=EXPZ&amp;n=731991&amp;date=05.04.2021&amp;dst=137763&amp;fld=134" TargetMode="External"/><Relationship Id="rId13359" Type="http://schemas.openxmlformats.org/officeDocument/2006/relationships/hyperlink" Target="https://docs7.online-sps.ru/cgi/online.cgi?req=doc&amp;base=EXPZ&amp;n=731991&amp;date=05.04.2021&amp;dst=143091&amp;fld=134" TargetMode="External"/><Relationship Id="rId15808" Type="http://schemas.openxmlformats.org/officeDocument/2006/relationships/hyperlink" Target="https://docs7.online-sps.ru/cgi/online.cgi?req=doc&amp;base=EXPZ&amp;n=731991&amp;date=05.04.2021&amp;dst=152389&amp;fld=134" TargetMode="External"/><Relationship Id="rId17230" Type="http://schemas.openxmlformats.org/officeDocument/2006/relationships/hyperlink" Target="https://docs7.online-sps.ru/cgi/online.cgi?req=doc&amp;base=EXPZ&amp;n=731991&amp;date=05.04.2021&amp;dst=120549&amp;fld=134" TargetMode="External"/><Relationship Id="rId20575" Type="http://schemas.openxmlformats.org/officeDocument/2006/relationships/hyperlink" Target="https://docs7.online-sps.ru/cgi/online.cgi?req=doc&amp;base=EXPZ&amp;n=731991&amp;date=05.04.2021&amp;dst=148772&amp;fld=134" TargetMode="External"/><Relationship Id="rId21626" Type="http://schemas.openxmlformats.org/officeDocument/2006/relationships/hyperlink" Target="https://docs7.online-sps.ru/cgi/online.cgi?req=doc&amp;base=EXPZ&amp;n=731991&amp;date=05.04.2021&amp;dst=104649&amp;fld=134" TargetMode="External"/><Relationship Id="rId21973" Type="http://schemas.openxmlformats.org/officeDocument/2006/relationships/hyperlink" Target="https://docs7.online-sps.ru/cgi/online.cgi?req=doc&amp;base=EXPZ&amp;n=731991&amp;date=05.04.2021&amp;dst=139318&amp;fld=134" TargetMode="External"/><Relationship Id="rId27188" Type="http://schemas.openxmlformats.org/officeDocument/2006/relationships/hyperlink" Target="https://docs7.online-sps.ru/cgi/online.cgi?req=doc&amp;base=EXPZ&amp;n=731991&amp;date=05.04.2021&amp;dst=141884&amp;fld=134" TargetMode="External"/><Relationship Id="rId28239" Type="http://schemas.openxmlformats.org/officeDocument/2006/relationships/hyperlink" Target="https://docs7.online-sps.ru/cgi/online.cgi?req=doc&amp;base=EXPZ&amp;n=731991&amp;date=05.04.2021&amp;dst=105660&amp;fld=134" TargetMode="External"/><Relationship Id="rId35455" Type="http://schemas.openxmlformats.org/officeDocument/2006/relationships/hyperlink" Target="https://docs7.online-sps.ru/cgi/online.cgi?req=doc&amp;base=LAW&amp;n=371416&amp;date=05.04.2021&amp;dst=106975&amp;fld=134" TargetMode="External"/><Relationship Id="rId36506" Type="http://schemas.openxmlformats.org/officeDocument/2006/relationships/hyperlink" Target="https://docs7.online-sps.ru/cgi/online.cgi?req=doc&amp;base=EXPZ&amp;n=731991&amp;date=05.04.2021&amp;dst=155341&amp;fld=134" TargetMode="External"/><Relationship Id="rId686" Type="http://schemas.openxmlformats.org/officeDocument/2006/relationships/hyperlink" Target="https://docs7.online-sps.ru/cgi/online.cgi?req=doc&amp;base=EXPZ&amp;n=731991&amp;date=05.04.2021&amp;dst=101879&amp;fld=134" TargetMode="External"/><Relationship Id="rId2367" Type="http://schemas.openxmlformats.org/officeDocument/2006/relationships/hyperlink" Target="https://docs7.online-sps.ru/cgi/online.cgi?req=doc&amp;base=EXPZ&amp;n=731991&amp;date=05.04.2021&amp;dst=102142&amp;fld=134" TargetMode="External"/><Relationship Id="rId3418" Type="http://schemas.openxmlformats.org/officeDocument/2006/relationships/hyperlink" Target="https://docs7.online-sps.ru/cgi/online.cgi?req=doc&amp;base=EXPZ&amp;n=731991&amp;date=05.04.2021&amp;dst=146453&amp;fld=134" TargetMode="External"/><Relationship Id="rId20228" Type="http://schemas.openxmlformats.org/officeDocument/2006/relationships/hyperlink" Target="https://docs7.online-sps.ru/cgi/online.cgi?req=doc&amp;base=EXPZ&amp;n=731991&amp;date=05.04.2021&amp;dst=138249&amp;fld=134" TargetMode="External"/><Relationship Id="rId34057" Type="http://schemas.openxmlformats.org/officeDocument/2006/relationships/hyperlink" Target="https://docs7.online-sps.ru/cgi/online.cgi?req=doc&amp;base=EXPZ&amp;n=731991&amp;date=05.04.2021&amp;dst=111963&amp;fld=134" TargetMode="External"/><Relationship Id="rId35108" Type="http://schemas.openxmlformats.org/officeDocument/2006/relationships/hyperlink" Target="https://docs7.online-sps.ru/cgi/online.cgi?req=doc&amp;base=EXPZ&amp;n=731991&amp;date=05.04.2021&amp;dst=145698&amp;fld=134" TargetMode="External"/><Relationship Id="rId339" Type="http://schemas.openxmlformats.org/officeDocument/2006/relationships/hyperlink" Target="https://docs7.online-sps.ru/cgi/online.cgi?req=doc&amp;base=EXPZ&amp;n=731991&amp;date=05.04.2021&amp;dst=147677&amp;fld=134" TargetMode="External"/><Relationship Id="rId6988" Type="http://schemas.openxmlformats.org/officeDocument/2006/relationships/hyperlink" Target="https://docs7.online-sps.ru/cgi/online.cgi?req=doc&amp;base=EXPZ&amp;n=731991&amp;date=05.04.2021&amp;dst=135327&amp;fld=134" TargetMode="External"/><Relationship Id="rId9461" Type="http://schemas.openxmlformats.org/officeDocument/2006/relationships/hyperlink" Target="https://docs7.online-sps.ru/cgi/online.cgi?req=doc&amp;base=EXPZ&amp;n=731991&amp;date=05.04.2021&amp;dst=144837&amp;fld=134" TargetMode="External"/><Relationship Id="rId13840" Type="http://schemas.openxmlformats.org/officeDocument/2006/relationships/hyperlink" Target="https://docs7.online-sps.ru/cgi/online.cgi?req=doc&amp;base=EXPZ&amp;n=731991&amp;date=05.04.2021&amp;dst=144618&amp;fld=134" TargetMode="External"/><Relationship Id="rId19055" Type="http://schemas.openxmlformats.org/officeDocument/2006/relationships/hyperlink" Target="https://docs7.online-sps.ru/cgi/online.cgi?req=doc&amp;base=EXPZ&amp;n=731991&amp;date=05.04.2021&amp;dst=150939&amp;fld=134" TargetMode="External"/><Relationship Id="rId23798" Type="http://schemas.openxmlformats.org/officeDocument/2006/relationships/hyperlink" Target="https://docs7.online-sps.ru/cgi/online.cgi?req=doc&amp;base=EXPZ&amp;n=731991&amp;date=05.04.2021&amp;dst=137538&amp;fld=134" TargetMode="External"/><Relationship Id="rId24849" Type="http://schemas.openxmlformats.org/officeDocument/2006/relationships/hyperlink" Target="https://docs7.online-sps.ru/cgi/online.cgi?req=doc&amp;base=EXPZ&amp;n=731991&amp;date=05.04.2021&amp;dst=149834&amp;fld=134" TargetMode="External"/><Relationship Id="rId28720" Type="http://schemas.openxmlformats.org/officeDocument/2006/relationships/hyperlink" Target="https://docs7.online-sps.ru/cgi/online.cgi?req=doc&amp;base=EXPZ&amp;n=731991&amp;date=05.04.2021&amp;dst=139654&amp;fld=134" TargetMode="External"/><Relationship Id="rId8063" Type="http://schemas.openxmlformats.org/officeDocument/2006/relationships/hyperlink" Target="https://docs7.online-sps.ru/cgi/online.cgi?req=doc&amp;base=EXPZ&amp;n=731991&amp;date=05.04.2021&amp;dst=141033&amp;fld=134" TargetMode="External"/><Relationship Id="rId9114" Type="http://schemas.openxmlformats.org/officeDocument/2006/relationships/hyperlink" Target="https://docs7.online-sps.ru/cgi/online.cgi?req=doc&amp;base=EXPZ&amp;n=731991&amp;date=05.04.2021&amp;dst=149278&amp;fld=134" TargetMode="External"/><Relationship Id="rId11391" Type="http://schemas.openxmlformats.org/officeDocument/2006/relationships/hyperlink" Target="https://docs7.online-sps.ru/cgi/online.cgi?req=doc&amp;base=EXPZ&amp;n=731991&amp;date=05.04.2021&amp;dst=136382&amp;fld=134" TargetMode="External"/><Relationship Id="rId12442" Type="http://schemas.openxmlformats.org/officeDocument/2006/relationships/hyperlink" Target="https://docs7.online-sps.ru/cgi/online.cgi?req=doc&amp;base=LAW&amp;n=371416&amp;date=05.04.2021&amp;dst=108391&amp;fld=134" TargetMode="External"/><Relationship Id="rId26271" Type="http://schemas.openxmlformats.org/officeDocument/2006/relationships/hyperlink" Target="https://docs7.online-sps.ru/cgi/online.cgi?req=doc&amp;base=EXPZ&amp;n=731991&amp;date=05.04.2021&amp;dst=135641&amp;fld=134" TargetMode="External"/><Relationship Id="rId27322" Type="http://schemas.openxmlformats.org/officeDocument/2006/relationships/hyperlink" Target="https://docs7.online-sps.ru/cgi/online.cgi?req=doc&amp;base=EXPZ&amp;n=731991&amp;date=05.04.2021&amp;dst=141020&amp;fld=134" TargetMode="External"/><Relationship Id="rId30667" Type="http://schemas.openxmlformats.org/officeDocument/2006/relationships/hyperlink" Target="https://docs7.online-sps.ru/cgi/online.cgi?req=doc&amp;base=LAW&amp;n=371416&amp;date=05.04.2021&amp;dst=102854&amp;fld=134" TargetMode="External"/><Relationship Id="rId31718" Type="http://schemas.openxmlformats.org/officeDocument/2006/relationships/hyperlink" Target="https://docs7.online-sps.ru/cgi/online.cgi?req=doc&amp;base=LAW&amp;n=371416&amp;date=05.04.2021&amp;dst=111755&amp;fld=134" TargetMode="External"/><Relationship Id="rId33140" Type="http://schemas.openxmlformats.org/officeDocument/2006/relationships/hyperlink" Target="https://docs7.online-sps.ru/cgi/online.cgi?req=doc&amp;base=EXPZ&amp;n=731991&amp;date=05.04.2021&amp;dst=148328&amp;fld=134" TargetMode="External"/><Relationship Id="rId820" Type="http://schemas.openxmlformats.org/officeDocument/2006/relationships/hyperlink" Target="https://docs7.online-sps.ru/cgi/online.cgi?req=doc&amp;base=EXPZ&amp;n=731991&amp;date=05.04.2021&amp;dst=102396&amp;fld=134" TargetMode="External"/><Relationship Id="rId1450" Type="http://schemas.openxmlformats.org/officeDocument/2006/relationships/hyperlink" Target="https://docs7.online-sps.ru/cgi/online.cgi?req=doc&amp;base=EXPZ&amp;n=731991&amp;date=05.04.2021&amp;dst=138241&amp;fld=134" TargetMode="External"/><Relationship Id="rId2501" Type="http://schemas.openxmlformats.org/officeDocument/2006/relationships/hyperlink" Target="https://docs7.online-sps.ru/cgi/online.cgi?req=doc&amp;base=EXPZ&amp;n=731991&amp;date=05.04.2021&amp;dst=140509&amp;fld=134" TargetMode="External"/><Relationship Id="rId11044" Type="http://schemas.openxmlformats.org/officeDocument/2006/relationships/hyperlink" Target="https://docs7.online-sps.ru/cgi/online.cgi?req=doc&amp;base=EXPZ&amp;n=731991&amp;date=05.04.2021&amp;dst=101673&amp;fld=134" TargetMode="External"/><Relationship Id="rId15665" Type="http://schemas.openxmlformats.org/officeDocument/2006/relationships/hyperlink" Target="https://docs7.online-sps.ru/cgi/online.cgi?req=doc&amp;base=EXPZ&amp;n=731991&amp;date=05.04.2021&amp;dst=152116&amp;fld=134" TargetMode="External"/><Relationship Id="rId16716" Type="http://schemas.openxmlformats.org/officeDocument/2006/relationships/hyperlink" Target="https://docs7.online-sps.ru/cgi/online.cgi?req=doc&amp;base=EXPZ&amp;n=731991&amp;date=05.04.2021&amp;dst=150968&amp;fld=134" TargetMode="External"/><Relationship Id="rId22881" Type="http://schemas.openxmlformats.org/officeDocument/2006/relationships/hyperlink" Target="https://docs7.online-sps.ru/cgi/online.cgi?req=doc&amp;base=EXPZ&amp;n=731991&amp;date=05.04.2021&amp;dst=145940&amp;fld=134" TargetMode="External"/><Relationship Id="rId23932" Type="http://schemas.openxmlformats.org/officeDocument/2006/relationships/hyperlink" Target="https://docs7.online-sps.ru/cgi/online.cgi?req=doc&amp;base=EXPZ&amp;n=731991&amp;date=05.04.2021&amp;dst=135915&amp;fld=134" TargetMode="External"/><Relationship Id="rId29494" Type="http://schemas.openxmlformats.org/officeDocument/2006/relationships/hyperlink" Target="https://docs7.online-sps.ru/cgi/online.cgi?req=doc&amp;base=EXPZ&amp;n=731991&amp;date=05.04.2021&amp;dst=147906&amp;fld=134" TargetMode="External"/><Relationship Id="rId37761" Type="http://schemas.openxmlformats.org/officeDocument/2006/relationships/hyperlink" Target="https://docs7.online-sps.ru/cgi/online.cgi?req=doc&amp;base=EXPZ&amp;n=731991&amp;date=05.04.2021&amp;dst=142958&amp;fld=134" TargetMode="External"/><Relationship Id="rId1103" Type="http://schemas.openxmlformats.org/officeDocument/2006/relationships/hyperlink" Target="https://docs7.online-sps.ru/cgi/online.cgi?req=doc&amp;base=EXPZ&amp;n=731991&amp;date=05.04.2021&amp;dst=141239&amp;fld=134" TargetMode="External"/><Relationship Id="rId4673" Type="http://schemas.openxmlformats.org/officeDocument/2006/relationships/hyperlink" Target="https://docs7.online-sps.ru/cgi/online.cgi?req=doc&amp;base=EXPZ&amp;n=731991&amp;date=05.04.2021&amp;dst=137510&amp;fld=134" TargetMode="External"/><Relationship Id="rId5724" Type="http://schemas.openxmlformats.org/officeDocument/2006/relationships/hyperlink" Target="https://docs7.online-sps.ru/cgi/online.cgi?req=doc&amp;base=EXPZ&amp;n=731991&amp;date=05.04.2021&amp;dst=136772&amp;fld=134" TargetMode="External"/><Relationship Id="rId14267" Type="http://schemas.openxmlformats.org/officeDocument/2006/relationships/hyperlink" Target="https://docs7.online-sps.ru/cgi/online.cgi?req=doc&amp;base=EXPZ&amp;n=731991&amp;date=05.04.2021&amp;dst=152933&amp;fld=134" TargetMode="External"/><Relationship Id="rId15318" Type="http://schemas.openxmlformats.org/officeDocument/2006/relationships/hyperlink" Target="https://docs7.online-sps.ru/cgi/online.cgi?req=doc&amp;base=EXPZ&amp;n=731991&amp;date=05.04.2021&amp;dst=148157&amp;fld=134" TargetMode="External"/><Relationship Id="rId18888" Type="http://schemas.openxmlformats.org/officeDocument/2006/relationships/hyperlink" Target="https://docs7.online-sps.ru/cgi/online.cgi?req=doc&amp;base=EXPZ&amp;n=731991&amp;date=05.04.2021&amp;dst=143487&amp;fld=134" TargetMode="External"/><Relationship Id="rId21483" Type="http://schemas.openxmlformats.org/officeDocument/2006/relationships/hyperlink" Target="https://docs7.online-sps.ru/cgi/online.cgi?req=doc&amp;base=LAW&amp;n=371416&amp;date=05.04.2021&amp;dst=113293&amp;fld=134" TargetMode="External"/><Relationship Id="rId22534" Type="http://schemas.openxmlformats.org/officeDocument/2006/relationships/hyperlink" Target="https://docs7.online-sps.ru/cgi/online.cgi?req=doc&amp;base=EXPZ&amp;n=731991&amp;date=05.04.2021&amp;dst=113091&amp;fld=134" TargetMode="External"/><Relationship Id="rId28096" Type="http://schemas.openxmlformats.org/officeDocument/2006/relationships/hyperlink" Target="https://docs7.online-sps.ru/cgi/online.cgi?req=doc&amp;base=EXPZ&amp;n=731991&amp;date=05.04.2021&amp;dst=148181&amp;fld=134" TargetMode="External"/><Relationship Id="rId29147" Type="http://schemas.openxmlformats.org/officeDocument/2006/relationships/hyperlink" Target="https://docs7.online-sps.ru/cgi/online.cgi?req=doc&amp;base=LAW&amp;n=371416&amp;date=05.04.2021&amp;dst=111535&amp;fld=134" TargetMode="External"/><Relationship Id="rId30801" Type="http://schemas.openxmlformats.org/officeDocument/2006/relationships/hyperlink" Target="https://docs7.online-sps.ru/cgi/online.cgi?req=doc&amp;base=EXPZ&amp;n=731991&amp;date=05.04.2021&amp;dst=102489&amp;fld=134" TargetMode="External"/><Relationship Id="rId36363" Type="http://schemas.openxmlformats.org/officeDocument/2006/relationships/hyperlink" Target="https://docs7.online-sps.ru/cgi/online.cgi?req=doc&amp;base=EXPZ&amp;n=731991&amp;date=05.04.2021&amp;dst=149545&amp;fld=134" TargetMode="External"/><Relationship Id="rId37414" Type="http://schemas.openxmlformats.org/officeDocument/2006/relationships/hyperlink" Target="https://docs7.online-sps.ru/cgi/online.cgi?req=doc&amp;base=EXPZ&amp;n=731991&amp;date=05.04.2021&amp;dst=104928&amp;fld=134" TargetMode="External"/><Relationship Id="rId3275" Type="http://schemas.openxmlformats.org/officeDocument/2006/relationships/hyperlink" Target="https://docs7.online-sps.ru/cgi/online.cgi?req=doc&amp;base=EXPZ&amp;n=731991&amp;date=05.04.2021&amp;dst=153039&amp;fld=134" TargetMode="External"/><Relationship Id="rId4326" Type="http://schemas.openxmlformats.org/officeDocument/2006/relationships/hyperlink" Target="https://docs7.online-sps.ru/cgi/online.cgi?req=doc&amp;base=LAW&amp;n=371416&amp;date=05.04.2021&amp;dst=110765&amp;fld=134" TargetMode="External"/><Relationship Id="rId7896" Type="http://schemas.openxmlformats.org/officeDocument/2006/relationships/hyperlink" Target="https://docs7.online-sps.ru/cgi/online.cgi?req=doc&amp;base=EXPZ&amp;n=731991&amp;date=05.04.2021&amp;dst=135965&amp;fld=134" TargetMode="External"/><Relationship Id="rId8947" Type="http://schemas.openxmlformats.org/officeDocument/2006/relationships/hyperlink" Target="https://docs7.online-sps.ru/cgi/online.cgi?req=doc&amp;base=EXPZ&amp;n=731991&amp;date=05.04.2021&amp;dst=105660&amp;fld=134" TargetMode="External"/><Relationship Id="rId19939" Type="http://schemas.openxmlformats.org/officeDocument/2006/relationships/hyperlink" Target="https://docs7.online-sps.ru/cgi/online.cgi?req=doc&amp;base=EXPZ&amp;n=731991&amp;date=05.04.2021&amp;dst=142715&amp;fld=134" TargetMode="External"/><Relationship Id="rId20085" Type="http://schemas.openxmlformats.org/officeDocument/2006/relationships/hyperlink" Target="https://docs7.online-sps.ru/cgi/online.cgi?req=doc&amp;base=EXPZ&amp;n=731991&amp;date=05.04.2021&amp;dst=137962&amp;fld=134" TargetMode="External"/><Relationship Id="rId21136" Type="http://schemas.openxmlformats.org/officeDocument/2006/relationships/hyperlink" Target="https://docs7.online-sps.ru/cgi/online.cgi?req=doc&amp;base=EXPZ&amp;n=731991&amp;date=05.04.2021&amp;dst=155759&amp;fld=134" TargetMode="External"/><Relationship Id="rId25757" Type="http://schemas.openxmlformats.org/officeDocument/2006/relationships/hyperlink" Target="https://docs7.online-sps.ru/cgi/online.cgi?req=doc&amp;base=EXPZ&amp;n=731991&amp;date=05.04.2021&amp;dst=138430&amp;fld=134" TargetMode="External"/><Relationship Id="rId32973" Type="http://schemas.openxmlformats.org/officeDocument/2006/relationships/hyperlink" Target="https://docs7.online-sps.ru/cgi/online.cgi?req=doc&amp;base=EXPZ&amp;n=731991&amp;date=05.04.2021&amp;dst=153105&amp;fld=134" TargetMode="External"/><Relationship Id="rId36016" Type="http://schemas.openxmlformats.org/officeDocument/2006/relationships/hyperlink" Target="https://docs7.online-sps.ru/cgi/online.cgi?req=doc&amp;base=EXPZ&amp;n=731991&amp;date=05.04.2021&amp;dst=138095&amp;fld=134" TargetMode="External"/><Relationship Id="rId196" Type="http://schemas.openxmlformats.org/officeDocument/2006/relationships/hyperlink" Target="https://docs7.online-sps.ru/cgi/online.cgi?req=doc&amp;base=EXPZ&amp;n=731991&amp;date=05.04.2021&amp;dst=152588&amp;fld=134" TargetMode="External"/><Relationship Id="rId6498" Type="http://schemas.openxmlformats.org/officeDocument/2006/relationships/hyperlink" Target="https://docs7.online-sps.ru/cgi/online.cgi?req=doc&amp;base=EXPZ&amp;n=731991&amp;date=05.04.2021&amp;dst=134745&amp;fld=134" TargetMode="External"/><Relationship Id="rId7549" Type="http://schemas.openxmlformats.org/officeDocument/2006/relationships/hyperlink" Target="https://docs7.online-sps.ru/cgi/online.cgi?req=doc&amp;base=EXPZ&amp;n=731991&amp;date=05.04.2021&amp;dst=100795&amp;fld=134" TargetMode="External"/><Relationship Id="rId10877" Type="http://schemas.openxmlformats.org/officeDocument/2006/relationships/hyperlink" Target="https://docs7.online-sps.ru/cgi/online.cgi?req=doc&amp;base=LAW&amp;n=371416&amp;date=05.04.2021&amp;dst=108289&amp;fld=134" TargetMode="External"/><Relationship Id="rId11928" Type="http://schemas.openxmlformats.org/officeDocument/2006/relationships/hyperlink" Target="https://docs7.online-sps.ru/cgi/online.cgi?req=doc&amp;base=LAW&amp;n=371416&amp;date=05.04.2021&amp;dst=103012&amp;fld=134" TargetMode="External"/><Relationship Id="rId24359" Type="http://schemas.openxmlformats.org/officeDocument/2006/relationships/hyperlink" Target="https://docs7.online-sps.ru/cgi/online.cgi?req=doc&amp;base=EXPZ&amp;n=731991&amp;date=05.04.2021&amp;dst=140941&amp;fld=134" TargetMode="External"/><Relationship Id="rId26808" Type="http://schemas.openxmlformats.org/officeDocument/2006/relationships/hyperlink" Target="https://docs7.online-sps.ru/cgi/online.cgi?req=doc&amp;base=EXPZ&amp;n=731991&amp;date=05.04.2021&amp;dst=135382&amp;fld=134" TargetMode="External"/><Relationship Id="rId28230" Type="http://schemas.openxmlformats.org/officeDocument/2006/relationships/hyperlink" Target="https://docs7.online-sps.ru/cgi/online.cgi?req=doc&amp;base=EXPZ&amp;n=731991&amp;date=05.04.2021&amp;dst=139640&amp;fld=134" TargetMode="External"/><Relationship Id="rId31575" Type="http://schemas.openxmlformats.org/officeDocument/2006/relationships/hyperlink" Target="https://docs7.online-sps.ru/cgi/online.cgi?req=doc&amp;base=EXPZ&amp;n=731991&amp;date=05.04.2021&amp;dst=106737&amp;fld=134" TargetMode="External"/><Relationship Id="rId32626" Type="http://schemas.openxmlformats.org/officeDocument/2006/relationships/hyperlink" Target="https://docs7.online-sps.ru/cgi/online.cgi?req=doc&amp;base=EXPZ&amp;n=731991&amp;date=05.04.2021&amp;dst=142315&amp;fld=134" TargetMode="External"/><Relationship Id="rId13350" Type="http://schemas.openxmlformats.org/officeDocument/2006/relationships/hyperlink" Target="https://docs7.online-sps.ru/cgi/online.cgi?req=doc&amp;base=EXPZ&amp;n=731991&amp;date=05.04.2021&amp;dst=143075&amp;fld=134" TargetMode="External"/><Relationship Id="rId14401" Type="http://schemas.openxmlformats.org/officeDocument/2006/relationships/hyperlink" Target="https://docs7.online-sps.ru/cgi/online.cgi?req=doc&amp;base=LAW&amp;n=371416&amp;date=05.04.2021&amp;dst=102236&amp;fld=134" TargetMode="External"/><Relationship Id="rId17971" Type="http://schemas.openxmlformats.org/officeDocument/2006/relationships/hyperlink" Target="https://docs7.online-sps.ru/cgi/online.cgi?req=doc&amp;base=EXPZ&amp;n=731991&amp;date=05.04.2021&amp;dst=145810&amp;fld=134" TargetMode="External"/><Relationship Id="rId30177" Type="http://schemas.openxmlformats.org/officeDocument/2006/relationships/hyperlink" Target="https://docs7.online-sps.ru/cgi/online.cgi?req=doc&amp;base=EXPZ&amp;n=731991&amp;date=05.04.2021&amp;dst=136953&amp;fld=134" TargetMode="External"/><Relationship Id="rId31228" Type="http://schemas.openxmlformats.org/officeDocument/2006/relationships/hyperlink" Target="https://docs7.online-sps.ru/cgi/online.cgi?req=doc&amp;base=LAW&amp;n=371416&amp;date=05.04.2021&amp;dst=108147&amp;fld=134" TargetMode="External"/><Relationship Id="rId330" Type="http://schemas.openxmlformats.org/officeDocument/2006/relationships/hyperlink" Target="https://docs7.online-sps.ru/cgi/online.cgi?req=doc&amp;base=EXPZ&amp;n=731991&amp;date=05.04.2021&amp;dst=147393&amp;fld=134" TargetMode="External"/><Relationship Id="rId2011" Type="http://schemas.openxmlformats.org/officeDocument/2006/relationships/hyperlink" Target="https://docs7.online-sps.ru/cgi/online.cgi?req=doc&amp;base=EXPZ&amp;n=731991&amp;date=05.04.2021&amp;dst=136252&amp;fld=134" TargetMode="External"/><Relationship Id="rId13003" Type="http://schemas.openxmlformats.org/officeDocument/2006/relationships/hyperlink" Target="https://docs7.online-sps.ru/cgi/online.cgi?req=doc&amp;base=EXPZ&amp;n=731991&amp;date=05.04.2021&amp;dst=140399&amp;fld=134" TargetMode="External"/><Relationship Id="rId16573" Type="http://schemas.openxmlformats.org/officeDocument/2006/relationships/hyperlink" Target="https://docs7.online-sps.ru/cgi/online.cgi?req=doc&amp;base=EXPZ&amp;n=731991&amp;date=05.04.2021&amp;dst=115678&amp;fld=134" TargetMode="External"/><Relationship Id="rId17624" Type="http://schemas.openxmlformats.org/officeDocument/2006/relationships/hyperlink" Target="https://docs7.online-sps.ru/cgi/online.cgi?req=doc&amp;base=LAW&amp;n=371416&amp;date=05.04.2021&amp;dst=112669&amp;fld=134" TargetMode="External"/><Relationship Id="rId20969" Type="http://schemas.openxmlformats.org/officeDocument/2006/relationships/hyperlink" Target="https://docs7.online-sps.ru/cgi/online.cgi?req=doc&amp;base=EXPZ&amp;n=731991&amp;date=05.04.2021&amp;dst=155446&amp;fld=134" TargetMode="External"/><Relationship Id="rId24840" Type="http://schemas.openxmlformats.org/officeDocument/2006/relationships/hyperlink" Target="https://docs7.online-sps.ru/cgi/online.cgi?req=doc&amp;base=EXPZ&amp;n=731991&amp;date=05.04.2021&amp;dst=149098&amp;fld=134" TargetMode="External"/><Relationship Id="rId34798" Type="http://schemas.openxmlformats.org/officeDocument/2006/relationships/hyperlink" Target="https://docs7.online-sps.ru/cgi/online.cgi?req=doc&amp;base=EXPZ&amp;n=731991&amp;date=05.04.2021&amp;dst=151173&amp;fld=134" TargetMode="External"/><Relationship Id="rId35849" Type="http://schemas.openxmlformats.org/officeDocument/2006/relationships/hyperlink" Target="https://docs7.online-sps.ru/cgi/online.cgi?req=doc&amp;base=LAW&amp;n=371416&amp;date=05.04.2021&amp;dst=107853&amp;fld=134" TargetMode="External"/><Relationship Id="rId37271" Type="http://schemas.openxmlformats.org/officeDocument/2006/relationships/hyperlink" Target="https://docs7.online-sps.ru/cgi/online.cgi?req=doc&amp;base=EXPZ&amp;n=731991&amp;date=05.04.2021&amp;dst=104659&amp;fld=134" TargetMode="External"/><Relationship Id="rId4183" Type="http://schemas.openxmlformats.org/officeDocument/2006/relationships/hyperlink" Target="https://docs7.online-sps.ru/cgi/online.cgi?req=doc&amp;base=EXPZ&amp;n=731991&amp;date=05.04.2021&amp;dst=112912&amp;fld=134" TargetMode="External"/><Relationship Id="rId5581" Type="http://schemas.openxmlformats.org/officeDocument/2006/relationships/hyperlink" Target="https://docs7.online-sps.ru/cgi/online.cgi?req=doc&amp;base=EXPZ&amp;n=731991&amp;date=05.04.2021&amp;dst=102110&amp;fld=134" TargetMode="External"/><Relationship Id="rId6632" Type="http://schemas.openxmlformats.org/officeDocument/2006/relationships/hyperlink" Target="https://docs7.online-sps.ru/cgi/online.cgi?req=doc&amp;base=EXPZ&amp;n=731991&amp;date=05.04.2021&amp;dst=135035&amp;fld=134" TargetMode="External"/><Relationship Id="rId15175" Type="http://schemas.openxmlformats.org/officeDocument/2006/relationships/hyperlink" Target="https://docs7.online-sps.ru/cgi/online.cgi?req=doc&amp;base=EXPZ&amp;n=731991&amp;date=05.04.2021&amp;dst=140971&amp;fld=134" TargetMode="External"/><Relationship Id="rId16226" Type="http://schemas.openxmlformats.org/officeDocument/2006/relationships/hyperlink" Target="https://docs7.online-sps.ru/cgi/online.cgi?req=doc&amp;base=EXPZ&amp;n=731991&amp;date=05.04.2021&amp;dst=152481&amp;fld=134" TargetMode="External"/><Relationship Id="rId19796" Type="http://schemas.openxmlformats.org/officeDocument/2006/relationships/hyperlink" Target="https://docs7.online-sps.ru/cgi/online.cgi?req=doc&amp;base=EXPZ&amp;n=731991&amp;date=05.04.2021&amp;dst=151777&amp;fld=134" TargetMode="External"/><Relationship Id="rId22391" Type="http://schemas.openxmlformats.org/officeDocument/2006/relationships/hyperlink" Target="https://docs7.online-sps.ru/cgi/online.cgi?req=doc&amp;base=EXPZ&amp;n=731991&amp;date=05.04.2021&amp;dst=141289&amp;fld=134" TargetMode="External"/><Relationship Id="rId23442" Type="http://schemas.openxmlformats.org/officeDocument/2006/relationships/hyperlink" Target="https://docs7.online-sps.ru/cgi/online.cgi?req=doc&amp;base=EXPZ&amp;n=731991&amp;date=05.04.2021&amp;dst=143104&amp;fld=134" TargetMode="External"/><Relationship Id="rId5234" Type="http://schemas.openxmlformats.org/officeDocument/2006/relationships/hyperlink" Target="https://docs7.online-sps.ru/cgi/online.cgi?req=doc&amp;base=EXPZ&amp;n=731991&amp;date=05.04.2021&amp;dst=148156&amp;fld=134" TargetMode="External"/><Relationship Id="rId9855" Type="http://schemas.openxmlformats.org/officeDocument/2006/relationships/hyperlink" Target="https://docs7.online-sps.ru/cgi/online.cgi?req=doc&amp;base=LAW&amp;n=371416&amp;date=05.04.2021&amp;dst=111395&amp;fld=134" TargetMode="External"/><Relationship Id="rId11785" Type="http://schemas.openxmlformats.org/officeDocument/2006/relationships/hyperlink" Target="https://docs7.online-sps.ru/cgi/online.cgi?req=doc&amp;base=LAW&amp;n=371416&amp;date=05.04.2021&amp;dst=102696&amp;fld=134" TargetMode="External"/><Relationship Id="rId12836" Type="http://schemas.openxmlformats.org/officeDocument/2006/relationships/hyperlink" Target="https://docs7.online-sps.ru/cgi/online.cgi?req=doc&amp;base=EXPZ&amp;n=731991&amp;date=05.04.2021&amp;dst=135241&amp;fld=134" TargetMode="External"/><Relationship Id="rId18398" Type="http://schemas.openxmlformats.org/officeDocument/2006/relationships/hyperlink" Target="https://docs7.online-sps.ru/cgi/online.cgi?req=doc&amp;base=LAW&amp;n=371416&amp;date=05.04.2021&amp;dst=112803&amp;fld=134" TargetMode="External"/><Relationship Id="rId19449" Type="http://schemas.openxmlformats.org/officeDocument/2006/relationships/hyperlink" Target="https://docs7.online-sps.ru/cgi/online.cgi?req=doc&amp;base=LAW&amp;n=371416&amp;date=05.04.2021&amp;dst=109939&amp;fld=134" TargetMode="External"/><Relationship Id="rId22044" Type="http://schemas.openxmlformats.org/officeDocument/2006/relationships/hyperlink" Target="https://docs7.online-sps.ru/cgi/online.cgi?req=doc&amp;base=EXPZ&amp;n=731991&amp;date=05.04.2021&amp;dst=149342&amp;fld=134" TargetMode="External"/><Relationship Id="rId26665" Type="http://schemas.openxmlformats.org/officeDocument/2006/relationships/hyperlink" Target="https://docs7.online-sps.ru/cgi/online.cgi?req=doc&amp;base=EXPZ&amp;n=731991&amp;date=05.04.2021&amp;dst=135021&amp;fld=134" TargetMode="External"/><Relationship Id="rId27716" Type="http://schemas.openxmlformats.org/officeDocument/2006/relationships/hyperlink" Target="https://docs7.online-sps.ru/cgi/online.cgi?req=doc&amp;base=EXPZ&amp;n=731991&amp;date=05.04.2021&amp;dst=148188&amp;fld=134" TargetMode="External"/><Relationship Id="rId30311" Type="http://schemas.openxmlformats.org/officeDocument/2006/relationships/hyperlink" Target="https://docs7.online-sps.ru/cgi/online.cgi?req=doc&amp;base=EXPZ&amp;n=731991&amp;date=05.04.2021&amp;dst=102360&amp;fld=134" TargetMode="External"/><Relationship Id="rId33881" Type="http://schemas.openxmlformats.org/officeDocument/2006/relationships/hyperlink" Target="https://docs7.online-sps.ru/cgi/online.cgi?req=doc&amp;base=EXPZ&amp;n=731991&amp;date=05.04.2021&amp;dst=145000&amp;fld=134" TargetMode="External"/><Relationship Id="rId34932" Type="http://schemas.openxmlformats.org/officeDocument/2006/relationships/hyperlink" Target="https://docs7.online-sps.ru/cgi/online.cgi?req=doc&amp;base=EXPZ&amp;n=731991&amp;date=05.04.2021&amp;dst=151468&amp;fld=134" TargetMode="External"/><Relationship Id="rId69" Type="http://schemas.openxmlformats.org/officeDocument/2006/relationships/hyperlink" Target="https://docs7.online-sps.ru/cgi/online.cgi?req=doc&amp;base=EXPZ&amp;n=731991&amp;date=05.04.2021&amp;dst=137096&amp;fld=134" TargetMode="External"/><Relationship Id="rId1844" Type="http://schemas.openxmlformats.org/officeDocument/2006/relationships/hyperlink" Target="https://docs7.online-sps.ru/cgi/online.cgi?req=doc&amp;base=EXPZ&amp;n=731991&amp;date=05.04.2021&amp;dst=136088&amp;fld=134" TargetMode="External"/><Relationship Id="rId8457" Type="http://schemas.openxmlformats.org/officeDocument/2006/relationships/hyperlink" Target="https://docs7.online-sps.ru/cgi/online.cgi?req=doc&amp;base=LAW&amp;n=371416&amp;date=05.04.2021&amp;dst=110395&amp;fld=134" TargetMode="External"/><Relationship Id="rId9508" Type="http://schemas.openxmlformats.org/officeDocument/2006/relationships/hyperlink" Target="https://docs7.online-sps.ru/cgi/online.cgi?req=doc&amp;base=EXPZ&amp;n=731991&amp;date=05.04.2021&amp;dst=145191&amp;fld=134" TargetMode="External"/><Relationship Id="rId10387" Type="http://schemas.openxmlformats.org/officeDocument/2006/relationships/hyperlink" Target="https://docs7.online-sps.ru/cgi/online.cgi?req=doc&amp;base=EXPZ&amp;n=731991&amp;date=05.04.2021&amp;dst=112283&amp;fld=134" TargetMode="External"/><Relationship Id="rId11438" Type="http://schemas.openxmlformats.org/officeDocument/2006/relationships/hyperlink" Target="https://docs7.online-sps.ru/cgi/online.cgi?req=doc&amp;base=EXPZ&amp;n=731991&amp;date=05.04.2021&amp;dst=136621&amp;fld=134" TargetMode="External"/><Relationship Id="rId25267" Type="http://schemas.openxmlformats.org/officeDocument/2006/relationships/hyperlink" Target="https://docs7.online-sps.ru/cgi/online.cgi?req=doc&amp;base=EXPZ&amp;n=731991&amp;date=05.04.2021&amp;dst=136627&amp;fld=134" TargetMode="External"/><Relationship Id="rId26318" Type="http://schemas.openxmlformats.org/officeDocument/2006/relationships/hyperlink" Target="https://docs7.online-sps.ru/cgi/online.cgi?req=doc&amp;base=EXPZ&amp;n=731991&amp;date=05.04.2021&amp;dst=135691&amp;fld=134" TargetMode="External"/><Relationship Id="rId29888" Type="http://schemas.openxmlformats.org/officeDocument/2006/relationships/hyperlink" Target="https://docs7.online-sps.ru/cgi/online.cgi?req=doc&amp;base=EXPZ&amp;n=731991&amp;date=05.04.2021&amp;dst=136127&amp;fld=134" TargetMode="External"/><Relationship Id="rId32483" Type="http://schemas.openxmlformats.org/officeDocument/2006/relationships/hyperlink" Target="https://docs7.online-sps.ru/cgi/online.cgi?req=doc&amp;base=EXPZ&amp;n=731991&amp;date=05.04.2021&amp;dst=136872&amp;fld=134" TargetMode="External"/><Relationship Id="rId33534" Type="http://schemas.openxmlformats.org/officeDocument/2006/relationships/hyperlink" Target="https://docs7.online-sps.ru/cgi/online.cgi?req=doc&amp;base=LAW&amp;n=371416&amp;date=05.04.2021&amp;dst=105275&amp;fld=134" TargetMode="External"/><Relationship Id="rId7059" Type="http://schemas.openxmlformats.org/officeDocument/2006/relationships/hyperlink" Target="https://docs7.online-sps.ru/cgi/online.cgi?req=doc&amp;base=EXPZ&amp;n=731991&amp;date=05.04.2021&amp;dst=135419&amp;fld=134" TargetMode="External"/><Relationship Id="rId19930" Type="http://schemas.openxmlformats.org/officeDocument/2006/relationships/hyperlink" Target="https://docs7.online-sps.ru/cgi/online.cgi?req=doc&amp;base=EXPZ&amp;n=731991&amp;date=05.04.2021&amp;dst=142686&amp;fld=134" TargetMode="External"/><Relationship Id="rId31085" Type="http://schemas.openxmlformats.org/officeDocument/2006/relationships/hyperlink" Target="https://docs7.online-sps.ru/cgi/online.cgi?req=doc&amp;base=EXPZ&amp;n=731991&amp;date=05.04.2021&amp;dst=115071&amp;fld=134" TargetMode="External"/><Relationship Id="rId32136" Type="http://schemas.openxmlformats.org/officeDocument/2006/relationships/hyperlink" Target="https://docs7.online-sps.ru/cgi/online.cgi?req=doc&amp;base=EXPZ&amp;n=731991&amp;date=05.04.2021&amp;dst=143001&amp;fld=134" TargetMode="External"/><Relationship Id="rId36757" Type="http://schemas.openxmlformats.org/officeDocument/2006/relationships/hyperlink" Target="https://docs7.online-sps.ru/cgi/online.cgi?req=doc&amp;base=EXPZ&amp;n=731991&amp;date=05.04.2021&amp;dst=155825&amp;fld=134" TargetMode="External"/><Relationship Id="rId3669" Type="http://schemas.openxmlformats.org/officeDocument/2006/relationships/hyperlink" Target="https://docs7.online-sps.ru/cgi/online.cgi?req=doc&amp;base=EXPZ&amp;n=731991&amp;date=05.04.2021&amp;dst=146454&amp;fld=134" TargetMode="External"/><Relationship Id="rId7540" Type="http://schemas.openxmlformats.org/officeDocument/2006/relationships/hyperlink" Target="https://docs7.online-sps.ru/cgi/online.cgi?req=doc&amp;base=EXPZ&amp;n=731991&amp;date=05.04.2021&amp;dst=135340&amp;fld=134" TargetMode="External"/><Relationship Id="rId16083" Type="http://schemas.openxmlformats.org/officeDocument/2006/relationships/hyperlink" Target="https://docs7.online-sps.ru/cgi/online.cgi?req=doc&amp;base=EXPZ&amp;n=731991&amp;date=05.04.2021&amp;dst=152234&amp;fld=134" TargetMode="External"/><Relationship Id="rId17134" Type="http://schemas.openxmlformats.org/officeDocument/2006/relationships/hyperlink" Target="https://docs7.online-sps.ru/cgi/online.cgi?req=doc&amp;base=EXPZ&amp;n=731991&amp;date=05.04.2021&amp;dst=151344&amp;fld=134" TargetMode="External"/><Relationship Id="rId17481" Type="http://schemas.openxmlformats.org/officeDocument/2006/relationships/hyperlink" Target="https://docs7.online-sps.ru/cgi/online.cgi?req=doc&amp;base=LAW&amp;n=371416&amp;date=05.04.2021&amp;dst=107323&amp;fld=134" TargetMode="External"/><Relationship Id="rId18532" Type="http://schemas.openxmlformats.org/officeDocument/2006/relationships/hyperlink" Target="https://docs7.online-sps.ru/cgi/online.cgi?req=doc&amp;base=EXPZ&amp;n=731991&amp;date=05.04.2021&amp;dst=136918&amp;fld=134" TargetMode="External"/><Relationship Id="rId20479" Type="http://schemas.openxmlformats.org/officeDocument/2006/relationships/hyperlink" Target="https://docs7.online-sps.ru/cgi/online.cgi?req=doc&amp;base=EXPZ&amp;n=731991&amp;date=05.04.2021&amp;dst=139945&amp;fld=134" TargetMode="External"/><Relationship Id="rId21877" Type="http://schemas.openxmlformats.org/officeDocument/2006/relationships/hyperlink" Target="https://docs7.online-sps.ru/cgi/online.cgi?req=doc&amp;base=EXPZ&amp;n=731991&amp;date=05.04.2021&amp;dst=139120&amp;fld=134" TargetMode="External"/><Relationship Id="rId22928" Type="http://schemas.openxmlformats.org/officeDocument/2006/relationships/hyperlink" Target="https://docs7.online-sps.ru/cgi/online.cgi?req=doc&amp;base=EXPZ&amp;n=731991&amp;date=05.04.2021&amp;dst=146031&amp;fld=134" TargetMode="External"/><Relationship Id="rId35359" Type="http://schemas.openxmlformats.org/officeDocument/2006/relationships/hyperlink" Target="https://docs7.online-sps.ru/cgi/online.cgi?req=doc&amp;base=LAW&amp;n=371416&amp;date=05.04.2021&amp;dst=112355&amp;fld=134" TargetMode="External"/><Relationship Id="rId37808" Type="http://schemas.openxmlformats.org/officeDocument/2006/relationships/hyperlink" Target="https://docs7.online-sps.ru/cgi/online.cgi?req=doc&amp;base=LAW&amp;n=371416&amp;date=05.04.2021&amp;dst=120886&amp;fld=134" TargetMode="External"/><Relationship Id="rId5091" Type="http://schemas.openxmlformats.org/officeDocument/2006/relationships/hyperlink" Target="https://docs7.online-sps.ru/cgi/online.cgi?req=doc&amp;base=EXPZ&amp;n=731991&amp;date=05.04.2021&amp;dst=135616&amp;fld=134" TargetMode="External"/><Relationship Id="rId6142" Type="http://schemas.openxmlformats.org/officeDocument/2006/relationships/hyperlink" Target="https://docs7.online-sps.ru/cgi/online.cgi?req=doc&amp;base=LAW&amp;n=371416&amp;date=05.04.2021&amp;dst=109781&amp;fld=134" TargetMode="External"/><Relationship Id="rId10521" Type="http://schemas.openxmlformats.org/officeDocument/2006/relationships/hyperlink" Target="https://docs7.online-sps.ru/cgi/online.cgi?req=doc&amp;base=LAW&amp;n=371416&amp;date=05.04.2021&amp;dst=110433&amp;fld=134" TargetMode="External"/><Relationship Id="rId24003" Type="http://schemas.openxmlformats.org/officeDocument/2006/relationships/hyperlink" Target="https://docs7.online-sps.ru/cgi/online.cgi?req=doc&amp;base=EXPZ&amp;n=731991&amp;date=05.04.2021&amp;dst=143705&amp;fld=134" TargetMode="External"/><Relationship Id="rId24350" Type="http://schemas.openxmlformats.org/officeDocument/2006/relationships/hyperlink" Target="https://docs7.online-sps.ru/cgi/online.cgi?req=doc&amp;base=EXPZ&amp;n=731991&amp;date=05.04.2021&amp;dst=140918&amp;fld=134" TargetMode="External"/><Relationship Id="rId25401" Type="http://schemas.openxmlformats.org/officeDocument/2006/relationships/hyperlink" Target="https://docs7.online-sps.ru/cgi/online.cgi?req=doc&amp;base=EXPZ&amp;n=731991&amp;date=05.04.2021&amp;dst=103144&amp;fld=134" TargetMode="External"/><Relationship Id="rId28971" Type="http://schemas.openxmlformats.org/officeDocument/2006/relationships/hyperlink" Target="https://docs7.online-sps.ru/cgi/online.cgi?req=doc&amp;base=EXPZ&amp;n=731991&amp;date=05.04.2021&amp;dst=150145&amp;fld=134" TargetMode="External"/><Relationship Id="rId12693" Type="http://schemas.openxmlformats.org/officeDocument/2006/relationships/hyperlink" Target="https://docs7.online-sps.ru/cgi/online.cgi?req=doc&amp;base=LAW&amp;n=371416&amp;date=05.04.2021&amp;dst=111971&amp;fld=134" TargetMode="External"/><Relationship Id="rId13744" Type="http://schemas.openxmlformats.org/officeDocument/2006/relationships/hyperlink" Target="https://docs7.online-sps.ru/cgi/online.cgi?req=doc&amp;base=EXPZ&amp;n=731991&amp;date=05.04.2021&amp;dst=137340&amp;fld=134" TargetMode="External"/><Relationship Id="rId20960" Type="http://schemas.openxmlformats.org/officeDocument/2006/relationships/hyperlink" Target="https://docs7.online-sps.ru/cgi/online.cgi?req=doc&amp;base=EXPZ&amp;n=731991&amp;date=05.04.2021&amp;dst=155431&amp;fld=134" TargetMode="External"/><Relationship Id="rId27573" Type="http://schemas.openxmlformats.org/officeDocument/2006/relationships/hyperlink" Target="https://docs7.online-sps.ru/cgi/online.cgi?req=doc&amp;base=EXPZ&amp;n=731991&amp;date=05.04.2021&amp;dst=141490&amp;fld=134" TargetMode="External"/><Relationship Id="rId28624" Type="http://schemas.openxmlformats.org/officeDocument/2006/relationships/hyperlink" Target="https://docs7.online-sps.ru/cgi/online.cgi?req=doc&amp;base=EXPZ&amp;n=731991&amp;date=05.04.2021&amp;dst=148959&amp;fld=134" TargetMode="External"/><Relationship Id="rId31969" Type="http://schemas.openxmlformats.org/officeDocument/2006/relationships/hyperlink" Target="https://docs7.online-sps.ru/cgi/online.cgi?req=doc&amp;base=EXPZ&amp;n=731991&amp;date=05.04.2021&amp;dst=141699&amp;fld=134" TargetMode="External"/><Relationship Id="rId35840" Type="http://schemas.openxmlformats.org/officeDocument/2006/relationships/hyperlink" Target="https://docs7.online-sps.ru/cgi/online.cgi?req=doc&amp;base=EXPZ&amp;n=731991&amp;date=05.04.2021&amp;dst=150082&amp;fld=134" TargetMode="External"/><Relationship Id="rId2752" Type="http://schemas.openxmlformats.org/officeDocument/2006/relationships/hyperlink" Target="https://docs7.online-sps.ru/cgi/online.cgi?req=doc&amp;base=EXPZ&amp;n=731991&amp;date=05.04.2021&amp;dst=115132&amp;fld=134" TargetMode="External"/><Relationship Id="rId3803" Type="http://schemas.openxmlformats.org/officeDocument/2006/relationships/hyperlink" Target="https://docs7.online-sps.ru/cgi/online.cgi?req=doc&amp;base=EXPZ&amp;n=731991&amp;date=05.04.2021&amp;dst=146773&amp;fld=134" TargetMode="External"/><Relationship Id="rId9365" Type="http://schemas.openxmlformats.org/officeDocument/2006/relationships/hyperlink" Target="https://docs7.online-sps.ru/cgi/online.cgi?req=doc&amp;base=EXPZ&amp;n=731991&amp;date=05.04.2021&amp;dst=140083&amp;fld=134" TargetMode="External"/><Relationship Id="rId11295" Type="http://schemas.openxmlformats.org/officeDocument/2006/relationships/hyperlink" Target="https://docs7.online-sps.ru/cgi/online.cgi?req=doc&amp;base=EXPZ&amp;n=731991&amp;date=05.04.2021&amp;dst=136941&amp;fld=134" TargetMode="External"/><Relationship Id="rId12346" Type="http://schemas.openxmlformats.org/officeDocument/2006/relationships/hyperlink" Target="https://docs7.online-sps.ru/cgi/online.cgi?req=doc&amp;base=EXPZ&amp;n=731991&amp;date=05.04.2021&amp;dst=142144&amp;fld=134" TargetMode="External"/><Relationship Id="rId16967" Type="http://schemas.openxmlformats.org/officeDocument/2006/relationships/hyperlink" Target="https://docs7.online-sps.ru/cgi/online.cgi?req=doc&amp;base=EXPZ&amp;n=731991&amp;date=05.04.2021&amp;dst=151061&amp;fld=134" TargetMode="External"/><Relationship Id="rId20613" Type="http://schemas.openxmlformats.org/officeDocument/2006/relationships/hyperlink" Target="https://docs7.online-sps.ru/cgi/online.cgi?req=doc&amp;base=EXPZ&amp;n=731991&amp;date=05.04.2021&amp;dst=148998&amp;fld=134" TargetMode="External"/><Relationship Id="rId26175" Type="http://schemas.openxmlformats.org/officeDocument/2006/relationships/hyperlink" Target="https://docs7.online-sps.ru/cgi/online.cgi?req=doc&amp;base=EXPZ&amp;n=731991&amp;date=05.04.2021&amp;dst=135386&amp;fld=134" TargetMode="External"/><Relationship Id="rId27226" Type="http://schemas.openxmlformats.org/officeDocument/2006/relationships/hyperlink" Target="https://docs7.online-sps.ru/cgi/online.cgi?req=doc&amp;base=EXPZ&amp;n=731991&amp;date=05.04.2021&amp;dst=108194&amp;fld=134" TargetMode="External"/><Relationship Id="rId33391" Type="http://schemas.openxmlformats.org/officeDocument/2006/relationships/hyperlink" Target="https://docs7.online-sps.ru/cgi/online.cgi?req=doc&amp;base=EXPZ&amp;n=731991&amp;date=05.04.2021&amp;dst=119844&amp;fld=134" TargetMode="External"/><Relationship Id="rId34442" Type="http://schemas.openxmlformats.org/officeDocument/2006/relationships/hyperlink" Target="https://docs7.online-sps.ru/cgi/online.cgi?req=doc&amp;base=EXPZ&amp;n=731991&amp;date=05.04.2021&amp;dst=150618&amp;fld=134" TargetMode="External"/><Relationship Id="rId724" Type="http://schemas.openxmlformats.org/officeDocument/2006/relationships/hyperlink" Target="https://docs7.online-sps.ru/cgi/online.cgi?req=doc&amp;base=EXPZ&amp;n=731991&amp;date=05.04.2021&amp;dst=101718&amp;fld=134" TargetMode="External"/><Relationship Id="rId1354" Type="http://schemas.openxmlformats.org/officeDocument/2006/relationships/hyperlink" Target="https://docs7.online-sps.ru/cgi/online.cgi?req=doc&amp;base=EXPZ&amp;n=731991&amp;date=05.04.2021&amp;dst=143101&amp;fld=134" TargetMode="External"/><Relationship Id="rId2405" Type="http://schemas.openxmlformats.org/officeDocument/2006/relationships/hyperlink" Target="https://docs7.online-sps.ru/cgi/online.cgi?req=doc&amp;base=EXPZ&amp;n=731991&amp;date=05.04.2021&amp;dst=136634&amp;fld=134" TargetMode="External"/><Relationship Id="rId5975" Type="http://schemas.openxmlformats.org/officeDocument/2006/relationships/hyperlink" Target="https://docs7.online-sps.ru/cgi/online.cgi?req=doc&amp;base=LAW&amp;n=371416&amp;date=05.04.2021&amp;dst=112209&amp;fld=134" TargetMode="External"/><Relationship Id="rId9018" Type="http://schemas.openxmlformats.org/officeDocument/2006/relationships/hyperlink" Target="https://docs7.online-sps.ru/cgi/online.cgi?req=doc&amp;base=EXPZ&amp;n=731991&amp;date=05.04.2021&amp;dst=140100&amp;fld=134" TargetMode="External"/><Relationship Id="rId15569" Type="http://schemas.openxmlformats.org/officeDocument/2006/relationships/hyperlink" Target="https://docs7.online-sps.ru/cgi/online.cgi?req=doc&amp;base=EXPZ&amp;n=731991&amp;date=05.04.2021&amp;dst=142179&amp;fld=134" TargetMode="External"/><Relationship Id="rId19440" Type="http://schemas.openxmlformats.org/officeDocument/2006/relationships/hyperlink" Target="https://docs7.online-sps.ru/cgi/online.cgi?req=doc&amp;base=LAW&amp;n=371416&amp;date=05.04.2021&amp;dst=109885&amp;fld=134" TargetMode="External"/><Relationship Id="rId22785" Type="http://schemas.openxmlformats.org/officeDocument/2006/relationships/hyperlink" Target="https://docs7.online-sps.ru/cgi/online.cgi?req=doc&amp;base=EXPZ&amp;n=731991&amp;date=05.04.2021&amp;dst=147135&amp;fld=134" TargetMode="External"/><Relationship Id="rId23836" Type="http://schemas.openxmlformats.org/officeDocument/2006/relationships/hyperlink" Target="https://docs7.online-sps.ru/cgi/online.cgi?req=doc&amp;base=EXPZ&amp;n=731991&amp;date=05.04.2021&amp;dst=137610&amp;fld=134" TargetMode="External"/><Relationship Id="rId29398" Type="http://schemas.openxmlformats.org/officeDocument/2006/relationships/hyperlink" Target="https://docs7.online-sps.ru/cgi/online.cgi?req=doc&amp;base=EXPZ&amp;n=731991&amp;date=05.04.2021&amp;dst=147754&amp;fld=134" TargetMode="External"/><Relationship Id="rId33044" Type="http://schemas.openxmlformats.org/officeDocument/2006/relationships/hyperlink" Target="https://docs7.online-sps.ru/cgi/online.cgi?req=doc&amp;base=EXPZ&amp;n=731991&amp;date=05.04.2021&amp;dst=142576&amp;fld=134" TargetMode="External"/><Relationship Id="rId37665" Type="http://schemas.openxmlformats.org/officeDocument/2006/relationships/hyperlink" Target="https://docs7.online-sps.ru/cgi/online.cgi?req=doc&amp;base=EXPZ&amp;n=731991&amp;date=05.04.2021&amp;dst=144259&amp;fld=134" TargetMode="External"/><Relationship Id="rId60" Type="http://schemas.openxmlformats.org/officeDocument/2006/relationships/hyperlink" Target="https://docs7.online-sps.ru/cgi/online.cgi?req=doc&amp;base=LAW&amp;n=141711&amp;date=05.04.2021&amp;dst=100123&amp;fld=134" TargetMode="External"/><Relationship Id="rId1007" Type="http://schemas.openxmlformats.org/officeDocument/2006/relationships/hyperlink" Target="https://docs7.online-sps.ru/cgi/online.cgi?req=doc&amp;base=EXPZ&amp;n=731991&amp;date=05.04.2021&amp;dst=141317&amp;fld=134" TargetMode="External"/><Relationship Id="rId4577" Type="http://schemas.openxmlformats.org/officeDocument/2006/relationships/hyperlink" Target="https://docs7.online-sps.ru/cgi/online.cgi?req=doc&amp;base=EXPZ&amp;n=731991&amp;date=05.04.2021&amp;dst=143239&amp;fld=134" TargetMode="External"/><Relationship Id="rId5628" Type="http://schemas.openxmlformats.org/officeDocument/2006/relationships/hyperlink" Target="https://docs7.online-sps.ru/cgi/online.cgi?req=doc&amp;base=EXPZ&amp;n=731991&amp;date=05.04.2021&amp;dst=136536&amp;fld=134" TargetMode="External"/><Relationship Id="rId18042" Type="http://schemas.openxmlformats.org/officeDocument/2006/relationships/hyperlink" Target="https://docs7.online-sps.ru/cgi/online.cgi?req=doc&amp;base=EXPZ&amp;n=731991&amp;date=05.04.2021&amp;dst=148573&amp;fld=134" TargetMode="External"/><Relationship Id="rId21387" Type="http://schemas.openxmlformats.org/officeDocument/2006/relationships/hyperlink" Target="https://docs7.online-sps.ru/cgi/online.cgi?req=doc&amp;base=EXPZ&amp;n=731991&amp;date=05.04.2021&amp;dst=156285&amp;fld=134" TargetMode="External"/><Relationship Id="rId22438" Type="http://schemas.openxmlformats.org/officeDocument/2006/relationships/hyperlink" Target="https://docs7.online-sps.ru/cgi/online.cgi?req=doc&amp;base=EXPZ&amp;n=731991&amp;date=05.04.2021&amp;dst=108535&amp;fld=134" TargetMode="External"/><Relationship Id="rId30705" Type="http://schemas.openxmlformats.org/officeDocument/2006/relationships/hyperlink" Target="https://docs7.online-sps.ru/cgi/online.cgi?req=doc&amp;base=LAW&amp;n=371416&amp;date=05.04.2021&amp;dst=102676&amp;fld=134" TargetMode="External"/><Relationship Id="rId36267" Type="http://schemas.openxmlformats.org/officeDocument/2006/relationships/hyperlink" Target="https://docs7.online-sps.ru/cgi/online.cgi?req=doc&amp;base=EXPZ&amp;n=731991&amp;date=05.04.2021&amp;dst=138589&amp;fld=134" TargetMode="External"/><Relationship Id="rId37318" Type="http://schemas.openxmlformats.org/officeDocument/2006/relationships/hyperlink" Target="https://docs7.online-sps.ru/cgi/online.cgi?req=doc&amp;base=EXPZ&amp;n=731991&amp;date=05.04.2021&amp;dst=138796&amp;fld=134" TargetMode="External"/><Relationship Id="rId3179" Type="http://schemas.openxmlformats.org/officeDocument/2006/relationships/hyperlink" Target="https://docs7.online-sps.ru/cgi/online.cgi?req=doc&amp;base=EXPZ&amp;n=731991&amp;date=05.04.2021&amp;dst=103443&amp;fld=134" TargetMode="External"/><Relationship Id="rId7050" Type="http://schemas.openxmlformats.org/officeDocument/2006/relationships/hyperlink" Target="https://docs7.online-sps.ru/cgi/online.cgi?req=doc&amp;base=EXPZ&amp;n=731991&amp;date=05.04.2021&amp;dst=135407&amp;fld=134" TargetMode="External"/><Relationship Id="rId8101" Type="http://schemas.openxmlformats.org/officeDocument/2006/relationships/hyperlink" Target="https://docs7.online-sps.ru/cgi/online.cgi?req=doc&amp;base=LAW&amp;n=371416&amp;date=05.04.2021&amp;dst=108823&amp;fld=134" TargetMode="External"/><Relationship Id="rId10031" Type="http://schemas.openxmlformats.org/officeDocument/2006/relationships/hyperlink" Target="https://docs7.online-sps.ru/cgi/online.cgi?req=doc&amp;base=EXPZ&amp;n=731991&amp;date=05.04.2021&amp;dst=106356&amp;fld=134" TargetMode="External"/><Relationship Id="rId28481" Type="http://schemas.openxmlformats.org/officeDocument/2006/relationships/hyperlink" Target="https://docs7.online-sps.ru/cgi/online.cgi?req=doc&amp;base=EXPZ&amp;n=731991&amp;date=05.04.2021&amp;dst=140094&amp;fld=134" TargetMode="External"/><Relationship Id="rId14652" Type="http://schemas.openxmlformats.org/officeDocument/2006/relationships/hyperlink" Target="https://docs7.online-sps.ru/cgi/online.cgi?req=doc&amp;base=EXPZ&amp;n=731991&amp;date=05.04.2021&amp;dst=142624&amp;fld=134" TargetMode="External"/><Relationship Id="rId15703" Type="http://schemas.openxmlformats.org/officeDocument/2006/relationships/hyperlink" Target="https://docs7.online-sps.ru/cgi/online.cgi?req=doc&amp;base=EXPZ&amp;n=731991&amp;date=05.04.2021&amp;dst=152188&amp;fld=134" TargetMode="External"/><Relationship Id="rId27083" Type="http://schemas.openxmlformats.org/officeDocument/2006/relationships/hyperlink" Target="https://docs7.online-sps.ru/cgi/online.cgi?req=doc&amp;base=EXPZ&amp;n=731991&amp;date=05.04.2021&amp;dst=135859&amp;fld=134" TargetMode="External"/><Relationship Id="rId28134" Type="http://schemas.openxmlformats.org/officeDocument/2006/relationships/hyperlink" Target="https://docs7.online-sps.ru/cgi/online.cgi?req=doc&amp;base=EXPZ&amp;n=731991&amp;date=05.04.2021&amp;dst=138479&amp;fld=134" TargetMode="External"/><Relationship Id="rId29532" Type="http://schemas.openxmlformats.org/officeDocument/2006/relationships/hyperlink" Target="https://docs7.online-sps.ru/cgi/online.cgi?req=doc&amp;base=EXPZ&amp;n=731991&amp;date=05.04.2021&amp;dst=145394&amp;fld=134" TargetMode="External"/><Relationship Id="rId31479" Type="http://schemas.openxmlformats.org/officeDocument/2006/relationships/hyperlink" Target="https://docs7.online-sps.ru/cgi/online.cgi?req=doc&amp;base=EXPZ&amp;n=731991&amp;date=05.04.2021&amp;dst=140484&amp;fld=134" TargetMode="External"/><Relationship Id="rId32877" Type="http://schemas.openxmlformats.org/officeDocument/2006/relationships/hyperlink" Target="https://docs7.online-sps.ru/cgi/online.cgi?req=doc&amp;base=EXPZ&amp;n=731991&amp;date=05.04.2021&amp;dst=144624&amp;fld=134" TargetMode="External"/><Relationship Id="rId33928" Type="http://schemas.openxmlformats.org/officeDocument/2006/relationships/hyperlink" Target="https://docs7.online-sps.ru/cgi/online.cgi?req=doc&amp;base=EXPZ&amp;n=731991&amp;date=05.04.2021&amp;dst=145079&amp;fld=134" TargetMode="External"/><Relationship Id="rId35350" Type="http://schemas.openxmlformats.org/officeDocument/2006/relationships/hyperlink" Target="https://docs7.online-sps.ru/cgi/online.cgi?req=doc&amp;base=LAW&amp;n=371416&amp;date=05.04.2021&amp;dst=112385&amp;fld=134" TargetMode="External"/><Relationship Id="rId581" Type="http://schemas.openxmlformats.org/officeDocument/2006/relationships/hyperlink" Target="https://docs7.online-sps.ru/cgi/online.cgi?req=doc&amp;base=EXPZ&amp;n=731991&amp;date=05.04.2021&amp;dst=136432&amp;fld=134" TargetMode="External"/><Relationship Id="rId2262" Type="http://schemas.openxmlformats.org/officeDocument/2006/relationships/hyperlink" Target="https://docs7.online-sps.ru/cgi/online.cgi?req=doc&amp;base=EXPZ&amp;n=731991&amp;date=05.04.2021&amp;dst=102162&amp;fld=134" TargetMode="External"/><Relationship Id="rId3660" Type="http://schemas.openxmlformats.org/officeDocument/2006/relationships/hyperlink" Target="https://docs7.online-sps.ru/cgi/online.cgi?req=doc&amp;base=EXPZ&amp;n=731991&amp;date=05.04.2021&amp;dst=146436&amp;fld=134" TargetMode="External"/><Relationship Id="rId4711" Type="http://schemas.openxmlformats.org/officeDocument/2006/relationships/hyperlink" Target="https://docs7.online-sps.ru/cgi/online.cgi?req=doc&amp;base=EXPZ&amp;n=731991&amp;date=05.04.2021&amp;dst=103316&amp;fld=134" TargetMode="External"/><Relationship Id="rId13254" Type="http://schemas.openxmlformats.org/officeDocument/2006/relationships/hyperlink" Target="https://docs7.online-sps.ru/cgi/online.cgi?req=doc&amp;base=EXPZ&amp;n=731991&amp;date=05.04.2021&amp;dst=141711&amp;fld=134" TargetMode="External"/><Relationship Id="rId14305" Type="http://schemas.openxmlformats.org/officeDocument/2006/relationships/hyperlink" Target="https://docs7.online-sps.ru/cgi/online.cgi?req=doc&amp;base=EXPZ&amp;n=731991&amp;date=05.04.2021&amp;dst=152923&amp;fld=134" TargetMode="External"/><Relationship Id="rId17875" Type="http://schemas.openxmlformats.org/officeDocument/2006/relationships/hyperlink" Target="https://docs7.online-sps.ru/cgi/online.cgi?req=doc&amp;base=EXPZ&amp;n=731991&amp;date=05.04.2021&amp;dst=112502&amp;fld=134" TargetMode="External"/><Relationship Id="rId18926" Type="http://schemas.openxmlformats.org/officeDocument/2006/relationships/hyperlink" Target="https://docs7.online-sps.ru/cgi/online.cgi?req=doc&amp;base=EXPZ&amp;n=731991&amp;date=05.04.2021&amp;dst=150201&amp;fld=134" TargetMode="External"/><Relationship Id="rId20470" Type="http://schemas.openxmlformats.org/officeDocument/2006/relationships/hyperlink" Target="https://docs7.online-sps.ru/cgi/online.cgi?req=doc&amp;base=EXPZ&amp;n=731991&amp;date=05.04.2021&amp;dst=139729&amp;fld=134" TargetMode="External"/><Relationship Id="rId21521" Type="http://schemas.openxmlformats.org/officeDocument/2006/relationships/hyperlink" Target="https://docs7.online-sps.ru/cgi/online.cgi?req=doc&amp;base=EXPZ&amp;n=731991&amp;date=05.04.2021&amp;dst=134883&amp;fld=134" TargetMode="External"/><Relationship Id="rId35003" Type="http://schemas.openxmlformats.org/officeDocument/2006/relationships/hyperlink" Target="https://docs7.online-sps.ru/cgi/online.cgi?req=doc&amp;base=EXPZ&amp;n=731991&amp;date=05.04.2021&amp;dst=152964&amp;fld=134" TargetMode="External"/><Relationship Id="rId36401" Type="http://schemas.openxmlformats.org/officeDocument/2006/relationships/hyperlink" Target="https://docs7.online-sps.ru/cgi/online.cgi?req=doc&amp;base=EXPZ&amp;n=731991&amp;date=05.04.2021&amp;dst=155093&amp;fld=134" TargetMode="External"/><Relationship Id="rId234" Type="http://schemas.openxmlformats.org/officeDocument/2006/relationships/hyperlink" Target="https://docs7.online-sps.ru/cgi/online.cgi?req=doc&amp;base=EXPZ&amp;n=731991&amp;date=05.04.2021&amp;dst=147984&amp;fld=134" TargetMode="External"/><Relationship Id="rId3313" Type="http://schemas.openxmlformats.org/officeDocument/2006/relationships/hyperlink" Target="https://docs7.online-sps.ru/cgi/online.cgi?req=doc&amp;base=EXPZ&amp;n=731991&amp;date=05.04.2021&amp;dst=137963&amp;fld=134" TargetMode="External"/><Relationship Id="rId6883" Type="http://schemas.openxmlformats.org/officeDocument/2006/relationships/hyperlink" Target="https://docs7.online-sps.ru/cgi/online.cgi?req=doc&amp;base=EXPZ&amp;n=731991&amp;date=05.04.2021&amp;dst=134982&amp;fld=134" TargetMode="External"/><Relationship Id="rId7934" Type="http://schemas.openxmlformats.org/officeDocument/2006/relationships/hyperlink" Target="https://docs7.online-sps.ru/cgi/online.cgi?req=doc&amp;base=EXPZ&amp;n=731991&amp;date=05.04.2021&amp;dst=141854&amp;fld=134" TargetMode="External"/><Relationship Id="rId16477" Type="http://schemas.openxmlformats.org/officeDocument/2006/relationships/hyperlink" Target="https://docs7.online-sps.ru/cgi/online.cgi?req=doc&amp;base=LAW&amp;n=371416&amp;date=05.04.2021&amp;dst=108541&amp;fld=134" TargetMode="External"/><Relationship Id="rId17528" Type="http://schemas.openxmlformats.org/officeDocument/2006/relationships/hyperlink" Target="https://docs7.online-sps.ru/cgi/online.cgi?req=doc&amp;base=LAW&amp;n=371416&amp;date=05.04.2021&amp;dst=107569&amp;fld=134" TargetMode="External"/><Relationship Id="rId20123" Type="http://schemas.openxmlformats.org/officeDocument/2006/relationships/hyperlink" Target="https://docs7.online-sps.ru/cgi/online.cgi?req=doc&amp;base=EXPZ&amp;n=731991&amp;date=05.04.2021&amp;dst=103931&amp;fld=134" TargetMode="External"/><Relationship Id="rId23693" Type="http://schemas.openxmlformats.org/officeDocument/2006/relationships/hyperlink" Target="https://docs7.online-sps.ru/cgi/online.cgi?req=doc&amp;base=EXPZ&amp;n=731991&amp;date=05.04.2021&amp;dst=150537&amp;fld=134" TargetMode="External"/><Relationship Id="rId24744" Type="http://schemas.openxmlformats.org/officeDocument/2006/relationships/hyperlink" Target="https://docs7.online-sps.ru/cgi/online.cgi?req=doc&amp;base=EXPZ&amp;n=731991&amp;date=05.04.2021&amp;dst=141776&amp;fld=134" TargetMode="External"/><Relationship Id="rId31960" Type="http://schemas.openxmlformats.org/officeDocument/2006/relationships/hyperlink" Target="https://docs7.online-sps.ru/cgi/online.cgi?req=doc&amp;base=EXPZ&amp;n=731991&amp;date=05.04.2021&amp;dst=137328&amp;fld=134" TargetMode="External"/><Relationship Id="rId5485" Type="http://schemas.openxmlformats.org/officeDocument/2006/relationships/hyperlink" Target="https://docs7.online-sps.ru/cgi/online.cgi?req=doc&amp;base=EXPZ&amp;n=731991&amp;date=05.04.2021&amp;dst=136293&amp;fld=134" TargetMode="External"/><Relationship Id="rId6536" Type="http://schemas.openxmlformats.org/officeDocument/2006/relationships/hyperlink" Target="https://docs7.online-sps.ru/cgi/online.cgi?req=doc&amp;base=EXPZ&amp;n=731991&amp;date=05.04.2021&amp;dst=134801&amp;fld=134" TargetMode="External"/><Relationship Id="rId10915" Type="http://schemas.openxmlformats.org/officeDocument/2006/relationships/hyperlink" Target="https://docs7.online-sps.ru/cgi/online.cgi?req=doc&amp;base=LAW&amp;n=371416&amp;date=05.04.2021&amp;dst=114523&amp;fld=134" TargetMode="External"/><Relationship Id="rId15079" Type="http://schemas.openxmlformats.org/officeDocument/2006/relationships/hyperlink" Target="https://docs7.online-sps.ru/cgi/online.cgi?req=doc&amp;base=EXPZ&amp;n=731991&amp;date=05.04.2021&amp;dst=115419&amp;fld=134" TargetMode="External"/><Relationship Id="rId22295" Type="http://schemas.openxmlformats.org/officeDocument/2006/relationships/hyperlink" Target="https://docs7.online-sps.ru/cgi/online.cgi?req=doc&amp;base=EXPZ&amp;n=731991&amp;date=05.04.2021&amp;dst=103772&amp;fld=134" TargetMode="External"/><Relationship Id="rId23346" Type="http://schemas.openxmlformats.org/officeDocument/2006/relationships/hyperlink" Target="https://docs7.online-sps.ru/cgi/online.cgi?req=doc&amp;base=EXPZ&amp;n=731991&amp;date=05.04.2021&amp;dst=142900&amp;fld=134" TargetMode="External"/><Relationship Id="rId27967" Type="http://schemas.openxmlformats.org/officeDocument/2006/relationships/hyperlink" Target="https://docs7.online-sps.ru/cgi/online.cgi?req=doc&amp;base=EXPZ&amp;n=731991&amp;date=05.04.2021&amp;dst=141192&amp;fld=134" TargetMode="External"/><Relationship Id="rId30562" Type="http://schemas.openxmlformats.org/officeDocument/2006/relationships/hyperlink" Target="https://docs7.online-sps.ru/cgi/online.cgi?req=doc&amp;base=LAW&amp;n=371416&amp;date=05.04.2021&amp;dst=103012&amp;fld=134" TargetMode="External"/><Relationship Id="rId31613" Type="http://schemas.openxmlformats.org/officeDocument/2006/relationships/hyperlink" Target="https://docs7.online-sps.ru/cgi/online.cgi?req=doc&amp;base=EXPZ&amp;n=731991&amp;date=05.04.2021&amp;dst=115043&amp;fld=134" TargetMode="External"/><Relationship Id="rId37175" Type="http://schemas.openxmlformats.org/officeDocument/2006/relationships/hyperlink" Target="https://docs7.online-sps.ru/cgi/online.cgi?req=doc&amp;base=EXPZ&amp;n=731991&amp;date=05.04.2021&amp;dst=138653&amp;fld=134" TargetMode="External"/><Relationship Id="rId4087" Type="http://schemas.openxmlformats.org/officeDocument/2006/relationships/hyperlink" Target="https://docs7.online-sps.ru/cgi/online.cgi?req=doc&amp;base=EXPZ&amp;n=731991&amp;date=05.04.2021&amp;dst=145961&amp;fld=134" TargetMode="External"/><Relationship Id="rId5138" Type="http://schemas.openxmlformats.org/officeDocument/2006/relationships/hyperlink" Target="https://docs7.online-sps.ru/cgi/online.cgi?req=doc&amp;base=EXPZ&amp;n=731991&amp;date=05.04.2021&amp;dst=143901&amp;fld=134" TargetMode="External"/><Relationship Id="rId9759" Type="http://schemas.openxmlformats.org/officeDocument/2006/relationships/hyperlink" Target="https://docs7.online-sps.ru/cgi/online.cgi?req=doc&amp;base=LAW&amp;n=371416&amp;date=05.04.2021&amp;dst=111513&amp;fld=134" TargetMode="External"/><Relationship Id="rId26569" Type="http://schemas.openxmlformats.org/officeDocument/2006/relationships/hyperlink" Target="https://docs7.online-sps.ru/cgi/online.cgi?req=doc&amp;base=EXPZ&amp;n=731991&amp;date=05.04.2021&amp;dst=134795&amp;fld=134" TargetMode="External"/><Relationship Id="rId30215" Type="http://schemas.openxmlformats.org/officeDocument/2006/relationships/hyperlink" Target="https://docs7.online-sps.ru/cgi/online.cgi?req=doc&amp;base=EXPZ&amp;n=731991&amp;date=05.04.2021&amp;dst=136387&amp;fld=134" TargetMode="External"/><Relationship Id="rId33785" Type="http://schemas.openxmlformats.org/officeDocument/2006/relationships/hyperlink" Target="https://docs7.online-sps.ru/cgi/online.cgi?req=doc&amp;base=EXPZ&amp;n=731991&amp;date=05.04.2021&amp;dst=144486&amp;fld=134" TargetMode="External"/><Relationship Id="rId34836" Type="http://schemas.openxmlformats.org/officeDocument/2006/relationships/hyperlink" Target="https://docs7.online-sps.ru/cgi/online.cgi?req=doc&amp;base=EXPZ&amp;n=731991&amp;date=05.04.2021&amp;dst=151212&amp;fld=134" TargetMode="External"/><Relationship Id="rId1748" Type="http://schemas.openxmlformats.org/officeDocument/2006/relationships/hyperlink" Target="https://docs7.online-sps.ru/cgi/online.cgi?req=doc&amp;base=EXPZ&amp;n=731991&amp;date=05.04.2021&amp;dst=148252&amp;fld=134" TargetMode="External"/><Relationship Id="rId11689" Type="http://schemas.openxmlformats.org/officeDocument/2006/relationships/hyperlink" Target="https://docs7.online-sps.ru/cgi/online.cgi?req=doc&amp;base=LAW&amp;n=371416&amp;date=05.04.2021&amp;dst=103038&amp;fld=134" TargetMode="External"/><Relationship Id="rId14162" Type="http://schemas.openxmlformats.org/officeDocument/2006/relationships/hyperlink" Target="https://docs7.online-sps.ru/cgi/online.cgi?req=doc&amp;base=EXPZ&amp;n=731991&amp;date=05.04.2021&amp;dst=148254&amp;fld=134" TargetMode="External"/><Relationship Id="rId15560" Type="http://schemas.openxmlformats.org/officeDocument/2006/relationships/hyperlink" Target="https://docs7.online-sps.ru/cgi/online.cgi?req=doc&amp;base=EXPZ&amp;n=731991&amp;date=05.04.2021&amp;dst=108355&amp;fld=134" TargetMode="External"/><Relationship Id="rId16611" Type="http://schemas.openxmlformats.org/officeDocument/2006/relationships/hyperlink" Target="https://docs7.online-sps.ru/cgi/online.cgi?req=doc&amp;base=EXPZ&amp;n=731991&amp;date=05.04.2021&amp;dst=148684&amp;fld=134" TargetMode="External"/><Relationship Id="rId29042" Type="http://schemas.openxmlformats.org/officeDocument/2006/relationships/hyperlink" Target="https://docs7.online-sps.ru/cgi/online.cgi?req=doc&amp;base=EXPZ&amp;n=731991&amp;date=05.04.2021&amp;dst=117715&amp;fld=134" TargetMode="External"/><Relationship Id="rId32387" Type="http://schemas.openxmlformats.org/officeDocument/2006/relationships/hyperlink" Target="https://docs7.online-sps.ru/cgi/online.cgi?req=doc&amp;base=EXPZ&amp;n=731991&amp;date=05.04.2021&amp;dst=148438&amp;fld=134" TargetMode="External"/><Relationship Id="rId33438" Type="http://schemas.openxmlformats.org/officeDocument/2006/relationships/hyperlink" Target="https://docs7.online-sps.ru/cgi/online.cgi?req=doc&amp;base=EXPZ&amp;n=731991&amp;date=05.04.2021&amp;dst=152522&amp;fld=134" TargetMode="External"/><Relationship Id="rId3170" Type="http://schemas.openxmlformats.org/officeDocument/2006/relationships/hyperlink" Target="https://docs7.online-sps.ru/cgi/online.cgi?req=doc&amp;base=EXPZ&amp;n=731991&amp;date=05.04.2021&amp;dst=102424&amp;fld=134" TargetMode="External"/><Relationship Id="rId4221" Type="http://schemas.openxmlformats.org/officeDocument/2006/relationships/hyperlink" Target="https://docs7.online-sps.ru/cgi/online.cgi?req=doc&amp;base=EXPZ&amp;n=731991&amp;date=05.04.2021&amp;dst=148457&amp;fld=134" TargetMode="External"/><Relationship Id="rId15213" Type="http://schemas.openxmlformats.org/officeDocument/2006/relationships/hyperlink" Target="https://docs7.online-sps.ru/cgi/online.cgi?req=doc&amp;base=LAW&amp;n=371416&amp;date=05.04.2021&amp;dst=102122&amp;fld=134" TargetMode="External"/><Relationship Id="rId18783" Type="http://schemas.openxmlformats.org/officeDocument/2006/relationships/hyperlink" Target="https://docs7.online-sps.ru/cgi/online.cgi?req=doc&amp;base=EXPZ&amp;n=731991&amp;date=05.04.2021&amp;dst=153087&amp;fld=134" TargetMode="External"/><Relationship Id="rId19834" Type="http://schemas.openxmlformats.org/officeDocument/2006/relationships/hyperlink" Target="https://docs7.online-sps.ru/cgi/online.cgi?req=doc&amp;base=EXPZ&amp;n=731991&amp;date=05.04.2021&amp;dst=142523&amp;fld=134" TargetMode="External"/><Relationship Id="rId21031" Type="http://schemas.openxmlformats.org/officeDocument/2006/relationships/hyperlink" Target="https://docs7.online-sps.ru/cgi/online.cgi?req=doc&amp;base=EXPZ&amp;n=731991&amp;date=05.04.2021&amp;dst=155570&amp;fld=134" TargetMode="External"/><Relationship Id="rId6393" Type="http://schemas.openxmlformats.org/officeDocument/2006/relationships/hyperlink" Target="https://docs7.online-sps.ru/cgi/online.cgi?req=doc&amp;base=EXPZ&amp;n=731991&amp;date=05.04.2021&amp;dst=137940&amp;fld=134" TargetMode="External"/><Relationship Id="rId7791" Type="http://schemas.openxmlformats.org/officeDocument/2006/relationships/hyperlink" Target="https://docs7.online-sps.ru/cgi/online.cgi?req=doc&amp;base=EXPZ&amp;n=731991&amp;date=05.04.2021&amp;dst=101316&amp;fld=134" TargetMode="External"/><Relationship Id="rId8842" Type="http://schemas.openxmlformats.org/officeDocument/2006/relationships/hyperlink" Target="https://docs7.online-sps.ru/cgi/online.cgi?req=doc&amp;base=EXPZ&amp;n=731991&amp;date=05.04.2021&amp;dst=150644&amp;fld=134" TargetMode="External"/><Relationship Id="rId10772" Type="http://schemas.openxmlformats.org/officeDocument/2006/relationships/hyperlink" Target="https://docs7.online-sps.ru/cgi/online.cgi?req=doc&amp;base=LAW&amp;n=371416&amp;date=05.04.2021&amp;dst=110641&amp;fld=134" TargetMode="External"/><Relationship Id="rId11823" Type="http://schemas.openxmlformats.org/officeDocument/2006/relationships/hyperlink" Target="https://docs7.online-sps.ru/cgi/online.cgi?req=doc&amp;base=LAW&amp;n=371416&amp;date=05.04.2021&amp;dst=101776&amp;fld=134" TargetMode="External"/><Relationship Id="rId17385" Type="http://schemas.openxmlformats.org/officeDocument/2006/relationships/hyperlink" Target="https://docs7.online-sps.ru/cgi/online.cgi?req=doc&amp;base=LAW&amp;n=371416&amp;date=05.04.2021&amp;dst=107381&amp;fld=134" TargetMode="External"/><Relationship Id="rId18436" Type="http://schemas.openxmlformats.org/officeDocument/2006/relationships/hyperlink" Target="https://docs7.online-sps.ru/cgi/online.cgi?req=doc&amp;base=LAW&amp;n=371416&amp;date=05.04.2021&amp;dst=112603&amp;fld=134" TargetMode="External"/><Relationship Id="rId25652" Type="http://schemas.openxmlformats.org/officeDocument/2006/relationships/hyperlink" Target="https://docs7.online-sps.ru/cgi/online.cgi?req=doc&amp;base=EXPZ&amp;n=731991&amp;date=05.04.2021&amp;dst=138241&amp;fld=134" TargetMode="External"/><Relationship Id="rId26703" Type="http://schemas.openxmlformats.org/officeDocument/2006/relationships/hyperlink" Target="https://docs7.online-sps.ru/cgi/online.cgi?req=doc&amp;base=EXPZ&amp;n=731991&amp;date=05.04.2021&amp;dst=135115&amp;fld=134" TargetMode="External"/><Relationship Id="rId6046" Type="http://schemas.openxmlformats.org/officeDocument/2006/relationships/hyperlink" Target="https://docs7.online-sps.ru/cgi/online.cgi?req=doc&amp;base=LAW&amp;n=371416&amp;date=05.04.2021&amp;dst=112311&amp;fld=134" TargetMode="External"/><Relationship Id="rId7444" Type="http://schemas.openxmlformats.org/officeDocument/2006/relationships/hyperlink" Target="https://docs7.online-sps.ru/cgi/online.cgi?req=doc&amp;base=EXPZ&amp;n=731991&amp;date=05.04.2021&amp;dst=135009&amp;fld=134" TargetMode="External"/><Relationship Id="rId10425" Type="http://schemas.openxmlformats.org/officeDocument/2006/relationships/hyperlink" Target="https://docs7.online-sps.ru/cgi/online.cgi?req=doc&amp;base=EXPZ&amp;n=731991&amp;date=05.04.2021&amp;dst=145395&amp;fld=134" TargetMode="External"/><Relationship Id="rId13995" Type="http://schemas.openxmlformats.org/officeDocument/2006/relationships/hyperlink" Target="https://docs7.online-sps.ru/cgi/online.cgi?req=doc&amp;base=EXPZ&amp;n=731991&amp;date=05.04.2021&amp;dst=140872&amp;fld=134" TargetMode="External"/><Relationship Id="rId17038" Type="http://schemas.openxmlformats.org/officeDocument/2006/relationships/hyperlink" Target="https://docs7.online-sps.ru/cgi/online.cgi?req=doc&amp;base=EXPZ&amp;n=731991&amp;date=05.04.2021&amp;dst=150400&amp;fld=134" TargetMode="External"/><Relationship Id="rId24254" Type="http://schemas.openxmlformats.org/officeDocument/2006/relationships/hyperlink" Target="https://docs7.online-sps.ru/cgi/online.cgi?req=doc&amp;base=EXPZ&amp;n=731991&amp;date=05.04.2021&amp;dst=148805&amp;fld=134" TargetMode="External"/><Relationship Id="rId25305" Type="http://schemas.openxmlformats.org/officeDocument/2006/relationships/hyperlink" Target="https://docs7.online-sps.ru/cgi/online.cgi?req=doc&amp;base=EXPZ&amp;n=731991&amp;date=05.04.2021&amp;dst=136772&amp;fld=134" TargetMode="External"/><Relationship Id="rId28875" Type="http://schemas.openxmlformats.org/officeDocument/2006/relationships/hyperlink" Target="https://docs7.online-sps.ru/cgi/online.cgi?req=doc&amp;base=EXPZ&amp;n=731991&amp;date=05.04.2021&amp;dst=144753&amp;fld=134" TargetMode="External"/><Relationship Id="rId29926" Type="http://schemas.openxmlformats.org/officeDocument/2006/relationships/hyperlink" Target="https://docs7.online-sps.ru/cgi/online.cgi?req=doc&amp;base=EXPZ&amp;n=731991&amp;date=05.04.2021&amp;dst=136184&amp;fld=134" TargetMode="External"/><Relationship Id="rId31470" Type="http://schemas.openxmlformats.org/officeDocument/2006/relationships/hyperlink" Target="https://docs7.online-sps.ru/cgi/online.cgi?req=doc&amp;base=EXPZ&amp;n=731991&amp;date=05.04.2021&amp;dst=140468&amp;fld=134" TargetMode="External"/><Relationship Id="rId32521" Type="http://schemas.openxmlformats.org/officeDocument/2006/relationships/hyperlink" Target="https://docs7.online-sps.ru/cgi/online.cgi?req=doc&amp;base=EXPZ&amp;n=731991&amp;date=05.04.2021&amp;dst=141934&amp;fld=134" TargetMode="External"/><Relationship Id="rId12597" Type="http://schemas.openxmlformats.org/officeDocument/2006/relationships/hyperlink" Target="https://docs7.online-sps.ru/cgi/online.cgi?req=doc&amp;base=LAW&amp;n=371416&amp;date=05.04.2021&amp;dst=111679&amp;fld=134" TargetMode="External"/><Relationship Id="rId13648" Type="http://schemas.openxmlformats.org/officeDocument/2006/relationships/hyperlink" Target="https://docs7.online-sps.ru/cgi/online.cgi?req=doc&amp;base=EXPZ&amp;n=731991&amp;date=05.04.2021&amp;dst=115295&amp;fld=134" TargetMode="External"/><Relationship Id="rId20864" Type="http://schemas.openxmlformats.org/officeDocument/2006/relationships/hyperlink" Target="https://docs7.online-sps.ru/cgi/online.cgi?req=doc&amp;base=EXPZ&amp;n=731991&amp;date=05.04.2021&amp;dst=155229&amp;fld=134" TargetMode="External"/><Relationship Id="rId21915" Type="http://schemas.openxmlformats.org/officeDocument/2006/relationships/hyperlink" Target="https://docs7.online-sps.ru/cgi/online.cgi?req=doc&amp;base=EXPZ&amp;n=731991&amp;date=05.04.2021&amp;dst=139222&amp;fld=134" TargetMode="External"/><Relationship Id="rId27477" Type="http://schemas.openxmlformats.org/officeDocument/2006/relationships/hyperlink" Target="https://docs7.online-sps.ru/cgi/online.cgi?req=doc&amp;base=EXPZ&amp;n=731991&amp;date=05.04.2021&amp;dst=141289&amp;fld=134" TargetMode="External"/><Relationship Id="rId28528" Type="http://schemas.openxmlformats.org/officeDocument/2006/relationships/hyperlink" Target="https://docs7.online-sps.ru/cgi/online.cgi?req=doc&amp;base=EXPZ&amp;n=731991&amp;date=05.04.2021&amp;dst=114912&amp;fld=134" TargetMode="External"/><Relationship Id="rId30072" Type="http://schemas.openxmlformats.org/officeDocument/2006/relationships/hyperlink" Target="https://docs7.online-sps.ru/cgi/online.cgi?req=doc&amp;base=EXPZ&amp;n=731991&amp;date=05.04.2021&amp;dst=136517&amp;fld=134" TargetMode="External"/><Relationship Id="rId31123" Type="http://schemas.openxmlformats.org/officeDocument/2006/relationships/hyperlink" Target="https://docs7.online-sps.ru/cgi/online.cgi?req=doc&amp;base=EXPZ&amp;n=731991&amp;date=05.04.2021&amp;dst=148276&amp;fld=134" TargetMode="External"/><Relationship Id="rId34693" Type="http://schemas.openxmlformats.org/officeDocument/2006/relationships/hyperlink" Target="https://docs7.online-sps.ru/cgi/online.cgi?req=doc&amp;base=EXPZ&amp;n=731991&amp;date=05.04.2021&amp;dst=150998&amp;fld=134" TargetMode="External"/><Relationship Id="rId35744" Type="http://schemas.openxmlformats.org/officeDocument/2006/relationships/hyperlink" Target="https://docs7.online-sps.ru/cgi/online.cgi?req=doc&amp;base=EXPZ&amp;n=731991&amp;date=05.04.2021&amp;dst=142630&amp;fld=134" TargetMode="External"/><Relationship Id="rId975" Type="http://schemas.openxmlformats.org/officeDocument/2006/relationships/hyperlink" Target="https://docs7.online-sps.ru/cgi/online.cgi?req=doc&amp;base=EXPZ&amp;n=731991&amp;date=05.04.2021&amp;dst=111211&amp;fld=134" TargetMode="External"/><Relationship Id="rId2656" Type="http://schemas.openxmlformats.org/officeDocument/2006/relationships/hyperlink" Target="https://docs7.online-sps.ru/cgi/online.cgi?req=doc&amp;base=EXPZ&amp;n=731991&amp;date=05.04.2021&amp;dst=141530&amp;fld=134" TargetMode="External"/><Relationship Id="rId3707" Type="http://schemas.openxmlformats.org/officeDocument/2006/relationships/hyperlink" Target="https://docs7.online-sps.ru/cgi/online.cgi?req=doc&amp;base=EXPZ&amp;n=731991&amp;date=05.04.2021&amp;dst=146558&amp;fld=134" TargetMode="External"/><Relationship Id="rId9269" Type="http://schemas.openxmlformats.org/officeDocument/2006/relationships/hyperlink" Target="https://docs7.online-sps.ru/cgi/online.cgi?req=doc&amp;base=LAW&amp;n=371416&amp;date=05.04.2021&amp;dst=102272&amp;fld=134" TargetMode="External"/><Relationship Id="rId11199" Type="http://schemas.openxmlformats.org/officeDocument/2006/relationships/hyperlink" Target="https://docs7.online-sps.ru/cgi/online.cgi?req=doc&amp;base=EXPZ&amp;n=731991&amp;date=05.04.2021&amp;dst=136449&amp;fld=134" TargetMode="External"/><Relationship Id="rId15070" Type="http://schemas.openxmlformats.org/officeDocument/2006/relationships/hyperlink" Target="https://docs7.online-sps.ru/cgi/online.cgi?req=doc&amp;base=EXPZ&amp;n=731991&amp;date=05.04.2021&amp;dst=148386&amp;fld=134" TargetMode="External"/><Relationship Id="rId16121" Type="http://schemas.openxmlformats.org/officeDocument/2006/relationships/hyperlink" Target="https://docs7.online-sps.ru/cgi/online.cgi?req=doc&amp;base=EXPZ&amp;n=731991&amp;date=05.04.2021&amp;dst=152312&amp;fld=134" TargetMode="External"/><Relationship Id="rId20517" Type="http://schemas.openxmlformats.org/officeDocument/2006/relationships/hyperlink" Target="https://docs7.online-sps.ru/cgi/online.cgi?req=doc&amp;base=EXPZ&amp;n=731991&amp;date=05.04.2021&amp;dst=139615&amp;fld=134" TargetMode="External"/><Relationship Id="rId26079" Type="http://schemas.openxmlformats.org/officeDocument/2006/relationships/hyperlink" Target="https://docs7.online-sps.ru/cgi/online.cgi?req=doc&amp;base=EXPZ&amp;n=731991&amp;date=05.04.2021&amp;dst=135258&amp;fld=134" TargetMode="External"/><Relationship Id="rId33295" Type="http://schemas.openxmlformats.org/officeDocument/2006/relationships/hyperlink" Target="https://docs7.online-sps.ru/cgi/online.cgi?req=doc&amp;base=EXPZ&amp;n=731991&amp;date=05.04.2021&amp;dst=152272&amp;fld=134" TargetMode="External"/><Relationship Id="rId34346" Type="http://schemas.openxmlformats.org/officeDocument/2006/relationships/hyperlink" Target="https://docs7.online-sps.ru/cgi/online.cgi?req=doc&amp;base=EXPZ&amp;n=731991&amp;date=05.04.2021&amp;dst=150385&amp;fld=134" TargetMode="External"/><Relationship Id="rId628" Type="http://schemas.openxmlformats.org/officeDocument/2006/relationships/hyperlink" Target="https://docs7.online-sps.ru/cgi/online.cgi?req=doc&amp;base=EXPZ&amp;n=731991&amp;date=05.04.2021&amp;dst=102479&amp;fld=134" TargetMode="External"/><Relationship Id="rId1258" Type="http://schemas.openxmlformats.org/officeDocument/2006/relationships/hyperlink" Target="https://docs7.online-sps.ru/cgi/online.cgi?req=doc&amp;base=EXPZ&amp;n=731991&amp;date=05.04.2021&amp;dst=148764&amp;fld=134" TargetMode="External"/><Relationship Id="rId2309" Type="http://schemas.openxmlformats.org/officeDocument/2006/relationships/hyperlink" Target="https://docs7.online-sps.ru/cgi/online.cgi?req=doc&amp;base=EXPZ&amp;n=731991&amp;date=05.04.2021&amp;dst=136276&amp;fld=134" TargetMode="External"/><Relationship Id="rId5879" Type="http://schemas.openxmlformats.org/officeDocument/2006/relationships/hyperlink" Target="https://docs7.online-sps.ru/cgi/online.cgi?req=doc&amp;base=LAW&amp;n=371416&amp;date=05.04.2021&amp;dst=110895&amp;fld=134" TargetMode="External"/><Relationship Id="rId9750" Type="http://schemas.openxmlformats.org/officeDocument/2006/relationships/hyperlink" Target="https://docs7.online-sps.ru/cgi/online.cgi?req=doc&amp;base=LAW&amp;n=371416&amp;date=05.04.2021&amp;dst=111463&amp;fld=134" TargetMode="External"/><Relationship Id="rId18293" Type="http://schemas.openxmlformats.org/officeDocument/2006/relationships/hyperlink" Target="https://docs7.online-sps.ru/cgi/online.cgi?req=doc&amp;base=LAW&amp;n=371416&amp;date=05.04.2021&amp;dst=112477&amp;fld=134" TargetMode="External"/><Relationship Id="rId19344" Type="http://schemas.openxmlformats.org/officeDocument/2006/relationships/hyperlink" Target="https://docs7.online-sps.ru/cgi/online.cgi?req=doc&amp;base=LAW&amp;n=371416&amp;date=05.04.2021&amp;dst=109785&amp;fld=134" TargetMode="External"/><Relationship Id="rId19691" Type="http://schemas.openxmlformats.org/officeDocument/2006/relationships/hyperlink" Target="https://docs7.online-sps.ru/cgi/online.cgi?req=doc&amp;base=EXPZ&amp;n=731991&amp;date=05.04.2021&amp;dst=151887&amp;fld=134" TargetMode="External"/><Relationship Id="rId22689" Type="http://schemas.openxmlformats.org/officeDocument/2006/relationships/hyperlink" Target="https://docs7.online-sps.ru/cgi/online.cgi?req=doc&amp;base=EXPZ&amp;n=731991&amp;date=05.04.2021&amp;dst=146652&amp;fld=134" TargetMode="External"/><Relationship Id="rId37569" Type="http://schemas.openxmlformats.org/officeDocument/2006/relationships/hyperlink" Target="https://docs7.online-sps.ru/cgi/online.cgi?req=doc&amp;base=EXPZ&amp;n=731991&amp;date=05.04.2021&amp;dst=139348&amp;fld=134" TargetMode="External"/><Relationship Id="rId8352" Type="http://schemas.openxmlformats.org/officeDocument/2006/relationships/hyperlink" Target="https://docs7.online-sps.ru/cgi/online.cgi?req=doc&amp;base=LAW&amp;n=371416&amp;date=05.04.2021&amp;dst=112981&amp;fld=134" TargetMode="External"/><Relationship Id="rId9403" Type="http://schemas.openxmlformats.org/officeDocument/2006/relationships/hyperlink" Target="https://docs7.online-sps.ru/cgi/online.cgi?req=doc&amp;base=EXPZ&amp;n=731991&amp;date=05.04.2021&amp;dst=144709&amp;fld=134" TargetMode="External"/><Relationship Id="rId11680" Type="http://schemas.openxmlformats.org/officeDocument/2006/relationships/hyperlink" Target="https://docs7.online-sps.ru/cgi/online.cgi?req=doc&amp;base=LAW&amp;n=371416&amp;date=05.04.2021&amp;dst=102916&amp;fld=134" TargetMode="External"/><Relationship Id="rId12731" Type="http://schemas.openxmlformats.org/officeDocument/2006/relationships/hyperlink" Target="https://docs7.online-sps.ru/cgi/online.cgi?req=doc&amp;base=LAW&amp;n=371416&amp;date=05.04.2021&amp;dst=112097&amp;fld=134" TargetMode="External"/><Relationship Id="rId25162" Type="http://schemas.openxmlformats.org/officeDocument/2006/relationships/hyperlink" Target="https://docs7.online-sps.ru/cgi/online.cgi?req=doc&amp;base=EXPZ&amp;n=731991&amp;date=05.04.2021&amp;dst=102110&amp;fld=134" TargetMode="External"/><Relationship Id="rId26213" Type="http://schemas.openxmlformats.org/officeDocument/2006/relationships/hyperlink" Target="https://docs7.online-sps.ru/cgi/online.cgi?req=doc&amp;base=EXPZ&amp;n=731991&amp;date=05.04.2021&amp;dst=135430&amp;fld=134" TargetMode="External"/><Relationship Id="rId26560" Type="http://schemas.openxmlformats.org/officeDocument/2006/relationships/hyperlink" Target="https://docs7.online-sps.ru/cgi/online.cgi?req=doc&amp;base=EXPZ&amp;n=731991&amp;date=05.04.2021&amp;dst=134784&amp;fld=134" TargetMode="External"/><Relationship Id="rId27611" Type="http://schemas.openxmlformats.org/officeDocument/2006/relationships/hyperlink" Target="https://docs7.online-sps.ru/cgi/online.cgi?req=doc&amp;base=EXPZ&amp;n=731991&amp;date=05.04.2021&amp;dst=141569&amp;fld=134" TargetMode="External"/><Relationship Id="rId30956" Type="http://schemas.openxmlformats.org/officeDocument/2006/relationships/hyperlink" Target="https://docs7.online-sps.ru/cgi/online.cgi?req=doc&amp;base=EXPZ&amp;n=731991&amp;date=05.04.2021&amp;dst=106891&amp;fld=134" TargetMode="External"/><Relationship Id="rId8005" Type="http://schemas.openxmlformats.org/officeDocument/2006/relationships/hyperlink" Target="https://docs7.online-sps.ru/cgi/online.cgi?req=doc&amp;base=EXPZ&amp;n=731991&amp;date=05.04.2021&amp;dst=141909&amp;fld=134" TargetMode="External"/><Relationship Id="rId10282" Type="http://schemas.openxmlformats.org/officeDocument/2006/relationships/hyperlink" Target="https://docs7.online-sps.ru/cgi/online.cgi?req=doc&amp;base=EXPZ&amp;n=731991&amp;date=05.04.2021&amp;dst=114341&amp;fld=134" TargetMode="External"/><Relationship Id="rId11333" Type="http://schemas.openxmlformats.org/officeDocument/2006/relationships/hyperlink" Target="https://docs7.online-sps.ru/cgi/online.cgi?req=doc&amp;base=EXPZ&amp;n=731991&amp;date=05.04.2021&amp;dst=102605&amp;fld=134" TargetMode="External"/><Relationship Id="rId15954" Type="http://schemas.openxmlformats.org/officeDocument/2006/relationships/hyperlink" Target="https://docs7.online-sps.ru/cgi/online.cgi?req=doc&amp;base=EXPZ&amp;n=731991&amp;date=05.04.2021&amp;dst=152802&amp;fld=134" TargetMode="External"/><Relationship Id="rId29783" Type="http://schemas.openxmlformats.org/officeDocument/2006/relationships/hyperlink" Target="https://docs7.online-sps.ru/cgi/online.cgi?req=doc&amp;base=LAW&amp;n=371416&amp;date=05.04.2021&amp;dst=106879&amp;fld=134" TargetMode="External"/><Relationship Id="rId30609" Type="http://schemas.openxmlformats.org/officeDocument/2006/relationships/hyperlink" Target="https://docs7.online-sps.ru/cgi/online.cgi?req=doc&amp;base=LAW&amp;n=371416&amp;date=05.04.2021&amp;dst=102852&amp;fld=134" TargetMode="External"/><Relationship Id="rId32031" Type="http://schemas.openxmlformats.org/officeDocument/2006/relationships/hyperlink" Target="https://docs7.online-sps.ru/cgi/online.cgi?req=doc&amp;base=EXPZ&amp;n=731991&amp;date=05.04.2021&amp;dst=109197&amp;fld=134" TargetMode="External"/><Relationship Id="rId4962" Type="http://schemas.openxmlformats.org/officeDocument/2006/relationships/hyperlink" Target="https://docs7.online-sps.ru/cgi/online.cgi?req=doc&amp;base=EXPZ&amp;n=731991&amp;date=05.04.2021&amp;dst=143860&amp;fld=134" TargetMode="External"/><Relationship Id="rId14556" Type="http://schemas.openxmlformats.org/officeDocument/2006/relationships/hyperlink" Target="https://docs7.online-sps.ru/cgi/online.cgi?req=doc&amp;base=LAW&amp;n=371416&amp;date=05.04.2021&amp;dst=109197&amp;fld=134" TargetMode="External"/><Relationship Id="rId15607" Type="http://schemas.openxmlformats.org/officeDocument/2006/relationships/hyperlink" Target="https://docs7.online-sps.ru/cgi/online.cgi?req=doc&amp;base=EXPZ&amp;n=731991&amp;date=05.04.2021&amp;dst=142202&amp;fld=134" TargetMode="External"/><Relationship Id="rId21772" Type="http://schemas.openxmlformats.org/officeDocument/2006/relationships/hyperlink" Target="https://docs7.online-sps.ru/cgi/online.cgi?req=doc&amp;base=EXPZ&amp;n=731991&amp;date=05.04.2021&amp;dst=138865&amp;fld=134" TargetMode="External"/><Relationship Id="rId22823" Type="http://schemas.openxmlformats.org/officeDocument/2006/relationships/hyperlink" Target="https://docs7.online-sps.ru/cgi/online.cgi?req=doc&amp;base=EXPZ&amp;n=731991&amp;date=05.04.2021&amp;dst=137359&amp;fld=134" TargetMode="External"/><Relationship Id="rId28385" Type="http://schemas.openxmlformats.org/officeDocument/2006/relationships/hyperlink" Target="https://docs7.online-sps.ru/cgi/online.cgi?req=doc&amp;base=EXPZ&amp;n=731991&amp;date=05.04.2021&amp;dst=105984&amp;fld=134" TargetMode="External"/><Relationship Id="rId29436" Type="http://schemas.openxmlformats.org/officeDocument/2006/relationships/hyperlink" Target="https://docs7.online-sps.ru/cgi/online.cgi?req=doc&amp;base=EXPZ&amp;n=731991&amp;date=05.04.2021&amp;dst=147817&amp;fld=134" TargetMode="External"/><Relationship Id="rId36652" Type="http://schemas.openxmlformats.org/officeDocument/2006/relationships/hyperlink" Target="https://docs7.online-sps.ru/cgi/online.cgi?req=doc&amp;base=EXPZ&amp;n=731991&amp;date=05.04.2021&amp;dst=155630&amp;fld=134" TargetMode="External"/><Relationship Id="rId37703" Type="http://schemas.openxmlformats.org/officeDocument/2006/relationships/hyperlink" Target="https://docs7.online-sps.ru/cgi/online.cgi?req=doc&amp;base=EXPZ&amp;n=731991&amp;date=05.04.2021&amp;dst=144597&amp;fld=134" TargetMode="External"/><Relationship Id="rId3564" Type="http://schemas.openxmlformats.org/officeDocument/2006/relationships/hyperlink" Target="https://docs7.online-sps.ru/cgi/online.cgi?req=doc&amp;base=EXPZ&amp;n=731991&amp;date=05.04.2021&amp;dst=113084&amp;fld=134" TargetMode="External"/><Relationship Id="rId4615" Type="http://schemas.openxmlformats.org/officeDocument/2006/relationships/hyperlink" Target="https://docs7.online-sps.ru/cgi/online.cgi?req=doc&amp;base=EXPZ&amp;n=731991&amp;date=05.04.2021&amp;dst=143196&amp;fld=134" TargetMode="External"/><Relationship Id="rId13158" Type="http://schemas.openxmlformats.org/officeDocument/2006/relationships/hyperlink" Target="https://docs7.online-sps.ru/cgi/online.cgi?req=doc&amp;base=EXPZ&amp;n=731991&amp;date=05.04.2021&amp;dst=140612&amp;fld=134" TargetMode="External"/><Relationship Id="rId14209" Type="http://schemas.openxmlformats.org/officeDocument/2006/relationships/hyperlink" Target="https://docs7.online-sps.ru/cgi/online.cgi?req=doc&amp;base=EXPZ&amp;n=731991&amp;date=05.04.2021&amp;dst=149026&amp;fld=134" TargetMode="External"/><Relationship Id="rId17779" Type="http://schemas.openxmlformats.org/officeDocument/2006/relationships/hyperlink" Target="https://docs7.online-sps.ru/cgi/online.cgi?req=doc&amp;base=EXPZ&amp;n=731991&amp;date=05.04.2021&amp;dst=146207&amp;fld=134" TargetMode="External"/><Relationship Id="rId20374" Type="http://schemas.openxmlformats.org/officeDocument/2006/relationships/hyperlink" Target="https://docs7.online-sps.ru/cgi/online.cgi?req=doc&amp;base=EXPZ&amp;n=731991&amp;date=05.04.2021&amp;dst=149579&amp;fld=134" TargetMode="External"/><Relationship Id="rId21425" Type="http://schemas.openxmlformats.org/officeDocument/2006/relationships/hyperlink" Target="https://docs7.online-sps.ru/cgi/online.cgi?req=doc&amp;base=EXPZ&amp;n=731991&amp;date=05.04.2021&amp;dst=156371&amp;fld=134" TargetMode="External"/><Relationship Id="rId24995" Type="http://schemas.openxmlformats.org/officeDocument/2006/relationships/hyperlink" Target="https://docs7.online-sps.ru/cgi/online.cgi?req=doc&amp;base=EXPZ&amp;n=731991&amp;date=05.04.2021&amp;dst=136169&amp;fld=134" TargetMode="External"/><Relationship Id="rId28038" Type="http://schemas.openxmlformats.org/officeDocument/2006/relationships/hyperlink" Target="https://docs7.online-sps.ru/cgi/online.cgi?req=doc&amp;base=EXPZ&amp;n=731991&amp;date=05.04.2021&amp;dst=107543&amp;fld=134" TargetMode="External"/><Relationship Id="rId35254" Type="http://schemas.openxmlformats.org/officeDocument/2006/relationships/hyperlink" Target="https://docs7.online-sps.ru/cgi/online.cgi?req=doc&amp;base=EXPZ&amp;n=731991&amp;date=05.04.2021&amp;dst=148588&amp;fld=134" TargetMode="External"/><Relationship Id="rId36305" Type="http://schemas.openxmlformats.org/officeDocument/2006/relationships/hyperlink" Target="https://docs7.online-sps.ru/cgi/online.cgi?req=doc&amp;base=EXPZ&amp;n=731991&amp;date=05.04.2021&amp;dst=137785&amp;fld=134" TargetMode="External"/><Relationship Id="rId485" Type="http://schemas.openxmlformats.org/officeDocument/2006/relationships/hyperlink" Target="https://docs7.online-sps.ru/cgi/online.cgi?req=doc&amp;base=EXPZ&amp;n=731991&amp;date=05.04.2021&amp;dst=136037&amp;fld=134" TargetMode="External"/><Relationship Id="rId2166" Type="http://schemas.openxmlformats.org/officeDocument/2006/relationships/hyperlink" Target="https://docs7.online-sps.ru/cgi/online.cgi?req=doc&amp;base=EXPZ&amp;n=731991&amp;date=05.04.2021&amp;dst=136803&amp;fld=134" TargetMode="External"/><Relationship Id="rId3217" Type="http://schemas.openxmlformats.org/officeDocument/2006/relationships/hyperlink" Target="https://docs7.online-sps.ru/cgi/online.cgi?req=doc&amp;base=EXPZ&amp;n=731991&amp;date=05.04.2021&amp;dst=148547&amp;fld=134" TargetMode="External"/><Relationship Id="rId6787" Type="http://schemas.openxmlformats.org/officeDocument/2006/relationships/hyperlink" Target="https://docs7.online-sps.ru/cgi/online.cgi?req=doc&amp;base=EXPZ&amp;n=731991&amp;date=05.04.2021&amp;dst=147593&amp;fld=134" TargetMode="External"/><Relationship Id="rId7838" Type="http://schemas.openxmlformats.org/officeDocument/2006/relationships/hyperlink" Target="https://docs7.online-sps.ru/cgi/online.cgi?req=doc&amp;base=EXPZ&amp;n=731991&amp;date=05.04.2021&amp;dst=135855&amp;fld=134" TargetMode="External"/><Relationship Id="rId20027" Type="http://schemas.openxmlformats.org/officeDocument/2006/relationships/hyperlink" Target="https://docs7.online-sps.ru/cgi/online.cgi?req=doc&amp;base=LAW&amp;n=371416&amp;date=05.04.2021&amp;dst=108097&amp;fld=134" TargetMode="External"/><Relationship Id="rId23597" Type="http://schemas.openxmlformats.org/officeDocument/2006/relationships/hyperlink" Target="https://docs7.online-sps.ru/cgi/online.cgi?req=doc&amp;base=EXPZ&amp;n=731991&amp;date=05.04.2021&amp;dst=148366&amp;fld=134" TargetMode="External"/><Relationship Id="rId24648" Type="http://schemas.openxmlformats.org/officeDocument/2006/relationships/hyperlink" Target="https://docs7.online-sps.ru/cgi/online.cgi?req=doc&amp;base=EXPZ&amp;n=731991&amp;date=05.04.2021&amp;dst=141497&amp;fld=134" TargetMode="External"/><Relationship Id="rId31864" Type="http://schemas.openxmlformats.org/officeDocument/2006/relationships/hyperlink" Target="https://docs7.online-sps.ru/cgi/online.cgi?req=doc&amp;base=EXPZ&amp;n=731991&amp;date=05.04.2021&amp;dst=144339&amp;fld=134" TargetMode="External"/><Relationship Id="rId32915" Type="http://schemas.openxmlformats.org/officeDocument/2006/relationships/hyperlink" Target="https://docs7.online-sps.ru/cgi/online.cgi?req=doc&amp;base=EXPZ&amp;n=731991&amp;date=05.04.2021&amp;dst=152840&amp;fld=134" TargetMode="External"/><Relationship Id="rId138" Type="http://schemas.openxmlformats.org/officeDocument/2006/relationships/hyperlink" Target="https://docs7.online-sps.ru/cgi/online.cgi?req=doc&amp;base=EXPZ&amp;n=731991&amp;date=05.04.2021&amp;dst=103330&amp;fld=134" TargetMode="External"/><Relationship Id="rId5389" Type="http://schemas.openxmlformats.org/officeDocument/2006/relationships/hyperlink" Target="https://docs7.online-sps.ru/cgi/online.cgi?req=doc&amp;base=EXPZ&amp;n=731991&amp;date=05.04.2021&amp;dst=136132&amp;fld=134" TargetMode="External"/><Relationship Id="rId9260" Type="http://schemas.openxmlformats.org/officeDocument/2006/relationships/hyperlink" Target="https://docs7.online-sps.ru/cgi/online.cgi?req=doc&amp;base=EXPZ&amp;n=731991&amp;date=05.04.2021&amp;dst=141393&amp;fld=134" TargetMode="External"/><Relationship Id="rId10819" Type="http://schemas.openxmlformats.org/officeDocument/2006/relationships/hyperlink" Target="https://docs7.online-sps.ru/cgi/online.cgi?req=doc&amp;base=LAW&amp;n=371416&amp;date=05.04.2021&amp;dst=114711&amp;fld=134" TargetMode="External"/><Relationship Id="rId11190" Type="http://schemas.openxmlformats.org/officeDocument/2006/relationships/hyperlink" Target="https://docs7.online-sps.ru/cgi/online.cgi?req=doc&amp;base=EXPZ&amp;n=731991&amp;date=05.04.2021&amp;dst=136430&amp;fld=134" TargetMode="External"/><Relationship Id="rId12241" Type="http://schemas.openxmlformats.org/officeDocument/2006/relationships/hyperlink" Target="https://docs7.online-sps.ru/cgi/online.cgi?req=doc&amp;base=EXPZ&amp;n=731991&amp;date=05.04.2021&amp;dst=140741&amp;fld=134" TargetMode="External"/><Relationship Id="rId22199" Type="http://schemas.openxmlformats.org/officeDocument/2006/relationships/hyperlink" Target="https://docs7.online-sps.ru/cgi/online.cgi?req=doc&amp;base=LAW&amp;n=371416&amp;date=05.04.2021&amp;dst=120920&amp;fld=134" TargetMode="External"/><Relationship Id="rId26070" Type="http://schemas.openxmlformats.org/officeDocument/2006/relationships/hyperlink" Target="https://docs7.online-sps.ru/cgi/online.cgi?req=doc&amp;base=EXPZ&amp;n=731991&amp;date=05.04.2021&amp;dst=135232&amp;fld=134" TargetMode="External"/><Relationship Id="rId27121" Type="http://schemas.openxmlformats.org/officeDocument/2006/relationships/hyperlink" Target="https://docs7.online-sps.ru/cgi/online.cgi?req=doc&amp;base=EXPZ&amp;n=731991&amp;date=05.04.2021&amp;dst=101465&amp;fld=134" TargetMode="External"/><Relationship Id="rId30466" Type="http://schemas.openxmlformats.org/officeDocument/2006/relationships/hyperlink" Target="https://docs7.online-sps.ru/cgi/online.cgi?req=doc&amp;base=LAW&amp;n=371416&amp;date=05.04.2021&amp;dst=102602&amp;fld=134" TargetMode="External"/><Relationship Id="rId31517" Type="http://schemas.openxmlformats.org/officeDocument/2006/relationships/hyperlink" Target="https://docs7.online-sps.ru/cgi/online.cgi?req=doc&amp;base=EXPZ&amp;n=731991&amp;date=05.04.2021&amp;dst=140537&amp;fld=134" TargetMode="External"/><Relationship Id="rId37079" Type="http://schemas.openxmlformats.org/officeDocument/2006/relationships/hyperlink" Target="https://docs7.online-sps.ru/cgi/online.cgi?req=doc&amp;base=EXPZ&amp;n=731991&amp;date=05.04.2021&amp;dst=134832&amp;fld=134" TargetMode="External"/><Relationship Id="rId2300" Type="http://schemas.openxmlformats.org/officeDocument/2006/relationships/hyperlink" Target="https://docs7.online-sps.ru/cgi/online.cgi?req=doc&amp;base=EXPZ&amp;n=731991&amp;date=05.04.2021&amp;dst=136342&amp;fld=134" TargetMode="External"/><Relationship Id="rId16862" Type="http://schemas.openxmlformats.org/officeDocument/2006/relationships/hyperlink" Target="https://docs7.online-sps.ru/cgi/online.cgi?req=doc&amp;base=EXPZ&amp;n=731991&amp;date=05.04.2021&amp;dst=150791&amp;fld=134" TargetMode="External"/><Relationship Id="rId17913" Type="http://schemas.openxmlformats.org/officeDocument/2006/relationships/hyperlink" Target="https://docs7.online-sps.ru/cgi/online.cgi?req=doc&amp;base=EXPZ&amp;n=731991&amp;date=05.04.2021&amp;dst=112343&amp;fld=134" TargetMode="External"/><Relationship Id="rId29293" Type="http://schemas.openxmlformats.org/officeDocument/2006/relationships/hyperlink" Target="https://docs7.online-sps.ru/cgi/online.cgi?req=doc&amp;base=EXPZ&amp;n=731991&amp;date=05.04.2021&amp;dst=147511&amp;fld=134" TargetMode="External"/><Relationship Id="rId30119" Type="http://schemas.openxmlformats.org/officeDocument/2006/relationships/hyperlink" Target="https://docs7.online-sps.ru/cgi/online.cgi?req=doc&amp;base=EXPZ&amp;n=731991&amp;date=05.04.2021&amp;dst=136852&amp;fld=134" TargetMode="External"/><Relationship Id="rId33689" Type="http://schemas.openxmlformats.org/officeDocument/2006/relationships/hyperlink" Target="https://docs7.online-sps.ru/cgi/online.cgi?req=doc&amp;base=EXPZ&amp;n=731991&amp;date=05.04.2021&amp;dst=138303&amp;fld=134" TargetMode="External"/><Relationship Id="rId37560" Type="http://schemas.openxmlformats.org/officeDocument/2006/relationships/hyperlink" Target="https://docs7.online-sps.ru/cgi/online.cgi?req=doc&amp;base=EXPZ&amp;n=731991&amp;date=05.04.2021&amp;dst=105302&amp;fld=134" TargetMode="External"/><Relationship Id="rId1999" Type="http://schemas.openxmlformats.org/officeDocument/2006/relationships/hyperlink" Target="https://docs7.online-sps.ru/cgi/online.cgi?req=doc&amp;base=EXPZ&amp;n=731991&amp;date=05.04.2021&amp;dst=101740&amp;fld=134" TargetMode="External"/><Relationship Id="rId4472" Type="http://schemas.openxmlformats.org/officeDocument/2006/relationships/hyperlink" Target="https://docs7.online-sps.ru/cgi/online.cgi?req=doc&amp;base=EXPZ&amp;n=731991&amp;date=05.04.2021&amp;dst=137798&amp;fld=134" TargetMode="External"/><Relationship Id="rId5870" Type="http://schemas.openxmlformats.org/officeDocument/2006/relationships/hyperlink" Target="https://docs7.online-sps.ru/cgi/online.cgi?req=doc&amp;base=LAW&amp;n=371416&amp;date=05.04.2021&amp;dst=110947&amp;fld=134" TargetMode="External"/><Relationship Id="rId6921" Type="http://schemas.openxmlformats.org/officeDocument/2006/relationships/hyperlink" Target="https://docs7.online-sps.ru/cgi/online.cgi?req=doc&amp;base=EXPZ&amp;n=731991&amp;date=05.04.2021&amp;dst=135089&amp;fld=134" TargetMode="External"/><Relationship Id="rId15464" Type="http://schemas.openxmlformats.org/officeDocument/2006/relationships/hyperlink" Target="https://docs7.online-sps.ru/cgi/online.cgi?req=doc&amp;base=EXPZ&amp;n=731991&amp;date=05.04.2021&amp;dst=148137&amp;fld=134" TargetMode="External"/><Relationship Id="rId16515" Type="http://schemas.openxmlformats.org/officeDocument/2006/relationships/hyperlink" Target="https://docs7.online-sps.ru/cgi/online.cgi?req=doc&amp;base=EXPZ&amp;n=731991&amp;date=05.04.2021&amp;dst=144430&amp;fld=134" TargetMode="External"/><Relationship Id="rId22680" Type="http://schemas.openxmlformats.org/officeDocument/2006/relationships/hyperlink" Target="https://docs7.online-sps.ru/cgi/online.cgi?req=doc&amp;base=EXPZ&amp;n=731991&amp;date=05.04.2021&amp;dst=146626&amp;fld=134" TargetMode="External"/><Relationship Id="rId23731" Type="http://schemas.openxmlformats.org/officeDocument/2006/relationships/hyperlink" Target="https://docs7.online-sps.ru/cgi/online.cgi?req=doc&amp;base=EXPZ&amp;n=731991&amp;date=05.04.2021&amp;dst=151879&amp;fld=134" TargetMode="External"/><Relationship Id="rId36162" Type="http://schemas.openxmlformats.org/officeDocument/2006/relationships/hyperlink" Target="https://docs7.online-sps.ru/cgi/online.cgi?req=doc&amp;base=EXPZ&amp;n=731991&amp;date=05.04.2021&amp;dst=104261&amp;fld=134" TargetMode="External"/><Relationship Id="rId37213" Type="http://schemas.openxmlformats.org/officeDocument/2006/relationships/hyperlink" Target="https://docs7.online-sps.ru/cgi/online.cgi?req=doc&amp;base=EXPZ&amp;n=731991&amp;date=05.04.2021&amp;dst=104649&amp;fld=134" TargetMode="External"/><Relationship Id="rId3074" Type="http://schemas.openxmlformats.org/officeDocument/2006/relationships/hyperlink" Target="https://docs7.online-sps.ru/cgi/online.cgi?req=doc&amp;base=EXPZ&amp;n=731991&amp;date=05.04.2021&amp;dst=136347&amp;fld=134" TargetMode="External"/><Relationship Id="rId4125" Type="http://schemas.openxmlformats.org/officeDocument/2006/relationships/hyperlink" Target="https://docs7.online-sps.ru/cgi/online.cgi?req=doc&amp;base=EXPZ&amp;n=731991&amp;date=05.04.2021&amp;dst=146031&amp;fld=134" TargetMode="External"/><Relationship Id="rId5523" Type="http://schemas.openxmlformats.org/officeDocument/2006/relationships/hyperlink" Target="https://docs7.online-sps.ru/cgi/online.cgi?req=doc&amp;base=EXPZ&amp;n=731991&amp;date=05.04.2021&amp;dst=136371&amp;fld=134" TargetMode="External"/><Relationship Id="rId14066" Type="http://schemas.openxmlformats.org/officeDocument/2006/relationships/hyperlink" Target="https://docs7.online-sps.ru/cgi/online.cgi?req=doc&amp;base=EXPZ&amp;n=731991&amp;date=05.04.2021&amp;dst=141720&amp;fld=134" TargetMode="External"/><Relationship Id="rId15117" Type="http://schemas.openxmlformats.org/officeDocument/2006/relationships/hyperlink" Target="https://docs7.online-sps.ru/cgi/online.cgi?req=doc&amp;base=EXPZ&amp;n=731991&amp;date=05.04.2021&amp;dst=149773&amp;fld=134" TargetMode="External"/><Relationship Id="rId18687" Type="http://schemas.openxmlformats.org/officeDocument/2006/relationships/hyperlink" Target="https://docs7.online-sps.ru/cgi/online.cgi?req=doc&amp;base=EXPZ&amp;n=731991&amp;date=05.04.2021&amp;dst=144924&amp;fld=134" TargetMode="External"/><Relationship Id="rId19738" Type="http://schemas.openxmlformats.org/officeDocument/2006/relationships/hyperlink" Target="https://docs7.online-sps.ru/cgi/online.cgi?req=doc&amp;base=EXPZ&amp;n=731991&amp;date=05.04.2021&amp;dst=151866&amp;fld=134" TargetMode="External"/><Relationship Id="rId21282" Type="http://schemas.openxmlformats.org/officeDocument/2006/relationships/hyperlink" Target="https://docs7.online-sps.ru/cgi/online.cgi?req=doc&amp;base=EXPZ&amp;n=731991&amp;date=05.04.2021&amp;dst=156064&amp;fld=134" TargetMode="External"/><Relationship Id="rId22333" Type="http://schemas.openxmlformats.org/officeDocument/2006/relationships/hyperlink" Target="https://docs7.online-sps.ru/cgi/online.cgi?req=doc&amp;base=EXPZ&amp;n=731991&amp;date=05.04.2021&amp;dst=106173&amp;fld=134" TargetMode="External"/><Relationship Id="rId26954" Type="http://schemas.openxmlformats.org/officeDocument/2006/relationships/hyperlink" Target="https://docs7.online-sps.ru/cgi/online.cgi?req=doc&amp;base=EXPZ&amp;n=731991&amp;date=05.04.2021&amp;dst=135691&amp;fld=134" TargetMode="External"/><Relationship Id="rId30600" Type="http://schemas.openxmlformats.org/officeDocument/2006/relationships/hyperlink" Target="https://docs7.online-sps.ru/cgi/online.cgi?req=doc&amp;base=LAW&amp;n=371416&amp;date=05.04.2021&amp;dst=102774&amp;fld=134" TargetMode="External"/><Relationship Id="rId7695" Type="http://schemas.openxmlformats.org/officeDocument/2006/relationships/hyperlink" Target="https://docs7.online-sps.ru/cgi/online.cgi?req=doc&amp;base=EXPZ&amp;n=731991&amp;date=05.04.2021&amp;dst=135667&amp;fld=134" TargetMode="External"/><Relationship Id="rId8746" Type="http://schemas.openxmlformats.org/officeDocument/2006/relationships/hyperlink" Target="https://docs7.online-sps.ru/cgi/online.cgi?req=doc&amp;base=EXPZ&amp;n=731991&amp;date=05.04.2021&amp;dst=139877&amp;fld=134" TargetMode="External"/><Relationship Id="rId10676" Type="http://schemas.openxmlformats.org/officeDocument/2006/relationships/hyperlink" Target="https://docs7.online-sps.ru/cgi/online.cgi?req=doc&amp;base=LAW&amp;n=371416&amp;date=05.04.2021&amp;dst=112281&amp;fld=134" TargetMode="External"/><Relationship Id="rId11727" Type="http://schemas.openxmlformats.org/officeDocument/2006/relationships/hyperlink" Target="https://docs7.online-sps.ru/cgi/online.cgi?req=doc&amp;base=LAW&amp;n=371416&amp;date=05.04.2021&amp;dst=102838&amp;fld=134" TargetMode="External"/><Relationship Id="rId17289" Type="http://schemas.openxmlformats.org/officeDocument/2006/relationships/hyperlink" Target="https://docs7.online-sps.ru/cgi/online.cgi?req=doc&amp;base=LAW&amp;n=371416&amp;date=05.04.2021&amp;dst=107153&amp;fld=134" TargetMode="External"/><Relationship Id="rId25556" Type="http://schemas.openxmlformats.org/officeDocument/2006/relationships/hyperlink" Target="https://docs7.online-sps.ru/cgi/online.cgi?req=doc&amp;base=EXPZ&amp;n=731991&amp;date=05.04.2021&amp;dst=137936&amp;fld=134" TargetMode="External"/><Relationship Id="rId26607" Type="http://schemas.openxmlformats.org/officeDocument/2006/relationships/hyperlink" Target="https://docs7.online-sps.ru/cgi/online.cgi?req=doc&amp;base=EXPZ&amp;n=731991&amp;date=05.04.2021&amp;dst=134943&amp;fld=134" TargetMode="External"/><Relationship Id="rId32772" Type="http://schemas.openxmlformats.org/officeDocument/2006/relationships/hyperlink" Target="https://docs7.online-sps.ru/cgi/online.cgi?req=doc&amp;base=EXPZ&amp;n=731991&amp;date=05.04.2021&amp;dst=144234&amp;fld=134" TargetMode="External"/><Relationship Id="rId33823" Type="http://schemas.openxmlformats.org/officeDocument/2006/relationships/hyperlink" Target="https://docs7.online-sps.ru/cgi/online.cgi?req=doc&amp;base=EXPZ&amp;n=731991&amp;date=05.04.2021&amp;dst=144869&amp;fld=134" TargetMode="External"/><Relationship Id="rId6297" Type="http://schemas.openxmlformats.org/officeDocument/2006/relationships/hyperlink" Target="https://docs7.online-sps.ru/cgi/online.cgi?req=doc&amp;base=EXPZ&amp;n=731991&amp;date=05.04.2021&amp;dst=137961&amp;fld=134" TargetMode="External"/><Relationship Id="rId7348" Type="http://schemas.openxmlformats.org/officeDocument/2006/relationships/hyperlink" Target="https://docs7.online-sps.ru/cgi/online.cgi?req=doc&amp;base=EXPZ&amp;n=731991&amp;date=05.04.2021&amp;dst=135961&amp;fld=134" TargetMode="External"/><Relationship Id="rId10329" Type="http://schemas.openxmlformats.org/officeDocument/2006/relationships/hyperlink" Target="https://docs7.online-sps.ru/cgi/online.cgi?req=doc&amp;base=EXPZ&amp;n=731991&amp;date=05.04.2021&amp;dst=141882&amp;fld=134" TargetMode="External"/><Relationship Id="rId13899" Type="http://schemas.openxmlformats.org/officeDocument/2006/relationships/hyperlink" Target="https://docs7.online-sps.ru/cgi/online.cgi?req=doc&amp;base=EXPZ&amp;n=731991&amp;date=05.04.2021&amp;dst=144281&amp;fld=134" TargetMode="External"/><Relationship Id="rId14200" Type="http://schemas.openxmlformats.org/officeDocument/2006/relationships/hyperlink" Target="https://docs7.online-sps.ru/cgi/online.cgi?req=doc&amp;base=LAW&amp;n=371416&amp;date=05.04.2021&amp;dst=101512&amp;fld=134" TargetMode="External"/><Relationship Id="rId24158" Type="http://schemas.openxmlformats.org/officeDocument/2006/relationships/hyperlink" Target="https://docs7.online-sps.ru/cgi/online.cgi?req=doc&amp;base=EXPZ&amp;n=731991&amp;date=05.04.2021&amp;dst=144006&amp;fld=134" TargetMode="External"/><Relationship Id="rId25209" Type="http://schemas.openxmlformats.org/officeDocument/2006/relationships/hyperlink" Target="https://docs7.online-sps.ru/cgi/online.cgi?req=doc&amp;base=EXPZ&amp;n=731991&amp;date=05.04.2021&amp;dst=136535&amp;fld=134" TargetMode="External"/><Relationship Id="rId28779" Type="http://schemas.openxmlformats.org/officeDocument/2006/relationships/hyperlink" Target="https://docs7.online-sps.ru/cgi/online.cgi?req=doc&amp;base=EXPZ&amp;n=731991&amp;date=05.04.2021&amp;dst=140046&amp;fld=134" TargetMode="External"/><Relationship Id="rId31374" Type="http://schemas.openxmlformats.org/officeDocument/2006/relationships/hyperlink" Target="https://docs7.online-sps.ru/cgi/online.cgi?req=doc&amp;base=EXPZ&amp;n=731991&amp;date=05.04.2021&amp;dst=140318&amp;fld=134" TargetMode="External"/><Relationship Id="rId32425" Type="http://schemas.openxmlformats.org/officeDocument/2006/relationships/hyperlink" Target="https://docs7.online-sps.ru/cgi/online.cgi?req=doc&amp;base=EXPZ&amp;n=731991&amp;date=05.04.2021&amp;dst=149788&amp;fld=134" TargetMode="External"/><Relationship Id="rId35995" Type="http://schemas.openxmlformats.org/officeDocument/2006/relationships/hyperlink" Target="https://docs7.online-sps.ru/cgi/online.cgi?req=doc&amp;base=EXPZ&amp;n=731991&amp;date=05.04.2021&amp;dst=138042&amp;fld=134" TargetMode="External"/><Relationship Id="rId3958" Type="http://schemas.openxmlformats.org/officeDocument/2006/relationships/hyperlink" Target="https://docs7.online-sps.ru/cgi/online.cgi?req=doc&amp;base=EXPZ&amp;n=731991&amp;date=05.04.2021&amp;dst=147035&amp;fld=134" TargetMode="External"/><Relationship Id="rId16372" Type="http://schemas.openxmlformats.org/officeDocument/2006/relationships/hyperlink" Target="https://docs7.online-sps.ru/cgi/online.cgi?req=doc&amp;base=LAW&amp;n=371416&amp;date=05.04.2021&amp;dst=120282&amp;fld=134" TargetMode="External"/><Relationship Id="rId17423" Type="http://schemas.openxmlformats.org/officeDocument/2006/relationships/hyperlink" Target="https://docs7.online-sps.ru/cgi/online.cgi?req=doc&amp;base=LAW&amp;n=371416&amp;date=05.04.2021&amp;dst=107671&amp;fld=134" TargetMode="External"/><Relationship Id="rId17770" Type="http://schemas.openxmlformats.org/officeDocument/2006/relationships/hyperlink" Target="https://docs7.online-sps.ru/cgi/online.cgi?req=doc&amp;base=EXPZ&amp;n=731991&amp;date=05.04.2021&amp;dst=145724&amp;fld=134" TargetMode="External"/><Relationship Id="rId18821" Type="http://schemas.openxmlformats.org/officeDocument/2006/relationships/hyperlink" Target="https://docs7.online-sps.ru/cgi/online.cgi?req=doc&amp;base=EXPZ&amp;n=731991&amp;date=05.04.2021&amp;dst=137147&amp;fld=134" TargetMode="External"/><Relationship Id="rId20768" Type="http://schemas.openxmlformats.org/officeDocument/2006/relationships/hyperlink" Target="https://docs7.online-sps.ru/cgi/online.cgi?req=doc&amp;base=EXPZ&amp;n=731991&amp;date=05.04.2021&amp;dst=116675&amp;fld=134" TargetMode="External"/><Relationship Id="rId31027" Type="http://schemas.openxmlformats.org/officeDocument/2006/relationships/hyperlink" Target="https://docs7.online-sps.ru/cgi/online.cgi?req=doc&amp;base=EXPZ&amp;n=731991&amp;date=05.04.2021&amp;dst=140837&amp;fld=134" TargetMode="External"/><Relationship Id="rId34597" Type="http://schemas.openxmlformats.org/officeDocument/2006/relationships/hyperlink" Target="https://docs7.online-sps.ru/cgi/online.cgi?req=doc&amp;base=EXPZ&amp;n=731991&amp;date=05.04.2021&amp;dst=150844&amp;fld=134" TargetMode="External"/><Relationship Id="rId35648" Type="http://schemas.openxmlformats.org/officeDocument/2006/relationships/hyperlink" Target="https://docs7.online-sps.ru/cgi/online.cgi?req=doc&amp;base=EXPZ&amp;n=731991&amp;date=05.04.2021&amp;dst=151991&amp;fld=134" TargetMode="External"/><Relationship Id="rId879" Type="http://schemas.openxmlformats.org/officeDocument/2006/relationships/hyperlink" Target="https://docs7.online-sps.ru/cgi/online.cgi?req=doc&amp;base=EXPZ&amp;n=731991&amp;date=05.04.2021&amp;dst=140462&amp;fld=134" TargetMode="External"/><Relationship Id="rId5380" Type="http://schemas.openxmlformats.org/officeDocument/2006/relationships/hyperlink" Target="https://docs7.online-sps.ru/cgi/online.cgi?req=doc&amp;base=EXPZ&amp;n=731991&amp;date=05.04.2021&amp;dst=136123&amp;fld=134" TargetMode="External"/><Relationship Id="rId6431" Type="http://schemas.openxmlformats.org/officeDocument/2006/relationships/hyperlink" Target="https://docs7.online-sps.ru/cgi/online.cgi?req=doc&amp;base=EXPZ&amp;n=731991&amp;date=05.04.2021&amp;dst=138142&amp;fld=134" TargetMode="External"/><Relationship Id="rId10810" Type="http://schemas.openxmlformats.org/officeDocument/2006/relationships/hyperlink" Target="https://docs7.online-sps.ru/cgi/online.cgi?req=doc&amp;base=EXPZ&amp;n=731991&amp;date=05.04.2021&amp;dst=101574&amp;fld=134" TargetMode="External"/><Relationship Id="rId16025" Type="http://schemas.openxmlformats.org/officeDocument/2006/relationships/hyperlink" Target="https://docs7.online-sps.ru/cgi/online.cgi?req=doc&amp;base=EXPZ&amp;n=731991&amp;date=05.04.2021&amp;dst=152115&amp;fld=134" TargetMode="External"/><Relationship Id="rId21819" Type="http://schemas.openxmlformats.org/officeDocument/2006/relationships/hyperlink" Target="https://docs7.online-sps.ru/cgi/online.cgi?req=doc&amp;base=EXPZ&amp;n=731991&amp;date=05.04.2021&amp;dst=138947&amp;fld=134" TargetMode="External"/><Relationship Id="rId22190" Type="http://schemas.openxmlformats.org/officeDocument/2006/relationships/hyperlink" Target="https://docs7.online-sps.ru/cgi/online.cgi?req=doc&amp;base=LAW&amp;n=371416&amp;date=05.04.2021&amp;dst=120898&amp;fld=134" TargetMode="External"/><Relationship Id="rId23241" Type="http://schemas.openxmlformats.org/officeDocument/2006/relationships/hyperlink" Target="https://docs7.online-sps.ru/cgi/online.cgi?req=doc&amp;base=EXPZ&amp;n=731991&amp;date=05.04.2021&amp;dst=142734&amp;fld=134" TargetMode="External"/><Relationship Id="rId33199" Type="http://schemas.openxmlformats.org/officeDocument/2006/relationships/hyperlink" Target="https://docs7.online-sps.ru/cgi/online.cgi?req=doc&amp;base=EXPZ&amp;n=731991&amp;date=05.04.2021&amp;dst=152082&amp;fld=134" TargetMode="External"/><Relationship Id="rId37070" Type="http://schemas.openxmlformats.org/officeDocument/2006/relationships/hyperlink" Target="https://docs7.online-sps.ru/cgi/online.cgi?req=doc&amp;base=LAW&amp;n=371416&amp;date=05.04.2021&amp;dst=113221&amp;fld=134" TargetMode="External"/><Relationship Id="rId5033" Type="http://schemas.openxmlformats.org/officeDocument/2006/relationships/hyperlink" Target="https://docs7.online-sps.ru/cgi/online.cgi?req=doc&amp;base=EXPZ&amp;n=731991&amp;date=05.04.2021&amp;dst=144096&amp;fld=134" TargetMode="External"/><Relationship Id="rId12982" Type="http://schemas.openxmlformats.org/officeDocument/2006/relationships/hyperlink" Target="https://docs7.online-sps.ru/cgi/online.cgi?req=doc&amp;base=EXPZ&amp;n=731991&amp;date=05.04.2021&amp;dst=140367&amp;fld=134" TargetMode="External"/><Relationship Id="rId19595" Type="http://schemas.openxmlformats.org/officeDocument/2006/relationships/hyperlink" Target="https://docs7.online-sps.ru/cgi/online.cgi?req=doc&amp;base=EXPZ&amp;n=731991&amp;date=05.04.2021&amp;dst=151786&amp;fld=134" TargetMode="External"/><Relationship Id="rId27862" Type="http://schemas.openxmlformats.org/officeDocument/2006/relationships/hyperlink" Target="https://docs7.online-sps.ru/cgi/online.cgi?req=doc&amp;base=EXPZ&amp;n=731991&amp;date=05.04.2021&amp;dst=140992&amp;fld=134" TargetMode="External"/><Relationship Id="rId28913" Type="http://schemas.openxmlformats.org/officeDocument/2006/relationships/hyperlink" Target="https://docs7.online-sps.ru/cgi/online.cgi?req=doc&amp;base=EXPZ&amp;n=731991&amp;date=05.04.2021&amp;dst=144843&amp;fld=134" TargetMode="External"/><Relationship Id="rId30110" Type="http://schemas.openxmlformats.org/officeDocument/2006/relationships/hyperlink" Target="https://docs7.online-sps.ru/cgi/online.cgi?req=doc&amp;base=EXPZ&amp;n=731991&amp;date=05.04.2021&amp;dst=102525&amp;fld=134" TargetMode="External"/><Relationship Id="rId1990" Type="http://schemas.openxmlformats.org/officeDocument/2006/relationships/hyperlink" Target="https://docs7.online-sps.ru/cgi/online.cgi?req=doc&amp;base=EXPZ&amp;n=731991&amp;date=05.04.2021&amp;dst=136328&amp;fld=134" TargetMode="External"/><Relationship Id="rId8256" Type="http://schemas.openxmlformats.org/officeDocument/2006/relationships/hyperlink" Target="https://docs7.online-sps.ru/cgi/online.cgi?req=doc&amp;base=EXPZ&amp;n=731991&amp;date=05.04.2021&amp;dst=141110&amp;fld=134" TargetMode="External"/><Relationship Id="rId9654" Type="http://schemas.openxmlformats.org/officeDocument/2006/relationships/hyperlink" Target="https://docs7.online-sps.ru/cgi/online.cgi?req=doc&amp;base=EXPZ&amp;n=731991&amp;date=05.04.2021&amp;dst=150500&amp;fld=134" TargetMode="External"/><Relationship Id="rId11584" Type="http://schemas.openxmlformats.org/officeDocument/2006/relationships/hyperlink" Target="https://docs7.online-sps.ru/cgi/online.cgi?req=doc&amp;base=EXPZ&amp;n=731991&amp;date=05.04.2021&amp;dst=102343&amp;fld=134" TargetMode="External"/><Relationship Id="rId12635" Type="http://schemas.openxmlformats.org/officeDocument/2006/relationships/hyperlink" Target="https://docs7.online-sps.ru/cgi/online.cgi?req=doc&amp;base=LAW&amp;n=371416&amp;date=05.04.2021&amp;dst=112045&amp;fld=134" TargetMode="External"/><Relationship Id="rId18197" Type="http://schemas.openxmlformats.org/officeDocument/2006/relationships/hyperlink" Target="https://docs7.online-sps.ru/cgi/online.cgi?req=doc&amp;base=LAW&amp;n=371416&amp;date=05.04.2021&amp;dst=112181&amp;fld=134" TargetMode="External"/><Relationship Id="rId19248" Type="http://schemas.openxmlformats.org/officeDocument/2006/relationships/hyperlink" Target="https://docs7.online-sps.ru/cgi/online.cgi?req=doc&amp;base=LAW&amp;n=371416&amp;date=05.04.2021&amp;dst=109471&amp;fld=134" TargetMode="External"/><Relationship Id="rId20902" Type="http://schemas.openxmlformats.org/officeDocument/2006/relationships/hyperlink" Target="https://docs7.online-sps.ru/cgi/online.cgi?req=doc&amp;base=EXPZ&amp;n=731991&amp;date=05.04.2021&amp;dst=155319&amp;fld=134" TargetMode="External"/><Relationship Id="rId25066" Type="http://schemas.openxmlformats.org/officeDocument/2006/relationships/hyperlink" Target="https://docs7.online-sps.ru/cgi/online.cgi?req=doc&amp;base=EXPZ&amp;n=731991&amp;date=05.04.2021&amp;dst=136293&amp;fld=134" TargetMode="External"/><Relationship Id="rId26464" Type="http://schemas.openxmlformats.org/officeDocument/2006/relationships/hyperlink" Target="https://docs7.online-sps.ru/cgi/online.cgi?req=doc&amp;base=EXPZ&amp;n=731991&amp;date=05.04.2021&amp;dst=135877&amp;fld=134" TargetMode="External"/><Relationship Id="rId27515" Type="http://schemas.openxmlformats.org/officeDocument/2006/relationships/hyperlink" Target="https://docs7.online-sps.ru/cgi/online.cgi?req=doc&amp;base=EXPZ&amp;n=731991&amp;date=05.04.2021&amp;dst=141373&amp;fld=134" TargetMode="External"/><Relationship Id="rId33680" Type="http://schemas.openxmlformats.org/officeDocument/2006/relationships/hyperlink" Target="https://docs7.online-sps.ru/cgi/online.cgi?req=doc&amp;base=EXPZ&amp;n=731991&amp;date=05.04.2021&amp;dst=137205&amp;fld=134" TargetMode="External"/><Relationship Id="rId34731" Type="http://schemas.openxmlformats.org/officeDocument/2006/relationships/hyperlink" Target="https://docs7.online-sps.ru/cgi/online.cgi?req=doc&amp;base=EXPZ&amp;n=731991&amp;date=05.04.2021&amp;dst=151060&amp;fld=134" TargetMode="External"/><Relationship Id="rId1643" Type="http://schemas.openxmlformats.org/officeDocument/2006/relationships/hyperlink" Target="https://docs7.online-sps.ru/cgi/online.cgi?req=doc&amp;base=EXPZ&amp;n=731991&amp;date=05.04.2021&amp;dst=115655&amp;fld=134" TargetMode="External"/><Relationship Id="rId9307" Type="http://schemas.openxmlformats.org/officeDocument/2006/relationships/hyperlink" Target="https://docs7.online-sps.ru/cgi/online.cgi?req=doc&amp;base=EXPZ&amp;n=731991&amp;date=05.04.2021&amp;dst=141465&amp;fld=134" TargetMode="External"/><Relationship Id="rId10186" Type="http://schemas.openxmlformats.org/officeDocument/2006/relationships/hyperlink" Target="https://docs7.online-sps.ru/cgi/online.cgi?req=doc&amp;base=EXPZ&amp;n=731991&amp;date=05.04.2021&amp;dst=147862&amp;fld=134" TargetMode="External"/><Relationship Id="rId11237" Type="http://schemas.openxmlformats.org/officeDocument/2006/relationships/hyperlink" Target="https://docs7.online-sps.ru/cgi/online.cgi?req=doc&amp;base=EXPZ&amp;n=731991&amp;date=05.04.2021&amp;dst=102134&amp;fld=134" TargetMode="External"/><Relationship Id="rId15858" Type="http://schemas.openxmlformats.org/officeDocument/2006/relationships/hyperlink" Target="https://docs7.online-sps.ru/cgi/online.cgi?req=doc&amp;base=EXPZ&amp;n=731991&amp;date=05.04.2021&amp;dst=152467&amp;fld=134" TargetMode="External"/><Relationship Id="rId16909" Type="http://schemas.openxmlformats.org/officeDocument/2006/relationships/hyperlink" Target="https://docs7.online-sps.ru/cgi/online.cgi?req=doc&amp;base=EXPZ&amp;n=731991&amp;date=05.04.2021&amp;dst=150905&amp;fld=134" TargetMode="External"/><Relationship Id="rId26117" Type="http://schemas.openxmlformats.org/officeDocument/2006/relationships/hyperlink" Target="https://docs7.online-sps.ru/cgi/online.cgi?req=doc&amp;base=EXPZ&amp;n=731991&amp;date=05.04.2021&amp;dst=135302&amp;fld=134" TargetMode="External"/><Relationship Id="rId29687" Type="http://schemas.openxmlformats.org/officeDocument/2006/relationships/hyperlink" Target="https://docs7.online-sps.ru/cgi/online.cgi?req=doc&amp;base=EXPZ&amp;n=731991&amp;date=05.04.2021&amp;dst=145556&amp;fld=134" TargetMode="External"/><Relationship Id="rId32282" Type="http://schemas.openxmlformats.org/officeDocument/2006/relationships/hyperlink" Target="https://docs7.online-sps.ru/cgi/online.cgi?req=doc&amp;base=EXPZ&amp;n=731991&amp;date=05.04.2021&amp;dst=109785&amp;fld=134" TargetMode="External"/><Relationship Id="rId33333" Type="http://schemas.openxmlformats.org/officeDocument/2006/relationships/hyperlink" Target="https://docs7.online-sps.ru/cgi/online.cgi?req=doc&amp;base=EXPZ&amp;n=731991&amp;date=05.04.2021&amp;dst=152347&amp;fld=134" TargetMode="External"/><Relationship Id="rId4866" Type="http://schemas.openxmlformats.org/officeDocument/2006/relationships/hyperlink" Target="https://docs7.online-sps.ru/cgi/online.cgi?req=doc&amp;base=EXPZ&amp;n=731991&amp;date=05.04.2021&amp;dst=143889&amp;fld=134" TargetMode="External"/><Relationship Id="rId5917" Type="http://schemas.openxmlformats.org/officeDocument/2006/relationships/hyperlink" Target="https://docs7.online-sps.ru/cgi/online.cgi?req=doc&amp;base=LAW&amp;n=371416&amp;date=05.04.2021&amp;dst=112231&amp;fld=134" TargetMode="External"/><Relationship Id="rId17280" Type="http://schemas.openxmlformats.org/officeDocument/2006/relationships/hyperlink" Target="https://docs7.online-sps.ru/cgi/online.cgi?req=doc&amp;base=LAW&amp;n=371416&amp;date=05.04.2021&amp;dst=107127&amp;fld=134" TargetMode="External"/><Relationship Id="rId18331" Type="http://schemas.openxmlformats.org/officeDocument/2006/relationships/hyperlink" Target="https://docs7.online-sps.ru/cgi/online.cgi?req=doc&amp;base=LAW&amp;n=371416&amp;date=05.04.2021&amp;dst=112475&amp;fld=134" TargetMode="External"/><Relationship Id="rId21676" Type="http://schemas.openxmlformats.org/officeDocument/2006/relationships/hyperlink" Target="https://docs7.online-sps.ru/cgi/online.cgi?req=doc&amp;base=EXPZ&amp;n=731991&amp;date=05.04.2021&amp;dst=104657&amp;fld=134" TargetMode="External"/><Relationship Id="rId22727" Type="http://schemas.openxmlformats.org/officeDocument/2006/relationships/hyperlink" Target="https://docs7.online-sps.ru/cgi/online.cgi?req=doc&amp;base=EXPZ&amp;n=731991&amp;date=05.04.2021&amp;dst=146995&amp;fld=134" TargetMode="External"/><Relationship Id="rId28289" Type="http://schemas.openxmlformats.org/officeDocument/2006/relationships/hyperlink" Target="https://docs7.online-sps.ru/cgi/online.cgi?req=doc&amp;base=EXPZ&amp;n=731991&amp;date=05.04.2021&amp;dst=139753&amp;fld=134" TargetMode="External"/><Relationship Id="rId36556" Type="http://schemas.openxmlformats.org/officeDocument/2006/relationships/hyperlink" Target="https://docs7.online-sps.ru/cgi/online.cgi?req=doc&amp;base=EXPZ&amp;n=731991&amp;date=05.04.2021&amp;dst=155435&amp;fld=134" TargetMode="External"/><Relationship Id="rId37607" Type="http://schemas.openxmlformats.org/officeDocument/2006/relationships/hyperlink" Target="https://docs7.online-sps.ru/cgi/online.cgi?req=doc&amp;base=EXPZ&amp;n=731991&amp;date=05.04.2021&amp;dst=105414&amp;fld=134" TargetMode="External"/><Relationship Id="rId3468" Type="http://schemas.openxmlformats.org/officeDocument/2006/relationships/hyperlink" Target="https://docs7.online-sps.ru/cgi/online.cgi?req=doc&amp;base=EXPZ&amp;n=731991&amp;date=05.04.2021&amp;dst=146592&amp;fld=134" TargetMode="External"/><Relationship Id="rId4519" Type="http://schemas.openxmlformats.org/officeDocument/2006/relationships/hyperlink" Target="https://docs7.online-sps.ru/cgi/online.cgi?req=doc&amp;base=EXPZ&amp;n=731991&amp;date=05.04.2021&amp;dst=109163&amp;fld=134" TargetMode="External"/><Relationship Id="rId10320" Type="http://schemas.openxmlformats.org/officeDocument/2006/relationships/hyperlink" Target="https://docs7.online-sps.ru/cgi/online.cgi?req=doc&amp;base=EXPZ&amp;n=731991&amp;date=05.04.2021&amp;dst=147560&amp;fld=134" TargetMode="External"/><Relationship Id="rId20278" Type="http://schemas.openxmlformats.org/officeDocument/2006/relationships/hyperlink" Target="https://docs7.online-sps.ru/cgi/online.cgi?req=doc&amp;base=EXPZ&amp;n=731991&amp;date=05.04.2021&amp;dst=104089&amp;fld=134" TargetMode="External"/><Relationship Id="rId21329" Type="http://schemas.openxmlformats.org/officeDocument/2006/relationships/hyperlink" Target="https://docs7.online-sps.ru/cgi/online.cgi?req=doc&amp;base=EXPZ&amp;n=731991&amp;date=05.04.2021&amp;dst=156165&amp;fld=134" TargetMode="External"/><Relationship Id="rId24899" Type="http://schemas.openxmlformats.org/officeDocument/2006/relationships/hyperlink" Target="https://docs7.online-sps.ru/cgi/online.cgi?req=doc&amp;base=EXPZ&amp;n=731991&amp;date=05.04.2021&amp;dst=101614&amp;fld=134" TargetMode="External"/><Relationship Id="rId25200" Type="http://schemas.openxmlformats.org/officeDocument/2006/relationships/hyperlink" Target="https://docs7.online-sps.ru/cgi/online.cgi?req=doc&amp;base=EXPZ&amp;n=731991&amp;date=05.04.2021&amp;dst=136520&amp;fld=134" TargetMode="External"/><Relationship Id="rId35158" Type="http://schemas.openxmlformats.org/officeDocument/2006/relationships/hyperlink" Target="https://docs7.online-sps.ru/cgi/online.cgi?req=doc&amp;base=EXPZ&amp;n=731991&amp;date=05.04.2021&amp;dst=112537&amp;fld=134" TargetMode="External"/><Relationship Id="rId36209" Type="http://schemas.openxmlformats.org/officeDocument/2006/relationships/hyperlink" Target="https://docs7.online-sps.ru/cgi/online.cgi?req=doc&amp;base=EXPZ&amp;n=731991&amp;date=05.04.2021&amp;dst=138478&amp;fld=134" TargetMode="External"/><Relationship Id="rId389" Type="http://schemas.openxmlformats.org/officeDocument/2006/relationships/hyperlink" Target="https://docs7.online-sps.ru/cgi/online.cgi?req=doc&amp;base=EXPZ&amp;n=731991&amp;date=05.04.2021&amp;dst=101693&amp;fld=134" TargetMode="External"/><Relationship Id="rId13890" Type="http://schemas.openxmlformats.org/officeDocument/2006/relationships/hyperlink" Target="https://docs7.online-sps.ru/cgi/online.cgi?req=doc&amp;base=EXPZ&amp;n=731991&amp;date=05.04.2021&amp;dst=144269&amp;fld=134" TargetMode="External"/><Relationship Id="rId14941" Type="http://schemas.openxmlformats.org/officeDocument/2006/relationships/hyperlink" Target="https://docs7.online-sps.ru/cgi/online.cgi?req=doc&amp;base=EXPZ&amp;n=731991&amp;date=05.04.2021&amp;dst=109401&amp;fld=134" TargetMode="External"/><Relationship Id="rId27372" Type="http://schemas.openxmlformats.org/officeDocument/2006/relationships/hyperlink" Target="https://docs7.online-sps.ru/cgi/online.cgi?req=doc&amp;base=EXPZ&amp;n=731991&amp;date=05.04.2021&amp;dst=141108&amp;fld=134" TargetMode="External"/><Relationship Id="rId28423" Type="http://schemas.openxmlformats.org/officeDocument/2006/relationships/hyperlink" Target="https://docs7.online-sps.ru/cgi/online.cgi?req=doc&amp;base=EXPZ&amp;n=731991&amp;date=05.04.2021&amp;dst=140000&amp;fld=134" TargetMode="External"/><Relationship Id="rId28770" Type="http://schemas.openxmlformats.org/officeDocument/2006/relationships/hyperlink" Target="https://docs7.online-sps.ru/cgi/online.cgi?req=doc&amp;base=EXPZ&amp;n=731991&amp;date=05.04.2021&amp;dst=105660&amp;fld=134" TargetMode="External"/><Relationship Id="rId29821" Type="http://schemas.openxmlformats.org/officeDocument/2006/relationships/hyperlink" Target="https://docs7.online-sps.ru/cgi/online.cgi?req=doc&amp;base=EXPZ&amp;n=731991&amp;date=05.04.2021&amp;dst=101608&amp;fld=134" TargetMode="External"/><Relationship Id="rId31768" Type="http://schemas.openxmlformats.org/officeDocument/2006/relationships/hyperlink" Target="https://docs7.online-sps.ru/cgi/online.cgi?req=doc&amp;base=LAW&amp;n=371416&amp;date=05.04.2021&amp;dst=111897&amp;fld=134" TargetMode="External"/><Relationship Id="rId870" Type="http://schemas.openxmlformats.org/officeDocument/2006/relationships/hyperlink" Target="https://docs7.online-sps.ru/cgi/online.cgi?req=doc&amp;base=EXPZ&amp;n=731991&amp;date=05.04.2021&amp;dst=106504&amp;fld=134" TargetMode="External"/><Relationship Id="rId2551" Type="http://schemas.openxmlformats.org/officeDocument/2006/relationships/hyperlink" Target="https://docs7.online-sps.ru/cgi/online.cgi?req=doc&amp;base=EXPZ&amp;n=731991&amp;date=05.04.2021&amp;dst=148086&amp;fld=134" TargetMode="External"/><Relationship Id="rId9164" Type="http://schemas.openxmlformats.org/officeDocument/2006/relationships/hyperlink" Target="https://docs7.online-sps.ru/cgi/online.cgi?req=doc&amp;base=EXPZ&amp;n=731991&amp;date=05.04.2021&amp;dst=139784&amp;fld=134" TargetMode="External"/><Relationship Id="rId11094" Type="http://schemas.openxmlformats.org/officeDocument/2006/relationships/hyperlink" Target="https://docs7.online-sps.ru/cgi/online.cgi?req=doc&amp;base=EXPZ&amp;n=731991&amp;date=05.04.2021&amp;dst=136172&amp;fld=134" TargetMode="External"/><Relationship Id="rId12492" Type="http://schemas.openxmlformats.org/officeDocument/2006/relationships/hyperlink" Target="https://docs7.online-sps.ru/cgi/online.cgi?req=doc&amp;base=LAW&amp;n=371416&amp;date=05.04.2021&amp;dst=111649&amp;fld=134" TargetMode="External"/><Relationship Id="rId13543" Type="http://schemas.openxmlformats.org/officeDocument/2006/relationships/hyperlink" Target="https://docs7.online-sps.ru/cgi/online.cgi?req=doc&amp;base=EXPZ&amp;n=731991&amp;date=05.04.2021&amp;dst=147970&amp;fld=134" TargetMode="External"/><Relationship Id="rId21810" Type="http://schemas.openxmlformats.org/officeDocument/2006/relationships/hyperlink" Target="https://docs7.online-sps.ru/cgi/online.cgi?req=doc&amp;base=EXPZ&amp;n=731991&amp;date=05.04.2021&amp;dst=138936&amp;fld=134" TargetMode="External"/><Relationship Id="rId27025" Type="http://schemas.openxmlformats.org/officeDocument/2006/relationships/hyperlink" Target="https://docs7.online-sps.ru/cgi/online.cgi?req=doc&amp;base=EXPZ&amp;n=731991&amp;date=05.04.2021&amp;dst=101303&amp;fld=134" TargetMode="External"/><Relationship Id="rId32819" Type="http://schemas.openxmlformats.org/officeDocument/2006/relationships/hyperlink" Target="https://docs7.online-sps.ru/cgi/online.cgi?req=doc&amp;base=EXPZ&amp;n=731991&amp;date=05.04.2021&amp;dst=144313&amp;fld=134" TargetMode="External"/><Relationship Id="rId33190" Type="http://schemas.openxmlformats.org/officeDocument/2006/relationships/hyperlink" Target="https://docs7.online-sps.ru/cgi/online.cgi?req=doc&amp;base=EXPZ&amp;n=731991&amp;date=05.04.2021&amp;dst=152056&amp;fld=134" TargetMode="External"/><Relationship Id="rId34241" Type="http://schemas.openxmlformats.org/officeDocument/2006/relationships/hyperlink" Target="https://docs7.online-sps.ru/cgi/online.cgi?req=doc&amp;base=EXPZ&amp;n=731991&amp;date=05.04.2021&amp;dst=150036&amp;fld=134" TargetMode="External"/><Relationship Id="rId523" Type="http://schemas.openxmlformats.org/officeDocument/2006/relationships/hyperlink" Target="https://docs7.online-sps.ru/cgi/online.cgi?req=doc&amp;base=EXPZ&amp;n=731991&amp;date=05.04.2021&amp;dst=136220&amp;fld=134" TargetMode="External"/><Relationship Id="rId1153" Type="http://schemas.openxmlformats.org/officeDocument/2006/relationships/hyperlink" Target="https://docs7.online-sps.ru/cgi/online.cgi?req=doc&amp;base=EXPZ&amp;n=731991&amp;date=05.04.2021&amp;dst=148642&amp;fld=134" TargetMode="External"/><Relationship Id="rId2204" Type="http://schemas.openxmlformats.org/officeDocument/2006/relationships/hyperlink" Target="https://docs7.online-sps.ru/cgi/online.cgi?req=doc&amp;base=EXPZ&amp;n=731991&amp;date=05.04.2021&amp;dst=102102&amp;fld=134" TargetMode="External"/><Relationship Id="rId3602" Type="http://schemas.openxmlformats.org/officeDocument/2006/relationships/hyperlink" Target="https://docs7.online-sps.ru/cgi/online.cgi?req=doc&amp;base=EXPZ&amp;n=731991&amp;date=05.04.2021&amp;dst=146307&amp;fld=134" TargetMode="External"/><Relationship Id="rId12145" Type="http://schemas.openxmlformats.org/officeDocument/2006/relationships/hyperlink" Target="https://docs7.online-sps.ru/cgi/online.cgi?req=doc&amp;base=EXPZ&amp;n=731991&amp;date=05.04.2021&amp;dst=140678&amp;fld=134" TargetMode="External"/><Relationship Id="rId16766" Type="http://schemas.openxmlformats.org/officeDocument/2006/relationships/hyperlink" Target="https://docs7.online-sps.ru/cgi/online.cgi?req=doc&amp;base=EXPZ&amp;n=731991&amp;date=05.04.2021&amp;dst=150384&amp;fld=134" TargetMode="External"/><Relationship Id="rId17817" Type="http://schemas.openxmlformats.org/officeDocument/2006/relationships/hyperlink" Target="https://docs7.online-sps.ru/cgi/online.cgi?req=doc&amp;base=EXPZ&amp;n=731991&amp;date=05.04.2021&amp;dst=149740&amp;fld=134" TargetMode="External"/><Relationship Id="rId20412" Type="http://schemas.openxmlformats.org/officeDocument/2006/relationships/hyperlink" Target="https://docs7.online-sps.ru/cgi/online.cgi?req=doc&amp;base=EXPZ&amp;n=731991&amp;date=05.04.2021&amp;dst=138467&amp;fld=134" TargetMode="External"/><Relationship Id="rId23982" Type="http://schemas.openxmlformats.org/officeDocument/2006/relationships/hyperlink" Target="https://docs7.online-sps.ru/cgi/online.cgi?req=doc&amp;base=EXPZ&amp;n=731991&amp;date=05.04.2021&amp;dst=143621&amp;fld=134" TargetMode="External"/><Relationship Id="rId29197" Type="http://schemas.openxmlformats.org/officeDocument/2006/relationships/hyperlink" Target="https://docs7.online-sps.ru/cgi/online.cgi?req=doc&amp;base=EXPZ&amp;n=731991&amp;date=05.04.2021&amp;dst=147337&amp;fld=134" TargetMode="External"/><Relationship Id="rId5774" Type="http://schemas.openxmlformats.org/officeDocument/2006/relationships/hyperlink" Target="https://docs7.online-sps.ru/cgi/online.cgi?req=doc&amp;base=EXPZ&amp;n=731991&amp;date=05.04.2021&amp;dst=136733&amp;fld=134" TargetMode="External"/><Relationship Id="rId6825" Type="http://schemas.openxmlformats.org/officeDocument/2006/relationships/hyperlink" Target="https://docs7.online-sps.ru/cgi/online.cgi?req=doc&amp;base=EXPZ&amp;n=731991&amp;date=05.04.2021&amp;dst=147593&amp;fld=134" TargetMode="External"/><Relationship Id="rId15368" Type="http://schemas.openxmlformats.org/officeDocument/2006/relationships/hyperlink" Target="https://docs7.online-sps.ru/cgi/online.cgi?req=doc&amp;base=EXPZ&amp;n=731991&amp;date=05.04.2021&amp;dst=152840&amp;fld=134" TargetMode="External"/><Relationship Id="rId16419" Type="http://schemas.openxmlformats.org/officeDocument/2006/relationships/hyperlink" Target="https://docs7.online-sps.ru/cgi/online.cgi?req=doc&amp;base=LAW&amp;n=371416&amp;date=05.04.2021&amp;dst=108461&amp;fld=134" TargetMode="External"/><Relationship Id="rId19989" Type="http://schemas.openxmlformats.org/officeDocument/2006/relationships/hyperlink" Target="https://docs7.online-sps.ru/cgi/online.cgi?req=doc&amp;base=EXPZ&amp;n=731991&amp;date=05.04.2021&amp;dst=150061&amp;fld=134" TargetMode="External"/><Relationship Id="rId22584" Type="http://schemas.openxmlformats.org/officeDocument/2006/relationships/hyperlink" Target="https://docs7.online-sps.ru/cgi/online.cgi?req=doc&amp;base=EXPZ&amp;n=731991&amp;date=05.04.2021&amp;dst=113199&amp;fld=134" TargetMode="External"/><Relationship Id="rId23635" Type="http://schemas.openxmlformats.org/officeDocument/2006/relationships/hyperlink" Target="https://docs7.online-sps.ru/cgi/online.cgi?req=doc&amp;base=EXPZ&amp;n=731991&amp;date=05.04.2021&amp;dst=148427&amp;fld=134" TargetMode="External"/><Relationship Id="rId30851" Type="http://schemas.openxmlformats.org/officeDocument/2006/relationships/hyperlink" Target="https://docs7.online-sps.ru/cgi/online.cgi?req=doc&amp;base=EXPZ&amp;n=731991&amp;date=05.04.2021&amp;dst=103156&amp;fld=134" TargetMode="External"/><Relationship Id="rId31902" Type="http://schemas.openxmlformats.org/officeDocument/2006/relationships/hyperlink" Target="https://docs7.online-sps.ru/cgi/online.cgi?req=doc&amp;base=EXPZ&amp;n=731991&amp;date=05.04.2021&amp;dst=144617&amp;fld=134" TargetMode="External"/><Relationship Id="rId36066" Type="http://schemas.openxmlformats.org/officeDocument/2006/relationships/hyperlink" Target="https://docs7.online-sps.ru/cgi/online.cgi?req=doc&amp;base=EXPZ&amp;n=731991&amp;date=05.04.2021&amp;dst=104045&amp;fld=134" TargetMode="External"/><Relationship Id="rId37464" Type="http://schemas.openxmlformats.org/officeDocument/2006/relationships/hyperlink" Target="https://docs7.online-sps.ru/cgi/online.cgi?req=doc&amp;base=EXPZ&amp;n=731991&amp;date=05.04.2021&amp;dst=105073&amp;fld=134" TargetMode="External"/><Relationship Id="rId4376" Type="http://schemas.openxmlformats.org/officeDocument/2006/relationships/hyperlink" Target="https://docs7.online-sps.ru/cgi/online.cgi?req=doc&amp;base=LAW&amp;n=371416&amp;date=05.04.2021&amp;dst=110711&amp;fld=134" TargetMode="External"/><Relationship Id="rId5427" Type="http://schemas.openxmlformats.org/officeDocument/2006/relationships/hyperlink" Target="https://docs7.online-sps.ru/cgi/online.cgi?req=doc&amp;base=EXPZ&amp;n=731991&amp;date=05.04.2021&amp;dst=136182&amp;fld=134" TargetMode="External"/><Relationship Id="rId8997" Type="http://schemas.openxmlformats.org/officeDocument/2006/relationships/hyperlink" Target="https://docs7.online-sps.ru/cgi/online.cgi?req=doc&amp;base=EXPZ&amp;n=731991&amp;date=05.04.2021&amp;dst=105851&amp;fld=134" TargetMode="External"/><Relationship Id="rId21186" Type="http://schemas.openxmlformats.org/officeDocument/2006/relationships/hyperlink" Target="https://docs7.online-sps.ru/cgi/online.cgi?req=doc&amp;base=EXPZ&amp;n=731991&amp;date=05.04.2021&amp;dst=155865&amp;fld=134" TargetMode="External"/><Relationship Id="rId22237" Type="http://schemas.openxmlformats.org/officeDocument/2006/relationships/hyperlink" Target="https://docs7.online-sps.ru/cgi/online.cgi?req=doc&amp;base=LAW&amp;n=371416&amp;date=05.04.2021&amp;dst=120942&amp;fld=134" TargetMode="External"/><Relationship Id="rId26858" Type="http://schemas.openxmlformats.org/officeDocument/2006/relationships/hyperlink" Target="https://docs7.online-sps.ru/cgi/online.cgi?req=doc&amp;base=EXPZ&amp;n=731991&amp;date=05.04.2021&amp;dst=135450&amp;fld=134" TargetMode="External"/><Relationship Id="rId27909" Type="http://schemas.openxmlformats.org/officeDocument/2006/relationships/hyperlink" Target="https://docs7.online-sps.ru/cgi/online.cgi?req=doc&amp;base=EXPZ&amp;n=731991&amp;date=05.04.2021&amp;dst=141086&amp;fld=134" TargetMode="External"/><Relationship Id="rId30504" Type="http://schemas.openxmlformats.org/officeDocument/2006/relationships/hyperlink" Target="https://docs7.online-sps.ru/cgi/online.cgi?req=doc&amp;base=LAW&amp;n=371416&amp;date=05.04.2021&amp;dst=102964&amp;fld=134" TargetMode="External"/><Relationship Id="rId37117" Type="http://schemas.openxmlformats.org/officeDocument/2006/relationships/hyperlink" Target="https://docs7.online-sps.ru/cgi/online.cgi?req=doc&amp;base=EXPZ&amp;n=731991&amp;date=05.04.2021&amp;dst=135488&amp;fld=134" TargetMode="External"/><Relationship Id="rId4029" Type="http://schemas.openxmlformats.org/officeDocument/2006/relationships/hyperlink" Target="https://docs7.online-sps.ru/cgi/online.cgi?req=doc&amp;base=EXPZ&amp;n=731991&amp;date=05.04.2021&amp;dst=136929&amp;fld=134" TargetMode="External"/><Relationship Id="rId7599" Type="http://schemas.openxmlformats.org/officeDocument/2006/relationships/hyperlink" Target="https://docs7.online-sps.ru/cgi/online.cgi?req=doc&amp;base=EXPZ&amp;n=731991&amp;date=05.04.2021&amp;dst=135414&amp;fld=134" TargetMode="External"/><Relationship Id="rId11978" Type="http://schemas.openxmlformats.org/officeDocument/2006/relationships/hyperlink" Target="https://docs7.online-sps.ru/cgi/online.cgi?req=doc&amp;base=LAW&amp;n=371416&amp;date=05.04.2021&amp;dst=102930&amp;fld=134" TargetMode="External"/><Relationship Id="rId14451" Type="http://schemas.openxmlformats.org/officeDocument/2006/relationships/hyperlink" Target="https://docs7.online-sps.ru/cgi/online.cgi?req=doc&amp;base=LAW&amp;n=371416&amp;date=05.04.2021&amp;dst=109119&amp;fld=134" TargetMode="External"/><Relationship Id="rId16900" Type="http://schemas.openxmlformats.org/officeDocument/2006/relationships/hyperlink" Target="https://docs7.online-sps.ru/cgi/online.cgi?req=doc&amp;base=EXPZ&amp;n=731991&amp;date=05.04.2021&amp;dst=150868&amp;fld=134" TargetMode="External"/><Relationship Id="rId28280" Type="http://schemas.openxmlformats.org/officeDocument/2006/relationships/hyperlink" Target="https://docs7.online-sps.ru/cgi/online.cgi?req=doc&amp;base=EXPZ&amp;n=731991&amp;date=05.04.2021&amp;dst=139732&amp;fld=134" TargetMode="External"/><Relationship Id="rId29331" Type="http://schemas.openxmlformats.org/officeDocument/2006/relationships/hyperlink" Target="https://docs7.online-sps.ru/cgi/online.cgi?req=doc&amp;base=EXPZ&amp;n=731991&amp;date=05.04.2021&amp;dst=147589&amp;fld=134" TargetMode="External"/><Relationship Id="rId32676" Type="http://schemas.openxmlformats.org/officeDocument/2006/relationships/hyperlink" Target="https://docs7.online-sps.ru/cgi/online.cgi?req=doc&amp;base=EXPZ&amp;n=731991&amp;date=05.04.2021&amp;dst=142428&amp;fld=134" TargetMode="External"/><Relationship Id="rId33727" Type="http://schemas.openxmlformats.org/officeDocument/2006/relationships/hyperlink" Target="https://docs7.online-sps.ru/cgi/online.cgi?req=doc&amp;base=EXPZ&amp;n=731991&amp;date=05.04.2021&amp;dst=110964&amp;fld=134" TargetMode="External"/><Relationship Id="rId4510" Type="http://schemas.openxmlformats.org/officeDocument/2006/relationships/hyperlink" Target="https://docs7.online-sps.ru/cgi/online.cgi?req=doc&amp;base=EXPZ&amp;n=731991&amp;date=05.04.2021&amp;dst=152600&amp;fld=134" TargetMode="External"/><Relationship Id="rId13053" Type="http://schemas.openxmlformats.org/officeDocument/2006/relationships/hyperlink" Target="https://docs7.online-sps.ru/cgi/online.cgi?req=doc&amp;base=EXPZ&amp;n=731991&amp;date=05.04.2021&amp;dst=140481&amp;fld=134" TargetMode="External"/><Relationship Id="rId14104" Type="http://schemas.openxmlformats.org/officeDocument/2006/relationships/hyperlink" Target="https://docs7.online-sps.ru/cgi/online.cgi?req=doc&amp;base=EXPZ&amp;n=731991&amp;date=05.04.2021&amp;dst=107782&amp;fld=134" TargetMode="External"/><Relationship Id="rId15502" Type="http://schemas.openxmlformats.org/officeDocument/2006/relationships/hyperlink" Target="https://docs7.online-sps.ru/cgi/online.cgi?req=doc&amp;base=EXPZ&amp;n=731991&amp;date=05.04.2021&amp;dst=148194&amp;fld=134" TargetMode="External"/><Relationship Id="rId21320" Type="http://schemas.openxmlformats.org/officeDocument/2006/relationships/hyperlink" Target="https://docs7.online-sps.ru/cgi/online.cgi?req=doc&amp;base=EXPZ&amp;n=731991&amp;date=05.04.2021&amp;dst=156144&amp;fld=134" TargetMode="External"/><Relationship Id="rId31278" Type="http://schemas.openxmlformats.org/officeDocument/2006/relationships/hyperlink" Target="https://docs7.online-sps.ru/cgi/online.cgi?req=doc&amp;base=EXPZ&amp;n=731991&amp;date=05.04.2021&amp;dst=137267&amp;fld=134" TargetMode="External"/><Relationship Id="rId32329" Type="http://schemas.openxmlformats.org/officeDocument/2006/relationships/hyperlink" Target="https://docs7.online-sps.ru/cgi/online.cgi?req=doc&amp;base=EXPZ&amp;n=731991&amp;date=05.04.2021&amp;dst=143417&amp;fld=134" TargetMode="External"/><Relationship Id="rId35899" Type="http://schemas.openxmlformats.org/officeDocument/2006/relationships/hyperlink" Target="https://docs7.online-sps.ru/cgi/online.cgi?req=doc&amp;base=EXPZ&amp;n=731991&amp;date=05.04.2021&amp;dst=137965&amp;fld=134" TargetMode="External"/><Relationship Id="rId36200" Type="http://schemas.openxmlformats.org/officeDocument/2006/relationships/hyperlink" Target="https://docs7.online-sps.ru/cgi/online.cgi?req=doc&amp;base=EXPZ&amp;n=731991&amp;date=05.04.2021&amp;dst=104336&amp;fld=134" TargetMode="External"/><Relationship Id="rId380" Type="http://schemas.openxmlformats.org/officeDocument/2006/relationships/hyperlink" Target="https://docs7.online-sps.ru/cgi/online.cgi?req=doc&amp;base=EXPZ&amp;n=731991&amp;date=05.04.2021&amp;dst=136222&amp;fld=134" TargetMode="External"/><Relationship Id="rId2061" Type="http://schemas.openxmlformats.org/officeDocument/2006/relationships/hyperlink" Target="https://docs7.online-sps.ru/cgi/online.cgi?req=doc&amp;base=EXPZ&amp;n=731991&amp;date=05.04.2021&amp;dst=136452&amp;fld=134" TargetMode="External"/><Relationship Id="rId3112" Type="http://schemas.openxmlformats.org/officeDocument/2006/relationships/hyperlink" Target="https://docs7.online-sps.ru/cgi/online.cgi?req=doc&amp;base=EXPZ&amp;n=731991&amp;date=05.04.2021&amp;dst=102454&amp;fld=134" TargetMode="External"/><Relationship Id="rId6682" Type="http://schemas.openxmlformats.org/officeDocument/2006/relationships/hyperlink" Target="https://docs7.online-sps.ru/cgi/online.cgi?req=doc&amp;base=EXPZ&amp;n=731991&amp;date=05.04.2021&amp;dst=134743&amp;fld=134" TargetMode="External"/><Relationship Id="rId17674" Type="http://schemas.openxmlformats.org/officeDocument/2006/relationships/hyperlink" Target="https://docs7.online-sps.ru/cgi/online.cgi?req=doc&amp;base=EXPZ&amp;n=731991&amp;date=05.04.2021&amp;dst=150961&amp;fld=134" TargetMode="External"/><Relationship Id="rId18725" Type="http://schemas.openxmlformats.org/officeDocument/2006/relationships/hyperlink" Target="https://docs7.online-sps.ru/cgi/online.cgi?req=doc&amp;base=EXPZ&amp;n=731991&amp;date=05.04.2021&amp;dst=145006&amp;fld=134" TargetMode="External"/><Relationship Id="rId24890" Type="http://schemas.openxmlformats.org/officeDocument/2006/relationships/hyperlink" Target="https://docs7.online-sps.ru/cgi/online.cgi?req=doc&amp;base=EXPZ&amp;n=731991&amp;date=05.04.2021&amp;dst=101599&amp;fld=134" TargetMode="External"/><Relationship Id="rId25941" Type="http://schemas.openxmlformats.org/officeDocument/2006/relationships/hyperlink" Target="https://docs7.online-sps.ru/cgi/online.cgi?req=doc&amp;base=EXPZ&amp;n=731991&amp;date=05.04.2021&amp;dst=134805&amp;fld=134" TargetMode="External"/><Relationship Id="rId5284" Type="http://schemas.openxmlformats.org/officeDocument/2006/relationships/hyperlink" Target="https://docs7.online-sps.ru/cgi/online.cgi?req=doc&amp;base=EXPZ&amp;n=731991&amp;date=05.04.2021&amp;dst=148249&amp;fld=134" TargetMode="External"/><Relationship Id="rId6335" Type="http://schemas.openxmlformats.org/officeDocument/2006/relationships/hyperlink" Target="https://docs7.online-sps.ru/cgi/online.cgi?req=doc&amp;base=EXPZ&amp;n=731991&amp;date=05.04.2021&amp;dst=149644&amp;fld=134" TargetMode="External"/><Relationship Id="rId7733" Type="http://schemas.openxmlformats.org/officeDocument/2006/relationships/hyperlink" Target="https://docs7.online-sps.ru/cgi/online.cgi?req=doc&amp;base=EXPZ&amp;n=731991&amp;date=05.04.2021&amp;dst=135707&amp;fld=134" TargetMode="External"/><Relationship Id="rId10714" Type="http://schemas.openxmlformats.org/officeDocument/2006/relationships/hyperlink" Target="https://docs7.online-sps.ru/cgi/online.cgi?req=doc&amp;base=EXPZ&amp;n=731991&amp;date=05.04.2021&amp;dst=136941&amp;fld=134" TargetMode="External"/><Relationship Id="rId16276" Type="http://schemas.openxmlformats.org/officeDocument/2006/relationships/hyperlink" Target="https://docs7.online-sps.ru/cgi/online.cgi?req=doc&amp;base=EXPZ&amp;n=731991&amp;date=05.04.2021&amp;dst=152578&amp;fld=134" TargetMode="External"/><Relationship Id="rId17327" Type="http://schemas.openxmlformats.org/officeDocument/2006/relationships/hyperlink" Target="https://docs7.online-sps.ru/cgi/online.cgi?req=doc&amp;base=LAW&amp;n=371416&amp;date=05.04.2021&amp;dst=107503&amp;fld=134" TargetMode="External"/><Relationship Id="rId22094" Type="http://schemas.openxmlformats.org/officeDocument/2006/relationships/hyperlink" Target="https://docs7.online-sps.ru/cgi/online.cgi?req=doc&amp;base=EXPZ&amp;n=731991&amp;date=05.04.2021&amp;dst=137282&amp;fld=134" TargetMode="External"/><Relationship Id="rId23492" Type="http://schemas.openxmlformats.org/officeDocument/2006/relationships/hyperlink" Target="https://docs7.online-sps.ru/cgi/online.cgi?req=doc&amp;base=EXPZ&amp;n=731991&amp;date=05.04.2021&amp;dst=143255&amp;fld=134" TargetMode="External"/><Relationship Id="rId24543" Type="http://schemas.openxmlformats.org/officeDocument/2006/relationships/hyperlink" Target="https://docs7.online-sps.ru/cgi/online.cgi?req=doc&amp;base=EXPZ&amp;n=731991&amp;date=05.04.2021&amp;dst=141287&amp;fld=134" TargetMode="External"/><Relationship Id="rId32810" Type="http://schemas.openxmlformats.org/officeDocument/2006/relationships/hyperlink" Target="https://docs7.online-sps.ru/cgi/online.cgi?req=doc&amp;base=EXPZ&amp;n=731991&amp;date=05.04.2021&amp;dst=144303&amp;fld=134" TargetMode="External"/><Relationship Id="rId12886" Type="http://schemas.openxmlformats.org/officeDocument/2006/relationships/hyperlink" Target="https://docs7.online-sps.ru/cgi/online.cgi?req=doc&amp;base=EXPZ&amp;n=731991&amp;date=05.04.2021&amp;dst=140242&amp;fld=134" TargetMode="External"/><Relationship Id="rId13937" Type="http://schemas.openxmlformats.org/officeDocument/2006/relationships/hyperlink" Target="https://docs7.online-sps.ru/cgi/online.cgi?req=doc&amp;base=EXPZ&amp;n=731991&amp;date=05.04.2021&amp;dst=144355&amp;fld=134" TargetMode="External"/><Relationship Id="rId19499" Type="http://schemas.openxmlformats.org/officeDocument/2006/relationships/hyperlink" Target="https://docs7.online-sps.ru/cgi/online.cgi?req=doc&amp;base=LAW&amp;n=371416&amp;date=05.04.2021&amp;dst=112587&amp;fld=134" TargetMode="External"/><Relationship Id="rId23145" Type="http://schemas.openxmlformats.org/officeDocument/2006/relationships/hyperlink" Target="https://docs7.online-sps.ru/cgi/online.cgi?req=doc&amp;base=EXPZ&amp;n=731991&amp;date=05.04.2021&amp;dst=103575&amp;fld=134" TargetMode="External"/><Relationship Id="rId27766" Type="http://schemas.openxmlformats.org/officeDocument/2006/relationships/hyperlink" Target="https://docs7.online-sps.ru/cgi/online.cgi?req=doc&amp;base=EXPZ&amp;n=731991&amp;date=05.04.2021&amp;dst=149029&amp;fld=134" TargetMode="External"/><Relationship Id="rId28817" Type="http://schemas.openxmlformats.org/officeDocument/2006/relationships/hyperlink" Target="https://docs7.online-sps.ru/cgi/online.cgi?req=doc&amp;base=EXPZ&amp;n=731991&amp;date=05.04.2021&amp;dst=103109&amp;fld=134" TargetMode="External"/><Relationship Id="rId30014" Type="http://schemas.openxmlformats.org/officeDocument/2006/relationships/hyperlink" Target="https://docs7.online-sps.ru/cgi/online.cgi?req=doc&amp;base=EXPZ&amp;n=731991&amp;date=05.04.2021&amp;dst=136440&amp;fld=134" TargetMode="External"/><Relationship Id="rId30361" Type="http://schemas.openxmlformats.org/officeDocument/2006/relationships/hyperlink" Target="https://docs7.online-sps.ru/cgi/online.cgi?req=doc&amp;base=EXPZ&amp;n=731991&amp;date=05.04.2021&amp;dst=136758&amp;fld=134" TargetMode="External"/><Relationship Id="rId31412" Type="http://schemas.openxmlformats.org/officeDocument/2006/relationships/hyperlink" Target="https://docs7.online-sps.ru/cgi/online.cgi?req=doc&amp;base=EXPZ&amp;n=731991&amp;date=05.04.2021&amp;dst=106480&amp;fld=134" TargetMode="External"/><Relationship Id="rId34982" Type="http://schemas.openxmlformats.org/officeDocument/2006/relationships/hyperlink" Target="https://docs7.online-sps.ru/cgi/online.cgi?req=doc&amp;base=EXPZ&amp;n=731991&amp;date=05.04.2021&amp;dst=151610&amp;fld=134" TargetMode="External"/><Relationship Id="rId1894" Type="http://schemas.openxmlformats.org/officeDocument/2006/relationships/hyperlink" Target="https://docs7.online-sps.ru/cgi/online.cgi?req=doc&amp;base=EXPZ&amp;n=731991&amp;date=05.04.2021&amp;dst=101844&amp;fld=134" TargetMode="External"/><Relationship Id="rId2945" Type="http://schemas.openxmlformats.org/officeDocument/2006/relationships/hyperlink" Target="https://docs7.online-sps.ru/cgi/online.cgi?req=doc&amp;base=EXPZ&amp;n=731991&amp;date=05.04.2021&amp;dst=144463&amp;fld=134" TargetMode="External"/><Relationship Id="rId9558" Type="http://schemas.openxmlformats.org/officeDocument/2006/relationships/hyperlink" Target="https://docs7.online-sps.ru/cgi/online.cgi?req=doc&amp;base=EXPZ&amp;n=731991&amp;date=05.04.2021&amp;dst=145281&amp;fld=134" TargetMode="External"/><Relationship Id="rId11488" Type="http://schemas.openxmlformats.org/officeDocument/2006/relationships/hyperlink" Target="https://docs7.online-sps.ru/cgi/online.cgi?req=doc&amp;base=EXPZ&amp;n=731991&amp;date=05.04.2021&amp;dst=136693&amp;fld=134" TargetMode="External"/><Relationship Id="rId12539" Type="http://schemas.openxmlformats.org/officeDocument/2006/relationships/hyperlink" Target="https://docs7.online-sps.ru/cgi/online.cgi?req=doc&amp;base=LAW&amp;n=371416&amp;date=05.04.2021&amp;dst=108435&amp;fld=134" TargetMode="External"/><Relationship Id="rId16410" Type="http://schemas.openxmlformats.org/officeDocument/2006/relationships/hyperlink" Target="https://docs7.online-sps.ru/cgi/online.cgi?req=doc&amp;base=LAW&amp;n=371416&amp;date=05.04.2021&amp;dst=108439&amp;fld=134" TargetMode="External"/><Relationship Id="rId20806" Type="http://schemas.openxmlformats.org/officeDocument/2006/relationships/hyperlink" Target="https://docs7.online-sps.ru/cgi/online.cgi?req=doc&amp;base=EXPZ&amp;n=731991&amp;date=05.04.2021&amp;dst=155087&amp;fld=134" TargetMode="External"/><Relationship Id="rId26368" Type="http://schemas.openxmlformats.org/officeDocument/2006/relationships/hyperlink" Target="https://docs7.online-sps.ru/cgi/online.cgi?req=doc&amp;base=EXPZ&amp;n=731991&amp;date=05.04.2021&amp;dst=135766&amp;fld=134" TargetMode="External"/><Relationship Id="rId27419" Type="http://schemas.openxmlformats.org/officeDocument/2006/relationships/hyperlink" Target="https://docs7.online-sps.ru/cgi/online.cgi?req=doc&amp;base=EXPZ&amp;n=731991&amp;date=05.04.2021&amp;dst=141208&amp;fld=134" TargetMode="External"/><Relationship Id="rId33584" Type="http://schemas.openxmlformats.org/officeDocument/2006/relationships/hyperlink" Target="https://docs7.online-sps.ru/cgi/online.cgi?req=doc&amp;base=LAW&amp;n=371416&amp;date=05.04.2021&amp;dst=112615&amp;fld=134" TargetMode="External"/><Relationship Id="rId34635" Type="http://schemas.openxmlformats.org/officeDocument/2006/relationships/hyperlink" Target="https://docs7.online-sps.ru/cgi/online.cgi?req=doc&amp;base=EXPZ&amp;n=731991&amp;date=05.04.2021&amp;dst=118215&amp;fld=134" TargetMode="External"/><Relationship Id="rId917" Type="http://schemas.openxmlformats.org/officeDocument/2006/relationships/hyperlink" Target="https://docs7.online-sps.ru/cgi/online.cgi?req=doc&amp;base=EXPZ&amp;n=731991&amp;date=05.04.2021&amp;dst=153098&amp;fld=134" TargetMode="External"/><Relationship Id="rId1547" Type="http://schemas.openxmlformats.org/officeDocument/2006/relationships/hyperlink" Target="https://docs7.online-sps.ru/cgi/online.cgi?req=doc&amp;base=EXPZ&amp;n=731991&amp;date=05.04.2021&amp;dst=136977&amp;fld=134" TargetMode="External"/><Relationship Id="rId15012" Type="http://schemas.openxmlformats.org/officeDocument/2006/relationships/hyperlink" Target="https://docs7.online-sps.ru/cgi/online.cgi?req=doc&amp;base=EXPZ&amp;n=731991&amp;date=05.04.2021&amp;dst=109592&amp;fld=134" TargetMode="External"/><Relationship Id="rId18582" Type="http://schemas.openxmlformats.org/officeDocument/2006/relationships/hyperlink" Target="https://docs7.online-sps.ru/cgi/online.cgi?req=doc&amp;base=EXPZ&amp;n=731991&amp;date=05.04.2021&amp;dst=144380&amp;fld=134" TargetMode="External"/><Relationship Id="rId19633" Type="http://schemas.openxmlformats.org/officeDocument/2006/relationships/hyperlink" Target="https://docs7.online-sps.ru/cgi/online.cgi?req=doc&amp;base=EXPZ&amp;n=731991&amp;date=05.04.2021&amp;dst=151801&amp;fld=134" TargetMode="External"/><Relationship Id="rId19980" Type="http://schemas.openxmlformats.org/officeDocument/2006/relationships/hyperlink" Target="https://docs7.online-sps.ru/cgi/online.cgi?req=doc&amp;base=EXPZ&amp;n=731991&amp;date=05.04.2021&amp;dst=148350&amp;fld=134" TargetMode="External"/><Relationship Id="rId22978" Type="http://schemas.openxmlformats.org/officeDocument/2006/relationships/hyperlink" Target="https://docs7.online-sps.ru/cgi/online.cgi?req=doc&amp;base=EXPZ&amp;n=731991&amp;date=05.04.2021&amp;dst=146120&amp;fld=134" TargetMode="External"/><Relationship Id="rId32186" Type="http://schemas.openxmlformats.org/officeDocument/2006/relationships/hyperlink" Target="https://docs7.online-sps.ru/cgi/online.cgi?req=doc&amp;base=EXPZ&amp;n=731991&amp;date=05.04.2021&amp;dst=109536&amp;fld=134" TargetMode="External"/><Relationship Id="rId33237" Type="http://schemas.openxmlformats.org/officeDocument/2006/relationships/hyperlink" Target="https://docs7.online-sps.ru/cgi/online.cgi?req=doc&amp;base=EXPZ&amp;n=731991&amp;date=05.04.2021&amp;dst=152143&amp;fld=134" TargetMode="External"/><Relationship Id="rId37858" Type="http://schemas.openxmlformats.org/officeDocument/2006/relationships/hyperlink" Target="https://docs7.online-sps.ru/cgi/online.cgi?req=doc&amp;base=EXPZ&amp;n=731991&amp;date=05.04.2021&amp;dst=136306&amp;fld=134" TargetMode="External"/><Relationship Id="rId4020" Type="http://schemas.openxmlformats.org/officeDocument/2006/relationships/hyperlink" Target="https://docs7.online-sps.ru/cgi/online.cgi?req=doc&amp;base=EXPZ&amp;n=731991&amp;date=05.04.2021&amp;dst=145924&amp;fld=134" TargetMode="External"/><Relationship Id="rId7590" Type="http://schemas.openxmlformats.org/officeDocument/2006/relationships/hyperlink" Target="https://docs7.online-sps.ru/cgi/online.cgi?req=doc&amp;base=EXPZ&amp;n=731991&amp;date=05.04.2021&amp;dst=135404&amp;fld=134" TargetMode="External"/><Relationship Id="rId8641" Type="http://schemas.openxmlformats.org/officeDocument/2006/relationships/hyperlink" Target="https://docs7.online-sps.ru/cgi/online.cgi?req=doc&amp;base=EXPZ&amp;n=731991&amp;date=05.04.2021&amp;dst=105535&amp;fld=134" TargetMode="External"/><Relationship Id="rId17184" Type="http://schemas.openxmlformats.org/officeDocument/2006/relationships/hyperlink" Target="https://docs7.online-sps.ru/cgi/online.cgi?req=doc&amp;base=EXPZ&amp;n=731991&amp;date=05.04.2021&amp;dst=151625&amp;fld=134" TargetMode="External"/><Relationship Id="rId18235" Type="http://schemas.openxmlformats.org/officeDocument/2006/relationships/hyperlink" Target="https://docs7.online-sps.ru/cgi/online.cgi?req=doc&amp;base=LAW&amp;n=371416&amp;date=05.04.2021&amp;dst=112209&amp;fld=134" TargetMode="External"/><Relationship Id="rId25451" Type="http://schemas.openxmlformats.org/officeDocument/2006/relationships/hyperlink" Target="https://docs7.online-sps.ru/cgi/online.cgi?req=doc&amp;base=EXPZ&amp;n=731991&amp;date=05.04.2021&amp;dst=137964&amp;fld=134" TargetMode="External"/><Relationship Id="rId26502" Type="http://schemas.openxmlformats.org/officeDocument/2006/relationships/hyperlink" Target="https://docs7.online-sps.ru/cgi/online.cgi?req=doc&amp;base=EXPZ&amp;n=731991&amp;date=05.04.2021&amp;dst=135966&amp;fld=134" TargetMode="External"/><Relationship Id="rId27900" Type="http://schemas.openxmlformats.org/officeDocument/2006/relationships/hyperlink" Target="https://docs7.online-sps.ru/cgi/online.cgi?req=doc&amp;base=EXPZ&amp;n=731991&amp;date=05.04.2021&amp;dst=141077&amp;fld=134" TargetMode="External"/><Relationship Id="rId6192" Type="http://schemas.openxmlformats.org/officeDocument/2006/relationships/hyperlink" Target="https://docs7.online-sps.ru/cgi/online.cgi?req=doc&amp;base=LAW&amp;n=371416&amp;date=05.04.2021&amp;dst=107785&amp;fld=134" TargetMode="External"/><Relationship Id="rId7243" Type="http://schemas.openxmlformats.org/officeDocument/2006/relationships/hyperlink" Target="https://docs7.online-sps.ru/cgi/online.cgi?req=doc&amp;base=EXPZ&amp;n=731991&amp;date=05.04.2021&amp;dst=135799&amp;fld=134" TargetMode="External"/><Relationship Id="rId10571" Type="http://schemas.openxmlformats.org/officeDocument/2006/relationships/hyperlink" Target="https://docs7.online-sps.ru/cgi/online.cgi?req=doc&amp;base=EXPZ&amp;n=731991&amp;date=05.04.2021&amp;dst=102525&amp;fld=134" TargetMode="External"/><Relationship Id="rId11622" Type="http://schemas.openxmlformats.org/officeDocument/2006/relationships/hyperlink" Target="https://docs7.online-sps.ru/cgi/online.cgi?req=doc&amp;base=EXPZ&amp;n=731991&amp;date=05.04.2021&amp;dst=136941&amp;fld=134" TargetMode="External"/><Relationship Id="rId24053" Type="http://schemas.openxmlformats.org/officeDocument/2006/relationships/hyperlink" Target="https://docs7.online-sps.ru/cgi/online.cgi?req=doc&amp;base=EXPZ&amp;n=731991&amp;date=05.04.2021&amp;dst=143827&amp;fld=134" TargetMode="External"/><Relationship Id="rId25104" Type="http://schemas.openxmlformats.org/officeDocument/2006/relationships/hyperlink" Target="https://docs7.online-sps.ru/cgi/online.cgi?req=doc&amp;base=EXPZ&amp;n=731991&amp;date=05.04.2021&amp;dst=136371&amp;fld=134" TargetMode="External"/><Relationship Id="rId32320" Type="http://schemas.openxmlformats.org/officeDocument/2006/relationships/hyperlink" Target="https://docs7.online-sps.ru/cgi/online.cgi?req=doc&amp;base=EXPZ&amp;n=731991&amp;date=05.04.2021&amp;dst=143400&amp;fld=134" TargetMode="External"/><Relationship Id="rId10224" Type="http://schemas.openxmlformats.org/officeDocument/2006/relationships/hyperlink" Target="https://docs7.online-sps.ru/cgi/online.cgi?req=doc&amp;base=EXPZ&amp;n=731991&amp;date=05.04.2021&amp;dst=114885&amp;fld=134" TargetMode="External"/><Relationship Id="rId13794" Type="http://schemas.openxmlformats.org/officeDocument/2006/relationships/hyperlink" Target="https://docs7.online-sps.ru/cgi/online.cgi?req=doc&amp;base=EXPZ&amp;n=731991&amp;date=05.04.2021&amp;dst=108760&amp;fld=134" TargetMode="External"/><Relationship Id="rId14845" Type="http://schemas.openxmlformats.org/officeDocument/2006/relationships/hyperlink" Target="https://docs7.online-sps.ru/cgi/online.cgi?req=doc&amp;base=EXPZ&amp;n=731991&amp;date=05.04.2021&amp;dst=109536&amp;fld=134" TargetMode="External"/><Relationship Id="rId27276" Type="http://schemas.openxmlformats.org/officeDocument/2006/relationships/hyperlink" Target="https://docs7.online-sps.ru/cgi/online.cgi?req=doc&amp;base=EXPZ&amp;n=731991&amp;date=05.04.2021&amp;dst=107098&amp;fld=134" TargetMode="External"/><Relationship Id="rId28674" Type="http://schemas.openxmlformats.org/officeDocument/2006/relationships/hyperlink" Target="https://docs7.online-sps.ru/cgi/online.cgi?req=doc&amp;base=EXPZ&amp;n=731991&amp;date=05.04.2021&amp;dst=149272&amp;fld=134" TargetMode="External"/><Relationship Id="rId29725" Type="http://schemas.openxmlformats.org/officeDocument/2006/relationships/hyperlink" Target="https://docs7.online-sps.ru/cgi/online.cgi?req=doc&amp;base=EXPZ&amp;n=731991&amp;date=05.04.2021&amp;dst=145732&amp;fld=134" TargetMode="External"/><Relationship Id="rId35890" Type="http://schemas.openxmlformats.org/officeDocument/2006/relationships/hyperlink" Target="https://docs7.online-sps.ru/cgi/online.cgi?req=doc&amp;base=EXPZ&amp;n=731991&amp;date=05.04.2021&amp;dst=137966&amp;fld=134" TargetMode="External"/><Relationship Id="rId36941" Type="http://schemas.openxmlformats.org/officeDocument/2006/relationships/hyperlink" Target="https://docs7.online-sps.ru/cgi/online.cgi?req=doc&amp;base=EXPZ&amp;n=731991&amp;date=05.04.2021&amp;dst=156200&amp;fld=134" TargetMode="External"/><Relationship Id="rId3853" Type="http://schemas.openxmlformats.org/officeDocument/2006/relationships/hyperlink" Target="https://docs7.online-sps.ru/cgi/online.cgi?req=doc&amp;base=EXPZ&amp;n=731991&amp;date=05.04.2021&amp;dst=146871&amp;fld=134" TargetMode="External"/><Relationship Id="rId4904" Type="http://schemas.openxmlformats.org/officeDocument/2006/relationships/hyperlink" Target="https://docs7.online-sps.ru/cgi/online.cgi?req=doc&amp;base=EXPZ&amp;n=731991&amp;date=05.04.2021&amp;dst=135916&amp;fld=134" TargetMode="External"/><Relationship Id="rId9068" Type="http://schemas.openxmlformats.org/officeDocument/2006/relationships/hyperlink" Target="https://docs7.online-sps.ru/cgi/online.cgi?req=doc&amp;base=EXPZ&amp;n=731991&amp;date=05.04.2021&amp;dst=147979&amp;fld=134" TargetMode="External"/><Relationship Id="rId12396" Type="http://schemas.openxmlformats.org/officeDocument/2006/relationships/hyperlink" Target="https://docs7.online-sps.ru/cgi/online.cgi?req=doc&amp;base=LAW&amp;n=371416&amp;date=05.04.2021&amp;dst=100854&amp;fld=134" TargetMode="External"/><Relationship Id="rId13447" Type="http://schemas.openxmlformats.org/officeDocument/2006/relationships/hyperlink" Target="https://docs7.online-sps.ru/cgi/online.cgi?req=doc&amp;base=EXPZ&amp;n=731991&amp;date=05.04.2021&amp;dst=148410&amp;fld=134" TargetMode="External"/><Relationship Id="rId20663" Type="http://schemas.openxmlformats.org/officeDocument/2006/relationships/hyperlink" Target="https://docs7.online-sps.ru/cgi/online.cgi?req=doc&amp;base=EXPZ&amp;n=731991&amp;date=05.04.2021&amp;dst=144267&amp;fld=134" TargetMode="External"/><Relationship Id="rId21714" Type="http://schemas.openxmlformats.org/officeDocument/2006/relationships/hyperlink" Target="https://docs7.online-sps.ru/cgi/online.cgi?req=doc&amp;base=EXPZ&amp;n=731991&amp;date=05.04.2021&amp;dst=104665&amp;fld=134" TargetMode="External"/><Relationship Id="rId28327" Type="http://schemas.openxmlformats.org/officeDocument/2006/relationships/hyperlink" Target="https://docs7.online-sps.ru/cgi/online.cgi?req=doc&amp;base=EXPZ&amp;n=731991&amp;date=05.04.2021&amp;dst=139846&amp;fld=134" TargetMode="External"/><Relationship Id="rId33094" Type="http://schemas.openxmlformats.org/officeDocument/2006/relationships/hyperlink" Target="https://docs7.online-sps.ru/cgi/online.cgi?req=doc&amp;base=EXPZ&amp;n=731991&amp;date=05.04.2021&amp;dst=109048&amp;fld=134" TargetMode="External"/><Relationship Id="rId34145" Type="http://schemas.openxmlformats.org/officeDocument/2006/relationships/hyperlink" Target="https://docs7.online-sps.ru/cgi/online.cgi?req=doc&amp;base=EXPZ&amp;n=731991&amp;date=05.04.2021&amp;dst=148682&amp;fld=134" TargetMode="External"/><Relationship Id="rId34492" Type="http://schemas.openxmlformats.org/officeDocument/2006/relationships/hyperlink" Target="https://docs7.online-sps.ru/cgi/online.cgi?req=doc&amp;base=EXPZ&amp;n=731991&amp;date=05.04.2021&amp;dst=150711&amp;fld=134" TargetMode="External"/><Relationship Id="rId35543" Type="http://schemas.openxmlformats.org/officeDocument/2006/relationships/hyperlink" Target="https://docs7.online-sps.ru/cgi/online.cgi?req=doc&amp;base=EXPZ&amp;n=731991&amp;date=05.04.2021&amp;dst=151725&amp;fld=134" TargetMode="External"/><Relationship Id="rId774" Type="http://schemas.openxmlformats.org/officeDocument/2006/relationships/hyperlink" Target="https://docs7.online-sps.ru/cgi/online.cgi?req=doc&amp;base=EXPZ&amp;n=731991&amp;date=05.04.2021&amp;dst=101718&amp;fld=134" TargetMode="External"/><Relationship Id="rId1057" Type="http://schemas.openxmlformats.org/officeDocument/2006/relationships/hyperlink" Target="https://docs7.online-sps.ru/cgi/online.cgi?req=doc&amp;base=EXPZ&amp;n=731991&amp;date=05.04.2021&amp;dst=141013&amp;fld=134" TargetMode="External"/><Relationship Id="rId2455" Type="http://schemas.openxmlformats.org/officeDocument/2006/relationships/hyperlink" Target="https://docs7.online-sps.ru/cgi/online.cgi?req=doc&amp;base=EXPZ&amp;n=731991&amp;date=05.04.2021&amp;dst=140419&amp;fld=134" TargetMode="External"/><Relationship Id="rId3506" Type="http://schemas.openxmlformats.org/officeDocument/2006/relationships/hyperlink" Target="https://docs7.online-sps.ru/cgi/online.cgi?req=doc&amp;base=EXPZ&amp;n=731991&amp;date=05.04.2021&amp;dst=146699&amp;fld=134" TargetMode="External"/><Relationship Id="rId12049" Type="http://schemas.openxmlformats.org/officeDocument/2006/relationships/hyperlink" Target="https://docs7.online-sps.ru/cgi/online.cgi?req=doc&amp;base=EXPZ&amp;n=731991&amp;date=05.04.2021&amp;dst=103143&amp;fld=134" TargetMode="External"/><Relationship Id="rId19490" Type="http://schemas.openxmlformats.org/officeDocument/2006/relationships/hyperlink" Target="https://docs7.online-sps.ru/cgi/online.cgi?req=doc&amp;base=LAW&amp;n=371416&amp;date=05.04.2021&amp;dst=112539&amp;fld=134" TargetMode="External"/><Relationship Id="rId20316" Type="http://schemas.openxmlformats.org/officeDocument/2006/relationships/hyperlink" Target="https://docs7.online-sps.ru/cgi/online.cgi?req=doc&amp;base=EXPZ&amp;n=731991&amp;date=05.04.2021&amp;dst=104169&amp;fld=134" TargetMode="External"/><Relationship Id="rId23886" Type="http://schemas.openxmlformats.org/officeDocument/2006/relationships/hyperlink" Target="https://docs7.online-sps.ru/cgi/online.cgi?req=doc&amp;base=EXPZ&amp;n=731991&amp;date=05.04.2021&amp;dst=137744&amp;fld=134" TargetMode="External"/><Relationship Id="rId24937" Type="http://schemas.openxmlformats.org/officeDocument/2006/relationships/hyperlink" Target="https://docs7.online-sps.ru/cgi/online.cgi?req=doc&amp;base=EXPZ&amp;n=731991&amp;date=05.04.2021&amp;dst=101673&amp;fld=134" TargetMode="External"/><Relationship Id="rId427" Type="http://schemas.openxmlformats.org/officeDocument/2006/relationships/hyperlink" Target="https://docs7.online-sps.ru/cgi/online.cgi?req=doc&amp;base=EXPZ&amp;n=731991&amp;date=05.04.2021&amp;dst=136450&amp;fld=134" TargetMode="External"/><Relationship Id="rId2108" Type="http://schemas.openxmlformats.org/officeDocument/2006/relationships/hyperlink" Target="https://docs7.online-sps.ru/cgi/online.cgi?req=doc&amp;base=EXPZ&amp;n=731991&amp;date=05.04.2021&amp;dst=101742&amp;fld=134" TargetMode="External"/><Relationship Id="rId5678" Type="http://schemas.openxmlformats.org/officeDocument/2006/relationships/hyperlink" Target="https://docs7.online-sps.ru/cgi/online.cgi?req=doc&amp;base=EXPZ&amp;n=731991&amp;date=05.04.2021&amp;dst=102276&amp;fld=134" TargetMode="External"/><Relationship Id="rId6729" Type="http://schemas.openxmlformats.org/officeDocument/2006/relationships/hyperlink" Target="https://docs7.online-sps.ru/cgi/online.cgi?req=doc&amp;base=EXPZ&amp;n=731991&amp;date=05.04.2021&amp;dst=135037&amp;fld=134" TargetMode="External"/><Relationship Id="rId12530" Type="http://schemas.openxmlformats.org/officeDocument/2006/relationships/hyperlink" Target="https://docs7.online-sps.ru/cgi/online.cgi?req=doc&amp;base=LAW&amp;n=371416&amp;date=05.04.2021&amp;dst=108367&amp;fld=134" TargetMode="External"/><Relationship Id="rId18092" Type="http://schemas.openxmlformats.org/officeDocument/2006/relationships/hyperlink" Target="https://docs7.online-sps.ru/cgi/online.cgi?req=doc&amp;base=EXPZ&amp;n=731991&amp;date=05.04.2021&amp;dst=152879&amp;fld=134" TargetMode="External"/><Relationship Id="rId19143" Type="http://schemas.openxmlformats.org/officeDocument/2006/relationships/hyperlink" Target="https://docs7.online-sps.ru/cgi/online.cgi?req=doc&amp;base=EXPZ&amp;n=731991&amp;date=05.04.2021&amp;dst=151548&amp;fld=134" TargetMode="External"/><Relationship Id="rId22488" Type="http://schemas.openxmlformats.org/officeDocument/2006/relationships/hyperlink" Target="https://docs7.online-sps.ru/cgi/online.cgi?req=doc&amp;base=EXPZ&amp;n=731991&amp;date=05.04.2021&amp;dst=146235&amp;fld=134" TargetMode="External"/><Relationship Id="rId23539" Type="http://schemas.openxmlformats.org/officeDocument/2006/relationships/hyperlink" Target="https://docs7.online-sps.ru/cgi/online.cgi?req=doc&amp;base=EXPZ&amp;n=731991&amp;date=05.04.2021&amp;dst=143342&amp;fld=134" TargetMode="External"/><Relationship Id="rId27410" Type="http://schemas.openxmlformats.org/officeDocument/2006/relationships/hyperlink" Target="https://docs7.online-sps.ru/cgi/online.cgi?req=doc&amp;base=EXPZ&amp;n=731991&amp;date=05.04.2021&amp;dst=141190&amp;fld=134" TargetMode="External"/><Relationship Id="rId30755" Type="http://schemas.openxmlformats.org/officeDocument/2006/relationships/hyperlink" Target="https://docs7.online-sps.ru/cgi/online.cgi?req=doc&amp;base=LAW&amp;n=371416&amp;date=05.04.2021&amp;dst=102636&amp;fld=134" TargetMode="External"/><Relationship Id="rId31806" Type="http://schemas.openxmlformats.org/officeDocument/2006/relationships/hyperlink" Target="https://docs7.online-sps.ru/cgi/online.cgi?req=doc&amp;base=EXPZ&amp;n=731991&amp;date=05.04.2021&amp;dst=144238&amp;fld=134" TargetMode="External"/><Relationship Id="rId37368" Type="http://schemas.openxmlformats.org/officeDocument/2006/relationships/hyperlink" Target="https://docs7.online-sps.ru/cgi/online.cgi?req=doc&amp;base=EXPZ&amp;n=731991&amp;date=05.04.2021&amp;dst=104816&amp;fld=134" TargetMode="External"/><Relationship Id="rId8151" Type="http://schemas.openxmlformats.org/officeDocument/2006/relationships/hyperlink" Target="https://docs7.online-sps.ru/cgi/online.cgi?req=doc&amp;base=EXPZ&amp;n=731991&amp;date=05.04.2021&amp;dst=141236&amp;fld=134" TargetMode="External"/><Relationship Id="rId9202" Type="http://schemas.openxmlformats.org/officeDocument/2006/relationships/hyperlink" Target="https://docs7.online-sps.ru/cgi/online.cgi?req=doc&amp;base=EXPZ&amp;n=731991&amp;date=05.04.2021&amp;dst=105838&amp;fld=134" TargetMode="External"/><Relationship Id="rId10081" Type="http://schemas.openxmlformats.org/officeDocument/2006/relationships/hyperlink" Target="https://docs7.online-sps.ru/cgi/online.cgi?req=doc&amp;base=EXPZ&amp;n=731991&amp;date=05.04.2021&amp;dst=147266&amp;fld=134" TargetMode="External"/><Relationship Id="rId11132" Type="http://schemas.openxmlformats.org/officeDocument/2006/relationships/hyperlink" Target="https://docs7.online-sps.ru/cgi/online.cgi?req=doc&amp;base=EXPZ&amp;n=731991&amp;date=05.04.2021&amp;dst=136242&amp;fld=134" TargetMode="External"/><Relationship Id="rId26012" Type="http://schemas.openxmlformats.org/officeDocument/2006/relationships/hyperlink" Target="https://docs7.online-sps.ru/cgi/online.cgi?req=doc&amp;base=EXPZ&amp;n=731991&amp;date=05.04.2021&amp;dst=135002&amp;fld=134" TargetMode="External"/><Relationship Id="rId29582" Type="http://schemas.openxmlformats.org/officeDocument/2006/relationships/hyperlink" Target="https://docs7.online-sps.ru/cgi/online.cgi?req=doc&amp;base=EXPZ&amp;n=731991&amp;date=05.04.2021&amp;dst=145400&amp;fld=134" TargetMode="External"/><Relationship Id="rId30408" Type="http://schemas.openxmlformats.org/officeDocument/2006/relationships/hyperlink" Target="https://docs7.online-sps.ru/cgi/online.cgi?req=doc&amp;base=EXPZ&amp;n=731991&amp;date=05.04.2021&amp;dst=101574&amp;fld=134" TargetMode="External"/><Relationship Id="rId33978" Type="http://schemas.openxmlformats.org/officeDocument/2006/relationships/hyperlink" Target="https://docs7.online-sps.ru/cgi/online.cgi?req=doc&amp;base=EXPZ&amp;n=731991&amp;date=05.04.2021&amp;dst=145169&amp;fld=134" TargetMode="External"/><Relationship Id="rId4761" Type="http://schemas.openxmlformats.org/officeDocument/2006/relationships/hyperlink" Target="https://docs7.online-sps.ru/cgi/online.cgi?req=doc&amp;base=EXPZ&amp;n=731991&amp;date=05.04.2021&amp;dst=137683&amp;fld=134" TargetMode="External"/><Relationship Id="rId15753" Type="http://schemas.openxmlformats.org/officeDocument/2006/relationships/hyperlink" Target="https://docs7.online-sps.ru/cgi/online.cgi?req=doc&amp;base=EXPZ&amp;n=731991&amp;date=05.04.2021&amp;dst=152299&amp;fld=134" TargetMode="External"/><Relationship Id="rId16804" Type="http://schemas.openxmlformats.org/officeDocument/2006/relationships/hyperlink" Target="https://docs7.online-sps.ru/cgi/online.cgi?req=doc&amp;base=EXPZ&amp;n=731991&amp;date=05.04.2021&amp;dst=150633&amp;fld=134" TargetMode="External"/><Relationship Id="rId28184" Type="http://schemas.openxmlformats.org/officeDocument/2006/relationships/hyperlink" Target="https://docs7.online-sps.ru/cgi/online.cgi?req=doc&amp;base=EXPZ&amp;n=731991&amp;date=05.04.2021&amp;dst=139544&amp;fld=134" TargetMode="External"/><Relationship Id="rId29235" Type="http://schemas.openxmlformats.org/officeDocument/2006/relationships/hyperlink" Target="https://docs7.online-sps.ru/cgi/online.cgi?req=doc&amp;base=EXPZ&amp;n=731991&amp;date=05.04.2021&amp;dst=147420&amp;fld=134" TargetMode="External"/><Relationship Id="rId36451" Type="http://schemas.openxmlformats.org/officeDocument/2006/relationships/hyperlink" Target="https://docs7.online-sps.ru/cgi/online.cgi?req=doc&amp;base=EXPZ&amp;n=731991&amp;date=05.04.2021&amp;dst=155207&amp;fld=134" TargetMode="External"/><Relationship Id="rId37502" Type="http://schemas.openxmlformats.org/officeDocument/2006/relationships/hyperlink" Target="https://docs7.online-sps.ru/cgi/online.cgi?req=doc&amp;base=EXPZ&amp;n=731991&amp;date=05.04.2021&amp;dst=139227&amp;fld=134" TargetMode="External"/><Relationship Id="rId3363" Type="http://schemas.openxmlformats.org/officeDocument/2006/relationships/hyperlink" Target="https://docs7.online-sps.ru/cgi/online.cgi?req=doc&amp;base=EXPZ&amp;n=731991&amp;date=05.04.2021&amp;dst=155509&amp;fld=134" TargetMode="External"/><Relationship Id="rId4414" Type="http://schemas.openxmlformats.org/officeDocument/2006/relationships/hyperlink" Target="https://docs7.online-sps.ru/cgi/online.cgi?req=doc&amp;base=LAW&amp;n=371416&amp;date=05.04.2021&amp;dst=110465&amp;fld=134" TargetMode="External"/><Relationship Id="rId5812" Type="http://schemas.openxmlformats.org/officeDocument/2006/relationships/hyperlink" Target="https://docs7.online-sps.ru/cgi/online.cgi?req=doc&amp;base=EXPZ&amp;n=731991&amp;date=05.04.2021&amp;dst=136812&amp;fld=134" TargetMode="External"/><Relationship Id="rId14008" Type="http://schemas.openxmlformats.org/officeDocument/2006/relationships/hyperlink" Target="https://docs7.online-sps.ru/cgi/online.cgi?req=doc&amp;base=EXPZ&amp;n=731991&amp;date=05.04.2021&amp;dst=140890&amp;fld=134" TargetMode="External"/><Relationship Id="rId14355" Type="http://schemas.openxmlformats.org/officeDocument/2006/relationships/hyperlink" Target="https://docs7.online-sps.ru/cgi/online.cgi?req=doc&amp;base=EXPZ&amp;n=731991&amp;date=05.04.2021&amp;dst=152945&amp;fld=134" TargetMode="External"/><Relationship Id="rId15406" Type="http://schemas.openxmlformats.org/officeDocument/2006/relationships/hyperlink" Target="https://docs7.online-sps.ru/cgi/online.cgi?req=doc&amp;base=EXPZ&amp;n=731991&amp;date=05.04.2021&amp;dst=141150&amp;fld=134" TargetMode="External"/><Relationship Id="rId18976" Type="http://schemas.openxmlformats.org/officeDocument/2006/relationships/hyperlink" Target="https://docs7.online-sps.ru/cgi/online.cgi?req=doc&amp;base=EXPZ&amp;n=731991&amp;date=05.04.2021&amp;dst=117781&amp;fld=134" TargetMode="External"/><Relationship Id="rId20173" Type="http://schemas.openxmlformats.org/officeDocument/2006/relationships/hyperlink" Target="https://docs7.online-sps.ru/cgi/online.cgi?req=doc&amp;base=EXPZ&amp;n=731991&amp;date=05.04.2021&amp;dst=137949&amp;fld=134" TargetMode="External"/><Relationship Id="rId21571" Type="http://schemas.openxmlformats.org/officeDocument/2006/relationships/hyperlink" Target="https://docs7.online-sps.ru/cgi/online.cgi?req=doc&amp;base=EXPZ&amp;n=731991&amp;date=05.04.2021&amp;dst=138603&amp;fld=134" TargetMode="External"/><Relationship Id="rId22622" Type="http://schemas.openxmlformats.org/officeDocument/2006/relationships/hyperlink" Target="https://docs7.online-sps.ru/cgi/online.cgi?req=doc&amp;base=EXPZ&amp;n=731991&amp;date=05.04.2021&amp;dst=146458&amp;fld=134" TargetMode="External"/><Relationship Id="rId35053" Type="http://schemas.openxmlformats.org/officeDocument/2006/relationships/hyperlink" Target="https://docs7.online-sps.ru/cgi/online.cgi?req=doc&amp;base=EXPZ&amp;n=731991&amp;date=05.04.2021&amp;dst=137244&amp;fld=134" TargetMode="External"/><Relationship Id="rId36104" Type="http://schemas.openxmlformats.org/officeDocument/2006/relationships/hyperlink" Target="https://docs7.online-sps.ru/cgi/online.cgi?req=doc&amp;base=EXPZ&amp;n=731991&amp;date=05.04.2021&amp;dst=104128&amp;fld=134" TargetMode="External"/><Relationship Id="rId284" Type="http://schemas.openxmlformats.org/officeDocument/2006/relationships/hyperlink" Target="https://docs7.online-sps.ru/cgi/online.cgi?req=doc&amp;base=EXPZ&amp;n=731991&amp;date=05.04.2021&amp;dst=114916&amp;fld=134" TargetMode="External"/><Relationship Id="rId3016" Type="http://schemas.openxmlformats.org/officeDocument/2006/relationships/hyperlink" Target="https://docs7.online-sps.ru/cgi/online.cgi?req=doc&amp;base=EXPZ&amp;n=731991&amp;date=05.04.2021&amp;dst=110834&amp;fld=134" TargetMode="External"/><Relationship Id="rId7984" Type="http://schemas.openxmlformats.org/officeDocument/2006/relationships/hyperlink" Target="https://docs7.online-sps.ru/cgi/online.cgi?req=doc&amp;base=EXPZ&amp;n=731991&amp;date=05.04.2021&amp;dst=141895&amp;fld=134" TargetMode="External"/><Relationship Id="rId10965" Type="http://schemas.openxmlformats.org/officeDocument/2006/relationships/hyperlink" Target="https://docs7.online-sps.ru/cgi/online.cgi?req=doc&amp;base=LAW&amp;n=371416&amp;date=05.04.2021&amp;dst=110911&amp;fld=134" TargetMode="External"/><Relationship Id="rId17578" Type="http://schemas.openxmlformats.org/officeDocument/2006/relationships/hyperlink" Target="https://docs7.online-sps.ru/cgi/online.cgi?req=doc&amp;base=EXPZ&amp;n=731991&amp;date=05.04.2021&amp;dst=150728&amp;fld=134" TargetMode="External"/><Relationship Id="rId18629" Type="http://schemas.openxmlformats.org/officeDocument/2006/relationships/hyperlink" Target="https://docs7.online-sps.ru/cgi/online.cgi?req=doc&amp;base=EXPZ&amp;n=731991&amp;date=05.04.2021&amp;dst=144498&amp;fld=134" TargetMode="External"/><Relationship Id="rId21224" Type="http://schemas.openxmlformats.org/officeDocument/2006/relationships/hyperlink" Target="https://docs7.online-sps.ru/cgi/online.cgi?req=doc&amp;base=EXPZ&amp;n=731991&amp;date=05.04.2021&amp;dst=155936&amp;fld=134" TargetMode="External"/><Relationship Id="rId24794" Type="http://schemas.openxmlformats.org/officeDocument/2006/relationships/hyperlink" Target="https://docs7.online-sps.ru/cgi/online.cgi?req=doc&amp;base=EXPZ&amp;n=731991&amp;date=05.04.2021&amp;dst=148197&amp;fld=134" TargetMode="External"/><Relationship Id="rId25845" Type="http://schemas.openxmlformats.org/officeDocument/2006/relationships/hyperlink" Target="https://docs7.online-sps.ru/cgi/online.cgi?req=doc&amp;base=EXPZ&amp;n=731991&amp;date=05.04.2021&amp;dst=138585&amp;fld=134" TargetMode="External"/><Relationship Id="rId5188" Type="http://schemas.openxmlformats.org/officeDocument/2006/relationships/hyperlink" Target="https://docs7.online-sps.ru/cgi/online.cgi?req=doc&amp;base=EXPZ&amp;n=731991&amp;date=05.04.2021&amp;dst=144053&amp;fld=134" TargetMode="External"/><Relationship Id="rId6586" Type="http://schemas.openxmlformats.org/officeDocument/2006/relationships/hyperlink" Target="https://docs7.online-sps.ru/cgi/online.cgi?req=doc&amp;base=EXPZ&amp;n=731991&amp;date=05.04.2021&amp;dst=134792&amp;fld=134" TargetMode="External"/><Relationship Id="rId7637" Type="http://schemas.openxmlformats.org/officeDocument/2006/relationships/hyperlink" Target="https://docs7.online-sps.ru/cgi/online.cgi?req=doc&amp;base=EXPZ&amp;n=731991&amp;date=05.04.2021&amp;dst=135556&amp;fld=134" TargetMode="External"/><Relationship Id="rId10618" Type="http://schemas.openxmlformats.org/officeDocument/2006/relationships/hyperlink" Target="https://docs7.online-sps.ru/cgi/online.cgi?req=doc&amp;base=LAW&amp;n=371416&amp;date=05.04.2021&amp;dst=110145&amp;fld=134" TargetMode="External"/><Relationship Id="rId23396" Type="http://schemas.openxmlformats.org/officeDocument/2006/relationships/hyperlink" Target="https://docs7.online-sps.ru/cgi/online.cgi?req=doc&amp;base=EXPZ&amp;n=731991&amp;date=05.04.2021&amp;dst=143006&amp;fld=134" TargetMode="External"/><Relationship Id="rId24447" Type="http://schemas.openxmlformats.org/officeDocument/2006/relationships/hyperlink" Target="https://docs7.online-sps.ru/cgi/online.cgi?req=doc&amp;base=EXPZ&amp;n=731991&amp;date=05.04.2021&amp;dst=141130&amp;fld=134" TargetMode="External"/><Relationship Id="rId31663" Type="http://schemas.openxmlformats.org/officeDocument/2006/relationships/hyperlink" Target="https://docs7.online-sps.ru/cgi/online.cgi?req=doc&amp;base=EXPZ&amp;n=731991&amp;date=05.04.2021&amp;dst=151850&amp;fld=134" TargetMode="External"/><Relationship Id="rId32714" Type="http://schemas.openxmlformats.org/officeDocument/2006/relationships/hyperlink" Target="https://docs7.online-sps.ru/cgi/online.cgi?req=doc&amp;base=EXPZ&amp;n=731991&amp;date=05.04.2021&amp;dst=148298&amp;fld=134" TargetMode="External"/><Relationship Id="rId6239" Type="http://schemas.openxmlformats.org/officeDocument/2006/relationships/hyperlink" Target="https://docs7.online-sps.ru/cgi/online.cgi?req=doc&amp;base=LAW&amp;n=371416&amp;date=05.04.2021&amp;dst=112521&amp;fld=134" TargetMode="External"/><Relationship Id="rId12040" Type="http://schemas.openxmlformats.org/officeDocument/2006/relationships/hyperlink" Target="https://docs7.online-sps.ru/cgi/online.cgi?req=doc&amp;base=LAW&amp;n=371416&amp;date=05.04.2021&amp;dst=103012&amp;fld=134" TargetMode="External"/><Relationship Id="rId16661" Type="http://schemas.openxmlformats.org/officeDocument/2006/relationships/hyperlink" Target="https://docs7.online-sps.ru/cgi/online.cgi?req=doc&amp;base=EXPZ&amp;n=731991&amp;date=05.04.2021&amp;dst=148778&amp;fld=134" TargetMode="External"/><Relationship Id="rId23049" Type="http://schemas.openxmlformats.org/officeDocument/2006/relationships/hyperlink" Target="https://docs7.online-sps.ru/cgi/online.cgi?req=doc&amp;base=EXPZ&amp;n=731991&amp;date=05.04.2021&amp;dst=148488&amp;fld=134" TargetMode="External"/><Relationship Id="rId30265" Type="http://schemas.openxmlformats.org/officeDocument/2006/relationships/hyperlink" Target="https://docs7.online-sps.ru/cgi/online.cgi?req=doc&amp;base=EXPZ&amp;n=731991&amp;date=05.04.2021&amp;dst=136628&amp;fld=134" TargetMode="External"/><Relationship Id="rId31316" Type="http://schemas.openxmlformats.org/officeDocument/2006/relationships/hyperlink" Target="https://docs7.online-sps.ru/cgi/online.cgi?req=doc&amp;base=EXPZ&amp;n=731991&amp;date=05.04.2021&amp;dst=140250&amp;fld=134" TargetMode="External"/><Relationship Id="rId34886" Type="http://schemas.openxmlformats.org/officeDocument/2006/relationships/hyperlink" Target="https://docs7.online-sps.ru/cgi/online.cgi?req=doc&amp;base=EXPZ&amp;n=731991&amp;date=05.04.2021&amp;dst=151344&amp;fld=134" TargetMode="External"/><Relationship Id="rId35937" Type="http://schemas.openxmlformats.org/officeDocument/2006/relationships/hyperlink" Target="https://docs7.online-sps.ru/cgi/online.cgi?req=doc&amp;base=EXPZ&amp;n=731991&amp;date=05.04.2021&amp;dst=137406&amp;fld=134" TargetMode="External"/><Relationship Id="rId1798" Type="http://schemas.openxmlformats.org/officeDocument/2006/relationships/hyperlink" Target="https://docs7.online-sps.ru/cgi/online.cgi?req=doc&amp;base=EXPZ&amp;n=731991&amp;date=05.04.2021&amp;dst=139711&amp;fld=134" TargetMode="External"/><Relationship Id="rId2849" Type="http://schemas.openxmlformats.org/officeDocument/2006/relationships/hyperlink" Target="https://docs7.online-sps.ru/cgi/online.cgi?req=doc&amp;base=EXPZ&amp;n=731991&amp;date=05.04.2021&amp;dst=107329&amp;fld=134" TargetMode="External"/><Relationship Id="rId6720" Type="http://schemas.openxmlformats.org/officeDocument/2006/relationships/hyperlink" Target="https://docs7.online-sps.ru/cgi/online.cgi?req=doc&amp;base=EXPZ&amp;n=731991&amp;date=05.04.2021&amp;dst=134995&amp;fld=134" TargetMode="External"/><Relationship Id="rId15263" Type="http://schemas.openxmlformats.org/officeDocument/2006/relationships/hyperlink" Target="https://docs7.online-sps.ru/cgi/online.cgi?req=doc&amp;base=EXPZ&amp;n=731991&amp;date=05.04.2021&amp;dst=141253&amp;fld=134" TargetMode="External"/><Relationship Id="rId16314" Type="http://schemas.openxmlformats.org/officeDocument/2006/relationships/hyperlink" Target="https://docs7.online-sps.ru/cgi/online.cgi?req=doc&amp;base=EXPZ&amp;n=731991&amp;date=05.04.2021&amp;dst=152797&amp;fld=134" TargetMode="External"/><Relationship Id="rId17712" Type="http://schemas.openxmlformats.org/officeDocument/2006/relationships/hyperlink" Target="https://docs7.online-sps.ru/cgi/online.cgi?req=doc&amp;base=EXPZ&amp;n=731991&amp;date=05.04.2021&amp;dst=151060&amp;fld=134" TargetMode="External"/><Relationship Id="rId23530" Type="http://schemas.openxmlformats.org/officeDocument/2006/relationships/hyperlink" Target="https://docs7.online-sps.ru/cgi/online.cgi?req=doc&amp;base=EXPZ&amp;n=731991&amp;date=05.04.2021&amp;dst=143324&amp;fld=134" TargetMode="External"/><Relationship Id="rId29092" Type="http://schemas.openxmlformats.org/officeDocument/2006/relationships/hyperlink" Target="https://docs7.online-sps.ru/cgi/online.cgi?req=doc&amp;base=EXPZ&amp;n=731991&amp;date=05.04.2021&amp;dst=150871&amp;fld=134" TargetMode="External"/><Relationship Id="rId33488" Type="http://schemas.openxmlformats.org/officeDocument/2006/relationships/hyperlink" Target="https://docs7.online-sps.ru/cgi/online.cgi?req=doc&amp;base=EXPZ&amp;n=731991&amp;date=05.04.2021&amp;dst=152651&amp;fld=134" TargetMode="External"/><Relationship Id="rId34539" Type="http://schemas.openxmlformats.org/officeDocument/2006/relationships/hyperlink" Target="https://docs7.online-sps.ru/cgi/online.cgi?req=doc&amp;base=EXPZ&amp;n=731991&amp;date=05.04.2021&amp;dst=150769&amp;fld=134" TargetMode="External"/><Relationship Id="rId4271" Type="http://schemas.openxmlformats.org/officeDocument/2006/relationships/hyperlink" Target="https://docs7.online-sps.ru/cgi/online.cgi?req=doc&amp;base=EXPZ&amp;n=731991&amp;date=05.04.2021&amp;dst=150562&amp;fld=134" TargetMode="External"/><Relationship Id="rId5322" Type="http://schemas.openxmlformats.org/officeDocument/2006/relationships/hyperlink" Target="https://docs7.online-sps.ru/cgi/online.cgi?req=doc&amp;base=EXPZ&amp;n=731991&amp;date=05.04.2021&amp;dst=136045&amp;fld=134" TargetMode="External"/><Relationship Id="rId8892" Type="http://schemas.openxmlformats.org/officeDocument/2006/relationships/hyperlink" Target="https://docs7.online-sps.ru/cgi/online.cgi?req=doc&amp;base=EXPZ&amp;n=731991&amp;date=05.04.2021&amp;dst=151579&amp;fld=134" TargetMode="External"/><Relationship Id="rId19884" Type="http://schemas.openxmlformats.org/officeDocument/2006/relationships/hyperlink" Target="https://docs7.online-sps.ru/cgi/online.cgi?req=doc&amp;base=EXPZ&amp;n=731991&amp;date=05.04.2021&amp;dst=142597&amp;fld=134" TargetMode="External"/><Relationship Id="rId21081" Type="http://schemas.openxmlformats.org/officeDocument/2006/relationships/hyperlink" Target="https://docs7.online-sps.ru/cgi/online.cgi?req=doc&amp;base=EXPZ&amp;n=731991&amp;date=05.04.2021&amp;dst=155672&amp;fld=134" TargetMode="External"/><Relationship Id="rId22132" Type="http://schemas.openxmlformats.org/officeDocument/2006/relationships/hyperlink" Target="https://docs7.online-sps.ru/cgi/online.cgi?req=doc&amp;base=EXPZ&amp;n=731991&amp;date=05.04.2021&amp;dst=141371&amp;fld=134" TargetMode="External"/><Relationship Id="rId37012" Type="http://schemas.openxmlformats.org/officeDocument/2006/relationships/hyperlink" Target="https://docs7.online-sps.ru/cgi/online.cgi?req=doc&amp;base=EXPZ&amp;n=731991&amp;date=05.04.2021&amp;dst=156364&amp;fld=134" TargetMode="External"/><Relationship Id="rId7494" Type="http://schemas.openxmlformats.org/officeDocument/2006/relationships/hyperlink" Target="https://docs7.online-sps.ru/cgi/online.cgi?req=doc&amp;base=EXPZ&amp;n=731991&amp;date=05.04.2021&amp;dst=135265&amp;fld=134" TargetMode="External"/><Relationship Id="rId8545" Type="http://schemas.openxmlformats.org/officeDocument/2006/relationships/hyperlink" Target="https://docs7.online-sps.ru/cgi/online.cgi?req=doc&amp;base=LAW&amp;n=371416&amp;date=05.04.2021&amp;dst=110197&amp;fld=134" TargetMode="External"/><Relationship Id="rId9943" Type="http://schemas.openxmlformats.org/officeDocument/2006/relationships/hyperlink" Target="https://docs7.online-sps.ru/cgi/online.cgi?req=doc&amp;base=EXPZ&amp;n=731991&amp;date=05.04.2021&amp;dst=137391&amp;fld=134" TargetMode="External"/><Relationship Id="rId11873" Type="http://schemas.openxmlformats.org/officeDocument/2006/relationships/hyperlink" Target="https://docs7.online-sps.ru/cgi/online.cgi?req=doc&amp;base=LAW&amp;n=371416&amp;date=05.04.2021&amp;dst=103014&amp;fld=134" TargetMode="External"/><Relationship Id="rId12924" Type="http://schemas.openxmlformats.org/officeDocument/2006/relationships/hyperlink" Target="https://docs7.online-sps.ru/cgi/online.cgi?req=doc&amp;base=EXPZ&amp;n=731991&amp;date=05.04.2021&amp;dst=140288&amp;fld=134" TargetMode="External"/><Relationship Id="rId17088" Type="http://schemas.openxmlformats.org/officeDocument/2006/relationships/hyperlink" Target="https://docs7.online-sps.ru/cgi/online.cgi?req=doc&amp;base=EXPZ&amp;n=731991&amp;date=05.04.2021&amp;dst=151016&amp;fld=134" TargetMode="External"/><Relationship Id="rId18139" Type="http://schemas.openxmlformats.org/officeDocument/2006/relationships/hyperlink" Target="https://docs7.online-sps.ru/cgi/online.cgi?req=doc&amp;base=LAW&amp;n=371416&amp;date=05.04.2021&amp;dst=110897&amp;fld=134" TargetMode="External"/><Relationship Id="rId18486" Type="http://schemas.openxmlformats.org/officeDocument/2006/relationships/hyperlink" Target="https://docs7.online-sps.ru/cgi/online.cgi?req=doc&amp;base=LAW&amp;n=371416&amp;date=05.04.2021&amp;dst=107809&amp;fld=134" TargetMode="External"/><Relationship Id="rId19537" Type="http://schemas.openxmlformats.org/officeDocument/2006/relationships/hyperlink" Target="https://docs7.online-sps.ru/cgi/online.cgi?req=doc&amp;base=LAW&amp;n=371416&amp;date=05.04.2021&amp;dst=112743&amp;fld=134" TargetMode="External"/><Relationship Id="rId25355" Type="http://schemas.openxmlformats.org/officeDocument/2006/relationships/hyperlink" Target="https://docs7.online-sps.ru/cgi/online.cgi?req=doc&amp;base=EXPZ&amp;n=731991&amp;date=05.04.2021&amp;dst=136733&amp;fld=134" TargetMode="External"/><Relationship Id="rId26753" Type="http://schemas.openxmlformats.org/officeDocument/2006/relationships/hyperlink" Target="https://docs7.online-sps.ru/cgi/online.cgi?req=doc&amp;base=EXPZ&amp;n=731991&amp;date=05.04.2021&amp;dst=135302&amp;fld=134" TargetMode="External"/><Relationship Id="rId27804" Type="http://schemas.openxmlformats.org/officeDocument/2006/relationships/hyperlink" Target="https://docs7.online-sps.ru/cgi/online.cgi?req=doc&amp;base=EXPZ&amp;n=731991&amp;date=05.04.2021&amp;dst=140873&amp;fld=134" TargetMode="External"/><Relationship Id="rId1932" Type="http://schemas.openxmlformats.org/officeDocument/2006/relationships/hyperlink" Target="https://docs7.online-sps.ru/cgi/online.cgi?req=doc&amp;base=EXPZ&amp;n=731991&amp;date=05.04.2021&amp;dst=136035&amp;fld=134" TargetMode="External"/><Relationship Id="rId6096" Type="http://schemas.openxmlformats.org/officeDocument/2006/relationships/hyperlink" Target="https://docs7.online-sps.ru/cgi/online.cgi?req=doc&amp;base=LAW&amp;n=371416&amp;date=05.04.2021&amp;dst=110037&amp;fld=134" TargetMode="External"/><Relationship Id="rId7147" Type="http://schemas.openxmlformats.org/officeDocument/2006/relationships/hyperlink" Target="https://docs7.online-sps.ru/cgi/online.cgi?req=doc&amp;base=EXPZ&amp;n=731991&amp;date=05.04.2021&amp;dst=135663&amp;fld=134" TargetMode="External"/><Relationship Id="rId10475" Type="http://schemas.openxmlformats.org/officeDocument/2006/relationships/hyperlink" Target="https://docs7.online-sps.ru/cgi/online.cgi?req=doc&amp;base=EXPZ&amp;n=731991&amp;date=05.04.2021&amp;dst=145401&amp;fld=134" TargetMode="External"/><Relationship Id="rId11526" Type="http://schemas.openxmlformats.org/officeDocument/2006/relationships/hyperlink" Target="https://docs7.online-sps.ru/cgi/online.cgi?req=doc&amp;base=EXPZ&amp;n=731991&amp;date=05.04.2021&amp;dst=136738&amp;fld=134" TargetMode="External"/><Relationship Id="rId25008" Type="http://schemas.openxmlformats.org/officeDocument/2006/relationships/hyperlink" Target="https://docs7.online-sps.ru/cgi/online.cgi?req=doc&amp;base=EXPZ&amp;n=731991&amp;date=05.04.2021&amp;dst=136182&amp;fld=134" TargetMode="External"/><Relationship Id="rId26406" Type="http://schemas.openxmlformats.org/officeDocument/2006/relationships/hyperlink" Target="https://docs7.online-sps.ru/cgi/online.cgi?req=doc&amp;base=EXPZ&amp;n=731991&amp;date=05.04.2021&amp;dst=135813&amp;fld=134" TargetMode="External"/><Relationship Id="rId29976" Type="http://schemas.openxmlformats.org/officeDocument/2006/relationships/hyperlink" Target="https://docs7.online-sps.ru/cgi/online.cgi?req=doc&amp;base=EXPZ&amp;n=731991&amp;date=05.04.2021&amp;dst=136303&amp;fld=134" TargetMode="External"/><Relationship Id="rId31173" Type="http://schemas.openxmlformats.org/officeDocument/2006/relationships/hyperlink" Target="https://docs7.online-sps.ru/cgi/online.cgi?req=doc&amp;base=LAW&amp;n=371416&amp;date=05.04.2021&amp;dst=111607&amp;fld=134" TargetMode="External"/><Relationship Id="rId32224" Type="http://schemas.openxmlformats.org/officeDocument/2006/relationships/hyperlink" Target="https://docs7.online-sps.ru/cgi/online.cgi?req=doc&amp;base=EXPZ&amp;n=731991&amp;date=05.04.2021&amp;dst=143202&amp;fld=134" TargetMode="External"/><Relationship Id="rId32571" Type="http://schemas.openxmlformats.org/officeDocument/2006/relationships/hyperlink" Target="https://docs7.online-sps.ru/cgi/online.cgi?req=doc&amp;base=EXPZ&amp;n=731991&amp;date=05.04.2021&amp;dst=142180&amp;fld=134" TargetMode="External"/><Relationship Id="rId33622" Type="http://schemas.openxmlformats.org/officeDocument/2006/relationships/hyperlink" Target="https://docs7.online-sps.ru/cgi/online.cgi?req=doc&amp;base=EXPZ&amp;n=731991&amp;date=05.04.2021&amp;dst=136900&amp;fld=134" TargetMode="External"/><Relationship Id="rId10128" Type="http://schemas.openxmlformats.org/officeDocument/2006/relationships/hyperlink" Target="https://docs7.online-sps.ru/cgi/online.cgi?req=doc&amp;base=EXPZ&amp;n=731991&amp;date=05.04.2021&amp;dst=147626&amp;fld=134" TargetMode="External"/><Relationship Id="rId13698" Type="http://schemas.openxmlformats.org/officeDocument/2006/relationships/hyperlink" Target="https://docs7.online-sps.ru/cgi/online.cgi?req=doc&amp;base=EXPZ&amp;n=731991&amp;date=05.04.2021&amp;dst=142487&amp;fld=134" TargetMode="External"/><Relationship Id="rId14749" Type="http://schemas.openxmlformats.org/officeDocument/2006/relationships/hyperlink" Target="https://docs7.online-sps.ru/cgi/online.cgi?req=doc&amp;base=EXPZ&amp;n=731991&amp;date=05.04.2021&amp;dst=150061&amp;fld=134" TargetMode="External"/><Relationship Id="rId18620" Type="http://schemas.openxmlformats.org/officeDocument/2006/relationships/hyperlink" Target="https://docs7.online-sps.ru/cgi/online.cgi?req=doc&amp;base=EXPZ&amp;n=731991&amp;date=05.04.2021&amp;dst=144481&amp;fld=134" TargetMode="External"/><Relationship Id="rId21965" Type="http://schemas.openxmlformats.org/officeDocument/2006/relationships/hyperlink" Target="https://docs7.online-sps.ru/cgi/online.cgi?req=doc&amp;base=EXPZ&amp;n=731991&amp;date=05.04.2021&amp;dst=139277&amp;fld=134" TargetMode="External"/><Relationship Id="rId28578" Type="http://schemas.openxmlformats.org/officeDocument/2006/relationships/hyperlink" Target="https://docs7.online-sps.ru/cgi/online.cgi?req=doc&amp;base=EXPZ&amp;n=731991&amp;date=05.04.2021&amp;dst=148865&amp;fld=134" TargetMode="External"/><Relationship Id="rId29629" Type="http://schemas.openxmlformats.org/officeDocument/2006/relationships/hyperlink" Target="https://docs7.online-sps.ru/cgi/online.cgi?req=doc&amp;base=EXPZ&amp;n=731991&amp;date=05.04.2021&amp;dst=145615&amp;fld=134" TargetMode="External"/><Relationship Id="rId35794" Type="http://schemas.openxmlformats.org/officeDocument/2006/relationships/hyperlink" Target="https://docs7.online-sps.ru/cgi/online.cgi?req=doc&amp;base=EXPZ&amp;n=731991&amp;date=05.04.2021&amp;dst=148124&amp;fld=134" TargetMode="External"/><Relationship Id="rId36845" Type="http://schemas.openxmlformats.org/officeDocument/2006/relationships/hyperlink" Target="https://docs7.online-sps.ru/cgi/online.cgi?req=doc&amp;base=EXPZ&amp;n=731991&amp;date=05.04.2021&amp;dst=156003&amp;fld=134" TargetMode="External"/><Relationship Id="rId3757" Type="http://schemas.openxmlformats.org/officeDocument/2006/relationships/hyperlink" Target="https://docs7.online-sps.ru/cgi/online.cgi?req=doc&amp;base=EXPZ&amp;n=731991&amp;date=05.04.2021&amp;dst=146706&amp;fld=134" TargetMode="External"/><Relationship Id="rId4808" Type="http://schemas.openxmlformats.org/officeDocument/2006/relationships/hyperlink" Target="https://docs7.online-sps.ru/cgi/online.cgi?req=doc&amp;base=EXPZ&amp;n=731991&amp;date=05.04.2021&amp;dst=137738&amp;fld=134" TargetMode="External"/><Relationship Id="rId16171" Type="http://schemas.openxmlformats.org/officeDocument/2006/relationships/hyperlink" Target="https://docs7.online-sps.ru/cgi/online.cgi?req=doc&amp;base=EXPZ&amp;n=731991&amp;date=05.04.2021&amp;dst=152391&amp;fld=134" TargetMode="External"/><Relationship Id="rId17222" Type="http://schemas.openxmlformats.org/officeDocument/2006/relationships/hyperlink" Target="https://docs7.online-sps.ru/cgi/online.cgi?req=doc&amp;base=EXPZ&amp;n=731991&amp;date=05.04.2021&amp;dst=153070&amp;fld=134" TargetMode="External"/><Relationship Id="rId20567" Type="http://schemas.openxmlformats.org/officeDocument/2006/relationships/hyperlink" Target="https://docs7.online-sps.ru/cgi/online.cgi?req=doc&amp;base=EXPZ&amp;n=731991&amp;date=05.04.2021&amp;dst=145400&amp;fld=134" TargetMode="External"/><Relationship Id="rId21618" Type="http://schemas.openxmlformats.org/officeDocument/2006/relationships/hyperlink" Target="https://docs7.online-sps.ru/cgi/online.cgi?req=doc&amp;base=EXPZ&amp;n=731991&amp;date=05.04.2021&amp;dst=104647&amp;fld=134" TargetMode="External"/><Relationship Id="rId34396" Type="http://schemas.openxmlformats.org/officeDocument/2006/relationships/hyperlink" Target="https://docs7.online-sps.ru/cgi/online.cgi?req=doc&amp;base=EXPZ&amp;n=731991&amp;date=05.04.2021&amp;dst=150468&amp;fld=134" TargetMode="External"/><Relationship Id="rId35447" Type="http://schemas.openxmlformats.org/officeDocument/2006/relationships/hyperlink" Target="https://docs7.online-sps.ru/cgi/online.cgi?req=doc&amp;base=LAW&amp;n=371416&amp;date=05.04.2021&amp;dst=106915&amp;fld=134" TargetMode="External"/><Relationship Id="rId678" Type="http://schemas.openxmlformats.org/officeDocument/2006/relationships/hyperlink" Target="https://docs7.online-sps.ru/cgi/online.cgi?req=doc&amp;base=EXPZ&amp;n=731991&amp;date=05.04.2021&amp;dst=101777&amp;fld=134" TargetMode="External"/><Relationship Id="rId2359" Type="http://schemas.openxmlformats.org/officeDocument/2006/relationships/hyperlink" Target="https://docs7.online-sps.ru/cgi/online.cgi?req=doc&amp;base=EXPZ&amp;n=731991&amp;date=05.04.2021&amp;dst=101844&amp;fld=134" TargetMode="External"/><Relationship Id="rId6230" Type="http://schemas.openxmlformats.org/officeDocument/2006/relationships/hyperlink" Target="https://docs7.online-sps.ru/cgi/online.cgi?req=doc&amp;base=LAW&amp;n=371416&amp;date=05.04.2021&amp;dst=112151&amp;fld=134" TargetMode="External"/><Relationship Id="rId19394" Type="http://schemas.openxmlformats.org/officeDocument/2006/relationships/hyperlink" Target="https://docs7.online-sps.ru/cgi/online.cgi?req=doc&amp;base=LAW&amp;n=371416&amp;date=05.04.2021&amp;dst=109909&amp;fld=134" TargetMode="External"/><Relationship Id="rId23040" Type="http://schemas.openxmlformats.org/officeDocument/2006/relationships/hyperlink" Target="https://docs7.online-sps.ru/cgi/online.cgi?req=doc&amp;base=EXPZ&amp;n=731991&amp;date=05.04.2021&amp;dst=115497&amp;fld=134" TargetMode="External"/><Relationship Id="rId27661" Type="http://schemas.openxmlformats.org/officeDocument/2006/relationships/hyperlink" Target="https://docs7.online-sps.ru/cgi/online.cgi?req=doc&amp;base=EXPZ&amp;n=731991&amp;date=05.04.2021&amp;dst=141739&amp;fld=134" TargetMode="External"/><Relationship Id="rId28712" Type="http://schemas.openxmlformats.org/officeDocument/2006/relationships/hyperlink" Target="https://docs7.online-sps.ru/cgi/online.cgi?req=doc&amp;base=EXPZ&amp;n=731991&amp;date=05.04.2021&amp;dst=117013&amp;fld=134" TargetMode="External"/><Relationship Id="rId34049" Type="http://schemas.openxmlformats.org/officeDocument/2006/relationships/hyperlink" Target="https://docs7.online-sps.ru/cgi/online.cgi?req=doc&amp;base=EXPZ&amp;n=731991&amp;date=05.04.2021&amp;dst=145286&amp;fld=134" TargetMode="External"/><Relationship Id="rId9453" Type="http://schemas.openxmlformats.org/officeDocument/2006/relationships/hyperlink" Target="https://docs7.online-sps.ru/cgi/online.cgi?req=doc&amp;base=EXPZ&amp;n=731991&amp;date=05.04.2021&amp;dst=144815&amp;fld=134" TargetMode="External"/><Relationship Id="rId11383" Type="http://schemas.openxmlformats.org/officeDocument/2006/relationships/hyperlink" Target="https://docs7.online-sps.ru/cgi/online.cgi?req=doc&amp;base=EXPZ&amp;n=731991&amp;date=05.04.2021&amp;dst=136370&amp;fld=134" TargetMode="External"/><Relationship Id="rId12781" Type="http://schemas.openxmlformats.org/officeDocument/2006/relationships/hyperlink" Target="https://docs7.online-sps.ru/cgi/online.cgi?req=doc&amp;base=LAW&amp;n=371416&amp;date=05.04.2021&amp;dst=112061&amp;fld=134" TargetMode="External"/><Relationship Id="rId13832" Type="http://schemas.openxmlformats.org/officeDocument/2006/relationships/hyperlink" Target="https://docs7.online-sps.ru/cgi/online.cgi?req=doc&amp;base=EXPZ&amp;n=731991&amp;date=05.04.2021&amp;dst=144604&amp;fld=134" TargetMode="External"/><Relationship Id="rId19047" Type="http://schemas.openxmlformats.org/officeDocument/2006/relationships/hyperlink" Target="https://docs7.online-sps.ru/cgi/online.cgi?req=doc&amp;base=EXPZ&amp;n=731991&amp;date=05.04.2021&amp;dst=150884&amp;fld=134" TargetMode="External"/><Relationship Id="rId26263" Type="http://schemas.openxmlformats.org/officeDocument/2006/relationships/hyperlink" Target="https://docs7.online-sps.ru/cgi/online.cgi?req=doc&amp;base=EXPZ&amp;n=731991&amp;date=05.04.2021&amp;dst=135634&amp;fld=134" TargetMode="External"/><Relationship Id="rId27314" Type="http://schemas.openxmlformats.org/officeDocument/2006/relationships/hyperlink" Target="https://docs7.online-sps.ru/cgi/online.cgi?req=doc&amp;base=EXPZ&amp;n=731991&amp;date=05.04.2021&amp;dst=141007&amp;fld=134" TargetMode="External"/><Relationship Id="rId30659" Type="http://schemas.openxmlformats.org/officeDocument/2006/relationships/hyperlink" Target="https://docs7.online-sps.ru/cgi/online.cgi?req=doc&amp;base=LAW&amp;n=371416&amp;date=05.04.2021&amp;dst=102784&amp;fld=134" TargetMode="External"/><Relationship Id="rId34530" Type="http://schemas.openxmlformats.org/officeDocument/2006/relationships/hyperlink" Target="https://docs7.online-sps.ru/cgi/online.cgi?req=doc&amp;base=EXPZ&amp;n=731991&amp;date=05.04.2021&amp;dst=150728&amp;fld=134" TargetMode="External"/><Relationship Id="rId812" Type="http://schemas.openxmlformats.org/officeDocument/2006/relationships/hyperlink" Target="https://docs7.online-sps.ru/cgi/online.cgi?req=doc&amp;base=EXPZ&amp;n=731991&amp;date=05.04.2021&amp;dst=136602&amp;fld=134" TargetMode="External"/><Relationship Id="rId1442" Type="http://schemas.openxmlformats.org/officeDocument/2006/relationships/hyperlink" Target="https://docs7.online-sps.ru/cgi/online.cgi?req=doc&amp;base=EXPZ&amp;n=731991&amp;date=05.04.2021&amp;dst=115484&amp;fld=134" TargetMode="External"/><Relationship Id="rId2840" Type="http://schemas.openxmlformats.org/officeDocument/2006/relationships/hyperlink" Target="https://docs7.online-sps.ru/cgi/online.cgi?req=doc&amp;base=EXPZ&amp;n=731991&amp;date=05.04.2021&amp;dst=108728&amp;fld=134" TargetMode="External"/><Relationship Id="rId8055" Type="http://schemas.openxmlformats.org/officeDocument/2006/relationships/hyperlink" Target="https://docs7.online-sps.ru/cgi/online.cgi?req=doc&amp;base=EXPZ&amp;n=731991&amp;date=05.04.2021&amp;dst=141018&amp;fld=134" TargetMode="External"/><Relationship Id="rId9106" Type="http://schemas.openxmlformats.org/officeDocument/2006/relationships/hyperlink" Target="https://docs7.online-sps.ru/cgi/online.cgi?req=doc&amp;base=EXPZ&amp;n=731991&amp;date=05.04.2021&amp;dst=149255&amp;fld=134" TargetMode="External"/><Relationship Id="rId11036" Type="http://schemas.openxmlformats.org/officeDocument/2006/relationships/hyperlink" Target="https://docs7.online-sps.ru/cgi/online.cgi?req=doc&amp;base=EXPZ&amp;n=731991&amp;date=05.04.2021&amp;dst=136084&amp;fld=134" TargetMode="External"/><Relationship Id="rId12434" Type="http://schemas.openxmlformats.org/officeDocument/2006/relationships/hyperlink" Target="https://docs7.online-sps.ru/cgi/online.cgi?req=doc&amp;base=LAW&amp;n=371416&amp;date=05.04.2021&amp;dst=108203&amp;fld=134" TargetMode="External"/><Relationship Id="rId20701" Type="http://schemas.openxmlformats.org/officeDocument/2006/relationships/hyperlink" Target="https://docs7.online-sps.ru/cgi/online.cgi?req=doc&amp;base=EXPZ&amp;n=731991&amp;date=05.04.2021&amp;dst=144624&amp;fld=134" TargetMode="External"/><Relationship Id="rId29486" Type="http://schemas.openxmlformats.org/officeDocument/2006/relationships/hyperlink" Target="https://docs7.online-sps.ru/cgi/online.cgi?req=doc&amp;base=EXPZ&amp;n=731991&amp;date=05.04.2021&amp;dst=147898&amp;fld=134" TargetMode="External"/><Relationship Id="rId32081" Type="http://schemas.openxmlformats.org/officeDocument/2006/relationships/hyperlink" Target="https://docs7.online-sps.ru/cgi/online.cgi?req=doc&amp;base=EXPZ&amp;n=731991&amp;date=05.04.2021&amp;dst=109304&amp;fld=134" TargetMode="External"/><Relationship Id="rId33132" Type="http://schemas.openxmlformats.org/officeDocument/2006/relationships/hyperlink" Target="https://docs7.online-sps.ru/cgi/online.cgi?req=doc&amp;base=EXPZ&amp;n=731991&amp;date=05.04.2021&amp;dst=148321&amp;fld=134" TargetMode="External"/><Relationship Id="rId15657" Type="http://schemas.openxmlformats.org/officeDocument/2006/relationships/hyperlink" Target="https://docs7.online-sps.ru/cgi/online.cgi?req=doc&amp;base=EXPZ&amp;n=731991&amp;date=05.04.2021&amp;dst=152098&amp;fld=134" TargetMode="External"/><Relationship Id="rId16708" Type="http://schemas.openxmlformats.org/officeDocument/2006/relationships/hyperlink" Target="https://docs7.online-sps.ru/cgi/online.cgi?req=doc&amp;base=EXPZ&amp;n=731991&amp;date=05.04.2021&amp;dst=150960&amp;fld=134" TargetMode="External"/><Relationship Id="rId22873" Type="http://schemas.openxmlformats.org/officeDocument/2006/relationships/hyperlink" Target="https://docs7.online-sps.ru/cgi/online.cgi?req=doc&amp;base=EXPZ&amp;n=731991&amp;date=05.04.2021&amp;dst=112693&amp;fld=134" TargetMode="External"/><Relationship Id="rId23924" Type="http://schemas.openxmlformats.org/officeDocument/2006/relationships/hyperlink" Target="https://docs7.online-sps.ru/cgi/online.cgi?req=doc&amp;base=EXPZ&amp;n=731991&amp;date=05.04.2021&amp;dst=135908&amp;fld=134" TargetMode="External"/><Relationship Id="rId28088" Type="http://schemas.openxmlformats.org/officeDocument/2006/relationships/hyperlink" Target="https://docs7.online-sps.ru/cgi/online.cgi?req=doc&amp;base=EXPZ&amp;n=731991&amp;date=05.04.2021&amp;dst=148167&amp;fld=134" TargetMode="External"/><Relationship Id="rId29139" Type="http://schemas.openxmlformats.org/officeDocument/2006/relationships/hyperlink" Target="https://docs7.online-sps.ru/cgi/online.cgi?req=doc&amp;base=EXPZ&amp;n=731991&amp;date=05.04.2021&amp;dst=153045&amp;fld=134" TargetMode="External"/><Relationship Id="rId36355" Type="http://schemas.openxmlformats.org/officeDocument/2006/relationships/hyperlink" Target="https://docs7.online-sps.ru/cgi/online.cgi?req=doc&amp;base=EXPZ&amp;n=731991&amp;date=05.04.2021&amp;dst=116567&amp;fld=134" TargetMode="External"/><Relationship Id="rId37753" Type="http://schemas.openxmlformats.org/officeDocument/2006/relationships/hyperlink" Target="https://docs7.online-sps.ru/cgi/online.cgi?req=doc&amp;base=EXPZ&amp;n=731991&amp;date=05.04.2021&amp;dst=142951&amp;fld=134" TargetMode="External"/><Relationship Id="rId3267" Type="http://schemas.openxmlformats.org/officeDocument/2006/relationships/hyperlink" Target="https://docs7.online-sps.ru/cgi/online.cgi?req=doc&amp;base=EXPZ&amp;n=731991&amp;date=05.04.2021&amp;dst=142626&amp;fld=134" TargetMode="External"/><Relationship Id="rId4665" Type="http://schemas.openxmlformats.org/officeDocument/2006/relationships/hyperlink" Target="https://docs7.online-sps.ru/cgi/online.cgi?req=doc&amp;base=EXPZ&amp;n=731991&amp;date=05.04.2021&amp;dst=137499&amp;fld=134" TargetMode="External"/><Relationship Id="rId5716" Type="http://schemas.openxmlformats.org/officeDocument/2006/relationships/hyperlink" Target="https://docs7.online-sps.ru/cgi/online.cgi?req=doc&amp;base=EXPZ&amp;n=731991&amp;date=05.04.2021&amp;dst=102343&amp;fld=134" TargetMode="External"/><Relationship Id="rId14259" Type="http://schemas.openxmlformats.org/officeDocument/2006/relationships/hyperlink" Target="https://docs7.online-sps.ru/cgi/online.cgi?req=doc&amp;base=EXPZ&amp;n=731991&amp;date=05.04.2021&amp;dst=152848&amp;fld=134" TargetMode="External"/><Relationship Id="rId18130" Type="http://schemas.openxmlformats.org/officeDocument/2006/relationships/hyperlink" Target="https://docs7.online-sps.ru/cgi/online.cgi?req=doc&amp;base=LAW&amp;n=371416&amp;date=05.04.2021&amp;dst=110957&amp;fld=134" TargetMode="External"/><Relationship Id="rId21475" Type="http://schemas.openxmlformats.org/officeDocument/2006/relationships/hyperlink" Target="https://docs7.online-sps.ru/cgi/online.cgi?req=doc&amp;base=EXPZ&amp;n=731991&amp;date=05.04.2021&amp;dst=156460&amp;fld=134" TargetMode="External"/><Relationship Id="rId22526" Type="http://schemas.openxmlformats.org/officeDocument/2006/relationships/hyperlink" Target="https://docs7.online-sps.ru/cgi/online.cgi?req=doc&amp;base=EXPZ&amp;n=731991&amp;date=05.04.2021&amp;dst=146272&amp;fld=134" TargetMode="External"/><Relationship Id="rId36008" Type="http://schemas.openxmlformats.org/officeDocument/2006/relationships/hyperlink" Target="https://docs7.online-sps.ru/cgi/online.cgi?req=doc&amp;base=EXPZ&amp;n=731991&amp;date=05.04.2021&amp;dst=138071&amp;fld=134" TargetMode="External"/><Relationship Id="rId37406" Type="http://schemas.openxmlformats.org/officeDocument/2006/relationships/hyperlink" Target="https://docs7.online-sps.ru/cgi/online.cgi?req=doc&amp;base=EXPZ&amp;n=731991&amp;date=05.04.2021&amp;dst=138970&amp;fld=134" TargetMode="External"/><Relationship Id="rId188" Type="http://schemas.openxmlformats.org/officeDocument/2006/relationships/hyperlink" Target="https://docs7.online-sps.ru/cgi/online.cgi?req=doc&amp;base=EXPZ&amp;n=731991&amp;date=05.04.2021&amp;dst=119273&amp;fld=134" TargetMode="External"/><Relationship Id="rId4318" Type="http://schemas.openxmlformats.org/officeDocument/2006/relationships/hyperlink" Target="https://docs7.online-sps.ru/cgi/online.cgi?req=doc&amp;base=LAW&amp;n=371416&amp;date=05.04.2021&amp;dst=110623&amp;fld=134" TargetMode="External"/><Relationship Id="rId7888" Type="http://schemas.openxmlformats.org/officeDocument/2006/relationships/hyperlink" Target="https://docs7.online-sps.ru/cgi/online.cgi?req=doc&amp;base=EXPZ&amp;n=731991&amp;date=05.04.2021&amp;dst=135957&amp;fld=134" TargetMode="External"/><Relationship Id="rId8939" Type="http://schemas.openxmlformats.org/officeDocument/2006/relationships/hyperlink" Target="https://docs7.online-sps.ru/cgi/online.cgi?req=doc&amp;base=EXPZ&amp;n=731991&amp;date=05.04.2021&amp;dst=141467&amp;fld=134" TargetMode="External"/><Relationship Id="rId10869" Type="http://schemas.openxmlformats.org/officeDocument/2006/relationships/hyperlink" Target="https://docs7.online-sps.ru/cgi/online.cgi?req=doc&amp;base=EXPZ&amp;n=731991&amp;date=05.04.2021&amp;dst=102343&amp;fld=134" TargetMode="External"/><Relationship Id="rId14740" Type="http://schemas.openxmlformats.org/officeDocument/2006/relationships/hyperlink" Target="https://docs7.online-sps.ru/cgi/online.cgi?req=doc&amp;base=EXPZ&amp;n=731991&amp;date=05.04.2021&amp;dst=150043&amp;fld=134" TargetMode="External"/><Relationship Id="rId20077" Type="http://schemas.openxmlformats.org/officeDocument/2006/relationships/hyperlink" Target="https://docs7.online-sps.ru/cgi/online.cgi?req=doc&amp;base=EXPZ&amp;n=731991&amp;date=05.04.2021&amp;dst=137963&amp;fld=134" TargetMode="External"/><Relationship Id="rId21128" Type="http://schemas.openxmlformats.org/officeDocument/2006/relationships/hyperlink" Target="https://docs7.online-sps.ru/cgi/online.cgi?req=doc&amp;base=EXPZ&amp;n=731991&amp;date=05.04.2021&amp;dst=155749&amp;fld=134" TargetMode="External"/><Relationship Id="rId24698" Type="http://schemas.openxmlformats.org/officeDocument/2006/relationships/hyperlink" Target="https://docs7.online-sps.ru/cgi/online.cgi?req=doc&amp;base=EXPZ&amp;n=731991&amp;date=05.04.2021&amp;dst=107886&amp;fld=134" TargetMode="External"/><Relationship Id="rId25749" Type="http://schemas.openxmlformats.org/officeDocument/2006/relationships/hyperlink" Target="https://docs7.online-sps.ru/cgi/online.cgi?req=doc&amp;base=EXPZ&amp;n=731991&amp;date=05.04.2021&amp;dst=138420&amp;fld=134" TargetMode="External"/><Relationship Id="rId29620" Type="http://schemas.openxmlformats.org/officeDocument/2006/relationships/hyperlink" Target="https://docs7.online-sps.ru/cgi/online.cgi?req=doc&amp;base=EXPZ&amp;n=731991&amp;date=05.04.2021&amp;dst=145587&amp;fld=134" TargetMode="External"/><Relationship Id="rId32965" Type="http://schemas.openxmlformats.org/officeDocument/2006/relationships/hyperlink" Target="https://docs7.online-sps.ru/cgi/online.cgi?req=doc&amp;base=EXPZ&amp;n=731991&amp;date=05.04.2021&amp;dst=152864&amp;fld=134" TargetMode="External"/><Relationship Id="rId12291" Type="http://schemas.openxmlformats.org/officeDocument/2006/relationships/hyperlink" Target="https://docs7.online-sps.ru/cgi/online.cgi?req=doc&amp;base=EXPZ&amp;n=731991&amp;date=05.04.2021&amp;dst=148104&amp;fld=134" TargetMode="External"/><Relationship Id="rId13342" Type="http://schemas.openxmlformats.org/officeDocument/2006/relationships/hyperlink" Target="https://docs7.online-sps.ru/cgi/online.cgi?req=doc&amp;base=EXPZ&amp;n=731991&amp;date=05.04.2021&amp;dst=143060&amp;fld=134" TargetMode="External"/><Relationship Id="rId27171" Type="http://schemas.openxmlformats.org/officeDocument/2006/relationships/hyperlink" Target="https://docs7.online-sps.ru/cgi/online.cgi?req=doc&amp;base=EXPZ&amp;n=731991&amp;date=05.04.2021&amp;dst=141835&amp;fld=134" TargetMode="External"/><Relationship Id="rId28222" Type="http://schemas.openxmlformats.org/officeDocument/2006/relationships/hyperlink" Target="https://docs7.online-sps.ru/cgi/online.cgi?req=doc&amp;base=EXPZ&amp;n=731991&amp;date=05.04.2021&amp;dst=139631&amp;fld=134" TargetMode="External"/><Relationship Id="rId31567" Type="http://schemas.openxmlformats.org/officeDocument/2006/relationships/hyperlink" Target="https://docs7.online-sps.ru/cgi/online.cgi?req=doc&amp;base=EXPZ&amp;n=731991&amp;date=05.04.2021&amp;dst=140599&amp;fld=134" TargetMode="External"/><Relationship Id="rId32618" Type="http://schemas.openxmlformats.org/officeDocument/2006/relationships/hyperlink" Target="https://docs7.online-sps.ru/cgi/online.cgi?req=doc&amp;base=EXPZ&amp;n=731991&amp;date=05.04.2021&amp;dst=142300&amp;fld=134" TargetMode="External"/><Relationship Id="rId2350" Type="http://schemas.openxmlformats.org/officeDocument/2006/relationships/hyperlink" Target="https://docs7.online-sps.ru/cgi/online.cgi?req=doc&amp;base=EXPZ&amp;n=731991&amp;date=05.04.2021&amp;dst=136143&amp;fld=134" TargetMode="External"/><Relationship Id="rId3401" Type="http://schemas.openxmlformats.org/officeDocument/2006/relationships/hyperlink" Target="https://docs7.online-sps.ru/cgi/online.cgi?req=doc&amp;base=EXPZ&amp;n=731991&amp;date=05.04.2021&amp;dst=146421&amp;fld=134" TargetMode="External"/><Relationship Id="rId6971" Type="http://schemas.openxmlformats.org/officeDocument/2006/relationships/hyperlink" Target="https://docs7.online-sps.ru/cgi/online.cgi?req=doc&amp;base=EXPZ&amp;n=731991&amp;date=05.04.2021&amp;dst=135290&amp;fld=134" TargetMode="External"/><Relationship Id="rId17963" Type="http://schemas.openxmlformats.org/officeDocument/2006/relationships/hyperlink" Target="https://docs7.online-sps.ru/cgi/online.cgi?req=doc&amp;base=EXPZ&amp;n=731991&amp;date=05.04.2021&amp;dst=145800&amp;fld=134" TargetMode="External"/><Relationship Id="rId20211" Type="http://schemas.openxmlformats.org/officeDocument/2006/relationships/hyperlink" Target="https://docs7.online-sps.ru/cgi/online.cgi?req=doc&amp;base=EXPZ&amp;n=731991&amp;date=05.04.2021&amp;dst=138182&amp;fld=134" TargetMode="External"/><Relationship Id="rId30169" Type="http://schemas.openxmlformats.org/officeDocument/2006/relationships/hyperlink" Target="https://docs7.online-sps.ru/cgi/online.cgi?req=doc&amp;base=EXPZ&amp;n=731991&amp;date=05.04.2021&amp;dst=136939&amp;fld=134" TargetMode="External"/><Relationship Id="rId34040" Type="http://schemas.openxmlformats.org/officeDocument/2006/relationships/hyperlink" Target="https://docs7.online-sps.ru/cgi/online.cgi?req=doc&amp;base=EXPZ&amp;n=731991&amp;date=05.04.2021&amp;dst=111942&amp;fld=134" TargetMode="External"/><Relationship Id="rId322" Type="http://schemas.openxmlformats.org/officeDocument/2006/relationships/hyperlink" Target="https://docs7.online-sps.ru/cgi/online.cgi?req=doc&amp;base=EXPZ&amp;n=731991&amp;date=05.04.2021&amp;dst=140163&amp;fld=134" TargetMode="External"/><Relationship Id="rId2003" Type="http://schemas.openxmlformats.org/officeDocument/2006/relationships/hyperlink" Target="https://docs7.online-sps.ru/cgi/online.cgi?req=doc&amp;base=EXPZ&amp;n=731991&amp;date=05.04.2021&amp;dst=101768&amp;fld=134" TargetMode="External"/><Relationship Id="rId5573" Type="http://schemas.openxmlformats.org/officeDocument/2006/relationships/hyperlink" Target="https://docs7.online-sps.ru/cgi/online.cgi?req=doc&amp;base=EXPZ&amp;n=731991&amp;date=05.04.2021&amp;dst=136469&amp;fld=134" TargetMode="External"/><Relationship Id="rId6624" Type="http://schemas.openxmlformats.org/officeDocument/2006/relationships/hyperlink" Target="https://docs7.online-sps.ru/cgi/online.cgi?req=doc&amp;base=EXPZ&amp;n=731991&amp;date=05.04.2021&amp;dst=134743&amp;fld=134" TargetMode="External"/><Relationship Id="rId15167" Type="http://schemas.openxmlformats.org/officeDocument/2006/relationships/hyperlink" Target="https://docs7.online-sps.ru/cgi/online.cgi?req=doc&amp;base=EXPZ&amp;n=731991&amp;date=05.04.2021&amp;dst=107137&amp;fld=134" TargetMode="External"/><Relationship Id="rId16218" Type="http://schemas.openxmlformats.org/officeDocument/2006/relationships/hyperlink" Target="https://docs7.online-sps.ru/cgi/online.cgi?req=doc&amp;base=EXPZ&amp;n=731991&amp;date=05.04.2021&amp;dst=152466&amp;fld=134" TargetMode="External"/><Relationship Id="rId16565" Type="http://schemas.openxmlformats.org/officeDocument/2006/relationships/hyperlink" Target="https://docs7.online-sps.ru/cgi/online.cgi?req=doc&amp;base=EXPZ&amp;n=731991&amp;date=05.04.2021&amp;dst=148623&amp;fld=134" TargetMode="External"/><Relationship Id="rId17616" Type="http://schemas.openxmlformats.org/officeDocument/2006/relationships/hyperlink" Target="https://docs7.online-sps.ru/cgi/online.cgi?req=doc&amp;base=LAW&amp;n=371416&amp;date=05.04.2021&amp;dst=107639&amp;fld=134" TargetMode="External"/><Relationship Id="rId22383" Type="http://schemas.openxmlformats.org/officeDocument/2006/relationships/hyperlink" Target="https://docs7.online-sps.ru/cgi/online.cgi?req=doc&amp;base=EXPZ&amp;n=731991&amp;date=05.04.2021&amp;dst=107510&amp;fld=134" TargetMode="External"/><Relationship Id="rId23781" Type="http://schemas.openxmlformats.org/officeDocument/2006/relationships/hyperlink" Target="https://docs7.online-sps.ru/cgi/online.cgi?req=doc&amp;base=EXPZ&amp;n=731991&amp;date=05.04.2021&amp;dst=137722&amp;fld=134" TargetMode="External"/><Relationship Id="rId24832" Type="http://schemas.openxmlformats.org/officeDocument/2006/relationships/hyperlink" Target="https://docs7.online-sps.ru/cgi/online.cgi?req=doc&amp;base=EXPZ&amp;n=731991&amp;date=05.04.2021&amp;dst=149027&amp;fld=134" TargetMode="External"/><Relationship Id="rId37263" Type="http://schemas.openxmlformats.org/officeDocument/2006/relationships/hyperlink" Target="https://docs7.online-sps.ru/cgi/online.cgi?req=doc&amp;base=EXPZ&amp;n=731991&amp;date=05.04.2021&amp;dst=104659&amp;fld=134" TargetMode="External"/><Relationship Id="rId4175" Type="http://schemas.openxmlformats.org/officeDocument/2006/relationships/hyperlink" Target="https://docs7.online-sps.ru/cgi/online.cgi?req=doc&amp;base=EXPZ&amp;n=731991&amp;date=05.04.2021&amp;dst=146120&amp;fld=134" TargetMode="External"/><Relationship Id="rId5226" Type="http://schemas.openxmlformats.org/officeDocument/2006/relationships/hyperlink" Target="https://docs7.online-sps.ru/cgi/online.cgi?req=doc&amp;base=EXPZ&amp;n=731991&amp;date=05.04.2021&amp;dst=148142&amp;fld=134" TargetMode="External"/><Relationship Id="rId19788" Type="http://schemas.openxmlformats.org/officeDocument/2006/relationships/hyperlink" Target="https://docs7.online-sps.ru/cgi/online.cgi?req=doc&amp;base=EXPZ&amp;n=731991&amp;date=05.04.2021&amp;dst=151727&amp;fld=134" TargetMode="External"/><Relationship Id="rId22036" Type="http://schemas.openxmlformats.org/officeDocument/2006/relationships/hyperlink" Target="https://docs7.online-sps.ru/cgi/online.cgi?req=doc&amp;base=EXPZ&amp;n=731991&amp;date=05.04.2021&amp;dst=142752&amp;fld=134" TargetMode="External"/><Relationship Id="rId23434" Type="http://schemas.openxmlformats.org/officeDocument/2006/relationships/hyperlink" Target="https://docs7.online-sps.ru/cgi/online.cgi?req=doc&amp;base=EXPZ&amp;n=731991&amp;date=05.04.2021&amp;dst=143090&amp;fld=134" TargetMode="External"/><Relationship Id="rId30303" Type="http://schemas.openxmlformats.org/officeDocument/2006/relationships/hyperlink" Target="https://docs7.online-sps.ru/cgi/online.cgi?req=doc&amp;base=EXPZ&amp;n=731991&amp;date=05.04.2021&amp;dst=136686&amp;fld=134" TargetMode="External"/><Relationship Id="rId30650" Type="http://schemas.openxmlformats.org/officeDocument/2006/relationships/hyperlink" Target="https://docs7.online-sps.ru/cgi/online.cgi?req=doc&amp;base=LAW&amp;n=371416&amp;date=05.04.2021&amp;dst=102694&amp;fld=134" TargetMode="External"/><Relationship Id="rId31701" Type="http://schemas.openxmlformats.org/officeDocument/2006/relationships/hyperlink" Target="https://docs7.online-sps.ru/cgi/online.cgi?req=doc&amp;base=LAW&amp;n=371416&amp;date=05.04.2021&amp;dst=112093&amp;fld=134" TargetMode="External"/><Relationship Id="rId7398" Type="http://schemas.openxmlformats.org/officeDocument/2006/relationships/hyperlink" Target="https://docs7.online-sps.ru/cgi/online.cgi?req=doc&amp;base=EXPZ&amp;n=731991&amp;date=05.04.2021&amp;dst=134943&amp;fld=134" TargetMode="External"/><Relationship Id="rId8796" Type="http://schemas.openxmlformats.org/officeDocument/2006/relationships/hyperlink" Target="https://docs7.online-sps.ru/cgi/online.cgi?req=doc&amp;base=EXPZ&amp;n=731991&amp;date=05.04.2021&amp;dst=139972&amp;fld=134" TargetMode="External"/><Relationship Id="rId9847" Type="http://schemas.openxmlformats.org/officeDocument/2006/relationships/hyperlink" Target="https://docs7.online-sps.ru/cgi/online.cgi?req=doc&amp;base=LAW&amp;n=371416&amp;date=05.04.2021&amp;dst=111371&amp;fld=134" TargetMode="External"/><Relationship Id="rId11777" Type="http://schemas.openxmlformats.org/officeDocument/2006/relationships/hyperlink" Target="https://docs7.online-sps.ru/cgi/online.cgi?req=doc&amp;base=LAW&amp;n=371416&amp;date=05.04.2021&amp;dst=102638&amp;fld=134" TargetMode="External"/><Relationship Id="rId12828" Type="http://schemas.openxmlformats.org/officeDocument/2006/relationships/hyperlink" Target="https://docs7.online-sps.ru/cgi/online.cgi?req=doc&amp;base=LAW&amp;n=371416&amp;date=05.04.2021&amp;dst=111811&amp;fld=134" TargetMode="External"/><Relationship Id="rId26657" Type="http://schemas.openxmlformats.org/officeDocument/2006/relationships/hyperlink" Target="https://docs7.online-sps.ru/cgi/online.cgi?req=doc&amp;base=EXPZ&amp;n=731991&amp;date=05.04.2021&amp;dst=100396&amp;fld=134" TargetMode="External"/><Relationship Id="rId27708" Type="http://schemas.openxmlformats.org/officeDocument/2006/relationships/hyperlink" Target="https://docs7.online-sps.ru/cgi/online.cgi?req=doc&amp;base=EXPZ&amp;n=731991&amp;date=05.04.2021&amp;dst=148172&amp;fld=134" TargetMode="External"/><Relationship Id="rId33873" Type="http://schemas.openxmlformats.org/officeDocument/2006/relationships/hyperlink" Target="https://docs7.online-sps.ru/cgi/online.cgi?req=doc&amp;base=EXPZ&amp;n=731991&amp;date=05.04.2021&amp;dst=111618&amp;fld=134" TargetMode="External"/><Relationship Id="rId34924" Type="http://schemas.openxmlformats.org/officeDocument/2006/relationships/hyperlink" Target="https://docs7.online-sps.ru/cgi/online.cgi?req=doc&amp;base=EXPZ&amp;n=731991&amp;date=05.04.2021&amp;dst=151449&amp;fld=134" TargetMode="External"/><Relationship Id="rId1836" Type="http://schemas.openxmlformats.org/officeDocument/2006/relationships/hyperlink" Target="https://docs7.online-sps.ru/cgi/online.cgi?req=doc&amp;base=EXPZ&amp;n=731991&amp;date=05.04.2021&amp;dst=136075&amp;fld=134" TargetMode="External"/><Relationship Id="rId8449" Type="http://schemas.openxmlformats.org/officeDocument/2006/relationships/hyperlink" Target="https://docs7.online-sps.ru/cgi/online.cgi?req=doc&amp;base=LAW&amp;n=371416&amp;date=05.04.2021&amp;dst=110283&amp;fld=134" TargetMode="External"/><Relationship Id="rId10379" Type="http://schemas.openxmlformats.org/officeDocument/2006/relationships/hyperlink" Target="https://docs7.online-sps.ru/cgi/online.cgi?req=doc&amp;base=EXPZ&amp;n=731991&amp;date=05.04.2021&amp;dst=145574&amp;fld=134" TargetMode="External"/><Relationship Id="rId14250" Type="http://schemas.openxmlformats.org/officeDocument/2006/relationships/hyperlink" Target="https://docs7.online-sps.ru/cgi/online.cgi?req=doc&amp;base=EXPZ&amp;n=731991&amp;date=05.04.2021&amp;dst=152816&amp;fld=134" TargetMode="External"/><Relationship Id="rId15301" Type="http://schemas.openxmlformats.org/officeDocument/2006/relationships/hyperlink" Target="https://docs7.online-sps.ru/cgi/online.cgi?req=doc&amp;base=EXPZ&amp;n=731991&amp;date=05.04.2021&amp;dst=148135&amp;fld=134" TargetMode="External"/><Relationship Id="rId18871" Type="http://schemas.openxmlformats.org/officeDocument/2006/relationships/hyperlink" Target="https://docs7.online-sps.ru/cgi/online.cgi?req=doc&amp;base=EXPZ&amp;n=731991&amp;date=05.04.2021&amp;dst=137179&amp;fld=134" TargetMode="External"/><Relationship Id="rId19922" Type="http://schemas.openxmlformats.org/officeDocument/2006/relationships/hyperlink" Target="https://docs7.online-sps.ru/cgi/online.cgi?req=doc&amp;base=EXPZ&amp;n=731991&amp;date=05.04.2021&amp;dst=142660&amp;fld=134" TargetMode="External"/><Relationship Id="rId25259" Type="http://schemas.openxmlformats.org/officeDocument/2006/relationships/hyperlink" Target="https://docs7.online-sps.ru/cgi/online.cgi?req=doc&amp;base=EXPZ&amp;n=731991&amp;date=05.04.2021&amp;dst=136611&amp;fld=134" TargetMode="External"/><Relationship Id="rId29130" Type="http://schemas.openxmlformats.org/officeDocument/2006/relationships/hyperlink" Target="https://docs7.online-sps.ru/cgi/online.cgi?req=doc&amp;base=EXPZ&amp;n=731991&amp;date=05.04.2021&amp;dst=151546&amp;fld=134" TargetMode="External"/><Relationship Id="rId31077" Type="http://schemas.openxmlformats.org/officeDocument/2006/relationships/hyperlink" Target="https://docs7.online-sps.ru/cgi/online.cgi?req=doc&amp;base=EXPZ&amp;n=731991&amp;date=05.04.2021&amp;dst=142150&amp;fld=134" TargetMode="External"/><Relationship Id="rId32475" Type="http://schemas.openxmlformats.org/officeDocument/2006/relationships/hyperlink" Target="https://docs7.online-sps.ru/cgi/online.cgi?req=doc&amp;base=EXPZ&amp;n=731991&amp;date=05.04.2021&amp;dst=151878&amp;fld=134" TargetMode="External"/><Relationship Id="rId33526" Type="http://schemas.openxmlformats.org/officeDocument/2006/relationships/hyperlink" Target="https://docs7.online-sps.ru/cgi/online.cgi?req=doc&amp;base=EXPZ&amp;n=731991&amp;date=05.04.2021&amp;dst=153029&amp;fld=134" TargetMode="External"/><Relationship Id="rId8930" Type="http://schemas.openxmlformats.org/officeDocument/2006/relationships/hyperlink" Target="https://docs7.online-sps.ru/cgi/online.cgi?req=doc&amp;base=EXPZ&amp;n=731991&amp;date=05.04.2021&amp;dst=140063&amp;fld=134" TargetMode="External"/><Relationship Id="rId17473" Type="http://schemas.openxmlformats.org/officeDocument/2006/relationships/hyperlink" Target="https://docs7.online-sps.ru/cgi/online.cgi?req=doc&amp;base=LAW&amp;n=371416&amp;date=05.04.2021&amp;dst=107301&amp;fld=134" TargetMode="External"/><Relationship Id="rId18524" Type="http://schemas.openxmlformats.org/officeDocument/2006/relationships/hyperlink" Target="https://docs7.online-sps.ru/cgi/online.cgi?req=doc&amp;base=LAW&amp;n=371416&amp;date=05.04.2021&amp;dst=111071&amp;fld=134" TargetMode="External"/><Relationship Id="rId21869" Type="http://schemas.openxmlformats.org/officeDocument/2006/relationships/hyperlink" Target="https://docs7.online-sps.ru/cgi/online.cgi?req=doc&amp;base=EXPZ&amp;n=731991&amp;date=05.04.2021&amp;dst=139103&amp;fld=134" TargetMode="External"/><Relationship Id="rId25740" Type="http://schemas.openxmlformats.org/officeDocument/2006/relationships/hyperlink" Target="https://docs7.online-sps.ru/cgi/online.cgi?req=doc&amp;base=EXPZ&amp;n=731991&amp;date=05.04.2021&amp;dst=138395&amp;fld=134" TargetMode="External"/><Relationship Id="rId32128" Type="http://schemas.openxmlformats.org/officeDocument/2006/relationships/hyperlink" Target="https://docs7.online-sps.ru/cgi/online.cgi?req=doc&amp;base=EXPZ&amp;n=731991&amp;date=05.04.2021&amp;dst=142979&amp;fld=134" TargetMode="External"/><Relationship Id="rId35698" Type="http://schemas.openxmlformats.org/officeDocument/2006/relationships/hyperlink" Target="https://docs7.online-sps.ru/cgi/online.cgi?req=doc&amp;base=EXPZ&amp;n=731991&amp;date=05.04.2021&amp;dst=142546&amp;fld=134" TargetMode="External"/><Relationship Id="rId36749" Type="http://schemas.openxmlformats.org/officeDocument/2006/relationships/hyperlink" Target="https://docs7.online-sps.ru/cgi/online.cgi?req=doc&amp;base=EXPZ&amp;n=731991&amp;date=05.04.2021&amp;dst=155813&amp;fld=134" TargetMode="External"/><Relationship Id="rId6481" Type="http://schemas.openxmlformats.org/officeDocument/2006/relationships/hyperlink" Target="https://docs7.online-sps.ru/cgi/online.cgi?req=doc&amp;base=EXPZ&amp;n=731991&amp;date=05.04.2021&amp;dst=138205&amp;fld=134" TargetMode="External"/><Relationship Id="rId7532" Type="http://schemas.openxmlformats.org/officeDocument/2006/relationships/hyperlink" Target="https://docs7.online-sps.ru/cgi/online.cgi?req=doc&amp;base=EXPZ&amp;n=731991&amp;date=05.04.2021&amp;dst=135327&amp;fld=134" TargetMode="External"/><Relationship Id="rId10860" Type="http://schemas.openxmlformats.org/officeDocument/2006/relationships/hyperlink" Target="https://docs7.online-sps.ru/cgi/online.cgi?req=doc&amp;base=EXPZ&amp;n=731991&amp;date=05.04.2021&amp;dst=102525&amp;fld=134" TargetMode="External"/><Relationship Id="rId11911" Type="http://schemas.openxmlformats.org/officeDocument/2006/relationships/hyperlink" Target="https://docs7.online-sps.ru/cgi/online.cgi?req=doc&amp;base=LAW&amp;n=371416&amp;date=05.04.2021&amp;dst=102814&amp;fld=134" TargetMode="External"/><Relationship Id="rId16075" Type="http://schemas.openxmlformats.org/officeDocument/2006/relationships/hyperlink" Target="https://docs7.online-sps.ru/cgi/online.cgi?req=doc&amp;base=EXPZ&amp;n=731991&amp;date=05.04.2021&amp;dst=152219&amp;fld=134" TargetMode="External"/><Relationship Id="rId17126" Type="http://schemas.openxmlformats.org/officeDocument/2006/relationships/hyperlink" Target="https://docs7.online-sps.ru/cgi/online.cgi?req=doc&amp;base=EXPZ&amp;n=731991&amp;date=05.04.2021&amp;dst=151345&amp;fld=134" TargetMode="External"/><Relationship Id="rId23291" Type="http://schemas.openxmlformats.org/officeDocument/2006/relationships/hyperlink" Target="https://docs7.online-sps.ru/cgi/online.cgi?req=doc&amp;base=EXPZ&amp;n=731991&amp;date=05.04.2021&amp;dst=142763&amp;fld=134" TargetMode="External"/><Relationship Id="rId24342" Type="http://schemas.openxmlformats.org/officeDocument/2006/relationships/hyperlink" Target="https://docs7.online-sps.ru/cgi/online.cgi?req=doc&amp;base=EXPZ&amp;n=731991&amp;date=05.04.2021&amp;dst=140902&amp;fld=134" TargetMode="External"/><Relationship Id="rId5083" Type="http://schemas.openxmlformats.org/officeDocument/2006/relationships/hyperlink" Target="https://docs7.online-sps.ru/cgi/online.cgi?req=doc&amp;base=EXPZ&amp;n=731991&amp;date=05.04.2021&amp;dst=149548&amp;fld=134" TargetMode="External"/><Relationship Id="rId6134" Type="http://schemas.openxmlformats.org/officeDocument/2006/relationships/hyperlink" Target="https://docs7.online-sps.ru/cgi/online.cgi?req=doc&amp;base=LAW&amp;n=371416&amp;date=05.04.2021&amp;dst=108277&amp;fld=134" TargetMode="External"/><Relationship Id="rId10513" Type="http://schemas.openxmlformats.org/officeDocument/2006/relationships/hyperlink" Target="https://docs7.online-sps.ru/cgi/online.cgi?req=doc&amp;base=EXPZ&amp;n=731991&amp;date=05.04.2021&amp;dst=101574&amp;fld=134" TargetMode="External"/><Relationship Id="rId19298" Type="http://schemas.openxmlformats.org/officeDocument/2006/relationships/hyperlink" Target="https://docs7.online-sps.ru/cgi/online.cgi?req=doc&amp;base=LAW&amp;n=371416&amp;date=05.04.2021&amp;dst=109619&amp;fld=134" TargetMode="External"/><Relationship Id="rId27565" Type="http://schemas.openxmlformats.org/officeDocument/2006/relationships/hyperlink" Target="https://docs7.online-sps.ru/cgi/online.cgi?req=doc&amp;base=EXPZ&amp;n=731991&amp;date=05.04.2021&amp;dst=141461&amp;fld=134" TargetMode="External"/><Relationship Id="rId28963" Type="http://schemas.openxmlformats.org/officeDocument/2006/relationships/hyperlink" Target="https://docs7.online-sps.ru/cgi/online.cgi?req=doc&amp;base=EXPZ&amp;n=731991&amp;date=05.04.2021&amp;dst=150142&amp;fld=134" TargetMode="External"/><Relationship Id="rId30160" Type="http://schemas.openxmlformats.org/officeDocument/2006/relationships/hyperlink" Target="https://docs7.online-sps.ru/cgi/online.cgi?req=doc&amp;base=EXPZ&amp;n=731991&amp;date=05.04.2021&amp;dst=136927&amp;fld=134" TargetMode="External"/><Relationship Id="rId31211" Type="http://schemas.openxmlformats.org/officeDocument/2006/relationships/hyperlink" Target="https://docs7.online-sps.ru/cgi/online.cgi?req=doc&amp;base=LAW&amp;n=371416&amp;date=05.04.2021&amp;dst=108207&amp;fld=134" TargetMode="External"/><Relationship Id="rId9357" Type="http://schemas.openxmlformats.org/officeDocument/2006/relationships/hyperlink" Target="https://docs7.online-sps.ru/cgi/online.cgi?req=doc&amp;base=EXPZ&amp;n=731991&amp;date=05.04.2021&amp;dst=140072&amp;fld=134" TargetMode="External"/><Relationship Id="rId12685" Type="http://schemas.openxmlformats.org/officeDocument/2006/relationships/hyperlink" Target="https://docs7.online-sps.ru/cgi/online.cgi?req=doc&amp;base=LAW&amp;n=371416&amp;date=05.04.2021&amp;dst=111901&amp;fld=134" TargetMode="External"/><Relationship Id="rId13736" Type="http://schemas.openxmlformats.org/officeDocument/2006/relationships/hyperlink" Target="https://docs7.online-sps.ru/cgi/online.cgi?req=doc&amp;base=EXPZ&amp;n=731991&amp;date=05.04.2021&amp;dst=137100&amp;fld=134" TargetMode="External"/><Relationship Id="rId20952" Type="http://schemas.openxmlformats.org/officeDocument/2006/relationships/hyperlink" Target="https://docs7.online-sps.ru/cgi/online.cgi?req=doc&amp;base=EXPZ&amp;n=731991&amp;date=05.04.2021&amp;dst=155415&amp;fld=134" TargetMode="External"/><Relationship Id="rId26167" Type="http://schemas.openxmlformats.org/officeDocument/2006/relationships/hyperlink" Target="https://docs7.online-sps.ru/cgi/online.cgi?req=doc&amp;base=EXPZ&amp;n=731991&amp;date=05.04.2021&amp;dst=135374&amp;fld=134" TargetMode="External"/><Relationship Id="rId27218" Type="http://schemas.openxmlformats.org/officeDocument/2006/relationships/hyperlink" Target="https://docs7.online-sps.ru/cgi/online.cgi?req=doc&amp;base=EXPZ&amp;n=731991&amp;date=05.04.2021&amp;dst=141874&amp;fld=134" TargetMode="External"/><Relationship Id="rId28616" Type="http://schemas.openxmlformats.org/officeDocument/2006/relationships/hyperlink" Target="https://docs7.online-sps.ru/cgi/online.cgi?req=doc&amp;base=EXPZ&amp;n=731991&amp;date=05.04.2021&amp;dst=148949&amp;fld=134" TargetMode="External"/><Relationship Id="rId33383" Type="http://schemas.openxmlformats.org/officeDocument/2006/relationships/hyperlink" Target="https://docs7.online-sps.ru/cgi/online.cgi?req=doc&amp;base=EXPZ&amp;n=731991&amp;date=05.04.2021&amp;dst=152409&amp;fld=134" TargetMode="External"/><Relationship Id="rId34434" Type="http://schemas.openxmlformats.org/officeDocument/2006/relationships/hyperlink" Target="https://docs7.online-sps.ru/cgi/online.cgi?req=doc&amp;base=EXPZ&amp;n=731991&amp;date=05.04.2021&amp;dst=150619&amp;fld=134" TargetMode="External"/><Relationship Id="rId34781" Type="http://schemas.openxmlformats.org/officeDocument/2006/relationships/hyperlink" Target="https://docs7.online-sps.ru/cgi/online.cgi?req=doc&amp;base=EXPZ&amp;n=731991&amp;date=05.04.2021&amp;dst=118466&amp;fld=134" TargetMode="External"/><Relationship Id="rId35832" Type="http://schemas.openxmlformats.org/officeDocument/2006/relationships/hyperlink" Target="https://docs7.online-sps.ru/cgi/online.cgi?req=doc&amp;base=EXPZ&amp;n=731991&amp;date=05.04.2021&amp;dst=150061&amp;fld=134" TargetMode="External"/><Relationship Id="rId1346" Type="http://schemas.openxmlformats.org/officeDocument/2006/relationships/hyperlink" Target="https://docs7.online-sps.ru/cgi/online.cgi?req=doc&amp;base=EXPZ&amp;n=731991&amp;date=05.04.2021&amp;dst=135820&amp;fld=134" TargetMode="External"/><Relationship Id="rId1693" Type="http://schemas.openxmlformats.org/officeDocument/2006/relationships/hyperlink" Target="https://docs7.online-sps.ru/cgi/online.cgi?req=doc&amp;base=EXPZ&amp;n=731991&amp;date=05.04.2021&amp;dst=141467&amp;fld=134" TargetMode="External"/><Relationship Id="rId2744" Type="http://schemas.openxmlformats.org/officeDocument/2006/relationships/hyperlink" Target="https://docs7.online-sps.ru/cgi/online.cgi?req=doc&amp;base=EXPZ&amp;n=731991&amp;date=05.04.2021&amp;dst=141272&amp;fld=134" TargetMode="External"/><Relationship Id="rId11287" Type="http://schemas.openxmlformats.org/officeDocument/2006/relationships/hyperlink" Target="https://docs7.online-sps.ru/cgi/online.cgi?req=doc&amp;base=EXPZ&amp;n=731991&amp;date=05.04.2021&amp;dst=102248&amp;fld=134" TargetMode="External"/><Relationship Id="rId12338" Type="http://schemas.openxmlformats.org/officeDocument/2006/relationships/hyperlink" Target="https://docs7.online-sps.ru/cgi/online.cgi?req=doc&amp;base=EXPZ&amp;n=731991&amp;date=05.04.2021&amp;dst=108436&amp;fld=134" TargetMode="External"/><Relationship Id="rId16959" Type="http://schemas.openxmlformats.org/officeDocument/2006/relationships/hyperlink" Target="https://docs7.online-sps.ru/cgi/online.cgi?req=doc&amp;base=EXPZ&amp;n=731991&amp;date=05.04.2021&amp;dst=151065&amp;fld=134" TargetMode="External"/><Relationship Id="rId20605" Type="http://schemas.openxmlformats.org/officeDocument/2006/relationships/hyperlink" Target="https://docs7.online-sps.ru/cgi/online.cgi?req=doc&amp;base=EXPZ&amp;n=731991&amp;date=05.04.2021&amp;dst=148986&amp;fld=134" TargetMode="External"/><Relationship Id="rId33036" Type="http://schemas.openxmlformats.org/officeDocument/2006/relationships/hyperlink" Target="https://docs7.online-sps.ru/cgi/online.cgi?req=doc&amp;base=EXPZ&amp;n=731991&amp;date=05.04.2021&amp;dst=142559&amp;fld=134" TargetMode="External"/><Relationship Id="rId716" Type="http://schemas.openxmlformats.org/officeDocument/2006/relationships/hyperlink" Target="https://docs7.online-sps.ru/cgi/online.cgi?req=doc&amp;base=EXPZ&amp;n=731991&amp;date=05.04.2021&amp;dst=102351&amp;fld=134" TargetMode="External"/><Relationship Id="rId5967" Type="http://schemas.openxmlformats.org/officeDocument/2006/relationships/hyperlink" Target="https://docs7.online-sps.ru/cgi/online.cgi?req=doc&amp;base=LAW&amp;n=371416&amp;date=05.04.2021&amp;dst=112497&amp;fld=134" TargetMode="External"/><Relationship Id="rId18381" Type="http://schemas.openxmlformats.org/officeDocument/2006/relationships/hyperlink" Target="https://docs7.online-sps.ru/cgi/online.cgi?req=doc&amp;base=LAW&amp;n=371416&amp;date=05.04.2021&amp;dst=106929&amp;fld=134" TargetMode="External"/><Relationship Id="rId19432" Type="http://schemas.openxmlformats.org/officeDocument/2006/relationships/hyperlink" Target="https://docs7.online-sps.ru/cgi/online.cgi?req=doc&amp;base=LAW&amp;n=371416&amp;date=05.04.2021&amp;dst=110023&amp;fld=134" TargetMode="External"/><Relationship Id="rId22777" Type="http://schemas.openxmlformats.org/officeDocument/2006/relationships/hyperlink" Target="https://docs7.online-sps.ru/cgi/online.cgi?req=doc&amp;base=EXPZ&amp;n=731991&amp;date=05.04.2021&amp;dst=147105&amp;fld=134" TargetMode="External"/><Relationship Id="rId23828" Type="http://schemas.openxmlformats.org/officeDocument/2006/relationships/hyperlink" Target="https://docs7.online-sps.ru/cgi/online.cgi?req=doc&amp;base=EXPZ&amp;n=731991&amp;date=05.04.2021&amp;dst=137597&amp;fld=134" TargetMode="External"/><Relationship Id="rId37657" Type="http://schemas.openxmlformats.org/officeDocument/2006/relationships/hyperlink" Target="https://docs7.online-sps.ru/cgi/online.cgi?req=doc&amp;base=EXPZ&amp;n=731991&amp;date=05.04.2021&amp;dst=149405&amp;fld=134" TargetMode="External"/><Relationship Id="rId52" Type="http://schemas.openxmlformats.org/officeDocument/2006/relationships/hyperlink" Target="https://docs7.online-sps.ru/cgi/online.cgi?req=doc&amp;base=LAW&amp;n=348537&amp;date=05.04.2021&amp;dst=100013&amp;fld=134" TargetMode="External"/><Relationship Id="rId4569" Type="http://schemas.openxmlformats.org/officeDocument/2006/relationships/hyperlink" Target="https://docs7.online-sps.ru/cgi/online.cgi?req=doc&amp;base=EXPZ&amp;n=731991&amp;date=05.04.2021&amp;dst=142960&amp;fld=134" TargetMode="External"/><Relationship Id="rId8440" Type="http://schemas.openxmlformats.org/officeDocument/2006/relationships/hyperlink" Target="https://docs7.online-sps.ru/cgi/online.cgi?req=doc&amp;base=LAW&amp;n=371416&amp;date=05.04.2021&amp;dst=110261&amp;fld=134" TargetMode="External"/><Relationship Id="rId10370" Type="http://schemas.openxmlformats.org/officeDocument/2006/relationships/hyperlink" Target="https://docs7.online-sps.ru/cgi/online.cgi?req=doc&amp;base=EXPZ&amp;n=731991&amp;date=05.04.2021&amp;dst=114438&amp;fld=134" TargetMode="External"/><Relationship Id="rId11421" Type="http://schemas.openxmlformats.org/officeDocument/2006/relationships/hyperlink" Target="https://docs7.online-sps.ru/cgi/online.cgi?req=doc&amp;base=EXPZ&amp;n=731991&amp;date=05.04.2021&amp;dst=136550&amp;fld=134" TargetMode="External"/><Relationship Id="rId18034" Type="http://schemas.openxmlformats.org/officeDocument/2006/relationships/hyperlink" Target="https://docs7.online-sps.ru/cgi/online.cgi?req=doc&amp;base=EXPZ&amp;n=731991&amp;date=05.04.2021&amp;dst=148564&amp;fld=134" TargetMode="External"/><Relationship Id="rId21379" Type="http://schemas.openxmlformats.org/officeDocument/2006/relationships/hyperlink" Target="https://docs7.online-sps.ru/cgi/online.cgi?req=doc&amp;base=EXPZ&amp;n=731991&amp;date=05.04.2021&amp;dst=156272&amp;fld=134" TargetMode="External"/><Relationship Id="rId25250" Type="http://schemas.openxmlformats.org/officeDocument/2006/relationships/hyperlink" Target="https://docs7.online-sps.ru/cgi/online.cgi?req=doc&amp;base=EXPZ&amp;n=731991&amp;date=05.04.2021&amp;dst=136592&amp;fld=134" TargetMode="External"/><Relationship Id="rId26301" Type="http://schemas.openxmlformats.org/officeDocument/2006/relationships/hyperlink" Target="https://docs7.online-sps.ru/cgi/online.cgi?req=doc&amp;base=EXPZ&amp;n=731991&amp;date=05.04.2021&amp;dst=135675&amp;fld=134" TargetMode="External"/><Relationship Id="rId29871" Type="http://schemas.openxmlformats.org/officeDocument/2006/relationships/hyperlink" Target="https://docs7.online-sps.ru/cgi/online.cgi?req=doc&amp;base=EXPZ&amp;n=731991&amp;date=05.04.2021&amp;dst=101693&amp;fld=134" TargetMode="External"/><Relationship Id="rId36259" Type="http://schemas.openxmlformats.org/officeDocument/2006/relationships/hyperlink" Target="https://docs7.online-sps.ru/cgi/online.cgi?req=doc&amp;base=EXPZ&amp;n=731991&amp;date=05.04.2021&amp;dst=138573&amp;fld=134" TargetMode="External"/><Relationship Id="rId7042" Type="http://schemas.openxmlformats.org/officeDocument/2006/relationships/hyperlink" Target="https://docs7.online-sps.ru/cgi/online.cgi?req=doc&amp;base=EXPZ&amp;n=731991&amp;date=05.04.2021&amp;dst=135399&amp;fld=134" TargetMode="External"/><Relationship Id="rId10023" Type="http://schemas.openxmlformats.org/officeDocument/2006/relationships/hyperlink" Target="https://docs7.online-sps.ru/cgi/online.cgi?req=doc&amp;base=EXPZ&amp;n=731991&amp;date=05.04.2021&amp;dst=147764&amp;fld=134" TargetMode="External"/><Relationship Id="rId13593" Type="http://schemas.openxmlformats.org/officeDocument/2006/relationships/hyperlink" Target="https://docs7.online-sps.ru/cgi/online.cgi?req=doc&amp;base=EXPZ&amp;n=731991&amp;date=05.04.2021&amp;dst=108649&amp;fld=134" TargetMode="External"/><Relationship Id="rId14991" Type="http://schemas.openxmlformats.org/officeDocument/2006/relationships/hyperlink" Target="https://docs7.online-sps.ru/cgi/online.cgi?req=doc&amp;base=EXPZ&amp;n=731991&amp;date=05.04.2021&amp;dst=143087&amp;fld=134" TargetMode="External"/><Relationship Id="rId28473" Type="http://schemas.openxmlformats.org/officeDocument/2006/relationships/hyperlink" Target="https://docs7.online-sps.ru/cgi/online.cgi?req=doc&amp;base=EXPZ&amp;n=731991&amp;date=05.04.2021&amp;dst=140083&amp;fld=134" TargetMode="External"/><Relationship Id="rId29524" Type="http://schemas.openxmlformats.org/officeDocument/2006/relationships/hyperlink" Target="https://docs7.online-sps.ru/cgi/online.cgi?req=doc&amp;base=EXPZ&amp;n=731991&amp;date=05.04.2021&amp;dst=145397&amp;fld=134" TargetMode="External"/><Relationship Id="rId32869" Type="http://schemas.openxmlformats.org/officeDocument/2006/relationships/hyperlink" Target="https://docs7.online-sps.ru/cgi/online.cgi?req=doc&amp;base=EXPZ&amp;n=731991&amp;date=05.04.2021&amp;dst=144610&amp;fld=134" TargetMode="External"/><Relationship Id="rId36740" Type="http://schemas.openxmlformats.org/officeDocument/2006/relationships/hyperlink" Target="https://docs7.online-sps.ru/cgi/online.cgi?req=doc&amp;base=EXPZ&amp;n=731991&amp;date=05.04.2021&amp;dst=155797&amp;fld=134" TargetMode="External"/><Relationship Id="rId3652" Type="http://schemas.openxmlformats.org/officeDocument/2006/relationships/hyperlink" Target="https://docs7.online-sps.ru/cgi/online.cgi?req=doc&amp;base=EXPZ&amp;n=731991&amp;date=05.04.2021&amp;dst=146422&amp;fld=134" TargetMode="External"/><Relationship Id="rId4703" Type="http://schemas.openxmlformats.org/officeDocument/2006/relationships/hyperlink" Target="https://docs7.online-sps.ru/cgi/online.cgi?req=doc&amp;base=EXPZ&amp;n=731991&amp;date=05.04.2021&amp;dst=137550&amp;fld=134" TargetMode="External"/><Relationship Id="rId12195" Type="http://schemas.openxmlformats.org/officeDocument/2006/relationships/hyperlink" Target="https://docs7.online-sps.ru/cgi/online.cgi?req=doc&amp;base=EXPZ&amp;n=731991&amp;date=05.04.2021&amp;dst=140836&amp;fld=134" TargetMode="External"/><Relationship Id="rId13246" Type="http://schemas.openxmlformats.org/officeDocument/2006/relationships/hyperlink" Target="https://docs7.online-sps.ru/cgi/online.cgi?req=doc&amp;base=EXPZ&amp;n=731991&amp;date=05.04.2021&amp;dst=152927&amp;fld=134" TargetMode="External"/><Relationship Id="rId14644" Type="http://schemas.openxmlformats.org/officeDocument/2006/relationships/hyperlink" Target="https://docs7.online-sps.ru/cgi/online.cgi?req=doc&amp;base=EXPZ&amp;n=731991&amp;date=05.04.2021&amp;dst=142612&amp;fld=134" TargetMode="External"/><Relationship Id="rId20462" Type="http://schemas.openxmlformats.org/officeDocument/2006/relationships/hyperlink" Target="https://docs7.online-sps.ru/cgi/online.cgi?req=doc&amp;base=EXPZ&amp;n=731991&amp;date=05.04.2021&amp;dst=137687&amp;fld=134" TargetMode="External"/><Relationship Id="rId21860" Type="http://schemas.openxmlformats.org/officeDocument/2006/relationships/hyperlink" Target="https://docs7.online-sps.ru/cgi/online.cgi?req=doc&amp;base=EXPZ&amp;n=731991&amp;date=05.04.2021&amp;dst=139089&amp;fld=134" TargetMode="External"/><Relationship Id="rId22911" Type="http://schemas.openxmlformats.org/officeDocument/2006/relationships/hyperlink" Target="https://docs7.online-sps.ru/cgi/online.cgi?req=doc&amp;base=EXPZ&amp;n=731991&amp;date=05.04.2021&amp;dst=145995&amp;fld=134" TargetMode="External"/><Relationship Id="rId27075" Type="http://schemas.openxmlformats.org/officeDocument/2006/relationships/hyperlink" Target="https://docs7.online-sps.ru/cgi/online.cgi?req=doc&amp;base=EXPZ&amp;n=731991&amp;date=05.04.2021&amp;dst=135851&amp;fld=134" TargetMode="External"/><Relationship Id="rId28126" Type="http://schemas.openxmlformats.org/officeDocument/2006/relationships/hyperlink" Target="https://docs7.online-sps.ru/cgi/online.cgi?req=doc&amp;base=EXPZ&amp;n=731991&amp;date=05.04.2021&amp;dst=149043&amp;fld=134" TargetMode="External"/><Relationship Id="rId34291" Type="http://schemas.openxmlformats.org/officeDocument/2006/relationships/hyperlink" Target="https://docs7.online-sps.ru/cgi/online.cgi?req=doc&amp;base=EXPZ&amp;n=731991&amp;date=05.04.2021&amp;dst=150259&amp;fld=134" TargetMode="External"/><Relationship Id="rId35342" Type="http://schemas.openxmlformats.org/officeDocument/2006/relationships/hyperlink" Target="https://docs7.online-sps.ru/cgi/online.cgi?req=doc&amp;base=LAW&amp;n=371416&amp;date=05.04.2021&amp;dst=112479&amp;fld=134" TargetMode="External"/><Relationship Id="rId573" Type="http://schemas.openxmlformats.org/officeDocument/2006/relationships/hyperlink" Target="https://docs7.online-sps.ru/cgi/online.cgi?req=doc&amp;base=EXPZ&amp;n=731991&amp;date=05.04.2021&amp;dst=136306&amp;fld=134" TargetMode="External"/><Relationship Id="rId2254" Type="http://schemas.openxmlformats.org/officeDocument/2006/relationships/hyperlink" Target="https://docs7.online-sps.ru/cgi/online.cgi?req=doc&amp;base=EXPZ&amp;n=731991&amp;date=05.04.2021&amp;dst=102025&amp;fld=134" TargetMode="External"/><Relationship Id="rId3305" Type="http://schemas.openxmlformats.org/officeDocument/2006/relationships/hyperlink" Target="https://docs7.online-sps.ru/cgi/online.cgi?req=doc&amp;base=EXPZ&amp;n=731991&amp;date=05.04.2021&amp;dst=137965&amp;fld=134" TargetMode="External"/><Relationship Id="rId17867" Type="http://schemas.openxmlformats.org/officeDocument/2006/relationships/hyperlink" Target="https://docs7.online-sps.ru/cgi/online.cgi?req=doc&amp;base=EXPZ&amp;n=731991&amp;date=05.04.2021&amp;dst=103099&amp;fld=134" TargetMode="External"/><Relationship Id="rId18918" Type="http://schemas.openxmlformats.org/officeDocument/2006/relationships/hyperlink" Target="https://docs7.online-sps.ru/cgi/online.cgi?req=doc&amp;base=EXPZ&amp;n=731991&amp;date=05.04.2021&amp;dst=150190&amp;fld=134" TargetMode="External"/><Relationship Id="rId20115" Type="http://schemas.openxmlformats.org/officeDocument/2006/relationships/hyperlink" Target="https://docs7.online-sps.ru/cgi/online.cgi?req=doc&amp;base=EXPZ&amp;n=731991&amp;date=05.04.2021&amp;dst=138096&amp;fld=134" TargetMode="External"/><Relationship Id="rId21513" Type="http://schemas.openxmlformats.org/officeDocument/2006/relationships/hyperlink" Target="https://docs7.online-sps.ru/cgi/online.cgi?req=doc&amp;base=EXPZ&amp;n=731991&amp;date=05.04.2021&amp;dst=134872&amp;fld=134" TargetMode="External"/><Relationship Id="rId226" Type="http://schemas.openxmlformats.org/officeDocument/2006/relationships/hyperlink" Target="https://docs7.online-sps.ru/cgi/online.cgi?req=doc&amp;base=EXPZ&amp;n=731991&amp;date=05.04.2021&amp;dst=115920&amp;fld=134" TargetMode="External"/><Relationship Id="rId5477" Type="http://schemas.openxmlformats.org/officeDocument/2006/relationships/hyperlink" Target="https://docs7.online-sps.ru/cgi/online.cgi?req=doc&amp;base=EXPZ&amp;n=731991&amp;date=05.04.2021&amp;dst=136270&amp;fld=134" TargetMode="External"/><Relationship Id="rId6875" Type="http://schemas.openxmlformats.org/officeDocument/2006/relationships/hyperlink" Target="https://docs7.online-sps.ru/cgi/online.cgi?req=doc&amp;base=EXPZ&amp;n=731991&amp;date=05.04.2021&amp;dst=134972&amp;fld=134" TargetMode="External"/><Relationship Id="rId7926" Type="http://schemas.openxmlformats.org/officeDocument/2006/relationships/hyperlink" Target="https://docs7.online-sps.ru/cgi/online.cgi?req=doc&amp;base=EXPZ&amp;n=731991&amp;date=05.04.2021&amp;dst=141824&amp;fld=134" TargetMode="External"/><Relationship Id="rId10907" Type="http://schemas.openxmlformats.org/officeDocument/2006/relationships/hyperlink" Target="https://docs7.online-sps.ru/cgi/online.cgi?req=doc&amp;base=LAW&amp;n=371416&amp;date=05.04.2021&amp;dst=108527&amp;fld=134" TargetMode="External"/><Relationship Id="rId16469" Type="http://schemas.openxmlformats.org/officeDocument/2006/relationships/hyperlink" Target="https://docs7.online-sps.ru/cgi/online.cgi?req=doc&amp;base=LAW&amp;n=371416&amp;date=05.04.2021&amp;dst=108495&amp;fld=134" TargetMode="External"/><Relationship Id="rId23685" Type="http://schemas.openxmlformats.org/officeDocument/2006/relationships/hyperlink" Target="https://docs7.online-sps.ru/cgi/online.cgi?req=doc&amp;base=EXPZ&amp;n=731991&amp;date=05.04.2021&amp;dst=117797&amp;fld=134" TargetMode="External"/><Relationship Id="rId24736" Type="http://schemas.openxmlformats.org/officeDocument/2006/relationships/hyperlink" Target="https://docs7.online-sps.ru/cgi/online.cgi?req=doc&amp;base=EXPZ&amp;n=731991&amp;date=05.04.2021&amp;dst=141755&amp;fld=134" TargetMode="External"/><Relationship Id="rId31952" Type="http://schemas.openxmlformats.org/officeDocument/2006/relationships/hyperlink" Target="https://docs7.online-sps.ru/cgi/online.cgi?req=doc&amp;base=EXPZ&amp;n=731991&amp;date=05.04.2021&amp;dst=137016&amp;fld=134" TargetMode="External"/><Relationship Id="rId37167" Type="http://schemas.openxmlformats.org/officeDocument/2006/relationships/hyperlink" Target="https://docs7.online-sps.ru/cgi/online.cgi?req=doc&amp;base=EXPZ&amp;n=731991&amp;date=05.04.2021&amp;dst=138621&amp;fld=134" TargetMode="External"/><Relationship Id="rId4079" Type="http://schemas.openxmlformats.org/officeDocument/2006/relationships/hyperlink" Target="https://docs7.online-sps.ru/cgi/online.cgi?req=doc&amp;base=EXPZ&amp;n=731991&amp;date=05.04.2021&amp;dst=145941&amp;fld=134" TargetMode="External"/><Relationship Id="rId6528" Type="http://schemas.openxmlformats.org/officeDocument/2006/relationships/hyperlink" Target="https://docs7.online-sps.ru/cgi/online.cgi?req=doc&amp;base=EXPZ&amp;n=731991&amp;date=05.04.2021&amp;dst=134793&amp;fld=134" TargetMode="External"/><Relationship Id="rId9001" Type="http://schemas.openxmlformats.org/officeDocument/2006/relationships/hyperlink" Target="https://docs7.online-sps.ru/cgi/online.cgi?req=doc&amp;base=EXPZ&amp;n=731991&amp;date=05.04.2021&amp;dst=139830&amp;fld=134" TargetMode="External"/><Relationship Id="rId16950" Type="http://schemas.openxmlformats.org/officeDocument/2006/relationships/hyperlink" Target="https://docs7.online-sps.ru/cgi/online.cgi?req=doc&amp;base=EXPZ&amp;n=731991&amp;date=05.04.2021&amp;dst=151602&amp;fld=134" TargetMode="External"/><Relationship Id="rId22287" Type="http://schemas.openxmlformats.org/officeDocument/2006/relationships/hyperlink" Target="https://docs7.online-sps.ru/cgi/online.cgi?req=doc&amp;base=EXPZ&amp;n=731991&amp;date=05.04.2021&amp;dst=136450&amp;fld=134" TargetMode="External"/><Relationship Id="rId23338" Type="http://schemas.openxmlformats.org/officeDocument/2006/relationships/hyperlink" Target="https://docs7.online-sps.ru/cgi/online.cgi?req=doc&amp;base=EXPZ&amp;n=731991&amp;date=05.04.2021&amp;dst=142886&amp;fld=134" TargetMode="External"/><Relationship Id="rId27959" Type="http://schemas.openxmlformats.org/officeDocument/2006/relationships/hyperlink" Target="https://docs7.online-sps.ru/cgi/online.cgi?req=doc&amp;base=EXPZ&amp;n=731991&amp;date=05.04.2021&amp;dst=141180&amp;fld=134" TargetMode="External"/><Relationship Id="rId30554" Type="http://schemas.openxmlformats.org/officeDocument/2006/relationships/hyperlink" Target="https://docs7.online-sps.ru/cgi/online.cgi?req=doc&amp;base=LAW&amp;n=371416&amp;date=05.04.2021&amp;dst=102912&amp;fld=134" TargetMode="External"/><Relationship Id="rId31605" Type="http://schemas.openxmlformats.org/officeDocument/2006/relationships/hyperlink" Target="https://docs7.online-sps.ru/cgi/online.cgi?req=doc&amp;base=EXPZ&amp;n=731991&amp;date=05.04.2021&amp;dst=115035&amp;fld=134" TargetMode="External"/><Relationship Id="rId15552" Type="http://schemas.openxmlformats.org/officeDocument/2006/relationships/hyperlink" Target="https://docs7.online-sps.ru/cgi/online.cgi?req=doc&amp;base=EXPZ&amp;n=731991&amp;date=05.04.2021&amp;dst=142037&amp;fld=134" TargetMode="External"/><Relationship Id="rId16603" Type="http://schemas.openxmlformats.org/officeDocument/2006/relationships/hyperlink" Target="https://docs7.online-sps.ru/cgi/online.cgi?req=doc&amp;base=EXPZ&amp;n=731991&amp;date=05.04.2021&amp;dst=115718&amp;fld=134" TargetMode="External"/><Relationship Id="rId29381" Type="http://schemas.openxmlformats.org/officeDocument/2006/relationships/hyperlink" Target="https://docs7.online-sps.ru/cgi/online.cgi?req=doc&amp;base=EXPZ&amp;n=731991&amp;date=05.04.2021&amp;dst=114655&amp;fld=134" TargetMode="External"/><Relationship Id="rId30207" Type="http://schemas.openxmlformats.org/officeDocument/2006/relationships/hyperlink" Target="https://docs7.online-sps.ru/cgi/online.cgi?req=doc&amp;base=EXPZ&amp;n=731991&amp;date=05.04.2021&amp;dst=136374&amp;fld=134" TargetMode="External"/><Relationship Id="rId33777" Type="http://schemas.openxmlformats.org/officeDocument/2006/relationships/hyperlink" Target="https://docs7.online-sps.ru/cgi/online.cgi?req=doc&amp;base=EXPZ&amp;n=731991&amp;date=05.04.2021&amp;dst=144478&amp;fld=134" TargetMode="External"/><Relationship Id="rId34828" Type="http://schemas.openxmlformats.org/officeDocument/2006/relationships/hyperlink" Target="https://docs7.online-sps.ru/cgi/online.cgi?req=doc&amp;base=EXPZ&amp;n=731991&amp;date=05.04.2021&amp;dst=151205&amp;fld=134" TargetMode="External"/><Relationship Id="rId4560" Type="http://schemas.openxmlformats.org/officeDocument/2006/relationships/hyperlink" Target="https://docs7.online-sps.ru/cgi/online.cgi?req=doc&amp;base=EXPZ&amp;n=731991&amp;date=05.04.2021&amp;dst=142952&amp;fld=134" TargetMode="External"/><Relationship Id="rId5611" Type="http://schemas.openxmlformats.org/officeDocument/2006/relationships/hyperlink" Target="https://docs7.online-sps.ru/cgi/online.cgi?req=doc&amp;base=EXPZ&amp;n=731991&amp;date=05.04.2021&amp;dst=102157&amp;fld=134" TargetMode="External"/><Relationship Id="rId14154" Type="http://schemas.openxmlformats.org/officeDocument/2006/relationships/hyperlink" Target="https://docs7.online-sps.ru/cgi/online.cgi?req=doc&amp;base=EXPZ&amp;n=731991&amp;date=05.04.2021&amp;dst=148230&amp;fld=134" TargetMode="External"/><Relationship Id="rId15205" Type="http://schemas.openxmlformats.org/officeDocument/2006/relationships/hyperlink" Target="https://docs7.online-sps.ru/cgi/online.cgi?req=doc&amp;base=EXPZ&amp;n=731991&amp;date=05.04.2021&amp;dst=141060&amp;fld=134" TargetMode="External"/><Relationship Id="rId21370" Type="http://schemas.openxmlformats.org/officeDocument/2006/relationships/hyperlink" Target="https://docs7.online-sps.ru/cgi/online.cgi?req=doc&amp;base=EXPZ&amp;n=731991&amp;date=05.04.2021&amp;dst=156252&amp;fld=134" TargetMode="External"/><Relationship Id="rId22421" Type="http://schemas.openxmlformats.org/officeDocument/2006/relationships/hyperlink" Target="https://docs7.online-sps.ru/cgi/online.cgi?req=doc&amp;base=EXPZ&amp;n=731991&amp;date=05.04.2021&amp;dst=141750&amp;fld=134" TargetMode="External"/><Relationship Id="rId29034" Type="http://schemas.openxmlformats.org/officeDocument/2006/relationships/hyperlink" Target="https://docs7.online-sps.ru/cgi/online.cgi?req=doc&amp;base=EXPZ&amp;n=731991&amp;date=05.04.2021&amp;dst=117589&amp;fld=134" TargetMode="External"/><Relationship Id="rId32379" Type="http://schemas.openxmlformats.org/officeDocument/2006/relationships/hyperlink" Target="https://docs7.online-sps.ru/cgi/online.cgi?req=doc&amp;base=EXPZ&amp;n=731991&amp;date=05.04.2021&amp;dst=148426&amp;fld=134" TargetMode="External"/><Relationship Id="rId36250" Type="http://schemas.openxmlformats.org/officeDocument/2006/relationships/hyperlink" Target="https://docs7.online-sps.ru/cgi/online.cgi?req=doc&amp;base=EXPZ&amp;n=731991&amp;date=05.04.2021&amp;dst=138550&amp;fld=134" TargetMode="External"/><Relationship Id="rId37301" Type="http://schemas.openxmlformats.org/officeDocument/2006/relationships/hyperlink" Target="https://docs7.online-sps.ru/cgi/online.cgi?req=doc&amp;base=EXPZ&amp;n=731991&amp;date=05.04.2021&amp;dst=104665&amp;fld=134" TargetMode="External"/><Relationship Id="rId3162" Type="http://schemas.openxmlformats.org/officeDocument/2006/relationships/hyperlink" Target="https://docs7.online-sps.ru/cgi/online.cgi?req=doc&amp;base=EXPZ&amp;n=731991&amp;date=05.04.2021&amp;dst=136628&amp;fld=134" TargetMode="External"/><Relationship Id="rId4213" Type="http://schemas.openxmlformats.org/officeDocument/2006/relationships/hyperlink" Target="https://docs7.online-sps.ru/cgi/online.cgi?req=doc&amp;base=EXPZ&amp;n=731991&amp;date=05.04.2021&amp;dst=146193&amp;fld=134" TargetMode="External"/><Relationship Id="rId7783" Type="http://schemas.openxmlformats.org/officeDocument/2006/relationships/hyperlink" Target="https://docs7.online-sps.ru/cgi/online.cgi?req=doc&amp;base=EXPZ&amp;n=731991&amp;date=05.04.2021&amp;dst=135792&amp;fld=134" TargetMode="External"/><Relationship Id="rId8834" Type="http://schemas.openxmlformats.org/officeDocument/2006/relationships/hyperlink" Target="https://docs7.online-sps.ru/cgi/online.cgi?req=doc&amp;base=EXPZ&amp;n=731991&amp;date=05.04.2021&amp;dst=150349&amp;fld=134" TargetMode="External"/><Relationship Id="rId17377" Type="http://schemas.openxmlformats.org/officeDocument/2006/relationships/hyperlink" Target="https://docs7.online-sps.ru/cgi/online.cgi?req=doc&amp;base=LAW&amp;n=371416&amp;date=05.04.2021&amp;dst=107341&amp;fld=134" TargetMode="External"/><Relationship Id="rId18428" Type="http://schemas.openxmlformats.org/officeDocument/2006/relationships/hyperlink" Target="https://docs7.online-sps.ru/cgi/online.cgi?req=doc&amp;base=LAW&amp;n=371416&amp;date=05.04.2021&amp;dst=112681&amp;fld=134" TargetMode="External"/><Relationship Id="rId18775" Type="http://schemas.openxmlformats.org/officeDocument/2006/relationships/hyperlink" Target="https://docs7.online-sps.ru/cgi/online.cgi?req=doc&amp;base=EXPZ&amp;n=731991&amp;date=05.04.2021&amp;dst=145093&amp;fld=134" TargetMode="External"/><Relationship Id="rId19826" Type="http://schemas.openxmlformats.org/officeDocument/2006/relationships/hyperlink" Target="https://docs7.online-sps.ru/cgi/online.cgi?req=doc&amp;base=EXPZ&amp;n=731991&amp;date=05.04.2021&amp;dst=142507&amp;fld=134" TargetMode="External"/><Relationship Id="rId21023" Type="http://schemas.openxmlformats.org/officeDocument/2006/relationships/hyperlink" Target="https://docs7.online-sps.ru/cgi/online.cgi?req=doc&amp;base=EXPZ&amp;n=731991&amp;date=05.04.2021&amp;dst=155550&amp;fld=134" TargetMode="External"/><Relationship Id="rId24593" Type="http://schemas.openxmlformats.org/officeDocument/2006/relationships/hyperlink" Target="https://docs7.online-sps.ru/cgi/online.cgi?req=doc&amp;base=EXPZ&amp;n=731991&amp;date=05.04.2021&amp;dst=141393&amp;fld=134" TargetMode="External"/><Relationship Id="rId25644" Type="http://schemas.openxmlformats.org/officeDocument/2006/relationships/hyperlink" Target="https://docs7.online-sps.ru/cgi/online.cgi?req=doc&amp;base=EXPZ&amp;n=731991&amp;date=05.04.2021&amp;dst=138208&amp;fld=134" TargetMode="External"/><Relationship Id="rId25991" Type="http://schemas.openxmlformats.org/officeDocument/2006/relationships/hyperlink" Target="https://docs7.online-sps.ru/cgi/online.cgi?req=doc&amp;base=EXPZ&amp;n=731991&amp;date=05.04.2021&amp;dst=134970&amp;fld=134" TargetMode="External"/><Relationship Id="rId6385" Type="http://schemas.openxmlformats.org/officeDocument/2006/relationships/hyperlink" Target="https://docs7.online-sps.ru/cgi/online.cgi?req=doc&amp;base=EXPZ&amp;n=731991&amp;date=05.04.2021&amp;dst=137932&amp;fld=134" TargetMode="External"/><Relationship Id="rId7436" Type="http://schemas.openxmlformats.org/officeDocument/2006/relationships/hyperlink" Target="https://docs7.online-sps.ru/cgi/online.cgi?req=doc&amp;base=EXPZ&amp;n=731991&amp;date=05.04.2021&amp;dst=100378&amp;fld=134" TargetMode="External"/><Relationship Id="rId10764" Type="http://schemas.openxmlformats.org/officeDocument/2006/relationships/hyperlink" Target="https://docs7.online-sps.ru/cgi/online.cgi?req=doc&amp;base=EXPZ&amp;n=731991&amp;date=05.04.2021&amp;dst=101574&amp;fld=134" TargetMode="External"/><Relationship Id="rId11815" Type="http://schemas.openxmlformats.org/officeDocument/2006/relationships/hyperlink" Target="https://docs7.online-sps.ru/cgi/online.cgi?req=doc&amp;base=LAW&amp;n=371416&amp;date=05.04.2021&amp;dst=103014&amp;fld=134" TargetMode="External"/><Relationship Id="rId23195" Type="http://schemas.openxmlformats.org/officeDocument/2006/relationships/hyperlink" Target="https://docs7.online-sps.ru/cgi/online.cgi?req=doc&amp;base=EXPZ&amp;n=731991&amp;date=05.04.2021&amp;dst=136862&amp;fld=134" TargetMode="External"/><Relationship Id="rId24246" Type="http://schemas.openxmlformats.org/officeDocument/2006/relationships/hyperlink" Target="https://docs7.online-sps.ru/cgi/online.cgi?req=doc&amp;base=EXPZ&amp;n=731991&amp;date=05.04.2021&amp;dst=144182&amp;fld=134" TargetMode="External"/><Relationship Id="rId31462" Type="http://schemas.openxmlformats.org/officeDocument/2006/relationships/hyperlink" Target="https://docs7.online-sps.ru/cgi/online.cgi?req=doc&amp;base=EXPZ&amp;n=731991&amp;date=05.04.2021&amp;dst=140454&amp;fld=134" TargetMode="External"/><Relationship Id="rId32513" Type="http://schemas.openxmlformats.org/officeDocument/2006/relationships/hyperlink" Target="https://docs7.online-sps.ru/cgi/online.cgi?req=doc&amp;base=EXPZ&amp;n=731991&amp;date=05.04.2021&amp;dst=141892&amp;fld=134" TargetMode="External"/><Relationship Id="rId32860" Type="http://schemas.openxmlformats.org/officeDocument/2006/relationships/hyperlink" Target="https://docs7.online-sps.ru/cgi/online.cgi?req=doc&amp;base=EXPZ&amp;n=731991&amp;date=05.04.2021&amp;dst=144600&amp;fld=134" TargetMode="External"/><Relationship Id="rId33911" Type="http://schemas.openxmlformats.org/officeDocument/2006/relationships/hyperlink" Target="https://docs7.online-sps.ru/cgi/online.cgi?req=doc&amp;base=EXPZ&amp;n=731991&amp;date=05.04.2021&amp;dst=145055&amp;fld=134" TargetMode="External"/><Relationship Id="rId6038" Type="http://schemas.openxmlformats.org/officeDocument/2006/relationships/hyperlink" Target="https://docs7.online-sps.ru/cgi/online.cgi?req=doc&amp;base=LAW&amp;n=371416&amp;date=05.04.2021&amp;dst=112241&amp;fld=134" TargetMode="External"/><Relationship Id="rId10417" Type="http://schemas.openxmlformats.org/officeDocument/2006/relationships/hyperlink" Target="https://docs7.online-sps.ru/cgi/online.cgi?req=doc&amp;base=LAW&amp;n=371416&amp;date=05.04.2021&amp;dst=109455&amp;fld=134" TargetMode="External"/><Relationship Id="rId13987" Type="http://schemas.openxmlformats.org/officeDocument/2006/relationships/hyperlink" Target="https://docs7.online-sps.ru/cgi/online.cgi?req=doc&amp;base=EXPZ&amp;n=731991&amp;date=05.04.2021&amp;dst=140919&amp;fld=134" TargetMode="External"/><Relationship Id="rId28867" Type="http://schemas.openxmlformats.org/officeDocument/2006/relationships/hyperlink" Target="https://docs7.online-sps.ru/cgi/online.cgi?req=doc&amp;base=EXPZ&amp;n=731991&amp;date=05.04.2021&amp;dst=144745&amp;fld=134" TargetMode="External"/><Relationship Id="rId29918" Type="http://schemas.openxmlformats.org/officeDocument/2006/relationships/hyperlink" Target="https://docs7.online-sps.ru/cgi/online.cgi?req=doc&amp;base=EXPZ&amp;n=731991&amp;date=05.04.2021&amp;dst=136176&amp;fld=134" TargetMode="External"/><Relationship Id="rId30064" Type="http://schemas.openxmlformats.org/officeDocument/2006/relationships/hyperlink" Target="https://docs7.online-sps.ru/cgi/online.cgi?req=doc&amp;base=EXPZ&amp;n=731991&amp;date=05.04.2021&amp;dst=102142&amp;fld=134" TargetMode="External"/><Relationship Id="rId31115" Type="http://schemas.openxmlformats.org/officeDocument/2006/relationships/hyperlink" Target="https://docs7.online-sps.ru/cgi/online.cgi?req=doc&amp;base=EXPZ&amp;n=731991&amp;date=05.04.2021&amp;dst=148267&amp;fld=134" TargetMode="External"/><Relationship Id="rId2995" Type="http://schemas.openxmlformats.org/officeDocument/2006/relationships/hyperlink" Target="https://docs7.online-sps.ru/cgi/online.cgi?req=doc&amp;base=EXPZ&amp;n=731991&amp;date=05.04.2021&amp;dst=110953&amp;fld=134" TargetMode="External"/><Relationship Id="rId12589" Type="http://schemas.openxmlformats.org/officeDocument/2006/relationships/hyperlink" Target="https://docs7.online-sps.ru/cgi/online.cgi?req=doc&amp;base=LAW&amp;n=371416&amp;date=05.04.2021&amp;dst=111653&amp;fld=134" TargetMode="External"/><Relationship Id="rId16460" Type="http://schemas.openxmlformats.org/officeDocument/2006/relationships/hyperlink" Target="https://docs7.online-sps.ru/cgi/online.cgi?req=doc&amp;base=LAW&amp;n=371416&amp;date=05.04.2021&amp;dst=108989&amp;fld=134" TargetMode="External"/><Relationship Id="rId17511" Type="http://schemas.openxmlformats.org/officeDocument/2006/relationships/hyperlink" Target="https://docs7.online-sps.ru/cgi/online.cgi?req=doc&amp;base=LAW&amp;n=371416&amp;date=05.04.2021&amp;dst=107475&amp;fld=134" TargetMode="External"/><Relationship Id="rId20856" Type="http://schemas.openxmlformats.org/officeDocument/2006/relationships/hyperlink" Target="https://docs7.online-sps.ru/cgi/online.cgi?req=doc&amp;base=EXPZ&amp;n=731991&amp;date=05.04.2021&amp;dst=155202&amp;fld=134" TargetMode="External"/><Relationship Id="rId21907" Type="http://schemas.openxmlformats.org/officeDocument/2006/relationships/hyperlink" Target="https://docs7.online-sps.ru/cgi/online.cgi?req=doc&amp;base=EXPZ&amp;n=731991&amp;date=05.04.2021&amp;dst=139209&amp;fld=134" TargetMode="External"/><Relationship Id="rId27469" Type="http://schemas.openxmlformats.org/officeDocument/2006/relationships/hyperlink" Target="https://docs7.online-sps.ru/cgi/online.cgi?req=doc&amp;base=EXPZ&amp;n=731991&amp;date=05.04.2021&amp;dst=107510&amp;fld=134" TargetMode="External"/><Relationship Id="rId33287" Type="http://schemas.openxmlformats.org/officeDocument/2006/relationships/hyperlink" Target="https://docs7.online-sps.ru/cgi/online.cgi?req=doc&amp;base=EXPZ&amp;n=731991&amp;date=05.04.2021&amp;dst=119673&amp;fld=134" TargetMode="External"/><Relationship Id="rId34685" Type="http://schemas.openxmlformats.org/officeDocument/2006/relationships/hyperlink" Target="https://docs7.online-sps.ru/cgi/online.cgi?req=doc&amp;base=EXPZ&amp;n=731991&amp;date=05.04.2021&amp;dst=150971&amp;fld=134" TargetMode="External"/><Relationship Id="rId35736" Type="http://schemas.openxmlformats.org/officeDocument/2006/relationships/hyperlink" Target="https://docs7.online-sps.ru/cgi/online.cgi?req=doc&amp;base=EXPZ&amp;n=731991&amp;date=05.04.2021&amp;dst=109000&amp;fld=134" TargetMode="External"/><Relationship Id="rId967" Type="http://schemas.openxmlformats.org/officeDocument/2006/relationships/hyperlink" Target="https://docs7.online-sps.ru/cgi/online.cgi?req=doc&amp;base=EXPZ&amp;n=731991&amp;date=05.04.2021&amp;dst=143368&amp;fld=134" TargetMode="External"/><Relationship Id="rId1597" Type="http://schemas.openxmlformats.org/officeDocument/2006/relationships/hyperlink" Target="https://docs7.online-sps.ru/cgi/online.cgi?req=doc&amp;base=EXPZ&amp;n=731991&amp;date=05.04.2021&amp;dst=111295&amp;fld=134" TargetMode="External"/><Relationship Id="rId2648" Type="http://schemas.openxmlformats.org/officeDocument/2006/relationships/hyperlink" Target="https://docs7.online-sps.ru/cgi/online.cgi?req=doc&amp;base=EXPZ&amp;n=731991&amp;date=05.04.2021&amp;dst=141487&amp;fld=134" TargetMode="External"/><Relationship Id="rId15062" Type="http://schemas.openxmlformats.org/officeDocument/2006/relationships/hyperlink" Target="https://docs7.online-sps.ru/cgi/online.cgi?req=doc&amp;base=EXPZ&amp;n=731991&amp;date=05.04.2021&amp;dst=148372&amp;fld=134" TargetMode="External"/><Relationship Id="rId16113" Type="http://schemas.openxmlformats.org/officeDocument/2006/relationships/hyperlink" Target="https://docs7.online-sps.ru/cgi/online.cgi?req=doc&amp;base=EXPZ&amp;n=731991&amp;date=05.04.2021&amp;dst=119709&amp;fld=134" TargetMode="External"/><Relationship Id="rId19683" Type="http://schemas.openxmlformats.org/officeDocument/2006/relationships/hyperlink" Target="https://docs7.online-sps.ru/cgi/online.cgi?req=doc&amp;base=EXPZ&amp;n=731991&amp;date=05.04.2021&amp;dst=151798&amp;fld=134" TargetMode="External"/><Relationship Id="rId20509" Type="http://schemas.openxmlformats.org/officeDocument/2006/relationships/hyperlink" Target="https://docs7.online-sps.ru/cgi/online.cgi?req=doc&amp;base=EXPZ&amp;n=731991&amp;date=05.04.2021&amp;dst=138515&amp;fld=134" TargetMode="External"/><Relationship Id="rId27950" Type="http://schemas.openxmlformats.org/officeDocument/2006/relationships/hyperlink" Target="https://docs7.online-sps.ru/cgi/online.cgi?req=doc&amp;base=EXPZ&amp;n=731991&amp;date=05.04.2021&amp;dst=107384&amp;fld=134" TargetMode="External"/><Relationship Id="rId34338" Type="http://schemas.openxmlformats.org/officeDocument/2006/relationships/hyperlink" Target="https://docs7.online-sps.ru/cgi/online.cgi?req=doc&amp;base=EXPZ&amp;n=731991&amp;date=05.04.2021&amp;dst=150358&amp;fld=134" TargetMode="External"/><Relationship Id="rId4070" Type="http://schemas.openxmlformats.org/officeDocument/2006/relationships/hyperlink" Target="https://docs7.online-sps.ru/cgi/online.cgi?req=doc&amp;base=EXPZ&amp;n=731991&amp;date=05.04.2021&amp;dst=112693&amp;fld=134" TargetMode="External"/><Relationship Id="rId5121" Type="http://schemas.openxmlformats.org/officeDocument/2006/relationships/hyperlink" Target="https://docs7.online-sps.ru/cgi/online.cgi?req=doc&amp;base=EXPZ&amp;n=731991&amp;date=05.04.2021&amp;dst=110316&amp;fld=134" TargetMode="External"/><Relationship Id="rId8691" Type="http://schemas.openxmlformats.org/officeDocument/2006/relationships/hyperlink" Target="https://docs7.online-sps.ru/cgi/online.cgi?req=doc&amp;base=EXPZ&amp;n=731991&amp;date=05.04.2021&amp;dst=139727&amp;fld=134" TargetMode="External"/><Relationship Id="rId9742" Type="http://schemas.openxmlformats.org/officeDocument/2006/relationships/hyperlink" Target="https://docs7.online-sps.ru/cgi/online.cgi?req=doc&amp;base=LAW&amp;n=371416&amp;date=05.04.2021&amp;dst=111377&amp;fld=134" TargetMode="External"/><Relationship Id="rId11672" Type="http://schemas.openxmlformats.org/officeDocument/2006/relationships/hyperlink" Target="https://docs7.online-sps.ru/cgi/online.cgi?req=doc&amp;base=LAW&amp;n=371416&amp;date=05.04.2021&amp;dst=102838&amp;fld=134" TargetMode="External"/><Relationship Id="rId18285" Type="http://schemas.openxmlformats.org/officeDocument/2006/relationships/hyperlink" Target="https://docs7.online-sps.ru/cgi/online.cgi?req=doc&amp;base=LAW&amp;n=371416&amp;date=05.04.2021&amp;dst=112307&amp;fld=134" TargetMode="External"/><Relationship Id="rId19336" Type="http://schemas.openxmlformats.org/officeDocument/2006/relationships/hyperlink" Target="https://docs7.online-sps.ru/cgi/online.cgi?req=doc&amp;base=LAW&amp;n=371416&amp;date=05.04.2021&amp;dst=109767&amp;fld=134" TargetMode="External"/><Relationship Id="rId26552" Type="http://schemas.openxmlformats.org/officeDocument/2006/relationships/hyperlink" Target="https://docs7.online-sps.ru/cgi/online.cgi?req=doc&amp;base=EXPZ&amp;n=731991&amp;date=05.04.2021&amp;dst=134769&amp;fld=134" TargetMode="External"/><Relationship Id="rId27603" Type="http://schemas.openxmlformats.org/officeDocument/2006/relationships/hyperlink" Target="https://docs7.online-sps.ru/cgi/online.cgi?req=doc&amp;base=EXPZ&amp;n=731991&amp;date=05.04.2021&amp;dst=141557&amp;fld=134" TargetMode="External"/><Relationship Id="rId30948" Type="http://schemas.openxmlformats.org/officeDocument/2006/relationships/hyperlink" Target="https://docs7.online-sps.ru/cgi/online.cgi?req=doc&amp;base=EXPZ&amp;n=731991&amp;date=05.04.2021&amp;dst=140713&amp;fld=134" TargetMode="External"/><Relationship Id="rId1731" Type="http://schemas.openxmlformats.org/officeDocument/2006/relationships/hyperlink" Target="https://docs7.online-sps.ru/cgi/online.cgi?req=doc&amp;base=EXPZ&amp;n=731991&amp;date=05.04.2021&amp;dst=140106&amp;fld=134" TargetMode="External"/><Relationship Id="rId7293" Type="http://schemas.openxmlformats.org/officeDocument/2006/relationships/hyperlink" Target="https://docs7.online-sps.ru/cgi/online.cgi?req=doc&amp;base=EXPZ&amp;n=731991&amp;date=05.04.2021&amp;dst=101375&amp;fld=134" TargetMode="External"/><Relationship Id="rId8344" Type="http://schemas.openxmlformats.org/officeDocument/2006/relationships/hyperlink" Target="https://docs7.online-sps.ru/cgi/online.cgi?req=doc&amp;base=LAW&amp;n=371416&amp;date=05.04.2021&amp;dst=102734&amp;fld=134" TargetMode="External"/><Relationship Id="rId10274" Type="http://schemas.openxmlformats.org/officeDocument/2006/relationships/hyperlink" Target="https://docs7.online-sps.ru/cgi/online.cgi?req=doc&amp;base=EXPZ&amp;n=731991&amp;date=05.04.2021&amp;dst=147431&amp;fld=134" TargetMode="External"/><Relationship Id="rId11325" Type="http://schemas.openxmlformats.org/officeDocument/2006/relationships/hyperlink" Target="https://docs7.online-sps.ru/cgi/online.cgi?req=doc&amp;base=EXPZ&amp;n=731991&amp;date=05.04.2021&amp;dst=136899&amp;fld=134" TargetMode="External"/><Relationship Id="rId12723" Type="http://schemas.openxmlformats.org/officeDocument/2006/relationships/hyperlink" Target="https://docs7.online-sps.ru/cgi/online.cgi?req=doc&amp;base=LAW&amp;n=371416&amp;date=05.04.2021&amp;dst=111953&amp;fld=134" TargetMode="External"/><Relationship Id="rId25154" Type="http://schemas.openxmlformats.org/officeDocument/2006/relationships/hyperlink" Target="https://docs7.online-sps.ru/cgi/online.cgi?req=doc&amp;base=EXPZ&amp;n=731991&amp;date=05.04.2021&amp;dst=136469&amp;fld=134" TargetMode="External"/><Relationship Id="rId26205" Type="http://schemas.openxmlformats.org/officeDocument/2006/relationships/hyperlink" Target="https://docs7.online-sps.ru/cgi/online.cgi?req=doc&amp;base=EXPZ&amp;n=731991&amp;date=05.04.2021&amp;dst=100876&amp;fld=134" TargetMode="External"/><Relationship Id="rId29775" Type="http://schemas.openxmlformats.org/officeDocument/2006/relationships/hyperlink" Target="https://docs7.online-sps.ru/cgi/online.cgi?req=doc&amp;base=LAW&amp;n=371416&amp;date=05.04.2021&amp;dst=112673&amp;fld=134" TargetMode="External"/><Relationship Id="rId32370" Type="http://schemas.openxmlformats.org/officeDocument/2006/relationships/hyperlink" Target="https://docs7.online-sps.ru/cgi/online.cgi?req=doc&amp;base=EXPZ&amp;n=731991&amp;date=05.04.2021&amp;dst=148410&amp;fld=134" TargetMode="External"/><Relationship Id="rId33421" Type="http://schemas.openxmlformats.org/officeDocument/2006/relationships/hyperlink" Target="https://docs7.online-sps.ru/cgi/online.cgi?req=doc&amp;base=EXPZ&amp;n=731991&amp;date=05.04.2021&amp;dst=119914&amp;fld=134" TargetMode="External"/><Relationship Id="rId36991" Type="http://schemas.openxmlformats.org/officeDocument/2006/relationships/hyperlink" Target="https://docs7.online-sps.ru/cgi/online.cgi?req=doc&amp;base=EXPZ&amp;n=731991&amp;date=05.04.2021&amp;dst=124374&amp;fld=134" TargetMode="External"/><Relationship Id="rId14895" Type="http://schemas.openxmlformats.org/officeDocument/2006/relationships/hyperlink" Target="https://docs7.online-sps.ru/cgi/online.cgi?req=doc&amp;base=EXPZ&amp;n=731991&amp;date=05.04.2021&amp;dst=142849&amp;fld=134" TargetMode="External"/><Relationship Id="rId15946" Type="http://schemas.openxmlformats.org/officeDocument/2006/relationships/hyperlink" Target="https://docs7.online-sps.ru/cgi/online.cgi?req=doc&amp;base=EXPZ&amp;n=731991&amp;date=05.04.2021&amp;dst=152743&amp;fld=134" TargetMode="External"/><Relationship Id="rId28377" Type="http://schemas.openxmlformats.org/officeDocument/2006/relationships/hyperlink" Target="https://docs7.online-sps.ru/cgi/online.cgi?req=doc&amp;base=EXPZ&amp;n=731991&amp;date=05.04.2021&amp;dst=139936&amp;fld=134" TargetMode="External"/><Relationship Id="rId29428" Type="http://schemas.openxmlformats.org/officeDocument/2006/relationships/hyperlink" Target="https://docs7.online-sps.ru/cgi/online.cgi?req=doc&amp;base=EXPZ&amp;n=731991&amp;date=05.04.2021&amp;dst=114741&amp;fld=134" TargetMode="External"/><Relationship Id="rId32023" Type="http://schemas.openxmlformats.org/officeDocument/2006/relationships/hyperlink" Target="https://docs7.online-sps.ru/cgi/online.cgi?req=doc&amp;base=EXPZ&amp;n=731991&amp;date=05.04.2021&amp;dst=109187&amp;fld=134" TargetMode="External"/><Relationship Id="rId35593" Type="http://schemas.openxmlformats.org/officeDocument/2006/relationships/hyperlink" Target="https://docs7.online-sps.ru/cgi/online.cgi?req=doc&amp;base=EXPZ&amp;n=731991&amp;date=05.04.2021&amp;dst=151868&amp;fld=134" TargetMode="External"/><Relationship Id="rId36644" Type="http://schemas.openxmlformats.org/officeDocument/2006/relationships/hyperlink" Target="https://docs7.online-sps.ru/cgi/online.cgi?req=doc&amp;base=EXPZ&amp;n=731991&amp;date=05.04.2021&amp;dst=155619&amp;fld=134" TargetMode="External"/><Relationship Id="rId3556" Type="http://schemas.openxmlformats.org/officeDocument/2006/relationships/hyperlink" Target="https://docs7.online-sps.ru/cgi/online.cgi?req=doc&amp;base=EXPZ&amp;n=731991&amp;date=05.04.2021&amp;dst=146272&amp;fld=134" TargetMode="External"/><Relationship Id="rId4954" Type="http://schemas.openxmlformats.org/officeDocument/2006/relationships/hyperlink" Target="https://docs7.online-sps.ru/cgi/online.cgi?req=doc&amp;base=EXPZ&amp;n=731991&amp;date=05.04.2021&amp;dst=143817&amp;fld=134" TargetMode="External"/><Relationship Id="rId12099" Type="http://schemas.openxmlformats.org/officeDocument/2006/relationships/hyperlink" Target="https://docs7.online-sps.ru/cgi/online.cgi?req=doc&amp;base=EXPZ&amp;n=731991&amp;date=05.04.2021&amp;dst=141215&amp;fld=134" TargetMode="External"/><Relationship Id="rId13497" Type="http://schemas.openxmlformats.org/officeDocument/2006/relationships/hyperlink" Target="https://docs7.online-sps.ru/cgi/online.cgi?req=doc&amp;base=EXPZ&amp;n=731991&amp;date=05.04.2021&amp;dst=150538&amp;fld=134" TargetMode="External"/><Relationship Id="rId14548" Type="http://schemas.openxmlformats.org/officeDocument/2006/relationships/hyperlink" Target="https://docs7.online-sps.ru/cgi/online.cgi?req=doc&amp;base=LAW&amp;n=371416&amp;date=05.04.2021&amp;dst=109447&amp;fld=134" TargetMode="External"/><Relationship Id="rId21764" Type="http://schemas.openxmlformats.org/officeDocument/2006/relationships/hyperlink" Target="https://docs7.online-sps.ru/cgi/online.cgi?req=doc&amp;base=EXPZ&amp;n=731991&amp;date=05.04.2021&amp;dst=138842&amp;fld=134" TargetMode="External"/><Relationship Id="rId22815" Type="http://schemas.openxmlformats.org/officeDocument/2006/relationships/hyperlink" Target="https://docs7.online-sps.ru/cgi/online.cgi?req=doc&amp;base=EXPZ&amp;n=731991&amp;date=05.04.2021&amp;dst=137225&amp;fld=134" TargetMode="External"/><Relationship Id="rId34195" Type="http://schemas.openxmlformats.org/officeDocument/2006/relationships/hyperlink" Target="https://docs7.online-sps.ru/cgi/online.cgi?req=doc&amp;base=EXPZ&amp;n=731991&amp;date=05.04.2021&amp;dst=148774&amp;fld=134" TargetMode="External"/><Relationship Id="rId35246" Type="http://schemas.openxmlformats.org/officeDocument/2006/relationships/hyperlink" Target="https://docs7.online-sps.ru/cgi/online.cgi?req=doc&amp;base=EXPZ&amp;n=731991&amp;date=05.04.2021&amp;dst=148576&amp;fld=134" TargetMode="External"/><Relationship Id="rId477" Type="http://schemas.openxmlformats.org/officeDocument/2006/relationships/hyperlink" Target="https://docs7.online-sps.ru/cgi/online.cgi?req=doc&amp;base=EXPZ&amp;n=731991&amp;date=05.04.2021&amp;dst=136013&amp;fld=134" TargetMode="External"/><Relationship Id="rId2158" Type="http://schemas.openxmlformats.org/officeDocument/2006/relationships/hyperlink" Target="https://docs7.online-sps.ru/cgi/online.cgi?req=doc&amp;base=EXPZ&amp;n=731991&amp;date=05.04.2021&amp;dst=102025&amp;fld=134" TargetMode="External"/><Relationship Id="rId3209" Type="http://schemas.openxmlformats.org/officeDocument/2006/relationships/hyperlink" Target="https://docs7.online-sps.ru/cgi/online.cgi?req=doc&amp;base=EXPZ&amp;n=731991&amp;date=05.04.2021&amp;dst=145510&amp;fld=134" TargetMode="External"/><Relationship Id="rId4607" Type="http://schemas.openxmlformats.org/officeDocument/2006/relationships/hyperlink" Target="https://docs7.online-sps.ru/cgi/online.cgi?req=doc&amp;base=EXPZ&amp;n=731991&amp;date=05.04.2021&amp;dst=117797&amp;fld=134" TargetMode="External"/><Relationship Id="rId17021" Type="http://schemas.openxmlformats.org/officeDocument/2006/relationships/hyperlink" Target="https://docs7.online-sps.ru/cgi/online.cgi?req=doc&amp;base=EXPZ&amp;n=731991&amp;date=05.04.2021&amp;dst=150169&amp;fld=134" TargetMode="External"/><Relationship Id="rId20019" Type="http://schemas.openxmlformats.org/officeDocument/2006/relationships/hyperlink" Target="https://docs7.online-sps.ru/cgi/online.cgi?req=doc&amp;base=LAW&amp;n=371416&amp;date=05.04.2021&amp;dst=107915&amp;fld=134" TargetMode="External"/><Relationship Id="rId20366" Type="http://schemas.openxmlformats.org/officeDocument/2006/relationships/hyperlink" Target="https://docs7.online-sps.ru/cgi/online.cgi?req=doc&amp;base=EXPZ&amp;n=731991&amp;date=05.04.2021&amp;dst=149552&amp;fld=134" TargetMode="External"/><Relationship Id="rId21417" Type="http://schemas.openxmlformats.org/officeDocument/2006/relationships/hyperlink" Target="https://docs7.online-sps.ru/cgi/online.cgi?req=doc&amp;base=EXPZ&amp;n=731991&amp;date=05.04.2021&amp;dst=156362&amp;fld=134" TargetMode="External"/><Relationship Id="rId24987" Type="http://schemas.openxmlformats.org/officeDocument/2006/relationships/hyperlink" Target="https://docs7.online-sps.ru/cgi/online.cgi?req=doc&amp;base=EXPZ&amp;n=731991&amp;date=05.04.2021&amp;dst=101743&amp;fld=134" TargetMode="External"/><Relationship Id="rId6779" Type="http://schemas.openxmlformats.org/officeDocument/2006/relationships/hyperlink" Target="https://docs7.online-sps.ru/cgi/online.cgi?req=doc&amp;base=EXPZ&amp;n=731991&amp;date=05.04.2021&amp;dst=135689&amp;fld=134" TargetMode="External"/><Relationship Id="rId12580" Type="http://schemas.openxmlformats.org/officeDocument/2006/relationships/hyperlink" Target="https://docs7.online-sps.ru/cgi/online.cgi?req=doc&amp;base=LAW&amp;n=371416&amp;date=05.04.2021&amp;dst=111621&amp;fld=134" TargetMode="External"/><Relationship Id="rId13631" Type="http://schemas.openxmlformats.org/officeDocument/2006/relationships/hyperlink" Target="https://docs7.online-sps.ru/cgi/online.cgi?req=doc&amp;base=EXPZ&amp;n=731991&amp;date=05.04.2021&amp;dst=142451&amp;fld=134" TargetMode="External"/><Relationship Id="rId19193" Type="http://schemas.openxmlformats.org/officeDocument/2006/relationships/hyperlink" Target="https://docs7.online-sps.ru/cgi/online.cgi?req=doc&amp;base=LAW&amp;n=371416&amp;date=05.04.2021&amp;dst=109475&amp;fld=134" TargetMode="External"/><Relationship Id="rId23589" Type="http://schemas.openxmlformats.org/officeDocument/2006/relationships/hyperlink" Target="https://docs7.online-sps.ru/cgi/online.cgi?req=doc&amp;base=EXPZ&amp;n=731991&amp;date=05.04.2021&amp;dst=115370&amp;fld=134" TargetMode="External"/><Relationship Id="rId27460" Type="http://schemas.openxmlformats.org/officeDocument/2006/relationships/hyperlink" Target="https://docs7.online-sps.ru/cgi/online.cgi?req=doc&amp;base=EXPZ&amp;n=731991&amp;date=05.04.2021&amp;dst=141271&amp;fld=134" TargetMode="External"/><Relationship Id="rId28511" Type="http://schemas.openxmlformats.org/officeDocument/2006/relationships/hyperlink" Target="https://docs7.online-sps.ru/cgi/online.cgi?req=doc&amp;base=EXPZ&amp;n=731991&amp;date=05.04.2021&amp;dst=106234&amp;fld=134" TargetMode="External"/><Relationship Id="rId31856" Type="http://schemas.openxmlformats.org/officeDocument/2006/relationships/hyperlink" Target="https://docs7.online-sps.ru/cgi/online.cgi?req=doc&amp;base=EXPZ&amp;n=731991&amp;date=05.04.2021&amp;dst=144319&amp;fld=134" TargetMode="External"/><Relationship Id="rId32907" Type="http://schemas.openxmlformats.org/officeDocument/2006/relationships/hyperlink" Target="https://docs7.online-sps.ru/cgi/online.cgi?req=doc&amp;base=EXPZ&amp;n=731991&amp;date=05.04.2021&amp;dst=152786&amp;fld=134" TargetMode="External"/><Relationship Id="rId9252" Type="http://schemas.openxmlformats.org/officeDocument/2006/relationships/hyperlink" Target="https://docs7.online-sps.ru/cgi/online.cgi?req=doc&amp;base=EXPZ&amp;n=731991&amp;date=05.04.2021&amp;dst=141395&amp;fld=134" TargetMode="External"/><Relationship Id="rId11182" Type="http://schemas.openxmlformats.org/officeDocument/2006/relationships/hyperlink" Target="https://docs7.online-sps.ru/cgi/online.cgi?req=doc&amp;base=EXPZ&amp;n=731991&amp;date=05.04.2021&amp;dst=136355&amp;fld=134" TargetMode="External"/><Relationship Id="rId12233" Type="http://schemas.openxmlformats.org/officeDocument/2006/relationships/hyperlink" Target="https://docs7.online-sps.ru/cgi/online.cgi?req=doc&amp;base=EXPZ&amp;n=731991&amp;date=05.04.2021&amp;dst=140726&amp;fld=134" TargetMode="External"/><Relationship Id="rId20500" Type="http://schemas.openxmlformats.org/officeDocument/2006/relationships/hyperlink" Target="https://docs7.online-sps.ru/cgi/online.cgi?req=doc&amp;base=EXPZ&amp;n=731991&amp;date=05.04.2021&amp;dst=138428&amp;fld=134" TargetMode="External"/><Relationship Id="rId26062" Type="http://schemas.openxmlformats.org/officeDocument/2006/relationships/hyperlink" Target="https://docs7.online-sps.ru/cgi/online.cgi?req=doc&amp;base=EXPZ&amp;n=731991&amp;date=05.04.2021&amp;dst=135102&amp;fld=134" TargetMode="External"/><Relationship Id="rId27113" Type="http://schemas.openxmlformats.org/officeDocument/2006/relationships/hyperlink" Target="https://docs7.online-sps.ru/cgi/online.cgi?req=doc&amp;base=EXPZ&amp;n=731991&amp;date=05.04.2021&amp;dst=101422&amp;fld=134" TargetMode="External"/><Relationship Id="rId30458" Type="http://schemas.openxmlformats.org/officeDocument/2006/relationships/hyperlink" Target="https://docs7.online-sps.ru/cgi/online.cgi?req=doc&amp;base=LAW&amp;n=371416&amp;date=05.04.2021&amp;dst=101776&amp;fld=134" TargetMode="External"/><Relationship Id="rId31509" Type="http://schemas.openxmlformats.org/officeDocument/2006/relationships/hyperlink" Target="https://docs7.online-sps.ru/cgi/online.cgi?req=doc&amp;base=EXPZ&amp;n=731991&amp;date=05.04.2021&amp;dst=106654&amp;fld=134" TargetMode="External"/><Relationship Id="rId611" Type="http://schemas.openxmlformats.org/officeDocument/2006/relationships/hyperlink" Target="https://docs7.online-sps.ru/cgi/online.cgi?req=doc&amp;base=EXPZ&amp;n=731991&amp;date=05.04.2021&amp;dst=102015&amp;fld=134" TargetMode="External"/><Relationship Id="rId1241" Type="http://schemas.openxmlformats.org/officeDocument/2006/relationships/hyperlink" Target="https://docs7.online-sps.ru/cgi/online.cgi?req=doc&amp;base=EXPZ&amp;n=731991&amp;date=05.04.2021&amp;dst=148739&amp;fld=134" TargetMode="External"/><Relationship Id="rId5862" Type="http://schemas.openxmlformats.org/officeDocument/2006/relationships/hyperlink" Target="https://docs7.online-sps.ru/cgi/online.cgi?req=doc&amp;base=LAW&amp;n=371416&amp;date=05.04.2021&amp;dst=111007&amp;fld=134" TargetMode="External"/><Relationship Id="rId6913" Type="http://schemas.openxmlformats.org/officeDocument/2006/relationships/hyperlink" Target="https://docs7.online-sps.ru/cgi/online.cgi?req=doc&amp;base=EXPZ&amp;n=731991&amp;date=05.04.2021&amp;dst=135081&amp;fld=134" TargetMode="External"/><Relationship Id="rId15456" Type="http://schemas.openxmlformats.org/officeDocument/2006/relationships/hyperlink" Target="https://docs7.online-sps.ru/cgi/online.cgi?req=doc&amp;base=EXPZ&amp;n=731991&amp;date=05.04.2021&amp;dst=141765&amp;fld=134" TargetMode="External"/><Relationship Id="rId16507" Type="http://schemas.openxmlformats.org/officeDocument/2006/relationships/hyperlink" Target="https://docs7.online-sps.ru/cgi/online.cgi?req=doc&amp;base=LAW&amp;n=371416&amp;date=05.04.2021&amp;dst=108651&amp;fld=134" TargetMode="External"/><Relationship Id="rId16854" Type="http://schemas.openxmlformats.org/officeDocument/2006/relationships/hyperlink" Target="https://docs7.online-sps.ru/cgi/online.cgi?req=doc&amp;base=EXPZ&amp;n=731991&amp;date=05.04.2021&amp;dst=150754&amp;fld=134" TargetMode="External"/><Relationship Id="rId17905" Type="http://schemas.openxmlformats.org/officeDocument/2006/relationships/hyperlink" Target="https://docs7.online-sps.ru/cgi/online.cgi?req=doc&amp;base=EXPZ&amp;n=731991&amp;date=05.04.2021&amp;dst=112322&amp;fld=134" TargetMode="External"/><Relationship Id="rId22672" Type="http://schemas.openxmlformats.org/officeDocument/2006/relationships/hyperlink" Target="https://docs7.online-sps.ru/cgi/online.cgi?req=doc&amp;base=EXPZ&amp;n=731991&amp;date=05.04.2021&amp;dst=146598&amp;fld=134" TargetMode="External"/><Relationship Id="rId29285" Type="http://schemas.openxmlformats.org/officeDocument/2006/relationships/hyperlink" Target="https://docs7.online-sps.ru/cgi/online.cgi?req=doc&amp;base=EXPZ&amp;n=731991&amp;date=05.04.2021&amp;dst=114411&amp;fld=134" TargetMode="External"/><Relationship Id="rId37552" Type="http://schemas.openxmlformats.org/officeDocument/2006/relationships/hyperlink" Target="https://docs7.online-sps.ru/cgi/online.cgi?req=doc&amp;base=EXPZ&amp;n=731991&amp;date=05.04.2021&amp;dst=105270&amp;fld=134" TargetMode="External"/><Relationship Id="rId4464" Type="http://schemas.openxmlformats.org/officeDocument/2006/relationships/hyperlink" Target="https://docs7.online-sps.ru/cgi/online.cgi?req=doc&amp;base=EXPZ&amp;n=731991&amp;date=05.04.2021&amp;dst=137784&amp;fld=134" TargetMode="External"/><Relationship Id="rId5515" Type="http://schemas.openxmlformats.org/officeDocument/2006/relationships/hyperlink" Target="https://docs7.online-sps.ru/cgi/online.cgi?req=doc&amp;base=EXPZ&amp;n=731991&amp;date=05.04.2021&amp;dst=136358&amp;fld=134" TargetMode="External"/><Relationship Id="rId14058" Type="http://schemas.openxmlformats.org/officeDocument/2006/relationships/hyperlink" Target="https://docs7.online-sps.ru/cgi/online.cgi?req=doc&amp;base=EXPZ&amp;n=731991&amp;date=05.04.2021&amp;dst=141668&amp;fld=134" TargetMode="External"/><Relationship Id="rId15109" Type="http://schemas.openxmlformats.org/officeDocument/2006/relationships/hyperlink" Target="https://docs7.online-sps.ru/cgi/online.cgi?req=doc&amp;base=EXPZ&amp;n=731991&amp;date=05.04.2021&amp;dst=149177&amp;fld=134" TargetMode="External"/><Relationship Id="rId21274" Type="http://schemas.openxmlformats.org/officeDocument/2006/relationships/hyperlink" Target="https://docs7.online-sps.ru/cgi/online.cgi?req=doc&amp;base=EXPZ&amp;n=731991&amp;date=05.04.2021&amp;dst=156048&amp;fld=134" TargetMode="External"/><Relationship Id="rId22325" Type="http://schemas.openxmlformats.org/officeDocument/2006/relationships/hyperlink" Target="https://docs7.online-sps.ru/cgi/online.cgi?req=doc&amp;base=EXPZ&amp;n=731991&amp;date=05.04.2021&amp;dst=106148&amp;fld=134" TargetMode="External"/><Relationship Id="rId23723" Type="http://schemas.openxmlformats.org/officeDocument/2006/relationships/hyperlink" Target="https://docs7.online-sps.ru/cgi/online.cgi?req=doc&amp;base=EXPZ&amp;n=731991&amp;date=05.04.2021&amp;dst=151673&amp;fld=134" TargetMode="External"/><Relationship Id="rId36154" Type="http://schemas.openxmlformats.org/officeDocument/2006/relationships/hyperlink" Target="https://docs7.online-sps.ru/cgi/online.cgi?req=doc&amp;base=EXPZ&amp;n=731991&amp;date=05.04.2021&amp;dst=104242&amp;fld=134" TargetMode="External"/><Relationship Id="rId37205" Type="http://schemas.openxmlformats.org/officeDocument/2006/relationships/hyperlink" Target="https://docs7.online-sps.ru/cgi/online.cgi?req=doc&amp;base=EXPZ&amp;n=731991&amp;date=05.04.2021&amp;dst=104647&amp;fld=134" TargetMode="External"/><Relationship Id="rId3066" Type="http://schemas.openxmlformats.org/officeDocument/2006/relationships/hyperlink" Target="https://docs7.online-sps.ru/cgi/online.cgi?req=doc&amp;base=EXPZ&amp;n=731991&amp;date=05.04.2021&amp;dst=143257&amp;fld=134" TargetMode="External"/><Relationship Id="rId4117" Type="http://schemas.openxmlformats.org/officeDocument/2006/relationships/hyperlink" Target="https://docs7.online-sps.ru/cgi/online.cgi?req=doc&amp;base=EXPZ&amp;n=731991&amp;date=05.04.2021&amp;dst=112775&amp;fld=134" TargetMode="External"/><Relationship Id="rId7687" Type="http://schemas.openxmlformats.org/officeDocument/2006/relationships/hyperlink" Target="https://docs7.online-sps.ru/cgi/online.cgi?req=doc&amp;base=EXPZ&amp;n=731991&amp;date=05.04.2021&amp;dst=135657&amp;fld=134" TargetMode="External"/><Relationship Id="rId18679" Type="http://schemas.openxmlformats.org/officeDocument/2006/relationships/hyperlink" Target="https://docs7.online-sps.ru/cgi/online.cgi?req=doc&amp;base=EXPZ&amp;n=731991&amp;date=05.04.2021&amp;dst=144907&amp;fld=134" TargetMode="External"/><Relationship Id="rId25895" Type="http://schemas.openxmlformats.org/officeDocument/2006/relationships/hyperlink" Target="https://docs7.online-sps.ru/cgi/online.cgi?req=doc&amp;base=EXPZ&amp;n=731991&amp;date=05.04.2021&amp;dst=134738&amp;fld=134" TargetMode="External"/><Relationship Id="rId26946" Type="http://schemas.openxmlformats.org/officeDocument/2006/relationships/hyperlink" Target="https://docs7.online-sps.ru/cgi/online.cgi?req=doc&amp;base=EXPZ&amp;n=731991&amp;date=05.04.2021&amp;dst=135683&amp;fld=134" TargetMode="External"/><Relationship Id="rId6289" Type="http://schemas.openxmlformats.org/officeDocument/2006/relationships/hyperlink" Target="https://docs7.online-sps.ru/cgi/online.cgi?req=doc&amp;base=EXPZ&amp;n=731991&amp;date=05.04.2021&amp;dst=137963&amp;fld=134" TargetMode="External"/><Relationship Id="rId8738" Type="http://schemas.openxmlformats.org/officeDocument/2006/relationships/hyperlink" Target="https://docs7.online-sps.ru/cgi/online.cgi?req=doc&amp;base=EXPZ&amp;n=731991&amp;date=05.04.2021&amp;dst=139867&amp;fld=134" TargetMode="External"/><Relationship Id="rId10668" Type="http://schemas.openxmlformats.org/officeDocument/2006/relationships/hyperlink" Target="https://docs7.online-sps.ru/cgi/online.cgi?req=doc&amp;base=LAW&amp;n=371416&amp;date=05.04.2021&amp;dst=112217&amp;fld=134" TargetMode="External"/><Relationship Id="rId11719" Type="http://schemas.openxmlformats.org/officeDocument/2006/relationships/hyperlink" Target="https://docs7.online-sps.ru/cgi/online.cgi?req=doc&amp;base=LAW&amp;n=371416&amp;date=05.04.2021&amp;dst=102774&amp;fld=134" TargetMode="External"/><Relationship Id="rId23099" Type="http://schemas.openxmlformats.org/officeDocument/2006/relationships/hyperlink" Target="https://docs7.online-sps.ru/cgi/online.cgi?req=doc&amp;base=LAW&amp;n=371416&amp;date=05.04.2021&amp;dst=105721&amp;fld=134" TargetMode="External"/><Relationship Id="rId24497" Type="http://schemas.openxmlformats.org/officeDocument/2006/relationships/hyperlink" Target="https://docs7.online-sps.ru/cgi/online.cgi?req=doc&amp;base=EXPZ&amp;n=731991&amp;date=05.04.2021&amp;dst=107450&amp;fld=134" TargetMode="External"/><Relationship Id="rId25548" Type="http://schemas.openxmlformats.org/officeDocument/2006/relationships/hyperlink" Target="https://docs7.online-sps.ru/cgi/online.cgi?req=doc&amp;base=EXPZ&amp;n=731991&amp;date=05.04.2021&amp;dst=137926&amp;fld=134" TargetMode="External"/><Relationship Id="rId31366" Type="http://schemas.openxmlformats.org/officeDocument/2006/relationships/hyperlink" Target="https://docs7.online-sps.ru/cgi/online.cgi?req=doc&amp;base=EXPZ&amp;n=731991&amp;date=05.04.2021&amp;dst=140308&amp;fld=134" TargetMode="External"/><Relationship Id="rId32764" Type="http://schemas.openxmlformats.org/officeDocument/2006/relationships/hyperlink" Target="https://docs7.online-sps.ru/cgi/online.cgi?req=doc&amp;base=EXPZ&amp;n=731991&amp;date=05.04.2021&amp;dst=144221&amp;fld=134" TargetMode="External"/><Relationship Id="rId33815" Type="http://schemas.openxmlformats.org/officeDocument/2006/relationships/hyperlink" Target="https://docs7.online-sps.ru/cgi/online.cgi?req=doc&amp;base=EXPZ&amp;n=731991&amp;date=05.04.2021&amp;dst=144574&amp;fld=134" TargetMode="External"/><Relationship Id="rId12090" Type="http://schemas.openxmlformats.org/officeDocument/2006/relationships/hyperlink" Target="https://docs7.online-sps.ru/cgi/online.cgi?req=doc&amp;base=EXPZ&amp;n=731991&amp;date=05.04.2021&amp;dst=103156&amp;fld=134" TargetMode="External"/><Relationship Id="rId13141" Type="http://schemas.openxmlformats.org/officeDocument/2006/relationships/hyperlink" Target="https://docs7.online-sps.ru/cgi/online.cgi?req=doc&amp;base=EXPZ&amp;n=731991&amp;date=05.04.2021&amp;dst=140596&amp;fld=134" TargetMode="External"/><Relationship Id="rId17762" Type="http://schemas.openxmlformats.org/officeDocument/2006/relationships/hyperlink" Target="https://docs7.online-sps.ru/cgi/online.cgi?req=doc&amp;base=EXPZ&amp;n=731991&amp;date=05.04.2021&amp;dst=145674&amp;fld=134" TargetMode="External"/><Relationship Id="rId18813" Type="http://schemas.openxmlformats.org/officeDocument/2006/relationships/hyperlink" Target="https://docs7.online-sps.ru/cgi/online.cgi?req=doc&amp;base=EXPZ&amp;n=731991&amp;date=05.04.2021&amp;dst=137069&amp;fld=134" TargetMode="External"/><Relationship Id="rId28021" Type="http://schemas.openxmlformats.org/officeDocument/2006/relationships/hyperlink" Target="https://docs7.online-sps.ru/cgi/online.cgi?req=doc&amp;base=EXPZ&amp;n=731991&amp;date=05.04.2021&amp;dst=107509&amp;fld=134" TargetMode="External"/><Relationship Id="rId31019" Type="http://schemas.openxmlformats.org/officeDocument/2006/relationships/hyperlink" Target="https://docs7.online-sps.ru/cgi/online.cgi?req=doc&amp;base=EXPZ&amp;n=731991&amp;date=05.04.2021&amp;dst=140827&amp;fld=134" TargetMode="External"/><Relationship Id="rId32417" Type="http://schemas.openxmlformats.org/officeDocument/2006/relationships/hyperlink" Target="https://docs7.online-sps.ru/cgi/online.cgi?req=doc&amp;base=EXPZ&amp;n=731991&amp;date=05.04.2021&amp;dst=149770&amp;fld=134" TargetMode="External"/><Relationship Id="rId35987" Type="http://schemas.openxmlformats.org/officeDocument/2006/relationships/hyperlink" Target="https://docs7.online-sps.ru/cgi/online.cgi?req=doc&amp;base=EXPZ&amp;n=731991&amp;date=05.04.2021&amp;dst=103749&amp;fld=134" TargetMode="External"/><Relationship Id="rId2899" Type="http://schemas.openxmlformats.org/officeDocument/2006/relationships/hyperlink" Target="https://docs7.online-sps.ru/cgi/online.cgi?req=doc&amp;base=EXPZ&amp;n=731991&amp;date=05.04.2021&amp;dst=150217&amp;fld=134" TargetMode="External"/><Relationship Id="rId3200" Type="http://schemas.openxmlformats.org/officeDocument/2006/relationships/hyperlink" Target="https://docs7.online-sps.ru/cgi/online.cgi?req=doc&amp;base=EXPZ&amp;n=731991&amp;date=05.04.2021&amp;dst=137232&amp;fld=134" TargetMode="External"/><Relationship Id="rId6770" Type="http://schemas.openxmlformats.org/officeDocument/2006/relationships/hyperlink" Target="https://docs7.online-sps.ru/cgi/online.cgi?req=doc&amp;base=EXPZ&amp;n=731991&amp;date=05.04.2021&amp;dst=135069&amp;fld=134" TargetMode="External"/><Relationship Id="rId7821" Type="http://schemas.openxmlformats.org/officeDocument/2006/relationships/hyperlink" Target="https://docs7.online-sps.ru/cgi/online.cgi?req=doc&amp;base=EXPZ&amp;n=731991&amp;date=05.04.2021&amp;dst=135838&amp;fld=134" TargetMode="External"/><Relationship Id="rId16364" Type="http://schemas.openxmlformats.org/officeDocument/2006/relationships/hyperlink" Target="https://docs7.online-sps.ru/cgi/online.cgi?req=doc&amp;base=LAW&amp;n=371416&amp;date=05.04.2021&amp;dst=120266&amp;fld=134" TargetMode="External"/><Relationship Id="rId17415" Type="http://schemas.openxmlformats.org/officeDocument/2006/relationships/hyperlink" Target="https://docs7.online-sps.ru/cgi/online.cgi?req=doc&amp;base=LAW&amp;n=371416&amp;date=05.04.2021&amp;dst=107565&amp;fld=134" TargetMode="External"/><Relationship Id="rId20010" Type="http://schemas.openxmlformats.org/officeDocument/2006/relationships/hyperlink" Target="https://docs7.online-sps.ru/cgi/online.cgi?req=doc&amp;base=LAW&amp;n=371416&amp;date=05.04.2021&amp;dst=107921&amp;fld=134" TargetMode="External"/><Relationship Id="rId23580" Type="http://schemas.openxmlformats.org/officeDocument/2006/relationships/hyperlink" Target="https://docs7.online-sps.ru/cgi/online.cgi?req=doc&amp;base=EXPZ&amp;n=731991&amp;date=05.04.2021&amp;dst=143408&amp;fld=134" TargetMode="External"/><Relationship Id="rId24631" Type="http://schemas.openxmlformats.org/officeDocument/2006/relationships/hyperlink" Target="https://docs7.online-sps.ru/cgi/online.cgi?req=doc&amp;base=EXPZ&amp;n=731991&amp;date=05.04.2021&amp;dst=107708&amp;fld=134" TargetMode="External"/><Relationship Id="rId34589" Type="http://schemas.openxmlformats.org/officeDocument/2006/relationships/hyperlink" Target="https://docs7.online-sps.ru/cgi/online.cgi?req=doc&amp;base=EXPZ&amp;n=731991&amp;date=05.04.2021&amp;dst=150845&amp;fld=134" TargetMode="External"/><Relationship Id="rId121" Type="http://schemas.openxmlformats.org/officeDocument/2006/relationships/hyperlink" Target="https://docs7.online-sps.ru/cgi/online.cgi?req=doc&amp;base=EXPZ&amp;n=731991&amp;date=05.04.2021&amp;dst=143256&amp;fld=134" TargetMode="External"/><Relationship Id="rId5372" Type="http://schemas.openxmlformats.org/officeDocument/2006/relationships/hyperlink" Target="https://docs7.online-sps.ru/cgi/online.cgi?req=doc&amp;base=EXPZ&amp;n=731991&amp;date=05.04.2021&amp;dst=136115&amp;fld=134" TargetMode="External"/><Relationship Id="rId6423" Type="http://schemas.openxmlformats.org/officeDocument/2006/relationships/hyperlink" Target="https://docs7.online-sps.ru/cgi/online.cgi?req=doc&amp;base=EXPZ&amp;n=731991&amp;date=05.04.2021&amp;dst=103940&amp;fld=134" TargetMode="External"/><Relationship Id="rId9993" Type="http://schemas.openxmlformats.org/officeDocument/2006/relationships/hyperlink" Target="https://docs7.online-sps.ru/cgi/online.cgi?req=doc&amp;base=EXPZ&amp;n=731991&amp;date=05.04.2021&amp;dst=147712&amp;fld=134" TargetMode="External"/><Relationship Id="rId10802" Type="http://schemas.openxmlformats.org/officeDocument/2006/relationships/hyperlink" Target="https://docs7.online-sps.ru/cgi/online.cgi?req=doc&amp;base=LAW&amp;n=371416&amp;date=05.04.2021&amp;dst=109477&amp;fld=134" TargetMode="External"/><Relationship Id="rId16017" Type="http://schemas.openxmlformats.org/officeDocument/2006/relationships/hyperlink" Target="https://docs7.online-sps.ru/cgi/online.cgi?req=doc&amp;base=EXPZ&amp;n=731991&amp;date=05.04.2021&amp;dst=152097&amp;fld=134" TargetMode="External"/><Relationship Id="rId19587" Type="http://schemas.openxmlformats.org/officeDocument/2006/relationships/hyperlink" Target="https://docs7.online-sps.ru/cgi/online.cgi?req=doc&amp;base=EXPZ&amp;n=731991&amp;date=05.04.2021&amp;dst=151749&amp;fld=134" TargetMode="External"/><Relationship Id="rId22182" Type="http://schemas.openxmlformats.org/officeDocument/2006/relationships/hyperlink" Target="https://docs7.online-sps.ru/cgi/online.cgi?req=doc&amp;base=LAW&amp;n=371416&amp;date=05.04.2021&amp;dst=120912&amp;fld=134" TargetMode="External"/><Relationship Id="rId23233" Type="http://schemas.openxmlformats.org/officeDocument/2006/relationships/hyperlink" Target="https://docs7.online-sps.ru/cgi/online.cgi?req=doc&amp;base=EXPZ&amp;n=731991&amp;date=05.04.2021&amp;dst=141700&amp;fld=134" TargetMode="External"/><Relationship Id="rId27854" Type="http://schemas.openxmlformats.org/officeDocument/2006/relationships/hyperlink" Target="https://docs7.online-sps.ru/cgi/online.cgi?req=doc&amp;base=EXPZ&amp;n=731991&amp;date=05.04.2021&amp;dst=140982&amp;fld=134" TargetMode="External"/><Relationship Id="rId31500" Type="http://schemas.openxmlformats.org/officeDocument/2006/relationships/hyperlink" Target="https://docs7.online-sps.ru/cgi/online.cgi?req=doc&amp;base=EXPZ&amp;n=731991&amp;date=05.04.2021&amp;dst=140513&amp;fld=134" TargetMode="External"/><Relationship Id="rId37062" Type="http://schemas.openxmlformats.org/officeDocument/2006/relationships/hyperlink" Target="https://docs7.online-sps.ru/cgi/online.cgi?req=doc&amp;base=EXPZ&amp;n=731991&amp;date=05.04.2021&amp;dst=156452&amp;fld=134" TargetMode="External"/><Relationship Id="rId5025" Type="http://schemas.openxmlformats.org/officeDocument/2006/relationships/hyperlink" Target="https://docs7.online-sps.ru/cgi/online.cgi?req=doc&amp;base=EXPZ&amp;n=731991&amp;date=05.04.2021&amp;dst=110616&amp;fld=134" TargetMode="External"/><Relationship Id="rId8595" Type="http://schemas.openxmlformats.org/officeDocument/2006/relationships/hyperlink" Target="https://docs7.online-sps.ru/cgi/online.cgi?req=doc&amp;base=EXPZ&amp;n=731991&amp;date=05.04.2021&amp;dst=139517&amp;fld=134" TargetMode="External"/><Relationship Id="rId9646" Type="http://schemas.openxmlformats.org/officeDocument/2006/relationships/hyperlink" Target="https://docs7.online-sps.ru/cgi/online.cgi?req=doc&amp;base=EXPZ&amp;n=731991&amp;date=05.04.2021&amp;dst=150480&amp;fld=134" TargetMode="External"/><Relationship Id="rId12974" Type="http://schemas.openxmlformats.org/officeDocument/2006/relationships/hyperlink" Target="https://docs7.online-sps.ru/cgi/online.cgi?req=doc&amp;base=EXPZ&amp;n=731991&amp;date=05.04.2021&amp;dst=140351&amp;fld=134" TargetMode="External"/><Relationship Id="rId18189" Type="http://schemas.openxmlformats.org/officeDocument/2006/relationships/hyperlink" Target="https://docs7.online-sps.ru/cgi/online.cgi?req=doc&amp;base=LAW&amp;n=371416&amp;date=05.04.2021&amp;dst=112483&amp;fld=134" TargetMode="External"/><Relationship Id="rId26456" Type="http://schemas.openxmlformats.org/officeDocument/2006/relationships/hyperlink" Target="https://docs7.online-sps.ru/cgi/online.cgi?req=doc&amp;base=EXPZ&amp;n=731991&amp;date=05.04.2021&amp;dst=101393&amp;fld=134" TargetMode="External"/><Relationship Id="rId27507" Type="http://schemas.openxmlformats.org/officeDocument/2006/relationships/hyperlink" Target="https://docs7.online-sps.ru/cgi/online.cgi?req=doc&amp;base=EXPZ&amp;n=731991&amp;date=05.04.2021&amp;dst=141362&amp;fld=134" TargetMode="External"/><Relationship Id="rId28905" Type="http://schemas.openxmlformats.org/officeDocument/2006/relationships/hyperlink" Target="https://docs7.online-sps.ru/cgi/online.cgi?req=doc&amp;base=EXPZ&amp;n=731991&amp;date=05.04.2021&amp;dst=144816&amp;fld=134" TargetMode="External"/><Relationship Id="rId30102" Type="http://schemas.openxmlformats.org/officeDocument/2006/relationships/hyperlink" Target="https://docs7.online-sps.ru/cgi/online.cgi?req=doc&amp;base=EXPZ&amp;n=731991&amp;date=05.04.2021&amp;dst=136582&amp;fld=134" TargetMode="External"/><Relationship Id="rId33672" Type="http://schemas.openxmlformats.org/officeDocument/2006/relationships/hyperlink" Target="https://docs7.online-sps.ru/cgi/online.cgi?req=doc&amp;base=EXPZ&amp;n=731991&amp;date=05.04.2021&amp;dst=137191&amp;fld=134" TargetMode="External"/><Relationship Id="rId34723" Type="http://schemas.openxmlformats.org/officeDocument/2006/relationships/hyperlink" Target="https://docs7.online-sps.ru/cgi/online.cgi?req=doc&amp;base=EXPZ&amp;n=731991&amp;date=05.04.2021&amp;dst=118375&amp;fld=134" TargetMode="External"/><Relationship Id="rId1635" Type="http://schemas.openxmlformats.org/officeDocument/2006/relationships/hyperlink" Target="https://docs7.online-sps.ru/cgi/online.cgi?req=doc&amp;base=EXPZ&amp;n=731991&amp;date=05.04.2021&amp;dst=111765&amp;fld=134" TargetMode="External"/><Relationship Id="rId1982" Type="http://schemas.openxmlformats.org/officeDocument/2006/relationships/hyperlink" Target="https://docs7.online-sps.ru/cgi/online.cgi?req=doc&amp;base=EXPZ&amp;n=731991&amp;date=05.04.2021&amp;dst=136227&amp;fld=134" TargetMode="External"/><Relationship Id="rId7197" Type="http://schemas.openxmlformats.org/officeDocument/2006/relationships/hyperlink" Target="https://docs7.online-sps.ru/cgi/online.cgi?req=doc&amp;base=EXPZ&amp;n=731991&amp;date=05.04.2021&amp;dst=135715&amp;fld=134" TargetMode="External"/><Relationship Id="rId8248" Type="http://schemas.openxmlformats.org/officeDocument/2006/relationships/hyperlink" Target="https://docs7.online-sps.ru/cgi/online.cgi?req=doc&amp;base=EXPZ&amp;n=731991&amp;date=05.04.2021&amp;dst=141095&amp;fld=134" TargetMode="External"/><Relationship Id="rId10178" Type="http://schemas.openxmlformats.org/officeDocument/2006/relationships/hyperlink" Target="https://docs7.online-sps.ru/cgi/online.cgi?req=doc&amp;base=EXPZ&amp;n=731991&amp;date=05.04.2021&amp;dst=147850&amp;fld=134" TargetMode="External"/><Relationship Id="rId11576" Type="http://schemas.openxmlformats.org/officeDocument/2006/relationships/hyperlink" Target="https://docs7.online-sps.ru/cgi/online.cgi?req=doc&amp;base=EXPZ&amp;n=731991&amp;date=05.04.2021&amp;dst=102489&amp;fld=134" TargetMode="External"/><Relationship Id="rId12627" Type="http://schemas.openxmlformats.org/officeDocument/2006/relationships/hyperlink" Target="https://docs7.online-sps.ru/cgi/online.cgi?req=doc&amp;base=LAW&amp;n=371416&amp;date=05.04.2021&amp;dst=111847&amp;fld=134" TargetMode="External"/><Relationship Id="rId25058" Type="http://schemas.openxmlformats.org/officeDocument/2006/relationships/hyperlink" Target="https://docs7.online-sps.ru/cgi/online.cgi?req=doc&amp;base=EXPZ&amp;n=731991&amp;date=05.04.2021&amp;dst=136270&amp;fld=134" TargetMode="External"/><Relationship Id="rId26109" Type="http://schemas.openxmlformats.org/officeDocument/2006/relationships/hyperlink" Target="https://docs7.online-sps.ru/cgi/online.cgi?req=doc&amp;base=EXPZ&amp;n=731991&amp;date=05.04.2021&amp;dst=100723&amp;fld=134" TargetMode="External"/><Relationship Id="rId32274" Type="http://schemas.openxmlformats.org/officeDocument/2006/relationships/hyperlink" Target="https://docs7.online-sps.ru/cgi/online.cgi?req=doc&amp;base=EXPZ&amp;n=731991&amp;date=05.04.2021&amp;dst=109772&amp;fld=134" TargetMode="External"/><Relationship Id="rId33325" Type="http://schemas.openxmlformats.org/officeDocument/2006/relationships/hyperlink" Target="https://docs7.online-sps.ru/cgi/online.cgi?req=doc&amp;base=EXPZ&amp;n=731991&amp;date=05.04.2021&amp;dst=152325&amp;fld=134" TargetMode="External"/><Relationship Id="rId11229" Type="http://schemas.openxmlformats.org/officeDocument/2006/relationships/hyperlink" Target="https://docs7.online-sps.ru/cgi/online.cgi?req=doc&amp;base=EXPZ&amp;n=731991&amp;date=05.04.2021&amp;dst=136480&amp;fld=134" TargetMode="External"/><Relationship Id="rId14799" Type="http://schemas.openxmlformats.org/officeDocument/2006/relationships/hyperlink" Target="https://docs7.online-sps.ru/cgi/online.cgi?req=doc&amp;base=EXPZ&amp;n=731991&amp;date=05.04.2021&amp;dst=151872&amp;fld=134" TargetMode="External"/><Relationship Id="rId15100" Type="http://schemas.openxmlformats.org/officeDocument/2006/relationships/hyperlink" Target="https://docs7.online-sps.ru/cgi/online.cgi?req=doc&amp;base=EXPZ&amp;n=731991&amp;date=05.04.2021&amp;dst=116246&amp;fld=134" TargetMode="External"/><Relationship Id="rId18670" Type="http://schemas.openxmlformats.org/officeDocument/2006/relationships/hyperlink" Target="https://docs7.online-sps.ru/cgi/online.cgi?req=doc&amp;base=EXPZ&amp;n=731991&amp;date=05.04.2021&amp;dst=144880&amp;fld=134" TargetMode="External"/><Relationship Id="rId19721" Type="http://schemas.openxmlformats.org/officeDocument/2006/relationships/hyperlink" Target="https://docs7.online-sps.ru/cgi/online.cgi?req=doc&amp;base=EXPZ&amp;n=731991&amp;date=05.04.2021&amp;dst=151832&amp;fld=134" TargetMode="External"/><Relationship Id="rId29679" Type="http://schemas.openxmlformats.org/officeDocument/2006/relationships/hyperlink" Target="https://docs7.online-sps.ru/cgi/online.cgi?req=doc&amp;base=EXPZ&amp;n=731991&amp;date=05.04.2021&amp;dst=145540&amp;fld=134" TargetMode="External"/><Relationship Id="rId35497" Type="http://schemas.openxmlformats.org/officeDocument/2006/relationships/hyperlink" Target="https://docs7.online-sps.ru/cgi/online.cgi?req=doc&amp;base=LAW&amp;n=371416&amp;date=05.04.2021&amp;dst=109957&amp;fld=134" TargetMode="External"/><Relationship Id="rId36895" Type="http://schemas.openxmlformats.org/officeDocument/2006/relationships/hyperlink" Target="https://docs7.online-sps.ru/cgi/online.cgi?req=doc&amp;base=EXPZ&amp;n=731991&amp;date=05.04.2021&amp;dst=156116&amp;fld=134" TargetMode="External"/><Relationship Id="rId4858" Type="http://schemas.openxmlformats.org/officeDocument/2006/relationships/hyperlink" Target="https://docs7.online-sps.ru/cgi/online.cgi?req=doc&amp;base=EXPZ&amp;n=731991&amp;date=05.04.2021&amp;dst=143819&amp;fld=134" TargetMode="External"/><Relationship Id="rId5909" Type="http://schemas.openxmlformats.org/officeDocument/2006/relationships/hyperlink" Target="https://docs7.online-sps.ru/cgi/online.cgi?req=doc&amp;base=LAW&amp;n=371416&amp;date=05.04.2021&amp;dst=101050&amp;fld=134" TargetMode="External"/><Relationship Id="rId11710" Type="http://schemas.openxmlformats.org/officeDocument/2006/relationships/hyperlink" Target="https://docs7.online-sps.ru/cgi/online.cgi?req=doc&amp;base=LAW&amp;n=371416&amp;date=05.04.2021&amp;dst=102676&amp;fld=134" TargetMode="External"/><Relationship Id="rId17272" Type="http://schemas.openxmlformats.org/officeDocument/2006/relationships/hyperlink" Target="https://docs7.online-sps.ru/cgi/online.cgi?req=doc&amp;base=LAW&amp;n=371416&amp;date=05.04.2021&amp;dst=107057&amp;fld=134" TargetMode="External"/><Relationship Id="rId18323" Type="http://schemas.openxmlformats.org/officeDocument/2006/relationships/hyperlink" Target="https://docs7.online-sps.ru/cgi/online.cgi?req=doc&amp;base=LAW&amp;n=371416&amp;date=05.04.2021&amp;dst=112389&amp;fld=134" TargetMode="External"/><Relationship Id="rId21668" Type="http://schemas.openxmlformats.org/officeDocument/2006/relationships/hyperlink" Target="https://docs7.online-sps.ru/cgi/online.cgi?req=doc&amp;base=EXPZ&amp;n=731991&amp;date=05.04.2021&amp;dst=104657&amp;fld=134" TargetMode="External"/><Relationship Id="rId22719" Type="http://schemas.openxmlformats.org/officeDocument/2006/relationships/hyperlink" Target="https://docs7.online-sps.ru/cgi/online.cgi?req=doc&amp;base=EXPZ&amp;n=731991&amp;date=05.04.2021&amp;dst=146726&amp;fld=134" TargetMode="External"/><Relationship Id="rId34099" Type="http://schemas.openxmlformats.org/officeDocument/2006/relationships/hyperlink" Target="https://docs7.online-sps.ru/cgi/online.cgi?req=doc&amp;base=EXPZ&amp;n=731991&amp;date=05.04.2021&amp;dst=115655&amp;fld=134" TargetMode="External"/><Relationship Id="rId36548" Type="http://schemas.openxmlformats.org/officeDocument/2006/relationships/hyperlink" Target="https://docs7.online-sps.ru/cgi/online.cgi?req=doc&amp;base=EXPZ&amp;n=731991&amp;date=05.04.2021&amp;dst=155421&amp;fld=134" TargetMode="External"/><Relationship Id="rId6280" Type="http://schemas.openxmlformats.org/officeDocument/2006/relationships/hyperlink" Target="https://docs7.online-sps.ru/cgi/online.cgi?req=doc&amp;base=LAW&amp;n=371416&amp;date=05.04.2021&amp;dst=112559&amp;fld=134" TargetMode="External"/><Relationship Id="rId7331" Type="http://schemas.openxmlformats.org/officeDocument/2006/relationships/hyperlink" Target="https://docs7.online-sps.ru/cgi/online.cgi?req=doc&amp;base=EXPZ&amp;n=731991&amp;date=05.04.2021&amp;dst=135896&amp;fld=134" TargetMode="External"/><Relationship Id="rId10312" Type="http://schemas.openxmlformats.org/officeDocument/2006/relationships/hyperlink" Target="https://docs7.online-sps.ru/cgi/online.cgi?req=doc&amp;base=EXPZ&amp;n=731991&amp;date=05.04.2021&amp;dst=147542&amp;fld=134" TargetMode="External"/><Relationship Id="rId13882" Type="http://schemas.openxmlformats.org/officeDocument/2006/relationships/hyperlink" Target="https://docs7.online-sps.ru/cgi/online.cgi?req=doc&amp;base=EXPZ&amp;n=731991&amp;date=05.04.2021&amp;dst=144259&amp;fld=134" TargetMode="External"/><Relationship Id="rId23090" Type="http://schemas.openxmlformats.org/officeDocument/2006/relationships/hyperlink" Target="https://docs7.online-sps.ru/cgi/online.cgi?req=doc&amp;base=EXPZ&amp;n=731991&amp;date=05.04.2021&amp;dst=151881&amp;fld=134" TargetMode="External"/><Relationship Id="rId24141" Type="http://schemas.openxmlformats.org/officeDocument/2006/relationships/hyperlink" Target="https://docs7.online-sps.ru/cgi/online.cgi?req=doc&amp;base=EXPZ&amp;n=731991&amp;date=05.04.2021&amp;dst=143977&amp;fld=134" TargetMode="External"/><Relationship Id="rId28762" Type="http://schemas.openxmlformats.org/officeDocument/2006/relationships/hyperlink" Target="https://docs7.online-sps.ru/cgi/online.cgi?req=doc&amp;base=EXPZ&amp;n=731991&amp;date=05.04.2021&amp;dst=141467&amp;fld=134" TargetMode="External"/><Relationship Id="rId29813" Type="http://schemas.openxmlformats.org/officeDocument/2006/relationships/hyperlink" Target="https://docs7.online-sps.ru/cgi/online.cgi?req=doc&amp;base=EXPZ&amp;n=731991&amp;date=05.04.2021&amp;dst=136021&amp;fld=134" TargetMode="External"/><Relationship Id="rId2890" Type="http://schemas.openxmlformats.org/officeDocument/2006/relationships/hyperlink" Target="https://docs7.online-sps.ru/cgi/online.cgi?req=doc&amp;base=EXPZ&amp;n=731991&amp;date=05.04.2021&amp;dst=111398&amp;fld=134" TargetMode="External"/><Relationship Id="rId3941" Type="http://schemas.openxmlformats.org/officeDocument/2006/relationships/hyperlink" Target="https://docs7.online-sps.ru/cgi/online.cgi?req=doc&amp;base=EXPZ&amp;n=731991&amp;date=05.04.2021&amp;dst=113868&amp;fld=134" TargetMode="External"/><Relationship Id="rId12484" Type="http://schemas.openxmlformats.org/officeDocument/2006/relationships/hyperlink" Target="https://docs7.online-sps.ru/cgi/online.cgi?req=doc&amp;base=LAW&amp;n=371416&amp;date=05.04.2021&amp;dst=108393&amp;fld=134" TargetMode="External"/><Relationship Id="rId13535" Type="http://schemas.openxmlformats.org/officeDocument/2006/relationships/hyperlink" Target="https://docs7.online-sps.ru/cgi/online.cgi?req=doc&amp;base=EXPZ&amp;n=731991&amp;date=05.04.2021&amp;dst=144303&amp;fld=134" TargetMode="External"/><Relationship Id="rId14933" Type="http://schemas.openxmlformats.org/officeDocument/2006/relationships/hyperlink" Target="https://docs7.online-sps.ru/cgi/online.cgi?req=doc&amp;base=EXPZ&amp;n=731991&amp;date=05.04.2021&amp;dst=142938&amp;fld=134" TargetMode="External"/><Relationship Id="rId19097" Type="http://schemas.openxmlformats.org/officeDocument/2006/relationships/hyperlink" Target="https://docs7.online-sps.ru/cgi/online.cgi?req=doc&amp;base=EXPZ&amp;n=731991&amp;date=05.04.2021&amp;dst=151165&amp;fld=134" TargetMode="External"/><Relationship Id="rId20751" Type="http://schemas.openxmlformats.org/officeDocument/2006/relationships/hyperlink" Target="https://docs7.online-sps.ru/cgi/online.cgi?req=doc&amp;base=EXPZ&amp;n=731991&amp;date=05.04.2021&amp;dst=142956&amp;fld=134" TargetMode="External"/><Relationship Id="rId27364" Type="http://schemas.openxmlformats.org/officeDocument/2006/relationships/hyperlink" Target="https://docs7.online-sps.ru/cgi/online.cgi?req=doc&amp;base=EXPZ&amp;n=731991&amp;date=05.04.2021&amp;dst=141094&amp;fld=134" TargetMode="External"/><Relationship Id="rId28415" Type="http://schemas.openxmlformats.org/officeDocument/2006/relationships/hyperlink" Target="https://docs7.online-sps.ru/cgi/online.cgi?req=doc&amp;base=EXPZ&amp;n=731991&amp;date=05.04.2021&amp;dst=139986&amp;fld=134" TargetMode="External"/><Relationship Id="rId31010" Type="http://schemas.openxmlformats.org/officeDocument/2006/relationships/hyperlink" Target="https://docs7.online-sps.ru/cgi/online.cgi?req=doc&amp;base=EXPZ&amp;n=731991&amp;date=05.04.2021&amp;dst=106990&amp;fld=134" TargetMode="External"/><Relationship Id="rId34580" Type="http://schemas.openxmlformats.org/officeDocument/2006/relationships/hyperlink" Target="https://docs7.online-sps.ru/cgi/online.cgi?req=doc&amp;base=EXPZ&amp;n=731991&amp;date=05.04.2021&amp;dst=150845&amp;fld=134" TargetMode="External"/><Relationship Id="rId35631" Type="http://schemas.openxmlformats.org/officeDocument/2006/relationships/hyperlink" Target="https://docs7.online-sps.ru/cgi/online.cgi?req=doc&amp;base=EXPZ&amp;n=731991&amp;date=05.04.2021&amp;dst=151958&amp;fld=134" TargetMode="External"/><Relationship Id="rId862" Type="http://schemas.openxmlformats.org/officeDocument/2006/relationships/hyperlink" Target="https://docs7.online-sps.ru/cgi/online.cgi?req=doc&amp;base=EXPZ&amp;n=731991&amp;date=05.04.2021&amp;dst=148086&amp;fld=134" TargetMode="External"/><Relationship Id="rId1492" Type="http://schemas.openxmlformats.org/officeDocument/2006/relationships/hyperlink" Target="https://docs7.online-sps.ru/cgi/online.cgi?req=doc&amp;base=EXPZ&amp;n=731991&amp;date=05.04.2021&amp;dst=150159&amp;fld=134" TargetMode="External"/><Relationship Id="rId2543" Type="http://schemas.openxmlformats.org/officeDocument/2006/relationships/hyperlink" Target="https://docs7.online-sps.ru/cgi/online.cgi?req=doc&amp;base=EXPZ&amp;n=731991&amp;date=05.04.2021&amp;dst=106668&amp;fld=134" TargetMode="External"/><Relationship Id="rId9156" Type="http://schemas.openxmlformats.org/officeDocument/2006/relationships/hyperlink" Target="https://docs7.online-sps.ru/cgi/online.cgi?req=doc&amp;base=EXPZ&amp;n=731991&amp;date=05.04.2021&amp;dst=153075&amp;fld=134" TargetMode="External"/><Relationship Id="rId11086" Type="http://schemas.openxmlformats.org/officeDocument/2006/relationships/hyperlink" Target="https://docs7.online-sps.ru/cgi/online.cgi?req=doc&amp;base=EXPZ&amp;n=731991&amp;date=05.04.2021&amp;dst=136159&amp;fld=134" TargetMode="External"/><Relationship Id="rId12137" Type="http://schemas.openxmlformats.org/officeDocument/2006/relationships/hyperlink" Target="https://docs7.online-sps.ru/cgi/online.cgi?req=doc&amp;base=EXPZ&amp;n=731991&amp;date=05.04.2021&amp;dst=102678&amp;fld=134" TargetMode="External"/><Relationship Id="rId20404" Type="http://schemas.openxmlformats.org/officeDocument/2006/relationships/hyperlink" Target="https://docs7.online-sps.ru/cgi/online.cgi?req=doc&amp;base=EXPZ&amp;n=731991&amp;date=05.04.2021&amp;dst=138453&amp;fld=134" TargetMode="External"/><Relationship Id="rId21802" Type="http://schemas.openxmlformats.org/officeDocument/2006/relationships/hyperlink" Target="https://docs7.online-sps.ru/cgi/online.cgi?req=doc&amp;base=EXPZ&amp;n=731991&amp;date=05.04.2021&amp;dst=104848&amp;fld=134" TargetMode="External"/><Relationship Id="rId27017" Type="http://schemas.openxmlformats.org/officeDocument/2006/relationships/hyperlink" Target="https://docs7.online-sps.ru/cgi/online.cgi?req=doc&amp;base=EXPZ&amp;n=731991&amp;date=05.04.2021&amp;dst=135784&amp;fld=134" TargetMode="External"/><Relationship Id="rId33182" Type="http://schemas.openxmlformats.org/officeDocument/2006/relationships/hyperlink" Target="https://docs7.online-sps.ru/cgi/online.cgi?req=doc&amp;base=EXPZ&amp;n=731991&amp;date=05.04.2021&amp;dst=152043&amp;fld=134" TargetMode="External"/><Relationship Id="rId34233" Type="http://schemas.openxmlformats.org/officeDocument/2006/relationships/hyperlink" Target="https://docs7.online-sps.ru/cgi/online.cgi?req=doc&amp;base=EXPZ&amp;n=731991&amp;date=05.04.2021&amp;dst=149851&amp;fld=134" TargetMode="External"/><Relationship Id="rId515" Type="http://schemas.openxmlformats.org/officeDocument/2006/relationships/hyperlink" Target="https://docs7.online-sps.ru/cgi/online.cgi?req=doc&amp;base=EXPZ&amp;n=731991&amp;date=05.04.2021&amp;dst=136098&amp;fld=134" TargetMode="External"/><Relationship Id="rId1145" Type="http://schemas.openxmlformats.org/officeDocument/2006/relationships/hyperlink" Target="https://docs7.online-sps.ru/cgi/online.cgi?req=doc&amp;base=EXPZ&amp;n=731991&amp;date=05.04.2021&amp;dst=156449&amp;fld=134" TargetMode="External"/><Relationship Id="rId5766" Type="http://schemas.openxmlformats.org/officeDocument/2006/relationships/hyperlink" Target="https://docs7.online-sps.ru/cgi/online.cgi?req=doc&amp;base=EXPZ&amp;n=731991&amp;date=05.04.2021&amp;dst=102384&amp;fld=134" TargetMode="External"/><Relationship Id="rId16758" Type="http://schemas.openxmlformats.org/officeDocument/2006/relationships/hyperlink" Target="https://docs7.online-sps.ru/cgi/online.cgi?req=doc&amp;base=EXPZ&amp;n=731991&amp;date=05.04.2021&amp;dst=150385&amp;fld=134" TargetMode="External"/><Relationship Id="rId17809" Type="http://schemas.openxmlformats.org/officeDocument/2006/relationships/hyperlink" Target="https://docs7.online-sps.ru/cgi/online.cgi?req=doc&amp;base=EXPZ&amp;n=731991&amp;date=05.04.2021&amp;dst=149313&amp;fld=134" TargetMode="External"/><Relationship Id="rId18180" Type="http://schemas.openxmlformats.org/officeDocument/2006/relationships/hyperlink" Target="https://docs7.online-sps.ru/cgi/online.cgi?req=doc&amp;base=LAW&amp;n=371416&amp;date=05.04.2021&amp;dst=112347&amp;fld=134" TargetMode="External"/><Relationship Id="rId23974" Type="http://schemas.openxmlformats.org/officeDocument/2006/relationships/hyperlink" Target="https://docs7.online-sps.ru/cgi/online.cgi?req=doc&amp;base=EXPZ&amp;n=731991&amp;date=05.04.2021&amp;dst=143598&amp;fld=134" TargetMode="External"/><Relationship Id="rId29189" Type="http://schemas.openxmlformats.org/officeDocument/2006/relationships/hyperlink" Target="https://docs7.online-sps.ru/cgi/online.cgi?req=doc&amp;base=EXPZ&amp;n=731991&amp;date=05.04.2021&amp;dst=147308&amp;fld=134" TargetMode="External"/><Relationship Id="rId37456" Type="http://schemas.openxmlformats.org/officeDocument/2006/relationships/hyperlink" Target="https://docs7.online-sps.ru/cgi/online.cgi?req=doc&amp;base=EXPZ&amp;n=731991&amp;date=05.04.2021&amp;dst=105050&amp;fld=134" TargetMode="External"/><Relationship Id="rId4368" Type="http://schemas.openxmlformats.org/officeDocument/2006/relationships/hyperlink" Target="https://docs7.online-sps.ru/cgi/online.cgi?req=doc&amp;base=LAW&amp;n=371416&amp;date=05.04.2021&amp;dst=110615&amp;fld=134" TargetMode="External"/><Relationship Id="rId5419" Type="http://schemas.openxmlformats.org/officeDocument/2006/relationships/hyperlink" Target="https://docs7.online-sps.ru/cgi/online.cgi?req=doc&amp;base=EXPZ&amp;n=731991&amp;date=05.04.2021&amp;dst=101768&amp;fld=134" TargetMode="External"/><Relationship Id="rId6817" Type="http://schemas.openxmlformats.org/officeDocument/2006/relationships/hyperlink" Target="https://docs7.online-sps.ru/cgi/online.cgi?req=doc&amp;base=EXPZ&amp;n=731991&amp;date=05.04.2021&amp;dst=135689&amp;fld=134" TargetMode="External"/><Relationship Id="rId19231" Type="http://schemas.openxmlformats.org/officeDocument/2006/relationships/hyperlink" Target="https://docs7.online-sps.ru/cgi/online.cgi?req=doc&amp;base=LAW&amp;n=371416&amp;date=05.04.2021&amp;dst=109553&amp;fld=134" TargetMode="External"/><Relationship Id="rId21178" Type="http://schemas.openxmlformats.org/officeDocument/2006/relationships/hyperlink" Target="https://docs7.online-sps.ru/cgi/online.cgi?req=doc&amp;base=EXPZ&amp;n=731991&amp;date=05.04.2021&amp;dst=155850&amp;fld=134" TargetMode="External"/><Relationship Id="rId22229" Type="http://schemas.openxmlformats.org/officeDocument/2006/relationships/hyperlink" Target="https://docs7.online-sps.ru/cgi/online.cgi?req=doc&amp;base=LAW&amp;n=371416&amp;date=05.04.2021&amp;dst=120882&amp;fld=134" TargetMode="External"/><Relationship Id="rId22576" Type="http://schemas.openxmlformats.org/officeDocument/2006/relationships/hyperlink" Target="https://docs7.online-sps.ru/cgi/online.cgi?req=doc&amp;base=EXPZ&amp;n=731991&amp;date=05.04.2021&amp;dst=113168&amp;fld=134" TargetMode="External"/><Relationship Id="rId23627" Type="http://schemas.openxmlformats.org/officeDocument/2006/relationships/hyperlink" Target="https://docs7.online-sps.ru/cgi/online.cgi?req=doc&amp;base=EXPZ&amp;n=731991&amp;date=05.04.2021&amp;dst=148419&amp;fld=134" TargetMode="External"/><Relationship Id="rId30843" Type="http://schemas.openxmlformats.org/officeDocument/2006/relationships/hyperlink" Target="https://docs7.online-sps.ru/cgi/online.cgi?req=doc&amp;base=EXPZ&amp;n=731991&amp;date=05.04.2021&amp;dst=103156&amp;fld=134" TargetMode="External"/><Relationship Id="rId36058" Type="http://schemas.openxmlformats.org/officeDocument/2006/relationships/hyperlink" Target="https://docs7.online-sps.ru/cgi/online.cgi?req=doc&amp;base=EXPZ&amp;n=731991&amp;date=05.04.2021&amp;dst=138188&amp;fld=134" TargetMode="External"/><Relationship Id="rId37109" Type="http://schemas.openxmlformats.org/officeDocument/2006/relationships/hyperlink" Target="https://docs7.online-sps.ru/cgi/online.cgi?req=doc&amp;base=EXPZ&amp;n=731991&amp;date=05.04.2021&amp;dst=134900&amp;fld=134" TargetMode="External"/><Relationship Id="rId8989" Type="http://schemas.openxmlformats.org/officeDocument/2006/relationships/hyperlink" Target="https://docs7.online-sps.ru/cgi/online.cgi?req=doc&amp;base=EXPZ&amp;n=731991&amp;date=05.04.2021&amp;dst=139661&amp;fld=134" TargetMode="External"/><Relationship Id="rId11220" Type="http://schemas.openxmlformats.org/officeDocument/2006/relationships/hyperlink" Target="https://docs7.online-sps.ru/cgi/online.cgi?req=doc&amp;base=EXPZ&amp;n=731991&amp;date=05.04.2021&amp;dst=136470&amp;fld=134" TargetMode="External"/><Relationship Id="rId14790" Type="http://schemas.openxmlformats.org/officeDocument/2006/relationships/hyperlink" Target="https://docs7.online-sps.ru/cgi/online.cgi?req=doc&amp;base=EXPZ&amp;n=731991&amp;date=05.04.2021&amp;dst=142826&amp;fld=134" TargetMode="External"/><Relationship Id="rId15841" Type="http://schemas.openxmlformats.org/officeDocument/2006/relationships/hyperlink" Target="https://docs7.online-sps.ru/cgi/online.cgi?req=doc&amp;base=EXPZ&amp;n=731991&amp;date=05.04.2021&amp;dst=152423&amp;fld=134" TargetMode="External"/><Relationship Id="rId25799" Type="http://schemas.openxmlformats.org/officeDocument/2006/relationships/hyperlink" Target="https://docs7.online-sps.ru/cgi/online.cgi?req=doc&amp;base=EXPZ&amp;n=731991&amp;date=05.04.2021&amp;dst=138494&amp;fld=134" TargetMode="External"/><Relationship Id="rId26100" Type="http://schemas.openxmlformats.org/officeDocument/2006/relationships/hyperlink" Target="https://docs7.online-sps.ru/cgi/online.cgi?req=doc&amp;base=EXPZ&amp;n=731991&amp;date=05.04.2021&amp;dst=135283&amp;fld=134" TargetMode="External"/><Relationship Id="rId29670" Type="http://schemas.openxmlformats.org/officeDocument/2006/relationships/hyperlink" Target="https://docs7.online-sps.ru/cgi/online.cgi?req=doc&amp;base=EXPZ&amp;n=731991&amp;date=05.04.2021&amp;dst=112196&amp;fld=134" TargetMode="External"/><Relationship Id="rId5900" Type="http://schemas.openxmlformats.org/officeDocument/2006/relationships/hyperlink" Target="https://docs7.online-sps.ru/cgi/online.cgi?req=doc&amp;base=LAW&amp;n=371416&amp;date=05.04.2021&amp;dst=110933&amp;fld=134" TargetMode="External"/><Relationship Id="rId13392" Type="http://schemas.openxmlformats.org/officeDocument/2006/relationships/hyperlink" Target="https://docs7.online-sps.ru/cgi/online.cgi?req=doc&amp;base=EXPZ&amp;n=731991&amp;date=05.04.2021&amp;dst=143375&amp;fld=134" TargetMode="External"/><Relationship Id="rId14443" Type="http://schemas.openxmlformats.org/officeDocument/2006/relationships/hyperlink" Target="https://docs7.online-sps.ru/cgi/online.cgi?req=doc&amp;base=LAW&amp;n=371416&amp;date=05.04.2021&amp;dst=112843&amp;fld=134" TargetMode="External"/><Relationship Id="rId22710" Type="http://schemas.openxmlformats.org/officeDocument/2006/relationships/hyperlink" Target="https://docs7.online-sps.ru/cgi/online.cgi?req=doc&amp;base=EXPZ&amp;n=731991&amp;date=05.04.2021&amp;dst=146707&amp;fld=134" TargetMode="External"/><Relationship Id="rId28272" Type="http://schemas.openxmlformats.org/officeDocument/2006/relationships/hyperlink" Target="https://docs7.online-sps.ru/cgi/online.cgi?req=doc&amp;base=EXPZ&amp;n=731991&amp;date=05.04.2021&amp;dst=105737&amp;fld=134" TargetMode="External"/><Relationship Id="rId29323" Type="http://schemas.openxmlformats.org/officeDocument/2006/relationships/hyperlink" Target="https://docs7.online-sps.ru/cgi/online.cgi?req=doc&amp;base=EXPZ&amp;n=731991&amp;date=05.04.2021&amp;dst=147558&amp;fld=134" TargetMode="External"/><Relationship Id="rId32668" Type="http://schemas.openxmlformats.org/officeDocument/2006/relationships/hyperlink" Target="https://docs7.online-sps.ru/cgi/online.cgi?req=doc&amp;base=EXPZ&amp;n=731991&amp;date=05.04.2021&amp;dst=142416&amp;fld=134" TargetMode="External"/><Relationship Id="rId33719" Type="http://schemas.openxmlformats.org/officeDocument/2006/relationships/hyperlink" Target="https://docs7.online-sps.ru/cgi/online.cgi?req=doc&amp;base=EXPZ&amp;n=731991&amp;date=05.04.2021&amp;dst=110953&amp;fld=134" TargetMode="External"/><Relationship Id="rId3451" Type="http://schemas.openxmlformats.org/officeDocument/2006/relationships/hyperlink" Target="https://docs7.online-sps.ru/cgi/online.cgi?req=doc&amp;base=EXPZ&amp;n=731991&amp;date=05.04.2021&amp;dst=146545&amp;fld=134" TargetMode="External"/><Relationship Id="rId4502" Type="http://schemas.openxmlformats.org/officeDocument/2006/relationships/hyperlink" Target="https://docs7.online-sps.ru/cgi/online.cgi?req=doc&amp;base=EXPZ&amp;n=731991&amp;date=05.04.2021&amp;dst=137841&amp;fld=134" TargetMode="External"/><Relationship Id="rId13045" Type="http://schemas.openxmlformats.org/officeDocument/2006/relationships/hyperlink" Target="https://docs7.online-sps.ru/cgi/online.cgi?req=doc&amp;base=EXPZ&amp;n=731991&amp;date=05.04.2021&amp;dst=140466&amp;fld=134" TargetMode="External"/><Relationship Id="rId17666" Type="http://schemas.openxmlformats.org/officeDocument/2006/relationships/hyperlink" Target="https://docs7.online-sps.ru/cgi/online.cgi?req=doc&amp;base=EXPZ&amp;n=731991&amp;date=05.04.2021&amp;dst=150619&amp;fld=134" TargetMode="External"/><Relationship Id="rId18717" Type="http://schemas.openxmlformats.org/officeDocument/2006/relationships/hyperlink" Target="https://docs7.online-sps.ru/cgi/online.cgi?req=doc&amp;base=EXPZ&amp;n=731991&amp;date=05.04.2021&amp;dst=144997&amp;fld=134" TargetMode="External"/><Relationship Id="rId20261" Type="http://schemas.openxmlformats.org/officeDocument/2006/relationships/hyperlink" Target="https://docs7.online-sps.ru/cgi/online.cgi?req=doc&amp;base=EXPZ&amp;n=731991&amp;date=05.04.2021&amp;dst=103012&amp;fld=134" TargetMode="External"/><Relationship Id="rId21312" Type="http://schemas.openxmlformats.org/officeDocument/2006/relationships/hyperlink" Target="https://docs7.online-sps.ru/cgi/online.cgi?req=doc&amp;base=EXPZ&amp;n=731991&amp;date=05.04.2021&amp;dst=156131&amp;fld=134" TargetMode="External"/><Relationship Id="rId24882" Type="http://schemas.openxmlformats.org/officeDocument/2006/relationships/hyperlink" Target="https://docs7.online-sps.ru/cgi/online.cgi?req=doc&amp;base=EXPZ&amp;n=731991&amp;date=05.04.2021&amp;dst=101587&amp;fld=134" TargetMode="External"/><Relationship Id="rId25933" Type="http://schemas.openxmlformats.org/officeDocument/2006/relationships/hyperlink" Target="https://docs7.online-sps.ru/cgi/online.cgi?req=doc&amp;base=EXPZ&amp;n=731991&amp;date=05.04.2021&amp;dst=134795&amp;fld=134" TargetMode="External"/><Relationship Id="rId34090" Type="http://schemas.openxmlformats.org/officeDocument/2006/relationships/hyperlink" Target="https://docs7.online-sps.ru/cgi/online.cgi?req=doc&amp;base=EXPZ&amp;n=731991&amp;date=05.04.2021&amp;dst=148608&amp;fld=134" TargetMode="External"/><Relationship Id="rId35141" Type="http://schemas.openxmlformats.org/officeDocument/2006/relationships/hyperlink" Target="https://docs7.online-sps.ru/cgi/online.cgi?req=doc&amp;base=EXPZ&amp;n=731991&amp;date=05.04.2021&amp;dst=145783&amp;fld=134" TargetMode="External"/><Relationship Id="rId372" Type="http://schemas.openxmlformats.org/officeDocument/2006/relationships/hyperlink" Target="https://docs7.online-sps.ru/cgi/online.cgi?req=doc&amp;base=EXPZ&amp;n=731991&amp;date=05.04.2021&amp;dst=136098&amp;fld=134" TargetMode="External"/><Relationship Id="rId2053" Type="http://schemas.openxmlformats.org/officeDocument/2006/relationships/hyperlink" Target="https://docs7.online-sps.ru/cgi/online.cgi?req=doc&amp;base=EXPZ&amp;n=731991&amp;date=05.04.2021&amp;dst=136382&amp;fld=134" TargetMode="External"/><Relationship Id="rId3104" Type="http://schemas.openxmlformats.org/officeDocument/2006/relationships/hyperlink" Target="https://docs7.online-sps.ru/cgi/online.cgi?req=doc&amp;base=EXPZ&amp;n=731991&amp;date=05.04.2021&amp;dst=102351&amp;fld=134" TargetMode="External"/><Relationship Id="rId6674" Type="http://schemas.openxmlformats.org/officeDocument/2006/relationships/hyperlink" Target="https://docs7.online-sps.ru/cgi/online.cgi?req=doc&amp;base=EXPZ&amp;n=731991&amp;date=05.04.2021&amp;dst=135638&amp;fld=134" TargetMode="External"/><Relationship Id="rId7725" Type="http://schemas.openxmlformats.org/officeDocument/2006/relationships/hyperlink" Target="https://docs7.online-sps.ru/cgi/online.cgi?req=doc&amp;base=EXPZ&amp;n=731991&amp;date=05.04.2021&amp;dst=135700&amp;fld=134" TargetMode="External"/><Relationship Id="rId16268" Type="http://schemas.openxmlformats.org/officeDocument/2006/relationships/hyperlink" Target="https://docs7.online-sps.ru/cgi/online.cgi?req=doc&amp;base=EXPZ&amp;n=731991&amp;date=05.04.2021&amp;dst=152568&amp;fld=134" TargetMode="External"/><Relationship Id="rId17319" Type="http://schemas.openxmlformats.org/officeDocument/2006/relationships/hyperlink" Target="https://docs7.online-sps.ru/cgi/online.cgi?req=doc&amp;base=LAW&amp;n=371416&amp;date=05.04.2021&amp;dst=107275&amp;fld=134" TargetMode="External"/><Relationship Id="rId23484" Type="http://schemas.openxmlformats.org/officeDocument/2006/relationships/hyperlink" Target="https://docs7.online-sps.ru/cgi/online.cgi?req=doc&amp;base=EXPZ&amp;n=731991&amp;date=05.04.2021&amp;dst=143229&amp;fld=134" TargetMode="External"/><Relationship Id="rId24535" Type="http://schemas.openxmlformats.org/officeDocument/2006/relationships/hyperlink" Target="https://docs7.online-sps.ru/cgi/online.cgi?req=doc&amp;base=EXPZ&amp;n=731991&amp;date=05.04.2021&amp;dst=107509&amp;fld=134" TargetMode="External"/><Relationship Id="rId31751" Type="http://schemas.openxmlformats.org/officeDocument/2006/relationships/hyperlink" Target="https://docs7.online-sps.ru/cgi/online.cgi?req=doc&amp;base=LAW&amp;n=371416&amp;date=05.04.2021&amp;dst=112041&amp;fld=134" TargetMode="External"/><Relationship Id="rId32802" Type="http://schemas.openxmlformats.org/officeDocument/2006/relationships/hyperlink" Target="https://docs7.online-sps.ru/cgi/online.cgi?req=doc&amp;base=EXPZ&amp;n=731991&amp;date=05.04.2021&amp;dst=144285&amp;fld=134" TargetMode="External"/><Relationship Id="rId5276" Type="http://schemas.openxmlformats.org/officeDocument/2006/relationships/hyperlink" Target="https://docs7.online-sps.ru/cgi/online.cgi?req=doc&amp;base=EXPZ&amp;n=731991&amp;date=05.04.2021&amp;dst=148218&amp;fld=134" TargetMode="External"/><Relationship Id="rId6327" Type="http://schemas.openxmlformats.org/officeDocument/2006/relationships/hyperlink" Target="https://docs7.online-sps.ru/cgi/online.cgi?req=doc&amp;base=EXPZ&amp;n=731991&amp;date=05.04.2021&amp;dst=137961&amp;fld=134" TargetMode="External"/><Relationship Id="rId9897" Type="http://schemas.openxmlformats.org/officeDocument/2006/relationships/hyperlink" Target="https://docs7.online-sps.ru/cgi/online.cgi?req=doc&amp;base=LAW&amp;n=371416&amp;date=05.04.2021&amp;dst=111561&amp;fld=134" TargetMode="External"/><Relationship Id="rId10706" Type="http://schemas.openxmlformats.org/officeDocument/2006/relationships/hyperlink" Target="https://docs7.online-sps.ru/cgi/online.cgi?req=doc&amp;base=LAW&amp;n=371416&amp;date=05.04.2021&amp;dst=112313&amp;fld=134" TargetMode="External"/><Relationship Id="rId22086" Type="http://schemas.openxmlformats.org/officeDocument/2006/relationships/hyperlink" Target="https://docs7.online-sps.ru/cgi/online.cgi?req=doc&amp;base=LAW&amp;n=371416&amp;date=05.04.2021&amp;dst=105397&amp;fld=134" TargetMode="External"/><Relationship Id="rId23137" Type="http://schemas.openxmlformats.org/officeDocument/2006/relationships/hyperlink" Target="https://docs7.online-sps.ru/cgi/online.cgi?req=doc&amp;base=EXPZ&amp;n=731991&amp;date=05.04.2021&amp;dst=137781&amp;fld=134" TargetMode="External"/><Relationship Id="rId30353" Type="http://schemas.openxmlformats.org/officeDocument/2006/relationships/hyperlink" Target="https://docs7.online-sps.ru/cgi/online.cgi?req=doc&amp;base=EXPZ&amp;n=731991&amp;date=05.04.2021&amp;dst=136749&amp;fld=134" TargetMode="External"/><Relationship Id="rId31404" Type="http://schemas.openxmlformats.org/officeDocument/2006/relationships/hyperlink" Target="https://docs7.online-sps.ru/cgi/online.cgi?req=doc&amp;base=EXPZ&amp;n=731991&amp;date=05.04.2021&amp;dst=140365&amp;fld=134" TargetMode="External"/><Relationship Id="rId8499" Type="http://schemas.openxmlformats.org/officeDocument/2006/relationships/hyperlink" Target="https://docs7.online-sps.ru/cgi/online.cgi?req=doc&amp;base=LAW&amp;n=371416&amp;date=05.04.2021&amp;dst=110239&amp;fld=134" TargetMode="External"/><Relationship Id="rId12878" Type="http://schemas.openxmlformats.org/officeDocument/2006/relationships/hyperlink" Target="https://docs7.online-sps.ru/cgi/online.cgi?req=doc&amp;base=EXPZ&amp;n=731991&amp;date=05.04.2021&amp;dst=106312&amp;fld=134" TargetMode="External"/><Relationship Id="rId13929" Type="http://schemas.openxmlformats.org/officeDocument/2006/relationships/hyperlink" Target="https://docs7.online-sps.ru/cgi/online.cgi?req=doc&amp;base=EXPZ&amp;n=731991&amp;date=05.04.2021&amp;dst=144330&amp;fld=134" TargetMode="External"/><Relationship Id="rId17800" Type="http://schemas.openxmlformats.org/officeDocument/2006/relationships/hyperlink" Target="https://docs7.online-sps.ru/cgi/online.cgi?req=doc&amp;base=EXPZ&amp;n=731991&amp;date=05.04.2021&amp;dst=149299&amp;fld=134" TargetMode="External"/><Relationship Id="rId27758" Type="http://schemas.openxmlformats.org/officeDocument/2006/relationships/hyperlink" Target="https://docs7.online-sps.ru/cgi/online.cgi?req=doc&amp;base=EXPZ&amp;n=731991&amp;date=05.04.2021&amp;dst=148254&amp;fld=134" TargetMode="External"/><Relationship Id="rId28809" Type="http://schemas.openxmlformats.org/officeDocument/2006/relationships/hyperlink" Target="https://docs7.online-sps.ru/cgi/online.cgi?req=doc&amp;base=EXPZ&amp;n=731991&amp;date=05.04.2021&amp;dst=137285&amp;fld=134" TargetMode="External"/><Relationship Id="rId29180" Type="http://schemas.openxmlformats.org/officeDocument/2006/relationships/hyperlink" Target="https://docs7.online-sps.ru/cgi/online.cgi?req=doc&amp;base=EXPZ&amp;n=731991&amp;date=05.04.2021&amp;dst=147290&amp;fld=134" TargetMode="External"/><Relationship Id="rId30006" Type="http://schemas.openxmlformats.org/officeDocument/2006/relationships/hyperlink" Target="https://docs7.online-sps.ru/cgi/online.cgi?req=doc&amp;base=EXPZ&amp;n=731991&amp;date=05.04.2021&amp;dst=136365&amp;fld=134" TargetMode="External"/><Relationship Id="rId33576" Type="http://schemas.openxmlformats.org/officeDocument/2006/relationships/hyperlink" Target="https://docs7.online-sps.ru/cgi/online.cgi?req=doc&amp;base=LAW&amp;n=371416&amp;date=05.04.2021&amp;dst=107501&amp;fld=134" TargetMode="External"/><Relationship Id="rId34974" Type="http://schemas.openxmlformats.org/officeDocument/2006/relationships/hyperlink" Target="https://docs7.online-sps.ru/cgi/online.cgi?req=doc&amp;base=EXPZ&amp;n=731991&amp;date=05.04.2021&amp;dst=151585&amp;fld=134" TargetMode="External"/><Relationship Id="rId1886" Type="http://schemas.openxmlformats.org/officeDocument/2006/relationships/hyperlink" Target="https://docs7.online-sps.ru/cgi/online.cgi?req=doc&amp;base=EXPZ&amp;n=731991&amp;date=05.04.2021&amp;dst=101742&amp;fld=134" TargetMode="External"/><Relationship Id="rId2937" Type="http://schemas.openxmlformats.org/officeDocument/2006/relationships/hyperlink" Target="https://docs7.online-sps.ru/cgi/online.cgi?req=doc&amp;base=EXPZ&amp;n=731991&amp;date=05.04.2021&amp;dst=118219&amp;fld=134" TargetMode="External"/><Relationship Id="rId15351" Type="http://schemas.openxmlformats.org/officeDocument/2006/relationships/hyperlink" Target="https://docs7.online-sps.ru/cgi/online.cgi?req=doc&amp;base=EXPZ&amp;n=731991&amp;date=05.04.2021&amp;dst=149100&amp;fld=134" TargetMode="External"/><Relationship Id="rId16402" Type="http://schemas.openxmlformats.org/officeDocument/2006/relationships/hyperlink" Target="https://docs7.online-sps.ru/cgi/online.cgi?req=doc&amp;base=EXPZ&amp;n=731991&amp;date=05.04.2021&amp;dst=108735&amp;fld=134" TargetMode="External"/><Relationship Id="rId19972" Type="http://schemas.openxmlformats.org/officeDocument/2006/relationships/hyperlink" Target="https://docs7.online-sps.ru/cgi/online.cgi?req=doc&amp;base=EXPZ&amp;n=731991&amp;date=05.04.2021&amp;dst=148332&amp;fld=134" TargetMode="External"/><Relationship Id="rId32178" Type="http://schemas.openxmlformats.org/officeDocument/2006/relationships/hyperlink" Target="https://docs7.online-sps.ru/cgi/online.cgi?req=doc&amp;base=EXPZ&amp;n=731991&amp;date=05.04.2021&amp;dst=143089&amp;fld=134" TargetMode="External"/><Relationship Id="rId33229" Type="http://schemas.openxmlformats.org/officeDocument/2006/relationships/hyperlink" Target="https://docs7.online-sps.ru/cgi/online.cgi?req=doc&amp;base=EXPZ&amp;n=731991&amp;date=05.04.2021&amp;dst=152131&amp;fld=134" TargetMode="External"/><Relationship Id="rId34627" Type="http://schemas.openxmlformats.org/officeDocument/2006/relationships/hyperlink" Target="https://docs7.online-sps.ru/cgi/online.cgi?req=doc&amp;base=EXPZ&amp;n=731991&amp;date=05.04.2021&amp;dst=150895&amp;fld=134" TargetMode="External"/><Relationship Id="rId37100" Type="http://schemas.openxmlformats.org/officeDocument/2006/relationships/hyperlink" Target="https://docs7.online-sps.ru/cgi/online.cgi?req=doc&amp;base=EXPZ&amp;n=731991&amp;date=05.04.2021&amp;dst=134880&amp;fld=134" TargetMode="External"/><Relationship Id="rId909" Type="http://schemas.openxmlformats.org/officeDocument/2006/relationships/hyperlink" Target="https://docs7.online-sps.ru/cgi/online.cgi?req=doc&amp;base=EXPZ&amp;n=731991&amp;date=05.04.2021&amp;dst=151842&amp;fld=134" TargetMode="External"/><Relationship Id="rId1539" Type="http://schemas.openxmlformats.org/officeDocument/2006/relationships/hyperlink" Target="https://docs7.online-sps.ru/cgi/online.cgi?req=doc&amp;base=EXPZ&amp;n=731991&amp;date=05.04.2021&amp;dst=136342&amp;fld=134" TargetMode="External"/><Relationship Id="rId5410" Type="http://schemas.openxmlformats.org/officeDocument/2006/relationships/hyperlink" Target="https://docs7.online-sps.ru/cgi/online.cgi?req=doc&amp;base=EXPZ&amp;n=731991&amp;date=05.04.2021&amp;dst=136160&amp;fld=134" TargetMode="External"/><Relationship Id="rId8980" Type="http://schemas.openxmlformats.org/officeDocument/2006/relationships/hyperlink" Target="https://docs7.online-sps.ru/cgi/online.cgi?req=doc&amp;base=EXPZ&amp;n=731991&amp;date=05.04.2021&amp;dst=135943&amp;fld=134" TargetMode="External"/><Relationship Id="rId11961" Type="http://schemas.openxmlformats.org/officeDocument/2006/relationships/hyperlink" Target="https://docs7.online-sps.ru/cgi/online.cgi?req=doc&amp;base=LAW&amp;n=371416&amp;date=05.04.2021&amp;dst=102774&amp;fld=134" TargetMode="External"/><Relationship Id="rId15004" Type="http://schemas.openxmlformats.org/officeDocument/2006/relationships/hyperlink" Target="https://docs7.online-sps.ru/cgi/online.cgi?req=doc&amp;base=EXPZ&amp;n=731991&amp;date=05.04.2021&amp;dst=143123&amp;fld=134" TargetMode="External"/><Relationship Id="rId18574" Type="http://schemas.openxmlformats.org/officeDocument/2006/relationships/hyperlink" Target="https://docs7.online-sps.ru/cgi/online.cgi?req=doc&amp;base=EXPZ&amp;n=731991&amp;date=05.04.2021&amp;dst=143555&amp;fld=134" TargetMode="External"/><Relationship Id="rId19625" Type="http://schemas.openxmlformats.org/officeDocument/2006/relationships/hyperlink" Target="https://docs7.online-sps.ru/cgi/online.cgi?req=doc&amp;base=EXPZ&amp;n=731991&amp;date=05.04.2021&amp;dst=151765&amp;fld=134" TargetMode="External"/><Relationship Id="rId22220" Type="http://schemas.openxmlformats.org/officeDocument/2006/relationships/hyperlink" Target="https://docs7.online-sps.ru/cgi/online.cgi?req=doc&amp;base=LAW&amp;n=371416&amp;date=05.04.2021&amp;dst=120832&amp;fld=134" TargetMode="External"/><Relationship Id="rId25790" Type="http://schemas.openxmlformats.org/officeDocument/2006/relationships/hyperlink" Target="https://docs7.online-sps.ru/cgi/online.cgi?req=doc&amp;base=EXPZ&amp;n=731991&amp;date=05.04.2021&amp;dst=138479&amp;fld=134" TargetMode="External"/><Relationship Id="rId26841" Type="http://schemas.openxmlformats.org/officeDocument/2006/relationships/hyperlink" Target="https://docs7.online-sps.ru/cgi/online.cgi?req=doc&amp;base=EXPZ&amp;n=731991&amp;date=05.04.2021&amp;dst=100876&amp;fld=134" TargetMode="External"/><Relationship Id="rId36799" Type="http://schemas.openxmlformats.org/officeDocument/2006/relationships/hyperlink" Target="https://docs7.online-sps.ru/cgi/online.cgi?req=doc&amp;base=EXPZ&amp;n=731991&amp;date=05.04.2021&amp;dst=155903&amp;fld=134" TargetMode="External"/><Relationship Id="rId4012" Type="http://schemas.openxmlformats.org/officeDocument/2006/relationships/hyperlink" Target="https://docs7.online-sps.ru/cgi/online.cgi?req=doc&amp;base=EXPZ&amp;n=731991&amp;date=05.04.2021&amp;dst=112672&amp;fld=134" TargetMode="External"/><Relationship Id="rId7582" Type="http://schemas.openxmlformats.org/officeDocument/2006/relationships/hyperlink" Target="https://docs7.online-sps.ru/cgi/online.cgi?req=doc&amp;base=EXPZ&amp;n=731991&amp;date=05.04.2021&amp;dst=100837&amp;fld=134" TargetMode="External"/><Relationship Id="rId8633" Type="http://schemas.openxmlformats.org/officeDocument/2006/relationships/hyperlink" Target="https://docs7.online-sps.ru/cgi/online.cgi?req=doc&amp;base=EXPZ&amp;n=731991&amp;date=05.04.2021&amp;dst=139528&amp;fld=134" TargetMode="External"/><Relationship Id="rId10563" Type="http://schemas.openxmlformats.org/officeDocument/2006/relationships/hyperlink" Target="https://docs7.online-sps.ru/cgi/online.cgi?req=doc&amp;base=LAW&amp;n=371416&amp;date=05.04.2021&amp;dst=110693&amp;fld=134" TargetMode="External"/><Relationship Id="rId11614" Type="http://schemas.openxmlformats.org/officeDocument/2006/relationships/hyperlink" Target="https://docs7.online-sps.ru/cgi/online.cgi?req=doc&amp;base=EXPZ&amp;n=731991&amp;date=05.04.2021&amp;dst=102343&amp;fld=134" TargetMode="External"/><Relationship Id="rId17176" Type="http://schemas.openxmlformats.org/officeDocument/2006/relationships/hyperlink" Target="https://docs7.online-sps.ru/cgi/online.cgi?req=doc&amp;base=EXPZ&amp;n=731991&amp;date=05.04.2021&amp;dst=151483&amp;fld=134" TargetMode="External"/><Relationship Id="rId18227" Type="http://schemas.openxmlformats.org/officeDocument/2006/relationships/hyperlink" Target="https://docs7.online-sps.ru/cgi/online.cgi?req=doc&amp;base=LAW&amp;n=371416&amp;date=05.04.2021&amp;dst=112497&amp;fld=134" TargetMode="External"/><Relationship Id="rId24392" Type="http://schemas.openxmlformats.org/officeDocument/2006/relationships/hyperlink" Target="https://docs7.online-sps.ru/cgi/online.cgi?req=doc&amp;base=EXPZ&amp;n=731991&amp;date=05.04.2021&amp;dst=107231&amp;fld=134" TargetMode="External"/><Relationship Id="rId25443" Type="http://schemas.openxmlformats.org/officeDocument/2006/relationships/hyperlink" Target="https://docs7.online-sps.ru/cgi/online.cgi?req=doc&amp;base=LAW&amp;n=371416&amp;date=05.04.2021&amp;dst=112531&amp;fld=134" TargetMode="External"/><Relationship Id="rId33710" Type="http://schemas.openxmlformats.org/officeDocument/2006/relationships/hyperlink" Target="https://docs7.online-sps.ru/cgi/online.cgi?req=doc&amp;base=EXPZ&amp;n=731991&amp;date=05.04.2021&amp;dst=144018&amp;fld=134" TargetMode="External"/><Relationship Id="rId6184" Type="http://schemas.openxmlformats.org/officeDocument/2006/relationships/hyperlink" Target="https://docs7.online-sps.ru/cgi/online.cgi?req=doc&amp;base=LAW&amp;n=371416&amp;date=05.04.2021&amp;dst=112567&amp;fld=134" TargetMode="External"/><Relationship Id="rId7235" Type="http://schemas.openxmlformats.org/officeDocument/2006/relationships/hyperlink" Target="https://docs7.online-sps.ru/cgi/online.cgi?req=doc&amp;base=EXPZ&amp;n=731991&amp;date=05.04.2021&amp;dst=135788&amp;fld=134" TargetMode="External"/><Relationship Id="rId10216" Type="http://schemas.openxmlformats.org/officeDocument/2006/relationships/hyperlink" Target="https://docs7.online-sps.ru/cgi/online.cgi?req=doc&amp;base=EXPZ&amp;n=731991&amp;date=05.04.2021&amp;dst=147907&amp;fld=134" TargetMode="External"/><Relationship Id="rId24045" Type="http://schemas.openxmlformats.org/officeDocument/2006/relationships/hyperlink" Target="https://docs7.online-sps.ru/cgi/online.cgi?req=doc&amp;base=EXPZ&amp;n=731991&amp;date=05.04.2021&amp;dst=143817&amp;fld=134" TargetMode="External"/><Relationship Id="rId28666" Type="http://schemas.openxmlformats.org/officeDocument/2006/relationships/hyperlink" Target="https://docs7.online-sps.ru/cgi/online.cgi?req=doc&amp;base=EXPZ&amp;n=731991&amp;date=05.04.2021&amp;dst=149247&amp;fld=134" TargetMode="External"/><Relationship Id="rId29717" Type="http://schemas.openxmlformats.org/officeDocument/2006/relationships/hyperlink" Target="https://docs7.online-sps.ru/cgi/online.cgi?req=doc&amp;base=EXPZ&amp;n=731991&amp;date=05.04.2021&amp;dst=145721&amp;fld=134" TargetMode="External"/><Relationship Id="rId31261" Type="http://schemas.openxmlformats.org/officeDocument/2006/relationships/hyperlink" Target="https://docs7.online-sps.ru/cgi/online.cgi?req=doc&amp;base=EXPZ&amp;n=731991&amp;date=05.04.2021&amp;dst=135243&amp;fld=134" TargetMode="External"/><Relationship Id="rId32312" Type="http://schemas.openxmlformats.org/officeDocument/2006/relationships/hyperlink" Target="https://docs7.online-sps.ru/cgi/online.cgi?req=doc&amp;base=EXPZ&amp;n=731991&amp;date=05.04.2021&amp;dst=143376&amp;fld=134" TargetMode="External"/><Relationship Id="rId35882" Type="http://schemas.openxmlformats.org/officeDocument/2006/relationships/hyperlink" Target="https://docs7.online-sps.ru/cgi/online.cgi?req=doc&amp;base=EXPZ&amp;n=731991&amp;date=05.04.2021&amp;dst=137958&amp;fld=134" TargetMode="External"/><Relationship Id="rId36933" Type="http://schemas.openxmlformats.org/officeDocument/2006/relationships/hyperlink" Target="https://docs7.online-sps.ru/cgi/online.cgi?req=doc&amp;base=EXPZ&amp;n=731991&amp;date=05.04.2021&amp;dst=156185&amp;fld=134" TargetMode="External"/><Relationship Id="rId2794" Type="http://schemas.openxmlformats.org/officeDocument/2006/relationships/hyperlink" Target="https://docs7.online-sps.ru/cgi/online.cgi?req=doc&amp;base=EXPZ&amp;n=731991&amp;date=05.04.2021&amp;dst=107433&amp;fld=134" TargetMode="External"/><Relationship Id="rId3845" Type="http://schemas.openxmlformats.org/officeDocument/2006/relationships/hyperlink" Target="https://docs7.online-sps.ru/cgi/online.cgi?req=doc&amp;base=EXPZ&amp;n=731991&amp;date=05.04.2021&amp;dst=146863&amp;fld=134" TargetMode="External"/><Relationship Id="rId12388" Type="http://schemas.openxmlformats.org/officeDocument/2006/relationships/hyperlink" Target="https://docs7.online-sps.ru/cgi/online.cgi?req=doc&amp;base=EXPZ&amp;n=731991&amp;date=05.04.2021&amp;dst=151656&amp;fld=134" TargetMode="External"/><Relationship Id="rId13786" Type="http://schemas.openxmlformats.org/officeDocument/2006/relationships/hyperlink" Target="https://docs7.online-sps.ru/cgi/online.cgi?req=doc&amp;base=EXPZ&amp;n=731991&amp;date=05.04.2021&amp;dst=142001&amp;fld=134" TargetMode="External"/><Relationship Id="rId14837" Type="http://schemas.openxmlformats.org/officeDocument/2006/relationships/hyperlink" Target="https://docs7.online-sps.ru/cgi/online.cgi?req=doc&amp;base=EXPZ&amp;n=731991&amp;date=05.04.2021&amp;dst=137327&amp;fld=134" TargetMode="External"/><Relationship Id="rId27268" Type="http://schemas.openxmlformats.org/officeDocument/2006/relationships/hyperlink" Target="https://docs7.online-sps.ru/cgi/online.cgi?req=doc&amp;base=EXPZ&amp;n=731991&amp;date=05.04.2021&amp;dst=140893&amp;fld=134" TargetMode="External"/><Relationship Id="rId28319" Type="http://schemas.openxmlformats.org/officeDocument/2006/relationships/hyperlink" Target="https://docs7.online-sps.ru/cgi/online.cgi?req=doc&amp;base=EXPZ&amp;n=731991&amp;date=05.04.2021&amp;dst=139827&amp;fld=134" TargetMode="External"/><Relationship Id="rId34484" Type="http://schemas.openxmlformats.org/officeDocument/2006/relationships/hyperlink" Target="https://docs7.online-sps.ru/cgi/online.cgi?req=doc&amp;base=EXPZ&amp;n=731991&amp;date=05.04.2021&amp;dst=150694&amp;fld=134" TargetMode="External"/><Relationship Id="rId35535" Type="http://schemas.openxmlformats.org/officeDocument/2006/relationships/hyperlink" Target="https://docs7.online-sps.ru/cgi/online.cgi?req=doc&amp;base=LAW&amp;n=371416&amp;date=05.04.2021&amp;dst=112633&amp;fld=134" TargetMode="External"/><Relationship Id="rId766" Type="http://schemas.openxmlformats.org/officeDocument/2006/relationships/hyperlink" Target="https://docs7.online-sps.ru/cgi/online.cgi?req=doc&amp;base=EXPZ&amp;n=731991&amp;date=05.04.2021&amp;dst=102351&amp;fld=134" TargetMode="External"/><Relationship Id="rId1396" Type="http://schemas.openxmlformats.org/officeDocument/2006/relationships/hyperlink" Target="https://docs7.online-sps.ru/cgi/online.cgi?req=doc&amp;base=EXPZ&amp;n=731991&amp;date=05.04.2021&amp;dst=147876&amp;fld=134" TargetMode="External"/><Relationship Id="rId2447" Type="http://schemas.openxmlformats.org/officeDocument/2006/relationships/hyperlink" Target="https://docs7.online-sps.ru/cgi/online.cgi?req=doc&amp;base=EXPZ&amp;n=731991&amp;date=05.04.2021&amp;dst=140250&amp;fld=134" TargetMode="External"/><Relationship Id="rId13439" Type="http://schemas.openxmlformats.org/officeDocument/2006/relationships/hyperlink" Target="https://docs7.online-sps.ru/cgi/online.cgi?req=doc&amp;base=EXPZ&amp;n=731991&amp;date=05.04.2021&amp;dst=148400&amp;fld=134" TargetMode="External"/><Relationship Id="rId17310" Type="http://schemas.openxmlformats.org/officeDocument/2006/relationships/hyperlink" Target="https://docs7.online-sps.ru/cgi/online.cgi?req=doc&amp;base=LAW&amp;n=371416&amp;date=05.04.2021&amp;dst=112629&amp;fld=134" TargetMode="External"/><Relationship Id="rId20655" Type="http://schemas.openxmlformats.org/officeDocument/2006/relationships/hyperlink" Target="https://docs7.online-sps.ru/cgi/online.cgi?req=doc&amp;base=LAW&amp;n=371416&amp;date=05.04.2021&amp;dst=115593&amp;fld=134" TargetMode="External"/><Relationship Id="rId21706" Type="http://schemas.openxmlformats.org/officeDocument/2006/relationships/hyperlink" Target="https://docs7.online-sps.ru/cgi/online.cgi?req=doc&amp;base=EXPZ&amp;n=731991&amp;date=05.04.2021&amp;dst=104663&amp;fld=134" TargetMode="External"/><Relationship Id="rId33086" Type="http://schemas.openxmlformats.org/officeDocument/2006/relationships/hyperlink" Target="https://docs7.online-sps.ru/cgi/online.cgi?req=doc&amp;base=EXPZ&amp;n=731991&amp;date=05.04.2021&amp;dst=142649&amp;fld=134" TargetMode="External"/><Relationship Id="rId34137" Type="http://schemas.openxmlformats.org/officeDocument/2006/relationships/hyperlink" Target="https://docs7.online-sps.ru/cgi/online.cgi?req=doc&amp;base=EXPZ&amp;n=731991&amp;date=05.04.2021&amp;dst=148671&amp;fld=134" TargetMode="External"/><Relationship Id="rId419" Type="http://schemas.openxmlformats.org/officeDocument/2006/relationships/hyperlink" Target="https://docs7.online-sps.ru/cgi/online.cgi?req=doc&amp;base=EXPZ&amp;n=731991&amp;date=05.04.2021&amp;dst=101843&amp;fld=134" TargetMode="External"/><Relationship Id="rId1049" Type="http://schemas.openxmlformats.org/officeDocument/2006/relationships/hyperlink" Target="https://docs7.online-sps.ru/cgi/online.cgi?req=doc&amp;base=EXPZ&amp;n=731991&amp;date=05.04.2021&amp;dst=141005&amp;fld=134" TargetMode="External"/><Relationship Id="rId13920" Type="http://schemas.openxmlformats.org/officeDocument/2006/relationships/hyperlink" Target="https://docs7.online-sps.ru/cgi/online.cgi?req=doc&amp;base=EXPZ&amp;n=731991&amp;date=05.04.2021&amp;dst=144317&amp;fld=134" TargetMode="External"/><Relationship Id="rId19482" Type="http://schemas.openxmlformats.org/officeDocument/2006/relationships/hyperlink" Target="https://docs7.online-sps.ru/cgi/online.cgi?req=doc&amp;base=LAW&amp;n=371416&amp;date=05.04.2021&amp;dst=112525&amp;fld=134" TargetMode="External"/><Relationship Id="rId20308" Type="http://schemas.openxmlformats.org/officeDocument/2006/relationships/hyperlink" Target="https://docs7.online-sps.ru/cgi/online.cgi?req=doc&amp;base=EXPZ&amp;n=731991&amp;date=05.04.2021&amp;dst=138295&amp;fld=134" TargetMode="External"/><Relationship Id="rId23878" Type="http://schemas.openxmlformats.org/officeDocument/2006/relationships/hyperlink" Target="https://docs7.online-sps.ru/cgi/online.cgi?req=doc&amp;base=LAW&amp;n=371416&amp;date=05.04.2021&amp;dst=115609&amp;fld=134" TargetMode="External"/><Relationship Id="rId24929" Type="http://schemas.openxmlformats.org/officeDocument/2006/relationships/hyperlink" Target="https://docs7.online-sps.ru/cgi/online.cgi?req=doc&amp;base=EXPZ&amp;n=731991&amp;date=05.04.2021&amp;dst=136084&amp;fld=134" TargetMode="External"/><Relationship Id="rId28800" Type="http://schemas.openxmlformats.org/officeDocument/2006/relationships/hyperlink" Target="https://docs7.online-sps.ru/cgi/online.cgi?req=doc&amp;base=EXPZ&amp;n=731991&amp;date=05.04.2021&amp;dst=153046&amp;fld=134" TargetMode="External"/><Relationship Id="rId7092" Type="http://schemas.openxmlformats.org/officeDocument/2006/relationships/hyperlink" Target="https://docs7.online-sps.ru/cgi/online.cgi?req=doc&amp;base=EXPZ&amp;n=731991&amp;date=05.04.2021&amp;dst=135555&amp;fld=134" TargetMode="External"/><Relationship Id="rId8143" Type="http://schemas.openxmlformats.org/officeDocument/2006/relationships/hyperlink" Target="https://docs7.online-sps.ru/cgi/online.cgi?req=doc&amp;base=EXPZ&amp;n=731991&amp;date=05.04.2021&amp;dst=141228&amp;fld=134" TargetMode="External"/><Relationship Id="rId8490" Type="http://schemas.openxmlformats.org/officeDocument/2006/relationships/hyperlink" Target="https://docs7.online-sps.ru/cgi/online.cgi?req=doc&amp;base=LAW&amp;n=371416&amp;date=05.04.2021&amp;dst=110161&amp;fld=134" TargetMode="External"/><Relationship Id="rId9541" Type="http://schemas.openxmlformats.org/officeDocument/2006/relationships/hyperlink" Target="https://docs7.online-sps.ru/cgi/online.cgi?req=doc&amp;base=EXPZ&amp;n=731991&amp;date=05.04.2021&amp;dst=145256&amp;fld=134" TargetMode="External"/><Relationship Id="rId11471" Type="http://schemas.openxmlformats.org/officeDocument/2006/relationships/hyperlink" Target="https://docs7.online-sps.ru/cgi/online.cgi?req=doc&amp;base=EXPZ&amp;n=731991&amp;date=05.04.2021&amp;dst=136669&amp;fld=134" TargetMode="External"/><Relationship Id="rId12522" Type="http://schemas.openxmlformats.org/officeDocument/2006/relationships/hyperlink" Target="https://docs7.online-sps.ru/cgi/online.cgi?req=doc&amp;base=LAW&amp;n=371416&amp;date=05.04.2021&amp;dst=108329&amp;fld=134" TargetMode="External"/><Relationship Id="rId18084" Type="http://schemas.openxmlformats.org/officeDocument/2006/relationships/hyperlink" Target="https://docs7.online-sps.ru/cgi/online.cgi?req=doc&amp;base=EXPZ&amp;n=731991&amp;date=05.04.2021&amp;dst=151682&amp;fld=134" TargetMode="External"/><Relationship Id="rId19135" Type="http://schemas.openxmlformats.org/officeDocument/2006/relationships/hyperlink" Target="https://docs7.online-sps.ru/cgi/online.cgi?req=doc&amp;base=EXPZ&amp;n=731991&amp;date=05.04.2021&amp;dst=118863&amp;fld=134" TargetMode="External"/><Relationship Id="rId26351" Type="http://schemas.openxmlformats.org/officeDocument/2006/relationships/hyperlink" Target="https://docs7.online-sps.ru/cgi/online.cgi?req=doc&amp;base=EXPZ&amp;n=731991&amp;date=05.04.2021&amp;dst=135725&amp;fld=134" TargetMode="External"/><Relationship Id="rId27402" Type="http://schemas.openxmlformats.org/officeDocument/2006/relationships/hyperlink" Target="https://docs7.online-sps.ru/cgi/online.cgi?req=doc&amp;base=EXPZ&amp;n=731991&amp;date=05.04.2021&amp;dst=107391&amp;fld=134" TargetMode="External"/><Relationship Id="rId30747" Type="http://schemas.openxmlformats.org/officeDocument/2006/relationships/hyperlink" Target="https://docs7.online-sps.ru/cgi/online.cgi?req=doc&amp;base=LAW&amp;n=371416&amp;date=05.04.2021&amp;dst=102060&amp;fld=134" TargetMode="External"/><Relationship Id="rId900" Type="http://schemas.openxmlformats.org/officeDocument/2006/relationships/hyperlink" Target="https://docs7.online-sps.ru/cgi/online.cgi?req=doc&amp;base=EXPZ&amp;n=731991&amp;date=05.04.2021&amp;dst=150022&amp;fld=134" TargetMode="External"/><Relationship Id="rId1530" Type="http://schemas.openxmlformats.org/officeDocument/2006/relationships/hyperlink" Target="https://docs7.online-sps.ru/cgi/online.cgi?req=doc&amp;base=EXPZ&amp;n=731991&amp;date=05.04.2021&amp;dst=137299&amp;fld=134" TargetMode="External"/><Relationship Id="rId10073" Type="http://schemas.openxmlformats.org/officeDocument/2006/relationships/hyperlink" Target="https://docs7.online-sps.ru/cgi/online.cgi?req=doc&amp;base=EXPZ&amp;n=731991&amp;date=05.04.2021&amp;dst=147248&amp;fld=134" TargetMode="External"/><Relationship Id="rId11124" Type="http://schemas.openxmlformats.org/officeDocument/2006/relationships/hyperlink" Target="https://docs7.online-sps.ru/cgi/online.cgi?req=doc&amp;base=EXPZ&amp;n=731991&amp;date=05.04.2021&amp;dst=136235&amp;fld=134" TargetMode="External"/><Relationship Id="rId14694" Type="http://schemas.openxmlformats.org/officeDocument/2006/relationships/hyperlink" Target="https://docs7.online-sps.ru/cgi/online.cgi?req=doc&amp;base=EXPZ&amp;n=731991&amp;date=05.04.2021&amp;dst=142717&amp;fld=134" TargetMode="External"/><Relationship Id="rId15745" Type="http://schemas.openxmlformats.org/officeDocument/2006/relationships/hyperlink" Target="https://docs7.online-sps.ru/cgi/online.cgi?req=doc&amp;base=EXPZ&amp;n=731991&amp;date=05.04.2021&amp;dst=152281&amp;fld=134" TargetMode="External"/><Relationship Id="rId22961" Type="http://schemas.openxmlformats.org/officeDocument/2006/relationships/hyperlink" Target="https://docs7.online-sps.ru/cgi/online.cgi?req=doc&amp;base=EXPZ&amp;n=731991&amp;date=05.04.2021&amp;dst=146101&amp;fld=134" TargetMode="External"/><Relationship Id="rId26004" Type="http://schemas.openxmlformats.org/officeDocument/2006/relationships/hyperlink" Target="https://docs7.online-sps.ru/cgi/online.cgi?req=doc&amp;base=EXPZ&amp;n=731991&amp;date=05.04.2021&amp;dst=134989&amp;fld=134" TargetMode="External"/><Relationship Id="rId29574" Type="http://schemas.openxmlformats.org/officeDocument/2006/relationships/hyperlink" Target="https://docs7.online-sps.ru/cgi/online.cgi?req=doc&amp;base=EXPZ&amp;n=731991&amp;date=05.04.2021&amp;dst=145392&amp;fld=134" TargetMode="External"/><Relationship Id="rId33220" Type="http://schemas.openxmlformats.org/officeDocument/2006/relationships/hyperlink" Target="https://docs7.online-sps.ru/cgi/online.cgi?req=doc&amp;base=EXPZ&amp;n=731991&amp;date=05.04.2021&amp;dst=152116&amp;fld=134" TargetMode="External"/><Relationship Id="rId36790" Type="http://schemas.openxmlformats.org/officeDocument/2006/relationships/hyperlink" Target="https://docs7.online-sps.ru/cgi/online.cgi?req=doc&amp;base=EXPZ&amp;n=731991&amp;date=05.04.2021&amp;dst=155883&amp;fld=134" TargetMode="External"/><Relationship Id="rId37841" Type="http://schemas.openxmlformats.org/officeDocument/2006/relationships/hyperlink" Target="https://docs7.online-sps.ru/cgi/online.cgi?req=doc&amp;base=LAW&amp;n=371416&amp;date=05.04.2021&amp;dst=120862&amp;fld=134" TargetMode="External"/><Relationship Id="rId4753" Type="http://schemas.openxmlformats.org/officeDocument/2006/relationships/hyperlink" Target="https://docs7.online-sps.ru/cgi/online.cgi?req=doc&amp;base=EXPZ&amp;n=731991&amp;date=05.04.2021&amp;dst=137658&amp;fld=134" TargetMode="External"/><Relationship Id="rId5804" Type="http://schemas.openxmlformats.org/officeDocument/2006/relationships/hyperlink" Target="https://docs7.online-sps.ru/cgi/online.cgi?req=doc&amp;base=EXPZ&amp;n=731991&amp;date=05.04.2021&amp;dst=102466&amp;fld=134" TargetMode="External"/><Relationship Id="rId13296" Type="http://schemas.openxmlformats.org/officeDocument/2006/relationships/hyperlink" Target="https://docs7.online-sps.ru/cgi/online.cgi?req=doc&amp;base=EXPZ&amp;n=731991&amp;date=05.04.2021&amp;dst=109342&amp;fld=134" TargetMode="External"/><Relationship Id="rId14347" Type="http://schemas.openxmlformats.org/officeDocument/2006/relationships/hyperlink" Target="https://docs7.online-sps.ru/cgi/online.cgi?req=doc&amp;base=EXPZ&amp;n=731991&amp;date=05.04.2021&amp;dst=152939&amp;fld=134" TargetMode="External"/><Relationship Id="rId21563" Type="http://schemas.openxmlformats.org/officeDocument/2006/relationships/hyperlink" Target="https://docs7.online-sps.ru/cgi/online.cgi?req=doc&amp;base=EXPZ&amp;n=731991&amp;date=05.04.2021&amp;dst=101474&amp;fld=134" TargetMode="External"/><Relationship Id="rId22614" Type="http://schemas.openxmlformats.org/officeDocument/2006/relationships/hyperlink" Target="https://docs7.online-sps.ru/cgi/online.cgi?req=doc&amp;base=EXPZ&amp;n=731991&amp;date=05.04.2021&amp;dst=113251&amp;fld=134" TargetMode="External"/><Relationship Id="rId28176" Type="http://schemas.openxmlformats.org/officeDocument/2006/relationships/hyperlink" Target="https://docs7.online-sps.ru/cgi/online.cgi?req=doc&amp;base=EXPZ&amp;n=731991&amp;date=05.04.2021&amp;dst=139526&amp;fld=134" TargetMode="External"/><Relationship Id="rId29227" Type="http://schemas.openxmlformats.org/officeDocument/2006/relationships/hyperlink" Target="https://docs7.online-sps.ru/cgi/online.cgi?req=doc&amp;base=EXPZ&amp;n=731991&amp;date=05.04.2021&amp;dst=147409&amp;fld=134" TargetMode="External"/><Relationship Id="rId35392" Type="http://schemas.openxmlformats.org/officeDocument/2006/relationships/hyperlink" Target="https://docs7.online-sps.ru/cgi/online.cgi?req=doc&amp;base=EXPZ&amp;n=731991&amp;date=05.04.2021&amp;dst=145854&amp;fld=134" TargetMode="External"/><Relationship Id="rId36443" Type="http://schemas.openxmlformats.org/officeDocument/2006/relationships/hyperlink" Target="https://docs7.online-sps.ru/cgi/online.cgi?req=doc&amp;base=EXPZ&amp;n=731991&amp;date=05.04.2021&amp;dst=155187&amp;fld=134" TargetMode="External"/><Relationship Id="rId3355" Type="http://schemas.openxmlformats.org/officeDocument/2006/relationships/hyperlink" Target="https://docs7.online-sps.ru/cgi/online.cgi?req=doc&amp;base=EXPZ&amp;n=731991&amp;date=05.04.2021&amp;dst=155489&amp;fld=134" TargetMode="External"/><Relationship Id="rId4406" Type="http://schemas.openxmlformats.org/officeDocument/2006/relationships/hyperlink" Target="https://docs7.online-sps.ru/cgi/online.cgi?req=doc&amp;base=LAW&amp;n=371416&amp;date=05.04.2021&amp;dst=110423&amp;fld=134" TargetMode="External"/><Relationship Id="rId7976" Type="http://schemas.openxmlformats.org/officeDocument/2006/relationships/hyperlink" Target="https://docs7.online-sps.ru/cgi/online.cgi?req=doc&amp;base=EXPZ&amp;n=731991&amp;date=05.04.2021&amp;dst=141873&amp;fld=134" TargetMode="External"/><Relationship Id="rId18968" Type="http://schemas.openxmlformats.org/officeDocument/2006/relationships/hyperlink" Target="https://docs7.online-sps.ru/cgi/online.cgi?req=doc&amp;base=EXPZ&amp;n=731991&amp;date=05.04.2021&amp;dst=150433&amp;fld=134" TargetMode="External"/><Relationship Id="rId20165" Type="http://schemas.openxmlformats.org/officeDocument/2006/relationships/hyperlink" Target="https://docs7.online-sps.ru/cgi/online.cgi?req=doc&amp;base=EXPZ&amp;n=731991&amp;date=05.04.2021&amp;dst=137940&amp;fld=134" TargetMode="External"/><Relationship Id="rId21216" Type="http://schemas.openxmlformats.org/officeDocument/2006/relationships/hyperlink" Target="https://docs7.online-sps.ru/cgi/online.cgi?req=doc&amp;base=EXPZ&amp;n=731991&amp;date=05.04.2021&amp;dst=155917&amp;fld=134" TargetMode="External"/><Relationship Id="rId35045" Type="http://schemas.openxmlformats.org/officeDocument/2006/relationships/hyperlink" Target="https://docs7.online-sps.ru/cgi/online.cgi?req=doc&amp;base=EXPZ&amp;n=731991&amp;date=05.04.2021&amp;dst=137231&amp;fld=134" TargetMode="External"/><Relationship Id="rId276" Type="http://schemas.openxmlformats.org/officeDocument/2006/relationships/hyperlink" Target="https://docs7.online-sps.ru/cgi/online.cgi?req=doc&amp;base=EXPZ&amp;n=731991&amp;date=05.04.2021&amp;dst=141404&amp;fld=134" TargetMode="External"/><Relationship Id="rId3008" Type="http://schemas.openxmlformats.org/officeDocument/2006/relationships/hyperlink" Target="https://docs7.online-sps.ru/cgi/online.cgi?req=doc&amp;base=EXPZ&amp;n=731991&amp;date=05.04.2021&amp;dst=144421&amp;fld=134" TargetMode="External"/><Relationship Id="rId6578" Type="http://schemas.openxmlformats.org/officeDocument/2006/relationships/hyperlink" Target="https://docs7.online-sps.ru/cgi/online.cgi?req=doc&amp;base=EXPZ&amp;n=731991&amp;date=05.04.2021&amp;dst=134782&amp;fld=134" TargetMode="External"/><Relationship Id="rId7629" Type="http://schemas.openxmlformats.org/officeDocument/2006/relationships/hyperlink" Target="https://docs7.online-sps.ru/cgi/online.cgi?req=doc&amp;base=EXPZ&amp;n=731991&amp;date=05.04.2021&amp;dst=135546&amp;fld=134" TargetMode="External"/><Relationship Id="rId10957" Type="http://schemas.openxmlformats.org/officeDocument/2006/relationships/hyperlink" Target="https://docs7.online-sps.ru/cgi/online.cgi?req=doc&amp;base=LAW&amp;n=371416&amp;date=05.04.2021&amp;dst=110891&amp;fld=134" TargetMode="External"/><Relationship Id="rId23388" Type="http://schemas.openxmlformats.org/officeDocument/2006/relationships/hyperlink" Target="https://docs7.online-sps.ru/cgi/online.cgi?req=doc&amp;base=EXPZ&amp;n=731991&amp;date=05.04.2021&amp;dst=109409&amp;fld=134" TargetMode="External"/><Relationship Id="rId24439" Type="http://schemas.openxmlformats.org/officeDocument/2006/relationships/hyperlink" Target="https://docs7.online-sps.ru/cgi/online.cgi?req=doc&amp;base=EXPZ&amp;n=731991&amp;date=05.04.2021&amp;dst=141107&amp;fld=134" TargetMode="External"/><Relationship Id="rId24786" Type="http://schemas.openxmlformats.org/officeDocument/2006/relationships/hyperlink" Target="https://docs7.online-sps.ru/cgi/online.cgi?req=doc&amp;base=EXPZ&amp;n=731991&amp;date=05.04.2021&amp;dst=148190&amp;fld=134" TargetMode="External"/><Relationship Id="rId25837" Type="http://schemas.openxmlformats.org/officeDocument/2006/relationships/hyperlink" Target="https://docs7.online-sps.ru/cgi/online.cgi?req=doc&amp;base=EXPZ&amp;n=731991&amp;date=05.04.2021&amp;dst=138569&amp;fld=134" TargetMode="External"/><Relationship Id="rId9051" Type="http://schemas.openxmlformats.org/officeDocument/2006/relationships/hyperlink" Target="https://docs7.online-sps.ru/cgi/online.cgi?req=doc&amp;base=EXPZ&amp;n=731991&amp;date=05.04.2021&amp;dst=147948&amp;fld=134" TargetMode="External"/><Relationship Id="rId13430" Type="http://schemas.openxmlformats.org/officeDocument/2006/relationships/hyperlink" Target="https://docs7.online-sps.ru/cgi/online.cgi?req=doc&amp;base=EXPZ&amp;n=731991&amp;date=05.04.2021&amp;dst=148383&amp;fld=134" TargetMode="External"/><Relationship Id="rId28310" Type="http://schemas.openxmlformats.org/officeDocument/2006/relationships/hyperlink" Target="https://docs7.online-sps.ru/cgi/online.cgi?req=doc&amp;base=EXPZ&amp;n=731991&amp;date=05.04.2021&amp;dst=139784&amp;fld=134" TargetMode="External"/><Relationship Id="rId30257" Type="http://schemas.openxmlformats.org/officeDocument/2006/relationships/hyperlink" Target="https://docs7.online-sps.ru/cgi/online.cgi?req=doc&amp;base=EXPZ&amp;n=731991&amp;date=05.04.2021&amp;dst=102276&amp;fld=134" TargetMode="External"/><Relationship Id="rId31308" Type="http://schemas.openxmlformats.org/officeDocument/2006/relationships/hyperlink" Target="https://docs7.online-sps.ru/cgi/online.cgi?req=doc&amp;base=EXPZ&amp;n=731991&amp;date=05.04.2021&amp;dst=140241&amp;fld=134" TargetMode="External"/><Relationship Id="rId31655" Type="http://schemas.openxmlformats.org/officeDocument/2006/relationships/hyperlink" Target="https://docs7.online-sps.ru/cgi/online.cgi?req=doc&amp;base=EXPZ&amp;n=731991&amp;date=05.04.2021&amp;dst=151647&amp;fld=134" TargetMode="External"/><Relationship Id="rId32706" Type="http://schemas.openxmlformats.org/officeDocument/2006/relationships/hyperlink" Target="https://docs7.online-sps.ru/cgi/online.cgi?req=doc&amp;base=EXPZ&amp;n=731991&amp;date=05.04.2021&amp;dst=148287&amp;fld=134" TargetMode="External"/><Relationship Id="rId1040" Type="http://schemas.openxmlformats.org/officeDocument/2006/relationships/hyperlink" Target="https://docs7.online-sps.ru/cgi/online.cgi?req=doc&amp;base=EXPZ&amp;n=731991&amp;date=05.04.2021&amp;dst=107221&amp;fld=134" TargetMode="External"/><Relationship Id="rId12032" Type="http://schemas.openxmlformats.org/officeDocument/2006/relationships/hyperlink" Target="https://docs7.online-sps.ru/cgi/online.cgi?req=doc&amp;base=LAW&amp;n=371416&amp;date=05.04.2021&amp;dst=102912&amp;fld=134" TargetMode="External"/><Relationship Id="rId16653" Type="http://schemas.openxmlformats.org/officeDocument/2006/relationships/hyperlink" Target="https://docs7.online-sps.ru/cgi/online.cgi?req=doc&amp;base=EXPZ&amp;n=731991&amp;date=05.04.2021&amp;dst=148768&amp;fld=134" TargetMode="External"/><Relationship Id="rId17704" Type="http://schemas.openxmlformats.org/officeDocument/2006/relationships/hyperlink" Target="https://docs7.online-sps.ru/cgi/online.cgi?req=doc&amp;base=EXPZ&amp;n=731991&amp;date=05.04.2021&amp;dst=151061&amp;fld=134" TargetMode="External"/><Relationship Id="rId24920" Type="http://schemas.openxmlformats.org/officeDocument/2006/relationships/hyperlink" Target="https://docs7.online-sps.ru/cgi/online.cgi?req=doc&amp;base=EXPZ&amp;n=731991&amp;date=05.04.2021&amp;dst=136071&amp;fld=134" TargetMode="External"/><Relationship Id="rId34878" Type="http://schemas.openxmlformats.org/officeDocument/2006/relationships/hyperlink" Target="https://docs7.online-sps.ru/cgi/online.cgi?req=doc&amp;base=EXPZ&amp;n=731991&amp;date=05.04.2021&amp;dst=151325&amp;fld=134" TargetMode="External"/><Relationship Id="rId35929" Type="http://schemas.openxmlformats.org/officeDocument/2006/relationships/hyperlink" Target="https://docs7.online-sps.ru/cgi/online.cgi?req=doc&amp;base=EXPZ&amp;n=731991&amp;date=05.04.2021&amp;dst=137398&amp;fld=134" TargetMode="External"/><Relationship Id="rId410" Type="http://schemas.openxmlformats.org/officeDocument/2006/relationships/hyperlink" Target="https://docs7.online-sps.ru/cgi/online.cgi?req=doc&amp;base=EXPZ&amp;n=731991&amp;date=05.04.2021&amp;dst=101743&amp;fld=134" TargetMode="External"/><Relationship Id="rId5661" Type="http://schemas.openxmlformats.org/officeDocument/2006/relationships/hyperlink" Target="https://docs7.online-sps.ru/cgi/online.cgi?req=doc&amp;base=EXPZ&amp;n=731991&amp;date=05.04.2021&amp;dst=136584&amp;fld=134" TargetMode="External"/><Relationship Id="rId6712" Type="http://schemas.openxmlformats.org/officeDocument/2006/relationships/hyperlink" Target="https://docs7.online-sps.ru/cgi/online.cgi?req=doc&amp;base=EXPZ&amp;n=731991&amp;date=05.04.2021&amp;dst=147595&amp;fld=134" TargetMode="External"/><Relationship Id="rId15255" Type="http://schemas.openxmlformats.org/officeDocument/2006/relationships/hyperlink" Target="https://docs7.online-sps.ru/cgi/online.cgi?req=doc&amp;base=EXPZ&amp;n=731991&amp;date=05.04.2021&amp;dst=141164&amp;fld=134" TargetMode="External"/><Relationship Id="rId16306" Type="http://schemas.openxmlformats.org/officeDocument/2006/relationships/hyperlink" Target="https://docs7.online-sps.ru/cgi/online.cgi?req=doc&amp;base=EXPZ&amp;n=731991&amp;date=05.04.2021&amp;dst=152734&amp;fld=134" TargetMode="External"/><Relationship Id="rId19876" Type="http://schemas.openxmlformats.org/officeDocument/2006/relationships/hyperlink" Target="https://docs7.online-sps.ru/cgi/online.cgi?req=doc&amp;base=EXPZ&amp;n=731991&amp;date=05.04.2021&amp;dst=142578&amp;fld=134" TargetMode="External"/><Relationship Id="rId22471" Type="http://schemas.openxmlformats.org/officeDocument/2006/relationships/hyperlink" Target="https://docs7.online-sps.ru/cgi/online.cgi?req=doc&amp;base=EXPZ&amp;n=731991&amp;date=05.04.2021&amp;dst=144396&amp;fld=134" TargetMode="External"/><Relationship Id="rId23522" Type="http://schemas.openxmlformats.org/officeDocument/2006/relationships/hyperlink" Target="https://docs7.online-sps.ru/cgi/online.cgi?req=doc&amp;base=EXPZ&amp;n=731991&amp;date=05.04.2021&amp;dst=143313&amp;fld=134" TargetMode="External"/><Relationship Id="rId29084" Type="http://schemas.openxmlformats.org/officeDocument/2006/relationships/hyperlink" Target="https://docs7.online-sps.ru/cgi/online.cgi?req=doc&amp;base=EXPZ&amp;n=731991&amp;date=05.04.2021&amp;dst=150758&amp;fld=134" TargetMode="External"/><Relationship Id="rId37351" Type="http://schemas.openxmlformats.org/officeDocument/2006/relationships/hyperlink" Target="https://docs7.online-sps.ru/cgi/online.cgi?req=doc&amp;base=EXPZ&amp;n=731991&amp;date=05.04.2021&amp;dst=138854&amp;fld=134" TargetMode="External"/><Relationship Id="rId4263" Type="http://schemas.openxmlformats.org/officeDocument/2006/relationships/hyperlink" Target="https://docs7.online-sps.ru/cgi/online.cgi?req=doc&amp;base=EXPZ&amp;n=731991&amp;date=05.04.2021&amp;dst=116975&amp;fld=134" TargetMode="External"/><Relationship Id="rId5314" Type="http://schemas.openxmlformats.org/officeDocument/2006/relationships/hyperlink" Target="https://docs7.online-sps.ru/cgi/online.cgi?req=doc&amp;base=EXPZ&amp;n=731991&amp;date=05.04.2021&amp;dst=136035&amp;fld=134" TargetMode="External"/><Relationship Id="rId8884" Type="http://schemas.openxmlformats.org/officeDocument/2006/relationships/hyperlink" Target="https://docs7.online-sps.ru/cgi/online.cgi?req=doc&amp;base=EXPZ&amp;n=731991&amp;date=05.04.2021&amp;dst=151221&amp;fld=134" TargetMode="External"/><Relationship Id="rId9935" Type="http://schemas.openxmlformats.org/officeDocument/2006/relationships/hyperlink" Target="https://docs7.online-sps.ru/cgi/online.cgi?req=doc&amp;base=EXPZ&amp;n=731991&amp;date=05.04.2021&amp;dst=137380&amp;fld=134" TargetMode="External"/><Relationship Id="rId18478" Type="http://schemas.openxmlformats.org/officeDocument/2006/relationships/hyperlink" Target="https://docs7.online-sps.ru/cgi/online.cgi?req=doc&amp;base=LAW&amp;n=371416&amp;date=05.04.2021&amp;dst=107763&amp;fld=134" TargetMode="External"/><Relationship Id="rId19529" Type="http://schemas.openxmlformats.org/officeDocument/2006/relationships/hyperlink" Target="https://docs7.online-sps.ru/cgi/online.cgi?req=doc&amp;base=LAW&amp;n=371416&amp;date=05.04.2021&amp;dst=112651&amp;fld=134" TargetMode="External"/><Relationship Id="rId21073" Type="http://schemas.openxmlformats.org/officeDocument/2006/relationships/hyperlink" Target="https://docs7.online-sps.ru/cgi/online.cgi?req=doc&amp;base=EXPZ&amp;n=731991&amp;date=05.04.2021&amp;dst=155657&amp;fld=134" TargetMode="External"/><Relationship Id="rId22124" Type="http://schemas.openxmlformats.org/officeDocument/2006/relationships/hyperlink" Target="https://docs7.online-sps.ru/cgi/online.cgi?req=doc&amp;base=EXPZ&amp;n=731991&amp;date=05.04.2021&amp;dst=140103&amp;fld=134" TargetMode="External"/><Relationship Id="rId25694" Type="http://schemas.openxmlformats.org/officeDocument/2006/relationships/hyperlink" Target="https://docs7.online-sps.ru/cgi/online.cgi?req=doc&amp;base=EXPZ&amp;n=731991&amp;date=05.04.2021&amp;dst=138314&amp;fld=134" TargetMode="External"/><Relationship Id="rId26745" Type="http://schemas.openxmlformats.org/officeDocument/2006/relationships/hyperlink" Target="https://docs7.online-sps.ru/cgi/online.cgi?req=doc&amp;base=EXPZ&amp;n=731991&amp;date=05.04.2021&amp;dst=100723&amp;fld=134" TargetMode="External"/><Relationship Id="rId33961" Type="http://schemas.openxmlformats.org/officeDocument/2006/relationships/hyperlink" Target="https://docs7.online-sps.ru/cgi/online.cgi?req=doc&amp;base=EXPZ&amp;n=731991&amp;date=05.04.2021&amp;dst=145142&amp;fld=134" TargetMode="External"/><Relationship Id="rId37004" Type="http://schemas.openxmlformats.org/officeDocument/2006/relationships/hyperlink" Target="https://docs7.online-sps.ru/cgi/online.cgi?req=doc&amp;base=EXPZ&amp;n=731991&amp;date=05.04.2021&amp;dst=156342&amp;fld=134" TargetMode="External"/><Relationship Id="rId1924" Type="http://schemas.openxmlformats.org/officeDocument/2006/relationships/hyperlink" Target="https://docs7.online-sps.ru/cgi/online.cgi?req=doc&amp;base=EXPZ&amp;n=731991&amp;date=05.04.2021&amp;dst=136011&amp;fld=134" TargetMode="External"/><Relationship Id="rId7486" Type="http://schemas.openxmlformats.org/officeDocument/2006/relationships/hyperlink" Target="https://docs7.online-sps.ru/cgi/online.cgi?req=doc&amp;base=EXPZ&amp;n=731991&amp;date=05.04.2021&amp;dst=135256&amp;fld=134" TargetMode="External"/><Relationship Id="rId8537" Type="http://schemas.openxmlformats.org/officeDocument/2006/relationships/hyperlink" Target="https://docs7.online-sps.ru/cgi/online.cgi?req=doc&amp;base=LAW&amp;n=371416&amp;date=05.04.2021&amp;dst=110173&amp;fld=134" TargetMode="External"/><Relationship Id="rId10467" Type="http://schemas.openxmlformats.org/officeDocument/2006/relationships/hyperlink" Target="https://docs7.online-sps.ru/cgi/online.cgi?req=doc&amp;base=EXPZ&amp;n=731991&amp;date=05.04.2021&amp;dst=145393&amp;fld=134" TargetMode="External"/><Relationship Id="rId11865" Type="http://schemas.openxmlformats.org/officeDocument/2006/relationships/hyperlink" Target="https://docs7.online-sps.ru/cgi/online.cgi?req=doc&amp;base=LAW&amp;n=371416&amp;date=05.04.2021&amp;dst=102916&amp;fld=134" TargetMode="External"/><Relationship Id="rId12916" Type="http://schemas.openxmlformats.org/officeDocument/2006/relationships/hyperlink" Target="https://docs7.online-sps.ru/cgi/online.cgi?req=doc&amp;base=EXPZ&amp;n=731991&amp;date=05.04.2021&amp;dst=140279&amp;fld=134" TargetMode="External"/><Relationship Id="rId24296" Type="http://schemas.openxmlformats.org/officeDocument/2006/relationships/hyperlink" Target="https://docs7.online-sps.ru/cgi/online.cgi?req=doc&amp;base=EXPZ&amp;n=731991&amp;date=05.04.2021&amp;dst=149548&amp;fld=134" TargetMode="External"/><Relationship Id="rId25347" Type="http://schemas.openxmlformats.org/officeDocument/2006/relationships/hyperlink" Target="https://docs7.online-sps.ru/cgi/online.cgi?req=doc&amp;base=EXPZ&amp;n=731991&amp;date=05.04.2021&amp;dst=102384&amp;fld=134" TargetMode="External"/><Relationship Id="rId32563" Type="http://schemas.openxmlformats.org/officeDocument/2006/relationships/hyperlink" Target="https://docs7.online-sps.ru/cgi/online.cgi?req=doc&amp;base=EXPZ&amp;n=731991&amp;date=05.04.2021&amp;dst=108355&amp;fld=134" TargetMode="External"/><Relationship Id="rId33614" Type="http://schemas.openxmlformats.org/officeDocument/2006/relationships/hyperlink" Target="https://docs7.online-sps.ru/cgi/online.cgi?req=doc&amp;base=EXPZ&amp;n=731991&amp;date=05.04.2021&amp;dst=136887&amp;fld=134" TargetMode="External"/><Relationship Id="rId6088" Type="http://schemas.openxmlformats.org/officeDocument/2006/relationships/hyperlink" Target="https://docs7.online-sps.ru/cgi/online.cgi?req=doc&amp;base=LAW&amp;n=371416&amp;date=05.04.2021&amp;dst=109885&amp;fld=134" TargetMode="External"/><Relationship Id="rId7139" Type="http://schemas.openxmlformats.org/officeDocument/2006/relationships/hyperlink" Target="https://docs7.online-sps.ru/cgi/online.cgi?req=doc&amp;base=EXPZ&amp;n=731991&amp;date=05.04.2021&amp;dst=135653&amp;fld=134" TargetMode="External"/><Relationship Id="rId11518" Type="http://schemas.openxmlformats.org/officeDocument/2006/relationships/hyperlink" Target="https://docs7.online-sps.ru/cgi/online.cgi?req=doc&amp;base=EXPZ&amp;n=731991&amp;date=05.04.2021&amp;dst=136730&amp;fld=134" TargetMode="External"/><Relationship Id="rId29968" Type="http://schemas.openxmlformats.org/officeDocument/2006/relationships/hyperlink" Target="https://docs7.online-sps.ru/cgi/online.cgi?req=doc&amp;base=EXPZ&amp;n=731991&amp;date=05.04.2021&amp;dst=136273&amp;fld=134" TargetMode="External"/><Relationship Id="rId31165" Type="http://schemas.openxmlformats.org/officeDocument/2006/relationships/hyperlink" Target="https://docs7.online-sps.ru/cgi/online.cgi?req=doc&amp;base=LAW&amp;n=371416&amp;date=05.04.2021&amp;dst=108219&amp;fld=134" TargetMode="External"/><Relationship Id="rId32216" Type="http://schemas.openxmlformats.org/officeDocument/2006/relationships/hyperlink" Target="https://docs7.online-sps.ru/cgi/online.cgi?req=doc&amp;base=EXPZ&amp;n=731991&amp;date=05.04.2021&amp;dst=109625&amp;fld=134" TargetMode="External"/><Relationship Id="rId35786" Type="http://schemas.openxmlformats.org/officeDocument/2006/relationships/hyperlink" Target="https://docs7.online-sps.ru/cgi/online.cgi?req=doc&amp;base=EXPZ&amp;n=731991&amp;date=05.04.2021&amp;dst=142720&amp;fld=134" TargetMode="External"/><Relationship Id="rId2698" Type="http://schemas.openxmlformats.org/officeDocument/2006/relationships/hyperlink" Target="https://docs7.online-sps.ru/cgi/online.cgi?req=doc&amp;base=EXPZ&amp;n=731991&amp;date=05.04.2021&amp;dst=137046&amp;fld=134" TargetMode="External"/><Relationship Id="rId17561" Type="http://schemas.openxmlformats.org/officeDocument/2006/relationships/hyperlink" Target="https://docs7.online-sps.ru/cgi/online.cgi?req=doc&amp;base=EXPZ&amp;n=731991&amp;date=05.04.2021&amp;dst=150728&amp;fld=134" TargetMode="External"/><Relationship Id="rId18612" Type="http://schemas.openxmlformats.org/officeDocument/2006/relationships/hyperlink" Target="https://docs7.online-sps.ru/cgi/online.cgi?req=doc&amp;base=EXPZ&amp;n=731991&amp;date=05.04.2021&amp;dst=110997&amp;fld=134" TargetMode="External"/><Relationship Id="rId21957" Type="http://schemas.openxmlformats.org/officeDocument/2006/relationships/hyperlink" Target="https://docs7.online-sps.ru/cgi/online.cgi?req=doc&amp;base=EXPZ&amp;n=731991&amp;date=05.04.2021&amp;dst=105221&amp;fld=134" TargetMode="External"/><Relationship Id="rId34388" Type="http://schemas.openxmlformats.org/officeDocument/2006/relationships/hyperlink" Target="https://docs7.online-sps.ru/cgi/online.cgi?req=doc&amp;base=EXPZ&amp;n=731991&amp;date=05.04.2021&amp;dst=150454&amp;fld=134" TargetMode="External"/><Relationship Id="rId35439" Type="http://schemas.openxmlformats.org/officeDocument/2006/relationships/hyperlink" Target="https://docs7.online-sps.ru/cgi/online.cgi?req=doc&amp;base=LAW&amp;n=371416&amp;date=05.04.2021&amp;dst=106863&amp;fld=134" TargetMode="External"/><Relationship Id="rId36837" Type="http://schemas.openxmlformats.org/officeDocument/2006/relationships/hyperlink" Target="https://docs7.online-sps.ru/cgi/online.cgi?req=doc&amp;base=EXPZ&amp;n=731991&amp;date=05.04.2021&amp;dst=155982&amp;fld=134" TargetMode="External"/><Relationship Id="rId3749" Type="http://schemas.openxmlformats.org/officeDocument/2006/relationships/hyperlink" Target="https://docs7.online-sps.ru/cgi/online.cgi?req=doc&amp;base=EXPZ&amp;n=731991&amp;date=05.04.2021&amp;dst=146685&amp;fld=134" TargetMode="External"/><Relationship Id="rId5171" Type="http://schemas.openxmlformats.org/officeDocument/2006/relationships/hyperlink" Target="https://docs7.online-sps.ru/cgi/online.cgi?req=doc&amp;base=EXPZ&amp;n=731991&amp;date=05.04.2021&amp;dst=144003&amp;fld=134" TargetMode="External"/><Relationship Id="rId6222" Type="http://schemas.openxmlformats.org/officeDocument/2006/relationships/hyperlink" Target="https://docs7.online-sps.ru/cgi/online.cgi?req=doc&amp;base=LAW&amp;n=371416&amp;date=05.04.2021&amp;dst=110093&amp;fld=134" TargetMode="External"/><Relationship Id="rId7620" Type="http://schemas.openxmlformats.org/officeDocument/2006/relationships/hyperlink" Target="https://docs7.online-sps.ru/cgi/online.cgi?req=doc&amp;base=EXPZ&amp;n=731991&amp;date=05.04.2021&amp;dst=100899&amp;fld=134" TargetMode="External"/><Relationship Id="rId10601" Type="http://schemas.openxmlformats.org/officeDocument/2006/relationships/hyperlink" Target="https://docs7.online-sps.ru/cgi/online.cgi?req=doc&amp;base=LAW&amp;n=371416&amp;date=05.04.2021&amp;dst=114735&amp;fld=134" TargetMode="External"/><Relationship Id="rId16163" Type="http://schemas.openxmlformats.org/officeDocument/2006/relationships/hyperlink" Target="https://docs7.online-sps.ru/cgi/online.cgi?req=doc&amp;base=EXPZ&amp;n=731991&amp;date=05.04.2021&amp;dst=152378&amp;fld=134" TargetMode="External"/><Relationship Id="rId17214" Type="http://schemas.openxmlformats.org/officeDocument/2006/relationships/hyperlink" Target="https://docs7.online-sps.ru/cgi/online.cgi?req=doc&amp;base=EXPZ&amp;n=731991&amp;date=05.04.2021&amp;dst=153057&amp;fld=134" TargetMode="External"/><Relationship Id="rId20559" Type="http://schemas.openxmlformats.org/officeDocument/2006/relationships/hyperlink" Target="https://docs7.online-sps.ru/cgi/online.cgi?req=doc&amp;base=EXPZ&amp;n=731991&amp;date=05.04.2021&amp;dst=140024&amp;fld=134" TargetMode="External"/><Relationship Id="rId24430" Type="http://schemas.openxmlformats.org/officeDocument/2006/relationships/hyperlink" Target="https://docs7.online-sps.ru/cgi/online.cgi?req=doc&amp;base=EXPZ&amp;n=731991&amp;date=05.04.2021&amp;dst=141092&amp;fld=134" TargetMode="External"/><Relationship Id="rId9792" Type="http://schemas.openxmlformats.org/officeDocument/2006/relationships/hyperlink" Target="https://docs7.online-sps.ru/cgi/online.cgi?req=doc&amp;base=LAW&amp;n=371416&amp;date=05.04.2021&amp;dst=111169&amp;fld=134" TargetMode="External"/><Relationship Id="rId12773" Type="http://schemas.openxmlformats.org/officeDocument/2006/relationships/hyperlink" Target="https://docs7.online-sps.ru/cgi/online.cgi?req=doc&amp;base=LAW&amp;n=371416&amp;date=05.04.2021&amp;dst=112017&amp;fld=134" TargetMode="External"/><Relationship Id="rId13824" Type="http://schemas.openxmlformats.org/officeDocument/2006/relationships/hyperlink" Target="https://docs7.online-sps.ru/cgi/online.cgi?req=doc&amp;base=EXPZ&amp;n=731991&amp;date=05.04.2021&amp;dst=144595&amp;fld=134" TargetMode="External"/><Relationship Id="rId19386" Type="http://schemas.openxmlformats.org/officeDocument/2006/relationships/hyperlink" Target="https://docs7.online-sps.ru/cgi/online.cgi?req=doc&amp;base=LAW&amp;n=371416&amp;date=05.04.2021&amp;dst=109879&amp;fld=134" TargetMode="External"/><Relationship Id="rId23032" Type="http://schemas.openxmlformats.org/officeDocument/2006/relationships/hyperlink" Target="https://docs7.online-sps.ru/cgi/online.cgi?req=doc&amp;base=EXPZ&amp;n=731991&amp;date=05.04.2021&amp;dst=148466&amp;fld=134" TargetMode="External"/><Relationship Id="rId27653" Type="http://schemas.openxmlformats.org/officeDocument/2006/relationships/hyperlink" Target="https://docs7.online-sps.ru/cgi/online.cgi?req=doc&amp;base=EXPZ&amp;n=731991&amp;date=05.04.2021&amp;dst=141717&amp;fld=134" TargetMode="External"/><Relationship Id="rId28704" Type="http://schemas.openxmlformats.org/officeDocument/2006/relationships/hyperlink" Target="https://docs7.online-sps.ru/cgi/online.cgi?req=doc&amp;base=EXPZ&amp;n=731991&amp;date=05.04.2021&amp;dst=149777&amp;fld=134" TargetMode="External"/><Relationship Id="rId30998" Type="http://schemas.openxmlformats.org/officeDocument/2006/relationships/hyperlink" Target="https://docs7.online-sps.ru/cgi/online.cgi?req=doc&amp;base=EXPZ&amp;n=731991&amp;date=05.04.2021&amp;dst=140788&amp;fld=134" TargetMode="External"/><Relationship Id="rId35920" Type="http://schemas.openxmlformats.org/officeDocument/2006/relationships/hyperlink" Target="https://docs7.online-sps.ru/cgi/online.cgi?req=doc&amp;base=EXPZ&amp;n=731991&amp;date=05.04.2021&amp;dst=103012&amp;fld=134" TargetMode="External"/><Relationship Id="rId1781" Type="http://schemas.openxmlformats.org/officeDocument/2006/relationships/hyperlink" Target="https://docs7.online-sps.ru/cgi/online.cgi?req=doc&amp;base=EXPZ&amp;n=731991&amp;date=05.04.2021&amp;dst=105737&amp;fld=134" TargetMode="External"/><Relationship Id="rId2832" Type="http://schemas.openxmlformats.org/officeDocument/2006/relationships/hyperlink" Target="https://docs7.online-sps.ru/cgi/online.cgi?req=doc&amp;base=EXPZ&amp;n=731991&amp;date=05.04.2021&amp;dst=115281&amp;fld=134" TargetMode="External"/><Relationship Id="rId8394" Type="http://schemas.openxmlformats.org/officeDocument/2006/relationships/hyperlink" Target="https://docs7.online-sps.ru/cgi/online.cgi?req=doc&amp;base=EXPZ&amp;n=731991&amp;date=05.04.2021&amp;dst=141036&amp;fld=134" TargetMode="External"/><Relationship Id="rId9445" Type="http://schemas.openxmlformats.org/officeDocument/2006/relationships/hyperlink" Target="https://docs7.online-sps.ru/cgi/online.cgi?req=doc&amp;base=EXPZ&amp;n=731991&amp;date=05.04.2021&amp;dst=144804&amp;fld=134" TargetMode="External"/><Relationship Id="rId11375" Type="http://schemas.openxmlformats.org/officeDocument/2006/relationships/hyperlink" Target="https://docs7.online-sps.ru/cgi/online.cgi?req=doc&amp;base=EXPZ&amp;n=731991&amp;date=05.04.2021&amp;dst=136201&amp;fld=134" TargetMode="External"/><Relationship Id="rId12426" Type="http://schemas.openxmlformats.org/officeDocument/2006/relationships/hyperlink" Target="https://docs7.online-sps.ru/cgi/online.cgi?req=doc&amp;base=LAW&amp;n=371416&amp;date=05.04.2021&amp;dst=108159&amp;fld=134" TargetMode="External"/><Relationship Id="rId19039" Type="http://schemas.openxmlformats.org/officeDocument/2006/relationships/hyperlink" Target="https://docs7.online-sps.ru/cgi/online.cgi?req=doc&amp;base=EXPZ&amp;n=731991&amp;date=05.04.2021&amp;dst=150836&amp;fld=134" TargetMode="External"/><Relationship Id="rId26255" Type="http://schemas.openxmlformats.org/officeDocument/2006/relationships/hyperlink" Target="https://docs7.online-sps.ru/cgi/online.cgi?req=doc&amp;base=EXPZ&amp;n=731991&amp;date=05.04.2021&amp;dst=135596&amp;fld=134" TargetMode="External"/><Relationship Id="rId27306" Type="http://schemas.openxmlformats.org/officeDocument/2006/relationships/hyperlink" Target="https://docs7.online-sps.ru/cgi/online.cgi?req=doc&amp;base=EXPZ&amp;n=731991&amp;date=05.04.2021&amp;dst=140987&amp;fld=134" TargetMode="External"/><Relationship Id="rId33471" Type="http://schemas.openxmlformats.org/officeDocument/2006/relationships/hyperlink" Target="https://docs7.online-sps.ru/cgi/online.cgi?req=doc&amp;base=EXPZ&amp;n=731991&amp;date=05.04.2021&amp;dst=152579&amp;fld=134" TargetMode="External"/><Relationship Id="rId34522" Type="http://schemas.openxmlformats.org/officeDocument/2006/relationships/hyperlink" Target="https://docs7.online-sps.ru/cgi/online.cgi?req=doc&amp;base=EXPZ&amp;n=731991&amp;date=05.04.2021&amp;dst=150739&amp;fld=134" TargetMode="External"/><Relationship Id="rId804" Type="http://schemas.openxmlformats.org/officeDocument/2006/relationships/hyperlink" Target="https://docs7.online-sps.ru/cgi/online.cgi?req=doc&amp;base=EXPZ&amp;n=731991&amp;date=05.04.2021&amp;dst=102096&amp;fld=134" TargetMode="External"/><Relationship Id="rId1434" Type="http://schemas.openxmlformats.org/officeDocument/2006/relationships/hyperlink" Target="https://docs7.online-sps.ru/cgi/online.cgi?req=doc&amp;base=EXPZ&amp;n=731991&amp;date=05.04.2021&amp;dst=137217&amp;fld=134" TargetMode="External"/><Relationship Id="rId8047" Type="http://schemas.openxmlformats.org/officeDocument/2006/relationships/hyperlink" Target="https://docs7.online-sps.ru/cgi/online.cgi?req=doc&amp;base=EXPZ&amp;n=731991&amp;date=05.04.2021&amp;dst=107199&amp;fld=134" TargetMode="External"/><Relationship Id="rId11028" Type="http://schemas.openxmlformats.org/officeDocument/2006/relationships/hyperlink" Target="https://docs7.online-sps.ru/cgi/online.cgi?req=doc&amp;base=EXPZ&amp;n=731991&amp;date=05.04.2021&amp;dst=136073&amp;fld=134" TargetMode="External"/><Relationship Id="rId14598" Type="http://schemas.openxmlformats.org/officeDocument/2006/relationships/hyperlink" Target="https://docs7.online-sps.ru/cgi/online.cgi?req=doc&amp;base=EXPZ&amp;n=731991&amp;date=05.04.2021&amp;dst=142532&amp;fld=134" TargetMode="External"/><Relationship Id="rId15996" Type="http://schemas.openxmlformats.org/officeDocument/2006/relationships/hyperlink" Target="https://docs7.online-sps.ru/cgi/online.cgi?req=doc&amp;base=EXPZ&amp;n=731991&amp;date=05.04.2021&amp;dst=152056&amp;fld=134" TargetMode="External"/><Relationship Id="rId29478" Type="http://schemas.openxmlformats.org/officeDocument/2006/relationships/hyperlink" Target="https://docs7.online-sps.ru/cgi/online.cgi?req=doc&amp;base=EXPZ&amp;n=731991&amp;date=05.04.2021&amp;dst=147889&amp;fld=134" TargetMode="External"/><Relationship Id="rId32073" Type="http://schemas.openxmlformats.org/officeDocument/2006/relationships/hyperlink" Target="https://docs7.online-sps.ru/cgi/online.cgi?req=doc&amp;base=EXPZ&amp;n=731991&amp;date=05.04.2021&amp;dst=142879&amp;fld=134" TargetMode="External"/><Relationship Id="rId33124" Type="http://schemas.openxmlformats.org/officeDocument/2006/relationships/hyperlink" Target="https://docs7.online-sps.ru/cgi/online.cgi?req=doc&amp;base=EXPZ&amp;n=731991&amp;date=05.04.2021&amp;dst=148127&amp;fld=134" TargetMode="External"/><Relationship Id="rId36694" Type="http://schemas.openxmlformats.org/officeDocument/2006/relationships/hyperlink" Target="https://docs7.online-sps.ru/cgi/online.cgi?req=doc&amp;base=EXPZ&amp;n=731991&amp;date=05.04.2021&amp;dst=155709&amp;fld=134" TargetMode="External"/><Relationship Id="rId37745" Type="http://schemas.openxmlformats.org/officeDocument/2006/relationships/hyperlink" Target="https://docs7.online-sps.ru/cgi/online.cgi?req=doc&amp;base=EXPZ&amp;n=731991&amp;date=05.04.2021&amp;dst=138475&amp;fld=134" TargetMode="External"/><Relationship Id="rId4657" Type="http://schemas.openxmlformats.org/officeDocument/2006/relationships/hyperlink" Target="https://docs7.online-sps.ru/cgi/online.cgi?req=doc&amp;base=EXPZ&amp;n=731991&amp;date=05.04.2021&amp;dst=109804&amp;fld=134" TargetMode="External"/><Relationship Id="rId5708" Type="http://schemas.openxmlformats.org/officeDocument/2006/relationships/hyperlink" Target="https://docs7.online-sps.ru/cgi/online.cgi?req=doc&amp;base=EXPZ&amp;n=731991&amp;date=05.04.2021&amp;dst=136662&amp;fld=134" TargetMode="External"/><Relationship Id="rId15649" Type="http://schemas.openxmlformats.org/officeDocument/2006/relationships/hyperlink" Target="https://docs7.online-sps.ru/cgi/online.cgi?req=doc&amp;base=EXPZ&amp;n=731991&amp;date=05.04.2021&amp;dst=152088&amp;fld=134" TargetMode="External"/><Relationship Id="rId17071" Type="http://schemas.openxmlformats.org/officeDocument/2006/relationships/hyperlink" Target="https://docs7.online-sps.ru/cgi/online.cgi?req=doc&amp;base=EXPZ&amp;n=731991&amp;date=05.04.2021&amp;dst=118219&amp;fld=134" TargetMode="External"/><Relationship Id="rId18122" Type="http://schemas.openxmlformats.org/officeDocument/2006/relationships/hyperlink" Target="https://docs7.online-sps.ru/cgi/online.cgi?req=doc&amp;base=LAW&amp;n=371416&amp;date=05.04.2021&amp;dst=111017&amp;fld=134" TargetMode="External"/><Relationship Id="rId19520" Type="http://schemas.openxmlformats.org/officeDocument/2006/relationships/hyperlink" Target="https://docs7.online-sps.ru/cgi/online.cgi?req=doc&amp;base=LAW&amp;n=371416&amp;date=05.04.2021&amp;dst=112633&amp;fld=134" TargetMode="External"/><Relationship Id="rId21467" Type="http://schemas.openxmlformats.org/officeDocument/2006/relationships/hyperlink" Target="https://docs7.online-sps.ru/cgi/online.cgi?req=doc&amp;base=EXPZ&amp;n=731991&amp;date=05.04.2021&amp;dst=156449&amp;fld=134" TargetMode="External"/><Relationship Id="rId22518" Type="http://schemas.openxmlformats.org/officeDocument/2006/relationships/hyperlink" Target="https://docs7.online-sps.ru/cgi/online.cgi?req=doc&amp;base=EXPZ&amp;n=731991&amp;date=05.04.2021&amp;dst=146277&amp;fld=134" TargetMode="External"/><Relationship Id="rId22865" Type="http://schemas.openxmlformats.org/officeDocument/2006/relationships/hyperlink" Target="https://docs7.online-sps.ru/cgi/online.cgi?req=doc&amp;base=EXPZ&amp;n=731991&amp;date=05.04.2021&amp;dst=145921&amp;fld=134" TargetMode="External"/><Relationship Id="rId23916" Type="http://schemas.openxmlformats.org/officeDocument/2006/relationships/hyperlink" Target="https://docs7.online-sps.ru/cgi/online.cgi?req=doc&amp;base=EXPZ&amp;n=731991&amp;date=05.04.2021&amp;dst=135621&amp;fld=134" TargetMode="External"/><Relationship Id="rId35296" Type="http://schemas.openxmlformats.org/officeDocument/2006/relationships/hyperlink" Target="https://docs7.online-sps.ru/cgi/online.cgi?req=doc&amp;base=EXPZ&amp;n=731991&amp;date=05.04.2021&amp;dst=152887&amp;fld=134" TargetMode="External"/><Relationship Id="rId36347" Type="http://schemas.openxmlformats.org/officeDocument/2006/relationships/hyperlink" Target="https://docs7.online-sps.ru/cgi/online.cgi?req=doc&amp;base=EXPZ&amp;n=731991&amp;date=05.04.2021&amp;dst=139966&amp;fld=134" TargetMode="External"/><Relationship Id="rId3259" Type="http://schemas.openxmlformats.org/officeDocument/2006/relationships/hyperlink" Target="https://docs7.online-sps.ru/cgi/online.cgi?req=doc&amp;base=EXPZ&amp;n=731991&amp;date=05.04.2021&amp;dst=140253&amp;fld=134" TargetMode="External"/><Relationship Id="rId7130" Type="http://schemas.openxmlformats.org/officeDocument/2006/relationships/hyperlink" Target="https://docs7.online-sps.ru/cgi/online.cgi?req=doc&amp;base=EXPZ&amp;n=731991&amp;date=05.04.2021&amp;dst=135643&amp;fld=134" TargetMode="External"/><Relationship Id="rId20069" Type="http://schemas.openxmlformats.org/officeDocument/2006/relationships/hyperlink" Target="https://docs7.online-sps.ru/cgi/online.cgi?req=doc&amp;base=EXPZ&amp;n=731991&amp;date=05.04.2021&amp;dst=137964&amp;fld=134" TargetMode="External"/><Relationship Id="rId10111" Type="http://schemas.openxmlformats.org/officeDocument/2006/relationships/hyperlink" Target="https://docs7.online-sps.ru/cgi/online.cgi?req=doc&amp;base=EXPZ&amp;n=731991&amp;date=05.04.2021&amp;dst=147346&amp;fld=134" TargetMode="External"/><Relationship Id="rId13681" Type="http://schemas.openxmlformats.org/officeDocument/2006/relationships/hyperlink" Target="https://docs7.online-sps.ru/cgi/online.cgi?req=doc&amp;base=EXPZ&amp;n=731991&amp;date=05.04.2021&amp;dst=108673&amp;fld=134" TargetMode="External"/><Relationship Id="rId14732" Type="http://schemas.openxmlformats.org/officeDocument/2006/relationships/hyperlink" Target="https://docs7.online-sps.ru/cgi/online.cgi?req=doc&amp;base=EXPZ&amp;n=731991&amp;date=05.04.2021&amp;dst=148348&amp;fld=134" TargetMode="External"/><Relationship Id="rId28561" Type="http://schemas.openxmlformats.org/officeDocument/2006/relationships/hyperlink" Target="https://docs7.online-sps.ru/cgi/online.cgi?req=doc&amp;base=EXPZ&amp;n=731991&amp;date=05.04.2021&amp;dst=148007&amp;fld=134" TargetMode="External"/><Relationship Id="rId29612" Type="http://schemas.openxmlformats.org/officeDocument/2006/relationships/hyperlink" Target="https://docs7.online-sps.ru/cgi/online.cgi?req=doc&amp;base=EXPZ&amp;n=731991&amp;date=05.04.2021&amp;dst=145400&amp;fld=134" TargetMode="External"/><Relationship Id="rId32957" Type="http://schemas.openxmlformats.org/officeDocument/2006/relationships/hyperlink" Target="https://docs7.online-sps.ru/cgi/online.cgi?req=doc&amp;base=EXPZ&amp;n=731991&amp;date=05.04.2021&amp;dst=152842&amp;fld=134" TargetMode="External"/><Relationship Id="rId3740" Type="http://schemas.openxmlformats.org/officeDocument/2006/relationships/hyperlink" Target="https://docs7.online-sps.ru/cgi/online.cgi?req=doc&amp;base=EXPZ&amp;n=731991&amp;date=05.04.2021&amp;dst=146666&amp;fld=134" TargetMode="External"/><Relationship Id="rId12283" Type="http://schemas.openxmlformats.org/officeDocument/2006/relationships/hyperlink" Target="https://docs7.online-sps.ru/cgi/online.cgi?req=doc&amp;base=EXPZ&amp;n=731991&amp;date=05.04.2021&amp;dst=148095&amp;fld=134" TargetMode="External"/><Relationship Id="rId13334" Type="http://schemas.openxmlformats.org/officeDocument/2006/relationships/hyperlink" Target="https://docs7.online-sps.ru/cgi/online.cgi?req=doc&amp;base=EXPZ&amp;n=731991&amp;date=05.04.2021&amp;dst=143047&amp;fld=134" TargetMode="External"/><Relationship Id="rId17955" Type="http://schemas.openxmlformats.org/officeDocument/2006/relationships/hyperlink" Target="https://docs7.online-sps.ru/cgi/online.cgi?req=doc&amp;base=EXPZ&amp;n=731991&amp;date=05.04.2021&amp;dst=145796&amp;fld=134" TargetMode="External"/><Relationship Id="rId20550" Type="http://schemas.openxmlformats.org/officeDocument/2006/relationships/hyperlink" Target="https://docs7.online-sps.ru/cgi/online.cgi?req=doc&amp;base=EXPZ&amp;n=731991&amp;date=05.04.2021&amp;dst=106053&amp;fld=134" TargetMode="External"/><Relationship Id="rId21601" Type="http://schemas.openxmlformats.org/officeDocument/2006/relationships/hyperlink" Target="https://docs7.online-sps.ru/cgi/online.cgi?req=doc&amp;base=EXPZ&amp;n=731991&amp;date=05.04.2021&amp;dst=138688&amp;fld=134" TargetMode="External"/><Relationship Id="rId27163" Type="http://schemas.openxmlformats.org/officeDocument/2006/relationships/hyperlink" Target="https://docs7.online-sps.ru/cgi/online.cgi?req=doc&amp;base=EXPZ&amp;n=731991&amp;date=05.04.2021&amp;dst=141820&amp;fld=134" TargetMode="External"/><Relationship Id="rId28214" Type="http://schemas.openxmlformats.org/officeDocument/2006/relationships/hyperlink" Target="https://docs7.online-sps.ru/cgi/online.cgi?req=doc&amp;base=EXPZ&amp;n=731991&amp;date=05.04.2021&amp;dst=139620&amp;fld=134" TargetMode="External"/><Relationship Id="rId31559" Type="http://schemas.openxmlformats.org/officeDocument/2006/relationships/hyperlink" Target="https://docs7.online-sps.ru/cgi/online.cgi?req=doc&amp;base=EXPZ&amp;n=731991&amp;date=05.04.2021&amp;dst=140589&amp;fld=134" TargetMode="External"/><Relationship Id="rId35430" Type="http://schemas.openxmlformats.org/officeDocument/2006/relationships/hyperlink" Target="https://docs7.online-sps.ru/cgi/online.cgi?req=doc&amp;base=LAW&amp;n=371416&amp;date=05.04.2021&amp;dst=106973&amp;fld=134" TargetMode="External"/><Relationship Id="rId661" Type="http://schemas.openxmlformats.org/officeDocument/2006/relationships/hyperlink" Target="https://docs7.online-sps.ru/cgi/online.cgi?req=doc&amp;base=EXPZ&amp;n=731991&amp;date=05.04.2021&amp;dst=102192&amp;fld=134" TargetMode="External"/><Relationship Id="rId1291" Type="http://schemas.openxmlformats.org/officeDocument/2006/relationships/hyperlink" Target="https://docs7.online-sps.ru/cgi/online.cgi?req=doc&amp;base=EXPZ&amp;n=731991&amp;date=05.04.2021&amp;dst=148557&amp;fld=134" TargetMode="External"/><Relationship Id="rId2342" Type="http://schemas.openxmlformats.org/officeDocument/2006/relationships/hyperlink" Target="https://docs7.online-sps.ru/cgi/online.cgi?req=doc&amp;base=EXPZ&amp;n=731991&amp;date=05.04.2021&amp;dst=136237&amp;fld=134" TargetMode="External"/><Relationship Id="rId6963" Type="http://schemas.openxmlformats.org/officeDocument/2006/relationships/hyperlink" Target="https://docs7.online-sps.ru/cgi/online.cgi?req=doc&amp;base=EXPZ&amp;n=731991&amp;date=05.04.2021&amp;dst=135281&amp;fld=134" TargetMode="External"/><Relationship Id="rId16557" Type="http://schemas.openxmlformats.org/officeDocument/2006/relationships/hyperlink" Target="https://docs7.online-sps.ru/cgi/online.cgi?req=doc&amp;base=EXPZ&amp;n=731991&amp;date=05.04.2021&amp;dst=148611&amp;fld=134" TargetMode="External"/><Relationship Id="rId17608" Type="http://schemas.openxmlformats.org/officeDocument/2006/relationships/hyperlink" Target="https://docs7.online-sps.ru/cgi/online.cgi?req=doc&amp;base=LAW&amp;n=371416&amp;date=05.04.2021&amp;dst=107547&amp;fld=134" TargetMode="External"/><Relationship Id="rId20203" Type="http://schemas.openxmlformats.org/officeDocument/2006/relationships/hyperlink" Target="https://docs7.online-sps.ru/cgi/online.cgi?req=doc&amp;base=EXPZ&amp;n=731991&amp;date=05.04.2021&amp;dst=138144&amp;fld=134" TargetMode="External"/><Relationship Id="rId23773" Type="http://schemas.openxmlformats.org/officeDocument/2006/relationships/hyperlink" Target="https://docs7.online-sps.ru/cgi/online.cgi?req=doc&amp;base=EXPZ&amp;n=731991&amp;date=05.04.2021&amp;dst=137711&amp;fld=134" TargetMode="External"/><Relationship Id="rId24824" Type="http://schemas.openxmlformats.org/officeDocument/2006/relationships/hyperlink" Target="https://docs7.online-sps.ru/cgi/online.cgi?req=doc&amp;base=EXPZ&amp;n=731991&amp;date=05.04.2021&amp;dst=148252&amp;fld=134" TargetMode="External"/><Relationship Id="rId34032" Type="http://schemas.openxmlformats.org/officeDocument/2006/relationships/hyperlink" Target="https://docs7.online-sps.ru/cgi/online.cgi?req=doc&amp;base=EXPZ&amp;n=731991&amp;date=05.04.2021&amp;dst=145264&amp;fld=134" TargetMode="External"/><Relationship Id="rId314" Type="http://schemas.openxmlformats.org/officeDocument/2006/relationships/hyperlink" Target="https://docs7.online-sps.ru/cgi/online.cgi?req=doc&amp;base=EXPZ&amp;n=731991&amp;date=05.04.2021&amp;dst=111416&amp;fld=134" TargetMode="External"/><Relationship Id="rId5565" Type="http://schemas.openxmlformats.org/officeDocument/2006/relationships/hyperlink" Target="https://docs7.online-sps.ru/cgi/online.cgi?req=doc&amp;base=EXPZ&amp;n=731991&amp;date=05.04.2021&amp;dst=136461&amp;fld=134" TargetMode="External"/><Relationship Id="rId6616" Type="http://schemas.openxmlformats.org/officeDocument/2006/relationships/hyperlink" Target="https://docs7.online-sps.ru/cgi/online.cgi?req=doc&amp;base=EXPZ&amp;n=731991&amp;date=05.04.2021&amp;dst=135480&amp;fld=134" TargetMode="External"/><Relationship Id="rId15159" Type="http://schemas.openxmlformats.org/officeDocument/2006/relationships/hyperlink" Target="https://docs7.online-sps.ru/cgi/online.cgi?req=doc&amp;base=EXPZ&amp;n=731991&amp;date=05.04.2021&amp;dst=151675&amp;fld=134" TargetMode="External"/><Relationship Id="rId19030" Type="http://schemas.openxmlformats.org/officeDocument/2006/relationships/hyperlink" Target="https://docs7.online-sps.ru/cgi/online.cgi?req=doc&amp;base=EXPZ&amp;n=731991&amp;date=05.04.2021&amp;dst=150821&amp;fld=134" TargetMode="External"/><Relationship Id="rId22375" Type="http://schemas.openxmlformats.org/officeDocument/2006/relationships/hyperlink" Target="https://docs7.online-sps.ru/cgi/online.cgi?req=doc&amp;base=EXPZ&amp;n=731991&amp;date=05.04.2021&amp;dst=141272&amp;fld=134" TargetMode="External"/><Relationship Id="rId23426" Type="http://schemas.openxmlformats.org/officeDocument/2006/relationships/hyperlink" Target="https://docs7.online-sps.ru/cgi/online.cgi?req=doc&amp;base=EXPZ&amp;n=731991&amp;date=05.04.2021&amp;dst=143075&amp;fld=134" TargetMode="External"/><Relationship Id="rId30642" Type="http://schemas.openxmlformats.org/officeDocument/2006/relationships/hyperlink" Target="https://docs7.online-sps.ru/cgi/online.cgi?req=doc&amp;base=LAW&amp;n=371416&amp;date=05.04.2021&amp;dst=102636&amp;fld=134" TargetMode="External"/><Relationship Id="rId37255" Type="http://schemas.openxmlformats.org/officeDocument/2006/relationships/hyperlink" Target="https://docs7.online-sps.ru/cgi/online.cgi?req=doc&amp;base=EXPZ&amp;n=731991&amp;date=05.04.2021&amp;dst=104657&amp;fld=134" TargetMode="External"/><Relationship Id="rId4167" Type="http://schemas.openxmlformats.org/officeDocument/2006/relationships/hyperlink" Target="https://docs7.online-sps.ru/cgi/online.cgi?req=doc&amp;base=EXPZ&amp;n=731991&amp;date=05.04.2021&amp;dst=146112&amp;fld=134" TargetMode="External"/><Relationship Id="rId5218" Type="http://schemas.openxmlformats.org/officeDocument/2006/relationships/hyperlink" Target="https://docs7.online-sps.ru/cgi/online.cgi?req=doc&amp;base=EXPZ&amp;n=731991&amp;date=05.04.2021&amp;dst=148133&amp;fld=134" TargetMode="External"/><Relationship Id="rId8788" Type="http://schemas.openxmlformats.org/officeDocument/2006/relationships/hyperlink" Target="https://docs7.online-sps.ru/cgi/online.cgi?req=doc&amp;base=EXPZ&amp;n=731991&amp;date=05.04.2021&amp;dst=139947&amp;fld=134" TargetMode="External"/><Relationship Id="rId9839" Type="http://schemas.openxmlformats.org/officeDocument/2006/relationships/hyperlink" Target="https://docs7.online-sps.ru/cgi/online.cgi?req=doc&amp;base=LAW&amp;n=371416&amp;date=05.04.2021&amp;dst=111335&amp;fld=134" TargetMode="External"/><Relationship Id="rId22028" Type="http://schemas.openxmlformats.org/officeDocument/2006/relationships/hyperlink" Target="https://docs7.online-sps.ru/cgi/online.cgi?req=doc&amp;base=EXPZ&amp;n=731991&amp;date=05.04.2021&amp;dst=139448&amp;fld=134" TargetMode="External"/><Relationship Id="rId25598" Type="http://schemas.openxmlformats.org/officeDocument/2006/relationships/hyperlink" Target="https://docs7.online-sps.ru/cgi/online.cgi?req=doc&amp;base=EXPZ&amp;n=731991&amp;date=05.04.2021&amp;dst=103915&amp;fld=134" TargetMode="External"/><Relationship Id="rId26649" Type="http://schemas.openxmlformats.org/officeDocument/2006/relationships/hyperlink" Target="https://docs7.online-sps.ru/cgi/online.cgi?req=doc&amp;base=EXPZ&amp;n=731991&amp;date=05.04.2021&amp;dst=135003&amp;fld=134" TargetMode="External"/><Relationship Id="rId26996" Type="http://schemas.openxmlformats.org/officeDocument/2006/relationships/hyperlink" Target="https://docs7.online-sps.ru/cgi/online.cgi?req=doc&amp;base=EXPZ&amp;n=731991&amp;date=05.04.2021&amp;dst=135748&amp;fld=134" TargetMode="External"/><Relationship Id="rId33865" Type="http://schemas.openxmlformats.org/officeDocument/2006/relationships/hyperlink" Target="https://docs7.online-sps.ru/cgi/online.cgi?req=doc&amp;base=EXPZ&amp;n=731991&amp;date=05.04.2021&amp;dst=111593&amp;fld=134" TargetMode="External"/><Relationship Id="rId11769" Type="http://schemas.openxmlformats.org/officeDocument/2006/relationships/hyperlink" Target="https://docs7.online-sps.ru/cgi/online.cgi?req=doc&amp;base=LAW&amp;n=371416&amp;date=05.04.2021&amp;dst=102100&amp;fld=134" TargetMode="External"/><Relationship Id="rId13191" Type="http://schemas.openxmlformats.org/officeDocument/2006/relationships/hyperlink" Target="https://docs7.online-sps.ru/cgi/online.cgi?req=doc&amp;base=EXPZ&amp;n=731991&amp;date=05.04.2021&amp;dst=148065&amp;fld=134" TargetMode="External"/><Relationship Id="rId15640" Type="http://schemas.openxmlformats.org/officeDocument/2006/relationships/hyperlink" Target="https://docs7.online-sps.ru/cgi/online.cgi?req=doc&amp;base=EXPZ&amp;n=731991&amp;date=05.04.2021&amp;dst=152069&amp;fld=134" TargetMode="External"/><Relationship Id="rId28071" Type="http://schemas.openxmlformats.org/officeDocument/2006/relationships/hyperlink" Target="https://docs7.online-sps.ru/cgi/online.cgi?req=doc&amp;base=EXPZ&amp;n=731991&amp;date=05.04.2021&amp;dst=148148&amp;fld=134" TargetMode="External"/><Relationship Id="rId29122" Type="http://schemas.openxmlformats.org/officeDocument/2006/relationships/hyperlink" Target="https://docs7.online-sps.ru/cgi/online.cgi?req=doc&amp;base=EXPZ&amp;n=731991&amp;date=05.04.2021&amp;dst=151346&amp;fld=134" TargetMode="External"/><Relationship Id="rId32467" Type="http://schemas.openxmlformats.org/officeDocument/2006/relationships/hyperlink" Target="https://docs7.online-sps.ru/cgi/online.cgi?req=doc&amp;base=EXPZ&amp;n=731991&amp;date=05.04.2021&amp;dst=151672&amp;fld=134" TargetMode="External"/><Relationship Id="rId33518" Type="http://schemas.openxmlformats.org/officeDocument/2006/relationships/hyperlink" Target="https://docs7.online-sps.ru/cgi/online.cgi?req=doc&amp;base=EXPZ&amp;n=731991&amp;date=05.04.2021&amp;dst=152993&amp;fld=134" TargetMode="External"/><Relationship Id="rId34916" Type="http://schemas.openxmlformats.org/officeDocument/2006/relationships/hyperlink" Target="https://docs7.online-sps.ru/cgi/online.cgi?req=doc&amp;base=EXPZ&amp;n=731991&amp;date=05.04.2021&amp;dst=151420&amp;fld=134" TargetMode="External"/><Relationship Id="rId1828" Type="http://schemas.openxmlformats.org/officeDocument/2006/relationships/hyperlink" Target="https://docs7.online-sps.ru/cgi/online.cgi?req=doc&amp;base=EXPZ&amp;n=731991&amp;date=05.04.2021&amp;dst=101586&amp;fld=134" TargetMode="External"/><Relationship Id="rId3250" Type="http://schemas.openxmlformats.org/officeDocument/2006/relationships/hyperlink" Target="https://docs7.online-sps.ru/cgi/online.cgi?req=doc&amp;base=EXPZ&amp;n=731991&amp;date=05.04.2021&amp;dst=115094&amp;fld=134" TargetMode="External"/><Relationship Id="rId14242" Type="http://schemas.openxmlformats.org/officeDocument/2006/relationships/hyperlink" Target="https://docs7.online-sps.ru/cgi/online.cgi?req=doc&amp;base=EXPZ&amp;n=731991&amp;date=05.04.2021&amp;dst=149027&amp;fld=134" TargetMode="External"/><Relationship Id="rId18863" Type="http://schemas.openxmlformats.org/officeDocument/2006/relationships/hyperlink" Target="https://docs7.online-sps.ru/cgi/online.cgi?req=doc&amp;base=EXPZ&amp;n=731991&amp;date=05.04.2021&amp;dst=102870&amp;fld=134" TargetMode="External"/><Relationship Id="rId19914" Type="http://schemas.openxmlformats.org/officeDocument/2006/relationships/hyperlink" Target="https://docs7.online-sps.ru/cgi/online.cgi?req=doc&amp;base=EXPZ&amp;n=731991&amp;date=05.04.2021&amp;dst=142647&amp;fld=134" TargetMode="External"/><Relationship Id="rId20060" Type="http://schemas.openxmlformats.org/officeDocument/2006/relationships/hyperlink" Target="https://docs7.online-sps.ru/cgi/online.cgi?req=doc&amp;base=EXPZ&amp;n=731991&amp;date=05.04.2021&amp;dst=149644&amp;fld=134" TargetMode="External"/><Relationship Id="rId31069" Type="http://schemas.openxmlformats.org/officeDocument/2006/relationships/hyperlink" Target="https://docs7.online-sps.ru/cgi/online.cgi?req=doc&amp;base=EXPZ&amp;n=731991&amp;date=05.04.2021&amp;dst=108451&amp;fld=134" TargetMode="External"/><Relationship Id="rId171" Type="http://schemas.openxmlformats.org/officeDocument/2006/relationships/hyperlink" Target="https://docs7.online-sps.ru/cgi/online.cgi?req=doc&amp;base=EXPZ&amp;n=731991&amp;date=05.04.2021&amp;dst=119242&amp;fld=134" TargetMode="External"/><Relationship Id="rId4301" Type="http://schemas.openxmlformats.org/officeDocument/2006/relationships/hyperlink" Target="https://docs7.online-sps.ru/cgi/online.cgi?req=doc&amp;base=LAW&amp;n=371416&amp;date=05.04.2021&amp;dst=110697&amp;fld=134" TargetMode="External"/><Relationship Id="rId7871" Type="http://schemas.openxmlformats.org/officeDocument/2006/relationships/hyperlink" Target="https://docs7.online-sps.ru/cgi/online.cgi?req=doc&amp;base=EXPZ&amp;n=731991&amp;date=05.04.2021&amp;dst=135889&amp;fld=134" TargetMode="External"/><Relationship Id="rId8922" Type="http://schemas.openxmlformats.org/officeDocument/2006/relationships/hyperlink" Target="https://docs7.online-sps.ru/cgi/online.cgi?req=doc&amp;base=EXPZ&amp;n=731991&amp;date=05.04.2021&amp;dst=140046&amp;fld=134" TargetMode="External"/><Relationship Id="rId10852" Type="http://schemas.openxmlformats.org/officeDocument/2006/relationships/hyperlink" Target="https://docs7.online-sps.ru/cgi/online.cgi?req=doc&amp;base=LAW&amp;n=371416&amp;date=05.04.2021&amp;dst=109931&amp;fld=134" TargetMode="External"/><Relationship Id="rId11903" Type="http://schemas.openxmlformats.org/officeDocument/2006/relationships/hyperlink" Target="https://docs7.online-sps.ru/cgi/online.cgi?req=doc&amp;base=LAW&amp;n=371416&amp;date=05.04.2021&amp;dst=102762&amp;fld=134" TargetMode="External"/><Relationship Id="rId17465" Type="http://schemas.openxmlformats.org/officeDocument/2006/relationships/hyperlink" Target="https://docs7.online-sps.ru/cgi/online.cgi?req=doc&amp;base=LAW&amp;n=371416&amp;date=05.04.2021&amp;dst=107199&amp;fld=134" TargetMode="External"/><Relationship Id="rId18516" Type="http://schemas.openxmlformats.org/officeDocument/2006/relationships/hyperlink" Target="https://docs7.online-sps.ru/cgi/online.cgi?req=doc&amp;base=LAW&amp;n=371416&amp;date=05.04.2021&amp;dst=111035&amp;fld=134" TargetMode="External"/><Relationship Id="rId21111" Type="http://schemas.openxmlformats.org/officeDocument/2006/relationships/hyperlink" Target="https://docs7.online-sps.ru/cgi/online.cgi?req=doc&amp;base=EXPZ&amp;n=731991&amp;date=05.04.2021&amp;dst=155724&amp;fld=134" TargetMode="External"/><Relationship Id="rId24681" Type="http://schemas.openxmlformats.org/officeDocument/2006/relationships/hyperlink" Target="https://docs7.online-sps.ru/cgi/online.cgi?req=doc&amp;base=EXPZ&amp;n=731991&amp;date=05.04.2021&amp;dst=141577&amp;fld=134" TargetMode="External"/><Relationship Id="rId25732" Type="http://schemas.openxmlformats.org/officeDocument/2006/relationships/hyperlink" Target="https://docs7.online-sps.ru/cgi/online.cgi?req=doc&amp;base=EXPZ&amp;n=731991&amp;date=05.04.2021&amp;dst=138381&amp;fld=134" TargetMode="External"/><Relationship Id="rId6473" Type="http://schemas.openxmlformats.org/officeDocument/2006/relationships/hyperlink" Target="https://docs7.online-sps.ru/cgi/online.cgi?req=doc&amp;base=EXPZ&amp;n=731991&amp;date=05.04.2021&amp;dst=137406&amp;fld=134" TargetMode="External"/><Relationship Id="rId7524" Type="http://schemas.openxmlformats.org/officeDocument/2006/relationships/hyperlink" Target="https://docs7.online-sps.ru/cgi/online.cgi?req=doc&amp;base=EXPZ&amp;n=731991&amp;date=05.04.2021&amp;dst=135301&amp;fld=134" TargetMode="External"/><Relationship Id="rId10505" Type="http://schemas.openxmlformats.org/officeDocument/2006/relationships/hyperlink" Target="https://docs7.online-sps.ru/cgi/online.cgi?req=doc&amp;base=EXPZ&amp;n=731991&amp;date=05.04.2021&amp;dst=112148&amp;fld=134" TargetMode="External"/><Relationship Id="rId16067" Type="http://schemas.openxmlformats.org/officeDocument/2006/relationships/hyperlink" Target="https://docs7.online-sps.ru/cgi/online.cgi?req=doc&amp;base=EXPZ&amp;n=731991&amp;date=05.04.2021&amp;dst=152196&amp;fld=134" TargetMode="External"/><Relationship Id="rId17118" Type="http://schemas.openxmlformats.org/officeDocument/2006/relationships/hyperlink" Target="https://docs7.online-sps.ru/cgi/online.cgi?req=doc&amp;base=EXPZ&amp;n=731991&amp;date=05.04.2021&amp;dst=151349&amp;fld=134" TargetMode="External"/><Relationship Id="rId23283" Type="http://schemas.openxmlformats.org/officeDocument/2006/relationships/hyperlink" Target="https://docs7.online-sps.ru/cgi/online.cgi?req=doc&amp;base=EXPZ&amp;n=731991&amp;date=05.04.2021&amp;dst=142766&amp;fld=134" TargetMode="External"/><Relationship Id="rId24334" Type="http://schemas.openxmlformats.org/officeDocument/2006/relationships/hyperlink" Target="https://docs7.online-sps.ru/cgi/online.cgi?req=doc&amp;base=EXPZ&amp;n=731991&amp;date=05.04.2021&amp;dst=140891&amp;fld=134" TargetMode="External"/><Relationship Id="rId28955" Type="http://schemas.openxmlformats.org/officeDocument/2006/relationships/hyperlink" Target="https://docs7.online-sps.ru/cgi/online.cgi?req=doc&amp;base=EXPZ&amp;n=731991&amp;date=05.04.2021&amp;dst=150097&amp;fld=134" TargetMode="External"/><Relationship Id="rId31550" Type="http://schemas.openxmlformats.org/officeDocument/2006/relationships/hyperlink" Target="https://docs7.online-sps.ru/cgi/online.cgi?req=doc&amp;base=EXPZ&amp;n=731991&amp;date=05.04.2021&amp;dst=140580&amp;fld=134" TargetMode="External"/><Relationship Id="rId32601" Type="http://schemas.openxmlformats.org/officeDocument/2006/relationships/hyperlink" Target="https://docs7.online-sps.ru/cgi/online.cgi?req=doc&amp;base=EXPZ&amp;n=731991&amp;date=05.04.2021&amp;dst=142272&amp;fld=134" TargetMode="External"/><Relationship Id="rId5075" Type="http://schemas.openxmlformats.org/officeDocument/2006/relationships/hyperlink" Target="https://docs7.online-sps.ru/cgi/online.cgi?req=doc&amp;base=EXPZ&amp;n=731991&amp;date=05.04.2021&amp;dst=149227&amp;fld=134" TargetMode="External"/><Relationship Id="rId6126" Type="http://schemas.openxmlformats.org/officeDocument/2006/relationships/hyperlink" Target="https://docs7.online-sps.ru/cgi/online.cgi?req=doc&amp;base=LAW&amp;n=371416&amp;date=05.04.2021&amp;dst=112641&amp;fld=134" TargetMode="External"/><Relationship Id="rId9696" Type="http://schemas.openxmlformats.org/officeDocument/2006/relationships/hyperlink" Target="https://docs7.online-sps.ru/cgi/online.cgi?req=doc&amp;base=EXPZ&amp;n=731991&amp;date=05.04.2021&amp;dst=150147&amp;fld=134" TargetMode="External"/><Relationship Id="rId12677" Type="http://schemas.openxmlformats.org/officeDocument/2006/relationships/hyperlink" Target="https://docs7.online-sps.ru/cgi/online.cgi?req=doc&amp;base=LAW&amp;n=371416&amp;date=05.04.2021&amp;dst=111873&amp;fld=134" TargetMode="External"/><Relationship Id="rId27557" Type="http://schemas.openxmlformats.org/officeDocument/2006/relationships/hyperlink" Target="https://docs7.online-sps.ru/cgi/online.cgi?req=doc&amp;base=EXPZ&amp;n=731991&amp;date=05.04.2021&amp;dst=141447&amp;fld=134" TargetMode="External"/><Relationship Id="rId28608" Type="http://schemas.openxmlformats.org/officeDocument/2006/relationships/hyperlink" Target="https://docs7.online-sps.ru/cgi/online.cgi?req=doc&amp;base=EXPZ&amp;n=731991&amp;date=05.04.2021&amp;dst=148937&amp;fld=134" TargetMode="External"/><Relationship Id="rId30152" Type="http://schemas.openxmlformats.org/officeDocument/2006/relationships/hyperlink" Target="https://docs7.online-sps.ru/cgi/online.cgi?req=doc&amp;base=EXPZ&amp;n=731991&amp;date=05.04.2021&amp;dst=136911&amp;fld=134" TargetMode="External"/><Relationship Id="rId31203" Type="http://schemas.openxmlformats.org/officeDocument/2006/relationships/hyperlink" Target="https://docs7.online-sps.ru/cgi/online.cgi?req=doc&amp;base=LAW&amp;n=371416&amp;date=05.04.2021&amp;dst=111647&amp;fld=134" TargetMode="External"/><Relationship Id="rId34773" Type="http://schemas.openxmlformats.org/officeDocument/2006/relationships/hyperlink" Target="https://docs7.online-sps.ru/cgi/online.cgi?req=doc&amp;base=EXPZ&amp;n=731991&amp;date=05.04.2021&amp;dst=118452&amp;fld=134" TargetMode="External"/><Relationship Id="rId35824" Type="http://schemas.openxmlformats.org/officeDocument/2006/relationships/hyperlink" Target="https://docs7.online-sps.ru/cgi/online.cgi?req=doc&amp;base=EXPZ&amp;n=731991&amp;date=05.04.2021&amp;dst=148355&amp;fld=134" TargetMode="External"/><Relationship Id="rId1685" Type="http://schemas.openxmlformats.org/officeDocument/2006/relationships/hyperlink" Target="https://docs7.online-sps.ru/cgi/online.cgi?req=doc&amp;base=EXPZ&amp;n=731991&amp;date=05.04.2021&amp;dst=106101&amp;fld=134" TargetMode="External"/><Relationship Id="rId2736" Type="http://schemas.openxmlformats.org/officeDocument/2006/relationships/hyperlink" Target="https://docs7.online-sps.ru/cgi/online.cgi?req=doc&amp;base=EXPZ&amp;n=731991&amp;date=05.04.2021&amp;dst=141229&amp;fld=134" TargetMode="External"/><Relationship Id="rId8298" Type="http://schemas.openxmlformats.org/officeDocument/2006/relationships/hyperlink" Target="https://docs7.online-sps.ru/cgi/online.cgi?req=doc&amp;base=EXPZ&amp;n=731991&amp;date=05.04.2021&amp;dst=141108&amp;fld=134" TargetMode="External"/><Relationship Id="rId9349" Type="http://schemas.openxmlformats.org/officeDocument/2006/relationships/hyperlink" Target="https://docs7.online-sps.ru/cgi/online.cgi?req=doc&amp;base=EXPZ&amp;n=731991&amp;date=05.04.2021&amp;dst=140062&amp;fld=134" TargetMode="External"/><Relationship Id="rId11279" Type="http://schemas.openxmlformats.org/officeDocument/2006/relationships/hyperlink" Target="https://docs7.online-sps.ru/cgi/online.cgi?req=doc&amp;base=EXPZ&amp;n=731991&amp;date=05.04.2021&amp;dst=136579&amp;fld=134" TargetMode="External"/><Relationship Id="rId13728" Type="http://schemas.openxmlformats.org/officeDocument/2006/relationships/hyperlink" Target="https://docs7.online-sps.ru/cgi/online.cgi?req=doc&amp;base=EXPZ&amp;n=731991&amp;date=05.04.2021&amp;dst=137040&amp;fld=134" TargetMode="External"/><Relationship Id="rId15150" Type="http://schemas.openxmlformats.org/officeDocument/2006/relationships/hyperlink" Target="https://docs7.online-sps.ru/cgi/online.cgi?req=doc&amp;base=EXPZ&amp;n=731991&amp;date=05.04.2021&amp;dst=150538&amp;fld=134" TargetMode="External"/><Relationship Id="rId16201" Type="http://schemas.openxmlformats.org/officeDocument/2006/relationships/hyperlink" Target="https://docs7.online-sps.ru/cgi/online.cgi?req=doc&amp;base=EXPZ&amp;n=731991&amp;date=05.04.2021&amp;dst=152422&amp;fld=134" TargetMode="External"/><Relationship Id="rId20944" Type="http://schemas.openxmlformats.org/officeDocument/2006/relationships/hyperlink" Target="https://docs7.online-sps.ru/cgi/online.cgi?req=doc&amp;base=EXPZ&amp;n=731991&amp;date=05.04.2021&amp;dst=155399&amp;fld=134" TargetMode="External"/><Relationship Id="rId26159" Type="http://schemas.openxmlformats.org/officeDocument/2006/relationships/hyperlink" Target="https://docs7.online-sps.ru/cgi/online.cgi?req=doc&amp;base=EXPZ&amp;n=731991&amp;date=05.04.2021&amp;dst=135367&amp;fld=134" TargetMode="External"/><Relationship Id="rId33375" Type="http://schemas.openxmlformats.org/officeDocument/2006/relationships/hyperlink" Target="https://docs7.online-sps.ru/cgi/online.cgi?req=doc&amp;base=EXPZ&amp;n=731991&amp;date=05.04.2021&amp;dst=152401&amp;fld=134" TargetMode="External"/><Relationship Id="rId34426" Type="http://schemas.openxmlformats.org/officeDocument/2006/relationships/hyperlink" Target="https://docs7.online-sps.ru/cgi/online.cgi?req=doc&amp;base=EXPZ&amp;n=731991&amp;date=05.04.2021&amp;dst=117878&amp;fld=134" TargetMode="External"/><Relationship Id="rId708" Type="http://schemas.openxmlformats.org/officeDocument/2006/relationships/hyperlink" Target="https://docs7.online-sps.ru/cgi/online.cgi?req=doc&amp;base=EXPZ&amp;n=731991&amp;date=05.04.2021&amp;dst=102113&amp;fld=134" TargetMode="External"/><Relationship Id="rId1338" Type="http://schemas.openxmlformats.org/officeDocument/2006/relationships/header" Target="header3.xml"/><Relationship Id="rId19771" Type="http://schemas.openxmlformats.org/officeDocument/2006/relationships/hyperlink" Target="https://docs7.online-sps.ru/cgi/online.cgi?req=doc&amp;base=EXPZ&amp;n=731991&amp;date=05.04.2021&amp;dst=151930&amp;fld=134" TargetMode="External"/><Relationship Id="rId33028" Type="http://schemas.openxmlformats.org/officeDocument/2006/relationships/hyperlink" Target="https://docs7.online-sps.ru/cgi/online.cgi?req=doc&amp;base=EXPZ&amp;n=731991&amp;date=05.04.2021&amp;dst=108928&amp;fld=134" TargetMode="External"/><Relationship Id="rId36598" Type="http://schemas.openxmlformats.org/officeDocument/2006/relationships/hyperlink" Target="https://docs7.online-sps.ru/cgi/online.cgi?req=doc&amp;base=EXPZ&amp;n=731991&amp;date=05.04.2021&amp;dst=155530&amp;fld=134" TargetMode="External"/><Relationship Id="rId37649" Type="http://schemas.openxmlformats.org/officeDocument/2006/relationships/hyperlink" Target="https://docs7.online-sps.ru/cgi/online.cgi?req=doc&amp;base=EXPZ&amp;n=731991&amp;date=05.04.2021&amp;dst=149381&amp;fld=134" TargetMode="External"/><Relationship Id="rId5959" Type="http://schemas.openxmlformats.org/officeDocument/2006/relationships/hyperlink" Target="https://docs7.online-sps.ru/cgi/online.cgi?req=doc&amp;base=LAW&amp;n=371416&amp;date=05.04.2021&amp;dst=112427&amp;fld=134" TargetMode="External"/><Relationship Id="rId7381" Type="http://schemas.openxmlformats.org/officeDocument/2006/relationships/hyperlink" Target="https://docs7.online-sps.ru/cgi/online.cgi?req=doc&amp;base=EXPZ&amp;n=731991&amp;date=05.04.2021&amp;dst=134917&amp;fld=134" TargetMode="External"/><Relationship Id="rId8432" Type="http://schemas.openxmlformats.org/officeDocument/2006/relationships/hyperlink" Target="https://docs7.online-sps.ru/cgi/online.cgi?req=doc&amp;base=LAW&amp;n=371416&amp;date=05.04.2021&amp;dst=110123&amp;fld=134" TargetMode="External"/><Relationship Id="rId9830" Type="http://schemas.openxmlformats.org/officeDocument/2006/relationships/hyperlink" Target="https://docs7.online-sps.ru/cgi/online.cgi?req=doc&amp;base=LAW&amp;n=371416&amp;date=05.04.2021&amp;dst=111297&amp;fld=134" TargetMode="External"/><Relationship Id="rId11760" Type="http://schemas.openxmlformats.org/officeDocument/2006/relationships/hyperlink" Target="https://docs7.online-sps.ru/cgi/online.cgi?req=doc&amp;base=LAW&amp;n=371416&amp;date=05.04.2021&amp;dst=103066&amp;fld=134" TargetMode="External"/><Relationship Id="rId12811" Type="http://schemas.openxmlformats.org/officeDocument/2006/relationships/hyperlink" Target="https://docs7.online-sps.ru/cgi/online.cgi?req=doc&amp;base=LAW&amp;n=371416&amp;date=05.04.2021&amp;dst=111985&amp;fld=134" TargetMode="External"/><Relationship Id="rId18373" Type="http://schemas.openxmlformats.org/officeDocument/2006/relationships/hyperlink" Target="https://docs7.online-sps.ru/cgi/online.cgi?req=doc&amp;base=LAW&amp;n=371416&amp;date=05.04.2021&amp;dst=106851&amp;fld=134" TargetMode="External"/><Relationship Id="rId19424" Type="http://schemas.openxmlformats.org/officeDocument/2006/relationships/hyperlink" Target="https://docs7.online-sps.ru/cgi/online.cgi?req=doc&amp;base=LAW&amp;n=371416&amp;date=05.04.2021&amp;dst=110001&amp;fld=134" TargetMode="External"/><Relationship Id="rId22769" Type="http://schemas.openxmlformats.org/officeDocument/2006/relationships/hyperlink" Target="https://docs7.online-sps.ru/cgi/online.cgi?req=doc&amp;base=EXPZ&amp;n=731991&amp;date=05.04.2021&amp;dst=147065&amp;fld=134" TargetMode="External"/><Relationship Id="rId24191" Type="http://schemas.openxmlformats.org/officeDocument/2006/relationships/hyperlink" Target="https://docs7.online-sps.ru/cgi/online.cgi?req=doc&amp;base=EXPZ&amp;n=731991&amp;date=05.04.2021&amp;dst=110594&amp;fld=134" TargetMode="External"/><Relationship Id="rId26640" Type="http://schemas.openxmlformats.org/officeDocument/2006/relationships/hyperlink" Target="https://docs7.online-sps.ru/cgi/online.cgi?req=doc&amp;base=EXPZ&amp;n=731991&amp;date=05.04.2021&amp;dst=134989&amp;fld=134" TargetMode="External"/><Relationship Id="rId44" Type="http://schemas.openxmlformats.org/officeDocument/2006/relationships/hyperlink" Target="https://docs7.online-sps.ru/cgi/online.cgi?req=doc&amp;base=LAW&amp;n=370477&amp;date=05.04.2021&amp;dst=100012&amp;fld=134" TargetMode="External"/><Relationship Id="rId7034" Type="http://schemas.openxmlformats.org/officeDocument/2006/relationships/hyperlink" Target="https://docs7.online-sps.ru/cgi/online.cgi?req=doc&amp;base=EXPZ&amp;n=731991&amp;date=05.04.2021&amp;dst=135386&amp;fld=134" TargetMode="External"/><Relationship Id="rId10362" Type="http://schemas.openxmlformats.org/officeDocument/2006/relationships/hyperlink" Target="https://docs7.online-sps.ru/cgi/online.cgi?req=doc&amp;base=EXPZ&amp;n=731991&amp;date=05.04.2021&amp;dst=147514&amp;fld=134" TargetMode="External"/><Relationship Id="rId11413" Type="http://schemas.openxmlformats.org/officeDocument/2006/relationships/hyperlink" Target="https://docs7.online-sps.ru/cgi/online.cgi?req=doc&amp;base=EXPZ&amp;n=731991&amp;date=05.04.2021&amp;dst=136536&amp;fld=134" TargetMode="External"/><Relationship Id="rId14983" Type="http://schemas.openxmlformats.org/officeDocument/2006/relationships/hyperlink" Target="https://docs7.online-sps.ru/cgi/online.cgi?req=doc&amp;base=EXPZ&amp;n=731991&amp;date=05.04.2021&amp;dst=109500&amp;fld=134" TargetMode="External"/><Relationship Id="rId18026" Type="http://schemas.openxmlformats.org/officeDocument/2006/relationships/hyperlink" Target="https://docs7.online-sps.ru/cgi/online.cgi?req=doc&amp;base=EXPZ&amp;n=731991&amp;date=05.04.2021&amp;dst=148554&amp;fld=134" TargetMode="External"/><Relationship Id="rId25242" Type="http://schemas.openxmlformats.org/officeDocument/2006/relationships/hyperlink" Target="https://docs7.online-sps.ru/cgi/online.cgi?req=doc&amp;base=EXPZ&amp;n=731991&amp;date=05.04.2021&amp;dst=136583&amp;fld=134" TargetMode="External"/><Relationship Id="rId29863" Type="http://schemas.openxmlformats.org/officeDocument/2006/relationships/hyperlink" Target="https://docs7.online-sps.ru/cgi/online.cgi?req=doc&amp;base=EXPZ&amp;n=731991&amp;date=05.04.2021&amp;dst=136091&amp;fld=134" TargetMode="External"/><Relationship Id="rId31060" Type="http://schemas.openxmlformats.org/officeDocument/2006/relationships/hyperlink" Target="https://docs7.online-sps.ru/cgi/online.cgi?req=doc&amp;base=EXPZ&amp;n=731991&amp;date=05.04.2021&amp;dst=142103&amp;fld=134" TargetMode="External"/><Relationship Id="rId3991" Type="http://schemas.openxmlformats.org/officeDocument/2006/relationships/hyperlink" Target="https://docs7.online-sps.ru/cgi/online.cgi?req=doc&amp;base=EXPZ&amp;n=731991&amp;date=05.04.2021&amp;dst=112627&amp;fld=134" TargetMode="External"/><Relationship Id="rId10015" Type="http://schemas.openxmlformats.org/officeDocument/2006/relationships/hyperlink" Target="https://docs7.online-sps.ru/cgi/online.cgi?req=doc&amp;base=EXPZ&amp;n=731991&amp;date=05.04.2021&amp;dst=147750&amp;fld=134" TargetMode="External"/><Relationship Id="rId13585" Type="http://schemas.openxmlformats.org/officeDocument/2006/relationships/hyperlink" Target="https://docs7.online-sps.ru/cgi/online.cgi?req=doc&amp;base=EXPZ&amp;n=731991&amp;date=05.04.2021&amp;dst=142296&amp;fld=134" TargetMode="External"/><Relationship Id="rId14636" Type="http://schemas.openxmlformats.org/officeDocument/2006/relationships/hyperlink" Target="https://docs7.online-sps.ru/cgi/online.cgi?req=doc&amp;base=EXPZ&amp;n=731991&amp;date=05.04.2021&amp;dst=142591&amp;fld=134" TargetMode="External"/><Relationship Id="rId21852" Type="http://schemas.openxmlformats.org/officeDocument/2006/relationships/hyperlink" Target="https://docs7.online-sps.ru/cgi/online.cgi?req=doc&amp;base=EXPZ&amp;n=731991&amp;date=05.04.2021&amp;dst=139070&amp;fld=134" TargetMode="External"/><Relationship Id="rId22903" Type="http://schemas.openxmlformats.org/officeDocument/2006/relationships/hyperlink" Target="https://docs7.online-sps.ru/cgi/online.cgi?req=doc&amp;base=EXPZ&amp;n=731991&amp;date=05.04.2021&amp;dst=145978&amp;fld=134" TargetMode="External"/><Relationship Id="rId28465" Type="http://schemas.openxmlformats.org/officeDocument/2006/relationships/hyperlink" Target="https://docs7.online-sps.ru/cgi/online.cgi?req=doc&amp;base=EXPZ&amp;n=731991&amp;date=05.04.2021&amp;dst=140072&amp;fld=134" TargetMode="External"/><Relationship Id="rId29516" Type="http://schemas.openxmlformats.org/officeDocument/2006/relationships/hyperlink" Target="https://docs7.online-sps.ru/cgi/online.cgi?req=doc&amp;base=EXPZ&amp;n=731991&amp;date=05.04.2021&amp;dst=148880&amp;fld=134" TargetMode="External"/><Relationship Id="rId32111" Type="http://schemas.openxmlformats.org/officeDocument/2006/relationships/hyperlink" Target="https://docs7.online-sps.ru/cgi/online.cgi?req=doc&amp;base=EXPZ&amp;n=731991&amp;date=05.04.2021&amp;dst=109373&amp;fld=134" TargetMode="External"/><Relationship Id="rId35681" Type="http://schemas.openxmlformats.org/officeDocument/2006/relationships/hyperlink" Target="https://docs7.online-sps.ru/cgi/online.cgi?req=doc&amp;base=EXPZ&amp;n=731991&amp;date=05.04.2021&amp;dst=108903&amp;fld=134" TargetMode="External"/><Relationship Id="rId36732" Type="http://schemas.openxmlformats.org/officeDocument/2006/relationships/hyperlink" Target="https://docs7.online-sps.ru/cgi/online.cgi?req=doc&amp;base=EXPZ&amp;n=731991&amp;date=05.04.2021&amp;dst=155762&amp;fld=134" TargetMode="External"/><Relationship Id="rId2593" Type="http://schemas.openxmlformats.org/officeDocument/2006/relationships/hyperlink" Target="https://docs7.online-sps.ru/cgi/online.cgi?req=doc&amp;base=EXPZ&amp;n=731991&amp;date=05.04.2021&amp;dst=112322&amp;fld=134" TargetMode="External"/><Relationship Id="rId3644" Type="http://schemas.openxmlformats.org/officeDocument/2006/relationships/hyperlink" Target="https://docs7.online-sps.ru/cgi/online.cgi?req=doc&amp;base=EXPZ&amp;n=731991&amp;date=05.04.2021&amp;dst=146413&amp;fld=134" TargetMode="External"/><Relationship Id="rId12187" Type="http://schemas.openxmlformats.org/officeDocument/2006/relationships/hyperlink" Target="https://docs7.online-sps.ru/cgi/online.cgi?req=doc&amp;base=EXPZ&amp;n=731991&amp;date=05.04.2021&amp;dst=140768&amp;fld=134" TargetMode="External"/><Relationship Id="rId13238" Type="http://schemas.openxmlformats.org/officeDocument/2006/relationships/hyperlink" Target="https://docs7.online-sps.ru/cgi/online.cgi?req=doc&amp;base=EXPZ&amp;n=731991&amp;date=05.04.2021&amp;dst=151846&amp;fld=134" TargetMode="External"/><Relationship Id="rId17859" Type="http://schemas.openxmlformats.org/officeDocument/2006/relationships/hyperlink" Target="https://docs7.online-sps.ru/cgi/online.cgi?req=doc&amp;base=EXPZ&amp;n=731991&amp;date=05.04.2021&amp;dst=137253&amp;fld=134" TargetMode="External"/><Relationship Id="rId20454" Type="http://schemas.openxmlformats.org/officeDocument/2006/relationships/hyperlink" Target="https://docs7.online-sps.ru/cgi/online.cgi?req=doc&amp;base=EXPZ&amp;n=731991&amp;date=05.04.2021&amp;dst=138573&amp;fld=134" TargetMode="External"/><Relationship Id="rId21505" Type="http://schemas.openxmlformats.org/officeDocument/2006/relationships/hyperlink" Target="https://docs7.online-sps.ru/cgi/online.cgi?req=doc&amp;base=EXPZ&amp;n=731991&amp;date=05.04.2021&amp;dst=134851&amp;fld=134" TargetMode="External"/><Relationship Id="rId27067" Type="http://schemas.openxmlformats.org/officeDocument/2006/relationships/hyperlink" Target="https://docs7.online-sps.ru/cgi/online.cgi?req=doc&amp;base=EXPZ&amp;n=731991&amp;date=05.04.2021&amp;dst=135844&amp;fld=134" TargetMode="External"/><Relationship Id="rId28118" Type="http://schemas.openxmlformats.org/officeDocument/2006/relationships/hyperlink" Target="https://docs7.online-sps.ru/cgi/online.cgi?req=doc&amp;base=EXPZ&amp;n=731991&amp;date=05.04.2021&amp;dst=149025&amp;fld=134" TargetMode="External"/><Relationship Id="rId34283" Type="http://schemas.openxmlformats.org/officeDocument/2006/relationships/hyperlink" Target="https://docs7.online-sps.ru/cgi/online.cgi?req=doc&amp;base=EXPZ&amp;n=731991&amp;date=05.04.2021&amp;dst=117491&amp;fld=134" TargetMode="External"/><Relationship Id="rId35334" Type="http://schemas.openxmlformats.org/officeDocument/2006/relationships/hyperlink" Target="https://docs7.online-sps.ru/cgi/online.cgi?req=doc&amp;base=LAW&amp;n=371416&amp;date=05.04.2021&amp;dst=105677&amp;fld=134" TargetMode="External"/><Relationship Id="rId565" Type="http://schemas.openxmlformats.org/officeDocument/2006/relationships/hyperlink" Target="https://docs7.online-sps.ru/cgi/online.cgi?req=doc&amp;base=EXPZ&amp;n=731991&amp;date=05.04.2021&amp;dst=136272&amp;fld=134" TargetMode="External"/><Relationship Id="rId1195" Type="http://schemas.openxmlformats.org/officeDocument/2006/relationships/hyperlink" Target="https://docs7.online-sps.ru/cgi/online.cgi?req=doc&amp;base=EXPZ&amp;n=731991&amp;date=05.04.2021&amp;dst=115821&amp;fld=134" TargetMode="External"/><Relationship Id="rId2246" Type="http://schemas.openxmlformats.org/officeDocument/2006/relationships/hyperlink" Target="https://docs7.online-sps.ru/cgi/online.cgi?req=doc&amp;base=EXPZ&amp;n=731991&amp;date=05.04.2021&amp;dst=101853&amp;fld=134" TargetMode="External"/><Relationship Id="rId6867" Type="http://schemas.openxmlformats.org/officeDocument/2006/relationships/hyperlink" Target="https://docs7.online-sps.ru/cgi/online.cgi?req=doc&amp;base=EXPZ&amp;n=731991&amp;date=05.04.2021&amp;dst=134960&amp;fld=134" TargetMode="External"/><Relationship Id="rId7918" Type="http://schemas.openxmlformats.org/officeDocument/2006/relationships/hyperlink" Target="https://docs7.online-sps.ru/cgi/online.cgi?req=doc&amp;base=EXPZ&amp;n=731991&amp;date=05.04.2021&amp;dst=149421&amp;fld=134" TargetMode="External"/><Relationship Id="rId19281" Type="http://schemas.openxmlformats.org/officeDocument/2006/relationships/hyperlink" Target="https://docs7.online-sps.ru/cgi/online.cgi?req=doc&amp;base=LAW&amp;n=371416&amp;date=05.04.2021&amp;dst=105355&amp;fld=134" TargetMode="External"/><Relationship Id="rId20107" Type="http://schemas.openxmlformats.org/officeDocument/2006/relationships/hyperlink" Target="https://docs7.online-sps.ru/cgi/online.cgi?req=doc&amp;base=EXPZ&amp;n=731991&amp;date=05.04.2021&amp;dst=137965&amp;fld=134" TargetMode="External"/><Relationship Id="rId23677" Type="http://schemas.openxmlformats.org/officeDocument/2006/relationships/hyperlink" Target="https://docs7.online-sps.ru/cgi/online.cgi?req=doc&amp;base=EXPZ&amp;n=731991&amp;date=05.04.2021&amp;dst=149780&amp;fld=134" TargetMode="External"/><Relationship Id="rId24728" Type="http://schemas.openxmlformats.org/officeDocument/2006/relationships/hyperlink" Target="https://docs7.online-sps.ru/cgi/online.cgi?req=doc&amp;base=EXPZ&amp;n=731991&amp;date=05.04.2021&amp;dst=141738&amp;fld=134" TargetMode="External"/><Relationship Id="rId30893" Type="http://schemas.openxmlformats.org/officeDocument/2006/relationships/hyperlink" Target="https://docs7.online-sps.ru/cgi/online.cgi?req=doc&amp;base=EXPZ&amp;n=731991&amp;date=05.04.2021&amp;dst=137036&amp;fld=134" TargetMode="External"/><Relationship Id="rId218" Type="http://schemas.openxmlformats.org/officeDocument/2006/relationships/hyperlink" Target="https://docs7.online-sps.ru/cgi/online.cgi?req=doc&amp;base=EXPZ&amp;n=731991&amp;date=05.04.2021&amp;dst=137096&amp;fld=134" TargetMode="External"/><Relationship Id="rId5469" Type="http://schemas.openxmlformats.org/officeDocument/2006/relationships/hyperlink" Target="https://docs7.online-sps.ru/cgi/online.cgi?req=doc&amp;base=EXPZ&amp;n=731991&amp;date=05.04.2021&amp;dst=136253&amp;fld=134" TargetMode="External"/><Relationship Id="rId9340" Type="http://schemas.openxmlformats.org/officeDocument/2006/relationships/hyperlink" Target="https://docs7.online-sps.ru/cgi/online.cgi?req=doc&amp;base=EXPZ&amp;n=731991&amp;date=05.04.2021&amp;dst=140046&amp;fld=134" TargetMode="External"/><Relationship Id="rId11270" Type="http://schemas.openxmlformats.org/officeDocument/2006/relationships/hyperlink" Target="https://docs7.online-sps.ru/cgi/online.cgi?req=doc&amp;base=EXPZ&amp;n=731991&amp;date=05.04.2021&amp;dst=136564&amp;fld=134" TargetMode="External"/><Relationship Id="rId22279" Type="http://schemas.openxmlformats.org/officeDocument/2006/relationships/hyperlink" Target="https://docs7.online-sps.ru/cgi/online.cgi?req=doc&amp;base=EXPZ&amp;n=731991&amp;date=05.04.2021&amp;dst=136303&amp;fld=134" TargetMode="External"/><Relationship Id="rId26150" Type="http://schemas.openxmlformats.org/officeDocument/2006/relationships/hyperlink" Target="https://docs7.online-sps.ru/cgi/online.cgi?req=doc&amp;base=EXPZ&amp;n=731991&amp;date=05.04.2021&amp;dst=135358&amp;fld=134" TargetMode="External"/><Relationship Id="rId27201" Type="http://schemas.openxmlformats.org/officeDocument/2006/relationships/hyperlink" Target="https://docs7.online-sps.ru/cgi/online.cgi?req=doc&amp;base=EXPZ&amp;n=731991&amp;date=05.04.2021&amp;dst=141824&amp;fld=134" TargetMode="External"/><Relationship Id="rId30546" Type="http://schemas.openxmlformats.org/officeDocument/2006/relationships/hyperlink" Target="https://docs7.online-sps.ru/cgi/online.cgi?req=doc&amp;base=LAW&amp;n=371416&amp;date=05.04.2021&amp;dst=102836&amp;fld=134" TargetMode="External"/><Relationship Id="rId31944" Type="http://schemas.openxmlformats.org/officeDocument/2006/relationships/hyperlink" Target="https://docs7.online-sps.ru/cgi/online.cgi?req=doc&amp;base=EXPZ&amp;n=731991&amp;date=05.04.2021&amp;dst=136999&amp;fld=134" TargetMode="External"/><Relationship Id="rId37159" Type="http://schemas.openxmlformats.org/officeDocument/2006/relationships/hyperlink" Target="https://docs7.online-sps.ru/cgi/online.cgi?req=doc&amp;base=EXPZ&amp;n=731991&amp;date=05.04.2021&amp;dst=138612&amp;fld=134" TargetMode="External"/><Relationship Id="rId12321" Type="http://schemas.openxmlformats.org/officeDocument/2006/relationships/hyperlink" Target="https://docs7.online-sps.ru/cgi/online.cgi?req=doc&amp;base=EXPZ&amp;n=731991&amp;date=05.04.2021&amp;dst=142090&amp;fld=134" TargetMode="External"/><Relationship Id="rId15891" Type="http://schemas.openxmlformats.org/officeDocument/2006/relationships/hyperlink" Target="https://docs7.online-sps.ru/cgi/online.cgi?req=doc&amp;base=EXPZ&amp;n=731991&amp;date=05.04.2021&amp;dst=152538&amp;fld=134" TargetMode="External"/><Relationship Id="rId16942" Type="http://schemas.openxmlformats.org/officeDocument/2006/relationships/hyperlink" Target="https://docs7.online-sps.ru/cgi/online.cgi?req=doc&amp;base=EXPZ&amp;n=731991&amp;date=05.04.2021&amp;dst=151533&amp;fld=134" TargetMode="External"/><Relationship Id="rId5950" Type="http://schemas.openxmlformats.org/officeDocument/2006/relationships/hyperlink" Target="https://docs7.online-sps.ru/cgi/online.cgi?req=doc&amp;base=LAW&amp;n=371416&amp;date=05.04.2021&amp;dst=112337&amp;fld=134" TargetMode="External"/><Relationship Id="rId14493" Type="http://schemas.openxmlformats.org/officeDocument/2006/relationships/hyperlink" Target="https://docs7.online-sps.ru/cgi/online.cgi?req=doc&amp;base=LAW&amp;n=371416&amp;date=05.04.2021&amp;dst=109141&amp;fld=134" TargetMode="External"/><Relationship Id="rId15544" Type="http://schemas.openxmlformats.org/officeDocument/2006/relationships/hyperlink" Target="https://docs7.online-sps.ru/cgi/online.cgi?req=doc&amp;base=LAW&amp;n=371416&amp;date=05.04.2021&amp;dst=105261&amp;fld=134" TargetMode="External"/><Relationship Id="rId22760" Type="http://schemas.openxmlformats.org/officeDocument/2006/relationships/hyperlink" Target="https://docs7.online-sps.ru/cgi/online.cgi?req=doc&amp;base=EXPZ&amp;n=731991&amp;date=05.04.2021&amp;dst=147052&amp;fld=134" TargetMode="External"/><Relationship Id="rId23811" Type="http://schemas.openxmlformats.org/officeDocument/2006/relationships/hyperlink" Target="https://docs7.online-sps.ru/cgi/online.cgi?req=doc&amp;base=EXPZ&amp;n=731991&amp;date=05.04.2021&amp;dst=103306&amp;fld=134" TargetMode="External"/><Relationship Id="rId29026" Type="http://schemas.openxmlformats.org/officeDocument/2006/relationships/hyperlink" Target="https://docs7.online-sps.ru/cgi/online.cgi?req=doc&amp;base=EXPZ&amp;n=731991&amp;date=05.04.2021&amp;dst=150317&amp;fld=134" TargetMode="External"/><Relationship Id="rId29373" Type="http://schemas.openxmlformats.org/officeDocument/2006/relationships/hyperlink" Target="https://docs7.online-sps.ru/cgi/online.cgi?req=doc&amp;base=EXPZ&amp;n=731991&amp;date=05.04.2021&amp;dst=114641&amp;fld=134" TargetMode="External"/><Relationship Id="rId33769" Type="http://schemas.openxmlformats.org/officeDocument/2006/relationships/hyperlink" Target="https://docs7.online-sps.ru/cgi/online.cgi?req=doc&amp;base=EXPZ&amp;n=731991&amp;date=05.04.2021&amp;dst=144458&amp;fld=134" TargetMode="External"/><Relationship Id="rId35191" Type="http://schemas.openxmlformats.org/officeDocument/2006/relationships/hyperlink" Target="https://docs7.online-sps.ru/cgi/online.cgi?req=doc&amp;base=EXPZ&amp;n=731991&amp;date=05.04.2021&amp;dst=148494&amp;fld=134" TargetMode="External"/><Relationship Id="rId37640" Type="http://schemas.openxmlformats.org/officeDocument/2006/relationships/hyperlink" Target="https://docs7.online-sps.ru/cgi/online.cgi?req=doc&amp;base=EXPZ&amp;n=731991&amp;date=05.04.2021&amp;dst=149371&amp;fld=134" TargetMode="External"/><Relationship Id="rId4552" Type="http://schemas.openxmlformats.org/officeDocument/2006/relationships/hyperlink" Target="https://docs7.online-sps.ru/cgi/online.cgi?req=doc&amp;base=EXPZ&amp;n=731991&amp;date=05.04.2021&amp;dst=109187&amp;fld=134" TargetMode="External"/><Relationship Id="rId5603" Type="http://schemas.openxmlformats.org/officeDocument/2006/relationships/hyperlink" Target="https://docs7.online-sps.ru/cgi/online.cgi?req=doc&amp;base=EXPZ&amp;n=731991&amp;date=05.04.2021&amp;dst=136503&amp;fld=134" TargetMode="External"/><Relationship Id="rId13095" Type="http://schemas.openxmlformats.org/officeDocument/2006/relationships/hyperlink" Target="https://docs7.online-sps.ru/cgi/online.cgi?req=doc&amp;base=EXPZ&amp;n=731991&amp;date=05.04.2021&amp;dst=140538&amp;fld=134" TargetMode="External"/><Relationship Id="rId14146" Type="http://schemas.openxmlformats.org/officeDocument/2006/relationships/hyperlink" Target="https://docs7.online-sps.ru/cgi/online.cgi?req=doc&amp;base=EXPZ&amp;n=731991&amp;date=05.04.2021&amp;dst=148205&amp;fld=134" TargetMode="External"/><Relationship Id="rId18767" Type="http://schemas.openxmlformats.org/officeDocument/2006/relationships/hyperlink" Target="https://docs7.online-sps.ru/cgi/online.cgi?req=doc&amp;base=EXPZ&amp;n=731991&amp;date=05.04.2021&amp;dst=145080&amp;fld=134" TargetMode="External"/><Relationship Id="rId19818" Type="http://schemas.openxmlformats.org/officeDocument/2006/relationships/hyperlink" Target="https://docs7.online-sps.ru/cgi/online.cgi?req=doc&amp;base=EXPZ&amp;n=731991&amp;date=05.04.2021&amp;dst=151863&amp;fld=134" TargetMode="External"/><Relationship Id="rId21362" Type="http://schemas.openxmlformats.org/officeDocument/2006/relationships/hyperlink" Target="https://docs7.online-sps.ru/cgi/online.cgi?req=doc&amp;base=EXPZ&amp;n=731991&amp;date=05.04.2021&amp;dst=156236&amp;fld=134" TargetMode="External"/><Relationship Id="rId22413" Type="http://schemas.openxmlformats.org/officeDocument/2006/relationships/hyperlink" Target="https://docs7.online-sps.ru/cgi/online.cgi?req=doc&amp;base=EXPZ&amp;n=731991&amp;date=05.04.2021&amp;dst=141467&amp;fld=134" TargetMode="External"/><Relationship Id="rId25983" Type="http://schemas.openxmlformats.org/officeDocument/2006/relationships/hyperlink" Target="https://docs7.online-sps.ru/cgi/online.cgi?req=doc&amp;base=EXPZ&amp;n=731991&amp;date=05.04.2021&amp;dst=134955&amp;fld=134" TargetMode="External"/><Relationship Id="rId36242" Type="http://schemas.openxmlformats.org/officeDocument/2006/relationships/hyperlink" Target="https://docs7.online-sps.ru/cgi/online.cgi?req=doc&amp;base=EXPZ&amp;n=731991&amp;date=05.04.2021&amp;dst=138535&amp;fld=134" TargetMode="External"/><Relationship Id="rId3154" Type="http://schemas.openxmlformats.org/officeDocument/2006/relationships/hyperlink" Target="https://docs7.online-sps.ru/cgi/online.cgi?req=doc&amp;base=EXPZ&amp;n=731991&amp;date=05.04.2021&amp;dst=102213&amp;fld=134" TargetMode="External"/><Relationship Id="rId4205" Type="http://schemas.openxmlformats.org/officeDocument/2006/relationships/hyperlink" Target="https://docs7.online-sps.ru/cgi/online.cgi?req=doc&amp;base=EXPZ&amp;n=731991&amp;date=05.04.2021&amp;dst=146184&amp;fld=134" TargetMode="External"/><Relationship Id="rId7775" Type="http://schemas.openxmlformats.org/officeDocument/2006/relationships/hyperlink" Target="https://docs7.online-sps.ru/cgi/online.cgi?req=doc&amp;base=EXPZ&amp;n=731991&amp;date=05.04.2021&amp;dst=135780&amp;fld=134" TargetMode="External"/><Relationship Id="rId8826" Type="http://schemas.openxmlformats.org/officeDocument/2006/relationships/hyperlink" Target="https://docs7.online-sps.ru/cgi/online.cgi?req=doc&amp;base=EXPZ&amp;n=731991&amp;date=05.04.2021&amp;dst=150242&amp;fld=134" TargetMode="External"/><Relationship Id="rId10756" Type="http://schemas.openxmlformats.org/officeDocument/2006/relationships/hyperlink" Target="https://docs7.online-sps.ru/cgi/online.cgi?req=doc&amp;base=LAW&amp;n=371416&amp;date=05.04.2021&amp;dst=110567&amp;fld=134" TargetMode="External"/><Relationship Id="rId17369" Type="http://schemas.openxmlformats.org/officeDocument/2006/relationships/hyperlink" Target="https://docs7.online-sps.ru/cgi/online.cgi?req=doc&amp;base=LAW&amp;n=371416&amp;date=05.04.2021&amp;dst=107255&amp;fld=134" TargetMode="External"/><Relationship Id="rId21015" Type="http://schemas.openxmlformats.org/officeDocument/2006/relationships/hyperlink" Target="https://docs7.online-sps.ru/cgi/online.cgi?req=doc&amp;base=EXPZ&amp;n=731991&amp;date=05.04.2021&amp;dst=155543&amp;fld=134" TargetMode="External"/><Relationship Id="rId24585" Type="http://schemas.openxmlformats.org/officeDocument/2006/relationships/hyperlink" Target="https://docs7.online-sps.ru/cgi/online.cgi?req=doc&amp;base=EXPZ&amp;n=731991&amp;date=05.04.2021&amp;dst=141376&amp;fld=134" TargetMode="External"/><Relationship Id="rId25636" Type="http://schemas.openxmlformats.org/officeDocument/2006/relationships/hyperlink" Target="https://docs7.online-sps.ru/cgi/online.cgi?req=doc&amp;base=EXPZ&amp;n=731991&amp;date=05.04.2021&amp;dst=104011&amp;fld=134" TargetMode="External"/><Relationship Id="rId32852" Type="http://schemas.openxmlformats.org/officeDocument/2006/relationships/hyperlink" Target="https://docs7.online-sps.ru/cgi/online.cgi?req=doc&amp;base=EXPZ&amp;n=731991&amp;date=05.04.2021&amp;dst=144590&amp;fld=134" TargetMode="External"/><Relationship Id="rId33903" Type="http://schemas.openxmlformats.org/officeDocument/2006/relationships/hyperlink" Target="https://docs7.online-sps.ru/cgi/online.cgi?req=doc&amp;base=EXPZ&amp;n=731991&amp;date=05.04.2021&amp;dst=145043&amp;fld=134" TargetMode="External"/><Relationship Id="rId6377" Type="http://schemas.openxmlformats.org/officeDocument/2006/relationships/hyperlink" Target="https://docs7.online-sps.ru/cgi/online.cgi?req=doc&amp;base=EXPZ&amp;n=731991&amp;date=05.04.2021&amp;dst=103714&amp;fld=134" TargetMode="External"/><Relationship Id="rId7428" Type="http://schemas.openxmlformats.org/officeDocument/2006/relationships/hyperlink" Target="https://docs7.online-sps.ru/cgi/online.cgi?req=doc&amp;base=EXPZ&amp;n=731991&amp;date=05.04.2021&amp;dst=134986&amp;fld=134" TargetMode="External"/><Relationship Id="rId10409" Type="http://schemas.openxmlformats.org/officeDocument/2006/relationships/hyperlink" Target="https://docs7.online-sps.ru/cgi/online.cgi?req=doc&amp;base=LAW&amp;n=371416&amp;date=05.04.2021&amp;dst=105337&amp;fld=134" TargetMode="External"/><Relationship Id="rId11807" Type="http://schemas.openxmlformats.org/officeDocument/2006/relationships/hyperlink" Target="https://docs7.online-sps.ru/cgi/online.cgi?req=doc&amp;base=LAW&amp;n=371416&amp;date=05.04.2021&amp;dst=102916&amp;fld=134" TargetMode="External"/><Relationship Id="rId23187" Type="http://schemas.openxmlformats.org/officeDocument/2006/relationships/hyperlink" Target="https://docs7.online-sps.ru/cgi/online.cgi?req=doc&amp;base=EXPZ&amp;n=731991&amp;date=05.04.2021&amp;dst=153016&amp;fld=134" TargetMode="External"/><Relationship Id="rId24238" Type="http://schemas.openxmlformats.org/officeDocument/2006/relationships/hyperlink" Target="https://docs7.online-sps.ru/cgi/online.cgi?req=doc&amp;base=EXPZ&amp;n=731991&amp;date=05.04.2021&amp;dst=144149&amp;fld=134" TargetMode="External"/><Relationship Id="rId28859" Type="http://schemas.openxmlformats.org/officeDocument/2006/relationships/hyperlink" Target="https://docs7.online-sps.ru/cgi/online.cgi?req=doc&amp;base=EXPZ&amp;n=731991&amp;date=05.04.2021&amp;dst=111343&amp;fld=134" TargetMode="External"/><Relationship Id="rId31454" Type="http://schemas.openxmlformats.org/officeDocument/2006/relationships/hyperlink" Target="https://docs7.online-sps.ru/cgi/online.cgi?req=doc&amp;base=EXPZ&amp;n=731991&amp;date=05.04.2021&amp;dst=106559&amp;fld=134" TargetMode="External"/><Relationship Id="rId32505" Type="http://schemas.openxmlformats.org/officeDocument/2006/relationships/hyperlink" Target="https://docs7.online-sps.ru/cgi/online.cgi?req=doc&amp;base=EXPZ&amp;n=731991&amp;date=05.04.2021&amp;dst=137348&amp;fld=134" TargetMode="External"/><Relationship Id="rId2987" Type="http://schemas.openxmlformats.org/officeDocument/2006/relationships/hyperlink" Target="https://docs7.online-sps.ru/cgi/online.cgi?req=doc&amp;base=EXPZ&amp;n=731991&amp;date=05.04.2021&amp;dst=110953&amp;fld=134" TargetMode="External"/><Relationship Id="rId13979" Type="http://schemas.openxmlformats.org/officeDocument/2006/relationships/hyperlink" Target="https://docs7.online-sps.ru/cgi/online.cgi?req=doc&amp;base=EXPZ&amp;n=731991&amp;date=05.04.2021&amp;dst=107098&amp;fld=134" TargetMode="External"/><Relationship Id="rId17850" Type="http://schemas.openxmlformats.org/officeDocument/2006/relationships/hyperlink" Target="https://docs7.online-sps.ru/cgi/online.cgi?req=doc&amp;base=EXPZ&amp;n=731991&amp;date=05.04.2021&amp;dst=137240&amp;fld=134" TargetMode="External"/><Relationship Id="rId18901" Type="http://schemas.openxmlformats.org/officeDocument/2006/relationships/hyperlink" Target="https://docs7.online-sps.ru/cgi/online.cgi?req=doc&amp;base=EXPZ&amp;n=731991&amp;date=05.04.2021&amp;dst=150030&amp;fld=134" TargetMode="External"/><Relationship Id="rId30056" Type="http://schemas.openxmlformats.org/officeDocument/2006/relationships/hyperlink" Target="https://docs7.online-sps.ru/cgi/online.cgi?req=doc&amp;base=EXPZ&amp;n=731991&amp;date=05.04.2021&amp;dst=102124&amp;fld=134" TargetMode="External"/><Relationship Id="rId31107" Type="http://schemas.openxmlformats.org/officeDocument/2006/relationships/hyperlink" Target="https://docs7.online-sps.ru/cgi/online.cgi?req=doc&amp;base=EXPZ&amp;n=731991&amp;date=05.04.2021&amp;dst=148260&amp;fld=134" TargetMode="External"/><Relationship Id="rId34677" Type="http://schemas.openxmlformats.org/officeDocument/2006/relationships/hyperlink" Target="https://docs7.online-sps.ru/cgi/online.cgi?req=doc&amp;base=EXPZ&amp;n=731991&amp;date=05.04.2021&amp;dst=150961&amp;fld=134" TargetMode="External"/><Relationship Id="rId35728" Type="http://schemas.openxmlformats.org/officeDocument/2006/relationships/hyperlink" Target="https://docs7.online-sps.ru/cgi/online.cgi?req=doc&amp;base=EXPZ&amp;n=731991&amp;date=05.04.2021&amp;dst=142601&amp;fld=134" TargetMode="External"/><Relationship Id="rId959" Type="http://schemas.openxmlformats.org/officeDocument/2006/relationships/hyperlink" Target="https://docs7.online-sps.ru/cgi/online.cgi?req=doc&amp;base=EXPZ&amp;n=731991&amp;date=05.04.2021&amp;dst=148078&amp;fld=134" TargetMode="External"/><Relationship Id="rId1589" Type="http://schemas.openxmlformats.org/officeDocument/2006/relationships/hyperlink" Target="https://docs7.online-sps.ru/cgi/online.cgi?req=doc&amp;base=EXPZ&amp;n=731991&amp;date=05.04.2021&amp;dst=101335&amp;fld=134" TargetMode="External"/><Relationship Id="rId5460" Type="http://schemas.openxmlformats.org/officeDocument/2006/relationships/hyperlink" Target="https://docs7.online-sps.ru/cgi/online.cgi?req=doc&amp;base=EXPZ&amp;n=731991&amp;date=05.04.2021&amp;dst=136242&amp;fld=134" TargetMode="External"/><Relationship Id="rId6511" Type="http://schemas.openxmlformats.org/officeDocument/2006/relationships/hyperlink" Target="https://docs7.online-sps.ru/cgi/online.cgi?req=doc&amp;base=EXPZ&amp;n=731991&amp;date=05.04.2021&amp;dst=134765&amp;fld=134" TargetMode="External"/><Relationship Id="rId15054" Type="http://schemas.openxmlformats.org/officeDocument/2006/relationships/hyperlink" Target="https://docs7.online-sps.ru/cgi/online.cgi?req=doc&amp;base=EXPZ&amp;n=731991&amp;date=05.04.2021&amp;dst=148363&amp;fld=134" TargetMode="External"/><Relationship Id="rId16452" Type="http://schemas.openxmlformats.org/officeDocument/2006/relationships/hyperlink" Target="https://docs7.online-sps.ru/cgi/online.cgi?req=doc&amp;base=LAW&amp;n=371416&amp;date=05.04.2021&amp;dst=108665&amp;fld=134" TargetMode="External"/><Relationship Id="rId17503" Type="http://schemas.openxmlformats.org/officeDocument/2006/relationships/hyperlink" Target="https://docs7.online-sps.ru/cgi/online.cgi?req=doc&amp;base=LAW&amp;n=371416&amp;date=05.04.2021&amp;dst=107423&amp;fld=134" TargetMode="External"/><Relationship Id="rId20848" Type="http://schemas.openxmlformats.org/officeDocument/2006/relationships/hyperlink" Target="https://docs7.online-sps.ru/cgi/online.cgi?req=doc&amp;base=EXPZ&amp;n=731991&amp;date=05.04.2021&amp;dst=155183&amp;fld=134" TargetMode="External"/><Relationship Id="rId22270" Type="http://schemas.openxmlformats.org/officeDocument/2006/relationships/hyperlink" Target="https://docs7.online-sps.ru/cgi/online.cgi?req=doc&amp;base=EXPZ&amp;n=731991&amp;date=05.04.2021&amp;dst=136272&amp;fld=134" TargetMode="External"/><Relationship Id="rId33279" Type="http://schemas.openxmlformats.org/officeDocument/2006/relationships/hyperlink" Target="https://docs7.online-sps.ru/cgi/online.cgi?req=doc&amp;base=EXPZ&amp;n=731991&amp;date=05.04.2021&amp;dst=152237&amp;fld=134" TargetMode="External"/><Relationship Id="rId37150" Type="http://schemas.openxmlformats.org/officeDocument/2006/relationships/hyperlink" Target="https://docs7.online-sps.ru/cgi/online.cgi?req=doc&amp;base=EXPZ&amp;n=731991&amp;date=05.04.2021&amp;dst=135939&amp;fld=134" TargetMode="External"/><Relationship Id="rId4062" Type="http://schemas.openxmlformats.org/officeDocument/2006/relationships/hyperlink" Target="https://docs7.online-sps.ru/cgi/online.cgi?req=doc&amp;base=EXPZ&amp;n=731991&amp;date=05.04.2021&amp;dst=138164&amp;fld=134" TargetMode="External"/><Relationship Id="rId5113" Type="http://schemas.openxmlformats.org/officeDocument/2006/relationships/hyperlink" Target="https://docs7.online-sps.ru/cgi/online.cgi?req=doc&amp;base=EXPZ&amp;n=731991&amp;date=05.04.2021&amp;dst=143684&amp;fld=134" TargetMode="External"/><Relationship Id="rId16105" Type="http://schemas.openxmlformats.org/officeDocument/2006/relationships/hyperlink" Target="https://docs7.online-sps.ru/cgi/online.cgi?req=doc&amp;base=EXPZ&amp;n=731991&amp;date=05.04.2021&amp;dst=152278&amp;fld=134" TargetMode="External"/><Relationship Id="rId19675" Type="http://schemas.openxmlformats.org/officeDocument/2006/relationships/hyperlink" Target="https://docs7.online-sps.ru/cgi/online.cgi?req=doc&amp;base=EXPZ&amp;n=731991&amp;date=05.04.2021&amp;dst=151763&amp;fld=134" TargetMode="External"/><Relationship Id="rId23321" Type="http://schemas.openxmlformats.org/officeDocument/2006/relationships/hyperlink" Target="https://docs7.online-sps.ru/cgi/online.cgi?req=doc&amp;base=EXPZ&amp;n=731991&amp;date=05.04.2021&amp;dst=142848&amp;fld=134" TargetMode="External"/><Relationship Id="rId26891" Type="http://schemas.openxmlformats.org/officeDocument/2006/relationships/hyperlink" Target="https://docs7.online-sps.ru/cgi/online.cgi?req=doc&amp;base=EXPZ&amp;n=731991&amp;date=05.04.2021&amp;dst=135596&amp;fld=134" TargetMode="External"/><Relationship Id="rId27942" Type="http://schemas.openxmlformats.org/officeDocument/2006/relationships/hyperlink" Target="https://docs7.online-sps.ru/cgi/online.cgi?req=doc&amp;base=EXPZ&amp;n=731991&amp;date=05.04.2021&amp;dst=141145&amp;fld=134" TargetMode="External"/><Relationship Id="rId8683" Type="http://schemas.openxmlformats.org/officeDocument/2006/relationships/hyperlink" Target="https://docs7.online-sps.ru/cgi/online.cgi?req=doc&amp;base=EXPZ&amp;n=731991&amp;date=05.04.2021&amp;dst=139974&amp;fld=134" TargetMode="External"/><Relationship Id="rId9734" Type="http://schemas.openxmlformats.org/officeDocument/2006/relationships/hyperlink" Target="https://docs7.online-sps.ru/cgi/online.cgi?req=doc&amp;base=LAW&amp;n=371416&amp;date=05.04.2021&amp;dst=111323&amp;fld=134" TargetMode="External"/><Relationship Id="rId11664" Type="http://schemas.openxmlformats.org/officeDocument/2006/relationships/hyperlink" Target="https://docs7.online-sps.ru/cgi/online.cgi?req=doc&amp;base=LAW&amp;n=371416&amp;date=05.04.2021&amp;dst=102774&amp;fld=134" TargetMode="External"/><Relationship Id="rId12715" Type="http://schemas.openxmlformats.org/officeDocument/2006/relationships/hyperlink" Target="https://docs7.online-sps.ru/cgi/online.cgi?req=doc&amp;base=LAW&amp;n=371416&amp;date=05.04.2021&amp;dst=111855&amp;fld=134" TargetMode="External"/><Relationship Id="rId18277" Type="http://schemas.openxmlformats.org/officeDocument/2006/relationships/hyperlink" Target="https://docs7.online-sps.ru/cgi/online.cgi?req=doc&amp;base=LAW&amp;n=371416&amp;date=05.04.2021&amp;dst=112171&amp;fld=134" TargetMode="External"/><Relationship Id="rId19328" Type="http://schemas.openxmlformats.org/officeDocument/2006/relationships/hyperlink" Target="https://docs7.online-sps.ru/cgi/online.cgi?req=doc&amp;base=EXPZ&amp;n=731991&amp;date=05.04.2021&amp;dst=109804&amp;fld=134" TargetMode="External"/><Relationship Id="rId25493" Type="http://schemas.openxmlformats.org/officeDocument/2006/relationships/hyperlink" Target="https://docs7.online-sps.ru/cgi/online.cgi?req=doc&amp;base=EXPZ&amp;n=731991&amp;date=05.04.2021&amp;dst=137966&amp;fld=134" TargetMode="External"/><Relationship Id="rId26544" Type="http://schemas.openxmlformats.org/officeDocument/2006/relationships/hyperlink" Target="https://docs7.online-sps.ru/cgi/online.cgi?req=doc&amp;base=EXPZ&amp;n=731991&amp;date=05.04.2021&amp;dst=134756&amp;fld=134" TargetMode="External"/><Relationship Id="rId33760" Type="http://schemas.openxmlformats.org/officeDocument/2006/relationships/hyperlink" Target="https://docs7.online-sps.ru/cgi/online.cgi?req=doc&amp;base=EXPZ&amp;n=731991&amp;date=05.04.2021&amp;dst=144430&amp;fld=134" TargetMode="External"/><Relationship Id="rId34811" Type="http://schemas.openxmlformats.org/officeDocument/2006/relationships/hyperlink" Target="https://docs7.online-sps.ru/cgi/online.cgi?req=doc&amp;base=EXPZ&amp;n=731991&amp;date=05.04.2021&amp;dst=151193&amp;fld=134" TargetMode="External"/><Relationship Id="rId1723" Type="http://schemas.openxmlformats.org/officeDocument/2006/relationships/hyperlink" Target="https://docs7.online-sps.ru/cgi/online.cgi?req=doc&amp;base=EXPZ&amp;n=731991&amp;date=05.04.2021&amp;dst=105958&amp;fld=134" TargetMode="External"/><Relationship Id="rId7285" Type="http://schemas.openxmlformats.org/officeDocument/2006/relationships/hyperlink" Target="https://docs7.online-sps.ru/cgi/online.cgi?req=doc&amp;base=EXPZ&amp;n=731991&amp;date=05.04.2021&amp;dst=135847&amp;fld=134" TargetMode="External"/><Relationship Id="rId8336" Type="http://schemas.openxmlformats.org/officeDocument/2006/relationships/hyperlink" Target="https://docs7.online-sps.ru/cgi/online.cgi?req=doc&amp;base=EXPZ&amp;n=731991&amp;date=05.04.2021&amp;dst=141217&amp;fld=134" TargetMode="External"/><Relationship Id="rId10266" Type="http://schemas.openxmlformats.org/officeDocument/2006/relationships/hyperlink" Target="https://docs7.online-sps.ru/cgi/online.cgi?req=doc&amp;base=EXPZ&amp;n=731991&amp;date=05.04.2021&amp;dst=147421&amp;fld=134" TargetMode="External"/><Relationship Id="rId11317" Type="http://schemas.openxmlformats.org/officeDocument/2006/relationships/hyperlink" Target="https://docs7.online-sps.ru/cgi/online.cgi?req=doc&amp;base=EXPZ&amp;n=731991&amp;date=05.04.2021&amp;dst=136886&amp;fld=134" TargetMode="External"/><Relationship Id="rId14887" Type="http://schemas.openxmlformats.org/officeDocument/2006/relationships/hyperlink" Target="https://docs7.online-sps.ru/cgi/online.cgi?req=doc&amp;base=EXPZ&amp;n=731991&amp;date=05.04.2021&amp;dst=141700&amp;fld=134" TargetMode="External"/><Relationship Id="rId24095" Type="http://schemas.openxmlformats.org/officeDocument/2006/relationships/hyperlink" Target="https://docs7.online-sps.ru/cgi/online.cgi?req=doc&amp;base=EXPZ&amp;n=731991&amp;date=05.04.2021&amp;dst=143904&amp;fld=134" TargetMode="External"/><Relationship Id="rId25146" Type="http://schemas.openxmlformats.org/officeDocument/2006/relationships/hyperlink" Target="https://docs7.online-sps.ru/cgi/online.cgi?req=doc&amp;base=EXPZ&amp;n=731991&amp;date=05.04.2021&amp;dst=136461&amp;fld=134" TargetMode="External"/><Relationship Id="rId29767" Type="http://schemas.openxmlformats.org/officeDocument/2006/relationships/hyperlink" Target="https://docs7.online-sps.ru/cgi/online.cgi?req=doc&amp;base=EXPZ&amp;n=731991&amp;date=05.04.2021&amp;dst=149872&amp;fld=134" TargetMode="External"/><Relationship Id="rId32362" Type="http://schemas.openxmlformats.org/officeDocument/2006/relationships/hyperlink" Target="https://docs7.online-sps.ru/cgi/online.cgi?req=doc&amp;base=EXPZ&amp;n=731991&amp;date=05.04.2021&amp;dst=148400&amp;fld=134" TargetMode="External"/><Relationship Id="rId33413" Type="http://schemas.openxmlformats.org/officeDocument/2006/relationships/hyperlink" Target="https://docs7.online-sps.ru/cgi/online.cgi?req=doc&amp;base=EXPZ&amp;n=731991&amp;date=05.04.2021&amp;dst=152467&amp;fld=134" TargetMode="External"/><Relationship Id="rId36983" Type="http://schemas.openxmlformats.org/officeDocument/2006/relationships/hyperlink" Target="https://docs7.online-sps.ru/cgi/online.cgi?req=doc&amp;base=EXPZ&amp;n=731991&amp;date=05.04.2021&amp;dst=156297&amp;fld=134" TargetMode="External"/><Relationship Id="rId3895" Type="http://schemas.openxmlformats.org/officeDocument/2006/relationships/hyperlink" Target="https://docs7.online-sps.ru/cgi/online.cgi?req=doc&amp;base=EXPZ&amp;n=731991&amp;date=05.04.2021&amp;dst=146963&amp;fld=134" TargetMode="External"/><Relationship Id="rId4946" Type="http://schemas.openxmlformats.org/officeDocument/2006/relationships/hyperlink" Target="https://docs7.online-sps.ru/cgi/online.cgi?req=doc&amp;base=EXPZ&amp;n=731991&amp;date=05.04.2021&amp;dst=143777&amp;fld=134" TargetMode="External"/><Relationship Id="rId13489" Type="http://schemas.openxmlformats.org/officeDocument/2006/relationships/hyperlink" Target="https://docs7.online-sps.ru/cgi/online.cgi?req=doc&amp;base=EXPZ&amp;n=731991&amp;date=05.04.2021&amp;dst=150539&amp;fld=134" TargetMode="External"/><Relationship Id="rId15938" Type="http://schemas.openxmlformats.org/officeDocument/2006/relationships/hyperlink" Target="https://docs7.online-sps.ru/cgi/online.cgi?req=doc&amp;base=EXPZ&amp;n=731991&amp;date=05.04.2021&amp;dst=152679&amp;fld=134" TargetMode="External"/><Relationship Id="rId17360" Type="http://schemas.openxmlformats.org/officeDocument/2006/relationships/hyperlink" Target="https://docs7.online-sps.ru/cgi/online.cgi?req=doc&amp;base=LAW&amp;n=371416&amp;date=05.04.2021&amp;dst=107237&amp;fld=134" TargetMode="External"/><Relationship Id="rId18411" Type="http://schemas.openxmlformats.org/officeDocument/2006/relationships/hyperlink" Target="https://docs7.online-sps.ru/cgi/online.cgi?req=doc&amp;base=LAW&amp;n=371416&amp;date=05.04.2021&amp;dst=106875&amp;fld=134" TargetMode="External"/><Relationship Id="rId21756" Type="http://schemas.openxmlformats.org/officeDocument/2006/relationships/hyperlink" Target="https://docs7.online-sps.ru/cgi/online.cgi?req=doc&amp;base=EXPZ&amp;n=731991&amp;date=05.04.2021&amp;dst=138824&amp;fld=134" TargetMode="External"/><Relationship Id="rId22807" Type="http://schemas.openxmlformats.org/officeDocument/2006/relationships/hyperlink" Target="https://docs7.online-sps.ru/cgi/online.cgi?req=doc&amp;base=EXPZ&amp;n=731991&amp;date=05.04.2021&amp;dst=137216&amp;fld=134" TargetMode="External"/><Relationship Id="rId28369" Type="http://schemas.openxmlformats.org/officeDocument/2006/relationships/hyperlink" Target="https://docs7.online-sps.ru/cgi/online.cgi?req=doc&amp;base=EXPZ&amp;n=731991&amp;date=05.04.2021&amp;dst=139923&amp;fld=134" TargetMode="External"/><Relationship Id="rId32015" Type="http://schemas.openxmlformats.org/officeDocument/2006/relationships/hyperlink" Target="https://docs7.online-sps.ru/cgi/online.cgi?req=doc&amp;base=EXPZ&amp;n=731991&amp;date=05.04.2021&amp;dst=109182&amp;fld=134" TargetMode="External"/><Relationship Id="rId35585" Type="http://schemas.openxmlformats.org/officeDocument/2006/relationships/hyperlink" Target="https://docs7.online-sps.ru/cgi/online.cgi?req=doc&amp;base=EXPZ&amp;n=731991&amp;date=05.04.2021&amp;dst=151838&amp;fld=134" TargetMode="External"/><Relationship Id="rId36636" Type="http://schemas.openxmlformats.org/officeDocument/2006/relationships/hyperlink" Target="https://docs7.online-sps.ru/cgi/online.cgi?req=doc&amp;base=EXPZ&amp;n=731991&amp;date=05.04.2021&amp;dst=155593&amp;fld=134" TargetMode="External"/><Relationship Id="rId2497" Type="http://schemas.openxmlformats.org/officeDocument/2006/relationships/hyperlink" Target="https://docs7.online-sps.ru/cgi/online.cgi?req=doc&amp;base=EXPZ&amp;n=731991&amp;date=05.04.2021&amp;dst=140472&amp;fld=134" TargetMode="External"/><Relationship Id="rId3548" Type="http://schemas.openxmlformats.org/officeDocument/2006/relationships/hyperlink" Target="https://docs7.online-sps.ru/cgi/online.cgi?req=doc&amp;base=EXPZ&amp;n=731991&amp;date=05.04.2021&amp;dst=113038&amp;fld=134" TargetMode="External"/><Relationship Id="rId17013" Type="http://schemas.openxmlformats.org/officeDocument/2006/relationships/hyperlink" Target="https://docs7.online-sps.ru/cgi/online.cgi?req=doc&amp;base=EXPZ&amp;n=731991&amp;date=05.04.2021&amp;dst=150154&amp;fld=134" TargetMode="External"/><Relationship Id="rId20358" Type="http://schemas.openxmlformats.org/officeDocument/2006/relationships/hyperlink" Target="https://docs7.online-sps.ru/cgi/online.cgi?req=doc&amp;base=EXPZ&amp;n=731991&amp;date=05.04.2021&amp;dst=138550&amp;fld=134" TargetMode="External"/><Relationship Id="rId21409" Type="http://schemas.openxmlformats.org/officeDocument/2006/relationships/hyperlink" Target="https://docs7.online-sps.ru/cgi/online.cgi?req=doc&amp;base=EXPZ&amp;n=731991&amp;date=05.04.2021&amp;dst=156338&amp;fld=134" TargetMode="External"/><Relationship Id="rId34187" Type="http://schemas.openxmlformats.org/officeDocument/2006/relationships/hyperlink" Target="https://docs7.online-sps.ru/cgi/online.cgi?req=doc&amp;base=EXPZ&amp;n=731991&amp;date=05.04.2021&amp;dst=148765&amp;fld=134" TargetMode="External"/><Relationship Id="rId35238" Type="http://schemas.openxmlformats.org/officeDocument/2006/relationships/hyperlink" Target="https://docs7.online-sps.ru/cgi/online.cgi?req=doc&amp;base=EXPZ&amp;n=731991&amp;date=05.04.2021&amp;dst=115600&amp;fld=134" TargetMode="External"/><Relationship Id="rId469" Type="http://schemas.openxmlformats.org/officeDocument/2006/relationships/hyperlink" Target="https://docs7.online-sps.ru/cgi/online.cgi?req=doc&amp;base=EXPZ&amp;n=731991&amp;date=05.04.2021&amp;dst=136674&amp;fld=134" TargetMode="External"/><Relationship Id="rId1099" Type="http://schemas.openxmlformats.org/officeDocument/2006/relationships/hyperlink" Target="https://docs7.online-sps.ru/cgi/online.cgi?req=doc&amp;base=EXPZ&amp;n=731991&amp;date=05.04.2021&amp;dst=148193&amp;fld=134" TargetMode="External"/><Relationship Id="rId6021" Type="http://schemas.openxmlformats.org/officeDocument/2006/relationships/hyperlink" Target="https://docs7.online-sps.ru/cgi/online.cgi?req=doc&amp;base=LAW&amp;n=371416&amp;date=05.04.2021&amp;dst=112237&amp;fld=134" TargetMode="External"/><Relationship Id="rId9591" Type="http://schemas.openxmlformats.org/officeDocument/2006/relationships/hyperlink" Target="https://docs7.online-sps.ru/cgi/online.cgi?req=doc&amp;base=EXPZ&amp;n=731991&amp;date=05.04.2021&amp;dst=145360&amp;fld=134" TargetMode="External"/><Relationship Id="rId10400" Type="http://schemas.openxmlformats.org/officeDocument/2006/relationships/hyperlink" Target="https://docs7.online-sps.ru/cgi/online.cgi?req=doc&amp;base=EXPZ&amp;n=731991&amp;date=05.04.2021&amp;dst=112283&amp;fld=134" TargetMode="External"/><Relationship Id="rId13970" Type="http://schemas.openxmlformats.org/officeDocument/2006/relationships/hyperlink" Target="https://docs7.online-sps.ru/cgi/online.cgi?req=doc&amp;base=EXPZ&amp;n=731991&amp;date=05.04.2021&amp;dst=140892&amp;fld=134" TargetMode="External"/><Relationship Id="rId19185" Type="http://schemas.openxmlformats.org/officeDocument/2006/relationships/hyperlink" Target="https://docs7.online-sps.ru/cgi/online.cgi?req=doc&amp;base=LAW&amp;n=371416&amp;date=05.04.2021&amp;dst=110825&amp;fld=134" TargetMode="External"/><Relationship Id="rId24979" Type="http://schemas.openxmlformats.org/officeDocument/2006/relationships/hyperlink" Target="https://docs7.online-sps.ru/cgi/online.cgi?req=doc&amp;base=EXPZ&amp;n=731991&amp;date=05.04.2021&amp;dst=136142&amp;fld=134" TargetMode="External"/><Relationship Id="rId28850" Type="http://schemas.openxmlformats.org/officeDocument/2006/relationships/hyperlink" Target="https://docs7.online-sps.ru/cgi/online.cgi?req=doc&amp;base=EXPZ&amp;n=731991&amp;date=05.04.2021&amp;dst=144702&amp;fld=134" TargetMode="External"/><Relationship Id="rId29901" Type="http://schemas.openxmlformats.org/officeDocument/2006/relationships/hyperlink" Target="https://docs7.online-sps.ru/cgi/online.cgi?req=doc&amp;base=EXPZ&amp;n=731991&amp;date=05.04.2021&amp;dst=101740&amp;fld=134" TargetMode="External"/><Relationship Id="rId8193" Type="http://schemas.openxmlformats.org/officeDocument/2006/relationships/hyperlink" Target="https://docs7.online-sps.ru/cgi/online.cgi?req=doc&amp;base=EXPZ&amp;n=731991&amp;date=05.04.2021&amp;dst=141233&amp;fld=134" TargetMode="External"/><Relationship Id="rId9244" Type="http://schemas.openxmlformats.org/officeDocument/2006/relationships/hyperlink" Target="https://docs7.online-sps.ru/cgi/online.cgi?req=doc&amp;base=EXPZ&amp;n=731991&amp;date=05.04.2021&amp;dst=141399&amp;fld=134" TargetMode="External"/><Relationship Id="rId12572" Type="http://schemas.openxmlformats.org/officeDocument/2006/relationships/hyperlink" Target="https://docs7.online-sps.ru/cgi/online.cgi?req=doc&amp;base=LAW&amp;n=371416&amp;date=05.04.2021&amp;dst=108343&amp;fld=134" TargetMode="External"/><Relationship Id="rId13623" Type="http://schemas.openxmlformats.org/officeDocument/2006/relationships/hyperlink" Target="https://docs7.online-sps.ru/cgi/online.cgi?req=doc&amp;base=EXPZ&amp;n=731991&amp;date=05.04.2021&amp;dst=142426&amp;fld=134" TargetMode="External"/><Relationship Id="rId26054" Type="http://schemas.openxmlformats.org/officeDocument/2006/relationships/hyperlink" Target="https://docs7.online-sps.ru/cgi/online.cgi?req=doc&amp;base=EXPZ&amp;n=731991&amp;date=05.04.2021&amp;dst=135087&amp;fld=134" TargetMode="External"/><Relationship Id="rId27452" Type="http://schemas.openxmlformats.org/officeDocument/2006/relationships/hyperlink" Target="https://docs7.online-sps.ru/cgi/online.cgi?req=doc&amp;base=EXPZ&amp;n=731991&amp;date=05.04.2021&amp;dst=141245&amp;fld=134" TargetMode="External"/><Relationship Id="rId28503" Type="http://schemas.openxmlformats.org/officeDocument/2006/relationships/hyperlink" Target="https://docs7.online-sps.ru/cgi/online.cgi?req=doc&amp;base=EXPZ&amp;n=731991&amp;date=05.04.2021&amp;dst=140145&amp;fld=134" TargetMode="External"/><Relationship Id="rId30797" Type="http://schemas.openxmlformats.org/officeDocument/2006/relationships/hyperlink" Target="https://docs7.online-sps.ru/cgi/online.cgi?req=doc&amp;base=LAW&amp;n=371416&amp;date=05.04.2021&amp;dst=103072&amp;fld=134" TargetMode="External"/><Relationship Id="rId31848" Type="http://schemas.openxmlformats.org/officeDocument/2006/relationships/hyperlink" Target="https://docs7.online-sps.ru/cgi/online.cgi?req=doc&amp;base=EXPZ&amp;n=731991&amp;date=05.04.2021&amp;dst=144312&amp;fld=134" TargetMode="External"/><Relationship Id="rId33270" Type="http://schemas.openxmlformats.org/officeDocument/2006/relationships/hyperlink" Target="https://docs7.online-sps.ru/cgi/online.cgi?req=doc&amp;base=EXPZ&amp;n=731991&amp;date=05.04.2021&amp;dst=152220&amp;fld=134" TargetMode="External"/><Relationship Id="rId950" Type="http://schemas.openxmlformats.org/officeDocument/2006/relationships/hyperlink" Target="https://docs7.online-sps.ru/cgi/online.cgi?req=doc&amp;base=EXPZ&amp;n=731991&amp;date=05.04.2021&amp;dst=148060&amp;fld=134" TargetMode="External"/><Relationship Id="rId1580" Type="http://schemas.openxmlformats.org/officeDocument/2006/relationships/hyperlink" Target="https://docs7.online-sps.ru/cgi/online.cgi?req=doc&amp;base=EXPZ&amp;n=731991&amp;date=05.04.2021&amp;dst=111398&amp;fld=134" TargetMode="External"/><Relationship Id="rId2631" Type="http://schemas.openxmlformats.org/officeDocument/2006/relationships/hyperlink" Target="https://docs7.online-sps.ru/cgi/online.cgi?req=doc&amp;base=EXPZ&amp;n=731991&amp;date=05.04.2021&amp;dst=141238&amp;fld=134" TargetMode="External"/><Relationship Id="rId11174" Type="http://schemas.openxmlformats.org/officeDocument/2006/relationships/hyperlink" Target="https://docs7.online-sps.ru/cgi/online.cgi?req=doc&amp;base=EXPZ&amp;n=731991&amp;date=05.04.2021&amp;dst=136341&amp;fld=134" TargetMode="External"/><Relationship Id="rId12225" Type="http://schemas.openxmlformats.org/officeDocument/2006/relationships/hyperlink" Target="https://docs7.online-sps.ru/cgi/online.cgi?req=doc&amp;base=EXPZ&amp;n=731991&amp;date=05.04.2021&amp;dst=140706&amp;fld=134" TargetMode="External"/><Relationship Id="rId15795" Type="http://schemas.openxmlformats.org/officeDocument/2006/relationships/hyperlink" Target="https://docs7.online-sps.ru/cgi/online.cgi?req=doc&amp;base=EXPZ&amp;n=731991&amp;date=05.04.2021&amp;dst=152369&amp;fld=134" TargetMode="External"/><Relationship Id="rId16846" Type="http://schemas.openxmlformats.org/officeDocument/2006/relationships/hyperlink" Target="https://docs7.online-sps.ru/cgi/online.cgi?req=doc&amp;base=EXPZ&amp;n=731991&amp;date=05.04.2021&amp;dst=150745&amp;fld=134" TargetMode="External"/><Relationship Id="rId27105" Type="http://schemas.openxmlformats.org/officeDocument/2006/relationships/hyperlink" Target="https://docs7.online-sps.ru/cgi/online.cgi?req=doc&amp;base=EXPZ&amp;n=731991&amp;date=05.04.2021&amp;dst=135882&amp;fld=134" TargetMode="External"/><Relationship Id="rId34321" Type="http://schemas.openxmlformats.org/officeDocument/2006/relationships/hyperlink" Target="https://docs7.online-sps.ru/cgi/online.cgi?req=doc&amp;base=EXPZ&amp;n=731991&amp;date=05.04.2021&amp;dst=150313&amp;fld=134" TargetMode="External"/><Relationship Id="rId603" Type="http://schemas.openxmlformats.org/officeDocument/2006/relationships/hyperlink" Target="https://docs7.online-sps.ru/cgi/online.cgi?req=doc&amp;base=EXPZ&amp;n=731991&amp;date=05.04.2021&amp;dst=102308&amp;fld=134" TargetMode="External"/><Relationship Id="rId1233" Type="http://schemas.openxmlformats.org/officeDocument/2006/relationships/hyperlink" Target="https://docs7.online-sps.ru/cgi/online.cgi?req=doc&amp;base=EXPZ&amp;n=731991&amp;date=05.04.2021&amp;dst=111784&amp;fld=134" TargetMode="External"/><Relationship Id="rId5854" Type="http://schemas.openxmlformats.org/officeDocument/2006/relationships/hyperlink" Target="https://docs7.online-sps.ru/cgi/online.cgi?req=doc&amp;base=LAW&amp;n=371416&amp;date=05.04.2021&amp;dst=110983&amp;fld=134" TargetMode="External"/><Relationship Id="rId6905" Type="http://schemas.openxmlformats.org/officeDocument/2006/relationships/hyperlink" Target="https://docs7.online-sps.ru/cgi/online.cgi?req=doc&amp;base=EXPZ&amp;n=731991&amp;date=05.04.2021&amp;dst=135017&amp;fld=134" TargetMode="External"/><Relationship Id="rId14397" Type="http://schemas.openxmlformats.org/officeDocument/2006/relationships/hyperlink" Target="https://docs7.online-sps.ru/cgi/online.cgi?req=doc&amp;base=LAW&amp;n=371416&amp;date=05.04.2021&amp;dst=102180&amp;fld=134" TargetMode="External"/><Relationship Id="rId15448" Type="http://schemas.openxmlformats.org/officeDocument/2006/relationships/hyperlink" Target="https://docs7.online-sps.ru/cgi/online.cgi?req=doc&amp;base=EXPZ&amp;n=731991&amp;date=05.04.2021&amp;dst=141751&amp;fld=134" TargetMode="External"/><Relationship Id="rId22664" Type="http://schemas.openxmlformats.org/officeDocument/2006/relationships/hyperlink" Target="https://docs7.online-sps.ru/cgi/online.cgi?req=doc&amp;base=EXPZ&amp;n=731991&amp;date=05.04.2021&amp;dst=146574&amp;fld=134" TargetMode="External"/><Relationship Id="rId23715" Type="http://schemas.openxmlformats.org/officeDocument/2006/relationships/hyperlink" Target="https://docs7.online-sps.ru/cgi/online.cgi?req=doc&amp;base=EXPZ&amp;n=731991&amp;date=05.04.2021&amp;dst=150538&amp;fld=134" TargetMode="External"/><Relationship Id="rId29277" Type="http://schemas.openxmlformats.org/officeDocument/2006/relationships/hyperlink" Target="https://docs7.online-sps.ru/cgi/online.cgi?req=doc&amp;base=EXPZ&amp;n=731991&amp;date=05.04.2021&amp;dst=147490&amp;fld=134" TargetMode="External"/><Relationship Id="rId30931" Type="http://schemas.openxmlformats.org/officeDocument/2006/relationships/hyperlink" Target="https://docs7.online-sps.ru/cgi/online.cgi?req=doc&amp;base=EXPZ&amp;n=731991&amp;date=05.04.2021&amp;dst=140695&amp;fld=134" TargetMode="External"/><Relationship Id="rId36493" Type="http://schemas.openxmlformats.org/officeDocument/2006/relationships/hyperlink" Target="https://docs7.online-sps.ru/cgi/online.cgi?req=doc&amp;base=EXPZ&amp;n=731991&amp;date=05.04.2021&amp;dst=155313&amp;fld=134" TargetMode="External"/><Relationship Id="rId37544" Type="http://schemas.openxmlformats.org/officeDocument/2006/relationships/hyperlink" Target="https://docs7.online-sps.ru/cgi/online.cgi?req=doc&amp;base=EXPZ&amp;n=731991&amp;date=05.04.2021&amp;dst=105222&amp;fld=134" TargetMode="External"/><Relationship Id="rId4456" Type="http://schemas.openxmlformats.org/officeDocument/2006/relationships/hyperlink" Target="https://docs7.online-sps.ru/cgi/online.cgi?req=doc&amp;base=LAW&amp;n=371416&amp;date=05.04.2021&amp;dst=110879&amp;fld=134" TargetMode="External"/><Relationship Id="rId5507" Type="http://schemas.openxmlformats.org/officeDocument/2006/relationships/hyperlink" Target="https://docs7.online-sps.ru/cgi/online.cgi?req=doc&amp;base=EXPZ&amp;n=731991&amp;date=05.04.2021&amp;dst=136342&amp;fld=134" TargetMode="External"/><Relationship Id="rId21266" Type="http://schemas.openxmlformats.org/officeDocument/2006/relationships/hyperlink" Target="https://docs7.online-sps.ru/cgi/online.cgi?req=doc&amp;base=EXPZ&amp;n=731991&amp;date=05.04.2021&amp;dst=156035&amp;fld=134" TargetMode="External"/><Relationship Id="rId22317" Type="http://schemas.openxmlformats.org/officeDocument/2006/relationships/hyperlink" Target="https://docs7.online-sps.ru/cgi/online.cgi?req=doc&amp;base=EXPZ&amp;n=731991&amp;date=05.04.2021&amp;dst=105638&amp;fld=134" TargetMode="External"/><Relationship Id="rId25887" Type="http://schemas.openxmlformats.org/officeDocument/2006/relationships/hyperlink" Target="https://docs7.online-sps.ru/cgi/online.cgi?req=doc&amp;base=EXPZ&amp;n=731991&amp;date=05.04.2021&amp;dst=135480&amp;fld=134" TargetMode="External"/><Relationship Id="rId26938" Type="http://schemas.openxmlformats.org/officeDocument/2006/relationships/hyperlink" Target="https://docs7.online-sps.ru/cgi/online.cgi?req=doc&amp;base=EXPZ&amp;n=731991&amp;date=05.04.2021&amp;dst=135676&amp;fld=134" TargetMode="External"/><Relationship Id="rId35095" Type="http://schemas.openxmlformats.org/officeDocument/2006/relationships/hyperlink" Target="https://docs7.online-sps.ru/cgi/online.cgi?req=doc&amp;base=EXPZ&amp;n=731991&amp;date=05.04.2021&amp;dst=145638&amp;fld=134" TargetMode="External"/><Relationship Id="rId36146" Type="http://schemas.openxmlformats.org/officeDocument/2006/relationships/hyperlink" Target="https://docs7.online-sps.ru/cgi/online.cgi?req=doc&amp;base=EXPZ&amp;n=731991&amp;date=05.04.2021&amp;dst=138373&amp;fld=134" TargetMode="External"/><Relationship Id="rId3058" Type="http://schemas.openxmlformats.org/officeDocument/2006/relationships/hyperlink" Target="https://docs7.online-sps.ru/cgi/online.cgi?req=doc&amp;base=EXPZ&amp;n=731991&amp;date=05.04.2021&amp;dst=141089&amp;fld=134" TargetMode="External"/><Relationship Id="rId4109" Type="http://schemas.openxmlformats.org/officeDocument/2006/relationships/hyperlink" Target="https://docs7.online-sps.ru/cgi/online.cgi?req=doc&amp;base=EXPZ&amp;n=731991&amp;date=05.04.2021&amp;dst=145997&amp;fld=134" TargetMode="External"/><Relationship Id="rId7679" Type="http://schemas.openxmlformats.org/officeDocument/2006/relationships/hyperlink" Target="https://docs7.online-sps.ru/cgi/online.cgi?req=doc&amp;base=EXPZ&amp;n=731991&amp;date=05.04.2021&amp;dst=135648&amp;fld=134" TargetMode="External"/><Relationship Id="rId13480" Type="http://schemas.openxmlformats.org/officeDocument/2006/relationships/hyperlink" Target="https://docs7.online-sps.ru/cgi/online.cgi?req=doc&amp;base=EXPZ&amp;n=731991&amp;date=05.04.2021&amp;dst=149775&amp;fld=134" TargetMode="External"/><Relationship Id="rId24489" Type="http://schemas.openxmlformats.org/officeDocument/2006/relationships/hyperlink" Target="https://docs7.online-sps.ru/cgi/online.cgi?req=doc&amp;base=EXPZ&amp;n=731991&amp;date=05.04.2021&amp;dst=141210&amp;fld=134" TargetMode="External"/><Relationship Id="rId28360" Type="http://schemas.openxmlformats.org/officeDocument/2006/relationships/hyperlink" Target="https://docs7.online-sps.ru/cgi/online.cgi?req=doc&amp;base=EXPZ&amp;n=731991&amp;date=05.04.2021&amp;dst=139908&amp;fld=134" TargetMode="External"/><Relationship Id="rId29411" Type="http://schemas.openxmlformats.org/officeDocument/2006/relationships/hyperlink" Target="https://docs7.online-sps.ru/cgi/online.cgi?req=doc&amp;base=EXPZ&amp;n=731991&amp;date=05.04.2021&amp;dst=147774&amp;fld=134" TargetMode="External"/><Relationship Id="rId32756" Type="http://schemas.openxmlformats.org/officeDocument/2006/relationships/hyperlink" Target="https://docs7.online-sps.ru/cgi/online.cgi?req=doc&amp;base=EXPZ&amp;n=731991&amp;date=05.04.2021&amp;dst=110768&amp;fld=134" TargetMode="External"/><Relationship Id="rId33807" Type="http://schemas.openxmlformats.org/officeDocument/2006/relationships/hyperlink" Target="https://docs7.online-sps.ru/cgi/online.cgi?req=doc&amp;base=EXPZ&amp;n=731991&amp;date=05.04.2021&amp;dst=111141&amp;fld=134" TargetMode="External"/><Relationship Id="rId12082" Type="http://schemas.openxmlformats.org/officeDocument/2006/relationships/hyperlink" Target="https://docs7.online-sps.ru/cgi/online.cgi?req=doc&amp;base=EXPZ&amp;n=731991&amp;date=05.04.2021&amp;dst=103156&amp;fld=134" TargetMode="External"/><Relationship Id="rId13133" Type="http://schemas.openxmlformats.org/officeDocument/2006/relationships/hyperlink" Target="https://docs7.online-sps.ru/cgi/online.cgi?req=doc&amp;base=EXPZ&amp;n=731991&amp;date=05.04.2021&amp;dst=106724&amp;fld=134" TargetMode="External"/><Relationship Id="rId14531" Type="http://schemas.openxmlformats.org/officeDocument/2006/relationships/hyperlink" Target="https://docs7.online-sps.ru/cgi/online.cgi?req=doc&amp;base=LAW&amp;n=371416&amp;date=05.04.2021&amp;dst=109383&amp;fld=134" TargetMode="External"/><Relationship Id="rId28013" Type="http://schemas.openxmlformats.org/officeDocument/2006/relationships/hyperlink" Target="https://docs7.online-sps.ru/cgi/online.cgi?req=doc&amp;base=EXPZ&amp;n=731991&amp;date=05.04.2021&amp;dst=107497&amp;fld=134" TargetMode="External"/><Relationship Id="rId31358" Type="http://schemas.openxmlformats.org/officeDocument/2006/relationships/hyperlink" Target="https://docs7.online-sps.ru/cgi/online.cgi?req=doc&amp;base=EXPZ&amp;n=731991&amp;date=05.04.2021&amp;dst=140301&amp;fld=134" TargetMode="External"/><Relationship Id="rId32409" Type="http://schemas.openxmlformats.org/officeDocument/2006/relationships/hyperlink" Target="https://docs7.online-sps.ru/cgi/online.cgi?req=doc&amp;base=EXPZ&amp;n=731991&amp;date=05.04.2021&amp;dst=149174&amp;fld=134" TargetMode="External"/><Relationship Id="rId460" Type="http://schemas.openxmlformats.org/officeDocument/2006/relationships/hyperlink" Target="https://docs7.online-sps.ru/cgi/online.cgi?req=doc&amp;base=EXPZ&amp;n=731991&amp;date=05.04.2021&amp;dst=136274&amp;fld=134" TargetMode="External"/><Relationship Id="rId1090" Type="http://schemas.openxmlformats.org/officeDocument/2006/relationships/hyperlink" Target="https://docs7.online-sps.ru/cgi/online.cgi?req=doc&amp;base=EXPZ&amp;n=731991&amp;date=05.04.2021&amp;dst=141253&amp;fld=134" TargetMode="External"/><Relationship Id="rId2141" Type="http://schemas.openxmlformats.org/officeDocument/2006/relationships/hyperlink" Target="https://docs7.online-sps.ru/cgi/online.cgi?req=doc&amp;base=EXPZ&amp;n=731991&amp;date=05.04.2021&amp;dst=136549&amp;fld=134" TargetMode="External"/><Relationship Id="rId17754" Type="http://schemas.openxmlformats.org/officeDocument/2006/relationships/hyperlink" Target="https://docs7.online-sps.ru/cgi/online.cgi?req=doc&amp;base=EXPZ&amp;n=731991&amp;date=05.04.2021&amp;dst=112367&amp;fld=134" TargetMode="External"/><Relationship Id="rId18805" Type="http://schemas.openxmlformats.org/officeDocument/2006/relationships/hyperlink" Target="https://docs7.online-sps.ru/cgi/online.cgi?req=doc&amp;base=EXPZ&amp;n=731991&amp;date=05.04.2021&amp;dst=145225&amp;fld=134" TargetMode="External"/><Relationship Id="rId20002" Type="http://schemas.openxmlformats.org/officeDocument/2006/relationships/hyperlink" Target="https://docs7.online-sps.ru/cgi/online.cgi?req=doc&amp;base=EXPZ&amp;n=731991&amp;date=05.04.2021&amp;dst=150087&amp;fld=134" TargetMode="External"/><Relationship Id="rId21400" Type="http://schemas.openxmlformats.org/officeDocument/2006/relationships/hyperlink" Target="https://docs7.online-sps.ru/cgi/online.cgi?req=doc&amp;base=EXPZ&amp;n=731991&amp;date=05.04.2021&amp;dst=156319&amp;fld=134" TargetMode="External"/><Relationship Id="rId24970" Type="http://schemas.openxmlformats.org/officeDocument/2006/relationships/hyperlink" Target="https://docs7.online-sps.ru/cgi/online.cgi?req=doc&amp;base=EXPZ&amp;n=731991&amp;date=05.04.2021&amp;dst=136132&amp;fld=134" TargetMode="External"/><Relationship Id="rId35979" Type="http://schemas.openxmlformats.org/officeDocument/2006/relationships/hyperlink" Target="https://docs7.online-sps.ru/cgi/online.cgi?req=doc&amp;base=EXPZ&amp;n=731991&amp;date=05.04.2021&amp;dst=103738&amp;fld=134" TargetMode="External"/><Relationship Id="rId113" Type="http://schemas.openxmlformats.org/officeDocument/2006/relationships/hyperlink" Target="https://docs7.online-sps.ru/cgi/online.cgi?req=doc&amp;base=EXPZ&amp;n=731991&amp;date=05.04.2021&amp;dst=102930&amp;fld=134" TargetMode="External"/><Relationship Id="rId6762" Type="http://schemas.openxmlformats.org/officeDocument/2006/relationships/hyperlink" Target="https://docs7.online-sps.ru/cgi/online.cgi?req=doc&amp;base=EXPZ&amp;n=731991&amp;date=05.04.2021&amp;dst=135033&amp;fld=134" TargetMode="External"/><Relationship Id="rId7813" Type="http://schemas.openxmlformats.org/officeDocument/2006/relationships/hyperlink" Target="https://docs7.online-sps.ru/cgi/online.cgi?req=doc&amp;base=EXPZ&amp;n=731991&amp;date=05.04.2021&amp;dst=135827&amp;fld=134" TargetMode="External"/><Relationship Id="rId16356" Type="http://schemas.openxmlformats.org/officeDocument/2006/relationships/hyperlink" Target="https://docs7.online-sps.ru/cgi/online.cgi?req=doc&amp;base=LAW&amp;n=371416&amp;date=05.04.2021&amp;dst=120250&amp;fld=134" TargetMode="External"/><Relationship Id="rId17407" Type="http://schemas.openxmlformats.org/officeDocument/2006/relationships/hyperlink" Target="https://docs7.online-sps.ru/cgi/online.cgi?req=doc&amp;base=LAW&amp;n=371416&amp;date=05.04.2021&amp;dst=107513&amp;fld=134" TargetMode="External"/><Relationship Id="rId23572" Type="http://schemas.openxmlformats.org/officeDocument/2006/relationships/hyperlink" Target="https://docs7.online-sps.ru/cgi/online.cgi?req=doc&amp;base=EXPZ&amp;n=731991&amp;date=05.04.2021&amp;dst=143392&amp;fld=134" TargetMode="External"/><Relationship Id="rId24623" Type="http://schemas.openxmlformats.org/officeDocument/2006/relationships/hyperlink" Target="https://docs7.online-sps.ru/cgi/online.cgi?req=doc&amp;base=EXPZ&amp;n=731991&amp;date=05.04.2021&amp;dst=141444&amp;fld=134" TargetMode="External"/><Relationship Id="rId37054" Type="http://schemas.openxmlformats.org/officeDocument/2006/relationships/hyperlink" Target="https://docs7.online-sps.ru/cgi/online.cgi?req=doc&amp;base=EXPZ&amp;n=731991&amp;date=05.04.2021&amp;dst=156433&amp;fld=134" TargetMode="External"/><Relationship Id="rId5017" Type="http://schemas.openxmlformats.org/officeDocument/2006/relationships/hyperlink" Target="https://docs7.online-sps.ru/cgi/online.cgi?req=doc&amp;base=EXPZ&amp;n=731991&amp;date=05.04.2021&amp;dst=144054&amp;fld=134" TargetMode="External"/><Relationship Id="rId5364" Type="http://schemas.openxmlformats.org/officeDocument/2006/relationships/hyperlink" Target="https://docs7.online-sps.ru/cgi/online.cgi?req=doc&amp;base=EXPZ&amp;n=731991&amp;date=05.04.2021&amp;dst=136103&amp;fld=134" TargetMode="External"/><Relationship Id="rId6415" Type="http://schemas.openxmlformats.org/officeDocument/2006/relationships/hyperlink" Target="https://docs7.online-sps.ru/cgi/online.cgi?req=doc&amp;base=EXPZ&amp;n=731991&amp;date=05.04.2021&amp;dst=138066&amp;fld=134" TargetMode="External"/><Relationship Id="rId9985" Type="http://schemas.openxmlformats.org/officeDocument/2006/relationships/hyperlink" Target="https://docs7.online-sps.ru/cgi/online.cgi?req=doc&amp;base=EXPZ&amp;n=731991&amp;date=05.04.2021&amp;dst=147701&amp;fld=134" TargetMode="External"/><Relationship Id="rId12966" Type="http://schemas.openxmlformats.org/officeDocument/2006/relationships/hyperlink" Target="https://docs7.online-sps.ru/cgi/online.cgi?req=doc&amp;base=EXPZ&amp;n=731991&amp;date=05.04.2021&amp;dst=140341&amp;fld=134" TargetMode="External"/><Relationship Id="rId16009" Type="http://schemas.openxmlformats.org/officeDocument/2006/relationships/hyperlink" Target="https://docs7.online-sps.ru/cgi/online.cgi?req=doc&amp;base=EXPZ&amp;n=731991&amp;date=05.04.2021&amp;dst=152087&amp;fld=134" TargetMode="External"/><Relationship Id="rId19579" Type="http://schemas.openxmlformats.org/officeDocument/2006/relationships/hyperlink" Target="https://docs7.online-sps.ru/cgi/online.cgi?req=doc&amp;base=EXPZ&amp;n=731991&amp;date=05.04.2021&amp;dst=152007&amp;fld=134" TargetMode="External"/><Relationship Id="rId22174" Type="http://schemas.openxmlformats.org/officeDocument/2006/relationships/hyperlink" Target="https://docs7.online-sps.ru/cgi/online.cgi?req=doc&amp;base=LAW&amp;n=371416&amp;date=05.04.2021&amp;dst=120874&amp;fld=134" TargetMode="External"/><Relationship Id="rId23225" Type="http://schemas.openxmlformats.org/officeDocument/2006/relationships/hyperlink" Target="https://docs7.online-sps.ru/cgi/online.cgi?req=doc&amp;base=EXPZ&amp;n=731991&amp;date=05.04.2021&amp;dst=137330&amp;fld=134" TargetMode="External"/><Relationship Id="rId26795" Type="http://schemas.openxmlformats.org/officeDocument/2006/relationships/hyperlink" Target="https://docs7.online-sps.ru/cgi/online.cgi?req=doc&amp;base=EXPZ&amp;n=731991&amp;date=05.04.2021&amp;dst=135367&amp;fld=134" TargetMode="External"/><Relationship Id="rId27846" Type="http://schemas.openxmlformats.org/officeDocument/2006/relationships/hyperlink" Target="https://docs7.online-sps.ru/cgi/online.cgi?req=doc&amp;base=EXPZ&amp;n=731991&amp;date=05.04.2021&amp;dst=140959&amp;fld=134" TargetMode="External"/><Relationship Id="rId30441" Type="http://schemas.openxmlformats.org/officeDocument/2006/relationships/hyperlink" Target="https://docs7.online-sps.ru/cgi/online.cgi?req=doc&amp;base=EXPZ&amp;n=731991&amp;date=05.04.2021&amp;dst=102525&amp;fld=134" TargetMode="External"/><Relationship Id="rId1974" Type="http://schemas.openxmlformats.org/officeDocument/2006/relationships/hyperlink" Target="https://docs7.online-sps.ru/cgi/online.cgi?req=doc&amp;base=EXPZ&amp;n=731991&amp;date=05.04.2021&amp;dst=136207&amp;fld=134" TargetMode="External"/><Relationship Id="rId8587" Type="http://schemas.openxmlformats.org/officeDocument/2006/relationships/hyperlink" Target="https://docs7.online-sps.ru/cgi/online.cgi?req=doc&amp;base=LAW&amp;n=371416&amp;date=05.04.2021&amp;dst=110353&amp;fld=134" TargetMode="External"/><Relationship Id="rId9638" Type="http://schemas.openxmlformats.org/officeDocument/2006/relationships/hyperlink" Target="https://docs7.online-sps.ru/cgi/online.cgi?req=doc&amp;base=EXPZ&amp;n=731991&amp;date=05.04.2021&amp;dst=150472&amp;fld=134" TargetMode="External"/><Relationship Id="rId11568" Type="http://schemas.openxmlformats.org/officeDocument/2006/relationships/hyperlink" Target="https://docs7.online-sps.ru/cgi/online.cgi?req=doc&amp;base=EXPZ&amp;n=731991&amp;date=05.04.2021&amp;dst=136803&amp;fld=134" TargetMode="External"/><Relationship Id="rId12619" Type="http://schemas.openxmlformats.org/officeDocument/2006/relationships/hyperlink" Target="https://docs7.online-sps.ru/cgi/online.cgi?req=doc&amp;base=LAW&amp;n=371416&amp;date=05.04.2021&amp;dst=111785&amp;fld=134" TargetMode="External"/><Relationship Id="rId25397" Type="http://schemas.openxmlformats.org/officeDocument/2006/relationships/hyperlink" Target="https://docs7.online-sps.ru/cgi/online.cgi?req=doc&amp;base=EXPZ&amp;n=731991&amp;date=05.04.2021&amp;dst=136817&amp;fld=134" TargetMode="External"/><Relationship Id="rId26448" Type="http://schemas.openxmlformats.org/officeDocument/2006/relationships/hyperlink" Target="https://docs7.online-sps.ru/cgi/online.cgi?req=doc&amp;base=EXPZ&amp;n=731991&amp;date=05.04.2021&amp;dst=135860&amp;fld=134" TargetMode="External"/><Relationship Id="rId33664" Type="http://schemas.openxmlformats.org/officeDocument/2006/relationships/hyperlink" Target="https://docs7.online-sps.ru/cgi/online.cgi?req=doc&amp;base=EXPZ&amp;n=731991&amp;date=05.04.2021&amp;dst=137171&amp;fld=134" TargetMode="External"/><Relationship Id="rId34715" Type="http://schemas.openxmlformats.org/officeDocument/2006/relationships/hyperlink" Target="https://docs7.online-sps.ru/cgi/online.cgi?req=doc&amp;base=EXPZ&amp;n=731991&amp;date=05.04.2021&amp;dst=151043&amp;fld=134" TargetMode="External"/><Relationship Id="rId1627" Type="http://schemas.openxmlformats.org/officeDocument/2006/relationships/hyperlink" Target="https://docs7.online-sps.ru/cgi/online.cgi?req=doc&amp;base=EXPZ&amp;n=731991&amp;date=05.04.2021&amp;dst=150472&amp;fld=134" TargetMode="External"/><Relationship Id="rId7189" Type="http://schemas.openxmlformats.org/officeDocument/2006/relationships/hyperlink" Target="https://docs7.online-sps.ru/cgi/online.cgi?req=doc&amp;base=EXPZ&amp;n=731991&amp;date=05.04.2021&amp;dst=135707&amp;fld=134" TargetMode="External"/><Relationship Id="rId14041" Type="http://schemas.openxmlformats.org/officeDocument/2006/relationships/hyperlink" Target="https://docs7.online-sps.ru/cgi/online.cgi?req=doc&amp;base=EXPZ&amp;n=731991&amp;date=05.04.2021&amp;dst=107886&amp;fld=134" TargetMode="External"/><Relationship Id="rId32266" Type="http://schemas.openxmlformats.org/officeDocument/2006/relationships/hyperlink" Target="https://docs7.online-sps.ru/cgi/online.cgi?req=doc&amp;base=EXPZ&amp;n=731991&amp;date=05.04.2021&amp;dst=143312&amp;fld=134" TargetMode="External"/><Relationship Id="rId33317" Type="http://schemas.openxmlformats.org/officeDocument/2006/relationships/hyperlink" Target="https://docs7.online-sps.ru/cgi/online.cgi?req=doc&amp;base=EXPZ&amp;n=731991&amp;date=05.04.2021&amp;dst=152314&amp;fld=134" TargetMode="External"/><Relationship Id="rId36887" Type="http://schemas.openxmlformats.org/officeDocument/2006/relationships/hyperlink" Target="https://docs7.online-sps.ru/cgi/online.cgi?req=doc&amp;base=EXPZ&amp;n=731991&amp;date=05.04.2021&amp;dst=156101&amp;fld=134" TargetMode="External"/><Relationship Id="rId3799" Type="http://schemas.openxmlformats.org/officeDocument/2006/relationships/hyperlink" Target="https://docs7.online-sps.ru/cgi/online.cgi?req=doc&amp;base=EXPZ&amp;n=731991&amp;date=05.04.2021&amp;dst=146766&amp;fld=134" TargetMode="External"/><Relationship Id="rId4100" Type="http://schemas.openxmlformats.org/officeDocument/2006/relationships/hyperlink" Target="https://docs7.online-sps.ru/cgi/online.cgi?req=doc&amp;base=EXPZ&amp;n=731991&amp;date=05.04.2021&amp;dst=145978&amp;fld=134" TargetMode="External"/><Relationship Id="rId7670" Type="http://schemas.openxmlformats.org/officeDocument/2006/relationships/hyperlink" Target="https://docs7.online-sps.ru/cgi/online.cgi?req=doc&amp;base=EXPZ&amp;n=731991&amp;date=05.04.2021&amp;dst=135640&amp;fld=134" TargetMode="External"/><Relationship Id="rId8721" Type="http://schemas.openxmlformats.org/officeDocument/2006/relationships/hyperlink" Target="https://docs7.online-sps.ru/cgi/online.cgi?req=doc&amp;base=EXPZ&amp;n=731991&amp;date=05.04.2021&amp;dst=149494&amp;fld=134" TargetMode="External"/><Relationship Id="rId17264" Type="http://schemas.openxmlformats.org/officeDocument/2006/relationships/hyperlink" Target="https://docs7.online-sps.ru/cgi/online.cgi?req=doc&amp;base=LAW&amp;n=371416&amp;date=05.04.2021&amp;dst=107025&amp;fld=134" TargetMode="External"/><Relationship Id="rId18662" Type="http://schemas.openxmlformats.org/officeDocument/2006/relationships/hyperlink" Target="https://docs7.online-sps.ru/cgi/online.cgi?req=doc&amp;base=EXPZ&amp;n=731991&amp;date=05.04.2021&amp;dst=144869&amp;fld=134" TargetMode="External"/><Relationship Id="rId19713" Type="http://schemas.openxmlformats.org/officeDocument/2006/relationships/hyperlink" Target="https://docs7.online-sps.ru/cgi/online.cgi?req=doc&amp;base=EXPZ&amp;n=731991&amp;date=05.04.2021&amp;dst=151788&amp;fld=134" TargetMode="External"/><Relationship Id="rId24480" Type="http://schemas.openxmlformats.org/officeDocument/2006/relationships/hyperlink" Target="https://docs7.online-sps.ru/cgi/online.cgi?req=doc&amp;base=EXPZ&amp;n=731991&amp;date=05.04.2021&amp;dst=141192&amp;fld=134" TargetMode="External"/><Relationship Id="rId35489" Type="http://schemas.openxmlformats.org/officeDocument/2006/relationships/hyperlink" Target="https://docs7.online-sps.ru/cgi/online.cgi?req=doc&amp;base=LAW&amp;n=371416&amp;date=05.04.2021&amp;dst=109919&amp;fld=134" TargetMode="External"/><Relationship Id="rId6272" Type="http://schemas.openxmlformats.org/officeDocument/2006/relationships/hyperlink" Target="https://docs7.online-sps.ru/cgi/online.cgi?req=doc&amp;base=LAW&amp;n=371416&amp;date=05.04.2021&amp;dst=112517&amp;fld=134" TargetMode="External"/><Relationship Id="rId7323" Type="http://schemas.openxmlformats.org/officeDocument/2006/relationships/hyperlink" Target="https://docs7.online-sps.ru/cgi/online.cgi?req=doc&amp;base=EXPZ&amp;n=731991&amp;date=05.04.2021&amp;dst=135886&amp;fld=134" TargetMode="External"/><Relationship Id="rId10651" Type="http://schemas.openxmlformats.org/officeDocument/2006/relationships/hyperlink" Target="https://docs7.online-sps.ru/cgi/online.cgi?req=doc&amp;base=EXPZ&amp;n=731991&amp;date=05.04.2021&amp;dst=136941&amp;fld=134" TargetMode="External"/><Relationship Id="rId11702" Type="http://schemas.openxmlformats.org/officeDocument/2006/relationships/hyperlink" Target="https://docs7.online-sps.ru/cgi/online.cgi?req=doc&amp;base=LAW&amp;n=371416&amp;date=05.04.2021&amp;dst=102610&amp;fld=134" TargetMode="External"/><Relationship Id="rId18315" Type="http://schemas.openxmlformats.org/officeDocument/2006/relationships/hyperlink" Target="https://docs7.online-sps.ru/cgi/online.cgi?req=doc&amp;base=LAW&amp;n=371416&amp;date=05.04.2021&amp;dst=112311&amp;fld=134" TargetMode="External"/><Relationship Id="rId23082" Type="http://schemas.openxmlformats.org/officeDocument/2006/relationships/hyperlink" Target="https://docs7.online-sps.ru/cgi/online.cgi?req=doc&amp;base=EXPZ&amp;n=731991&amp;date=05.04.2021&amp;dst=117814&amp;fld=134" TargetMode="External"/><Relationship Id="rId24133" Type="http://schemas.openxmlformats.org/officeDocument/2006/relationships/hyperlink" Target="https://docs7.online-sps.ru/cgi/online.cgi?req=doc&amp;base=EXPZ&amp;n=731991&amp;date=05.04.2021&amp;dst=143965&amp;fld=134" TargetMode="External"/><Relationship Id="rId25531" Type="http://schemas.openxmlformats.org/officeDocument/2006/relationships/hyperlink" Target="https://docs7.online-sps.ru/cgi/online.cgi?req=doc&amp;base=EXPZ&amp;n=731991&amp;date=05.04.2021&amp;dst=137894&amp;fld=134" TargetMode="External"/><Relationship Id="rId9495" Type="http://schemas.openxmlformats.org/officeDocument/2006/relationships/hyperlink" Target="https://docs7.online-sps.ru/cgi/online.cgi?req=doc&amp;base=EXPZ&amp;n=731991&amp;date=05.04.2021&amp;dst=145165&amp;fld=134" TargetMode="External"/><Relationship Id="rId10304" Type="http://schemas.openxmlformats.org/officeDocument/2006/relationships/hyperlink" Target="https://docs7.online-sps.ru/cgi/online.cgi?req=doc&amp;base=EXPZ&amp;n=731991&amp;date=05.04.2021&amp;dst=147492&amp;fld=134" TargetMode="External"/><Relationship Id="rId13874" Type="http://schemas.openxmlformats.org/officeDocument/2006/relationships/hyperlink" Target="https://docs7.online-sps.ru/cgi/online.cgi?req=doc&amp;base=EXPZ&amp;n=731991&amp;date=05.04.2021&amp;dst=144236&amp;fld=134" TargetMode="External"/><Relationship Id="rId14925" Type="http://schemas.openxmlformats.org/officeDocument/2006/relationships/hyperlink" Target="https://docs7.online-sps.ru/cgi/online.cgi?req=doc&amp;base=EXPZ&amp;n=731991&amp;date=05.04.2021&amp;dst=142913&amp;fld=134" TargetMode="External"/><Relationship Id="rId28754" Type="http://schemas.openxmlformats.org/officeDocument/2006/relationships/hyperlink" Target="https://docs7.online-sps.ru/cgi/online.cgi?req=doc&amp;base=EXPZ&amp;n=731991&amp;date=05.04.2021&amp;dst=140068&amp;fld=134" TargetMode="External"/><Relationship Id="rId29805" Type="http://schemas.openxmlformats.org/officeDocument/2006/relationships/hyperlink" Target="https://docs7.online-sps.ru/cgi/online.cgi?req=doc&amp;base=EXPZ&amp;n=731991&amp;date=05.04.2021&amp;dst=136015&amp;fld=134" TargetMode="External"/><Relationship Id="rId31002" Type="http://schemas.openxmlformats.org/officeDocument/2006/relationships/hyperlink" Target="https://docs7.online-sps.ru/cgi/online.cgi?req=doc&amp;base=EXPZ&amp;n=731991&amp;date=05.04.2021&amp;dst=140795&amp;fld=134" TargetMode="External"/><Relationship Id="rId32400" Type="http://schemas.openxmlformats.org/officeDocument/2006/relationships/hyperlink" Target="https://docs7.online-sps.ru/cgi/online.cgi?req=doc&amp;base=EXPZ&amp;n=731991&amp;date=05.04.2021&amp;dst=116249&amp;fld=134" TargetMode="External"/><Relationship Id="rId35970" Type="http://schemas.openxmlformats.org/officeDocument/2006/relationships/hyperlink" Target="https://docs7.online-sps.ru/cgi/online.cgi?req=doc&amp;base=EXPZ&amp;n=731991&amp;date=05.04.2021&amp;dst=103726&amp;fld=134" TargetMode="External"/><Relationship Id="rId2882" Type="http://schemas.openxmlformats.org/officeDocument/2006/relationships/hyperlink" Target="https://docs7.online-sps.ru/cgi/online.cgi?req=doc&amp;base=EXPZ&amp;n=731991&amp;date=05.04.2021&amp;dst=102754&amp;fld=134" TargetMode="External"/><Relationship Id="rId3933" Type="http://schemas.openxmlformats.org/officeDocument/2006/relationships/hyperlink" Target="https://docs7.online-sps.ru/cgi/online.cgi?req=doc&amp;base=EXPZ&amp;n=731991&amp;date=05.04.2021&amp;dst=146870&amp;fld=134" TargetMode="External"/><Relationship Id="rId8097" Type="http://schemas.openxmlformats.org/officeDocument/2006/relationships/hyperlink" Target="https://docs7.online-sps.ru/cgi/online.cgi?req=doc&amp;base=LAW&amp;n=371416&amp;date=05.04.2021&amp;dst=102122&amp;fld=134" TargetMode="External"/><Relationship Id="rId9148" Type="http://schemas.openxmlformats.org/officeDocument/2006/relationships/hyperlink" Target="https://docs7.online-sps.ru/cgi/online.cgi?req=doc&amp;base=EXPZ&amp;n=731991&amp;date=05.04.2021&amp;dst=117045&amp;fld=134" TargetMode="External"/><Relationship Id="rId12476" Type="http://schemas.openxmlformats.org/officeDocument/2006/relationships/hyperlink" Target="https://docs7.online-sps.ru/cgi/online.cgi?req=doc&amp;base=LAW&amp;n=371416&amp;date=05.04.2021&amp;dst=108295&amp;fld=134" TargetMode="External"/><Relationship Id="rId13527" Type="http://schemas.openxmlformats.org/officeDocument/2006/relationships/hyperlink" Target="https://docs7.online-sps.ru/cgi/online.cgi?req=doc&amp;base=EXPZ&amp;n=731991&amp;date=05.04.2021&amp;dst=153053&amp;fld=134" TargetMode="External"/><Relationship Id="rId19089" Type="http://schemas.openxmlformats.org/officeDocument/2006/relationships/hyperlink" Target="https://docs7.online-sps.ru/cgi/online.cgi?req=doc&amp;base=EXPZ&amp;n=731991&amp;date=05.04.2021&amp;dst=151119&amp;fld=134" TargetMode="External"/><Relationship Id="rId20743" Type="http://schemas.openxmlformats.org/officeDocument/2006/relationships/hyperlink" Target="https://docs7.online-sps.ru/cgi/online.cgi?req=doc&amp;base=EXPZ&amp;n=731991&amp;date=05.04.2021&amp;dst=142947&amp;fld=134" TargetMode="External"/><Relationship Id="rId27356" Type="http://schemas.openxmlformats.org/officeDocument/2006/relationships/hyperlink" Target="https://docs7.online-sps.ru/cgi/online.cgi?req=doc&amp;base=EXPZ&amp;n=731991&amp;date=05.04.2021&amp;dst=107301&amp;fld=134" TargetMode="External"/><Relationship Id="rId28407" Type="http://schemas.openxmlformats.org/officeDocument/2006/relationships/hyperlink" Target="https://docs7.online-sps.ru/cgi/online.cgi?req=doc&amp;base=EXPZ&amp;n=731991&amp;date=05.04.2021&amp;dst=139974&amp;fld=134" TargetMode="External"/><Relationship Id="rId34572" Type="http://schemas.openxmlformats.org/officeDocument/2006/relationships/hyperlink" Target="https://docs7.online-sps.ru/cgi/online.cgi?req=doc&amp;base=EXPZ&amp;n=731991&amp;date=05.04.2021&amp;dst=150829&amp;fld=134" TargetMode="External"/><Relationship Id="rId35623" Type="http://schemas.openxmlformats.org/officeDocument/2006/relationships/hyperlink" Target="https://docs7.online-sps.ru/cgi/online.cgi?req=doc&amp;base=EXPZ&amp;n=731991&amp;date=05.04.2021&amp;dst=151945&amp;fld=134" TargetMode="External"/><Relationship Id="rId854" Type="http://schemas.openxmlformats.org/officeDocument/2006/relationships/hyperlink" Target="https://docs7.online-sps.ru/cgi/online.cgi?req=doc&amp;base=EXPZ&amp;n=731991&amp;date=05.04.2021&amp;dst=137019&amp;fld=134" TargetMode="External"/><Relationship Id="rId1484" Type="http://schemas.openxmlformats.org/officeDocument/2006/relationships/hyperlink" Target="https://docs7.online-sps.ru/cgi/online.cgi?req=doc&amp;base=EXPZ&amp;n=731991&amp;date=05.04.2021&amp;dst=144081&amp;fld=134" TargetMode="External"/><Relationship Id="rId2535" Type="http://schemas.openxmlformats.org/officeDocument/2006/relationships/hyperlink" Target="https://docs7.online-sps.ru/cgi/online.cgi?req=doc&amp;base=EXPZ&amp;n=731991&amp;date=05.04.2021&amp;dst=140215&amp;fld=134" TargetMode="External"/><Relationship Id="rId11078" Type="http://schemas.openxmlformats.org/officeDocument/2006/relationships/hyperlink" Target="https://docs7.online-sps.ru/cgi/online.cgi?req=doc&amp;base=EXPZ&amp;n=731991&amp;date=05.04.2021&amp;dst=136145&amp;fld=134" TargetMode="External"/><Relationship Id="rId12129" Type="http://schemas.openxmlformats.org/officeDocument/2006/relationships/hyperlink" Target="https://docs7.online-sps.ru/cgi/online.cgi?req=doc&amp;base=EXPZ&amp;n=731991&amp;date=05.04.2021&amp;dst=136958&amp;fld=134" TargetMode="External"/><Relationship Id="rId15699" Type="http://schemas.openxmlformats.org/officeDocument/2006/relationships/hyperlink" Target="https://docs7.online-sps.ru/cgi/online.cgi?req=doc&amp;base=EXPZ&amp;n=731991&amp;date=05.04.2021&amp;dst=119591&amp;fld=134" TargetMode="External"/><Relationship Id="rId16000" Type="http://schemas.openxmlformats.org/officeDocument/2006/relationships/hyperlink" Target="https://docs7.online-sps.ru/cgi/online.cgi?req=doc&amp;base=EXPZ&amp;n=731991&amp;date=05.04.2021&amp;dst=152065&amp;fld=134" TargetMode="External"/><Relationship Id="rId19570" Type="http://schemas.openxmlformats.org/officeDocument/2006/relationships/hyperlink" Target="https://docs7.online-sps.ru/cgi/online.cgi?req=doc&amp;base=EXPZ&amp;n=731991&amp;date=05.04.2021&amp;dst=151987&amp;fld=134" TargetMode="External"/><Relationship Id="rId23966" Type="http://schemas.openxmlformats.org/officeDocument/2006/relationships/hyperlink" Target="https://docs7.online-sps.ru/cgi/online.cgi?req=doc&amp;base=EXPZ&amp;n=731991&amp;date=05.04.2021&amp;dst=143585&amp;fld=134" TargetMode="External"/><Relationship Id="rId27009" Type="http://schemas.openxmlformats.org/officeDocument/2006/relationships/hyperlink" Target="https://docs7.online-sps.ru/cgi/online.cgi?req=doc&amp;base=EXPZ&amp;n=731991&amp;date=05.04.2021&amp;dst=135770&amp;fld=134" TargetMode="External"/><Relationship Id="rId33174" Type="http://schemas.openxmlformats.org/officeDocument/2006/relationships/hyperlink" Target="https://docs7.online-sps.ru/cgi/online.cgi?req=doc&amp;base=EXPZ&amp;n=731991&amp;date=05.04.2021&amp;dst=149513&amp;fld=134" TargetMode="External"/><Relationship Id="rId34225" Type="http://schemas.openxmlformats.org/officeDocument/2006/relationships/hyperlink" Target="https://docs7.online-sps.ru/cgi/online.cgi?req=doc&amp;base=EXPZ&amp;n=731991&amp;date=05.04.2021&amp;dst=149773&amp;fld=134" TargetMode="External"/><Relationship Id="rId37795" Type="http://schemas.openxmlformats.org/officeDocument/2006/relationships/hyperlink" Target="https://docs7.online-sps.ru/cgi/online.cgi?req=doc&amp;base=LAW&amp;n=371416&amp;date=05.04.2021&amp;dst=120898&amp;fld=134" TargetMode="External"/><Relationship Id="rId507" Type="http://schemas.openxmlformats.org/officeDocument/2006/relationships/hyperlink" Target="https://docs7.online-sps.ru/cgi/online.cgi?req=doc&amp;base=EXPZ&amp;n=731991&amp;date=05.04.2021&amp;dst=136086&amp;fld=134" TargetMode="External"/><Relationship Id="rId1137" Type="http://schemas.openxmlformats.org/officeDocument/2006/relationships/hyperlink" Target="https://docs7.online-sps.ru/cgi/online.cgi?req=doc&amp;base=EXPZ&amp;n=731991&amp;date=05.04.2021&amp;dst=111974&amp;fld=134" TargetMode="External"/><Relationship Id="rId5758" Type="http://schemas.openxmlformats.org/officeDocument/2006/relationships/hyperlink" Target="https://docs7.online-sps.ru/cgi/online.cgi?req=doc&amp;base=EXPZ&amp;n=731991&amp;date=05.04.2021&amp;dst=136710&amp;fld=134" TargetMode="External"/><Relationship Id="rId6809" Type="http://schemas.openxmlformats.org/officeDocument/2006/relationships/hyperlink" Target="https://docs7.online-sps.ru/cgi/online.cgi?req=doc&amp;base=EXPZ&amp;n=731991&amp;date=05.04.2021&amp;dst=135070&amp;fld=134" TargetMode="External"/><Relationship Id="rId18172" Type="http://schemas.openxmlformats.org/officeDocument/2006/relationships/hyperlink" Target="https://docs7.online-sps.ru/cgi/online.cgi?req=doc&amp;base=LAW&amp;n=371416&amp;date=05.04.2021&amp;dst=105673&amp;fld=134" TargetMode="External"/><Relationship Id="rId19223" Type="http://schemas.openxmlformats.org/officeDocument/2006/relationships/hyperlink" Target="https://docs7.online-sps.ru/cgi/online.cgi?req=doc&amp;base=LAW&amp;n=371416&amp;date=05.04.2021&amp;dst=109675&amp;fld=134" TargetMode="External"/><Relationship Id="rId22568" Type="http://schemas.openxmlformats.org/officeDocument/2006/relationships/hyperlink" Target="https://docs7.online-sps.ru/cgi/online.cgi?req=doc&amp;base=EXPZ&amp;n=731991&amp;date=05.04.2021&amp;dst=146353&amp;fld=134" TargetMode="External"/><Relationship Id="rId23619" Type="http://schemas.openxmlformats.org/officeDocument/2006/relationships/hyperlink" Target="https://docs7.online-sps.ru/cgi/online.cgi?req=doc&amp;base=EXPZ&amp;n=731991&amp;date=05.04.2021&amp;dst=115419&amp;fld=134" TargetMode="External"/><Relationship Id="rId30835" Type="http://schemas.openxmlformats.org/officeDocument/2006/relationships/hyperlink" Target="https://docs7.online-sps.ru/cgi/online.cgi?req=doc&amp;base=EXPZ&amp;n=731991&amp;date=05.04.2021&amp;dst=103156&amp;fld=134" TargetMode="External"/><Relationship Id="rId36397" Type="http://schemas.openxmlformats.org/officeDocument/2006/relationships/hyperlink" Target="https://docs7.online-sps.ru/cgi/online.cgi?req=doc&amp;base=EXPZ&amp;n=731991&amp;date=05.04.2021&amp;dst=155083&amp;fld=134" TargetMode="External"/><Relationship Id="rId37448" Type="http://schemas.openxmlformats.org/officeDocument/2006/relationships/hyperlink" Target="https://docs7.online-sps.ru/cgi/online.cgi?req=doc&amp;base=EXPZ&amp;n=731991&amp;date=05.04.2021&amp;dst=139098&amp;fld=134" TargetMode="External"/><Relationship Id="rId7180" Type="http://schemas.openxmlformats.org/officeDocument/2006/relationships/hyperlink" Target="https://docs7.online-sps.ru/cgi/online.cgi?req=doc&amp;base=EXPZ&amp;n=731991&amp;date=05.04.2021&amp;dst=135699&amp;fld=134" TargetMode="External"/><Relationship Id="rId8231" Type="http://schemas.openxmlformats.org/officeDocument/2006/relationships/hyperlink" Target="https://docs7.online-sps.ru/cgi/online.cgi?req=doc&amp;base=EXPZ&amp;n=731991&amp;date=05.04.2021&amp;dst=149026&amp;fld=134" TargetMode="External"/><Relationship Id="rId10161" Type="http://schemas.openxmlformats.org/officeDocument/2006/relationships/hyperlink" Target="https://docs7.online-sps.ru/cgi/online.cgi?req=doc&amp;base=EXPZ&amp;n=731991&amp;date=05.04.2021&amp;dst=147820&amp;fld=134" TargetMode="External"/><Relationship Id="rId11212" Type="http://schemas.openxmlformats.org/officeDocument/2006/relationships/hyperlink" Target="https://docs7.online-sps.ru/cgi/online.cgi?req=doc&amp;base=EXPZ&amp;n=731991&amp;date=05.04.2021&amp;dst=136464&amp;fld=134" TargetMode="External"/><Relationship Id="rId12610" Type="http://schemas.openxmlformats.org/officeDocument/2006/relationships/hyperlink" Target="https://docs7.online-sps.ru/cgi/online.cgi?req=doc&amp;base=LAW&amp;n=371416&amp;date=05.04.2021&amp;dst=111741&amp;fld=134" TargetMode="External"/><Relationship Id="rId25041" Type="http://schemas.openxmlformats.org/officeDocument/2006/relationships/hyperlink" Target="https://docs7.online-sps.ru/cgi/online.cgi?req=doc&amp;base=EXPZ&amp;n=731991&amp;date=05.04.2021&amp;dst=136242&amp;fld=134" TargetMode="External"/><Relationship Id="rId14782" Type="http://schemas.openxmlformats.org/officeDocument/2006/relationships/hyperlink" Target="https://docs7.online-sps.ru/cgi/online.cgi?req=doc&amp;base=EXPZ&amp;n=731991&amp;date=05.04.2021&amp;dst=142808&amp;fld=134" TargetMode="External"/><Relationship Id="rId15833" Type="http://schemas.openxmlformats.org/officeDocument/2006/relationships/hyperlink" Target="https://docs7.online-sps.ru/cgi/online.cgi?req=doc&amp;base=EXPZ&amp;n=731991&amp;date=05.04.2021&amp;dst=152414&amp;fld=134" TargetMode="External"/><Relationship Id="rId28264" Type="http://schemas.openxmlformats.org/officeDocument/2006/relationships/hyperlink" Target="https://docs7.online-sps.ru/cgi/online.cgi?req=doc&amp;base=EXPZ&amp;n=731991&amp;date=05.04.2021&amp;dst=105716&amp;fld=134" TargetMode="External"/><Relationship Id="rId29315" Type="http://schemas.openxmlformats.org/officeDocument/2006/relationships/hyperlink" Target="https://docs7.online-sps.ru/cgi/online.cgi?req=doc&amp;base=EXPZ&amp;n=731991&amp;date=05.04.2021&amp;dst=147544&amp;fld=134" TargetMode="External"/><Relationship Id="rId29662" Type="http://schemas.openxmlformats.org/officeDocument/2006/relationships/hyperlink" Target="https://docs7.online-sps.ru/cgi/online.cgi?req=doc&amp;base=LAW&amp;n=371416&amp;date=05.04.2021&amp;dst=115841&amp;fld=134" TargetMode="External"/><Relationship Id="rId35480" Type="http://schemas.openxmlformats.org/officeDocument/2006/relationships/hyperlink" Target="https://docs7.online-sps.ru/cgi/online.cgi?req=doc&amp;base=LAW&amp;n=371416&amp;date=05.04.2021&amp;dst=109963&amp;fld=134" TargetMode="External"/><Relationship Id="rId2392" Type="http://schemas.openxmlformats.org/officeDocument/2006/relationships/hyperlink" Target="https://docs7.online-sps.ru/cgi/online.cgi?req=doc&amp;base=EXPZ&amp;n=731991&amp;date=05.04.2021&amp;dst=102110&amp;fld=134" TargetMode="External"/><Relationship Id="rId3790" Type="http://schemas.openxmlformats.org/officeDocument/2006/relationships/hyperlink" Target="https://docs7.online-sps.ru/cgi/online.cgi?req=doc&amp;base=EXPZ&amp;n=731991&amp;date=05.04.2021&amp;dst=146750&amp;fld=134" TargetMode="External"/><Relationship Id="rId4841" Type="http://schemas.openxmlformats.org/officeDocument/2006/relationships/hyperlink" Target="https://docs7.online-sps.ru/cgi/online.cgi?req=doc&amp;base=EXPZ&amp;n=731991&amp;date=05.04.2021&amp;dst=143764&amp;fld=134" TargetMode="External"/><Relationship Id="rId13384" Type="http://schemas.openxmlformats.org/officeDocument/2006/relationships/hyperlink" Target="https://docs7.online-sps.ru/cgi/online.cgi?req=doc&amp;base=EXPZ&amp;n=731991&amp;date=05.04.2021&amp;dst=143167&amp;fld=134" TargetMode="External"/><Relationship Id="rId14435" Type="http://schemas.openxmlformats.org/officeDocument/2006/relationships/hyperlink" Target="https://docs7.online-sps.ru/cgi/online.cgi?req=doc&amp;base=LAW&amp;n=371416&amp;date=05.04.2021&amp;dst=105289&amp;fld=134" TargetMode="External"/><Relationship Id="rId21651" Type="http://schemas.openxmlformats.org/officeDocument/2006/relationships/hyperlink" Target="https://docs7.online-sps.ru/cgi/online.cgi?req=doc&amp;base=EXPZ&amp;n=731991&amp;date=05.04.2021&amp;dst=104653&amp;fld=134" TargetMode="External"/><Relationship Id="rId22702" Type="http://schemas.openxmlformats.org/officeDocument/2006/relationships/hyperlink" Target="https://docs7.online-sps.ru/cgi/online.cgi?req=doc&amp;base=EXPZ&amp;n=731991&amp;date=05.04.2021&amp;dst=146686&amp;fld=134" TargetMode="External"/><Relationship Id="rId34082" Type="http://schemas.openxmlformats.org/officeDocument/2006/relationships/hyperlink" Target="https://docs7.online-sps.ru/cgi/online.cgi?req=doc&amp;base=EXPZ&amp;n=731991&amp;date=05.04.2021&amp;dst=148597&amp;fld=134" TargetMode="External"/><Relationship Id="rId35133" Type="http://schemas.openxmlformats.org/officeDocument/2006/relationships/hyperlink" Target="https://docs7.online-sps.ru/cgi/online.cgi?req=doc&amp;base=EXPZ&amp;n=731991&amp;date=05.04.2021&amp;dst=145775&amp;fld=134" TargetMode="External"/><Relationship Id="rId36531" Type="http://schemas.openxmlformats.org/officeDocument/2006/relationships/hyperlink" Target="https://docs7.online-sps.ru/cgi/online.cgi?req=doc&amp;base=EXPZ&amp;n=731991&amp;date=05.04.2021&amp;dst=123385&amp;fld=134" TargetMode="External"/><Relationship Id="rId364" Type="http://schemas.openxmlformats.org/officeDocument/2006/relationships/hyperlink" Target="https://docs7.online-sps.ru/cgi/online.cgi?req=doc&amp;base=EXPZ&amp;n=731991&amp;date=05.04.2021&amp;dst=136087&amp;fld=134" TargetMode="External"/><Relationship Id="rId2045" Type="http://schemas.openxmlformats.org/officeDocument/2006/relationships/hyperlink" Target="https://docs7.online-sps.ru/cgi/online.cgi?req=doc&amp;base=EXPZ&amp;n=731991&amp;date=05.04.2021&amp;dst=136351&amp;fld=134" TargetMode="External"/><Relationship Id="rId3443" Type="http://schemas.openxmlformats.org/officeDocument/2006/relationships/hyperlink" Target="https://docs7.online-sps.ru/cgi/online.cgi?req=doc&amp;base=EXPZ&amp;n=731991&amp;date=05.04.2021&amp;dst=146518&amp;fld=134" TargetMode="External"/><Relationship Id="rId13037" Type="http://schemas.openxmlformats.org/officeDocument/2006/relationships/hyperlink" Target="https://docs7.online-sps.ru/cgi/online.cgi?req=doc&amp;base=EXPZ&amp;n=731991&amp;date=05.04.2021&amp;dst=106566&amp;fld=134" TargetMode="External"/><Relationship Id="rId17658" Type="http://schemas.openxmlformats.org/officeDocument/2006/relationships/hyperlink" Target="https://docs7.online-sps.ru/cgi/online.cgi?req=doc&amp;base=EXPZ&amp;n=731991&amp;date=05.04.2021&amp;dst=150619&amp;fld=134" TargetMode="External"/><Relationship Id="rId18709" Type="http://schemas.openxmlformats.org/officeDocument/2006/relationships/hyperlink" Target="https://docs7.online-sps.ru/cgi/online.cgi?req=doc&amp;base=EXPZ&amp;n=731991&amp;date=05.04.2021&amp;dst=144973&amp;fld=134" TargetMode="External"/><Relationship Id="rId20253" Type="http://schemas.openxmlformats.org/officeDocument/2006/relationships/hyperlink" Target="https://docs7.online-sps.ru/cgi/online.cgi?req=doc&amp;base=EXPZ&amp;n=731991&amp;date=05.04.2021&amp;dst=138208&amp;fld=134" TargetMode="External"/><Relationship Id="rId21304" Type="http://schemas.openxmlformats.org/officeDocument/2006/relationships/hyperlink" Target="https://docs7.online-sps.ru/cgi/online.cgi?req=doc&amp;base=EXPZ&amp;n=731991&amp;date=05.04.2021&amp;dst=124176&amp;fld=134" TargetMode="External"/><Relationship Id="rId24874" Type="http://schemas.openxmlformats.org/officeDocument/2006/relationships/hyperlink" Target="https://docs7.online-sps.ru/cgi/online.cgi?req=doc&amp;base=EXPZ&amp;n=731991&amp;date=05.04.2021&amp;dst=136008&amp;fld=134" TargetMode="External"/><Relationship Id="rId25925" Type="http://schemas.openxmlformats.org/officeDocument/2006/relationships/hyperlink" Target="https://docs7.online-sps.ru/cgi/online.cgi?req=doc&amp;base=EXPZ&amp;n=731991&amp;date=05.04.2021&amp;dst=134787&amp;fld=134" TargetMode="External"/><Relationship Id="rId6666" Type="http://schemas.openxmlformats.org/officeDocument/2006/relationships/hyperlink" Target="https://docs7.online-sps.ru/cgi/online.cgi?req=doc&amp;base=EXPZ&amp;n=731991&amp;date=05.04.2021&amp;dst=135068&amp;fld=134" TargetMode="External"/><Relationship Id="rId7717" Type="http://schemas.openxmlformats.org/officeDocument/2006/relationships/hyperlink" Target="https://docs7.online-sps.ru/cgi/online.cgi?req=doc&amp;base=EXPZ&amp;n=731991&amp;date=05.04.2021&amp;dst=135691&amp;fld=134" TargetMode="External"/><Relationship Id="rId19080" Type="http://schemas.openxmlformats.org/officeDocument/2006/relationships/hyperlink" Target="https://docs7.online-sps.ru/cgi/online.cgi?req=doc&amp;base=EXPZ&amp;n=731991&amp;date=05.04.2021&amp;dst=151049&amp;fld=134" TargetMode="External"/><Relationship Id="rId23476" Type="http://schemas.openxmlformats.org/officeDocument/2006/relationships/hyperlink" Target="https://docs7.online-sps.ru/cgi/online.cgi?req=doc&amp;base=EXPZ&amp;n=731991&amp;date=05.04.2021&amp;dst=143196&amp;fld=134" TargetMode="External"/><Relationship Id="rId24527" Type="http://schemas.openxmlformats.org/officeDocument/2006/relationships/hyperlink" Target="https://docs7.online-sps.ru/cgi/online.cgi?req=doc&amp;base=EXPZ&amp;n=731991&amp;date=05.04.2021&amp;dst=141270&amp;fld=134" TargetMode="External"/><Relationship Id="rId30692" Type="http://schemas.openxmlformats.org/officeDocument/2006/relationships/hyperlink" Target="https://docs7.online-sps.ru/cgi/online.cgi?req=doc&amp;base=LAW&amp;n=371416&amp;date=05.04.2021&amp;dst=102100&amp;fld=134" TargetMode="External"/><Relationship Id="rId31743" Type="http://schemas.openxmlformats.org/officeDocument/2006/relationships/hyperlink" Target="https://docs7.online-sps.ru/cgi/online.cgi?req=doc&amp;base=LAW&amp;n=371416&amp;date=05.04.2021&amp;dst=111757&amp;fld=134" TargetMode="External"/><Relationship Id="rId5268" Type="http://schemas.openxmlformats.org/officeDocument/2006/relationships/hyperlink" Target="https://docs7.online-sps.ru/cgi/online.cgi?req=doc&amp;base=EXPZ&amp;n=731991&amp;date=05.04.2021&amp;dst=148209&amp;fld=134" TargetMode="External"/><Relationship Id="rId6319" Type="http://schemas.openxmlformats.org/officeDocument/2006/relationships/hyperlink" Target="https://docs7.online-sps.ru/cgi/online.cgi?req=doc&amp;base=EXPZ&amp;n=731991&amp;date=05.04.2021&amp;dst=137963&amp;fld=134" TargetMode="External"/><Relationship Id="rId9889" Type="http://schemas.openxmlformats.org/officeDocument/2006/relationships/hyperlink" Target="https://docs7.online-sps.ru/cgi/online.cgi?req=doc&amp;base=LAW&amp;n=371416&amp;date=05.04.2021&amp;dst=111533&amp;fld=134" TargetMode="External"/><Relationship Id="rId12120" Type="http://schemas.openxmlformats.org/officeDocument/2006/relationships/hyperlink" Target="https://docs7.online-sps.ru/cgi/online.cgi?req=doc&amp;base=LAW&amp;n=371416&amp;date=05.04.2021&amp;dst=112635&amp;fld=134" TargetMode="External"/><Relationship Id="rId15690" Type="http://schemas.openxmlformats.org/officeDocument/2006/relationships/hyperlink" Target="https://docs7.online-sps.ru/cgi/online.cgi?req=doc&amp;base=EXPZ&amp;n=731991&amp;date=05.04.2021&amp;dst=152166&amp;fld=134" TargetMode="External"/><Relationship Id="rId22078" Type="http://schemas.openxmlformats.org/officeDocument/2006/relationships/hyperlink" Target="https://docs7.online-sps.ru/cgi/online.cgi?req=doc&amp;base=EXPZ&amp;n=731991&amp;date=05.04.2021&amp;dst=152947&amp;fld=134" TargetMode="External"/><Relationship Id="rId23129" Type="http://schemas.openxmlformats.org/officeDocument/2006/relationships/hyperlink" Target="https://docs7.online-sps.ru/cgi/online.cgi?req=doc&amp;base=LAW&amp;n=371416&amp;date=05.04.2021&amp;dst=110879&amp;fld=134" TargetMode="External"/><Relationship Id="rId26699" Type="http://schemas.openxmlformats.org/officeDocument/2006/relationships/hyperlink" Target="https://docs7.online-sps.ru/cgi/online.cgi?req=doc&amp;base=EXPZ&amp;n=731991&amp;date=05.04.2021&amp;dst=135103&amp;fld=134" TargetMode="External"/><Relationship Id="rId27000" Type="http://schemas.openxmlformats.org/officeDocument/2006/relationships/hyperlink" Target="https://docs7.online-sps.ru/cgi/online.cgi?req=doc&amp;base=EXPZ&amp;n=731991&amp;date=05.04.2021&amp;dst=135763&amp;fld=134" TargetMode="External"/><Relationship Id="rId30345" Type="http://schemas.openxmlformats.org/officeDocument/2006/relationships/hyperlink" Target="https://docs7.online-sps.ru/cgi/online.cgi?req=doc&amp;base=EXPZ&amp;n=731991&amp;date=05.04.2021&amp;dst=136737&amp;fld=134" TargetMode="External"/><Relationship Id="rId34966" Type="http://schemas.openxmlformats.org/officeDocument/2006/relationships/hyperlink" Target="https://docs7.online-sps.ru/cgi/online.cgi?req=doc&amp;base=EXPZ&amp;n=731991&amp;date=05.04.2021&amp;dst=151564&amp;fld=134" TargetMode="External"/><Relationship Id="rId1878" Type="http://schemas.openxmlformats.org/officeDocument/2006/relationships/hyperlink" Target="https://docs7.online-sps.ru/cgi/online.cgi?req=doc&amp;base=EXPZ&amp;n=731991&amp;date=05.04.2021&amp;dst=136139&amp;fld=134" TargetMode="External"/><Relationship Id="rId2929" Type="http://schemas.openxmlformats.org/officeDocument/2006/relationships/hyperlink" Target="https://docs7.online-sps.ru/cgi/online.cgi?req=doc&amp;base=EXPZ&amp;n=731991&amp;date=05.04.2021&amp;dst=151552&amp;fld=134" TargetMode="External"/><Relationship Id="rId14292" Type="http://schemas.openxmlformats.org/officeDocument/2006/relationships/hyperlink" Target="https://docs7.online-sps.ru/cgi/online.cgi?req=doc&amp;base=EXPZ&amp;n=731991&amp;date=05.04.2021&amp;dst=120290&amp;fld=134" TargetMode="External"/><Relationship Id="rId15343" Type="http://schemas.openxmlformats.org/officeDocument/2006/relationships/hyperlink" Target="https://docs7.online-sps.ru/cgi/online.cgi?req=doc&amp;base=EXPZ&amp;n=731991&amp;date=05.04.2021&amp;dst=116107&amp;fld=134" TargetMode="External"/><Relationship Id="rId16741" Type="http://schemas.openxmlformats.org/officeDocument/2006/relationships/hyperlink" Target="https://docs7.online-sps.ru/cgi/online.cgi?req=doc&amp;base=EXPZ&amp;n=731991&amp;date=05.04.2021&amp;dst=150323&amp;fld=134" TargetMode="External"/><Relationship Id="rId29172" Type="http://schemas.openxmlformats.org/officeDocument/2006/relationships/hyperlink" Target="https://docs7.online-sps.ru/cgi/online.cgi?req=doc&amp;base=EXPZ&amp;n=731991&amp;date=05.04.2021&amp;dst=147271&amp;fld=134" TargetMode="External"/><Relationship Id="rId33568" Type="http://schemas.openxmlformats.org/officeDocument/2006/relationships/hyperlink" Target="https://docs7.online-sps.ru/cgi/online.cgi?req=doc&amp;base=LAW&amp;n=371416&amp;date=05.04.2021&amp;dst=107157&amp;fld=134" TargetMode="External"/><Relationship Id="rId34619" Type="http://schemas.openxmlformats.org/officeDocument/2006/relationships/hyperlink" Target="https://docs7.online-sps.ru/cgi/online.cgi?req=doc&amp;base=EXPZ&amp;n=731991&amp;date=05.04.2021&amp;dst=150883&amp;fld=134" TargetMode="External"/><Relationship Id="rId4351" Type="http://schemas.openxmlformats.org/officeDocument/2006/relationships/hyperlink" Target="https://docs7.online-sps.ru/cgi/online.cgi?req=doc&amp;base=LAW&amp;n=371416&amp;date=05.04.2021&amp;dst=110435&amp;fld=134" TargetMode="External"/><Relationship Id="rId5402" Type="http://schemas.openxmlformats.org/officeDocument/2006/relationships/hyperlink" Target="https://docs7.online-sps.ru/cgi/online.cgi?req=doc&amp;base=EXPZ&amp;n=731991&amp;date=05.04.2021&amp;dst=136147&amp;fld=134" TargetMode="External"/><Relationship Id="rId6800" Type="http://schemas.openxmlformats.org/officeDocument/2006/relationships/hyperlink" Target="https://docs7.online-sps.ru/cgi/online.cgi?req=doc&amp;base=EXPZ&amp;n=731991&amp;date=05.04.2021&amp;dst=135033&amp;fld=134" TargetMode="External"/><Relationship Id="rId19964" Type="http://schemas.openxmlformats.org/officeDocument/2006/relationships/hyperlink" Target="https://docs7.online-sps.ru/cgi/online.cgi?req=doc&amp;base=EXPZ&amp;n=731991&amp;date=05.04.2021&amp;dst=148323&amp;fld=134" TargetMode="External"/><Relationship Id="rId21161" Type="http://schemas.openxmlformats.org/officeDocument/2006/relationships/hyperlink" Target="https://docs7.online-sps.ru/cgi/online.cgi?req=doc&amp;base=EXPZ&amp;n=731991&amp;date=05.04.2021&amp;dst=155819&amp;fld=134" TargetMode="External"/><Relationship Id="rId22212" Type="http://schemas.openxmlformats.org/officeDocument/2006/relationships/hyperlink" Target="https://docs7.online-sps.ru/cgi/online.cgi?req=doc&amp;base=LAW&amp;n=371416&amp;date=05.04.2021&amp;dst=120888&amp;fld=134" TargetMode="External"/><Relationship Id="rId23610" Type="http://schemas.openxmlformats.org/officeDocument/2006/relationships/hyperlink" Target="https://docs7.online-sps.ru/cgi/online.cgi?req=doc&amp;base=EXPZ&amp;n=731991&amp;date=05.04.2021&amp;dst=148386&amp;fld=134" TargetMode="External"/><Relationship Id="rId36041" Type="http://schemas.openxmlformats.org/officeDocument/2006/relationships/hyperlink" Target="https://docs7.online-sps.ru/cgi/online.cgi?req=doc&amp;base=EXPZ&amp;n=731991&amp;date=05.04.2021&amp;dst=138141&amp;fld=134" TargetMode="External"/><Relationship Id="rId4004" Type="http://schemas.openxmlformats.org/officeDocument/2006/relationships/hyperlink" Target="https://docs7.online-sps.ru/cgi/online.cgi?req=doc&amp;base=EXPZ&amp;n=731991&amp;date=05.04.2021&amp;dst=145896&amp;fld=134" TargetMode="External"/><Relationship Id="rId8972" Type="http://schemas.openxmlformats.org/officeDocument/2006/relationships/hyperlink" Target="https://docs7.online-sps.ru/cgi/online.cgi?req=doc&amp;base=EXPZ&amp;n=731991&amp;date=05.04.2021&amp;dst=141465&amp;fld=134" TargetMode="External"/><Relationship Id="rId11953" Type="http://schemas.openxmlformats.org/officeDocument/2006/relationships/hyperlink" Target="https://docs7.online-sps.ru/cgi/online.cgi?req=doc&amp;base=LAW&amp;n=371416&amp;date=05.04.2021&amp;dst=102690&amp;fld=134" TargetMode="External"/><Relationship Id="rId18566" Type="http://schemas.openxmlformats.org/officeDocument/2006/relationships/hyperlink" Target="https://docs7.online-sps.ru/cgi/online.cgi?req=doc&amp;base=EXPZ&amp;n=731991&amp;date=05.04.2021&amp;dst=143505&amp;fld=134" TargetMode="External"/><Relationship Id="rId19617" Type="http://schemas.openxmlformats.org/officeDocument/2006/relationships/hyperlink" Target="https://docs7.online-sps.ru/cgi/online.cgi?req=doc&amp;base=EXPZ&amp;n=731991&amp;date=05.04.2021&amp;dst=151721&amp;fld=134" TargetMode="External"/><Relationship Id="rId25782" Type="http://schemas.openxmlformats.org/officeDocument/2006/relationships/hyperlink" Target="https://docs7.online-sps.ru/cgi/online.cgi?req=doc&amp;base=EXPZ&amp;n=731991&amp;date=05.04.2021&amp;dst=138469&amp;fld=134" TargetMode="External"/><Relationship Id="rId26833" Type="http://schemas.openxmlformats.org/officeDocument/2006/relationships/hyperlink" Target="https://docs7.online-sps.ru/cgi/online.cgi?req=doc&amp;base=EXPZ&amp;n=731991&amp;date=05.04.2021&amp;dst=135414&amp;fld=134" TargetMode="External"/><Relationship Id="rId6176" Type="http://schemas.openxmlformats.org/officeDocument/2006/relationships/hyperlink" Target="https://docs7.online-sps.ru/cgi/online.cgi?req=doc&amp;base=LAW&amp;n=371416&amp;date=05.04.2021&amp;dst=112223&amp;fld=134" TargetMode="External"/><Relationship Id="rId7227" Type="http://schemas.openxmlformats.org/officeDocument/2006/relationships/hyperlink" Target="https://docs7.online-sps.ru/cgi/online.cgi?req=doc&amp;base=EXPZ&amp;n=731991&amp;date=05.04.2021&amp;dst=101279&amp;fld=134" TargetMode="External"/><Relationship Id="rId7574" Type="http://schemas.openxmlformats.org/officeDocument/2006/relationships/hyperlink" Target="https://docs7.online-sps.ru/cgi/online.cgi?req=doc&amp;base=EXPZ&amp;n=731991&amp;date=05.04.2021&amp;dst=100824&amp;fld=134" TargetMode="External"/><Relationship Id="rId8625" Type="http://schemas.openxmlformats.org/officeDocument/2006/relationships/hyperlink" Target="https://docs7.online-sps.ru/cgi/online.cgi?req=doc&amp;base=EXPZ&amp;n=731991&amp;date=05.04.2021&amp;dst=139513&amp;fld=134" TargetMode="External"/><Relationship Id="rId10555" Type="http://schemas.openxmlformats.org/officeDocument/2006/relationships/hyperlink" Target="https://docs7.online-sps.ru/cgi/online.cgi?req=doc&amp;base=LAW&amp;n=371416&amp;date=05.04.2021&amp;dst=110463&amp;fld=134" TargetMode="External"/><Relationship Id="rId11606" Type="http://schemas.openxmlformats.org/officeDocument/2006/relationships/hyperlink" Target="https://docs7.online-sps.ru/cgi/online.cgi?req=doc&amp;base=EXPZ&amp;n=731991&amp;date=05.04.2021&amp;dst=102525&amp;fld=134" TargetMode="External"/><Relationship Id="rId17168" Type="http://schemas.openxmlformats.org/officeDocument/2006/relationships/hyperlink" Target="https://docs7.online-sps.ru/cgi/online.cgi?req=doc&amp;base=EXPZ&amp;n=731991&amp;date=05.04.2021&amp;dst=151468&amp;fld=134" TargetMode="External"/><Relationship Id="rId18219" Type="http://schemas.openxmlformats.org/officeDocument/2006/relationships/hyperlink" Target="https://docs7.online-sps.ru/cgi/online.cgi?req=doc&amp;base=LAW&amp;n=371416&amp;date=05.04.2021&amp;dst=112427&amp;fld=134" TargetMode="External"/><Relationship Id="rId24384" Type="http://schemas.openxmlformats.org/officeDocument/2006/relationships/hyperlink" Target="https://docs7.online-sps.ru/cgi/online.cgi?req=doc&amp;base=EXPZ&amp;n=731991&amp;date=05.04.2021&amp;dst=141010&amp;fld=134" TargetMode="External"/><Relationship Id="rId25435" Type="http://schemas.openxmlformats.org/officeDocument/2006/relationships/hyperlink" Target="https://docs7.online-sps.ru/cgi/online.cgi?req=doc&amp;base=LAW&amp;n=371416&amp;date=05.04.2021&amp;dst=112381&amp;fld=134" TargetMode="External"/><Relationship Id="rId32651" Type="http://schemas.openxmlformats.org/officeDocument/2006/relationships/hyperlink" Target="https://docs7.online-sps.ru/cgi/online.cgi?req=doc&amp;base=EXPZ&amp;n=731991&amp;date=05.04.2021&amp;dst=142376&amp;fld=134" TargetMode="External"/><Relationship Id="rId33702" Type="http://schemas.openxmlformats.org/officeDocument/2006/relationships/hyperlink" Target="https://docs7.online-sps.ru/cgi/online.cgi?req=doc&amp;base=EXPZ&amp;n=731991&amp;date=05.04.2021&amp;dst=143532&amp;fld=134" TargetMode="External"/><Relationship Id="rId10208" Type="http://schemas.openxmlformats.org/officeDocument/2006/relationships/hyperlink" Target="https://docs7.online-sps.ru/cgi/online.cgi?req=doc&amp;base=EXPZ&amp;n=731991&amp;date=05.04.2021&amp;dst=114856&amp;fld=134" TargetMode="External"/><Relationship Id="rId13778" Type="http://schemas.openxmlformats.org/officeDocument/2006/relationships/hyperlink" Target="https://docs7.online-sps.ru/cgi/online.cgi?req=doc&amp;base=EXPZ&amp;n=731991&amp;date=05.04.2021&amp;dst=108276&amp;fld=134" TargetMode="External"/><Relationship Id="rId14829" Type="http://schemas.openxmlformats.org/officeDocument/2006/relationships/hyperlink" Target="https://docs7.online-sps.ru/cgi/online.cgi?req=doc&amp;base=EXPZ&amp;n=731991&amp;date=05.04.2021&amp;dst=137011&amp;fld=134" TargetMode="External"/><Relationship Id="rId18700" Type="http://schemas.openxmlformats.org/officeDocument/2006/relationships/hyperlink" Target="https://docs7.online-sps.ru/cgi/online.cgi?req=doc&amp;base=EXPZ&amp;n=731991&amp;date=05.04.2021&amp;dst=144955&amp;fld=134" TargetMode="External"/><Relationship Id="rId20994" Type="http://schemas.openxmlformats.org/officeDocument/2006/relationships/hyperlink" Target="https://docs7.online-sps.ru/cgi/online.cgi?req=doc&amp;base=EXPZ&amp;n=731991&amp;date=05.04.2021&amp;dst=155480&amp;fld=134" TargetMode="External"/><Relationship Id="rId24037" Type="http://schemas.openxmlformats.org/officeDocument/2006/relationships/hyperlink" Target="https://docs7.online-sps.ru/cgi/online.cgi?req=doc&amp;base=EXPZ&amp;n=731991&amp;date=05.04.2021&amp;dst=143807&amp;fld=134" TargetMode="External"/><Relationship Id="rId28658" Type="http://schemas.openxmlformats.org/officeDocument/2006/relationships/hyperlink" Target="https://docs7.online-sps.ru/cgi/online.cgi?req=doc&amp;base=EXPZ&amp;n=731991&amp;date=05.04.2021&amp;dst=149011&amp;fld=134" TargetMode="External"/><Relationship Id="rId29709" Type="http://schemas.openxmlformats.org/officeDocument/2006/relationships/hyperlink" Target="https://docs7.online-sps.ru/cgi/online.cgi?req=doc&amp;base=EXPZ&amp;n=731991&amp;date=05.04.2021&amp;dst=145672&amp;fld=134" TargetMode="External"/><Relationship Id="rId31253" Type="http://schemas.openxmlformats.org/officeDocument/2006/relationships/hyperlink" Target="https://docs7.online-sps.ru/cgi/online.cgi?req=doc&amp;base=LAW&amp;n=371416&amp;date=05.04.2021&amp;dst=112127&amp;fld=134" TargetMode="External"/><Relationship Id="rId32304" Type="http://schemas.openxmlformats.org/officeDocument/2006/relationships/hyperlink" Target="https://docs7.online-sps.ru/cgi/online.cgi?req=doc&amp;base=EXPZ&amp;n=731991&amp;date=05.04.2021&amp;dst=143359&amp;fld=134" TargetMode="External"/><Relationship Id="rId35874" Type="http://schemas.openxmlformats.org/officeDocument/2006/relationships/hyperlink" Target="https://docs7.online-sps.ru/cgi/online.cgi?req=doc&amp;base=EXPZ&amp;n=731991&amp;date=05.04.2021&amp;dst=137960&amp;fld=134" TargetMode="External"/><Relationship Id="rId36925" Type="http://schemas.openxmlformats.org/officeDocument/2006/relationships/hyperlink" Target="https://docs7.online-sps.ru/cgi/online.cgi?req=doc&amp;base=EXPZ&amp;n=731991&amp;date=05.04.2021&amp;dst=156168&amp;fld=134" TargetMode="External"/><Relationship Id="rId2786" Type="http://schemas.openxmlformats.org/officeDocument/2006/relationships/hyperlink" Target="https://docs7.online-sps.ru/cgi/online.cgi?req=doc&amp;base=EXPZ&amp;n=731991&amp;date=05.04.2021&amp;dst=141530&amp;fld=134" TargetMode="External"/><Relationship Id="rId3837" Type="http://schemas.openxmlformats.org/officeDocument/2006/relationships/hyperlink" Target="https://docs7.online-sps.ru/cgi/online.cgi?req=doc&amp;base=EXPZ&amp;n=731991&amp;date=05.04.2021&amp;dst=146851&amp;fld=134" TargetMode="External"/><Relationship Id="rId9399" Type="http://schemas.openxmlformats.org/officeDocument/2006/relationships/hyperlink" Target="https://docs7.online-sps.ru/cgi/online.cgi?req=doc&amp;base=EXPZ&amp;n=731991&amp;date=05.04.2021&amp;dst=111300&amp;fld=134" TargetMode="External"/><Relationship Id="rId16251" Type="http://schemas.openxmlformats.org/officeDocument/2006/relationships/hyperlink" Target="https://docs7.online-sps.ru/cgi/online.cgi?req=doc&amp;base=EXPZ&amp;n=731991&amp;date=05.04.2021&amp;dst=119976&amp;fld=134" TargetMode="External"/><Relationship Id="rId17302" Type="http://schemas.openxmlformats.org/officeDocument/2006/relationships/hyperlink" Target="https://docs7.online-sps.ru/cgi/online.cgi?req=doc&amp;base=LAW&amp;n=371416&amp;date=05.04.2021&amp;dst=107519&amp;fld=134" TargetMode="External"/><Relationship Id="rId20647" Type="http://schemas.openxmlformats.org/officeDocument/2006/relationships/hyperlink" Target="https://docs7.online-sps.ru/cgi/online.cgi?req=doc&amp;base=EXPZ&amp;n=731991&amp;date=05.04.2021&amp;dst=144310&amp;fld=134" TargetMode="External"/><Relationship Id="rId34476" Type="http://schemas.openxmlformats.org/officeDocument/2006/relationships/hyperlink" Target="https://docs7.online-sps.ru/cgi/online.cgi?req=doc&amp;base=EXPZ&amp;n=731991&amp;date=05.04.2021&amp;dst=150680&amp;fld=134" TargetMode="External"/><Relationship Id="rId35527" Type="http://schemas.openxmlformats.org/officeDocument/2006/relationships/hyperlink" Target="https://docs7.online-sps.ru/cgi/online.cgi?req=doc&amp;base=LAW&amp;n=371416&amp;date=05.04.2021&amp;dst=112689&amp;fld=134" TargetMode="External"/><Relationship Id="rId758" Type="http://schemas.openxmlformats.org/officeDocument/2006/relationships/hyperlink" Target="https://docs7.online-sps.ru/cgi/online.cgi?req=doc&amp;base=EXPZ&amp;n=731991&amp;date=05.04.2021&amp;dst=102113&amp;fld=134" TargetMode="External"/><Relationship Id="rId1388" Type="http://schemas.openxmlformats.org/officeDocument/2006/relationships/hyperlink" Target="https://docs7.online-sps.ru/cgi/online.cgi?req=doc&amp;base=EXPZ&amp;n=731991&amp;date=05.04.2021&amp;dst=147279&amp;fld=134" TargetMode="External"/><Relationship Id="rId2439" Type="http://schemas.openxmlformats.org/officeDocument/2006/relationships/hyperlink" Target="https://docs7.online-sps.ru/cgi/online.cgi?req=doc&amp;base=EXPZ&amp;n=731991&amp;date=05.04.2021&amp;dst=137269&amp;fld=134" TargetMode="External"/><Relationship Id="rId6310" Type="http://schemas.openxmlformats.org/officeDocument/2006/relationships/hyperlink" Target="https://docs7.online-sps.ru/cgi/online.cgi?req=doc&amp;base=EXPZ&amp;n=731991&amp;date=05.04.2021&amp;dst=137964&amp;fld=134" TargetMode="External"/><Relationship Id="rId9880" Type="http://schemas.openxmlformats.org/officeDocument/2006/relationships/hyperlink" Target="https://docs7.online-sps.ru/cgi/online.cgi?req=doc&amp;base=LAW&amp;n=371416&amp;date=05.04.2021&amp;dst=111497&amp;fld=134" TargetMode="External"/><Relationship Id="rId19474" Type="http://schemas.openxmlformats.org/officeDocument/2006/relationships/hyperlink" Target="https://docs7.online-sps.ru/cgi/online.cgi?req=doc&amp;base=LAW&amp;n=371416&amp;date=05.04.2021&amp;dst=112543&amp;fld=134" TargetMode="External"/><Relationship Id="rId23120" Type="http://schemas.openxmlformats.org/officeDocument/2006/relationships/hyperlink" Target="https://docs7.online-sps.ru/cgi/online.cgi?req=doc&amp;base=LAW&amp;n=371416&amp;date=05.04.2021&amp;dst=105479&amp;fld=134" TargetMode="External"/><Relationship Id="rId26690" Type="http://schemas.openxmlformats.org/officeDocument/2006/relationships/hyperlink" Target="https://docs7.online-sps.ru/cgi/online.cgi?req=doc&amp;base=EXPZ&amp;n=731991&amp;date=05.04.2021&amp;dst=135087&amp;fld=134" TargetMode="External"/><Relationship Id="rId33078" Type="http://schemas.openxmlformats.org/officeDocument/2006/relationships/hyperlink" Target="https://docs7.online-sps.ru/cgi/online.cgi?req=doc&amp;base=EXPZ&amp;n=731991&amp;date=05.04.2021&amp;dst=142640&amp;fld=134" TargetMode="External"/><Relationship Id="rId34129" Type="http://schemas.openxmlformats.org/officeDocument/2006/relationships/hyperlink" Target="https://docs7.online-sps.ru/cgi/online.cgi?req=doc&amp;base=EXPZ&amp;n=731991&amp;date=05.04.2021&amp;dst=115704&amp;fld=134" TargetMode="External"/><Relationship Id="rId37699" Type="http://schemas.openxmlformats.org/officeDocument/2006/relationships/hyperlink" Target="https://docs7.online-sps.ru/cgi/online.cgi?req=doc&amp;base=EXPZ&amp;n=731991&amp;date=05.04.2021&amp;dst=144593&amp;fld=134" TargetMode="External"/><Relationship Id="rId94" Type="http://schemas.openxmlformats.org/officeDocument/2006/relationships/hyperlink" Target="https://docs7.online-sps.ru/cgi/online.cgi?req=doc&amp;base=EXPZ&amp;n=731991&amp;date=05.04.2021&amp;dst=142947&amp;fld=134" TargetMode="External"/><Relationship Id="rId8482" Type="http://schemas.openxmlformats.org/officeDocument/2006/relationships/hyperlink" Target="https://docs7.online-sps.ru/cgi/online.cgi?req=doc&amp;base=LAW&amp;n=371416&amp;date=05.04.2021&amp;dst=110127&amp;fld=134" TargetMode="External"/><Relationship Id="rId9533" Type="http://schemas.openxmlformats.org/officeDocument/2006/relationships/hyperlink" Target="https://docs7.online-sps.ru/cgi/online.cgi?req=doc&amp;base=EXPZ&amp;n=731991&amp;date=05.04.2021&amp;dst=145242&amp;fld=134" TargetMode="External"/><Relationship Id="rId12861" Type="http://schemas.openxmlformats.org/officeDocument/2006/relationships/hyperlink" Target="https://docs7.online-sps.ru/cgi/online.cgi?req=doc&amp;base=EXPZ&amp;n=731991&amp;date=05.04.2021&amp;dst=140208&amp;fld=134" TargetMode="External"/><Relationship Id="rId13912" Type="http://schemas.openxmlformats.org/officeDocument/2006/relationships/hyperlink" Target="https://docs7.online-sps.ru/cgi/online.cgi?req=doc&amp;base=EXPZ&amp;n=731991&amp;date=05.04.2021&amp;dst=144310&amp;fld=134" TargetMode="External"/><Relationship Id="rId18076" Type="http://schemas.openxmlformats.org/officeDocument/2006/relationships/hyperlink" Target="https://docs7.online-sps.ru/cgi/online.cgi?req=doc&amp;base=EXPZ&amp;n=731991&amp;date=05.04.2021&amp;dst=150553&amp;fld=134" TargetMode="External"/><Relationship Id="rId19127" Type="http://schemas.openxmlformats.org/officeDocument/2006/relationships/hyperlink" Target="https://docs7.online-sps.ru/cgi/online.cgi?req=doc&amp;base=EXPZ&amp;n=731991&amp;date=05.04.2021&amp;dst=118656&amp;fld=134" TargetMode="External"/><Relationship Id="rId25292" Type="http://schemas.openxmlformats.org/officeDocument/2006/relationships/hyperlink" Target="https://docs7.online-sps.ru/cgi/online.cgi?req=doc&amp;base=EXPZ&amp;n=731991&amp;date=05.04.2021&amp;dst=136665&amp;fld=134" TargetMode="External"/><Relationship Id="rId26343" Type="http://schemas.openxmlformats.org/officeDocument/2006/relationships/hyperlink" Target="https://docs7.online-sps.ru/cgi/online.cgi?req=doc&amp;base=EXPZ&amp;n=731991&amp;date=05.04.2021&amp;dst=135712&amp;fld=134" TargetMode="External"/><Relationship Id="rId27741" Type="http://schemas.openxmlformats.org/officeDocument/2006/relationships/hyperlink" Target="https://docs7.online-sps.ru/cgi/online.cgi?req=doc&amp;base=EXPZ&amp;n=731991&amp;date=05.04.2021&amp;dst=148214&amp;fld=134" TargetMode="External"/><Relationship Id="rId30739" Type="http://schemas.openxmlformats.org/officeDocument/2006/relationships/hyperlink" Target="https://docs7.online-sps.ru/cgi/online.cgi?req=doc&amp;base=LAW&amp;n=371416&amp;date=05.04.2021&amp;dst=103038&amp;fld=134" TargetMode="External"/><Relationship Id="rId2920" Type="http://schemas.openxmlformats.org/officeDocument/2006/relationships/hyperlink" Target="https://docs7.online-sps.ru/cgi/online.cgi?req=doc&amp;base=EXPZ&amp;n=731991&amp;date=05.04.2021&amp;dst=111885&amp;fld=134" TargetMode="External"/><Relationship Id="rId7084" Type="http://schemas.openxmlformats.org/officeDocument/2006/relationships/hyperlink" Target="https://docs7.online-sps.ru/cgi/online.cgi?req=doc&amp;base=EXPZ&amp;n=731991&amp;date=05.04.2021&amp;dst=101019&amp;fld=134" TargetMode="External"/><Relationship Id="rId8135" Type="http://schemas.openxmlformats.org/officeDocument/2006/relationships/hyperlink" Target="https://docs7.online-sps.ru/cgi/online.cgi?req=doc&amp;base=LAW&amp;n=371416&amp;date=05.04.2021&amp;dst=108823&amp;fld=134" TargetMode="External"/><Relationship Id="rId10065" Type="http://schemas.openxmlformats.org/officeDocument/2006/relationships/hyperlink" Target="https://docs7.online-sps.ru/cgi/online.cgi?req=doc&amp;base=EXPZ&amp;n=731991&amp;date=05.04.2021&amp;dst=147217&amp;fld=134" TargetMode="External"/><Relationship Id="rId11463" Type="http://schemas.openxmlformats.org/officeDocument/2006/relationships/hyperlink" Target="https://docs7.online-sps.ru/cgi/online.cgi?req=doc&amp;base=EXPZ&amp;n=731991&amp;date=05.04.2021&amp;dst=136656&amp;fld=134" TargetMode="External"/><Relationship Id="rId12514" Type="http://schemas.openxmlformats.org/officeDocument/2006/relationships/hyperlink" Target="https://docs7.online-sps.ru/cgi/online.cgi?req=doc&amp;base=LAW&amp;n=371416&amp;date=05.04.2021&amp;dst=108301&amp;fld=134" TargetMode="External"/><Relationship Id="rId32161" Type="http://schemas.openxmlformats.org/officeDocument/2006/relationships/hyperlink" Target="https://docs7.online-sps.ru/cgi/online.cgi?req=doc&amp;base=EXPZ&amp;n=731991&amp;date=05.04.2021&amp;dst=143058&amp;fld=134" TargetMode="External"/><Relationship Id="rId33212" Type="http://schemas.openxmlformats.org/officeDocument/2006/relationships/hyperlink" Target="https://docs7.online-sps.ru/cgi/online.cgi?req=doc&amp;base=EXPZ&amp;n=731991&amp;date=05.04.2021&amp;dst=152098&amp;fld=134" TargetMode="External"/><Relationship Id="rId34610" Type="http://schemas.openxmlformats.org/officeDocument/2006/relationships/hyperlink" Target="https://docs7.online-sps.ru/cgi/online.cgi?req=doc&amp;base=EXPZ&amp;n=731991&amp;date=05.04.2021&amp;dst=150862&amp;fld=134" TargetMode="External"/><Relationship Id="rId1522" Type="http://schemas.openxmlformats.org/officeDocument/2006/relationships/hyperlink" Target="https://docs7.online-sps.ru/cgi/online.cgi?req=doc&amp;base=EXPZ&amp;n=731991&amp;date=05.04.2021&amp;dst=136665&amp;fld=134" TargetMode="External"/><Relationship Id="rId11116" Type="http://schemas.openxmlformats.org/officeDocument/2006/relationships/hyperlink" Target="https://docs7.online-sps.ru/cgi/online.cgi?req=doc&amp;base=EXPZ&amp;n=731991&amp;date=05.04.2021&amp;dst=136221&amp;fld=134" TargetMode="External"/><Relationship Id="rId14686" Type="http://schemas.openxmlformats.org/officeDocument/2006/relationships/hyperlink" Target="https://docs7.online-sps.ru/cgi/online.cgi?req=doc&amp;base=EXPZ&amp;n=731991&amp;date=05.04.2021&amp;dst=142694&amp;fld=134" TargetMode="External"/><Relationship Id="rId15737" Type="http://schemas.openxmlformats.org/officeDocument/2006/relationships/hyperlink" Target="https://docs7.online-sps.ru/cgi/online.cgi?req=doc&amp;base=EXPZ&amp;n=731991&amp;date=05.04.2021&amp;dst=152267&amp;fld=134" TargetMode="External"/><Relationship Id="rId22953" Type="http://schemas.openxmlformats.org/officeDocument/2006/relationships/hyperlink" Target="https://docs7.online-sps.ru/cgi/online.cgi?req=doc&amp;base=EXPZ&amp;n=731991&amp;date=05.04.2021&amp;dst=146081&amp;fld=134" TargetMode="External"/><Relationship Id="rId29566" Type="http://schemas.openxmlformats.org/officeDocument/2006/relationships/hyperlink" Target="https://docs7.online-sps.ru/cgi/online.cgi?req=doc&amp;base=EXPZ&amp;n=731991&amp;date=05.04.2021&amp;dst=145395&amp;fld=134" TargetMode="External"/><Relationship Id="rId36782" Type="http://schemas.openxmlformats.org/officeDocument/2006/relationships/hyperlink" Target="https://docs7.online-sps.ru/cgi/online.cgi?req=doc&amp;base=EXPZ&amp;n=731991&amp;date=05.04.2021&amp;dst=155871&amp;fld=134" TargetMode="External"/><Relationship Id="rId37833" Type="http://schemas.openxmlformats.org/officeDocument/2006/relationships/hyperlink" Target="https://docs7.online-sps.ru/cgi/online.cgi?req=doc&amp;base=LAW&amp;n=371416&amp;date=05.04.2021&amp;dst=120914&amp;fld=134" TargetMode="External"/><Relationship Id="rId3694" Type="http://schemas.openxmlformats.org/officeDocument/2006/relationships/hyperlink" Target="https://docs7.online-sps.ru/cgi/online.cgi?req=doc&amp;base=EXPZ&amp;n=731991&amp;date=05.04.2021&amp;dst=146519&amp;fld=134" TargetMode="External"/><Relationship Id="rId4745" Type="http://schemas.openxmlformats.org/officeDocument/2006/relationships/hyperlink" Target="https://docs7.online-sps.ru/cgi/online.cgi?req=doc&amp;base=EXPZ&amp;n=731991&amp;date=05.04.2021&amp;dst=103501&amp;fld=134" TargetMode="External"/><Relationship Id="rId13288" Type="http://schemas.openxmlformats.org/officeDocument/2006/relationships/hyperlink" Target="https://docs7.online-sps.ru/cgi/online.cgi?req=doc&amp;base=EXPZ&amp;n=731991&amp;date=05.04.2021&amp;dst=109319&amp;fld=134" TargetMode="External"/><Relationship Id="rId14339" Type="http://schemas.openxmlformats.org/officeDocument/2006/relationships/hyperlink" Target="https://docs7.online-sps.ru/cgi/online.cgi?req=doc&amp;base=EXPZ&amp;n=731991&amp;date=05.04.2021&amp;dst=152857&amp;fld=134" TargetMode="External"/><Relationship Id="rId18210" Type="http://schemas.openxmlformats.org/officeDocument/2006/relationships/hyperlink" Target="https://docs7.online-sps.ru/cgi/online.cgi?req=doc&amp;base=LAW&amp;n=371416&amp;date=05.04.2021&amp;dst=112337&amp;fld=134" TargetMode="External"/><Relationship Id="rId21555" Type="http://schemas.openxmlformats.org/officeDocument/2006/relationships/hyperlink" Target="https://docs7.online-sps.ru/cgi/online.cgi?req=doc&amp;base=EXPZ&amp;n=731991&amp;date=05.04.2021&amp;dst=135525&amp;fld=134" TargetMode="External"/><Relationship Id="rId22606" Type="http://schemas.openxmlformats.org/officeDocument/2006/relationships/hyperlink" Target="https://docs7.online-sps.ru/cgi/online.cgi?req=doc&amp;base=EXPZ&amp;n=731991&amp;date=05.04.2021&amp;dst=146425&amp;fld=134" TargetMode="External"/><Relationship Id="rId28168" Type="http://schemas.openxmlformats.org/officeDocument/2006/relationships/hyperlink" Target="https://docs7.online-sps.ru/cgi/online.cgi?req=doc&amp;base=EXPZ&amp;n=731991&amp;date=05.04.2021&amp;dst=139512&amp;fld=134" TargetMode="External"/><Relationship Id="rId29219" Type="http://schemas.openxmlformats.org/officeDocument/2006/relationships/hyperlink" Target="https://docs7.online-sps.ru/cgi/online.cgi?req=doc&amp;base=EXPZ&amp;n=731991&amp;date=05.04.2021&amp;dst=147400&amp;fld=134" TargetMode="External"/><Relationship Id="rId35037" Type="http://schemas.openxmlformats.org/officeDocument/2006/relationships/hyperlink" Target="https://docs7.online-sps.ru/cgi/online.cgi?req=doc&amp;base=EXPZ&amp;n=731991&amp;date=05.04.2021&amp;dst=136938&amp;fld=134" TargetMode="External"/><Relationship Id="rId35384" Type="http://schemas.openxmlformats.org/officeDocument/2006/relationships/hyperlink" Target="https://docs7.online-sps.ru/cgi/online.cgi?req=doc&amp;base=EXPZ&amp;n=731991&amp;date=05.04.2021&amp;dst=145848&amp;fld=134" TargetMode="External"/><Relationship Id="rId36435" Type="http://schemas.openxmlformats.org/officeDocument/2006/relationships/hyperlink" Target="https://docs7.online-sps.ru/cgi/online.cgi?req=doc&amp;base=EXPZ&amp;n=731991&amp;date=05.04.2021&amp;dst=155167&amp;fld=134" TargetMode="External"/><Relationship Id="rId2296" Type="http://schemas.openxmlformats.org/officeDocument/2006/relationships/hyperlink" Target="https://docs7.online-sps.ru/cgi/online.cgi?req=doc&amp;base=EXPZ&amp;n=731991&amp;date=05.04.2021&amp;dst=136314&amp;fld=134" TargetMode="External"/><Relationship Id="rId3347" Type="http://schemas.openxmlformats.org/officeDocument/2006/relationships/header" Target="header5.xml"/><Relationship Id="rId7968" Type="http://schemas.openxmlformats.org/officeDocument/2006/relationships/hyperlink" Target="https://docs7.online-sps.ru/cgi/online.cgi?req=doc&amp;base=EXPZ&amp;n=731991&amp;date=05.04.2021&amp;dst=141854&amp;fld=134" TargetMode="External"/><Relationship Id="rId20157" Type="http://schemas.openxmlformats.org/officeDocument/2006/relationships/hyperlink" Target="https://docs7.online-sps.ru/cgi/online.cgi?req=doc&amp;base=EXPZ&amp;n=731991&amp;date=05.04.2021&amp;dst=137932&amp;fld=134" TargetMode="External"/><Relationship Id="rId21208" Type="http://schemas.openxmlformats.org/officeDocument/2006/relationships/hyperlink" Target="https://docs7.online-sps.ru/cgi/online.cgi?req=doc&amp;base=EXPZ&amp;n=731991&amp;date=05.04.2021&amp;dst=155906&amp;fld=134" TargetMode="External"/><Relationship Id="rId24778" Type="http://schemas.openxmlformats.org/officeDocument/2006/relationships/hyperlink" Target="https://docs7.online-sps.ru/cgi/online.cgi?req=doc&amp;base=EXPZ&amp;n=731991&amp;date=05.04.2021&amp;dst=148174&amp;fld=134" TargetMode="External"/><Relationship Id="rId25829" Type="http://schemas.openxmlformats.org/officeDocument/2006/relationships/hyperlink" Target="https://docs7.online-sps.ru/cgi/online.cgi?req=doc&amp;base=EXPZ&amp;n=731991&amp;date=05.04.2021&amp;dst=138547&amp;fld=134" TargetMode="External"/><Relationship Id="rId29700" Type="http://schemas.openxmlformats.org/officeDocument/2006/relationships/hyperlink" Target="https://docs7.online-sps.ru/cgi/online.cgi?req=doc&amp;base=EXPZ&amp;n=731991&amp;date=05.04.2021&amp;dst=145606&amp;fld=134" TargetMode="External"/><Relationship Id="rId31994" Type="http://schemas.openxmlformats.org/officeDocument/2006/relationships/hyperlink" Target="https://docs7.online-sps.ru/cgi/online.cgi?req=doc&amp;base=EXPZ&amp;n=731991&amp;date=05.04.2021&amp;dst=109163&amp;fld=134" TargetMode="External"/><Relationship Id="rId268" Type="http://schemas.openxmlformats.org/officeDocument/2006/relationships/hyperlink" Target="https://docs7.online-sps.ru/cgi/online.cgi?req=doc&amp;base=EXPZ&amp;n=731991&amp;date=05.04.2021&amp;dst=137309&amp;fld=134" TargetMode="External"/><Relationship Id="rId9390" Type="http://schemas.openxmlformats.org/officeDocument/2006/relationships/hyperlink" Target="https://docs7.online-sps.ru/cgi/online.cgi?req=doc&amp;base=EXPZ&amp;n=731991&amp;date=05.04.2021&amp;dst=144683&amp;fld=134" TargetMode="External"/><Relationship Id="rId10949" Type="http://schemas.openxmlformats.org/officeDocument/2006/relationships/hyperlink" Target="https://docs7.online-sps.ru/cgi/online.cgi?req=doc&amp;base=LAW&amp;n=371416&amp;date=05.04.2021&amp;dst=110919&amp;fld=134" TargetMode="External"/><Relationship Id="rId12371" Type="http://schemas.openxmlformats.org/officeDocument/2006/relationships/hyperlink" Target="https://docs7.online-sps.ru/cgi/online.cgi?req=doc&amp;base=EXPZ&amp;n=731991&amp;date=05.04.2021&amp;dst=148269&amp;fld=134" TargetMode="External"/><Relationship Id="rId13422" Type="http://schemas.openxmlformats.org/officeDocument/2006/relationships/hyperlink" Target="https://docs7.online-sps.ru/cgi/online.cgi?req=doc&amp;base=EXPZ&amp;n=731991&amp;date=05.04.2021&amp;dst=148369&amp;fld=134" TargetMode="External"/><Relationship Id="rId14820" Type="http://schemas.openxmlformats.org/officeDocument/2006/relationships/hyperlink" Target="https://docs7.online-sps.ru/cgi/online.cgi?req=doc&amp;base=EXPZ&amp;n=731991&amp;date=05.04.2021&amp;dst=136997&amp;fld=134" TargetMode="External"/><Relationship Id="rId27251" Type="http://schemas.openxmlformats.org/officeDocument/2006/relationships/hyperlink" Target="https://docs7.online-sps.ru/cgi/online.cgi?req=doc&amp;base=EXPZ&amp;n=731991&amp;date=05.04.2021&amp;dst=140871&amp;fld=134" TargetMode="External"/><Relationship Id="rId28302" Type="http://schemas.openxmlformats.org/officeDocument/2006/relationships/hyperlink" Target="https://docs7.online-sps.ru/cgi/online.cgi?req=doc&amp;base=EXPZ&amp;n=731991&amp;date=05.04.2021&amp;dst=139776&amp;fld=134" TargetMode="External"/><Relationship Id="rId30596" Type="http://schemas.openxmlformats.org/officeDocument/2006/relationships/hyperlink" Target="https://docs7.online-sps.ru/cgi/online.cgi?req=doc&amp;base=LAW&amp;n=371416&amp;date=05.04.2021&amp;dst=102714&amp;fld=134" TargetMode="External"/><Relationship Id="rId31647" Type="http://schemas.openxmlformats.org/officeDocument/2006/relationships/hyperlink" Target="https://docs7.online-sps.ru/cgi/online.cgi?req=doc&amp;base=EXPZ&amp;n=731991&amp;date=05.04.2021&amp;dst=150124&amp;fld=134" TargetMode="External"/><Relationship Id="rId2430" Type="http://schemas.openxmlformats.org/officeDocument/2006/relationships/hyperlink" Target="https://docs7.online-sps.ru/cgi/online.cgi?req=doc&amp;base=EXPZ&amp;n=731991&amp;date=05.04.2021&amp;dst=140481&amp;fld=134" TargetMode="External"/><Relationship Id="rId9043" Type="http://schemas.openxmlformats.org/officeDocument/2006/relationships/hyperlink" Target="https://docs7.online-sps.ru/cgi/online.cgi?req=doc&amp;base=EXPZ&amp;n=731991&amp;date=05.04.2021&amp;dst=106253&amp;fld=134" TargetMode="External"/><Relationship Id="rId12024" Type="http://schemas.openxmlformats.org/officeDocument/2006/relationships/hyperlink" Target="https://docs7.online-sps.ru/cgi/online.cgi?req=doc&amp;base=LAW&amp;n=371416&amp;date=05.04.2021&amp;dst=102836&amp;fld=134" TargetMode="External"/><Relationship Id="rId16992" Type="http://schemas.openxmlformats.org/officeDocument/2006/relationships/hyperlink" Target="https://docs7.online-sps.ru/cgi/online.cgi?req=doc&amp;base=EXPZ&amp;n=731991&amp;date=05.04.2021&amp;dst=118452&amp;fld=134" TargetMode="External"/><Relationship Id="rId30249" Type="http://schemas.openxmlformats.org/officeDocument/2006/relationships/hyperlink" Target="https://docs7.online-sps.ru/cgi/online.cgi?req=doc&amp;base=EXPZ&amp;n=731991&amp;date=05.04.2021&amp;dst=136601&amp;fld=134" TargetMode="External"/><Relationship Id="rId34120" Type="http://schemas.openxmlformats.org/officeDocument/2006/relationships/hyperlink" Target="https://docs7.online-sps.ru/cgi/online.cgi?req=doc&amp;base=EXPZ&amp;n=731991&amp;date=05.04.2021&amp;dst=148654&amp;fld=134" TargetMode="External"/><Relationship Id="rId37690" Type="http://schemas.openxmlformats.org/officeDocument/2006/relationships/hyperlink" Target="https://docs7.online-sps.ru/cgi/online.cgi?req=doc&amp;base=EXPZ&amp;n=731991&amp;date=05.04.2021&amp;dst=144262&amp;fld=134" TargetMode="External"/><Relationship Id="rId402" Type="http://schemas.openxmlformats.org/officeDocument/2006/relationships/hyperlink" Target="https://docs7.online-sps.ru/cgi/online.cgi?req=doc&amp;base=EXPZ&amp;n=731991&amp;date=05.04.2021&amp;dst=101693&amp;fld=134" TargetMode="External"/><Relationship Id="rId1032" Type="http://schemas.openxmlformats.org/officeDocument/2006/relationships/hyperlink" Target="https://docs7.online-sps.ru/cgi/online.cgi?req=doc&amp;base=EXPZ&amp;n=731991&amp;date=05.04.2021&amp;dst=111211&amp;fld=134" TargetMode="External"/><Relationship Id="rId14196" Type="http://schemas.openxmlformats.org/officeDocument/2006/relationships/hyperlink" Target="https://docs7.online-sps.ru/cgi/online.cgi?req=doc&amp;base=LAW&amp;n=371416&amp;date=05.04.2021&amp;dst=102256&amp;fld=134" TargetMode="External"/><Relationship Id="rId15594" Type="http://schemas.openxmlformats.org/officeDocument/2006/relationships/hyperlink" Target="https://docs7.online-sps.ru/cgi/online.cgi?req=doc&amp;base=EXPZ&amp;n=731991&amp;date=05.04.2021&amp;dst=149769&amp;fld=134" TargetMode="External"/><Relationship Id="rId16645" Type="http://schemas.openxmlformats.org/officeDocument/2006/relationships/hyperlink" Target="https://docs7.online-sps.ru/cgi/online.cgi?req=doc&amp;base=EXPZ&amp;n=731991&amp;date=05.04.2021&amp;dst=115806&amp;fld=134" TargetMode="External"/><Relationship Id="rId23861" Type="http://schemas.openxmlformats.org/officeDocument/2006/relationships/hyperlink" Target="https://docs7.online-sps.ru/cgi/online.cgi?req=doc&amp;base=EXPZ&amp;n=731991&amp;date=05.04.2021&amp;dst=137684&amp;fld=134" TargetMode="External"/><Relationship Id="rId24912" Type="http://schemas.openxmlformats.org/officeDocument/2006/relationships/hyperlink" Target="https://docs7.online-sps.ru/cgi/online.cgi?req=doc&amp;base=EXPZ&amp;n=731991&amp;date=05.04.2021&amp;dst=101632&amp;fld=134" TargetMode="External"/><Relationship Id="rId29076" Type="http://schemas.openxmlformats.org/officeDocument/2006/relationships/hyperlink" Target="https://docs7.online-sps.ru/cgi/online.cgi?req=doc&amp;base=EXPZ&amp;n=731991&amp;date=05.04.2021&amp;dst=150650&amp;fld=134" TargetMode="External"/><Relationship Id="rId36292" Type="http://schemas.openxmlformats.org/officeDocument/2006/relationships/hyperlink" Target="https://docs7.online-sps.ru/cgi/online.cgi?req=doc&amp;base=EXPZ&amp;n=731991&amp;date=05.04.2021&amp;dst=104400&amp;fld=134" TargetMode="External"/><Relationship Id="rId37343" Type="http://schemas.openxmlformats.org/officeDocument/2006/relationships/hyperlink" Target="https://docs7.online-sps.ru/cgi/online.cgi?req=doc&amp;base=EXPZ&amp;n=731991&amp;date=05.04.2021&amp;dst=138836&amp;fld=134" TargetMode="External"/><Relationship Id="rId4255" Type="http://schemas.openxmlformats.org/officeDocument/2006/relationships/hyperlink" Target="https://docs7.online-sps.ru/cgi/online.cgi?req=doc&amp;base=EXPZ&amp;n=731991&amp;date=05.04.2021&amp;dst=116975&amp;fld=134" TargetMode="External"/><Relationship Id="rId5306" Type="http://schemas.openxmlformats.org/officeDocument/2006/relationships/hyperlink" Target="https://docs7.online-sps.ru/cgi/online.cgi?req=doc&amp;base=EXPZ&amp;n=731991&amp;date=05.04.2021&amp;dst=136022&amp;fld=134" TargetMode="External"/><Relationship Id="rId5653" Type="http://schemas.openxmlformats.org/officeDocument/2006/relationships/hyperlink" Target="https://docs7.online-sps.ru/cgi/online.cgi?req=doc&amp;base=EXPZ&amp;n=731991&amp;date=05.04.2021&amp;dst=136571&amp;fld=134" TargetMode="External"/><Relationship Id="rId6704" Type="http://schemas.openxmlformats.org/officeDocument/2006/relationships/hyperlink" Target="https://docs7.online-sps.ru/cgi/online.cgi?req=doc&amp;base=EXPZ&amp;n=731991&amp;date=05.04.2021&amp;dst=135686&amp;fld=134" TargetMode="External"/><Relationship Id="rId15247" Type="http://schemas.openxmlformats.org/officeDocument/2006/relationships/hyperlink" Target="https://docs7.online-sps.ru/cgi/online.cgi?req=doc&amp;base=EXPZ&amp;n=731991&amp;date=05.04.2021&amp;dst=141153&amp;fld=134" TargetMode="External"/><Relationship Id="rId19868" Type="http://schemas.openxmlformats.org/officeDocument/2006/relationships/hyperlink" Target="https://docs7.online-sps.ru/cgi/online.cgi?req=doc&amp;base=EXPZ&amp;n=731991&amp;date=05.04.2021&amp;dst=142562&amp;fld=134" TargetMode="External"/><Relationship Id="rId21065" Type="http://schemas.openxmlformats.org/officeDocument/2006/relationships/hyperlink" Target="https://docs7.online-sps.ru/cgi/online.cgi?req=doc&amp;base=EXPZ&amp;n=731991&amp;date=05.04.2021&amp;dst=155640&amp;fld=134" TargetMode="External"/><Relationship Id="rId22463" Type="http://schemas.openxmlformats.org/officeDocument/2006/relationships/hyperlink" Target="https://docs7.online-sps.ru/cgi/online.cgi?req=doc&amp;base=EXPZ&amp;n=731991&amp;date=05.04.2021&amp;dst=144389&amp;fld=134" TargetMode="External"/><Relationship Id="rId23514" Type="http://schemas.openxmlformats.org/officeDocument/2006/relationships/hyperlink" Target="https://docs7.online-sps.ru/cgi/online.cgi?req=doc&amp;base=EXPZ&amp;n=731991&amp;date=05.04.2021&amp;dst=143303&amp;fld=134" TargetMode="External"/><Relationship Id="rId30730" Type="http://schemas.openxmlformats.org/officeDocument/2006/relationships/hyperlink" Target="https://docs7.online-sps.ru/cgi/online.cgi?req=doc&amp;base=LAW&amp;n=371416&amp;date=05.04.2021&amp;dst=102916&amp;fld=134" TargetMode="External"/><Relationship Id="rId8876" Type="http://schemas.openxmlformats.org/officeDocument/2006/relationships/hyperlink" Target="https://docs7.online-sps.ru/cgi/online.cgi?req=doc&amp;base=EXPZ&amp;n=731991&amp;date=05.04.2021&amp;dst=151106&amp;fld=134" TargetMode="External"/><Relationship Id="rId9927" Type="http://schemas.openxmlformats.org/officeDocument/2006/relationships/hyperlink" Target="https://docs7.online-sps.ru/cgi/online.cgi?req=doc&amp;base=EXPZ&amp;n=731991&amp;date=05.04.2021&amp;dst=137288&amp;fld=134" TargetMode="External"/><Relationship Id="rId11857" Type="http://schemas.openxmlformats.org/officeDocument/2006/relationships/hyperlink" Target="https://docs7.online-sps.ru/cgi/online.cgi?req=doc&amp;base=LAW&amp;n=371416&amp;date=05.04.2021&amp;dst=102838&amp;fld=134" TargetMode="External"/><Relationship Id="rId12908" Type="http://schemas.openxmlformats.org/officeDocument/2006/relationships/hyperlink" Target="https://docs7.online-sps.ru/cgi/online.cgi?req=doc&amp;base=EXPZ&amp;n=731991&amp;date=05.04.2021&amp;dst=140270&amp;fld=134" TargetMode="External"/><Relationship Id="rId22116" Type="http://schemas.openxmlformats.org/officeDocument/2006/relationships/hyperlink" Target="https://docs7.online-sps.ru/cgi/online.cgi?req=doc&amp;base=EXPZ&amp;n=731991&amp;date=05.04.2021&amp;dst=106043&amp;fld=134" TargetMode="External"/><Relationship Id="rId25686" Type="http://schemas.openxmlformats.org/officeDocument/2006/relationships/hyperlink" Target="https://docs7.online-sps.ru/cgi/online.cgi?req=doc&amp;base=EXPZ&amp;n=731991&amp;date=05.04.2021&amp;dst=138290&amp;fld=134" TargetMode="External"/><Relationship Id="rId26737" Type="http://schemas.openxmlformats.org/officeDocument/2006/relationships/hyperlink" Target="https://docs7.online-sps.ru/cgi/online.cgi?req=doc&amp;base=EXPZ&amp;n=731991&amp;date=05.04.2021&amp;dst=135285&amp;fld=134" TargetMode="External"/><Relationship Id="rId33953" Type="http://schemas.openxmlformats.org/officeDocument/2006/relationships/hyperlink" Target="https://docs7.online-sps.ru/cgi/online.cgi?req=doc&amp;base=EXPZ&amp;n=731991&amp;date=05.04.2021&amp;dst=145132&amp;fld=134" TargetMode="External"/><Relationship Id="rId1916" Type="http://schemas.openxmlformats.org/officeDocument/2006/relationships/hyperlink" Target="https://docs7.online-sps.ru/cgi/online.cgi?req=doc&amp;base=EXPZ&amp;n=731991&amp;date=05.04.2021&amp;dst=136254&amp;fld=134" TargetMode="External"/><Relationship Id="rId7478" Type="http://schemas.openxmlformats.org/officeDocument/2006/relationships/hyperlink" Target="https://docs7.online-sps.ru/cgi/online.cgi?req=doc&amp;base=EXPZ&amp;n=731991&amp;date=05.04.2021&amp;dst=135232&amp;fld=134" TargetMode="External"/><Relationship Id="rId8529" Type="http://schemas.openxmlformats.org/officeDocument/2006/relationships/hyperlink" Target="https://docs7.online-sps.ru/cgi/online.cgi?req=doc&amp;base=LAW&amp;n=371416&amp;date=05.04.2021&amp;dst=110069&amp;fld=134" TargetMode="External"/><Relationship Id="rId10459" Type="http://schemas.openxmlformats.org/officeDocument/2006/relationships/hyperlink" Target="https://docs7.online-sps.ru/cgi/online.cgi?req=doc&amp;base=EXPZ&amp;n=731991&amp;date=05.04.2021&amp;dst=145396&amp;fld=134" TargetMode="External"/><Relationship Id="rId14330" Type="http://schemas.openxmlformats.org/officeDocument/2006/relationships/hyperlink" Target="https://docs7.online-sps.ru/cgi/online.cgi?req=doc&amp;base=EXPZ&amp;n=731991&amp;date=05.04.2021&amp;dst=152830&amp;fld=134" TargetMode="External"/><Relationship Id="rId24288" Type="http://schemas.openxmlformats.org/officeDocument/2006/relationships/hyperlink" Target="https://docs7.online-sps.ru/cgi/online.cgi?req=doc&amp;base=EXPZ&amp;n=731991&amp;date=05.04.2021&amp;dst=149227&amp;fld=134" TargetMode="External"/><Relationship Id="rId25339" Type="http://schemas.openxmlformats.org/officeDocument/2006/relationships/hyperlink" Target="https://docs7.online-sps.ru/cgi/online.cgi?req=doc&amp;base=EXPZ&amp;n=731991&amp;date=05.04.2021&amp;dst=136710&amp;fld=134" TargetMode="External"/><Relationship Id="rId29210" Type="http://schemas.openxmlformats.org/officeDocument/2006/relationships/hyperlink" Target="https://docs7.online-sps.ru/cgi/online.cgi?req=doc&amp;base=EXPZ&amp;n=731991&amp;date=05.04.2021&amp;dst=114276&amp;fld=134" TargetMode="External"/><Relationship Id="rId32555" Type="http://schemas.openxmlformats.org/officeDocument/2006/relationships/hyperlink" Target="https://docs7.online-sps.ru/cgi/online.cgi?req=doc&amp;base=EXPZ&amp;n=731991&amp;date=05.04.2021&amp;dst=142039&amp;fld=134" TargetMode="External"/><Relationship Id="rId33606" Type="http://schemas.openxmlformats.org/officeDocument/2006/relationships/hyperlink" Target="https://docs7.online-sps.ru/cgi/online.cgi?req=doc&amp;base=EXPZ&amp;n=731991&amp;date=05.04.2021&amp;dst=135095&amp;fld=134" TargetMode="External"/><Relationship Id="rId17553" Type="http://schemas.openxmlformats.org/officeDocument/2006/relationships/hyperlink" Target="https://docs7.online-sps.ru/cgi/online.cgi?req=doc&amp;base=EXPZ&amp;n=731991&amp;date=05.04.2021&amp;dst=150618&amp;fld=134" TargetMode="External"/><Relationship Id="rId18951" Type="http://schemas.openxmlformats.org/officeDocument/2006/relationships/hyperlink" Target="https://docs7.online-sps.ru/cgi/online.cgi?req=doc&amp;base=EXPZ&amp;n=731991&amp;date=05.04.2021&amp;dst=150298&amp;fld=134" TargetMode="External"/><Relationship Id="rId20898" Type="http://schemas.openxmlformats.org/officeDocument/2006/relationships/hyperlink" Target="https://docs7.online-sps.ru/cgi/online.cgi?req=doc&amp;base=EXPZ&amp;n=731991&amp;date=05.04.2021&amp;dst=155309&amp;fld=134" TargetMode="External"/><Relationship Id="rId31157" Type="http://schemas.openxmlformats.org/officeDocument/2006/relationships/hyperlink" Target="https://docs7.online-sps.ru/cgi/online.cgi?req=doc&amp;base=LAW&amp;n=371416&amp;date=05.04.2021&amp;dst=105149&amp;fld=134" TargetMode="External"/><Relationship Id="rId32208" Type="http://schemas.openxmlformats.org/officeDocument/2006/relationships/hyperlink" Target="https://docs7.online-sps.ru/cgi/online.cgi?req=doc&amp;base=EXPZ&amp;n=731991&amp;date=05.04.2021&amp;dst=143169&amp;fld=134" TargetMode="External"/><Relationship Id="rId35778" Type="http://schemas.openxmlformats.org/officeDocument/2006/relationships/hyperlink" Target="https://docs7.online-sps.ru/cgi/online.cgi?req=doc&amp;base=EXPZ&amp;n=731991&amp;date=05.04.2021&amp;dst=142700&amp;fld=134" TargetMode="External"/><Relationship Id="rId36829" Type="http://schemas.openxmlformats.org/officeDocument/2006/relationships/hyperlink" Target="https://docs7.online-sps.ru/cgi/online.cgi?req=doc&amp;base=EXPZ&amp;n=731991&amp;date=05.04.2021&amp;dst=155960&amp;fld=134" TargetMode="External"/><Relationship Id="rId6561" Type="http://schemas.openxmlformats.org/officeDocument/2006/relationships/hyperlink" Target="https://docs7.online-sps.ru/cgi/online.cgi?req=doc&amp;base=EXPZ&amp;n=731991&amp;date=05.04.2021&amp;dst=134749&amp;fld=134" TargetMode="External"/><Relationship Id="rId7612" Type="http://schemas.openxmlformats.org/officeDocument/2006/relationships/hyperlink" Target="https://docs7.online-sps.ru/cgi/online.cgi?req=doc&amp;base=EXPZ&amp;n=731991&amp;date=05.04.2021&amp;dst=135427&amp;fld=134" TargetMode="External"/><Relationship Id="rId10940" Type="http://schemas.openxmlformats.org/officeDocument/2006/relationships/hyperlink" Target="https://docs7.online-sps.ru/cgi/online.cgi?req=doc&amp;base=LAW&amp;n=371416&amp;date=05.04.2021&amp;dst=108543&amp;fld=134" TargetMode="External"/><Relationship Id="rId16155" Type="http://schemas.openxmlformats.org/officeDocument/2006/relationships/hyperlink" Target="https://docs7.online-sps.ru/cgi/online.cgi?req=doc&amp;base=EXPZ&amp;n=731991&amp;date=05.04.2021&amp;dst=152368&amp;fld=134" TargetMode="External"/><Relationship Id="rId17206" Type="http://schemas.openxmlformats.org/officeDocument/2006/relationships/hyperlink" Target="https://docs7.online-sps.ru/cgi/online.cgi?req=doc&amp;base=EXPZ&amp;n=731991&amp;date=05.04.2021&amp;dst=153040&amp;fld=134" TargetMode="External"/><Relationship Id="rId18604" Type="http://schemas.openxmlformats.org/officeDocument/2006/relationships/hyperlink" Target="https://docs7.online-sps.ru/cgi/online.cgi?req=doc&amp;base=EXPZ&amp;n=731991&amp;date=05.04.2021&amp;dst=110982&amp;fld=134" TargetMode="External"/><Relationship Id="rId21949" Type="http://schemas.openxmlformats.org/officeDocument/2006/relationships/hyperlink" Target="https://docs7.online-sps.ru/cgi/online.cgi?req=doc&amp;base=EXPZ&amp;n=731991&amp;date=05.04.2021&amp;dst=105219&amp;fld=134" TargetMode="External"/><Relationship Id="rId23371" Type="http://schemas.openxmlformats.org/officeDocument/2006/relationships/hyperlink" Target="https://docs7.online-sps.ru/cgi/online.cgi?req=doc&amp;base=EXPZ&amp;n=731991&amp;date=05.04.2021&amp;dst=142957&amp;fld=134" TargetMode="External"/><Relationship Id="rId24422" Type="http://schemas.openxmlformats.org/officeDocument/2006/relationships/hyperlink" Target="https://docs7.online-sps.ru/cgi/online.cgi?req=doc&amp;base=EXPZ&amp;n=731991&amp;date=05.04.2021&amp;dst=141083&amp;fld=134" TargetMode="External"/><Relationship Id="rId25820" Type="http://schemas.openxmlformats.org/officeDocument/2006/relationships/hyperlink" Target="https://docs7.online-sps.ru/cgi/online.cgi?req=doc&amp;base=EXPZ&amp;n=731991&amp;date=05.04.2021&amp;dst=138533&amp;fld=134" TargetMode="External"/><Relationship Id="rId5163" Type="http://schemas.openxmlformats.org/officeDocument/2006/relationships/hyperlink" Target="https://docs7.online-sps.ru/cgi/online.cgi?req=doc&amp;base=EXPZ&amp;n=731991&amp;date=05.04.2021&amp;dst=143985&amp;fld=134" TargetMode="External"/><Relationship Id="rId6214" Type="http://schemas.openxmlformats.org/officeDocument/2006/relationships/hyperlink" Target="https://docs7.online-sps.ru/cgi/online.cgi?req=doc&amp;base=LAW&amp;n=371416&amp;date=05.04.2021&amp;dst=110037&amp;fld=134" TargetMode="External"/><Relationship Id="rId9784" Type="http://schemas.openxmlformats.org/officeDocument/2006/relationships/hyperlink" Target="https://docs7.online-sps.ru/cgi/online.cgi?req=doc&amp;base=LAW&amp;n=371416&amp;date=05.04.2021&amp;dst=111153&amp;fld=134" TargetMode="External"/><Relationship Id="rId23024" Type="http://schemas.openxmlformats.org/officeDocument/2006/relationships/hyperlink" Target="https://docs7.online-sps.ru/cgi/online.cgi?req=doc&amp;base=EXPZ&amp;n=731991&amp;date=05.04.2021&amp;dst=148457&amp;fld=134" TargetMode="External"/><Relationship Id="rId27992" Type="http://schemas.openxmlformats.org/officeDocument/2006/relationships/hyperlink" Target="https://docs7.online-sps.ru/cgi/online.cgi?req=doc&amp;base=EXPZ&amp;n=731991&amp;date=05.04.2021&amp;dst=141228&amp;fld=134" TargetMode="External"/><Relationship Id="rId30240" Type="http://schemas.openxmlformats.org/officeDocument/2006/relationships/hyperlink" Target="https://docs7.online-sps.ru/cgi/online.cgi?req=doc&amp;base=EXPZ&amp;n=731991&amp;date=05.04.2021&amp;dst=136549&amp;fld=134" TargetMode="External"/><Relationship Id="rId8386" Type="http://schemas.openxmlformats.org/officeDocument/2006/relationships/hyperlink" Target="https://docs7.online-sps.ru/cgi/online.cgi?req=doc&amp;base=EXPZ&amp;n=731991&amp;date=05.04.2021&amp;dst=141019&amp;fld=134" TargetMode="External"/><Relationship Id="rId9437" Type="http://schemas.openxmlformats.org/officeDocument/2006/relationships/hyperlink" Target="https://docs7.online-sps.ru/cgi/online.cgi?req=doc&amp;base=EXPZ&amp;n=731991&amp;date=05.04.2021&amp;dst=144786&amp;fld=134" TargetMode="External"/><Relationship Id="rId12765" Type="http://schemas.openxmlformats.org/officeDocument/2006/relationships/hyperlink" Target="https://docs7.online-sps.ru/cgi/online.cgi?req=doc&amp;base=LAW&amp;n=371416&amp;date=05.04.2021&amp;dst=111981&amp;fld=134" TargetMode="External"/><Relationship Id="rId13816" Type="http://schemas.openxmlformats.org/officeDocument/2006/relationships/hyperlink" Target="https://docs7.online-sps.ru/cgi/online.cgi?req=doc&amp;base=EXPZ&amp;n=731991&amp;date=05.04.2021&amp;dst=142250&amp;fld=134" TargetMode="External"/><Relationship Id="rId19378" Type="http://schemas.openxmlformats.org/officeDocument/2006/relationships/hyperlink" Target="https://docs7.online-sps.ru/cgi/online.cgi?req=doc&amp;base=LAW&amp;n=371416&amp;date=05.04.2021&amp;dst=109861&amp;fld=134" TargetMode="External"/><Relationship Id="rId25196" Type="http://schemas.openxmlformats.org/officeDocument/2006/relationships/hyperlink" Target="https://docs7.online-sps.ru/cgi/online.cgi?req=doc&amp;base=EXPZ&amp;n=731991&amp;date=05.04.2021&amp;dst=102165&amp;fld=134" TargetMode="External"/><Relationship Id="rId26594" Type="http://schemas.openxmlformats.org/officeDocument/2006/relationships/hyperlink" Target="https://docs7.online-sps.ru/cgi/online.cgi?req=doc&amp;base=EXPZ&amp;n=731991&amp;date=05.04.2021&amp;dst=134925&amp;fld=134" TargetMode="External"/><Relationship Id="rId27645" Type="http://schemas.openxmlformats.org/officeDocument/2006/relationships/hyperlink" Target="https://docs7.online-sps.ru/cgi/online.cgi?req=doc&amp;base=EXPZ&amp;n=731991&amp;date=05.04.2021&amp;dst=141676&amp;fld=134" TargetMode="External"/><Relationship Id="rId34861" Type="http://schemas.openxmlformats.org/officeDocument/2006/relationships/hyperlink" Target="https://docs7.online-sps.ru/cgi/online.cgi?req=doc&amp;base=EXPZ&amp;n=731991&amp;date=05.04.2021&amp;dst=151267&amp;fld=134" TargetMode="External"/><Relationship Id="rId35912" Type="http://schemas.openxmlformats.org/officeDocument/2006/relationships/hyperlink" Target="https://docs7.online-sps.ru/cgi/online.cgi?req=doc&amp;base=EXPZ&amp;n=731991&amp;date=05.04.2021&amp;dst=116797&amp;fld=134" TargetMode="External"/><Relationship Id="rId1773" Type="http://schemas.openxmlformats.org/officeDocument/2006/relationships/hyperlink" Target="https://docs7.online-sps.ru/cgi/online.cgi?req=doc&amp;base=EXPZ&amp;n=731991&amp;date=05.04.2021&amp;dst=139666&amp;fld=134" TargetMode="External"/><Relationship Id="rId2824" Type="http://schemas.openxmlformats.org/officeDocument/2006/relationships/hyperlink" Target="https://docs7.online-sps.ru/cgi/online.cgi?req=doc&amp;base=EXPZ&amp;n=731991&amp;date=05.04.2021&amp;dst=142437&amp;fld=134" TargetMode="External"/><Relationship Id="rId8039" Type="http://schemas.openxmlformats.org/officeDocument/2006/relationships/hyperlink" Target="https://docs7.online-sps.ru/cgi/online.cgi?req=doc&amp;base=EXPZ&amp;n=731991&amp;date=05.04.2021&amp;dst=142003&amp;fld=134" TargetMode="External"/><Relationship Id="rId11367" Type="http://schemas.openxmlformats.org/officeDocument/2006/relationships/hyperlink" Target="https://docs7.online-sps.ru/cgi/online.cgi?req=doc&amp;base=EXPZ&amp;n=731991&amp;date=05.04.2021&amp;dst=136132&amp;fld=134" TargetMode="External"/><Relationship Id="rId12418" Type="http://schemas.openxmlformats.org/officeDocument/2006/relationships/hyperlink" Target="https://docs7.online-sps.ru/cgi/online.cgi?req=doc&amp;base=LAW&amp;n=371416&amp;date=05.04.2021&amp;dst=111693&amp;fld=134" TargetMode="External"/><Relationship Id="rId15988" Type="http://schemas.openxmlformats.org/officeDocument/2006/relationships/hyperlink" Target="https://docs7.online-sps.ru/cgi/online.cgi?req=doc&amp;base=EXPZ&amp;n=731991&amp;date=05.04.2021&amp;dst=152043&amp;fld=134" TargetMode="External"/><Relationship Id="rId26247" Type="http://schemas.openxmlformats.org/officeDocument/2006/relationships/hyperlink" Target="https://docs7.online-sps.ru/cgi/online.cgi?req=doc&amp;base=EXPZ&amp;n=731991&amp;date=05.04.2021&amp;dst=135582&amp;fld=134" TargetMode="External"/><Relationship Id="rId32065" Type="http://schemas.openxmlformats.org/officeDocument/2006/relationships/hyperlink" Target="https://docs7.online-sps.ru/cgi/online.cgi?req=doc&amp;base=EXPZ&amp;n=731991&amp;date=05.04.2021&amp;dst=142852&amp;fld=134" TargetMode="External"/><Relationship Id="rId33463" Type="http://schemas.openxmlformats.org/officeDocument/2006/relationships/hyperlink" Target="https://docs7.online-sps.ru/cgi/online.cgi?req=doc&amp;base=EXPZ&amp;n=731991&amp;date=05.04.2021&amp;dst=152570&amp;fld=134" TargetMode="External"/><Relationship Id="rId34514" Type="http://schemas.openxmlformats.org/officeDocument/2006/relationships/hyperlink" Target="https://docs7.online-sps.ru/cgi/online.cgi?req=doc&amp;base=EXPZ&amp;n=731991&amp;date=05.04.2021&amp;dst=150727&amp;fld=134" TargetMode="External"/><Relationship Id="rId1426" Type="http://schemas.openxmlformats.org/officeDocument/2006/relationships/hyperlink" Target="https://docs7.online-sps.ru/cgi/online.cgi?req=doc&amp;base=EXPZ&amp;n=731991&amp;date=05.04.2021&amp;dst=149008&amp;fld=134" TargetMode="External"/><Relationship Id="rId4996" Type="http://schemas.openxmlformats.org/officeDocument/2006/relationships/hyperlink" Target="https://docs7.online-sps.ru/cgi/online.cgi?req=doc&amp;base=EXPZ&amp;n=731991&amp;date=05.04.2021&amp;dst=143970&amp;fld=134" TargetMode="External"/><Relationship Id="rId18461" Type="http://schemas.openxmlformats.org/officeDocument/2006/relationships/hyperlink" Target="https://docs7.online-sps.ru/cgi/online.cgi?req=doc&amp;base=LAW&amp;n=371416&amp;date=05.04.2021&amp;dst=107757&amp;fld=134" TargetMode="External"/><Relationship Id="rId19512" Type="http://schemas.openxmlformats.org/officeDocument/2006/relationships/hyperlink" Target="https://docs7.online-sps.ru/cgi/online.cgi?req=doc&amp;base=LAW&amp;n=371416&amp;date=05.04.2021&amp;dst=112579&amp;fld=134" TargetMode="External"/><Relationship Id="rId22857" Type="http://schemas.openxmlformats.org/officeDocument/2006/relationships/hyperlink" Target="https://docs7.online-sps.ru/cgi/online.cgi?req=doc&amp;base=EXPZ&amp;n=731991&amp;date=05.04.2021&amp;dst=145913&amp;fld=134" TargetMode="External"/><Relationship Id="rId23908" Type="http://schemas.openxmlformats.org/officeDocument/2006/relationships/hyperlink" Target="https://docs7.online-sps.ru/cgi/online.cgi?req=doc&amp;base=EXPZ&amp;n=731991&amp;date=05.04.2021&amp;dst=135613&amp;fld=134" TargetMode="External"/><Relationship Id="rId33116" Type="http://schemas.openxmlformats.org/officeDocument/2006/relationships/hyperlink" Target="https://docs7.online-sps.ru/cgi/online.cgi?req=doc&amp;base=EXPZ&amp;n=731991&amp;date=05.04.2021&amp;dst=142724&amp;fld=134" TargetMode="External"/><Relationship Id="rId36686" Type="http://schemas.openxmlformats.org/officeDocument/2006/relationships/hyperlink" Target="https://docs7.online-sps.ru/cgi/online.cgi?req=doc&amp;base=EXPZ&amp;n=731991&amp;date=05.04.2021&amp;dst=123724&amp;fld=134" TargetMode="External"/><Relationship Id="rId37737" Type="http://schemas.openxmlformats.org/officeDocument/2006/relationships/hyperlink" Target="https://docs7.online-sps.ru/cgi/online.cgi?req=doc&amp;base=EXPZ&amp;n=731991&amp;date=05.04.2021&amp;dst=142956&amp;fld=134" TargetMode="External"/><Relationship Id="rId3598" Type="http://schemas.openxmlformats.org/officeDocument/2006/relationships/hyperlink" Target="https://docs7.online-sps.ru/cgi/online.cgi?req=doc&amp;base=EXPZ&amp;n=731991&amp;date=05.04.2021&amp;dst=146300&amp;fld=134" TargetMode="External"/><Relationship Id="rId4649" Type="http://schemas.openxmlformats.org/officeDocument/2006/relationships/hyperlink" Target="https://docs7.online-sps.ru/cgi/online.cgi?req=doc&amp;base=EXPZ&amp;n=731991&amp;date=05.04.2021&amp;dst=148436&amp;fld=134" TargetMode="External"/><Relationship Id="rId8520" Type="http://schemas.openxmlformats.org/officeDocument/2006/relationships/hyperlink" Target="https://docs7.online-sps.ru/cgi/online.cgi?req=doc&amp;base=LAW&amp;n=371416&amp;date=05.04.2021&amp;dst=110381&amp;fld=134" TargetMode="External"/><Relationship Id="rId10450" Type="http://schemas.openxmlformats.org/officeDocument/2006/relationships/hyperlink" Target="https://docs7.online-sps.ru/cgi/online.cgi?req=doc&amp;base=EXPZ&amp;n=731991&amp;date=05.04.2021&amp;dst=145398&amp;fld=134" TargetMode="External"/><Relationship Id="rId11501" Type="http://schemas.openxmlformats.org/officeDocument/2006/relationships/hyperlink" Target="https://docs7.online-sps.ru/cgi/online.cgi?req=doc&amp;base=EXPZ&amp;n=731991&amp;date=05.04.2021&amp;dst=136706&amp;fld=134" TargetMode="External"/><Relationship Id="rId17063" Type="http://schemas.openxmlformats.org/officeDocument/2006/relationships/hyperlink" Target="https://docs7.online-sps.ru/cgi/online.cgi?req=doc&amp;base=EXPZ&amp;n=731991&amp;date=05.04.2021&amp;dst=118092&amp;fld=134" TargetMode="External"/><Relationship Id="rId18114" Type="http://schemas.openxmlformats.org/officeDocument/2006/relationships/hyperlink" Target="https://docs7.online-sps.ru/cgi/online.cgi?req=doc&amp;base=LAW&amp;n=371416&amp;date=05.04.2021&amp;dst=110987&amp;fld=134" TargetMode="External"/><Relationship Id="rId21459" Type="http://schemas.openxmlformats.org/officeDocument/2006/relationships/hyperlink" Target="https://docs7.online-sps.ru/cgi/online.cgi?req=doc&amp;base=EXPZ&amp;n=731991&amp;date=05.04.2021&amp;dst=156429&amp;fld=134" TargetMode="External"/><Relationship Id="rId25330" Type="http://schemas.openxmlformats.org/officeDocument/2006/relationships/hyperlink" Target="https://docs7.online-sps.ru/cgi/online.cgi?req=doc&amp;base=EXPZ&amp;n=731991&amp;date=05.04.2021&amp;dst=136697&amp;fld=134" TargetMode="External"/><Relationship Id="rId35288" Type="http://schemas.openxmlformats.org/officeDocument/2006/relationships/hyperlink" Target="https://docs7.online-sps.ru/cgi/online.cgi?req=doc&amp;base=EXPZ&amp;n=731991&amp;date=05.04.2021&amp;dst=120320&amp;fld=134" TargetMode="External"/><Relationship Id="rId36339" Type="http://schemas.openxmlformats.org/officeDocument/2006/relationships/hyperlink" Target="https://docs7.online-sps.ru/cgi/online.cgi?req=doc&amp;base=EXPZ&amp;n=731991&amp;date=05.04.2021&amp;dst=139734&amp;fld=134" TargetMode="External"/><Relationship Id="rId6071" Type="http://schemas.openxmlformats.org/officeDocument/2006/relationships/hyperlink" Target="https://docs7.online-sps.ru/cgi/online.cgi?req=doc&amp;base=LAW&amp;n=371416&amp;date=05.04.2021&amp;dst=112293&amp;fld=134" TargetMode="External"/><Relationship Id="rId7122" Type="http://schemas.openxmlformats.org/officeDocument/2006/relationships/hyperlink" Target="https://docs7.online-sps.ru/cgi/online.cgi?req=doc&amp;base=EXPZ&amp;n=731991&amp;date=05.04.2021&amp;dst=135635&amp;fld=134" TargetMode="External"/><Relationship Id="rId10103" Type="http://schemas.openxmlformats.org/officeDocument/2006/relationships/hyperlink" Target="https://docs7.online-sps.ru/cgi/online.cgi?req=doc&amp;base=EXPZ&amp;n=731991&amp;date=05.04.2021&amp;dst=147312&amp;fld=134" TargetMode="External"/><Relationship Id="rId28553" Type="http://schemas.openxmlformats.org/officeDocument/2006/relationships/hyperlink" Target="https://docs7.online-sps.ru/cgi/online.cgi?req=doc&amp;base=EXPZ&amp;n=731991&amp;date=05.04.2021&amp;dst=147988&amp;fld=134" TargetMode="External"/><Relationship Id="rId29604" Type="http://schemas.openxmlformats.org/officeDocument/2006/relationships/hyperlink" Target="https://docs7.online-sps.ru/cgi/online.cgi?req=doc&amp;base=EXPZ&amp;n=731991&amp;date=05.04.2021&amp;dst=145401&amp;fld=134" TargetMode="External"/><Relationship Id="rId29951" Type="http://schemas.openxmlformats.org/officeDocument/2006/relationships/hyperlink" Target="https://docs7.online-sps.ru/cgi/online.cgi?req=doc&amp;base=EXPZ&amp;n=731991&amp;date=05.04.2021&amp;dst=136241&amp;fld=134" TargetMode="External"/><Relationship Id="rId31898" Type="http://schemas.openxmlformats.org/officeDocument/2006/relationships/hyperlink" Target="https://docs7.online-sps.ru/cgi/online.cgi?req=doc&amp;base=EXPZ&amp;n=731991&amp;date=05.04.2021&amp;dst=144609&amp;fld=134" TargetMode="External"/><Relationship Id="rId32949" Type="http://schemas.openxmlformats.org/officeDocument/2006/relationships/hyperlink" Target="https://docs7.online-sps.ru/cgi/online.cgi?req=doc&amp;base=EXPZ&amp;n=731991&amp;date=05.04.2021&amp;dst=152802&amp;fld=134" TargetMode="External"/><Relationship Id="rId2681" Type="http://schemas.openxmlformats.org/officeDocument/2006/relationships/hyperlink" Target="https://docs7.online-sps.ru/cgi/online.cgi?req=doc&amp;base=EXPZ&amp;n=731991&amp;date=05.04.2021&amp;dst=141151&amp;fld=134" TargetMode="External"/><Relationship Id="rId9294" Type="http://schemas.openxmlformats.org/officeDocument/2006/relationships/hyperlink" Target="https://docs7.online-sps.ru/cgi/online.cgi?req=doc&amp;base=EXPZ&amp;n=731991&amp;date=05.04.2021&amp;dst=141444&amp;fld=134" TargetMode="External"/><Relationship Id="rId12275" Type="http://schemas.openxmlformats.org/officeDocument/2006/relationships/hyperlink" Target="https://docs7.online-sps.ru/cgi/online.cgi?req=doc&amp;base=EXPZ&amp;n=731991&amp;date=05.04.2021&amp;dst=140828&amp;fld=134" TargetMode="External"/><Relationship Id="rId13673" Type="http://schemas.openxmlformats.org/officeDocument/2006/relationships/hyperlink" Target="https://docs7.online-sps.ru/cgi/online.cgi?req=doc&amp;base=EXPZ&amp;n=731991&amp;date=05.04.2021&amp;dst=142315&amp;fld=134" TargetMode="External"/><Relationship Id="rId14724" Type="http://schemas.openxmlformats.org/officeDocument/2006/relationships/hyperlink" Target="https://docs7.online-sps.ru/cgi/online.cgi?req=doc&amp;base=EXPZ&amp;n=731991&amp;date=05.04.2021&amp;dst=148328&amp;fld=134" TargetMode="External"/><Relationship Id="rId21940" Type="http://schemas.openxmlformats.org/officeDocument/2006/relationships/hyperlink" Target="https://docs7.online-sps.ru/cgi/online.cgi?req=doc&amp;base=EXPZ&amp;n=731991&amp;date=05.04.2021&amp;dst=105215&amp;fld=134" TargetMode="External"/><Relationship Id="rId27155" Type="http://schemas.openxmlformats.org/officeDocument/2006/relationships/hyperlink" Target="https://docs7.online-sps.ru/cgi/online.cgi?req=doc&amp;base=EXPZ&amp;n=731991&amp;date=05.04.2021&amp;dst=101536&amp;fld=134" TargetMode="External"/><Relationship Id="rId28206" Type="http://schemas.openxmlformats.org/officeDocument/2006/relationships/hyperlink" Target="https://docs7.online-sps.ru/cgi/online.cgi?req=doc&amp;base=EXPZ&amp;n=731991&amp;date=05.04.2021&amp;dst=139607&amp;fld=134" TargetMode="External"/><Relationship Id="rId34371" Type="http://schemas.openxmlformats.org/officeDocument/2006/relationships/hyperlink" Target="https://docs7.online-sps.ru/cgi/online.cgi?req=doc&amp;base=EXPZ&amp;n=731991&amp;date=05.04.2021&amp;dst=117651&amp;fld=134" TargetMode="External"/><Relationship Id="rId35422" Type="http://schemas.openxmlformats.org/officeDocument/2006/relationships/hyperlink" Target="https://docs7.online-sps.ru/cgi/online.cgi?req=doc&amp;base=LAW&amp;n=371416&amp;date=05.04.2021&amp;dst=106947&amp;fld=134" TargetMode="External"/><Relationship Id="rId36820" Type="http://schemas.openxmlformats.org/officeDocument/2006/relationships/hyperlink" Target="https://docs7.online-sps.ru/cgi/online.cgi?req=doc&amp;base=EXPZ&amp;n=731991&amp;date=05.04.2021&amp;dst=155940&amp;fld=134" TargetMode="External"/><Relationship Id="rId653" Type="http://schemas.openxmlformats.org/officeDocument/2006/relationships/hyperlink" Target="https://docs7.online-sps.ru/cgi/online.cgi?req=doc&amp;base=EXPZ&amp;n=731991&amp;date=05.04.2021&amp;dst=102141&amp;fld=134" TargetMode="External"/><Relationship Id="rId1283" Type="http://schemas.openxmlformats.org/officeDocument/2006/relationships/hyperlink" Target="https://docs7.online-sps.ru/cgi/online.cgi?req=doc&amp;base=EXPZ&amp;n=731991&amp;date=05.04.2021&amp;dst=112343&amp;fld=134" TargetMode="External"/><Relationship Id="rId2334" Type="http://schemas.openxmlformats.org/officeDocument/2006/relationships/hyperlink" Target="https://docs7.online-sps.ru/cgi/online.cgi?req=doc&amp;base=EXPZ&amp;n=731991&amp;date=05.04.2021&amp;dst=136111&amp;fld=134" TargetMode="External"/><Relationship Id="rId3732" Type="http://schemas.openxmlformats.org/officeDocument/2006/relationships/hyperlink" Target="https://docs7.online-sps.ru/cgi/online.cgi?req=doc&amp;base=EXPZ&amp;n=731991&amp;date=05.04.2021&amp;dst=146637&amp;fld=134" TargetMode="External"/><Relationship Id="rId13326" Type="http://schemas.openxmlformats.org/officeDocument/2006/relationships/hyperlink" Target="https://docs7.online-sps.ru/cgi/online.cgi?req=doc&amp;base=EXPZ&amp;n=731991&amp;date=05.04.2021&amp;dst=143031&amp;fld=134" TargetMode="External"/><Relationship Id="rId16896" Type="http://schemas.openxmlformats.org/officeDocument/2006/relationships/hyperlink" Target="https://docs7.online-sps.ru/cgi/online.cgi?req=doc&amp;base=EXPZ&amp;n=731991&amp;date=05.04.2021&amp;dst=150861&amp;fld=134" TargetMode="External"/><Relationship Id="rId17947" Type="http://schemas.openxmlformats.org/officeDocument/2006/relationships/hyperlink" Target="https://docs7.online-sps.ru/cgi/online.cgi?req=doc&amp;base=EXPZ&amp;n=731991&amp;date=05.04.2021&amp;dst=145765&amp;fld=134" TargetMode="External"/><Relationship Id="rId20542" Type="http://schemas.openxmlformats.org/officeDocument/2006/relationships/hyperlink" Target="https://docs7.online-sps.ru/cgi/online.cgi?req=doc&amp;base=EXPZ&amp;n=731991&amp;date=05.04.2021&amp;dst=139763&amp;fld=134" TargetMode="External"/><Relationship Id="rId34024" Type="http://schemas.openxmlformats.org/officeDocument/2006/relationships/hyperlink" Target="https://docs7.online-sps.ru/cgi/online.cgi?req=doc&amp;base=EXPZ&amp;n=731991&amp;date=05.04.2021&amp;dst=111910&amp;fld=134" TargetMode="External"/><Relationship Id="rId306" Type="http://schemas.openxmlformats.org/officeDocument/2006/relationships/hyperlink" Target="https://docs7.online-sps.ru/cgi/online.cgi?req=doc&amp;base=EXPZ&amp;n=731991&amp;date=05.04.2021&amp;dst=140156&amp;fld=134" TargetMode="External"/><Relationship Id="rId6955" Type="http://schemas.openxmlformats.org/officeDocument/2006/relationships/hyperlink" Target="https://docs7.online-sps.ru/cgi/online.cgi?req=doc&amp;base=EXPZ&amp;n=731991&amp;date=05.04.2021&amp;dst=135269&amp;fld=134" TargetMode="External"/><Relationship Id="rId15498" Type="http://schemas.openxmlformats.org/officeDocument/2006/relationships/hyperlink" Target="https://docs7.online-sps.ru/cgi/online.cgi?req=doc&amp;base=EXPZ&amp;n=731991&amp;date=05.04.2021&amp;dst=148189&amp;fld=134" TargetMode="External"/><Relationship Id="rId16549" Type="http://schemas.openxmlformats.org/officeDocument/2006/relationships/hyperlink" Target="https://docs7.online-sps.ru/cgi/online.cgi?req=doc&amp;base=EXPZ&amp;n=731991&amp;date=05.04.2021&amp;dst=148600&amp;fld=134" TargetMode="External"/><Relationship Id="rId23765" Type="http://schemas.openxmlformats.org/officeDocument/2006/relationships/hyperlink" Target="https://docs7.online-sps.ru/cgi/online.cgi?req=doc&amp;base=EXPZ&amp;n=731991&amp;date=05.04.2021&amp;dst=103407&amp;fld=134" TargetMode="External"/><Relationship Id="rId24816" Type="http://schemas.openxmlformats.org/officeDocument/2006/relationships/hyperlink" Target="https://docs7.online-sps.ru/cgi/online.cgi?req=doc&amp;base=EXPZ&amp;n=731991&amp;date=05.04.2021&amp;dst=148229&amp;fld=134" TargetMode="External"/><Relationship Id="rId30981" Type="http://schemas.openxmlformats.org/officeDocument/2006/relationships/hyperlink" Target="https://docs7.online-sps.ru/cgi/online.cgi?req=doc&amp;base=EXPZ&amp;n=731991&amp;date=05.04.2021&amp;dst=140763&amp;fld=134" TargetMode="External"/><Relationship Id="rId36196" Type="http://schemas.openxmlformats.org/officeDocument/2006/relationships/hyperlink" Target="https://docs7.online-sps.ru/cgi/online.cgi?req=doc&amp;base=EXPZ&amp;n=731991&amp;date=05.04.2021&amp;dst=138463&amp;fld=134" TargetMode="External"/><Relationship Id="rId37247" Type="http://schemas.openxmlformats.org/officeDocument/2006/relationships/hyperlink" Target="https://docs7.online-sps.ru/cgi/online.cgi?req=doc&amp;base=EXPZ&amp;n=731991&amp;date=05.04.2021&amp;dst=104655&amp;fld=134" TargetMode="External"/><Relationship Id="rId37594" Type="http://schemas.openxmlformats.org/officeDocument/2006/relationships/hyperlink" Target="https://docs7.online-sps.ru/cgi/online.cgi?req=doc&amp;base=EXPZ&amp;n=731991&amp;date=05.04.2021&amp;dst=139397&amp;fld=134" TargetMode="External"/><Relationship Id="rId4159" Type="http://schemas.openxmlformats.org/officeDocument/2006/relationships/hyperlink" Target="https://docs7.online-sps.ru/cgi/online.cgi?req=doc&amp;base=EXPZ&amp;n=731991&amp;date=05.04.2021&amp;dst=146102&amp;fld=134" TargetMode="External"/><Relationship Id="rId5557" Type="http://schemas.openxmlformats.org/officeDocument/2006/relationships/hyperlink" Target="https://docs7.online-sps.ru/cgi/online.cgi?req=doc&amp;base=EXPZ&amp;n=731991&amp;date=05.04.2021&amp;dst=136452&amp;fld=134" TargetMode="External"/><Relationship Id="rId6608" Type="http://schemas.openxmlformats.org/officeDocument/2006/relationships/hyperlink" Target="https://docs7.online-sps.ru/cgi/online.cgi?req=doc&amp;base=EXPZ&amp;n=731991&amp;date=05.04.2021&amp;dst=135461&amp;fld=134" TargetMode="External"/><Relationship Id="rId19022" Type="http://schemas.openxmlformats.org/officeDocument/2006/relationships/hyperlink" Target="https://docs7.online-sps.ru/cgi/online.cgi?req=doc&amp;base=EXPZ&amp;n=731991&amp;date=05.04.2021&amp;dst=150770&amp;fld=134" TargetMode="External"/><Relationship Id="rId22367" Type="http://schemas.openxmlformats.org/officeDocument/2006/relationships/hyperlink" Target="https://docs7.online-sps.ru/cgi/online.cgi?req=doc&amp;base=EXPZ&amp;n=731991&amp;date=05.04.2021&amp;dst=141065&amp;fld=134" TargetMode="External"/><Relationship Id="rId23418" Type="http://schemas.openxmlformats.org/officeDocument/2006/relationships/hyperlink" Target="https://docs7.online-sps.ru/cgi/online.cgi?req=doc&amp;base=EXPZ&amp;n=731991&amp;date=05.04.2021&amp;dst=143060&amp;fld=134" TargetMode="External"/><Relationship Id="rId26988" Type="http://schemas.openxmlformats.org/officeDocument/2006/relationships/hyperlink" Target="https://docs7.online-sps.ru/cgi/online.cgi?req=doc&amp;base=EXPZ&amp;n=731991&amp;date=05.04.2021&amp;dst=135727&amp;fld=134" TargetMode="External"/><Relationship Id="rId30634" Type="http://schemas.openxmlformats.org/officeDocument/2006/relationships/hyperlink" Target="https://docs7.online-sps.ru/cgi/online.cgi?req=doc&amp;base=LAW&amp;n=371416&amp;date=05.04.2021&amp;dst=102060&amp;fld=134" TargetMode="External"/><Relationship Id="rId8030" Type="http://schemas.openxmlformats.org/officeDocument/2006/relationships/hyperlink" Target="https://docs7.online-sps.ru/cgi/online.cgi?req=doc&amp;base=EXPZ&amp;n=731991&amp;date=05.04.2021&amp;dst=141974&amp;fld=134" TargetMode="External"/><Relationship Id="rId11011" Type="http://schemas.openxmlformats.org/officeDocument/2006/relationships/hyperlink" Target="https://docs7.online-sps.ru/cgi/online.cgi?req=doc&amp;base=EXPZ&amp;n=731991&amp;date=05.04.2021&amp;dst=136047&amp;fld=134" TargetMode="External"/><Relationship Id="rId14581" Type="http://schemas.openxmlformats.org/officeDocument/2006/relationships/hyperlink" Target="https://docs7.online-sps.ru/cgi/online.cgi?req=doc&amp;base=EXPZ&amp;n=731991&amp;date=05.04.2021&amp;dst=142507&amp;fld=134" TargetMode="External"/><Relationship Id="rId15632" Type="http://schemas.openxmlformats.org/officeDocument/2006/relationships/hyperlink" Target="https://docs7.online-sps.ru/cgi/online.cgi?req=doc&amp;base=EXPZ&amp;n=731991&amp;date=05.04.2021&amp;dst=152048&amp;fld=134" TargetMode="External"/><Relationship Id="rId29461" Type="http://schemas.openxmlformats.org/officeDocument/2006/relationships/hyperlink" Target="https://docs7.online-sps.ru/cgi/online.cgi?req=doc&amp;base=EXPZ&amp;n=731991&amp;date=05.04.2021&amp;dst=147857&amp;fld=134" TargetMode="External"/><Relationship Id="rId33857" Type="http://schemas.openxmlformats.org/officeDocument/2006/relationships/hyperlink" Target="https://docs7.online-sps.ru/cgi/online.cgi?req=doc&amp;base=EXPZ&amp;n=731991&amp;date=05.04.2021&amp;dst=144945&amp;fld=134" TargetMode="External"/><Relationship Id="rId34908" Type="http://schemas.openxmlformats.org/officeDocument/2006/relationships/hyperlink" Target="https://docs7.online-sps.ru/cgi/online.cgi?req=doc&amp;base=EXPZ&amp;n=731991&amp;date=05.04.2021&amp;dst=151345&amp;fld=134" TargetMode="External"/><Relationship Id="rId4640" Type="http://schemas.openxmlformats.org/officeDocument/2006/relationships/hyperlink" Target="https://docs7.online-sps.ru/cgi/online.cgi?req=doc&amp;base=EXPZ&amp;n=731991&amp;date=05.04.2021&amp;dst=109805&amp;fld=134" TargetMode="External"/><Relationship Id="rId13183" Type="http://schemas.openxmlformats.org/officeDocument/2006/relationships/hyperlink" Target="https://docs7.online-sps.ru/cgi/online.cgi?req=doc&amp;base=EXPZ&amp;n=731991&amp;date=05.04.2021&amp;dst=148057&amp;fld=134" TargetMode="External"/><Relationship Id="rId14234" Type="http://schemas.openxmlformats.org/officeDocument/2006/relationships/hyperlink" Target="https://docs7.online-sps.ru/cgi/online.cgi?req=doc&amp;base=LAW&amp;n=371416&amp;date=05.04.2021&amp;dst=102082&amp;fld=134" TargetMode="External"/><Relationship Id="rId21450" Type="http://schemas.openxmlformats.org/officeDocument/2006/relationships/hyperlink" Target="https://docs7.online-sps.ru/cgi/online.cgi?req=doc&amp;base=EXPZ&amp;n=731991&amp;date=05.04.2021&amp;dst=156415&amp;fld=134" TargetMode="External"/><Relationship Id="rId22501" Type="http://schemas.openxmlformats.org/officeDocument/2006/relationships/hyperlink" Target="https://docs7.online-sps.ru/cgi/online.cgi?req=doc&amp;base=EXPZ&amp;n=731991&amp;date=05.04.2021&amp;dst=146263&amp;fld=134" TargetMode="External"/><Relationship Id="rId28063" Type="http://schemas.openxmlformats.org/officeDocument/2006/relationships/hyperlink" Target="https://docs7.online-sps.ru/cgi/online.cgi?req=doc&amp;base=EXPZ&amp;n=731991&amp;date=05.04.2021&amp;dst=148136&amp;fld=134" TargetMode="External"/><Relationship Id="rId29114" Type="http://schemas.openxmlformats.org/officeDocument/2006/relationships/hyperlink" Target="https://docs7.online-sps.ru/cgi/online.cgi?req=doc&amp;base=EXPZ&amp;n=731991&amp;date=05.04.2021&amp;dst=151220&amp;fld=134" TargetMode="External"/><Relationship Id="rId32459" Type="http://schemas.openxmlformats.org/officeDocument/2006/relationships/hyperlink" Target="https://docs7.online-sps.ru/cgi/online.cgi?req=doc&amp;base=EXPZ&amp;n=731991&amp;date=05.04.2021&amp;dst=150537&amp;fld=134" TargetMode="External"/><Relationship Id="rId36330" Type="http://schemas.openxmlformats.org/officeDocument/2006/relationships/hyperlink" Target="https://docs7.online-sps.ru/cgi/online.cgi?req=doc&amp;base=EXPZ&amp;n=731991&amp;date=05.04.2021&amp;dst=105737&amp;fld=134" TargetMode="External"/><Relationship Id="rId2191" Type="http://schemas.openxmlformats.org/officeDocument/2006/relationships/hyperlink" Target="https://docs7.online-sps.ru/cgi/online.cgi?req=doc&amp;base=EXPZ&amp;n=731991&amp;date=05.04.2021&amp;dst=102141&amp;fld=134" TargetMode="External"/><Relationship Id="rId3242" Type="http://schemas.openxmlformats.org/officeDocument/2006/relationships/hyperlink" Target="https://docs7.online-sps.ru/cgi/online.cgi?req=doc&amp;base=EXPZ&amp;n=731991&amp;date=05.04.2021&amp;dst=153087&amp;fld=134" TargetMode="External"/><Relationship Id="rId18855" Type="http://schemas.openxmlformats.org/officeDocument/2006/relationships/hyperlink" Target="https://docs7.online-sps.ru/cgi/online.cgi?req=doc&amp;base=EXPZ&amp;n=731991&amp;date=05.04.2021&amp;dst=137081&amp;fld=134" TargetMode="External"/><Relationship Id="rId19906" Type="http://schemas.openxmlformats.org/officeDocument/2006/relationships/hyperlink" Target="https://docs7.online-sps.ru/cgi/online.cgi?req=doc&amp;base=EXPZ&amp;n=731991&amp;date=05.04.2021&amp;dst=109022&amp;fld=134" TargetMode="External"/><Relationship Id="rId20052" Type="http://schemas.openxmlformats.org/officeDocument/2006/relationships/hyperlink" Target="https://docs7.online-sps.ru/cgi/online.cgi?req=doc&amp;base=LAW&amp;n=371416&amp;date=05.04.2021&amp;dst=108073&amp;fld=134" TargetMode="External"/><Relationship Id="rId21103" Type="http://schemas.openxmlformats.org/officeDocument/2006/relationships/hyperlink" Target="https://docs7.online-sps.ru/cgi/online.cgi?req=doc&amp;base=EXPZ&amp;n=731991&amp;date=05.04.2021&amp;dst=155712&amp;fld=134" TargetMode="External"/><Relationship Id="rId163" Type="http://schemas.openxmlformats.org/officeDocument/2006/relationships/hyperlink" Target="https://docs7.online-sps.ru/cgi/online.cgi?req=doc&amp;base=EXPZ&amp;n=731991&amp;date=05.04.2021&amp;dst=143806&amp;fld=134" TargetMode="External"/><Relationship Id="rId6465" Type="http://schemas.openxmlformats.org/officeDocument/2006/relationships/hyperlink" Target="https://docs7.online-sps.ru/cgi/online.cgi?req=doc&amp;base=EXPZ&amp;n=731991&amp;date=05.04.2021&amp;dst=138591&amp;fld=134" TargetMode="External"/><Relationship Id="rId7516" Type="http://schemas.openxmlformats.org/officeDocument/2006/relationships/hyperlink" Target="https://docs7.online-sps.ru/cgi/online.cgi?req=doc&amp;base=EXPZ&amp;n=731991&amp;date=05.04.2021&amp;dst=135292&amp;fld=134" TargetMode="External"/><Relationship Id="rId7863" Type="http://schemas.openxmlformats.org/officeDocument/2006/relationships/hyperlink" Target="https://docs7.online-sps.ru/cgi/online.cgi?req=doc&amp;base=EXPZ&amp;n=731991&amp;date=05.04.2021&amp;dst=135881&amp;fld=134" TargetMode="External"/><Relationship Id="rId8914" Type="http://schemas.openxmlformats.org/officeDocument/2006/relationships/hyperlink" Target="https://docs7.online-sps.ru/cgi/online.cgi?req=doc&amp;base=EXPZ&amp;n=731991&amp;date=05.04.2021&amp;dst=139789&amp;fld=134" TargetMode="External"/><Relationship Id="rId10844" Type="http://schemas.openxmlformats.org/officeDocument/2006/relationships/hyperlink" Target="https://docs7.online-sps.ru/cgi/online.cgi?req=doc&amp;base=LAW&amp;n=371416&amp;date=05.04.2021&amp;dst=109817&amp;fld=134" TargetMode="External"/><Relationship Id="rId16059" Type="http://schemas.openxmlformats.org/officeDocument/2006/relationships/hyperlink" Target="https://docs7.online-sps.ru/cgi/online.cgi?req=doc&amp;base=EXPZ&amp;n=731991&amp;date=05.04.2021&amp;dst=152181&amp;fld=134" TargetMode="External"/><Relationship Id="rId17457" Type="http://schemas.openxmlformats.org/officeDocument/2006/relationships/hyperlink" Target="https://docs7.online-sps.ru/cgi/online.cgi?req=doc&amp;base=LAW&amp;n=371416&amp;date=05.04.2021&amp;dst=107175&amp;fld=134" TargetMode="External"/><Relationship Id="rId18508" Type="http://schemas.openxmlformats.org/officeDocument/2006/relationships/hyperlink" Target="https://docs7.online-sps.ru/cgi/online.cgi?req=doc&amp;base=LAW&amp;n=371416&amp;date=05.04.2021&amp;dst=111029&amp;fld=134" TargetMode="External"/><Relationship Id="rId23275" Type="http://schemas.openxmlformats.org/officeDocument/2006/relationships/hyperlink" Target="https://docs7.online-sps.ru/cgi/online.cgi?req=doc&amp;base=EXPZ&amp;n=731991&amp;date=05.04.2021&amp;dst=142757&amp;fld=134" TargetMode="External"/><Relationship Id="rId24673" Type="http://schemas.openxmlformats.org/officeDocument/2006/relationships/hyperlink" Target="https://docs7.online-sps.ru/cgi/online.cgi?req=doc&amp;base=EXPZ&amp;n=731991&amp;date=05.04.2021&amp;dst=141560&amp;fld=134" TargetMode="External"/><Relationship Id="rId25724" Type="http://schemas.openxmlformats.org/officeDocument/2006/relationships/hyperlink" Target="https://docs7.online-sps.ru/cgi/online.cgi?req=doc&amp;base=EXPZ&amp;n=731991&amp;date=05.04.2021&amp;dst=138370&amp;fld=134" TargetMode="External"/><Relationship Id="rId30491" Type="http://schemas.openxmlformats.org/officeDocument/2006/relationships/hyperlink" Target="https://docs7.online-sps.ru/cgi/online.cgi?req=doc&amp;base=LAW&amp;n=371416&amp;date=05.04.2021&amp;dst=102836&amp;fld=134" TargetMode="External"/><Relationship Id="rId32940" Type="http://schemas.openxmlformats.org/officeDocument/2006/relationships/hyperlink" Target="https://docs7.online-sps.ru/cgi/online.cgi?req=doc&amp;base=EXPZ&amp;n=731991&amp;date=05.04.2021&amp;dst=149024&amp;fld=134" TargetMode="External"/><Relationship Id="rId5067" Type="http://schemas.openxmlformats.org/officeDocument/2006/relationships/hyperlink" Target="https://docs7.online-sps.ru/cgi/online.cgi?req=doc&amp;base=EXPZ&amp;n=731991&amp;date=05.04.2021&amp;dst=149213&amp;fld=134" TargetMode="External"/><Relationship Id="rId6118" Type="http://schemas.openxmlformats.org/officeDocument/2006/relationships/hyperlink" Target="https://docs7.online-sps.ru/cgi/online.cgi?req=doc&amp;base=LAW&amp;n=371416&amp;date=05.04.2021&amp;dst=112229&amp;fld=134" TargetMode="External"/><Relationship Id="rId24326" Type="http://schemas.openxmlformats.org/officeDocument/2006/relationships/hyperlink" Target="https://docs7.online-sps.ru/cgi/online.cgi?req=doc&amp;base=EXPZ&amp;n=731991&amp;date=05.04.2021&amp;dst=107072&amp;fld=134" TargetMode="External"/><Relationship Id="rId27896" Type="http://schemas.openxmlformats.org/officeDocument/2006/relationships/hyperlink" Target="https://docs7.online-sps.ru/cgi/online.cgi?req=doc&amp;base=EXPZ&amp;n=731991&amp;date=05.04.2021&amp;dst=141066&amp;fld=134" TargetMode="External"/><Relationship Id="rId28947" Type="http://schemas.openxmlformats.org/officeDocument/2006/relationships/hyperlink" Target="https://docs7.online-sps.ru/cgi/online.cgi?req=doc&amp;base=EXPZ&amp;n=731991&amp;date=05.04.2021&amp;dst=150081&amp;fld=134" TargetMode="External"/><Relationship Id="rId30144" Type="http://schemas.openxmlformats.org/officeDocument/2006/relationships/hyperlink" Target="https://docs7.online-sps.ru/cgi/online.cgi?req=doc&amp;base=EXPZ&amp;n=731991&amp;date=05.04.2021&amp;dst=136898&amp;fld=134" TargetMode="External"/><Relationship Id="rId31542" Type="http://schemas.openxmlformats.org/officeDocument/2006/relationships/hyperlink" Target="https://docs7.online-sps.ru/cgi/online.cgi?req=doc&amp;base=EXPZ&amp;n=731991&amp;date=05.04.2021&amp;dst=140569&amp;fld=134" TargetMode="External"/><Relationship Id="rId9688" Type="http://schemas.openxmlformats.org/officeDocument/2006/relationships/hyperlink" Target="https://docs7.online-sps.ru/cgi/online.cgi?req=doc&amp;base=EXPZ&amp;n=731991&amp;date=05.04.2021&amp;dst=150145&amp;fld=134" TargetMode="External"/><Relationship Id="rId12669" Type="http://schemas.openxmlformats.org/officeDocument/2006/relationships/hyperlink" Target="https://docs7.online-sps.ru/cgi/online.cgi?req=doc&amp;base=LAW&amp;n=371416&amp;date=05.04.2021&amp;dst=111845&amp;fld=134" TargetMode="External"/><Relationship Id="rId16540" Type="http://schemas.openxmlformats.org/officeDocument/2006/relationships/hyperlink" Target="https://docs7.online-sps.ru/cgi/online.cgi?req=doc&amp;base=EXPZ&amp;n=731991&amp;date=05.04.2021&amp;dst=145328&amp;fld=134" TargetMode="External"/><Relationship Id="rId20936" Type="http://schemas.openxmlformats.org/officeDocument/2006/relationships/hyperlink" Target="https://docs7.online-sps.ru/cgi/online.cgi?req=doc&amp;base=EXPZ&amp;n=731991&amp;date=05.04.2021&amp;dst=155386&amp;fld=134" TargetMode="External"/><Relationship Id="rId26498" Type="http://schemas.openxmlformats.org/officeDocument/2006/relationships/hyperlink" Target="https://docs7.online-sps.ru/cgi/online.cgi?req=doc&amp;base=EXPZ&amp;n=731991&amp;date=05.04.2021&amp;dst=135962&amp;fld=134" TargetMode="External"/><Relationship Id="rId27549" Type="http://schemas.openxmlformats.org/officeDocument/2006/relationships/hyperlink" Target="https://docs7.online-sps.ru/cgi/online.cgi?req=doc&amp;base=EXPZ&amp;n=731991&amp;date=05.04.2021&amp;dst=141430&amp;fld=134" TargetMode="External"/><Relationship Id="rId34765" Type="http://schemas.openxmlformats.org/officeDocument/2006/relationships/hyperlink" Target="https://docs7.online-sps.ru/cgi/online.cgi?req=doc&amp;base=EXPZ&amp;n=731991&amp;date=05.04.2021&amp;dst=151116&amp;fld=134" TargetMode="External"/><Relationship Id="rId35816" Type="http://schemas.openxmlformats.org/officeDocument/2006/relationships/hyperlink" Target="https://docs7.online-sps.ru/cgi/online.cgi?req=doc&amp;base=EXPZ&amp;n=731991&amp;date=05.04.2021&amp;dst=148333&amp;fld=134" TargetMode="External"/><Relationship Id="rId1677" Type="http://schemas.openxmlformats.org/officeDocument/2006/relationships/hyperlink" Target="https://docs7.online-sps.ru/cgi/online.cgi?req=doc&amp;base=EXPZ&amp;n=731991&amp;date=05.04.2021&amp;dst=139666&amp;fld=134" TargetMode="External"/><Relationship Id="rId2728" Type="http://schemas.openxmlformats.org/officeDocument/2006/relationships/hyperlink" Target="https://docs7.online-sps.ru/cgi/online.cgi?req=doc&amp;base=EXPZ&amp;n=731991&amp;date=05.04.2021&amp;dst=140918&amp;fld=134" TargetMode="External"/><Relationship Id="rId14091" Type="http://schemas.openxmlformats.org/officeDocument/2006/relationships/hyperlink" Target="https://docs7.online-sps.ru/cgi/online.cgi?req=doc&amp;base=EXPZ&amp;n=731991&amp;date=05.04.2021&amp;dst=141500&amp;fld=134" TargetMode="External"/><Relationship Id="rId15142" Type="http://schemas.openxmlformats.org/officeDocument/2006/relationships/hyperlink" Target="https://docs7.online-sps.ru/cgi/online.cgi?req=doc&amp;base=EXPZ&amp;n=731991&amp;date=05.04.2021&amp;dst=150546&amp;fld=134" TargetMode="External"/><Relationship Id="rId19763" Type="http://schemas.openxmlformats.org/officeDocument/2006/relationships/hyperlink" Target="https://docs7.online-sps.ru/cgi/online.cgi?req=doc&amp;base=EXPZ&amp;n=731991&amp;date=05.04.2021&amp;dst=151832&amp;fld=134" TargetMode="External"/><Relationship Id="rId33367" Type="http://schemas.openxmlformats.org/officeDocument/2006/relationships/hyperlink" Target="https://docs7.online-sps.ru/cgi/online.cgi?req=doc&amp;base=EXPZ&amp;n=731991&amp;date=05.04.2021&amp;dst=152393&amp;fld=134" TargetMode="External"/><Relationship Id="rId34418" Type="http://schemas.openxmlformats.org/officeDocument/2006/relationships/hyperlink" Target="https://docs7.online-sps.ru/cgi/online.cgi?req=doc&amp;base=EXPZ&amp;n=731991&amp;date=05.04.2021&amp;dst=150580&amp;fld=134" TargetMode="External"/><Relationship Id="rId4150" Type="http://schemas.openxmlformats.org/officeDocument/2006/relationships/hyperlink" Target="https://docs7.online-sps.ru/cgi/online.cgi?req=doc&amp;base=EXPZ&amp;n=731991&amp;date=05.04.2021&amp;dst=146081&amp;fld=134" TargetMode="External"/><Relationship Id="rId5201" Type="http://schemas.openxmlformats.org/officeDocument/2006/relationships/hyperlink" Target="https://docs7.online-sps.ru/cgi/online.cgi?req=doc&amp;base=EXPZ&amp;n=731991&amp;date=05.04.2021&amp;dst=144088&amp;fld=134" TargetMode="External"/><Relationship Id="rId8771" Type="http://schemas.openxmlformats.org/officeDocument/2006/relationships/hyperlink" Target="https://docs7.online-sps.ru/cgi/online.cgi?req=doc&amp;base=EXPZ&amp;n=731991&amp;date=05.04.2021&amp;dst=139926&amp;fld=134" TargetMode="External"/><Relationship Id="rId9822" Type="http://schemas.openxmlformats.org/officeDocument/2006/relationships/hyperlink" Target="https://docs7.online-sps.ru/cgi/online.cgi?req=doc&amp;base=LAW&amp;n=371416&amp;date=05.04.2021&amp;dst=111267&amp;fld=134" TargetMode="External"/><Relationship Id="rId18365" Type="http://schemas.openxmlformats.org/officeDocument/2006/relationships/hyperlink" Target="https://docs7.online-sps.ru/cgi/online.cgi?req=doc&amp;base=EXPZ&amp;n=731991&amp;date=05.04.2021&amp;dst=143547&amp;fld=134" TargetMode="External"/><Relationship Id="rId19416" Type="http://schemas.openxmlformats.org/officeDocument/2006/relationships/hyperlink" Target="https://docs7.online-sps.ru/cgi/online.cgi?req=doc&amp;base=LAW&amp;n=371416&amp;date=05.04.2021&amp;dst=109965&amp;fld=134" TargetMode="External"/><Relationship Id="rId22011" Type="http://schemas.openxmlformats.org/officeDocument/2006/relationships/hyperlink" Target="https://docs7.online-sps.ru/cgi/online.cgi?req=doc&amp;base=EXPZ&amp;n=731991&amp;date=05.04.2021&amp;dst=139394&amp;fld=134" TargetMode="External"/><Relationship Id="rId25581" Type="http://schemas.openxmlformats.org/officeDocument/2006/relationships/hyperlink" Target="https://docs7.online-sps.ru/cgi/online.cgi?req=doc&amp;base=EXPZ&amp;n=731991&amp;date=05.04.2021&amp;dst=138058&amp;fld=134" TargetMode="External"/><Relationship Id="rId26632" Type="http://schemas.openxmlformats.org/officeDocument/2006/relationships/hyperlink" Target="https://docs7.online-sps.ru/cgi/online.cgi?req=doc&amp;base=EXPZ&amp;n=731991&amp;date=05.04.2021&amp;dst=134978&amp;fld=134" TargetMode="External"/><Relationship Id="rId36" Type="http://schemas.openxmlformats.org/officeDocument/2006/relationships/hyperlink" Target="https://docs7.online-sps.ru/cgi/online.cgi?req=doc&amp;base=LAW&amp;n=356000&amp;date=05.04.2021&amp;dst=100752&amp;fld=134" TargetMode="External"/><Relationship Id="rId7373" Type="http://schemas.openxmlformats.org/officeDocument/2006/relationships/hyperlink" Target="https://docs7.online-sps.ru/cgi/online.cgi?req=doc&amp;base=EXPZ&amp;n=731991&amp;date=05.04.2021&amp;dst=116551&amp;fld=134" TargetMode="External"/><Relationship Id="rId8424" Type="http://schemas.openxmlformats.org/officeDocument/2006/relationships/hyperlink" Target="https://docs7.online-sps.ru/cgi/online.cgi?req=doc&amp;base=LAW&amp;n=371416&amp;date=05.04.2021&amp;dst=115927&amp;fld=134" TargetMode="External"/><Relationship Id="rId10354" Type="http://schemas.openxmlformats.org/officeDocument/2006/relationships/hyperlink" Target="https://docs7.online-sps.ru/cgi/online.cgi?req=doc&amp;base=EXPZ&amp;n=731991&amp;date=05.04.2021&amp;dst=147504&amp;fld=134" TargetMode="External"/><Relationship Id="rId11752" Type="http://schemas.openxmlformats.org/officeDocument/2006/relationships/hyperlink" Target="https://docs7.online-sps.ru/cgi/online.cgi?req=doc&amp;base=LAW&amp;n=371416&amp;date=05.04.2021&amp;dst=102822&amp;fld=134" TargetMode="External"/><Relationship Id="rId12803" Type="http://schemas.openxmlformats.org/officeDocument/2006/relationships/hyperlink" Target="https://docs7.online-sps.ru/cgi/online.cgi?req=doc&amp;base=LAW&amp;n=371416&amp;date=05.04.2021&amp;dst=111829&amp;fld=134" TargetMode="External"/><Relationship Id="rId18018" Type="http://schemas.openxmlformats.org/officeDocument/2006/relationships/hyperlink" Target="https://docs7.online-sps.ru/cgi/online.cgi?req=doc&amp;base=EXPZ&amp;n=731991&amp;date=05.04.2021&amp;dst=148541&amp;fld=134" TargetMode="External"/><Relationship Id="rId24183" Type="http://schemas.openxmlformats.org/officeDocument/2006/relationships/hyperlink" Target="https://docs7.online-sps.ru/cgi/online.cgi?req=doc&amp;base=EXPZ&amp;n=731991&amp;date=05.04.2021&amp;dst=144049&amp;fld=134" TargetMode="External"/><Relationship Id="rId25234" Type="http://schemas.openxmlformats.org/officeDocument/2006/relationships/hyperlink" Target="https://docs7.online-sps.ru/cgi/online.cgi?req=doc&amp;base=EXPZ&amp;n=731991&amp;date=05.04.2021&amp;dst=136570&amp;fld=134" TargetMode="External"/><Relationship Id="rId32450" Type="http://schemas.openxmlformats.org/officeDocument/2006/relationships/hyperlink" Target="https://docs7.online-sps.ru/cgi/online.cgi?req=doc&amp;base=EXPZ&amp;n=731991&amp;date=05.04.2021&amp;dst=150537&amp;fld=134" TargetMode="External"/><Relationship Id="rId33501" Type="http://schemas.openxmlformats.org/officeDocument/2006/relationships/hyperlink" Target="https://docs7.online-sps.ru/cgi/online.cgi?req=doc&amp;base=EXPZ&amp;n=731991&amp;date=05.04.2021&amp;dst=152743&amp;fld=134" TargetMode="External"/><Relationship Id="rId1811" Type="http://schemas.openxmlformats.org/officeDocument/2006/relationships/hyperlink" Target="https://docs7.online-sps.ru/cgi/online.cgi?req=doc&amp;base=EXPZ&amp;n=731991&amp;date=05.04.2021&amp;dst=139902&amp;fld=134" TargetMode="External"/><Relationship Id="rId7026" Type="http://schemas.openxmlformats.org/officeDocument/2006/relationships/hyperlink" Target="https://docs7.online-sps.ru/cgi/online.cgi?req=doc&amp;base=EXPZ&amp;n=731991&amp;date=05.04.2021&amp;dst=135374&amp;fld=134" TargetMode="External"/><Relationship Id="rId10007" Type="http://schemas.openxmlformats.org/officeDocument/2006/relationships/hyperlink" Target="https://docs7.online-sps.ru/cgi/online.cgi?req=doc&amp;base=EXPZ&amp;n=731991&amp;date=05.04.2021&amp;dst=147732&amp;fld=134" TargetMode="External"/><Relationship Id="rId11405" Type="http://schemas.openxmlformats.org/officeDocument/2006/relationships/hyperlink" Target="https://docs7.online-sps.ru/cgi/online.cgi?req=doc&amp;base=EXPZ&amp;n=731991&amp;date=05.04.2021&amp;dst=136505&amp;fld=134" TargetMode="External"/><Relationship Id="rId14975" Type="http://schemas.openxmlformats.org/officeDocument/2006/relationships/hyperlink" Target="https://docs7.online-sps.ru/cgi/online.cgi?req=doc&amp;base=EXPZ&amp;n=731991&amp;date=05.04.2021&amp;dst=143058&amp;fld=134" TargetMode="External"/><Relationship Id="rId29855" Type="http://schemas.openxmlformats.org/officeDocument/2006/relationships/hyperlink" Target="https://docs7.online-sps.ru/cgi/online.cgi?req=doc&amp;base=EXPZ&amp;n=731991&amp;date=05.04.2021&amp;dst=136082&amp;fld=134" TargetMode="External"/><Relationship Id="rId31052" Type="http://schemas.openxmlformats.org/officeDocument/2006/relationships/hyperlink" Target="https://docs7.online-sps.ru/cgi/online.cgi?req=doc&amp;base=EXPZ&amp;n=731991&amp;date=05.04.2021&amp;dst=108409&amp;fld=134" TargetMode="External"/><Relationship Id="rId32103" Type="http://schemas.openxmlformats.org/officeDocument/2006/relationships/hyperlink" Target="https://docs7.online-sps.ru/cgi/online.cgi?req=doc&amp;base=EXPZ&amp;n=731991&amp;date=05.04.2021&amp;dst=142935&amp;fld=134" TargetMode="External"/><Relationship Id="rId3983" Type="http://schemas.openxmlformats.org/officeDocument/2006/relationships/hyperlink" Target="https://docs7.online-sps.ru/cgi/online.cgi?req=doc&amp;base=EXPZ&amp;n=731991&amp;date=05.04.2021&amp;dst=147071&amp;fld=134" TargetMode="External"/><Relationship Id="rId9198" Type="http://schemas.openxmlformats.org/officeDocument/2006/relationships/hyperlink" Target="https://docs7.online-sps.ru/cgi/online.cgi?req=doc&amp;base=EXPZ&amp;n=731991&amp;date=05.04.2021&amp;dst=139803&amp;fld=134" TargetMode="External"/><Relationship Id="rId13577" Type="http://schemas.openxmlformats.org/officeDocument/2006/relationships/hyperlink" Target="https://docs7.online-sps.ru/cgi/online.cgi?req=doc&amp;base=EXPZ&amp;n=731991&amp;date=05.04.2021&amp;dst=108617&amp;fld=134" TargetMode="External"/><Relationship Id="rId14628" Type="http://schemas.openxmlformats.org/officeDocument/2006/relationships/hyperlink" Target="https://docs7.online-sps.ru/cgi/online.cgi?req=doc&amp;base=EXPZ&amp;n=731991&amp;date=05.04.2021&amp;dst=142576&amp;fld=134" TargetMode="External"/><Relationship Id="rId20793" Type="http://schemas.openxmlformats.org/officeDocument/2006/relationships/hyperlink" Target="https://docs7.online-sps.ru/cgi/online.cgi?req=doc&amp;base=EXPZ&amp;n=731991&amp;date=05.04.2021&amp;dst=149672&amp;fld=134" TargetMode="External"/><Relationship Id="rId21844" Type="http://schemas.openxmlformats.org/officeDocument/2006/relationships/hyperlink" Target="https://docs7.online-sps.ru/cgi/online.cgi?req=doc&amp;base=EXPZ&amp;n=731991&amp;date=05.04.2021&amp;dst=139047&amp;fld=134" TargetMode="External"/><Relationship Id="rId27059" Type="http://schemas.openxmlformats.org/officeDocument/2006/relationships/hyperlink" Target="https://docs7.online-sps.ru/cgi/online.cgi?req=doc&amp;base=EXPZ&amp;n=731991&amp;date=05.04.2021&amp;dst=101352&amp;fld=134" TargetMode="External"/><Relationship Id="rId28457" Type="http://schemas.openxmlformats.org/officeDocument/2006/relationships/hyperlink" Target="https://docs7.online-sps.ru/cgi/online.cgi?req=doc&amp;base=EXPZ&amp;n=731991&amp;date=05.04.2021&amp;dst=140062&amp;fld=134" TargetMode="External"/><Relationship Id="rId29508" Type="http://schemas.openxmlformats.org/officeDocument/2006/relationships/hyperlink" Target="https://docs7.online-sps.ru/cgi/online.cgi?req=doc&amp;base=EXPZ&amp;n=731991&amp;date=05.04.2021&amp;dst=147934&amp;fld=134" TargetMode="External"/><Relationship Id="rId34275" Type="http://schemas.openxmlformats.org/officeDocument/2006/relationships/hyperlink" Target="https://docs7.online-sps.ru/cgi/online.cgi?req=doc&amp;base=EXPZ&amp;n=731991&amp;date=05.04.2021&amp;dst=117481&amp;fld=134" TargetMode="External"/><Relationship Id="rId35326" Type="http://schemas.openxmlformats.org/officeDocument/2006/relationships/hyperlink" Target="https://docs7.online-sps.ru/cgi/online.cgi?req=doc&amp;base=LAW&amp;n=371416&amp;date=05.04.2021&amp;dst=111009&amp;fld=134" TargetMode="External"/><Relationship Id="rId35673" Type="http://schemas.openxmlformats.org/officeDocument/2006/relationships/hyperlink" Target="https://docs7.online-sps.ru/cgi/online.cgi?req=doc&amp;base=EXPZ&amp;n=731991&amp;date=05.04.2021&amp;dst=142518&amp;fld=134" TargetMode="External"/><Relationship Id="rId36724" Type="http://schemas.openxmlformats.org/officeDocument/2006/relationships/hyperlink" Target="https://docs7.online-sps.ru/cgi/online.cgi?req=doc&amp;base=EXPZ&amp;n=731991&amp;date=05.04.2021&amp;dst=155754&amp;fld=134" TargetMode="External"/><Relationship Id="rId1187" Type="http://schemas.openxmlformats.org/officeDocument/2006/relationships/hyperlink" Target="https://docs7.online-sps.ru/cgi/online.cgi?req=doc&amp;base=EXPZ&amp;n=731991&amp;date=05.04.2021&amp;dst=117979&amp;fld=134" TargetMode="External"/><Relationship Id="rId2585" Type="http://schemas.openxmlformats.org/officeDocument/2006/relationships/hyperlink" Target="https://docs7.online-sps.ru/cgi/online.cgi?req=doc&amp;base=EXPZ&amp;n=731991&amp;date=05.04.2021&amp;dst=137796&amp;fld=134" TargetMode="External"/><Relationship Id="rId3636" Type="http://schemas.openxmlformats.org/officeDocument/2006/relationships/hyperlink" Target="https://docs7.online-sps.ru/cgi/online.cgi?req=doc&amp;base=EXPZ&amp;n=731991&amp;date=05.04.2021&amp;dst=113205&amp;fld=134" TargetMode="External"/><Relationship Id="rId12179" Type="http://schemas.openxmlformats.org/officeDocument/2006/relationships/hyperlink" Target="https://docs7.online-sps.ru/cgi/online.cgi?req=doc&amp;base=EXPZ&amp;n=731991&amp;date=05.04.2021&amp;dst=140761&amp;fld=134" TargetMode="External"/><Relationship Id="rId16050" Type="http://schemas.openxmlformats.org/officeDocument/2006/relationships/hyperlink" Target="https://docs7.online-sps.ru/cgi/online.cgi?req=doc&amp;base=EXPZ&amp;n=731991&amp;date=05.04.2021&amp;dst=119564&amp;fld=134" TargetMode="External"/><Relationship Id="rId17101" Type="http://schemas.openxmlformats.org/officeDocument/2006/relationships/hyperlink" Target="https://docs7.online-sps.ru/cgi/online.cgi?req=doc&amp;base=EXPZ&amp;n=731991&amp;date=05.04.2021&amp;dst=151149&amp;fld=134" TargetMode="External"/><Relationship Id="rId20446" Type="http://schemas.openxmlformats.org/officeDocument/2006/relationships/hyperlink" Target="https://docs7.online-sps.ru/cgi/online.cgi?req=doc&amp;base=EXPZ&amp;n=731991&amp;date=05.04.2021&amp;dst=138533&amp;fld=134" TargetMode="External"/><Relationship Id="rId557" Type="http://schemas.openxmlformats.org/officeDocument/2006/relationships/hyperlink" Target="https://docs7.online-sps.ru/cgi/online.cgi?req=doc&amp;base=EXPZ&amp;n=731991&amp;date=05.04.2021&amp;dst=136253&amp;fld=134" TargetMode="External"/><Relationship Id="rId2238" Type="http://schemas.openxmlformats.org/officeDocument/2006/relationships/hyperlink" Target="https://docs7.online-sps.ru/cgi/online.cgi?req=doc&amp;base=EXPZ&amp;n=731991&amp;date=05.04.2021&amp;dst=101743&amp;fld=134" TargetMode="External"/><Relationship Id="rId6859" Type="http://schemas.openxmlformats.org/officeDocument/2006/relationships/hyperlink" Target="https://docs7.online-sps.ru/cgi/online.cgi?req=doc&amp;base=EXPZ&amp;n=731991&amp;date=05.04.2021&amp;dst=134948&amp;fld=134" TargetMode="External"/><Relationship Id="rId12660" Type="http://schemas.openxmlformats.org/officeDocument/2006/relationships/hyperlink" Target="https://docs7.online-sps.ru/cgi/online.cgi?req=doc&amp;base=LAW&amp;n=371416&amp;date=05.04.2021&amp;dst=114933&amp;fld=134" TargetMode="External"/><Relationship Id="rId13711" Type="http://schemas.openxmlformats.org/officeDocument/2006/relationships/hyperlink" Target="https://docs7.online-sps.ru/cgi/online.cgi?req=doc&amp;base=EXPZ&amp;n=731991&amp;date=05.04.2021&amp;dst=148283&amp;fld=134" TargetMode="External"/><Relationship Id="rId19273" Type="http://schemas.openxmlformats.org/officeDocument/2006/relationships/hyperlink" Target="https://docs7.online-sps.ru/cgi/online.cgi?req=doc&amp;base=LAW&amp;n=371416&amp;date=05.04.2021&amp;dst=109755&amp;fld=134" TargetMode="External"/><Relationship Id="rId23669" Type="http://schemas.openxmlformats.org/officeDocument/2006/relationships/hyperlink" Target="https://docs7.online-sps.ru/cgi/online.cgi?req=doc&amp;base=EXPZ&amp;n=731991&amp;date=05.04.2021&amp;dst=149186&amp;fld=134" TargetMode="External"/><Relationship Id="rId27540" Type="http://schemas.openxmlformats.org/officeDocument/2006/relationships/hyperlink" Target="https://docs7.online-sps.ru/cgi/online.cgi?req=doc&amp;base=EXPZ&amp;n=731991&amp;date=05.04.2021&amp;dst=141419&amp;fld=134" TargetMode="External"/><Relationship Id="rId30885" Type="http://schemas.openxmlformats.org/officeDocument/2006/relationships/hyperlink" Target="https://docs7.online-sps.ru/cgi/online.cgi?req=doc&amp;base=EXPZ&amp;n=731991&amp;date=05.04.2021&amp;dst=136977&amp;fld=134" TargetMode="External"/><Relationship Id="rId31936" Type="http://schemas.openxmlformats.org/officeDocument/2006/relationships/hyperlink" Target="https://docs7.online-sps.ru/cgi/online.cgi?req=doc&amp;base=EXPZ&amp;n=731991&amp;date=05.04.2021&amp;dst=136991&amp;fld=134" TargetMode="External"/><Relationship Id="rId37498" Type="http://schemas.openxmlformats.org/officeDocument/2006/relationships/hyperlink" Target="https://docs7.online-sps.ru/cgi/online.cgi?req=doc&amp;base=EXPZ&amp;n=731991&amp;date=05.04.2021&amp;dst=139223&amp;fld=134" TargetMode="External"/><Relationship Id="rId8281" Type="http://schemas.openxmlformats.org/officeDocument/2006/relationships/hyperlink" Target="https://docs7.online-sps.ru/cgi/online.cgi?req=doc&amp;base=EXPZ&amp;n=731991&amp;date=05.04.2021&amp;dst=141218&amp;fld=134" TargetMode="External"/><Relationship Id="rId9332" Type="http://schemas.openxmlformats.org/officeDocument/2006/relationships/hyperlink" Target="https://docs7.online-sps.ru/cgi/online.cgi?req=doc&amp;base=EXPZ&amp;n=731991&amp;date=05.04.2021&amp;dst=139753&amp;fld=134" TargetMode="External"/><Relationship Id="rId11262" Type="http://schemas.openxmlformats.org/officeDocument/2006/relationships/hyperlink" Target="https://docs7.online-sps.ru/cgi/online.cgi?req=doc&amp;base=EXPZ&amp;n=731991&amp;date=05.04.2021&amp;dst=136532&amp;fld=134" TargetMode="External"/><Relationship Id="rId12313" Type="http://schemas.openxmlformats.org/officeDocument/2006/relationships/hyperlink" Target="https://docs7.online-sps.ru/cgi/online.cgi?req=doc&amp;base=EXPZ&amp;n=731991&amp;date=05.04.2021&amp;dst=142082&amp;fld=134" TargetMode="External"/><Relationship Id="rId25091" Type="http://schemas.openxmlformats.org/officeDocument/2006/relationships/hyperlink" Target="https://docs7.online-sps.ru/cgi/online.cgi?req=doc&amp;base=EXPZ&amp;n=731991&amp;date=05.04.2021&amp;dst=136347&amp;fld=134" TargetMode="External"/><Relationship Id="rId26142" Type="http://schemas.openxmlformats.org/officeDocument/2006/relationships/hyperlink" Target="https://docs7.online-sps.ru/cgi/online.cgi?req=doc&amp;base=EXPZ&amp;n=731991&amp;date=05.04.2021&amp;dst=135349&amp;fld=134" TargetMode="External"/><Relationship Id="rId30538" Type="http://schemas.openxmlformats.org/officeDocument/2006/relationships/hyperlink" Target="https://docs7.online-sps.ru/cgi/online.cgi?req=doc&amp;base=LAW&amp;n=371416&amp;date=05.04.2021&amp;dst=102764&amp;fld=134" TargetMode="External"/><Relationship Id="rId1321" Type="http://schemas.openxmlformats.org/officeDocument/2006/relationships/hyperlink" Target="https://docs7.online-sps.ru/cgi/online.cgi?req=doc&amp;base=EXPZ&amp;n=731991&amp;date=05.04.2021&amp;dst=137967&amp;fld=134" TargetMode="External"/><Relationship Id="rId4891" Type="http://schemas.openxmlformats.org/officeDocument/2006/relationships/hyperlink" Target="https://docs7.online-sps.ru/cgi/online.cgi?req=doc&amp;base=EXPZ&amp;n=731991&amp;date=05.04.2021&amp;dst=101104&amp;fld=134" TargetMode="External"/><Relationship Id="rId14485" Type="http://schemas.openxmlformats.org/officeDocument/2006/relationships/hyperlink" Target="https://docs7.online-sps.ru/cgi/online.cgi?req=doc&amp;base=LAW&amp;n=371416&amp;date=05.04.2021&amp;dst=109099&amp;fld=134" TargetMode="External"/><Relationship Id="rId15883" Type="http://schemas.openxmlformats.org/officeDocument/2006/relationships/hyperlink" Target="https://docs7.online-sps.ru/cgi/online.cgi?req=doc&amp;base=EXPZ&amp;n=731991&amp;date=05.04.2021&amp;dst=152522&amp;fld=134" TargetMode="External"/><Relationship Id="rId16934" Type="http://schemas.openxmlformats.org/officeDocument/2006/relationships/hyperlink" Target="https://docs7.online-sps.ru/cgi/online.cgi?req=doc&amp;base=EXPZ&amp;n=731991&amp;date=05.04.2021&amp;dst=151208&amp;fld=134" TargetMode="External"/><Relationship Id="rId29365" Type="http://schemas.openxmlformats.org/officeDocument/2006/relationships/hyperlink" Target="https://docs7.online-sps.ru/cgi/online.cgi?req=doc&amp;base=EXPZ&amp;n=731991&amp;date=05.04.2021&amp;dst=147698&amp;fld=134" TargetMode="External"/><Relationship Id="rId33011" Type="http://schemas.openxmlformats.org/officeDocument/2006/relationships/hyperlink" Target="https://docs7.online-sps.ru/cgi/online.cgi?req=doc&amp;base=EXPZ&amp;n=731991&amp;date=05.04.2021&amp;dst=142530&amp;fld=134" TargetMode="External"/><Relationship Id="rId36581" Type="http://schemas.openxmlformats.org/officeDocument/2006/relationships/hyperlink" Target="https://docs7.online-sps.ru/cgi/online.cgi?req=doc&amp;base=EXPZ&amp;n=731991&amp;date=05.04.2021&amp;dst=155470&amp;fld=134" TargetMode="External"/><Relationship Id="rId37632" Type="http://schemas.openxmlformats.org/officeDocument/2006/relationships/hyperlink" Target="https://docs7.online-sps.ru/cgi/online.cgi?req=doc&amp;base=EXPZ&amp;n=731991&amp;date=05.04.2021&amp;dst=149362&amp;fld=134" TargetMode="External"/><Relationship Id="rId3493" Type="http://schemas.openxmlformats.org/officeDocument/2006/relationships/hyperlink" Target="https://docs7.online-sps.ru/cgi/online.cgi?req=doc&amp;base=EXPZ&amp;n=731991&amp;date=05.04.2021&amp;dst=146673&amp;fld=134" TargetMode="External"/><Relationship Id="rId4544" Type="http://schemas.openxmlformats.org/officeDocument/2006/relationships/hyperlink" Target="https://docs7.online-sps.ru/cgi/online.cgi?req=doc&amp;base=EXPZ&amp;n=731991&amp;date=05.04.2021&amp;dst=109182&amp;fld=134" TargetMode="External"/><Relationship Id="rId5942" Type="http://schemas.openxmlformats.org/officeDocument/2006/relationships/hyperlink" Target="https://docs7.online-sps.ru/cgi/online.cgi?req=doc&amp;base=LAW&amp;n=371416&amp;date=05.04.2021&amp;dst=112201&amp;fld=134" TargetMode="External"/><Relationship Id="rId13087" Type="http://schemas.openxmlformats.org/officeDocument/2006/relationships/hyperlink" Target="https://docs7.online-sps.ru/cgi/online.cgi?req=doc&amp;base=EXPZ&amp;n=731991&amp;date=05.04.2021&amp;dst=106658&amp;fld=134" TargetMode="External"/><Relationship Id="rId14138" Type="http://schemas.openxmlformats.org/officeDocument/2006/relationships/hyperlink" Target="https://docs7.online-sps.ru/cgi/online.cgi?req=doc&amp;base=EXPZ&amp;n=731991&amp;date=05.04.2021&amp;dst=108058&amp;fld=134" TargetMode="External"/><Relationship Id="rId15536" Type="http://schemas.openxmlformats.org/officeDocument/2006/relationships/hyperlink" Target="https://docs7.online-sps.ru/cgi/online.cgi?req=doc&amp;base=EXPZ&amp;n=731991&amp;date=05.04.2021&amp;dst=152864&amp;fld=134" TargetMode="External"/><Relationship Id="rId21354" Type="http://schemas.openxmlformats.org/officeDocument/2006/relationships/hyperlink" Target="https://docs7.online-sps.ru/cgi/online.cgi?req=doc&amp;base=EXPZ&amp;n=731991&amp;date=05.04.2021&amp;dst=156221&amp;fld=134" TargetMode="External"/><Relationship Id="rId22752" Type="http://schemas.openxmlformats.org/officeDocument/2006/relationships/hyperlink" Target="https://docs7.online-sps.ru/cgi/online.cgi?req=doc&amp;base=EXPZ&amp;n=731991&amp;date=05.04.2021&amp;dst=147041&amp;fld=134" TargetMode="External"/><Relationship Id="rId23803" Type="http://schemas.openxmlformats.org/officeDocument/2006/relationships/hyperlink" Target="https://docs7.online-sps.ru/cgi/online.cgi?req=doc&amp;base=EXPZ&amp;n=731991&amp;date=05.04.2021&amp;dst=103295&amp;fld=134" TargetMode="External"/><Relationship Id="rId29018" Type="http://schemas.openxmlformats.org/officeDocument/2006/relationships/hyperlink" Target="https://docs7.online-sps.ru/cgi/online.cgi?req=doc&amp;base=EXPZ&amp;n=731991&amp;date=05.04.2021&amp;dst=150239&amp;fld=134" TargetMode="External"/><Relationship Id="rId35183" Type="http://schemas.openxmlformats.org/officeDocument/2006/relationships/hyperlink" Target="https://docs7.online-sps.ru/cgi/online.cgi?req=doc&amp;base=EXPZ&amp;n=731991&amp;date=05.04.2021&amp;dst=145835&amp;fld=134" TargetMode="External"/><Relationship Id="rId36234" Type="http://schemas.openxmlformats.org/officeDocument/2006/relationships/hyperlink" Target="https://docs7.online-sps.ru/cgi/online.cgi?req=doc&amp;base=EXPZ&amp;n=731991&amp;date=05.04.2021&amp;dst=138519&amp;fld=134" TargetMode="External"/><Relationship Id="rId2095" Type="http://schemas.openxmlformats.org/officeDocument/2006/relationships/hyperlink" Target="https://docs7.online-sps.ru/cgi/online.cgi?req=doc&amp;base=EXPZ&amp;n=731991&amp;date=05.04.2021&amp;dst=136111&amp;fld=134" TargetMode="External"/><Relationship Id="rId3146" Type="http://schemas.openxmlformats.org/officeDocument/2006/relationships/hyperlink" Target="https://docs7.online-sps.ru/cgi/online.cgi?req=doc&amp;base=EXPZ&amp;n=731991&amp;date=05.04.2021&amp;dst=136439&amp;fld=134" TargetMode="External"/><Relationship Id="rId18759" Type="http://schemas.openxmlformats.org/officeDocument/2006/relationships/hyperlink" Target="https://docs7.online-sps.ru/cgi/online.cgi?req=doc&amp;base=EXPZ&amp;n=731991&amp;date=05.04.2021&amp;dst=145067&amp;fld=134" TargetMode="External"/><Relationship Id="rId21007" Type="http://schemas.openxmlformats.org/officeDocument/2006/relationships/hyperlink" Target="https://docs7.online-sps.ru/cgi/online.cgi?req=doc&amp;base=EXPZ&amp;n=731991&amp;date=05.04.2021&amp;dst=155534&amp;fld=134" TargetMode="External"/><Relationship Id="rId22405" Type="http://schemas.openxmlformats.org/officeDocument/2006/relationships/hyperlink" Target="https://docs7.online-sps.ru/cgi/online.cgi?req=doc&amp;base=EXPZ&amp;n=731991&amp;date=05.04.2021&amp;dst=141446&amp;fld=134" TargetMode="External"/><Relationship Id="rId25975" Type="http://schemas.openxmlformats.org/officeDocument/2006/relationships/hyperlink" Target="https://docs7.online-sps.ru/cgi/online.cgi?req=doc&amp;base=EXPZ&amp;n=731991&amp;date=05.04.2021&amp;dst=134947&amp;fld=134" TargetMode="External"/><Relationship Id="rId6369" Type="http://schemas.openxmlformats.org/officeDocument/2006/relationships/hyperlink" Target="https://docs7.online-sps.ru/cgi/online.cgi?req=doc&amp;base=EXPZ&amp;n=731991&amp;date=05.04.2021&amp;dst=137904&amp;fld=134" TargetMode="External"/><Relationship Id="rId7767" Type="http://schemas.openxmlformats.org/officeDocument/2006/relationships/hyperlink" Target="https://docs7.online-sps.ru/cgi/online.cgi?req=doc&amp;base=EXPZ&amp;n=731991&amp;date=05.04.2021&amp;dst=101275&amp;fld=134" TargetMode="External"/><Relationship Id="rId8818" Type="http://schemas.openxmlformats.org/officeDocument/2006/relationships/hyperlink" Target="https://docs7.online-sps.ru/cgi/online.cgi?req=doc&amp;base=EXPZ&amp;n=731991&amp;date=05.04.2021&amp;dst=150092&amp;fld=134" TargetMode="External"/><Relationship Id="rId10748" Type="http://schemas.openxmlformats.org/officeDocument/2006/relationships/hyperlink" Target="https://docs7.online-sps.ru/cgi/online.cgi?req=doc&amp;base=EXPZ&amp;n=731991&amp;date=05.04.2021&amp;dst=102525&amp;fld=134" TargetMode="External"/><Relationship Id="rId24577" Type="http://schemas.openxmlformats.org/officeDocument/2006/relationships/hyperlink" Target="https://docs7.online-sps.ru/cgi/online.cgi?req=doc&amp;base=EXPZ&amp;n=731991&amp;date=05.04.2021&amp;dst=141364&amp;fld=134" TargetMode="External"/><Relationship Id="rId25628" Type="http://schemas.openxmlformats.org/officeDocument/2006/relationships/hyperlink" Target="https://docs7.online-sps.ru/cgi/online.cgi?req=doc&amp;base=EXPZ&amp;n=731991&amp;date=05.04.2021&amp;dst=138157&amp;fld=134" TargetMode="External"/><Relationship Id="rId31793" Type="http://schemas.openxmlformats.org/officeDocument/2006/relationships/hyperlink" Target="https://docs7.online-sps.ru/cgi/online.cgi?req=doc&amp;base=EXPZ&amp;n=731991&amp;date=05.04.2021&amp;dst=144217&amp;fld=134" TargetMode="External"/><Relationship Id="rId32844" Type="http://schemas.openxmlformats.org/officeDocument/2006/relationships/hyperlink" Target="https://docs7.online-sps.ru/cgi/online.cgi?req=doc&amp;base=EXPZ&amp;n=731991&amp;date=05.04.2021&amp;dst=144363&amp;fld=134" TargetMode="External"/><Relationship Id="rId12170" Type="http://schemas.openxmlformats.org/officeDocument/2006/relationships/hyperlink" Target="https://docs7.online-sps.ru/cgi/online.cgi?req=doc&amp;base=EXPZ&amp;n=731991&amp;date=05.04.2021&amp;dst=106891&amp;fld=134" TargetMode="External"/><Relationship Id="rId13221" Type="http://schemas.openxmlformats.org/officeDocument/2006/relationships/hyperlink" Target="https://docs7.online-sps.ru/cgi/online.cgi?req=doc&amp;base=EXPZ&amp;n=731991&amp;date=05.04.2021&amp;dst=150116&amp;fld=134" TargetMode="External"/><Relationship Id="rId16791" Type="http://schemas.openxmlformats.org/officeDocument/2006/relationships/hyperlink" Target="https://docs7.online-sps.ru/cgi/online.cgi?req=doc&amp;base=EXPZ&amp;n=731991&amp;date=05.04.2021&amp;dst=150619&amp;fld=134" TargetMode="External"/><Relationship Id="rId17842" Type="http://schemas.openxmlformats.org/officeDocument/2006/relationships/hyperlink" Target="https://docs7.online-sps.ru/cgi/online.cgi?req=doc&amp;base=EXPZ&amp;n=731991&amp;date=05.04.2021&amp;dst=136943&amp;fld=134" TargetMode="External"/><Relationship Id="rId23179" Type="http://schemas.openxmlformats.org/officeDocument/2006/relationships/hyperlink" Target="https://docs7.online-sps.ru/cgi/online.cgi?req=doc&amp;base=EXPZ&amp;n=731991&amp;date=05.04.2021&amp;dst=103630&amp;fld=134" TargetMode="External"/><Relationship Id="rId27050" Type="http://schemas.openxmlformats.org/officeDocument/2006/relationships/hyperlink" Target="https://docs7.online-sps.ru/cgi/online.cgi?req=doc&amp;base=EXPZ&amp;n=731991&amp;date=05.04.2021&amp;dst=135821&amp;fld=134" TargetMode="External"/><Relationship Id="rId28101" Type="http://schemas.openxmlformats.org/officeDocument/2006/relationships/hyperlink" Target="https://docs7.online-sps.ru/cgi/online.cgi?req=doc&amp;base=EXPZ&amp;n=731991&amp;date=05.04.2021&amp;dst=148192&amp;fld=134" TargetMode="External"/><Relationship Id="rId30395" Type="http://schemas.openxmlformats.org/officeDocument/2006/relationships/hyperlink" Target="https://docs7.online-sps.ru/cgi/online.cgi?req=doc&amp;base=EXPZ&amp;n=731991&amp;date=05.04.2021&amp;dst=102489&amp;fld=134" TargetMode="External"/><Relationship Id="rId31446" Type="http://schemas.openxmlformats.org/officeDocument/2006/relationships/hyperlink" Target="https://docs7.online-sps.ru/cgi/online.cgi?req=doc&amp;base=EXPZ&amp;n=731991&amp;date=05.04.2021&amp;dst=140426&amp;fld=134" TargetMode="External"/><Relationship Id="rId2979" Type="http://schemas.openxmlformats.org/officeDocument/2006/relationships/hyperlink" Target="https://docs7.online-sps.ru/cgi/online.cgi?req=doc&amp;base=EXPZ&amp;n=731991&amp;date=05.04.2021&amp;dst=148594&amp;fld=134" TargetMode="External"/><Relationship Id="rId6850" Type="http://schemas.openxmlformats.org/officeDocument/2006/relationships/hyperlink" Target="https://docs7.online-sps.ru/cgi/online.cgi?req=doc&amp;base=EXPZ&amp;n=731991&amp;date=05.04.2021&amp;dst=134935&amp;fld=134" TargetMode="External"/><Relationship Id="rId7901" Type="http://schemas.openxmlformats.org/officeDocument/2006/relationships/hyperlink" Target="https://docs7.online-sps.ru/cgi/online.cgi?req=doc&amp;base=EXPZ&amp;n=731991&amp;date=05.04.2021&amp;dst=135970&amp;fld=134" TargetMode="External"/><Relationship Id="rId15393" Type="http://schemas.openxmlformats.org/officeDocument/2006/relationships/hyperlink" Target="https://docs7.online-sps.ru/cgi/online.cgi?req=doc&amp;base=EXPZ&amp;n=731991&amp;date=05.04.2021&amp;dst=107343&amp;fld=134" TargetMode="External"/><Relationship Id="rId16444" Type="http://schemas.openxmlformats.org/officeDocument/2006/relationships/hyperlink" Target="https://docs7.online-sps.ru/cgi/online.cgi?req=doc&amp;base=LAW&amp;n=371416&amp;date=05.04.2021&amp;dst=108583&amp;fld=134" TargetMode="External"/><Relationship Id="rId23660" Type="http://schemas.openxmlformats.org/officeDocument/2006/relationships/hyperlink" Target="https://docs7.online-sps.ru/cgi/online.cgi?req=doc&amp;base=EXPZ&amp;n=731991&amp;date=05.04.2021&amp;dst=116263&amp;fld=134" TargetMode="External"/><Relationship Id="rId24711" Type="http://schemas.openxmlformats.org/officeDocument/2006/relationships/hyperlink" Target="https://docs7.online-sps.ru/cgi/online.cgi?req=doc&amp;base=EXPZ&amp;n=731991&amp;date=05.04.2021&amp;dst=141672&amp;fld=134" TargetMode="External"/><Relationship Id="rId30048" Type="http://schemas.openxmlformats.org/officeDocument/2006/relationships/hyperlink" Target="https://docs7.online-sps.ru/cgi/online.cgi?req=doc&amp;base=EXPZ&amp;n=731991&amp;date=05.04.2021&amp;dst=136479&amp;fld=134" TargetMode="External"/><Relationship Id="rId34669" Type="http://schemas.openxmlformats.org/officeDocument/2006/relationships/hyperlink" Target="https://docs7.online-sps.ru/cgi/online.cgi?req=doc&amp;base=EXPZ&amp;n=731991&amp;date=05.04.2021&amp;dst=150965&amp;fld=134" TargetMode="External"/><Relationship Id="rId201" Type="http://schemas.openxmlformats.org/officeDocument/2006/relationships/hyperlink" Target="https://docs7.online-sps.ru/cgi/online.cgi?req=doc&amp;base=EXPZ&amp;n=731991&amp;date=05.04.2021&amp;dst=136566&amp;fld=134" TargetMode="External"/><Relationship Id="rId5452" Type="http://schemas.openxmlformats.org/officeDocument/2006/relationships/hyperlink" Target="https://docs7.online-sps.ru/cgi/online.cgi?req=doc&amp;base=EXPZ&amp;n=731991&amp;date=05.04.2021&amp;dst=136235&amp;fld=134" TargetMode="External"/><Relationship Id="rId6503" Type="http://schemas.openxmlformats.org/officeDocument/2006/relationships/hyperlink" Target="https://docs7.online-sps.ru/cgi/online.cgi?req=doc&amp;base=EXPZ&amp;n=731991&amp;date=05.04.2021&amp;dst=134750&amp;fld=134" TargetMode="External"/><Relationship Id="rId15046" Type="http://schemas.openxmlformats.org/officeDocument/2006/relationships/hyperlink" Target="https://docs7.online-sps.ru/cgi/online.cgi?req=doc&amp;base=EXPZ&amp;n=731991&amp;date=05.04.2021&amp;dst=143419&amp;fld=134" TargetMode="External"/><Relationship Id="rId22262" Type="http://schemas.openxmlformats.org/officeDocument/2006/relationships/hyperlink" Target="https://docs7.online-sps.ru/cgi/online.cgi?req=doc&amp;base=LAW&amp;n=371416&amp;date=05.04.2021&amp;dst=120932&amp;fld=134" TargetMode="External"/><Relationship Id="rId23313" Type="http://schemas.openxmlformats.org/officeDocument/2006/relationships/hyperlink" Target="https://docs7.online-sps.ru/cgi/online.cgi?req=doc&amp;base=EXPZ&amp;n=731991&amp;date=05.04.2021&amp;dst=142840&amp;fld=134" TargetMode="External"/><Relationship Id="rId36091" Type="http://schemas.openxmlformats.org/officeDocument/2006/relationships/hyperlink" Target="https://docs7.online-sps.ru/cgi/online.cgi?req=doc&amp;base=EXPZ&amp;n=731991&amp;date=05.04.2021&amp;dst=138270&amp;fld=134" TargetMode="External"/><Relationship Id="rId37142" Type="http://schemas.openxmlformats.org/officeDocument/2006/relationships/hyperlink" Target="https://docs7.online-sps.ru/cgi/online.cgi?req=doc&amp;base=EXPZ&amp;n=731991&amp;date=05.04.2021&amp;dst=135536&amp;fld=134" TargetMode="External"/><Relationship Id="rId4054" Type="http://schemas.openxmlformats.org/officeDocument/2006/relationships/hyperlink" Target="https://docs7.online-sps.ru/cgi/online.cgi?req=doc&amp;base=EXPZ&amp;n=731991&amp;date=05.04.2021&amp;dst=137359&amp;fld=134" TargetMode="External"/><Relationship Id="rId5105" Type="http://schemas.openxmlformats.org/officeDocument/2006/relationships/hyperlink" Target="https://docs7.online-sps.ru/cgi/online.cgi?req=doc&amp;base=EXPZ&amp;n=731991&amp;date=05.04.2021&amp;dst=143640&amp;fld=134" TargetMode="External"/><Relationship Id="rId8675" Type="http://schemas.openxmlformats.org/officeDocument/2006/relationships/hyperlink" Target="https://docs7.online-sps.ru/cgi/online.cgi?req=doc&amp;base=EXPZ&amp;n=731991&amp;date=05.04.2021&amp;dst=139683&amp;fld=134" TargetMode="External"/><Relationship Id="rId9726" Type="http://schemas.openxmlformats.org/officeDocument/2006/relationships/hyperlink" Target="https://docs7.online-sps.ru/cgi/online.cgi?req=doc&amp;base=LAW&amp;n=371416&amp;date=05.04.2021&amp;dst=111223&amp;fld=134" TargetMode="External"/><Relationship Id="rId18269" Type="http://schemas.openxmlformats.org/officeDocument/2006/relationships/hyperlink" Target="https://docs7.online-sps.ru/cgi/online.cgi?req=doc&amp;base=LAW&amp;n=371416&amp;date=05.04.2021&amp;dst=112501&amp;fld=134" TargetMode="External"/><Relationship Id="rId19667" Type="http://schemas.openxmlformats.org/officeDocument/2006/relationships/hyperlink" Target="https://docs7.online-sps.ru/cgi/online.cgi?req=doc&amp;base=EXPZ&amp;n=731991&amp;date=05.04.2021&amp;dst=151720&amp;fld=134" TargetMode="External"/><Relationship Id="rId25485" Type="http://schemas.openxmlformats.org/officeDocument/2006/relationships/hyperlink" Target="https://docs7.online-sps.ru/cgi/online.cgi?req=doc&amp;base=EXPZ&amp;n=731991&amp;date=05.04.2021&amp;dst=137958&amp;fld=134" TargetMode="External"/><Relationship Id="rId26883" Type="http://schemas.openxmlformats.org/officeDocument/2006/relationships/hyperlink" Target="https://docs7.online-sps.ru/cgi/online.cgi?req=doc&amp;base=EXPZ&amp;n=731991&amp;date=05.04.2021&amp;dst=135582&amp;fld=134" TargetMode="External"/><Relationship Id="rId27934" Type="http://schemas.openxmlformats.org/officeDocument/2006/relationships/hyperlink" Target="https://docs7.online-sps.ru/cgi/online.cgi?req=doc&amp;base=EXPZ&amp;n=731991&amp;date=05.04.2021&amp;dst=141131&amp;fld=134" TargetMode="External"/><Relationship Id="rId7277" Type="http://schemas.openxmlformats.org/officeDocument/2006/relationships/hyperlink" Target="https://docs7.online-sps.ru/cgi/online.cgi?req=doc&amp;base=EXPZ&amp;n=731991&amp;date=05.04.2021&amp;dst=135838&amp;fld=134" TargetMode="External"/><Relationship Id="rId8328" Type="http://schemas.openxmlformats.org/officeDocument/2006/relationships/hyperlink" Target="https://docs7.online-sps.ru/cgi/online.cgi?req=doc&amp;base=EXPZ&amp;n=731991&amp;date=05.04.2021&amp;dst=141208&amp;fld=134" TargetMode="External"/><Relationship Id="rId11656" Type="http://schemas.openxmlformats.org/officeDocument/2006/relationships/hyperlink" Target="https://docs7.online-sps.ru/cgi/online.cgi?req=doc&amp;base=LAW&amp;n=371416&amp;date=05.04.2021&amp;dst=102690&amp;fld=134" TargetMode="External"/><Relationship Id="rId12707" Type="http://schemas.openxmlformats.org/officeDocument/2006/relationships/hyperlink" Target="https://docs7.online-sps.ru/cgi/online.cgi?req=doc&amp;base=LAW&amp;n=371416&amp;date=05.04.2021&amp;dst=111773&amp;fld=134" TargetMode="External"/><Relationship Id="rId24087" Type="http://schemas.openxmlformats.org/officeDocument/2006/relationships/hyperlink" Target="https://docs7.online-sps.ru/cgi/online.cgi?req=doc&amp;base=EXPZ&amp;n=731991&amp;date=05.04.2021&amp;dst=143890&amp;fld=134" TargetMode="External"/><Relationship Id="rId25138" Type="http://schemas.openxmlformats.org/officeDocument/2006/relationships/hyperlink" Target="https://docs7.online-sps.ru/cgi/online.cgi?req=doc&amp;base=EXPZ&amp;n=731991&amp;date=05.04.2021&amp;dst=136452&amp;fld=134" TargetMode="External"/><Relationship Id="rId26536" Type="http://schemas.openxmlformats.org/officeDocument/2006/relationships/hyperlink" Target="https://docs7.online-sps.ru/cgi/online.cgi?req=doc&amp;base=EXPZ&amp;n=731991&amp;date=05.04.2021&amp;dst=134745&amp;fld=134" TargetMode="External"/><Relationship Id="rId32354" Type="http://schemas.openxmlformats.org/officeDocument/2006/relationships/hyperlink" Target="https://docs7.online-sps.ru/cgi/online.cgi?req=doc&amp;base=EXPZ&amp;n=731991&amp;date=05.04.2021&amp;dst=148384&amp;fld=134" TargetMode="External"/><Relationship Id="rId33752" Type="http://schemas.openxmlformats.org/officeDocument/2006/relationships/hyperlink" Target="https://docs7.online-sps.ru/cgi/online.cgi?req=doc&amp;base=EXPZ&amp;n=731991&amp;date=05.04.2021&amp;dst=144412&amp;fld=134" TargetMode="External"/><Relationship Id="rId34803" Type="http://schemas.openxmlformats.org/officeDocument/2006/relationships/hyperlink" Target="https://docs7.online-sps.ru/cgi/online.cgi?req=doc&amp;base=EXPZ&amp;n=731991&amp;date=05.04.2021&amp;dst=151182&amp;fld=134" TargetMode="External"/><Relationship Id="rId1715" Type="http://schemas.openxmlformats.org/officeDocument/2006/relationships/hyperlink" Target="https://docs7.online-sps.ru/cgi/online.cgi?req=doc&amp;base=EXPZ&amp;n=731991&amp;date=05.04.2021&amp;dst=150081&amp;fld=134" TargetMode="External"/><Relationship Id="rId10258" Type="http://schemas.openxmlformats.org/officeDocument/2006/relationships/hyperlink" Target="https://docs7.online-sps.ru/cgi/online.cgi?req=doc&amp;base=EXPZ&amp;n=731991&amp;date=05.04.2021&amp;dst=147411&amp;fld=134" TargetMode="External"/><Relationship Id="rId11309" Type="http://schemas.openxmlformats.org/officeDocument/2006/relationships/hyperlink" Target="https://docs7.online-sps.ru/cgi/online.cgi?req=doc&amp;base=EXPZ&amp;n=731991&amp;date=05.04.2021&amp;dst=136872&amp;fld=134" TargetMode="External"/><Relationship Id="rId14879" Type="http://schemas.openxmlformats.org/officeDocument/2006/relationships/hyperlink" Target="https://docs7.online-sps.ru/cgi/online.cgi?req=doc&amp;base=EXPZ&amp;n=731991&amp;date=05.04.2021&amp;dst=148423&amp;fld=134" TargetMode="External"/><Relationship Id="rId18750" Type="http://schemas.openxmlformats.org/officeDocument/2006/relationships/hyperlink" Target="https://docs7.online-sps.ru/cgi/online.cgi?req=doc&amp;base=EXPZ&amp;n=731991&amp;date=05.04.2021&amp;dst=145056&amp;fld=134" TargetMode="External"/><Relationship Id="rId19801" Type="http://schemas.openxmlformats.org/officeDocument/2006/relationships/hyperlink" Target="https://docs7.online-sps.ru/cgi/online.cgi?req=doc&amp;base=EXPZ&amp;n=731991&amp;date=05.04.2021&amp;dst=151798&amp;fld=134" TargetMode="External"/><Relationship Id="rId29759" Type="http://schemas.openxmlformats.org/officeDocument/2006/relationships/hyperlink" Target="https://docs7.online-sps.ru/cgi/online.cgi?req=doc&amp;base=EXPZ&amp;n=731991&amp;date=05.04.2021&amp;dst=149773&amp;fld=134" TargetMode="External"/><Relationship Id="rId32007" Type="http://schemas.openxmlformats.org/officeDocument/2006/relationships/hyperlink" Target="https://docs7.online-sps.ru/cgi/online.cgi?req=doc&amp;base=EXPZ&amp;n=731991&amp;date=05.04.2021&amp;dst=109175&amp;fld=134" TargetMode="External"/><Relationship Id="rId33405" Type="http://schemas.openxmlformats.org/officeDocument/2006/relationships/hyperlink" Target="https://docs7.online-sps.ru/cgi/online.cgi?req=doc&amp;base=EXPZ&amp;n=731991&amp;date=05.04.2021&amp;dst=119874&amp;fld=134" TargetMode="External"/><Relationship Id="rId36975" Type="http://schemas.openxmlformats.org/officeDocument/2006/relationships/hyperlink" Target="https://docs7.online-sps.ru/cgi/online.cgi?req=doc&amp;base=EXPZ&amp;n=731991&amp;date=05.04.2021&amp;dst=156277&amp;fld=134" TargetMode="External"/><Relationship Id="rId3887" Type="http://schemas.openxmlformats.org/officeDocument/2006/relationships/hyperlink" Target="https://docs7.online-sps.ru/cgi/online.cgi?req=doc&amp;base=EXPZ&amp;n=731991&amp;date=05.04.2021&amp;dst=146946&amp;fld=134" TargetMode="External"/><Relationship Id="rId4938" Type="http://schemas.openxmlformats.org/officeDocument/2006/relationships/hyperlink" Target="https://docs7.online-sps.ru/cgi/online.cgi?req=doc&amp;base=EXPZ&amp;n=731991&amp;date=05.04.2021&amp;dst=143735&amp;fld=134" TargetMode="External"/><Relationship Id="rId17352" Type="http://schemas.openxmlformats.org/officeDocument/2006/relationships/hyperlink" Target="https://docs7.online-sps.ru/cgi/online.cgi?req=doc&amp;base=LAW&amp;n=371416&amp;date=05.04.2021&amp;dst=107141&amp;fld=134" TargetMode="External"/><Relationship Id="rId18403" Type="http://schemas.openxmlformats.org/officeDocument/2006/relationships/hyperlink" Target="https://docs7.online-sps.ru/cgi/online.cgi?req=doc&amp;base=LAW&amp;n=371416&amp;date=05.04.2021&amp;dst=112847&amp;fld=134" TargetMode="External"/><Relationship Id="rId20697" Type="http://schemas.openxmlformats.org/officeDocument/2006/relationships/hyperlink" Target="https://docs7.online-sps.ru/cgi/online.cgi?req=doc&amp;base=EXPZ&amp;n=731991&amp;date=05.04.2021&amp;dst=144598&amp;fld=134" TargetMode="External"/><Relationship Id="rId21748" Type="http://schemas.openxmlformats.org/officeDocument/2006/relationships/hyperlink" Target="https://docs7.online-sps.ru/cgi/online.cgi?req=doc&amp;base=EXPZ&amp;n=731991&amp;date=05.04.2021&amp;dst=138814&amp;fld=134" TargetMode="External"/><Relationship Id="rId35577" Type="http://schemas.openxmlformats.org/officeDocument/2006/relationships/hyperlink" Target="https://docs7.online-sps.ru/cgi/online.cgi?req=doc&amp;base=EXPZ&amp;n=731991&amp;date=05.04.2021&amp;dst=151819&amp;fld=134" TargetMode="External"/><Relationship Id="rId36628" Type="http://schemas.openxmlformats.org/officeDocument/2006/relationships/hyperlink" Target="https://docs7.online-sps.ru/cgi/online.cgi?req=doc&amp;base=EXPZ&amp;n=731991&amp;date=05.04.2021&amp;dst=155577&amp;fld=134" TargetMode="External"/><Relationship Id="rId2489" Type="http://schemas.openxmlformats.org/officeDocument/2006/relationships/hyperlink" Target="https://docs7.online-sps.ru/cgi/online.cgi?req=doc&amp;base=EXPZ&amp;n=731991&amp;date=05.04.2021&amp;dst=140419&amp;fld=134" TargetMode="External"/><Relationship Id="rId6360" Type="http://schemas.openxmlformats.org/officeDocument/2006/relationships/hyperlink" Target="https://docs7.online-sps.ru/cgi/online.cgi?req=doc&amp;base=EXPZ&amp;n=731991&amp;date=05.04.2021&amp;dst=137883&amp;fld=134" TargetMode="External"/><Relationship Id="rId7411" Type="http://schemas.openxmlformats.org/officeDocument/2006/relationships/hyperlink" Target="https://docs7.online-sps.ru/cgi/online.cgi?req=doc&amp;base=EXPZ&amp;n=731991&amp;date=05.04.2021&amp;dst=134960&amp;fld=134" TargetMode="External"/><Relationship Id="rId17005" Type="http://schemas.openxmlformats.org/officeDocument/2006/relationships/hyperlink" Target="https://docs7.online-sps.ru/cgi/online.cgi?req=doc&amp;base=EXPZ&amp;n=731991&amp;date=05.04.2021&amp;dst=151246&amp;fld=134" TargetMode="External"/><Relationship Id="rId23170" Type="http://schemas.openxmlformats.org/officeDocument/2006/relationships/hyperlink" Target="https://docs7.online-sps.ru/cgi/online.cgi?req=doc&amp;base=EXPZ&amp;n=731991&amp;date=05.04.2021&amp;dst=103617&amp;fld=134" TargetMode="External"/><Relationship Id="rId24221" Type="http://schemas.openxmlformats.org/officeDocument/2006/relationships/hyperlink" Target="https://docs7.online-sps.ru/cgi/online.cgi?req=doc&amp;base=EXPZ&amp;n=731991&amp;date=05.04.2021&amp;dst=144102&amp;fld=134" TargetMode="External"/><Relationship Id="rId27791" Type="http://schemas.openxmlformats.org/officeDocument/2006/relationships/hyperlink" Target="https://docs7.online-sps.ru/cgi/online.cgi?req=doc&amp;base=EXPZ&amp;n=731991&amp;date=05.04.2021&amp;dst=152840&amp;fld=134" TargetMode="External"/><Relationship Id="rId28842" Type="http://schemas.openxmlformats.org/officeDocument/2006/relationships/hyperlink" Target="https://docs7.online-sps.ru/cgi/online.cgi?req=doc&amp;base=EXPZ&amp;n=731991&amp;date=05.04.2021&amp;dst=144684&amp;fld=134" TargetMode="External"/><Relationship Id="rId34179" Type="http://schemas.openxmlformats.org/officeDocument/2006/relationships/hyperlink" Target="https://docs7.online-sps.ru/cgi/online.cgi?req=doc&amp;base=EXPZ&amp;n=731991&amp;date=05.04.2021&amp;dst=148755&amp;fld=134" TargetMode="External"/><Relationship Id="rId2970" Type="http://schemas.openxmlformats.org/officeDocument/2006/relationships/hyperlink" Target="https://docs7.online-sps.ru/cgi/online.cgi?req=doc&amp;base=EXPZ&amp;n=731991&amp;date=05.04.2021&amp;dst=145172&amp;fld=134" TargetMode="External"/><Relationship Id="rId6013" Type="http://schemas.openxmlformats.org/officeDocument/2006/relationships/hyperlink" Target="https://docs7.online-sps.ru/cgi/online.cgi?req=doc&amp;base=LAW&amp;n=371416&amp;date=05.04.2021&amp;dst=112509&amp;fld=134" TargetMode="External"/><Relationship Id="rId9583" Type="http://schemas.openxmlformats.org/officeDocument/2006/relationships/hyperlink" Target="https://docs7.online-sps.ru/cgi/online.cgi?req=doc&amp;base=EXPZ&amp;n=731991&amp;date=05.04.2021&amp;dst=145344&amp;fld=134" TargetMode="External"/><Relationship Id="rId12564" Type="http://schemas.openxmlformats.org/officeDocument/2006/relationships/hyperlink" Target="https://docs7.online-sps.ru/cgi/online.cgi?req=doc&amp;base=LAW&amp;n=371416&amp;date=05.04.2021&amp;dst=108265&amp;fld=134" TargetMode="External"/><Relationship Id="rId13962" Type="http://schemas.openxmlformats.org/officeDocument/2006/relationships/hyperlink" Target="https://docs7.online-sps.ru/cgi/online.cgi?req=doc&amp;base=EXPZ&amp;n=731991&amp;date=05.04.2021&amp;dst=140884&amp;fld=134" TargetMode="External"/><Relationship Id="rId19177" Type="http://schemas.openxmlformats.org/officeDocument/2006/relationships/hyperlink" Target="https://docs7.online-sps.ru/cgi/online.cgi?req=doc&amp;base=LAW&amp;n=371416&amp;date=05.04.2021&amp;dst=110667&amp;fld=134" TargetMode="External"/><Relationship Id="rId26393" Type="http://schemas.openxmlformats.org/officeDocument/2006/relationships/hyperlink" Target="https://docs7.online-sps.ru/cgi/online.cgi?req=doc&amp;base=EXPZ&amp;n=731991&amp;date=05.04.2021&amp;dst=135800&amp;fld=134" TargetMode="External"/><Relationship Id="rId27444" Type="http://schemas.openxmlformats.org/officeDocument/2006/relationships/hyperlink" Target="https://docs7.online-sps.ru/cgi/online.cgi?req=doc&amp;base=EXPZ&amp;n=731991&amp;date=05.04.2021&amp;dst=141236&amp;fld=134" TargetMode="External"/><Relationship Id="rId30789" Type="http://schemas.openxmlformats.org/officeDocument/2006/relationships/hyperlink" Target="https://docs7.online-sps.ru/cgi/online.cgi?req=doc&amp;base=LAW&amp;n=371416&amp;date=05.04.2021&amp;dst=102960&amp;fld=134" TargetMode="External"/><Relationship Id="rId34660" Type="http://schemas.openxmlformats.org/officeDocument/2006/relationships/hyperlink" Target="https://docs7.online-sps.ru/cgi/online.cgi?req=doc&amp;base=EXPZ&amp;n=731991&amp;date=05.04.2021&amp;dst=150962&amp;fld=134" TargetMode="External"/><Relationship Id="rId35711" Type="http://schemas.openxmlformats.org/officeDocument/2006/relationships/hyperlink" Target="https://docs7.online-sps.ru/cgi/online.cgi?req=doc&amp;base=EXPZ&amp;n=731991&amp;date=05.04.2021&amp;dst=142562&amp;fld=134" TargetMode="External"/><Relationship Id="rId942" Type="http://schemas.openxmlformats.org/officeDocument/2006/relationships/hyperlink" Target="https://docs7.online-sps.ru/cgi/online.cgi?req=doc&amp;base=EXPZ&amp;n=731991&amp;date=05.04.2021&amp;dst=140559&amp;fld=134" TargetMode="External"/><Relationship Id="rId1572" Type="http://schemas.openxmlformats.org/officeDocument/2006/relationships/hyperlink" Target="https://docs7.online-sps.ru/cgi/online.cgi?req=doc&amp;base=EXPZ&amp;n=731991&amp;date=05.04.2021&amp;dst=144703&amp;fld=134" TargetMode="External"/><Relationship Id="rId2623" Type="http://schemas.openxmlformats.org/officeDocument/2006/relationships/hyperlink" Target="https://docs7.online-sps.ru/cgi/online.cgi?req=doc&amp;base=EXPZ&amp;n=731991&amp;date=05.04.2021&amp;dst=141239&amp;fld=134" TargetMode="External"/><Relationship Id="rId8185" Type="http://schemas.openxmlformats.org/officeDocument/2006/relationships/hyperlink" Target="https://docs7.online-sps.ru/cgi/online.cgi?req=doc&amp;base=EXPZ&amp;n=731991&amp;date=05.04.2021&amp;dst=149026&amp;fld=134" TargetMode="External"/><Relationship Id="rId9236" Type="http://schemas.openxmlformats.org/officeDocument/2006/relationships/hyperlink" Target="https://docs7.online-sps.ru/cgi/online.cgi?req=doc&amp;base=EXPZ&amp;n=731991&amp;date=05.04.2021&amp;dst=141382&amp;fld=134" TargetMode="External"/><Relationship Id="rId11166" Type="http://schemas.openxmlformats.org/officeDocument/2006/relationships/hyperlink" Target="https://docs7.online-sps.ru/cgi/online.cgi?req=doc&amp;base=EXPZ&amp;n=731991&amp;date=05.04.2021&amp;dst=136322&amp;fld=134" TargetMode="External"/><Relationship Id="rId12217" Type="http://schemas.openxmlformats.org/officeDocument/2006/relationships/hyperlink" Target="https://docs7.online-sps.ru/cgi/online.cgi?req=doc&amp;base=EXPZ&amp;n=731991&amp;date=05.04.2021&amp;dst=140668&amp;fld=134" TargetMode="External"/><Relationship Id="rId13615" Type="http://schemas.openxmlformats.org/officeDocument/2006/relationships/hyperlink" Target="https://docs7.online-sps.ru/cgi/online.cgi?req=doc&amp;base=EXPZ&amp;n=731991&amp;date=05.04.2021&amp;dst=108701&amp;fld=134" TargetMode="External"/><Relationship Id="rId20831" Type="http://schemas.openxmlformats.org/officeDocument/2006/relationships/hyperlink" Target="https://docs7.online-sps.ru/cgi/online.cgi?req=doc&amp;base=EXPZ&amp;n=731991&amp;date=05.04.2021&amp;dst=155147&amp;fld=134" TargetMode="External"/><Relationship Id="rId26046" Type="http://schemas.openxmlformats.org/officeDocument/2006/relationships/hyperlink" Target="https://docs7.online-sps.ru/cgi/online.cgi?req=doc&amp;base=EXPZ&amp;n=731991&amp;date=05.04.2021&amp;dst=135079&amp;fld=134" TargetMode="External"/><Relationship Id="rId33262" Type="http://schemas.openxmlformats.org/officeDocument/2006/relationships/hyperlink" Target="https://docs7.online-sps.ru/cgi/online.cgi?req=doc&amp;base=EXPZ&amp;n=731991&amp;date=05.04.2021&amp;dst=152199&amp;fld=134" TargetMode="External"/><Relationship Id="rId34313" Type="http://schemas.openxmlformats.org/officeDocument/2006/relationships/hyperlink" Target="https://docs7.online-sps.ru/cgi/online.cgi?req=doc&amp;base=EXPZ&amp;n=731991&amp;date=05.04.2021&amp;dst=150320&amp;fld=134" TargetMode="External"/><Relationship Id="rId1225" Type="http://schemas.openxmlformats.org/officeDocument/2006/relationships/hyperlink" Target="https://docs7.online-sps.ru/cgi/online.cgi?req=doc&amp;base=EXPZ&amp;n=731991&amp;date=05.04.2021&amp;dst=150473&amp;fld=134" TargetMode="External"/><Relationship Id="rId15787" Type="http://schemas.openxmlformats.org/officeDocument/2006/relationships/hyperlink" Target="https://docs7.online-sps.ru/cgi/online.cgi?req=doc&amp;base=EXPZ&amp;n=731991&amp;date=05.04.2021&amp;dst=152361&amp;fld=134" TargetMode="External"/><Relationship Id="rId16838" Type="http://schemas.openxmlformats.org/officeDocument/2006/relationships/hyperlink" Target="https://docs7.online-sps.ru/cgi/online.cgi?req=doc&amp;base=EXPZ&amp;n=731991&amp;date=05.04.2021&amp;dst=150727&amp;fld=134" TargetMode="External"/><Relationship Id="rId29269" Type="http://schemas.openxmlformats.org/officeDocument/2006/relationships/hyperlink" Target="https://docs7.online-sps.ru/cgi/online.cgi?req=doc&amp;base=EXPZ&amp;n=731991&amp;date=05.04.2021&amp;dst=147475&amp;fld=134" TargetMode="External"/><Relationship Id="rId36485" Type="http://schemas.openxmlformats.org/officeDocument/2006/relationships/hyperlink" Target="https://docs7.online-sps.ru/cgi/online.cgi?req=doc&amp;base=EXPZ&amp;n=731991&amp;date=05.04.2021&amp;dst=155297&amp;fld=134" TargetMode="External"/><Relationship Id="rId37536" Type="http://schemas.openxmlformats.org/officeDocument/2006/relationships/hyperlink" Target="https://docs7.online-sps.ru/cgi/online.cgi?req=doc&amp;base=EXPZ&amp;n=731991&amp;date=05.04.2021&amp;dst=105221&amp;fld=134" TargetMode="External"/><Relationship Id="rId3397" Type="http://schemas.openxmlformats.org/officeDocument/2006/relationships/hyperlink" Target="https://docs7.online-sps.ru/cgi/online.cgi?req=doc&amp;base=EXPZ&amp;n=731991&amp;date=05.04.2021&amp;dst=146416&amp;fld=134" TargetMode="External"/><Relationship Id="rId4795" Type="http://schemas.openxmlformats.org/officeDocument/2006/relationships/hyperlink" Target="https://docs7.online-sps.ru/cgi/online.cgi?req=doc&amp;base=EXPZ&amp;n=731991&amp;date=05.04.2021&amp;dst=138216&amp;fld=134" TargetMode="External"/><Relationship Id="rId5846" Type="http://schemas.openxmlformats.org/officeDocument/2006/relationships/hyperlink" Target="https://docs7.online-sps.ru/cgi/online.cgi?req=doc&amp;base=LAW&amp;n=371416&amp;date=05.04.2021&amp;dst=110931&amp;fld=134" TargetMode="External"/><Relationship Id="rId14389" Type="http://schemas.openxmlformats.org/officeDocument/2006/relationships/hyperlink" Target="https://docs7.online-sps.ru/cgi/online.cgi?req=doc&amp;base=EXPZ&amp;n=731991&amp;date=05.04.2021&amp;dst=152942&amp;fld=134" TargetMode="External"/><Relationship Id="rId18260" Type="http://schemas.openxmlformats.org/officeDocument/2006/relationships/hyperlink" Target="https://docs7.online-sps.ru/cgi/online.cgi?req=doc&amp;base=LAW&amp;n=371416&amp;date=05.04.2021&amp;dst=112447&amp;fld=134" TargetMode="External"/><Relationship Id="rId19311" Type="http://schemas.openxmlformats.org/officeDocument/2006/relationships/hyperlink" Target="https://docs7.online-sps.ru/cgi/online.cgi?req=doc&amp;base=LAW&amp;n=371416&amp;date=05.04.2021&amp;dst=109703&amp;fld=134" TargetMode="External"/><Relationship Id="rId22656" Type="http://schemas.openxmlformats.org/officeDocument/2006/relationships/hyperlink" Target="https://docs7.online-sps.ru/cgi/online.cgi?req=doc&amp;base=EXPZ&amp;n=731991&amp;date=05.04.2021&amp;dst=146551&amp;fld=134" TargetMode="External"/><Relationship Id="rId23707" Type="http://schemas.openxmlformats.org/officeDocument/2006/relationships/hyperlink" Target="https://docs7.online-sps.ru/cgi/online.cgi?req=doc&amp;base=EXPZ&amp;n=731991&amp;date=05.04.2021&amp;dst=150546&amp;fld=134" TargetMode="External"/><Relationship Id="rId30923" Type="http://schemas.openxmlformats.org/officeDocument/2006/relationships/hyperlink" Target="https://docs7.online-sps.ru/cgi/online.cgi?req=doc&amp;base=EXPZ&amp;n=731991&amp;date=05.04.2021&amp;dst=140686&amp;fld=134" TargetMode="External"/><Relationship Id="rId35087" Type="http://schemas.openxmlformats.org/officeDocument/2006/relationships/hyperlink" Target="https://docs7.online-sps.ru/cgi/online.cgi?req=doc&amp;base=EXPZ&amp;n=731991&amp;date=05.04.2021&amp;dst=145614&amp;fld=134" TargetMode="External"/><Relationship Id="rId36138" Type="http://schemas.openxmlformats.org/officeDocument/2006/relationships/hyperlink" Target="https://docs7.online-sps.ru/cgi/online.cgi?req=doc&amp;base=EXPZ&amp;n=731991&amp;date=05.04.2021&amp;dst=138357&amp;fld=134" TargetMode="External"/><Relationship Id="rId4448" Type="http://schemas.openxmlformats.org/officeDocument/2006/relationships/hyperlink" Target="https://docs7.online-sps.ru/cgi/online.cgi?req=doc&amp;base=LAW&amp;n=371416&amp;date=05.04.2021&amp;dst=110723&amp;fld=134" TargetMode="External"/><Relationship Id="rId10999" Type="http://schemas.openxmlformats.org/officeDocument/2006/relationships/hyperlink" Target="https://docs7.online-sps.ru/cgi/online.cgi?req=doc&amp;base=EXPZ&amp;n=731991&amp;date=05.04.2021&amp;dst=136033&amp;fld=134" TargetMode="External"/><Relationship Id="rId11300" Type="http://schemas.openxmlformats.org/officeDocument/2006/relationships/hyperlink" Target="https://docs7.online-sps.ru/cgi/online.cgi?req=doc&amp;base=EXPZ&amp;n=731991&amp;date=05.04.2021&amp;dst=136853&amp;fld=134" TargetMode="External"/><Relationship Id="rId14870" Type="http://schemas.openxmlformats.org/officeDocument/2006/relationships/hyperlink" Target="https://docs7.online-sps.ru/cgi/online.cgi?req=doc&amp;base=EXPZ&amp;n=731991&amp;date=05.04.2021&amp;dst=143344&amp;fld=134" TargetMode="External"/><Relationship Id="rId15921" Type="http://schemas.openxmlformats.org/officeDocument/2006/relationships/hyperlink" Target="https://docs7.online-sps.ru/cgi/online.cgi?req=doc&amp;base=EXPZ&amp;n=731991&amp;date=05.04.2021&amp;dst=152586&amp;fld=134" TargetMode="External"/><Relationship Id="rId21258" Type="http://schemas.openxmlformats.org/officeDocument/2006/relationships/hyperlink" Target="https://docs7.online-sps.ru/cgi/online.cgi?req=doc&amp;base=EXPZ&amp;n=731991&amp;date=05.04.2021&amp;dst=124067&amp;fld=134" TargetMode="External"/><Relationship Id="rId22309" Type="http://schemas.openxmlformats.org/officeDocument/2006/relationships/hyperlink" Target="https://docs7.online-sps.ru/cgi/online.cgi?req=doc&amp;base=EXPZ&amp;n=731991&amp;date=05.04.2021&amp;dst=137960&amp;fld=134" TargetMode="External"/><Relationship Id="rId25879" Type="http://schemas.openxmlformats.org/officeDocument/2006/relationships/hyperlink" Target="https://docs7.online-sps.ru/cgi/online.cgi?req=doc&amp;base=EXPZ&amp;n=731991&amp;date=05.04.2021&amp;dst=135472&amp;fld=134" TargetMode="External"/><Relationship Id="rId29750" Type="http://schemas.openxmlformats.org/officeDocument/2006/relationships/hyperlink" Target="https://docs7.online-sps.ru/cgi/online.cgi?req=doc&amp;base=EXPZ&amp;n=731991&amp;date=05.04.2021&amp;dst=149747&amp;fld=134" TargetMode="External"/><Relationship Id="rId13472" Type="http://schemas.openxmlformats.org/officeDocument/2006/relationships/hyperlink" Target="https://docs7.online-sps.ru/cgi/online.cgi?req=doc&amp;base=EXPZ&amp;n=731991&amp;date=05.04.2021&amp;dst=149181&amp;fld=134" TargetMode="External"/><Relationship Id="rId14523" Type="http://schemas.openxmlformats.org/officeDocument/2006/relationships/hyperlink" Target="https://docs7.online-sps.ru/cgi/online.cgi?req=doc&amp;base=LAW&amp;n=371416&amp;date=05.04.2021&amp;dst=109291&amp;fld=134" TargetMode="External"/><Relationship Id="rId28352" Type="http://schemas.openxmlformats.org/officeDocument/2006/relationships/hyperlink" Target="https://docs7.online-sps.ru/cgi/online.cgi?req=doc&amp;base=EXPZ&amp;n=731991&amp;date=05.04.2021&amp;dst=139897&amp;fld=134" TargetMode="External"/><Relationship Id="rId29403" Type="http://schemas.openxmlformats.org/officeDocument/2006/relationships/hyperlink" Target="https://docs7.online-sps.ru/cgi/online.cgi?req=doc&amp;base=EXPZ&amp;n=731991&amp;date=05.04.2021&amp;dst=147763&amp;fld=134" TargetMode="External"/><Relationship Id="rId31697" Type="http://schemas.openxmlformats.org/officeDocument/2006/relationships/hyperlink" Target="https://docs7.online-sps.ru/cgi/online.cgi?req=doc&amp;base=LAW&amp;n=371416&amp;date=05.04.2021&amp;dst=112049&amp;fld=134" TargetMode="External"/><Relationship Id="rId32748" Type="http://schemas.openxmlformats.org/officeDocument/2006/relationships/hyperlink" Target="https://docs7.online-sps.ru/cgi/online.cgi?req=doc&amp;base=EXPZ&amp;n=731991&amp;date=05.04.2021&amp;dst=117009&amp;fld=134" TargetMode="External"/><Relationship Id="rId2480" Type="http://schemas.openxmlformats.org/officeDocument/2006/relationships/hyperlink" Target="https://docs7.online-sps.ru/cgi/online.cgi?req=doc&amp;base=EXPZ&amp;n=731991&amp;date=05.04.2021&amp;dst=103789&amp;fld=134" TargetMode="External"/><Relationship Id="rId3531" Type="http://schemas.openxmlformats.org/officeDocument/2006/relationships/hyperlink" Target="https://docs7.online-sps.ru/cgi/online.cgi?req=doc&amp;base=EXPZ&amp;n=731991&amp;date=05.04.2021&amp;dst=147118&amp;fld=134" TargetMode="External"/><Relationship Id="rId9093" Type="http://schemas.openxmlformats.org/officeDocument/2006/relationships/hyperlink" Target="https://docs7.online-sps.ru/cgi/online.cgi?req=doc&amp;base=EXPZ&amp;n=731991&amp;date=05.04.2021&amp;dst=114993&amp;fld=134" TargetMode="External"/><Relationship Id="rId12074" Type="http://schemas.openxmlformats.org/officeDocument/2006/relationships/hyperlink" Target="https://docs7.online-sps.ru/cgi/online.cgi?req=doc&amp;base=EXPZ&amp;n=731991&amp;date=05.04.2021&amp;dst=103156&amp;fld=134" TargetMode="External"/><Relationship Id="rId13125" Type="http://schemas.openxmlformats.org/officeDocument/2006/relationships/hyperlink" Target="https://docs7.online-sps.ru/cgi/online.cgi?req=doc&amp;base=EXPZ&amp;n=731991&amp;date=05.04.2021&amp;dst=140577&amp;fld=134" TargetMode="External"/><Relationship Id="rId16695" Type="http://schemas.openxmlformats.org/officeDocument/2006/relationships/hyperlink" Target="https://docs7.online-sps.ru/cgi/online.cgi?req=doc&amp;base=EXPZ&amp;n=731991&amp;date=05.04.2021&amp;dst=150468&amp;fld=134" TargetMode="External"/><Relationship Id="rId20341" Type="http://schemas.openxmlformats.org/officeDocument/2006/relationships/hyperlink" Target="https://docs7.online-sps.ru/cgi/online.cgi?req=doc&amp;base=EXPZ&amp;n=731991&amp;date=05.04.2021&amp;dst=104219&amp;fld=134" TargetMode="External"/><Relationship Id="rId28005" Type="http://schemas.openxmlformats.org/officeDocument/2006/relationships/hyperlink" Target="https://docs7.online-sps.ru/cgi/online.cgi?req=doc&amp;base=EXPZ&amp;n=731991&amp;date=05.04.2021&amp;dst=141241&amp;fld=134" TargetMode="External"/><Relationship Id="rId30299" Type="http://schemas.openxmlformats.org/officeDocument/2006/relationships/hyperlink" Target="https://docs7.online-sps.ru/cgi/online.cgi?req=doc&amp;base=EXPZ&amp;n=731991&amp;date=05.04.2021&amp;dst=102351&amp;fld=134" TargetMode="External"/><Relationship Id="rId34170" Type="http://schemas.openxmlformats.org/officeDocument/2006/relationships/hyperlink" Target="https://docs7.online-sps.ru/cgi/online.cgi?req=doc&amp;base=EXPZ&amp;n=731991&amp;date=05.04.2021&amp;dst=115783&amp;fld=134" TargetMode="External"/><Relationship Id="rId35221" Type="http://schemas.openxmlformats.org/officeDocument/2006/relationships/hyperlink" Target="https://docs7.online-sps.ru/cgi/online.cgi?req=doc&amp;base=EXPZ&amp;n=731991&amp;date=05.04.2021&amp;dst=148548&amp;fld=134" TargetMode="External"/><Relationship Id="rId452" Type="http://schemas.openxmlformats.org/officeDocument/2006/relationships/hyperlink" Target="https://docs7.online-sps.ru/cgi/online.cgi?req=doc&amp;base=EXPZ&amp;n=731991&amp;date=05.04.2021&amp;dst=101921&amp;fld=134" TargetMode="External"/><Relationship Id="rId1082" Type="http://schemas.openxmlformats.org/officeDocument/2006/relationships/hyperlink" Target="https://docs7.online-sps.ru/cgi/online.cgi?req=doc&amp;base=EXPZ&amp;n=731991&amp;date=05.04.2021&amp;dst=141287&amp;fld=134" TargetMode="External"/><Relationship Id="rId2133" Type="http://schemas.openxmlformats.org/officeDocument/2006/relationships/hyperlink" Target="https://docs7.online-sps.ru/cgi/online.cgi?req=doc&amp;base=EXPZ&amp;n=731991&amp;date=05.04.2021&amp;dst=101653&amp;fld=134" TargetMode="External"/><Relationship Id="rId6754" Type="http://schemas.openxmlformats.org/officeDocument/2006/relationships/hyperlink" Target="https://docs7.online-sps.ru/cgi/online.cgi?req=doc&amp;base=EXPZ&amp;n=731991&amp;date=05.04.2021&amp;dst=147605&amp;fld=134" TargetMode="External"/><Relationship Id="rId7805" Type="http://schemas.openxmlformats.org/officeDocument/2006/relationships/hyperlink" Target="https://docs7.online-sps.ru/cgi/online.cgi?req=doc&amp;base=EXPZ&amp;n=731991&amp;date=05.04.2021&amp;dst=135817&amp;fld=134" TargetMode="External"/><Relationship Id="rId15297" Type="http://schemas.openxmlformats.org/officeDocument/2006/relationships/hyperlink" Target="https://docs7.online-sps.ru/cgi/online.cgi?req=doc&amp;base=EXPZ&amp;n=731991&amp;date=05.04.2021&amp;dst=141776&amp;fld=134" TargetMode="External"/><Relationship Id="rId16348" Type="http://schemas.openxmlformats.org/officeDocument/2006/relationships/hyperlink" Target="https://docs7.online-sps.ru/cgi/online.cgi?req=doc&amp;base=LAW&amp;n=371416&amp;date=05.04.2021&amp;dst=120234&amp;fld=134" TargetMode="External"/><Relationship Id="rId17746" Type="http://schemas.openxmlformats.org/officeDocument/2006/relationships/hyperlink" Target="https://docs7.online-sps.ru/cgi/online.cgi?req=doc&amp;base=EXPZ&amp;n=731991&amp;date=05.04.2021&amp;dst=112241&amp;fld=134" TargetMode="External"/><Relationship Id="rId23564" Type="http://schemas.openxmlformats.org/officeDocument/2006/relationships/hyperlink" Target="https://docs7.online-sps.ru/cgi/online.cgi?req=doc&amp;base=EXPZ&amp;n=731991&amp;date=05.04.2021&amp;dst=143369&amp;fld=134" TargetMode="External"/><Relationship Id="rId24962" Type="http://schemas.openxmlformats.org/officeDocument/2006/relationships/hyperlink" Target="https://docs7.online-sps.ru/cgi/online.cgi?req=doc&amp;base=EXPZ&amp;n=731991&amp;date=05.04.2021&amp;dst=136124&amp;fld=134" TargetMode="External"/><Relationship Id="rId30780" Type="http://schemas.openxmlformats.org/officeDocument/2006/relationships/hyperlink" Target="https://docs7.online-sps.ru/cgi/online.cgi?req=doc&amp;base=LAW&amp;n=371416&amp;date=05.04.2021&amp;dst=102854&amp;fld=134" TargetMode="External"/><Relationship Id="rId37393" Type="http://schemas.openxmlformats.org/officeDocument/2006/relationships/hyperlink" Target="https://docs7.online-sps.ru/cgi/online.cgi?req=doc&amp;base=EXPZ&amp;n=731991&amp;date=05.04.2021&amp;dst=138937&amp;fld=134" TargetMode="External"/><Relationship Id="rId105" Type="http://schemas.openxmlformats.org/officeDocument/2006/relationships/hyperlink" Target="https://docs7.online-sps.ru/cgi/online.cgi?req=doc&amp;base=EXPZ&amp;n=731991&amp;date=05.04.2021&amp;dst=146662&amp;fld=134" TargetMode="External"/><Relationship Id="rId5356" Type="http://schemas.openxmlformats.org/officeDocument/2006/relationships/hyperlink" Target="https://docs7.online-sps.ru/cgi/online.cgi?req=doc&amp;base=EXPZ&amp;n=731991&amp;date=05.04.2021&amp;dst=101673&amp;fld=134" TargetMode="External"/><Relationship Id="rId6407" Type="http://schemas.openxmlformats.org/officeDocument/2006/relationships/hyperlink" Target="https://docs7.online-sps.ru/cgi/online.cgi?req=doc&amp;base=EXPZ&amp;n=731991&amp;date=05.04.2021&amp;dst=138041&amp;fld=134" TargetMode="External"/><Relationship Id="rId22166" Type="http://schemas.openxmlformats.org/officeDocument/2006/relationships/hyperlink" Target="https://docs7.online-sps.ru/cgi/online.cgi?req=doc&amp;base=LAW&amp;n=371416&amp;date=05.04.2021&amp;dst=120874&amp;fld=134" TargetMode="External"/><Relationship Id="rId23217" Type="http://schemas.openxmlformats.org/officeDocument/2006/relationships/hyperlink" Target="https://docs7.online-sps.ru/cgi/online.cgi?req=doc&amp;base=EXPZ&amp;n=731991&amp;date=05.04.2021&amp;dst=102811&amp;fld=134" TargetMode="External"/><Relationship Id="rId24615" Type="http://schemas.openxmlformats.org/officeDocument/2006/relationships/hyperlink" Target="https://docs7.online-sps.ru/cgi/online.cgi?req=doc&amp;base=EXPZ&amp;n=731991&amp;date=05.04.2021&amp;dst=107677&amp;fld=134" TargetMode="External"/><Relationship Id="rId30433" Type="http://schemas.openxmlformats.org/officeDocument/2006/relationships/hyperlink" Target="https://docs7.online-sps.ru/cgi/online.cgi?req=doc&amp;base=EXPZ&amp;n=731991&amp;date=05.04.2021&amp;dst=101574&amp;fld=134" TargetMode="External"/><Relationship Id="rId31831" Type="http://schemas.openxmlformats.org/officeDocument/2006/relationships/hyperlink" Target="https://docs7.online-sps.ru/cgi/online.cgi?req=doc&amp;base=EXPZ&amp;n=731991&amp;date=05.04.2021&amp;dst=144284&amp;fld=134" TargetMode="External"/><Relationship Id="rId37046" Type="http://schemas.openxmlformats.org/officeDocument/2006/relationships/hyperlink" Target="https://docs7.online-sps.ru/cgi/online.cgi?req=doc&amp;base=EXPZ&amp;n=731991&amp;date=05.04.2021&amp;dst=156418&amp;fld=134" TargetMode="External"/><Relationship Id="rId5009" Type="http://schemas.openxmlformats.org/officeDocument/2006/relationships/hyperlink" Target="https://docs7.online-sps.ru/cgi/online.cgi?req=doc&amp;base=EXPZ&amp;n=731991&amp;date=05.04.2021&amp;dst=144031&amp;fld=134" TargetMode="External"/><Relationship Id="rId8579" Type="http://schemas.openxmlformats.org/officeDocument/2006/relationships/hyperlink" Target="https://docs7.online-sps.ru/cgi/online.cgi?req=doc&amp;base=LAW&amp;n=371416&amp;date=05.04.2021&amp;dst=110327&amp;fld=134" TargetMode="External"/><Relationship Id="rId9977" Type="http://schemas.openxmlformats.org/officeDocument/2006/relationships/hyperlink" Target="https://docs7.online-sps.ru/cgi/online.cgi?req=doc&amp;base=EXPZ&amp;n=731991&amp;date=05.04.2021&amp;dst=147683&amp;fld=134" TargetMode="External"/><Relationship Id="rId12958" Type="http://schemas.openxmlformats.org/officeDocument/2006/relationships/hyperlink" Target="https://docs7.online-sps.ru/cgi/online.cgi?req=doc&amp;base=EXPZ&amp;n=731991&amp;date=05.04.2021&amp;dst=106425&amp;fld=134" TargetMode="External"/><Relationship Id="rId26787" Type="http://schemas.openxmlformats.org/officeDocument/2006/relationships/hyperlink" Target="https://docs7.online-sps.ru/cgi/online.cgi?req=doc&amp;base=EXPZ&amp;n=731991&amp;date=05.04.2021&amp;dst=135359&amp;fld=134" TargetMode="External"/><Relationship Id="rId27838" Type="http://schemas.openxmlformats.org/officeDocument/2006/relationships/hyperlink" Target="https://docs7.online-sps.ru/cgi/online.cgi?req=doc&amp;base=EXPZ&amp;n=731991&amp;date=05.04.2021&amp;dst=140927&amp;fld=134" TargetMode="External"/><Relationship Id="rId1966" Type="http://schemas.openxmlformats.org/officeDocument/2006/relationships/hyperlink" Target="https://docs7.online-sps.ru/cgi/online.cgi?req=doc&amp;base=EXPZ&amp;n=731991&amp;date=05.04.2021&amp;dst=136094&amp;fld=134" TargetMode="External"/><Relationship Id="rId14380" Type="http://schemas.openxmlformats.org/officeDocument/2006/relationships/hyperlink" Target="https://docs7.online-sps.ru/cgi/online.cgi?req=doc&amp;base=EXPZ&amp;n=731991&amp;date=05.04.2021&amp;dst=152852&amp;fld=134" TargetMode="External"/><Relationship Id="rId15431" Type="http://schemas.openxmlformats.org/officeDocument/2006/relationships/hyperlink" Target="https://docs7.online-sps.ru/cgi/online.cgi?req=doc&amp;base=EXPZ&amp;n=731991&amp;date=05.04.2021&amp;dst=107543&amp;fld=134" TargetMode="External"/><Relationship Id="rId25389" Type="http://schemas.openxmlformats.org/officeDocument/2006/relationships/hyperlink" Target="https://docs7.online-sps.ru/cgi/online.cgi?req=doc&amp;base=EXPZ&amp;n=731991&amp;date=05.04.2021&amp;dst=136805&amp;fld=134" TargetMode="External"/><Relationship Id="rId29260" Type="http://schemas.openxmlformats.org/officeDocument/2006/relationships/hyperlink" Target="https://docs7.online-sps.ru/cgi/online.cgi?req=doc&amp;base=EXPZ&amp;n=731991&amp;date=05.04.2021&amp;dst=147449&amp;fld=134" TargetMode="External"/><Relationship Id="rId33656" Type="http://schemas.openxmlformats.org/officeDocument/2006/relationships/hyperlink" Target="https://docs7.online-sps.ru/cgi/online.cgi?req=doc&amp;base=EXPZ&amp;n=731991&amp;date=05.04.2021&amp;dst=137147&amp;fld=134" TargetMode="External"/><Relationship Id="rId34707" Type="http://schemas.openxmlformats.org/officeDocument/2006/relationships/hyperlink" Target="https://docs7.online-sps.ru/cgi/online.cgi?req=doc&amp;base=EXPZ&amp;n=731991&amp;date=05.04.2021&amp;dst=151018&amp;fld=134" TargetMode="External"/><Relationship Id="rId1619" Type="http://schemas.openxmlformats.org/officeDocument/2006/relationships/hyperlink" Target="https://docs7.online-sps.ru/cgi/online.cgi?req=doc&amp;base=EXPZ&amp;n=731991&amp;date=05.04.2021&amp;dst=150217&amp;fld=134" TargetMode="External"/><Relationship Id="rId14033" Type="http://schemas.openxmlformats.org/officeDocument/2006/relationships/hyperlink" Target="https://docs7.online-sps.ru/cgi/online.cgi?req=doc&amp;base=LAW&amp;n=371416&amp;date=05.04.2021&amp;dst=102118&amp;fld=134" TargetMode="External"/><Relationship Id="rId18654" Type="http://schemas.openxmlformats.org/officeDocument/2006/relationships/hyperlink" Target="https://docs7.online-sps.ru/cgi/online.cgi?req=doc&amp;base=EXPZ&amp;n=731991&amp;date=05.04.2021&amp;dst=144572&amp;fld=134" TargetMode="External"/><Relationship Id="rId19705" Type="http://schemas.openxmlformats.org/officeDocument/2006/relationships/hyperlink" Target="https://docs7.online-sps.ru/cgi/online.cgi?req=doc&amp;base=EXPZ&amp;n=731991&amp;date=05.04.2021&amp;dst=151751&amp;fld=134" TargetMode="External"/><Relationship Id="rId21999" Type="http://schemas.openxmlformats.org/officeDocument/2006/relationships/hyperlink" Target="https://docs7.online-sps.ru/cgi/online.cgi?req=doc&amp;base=EXPZ&amp;n=731991&amp;date=05.04.2021&amp;dst=139371&amp;fld=134" TargetMode="External"/><Relationship Id="rId22300" Type="http://schemas.openxmlformats.org/officeDocument/2006/relationships/hyperlink" Target="https://docs7.online-sps.ru/cgi/online.cgi?req=doc&amp;base=EXPZ&amp;n=731991&amp;date=05.04.2021&amp;dst=137962&amp;fld=134" TargetMode="External"/><Relationship Id="rId25870" Type="http://schemas.openxmlformats.org/officeDocument/2006/relationships/hyperlink" Target="https://docs7.online-sps.ru/cgi/online.cgi?req=doc&amp;base=LAW&amp;n=371416&amp;date=05.04.2021&amp;dst=115713&amp;fld=134" TargetMode="External"/><Relationship Id="rId26921" Type="http://schemas.openxmlformats.org/officeDocument/2006/relationships/hyperlink" Target="https://docs7.online-sps.ru/cgi/online.cgi?req=doc&amp;base=EXPZ&amp;n=731991&amp;date=05.04.2021&amp;dst=135656&amp;fld=134" TargetMode="External"/><Relationship Id="rId32258" Type="http://schemas.openxmlformats.org/officeDocument/2006/relationships/hyperlink" Target="https://docs7.online-sps.ru/cgi/online.cgi?req=doc&amp;base=EXPZ&amp;n=731991&amp;date=05.04.2021&amp;dst=143301&amp;fld=134" TargetMode="External"/><Relationship Id="rId33309" Type="http://schemas.openxmlformats.org/officeDocument/2006/relationships/hyperlink" Target="https://docs7.online-sps.ru/cgi/online.cgi?req=doc&amp;base=EXPZ&amp;n=731991&amp;date=05.04.2021&amp;dst=152302&amp;fld=134" TargetMode="External"/><Relationship Id="rId36879" Type="http://schemas.openxmlformats.org/officeDocument/2006/relationships/hyperlink" Target="https://docs7.online-sps.ru/cgi/online.cgi?req=doc&amp;base=EXPZ&amp;n=731991&amp;date=05.04.2021&amp;dst=156074&amp;fld=134" TargetMode="External"/><Relationship Id="rId3041" Type="http://schemas.openxmlformats.org/officeDocument/2006/relationships/hyperlink" Target="https://docs7.online-sps.ru/cgi/online.cgi?req=doc&amp;base=EXPZ&amp;n=731991&amp;date=05.04.2021&amp;dst=152956&amp;fld=134" TargetMode="External"/><Relationship Id="rId7662" Type="http://schemas.openxmlformats.org/officeDocument/2006/relationships/hyperlink" Target="https://docs7.online-sps.ru/cgi/online.cgi?req=doc&amp;base=EXPZ&amp;n=731991&amp;date=05.04.2021&amp;dst=135630&amp;fld=134" TargetMode="External"/><Relationship Id="rId8713" Type="http://schemas.openxmlformats.org/officeDocument/2006/relationships/hyperlink" Target="https://docs7.online-sps.ru/cgi/online.cgi?req=doc&amp;base=EXPZ&amp;n=731991&amp;date=05.04.2021&amp;dst=105794&amp;fld=134" TargetMode="External"/><Relationship Id="rId10643" Type="http://schemas.openxmlformats.org/officeDocument/2006/relationships/hyperlink" Target="https://docs7.online-sps.ru/cgi/online.cgi?req=doc&amp;base=LAW&amp;n=371416&amp;date=05.04.2021&amp;dst=110329&amp;fld=134" TargetMode="External"/><Relationship Id="rId10990" Type="http://schemas.openxmlformats.org/officeDocument/2006/relationships/hyperlink" Target="https://docs7.online-sps.ru/cgi/online.cgi?req=doc&amp;base=EXPZ&amp;n=731991&amp;date=05.04.2021&amp;dst=136017&amp;fld=134" TargetMode="External"/><Relationship Id="rId17256" Type="http://schemas.openxmlformats.org/officeDocument/2006/relationships/hyperlink" Target="https://docs7.online-sps.ru/cgi/online.cgi?req=doc&amp;base=LAW&amp;n=371416&amp;date=05.04.2021&amp;dst=107619&amp;fld=134" TargetMode="External"/><Relationship Id="rId18307" Type="http://schemas.openxmlformats.org/officeDocument/2006/relationships/hyperlink" Target="https://docs7.online-sps.ru/cgi/online.cgi?req=doc&amp;base=LAW&amp;n=371416&amp;date=05.04.2021&amp;dst=112265&amp;fld=134" TargetMode="External"/><Relationship Id="rId24472" Type="http://schemas.openxmlformats.org/officeDocument/2006/relationships/hyperlink" Target="https://docs7.online-sps.ru/cgi/online.cgi?req=doc&amp;base=EXPZ&amp;n=731991&amp;date=05.04.2021&amp;dst=141178&amp;fld=134" TargetMode="External"/><Relationship Id="rId25523" Type="http://schemas.openxmlformats.org/officeDocument/2006/relationships/hyperlink" Target="https://docs7.online-sps.ru/cgi/online.cgi?req=doc&amp;base=EXPZ&amp;n=731991&amp;date=05.04.2021&amp;dst=137766&amp;fld=134" TargetMode="External"/><Relationship Id="rId6264" Type="http://schemas.openxmlformats.org/officeDocument/2006/relationships/hyperlink" Target="https://docs7.online-sps.ru/cgi/online.cgi?req=doc&amp;base=LAW&amp;n=371416&amp;date=05.04.2021&amp;dst=112539&amp;fld=134" TargetMode="External"/><Relationship Id="rId7315" Type="http://schemas.openxmlformats.org/officeDocument/2006/relationships/hyperlink" Target="https://docs7.online-sps.ru/cgi/online.cgi?req=doc&amp;base=EXPZ&amp;n=731991&amp;date=05.04.2021&amp;dst=135877&amp;fld=134" TargetMode="External"/><Relationship Id="rId23074" Type="http://schemas.openxmlformats.org/officeDocument/2006/relationships/hyperlink" Target="https://docs7.online-sps.ru/cgi/online.cgi?req=doc&amp;base=EXPZ&amp;n=731991&amp;date=05.04.2021&amp;dst=150447&amp;fld=134" TargetMode="External"/><Relationship Id="rId24125" Type="http://schemas.openxmlformats.org/officeDocument/2006/relationships/hyperlink" Target="https://docs7.online-sps.ru/cgi/online.cgi?req=doc&amp;base=EXPZ&amp;n=731991&amp;date=05.04.2021&amp;dst=143950&amp;fld=134" TargetMode="External"/><Relationship Id="rId27695" Type="http://schemas.openxmlformats.org/officeDocument/2006/relationships/hyperlink" Target="https://docs7.online-sps.ru/cgi/online.cgi?req=doc&amp;base=EXPZ&amp;n=731991&amp;date=05.04.2021&amp;dst=148153&amp;fld=134" TargetMode="External"/><Relationship Id="rId30290" Type="http://schemas.openxmlformats.org/officeDocument/2006/relationships/hyperlink" Target="https://docs7.online-sps.ru/cgi/online.cgi?req=doc&amp;base=EXPZ&amp;n=731991&amp;date=05.04.2021&amp;dst=136667&amp;fld=134" TargetMode="External"/><Relationship Id="rId31341" Type="http://schemas.openxmlformats.org/officeDocument/2006/relationships/hyperlink" Target="https://docs7.online-sps.ru/cgi/online.cgi?req=doc&amp;base=EXPZ&amp;n=731991&amp;date=05.04.2021&amp;dst=140282&amp;fld=134" TargetMode="External"/><Relationship Id="rId9487" Type="http://schemas.openxmlformats.org/officeDocument/2006/relationships/hyperlink" Target="https://docs7.online-sps.ru/cgi/online.cgi?req=doc&amp;base=EXPZ&amp;n=731991&amp;date=05.04.2021&amp;dst=145147&amp;fld=134" TargetMode="External"/><Relationship Id="rId13866" Type="http://schemas.openxmlformats.org/officeDocument/2006/relationships/hyperlink" Target="https://docs7.online-sps.ru/cgi/online.cgi?req=doc&amp;base=EXPZ&amp;n=731991&amp;date=05.04.2021&amp;dst=144224&amp;fld=134" TargetMode="External"/><Relationship Id="rId14917" Type="http://schemas.openxmlformats.org/officeDocument/2006/relationships/hyperlink" Target="https://docs7.online-sps.ru/cgi/online.cgi?req=doc&amp;base=EXPZ&amp;n=731991&amp;date=05.04.2021&amp;dst=142896&amp;fld=134" TargetMode="External"/><Relationship Id="rId26297" Type="http://schemas.openxmlformats.org/officeDocument/2006/relationships/hyperlink" Target="https://docs7.online-sps.ru/cgi/online.cgi?req=doc&amp;base=EXPZ&amp;n=731991&amp;date=05.04.2021&amp;dst=135672&amp;fld=134" TargetMode="External"/><Relationship Id="rId27348" Type="http://schemas.openxmlformats.org/officeDocument/2006/relationships/hyperlink" Target="https://docs7.online-sps.ru/cgi/online.cgi?req=doc&amp;base=EXPZ&amp;n=731991&amp;date=05.04.2021&amp;dst=141077&amp;fld=134" TargetMode="External"/><Relationship Id="rId28746" Type="http://schemas.openxmlformats.org/officeDocument/2006/relationships/hyperlink" Target="https://docs7.online-sps.ru/cgi/online.cgi?req=doc&amp;base=EXPZ&amp;n=731991&amp;date=05.04.2021&amp;dst=140047&amp;fld=134" TargetMode="External"/><Relationship Id="rId34564" Type="http://schemas.openxmlformats.org/officeDocument/2006/relationships/hyperlink" Target="https://docs7.online-sps.ru/cgi/online.cgi?req=doc&amp;base=EXPZ&amp;n=731991&amp;date=05.04.2021&amp;dst=118114&amp;fld=134" TargetMode="External"/><Relationship Id="rId35962" Type="http://schemas.openxmlformats.org/officeDocument/2006/relationships/hyperlink" Target="https://docs7.online-sps.ru/cgi/online.cgi?req=doc&amp;base=EXPZ&amp;n=731991&amp;date=05.04.2021&amp;dst=137915&amp;fld=134" TargetMode="External"/><Relationship Id="rId1476" Type="http://schemas.openxmlformats.org/officeDocument/2006/relationships/hyperlink" Target="https://docs7.online-sps.ru/cgi/online.cgi?req=doc&amp;base=EXPZ&amp;n=731991&amp;date=05.04.2021&amp;dst=148556&amp;fld=134" TargetMode="External"/><Relationship Id="rId2874" Type="http://schemas.openxmlformats.org/officeDocument/2006/relationships/hyperlink" Target="https://docs7.online-sps.ru/cgi/online.cgi?req=doc&amp;base=EXPZ&amp;n=731991&amp;date=05.04.2021&amp;dst=115370&amp;fld=134" TargetMode="External"/><Relationship Id="rId3925" Type="http://schemas.openxmlformats.org/officeDocument/2006/relationships/hyperlink" Target="https://docs7.online-sps.ru/cgi/online.cgi?req=doc&amp;base=LAW&amp;n=371416&amp;date=05.04.2021&amp;dst=110531&amp;fld=134" TargetMode="External"/><Relationship Id="rId8089" Type="http://schemas.openxmlformats.org/officeDocument/2006/relationships/hyperlink" Target="https://docs7.online-sps.ru/cgi/online.cgi?req=doc&amp;base=EXPZ&amp;n=731991&amp;date=05.04.2021&amp;dst=141013&amp;fld=134" TargetMode="External"/><Relationship Id="rId12468" Type="http://schemas.openxmlformats.org/officeDocument/2006/relationships/hyperlink" Target="https://docs7.online-sps.ru/cgi/online.cgi?req=doc&amp;base=LAW&amp;n=371416&amp;date=05.04.2021&amp;dst=108207&amp;fld=134" TargetMode="External"/><Relationship Id="rId13519" Type="http://schemas.openxmlformats.org/officeDocument/2006/relationships/hyperlink" Target="https://docs7.online-sps.ru/cgi/online.cgi?req=doc&amp;base=EXPZ&amp;n=731991&amp;date=05.04.2021&amp;dst=151672&amp;fld=134" TargetMode="External"/><Relationship Id="rId20735" Type="http://schemas.openxmlformats.org/officeDocument/2006/relationships/hyperlink" Target="https://docs7.online-sps.ru/cgi/online.cgi?req=doc&amp;base=EXPZ&amp;n=731991&amp;date=05.04.2021&amp;dst=142960&amp;fld=134" TargetMode="External"/><Relationship Id="rId33166" Type="http://schemas.openxmlformats.org/officeDocument/2006/relationships/hyperlink" Target="https://docs7.online-sps.ru/cgi/online.cgi?req=doc&amp;base=EXPZ&amp;n=731991&amp;date=05.04.2021&amp;dst=117301&amp;fld=134" TargetMode="External"/><Relationship Id="rId34217" Type="http://schemas.openxmlformats.org/officeDocument/2006/relationships/hyperlink" Target="https://docs7.online-sps.ru/cgi/online.cgi?req=doc&amp;base=EXPZ&amp;n=731991&amp;date=05.04.2021&amp;dst=148893&amp;fld=134" TargetMode="External"/><Relationship Id="rId35615" Type="http://schemas.openxmlformats.org/officeDocument/2006/relationships/hyperlink" Target="https://docs7.online-sps.ru/cgi/online.cgi?req=doc&amp;base=EXPZ&amp;n=731991&amp;date=05.04.2021&amp;dst=151931&amp;fld=134" TargetMode="External"/><Relationship Id="rId846" Type="http://schemas.openxmlformats.org/officeDocument/2006/relationships/hyperlink" Target="https://docs7.online-sps.ru/cgi/online.cgi?req=doc&amp;base=EXPZ&amp;n=731991&amp;date=05.04.2021&amp;dst=149410&amp;fld=134" TargetMode="External"/><Relationship Id="rId1129" Type="http://schemas.openxmlformats.org/officeDocument/2006/relationships/hyperlink" Target="https://docs7.online-sps.ru/cgi/online.cgi?req=doc&amp;base=EXPZ&amp;n=731991&amp;date=05.04.2021&amp;dst=111338&amp;fld=134" TargetMode="External"/><Relationship Id="rId2527" Type="http://schemas.openxmlformats.org/officeDocument/2006/relationships/hyperlink" Target="https://docs7.online-sps.ru/cgi/online.cgi?req=doc&amp;base=EXPZ&amp;n=731991&amp;date=05.04.2021&amp;dst=148065&amp;fld=134" TargetMode="External"/><Relationship Id="rId5000" Type="http://schemas.openxmlformats.org/officeDocument/2006/relationships/hyperlink" Target="https://docs7.online-sps.ru/cgi/online.cgi?req=doc&amp;base=EXPZ&amp;n=731991&amp;date=05.04.2021&amp;dst=143995&amp;fld=134" TargetMode="External"/><Relationship Id="rId19562" Type="http://schemas.openxmlformats.org/officeDocument/2006/relationships/hyperlink" Target="https://docs7.online-sps.ru/cgi/online.cgi?req=doc&amp;base=EXPZ&amp;n=731991&amp;date=05.04.2021&amp;dst=151974&amp;fld=134" TargetMode="External"/><Relationship Id="rId23958" Type="http://schemas.openxmlformats.org/officeDocument/2006/relationships/hyperlink" Target="https://docs7.online-sps.ru/cgi/online.cgi?req=doc&amp;base=EXPZ&amp;n=731991&amp;date=05.04.2021&amp;dst=143573&amp;fld=134" TargetMode="External"/><Relationship Id="rId37787" Type="http://schemas.openxmlformats.org/officeDocument/2006/relationships/hyperlink" Target="https://docs7.online-sps.ru/cgi/online.cgi?req=doc&amp;base=LAW&amp;n=371416&amp;date=05.04.2021&amp;dst=120864&amp;fld=134" TargetMode="External"/><Relationship Id="rId4699" Type="http://schemas.openxmlformats.org/officeDocument/2006/relationships/hyperlink" Target="https://docs7.online-sps.ru/cgi/online.cgi?req=doc&amp;base=EXPZ&amp;n=731991&amp;date=05.04.2021&amp;dst=103295&amp;fld=134" TargetMode="External"/><Relationship Id="rId8570" Type="http://schemas.openxmlformats.org/officeDocument/2006/relationships/hyperlink" Target="https://docs7.online-sps.ru/cgi/online.cgi?req=doc&amp;base=LAW&amp;n=371416&amp;date=05.04.2021&amp;dst=110309&amp;fld=134" TargetMode="External"/><Relationship Id="rId9621" Type="http://schemas.openxmlformats.org/officeDocument/2006/relationships/hyperlink" Target="https://docs7.online-sps.ru/cgi/online.cgi?req=doc&amp;base=EXPZ&amp;n=731991&amp;date=05.04.2021&amp;dst=150223&amp;fld=134" TargetMode="External"/><Relationship Id="rId11551" Type="http://schemas.openxmlformats.org/officeDocument/2006/relationships/hyperlink" Target="https://docs7.online-sps.ru/cgi/online.cgi?req=doc&amp;base=EXPZ&amp;n=731991&amp;date=05.04.2021&amp;dst=102437&amp;fld=134" TargetMode="External"/><Relationship Id="rId12602" Type="http://schemas.openxmlformats.org/officeDocument/2006/relationships/hyperlink" Target="https://docs7.online-sps.ru/cgi/online.cgi?req=doc&amp;base=LAW&amp;n=371416&amp;date=05.04.2021&amp;dst=120930&amp;fld=134" TargetMode="External"/><Relationship Id="rId18164" Type="http://schemas.openxmlformats.org/officeDocument/2006/relationships/hyperlink" Target="https://docs7.online-sps.ru/cgi/online.cgi?req=doc&amp;base=LAW&amp;n=371416&amp;date=05.04.2021&amp;dst=111019&amp;fld=134" TargetMode="External"/><Relationship Id="rId19215" Type="http://schemas.openxmlformats.org/officeDocument/2006/relationships/hyperlink" Target="https://docs7.online-sps.ru/cgi/online.cgi?req=doc&amp;base=LAW&amp;n=371416&amp;date=05.04.2021&amp;dst=109543&amp;fld=134" TargetMode="External"/><Relationship Id="rId25380" Type="http://schemas.openxmlformats.org/officeDocument/2006/relationships/hyperlink" Target="https://docs7.online-sps.ru/cgi/online.cgi?req=doc&amp;base=EXPZ&amp;n=731991&amp;date=05.04.2021&amp;dst=136782&amp;fld=134" TargetMode="External"/><Relationship Id="rId26431" Type="http://schemas.openxmlformats.org/officeDocument/2006/relationships/hyperlink" Target="https://docs7.online-sps.ru/cgi/online.cgi?req=doc&amp;base=EXPZ&amp;n=731991&amp;date=05.04.2021&amp;dst=135844&amp;fld=134" TargetMode="External"/><Relationship Id="rId30827" Type="http://schemas.openxmlformats.org/officeDocument/2006/relationships/hyperlink" Target="https://docs7.online-sps.ru/cgi/online.cgi?req=doc&amp;base=EXPZ&amp;n=731991&amp;date=05.04.2021&amp;dst=103156&amp;fld=134" TargetMode="External"/><Relationship Id="rId36389" Type="http://schemas.openxmlformats.org/officeDocument/2006/relationships/hyperlink" Target="https://docs7.online-sps.ru/cgi/online.cgi?req=doc&amp;base=EXPZ&amp;n=731991&amp;date=05.04.2021&amp;dst=149675&amp;fld=134" TargetMode="External"/><Relationship Id="rId1610" Type="http://schemas.openxmlformats.org/officeDocument/2006/relationships/hyperlink" Target="https://docs7.online-sps.ru/cgi/online.cgi?req=doc&amp;base=EXPZ&amp;n=731991&amp;date=05.04.2021&amp;dst=140156&amp;fld=134" TargetMode="External"/><Relationship Id="rId7172" Type="http://schemas.openxmlformats.org/officeDocument/2006/relationships/hyperlink" Target="https://docs7.online-sps.ru/cgi/online.cgi?req=doc&amp;base=EXPZ&amp;n=731991&amp;date=05.04.2021&amp;dst=135690&amp;fld=134" TargetMode="External"/><Relationship Id="rId8223" Type="http://schemas.openxmlformats.org/officeDocument/2006/relationships/hyperlink" Target="https://docs7.online-sps.ru/cgi/online.cgi?req=doc&amp;base=EXPZ&amp;n=731991&amp;date=05.04.2021&amp;dst=141286&amp;fld=134" TargetMode="External"/><Relationship Id="rId10153" Type="http://schemas.openxmlformats.org/officeDocument/2006/relationships/hyperlink" Target="https://docs7.online-sps.ru/cgi/online.cgi?req=doc&amp;base=EXPZ&amp;n=731991&amp;date=05.04.2021&amp;dst=147809&amp;fld=134" TargetMode="External"/><Relationship Id="rId11204" Type="http://schemas.openxmlformats.org/officeDocument/2006/relationships/hyperlink" Target="https://docs7.online-sps.ru/cgi/online.cgi?req=doc&amp;base=EXPZ&amp;n=731991&amp;date=05.04.2021&amp;dst=136454&amp;fld=134" TargetMode="External"/><Relationship Id="rId14774" Type="http://schemas.openxmlformats.org/officeDocument/2006/relationships/hyperlink" Target="https://docs7.online-sps.ru/cgi/online.cgi?req=doc&amp;base=EXPZ&amp;n=731991&amp;date=05.04.2021&amp;dst=142754&amp;fld=134" TargetMode="External"/><Relationship Id="rId21990" Type="http://schemas.openxmlformats.org/officeDocument/2006/relationships/hyperlink" Target="https://docs7.online-sps.ru/cgi/online.cgi?req=doc&amp;base=EXPZ&amp;n=731991&amp;date=05.04.2021&amp;dst=105322&amp;fld=134" TargetMode="External"/><Relationship Id="rId25033" Type="http://schemas.openxmlformats.org/officeDocument/2006/relationships/hyperlink" Target="https://docs7.online-sps.ru/cgi/online.cgi?req=doc&amp;base=EXPZ&amp;n=731991&amp;date=05.04.2021&amp;dst=136235&amp;fld=134" TargetMode="External"/><Relationship Id="rId29654" Type="http://schemas.openxmlformats.org/officeDocument/2006/relationships/hyperlink" Target="https://docs7.online-sps.ru/cgi/online.cgi?req=doc&amp;base=LAW&amp;n=371416&amp;date=05.04.2021&amp;dst=105335&amp;fld=134" TargetMode="External"/><Relationship Id="rId32999" Type="http://schemas.openxmlformats.org/officeDocument/2006/relationships/hyperlink" Target="https://docs7.online-sps.ru/cgi/online.cgi?req=doc&amp;base=EXPZ&amp;n=731991&amp;date=05.04.2021&amp;dst=142513&amp;fld=134" TargetMode="External"/><Relationship Id="rId33300" Type="http://schemas.openxmlformats.org/officeDocument/2006/relationships/hyperlink" Target="https://docs7.online-sps.ru/cgi/online.cgi?req=doc&amp;base=EXPZ&amp;n=731991&amp;date=05.04.2021&amp;dst=152281&amp;fld=134" TargetMode="External"/><Relationship Id="rId36870" Type="http://schemas.openxmlformats.org/officeDocument/2006/relationships/hyperlink" Target="https://docs7.online-sps.ru/cgi/online.cgi?req=doc&amp;base=EXPZ&amp;n=731991&amp;date=05.04.2021&amp;dst=156054&amp;fld=134" TargetMode="External"/><Relationship Id="rId3782" Type="http://schemas.openxmlformats.org/officeDocument/2006/relationships/hyperlink" Target="https://docs7.online-sps.ru/cgi/online.cgi?req=doc&amp;base=EXPZ&amp;n=731991&amp;date=05.04.2021&amp;dst=146739&amp;fld=134" TargetMode="External"/><Relationship Id="rId4833" Type="http://schemas.openxmlformats.org/officeDocument/2006/relationships/hyperlink" Target="https://docs7.online-sps.ru/cgi/online.cgi?req=doc&amp;base=EXPZ&amp;n=731991&amp;date=05.04.2021&amp;dst=143589&amp;fld=134" TargetMode="External"/><Relationship Id="rId13376" Type="http://schemas.openxmlformats.org/officeDocument/2006/relationships/hyperlink" Target="https://docs7.online-sps.ru/cgi/online.cgi?req=doc&amp;base=EXPZ&amp;n=731991&amp;date=05.04.2021&amp;dst=143155&amp;fld=134" TargetMode="External"/><Relationship Id="rId14427" Type="http://schemas.openxmlformats.org/officeDocument/2006/relationships/hyperlink" Target="https://docs7.online-sps.ru/cgi/online.cgi?req=doc&amp;base=LAW&amp;n=371416&amp;date=05.04.2021&amp;dst=108923&amp;fld=134" TargetMode="External"/><Relationship Id="rId15825" Type="http://schemas.openxmlformats.org/officeDocument/2006/relationships/hyperlink" Target="https://docs7.online-sps.ru/cgi/online.cgi?req=doc&amp;base=EXPZ&amp;n=731991&amp;date=05.04.2021&amp;dst=119831&amp;fld=134" TargetMode="External"/><Relationship Id="rId20592" Type="http://schemas.openxmlformats.org/officeDocument/2006/relationships/hyperlink" Target="https://docs7.online-sps.ru/cgi/online.cgi?req=doc&amp;base=EXPZ&amp;n=731991&amp;date=05.04.2021&amp;dst=148921&amp;fld=134" TargetMode="External"/><Relationship Id="rId21643" Type="http://schemas.openxmlformats.org/officeDocument/2006/relationships/hyperlink" Target="https://docs7.online-sps.ru/cgi/online.cgi?req=doc&amp;base=EXPZ&amp;n=731991&amp;date=05.04.2021&amp;dst=104651&amp;fld=134" TargetMode="External"/><Relationship Id="rId28256" Type="http://schemas.openxmlformats.org/officeDocument/2006/relationships/hyperlink" Target="https://docs7.online-sps.ru/cgi/online.cgi?req=doc&amp;base=EXPZ&amp;n=731991&amp;date=05.04.2021&amp;dst=139683&amp;fld=134" TargetMode="External"/><Relationship Id="rId29307" Type="http://schemas.openxmlformats.org/officeDocument/2006/relationships/hyperlink" Target="https://docs7.online-sps.ru/cgi/online.cgi?req=doc&amp;base=EXPZ&amp;n=731991&amp;date=05.04.2021&amp;dst=147532&amp;fld=134" TargetMode="External"/><Relationship Id="rId35472" Type="http://schemas.openxmlformats.org/officeDocument/2006/relationships/hyperlink" Target="https://docs7.online-sps.ru/cgi/online.cgi?req=doc&amp;base=LAW&amp;n=371416&amp;date=05.04.2021&amp;dst=105471&amp;fld=134" TargetMode="External"/><Relationship Id="rId36523" Type="http://schemas.openxmlformats.org/officeDocument/2006/relationships/hyperlink" Target="https://docs7.online-sps.ru/cgi/online.cgi?req=doc&amp;base=EXPZ&amp;n=731991&amp;date=05.04.2021&amp;dst=155379&amp;fld=134" TargetMode="External"/><Relationship Id="rId2384" Type="http://schemas.openxmlformats.org/officeDocument/2006/relationships/hyperlink" Target="https://docs7.online-sps.ru/cgi/online.cgi?req=doc&amp;base=EXPZ&amp;n=731991&amp;date=05.04.2021&amp;dst=101864&amp;fld=134" TargetMode="External"/><Relationship Id="rId3435" Type="http://schemas.openxmlformats.org/officeDocument/2006/relationships/hyperlink" Target="https://docs7.online-sps.ru/cgi/online.cgi?req=doc&amp;base=EXPZ&amp;n=731991&amp;date=05.04.2021&amp;dst=146503&amp;fld=134" TargetMode="External"/><Relationship Id="rId13029" Type="http://schemas.openxmlformats.org/officeDocument/2006/relationships/hyperlink" Target="https://docs7.online-sps.ru/cgi/online.cgi?req=doc&amp;base=EXPZ&amp;n=731991&amp;date=05.04.2021&amp;dst=140444&amp;fld=134" TargetMode="External"/><Relationship Id="rId17997" Type="http://schemas.openxmlformats.org/officeDocument/2006/relationships/hyperlink" Target="https://docs7.online-sps.ru/cgi/online.cgi?req=doc&amp;base=EXPZ&amp;n=731991&amp;date=05.04.2021&amp;dst=148498&amp;fld=134" TargetMode="External"/><Relationship Id="rId20245" Type="http://schemas.openxmlformats.org/officeDocument/2006/relationships/hyperlink" Target="https://docs7.online-sps.ru/cgi/online.cgi?req=doc&amp;base=EXPZ&amp;n=731991&amp;date=05.04.2021&amp;dst=138042&amp;fld=134" TargetMode="External"/><Relationship Id="rId34074" Type="http://schemas.openxmlformats.org/officeDocument/2006/relationships/hyperlink" Target="https://docs7.online-sps.ru/cgi/online.cgi?req=doc&amp;base=EXPZ&amp;n=731991&amp;date=05.04.2021&amp;dst=145345&amp;fld=134" TargetMode="External"/><Relationship Id="rId35125" Type="http://schemas.openxmlformats.org/officeDocument/2006/relationships/hyperlink" Target="https://docs7.online-sps.ru/cgi/online.cgi?req=doc&amp;base=EXPZ&amp;n=731991&amp;date=05.04.2021&amp;dst=145756&amp;fld=134" TargetMode="External"/><Relationship Id="rId356" Type="http://schemas.openxmlformats.org/officeDocument/2006/relationships/hyperlink" Target="https://docs7.online-sps.ru/cgi/online.cgi?req=doc&amp;base=EXPZ&amp;n=731991&amp;date=05.04.2021&amp;dst=136073&amp;fld=134" TargetMode="External"/><Relationship Id="rId2037" Type="http://schemas.openxmlformats.org/officeDocument/2006/relationships/hyperlink" Target="https://docs7.online-sps.ru/cgi/online.cgi?req=doc&amp;base=EXPZ&amp;n=731991&amp;date=05.04.2021&amp;dst=136324&amp;fld=134" TargetMode="External"/><Relationship Id="rId6658" Type="http://schemas.openxmlformats.org/officeDocument/2006/relationships/hyperlink" Target="https://docs7.online-sps.ru/cgi/online.cgi?req=doc&amp;base=EXPZ&amp;n=731991&amp;date=05.04.2021&amp;dst=135032&amp;fld=134" TargetMode="External"/><Relationship Id="rId16599" Type="http://schemas.openxmlformats.org/officeDocument/2006/relationships/hyperlink" Target="https://docs7.online-sps.ru/cgi/online.cgi?req=doc&amp;base=EXPZ&amp;n=731991&amp;date=05.04.2021&amp;dst=148669&amp;fld=134" TargetMode="External"/><Relationship Id="rId19072" Type="http://schemas.openxmlformats.org/officeDocument/2006/relationships/hyperlink" Target="https://docs7.online-sps.ru/cgi/online.cgi?req=doc&amp;base=EXPZ&amp;n=731991&amp;date=05.04.2021&amp;dst=151027&amp;fld=134" TargetMode="External"/><Relationship Id="rId24866" Type="http://schemas.openxmlformats.org/officeDocument/2006/relationships/hyperlink" Target="https://docs7.online-sps.ru/cgi/online.cgi?req=doc&amp;base=EXPZ&amp;n=731991&amp;date=05.04.2021&amp;dst=152848&amp;fld=134" TargetMode="External"/><Relationship Id="rId25917" Type="http://schemas.openxmlformats.org/officeDocument/2006/relationships/hyperlink" Target="https://docs7.online-sps.ru/cgi/online.cgi?req=doc&amp;base=EXPZ&amp;n=731991&amp;date=05.04.2021&amp;dst=134770&amp;fld=134" TargetMode="External"/><Relationship Id="rId37297" Type="http://schemas.openxmlformats.org/officeDocument/2006/relationships/hyperlink" Target="https://docs7.online-sps.ru/cgi/online.cgi?req=doc&amp;base=EXPZ&amp;n=731991&amp;date=05.04.2021&amp;dst=104665&amp;fld=134" TargetMode="External"/><Relationship Id="rId7709" Type="http://schemas.openxmlformats.org/officeDocument/2006/relationships/hyperlink" Target="https://docs7.online-sps.ru/cgi/online.cgi?req=doc&amp;base=EXPZ&amp;n=731991&amp;date=05.04.2021&amp;dst=135681&amp;fld=134" TargetMode="External"/><Relationship Id="rId8080" Type="http://schemas.openxmlformats.org/officeDocument/2006/relationships/hyperlink" Target="https://docs7.online-sps.ru/cgi/online.cgi?req=doc&amp;base=LAW&amp;n=371416&amp;date=05.04.2021&amp;dst=112973&amp;fld=134" TargetMode="External"/><Relationship Id="rId9131" Type="http://schemas.openxmlformats.org/officeDocument/2006/relationships/hyperlink" Target="https://docs7.online-sps.ru/cgi/online.cgi?req=doc&amp;base=EXPZ&amp;n=731991&amp;date=05.04.2021&amp;dst=149413&amp;fld=134" TargetMode="External"/><Relationship Id="rId13510" Type="http://schemas.openxmlformats.org/officeDocument/2006/relationships/hyperlink" Target="https://docs7.online-sps.ru/cgi/online.cgi?req=doc&amp;base=EXPZ&amp;n=731991&amp;date=05.04.2021&amp;dst=150548&amp;fld=134" TargetMode="External"/><Relationship Id="rId23468" Type="http://schemas.openxmlformats.org/officeDocument/2006/relationships/hyperlink" Target="https://docs7.online-sps.ru/cgi/online.cgi?req=doc&amp;base=EXPZ&amp;n=731991&amp;date=05.04.2021&amp;dst=143181&amp;fld=134" TargetMode="External"/><Relationship Id="rId24519" Type="http://schemas.openxmlformats.org/officeDocument/2006/relationships/hyperlink" Target="https://docs7.online-sps.ru/cgi/online.cgi?req=doc&amp;base=EXPZ&amp;n=731991&amp;date=05.04.2021&amp;dst=141244&amp;fld=134" TargetMode="External"/><Relationship Id="rId30684" Type="http://schemas.openxmlformats.org/officeDocument/2006/relationships/hyperlink" Target="https://docs7.online-sps.ru/cgi/online.cgi?req=doc&amp;base=LAW&amp;n=371416&amp;date=05.04.2021&amp;dst=103102&amp;fld=134" TargetMode="External"/><Relationship Id="rId31735" Type="http://schemas.openxmlformats.org/officeDocument/2006/relationships/hyperlink" Target="https://docs7.online-sps.ru/cgi/online.cgi?req=doc&amp;base=LAW&amp;n=371416&amp;date=05.04.2021&amp;dst=112051&amp;fld=134" TargetMode="External"/><Relationship Id="rId11061" Type="http://schemas.openxmlformats.org/officeDocument/2006/relationships/hyperlink" Target="https://docs7.online-sps.ru/cgi/online.cgi?req=doc&amp;base=EXPZ&amp;n=731991&amp;date=05.04.2021&amp;dst=136120&amp;fld=134" TargetMode="External"/><Relationship Id="rId12112" Type="http://schemas.openxmlformats.org/officeDocument/2006/relationships/hyperlink" Target="https://docs7.online-sps.ru/cgi/online.cgi?req=doc&amp;base=EXPZ&amp;n=731991&amp;date=05.04.2021&amp;dst=145699&amp;fld=134" TargetMode="External"/><Relationship Id="rId15682" Type="http://schemas.openxmlformats.org/officeDocument/2006/relationships/hyperlink" Target="https://docs7.online-sps.ru/cgi/online.cgi?req=doc&amp;base=EXPZ&amp;n=731991&amp;date=05.04.2021&amp;dst=152143&amp;fld=134" TargetMode="External"/><Relationship Id="rId16733" Type="http://schemas.openxmlformats.org/officeDocument/2006/relationships/hyperlink" Target="https://docs7.online-sps.ru/cgi/online.cgi?req=doc&amp;base=EXPZ&amp;n=731991&amp;date=05.04.2021&amp;dst=150312&amp;fld=134" TargetMode="External"/><Relationship Id="rId30337" Type="http://schemas.openxmlformats.org/officeDocument/2006/relationships/hyperlink" Target="https://docs7.online-sps.ru/cgi/online.cgi?req=doc&amp;base=EXPZ&amp;n=731991&amp;date=05.04.2021&amp;dst=136729&amp;fld=134" TargetMode="External"/><Relationship Id="rId34958" Type="http://schemas.openxmlformats.org/officeDocument/2006/relationships/hyperlink" Target="https://docs7.online-sps.ru/cgi/online.cgi?req=doc&amp;base=EXPZ&amp;n=731991&amp;date=05.04.2021&amp;dst=151542&amp;fld=134" TargetMode="External"/><Relationship Id="rId1120" Type="http://schemas.openxmlformats.org/officeDocument/2006/relationships/hyperlink" Target="https://docs7.online-sps.ru/cgi/online.cgi?req=doc&amp;base=EXPZ&amp;n=731991&amp;date=05.04.2021&amp;dst=107384&amp;fld=134" TargetMode="External"/><Relationship Id="rId4690" Type="http://schemas.openxmlformats.org/officeDocument/2006/relationships/hyperlink" Target="https://docs7.online-sps.ru/cgi/online.cgi?req=doc&amp;base=EXPZ&amp;n=731991&amp;date=05.04.2021&amp;dst=137642&amp;fld=134" TargetMode="External"/><Relationship Id="rId5741" Type="http://schemas.openxmlformats.org/officeDocument/2006/relationships/hyperlink" Target="https://docs7.online-sps.ru/cgi/online.cgi?req=doc&amp;base=EXPZ&amp;n=731991&amp;date=05.04.2021&amp;dst=102360&amp;fld=134" TargetMode="External"/><Relationship Id="rId14284" Type="http://schemas.openxmlformats.org/officeDocument/2006/relationships/hyperlink" Target="https://docs7.online-sps.ru/cgi/online.cgi?req=doc&amp;base=EXPZ&amp;n=731991&amp;date=05.04.2021&amp;dst=152786&amp;fld=134" TargetMode="External"/><Relationship Id="rId15335" Type="http://schemas.openxmlformats.org/officeDocument/2006/relationships/hyperlink" Target="https://docs7.online-sps.ru/cgi/online.cgi?req=doc&amp;base=EXPZ&amp;n=731991&amp;date=05.04.2021&amp;dst=148181&amp;fld=134" TargetMode="External"/><Relationship Id="rId22551" Type="http://schemas.openxmlformats.org/officeDocument/2006/relationships/hyperlink" Target="https://docs7.online-sps.ru/cgi/online.cgi?req=doc&amp;base=EXPZ&amp;n=731991&amp;date=05.04.2021&amp;dst=146308&amp;fld=134" TargetMode="External"/><Relationship Id="rId23602" Type="http://schemas.openxmlformats.org/officeDocument/2006/relationships/hyperlink" Target="https://docs7.online-sps.ru/cgi/online.cgi?req=doc&amp;base=EXPZ&amp;n=731991&amp;date=05.04.2021&amp;dst=148372&amp;fld=134" TargetMode="External"/><Relationship Id="rId29164" Type="http://schemas.openxmlformats.org/officeDocument/2006/relationships/hyperlink" Target="https://docs7.online-sps.ru/cgi/online.cgi?req=doc&amp;base=EXPZ&amp;n=731991&amp;date=05.04.2021&amp;dst=147256&amp;fld=134" TargetMode="External"/><Relationship Id="rId36380" Type="http://schemas.openxmlformats.org/officeDocument/2006/relationships/hyperlink" Target="https://docs7.online-sps.ru/cgi/online.cgi?req=doc&amp;base=EXPZ&amp;n=731991&amp;date=05.04.2021&amp;dst=149664&amp;fld=134" TargetMode="External"/><Relationship Id="rId37431" Type="http://schemas.openxmlformats.org/officeDocument/2006/relationships/hyperlink" Target="https://docs7.online-sps.ru/cgi/online.cgi?req=doc&amp;base=EXPZ&amp;n=731991&amp;date=05.04.2021&amp;dst=139061&amp;fld=134" TargetMode="External"/><Relationship Id="rId3292" Type="http://schemas.openxmlformats.org/officeDocument/2006/relationships/hyperlink" Target="https://docs7.online-sps.ru/cgi/online.cgi?req=doc&amp;base=EXPZ&amp;n=731991&amp;date=05.04.2021&amp;dst=102653&amp;fld=134" TargetMode="External"/><Relationship Id="rId4343" Type="http://schemas.openxmlformats.org/officeDocument/2006/relationships/hyperlink" Target="https://docs7.online-sps.ru/cgi/online.cgi?req=doc&amp;base=LAW&amp;n=371416&amp;date=05.04.2021&amp;dst=110413&amp;fld=134" TargetMode="External"/><Relationship Id="rId8964" Type="http://schemas.openxmlformats.org/officeDocument/2006/relationships/hyperlink" Target="https://docs7.online-sps.ru/cgi/online.cgi?req=doc&amp;base=EXPZ&amp;n=731991&amp;date=05.04.2021&amp;dst=140063&amp;fld=134" TargetMode="External"/><Relationship Id="rId18558" Type="http://schemas.openxmlformats.org/officeDocument/2006/relationships/hyperlink" Target="https://docs7.online-sps.ru/cgi/online.cgi?req=doc&amp;base=EXPZ&amp;n=731991&amp;date=05.04.2021&amp;dst=148844&amp;fld=134" TargetMode="External"/><Relationship Id="rId19956" Type="http://schemas.openxmlformats.org/officeDocument/2006/relationships/hyperlink" Target="https://docs7.online-sps.ru/cgi/online.cgi?req=doc&amp;base=EXPZ&amp;n=731991&amp;date=05.04.2021&amp;dst=148305&amp;fld=134" TargetMode="External"/><Relationship Id="rId21153" Type="http://schemas.openxmlformats.org/officeDocument/2006/relationships/hyperlink" Target="https://docs7.online-sps.ru/cgi/online.cgi?req=doc&amp;base=EXPZ&amp;n=731991&amp;date=05.04.2021&amp;dst=123844&amp;fld=134" TargetMode="External"/><Relationship Id="rId22204" Type="http://schemas.openxmlformats.org/officeDocument/2006/relationships/hyperlink" Target="https://docs7.online-sps.ru/cgi/online.cgi?req=doc&amp;base=LAW&amp;n=371416&amp;date=05.04.2021&amp;dst=120842&amp;fld=134" TargetMode="External"/><Relationship Id="rId25774" Type="http://schemas.openxmlformats.org/officeDocument/2006/relationships/hyperlink" Target="https://docs7.online-sps.ru/cgi/online.cgi?req=doc&amp;base=EXPZ&amp;n=731991&amp;date=05.04.2021&amp;dst=138461&amp;fld=134" TargetMode="External"/><Relationship Id="rId32990" Type="http://schemas.openxmlformats.org/officeDocument/2006/relationships/hyperlink" Target="https://docs7.online-sps.ru/cgi/online.cgi?req=doc&amp;base=LAW&amp;n=371416&amp;date=05.04.2021&amp;dst=109427&amp;fld=134" TargetMode="External"/><Relationship Id="rId36033" Type="http://schemas.openxmlformats.org/officeDocument/2006/relationships/hyperlink" Target="https://docs7.online-sps.ru/cgi/online.cgi?req=doc&amp;base=EXPZ&amp;n=731991&amp;date=05.04.2021&amp;dst=103940&amp;fld=134" TargetMode="External"/><Relationship Id="rId7566" Type="http://schemas.openxmlformats.org/officeDocument/2006/relationships/hyperlink" Target="https://docs7.online-sps.ru/cgi/online.cgi?req=doc&amp;base=EXPZ&amp;n=731991&amp;date=05.04.2021&amp;dst=135371&amp;fld=134" TargetMode="External"/><Relationship Id="rId8617" Type="http://schemas.openxmlformats.org/officeDocument/2006/relationships/hyperlink" Target="https://docs7.online-sps.ru/cgi/online.cgi?req=doc&amp;base=EXPZ&amp;n=731991&amp;date=05.04.2021&amp;dst=139575&amp;fld=134" TargetMode="External"/><Relationship Id="rId10894" Type="http://schemas.openxmlformats.org/officeDocument/2006/relationships/hyperlink" Target="https://docs7.online-sps.ru/cgi/online.cgi?req=doc&amp;base=LAW&amp;n=371416&amp;date=05.04.2021&amp;dst=114545&amp;fld=134" TargetMode="External"/><Relationship Id="rId11945" Type="http://schemas.openxmlformats.org/officeDocument/2006/relationships/hyperlink" Target="https://docs7.online-sps.ru/cgi/online.cgi?req=doc&amp;base=LAW&amp;n=371416&amp;date=05.04.2021&amp;dst=102612&amp;fld=134" TargetMode="External"/><Relationship Id="rId19609" Type="http://schemas.openxmlformats.org/officeDocument/2006/relationships/hyperlink" Target="https://docs7.online-sps.ru/cgi/online.cgi?req=doc&amp;base=EXPZ&amp;n=731991&amp;date=05.04.2021&amp;dst=151899&amp;fld=134" TargetMode="External"/><Relationship Id="rId24376" Type="http://schemas.openxmlformats.org/officeDocument/2006/relationships/hyperlink" Target="https://docs7.online-sps.ru/cgi/online.cgi?req=doc&amp;base=EXPZ&amp;n=731991&amp;date=05.04.2021&amp;dst=140989&amp;fld=134" TargetMode="External"/><Relationship Id="rId25427" Type="http://schemas.openxmlformats.org/officeDocument/2006/relationships/hyperlink" Target="https://docs7.online-sps.ru/cgi/online.cgi?req=doc&amp;base=LAW&amp;n=371416&amp;date=05.04.2021&amp;dst=105673&amp;fld=134" TargetMode="External"/><Relationship Id="rId26825" Type="http://schemas.openxmlformats.org/officeDocument/2006/relationships/hyperlink" Target="https://docs7.online-sps.ru/cgi/online.cgi?req=doc&amp;base=EXPZ&amp;n=731991&amp;date=05.04.2021&amp;dst=135405&amp;fld=134" TargetMode="External"/><Relationship Id="rId31592" Type="http://schemas.openxmlformats.org/officeDocument/2006/relationships/hyperlink" Target="https://docs7.online-sps.ru/cgi/online.cgi?req=doc&amp;base=EXPZ&amp;n=731991&amp;date=05.04.2021&amp;dst=148042&amp;fld=134" TargetMode="External"/><Relationship Id="rId32643" Type="http://schemas.openxmlformats.org/officeDocument/2006/relationships/hyperlink" Target="https://docs7.online-sps.ru/cgi/online.cgi?req=doc&amp;base=EXPZ&amp;n=731991&amp;date=05.04.2021&amp;dst=108693&amp;fld=134" TargetMode="External"/><Relationship Id="rId6168" Type="http://schemas.openxmlformats.org/officeDocument/2006/relationships/hyperlink" Target="https://docs7.online-sps.ru/cgi/online.cgi?req=doc&amp;base=LAW&amp;n=371416&amp;date=05.04.2021&amp;dst=110939&amp;fld=134" TargetMode="External"/><Relationship Id="rId7219" Type="http://schemas.openxmlformats.org/officeDocument/2006/relationships/hyperlink" Target="https://docs7.online-sps.ru/cgi/online.cgi?req=doc&amp;base=EXPZ&amp;n=731991&amp;date=05.04.2021&amp;dst=135765&amp;fld=134" TargetMode="External"/><Relationship Id="rId10547" Type="http://schemas.openxmlformats.org/officeDocument/2006/relationships/hyperlink" Target="https://docs7.online-sps.ru/cgi/online.cgi?req=doc&amp;base=LAW&amp;n=371416&amp;date=05.04.2021&amp;dst=110737&amp;fld=134" TargetMode="External"/><Relationship Id="rId13020" Type="http://schemas.openxmlformats.org/officeDocument/2006/relationships/hyperlink" Target="https://docs7.online-sps.ru/cgi/online.cgi?req=doc&amp;base=EXPZ&amp;n=731991&amp;date=05.04.2021&amp;dst=140422&amp;fld=134" TargetMode="External"/><Relationship Id="rId24029" Type="http://schemas.openxmlformats.org/officeDocument/2006/relationships/hyperlink" Target="https://docs7.online-sps.ru/cgi/online.cgi?req=doc&amp;base=EXPZ&amp;n=731991&amp;date=05.04.2021&amp;dst=143799&amp;fld=134" TargetMode="External"/><Relationship Id="rId28997" Type="http://schemas.openxmlformats.org/officeDocument/2006/relationships/hyperlink" Target="https://docs7.online-sps.ru/cgi/online.cgi?req=doc&amp;base=EXPZ&amp;n=731991&amp;date=05.04.2021&amp;dst=150218&amp;fld=134" TargetMode="External"/><Relationship Id="rId30194" Type="http://schemas.openxmlformats.org/officeDocument/2006/relationships/hyperlink" Target="https://docs7.online-sps.ru/cgi/online.cgi?req=doc&amp;base=EXPZ&amp;n=731991&amp;date=05.04.2021&amp;dst=136197&amp;fld=134" TargetMode="External"/><Relationship Id="rId31245" Type="http://schemas.openxmlformats.org/officeDocument/2006/relationships/hyperlink" Target="https://docs7.online-sps.ru/cgi/online.cgi?req=doc&amp;base=LAW&amp;n=371416&amp;date=05.04.2021&amp;dst=108405&amp;fld=134" TargetMode="External"/><Relationship Id="rId16590" Type="http://schemas.openxmlformats.org/officeDocument/2006/relationships/hyperlink" Target="https://docs7.online-sps.ru/cgi/online.cgi?req=doc&amp;base=EXPZ&amp;n=731991&amp;date=05.04.2021&amp;dst=148659&amp;fld=134" TargetMode="External"/><Relationship Id="rId17641" Type="http://schemas.openxmlformats.org/officeDocument/2006/relationships/hyperlink" Target="https://docs7.online-sps.ru/cgi/online.cgi?req=doc&amp;base=EXPZ&amp;n=731991&amp;date=05.04.2021&amp;dst=115739&amp;fld=134" TargetMode="External"/><Relationship Id="rId20986" Type="http://schemas.openxmlformats.org/officeDocument/2006/relationships/hyperlink" Target="https://docs7.online-sps.ru/cgi/online.cgi?req=doc&amp;base=EXPZ&amp;n=731991&amp;date=05.04.2021&amp;dst=155468&amp;fld=134" TargetMode="External"/><Relationship Id="rId27599" Type="http://schemas.openxmlformats.org/officeDocument/2006/relationships/hyperlink" Target="https://docs7.online-sps.ru/cgi/online.cgi?req=doc&amp;base=EXPZ&amp;n=731991&amp;date=05.04.2021&amp;dst=141531&amp;fld=134" TargetMode="External"/><Relationship Id="rId35866" Type="http://schemas.openxmlformats.org/officeDocument/2006/relationships/hyperlink" Target="https://docs7.online-sps.ru/cgi/online.cgi?req=doc&amp;base=EXPZ&amp;n=731991&amp;date=05.04.2021&amp;dst=137962&amp;fld=134" TargetMode="External"/><Relationship Id="rId36917" Type="http://schemas.openxmlformats.org/officeDocument/2006/relationships/hyperlink" Target="https://docs7.online-sps.ru/cgi/online.cgi?req=doc&amp;base=EXPZ&amp;n=731991&amp;date=05.04.2021&amp;dst=156153&amp;fld=134" TargetMode="External"/><Relationship Id="rId2778" Type="http://schemas.openxmlformats.org/officeDocument/2006/relationships/hyperlink" Target="https://docs7.online-sps.ru/cgi/online.cgi?req=doc&amp;base=EXPZ&amp;n=731991&amp;date=05.04.2021&amp;dst=141487&amp;fld=134" TargetMode="External"/><Relationship Id="rId3829" Type="http://schemas.openxmlformats.org/officeDocument/2006/relationships/hyperlink" Target="https://docs7.online-sps.ru/cgi/online.cgi?req=doc&amp;base=EXPZ&amp;n=731991&amp;date=05.04.2021&amp;dst=146831&amp;fld=134" TargetMode="External"/><Relationship Id="rId7700" Type="http://schemas.openxmlformats.org/officeDocument/2006/relationships/hyperlink" Target="https://docs7.online-sps.ru/cgi/online.cgi?req=doc&amp;base=EXPZ&amp;n=731991&amp;date=05.04.2021&amp;dst=135674&amp;fld=134" TargetMode="External"/><Relationship Id="rId15192" Type="http://schemas.openxmlformats.org/officeDocument/2006/relationships/hyperlink" Target="https://docs7.online-sps.ru/cgi/online.cgi?req=doc&amp;base=EXPZ&amp;n=731991&amp;date=05.04.2021&amp;dst=141061&amp;fld=134" TargetMode="External"/><Relationship Id="rId16243" Type="http://schemas.openxmlformats.org/officeDocument/2006/relationships/hyperlink" Target="https://docs7.online-sps.ru/cgi/online.cgi?req=doc&amp;base=EXPZ&amp;n=731991&amp;date=05.04.2021&amp;dst=152519&amp;fld=134" TargetMode="External"/><Relationship Id="rId20639" Type="http://schemas.openxmlformats.org/officeDocument/2006/relationships/hyperlink" Target="https://docs7.online-sps.ru/cgi/online.cgi?req=doc&amp;base=EXPZ&amp;n=731991&amp;date=05.04.2021&amp;dst=144280&amp;fld=134" TargetMode="External"/><Relationship Id="rId24510" Type="http://schemas.openxmlformats.org/officeDocument/2006/relationships/hyperlink" Target="https://docs7.online-sps.ru/cgi/online.cgi?req=doc&amp;base=EXPZ&amp;n=731991&amp;date=05.04.2021&amp;dst=141235&amp;fld=134" TargetMode="External"/><Relationship Id="rId34468" Type="http://schemas.openxmlformats.org/officeDocument/2006/relationships/hyperlink" Target="https://docs7.online-sps.ru/cgi/online.cgi?req=doc&amp;base=EXPZ&amp;n=731991&amp;date=05.04.2021&amp;dst=150666&amp;fld=134" TargetMode="External"/><Relationship Id="rId35519" Type="http://schemas.openxmlformats.org/officeDocument/2006/relationships/hyperlink" Target="https://docs7.online-sps.ru/cgi/online.cgi?req=doc&amp;base=LAW&amp;n=371416&amp;date=05.04.2021&amp;dst=109475&amp;fld=134" TargetMode="External"/><Relationship Id="rId5251" Type="http://schemas.openxmlformats.org/officeDocument/2006/relationships/hyperlink" Target="https://docs7.online-sps.ru/cgi/online.cgi?req=doc&amp;base=EXPZ&amp;n=731991&amp;date=05.04.2021&amp;dst=148188&amp;fld=134" TargetMode="External"/><Relationship Id="rId6302" Type="http://schemas.openxmlformats.org/officeDocument/2006/relationships/hyperlink" Target="https://docs7.online-sps.ru/cgi/online.cgi?req=doc&amp;base=EXPZ&amp;n=731991&amp;date=05.04.2021&amp;dst=137966&amp;fld=134" TargetMode="External"/><Relationship Id="rId9872" Type="http://schemas.openxmlformats.org/officeDocument/2006/relationships/hyperlink" Target="https://docs7.online-sps.ru/cgi/online.cgi?req=doc&amp;base=LAW&amp;n=371416&amp;date=05.04.2021&amp;dst=111453&amp;fld=134" TargetMode="External"/><Relationship Id="rId12853" Type="http://schemas.openxmlformats.org/officeDocument/2006/relationships/hyperlink" Target="https://docs7.online-sps.ru/cgi/online.cgi?req=doc&amp;base=EXPZ&amp;n=731991&amp;date=05.04.2021&amp;dst=137265&amp;fld=134" TargetMode="External"/><Relationship Id="rId19466" Type="http://schemas.openxmlformats.org/officeDocument/2006/relationships/hyperlink" Target="https://docs7.online-sps.ru/cgi/online.cgi?req=doc&amp;base=LAW&amp;n=371416&amp;date=05.04.2021&amp;dst=112527&amp;fld=134" TargetMode="External"/><Relationship Id="rId22061" Type="http://schemas.openxmlformats.org/officeDocument/2006/relationships/hyperlink" Target="https://docs7.online-sps.ru/cgi/online.cgi?req=doc&amp;base=EXPZ&amp;n=731991&amp;date=05.04.2021&amp;dst=149374&amp;fld=134" TargetMode="External"/><Relationship Id="rId23112" Type="http://schemas.openxmlformats.org/officeDocument/2006/relationships/hyperlink" Target="https://docs7.online-sps.ru/cgi/online.cgi?req=doc&amp;base=LAW&amp;n=371416&amp;date=05.04.2021&amp;dst=110697&amp;fld=134" TargetMode="External"/><Relationship Id="rId26682" Type="http://schemas.openxmlformats.org/officeDocument/2006/relationships/hyperlink" Target="https://docs7.online-sps.ru/cgi/online.cgi?req=doc&amp;base=EXPZ&amp;n=731991&amp;date=05.04.2021&amp;dst=135079&amp;fld=134" TargetMode="External"/><Relationship Id="rId27733" Type="http://schemas.openxmlformats.org/officeDocument/2006/relationships/hyperlink" Target="https://docs7.online-sps.ru/cgi/online.cgi?req=doc&amp;base=EXPZ&amp;n=731991&amp;date=05.04.2021&amp;dst=148207&amp;fld=134" TargetMode="External"/><Relationship Id="rId86" Type="http://schemas.openxmlformats.org/officeDocument/2006/relationships/hyperlink" Target="https://docs7.online-sps.ru/cgi/online.cgi?req=doc&amp;base=EXPZ&amp;n=731991&amp;date=05.04.2021&amp;dst=148408&amp;fld=134" TargetMode="External"/><Relationship Id="rId1861" Type="http://schemas.openxmlformats.org/officeDocument/2006/relationships/hyperlink" Target="https://docs7.online-sps.ru/cgi/online.cgi?req=doc&amp;base=EXPZ&amp;n=731991&amp;date=05.04.2021&amp;dst=136224&amp;fld=134" TargetMode="External"/><Relationship Id="rId2912" Type="http://schemas.openxmlformats.org/officeDocument/2006/relationships/hyperlink" Target="https://docs7.online-sps.ru/cgi/online.cgi?req=doc&amp;base=EXPZ&amp;n=731991&amp;date=05.04.2021&amp;dst=118863&amp;fld=134" TargetMode="External"/><Relationship Id="rId8474" Type="http://schemas.openxmlformats.org/officeDocument/2006/relationships/hyperlink" Target="https://docs7.online-sps.ru/cgi/online.cgi?req=doc&amp;base=LAW&amp;n=371416&amp;date=05.04.2021&amp;dst=110089&amp;fld=134" TargetMode="External"/><Relationship Id="rId9525" Type="http://schemas.openxmlformats.org/officeDocument/2006/relationships/hyperlink" Target="https://docs7.online-sps.ru/cgi/online.cgi?req=doc&amp;base=EXPZ&amp;n=731991&amp;date=05.04.2021&amp;dst=145235&amp;fld=134" TargetMode="External"/><Relationship Id="rId11455" Type="http://schemas.openxmlformats.org/officeDocument/2006/relationships/hyperlink" Target="https://docs7.online-sps.ru/cgi/online.cgi?req=doc&amp;base=EXPZ&amp;n=731991&amp;date=05.04.2021&amp;dst=102308&amp;fld=134" TargetMode="External"/><Relationship Id="rId12506" Type="http://schemas.openxmlformats.org/officeDocument/2006/relationships/hyperlink" Target="https://docs7.online-sps.ru/cgi/online.cgi?req=doc&amp;base=LAW&amp;n=371416&amp;date=05.04.2021&amp;dst=108197&amp;fld=134" TargetMode="External"/><Relationship Id="rId13904" Type="http://schemas.openxmlformats.org/officeDocument/2006/relationships/hyperlink" Target="https://docs7.online-sps.ru/cgi/online.cgi?req=doc&amp;base=EXPZ&amp;n=731991&amp;date=05.04.2021&amp;dst=144292&amp;fld=134" TargetMode="External"/><Relationship Id="rId18068" Type="http://schemas.openxmlformats.org/officeDocument/2006/relationships/hyperlink" Target="https://docs7.online-sps.ru/cgi/online.cgi?req=doc&amp;base=EXPZ&amp;n=731991&amp;date=05.04.2021&amp;dst=150554&amp;fld=134" TargetMode="External"/><Relationship Id="rId19119" Type="http://schemas.openxmlformats.org/officeDocument/2006/relationships/hyperlink" Target="https://docs7.online-sps.ru/cgi/online.cgi?req=doc&amp;base=EXPZ&amp;n=731991&amp;date=05.04.2021&amp;dst=118629&amp;fld=134" TargetMode="External"/><Relationship Id="rId25284" Type="http://schemas.openxmlformats.org/officeDocument/2006/relationships/hyperlink" Target="https://docs7.online-sps.ru/cgi/online.cgi?req=doc&amp;base=EXPZ&amp;n=731991&amp;date=05.04.2021&amp;dst=136652&amp;fld=134" TargetMode="External"/><Relationship Id="rId26335" Type="http://schemas.openxmlformats.org/officeDocument/2006/relationships/hyperlink" Target="https://docs7.online-sps.ru/cgi/online.cgi?req=doc&amp;base=EXPZ&amp;n=731991&amp;date=05.04.2021&amp;dst=135706&amp;fld=134" TargetMode="External"/><Relationship Id="rId33551" Type="http://schemas.openxmlformats.org/officeDocument/2006/relationships/hyperlink" Target="https://docs7.online-sps.ru/cgi/online.cgi?req=doc&amp;base=LAW&amp;n=371416&amp;date=05.04.2021&amp;dst=107033&amp;fld=134" TargetMode="External"/><Relationship Id="rId34602" Type="http://schemas.openxmlformats.org/officeDocument/2006/relationships/hyperlink" Target="https://docs7.online-sps.ru/cgi/online.cgi?req=doc&amp;base=EXPZ&amp;n=731991&amp;date=05.04.2021&amp;dst=150856&amp;fld=134" TargetMode="External"/><Relationship Id="rId1514" Type="http://schemas.openxmlformats.org/officeDocument/2006/relationships/hyperlink" Target="https://docs7.online-sps.ru/cgi/online.cgi?req=doc&amp;base=EXPZ&amp;n=731991&amp;date=05.04.2021&amp;dst=136665&amp;fld=134" TargetMode="External"/><Relationship Id="rId7076" Type="http://schemas.openxmlformats.org/officeDocument/2006/relationships/hyperlink" Target="https://docs7.online-sps.ru/cgi/online.cgi?req=doc&amp;base=EXPZ&amp;n=731991&amp;date=05.04.2021&amp;dst=100899&amp;fld=134" TargetMode="External"/><Relationship Id="rId8127" Type="http://schemas.openxmlformats.org/officeDocument/2006/relationships/hyperlink" Target="https://docs7.online-sps.ru/cgi/online.cgi?req=doc&amp;base=EXPZ&amp;n=731991&amp;date=05.04.2021&amp;dst=141077&amp;fld=134" TargetMode="External"/><Relationship Id="rId10057" Type="http://schemas.openxmlformats.org/officeDocument/2006/relationships/hyperlink" Target="https://docs7.online-sps.ru/cgi/online.cgi?req=doc&amp;base=EXPZ&amp;n=731991&amp;date=05.04.2021&amp;dst=143768&amp;fld=134" TargetMode="External"/><Relationship Id="rId11108" Type="http://schemas.openxmlformats.org/officeDocument/2006/relationships/hyperlink" Target="https://docs7.online-sps.ru/cgi/online.cgi?req=doc&amp;base=EXPZ&amp;n=731991&amp;date=05.04.2021&amp;dst=136186&amp;fld=134" TargetMode="External"/><Relationship Id="rId29558" Type="http://schemas.openxmlformats.org/officeDocument/2006/relationships/hyperlink" Target="https://docs7.online-sps.ru/cgi/online.cgi?req=doc&amp;base=EXPZ&amp;n=731991&amp;date=05.04.2021&amp;dst=145398&amp;fld=134" TargetMode="External"/><Relationship Id="rId32153" Type="http://schemas.openxmlformats.org/officeDocument/2006/relationships/hyperlink" Target="https://docs7.online-sps.ru/cgi/online.cgi?req=doc&amp;base=EXPZ&amp;n=731991&amp;date=05.04.2021&amp;dst=143041&amp;fld=134" TargetMode="External"/><Relationship Id="rId33204" Type="http://schemas.openxmlformats.org/officeDocument/2006/relationships/hyperlink" Target="https://docs7.online-sps.ru/cgi/online.cgi?req=doc&amp;base=EXPZ&amp;n=731991&amp;date=05.04.2021&amp;dst=152088&amp;fld=134" TargetMode="External"/><Relationship Id="rId36774" Type="http://schemas.openxmlformats.org/officeDocument/2006/relationships/hyperlink" Target="https://docs7.online-sps.ru/cgi/online.cgi?req=doc&amp;base=EXPZ&amp;n=731991&amp;date=05.04.2021&amp;dst=155857&amp;fld=134" TargetMode="External"/><Relationship Id="rId37825" Type="http://schemas.openxmlformats.org/officeDocument/2006/relationships/hyperlink" Target="https://docs7.online-sps.ru/cgi/online.cgi?req=doc&amp;base=LAW&amp;n=371416&amp;date=05.04.2021&amp;dst=120878&amp;fld=134" TargetMode="External"/><Relationship Id="rId3686" Type="http://schemas.openxmlformats.org/officeDocument/2006/relationships/hyperlink" Target="https://docs7.online-sps.ru/cgi/online.cgi?req=doc&amp;base=EXPZ&amp;n=731991&amp;date=05.04.2021&amp;dst=146505&amp;fld=134" TargetMode="External"/><Relationship Id="rId14678" Type="http://schemas.openxmlformats.org/officeDocument/2006/relationships/hyperlink" Target="https://docs7.online-sps.ru/cgi/online.cgi?req=doc&amp;base=EXPZ&amp;n=731991&amp;date=05.04.2021&amp;dst=109048&amp;fld=134" TargetMode="External"/><Relationship Id="rId15729" Type="http://schemas.openxmlformats.org/officeDocument/2006/relationships/hyperlink" Target="https://docs7.online-sps.ru/cgi/online.cgi?req=doc&amp;base=EXPZ&amp;n=731991&amp;date=05.04.2021&amp;dst=152255&amp;fld=134" TargetMode="External"/><Relationship Id="rId17151" Type="http://schemas.openxmlformats.org/officeDocument/2006/relationships/hyperlink" Target="https://docs7.online-sps.ru/cgi/online.cgi?req=doc&amp;base=EXPZ&amp;n=731991&amp;date=05.04.2021&amp;dst=151418&amp;fld=134" TargetMode="External"/><Relationship Id="rId19600" Type="http://schemas.openxmlformats.org/officeDocument/2006/relationships/hyperlink" Target="https://docs7.online-sps.ru/cgi/online.cgi?req=doc&amp;base=EXPZ&amp;n=731991&amp;date=05.04.2021&amp;dst=151813&amp;fld=134" TargetMode="External"/><Relationship Id="rId20496" Type="http://schemas.openxmlformats.org/officeDocument/2006/relationships/hyperlink" Target="https://docs7.online-sps.ru/cgi/online.cgi?req=doc&amp;base=EXPZ&amp;n=731991&amp;date=05.04.2021&amp;dst=138418&amp;fld=134" TargetMode="External"/><Relationship Id="rId21894" Type="http://schemas.openxmlformats.org/officeDocument/2006/relationships/hyperlink" Target="https://docs7.online-sps.ru/cgi/online.cgi?req=doc&amp;base=EXPZ&amp;n=731991&amp;date=05.04.2021&amp;dst=105107&amp;fld=134" TargetMode="External"/><Relationship Id="rId22945" Type="http://schemas.openxmlformats.org/officeDocument/2006/relationships/hyperlink" Target="https://docs7.online-sps.ru/cgi/online.cgi?req=doc&amp;base=EXPZ&amp;n=731991&amp;date=05.04.2021&amp;dst=112831&amp;fld=134" TargetMode="External"/><Relationship Id="rId35376" Type="http://schemas.openxmlformats.org/officeDocument/2006/relationships/hyperlink" Target="https://docs7.online-sps.ru/cgi/online.cgi?req=doc&amp;base=EXPZ&amp;n=731991&amp;date=05.04.2021&amp;dst=141762&amp;fld=134" TargetMode="External"/><Relationship Id="rId36427" Type="http://schemas.openxmlformats.org/officeDocument/2006/relationships/hyperlink" Target="https://docs7.online-sps.ru/cgi/online.cgi?req=doc&amp;base=EXPZ&amp;n=731991&amp;date=05.04.2021&amp;dst=155154&amp;fld=134" TargetMode="External"/><Relationship Id="rId2288" Type="http://schemas.openxmlformats.org/officeDocument/2006/relationships/hyperlink" Target="https://docs7.online-sps.ru/cgi/online.cgi?req=doc&amp;base=EXPZ&amp;n=731991&amp;date=05.04.2021&amp;dst=136228&amp;fld=134" TargetMode="External"/><Relationship Id="rId3339" Type="http://schemas.openxmlformats.org/officeDocument/2006/relationships/image" Target="media/image4.wmf"/><Relationship Id="rId4737" Type="http://schemas.openxmlformats.org/officeDocument/2006/relationships/hyperlink" Target="https://docs7.online-sps.ru/cgi/online.cgi?req=doc&amp;base=EXPZ&amp;n=731991&amp;date=05.04.2021&amp;dst=137616&amp;fld=134" TargetMode="External"/><Relationship Id="rId7210" Type="http://schemas.openxmlformats.org/officeDocument/2006/relationships/hyperlink" Target="https://docs7.online-sps.ru/cgi/online.cgi?req=doc&amp;base=EXPZ&amp;n=731991&amp;date=05.04.2021&amp;dst=135744&amp;fld=134" TargetMode="External"/><Relationship Id="rId18202" Type="http://schemas.openxmlformats.org/officeDocument/2006/relationships/hyperlink" Target="https://docs7.online-sps.ru/cgi/online.cgi?req=doc&amp;base=LAW&amp;n=371416&amp;date=05.04.2021&amp;dst=112201&amp;fld=134" TargetMode="External"/><Relationship Id="rId20149" Type="http://schemas.openxmlformats.org/officeDocument/2006/relationships/hyperlink" Target="https://docs7.online-sps.ru/cgi/online.cgi?req=doc&amp;base=EXPZ&amp;n=731991&amp;date=05.04.2021&amp;dst=103714&amp;fld=134" TargetMode="External"/><Relationship Id="rId21547" Type="http://schemas.openxmlformats.org/officeDocument/2006/relationships/hyperlink" Target="https://docs7.online-sps.ru/cgi/online.cgi?req=doc&amp;base=EXPZ&amp;n=731991&amp;date=05.04.2021&amp;dst=135510&amp;fld=134" TargetMode="External"/><Relationship Id="rId24020" Type="http://schemas.openxmlformats.org/officeDocument/2006/relationships/hyperlink" Target="https://docs7.online-sps.ru/cgi/online.cgi?req=doc&amp;base=EXPZ&amp;n=731991&amp;date=05.04.2021&amp;dst=143775&amp;fld=134" TargetMode="External"/><Relationship Id="rId35029" Type="http://schemas.openxmlformats.org/officeDocument/2006/relationships/hyperlink" Target="https://docs7.online-sps.ru/cgi/online.cgi?req=doc&amp;base=EXPZ&amp;n=731991&amp;date=05.04.2021&amp;dst=153073&amp;fld=134" TargetMode="External"/><Relationship Id="rId13761" Type="http://schemas.openxmlformats.org/officeDocument/2006/relationships/hyperlink" Target="https://docs7.online-sps.ru/cgi/online.cgi?req=doc&amp;base=EXPZ&amp;n=731991&amp;date=05.04.2021&amp;dst=141934&amp;fld=134" TargetMode="External"/><Relationship Id="rId14812" Type="http://schemas.openxmlformats.org/officeDocument/2006/relationships/hyperlink" Target="https://docs7.online-sps.ru/cgi/online.cgi?req=doc&amp;base=EXPZ&amp;n=731991&amp;date=05.04.2021&amp;dst=102688&amp;fld=134" TargetMode="External"/><Relationship Id="rId27590" Type="http://schemas.openxmlformats.org/officeDocument/2006/relationships/hyperlink" Target="https://docs7.online-sps.ru/cgi/online.cgi?req=doc&amp;base=EXPZ&amp;n=731991&amp;date=05.04.2021&amp;dst=141520&amp;fld=134" TargetMode="External"/><Relationship Id="rId28641" Type="http://schemas.openxmlformats.org/officeDocument/2006/relationships/hyperlink" Target="https://docs7.online-sps.ru/cgi/online.cgi?req=doc&amp;base=EXPZ&amp;n=731991&amp;date=05.04.2021&amp;dst=148984&amp;fld=134" TargetMode="External"/><Relationship Id="rId31986" Type="http://schemas.openxmlformats.org/officeDocument/2006/relationships/hyperlink" Target="https://docs7.online-sps.ru/cgi/online.cgi?req=doc&amp;base=EXPZ&amp;n=731991&amp;date=05.04.2021&amp;dst=142749&amp;fld=134" TargetMode="External"/><Relationship Id="rId3820" Type="http://schemas.openxmlformats.org/officeDocument/2006/relationships/hyperlink" Target="https://docs7.online-sps.ru/cgi/online.cgi?req=doc&amp;base=EXPZ&amp;n=731991&amp;date=05.04.2021&amp;dst=146811&amp;fld=134" TargetMode="External"/><Relationship Id="rId9382" Type="http://schemas.openxmlformats.org/officeDocument/2006/relationships/hyperlink" Target="https://docs7.online-sps.ru/cgi/online.cgi?req=doc&amp;base=EXPZ&amp;n=731991&amp;date=05.04.2021&amp;dst=144668&amp;fld=134" TargetMode="External"/><Relationship Id="rId12363" Type="http://schemas.openxmlformats.org/officeDocument/2006/relationships/hyperlink" Target="https://docs7.online-sps.ru/cgi/online.cgi?req=doc&amp;base=EXPZ&amp;n=731991&amp;date=05.04.2021&amp;dst=148261&amp;fld=134" TargetMode="External"/><Relationship Id="rId13414" Type="http://schemas.openxmlformats.org/officeDocument/2006/relationships/hyperlink" Target="https://docs7.online-sps.ru/cgi/online.cgi?req=doc&amp;base=EXPZ&amp;n=731991&amp;date=05.04.2021&amp;dst=148361&amp;fld=134" TargetMode="External"/><Relationship Id="rId16984" Type="http://schemas.openxmlformats.org/officeDocument/2006/relationships/hyperlink" Target="https://docs7.online-sps.ru/cgi/online.cgi?req=doc&amp;base=EXPZ&amp;n=731991&amp;date=05.04.2021&amp;dst=151090&amp;fld=134" TargetMode="External"/><Relationship Id="rId20630" Type="http://schemas.openxmlformats.org/officeDocument/2006/relationships/hyperlink" Target="https://docs7.online-sps.ru/cgi/online.cgi?req=doc&amp;base=EXPZ&amp;n=731991&amp;date=05.04.2021&amp;dst=144259&amp;fld=134" TargetMode="External"/><Relationship Id="rId26192" Type="http://schemas.openxmlformats.org/officeDocument/2006/relationships/hyperlink" Target="https://docs7.online-sps.ru/cgi/online.cgi?req=doc&amp;base=EXPZ&amp;n=731991&amp;date=05.04.2021&amp;dst=135407&amp;fld=134" TargetMode="External"/><Relationship Id="rId27243" Type="http://schemas.openxmlformats.org/officeDocument/2006/relationships/hyperlink" Target="https://docs7.online-sps.ru/cgi/online.cgi?req=doc&amp;base=EXPZ&amp;n=731991&amp;date=05.04.2021&amp;dst=139814&amp;fld=134" TargetMode="External"/><Relationship Id="rId30588" Type="http://schemas.openxmlformats.org/officeDocument/2006/relationships/hyperlink" Target="https://docs7.online-sps.ru/cgi/online.cgi?req=doc&amp;base=LAW&amp;n=371416&amp;date=05.04.2021&amp;dst=102656&amp;fld=134" TargetMode="External"/><Relationship Id="rId31639" Type="http://schemas.openxmlformats.org/officeDocument/2006/relationships/hyperlink" Target="https://docs7.online-sps.ru/cgi/online.cgi?req=doc&amp;base=EXPZ&amp;n=731991&amp;date=05.04.2021&amp;dst=117309&amp;fld=134" TargetMode="External"/><Relationship Id="rId35510" Type="http://schemas.openxmlformats.org/officeDocument/2006/relationships/hyperlink" Target="https://docs7.online-sps.ru/cgi/online.cgi?req=doc&amp;base=LAW&amp;n=371416&amp;date=05.04.2021&amp;dst=112533&amp;fld=134" TargetMode="External"/><Relationship Id="rId741" Type="http://schemas.openxmlformats.org/officeDocument/2006/relationships/hyperlink" Target="https://docs7.online-sps.ru/cgi/online.cgi?req=doc&amp;base=EXPZ&amp;n=731991&amp;date=05.04.2021&amp;dst=102072&amp;fld=134" TargetMode="External"/><Relationship Id="rId1371" Type="http://schemas.openxmlformats.org/officeDocument/2006/relationships/hyperlink" Target="https://docs7.online-sps.ru/cgi/online.cgi?req=doc&amp;base=EXPZ&amp;n=731991&amp;date=05.04.2021&amp;dst=109163&amp;fld=134" TargetMode="External"/><Relationship Id="rId2422" Type="http://schemas.openxmlformats.org/officeDocument/2006/relationships/hyperlink" Target="https://docs7.online-sps.ru/cgi/online.cgi?req=doc&amp;base=EXPZ&amp;n=731991&amp;date=05.04.2021&amp;dst=137286&amp;fld=134" TargetMode="External"/><Relationship Id="rId5992" Type="http://schemas.openxmlformats.org/officeDocument/2006/relationships/hyperlink" Target="https://docs7.online-sps.ru/cgi/online.cgi?req=doc&amp;base=LAW&amp;n=371416&amp;date=05.04.2021&amp;dst=112369&amp;fld=134" TargetMode="External"/><Relationship Id="rId9035" Type="http://schemas.openxmlformats.org/officeDocument/2006/relationships/hyperlink" Target="https://docs7.online-sps.ru/cgi/online.cgi?req=doc&amp;base=EXPZ&amp;n=731991&amp;date=05.04.2021&amp;dst=140145&amp;fld=134" TargetMode="External"/><Relationship Id="rId12016" Type="http://schemas.openxmlformats.org/officeDocument/2006/relationships/hyperlink" Target="https://docs7.online-sps.ru/cgi/online.cgi?req=doc&amp;base=LAW&amp;n=371416&amp;date=05.04.2021&amp;dst=102764&amp;fld=134" TargetMode="External"/><Relationship Id="rId15586" Type="http://schemas.openxmlformats.org/officeDocument/2006/relationships/hyperlink" Target="https://docs7.online-sps.ru/cgi/online.cgi?req=doc&amp;base=EXPZ&amp;n=731991&amp;date=05.04.2021&amp;dst=149097&amp;fld=134" TargetMode="External"/><Relationship Id="rId16637" Type="http://schemas.openxmlformats.org/officeDocument/2006/relationships/hyperlink" Target="https://docs7.online-sps.ru/cgi/online.cgi?req=doc&amp;base=EXPZ&amp;n=731991&amp;date=05.04.2021&amp;dst=148744&amp;fld=134" TargetMode="External"/><Relationship Id="rId23853" Type="http://schemas.openxmlformats.org/officeDocument/2006/relationships/hyperlink" Target="https://docs7.online-sps.ru/cgi/online.cgi?req=doc&amp;base=EXPZ&amp;n=731991&amp;date=05.04.2021&amp;dst=137664&amp;fld=134" TargetMode="External"/><Relationship Id="rId33061" Type="http://schemas.openxmlformats.org/officeDocument/2006/relationships/hyperlink" Target="https://docs7.online-sps.ru/cgi/online.cgi?req=doc&amp;base=EXPZ&amp;n=731991&amp;date=05.04.2021&amp;dst=142617&amp;fld=134" TargetMode="External"/><Relationship Id="rId34112" Type="http://schemas.openxmlformats.org/officeDocument/2006/relationships/hyperlink" Target="https://docs7.online-sps.ru/cgi/online.cgi?req=doc&amp;base=EXPZ&amp;n=731991&amp;date=05.04.2021&amp;dst=148643&amp;fld=134" TargetMode="External"/><Relationship Id="rId37682" Type="http://schemas.openxmlformats.org/officeDocument/2006/relationships/hyperlink" Target="https://docs7.online-sps.ru/cgi/online.cgi?req=doc&amp;base=EXPZ&amp;n=731991&amp;date=05.04.2021&amp;dst=111338&amp;fld=134" TargetMode="External"/><Relationship Id="rId1024" Type="http://schemas.openxmlformats.org/officeDocument/2006/relationships/hyperlink" Target="https://docs7.online-sps.ru/cgi/online.cgi?req=doc&amp;base=EXPZ&amp;n=731991&amp;date=05.04.2021&amp;dst=144264&amp;fld=134" TargetMode="External"/><Relationship Id="rId4594" Type="http://schemas.openxmlformats.org/officeDocument/2006/relationships/hyperlink" Target="https://docs7.online-sps.ru/cgi/online.cgi?req=doc&amp;base=EXPZ&amp;n=731991&amp;date=05.04.2021&amp;dst=143300&amp;fld=134" TargetMode="External"/><Relationship Id="rId5645" Type="http://schemas.openxmlformats.org/officeDocument/2006/relationships/hyperlink" Target="https://docs7.online-sps.ru/cgi/online.cgi?req=doc&amp;base=EXPZ&amp;n=731991&amp;date=05.04.2021&amp;dst=136562&amp;fld=134" TargetMode="External"/><Relationship Id="rId14188" Type="http://schemas.openxmlformats.org/officeDocument/2006/relationships/hyperlink" Target="https://docs7.online-sps.ru/cgi/online.cgi?req=doc&amp;base=LAW&amp;n=371416&amp;date=05.04.2021&amp;dst=102214&amp;fld=134" TargetMode="External"/><Relationship Id="rId15239" Type="http://schemas.openxmlformats.org/officeDocument/2006/relationships/hyperlink" Target="https://docs7.online-sps.ru/cgi/online.cgi?req=doc&amp;base=EXPZ&amp;n=731991&amp;date=05.04.2021&amp;dst=141142&amp;fld=134" TargetMode="External"/><Relationship Id="rId19110" Type="http://schemas.openxmlformats.org/officeDocument/2006/relationships/hyperlink" Target="https://docs7.online-sps.ru/cgi/online.cgi?req=doc&amp;base=EXPZ&amp;n=731991&amp;date=05.04.2021&amp;dst=118569&amp;fld=134" TargetMode="External"/><Relationship Id="rId22455" Type="http://schemas.openxmlformats.org/officeDocument/2006/relationships/hyperlink" Target="https://docs7.online-sps.ru/cgi/online.cgi?req=doc&amp;base=EXPZ&amp;n=731991&amp;date=05.04.2021&amp;dst=144382&amp;fld=134" TargetMode="External"/><Relationship Id="rId23506" Type="http://schemas.openxmlformats.org/officeDocument/2006/relationships/hyperlink" Target="https://docs7.online-sps.ru/cgi/online.cgi?req=doc&amp;base=EXPZ&amp;n=731991&amp;date=05.04.2021&amp;dst=143290&amp;fld=134" TargetMode="External"/><Relationship Id="rId24904" Type="http://schemas.openxmlformats.org/officeDocument/2006/relationships/hyperlink" Target="https://docs7.online-sps.ru/cgi/online.cgi?req=doc&amp;base=EXPZ&amp;n=731991&amp;date=05.04.2021&amp;dst=136047&amp;fld=134" TargetMode="External"/><Relationship Id="rId29068" Type="http://schemas.openxmlformats.org/officeDocument/2006/relationships/hyperlink" Target="https://docs7.online-sps.ru/cgi/online.cgi?req=doc&amp;base=EXPZ&amp;n=731991&amp;date=05.04.2021&amp;dst=150511&amp;fld=134" TargetMode="External"/><Relationship Id="rId30722" Type="http://schemas.openxmlformats.org/officeDocument/2006/relationships/hyperlink" Target="https://docs7.online-sps.ru/cgi/online.cgi?req=doc&amp;base=LAW&amp;n=371416&amp;date=05.04.2021&amp;dst=102838&amp;fld=134" TargetMode="External"/><Relationship Id="rId36284" Type="http://schemas.openxmlformats.org/officeDocument/2006/relationships/hyperlink" Target="https://docs7.online-sps.ru/cgi/online.cgi?req=doc&amp;base=EXPZ&amp;n=731991&amp;date=05.04.2021&amp;dst=149585&amp;fld=134" TargetMode="External"/><Relationship Id="rId37335" Type="http://schemas.openxmlformats.org/officeDocument/2006/relationships/hyperlink" Target="https://docs7.online-sps.ru/cgi/online.cgi?req=doc&amp;base=EXPZ&amp;n=731991&amp;date=05.04.2021&amp;dst=104734&amp;fld=134" TargetMode="External"/><Relationship Id="rId3196" Type="http://schemas.openxmlformats.org/officeDocument/2006/relationships/hyperlink" Target="https://docs7.online-sps.ru/cgi/online.cgi?req=doc&amp;base=EXPZ&amp;n=731991&amp;date=05.04.2021&amp;dst=137244&amp;fld=134" TargetMode="External"/><Relationship Id="rId4247" Type="http://schemas.openxmlformats.org/officeDocument/2006/relationships/hyperlink" Target="https://docs7.online-sps.ru/cgi/online.cgi?req=doc&amp;base=EXPZ&amp;n=731991&amp;date=05.04.2021&amp;dst=148490&amp;fld=134" TargetMode="External"/><Relationship Id="rId8868" Type="http://schemas.openxmlformats.org/officeDocument/2006/relationships/hyperlink" Target="https://docs7.online-sps.ru/cgi/online.cgi?req=doc&amp;base=EXPZ&amp;n=731991&amp;date=05.04.2021&amp;dst=150974&amp;fld=134" TargetMode="External"/><Relationship Id="rId21057" Type="http://schemas.openxmlformats.org/officeDocument/2006/relationships/hyperlink" Target="https://docs7.online-sps.ru/cgi/online.cgi?req=doc&amp;base=EXPZ&amp;n=731991&amp;date=05.04.2021&amp;dst=155627&amp;fld=134" TargetMode="External"/><Relationship Id="rId22108" Type="http://schemas.openxmlformats.org/officeDocument/2006/relationships/hyperlink" Target="https://docs7.online-sps.ru/cgi/online.cgi?req=doc&amp;base=EXPZ&amp;n=731991&amp;date=05.04.2021&amp;dst=139572&amp;fld=134" TargetMode="External"/><Relationship Id="rId9919" Type="http://schemas.openxmlformats.org/officeDocument/2006/relationships/hyperlink" Target="https://docs7.online-sps.ru/cgi/online.cgi?req=doc&amp;base=EXPZ&amp;n=731991&amp;date=05.04.2021&amp;dst=137273&amp;fld=134" TargetMode="External"/><Relationship Id="rId10798" Type="http://schemas.openxmlformats.org/officeDocument/2006/relationships/hyperlink" Target="https://docs7.online-sps.ru/cgi/online.cgi?req=doc&amp;base=EXPZ&amp;n=731991&amp;date=05.04.2021&amp;dst=102507&amp;fld=134" TargetMode="External"/><Relationship Id="rId11849" Type="http://schemas.openxmlformats.org/officeDocument/2006/relationships/hyperlink" Target="https://docs7.online-sps.ru/cgi/online.cgi?req=doc&amp;base=LAW&amp;n=371416&amp;date=05.04.2021&amp;dst=102774&amp;fld=134" TargetMode="External"/><Relationship Id="rId15720" Type="http://schemas.openxmlformats.org/officeDocument/2006/relationships/hyperlink" Target="https://docs7.online-sps.ru/cgi/online.cgi?req=doc&amp;base=EXPZ&amp;n=731991&amp;date=05.04.2021&amp;dst=152230&amp;fld=134" TargetMode="External"/><Relationship Id="rId25678" Type="http://schemas.openxmlformats.org/officeDocument/2006/relationships/hyperlink" Target="https://docs7.online-sps.ru/cgi/online.cgi?req=doc&amp;base=EXPZ&amp;n=731991&amp;date=05.04.2021&amp;dst=138279&amp;fld=134" TargetMode="External"/><Relationship Id="rId26729" Type="http://schemas.openxmlformats.org/officeDocument/2006/relationships/hyperlink" Target="https://docs7.online-sps.ru/cgi/online.cgi?req=doc&amp;base=EXPZ&amp;n=731991&amp;date=05.04.2021&amp;dst=135271&amp;fld=134" TargetMode="External"/><Relationship Id="rId28151" Type="http://schemas.openxmlformats.org/officeDocument/2006/relationships/hyperlink" Target="https://docs7.online-sps.ru/cgi/online.cgi?req=doc&amp;base=LAW&amp;n=371416&amp;date=05.04.2021&amp;dst=110383&amp;fld=134" TargetMode="External"/><Relationship Id="rId31496" Type="http://schemas.openxmlformats.org/officeDocument/2006/relationships/hyperlink" Target="https://docs7.online-sps.ru/cgi/online.cgi?req=doc&amp;base=EXPZ&amp;n=731991&amp;date=05.04.2021&amp;dst=140509&amp;fld=134" TargetMode="External"/><Relationship Id="rId32894" Type="http://schemas.openxmlformats.org/officeDocument/2006/relationships/hyperlink" Target="https://docs7.online-sps.ru/cgi/online.cgi?req=doc&amp;base=EXPZ&amp;n=731991&amp;date=05.04.2021&amp;dst=144740&amp;fld=134" TargetMode="External"/><Relationship Id="rId33945" Type="http://schemas.openxmlformats.org/officeDocument/2006/relationships/hyperlink" Target="https://docs7.online-sps.ru/cgi/online.cgi?req=doc&amp;base=EXPZ&amp;n=731991&amp;date=05.04.2021&amp;dst=111765&amp;fld=134" TargetMode="External"/><Relationship Id="rId1908" Type="http://schemas.openxmlformats.org/officeDocument/2006/relationships/hyperlink" Target="https://docs7.online-sps.ru/cgi/online.cgi?req=doc&amp;base=EXPZ&amp;n=731991&amp;date=05.04.2021&amp;dst=102112&amp;fld=134" TargetMode="External"/><Relationship Id="rId13271" Type="http://schemas.openxmlformats.org/officeDocument/2006/relationships/hyperlink" Target="https://docs7.online-sps.ru/cgi/online.cgi?req=doc&amp;base=EXPZ&amp;n=731991&amp;date=05.04.2021&amp;dst=142877&amp;fld=134" TargetMode="External"/><Relationship Id="rId14322" Type="http://schemas.openxmlformats.org/officeDocument/2006/relationships/hyperlink" Target="https://docs7.online-sps.ru/cgi/online.cgi?req=doc&amp;base=EXPZ&amp;n=731991&amp;date=05.04.2021&amp;dst=115233&amp;fld=134" TargetMode="External"/><Relationship Id="rId17892" Type="http://schemas.openxmlformats.org/officeDocument/2006/relationships/hyperlink" Target="https://docs7.online-sps.ru/cgi/online.cgi?req=doc&amp;base=EXPZ&amp;n=731991&amp;date=05.04.2021&amp;dst=141705&amp;fld=134" TargetMode="External"/><Relationship Id="rId18943" Type="http://schemas.openxmlformats.org/officeDocument/2006/relationships/hyperlink" Target="https://docs7.online-sps.ru/cgi/online.cgi?req=doc&amp;base=EXPZ&amp;n=731991&amp;date=05.04.2021&amp;dst=150285&amp;fld=134" TargetMode="External"/><Relationship Id="rId29202" Type="http://schemas.openxmlformats.org/officeDocument/2006/relationships/hyperlink" Target="https://docs7.online-sps.ru/cgi/online.cgi?req=doc&amp;base=EXPZ&amp;n=731991&amp;date=05.04.2021&amp;dst=114245&amp;fld=134" TargetMode="External"/><Relationship Id="rId30098" Type="http://schemas.openxmlformats.org/officeDocument/2006/relationships/hyperlink" Target="https://docs7.online-sps.ru/cgi/online.cgi?req=doc&amp;base=EXPZ&amp;n=731991&amp;date=05.04.2021&amp;dst=102229&amp;fld=134" TargetMode="External"/><Relationship Id="rId31149" Type="http://schemas.openxmlformats.org/officeDocument/2006/relationships/hyperlink" Target="https://docs7.online-sps.ru/cgi/online.cgi?req=doc&amp;base=LAW&amp;n=371416&amp;date=05.04.2021&amp;dst=100838&amp;fld=134" TargetMode="External"/><Relationship Id="rId32547" Type="http://schemas.openxmlformats.org/officeDocument/2006/relationships/hyperlink" Target="https://docs7.online-sps.ru/cgi/online.cgi?req=doc&amp;base=EXPZ&amp;n=731991&amp;date=05.04.2021&amp;dst=142002&amp;fld=134" TargetMode="External"/><Relationship Id="rId35020" Type="http://schemas.openxmlformats.org/officeDocument/2006/relationships/hyperlink" Target="https://docs7.online-sps.ru/cgi/online.cgi?req=doc&amp;base=EXPZ&amp;n=731991&amp;date=05.04.2021&amp;dst=153060&amp;fld=134" TargetMode="External"/><Relationship Id="rId251" Type="http://schemas.openxmlformats.org/officeDocument/2006/relationships/hyperlink" Target="https://docs7.online-sps.ru/cgi/online.cgi?req=doc&amp;base=EXPZ&amp;n=731991&amp;date=05.04.2021&amp;dst=136300&amp;fld=134" TargetMode="External"/><Relationship Id="rId3330" Type="http://schemas.openxmlformats.org/officeDocument/2006/relationships/hyperlink" Target="https://docs7.online-sps.ru/cgi/online.cgi?req=doc&amp;base=EXPZ&amp;n=731991&amp;date=05.04.2021" TargetMode="External"/><Relationship Id="rId7951" Type="http://schemas.openxmlformats.org/officeDocument/2006/relationships/hyperlink" Target="https://docs7.online-sps.ru/cgi/online.cgi?req=doc&amp;base=EXPZ&amp;n=731991&amp;date=05.04.2021&amp;dst=108194&amp;fld=134" TargetMode="External"/><Relationship Id="rId10932" Type="http://schemas.openxmlformats.org/officeDocument/2006/relationships/hyperlink" Target="https://docs7.online-sps.ru/cgi/online.cgi?req=doc&amp;base=LAW&amp;n=371416&amp;date=05.04.2021&amp;dst=108517&amp;fld=134" TargetMode="External"/><Relationship Id="rId16494" Type="http://schemas.openxmlformats.org/officeDocument/2006/relationships/hyperlink" Target="https://docs7.online-sps.ru/cgi/online.cgi?req=doc&amp;base=LAW&amp;n=371416&amp;date=05.04.2021&amp;dst=108615&amp;fld=134" TargetMode="External"/><Relationship Id="rId17545" Type="http://schemas.openxmlformats.org/officeDocument/2006/relationships/hyperlink" Target="https://docs7.online-sps.ru/cgi/online.cgi?req=doc&amp;base=LAW&amp;n=371416&amp;date=05.04.2021&amp;dst=112731&amp;fld=134" TargetMode="External"/><Relationship Id="rId20140" Type="http://schemas.openxmlformats.org/officeDocument/2006/relationships/hyperlink" Target="https://docs7.online-sps.ru/cgi/online.cgi?req=doc&amp;base=EXPZ&amp;n=731991&amp;date=05.04.2021&amp;dst=103697&amp;fld=134" TargetMode="External"/><Relationship Id="rId24761" Type="http://schemas.openxmlformats.org/officeDocument/2006/relationships/hyperlink" Target="https://docs7.online-sps.ru/cgi/online.cgi?req=doc&amp;base=EXPZ&amp;n=731991&amp;date=05.04.2021&amp;dst=148151&amp;fld=134" TargetMode="External"/><Relationship Id="rId25812" Type="http://schemas.openxmlformats.org/officeDocument/2006/relationships/hyperlink" Target="https://docs7.online-sps.ru/cgi/online.cgi?req=doc&amp;base=EXPZ&amp;n=731991&amp;date=05.04.2021&amp;dst=138514&amp;fld=134" TargetMode="External"/><Relationship Id="rId6553" Type="http://schemas.openxmlformats.org/officeDocument/2006/relationships/hyperlink" Target="https://docs7.online-sps.ru/cgi/online.cgi?req=doc&amp;base=EXPZ&amp;n=731991&amp;date=05.04.2021&amp;dst=134738&amp;fld=134" TargetMode="External"/><Relationship Id="rId7604" Type="http://schemas.openxmlformats.org/officeDocument/2006/relationships/hyperlink" Target="https://docs7.online-sps.ru/cgi/online.cgi?req=doc&amp;base=EXPZ&amp;n=731991&amp;date=05.04.2021&amp;dst=135420&amp;fld=134" TargetMode="External"/><Relationship Id="rId15096" Type="http://schemas.openxmlformats.org/officeDocument/2006/relationships/hyperlink" Target="https://docs7.online-sps.ru/cgi/online.cgi?req=doc&amp;base=EXPZ&amp;n=731991&amp;date=05.04.2021&amp;dst=149142&amp;fld=134" TargetMode="External"/><Relationship Id="rId16147" Type="http://schemas.openxmlformats.org/officeDocument/2006/relationships/hyperlink" Target="https://docs7.online-sps.ru/cgi/online.cgi?req=doc&amp;base=EXPZ&amp;n=731991&amp;date=05.04.2021&amp;dst=152360&amp;fld=134" TargetMode="External"/><Relationship Id="rId23363" Type="http://schemas.openxmlformats.org/officeDocument/2006/relationships/hyperlink" Target="https://docs7.online-sps.ru/cgi/online.cgi?req=doc&amp;base=EXPZ&amp;n=731991&amp;date=05.04.2021&amp;dst=142949&amp;fld=134" TargetMode="External"/><Relationship Id="rId24414" Type="http://schemas.openxmlformats.org/officeDocument/2006/relationships/hyperlink" Target="https://docs7.online-sps.ru/cgi/online.cgi?req=doc&amp;base=EXPZ&amp;n=731991&amp;date=05.04.2021&amp;dst=141067&amp;fld=134" TargetMode="External"/><Relationship Id="rId27984" Type="http://schemas.openxmlformats.org/officeDocument/2006/relationships/hyperlink" Target="https://docs7.online-sps.ru/cgi/online.cgi?req=doc&amp;base=EXPZ&amp;n=731991&amp;date=05.04.2021&amp;dst=141218&amp;fld=134" TargetMode="External"/><Relationship Id="rId31630" Type="http://schemas.openxmlformats.org/officeDocument/2006/relationships/hyperlink" Target="https://docs7.online-sps.ru/cgi/online.cgi?req=doc&amp;base=EXPZ&amp;n=731991&amp;date=05.04.2021&amp;dst=148086&amp;fld=134" TargetMode="External"/><Relationship Id="rId37192" Type="http://schemas.openxmlformats.org/officeDocument/2006/relationships/hyperlink" Target="https://docs7.online-sps.ru/cgi/online.cgi?req=doc&amp;base=EXPZ&amp;n=731991&amp;date=05.04.2021&amp;dst=138715&amp;fld=134" TargetMode="External"/><Relationship Id="rId5155" Type="http://schemas.openxmlformats.org/officeDocument/2006/relationships/hyperlink" Target="https://docs7.online-sps.ru/cgi/online.cgi?req=doc&amp;base=EXPZ&amp;n=731991&amp;date=05.04.2021&amp;dst=143961&amp;fld=134" TargetMode="External"/><Relationship Id="rId6206" Type="http://schemas.openxmlformats.org/officeDocument/2006/relationships/hyperlink" Target="https://docs7.online-sps.ru/cgi/online.cgi?req=doc&amp;base=LAW&amp;n=371416&amp;date=05.04.2021&amp;dst=109885&amp;fld=134" TargetMode="External"/><Relationship Id="rId9776" Type="http://schemas.openxmlformats.org/officeDocument/2006/relationships/hyperlink" Target="https://docs7.online-sps.ru/cgi/online.cgi?req=doc&amp;base=LAW&amp;n=371416&amp;date=05.04.2021&amp;dst=111135&amp;fld=134" TargetMode="External"/><Relationship Id="rId23016" Type="http://schemas.openxmlformats.org/officeDocument/2006/relationships/hyperlink" Target="https://docs7.online-sps.ru/cgi/online.cgi?req=doc&amp;base=EXPZ&amp;n=731991&amp;date=05.04.2021&amp;dst=146193&amp;fld=134" TargetMode="External"/><Relationship Id="rId26586" Type="http://schemas.openxmlformats.org/officeDocument/2006/relationships/hyperlink" Target="https://docs7.online-sps.ru/cgi/online.cgi?req=doc&amp;base=EXPZ&amp;n=731991&amp;date=05.04.2021&amp;dst=134913&amp;fld=134" TargetMode="External"/><Relationship Id="rId27637" Type="http://schemas.openxmlformats.org/officeDocument/2006/relationships/hyperlink" Target="https://docs7.online-sps.ru/cgi/online.cgi?req=doc&amp;base=EXPZ&amp;n=731991&amp;date=05.04.2021&amp;dst=107917&amp;fld=134" TargetMode="External"/><Relationship Id="rId30232" Type="http://schemas.openxmlformats.org/officeDocument/2006/relationships/hyperlink" Target="https://docs7.online-sps.ru/cgi/online.cgi?req=doc&amp;base=EXPZ&amp;n=731991&amp;date=05.04.2021&amp;dst=136535&amp;fld=134" TargetMode="External"/><Relationship Id="rId34853" Type="http://schemas.openxmlformats.org/officeDocument/2006/relationships/hyperlink" Target="https://docs7.online-sps.ru/cgi/online.cgi?req=doc&amp;base=EXPZ&amp;n=731991&amp;date=05.04.2021&amp;dst=118597&amp;fld=134" TargetMode="External"/><Relationship Id="rId1765" Type="http://schemas.openxmlformats.org/officeDocument/2006/relationships/hyperlink" Target="https://docs7.online-sps.ru/cgi/online.cgi?req=doc&amp;base=EXPZ&amp;n=731991&amp;date=05.04.2021&amp;dst=137303&amp;fld=134" TargetMode="External"/><Relationship Id="rId8378" Type="http://schemas.openxmlformats.org/officeDocument/2006/relationships/hyperlink" Target="https://docs7.online-sps.ru/cgi/online.cgi?req=doc&amp;base=EXPZ&amp;n=731991&amp;date=05.04.2021&amp;dst=141005&amp;fld=134" TargetMode="External"/><Relationship Id="rId9429" Type="http://schemas.openxmlformats.org/officeDocument/2006/relationships/hyperlink" Target="https://docs7.online-sps.ru/cgi/online.cgi?req=doc&amp;base=EXPZ&amp;n=731991&amp;date=05.04.2021&amp;dst=111377&amp;fld=134" TargetMode="External"/><Relationship Id="rId11359" Type="http://schemas.openxmlformats.org/officeDocument/2006/relationships/hyperlink" Target="https://docs7.online-sps.ru/cgi/online.cgi?req=doc&amp;base=EXPZ&amp;n=731991&amp;date=05.04.2021&amp;dst=102343&amp;fld=134" TargetMode="External"/><Relationship Id="rId12757" Type="http://schemas.openxmlformats.org/officeDocument/2006/relationships/hyperlink" Target="https://docs7.online-sps.ru/cgi/online.cgi?req=doc&amp;base=LAW&amp;n=371416&amp;date=05.04.2021&amp;dst=111935&amp;fld=134" TargetMode="External"/><Relationship Id="rId13808" Type="http://schemas.openxmlformats.org/officeDocument/2006/relationships/hyperlink" Target="https://docs7.online-sps.ru/cgi/online.cgi?req=doc&amp;base=EXPZ&amp;n=731991&amp;date=05.04.2021&amp;dst=142248&amp;fld=134" TargetMode="External"/><Relationship Id="rId15230" Type="http://schemas.openxmlformats.org/officeDocument/2006/relationships/hyperlink" Target="https://docs7.online-sps.ru/cgi/online.cgi?req=doc&amp;base=EXPZ&amp;n=731991&amp;date=05.04.2021&amp;dst=141088&amp;fld=134" TargetMode="External"/><Relationship Id="rId25188" Type="http://schemas.openxmlformats.org/officeDocument/2006/relationships/hyperlink" Target="https://docs7.online-sps.ru/cgi/online.cgi?req=doc&amp;base=EXPZ&amp;n=731991&amp;date=05.04.2021&amp;dst=136507&amp;fld=134" TargetMode="External"/><Relationship Id="rId26239" Type="http://schemas.openxmlformats.org/officeDocument/2006/relationships/hyperlink" Target="https://docs7.online-sps.ru/cgi/online.cgi?req=doc&amp;base=EXPZ&amp;n=731991&amp;date=05.04.2021&amp;dst=101038&amp;fld=134" TargetMode="External"/><Relationship Id="rId33455" Type="http://schemas.openxmlformats.org/officeDocument/2006/relationships/hyperlink" Target="https://docs7.online-sps.ru/cgi/online.cgi?req=doc&amp;base=EXPZ&amp;n=731991&amp;date=05.04.2021&amp;dst=152549&amp;fld=134" TargetMode="External"/><Relationship Id="rId34506" Type="http://schemas.openxmlformats.org/officeDocument/2006/relationships/hyperlink" Target="https://docs7.online-sps.ru/cgi/online.cgi?req=doc&amp;base=EXPZ&amp;n=731991&amp;date=05.04.2021&amp;dst=150728&amp;fld=134" TargetMode="External"/><Relationship Id="rId35904" Type="http://schemas.openxmlformats.org/officeDocument/2006/relationships/hyperlink" Target="https://docs7.online-sps.ru/cgi/online.cgi?req=doc&amp;base=EXPZ&amp;n=731991&amp;date=05.04.2021&amp;dst=137960&amp;fld=134" TargetMode="External"/><Relationship Id="rId1418" Type="http://schemas.openxmlformats.org/officeDocument/2006/relationships/hyperlink" Target="https://docs7.online-sps.ru/cgi/online.cgi?req=doc&amp;base=EXPZ&amp;n=731991&amp;date=05.04.2021&amp;dst=138581&amp;fld=134" TargetMode="External"/><Relationship Id="rId2816" Type="http://schemas.openxmlformats.org/officeDocument/2006/relationships/hyperlink" Target="https://docs7.online-sps.ru/cgi/online.cgi?req=doc&amp;base=EXPZ&amp;n=731991&amp;date=05.04.2021&amp;dst=148638&amp;fld=134" TargetMode="External"/><Relationship Id="rId19851" Type="http://schemas.openxmlformats.org/officeDocument/2006/relationships/hyperlink" Target="https://docs7.online-sps.ru/cgi/online.cgi?req=doc&amp;base=EXPZ&amp;n=731991&amp;date=05.04.2021&amp;dst=142542&amp;fld=134" TargetMode="External"/><Relationship Id="rId32057" Type="http://schemas.openxmlformats.org/officeDocument/2006/relationships/hyperlink" Target="https://docs7.online-sps.ru/cgi/online.cgi?req=doc&amp;base=EXPZ&amp;n=731991&amp;date=05.04.2021&amp;dst=109249&amp;fld=134" TargetMode="External"/><Relationship Id="rId33108" Type="http://schemas.openxmlformats.org/officeDocument/2006/relationships/hyperlink" Target="https://docs7.online-sps.ru/cgi/online.cgi?req=doc&amp;base=EXPZ&amp;n=731991&amp;date=05.04.2021&amp;dst=109094&amp;fld=134" TargetMode="External"/><Relationship Id="rId4988" Type="http://schemas.openxmlformats.org/officeDocument/2006/relationships/hyperlink" Target="https://docs7.online-sps.ru/cgi/online.cgi?req=doc&amp;base=EXPZ&amp;n=731991&amp;date=05.04.2021&amp;dst=143940&amp;fld=134" TargetMode="External"/><Relationship Id="rId9910" Type="http://schemas.openxmlformats.org/officeDocument/2006/relationships/hyperlink" Target="https://docs7.online-sps.ru/cgi/online.cgi?req=doc&amp;base=LAW&amp;n=371416&amp;date=05.04.2021&amp;dst=111573&amp;fld=134" TargetMode="External"/><Relationship Id="rId11840" Type="http://schemas.openxmlformats.org/officeDocument/2006/relationships/hyperlink" Target="https://docs7.online-sps.ru/cgi/online.cgi?req=doc&amp;base=LAW&amp;n=371416&amp;date=05.04.2021&amp;dst=102676&amp;fld=134" TargetMode="External"/><Relationship Id="rId18453" Type="http://schemas.openxmlformats.org/officeDocument/2006/relationships/hyperlink" Target="https://docs7.online-sps.ru/cgi/online.cgi?req=doc&amp;base=LAW&amp;n=371416&amp;date=05.04.2021&amp;dst=108175&amp;fld=134" TargetMode="External"/><Relationship Id="rId19504" Type="http://schemas.openxmlformats.org/officeDocument/2006/relationships/hyperlink" Target="https://docs7.online-sps.ru/cgi/online.cgi?req=doc&amp;base=LAW&amp;n=371416&amp;date=05.04.2021&amp;dst=112715&amp;fld=134" TargetMode="External"/><Relationship Id="rId21798" Type="http://schemas.openxmlformats.org/officeDocument/2006/relationships/hyperlink" Target="https://docs7.online-sps.ru/cgi/online.cgi?req=doc&amp;base=EXPZ&amp;n=731991&amp;date=05.04.2021&amp;dst=138914&amp;fld=134" TargetMode="External"/><Relationship Id="rId22849" Type="http://schemas.openxmlformats.org/officeDocument/2006/relationships/hyperlink" Target="https://docs7.online-sps.ru/cgi/online.cgi?req=doc&amp;base=EXPZ&amp;n=731991&amp;date=05.04.2021&amp;dst=145891&amp;fld=134" TargetMode="External"/><Relationship Id="rId26720" Type="http://schemas.openxmlformats.org/officeDocument/2006/relationships/hyperlink" Target="https://docs7.online-sps.ru/cgi/online.cgi?req=doc&amp;base=EXPZ&amp;n=731991&amp;date=05.04.2021&amp;dst=135262&amp;fld=134" TargetMode="External"/><Relationship Id="rId36678" Type="http://schemas.openxmlformats.org/officeDocument/2006/relationships/hyperlink" Target="https://docs7.online-sps.ru/cgi/online.cgi?req=doc&amp;base=EXPZ&amp;n=731991&amp;date=05.04.2021&amp;dst=123699&amp;fld=134" TargetMode="External"/><Relationship Id="rId37729" Type="http://schemas.openxmlformats.org/officeDocument/2006/relationships/hyperlink" Target="https://docs7.online-sps.ru/cgi/online.cgi?req=doc&amp;base=LAW&amp;n=371416&amp;date=05.04.2021&amp;dst=115731&amp;fld=134" TargetMode="External"/><Relationship Id="rId6063" Type="http://schemas.openxmlformats.org/officeDocument/2006/relationships/hyperlink" Target="https://docs7.online-sps.ru/cgi/online.cgi?req=doc&amp;base=LAW&amp;n=371416&amp;date=05.04.2021&amp;dst=112145&amp;fld=134" TargetMode="External"/><Relationship Id="rId7461" Type="http://schemas.openxmlformats.org/officeDocument/2006/relationships/hyperlink" Target="https://docs7.online-sps.ru/cgi/online.cgi?req=doc&amp;base=EXPZ&amp;n=731991&amp;date=05.04.2021&amp;dst=135085&amp;fld=134" TargetMode="External"/><Relationship Id="rId8512" Type="http://schemas.openxmlformats.org/officeDocument/2006/relationships/hyperlink" Target="https://docs7.online-sps.ru/cgi/online.cgi?req=doc&amp;base=LAW&amp;n=371416&amp;date=05.04.2021&amp;dst=110363&amp;fld=134" TargetMode="External"/><Relationship Id="rId10442" Type="http://schemas.openxmlformats.org/officeDocument/2006/relationships/hyperlink" Target="https://docs7.online-sps.ru/cgi/online.cgi?req=doc&amp;base=EXPZ&amp;n=731991&amp;date=05.04.2021&amp;dst=145401&amp;fld=134" TargetMode="External"/><Relationship Id="rId17055" Type="http://schemas.openxmlformats.org/officeDocument/2006/relationships/hyperlink" Target="https://docs7.online-sps.ru/cgi/online.cgi?req=doc&amp;base=EXPZ&amp;n=731991&amp;date=05.04.2021&amp;dst=150693&amp;fld=134" TargetMode="External"/><Relationship Id="rId18106" Type="http://schemas.openxmlformats.org/officeDocument/2006/relationships/hyperlink" Target="https://docs7.online-sps.ru/cgi/online.cgi?req=doc&amp;base=LAW&amp;n=371416&amp;date=05.04.2021&amp;dst=110945&amp;fld=134" TargetMode="External"/><Relationship Id="rId24271" Type="http://schemas.openxmlformats.org/officeDocument/2006/relationships/hyperlink" Target="https://docs7.online-sps.ru/cgi/online.cgi?req=doc&amp;base=EXPZ&amp;n=731991&amp;date=05.04.2021&amp;dst=148852&amp;fld=134" TargetMode="External"/><Relationship Id="rId25322" Type="http://schemas.openxmlformats.org/officeDocument/2006/relationships/hyperlink" Target="https://docs7.online-sps.ru/cgi/online.cgi?req=doc&amp;base=EXPZ&amp;n=731991&amp;date=05.04.2021&amp;dst=102360&amp;fld=134" TargetMode="External"/><Relationship Id="rId28892" Type="http://schemas.openxmlformats.org/officeDocument/2006/relationships/hyperlink" Target="https://docs7.online-sps.ru/cgi/online.cgi?req=doc&amp;base=EXPZ&amp;n=731991&amp;date=05.04.2021&amp;dst=144795&amp;fld=134" TargetMode="External"/><Relationship Id="rId29943" Type="http://schemas.openxmlformats.org/officeDocument/2006/relationships/hyperlink" Target="https://docs7.online-sps.ru/cgi/online.cgi?req=doc&amp;base=EXPZ&amp;n=731991&amp;date=05.04.2021&amp;dst=136228&amp;fld=134" TargetMode="External"/><Relationship Id="rId7114" Type="http://schemas.openxmlformats.org/officeDocument/2006/relationships/hyperlink" Target="https://docs7.online-sps.ru/cgi/online.cgi?req=doc&amp;base=EXPZ&amp;n=731991&amp;date=05.04.2021&amp;dst=135597&amp;fld=134" TargetMode="External"/><Relationship Id="rId13665" Type="http://schemas.openxmlformats.org/officeDocument/2006/relationships/hyperlink" Target="https://docs7.online-sps.ru/cgi/online.cgi?req=doc&amp;base=EXPZ&amp;n=731991&amp;date=05.04.2021&amp;dst=142300&amp;fld=134" TargetMode="External"/><Relationship Id="rId14716" Type="http://schemas.openxmlformats.org/officeDocument/2006/relationships/hyperlink" Target="https://docs7.online-sps.ru/cgi/online.cgi?req=doc&amp;base=EXPZ&amp;n=731991&amp;date=05.04.2021&amp;dst=148321&amp;fld=134" TargetMode="External"/><Relationship Id="rId20881" Type="http://schemas.openxmlformats.org/officeDocument/2006/relationships/hyperlink" Target="https://docs7.online-sps.ru/cgi/online.cgi?req=doc&amp;base=EXPZ&amp;n=731991&amp;date=05.04.2021&amp;dst=155270&amp;fld=134" TargetMode="External"/><Relationship Id="rId21932" Type="http://schemas.openxmlformats.org/officeDocument/2006/relationships/hyperlink" Target="https://docs7.online-sps.ru/cgi/online.cgi?req=doc&amp;base=EXPZ&amp;n=731991&amp;date=05.04.2021&amp;dst=105200&amp;fld=134" TargetMode="External"/><Relationship Id="rId27494" Type="http://schemas.openxmlformats.org/officeDocument/2006/relationships/hyperlink" Target="https://docs7.online-sps.ru/cgi/online.cgi?req=doc&amp;base=EXPZ&amp;n=731991&amp;date=05.04.2021&amp;dst=141328&amp;fld=134" TargetMode="External"/><Relationship Id="rId28545" Type="http://schemas.openxmlformats.org/officeDocument/2006/relationships/hyperlink" Target="https://docs7.online-sps.ru/cgi/online.cgi?req=doc&amp;base=EXPZ&amp;n=731991&amp;date=05.04.2021&amp;dst=147976&amp;fld=134" TargetMode="External"/><Relationship Id="rId31140" Type="http://schemas.openxmlformats.org/officeDocument/2006/relationships/hyperlink" Target="https://docs7.online-sps.ru/cgi/online.cgi?req=doc&amp;base=EXPZ&amp;n=731991&amp;date=05.04.2021&amp;dst=150060&amp;fld=134" TargetMode="External"/><Relationship Id="rId35761" Type="http://schemas.openxmlformats.org/officeDocument/2006/relationships/hyperlink" Target="https://docs7.online-sps.ru/cgi/online.cgi?req=doc&amp;base=EXPZ&amp;n=731991&amp;date=05.04.2021&amp;dst=142654&amp;fld=134" TargetMode="External"/><Relationship Id="rId36812" Type="http://schemas.openxmlformats.org/officeDocument/2006/relationships/hyperlink" Target="https://docs7.online-sps.ru/cgi/online.cgi?req=doc&amp;base=EXPZ&amp;n=731991&amp;date=05.04.2021&amp;dst=155927&amp;fld=134" TargetMode="External"/><Relationship Id="rId992" Type="http://schemas.openxmlformats.org/officeDocument/2006/relationships/hyperlink" Target="https://docs7.online-sps.ru/cgi/online.cgi?req=doc&amp;base=EXPZ&amp;n=731991&amp;date=05.04.2021&amp;dst=141151&amp;fld=134" TargetMode="External"/><Relationship Id="rId2673" Type="http://schemas.openxmlformats.org/officeDocument/2006/relationships/hyperlink" Target="https://docs7.online-sps.ru/cgi/online.cgi?req=doc&amp;base=EXPZ&amp;n=731991&amp;date=05.04.2021&amp;dst=148191&amp;fld=134" TargetMode="External"/><Relationship Id="rId3724" Type="http://schemas.openxmlformats.org/officeDocument/2006/relationships/hyperlink" Target="https://docs7.online-sps.ru/cgi/online.cgi?req=doc&amp;base=EXPZ&amp;n=731991&amp;date=05.04.2021&amp;dst=146608&amp;fld=134" TargetMode="External"/><Relationship Id="rId9286" Type="http://schemas.openxmlformats.org/officeDocument/2006/relationships/hyperlink" Target="https://docs7.online-sps.ru/cgi/online.cgi?req=doc&amp;base=EXPZ&amp;n=731991&amp;date=05.04.2021&amp;dst=107677&amp;fld=134" TargetMode="External"/><Relationship Id="rId12267" Type="http://schemas.openxmlformats.org/officeDocument/2006/relationships/hyperlink" Target="https://docs7.online-sps.ru/cgi/online.cgi?req=doc&amp;base=EXPZ&amp;n=731991&amp;date=05.04.2021&amp;dst=140814&amp;fld=134" TargetMode="External"/><Relationship Id="rId13318" Type="http://schemas.openxmlformats.org/officeDocument/2006/relationships/hyperlink" Target="https://docs7.online-sps.ru/cgi/online.cgi?req=doc&amp;base=EXPZ&amp;n=731991&amp;date=05.04.2021&amp;dst=143004&amp;fld=134" TargetMode="External"/><Relationship Id="rId20534" Type="http://schemas.openxmlformats.org/officeDocument/2006/relationships/hyperlink" Target="https://docs7.online-sps.ru/cgi/online.cgi?req=doc&amp;base=EXPZ&amp;n=731991&amp;date=05.04.2021&amp;dst=139647&amp;fld=134" TargetMode="External"/><Relationship Id="rId26096" Type="http://schemas.openxmlformats.org/officeDocument/2006/relationships/hyperlink" Target="https://docs7.online-sps.ru/cgi/online.cgi?req=doc&amp;base=EXPZ&amp;n=731991&amp;date=05.04.2021&amp;dst=100704&amp;fld=134" TargetMode="External"/><Relationship Id="rId27147" Type="http://schemas.openxmlformats.org/officeDocument/2006/relationships/hyperlink" Target="https://docs7.online-sps.ru/cgi/online.cgi?req=doc&amp;base=EXPZ&amp;n=731991&amp;date=05.04.2021&amp;dst=135975&amp;fld=134" TargetMode="External"/><Relationship Id="rId34363" Type="http://schemas.openxmlformats.org/officeDocument/2006/relationships/hyperlink" Target="https://docs7.online-sps.ru/cgi/online.cgi?req=doc&amp;base=EXPZ&amp;n=731991&amp;date=05.04.2021&amp;dst=150384&amp;fld=134" TargetMode="External"/><Relationship Id="rId35414" Type="http://schemas.openxmlformats.org/officeDocument/2006/relationships/hyperlink" Target="https://docs7.online-sps.ru/cgi/online.cgi?req=doc&amp;base=LAW&amp;n=371416&amp;date=05.04.2021&amp;dst=106929&amp;fld=134" TargetMode="External"/><Relationship Id="rId645" Type="http://schemas.openxmlformats.org/officeDocument/2006/relationships/hyperlink" Target="https://docs7.online-sps.ru/cgi/online.cgi?req=doc&amp;base=EXPZ&amp;n=731991&amp;date=05.04.2021&amp;dst=101972&amp;fld=134" TargetMode="External"/><Relationship Id="rId1275" Type="http://schemas.openxmlformats.org/officeDocument/2006/relationships/hyperlink" Target="https://docs7.online-sps.ru/cgi/online.cgi?req=doc&amp;base=EXPZ&amp;n=731991&amp;date=05.04.2021&amp;dst=145968&amp;fld=134" TargetMode="External"/><Relationship Id="rId2326" Type="http://schemas.openxmlformats.org/officeDocument/2006/relationships/hyperlink" Target="https://docs7.online-sps.ru/cgi/online.cgi?req=doc&amp;base=EXPZ&amp;n=731991&amp;date=05.04.2021&amp;dst=136091&amp;fld=134" TargetMode="External"/><Relationship Id="rId5896" Type="http://schemas.openxmlformats.org/officeDocument/2006/relationships/hyperlink" Target="https://docs7.online-sps.ru/cgi/online.cgi?req=doc&amp;base=LAW&amp;n=371416&amp;date=05.04.2021&amp;dst=110891&amp;fld=134" TargetMode="External"/><Relationship Id="rId6947" Type="http://schemas.openxmlformats.org/officeDocument/2006/relationships/hyperlink" Target="https://docs7.online-sps.ru/cgi/online.cgi?req=doc&amp;base=EXPZ&amp;n=731991&amp;date=05.04.2021&amp;dst=100685&amp;fld=134" TargetMode="External"/><Relationship Id="rId16888" Type="http://schemas.openxmlformats.org/officeDocument/2006/relationships/hyperlink" Target="https://docs7.online-sps.ru/cgi/online.cgi?req=doc&amp;base=EXPZ&amp;n=731991&amp;date=05.04.2021&amp;dst=150845&amp;fld=134" TargetMode="External"/><Relationship Id="rId17939" Type="http://schemas.openxmlformats.org/officeDocument/2006/relationships/hyperlink" Target="https://docs7.online-sps.ru/cgi/online.cgi?req=doc&amp;base=EXPZ&amp;n=731991&amp;date=05.04.2021&amp;dst=145741&amp;fld=134" TargetMode="External"/><Relationship Id="rId19361" Type="http://schemas.openxmlformats.org/officeDocument/2006/relationships/hyperlink" Target="https://docs7.online-sps.ru/cgi/online.cgi?req=doc&amp;base=LAW&amp;n=371416&amp;date=05.04.2021&amp;dst=109819&amp;fld=134" TargetMode="External"/><Relationship Id="rId34016" Type="http://schemas.openxmlformats.org/officeDocument/2006/relationships/hyperlink" Target="https://docs7.online-sps.ru/cgi/online.cgi?req=doc&amp;base=EXPZ&amp;n=731991&amp;date=05.04.2021&amp;dst=145238&amp;fld=134" TargetMode="External"/><Relationship Id="rId37586" Type="http://schemas.openxmlformats.org/officeDocument/2006/relationships/hyperlink" Target="https://docs7.online-sps.ru/cgi/online.cgi?req=doc&amp;base=EXPZ&amp;n=731991&amp;date=05.04.2021&amp;dst=139375&amp;fld=134" TargetMode="External"/><Relationship Id="rId4498" Type="http://schemas.openxmlformats.org/officeDocument/2006/relationships/hyperlink" Target="https://docs7.online-sps.ru/cgi/online.cgi?req=doc&amp;base=EXPZ&amp;n=731991&amp;date=05.04.2021&amp;dst=137835&amp;fld=134" TargetMode="External"/><Relationship Id="rId5549" Type="http://schemas.openxmlformats.org/officeDocument/2006/relationships/hyperlink" Target="https://docs7.online-sps.ru/cgi/online.cgi?req=doc&amp;base=EXPZ&amp;n=731991&amp;date=05.04.2021&amp;dst=136440&amp;fld=134" TargetMode="External"/><Relationship Id="rId9420" Type="http://schemas.openxmlformats.org/officeDocument/2006/relationships/hyperlink" Target="https://docs7.online-sps.ru/cgi/online.cgi?req=doc&amp;base=EXPZ&amp;n=731991&amp;date=05.04.2021&amp;dst=144749&amp;fld=134" TargetMode="External"/><Relationship Id="rId19014" Type="http://schemas.openxmlformats.org/officeDocument/2006/relationships/hyperlink" Target="https://docs7.online-sps.ru/cgi/online.cgi?req=doc&amp;base=EXPZ&amp;n=731991&amp;date=05.04.2021&amp;dst=118000&amp;fld=134" TargetMode="External"/><Relationship Id="rId22359" Type="http://schemas.openxmlformats.org/officeDocument/2006/relationships/hyperlink" Target="https://docs7.online-sps.ru/cgi/online.cgi?req=doc&amp;base=EXPZ&amp;n=731991&amp;date=05.04.2021&amp;dst=140991&amp;fld=134" TargetMode="External"/><Relationship Id="rId23757" Type="http://schemas.openxmlformats.org/officeDocument/2006/relationships/hyperlink" Target="https://docs7.online-sps.ru/cgi/online.cgi?req=doc&amp;base=EXPZ&amp;n=731991&amp;date=05.04.2021&amp;dst=137526&amp;fld=134" TargetMode="External"/><Relationship Id="rId24808" Type="http://schemas.openxmlformats.org/officeDocument/2006/relationships/hyperlink" Target="https://docs7.online-sps.ru/cgi/online.cgi?req=doc&amp;base=EXPZ&amp;n=731991&amp;date=05.04.2021&amp;dst=148213&amp;fld=134" TargetMode="External"/><Relationship Id="rId26230" Type="http://schemas.openxmlformats.org/officeDocument/2006/relationships/hyperlink" Target="https://docs7.online-sps.ru/cgi/online.cgi?req=doc&amp;base=EXPZ&amp;n=731991&amp;date=05.04.2021&amp;dst=135549&amp;fld=134" TargetMode="External"/><Relationship Id="rId30973" Type="http://schemas.openxmlformats.org/officeDocument/2006/relationships/hyperlink" Target="https://docs7.online-sps.ru/cgi/online.cgi?req=doc&amp;base=EXPZ&amp;n=731991&amp;date=05.04.2021&amp;dst=140750&amp;fld=134" TargetMode="External"/><Relationship Id="rId36188" Type="http://schemas.openxmlformats.org/officeDocument/2006/relationships/hyperlink" Target="https://docs7.online-sps.ru/cgi/online.cgi?req=doc&amp;base=EXPZ&amp;n=731991&amp;date=05.04.2021&amp;dst=138447&amp;fld=134" TargetMode="External"/><Relationship Id="rId37239" Type="http://schemas.openxmlformats.org/officeDocument/2006/relationships/hyperlink" Target="https://docs7.online-sps.ru/cgi/online.cgi?req=doc&amp;base=EXPZ&amp;n=731991&amp;date=05.04.2021&amp;dst=104655&amp;fld=134" TargetMode="External"/><Relationship Id="rId8022" Type="http://schemas.openxmlformats.org/officeDocument/2006/relationships/hyperlink" Target="https://docs7.online-sps.ru/cgi/online.cgi?req=doc&amp;base=EXPZ&amp;n=731991&amp;date=05.04.2021&amp;dst=141958&amp;fld=134" TargetMode="External"/><Relationship Id="rId11350" Type="http://schemas.openxmlformats.org/officeDocument/2006/relationships/hyperlink" Target="https://docs7.online-sps.ru/cgi/online.cgi?req=doc&amp;base=EXPZ&amp;n=731991&amp;date=05.04.2021&amp;dst=136940&amp;fld=134" TargetMode="External"/><Relationship Id="rId12401" Type="http://schemas.openxmlformats.org/officeDocument/2006/relationships/hyperlink" Target="https://docs7.online-sps.ru/cgi/online.cgi?req=doc&amp;base=LAW&amp;n=371416&amp;date=05.04.2021&amp;dst=107985&amp;fld=134" TargetMode="External"/><Relationship Id="rId15971" Type="http://schemas.openxmlformats.org/officeDocument/2006/relationships/hyperlink" Target="https://docs7.online-sps.ru/cgi/online.cgi?req=doc&amp;base=EXPZ&amp;n=731991&amp;date=05.04.2021&amp;dst=153029&amp;fld=134" TargetMode="External"/><Relationship Id="rId30626" Type="http://schemas.openxmlformats.org/officeDocument/2006/relationships/hyperlink" Target="https://docs7.online-sps.ru/cgi/online.cgi?req=doc&amp;base=LAW&amp;n=371416&amp;date=05.04.2021&amp;dst=103100&amp;fld=134" TargetMode="External"/><Relationship Id="rId11003" Type="http://schemas.openxmlformats.org/officeDocument/2006/relationships/hyperlink" Target="https://docs7.online-sps.ru/cgi/online.cgi?req=doc&amp;base=EXPZ&amp;n=731991&amp;date=05.04.2021&amp;dst=136036&amp;fld=134" TargetMode="External"/><Relationship Id="rId14573" Type="http://schemas.openxmlformats.org/officeDocument/2006/relationships/hyperlink" Target="https://docs7.online-sps.ru/cgi/online.cgi?req=doc&amp;base=LAW&amp;n=371416&amp;date=05.04.2021&amp;dst=109339&amp;fld=134" TargetMode="External"/><Relationship Id="rId15624" Type="http://schemas.openxmlformats.org/officeDocument/2006/relationships/hyperlink" Target="https://docs7.online-sps.ru/cgi/online.cgi?req=doc&amp;base=EXPZ&amp;n=731991&amp;date=05.04.2021&amp;dst=152039&amp;fld=134" TargetMode="External"/><Relationship Id="rId22840" Type="http://schemas.openxmlformats.org/officeDocument/2006/relationships/hyperlink" Target="https://docs7.online-sps.ru/cgi/online.cgi?req=doc&amp;base=EXPZ&amp;n=731991&amp;date=05.04.2021&amp;dst=145882&amp;fld=134" TargetMode="External"/><Relationship Id="rId29453" Type="http://schemas.openxmlformats.org/officeDocument/2006/relationships/hyperlink" Target="https://docs7.online-sps.ru/cgi/online.cgi?req=doc&amp;base=EXPZ&amp;n=731991&amp;date=05.04.2021&amp;dst=147841&amp;fld=134" TargetMode="External"/><Relationship Id="rId32798" Type="http://schemas.openxmlformats.org/officeDocument/2006/relationships/hyperlink" Target="https://docs7.online-sps.ru/cgi/online.cgi?req=doc&amp;base=EXPZ&amp;n=731991&amp;date=05.04.2021&amp;dst=144280&amp;fld=134" TargetMode="External"/><Relationship Id="rId33849" Type="http://schemas.openxmlformats.org/officeDocument/2006/relationships/hyperlink" Target="https://docs7.online-sps.ru/cgi/online.cgi?req=doc&amp;base=EXPZ&amp;n=731991&amp;date=05.04.2021&amp;dst=144925&amp;fld=134" TargetMode="External"/><Relationship Id="rId37720" Type="http://schemas.openxmlformats.org/officeDocument/2006/relationships/hyperlink" Target="https://docs7.online-sps.ru/cgi/online.cgi?req=doc&amp;base=EXPZ&amp;n=731991&amp;date=05.04.2021&amp;dst=142248&amp;fld=134" TargetMode="External"/><Relationship Id="rId3581" Type="http://schemas.openxmlformats.org/officeDocument/2006/relationships/hyperlink" Target="https://docs7.online-sps.ru/cgi/online.cgi?req=doc&amp;base=EXPZ&amp;n=731991&amp;date=05.04.2021&amp;dst=146278&amp;fld=134" TargetMode="External"/><Relationship Id="rId4632" Type="http://schemas.openxmlformats.org/officeDocument/2006/relationships/hyperlink" Target="https://docs7.online-sps.ru/cgi/online.cgi?req=doc&amp;base=EXPZ&amp;n=731991&amp;date=05.04.2021&amp;dst=109705&amp;fld=134" TargetMode="External"/><Relationship Id="rId13175" Type="http://schemas.openxmlformats.org/officeDocument/2006/relationships/hyperlink" Target="https://docs7.online-sps.ru/cgi/online.cgi?req=doc&amp;base=EXPZ&amp;n=731991&amp;date=05.04.2021&amp;dst=148048&amp;fld=134" TargetMode="External"/><Relationship Id="rId14226" Type="http://schemas.openxmlformats.org/officeDocument/2006/relationships/hyperlink" Target="https://docs7.online-sps.ru/cgi/online.cgi?req=doc&amp;base=EXPZ&amp;n=731991&amp;date=05.04.2021&amp;dst=152939&amp;fld=134" TargetMode="External"/><Relationship Id="rId17796" Type="http://schemas.openxmlformats.org/officeDocument/2006/relationships/hyperlink" Target="https://docs7.online-sps.ru/cgi/online.cgi?req=doc&amp;base=EXPZ&amp;n=731991&amp;date=05.04.2021&amp;dst=145606&amp;fld=134" TargetMode="External"/><Relationship Id="rId18847" Type="http://schemas.openxmlformats.org/officeDocument/2006/relationships/hyperlink" Target="https://docs7.online-sps.ru/cgi/online.cgi?req=doc&amp;base=EXPZ&amp;n=731991&amp;date=05.04.2021&amp;dst=136908&amp;fld=134" TargetMode="External"/><Relationship Id="rId20391" Type="http://schemas.openxmlformats.org/officeDocument/2006/relationships/hyperlink" Target="https://docs7.online-sps.ru/cgi/online.cgi?req=doc&amp;base=EXPZ&amp;n=731991&amp;date=05.04.2021&amp;dst=138429&amp;fld=134" TargetMode="External"/><Relationship Id="rId21442" Type="http://schemas.openxmlformats.org/officeDocument/2006/relationships/hyperlink" Target="https://docs7.online-sps.ru/cgi/online.cgi?req=doc&amp;base=EXPZ&amp;n=731991&amp;date=05.04.2021&amp;dst=156401&amp;fld=134" TargetMode="External"/><Relationship Id="rId28055" Type="http://schemas.openxmlformats.org/officeDocument/2006/relationships/hyperlink" Target="https://docs7.online-sps.ru/cgi/online.cgi?req=doc&amp;base=EXPZ&amp;n=731991&amp;date=05.04.2021&amp;dst=141751&amp;fld=134" TargetMode="External"/><Relationship Id="rId29106" Type="http://schemas.openxmlformats.org/officeDocument/2006/relationships/hyperlink" Target="https://docs7.online-sps.ru/cgi/online.cgi?req=doc&amp;base=EXPZ&amp;n=731991&amp;date=05.04.2021&amp;dst=118428&amp;fld=134" TargetMode="External"/><Relationship Id="rId35271" Type="http://schemas.openxmlformats.org/officeDocument/2006/relationships/hyperlink" Target="https://docs7.online-sps.ru/cgi/online.cgi?req=doc&amp;base=EXPZ&amp;n=731991&amp;date=05.04.2021&amp;dst=150553&amp;fld=134" TargetMode="External"/><Relationship Id="rId36322" Type="http://schemas.openxmlformats.org/officeDocument/2006/relationships/hyperlink" Target="https://docs7.online-sps.ru/cgi/online.cgi?req=doc&amp;base=EXPZ&amp;n=731991&amp;date=05.04.2021&amp;dst=137821&amp;fld=134" TargetMode="External"/><Relationship Id="rId2183" Type="http://schemas.openxmlformats.org/officeDocument/2006/relationships/hyperlink" Target="https://docs7.online-sps.ru/cgi/online.cgi?req=doc&amp;base=EXPZ&amp;n=731991&amp;date=05.04.2021&amp;dst=101889&amp;fld=134" TargetMode="External"/><Relationship Id="rId3234" Type="http://schemas.openxmlformats.org/officeDocument/2006/relationships/hyperlink" Target="https://docs7.online-sps.ru/cgi/online.cgi?req=doc&amp;base=EXPZ&amp;n=731991&amp;date=05.04.2021&amp;dst=112004&amp;fld=134" TargetMode="External"/><Relationship Id="rId7855" Type="http://schemas.openxmlformats.org/officeDocument/2006/relationships/hyperlink" Target="https://docs7.online-sps.ru/cgi/online.cgi?req=doc&amp;base=EXPZ&amp;n=731991&amp;date=05.04.2021&amp;dst=101400&amp;fld=134" TargetMode="External"/><Relationship Id="rId8906" Type="http://schemas.openxmlformats.org/officeDocument/2006/relationships/hyperlink" Target="https://docs7.online-sps.ru/cgi/online.cgi?req=doc&amp;base=EXPZ&amp;n=731991&amp;date=05.04.2021&amp;dst=105803&amp;fld=134" TargetMode="External"/><Relationship Id="rId16398" Type="http://schemas.openxmlformats.org/officeDocument/2006/relationships/hyperlink" Target="https://docs7.online-sps.ru/cgi/online.cgi?req=doc&amp;base=EXPZ&amp;n=731991&amp;date=05.04.2021&amp;dst=142375&amp;fld=134" TargetMode="External"/><Relationship Id="rId17449" Type="http://schemas.openxmlformats.org/officeDocument/2006/relationships/hyperlink" Target="https://docs7.online-sps.ru/cgi/online.cgi?req=doc&amp;base=LAW&amp;n=371416&amp;date=05.04.2021&amp;dst=107113&amp;fld=134" TargetMode="External"/><Relationship Id="rId20044" Type="http://schemas.openxmlformats.org/officeDocument/2006/relationships/hyperlink" Target="https://docs7.online-sps.ru/cgi/online.cgi?req=doc&amp;base=LAW&amp;n=371416&amp;date=05.04.2021&amp;dst=108009&amp;fld=134" TargetMode="External"/><Relationship Id="rId24665" Type="http://schemas.openxmlformats.org/officeDocument/2006/relationships/hyperlink" Target="https://docs7.online-sps.ru/cgi/online.cgi?req=doc&amp;base=EXPZ&amp;n=731991&amp;date=05.04.2021&amp;dst=141529&amp;fld=134" TargetMode="External"/><Relationship Id="rId25716" Type="http://schemas.openxmlformats.org/officeDocument/2006/relationships/hyperlink" Target="https://docs7.online-sps.ru/cgi/online.cgi?req=doc&amp;base=EXPZ&amp;n=731991&amp;date=05.04.2021&amp;dst=138353&amp;fld=134" TargetMode="External"/><Relationship Id="rId31881" Type="http://schemas.openxmlformats.org/officeDocument/2006/relationships/hyperlink" Target="https://docs7.online-sps.ru/cgi/online.cgi?req=doc&amp;base=EXPZ&amp;n=731991&amp;date=05.04.2021&amp;dst=144589&amp;fld=134" TargetMode="External"/><Relationship Id="rId32932" Type="http://schemas.openxmlformats.org/officeDocument/2006/relationships/hyperlink" Target="https://docs7.online-sps.ru/cgi/online.cgi?req=doc&amp;base=EXPZ&amp;n=731991&amp;date=05.04.2021&amp;dst=153105&amp;fld=134" TargetMode="External"/><Relationship Id="rId155" Type="http://schemas.openxmlformats.org/officeDocument/2006/relationships/hyperlink" Target="https://docs7.online-sps.ru/cgi/online.cgi?req=doc&amp;base=EXPZ&amp;n=731991&amp;date=05.04.2021&amp;dst=143806&amp;fld=134" TargetMode="External"/><Relationship Id="rId6457" Type="http://schemas.openxmlformats.org/officeDocument/2006/relationships/hyperlink" Target="https://docs7.online-sps.ru/cgi/online.cgi?req=doc&amp;base=EXPZ&amp;n=731991&amp;date=05.04.2021&amp;dst=138249&amp;fld=134" TargetMode="External"/><Relationship Id="rId7508" Type="http://schemas.openxmlformats.org/officeDocument/2006/relationships/hyperlink" Target="https://docs7.online-sps.ru/cgi/online.cgi?req=doc&amp;base=EXPZ&amp;n=731991&amp;date=05.04.2021&amp;dst=135283&amp;fld=134" TargetMode="External"/><Relationship Id="rId10836" Type="http://schemas.openxmlformats.org/officeDocument/2006/relationships/hyperlink" Target="https://docs7.online-sps.ru/cgi/online.cgi?req=doc&amp;base=LAW&amp;n=371416&amp;date=05.04.2021&amp;dst=109871&amp;fld=134" TargetMode="External"/><Relationship Id="rId23267" Type="http://schemas.openxmlformats.org/officeDocument/2006/relationships/hyperlink" Target="https://docs7.online-sps.ru/cgi/online.cgi?req=doc&amp;base=EXPZ&amp;n=731991&amp;date=05.04.2021&amp;dst=142759&amp;fld=134" TargetMode="External"/><Relationship Id="rId24318" Type="http://schemas.openxmlformats.org/officeDocument/2006/relationships/hyperlink" Target="https://docs7.online-sps.ru/cgi/online.cgi?req=doc&amp;base=EXPZ&amp;n=731991&amp;date=05.04.2021&amp;dst=140868&amp;fld=134" TargetMode="External"/><Relationship Id="rId30483" Type="http://schemas.openxmlformats.org/officeDocument/2006/relationships/hyperlink" Target="https://docs7.online-sps.ru/cgi/online.cgi?req=doc&amp;base=LAW&amp;n=371416&amp;date=05.04.2021&amp;dst=102764&amp;fld=134" TargetMode="External"/><Relationship Id="rId31534" Type="http://schemas.openxmlformats.org/officeDocument/2006/relationships/hyperlink" Target="https://docs7.online-sps.ru/cgi/online.cgi?req=doc&amp;base=EXPZ&amp;n=731991&amp;date=05.04.2021&amp;dst=140562&amp;fld=134" TargetMode="External"/><Relationship Id="rId37096" Type="http://schemas.openxmlformats.org/officeDocument/2006/relationships/hyperlink" Target="https://docs7.online-sps.ru/cgi/online.cgi?req=doc&amp;base=EXPZ&amp;n=731991&amp;date=05.04.2021&amp;dst=134874&amp;fld=134" TargetMode="External"/><Relationship Id="rId5059" Type="http://schemas.openxmlformats.org/officeDocument/2006/relationships/hyperlink" Target="https://docs7.online-sps.ru/cgi/online.cgi?req=doc&amp;base=EXPZ&amp;n=731991&amp;date=05.04.2021&amp;dst=148836&amp;fld=134" TargetMode="External"/><Relationship Id="rId17930" Type="http://schemas.openxmlformats.org/officeDocument/2006/relationships/hyperlink" Target="https://docs7.online-sps.ru/cgi/online.cgi?req=doc&amp;base=EXPZ&amp;n=731991&amp;date=05.04.2021&amp;dst=145704&amp;fld=134" TargetMode="External"/><Relationship Id="rId27888" Type="http://schemas.openxmlformats.org/officeDocument/2006/relationships/hyperlink" Target="https://docs7.online-sps.ru/cgi/online.cgi?req=doc&amp;base=EXPZ&amp;n=731991&amp;date=05.04.2021&amp;dst=141053&amp;fld=134" TargetMode="External"/><Relationship Id="rId28939" Type="http://schemas.openxmlformats.org/officeDocument/2006/relationships/hyperlink" Target="https://docs7.online-sps.ru/cgi/online.cgi?req=doc&amp;base=EXPZ&amp;n=731991&amp;date=05.04.2021&amp;dst=150063&amp;fld=134" TargetMode="External"/><Relationship Id="rId30136" Type="http://schemas.openxmlformats.org/officeDocument/2006/relationships/hyperlink" Target="https://docs7.online-sps.ru/cgi/online.cgi?req=doc&amp;base=EXPZ&amp;n=731991&amp;date=05.04.2021&amp;dst=136885&amp;fld=134" TargetMode="External"/><Relationship Id="rId14083" Type="http://schemas.openxmlformats.org/officeDocument/2006/relationships/hyperlink" Target="https://docs7.online-sps.ru/cgi/online.cgi?req=doc&amp;base=EXPZ&amp;n=731991&amp;date=05.04.2021&amp;dst=141492&amp;fld=134" TargetMode="External"/><Relationship Id="rId15481" Type="http://schemas.openxmlformats.org/officeDocument/2006/relationships/hyperlink" Target="https://docs7.online-sps.ru/cgi/online.cgi?req=doc&amp;base=EXPZ&amp;n=731991&amp;date=05.04.2021&amp;dst=148159&amp;fld=134" TargetMode="External"/><Relationship Id="rId16532" Type="http://schemas.openxmlformats.org/officeDocument/2006/relationships/hyperlink" Target="https://docs7.online-sps.ru/cgi/online.cgi?req=doc&amp;base=EXPZ&amp;n=731991&amp;date=05.04.2021&amp;dst=144478&amp;fld=134" TargetMode="External"/><Relationship Id="rId20928" Type="http://schemas.openxmlformats.org/officeDocument/2006/relationships/hyperlink" Target="https://docs7.online-sps.ru/cgi/online.cgi?req=doc&amp;base=EXPZ&amp;n=731991&amp;date=05.04.2021&amp;dst=123369&amp;fld=134" TargetMode="External"/><Relationship Id="rId33359" Type="http://schemas.openxmlformats.org/officeDocument/2006/relationships/hyperlink" Target="https://docs7.online-sps.ru/cgi/online.cgi?req=doc&amp;base=EXPZ&amp;n=731991&amp;date=05.04.2021&amp;dst=152380&amp;fld=134" TargetMode="External"/><Relationship Id="rId34757" Type="http://schemas.openxmlformats.org/officeDocument/2006/relationships/hyperlink" Target="https://docs7.online-sps.ru/cgi/online.cgi?req=doc&amp;base=EXPZ&amp;n=731991&amp;date=05.04.2021&amp;dst=151092&amp;fld=134" TargetMode="External"/><Relationship Id="rId35808" Type="http://schemas.openxmlformats.org/officeDocument/2006/relationships/hyperlink" Target="https://docs7.online-sps.ru/cgi/online.cgi?req=doc&amp;base=EXPZ&amp;n=731991&amp;date=05.04.2021&amp;dst=115331&amp;fld=134" TargetMode="External"/><Relationship Id="rId37230" Type="http://schemas.openxmlformats.org/officeDocument/2006/relationships/hyperlink" Target="https://docs7.online-sps.ru/cgi/online.cgi?req=doc&amp;base=EXPZ&amp;n=731991&amp;date=05.04.2021&amp;dst=104653&amp;fld=134" TargetMode="External"/><Relationship Id="rId1669" Type="http://schemas.openxmlformats.org/officeDocument/2006/relationships/hyperlink" Target="https://docs7.online-sps.ru/cgi/online.cgi?req=doc&amp;base=EXPZ&amp;n=731991&amp;date=05.04.2021&amp;dst=137304&amp;fld=134" TargetMode="External"/><Relationship Id="rId3091" Type="http://schemas.openxmlformats.org/officeDocument/2006/relationships/hyperlink" Target="https://docs7.online-sps.ru/cgi/online.cgi?req=doc&amp;base=EXPZ&amp;n=731991&amp;date=05.04.2021&amp;dst=136388&amp;fld=134" TargetMode="External"/><Relationship Id="rId4142" Type="http://schemas.openxmlformats.org/officeDocument/2006/relationships/hyperlink" Target="https://docs7.online-sps.ru/cgi/online.cgi?req=doc&amp;base=EXPZ&amp;n=731991&amp;date=05.04.2021&amp;dst=112831&amp;fld=134" TargetMode="External"/><Relationship Id="rId5540" Type="http://schemas.openxmlformats.org/officeDocument/2006/relationships/hyperlink" Target="https://docs7.online-sps.ru/cgi/online.cgi?req=doc&amp;base=EXPZ&amp;n=731991&amp;date=05.04.2021&amp;dst=136399&amp;fld=134" TargetMode="External"/><Relationship Id="rId15134" Type="http://schemas.openxmlformats.org/officeDocument/2006/relationships/hyperlink" Target="https://docs7.online-sps.ru/cgi/online.cgi?req=doc&amp;base=EXPZ&amp;n=731991&amp;date=05.04.2021&amp;dst=150537&amp;fld=134" TargetMode="External"/><Relationship Id="rId19755" Type="http://schemas.openxmlformats.org/officeDocument/2006/relationships/hyperlink" Target="https://docs7.online-sps.ru/cgi/online.cgi?req=doc&amp;base=EXPZ&amp;n=731991&amp;date=05.04.2021&amp;dst=151788&amp;fld=134" TargetMode="External"/><Relationship Id="rId22350" Type="http://schemas.openxmlformats.org/officeDocument/2006/relationships/hyperlink" Target="https://docs7.online-sps.ru/cgi/online.cgi?req=doc&amp;base=EXPZ&amp;n=731991&amp;date=05.04.2021&amp;dst=140959&amp;fld=134" TargetMode="External"/><Relationship Id="rId23401" Type="http://schemas.openxmlformats.org/officeDocument/2006/relationships/hyperlink" Target="https://docs7.online-sps.ru/cgi/online.cgi?req=doc&amp;base=EXPZ&amp;n=731991&amp;date=05.04.2021&amp;dst=143027&amp;fld=134" TargetMode="External"/><Relationship Id="rId26971" Type="http://schemas.openxmlformats.org/officeDocument/2006/relationships/hyperlink" Target="https://docs7.online-sps.ru/cgi/online.cgi?req=doc&amp;base=EXPZ&amp;n=731991&amp;date=05.04.2021&amp;dst=135706&amp;fld=134" TargetMode="External"/><Relationship Id="rId8763" Type="http://schemas.openxmlformats.org/officeDocument/2006/relationships/hyperlink" Target="https://docs7.online-sps.ru/cgi/online.cgi?req=doc&amp;base=EXPZ&amp;n=731991&amp;date=05.04.2021&amp;dst=139914&amp;fld=134" TargetMode="External"/><Relationship Id="rId9814" Type="http://schemas.openxmlformats.org/officeDocument/2006/relationships/hyperlink" Target="https://docs7.online-sps.ru/cgi/online.cgi?req=doc&amp;base=LAW&amp;n=371416&amp;date=05.04.2021&amp;dst=111239&amp;fld=134" TargetMode="External"/><Relationship Id="rId10693" Type="http://schemas.openxmlformats.org/officeDocument/2006/relationships/hyperlink" Target="https://docs7.online-sps.ru/cgi/online.cgi?req=doc&amp;base=LAW&amp;n=371416&amp;date=05.04.2021&amp;dst=112219&amp;fld=134" TargetMode="External"/><Relationship Id="rId11744" Type="http://schemas.openxmlformats.org/officeDocument/2006/relationships/hyperlink" Target="https://docs7.online-sps.ru/cgi/online.cgi?req=doc&amp;base=LAW&amp;n=371416&amp;date=05.04.2021&amp;dst=103038&amp;fld=134" TargetMode="External"/><Relationship Id="rId18357" Type="http://schemas.openxmlformats.org/officeDocument/2006/relationships/hyperlink" Target="https://docs7.online-sps.ru/cgi/online.cgi?req=doc&amp;base=EXPZ&amp;n=731991&amp;date=05.04.2021&amp;dst=141728&amp;fld=134" TargetMode="External"/><Relationship Id="rId19408" Type="http://schemas.openxmlformats.org/officeDocument/2006/relationships/hyperlink" Target="https://docs7.online-sps.ru/cgi/online.cgi?req=doc&amp;base=LAW&amp;n=371416&amp;date=05.04.2021&amp;dst=109943&amp;fld=134" TargetMode="External"/><Relationship Id="rId22003" Type="http://schemas.openxmlformats.org/officeDocument/2006/relationships/hyperlink" Target="https://docs7.online-sps.ru/cgi/online.cgi?req=doc&amp;base=EXPZ&amp;n=731991&amp;date=05.04.2021&amp;dst=139374&amp;fld=134" TargetMode="External"/><Relationship Id="rId25573" Type="http://schemas.openxmlformats.org/officeDocument/2006/relationships/hyperlink" Target="https://docs7.online-sps.ru/cgi/online.cgi?req=doc&amp;base=EXPZ&amp;n=731991&amp;date=05.04.2021&amp;dst=103853&amp;fld=134" TargetMode="External"/><Relationship Id="rId26624" Type="http://schemas.openxmlformats.org/officeDocument/2006/relationships/hyperlink" Target="https://docs7.online-sps.ru/cgi/online.cgi?req=doc&amp;base=EXPZ&amp;n=731991&amp;date=05.04.2021&amp;dst=134964&amp;fld=134" TargetMode="External"/><Relationship Id="rId33840" Type="http://schemas.openxmlformats.org/officeDocument/2006/relationships/hyperlink" Target="https://docs7.online-sps.ru/cgi/online.cgi?req=doc&amp;base=EXPZ&amp;n=731991&amp;date=05.04.2021&amp;dst=144907&amp;fld=134" TargetMode="External"/><Relationship Id="rId28" Type="http://schemas.openxmlformats.org/officeDocument/2006/relationships/hyperlink" Target="https://docs7.online-sps.ru/cgi/online.cgi?req=doc&amp;base=LAW&amp;n=369863&amp;date=05.04.2021&amp;dst=100009&amp;fld=134" TargetMode="External"/><Relationship Id="rId1803" Type="http://schemas.openxmlformats.org/officeDocument/2006/relationships/hyperlink" Target="https://docs7.online-sps.ru/cgi/online.cgi?req=doc&amp;base=EXPZ&amp;n=731991&amp;date=05.04.2021&amp;dst=111398&amp;fld=134" TargetMode="External"/><Relationship Id="rId7365" Type="http://schemas.openxmlformats.org/officeDocument/2006/relationships/hyperlink" Target="https://docs7.online-sps.ru/cgi/online.cgi?req=doc&amp;base=EXPZ&amp;n=731991&amp;date=05.04.2021&amp;dst=135978&amp;fld=134" TargetMode="External"/><Relationship Id="rId8416" Type="http://schemas.openxmlformats.org/officeDocument/2006/relationships/hyperlink" Target="https://docs7.online-sps.ru/cgi/online.cgi?req=doc&amp;base=EXPZ&amp;n=731991&amp;date=05.04.2021&amp;dst=141031&amp;fld=134" TargetMode="External"/><Relationship Id="rId10346" Type="http://schemas.openxmlformats.org/officeDocument/2006/relationships/hyperlink" Target="https://docs7.online-sps.ru/cgi/online.cgi?req=doc&amp;base=EXPZ&amp;n=731991&amp;date=05.04.2021&amp;dst=142052&amp;fld=134" TargetMode="External"/><Relationship Id="rId24175" Type="http://schemas.openxmlformats.org/officeDocument/2006/relationships/hyperlink" Target="https://docs7.online-sps.ru/cgi/online.cgi?req=doc&amp;base=EXPZ&amp;n=731991&amp;date=05.04.2021&amp;dst=144038&amp;fld=134" TargetMode="External"/><Relationship Id="rId25226" Type="http://schemas.openxmlformats.org/officeDocument/2006/relationships/hyperlink" Target="https://docs7.online-sps.ru/cgi/online.cgi?req=doc&amp;base=EXPZ&amp;n=731991&amp;date=05.04.2021&amp;dst=102213&amp;fld=134" TargetMode="External"/><Relationship Id="rId28796" Type="http://schemas.openxmlformats.org/officeDocument/2006/relationships/hyperlink" Target="https://docs7.online-sps.ru/cgi/online.cgi?req=doc&amp;base=EXPZ&amp;n=731991&amp;date=05.04.2021&amp;dst=141467&amp;fld=134" TargetMode="External"/><Relationship Id="rId29847" Type="http://schemas.openxmlformats.org/officeDocument/2006/relationships/hyperlink" Target="https://docs7.online-sps.ru/cgi/online.cgi?req=doc&amp;base=EXPZ&amp;n=731991&amp;date=05.04.2021&amp;dst=136071&amp;fld=134" TargetMode="External"/><Relationship Id="rId31391" Type="http://schemas.openxmlformats.org/officeDocument/2006/relationships/hyperlink" Target="https://docs7.online-sps.ru/cgi/online.cgi?req=doc&amp;base=EXPZ&amp;n=731991&amp;date=05.04.2021&amp;dst=140343&amp;fld=134" TargetMode="External"/><Relationship Id="rId32442" Type="http://schemas.openxmlformats.org/officeDocument/2006/relationships/hyperlink" Target="https://docs7.online-sps.ru/cgi/online.cgi?req=doc&amp;base=EXPZ&amp;n=731991&amp;date=05.04.2021&amp;dst=150538&amp;fld=134" TargetMode="External"/><Relationship Id="rId3975" Type="http://schemas.openxmlformats.org/officeDocument/2006/relationships/hyperlink" Target="https://docs7.online-sps.ru/cgi/online.cgi?req=doc&amp;base=EXPZ&amp;n=731991&amp;date=05.04.2021&amp;dst=147060&amp;fld=134" TargetMode="External"/><Relationship Id="rId7018" Type="http://schemas.openxmlformats.org/officeDocument/2006/relationships/hyperlink" Target="https://docs7.online-sps.ru/cgi/online.cgi?req=doc&amp;base=EXPZ&amp;n=731991&amp;date=05.04.2021&amp;dst=135367&amp;fld=134" TargetMode="External"/><Relationship Id="rId13569" Type="http://schemas.openxmlformats.org/officeDocument/2006/relationships/hyperlink" Target="https://docs7.online-sps.ru/cgi/online.cgi?req=doc&amp;base=EXPZ&amp;n=731991&amp;date=05.04.2021&amp;dst=142269&amp;fld=134" TargetMode="External"/><Relationship Id="rId14967" Type="http://schemas.openxmlformats.org/officeDocument/2006/relationships/hyperlink" Target="https://docs7.online-sps.ru/cgi/online.cgi?req=doc&amp;base=EXPZ&amp;n=731991&amp;date=05.04.2021&amp;dst=143041&amp;fld=134" TargetMode="External"/><Relationship Id="rId17440" Type="http://schemas.openxmlformats.org/officeDocument/2006/relationships/hyperlink" Target="https://docs7.online-sps.ru/cgi/online.cgi?req=doc&amp;base=LAW&amp;n=371416&amp;date=05.04.2021&amp;dst=112625&amp;fld=134" TargetMode="External"/><Relationship Id="rId20785" Type="http://schemas.openxmlformats.org/officeDocument/2006/relationships/hyperlink" Target="https://docs7.online-sps.ru/cgi/online.cgi?req=doc&amp;base=EXPZ&amp;n=731991&amp;date=05.04.2021&amp;dst=116821&amp;fld=134" TargetMode="External"/><Relationship Id="rId27398" Type="http://schemas.openxmlformats.org/officeDocument/2006/relationships/hyperlink" Target="https://docs7.online-sps.ru/cgi/online.cgi?req=doc&amp;base=EXPZ&amp;n=731991&amp;date=05.04.2021&amp;dst=141161&amp;fld=134" TargetMode="External"/><Relationship Id="rId28449" Type="http://schemas.openxmlformats.org/officeDocument/2006/relationships/hyperlink" Target="https://docs7.online-sps.ru/cgi/online.cgi?req=doc&amp;base=EXPZ&amp;n=731991&amp;date=05.04.2021&amp;dst=140047&amp;fld=134" TargetMode="External"/><Relationship Id="rId31044" Type="http://schemas.openxmlformats.org/officeDocument/2006/relationships/hyperlink" Target="https://docs7.online-sps.ru/cgi/online.cgi?req=doc&amp;base=EXPZ&amp;n=731991&amp;date=05.04.2021&amp;dst=142085&amp;fld=134" TargetMode="External"/><Relationship Id="rId35665" Type="http://schemas.openxmlformats.org/officeDocument/2006/relationships/hyperlink" Target="https://docs7.online-sps.ru/cgi/online.cgi?req=doc&amp;base=EXPZ&amp;n=731991&amp;date=05.04.2021&amp;dst=153100&amp;fld=134" TargetMode="External"/><Relationship Id="rId36716" Type="http://schemas.openxmlformats.org/officeDocument/2006/relationships/hyperlink" Target="https://docs7.online-sps.ru/cgi/online.cgi?req=doc&amp;base=EXPZ&amp;n=731991&amp;date=05.04.2021&amp;dst=155743&amp;fld=134" TargetMode="External"/><Relationship Id="rId896" Type="http://schemas.openxmlformats.org/officeDocument/2006/relationships/hyperlink" Target="https://docs7.online-sps.ru/cgi/online.cgi?req=doc&amp;base=EXPZ&amp;n=731991&amp;date=05.04.2021&amp;dst=140388&amp;fld=134" TargetMode="External"/><Relationship Id="rId2577" Type="http://schemas.openxmlformats.org/officeDocument/2006/relationships/hyperlink" Target="https://docs7.online-sps.ru/cgi/online.cgi?req=doc&amp;base=EXPZ&amp;n=731991&amp;date=05.04.2021&amp;dst=111206&amp;fld=134" TargetMode="External"/><Relationship Id="rId3628" Type="http://schemas.openxmlformats.org/officeDocument/2006/relationships/hyperlink" Target="https://docs7.online-sps.ru/cgi/online.cgi?req=doc&amp;base=EXPZ&amp;n=731991&amp;date=05.04.2021&amp;dst=113168&amp;fld=134" TargetMode="External"/><Relationship Id="rId16042" Type="http://schemas.openxmlformats.org/officeDocument/2006/relationships/hyperlink" Target="https://docs7.online-sps.ru/cgi/online.cgi?req=doc&amp;base=EXPZ&amp;n=731991&amp;date=05.04.2021&amp;dst=152142&amp;fld=134" TargetMode="External"/><Relationship Id="rId20438" Type="http://schemas.openxmlformats.org/officeDocument/2006/relationships/hyperlink" Target="https://docs7.online-sps.ru/cgi/online.cgi?req=doc&amp;base=EXPZ&amp;n=731991&amp;date=05.04.2021&amp;dst=104378&amp;fld=134" TargetMode="External"/><Relationship Id="rId21836" Type="http://schemas.openxmlformats.org/officeDocument/2006/relationships/hyperlink" Target="https://docs7.online-sps.ru/cgi/online.cgi?req=doc&amp;base=EXPZ&amp;n=731991&amp;date=05.04.2021&amp;dst=139021&amp;fld=134" TargetMode="External"/><Relationship Id="rId34267" Type="http://schemas.openxmlformats.org/officeDocument/2006/relationships/hyperlink" Target="https://docs7.online-sps.ru/cgi/online.cgi?req=doc&amp;base=EXPZ&amp;n=731991&amp;date=05.04.2021&amp;dst=150191&amp;fld=134" TargetMode="External"/><Relationship Id="rId35318" Type="http://schemas.openxmlformats.org/officeDocument/2006/relationships/hyperlink" Target="https://docs7.online-sps.ru/cgi/online.cgi?req=doc&amp;base=LAW&amp;n=371416&amp;date=05.04.2021&amp;dst=110997&amp;fld=134" TargetMode="External"/><Relationship Id="rId549" Type="http://schemas.openxmlformats.org/officeDocument/2006/relationships/hyperlink" Target="https://docs7.online-sps.ru/cgi/online.cgi?req=doc&amp;base=EXPZ&amp;n=731991&amp;date=05.04.2021&amp;dst=101742&amp;fld=134" TargetMode="External"/><Relationship Id="rId1179" Type="http://schemas.openxmlformats.org/officeDocument/2006/relationships/hyperlink" Target="https://docs7.online-sps.ru/cgi/online.cgi?req=doc&amp;base=EXPZ&amp;n=731991&amp;date=05.04.2021&amp;dst=150944&amp;fld=134" TargetMode="External"/><Relationship Id="rId5050" Type="http://schemas.openxmlformats.org/officeDocument/2006/relationships/hyperlink" Target="https://docs7.online-sps.ru/cgi/online.cgi?req=doc&amp;base=EXPZ&amp;n=731991&amp;date=05.04.2021&amp;dst=144182&amp;fld=134" TargetMode="External"/><Relationship Id="rId6101" Type="http://schemas.openxmlformats.org/officeDocument/2006/relationships/hyperlink" Target="https://docs7.online-sps.ru/cgi/online.cgi?req=doc&amp;base=LAW&amp;n=371416&amp;date=05.04.2021&amp;dst=110063&amp;fld=134" TargetMode="External"/><Relationship Id="rId28930" Type="http://schemas.openxmlformats.org/officeDocument/2006/relationships/hyperlink" Target="https://docs7.online-sps.ru/cgi/online.cgi?req=doc&amp;base=EXPZ&amp;n=731991&amp;date=05.04.2021&amp;dst=145363&amp;fld=134" TargetMode="External"/><Relationship Id="rId8273" Type="http://schemas.openxmlformats.org/officeDocument/2006/relationships/hyperlink" Target="https://docs7.online-sps.ru/cgi/online.cgi?req=doc&amp;base=EXPZ&amp;n=731991&amp;date=05.04.2021&amp;dst=141209&amp;fld=134" TargetMode="External"/><Relationship Id="rId9671" Type="http://schemas.openxmlformats.org/officeDocument/2006/relationships/hyperlink" Target="https://docs7.online-sps.ru/cgi/online.cgi?req=doc&amp;base=EXPZ&amp;n=731991&amp;date=05.04.2021&amp;dst=150075&amp;fld=134" TargetMode="External"/><Relationship Id="rId12652" Type="http://schemas.openxmlformats.org/officeDocument/2006/relationships/hyperlink" Target="https://docs7.online-sps.ru/cgi/online.cgi?req=doc&amp;base=LAW&amp;n=371416&amp;date=05.04.2021&amp;dst=114901&amp;fld=134" TargetMode="External"/><Relationship Id="rId13703" Type="http://schemas.openxmlformats.org/officeDocument/2006/relationships/hyperlink" Target="https://docs7.online-sps.ru/cgi/online.cgi?req=doc&amp;base=EXPZ&amp;n=731991&amp;date=05.04.2021&amp;dst=115274&amp;fld=134" TargetMode="External"/><Relationship Id="rId19265" Type="http://schemas.openxmlformats.org/officeDocument/2006/relationships/hyperlink" Target="https://docs7.online-sps.ru/cgi/online.cgi?req=doc&amp;base=LAW&amp;n=371416&amp;date=05.04.2021&amp;dst=109709&amp;fld=134" TargetMode="External"/><Relationship Id="rId25083" Type="http://schemas.openxmlformats.org/officeDocument/2006/relationships/hyperlink" Target="https://docs7.online-sps.ru/cgi/online.cgi?req=doc&amp;base=EXPZ&amp;n=731991&amp;date=05.04.2021&amp;dst=101944&amp;fld=134" TargetMode="External"/><Relationship Id="rId26481" Type="http://schemas.openxmlformats.org/officeDocument/2006/relationships/hyperlink" Target="https://docs7.online-sps.ru/cgi/online.cgi?req=doc&amp;base=EXPZ&amp;n=731991&amp;date=05.04.2021&amp;dst=135899&amp;fld=134" TargetMode="External"/><Relationship Id="rId27532" Type="http://schemas.openxmlformats.org/officeDocument/2006/relationships/hyperlink" Target="https://docs7.online-sps.ru/cgi/online.cgi?req=doc&amp;base=EXPZ&amp;n=731991&amp;date=05.04.2021&amp;dst=107650&amp;fld=134" TargetMode="External"/><Relationship Id="rId30877" Type="http://schemas.openxmlformats.org/officeDocument/2006/relationships/hyperlink" Target="https://docs7.online-sps.ru/cgi/online.cgi?req=doc&amp;base=EXPZ&amp;n=731991&amp;date=05.04.2021&amp;dst=136865&amp;fld=134" TargetMode="External"/><Relationship Id="rId31928" Type="http://schemas.openxmlformats.org/officeDocument/2006/relationships/hyperlink" Target="https://docs7.online-sps.ru/cgi/online.cgi?req=doc&amp;base=EXPZ&amp;n=731991&amp;date=05.04.2021&amp;dst=136852&amp;fld=134" TargetMode="External"/><Relationship Id="rId1660" Type="http://schemas.openxmlformats.org/officeDocument/2006/relationships/hyperlink" Target="https://docs7.online-sps.ru/cgi/online.cgi?req=doc&amp;base=EXPZ&amp;n=731991&amp;date=05.04.2021&amp;dst=141595&amp;fld=134" TargetMode="External"/><Relationship Id="rId2711" Type="http://schemas.openxmlformats.org/officeDocument/2006/relationships/hyperlink" Target="https://docs7.online-sps.ru/cgi/online.cgi?req=doc&amp;base=EXPZ&amp;n=731991&amp;date=05.04.2021&amp;dst=141150&amp;fld=134" TargetMode="External"/><Relationship Id="rId9324" Type="http://schemas.openxmlformats.org/officeDocument/2006/relationships/hyperlink" Target="https://docs7.online-sps.ru/cgi/online.cgi?req=doc&amp;base=EXPZ&amp;n=731991&amp;date=05.04.2021&amp;dst=139756&amp;fld=134" TargetMode="External"/><Relationship Id="rId11254" Type="http://schemas.openxmlformats.org/officeDocument/2006/relationships/hyperlink" Target="https://docs7.online-sps.ru/cgi/online.cgi?req=doc&amp;base=EXPZ&amp;n=731991&amp;date=05.04.2021&amp;dst=136519&amp;fld=134" TargetMode="External"/><Relationship Id="rId12305" Type="http://schemas.openxmlformats.org/officeDocument/2006/relationships/hyperlink" Target="https://docs7.online-sps.ru/cgi/online.cgi?req=doc&amp;base=EXPZ&amp;n=731991&amp;date=05.04.2021&amp;dst=142063&amp;fld=134" TargetMode="External"/><Relationship Id="rId15875" Type="http://schemas.openxmlformats.org/officeDocument/2006/relationships/hyperlink" Target="https://docs7.online-sps.ru/cgi/online.cgi?req=doc&amp;base=EXPZ&amp;n=731991&amp;date=05.04.2021&amp;dst=152495&amp;fld=134" TargetMode="External"/><Relationship Id="rId16926" Type="http://schemas.openxmlformats.org/officeDocument/2006/relationships/hyperlink" Target="https://docs7.online-sps.ru/cgi/online.cgi?req=doc&amp;base=EXPZ&amp;n=731991&amp;date=05.04.2021&amp;dst=151193&amp;fld=134" TargetMode="External"/><Relationship Id="rId26134" Type="http://schemas.openxmlformats.org/officeDocument/2006/relationships/hyperlink" Target="https://docs7.online-sps.ru/cgi/online.cgi?req=doc&amp;base=EXPZ&amp;n=731991&amp;date=05.04.2021&amp;dst=100766&amp;fld=134" TargetMode="External"/><Relationship Id="rId33350" Type="http://schemas.openxmlformats.org/officeDocument/2006/relationships/hyperlink" Target="https://docs7.online-sps.ru/cgi/online.cgi?req=doc&amp;base=EXPZ&amp;n=731991&amp;date=05.04.2021&amp;dst=152369&amp;fld=134" TargetMode="External"/><Relationship Id="rId34401" Type="http://schemas.openxmlformats.org/officeDocument/2006/relationships/hyperlink" Target="https://docs7.online-sps.ru/cgi/online.cgi?req=doc&amp;base=EXPZ&amp;n=731991&amp;date=05.04.2021&amp;dst=150496&amp;fld=134" TargetMode="External"/><Relationship Id="rId1313" Type="http://schemas.openxmlformats.org/officeDocument/2006/relationships/hyperlink" Target="https://docs7.online-sps.ru/cgi/online.cgi?req=doc&amp;base=EXPZ&amp;n=731991&amp;date=05.04.2021&amp;dst=148883&amp;fld=134" TargetMode="External"/><Relationship Id="rId4883" Type="http://schemas.openxmlformats.org/officeDocument/2006/relationships/hyperlink" Target="https://docs7.online-sps.ru/cgi/online.cgi?req=doc&amp;base=EXPZ&amp;n=731991&amp;date=05.04.2021&amp;dst=148820&amp;fld=134" TargetMode="External"/><Relationship Id="rId5934" Type="http://schemas.openxmlformats.org/officeDocument/2006/relationships/hyperlink" Target="https://docs7.online-sps.ru/cgi/online.cgi?req=doc&amp;base=LAW&amp;n=371416&amp;date=05.04.2021&amp;dst=105703&amp;fld=134" TargetMode="External"/><Relationship Id="rId14477" Type="http://schemas.openxmlformats.org/officeDocument/2006/relationships/hyperlink" Target="https://docs7.online-sps.ru/cgi/online.cgi?req=doc&amp;base=LAW&amp;n=371416&amp;date=05.04.2021&amp;dst=109077&amp;fld=134" TargetMode="External"/><Relationship Id="rId15528" Type="http://schemas.openxmlformats.org/officeDocument/2006/relationships/hyperlink" Target="https://docs7.online-sps.ru/cgi/online.cgi?req=doc&amp;base=EXPZ&amp;n=731991&amp;date=05.04.2021&amp;dst=120290&amp;fld=134" TargetMode="External"/><Relationship Id="rId21693" Type="http://schemas.openxmlformats.org/officeDocument/2006/relationships/hyperlink" Target="https://docs7.online-sps.ru/cgi/online.cgi?req=doc&amp;base=EXPZ&amp;n=731991&amp;date=05.04.2021&amp;dst=104661&amp;fld=134" TargetMode="External"/><Relationship Id="rId22744" Type="http://schemas.openxmlformats.org/officeDocument/2006/relationships/hyperlink" Target="https://docs7.online-sps.ru/cgi/online.cgi?req=doc&amp;base=EXPZ&amp;n=731991&amp;date=05.04.2021&amp;dst=147024&amp;fld=134" TargetMode="External"/><Relationship Id="rId29357" Type="http://schemas.openxmlformats.org/officeDocument/2006/relationships/hyperlink" Target="https://docs7.online-sps.ru/cgi/online.cgi?req=doc&amp;base=EXPZ&amp;n=731991&amp;date=05.04.2021&amp;dst=147681&amp;fld=134" TargetMode="External"/><Relationship Id="rId33003" Type="http://schemas.openxmlformats.org/officeDocument/2006/relationships/hyperlink" Target="https://docs7.online-sps.ru/cgi/online.cgi?req=doc&amp;base=EXPZ&amp;n=731991&amp;date=05.04.2021&amp;dst=142522&amp;fld=134" TargetMode="External"/><Relationship Id="rId36573" Type="http://schemas.openxmlformats.org/officeDocument/2006/relationships/hyperlink" Target="https://docs7.online-sps.ru/cgi/online.cgi?req=doc&amp;base=EXPZ&amp;n=731991&amp;date=05.04.2021&amp;dst=155459&amp;fld=134" TargetMode="External"/><Relationship Id="rId37624" Type="http://schemas.openxmlformats.org/officeDocument/2006/relationships/hyperlink" Target="https://docs7.online-sps.ru/cgi/online.cgi?req=doc&amp;base=EXPZ&amp;n=731991&amp;date=05.04.2021&amp;dst=149338&amp;fld=134" TargetMode="External"/><Relationship Id="rId3485" Type="http://schemas.openxmlformats.org/officeDocument/2006/relationships/hyperlink" Target="https://docs7.online-sps.ru/cgi/online.cgi?req=doc&amp;base=EXPZ&amp;n=731991&amp;date=05.04.2021&amp;dst=146647&amp;fld=134" TargetMode="External"/><Relationship Id="rId4536" Type="http://schemas.openxmlformats.org/officeDocument/2006/relationships/hyperlink" Target="https://docs7.online-sps.ru/cgi/online.cgi?req=doc&amp;base=EXPZ&amp;n=731991&amp;date=05.04.2021&amp;dst=109182&amp;fld=134" TargetMode="External"/><Relationship Id="rId13079" Type="http://schemas.openxmlformats.org/officeDocument/2006/relationships/hyperlink" Target="https://docs7.online-sps.ru/cgi/online.cgi?req=doc&amp;base=EXPZ&amp;n=731991&amp;date=05.04.2021&amp;dst=140516&amp;fld=134" TargetMode="External"/><Relationship Id="rId18001" Type="http://schemas.openxmlformats.org/officeDocument/2006/relationships/hyperlink" Target="https://docs7.online-sps.ru/cgi/online.cgi?req=doc&amp;base=EXPZ&amp;n=731991&amp;date=05.04.2021&amp;dst=148502&amp;fld=134" TargetMode="External"/><Relationship Id="rId20295" Type="http://schemas.openxmlformats.org/officeDocument/2006/relationships/hyperlink" Target="https://docs7.online-sps.ru/cgi/online.cgi?req=doc&amp;base=EXPZ&amp;n=731991&amp;date=05.04.2021&amp;dst=138277&amp;fld=134" TargetMode="External"/><Relationship Id="rId21346" Type="http://schemas.openxmlformats.org/officeDocument/2006/relationships/hyperlink" Target="https://docs7.online-sps.ru/cgi/online.cgi?req=doc&amp;base=EXPZ&amp;n=731991&amp;date=05.04.2021&amp;dst=156196&amp;fld=134" TargetMode="External"/><Relationship Id="rId35175" Type="http://schemas.openxmlformats.org/officeDocument/2006/relationships/hyperlink" Target="https://docs7.online-sps.ru/cgi/online.cgi?req=doc&amp;base=EXPZ&amp;n=731991&amp;date=05.04.2021&amp;dst=145824&amp;fld=134" TargetMode="External"/><Relationship Id="rId36226" Type="http://schemas.openxmlformats.org/officeDocument/2006/relationships/hyperlink" Target="https://docs7.online-sps.ru/cgi/online.cgi?req=doc&amp;base=EXPZ&amp;n=731991&amp;date=05.04.2021&amp;dst=138502&amp;fld=134" TargetMode="External"/><Relationship Id="rId2087" Type="http://schemas.openxmlformats.org/officeDocument/2006/relationships/hyperlink" Target="https://docs7.online-sps.ru/cgi/online.cgi?req=doc&amp;base=EXPZ&amp;n=731991&amp;date=05.04.2021&amp;dst=101631&amp;fld=134" TargetMode="External"/><Relationship Id="rId3138" Type="http://schemas.openxmlformats.org/officeDocument/2006/relationships/hyperlink" Target="https://docs7.online-sps.ru/cgi/online.cgi?req=doc&amp;base=EXPZ&amp;n=731991&amp;date=05.04.2021&amp;dst=136384&amp;fld=134" TargetMode="External"/><Relationship Id="rId7759" Type="http://schemas.openxmlformats.org/officeDocument/2006/relationships/hyperlink" Target="https://docs7.online-sps.ru/cgi/online.cgi?req=doc&amp;base=EXPZ&amp;n=731991&amp;date=05.04.2021&amp;dst=135756&amp;fld=134" TargetMode="External"/><Relationship Id="rId24569" Type="http://schemas.openxmlformats.org/officeDocument/2006/relationships/hyperlink" Target="https://docs7.online-sps.ru/cgi/online.cgi?req=doc&amp;base=EXPZ&amp;n=731991&amp;date=05.04.2021&amp;dst=141351&amp;fld=134" TargetMode="External"/><Relationship Id="rId25967" Type="http://schemas.openxmlformats.org/officeDocument/2006/relationships/hyperlink" Target="https://docs7.online-sps.ru/cgi/online.cgi?req=doc&amp;base=EXPZ&amp;n=731991&amp;date=05.04.2021&amp;dst=134935&amp;fld=134" TargetMode="External"/><Relationship Id="rId28440" Type="http://schemas.openxmlformats.org/officeDocument/2006/relationships/hyperlink" Target="https://docs7.online-sps.ru/cgi/online.cgi?req=doc&amp;base=EXPZ&amp;n=731991&amp;date=05.04.2021&amp;dst=140033&amp;fld=134" TargetMode="External"/><Relationship Id="rId31785" Type="http://schemas.openxmlformats.org/officeDocument/2006/relationships/hyperlink" Target="https://docs7.online-sps.ru/cgi/online.cgi?req=doc&amp;base=EXPZ&amp;n=731991&amp;date=05.04.2021&amp;dst=107047&amp;fld=134" TargetMode="External"/><Relationship Id="rId9181" Type="http://schemas.openxmlformats.org/officeDocument/2006/relationships/hyperlink" Target="https://docs7.online-sps.ru/cgi/online.cgi?req=doc&amp;base=EXPZ&amp;n=731991&amp;date=05.04.2021&amp;dst=140174&amp;fld=134" TargetMode="External"/><Relationship Id="rId13560" Type="http://schemas.openxmlformats.org/officeDocument/2006/relationships/hyperlink" Target="https://docs7.online-sps.ru/cgi/online.cgi?req=doc&amp;base=EXPZ&amp;n=731991&amp;date=05.04.2021&amp;dst=148024&amp;fld=134" TargetMode="External"/><Relationship Id="rId14611" Type="http://schemas.openxmlformats.org/officeDocument/2006/relationships/hyperlink" Target="https://docs7.online-sps.ru/cgi/online.cgi?req=doc&amp;base=EXPZ&amp;n=731991&amp;date=05.04.2021&amp;dst=142550&amp;fld=134" TargetMode="External"/><Relationship Id="rId27042" Type="http://schemas.openxmlformats.org/officeDocument/2006/relationships/hyperlink" Target="https://docs7.online-sps.ru/cgi/online.cgi?req=doc&amp;base=EXPZ&amp;n=731991&amp;date=05.04.2021&amp;dst=135813&amp;fld=134" TargetMode="External"/><Relationship Id="rId30387" Type="http://schemas.openxmlformats.org/officeDocument/2006/relationships/hyperlink" Target="https://docs7.online-sps.ru/cgi/online.cgi?req=doc&amp;base=EXPZ&amp;n=731991&amp;date=05.04.2021&amp;dst=136800&amp;fld=134" TargetMode="External"/><Relationship Id="rId31438" Type="http://schemas.openxmlformats.org/officeDocument/2006/relationships/hyperlink" Target="https://docs7.online-sps.ru/cgi/online.cgi?req=doc&amp;base=EXPZ&amp;n=731991&amp;date=05.04.2021&amp;dst=140415&amp;fld=134" TargetMode="External"/><Relationship Id="rId32836" Type="http://schemas.openxmlformats.org/officeDocument/2006/relationships/hyperlink" Target="https://docs7.online-sps.ru/cgi/online.cgi?req=doc&amp;base=EXPZ&amp;n=731991&amp;date=05.04.2021&amp;dst=144342&amp;fld=134" TargetMode="External"/><Relationship Id="rId540" Type="http://schemas.openxmlformats.org/officeDocument/2006/relationships/hyperlink" Target="https://docs7.online-sps.ru/cgi/online.cgi?req=doc&amp;base=EXPZ&amp;n=731991&amp;date=05.04.2021&amp;dst=102248&amp;fld=134" TargetMode="External"/><Relationship Id="rId1170" Type="http://schemas.openxmlformats.org/officeDocument/2006/relationships/hyperlink" Target="https://docs7.online-sps.ru/cgi/online.cgi?req=doc&amp;base=EXPZ&amp;n=731991&amp;date=05.04.2021&amp;dst=144419&amp;fld=134" TargetMode="External"/><Relationship Id="rId2221" Type="http://schemas.openxmlformats.org/officeDocument/2006/relationships/hyperlink" Target="https://docs7.online-sps.ru/cgi/online.cgi?req=doc&amp;base=EXPZ&amp;n=731991&amp;date=05.04.2021&amp;dst=136656&amp;fld=134" TargetMode="External"/><Relationship Id="rId12162" Type="http://schemas.openxmlformats.org/officeDocument/2006/relationships/hyperlink" Target="https://docs7.online-sps.ru/cgi/online.cgi?req=doc&amp;base=EXPZ&amp;n=731991&amp;date=05.04.2021&amp;dst=106862&amp;fld=134" TargetMode="External"/><Relationship Id="rId13213" Type="http://schemas.openxmlformats.org/officeDocument/2006/relationships/hyperlink" Target="https://docs7.online-sps.ru/cgi/online.cgi?req=doc&amp;base=EXPZ&amp;n=731991&amp;date=05.04.2021&amp;dst=150068&amp;fld=134" TargetMode="External"/><Relationship Id="rId16783" Type="http://schemas.openxmlformats.org/officeDocument/2006/relationships/hyperlink" Target="https://docs7.online-sps.ru/cgi/online.cgi?req=doc&amp;base=EXPZ&amp;n=731991&amp;date=05.04.2021&amp;dst=150621&amp;fld=134" TargetMode="External"/><Relationship Id="rId17834" Type="http://schemas.openxmlformats.org/officeDocument/2006/relationships/hyperlink" Target="https://docs7.online-sps.ru/cgi/online.cgi?req=doc&amp;base=EXPZ&amp;n=731991&amp;date=05.04.2021&amp;dst=149786&amp;fld=134" TargetMode="External"/><Relationship Id="rId5791" Type="http://schemas.openxmlformats.org/officeDocument/2006/relationships/hyperlink" Target="https://docs7.online-sps.ru/cgi/online.cgi?req=doc&amp;base=EXPZ&amp;n=731991&amp;date=05.04.2021&amp;dst=136757&amp;fld=134" TargetMode="External"/><Relationship Id="rId6842" Type="http://schemas.openxmlformats.org/officeDocument/2006/relationships/hyperlink" Target="https://docs7.online-sps.ru/cgi/online.cgi?req=doc&amp;base=EXPZ&amp;n=731991&amp;date=05.04.2021&amp;dst=134926&amp;fld=134" TargetMode="External"/><Relationship Id="rId15385" Type="http://schemas.openxmlformats.org/officeDocument/2006/relationships/hyperlink" Target="https://docs7.online-sps.ru/cgi/online.cgi?req=doc&amp;base=EXPZ&amp;n=731991&amp;date=05.04.2021&amp;dst=107295&amp;fld=134" TargetMode="External"/><Relationship Id="rId16436" Type="http://schemas.openxmlformats.org/officeDocument/2006/relationships/hyperlink" Target="https://docs7.online-sps.ru/cgi/online.cgi?req=doc&amp;base=LAW&amp;n=371416&amp;date=05.04.2021&amp;dst=108545&amp;fld=134" TargetMode="External"/><Relationship Id="rId23652" Type="http://schemas.openxmlformats.org/officeDocument/2006/relationships/hyperlink" Target="https://docs7.online-sps.ru/cgi/online.cgi?req=doc&amp;base=EXPZ&amp;n=731991&amp;date=05.04.2021&amp;dst=116236&amp;fld=134" TargetMode="External"/><Relationship Id="rId24703" Type="http://schemas.openxmlformats.org/officeDocument/2006/relationships/hyperlink" Target="https://docs7.online-sps.ru/cgi/online.cgi?req=doc&amp;base=EXPZ&amp;n=731991&amp;date=05.04.2021&amp;dst=141647&amp;fld=134" TargetMode="External"/><Relationship Id="rId36083" Type="http://schemas.openxmlformats.org/officeDocument/2006/relationships/hyperlink" Target="https://docs7.online-sps.ru/cgi/online.cgi?req=doc&amp;base=EXPZ&amp;n=731991&amp;date=05.04.2021&amp;dst=104096&amp;fld=134" TargetMode="External"/><Relationship Id="rId37481" Type="http://schemas.openxmlformats.org/officeDocument/2006/relationships/hyperlink" Target="https://docs7.online-sps.ru/cgi/online.cgi?req=doc&amp;base=EXPZ&amp;n=731991&amp;date=05.04.2021&amp;dst=105120&amp;fld=134" TargetMode="External"/><Relationship Id="rId4393" Type="http://schemas.openxmlformats.org/officeDocument/2006/relationships/hyperlink" Target="https://docs7.online-sps.ru/cgi/online.cgi?req=doc&amp;base=LAW&amp;n=371416&amp;date=05.04.2021&amp;dst=110855&amp;fld=134" TargetMode="External"/><Relationship Id="rId5444" Type="http://schemas.openxmlformats.org/officeDocument/2006/relationships/hyperlink" Target="https://docs7.online-sps.ru/cgi/online.cgi?req=doc&amp;base=EXPZ&amp;n=731991&amp;date=05.04.2021&amp;dst=136221&amp;fld=134" TargetMode="External"/><Relationship Id="rId11995" Type="http://schemas.openxmlformats.org/officeDocument/2006/relationships/hyperlink" Target="https://docs7.online-sps.ru/cgi/online.cgi?req=doc&amp;base=LAW&amp;n=371416&amp;date=05.04.2021&amp;dst=102100&amp;fld=134" TargetMode="External"/><Relationship Id="rId15038" Type="http://schemas.openxmlformats.org/officeDocument/2006/relationships/hyperlink" Target="https://docs7.online-sps.ru/cgi/online.cgi?req=doc&amp;base=EXPZ&amp;n=731991&amp;date=05.04.2021&amp;dst=143404&amp;fld=134" TargetMode="External"/><Relationship Id="rId19659" Type="http://schemas.openxmlformats.org/officeDocument/2006/relationships/hyperlink" Target="https://docs7.online-sps.ru/cgi/online.cgi?req=doc&amp;base=EXPZ&amp;n=731991&amp;date=05.04.2021&amp;dst=151936&amp;fld=134" TargetMode="External"/><Relationship Id="rId22254" Type="http://schemas.openxmlformats.org/officeDocument/2006/relationships/hyperlink" Target="https://docs7.online-sps.ru/cgi/online.cgi?req=doc&amp;base=LAW&amp;n=371416&amp;date=05.04.2021&amp;dst=120914&amp;fld=134" TargetMode="External"/><Relationship Id="rId23305" Type="http://schemas.openxmlformats.org/officeDocument/2006/relationships/hyperlink" Target="https://docs7.online-sps.ru/cgi/online.cgi?req=doc&amp;base=EXPZ&amp;n=731991&amp;date=05.04.2021&amp;dst=109212&amp;fld=134" TargetMode="External"/><Relationship Id="rId26875" Type="http://schemas.openxmlformats.org/officeDocument/2006/relationships/hyperlink" Target="https://docs7.online-sps.ru/cgi/online.cgi?req=doc&amp;base=EXPZ&amp;n=731991&amp;date=05.04.2021&amp;dst=101038&amp;fld=134" TargetMode="External"/><Relationship Id="rId27926" Type="http://schemas.openxmlformats.org/officeDocument/2006/relationships/hyperlink" Target="https://docs7.online-sps.ru/cgi/online.cgi?req=doc&amp;base=EXPZ&amp;n=731991&amp;date=05.04.2021&amp;dst=141110&amp;fld=134" TargetMode="External"/><Relationship Id="rId30521" Type="http://schemas.openxmlformats.org/officeDocument/2006/relationships/hyperlink" Target="https://docs7.online-sps.ru/cgi/online.cgi?req=doc&amp;base=LAW&amp;n=371416&amp;date=05.04.2021&amp;dst=102602&amp;fld=134" TargetMode="External"/><Relationship Id="rId37134" Type="http://schemas.openxmlformats.org/officeDocument/2006/relationships/hyperlink" Target="https://docs7.online-sps.ru/cgi/online.cgi?req=doc&amp;base=EXPZ&amp;n=731991&amp;date=05.04.2021&amp;dst=100992&amp;fld=134" TargetMode="External"/><Relationship Id="rId4046" Type="http://schemas.openxmlformats.org/officeDocument/2006/relationships/hyperlink" Target="https://docs7.online-sps.ru/cgi/online.cgi?req=doc&amp;base=EXPZ&amp;n=731991&amp;date=05.04.2021&amp;dst=137225&amp;fld=134" TargetMode="External"/><Relationship Id="rId8667" Type="http://schemas.openxmlformats.org/officeDocument/2006/relationships/hyperlink" Target="https://docs7.online-sps.ru/cgi/online.cgi?req=doc&amp;base=EXPZ&amp;n=731991&amp;date=05.04.2021&amp;dst=105672&amp;fld=134" TargetMode="External"/><Relationship Id="rId9718" Type="http://schemas.openxmlformats.org/officeDocument/2006/relationships/hyperlink" Target="https://docs7.online-sps.ru/cgi/online.cgi?req=doc&amp;base=LAW&amp;n=371416&amp;date=05.04.2021&amp;dst=111101&amp;fld=134" TargetMode="External"/><Relationship Id="rId10597" Type="http://schemas.openxmlformats.org/officeDocument/2006/relationships/hyperlink" Target="https://docs7.online-sps.ru/cgi/online.cgi?req=doc&amp;base=LAW&amp;n=371416&amp;date=05.04.2021&amp;dst=110175&amp;fld=134" TargetMode="External"/><Relationship Id="rId11648" Type="http://schemas.openxmlformats.org/officeDocument/2006/relationships/hyperlink" Target="https://docs7.online-sps.ru/cgi/online.cgi?req=doc&amp;base=LAW&amp;n=371416&amp;date=05.04.2021&amp;dst=102612&amp;fld=134" TargetMode="External"/><Relationship Id="rId25477" Type="http://schemas.openxmlformats.org/officeDocument/2006/relationships/hyperlink" Target="https://docs7.online-sps.ru/cgi/online.cgi?req=doc&amp;base=EXPZ&amp;n=731991&amp;date=05.04.2021&amp;dst=137960&amp;fld=134" TargetMode="External"/><Relationship Id="rId26528" Type="http://schemas.openxmlformats.org/officeDocument/2006/relationships/hyperlink" Target="https://docs7.online-sps.ru/cgi/online.cgi?req=doc&amp;base=EXPZ&amp;n=731991&amp;date=05.04.2021&amp;dst=134735&amp;fld=134" TargetMode="External"/><Relationship Id="rId32693" Type="http://schemas.openxmlformats.org/officeDocument/2006/relationships/hyperlink" Target="https://docs7.online-sps.ru/cgi/online.cgi?req=doc&amp;base=EXPZ&amp;n=731991&amp;date=05.04.2021&amp;dst=142476&amp;fld=134" TargetMode="External"/><Relationship Id="rId33744" Type="http://schemas.openxmlformats.org/officeDocument/2006/relationships/hyperlink" Target="https://docs7.online-sps.ru/cgi/online.cgi?req=doc&amp;base=EXPZ&amp;n=731991&amp;date=05.04.2021&amp;dst=144399&amp;fld=134" TargetMode="External"/><Relationship Id="rId1707" Type="http://schemas.openxmlformats.org/officeDocument/2006/relationships/hyperlink" Target="https://docs7.online-sps.ru/cgi/online.cgi?req=doc&amp;base=EXPZ&amp;n=731991&amp;date=05.04.2021&amp;dst=148625&amp;fld=134" TargetMode="External"/><Relationship Id="rId7269" Type="http://schemas.openxmlformats.org/officeDocument/2006/relationships/hyperlink" Target="https://docs7.online-sps.ru/cgi/online.cgi?req=doc&amp;base=EXPZ&amp;n=731991&amp;date=05.04.2021&amp;dst=135827&amp;fld=134" TargetMode="External"/><Relationship Id="rId13070" Type="http://schemas.openxmlformats.org/officeDocument/2006/relationships/hyperlink" Target="https://docs7.online-sps.ru/cgi/online.cgi?req=doc&amp;base=EXPZ&amp;n=731991&amp;date=05.04.2021&amp;dst=140505&amp;fld=134" TargetMode="External"/><Relationship Id="rId14121" Type="http://schemas.openxmlformats.org/officeDocument/2006/relationships/hyperlink" Target="https://docs7.online-sps.ru/cgi/online.cgi?req=doc&amp;base=EXPZ&amp;n=731991&amp;date=05.04.2021&amp;dst=141577&amp;fld=134" TargetMode="External"/><Relationship Id="rId24079" Type="http://schemas.openxmlformats.org/officeDocument/2006/relationships/hyperlink" Target="https://docs7.online-sps.ru/cgi/online.cgi?req=doc&amp;base=EXPZ&amp;n=731991&amp;date=05.04.2021&amp;dst=143878&amp;fld=134" TargetMode="External"/><Relationship Id="rId29001" Type="http://schemas.openxmlformats.org/officeDocument/2006/relationships/hyperlink" Target="https://docs7.online-sps.ru/cgi/online.cgi?req=doc&amp;base=EXPZ&amp;n=731991&amp;date=05.04.2021&amp;dst=150221&amp;fld=134" TargetMode="External"/><Relationship Id="rId31295" Type="http://schemas.openxmlformats.org/officeDocument/2006/relationships/hyperlink" Target="https://docs7.online-sps.ru/cgi/online.cgi?req=doc&amp;base=EXPZ&amp;n=731991&amp;date=05.04.2021&amp;dst=140219&amp;fld=134" TargetMode="External"/><Relationship Id="rId32346" Type="http://schemas.openxmlformats.org/officeDocument/2006/relationships/hyperlink" Target="https://docs7.online-sps.ru/cgi/online.cgi?req=doc&amp;base=EXPZ&amp;n=731991&amp;date=05.04.2021&amp;dst=148370&amp;fld=134" TargetMode="External"/><Relationship Id="rId16293" Type="http://schemas.openxmlformats.org/officeDocument/2006/relationships/hyperlink" Target="https://docs7.online-sps.ru/cgi/online.cgi?req=doc&amp;base=EXPZ&amp;n=731991&amp;date=05.04.2021&amp;dst=152649&amp;fld=134" TargetMode="External"/><Relationship Id="rId17691" Type="http://schemas.openxmlformats.org/officeDocument/2006/relationships/hyperlink" Target="https://docs7.online-sps.ru/cgi/online.cgi?req=doc&amp;base=EXPZ&amp;n=731991&amp;date=05.04.2021&amp;dst=150960&amp;fld=134" TargetMode="External"/><Relationship Id="rId18742" Type="http://schemas.openxmlformats.org/officeDocument/2006/relationships/hyperlink" Target="https://docs7.online-sps.ru/cgi/online.cgi?req=doc&amp;base=EXPZ&amp;n=731991&amp;date=05.04.2021&amp;dst=145047&amp;fld=134" TargetMode="External"/><Relationship Id="rId35569" Type="http://schemas.openxmlformats.org/officeDocument/2006/relationships/hyperlink" Target="https://docs7.online-sps.ru/cgi/online.cgi?req=doc&amp;base=EXPZ&amp;n=731991&amp;date=05.04.2021&amp;dst=151792&amp;fld=134" TargetMode="External"/><Relationship Id="rId36967" Type="http://schemas.openxmlformats.org/officeDocument/2006/relationships/hyperlink" Target="https://docs7.online-sps.ru/cgi/online.cgi?req=doc&amp;base=EXPZ&amp;n=731991&amp;date=05.04.2021&amp;dst=156259&amp;fld=134" TargetMode="External"/><Relationship Id="rId3879" Type="http://schemas.openxmlformats.org/officeDocument/2006/relationships/hyperlink" Target="https://docs7.online-sps.ru/cgi/online.cgi?req=doc&amp;base=EXPZ&amp;n=731991&amp;date=05.04.2021&amp;dst=113788&amp;fld=134" TargetMode="External"/><Relationship Id="rId6352" Type="http://schemas.openxmlformats.org/officeDocument/2006/relationships/hyperlink" Target="https://docs7.online-sps.ru/cgi/online.cgi?req=doc&amp;base=EXPZ&amp;n=731991&amp;date=05.04.2021&amp;dst=138112&amp;fld=134" TargetMode="External"/><Relationship Id="rId7750" Type="http://schemas.openxmlformats.org/officeDocument/2006/relationships/hyperlink" Target="https://docs7.online-sps.ru/cgi/online.cgi?req=doc&amp;base=EXPZ&amp;n=731991&amp;date=05.04.2021&amp;dst=135733&amp;fld=134" TargetMode="External"/><Relationship Id="rId8801" Type="http://schemas.openxmlformats.org/officeDocument/2006/relationships/hyperlink" Target="https://docs7.online-sps.ru/cgi/online.cgi?req=doc&amp;base=EXPZ&amp;n=731991&amp;date=05.04.2021&amp;dst=139980&amp;fld=134" TargetMode="External"/><Relationship Id="rId10731" Type="http://schemas.openxmlformats.org/officeDocument/2006/relationships/hyperlink" Target="https://docs7.online-sps.ru/cgi/online.cgi?req=doc&amp;base=EXPZ&amp;n=731991&amp;date=05.04.2021&amp;dst=102525&amp;fld=134" TargetMode="External"/><Relationship Id="rId17344" Type="http://schemas.openxmlformats.org/officeDocument/2006/relationships/hyperlink" Target="https://docs7.online-sps.ru/cgi/online.cgi?req=doc&amp;base=LAW&amp;n=371416&amp;date=05.04.2021&amp;dst=107085&amp;fld=134" TargetMode="External"/><Relationship Id="rId20689" Type="http://schemas.openxmlformats.org/officeDocument/2006/relationships/hyperlink" Target="https://docs7.online-sps.ru/cgi/online.cgi?req=doc&amp;base=EXPZ&amp;n=731991&amp;date=05.04.2021&amp;dst=144589&amp;fld=134" TargetMode="External"/><Relationship Id="rId23162" Type="http://schemas.openxmlformats.org/officeDocument/2006/relationships/hyperlink" Target="https://docs7.online-sps.ru/cgi/online.cgi?req=doc&amp;base=EXPZ&amp;n=731991&amp;date=05.04.2021&amp;dst=137821&amp;fld=134" TargetMode="External"/><Relationship Id="rId24560" Type="http://schemas.openxmlformats.org/officeDocument/2006/relationships/hyperlink" Target="https://docs7.online-sps.ru/cgi/online.cgi?req=doc&amp;base=EXPZ&amp;n=731991&amp;date=05.04.2021&amp;dst=141324&amp;fld=134" TargetMode="External"/><Relationship Id="rId25611" Type="http://schemas.openxmlformats.org/officeDocument/2006/relationships/hyperlink" Target="https://docs7.online-sps.ru/cgi/online.cgi?req=doc&amp;base=EXPZ&amp;n=731991&amp;date=05.04.2021&amp;dst=138117&amp;fld=134" TargetMode="External"/><Relationship Id="rId6005" Type="http://schemas.openxmlformats.org/officeDocument/2006/relationships/hyperlink" Target="https://docs7.online-sps.ru/cgi/online.cgi?req=doc&amp;base=LAW&amp;n=371416&amp;date=05.04.2021&amp;dst=112489&amp;fld=134" TargetMode="External"/><Relationship Id="rId7403" Type="http://schemas.openxmlformats.org/officeDocument/2006/relationships/hyperlink" Target="https://docs7.online-sps.ru/cgi/online.cgi?req=doc&amp;base=EXPZ&amp;n=731991&amp;date=05.04.2021&amp;dst=134948&amp;fld=134" TargetMode="External"/><Relationship Id="rId13954" Type="http://schemas.openxmlformats.org/officeDocument/2006/relationships/hyperlink" Target="https://docs7.online-sps.ru/cgi/online.cgi?req=doc&amp;base=EXPZ&amp;n=731991&amp;date=05.04.2021&amp;dst=140871&amp;fld=134" TargetMode="External"/><Relationship Id="rId24213" Type="http://schemas.openxmlformats.org/officeDocument/2006/relationships/hyperlink" Target="https://docs7.online-sps.ru/cgi/online.cgi?req=doc&amp;base=EXPZ&amp;n=731991&amp;date=05.04.2021&amp;dst=144087&amp;fld=134" TargetMode="External"/><Relationship Id="rId27783" Type="http://schemas.openxmlformats.org/officeDocument/2006/relationships/hyperlink" Target="https://docs7.online-sps.ru/cgi/online.cgi?req=doc&amp;base=EXPZ&amp;n=731991&amp;date=05.04.2021&amp;dst=117611&amp;fld=134" TargetMode="External"/><Relationship Id="rId28834" Type="http://schemas.openxmlformats.org/officeDocument/2006/relationships/hyperlink" Target="https://docs7.online-sps.ru/cgi/online.cgi?req=doc&amp;base=EXPZ&amp;n=731991&amp;date=05.04.2021&amp;dst=144669&amp;fld=134" TargetMode="External"/><Relationship Id="rId30031" Type="http://schemas.openxmlformats.org/officeDocument/2006/relationships/hyperlink" Target="https://docs7.online-sps.ru/cgi/online.cgi?req=doc&amp;base=EXPZ&amp;n=731991&amp;date=05.04.2021&amp;dst=136462&amp;fld=134" TargetMode="External"/><Relationship Id="rId2962" Type="http://schemas.openxmlformats.org/officeDocument/2006/relationships/hyperlink" Target="https://docs7.online-sps.ru/cgi/online.cgi?req=doc&amp;base=EXPZ&amp;n=731991&amp;date=05.04.2021&amp;dst=153086&amp;fld=134" TargetMode="External"/><Relationship Id="rId9575" Type="http://schemas.openxmlformats.org/officeDocument/2006/relationships/hyperlink" Target="https://docs7.online-sps.ru/cgi/online.cgi?req=doc&amp;base=EXPZ&amp;n=731991&amp;date=05.04.2021&amp;dst=145300&amp;fld=134" TargetMode="External"/><Relationship Id="rId12556" Type="http://schemas.openxmlformats.org/officeDocument/2006/relationships/hyperlink" Target="https://docs7.online-sps.ru/cgi/online.cgi?req=doc&amp;base=LAW&amp;n=371416&amp;date=05.04.2021&amp;dst=108237&amp;fld=134" TargetMode="External"/><Relationship Id="rId13607" Type="http://schemas.openxmlformats.org/officeDocument/2006/relationships/hyperlink" Target="https://docs7.online-sps.ru/cgi/online.cgi?req=doc&amp;base=EXPZ&amp;n=731991&amp;date=05.04.2021&amp;dst=142331&amp;fld=134" TargetMode="External"/><Relationship Id="rId19169" Type="http://schemas.openxmlformats.org/officeDocument/2006/relationships/hyperlink" Target="https://docs7.online-sps.ru/cgi/online.cgi?req=doc&amp;base=LAW&amp;n=371416&amp;date=05.04.2021&amp;dst=110643&amp;fld=134" TargetMode="External"/><Relationship Id="rId20823" Type="http://schemas.openxmlformats.org/officeDocument/2006/relationships/hyperlink" Target="https://docs7.online-sps.ru/cgi/online.cgi?req=doc&amp;base=EXPZ&amp;n=731991&amp;date=05.04.2021&amp;dst=155123&amp;fld=134" TargetMode="External"/><Relationship Id="rId26385" Type="http://schemas.openxmlformats.org/officeDocument/2006/relationships/hyperlink" Target="https://docs7.online-sps.ru/cgi/online.cgi?req=doc&amp;base=EXPZ&amp;n=731991&amp;date=05.04.2021&amp;dst=135790&amp;fld=134" TargetMode="External"/><Relationship Id="rId27436" Type="http://schemas.openxmlformats.org/officeDocument/2006/relationships/hyperlink" Target="https://docs7.online-sps.ru/cgi/online.cgi?req=doc&amp;base=EXPZ&amp;n=731991&amp;date=05.04.2021&amp;dst=141228&amp;fld=134" TargetMode="External"/><Relationship Id="rId34652" Type="http://schemas.openxmlformats.org/officeDocument/2006/relationships/hyperlink" Target="https://docs7.online-sps.ru/cgi/online.cgi?req=doc&amp;base=EXPZ&amp;n=731991&amp;date=05.04.2021&amp;dst=150940&amp;fld=134" TargetMode="External"/><Relationship Id="rId35703" Type="http://schemas.openxmlformats.org/officeDocument/2006/relationships/hyperlink" Target="https://docs7.online-sps.ru/cgi/online.cgi?req=doc&amp;base=EXPZ&amp;n=731991&amp;date=05.04.2021&amp;dst=142552&amp;fld=134" TargetMode="External"/><Relationship Id="rId934" Type="http://schemas.openxmlformats.org/officeDocument/2006/relationships/hyperlink" Target="https://docs7.online-sps.ru/cgi/online.cgi?req=doc&amp;base=EXPZ&amp;n=731991&amp;date=05.04.2021&amp;dst=140435&amp;fld=134" TargetMode="External"/><Relationship Id="rId1564" Type="http://schemas.openxmlformats.org/officeDocument/2006/relationships/hyperlink" Target="https://docs7.online-sps.ru/cgi/online.cgi?req=doc&amp;base=EXPZ&amp;n=731991&amp;date=05.04.2021&amp;dst=137273&amp;fld=134" TargetMode="External"/><Relationship Id="rId2615" Type="http://schemas.openxmlformats.org/officeDocument/2006/relationships/hyperlink" Target="https://docs7.online-sps.ru/cgi/online.cgi?req=doc&amp;base=LAW&amp;n=379275&amp;date=05.04.2021&amp;dst=100034&amp;fld=134" TargetMode="External"/><Relationship Id="rId8177" Type="http://schemas.openxmlformats.org/officeDocument/2006/relationships/hyperlink" Target="https://docs7.online-sps.ru/cgi/online.cgi?req=doc&amp;base=EXPZ&amp;n=731991&amp;date=05.04.2021&amp;dst=141286&amp;fld=134" TargetMode="External"/><Relationship Id="rId9228" Type="http://schemas.openxmlformats.org/officeDocument/2006/relationships/hyperlink" Target="https://docs7.online-sps.ru/cgi/online.cgi?req=doc&amp;base=EXPZ&amp;n=731991&amp;date=05.04.2021&amp;dst=141371&amp;fld=134" TargetMode="External"/><Relationship Id="rId11158" Type="http://schemas.openxmlformats.org/officeDocument/2006/relationships/hyperlink" Target="https://docs7.online-sps.ru/cgi/online.cgi?req=doc&amp;base=EXPZ&amp;n=731991&amp;date=05.04.2021&amp;dst=136306&amp;fld=134" TargetMode="External"/><Relationship Id="rId12209" Type="http://schemas.openxmlformats.org/officeDocument/2006/relationships/hyperlink" Target="https://docs7.online-sps.ru/cgi/online.cgi?req=doc&amp;base=EXPZ&amp;n=731991&amp;date=05.04.2021&amp;dst=140657&amp;fld=134" TargetMode="External"/><Relationship Id="rId15779" Type="http://schemas.openxmlformats.org/officeDocument/2006/relationships/hyperlink" Target="https://docs7.online-sps.ru/cgi/online.cgi?req=doc&amp;base=EXPZ&amp;n=731991&amp;date=05.04.2021&amp;dst=152348&amp;fld=134" TargetMode="External"/><Relationship Id="rId19650" Type="http://schemas.openxmlformats.org/officeDocument/2006/relationships/hyperlink" Target="https://docs7.online-sps.ru/cgi/online.cgi?req=doc&amp;base=EXPZ&amp;n=731991&amp;date=05.04.2021&amp;dst=151917&amp;fld=134" TargetMode="External"/><Relationship Id="rId22995" Type="http://schemas.openxmlformats.org/officeDocument/2006/relationships/hyperlink" Target="https://docs7.online-sps.ru/cgi/online.cgi?req=doc&amp;base=EXPZ&amp;n=731991&amp;date=05.04.2021&amp;dst=146150&amp;fld=134" TargetMode="External"/><Relationship Id="rId26038" Type="http://schemas.openxmlformats.org/officeDocument/2006/relationships/hyperlink" Target="https://docs7.online-sps.ru/cgi/online.cgi?req=doc&amp;base=EXPZ&amp;n=731991&amp;date=05.04.2021&amp;dst=135068&amp;fld=134" TargetMode="External"/><Relationship Id="rId33254" Type="http://schemas.openxmlformats.org/officeDocument/2006/relationships/hyperlink" Target="https://docs7.online-sps.ru/cgi/online.cgi?req=doc&amp;base=EXPZ&amp;n=731991&amp;date=05.04.2021&amp;dst=119591&amp;fld=134" TargetMode="External"/><Relationship Id="rId34305" Type="http://schemas.openxmlformats.org/officeDocument/2006/relationships/hyperlink" Target="https://docs7.online-sps.ru/cgi/online.cgi?req=doc&amp;base=EXPZ&amp;n=731991&amp;date=05.04.2021&amp;dst=150298&amp;fld=134" TargetMode="External"/><Relationship Id="rId37875" Type="http://schemas.openxmlformats.org/officeDocument/2006/relationships/hyperlink" Target="https://docs7.online-sps.ru/cgi/online.cgi?req=doc&amp;base=LAW&amp;n=379275&amp;date=05.04.2021&amp;dst=100143&amp;fld=134" TargetMode="External"/><Relationship Id="rId1217" Type="http://schemas.openxmlformats.org/officeDocument/2006/relationships/hyperlink" Target="https://docs7.online-sps.ru/cgi/online.cgi?req=doc&amp;base=EXPZ&amp;n=731991&amp;date=05.04.2021&amp;dst=117457&amp;fld=134" TargetMode="External"/><Relationship Id="rId4787" Type="http://schemas.openxmlformats.org/officeDocument/2006/relationships/hyperlink" Target="https://docs7.online-sps.ru/cgi/online.cgi?req=doc&amp;base=EXPZ&amp;n=731991&amp;date=05.04.2021&amp;dst=137726&amp;fld=134" TargetMode="External"/><Relationship Id="rId5838" Type="http://schemas.openxmlformats.org/officeDocument/2006/relationships/hyperlink" Target="https://docs7.online-sps.ru/cgi/online.cgi?req=doc&amp;base=LAW&amp;n=371416&amp;date=05.04.2021&amp;dst=105551&amp;fld=134" TargetMode="External"/><Relationship Id="rId18252" Type="http://schemas.openxmlformats.org/officeDocument/2006/relationships/hyperlink" Target="https://docs7.online-sps.ru/cgi/online.cgi?req=doc&amp;base=LAW&amp;n=371416&amp;date=05.04.2021&amp;dst=112369&amp;fld=134" TargetMode="External"/><Relationship Id="rId19303" Type="http://schemas.openxmlformats.org/officeDocument/2006/relationships/hyperlink" Target="https://docs7.online-sps.ru/cgi/online.cgi?req=doc&amp;base=LAW&amp;n=371416&amp;date=05.04.2021&amp;dst=109665&amp;fld=134" TargetMode="External"/><Relationship Id="rId21597" Type="http://schemas.openxmlformats.org/officeDocument/2006/relationships/hyperlink" Target="https://docs7.online-sps.ru/cgi/online.cgi?req=doc&amp;base=EXPZ&amp;n=731991&amp;date=05.04.2021&amp;dst=138667&amp;fld=134" TargetMode="External"/><Relationship Id="rId22648" Type="http://schemas.openxmlformats.org/officeDocument/2006/relationships/hyperlink" Target="https://docs7.online-sps.ru/cgi/online.cgi?req=doc&amp;base=EXPZ&amp;n=731991&amp;date=05.04.2021&amp;dst=146529&amp;fld=134" TargetMode="External"/><Relationship Id="rId36477" Type="http://schemas.openxmlformats.org/officeDocument/2006/relationships/hyperlink" Target="https://docs7.online-sps.ru/cgi/online.cgi?req=doc&amp;base=EXPZ&amp;n=731991&amp;date=05.04.2021&amp;dst=155278&amp;fld=134" TargetMode="External"/><Relationship Id="rId37528" Type="http://schemas.openxmlformats.org/officeDocument/2006/relationships/hyperlink" Target="https://docs7.online-sps.ru/cgi/online.cgi?req=doc&amp;base=EXPZ&amp;n=731991&amp;date=05.04.2021&amp;dst=105217&amp;fld=134" TargetMode="External"/><Relationship Id="rId3389" Type="http://schemas.openxmlformats.org/officeDocument/2006/relationships/hyperlink" Target="https://docs7.online-sps.ru/cgi/online.cgi?req=doc&amp;base=EXPZ&amp;n=731991&amp;date=05.04.2021&amp;dst=146400&amp;fld=134" TargetMode="External"/><Relationship Id="rId7260" Type="http://schemas.openxmlformats.org/officeDocument/2006/relationships/hyperlink" Target="https://docs7.online-sps.ru/cgi/online.cgi?req=doc&amp;base=EXPZ&amp;n=731991&amp;date=05.04.2021&amp;dst=135816&amp;fld=134" TargetMode="External"/><Relationship Id="rId8311" Type="http://schemas.openxmlformats.org/officeDocument/2006/relationships/hyperlink" Target="https://docs7.online-sps.ru/cgi/online.cgi?req=doc&amp;base=EXPZ&amp;n=731991&amp;date=05.04.2021&amp;dst=141197&amp;fld=134" TargetMode="External"/><Relationship Id="rId20199" Type="http://schemas.openxmlformats.org/officeDocument/2006/relationships/hyperlink" Target="https://docs7.online-sps.ru/cgi/online.cgi?req=doc&amp;base=EXPZ&amp;n=731991&amp;date=05.04.2021&amp;dst=138138&amp;fld=134" TargetMode="External"/><Relationship Id="rId24070" Type="http://schemas.openxmlformats.org/officeDocument/2006/relationships/hyperlink" Target="https://docs7.online-sps.ru/cgi/online.cgi?req=doc&amp;base=EXPZ&amp;n=731991&amp;date=05.04.2021&amp;dst=143861&amp;fld=134" TargetMode="External"/><Relationship Id="rId25121" Type="http://schemas.openxmlformats.org/officeDocument/2006/relationships/hyperlink" Target="https://docs7.online-sps.ru/cgi/online.cgi?req=doc&amp;base=EXPZ&amp;n=731991&amp;date=05.04.2021&amp;dst=136399&amp;fld=134" TargetMode="External"/><Relationship Id="rId30915" Type="http://schemas.openxmlformats.org/officeDocument/2006/relationships/hyperlink" Target="https://docs7.online-sps.ru/cgi/online.cgi?req=doc&amp;base=EXPZ&amp;n=731991&amp;date=05.04.2021&amp;dst=140671&amp;fld=134" TargetMode="External"/><Relationship Id="rId35079" Type="http://schemas.openxmlformats.org/officeDocument/2006/relationships/hyperlink" Target="https://docs7.online-sps.ru/cgi/online.cgi?req=doc&amp;base=EXPZ&amp;n=731991&amp;date=05.04.2021&amp;dst=145527&amp;fld=134" TargetMode="External"/><Relationship Id="rId10241" Type="http://schemas.openxmlformats.org/officeDocument/2006/relationships/hyperlink" Target="https://docs7.online-sps.ru/cgi/online.cgi?req=doc&amp;base=EXPZ&amp;n=731991&amp;date=05.04.2021&amp;dst=143570&amp;fld=134" TargetMode="External"/><Relationship Id="rId14862" Type="http://schemas.openxmlformats.org/officeDocument/2006/relationships/hyperlink" Target="https://docs7.online-sps.ru/cgi/online.cgi?req=doc&amp;base=EXPZ&amp;n=731991&amp;date=05.04.2021&amp;dst=143327&amp;fld=134" TargetMode="External"/><Relationship Id="rId15913" Type="http://schemas.openxmlformats.org/officeDocument/2006/relationships/hyperlink" Target="https://docs7.online-sps.ru/cgi/online.cgi?req=doc&amp;base=EXPZ&amp;n=731991&amp;date=05.04.2021&amp;dst=152576&amp;fld=134" TargetMode="External"/><Relationship Id="rId27293" Type="http://schemas.openxmlformats.org/officeDocument/2006/relationships/hyperlink" Target="https://docs7.online-sps.ru/cgi/online.cgi?req=doc&amp;base=EXPZ&amp;n=731991&amp;date=05.04.2021&amp;dst=107147&amp;fld=134" TargetMode="External"/><Relationship Id="rId28691" Type="http://schemas.openxmlformats.org/officeDocument/2006/relationships/hyperlink" Target="https://docs7.online-sps.ru/cgi/online.cgi?req=doc&amp;base=EXPZ&amp;n=731991&amp;date=05.04.2021&amp;dst=149411&amp;fld=134" TargetMode="External"/><Relationship Id="rId29742" Type="http://schemas.openxmlformats.org/officeDocument/2006/relationships/hyperlink" Target="https://docs7.online-sps.ru/cgi/online.cgi?req=doc&amp;base=EXPZ&amp;n=731991&amp;date=05.04.2021&amp;dst=149316&amp;fld=134" TargetMode="External"/><Relationship Id="rId3870" Type="http://schemas.openxmlformats.org/officeDocument/2006/relationships/hyperlink" Target="https://docs7.online-sps.ru/cgi/online.cgi?req=doc&amp;base=EXPZ&amp;n=731991&amp;date=05.04.2021&amp;dst=146906&amp;fld=134" TargetMode="External"/><Relationship Id="rId4921" Type="http://schemas.openxmlformats.org/officeDocument/2006/relationships/hyperlink" Target="https://docs7.online-sps.ru/cgi/online.cgi?req=doc&amp;base=EXPZ&amp;n=731991&amp;date=05.04.2021&amp;dst=143595&amp;fld=134" TargetMode="External"/><Relationship Id="rId9085" Type="http://schemas.openxmlformats.org/officeDocument/2006/relationships/hyperlink" Target="https://docs7.online-sps.ru/cgi/online.cgi?req=doc&amp;base=EXPZ&amp;n=731991&amp;date=05.04.2021&amp;dst=114983&amp;fld=134" TargetMode="External"/><Relationship Id="rId13464" Type="http://schemas.openxmlformats.org/officeDocument/2006/relationships/hyperlink" Target="https://docs7.online-sps.ru/cgi/online.cgi?req=doc&amp;base=EXPZ&amp;n=731991&amp;date=05.04.2021&amp;dst=116249&amp;fld=134" TargetMode="External"/><Relationship Id="rId14515" Type="http://schemas.openxmlformats.org/officeDocument/2006/relationships/hyperlink" Target="https://docs7.online-sps.ru/cgi/online.cgi?req=doc&amp;base=LAW&amp;n=371416&amp;date=05.04.2021&amp;dst=109275&amp;fld=134" TargetMode="External"/><Relationship Id="rId20680" Type="http://schemas.openxmlformats.org/officeDocument/2006/relationships/hyperlink" Target="https://docs7.online-sps.ru/cgi/online.cgi?req=doc&amp;base=EXPZ&amp;n=731991&amp;date=05.04.2021&amp;dst=144259&amp;fld=134" TargetMode="External"/><Relationship Id="rId21731" Type="http://schemas.openxmlformats.org/officeDocument/2006/relationships/hyperlink" Target="https://docs7.online-sps.ru/cgi/online.cgi?req=doc&amp;base=EXPZ&amp;n=731991&amp;date=05.04.2021&amp;dst=138783&amp;fld=134" TargetMode="External"/><Relationship Id="rId28344" Type="http://schemas.openxmlformats.org/officeDocument/2006/relationships/hyperlink" Target="https://docs7.online-sps.ru/cgi/online.cgi?req=doc&amp;base=EXPZ&amp;n=731991&amp;date=05.04.2021&amp;dst=105907&amp;fld=134" TargetMode="External"/><Relationship Id="rId31689" Type="http://schemas.openxmlformats.org/officeDocument/2006/relationships/hyperlink" Target="https://docs7.online-sps.ru/cgi/online.cgi?req=doc&amp;base=LAW&amp;n=371416&amp;date=05.04.2021&amp;dst=111803&amp;fld=134" TargetMode="External"/><Relationship Id="rId34162" Type="http://schemas.openxmlformats.org/officeDocument/2006/relationships/hyperlink" Target="https://docs7.online-sps.ru/cgi/online.cgi?req=doc&amp;base=EXPZ&amp;n=731991&amp;date=05.04.2021&amp;dst=148726&amp;fld=134" TargetMode="External"/><Relationship Id="rId35560" Type="http://schemas.openxmlformats.org/officeDocument/2006/relationships/hyperlink" Target="https://docs7.online-sps.ru/cgi/online.cgi?req=doc&amp;base=EXPZ&amp;n=731991&amp;date=05.04.2021&amp;dst=151775&amp;fld=134" TargetMode="External"/><Relationship Id="rId36611" Type="http://schemas.openxmlformats.org/officeDocument/2006/relationships/hyperlink" Target="https://docs7.online-sps.ru/cgi/online.cgi?req=doc&amp;base=EXPZ&amp;n=731991&amp;date=05.04.2021&amp;dst=155545&amp;fld=134" TargetMode="External"/><Relationship Id="rId791" Type="http://schemas.openxmlformats.org/officeDocument/2006/relationships/hyperlink" Target="https://docs7.online-sps.ru/cgi/online.cgi?req=doc&amp;base=EXPZ&amp;n=731991&amp;date=05.04.2021&amp;dst=102072&amp;fld=134" TargetMode="External"/><Relationship Id="rId1074" Type="http://schemas.openxmlformats.org/officeDocument/2006/relationships/hyperlink" Target="https://docs7.online-sps.ru/cgi/online.cgi?req=doc&amp;base=EXPZ&amp;n=731991&amp;date=05.04.2021&amp;dst=141243&amp;fld=134" TargetMode="External"/><Relationship Id="rId2472" Type="http://schemas.openxmlformats.org/officeDocument/2006/relationships/hyperlink" Target="https://docs7.online-sps.ru/cgi/online.cgi?req=doc&amp;base=EXPZ&amp;n=731991&amp;date=05.04.2021&amp;dst=153098&amp;fld=134" TargetMode="External"/><Relationship Id="rId3523" Type="http://schemas.openxmlformats.org/officeDocument/2006/relationships/hyperlink" Target="https://docs7.online-sps.ru/cgi/online.cgi?req=doc&amp;base=EXPZ&amp;n=731991&amp;date=05.04.2021&amp;dst=113570&amp;fld=134" TargetMode="External"/><Relationship Id="rId12066" Type="http://schemas.openxmlformats.org/officeDocument/2006/relationships/hyperlink" Target="https://docs7.online-sps.ru/cgi/online.cgi?req=doc&amp;base=EXPZ&amp;n=731991&amp;date=05.04.2021&amp;dst=103156&amp;fld=134" TargetMode="External"/><Relationship Id="rId13117" Type="http://schemas.openxmlformats.org/officeDocument/2006/relationships/hyperlink" Target="https://docs7.online-sps.ru/cgi/online.cgi?req=doc&amp;base=EXPZ&amp;n=731991&amp;date=05.04.2021&amp;dst=140568&amp;fld=134" TargetMode="External"/><Relationship Id="rId16687" Type="http://schemas.openxmlformats.org/officeDocument/2006/relationships/hyperlink" Target="https://docs7.online-sps.ru/cgi/online.cgi?req=doc&amp;base=EXPZ&amp;n=731991&amp;date=05.04.2021&amp;dst=149786&amp;fld=134" TargetMode="External"/><Relationship Id="rId17738" Type="http://schemas.openxmlformats.org/officeDocument/2006/relationships/hyperlink" Target="https://docs7.online-sps.ru/cgi/online.cgi?req=doc&amp;base=EXPZ&amp;n=731991&amp;date=05.04.2021&amp;dst=145498&amp;fld=134" TargetMode="External"/><Relationship Id="rId20333" Type="http://schemas.openxmlformats.org/officeDocument/2006/relationships/hyperlink" Target="https://docs7.online-sps.ru/cgi/online.cgi?req=doc&amp;base=EXPZ&amp;n=731991&amp;date=05.04.2021&amp;dst=138350&amp;fld=134" TargetMode="External"/><Relationship Id="rId24954" Type="http://schemas.openxmlformats.org/officeDocument/2006/relationships/hyperlink" Target="https://docs7.online-sps.ru/cgi/online.cgi?req=doc&amp;base=EXPZ&amp;n=731991&amp;date=05.04.2021&amp;dst=136116&amp;fld=134" TargetMode="External"/><Relationship Id="rId35213" Type="http://schemas.openxmlformats.org/officeDocument/2006/relationships/hyperlink" Target="https://docs7.online-sps.ru/cgi/online.cgi?req=doc&amp;base=EXPZ&amp;n=731991&amp;date=05.04.2021&amp;dst=148538&amp;fld=134" TargetMode="External"/><Relationship Id="rId444" Type="http://schemas.openxmlformats.org/officeDocument/2006/relationships/hyperlink" Target="https://docs7.online-sps.ru/cgi/online.cgi?req=doc&amp;base=EXPZ&amp;n=731991&amp;date=05.04.2021&amp;dst=136355&amp;fld=134" TargetMode="External"/><Relationship Id="rId2125" Type="http://schemas.openxmlformats.org/officeDocument/2006/relationships/hyperlink" Target="https://docs7.online-sps.ru/cgi/online.cgi?req=doc&amp;base=EXPZ&amp;n=731991&amp;date=05.04.2021&amp;dst=102165&amp;fld=134" TargetMode="External"/><Relationship Id="rId5695" Type="http://schemas.openxmlformats.org/officeDocument/2006/relationships/hyperlink" Target="https://docs7.online-sps.ru/cgi/online.cgi?req=doc&amp;base=EXPZ&amp;n=731991&amp;date=05.04.2021&amp;dst=136642&amp;fld=134" TargetMode="External"/><Relationship Id="rId6746" Type="http://schemas.openxmlformats.org/officeDocument/2006/relationships/hyperlink" Target="https://docs7.online-sps.ru/cgi/online.cgi?req=doc&amp;base=EXPZ&amp;n=731991&amp;date=05.04.2021&amp;dst=101303&amp;fld=134" TargetMode="External"/><Relationship Id="rId15289" Type="http://schemas.openxmlformats.org/officeDocument/2006/relationships/hyperlink" Target="https://docs7.online-sps.ru/cgi/online.cgi?req=doc&amp;base=EXPZ&amp;n=731991&amp;date=05.04.2021&amp;dst=141755&amp;fld=134" TargetMode="External"/><Relationship Id="rId19160" Type="http://schemas.openxmlformats.org/officeDocument/2006/relationships/hyperlink" Target="https://docs7.online-sps.ru/cgi/online.cgi?req=doc&amp;base=LAW&amp;n=371416&amp;date=05.04.2021&amp;dst=110569&amp;fld=134" TargetMode="External"/><Relationship Id="rId23556" Type="http://schemas.openxmlformats.org/officeDocument/2006/relationships/hyperlink" Target="https://docs7.online-sps.ru/cgi/online.cgi?req=doc&amp;base=EXPZ&amp;n=731991&amp;date=05.04.2021&amp;dst=143356&amp;fld=134" TargetMode="External"/><Relationship Id="rId24607" Type="http://schemas.openxmlformats.org/officeDocument/2006/relationships/hyperlink" Target="https://docs7.online-sps.ru/cgi/online.cgi?req=doc&amp;base=EXPZ&amp;n=731991&amp;date=05.04.2021&amp;dst=107661&amp;fld=134" TargetMode="External"/><Relationship Id="rId30772" Type="http://schemas.openxmlformats.org/officeDocument/2006/relationships/hyperlink" Target="https://docs7.online-sps.ru/cgi/online.cgi?req=doc&amp;base=LAW&amp;n=371416&amp;date=05.04.2021&amp;dst=102784&amp;fld=134" TargetMode="External"/><Relationship Id="rId31823" Type="http://schemas.openxmlformats.org/officeDocument/2006/relationships/hyperlink" Target="https://docs7.online-sps.ru/cgi/online.cgi?req=doc&amp;base=EXPZ&amp;n=731991&amp;date=05.04.2021&amp;dst=144273&amp;fld=134" TargetMode="External"/><Relationship Id="rId37385" Type="http://schemas.openxmlformats.org/officeDocument/2006/relationships/hyperlink" Target="https://docs7.online-sps.ru/cgi/online.cgi?req=doc&amp;base=EXPZ&amp;n=731991&amp;date=05.04.2021&amp;dst=138921&amp;fld=134" TargetMode="External"/><Relationship Id="rId4297" Type="http://schemas.openxmlformats.org/officeDocument/2006/relationships/hyperlink" Target="https://docs7.online-sps.ru/cgi/online.cgi?req=doc&amp;base=LAW&amp;n=371416&amp;date=05.04.2021&amp;dst=110611&amp;fld=134" TargetMode="External"/><Relationship Id="rId5348" Type="http://schemas.openxmlformats.org/officeDocument/2006/relationships/hyperlink" Target="https://docs7.online-sps.ru/cgi/online.cgi?req=doc&amp;base=EXPZ&amp;n=731991&amp;date=05.04.2021&amp;dst=136084&amp;fld=134" TargetMode="External"/><Relationship Id="rId9969" Type="http://schemas.openxmlformats.org/officeDocument/2006/relationships/hyperlink" Target="https://docs7.online-sps.ru/cgi/online.cgi?req=doc&amp;base=EXPZ&amp;n=731991&amp;date=05.04.2021&amp;dst=147663&amp;fld=134" TargetMode="External"/><Relationship Id="rId12200" Type="http://schemas.openxmlformats.org/officeDocument/2006/relationships/hyperlink" Target="https://docs7.online-sps.ru/cgi/online.cgi?req=doc&amp;base=EXPZ&amp;n=731991&amp;date=05.04.2021&amp;dst=140649&amp;fld=134" TargetMode="External"/><Relationship Id="rId22158" Type="http://schemas.openxmlformats.org/officeDocument/2006/relationships/hyperlink" Target="https://docs7.online-sps.ru/cgi/online.cgi?req=doc&amp;base=EXPZ&amp;n=731991&amp;date=05.04.2021&amp;dst=150148&amp;fld=134" TargetMode="External"/><Relationship Id="rId23209" Type="http://schemas.openxmlformats.org/officeDocument/2006/relationships/hyperlink" Target="https://docs7.online-sps.ru/cgi/online.cgi?req=doc&amp;base=EXPZ&amp;n=731991&amp;date=05.04.2021&amp;dst=137006&amp;fld=134" TargetMode="External"/><Relationship Id="rId26779" Type="http://schemas.openxmlformats.org/officeDocument/2006/relationships/hyperlink" Target="https://docs7.online-sps.ru/cgi/online.cgi?req=doc&amp;base=EXPZ&amp;n=731991&amp;date=05.04.2021&amp;dst=135350&amp;fld=134" TargetMode="External"/><Relationship Id="rId30425" Type="http://schemas.openxmlformats.org/officeDocument/2006/relationships/hyperlink" Target="https://docs7.online-sps.ru/cgi/online.cgi?req=doc&amp;base=EXPZ&amp;n=731991&amp;date=05.04.2021&amp;dst=102507&amp;fld=134" TargetMode="External"/><Relationship Id="rId33995" Type="http://schemas.openxmlformats.org/officeDocument/2006/relationships/hyperlink" Target="https://docs7.online-sps.ru/cgi/online.cgi?req=doc&amp;base=EXPZ&amp;n=731991&amp;date=05.04.2021&amp;dst=145218&amp;fld=134" TargetMode="External"/><Relationship Id="rId37038" Type="http://schemas.openxmlformats.org/officeDocument/2006/relationships/hyperlink" Target="https://docs7.online-sps.ru/cgi/online.cgi?req=doc&amp;base=EXPZ&amp;n=731991&amp;date=05.04.2021&amp;dst=156406&amp;fld=134" TargetMode="External"/><Relationship Id="rId11899" Type="http://schemas.openxmlformats.org/officeDocument/2006/relationships/hyperlink" Target="https://docs7.online-sps.ru/cgi/online.cgi?req=doc&amp;base=LAW&amp;n=371416&amp;date=05.04.2021&amp;dst=102696&amp;fld=134" TargetMode="External"/><Relationship Id="rId14372" Type="http://schemas.openxmlformats.org/officeDocument/2006/relationships/hyperlink" Target="https://docs7.online-sps.ru/cgi/online.cgi?req=doc&amp;base=EXPZ&amp;n=731991&amp;date=05.04.2021&amp;dst=152830&amp;fld=134" TargetMode="External"/><Relationship Id="rId15770" Type="http://schemas.openxmlformats.org/officeDocument/2006/relationships/hyperlink" Target="https://docs7.online-sps.ru/cgi/online.cgi?req=doc&amp;base=EXPZ&amp;n=731991&amp;date=05.04.2021&amp;dst=152325&amp;fld=134" TargetMode="External"/><Relationship Id="rId16821" Type="http://schemas.openxmlformats.org/officeDocument/2006/relationships/hyperlink" Target="https://docs7.online-sps.ru/cgi/online.cgi?req=doc&amp;base=EXPZ&amp;n=731991&amp;date=05.04.2021&amp;dst=150728&amp;fld=134" TargetMode="External"/><Relationship Id="rId29252" Type="http://schemas.openxmlformats.org/officeDocument/2006/relationships/hyperlink" Target="https://docs7.online-sps.ru/cgi/online.cgi?req=doc&amp;base=EXPZ&amp;n=731991&amp;date=05.04.2021&amp;dst=114341&amp;fld=134" TargetMode="External"/><Relationship Id="rId32597" Type="http://schemas.openxmlformats.org/officeDocument/2006/relationships/hyperlink" Target="https://docs7.online-sps.ru/cgi/online.cgi?req=doc&amp;base=EXPZ&amp;n=731991&amp;date=05.04.2021&amp;dst=142268&amp;fld=134" TargetMode="External"/><Relationship Id="rId33648" Type="http://schemas.openxmlformats.org/officeDocument/2006/relationships/hyperlink" Target="https://docs7.online-sps.ru/cgi/online.cgi?req=doc&amp;base=EXPZ&amp;n=731991&amp;date=05.04.2021&amp;dst=137096&amp;fld=134" TargetMode="External"/><Relationship Id="rId1958" Type="http://schemas.openxmlformats.org/officeDocument/2006/relationships/hyperlink" Target="https://docs7.online-sps.ru/cgi/online.cgi?req=doc&amp;base=EXPZ&amp;n=731991&amp;date=05.04.2021&amp;dst=136085&amp;fld=134" TargetMode="External"/><Relationship Id="rId3380" Type="http://schemas.openxmlformats.org/officeDocument/2006/relationships/hyperlink" Target="https://docs7.online-sps.ru/cgi/online.cgi?req=doc&amp;base=EXPZ&amp;n=731991&amp;date=05.04.2021&amp;dst=146380&amp;fld=134" TargetMode="External"/><Relationship Id="rId4431" Type="http://schemas.openxmlformats.org/officeDocument/2006/relationships/hyperlink" Target="https://docs7.online-sps.ru/cgi/online.cgi?req=doc&amp;base=LAW&amp;n=371416&amp;date=05.04.2021&amp;dst=110549&amp;fld=134" TargetMode="External"/><Relationship Id="rId14025" Type="http://schemas.openxmlformats.org/officeDocument/2006/relationships/hyperlink" Target="https://docs7.online-sps.ru/cgi/online.cgi?req=doc&amp;base=EXPZ&amp;n=731991&amp;date=05.04.2021&amp;dst=140918&amp;fld=134" TargetMode="External"/><Relationship Id="rId15423" Type="http://schemas.openxmlformats.org/officeDocument/2006/relationships/hyperlink" Target="https://docs7.online-sps.ru/cgi/online.cgi?req=doc&amp;base=EXPZ&amp;n=731991&amp;date=05.04.2021&amp;dst=107480&amp;fld=134" TargetMode="External"/><Relationship Id="rId18993" Type="http://schemas.openxmlformats.org/officeDocument/2006/relationships/hyperlink" Target="https://docs7.online-sps.ru/cgi/online.cgi?req=doc&amp;base=EXPZ&amp;n=731991&amp;date=05.04.2021&amp;dst=117878&amp;fld=134" TargetMode="External"/><Relationship Id="rId20190" Type="http://schemas.openxmlformats.org/officeDocument/2006/relationships/hyperlink" Target="https://docs7.online-sps.ru/cgi/online.cgi?req=doc&amp;base=EXPZ&amp;n=731991&amp;date=05.04.2021&amp;dst=138074&amp;fld=134" TargetMode="External"/><Relationship Id="rId21241" Type="http://schemas.openxmlformats.org/officeDocument/2006/relationships/hyperlink" Target="https://docs7.online-sps.ru/cgi/online.cgi?req=doc&amp;base=EXPZ&amp;n=731991&amp;date=05.04.2021&amp;dst=155975&amp;fld=134" TargetMode="External"/><Relationship Id="rId31199" Type="http://schemas.openxmlformats.org/officeDocument/2006/relationships/hyperlink" Target="https://docs7.online-sps.ru/cgi/online.cgi?req=doc&amp;base=LAW&amp;n=371416&amp;date=05.04.2021&amp;dst=111613&amp;fld=134" TargetMode="External"/><Relationship Id="rId35070" Type="http://schemas.openxmlformats.org/officeDocument/2006/relationships/hyperlink" Target="https://docs7.online-sps.ru/cgi/online.cgi?req=doc&amp;base=EXPZ&amp;n=731991&amp;date=05.04.2021&amp;dst=137374&amp;fld=134" TargetMode="External"/><Relationship Id="rId36121" Type="http://schemas.openxmlformats.org/officeDocument/2006/relationships/hyperlink" Target="https://docs7.online-sps.ru/cgi/online.cgi?req=doc&amp;base=EXPZ&amp;n=731991&amp;date=05.04.2021&amp;dst=138331&amp;fld=134" TargetMode="External"/><Relationship Id="rId3033" Type="http://schemas.openxmlformats.org/officeDocument/2006/relationships/hyperlink" Target="https://docs7.online-sps.ru/cgi/online.cgi?req=doc&amp;base=EXPZ&amp;n=731991&amp;date=05.04.2021&amp;dst=103419&amp;fld=134" TargetMode="External"/><Relationship Id="rId10982" Type="http://schemas.openxmlformats.org/officeDocument/2006/relationships/hyperlink" Target="https://docs7.online-sps.ru/cgi/online.cgi?req=doc&amp;base=EXPZ&amp;n=731991&amp;date=05.04.2021&amp;dst=136011&amp;fld=134" TargetMode="External"/><Relationship Id="rId17595" Type="http://schemas.openxmlformats.org/officeDocument/2006/relationships/hyperlink" Target="https://docs7.online-sps.ru/cgi/online.cgi?req=doc&amp;base=LAW&amp;n=371416&amp;date=05.04.2021&amp;dst=107293&amp;fld=134" TargetMode="External"/><Relationship Id="rId18646" Type="http://schemas.openxmlformats.org/officeDocument/2006/relationships/hyperlink" Target="https://docs7.online-sps.ru/cgi/online.cgi?req=doc&amp;base=EXPZ&amp;n=731991&amp;date=05.04.2021&amp;dst=144549&amp;fld=134" TargetMode="External"/><Relationship Id="rId25862" Type="http://schemas.openxmlformats.org/officeDocument/2006/relationships/hyperlink" Target="https://docs7.online-sps.ru/cgi/online.cgi?req=doc&amp;base=EXPZ&amp;n=731991&amp;date=05.04.2021&amp;dst=149579&amp;fld=134" TargetMode="External"/><Relationship Id="rId26913" Type="http://schemas.openxmlformats.org/officeDocument/2006/relationships/hyperlink" Target="https://docs7.online-sps.ru/cgi/online.cgi?req=doc&amp;base=EXPZ&amp;n=731991&amp;date=05.04.2021&amp;dst=135647&amp;fld=134" TargetMode="External"/><Relationship Id="rId7654" Type="http://schemas.openxmlformats.org/officeDocument/2006/relationships/hyperlink" Target="https://docs7.online-sps.ru/cgi/online.cgi?req=doc&amp;base=EXPZ&amp;n=731991&amp;date=05.04.2021&amp;dst=135593&amp;fld=134" TargetMode="External"/><Relationship Id="rId8705" Type="http://schemas.openxmlformats.org/officeDocument/2006/relationships/hyperlink" Target="https://docs7.online-sps.ru/cgi/online.cgi?req=doc&amp;base=EXPZ&amp;n=731991&amp;date=05.04.2021&amp;dst=139753&amp;fld=134" TargetMode="External"/><Relationship Id="rId10635" Type="http://schemas.openxmlformats.org/officeDocument/2006/relationships/hyperlink" Target="https://docs7.online-sps.ru/cgi/online.cgi?req=doc&amp;base=LAW&amp;n=371416&amp;date=05.04.2021&amp;dst=110313&amp;fld=134" TargetMode="External"/><Relationship Id="rId16197" Type="http://schemas.openxmlformats.org/officeDocument/2006/relationships/hyperlink" Target="https://docs7.online-sps.ru/cgi/online.cgi?req=doc&amp;base=EXPZ&amp;n=731991&amp;date=05.04.2021&amp;dst=119844&amp;fld=134" TargetMode="External"/><Relationship Id="rId17248" Type="http://schemas.openxmlformats.org/officeDocument/2006/relationships/hyperlink" Target="https://docs7.online-sps.ru/cgi/online.cgi?req=doc&amp;base=LAW&amp;n=371416&amp;date=05.04.2021&amp;dst=107601&amp;fld=134" TargetMode="External"/><Relationship Id="rId24464" Type="http://schemas.openxmlformats.org/officeDocument/2006/relationships/hyperlink" Target="https://docs7.online-sps.ru/cgi/online.cgi?req=doc&amp;base=EXPZ&amp;n=731991&amp;date=05.04.2021&amp;dst=107384&amp;fld=134" TargetMode="External"/><Relationship Id="rId25515" Type="http://schemas.openxmlformats.org/officeDocument/2006/relationships/hyperlink" Target="https://docs7.online-sps.ru/cgi/online.cgi?req=doc&amp;base=EXPZ&amp;n=731991&amp;date=05.04.2021&amp;dst=137404&amp;fld=134" TargetMode="External"/><Relationship Id="rId31680" Type="http://schemas.openxmlformats.org/officeDocument/2006/relationships/hyperlink" Target="https://docs7.online-sps.ru/cgi/online.cgi?req=doc&amp;base=LAW&amp;n=371416&amp;date=05.04.2021&amp;dst=111747&amp;fld=134" TargetMode="External"/><Relationship Id="rId32731" Type="http://schemas.openxmlformats.org/officeDocument/2006/relationships/hyperlink" Target="https://docs7.online-sps.ru/cgi/online.cgi?req=doc&amp;base=EXPZ&amp;n=731991&amp;date=05.04.2021&amp;dst=116187&amp;fld=134" TargetMode="External"/><Relationship Id="rId6256" Type="http://schemas.openxmlformats.org/officeDocument/2006/relationships/hyperlink" Target="https://docs7.online-sps.ru/cgi/online.cgi?req=doc&amp;base=LAW&amp;n=371416&amp;date=05.04.2021&amp;dst=110111&amp;fld=134" TargetMode="External"/><Relationship Id="rId7307" Type="http://schemas.openxmlformats.org/officeDocument/2006/relationships/hyperlink" Target="https://docs7.online-sps.ru/cgi/online.cgi?req=doc&amp;base=EXPZ&amp;n=731991&amp;date=05.04.2021&amp;dst=101393&amp;fld=134" TargetMode="External"/><Relationship Id="rId13858" Type="http://schemas.openxmlformats.org/officeDocument/2006/relationships/hyperlink" Target="https://docs7.online-sps.ru/cgi/online.cgi?req=doc&amp;base=EXPZ&amp;n=731991&amp;date=05.04.2021&amp;dst=144208&amp;fld=134" TargetMode="External"/><Relationship Id="rId23066" Type="http://schemas.openxmlformats.org/officeDocument/2006/relationships/hyperlink" Target="https://docs7.online-sps.ru/cgi/online.cgi?req=doc&amp;base=EXPZ&amp;n=731991&amp;date=05.04.2021&amp;dst=116975&amp;fld=134" TargetMode="External"/><Relationship Id="rId24117" Type="http://schemas.openxmlformats.org/officeDocument/2006/relationships/hyperlink" Target="https://docs7.online-sps.ru/cgi/online.cgi?req=doc&amp;base=EXPZ&amp;n=731991&amp;date=05.04.2021&amp;dst=143938&amp;fld=134" TargetMode="External"/><Relationship Id="rId27687" Type="http://schemas.openxmlformats.org/officeDocument/2006/relationships/hyperlink" Target="https://docs7.online-sps.ru/cgi/online.cgi?req=doc&amp;base=EXPZ&amp;n=731991&amp;date=05.04.2021&amp;dst=148142&amp;fld=134" TargetMode="External"/><Relationship Id="rId28738" Type="http://schemas.openxmlformats.org/officeDocument/2006/relationships/hyperlink" Target="https://docs7.online-sps.ru/cgi/online.cgi?req=doc&amp;base=EXPZ&amp;n=731991&amp;date=05.04.2021&amp;dst=139790&amp;fld=134" TargetMode="External"/><Relationship Id="rId30282" Type="http://schemas.openxmlformats.org/officeDocument/2006/relationships/hyperlink" Target="https://docs7.online-sps.ru/cgi/online.cgi?req=doc&amp;base=EXPZ&amp;n=731991&amp;date=05.04.2021&amp;dst=136654&amp;fld=134" TargetMode="External"/><Relationship Id="rId31333" Type="http://schemas.openxmlformats.org/officeDocument/2006/relationships/hyperlink" Target="https://docs7.online-sps.ru/cgi/online.cgi?req=doc&amp;base=EXPZ&amp;n=731991&amp;date=05.04.2021&amp;dst=140272&amp;fld=134" TargetMode="External"/><Relationship Id="rId35954" Type="http://schemas.openxmlformats.org/officeDocument/2006/relationships/hyperlink" Target="https://docs7.online-sps.ru/cgi/online.cgi?req=doc&amp;base=EXPZ&amp;n=731991&amp;date=05.04.2021&amp;dst=103695&amp;fld=134" TargetMode="External"/><Relationship Id="rId2866" Type="http://schemas.openxmlformats.org/officeDocument/2006/relationships/hyperlink" Target="https://docs7.online-sps.ru/cgi/online.cgi?req=doc&amp;base=EXPZ&amp;n=731991&amp;date=05.04.2021&amp;dst=100186&amp;fld=134" TargetMode="External"/><Relationship Id="rId3917" Type="http://schemas.openxmlformats.org/officeDocument/2006/relationships/hyperlink" Target="https://docs7.online-sps.ru/cgi/online.cgi?req=doc&amp;base=EXPZ&amp;n=731991&amp;date=05.04.2021&amp;dst=147156&amp;fld=134" TargetMode="External"/><Relationship Id="rId9479" Type="http://schemas.openxmlformats.org/officeDocument/2006/relationships/hyperlink" Target="https://docs7.online-sps.ru/cgi/online.cgi?req=doc&amp;base=EXPZ&amp;n=731991&amp;date=05.04.2021&amp;dst=145136&amp;fld=134" TargetMode="External"/><Relationship Id="rId14909" Type="http://schemas.openxmlformats.org/officeDocument/2006/relationships/hyperlink" Target="https://docs7.online-sps.ru/cgi/online.cgi?req=doc&amp;base=EXPZ&amp;n=731991&amp;date=05.04.2021&amp;dst=142883&amp;fld=134" TargetMode="External"/><Relationship Id="rId15280" Type="http://schemas.openxmlformats.org/officeDocument/2006/relationships/hyperlink" Target="https://docs7.online-sps.ru/cgi/online.cgi?req=doc&amp;base=EXPZ&amp;n=731991&amp;date=05.04.2021&amp;dst=141324&amp;fld=134" TargetMode="External"/><Relationship Id="rId16331" Type="http://schemas.openxmlformats.org/officeDocument/2006/relationships/hyperlink" Target="https://docs7.online-sps.ru/cgi/online.cgi?req=doc&amp;base=EXPZ&amp;n=731991&amp;date=05.04.2021&amp;dst=153026&amp;fld=134" TargetMode="External"/><Relationship Id="rId20727" Type="http://schemas.openxmlformats.org/officeDocument/2006/relationships/hyperlink" Target="https://docs7.online-sps.ru/cgi/online.cgi?req=doc&amp;base=EXPZ&amp;n=731991&amp;date=05.04.2021&amp;dst=109373&amp;fld=134" TargetMode="External"/><Relationship Id="rId26289" Type="http://schemas.openxmlformats.org/officeDocument/2006/relationships/hyperlink" Target="https://docs7.online-sps.ru/cgi/online.cgi?req=doc&amp;base=EXPZ&amp;n=731991&amp;date=05.04.2021&amp;dst=135662&amp;fld=134" TargetMode="External"/><Relationship Id="rId34556" Type="http://schemas.openxmlformats.org/officeDocument/2006/relationships/hyperlink" Target="https://docs7.online-sps.ru/cgi/online.cgi?req=doc&amp;base=EXPZ&amp;n=731991&amp;date=05.04.2021&amp;dst=150798&amp;fld=134" TargetMode="External"/><Relationship Id="rId35607" Type="http://schemas.openxmlformats.org/officeDocument/2006/relationships/hyperlink" Target="https://docs7.online-sps.ru/cgi/online.cgi?req=doc&amp;base=EXPZ&amp;n=731991&amp;date=05.04.2021&amp;dst=151913&amp;fld=134" TargetMode="External"/><Relationship Id="rId838" Type="http://schemas.openxmlformats.org/officeDocument/2006/relationships/hyperlink" Target="https://docs7.online-sps.ru/cgi/online.cgi?req=doc&amp;base=EXPZ&amp;n=731991&amp;date=05.04.2021&amp;dst=140761&amp;fld=134" TargetMode="External"/><Relationship Id="rId1468" Type="http://schemas.openxmlformats.org/officeDocument/2006/relationships/hyperlink" Target="https://docs7.online-sps.ru/cgi/online.cgi?req=doc&amp;base=EXPZ&amp;n=731991&amp;date=05.04.2021&amp;dst=115404&amp;fld=134" TargetMode="External"/><Relationship Id="rId2519" Type="http://schemas.openxmlformats.org/officeDocument/2006/relationships/hyperlink" Target="https://docs7.online-sps.ru/cgi/online.cgi?req=doc&amp;base=EXPZ&amp;n=731991&amp;date=05.04.2021&amp;dst=148046&amp;fld=134" TargetMode="External"/><Relationship Id="rId23200" Type="http://schemas.openxmlformats.org/officeDocument/2006/relationships/hyperlink" Target="https://docs7.online-sps.ru/cgi/online.cgi?req=doc&amp;base=EXPZ&amp;n=731991&amp;date=05.04.2021&amp;dst=136992&amp;fld=134" TargetMode="External"/><Relationship Id="rId33158" Type="http://schemas.openxmlformats.org/officeDocument/2006/relationships/hyperlink" Target="https://docs7.online-sps.ru/cgi/online.cgi?req=doc&amp;base=EXPZ&amp;n=731991&amp;date=05.04.2021&amp;dst=150060&amp;fld=134" TargetMode="External"/><Relationship Id="rId34209" Type="http://schemas.openxmlformats.org/officeDocument/2006/relationships/hyperlink" Target="https://docs7.online-sps.ru/cgi/online.cgi?req=doc&amp;base=EXPZ&amp;n=731991&amp;date=05.04.2021&amp;dst=148794&amp;fld=134" TargetMode="External"/><Relationship Id="rId37779" Type="http://schemas.openxmlformats.org/officeDocument/2006/relationships/hyperlink" Target="https://docs7.online-sps.ru/cgi/online.cgi?req=doc&amp;base=LAW&amp;n=371416&amp;date=05.04.2021&amp;dst=120876&amp;fld=134" TargetMode="External"/><Relationship Id="rId8562" Type="http://schemas.openxmlformats.org/officeDocument/2006/relationships/hyperlink" Target="https://docs7.online-sps.ru/cgi/online.cgi?req=doc&amp;base=LAW&amp;n=371416&amp;date=05.04.2021&amp;dst=110289&amp;fld=134" TargetMode="External"/><Relationship Id="rId9960" Type="http://schemas.openxmlformats.org/officeDocument/2006/relationships/hyperlink" Target="https://docs7.online-sps.ru/cgi/online.cgi?req=doc&amp;base=EXPZ&amp;n=731991&amp;date=05.04.2021&amp;dst=147355&amp;fld=134" TargetMode="External"/><Relationship Id="rId11890" Type="http://schemas.openxmlformats.org/officeDocument/2006/relationships/hyperlink" Target="https://docs7.online-sps.ru/cgi/online.cgi?req=doc&amp;base=LAW&amp;n=371416&amp;date=05.04.2021&amp;dst=102636&amp;fld=134" TargetMode="External"/><Relationship Id="rId12941" Type="http://schemas.openxmlformats.org/officeDocument/2006/relationships/hyperlink" Target="https://docs7.online-sps.ru/cgi/online.cgi?req=doc&amp;base=EXPZ&amp;n=731991&amp;date=05.04.2021&amp;dst=140307&amp;fld=134" TargetMode="External"/><Relationship Id="rId18156" Type="http://schemas.openxmlformats.org/officeDocument/2006/relationships/hyperlink" Target="https://docs7.online-sps.ru/cgi/online.cgi?req=doc&amp;base=LAW&amp;n=371416&amp;date=05.04.2021&amp;dst=110893&amp;fld=134" TargetMode="External"/><Relationship Id="rId19554" Type="http://schemas.openxmlformats.org/officeDocument/2006/relationships/hyperlink" Target="https://docs7.online-sps.ru/cgi/online.cgi?req=doc&amp;base=EXPZ&amp;n=731991&amp;date=05.04.2021&amp;dst=151959&amp;fld=134" TargetMode="External"/><Relationship Id="rId22899" Type="http://schemas.openxmlformats.org/officeDocument/2006/relationships/hyperlink" Target="https://docs7.online-sps.ru/cgi/online.cgi?req=doc&amp;base=EXPZ&amp;n=731991&amp;date=05.04.2021&amp;dst=145973&amp;fld=134" TargetMode="External"/><Relationship Id="rId25372" Type="http://schemas.openxmlformats.org/officeDocument/2006/relationships/hyperlink" Target="https://docs7.online-sps.ru/cgi/online.cgi?req=doc&amp;base=EXPZ&amp;n=731991&amp;date=05.04.2021&amp;dst=136757&amp;fld=134" TargetMode="External"/><Relationship Id="rId26770" Type="http://schemas.openxmlformats.org/officeDocument/2006/relationships/hyperlink" Target="https://docs7.online-sps.ru/cgi/online.cgi?req=doc&amp;base=EXPZ&amp;n=731991&amp;date=05.04.2021&amp;dst=100766&amp;fld=134" TargetMode="External"/><Relationship Id="rId27821" Type="http://schemas.openxmlformats.org/officeDocument/2006/relationships/hyperlink" Target="https://docs7.online-sps.ru/cgi/online.cgi?req=doc&amp;base=EXPZ&amp;n=731991&amp;date=05.04.2021&amp;dst=107089&amp;fld=134" TargetMode="External"/><Relationship Id="rId7164" Type="http://schemas.openxmlformats.org/officeDocument/2006/relationships/hyperlink" Target="https://docs7.online-sps.ru/cgi/online.cgi?req=doc&amp;base=EXPZ&amp;n=731991&amp;date=05.04.2021&amp;dst=135680&amp;fld=134" TargetMode="External"/><Relationship Id="rId8215" Type="http://schemas.openxmlformats.org/officeDocument/2006/relationships/hyperlink" Target="https://docs7.online-sps.ru/cgi/online.cgi?req=doc&amp;base=EXPZ&amp;n=731991&amp;date=05.04.2021&amp;dst=107509&amp;fld=134" TargetMode="External"/><Relationship Id="rId9613" Type="http://schemas.openxmlformats.org/officeDocument/2006/relationships/hyperlink" Target="https://docs7.online-sps.ru/cgi/online.cgi?req=doc&amp;base=EXPZ&amp;n=731991&amp;date=05.04.2021&amp;dst=150218&amp;fld=134" TargetMode="External"/><Relationship Id="rId10492" Type="http://schemas.openxmlformats.org/officeDocument/2006/relationships/hyperlink" Target="https://docs7.online-sps.ru/cgi/online.cgi?req=doc&amp;base=EXPZ&amp;n=731991&amp;date=05.04.2021&amp;dst=145396&amp;fld=134" TargetMode="External"/><Relationship Id="rId11543" Type="http://schemas.openxmlformats.org/officeDocument/2006/relationships/hyperlink" Target="https://docs7.online-sps.ru/cgi/online.cgi?req=doc&amp;base=EXPZ&amp;n=731991&amp;date=05.04.2021&amp;dst=136765&amp;fld=134" TargetMode="External"/><Relationship Id="rId19207" Type="http://schemas.openxmlformats.org/officeDocument/2006/relationships/hyperlink" Target="https://docs7.online-sps.ru/cgi/online.cgi?req=doc&amp;base=LAW&amp;n=371416&amp;date=05.04.2021&amp;dst=109505&amp;fld=134" TargetMode="External"/><Relationship Id="rId25025" Type="http://schemas.openxmlformats.org/officeDocument/2006/relationships/hyperlink" Target="https://docs7.online-sps.ru/cgi/online.cgi?req=doc&amp;base=EXPZ&amp;n=731991&amp;date=05.04.2021&amp;dst=136221&amp;fld=134" TargetMode="External"/><Relationship Id="rId26423" Type="http://schemas.openxmlformats.org/officeDocument/2006/relationships/hyperlink" Target="https://docs7.online-sps.ru/cgi/online.cgi?req=doc&amp;base=EXPZ&amp;n=731991&amp;date=05.04.2021&amp;dst=101352&amp;fld=134" TargetMode="External"/><Relationship Id="rId29993" Type="http://schemas.openxmlformats.org/officeDocument/2006/relationships/hyperlink" Target="https://docs7.online-sps.ru/cgi/online.cgi?req=doc&amp;base=EXPZ&amp;n=731991&amp;date=05.04.2021&amp;dst=136339&amp;fld=134" TargetMode="External"/><Relationship Id="rId30819" Type="http://schemas.openxmlformats.org/officeDocument/2006/relationships/hyperlink" Target="https://docs7.online-sps.ru/cgi/online.cgi?req=doc&amp;base=EXPZ&amp;n=731991&amp;date=05.04.2021&amp;dst=103156&amp;fld=134" TargetMode="External"/><Relationship Id="rId31190" Type="http://schemas.openxmlformats.org/officeDocument/2006/relationships/hyperlink" Target="https://docs7.online-sps.ru/cgi/online.cgi?req=doc&amp;base=LAW&amp;n=371416&amp;date=05.04.2021&amp;dst=108201&amp;fld=134" TargetMode="External"/><Relationship Id="rId32241" Type="http://schemas.openxmlformats.org/officeDocument/2006/relationships/hyperlink" Target="https://docs7.online-sps.ru/cgi/online.cgi?req=doc&amp;base=EXPZ&amp;n=731991&amp;date=05.04.2021&amp;dst=143259&amp;fld=134" TargetMode="External"/><Relationship Id="rId1602" Type="http://schemas.openxmlformats.org/officeDocument/2006/relationships/hyperlink" Target="https://docs7.online-sps.ru/cgi/online.cgi?req=doc&amp;base=EXPZ&amp;n=731991&amp;date=05.04.2021&amp;dst=111398&amp;fld=134" TargetMode="External"/><Relationship Id="rId10145" Type="http://schemas.openxmlformats.org/officeDocument/2006/relationships/hyperlink" Target="https://docs7.online-sps.ru/cgi/online.cgi?req=doc&amp;base=EXPZ&amp;n=731991&amp;date=05.04.2021&amp;dst=147795&amp;fld=134" TargetMode="External"/><Relationship Id="rId14766" Type="http://schemas.openxmlformats.org/officeDocument/2006/relationships/hyperlink" Target="https://docs7.online-sps.ru/cgi/online.cgi?req=doc&amp;base=EXPZ&amp;n=731991&amp;date=05.04.2021&amp;dst=142743&amp;fld=134" TargetMode="External"/><Relationship Id="rId15817" Type="http://schemas.openxmlformats.org/officeDocument/2006/relationships/hyperlink" Target="https://docs7.online-sps.ru/cgi/online.cgi?req=doc&amp;base=EXPZ&amp;n=731991&amp;date=05.04.2021&amp;dst=119822&amp;fld=134" TargetMode="External"/><Relationship Id="rId21982" Type="http://schemas.openxmlformats.org/officeDocument/2006/relationships/hyperlink" Target="https://docs7.online-sps.ru/cgi/online.cgi?req=doc&amp;base=EXPZ&amp;n=731991&amp;date=05.04.2021&amp;dst=139340&amp;fld=134" TargetMode="External"/><Relationship Id="rId28595" Type="http://schemas.openxmlformats.org/officeDocument/2006/relationships/hyperlink" Target="https://docs7.online-sps.ru/cgi/online.cgi?req=doc&amp;base=EXPZ&amp;n=731991&amp;date=05.04.2021&amp;dst=148920&amp;fld=134" TargetMode="External"/><Relationship Id="rId29646" Type="http://schemas.openxmlformats.org/officeDocument/2006/relationships/hyperlink" Target="https://docs7.online-sps.ru/cgi/online.cgi?req=doc&amp;base=EXPZ&amp;n=731991&amp;date=05.04.2021&amp;dst=112283&amp;fld=134" TargetMode="External"/><Relationship Id="rId36862" Type="http://schemas.openxmlformats.org/officeDocument/2006/relationships/hyperlink" Target="https://docs7.online-sps.ru/cgi/online.cgi?req=doc&amp;base=EXPZ&amp;n=731991&amp;date=05.04.2021&amp;dst=156041&amp;fld=134" TargetMode="External"/><Relationship Id="rId3774" Type="http://schemas.openxmlformats.org/officeDocument/2006/relationships/hyperlink" Target="https://docs7.online-sps.ru/cgi/online.cgi?req=doc&amp;base=EXPZ&amp;n=731991&amp;date=05.04.2021&amp;dst=113570&amp;fld=134" TargetMode="External"/><Relationship Id="rId4825" Type="http://schemas.openxmlformats.org/officeDocument/2006/relationships/hyperlink" Target="https://docs7.online-sps.ru/cgi/online.cgi?req=doc&amp;base=EXPZ&amp;n=731991&amp;date=05.04.2021&amp;dst=109937&amp;fld=134" TargetMode="External"/><Relationship Id="rId13368" Type="http://schemas.openxmlformats.org/officeDocument/2006/relationships/hyperlink" Target="https://docs7.online-sps.ru/cgi/online.cgi?req=doc&amp;base=EXPZ&amp;n=731991&amp;date=05.04.2021&amp;dst=143116&amp;fld=134" TargetMode="External"/><Relationship Id="rId14419" Type="http://schemas.openxmlformats.org/officeDocument/2006/relationships/hyperlink" Target="https://docs7.online-sps.ru/cgi/online.cgi?req=doc&amp;base=LAW&amp;n=371416&amp;date=05.04.2021&amp;dst=108689&amp;fld=134" TargetMode="External"/><Relationship Id="rId17989" Type="http://schemas.openxmlformats.org/officeDocument/2006/relationships/hyperlink" Target="https://docs7.online-sps.ru/cgi/online.cgi?req=doc&amp;base=EXPZ&amp;n=731991&amp;date=05.04.2021&amp;dst=146214&amp;fld=134" TargetMode="External"/><Relationship Id="rId20584" Type="http://schemas.openxmlformats.org/officeDocument/2006/relationships/hyperlink" Target="https://docs7.online-sps.ru/cgi/online.cgi?req=doc&amp;base=EXPZ&amp;n=731991&amp;date=05.04.2021&amp;dst=148892&amp;fld=134" TargetMode="External"/><Relationship Id="rId21635" Type="http://schemas.openxmlformats.org/officeDocument/2006/relationships/hyperlink" Target="https://docs7.online-sps.ru/cgi/online.cgi?req=doc&amp;base=EXPZ&amp;n=731991&amp;date=05.04.2021&amp;dst=104651&amp;fld=134" TargetMode="External"/><Relationship Id="rId27197" Type="http://schemas.openxmlformats.org/officeDocument/2006/relationships/hyperlink" Target="https://docs7.online-sps.ru/cgi/online.cgi?req=doc&amp;base=EXPZ&amp;n=731991&amp;date=05.04.2021&amp;dst=141820&amp;fld=134" TargetMode="External"/><Relationship Id="rId28248" Type="http://schemas.openxmlformats.org/officeDocument/2006/relationships/hyperlink" Target="https://docs7.online-sps.ru/cgi/online.cgi?req=doc&amp;base=EXPZ&amp;n=731991&amp;date=05.04.2021&amp;dst=105672&amp;fld=134" TargetMode="External"/><Relationship Id="rId35464" Type="http://schemas.openxmlformats.org/officeDocument/2006/relationships/hyperlink" Target="https://docs7.online-sps.ru/cgi/online.cgi?req=doc&amp;base=LAW&amp;n=371416&amp;date=05.04.2021&amp;dst=112837&amp;fld=134" TargetMode="External"/><Relationship Id="rId36515" Type="http://schemas.openxmlformats.org/officeDocument/2006/relationships/hyperlink" Target="https://docs7.online-sps.ru/cgi/online.cgi?req=doc&amp;base=EXPZ&amp;n=731991&amp;date=05.04.2021&amp;dst=155364&amp;fld=134" TargetMode="External"/><Relationship Id="rId695" Type="http://schemas.openxmlformats.org/officeDocument/2006/relationships/hyperlink" Target="https://docs7.online-sps.ru/cgi/online.cgi?req=doc&amp;base=EXPZ&amp;n=731991&amp;date=05.04.2021&amp;dst=102141&amp;fld=134" TargetMode="External"/><Relationship Id="rId2376" Type="http://schemas.openxmlformats.org/officeDocument/2006/relationships/hyperlink" Target="https://docs7.online-sps.ru/cgi/online.cgi?req=doc&amp;base=EXPZ&amp;n=731991&amp;date=05.04.2021&amp;dst=101768&amp;fld=134" TargetMode="External"/><Relationship Id="rId3427" Type="http://schemas.openxmlformats.org/officeDocument/2006/relationships/hyperlink" Target="https://docs7.online-sps.ru/cgi/online.cgi?req=doc&amp;base=EXPZ&amp;n=731991&amp;date=05.04.2021&amp;dst=146480&amp;fld=134" TargetMode="External"/><Relationship Id="rId6997" Type="http://schemas.openxmlformats.org/officeDocument/2006/relationships/hyperlink" Target="https://docs7.online-sps.ru/cgi/online.cgi?req=doc&amp;base=EXPZ&amp;n=731991&amp;date=05.04.2021&amp;dst=135341&amp;fld=134" TargetMode="External"/><Relationship Id="rId20237" Type="http://schemas.openxmlformats.org/officeDocument/2006/relationships/hyperlink" Target="https://docs7.online-sps.ru/cgi/online.cgi?req=doc&amp;base=EXPZ&amp;n=731991&amp;date=05.04.2021&amp;dst=145148&amp;fld=134" TargetMode="External"/><Relationship Id="rId24858" Type="http://schemas.openxmlformats.org/officeDocument/2006/relationships/hyperlink" Target="https://docs7.online-sps.ru/cgi/online.cgi?req=doc&amp;base=EXPZ&amp;n=731991&amp;date=05.04.2021&amp;dst=150377&amp;fld=134" TargetMode="External"/><Relationship Id="rId34066" Type="http://schemas.openxmlformats.org/officeDocument/2006/relationships/hyperlink" Target="https://docs7.online-sps.ru/cgi/online.cgi?req=doc&amp;base=EXPZ&amp;n=731991&amp;date=05.04.2021&amp;dst=145317&amp;fld=134" TargetMode="External"/><Relationship Id="rId35117" Type="http://schemas.openxmlformats.org/officeDocument/2006/relationships/hyperlink" Target="https://docs7.online-sps.ru/cgi/online.cgi?req=doc&amp;base=EXPZ&amp;n=731991&amp;date=05.04.2021&amp;dst=145737&amp;fld=134" TargetMode="External"/><Relationship Id="rId348" Type="http://schemas.openxmlformats.org/officeDocument/2006/relationships/hyperlink" Target="https://docs7.online-sps.ru/cgi/online.cgi?req=doc&amp;base=EXPZ&amp;n=731991&amp;date=05.04.2021&amp;dst=101574&amp;fld=134" TargetMode="External"/><Relationship Id="rId2029" Type="http://schemas.openxmlformats.org/officeDocument/2006/relationships/hyperlink" Target="https://docs7.online-sps.ru/cgi/online.cgi?req=doc&amp;base=EXPZ&amp;n=731991&amp;date=05.04.2021&amp;dst=136303&amp;fld=134" TargetMode="External"/><Relationship Id="rId5599" Type="http://schemas.openxmlformats.org/officeDocument/2006/relationships/hyperlink" Target="https://docs7.online-sps.ru/cgi/online.cgi?req=doc&amp;base=EXPZ&amp;n=731991&amp;date=05.04.2021&amp;dst=102141&amp;fld=134" TargetMode="External"/><Relationship Id="rId9470" Type="http://schemas.openxmlformats.org/officeDocument/2006/relationships/hyperlink" Target="https://docs7.online-sps.ru/cgi/online.cgi?req=doc&amp;base=EXPZ&amp;n=731991&amp;date=05.04.2021&amp;dst=145125&amp;fld=134" TargetMode="External"/><Relationship Id="rId14900" Type="http://schemas.openxmlformats.org/officeDocument/2006/relationships/hyperlink" Target="https://docs7.online-sps.ru/cgi/online.cgi?req=doc&amp;base=EXPZ&amp;n=731991&amp;date=05.04.2021&amp;dst=109271&amp;fld=134" TargetMode="External"/><Relationship Id="rId19064" Type="http://schemas.openxmlformats.org/officeDocument/2006/relationships/hyperlink" Target="https://docs7.online-sps.ru/cgi/online.cgi?req=doc&amp;base=EXPZ&amp;n=731991&amp;date=05.04.2021&amp;dst=118300&amp;fld=134" TargetMode="External"/><Relationship Id="rId25909" Type="http://schemas.openxmlformats.org/officeDocument/2006/relationships/hyperlink" Target="https://docs7.online-sps.ru/cgi/online.cgi?req=doc&amp;base=EXPZ&amp;n=731991&amp;date=05.04.2021&amp;dst=134758&amp;fld=134" TargetMode="External"/><Relationship Id="rId26280" Type="http://schemas.openxmlformats.org/officeDocument/2006/relationships/hyperlink" Target="https://docs7.online-sps.ru/cgi/online.cgi?req=doc&amp;base=EXPZ&amp;n=731991&amp;date=05.04.2021&amp;dst=135649&amp;fld=134" TargetMode="External"/><Relationship Id="rId27331" Type="http://schemas.openxmlformats.org/officeDocument/2006/relationships/hyperlink" Target="https://docs7.online-sps.ru/cgi/online.cgi?req=doc&amp;base=EXPZ&amp;n=731991&amp;date=05.04.2021&amp;dst=141040&amp;fld=134" TargetMode="External"/><Relationship Id="rId30676" Type="http://schemas.openxmlformats.org/officeDocument/2006/relationships/hyperlink" Target="https://docs7.online-sps.ru/cgi/online.cgi?req=doc&amp;base=LAW&amp;n=371416&amp;date=05.04.2021&amp;dst=102960&amp;fld=134" TargetMode="External"/><Relationship Id="rId31727" Type="http://schemas.openxmlformats.org/officeDocument/2006/relationships/hyperlink" Target="https://docs7.online-sps.ru/cgi/online.cgi?req=doc&amp;base=LAW&amp;n=371416&amp;date=05.04.2021&amp;dst=111879&amp;fld=134" TargetMode="External"/><Relationship Id="rId37289" Type="http://schemas.openxmlformats.org/officeDocument/2006/relationships/hyperlink" Target="https://docs7.online-sps.ru/cgi/online.cgi?req=doc&amp;base=EXPZ&amp;n=731991&amp;date=05.04.2021&amp;dst=104663&amp;fld=134" TargetMode="External"/><Relationship Id="rId2510" Type="http://schemas.openxmlformats.org/officeDocument/2006/relationships/hyperlink" Target="https://docs7.online-sps.ru/cgi/online.cgi?req=doc&amp;base=EXPZ&amp;n=731991&amp;date=05.04.2021&amp;dst=140454&amp;fld=134" TargetMode="External"/><Relationship Id="rId8072" Type="http://schemas.openxmlformats.org/officeDocument/2006/relationships/hyperlink" Target="https://docs7.online-sps.ru/cgi/online.cgi?req=doc&amp;base=LAW&amp;n=371416&amp;date=05.04.2021&amp;dst=102118&amp;fld=134" TargetMode="External"/><Relationship Id="rId9123" Type="http://schemas.openxmlformats.org/officeDocument/2006/relationships/hyperlink" Target="https://docs7.online-sps.ru/cgi/online.cgi?req=doc&amp;base=EXPZ&amp;n=731991&amp;date=05.04.2021&amp;dst=149353&amp;fld=134" TargetMode="External"/><Relationship Id="rId11053" Type="http://schemas.openxmlformats.org/officeDocument/2006/relationships/hyperlink" Target="https://docs7.online-sps.ru/cgi/online.cgi?req=doc&amp;base=EXPZ&amp;n=731991&amp;date=05.04.2021&amp;dst=136112&amp;fld=134" TargetMode="External"/><Relationship Id="rId12104" Type="http://schemas.openxmlformats.org/officeDocument/2006/relationships/hyperlink" Target="https://docs7.online-sps.ru/cgi/online.cgi?req=doc&amp;base=EXPZ&amp;n=731991&amp;date=05.04.2021&amp;dst=143919&amp;fld=134" TargetMode="External"/><Relationship Id="rId12451" Type="http://schemas.openxmlformats.org/officeDocument/2006/relationships/hyperlink" Target="https://docs7.online-sps.ru/cgi/online.cgi?req=doc&amp;base=LAW&amp;n=371416&amp;date=05.04.2021&amp;dst=108431&amp;fld=134" TargetMode="External"/><Relationship Id="rId13502" Type="http://schemas.openxmlformats.org/officeDocument/2006/relationships/hyperlink" Target="https://docs7.online-sps.ru/cgi/online.cgi?req=doc&amp;base=EXPZ&amp;n=731991&amp;date=05.04.2021&amp;dst=150537&amp;fld=134" TargetMode="External"/><Relationship Id="rId30329" Type="http://schemas.openxmlformats.org/officeDocument/2006/relationships/hyperlink" Target="https://docs7.online-sps.ru/cgi/online.cgi?req=doc&amp;base=EXPZ&amp;n=731991&amp;date=05.04.2021&amp;dst=136718&amp;fld=134" TargetMode="External"/><Relationship Id="rId34200" Type="http://schemas.openxmlformats.org/officeDocument/2006/relationships/hyperlink" Target="https://docs7.online-sps.ru/cgi/online.cgi?req=doc&amp;base=EXPZ&amp;n=731991&amp;date=05.04.2021&amp;dst=148779&amp;fld=134" TargetMode="External"/><Relationship Id="rId1112" Type="http://schemas.openxmlformats.org/officeDocument/2006/relationships/hyperlink" Target="https://docs7.online-sps.ru/cgi/online.cgi?req=doc&amp;base=EXPZ&amp;n=731991&amp;date=05.04.2021&amp;dst=141287&amp;fld=134" TargetMode="External"/><Relationship Id="rId15674" Type="http://schemas.openxmlformats.org/officeDocument/2006/relationships/hyperlink" Target="https://docs7.online-sps.ru/cgi/online.cgi?req=doc&amp;base=EXPZ&amp;n=731991&amp;date=05.04.2021&amp;dst=152131&amp;fld=134" TargetMode="External"/><Relationship Id="rId16725" Type="http://schemas.openxmlformats.org/officeDocument/2006/relationships/hyperlink" Target="https://docs7.online-sps.ru/cgi/online.cgi?req=doc&amp;base=EXPZ&amp;n=731991&amp;date=05.04.2021&amp;dst=118314&amp;fld=134" TargetMode="External"/><Relationship Id="rId22890" Type="http://schemas.openxmlformats.org/officeDocument/2006/relationships/hyperlink" Target="https://docs7.online-sps.ru/cgi/online.cgi?req=doc&amp;base=EXPZ&amp;n=731991&amp;date=05.04.2021&amp;dst=145961&amp;fld=134" TargetMode="External"/><Relationship Id="rId23941" Type="http://schemas.openxmlformats.org/officeDocument/2006/relationships/hyperlink" Target="https://docs7.online-sps.ru/cgi/online.cgi?req=doc&amp;base=EXPZ&amp;n=731991&amp;date=05.04.2021&amp;dst=135925&amp;fld=134" TargetMode="External"/><Relationship Id="rId29156" Type="http://schemas.openxmlformats.org/officeDocument/2006/relationships/hyperlink" Target="https://docs7.online-sps.ru/cgi/online.cgi?req=doc&amp;base=EXPZ&amp;n=731991&amp;date=05.04.2021&amp;dst=147223&amp;fld=134" TargetMode="External"/><Relationship Id="rId33899" Type="http://schemas.openxmlformats.org/officeDocument/2006/relationships/hyperlink" Target="https://docs7.online-sps.ru/cgi/online.cgi?req=doc&amp;base=EXPZ&amp;n=731991&amp;date=05.04.2021&amp;dst=145034&amp;fld=134" TargetMode="External"/><Relationship Id="rId36372" Type="http://schemas.openxmlformats.org/officeDocument/2006/relationships/hyperlink" Target="https://docs7.online-sps.ru/cgi/online.cgi?req=doc&amp;base=EXPZ&amp;n=731991&amp;date=05.04.2021&amp;dst=149627&amp;fld=134" TargetMode="External"/><Relationship Id="rId37770" Type="http://schemas.openxmlformats.org/officeDocument/2006/relationships/hyperlink" Target="https://docs7.online-sps.ru/cgi/online.cgi?req=doc&amp;base=EXPZ&amp;n=731991&amp;date=05.04.2021&amp;dst=152948&amp;fld=134" TargetMode="External"/><Relationship Id="rId3284" Type="http://schemas.openxmlformats.org/officeDocument/2006/relationships/hyperlink" Target="https://docs7.online-sps.ru/cgi/online.cgi?req=doc&amp;base=EXPZ&amp;n=731991&amp;date=05.04.2021&amp;dst=139857&amp;fld=134" TargetMode="External"/><Relationship Id="rId4682" Type="http://schemas.openxmlformats.org/officeDocument/2006/relationships/hyperlink" Target="https://docs7.online-sps.ru/cgi/online.cgi?req=doc&amp;base=EXPZ&amp;n=731991&amp;date=05.04.2021&amp;dst=137524&amp;fld=134" TargetMode="External"/><Relationship Id="rId5733" Type="http://schemas.openxmlformats.org/officeDocument/2006/relationships/hyperlink" Target="https://docs7.online-sps.ru/cgi/online.cgi?req=doc&amp;base=EXPZ&amp;n=731991&amp;date=05.04.2021&amp;dst=102351&amp;fld=134" TargetMode="External"/><Relationship Id="rId14276" Type="http://schemas.openxmlformats.org/officeDocument/2006/relationships/hyperlink" Target="https://docs7.online-sps.ru/cgi/online.cgi?req=doc&amp;base=LAW&amp;n=371416&amp;date=05.04.2021&amp;dst=102118&amp;fld=134" TargetMode="External"/><Relationship Id="rId15327" Type="http://schemas.openxmlformats.org/officeDocument/2006/relationships/hyperlink" Target="https://docs7.online-sps.ru/cgi/online.cgi?req=doc&amp;base=EXPZ&amp;n=731991&amp;date=05.04.2021&amp;dst=148167&amp;fld=134" TargetMode="External"/><Relationship Id="rId18897" Type="http://schemas.openxmlformats.org/officeDocument/2006/relationships/hyperlink" Target="https://docs7.online-sps.ru/cgi/online.cgi?req=doc&amp;base=EXPZ&amp;n=731991&amp;date=05.04.2021&amp;dst=117230&amp;fld=134" TargetMode="External"/><Relationship Id="rId19948" Type="http://schemas.openxmlformats.org/officeDocument/2006/relationships/hyperlink" Target="https://docs7.online-sps.ru/cgi/online.cgi?req=doc&amp;base=EXPZ&amp;n=731991&amp;date=05.04.2021&amp;dst=148121&amp;fld=134" TargetMode="External"/><Relationship Id="rId20094" Type="http://schemas.openxmlformats.org/officeDocument/2006/relationships/hyperlink" Target="https://docs7.online-sps.ru/cgi/online.cgi?req=doc&amp;base=EXPZ&amp;n=731991&amp;date=05.04.2021&amp;dst=137961&amp;fld=134" TargetMode="External"/><Relationship Id="rId21492" Type="http://schemas.openxmlformats.org/officeDocument/2006/relationships/hyperlink" Target="https://docs7.online-sps.ru/cgi/online.cgi?req=doc&amp;base=LAW&amp;n=371416&amp;date=05.04.2021&amp;dst=113237&amp;fld=134" TargetMode="External"/><Relationship Id="rId22543" Type="http://schemas.openxmlformats.org/officeDocument/2006/relationships/hyperlink" Target="https://docs7.online-sps.ru/cgi/online.cgi?req=doc&amp;base=EXPZ&amp;n=731991&amp;date=05.04.2021&amp;dst=146287&amp;fld=134" TargetMode="External"/><Relationship Id="rId30810" Type="http://schemas.openxmlformats.org/officeDocument/2006/relationships/hyperlink" Target="https://docs7.online-sps.ru/cgi/online.cgi?req=doc&amp;base=EXPZ&amp;n=731991&amp;date=05.04.2021&amp;dst=103143&amp;fld=134" TargetMode="External"/><Relationship Id="rId36025" Type="http://schemas.openxmlformats.org/officeDocument/2006/relationships/hyperlink" Target="https://docs7.online-sps.ru/cgi/online.cgi?req=doc&amp;base=EXPZ&amp;n=731991&amp;date=05.04.2021&amp;dst=103931&amp;fld=134" TargetMode="External"/><Relationship Id="rId37423" Type="http://schemas.openxmlformats.org/officeDocument/2006/relationships/hyperlink" Target="https://docs7.online-sps.ru/cgi/online.cgi?req=doc&amp;base=EXPZ&amp;n=731991&amp;date=05.04.2021&amp;dst=139037&amp;fld=134" TargetMode="External"/><Relationship Id="rId4335" Type="http://schemas.openxmlformats.org/officeDocument/2006/relationships/hyperlink" Target="https://docs7.online-sps.ru/cgi/online.cgi?req=doc&amp;base=LAW&amp;n=371416&amp;date=05.04.2021&amp;dst=110871&amp;fld=134" TargetMode="External"/><Relationship Id="rId8956" Type="http://schemas.openxmlformats.org/officeDocument/2006/relationships/hyperlink" Target="https://docs7.online-sps.ru/cgi/online.cgi?req=doc&amp;base=EXPZ&amp;n=731991&amp;date=05.04.2021&amp;dst=140046&amp;fld=134" TargetMode="External"/><Relationship Id="rId10886" Type="http://schemas.openxmlformats.org/officeDocument/2006/relationships/hyperlink" Target="https://docs7.online-sps.ru/cgi/online.cgi?req=doc&amp;base=LAW&amp;n=371416&amp;date=05.04.2021&amp;dst=108389&amp;fld=134" TargetMode="External"/><Relationship Id="rId11937" Type="http://schemas.openxmlformats.org/officeDocument/2006/relationships/hyperlink" Target="https://docs7.online-sps.ru/cgi/online.cgi?req=doc&amp;base=LAW&amp;n=371416&amp;date=05.04.2021&amp;dst=101984&amp;fld=134" TargetMode="External"/><Relationship Id="rId17499" Type="http://schemas.openxmlformats.org/officeDocument/2006/relationships/hyperlink" Target="https://docs7.online-sps.ru/cgi/online.cgi?req=doc&amp;base=LAW&amp;n=371416&amp;date=05.04.2021&amp;dst=107413&amp;fld=134" TargetMode="External"/><Relationship Id="rId21145" Type="http://schemas.openxmlformats.org/officeDocument/2006/relationships/hyperlink" Target="https://docs7.online-sps.ru/cgi/online.cgi?req=doc&amp;base=EXPZ&amp;n=731991&amp;date=05.04.2021&amp;dst=155794&amp;fld=134" TargetMode="External"/><Relationship Id="rId25766" Type="http://schemas.openxmlformats.org/officeDocument/2006/relationships/hyperlink" Target="https://docs7.online-sps.ru/cgi/online.cgi?req=doc&amp;base=EXPZ&amp;n=731991&amp;date=05.04.2021&amp;dst=138444&amp;fld=134" TargetMode="External"/><Relationship Id="rId26817" Type="http://schemas.openxmlformats.org/officeDocument/2006/relationships/hyperlink" Target="https://docs7.online-sps.ru/cgi/online.cgi?req=doc&amp;base=EXPZ&amp;n=731991&amp;date=05.04.2021&amp;dst=135397&amp;fld=134" TargetMode="External"/><Relationship Id="rId32982" Type="http://schemas.openxmlformats.org/officeDocument/2006/relationships/hyperlink" Target="https://docs7.online-sps.ru/cgi/online.cgi?req=doc&amp;base=LAW&amp;n=371416&amp;date=05.04.2021&amp;dst=102282&amp;fld=134" TargetMode="External"/><Relationship Id="rId7558" Type="http://schemas.openxmlformats.org/officeDocument/2006/relationships/hyperlink" Target="https://docs7.online-sps.ru/cgi/online.cgi?req=doc&amp;base=EXPZ&amp;n=731991&amp;date=05.04.2021&amp;dst=100805&amp;fld=134" TargetMode="External"/><Relationship Id="rId8609" Type="http://schemas.openxmlformats.org/officeDocument/2006/relationships/hyperlink" Target="https://docs7.online-sps.ru/cgi/online.cgi?req=doc&amp;base=EXPZ&amp;n=731991&amp;date=05.04.2021&amp;dst=139560&amp;fld=134" TargetMode="External"/><Relationship Id="rId10539" Type="http://schemas.openxmlformats.org/officeDocument/2006/relationships/hyperlink" Target="https://docs7.online-sps.ru/cgi/online.cgi?req=doc&amp;base=LAW&amp;n=371416&amp;date=05.04.2021&amp;dst=110435&amp;fld=134" TargetMode="External"/><Relationship Id="rId14410" Type="http://schemas.openxmlformats.org/officeDocument/2006/relationships/hyperlink" Target="https://docs7.online-sps.ru/cgi/online.cgi?req=doc&amp;base=LAW&amp;n=371416&amp;date=05.04.2021&amp;dst=108833&amp;fld=134" TargetMode="External"/><Relationship Id="rId24368" Type="http://schemas.openxmlformats.org/officeDocument/2006/relationships/hyperlink" Target="https://docs7.online-sps.ru/cgi/online.cgi?req=doc&amp;base=EXPZ&amp;n=731991&amp;date=05.04.2021&amp;dst=140976&amp;fld=134" TargetMode="External"/><Relationship Id="rId25419" Type="http://schemas.openxmlformats.org/officeDocument/2006/relationships/hyperlink" Target="https://docs7.online-sps.ru/cgi/online.cgi?req=doc&amp;base=LAW&amp;n=371416&amp;date=05.04.2021&amp;dst=105551&amp;fld=134" TargetMode="External"/><Relationship Id="rId28989" Type="http://schemas.openxmlformats.org/officeDocument/2006/relationships/hyperlink" Target="https://docs7.online-sps.ru/cgi/online.cgi?req=doc&amp;base=EXPZ&amp;n=731991&amp;date=05.04.2021&amp;dst=117434&amp;fld=134" TargetMode="External"/><Relationship Id="rId31584" Type="http://schemas.openxmlformats.org/officeDocument/2006/relationships/hyperlink" Target="https://docs7.online-sps.ru/cgi/online.cgi?req=doc&amp;base=EXPZ&amp;n=731991&amp;date=05.04.2021&amp;dst=140616&amp;fld=134" TargetMode="External"/><Relationship Id="rId32635" Type="http://schemas.openxmlformats.org/officeDocument/2006/relationships/hyperlink" Target="https://docs7.online-sps.ru/cgi/online.cgi?req=doc&amp;base=EXPZ&amp;n=731991&amp;date=05.04.2021&amp;dst=142330&amp;fld=134" TargetMode="External"/><Relationship Id="rId13012" Type="http://schemas.openxmlformats.org/officeDocument/2006/relationships/hyperlink" Target="https://docs7.online-sps.ru/cgi/online.cgi?req=doc&amp;base=EXPZ&amp;n=731991&amp;date=05.04.2021&amp;dst=140413&amp;fld=134" TargetMode="External"/><Relationship Id="rId16582" Type="http://schemas.openxmlformats.org/officeDocument/2006/relationships/hyperlink" Target="https://docs7.online-sps.ru/cgi/online.cgi?req=doc&amp;base=EXPZ&amp;n=731991&amp;date=05.04.2021&amp;dst=148652&amp;fld=134" TargetMode="External"/><Relationship Id="rId17980" Type="http://schemas.openxmlformats.org/officeDocument/2006/relationships/hyperlink" Target="https://docs7.online-sps.ru/cgi/online.cgi?req=doc&amp;base=EXPZ&amp;n=731991&amp;date=05.04.2021&amp;dst=145825&amp;fld=134" TargetMode="External"/><Relationship Id="rId30186" Type="http://schemas.openxmlformats.org/officeDocument/2006/relationships/hyperlink" Target="https://docs7.online-sps.ru/cgi/online.cgi?req=doc&amp;base=EXPZ&amp;n=731991&amp;date=05.04.2021&amp;dst=136131&amp;fld=134" TargetMode="External"/><Relationship Id="rId31237" Type="http://schemas.openxmlformats.org/officeDocument/2006/relationships/hyperlink" Target="https://docs7.online-sps.ru/cgi/online.cgi?req=doc&amp;base=LAW&amp;n=371416&amp;date=05.04.2021&amp;dst=108317&amp;fld=134" TargetMode="External"/><Relationship Id="rId35858" Type="http://schemas.openxmlformats.org/officeDocument/2006/relationships/hyperlink" Target="https://docs7.online-sps.ru/cgi/online.cgi?req=doc&amp;base=LAW&amp;n=371416&amp;date=05.04.2021&amp;dst=107959&amp;fld=134" TargetMode="External"/><Relationship Id="rId36909" Type="http://schemas.openxmlformats.org/officeDocument/2006/relationships/hyperlink" Target="https://docs7.online-sps.ru/cgi/online.cgi?req=doc&amp;base=EXPZ&amp;n=731991&amp;date=05.04.2021&amp;dst=156136&amp;fld=134" TargetMode="External"/><Relationship Id="rId2020" Type="http://schemas.openxmlformats.org/officeDocument/2006/relationships/hyperlink" Target="https://docs7.online-sps.ru/cgi/online.cgi?req=doc&amp;base=EXPZ&amp;n=731991&amp;date=05.04.2021&amp;dst=136432&amp;fld=134" TargetMode="External"/><Relationship Id="rId5590" Type="http://schemas.openxmlformats.org/officeDocument/2006/relationships/hyperlink" Target="https://docs7.online-sps.ru/cgi/online.cgi?req=doc&amp;base=EXPZ&amp;n=731991&amp;date=05.04.2021&amp;dst=136485&amp;fld=134" TargetMode="External"/><Relationship Id="rId6641" Type="http://schemas.openxmlformats.org/officeDocument/2006/relationships/hyperlink" Target="https://docs7.online-sps.ru/cgi/online.cgi?req=doc&amp;base=EXPZ&amp;n=731991&amp;date=05.04.2021&amp;dst=135074&amp;fld=134" TargetMode="External"/><Relationship Id="rId15184" Type="http://schemas.openxmlformats.org/officeDocument/2006/relationships/hyperlink" Target="https://docs7.online-sps.ru/cgi/online.cgi?req=doc&amp;base=EXPZ&amp;n=731991&amp;date=05.04.2021&amp;dst=107194&amp;fld=134" TargetMode="External"/><Relationship Id="rId16235" Type="http://schemas.openxmlformats.org/officeDocument/2006/relationships/hyperlink" Target="https://docs7.online-sps.ru/cgi/online.cgi?req=doc&amp;base=EXPZ&amp;n=731991&amp;date=05.04.2021&amp;dst=152493&amp;fld=134" TargetMode="External"/><Relationship Id="rId17633" Type="http://schemas.openxmlformats.org/officeDocument/2006/relationships/hyperlink" Target="https://docs7.online-sps.ru/cgi/online.cgi?req=doc&amp;base=EXPZ&amp;n=731991&amp;date=05.04.2021&amp;dst=148681&amp;fld=134" TargetMode="External"/><Relationship Id="rId20978" Type="http://schemas.openxmlformats.org/officeDocument/2006/relationships/hyperlink" Target="https://docs7.online-sps.ru/cgi/online.cgi?req=doc&amp;base=EXPZ&amp;n=731991&amp;date=05.04.2021&amp;dst=155456&amp;fld=134" TargetMode="External"/><Relationship Id="rId23451" Type="http://schemas.openxmlformats.org/officeDocument/2006/relationships/hyperlink" Target="https://docs7.online-sps.ru/cgi/online.cgi?req=doc&amp;base=EXPZ&amp;n=731991&amp;date=05.04.2021&amp;dst=143151&amp;fld=134" TargetMode="External"/><Relationship Id="rId25900" Type="http://schemas.openxmlformats.org/officeDocument/2006/relationships/hyperlink" Target="https://docs7.online-sps.ru/cgi/online.cgi?req=doc&amp;base=EXPZ&amp;n=731991&amp;date=05.04.2021&amp;dst=134745&amp;fld=134" TargetMode="External"/><Relationship Id="rId37280" Type="http://schemas.openxmlformats.org/officeDocument/2006/relationships/hyperlink" Target="https://docs7.online-sps.ru/cgi/online.cgi?req=doc&amp;base=EXPZ&amp;n=731991&amp;date=05.04.2021&amp;dst=104661&amp;fld=134" TargetMode="External"/><Relationship Id="rId4192" Type="http://schemas.openxmlformats.org/officeDocument/2006/relationships/hyperlink" Target="https://docs7.online-sps.ru/cgi/online.cgi?req=doc&amp;base=EXPZ&amp;n=731991&amp;date=05.04.2021&amp;dst=146150&amp;fld=134" TargetMode="External"/><Relationship Id="rId5243" Type="http://schemas.openxmlformats.org/officeDocument/2006/relationships/hyperlink" Target="https://docs7.online-sps.ru/cgi/online.cgi?req=doc&amp;base=EXPZ&amp;n=731991&amp;date=05.04.2021&amp;dst=148167&amp;fld=134" TargetMode="External"/><Relationship Id="rId22053" Type="http://schemas.openxmlformats.org/officeDocument/2006/relationships/hyperlink" Target="https://docs7.online-sps.ru/cgi/online.cgi?req=doc&amp;base=EXPZ&amp;n=731991&amp;date=05.04.2021&amp;dst=116494&amp;fld=134" TargetMode="External"/><Relationship Id="rId23104" Type="http://schemas.openxmlformats.org/officeDocument/2006/relationships/hyperlink" Target="https://docs7.online-sps.ru/cgi/online.cgi?req=doc&amp;base=LAW&amp;n=371416&amp;date=05.04.2021&amp;dst=110537&amp;fld=134" TargetMode="External"/><Relationship Id="rId24502" Type="http://schemas.openxmlformats.org/officeDocument/2006/relationships/hyperlink" Target="https://docs7.online-sps.ru/cgi/online.cgi?req=doc&amp;base=EXPZ&amp;n=731991&amp;date=05.04.2021&amp;dst=107458&amp;fld=134" TargetMode="External"/><Relationship Id="rId30320" Type="http://schemas.openxmlformats.org/officeDocument/2006/relationships/hyperlink" Target="https://docs7.online-sps.ru/cgi/online.cgi?req=doc&amp;base=EXPZ&amp;n=731991&amp;date=05.04.2021&amp;dst=136704&amp;fld=134" TargetMode="External"/><Relationship Id="rId9864" Type="http://schemas.openxmlformats.org/officeDocument/2006/relationships/hyperlink" Target="https://docs7.online-sps.ru/cgi/online.cgi?req=doc&amp;base=LAW&amp;n=371416&amp;date=05.04.2021&amp;dst=111417&amp;fld=134" TargetMode="External"/><Relationship Id="rId11794" Type="http://schemas.openxmlformats.org/officeDocument/2006/relationships/hyperlink" Target="https://docs7.online-sps.ru/cgi/online.cgi?req=doc&amp;base=LAW&amp;n=371416&amp;date=05.04.2021&amp;dst=102804&amp;fld=134" TargetMode="External"/><Relationship Id="rId12845" Type="http://schemas.openxmlformats.org/officeDocument/2006/relationships/hyperlink" Target="https://docs7.online-sps.ru/cgi/online.cgi?req=doc&amp;base=EXPZ&amp;n=731991&amp;date=05.04.2021&amp;dst=135575&amp;fld=134" TargetMode="External"/><Relationship Id="rId19458" Type="http://schemas.openxmlformats.org/officeDocument/2006/relationships/hyperlink" Target="https://docs7.online-sps.ru/cgi/online.cgi?req=doc&amp;base=LAW&amp;n=371416&amp;date=05.04.2021&amp;dst=110015&amp;fld=134" TargetMode="External"/><Relationship Id="rId26674" Type="http://schemas.openxmlformats.org/officeDocument/2006/relationships/hyperlink" Target="https://docs7.online-sps.ru/cgi/online.cgi?req=doc&amp;base=EXPZ&amp;n=731991&amp;date=05.04.2021&amp;dst=135068&amp;fld=134" TargetMode="External"/><Relationship Id="rId27725" Type="http://schemas.openxmlformats.org/officeDocument/2006/relationships/hyperlink" Target="https://docs7.online-sps.ru/cgi/online.cgi?req=doc&amp;base=EXPZ&amp;n=731991&amp;date=05.04.2021&amp;dst=148196&amp;fld=134" TargetMode="External"/><Relationship Id="rId33890" Type="http://schemas.openxmlformats.org/officeDocument/2006/relationships/hyperlink" Target="https://docs7.online-sps.ru/cgi/online.cgi?req=doc&amp;base=EXPZ&amp;n=731991&amp;date=05.04.2021&amp;dst=145015&amp;fld=134" TargetMode="External"/><Relationship Id="rId34941" Type="http://schemas.openxmlformats.org/officeDocument/2006/relationships/hyperlink" Target="https://docs7.online-sps.ru/cgi/online.cgi?req=doc&amp;base=EXPZ&amp;n=731991&amp;date=05.04.2021&amp;dst=151485&amp;fld=134" TargetMode="External"/><Relationship Id="rId78" Type="http://schemas.openxmlformats.org/officeDocument/2006/relationships/hyperlink" Target="https://docs7.online-sps.ru/cgi/online.cgi?req=doc&amp;base=EXPZ&amp;n=731991&amp;date=05.04.2021&amp;dst=143064&amp;fld=134" TargetMode="External"/><Relationship Id="rId1853" Type="http://schemas.openxmlformats.org/officeDocument/2006/relationships/hyperlink" Target="https://docs7.online-sps.ru/cgi/online.cgi?req=doc&amp;base=EXPZ&amp;n=731991&amp;date=05.04.2021&amp;dst=136103&amp;fld=134" TargetMode="External"/><Relationship Id="rId2904" Type="http://schemas.openxmlformats.org/officeDocument/2006/relationships/hyperlink" Target="https://docs7.online-sps.ru/cgi/online.cgi?req=doc&amp;base=EXPZ&amp;n=731991&amp;date=05.04.2021&amp;dst=150318&amp;fld=134" TargetMode="External"/><Relationship Id="rId7068" Type="http://schemas.openxmlformats.org/officeDocument/2006/relationships/hyperlink" Target="https://docs7.online-sps.ru/cgi/online.cgi?req=doc&amp;base=EXPZ&amp;n=731991&amp;date=05.04.2021&amp;dst=135427&amp;fld=134" TargetMode="External"/><Relationship Id="rId8119" Type="http://schemas.openxmlformats.org/officeDocument/2006/relationships/hyperlink" Target="https://docs7.online-sps.ru/cgi/online.cgi?req=doc&amp;base=LAW&amp;n=371416&amp;date=05.04.2021&amp;dst=105257&amp;fld=134" TargetMode="External"/><Relationship Id="rId8466" Type="http://schemas.openxmlformats.org/officeDocument/2006/relationships/hyperlink" Target="https://docs7.online-sps.ru/cgi/online.cgi?req=doc&amp;base=LAW&amp;n=371416&amp;date=05.04.2021&amp;dst=110055&amp;fld=134" TargetMode="External"/><Relationship Id="rId9517" Type="http://schemas.openxmlformats.org/officeDocument/2006/relationships/hyperlink" Target="https://docs7.online-sps.ru/cgi/online.cgi?req=doc&amp;base=EXPZ&amp;n=731991&amp;date=05.04.2021&amp;dst=145228&amp;fld=134" TargetMode="External"/><Relationship Id="rId10396" Type="http://schemas.openxmlformats.org/officeDocument/2006/relationships/hyperlink" Target="https://docs7.online-sps.ru/cgi/online.cgi?req=doc&amp;base=EXPZ&amp;n=731991&amp;date=05.04.2021&amp;dst=147926&amp;fld=134" TargetMode="External"/><Relationship Id="rId11447" Type="http://schemas.openxmlformats.org/officeDocument/2006/relationships/hyperlink" Target="https://docs7.online-sps.ru/cgi/online.cgi?req=doc&amp;base=EXPZ&amp;n=731991&amp;date=05.04.2021&amp;dst=136633&amp;fld=134" TargetMode="External"/><Relationship Id="rId25276" Type="http://schemas.openxmlformats.org/officeDocument/2006/relationships/hyperlink" Target="https://docs7.online-sps.ru/cgi/online.cgi?req=doc&amp;base=EXPZ&amp;n=731991&amp;date=05.04.2021&amp;dst=136641&amp;fld=134" TargetMode="External"/><Relationship Id="rId26327" Type="http://schemas.openxmlformats.org/officeDocument/2006/relationships/hyperlink" Target="https://docs7.online-sps.ru/cgi/online.cgi?req=doc&amp;base=EXPZ&amp;n=731991&amp;date=05.04.2021&amp;dst=101193&amp;fld=134" TargetMode="External"/><Relationship Id="rId29897" Type="http://schemas.openxmlformats.org/officeDocument/2006/relationships/hyperlink" Target="https://docs7.online-sps.ru/cgi/online.cgi?req=doc&amp;base=EXPZ&amp;n=731991&amp;date=05.04.2021&amp;dst=136144&amp;fld=134" TargetMode="External"/><Relationship Id="rId31094" Type="http://schemas.openxmlformats.org/officeDocument/2006/relationships/hyperlink" Target="https://docs7.online-sps.ru/cgi/online.cgi?req=doc&amp;base=EXPZ&amp;n=731991&amp;date=05.04.2021&amp;dst=148101&amp;fld=134" TargetMode="External"/><Relationship Id="rId32492" Type="http://schemas.openxmlformats.org/officeDocument/2006/relationships/hyperlink" Target="https://docs7.online-sps.ru/cgi/online.cgi?req=doc&amp;base=EXPZ&amp;n=731991&amp;date=05.04.2021&amp;dst=137068&amp;fld=134" TargetMode="External"/><Relationship Id="rId33543" Type="http://schemas.openxmlformats.org/officeDocument/2006/relationships/hyperlink" Target="https://docs7.online-sps.ru/cgi/online.cgi?req=doc&amp;base=LAW&amp;n=371416&amp;date=05.04.2021&amp;dst=105041&amp;fld=134" TargetMode="External"/><Relationship Id="rId1506" Type="http://schemas.openxmlformats.org/officeDocument/2006/relationships/hyperlink" Target="https://docs7.online-sps.ru/cgi/online.cgi?req=doc&amp;base=EXPZ&amp;n=731991&amp;date=05.04.2021&amp;dst=148865&amp;fld=134" TargetMode="External"/><Relationship Id="rId10049" Type="http://schemas.openxmlformats.org/officeDocument/2006/relationships/hyperlink" Target="https://docs7.online-sps.ru/cgi/online.cgi?req=doc&amp;base=EXPZ&amp;n=731991&amp;date=05.04.2021&amp;dst=143653&amp;fld=134" TargetMode="External"/><Relationship Id="rId17490" Type="http://schemas.openxmlformats.org/officeDocument/2006/relationships/hyperlink" Target="https://docs7.online-sps.ru/cgi/online.cgi?req=doc&amp;base=LAW&amp;n=371416&amp;date=05.04.2021&amp;dst=107363&amp;fld=134" TargetMode="External"/><Relationship Id="rId18541" Type="http://schemas.openxmlformats.org/officeDocument/2006/relationships/hyperlink" Target="https://docs7.online-sps.ru/cgi/online.cgi?req=doc&amp;base=EXPZ&amp;n=731991&amp;date=05.04.2021&amp;dst=145848&amp;fld=134" TargetMode="External"/><Relationship Id="rId21886" Type="http://schemas.openxmlformats.org/officeDocument/2006/relationships/hyperlink" Target="https://docs7.online-sps.ru/cgi/online.cgi?req=doc&amp;base=EXPZ&amp;n=731991&amp;date=05.04.2021&amp;dst=139149&amp;fld=134" TargetMode="External"/><Relationship Id="rId22937" Type="http://schemas.openxmlformats.org/officeDocument/2006/relationships/hyperlink" Target="https://docs7.online-sps.ru/cgi/online.cgi?req=doc&amp;base=EXPZ&amp;n=731991&amp;date=05.04.2021&amp;dst=112813&amp;fld=134" TargetMode="External"/><Relationship Id="rId28499" Type="http://schemas.openxmlformats.org/officeDocument/2006/relationships/hyperlink" Target="https://docs7.online-sps.ru/cgi/online.cgi?req=doc&amp;base=EXPZ&amp;n=731991&amp;date=05.04.2021&amp;dst=140140&amp;fld=134" TargetMode="External"/><Relationship Id="rId32145" Type="http://schemas.openxmlformats.org/officeDocument/2006/relationships/hyperlink" Target="https://docs7.online-sps.ru/cgi/online.cgi?req=doc&amp;base=EXPZ&amp;n=731991&amp;date=05.04.2021&amp;dst=143023&amp;fld=134" TargetMode="External"/><Relationship Id="rId36766" Type="http://schemas.openxmlformats.org/officeDocument/2006/relationships/hyperlink" Target="https://docs7.online-sps.ru/cgi/online.cgi?req=doc&amp;base=EXPZ&amp;n=731991&amp;date=05.04.2021&amp;dst=155844&amp;fld=134" TargetMode="External"/><Relationship Id="rId37817" Type="http://schemas.openxmlformats.org/officeDocument/2006/relationships/hyperlink" Target="https://docs7.online-sps.ru/cgi/online.cgi?req=doc&amp;base=LAW&amp;n=371416&amp;date=05.04.2021&amp;dst=120944&amp;fld=134" TargetMode="External"/><Relationship Id="rId3678" Type="http://schemas.openxmlformats.org/officeDocument/2006/relationships/hyperlink" Target="https://docs7.online-sps.ru/cgi/online.cgi?req=doc&amp;base=EXPZ&amp;n=731991&amp;date=05.04.2021&amp;dst=146482&amp;fld=134" TargetMode="External"/><Relationship Id="rId4729" Type="http://schemas.openxmlformats.org/officeDocument/2006/relationships/hyperlink" Target="https://docs7.online-sps.ru/cgi/online.cgi?req=doc&amp;base=EXPZ&amp;n=731991&amp;date=05.04.2021&amp;dst=137606&amp;fld=134" TargetMode="External"/><Relationship Id="rId8600" Type="http://schemas.openxmlformats.org/officeDocument/2006/relationships/hyperlink" Target="https://docs7.online-sps.ru/cgi/online.cgi?req=doc&amp;base=EXPZ&amp;n=731991&amp;date=05.04.2021&amp;dst=139529&amp;fld=134" TargetMode="External"/><Relationship Id="rId16092" Type="http://schemas.openxmlformats.org/officeDocument/2006/relationships/hyperlink" Target="https://docs7.online-sps.ru/cgi/online.cgi?req=doc&amp;base=EXPZ&amp;n=731991&amp;date=05.04.2021&amp;dst=152259&amp;fld=134" TargetMode="External"/><Relationship Id="rId17143" Type="http://schemas.openxmlformats.org/officeDocument/2006/relationships/hyperlink" Target="https://docs7.online-sps.ru/cgi/online.cgi?req=doc&amp;base=EXPZ&amp;n=731991&amp;date=05.04.2021&amp;dst=151344&amp;fld=134" TargetMode="External"/><Relationship Id="rId20488" Type="http://schemas.openxmlformats.org/officeDocument/2006/relationships/hyperlink" Target="https://docs7.online-sps.ru/cgi/online.cgi?req=doc&amp;base=EXPZ&amp;n=731991&amp;date=05.04.2021&amp;dst=138139&amp;fld=134" TargetMode="External"/><Relationship Id="rId21539" Type="http://schemas.openxmlformats.org/officeDocument/2006/relationships/hyperlink" Target="https://docs7.online-sps.ru/cgi/online.cgi?req=doc&amp;base=EXPZ&amp;n=731991&amp;date=05.04.2021&amp;dst=135495&amp;fld=134" TargetMode="External"/><Relationship Id="rId25410" Type="http://schemas.openxmlformats.org/officeDocument/2006/relationships/hyperlink" Target="https://docs7.online-sps.ru/cgi/online.cgi?req=doc&amp;base=EXPZ&amp;n=731991&amp;date=05.04.2021&amp;dst=137422&amp;fld=134" TargetMode="External"/><Relationship Id="rId35368" Type="http://schemas.openxmlformats.org/officeDocument/2006/relationships/hyperlink" Target="https://docs7.online-sps.ru/cgi/online.cgi?req=doc&amp;base=LAW&amp;n=371416&amp;date=05.04.2021&amp;dst=112509&amp;fld=134" TargetMode="External"/><Relationship Id="rId36419" Type="http://schemas.openxmlformats.org/officeDocument/2006/relationships/hyperlink" Target="https://docs7.online-sps.ru/cgi/online.cgi?req=doc&amp;base=EXPZ&amp;n=731991&amp;date=05.04.2021&amp;dst=155133&amp;fld=134" TargetMode="External"/><Relationship Id="rId599" Type="http://schemas.openxmlformats.org/officeDocument/2006/relationships/hyperlink" Target="https://docs7.online-sps.ru/cgi/online.cgi?req=doc&amp;base=EXPZ&amp;n=731991&amp;date=05.04.2021&amp;dst=102142&amp;fld=134" TargetMode="External"/><Relationship Id="rId6151" Type="http://schemas.openxmlformats.org/officeDocument/2006/relationships/hyperlink" Target="https://docs7.online-sps.ru/cgi/online.cgi?req=doc&amp;base=LAW&amp;n=371416&amp;date=05.04.2021&amp;dst=109929&amp;fld=134" TargetMode="External"/><Relationship Id="rId7202" Type="http://schemas.openxmlformats.org/officeDocument/2006/relationships/hyperlink" Target="https://docs7.online-sps.ru/cgi/online.cgi?req=doc&amp;base=EXPZ&amp;n=731991&amp;date=05.04.2021&amp;dst=135723&amp;fld=134" TargetMode="External"/><Relationship Id="rId10530" Type="http://schemas.openxmlformats.org/officeDocument/2006/relationships/hyperlink" Target="https://docs7.online-sps.ru/cgi/online.cgi?req=doc&amp;base=EXPZ&amp;n=731991&amp;date=05.04.2021&amp;dst=102507&amp;fld=134" TargetMode="External"/><Relationship Id="rId24012" Type="http://schemas.openxmlformats.org/officeDocument/2006/relationships/hyperlink" Target="https://docs7.online-sps.ru/cgi/online.cgi?req=doc&amp;base=EXPZ&amp;n=731991&amp;date=05.04.2021&amp;dst=143745&amp;fld=134" TargetMode="External"/><Relationship Id="rId27582" Type="http://schemas.openxmlformats.org/officeDocument/2006/relationships/hyperlink" Target="https://docs7.online-sps.ru/cgi/online.cgi?req=doc&amp;base=EXPZ&amp;n=731991&amp;date=05.04.2021&amp;dst=141499&amp;fld=134" TargetMode="External"/><Relationship Id="rId28980" Type="http://schemas.openxmlformats.org/officeDocument/2006/relationships/hyperlink" Target="https://docs7.online-sps.ru/cgi/online.cgi?req=doc&amp;base=EXPZ&amp;n=731991&amp;date=05.04.2021&amp;dst=150148&amp;fld=134" TargetMode="External"/><Relationship Id="rId9374" Type="http://schemas.openxmlformats.org/officeDocument/2006/relationships/hyperlink" Target="https://docs7.online-sps.ru/cgi/online.cgi?req=doc&amp;base=EXPZ&amp;n=731991&amp;date=05.04.2021&amp;dst=150506&amp;fld=134" TargetMode="External"/><Relationship Id="rId13753" Type="http://schemas.openxmlformats.org/officeDocument/2006/relationships/hyperlink" Target="https://docs7.online-sps.ru/cgi/online.cgi?req=doc&amp;base=EXPZ&amp;n=731991&amp;date=05.04.2021&amp;dst=141892&amp;fld=134" TargetMode="External"/><Relationship Id="rId14804" Type="http://schemas.openxmlformats.org/officeDocument/2006/relationships/hyperlink" Target="https://docs7.online-sps.ru/cgi/online.cgi?req=doc&amp;base=EXPZ&amp;n=731991&amp;date=05.04.2021&amp;dst=136849&amp;fld=134" TargetMode="External"/><Relationship Id="rId26184" Type="http://schemas.openxmlformats.org/officeDocument/2006/relationships/hyperlink" Target="https://docs7.online-sps.ru/cgi/online.cgi?req=doc&amp;base=EXPZ&amp;n=731991&amp;date=05.04.2021&amp;dst=135400&amp;fld=134" TargetMode="External"/><Relationship Id="rId27235" Type="http://schemas.openxmlformats.org/officeDocument/2006/relationships/hyperlink" Target="https://docs7.online-sps.ru/cgi/online.cgi?req=doc&amp;base=EXPZ&amp;n=731991&amp;date=05.04.2021&amp;dst=139803&amp;fld=134" TargetMode="External"/><Relationship Id="rId28633" Type="http://schemas.openxmlformats.org/officeDocument/2006/relationships/hyperlink" Target="https://docs7.online-sps.ru/cgi/online.cgi?req=doc&amp;base=EXPZ&amp;n=731991&amp;date=05.04.2021&amp;dst=148973&amp;fld=134" TargetMode="External"/><Relationship Id="rId31978" Type="http://schemas.openxmlformats.org/officeDocument/2006/relationships/hyperlink" Target="https://docs7.online-sps.ru/cgi/online.cgi?req=doc&amp;base=EXPZ&amp;n=731991&amp;date=05.04.2021&amp;dst=142734&amp;fld=134" TargetMode="External"/><Relationship Id="rId34451" Type="http://schemas.openxmlformats.org/officeDocument/2006/relationships/hyperlink" Target="https://docs7.online-sps.ru/cgi/online.cgi?req=doc&amp;base=EXPZ&amp;n=731991&amp;date=05.04.2021&amp;dst=150618&amp;fld=134" TargetMode="External"/><Relationship Id="rId36900" Type="http://schemas.openxmlformats.org/officeDocument/2006/relationships/hyperlink" Target="https://docs7.online-sps.ru/cgi/online.cgi?req=doc&amp;base=EXPZ&amp;n=731991&amp;date=05.04.2021&amp;dst=156123&amp;fld=134" TargetMode="External"/><Relationship Id="rId1363" Type="http://schemas.openxmlformats.org/officeDocument/2006/relationships/hyperlink" Target="https://docs7.online-sps.ru/cgi/online.cgi?req=doc&amp;base=EXPZ&amp;n=731991&amp;date=05.04.2021&amp;dst=137010&amp;fld=134" TargetMode="External"/><Relationship Id="rId2761" Type="http://schemas.openxmlformats.org/officeDocument/2006/relationships/hyperlink" Target="https://docs7.online-sps.ru/cgi/online.cgi?req=doc&amp;base=EXPZ&amp;n=731991&amp;date=05.04.2021&amp;dst=140917&amp;fld=134" TargetMode="External"/><Relationship Id="rId3812" Type="http://schemas.openxmlformats.org/officeDocument/2006/relationships/hyperlink" Target="https://docs7.online-sps.ru/cgi/online.cgi?req=doc&amp;base=EXPZ&amp;n=731991&amp;date=05.04.2021&amp;dst=146791&amp;fld=134" TargetMode="External"/><Relationship Id="rId9027" Type="http://schemas.openxmlformats.org/officeDocument/2006/relationships/hyperlink" Target="https://docs7.online-sps.ru/cgi/online.cgi?req=doc&amp;base=EXPZ&amp;n=731991&amp;date=05.04.2021&amp;dst=140121&amp;fld=134" TargetMode="External"/><Relationship Id="rId12355" Type="http://schemas.openxmlformats.org/officeDocument/2006/relationships/hyperlink" Target="https://docs7.online-sps.ru/cgi/online.cgi?req=doc&amp;base=EXPZ&amp;n=731991&amp;date=05.04.2021&amp;dst=142165&amp;fld=134" TargetMode="External"/><Relationship Id="rId13406" Type="http://schemas.openxmlformats.org/officeDocument/2006/relationships/hyperlink" Target="https://docs7.online-sps.ru/cgi/online.cgi?req=doc&amp;base=EXPZ&amp;n=731991&amp;date=05.04.2021&amp;dst=143417&amp;fld=134" TargetMode="External"/><Relationship Id="rId16976" Type="http://schemas.openxmlformats.org/officeDocument/2006/relationships/hyperlink" Target="https://docs7.online-sps.ru/cgi/online.cgi?req=doc&amp;base=EXPZ&amp;n=731991&amp;date=05.04.2021&amp;dst=151061&amp;fld=134" TargetMode="External"/><Relationship Id="rId20622" Type="http://schemas.openxmlformats.org/officeDocument/2006/relationships/hyperlink" Target="https://docs7.online-sps.ru/cgi/online.cgi?req=doc&amp;base=EXPZ&amp;n=731991&amp;date=05.04.2021&amp;dst=149010&amp;fld=134" TargetMode="External"/><Relationship Id="rId33053" Type="http://schemas.openxmlformats.org/officeDocument/2006/relationships/hyperlink" Target="https://docs7.online-sps.ru/cgi/online.cgi?req=doc&amp;base=EXPZ&amp;n=731991&amp;date=05.04.2021&amp;dst=108973&amp;fld=134" TargetMode="External"/><Relationship Id="rId34104" Type="http://schemas.openxmlformats.org/officeDocument/2006/relationships/hyperlink" Target="https://docs7.online-sps.ru/cgi/online.cgi?req=doc&amp;base=EXPZ&amp;n=731991&amp;date=05.04.2021&amp;dst=148626&amp;fld=134" TargetMode="External"/><Relationship Id="rId35502" Type="http://schemas.openxmlformats.org/officeDocument/2006/relationships/hyperlink" Target="https://docs7.online-sps.ru/cgi/online.cgi?req=doc&amp;base=LAW&amp;n=371416&amp;date=05.04.2021&amp;dst=110009&amp;fld=134" TargetMode="External"/><Relationship Id="rId733" Type="http://schemas.openxmlformats.org/officeDocument/2006/relationships/hyperlink" Target="https://docs7.online-sps.ru/cgi/online.cgi?req=doc&amp;base=EXPZ&amp;n=731991&amp;date=05.04.2021&amp;dst=101844&amp;fld=134" TargetMode="External"/><Relationship Id="rId1016" Type="http://schemas.openxmlformats.org/officeDocument/2006/relationships/hyperlink" Target="https://docs7.online-sps.ru/cgi/online.cgi?req=doc&amp;base=EXPZ&amp;n=731991&amp;date=05.04.2021&amp;dst=103772&amp;fld=134" TargetMode="External"/><Relationship Id="rId2414" Type="http://schemas.openxmlformats.org/officeDocument/2006/relationships/hyperlink" Target="https://docs7.online-sps.ru/cgi/online.cgi?req=doc&amp;base=EXPZ&amp;n=731991&amp;date=05.04.2021&amp;dst=140691&amp;fld=134" TargetMode="External"/><Relationship Id="rId5984" Type="http://schemas.openxmlformats.org/officeDocument/2006/relationships/hyperlink" Target="https://docs7.online-sps.ru/cgi/online.cgi?req=doc&amp;base=LAW&amp;n=371416&amp;date=05.04.2021&amp;dst=112329&amp;fld=134" TargetMode="External"/><Relationship Id="rId12008" Type="http://schemas.openxmlformats.org/officeDocument/2006/relationships/hyperlink" Target="https://docs7.online-sps.ru/cgi/online.cgi?req=doc&amp;base=LAW&amp;n=371416&amp;date=05.04.2021&amp;dst=102676&amp;fld=134" TargetMode="External"/><Relationship Id="rId15578" Type="http://schemas.openxmlformats.org/officeDocument/2006/relationships/hyperlink" Target="https://docs7.online-sps.ru/cgi/online.cgi?req=doc&amp;base=EXPZ&amp;n=731991&amp;date=05.04.2021&amp;dst=149071&amp;fld=134" TargetMode="External"/><Relationship Id="rId16629" Type="http://schemas.openxmlformats.org/officeDocument/2006/relationships/hyperlink" Target="https://docs7.online-sps.ru/cgi/online.cgi?req=doc&amp;base=EXPZ&amp;n=731991&amp;date=05.04.2021&amp;dst=148729&amp;fld=134" TargetMode="External"/><Relationship Id="rId22794" Type="http://schemas.openxmlformats.org/officeDocument/2006/relationships/hyperlink" Target="https://docs7.online-sps.ru/cgi/online.cgi?req=doc&amp;base=EXPZ&amp;n=731991&amp;date=05.04.2021&amp;dst=136919&amp;fld=134" TargetMode="External"/><Relationship Id="rId23845" Type="http://schemas.openxmlformats.org/officeDocument/2006/relationships/hyperlink" Target="https://docs7.online-sps.ru/cgi/online.cgi?req=doc&amp;base=EXPZ&amp;n=731991&amp;date=05.04.2021&amp;dst=137629&amp;fld=134" TargetMode="External"/><Relationship Id="rId37674" Type="http://schemas.openxmlformats.org/officeDocument/2006/relationships/hyperlink" Target="https://docs7.online-sps.ru/cgi/online.cgi?req=doc&amp;base=EXPZ&amp;n=731991&amp;date=05.04.2021&amp;dst=144280&amp;fld=134" TargetMode="External"/><Relationship Id="rId4586" Type="http://schemas.openxmlformats.org/officeDocument/2006/relationships/hyperlink" Target="https://docs7.online-sps.ru/cgi/online.cgi?req=doc&amp;base=EXPZ&amp;n=731991&amp;date=05.04.2021&amp;dst=143287&amp;fld=134" TargetMode="External"/><Relationship Id="rId5637" Type="http://schemas.openxmlformats.org/officeDocument/2006/relationships/hyperlink" Target="https://docs7.online-sps.ru/cgi/online.cgi?req=doc&amp;base=EXPZ&amp;n=731991&amp;date=05.04.2021&amp;dst=136551&amp;fld=134" TargetMode="External"/><Relationship Id="rId18051" Type="http://schemas.openxmlformats.org/officeDocument/2006/relationships/hyperlink" Target="https://docs7.online-sps.ru/cgi/online.cgi?req=doc&amp;base=EXPZ&amp;n=731991&amp;date=05.04.2021&amp;dst=148585&amp;fld=134" TargetMode="External"/><Relationship Id="rId19102" Type="http://schemas.openxmlformats.org/officeDocument/2006/relationships/hyperlink" Target="https://docs7.online-sps.ru/cgi/online.cgi?req=doc&amp;base=EXPZ&amp;n=731991&amp;date=05.04.2021&amp;dst=151173&amp;fld=134" TargetMode="External"/><Relationship Id="rId21396" Type="http://schemas.openxmlformats.org/officeDocument/2006/relationships/hyperlink" Target="https://docs7.online-sps.ru/cgi/online.cgi?req=doc&amp;base=EXPZ&amp;n=731991&amp;date=05.04.2021&amp;dst=156306&amp;fld=134" TargetMode="External"/><Relationship Id="rId22447" Type="http://schemas.openxmlformats.org/officeDocument/2006/relationships/hyperlink" Target="https://docs7.online-sps.ru/cgi/online.cgi?req=doc&amp;base=EXPZ&amp;n=731991&amp;date=05.04.2021&amp;dst=142250&amp;fld=134" TargetMode="External"/><Relationship Id="rId30714" Type="http://schemas.openxmlformats.org/officeDocument/2006/relationships/hyperlink" Target="https://docs7.online-sps.ru/cgi/online.cgi?req=doc&amp;base=LAW&amp;n=371416&amp;date=05.04.2021&amp;dst=102774&amp;fld=134" TargetMode="External"/><Relationship Id="rId36276" Type="http://schemas.openxmlformats.org/officeDocument/2006/relationships/hyperlink" Target="https://docs7.online-sps.ru/cgi/online.cgi?req=doc&amp;base=EXPZ&amp;n=731991&amp;date=05.04.2021&amp;dst=149560&amp;fld=134" TargetMode="External"/><Relationship Id="rId37327" Type="http://schemas.openxmlformats.org/officeDocument/2006/relationships/hyperlink" Target="https://docs7.online-sps.ru/cgi/online.cgi?req=doc&amp;base=EXPZ&amp;n=731991&amp;date=05.04.2021&amp;dst=104726&amp;fld=134" TargetMode="External"/><Relationship Id="rId3188" Type="http://schemas.openxmlformats.org/officeDocument/2006/relationships/hyperlink" Target="https://docs7.online-sps.ru/cgi/online.cgi?req=doc&amp;base=EXPZ&amp;n=731991&amp;date=05.04.2021&amp;dst=104329&amp;fld=134" TargetMode="External"/><Relationship Id="rId4239" Type="http://schemas.openxmlformats.org/officeDocument/2006/relationships/hyperlink" Target="https://docs7.online-sps.ru/cgi/online.cgi?req=doc&amp;base=EXPZ&amp;n=731991&amp;date=05.04.2021&amp;dst=148477&amp;fld=134" TargetMode="External"/><Relationship Id="rId8110" Type="http://schemas.openxmlformats.org/officeDocument/2006/relationships/hyperlink" Target="https://docs7.online-sps.ru/cgi/online.cgi?req=doc&amp;base=EXPZ&amp;n=731991&amp;date=05.04.2021&amp;dst=141031&amp;fld=134" TargetMode="External"/><Relationship Id="rId10040" Type="http://schemas.openxmlformats.org/officeDocument/2006/relationships/hyperlink" Target="https://docs7.online-sps.ru/cgi/online.cgi?req=doc&amp;base=EXPZ&amp;n=731991&amp;date=05.04.2021&amp;dst=143556&amp;fld=134" TargetMode="External"/><Relationship Id="rId14661" Type="http://schemas.openxmlformats.org/officeDocument/2006/relationships/hyperlink" Target="https://docs7.online-sps.ru/cgi/online.cgi?req=doc&amp;base=EXPZ&amp;n=731991&amp;date=05.04.2021&amp;dst=142639&amp;fld=134" TargetMode="External"/><Relationship Id="rId21049" Type="http://schemas.openxmlformats.org/officeDocument/2006/relationships/hyperlink" Target="https://docs7.online-sps.ru/cgi/online.cgi?req=doc&amp;base=EXPZ&amp;n=731991&amp;date=05.04.2021&amp;dst=123624&amp;fld=134" TargetMode="External"/><Relationship Id="rId28490" Type="http://schemas.openxmlformats.org/officeDocument/2006/relationships/hyperlink" Target="https://docs7.online-sps.ru/cgi/online.cgi?req=doc&amp;base=EXPZ&amp;n=731991&amp;date=05.04.2021&amp;dst=106173&amp;fld=134" TargetMode="External"/><Relationship Id="rId29541" Type="http://schemas.openxmlformats.org/officeDocument/2006/relationships/hyperlink" Target="https://docs7.online-sps.ru/cgi/online.cgi?req=doc&amp;base=EXPZ&amp;n=731991&amp;date=05.04.2021&amp;dst=145392&amp;fld=134" TargetMode="External"/><Relationship Id="rId32886" Type="http://schemas.openxmlformats.org/officeDocument/2006/relationships/hyperlink" Target="https://docs7.online-sps.ru/cgi/online.cgi?req=doc&amp;base=EXPZ&amp;n=731991&amp;date=05.04.2021&amp;dst=144650&amp;fld=134" TargetMode="External"/><Relationship Id="rId33937" Type="http://schemas.openxmlformats.org/officeDocument/2006/relationships/hyperlink" Target="https://docs7.online-sps.ru/cgi/online.cgi?req=doc&amp;base=EXPZ&amp;n=731991&amp;date=05.04.2021&amp;dst=145093&amp;fld=134" TargetMode="External"/><Relationship Id="rId4720" Type="http://schemas.openxmlformats.org/officeDocument/2006/relationships/hyperlink" Target="https://docs7.online-sps.ru/cgi/online.cgi?req=doc&amp;base=EXPZ&amp;n=731991&amp;date=05.04.2021&amp;dst=137587&amp;fld=134" TargetMode="External"/><Relationship Id="rId13263" Type="http://schemas.openxmlformats.org/officeDocument/2006/relationships/hyperlink" Target="https://docs7.online-sps.ru/cgi/online.cgi?req=doc&amp;base=EXPZ&amp;n=731991&amp;date=05.04.2021&amp;dst=142851&amp;fld=134" TargetMode="External"/><Relationship Id="rId14314" Type="http://schemas.openxmlformats.org/officeDocument/2006/relationships/hyperlink" Target="https://docs7.online-sps.ru/cgi/online.cgi?req=doc&amp;base=EXPZ&amp;n=731991&amp;date=05.04.2021&amp;dst=120574&amp;fld=134" TargetMode="External"/><Relationship Id="rId15712" Type="http://schemas.openxmlformats.org/officeDocument/2006/relationships/hyperlink" Target="https://docs7.online-sps.ru/cgi/online.cgi?req=doc&amp;base=EXPZ&amp;n=731991&amp;date=05.04.2021&amp;dst=152213&amp;fld=134" TargetMode="External"/><Relationship Id="rId21530" Type="http://schemas.openxmlformats.org/officeDocument/2006/relationships/hyperlink" Target="https://docs7.online-sps.ru/cgi/online.cgi?req=doc&amp;base=EXPZ&amp;n=731991&amp;date=05.04.2021&amp;dst=134909&amp;fld=134" TargetMode="External"/><Relationship Id="rId27092" Type="http://schemas.openxmlformats.org/officeDocument/2006/relationships/hyperlink" Target="https://docs7.online-sps.ru/cgi/online.cgi?req=doc&amp;base=EXPZ&amp;n=731991&amp;date=05.04.2021&amp;dst=101393&amp;fld=134" TargetMode="External"/><Relationship Id="rId28143" Type="http://schemas.openxmlformats.org/officeDocument/2006/relationships/hyperlink" Target="https://docs7.online-sps.ru/cgi/online.cgi?req=doc&amp;base=LAW&amp;n=371416&amp;date=05.04.2021&amp;dst=110267&amp;fld=134" TargetMode="External"/><Relationship Id="rId31488" Type="http://schemas.openxmlformats.org/officeDocument/2006/relationships/hyperlink" Target="https://docs7.online-sps.ru/cgi/online.cgi?req=doc&amp;base=EXPZ&amp;n=731991&amp;date=05.04.2021&amp;dst=140496&amp;fld=134" TargetMode="External"/><Relationship Id="rId32539" Type="http://schemas.openxmlformats.org/officeDocument/2006/relationships/hyperlink" Target="https://docs7.online-sps.ru/cgi/online.cgi?req=doc&amp;base=EXPZ&amp;n=731991&amp;date=05.04.2021&amp;dst=141974&amp;fld=134" TargetMode="External"/><Relationship Id="rId36410" Type="http://schemas.openxmlformats.org/officeDocument/2006/relationships/hyperlink" Target="https://docs7.online-sps.ru/cgi/online.cgi?req=doc&amp;base=EXPZ&amp;n=731991&amp;date=05.04.2021&amp;dst=155117&amp;fld=134" TargetMode="External"/><Relationship Id="rId590" Type="http://schemas.openxmlformats.org/officeDocument/2006/relationships/hyperlink" Target="https://docs7.online-sps.ru/cgi/online.cgi?req=doc&amp;base=EXPZ&amp;n=731991&amp;date=05.04.2021&amp;dst=102096&amp;fld=134" TargetMode="External"/><Relationship Id="rId2271" Type="http://schemas.openxmlformats.org/officeDocument/2006/relationships/hyperlink" Target="https://docs7.online-sps.ru/cgi/online.cgi?req=doc&amp;base=EXPZ&amp;n=731991&amp;date=05.04.2021&amp;dst=102253&amp;fld=134" TargetMode="External"/><Relationship Id="rId3322" Type="http://schemas.openxmlformats.org/officeDocument/2006/relationships/hyperlink" Target="https://docs7.online-sps.ru/cgi/online.cgi?req=doc&amp;base=EXPZ&amp;n=731991&amp;date=05.04.2021&amp;dst=138249&amp;fld=134" TargetMode="External"/><Relationship Id="rId17884" Type="http://schemas.openxmlformats.org/officeDocument/2006/relationships/hyperlink" Target="https://docs7.online-sps.ru/cgi/online.cgi?req=doc&amp;base=EXPZ&amp;n=731991&amp;date=05.04.2021&amp;dst=145782&amp;fld=134" TargetMode="External"/><Relationship Id="rId18935" Type="http://schemas.openxmlformats.org/officeDocument/2006/relationships/hyperlink" Target="https://docs7.online-sps.ru/cgi/online.cgi?req=doc&amp;base=EXPZ&amp;n=731991&amp;date=05.04.2021&amp;dst=117496&amp;fld=134" TargetMode="External"/><Relationship Id="rId20132" Type="http://schemas.openxmlformats.org/officeDocument/2006/relationships/hyperlink" Target="https://docs7.online-sps.ru/cgi/online.cgi?req=doc&amp;base=EXPZ&amp;n=731991&amp;date=05.04.2021&amp;dst=137883&amp;fld=134" TargetMode="External"/><Relationship Id="rId35012" Type="http://schemas.openxmlformats.org/officeDocument/2006/relationships/hyperlink" Target="https://docs7.online-sps.ru/cgi/online.cgi?req=doc&amp;base=EXPZ&amp;n=731991&amp;date=05.04.2021&amp;dst=153047&amp;fld=134" TargetMode="External"/><Relationship Id="rId243" Type="http://schemas.openxmlformats.org/officeDocument/2006/relationships/hyperlink" Target="https://docs7.online-sps.ru/cgi/online.cgi?req=doc&amp;base=EXPZ&amp;n=731991&amp;date=05.04.2021&amp;dst=137438&amp;fld=134" TargetMode="External"/><Relationship Id="rId5494" Type="http://schemas.openxmlformats.org/officeDocument/2006/relationships/hyperlink" Target="https://docs7.online-sps.ru/cgi/online.cgi?req=doc&amp;base=EXPZ&amp;n=731991&amp;date=05.04.2021&amp;dst=136314&amp;fld=134" TargetMode="External"/><Relationship Id="rId6892" Type="http://schemas.openxmlformats.org/officeDocument/2006/relationships/hyperlink" Target="https://docs7.online-sps.ru/cgi/online.cgi?req=doc&amp;base=EXPZ&amp;n=731991&amp;date=05.04.2021&amp;dst=100378&amp;fld=134" TargetMode="External"/><Relationship Id="rId7943" Type="http://schemas.openxmlformats.org/officeDocument/2006/relationships/hyperlink" Target="https://docs7.online-sps.ru/cgi/online.cgi?req=doc&amp;base=EXPZ&amp;n=731991&amp;date=05.04.2021&amp;dst=141874&amp;fld=134" TargetMode="External"/><Relationship Id="rId10924" Type="http://schemas.openxmlformats.org/officeDocument/2006/relationships/hyperlink" Target="https://docs7.online-sps.ru/cgi/online.cgi?req=doc&amp;base=EXPZ&amp;n=731991&amp;date=05.04.2021&amp;dst=102525&amp;fld=134" TargetMode="External"/><Relationship Id="rId15088" Type="http://schemas.openxmlformats.org/officeDocument/2006/relationships/hyperlink" Target="https://docs7.online-sps.ru/cgi/online.cgi?req=doc&amp;base=EXPZ&amp;n=731991&amp;date=05.04.2021&amp;dst=148420&amp;fld=134" TargetMode="External"/><Relationship Id="rId16486" Type="http://schemas.openxmlformats.org/officeDocument/2006/relationships/hyperlink" Target="https://docs7.online-sps.ru/cgi/online.cgi?req=doc&amp;base=LAW&amp;n=371416&amp;date=05.04.2021&amp;dst=108585&amp;fld=134" TargetMode="External"/><Relationship Id="rId17537" Type="http://schemas.openxmlformats.org/officeDocument/2006/relationships/hyperlink" Target="https://docs7.online-sps.ru/cgi/online.cgi?req=doc&amp;base=LAW&amp;n=371416&amp;date=05.04.2021&amp;dst=107665&amp;fld=134" TargetMode="External"/><Relationship Id="rId24753" Type="http://schemas.openxmlformats.org/officeDocument/2006/relationships/hyperlink" Target="https://docs7.online-sps.ru/cgi/online.cgi?req=doc&amp;base=EXPZ&amp;n=731991&amp;date=05.04.2021&amp;dst=148139&amp;fld=134" TargetMode="External"/><Relationship Id="rId25804" Type="http://schemas.openxmlformats.org/officeDocument/2006/relationships/hyperlink" Target="https://docs7.online-sps.ru/cgi/online.cgi?req=doc&amp;base=EXPZ&amp;n=731991&amp;date=05.04.2021&amp;dst=138500&amp;fld=134" TargetMode="External"/><Relationship Id="rId37184" Type="http://schemas.openxmlformats.org/officeDocument/2006/relationships/hyperlink" Target="https://docs7.online-sps.ru/cgi/online.cgi?req=doc&amp;base=EXPZ&amp;n=731991&amp;date=05.04.2021&amp;dst=138691&amp;fld=134" TargetMode="External"/><Relationship Id="rId4096" Type="http://schemas.openxmlformats.org/officeDocument/2006/relationships/hyperlink" Target="https://docs7.online-sps.ru/cgi/online.cgi?req=doc&amp;base=EXPZ&amp;n=731991&amp;date=05.04.2021&amp;dst=145973&amp;fld=134" TargetMode="External"/><Relationship Id="rId5147" Type="http://schemas.openxmlformats.org/officeDocument/2006/relationships/hyperlink" Target="https://docs7.online-sps.ru/cgi/online.cgi?req=doc&amp;base=EXPZ&amp;n=731991&amp;date=05.04.2021&amp;dst=143934&amp;fld=134" TargetMode="External"/><Relationship Id="rId6545" Type="http://schemas.openxmlformats.org/officeDocument/2006/relationships/hyperlink" Target="https://docs7.online-sps.ru/cgi/online.cgi?req=doc&amp;base=EXPZ&amp;n=731991&amp;date=05.04.2021&amp;dst=100166&amp;fld=134" TargetMode="External"/><Relationship Id="rId16139" Type="http://schemas.openxmlformats.org/officeDocument/2006/relationships/hyperlink" Target="https://docs7.online-sps.ru/cgi/online.cgi?req=doc&amp;base=EXPZ&amp;n=731991&amp;date=05.04.2021&amp;dst=152347&amp;fld=134" TargetMode="External"/><Relationship Id="rId23355" Type="http://schemas.openxmlformats.org/officeDocument/2006/relationships/hyperlink" Target="https://docs7.online-sps.ru/cgi/online.cgi?req=doc&amp;base=EXPZ&amp;n=731991&amp;date=05.04.2021&amp;dst=142923&amp;fld=134" TargetMode="External"/><Relationship Id="rId24406" Type="http://schemas.openxmlformats.org/officeDocument/2006/relationships/hyperlink" Target="https://docs7.online-sps.ru/cgi/online.cgi?req=doc&amp;base=EXPZ&amp;n=731991&amp;date=05.04.2021&amp;dst=107266&amp;fld=134" TargetMode="External"/><Relationship Id="rId27976" Type="http://schemas.openxmlformats.org/officeDocument/2006/relationships/hyperlink" Target="https://docs7.online-sps.ru/cgi/online.cgi?req=doc&amp;base=EXPZ&amp;n=731991&amp;date=05.04.2021&amp;dst=141209&amp;fld=134" TargetMode="External"/><Relationship Id="rId30571" Type="http://schemas.openxmlformats.org/officeDocument/2006/relationships/hyperlink" Target="https://docs7.online-sps.ru/cgi/online.cgi?req=doc&amp;base=LAW&amp;n=371416&amp;date=05.04.2021&amp;dst=102900&amp;fld=134" TargetMode="External"/><Relationship Id="rId31622" Type="http://schemas.openxmlformats.org/officeDocument/2006/relationships/hyperlink" Target="https://docs7.online-sps.ru/cgi/online.cgi?req=doc&amp;base=EXPZ&amp;n=731991&amp;date=05.04.2021&amp;dst=115054&amp;fld=134" TargetMode="External"/><Relationship Id="rId9768" Type="http://schemas.openxmlformats.org/officeDocument/2006/relationships/hyperlink" Target="https://docs7.online-sps.ru/cgi/online.cgi?req=doc&amp;base=LAW&amp;n=371416&amp;date=05.04.2021&amp;dst=111115&amp;fld=134" TargetMode="External"/><Relationship Id="rId11698" Type="http://schemas.openxmlformats.org/officeDocument/2006/relationships/hyperlink" Target="https://docs7.online-sps.ru/cgi/online.cgi?req=doc&amp;base=LAW&amp;n=371416&amp;date=05.04.2021&amp;dst=102140&amp;fld=134" TargetMode="External"/><Relationship Id="rId12749" Type="http://schemas.openxmlformats.org/officeDocument/2006/relationships/hyperlink" Target="https://docs7.online-sps.ru/cgi/online.cgi?req=doc&amp;base=LAW&amp;n=371416&amp;date=05.04.2021&amp;dst=111837&amp;fld=134" TargetMode="External"/><Relationship Id="rId16620" Type="http://schemas.openxmlformats.org/officeDocument/2006/relationships/hyperlink" Target="https://docs7.online-sps.ru/cgi/online.cgi?req=doc&amp;base=EXPZ&amp;n=731991&amp;date=05.04.2021&amp;dst=148701&amp;fld=134" TargetMode="External"/><Relationship Id="rId23008" Type="http://schemas.openxmlformats.org/officeDocument/2006/relationships/hyperlink" Target="https://docs7.online-sps.ru/cgi/online.cgi?req=doc&amp;base=EXPZ&amp;n=731991&amp;date=05.04.2021&amp;dst=146184&amp;fld=134" TargetMode="External"/><Relationship Id="rId26578" Type="http://schemas.openxmlformats.org/officeDocument/2006/relationships/hyperlink" Target="https://docs7.online-sps.ru/cgi/online.cgi?req=doc&amp;base=EXPZ&amp;n=731991&amp;date=05.04.2021&amp;dst=134806&amp;fld=134" TargetMode="External"/><Relationship Id="rId27629" Type="http://schemas.openxmlformats.org/officeDocument/2006/relationships/hyperlink" Target="https://docs7.online-sps.ru/cgi/online.cgi?req=doc&amp;base=EXPZ&amp;n=731991&amp;date=05.04.2021&amp;dst=141618&amp;fld=134" TargetMode="External"/><Relationship Id="rId30224" Type="http://schemas.openxmlformats.org/officeDocument/2006/relationships/hyperlink" Target="https://docs7.online-sps.ru/cgi/online.cgi?req=doc&amp;base=EXPZ&amp;n=731991&amp;date=05.04.2021&amp;dst=102146&amp;fld=134" TargetMode="External"/><Relationship Id="rId33794" Type="http://schemas.openxmlformats.org/officeDocument/2006/relationships/hyperlink" Target="https://docs7.online-sps.ru/cgi/online.cgi?req=doc&amp;base=EXPZ&amp;n=731991&amp;date=05.04.2021&amp;dst=144504&amp;fld=134" TargetMode="External"/><Relationship Id="rId34845" Type="http://schemas.openxmlformats.org/officeDocument/2006/relationships/hyperlink" Target="https://docs7.online-sps.ru/cgi/online.cgi?req=doc&amp;base=EXPZ&amp;n=731991&amp;date=05.04.2021&amp;dst=151242&amp;fld=134" TargetMode="External"/><Relationship Id="rId1757" Type="http://schemas.openxmlformats.org/officeDocument/2006/relationships/hyperlink" Target="https://docs7.online-sps.ru/cgi/online.cgi?req=doc&amp;base=EXPZ&amp;n=731991&amp;date=05.04.2021&amp;dst=141446&amp;fld=134" TargetMode="External"/><Relationship Id="rId2808" Type="http://schemas.openxmlformats.org/officeDocument/2006/relationships/hyperlink" Target="https://docs7.online-sps.ru/cgi/online.cgi?req=doc&amp;base=EXPZ&amp;n=731991&amp;date=05.04.2021&amp;dst=141763&amp;fld=134" TargetMode="External"/><Relationship Id="rId14171" Type="http://schemas.openxmlformats.org/officeDocument/2006/relationships/hyperlink" Target="https://docs7.online-sps.ru/cgi/online.cgi?req=doc&amp;base=LAW&amp;n=371416&amp;date=05.04.2021&amp;dst=102154&amp;fld=134" TargetMode="External"/><Relationship Id="rId15222" Type="http://schemas.openxmlformats.org/officeDocument/2006/relationships/hyperlink" Target="https://docs7.online-sps.ru/cgi/online.cgi?req=doc&amp;base=EXPZ&amp;n=731991&amp;date=05.04.2021&amp;dst=141081&amp;fld=134" TargetMode="External"/><Relationship Id="rId18792" Type="http://schemas.openxmlformats.org/officeDocument/2006/relationships/hyperlink" Target="https://docs7.online-sps.ru/cgi/online.cgi?req=doc&amp;base=EXPZ&amp;n=731991&amp;date=05.04.2021&amp;dst=145219&amp;fld=134" TargetMode="External"/><Relationship Id="rId29051" Type="http://schemas.openxmlformats.org/officeDocument/2006/relationships/hyperlink" Target="https://docs7.online-sps.ru/cgi/online.cgi?req=doc&amp;base=EXPZ&amp;n=731991&amp;date=05.04.2021&amp;dst=150474&amp;fld=134" TargetMode="External"/><Relationship Id="rId32396" Type="http://schemas.openxmlformats.org/officeDocument/2006/relationships/hyperlink" Target="https://docs7.online-sps.ru/cgi/online.cgi?req=doc&amp;base=EXPZ&amp;n=731991&amp;date=05.04.2021&amp;dst=149145&amp;fld=134" TargetMode="External"/><Relationship Id="rId33447" Type="http://schemas.openxmlformats.org/officeDocument/2006/relationships/hyperlink" Target="https://docs7.online-sps.ru/cgi/online.cgi?req=doc&amp;base=EXPZ&amp;n=731991&amp;date=05.04.2021&amp;dst=152539&amp;fld=134" TargetMode="External"/><Relationship Id="rId4230" Type="http://schemas.openxmlformats.org/officeDocument/2006/relationships/hyperlink" Target="https://docs7.online-sps.ru/cgi/online.cgi?req=doc&amp;base=EXPZ&amp;n=731991&amp;date=05.04.2021&amp;dst=148467&amp;fld=134" TargetMode="External"/><Relationship Id="rId8851" Type="http://schemas.openxmlformats.org/officeDocument/2006/relationships/hyperlink" Target="https://docs7.online-sps.ru/cgi/online.cgi?req=doc&amp;base=EXPZ&amp;n=731991&amp;date=05.04.2021&amp;dst=118044&amp;fld=134" TargetMode="External"/><Relationship Id="rId17394" Type="http://schemas.openxmlformats.org/officeDocument/2006/relationships/hyperlink" Target="https://docs7.online-sps.ru/cgi/online.cgi?req=doc&amp;base=LAW&amp;n=371416&amp;date=05.04.2021&amp;dst=107441&amp;fld=134" TargetMode="External"/><Relationship Id="rId18445" Type="http://schemas.openxmlformats.org/officeDocument/2006/relationships/hyperlink" Target="https://docs7.online-sps.ru/cgi/online.cgi?req=doc&amp;base=LAW&amp;n=371416&amp;date=05.04.2021&amp;dst=106905&amp;fld=134" TargetMode="External"/><Relationship Id="rId19843" Type="http://schemas.openxmlformats.org/officeDocument/2006/relationships/hyperlink" Target="https://docs7.online-sps.ru/cgi/online.cgi?req=doc&amp;base=EXPZ&amp;n=731991&amp;date=05.04.2021&amp;dst=142532&amp;fld=134" TargetMode="External"/><Relationship Id="rId21040" Type="http://schemas.openxmlformats.org/officeDocument/2006/relationships/hyperlink" Target="https://docs7.online-sps.ru/cgi/online.cgi?req=doc&amp;base=EXPZ&amp;n=731991&amp;date=05.04.2021&amp;dst=155585&amp;fld=134" TargetMode="External"/><Relationship Id="rId25661" Type="http://schemas.openxmlformats.org/officeDocument/2006/relationships/hyperlink" Target="https://docs7.online-sps.ru/cgi/online.cgi?req=doc&amp;base=EXPZ&amp;n=731991&amp;date=05.04.2021&amp;dst=104093&amp;fld=134" TargetMode="External"/><Relationship Id="rId32049" Type="http://schemas.openxmlformats.org/officeDocument/2006/relationships/hyperlink" Target="https://docs7.online-sps.ru/cgi/online.cgi?req=doc&amp;base=EXPZ&amp;n=731991&amp;date=05.04.2021&amp;dst=142837&amp;fld=134" TargetMode="External"/><Relationship Id="rId7453" Type="http://schemas.openxmlformats.org/officeDocument/2006/relationships/hyperlink" Target="https://docs7.online-sps.ru/cgi/online.cgi?req=doc&amp;base=EXPZ&amp;n=731991&amp;date=05.04.2021&amp;dst=135077&amp;fld=134" TargetMode="External"/><Relationship Id="rId8504" Type="http://schemas.openxmlformats.org/officeDocument/2006/relationships/hyperlink" Target="https://docs7.online-sps.ru/cgi/online.cgi?req=doc&amp;base=LAW&amp;n=371416&amp;date=05.04.2021&amp;dst=110279&amp;fld=134" TargetMode="External"/><Relationship Id="rId9902" Type="http://schemas.openxmlformats.org/officeDocument/2006/relationships/hyperlink" Target="https://docs7.online-sps.ru/cgi/online.cgi?req=doc&amp;base=LAW&amp;n=371416&amp;date=05.04.2021&amp;dst=111575&amp;fld=134" TargetMode="External"/><Relationship Id="rId10781" Type="http://schemas.openxmlformats.org/officeDocument/2006/relationships/hyperlink" Target="https://docs7.online-sps.ru/cgi/online.cgi?req=doc&amp;base=EXPZ&amp;n=731991&amp;date=05.04.2021&amp;dst=101574&amp;fld=134" TargetMode="External"/><Relationship Id="rId11832" Type="http://schemas.openxmlformats.org/officeDocument/2006/relationships/hyperlink" Target="https://docs7.online-sps.ru/cgi/online.cgi?req=doc&amp;base=LAW&amp;n=371416&amp;date=05.04.2021&amp;dst=102610&amp;fld=134" TargetMode="External"/><Relationship Id="rId17047" Type="http://schemas.openxmlformats.org/officeDocument/2006/relationships/hyperlink" Target="https://docs7.online-sps.ru/cgi/online.cgi?req=doc&amp;base=EXPZ&amp;n=731991&amp;date=05.04.2021&amp;dst=150572&amp;fld=134" TargetMode="External"/><Relationship Id="rId24263" Type="http://schemas.openxmlformats.org/officeDocument/2006/relationships/hyperlink" Target="https://docs7.online-sps.ru/cgi/online.cgi?req=doc&amp;base=EXPZ&amp;n=731991&amp;date=05.04.2021&amp;dst=148820&amp;fld=134" TargetMode="External"/><Relationship Id="rId25314" Type="http://schemas.openxmlformats.org/officeDocument/2006/relationships/hyperlink" Target="https://docs7.online-sps.ru/cgi/online.cgi?req=doc&amp;base=EXPZ&amp;n=731991&amp;date=05.04.2021&amp;dst=102351&amp;fld=134" TargetMode="External"/><Relationship Id="rId26712" Type="http://schemas.openxmlformats.org/officeDocument/2006/relationships/hyperlink" Target="https://docs7.online-sps.ru/cgi/online.cgi?req=doc&amp;base=EXPZ&amp;n=731991&amp;date=05.04.2021&amp;dst=135253&amp;fld=134" TargetMode="External"/><Relationship Id="rId32530" Type="http://schemas.openxmlformats.org/officeDocument/2006/relationships/hyperlink" Target="https://docs7.online-sps.ru/cgi/online.cgi?req=doc&amp;base=EXPZ&amp;n=731991&amp;date=05.04.2021&amp;dst=141957&amp;fld=134" TargetMode="External"/><Relationship Id="rId6055" Type="http://schemas.openxmlformats.org/officeDocument/2006/relationships/hyperlink" Target="https://docs7.online-sps.ru/cgi/online.cgi?req=doc&amp;base=LAW&amp;n=371416&amp;date=05.04.2021&amp;dst=112401&amp;fld=134" TargetMode="External"/><Relationship Id="rId7106" Type="http://schemas.openxmlformats.org/officeDocument/2006/relationships/hyperlink" Target="https://docs7.online-sps.ru/cgi/online.cgi?req=doc&amp;base=EXPZ&amp;n=731991&amp;date=05.04.2021&amp;dst=135583&amp;fld=134" TargetMode="External"/><Relationship Id="rId10434" Type="http://schemas.openxmlformats.org/officeDocument/2006/relationships/hyperlink" Target="https://docs7.online-sps.ru/cgi/online.cgi?req=doc&amp;base=EXPZ&amp;n=731991&amp;date=05.04.2021&amp;dst=145393&amp;fld=134" TargetMode="External"/><Relationship Id="rId28884" Type="http://schemas.openxmlformats.org/officeDocument/2006/relationships/hyperlink" Target="https://docs7.online-sps.ru/cgi/online.cgi?req=doc&amp;base=EXPZ&amp;n=731991&amp;date=05.04.2021&amp;dst=144773&amp;fld=134" TargetMode="External"/><Relationship Id="rId29935" Type="http://schemas.openxmlformats.org/officeDocument/2006/relationships/hyperlink" Target="https://docs7.online-sps.ru/cgi/online.cgi?req=doc&amp;base=EXPZ&amp;n=731991&amp;date=05.04.2021&amp;dst=136220&amp;fld=134" TargetMode="External"/><Relationship Id="rId30081" Type="http://schemas.openxmlformats.org/officeDocument/2006/relationships/hyperlink" Target="https://docs7.online-sps.ru/cgi/online.cgi?req=doc&amp;base=EXPZ&amp;n=731991&amp;date=05.04.2021&amp;dst=136527&amp;fld=134" TargetMode="External"/><Relationship Id="rId31132" Type="http://schemas.openxmlformats.org/officeDocument/2006/relationships/hyperlink" Target="https://docs7.online-sps.ru/cgi/online.cgi?req=doc&amp;base=EXPZ&amp;n=731991&amp;date=05.04.2021&amp;dst=116477&amp;fld=134" TargetMode="External"/><Relationship Id="rId9278" Type="http://schemas.openxmlformats.org/officeDocument/2006/relationships/hyperlink" Target="https://docs7.online-sps.ru/cgi/online.cgi?req=doc&amp;base=EXPZ&amp;n=731991&amp;date=05.04.2021&amp;dst=107661&amp;fld=134" TargetMode="External"/><Relationship Id="rId13657" Type="http://schemas.openxmlformats.org/officeDocument/2006/relationships/hyperlink" Target="https://docs7.online-sps.ru/cgi/online.cgi?req=doc&amp;base=EXPZ&amp;n=731991&amp;date=05.04.2021&amp;dst=153052&amp;fld=134" TargetMode="External"/><Relationship Id="rId14708" Type="http://schemas.openxmlformats.org/officeDocument/2006/relationships/hyperlink" Target="https://docs7.online-sps.ru/cgi/online.cgi?req=doc&amp;base=EXPZ&amp;n=731991&amp;date=05.04.2021&amp;dst=148127&amp;fld=134" TargetMode="External"/><Relationship Id="rId20873" Type="http://schemas.openxmlformats.org/officeDocument/2006/relationships/hyperlink" Target="https://docs7.online-sps.ru/cgi/online.cgi?req=doc&amp;base=EXPZ&amp;n=731991&amp;date=05.04.2021&amp;dst=155251&amp;fld=134" TargetMode="External"/><Relationship Id="rId21924" Type="http://schemas.openxmlformats.org/officeDocument/2006/relationships/hyperlink" Target="https://docs7.online-sps.ru/cgi/online.cgi?req=doc&amp;base=EXPZ&amp;n=731991&amp;date=05.04.2021&amp;dst=139233&amp;fld=134" TargetMode="External"/><Relationship Id="rId26088" Type="http://schemas.openxmlformats.org/officeDocument/2006/relationships/hyperlink" Target="https://docs7.online-sps.ru/cgi/online.cgi?req=doc&amp;base=EXPZ&amp;n=731991&amp;date=05.04.2021&amp;dst=135267&amp;fld=134" TargetMode="External"/><Relationship Id="rId27486" Type="http://schemas.openxmlformats.org/officeDocument/2006/relationships/hyperlink" Target="https://docs7.online-sps.ru/cgi/online.cgi?req=doc&amp;base=EXPZ&amp;n=731991&amp;date=05.04.2021&amp;dst=141315&amp;fld=134" TargetMode="External"/><Relationship Id="rId28537" Type="http://schemas.openxmlformats.org/officeDocument/2006/relationships/hyperlink" Target="https://docs7.online-sps.ru/cgi/online.cgi?req=doc&amp;base=EXPZ&amp;n=731991&amp;date=05.04.2021&amp;dst=147960&amp;fld=134" TargetMode="External"/><Relationship Id="rId35753" Type="http://schemas.openxmlformats.org/officeDocument/2006/relationships/hyperlink" Target="https://docs7.online-sps.ru/cgi/online.cgi?req=doc&amp;base=EXPZ&amp;n=731991&amp;date=05.04.2021&amp;dst=142644&amp;fld=134" TargetMode="External"/><Relationship Id="rId36804" Type="http://schemas.openxmlformats.org/officeDocument/2006/relationships/hyperlink" Target="https://docs7.online-sps.ru/cgi/online.cgi?req=doc&amp;base=EXPZ&amp;n=731991&amp;date=05.04.2021&amp;dst=155909&amp;fld=134" TargetMode="External"/><Relationship Id="rId984" Type="http://schemas.openxmlformats.org/officeDocument/2006/relationships/hyperlink" Target="https://docs7.online-sps.ru/cgi/online.cgi?req=doc&amp;base=EXPZ&amp;n=731991&amp;date=05.04.2021&amp;dst=141103&amp;fld=134" TargetMode="External"/><Relationship Id="rId2665" Type="http://schemas.openxmlformats.org/officeDocument/2006/relationships/hyperlink" Target="https://docs7.online-sps.ru/cgi/online.cgi?req=doc&amp;base=EXPZ&amp;n=731991&amp;date=05.04.2021&amp;dst=115156&amp;fld=134" TargetMode="External"/><Relationship Id="rId3716" Type="http://schemas.openxmlformats.org/officeDocument/2006/relationships/hyperlink" Target="https://docs7.online-sps.ru/cgi/online.cgi?req=doc&amp;base=EXPZ&amp;n=731991&amp;date=05.04.2021&amp;dst=146582&amp;fld=134" TargetMode="External"/><Relationship Id="rId12259" Type="http://schemas.openxmlformats.org/officeDocument/2006/relationships/hyperlink" Target="https://docs7.online-sps.ru/cgi/online.cgi?req=doc&amp;base=EXPZ&amp;n=731991&amp;date=05.04.2021&amp;dst=140804&amp;fld=134" TargetMode="External"/><Relationship Id="rId16130" Type="http://schemas.openxmlformats.org/officeDocument/2006/relationships/hyperlink" Target="https://docs7.online-sps.ru/cgi/online.cgi?req=doc&amp;base=EXPZ&amp;n=731991&amp;date=05.04.2021&amp;dst=152324&amp;fld=134" TargetMode="External"/><Relationship Id="rId20526" Type="http://schemas.openxmlformats.org/officeDocument/2006/relationships/hyperlink" Target="https://docs7.online-sps.ru/cgi/online.cgi?req=doc&amp;base=EXPZ&amp;n=731991&amp;date=05.04.2021&amp;dst=105626&amp;fld=134" TargetMode="External"/><Relationship Id="rId27139" Type="http://schemas.openxmlformats.org/officeDocument/2006/relationships/hyperlink" Target="https://docs7.online-sps.ru/cgi/online.cgi?req=doc&amp;base=EXPZ&amp;n=731991&amp;date=05.04.2021&amp;dst=135967&amp;fld=134" TargetMode="External"/><Relationship Id="rId34355" Type="http://schemas.openxmlformats.org/officeDocument/2006/relationships/hyperlink" Target="https://docs7.online-sps.ru/cgi/online.cgi?req=doc&amp;base=EXPZ&amp;n=731991&amp;date=05.04.2021&amp;dst=150385&amp;fld=134" TargetMode="External"/><Relationship Id="rId35406" Type="http://schemas.openxmlformats.org/officeDocument/2006/relationships/hyperlink" Target="https://docs7.online-sps.ru/cgi/online.cgi?req=doc&amp;base=LAW&amp;n=371416&amp;date=05.04.2021&amp;dst=106851&amp;fld=134" TargetMode="External"/><Relationship Id="rId637" Type="http://schemas.openxmlformats.org/officeDocument/2006/relationships/hyperlink" Target="https://docs7.online-sps.ru/cgi/online.cgi?req=doc&amp;base=EXPZ&amp;n=731991&amp;date=05.04.2021&amp;dst=101806&amp;fld=134" TargetMode="External"/><Relationship Id="rId1267" Type="http://schemas.openxmlformats.org/officeDocument/2006/relationships/hyperlink" Target="https://docs7.online-sps.ru/cgi/online.cgi?req=doc&amp;base=EXPZ&amp;n=731991&amp;date=05.04.2021&amp;dst=148578&amp;fld=134" TargetMode="External"/><Relationship Id="rId2318" Type="http://schemas.openxmlformats.org/officeDocument/2006/relationships/hyperlink" Target="https://docs7.online-sps.ru/cgi/online.cgi?req=doc&amp;base=EXPZ&amp;n=731991&amp;date=05.04.2021&amp;dst=136070&amp;fld=134" TargetMode="External"/><Relationship Id="rId5888" Type="http://schemas.openxmlformats.org/officeDocument/2006/relationships/hyperlink" Target="https://docs7.online-sps.ru/cgi/online.cgi?req=doc&amp;base=LAW&amp;n=371416&amp;date=05.04.2021&amp;dst=110953&amp;fld=134" TargetMode="External"/><Relationship Id="rId6939" Type="http://schemas.openxmlformats.org/officeDocument/2006/relationships/hyperlink" Target="https://docs7.online-sps.ru/cgi/online.cgi?req=doc&amp;base=EXPZ&amp;n=731991&amp;date=05.04.2021&amp;dst=135252&amp;fld=134" TargetMode="External"/><Relationship Id="rId19353" Type="http://schemas.openxmlformats.org/officeDocument/2006/relationships/hyperlink" Target="https://docs7.online-sps.ru/cgi/online.cgi?req=doc&amp;base=LAW&amp;n=371416&amp;date=05.04.2021&amp;dst=109803&amp;fld=134" TargetMode="External"/><Relationship Id="rId22698" Type="http://schemas.openxmlformats.org/officeDocument/2006/relationships/hyperlink" Target="https://docs7.online-sps.ru/cgi/online.cgi?req=doc&amp;base=EXPZ&amp;n=731991&amp;date=05.04.2021&amp;dst=146679&amp;fld=134" TargetMode="External"/><Relationship Id="rId23749" Type="http://schemas.openxmlformats.org/officeDocument/2006/relationships/hyperlink" Target="https://docs7.online-sps.ru/cgi/online.cgi?req=doc&amp;base=EXPZ&amp;n=731991&amp;date=05.04.2021&amp;dst=137511&amp;fld=134" TargetMode="External"/><Relationship Id="rId27620" Type="http://schemas.openxmlformats.org/officeDocument/2006/relationships/hyperlink" Target="https://docs7.online-sps.ru/cgi/online.cgi?req=doc&amp;base=EXPZ&amp;n=731991&amp;date=05.04.2021&amp;dst=107856&amp;fld=134" TargetMode="External"/><Relationship Id="rId30965" Type="http://schemas.openxmlformats.org/officeDocument/2006/relationships/hyperlink" Target="https://docs7.online-sps.ru/cgi/online.cgi?req=doc&amp;base=EXPZ&amp;n=731991&amp;date=05.04.2021&amp;dst=140737&amp;fld=134" TargetMode="External"/><Relationship Id="rId34008" Type="http://schemas.openxmlformats.org/officeDocument/2006/relationships/hyperlink" Target="https://docs7.online-sps.ru/cgi/online.cgi?req=doc&amp;base=EXPZ&amp;n=731991&amp;date=05.04.2021&amp;dst=145232&amp;fld=134" TargetMode="External"/><Relationship Id="rId37578" Type="http://schemas.openxmlformats.org/officeDocument/2006/relationships/hyperlink" Target="https://docs7.online-sps.ru/cgi/online.cgi?req=doc&amp;base=EXPZ&amp;n=731991&amp;date=05.04.2021&amp;dst=139368&amp;fld=134" TargetMode="External"/><Relationship Id="rId8361" Type="http://schemas.openxmlformats.org/officeDocument/2006/relationships/hyperlink" Target="https://docs7.online-sps.ru/cgi/online.cgi?req=doc&amp;base=EXPZ&amp;n=731991&amp;date=05.04.2021&amp;dst=141018&amp;fld=134" TargetMode="External"/><Relationship Id="rId9412" Type="http://schemas.openxmlformats.org/officeDocument/2006/relationships/hyperlink" Target="https://docs7.online-sps.ru/cgi/online.cgi?req=doc&amp;base=EXPZ&amp;n=731991&amp;date=05.04.2021&amp;dst=144734&amp;fld=134" TargetMode="External"/><Relationship Id="rId10291" Type="http://schemas.openxmlformats.org/officeDocument/2006/relationships/hyperlink" Target="https://docs7.online-sps.ru/cgi/online.cgi?req=doc&amp;base=EXPZ&amp;n=731991&amp;date=05.04.2021&amp;dst=147450&amp;fld=134" TargetMode="External"/><Relationship Id="rId11342" Type="http://schemas.openxmlformats.org/officeDocument/2006/relationships/hyperlink" Target="https://docs7.online-sps.ru/cgi/online.cgi?req=doc&amp;base=EXPZ&amp;n=731991&amp;date=05.04.2021&amp;dst=136929&amp;fld=134" TargetMode="External"/><Relationship Id="rId12740" Type="http://schemas.openxmlformats.org/officeDocument/2006/relationships/hyperlink" Target="https://docs7.online-sps.ru/cgi/online.cgi?req=doc&amp;base=LAW&amp;n=371416&amp;date=05.04.2021&amp;dst=111727&amp;fld=134" TargetMode="External"/><Relationship Id="rId19006" Type="http://schemas.openxmlformats.org/officeDocument/2006/relationships/hyperlink" Target="https://docs7.online-sps.ru/cgi/online.cgi?req=doc&amp;base=EXPZ&amp;n=731991&amp;date=05.04.2021&amp;dst=150699&amp;fld=134" TargetMode="External"/><Relationship Id="rId25171" Type="http://schemas.openxmlformats.org/officeDocument/2006/relationships/hyperlink" Target="https://docs7.online-sps.ru/cgi/online.cgi?req=doc&amp;base=EXPZ&amp;n=731991&amp;date=05.04.2021&amp;dst=136485&amp;fld=134" TargetMode="External"/><Relationship Id="rId26222" Type="http://schemas.openxmlformats.org/officeDocument/2006/relationships/hyperlink" Target="https://docs7.online-sps.ru/cgi/online.cgi?req=doc&amp;base=EXPZ&amp;n=731991&amp;date=05.04.2021&amp;dst=135450&amp;fld=134" TargetMode="External"/><Relationship Id="rId29792" Type="http://schemas.openxmlformats.org/officeDocument/2006/relationships/hyperlink" Target="https://docs7.online-sps.ru/cgi/online.cgi?req=doc&amp;base=EXPZ&amp;n=731991&amp;date=05.04.2021&amp;dst=136941&amp;fld=134" TargetMode="External"/><Relationship Id="rId30618" Type="http://schemas.openxmlformats.org/officeDocument/2006/relationships/hyperlink" Target="https://docs7.online-sps.ru/cgi/online.cgi?req=doc&amp;base=LAW&amp;n=371416&amp;date=05.04.2021&amp;dst=102932&amp;fld=134" TargetMode="External"/><Relationship Id="rId1401" Type="http://schemas.openxmlformats.org/officeDocument/2006/relationships/hyperlink" Target="https://docs7.online-sps.ru/cgi/online.cgi?req=doc&amp;base=EXPZ&amp;n=731991&amp;date=05.04.2021&amp;dst=115322&amp;fld=134" TargetMode="External"/><Relationship Id="rId8014" Type="http://schemas.openxmlformats.org/officeDocument/2006/relationships/hyperlink" Target="https://docs7.online-sps.ru/cgi/online.cgi?req=doc&amp;base=EXPZ&amp;n=731991&amp;date=05.04.2021&amp;dst=108238&amp;fld=134" TargetMode="External"/><Relationship Id="rId15963" Type="http://schemas.openxmlformats.org/officeDocument/2006/relationships/hyperlink" Target="https://docs7.online-sps.ru/cgi/online.cgi?req=doc&amp;base=EXPZ&amp;n=731991&amp;date=05.04.2021&amp;dst=152993&amp;fld=134" TargetMode="External"/><Relationship Id="rId28394" Type="http://schemas.openxmlformats.org/officeDocument/2006/relationships/hyperlink" Target="https://docs7.online-sps.ru/cgi/online.cgi?req=doc&amp;base=EXPZ&amp;n=731991&amp;date=05.04.2021&amp;dst=139959&amp;fld=134" TargetMode="External"/><Relationship Id="rId29445" Type="http://schemas.openxmlformats.org/officeDocument/2006/relationships/hyperlink" Target="https://docs7.online-sps.ru/cgi/online.cgi?req=doc&amp;base=EXPZ&amp;n=731991&amp;date=05.04.2021&amp;dst=147829&amp;fld=134" TargetMode="External"/><Relationship Id="rId32040" Type="http://schemas.openxmlformats.org/officeDocument/2006/relationships/hyperlink" Target="https://docs7.online-sps.ru/cgi/online.cgi?req=doc&amp;base=EXPZ&amp;n=731991&amp;date=05.04.2021&amp;dst=142810&amp;fld=134" TargetMode="External"/><Relationship Id="rId36661" Type="http://schemas.openxmlformats.org/officeDocument/2006/relationships/hyperlink" Target="https://docs7.online-sps.ru/cgi/online.cgi?req=doc&amp;base=EXPZ&amp;n=731991&amp;date=05.04.2021&amp;dst=155648&amp;fld=134" TargetMode="External"/><Relationship Id="rId3573" Type="http://schemas.openxmlformats.org/officeDocument/2006/relationships/hyperlink" Target="https://docs7.online-sps.ru/cgi/online.cgi?req=doc&amp;base=EXPZ&amp;n=731991&amp;date=05.04.2021&amp;dst=146287&amp;fld=134" TargetMode="External"/><Relationship Id="rId4971" Type="http://schemas.openxmlformats.org/officeDocument/2006/relationships/hyperlink" Target="https://docs7.online-sps.ru/cgi/online.cgi?req=doc&amp;base=EXPZ&amp;n=731991&amp;date=05.04.2021&amp;dst=143882&amp;fld=134" TargetMode="External"/><Relationship Id="rId13167" Type="http://schemas.openxmlformats.org/officeDocument/2006/relationships/hyperlink" Target="https://docs7.online-sps.ru/cgi/online.cgi?req=doc&amp;base=EXPZ&amp;n=731991&amp;date=05.04.2021&amp;dst=147630&amp;fld=134" TargetMode="External"/><Relationship Id="rId14565" Type="http://schemas.openxmlformats.org/officeDocument/2006/relationships/hyperlink" Target="https://docs7.online-sps.ru/cgi/online.cgi?req=doc&amp;base=LAW&amp;n=371416&amp;date=05.04.2021&amp;dst=109157&amp;fld=134" TargetMode="External"/><Relationship Id="rId15616" Type="http://schemas.openxmlformats.org/officeDocument/2006/relationships/hyperlink" Target="https://docs7.online-sps.ru/cgi/online.cgi?req=doc&amp;base=EXPZ&amp;n=731991&amp;date=05.04.2021&amp;dst=142238&amp;fld=134" TargetMode="External"/><Relationship Id="rId21781" Type="http://schemas.openxmlformats.org/officeDocument/2006/relationships/hyperlink" Target="https://docs7.online-sps.ru/cgi/online.cgi?req=doc&amp;base=EXPZ&amp;n=731991&amp;date=05.04.2021&amp;dst=138885&amp;fld=134" TargetMode="External"/><Relationship Id="rId22832" Type="http://schemas.openxmlformats.org/officeDocument/2006/relationships/hyperlink" Target="https://docs7.online-sps.ru/cgi/online.cgi?req=doc&amp;base=EXPZ&amp;n=731991&amp;date=05.04.2021&amp;dst=138173&amp;fld=134" TargetMode="External"/><Relationship Id="rId28047" Type="http://schemas.openxmlformats.org/officeDocument/2006/relationships/hyperlink" Target="https://docs7.online-sps.ru/cgi/online.cgi?req=doc&amp;base=EXPZ&amp;n=731991&amp;date=05.04.2021&amp;dst=141323&amp;fld=134" TargetMode="External"/><Relationship Id="rId35263" Type="http://schemas.openxmlformats.org/officeDocument/2006/relationships/hyperlink" Target="https://docs7.online-sps.ru/cgi/online.cgi?req=doc&amp;base=EXPZ&amp;n=731991&amp;date=05.04.2021&amp;dst=150554&amp;fld=134" TargetMode="External"/><Relationship Id="rId36314" Type="http://schemas.openxmlformats.org/officeDocument/2006/relationships/hyperlink" Target="https://docs7.online-sps.ru/cgi/online.cgi?req=doc&amp;base=EXPZ&amp;n=731991&amp;date=05.04.2021&amp;dst=137802&amp;fld=134" TargetMode="External"/><Relationship Id="rId37712" Type="http://schemas.openxmlformats.org/officeDocument/2006/relationships/hyperlink" Target="https://docs7.online-sps.ru/cgi/online.cgi?req=doc&amp;base=EXPZ&amp;n=731991&amp;date=05.04.2021&amp;dst=144632&amp;fld=134" TargetMode="External"/><Relationship Id="rId494" Type="http://schemas.openxmlformats.org/officeDocument/2006/relationships/hyperlink" Target="https://docs7.online-sps.ru/cgi/online.cgi?req=doc&amp;base=EXPZ&amp;n=731991&amp;date=05.04.2021&amp;dst=136062&amp;fld=134" TargetMode="External"/><Relationship Id="rId2175" Type="http://schemas.openxmlformats.org/officeDocument/2006/relationships/hyperlink" Target="https://docs7.online-sps.ru/cgi/online.cgi?req=doc&amp;base=EXPZ&amp;n=731991&amp;date=05.04.2021&amp;dst=101806&amp;fld=134" TargetMode="External"/><Relationship Id="rId3226" Type="http://schemas.openxmlformats.org/officeDocument/2006/relationships/hyperlink" Target="https://docs7.online-sps.ru/cgi/online.cgi?req=doc&amp;base=EXPZ&amp;n=731991&amp;date=05.04.2021&amp;dst=115305&amp;fld=134" TargetMode="External"/><Relationship Id="rId4624" Type="http://schemas.openxmlformats.org/officeDocument/2006/relationships/hyperlink" Target="https://docs7.online-sps.ru/cgi/online.cgi?req=doc&amp;base=EXPZ&amp;n=731991&amp;date=05.04.2021&amp;dst=143241&amp;fld=134" TargetMode="External"/><Relationship Id="rId14218" Type="http://schemas.openxmlformats.org/officeDocument/2006/relationships/hyperlink" Target="https://docs7.online-sps.ru/cgi/online.cgi?req=doc&amp;base=EXPZ&amp;n=731991&amp;date=05.04.2021&amp;dst=152802&amp;fld=134" TargetMode="External"/><Relationship Id="rId17788" Type="http://schemas.openxmlformats.org/officeDocument/2006/relationships/hyperlink" Target="https://docs7.online-sps.ru/cgi/online.cgi?req=doc&amp;base=EXPZ&amp;n=731991&amp;date=05.04.2021&amp;dst=145597&amp;fld=134" TargetMode="External"/><Relationship Id="rId18839" Type="http://schemas.openxmlformats.org/officeDocument/2006/relationships/hyperlink" Target="https://docs7.online-sps.ru/cgi/online.cgi?req=doc&amp;base=EXPZ&amp;n=731991&amp;date=05.04.2021&amp;dst=102585&amp;fld=134" TargetMode="External"/><Relationship Id="rId20036" Type="http://schemas.openxmlformats.org/officeDocument/2006/relationships/hyperlink" Target="https://docs7.online-sps.ru/cgi/online.cgi?req=doc&amp;base=LAW&amp;n=371416&amp;date=05.04.2021&amp;dst=107901&amp;fld=134" TargetMode="External"/><Relationship Id="rId20383" Type="http://schemas.openxmlformats.org/officeDocument/2006/relationships/hyperlink" Target="https://docs7.online-sps.ru/cgi/online.cgi?req=doc&amp;base=EXPZ&amp;n=731991&amp;date=05.04.2021&amp;dst=138394&amp;fld=134" TargetMode="External"/><Relationship Id="rId21434" Type="http://schemas.openxmlformats.org/officeDocument/2006/relationships/hyperlink" Target="https://docs7.online-sps.ru/cgi/online.cgi?req=doc&amp;base=EXPZ&amp;n=731991&amp;date=05.04.2021&amp;dst=156387&amp;fld=134" TargetMode="External"/><Relationship Id="rId147" Type="http://schemas.openxmlformats.org/officeDocument/2006/relationships/hyperlink" Target="https://docs7.online-sps.ru/cgi/online.cgi?req=doc&amp;base=EXPZ&amp;n=731991&amp;date=05.04.2021&amp;dst=148280&amp;fld=134" TargetMode="External"/><Relationship Id="rId6796" Type="http://schemas.openxmlformats.org/officeDocument/2006/relationships/hyperlink" Target="https://docs7.online-sps.ru/cgi/online.cgi?req=doc&amp;base=EXPZ&amp;n=731991&amp;date=05.04.2021&amp;dst=135015&amp;fld=134" TargetMode="External"/><Relationship Id="rId7847" Type="http://schemas.openxmlformats.org/officeDocument/2006/relationships/hyperlink" Target="https://docs7.online-sps.ru/cgi/online.cgi?req=doc&amp;base=EXPZ&amp;n=731991&amp;date=05.04.2021&amp;dst=135863&amp;fld=134" TargetMode="External"/><Relationship Id="rId10828" Type="http://schemas.openxmlformats.org/officeDocument/2006/relationships/hyperlink" Target="https://docs7.online-sps.ru/cgi/online.cgi?req=doc&amp;base=LAW&amp;n=371416&amp;date=05.04.2021&amp;dst=109823&amp;fld=134" TargetMode="External"/><Relationship Id="rId24657" Type="http://schemas.openxmlformats.org/officeDocument/2006/relationships/hyperlink" Target="https://docs7.online-sps.ru/cgi/online.cgi?req=doc&amp;base=EXPZ&amp;n=731991&amp;date=05.04.2021&amp;dst=141519&amp;fld=134" TargetMode="External"/><Relationship Id="rId25708" Type="http://schemas.openxmlformats.org/officeDocument/2006/relationships/hyperlink" Target="https://docs7.online-sps.ru/cgi/online.cgi?req=doc&amp;base=EXPZ&amp;n=731991&amp;date=05.04.2021&amp;dst=138339&amp;fld=134" TargetMode="External"/><Relationship Id="rId31873" Type="http://schemas.openxmlformats.org/officeDocument/2006/relationships/hyperlink" Target="https://docs7.online-sps.ru/cgi/online.cgi?req=doc&amp;base=EXPZ&amp;n=731991&amp;date=05.04.2021&amp;dst=144359&amp;fld=134" TargetMode="External"/><Relationship Id="rId32924" Type="http://schemas.openxmlformats.org/officeDocument/2006/relationships/hyperlink" Target="https://docs7.online-sps.ru/cgi/online.cgi?req=doc&amp;base=EXPZ&amp;n=731991&amp;date=05.04.2021&amp;dst=152864&amp;fld=134" TargetMode="External"/><Relationship Id="rId37088" Type="http://schemas.openxmlformats.org/officeDocument/2006/relationships/hyperlink" Target="https://docs7.online-sps.ru/cgi/online.cgi?req=doc&amp;base=EXPZ&amp;n=731991&amp;date=05.04.2021&amp;dst=134854&amp;fld=134" TargetMode="External"/><Relationship Id="rId5398" Type="http://schemas.openxmlformats.org/officeDocument/2006/relationships/hyperlink" Target="https://docs7.online-sps.ru/cgi/online.cgi?req=doc&amp;base=EXPZ&amp;n=731991&amp;date=05.04.2021&amp;dst=136142&amp;fld=134" TargetMode="External"/><Relationship Id="rId6449" Type="http://schemas.openxmlformats.org/officeDocument/2006/relationships/hyperlink" Target="https://docs7.online-sps.ru/cgi/online.cgi?req=doc&amp;base=EXPZ&amp;n=731991&amp;date=05.04.2021&amp;dst=104045&amp;fld=134" TargetMode="External"/><Relationship Id="rId12250" Type="http://schemas.openxmlformats.org/officeDocument/2006/relationships/hyperlink" Target="https://docs7.online-sps.ru/cgi/online.cgi?req=doc&amp;base=EXPZ&amp;n=731991&amp;date=05.04.2021&amp;dst=140784&amp;fld=134" TargetMode="External"/><Relationship Id="rId13301" Type="http://schemas.openxmlformats.org/officeDocument/2006/relationships/hyperlink" Target="https://docs7.online-sps.ru/cgi/online.cgi?req=doc&amp;base=EXPZ&amp;n=731991&amp;date=05.04.2021&amp;dst=142961&amp;fld=134" TargetMode="External"/><Relationship Id="rId16871" Type="http://schemas.openxmlformats.org/officeDocument/2006/relationships/hyperlink" Target="https://docs7.online-sps.ru/cgi/online.cgi?req=doc&amp;base=EXPZ&amp;n=731991&amp;date=05.04.2021&amp;dst=150850&amp;fld=134" TargetMode="External"/><Relationship Id="rId23259" Type="http://schemas.openxmlformats.org/officeDocument/2006/relationships/hyperlink" Target="https://docs7.online-sps.ru/cgi/online.cgi?req=doc&amp;base=EXPZ&amp;n=731991&amp;date=05.04.2021&amp;dst=109163&amp;fld=134" TargetMode="External"/><Relationship Id="rId27130" Type="http://schemas.openxmlformats.org/officeDocument/2006/relationships/hyperlink" Target="https://docs7.online-sps.ru/cgi/online.cgi?req=doc&amp;base=EXPZ&amp;n=731991&amp;date=05.04.2021&amp;dst=135958&amp;fld=134" TargetMode="External"/><Relationship Id="rId30475" Type="http://schemas.openxmlformats.org/officeDocument/2006/relationships/hyperlink" Target="https://docs7.online-sps.ru/cgi/online.cgi?req=doc&amp;base=LAW&amp;n=371416&amp;date=05.04.2021&amp;dst=102676&amp;fld=134" TargetMode="External"/><Relationship Id="rId31526" Type="http://schemas.openxmlformats.org/officeDocument/2006/relationships/hyperlink" Target="https://docs7.online-sps.ru/cgi/online.cgi?req=doc&amp;base=EXPZ&amp;n=731991&amp;date=05.04.2021&amp;dst=140555&amp;fld=134" TargetMode="External"/><Relationship Id="rId6930" Type="http://schemas.openxmlformats.org/officeDocument/2006/relationships/hyperlink" Target="https://docs7.online-sps.ru/cgi/online.cgi?req=doc&amp;base=EXPZ&amp;n=731991&amp;date=05.04.2021&amp;dst=135113&amp;fld=134" TargetMode="External"/><Relationship Id="rId15473" Type="http://schemas.openxmlformats.org/officeDocument/2006/relationships/hyperlink" Target="https://docs7.online-sps.ru/cgi/online.cgi?req=doc&amp;base=EXPZ&amp;n=731991&amp;date=05.04.2021&amp;dst=148150&amp;fld=134" TargetMode="External"/><Relationship Id="rId16524" Type="http://schemas.openxmlformats.org/officeDocument/2006/relationships/hyperlink" Target="https://docs7.online-sps.ru/cgi/online.cgi?req=doc&amp;base=EXPZ&amp;n=731991&amp;date=05.04.2021&amp;dst=144458&amp;fld=134" TargetMode="External"/><Relationship Id="rId17922" Type="http://schemas.openxmlformats.org/officeDocument/2006/relationships/hyperlink" Target="https://docs7.online-sps.ru/cgi/online.cgi?req=doc&amp;base=EXPZ&amp;n=731991&amp;date=05.04.2021&amp;dst=145687&amp;fld=134" TargetMode="External"/><Relationship Id="rId23740" Type="http://schemas.openxmlformats.org/officeDocument/2006/relationships/hyperlink" Target="https://docs7.online-sps.ru/cgi/online.cgi?req=doc&amp;base=EXPZ&amp;n=731991&amp;date=05.04.2021&amp;dst=137500&amp;fld=134" TargetMode="External"/><Relationship Id="rId30128" Type="http://schemas.openxmlformats.org/officeDocument/2006/relationships/hyperlink" Target="https://docs7.online-sps.ru/cgi/online.cgi?req=doc&amp;base=EXPZ&amp;n=731991&amp;date=05.04.2021&amp;dst=136871&amp;fld=134" TargetMode="External"/><Relationship Id="rId33698" Type="http://schemas.openxmlformats.org/officeDocument/2006/relationships/hyperlink" Target="https://docs7.online-sps.ru/cgi/online.cgi?req=doc&amp;base=EXPZ&amp;n=731991&amp;date=05.04.2021&amp;dst=143527&amp;fld=134" TargetMode="External"/><Relationship Id="rId34749" Type="http://schemas.openxmlformats.org/officeDocument/2006/relationships/hyperlink" Target="https://docs7.online-sps.ru/cgi/online.cgi?req=doc&amp;base=EXPZ&amp;n=731991&amp;date=05.04.2021&amp;dst=151060&amp;fld=134" TargetMode="External"/><Relationship Id="rId4481" Type="http://schemas.openxmlformats.org/officeDocument/2006/relationships/hyperlink" Target="https://docs7.online-sps.ru/cgi/online.cgi?req=doc&amp;base=EXPZ&amp;n=731991&amp;date=05.04.2021&amp;dst=103593&amp;fld=134" TargetMode="External"/><Relationship Id="rId5532" Type="http://schemas.openxmlformats.org/officeDocument/2006/relationships/hyperlink" Target="https://docs7.online-sps.ru/cgi/online.cgi?req=doc&amp;base=EXPZ&amp;n=731991&amp;date=05.04.2021&amp;dst=136385&amp;fld=134" TargetMode="External"/><Relationship Id="rId14075" Type="http://schemas.openxmlformats.org/officeDocument/2006/relationships/hyperlink" Target="https://docs7.online-sps.ru/cgi/online.cgi?req=doc&amp;base=EXPZ&amp;n=731991&amp;date=05.04.2021&amp;dst=148217&amp;fld=134" TargetMode="External"/><Relationship Id="rId15126" Type="http://schemas.openxmlformats.org/officeDocument/2006/relationships/hyperlink" Target="https://docs7.online-sps.ru/cgi/online.cgi?req=doc&amp;base=EXPZ&amp;n=731991&amp;date=05.04.2021&amp;dst=117797&amp;fld=134" TargetMode="External"/><Relationship Id="rId21291" Type="http://schemas.openxmlformats.org/officeDocument/2006/relationships/hyperlink" Target="https://docs7.online-sps.ru/cgi/online.cgi?req=doc&amp;base=EXPZ&amp;n=731991&amp;date=05.04.2021&amp;dst=156085&amp;fld=134" TargetMode="External"/><Relationship Id="rId22342" Type="http://schemas.openxmlformats.org/officeDocument/2006/relationships/hyperlink" Target="https://docs7.online-sps.ru/cgi/online.cgi?req=doc&amp;base=EXPZ&amp;n=731991&amp;date=05.04.2021&amp;dst=140140&amp;fld=134" TargetMode="External"/><Relationship Id="rId36171" Type="http://schemas.openxmlformats.org/officeDocument/2006/relationships/hyperlink" Target="https://docs7.online-sps.ru/cgi/online.cgi?req=doc&amp;base=EXPZ&amp;n=731991&amp;date=05.04.2021&amp;dst=138425&amp;fld=134" TargetMode="External"/><Relationship Id="rId37222" Type="http://schemas.openxmlformats.org/officeDocument/2006/relationships/hyperlink" Target="https://docs7.online-sps.ru/cgi/online.cgi?req=doc&amp;base=EXPZ&amp;n=731991&amp;date=05.04.2021&amp;dst=104651&amp;fld=134" TargetMode="External"/><Relationship Id="rId3083" Type="http://schemas.openxmlformats.org/officeDocument/2006/relationships/hyperlink" Target="https://docs7.online-sps.ru/cgi/online.cgi?req=doc&amp;base=EXPZ&amp;n=731991&amp;date=05.04.2021&amp;dst=136252&amp;fld=134" TargetMode="External"/><Relationship Id="rId4134" Type="http://schemas.openxmlformats.org/officeDocument/2006/relationships/hyperlink" Target="https://docs7.online-sps.ru/cgi/online.cgi?req=doc&amp;base=EXPZ&amp;n=731991&amp;date=05.04.2021&amp;dst=112813&amp;fld=134" TargetMode="External"/><Relationship Id="rId17298" Type="http://schemas.openxmlformats.org/officeDocument/2006/relationships/hyperlink" Target="https://docs7.online-sps.ru/cgi/online.cgi?req=doc&amp;base=LAW&amp;n=371416&amp;date=05.04.2021&amp;dst=107311&amp;fld=134" TargetMode="External"/><Relationship Id="rId18696" Type="http://schemas.openxmlformats.org/officeDocument/2006/relationships/hyperlink" Target="https://docs7.online-sps.ru/cgi/online.cgi?req=doc&amp;base=EXPZ&amp;n=731991&amp;date=05.04.2021&amp;dst=144945&amp;fld=134" TargetMode="External"/><Relationship Id="rId19747" Type="http://schemas.openxmlformats.org/officeDocument/2006/relationships/hyperlink" Target="https://docs7.online-sps.ru/cgi/online.cgi?req=doc&amp;base=EXPZ&amp;n=731991&amp;date=05.04.2021&amp;dst=151751&amp;fld=134" TargetMode="External"/><Relationship Id="rId26963" Type="http://schemas.openxmlformats.org/officeDocument/2006/relationships/hyperlink" Target="https://docs7.online-sps.ru/cgi/online.cgi?req=doc&amp;base=EXPZ&amp;n=731991&amp;date=05.04.2021&amp;dst=101193&amp;fld=134" TargetMode="External"/><Relationship Id="rId7357" Type="http://schemas.openxmlformats.org/officeDocument/2006/relationships/hyperlink" Target="https://docs7.online-sps.ru/cgi/online.cgi?req=doc&amp;base=EXPZ&amp;n=731991&amp;date=05.04.2021&amp;dst=135970&amp;fld=134" TargetMode="External"/><Relationship Id="rId8408" Type="http://schemas.openxmlformats.org/officeDocument/2006/relationships/hyperlink" Target="https://docs7.online-sps.ru/cgi/online.cgi?req=doc&amp;base=EXPZ&amp;n=731991&amp;date=05.04.2021&amp;dst=107221&amp;fld=134" TargetMode="External"/><Relationship Id="rId8755" Type="http://schemas.openxmlformats.org/officeDocument/2006/relationships/hyperlink" Target="https://docs7.online-sps.ru/cgi/online.cgi?req=doc&amp;base=EXPZ&amp;n=731991&amp;date=05.04.2021&amp;dst=139904&amp;fld=134" TargetMode="External"/><Relationship Id="rId9806" Type="http://schemas.openxmlformats.org/officeDocument/2006/relationships/hyperlink" Target="https://docs7.online-sps.ru/cgi/online.cgi?req=doc&amp;base=LAW&amp;n=371416&amp;date=05.04.2021&amp;dst=111215&amp;fld=134" TargetMode="External"/><Relationship Id="rId10685" Type="http://schemas.openxmlformats.org/officeDocument/2006/relationships/hyperlink" Target="https://docs7.online-sps.ru/cgi/online.cgi?req=doc&amp;base=EXPZ&amp;n=731991&amp;date=05.04.2021&amp;dst=101574&amp;fld=134" TargetMode="External"/><Relationship Id="rId11736" Type="http://schemas.openxmlformats.org/officeDocument/2006/relationships/hyperlink" Target="https://docs7.online-sps.ru/cgi/online.cgi?req=doc&amp;base=LAW&amp;n=371416&amp;date=05.04.2021&amp;dst=102930&amp;fld=134" TargetMode="External"/><Relationship Id="rId18349" Type="http://schemas.openxmlformats.org/officeDocument/2006/relationships/hyperlink" Target="https://docs7.online-sps.ru/cgi/online.cgi?req=doc&amp;base=LAW&amp;n=371416&amp;date=05.04.2021&amp;dst=112297&amp;fld=134" TargetMode="External"/><Relationship Id="rId24167" Type="http://schemas.openxmlformats.org/officeDocument/2006/relationships/hyperlink" Target="https://docs7.online-sps.ru/cgi/online.cgi?req=doc&amp;base=EXPZ&amp;n=731991&amp;date=05.04.2021&amp;dst=144027&amp;fld=134" TargetMode="External"/><Relationship Id="rId25565" Type="http://schemas.openxmlformats.org/officeDocument/2006/relationships/hyperlink" Target="https://docs7.online-sps.ru/cgi/online.cgi?req=doc&amp;base=EXPZ&amp;n=731991&amp;date=05.04.2021&amp;dst=137947&amp;fld=134" TargetMode="External"/><Relationship Id="rId26616" Type="http://schemas.openxmlformats.org/officeDocument/2006/relationships/hyperlink" Target="https://docs7.online-sps.ru/cgi/online.cgi?req=doc&amp;base=EXPZ&amp;n=731991&amp;date=05.04.2021&amp;dst=134952&amp;fld=134" TargetMode="External"/><Relationship Id="rId31383" Type="http://schemas.openxmlformats.org/officeDocument/2006/relationships/hyperlink" Target="https://docs7.online-sps.ru/cgi/online.cgi?req=doc&amp;base=EXPZ&amp;n=731991&amp;date=05.04.2021&amp;dst=140331&amp;fld=134" TargetMode="External"/><Relationship Id="rId32781" Type="http://schemas.openxmlformats.org/officeDocument/2006/relationships/hyperlink" Target="https://docs7.online-sps.ru/cgi/online.cgi?req=doc&amp;base=EXPZ&amp;n=731991&amp;date=05.04.2021&amp;dst=110821&amp;fld=134" TargetMode="External"/><Relationship Id="rId33832" Type="http://schemas.openxmlformats.org/officeDocument/2006/relationships/hyperlink" Target="https://docs7.online-sps.ru/cgi/online.cgi?req=doc&amp;base=EXPZ&amp;n=731991&amp;date=05.04.2021&amp;dst=144884&amp;fld=134" TargetMode="External"/><Relationship Id="rId10338" Type="http://schemas.openxmlformats.org/officeDocument/2006/relationships/hyperlink" Target="https://docs7.online-sps.ru/cgi/online.cgi?req=doc&amp;base=EXPZ&amp;n=731991&amp;date=05.04.2021&amp;dst=142042&amp;fld=134" TargetMode="External"/><Relationship Id="rId14959" Type="http://schemas.openxmlformats.org/officeDocument/2006/relationships/hyperlink" Target="https://docs7.online-sps.ru/cgi/online.cgi?req=doc&amp;base=EXPZ&amp;n=731991&amp;date=05.04.2021&amp;dst=143023&amp;fld=134" TargetMode="External"/><Relationship Id="rId18830" Type="http://schemas.openxmlformats.org/officeDocument/2006/relationships/hyperlink" Target="https://docs7.online-sps.ru/cgi/online.cgi?req=doc&amp;base=EXPZ&amp;n=731991&amp;date=05.04.2021&amp;dst=136882&amp;fld=134" TargetMode="External"/><Relationship Id="rId25218" Type="http://schemas.openxmlformats.org/officeDocument/2006/relationships/hyperlink" Target="https://docs7.online-sps.ru/cgi/online.cgi?req=doc&amp;base=EXPZ&amp;n=731991&amp;date=05.04.2021&amp;dst=136550&amp;fld=134" TargetMode="External"/><Relationship Id="rId28788" Type="http://schemas.openxmlformats.org/officeDocument/2006/relationships/hyperlink" Target="https://docs7.online-sps.ru/cgi/online.cgi?req=doc&amp;base=EXPZ&amp;n=731991&amp;date=05.04.2021&amp;dst=140068&amp;fld=134" TargetMode="External"/><Relationship Id="rId29839" Type="http://schemas.openxmlformats.org/officeDocument/2006/relationships/hyperlink" Target="https://docs7.online-sps.ru/cgi/online.cgi?req=doc&amp;base=EXPZ&amp;n=731991&amp;date=05.04.2021&amp;dst=101632&amp;fld=134" TargetMode="External"/><Relationship Id="rId31036" Type="http://schemas.openxmlformats.org/officeDocument/2006/relationships/hyperlink" Target="https://docs7.online-sps.ru/cgi/online.cgi?req=doc&amp;base=EXPZ&amp;n=731991&amp;date=05.04.2021&amp;dst=142065&amp;fld=134" TargetMode="External"/><Relationship Id="rId32434" Type="http://schemas.openxmlformats.org/officeDocument/2006/relationships/hyperlink" Target="https://docs7.online-sps.ru/cgi/online.cgi?req=doc&amp;base=EXPZ&amp;n=731991&amp;date=05.04.2021&amp;dst=150540&amp;fld=134" TargetMode="External"/><Relationship Id="rId3967" Type="http://schemas.openxmlformats.org/officeDocument/2006/relationships/hyperlink" Target="https://docs7.online-sps.ru/cgi/online.cgi?req=doc&amp;base=EXPZ&amp;n=731991&amp;date=05.04.2021&amp;dst=147049&amp;fld=134" TargetMode="External"/><Relationship Id="rId16381" Type="http://schemas.openxmlformats.org/officeDocument/2006/relationships/hyperlink" Target="https://docs7.online-sps.ru/cgi/online.cgi?req=doc&amp;base=LAW&amp;n=371416&amp;date=05.04.2021&amp;dst=120300&amp;fld=134" TargetMode="External"/><Relationship Id="rId17432" Type="http://schemas.openxmlformats.org/officeDocument/2006/relationships/hyperlink" Target="https://docs7.online-sps.ru/cgi/online.cgi?req=doc&amp;base=LAW&amp;n=371416&amp;date=05.04.2021&amp;dst=112607&amp;fld=134" TargetMode="External"/><Relationship Id="rId20777" Type="http://schemas.openxmlformats.org/officeDocument/2006/relationships/hyperlink" Target="https://docs7.online-sps.ru/cgi/online.cgi?req=doc&amp;base=EXPZ&amp;n=731991&amp;date=05.04.2021&amp;dst=116766&amp;fld=134" TargetMode="External"/><Relationship Id="rId21828" Type="http://schemas.openxmlformats.org/officeDocument/2006/relationships/hyperlink" Target="https://docs7.online-sps.ru/cgi/online.cgi?req=doc&amp;base=EXPZ&amp;n=731991&amp;date=05.04.2021&amp;dst=138990&amp;fld=134" TargetMode="External"/><Relationship Id="rId35657" Type="http://schemas.openxmlformats.org/officeDocument/2006/relationships/hyperlink" Target="https://docs7.online-sps.ru/cgi/online.cgi?req=doc&amp;base=EXPZ&amp;n=731991&amp;date=05.04.2021&amp;dst=152008&amp;fld=134" TargetMode="External"/><Relationship Id="rId36708" Type="http://schemas.openxmlformats.org/officeDocument/2006/relationships/hyperlink" Target="https://docs7.online-sps.ru/cgi/online.cgi?req=doc&amp;base=EXPZ&amp;n=731991&amp;date=05.04.2021&amp;dst=155733&amp;fld=134" TargetMode="External"/><Relationship Id="rId4" Type="http://schemas.openxmlformats.org/officeDocument/2006/relationships/footnotes" Target="footnotes.xml"/><Relationship Id="rId888" Type="http://schemas.openxmlformats.org/officeDocument/2006/relationships/hyperlink" Target="https://docs7.online-sps.ru/cgi/online.cgi?req=doc&amp;base=EXPZ&amp;n=731991&amp;date=05.04.2021&amp;dst=140246&amp;fld=134" TargetMode="External"/><Relationship Id="rId2569" Type="http://schemas.openxmlformats.org/officeDocument/2006/relationships/hyperlink" Target="https://docs7.online-sps.ru/cgi/online.cgi?req=doc&amp;base=EXPZ&amp;n=731991&amp;date=05.04.2021&amp;dst=135474&amp;fld=134" TargetMode="External"/><Relationship Id="rId6440" Type="http://schemas.openxmlformats.org/officeDocument/2006/relationships/hyperlink" Target="https://docs7.online-sps.ru/cgi/online.cgi?req=doc&amp;base=EXPZ&amp;n=731991&amp;date=05.04.2021&amp;dst=138182&amp;fld=134" TargetMode="External"/><Relationship Id="rId16034" Type="http://schemas.openxmlformats.org/officeDocument/2006/relationships/hyperlink" Target="https://docs7.online-sps.ru/cgi/online.cgi?req=doc&amp;base=EXPZ&amp;n=731991&amp;date=05.04.2021&amp;dst=152129&amp;fld=134" TargetMode="External"/><Relationship Id="rId23250" Type="http://schemas.openxmlformats.org/officeDocument/2006/relationships/hyperlink" Target="https://docs7.online-sps.ru/cgi/online.cgi?req=doc&amp;base=EXPZ&amp;n=731991&amp;date=05.04.2021&amp;dst=142750&amp;fld=134" TargetMode="External"/><Relationship Id="rId24301" Type="http://schemas.openxmlformats.org/officeDocument/2006/relationships/hyperlink" Target="https://docs7.online-sps.ru/cgi/online.cgi?req=doc&amp;base=EXPZ&amp;n=731991&amp;date=05.04.2021&amp;dst=139800&amp;fld=134" TargetMode="External"/><Relationship Id="rId27871" Type="http://schemas.openxmlformats.org/officeDocument/2006/relationships/hyperlink" Target="https://docs7.online-sps.ru/cgi/online.cgi?req=doc&amp;base=EXPZ&amp;n=731991&amp;date=05.04.2021&amp;dst=141018&amp;fld=134" TargetMode="External"/><Relationship Id="rId34259" Type="http://schemas.openxmlformats.org/officeDocument/2006/relationships/hyperlink" Target="https://docs7.online-sps.ru/cgi/online.cgi?req=doc&amp;base=EXPZ&amp;n=731991&amp;date=05.04.2021&amp;dst=150169&amp;fld=134" TargetMode="External"/><Relationship Id="rId5042" Type="http://schemas.openxmlformats.org/officeDocument/2006/relationships/hyperlink" Target="https://docs7.online-sps.ru/cgi/online.cgi?req=doc&amp;base=EXPZ&amp;n=731991&amp;date=05.04.2021&amp;dst=144127&amp;fld=134" TargetMode="External"/><Relationship Id="rId9663" Type="http://schemas.openxmlformats.org/officeDocument/2006/relationships/hyperlink" Target="https://docs7.online-sps.ru/cgi/online.cgi?req=doc&amp;base=EXPZ&amp;n=731991&amp;date=05.04.2021&amp;dst=150062&amp;fld=134" TargetMode="External"/><Relationship Id="rId12991" Type="http://schemas.openxmlformats.org/officeDocument/2006/relationships/hyperlink" Target="https://docs7.online-sps.ru/cgi/online.cgi?req=doc&amp;base=EXPZ&amp;n=731991&amp;date=05.04.2021&amp;dst=140378&amp;fld=134" TargetMode="External"/><Relationship Id="rId19257" Type="http://schemas.openxmlformats.org/officeDocument/2006/relationships/hyperlink" Target="https://docs7.online-sps.ru/cgi/online.cgi?req=doc&amp;base=LAW&amp;n=371416&amp;date=05.04.2021&amp;dst=109627&amp;fld=134" TargetMode="External"/><Relationship Id="rId26473" Type="http://schemas.openxmlformats.org/officeDocument/2006/relationships/hyperlink" Target="https://docs7.online-sps.ru/cgi/online.cgi?req=doc&amp;base=EXPZ&amp;n=731991&amp;date=05.04.2021&amp;dst=135887&amp;fld=134" TargetMode="External"/><Relationship Id="rId27524" Type="http://schemas.openxmlformats.org/officeDocument/2006/relationships/hyperlink" Target="https://docs7.online-sps.ru/cgi/online.cgi?req=doc&amp;base=EXPZ&amp;n=731991&amp;date=05.04.2021&amp;dst=141391&amp;fld=134" TargetMode="External"/><Relationship Id="rId28922" Type="http://schemas.openxmlformats.org/officeDocument/2006/relationships/hyperlink" Target="https://docs7.online-sps.ru/cgi/online.cgi?req=doc&amp;base=EXPZ&amp;n=731991&amp;date=05.04.2021&amp;dst=145344&amp;fld=134" TargetMode="External"/><Relationship Id="rId30869" Type="http://schemas.openxmlformats.org/officeDocument/2006/relationships/hyperlink" Target="https://docs7.online-sps.ru/cgi/online.cgi?req=doc&amp;base=EXPZ&amp;n=731991&amp;date=05.04.2021&amp;dst=143919&amp;fld=134" TargetMode="External"/><Relationship Id="rId34740" Type="http://schemas.openxmlformats.org/officeDocument/2006/relationships/hyperlink" Target="https://docs7.online-sps.ru/cgi/online.cgi?req=doc&amp;base=EXPZ&amp;n=731991&amp;date=05.04.2021&amp;dst=151060&amp;fld=134" TargetMode="External"/><Relationship Id="rId1652" Type="http://schemas.openxmlformats.org/officeDocument/2006/relationships/hyperlink" Target="https://docs7.online-sps.ru/cgi/online.cgi?req=doc&amp;base=EXPZ&amp;n=731991&amp;date=05.04.2021&amp;dst=107607&amp;fld=134" TargetMode="External"/><Relationship Id="rId8265" Type="http://schemas.openxmlformats.org/officeDocument/2006/relationships/hyperlink" Target="https://docs7.online-sps.ru/cgi/online.cgi?req=doc&amp;base=EXPZ&amp;n=731991&amp;date=05.04.2021&amp;dst=141192&amp;fld=134" TargetMode="External"/><Relationship Id="rId9316" Type="http://schemas.openxmlformats.org/officeDocument/2006/relationships/hyperlink" Target="https://docs7.online-sps.ru/cgi/online.cgi?req=doc&amp;base=EXPZ&amp;n=731991&amp;date=05.04.2021&amp;dst=139766&amp;fld=134" TargetMode="External"/><Relationship Id="rId10195" Type="http://schemas.openxmlformats.org/officeDocument/2006/relationships/hyperlink" Target="https://docs7.online-sps.ru/cgi/online.cgi?req=doc&amp;base=EXPZ&amp;n=731991&amp;date=05.04.2021&amp;dst=147883&amp;fld=134" TargetMode="External"/><Relationship Id="rId11246" Type="http://schemas.openxmlformats.org/officeDocument/2006/relationships/hyperlink" Target="https://docs7.online-sps.ru/cgi/online.cgi?req=doc&amp;base=EXPZ&amp;n=731991&amp;date=05.04.2021&amp;dst=136502&amp;fld=134" TargetMode="External"/><Relationship Id="rId11593" Type="http://schemas.openxmlformats.org/officeDocument/2006/relationships/hyperlink" Target="https://docs7.online-sps.ru/cgi/online.cgi?req=doc&amp;base=EXPZ&amp;n=731991&amp;date=05.04.2021&amp;dst=101574&amp;fld=134" TargetMode="External"/><Relationship Id="rId12644" Type="http://schemas.openxmlformats.org/officeDocument/2006/relationships/hyperlink" Target="https://docs7.online-sps.ru/cgi/online.cgi?req=doc&amp;base=LAW&amp;n=371416&amp;date=05.04.2021&amp;dst=112093&amp;fld=134" TargetMode="External"/><Relationship Id="rId20911" Type="http://schemas.openxmlformats.org/officeDocument/2006/relationships/hyperlink" Target="https://docs7.online-sps.ru/cgi/online.cgi?req=doc&amp;base=EXPZ&amp;n=731991&amp;date=05.04.2021&amp;dst=155337&amp;fld=134" TargetMode="External"/><Relationship Id="rId25075" Type="http://schemas.openxmlformats.org/officeDocument/2006/relationships/hyperlink" Target="https://docs7.online-sps.ru/cgi/online.cgi?req=doc&amp;base=EXPZ&amp;n=731991&amp;date=05.04.2021&amp;dst=136314&amp;fld=134" TargetMode="External"/><Relationship Id="rId26126" Type="http://schemas.openxmlformats.org/officeDocument/2006/relationships/hyperlink" Target="https://docs7.online-sps.ru/cgi/online.cgi?req=doc&amp;base=EXPZ&amp;n=731991&amp;date=05.04.2021&amp;dst=135312&amp;fld=134" TargetMode="External"/><Relationship Id="rId32291" Type="http://schemas.openxmlformats.org/officeDocument/2006/relationships/hyperlink" Target="https://docs7.online-sps.ru/cgi/online.cgi?req=doc&amp;base=EXPZ&amp;n=731991&amp;date=05.04.2021&amp;dst=109804&amp;fld=134" TargetMode="External"/><Relationship Id="rId33342" Type="http://schemas.openxmlformats.org/officeDocument/2006/relationships/hyperlink" Target="https://docs7.online-sps.ru/cgi/online.cgi?req=doc&amp;base=EXPZ&amp;n=731991&amp;date=05.04.2021&amp;dst=152361&amp;fld=134" TargetMode="External"/><Relationship Id="rId1305" Type="http://schemas.openxmlformats.org/officeDocument/2006/relationships/hyperlink" Target="https://docs7.online-sps.ru/cgi/online.cgi?req=doc&amp;base=EXPZ&amp;n=731991&amp;date=05.04.2021&amp;dst=148305&amp;fld=134" TargetMode="External"/><Relationship Id="rId2703" Type="http://schemas.openxmlformats.org/officeDocument/2006/relationships/hyperlink" Target="https://docs7.online-sps.ru/cgi/online.cgi?req=doc&amp;base=EXPZ&amp;n=731991&amp;date=05.04.2021&amp;dst=148174&amp;fld=134" TargetMode="External"/><Relationship Id="rId15867" Type="http://schemas.openxmlformats.org/officeDocument/2006/relationships/hyperlink" Target="https://docs7.online-sps.ru/cgi/online.cgi?req=doc&amp;base=EXPZ&amp;n=731991&amp;date=05.04.2021&amp;dst=119916&amp;fld=134" TargetMode="External"/><Relationship Id="rId16918" Type="http://schemas.openxmlformats.org/officeDocument/2006/relationships/hyperlink" Target="https://docs7.online-sps.ru/cgi/online.cgi?req=doc&amp;base=EXPZ&amp;n=731991&amp;date=05.04.2021&amp;dst=151194&amp;fld=134" TargetMode="External"/><Relationship Id="rId28298" Type="http://schemas.openxmlformats.org/officeDocument/2006/relationships/hyperlink" Target="https://docs7.online-sps.ru/cgi/online.cgi?req=doc&amp;base=EXPZ&amp;n=731991&amp;date=05.04.2021&amp;dst=105794&amp;fld=134" TargetMode="External"/><Relationship Id="rId29696" Type="http://schemas.openxmlformats.org/officeDocument/2006/relationships/hyperlink" Target="https://docs7.online-sps.ru/cgi/online.cgi?req=doc&amp;base=EXPZ&amp;n=731991&amp;date=05.04.2021&amp;dst=145602&amp;fld=134" TargetMode="External"/><Relationship Id="rId4875" Type="http://schemas.openxmlformats.org/officeDocument/2006/relationships/hyperlink" Target="https://docs7.online-sps.ru/cgi/online.cgi?req=doc&amp;base=EXPZ&amp;n=731991&amp;date=05.04.2021&amp;dst=144147&amp;fld=134" TargetMode="External"/><Relationship Id="rId5926" Type="http://schemas.openxmlformats.org/officeDocument/2006/relationships/hyperlink" Target="https://docs7.online-sps.ru/cgi/online.cgi?req=doc&amp;base=LAW&amp;n=371416&amp;date=05.04.2021&amp;dst=112459&amp;fld=134" TargetMode="External"/><Relationship Id="rId14469" Type="http://schemas.openxmlformats.org/officeDocument/2006/relationships/hyperlink" Target="https://docs7.online-sps.ru/cgi/online.cgi?req=doc&amp;base=LAW&amp;n=371416&amp;date=05.04.2021&amp;dst=109055&amp;fld=134" TargetMode="External"/><Relationship Id="rId18340" Type="http://schemas.openxmlformats.org/officeDocument/2006/relationships/hyperlink" Target="https://docs7.online-sps.ru/cgi/online.cgi?req=doc&amp;base=LAW&amp;n=371416&amp;date=05.04.2021&amp;dst=112259&amp;fld=134" TargetMode="External"/><Relationship Id="rId21685" Type="http://schemas.openxmlformats.org/officeDocument/2006/relationships/hyperlink" Target="https://docs7.online-sps.ru/cgi/online.cgi?req=doc&amp;base=EXPZ&amp;n=731991&amp;date=05.04.2021&amp;dst=104659&amp;fld=134" TargetMode="External"/><Relationship Id="rId22736" Type="http://schemas.openxmlformats.org/officeDocument/2006/relationships/hyperlink" Target="https://docs7.online-sps.ru/cgi/online.cgi?req=doc&amp;base=EXPZ&amp;n=731991&amp;date=05.04.2021&amp;dst=147012&amp;fld=134" TargetMode="External"/><Relationship Id="rId29349" Type="http://schemas.openxmlformats.org/officeDocument/2006/relationships/hyperlink" Target="https://docs7.online-sps.ru/cgi/online.cgi?req=doc&amp;base=EXPZ&amp;n=731991&amp;date=05.04.2021&amp;dst=147662&amp;fld=134" TargetMode="External"/><Relationship Id="rId35167" Type="http://schemas.openxmlformats.org/officeDocument/2006/relationships/hyperlink" Target="https://docs7.online-sps.ru/cgi/online.cgi?req=doc&amp;base=EXPZ&amp;n=731991&amp;date=05.04.2021&amp;dst=145810&amp;fld=134" TargetMode="External"/><Relationship Id="rId36565" Type="http://schemas.openxmlformats.org/officeDocument/2006/relationships/hyperlink" Target="https://docs7.online-sps.ru/cgi/online.cgi?req=doc&amp;base=EXPZ&amp;n=731991&amp;date=05.04.2021&amp;dst=155449&amp;fld=134" TargetMode="External"/><Relationship Id="rId37616" Type="http://schemas.openxmlformats.org/officeDocument/2006/relationships/hyperlink" Target="https://docs7.online-sps.ru/cgi/online.cgi?req=doc&amp;base=EXPZ&amp;n=731991&amp;date=05.04.2021&amp;dst=139480&amp;fld=134" TargetMode="External"/><Relationship Id="rId11" Type="http://schemas.openxmlformats.org/officeDocument/2006/relationships/hyperlink" Target="https://docs7.online-sps.ru/cgi/online.cgi?req=doc&amp;base=LAW&amp;n=373747&amp;date=05.04.2021&amp;dst=100012&amp;fld=134" TargetMode="External"/><Relationship Id="rId398" Type="http://schemas.openxmlformats.org/officeDocument/2006/relationships/hyperlink" Target="https://docs7.online-sps.ru/cgi/online.cgi?req=doc&amp;base=EXPZ&amp;n=731991&amp;date=05.04.2021&amp;dst=101665&amp;fld=134" TargetMode="External"/><Relationship Id="rId2079" Type="http://schemas.openxmlformats.org/officeDocument/2006/relationships/hyperlink" Target="https://docs7.online-sps.ru/cgi/online.cgi?req=doc&amp;base=EXPZ&amp;n=731991&amp;date=05.04.2021&amp;dst=102249&amp;fld=134" TargetMode="External"/><Relationship Id="rId3477" Type="http://schemas.openxmlformats.org/officeDocument/2006/relationships/hyperlink" Target="https://docs7.online-sps.ru/cgi/online.cgi?req=doc&amp;base=EXPZ&amp;n=731991&amp;date=05.04.2021&amp;dst=146618&amp;fld=134" TargetMode="External"/><Relationship Id="rId4528" Type="http://schemas.openxmlformats.org/officeDocument/2006/relationships/hyperlink" Target="https://docs7.online-sps.ru/cgi/online.cgi?req=doc&amp;base=EXPZ&amp;n=731991&amp;date=05.04.2021&amp;dst=109175&amp;fld=134" TargetMode="External"/><Relationship Id="rId20287" Type="http://schemas.openxmlformats.org/officeDocument/2006/relationships/hyperlink" Target="https://docs7.online-sps.ru/cgi/online.cgi?req=doc&amp;base=EXPZ&amp;n=731991&amp;date=05.04.2021&amp;dst=104107&amp;fld=134" TargetMode="External"/><Relationship Id="rId21338" Type="http://schemas.openxmlformats.org/officeDocument/2006/relationships/hyperlink" Target="https://docs7.online-sps.ru/cgi/online.cgi?req=doc&amp;base=EXPZ&amp;n=731991&amp;date=05.04.2021&amp;dst=156181&amp;fld=134" TargetMode="External"/><Relationship Id="rId25959" Type="http://schemas.openxmlformats.org/officeDocument/2006/relationships/hyperlink" Target="https://docs7.online-sps.ru/cgi/online.cgi?req=doc&amp;base=EXPZ&amp;n=731991&amp;date=05.04.2021&amp;dst=134926&amp;fld=134" TargetMode="External"/><Relationship Id="rId29830" Type="http://schemas.openxmlformats.org/officeDocument/2006/relationships/hyperlink" Target="https://docs7.online-sps.ru/cgi/online.cgi?req=doc&amp;base=EXPZ&amp;n=731991&amp;date=05.04.2021&amp;dst=136045&amp;fld=134" TargetMode="External"/><Relationship Id="rId36218" Type="http://schemas.openxmlformats.org/officeDocument/2006/relationships/hyperlink" Target="https://docs7.online-sps.ru/cgi/online.cgi?req=doc&amp;base=EXPZ&amp;n=731991&amp;date=05.04.2021&amp;dst=138493&amp;fld=134" TargetMode="External"/><Relationship Id="rId7001" Type="http://schemas.openxmlformats.org/officeDocument/2006/relationships/hyperlink" Target="https://docs7.online-sps.ru/cgi/online.cgi?req=doc&amp;base=EXPZ&amp;n=731991&amp;date=05.04.2021&amp;dst=135349&amp;fld=134" TargetMode="External"/><Relationship Id="rId13552" Type="http://schemas.openxmlformats.org/officeDocument/2006/relationships/hyperlink" Target="https://docs7.online-sps.ru/cgi/online.cgi?req=doc&amp;base=EXPZ&amp;n=731991&amp;date=05.04.2021&amp;dst=148006&amp;fld=134" TargetMode="External"/><Relationship Id="rId14603" Type="http://schemas.openxmlformats.org/officeDocument/2006/relationships/hyperlink" Target="https://docs7.online-sps.ru/cgi/online.cgi?req=doc&amp;base=EXPZ&amp;n=731991&amp;date=05.04.2021&amp;dst=142540&amp;fld=134" TargetMode="External"/><Relationship Id="rId14950" Type="http://schemas.openxmlformats.org/officeDocument/2006/relationships/hyperlink" Target="https://docs7.online-sps.ru/cgi/online.cgi?req=doc&amp;base=EXPZ&amp;n=731991&amp;date=05.04.2021&amp;dst=143001&amp;fld=134" TargetMode="External"/><Relationship Id="rId27381" Type="http://schemas.openxmlformats.org/officeDocument/2006/relationships/hyperlink" Target="https://docs7.online-sps.ru/cgi/online.cgi?req=doc&amp;base=EXPZ&amp;n=731991&amp;date=05.04.2021&amp;dst=141133&amp;fld=134" TargetMode="External"/><Relationship Id="rId28432" Type="http://schemas.openxmlformats.org/officeDocument/2006/relationships/hyperlink" Target="https://docs7.online-sps.ru/cgi/online.cgi?req=doc&amp;base=EXPZ&amp;n=731991&amp;date=05.04.2021&amp;dst=140023&amp;fld=134" TargetMode="External"/><Relationship Id="rId31777" Type="http://schemas.openxmlformats.org/officeDocument/2006/relationships/hyperlink" Target="https://docs7.online-sps.ru/cgi/online.cgi?req=doc&amp;base=LAW&amp;n=371416&amp;date=05.04.2021&amp;dst=111735&amp;fld=134" TargetMode="External"/><Relationship Id="rId32828" Type="http://schemas.openxmlformats.org/officeDocument/2006/relationships/hyperlink" Target="https://docs7.online-sps.ru/cgi/online.cgi?req=doc&amp;base=EXPZ&amp;n=731991&amp;date=05.04.2021&amp;dst=144324&amp;fld=134" TargetMode="External"/><Relationship Id="rId2560" Type="http://schemas.openxmlformats.org/officeDocument/2006/relationships/hyperlink" Target="https://docs7.online-sps.ru/cgi/online.cgi?req=doc&amp;base=EXPZ&amp;n=731991&amp;date=05.04.2021&amp;dst=148773&amp;fld=134" TargetMode="External"/><Relationship Id="rId3611" Type="http://schemas.openxmlformats.org/officeDocument/2006/relationships/hyperlink" Target="https://docs7.online-sps.ru/cgi/online.cgi?req=doc&amp;base=EXPZ&amp;n=731991&amp;date=05.04.2021&amp;dst=146326&amp;fld=134" TargetMode="External"/><Relationship Id="rId9173" Type="http://schemas.openxmlformats.org/officeDocument/2006/relationships/hyperlink" Target="https://docs7.online-sps.ru/cgi/online.cgi?req=doc&amp;base=EXPZ&amp;n=731991&amp;date=05.04.2021&amp;dst=140129&amp;fld=134" TargetMode="External"/><Relationship Id="rId12154" Type="http://schemas.openxmlformats.org/officeDocument/2006/relationships/hyperlink" Target="https://docs7.online-sps.ru/cgi/online.cgi?req=doc&amp;base=EXPZ&amp;n=731991&amp;date=05.04.2021&amp;dst=140691&amp;fld=134" TargetMode="External"/><Relationship Id="rId13205" Type="http://schemas.openxmlformats.org/officeDocument/2006/relationships/hyperlink" Target="https://docs7.online-sps.ru/cgi/online.cgi?req=doc&amp;base=EXPZ&amp;n=731991&amp;date=05.04.2021&amp;dst=148080&amp;fld=134" TargetMode="External"/><Relationship Id="rId20421" Type="http://schemas.openxmlformats.org/officeDocument/2006/relationships/hyperlink" Target="https://docs7.online-sps.ru/cgi/online.cgi?req=doc&amp;base=EXPZ&amp;n=731991&amp;date=05.04.2021&amp;dst=138479&amp;fld=134" TargetMode="External"/><Relationship Id="rId27034" Type="http://schemas.openxmlformats.org/officeDocument/2006/relationships/hyperlink" Target="https://docs7.online-sps.ru/cgi/online.cgi?req=doc&amp;base=EXPZ&amp;n=731991&amp;date=05.04.2021&amp;dst=135805&amp;fld=134" TargetMode="External"/><Relationship Id="rId30379" Type="http://schemas.openxmlformats.org/officeDocument/2006/relationships/hyperlink" Target="https://docs7.online-sps.ru/cgi/online.cgi?req=doc&amp;base=EXPZ&amp;n=731991&amp;date=05.04.2021&amp;dst=102466&amp;fld=134" TargetMode="External"/><Relationship Id="rId34250" Type="http://schemas.openxmlformats.org/officeDocument/2006/relationships/hyperlink" Target="https://docs7.online-sps.ru/cgi/online.cgi?req=doc&amp;base=EXPZ&amp;n=731991&amp;date=05.04.2021&amp;dst=150156&amp;fld=134" TargetMode="External"/><Relationship Id="rId35301" Type="http://schemas.openxmlformats.org/officeDocument/2006/relationships/hyperlink" Target="https://docs7.online-sps.ru/cgi/online.cgi?req=doc&amp;base=LAW&amp;n=371416&amp;date=05.04.2021&amp;dst=110923&amp;fld=134" TargetMode="External"/><Relationship Id="rId532" Type="http://schemas.openxmlformats.org/officeDocument/2006/relationships/hyperlink" Target="https://docs7.online-sps.ru/cgi/online.cgi?req=doc&amp;base=EXPZ&amp;n=731991&amp;date=05.04.2021&amp;dst=136236&amp;fld=134" TargetMode="External"/><Relationship Id="rId1162" Type="http://schemas.openxmlformats.org/officeDocument/2006/relationships/hyperlink" Target="https://docs7.online-sps.ru/cgi/online.cgi?req=doc&amp;base=EXPZ&amp;n=731991&amp;date=05.04.2021&amp;dst=148890&amp;fld=134" TargetMode="External"/><Relationship Id="rId2213" Type="http://schemas.openxmlformats.org/officeDocument/2006/relationships/hyperlink" Target="https://docs7.online-sps.ru/cgi/online.cgi?req=doc&amp;base=EXPZ&amp;n=731991&amp;date=05.04.2021&amp;dst=102072&amp;fld=134" TargetMode="External"/><Relationship Id="rId5783" Type="http://schemas.openxmlformats.org/officeDocument/2006/relationships/hyperlink" Target="https://docs7.online-sps.ru/cgi/online.cgi?req=doc&amp;base=EXPZ&amp;n=731991&amp;date=05.04.2021&amp;dst=136745&amp;fld=134" TargetMode="External"/><Relationship Id="rId15377" Type="http://schemas.openxmlformats.org/officeDocument/2006/relationships/hyperlink" Target="https://docs7.online-sps.ru/cgi/online.cgi?req=doc&amp;base=EXPZ&amp;n=731991&amp;date=05.04.2021&amp;dst=107252&amp;fld=134" TargetMode="External"/><Relationship Id="rId16775" Type="http://schemas.openxmlformats.org/officeDocument/2006/relationships/hyperlink" Target="https://docs7.online-sps.ru/cgi/online.cgi?req=doc&amp;base=EXPZ&amp;n=731991&amp;date=05.04.2021&amp;dst=150384&amp;fld=134" TargetMode="External"/><Relationship Id="rId17826" Type="http://schemas.openxmlformats.org/officeDocument/2006/relationships/hyperlink" Target="https://docs7.online-sps.ru/cgi/online.cgi?req=doc&amp;base=EXPZ&amp;n=731991&amp;date=05.04.2021&amp;dst=149769&amp;fld=134" TargetMode="External"/><Relationship Id="rId22593" Type="http://schemas.openxmlformats.org/officeDocument/2006/relationships/hyperlink" Target="https://docs7.online-sps.ru/cgi/online.cgi?req=doc&amp;base=EXPZ&amp;n=731991&amp;date=05.04.2021&amp;dst=146408&amp;fld=134" TargetMode="External"/><Relationship Id="rId23991" Type="http://schemas.openxmlformats.org/officeDocument/2006/relationships/hyperlink" Target="https://docs7.online-sps.ru/cgi/online.cgi?req=doc&amp;base=EXPZ&amp;n=731991&amp;date=05.04.2021&amp;dst=143655&amp;fld=134" TargetMode="External"/><Relationship Id="rId37473" Type="http://schemas.openxmlformats.org/officeDocument/2006/relationships/hyperlink" Target="https://docs7.online-sps.ru/cgi/online.cgi?req=doc&amp;base=EXPZ&amp;n=731991&amp;date=05.04.2021&amp;dst=139158&amp;fld=134" TargetMode="External"/><Relationship Id="rId4385" Type="http://schemas.openxmlformats.org/officeDocument/2006/relationships/hyperlink" Target="https://docs7.online-sps.ru/cgi/online.cgi?req=doc&amp;base=LAW&amp;n=371416&amp;date=05.04.2021&amp;dst=110737&amp;fld=134" TargetMode="External"/><Relationship Id="rId5436" Type="http://schemas.openxmlformats.org/officeDocument/2006/relationships/hyperlink" Target="https://docs7.online-sps.ru/cgi/online.cgi?req=doc&amp;base=EXPZ&amp;n=731991&amp;date=05.04.2021&amp;dst=136193&amp;fld=134" TargetMode="External"/><Relationship Id="rId6834" Type="http://schemas.openxmlformats.org/officeDocument/2006/relationships/hyperlink" Target="https://docs7.online-sps.ru/cgi/online.cgi?req=doc&amp;base=EXPZ&amp;n=731991&amp;date=05.04.2021&amp;dst=134914&amp;fld=134" TargetMode="External"/><Relationship Id="rId16428" Type="http://schemas.openxmlformats.org/officeDocument/2006/relationships/hyperlink" Target="https://docs7.online-sps.ru/cgi/online.cgi?req=doc&amp;base=LAW&amp;n=371416&amp;date=05.04.2021&amp;dst=108467&amp;fld=134" TargetMode="External"/><Relationship Id="rId19998" Type="http://schemas.openxmlformats.org/officeDocument/2006/relationships/hyperlink" Target="https://docs7.online-sps.ru/cgi/online.cgi?req=doc&amp;base=EXPZ&amp;n=731991&amp;date=05.04.2021&amp;dst=150083&amp;fld=134" TargetMode="External"/><Relationship Id="rId21195" Type="http://schemas.openxmlformats.org/officeDocument/2006/relationships/hyperlink" Target="https://docs7.online-sps.ru/cgi/online.cgi?req=doc&amp;base=EXPZ&amp;n=731991&amp;date=05.04.2021&amp;dst=155881&amp;fld=134" TargetMode="External"/><Relationship Id="rId22246" Type="http://schemas.openxmlformats.org/officeDocument/2006/relationships/hyperlink" Target="https://docs7.online-sps.ru/cgi/online.cgi?req=doc&amp;base=LAW&amp;n=371416&amp;date=05.04.2021&amp;dst=120878&amp;fld=134" TargetMode="External"/><Relationship Id="rId23644" Type="http://schemas.openxmlformats.org/officeDocument/2006/relationships/hyperlink" Target="https://docs7.online-sps.ru/cgi/online.cgi?req=doc&amp;base=EXPZ&amp;n=731991&amp;date=05.04.2021&amp;dst=148447&amp;fld=134" TargetMode="External"/><Relationship Id="rId30860" Type="http://schemas.openxmlformats.org/officeDocument/2006/relationships/hyperlink" Target="https://docs7.online-sps.ru/cgi/online.cgi?req=doc&amp;base=EXPZ&amp;n=731991&amp;date=05.04.2021&amp;dst=102351&amp;fld=134" TargetMode="External"/><Relationship Id="rId31911" Type="http://schemas.openxmlformats.org/officeDocument/2006/relationships/hyperlink" Target="https://docs7.online-sps.ru/cgi/online.cgi?req=doc&amp;base=EXPZ&amp;n=731991&amp;date=05.04.2021&amp;dst=144632&amp;fld=134" TargetMode="External"/><Relationship Id="rId36075" Type="http://schemas.openxmlformats.org/officeDocument/2006/relationships/hyperlink" Target="https://docs7.online-sps.ru/cgi/online.cgi?req=doc&amp;base=EXPZ&amp;n=731991&amp;date=05.04.2021&amp;dst=104073&amp;fld=134" TargetMode="External"/><Relationship Id="rId37126" Type="http://schemas.openxmlformats.org/officeDocument/2006/relationships/hyperlink" Target="https://docs7.online-sps.ru/cgi/online.cgi?req=doc&amp;base=EXPZ&amp;n=731991&amp;date=05.04.2021&amp;dst=100975&amp;fld=134" TargetMode="External"/><Relationship Id="rId4038" Type="http://schemas.openxmlformats.org/officeDocument/2006/relationships/hyperlink" Target="https://docs7.online-sps.ru/cgi/online.cgi?req=doc&amp;base=EXPZ&amp;n=731991&amp;date=05.04.2021&amp;dst=137216&amp;fld=134" TargetMode="External"/><Relationship Id="rId11987" Type="http://schemas.openxmlformats.org/officeDocument/2006/relationships/hyperlink" Target="https://docs7.online-sps.ru/cgi/online.cgi?req=doc&amp;base=LAW&amp;n=371416&amp;date=05.04.2021&amp;dst=103070&amp;fld=134" TargetMode="External"/><Relationship Id="rId26867" Type="http://schemas.openxmlformats.org/officeDocument/2006/relationships/hyperlink" Target="https://docs7.online-sps.ru/cgi/online.cgi?req=doc&amp;base=EXPZ&amp;n=731991&amp;date=05.04.2021&amp;dst=135550&amp;fld=134" TargetMode="External"/><Relationship Id="rId27918" Type="http://schemas.openxmlformats.org/officeDocument/2006/relationships/hyperlink" Target="https://docs7.online-sps.ru/cgi/online.cgi?req=doc&amp;base=EXPZ&amp;n=731991&amp;date=05.04.2021&amp;dst=107315&amp;fld=134" TargetMode="External"/><Relationship Id="rId30513" Type="http://schemas.openxmlformats.org/officeDocument/2006/relationships/hyperlink" Target="https://docs7.online-sps.ru/cgi/online.cgi?req=doc&amp;base=LAW&amp;n=371416&amp;date=05.04.2021&amp;dst=101776&amp;fld=134" TargetMode="External"/><Relationship Id="rId8659" Type="http://schemas.openxmlformats.org/officeDocument/2006/relationships/hyperlink" Target="https://docs7.online-sps.ru/cgi/online.cgi?req=doc&amp;base=EXPZ&amp;n=731991&amp;date=05.04.2021&amp;dst=139634&amp;fld=134" TargetMode="External"/><Relationship Id="rId10589" Type="http://schemas.openxmlformats.org/officeDocument/2006/relationships/hyperlink" Target="https://docs7.online-sps.ru/cgi/online.cgi?req=doc&amp;base=LAW&amp;n=371416&amp;date=05.04.2021&amp;dst=110103&amp;fld=134" TargetMode="External"/><Relationship Id="rId14460" Type="http://schemas.openxmlformats.org/officeDocument/2006/relationships/hyperlink" Target="https://docs7.online-sps.ru/cgi/online.cgi?req=doc&amp;base=LAW&amp;n=371416&amp;date=05.04.2021&amp;dst=108993&amp;fld=134" TargetMode="External"/><Relationship Id="rId15511" Type="http://schemas.openxmlformats.org/officeDocument/2006/relationships/hyperlink" Target="https://docs7.online-sps.ru/cgi/online.cgi?req=doc&amp;base=EXPZ&amp;n=731991&amp;date=05.04.2021&amp;dst=149098&amp;fld=134" TargetMode="External"/><Relationship Id="rId25469" Type="http://schemas.openxmlformats.org/officeDocument/2006/relationships/hyperlink" Target="https://docs7.online-sps.ru/cgi/online.cgi?req=doc&amp;base=EXPZ&amp;n=731991&amp;date=05.04.2021&amp;dst=137962&amp;fld=134" TargetMode="External"/><Relationship Id="rId29340" Type="http://schemas.openxmlformats.org/officeDocument/2006/relationships/hyperlink" Target="https://docs7.online-sps.ru/cgi/online.cgi?req=doc&amp;base=EXPZ&amp;n=731991&amp;date=05.04.2021&amp;dst=114544&amp;fld=134" TargetMode="External"/><Relationship Id="rId32685" Type="http://schemas.openxmlformats.org/officeDocument/2006/relationships/hyperlink" Target="https://docs7.online-sps.ru/cgi/online.cgi?req=doc&amp;base=EXPZ&amp;n=731991&amp;date=05.04.2021&amp;dst=142453&amp;fld=134" TargetMode="External"/><Relationship Id="rId33736" Type="http://schemas.openxmlformats.org/officeDocument/2006/relationships/hyperlink" Target="https://docs7.online-sps.ru/cgi/online.cgi?req=doc&amp;base=EXPZ&amp;n=731991&amp;date=05.04.2021&amp;dst=144392&amp;fld=134" TargetMode="External"/><Relationship Id="rId13062" Type="http://schemas.openxmlformats.org/officeDocument/2006/relationships/hyperlink" Target="https://docs7.online-sps.ru/cgi/online.cgi?req=doc&amp;base=EXPZ&amp;n=731991&amp;date=05.04.2021&amp;dst=140492&amp;fld=134" TargetMode="External"/><Relationship Id="rId14113" Type="http://schemas.openxmlformats.org/officeDocument/2006/relationships/hyperlink" Target="https://docs7.online-sps.ru/cgi/online.cgi?req=doc&amp;base=EXPZ&amp;n=731991&amp;date=05.04.2021&amp;dst=141560&amp;fld=134" TargetMode="External"/><Relationship Id="rId17683" Type="http://schemas.openxmlformats.org/officeDocument/2006/relationships/hyperlink" Target="https://docs7.online-sps.ru/cgi/online.cgi?req=doc&amp;base=EXPZ&amp;n=731991&amp;date=05.04.2021&amp;dst=150961&amp;fld=134" TargetMode="External"/><Relationship Id="rId18734" Type="http://schemas.openxmlformats.org/officeDocument/2006/relationships/hyperlink" Target="https://docs7.online-sps.ru/cgi/online.cgi?req=doc&amp;base=EXPZ&amp;n=731991&amp;date=05.04.2021&amp;dst=145029&amp;fld=134" TargetMode="External"/><Relationship Id="rId25950" Type="http://schemas.openxmlformats.org/officeDocument/2006/relationships/hyperlink" Target="https://docs7.online-sps.ru/cgi/online.cgi?req=doc&amp;base=EXPZ&amp;n=731991&amp;date=05.04.2021&amp;dst=134913&amp;fld=134" TargetMode="External"/><Relationship Id="rId31287" Type="http://schemas.openxmlformats.org/officeDocument/2006/relationships/hyperlink" Target="https://docs7.online-sps.ru/cgi/online.cgi?req=doc&amp;base=EXPZ&amp;n=731991&amp;date=05.04.2021&amp;dst=140211&amp;fld=134" TargetMode="External"/><Relationship Id="rId32338" Type="http://schemas.openxmlformats.org/officeDocument/2006/relationships/hyperlink" Target="https://docs7.online-sps.ru/cgi/online.cgi?req=doc&amp;base=EXPZ&amp;n=731991&amp;date=05.04.2021&amp;dst=148362&amp;fld=134" TargetMode="External"/><Relationship Id="rId36959" Type="http://schemas.openxmlformats.org/officeDocument/2006/relationships/hyperlink" Target="https://docs7.online-sps.ru/cgi/online.cgi?req=doc&amp;base=EXPZ&amp;n=731991&amp;date=05.04.2021&amp;dst=124311&amp;fld=134" TargetMode="External"/><Relationship Id="rId2070" Type="http://schemas.openxmlformats.org/officeDocument/2006/relationships/hyperlink" Target="https://docs7.online-sps.ru/cgi/online.cgi?req=doc&amp;base=EXPZ&amp;n=731991&amp;date=05.04.2021&amp;dst=102112&amp;fld=134" TargetMode="External"/><Relationship Id="rId3121" Type="http://schemas.openxmlformats.org/officeDocument/2006/relationships/hyperlink" Target="https://docs7.online-sps.ru/cgi/online.cgi?req=doc&amp;base=EXPZ&amp;n=731991&amp;date=05.04.2021&amp;dst=103469&amp;fld=134" TargetMode="External"/><Relationship Id="rId6691" Type="http://schemas.openxmlformats.org/officeDocument/2006/relationships/hyperlink" Target="https://docs7.online-sps.ru/cgi/online.cgi?req=doc&amp;base=EXPZ&amp;n=731991&amp;date=05.04.2021&amp;dst=135036&amp;fld=134" TargetMode="External"/><Relationship Id="rId7742" Type="http://schemas.openxmlformats.org/officeDocument/2006/relationships/hyperlink" Target="https://docs7.online-sps.ru/cgi/online.cgi?req=doc&amp;base=EXPZ&amp;n=731991&amp;date=05.04.2021&amp;dst=135716&amp;fld=134" TargetMode="External"/><Relationship Id="rId16285" Type="http://schemas.openxmlformats.org/officeDocument/2006/relationships/hyperlink" Target="https://docs7.online-sps.ru/cgi/online.cgi?req=doc&amp;base=EXPZ&amp;n=731991&amp;date=05.04.2021&amp;dst=152589&amp;fld=134" TargetMode="External"/><Relationship Id="rId17336" Type="http://schemas.openxmlformats.org/officeDocument/2006/relationships/hyperlink" Target="https://docs7.online-sps.ru/cgi/online.cgi?req=doc&amp;base=LAW&amp;n=371416&amp;date=05.04.2021&amp;dst=107045&amp;fld=134" TargetMode="External"/><Relationship Id="rId24552" Type="http://schemas.openxmlformats.org/officeDocument/2006/relationships/hyperlink" Target="https://docs7.online-sps.ru/cgi/online.cgi?req=doc&amp;base=EXPZ&amp;n=731991&amp;date=05.04.2021&amp;dst=141311&amp;fld=134" TargetMode="External"/><Relationship Id="rId25603" Type="http://schemas.openxmlformats.org/officeDocument/2006/relationships/hyperlink" Target="https://docs7.online-sps.ru/cgi/online.cgi?req=doc&amp;base=EXPZ&amp;n=731991&amp;date=05.04.2021&amp;dst=138110&amp;fld=134" TargetMode="External"/><Relationship Id="rId5293" Type="http://schemas.openxmlformats.org/officeDocument/2006/relationships/hyperlink" Target="https://docs7.online-sps.ru/cgi/online.cgi?req=doc&amp;base=EXPZ&amp;n=731991&amp;date=05.04.2021&amp;dst=136008&amp;fld=134" TargetMode="External"/><Relationship Id="rId6344" Type="http://schemas.openxmlformats.org/officeDocument/2006/relationships/hyperlink" Target="https://docs7.online-sps.ru/cgi/online.cgi?req=doc&amp;base=EXPZ&amp;n=731991&amp;date=05.04.2021&amp;dst=138096&amp;fld=134" TargetMode="External"/><Relationship Id="rId10723" Type="http://schemas.openxmlformats.org/officeDocument/2006/relationships/hyperlink" Target="https://docs7.online-sps.ru/cgi/online.cgi?req=doc&amp;base=EXPZ&amp;n=731991&amp;date=05.04.2021&amp;dst=102525&amp;fld=134" TargetMode="External"/><Relationship Id="rId23154" Type="http://schemas.openxmlformats.org/officeDocument/2006/relationships/hyperlink" Target="https://docs7.online-sps.ru/cgi/online.cgi?req=doc&amp;base=EXPZ&amp;n=731991&amp;date=05.04.2021&amp;dst=137809&amp;fld=134" TargetMode="External"/><Relationship Id="rId24205" Type="http://schemas.openxmlformats.org/officeDocument/2006/relationships/hyperlink" Target="https://docs7.online-sps.ru/cgi/online.cgi?req=doc&amp;base=EXPZ&amp;n=731991&amp;date=05.04.2021&amp;dst=144076&amp;fld=134" TargetMode="External"/><Relationship Id="rId30370" Type="http://schemas.openxmlformats.org/officeDocument/2006/relationships/hyperlink" Target="https://docs7.online-sps.ru/cgi/online.cgi?req=doc&amp;base=EXPZ&amp;n=731991&amp;date=05.04.2021&amp;dst=136773&amp;fld=134" TargetMode="External"/><Relationship Id="rId31421" Type="http://schemas.openxmlformats.org/officeDocument/2006/relationships/hyperlink" Target="https://docs7.online-sps.ru/cgi/online.cgi?req=doc&amp;base=EXPZ&amp;n=731991&amp;date=05.04.2021&amp;dst=140394&amp;fld=134" TargetMode="External"/><Relationship Id="rId9567" Type="http://schemas.openxmlformats.org/officeDocument/2006/relationships/hyperlink" Target="https://docs7.online-sps.ru/cgi/online.cgi?req=doc&amp;base=EXPZ&amp;n=731991&amp;date=05.04.2021&amp;dst=145292&amp;fld=134" TargetMode="External"/><Relationship Id="rId12895" Type="http://schemas.openxmlformats.org/officeDocument/2006/relationships/hyperlink" Target="https://docs7.online-sps.ru/cgi/online.cgi?req=doc&amp;base=EXPZ&amp;n=731991&amp;date=05.04.2021&amp;dst=140252&amp;fld=134" TargetMode="External"/><Relationship Id="rId13946" Type="http://schemas.openxmlformats.org/officeDocument/2006/relationships/hyperlink" Target="https://docs7.online-sps.ru/cgi/online.cgi?req=doc&amp;base=EXPZ&amp;n=731991&amp;date=05.04.2021&amp;dst=144652&amp;fld=134" TargetMode="External"/><Relationship Id="rId26377" Type="http://schemas.openxmlformats.org/officeDocument/2006/relationships/hyperlink" Target="https://docs7.online-sps.ru/cgi/online.cgi?req=doc&amp;base=EXPZ&amp;n=731991&amp;date=05.04.2021&amp;dst=135777&amp;fld=134" TargetMode="External"/><Relationship Id="rId27775" Type="http://schemas.openxmlformats.org/officeDocument/2006/relationships/hyperlink" Target="https://docs7.online-sps.ru/cgi/online.cgi?req=doc&amp;base=EXPZ&amp;n=731991&amp;date=05.04.2021&amp;dst=116612&amp;fld=134" TargetMode="External"/><Relationship Id="rId28826" Type="http://schemas.openxmlformats.org/officeDocument/2006/relationships/hyperlink" Target="https://docs7.online-sps.ru/cgi/online.cgi?req=doc&amp;base=EXPZ&amp;n=731991&amp;date=05.04.2021&amp;dst=137389&amp;fld=134" TargetMode="External"/><Relationship Id="rId30023" Type="http://schemas.openxmlformats.org/officeDocument/2006/relationships/hyperlink" Target="https://docs7.online-sps.ru/cgi/online.cgi?req=doc&amp;base=EXPZ&amp;n=731991&amp;date=05.04.2021&amp;dst=136453&amp;fld=134" TargetMode="External"/><Relationship Id="rId33593" Type="http://schemas.openxmlformats.org/officeDocument/2006/relationships/hyperlink" Target="https://docs7.online-sps.ru/cgi/online.cgi?req=doc&amp;base=LAW&amp;n=371416&amp;date=05.04.2021&amp;dst=107037&amp;fld=134" TargetMode="External"/><Relationship Id="rId34991" Type="http://schemas.openxmlformats.org/officeDocument/2006/relationships/hyperlink" Target="https://docs7.online-sps.ru/cgi/online.cgi?req=doc&amp;base=EXPZ&amp;n=731991&amp;date=05.04.2021&amp;dst=152897&amp;fld=134" TargetMode="External"/><Relationship Id="rId2954" Type="http://schemas.openxmlformats.org/officeDocument/2006/relationships/hyperlink" Target="https://docs7.online-sps.ru/cgi/online.cgi?req=doc&amp;base=EXPZ&amp;n=731991&amp;date=05.04.2021&amp;dst=148706&amp;fld=134" TargetMode="External"/><Relationship Id="rId8169" Type="http://schemas.openxmlformats.org/officeDocument/2006/relationships/hyperlink" Target="https://docs7.online-sps.ru/cgi/online.cgi?req=doc&amp;base=EXPZ&amp;n=731991&amp;date=05.04.2021&amp;dst=107509&amp;fld=134" TargetMode="External"/><Relationship Id="rId11497" Type="http://schemas.openxmlformats.org/officeDocument/2006/relationships/hyperlink" Target="https://docs7.online-sps.ru/cgi/online.cgi?req=doc&amp;base=EXPZ&amp;n=731991&amp;date=05.04.2021&amp;dst=102371&amp;fld=134" TargetMode="External"/><Relationship Id="rId12548" Type="http://schemas.openxmlformats.org/officeDocument/2006/relationships/hyperlink" Target="https://docs7.online-sps.ru/cgi/online.cgi?req=doc&amp;base=EXPZ&amp;n=731991&amp;date=05.04.2021&amp;dst=140764&amp;fld=134" TargetMode="External"/><Relationship Id="rId20815" Type="http://schemas.openxmlformats.org/officeDocument/2006/relationships/hyperlink" Target="https://docs7.online-sps.ru/cgi/online.cgi?req=doc&amp;base=EXPZ&amp;n=731991&amp;date=05.04.2021&amp;dst=155110&amp;fld=134" TargetMode="External"/><Relationship Id="rId27428" Type="http://schemas.openxmlformats.org/officeDocument/2006/relationships/hyperlink" Target="https://docs7.online-sps.ru/cgi/online.cgi?req=doc&amp;base=EXPZ&amp;n=731991&amp;date=05.04.2021&amp;dst=141218&amp;fld=134" TargetMode="External"/><Relationship Id="rId32195" Type="http://schemas.openxmlformats.org/officeDocument/2006/relationships/hyperlink" Target="https://docs7.online-sps.ru/cgi/online.cgi?req=doc&amp;base=EXPZ&amp;n=731991&amp;date=05.04.2021&amp;dst=109571&amp;fld=134" TargetMode="External"/><Relationship Id="rId33246" Type="http://schemas.openxmlformats.org/officeDocument/2006/relationships/hyperlink" Target="https://docs7.online-sps.ru/cgi/online.cgi?req=doc&amp;base=EXPZ&amp;n=731991&amp;date=05.04.2021&amp;dst=152168&amp;fld=134" TargetMode="External"/><Relationship Id="rId34644" Type="http://schemas.openxmlformats.org/officeDocument/2006/relationships/hyperlink" Target="https://docs7.online-sps.ru/cgi/online.cgi?req=doc&amp;base=EXPZ&amp;n=731991&amp;date=05.04.2021&amp;dst=150923&amp;fld=134" TargetMode="External"/><Relationship Id="rId926" Type="http://schemas.openxmlformats.org/officeDocument/2006/relationships/hyperlink" Target="https://docs7.online-sps.ru/cgi/online.cgi?req=doc&amp;base=EXPZ&amp;n=731991&amp;date=05.04.2021&amp;dst=148052&amp;fld=134" TargetMode="External"/><Relationship Id="rId1556" Type="http://schemas.openxmlformats.org/officeDocument/2006/relationships/hyperlink" Target="https://docs7.online-sps.ru/cgi/online.cgi?req=doc&amp;base=EXPZ&amp;n=731991&amp;date=05.04.2021&amp;dst=136667&amp;fld=134" TargetMode="External"/><Relationship Id="rId2607" Type="http://schemas.openxmlformats.org/officeDocument/2006/relationships/hyperlink" Target="https://docs7.online-sps.ru/cgi/online.cgi?req=doc&amp;base=EXPZ&amp;n=731991&amp;date=05.04.2021&amp;dst=137960&amp;fld=134" TargetMode="External"/><Relationship Id="rId10099" Type="http://schemas.openxmlformats.org/officeDocument/2006/relationships/hyperlink" Target="https://docs7.online-sps.ru/cgi/online.cgi?req=doc&amp;base=EXPZ&amp;n=731991&amp;date=05.04.2021&amp;dst=147304&amp;fld=134" TargetMode="External"/><Relationship Id="rId15021" Type="http://schemas.openxmlformats.org/officeDocument/2006/relationships/hyperlink" Target="https://docs7.online-sps.ru/cgi/online.cgi?req=doc&amp;base=EXPZ&amp;n=731991&amp;date=05.04.2021&amp;dst=143169&amp;fld=134" TargetMode="External"/><Relationship Id="rId18591" Type="http://schemas.openxmlformats.org/officeDocument/2006/relationships/hyperlink" Target="https://docs7.online-sps.ru/cgi/online.cgi?req=doc&amp;base=EXPZ&amp;n=731991&amp;date=05.04.2021&amp;dst=144388&amp;fld=134" TargetMode="External"/><Relationship Id="rId19642" Type="http://schemas.openxmlformats.org/officeDocument/2006/relationships/hyperlink" Target="https://docs7.online-sps.ru/cgi/online.cgi?req=doc&amp;base=EXPZ&amp;n=731991&amp;date=05.04.2021&amp;dst=151891&amp;fld=134" TargetMode="External"/><Relationship Id="rId22987" Type="http://schemas.openxmlformats.org/officeDocument/2006/relationships/hyperlink" Target="https://docs7.online-sps.ru/cgi/online.cgi?req=doc&amp;base=EXPZ&amp;n=731991&amp;date=05.04.2021&amp;dst=146139&amp;fld=134" TargetMode="External"/><Relationship Id="rId37867" Type="http://schemas.openxmlformats.org/officeDocument/2006/relationships/hyperlink" Target="https://docs7.online-sps.ru/cgi/online.cgi?req=doc&amp;base=EXPZ&amp;n=731991&amp;date=05.04.2021&amp;dst=136453&amp;fld=134" TargetMode="External"/><Relationship Id="rId1209" Type="http://schemas.openxmlformats.org/officeDocument/2006/relationships/hyperlink" Target="https://docs7.online-sps.ru/cgi/online.cgi?req=doc&amp;base=EXPZ&amp;n=731991&amp;date=05.04.2021&amp;dst=148601&amp;fld=134" TargetMode="External"/><Relationship Id="rId4779" Type="http://schemas.openxmlformats.org/officeDocument/2006/relationships/hyperlink" Target="https://docs7.online-sps.ru/cgi/online.cgi?req=doc&amp;base=EXPZ&amp;n=731991&amp;date=05.04.2021&amp;dst=103487&amp;fld=134" TargetMode="External"/><Relationship Id="rId8650" Type="http://schemas.openxmlformats.org/officeDocument/2006/relationships/hyperlink" Target="https://docs7.online-sps.ru/cgi/online.cgi?req=doc&amp;base=EXPZ&amp;n=731991&amp;date=05.04.2021&amp;dst=139572&amp;fld=134" TargetMode="External"/><Relationship Id="rId9701" Type="http://schemas.openxmlformats.org/officeDocument/2006/relationships/hyperlink" Target="https://docs7.online-sps.ru/cgi/online.cgi?req=doc&amp;base=EXPZ&amp;n=731991&amp;date=05.04.2021&amp;dst=150150&amp;fld=134" TargetMode="External"/><Relationship Id="rId10580" Type="http://schemas.openxmlformats.org/officeDocument/2006/relationships/hyperlink" Target="https://docs7.online-sps.ru/cgi/online.cgi?req=doc&amp;base=LAW&amp;n=371416&amp;date=05.04.2021&amp;dst=110071&amp;fld=134" TargetMode="External"/><Relationship Id="rId11631" Type="http://schemas.openxmlformats.org/officeDocument/2006/relationships/hyperlink" Target="https://docs7.online-sps.ru/cgi/online.cgi?req=doc&amp;base=EXPZ&amp;n=731991&amp;date=05.04.2021&amp;dst=102525&amp;fld=134" TargetMode="External"/><Relationship Id="rId17193" Type="http://schemas.openxmlformats.org/officeDocument/2006/relationships/hyperlink" Target="https://docs7.online-sps.ru/cgi/online.cgi?req=doc&amp;base=EXPZ&amp;n=731991&amp;date=05.04.2021&amp;dst=152910&amp;fld=134" TargetMode="External"/><Relationship Id="rId18244" Type="http://schemas.openxmlformats.org/officeDocument/2006/relationships/hyperlink" Target="https://docs7.online-sps.ru/cgi/online.cgi?req=doc&amp;base=LAW&amp;n=371416&amp;date=05.04.2021&amp;dst=112329&amp;fld=134" TargetMode="External"/><Relationship Id="rId21589" Type="http://schemas.openxmlformats.org/officeDocument/2006/relationships/hyperlink" Target="https://docs7.online-sps.ru/cgi/online.cgi?req=doc&amp;base=EXPZ&amp;n=731991&amp;date=05.04.2021&amp;dst=104519&amp;fld=134" TargetMode="External"/><Relationship Id="rId25460" Type="http://schemas.openxmlformats.org/officeDocument/2006/relationships/hyperlink" Target="https://docs7.online-sps.ru/cgi/online.cgi?req=doc&amp;base=EXPZ&amp;n=731991&amp;date=05.04.2021&amp;dst=137963&amp;fld=134" TargetMode="External"/><Relationship Id="rId26511" Type="http://schemas.openxmlformats.org/officeDocument/2006/relationships/hyperlink" Target="https://docs7.online-sps.ru/cgi/online.cgi?req=doc&amp;base=EXPZ&amp;n=731991&amp;date=05.04.2021&amp;dst=135975&amp;fld=134" TargetMode="External"/><Relationship Id="rId30907" Type="http://schemas.openxmlformats.org/officeDocument/2006/relationships/hyperlink" Target="https://docs7.online-sps.ru/cgi/online.cgi?req=doc&amp;base=EXPZ&amp;n=731991&amp;date=05.04.2021&amp;dst=140661&amp;fld=134" TargetMode="External"/><Relationship Id="rId36469" Type="http://schemas.openxmlformats.org/officeDocument/2006/relationships/hyperlink" Target="https://docs7.online-sps.ru/cgi/online.cgi?req=doc&amp;base=EXPZ&amp;n=731991&amp;date=05.04.2021&amp;dst=155260&amp;fld=134" TargetMode="External"/><Relationship Id="rId7252" Type="http://schemas.openxmlformats.org/officeDocument/2006/relationships/hyperlink" Target="https://docs7.online-sps.ru/cgi/online.cgi?req=doc&amp;base=EXPZ&amp;n=731991&amp;date=05.04.2021&amp;dst=135809&amp;fld=134" TargetMode="External"/><Relationship Id="rId8303" Type="http://schemas.openxmlformats.org/officeDocument/2006/relationships/hyperlink" Target="https://docs7.online-sps.ru/cgi/online.cgi?req=doc&amp;base=EXPZ&amp;n=731991&amp;date=05.04.2021&amp;dst=141120&amp;fld=134" TargetMode="External"/><Relationship Id="rId10233" Type="http://schemas.openxmlformats.org/officeDocument/2006/relationships/hyperlink" Target="https://docs7.online-sps.ru/cgi/online.cgi?req=doc&amp;base=EXPZ&amp;n=731991&amp;date=05.04.2021&amp;dst=115930&amp;fld=134" TargetMode="External"/><Relationship Id="rId24062" Type="http://schemas.openxmlformats.org/officeDocument/2006/relationships/hyperlink" Target="https://docs7.online-sps.ru/cgi/online.cgi?req=doc&amp;base=EXPZ&amp;n=731991&amp;date=05.04.2021&amp;dst=143852&amp;fld=134" TargetMode="External"/><Relationship Id="rId25113" Type="http://schemas.openxmlformats.org/officeDocument/2006/relationships/hyperlink" Target="https://docs7.online-sps.ru/cgi/online.cgi?req=doc&amp;base=EXPZ&amp;n=731991&amp;date=05.04.2021&amp;dst=136385&amp;fld=134" TargetMode="External"/><Relationship Id="rId28683" Type="http://schemas.openxmlformats.org/officeDocument/2006/relationships/hyperlink" Target="https://docs7.online-sps.ru/cgi/online.cgi?req=doc&amp;base=EXPZ&amp;n=731991&amp;date=05.04.2021&amp;dst=149296&amp;fld=134" TargetMode="External"/><Relationship Id="rId29734" Type="http://schemas.openxmlformats.org/officeDocument/2006/relationships/hyperlink" Target="https://docs7.online-sps.ru/cgi/online.cgi?req=doc&amp;base=EXPZ&amp;n=731991&amp;date=05.04.2021&amp;dst=116418&amp;fld=134" TargetMode="External"/><Relationship Id="rId36950" Type="http://schemas.openxmlformats.org/officeDocument/2006/relationships/hyperlink" Target="https://docs7.online-sps.ru/cgi/online.cgi?req=doc&amp;base=EXPZ&amp;n=731991&amp;date=05.04.2021&amp;dst=156230&amp;fld=134" TargetMode="External"/><Relationship Id="rId3862" Type="http://schemas.openxmlformats.org/officeDocument/2006/relationships/hyperlink" Target="https://docs7.online-sps.ru/cgi/online.cgi?req=doc&amp;base=EXPZ&amp;n=731991&amp;date=05.04.2021&amp;dst=146888&amp;fld=134" TargetMode="External"/><Relationship Id="rId13456" Type="http://schemas.openxmlformats.org/officeDocument/2006/relationships/hyperlink" Target="https://docs7.online-sps.ru/cgi/online.cgi?req=doc&amp;base=EXPZ&amp;n=731991&amp;date=05.04.2021&amp;dst=149140&amp;fld=134" TargetMode="External"/><Relationship Id="rId14854" Type="http://schemas.openxmlformats.org/officeDocument/2006/relationships/hyperlink" Target="https://docs7.online-sps.ru/cgi/online.cgi?req=doc&amp;base=EXPZ&amp;n=731991&amp;date=05.04.2021&amp;dst=109766&amp;fld=134" TargetMode="External"/><Relationship Id="rId15905" Type="http://schemas.openxmlformats.org/officeDocument/2006/relationships/hyperlink" Target="https://docs7.online-sps.ru/cgi/online.cgi?req=doc&amp;base=EXPZ&amp;n=731991&amp;date=05.04.2021&amp;dst=152566&amp;fld=134" TargetMode="External"/><Relationship Id="rId27285" Type="http://schemas.openxmlformats.org/officeDocument/2006/relationships/hyperlink" Target="https://docs7.online-sps.ru/cgi/online.cgi?req=doc&amp;base=EXPZ&amp;n=731991&amp;date=05.04.2021&amp;dst=140922&amp;fld=134" TargetMode="External"/><Relationship Id="rId28336" Type="http://schemas.openxmlformats.org/officeDocument/2006/relationships/hyperlink" Target="https://docs7.online-sps.ru/cgi/online.cgi?req=doc&amp;base=EXPZ&amp;n=731991&amp;date=05.04.2021&amp;dst=105893&amp;fld=134" TargetMode="External"/><Relationship Id="rId35552" Type="http://schemas.openxmlformats.org/officeDocument/2006/relationships/hyperlink" Target="https://docs7.online-sps.ru/cgi/online.cgi?req=doc&amp;base=EXPZ&amp;n=731991&amp;date=05.04.2021&amp;dst=151753&amp;fld=134" TargetMode="External"/><Relationship Id="rId36603" Type="http://schemas.openxmlformats.org/officeDocument/2006/relationships/hyperlink" Target="https://docs7.online-sps.ru/cgi/online.cgi?req=doc&amp;base=EXPZ&amp;n=731991&amp;date=05.04.2021&amp;dst=155537&amp;fld=134" TargetMode="External"/><Relationship Id="rId783" Type="http://schemas.openxmlformats.org/officeDocument/2006/relationships/hyperlink" Target="https://docs7.online-sps.ru/cgi/online.cgi?req=doc&amp;base=EXPZ&amp;n=731991&amp;date=05.04.2021&amp;dst=101844&amp;fld=134" TargetMode="External"/><Relationship Id="rId2464" Type="http://schemas.openxmlformats.org/officeDocument/2006/relationships/hyperlink" Target="https://docs7.online-sps.ru/cgi/online.cgi?req=doc&amp;base=EXPZ&amp;n=731991&amp;date=05.04.2021&amp;dst=151842&amp;fld=134" TargetMode="External"/><Relationship Id="rId3515" Type="http://schemas.openxmlformats.org/officeDocument/2006/relationships/hyperlink" Target="https://docs7.online-sps.ru/cgi/online.cgi?req=doc&amp;base=EXPZ&amp;n=731991&amp;date=05.04.2021&amp;dst=146718&amp;fld=134" TargetMode="External"/><Relationship Id="rId4913" Type="http://schemas.openxmlformats.org/officeDocument/2006/relationships/hyperlink" Target="https://docs7.online-sps.ru/cgi/online.cgi?req=doc&amp;base=EXPZ&amp;n=731991&amp;date=05.04.2021&amp;dst=143559&amp;fld=134" TargetMode="External"/><Relationship Id="rId9077" Type="http://schemas.openxmlformats.org/officeDocument/2006/relationships/hyperlink" Target="https://docs7.online-sps.ru/cgi/online.cgi?req=doc&amp;base=EXPZ&amp;n=731991&amp;date=05.04.2021&amp;dst=148003&amp;fld=134" TargetMode="External"/><Relationship Id="rId12058" Type="http://schemas.openxmlformats.org/officeDocument/2006/relationships/hyperlink" Target="https://docs7.online-sps.ru/cgi/online.cgi?req=doc&amp;base=EXPZ&amp;n=731991&amp;date=05.04.2021&amp;dst=103156&amp;fld=134" TargetMode="External"/><Relationship Id="rId13109" Type="http://schemas.openxmlformats.org/officeDocument/2006/relationships/hyperlink" Target="https://docs7.online-sps.ru/cgi/online.cgi?req=doc&amp;base=EXPZ&amp;n=731991&amp;date=05.04.2021&amp;dst=140560&amp;fld=134" TargetMode="External"/><Relationship Id="rId14507" Type="http://schemas.openxmlformats.org/officeDocument/2006/relationships/hyperlink" Target="https://docs7.online-sps.ru/cgi/online.cgi?req=doc&amp;base=LAW&amp;n=371416&amp;date=05.04.2021&amp;dst=109255&amp;fld=134" TargetMode="External"/><Relationship Id="rId20325" Type="http://schemas.openxmlformats.org/officeDocument/2006/relationships/hyperlink" Target="https://docs7.online-sps.ru/cgi/online.cgi?req=doc&amp;base=EXPZ&amp;n=731991&amp;date=05.04.2021&amp;dst=138337&amp;fld=134" TargetMode="External"/><Relationship Id="rId20672" Type="http://schemas.openxmlformats.org/officeDocument/2006/relationships/hyperlink" Target="https://docs7.online-sps.ru/cgi/online.cgi?req=doc&amp;base=EXPZ&amp;n=731991&amp;date=05.04.2021&amp;dst=144589&amp;fld=134" TargetMode="External"/><Relationship Id="rId21723" Type="http://schemas.openxmlformats.org/officeDocument/2006/relationships/hyperlink" Target="https://docs7.online-sps.ru/cgi/online.cgi?req=doc&amp;base=EXPZ&amp;n=731991&amp;date=05.04.2021&amp;dst=104671&amp;fld=134" TargetMode="External"/><Relationship Id="rId34154" Type="http://schemas.openxmlformats.org/officeDocument/2006/relationships/hyperlink" Target="https://docs7.online-sps.ru/cgi/online.cgi?req=doc&amp;base=EXPZ&amp;n=731991&amp;date=05.04.2021&amp;dst=115739&amp;fld=134" TargetMode="External"/><Relationship Id="rId35205" Type="http://schemas.openxmlformats.org/officeDocument/2006/relationships/hyperlink" Target="https://docs7.online-sps.ru/cgi/online.cgi?req=doc&amp;base=EXPZ&amp;n=731991&amp;date=05.04.2021&amp;dst=148511&amp;fld=134" TargetMode="External"/><Relationship Id="rId436" Type="http://schemas.openxmlformats.org/officeDocument/2006/relationships/hyperlink" Target="https://docs7.online-sps.ru/cgi/online.cgi?req=doc&amp;base=EXPZ&amp;n=731991&amp;date=05.04.2021&amp;dst=102142&amp;fld=134" TargetMode="External"/><Relationship Id="rId1066" Type="http://schemas.openxmlformats.org/officeDocument/2006/relationships/hyperlink" Target="https://docs7.online-sps.ru/cgi/online.cgi?req=doc&amp;base=EXPZ&amp;n=731991&amp;date=05.04.2021&amp;dst=107221&amp;fld=134" TargetMode="External"/><Relationship Id="rId2117" Type="http://schemas.openxmlformats.org/officeDocument/2006/relationships/hyperlink" Target="https://docs7.online-sps.ru/cgi/online.cgi?req=doc&amp;base=EXPZ&amp;n=731991&amp;date=05.04.2021&amp;dst=102072&amp;fld=134" TargetMode="External"/><Relationship Id="rId16679" Type="http://schemas.openxmlformats.org/officeDocument/2006/relationships/hyperlink" Target="https://docs7.online-sps.ru/cgi/online.cgi?req=doc&amp;base=EXPZ&amp;n=731991&amp;date=05.04.2021&amp;dst=149769&amp;fld=134" TargetMode="External"/><Relationship Id="rId23895" Type="http://schemas.openxmlformats.org/officeDocument/2006/relationships/hyperlink" Target="https://docs7.online-sps.ru/cgi/online.cgi?req=doc&amp;base=EXPZ&amp;n=731991&amp;date=05.04.2021&amp;dst=146248&amp;fld=134" TargetMode="External"/><Relationship Id="rId24946" Type="http://schemas.openxmlformats.org/officeDocument/2006/relationships/hyperlink" Target="https://docs7.online-sps.ru/cgi/online.cgi?req=doc&amp;base=EXPZ&amp;n=731991&amp;date=05.04.2021&amp;dst=136104&amp;fld=134" TargetMode="External"/><Relationship Id="rId37377" Type="http://schemas.openxmlformats.org/officeDocument/2006/relationships/hyperlink" Target="https://docs7.online-sps.ru/cgi/online.cgi?req=doc&amp;base=EXPZ&amp;n=731991&amp;date=05.04.2021&amp;dst=138909&amp;fld=134" TargetMode="External"/><Relationship Id="rId4289" Type="http://schemas.openxmlformats.org/officeDocument/2006/relationships/hyperlink" Target="https://docs7.online-sps.ru/cgi/online.cgi?req=doc&amp;base=LAW&amp;n=371416&amp;date=05.04.2021&amp;dst=106687&amp;fld=134" TargetMode="External"/><Relationship Id="rId5687" Type="http://schemas.openxmlformats.org/officeDocument/2006/relationships/hyperlink" Target="https://docs7.online-sps.ru/cgi/online.cgi?req=doc&amp;base=EXPZ&amp;n=731991&amp;date=05.04.2021&amp;dst=102294&amp;fld=134" TargetMode="External"/><Relationship Id="rId6738" Type="http://schemas.openxmlformats.org/officeDocument/2006/relationships/hyperlink" Target="https://docs7.online-sps.ru/cgi/online.cgi?req=doc&amp;base=EXPZ&amp;n=731991&amp;date=05.04.2021&amp;dst=135098&amp;fld=134" TargetMode="External"/><Relationship Id="rId8160" Type="http://schemas.openxmlformats.org/officeDocument/2006/relationships/hyperlink" Target="https://docs7.online-sps.ru/cgi/online.cgi?req=doc&amp;base=EXPZ&amp;n=731991&amp;date=05.04.2021&amp;dst=107497&amp;fld=134" TargetMode="External"/><Relationship Id="rId19152" Type="http://schemas.openxmlformats.org/officeDocument/2006/relationships/hyperlink" Target="https://docs7.online-sps.ru/cgi/online.cgi?req=doc&amp;base=EXPZ&amp;n=731991&amp;date=05.04.2021&amp;dst=118951&amp;fld=134" TargetMode="External"/><Relationship Id="rId21099" Type="http://schemas.openxmlformats.org/officeDocument/2006/relationships/hyperlink" Target="https://docs7.online-sps.ru/cgi/online.cgi?req=doc&amp;base=EXPZ&amp;n=731991&amp;date=05.04.2021&amp;dst=155707&amp;fld=134" TargetMode="External"/><Relationship Id="rId22497" Type="http://schemas.openxmlformats.org/officeDocument/2006/relationships/hyperlink" Target="https://docs7.online-sps.ru/cgi/online.cgi?req=doc&amp;base=EXPZ&amp;n=731991&amp;date=05.04.2021&amp;dst=113038&amp;fld=134" TargetMode="External"/><Relationship Id="rId23548" Type="http://schemas.openxmlformats.org/officeDocument/2006/relationships/hyperlink" Target="https://docs7.online-sps.ru/cgi/online.cgi?req=doc&amp;base=EXPZ&amp;n=731991&amp;date=05.04.2021&amp;dst=109804&amp;fld=134" TargetMode="External"/><Relationship Id="rId30764" Type="http://schemas.openxmlformats.org/officeDocument/2006/relationships/hyperlink" Target="https://docs7.online-sps.ru/cgi/online.cgi?req=doc&amp;base=LAW&amp;n=371416&amp;date=05.04.2021&amp;dst=102696&amp;fld=134" TargetMode="External"/><Relationship Id="rId31815" Type="http://schemas.openxmlformats.org/officeDocument/2006/relationships/hyperlink" Target="https://docs7.online-sps.ru/cgi/online.cgi?req=doc&amp;base=EXPZ&amp;n=731991&amp;date=05.04.2021&amp;dst=144262&amp;fld=134" TargetMode="External"/><Relationship Id="rId9211" Type="http://schemas.openxmlformats.org/officeDocument/2006/relationships/hyperlink" Target="https://docs7.online-sps.ru/cgi/online.cgi?req=doc&amp;base=EXPZ&amp;n=731991&amp;date=05.04.2021&amp;dst=139820&amp;fld=134" TargetMode="External"/><Relationship Id="rId10090" Type="http://schemas.openxmlformats.org/officeDocument/2006/relationships/hyperlink" Target="https://docs7.online-sps.ru/cgi/online.cgi?req=doc&amp;base=EXPZ&amp;n=731991&amp;date=05.04.2021&amp;dst=147285&amp;fld=134" TargetMode="External"/><Relationship Id="rId11141" Type="http://schemas.openxmlformats.org/officeDocument/2006/relationships/hyperlink" Target="https://docs7.online-sps.ru/cgi/online.cgi?req=doc&amp;base=EXPZ&amp;n=731991&amp;date=05.04.2021&amp;dst=136253&amp;fld=134" TargetMode="External"/><Relationship Id="rId15762" Type="http://schemas.openxmlformats.org/officeDocument/2006/relationships/hyperlink" Target="https://docs7.online-sps.ru/cgi/online.cgi?req=doc&amp;base=EXPZ&amp;n=731991&amp;date=05.04.2021&amp;dst=152314&amp;fld=134" TargetMode="External"/><Relationship Id="rId16813" Type="http://schemas.openxmlformats.org/officeDocument/2006/relationships/hyperlink" Target="https://docs7.online-sps.ru/cgi/online.cgi?req=doc&amp;base=EXPZ&amp;n=731991&amp;date=05.04.2021&amp;dst=150680&amp;fld=134" TargetMode="External"/><Relationship Id="rId26021" Type="http://schemas.openxmlformats.org/officeDocument/2006/relationships/hyperlink" Target="https://docs7.online-sps.ru/cgi/online.cgi?req=doc&amp;base=EXPZ&amp;n=731991&amp;date=05.04.2021&amp;dst=100396&amp;fld=134" TargetMode="External"/><Relationship Id="rId29591" Type="http://schemas.openxmlformats.org/officeDocument/2006/relationships/hyperlink" Target="https://docs7.online-sps.ru/cgi/online.cgi?req=doc&amp;base=EXPZ&amp;n=731991&amp;date=05.04.2021&amp;dst=145398&amp;fld=134" TargetMode="External"/><Relationship Id="rId30417" Type="http://schemas.openxmlformats.org/officeDocument/2006/relationships/hyperlink" Target="https://docs7.online-sps.ru/cgi/online.cgi?req=doc&amp;base=EXPZ&amp;n=731991&amp;date=05.04.2021&amp;dst=136941&amp;fld=134" TargetMode="External"/><Relationship Id="rId33987" Type="http://schemas.openxmlformats.org/officeDocument/2006/relationships/hyperlink" Target="https://docs7.online-sps.ru/cgi/online.cgi?req=doc&amp;base=EXPZ&amp;n=731991&amp;date=05.04.2021&amp;dst=145192&amp;fld=134" TargetMode="External"/><Relationship Id="rId1200" Type="http://schemas.openxmlformats.org/officeDocument/2006/relationships/hyperlink" Target="https://docs7.online-sps.ru/cgi/online.cgi?req=doc&amp;base=EXPZ&amp;n=731991&amp;date=05.04.2021&amp;dst=140047&amp;fld=134" TargetMode="External"/><Relationship Id="rId4770" Type="http://schemas.openxmlformats.org/officeDocument/2006/relationships/hyperlink" Target="https://docs7.online-sps.ru/cgi/online.cgi?req=doc&amp;base=EXPZ&amp;n=731991&amp;date=05.04.2021&amp;dst=103419&amp;fld=134" TargetMode="External"/><Relationship Id="rId5821" Type="http://schemas.openxmlformats.org/officeDocument/2006/relationships/hyperlink" Target="https://docs7.online-sps.ru/cgi/online.cgi?req=doc&amp;base=EXPZ&amp;n=731991&amp;date=05.04.2021&amp;dst=137410&amp;fld=134" TargetMode="External"/><Relationship Id="rId14364" Type="http://schemas.openxmlformats.org/officeDocument/2006/relationships/hyperlink" Target="https://docs7.online-sps.ru/cgi/online.cgi?req=doc&amp;base=EXPZ&amp;n=731991&amp;date=05.04.2021&amp;dst=115233&amp;fld=134" TargetMode="External"/><Relationship Id="rId15415" Type="http://schemas.openxmlformats.org/officeDocument/2006/relationships/hyperlink" Target="https://docs7.online-sps.ru/cgi/online.cgi?req=doc&amp;base=EXPZ&amp;n=731991&amp;date=05.04.2021&amp;dst=141163&amp;fld=134" TargetMode="External"/><Relationship Id="rId21580" Type="http://schemas.openxmlformats.org/officeDocument/2006/relationships/hyperlink" Target="https://docs7.online-sps.ru/cgi/online.cgi?req=doc&amp;base=EXPZ&amp;n=731991&amp;date=05.04.2021&amp;dst=138615&amp;fld=134" TargetMode="External"/><Relationship Id="rId22631" Type="http://schemas.openxmlformats.org/officeDocument/2006/relationships/hyperlink" Target="https://docs7.online-sps.ru/cgi/online.cgi?req=doc&amp;base=EXPZ&amp;n=731991&amp;date=05.04.2021&amp;dst=146484&amp;fld=134" TargetMode="External"/><Relationship Id="rId28193" Type="http://schemas.openxmlformats.org/officeDocument/2006/relationships/hyperlink" Target="https://docs7.online-sps.ru/cgi/online.cgi?req=doc&amp;base=EXPZ&amp;n=731991&amp;date=05.04.2021&amp;dst=139570&amp;fld=134" TargetMode="External"/><Relationship Id="rId29244" Type="http://schemas.openxmlformats.org/officeDocument/2006/relationships/hyperlink" Target="https://docs7.online-sps.ru/cgi/online.cgi?req=doc&amp;base=EXPZ&amp;n=731991&amp;date=05.04.2021&amp;dst=147431&amp;fld=134" TargetMode="External"/><Relationship Id="rId32589" Type="http://schemas.openxmlformats.org/officeDocument/2006/relationships/hyperlink" Target="https://docs7.online-sps.ru/cgi/online.cgi?req=doc&amp;base=EXPZ&amp;n=731991&amp;date=05.04.2021&amp;dst=108581&amp;fld=134" TargetMode="External"/><Relationship Id="rId36460" Type="http://schemas.openxmlformats.org/officeDocument/2006/relationships/hyperlink" Target="https://docs7.online-sps.ru/cgi/online.cgi?req=doc&amp;base=EXPZ&amp;n=731991&amp;date=05.04.2021&amp;dst=155233&amp;fld=134" TargetMode="External"/><Relationship Id="rId37511" Type="http://schemas.openxmlformats.org/officeDocument/2006/relationships/hyperlink" Target="https://docs7.online-sps.ru/cgi/online.cgi?req=doc&amp;base=EXPZ&amp;n=731991&amp;date=05.04.2021&amp;dst=139237&amp;fld=134" TargetMode="External"/><Relationship Id="rId3372" Type="http://schemas.openxmlformats.org/officeDocument/2006/relationships/hyperlink" Target="https://docs7.online-sps.ru/cgi/online.cgi?req=doc&amp;base=EXPZ&amp;n=731991&amp;date=05.04.2021&amp;dst=146363&amp;fld=134" TargetMode="External"/><Relationship Id="rId4423" Type="http://schemas.openxmlformats.org/officeDocument/2006/relationships/hyperlink" Target="https://docs7.online-sps.ru/cgi/online.cgi?req=doc&amp;base=LAW&amp;n=371416&amp;date=05.04.2021&amp;dst=110501&amp;fld=134" TargetMode="External"/><Relationship Id="rId7993" Type="http://schemas.openxmlformats.org/officeDocument/2006/relationships/hyperlink" Target="https://docs7.online-sps.ru/cgi/online.cgi?req=doc&amp;base=LAW&amp;n=371416&amp;date=05.04.2021&amp;dst=116981&amp;fld=134" TargetMode="External"/><Relationship Id="rId14017" Type="http://schemas.openxmlformats.org/officeDocument/2006/relationships/hyperlink" Target="https://docs7.online-sps.ru/cgi/online.cgi?req=doc&amp;base=EXPZ&amp;n=731991&amp;date=05.04.2021&amp;dst=140902&amp;fld=134" TargetMode="External"/><Relationship Id="rId17587" Type="http://schemas.openxmlformats.org/officeDocument/2006/relationships/hyperlink" Target="https://docs7.online-sps.ru/cgi/online.cgi?req=doc&amp;base=LAW&amp;n=371416&amp;date=05.04.2021&amp;dst=107207&amp;fld=134" TargetMode="External"/><Relationship Id="rId18985" Type="http://schemas.openxmlformats.org/officeDocument/2006/relationships/hyperlink" Target="https://docs7.online-sps.ru/cgi/online.cgi?req=doc&amp;base=EXPZ&amp;n=731991&amp;date=05.04.2021&amp;dst=150531&amp;fld=134" TargetMode="External"/><Relationship Id="rId20182" Type="http://schemas.openxmlformats.org/officeDocument/2006/relationships/hyperlink" Target="https://docs7.online-sps.ru/cgi/online.cgi?req=doc&amp;base=EXPZ&amp;n=731991&amp;date=05.04.2021&amp;dst=138058&amp;fld=134" TargetMode="External"/><Relationship Id="rId21233" Type="http://schemas.openxmlformats.org/officeDocument/2006/relationships/hyperlink" Target="https://docs7.online-sps.ru/cgi/online.cgi?req=doc&amp;base=EXPZ&amp;n=731991&amp;date=05.04.2021&amp;dst=155955&amp;fld=134" TargetMode="External"/><Relationship Id="rId35062" Type="http://schemas.openxmlformats.org/officeDocument/2006/relationships/hyperlink" Target="https://docs7.online-sps.ru/cgi/online.cgi?req=doc&amp;base=EXPZ&amp;n=731991&amp;date=05.04.2021&amp;dst=137365&amp;fld=134" TargetMode="External"/><Relationship Id="rId36113" Type="http://schemas.openxmlformats.org/officeDocument/2006/relationships/hyperlink" Target="https://docs7.online-sps.ru/cgi/online.cgi?req=doc&amp;base=EXPZ&amp;n=731991&amp;date=05.04.2021&amp;dst=138313&amp;fld=134" TargetMode="External"/><Relationship Id="rId293" Type="http://schemas.openxmlformats.org/officeDocument/2006/relationships/hyperlink" Target="https://docs7.online-sps.ru/cgi/online.cgi?req=doc&amp;base=EXPZ&amp;n=731991&amp;date=05.04.2021&amp;dst=150075&amp;fld=134" TargetMode="External"/><Relationship Id="rId3025" Type="http://schemas.openxmlformats.org/officeDocument/2006/relationships/hyperlink" Target="https://docs7.online-sps.ru/cgi/online.cgi?req=doc&amp;base=EXPZ&amp;n=731991&amp;date=05.04.2021&amp;dst=103419&amp;fld=134" TargetMode="External"/><Relationship Id="rId6595" Type="http://schemas.openxmlformats.org/officeDocument/2006/relationships/hyperlink" Target="https://docs7.online-sps.ru/cgi/online.cgi?req=doc&amp;base=EXPZ&amp;n=731991&amp;date=05.04.2021&amp;dst=134801&amp;fld=134" TargetMode="External"/><Relationship Id="rId7646" Type="http://schemas.openxmlformats.org/officeDocument/2006/relationships/hyperlink" Target="https://docs7.online-sps.ru/cgi/online.cgi?req=doc&amp;base=EXPZ&amp;n=731991&amp;date=05.04.2021&amp;dst=101059&amp;fld=134" TargetMode="External"/><Relationship Id="rId10974" Type="http://schemas.openxmlformats.org/officeDocument/2006/relationships/hyperlink" Target="https://docs7.online-sps.ru/cgi/online.cgi?req=doc&amp;base=EXPZ&amp;n=731991&amp;date=05.04.2021&amp;dst=136941&amp;fld=134" TargetMode="External"/><Relationship Id="rId16189" Type="http://schemas.openxmlformats.org/officeDocument/2006/relationships/hyperlink" Target="https://docs7.online-sps.ru/cgi/online.cgi?req=doc&amp;base=EXPZ&amp;n=731991&amp;date=05.04.2021&amp;dst=152409&amp;fld=134" TargetMode="External"/><Relationship Id="rId18638" Type="http://schemas.openxmlformats.org/officeDocument/2006/relationships/hyperlink" Target="https://docs7.online-sps.ru/cgi/online.cgi?req=doc&amp;base=EXPZ&amp;n=731991&amp;date=05.04.2021&amp;dst=144513&amp;fld=134" TargetMode="External"/><Relationship Id="rId24456" Type="http://schemas.openxmlformats.org/officeDocument/2006/relationships/hyperlink" Target="https://docs7.online-sps.ru/cgi/online.cgi?req=doc&amp;base=EXPZ&amp;n=731991&amp;date=05.04.2021&amp;dst=141145&amp;fld=134" TargetMode="External"/><Relationship Id="rId25854" Type="http://schemas.openxmlformats.org/officeDocument/2006/relationships/hyperlink" Target="https://docs7.online-sps.ru/cgi/online.cgi?req=doc&amp;base=EXPZ&amp;n=731991&amp;date=05.04.2021&amp;dst=149552&amp;fld=134" TargetMode="External"/><Relationship Id="rId26905" Type="http://schemas.openxmlformats.org/officeDocument/2006/relationships/hyperlink" Target="https://docs7.online-sps.ru/cgi/online.cgi?req=doc&amp;base=EXPZ&amp;n=731991&amp;date=05.04.2021&amp;dst=135640&amp;fld=134" TargetMode="External"/><Relationship Id="rId31672" Type="http://schemas.openxmlformats.org/officeDocument/2006/relationships/hyperlink" Target="https://docs7.online-sps.ru/cgi/online.cgi?req=doc&amp;base=LAW&amp;n=371416&amp;date=05.04.2021&amp;dst=111701&amp;fld=134" TargetMode="External"/><Relationship Id="rId5197" Type="http://schemas.openxmlformats.org/officeDocument/2006/relationships/hyperlink" Target="https://docs7.online-sps.ru/cgi/online.cgi?req=doc&amp;base=EXPZ&amp;n=731991&amp;date=05.04.2021&amp;dst=144078&amp;fld=134" TargetMode="External"/><Relationship Id="rId6248" Type="http://schemas.openxmlformats.org/officeDocument/2006/relationships/hyperlink" Target="https://docs7.online-sps.ru/cgi/online.cgi?req=doc&amp;base=EXPZ&amp;n=731991&amp;date=05.04.2021&amp;dst=147356&amp;fld=134" TargetMode="External"/><Relationship Id="rId10627" Type="http://schemas.openxmlformats.org/officeDocument/2006/relationships/hyperlink" Target="https://docs7.online-sps.ru/cgi/online.cgi?req=doc&amp;base=LAW&amp;n=371416&amp;date=05.04.2021&amp;dst=110287&amp;fld=134" TargetMode="External"/><Relationship Id="rId23058" Type="http://schemas.openxmlformats.org/officeDocument/2006/relationships/hyperlink" Target="https://docs7.online-sps.ru/cgi/online.cgi?req=doc&amp;base=EXPZ&amp;n=731991&amp;date=05.04.2021&amp;dst=149008&amp;fld=134" TargetMode="External"/><Relationship Id="rId24109" Type="http://schemas.openxmlformats.org/officeDocument/2006/relationships/hyperlink" Target="https://docs7.online-sps.ru/cgi/online.cgi?req=doc&amp;base=EXPZ&amp;n=731991&amp;date=05.04.2021&amp;dst=143924&amp;fld=134" TargetMode="External"/><Relationship Id="rId25507" Type="http://schemas.openxmlformats.org/officeDocument/2006/relationships/hyperlink" Target="https://docs7.online-sps.ru/cgi/online.cgi?req=doc&amp;base=EXPZ&amp;n=731991&amp;date=05.04.2021&amp;dst=137306&amp;fld=134" TargetMode="External"/><Relationship Id="rId30274" Type="http://schemas.openxmlformats.org/officeDocument/2006/relationships/hyperlink" Target="https://docs7.online-sps.ru/cgi/online.cgi?req=doc&amp;base=EXPZ&amp;n=731991&amp;date=05.04.2021&amp;dst=136642&amp;fld=134" TargetMode="External"/><Relationship Id="rId31325" Type="http://schemas.openxmlformats.org/officeDocument/2006/relationships/hyperlink" Target="https://docs7.online-sps.ru/cgi/online.cgi?req=doc&amp;base=EXPZ&amp;n=731991&amp;date=05.04.2021&amp;dst=140260&amp;fld=134" TargetMode="External"/><Relationship Id="rId32723" Type="http://schemas.openxmlformats.org/officeDocument/2006/relationships/hyperlink" Target="https://docs7.online-sps.ru/cgi/online.cgi?req=doc&amp;base=EXPZ&amp;n=731991&amp;date=05.04.2021&amp;dst=149076&amp;fld=134" TargetMode="External"/><Relationship Id="rId12799" Type="http://schemas.openxmlformats.org/officeDocument/2006/relationships/hyperlink" Target="https://docs7.online-sps.ru/cgi/online.cgi?req=doc&amp;base=LAW&amp;n=371416&amp;date=05.04.2021&amp;dst=111821&amp;fld=134" TargetMode="External"/><Relationship Id="rId13100" Type="http://schemas.openxmlformats.org/officeDocument/2006/relationships/hyperlink" Target="https://docs7.online-sps.ru/cgi/online.cgi?req=doc&amp;base=EXPZ&amp;n=731991&amp;date=05.04.2021&amp;dst=106681&amp;fld=134" TargetMode="External"/><Relationship Id="rId16670" Type="http://schemas.openxmlformats.org/officeDocument/2006/relationships/hyperlink" Target="https://docs7.online-sps.ru/cgi/online.cgi?req=doc&amp;base=EXPZ&amp;n=731991&amp;date=05.04.2021&amp;dst=148792&amp;fld=134" TargetMode="External"/><Relationship Id="rId17721" Type="http://schemas.openxmlformats.org/officeDocument/2006/relationships/hyperlink" Target="https://docs7.online-sps.ru/cgi/online.cgi?req=doc&amp;base=EXPZ&amp;n=731991&amp;date=05.04.2021&amp;dst=151060&amp;fld=134" TargetMode="External"/><Relationship Id="rId27679" Type="http://schemas.openxmlformats.org/officeDocument/2006/relationships/hyperlink" Target="https://docs7.online-sps.ru/cgi/online.cgi?req=doc&amp;base=EXPZ&amp;n=731991&amp;date=05.04.2021&amp;dst=148133&amp;fld=134" TargetMode="External"/><Relationship Id="rId34895" Type="http://schemas.openxmlformats.org/officeDocument/2006/relationships/hyperlink" Target="https://docs7.online-sps.ru/cgi/online.cgi?req=doc&amp;base=EXPZ&amp;n=731991&amp;date=05.04.2021&amp;dst=151344&amp;fld=134" TargetMode="External"/><Relationship Id="rId35946" Type="http://schemas.openxmlformats.org/officeDocument/2006/relationships/hyperlink" Target="https://docs7.online-sps.ru/cgi/online.cgi?req=doc&amp;base=EXPZ&amp;n=731991&amp;date=05.04.2021&amp;dst=137881&amp;fld=134" TargetMode="External"/><Relationship Id="rId2858" Type="http://schemas.openxmlformats.org/officeDocument/2006/relationships/hyperlink" Target="https://docs7.online-sps.ru/cgi/online.cgi?req=doc&amp;base=EXPZ&amp;n=731991&amp;date=05.04.2021&amp;dst=137345&amp;fld=134" TargetMode="External"/><Relationship Id="rId3909" Type="http://schemas.openxmlformats.org/officeDocument/2006/relationships/hyperlink" Target="https://docs7.online-sps.ru/cgi/online.cgi?req=doc&amp;base=EXPZ&amp;n=731991&amp;date=05.04.2021&amp;dst=147114&amp;fld=134" TargetMode="External"/><Relationship Id="rId15272" Type="http://schemas.openxmlformats.org/officeDocument/2006/relationships/hyperlink" Target="https://docs7.online-sps.ru/cgi/online.cgi?req=doc&amp;base=EXPZ&amp;n=731991&amp;date=05.04.2021&amp;dst=141311&amp;fld=134" TargetMode="External"/><Relationship Id="rId16323" Type="http://schemas.openxmlformats.org/officeDocument/2006/relationships/hyperlink" Target="https://docs7.online-sps.ru/cgi/online.cgi?req=doc&amp;base=EXPZ&amp;n=731991&amp;date=05.04.2021&amp;dst=120431&amp;fld=134" TargetMode="External"/><Relationship Id="rId19893" Type="http://schemas.openxmlformats.org/officeDocument/2006/relationships/hyperlink" Target="https://docs7.online-sps.ru/cgi/online.cgi?req=doc&amp;base=EXPZ&amp;n=731991&amp;date=05.04.2021&amp;dst=109000&amp;fld=134" TargetMode="External"/><Relationship Id="rId20719" Type="http://schemas.openxmlformats.org/officeDocument/2006/relationships/hyperlink" Target="https://docs7.online-sps.ru/cgi/online.cgi?req=doc&amp;base=EXPZ&amp;n=731991&amp;date=05.04.2021&amp;dst=141491&amp;fld=134" TargetMode="External"/><Relationship Id="rId32099" Type="http://schemas.openxmlformats.org/officeDocument/2006/relationships/hyperlink" Target="https://docs7.online-sps.ru/cgi/online.cgi?req=doc&amp;base=EXPZ&amp;n=731991&amp;date=05.04.2021&amp;dst=142921&amp;fld=134" TargetMode="External"/><Relationship Id="rId33497" Type="http://schemas.openxmlformats.org/officeDocument/2006/relationships/hyperlink" Target="https://docs7.online-sps.ru/cgi/online.cgi?req=doc&amp;base=EXPZ&amp;n=731991&amp;date=05.04.2021&amp;dst=152720&amp;fld=134" TargetMode="External"/><Relationship Id="rId34548" Type="http://schemas.openxmlformats.org/officeDocument/2006/relationships/hyperlink" Target="https://docs7.online-sps.ru/cgi/online.cgi?req=doc&amp;base=EXPZ&amp;n=731991&amp;date=05.04.2021&amp;dst=150785&amp;fld=134" TargetMode="External"/><Relationship Id="rId4280" Type="http://schemas.openxmlformats.org/officeDocument/2006/relationships/hyperlink" Target="https://docs7.online-sps.ru/cgi/online.cgi?req=doc&amp;base=EXPZ&amp;n=731991&amp;date=05.04.2021&amp;dst=151685&amp;fld=134" TargetMode="External"/><Relationship Id="rId5331" Type="http://schemas.openxmlformats.org/officeDocument/2006/relationships/hyperlink" Target="https://docs7.online-sps.ru/cgi/online.cgi?req=doc&amp;base=EXPZ&amp;n=731991&amp;date=05.04.2021&amp;dst=101632&amp;fld=134" TargetMode="External"/><Relationship Id="rId9952" Type="http://schemas.openxmlformats.org/officeDocument/2006/relationships/hyperlink" Target="https://docs7.online-sps.ru/cgi/online.cgi?req=doc&amp;base=EXPZ&amp;n=731991&amp;date=05.04.2021&amp;dst=147375&amp;fld=134" TargetMode="External"/><Relationship Id="rId18495" Type="http://schemas.openxmlformats.org/officeDocument/2006/relationships/hyperlink" Target="https://docs7.online-sps.ru/cgi/online.cgi?req=doc&amp;base=LAW&amp;n=371416&amp;date=05.04.2021&amp;dst=107725&amp;fld=134" TargetMode="External"/><Relationship Id="rId19546" Type="http://schemas.openxmlformats.org/officeDocument/2006/relationships/hyperlink" Target="https://docs7.online-sps.ru/cgi/online.cgi?req=doc&amp;base=LAW&amp;n=371416&amp;date=05.04.2021&amp;dst=112705&amp;fld=134" TargetMode="External"/><Relationship Id="rId21090" Type="http://schemas.openxmlformats.org/officeDocument/2006/relationships/hyperlink" Target="https://docs7.online-sps.ru/cgi/online.cgi?req=doc&amp;base=EXPZ&amp;n=731991&amp;date=05.04.2021&amp;dst=155695&amp;fld=134" TargetMode="External"/><Relationship Id="rId22141" Type="http://schemas.openxmlformats.org/officeDocument/2006/relationships/hyperlink" Target="https://docs7.online-sps.ru/cgi/online.cgi?req=doc&amp;base=EXPZ&amp;n=731991&amp;date=05.04.2021&amp;dst=141391&amp;fld=134" TargetMode="External"/><Relationship Id="rId26762" Type="http://schemas.openxmlformats.org/officeDocument/2006/relationships/hyperlink" Target="https://docs7.online-sps.ru/cgi/online.cgi?req=doc&amp;base=EXPZ&amp;n=731991&amp;date=05.04.2021&amp;dst=135312&amp;fld=134" TargetMode="External"/><Relationship Id="rId27813" Type="http://schemas.openxmlformats.org/officeDocument/2006/relationships/hyperlink" Target="https://docs7.online-sps.ru/cgi/online.cgi?req=doc&amp;base=EXPZ&amp;n=731991&amp;date=05.04.2021&amp;dst=140887&amp;fld=134" TargetMode="External"/><Relationship Id="rId37021" Type="http://schemas.openxmlformats.org/officeDocument/2006/relationships/hyperlink" Target="https://docs7.online-sps.ru/cgi/online.cgi?req=doc&amp;base=EXPZ&amp;n=731991&amp;date=05.04.2021&amp;dst=156379&amp;fld=134" TargetMode="External"/><Relationship Id="rId1941" Type="http://schemas.openxmlformats.org/officeDocument/2006/relationships/hyperlink" Target="https://docs7.online-sps.ru/cgi/online.cgi?req=doc&amp;base=EXPZ&amp;n=731991&amp;date=05.04.2021&amp;dst=136054&amp;fld=134" TargetMode="External"/><Relationship Id="rId8554" Type="http://schemas.openxmlformats.org/officeDocument/2006/relationships/hyperlink" Target="https://docs7.online-sps.ru/cgi/online.cgi?req=doc&amp;base=LAW&amp;n=371416&amp;date=05.04.2021&amp;dst=110215&amp;fld=134" TargetMode="External"/><Relationship Id="rId9605" Type="http://schemas.openxmlformats.org/officeDocument/2006/relationships/hyperlink" Target="https://docs7.online-sps.ru/cgi/online.cgi?req=doc&amp;base=EXPZ&amp;n=731991&amp;date=05.04.2021&amp;dst=150216&amp;fld=134" TargetMode="External"/><Relationship Id="rId10484" Type="http://schemas.openxmlformats.org/officeDocument/2006/relationships/hyperlink" Target="https://docs7.online-sps.ru/cgi/online.cgi?req=doc&amp;base=EXPZ&amp;n=731991&amp;date=05.04.2021&amp;dst=145399&amp;fld=134" TargetMode="External"/><Relationship Id="rId11535" Type="http://schemas.openxmlformats.org/officeDocument/2006/relationships/hyperlink" Target="https://docs7.online-sps.ru/cgi/online.cgi?req=doc&amp;base=EXPZ&amp;n=731991&amp;date=05.04.2021&amp;dst=136754&amp;fld=134" TargetMode="External"/><Relationship Id="rId11882" Type="http://schemas.openxmlformats.org/officeDocument/2006/relationships/hyperlink" Target="https://docs7.online-sps.ru/cgi/online.cgi?req=doc&amp;base=LAW&amp;n=371416&amp;date=05.04.2021&amp;dst=102060&amp;fld=134" TargetMode="External"/><Relationship Id="rId12933" Type="http://schemas.openxmlformats.org/officeDocument/2006/relationships/hyperlink" Target="https://docs7.online-sps.ru/cgi/online.cgi?req=doc&amp;base=EXPZ&amp;n=731991&amp;date=05.04.2021&amp;dst=140300&amp;fld=134" TargetMode="External"/><Relationship Id="rId17097" Type="http://schemas.openxmlformats.org/officeDocument/2006/relationships/hyperlink" Target="https://docs7.online-sps.ru/cgi/online.cgi?req=doc&amp;base=EXPZ&amp;n=731991&amp;date=05.04.2021&amp;dst=151142&amp;fld=134" TargetMode="External"/><Relationship Id="rId18148" Type="http://schemas.openxmlformats.org/officeDocument/2006/relationships/hyperlink" Target="https://docs7.online-sps.ru/cgi/online.cgi?req=doc&amp;base=LAW&amp;n=371416&amp;date=05.04.2021&amp;dst=110955&amp;fld=134" TargetMode="External"/><Relationship Id="rId25364" Type="http://schemas.openxmlformats.org/officeDocument/2006/relationships/hyperlink" Target="https://docs7.online-sps.ru/cgi/online.cgi?req=doc&amp;base=EXPZ&amp;n=731991&amp;date=05.04.2021&amp;dst=136745&amp;fld=134" TargetMode="External"/><Relationship Id="rId26415" Type="http://schemas.openxmlformats.org/officeDocument/2006/relationships/hyperlink" Target="https://docs7.online-sps.ru/cgi/online.cgi?req=doc&amp;base=EXPZ&amp;n=731991&amp;date=05.04.2021&amp;dst=135822&amp;fld=134" TargetMode="External"/><Relationship Id="rId32580" Type="http://schemas.openxmlformats.org/officeDocument/2006/relationships/hyperlink" Target="https://docs7.online-sps.ru/cgi/online.cgi?req=doc&amp;base=EXPZ&amp;n=731991&amp;date=05.04.2021&amp;dst=142231&amp;fld=134" TargetMode="External"/><Relationship Id="rId33631" Type="http://schemas.openxmlformats.org/officeDocument/2006/relationships/hyperlink" Target="https://docs7.online-sps.ru/cgi/online.cgi?req=doc&amp;base=EXPZ&amp;n=731991&amp;date=05.04.2021&amp;dst=137061&amp;fld=134" TargetMode="External"/><Relationship Id="rId7156" Type="http://schemas.openxmlformats.org/officeDocument/2006/relationships/hyperlink" Target="https://docs7.online-sps.ru/cgi/online.cgi?req=doc&amp;base=EXPZ&amp;n=731991&amp;date=05.04.2021&amp;dst=135674&amp;fld=134" TargetMode="External"/><Relationship Id="rId8207" Type="http://schemas.openxmlformats.org/officeDocument/2006/relationships/hyperlink" Target="https://docs7.online-sps.ru/cgi/online.cgi?req=doc&amp;base=EXPZ&amp;n=731991&amp;date=05.04.2021&amp;dst=141269&amp;fld=134" TargetMode="External"/><Relationship Id="rId10137" Type="http://schemas.openxmlformats.org/officeDocument/2006/relationships/hyperlink" Target="https://docs7.online-sps.ru/cgi/online.cgi?req=doc&amp;base=EXPZ&amp;n=731991&amp;date=05.04.2021&amp;dst=147785&amp;fld=134" TargetMode="External"/><Relationship Id="rId25017" Type="http://schemas.openxmlformats.org/officeDocument/2006/relationships/hyperlink" Target="https://docs7.online-sps.ru/cgi/online.cgi?req=doc&amp;base=EXPZ&amp;n=731991&amp;date=05.04.2021&amp;dst=136193&amp;fld=134" TargetMode="External"/><Relationship Id="rId28587" Type="http://schemas.openxmlformats.org/officeDocument/2006/relationships/hyperlink" Target="https://docs7.online-sps.ru/cgi/online.cgi?req=doc&amp;base=EXPZ&amp;n=731991&amp;date=05.04.2021&amp;dst=115978&amp;fld=134" TargetMode="External"/><Relationship Id="rId29985" Type="http://schemas.openxmlformats.org/officeDocument/2006/relationships/hyperlink" Target="https://docs7.online-sps.ru/cgi/online.cgi?req=doc&amp;base=EXPZ&amp;n=731991&amp;date=05.04.2021&amp;dst=136320&amp;fld=134" TargetMode="External"/><Relationship Id="rId31182" Type="http://schemas.openxmlformats.org/officeDocument/2006/relationships/hyperlink" Target="https://docs7.online-sps.ru/cgi/online.cgi?req=doc&amp;base=LAW&amp;n=371416&amp;date=05.04.2021&amp;dst=108155&amp;fld=134" TargetMode="External"/><Relationship Id="rId32233" Type="http://schemas.openxmlformats.org/officeDocument/2006/relationships/hyperlink" Target="https://docs7.online-sps.ru/cgi/online.cgi?req=doc&amp;base=EXPZ&amp;n=731991&amp;date=05.04.2021&amp;dst=143243&amp;fld=134" TargetMode="External"/><Relationship Id="rId14758" Type="http://schemas.openxmlformats.org/officeDocument/2006/relationships/hyperlink" Target="https://docs7.online-sps.ru/cgi/online.cgi?req=doc&amp;base=EXPZ&amp;n=731991&amp;date=05.04.2021&amp;dst=109122&amp;fld=134" TargetMode="External"/><Relationship Id="rId15809" Type="http://schemas.openxmlformats.org/officeDocument/2006/relationships/hyperlink" Target="https://docs7.online-sps.ru/cgi/online.cgi?req=doc&amp;base=EXPZ&amp;n=731991&amp;date=05.04.2021&amp;dst=152390&amp;fld=134" TargetMode="External"/><Relationship Id="rId21974" Type="http://schemas.openxmlformats.org/officeDocument/2006/relationships/hyperlink" Target="https://docs7.online-sps.ru/cgi/online.cgi?req=doc&amp;base=EXPZ&amp;n=731991&amp;date=05.04.2021&amp;dst=139325&amp;fld=134" TargetMode="External"/><Relationship Id="rId27189" Type="http://schemas.openxmlformats.org/officeDocument/2006/relationships/hyperlink" Target="https://docs7.online-sps.ru/cgi/online.cgi?req=doc&amp;base=EXPZ&amp;n=731991&amp;date=05.04.2021&amp;dst=108182&amp;fld=134" TargetMode="External"/><Relationship Id="rId29638" Type="http://schemas.openxmlformats.org/officeDocument/2006/relationships/hyperlink" Target="https://docs7.online-sps.ru/cgi/online.cgi?req=doc&amp;base=LAW&amp;n=371416&amp;date=05.04.2021&amp;dst=115817&amp;fld=134" TargetMode="External"/><Relationship Id="rId35456" Type="http://schemas.openxmlformats.org/officeDocument/2006/relationships/hyperlink" Target="https://docs7.online-sps.ru/cgi/online.cgi?req=doc&amp;base=LAW&amp;n=371416&amp;date=05.04.2021&amp;dst=112673&amp;fld=134" TargetMode="External"/><Relationship Id="rId36854" Type="http://schemas.openxmlformats.org/officeDocument/2006/relationships/hyperlink" Target="https://docs7.online-sps.ru/cgi/online.cgi?req=doc&amp;base=EXPZ&amp;n=731991&amp;date=05.04.2021&amp;dst=156023&amp;fld=134" TargetMode="External"/><Relationship Id="rId687" Type="http://schemas.openxmlformats.org/officeDocument/2006/relationships/hyperlink" Target="https://docs7.online-sps.ru/cgi/online.cgi?req=doc&amp;base=EXPZ&amp;n=731991&amp;date=05.04.2021&amp;dst=101889&amp;fld=134" TargetMode="External"/><Relationship Id="rId2368" Type="http://schemas.openxmlformats.org/officeDocument/2006/relationships/hyperlink" Target="https://docs7.online-sps.ru/cgi/online.cgi?req=doc&amp;base=EXPZ&amp;n=731991&amp;date=05.04.2021&amp;dst=102165&amp;fld=134" TargetMode="External"/><Relationship Id="rId3766" Type="http://schemas.openxmlformats.org/officeDocument/2006/relationships/hyperlink" Target="https://docs7.online-sps.ru/cgi/online.cgi?req=doc&amp;base=EXPZ&amp;n=731991&amp;date=05.04.2021&amp;dst=146718&amp;fld=134" TargetMode="External"/><Relationship Id="rId4817" Type="http://schemas.openxmlformats.org/officeDocument/2006/relationships/hyperlink" Target="https://docs7.online-sps.ru/cgi/online.cgi?req=doc&amp;base=EXPZ&amp;n=731991&amp;date=05.04.2021&amp;dst=137766&amp;fld=134" TargetMode="External"/><Relationship Id="rId16180" Type="http://schemas.openxmlformats.org/officeDocument/2006/relationships/hyperlink" Target="https://docs7.online-sps.ru/cgi/online.cgi?req=doc&amp;base=EXPZ&amp;n=731991&amp;date=05.04.2021&amp;dst=152399&amp;fld=134" TargetMode="External"/><Relationship Id="rId17231" Type="http://schemas.openxmlformats.org/officeDocument/2006/relationships/hyperlink" Target="https://docs7.online-sps.ru/cgi/online.cgi?req=doc&amp;base=EXPZ&amp;n=731991&amp;date=05.04.2021&amp;dst=153084&amp;fld=134" TargetMode="External"/><Relationship Id="rId20576" Type="http://schemas.openxmlformats.org/officeDocument/2006/relationships/hyperlink" Target="https://docs7.online-sps.ru/cgi/online.cgi?req=doc&amp;base=EXPZ&amp;n=731991&amp;date=05.04.2021&amp;dst=148794&amp;fld=134" TargetMode="External"/><Relationship Id="rId21627" Type="http://schemas.openxmlformats.org/officeDocument/2006/relationships/hyperlink" Target="https://docs7.online-sps.ru/cgi/online.cgi?req=doc&amp;base=EXPZ&amp;n=731991&amp;date=05.04.2021&amp;dst=104649&amp;fld=134" TargetMode="External"/><Relationship Id="rId34058" Type="http://schemas.openxmlformats.org/officeDocument/2006/relationships/hyperlink" Target="https://docs7.online-sps.ru/cgi/online.cgi?req=doc&amp;base=EXPZ&amp;n=731991&amp;date=05.04.2021&amp;dst=145295&amp;fld=134" TargetMode="External"/><Relationship Id="rId35109" Type="http://schemas.openxmlformats.org/officeDocument/2006/relationships/hyperlink" Target="https://docs7.online-sps.ru/cgi/online.cgi?req=doc&amp;base=EXPZ&amp;n=731991&amp;date=05.04.2021&amp;dst=145699&amp;fld=134" TargetMode="External"/><Relationship Id="rId36507" Type="http://schemas.openxmlformats.org/officeDocument/2006/relationships/hyperlink" Target="https://docs7.online-sps.ru/cgi/online.cgi?req=doc&amp;base=EXPZ&amp;n=731991&amp;date=05.04.2021&amp;dst=155345&amp;fld=134" TargetMode="External"/><Relationship Id="rId3419" Type="http://schemas.openxmlformats.org/officeDocument/2006/relationships/hyperlink" Target="https://docs7.online-sps.ru/cgi/online.cgi?req=doc&amp;base=EXPZ&amp;n=731991&amp;date=05.04.2021&amp;dst=146454&amp;fld=134" TargetMode="External"/><Relationship Id="rId6989" Type="http://schemas.openxmlformats.org/officeDocument/2006/relationships/hyperlink" Target="https://docs7.online-sps.ru/cgi/online.cgi?req=doc&amp;base=EXPZ&amp;n=731991&amp;date=05.04.2021&amp;dst=135328&amp;fld=134" TargetMode="External"/><Relationship Id="rId12790" Type="http://schemas.openxmlformats.org/officeDocument/2006/relationships/hyperlink" Target="https://docs7.online-sps.ru/cgi/online.cgi?req=doc&amp;base=LAW&amp;n=371416&amp;date=05.04.2021&amp;dst=114949&amp;fld=134" TargetMode="External"/><Relationship Id="rId13841" Type="http://schemas.openxmlformats.org/officeDocument/2006/relationships/hyperlink" Target="https://docs7.online-sps.ru/cgi/online.cgi?req=doc&amp;base=EXPZ&amp;n=731991&amp;date=05.04.2021&amp;dst=144619&amp;fld=134" TargetMode="External"/><Relationship Id="rId20229" Type="http://schemas.openxmlformats.org/officeDocument/2006/relationships/hyperlink" Target="https://docs7.online-sps.ru/cgi/online.cgi?req=doc&amp;base=EXPZ&amp;n=731991&amp;date=05.04.2021&amp;dst=138576&amp;fld=134" TargetMode="External"/><Relationship Id="rId23799" Type="http://schemas.openxmlformats.org/officeDocument/2006/relationships/hyperlink" Target="https://docs7.online-sps.ru/cgi/online.cgi?req=doc&amp;base=EXPZ&amp;n=731991&amp;date=05.04.2021&amp;dst=137540&amp;fld=134" TargetMode="External"/><Relationship Id="rId24100" Type="http://schemas.openxmlformats.org/officeDocument/2006/relationships/hyperlink" Target="https://docs7.online-sps.ru/cgi/online.cgi?req=doc&amp;base=EXPZ&amp;n=731991&amp;date=05.04.2021&amp;dst=143911&amp;fld=134" TargetMode="External"/><Relationship Id="rId27670" Type="http://schemas.openxmlformats.org/officeDocument/2006/relationships/hyperlink" Target="https://docs7.online-sps.ru/cgi/online.cgi?req=doc&amp;base=EXPZ&amp;n=731991&amp;date=05.04.2021&amp;dst=108035&amp;fld=134" TargetMode="External"/><Relationship Id="rId28721" Type="http://schemas.openxmlformats.org/officeDocument/2006/relationships/hyperlink" Target="https://docs7.online-sps.ru/cgi/online.cgi?req=doc&amp;base=EXPZ&amp;n=731991&amp;date=05.04.2021&amp;dst=139655&amp;fld=134" TargetMode="External"/><Relationship Id="rId3900" Type="http://schemas.openxmlformats.org/officeDocument/2006/relationships/hyperlink" Target="https://docs7.online-sps.ru/cgi/online.cgi?req=doc&amp;base=EXPZ&amp;n=731991&amp;date=05.04.2021&amp;dst=146973&amp;fld=134" TargetMode="External"/><Relationship Id="rId9462" Type="http://schemas.openxmlformats.org/officeDocument/2006/relationships/hyperlink" Target="https://docs7.online-sps.ru/cgi/online.cgi?req=doc&amp;base=EXPZ&amp;n=731991&amp;date=05.04.2021&amp;dst=144843&amp;fld=134" TargetMode="External"/><Relationship Id="rId11392" Type="http://schemas.openxmlformats.org/officeDocument/2006/relationships/hyperlink" Target="https://docs7.online-sps.ru/cgi/online.cgi?req=doc&amp;base=EXPZ&amp;n=731991&amp;date=05.04.2021&amp;dst=136384&amp;fld=134" TargetMode="External"/><Relationship Id="rId12443" Type="http://schemas.openxmlformats.org/officeDocument/2006/relationships/hyperlink" Target="https://docs7.online-sps.ru/cgi/online.cgi?req=doc&amp;base=LAW&amp;n=371416&amp;date=05.04.2021&amp;dst=108397&amp;fld=134" TargetMode="External"/><Relationship Id="rId19056" Type="http://schemas.openxmlformats.org/officeDocument/2006/relationships/hyperlink" Target="https://docs7.online-sps.ru/cgi/online.cgi?req=doc&amp;base=EXPZ&amp;n=731991&amp;date=05.04.2021&amp;dst=150940&amp;fld=134" TargetMode="External"/><Relationship Id="rId20710" Type="http://schemas.openxmlformats.org/officeDocument/2006/relationships/hyperlink" Target="https://docs7.online-sps.ru/cgi/online.cgi?req=doc&amp;base=EXPZ&amp;n=731991&amp;date=05.04.2021&amp;dst=144645&amp;fld=134" TargetMode="External"/><Relationship Id="rId26272" Type="http://schemas.openxmlformats.org/officeDocument/2006/relationships/hyperlink" Target="https://docs7.online-sps.ru/cgi/online.cgi?req=doc&amp;base=EXPZ&amp;n=731991&amp;date=05.04.2021&amp;dst=135642&amp;fld=134" TargetMode="External"/><Relationship Id="rId27323" Type="http://schemas.openxmlformats.org/officeDocument/2006/relationships/hyperlink" Target="https://docs7.online-sps.ru/cgi/online.cgi?req=doc&amp;base=EXPZ&amp;n=731991&amp;date=05.04.2021&amp;dst=141022&amp;fld=134" TargetMode="External"/><Relationship Id="rId30668" Type="http://schemas.openxmlformats.org/officeDocument/2006/relationships/hyperlink" Target="https://docs7.online-sps.ru/cgi/online.cgi?req=doc&amp;base=LAW&amp;n=371416&amp;date=05.04.2021&amp;dst=102876&amp;fld=134" TargetMode="External"/><Relationship Id="rId31719" Type="http://schemas.openxmlformats.org/officeDocument/2006/relationships/hyperlink" Target="https://docs7.online-sps.ru/cgi/online.cgi?req=doc&amp;base=LAW&amp;n=371416&amp;date=05.04.2021&amp;dst=111761&amp;fld=134" TargetMode="External"/><Relationship Id="rId821" Type="http://schemas.openxmlformats.org/officeDocument/2006/relationships/hyperlink" Target="https://docs7.online-sps.ru/cgi/online.cgi?req=doc&amp;base=EXPZ&amp;n=731991&amp;date=05.04.2021&amp;dst=140690&amp;fld=134" TargetMode="External"/><Relationship Id="rId1451" Type="http://schemas.openxmlformats.org/officeDocument/2006/relationships/hyperlink" Target="https://docs7.online-sps.ru/cgi/online.cgi?req=doc&amp;base=EXPZ&amp;n=731991&amp;date=05.04.2021&amp;dst=104011&amp;fld=134" TargetMode="External"/><Relationship Id="rId2502" Type="http://schemas.openxmlformats.org/officeDocument/2006/relationships/hyperlink" Target="https://docs7.online-sps.ru/cgi/online.cgi?req=doc&amp;base=EXPZ&amp;n=731991&amp;date=05.04.2021&amp;dst=140377&amp;fld=134" TargetMode="External"/><Relationship Id="rId8064" Type="http://schemas.openxmlformats.org/officeDocument/2006/relationships/hyperlink" Target="https://docs7.online-sps.ru/cgi/online.cgi?req=doc&amp;base=EXPZ&amp;n=731991&amp;date=05.04.2021&amp;dst=141036&amp;fld=134" TargetMode="External"/><Relationship Id="rId9115" Type="http://schemas.openxmlformats.org/officeDocument/2006/relationships/hyperlink" Target="https://docs7.online-sps.ru/cgi/online.cgi?req=doc&amp;base=EXPZ&amp;n=731991&amp;date=05.04.2021&amp;dst=149279&amp;fld=134" TargetMode="External"/><Relationship Id="rId11045" Type="http://schemas.openxmlformats.org/officeDocument/2006/relationships/hyperlink" Target="https://docs7.online-sps.ru/cgi/online.cgi?req=doc&amp;base=EXPZ&amp;n=731991&amp;date=05.04.2021&amp;dst=101674&amp;fld=134" TargetMode="External"/><Relationship Id="rId15666" Type="http://schemas.openxmlformats.org/officeDocument/2006/relationships/hyperlink" Target="https://docs7.online-sps.ru/cgi/online.cgi?req=doc&amp;base=EXPZ&amp;n=731991&amp;date=05.04.2021&amp;dst=152117&amp;fld=134" TargetMode="External"/><Relationship Id="rId22882" Type="http://schemas.openxmlformats.org/officeDocument/2006/relationships/hyperlink" Target="https://docs7.online-sps.ru/cgi/online.cgi?req=doc&amp;base=EXPZ&amp;n=731991&amp;date=05.04.2021&amp;dst=145941&amp;fld=134" TargetMode="External"/><Relationship Id="rId29495" Type="http://schemas.openxmlformats.org/officeDocument/2006/relationships/hyperlink" Target="https://docs7.online-sps.ru/cgi/online.cgi?req=doc&amp;base=EXPZ&amp;n=731991&amp;date=05.04.2021&amp;dst=147907&amp;fld=134" TargetMode="External"/><Relationship Id="rId32090" Type="http://schemas.openxmlformats.org/officeDocument/2006/relationships/hyperlink" Target="https://docs7.online-sps.ru/cgi/online.cgi?req=doc&amp;base=EXPZ&amp;n=731991&amp;date=05.04.2021&amp;dst=109310&amp;fld=134" TargetMode="External"/><Relationship Id="rId33141" Type="http://schemas.openxmlformats.org/officeDocument/2006/relationships/hyperlink" Target="https://docs7.online-sps.ru/cgi/online.cgi?req=doc&amp;base=EXPZ&amp;n=731991&amp;date=05.04.2021&amp;dst=148330&amp;fld=134" TargetMode="External"/><Relationship Id="rId37762" Type="http://schemas.openxmlformats.org/officeDocument/2006/relationships/hyperlink" Target="https://docs7.online-sps.ru/cgi/online.cgi?req=doc&amp;base=EXPZ&amp;n=731991&amp;date=05.04.2021&amp;dst=142959&amp;fld=134" TargetMode="External"/><Relationship Id="rId1104" Type="http://schemas.openxmlformats.org/officeDocument/2006/relationships/hyperlink" Target="https://docs7.online-sps.ru/cgi/online.cgi?req=doc&amp;base=EXPZ&amp;n=731991&amp;date=05.04.2021&amp;dst=141243&amp;fld=134" TargetMode="External"/><Relationship Id="rId4674" Type="http://schemas.openxmlformats.org/officeDocument/2006/relationships/hyperlink" Target="https://docs7.online-sps.ru/cgi/online.cgi?req=doc&amp;base=EXPZ&amp;n=731991&amp;date=05.04.2021&amp;dst=103256&amp;fld=134" TargetMode="External"/><Relationship Id="rId5725" Type="http://schemas.openxmlformats.org/officeDocument/2006/relationships/hyperlink" Target="https://docs7.online-sps.ru/cgi/online.cgi?req=doc&amp;base=EXPZ&amp;n=731991&amp;date=05.04.2021&amp;dst=102437&amp;fld=134" TargetMode="External"/><Relationship Id="rId14268" Type="http://schemas.openxmlformats.org/officeDocument/2006/relationships/hyperlink" Target="https://docs7.online-sps.ru/cgi/online.cgi?req=doc&amp;base=EXPZ&amp;n=731991&amp;date=05.04.2021&amp;dst=152939&amp;fld=134" TargetMode="External"/><Relationship Id="rId15319" Type="http://schemas.openxmlformats.org/officeDocument/2006/relationships/hyperlink" Target="https://docs7.online-sps.ru/cgi/online.cgi?req=doc&amp;base=EXPZ&amp;n=731991&amp;date=05.04.2021&amp;dst=148158&amp;fld=134" TargetMode="External"/><Relationship Id="rId16717" Type="http://schemas.openxmlformats.org/officeDocument/2006/relationships/hyperlink" Target="https://docs7.online-sps.ru/cgi/online.cgi?req=doc&amp;base=EXPZ&amp;n=731991&amp;date=05.04.2021&amp;dst=150960&amp;fld=134" TargetMode="External"/><Relationship Id="rId21484" Type="http://schemas.openxmlformats.org/officeDocument/2006/relationships/hyperlink" Target="https://docs7.online-sps.ru/cgi/online.cgi?req=doc&amp;base=LAW&amp;n=371416&amp;date=05.04.2021&amp;dst=113295&amp;fld=134" TargetMode="External"/><Relationship Id="rId22535" Type="http://schemas.openxmlformats.org/officeDocument/2006/relationships/hyperlink" Target="https://docs7.online-sps.ru/cgi/online.cgi?req=doc&amp;base=EXPZ&amp;n=731991&amp;date=05.04.2021&amp;dst=146266&amp;fld=134" TargetMode="External"/><Relationship Id="rId23933" Type="http://schemas.openxmlformats.org/officeDocument/2006/relationships/hyperlink" Target="https://docs7.online-sps.ru/cgi/online.cgi?req=doc&amp;base=EXPZ&amp;n=731991&amp;date=05.04.2021&amp;dst=135916&amp;fld=134" TargetMode="External"/><Relationship Id="rId28097" Type="http://schemas.openxmlformats.org/officeDocument/2006/relationships/hyperlink" Target="https://docs7.online-sps.ru/cgi/online.cgi?req=doc&amp;base=EXPZ&amp;n=731991&amp;date=05.04.2021&amp;dst=148188&amp;fld=134" TargetMode="External"/><Relationship Id="rId29148" Type="http://schemas.openxmlformats.org/officeDocument/2006/relationships/hyperlink" Target="https://docs7.online-sps.ru/cgi/online.cgi?req=doc&amp;base=LAW&amp;n=371416&amp;date=05.04.2021&amp;dst=111569&amp;fld=134" TargetMode="External"/><Relationship Id="rId36364" Type="http://schemas.openxmlformats.org/officeDocument/2006/relationships/hyperlink" Target="https://docs7.online-sps.ru/cgi/online.cgi?req=doc&amp;base=EXPZ&amp;n=731991&amp;date=05.04.2021&amp;dst=149546&amp;fld=134" TargetMode="External"/><Relationship Id="rId37415" Type="http://schemas.openxmlformats.org/officeDocument/2006/relationships/hyperlink" Target="https://docs7.online-sps.ru/cgi/online.cgi?req=doc&amp;base=EXPZ&amp;n=731991&amp;date=05.04.2021&amp;dst=139012&amp;fld=134" TargetMode="External"/><Relationship Id="rId3276" Type="http://schemas.openxmlformats.org/officeDocument/2006/relationships/hyperlink" Target="https://docs7.online-sps.ru/cgi/online.cgi?req=doc&amp;base=EXPZ&amp;n=731991&amp;date=05.04.2021&amp;dst=153040&amp;fld=134" TargetMode="External"/><Relationship Id="rId4327" Type="http://schemas.openxmlformats.org/officeDocument/2006/relationships/hyperlink" Target="https://docs7.online-sps.ru/cgi/online.cgi?req=doc&amp;base=LAW&amp;n=371416&amp;date=05.04.2021&amp;dst=110767&amp;fld=134" TargetMode="External"/><Relationship Id="rId18889" Type="http://schemas.openxmlformats.org/officeDocument/2006/relationships/hyperlink" Target="https://docs7.online-sps.ru/cgi/online.cgi?req=doc&amp;base=EXPZ&amp;n=731991&amp;date=05.04.2021&amp;dst=143507&amp;fld=134" TargetMode="External"/><Relationship Id="rId20086" Type="http://schemas.openxmlformats.org/officeDocument/2006/relationships/hyperlink" Target="https://docs7.online-sps.ru/cgi/online.cgi?req=doc&amp;base=EXPZ&amp;n=731991&amp;date=05.04.2021&amp;dst=137963&amp;fld=134" TargetMode="External"/><Relationship Id="rId21137" Type="http://schemas.openxmlformats.org/officeDocument/2006/relationships/hyperlink" Target="https://docs7.online-sps.ru/cgi/online.cgi?req=doc&amp;base=EXPZ&amp;n=731991&amp;date=05.04.2021&amp;dst=155760&amp;fld=134" TargetMode="External"/><Relationship Id="rId30802" Type="http://schemas.openxmlformats.org/officeDocument/2006/relationships/hyperlink" Target="https://docs7.online-sps.ru/cgi/online.cgi?req=doc&amp;base=EXPZ&amp;n=731991&amp;date=05.04.2021&amp;dst=103143&amp;fld=134" TargetMode="External"/><Relationship Id="rId36017" Type="http://schemas.openxmlformats.org/officeDocument/2006/relationships/hyperlink" Target="https://docs7.online-sps.ru/cgi/online.cgi?req=doc&amp;base=EXPZ&amp;n=731991&amp;date=05.04.2021&amp;dst=138096&amp;fld=134" TargetMode="External"/><Relationship Id="rId197" Type="http://schemas.openxmlformats.org/officeDocument/2006/relationships/hyperlink" Target="https://docs7.online-sps.ru/cgi/online.cgi?req=doc&amp;base=EXPZ&amp;n=731991&amp;date=05.04.2021&amp;dst=136562&amp;fld=134" TargetMode="External"/><Relationship Id="rId6499" Type="http://schemas.openxmlformats.org/officeDocument/2006/relationships/hyperlink" Target="https://docs7.online-sps.ru/cgi/online.cgi?req=doc&amp;base=EXPZ&amp;n=731991&amp;date=05.04.2021&amp;dst=134746&amp;fld=134" TargetMode="External"/><Relationship Id="rId7897" Type="http://schemas.openxmlformats.org/officeDocument/2006/relationships/hyperlink" Target="https://docs7.online-sps.ru/cgi/online.cgi?req=doc&amp;base=EXPZ&amp;n=731991&amp;date=05.04.2021&amp;dst=135966&amp;fld=134" TargetMode="External"/><Relationship Id="rId8948" Type="http://schemas.openxmlformats.org/officeDocument/2006/relationships/hyperlink" Target="https://docs7.online-sps.ru/cgi/online.cgi?req=doc&amp;base=EXPZ&amp;n=731991&amp;date=05.04.2021&amp;dst=139654&amp;fld=134" TargetMode="External"/><Relationship Id="rId10878" Type="http://schemas.openxmlformats.org/officeDocument/2006/relationships/hyperlink" Target="https://docs7.online-sps.ru/cgi/online.cgi?req=doc&amp;base=LAW&amp;n=371416&amp;date=05.04.2021&amp;dst=108291&amp;fld=134" TargetMode="External"/><Relationship Id="rId11929" Type="http://schemas.openxmlformats.org/officeDocument/2006/relationships/hyperlink" Target="https://docs7.online-sps.ru/cgi/online.cgi?req=doc&amp;base=LAW&amp;n=371416&amp;date=05.04.2021&amp;dst=103014&amp;fld=134" TargetMode="External"/><Relationship Id="rId15800" Type="http://schemas.openxmlformats.org/officeDocument/2006/relationships/hyperlink" Target="https://docs7.online-sps.ru/cgi/online.cgi?req=doc&amp;base=EXPZ&amp;n=731991&amp;date=05.04.2021&amp;dst=152376&amp;fld=134" TargetMode="External"/><Relationship Id="rId25758" Type="http://schemas.openxmlformats.org/officeDocument/2006/relationships/hyperlink" Target="https://docs7.online-sps.ru/cgi/online.cgi?req=doc&amp;base=EXPZ&amp;n=731991&amp;date=05.04.2021&amp;dst=138431&amp;fld=134" TargetMode="External"/><Relationship Id="rId26809" Type="http://schemas.openxmlformats.org/officeDocument/2006/relationships/hyperlink" Target="https://docs7.online-sps.ru/cgi/online.cgi?req=doc&amp;base=EXPZ&amp;n=731991&amp;date=05.04.2021&amp;dst=135384&amp;fld=134" TargetMode="External"/><Relationship Id="rId32974" Type="http://schemas.openxmlformats.org/officeDocument/2006/relationships/hyperlink" Target="https://docs7.online-sps.ru/cgi/online.cgi?req=doc&amp;base=EXPZ&amp;n=731991&amp;date=05.04.2021&amp;dst=153107&amp;fld=134" TargetMode="External"/><Relationship Id="rId13351" Type="http://schemas.openxmlformats.org/officeDocument/2006/relationships/hyperlink" Target="https://docs7.online-sps.ru/cgi/online.cgi?req=doc&amp;base=EXPZ&amp;n=731991&amp;date=05.04.2021&amp;dst=143077&amp;fld=134" TargetMode="External"/><Relationship Id="rId14402" Type="http://schemas.openxmlformats.org/officeDocument/2006/relationships/hyperlink" Target="https://docs7.online-sps.ru/cgi/online.cgi?req=doc&amp;base=LAW&amp;n=371416&amp;date=05.04.2021&amp;dst=108783&amp;fld=134" TargetMode="External"/><Relationship Id="rId17972" Type="http://schemas.openxmlformats.org/officeDocument/2006/relationships/hyperlink" Target="https://docs7.online-sps.ru/cgi/online.cgi?req=doc&amp;base=EXPZ&amp;n=731991&amp;date=05.04.2021&amp;dst=112549&amp;fld=134" TargetMode="External"/><Relationship Id="rId27180" Type="http://schemas.openxmlformats.org/officeDocument/2006/relationships/hyperlink" Target="https://docs7.online-sps.ru/cgi/online.cgi?req=doc&amp;base=EXPZ&amp;n=731991&amp;date=05.04.2021&amp;dst=141869&amp;fld=134" TargetMode="External"/><Relationship Id="rId28231" Type="http://schemas.openxmlformats.org/officeDocument/2006/relationships/hyperlink" Target="https://docs7.online-sps.ru/cgi/online.cgi?req=doc&amp;base=EXPZ&amp;n=731991&amp;date=05.04.2021&amp;dst=139641&amp;fld=134" TargetMode="External"/><Relationship Id="rId30178" Type="http://schemas.openxmlformats.org/officeDocument/2006/relationships/hyperlink" Target="https://docs7.online-sps.ru/cgi/online.cgi?req=doc&amp;base=EXPZ&amp;n=731991&amp;date=05.04.2021&amp;dst=101574&amp;fld=134" TargetMode="External"/><Relationship Id="rId31576" Type="http://schemas.openxmlformats.org/officeDocument/2006/relationships/hyperlink" Target="https://docs7.online-sps.ru/cgi/online.cgi?req=doc&amp;base=EXPZ&amp;n=731991&amp;date=05.04.2021&amp;dst=106750&amp;fld=134" TargetMode="External"/><Relationship Id="rId32627" Type="http://schemas.openxmlformats.org/officeDocument/2006/relationships/hyperlink" Target="https://docs7.online-sps.ru/cgi/online.cgi?req=doc&amp;base=EXPZ&amp;n=731991&amp;date=05.04.2021&amp;dst=142317&amp;fld=134" TargetMode="External"/><Relationship Id="rId3410" Type="http://schemas.openxmlformats.org/officeDocument/2006/relationships/hyperlink" Target="https://docs7.online-sps.ru/cgi/online.cgi?req=doc&amp;base=EXPZ&amp;n=731991&amp;date=05.04.2021&amp;dst=146436&amp;fld=134" TargetMode="External"/><Relationship Id="rId6980" Type="http://schemas.openxmlformats.org/officeDocument/2006/relationships/hyperlink" Target="https://docs7.online-sps.ru/cgi/online.cgi?req=doc&amp;base=EXPZ&amp;n=731991&amp;date=05.04.2021&amp;dst=135301&amp;fld=134" TargetMode="External"/><Relationship Id="rId13004" Type="http://schemas.openxmlformats.org/officeDocument/2006/relationships/hyperlink" Target="https://docs7.online-sps.ru/cgi/online.cgi?req=doc&amp;base=EXPZ&amp;n=731991&amp;date=05.04.2021&amp;dst=140401&amp;fld=134" TargetMode="External"/><Relationship Id="rId16574" Type="http://schemas.openxmlformats.org/officeDocument/2006/relationships/hyperlink" Target="https://docs7.online-sps.ru/cgi/online.cgi?req=doc&amp;base=EXPZ&amp;n=731991&amp;date=05.04.2021&amp;dst=148640&amp;fld=134" TargetMode="External"/><Relationship Id="rId17625" Type="http://schemas.openxmlformats.org/officeDocument/2006/relationships/hyperlink" Target="https://docs7.online-sps.ru/cgi/online.cgi?req=doc&amp;base=EXPZ&amp;n=731991&amp;date=05.04.2021&amp;dst=148642&amp;fld=134" TargetMode="External"/><Relationship Id="rId20220" Type="http://schemas.openxmlformats.org/officeDocument/2006/relationships/hyperlink" Target="https://docs7.online-sps.ru/cgi/online.cgi?req=doc&amp;base=EXPZ&amp;n=731991&amp;date=05.04.2021&amp;dst=104045&amp;fld=134" TargetMode="External"/><Relationship Id="rId23790" Type="http://schemas.openxmlformats.org/officeDocument/2006/relationships/hyperlink" Target="https://docs7.online-sps.ru/cgi/online.cgi?req=doc&amp;base=EXPZ&amp;n=731991&amp;date=05.04.2021&amp;dst=138214&amp;fld=134" TargetMode="External"/><Relationship Id="rId24841" Type="http://schemas.openxmlformats.org/officeDocument/2006/relationships/hyperlink" Target="https://docs7.online-sps.ru/cgi/online.cgi?req=doc&amp;base=EXPZ&amp;n=731991&amp;date=05.04.2021&amp;dst=149100&amp;fld=134" TargetMode="External"/><Relationship Id="rId31229" Type="http://schemas.openxmlformats.org/officeDocument/2006/relationships/hyperlink" Target="https://docs7.online-sps.ru/cgi/online.cgi?req=doc&amp;base=LAW&amp;n=371416&amp;date=05.04.2021&amp;dst=108179&amp;fld=134" TargetMode="External"/><Relationship Id="rId34799" Type="http://schemas.openxmlformats.org/officeDocument/2006/relationships/hyperlink" Target="https://docs7.online-sps.ru/cgi/online.cgi?req=doc&amp;base=EXPZ&amp;n=731991&amp;date=05.04.2021&amp;dst=151175&amp;fld=134" TargetMode="External"/><Relationship Id="rId35100" Type="http://schemas.openxmlformats.org/officeDocument/2006/relationships/hyperlink" Target="https://docs7.online-sps.ru/cgi/online.cgi?req=doc&amp;base=EXPZ&amp;n=731991&amp;date=05.04.2021&amp;dst=145657&amp;fld=134" TargetMode="External"/><Relationship Id="rId331" Type="http://schemas.openxmlformats.org/officeDocument/2006/relationships/hyperlink" Target="https://docs7.online-sps.ru/cgi/online.cgi?req=doc&amp;base=EXPZ&amp;n=731991&amp;date=05.04.2021&amp;dst=147396&amp;fld=134" TargetMode="External"/><Relationship Id="rId2012" Type="http://schemas.openxmlformats.org/officeDocument/2006/relationships/hyperlink" Target="https://docs7.online-sps.ru/cgi/online.cgi?req=doc&amp;base=EXPZ&amp;n=731991&amp;date=05.04.2021&amp;dst=136253&amp;fld=134" TargetMode="External"/><Relationship Id="rId5582" Type="http://schemas.openxmlformats.org/officeDocument/2006/relationships/hyperlink" Target="https://docs7.online-sps.ru/cgi/online.cgi?req=doc&amp;base=EXPZ&amp;n=731991&amp;date=05.04.2021&amp;dst=102112&amp;fld=134" TargetMode="External"/><Relationship Id="rId6633" Type="http://schemas.openxmlformats.org/officeDocument/2006/relationships/hyperlink" Target="https://docs7.online-sps.ru/cgi/online.cgi?req=doc&amp;base=EXPZ&amp;n=731991&amp;date=05.04.2021&amp;dst=135036&amp;fld=134" TargetMode="External"/><Relationship Id="rId15176" Type="http://schemas.openxmlformats.org/officeDocument/2006/relationships/hyperlink" Target="https://docs7.online-sps.ru/cgi/online.cgi?req=doc&amp;base=EXPZ&amp;n=731991&amp;date=05.04.2021&amp;dst=140973&amp;fld=134" TargetMode="External"/><Relationship Id="rId16227" Type="http://schemas.openxmlformats.org/officeDocument/2006/relationships/hyperlink" Target="https://docs7.online-sps.ru/cgi/online.cgi?req=doc&amp;base=EXPZ&amp;n=731991&amp;date=05.04.2021&amp;dst=119914&amp;fld=134" TargetMode="External"/><Relationship Id="rId19797" Type="http://schemas.openxmlformats.org/officeDocument/2006/relationships/hyperlink" Target="https://docs7.online-sps.ru/cgi/online.cgi?req=doc&amp;base=EXPZ&amp;n=731991&amp;date=05.04.2021&amp;dst=151783&amp;fld=134" TargetMode="External"/><Relationship Id="rId22392" Type="http://schemas.openxmlformats.org/officeDocument/2006/relationships/hyperlink" Target="https://docs7.online-sps.ru/cgi/online.cgi?req=doc&amp;base=EXPZ&amp;n=731991&amp;date=05.04.2021&amp;dst=107528&amp;fld=134" TargetMode="External"/><Relationship Id="rId23443" Type="http://schemas.openxmlformats.org/officeDocument/2006/relationships/hyperlink" Target="https://docs7.online-sps.ru/cgi/online.cgi?req=doc&amp;base=EXPZ&amp;n=731991&amp;date=05.04.2021&amp;dst=143110&amp;fld=134" TargetMode="External"/><Relationship Id="rId31710" Type="http://schemas.openxmlformats.org/officeDocument/2006/relationships/hyperlink" Target="https://docs7.online-sps.ru/cgi/online.cgi?req=doc&amp;base=LAW&amp;n=371416&amp;date=05.04.2021&amp;dst=114911&amp;fld=134" TargetMode="External"/><Relationship Id="rId37272" Type="http://schemas.openxmlformats.org/officeDocument/2006/relationships/hyperlink" Target="https://docs7.online-sps.ru/cgi/online.cgi?req=doc&amp;base=EXPZ&amp;n=731991&amp;date=05.04.2021&amp;dst=104661&amp;fld=134" TargetMode="External"/><Relationship Id="rId4184" Type="http://schemas.openxmlformats.org/officeDocument/2006/relationships/hyperlink" Target="https://docs7.online-sps.ru/cgi/online.cgi?req=doc&amp;base=EXPZ&amp;n=731991&amp;date=05.04.2021&amp;dst=146139&amp;fld=134" TargetMode="External"/><Relationship Id="rId5235" Type="http://schemas.openxmlformats.org/officeDocument/2006/relationships/hyperlink" Target="https://docs7.online-sps.ru/cgi/online.cgi?req=doc&amp;base=EXPZ&amp;n=731991&amp;date=05.04.2021&amp;dst=148157&amp;fld=134" TargetMode="External"/><Relationship Id="rId9856" Type="http://schemas.openxmlformats.org/officeDocument/2006/relationships/hyperlink" Target="https://docs7.online-sps.ru/cgi/online.cgi?req=doc&amp;base=LAW&amp;n=371416&amp;date=05.04.2021&amp;dst=111397&amp;fld=134" TargetMode="External"/><Relationship Id="rId18399" Type="http://schemas.openxmlformats.org/officeDocument/2006/relationships/hyperlink" Target="https://docs7.online-sps.ru/cgi/online.cgi?req=doc&amp;base=LAW&amp;n=371416&amp;date=05.04.2021&amp;dst=112807&amp;fld=134" TargetMode="External"/><Relationship Id="rId22045" Type="http://schemas.openxmlformats.org/officeDocument/2006/relationships/hyperlink" Target="https://docs7.online-sps.ru/cgi/online.cgi?req=doc&amp;base=EXPZ&amp;n=731991&amp;date=05.04.2021&amp;dst=149343&amp;fld=134" TargetMode="External"/><Relationship Id="rId26666" Type="http://schemas.openxmlformats.org/officeDocument/2006/relationships/hyperlink" Target="https://docs7.online-sps.ru/cgi/online.cgi?req=doc&amp;base=EXPZ&amp;n=731991&amp;date=05.04.2021&amp;dst=135032&amp;fld=134" TargetMode="External"/><Relationship Id="rId30312" Type="http://schemas.openxmlformats.org/officeDocument/2006/relationships/hyperlink" Target="https://docs7.online-sps.ru/cgi/online.cgi?req=doc&amp;base=EXPZ&amp;n=731991&amp;date=05.04.2021&amp;dst=102360&amp;fld=134" TargetMode="External"/><Relationship Id="rId33882" Type="http://schemas.openxmlformats.org/officeDocument/2006/relationships/hyperlink" Target="https://docs7.online-sps.ru/cgi/online.cgi?req=doc&amp;base=EXPZ&amp;n=731991&amp;date=05.04.2021&amp;dst=145001&amp;fld=134" TargetMode="External"/><Relationship Id="rId8458" Type="http://schemas.openxmlformats.org/officeDocument/2006/relationships/hyperlink" Target="https://docs7.online-sps.ru/cgi/online.cgi?req=doc&amp;base=LAW&amp;n=371416&amp;date=05.04.2021&amp;dst=110035&amp;fld=134" TargetMode="External"/><Relationship Id="rId9509" Type="http://schemas.openxmlformats.org/officeDocument/2006/relationships/hyperlink" Target="https://docs7.online-sps.ru/cgi/online.cgi?req=doc&amp;base=EXPZ&amp;n=731991&amp;date=05.04.2021&amp;dst=145192&amp;fld=134" TargetMode="External"/><Relationship Id="rId11786" Type="http://schemas.openxmlformats.org/officeDocument/2006/relationships/hyperlink" Target="https://docs7.online-sps.ru/cgi/online.cgi?req=doc&amp;base=LAW&amp;n=371416&amp;date=05.04.2021&amp;dst=102712&amp;fld=134" TargetMode="External"/><Relationship Id="rId12837" Type="http://schemas.openxmlformats.org/officeDocument/2006/relationships/hyperlink" Target="https://docs7.online-sps.ru/cgi/online.cgi?req=doc&amp;base=EXPZ&amp;n=731991&amp;date=05.04.2021&amp;dst=135242&amp;fld=134" TargetMode="External"/><Relationship Id="rId25268" Type="http://schemas.openxmlformats.org/officeDocument/2006/relationships/hyperlink" Target="https://docs7.online-sps.ru/cgi/online.cgi?req=doc&amp;base=EXPZ&amp;n=731991&amp;date=05.04.2021&amp;dst=136628&amp;fld=134" TargetMode="External"/><Relationship Id="rId26319" Type="http://schemas.openxmlformats.org/officeDocument/2006/relationships/hyperlink" Target="https://docs7.online-sps.ru/cgi/online.cgi?req=doc&amp;base=EXPZ&amp;n=731991&amp;date=05.04.2021&amp;dst=101185&amp;fld=134" TargetMode="External"/><Relationship Id="rId27717" Type="http://schemas.openxmlformats.org/officeDocument/2006/relationships/hyperlink" Target="https://docs7.online-sps.ru/cgi/online.cgi?req=doc&amp;base=EXPZ&amp;n=731991&amp;date=05.04.2021&amp;dst=148189&amp;fld=134" TargetMode="External"/><Relationship Id="rId32484" Type="http://schemas.openxmlformats.org/officeDocument/2006/relationships/hyperlink" Target="https://docs7.online-sps.ru/cgi/online.cgi?req=doc&amp;base=EXPZ&amp;n=731991&amp;date=05.04.2021&amp;dst=136878&amp;fld=134" TargetMode="External"/><Relationship Id="rId33535" Type="http://schemas.openxmlformats.org/officeDocument/2006/relationships/hyperlink" Target="https://docs7.online-sps.ru/cgi/online.cgi?req=doc&amp;base=LAW&amp;n=371416&amp;date=05.04.2021&amp;dst=105277&amp;fld=134" TargetMode="External"/><Relationship Id="rId34933" Type="http://schemas.openxmlformats.org/officeDocument/2006/relationships/hyperlink" Target="https://docs7.online-sps.ru/cgi/online.cgi?req=doc&amp;base=EXPZ&amp;n=731991&amp;date=05.04.2021&amp;dst=151470&amp;fld=134" TargetMode="External"/><Relationship Id="rId1845" Type="http://schemas.openxmlformats.org/officeDocument/2006/relationships/hyperlink" Target="https://docs7.online-sps.ru/cgi/online.cgi?req=doc&amp;base=EXPZ&amp;n=731991&amp;date=05.04.2021&amp;dst=136089&amp;fld=134" TargetMode="External"/><Relationship Id="rId10388" Type="http://schemas.openxmlformats.org/officeDocument/2006/relationships/hyperlink" Target="https://docs7.online-sps.ru/cgi/online.cgi?req=doc&amp;base=EXPZ&amp;n=731991&amp;date=05.04.2021&amp;dst=112283&amp;fld=134" TargetMode="External"/><Relationship Id="rId11439" Type="http://schemas.openxmlformats.org/officeDocument/2006/relationships/hyperlink" Target="https://docs7.online-sps.ru/cgi/online.cgi?req=doc&amp;base=EXPZ&amp;n=731991&amp;date=05.04.2021&amp;dst=136622&amp;fld=134" TargetMode="External"/><Relationship Id="rId15310" Type="http://schemas.openxmlformats.org/officeDocument/2006/relationships/hyperlink" Target="https://docs7.online-sps.ru/cgi/online.cgi?req=doc&amp;base=EXPZ&amp;n=731991&amp;date=05.04.2021&amp;dst=148148&amp;fld=134" TargetMode="External"/><Relationship Id="rId18880" Type="http://schemas.openxmlformats.org/officeDocument/2006/relationships/hyperlink" Target="https://docs7.online-sps.ru/cgi/online.cgi?req=doc&amp;base=EXPZ&amp;n=731991&amp;date=05.04.2021&amp;dst=137201&amp;fld=134" TargetMode="External"/><Relationship Id="rId19931" Type="http://schemas.openxmlformats.org/officeDocument/2006/relationships/hyperlink" Target="https://docs7.online-sps.ru/cgi/online.cgi?req=doc&amp;base=EXPZ&amp;n=731991&amp;date=05.04.2021&amp;dst=142693&amp;fld=134" TargetMode="External"/><Relationship Id="rId29889" Type="http://schemas.openxmlformats.org/officeDocument/2006/relationships/hyperlink" Target="https://docs7.online-sps.ru/cgi/online.cgi?req=doc&amp;base=EXPZ&amp;n=731991&amp;date=05.04.2021&amp;dst=136129&amp;fld=134" TargetMode="External"/><Relationship Id="rId31086" Type="http://schemas.openxmlformats.org/officeDocument/2006/relationships/hyperlink" Target="https://docs7.online-sps.ru/cgi/online.cgi?req=doc&amp;base=EXPZ&amp;n=731991&amp;date=05.04.2021&amp;dst=148091&amp;fld=134" TargetMode="External"/><Relationship Id="rId32137" Type="http://schemas.openxmlformats.org/officeDocument/2006/relationships/hyperlink" Target="https://docs7.online-sps.ru/cgi/online.cgi?req=doc&amp;base=EXPZ&amp;n=731991&amp;date=05.04.2021&amp;dst=143002&amp;fld=134" TargetMode="External"/><Relationship Id="rId11920" Type="http://schemas.openxmlformats.org/officeDocument/2006/relationships/hyperlink" Target="https://docs7.online-sps.ru/cgi/online.cgi?req=doc&amp;base=LAW&amp;n=371416&amp;date=05.04.2021&amp;dst=102912&amp;fld=134" TargetMode="External"/><Relationship Id="rId17482" Type="http://schemas.openxmlformats.org/officeDocument/2006/relationships/hyperlink" Target="https://docs7.online-sps.ru/cgi/online.cgi?req=doc&amp;base=LAW&amp;n=371416&amp;date=05.04.2021&amp;dst=107325&amp;fld=134" TargetMode="External"/><Relationship Id="rId18533" Type="http://schemas.openxmlformats.org/officeDocument/2006/relationships/hyperlink" Target="https://docs7.online-sps.ru/cgi/online.cgi?req=doc&amp;base=EXPZ&amp;n=731991&amp;date=05.04.2021&amp;dst=141762&amp;fld=134" TargetMode="External"/><Relationship Id="rId21878" Type="http://schemas.openxmlformats.org/officeDocument/2006/relationships/hyperlink" Target="https://docs7.online-sps.ru/cgi/online.cgi?req=doc&amp;base=EXPZ&amp;n=731991&amp;date=05.04.2021&amp;dst=139123&amp;fld=134" TargetMode="External"/><Relationship Id="rId22929" Type="http://schemas.openxmlformats.org/officeDocument/2006/relationships/hyperlink" Target="https://docs7.online-sps.ru/cgi/online.cgi?req=doc&amp;base=EXPZ&amp;n=731991&amp;date=05.04.2021&amp;dst=146033&amp;fld=134" TargetMode="External"/><Relationship Id="rId26800" Type="http://schemas.openxmlformats.org/officeDocument/2006/relationships/hyperlink" Target="https://docs7.online-sps.ru/cgi/online.cgi?req=doc&amp;base=EXPZ&amp;n=731991&amp;date=05.04.2021&amp;dst=135372&amp;fld=134" TargetMode="External"/><Relationship Id="rId36758" Type="http://schemas.openxmlformats.org/officeDocument/2006/relationships/hyperlink" Target="https://docs7.online-sps.ru/cgi/online.cgi?req=doc&amp;base=EXPZ&amp;n=731991&amp;date=05.04.2021&amp;dst=155826&amp;fld=134" TargetMode="External"/><Relationship Id="rId37809" Type="http://schemas.openxmlformats.org/officeDocument/2006/relationships/hyperlink" Target="https://docs7.online-sps.ru/cgi/online.cgi?req=doc&amp;base=LAW&amp;n=371416&amp;date=05.04.2021&amp;dst=120888&amp;fld=134" TargetMode="External"/><Relationship Id="rId5092" Type="http://schemas.openxmlformats.org/officeDocument/2006/relationships/hyperlink" Target="https://docs7.online-sps.ru/cgi/online.cgi?req=doc&amp;base=EXPZ&amp;n=731991&amp;date=05.04.2021&amp;dst=135620&amp;fld=134" TargetMode="External"/><Relationship Id="rId6490" Type="http://schemas.openxmlformats.org/officeDocument/2006/relationships/hyperlink" Target="https://docs7.online-sps.ru/cgi/online.cgi?req=doc&amp;base=EXPZ&amp;n=731991&amp;date=05.04.2021&amp;dst=134734&amp;fld=134" TargetMode="External"/><Relationship Id="rId7541" Type="http://schemas.openxmlformats.org/officeDocument/2006/relationships/hyperlink" Target="https://docs7.online-sps.ru/cgi/online.cgi?req=doc&amp;base=EXPZ&amp;n=731991&amp;date=05.04.2021&amp;dst=135341&amp;fld=134" TargetMode="External"/><Relationship Id="rId10522" Type="http://schemas.openxmlformats.org/officeDocument/2006/relationships/hyperlink" Target="https://docs7.online-sps.ru/cgi/online.cgi?req=doc&amp;base=LAW&amp;n=371416&amp;date=05.04.2021&amp;dst=110441&amp;fld=134" TargetMode="External"/><Relationship Id="rId16084" Type="http://schemas.openxmlformats.org/officeDocument/2006/relationships/hyperlink" Target="https://docs7.online-sps.ru/cgi/online.cgi?req=doc&amp;base=EXPZ&amp;n=731991&amp;date=05.04.2021&amp;dst=152236&amp;fld=134" TargetMode="External"/><Relationship Id="rId17135" Type="http://schemas.openxmlformats.org/officeDocument/2006/relationships/hyperlink" Target="https://docs7.online-sps.ru/cgi/online.cgi?req=doc&amp;base=EXPZ&amp;n=731991&amp;date=05.04.2021&amp;dst=151345&amp;fld=134" TargetMode="External"/><Relationship Id="rId24351" Type="http://schemas.openxmlformats.org/officeDocument/2006/relationships/hyperlink" Target="https://docs7.online-sps.ru/cgi/online.cgi?req=doc&amp;base=EXPZ&amp;n=731991&amp;date=05.04.2021&amp;dst=107114&amp;fld=134" TargetMode="External"/><Relationship Id="rId25402" Type="http://schemas.openxmlformats.org/officeDocument/2006/relationships/hyperlink" Target="https://docs7.online-sps.ru/cgi/online.cgi?req=doc&amp;base=EXPZ&amp;n=731991&amp;date=05.04.2021&amp;dst=137410&amp;fld=134" TargetMode="External"/><Relationship Id="rId28972" Type="http://schemas.openxmlformats.org/officeDocument/2006/relationships/hyperlink" Target="https://docs7.online-sps.ru/cgi/online.cgi?req=doc&amp;base=EXPZ&amp;n=731991&amp;date=05.04.2021&amp;dst=150145&amp;fld=134" TargetMode="External"/><Relationship Id="rId6143" Type="http://schemas.openxmlformats.org/officeDocument/2006/relationships/hyperlink" Target="https://docs7.online-sps.ru/cgi/online.cgi?req=doc&amp;base=LAW&amp;n=371416&amp;date=05.04.2021&amp;dst=109789&amp;fld=134" TargetMode="External"/><Relationship Id="rId12694" Type="http://schemas.openxmlformats.org/officeDocument/2006/relationships/hyperlink" Target="https://docs7.online-sps.ru/cgi/online.cgi?req=doc&amp;base=LAW&amp;n=371416&amp;date=05.04.2021&amp;dst=112029&amp;fld=134" TargetMode="External"/><Relationship Id="rId13745" Type="http://schemas.openxmlformats.org/officeDocument/2006/relationships/hyperlink" Target="https://docs7.online-sps.ru/cgi/online.cgi?req=doc&amp;base=EXPZ&amp;n=731991&amp;date=05.04.2021&amp;dst=137345&amp;fld=134" TargetMode="External"/><Relationship Id="rId24004" Type="http://schemas.openxmlformats.org/officeDocument/2006/relationships/hyperlink" Target="https://docs7.online-sps.ru/cgi/online.cgi?req=doc&amp;base=EXPZ&amp;n=731991&amp;date=05.04.2021&amp;dst=143707&amp;fld=134" TargetMode="External"/><Relationship Id="rId27574" Type="http://schemas.openxmlformats.org/officeDocument/2006/relationships/hyperlink" Target="https://docs7.online-sps.ru/cgi/online.cgi?req=doc&amp;base=EXPZ&amp;n=731991&amp;date=05.04.2021&amp;dst=141491&amp;fld=134" TargetMode="External"/><Relationship Id="rId28625" Type="http://schemas.openxmlformats.org/officeDocument/2006/relationships/hyperlink" Target="https://docs7.online-sps.ru/cgi/online.cgi?req=doc&amp;base=EXPZ&amp;n=731991&amp;date=05.04.2021&amp;dst=148961&amp;fld=134" TargetMode="External"/><Relationship Id="rId31220" Type="http://schemas.openxmlformats.org/officeDocument/2006/relationships/hyperlink" Target="https://docs7.online-sps.ru/cgi/online.cgi?req=doc&amp;base=LAW&amp;n=371416&amp;date=05.04.2021&amp;dst=111617&amp;fld=134" TargetMode="External"/><Relationship Id="rId34790" Type="http://schemas.openxmlformats.org/officeDocument/2006/relationships/hyperlink" Target="https://docs7.online-sps.ru/cgi/online.cgi?req=doc&amp;base=EXPZ&amp;n=731991&amp;date=05.04.2021&amp;dst=151154&amp;fld=134" TargetMode="External"/><Relationship Id="rId35841" Type="http://schemas.openxmlformats.org/officeDocument/2006/relationships/hyperlink" Target="https://docs7.online-sps.ru/cgi/online.cgi?req=doc&amp;base=EXPZ&amp;n=731991&amp;date=05.04.2021&amp;dst=150083&amp;fld=134" TargetMode="External"/><Relationship Id="rId2753" Type="http://schemas.openxmlformats.org/officeDocument/2006/relationships/hyperlink" Target="https://docs7.online-sps.ru/cgi/online.cgi?req=doc&amp;base=EXPZ&amp;n=731991&amp;date=05.04.2021&amp;dst=115144&amp;fld=134" TargetMode="External"/><Relationship Id="rId3804" Type="http://schemas.openxmlformats.org/officeDocument/2006/relationships/hyperlink" Target="https://docs7.online-sps.ru/cgi/online.cgi?req=doc&amp;base=EXPZ&amp;n=731991&amp;date=05.04.2021&amp;dst=146774&amp;fld=134" TargetMode="External"/><Relationship Id="rId9366" Type="http://schemas.openxmlformats.org/officeDocument/2006/relationships/hyperlink" Target="https://docs7.online-sps.ru/cgi/online.cgi?req=doc&amp;base=EXPZ&amp;n=731991&amp;date=05.04.2021&amp;dst=153051&amp;fld=134" TargetMode="External"/><Relationship Id="rId11296" Type="http://schemas.openxmlformats.org/officeDocument/2006/relationships/hyperlink" Target="https://docs7.online-sps.ru/cgi/online.cgi?req=doc&amp;base=EXPZ&amp;n=731991&amp;date=05.04.2021&amp;dst=102536&amp;fld=134" TargetMode="External"/><Relationship Id="rId12347" Type="http://schemas.openxmlformats.org/officeDocument/2006/relationships/hyperlink" Target="https://docs7.online-sps.ru/cgi/online.cgi?req=doc&amp;base=EXPZ&amp;n=731991&amp;date=05.04.2021&amp;dst=142148&amp;fld=134" TargetMode="External"/><Relationship Id="rId20614" Type="http://schemas.openxmlformats.org/officeDocument/2006/relationships/hyperlink" Target="https://docs7.online-sps.ru/cgi/online.cgi?req=doc&amp;base=EXPZ&amp;n=731991&amp;date=05.04.2021&amp;dst=148999&amp;fld=134" TargetMode="External"/><Relationship Id="rId20961" Type="http://schemas.openxmlformats.org/officeDocument/2006/relationships/hyperlink" Target="https://docs7.online-sps.ru/cgi/online.cgi?req=doc&amp;base=EXPZ&amp;n=731991&amp;date=05.04.2021&amp;dst=155433&amp;fld=134" TargetMode="External"/><Relationship Id="rId26176" Type="http://schemas.openxmlformats.org/officeDocument/2006/relationships/hyperlink" Target="https://docs7.online-sps.ru/cgi/online.cgi?req=doc&amp;base=EXPZ&amp;n=731991&amp;date=05.04.2021&amp;dst=135387&amp;fld=134" TargetMode="External"/><Relationship Id="rId27227" Type="http://schemas.openxmlformats.org/officeDocument/2006/relationships/hyperlink" Target="https://docs7.online-sps.ru/cgi/online.cgi?req=doc&amp;base=EXPZ&amp;n=731991&amp;date=05.04.2021&amp;dst=141907&amp;fld=134" TargetMode="External"/><Relationship Id="rId33392" Type="http://schemas.openxmlformats.org/officeDocument/2006/relationships/hyperlink" Target="https://docs7.online-sps.ru/cgi/online.cgi?req=doc&amp;base=EXPZ&amp;n=731991&amp;date=05.04.2021&amp;dst=152418&amp;fld=134" TargetMode="External"/><Relationship Id="rId34443" Type="http://schemas.openxmlformats.org/officeDocument/2006/relationships/hyperlink" Target="https://docs7.online-sps.ru/cgi/online.cgi?req=doc&amp;base=EXPZ&amp;n=731991&amp;date=05.04.2021&amp;dst=150619&amp;fld=134" TargetMode="External"/><Relationship Id="rId725" Type="http://schemas.openxmlformats.org/officeDocument/2006/relationships/hyperlink" Target="https://docs7.online-sps.ru/cgi/online.cgi?req=doc&amp;base=EXPZ&amp;n=731991&amp;date=05.04.2021&amp;dst=101727&amp;fld=134" TargetMode="External"/><Relationship Id="rId1355" Type="http://schemas.openxmlformats.org/officeDocument/2006/relationships/hyperlink" Target="https://docs7.online-sps.ru/cgi/online.cgi?req=doc&amp;base=EXPZ&amp;n=731991&amp;date=05.04.2021&amp;dst=142745&amp;fld=134" TargetMode="External"/><Relationship Id="rId2406" Type="http://schemas.openxmlformats.org/officeDocument/2006/relationships/hyperlink" Target="https://docs7.online-sps.ru/cgi/online.cgi?req=doc&amp;base=EXPZ&amp;n=731991&amp;date=05.04.2021&amp;dst=136635&amp;fld=134" TargetMode="External"/><Relationship Id="rId9019" Type="http://schemas.openxmlformats.org/officeDocument/2006/relationships/hyperlink" Target="https://docs7.online-sps.ru/cgi/online.cgi?req=doc&amp;base=EXPZ&amp;n=731991&amp;date=05.04.2021&amp;dst=140101&amp;fld=134" TargetMode="External"/><Relationship Id="rId16968" Type="http://schemas.openxmlformats.org/officeDocument/2006/relationships/hyperlink" Target="https://docs7.online-sps.ru/cgi/online.cgi?req=doc&amp;base=EXPZ&amp;n=731991&amp;date=05.04.2021&amp;dst=151069&amp;fld=134" TargetMode="External"/><Relationship Id="rId29399" Type="http://schemas.openxmlformats.org/officeDocument/2006/relationships/hyperlink" Target="https://docs7.online-sps.ru/cgi/online.cgi?req=doc&amp;base=EXPZ&amp;n=731991&amp;date=05.04.2021&amp;dst=147756&amp;fld=134" TargetMode="External"/><Relationship Id="rId33045" Type="http://schemas.openxmlformats.org/officeDocument/2006/relationships/hyperlink" Target="https://docs7.online-sps.ru/cgi/online.cgi?req=doc&amp;base=EXPZ&amp;n=731991&amp;date=05.04.2021&amp;dst=142577&amp;fld=134" TargetMode="External"/><Relationship Id="rId37666" Type="http://schemas.openxmlformats.org/officeDocument/2006/relationships/hyperlink" Target="https://docs7.online-sps.ru/cgi/online.cgi?req=doc&amp;base=EXPZ&amp;n=731991&amp;date=05.04.2021&amp;dst=144260&amp;fld=134" TargetMode="External"/><Relationship Id="rId1008" Type="http://schemas.openxmlformats.org/officeDocument/2006/relationships/hyperlink" Target="https://docs7.online-sps.ru/cgi/online.cgi?req=doc&amp;base=EXPZ&amp;n=731991&amp;date=05.04.2021&amp;dst=148148&amp;fld=134" TargetMode="External"/><Relationship Id="rId4578" Type="http://schemas.openxmlformats.org/officeDocument/2006/relationships/hyperlink" Target="https://docs7.online-sps.ru/cgi/online.cgi?req=doc&amp;base=EXPZ&amp;n=731991&amp;date=05.04.2021&amp;dst=143243&amp;fld=134" TargetMode="External"/><Relationship Id="rId5976" Type="http://schemas.openxmlformats.org/officeDocument/2006/relationships/hyperlink" Target="https://docs7.online-sps.ru/cgi/online.cgi?req=doc&amp;base=LAW&amp;n=371416&amp;date=05.04.2021&amp;dst=112215&amp;fld=134" TargetMode="External"/><Relationship Id="rId18043" Type="http://schemas.openxmlformats.org/officeDocument/2006/relationships/hyperlink" Target="https://docs7.online-sps.ru/cgi/online.cgi?req=doc&amp;base=EXPZ&amp;n=731991&amp;date=05.04.2021&amp;dst=148574&amp;fld=134" TargetMode="External"/><Relationship Id="rId18390" Type="http://schemas.openxmlformats.org/officeDocument/2006/relationships/hyperlink" Target="https://docs7.online-sps.ru/cgi/online.cgi?req=doc&amp;base=LAW&amp;n=371416&amp;date=05.04.2021&amp;dst=106953&amp;fld=134" TargetMode="External"/><Relationship Id="rId19441" Type="http://schemas.openxmlformats.org/officeDocument/2006/relationships/hyperlink" Target="https://docs7.online-sps.ru/cgi/online.cgi?req=doc&amp;base=LAW&amp;n=371416&amp;date=05.04.2021&amp;dst=109887&amp;fld=134" TargetMode="External"/><Relationship Id="rId21388" Type="http://schemas.openxmlformats.org/officeDocument/2006/relationships/hyperlink" Target="https://docs7.online-sps.ru/cgi/online.cgi?req=doc&amp;base=EXPZ&amp;n=731991&amp;date=05.04.2021&amp;dst=124352&amp;fld=134" TargetMode="External"/><Relationship Id="rId22786" Type="http://schemas.openxmlformats.org/officeDocument/2006/relationships/hyperlink" Target="https://docs7.online-sps.ru/cgi/online.cgi?req=doc&amp;base=EXPZ&amp;n=731991&amp;date=05.04.2021&amp;dst=147137&amp;fld=134" TargetMode="External"/><Relationship Id="rId23837" Type="http://schemas.openxmlformats.org/officeDocument/2006/relationships/hyperlink" Target="https://docs7.online-sps.ru/cgi/online.cgi?req=doc&amp;base=EXPZ&amp;n=731991&amp;date=05.04.2021&amp;dst=137611&amp;fld=134" TargetMode="External"/><Relationship Id="rId36268" Type="http://schemas.openxmlformats.org/officeDocument/2006/relationships/hyperlink" Target="https://docs7.online-sps.ru/cgi/online.cgi?req=doc&amp;base=EXPZ&amp;n=731991&amp;date=05.04.2021&amp;dst=138591&amp;fld=134" TargetMode="External"/><Relationship Id="rId37319" Type="http://schemas.openxmlformats.org/officeDocument/2006/relationships/hyperlink" Target="https://docs7.online-sps.ru/cgi/online.cgi?req=doc&amp;base=EXPZ&amp;n=731991&amp;date=05.04.2021&amp;dst=138797&amp;fld=134" TargetMode="External"/><Relationship Id="rId61" Type="http://schemas.openxmlformats.org/officeDocument/2006/relationships/hyperlink" Target="https://docs7.online-sps.ru/cgi/online.cgi?req=doc&amp;base=LAW&amp;n=319209&amp;date=05.04.2021" TargetMode="External"/><Relationship Id="rId5629" Type="http://schemas.openxmlformats.org/officeDocument/2006/relationships/hyperlink" Target="https://docs7.online-sps.ru/cgi/online.cgi?req=doc&amp;base=EXPZ&amp;n=731991&amp;date=05.04.2021&amp;dst=136538&amp;fld=134" TargetMode="External"/><Relationship Id="rId7051" Type="http://schemas.openxmlformats.org/officeDocument/2006/relationships/hyperlink" Target="https://docs7.online-sps.ru/cgi/online.cgi?req=doc&amp;base=EXPZ&amp;n=731991&amp;date=05.04.2021&amp;dst=135408&amp;fld=134" TargetMode="External"/><Relationship Id="rId8102" Type="http://schemas.openxmlformats.org/officeDocument/2006/relationships/hyperlink" Target="https://docs7.online-sps.ru/cgi/online.cgi?req=doc&amp;base=LAW&amp;n=371416&amp;date=05.04.2021&amp;dst=108825&amp;fld=134" TargetMode="External"/><Relationship Id="rId9500" Type="http://schemas.openxmlformats.org/officeDocument/2006/relationships/hyperlink" Target="https://docs7.online-sps.ru/cgi/online.cgi?req=doc&amp;base=EXPZ&amp;n=731991&amp;date=05.04.2021&amp;dst=145169&amp;fld=134" TargetMode="External"/><Relationship Id="rId11430" Type="http://schemas.openxmlformats.org/officeDocument/2006/relationships/hyperlink" Target="https://docs7.online-sps.ru/cgi/online.cgi?req=doc&amp;base=EXPZ&amp;n=731991&amp;date=05.04.2021&amp;dst=136602&amp;fld=134" TargetMode="External"/><Relationship Id="rId22439" Type="http://schemas.openxmlformats.org/officeDocument/2006/relationships/hyperlink" Target="https://docs7.online-sps.ru/cgi/online.cgi?req=doc&amp;base=EXPZ&amp;n=731991&amp;date=05.04.2021&amp;dst=142231&amp;fld=134" TargetMode="External"/><Relationship Id="rId26310" Type="http://schemas.openxmlformats.org/officeDocument/2006/relationships/hyperlink" Target="https://docs7.online-sps.ru/cgi/online.cgi?req=doc&amp;base=EXPZ&amp;n=731991&amp;date=05.04.2021&amp;dst=135683&amp;fld=134" TargetMode="External"/><Relationship Id="rId29880" Type="http://schemas.openxmlformats.org/officeDocument/2006/relationships/hyperlink" Target="https://docs7.online-sps.ru/cgi/online.cgi?req=doc&amp;base=EXPZ&amp;n=731991&amp;date=05.04.2021&amp;dst=101707&amp;fld=134" TargetMode="External"/><Relationship Id="rId30706" Type="http://schemas.openxmlformats.org/officeDocument/2006/relationships/hyperlink" Target="https://docs7.online-sps.ru/cgi/online.cgi?req=doc&amp;base=LAW&amp;n=371416&amp;date=05.04.2021&amp;dst=102690&amp;fld=134" TargetMode="External"/><Relationship Id="rId10032" Type="http://schemas.openxmlformats.org/officeDocument/2006/relationships/hyperlink" Target="https://docs7.online-sps.ru/cgi/online.cgi?req=doc&amp;base=EXPZ&amp;n=731991&amp;date=05.04.2021&amp;dst=140269&amp;fld=134" TargetMode="External"/><Relationship Id="rId14653" Type="http://schemas.openxmlformats.org/officeDocument/2006/relationships/hyperlink" Target="https://docs7.online-sps.ru/cgi/online.cgi?req=doc&amp;base=EXPZ&amp;n=731991&amp;date=05.04.2021&amp;dst=142626&amp;fld=134" TargetMode="External"/><Relationship Id="rId15704" Type="http://schemas.openxmlformats.org/officeDocument/2006/relationships/hyperlink" Target="https://docs7.online-sps.ru/cgi/online.cgi?req=doc&amp;base=EXPZ&amp;n=731991&amp;date=05.04.2021&amp;dst=152191&amp;fld=134" TargetMode="External"/><Relationship Id="rId22920" Type="http://schemas.openxmlformats.org/officeDocument/2006/relationships/hyperlink" Target="https://docs7.online-sps.ru/cgi/online.cgi?req=doc&amp;base=EXPZ&amp;n=731991&amp;date=05.04.2021&amp;dst=112775&amp;fld=134" TargetMode="External"/><Relationship Id="rId28482" Type="http://schemas.openxmlformats.org/officeDocument/2006/relationships/hyperlink" Target="https://docs7.online-sps.ru/cgi/online.cgi?req=doc&amp;base=EXPZ&amp;n=731991&amp;date=05.04.2021&amp;dst=106161&amp;fld=134" TargetMode="External"/><Relationship Id="rId29533" Type="http://schemas.openxmlformats.org/officeDocument/2006/relationships/hyperlink" Target="https://docs7.online-sps.ru/cgi/online.cgi?req=doc&amp;base=EXPZ&amp;n=731991&amp;date=05.04.2021&amp;dst=145395&amp;fld=134" TargetMode="External"/><Relationship Id="rId32878" Type="http://schemas.openxmlformats.org/officeDocument/2006/relationships/hyperlink" Target="https://docs7.online-sps.ru/cgi/online.cgi?req=doc&amp;base=EXPZ&amp;n=731991&amp;date=05.04.2021&amp;dst=144625&amp;fld=134" TargetMode="External"/><Relationship Id="rId33929" Type="http://schemas.openxmlformats.org/officeDocument/2006/relationships/hyperlink" Target="https://docs7.online-sps.ru/cgi/online.cgi?req=doc&amp;base=EXPZ&amp;n=731991&amp;date=05.04.2021&amp;dst=145080&amp;fld=134" TargetMode="External"/><Relationship Id="rId37800" Type="http://schemas.openxmlformats.org/officeDocument/2006/relationships/hyperlink" Target="https://docs7.online-sps.ru/cgi/online.cgi?req=doc&amp;base=LAW&amp;n=371416&amp;date=05.04.2021&amp;dst=120840&amp;fld=134" TargetMode="External"/><Relationship Id="rId3661" Type="http://schemas.openxmlformats.org/officeDocument/2006/relationships/hyperlink" Target="https://docs7.online-sps.ru/cgi/online.cgi?req=doc&amp;base=EXPZ&amp;n=731991&amp;date=05.04.2021&amp;dst=146437&amp;fld=134" TargetMode="External"/><Relationship Id="rId4712" Type="http://schemas.openxmlformats.org/officeDocument/2006/relationships/hyperlink" Target="https://docs7.online-sps.ru/cgi/online.cgi?req=doc&amp;base=EXPZ&amp;n=731991&amp;date=05.04.2021&amp;dst=137564&amp;fld=134" TargetMode="External"/><Relationship Id="rId13255" Type="http://schemas.openxmlformats.org/officeDocument/2006/relationships/hyperlink" Target="https://docs7.online-sps.ru/cgi/online.cgi?req=doc&amp;base=EXPZ&amp;n=731991&amp;date=05.04.2021&amp;dst=141774&amp;fld=134" TargetMode="External"/><Relationship Id="rId14306" Type="http://schemas.openxmlformats.org/officeDocument/2006/relationships/hyperlink" Target="https://docs7.online-sps.ru/cgi/online.cgi?req=doc&amp;base=EXPZ&amp;n=731991&amp;date=05.04.2021&amp;dst=152925&amp;fld=134" TargetMode="External"/><Relationship Id="rId17876" Type="http://schemas.openxmlformats.org/officeDocument/2006/relationships/hyperlink" Target="https://docs7.online-sps.ru/cgi/online.cgi?req=doc&amp;base=EXPZ&amp;n=731991&amp;date=05.04.2021&amp;dst=112505&amp;fld=134" TargetMode="External"/><Relationship Id="rId20471" Type="http://schemas.openxmlformats.org/officeDocument/2006/relationships/hyperlink" Target="https://docs7.online-sps.ru/cgi/online.cgi?req=doc&amp;base=EXPZ&amp;n=731991&amp;date=05.04.2021&amp;dst=139732&amp;fld=134" TargetMode="External"/><Relationship Id="rId21522" Type="http://schemas.openxmlformats.org/officeDocument/2006/relationships/hyperlink" Target="https://docs7.online-sps.ru/cgi/online.cgi?req=doc&amp;base=EXPZ&amp;n=731991&amp;date=05.04.2021&amp;dst=134889&amp;fld=134" TargetMode="External"/><Relationship Id="rId27084" Type="http://schemas.openxmlformats.org/officeDocument/2006/relationships/hyperlink" Target="https://docs7.online-sps.ru/cgi/online.cgi?req=doc&amp;base=EXPZ&amp;n=731991&amp;date=05.04.2021&amp;dst=135860&amp;fld=134" TargetMode="External"/><Relationship Id="rId28135" Type="http://schemas.openxmlformats.org/officeDocument/2006/relationships/hyperlink" Target="https://docs7.online-sps.ru/cgi/online.cgi?req=doc&amp;base=EXPZ&amp;n=731991&amp;date=05.04.2021&amp;dst=138482&amp;fld=134" TargetMode="External"/><Relationship Id="rId35351" Type="http://schemas.openxmlformats.org/officeDocument/2006/relationships/hyperlink" Target="https://docs7.online-sps.ru/cgi/online.cgi?req=doc&amp;base=LAW&amp;n=371416&amp;date=05.04.2021&amp;dst=112445&amp;fld=134" TargetMode="External"/><Relationship Id="rId36402" Type="http://schemas.openxmlformats.org/officeDocument/2006/relationships/hyperlink" Target="https://docs7.online-sps.ru/cgi/online.cgi?req=doc&amp;base=EXPZ&amp;n=731991&amp;date=05.04.2021&amp;dst=155094&amp;fld=134" TargetMode="External"/><Relationship Id="rId582" Type="http://schemas.openxmlformats.org/officeDocument/2006/relationships/hyperlink" Target="https://docs7.online-sps.ru/cgi/online.cgi?req=doc&amp;base=EXPZ&amp;n=731991&amp;date=05.04.2021&amp;dst=136439&amp;fld=134" TargetMode="External"/><Relationship Id="rId2263" Type="http://schemas.openxmlformats.org/officeDocument/2006/relationships/hyperlink" Target="https://docs7.online-sps.ru/cgi/online.cgi?req=doc&amp;base=EXPZ&amp;n=731991&amp;date=05.04.2021&amp;dst=102163&amp;fld=134" TargetMode="External"/><Relationship Id="rId3314" Type="http://schemas.openxmlformats.org/officeDocument/2006/relationships/hyperlink" Target="https://docs7.online-sps.ru/cgi/online.cgi?req=doc&amp;base=EXPZ&amp;n=731991&amp;date=05.04.2021&amp;dst=137962&amp;fld=134" TargetMode="External"/><Relationship Id="rId6884" Type="http://schemas.openxmlformats.org/officeDocument/2006/relationships/hyperlink" Target="https://docs7.online-sps.ru/cgi/online.cgi?req=doc&amp;base=EXPZ&amp;n=731991&amp;date=05.04.2021&amp;dst=134986&amp;fld=134" TargetMode="External"/><Relationship Id="rId7935" Type="http://schemas.openxmlformats.org/officeDocument/2006/relationships/hyperlink" Target="https://docs7.online-sps.ru/cgi/online.cgi?req=doc&amp;base=EXPZ&amp;n=731991&amp;date=05.04.2021&amp;dst=141855&amp;fld=134" TargetMode="External"/><Relationship Id="rId16478" Type="http://schemas.openxmlformats.org/officeDocument/2006/relationships/hyperlink" Target="https://docs7.online-sps.ru/cgi/online.cgi?req=doc&amp;base=LAW&amp;n=371416&amp;date=05.04.2021&amp;dst=108543&amp;fld=134" TargetMode="External"/><Relationship Id="rId17529" Type="http://schemas.openxmlformats.org/officeDocument/2006/relationships/hyperlink" Target="https://docs7.online-sps.ru/cgi/online.cgi?req=doc&amp;base=LAW&amp;n=371416&amp;date=05.04.2021&amp;dst=107571&amp;fld=134" TargetMode="External"/><Relationship Id="rId18927" Type="http://schemas.openxmlformats.org/officeDocument/2006/relationships/hyperlink" Target="https://docs7.online-sps.ru/cgi/online.cgi?req=doc&amp;base=EXPZ&amp;n=731991&amp;date=05.04.2021&amp;dst=117481&amp;fld=134" TargetMode="External"/><Relationship Id="rId20124" Type="http://schemas.openxmlformats.org/officeDocument/2006/relationships/hyperlink" Target="https://docs7.online-sps.ru/cgi/online.cgi?req=doc&amp;base=EXPZ&amp;n=731991&amp;date=05.04.2021&amp;dst=138112&amp;fld=134" TargetMode="External"/><Relationship Id="rId23694" Type="http://schemas.openxmlformats.org/officeDocument/2006/relationships/hyperlink" Target="https://docs7.online-sps.ru/cgi/online.cgi?req=doc&amp;base=EXPZ&amp;n=731991&amp;date=05.04.2021&amp;dst=150538&amp;fld=134" TargetMode="External"/><Relationship Id="rId24745" Type="http://schemas.openxmlformats.org/officeDocument/2006/relationships/hyperlink" Target="https://docs7.online-sps.ru/cgi/online.cgi?req=doc&amp;base=EXPZ&amp;n=731991&amp;date=05.04.2021&amp;dst=108058&amp;fld=134" TargetMode="External"/><Relationship Id="rId31961" Type="http://schemas.openxmlformats.org/officeDocument/2006/relationships/hyperlink" Target="https://docs7.online-sps.ru/cgi/online.cgi?req=doc&amp;base=EXPZ&amp;n=731991&amp;date=05.04.2021&amp;dst=137329&amp;fld=134" TargetMode="External"/><Relationship Id="rId35004" Type="http://schemas.openxmlformats.org/officeDocument/2006/relationships/hyperlink" Target="https://docs7.online-sps.ru/cgi/online.cgi?req=doc&amp;base=EXPZ&amp;n=731991&amp;date=05.04.2021&amp;dst=152966&amp;fld=134" TargetMode="External"/><Relationship Id="rId235" Type="http://schemas.openxmlformats.org/officeDocument/2006/relationships/hyperlink" Target="https://docs7.online-sps.ru/cgi/online.cgi?req=doc&amp;base=EXPZ&amp;n=731991&amp;date=05.04.2021&amp;dst=101821&amp;fld=134" TargetMode="External"/><Relationship Id="rId5486" Type="http://schemas.openxmlformats.org/officeDocument/2006/relationships/hyperlink" Target="https://docs7.online-sps.ru/cgi/online.cgi?req=doc&amp;base=EXPZ&amp;n=731991&amp;date=05.04.2021&amp;dst=136300&amp;fld=134" TargetMode="External"/><Relationship Id="rId6537" Type="http://schemas.openxmlformats.org/officeDocument/2006/relationships/hyperlink" Target="https://docs7.online-sps.ru/cgi/online.cgi?req=doc&amp;base=EXPZ&amp;n=731991&amp;date=05.04.2021&amp;dst=134802&amp;fld=134" TargetMode="External"/><Relationship Id="rId10916" Type="http://schemas.openxmlformats.org/officeDocument/2006/relationships/hyperlink" Target="https://docs7.online-sps.ru/cgi/online.cgi?req=doc&amp;base=LAW&amp;n=371416&amp;date=05.04.2021&amp;dst=114575&amp;fld=134" TargetMode="External"/><Relationship Id="rId22296" Type="http://schemas.openxmlformats.org/officeDocument/2006/relationships/hyperlink" Target="https://docs7.online-sps.ru/cgi/online.cgi?req=doc&amp;base=EXPZ&amp;n=731991&amp;date=05.04.2021&amp;dst=137958&amp;fld=134" TargetMode="External"/><Relationship Id="rId23347" Type="http://schemas.openxmlformats.org/officeDocument/2006/relationships/hyperlink" Target="https://docs7.online-sps.ru/cgi/online.cgi?req=doc&amp;base=EXPZ&amp;n=731991&amp;date=05.04.2021&amp;dst=142902&amp;fld=134" TargetMode="External"/><Relationship Id="rId30563" Type="http://schemas.openxmlformats.org/officeDocument/2006/relationships/hyperlink" Target="https://docs7.online-sps.ru/cgi/online.cgi?req=doc&amp;base=LAW&amp;n=371416&amp;date=05.04.2021&amp;dst=103014&amp;fld=134" TargetMode="External"/><Relationship Id="rId31614" Type="http://schemas.openxmlformats.org/officeDocument/2006/relationships/hyperlink" Target="https://docs7.online-sps.ru/cgi/online.cgi?req=doc&amp;base=EXPZ&amp;n=731991&amp;date=05.04.2021&amp;dst=148065&amp;fld=134" TargetMode="External"/><Relationship Id="rId37176" Type="http://schemas.openxmlformats.org/officeDocument/2006/relationships/hyperlink" Target="https://docs7.online-sps.ru/cgi/online.cgi?req=doc&amp;base=EXPZ&amp;n=731991&amp;date=05.04.2021&amp;dst=138654&amp;fld=134" TargetMode="External"/><Relationship Id="rId4088" Type="http://schemas.openxmlformats.org/officeDocument/2006/relationships/hyperlink" Target="https://docs7.online-sps.ru/cgi/online.cgi?req=doc&amp;base=EXPZ&amp;n=731991&amp;date=05.04.2021&amp;dst=145965&amp;fld=134" TargetMode="External"/><Relationship Id="rId5139" Type="http://schemas.openxmlformats.org/officeDocument/2006/relationships/hyperlink" Target="https://docs7.online-sps.ru/cgi/online.cgi?req=doc&amp;base=EXPZ&amp;n=731991&amp;date=05.04.2021&amp;dst=143907&amp;fld=134" TargetMode="External"/><Relationship Id="rId9010" Type="http://schemas.openxmlformats.org/officeDocument/2006/relationships/hyperlink" Target="https://docs7.online-sps.ru/cgi/online.cgi?req=doc&amp;base=EXPZ&amp;n=731991&amp;date=05.04.2021&amp;dst=140086&amp;fld=134" TargetMode="External"/><Relationship Id="rId27968" Type="http://schemas.openxmlformats.org/officeDocument/2006/relationships/hyperlink" Target="https://docs7.online-sps.ru/cgi/online.cgi?req=doc&amp;base=EXPZ&amp;n=731991&amp;date=05.04.2021&amp;dst=141193&amp;fld=134" TargetMode="External"/><Relationship Id="rId29390" Type="http://schemas.openxmlformats.org/officeDocument/2006/relationships/hyperlink" Target="https://docs7.online-sps.ru/cgi/online.cgi?req=doc&amp;base=EXPZ&amp;n=731991&amp;date=05.04.2021&amp;dst=147734&amp;fld=134" TargetMode="External"/><Relationship Id="rId30216" Type="http://schemas.openxmlformats.org/officeDocument/2006/relationships/hyperlink" Target="https://docs7.online-sps.ru/cgi/online.cgi?req=doc&amp;base=EXPZ&amp;n=731991&amp;date=05.04.2021&amp;dst=136388&amp;fld=134" TargetMode="External"/><Relationship Id="rId15561" Type="http://schemas.openxmlformats.org/officeDocument/2006/relationships/hyperlink" Target="https://docs7.online-sps.ru/cgi/online.cgi?req=doc&amp;base=EXPZ&amp;n=731991&amp;date=05.04.2021&amp;dst=142048&amp;fld=134" TargetMode="External"/><Relationship Id="rId16612" Type="http://schemas.openxmlformats.org/officeDocument/2006/relationships/hyperlink" Target="https://docs7.online-sps.ru/cgi/online.cgi?req=doc&amp;base=EXPZ&amp;n=731991&amp;date=05.04.2021&amp;dst=148685&amp;fld=134" TargetMode="External"/><Relationship Id="rId29043" Type="http://schemas.openxmlformats.org/officeDocument/2006/relationships/hyperlink" Target="https://docs7.online-sps.ru/cgi/online.cgi?req=doc&amp;base=EXPZ&amp;n=731991&amp;date=05.04.2021&amp;dst=150472&amp;fld=134" TargetMode="External"/><Relationship Id="rId32388" Type="http://schemas.openxmlformats.org/officeDocument/2006/relationships/hyperlink" Target="https://docs7.online-sps.ru/cgi/online.cgi?req=doc&amp;base=EXPZ&amp;n=731991&amp;date=05.04.2021&amp;dst=148445&amp;fld=134" TargetMode="External"/><Relationship Id="rId33786" Type="http://schemas.openxmlformats.org/officeDocument/2006/relationships/hyperlink" Target="https://docs7.online-sps.ru/cgi/online.cgi?req=doc&amp;base=EXPZ&amp;n=731991&amp;date=05.04.2021&amp;dst=111076&amp;fld=134" TargetMode="External"/><Relationship Id="rId34837" Type="http://schemas.openxmlformats.org/officeDocument/2006/relationships/hyperlink" Target="https://docs7.online-sps.ru/cgi/online.cgi?req=doc&amp;base=EXPZ&amp;n=731991&amp;date=05.04.2021&amp;dst=151216&amp;fld=134" TargetMode="External"/><Relationship Id="rId1749" Type="http://schemas.openxmlformats.org/officeDocument/2006/relationships/hyperlink" Target="https://docs7.online-sps.ru/cgi/online.cgi?req=doc&amp;base=EXPZ&amp;n=731991&amp;date=05.04.2021&amp;dst=148865&amp;fld=134" TargetMode="External"/><Relationship Id="rId3171" Type="http://schemas.openxmlformats.org/officeDocument/2006/relationships/hyperlink" Target="https://docs7.online-sps.ru/cgi/online.cgi?req=doc&amp;base=EXPZ&amp;n=731991&amp;date=05.04.2021&amp;dst=102437&amp;fld=134" TargetMode="External"/><Relationship Id="rId5620" Type="http://schemas.openxmlformats.org/officeDocument/2006/relationships/hyperlink" Target="https://docs7.online-sps.ru/cgi/online.cgi?req=doc&amp;base=EXPZ&amp;n=731991&amp;date=05.04.2021&amp;dst=136522&amp;fld=134" TargetMode="External"/><Relationship Id="rId14163" Type="http://schemas.openxmlformats.org/officeDocument/2006/relationships/hyperlink" Target="https://docs7.online-sps.ru/cgi/online.cgi?req=doc&amp;base=EXPZ&amp;n=731991&amp;date=05.04.2021&amp;dst=148256&amp;fld=134" TargetMode="External"/><Relationship Id="rId15214" Type="http://schemas.openxmlformats.org/officeDocument/2006/relationships/hyperlink" Target="https://docs7.online-sps.ru/cgi/online.cgi?req=doc&amp;base=LAW&amp;n=371416&amp;date=05.04.2021&amp;dst=102734&amp;fld=134" TargetMode="External"/><Relationship Id="rId18784" Type="http://schemas.openxmlformats.org/officeDocument/2006/relationships/hyperlink" Target="https://docs7.online-sps.ru/cgi/online.cgi?req=doc&amp;base=EXPZ&amp;n=731991&amp;date=05.04.2021&amp;dst=153089&amp;fld=134" TargetMode="External"/><Relationship Id="rId19835" Type="http://schemas.openxmlformats.org/officeDocument/2006/relationships/hyperlink" Target="https://docs7.online-sps.ru/cgi/online.cgi?req=doc&amp;base=EXPZ&amp;n=731991&amp;date=05.04.2021&amp;dst=108898&amp;fld=134" TargetMode="External"/><Relationship Id="rId22430" Type="http://schemas.openxmlformats.org/officeDocument/2006/relationships/hyperlink" Target="https://docs7.online-sps.ru/cgi/online.cgi?req=doc&amp;base=EXPZ&amp;n=731991&amp;date=05.04.2021&amp;dst=141979&amp;fld=134" TargetMode="External"/><Relationship Id="rId33439" Type="http://schemas.openxmlformats.org/officeDocument/2006/relationships/hyperlink" Target="https://docs7.online-sps.ru/cgi/online.cgi?req=doc&amp;base=EXPZ&amp;n=731991&amp;date=05.04.2021&amp;dst=152524&amp;fld=134" TargetMode="External"/><Relationship Id="rId37310" Type="http://schemas.openxmlformats.org/officeDocument/2006/relationships/hyperlink" Target="https://docs7.online-sps.ru/cgi/online.cgi?req=doc&amp;base=EXPZ&amp;n=731991&amp;date=05.04.2021&amp;dst=138780&amp;fld=134" TargetMode="External"/><Relationship Id="rId4222" Type="http://schemas.openxmlformats.org/officeDocument/2006/relationships/hyperlink" Target="https://docs7.online-sps.ru/cgi/online.cgi?req=doc&amp;base=EXPZ&amp;n=731991&amp;date=05.04.2021&amp;dst=148458&amp;fld=134" TargetMode="External"/><Relationship Id="rId7792" Type="http://schemas.openxmlformats.org/officeDocument/2006/relationships/hyperlink" Target="https://docs7.online-sps.ru/cgi/online.cgi?req=doc&amp;base=EXPZ&amp;n=731991&amp;date=05.04.2021&amp;dst=135803&amp;fld=134" TargetMode="External"/><Relationship Id="rId8843" Type="http://schemas.openxmlformats.org/officeDocument/2006/relationships/hyperlink" Target="https://docs7.online-sps.ru/cgi/online.cgi?req=doc&amp;base=EXPZ&amp;n=731991&amp;date=05.04.2021&amp;dst=150646&amp;fld=134" TargetMode="External"/><Relationship Id="rId10773" Type="http://schemas.openxmlformats.org/officeDocument/2006/relationships/hyperlink" Target="https://docs7.online-sps.ru/cgi/online.cgi?req=doc&amp;base=LAW&amp;n=371416&amp;date=05.04.2021&amp;dst=110643&amp;fld=134" TargetMode="External"/><Relationship Id="rId11824" Type="http://schemas.openxmlformats.org/officeDocument/2006/relationships/hyperlink" Target="https://docs7.online-sps.ru/cgi/online.cgi?req=doc&amp;base=LAW&amp;n=371416&amp;date=05.04.2021&amp;dst=101940&amp;fld=134" TargetMode="External"/><Relationship Id="rId17386" Type="http://schemas.openxmlformats.org/officeDocument/2006/relationships/hyperlink" Target="https://docs7.online-sps.ru/cgi/online.cgi?req=doc&amp;base=LAW&amp;n=371416&amp;date=05.04.2021&amp;dst=107391&amp;fld=134" TargetMode="External"/><Relationship Id="rId18437" Type="http://schemas.openxmlformats.org/officeDocument/2006/relationships/hyperlink" Target="https://docs7.online-sps.ru/cgi/online.cgi?req=doc&amp;base=LAW&amp;n=371416&amp;date=05.04.2021&amp;dst=112605&amp;fld=134" TargetMode="External"/><Relationship Id="rId21032" Type="http://schemas.openxmlformats.org/officeDocument/2006/relationships/hyperlink" Target="https://docs7.online-sps.ru/cgi/online.cgi?req=doc&amp;base=EXPZ&amp;n=731991&amp;date=05.04.2021&amp;dst=155573&amp;fld=134" TargetMode="External"/><Relationship Id="rId25653" Type="http://schemas.openxmlformats.org/officeDocument/2006/relationships/hyperlink" Target="https://docs7.online-sps.ru/cgi/online.cgi?req=doc&amp;base=EXPZ&amp;n=731991&amp;date=05.04.2021&amp;dst=138242&amp;fld=134" TargetMode="External"/><Relationship Id="rId26704" Type="http://schemas.openxmlformats.org/officeDocument/2006/relationships/hyperlink" Target="https://docs7.online-sps.ru/cgi/online.cgi?req=doc&amp;base=EXPZ&amp;n=731991&amp;date=05.04.2021&amp;dst=135116&amp;fld=134" TargetMode="External"/><Relationship Id="rId33920" Type="http://schemas.openxmlformats.org/officeDocument/2006/relationships/hyperlink" Target="https://docs7.online-sps.ru/cgi/online.cgi?req=doc&amp;base=EXPZ&amp;n=731991&amp;date=05.04.2021&amp;dst=145066&amp;fld=134" TargetMode="External"/><Relationship Id="rId6394" Type="http://schemas.openxmlformats.org/officeDocument/2006/relationships/hyperlink" Target="https://docs7.online-sps.ru/cgi/online.cgi?req=doc&amp;base=EXPZ&amp;n=731991&amp;date=05.04.2021&amp;dst=137941&amp;fld=134" TargetMode="External"/><Relationship Id="rId7445" Type="http://schemas.openxmlformats.org/officeDocument/2006/relationships/hyperlink" Target="https://docs7.online-sps.ru/cgi/online.cgi?req=doc&amp;base=EXPZ&amp;n=731991&amp;date=05.04.2021&amp;dst=135010&amp;fld=134" TargetMode="External"/><Relationship Id="rId10426" Type="http://schemas.openxmlformats.org/officeDocument/2006/relationships/hyperlink" Target="https://docs7.online-sps.ru/cgi/online.cgi?req=doc&amp;base=EXPZ&amp;n=731991&amp;date=05.04.2021&amp;dst=145396&amp;fld=134" TargetMode="External"/><Relationship Id="rId17039" Type="http://schemas.openxmlformats.org/officeDocument/2006/relationships/hyperlink" Target="https://docs7.online-sps.ru/cgi/online.cgi?req=doc&amp;base=EXPZ&amp;n=731991&amp;date=05.04.2021&amp;dst=150402&amp;fld=134" TargetMode="External"/><Relationship Id="rId24255" Type="http://schemas.openxmlformats.org/officeDocument/2006/relationships/hyperlink" Target="https://docs7.online-sps.ru/cgi/online.cgi?req=doc&amp;base=EXPZ&amp;n=731991&amp;date=05.04.2021&amp;dst=148806&amp;fld=134" TargetMode="External"/><Relationship Id="rId25306" Type="http://schemas.openxmlformats.org/officeDocument/2006/relationships/hyperlink" Target="https://docs7.online-sps.ru/cgi/online.cgi?req=doc&amp;base=EXPZ&amp;n=731991&amp;date=05.04.2021&amp;dst=102437&amp;fld=134" TargetMode="External"/><Relationship Id="rId28876" Type="http://schemas.openxmlformats.org/officeDocument/2006/relationships/hyperlink" Target="https://docs7.online-sps.ru/cgi/online.cgi?req=doc&amp;base=EXPZ&amp;n=731991&amp;date=05.04.2021&amp;dst=144754&amp;fld=134" TargetMode="External"/><Relationship Id="rId31471" Type="http://schemas.openxmlformats.org/officeDocument/2006/relationships/hyperlink" Target="https://docs7.online-sps.ru/cgi/online.cgi?req=doc&amp;base=EXPZ&amp;n=731991&amp;date=05.04.2021&amp;dst=106584&amp;fld=134" TargetMode="External"/><Relationship Id="rId32522" Type="http://schemas.openxmlformats.org/officeDocument/2006/relationships/hyperlink" Target="https://docs7.online-sps.ru/cgi/online.cgi?req=doc&amp;base=EXPZ&amp;n=731991&amp;date=05.04.2021&amp;dst=108234&amp;fld=134" TargetMode="External"/><Relationship Id="rId6047" Type="http://schemas.openxmlformats.org/officeDocument/2006/relationships/hyperlink" Target="https://docs7.online-sps.ru/cgi/online.cgi?req=doc&amp;base=LAW&amp;n=371416&amp;date=05.04.2021&amp;dst=112313&amp;fld=134" TargetMode="External"/><Relationship Id="rId13996" Type="http://schemas.openxmlformats.org/officeDocument/2006/relationships/hyperlink" Target="https://docs7.online-sps.ru/cgi/online.cgi?req=doc&amp;base=EXPZ&amp;n=731991&amp;date=05.04.2021&amp;dst=140873&amp;fld=134" TargetMode="External"/><Relationship Id="rId27478" Type="http://schemas.openxmlformats.org/officeDocument/2006/relationships/hyperlink" Target="https://docs7.online-sps.ru/cgi/online.cgi?req=doc&amp;base=EXPZ&amp;n=731991&amp;date=05.04.2021&amp;dst=107528&amp;fld=134" TargetMode="External"/><Relationship Id="rId28529" Type="http://schemas.openxmlformats.org/officeDocument/2006/relationships/hyperlink" Target="https://docs7.online-sps.ru/cgi/online.cgi?req=doc&amp;base=EXPZ&amp;n=731991&amp;date=05.04.2021&amp;dst=147946&amp;fld=134" TargetMode="External"/><Relationship Id="rId29927" Type="http://schemas.openxmlformats.org/officeDocument/2006/relationships/hyperlink" Target="https://docs7.online-sps.ru/cgi/online.cgi?req=doc&amp;base=EXPZ&amp;n=731991&amp;date=05.04.2021&amp;dst=136185&amp;fld=134" TargetMode="External"/><Relationship Id="rId30073" Type="http://schemas.openxmlformats.org/officeDocument/2006/relationships/hyperlink" Target="https://docs7.online-sps.ru/cgi/online.cgi?req=doc&amp;base=EXPZ&amp;n=731991&amp;date=05.04.2021&amp;dst=136518&amp;fld=134" TargetMode="External"/><Relationship Id="rId31124" Type="http://schemas.openxmlformats.org/officeDocument/2006/relationships/hyperlink" Target="https://docs7.online-sps.ru/cgi/online.cgi?req=doc&amp;base=EXPZ&amp;n=731991&amp;date=05.04.2021&amp;dst=148277&amp;fld=134" TargetMode="External"/><Relationship Id="rId34694" Type="http://schemas.openxmlformats.org/officeDocument/2006/relationships/hyperlink" Target="https://docs7.online-sps.ru/cgi/online.cgi?req=doc&amp;base=EXPZ&amp;n=731991&amp;date=05.04.2021&amp;dst=118314&amp;fld=134" TargetMode="External"/><Relationship Id="rId35745" Type="http://schemas.openxmlformats.org/officeDocument/2006/relationships/hyperlink" Target="https://docs7.online-sps.ru/cgi/online.cgi?req=doc&amp;base=EXPZ&amp;n=731991&amp;date=05.04.2021&amp;dst=142631&amp;fld=134" TargetMode="External"/><Relationship Id="rId976" Type="http://schemas.openxmlformats.org/officeDocument/2006/relationships/hyperlink" Target="https://docs7.online-sps.ru/cgi/online.cgi?req=doc&amp;base=EXPZ&amp;n=731991&amp;date=05.04.2021&amp;dst=112112&amp;fld=134" TargetMode="External"/><Relationship Id="rId2657" Type="http://schemas.openxmlformats.org/officeDocument/2006/relationships/hyperlink" Target="https://docs7.online-sps.ru/cgi/online.cgi?req=doc&amp;base=EXPZ&amp;n=731991&amp;date=05.04.2021&amp;dst=141583&amp;fld=134" TargetMode="External"/><Relationship Id="rId12598" Type="http://schemas.openxmlformats.org/officeDocument/2006/relationships/hyperlink" Target="https://docs7.online-sps.ru/cgi/online.cgi?req=doc&amp;base=LAW&amp;n=371416&amp;date=05.04.2021&amp;dst=111681&amp;fld=134" TargetMode="External"/><Relationship Id="rId13649" Type="http://schemas.openxmlformats.org/officeDocument/2006/relationships/hyperlink" Target="https://docs7.online-sps.ru/cgi/online.cgi?req=doc&amp;base=EXPZ&amp;n=731991&amp;date=05.04.2021&amp;dst=148294&amp;fld=134" TargetMode="External"/><Relationship Id="rId15071" Type="http://schemas.openxmlformats.org/officeDocument/2006/relationships/hyperlink" Target="https://docs7.online-sps.ru/cgi/online.cgi?req=doc&amp;base=EXPZ&amp;n=731991&amp;date=05.04.2021&amp;dst=148388&amp;fld=134" TargetMode="External"/><Relationship Id="rId17520" Type="http://schemas.openxmlformats.org/officeDocument/2006/relationships/hyperlink" Target="https://docs7.online-sps.ru/cgi/online.cgi?req=doc&amp;base=LAW&amp;n=371416&amp;date=05.04.2021&amp;dst=107537&amp;fld=134" TargetMode="External"/><Relationship Id="rId20865" Type="http://schemas.openxmlformats.org/officeDocument/2006/relationships/hyperlink" Target="https://docs7.online-sps.ru/cgi/online.cgi?req=doc&amp;base=EXPZ&amp;n=731991&amp;date=05.04.2021&amp;dst=155230&amp;fld=134" TargetMode="External"/><Relationship Id="rId21916" Type="http://schemas.openxmlformats.org/officeDocument/2006/relationships/hyperlink" Target="https://docs7.online-sps.ru/cgi/online.cgi?req=doc&amp;base=EXPZ&amp;n=731991&amp;date=05.04.2021&amp;dst=139223&amp;fld=134" TargetMode="External"/><Relationship Id="rId33296" Type="http://schemas.openxmlformats.org/officeDocument/2006/relationships/hyperlink" Target="https://docs7.online-sps.ru/cgi/online.cgi?req=doc&amp;base=EXPZ&amp;n=731991&amp;date=05.04.2021&amp;dst=152273&amp;fld=134" TargetMode="External"/><Relationship Id="rId34347" Type="http://schemas.openxmlformats.org/officeDocument/2006/relationships/hyperlink" Target="https://docs7.online-sps.ru/cgi/online.cgi?req=doc&amp;base=EXPZ&amp;n=731991&amp;date=05.04.2021&amp;dst=150391&amp;fld=134" TargetMode="External"/><Relationship Id="rId629" Type="http://schemas.openxmlformats.org/officeDocument/2006/relationships/hyperlink" Target="https://docs7.online-sps.ru/cgi/online.cgi?req=doc&amp;base=EXPZ&amp;n=731991&amp;date=05.04.2021&amp;dst=136819&amp;fld=134" TargetMode="External"/><Relationship Id="rId1259" Type="http://schemas.openxmlformats.org/officeDocument/2006/relationships/hyperlink" Target="https://docs7.online-sps.ru/cgi/online.cgi?req=doc&amp;base=EXPZ&amp;n=731991&amp;date=05.04.2021&amp;dst=115920&amp;fld=134" TargetMode="External"/><Relationship Id="rId3708" Type="http://schemas.openxmlformats.org/officeDocument/2006/relationships/hyperlink" Target="https://docs7.online-sps.ru/cgi/online.cgi?req=doc&amp;base=EXPZ&amp;n=731991&amp;date=05.04.2021&amp;dst=146566&amp;fld=134" TargetMode="External"/><Relationship Id="rId5130" Type="http://schemas.openxmlformats.org/officeDocument/2006/relationships/hyperlink" Target="https://docs7.online-sps.ru/cgi/online.cgi?req=doc&amp;base=EXPZ&amp;n=731991&amp;date=05.04.2021&amp;dst=143857&amp;fld=134" TargetMode="External"/><Relationship Id="rId16122" Type="http://schemas.openxmlformats.org/officeDocument/2006/relationships/hyperlink" Target="https://docs7.online-sps.ru/cgi/online.cgi?req=doc&amp;base=EXPZ&amp;n=731991&amp;date=05.04.2021&amp;dst=152313&amp;fld=134" TargetMode="External"/><Relationship Id="rId19692" Type="http://schemas.openxmlformats.org/officeDocument/2006/relationships/hyperlink" Target="https://docs7.online-sps.ru/cgi/online.cgi?req=doc&amp;base=EXPZ&amp;n=731991&amp;date=05.04.2021&amp;dst=151893&amp;fld=134" TargetMode="External"/><Relationship Id="rId20518" Type="http://schemas.openxmlformats.org/officeDocument/2006/relationships/hyperlink" Target="https://docs7.online-sps.ru/cgi/online.cgi?req=doc&amp;base=EXPZ&amp;n=731991&amp;date=05.04.2021&amp;dst=139616&amp;fld=134" TargetMode="External"/><Relationship Id="rId9751" Type="http://schemas.openxmlformats.org/officeDocument/2006/relationships/hyperlink" Target="https://docs7.online-sps.ru/cgi/online.cgi?req=doc&amp;base=LAW&amp;n=371416&amp;date=05.04.2021&amp;dst=111469&amp;fld=134" TargetMode="External"/><Relationship Id="rId11681" Type="http://schemas.openxmlformats.org/officeDocument/2006/relationships/hyperlink" Target="https://docs7.online-sps.ru/cgi/online.cgi?req=doc&amp;base=LAW&amp;n=371416&amp;date=05.04.2021&amp;dst=102930&amp;fld=134" TargetMode="External"/><Relationship Id="rId12732" Type="http://schemas.openxmlformats.org/officeDocument/2006/relationships/hyperlink" Target="https://docs7.online-sps.ru/cgi/online.cgi?req=doc&amp;base=LAW&amp;n=371416&amp;date=05.04.2021&amp;dst=112101&amp;fld=134" TargetMode="External"/><Relationship Id="rId18294" Type="http://schemas.openxmlformats.org/officeDocument/2006/relationships/hyperlink" Target="https://docs7.online-sps.ru/cgi/online.cgi?req=doc&amp;base=LAW&amp;n=371416&amp;date=05.04.2021&amp;dst=115551&amp;fld=134" TargetMode="External"/><Relationship Id="rId19345" Type="http://schemas.openxmlformats.org/officeDocument/2006/relationships/hyperlink" Target="https://docs7.online-sps.ru/cgi/online.cgi?req=doc&amp;base=LAW&amp;n=371416&amp;date=05.04.2021&amp;dst=109787&amp;fld=134" TargetMode="External"/><Relationship Id="rId26561" Type="http://schemas.openxmlformats.org/officeDocument/2006/relationships/hyperlink" Target="https://docs7.online-sps.ru/cgi/online.cgi?req=doc&amp;base=EXPZ&amp;n=731991&amp;date=05.04.2021&amp;dst=134787&amp;fld=134" TargetMode="External"/><Relationship Id="rId27612" Type="http://schemas.openxmlformats.org/officeDocument/2006/relationships/hyperlink" Target="https://docs7.online-sps.ru/cgi/online.cgi?req=doc&amp;base=EXPZ&amp;n=731991&amp;date=05.04.2021&amp;dst=141576&amp;fld=134" TargetMode="External"/><Relationship Id="rId30957" Type="http://schemas.openxmlformats.org/officeDocument/2006/relationships/hyperlink" Target="https://docs7.online-sps.ru/cgi/online.cgi?req=doc&amp;base=EXPZ&amp;n=731991&amp;date=05.04.2021&amp;dst=140727&amp;fld=134" TargetMode="External"/><Relationship Id="rId1740" Type="http://schemas.openxmlformats.org/officeDocument/2006/relationships/hyperlink" Target="https://docs7.online-sps.ru/cgi/online.cgi?req=doc&amp;base=EXPZ&amp;n=731991&amp;date=05.04.2021&amp;dst=137063&amp;fld=134" TargetMode="External"/><Relationship Id="rId8353" Type="http://schemas.openxmlformats.org/officeDocument/2006/relationships/hyperlink" Target="https://docs7.online-sps.ru/cgi/online.cgi?req=doc&amp;base=EXPZ&amp;n=731991&amp;date=05.04.2021&amp;dst=107199&amp;fld=134" TargetMode="External"/><Relationship Id="rId9404" Type="http://schemas.openxmlformats.org/officeDocument/2006/relationships/hyperlink" Target="https://docs7.online-sps.ru/cgi/online.cgi?req=doc&amp;base=EXPZ&amp;n=731991&amp;date=05.04.2021&amp;dst=144711&amp;fld=134" TargetMode="External"/><Relationship Id="rId10283" Type="http://schemas.openxmlformats.org/officeDocument/2006/relationships/hyperlink" Target="https://docs7.online-sps.ru/cgi/online.cgi?req=doc&amp;base=EXPZ&amp;n=731991&amp;date=05.04.2021&amp;dst=147439&amp;fld=134" TargetMode="External"/><Relationship Id="rId11334" Type="http://schemas.openxmlformats.org/officeDocument/2006/relationships/hyperlink" Target="https://docs7.online-sps.ru/cgi/online.cgi?req=doc&amp;base=EXPZ&amp;n=731991&amp;date=05.04.2021&amp;dst=136915&amp;fld=134" TargetMode="External"/><Relationship Id="rId15955" Type="http://schemas.openxmlformats.org/officeDocument/2006/relationships/hyperlink" Target="https://docs7.online-sps.ru/cgi/online.cgi?req=doc&amp;base=EXPZ&amp;n=731991&amp;date=05.04.2021&amp;dst=152810&amp;fld=134" TargetMode="External"/><Relationship Id="rId25163" Type="http://schemas.openxmlformats.org/officeDocument/2006/relationships/hyperlink" Target="https://docs7.online-sps.ru/cgi/online.cgi?req=doc&amp;base=EXPZ&amp;n=731991&amp;date=05.04.2021&amp;dst=102112&amp;fld=134" TargetMode="External"/><Relationship Id="rId26214" Type="http://schemas.openxmlformats.org/officeDocument/2006/relationships/hyperlink" Target="https://docs7.online-sps.ru/cgi/online.cgi?req=doc&amp;base=EXPZ&amp;n=731991&amp;date=05.04.2021&amp;dst=100887&amp;fld=134" TargetMode="External"/><Relationship Id="rId29784" Type="http://schemas.openxmlformats.org/officeDocument/2006/relationships/hyperlink" Target="https://docs7.online-sps.ru/cgi/online.cgi?req=doc&amp;base=LAW&amp;n=371416&amp;date=05.04.2021&amp;dst=106881&amp;fld=134" TargetMode="External"/><Relationship Id="rId33430" Type="http://schemas.openxmlformats.org/officeDocument/2006/relationships/hyperlink" Target="https://docs7.online-sps.ru/cgi/online.cgi?req=doc&amp;base=EXPZ&amp;n=731991&amp;date=05.04.2021&amp;dst=152495&amp;fld=134" TargetMode="External"/><Relationship Id="rId4963" Type="http://schemas.openxmlformats.org/officeDocument/2006/relationships/hyperlink" Target="https://docs7.online-sps.ru/cgi/online.cgi?req=doc&amp;base=EXPZ&amp;n=731991&amp;date=05.04.2021&amp;dst=143864&amp;fld=134" TargetMode="External"/><Relationship Id="rId8006" Type="http://schemas.openxmlformats.org/officeDocument/2006/relationships/hyperlink" Target="https://docs7.online-sps.ru/cgi/online.cgi?req=doc&amp;base=EXPZ&amp;n=731991&amp;date=05.04.2021&amp;dst=108209&amp;fld=134" TargetMode="External"/><Relationship Id="rId14557" Type="http://schemas.openxmlformats.org/officeDocument/2006/relationships/hyperlink" Target="https://docs7.online-sps.ru/cgi/online.cgi?req=doc&amp;base=LAW&amp;n=371416&amp;date=05.04.2021&amp;dst=109237&amp;fld=134" TargetMode="External"/><Relationship Id="rId15608" Type="http://schemas.openxmlformats.org/officeDocument/2006/relationships/hyperlink" Target="https://docs7.online-sps.ru/cgi/online.cgi?req=doc&amp;base=EXPZ&amp;n=731991&amp;date=05.04.2021&amp;dst=142203&amp;fld=134" TargetMode="External"/><Relationship Id="rId21773" Type="http://schemas.openxmlformats.org/officeDocument/2006/relationships/hyperlink" Target="https://docs7.online-sps.ru/cgi/online.cgi?req=doc&amp;base=EXPZ&amp;n=731991&amp;date=05.04.2021&amp;dst=138866&amp;fld=134" TargetMode="External"/><Relationship Id="rId22824" Type="http://schemas.openxmlformats.org/officeDocument/2006/relationships/hyperlink" Target="https://docs7.online-sps.ru/cgi/online.cgi?req=doc&amp;base=EXPZ&amp;n=731991&amp;date=05.04.2021&amp;dst=137361&amp;fld=134" TargetMode="External"/><Relationship Id="rId28386" Type="http://schemas.openxmlformats.org/officeDocument/2006/relationships/hyperlink" Target="https://docs7.online-sps.ru/cgi/online.cgi?req=doc&amp;base=EXPZ&amp;n=731991&amp;date=05.04.2021&amp;dst=139944&amp;fld=134" TargetMode="External"/><Relationship Id="rId29437" Type="http://schemas.openxmlformats.org/officeDocument/2006/relationships/hyperlink" Target="https://docs7.online-sps.ru/cgi/online.cgi?req=doc&amp;base=EXPZ&amp;n=731991&amp;date=05.04.2021&amp;dst=147818&amp;fld=134" TargetMode="External"/><Relationship Id="rId32032" Type="http://schemas.openxmlformats.org/officeDocument/2006/relationships/hyperlink" Target="https://docs7.online-sps.ru/cgi/online.cgi?req=doc&amp;base=EXPZ&amp;n=731991&amp;date=05.04.2021&amp;dst=142801&amp;fld=134" TargetMode="External"/><Relationship Id="rId36653" Type="http://schemas.openxmlformats.org/officeDocument/2006/relationships/hyperlink" Target="https://docs7.online-sps.ru/cgi/online.cgi?req=doc&amp;base=EXPZ&amp;n=731991&amp;date=05.04.2021&amp;dst=123651&amp;fld=134" TargetMode="External"/><Relationship Id="rId37704" Type="http://schemas.openxmlformats.org/officeDocument/2006/relationships/hyperlink" Target="https://docs7.online-sps.ru/cgi/online.cgi?req=doc&amp;base=EXPZ&amp;n=731991&amp;date=05.04.2021&amp;dst=144598&amp;fld=134" TargetMode="External"/><Relationship Id="rId3565" Type="http://schemas.openxmlformats.org/officeDocument/2006/relationships/hyperlink" Target="https://docs7.online-sps.ru/cgi/online.cgi?req=doc&amp;base=EXPZ&amp;n=731991&amp;date=05.04.2021&amp;dst=146266&amp;fld=134" TargetMode="External"/><Relationship Id="rId4616" Type="http://schemas.openxmlformats.org/officeDocument/2006/relationships/hyperlink" Target="https://docs7.online-sps.ru/cgi/online.cgi?req=doc&amp;base=EXPZ&amp;n=731991&amp;date=05.04.2021&amp;dst=143198&amp;fld=134" TargetMode="External"/><Relationship Id="rId13159" Type="http://schemas.openxmlformats.org/officeDocument/2006/relationships/hyperlink" Target="https://docs7.online-sps.ru/cgi/online.cgi?req=doc&amp;base=EXPZ&amp;n=731991&amp;date=05.04.2021&amp;dst=106757&amp;fld=134" TargetMode="External"/><Relationship Id="rId17030" Type="http://schemas.openxmlformats.org/officeDocument/2006/relationships/hyperlink" Target="https://docs7.online-sps.ru/cgi/online.cgi?req=doc&amp;base=EXPZ&amp;n=731991&amp;date=05.04.2021&amp;dst=150313&amp;fld=134" TargetMode="External"/><Relationship Id="rId20375" Type="http://schemas.openxmlformats.org/officeDocument/2006/relationships/hyperlink" Target="https://docs7.online-sps.ru/cgi/online.cgi?req=doc&amp;base=EXPZ&amp;n=731991&amp;date=05.04.2021&amp;dst=149580&amp;fld=134" TargetMode="External"/><Relationship Id="rId21426" Type="http://schemas.openxmlformats.org/officeDocument/2006/relationships/hyperlink" Target="https://docs7.online-sps.ru/cgi/online.cgi?req=doc&amp;base=EXPZ&amp;n=731991&amp;date=05.04.2021&amp;dst=124441&amp;fld=134" TargetMode="External"/><Relationship Id="rId28039" Type="http://schemas.openxmlformats.org/officeDocument/2006/relationships/hyperlink" Target="https://docs7.online-sps.ru/cgi/online.cgi?req=doc&amp;base=EXPZ&amp;n=731991&amp;date=05.04.2021&amp;dst=141310&amp;fld=134" TargetMode="External"/><Relationship Id="rId35255" Type="http://schemas.openxmlformats.org/officeDocument/2006/relationships/hyperlink" Target="https://docs7.online-sps.ru/cgi/online.cgi?req=doc&amp;base=EXPZ&amp;n=731991&amp;date=05.04.2021&amp;dst=148590&amp;fld=134" TargetMode="External"/><Relationship Id="rId36306" Type="http://schemas.openxmlformats.org/officeDocument/2006/relationships/hyperlink" Target="https://docs7.online-sps.ru/cgi/online.cgi?req=doc&amp;base=EXPZ&amp;n=731991&amp;date=05.04.2021&amp;dst=137787&amp;fld=134" TargetMode="External"/><Relationship Id="rId486" Type="http://schemas.openxmlformats.org/officeDocument/2006/relationships/hyperlink" Target="https://docs7.online-sps.ru/cgi/online.cgi?req=doc&amp;base=EXPZ&amp;n=731991&amp;date=05.04.2021&amp;dst=136039&amp;fld=134" TargetMode="External"/><Relationship Id="rId2167" Type="http://schemas.openxmlformats.org/officeDocument/2006/relationships/hyperlink" Target="https://docs7.online-sps.ru/cgi/online.cgi?req=doc&amp;base=EXPZ&amp;n=731991&amp;date=05.04.2021&amp;dst=101574&amp;fld=134" TargetMode="External"/><Relationship Id="rId3218" Type="http://schemas.openxmlformats.org/officeDocument/2006/relationships/hyperlink" Target="https://docs7.online-sps.ru/cgi/online.cgi?req=doc&amp;base=EXPZ&amp;n=731991&amp;date=05.04.2021&amp;dst=145507&amp;fld=134" TargetMode="External"/><Relationship Id="rId6788" Type="http://schemas.openxmlformats.org/officeDocument/2006/relationships/hyperlink" Target="https://docs7.online-sps.ru/cgi/online.cgi?req=doc&amp;base=EXPZ&amp;n=731991&amp;date=05.04.2021&amp;dst=147595&amp;fld=134" TargetMode="External"/><Relationship Id="rId20028" Type="http://schemas.openxmlformats.org/officeDocument/2006/relationships/hyperlink" Target="https://docs7.online-sps.ru/cgi/online.cgi?req=doc&amp;base=LAW&amp;n=371416&amp;date=05.04.2021&amp;dst=108099&amp;fld=134" TargetMode="External"/><Relationship Id="rId23598" Type="http://schemas.openxmlformats.org/officeDocument/2006/relationships/hyperlink" Target="https://docs7.online-sps.ru/cgi/online.cgi?req=doc&amp;base=EXPZ&amp;n=731991&amp;date=05.04.2021&amp;dst=148367&amp;fld=134" TargetMode="External"/><Relationship Id="rId24996" Type="http://schemas.openxmlformats.org/officeDocument/2006/relationships/hyperlink" Target="https://docs7.online-sps.ru/cgi/online.cgi?req=doc&amp;base=EXPZ&amp;n=731991&amp;date=05.04.2021&amp;dst=136170&amp;fld=134" TargetMode="External"/><Relationship Id="rId139" Type="http://schemas.openxmlformats.org/officeDocument/2006/relationships/hyperlink" Target="https://docs7.online-sps.ru/cgi/online.cgi?req=doc&amp;base=EXPZ&amp;n=731991&amp;date=05.04.2021&amp;dst=103295&amp;fld=134" TargetMode="External"/><Relationship Id="rId7839" Type="http://schemas.openxmlformats.org/officeDocument/2006/relationships/hyperlink" Target="https://docs7.online-sps.ru/cgi/online.cgi?req=doc&amp;base=EXPZ&amp;n=731991&amp;date=05.04.2021&amp;dst=135856&amp;fld=134" TargetMode="External"/><Relationship Id="rId9261" Type="http://schemas.openxmlformats.org/officeDocument/2006/relationships/hyperlink" Target="https://docs7.online-sps.ru/cgi/online.cgi?req=doc&amp;base=EXPZ&amp;n=731991&amp;date=05.04.2021&amp;dst=141394&amp;fld=134" TargetMode="External"/><Relationship Id="rId13640" Type="http://schemas.openxmlformats.org/officeDocument/2006/relationships/hyperlink" Target="https://docs7.online-sps.ru/cgi/online.cgi?req=doc&amp;base=EXPZ&amp;n=731991&amp;date=05.04.2021&amp;dst=142473&amp;fld=134" TargetMode="External"/><Relationship Id="rId24649" Type="http://schemas.openxmlformats.org/officeDocument/2006/relationships/hyperlink" Target="https://docs7.online-sps.ru/cgi/online.cgi?req=doc&amp;base=EXPZ&amp;n=731991&amp;date=05.04.2021&amp;dst=141498&amp;fld=134" TargetMode="External"/><Relationship Id="rId26071" Type="http://schemas.openxmlformats.org/officeDocument/2006/relationships/hyperlink" Target="https://docs7.online-sps.ru/cgi/online.cgi?req=doc&amp;base=EXPZ&amp;n=731991&amp;date=05.04.2021&amp;dst=135233&amp;fld=134" TargetMode="External"/><Relationship Id="rId27122" Type="http://schemas.openxmlformats.org/officeDocument/2006/relationships/hyperlink" Target="https://docs7.online-sps.ru/cgi/online.cgi?req=doc&amp;base=EXPZ&amp;n=731991&amp;date=05.04.2021&amp;dst=101485&amp;fld=134" TargetMode="External"/><Relationship Id="rId28520" Type="http://schemas.openxmlformats.org/officeDocument/2006/relationships/hyperlink" Target="https://docs7.online-sps.ru/cgi/online.cgi?req=doc&amp;base=EXPZ&amp;n=731991&amp;date=05.04.2021&amp;dst=140177&amp;fld=134" TargetMode="External"/><Relationship Id="rId30467" Type="http://schemas.openxmlformats.org/officeDocument/2006/relationships/hyperlink" Target="https://docs7.online-sps.ru/cgi/online.cgi?req=doc&amp;base=LAW&amp;n=371416&amp;date=05.04.2021&amp;dst=102610&amp;fld=134" TargetMode="External"/><Relationship Id="rId31865" Type="http://schemas.openxmlformats.org/officeDocument/2006/relationships/hyperlink" Target="https://docs7.online-sps.ru/cgi/online.cgi?req=doc&amp;base=EXPZ&amp;n=731991&amp;date=05.04.2021&amp;dst=110916&amp;fld=134" TargetMode="External"/><Relationship Id="rId32916" Type="http://schemas.openxmlformats.org/officeDocument/2006/relationships/hyperlink" Target="https://docs7.online-sps.ru/cgi/online.cgi?req=doc&amp;base=EXPZ&amp;n=731991&amp;date=05.04.2021&amp;dst=152842&amp;fld=134" TargetMode="External"/><Relationship Id="rId11191" Type="http://schemas.openxmlformats.org/officeDocument/2006/relationships/hyperlink" Target="https://docs7.online-sps.ru/cgi/online.cgi?req=doc&amp;base=EXPZ&amp;n=731991&amp;date=05.04.2021&amp;dst=136432&amp;fld=134" TargetMode="External"/><Relationship Id="rId12242" Type="http://schemas.openxmlformats.org/officeDocument/2006/relationships/hyperlink" Target="https://docs7.online-sps.ru/cgi/online.cgi?req=doc&amp;base=EXPZ&amp;n=731991&amp;date=05.04.2021&amp;dst=106918&amp;fld=134" TargetMode="External"/><Relationship Id="rId16863" Type="http://schemas.openxmlformats.org/officeDocument/2006/relationships/hyperlink" Target="https://docs7.online-sps.ru/cgi/online.cgi?req=doc&amp;base=EXPZ&amp;n=731991&amp;date=05.04.2021&amp;dst=150793&amp;fld=134" TargetMode="External"/><Relationship Id="rId17914" Type="http://schemas.openxmlformats.org/officeDocument/2006/relationships/hyperlink" Target="https://docs7.online-sps.ru/cgi/online.cgi?req=doc&amp;base=EXPZ&amp;n=731991&amp;date=05.04.2021&amp;dst=145638&amp;fld=134" TargetMode="External"/><Relationship Id="rId31518" Type="http://schemas.openxmlformats.org/officeDocument/2006/relationships/hyperlink" Target="https://docs7.online-sps.ru/cgi/online.cgi?req=doc&amp;base=EXPZ&amp;n=731991&amp;date=05.04.2021&amp;dst=140538&amp;fld=134" TargetMode="External"/><Relationship Id="rId620" Type="http://schemas.openxmlformats.org/officeDocument/2006/relationships/hyperlink" Target="https://docs7.online-sps.ru/cgi/online.cgi?req=doc&amp;base=EXPZ&amp;n=731991&amp;date=05.04.2021&amp;dst=136749&amp;fld=134" TargetMode="External"/><Relationship Id="rId1250" Type="http://schemas.openxmlformats.org/officeDocument/2006/relationships/hyperlink" Target="https://docs7.online-sps.ru/cgi/online.cgi?req=doc&amp;base=EXPZ&amp;n=731991&amp;date=05.04.2021&amp;dst=144386&amp;fld=134" TargetMode="External"/><Relationship Id="rId2301" Type="http://schemas.openxmlformats.org/officeDocument/2006/relationships/hyperlink" Target="https://docs7.online-sps.ru/cgi/online.cgi?req=doc&amp;base=EXPZ&amp;n=731991&amp;date=05.04.2021&amp;dst=136428&amp;fld=134" TargetMode="External"/><Relationship Id="rId5871" Type="http://schemas.openxmlformats.org/officeDocument/2006/relationships/hyperlink" Target="https://docs7.online-sps.ru/cgi/online.cgi?req=doc&amp;base=LAW&amp;n=371416&amp;date=05.04.2021&amp;dst=110957&amp;fld=134" TargetMode="External"/><Relationship Id="rId6922" Type="http://schemas.openxmlformats.org/officeDocument/2006/relationships/hyperlink" Target="https://docs7.online-sps.ru/cgi/online.cgi?req=doc&amp;base=EXPZ&amp;n=731991&amp;date=05.04.2021&amp;dst=135090&amp;fld=134" TargetMode="External"/><Relationship Id="rId15465" Type="http://schemas.openxmlformats.org/officeDocument/2006/relationships/hyperlink" Target="https://docs7.online-sps.ru/cgi/online.cgi?req=doc&amp;base=EXPZ&amp;n=731991&amp;date=05.04.2021&amp;dst=148138&amp;fld=134" TargetMode="External"/><Relationship Id="rId16516" Type="http://schemas.openxmlformats.org/officeDocument/2006/relationships/hyperlink" Target="https://docs7.online-sps.ru/cgi/online.cgi?req=doc&amp;base=EXPZ&amp;n=731991&amp;date=05.04.2021&amp;dst=144435&amp;fld=134" TargetMode="External"/><Relationship Id="rId22681" Type="http://schemas.openxmlformats.org/officeDocument/2006/relationships/hyperlink" Target="https://docs7.online-sps.ru/cgi/online.cgi?req=doc&amp;base=EXPZ&amp;n=731991&amp;date=05.04.2021&amp;dst=146629&amp;fld=134" TargetMode="External"/><Relationship Id="rId23732" Type="http://schemas.openxmlformats.org/officeDocument/2006/relationships/hyperlink" Target="https://docs7.online-sps.ru/cgi/online.cgi?req=doc&amp;base=EXPZ&amp;n=731991&amp;date=05.04.2021&amp;dst=151882&amp;fld=134" TargetMode="External"/><Relationship Id="rId29294" Type="http://schemas.openxmlformats.org/officeDocument/2006/relationships/hyperlink" Target="https://docs7.online-sps.ru/cgi/online.cgi?req=doc&amp;base=EXPZ&amp;n=731991&amp;date=05.04.2021&amp;dst=147513&amp;fld=134" TargetMode="External"/><Relationship Id="rId37561" Type="http://schemas.openxmlformats.org/officeDocument/2006/relationships/hyperlink" Target="https://docs7.online-sps.ru/cgi/online.cgi?req=doc&amp;base=EXPZ&amp;n=731991&amp;date=05.04.2021&amp;dst=105304&amp;fld=134" TargetMode="External"/><Relationship Id="rId4473" Type="http://schemas.openxmlformats.org/officeDocument/2006/relationships/hyperlink" Target="https://docs7.online-sps.ru/cgi/online.cgi?req=doc&amp;base=EXPZ&amp;n=731991&amp;date=05.04.2021&amp;dst=137800&amp;fld=134" TargetMode="External"/><Relationship Id="rId5524" Type="http://schemas.openxmlformats.org/officeDocument/2006/relationships/hyperlink" Target="https://docs7.online-sps.ru/cgi/online.cgi?req=doc&amp;base=EXPZ&amp;n=731991&amp;date=05.04.2021&amp;dst=136372&amp;fld=134" TargetMode="External"/><Relationship Id="rId14067" Type="http://schemas.openxmlformats.org/officeDocument/2006/relationships/hyperlink" Target="https://docs7.online-sps.ru/cgi/online.cgi?req=doc&amp;base=EXPZ&amp;n=731991&amp;date=05.04.2021&amp;dst=115202&amp;fld=134" TargetMode="External"/><Relationship Id="rId15118" Type="http://schemas.openxmlformats.org/officeDocument/2006/relationships/hyperlink" Target="https://docs7.online-sps.ru/cgi/online.cgi?req=doc&amp;base=EXPZ&amp;n=731991&amp;date=05.04.2021&amp;dst=149775&amp;fld=134" TargetMode="External"/><Relationship Id="rId18688" Type="http://schemas.openxmlformats.org/officeDocument/2006/relationships/hyperlink" Target="https://docs7.online-sps.ru/cgi/online.cgi?req=doc&amp;base=EXPZ&amp;n=731991&amp;date=05.04.2021&amp;dst=144925&amp;fld=134" TargetMode="External"/><Relationship Id="rId19739" Type="http://schemas.openxmlformats.org/officeDocument/2006/relationships/hyperlink" Target="https://docs7.online-sps.ru/cgi/online.cgi?req=doc&amp;base=EXPZ&amp;n=731991&amp;date=05.04.2021&amp;dst=151867&amp;fld=134" TargetMode="External"/><Relationship Id="rId21283" Type="http://schemas.openxmlformats.org/officeDocument/2006/relationships/hyperlink" Target="https://docs7.online-sps.ru/cgi/online.cgi?req=doc&amp;base=EXPZ&amp;n=731991&amp;date=05.04.2021&amp;dst=156066&amp;fld=134" TargetMode="External"/><Relationship Id="rId22334" Type="http://schemas.openxmlformats.org/officeDocument/2006/relationships/hyperlink" Target="https://docs7.online-sps.ru/cgi/online.cgi?req=doc&amp;base=EXPZ&amp;n=731991&amp;date=05.04.2021&amp;dst=140106&amp;fld=134" TargetMode="External"/><Relationship Id="rId26955" Type="http://schemas.openxmlformats.org/officeDocument/2006/relationships/hyperlink" Target="https://docs7.online-sps.ru/cgi/online.cgi?req=doc&amp;base=EXPZ&amp;n=731991&amp;date=05.04.2021&amp;dst=101185&amp;fld=134" TargetMode="External"/><Relationship Id="rId30601" Type="http://schemas.openxmlformats.org/officeDocument/2006/relationships/hyperlink" Target="https://docs7.online-sps.ru/cgi/online.cgi?req=doc&amp;base=LAW&amp;n=371416&amp;date=05.04.2021&amp;dst=102780&amp;fld=134" TargetMode="External"/><Relationship Id="rId36163" Type="http://schemas.openxmlformats.org/officeDocument/2006/relationships/hyperlink" Target="https://docs7.online-sps.ru/cgi/online.cgi?req=doc&amp;base=EXPZ&amp;n=731991&amp;date=05.04.2021&amp;dst=138399&amp;fld=134" TargetMode="External"/><Relationship Id="rId37214" Type="http://schemas.openxmlformats.org/officeDocument/2006/relationships/hyperlink" Target="https://docs7.online-sps.ru/cgi/online.cgi?req=doc&amp;base=EXPZ&amp;n=731991&amp;date=05.04.2021&amp;dst=104649&amp;fld=134" TargetMode="External"/><Relationship Id="rId3075" Type="http://schemas.openxmlformats.org/officeDocument/2006/relationships/hyperlink" Target="https://docs7.online-sps.ru/cgi/online.cgi?req=doc&amp;base=EXPZ&amp;n=731991&amp;date=05.04.2021&amp;dst=138502&amp;fld=134" TargetMode="External"/><Relationship Id="rId4126" Type="http://schemas.openxmlformats.org/officeDocument/2006/relationships/hyperlink" Target="https://docs7.online-sps.ru/cgi/online.cgi?req=doc&amp;base=EXPZ&amp;n=731991&amp;date=05.04.2021&amp;dst=146033&amp;fld=134" TargetMode="External"/><Relationship Id="rId7696" Type="http://schemas.openxmlformats.org/officeDocument/2006/relationships/hyperlink" Target="https://docs7.online-sps.ru/cgi/online.cgi?req=doc&amp;base=EXPZ&amp;n=731991&amp;date=05.04.2021&amp;dst=101157&amp;fld=134" TargetMode="External"/><Relationship Id="rId8747" Type="http://schemas.openxmlformats.org/officeDocument/2006/relationships/hyperlink" Target="https://docs7.online-sps.ru/cgi/online.cgi?req=doc&amp;base=EXPZ&amp;n=731991&amp;date=05.04.2021&amp;dst=139879&amp;fld=134" TargetMode="External"/><Relationship Id="rId25557" Type="http://schemas.openxmlformats.org/officeDocument/2006/relationships/hyperlink" Target="https://docs7.online-sps.ru/cgi/online.cgi?req=doc&amp;base=EXPZ&amp;n=731991&amp;date=05.04.2021&amp;dst=137937&amp;fld=134" TargetMode="External"/><Relationship Id="rId26608" Type="http://schemas.openxmlformats.org/officeDocument/2006/relationships/hyperlink" Target="https://docs7.online-sps.ru/cgi/online.cgi?req=doc&amp;base=EXPZ&amp;n=731991&amp;date=05.04.2021&amp;dst=134944&amp;fld=134" TargetMode="External"/><Relationship Id="rId32773" Type="http://schemas.openxmlformats.org/officeDocument/2006/relationships/hyperlink" Target="https://docs7.online-sps.ru/cgi/online.cgi?req=doc&amp;base=EXPZ&amp;n=731991&amp;date=05.04.2021&amp;dst=144235&amp;fld=134" TargetMode="External"/><Relationship Id="rId33824" Type="http://schemas.openxmlformats.org/officeDocument/2006/relationships/hyperlink" Target="https://docs7.online-sps.ru/cgi/online.cgi?req=doc&amp;base=EXPZ&amp;n=731991&amp;date=05.04.2021&amp;dst=144873&amp;fld=134" TargetMode="External"/><Relationship Id="rId6298" Type="http://schemas.openxmlformats.org/officeDocument/2006/relationships/hyperlink" Target="https://docs7.online-sps.ru/cgi/online.cgi?req=doc&amp;base=EXPZ&amp;n=731991&amp;date=05.04.2021&amp;dst=137962&amp;fld=134" TargetMode="External"/><Relationship Id="rId7349" Type="http://schemas.openxmlformats.org/officeDocument/2006/relationships/hyperlink" Target="https://docs7.online-sps.ru/cgi/online.cgi?req=doc&amp;base=EXPZ&amp;n=731991&amp;date=05.04.2021&amp;dst=135962&amp;fld=134" TargetMode="External"/><Relationship Id="rId10677" Type="http://schemas.openxmlformats.org/officeDocument/2006/relationships/hyperlink" Target="https://docs7.online-sps.ru/cgi/online.cgi?req=doc&amp;base=LAW&amp;n=371416&amp;date=05.04.2021&amp;dst=112311&amp;fld=134" TargetMode="External"/><Relationship Id="rId11728" Type="http://schemas.openxmlformats.org/officeDocument/2006/relationships/hyperlink" Target="https://docs7.online-sps.ru/cgi/online.cgi?req=doc&amp;base=LAW&amp;n=371416&amp;date=05.04.2021&amp;dst=102852&amp;fld=134" TargetMode="External"/><Relationship Id="rId13150" Type="http://schemas.openxmlformats.org/officeDocument/2006/relationships/hyperlink" Target="https://docs7.online-sps.ru/cgi/online.cgi?req=doc&amp;base=EXPZ&amp;n=731991&amp;date=05.04.2021&amp;dst=140606&amp;fld=134" TargetMode="External"/><Relationship Id="rId24159" Type="http://schemas.openxmlformats.org/officeDocument/2006/relationships/hyperlink" Target="https://docs7.online-sps.ru/cgi/online.cgi?req=doc&amp;base=EXPZ&amp;n=731991&amp;date=05.04.2021&amp;dst=144010&amp;fld=134" TargetMode="External"/><Relationship Id="rId28030" Type="http://schemas.openxmlformats.org/officeDocument/2006/relationships/hyperlink" Target="https://docs7.online-sps.ru/cgi/online.cgi?req=doc&amp;base=EXPZ&amp;n=731991&amp;date=05.04.2021&amp;dst=141286&amp;fld=134" TargetMode="External"/><Relationship Id="rId31375" Type="http://schemas.openxmlformats.org/officeDocument/2006/relationships/hyperlink" Target="https://docs7.online-sps.ru/cgi/online.cgi?req=doc&amp;base=EXPZ&amp;n=731991&amp;date=05.04.2021&amp;dst=140319&amp;fld=134" TargetMode="External"/><Relationship Id="rId32426" Type="http://schemas.openxmlformats.org/officeDocument/2006/relationships/hyperlink" Target="https://docs7.online-sps.ru/cgi/online.cgi?req=doc&amp;base=EXPZ&amp;n=731991&amp;date=05.04.2021&amp;dst=149837&amp;fld=134" TargetMode="External"/><Relationship Id="rId14201" Type="http://schemas.openxmlformats.org/officeDocument/2006/relationships/hyperlink" Target="https://docs7.online-sps.ru/cgi/online.cgi?req=doc&amp;base=LAW&amp;n=371416&amp;date=05.04.2021&amp;dst=102280&amp;fld=134" TargetMode="External"/><Relationship Id="rId17771" Type="http://schemas.openxmlformats.org/officeDocument/2006/relationships/hyperlink" Target="https://docs7.online-sps.ru/cgi/online.cgi?req=doc&amp;base=EXPZ&amp;n=731991&amp;date=05.04.2021&amp;dst=145725&amp;fld=134" TargetMode="External"/><Relationship Id="rId18822" Type="http://schemas.openxmlformats.org/officeDocument/2006/relationships/hyperlink" Target="https://docs7.online-sps.ru/cgi/online.cgi?req=doc&amp;base=EXPZ&amp;n=731991&amp;date=05.04.2021&amp;dst=137152&amp;fld=134" TargetMode="External"/><Relationship Id="rId31028" Type="http://schemas.openxmlformats.org/officeDocument/2006/relationships/hyperlink" Target="https://docs7.online-sps.ru/cgi/online.cgi?req=doc&amp;base=EXPZ&amp;n=731991&amp;date=05.04.2021&amp;dst=140839&amp;fld=134" TargetMode="External"/><Relationship Id="rId34598" Type="http://schemas.openxmlformats.org/officeDocument/2006/relationships/hyperlink" Target="https://docs7.online-sps.ru/cgi/online.cgi?req=doc&amp;base=EXPZ&amp;n=731991&amp;date=05.04.2021&amp;dst=150845&amp;fld=134" TargetMode="External"/><Relationship Id="rId35996" Type="http://schemas.openxmlformats.org/officeDocument/2006/relationships/hyperlink" Target="https://docs7.online-sps.ru/cgi/online.cgi?req=doc&amp;base=EXPZ&amp;n=731991&amp;date=05.04.2021&amp;dst=138043&amp;fld=134" TargetMode="External"/><Relationship Id="rId130" Type="http://schemas.openxmlformats.org/officeDocument/2006/relationships/hyperlink" Target="https://docs7.online-sps.ru/cgi/online.cgi?req=doc&amp;base=EXPZ&amp;n=731991&amp;date=05.04.2021&amp;dst=103330&amp;fld=134" TargetMode="External"/><Relationship Id="rId3959" Type="http://schemas.openxmlformats.org/officeDocument/2006/relationships/hyperlink" Target="https://docs7.online-sps.ru/cgi/online.cgi?req=doc&amp;base=EXPZ&amp;n=731991&amp;date=05.04.2021&amp;dst=147037&amp;fld=134" TargetMode="External"/><Relationship Id="rId5381" Type="http://schemas.openxmlformats.org/officeDocument/2006/relationships/hyperlink" Target="https://docs7.online-sps.ru/cgi/online.cgi?req=doc&amp;base=EXPZ&amp;n=731991&amp;date=05.04.2021&amp;dst=136124&amp;fld=134" TargetMode="External"/><Relationship Id="rId7830" Type="http://schemas.openxmlformats.org/officeDocument/2006/relationships/hyperlink" Target="https://docs7.online-sps.ru/cgi/online.cgi?req=doc&amp;base=EXPZ&amp;n=731991&amp;date=05.04.2021&amp;dst=101368&amp;fld=134" TargetMode="External"/><Relationship Id="rId10811" Type="http://schemas.openxmlformats.org/officeDocument/2006/relationships/hyperlink" Target="https://docs7.online-sps.ru/cgi/online.cgi?req=doc&amp;base=EXPZ&amp;n=731991&amp;date=05.04.2021&amp;dst=102343&amp;fld=134" TargetMode="External"/><Relationship Id="rId16373" Type="http://schemas.openxmlformats.org/officeDocument/2006/relationships/hyperlink" Target="https://docs7.online-sps.ru/cgi/online.cgi?req=doc&amp;base=LAW&amp;n=371416&amp;date=05.04.2021&amp;dst=120284&amp;fld=134" TargetMode="External"/><Relationship Id="rId17424" Type="http://schemas.openxmlformats.org/officeDocument/2006/relationships/hyperlink" Target="https://docs7.online-sps.ru/cgi/online.cgi?req=doc&amp;base=LAW&amp;n=371416&amp;date=05.04.2021&amp;dst=107673&amp;fld=134" TargetMode="External"/><Relationship Id="rId20769" Type="http://schemas.openxmlformats.org/officeDocument/2006/relationships/hyperlink" Target="https://docs7.online-sps.ru/cgi/online.cgi?req=doc&amp;base=EXPZ&amp;n=731991&amp;date=05.04.2021&amp;dst=149544&amp;fld=134" TargetMode="External"/><Relationship Id="rId24640" Type="http://schemas.openxmlformats.org/officeDocument/2006/relationships/hyperlink" Target="https://docs7.online-sps.ru/cgi/online.cgi?req=doc&amp;base=EXPZ&amp;n=731991&amp;date=05.04.2021&amp;dst=141488&amp;fld=134" TargetMode="External"/><Relationship Id="rId35649" Type="http://schemas.openxmlformats.org/officeDocument/2006/relationships/hyperlink" Target="https://docs7.online-sps.ru/cgi/online.cgi?req=doc&amp;base=EXPZ&amp;n=731991&amp;date=05.04.2021&amp;dst=151995&amp;fld=134" TargetMode="External"/><Relationship Id="rId37071" Type="http://schemas.openxmlformats.org/officeDocument/2006/relationships/hyperlink" Target="https://docs7.online-sps.ru/cgi/online.cgi?req=doc&amp;base=LAW&amp;n=371416&amp;date=05.04.2021&amp;dst=113223&amp;fld=134" TargetMode="External"/><Relationship Id="rId5034" Type="http://schemas.openxmlformats.org/officeDocument/2006/relationships/hyperlink" Target="https://docs7.online-sps.ru/cgi/online.cgi?req=doc&amp;base=EXPZ&amp;n=731991&amp;date=05.04.2021&amp;dst=144099&amp;fld=134" TargetMode="External"/><Relationship Id="rId6432" Type="http://schemas.openxmlformats.org/officeDocument/2006/relationships/hyperlink" Target="https://docs7.online-sps.ru/cgi/online.cgi?req=doc&amp;base=EXPZ&amp;n=731991&amp;date=05.04.2021&amp;dst=138144&amp;fld=134" TargetMode="External"/><Relationship Id="rId12983" Type="http://schemas.openxmlformats.org/officeDocument/2006/relationships/hyperlink" Target="https://docs7.online-sps.ru/cgi/online.cgi?req=doc&amp;base=EXPZ&amp;n=731991&amp;date=05.04.2021&amp;dst=106472&amp;fld=134" TargetMode="External"/><Relationship Id="rId16026" Type="http://schemas.openxmlformats.org/officeDocument/2006/relationships/hyperlink" Target="https://docs7.online-sps.ru/cgi/online.cgi?req=doc&amp;base=EXPZ&amp;n=731991&amp;date=05.04.2021&amp;dst=152116&amp;fld=134" TargetMode="External"/><Relationship Id="rId19596" Type="http://schemas.openxmlformats.org/officeDocument/2006/relationships/hyperlink" Target="https://docs7.online-sps.ru/cgi/online.cgi?req=doc&amp;base=EXPZ&amp;n=731991&amp;date=05.04.2021&amp;dst=151790&amp;fld=134" TargetMode="External"/><Relationship Id="rId22191" Type="http://schemas.openxmlformats.org/officeDocument/2006/relationships/hyperlink" Target="https://docs7.online-sps.ru/cgi/online.cgi?req=doc&amp;base=LAW&amp;n=371416&amp;date=05.04.2021&amp;dst=120920&amp;fld=134" TargetMode="External"/><Relationship Id="rId23242" Type="http://schemas.openxmlformats.org/officeDocument/2006/relationships/hyperlink" Target="https://docs7.online-sps.ru/cgi/online.cgi?req=doc&amp;base=EXPZ&amp;n=731991&amp;date=05.04.2021&amp;dst=142736&amp;fld=134" TargetMode="External"/><Relationship Id="rId27863" Type="http://schemas.openxmlformats.org/officeDocument/2006/relationships/hyperlink" Target="https://docs7.online-sps.ru/cgi/online.cgi?req=doc&amp;base=EXPZ&amp;n=731991&amp;date=05.04.2021&amp;dst=107199&amp;fld=134" TargetMode="External"/><Relationship Id="rId28914" Type="http://schemas.openxmlformats.org/officeDocument/2006/relationships/hyperlink" Target="https://docs7.online-sps.ru/cgi/online.cgi?req=doc&amp;base=EXPZ&amp;n=731991&amp;date=05.04.2021&amp;dst=144846&amp;fld=134" TargetMode="External"/><Relationship Id="rId1991" Type="http://schemas.openxmlformats.org/officeDocument/2006/relationships/hyperlink" Target="https://docs7.online-sps.ru/cgi/online.cgi?req=doc&amp;base=EXPZ&amp;n=731991&amp;date=05.04.2021&amp;dst=101952&amp;fld=134" TargetMode="External"/><Relationship Id="rId9655" Type="http://schemas.openxmlformats.org/officeDocument/2006/relationships/hyperlink" Target="https://docs7.online-sps.ru/cgi/online.cgi?req=doc&amp;base=EXPZ&amp;n=731991&amp;date=05.04.2021&amp;dst=150502&amp;fld=134" TargetMode="External"/><Relationship Id="rId11585" Type="http://schemas.openxmlformats.org/officeDocument/2006/relationships/hyperlink" Target="https://docs7.online-sps.ru/cgi/online.cgi?req=doc&amp;base=EXPZ&amp;n=731991&amp;date=05.04.2021&amp;dst=102507&amp;fld=134" TargetMode="External"/><Relationship Id="rId12636" Type="http://schemas.openxmlformats.org/officeDocument/2006/relationships/hyperlink" Target="https://docs7.online-sps.ru/cgi/online.cgi?req=doc&amp;base=LAW&amp;n=371416&amp;date=05.04.2021&amp;dst=112049&amp;fld=134" TargetMode="External"/><Relationship Id="rId18198" Type="http://schemas.openxmlformats.org/officeDocument/2006/relationships/hyperlink" Target="https://docs7.online-sps.ru/cgi/online.cgi?req=doc&amp;base=LAW&amp;n=371416&amp;date=05.04.2021&amp;dst=112187&amp;fld=134" TargetMode="External"/><Relationship Id="rId19249" Type="http://schemas.openxmlformats.org/officeDocument/2006/relationships/hyperlink" Target="https://docs7.online-sps.ru/cgi/online.cgi?req=doc&amp;base=LAW&amp;n=371416&amp;date=05.04.2021&amp;dst=109511&amp;fld=134" TargetMode="External"/><Relationship Id="rId20903" Type="http://schemas.openxmlformats.org/officeDocument/2006/relationships/hyperlink" Target="https://docs7.online-sps.ru/cgi/online.cgi?req=doc&amp;base=EXPZ&amp;n=731991&amp;date=05.04.2021&amp;dst=155321&amp;fld=134" TargetMode="External"/><Relationship Id="rId26465" Type="http://schemas.openxmlformats.org/officeDocument/2006/relationships/hyperlink" Target="https://docs7.online-sps.ru/cgi/online.cgi?req=doc&amp;base=EXPZ&amp;n=731991&amp;date=05.04.2021&amp;dst=101406&amp;fld=134" TargetMode="External"/><Relationship Id="rId27516" Type="http://schemas.openxmlformats.org/officeDocument/2006/relationships/hyperlink" Target="https://docs7.online-sps.ru/cgi/online.cgi?req=doc&amp;base=EXPZ&amp;n=731991&amp;date=05.04.2021&amp;dst=141375&amp;fld=134" TargetMode="External"/><Relationship Id="rId30111" Type="http://schemas.openxmlformats.org/officeDocument/2006/relationships/hyperlink" Target="https://docs7.online-sps.ru/cgi/online.cgi?req=doc&amp;base=EXPZ&amp;n=731991&amp;date=05.04.2021&amp;dst=136838&amp;fld=134" TargetMode="External"/><Relationship Id="rId33681" Type="http://schemas.openxmlformats.org/officeDocument/2006/relationships/hyperlink" Target="https://docs7.online-sps.ru/cgi/online.cgi?req=doc&amp;base=EXPZ&amp;n=731991&amp;date=05.04.2021&amp;dst=102917&amp;fld=134" TargetMode="External"/><Relationship Id="rId34732" Type="http://schemas.openxmlformats.org/officeDocument/2006/relationships/hyperlink" Target="https://docs7.online-sps.ru/cgi/online.cgi?req=doc&amp;base=EXPZ&amp;n=731991&amp;date=05.04.2021&amp;dst=151061&amp;fld=134" TargetMode="External"/><Relationship Id="rId1644" Type="http://schemas.openxmlformats.org/officeDocument/2006/relationships/hyperlink" Target="https://docs7.online-sps.ru/cgi/online.cgi?req=doc&amp;base=EXPZ&amp;n=731991&amp;date=05.04.2021&amp;dst=148739&amp;fld=134" TargetMode="External"/><Relationship Id="rId8257" Type="http://schemas.openxmlformats.org/officeDocument/2006/relationships/hyperlink" Target="https://docs7.online-sps.ru/cgi/online.cgi?req=doc&amp;base=EXPZ&amp;n=731991&amp;date=05.04.2021&amp;dst=141112&amp;fld=134" TargetMode="External"/><Relationship Id="rId9308" Type="http://schemas.openxmlformats.org/officeDocument/2006/relationships/hyperlink" Target="https://docs7.online-sps.ru/cgi/online.cgi?req=doc&amp;base=EXPZ&amp;n=731991&amp;date=05.04.2021&amp;dst=141467&amp;fld=134" TargetMode="External"/><Relationship Id="rId10187" Type="http://schemas.openxmlformats.org/officeDocument/2006/relationships/hyperlink" Target="https://docs7.online-sps.ru/cgi/online.cgi?req=doc&amp;base=EXPZ&amp;n=731991&amp;date=05.04.2021&amp;dst=114815&amp;fld=134" TargetMode="External"/><Relationship Id="rId11238" Type="http://schemas.openxmlformats.org/officeDocument/2006/relationships/hyperlink" Target="https://docs7.online-sps.ru/cgi/online.cgi?req=doc&amp;base=EXPZ&amp;n=731991&amp;date=05.04.2021&amp;dst=136495&amp;fld=134" TargetMode="External"/><Relationship Id="rId25067" Type="http://schemas.openxmlformats.org/officeDocument/2006/relationships/hyperlink" Target="https://docs7.online-sps.ru/cgi/online.cgi?req=doc&amp;base=EXPZ&amp;n=731991&amp;date=05.04.2021&amp;dst=136300&amp;fld=134" TargetMode="External"/><Relationship Id="rId26118" Type="http://schemas.openxmlformats.org/officeDocument/2006/relationships/hyperlink" Target="https://docs7.online-sps.ru/cgi/online.cgi?req=doc&amp;base=EXPZ&amp;n=731991&amp;date=05.04.2021&amp;dst=135303&amp;fld=134" TargetMode="External"/><Relationship Id="rId29688" Type="http://schemas.openxmlformats.org/officeDocument/2006/relationships/hyperlink" Target="https://docs7.online-sps.ru/cgi/online.cgi?req=doc&amp;base=EXPZ&amp;n=731991&amp;date=05.04.2021&amp;dst=145558&amp;fld=134" TargetMode="External"/><Relationship Id="rId32283" Type="http://schemas.openxmlformats.org/officeDocument/2006/relationships/hyperlink" Target="https://docs7.online-sps.ru/cgi/online.cgi?req=doc&amp;base=EXPZ&amp;n=731991&amp;date=05.04.2021&amp;dst=143337&amp;fld=134" TargetMode="External"/><Relationship Id="rId33334" Type="http://schemas.openxmlformats.org/officeDocument/2006/relationships/hyperlink" Target="https://docs7.online-sps.ru/cgi/online.cgi?req=doc&amp;base=EXPZ&amp;n=731991&amp;date=05.04.2021&amp;dst=152348&amp;fld=134" TargetMode="External"/><Relationship Id="rId4867" Type="http://schemas.openxmlformats.org/officeDocument/2006/relationships/hyperlink" Target="https://docs7.online-sps.ru/cgi/online.cgi?req=doc&amp;base=EXPZ&amp;n=731991&amp;date=05.04.2021&amp;dst=143908&amp;fld=134" TargetMode="External"/><Relationship Id="rId15859" Type="http://schemas.openxmlformats.org/officeDocument/2006/relationships/hyperlink" Target="https://docs7.online-sps.ru/cgi/online.cgi?req=doc&amp;base=EXPZ&amp;n=731991&amp;date=05.04.2021&amp;dst=152468&amp;fld=134" TargetMode="External"/><Relationship Id="rId17281" Type="http://schemas.openxmlformats.org/officeDocument/2006/relationships/hyperlink" Target="https://docs7.online-sps.ru/cgi/online.cgi?req=doc&amp;base=LAW&amp;n=371416&amp;date=05.04.2021&amp;dst=107129&amp;fld=134" TargetMode="External"/><Relationship Id="rId18332" Type="http://schemas.openxmlformats.org/officeDocument/2006/relationships/hyperlink" Target="https://docs7.online-sps.ru/cgi/online.cgi?req=doc&amp;base=LAW&amp;n=371416&amp;date=05.04.2021&amp;dst=112145&amp;fld=134" TargetMode="External"/><Relationship Id="rId19730" Type="http://schemas.openxmlformats.org/officeDocument/2006/relationships/hyperlink" Target="https://docs7.online-sps.ru/cgi/online.cgi?req=doc&amp;base=EXPZ&amp;n=731991&amp;date=05.04.2021&amp;dst=151929&amp;fld=134" TargetMode="External"/><Relationship Id="rId21677" Type="http://schemas.openxmlformats.org/officeDocument/2006/relationships/hyperlink" Target="https://docs7.online-sps.ru/cgi/online.cgi?req=doc&amp;base=EXPZ&amp;n=731991&amp;date=05.04.2021&amp;dst=104657&amp;fld=134" TargetMode="External"/><Relationship Id="rId36557" Type="http://schemas.openxmlformats.org/officeDocument/2006/relationships/hyperlink" Target="https://docs7.online-sps.ru/cgi/online.cgi?req=doc&amp;base=EXPZ&amp;n=731991&amp;date=05.04.2021&amp;dst=155437&amp;fld=134" TargetMode="External"/><Relationship Id="rId37608" Type="http://schemas.openxmlformats.org/officeDocument/2006/relationships/hyperlink" Target="https://docs7.online-sps.ru/cgi/online.cgi?req=doc&amp;base=EXPZ&amp;n=731991&amp;date=05.04.2021&amp;dst=139444&amp;fld=134" TargetMode="External"/><Relationship Id="rId3469" Type="http://schemas.openxmlformats.org/officeDocument/2006/relationships/hyperlink" Target="https://docs7.online-sps.ru/cgi/online.cgi?req=doc&amp;base=EXPZ&amp;n=731991&amp;date=05.04.2021&amp;dst=146594&amp;fld=134" TargetMode="External"/><Relationship Id="rId5918" Type="http://schemas.openxmlformats.org/officeDocument/2006/relationships/hyperlink" Target="https://docs7.online-sps.ru/cgi/online.cgi?req=doc&amp;base=LAW&amp;n=371416&amp;date=05.04.2021&amp;dst=112319&amp;fld=134" TargetMode="External"/><Relationship Id="rId7340" Type="http://schemas.openxmlformats.org/officeDocument/2006/relationships/hyperlink" Target="https://docs7.online-sps.ru/cgi/online.cgi?req=doc&amp;base=EXPZ&amp;n=731991&amp;date=05.04.2021&amp;dst=101501&amp;fld=134" TargetMode="External"/><Relationship Id="rId20279" Type="http://schemas.openxmlformats.org/officeDocument/2006/relationships/hyperlink" Target="https://docs7.online-sps.ru/cgi/online.cgi?req=doc&amp;base=EXPZ&amp;n=731991&amp;date=05.04.2021&amp;dst=104091&amp;fld=134" TargetMode="External"/><Relationship Id="rId22728" Type="http://schemas.openxmlformats.org/officeDocument/2006/relationships/hyperlink" Target="https://docs7.online-sps.ru/cgi/online.cgi?req=doc&amp;base=EXPZ&amp;n=731991&amp;date=05.04.2021&amp;dst=146996&amp;fld=134" TargetMode="External"/><Relationship Id="rId24150" Type="http://schemas.openxmlformats.org/officeDocument/2006/relationships/hyperlink" Target="https://docs7.online-sps.ru/cgi/online.cgi?req=doc&amp;base=EXPZ&amp;n=731991&amp;date=05.04.2021&amp;dst=143998&amp;fld=134" TargetMode="External"/><Relationship Id="rId25201" Type="http://schemas.openxmlformats.org/officeDocument/2006/relationships/hyperlink" Target="https://docs7.online-sps.ru/cgi/online.cgi?req=doc&amp;base=EXPZ&amp;n=731991&amp;date=05.04.2021&amp;dst=136521&amp;fld=134" TargetMode="External"/><Relationship Id="rId35159" Type="http://schemas.openxmlformats.org/officeDocument/2006/relationships/hyperlink" Target="https://docs7.online-sps.ru/cgi/online.cgi?req=doc&amp;base=EXPZ&amp;n=731991&amp;date=05.04.2021&amp;dst=145800&amp;fld=134" TargetMode="External"/><Relationship Id="rId10321" Type="http://schemas.openxmlformats.org/officeDocument/2006/relationships/hyperlink" Target="https://docs7.online-sps.ru/cgi/online.cgi?req=doc&amp;base=EXPZ&amp;n=731991&amp;date=05.04.2021&amp;dst=114500&amp;fld=134" TargetMode="External"/><Relationship Id="rId13891" Type="http://schemas.openxmlformats.org/officeDocument/2006/relationships/hyperlink" Target="https://docs7.online-sps.ru/cgi/online.cgi?req=doc&amp;base=EXPZ&amp;n=731991&amp;date=05.04.2021&amp;dst=144270&amp;fld=134" TargetMode="External"/><Relationship Id="rId14942" Type="http://schemas.openxmlformats.org/officeDocument/2006/relationships/hyperlink" Target="https://docs7.online-sps.ru/cgi/online.cgi?req=doc&amp;base=EXPZ&amp;n=731991&amp;date=05.04.2021&amp;dst=142979&amp;fld=134" TargetMode="External"/><Relationship Id="rId28771" Type="http://schemas.openxmlformats.org/officeDocument/2006/relationships/hyperlink" Target="https://docs7.online-sps.ru/cgi/online.cgi?req=doc&amp;base=EXPZ&amp;n=731991&amp;date=05.04.2021&amp;dst=139654&amp;fld=134" TargetMode="External"/><Relationship Id="rId29822" Type="http://schemas.openxmlformats.org/officeDocument/2006/relationships/hyperlink" Target="https://docs7.online-sps.ru/cgi/online.cgi?req=doc&amp;base=EXPZ&amp;n=731991&amp;date=05.04.2021&amp;dst=136035&amp;fld=134" TargetMode="External"/><Relationship Id="rId3950" Type="http://schemas.openxmlformats.org/officeDocument/2006/relationships/hyperlink" Target="https://docs7.online-sps.ru/cgi/online.cgi?req=doc&amp;base=EXPZ&amp;n=731991&amp;date=05.04.2021&amp;dst=147021&amp;fld=134" TargetMode="External"/><Relationship Id="rId9165" Type="http://schemas.openxmlformats.org/officeDocument/2006/relationships/hyperlink" Target="https://docs7.online-sps.ru/cgi/online.cgi?req=doc&amp;base=EXPZ&amp;n=731991&amp;date=05.04.2021&amp;dst=105811&amp;fld=134" TargetMode="External"/><Relationship Id="rId12493" Type="http://schemas.openxmlformats.org/officeDocument/2006/relationships/hyperlink" Target="https://docs7.online-sps.ru/cgi/online.cgi?req=doc&amp;base=LAW&amp;n=371416&amp;date=05.04.2021&amp;dst=111673&amp;fld=134" TargetMode="External"/><Relationship Id="rId13544" Type="http://schemas.openxmlformats.org/officeDocument/2006/relationships/hyperlink" Target="https://docs7.online-sps.ru/cgi/online.cgi?req=doc&amp;base=EXPZ&amp;n=731991&amp;date=05.04.2021&amp;dst=147971&amp;fld=134" TargetMode="External"/><Relationship Id="rId20760" Type="http://schemas.openxmlformats.org/officeDocument/2006/relationships/hyperlink" Target="https://docs7.online-sps.ru/cgi/online.cgi?req=doc&amp;base=LAW&amp;n=379275&amp;date=05.04.2021&amp;dst=100053&amp;fld=134" TargetMode="External"/><Relationship Id="rId21811" Type="http://schemas.openxmlformats.org/officeDocument/2006/relationships/hyperlink" Target="https://docs7.online-sps.ru/cgi/online.cgi?req=doc&amp;base=EXPZ&amp;n=731991&amp;date=05.04.2021&amp;dst=138937&amp;fld=134" TargetMode="External"/><Relationship Id="rId27373" Type="http://schemas.openxmlformats.org/officeDocument/2006/relationships/hyperlink" Target="https://docs7.online-sps.ru/cgi/online.cgi?req=doc&amp;base=EXPZ&amp;n=731991&amp;date=05.04.2021&amp;dst=141110&amp;fld=134" TargetMode="External"/><Relationship Id="rId28424" Type="http://schemas.openxmlformats.org/officeDocument/2006/relationships/hyperlink" Target="https://docs7.online-sps.ru/cgi/online.cgi?req=doc&amp;base=EXPZ&amp;n=731991&amp;date=05.04.2021&amp;dst=106053&amp;fld=134" TargetMode="External"/><Relationship Id="rId31769" Type="http://schemas.openxmlformats.org/officeDocument/2006/relationships/hyperlink" Target="https://docs7.online-sps.ru/cgi/online.cgi?req=doc&amp;base=LAW&amp;n=371416&amp;date=05.04.2021&amp;dst=111955&amp;fld=134" TargetMode="External"/><Relationship Id="rId35640" Type="http://schemas.openxmlformats.org/officeDocument/2006/relationships/hyperlink" Target="https://docs7.online-sps.ru/cgi/online.cgi?req=doc&amp;base=EXPZ&amp;n=731991&amp;date=05.04.2021&amp;dst=151974&amp;fld=134" TargetMode="External"/><Relationship Id="rId871" Type="http://schemas.openxmlformats.org/officeDocument/2006/relationships/hyperlink" Target="https://docs7.online-sps.ru/cgi/online.cgi?req=doc&amp;base=EXPZ&amp;n=731991&amp;date=05.04.2021&amp;dst=140408&amp;fld=134" TargetMode="External"/><Relationship Id="rId2552" Type="http://schemas.openxmlformats.org/officeDocument/2006/relationships/hyperlink" Target="https://docs7.online-sps.ru/cgi/online.cgi?req=doc&amp;base=EXPZ&amp;n=731991&amp;date=05.04.2021&amp;dst=148275&amp;fld=134" TargetMode="External"/><Relationship Id="rId3603" Type="http://schemas.openxmlformats.org/officeDocument/2006/relationships/hyperlink" Target="https://docs7.online-sps.ru/cgi/online.cgi?req=doc&amp;base=EXPZ&amp;n=731991&amp;date=05.04.2021&amp;dst=146308&amp;fld=134" TargetMode="External"/><Relationship Id="rId11095" Type="http://schemas.openxmlformats.org/officeDocument/2006/relationships/hyperlink" Target="https://docs7.online-sps.ru/cgi/online.cgi?req=doc&amp;base=EXPZ&amp;n=731991&amp;date=05.04.2021&amp;dst=136173&amp;fld=134" TargetMode="External"/><Relationship Id="rId12146" Type="http://schemas.openxmlformats.org/officeDocument/2006/relationships/hyperlink" Target="https://docs7.online-sps.ru/cgi/online.cgi?req=doc&amp;base=EXPZ&amp;n=731991&amp;date=05.04.2021&amp;dst=140679&amp;fld=134" TargetMode="External"/><Relationship Id="rId16767" Type="http://schemas.openxmlformats.org/officeDocument/2006/relationships/hyperlink" Target="https://docs7.online-sps.ru/cgi/online.cgi?req=doc&amp;base=EXPZ&amp;n=731991&amp;date=05.04.2021&amp;dst=150385&amp;fld=134" TargetMode="External"/><Relationship Id="rId17818" Type="http://schemas.openxmlformats.org/officeDocument/2006/relationships/hyperlink" Target="https://docs7.online-sps.ru/cgi/online.cgi?req=doc&amp;base=EXPZ&amp;n=731991&amp;date=05.04.2021&amp;dst=149741&amp;fld=134" TargetMode="External"/><Relationship Id="rId20413" Type="http://schemas.openxmlformats.org/officeDocument/2006/relationships/hyperlink" Target="https://docs7.online-sps.ru/cgi/online.cgi?req=doc&amp;base=EXPZ&amp;n=731991&amp;date=05.04.2021&amp;dst=138469&amp;fld=134" TargetMode="External"/><Relationship Id="rId23983" Type="http://schemas.openxmlformats.org/officeDocument/2006/relationships/hyperlink" Target="https://docs7.online-sps.ru/cgi/online.cgi?req=doc&amp;base=EXPZ&amp;n=731991&amp;date=05.04.2021&amp;dst=143622&amp;fld=134" TargetMode="External"/><Relationship Id="rId27026" Type="http://schemas.openxmlformats.org/officeDocument/2006/relationships/hyperlink" Target="https://docs7.online-sps.ru/cgi/online.cgi?req=doc&amp;base=EXPZ&amp;n=731991&amp;date=05.04.2021&amp;dst=101304&amp;fld=134" TargetMode="External"/><Relationship Id="rId33191" Type="http://schemas.openxmlformats.org/officeDocument/2006/relationships/hyperlink" Target="https://docs7.online-sps.ru/cgi/online.cgi?req=doc&amp;base=EXPZ&amp;n=731991&amp;date=05.04.2021&amp;dst=152060&amp;fld=134" TargetMode="External"/><Relationship Id="rId34242" Type="http://schemas.openxmlformats.org/officeDocument/2006/relationships/hyperlink" Target="https://docs7.online-sps.ru/cgi/online.cgi?req=doc&amp;base=EXPZ&amp;n=731991&amp;date=05.04.2021&amp;dst=150039&amp;fld=134" TargetMode="External"/><Relationship Id="rId524" Type="http://schemas.openxmlformats.org/officeDocument/2006/relationships/hyperlink" Target="https://docs7.online-sps.ru/cgi/online.cgi?req=doc&amp;base=EXPZ&amp;n=731991&amp;date=05.04.2021&amp;dst=136221&amp;fld=134" TargetMode="External"/><Relationship Id="rId1154" Type="http://schemas.openxmlformats.org/officeDocument/2006/relationships/hyperlink" Target="https://docs7.online-sps.ru/cgi/online.cgi?req=doc&amp;base=EXPZ&amp;n=731991&amp;date=05.04.2021&amp;dst=148682&amp;fld=134" TargetMode="External"/><Relationship Id="rId2205" Type="http://schemas.openxmlformats.org/officeDocument/2006/relationships/hyperlink" Target="https://docs7.online-sps.ru/cgi/online.cgi?req=doc&amp;base=EXPZ&amp;n=731991&amp;date=05.04.2021&amp;dst=102110&amp;fld=134" TargetMode="External"/><Relationship Id="rId5775" Type="http://schemas.openxmlformats.org/officeDocument/2006/relationships/hyperlink" Target="https://docs7.online-sps.ru/cgi/online.cgi?req=doc&amp;base=EXPZ&amp;n=731991&amp;date=05.04.2021&amp;dst=136734&amp;fld=134" TargetMode="External"/><Relationship Id="rId6826" Type="http://schemas.openxmlformats.org/officeDocument/2006/relationships/hyperlink" Target="https://docs7.online-sps.ru/cgi/online.cgi?req=doc&amp;base=EXPZ&amp;n=731991&amp;date=05.04.2021&amp;dst=147595&amp;fld=134" TargetMode="External"/><Relationship Id="rId15369" Type="http://schemas.openxmlformats.org/officeDocument/2006/relationships/hyperlink" Target="https://docs7.online-sps.ru/cgi/online.cgi?req=doc&amp;base=EXPZ&amp;n=731991&amp;date=05.04.2021&amp;dst=152842&amp;fld=134" TargetMode="External"/><Relationship Id="rId19240" Type="http://schemas.openxmlformats.org/officeDocument/2006/relationships/hyperlink" Target="https://docs7.online-sps.ru/cgi/online.cgi?req=doc&amp;base=LAW&amp;n=371416&amp;date=05.04.2021&amp;dst=109687&amp;fld=134" TargetMode="External"/><Relationship Id="rId22585" Type="http://schemas.openxmlformats.org/officeDocument/2006/relationships/hyperlink" Target="https://docs7.online-sps.ru/cgi/online.cgi?req=doc&amp;base=EXPZ&amp;n=731991&amp;date=05.04.2021&amp;dst=146392&amp;fld=134" TargetMode="External"/><Relationship Id="rId23636" Type="http://schemas.openxmlformats.org/officeDocument/2006/relationships/hyperlink" Target="https://docs7.online-sps.ru/cgi/online.cgi?req=doc&amp;base=EXPZ&amp;n=731991&amp;date=05.04.2021&amp;dst=136343&amp;fld=134" TargetMode="External"/><Relationship Id="rId29198" Type="http://schemas.openxmlformats.org/officeDocument/2006/relationships/hyperlink" Target="https://docs7.online-sps.ru/cgi/online.cgi?req=doc&amp;base=EXPZ&amp;n=731991&amp;date=05.04.2021&amp;dst=147344&amp;fld=134" TargetMode="External"/><Relationship Id="rId30852" Type="http://schemas.openxmlformats.org/officeDocument/2006/relationships/hyperlink" Target="https://docs7.online-sps.ru/cgi/online.cgi?req=doc&amp;base=EXPZ&amp;n=731991&amp;date=05.04.2021&amp;dst=102351&amp;fld=134" TargetMode="External"/><Relationship Id="rId31903" Type="http://schemas.openxmlformats.org/officeDocument/2006/relationships/hyperlink" Target="https://docs7.online-sps.ru/cgi/online.cgi?req=doc&amp;base=EXPZ&amp;n=731991&amp;date=05.04.2021&amp;dst=144618&amp;fld=134" TargetMode="External"/><Relationship Id="rId37465" Type="http://schemas.openxmlformats.org/officeDocument/2006/relationships/hyperlink" Target="https://docs7.online-sps.ru/cgi/online.cgi?req=doc&amp;base=EXPZ&amp;n=731991&amp;date=05.04.2021&amp;dst=139129&amp;fld=134" TargetMode="External"/><Relationship Id="rId4377" Type="http://schemas.openxmlformats.org/officeDocument/2006/relationships/hyperlink" Target="https://docs7.online-sps.ru/cgi/online.cgi?req=doc&amp;base=LAW&amp;n=371416&amp;date=05.04.2021&amp;dst=110713&amp;fld=134" TargetMode="External"/><Relationship Id="rId5428" Type="http://schemas.openxmlformats.org/officeDocument/2006/relationships/hyperlink" Target="https://docs7.online-sps.ru/cgi/online.cgi?req=doc&amp;base=EXPZ&amp;n=731991&amp;date=05.04.2021&amp;dst=136183&amp;fld=134" TargetMode="External"/><Relationship Id="rId8998" Type="http://schemas.openxmlformats.org/officeDocument/2006/relationships/hyperlink" Target="https://docs7.online-sps.ru/cgi/online.cgi?req=doc&amp;base=EXPZ&amp;n=731991&amp;date=05.04.2021&amp;dst=139827&amp;fld=134" TargetMode="External"/><Relationship Id="rId21187" Type="http://schemas.openxmlformats.org/officeDocument/2006/relationships/hyperlink" Target="https://docs7.online-sps.ru/cgi/online.cgi?req=doc&amp;base=EXPZ&amp;n=731991&amp;date=05.04.2021&amp;dst=155867&amp;fld=134" TargetMode="External"/><Relationship Id="rId22238" Type="http://schemas.openxmlformats.org/officeDocument/2006/relationships/hyperlink" Target="https://docs7.online-sps.ru/cgi/online.cgi?req=doc&amp;base=LAW&amp;n=371416&amp;date=05.04.2021&amp;dst=120944&amp;fld=134" TargetMode="External"/><Relationship Id="rId30505" Type="http://schemas.openxmlformats.org/officeDocument/2006/relationships/hyperlink" Target="https://docs7.online-sps.ru/cgi/online.cgi?req=doc&amp;base=LAW&amp;n=371416&amp;date=05.04.2021&amp;dst=102970&amp;fld=134" TargetMode="External"/><Relationship Id="rId36067" Type="http://schemas.openxmlformats.org/officeDocument/2006/relationships/hyperlink" Target="https://docs7.online-sps.ru/cgi/online.cgi?req=doc&amp;base=EXPZ&amp;n=731991&amp;date=05.04.2021&amp;dst=138218&amp;fld=134" TargetMode="External"/><Relationship Id="rId37118" Type="http://schemas.openxmlformats.org/officeDocument/2006/relationships/hyperlink" Target="https://docs7.online-sps.ru/cgi/online.cgi?req=doc&amp;base=EXPZ&amp;n=731991&amp;date=05.04.2021&amp;dst=135490&amp;fld=134" TargetMode="External"/><Relationship Id="rId11979" Type="http://schemas.openxmlformats.org/officeDocument/2006/relationships/hyperlink" Target="https://docs7.online-sps.ru/cgi/online.cgi?req=doc&amp;base=LAW&amp;n=371416&amp;date=05.04.2021&amp;dst=102932&amp;fld=134" TargetMode="External"/><Relationship Id="rId15850" Type="http://schemas.openxmlformats.org/officeDocument/2006/relationships/hyperlink" Target="https://docs7.online-sps.ru/cgi/online.cgi?req=doc&amp;base=EXPZ&amp;n=731991&amp;date=05.04.2021&amp;dst=119874&amp;fld=134" TargetMode="External"/><Relationship Id="rId16901" Type="http://schemas.openxmlformats.org/officeDocument/2006/relationships/hyperlink" Target="https://docs7.online-sps.ru/cgi/online.cgi?req=doc&amp;base=EXPZ&amp;n=731991&amp;date=05.04.2021&amp;dst=118194&amp;fld=134" TargetMode="External"/><Relationship Id="rId26859" Type="http://schemas.openxmlformats.org/officeDocument/2006/relationships/hyperlink" Target="https://docs7.online-sps.ru/cgi/online.cgi?req=doc&amp;base=EXPZ&amp;n=731991&amp;date=05.04.2021&amp;dst=135451&amp;fld=134" TargetMode="External"/><Relationship Id="rId28281" Type="http://schemas.openxmlformats.org/officeDocument/2006/relationships/hyperlink" Target="https://docs7.online-sps.ru/cgi/online.cgi?req=doc&amp;base=EXPZ&amp;n=731991&amp;date=05.04.2021&amp;dst=139733&amp;fld=134" TargetMode="External"/><Relationship Id="rId29332" Type="http://schemas.openxmlformats.org/officeDocument/2006/relationships/hyperlink" Target="https://docs7.online-sps.ru/cgi/online.cgi?req=doc&amp;base=EXPZ&amp;n=731991&amp;date=05.04.2021&amp;dst=114525&amp;fld=134" TargetMode="External"/><Relationship Id="rId32677" Type="http://schemas.openxmlformats.org/officeDocument/2006/relationships/hyperlink" Target="https://docs7.online-sps.ru/cgi/online.cgi?req=doc&amp;base=EXPZ&amp;n=731991&amp;date=05.04.2021&amp;dst=142430&amp;fld=134" TargetMode="External"/><Relationship Id="rId3460" Type="http://schemas.openxmlformats.org/officeDocument/2006/relationships/hyperlink" Target="https://docs7.online-sps.ru/cgi/online.cgi?req=doc&amp;base=EXPZ&amp;n=731991&amp;date=05.04.2021&amp;dst=146570&amp;fld=134" TargetMode="External"/><Relationship Id="rId14452" Type="http://schemas.openxmlformats.org/officeDocument/2006/relationships/hyperlink" Target="https://docs7.online-sps.ru/cgi/online.cgi?req=doc&amp;base=LAW&amp;n=371416&amp;date=05.04.2021&amp;dst=109121&amp;fld=134" TargetMode="External"/><Relationship Id="rId15503" Type="http://schemas.openxmlformats.org/officeDocument/2006/relationships/hyperlink" Target="https://docs7.online-sps.ru/cgi/online.cgi?req=doc&amp;base=EXPZ&amp;n=731991&amp;date=05.04.2021&amp;dst=148195&amp;fld=134" TargetMode="External"/><Relationship Id="rId31279" Type="http://schemas.openxmlformats.org/officeDocument/2006/relationships/hyperlink" Target="https://docs7.online-sps.ru/cgi/online.cgi?req=doc&amp;base=EXPZ&amp;n=731991&amp;date=05.04.2021&amp;dst=137268&amp;fld=134" TargetMode="External"/><Relationship Id="rId33728" Type="http://schemas.openxmlformats.org/officeDocument/2006/relationships/hyperlink" Target="https://docs7.online-sps.ru/cgi/online.cgi?req=doc&amp;base=EXPZ&amp;n=731991&amp;date=05.04.2021&amp;dst=144384&amp;fld=134" TargetMode="External"/><Relationship Id="rId35150" Type="http://schemas.openxmlformats.org/officeDocument/2006/relationships/hyperlink" Target="https://docs7.online-sps.ru/cgi/online.cgi?req=doc&amp;base=EXPZ&amp;n=731991&amp;date=05.04.2021&amp;dst=145795&amp;fld=134" TargetMode="External"/><Relationship Id="rId36201" Type="http://schemas.openxmlformats.org/officeDocument/2006/relationships/hyperlink" Target="https://docs7.online-sps.ru/cgi/online.cgi?req=doc&amp;base=EXPZ&amp;n=731991&amp;date=05.04.2021&amp;dst=138467&amp;fld=134" TargetMode="External"/><Relationship Id="rId381" Type="http://schemas.openxmlformats.org/officeDocument/2006/relationships/hyperlink" Target="https://docs7.online-sps.ru/cgi/online.cgi?req=doc&amp;base=EXPZ&amp;n=731991&amp;date=05.04.2021&amp;dst=136223&amp;fld=134" TargetMode="External"/><Relationship Id="rId2062" Type="http://schemas.openxmlformats.org/officeDocument/2006/relationships/hyperlink" Target="https://docs7.online-sps.ru/cgi/online.cgi?req=doc&amp;base=EXPZ&amp;n=731991&amp;date=05.04.2021&amp;dst=136453&amp;fld=134" TargetMode="External"/><Relationship Id="rId3113" Type="http://schemas.openxmlformats.org/officeDocument/2006/relationships/hyperlink" Target="https://docs7.online-sps.ru/cgi/online.cgi?req=doc&amp;base=EXPZ&amp;n=731991&amp;date=05.04.2021&amp;dst=136791&amp;fld=134" TargetMode="External"/><Relationship Id="rId4511" Type="http://schemas.openxmlformats.org/officeDocument/2006/relationships/hyperlink" Target="https://docs7.online-sps.ru/cgi/online.cgi?req=doc&amp;base=EXPZ&amp;n=731991&amp;date=05.04.2021&amp;dst=152607&amp;fld=134" TargetMode="External"/><Relationship Id="rId13054" Type="http://schemas.openxmlformats.org/officeDocument/2006/relationships/hyperlink" Target="https://docs7.online-sps.ru/cgi/online.cgi?req=doc&amp;base=EXPZ&amp;n=731991&amp;date=05.04.2021&amp;dst=140482&amp;fld=134" TargetMode="External"/><Relationship Id="rId14105" Type="http://schemas.openxmlformats.org/officeDocument/2006/relationships/hyperlink" Target="https://docs7.online-sps.ru/cgi/online.cgi?req=doc&amp;base=EXPZ&amp;n=731991&amp;date=05.04.2021&amp;dst=141529&amp;fld=134" TargetMode="External"/><Relationship Id="rId17675" Type="http://schemas.openxmlformats.org/officeDocument/2006/relationships/hyperlink" Target="https://docs7.online-sps.ru/cgi/online.cgi?req=doc&amp;base=EXPZ&amp;n=731991&amp;date=05.04.2021&amp;dst=150963&amp;fld=134" TargetMode="External"/><Relationship Id="rId18726" Type="http://schemas.openxmlformats.org/officeDocument/2006/relationships/hyperlink" Target="https://docs7.online-sps.ru/cgi/online.cgi?req=doc&amp;base=EXPZ&amp;n=731991&amp;date=05.04.2021&amp;dst=111647&amp;fld=134" TargetMode="External"/><Relationship Id="rId20270" Type="http://schemas.openxmlformats.org/officeDocument/2006/relationships/hyperlink" Target="https://docs7.online-sps.ru/cgi/online.cgi?req=doc&amp;base=EXPZ&amp;n=731991&amp;date=05.04.2021&amp;dst=137400&amp;fld=134" TargetMode="External"/><Relationship Id="rId21321" Type="http://schemas.openxmlformats.org/officeDocument/2006/relationships/hyperlink" Target="https://docs7.online-sps.ru/cgi/online.cgi?req=doc&amp;base=EXPZ&amp;n=731991&amp;date=05.04.2021&amp;dst=124205&amp;fld=134" TargetMode="External"/><Relationship Id="rId24891" Type="http://schemas.openxmlformats.org/officeDocument/2006/relationships/hyperlink" Target="https://docs7.online-sps.ru/cgi/online.cgi?req=doc&amp;base=EXPZ&amp;n=731991&amp;date=05.04.2021&amp;dst=136032&amp;fld=134" TargetMode="External"/><Relationship Id="rId25942" Type="http://schemas.openxmlformats.org/officeDocument/2006/relationships/hyperlink" Target="https://docs7.online-sps.ru/cgi/online.cgi?req=doc&amp;base=EXPZ&amp;n=731991&amp;date=05.04.2021&amp;dst=134806&amp;fld=134" TargetMode="External"/><Relationship Id="rId6683" Type="http://schemas.openxmlformats.org/officeDocument/2006/relationships/hyperlink" Target="https://docs7.online-sps.ru/cgi/online.cgi?req=doc&amp;base=EXPZ&amp;n=731991&amp;date=05.04.2021&amp;dst=134995&amp;fld=134" TargetMode="External"/><Relationship Id="rId7734" Type="http://schemas.openxmlformats.org/officeDocument/2006/relationships/hyperlink" Target="https://docs7.online-sps.ru/cgi/online.cgi?req=doc&amp;base=EXPZ&amp;n=731991&amp;date=05.04.2021&amp;dst=135708&amp;fld=134" TargetMode="External"/><Relationship Id="rId10715" Type="http://schemas.openxmlformats.org/officeDocument/2006/relationships/hyperlink" Target="https://docs7.online-sps.ru/cgi/online.cgi?req=doc&amp;base=LAW&amp;n=371416&amp;date=05.04.2021&amp;dst=106877&amp;fld=134" TargetMode="External"/><Relationship Id="rId16277" Type="http://schemas.openxmlformats.org/officeDocument/2006/relationships/hyperlink" Target="https://docs7.online-sps.ru/cgi/online.cgi?req=doc&amp;base=EXPZ&amp;n=731991&amp;date=05.04.2021&amp;dst=152579&amp;fld=134" TargetMode="External"/><Relationship Id="rId17328" Type="http://schemas.openxmlformats.org/officeDocument/2006/relationships/hyperlink" Target="https://docs7.online-sps.ru/cgi/online.cgi?req=doc&amp;base=LAW&amp;n=371416&amp;date=05.04.2021&amp;dst=107679&amp;fld=134" TargetMode="External"/><Relationship Id="rId23493" Type="http://schemas.openxmlformats.org/officeDocument/2006/relationships/hyperlink" Target="https://docs7.online-sps.ru/cgi/online.cgi?req=doc&amp;base=EXPZ&amp;n=731991&amp;date=05.04.2021&amp;dst=143256&amp;fld=134" TargetMode="External"/><Relationship Id="rId24544" Type="http://schemas.openxmlformats.org/officeDocument/2006/relationships/hyperlink" Target="https://docs7.online-sps.ru/cgi/online.cgi?req=doc&amp;base=EXPZ&amp;n=731991&amp;date=05.04.2021&amp;dst=141288&amp;fld=134" TargetMode="External"/><Relationship Id="rId31760" Type="http://schemas.openxmlformats.org/officeDocument/2006/relationships/hyperlink" Target="https://docs7.online-sps.ru/cgi/online.cgi?req=doc&amp;base=LAW&amp;n=371416&amp;date=05.04.2021&amp;dst=111729&amp;fld=134" TargetMode="External"/><Relationship Id="rId32811" Type="http://schemas.openxmlformats.org/officeDocument/2006/relationships/hyperlink" Target="https://docs7.online-sps.ru/cgi/online.cgi?req=doc&amp;base=EXPZ&amp;n=731991&amp;date=05.04.2021&amp;dst=144304&amp;fld=134" TargetMode="External"/><Relationship Id="rId5285" Type="http://schemas.openxmlformats.org/officeDocument/2006/relationships/hyperlink" Target="https://docs7.online-sps.ru/cgi/online.cgi?req=doc&amp;base=EXPZ&amp;n=731991&amp;date=05.04.2021&amp;dst=148251&amp;fld=134" TargetMode="External"/><Relationship Id="rId6336" Type="http://schemas.openxmlformats.org/officeDocument/2006/relationships/hyperlink" Target="https://docs7.online-sps.ru/cgi/online.cgi?req=doc&amp;base=EXPZ&amp;n=731991&amp;date=05.04.2021&amp;dst=149646&amp;fld=134" TargetMode="External"/><Relationship Id="rId22095" Type="http://schemas.openxmlformats.org/officeDocument/2006/relationships/hyperlink" Target="https://docs7.online-sps.ru/cgi/online.cgi?req=doc&amp;base=EXPZ&amp;n=731991&amp;date=05.04.2021&amp;dst=137284&amp;fld=134" TargetMode="External"/><Relationship Id="rId23146" Type="http://schemas.openxmlformats.org/officeDocument/2006/relationships/hyperlink" Target="https://docs7.online-sps.ru/cgi/online.cgi?req=doc&amp;base=EXPZ&amp;n=731991&amp;date=05.04.2021&amp;dst=137796&amp;fld=134" TargetMode="External"/><Relationship Id="rId27767" Type="http://schemas.openxmlformats.org/officeDocument/2006/relationships/hyperlink" Target="https://docs7.online-sps.ru/cgi/online.cgi?req=doc&amp;base=EXPZ&amp;n=731991&amp;date=05.04.2021&amp;dst=149031&amp;fld=134" TargetMode="External"/><Relationship Id="rId28818" Type="http://schemas.openxmlformats.org/officeDocument/2006/relationships/hyperlink" Target="https://docs7.online-sps.ru/cgi/online.cgi?req=doc&amp;base=EXPZ&amp;n=731991&amp;date=05.04.2021&amp;dst=137378&amp;fld=134" TargetMode="External"/><Relationship Id="rId30362" Type="http://schemas.openxmlformats.org/officeDocument/2006/relationships/hyperlink" Target="https://docs7.online-sps.ru/cgi/online.cgi?req=doc&amp;base=EXPZ&amp;n=731991&amp;date=05.04.2021&amp;dst=102437&amp;fld=134" TargetMode="External"/><Relationship Id="rId31413" Type="http://schemas.openxmlformats.org/officeDocument/2006/relationships/hyperlink" Target="https://docs7.online-sps.ru/cgi/online.cgi?req=doc&amp;base=EXPZ&amp;n=731991&amp;date=05.04.2021&amp;dst=140377&amp;fld=134" TargetMode="External"/><Relationship Id="rId34983" Type="http://schemas.openxmlformats.org/officeDocument/2006/relationships/hyperlink" Target="https://docs7.online-sps.ru/cgi/online.cgi?req=doc&amp;base=EXPZ&amp;n=731991&amp;date=05.04.2021&amp;dst=151612&amp;fld=134" TargetMode="External"/><Relationship Id="rId1895" Type="http://schemas.openxmlformats.org/officeDocument/2006/relationships/hyperlink" Target="https://docs7.online-sps.ru/cgi/online.cgi?req=doc&amp;base=EXPZ&amp;n=731991&amp;date=05.04.2021&amp;dst=101844&amp;fld=134" TargetMode="External"/><Relationship Id="rId2946" Type="http://schemas.openxmlformats.org/officeDocument/2006/relationships/hyperlink" Target="https://docs7.online-sps.ru/cgi/online.cgi?req=doc&amp;base=EXPZ&amp;n=731991&amp;date=05.04.2021&amp;dst=144465&amp;fld=134" TargetMode="External"/><Relationship Id="rId9559" Type="http://schemas.openxmlformats.org/officeDocument/2006/relationships/hyperlink" Target="https://docs7.online-sps.ru/cgi/online.cgi?req=doc&amp;base=EXPZ&amp;n=731991&amp;date=05.04.2021&amp;dst=145282&amp;fld=134" TargetMode="External"/><Relationship Id="rId11489" Type="http://schemas.openxmlformats.org/officeDocument/2006/relationships/hyperlink" Target="https://docs7.online-sps.ru/cgi/online.cgi?req=doc&amp;base=EXPZ&amp;n=731991&amp;date=05.04.2021&amp;dst=136694&amp;fld=134" TargetMode="External"/><Relationship Id="rId12887" Type="http://schemas.openxmlformats.org/officeDocument/2006/relationships/hyperlink" Target="https://docs7.online-sps.ru/cgi/online.cgi?req=doc&amp;base=EXPZ&amp;n=731991&amp;date=05.04.2021&amp;dst=140244&amp;fld=134" TargetMode="External"/><Relationship Id="rId13938" Type="http://schemas.openxmlformats.org/officeDocument/2006/relationships/hyperlink" Target="https://docs7.online-sps.ru/cgi/online.cgi?req=doc&amp;base=EXPZ&amp;n=731991&amp;date=05.04.2021&amp;dst=144357&amp;fld=134" TargetMode="External"/><Relationship Id="rId15360" Type="http://schemas.openxmlformats.org/officeDocument/2006/relationships/hyperlink" Target="https://docs7.online-sps.ru/cgi/online.cgi?req=doc&amp;base=EXPZ&amp;n=731991&amp;date=05.04.2021&amp;dst=117611&amp;fld=134" TargetMode="External"/><Relationship Id="rId26369" Type="http://schemas.openxmlformats.org/officeDocument/2006/relationships/hyperlink" Target="https://docs7.online-sps.ru/cgi/online.cgi?req=doc&amp;base=EXPZ&amp;n=731991&amp;date=05.04.2021&amp;dst=135767&amp;fld=134" TargetMode="External"/><Relationship Id="rId30015" Type="http://schemas.openxmlformats.org/officeDocument/2006/relationships/hyperlink" Target="https://docs7.online-sps.ru/cgi/online.cgi?req=doc&amp;base=EXPZ&amp;n=731991&amp;date=05.04.2021&amp;dst=136442&amp;fld=134" TargetMode="External"/><Relationship Id="rId33585" Type="http://schemas.openxmlformats.org/officeDocument/2006/relationships/hyperlink" Target="https://docs7.online-sps.ru/cgi/online.cgi?req=doc&amp;base=LAW&amp;n=371416&amp;date=05.04.2021&amp;dst=112629&amp;fld=134" TargetMode="External"/><Relationship Id="rId34636" Type="http://schemas.openxmlformats.org/officeDocument/2006/relationships/hyperlink" Target="https://docs7.online-sps.ru/cgi/online.cgi?req=doc&amp;base=EXPZ&amp;n=731991&amp;date=05.04.2021&amp;dst=150911&amp;fld=134" TargetMode="External"/><Relationship Id="rId918" Type="http://schemas.openxmlformats.org/officeDocument/2006/relationships/hyperlink" Target="https://docs7.online-sps.ru/cgi/online.cgi?req=doc&amp;base=EXPZ&amp;n=731991&amp;date=05.04.2021&amp;dst=136313&amp;fld=134" TargetMode="External"/><Relationship Id="rId1548" Type="http://schemas.openxmlformats.org/officeDocument/2006/relationships/hyperlink" Target="https://docs7.online-sps.ru/cgi/online.cgi?req=doc&amp;base=EXPZ&amp;n=731991&amp;date=05.04.2021&amp;dst=136979&amp;fld=134" TargetMode="External"/><Relationship Id="rId15013" Type="http://schemas.openxmlformats.org/officeDocument/2006/relationships/hyperlink" Target="https://docs7.online-sps.ru/cgi/online.cgi?req=doc&amp;base=EXPZ&amp;n=731991&amp;date=05.04.2021&amp;dst=143157&amp;fld=134" TargetMode="External"/><Relationship Id="rId16411" Type="http://schemas.openxmlformats.org/officeDocument/2006/relationships/hyperlink" Target="https://docs7.online-sps.ru/cgi/online.cgi?req=doc&amp;base=LAW&amp;n=371416&amp;date=05.04.2021&amp;dst=108455&amp;fld=134" TargetMode="External"/><Relationship Id="rId19981" Type="http://schemas.openxmlformats.org/officeDocument/2006/relationships/hyperlink" Target="https://docs7.online-sps.ru/cgi/online.cgi?req=doc&amp;base=EXPZ&amp;n=731991&amp;date=05.04.2021&amp;dst=148355&amp;fld=134" TargetMode="External"/><Relationship Id="rId20807" Type="http://schemas.openxmlformats.org/officeDocument/2006/relationships/hyperlink" Target="https://docs7.online-sps.ru/cgi/online.cgi?req=doc&amp;base=EXPZ&amp;n=731991&amp;date=05.04.2021&amp;dst=155089&amp;fld=134" TargetMode="External"/><Relationship Id="rId32187" Type="http://schemas.openxmlformats.org/officeDocument/2006/relationships/hyperlink" Target="https://docs7.online-sps.ru/cgi/online.cgi?req=doc&amp;base=EXPZ&amp;n=731991&amp;date=05.04.2021&amp;dst=143104&amp;fld=134" TargetMode="External"/><Relationship Id="rId33238" Type="http://schemas.openxmlformats.org/officeDocument/2006/relationships/hyperlink" Target="https://docs7.online-sps.ru/cgi/online.cgi?req=doc&amp;base=EXPZ&amp;n=731991&amp;date=05.04.2021&amp;dst=152144&amp;fld=134" TargetMode="External"/><Relationship Id="rId4021" Type="http://schemas.openxmlformats.org/officeDocument/2006/relationships/hyperlink" Target="https://docs7.online-sps.ru/cgi/online.cgi?req=doc&amp;base=EXPZ&amp;n=731991&amp;date=05.04.2021&amp;dst=112683&amp;fld=134" TargetMode="External"/><Relationship Id="rId7591" Type="http://schemas.openxmlformats.org/officeDocument/2006/relationships/hyperlink" Target="https://docs7.online-sps.ru/cgi/online.cgi?req=doc&amp;base=EXPZ&amp;n=731991&amp;date=05.04.2021&amp;dst=135405&amp;fld=134" TargetMode="External"/><Relationship Id="rId11970" Type="http://schemas.openxmlformats.org/officeDocument/2006/relationships/hyperlink" Target="https://docs7.online-sps.ru/cgi/online.cgi?req=doc&amp;base=LAW&amp;n=371416&amp;date=05.04.2021&amp;dst=102852&amp;fld=134" TargetMode="External"/><Relationship Id="rId18583" Type="http://schemas.openxmlformats.org/officeDocument/2006/relationships/hyperlink" Target="https://docs7.online-sps.ru/cgi/online.cgi?req=doc&amp;base=EXPZ&amp;n=731991&amp;date=05.04.2021&amp;dst=144381&amp;fld=134" TargetMode="External"/><Relationship Id="rId19634" Type="http://schemas.openxmlformats.org/officeDocument/2006/relationships/hyperlink" Target="https://docs7.online-sps.ru/cgi/online.cgi?req=doc&amp;base=EXPZ&amp;n=731991&amp;date=05.04.2021&amp;dst=151804&amp;fld=134" TargetMode="External"/><Relationship Id="rId22979" Type="http://schemas.openxmlformats.org/officeDocument/2006/relationships/hyperlink" Target="https://docs7.online-sps.ru/cgi/online.cgi?req=doc&amp;base=EXPZ&amp;n=731991&amp;date=05.04.2021&amp;dst=146121&amp;fld=134" TargetMode="External"/><Relationship Id="rId26850" Type="http://schemas.openxmlformats.org/officeDocument/2006/relationships/hyperlink" Target="https://docs7.online-sps.ru/cgi/online.cgi?req=doc&amp;base=EXPZ&amp;n=731991&amp;date=05.04.2021&amp;dst=100887&amp;fld=134" TargetMode="External"/><Relationship Id="rId27901" Type="http://schemas.openxmlformats.org/officeDocument/2006/relationships/hyperlink" Target="https://docs7.online-sps.ru/cgi/online.cgi?req=doc&amp;base=EXPZ&amp;n=731991&amp;date=05.04.2021&amp;dst=141079&amp;fld=134" TargetMode="External"/><Relationship Id="rId37859" Type="http://schemas.openxmlformats.org/officeDocument/2006/relationships/hyperlink" Target="https://docs7.online-sps.ru/cgi/online.cgi?req=doc&amp;base=EXPZ&amp;n=731991&amp;date=05.04.2021&amp;dst=136669&amp;fld=134" TargetMode="External"/><Relationship Id="rId6193" Type="http://schemas.openxmlformats.org/officeDocument/2006/relationships/hyperlink" Target="https://docs7.online-sps.ru/cgi/online.cgi?req=doc&amp;base=LAW&amp;n=371416&amp;date=05.04.2021&amp;dst=108277&amp;fld=134" TargetMode="External"/><Relationship Id="rId7244" Type="http://schemas.openxmlformats.org/officeDocument/2006/relationships/hyperlink" Target="https://docs7.online-sps.ru/cgi/online.cgi?req=doc&amp;base=EXPZ&amp;n=731991&amp;date=05.04.2021&amp;dst=135800&amp;fld=134" TargetMode="External"/><Relationship Id="rId8642" Type="http://schemas.openxmlformats.org/officeDocument/2006/relationships/hyperlink" Target="https://docs7.online-sps.ru/cgi/online.cgi?req=doc&amp;base=EXPZ&amp;n=731991&amp;date=05.04.2021&amp;dst=139559&amp;fld=134" TargetMode="External"/><Relationship Id="rId10572" Type="http://schemas.openxmlformats.org/officeDocument/2006/relationships/hyperlink" Target="https://docs7.online-sps.ru/cgi/online.cgi?req=doc&amp;base=EXPZ&amp;n=731991&amp;date=05.04.2021&amp;dst=136941&amp;fld=134" TargetMode="External"/><Relationship Id="rId11623" Type="http://schemas.openxmlformats.org/officeDocument/2006/relationships/hyperlink" Target="https://docs7.online-sps.ru/cgi/online.cgi?req=doc&amp;base=EXPZ&amp;n=731991&amp;date=05.04.2021&amp;dst=101574&amp;fld=134" TargetMode="External"/><Relationship Id="rId17185" Type="http://schemas.openxmlformats.org/officeDocument/2006/relationships/hyperlink" Target="https://docs7.online-sps.ru/cgi/online.cgi?req=doc&amp;base=EXPZ&amp;n=731991&amp;date=05.04.2021&amp;dst=120344&amp;fld=134" TargetMode="External"/><Relationship Id="rId18236" Type="http://schemas.openxmlformats.org/officeDocument/2006/relationships/hyperlink" Target="https://docs7.online-sps.ru/cgi/online.cgi?req=doc&amp;base=LAW&amp;n=371416&amp;date=05.04.2021&amp;dst=112215&amp;fld=134" TargetMode="External"/><Relationship Id="rId24054" Type="http://schemas.openxmlformats.org/officeDocument/2006/relationships/hyperlink" Target="https://docs7.online-sps.ru/cgi/online.cgi?req=doc&amp;base=EXPZ&amp;n=731991&amp;date=05.04.2021&amp;dst=143828&amp;fld=134" TargetMode="External"/><Relationship Id="rId25452" Type="http://schemas.openxmlformats.org/officeDocument/2006/relationships/hyperlink" Target="https://docs7.online-sps.ru/cgi/online.cgi?req=doc&amp;base=EXPZ&amp;n=731991&amp;date=05.04.2021&amp;dst=137965&amp;fld=134" TargetMode="External"/><Relationship Id="rId26503" Type="http://schemas.openxmlformats.org/officeDocument/2006/relationships/hyperlink" Target="https://docs7.online-sps.ru/cgi/online.cgi?req=doc&amp;base=EXPZ&amp;n=731991&amp;date=05.04.2021&amp;dst=135967&amp;fld=134" TargetMode="External"/><Relationship Id="rId10225" Type="http://schemas.openxmlformats.org/officeDocument/2006/relationships/hyperlink" Target="https://docs7.online-sps.ru/cgi/online.cgi?req=doc&amp;base=EXPZ&amp;n=731991&amp;date=05.04.2021&amp;dst=114886&amp;fld=134" TargetMode="External"/><Relationship Id="rId13795" Type="http://schemas.openxmlformats.org/officeDocument/2006/relationships/hyperlink" Target="https://docs7.online-sps.ru/cgi/online.cgi?req=doc&amp;base=EXPZ&amp;n=731991&amp;date=05.04.2021&amp;dst=142406&amp;fld=134" TargetMode="External"/><Relationship Id="rId14846" Type="http://schemas.openxmlformats.org/officeDocument/2006/relationships/hyperlink" Target="https://docs7.online-sps.ru/cgi/online.cgi?req=doc&amp;base=EXPZ&amp;n=731991&amp;date=05.04.2021&amp;dst=109758&amp;fld=134" TargetMode="External"/><Relationship Id="rId25105" Type="http://schemas.openxmlformats.org/officeDocument/2006/relationships/hyperlink" Target="https://docs7.online-sps.ru/cgi/online.cgi?req=doc&amp;base=EXPZ&amp;n=731991&amp;date=05.04.2021&amp;dst=136372&amp;fld=134" TargetMode="External"/><Relationship Id="rId28675" Type="http://schemas.openxmlformats.org/officeDocument/2006/relationships/hyperlink" Target="https://docs7.online-sps.ru/cgi/online.cgi?req=doc&amp;base=EXPZ&amp;n=731991&amp;date=05.04.2021&amp;dst=116383&amp;fld=134" TargetMode="External"/><Relationship Id="rId29726" Type="http://schemas.openxmlformats.org/officeDocument/2006/relationships/hyperlink" Target="https://docs7.online-sps.ru/cgi/online.cgi?req=doc&amp;base=EXPZ&amp;n=731991&amp;date=05.04.2021&amp;dst=112474&amp;fld=134" TargetMode="External"/><Relationship Id="rId31270" Type="http://schemas.openxmlformats.org/officeDocument/2006/relationships/hyperlink" Target="https://docs7.online-sps.ru/cgi/online.cgi?req=doc&amp;base=EXPZ&amp;n=731991&amp;date=05.04.2021&amp;dst=135578&amp;fld=134" TargetMode="External"/><Relationship Id="rId32321" Type="http://schemas.openxmlformats.org/officeDocument/2006/relationships/hyperlink" Target="https://docs7.online-sps.ru/cgi/online.cgi?req=doc&amp;base=EXPZ&amp;n=731991&amp;date=05.04.2021&amp;dst=143401&amp;fld=134" TargetMode="External"/><Relationship Id="rId35891" Type="http://schemas.openxmlformats.org/officeDocument/2006/relationships/hyperlink" Target="https://docs7.online-sps.ru/cgi/online.cgi?req=doc&amp;base=EXPZ&amp;n=731991&amp;date=05.04.2021&amp;dst=137967&amp;fld=134" TargetMode="External"/><Relationship Id="rId36942" Type="http://schemas.openxmlformats.org/officeDocument/2006/relationships/hyperlink" Target="https://docs7.online-sps.ru/cgi/online.cgi?req=doc&amp;base=EXPZ&amp;n=731991&amp;date=05.04.2021&amp;dst=156202&amp;fld=134" TargetMode="External"/><Relationship Id="rId3854" Type="http://schemas.openxmlformats.org/officeDocument/2006/relationships/hyperlink" Target="https://docs7.online-sps.ru/cgi/online.cgi?req=doc&amp;base=EXPZ&amp;n=731991&amp;date=05.04.2021&amp;dst=113723&amp;fld=134" TargetMode="External"/><Relationship Id="rId4905" Type="http://schemas.openxmlformats.org/officeDocument/2006/relationships/hyperlink" Target="https://docs7.online-sps.ru/cgi/online.cgi?req=doc&amp;base=EXPZ&amp;n=731991&amp;date=05.04.2021&amp;dst=135917&amp;fld=134" TargetMode="External"/><Relationship Id="rId12397" Type="http://schemas.openxmlformats.org/officeDocument/2006/relationships/hyperlink" Target="https://docs7.online-sps.ru/cgi/online.cgi?req=doc&amp;base=LAW&amp;n=371416&amp;date=05.04.2021&amp;dst=100856&amp;fld=134" TargetMode="External"/><Relationship Id="rId13448" Type="http://schemas.openxmlformats.org/officeDocument/2006/relationships/hyperlink" Target="https://docs7.online-sps.ru/cgi/online.cgi?req=doc&amp;base=EXPZ&amp;n=731991&amp;date=05.04.2021&amp;dst=148411&amp;fld=134" TargetMode="External"/><Relationship Id="rId20664" Type="http://schemas.openxmlformats.org/officeDocument/2006/relationships/hyperlink" Target="https://docs7.online-sps.ru/cgi/online.cgi?req=doc&amp;base=EXPZ&amp;n=731991&amp;date=05.04.2021&amp;dst=144277&amp;fld=134" TargetMode="External"/><Relationship Id="rId21715" Type="http://schemas.openxmlformats.org/officeDocument/2006/relationships/hyperlink" Target="https://docs7.online-sps.ru/cgi/online.cgi?req=doc&amp;base=EXPZ&amp;n=731991&amp;date=05.04.2021&amp;dst=104665&amp;fld=134" TargetMode="External"/><Relationship Id="rId27277" Type="http://schemas.openxmlformats.org/officeDocument/2006/relationships/hyperlink" Target="https://docs7.online-sps.ru/cgi/online.cgi?req=doc&amp;base=EXPZ&amp;n=731991&amp;date=05.04.2021&amp;dst=140909&amp;fld=134" TargetMode="External"/><Relationship Id="rId28328" Type="http://schemas.openxmlformats.org/officeDocument/2006/relationships/hyperlink" Target="https://docs7.online-sps.ru/cgi/online.cgi?req=doc&amp;base=EXPZ&amp;n=731991&amp;date=05.04.2021&amp;dst=139847&amp;fld=134" TargetMode="External"/><Relationship Id="rId34493" Type="http://schemas.openxmlformats.org/officeDocument/2006/relationships/hyperlink" Target="https://docs7.online-sps.ru/cgi/online.cgi?req=doc&amp;base=EXPZ&amp;n=731991&amp;date=05.04.2021&amp;dst=150712&amp;fld=134" TargetMode="External"/><Relationship Id="rId35544" Type="http://schemas.openxmlformats.org/officeDocument/2006/relationships/hyperlink" Target="https://docs7.online-sps.ru/cgi/online.cgi?req=doc&amp;base=EXPZ&amp;n=731991&amp;date=05.04.2021&amp;dst=151726&amp;fld=134" TargetMode="External"/><Relationship Id="rId775" Type="http://schemas.openxmlformats.org/officeDocument/2006/relationships/hyperlink" Target="https://docs7.online-sps.ru/cgi/online.cgi?req=doc&amp;base=EXPZ&amp;n=731991&amp;date=05.04.2021&amp;dst=101727&amp;fld=134" TargetMode="External"/><Relationship Id="rId2456" Type="http://schemas.openxmlformats.org/officeDocument/2006/relationships/hyperlink" Target="https://docs7.online-sps.ru/cgi/online.cgi?req=doc&amp;base=EXPZ&amp;n=731991&amp;date=05.04.2021&amp;dst=140483&amp;fld=134" TargetMode="External"/><Relationship Id="rId3507" Type="http://schemas.openxmlformats.org/officeDocument/2006/relationships/hyperlink" Target="https://docs7.online-sps.ru/cgi/online.cgi?req=doc&amp;base=EXPZ&amp;n=731991&amp;date=05.04.2021&amp;dst=146706&amp;fld=134" TargetMode="External"/><Relationship Id="rId9069" Type="http://schemas.openxmlformats.org/officeDocument/2006/relationships/hyperlink" Target="https://docs7.online-sps.ru/cgi/online.cgi?req=doc&amp;base=EXPZ&amp;n=731991&amp;date=05.04.2021&amp;dst=147982&amp;fld=134" TargetMode="External"/><Relationship Id="rId19491" Type="http://schemas.openxmlformats.org/officeDocument/2006/relationships/hyperlink" Target="https://docs7.online-sps.ru/cgi/online.cgi?req=doc&amp;base=LAW&amp;n=371416&amp;date=05.04.2021&amp;dst=112541&amp;fld=134" TargetMode="External"/><Relationship Id="rId20317" Type="http://schemas.openxmlformats.org/officeDocument/2006/relationships/hyperlink" Target="https://docs7.online-sps.ru/cgi/online.cgi?req=doc&amp;base=EXPZ&amp;n=731991&amp;date=05.04.2021&amp;dst=104173&amp;fld=134" TargetMode="External"/><Relationship Id="rId23887" Type="http://schemas.openxmlformats.org/officeDocument/2006/relationships/hyperlink" Target="https://docs7.online-sps.ru/cgi/online.cgi?req=doc&amp;base=EXPZ&amp;n=731991&amp;date=05.04.2021&amp;dst=137747&amp;fld=134" TargetMode="External"/><Relationship Id="rId33095" Type="http://schemas.openxmlformats.org/officeDocument/2006/relationships/hyperlink" Target="https://docs7.online-sps.ru/cgi/online.cgi?req=doc&amp;base=EXPZ&amp;n=731991&amp;date=05.04.2021&amp;dst=142670&amp;fld=134" TargetMode="External"/><Relationship Id="rId34146" Type="http://schemas.openxmlformats.org/officeDocument/2006/relationships/hyperlink" Target="https://docs7.online-sps.ru/cgi/online.cgi?req=doc&amp;base=EXPZ&amp;n=731991&amp;date=05.04.2021&amp;dst=148683&amp;fld=134" TargetMode="External"/><Relationship Id="rId428" Type="http://schemas.openxmlformats.org/officeDocument/2006/relationships/hyperlink" Target="https://docs7.online-sps.ru/cgi/online.cgi?req=doc&amp;base=EXPZ&amp;n=731991&amp;date=05.04.2021&amp;dst=136457&amp;fld=134" TargetMode="External"/><Relationship Id="rId1058" Type="http://schemas.openxmlformats.org/officeDocument/2006/relationships/hyperlink" Target="https://docs7.online-sps.ru/cgi/online.cgi?req=doc&amp;base=EXPZ&amp;n=731991&amp;date=05.04.2021&amp;dst=107221&amp;fld=134" TargetMode="External"/><Relationship Id="rId2109" Type="http://schemas.openxmlformats.org/officeDocument/2006/relationships/hyperlink" Target="https://docs7.online-sps.ru/cgi/online.cgi?req=doc&amp;base=EXPZ&amp;n=731991&amp;date=05.04.2021&amp;dst=101844&amp;fld=134" TargetMode="External"/><Relationship Id="rId5679" Type="http://schemas.openxmlformats.org/officeDocument/2006/relationships/hyperlink" Target="https://docs7.online-sps.ru/cgi/online.cgi?req=doc&amp;base=EXPZ&amp;n=731991&amp;date=05.04.2021&amp;dst=136621&amp;fld=134" TargetMode="External"/><Relationship Id="rId9550" Type="http://schemas.openxmlformats.org/officeDocument/2006/relationships/hyperlink" Target="https://docs7.online-sps.ru/cgi/online.cgi?req=doc&amp;base=EXPZ&amp;n=731991&amp;date=05.04.2021&amp;dst=145273&amp;fld=134" TargetMode="External"/><Relationship Id="rId18093" Type="http://schemas.openxmlformats.org/officeDocument/2006/relationships/hyperlink" Target="https://docs7.online-sps.ru/cgi/online.cgi?req=doc&amp;base=EXPZ&amp;n=731991&amp;date=05.04.2021&amp;dst=152882&amp;fld=134" TargetMode="External"/><Relationship Id="rId19144" Type="http://schemas.openxmlformats.org/officeDocument/2006/relationships/hyperlink" Target="https://docs7.online-sps.ru/cgi/online.cgi?req=doc&amp;base=EXPZ&amp;n=731991&amp;date=05.04.2021&amp;dst=151554&amp;fld=134" TargetMode="External"/><Relationship Id="rId22489" Type="http://schemas.openxmlformats.org/officeDocument/2006/relationships/hyperlink" Target="https://docs7.online-sps.ru/cgi/online.cgi?req=doc&amp;base=EXPZ&amp;n=731991&amp;date=05.04.2021&amp;dst=146241&amp;fld=134" TargetMode="External"/><Relationship Id="rId24938" Type="http://schemas.openxmlformats.org/officeDocument/2006/relationships/hyperlink" Target="https://docs7.online-sps.ru/cgi/online.cgi?req=doc&amp;base=EXPZ&amp;n=731991&amp;date=05.04.2021&amp;dst=101674&amp;fld=134" TargetMode="External"/><Relationship Id="rId26360" Type="http://schemas.openxmlformats.org/officeDocument/2006/relationships/hyperlink" Target="https://docs7.online-sps.ru/cgi/online.cgi?req=doc&amp;base=EXPZ&amp;n=731991&amp;date=05.04.2021&amp;dst=135748&amp;fld=134" TargetMode="External"/><Relationship Id="rId27411" Type="http://schemas.openxmlformats.org/officeDocument/2006/relationships/hyperlink" Target="https://docs7.online-sps.ru/cgi/online.cgi?req=doc&amp;base=EXPZ&amp;n=731991&amp;date=05.04.2021&amp;dst=141191&amp;fld=134" TargetMode="External"/><Relationship Id="rId30756" Type="http://schemas.openxmlformats.org/officeDocument/2006/relationships/hyperlink" Target="https://docs7.online-sps.ru/cgi/online.cgi?req=doc&amp;base=LAW&amp;n=371416&amp;date=05.04.2021&amp;dst=102638&amp;fld=134" TargetMode="External"/><Relationship Id="rId37369" Type="http://schemas.openxmlformats.org/officeDocument/2006/relationships/hyperlink" Target="https://docs7.online-sps.ru/cgi/online.cgi?req=doc&amp;base=EXPZ&amp;n=731991&amp;date=05.04.2021&amp;dst=138894&amp;fld=134" TargetMode="External"/><Relationship Id="rId8152" Type="http://schemas.openxmlformats.org/officeDocument/2006/relationships/hyperlink" Target="https://docs7.online-sps.ru/cgi/online.cgi?req=doc&amp;base=EXPZ&amp;n=731991&amp;date=05.04.2021&amp;dst=141237&amp;fld=134" TargetMode="External"/><Relationship Id="rId9203" Type="http://schemas.openxmlformats.org/officeDocument/2006/relationships/hyperlink" Target="https://docs7.online-sps.ru/cgi/online.cgi?req=doc&amp;base=EXPZ&amp;n=731991&amp;date=05.04.2021&amp;dst=139811&amp;fld=134" TargetMode="External"/><Relationship Id="rId10082" Type="http://schemas.openxmlformats.org/officeDocument/2006/relationships/hyperlink" Target="https://docs7.online-sps.ru/cgi/online.cgi?req=doc&amp;base=EXPZ&amp;n=731991&amp;date=05.04.2021&amp;dst=147268&amp;fld=134" TargetMode="External"/><Relationship Id="rId11480" Type="http://schemas.openxmlformats.org/officeDocument/2006/relationships/hyperlink" Target="https://docs7.online-sps.ru/cgi/online.cgi?req=doc&amp;base=EXPZ&amp;n=731991&amp;date=05.04.2021&amp;dst=136683&amp;fld=134" TargetMode="External"/><Relationship Id="rId12531" Type="http://schemas.openxmlformats.org/officeDocument/2006/relationships/hyperlink" Target="https://docs7.online-sps.ru/cgi/online.cgi?req=doc&amp;base=LAW&amp;n=371416&amp;date=05.04.2021&amp;dst=108369&amp;fld=134" TargetMode="External"/><Relationship Id="rId26013" Type="http://schemas.openxmlformats.org/officeDocument/2006/relationships/hyperlink" Target="https://docs7.online-sps.ru/cgi/online.cgi?req=doc&amp;base=EXPZ&amp;n=731991&amp;date=05.04.2021&amp;dst=135003&amp;fld=134" TargetMode="External"/><Relationship Id="rId30409" Type="http://schemas.openxmlformats.org/officeDocument/2006/relationships/hyperlink" Target="https://docs7.online-sps.ru/cgi/online.cgi?req=doc&amp;base=EXPZ&amp;n=731991&amp;date=05.04.2021&amp;dst=102343&amp;fld=134" TargetMode="External"/><Relationship Id="rId31807" Type="http://schemas.openxmlformats.org/officeDocument/2006/relationships/hyperlink" Target="https://docs7.online-sps.ru/cgi/online.cgi?req=doc&amp;base=EXPZ&amp;n=731991&amp;date=05.04.2021&amp;dst=110803&amp;fld=134" TargetMode="External"/><Relationship Id="rId11133" Type="http://schemas.openxmlformats.org/officeDocument/2006/relationships/hyperlink" Target="https://docs7.online-sps.ru/cgi/online.cgi?req=doc&amp;base=EXPZ&amp;n=731991&amp;date=05.04.2021&amp;dst=136243&amp;fld=134" TargetMode="External"/><Relationship Id="rId15754" Type="http://schemas.openxmlformats.org/officeDocument/2006/relationships/hyperlink" Target="https://docs7.online-sps.ru/cgi/online.cgi?req=doc&amp;base=EXPZ&amp;n=731991&amp;date=05.04.2021&amp;dst=152302&amp;fld=134" TargetMode="External"/><Relationship Id="rId16805" Type="http://schemas.openxmlformats.org/officeDocument/2006/relationships/hyperlink" Target="https://docs7.online-sps.ru/cgi/online.cgi?req=doc&amp;base=EXPZ&amp;n=731991&amp;date=05.04.2021&amp;dst=150634&amp;fld=134" TargetMode="External"/><Relationship Id="rId22970" Type="http://schemas.openxmlformats.org/officeDocument/2006/relationships/hyperlink" Target="https://docs7.online-sps.ru/cgi/online.cgi?req=doc&amp;base=EXPZ&amp;n=731991&amp;date=05.04.2021&amp;dst=146112&amp;fld=134" TargetMode="External"/><Relationship Id="rId28185" Type="http://schemas.openxmlformats.org/officeDocument/2006/relationships/hyperlink" Target="https://docs7.online-sps.ru/cgi/online.cgi?req=doc&amp;base=EXPZ&amp;n=731991&amp;date=05.04.2021&amp;dst=105535&amp;fld=134" TargetMode="External"/><Relationship Id="rId29583" Type="http://schemas.openxmlformats.org/officeDocument/2006/relationships/hyperlink" Target="https://docs7.online-sps.ru/cgi/online.cgi?req=doc&amp;base=EXPZ&amp;n=731991&amp;date=05.04.2021&amp;dst=145401&amp;fld=134" TargetMode="External"/><Relationship Id="rId33979" Type="http://schemas.openxmlformats.org/officeDocument/2006/relationships/hyperlink" Target="https://docs7.online-sps.ru/cgi/online.cgi?req=doc&amp;base=EXPZ&amp;n=731991&amp;date=05.04.2021&amp;dst=145172&amp;fld=134" TargetMode="External"/><Relationship Id="rId37850" Type="http://schemas.openxmlformats.org/officeDocument/2006/relationships/hyperlink" Target="https://docs7.online-sps.ru/cgi/online.cgi?req=doc&amp;base=EXPZ&amp;n=731991&amp;date=05.04.2021&amp;dst=136276&amp;fld=134" TargetMode="External"/><Relationship Id="rId4762" Type="http://schemas.openxmlformats.org/officeDocument/2006/relationships/hyperlink" Target="https://docs7.online-sps.ru/cgi/online.cgi?req=doc&amp;base=EXPZ&amp;n=731991&amp;date=05.04.2021&amp;dst=137684&amp;fld=134" TargetMode="External"/><Relationship Id="rId5813" Type="http://schemas.openxmlformats.org/officeDocument/2006/relationships/hyperlink" Target="https://docs7.online-sps.ru/cgi/online.cgi?req=doc&amp;base=EXPZ&amp;n=731991&amp;date=05.04.2021&amp;dst=102489&amp;fld=134" TargetMode="External"/><Relationship Id="rId14356" Type="http://schemas.openxmlformats.org/officeDocument/2006/relationships/hyperlink" Target="https://docs7.online-sps.ru/cgi/online.cgi?req=doc&amp;base=EXPZ&amp;n=731991&amp;date=05.04.2021&amp;dst=120574&amp;fld=134" TargetMode="External"/><Relationship Id="rId15407" Type="http://schemas.openxmlformats.org/officeDocument/2006/relationships/hyperlink" Target="https://docs7.online-sps.ru/cgi/online.cgi?req=doc&amp;base=EXPZ&amp;n=731991&amp;date=05.04.2021&amp;dst=141151&amp;fld=134" TargetMode="External"/><Relationship Id="rId18977" Type="http://schemas.openxmlformats.org/officeDocument/2006/relationships/hyperlink" Target="https://docs7.online-sps.ru/cgi/online.cgi?req=doc&amp;base=EXPZ&amp;n=731991&amp;date=05.04.2021&amp;dst=150519&amp;fld=134" TargetMode="External"/><Relationship Id="rId21572" Type="http://schemas.openxmlformats.org/officeDocument/2006/relationships/hyperlink" Target="https://docs7.online-sps.ru/cgi/online.cgi?req=doc&amp;base=EXPZ&amp;n=731991&amp;date=05.04.2021&amp;dst=138605&amp;fld=134" TargetMode="External"/><Relationship Id="rId22623" Type="http://schemas.openxmlformats.org/officeDocument/2006/relationships/hyperlink" Target="https://docs7.online-sps.ru/cgi/online.cgi?req=doc&amp;base=EXPZ&amp;n=731991&amp;date=05.04.2021&amp;dst=146462&amp;fld=134" TargetMode="External"/><Relationship Id="rId29236" Type="http://schemas.openxmlformats.org/officeDocument/2006/relationships/hyperlink" Target="https://docs7.online-sps.ru/cgi/online.cgi?req=doc&amp;base=EXPZ&amp;n=731991&amp;date=05.04.2021&amp;dst=147421&amp;fld=134" TargetMode="External"/><Relationship Id="rId35054" Type="http://schemas.openxmlformats.org/officeDocument/2006/relationships/hyperlink" Target="https://docs7.online-sps.ru/cgi/online.cgi?req=doc&amp;base=EXPZ&amp;n=731991&amp;date=05.04.2021&amp;dst=137248&amp;fld=134" TargetMode="External"/><Relationship Id="rId36452" Type="http://schemas.openxmlformats.org/officeDocument/2006/relationships/hyperlink" Target="https://docs7.online-sps.ru/cgi/online.cgi?req=doc&amp;base=EXPZ&amp;n=731991&amp;date=05.04.2021&amp;dst=155209&amp;fld=134" TargetMode="External"/><Relationship Id="rId37503" Type="http://schemas.openxmlformats.org/officeDocument/2006/relationships/hyperlink" Target="https://docs7.online-sps.ru/cgi/online.cgi?req=doc&amp;base=EXPZ&amp;n=731991&amp;date=05.04.2021&amp;dst=139228&amp;fld=134" TargetMode="External"/><Relationship Id="rId285" Type="http://schemas.openxmlformats.org/officeDocument/2006/relationships/hyperlink" Target="https://docs7.online-sps.ru/cgi/online.cgi?req=doc&amp;base=EXPZ&amp;n=731991&amp;date=05.04.2021&amp;dst=148624&amp;fld=134" TargetMode="External"/><Relationship Id="rId3364" Type="http://schemas.openxmlformats.org/officeDocument/2006/relationships/hyperlink" Target="https://docs7.online-sps.ru/cgi/online.cgi?req=doc&amp;base=EXPZ&amp;n=731991&amp;date=05.04.2021&amp;dst=155511&amp;fld=134" TargetMode="External"/><Relationship Id="rId4415" Type="http://schemas.openxmlformats.org/officeDocument/2006/relationships/hyperlink" Target="https://docs7.online-sps.ru/cgi/online.cgi?req=doc&amp;base=LAW&amp;n=371416&amp;date=05.04.2021&amp;dst=110467&amp;fld=134" TargetMode="External"/><Relationship Id="rId7985" Type="http://schemas.openxmlformats.org/officeDocument/2006/relationships/hyperlink" Target="https://docs7.online-sps.ru/cgi/online.cgi?req=doc&amp;base=EXPZ&amp;n=731991&amp;date=05.04.2021&amp;dst=108194&amp;fld=134" TargetMode="External"/><Relationship Id="rId14009" Type="http://schemas.openxmlformats.org/officeDocument/2006/relationships/hyperlink" Target="https://docs7.online-sps.ru/cgi/online.cgi?req=doc&amp;base=EXPZ&amp;n=731991&amp;date=05.04.2021&amp;dst=140891&amp;fld=134" TargetMode="External"/><Relationship Id="rId17579" Type="http://schemas.openxmlformats.org/officeDocument/2006/relationships/hyperlink" Target="https://docs7.online-sps.ru/cgi/online.cgi?req=doc&amp;base=EXPZ&amp;n=731991&amp;date=05.04.2021&amp;dst=150739&amp;fld=134" TargetMode="External"/><Relationship Id="rId20174" Type="http://schemas.openxmlformats.org/officeDocument/2006/relationships/hyperlink" Target="https://docs7.online-sps.ru/cgi/online.cgi?req=doc&amp;base=EXPZ&amp;n=731991&amp;date=05.04.2021&amp;dst=137950&amp;fld=134" TargetMode="External"/><Relationship Id="rId21225" Type="http://schemas.openxmlformats.org/officeDocument/2006/relationships/hyperlink" Target="https://docs7.online-sps.ru/cgi/online.cgi?req=doc&amp;base=EXPZ&amp;n=731991&amp;date=05.04.2021&amp;dst=155937&amp;fld=134" TargetMode="External"/><Relationship Id="rId24795" Type="http://schemas.openxmlformats.org/officeDocument/2006/relationships/hyperlink" Target="https://docs7.online-sps.ru/cgi/online.cgi?req=doc&amp;base=EXPZ&amp;n=731991&amp;date=05.04.2021&amp;dst=148198&amp;fld=134" TargetMode="External"/><Relationship Id="rId25846" Type="http://schemas.openxmlformats.org/officeDocument/2006/relationships/hyperlink" Target="https://docs7.online-sps.ru/cgi/online.cgi?req=doc&amp;base=EXPZ&amp;n=731991&amp;date=05.04.2021&amp;dst=138587&amp;fld=134" TargetMode="External"/><Relationship Id="rId36105" Type="http://schemas.openxmlformats.org/officeDocument/2006/relationships/hyperlink" Target="https://docs7.online-sps.ru/cgi/online.cgi?req=doc&amp;base=EXPZ&amp;n=731991&amp;date=05.04.2021&amp;dst=104131&amp;fld=134" TargetMode="External"/><Relationship Id="rId3017" Type="http://schemas.openxmlformats.org/officeDocument/2006/relationships/hyperlink" Target="https://docs7.online-sps.ru/cgi/online.cgi?req=doc&amp;base=EXPZ&amp;n=731991&amp;date=05.04.2021&amp;dst=111265&amp;fld=134" TargetMode="External"/><Relationship Id="rId6587" Type="http://schemas.openxmlformats.org/officeDocument/2006/relationships/hyperlink" Target="https://docs7.online-sps.ru/cgi/online.cgi?req=doc&amp;base=EXPZ&amp;n=731991&amp;date=05.04.2021&amp;dst=134793&amp;fld=134" TargetMode="External"/><Relationship Id="rId7638" Type="http://schemas.openxmlformats.org/officeDocument/2006/relationships/hyperlink" Target="https://docs7.online-sps.ru/cgi/online.cgi?req=doc&amp;base=EXPZ&amp;n=731991&amp;date=05.04.2021&amp;dst=135557&amp;fld=134" TargetMode="External"/><Relationship Id="rId10619" Type="http://schemas.openxmlformats.org/officeDocument/2006/relationships/hyperlink" Target="https://docs7.online-sps.ru/cgi/online.cgi?req=doc&amp;base=LAW&amp;n=371416&amp;date=05.04.2021&amp;dst=110147&amp;fld=134" TargetMode="External"/><Relationship Id="rId10966" Type="http://schemas.openxmlformats.org/officeDocument/2006/relationships/hyperlink" Target="https://docs7.online-sps.ru/cgi/online.cgi?req=doc&amp;base=LAW&amp;n=371416&amp;date=05.04.2021&amp;dst=110973&amp;fld=134" TargetMode="External"/><Relationship Id="rId23397" Type="http://schemas.openxmlformats.org/officeDocument/2006/relationships/hyperlink" Target="https://docs7.online-sps.ru/cgi/online.cgi?req=doc&amp;base=EXPZ&amp;n=731991&amp;date=05.04.2021&amp;dst=109433&amp;fld=134" TargetMode="External"/><Relationship Id="rId24448" Type="http://schemas.openxmlformats.org/officeDocument/2006/relationships/hyperlink" Target="https://docs7.online-sps.ru/cgi/online.cgi?req=doc&amp;base=EXPZ&amp;n=731991&amp;date=05.04.2021&amp;dst=141131&amp;fld=134" TargetMode="External"/><Relationship Id="rId31664" Type="http://schemas.openxmlformats.org/officeDocument/2006/relationships/hyperlink" Target="https://docs7.online-sps.ru/cgi/online.cgi?req=doc&amp;base=EXPZ&amp;n=731991&amp;date=05.04.2021&amp;dst=151851&amp;fld=134" TargetMode="External"/><Relationship Id="rId32715" Type="http://schemas.openxmlformats.org/officeDocument/2006/relationships/hyperlink" Target="https://docs7.online-sps.ru/cgi/online.cgi?req=doc&amp;base=EXPZ&amp;n=731991&amp;date=05.04.2021&amp;dst=149053&amp;fld=134" TargetMode="External"/><Relationship Id="rId5189" Type="http://schemas.openxmlformats.org/officeDocument/2006/relationships/hyperlink" Target="https://docs7.online-sps.ru/cgi/online.cgi?req=doc&amp;base=EXPZ&amp;n=731991&amp;date=05.04.2021&amp;dst=110592&amp;fld=134" TargetMode="External"/><Relationship Id="rId9060" Type="http://schemas.openxmlformats.org/officeDocument/2006/relationships/hyperlink" Target="https://docs7.online-sps.ru/cgi/online.cgi?req=doc&amp;base=EXPZ&amp;n=731991&amp;date=05.04.2021&amp;dst=147969&amp;fld=134" TargetMode="External"/><Relationship Id="rId12041" Type="http://schemas.openxmlformats.org/officeDocument/2006/relationships/hyperlink" Target="https://docs7.online-sps.ru/cgi/online.cgi?req=doc&amp;base=LAW&amp;n=371416&amp;date=05.04.2021&amp;dst=103014&amp;fld=134" TargetMode="External"/><Relationship Id="rId30266" Type="http://schemas.openxmlformats.org/officeDocument/2006/relationships/hyperlink" Target="https://docs7.online-sps.ru/cgi/online.cgi?req=doc&amp;base=EXPZ&amp;n=731991&amp;date=05.04.2021&amp;dst=102294&amp;fld=134" TargetMode="External"/><Relationship Id="rId31317" Type="http://schemas.openxmlformats.org/officeDocument/2006/relationships/hyperlink" Target="https://docs7.online-sps.ru/cgi/online.cgi?req=doc&amp;base=EXPZ&amp;n=731991&amp;date=05.04.2021&amp;dst=140251&amp;fld=134" TargetMode="External"/><Relationship Id="rId34887" Type="http://schemas.openxmlformats.org/officeDocument/2006/relationships/hyperlink" Target="https://docs7.online-sps.ru/cgi/online.cgi?req=doc&amp;base=EXPZ&amp;n=731991&amp;date=05.04.2021&amp;dst=151345&amp;fld=134" TargetMode="External"/><Relationship Id="rId1799" Type="http://schemas.openxmlformats.org/officeDocument/2006/relationships/hyperlink" Target="https://docs7.online-sps.ru/cgi/online.cgi?req=doc&amp;base=EXPZ&amp;n=731991&amp;date=05.04.2021&amp;dst=139753&amp;fld=134" TargetMode="External"/><Relationship Id="rId2100" Type="http://schemas.openxmlformats.org/officeDocument/2006/relationships/hyperlink" Target="https://docs7.online-sps.ru/cgi/online.cgi?req=doc&amp;base=EXPZ&amp;n=731991&amp;date=05.04.2021&amp;dst=101921&amp;fld=134" TargetMode="External"/><Relationship Id="rId5670" Type="http://schemas.openxmlformats.org/officeDocument/2006/relationships/hyperlink" Target="https://docs7.online-sps.ru/cgi/online.cgi?req=doc&amp;base=EXPZ&amp;n=731991&amp;date=05.04.2021&amp;dst=136601&amp;fld=134" TargetMode="External"/><Relationship Id="rId16662" Type="http://schemas.openxmlformats.org/officeDocument/2006/relationships/hyperlink" Target="https://docs7.online-sps.ru/cgi/online.cgi?req=doc&amp;base=EXPZ&amp;n=731991&amp;date=05.04.2021&amp;dst=148779&amp;fld=134" TargetMode="External"/><Relationship Id="rId17713" Type="http://schemas.openxmlformats.org/officeDocument/2006/relationships/hyperlink" Target="https://docs7.online-sps.ru/cgi/online.cgi?req=doc&amp;base=EXPZ&amp;n=731991&amp;date=05.04.2021&amp;dst=151061&amp;fld=134" TargetMode="External"/><Relationship Id="rId29093" Type="http://schemas.openxmlformats.org/officeDocument/2006/relationships/hyperlink" Target="https://docs7.online-sps.ru/cgi/online.cgi?req=doc&amp;base=EXPZ&amp;n=731991&amp;date=05.04.2021&amp;dst=150872&amp;fld=134" TargetMode="External"/><Relationship Id="rId33489" Type="http://schemas.openxmlformats.org/officeDocument/2006/relationships/hyperlink" Target="https://docs7.online-sps.ru/cgi/online.cgi?req=doc&amp;base=EXPZ&amp;n=731991&amp;date=05.04.2021&amp;dst=152655&amp;fld=134" TargetMode="External"/><Relationship Id="rId35938" Type="http://schemas.openxmlformats.org/officeDocument/2006/relationships/hyperlink" Target="https://docs7.online-sps.ru/cgi/online.cgi?req=doc&amp;base=EXPZ&amp;n=731991&amp;date=05.04.2021&amp;dst=137407&amp;fld=134" TargetMode="External"/><Relationship Id="rId37360" Type="http://schemas.openxmlformats.org/officeDocument/2006/relationships/hyperlink" Target="https://docs7.online-sps.ru/cgi/online.cgi?req=doc&amp;base=EXPZ&amp;n=731991&amp;date=05.04.2021&amp;dst=104795&amp;fld=134" TargetMode="External"/><Relationship Id="rId4272" Type="http://schemas.openxmlformats.org/officeDocument/2006/relationships/hyperlink" Target="https://docs7.online-sps.ru/cgi/online.cgi?req=doc&amp;base=EXPZ&amp;n=731991&amp;date=05.04.2021&amp;dst=117814&amp;fld=134" TargetMode="External"/><Relationship Id="rId5323" Type="http://schemas.openxmlformats.org/officeDocument/2006/relationships/hyperlink" Target="https://docs7.online-sps.ru/cgi/online.cgi?req=doc&amp;base=EXPZ&amp;n=731991&amp;date=05.04.2021&amp;dst=136047&amp;fld=134" TargetMode="External"/><Relationship Id="rId6721" Type="http://schemas.openxmlformats.org/officeDocument/2006/relationships/hyperlink" Target="https://docs7.online-sps.ru/cgi/online.cgi?req=doc&amp;base=EXPZ&amp;n=731991&amp;date=05.04.2021&amp;dst=135015&amp;fld=134" TargetMode="External"/><Relationship Id="rId15264" Type="http://schemas.openxmlformats.org/officeDocument/2006/relationships/hyperlink" Target="https://docs7.online-sps.ru/cgi/online.cgi?req=doc&amp;base=EXPZ&amp;n=731991&amp;date=05.04.2021&amp;dst=141255&amp;fld=134" TargetMode="External"/><Relationship Id="rId16315" Type="http://schemas.openxmlformats.org/officeDocument/2006/relationships/hyperlink" Target="https://docs7.online-sps.ru/cgi/online.cgi?req=doc&amp;base=EXPZ&amp;n=731991&amp;date=05.04.2021&amp;dst=152802&amp;fld=134" TargetMode="External"/><Relationship Id="rId19885" Type="http://schemas.openxmlformats.org/officeDocument/2006/relationships/hyperlink" Target="https://docs7.online-sps.ru/cgi/online.cgi?req=doc&amp;base=EXPZ&amp;n=731991&amp;date=05.04.2021&amp;dst=142601&amp;fld=134" TargetMode="External"/><Relationship Id="rId21082" Type="http://schemas.openxmlformats.org/officeDocument/2006/relationships/hyperlink" Target="https://docs7.online-sps.ru/cgi/online.cgi?req=doc&amp;base=EXPZ&amp;n=731991&amp;date=05.04.2021&amp;dst=155673&amp;fld=134" TargetMode="External"/><Relationship Id="rId22480" Type="http://schemas.openxmlformats.org/officeDocument/2006/relationships/hyperlink" Target="https://docs7.online-sps.ru/cgi/online.cgi?req=doc&amp;base=EXPZ&amp;n=731991&amp;date=05.04.2021&amp;dst=144422&amp;fld=134" TargetMode="External"/><Relationship Id="rId23531" Type="http://schemas.openxmlformats.org/officeDocument/2006/relationships/hyperlink" Target="https://docs7.online-sps.ru/cgi/online.cgi?req=doc&amp;base=EXPZ&amp;n=731991&amp;date=05.04.2021&amp;dst=143326&amp;fld=134" TargetMode="External"/><Relationship Id="rId37013" Type="http://schemas.openxmlformats.org/officeDocument/2006/relationships/hyperlink" Target="https://docs7.online-sps.ru/cgi/online.cgi?req=doc&amp;base=EXPZ&amp;n=731991&amp;date=05.04.2021&amp;dst=156365&amp;fld=134" TargetMode="External"/><Relationship Id="rId8893" Type="http://schemas.openxmlformats.org/officeDocument/2006/relationships/hyperlink" Target="https://docs7.online-sps.ru/cgi/online.cgi?req=doc&amp;base=EXPZ&amp;n=731991&amp;date=05.04.2021&amp;dst=151616&amp;fld=134" TargetMode="External"/><Relationship Id="rId9944" Type="http://schemas.openxmlformats.org/officeDocument/2006/relationships/hyperlink" Target="https://docs7.online-sps.ru/cgi/online.cgi?req=doc&amp;base=EXPZ&amp;n=731991&amp;date=05.04.2021&amp;dst=137453&amp;fld=134" TargetMode="External"/><Relationship Id="rId11874" Type="http://schemas.openxmlformats.org/officeDocument/2006/relationships/hyperlink" Target="https://docs7.online-sps.ru/cgi/online.cgi?req=doc&amp;base=LAW&amp;n=371416&amp;date=05.04.2021&amp;dst=103038&amp;fld=134" TargetMode="External"/><Relationship Id="rId12925" Type="http://schemas.openxmlformats.org/officeDocument/2006/relationships/hyperlink" Target="https://docs7.online-sps.ru/cgi/online.cgi?req=doc&amp;base=EXPZ&amp;n=731991&amp;date=05.04.2021&amp;dst=140289&amp;fld=134" TargetMode="External"/><Relationship Id="rId18487" Type="http://schemas.openxmlformats.org/officeDocument/2006/relationships/hyperlink" Target="https://docs7.online-sps.ru/cgi/online.cgi?req=doc&amp;base=LAW&amp;n=371416&amp;date=05.04.2021&amp;dst=107811&amp;fld=134" TargetMode="External"/><Relationship Id="rId19538" Type="http://schemas.openxmlformats.org/officeDocument/2006/relationships/hyperlink" Target="https://docs7.online-sps.ru/cgi/online.cgi?req=doc&amp;base=LAW&amp;n=371416&amp;date=05.04.2021&amp;dst=112813&amp;fld=134" TargetMode="External"/><Relationship Id="rId22133" Type="http://schemas.openxmlformats.org/officeDocument/2006/relationships/hyperlink" Target="https://docs7.online-sps.ru/cgi/online.cgi?req=doc&amp;base=EXPZ&amp;n=731991&amp;date=05.04.2021&amp;dst=141372&amp;fld=134" TargetMode="External"/><Relationship Id="rId26754" Type="http://schemas.openxmlformats.org/officeDocument/2006/relationships/hyperlink" Target="https://docs7.online-sps.ru/cgi/online.cgi?req=doc&amp;base=EXPZ&amp;n=731991&amp;date=05.04.2021&amp;dst=135303&amp;fld=134" TargetMode="External"/><Relationship Id="rId27805" Type="http://schemas.openxmlformats.org/officeDocument/2006/relationships/hyperlink" Target="https://docs7.online-sps.ru/cgi/online.cgi?req=doc&amp;base=EXPZ&amp;n=731991&amp;date=05.04.2021&amp;dst=140874&amp;fld=134" TargetMode="External"/><Relationship Id="rId30400" Type="http://schemas.openxmlformats.org/officeDocument/2006/relationships/hyperlink" Target="https://docs7.online-sps.ru/cgi/online.cgi?req=doc&amp;base=EXPZ&amp;n=731991&amp;date=05.04.2021&amp;dst=102507&amp;fld=134" TargetMode="External"/><Relationship Id="rId33970" Type="http://schemas.openxmlformats.org/officeDocument/2006/relationships/hyperlink" Target="https://docs7.online-sps.ru/cgi/online.cgi?req=doc&amp;base=EXPZ&amp;n=731991&amp;date=05.04.2021&amp;dst=145161&amp;fld=134" TargetMode="External"/><Relationship Id="rId1933" Type="http://schemas.openxmlformats.org/officeDocument/2006/relationships/hyperlink" Target="https://docs7.online-sps.ru/cgi/online.cgi?req=doc&amp;base=EXPZ&amp;n=731991&amp;date=05.04.2021&amp;dst=136036&amp;fld=134" TargetMode="External"/><Relationship Id="rId6097" Type="http://schemas.openxmlformats.org/officeDocument/2006/relationships/hyperlink" Target="https://docs7.online-sps.ru/cgi/online.cgi?req=doc&amp;base=LAW&amp;n=371416&amp;date=05.04.2021&amp;dst=110047&amp;fld=134" TargetMode="External"/><Relationship Id="rId7495" Type="http://schemas.openxmlformats.org/officeDocument/2006/relationships/hyperlink" Target="https://docs7.online-sps.ru/cgi/online.cgi?req=doc&amp;base=EXPZ&amp;n=731991&amp;date=05.04.2021&amp;dst=135266&amp;fld=134" TargetMode="External"/><Relationship Id="rId8546" Type="http://schemas.openxmlformats.org/officeDocument/2006/relationships/hyperlink" Target="https://docs7.online-sps.ru/cgi/online.cgi?req=doc&amp;base=LAW&amp;n=371416&amp;date=05.04.2021&amp;dst=110199&amp;fld=134" TargetMode="External"/><Relationship Id="rId10476" Type="http://schemas.openxmlformats.org/officeDocument/2006/relationships/hyperlink" Target="https://docs7.online-sps.ru/cgi/online.cgi?req=doc&amp;base=EXPZ&amp;n=731991&amp;date=05.04.2021&amp;dst=112116&amp;fld=134" TargetMode="External"/><Relationship Id="rId11527" Type="http://schemas.openxmlformats.org/officeDocument/2006/relationships/hyperlink" Target="https://docs7.online-sps.ru/cgi/online.cgi?req=doc&amp;base=EXPZ&amp;n=731991&amp;date=05.04.2021&amp;dst=102416&amp;fld=134" TargetMode="External"/><Relationship Id="rId17089" Type="http://schemas.openxmlformats.org/officeDocument/2006/relationships/hyperlink" Target="https://docs7.online-sps.ru/cgi/online.cgi?req=doc&amp;base=EXPZ&amp;n=731991&amp;date=05.04.2021&amp;dst=151018&amp;fld=134" TargetMode="External"/><Relationship Id="rId25356" Type="http://schemas.openxmlformats.org/officeDocument/2006/relationships/hyperlink" Target="https://docs7.online-sps.ru/cgi/online.cgi?req=doc&amp;base=EXPZ&amp;n=731991&amp;date=05.04.2021&amp;dst=136734&amp;fld=134" TargetMode="External"/><Relationship Id="rId26407" Type="http://schemas.openxmlformats.org/officeDocument/2006/relationships/hyperlink" Target="https://docs7.online-sps.ru/cgi/online.cgi?req=doc&amp;base=EXPZ&amp;n=731991&amp;date=05.04.2021&amp;dst=135814&amp;fld=134" TargetMode="External"/><Relationship Id="rId29977" Type="http://schemas.openxmlformats.org/officeDocument/2006/relationships/hyperlink" Target="https://docs7.online-sps.ru/cgi/online.cgi?req=doc&amp;base=EXPZ&amp;n=731991&amp;date=05.04.2021&amp;dst=136304&amp;fld=134" TargetMode="External"/><Relationship Id="rId32572" Type="http://schemas.openxmlformats.org/officeDocument/2006/relationships/hyperlink" Target="https://docs7.online-sps.ru/cgi/online.cgi?req=doc&amp;base=EXPZ&amp;n=731991&amp;date=05.04.2021&amp;dst=108508&amp;fld=134" TargetMode="External"/><Relationship Id="rId33623" Type="http://schemas.openxmlformats.org/officeDocument/2006/relationships/hyperlink" Target="https://docs7.online-sps.ru/cgi/online.cgi?req=doc&amp;base=EXPZ&amp;n=731991&amp;date=05.04.2021&amp;dst=136901&amp;fld=134" TargetMode="External"/><Relationship Id="rId7148" Type="http://schemas.openxmlformats.org/officeDocument/2006/relationships/hyperlink" Target="https://docs7.online-sps.ru/cgi/online.cgi?req=doc&amp;base=EXPZ&amp;n=731991&amp;date=05.04.2021&amp;dst=135664&amp;fld=134" TargetMode="External"/><Relationship Id="rId10129" Type="http://schemas.openxmlformats.org/officeDocument/2006/relationships/hyperlink" Target="https://docs7.online-sps.ru/cgi/online.cgi?req=doc&amp;base=EXPZ&amp;n=731991&amp;date=05.04.2021&amp;dst=147632&amp;fld=134" TargetMode="External"/><Relationship Id="rId13699" Type="http://schemas.openxmlformats.org/officeDocument/2006/relationships/hyperlink" Target="https://docs7.online-sps.ru/cgi/online.cgi?req=doc&amp;base=EXPZ&amp;n=731991&amp;date=05.04.2021&amp;dst=147527&amp;fld=134" TargetMode="External"/><Relationship Id="rId14000" Type="http://schemas.openxmlformats.org/officeDocument/2006/relationships/hyperlink" Target="https://docs7.online-sps.ru/cgi/online.cgi?req=doc&amp;base=EXPZ&amp;n=731991&amp;date=05.04.2021&amp;dst=140880&amp;fld=134" TargetMode="External"/><Relationship Id="rId17570" Type="http://schemas.openxmlformats.org/officeDocument/2006/relationships/hyperlink" Target="https://docs7.online-sps.ru/cgi/online.cgi?req=doc&amp;base=EXPZ&amp;n=731991&amp;date=05.04.2021&amp;dst=150728&amp;fld=134" TargetMode="External"/><Relationship Id="rId18621" Type="http://schemas.openxmlformats.org/officeDocument/2006/relationships/hyperlink" Target="https://docs7.online-sps.ru/cgi/online.cgi?req=doc&amp;base=EXPZ&amp;n=731991&amp;date=05.04.2021&amp;dst=144482&amp;fld=134" TargetMode="External"/><Relationship Id="rId21966" Type="http://schemas.openxmlformats.org/officeDocument/2006/relationships/hyperlink" Target="https://docs7.online-sps.ru/cgi/online.cgi?req=doc&amp;base=EXPZ&amp;n=731991&amp;date=05.04.2021&amp;dst=139287&amp;fld=134" TargetMode="External"/><Relationship Id="rId25009" Type="http://schemas.openxmlformats.org/officeDocument/2006/relationships/hyperlink" Target="https://docs7.online-sps.ru/cgi/online.cgi?req=doc&amp;base=EXPZ&amp;n=731991&amp;date=05.04.2021&amp;dst=136183&amp;fld=134" TargetMode="External"/><Relationship Id="rId28579" Type="http://schemas.openxmlformats.org/officeDocument/2006/relationships/hyperlink" Target="https://docs7.online-sps.ru/cgi/online.cgi?req=doc&amp;base=EXPZ&amp;n=731991&amp;date=05.04.2021&amp;dst=148866&amp;fld=134" TargetMode="External"/><Relationship Id="rId31174" Type="http://schemas.openxmlformats.org/officeDocument/2006/relationships/hyperlink" Target="https://docs7.online-sps.ru/cgi/online.cgi?req=doc&amp;base=LAW&amp;n=371416&amp;date=05.04.2021&amp;dst=111631&amp;fld=134" TargetMode="External"/><Relationship Id="rId32225" Type="http://schemas.openxmlformats.org/officeDocument/2006/relationships/hyperlink" Target="https://docs7.online-sps.ru/cgi/online.cgi?req=doc&amp;base=EXPZ&amp;n=731991&amp;date=05.04.2021&amp;dst=143204&amp;fld=134" TargetMode="External"/><Relationship Id="rId35795" Type="http://schemas.openxmlformats.org/officeDocument/2006/relationships/hyperlink" Target="https://docs7.online-sps.ru/cgi/online.cgi?req=doc&amp;base=EXPZ&amp;n=731991&amp;date=05.04.2021&amp;dst=148125&amp;fld=134" TargetMode="External"/><Relationship Id="rId36846" Type="http://schemas.openxmlformats.org/officeDocument/2006/relationships/hyperlink" Target="https://docs7.online-sps.ru/cgi/online.cgi?req=doc&amp;base=EXPZ&amp;n=731991&amp;date=05.04.2021&amp;dst=156004&amp;fld=134" TargetMode="External"/><Relationship Id="rId3758" Type="http://schemas.openxmlformats.org/officeDocument/2006/relationships/hyperlink" Target="https://docs7.online-sps.ru/cgi/online.cgi?req=doc&amp;base=EXPZ&amp;n=731991&amp;date=05.04.2021&amp;dst=146707&amp;fld=134" TargetMode="External"/><Relationship Id="rId4809" Type="http://schemas.openxmlformats.org/officeDocument/2006/relationships/hyperlink" Target="https://docs7.online-sps.ru/cgi/online.cgi?req=doc&amp;base=EXPZ&amp;n=731991&amp;date=05.04.2021&amp;dst=137740&amp;fld=134" TargetMode="External"/><Relationship Id="rId16172" Type="http://schemas.openxmlformats.org/officeDocument/2006/relationships/hyperlink" Target="https://docs7.online-sps.ru/cgi/online.cgi?req=doc&amp;base=EXPZ&amp;n=731991&amp;date=05.04.2021&amp;dst=152392&amp;fld=134" TargetMode="External"/><Relationship Id="rId17223" Type="http://schemas.openxmlformats.org/officeDocument/2006/relationships/hyperlink" Target="https://docs7.online-sps.ru/cgi/online.cgi?req=doc&amp;base=EXPZ&amp;n=731991&amp;date=05.04.2021&amp;dst=153071&amp;fld=134" TargetMode="External"/><Relationship Id="rId20568" Type="http://schemas.openxmlformats.org/officeDocument/2006/relationships/hyperlink" Target="https://docs7.online-sps.ru/cgi/online.cgi?req=doc&amp;base=EXPZ&amp;n=731991&amp;date=05.04.2021&amp;dst=145401&amp;fld=134" TargetMode="External"/><Relationship Id="rId21619" Type="http://schemas.openxmlformats.org/officeDocument/2006/relationships/hyperlink" Target="https://docs7.online-sps.ru/cgi/online.cgi?req=doc&amp;base=EXPZ&amp;n=731991&amp;date=05.04.2021&amp;dst=104647&amp;fld=134" TargetMode="External"/><Relationship Id="rId34397" Type="http://schemas.openxmlformats.org/officeDocument/2006/relationships/hyperlink" Target="https://docs7.online-sps.ru/cgi/online.cgi?req=doc&amp;base=EXPZ&amp;n=731991&amp;date=05.04.2021&amp;dst=150469&amp;fld=134" TargetMode="External"/><Relationship Id="rId35448" Type="http://schemas.openxmlformats.org/officeDocument/2006/relationships/hyperlink" Target="https://docs7.online-sps.ru/cgi/online.cgi?req=doc&amp;base=LAW&amp;n=371416&amp;date=05.04.2021&amp;dst=106917&amp;fld=134" TargetMode="External"/><Relationship Id="rId679" Type="http://schemas.openxmlformats.org/officeDocument/2006/relationships/hyperlink" Target="https://docs7.online-sps.ru/cgi/online.cgi?req=doc&amp;base=EXPZ&amp;n=731991&amp;date=05.04.2021&amp;dst=101806&amp;fld=134" TargetMode="External"/><Relationship Id="rId5180" Type="http://schemas.openxmlformats.org/officeDocument/2006/relationships/hyperlink" Target="https://docs7.online-sps.ru/cgi/online.cgi?req=doc&amp;base=EXPZ&amp;n=731991&amp;date=05.04.2021&amp;dst=144030&amp;fld=134" TargetMode="External"/><Relationship Id="rId6231" Type="http://schemas.openxmlformats.org/officeDocument/2006/relationships/hyperlink" Target="https://docs7.online-sps.ru/cgi/online.cgi?req=doc&amp;base=LAW&amp;n=371416&amp;date=05.04.2021&amp;dst=112173&amp;fld=134" TargetMode="External"/><Relationship Id="rId10610" Type="http://schemas.openxmlformats.org/officeDocument/2006/relationships/hyperlink" Target="https://docs7.online-sps.ru/cgi/online.cgi?req=doc&amp;base=LAW&amp;n=371416&amp;date=05.04.2021&amp;dst=110057&amp;fld=134" TargetMode="External"/><Relationship Id="rId23041" Type="http://schemas.openxmlformats.org/officeDocument/2006/relationships/hyperlink" Target="https://docs7.online-sps.ru/cgi/online.cgi?req=doc&amp;base=EXPZ&amp;n=731991&amp;date=05.04.2021&amp;dst=148476&amp;fld=134" TargetMode="External"/><Relationship Id="rId9454" Type="http://schemas.openxmlformats.org/officeDocument/2006/relationships/hyperlink" Target="https://docs7.online-sps.ru/cgi/online.cgi?req=doc&amp;base=EXPZ&amp;n=731991&amp;date=05.04.2021&amp;dst=144816&amp;fld=134" TargetMode="External"/><Relationship Id="rId12782" Type="http://schemas.openxmlformats.org/officeDocument/2006/relationships/hyperlink" Target="https://docs7.online-sps.ru/cgi/online.cgi?req=doc&amp;base=LAW&amp;n=371416&amp;date=05.04.2021&amp;dst=112071&amp;fld=134" TargetMode="External"/><Relationship Id="rId13833" Type="http://schemas.openxmlformats.org/officeDocument/2006/relationships/hyperlink" Target="https://docs7.online-sps.ru/cgi/online.cgi?req=doc&amp;base=EXPZ&amp;n=731991&amp;date=05.04.2021&amp;dst=144605&amp;fld=134" TargetMode="External"/><Relationship Id="rId19048" Type="http://schemas.openxmlformats.org/officeDocument/2006/relationships/hyperlink" Target="https://docs7.online-sps.ru/cgi/online.cgi?req=doc&amp;base=EXPZ&amp;n=731991&amp;date=05.04.2021&amp;dst=150885&amp;fld=134" TargetMode="External"/><Relationship Id="rId19395" Type="http://schemas.openxmlformats.org/officeDocument/2006/relationships/hyperlink" Target="https://docs7.online-sps.ru/cgi/online.cgi?req=doc&amp;base=LAW&amp;n=371416&amp;date=05.04.2021&amp;dst=109911&amp;fld=134" TargetMode="External"/><Relationship Id="rId26264" Type="http://schemas.openxmlformats.org/officeDocument/2006/relationships/hyperlink" Target="https://docs7.online-sps.ru/cgi/online.cgi?req=doc&amp;base=EXPZ&amp;n=731991&amp;date=05.04.2021&amp;dst=135635&amp;fld=134" TargetMode="External"/><Relationship Id="rId27662" Type="http://schemas.openxmlformats.org/officeDocument/2006/relationships/hyperlink" Target="https://docs7.online-sps.ru/cgi/online.cgi?req=doc&amp;base=EXPZ&amp;n=731991&amp;date=05.04.2021&amp;dst=141741&amp;fld=134" TargetMode="External"/><Relationship Id="rId28713" Type="http://schemas.openxmlformats.org/officeDocument/2006/relationships/hyperlink" Target="https://docs7.online-sps.ru/cgi/online.cgi?req=doc&amp;base=EXPZ&amp;n=731991&amp;date=05.04.2021&amp;dst=149830&amp;fld=134" TargetMode="External"/><Relationship Id="rId1790" Type="http://schemas.openxmlformats.org/officeDocument/2006/relationships/hyperlink" Target="https://docs7.online-sps.ru/cgi/online.cgi?req=doc&amp;base=EXPZ&amp;n=731991&amp;date=05.04.2021&amp;dst=141460&amp;fld=134" TargetMode="External"/><Relationship Id="rId2841" Type="http://schemas.openxmlformats.org/officeDocument/2006/relationships/hyperlink" Target="https://docs7.online-sps.ru/cgi/online.cgi?req=doc&amp;base=EXPZ&amp;n=731991&amp;date=05.04.2021&amp;dst=142419&amp;fld=134" TargetMode="External"/><Relationship Id="rId8056" Type="http://schemas.openxmlformats.org/officeDocument/2006/relationships/hyperlink" Target="https://docs7.online-sps.ru/cgi/online.cgi?req=doc&amp;base=EXPZ&amp;n=731991&amp;date=05.04.2021&amp;dst=141019&amp;fld=134" TargetMode="External"/><Relationship Id="rId9107" Type="http://schemas.openxmlformats.org/officeDocument/2006/relationships/hyperlink" Target="https://docs7.online-sps.ru/cgi/online.cgi?req=doc&amp;base=EXPZ&amp;n=731991&amp;date=05.04.2021&amp;dst=149259&amp;fld=134" TargetMode="External"/><Relationship Id="rId11384" Type="http://schemas.openxmlformats.org/officeDocument/2006/relationships/hyperlink" Target="https://docs7.online-sps.ru/cgi/online.cgi?req=doc&amp;base=EXPZ&amp;n=731991&amp;date=05.04.2021&amp;dst=136371&amp;fld=134" TargetMode="External"/><Relationship Id="rId12435" Type="http://schemas.openxmlformats.org/officeDocument/2006/relationships/hyperlink" Target="https://docs7.online-sps.ru/cgi/online.cgi?req=doc&amp;base=LAW&amp;n=371416&amp;date=05.04.2021&amp;dst=108217&amp;fld=134" TargetMode="External"/><Relationship Id="rId20702" Type="http://schemas.openxmlformats.org/officeDocument/2006/relationships/hyperlink" Target="https://docs7.online-sps.ru/cgi/online.cgi?req=doc&amp;base=EXPZ&amp;n=731991&amp;date=05.04.2021&amp;dst=144625&amp;fld=134" TargetMode="External"/><Relationship Id="rId27315" Type="http://schemas.openxmlformats.org/officeDocument/2006/relationships/hyperlink" Target="https://docs7.online-sps.ru/cgi/online.cgi?req=doc&amp;base=EXPZ&amp;n=731991&amp;date=05.04.2021&amp;dst=141008&amp;fld=134" TargetMode="External"/><Relationship Id="rId32082" Type="http://schemas.openxmlformats.org/officeDocument/2006/relationships/hyperlink" Target="https://docs7.online-sps.ru/cgi/online.cgi?req=doc&amp;base=EXPZ&amp;n=731991&amp;date=05.04.2021&amp;dst=142894&amp;fld=134" TargetMode="External"/><Relationship Id="rId33133" Type="http://schemas.openxmlformats.org/officeDocument/2006/relationships/hyperlink" Target="https://docs7.online-sps.ru/cgi/online.cgi?req=doc&amp;base=EXPZ&amp;n=731991&amp;date=05.04.2021&amp;dst=148322&amp;fld=134" TargetMode="External"/><Relationship Id="rId33480" Type="http://schemas.openxmlformats.org/officeDocument/2006/relationships/hyperlink" Target="https://docs7.online-sps.ru/cgi/online.cgi?req=doc&amp;base=EXPZ&amp;n=731991&amp;date=05.04.2021&amp;dst=120035&amp;fld=134" TargetMode="External"/><Relationship Id="rId34531" Type="http://schemas.openxmlformats.org/officeDocument/2006/relationships/hyperlink" Target="https://docs7.online-sps.ru/cgi/online.cgi?req=doc&amp;base=EXPZ&amp;n=731991&amp;date=05.04.2021&amp;dst=118034&amp;fld=134" TargetMode="External"/><Relationship Id="rId813" Type="http://schemas.openxmlformats.org/officeDocument/2006/relationships/hyperlink" Target="https://docs7.online-sps.ru/cgi/online.cgi?req=doc&amp;base=EXPZ&amp;n=731991&amp;date=05.04.2021&amp;dst=136604&amp;fld=134" TargetMode="External"/><Relationship Id="rId1443" Type="http://schemas.openxmlformats.org/officeDocument/2006/relationships/hyperlink" Target="https://docs7.online-sps.ru/cgi/online.cgi?req=doc&amp;base=EXPZ&amp;n=731991&amp;date=05.04.2021&amp;dst=148524&amp;fld=134" TargetMode="External"/><Relationship Id="rId11037" Type="http://schemas.openxmlformats.org/officeDocument/2006/relationships/hyperlink" Target="https://docs7.online-sps.ru/cgi/online.cgi?req=doc&amp;base=EXPZ&amp;n=731991&amp;date=05.04.2021&amp;dst=101665&amp;fld=134" TargetMode="External"/><Relationship Id="rId15658" Type="http://schemas.openxmlformats.org/officeDocument/2006/relationships/hyperlink" Target="https://docs7.online-sps.ru/cgi/online.cgi?req=doc&amp;base=EXPZ&amp;n=731991&amp;date=05.04.2021&amp;dst=152100&amp;fld=134" TargetMode="External"/><Relationship Id="rId16709" Type="http://schemas.openxmlformats.org/officeDocument/2006/relationships/hyperlink" Target="https://docs7.online-sps.ru/cgi/online.cgi?req=doc&amp;base=EXPZ&amp;n=731991&amp;date=05.04.2021&amp;dst=150961&amp;fld=134" TargetMode="External"/><Relationship Id="rId22874" Type="http://schemas.openxmlformats.org/officeDocument/2006/relationships/hyperlink" Target="https://docs7.online-sps.ru/cgi/online.cgi?req=doc&amp;base=EXPZ&amp;n=731991&amp;date=05.04.2021&amp;dst=145933&amp;fld=134" TargetMode="External"/><Relationship Id="rId23925" Type="http://schemas.openxmlformats.org/officeDocument/2006/relationships/hyperlink" Target="https://docs7.online-sps.ru/cgi/online.cgi?req=doc&amp;base=EXPZ&amp;n=731991&amp;date=05.04.2021&amp;dst=135909&amp;fld=134" TargetMode="External"/><Relationship Id="rId29487" Type="http://schemas.openxmlformats.org/officeDocument/2006/relationships/hyperlink" Target="https://docs7.online-sps.ru/cgi/online.cgi?req=doc&amp;base=EXPZ&amp;n=731991&amp;date=05.04.2021&amp;dst=114856&amp;fld=134" TargetMode="External"/><Relationship Id="rId37754" Type="http://schemas.openxmlformats.org/officeDocument/2006/relationships/hyperlink" Target="https://docs7.online-sps.ru/cgi/online.cgi?req=doc&amp;base=EXPZ&amp;n=731991&amp;date=05.04.2021&amp;dst=142952&amp;fld=134" TargetMode="External"/><Relationship Id="rId4666" Type="http://schemas.openxmlformats.org/officeDocument/2006/relationships/hyperlink" Target="https://docs7.online-sps.ru/cgi/online.cgi?req=doc&amp;base=EXPZ&amp;n=731991&amp;date=05.04.2021&amp;dst=137500&amp;fld=134" TargetMode="External"/><Relationship Id="rId5717" Type="http://schemas.openxmlformats.org/officeDocument/2006/relationships/hyperlink" Target="https://docs7.online-sps.ru/cgi/online.cgi?req=doc&amp;base=EXPZ&amp;n=731991&amp;date=05.04.2021&amp;dst=102343&amp;fld=134" TargetMode="External"/><Relationship Id="rId17080" Type="http://schemas.openxmlformats.org/officeDocument/2006/relationships/hyperlink" Target="https://docs7.online-sps.ru/cgi/online.cgi?req=doc&amp;base=EXPZ&amp;n=731991&amp;date=05.04.2021&amp;dst=150967&amp;fld=134" TargetMode="External"/><Relationship Id="rId18131" Type="http://schemas.openxmlformats.org/officeDocument/2006/relationships/hyperlink" Target="https://docs7.online-sps.ru/cgi/online.cgi?req=doc&amp;base=LAW&amp;n=371416&amp;date=05.04.2021&amp;dst=110959&amp;fld=134" TargetMode="External"/><Relationship Id="rId21476" Type="http://schemas.openxmlformats.org/officeDocument/2006/relationships/hyperlink" Target="https://docs7.online-sps.ru/cgi/online.cgi?req=doc&amp;base=EXPZ&amp;n=731991&amp;date=05.04.2021&amp;dst=156462&amp;fld=134" TargetMode="External"/><Relationship Id="rId22527" Type="http://schemas.openxmlformats.org/officeDocument/2006/relationships/hyperlink" Target="https://docs7.online-sps.ru/cgi/online.cgi?req=doc&amp;base=EXPZ&amp;n=731991&amp;date=05.04.2021&amp;dst=146274&amp;fld=134" TargetMode="External"/><Relationship Id="rId28089" Type="http://schemas.openxmlformats.org/officeDocument/2006/relationships/hyperlink" Target="https://docs7.online-sps.ru/cgi/online.cgi?req=doc&amp;base=EXPZ&amp;n=731991&amp;date=05.04.2021&amp;dst=148172&amp;fld=134" TargetMode="External"/><Relationship Id="rId36356" Type="http://schemas.openxmlformats.org/officeDocument/2006/relationships/hyperlink" Target="https://docs7.online-sps.ru/cgi/online.cgi?req=doc&amp;base=EXPZ&amp;n=731991&amp;date=05.04.2021&amp;dst=149451&amp;fld=134" TargetMode="External"/><Relationship Id="rId37407" Type="http://schemas.openxmlformats.org/officeDocument/2006/relationships/hyperlink" Target="https://docs7.online-sps.ru/cgi/online.cgi?req=doc&amp;base=EXPZ&amp;n=731991&amp;date=05.04.2021&amp;dst=138978&amp;fld=134" TargetMode="External"/><Relationship Id="rId3268" Type="http://schemas.openxmlformats.org/officeDocument/2006/relationships/hyperlink" Target="https://docs7.online-sps.ru/cgi/online.cgi?req=doc&amp;base=EXPZ&amp;n=731991&amp;date=05.04.2021&amp;dst=142597&amp;fld=134" TargetMode="External"/><Relationship Id="rId4319" Type="http://schemas.openxmlformats.org/officeDocument/2006/relationships/hyperlink" Target="https://docs7.online-sps.ru/cgi/online.cgi?req=doc&amp;base=LAW&amp;n=371416&amp;date=05.04.2021&amp;dst=110625&amp;fld=134" TargetMode="External"/><Relationship Id="rId7889" Type="http://schemas.openxmlformats.org/officeDocument/2006/relationships/hyperlink" Target="https://docs7.online-sps.ru/cgi/online.cgi?req=doc&amp;base=EXPZ&amp;n=731991&amp;date=05.04.2021&amp;dst=135958&amp;fld=134" TargetMode="External"/><Relationship Id="rId10120" Type="http://schemas.openxmlformats.org/officeDocument/2006/relationships/hyperlink" Target="https://docs7.online-sps.ru/cgi/online.cgi?req=doc&amp;base=EXPZ&amp;n=731991&amp;date=05.04.2021&amp;dst=147616&amp;fld=134" TargetMode="External"/><Relationship Id="rId20078" Type="http://schemas.openxmlformats.org/officeDocument/2006/relationships/hyperlink" Target="https://docs7.online-sps.ru/cgi/online.cgi?req=doc&amp;base=EXPZ&amp;n=731991&amp;date=05.04.2021&amp;dst=137964&amp;fld=134" TargetMode="External"/><Relationship Id="rId21129" Type="http://schemas.openxmlformats.org/officeDocument/2006/relationships/hyperlink" Target="https://docs7.online-sps.ru/cgi/online.cgi?req=doc&amp;base=EXPZ&amp;n=731991&amp;date=05.04.2021&amp;dst=155750&amp;fld=134" TargetMode="External"/><Relationship Id="rId24699" Type="http://schemas.openxmlformats.org/officeDocument/2006/relationships/hyperlink" Target="https://docs7.online-sps.ru/cgi/online.cgi?req=doc&amp;base=EXPZ&amp;n=731991&amp;date=05.04.2021&amp;dst=141640&amp;fld=134" TargetMode="External"/><Relationship Id="rId25000" Type="http://schemas.openxmlformats.org/officeDocument/2006/relationships/hyperlink" Target="https://docs7.online-sps.ru/cgi/online.cgi?req=doc&amp;base=EXPZ&amp;n=731991&amp;date=05.04.2021&amp;dst=101768&amp;fld=134" TargetMode="External"/><Relationship Id="rId28570" Type="http://schemas.openxmlformats.org/officeDocument/2006/relationships/hyperlink" Target="https://docs7.online-sps.ru/cgi/online.cgi?req=doc&amp;base=EXPZ&amp;n=731991&amp;date=05.04.2021&amp;dst=148016&amp;fld=134" TargetMode="External"/><Relationship Id="rId29621" Type="http://schemas.openxmlformats.org/officeDocument/2006/relationships/hyperlink" Target="https://docs7.online-sps.ru/cgi/online.cgi?req=doc&amp;base=EXPZ&amp;n=731991&amp;date=05.04.2021&amp;dst=112283&amp;fld=134" TargetMode="External"/><Relationship Id="rId32966" Type="http://schemas.openxmlformats.org/officeDocument/2006/relationships/hyperlink" Target="https://docs7.online-sps.ru/cgi/online.cgi?req=doc&amp;base=EXPZ&amp;n=731991&amp;date=05.04.2021&amp;dst=120374&amp;fld=134" TargetMode="External"/><Relationship Id="rId36009" Type="http://schemas.openxmlformats.org/officeDocument/2006/relationships/hyperlink" Target="https://docs7.online-sps.ru/cgi/online.cgi?req=doc&amp;base=EXPZ&amp;n=731991&amp;date=05.04.2021&amp;dst=138074&amp;fld=134" TargetMode="External"/><Relationship Id="rId189" Type="http://schemas.openxmlformats.org/officeDocument/2006/relationships/hyperlink" Target="https://docs7.online-sps.ru/cgi/online.cgi?req=doc&amp;base=EXPZ&amp;n=731991&amp;date=05.04.2021&amp;dst=119292&amp;fld=134" TargetMode="External"/><Relationship Id="rId12292" Type="http://schemas.openxmlformats.org/officeDocument/2006/relationships/hyperlink" Target="https://docs7.online-sps.ru/cgi/online.cgi?req=doc&amp;base=EXPZ&amp;n=731991&amp;date=05.04.2021&amp;dst=148105&amp;fld=134" TargetMode="External"/><Relationship Id="rId13690" Type="http://schemas.openxmlformats.org/officeDocument/2006/relationships/hyperlink" Target="https://docs7.online-sps.ru/cgi/online.cgi?req=doc&amp;base=EXPZ&amp;n=731991&amp;date=05.04.2021&amp;dst=142365&amp;fld=134" TargetMode="External"/><Relationship Id="rId14741" Type="http://schemas.openxmlformats.org/officeDocument/2006/relationships/hyperlink" Target="https://docs7.online-sps.ru/cgi/online.cgi?req=doc&amp;base=EXPZ&amp;n=731991&amp;date=05.04.2021&amp;dst=150072&amp;fld=134" TargetMode="External"/><Relationship Id="rId27172" Type="http://schemas.openxmlformats.org/officeDocument/2006/relationships/hyperlink" Target="https://docs7.online-sps.ru/cgi/online.cgi?req=doc&amp;base=EXPZ&amp;n=731991&amp;date=05.04.2021&amp;dst=141837&amp;fld=134" TargetMode="External"/><Relationship Id="rId28223" Type="http://schemas.openxmlformats.org/officeDocument/2006/relationships/hyperlink" Target="https://docs7.online-sps.ru/cgi/online.cgi?req=doc&amp;base=EXPZ&amp;n=731991&amp;date=05.04.2021&amp;dst=105638&amp;fld=134" TargetMode="External"/><Relationship Id="rId31568" Type="http://schemas.openxmlformats.org/officeDocument/2006/relationships/hyperlink" Target="https://docs7.online-sps.ru/cgi/online.cgi?req=doc&amp;base=EXPZ&amp;n=731991&amp;date=05.04.2021&amp;dst=140600&amp;fld=134" TargetMode="External"/><Relationship Id="rId32619" Type="http://schemas.openxmlformats.org/officeDocument/2006/relationships/hyperlink" Target="https://docs7.online-sps.ru/cgi/online.cgi?req=doc&amp;base=EXPZ&amp;n=731991&amp;date=05.04.2021&amp;dst=142301&amp;fld=134" TargetMode="External"/><Relationship Id="rId670" Type="http://schemas.openxmlformats.org/officeDocument/2006/relationships/hyperlink" Target="https://docs7.online-sps.ru/cgi/online.cgi?req=doc&amp;base=EXPZ&amp;n=731991&amp;date=05.04.2021&amp;dst=102325&amp;fld=134" TargetMode="External"/><Relationship Id="rId2351" Type="http://schemas.openxmlformats.org/officeDocument/2006/relationships/hyperlink" Target="https://docs7.online-sps.ru/cgi/online.cgi?req=doc&amp;base=EXPZ&amp;n=731991&amp;date=05.04.2021&amp;dst=136144&amp;fld=134" TargetMode="External"/><Relationship Id="rId3402" Type="http://schemas.openxmlformats.org/officeDocument/2006/relationships/hyperlink" Target="https://docs7.online-sps.ru/cgi/online.cgi?req=doc&amp;base=EXPZ&amp;n=731991&amp;date=05.04.2021&amp;dst=146422&amp;fld=134" TargetMode="External"/><Relationship Id="rId4800" Type="http://schemas.openxmlformats.org/officeDocument/2006/relationships/hyperlink" Target="https://docs7.online-sps.ru/cgi/online.cgi?req=doc&amp;base=EXPZ&amp;n=731991&amp;date=05.04.2021&amp;dst=137740&amp;fld=134" TargetMode="External"/><Relationship Id="rId13343" Type="http://schemas.openxmlformats.org/officeDocument/2006/relationships/hyperlink" Target="https://docs7.online-sps.ru/cgi/online.cgi?req=doc&amp;base=EXPZ&amp;n=731991&amp;date=05.04.2021&amp;dst=143061&amp;fld=134" TargetMode="External"/><Relationship Id="rId17964" Type="http://schemas.openxmlformats.org/officeDocument/2006/relationships/hyperlink" Target="https://docs7.online-sps.ru/cgi/online.cgi?req=doc&amp;base=EXPZ&amp;n=731991&amp;date=05.04.2021&amp;dst=145802&amp;fld=134" TargetMode="External"/><Relationship Id="rId21610" Type="http://schemas.openxmlformats.org/officeDocument/2006/relationships/hyperlink" Target="https://docs7.online-sps.ru/cgi/online.cgi?req=doc&amp;base=EXPZ&amp;n=731991&amp;date=05.04.2021&amp;dst=138715&amp;fld=134" TargetMode="External"/><Relationship Id="rId34041" Type="http://schemas.openxmlformats.org/officeDocument/2006/relationships/hyperlink" Target="https://docs7.online-sps.ru/cgi/online.cgi?req=doc&amp;base=EXPZ&amp;n=731991&amp;date=05.04.2021&amp;dst=145276&amp;fld=134" TargetMode="External"/><Relationship Id="rId323" Type="http://schemas.openxmlformats.org/officeDocument/2006/relationships/hyperlink" Target="https://docs7.online-sps.ru/cgi/online.cgi?req=doc&amp;base=EXPZ&amp;n=731991&amp;date=05.04.2021&amp;dst=148744&amp;fld=134" TargetMode="External"/><Relationship Id="rId2004" Type="http://schemas.openxmlformats.org/officeDocument/2006/relationships/hyperlink" Target="https://docs7.online-sps.ru/cgi/online.cgi?req=doc&amp;base=EXPZ&amp;n=731991&amp;date=05.04.2021&amp;dst=101769&amp;fld=134" TargetMode="External"/><Relationship Id="rId6972" Type="http://schemas.openxmlformats.org/officeDocument/2006/relationships/hyperlink" Target="https://docs7.online-sps.ru/cgi/online.cgi?req=doc&amp;base=EXPZ&amp;n=731991&amp;date=05.04.2021&amp;dst=135292&amp;fld=134" TargetMode="External"/><Relationship Id="rId16566" Type="http://schemas.openxmlformats.org/officeDocument/2006/relationships/hyperlink" Target="https://docs7.online-sps.ru/cgi/online.cgi?req=doc&amp;base=EXPZ&amp;n=731991&amp;date=05.04.2021&amp;dst=148624&amp;fld=134" TargetMode="External"/><Relationship Id="rId17617" Type="http://schemas.openxmlformats.org/officeDocument/2006/relationships/hyperlink" Target="https://docs7.online-sps.ru/cgi/online.cgi?req=doc&amp;base=LAW&amp;n=371416&amp;date=05.04.2021&amp;dst=107641&amp;fld=134" TargetMode="External"/><Relationship Id="rId20212" Type="http://schemas.openxmlformats.org/officeDocument/2006/relationships/hyperlink" Target="https://docs7.online-sps.ru/cgi/online.cgi?req=doc&amp;base=EXPZ&amp;n=731991&amp;date=05.04.2021&amp;dst=138183&amp;fld=134" TargetMode="External"/><Relationship Id="rId23782" Type="http://schemas.openxmlformats.org/officeDocument/2006/relationships/hyperlink" Target="https://docs7.online-sps.ru/cgi/online.cgi?req=doc&amp;base=EXPZ&amp;n=731991&amp;date=05.04.2021&amp;dst=137723&amp;fld=134" TargetMode="External"/><Relationship Id="rId24833" Type="http://schemas.openxmlformats.org/officeDocument/2006/relationships/hyperlink" Target="https://docs7.online-sps.ru/cgi/online.cgi?req=doc&amp;base=EXPZ&amp;n=731991&amp;date=05.04.2021&amp;dst=116107&amp;fld=134" TargetMode="External"/><Relationship Id="rId37264" Type="http://schemas.openxmlformats.org/officeDocument/2006/relationships/hyperlink" Target="https://docs7.online-sps.ru/cgi/online.cgi?req=doc&amp;base=EXPZ&amp;n=731991&amp;date=05.04.2021&amp;dst=104659&amp;fld=134" TargetMode="External"/><Relationship Id="rId4176" Type="http://schemas.openxmlformats.org/officeDocument/2006/relationships/hyperlink" Target="https://docs7.online-sps.ru/cgi/online.cgi?req=doc&amp;base=EXPZ&amp;n=731991&amp;date=05.04.2021&amp;dst=146121&amp;fld=134" TargetMode="External"/><Relationship Id="rId5574" Type="http://schemas.openxmlformats.org/officeDocument/2006/relationships/hyperlink" Target="https://docs7.online-sps.ru/cgi/online.cgi?req=doc&amp;base=EXPZ&amp;n=731991&amp;date=05.04.2021&amp;dst=102102&amp;fld=134" TargetMode="External"/><Relationship Id="rId6625" Type="http://schemas.openxmlformats.org/officeDocument/2006/relationships/hyperlink" Target="https://docs7.online-sps.ru/cgi/online.cgi?req=doc&amp;base=EXPZ&amp;n=731991&amp;date=05.04.2021&amp;dst=134995&amp;fld=134" TargetMode="External"/><Relationship Id="rId15168" Type="http://schemas.openxmlformats.org/officeDocument/2006/relationships/hyperlink" Target="https://docs7.online-sps.ru/cgi/online.cgi?req=doc&amp;base=EXPZ&amp;n=731991&amp;date=05.04.2021&amp;dst=140941&amp;fld=134" TargetMode="External"/><Relationship Id="rId16219" Type="http://schemas.openxmlformats.org/officeDocument/2006/relationships/hyperlink" Target="https://docs7.online-sps.ru/cgi/online.cgi?req=doc&amp;base=EXPZ&amp;n=731991&amp;date=05.04.2021&amp;dst=152467&amp;fld=134" TargetMode="External"/><Relationship Id="rId19789" Type="http://schemas.openxmlformats.org/officeDocument/2006/relationships/hyperlink" Target="https://docs7.online-sps.ru/cgi/online.cgi?req=doc&amp;base=EXPZ&amp;n=731991&amp;date=05.04.2021&amp;dst=151747&amp;fld=134" TargetMode="External"/><Relationship Id="rId22384" Type="http://schemas.openxmlformats.org/officeDocument/2006/relationships/hyperlink" Target="https://docs7.online-sps.ru/cgi/online.cgi?req=doc&amp;base=EXPZ&amp;n=731991&amp;date=05.04.2021&amp;dst=141281&amp;fld=134" TargetMode="External"/><Relationship Id="rId23435" Type="http://schemas.openxmlformats.org/officeDocument/2006/relationships/hyperlink" Target="https://docs7.online-sps.ru/cgi/online.cgi?req=doc&amp;base=EXPZ&amp;n=731991&amp;date=05.04.2021&amp;dst=143091&amp;fld=134" TargetMode="External"/><Relationship Id="rId30651" Type="http://schemas.openxmlformats.org/officeDocument/2006/relationships/hyperlink" Target="https://docs7.online-sps.ru/cgi/online.cgi?req=doc&amp;base=LAW&amp;n=371416&amp;date=05.04.2021&amp;dst=102696&amp;fld=134" TargetMode="External"/><Relationship Id="rId31702" Type="http://schemas.openxmlformats.org/officeDocument/2006/relationships/hyperlink" Target="https://docs7.online-sps.ru/cgi/online.cgi?req=doc&amp;base=LAW&amp;n=371416&amp;date=05.04.2021&amp;dst=112095&amp;fld=134" TargetMode="External"/><Relationship Id="rId5227" Type="http://schemas.openxmlformats.org/officeDocument/2006/relationships/hyperlink" Target="https://docs7.online-sps.ru/cgi/online.cgi?req=doc&amp;base=EXPZ&amp;n=731991&amp;date=05.04.2021&amp;dst=148147&amp;fld=134" TargetMode="External"/><Relationship Id="rId8797" Type="http://schemas.openxmlformats.org/officeDocument/2006/relationships/hyperlink" Target="https://docs7.online-sps.ru/cgi/online.cgi?req=doc&amp;base=EXPZ&amp;n=731991&amp;date=05.04.2021&amp;dst=139975&amp;fld=134" TargetMode="External"/><Relationship Id="rId9848" Type="http://schemas.openxmlformats.org/officeDocument/2006/relationships/hyperlink" Target="https://docs7.online-sps.ru/cgi/online.cgi?req=doc&amp;base=LAW&amp;n=371416&amp;date=05.04.2021&amp;dst=111373&amp;fld=134" TargetMode="External"/><Relationship Id="rId11778" Type="http://schemas.openxmlformats.org/officeDocument/2006/relationships/hyperlink" Target="https://docs7.online-sps.ru/cgi/online.cgi?req=doc&amp;base=LAW&amp;n=371416&amp;date=05.04.2021&amp;dst=102644&amp;fld=134" TargetMode="External"/><Relationship Id="rId12829" Type="http://schemas.openxmlformats.org/officeDocument/2006/relationships/hyperlink" Target="https://docs7.online-sps.ru/cgi/online.cgi?req=doc&amp;base=LAW&amp;n=371416&amp;date=05.04.2021&amp;dst=111813&amp;fld=134" TargetMode="External"/><Relationship Id="rId22037" Type="http://schemas.openxmlformats.org/officeDocument/2006/relationships/hyperlink" Target="https://docs7.online-sps.ru/cgi/online.cgi?req=doc&amp;base=EXPZ&amp;n=731991&amp;date=05.04.2021&amp;dst=144765&amp;fld=134" TargetMode="External"/><Relationship Id="rId26658" Type="http://schemas.openxmlformats.org/officeDocument/2006/relationships/hyperlink" Target="https://docs7.online-sps.ru/cgi/online.cgi?req=doc&amp;base=EXPZ&amp;n=731991&amp;date=05.04.2021&amp;dst=135014&amp;fld=134" TargetMode="External"/><Relationship Id="rId27709" Type="http://schemas.openxmlformats.org/officeDocument/2006/relationships/hyperlink" Target="https://docs7.online-sps.ru/cgi/online.cgi?req=doc&amp;base=EXPZ&amp;n=731991&amp;date=05.04.2021&amp;dst=148173&amp;fld=134" TargetMode="External"/><Relationship Id="rId30304" Type="http://schemas.openxmlformats.org/officeDocument/2006/relationships/hyperlink" Target="https://docs7.online-sps.ru/cgi/online.cgi?req=doc&amp;base=EXPZ&amp;n=731991&amp;date=05.04.2021&amp;dst=102351&amp;fld=134" TargetMode="External"/><Relationship Id="rId33874" Type="http://schemas.openxmlformats.org/officeDocument/2006/relationships/hyperlink" Target="https://docs7.online-sps.ru/cgi/online.cgi?req=doc&amp;base=EXPZ&amp;n=731991&amp;date=05.04.2021&amp;dst=144984&amp;fld=134" TargetMode="External"/><Relationship Id="rId34925" Type="http://schemas.openxmlformats.org/officeDocument/2006/relationships/hyperlink" Target="https://docs7.online-sps.ru/cgi/online.cgi?req=doc&amp;base=EXPZ&amp;n=731991&amp;date=05.04.2021&amp;dst=151451&amp;fld=134" TargetMode="External"/><Relationship Id="rId1837" Type="http://schemas.openxmlformats.org/officeDocument/2006/relationships/hyperlink" Target="https://docs7.online-sps.ru/cgi/online.cgi?req=doc&amp;base=EXPZ&amp;n=731991&amp;date=05.04.2021&amp;dst=136076&amp;fld=134" TargetMode="External"/><Relationship Id="rId7399" Type="http://schemas.openxmlformats.org/officeDocument/2006/relationships/hyperlink" Target="https://docs7.online-sps.ru/cgi/online.cgi?req=doc&amp;base=EXPZ&amp;n=731991&amp;date=05.04.2021&amp;dst=134944&amp;fld=134" TargetMode="External"/><Relationship Id="rId14251" Type="http://schemas.openxmlformats.org/officeDocument/2006/relationships/hyperlink" Target="https://docs7.online-sps.ru/cgi/online.cgi?req=doc&amp;base=EXPZ&amp;n=731991&amp;date=05.04.2021&amp;dst=152818&amp;fld=134" TargetMode="External"/><Relationship Id="rId15302" Type="http://schemas.openxmlformats.org/officeDocument/2006/relationships/hyperlink" Target="https://docs7.online-sps.ru/cgi/online.cgi?req=doc&amp;base=EXPZ&amp;n=731991&amp;date=05.04.2021&amp;dst=148136&amp;fld=134" TargetMode="External"/><Relationship Id="rId16700" Type="http://schemas.openxmlformats.org/officeDocument/2006/relationships/hyperlink" Target="https://docs7.online-sps.ru/cgi/online.cgi?req=doc&amp;base=EXPZ&amp;n=731991&amp;date=05.04.2021&amp;dst=150496&amp;fld=134" TargetMode="External"/><Relationship Id="rId28080" Type="http://schemas.openxmlformats.org/officeDocument/2006/relationships/hyperlink" Target="https://docs7.online-sps.ru/cgi/online.cgi?req=doc&amp;base=EXPZ&amp;n=731991&amp;date=05.04.2021&amp;dst=148158&amp;fld=134" TargetMode="External"/><Relationship Id="rId29131" Type="http://schemas.openxmlformats.org/officeDocument/2006/relationships/hyperlink" Target="https://docs7.online-sps.ru/cgi/online.cgi?req=doc&amp;base=EXPZ&amp;n=731991&amp;date=05.04.2021&amp;dst=151579&amp;fld=134" TargetMode="External"/><Relationship Id="rId32476" Type="http://schemas.openxmlformats.org/officeDocument/2006/relationships/hyperlink" Target="https://docs7.online-sps.ru/cgi/online.cgi?req=doc&amp;base=EXPZ&amp;n=731991&amp;date=05.04.2021&amp;dst=151879&amp;fld=134" TargetMode="External"/><Relationship Id="rId33527" Type="http://schemas.openxmlformats.org/officeDocument/2006/relationships/hyperlink" Target="https://docs7.online-sps.ru/cgi/online.cgi?req=doc&amp;base=EXPZ&amp;n=731991&amp;date=05.04.2021&amp;dst=120570&amp;fld=134" TargetMode="External"/><Relationship Id="rId4310" Type="http://schemas.openxmlformats.org/officeDocument/2006/relationships/hyperlink" Target="https://docs7.online-sps.ru/cgi/online.cgi?req=doc&amp;base=LAW&amp;n=371416&amp;date=05.04.2021&amp;dst=110527&amp;fld=134" TargetMode="External"/><Relationship Id="rId7880" Type="http://schemas.openxmlformats.org/officeDocument/2006/relationships/hyperlink" Target="https://docs7.online-sps.ru/cgi/online.cgi?req=doc&amp;base=EXPZ&amp;n=731991&amp;date=05.04.2021&amp;dst=101465&amp;fld=134" TargetMode="External"/><Relationship Id="rId18872" Type="http://schemas.openxmlformats.org/officeDocument/2006/relationships/hyperlink" Target="https://docs7.online-sps.ru/cgi/online.cgi?req=doc&amp;base=EXPZ&amp;n=731991&amp;date=05.04.2021&amp;dst=137181&amp;fld=134" TargetMode="External"/><Relationship Id="rId19923" Type="http://schemas.openxmlformats.org/officeDocument/2006/relationships/hyperlink" Target="https://docs7.online-sps.ru/cgi/online.cgi?req=doc&amp;base=EXPZ&amp;n=731991&amp;date=05.04.2021&amp;dst=142662&amp;fld=134" TargetMode="External"/><Relationship Id="rId21120" Type="http://schemas.openxmlformats.org/officeDocument/2006/relationships/hyperlink" Target="https://docs7.online-sps.ru/cgi/online.cgi?req=doc&amp;base=EXPZ&amp;n=731991&amp;date=05.04.2021&amp;dst=155740&amp;fld=134" TargetMode="External"/><Relationship Id="rId31078" Type="http://schemas.openxmlformats.org/officeDocument/2006/relationships/hyperlink" Target="https://docs7.online-sps.ru/cgi/online.cgi?req=doc&amp;base=EXPZ&amp;n=731991&amp;date=05.04.2021&amp;dst=108472&amp;fld=134" TargetMode="External"/><Relationship Id="rId32129" Type="http://schemas.openxmlformats.org/officeDocument/2006/relationships/hyperlink" Target="https://docs7.online-sps.ru/cgi/online.cgi?req=doc&amp;base=EXPZ&amp;n=731991&amp;date=05.04.2021&amp;dst=142980&amp;fld=134" TargetMode="External"/><Relationship Id="rId35699" Type="http://schemas.openxmlformats.org/officeDocument/2006/relationships/hyperlink" Target="https://docs7.online-sps.ru/cgi/online.cgi?req=doc&amp;base=EXPZ&amp;n=731991&amp;date=05.04.2021&amp;dst=142549&amp;fld=134" TargetMode="External"/><Relationship Id="rId36000" Type="http://schemas.openxmlformats.org/officeDocument/2006/relationships/hyperlink" Target="https://docs7.online-sps.ru/cgi/online.cgi?req=doc&amp;base=EXPZ&amp;n=731991&amp;date=05.04.2021&amp;dst=138047&amp;fld=134" TargetMode="External"/><Relationship Id="rId180" Type="http://schemas.openxmlformats.org/officeDocument/2006/relationships/hyperlink" Target="https://docs7.online-sps.ru/cgi/online.cgi?req=doc&amp;base=EXPZ&amp;n=731991&amp;date=05.04.2021&amp;dst=152588&amp;fld=134" TargetMode="External"/><Relationship Id="rId6482" Type="http://schemas.openxmlformats.org/officeDocument/2006/relationships/hyperlink" Target="https://docs7.online-sps.ru/cgi/online.cgi?req=doc&amp;base=EXPZ&amp;n=731991&amp;date=05.04.2021&amp;dst=138208&amp;fld=134" TargetMode="External"/><Relationship Id="rId7533" Type="http://schemas.openxmlformats.org/officeDocument/2006/relationships/hyperlink" Target="https://docs7.online-sps.ru/cgi/online.cgi?req=doc&amp;base=EXPZ&amp;n=731991&amp;date=05.04.2021&amp;dst=135328&amp;fld=134" TargetMode="External"/><Relationship Id="rId8931" Type="http://schemas.openxmlformats.org/officeDocument/2006/relationships/hyperlink" Target="https://docs7.online-sps.ru/cgi/online.cgi?req=doc&amp;base=EXPZ&amp;n=731991&amp;date=05.04.2021&amp;dst=140068&amp;fld=134" TargetMode="External"/><Relationship Id="rId10861" Type="http://schemas.openxmlformats.org/officeDocument/2006/relationships/hyperlink" Target="https://docs7.online-sps.ru/cgi/online.cgi?req=doc&amp;base=EXPZ&amp;n=731991&amp;date=05.04.2021&amp;dst=136941&amp;fld=134" TargetMode="External"/><Relationship Id="rId11912" Type="http://schemas.openxmlformats.org/officeDocument/2006/relationships/hyperlink" Target="https://docs7.online-sps.ru/cgi/online.cgi?req=doc&amp;base=LAW&amp;n=371416&amp;date=05.04.2021&amp;dst=102836&amp;fld=134" TargetMode="External"/><Relationship Id="rId16076" Type="http://schemas.openxmlformats.org/officeDocument/2006/relationships/hyperlink" Target="https://docs7.online-sps.ru/cgi/online.cgi?req=doc&amp;base=EXPZ&amp;n=731991&amp;date=05.04.2021&amp;dst=152220&amp;fld=134" TargetMode="External"/><Relationship Id="rId17127" Type="http://schemas.openxmlformats.org/officeDocument/2006/relationships/hyperlink" Target="https://docs7.online-sps.ru/cgi/online.cgi?req=doc&amp;base=EXPZ&amp;n=731991&amp;date=05.04.2021&amp;dst=151366&amp;fld=134" TargetMode="External"/><Relationship Id="rId17474" Type="http://schemas.openxmlformats.org/officeDocument/2006/relationships/hyperlink" Target="https://docs7.online-sps.ru/cgi/online.cgi?req=doc&amp;base=LAW&amp;n=371416&amp;date=05.04.2021&amp;dst=107303&amp;fld=134" TargetMode="External"/><Relationship Id="rId18525" Type="http://schemas.openxmlformats.org/officeDocument/2006/relationships/hyperlink" Target="https://docs7.online-sps.ru/cgi/online.cgi?req=doc&amp;base=LAW&amp;n=371416&amp;date=05.04.2021&amp;dst=111093&amp;fld=134" TargetMode="External"/><Relationship Id="rId23292" Type="http://schemas.openxmlformats.org/officeDocument/2006/relationships/hyperlink" Target="https://docs7.online-sps.ru/cgi/online.cgi?req=doc&amp;base=EXPZ&amp;n=731991&amp;date=05.04.2021&amp;dst=142765&amp;fld=134" TargetMode="External"/><Relationship Id="rId24343" Type="http://schemas.openxmlformats.org/officeDocument/2006/relationships/hyperlink" Target="https://docs7.online-sps.ru/cgi/online.cgi?req=doc&amp;base=EXPZ&amp;n=731991&amp;date=05.04.2021&amp;dst=140903&amp;fld=134" TargetMode="External"/><Relationship Id="rId24690" Type="http://schemas.openxmlformats.org/officeDocument/2006/relationships/hyperlink" Target="https://docs7.online-sps.ru/cgi/online.cgi?req=doc&amp;base=EXPZ&amp;n=731991&amp;date=05.04.2021&amp;dst=141596&amp;fld=134" TargetMode="External"/><Relationship Id="rId25741" Type="http://schemas.openxmlformats.org/officeDocument/2006/relationships/hyperlink" Target="https://docs7.online-sps.ru/cgi/online.cgi?req=doc&amp;base=EXPZ&amp;n=731991&amp;date=05.04.2021&amp;dst=138396&amp;fld=134" TargetMode="External"/><Relationship Id="rId5084" Type="http://schemas.openxmlformats.org/officeDocument/2006/relationships/hyperlink" Target="https://docs7.online-sps.ru/cgi/online.cgi?req=doc&amp;base=EXPZ&amp;n=731991&amp;date=05.04.2021&amp;dst=149549&amp;fld=134" TargetMode="External"/><Relationship Id="rId6135" Type="http://schemas.openxmlformats.org/officeDocument/2006/relationships/hyperlink" Target="https://docs7.online-sps.ru/cgi/online.cgi?req=doc&amp;base=LAW&amp;n=371416&amp;date=05.04.2021&amp;dst=108475&amp;fld=134" TargetMode="External"/><Relationship Id="rId10514" Type="http://schemas.openxmlformats.org/officeDocument/2006/relationships/hyperlink" Target="https://docs7.online-sps.ru/cgi/online.cgi?req=doc&amp;base=EXPZ&amp;n=731991&amp;date=05.04.2021&amp;dst=102343&amp;fld=134" TargetMode="External"/><Relationship Id="rId28964" Type="http://schemas.openxmlformats.org/officeDocument/2006/relationships/hyperlink" Target="https://docs7.online-sps.ru/cgi/online.cgi?req=doc&amp;base=EXPZ&amp;n=731991&amp;date=05.04.2021&amp;dst=150142&amp;fld=134" TargetMode="External"/><Relationship Id="rId30161" Type="http://schemas.openxmlformats.org/officeDocument/2006/relationships/hyperlink" Target="https://docs7.online-sps.ru/cgi/online.cgi?req=doc&amp;base=EXPZ&amp;n=731991&amp;date=05.04.2021&amp;dst=136928&amp;fld=134" TargetMode="External"/><Relationship Id="rId31212" Type="http://schemas.openxmlformats.org/officeDocument/2006/relationships/hyperlink" Target="https://docs7.online-sps.ru/cgi/online.cgi?req=doc&amp;base=LAW&amp;n=371416&amp;date=05.04.2021&amp;dst=108241&amp;fld=134" TargetMode="External"/><Relationship Id="rId32610" Type="http://schemas.openxmlformats.org/officeDocument/2006/relationships/hyperlink" Target="https://docs7.online-sps.ru/cgi/online.cgi?req=doc&amp;base=EXPZ&amp;n=731991&amp;date=05.04.2021&amp;dst=142287&amp;fld=134" TargetMode="External"/><Relationship Id="rId12686" Type="http://schemas.openxmlformats.org/officeDocument/2006/relationships/hyperlink" Target="https://docs7.online-sps.ru/cgi/online.cgi?req=doc&amp;base=LAW&amp;n=371416&amp;date=05.04.2021&amp;dst=111903&amp;fld=134" TargetMode="External"/><Relationship Id="rId13737" Type="http://schemas.openxmlformats.org/officeDocument/2006/relationships/hyperlink" Target="https://docs7.online-sps.ru/cgi/online.cgi?req=doc&amp;base=EXPZ&amp;n=731991&amp;date=05.04.2021&amp;dst=103030&amp;fld=134" TargetMode="External"/><Relationship Id="rId19299" Type="http://schemas.openxmlformats.org/officeDocument/2006/relationships/hyperlink" Target="https://docs7.online-sps.ru/cgi/online.cgi?req=doc&amp;base=LAW&amp;n=371416&amp;date=05.04.2021&amp;dst=109623&amp;fld=134" TargetMode="External"/><Relationship Id="rId20953" Type="http://schemas.openxmlformats.org/officeDocument/2006/relationships/hyperlink" Target="https://docs7.online-sps.ru/cgi/online.cgi?req=doc&amp;base=EXPZ&amp;n=731991&amp;date=05.04.2021&amp;dst=155417&amp;fld=134" TargetMode="External"/><Relationship Id="rId27566" Type="http://schemas.openxmlformats.org/officeDocument/2006/relationships/hyperlink" Target="https://docs7.online-sps.ru/cgi/online.cgi?req=doc&amp;base=EXPZ&amp;n=731991&amp;date=05.04.2021&amp;dst=141462&amp;fld=134" TargetMode="External"/><Relationship Id="rId28617" Type="http://schemas.openxmlformats.org/officeDocument/2006/relationships/hyperlink" Target="https://docs7.online-sps.ru/cgi/online.cgi?req=doc&amp;base=EXPZ&amp;n=731991&amp;date=05.04.2021&amp;dst=148950&amp;fld=134" TargetMode="External"/><Relationship Id="rId34782" Type="http://schemas.openxmlformats.org/officeDocument/2006/relationships/hyperlink" Target="https://docs7.online-sps.ru/cgi/online.cgi?req=doc&amp;base=EXPZ&amp;n=731991&amp;date=05.04.2021&amp;dst=151141&amp;fld=134" TargetMode="External"/><Relationship Id="rId35833" Type="http://schemas.openxmlformats.org/officeDocument/2006/relationships/hyperlink" Target="https://docs7.online-sps.ru/cgi/online.cgi?req=doc&amp;base=EXPZ&amp;n=731991&amp;date=05.04.2021&amp;dst=150073&amp;fld=134" TargetMode="External"/><Relationship Id="rId1694" Type="http://schemas.openxmlformats.org/officeDocument/2006/relationships/hyperlink" Target="https://docs7.online-sps.ru/cgi/online.cgi?req=doc&amp;base=EXPZ&amp;n=731991&amp;date=05.04.2021&amp;dst=112004&amp;fld=134" TargetMode="External"/><Relationship Id="rId2745" Type="http://schemas.openxmlformats.org/officeDocument/2006/relationships/hyperlink" Target="https://docs7.online-sps.ru/cgi/online.cgi?req=doc&amp;base=EXPZ&amp;n=731991&amp;date=05.04.2021&amp;dst=107509&amp;fld=134" TargetMode="External"/><Relationship Id="rId9358" Type="http://schemas.openxmlformats.org/officeDocument/2006/relationships/hyperlink" Target="https://docs7.online-sps.ru/cgi/online.cgi?req=doc&amp;base=EXPZ&amp;n=731991&amp;date=05.04.2021&amp;dst=106134&amp;fld=134" TargetMode="External"/><Relationship Id="rId11288" Type="http://schemas.openxmlformats.org/officeDocument/2006/relationships/hyperlink" Target="https://docs7.online-sps.ru/cgi/online.cgi?req=doc&amp;base=EXPZ&amp;n=731991&amp;date=05.04.2021&amp;dst=136590&amp;fld=134" TargetMode="External"/><Relationship Id="rId12339" Type="http://schemas.openxmlformats.org/officeDocument/2006/relationships/hyperlink" Target="https://docs7.online-sps.ru/cgi/online.cgi?req=doc&amp;base=EXPZ&amp;n=731991&amp;date=05.04.2021&amp;dst=142117&amp;fld=134" TargetMode="External"/><Relationship Id="rId16210" Type="http://schemas.openxmlformats.org/officeDocument/2006/relationships/hyperlink" Target="https://docs7.online-sps.ru/cgi/online.cgi?req=doc&amp;base=EXPZ&amp;n=731991&amp;date=05.04.2021&amp;dst=152444&amp;fld=134" TargetMode="External"/><Relationship Id="rId19780" Type="http://schemas.openxmlformats.org/officeDocument/2006/relationships/hyperlink" Target="https://docs7.online-sps.ru/cgi/online.cgi?req=doc&amp;base=EXPZ&amp;n=731991&amp;date=05.04.2021&amp;dst=151948&amp;fld=134" TargetMode="External"/><Relationship Id="rId20606" Type="http://schemas.openxmlformats.org/officeDocument/2006/relationships/hyperlink" Target="https://docs7.online-sps.ru/cgi/online.cgi?req=doc&amp;base=EXPZ&amp;n=731991&amp;date=05.04.2021&amp;dst=148987&amp;fld=134" TargetMode="External"/><Relationship Id="rId26168" Type="http://schemas.openxmlformats.org/officeDocument/2006/relationships/hyperlink" Target="https://docs7.online-sps.ru/cgi/online.cgi?req=doc&amp;base=EXPZ&amp;n=731991&amp;date=05.04.2021&amp;dst=135375&amp;fld=134" TargetMode="External"/><Relationship Id="rId27219" Type="http://schemas.openxmlformats.org/officeDocument/2006/relationships/hyperlink" Target="https://docs7.online-sps.ru/cgi/online.cgi?req=doc&amp;base=EXPZ&amp;n=731991&amp;date=05.04.2021&amp;dst=108168&amp;fld=134" TargetMode="External"/><Relationship Id="rId33384" Type="http://schemas.openxmlformats.org/officeDocument/2006/relationships/hyperlink" Target="https://docs7.online-sps.ru/cgi/online.cgi?req=doc&amp;base=EXPZ&amp;n=731991&amp;date=05.04.2021&amp;dst=152410&amp;fld=134" TargetMode="External"/><Relationship Id="rId34435" Type="http://schemas.openxmlformats.org/officeDocument/2006/relationships/hyperlink" Target="https://docs7.online-sps.ru/cgi/online.cgi?req=doc&amp;base=EXPZ&amp;n=731991&amp;date=05.04.2021&amp;dst=150621&amp;fld=134" TargetMode="External"/><Relationship Id="rId717" Type="http://schemas.openxmlformats.org/officeDocument/2006/relationships/hyperlink" Target="https://docs7.online-sps.ru/cgi/online.cgi?req=doc&amp;base=EXPZ&amp;n=731991&amp;date=05.04.2021&amp;dst=102360&amp;fld=134" TargetMode="External"/><Relationship Id="rId1347" Type="http://schemas.openxmlformats.org/officeDocument/2006/relationships/hyperlink" Target="https://docs7.online-sps.ru/cgi/online.cgi?req=doc&amp;base=EXPZ&amp;n=731991&amp;date=05.04.2021&amp;dst=143297&amp;fld=134" TargetMode="External"/><Relationship Id="rId5968" Type="http://schemas.openxmlformats.org/officeDocument/2006/relationships/hyperlink" Target="https://docs7.online-sps.ru/cgi/online.cgi?req=doc&amp;base=LAW&amp;n=371416&amp;date=05.04.2021&amp;dst=112137&amp;fld=134" TargetMode="External"/><Relationship Id="rId18382" Type="http://schemas.openxmlformats.org/officeDocument/2006/relationships/hyperlink" Target="https://docs7.online-sps.ru/cgi/online.cgi?req=doc&amp;base=LAW&amp;n=371416&amp;date=05.04.2021&amp;dst=106931&amp;fld=134" TargetMode="External"/><Relationship Id="rId19433" Type="http://schemas.openxmlformats.org/officeDocument/2006/relationships/hyperlink" Target="https://docs7.online-sps.ru/cgi/online.cgi?req=doc&amp;base=LAW&amp;n=371416&amp;date=05.04.2021&amp;dst=110025&amp;fld=134" TargetMode="External"/><Relationship Id="rId22778" Type="http://schemas.openxmlformats.org/officeDocument/2006/relationships/hyperlink" Target="https://docs7.online-sps.ru/cgi/online.cgi?req=doc&amp;base=EXPZ&amp;n=731991&amp;date=05.04.2021&amp;dst=147107&amp;fld=134" TargetMode="External"/><Relationship Id="rId23829" Type="http://schemas.openxmlformats.org/officeDocument/2006/relationships/hyperlink" Target="https://docs7.online-sps.ru/cgi/online.cgi?req=doc&amp;base=EXPZ&amp;n=731991&amp;date=05.04.2021&amp;dst=137598&amp;fld=134" TargetMode="External"/><Relationship Id="rId27700" Type="http://schemas.openxmlformats.org/officeDocument/2006/relationships/hyperlink" Target="https://docs7.online-sps.ru/cgi/online.cgi?req=doc&amp;base=EXPZ&amp;n=731991&amp;date=05.04.2021&amp;dst=148159&amp;fld=134" TargetMode="External"/><Relationship Id="rId33037" Type="http://schemas.openxmlformats.org/officeDocument/2006/relationships/hyperlink" Target="https://docs7.online-sps.ru/cgi/online.cgi?req=doc&amp;base=EXPZ&amp;n=731991&amp;date=05.04.2021&amp;dst=142560&amp;fld=134" TargetMode="External"/><Relationship Id="rId37658" Type="http://schemas.openxmlformats.org/officeDocument/2006/relationships/hyperlink" Target="https://docs7.online-sps.ru/cgi/online.cgi?req=doc&amp;base=EXPZ&amp;n=731991&amp;date=05.04.2021&amp;dst=149406&amp;fld=134" TargetMode="External"/><Relationship Id="rId53" Type="http://schemas.openxmlformats.org/officeDocument/2006/relationships/hyperlink" Target="https://docs7.online-sps.ru/cgi/online.cgi?req=doc&amp;base=LAW&amp;n=287515&amp;date=05.04.2021&amp;dst=100009&amp;fld=134" TargetMode="External"/><Relationship Id="rId7390" Type="http://schemas.openxmlformats.org/officeDocument/2006/relationships/hyperlink" Target="https://docs7.online-sps.ru/cgi/online.cgi?req=doc&amp;base=EXPZ&amp;n=731991&amp;date=05.04.2021&amp;dst=134930&amp;fld=134" TargetMode="External"/><Relationship Id="rId8441" Type="http://schemas.openxmlformats.org/officeDocument/2006/relationships/hyperlink" Target="https://docs7.online-sps.ru/cgi/online.cgi?req=doc&amp;base=LAW&amp;n=371416&amp;date=05.04.2021&amp;dst=110263&amp;fld=134" TargetMode="External"/><Relationship Id="rId10371" Type="http://schemas.openxmlformats.org/officeDocument/2006/relationships/hyperlink" Target="https://docs7.online-sps.ru/cgi/online.cgi?req=doc&amp;base=EXPZ&amp;n=731991&amp;date=05.04.2021&amp;dst=147528&amp;fld=134" TargetMode="External"/><Relationship Id="rId12820" Type="http://schemas.openxmlformats.org/officeDocument/2006/relationships/hyperlink" Target="https://docs7.online-sps.ru/cgi/online.cgi?req=doc&amp;base=LAW&amp;n=371416&amp;date=05.04.2021&amp;dst=112065&amp;fld=134" TargetMode="External"/><Relationship Id="rId18035" Type="http://schemas.openxmlformats.org/officeDocument/2006/relationships/hyperlink" Target="https://docs7.online-sps.ru/cgi/online.cgi?req=doc&amp;base=EXPZ&amp;n=731991&amp;date=05.04.2021&amp;dst=148565&amp;fld=134" TargetMode="External"/><Relationship Id="rId25251" Type="http://schemas.openxmlformats.org/officeDocument/2006/relationships/hyperlink" Target="https://docs7.online-sps.ru/cgi/online.cgi?req=doc&amp;base=EXPZ&amp;n=731991&amp;date=05.04.2021&amp;dst=102253&amp;fld=134" TargetMode="External"/><Relationship Id="rId26302" Type="http://schemas.openxmlformats.org/officeDocument/2006/relationships/hyperlink" Target="https://docs7.online-sps.ru/cgi/online.cgi?req=doc&amp;base=EXPZ&amp;n=731991&amp;date=05.04.2021&amp;dst=135676&amp;fld=134" TargetMode="External"/><Relationship Id="rId7043" Type="http://schemas.openxmlformats.org/officeDocument/2006/relationships/hyperlink" Target="https://docs7.online-sps.ru/cgi/online.cgi?req=doc&amp;base=EXPZ&amp;n=731991&amp;date=05.04.2021&amp;dst=135400&amp;fld=134" TargetMode="External"/><Relationship Id="rId10024" Type="http://schemas.openxmlformats.org/officeDocument/2006/relationships/hyperlink" Target="https://docs7.online-sps.ru/cgi/online.cgi?req=doc&amp;base=EXPZ&amp;n=731991&amp;date=05.04.2021&amp;dst=147765&amp;fld=134" TargetMode="External"/><Relationship Id="rId11422" Type="http://schemas.openxmlformats.org/officeDocument/2006/relationships/hyperlink" Target="https://docs7.online-sps.ru/cgi/online.cgi?req=doc&amp;base=EXPZ&amp;n=731991&amp;date=05.04.2021&amp;dst=136551&amp;fld=134" TargetMode="External"/><Relationship Id="rId14992" Type="http://schemas.openxmlformats.org/officeDocument/2006/relationships/hyperlink" Target="https://docs7.online-sps.ru/cgi/online.cgi?req=doc&amp;base=EXPZ&amp;n=731991&amp;date=05.04.2021&amp;dst=143089&amp;fld=134" TargetMode="External"/><Relationship Id="rId28474" Type="http://schemas.openxmlformats.org/officeDocument/2006/relationships/hyperlink" Target="https://docs7.online-sps.ru/cgi/online.cgi?req=doc&amp;base=EXPZ&amp;n=731991&amp;date=05.04.2021&amp;dst=106148&amp;fld=134" TargetMode="External"/><Relationship Id="rId29872" Type="http://schemas.openxmlformats.org/officeDocument/2006/relationships/hyperlink" Target="https://docs7.online-sps.ru/cgi/online.cgi?req=doc&amp;base=EXPZ&amp;n=731991&amp;date=05.04.2021&amp;dst=136111&amp;fld=134" TargetMode="External"/><Relationship Id="rId32120" Type="http://schemas.openxmlformats.org/officeDocument/2006/relationships/hyperlink" Target="https://docs7.online-sps.ru/cgi/online.cgi?req=doc&amp;base=EXPZ&amp;n=731991&amp;date=05.04.2021&amp;dst=109382&amp;fld=134" TargetMode="External"/><Relationship Id="rId13594" Type="http://schemas.openxmlformats.org/officeDocument/2006/relationships/hyperlink" Target="https://docs7.online-sps.ru/cgi/online.cgi?req=doc&amp;base=EXPZ&amp;n=731991&amp;date=05.04.2021&amp;dst=142308&amp;fld=134" TargetMode="External"/><Relationship Id="rId14645" Type="http://schemas.openxmlformats.org/officeDocument/2006/relationships/hyperlink" Target="https://docs7.online-sps.ru/cgi/online.cgi?req=doc&amp;base=EXPZ&amp;n=731991&amp;date=05.04.2021&amp;dst=142617&amp;fld=134" TargetMode="External"/><Relationship Id="rId21861" Type="http://schemas.openxmlformats.org/officeDocument/2006/relationships/hyperlink" Target="https://docs7.online-sps.ru/cgi/online.cgi?req=doc&amp;base=EXPZ&amp;n=731991&amp;date=05.04.2021&amp;dst=139090&amp;fld=134" TargetMode="External"/><Relationship Id="rId22912" Type="http://schemas.openxmlformats.org/officeDocument/2006/relationships/hyperlink" Target="https://docs7.online-sps.ru/cgi/online.cgi?req=doc&amp;base=EXPZ&amp;n=731991&amp;date=05.04.2021&amp;dst=145997&amp;fld=134" TargetMode="External"/><Relationship Id="rId27076" Type="http://schemas.openxmlformats.org/officeDocument/2006/relationships/hyperlink" Target="https://docs7.online-sps.ru/cgi/online.cgi?req=doc&amp;base=EXPZ&amp;n=731991&amp;date=05.04.2021&amp;dst=101373&amp;fld=134" TargetMode="External"/><Relationship Id="rId28127" Type="http://schemas.openxmlformats.org/officeDocument/2006/relationships/hyperlink" Target="https://docs7.online-sps.ru/cgi/online.cgi?req=doc&amp;base=EXPZ&amp;n=731991&amp;date=05.04.2021&amp;dst=149045&amp;fld=134" TargetMode="External"/><Relationship Id="rId29525" Type="http://schemas.openxmlformats.org/officeDocument/2006/relationships/hyperlink" Target="https://docs7.online-sps.ru/cgi/online.cgi?req=doc&amp;base=EXPZ&amp;n=731991&amp;date=05.04.2021&amp;dst=145398&amp;fld=134" TargetMode="External"/><Relationship Id="rId34292" Type="http://schemas.openxmlformats.org/officeDocument/2006/relationships/hyperlink" Target="https://docs7.online-sps.ru/cgi/online.cgi?req=doc&amp;base=EXPZ&amp;n=731991&amp;date=05.04.2021&amp;dst=117523&amp;fld=134" TargetMode="External"/><Relationship Id="rId35343" Type="http://schemas.openxmlformats.org/officeDocument/2006/relationships/hyperlink" Target="https://docs7.online-sps.ru/cgi/online.cgi?req=doc&amp;base=LAW&amp;n=371416&amp;date=05.04.2021&amp;dst=112481&amp;fld=134" TargetMode="External"/><Relationship Id="rId35690" Type="http://schemas.openxmlformats.org/officeDocument/2006/relationships/hyperlink" Target="https://docs7.online-sps.ru/cgi/online.cgi?req=doc&amp;base=EXPZ&amp;n=731991&amp;date=05.04.2021&amp;dst=108911&amp;fld=134" TargetMode="External"/><Relationship Id="rId36741" Type="http://schemas.openxmlformats.org/officeDocument/2006/relationships/hyperlink" Target="https://docs7.online-sps.ru/cgi/online.cgi?req=doc&amp;base=EXPZ&amp;n=731991&amp;date=05.04.2021&amp;dst=155799&amp;fld=134" TargetMode="External"/><Relationship Id="rId574" Type="http://schemas.openxmlformats.org/officeDocument/2006/relationships/hyperlink" Target="https://docs7.online-sps.ru/cgi/online.cgi?req=doc&amp;base=EXPZ&amp;n=731991&amp;date=05.04.2021&amp;dst=136669&amp;fld=134" TargetMode="External"/><Relationship Id="rId2255" Type="http://schemas.openxmlformats.org/officeDocument/2006/relationships/hyperlink" Target="https://docs7.online-sps.ru/cgi/online.cgi?req=doc&amp;base=EXPZ&amp;n=731991&amp;date=05.04.2021&amp;dst=102088&amp;fld=134" TargetMode="External"/><Relationship Id="rId3653" Type="http://schemas.openxmlformats.org/officeDocument/2006/relationships/hyperlink" Target="https://docs7.online-sps.ru/cgi/online.cgi?req=doc&amp;base=EXPZ&amp;n=731991&amp;date=05.04.2021&amp;dst=146424&amp;fld=134" TargetMode="External"/><Relationship Id="rId4704" Type="http://schemas.openxmlformats.org/officeDocument/2006/relationships/hyperlink" Target="https://docs7.online-sps.ru/cgi/online.cgi?req=doc&amp;base=EXPZ&amp;n=731991&amp;date=05.04.2021&amp;dst=137551&amp;fld=134" TargetMode="External"/><Relationship Id="rId12196" Type="http://schemas.openxmlformats.org/officeDocument/2006/relationships/hyperlink" Target="https://docs7.online-sps.ru/cgi/online.cgi?req=doc&amp;base=EXPZ&amp;n=731991&amp;date=05.04.2021&amp;dst=140837&amp;fld=134" TargetMode="External"/><Relationship Id="rId13247" Type="http://schemas.openxmlformats.org/officeDocument/2006/relationships/hyperlink" Target="https://docs7.online-sps.ru/cgi/online.cgi?req=doc&amp;base=EXPZ&amp;n=731991&amp;date=05.04.2021&amp;dst=153043&amp;fld=134" TargetMode="External"/><Relationship Id="rId17868" Type="http://schemas.openxmlformats.org/officeDocument/2006/relationships/hyperlink" Target="https://docs7.online-sps.ru/cgi/online.cgi?req=doc&amp;base=EXPZ&amp;n=731991&amp;date=05.04.2021&amp;dst=137369&amp;fld=134" TargetMode="External"/><Relationship Id="rId18919" Type="http://schemas.openxmlformats.org/officeDocument/2006/relationships/hyperlink" Target="https://docs7.online-sps.ru/cgi/online.cgi?req=doc&amp;base=EXPZ&amp;n=731991&amp;date=05.04.2021&amp;dst=150191&amp;fld=134" TargetMode="External"/><Relationship Id="rId20463" Type="http://schemas.openxmlformats.org/officeDocument/2006/relationships/hyperlink" Target="https://docs7.online-sps.ru/cgi/online.cgi?req=doc&amp;base=EXPZ&amp;n=731991&amp;date=05.04.2021&amp;dst=139611&amp;fld=134" TargetMode="External"/><Relationship Id="rId21514" Type="http://schemas.openxmlformats.org/officeDocument/2006/relationships/hyperlink" Target="https://docs7.online-sps.ru/cgi/online.cgi?req=doc&amp;base=EXPZ&amp;n=731991&amp;date=05.04.2021&amp;dst=134874&amp;fld=134" TargetMode="External"/><Relationship Id="rId227" Type="http://schemas.openxmlformats.org/officeDocument/2006/relationships/hyperlink" Target="https://docs7.online-sps.ru/cgi/online.cgi?req=doc&amp;base=EXPZ&amp;n=731991&amp;date=05.04.2021&amp;dst=136581&amp;fld=134" TargetMode="External"/><Relationship Id="rId3306" Type="http://schemas.openxmlformats.org/officeDocument/2006/relationships/hyperlink" Target="https://docs7.online-sps.ru/cgi/online.cgi?req=doc&amp;base=EXPZ&amp;n=731991&amp;date=05.04.2021&amp;dst=137964&amp;fld=134" TargetMode="External"/><Relationship Id="rId6876" Type="http://schemas.openxmlformats.org/officeDocument/2006/relationships/hyperlink" Target="https://docs7.online-sps.ru/cgi/online.cgi?req=doc&amp;base=EXPZ&amp;n=731991&amp;date=05.04.2021&amp;dst=134975&amp;fld=134" TargetMode="External"/><Relationship Id="rId7927" Type="http://schemas.openxmlformats.org/officeDocument/2006/relationships/hyperlink" Target="https://docs7.online-sps.ru/cgi/online.cgi?req=doc&amp;base=EXPZ&amp;n=731991&amp;date=05.04.2021&amp;dst=141825&amp;fld=134" TargetMode="External"/><Relationship Id="rId10908" Type="http://schemas.openxmlformats.org/officeDocument/2006/relationships/hyperlink" Target="https://docs7.online-sps.ru/cgi/online.cgi?req=doc&amp;base=LAW&amp;n=371416&amp;date=05.04.2021&amp;dst=108545&amp;fld=134" TargetMode="External"/><Relationship Id="rId19290" Type="http://schemas.openxmlformats.org/officeDocument/2006/relationships/hyperlink" Target="https://docs7.online-sps.ru/cgi/online.cgi?req=doc&amp;base=LAW&amp;n=371416&amp;date=05.04.2021&amp;dst=109573&amp;fld=134" TargetMode="External"/><Relationship Id="rId20116" Type="http://schemas.openxmlformats.org/officeDocument/2006/relationships/hyperlink" Target="https://docs7.online-sps.ru/cgi/online.cgi?req=doc&amp;base=EXPZ&amp;n=731991&amp;date=05.04.2021&amp;dst=103915&amp;fld=134" TargetMode="External"/><Relationship Id="rId23686" Type="http://schemas.openxmlformats.org/officeDocument/2006/relationships/hyperlink" Target="https://docs7.online-sps.ru/cgi/online.cgi?req=doc&amp;base=EXPZ&amp;n=731991&amp;date=05.04.2021&amp;dst=150539&amp;fld=134" TargetMode="External"/><Relationship Id="rId24737" Type="http://schemas.openxmlformats.org/officeDocument/2006/relationships/hyperlink" Target="https://docs7.online-sps.ru/cgi/online.cgi?req=doc&amp;base=EXPZ&amp;n=731991&amp;date=05.04.2021&amp;dst=141756&amp;fld=134" TargetMode="External"/><Relationship Id="rId31953" Type="http://schemas.openxmlformats.org/officeDocument/2006/relationships/hyperlink" Target="https://docs7.online-sps.ru/cgi/online.cgi?req=doc&amp;base=EXPZ&amp;n=731991&amp;date=05.04.2021&amp;dst=137101&amp;fld=134" TargetMode="External"/><Relationship Id="rId5478" Type="http://schemas.openxmlformats.org/officeDocument/2006/relationships/hyperlink" Target="https://docs7.online-sps.ru/cgi/online.cgi?req=doc&amp;base=EXPZ&amp;n=731991&amp;date=05.04.2021&amp;dst=136271&amp;fld=134" TargetMode="External"/><Relationship Id="rId6529" Type="http://schemas.openxmlformats.org/officeDocument/2006/relationships/hyperlink" Target="https://docs7.online-sps.ru/cgi/online.cgi?req=doc&amp;base=EXPZ&amp;n=731991&amp;date=05.04.2021&amp;dst=134794&amp;fld=134" TargetMode="External"/><Relationship Id="rId12330" Type="http://schemas.openxmlformats.org/officeDocument/2006/relationships/hyperlink" Target="https://docs7.online-sps.ru/cgi/online.cgi?req=doc&amp;base=EXPZ&amp;n=731991&amp;date=05.04.2021&amp;dst=108416&amp;fld=134" TargetMode="External"/><Relationship Id="rId22288" Type="http://schemas.openxmlformats.org/officeDocument/2006/relationships/hyperlink" Target="https://docs7.online-sps.ru/cgi/online.cgi?req=doc&amp;base=EXPZ&amp;n=731991&amp;date=05.04.2021&amp;dst=136451&amp;fld=134" TargetMode="External"/><Relationship Id="rId23339" Type="http://schemas.openxmlformats.org/officeDocument/2006/relationships/hyperlink" Target="https://docs7.online-sps.ru/cgi/online.cgi?req=doc&amp;base=EXPZ&amp;n=731991&amp;date=05.04.2021&amp;dst=142888&amp;fld=134" TargetMode="External"/><Relationship Id="rId27210" Type="http://schemas.openxmlformats.org/officeDocument/2006/relationships/hyperlink" Target="https://docs7.online-sps.ru/cgi/online.cgi?req=doc&amp;base=EXPZ&amp;n=731991&amp;date=05.04.2021&amp;dst=141855&amp;fld=134" TargetMode="External"/><Relationship Id="rId30555" Type="http://schemas.openxmlformats.org/officeDocument/2006/relationships/hyperlink" Target="https://docs7.online-sps.ru/cgi/online.cgi?req=doc&amp;base=LAW&amp;n=371416&amp;date=05.04.2021&amp;dst=102916&amp;fld=134" TargetMode="External"/><Relationship Id="rId31606" Type="http://schemas.openxmlformats.org/officeDocument/2006/relationships/hyperlink" Target="https://docs7.online-sps.ru/cgi/online.cgi?req=doc&amp;base=EXPZ&amp;n=731991&amp;date=05.04.2021&amp;dst=148057&amp;fld=134" TargetMode="External"/><Relationship Id="rId37168" Type="http://schemas.openxmlformats.org/officeDocument/2006/relationships/hyperlink" Target="https://docs7.online-sps.ru/cgi/online.cgi?req=doc&amp;base=EXPZ&amp;n=731991&amp;date=05.04.2021&amp;dst=138622&amp;fld=134" TargetMode="External"/><Relationship Id="rId9002" Type="http://schemas.openxmlformats.org/officeDocument/2006/relationships/hyperlink" Target="https://docs7.online-sps.ru/cgi/online.cgi?req=doc&amp;base=EXPZ&amp;n=731991&amp;date=05.04.2021&amp;dst=139834&amp;fld=134" TargetMode="External"/><Relationship Id="rId16951" Type="http://schemas.openxmlformats.org/officeDocument/2006/relationships/hyperlink" Target="https://docs7.online-sps.ru/cgi/online.cgi?req=doc&amp;base=EXPZ&amp;n=731991&amp;date=05.04.2021&amp;dst=151609&amp;fld=134" TargetMode="External"/><Relationship Id="rId29382" Type="http://schemas.openxmlformats.org/officeDocument/2006/relationships/hyperlink" Target="https://docs7.online-sps.ru/cgi/online.cgi?req=doc&amp;base=EXPZ&amp;n=731991&amp;date=05.04.2021&amp;dst=147724&amp;fld=134" TargetMode="External"/><Relationship Id="rId30208" Type="http://schemas.openxmlformats.org/officeDocument/2006/relationships/hyperlink" Target="https://docs7.online-sps.ru/cgi/online.cgi?req=doc&amp;base=EXPZ&amp;n=731991&amp;date=05.04.2021&amp;dst=101996&amp;fld=134" TargetMode="External"/><Relationship Id="rId33778" Type="http://schemas.openxmlformats.org/officeDocument/2006/relationships/hyperlink" Target="https://docs7.online-sps.ru/cgi/online.cgi?req=doc&amp;base=EXPZ&amp;n=731991&amp;date=05.04.2021&amp;dst=111067&amp;fld=134" TargetMode="External"/><Relationship Id="rId34829" Type="http://schemas.openxmlformats.org/officeDocument/2006/relationships/hyperlink" Target="https://docs7.online-sps.ru/cgi/online.cgi?req=doc&amp;base=EXPZ&amp;n=731991&amp;date=05.04.2021&amp;dst=151193&amp;fld=134" TargetMode="External"/><Relationship Id="rId4561" Type="http://schemas.openxmlformats.org/officeDocument/2006/relationships/hyperlink" Target="https://docs7.online-sps.ru/cgi/online.cgi?req=doc&amp;base=EXPZ&amp;n=731991&amp;date=05.04.2021&amp;dst=109373&amp;fld=134" TargetMode="External"/><Relationship Id="rId5612" Type="http://schemas.openxmlformats.org/officeDocument/2006/relationships/hyperlink" Target="https://docs7.online-sps.ru/cgi/online.cgi?req=doc&amp;base=EXPZ&amp;n=731991&amp;date=05.04.2021&amp;dst=102162&amp;fld=134" TargetMode="External"/><Relationship Id="rId14155" Type="http://schemas.openxmlformats.org/officeDocument/2006/relationships/hyperlink" Target="https://docs7.online-sps.ru/cgi/online.cgi?req=doc&amp;base=EXPZ&amp;n=731991&amp;date=05.04.2021&amp;dst=148234&amp;fld=134" TargetMode="External"/><Relationship Id="rId15206" Type="http://schemas.openxmlformats.org/officeDocument/2006/relationships/hyperlink" Target="https://docs7.online-sps.ru/cgi/online.cgi?req=doc&amp;base=EXPZ&amp;n=731991&amp;date=05.04.2021&amp;dst=141061&amp;fld=134" TargetMode="External"/><Relationship Id="rId15553" Type="http://schemas.openxmlformats.org/officeDocument/2006/relationships/hyperlink" Target="https://docs7.online-sps.ru/cgi/online.cgi?req=doc&amp;base=EXPZ&amp;n=731991&amp;date=05.04.2021&amp;dst=142038&amp;fld=134" TargetMode="External"/><Relationship Id="rId16604" Type="http://schemas.openxmlformats.org/officeDocument/2006/relationships/hyperlink" Target="https://docs7.online-sps.ru/cgi/online.cgi?req=doc&amp;base=EXPZ&amp;n=731991&amp;date=05.04.2021&amp;dst=148675&amp;fld=134" TargetMode="External"/><Relationship Id="rId21371" Type="http://schemas.openxmlformats.org/officeDocument/2006/relationships/hyperlink" Target="https://docs7.online-sps.ru/cgi/online.cgi?req=doc&amp;base=EXPZ&amp;n=731991&amp;date=05.04.2021&amp;dst=156254&amp;fld=134" TargetMode="External"/><Relationship Id="rId23820" Type="http://schemas.openxmlformats.org/officeDocument/2006/relationships/hyperlink" Target="https://docs7.online-sps.ru/cgi/online.cgi?req=doc&amp;base=EXPZ&amp;n=731991&amp;date=05.04.2021&amp;dst=137576&amp;fld=134" TargetMode="External"/><Relationship Id="rId29035" Type="http://schemas.openxmlformats.org/officeDocument/2006/relationships/hyperlink" Target="https://docs7.online-sps.ru/cgi/online.cgi?req=doc&amp;base=EXPZ&amp;n=731991&amp;date=05.04.2021&amp;dst=150342&amp;fld=134" TargetMode="External"/><Relationship Id="rId36251" Type="http://schemas.openxmlformats.org/officeDocument/2006/relationships/hyperlink" Target="https://docs7.online-sps.ru/cgi/online.cgi?req=doc&amp;base=EXPZ&amp;n=731991&amp;date=05.04.2021&amp;dst=138553&amp;fld=134" TargetMode="External"/><Relationship Id="rId37302" Type="http://schemas.openxmlformats.org/officeDocument/2006/relationships/hyperlink" Target="https://docs7.online-sps.ru/cgi/online.cgi?req=doc&amp;base=EXPZ&amp;n=731991&amp;date=05.04.2021&amp;dst=104665&amp;fld=134" TargetMode="External"/><Relationship Id="rId3163" Type="http://schemas.openxmlformats.org/officeDocument/2006/relationships/hyperlink" Target="https://docs7.online-sps.ru/cgi/online.cgi?req=doc&amp;base=EXPZ&amp;n=731991&amp;date=05.04.2021&amp;dst=102351&amp;fld=134" TargetMode="External"/><Relationship Id="rId4214" Type="http://schemas.openxmlformats.org/officeDocument/2006/relationships/hyperlink" Target="https://docs7.online-sps.ru/cgi/online.cgi?req=doc&amp;base=EXPZ&amp;n=731991&amp;date=05.04.2021&amp;dst=146195&amp;fld=134" TargetMode="External"/><Relationship Id="rId18776" Type="http://schemas.openxmlformats.org/officeDocument/2006/relationships/hyperlink" Target="https://docs7.online-sps.ru/cgi/online.cgi?req=doc&amp;base=EXPZ&amp;n=731991&amp;date=05.04.2021&amp;dst=145101&amp;fld=134" TargetMode="External"/><Relationship Id="rId19827" Type="http://schemas.openxmlformats.org/officeDocument/2006/relationships/hyperlink" Target="https://docs7.online-sps.ru/cgi/online.cgi?req=doc&amp;base=EXPZ&amp;n=731991&amp;date=05.04.2021&amp;dst=142508&amp;fld=134" TargetMode="External"/><Relationship Id="rId21024" Type="http://schemas.openxmlformats.org/officeDocument/2006/relationships/hyperlink" Target="https://docs7.online-sps.ru/cgi/online.cgi?req=doc&amp;base=EXPZ&amp;n=731991&amp;date=05.04.2021&amp;dst=155552&amp;fld=134" TargetMode="External"/><Relationship Id="rId22422" Type="http://schemas.openxmlformats.org/officeDocument/2006/relationships/hyperlink" Target="https://docs7.online-sps.ru/cgi/online.cgi?req=doc&amp;base=EXPZ&amp;n=731991&amp;date=05.04.2021&amp;dst=141751&amp;fld=134" TargetMode="External"/><Relationship Id="rId25992" Type="http://schemas.openxmlformats.org/officeDocument/2006/relationships/hyperlink" Target="https://docs7.online-sps.ru/cgi/online.cgi?req=doc&amp;base=EXPZ&amp;n=731991&amp;date=05.04.2021&amp;dst=134972&amp;fld=134" TargetMode="External"/><Relationship Id="rId6386" Type="http://schemas.openxmlformats.org/officeDocument/2006/relationships/hyperlink" Target="https://docs7.online-sps.ru/cgi/online.cgi?req=doc&amp;base=EXPZ&amp;n=731991&amp;date=05.04.2021&amp;dst=137933&amp;fld=134" TargetMode="External"/><Relationship Id="rId7784" Type="http://schemas.openxmlformats.org/officeDocument/2006/relationships/hyperlink" Target="https://docs7.online-sps.ru/cgi/online.cgi?req=doc&amp;base=EXPZ&amp;n=731991&amp;date=05.04.2021&amp;dst=135793&amp;fld=134" TargetMode="External"/><Relationship Id="rId8835" Type="http://schemas.openxmlformats.org/officeDocument/2006/relationships/hyperlink" Target="https://docs7.online-sps.ru/cgi/online.cgi?req=doc&amp;base=EXPZ&amp;n=731991&amp;date=05.04.2021&amp;dst=150508&amp;fld=134" TargetMode="External"/><Relationship Id="rId10765" Type="http://schemas.openxmlformats.org/officeDocument/2006/relationships/hyperlink" Target="https://docs7.online-sps.ru/cgi/online.cgi?req=doc&amp;base=EXPZ&amp;n=731991&amp;date=05.04.2021&amp;dst=102343&amp;fld=134" TargetMode="External"/><Relationship Id="rId11816" Type="http://schemas.openxmlformats.org/officeDocument/2006/relationships/hyperlink" Target="https://docs7.online-sps.ru/cgi/online.cgi?req=doc&amp;base=LAW&amp;n=371416&amp;date=05.04.2021&amp;dst=103038&amp;fld=134" TargetMode="External"/><Relationship Id="rId17378" Type="http://schemas.openxmlformats.org/officeDocument/2006/relationships/hyperlink" Target="https://docs7.online-sps.ru/cgi/online.cgi?req=doc&amp;base=LAW&amp;n=371416&amp;date=05.04.2021&amp;dst=107345&amp;fld=134" TargetMode="External"/><Relationship Id="rId18429" Type="http://schemas.openxmlformats.org/officeDocument/2006/relationships/hyperlink" Target="https://docs7.online-sps.ru/cgi/online.cgi?req=doc&amp;base=LAW&amp;n=371416&amp;date=05.04.2021&amp;dst=112683&amp;fld=134" TargetMode="External"/><Relationship Id="rId24594" Type="http://schemas.openxmlformats.org/officeDocument/2006/relationships/hyperlink" Target="https://docs7.online-sps.ru/cgi/online.cgi?req=doc&amp;base=EXPZ&amp;n=731991&amp;date=05.04.2021&amp;dst=141394&amp;fld=134" TargetMode="External"/><Relationship Id="rId25645" Type="http://schemas.openxmlformats.org/officeDocument/2006/relationships/hyperlink" Target="https://docs7.online-sps.ru/cgi/online.cgi?req=doc&amp;base=EXPZ&amp;n=731991&amp;date=05.04.2021&amp;dst=138209&amp;fld=134" TargetMode="External"/><Relationship Id="rId32861" Type="http://schemas.openxmlformats.org/officeDocument/2006/relationships/hyperlink" Target="https://docs7.online-sps.ru/cgi/online.cgi?req=doc&amp;base=EXPZ&amp;n=731991&amp;date=05.04.2021&amp;dst=111188&amp;fld=134" TargetMode="External"/><Relationship Id="rId33912" Type="http://schemas.openxmlformats.org/officeDocument/2006/relationships/hyperlink" Target="https://docs7.online-sps.ru/cgi/online.cgi?req=doc&amp;base=EXPZ&amp;n=731991&amp;date=05.04.2021&amp;dst=145056&amp;fld=134" TargetMode="External"/><Relationship Id="rId6039" Type="http://schemas.openxmlformats.org/officeDocument/2006/relationships/hyperlink" Target="https://docs7.online-sps.ru/cgi/online.cgi?req=doc&amp;base=LAW&amp;n=371416&amp;date=05.04.2021&amp;dst=112245&amp;fld=134" TargetMode="External"/><Relationship Id="rId7437" Type="http://schemas.openxmlformats.org/officeDocument/2006/relationships/hyperlink" Target="https://docs7.online-sps.ru/cgi/online.cgi?req=doc&amp;base=EXPZ&amp;n=731991&amp;date=05.04.2021&amp;dst=135001&amp;fld=134" TargetMode="External"/><Relationship Id="rId10418" Type="http://schemas.openxmlformats.org/officeDocument/2006/relationships/hyperlink" Target="https://docs7.online-sps.ru/cgi/online.cgi?req=doc&amp;base=LAW&amp;n=371416&amp;date=05.04.2021&amp;dst=112633&amp;fld=134" TargetMode="External"/><Relationship Id="rId13988" Type="http://schemas.openxmlformats.org/officeDocument/2006/relationships/hyperlink" Target="https://docs7.online-sps.ru/cgi/online.cgi?req=doc&amp;base=EXPZ&amp;n=731991&amp;date=05.04.2021&amp;dst=140922&amp;fld=134" TargetMode="External"/><Relationship Id="rId18910" Type="http://schemas.openxmlformats.org/officeDocument/2006/relationships/hyperlink" Target="https://docs7.online-sps.ru/cgi/online.cgi?req=doc&amp;base=EXPZ&amp;n=731991&amp;date=05.04.2021&amp;dst=150162&amp;fld=134" TargetMode="External"/><Relationship Id="rId23196" Type="http://schemas.openxmlformats.org/officeDocument/2006/relationships/hyperlink" Target="https://docs7.online-sps.ru/cgi/online.cgi?req=doc&amp;base=EXPZ&amp;n=731991&amp;date=05.04.2021&amp;dst=136863&amp;fld=134" TargetMode="External"/><Relationship Id="rId24247" Type="http://schemas.openxmlformats.org/officeDocument/2006/relationships/hyperlink" Target="https://docs7.online-sps.ru/cgi/online.cgi?req=doc&amp;base=EXPZ&amp;n=731991&amp;date=05.04.2021&amp;dst=144184&amp;fld=134" TargetMode="External"/><Relationship Id="rId28868" Type="http://schemas.openxmlformats.org/officeDocument/2006/relationships/hyperlink" Target="https://docs7.online-sps.ru/cgi/online.cgi?req=doc&amp;base=EXPZ&amp;n=731991&amp;date=05.04.2021&amp;dst=144747&amp;fld=134" TargetMode="External"/><Relationship Id="rId29919" Type="http://schemas.openxmlformats.org/officeDocument/2006/relationships/hyperlink" Target="https://docs7.online-sps.ru/cgi/online.cgi?req=doc&amp;base=EXPZ&amp;n=731991&amp;date=05.04.2021&amp;dst=136177&amp;fld=134" TargetMode="External"/><Relationship Id="rId31463" Type="http://schemas.openxmlformats.org/officeDocument/2006/relationships/hyperlink" Target="https://docs7.online-sps.ru/cgi/online.cgi?req=doc&amp;base=EXPZ&amp;n=731991&amp;date=05.04.2021&amp;dst=140455&amp;fld=134" TargetMode="External"/><Relationship Id="rId32514" Type="http://schemas.openxmlformats.org/officeDocument/2006/relationships/hyperlink" Target="https://docs7.online-sps.ru/cgi/online.cgi?req=doc&amp;base=EXPZ&amp;n=731991&amp;date=05.04.2021&amp;dst=141906&amp;fld=134" TargetMode="External"/><Relationship Id="rId2996" Type="http://schemas.openxmlformats.org/officeDocument/2006/relationships/hyperlink" Target="https://docs7.online-sps.ru/cgi/online.cgi?req=doc&amp;base=EXPZ&amp;n=731991&amp;date=05.04.2021&amp;dst=110974&amp;fld=134" TargetMode="External"/><Relationship Id="rId16461" Type="http://schemas.openxmlformats.org/officeDocument/2006/relationships/hyperlink" Target="https://docs7.online-sps.ru/cgi/online.cgi?req=doc&amp;base=LAW&amp;n=371416&amp;date=05.04.2021&amp;dst=108469&amp;fld=134" TargetMode="External"/><Relationship Id="rId17512" Type="http://schemas.openxmlformats.org/officeDocument/2006/relationships/hyperlink" Target="https://docs7.online-sps.ru/cgi/online.cgi?req=doc&amp;base=LAW&amp;n=371416&amp;date=05.04.2021&amp;dst=107479&amp;fld=134" TargetMode="External"/><Relationship Id="rId20857" Type="http://schemas.openxmlformats.org/officeDocument/2006/relationships/hyperlink" Target="https://docs7.online-sps.ru/cgi/online.cgi?req=doc&amp;base=EXPZ&amp;n=731991&amp;date=05.04.2021&amp;dst=155205&amp;fld=134" TargetMode="External"/><Relationship Id="rId21908" Type="http://schemas.openxmlformats.org/officeDocument/2006/relationships/hyperlink" Target="https://docs7.online-sps.ru/cgi/online.cgi?req=doc&amp;base=EXPZ&amp;n=731991&amp;date=05.04.2021&amp;dst=139210&amp;fld=134" TargetMode="External"/><Relationship Id="rId30065" Type="http://schemas.openxmlformats.org/officeDocument/2006/relationships/hyperlink" Target="https://docs7.online-sps.ru/cgi/online.cgi?req=doc&amp;base=EXPZ&amp;n=731991&amp;date=05.04.2021&amp;dst=136501&amp;fld=134" TargetMode="External"/><Relationship Id="rId31116" Type="http://schemas.openxmlformats.org/officeDocument/2006/relationships/hyperlink" Target="https://docs7.online-sps.ru/cgi/online.cgi?req=doc&amp;base=EXPZ&amp;n=731991&amp;date=05.04.2021&amp;dst=148269&amp;fld=134" TargetMode="External"/><Relationship Id="rId34686" Type="http://schemas.openxmlformats.org/officeDocument/2006/relationships/hyperlink" Target="https://docs7.online-sps.ru/cgi/online.cgi?req=doc&amp;base=EXPZ&amp;n=731991&amp;date=05.04.2021&amp;dst=150972&amp;fld=134" TargetMode="External"/><Relationship Id="rId35737" Type="http://schemas.openxmlformats.org/officeDocument/2006/relationships/hyperlink" Target="https://docs7.online-sps.ru/cgi/online.cgi?req=doc&amp;base=EXPZ&amp;n=731991&amp;date=05.04.2021&amp;dst=142619&amp;fld=134" TargetMode="External"/><Relationship Id="rId968" Type="http://schemas.openxmlformats.org/officeDocument/2006/relationships/hyperlink" Target="https://docs7.online-sps.ru/cgi/online.cgi?req=doc&amp;base=EXPZ&amp;n=731991&amp;date=05.04.2021&amp;dst=143376&amp;fld=134" TargetMode="External"/><Relationship Id="rId1598" Type="http://schemas.openxmlformats.org/officeDocument/2006/relationships/hyperlink" Target="https://docs7.online-sps.ru/cgi/online.cgi?req=doc&amp;base=EXPZ&amp;n=731991&amp;date=05.04.2021&amp;dst=111300&amp;fld=134" TargetMode="External"/><Relationship Id="rId2649" Type="http://schemas.openxmlformats.org/officeDocument/2006/relationships/hyperlink" Target="https://docs7.online-sps.ru/cgi/online.cgi?req=doc&amp;base=EXPZ&amp;n=731991&amp;date=05.04.2021&amp;dst=141488&amp;fld=134" TargetMode="External"/><Relationship Id="rId6520" Type="http://schemas.openxmlformats.org/officeDocument/2006/relationships/hyperlink" Target="https://docs7.online-sps.ru/cgi/online.cgi?req=doc&amp;base=EXPZ&amp;n=731991&amp;date=05.04.2021&amp;dst=134783&amp;fld=134" TargetMode="External"/><Relationship Id="rId15063" Type="http://schemas.openxmlformats.org/officeDocument/2006/relationships/hyperlink" Target="https://docs7.online-sps.ru/cgi/online.cgi?req=doc&amp;base=EXPZ&amp;n=731991&amp;date=05.04.2021&amp;dst=148373&amp;fld=134" TargetMode="External"/><Relationship Id="rId16114" Type="http://schemas.openxmlformats.org/officeDocument/2006/relationships/hyperlink" Target="https://docs7.online-sps.ru/cgi/online.cgi?req=doc&amp;base=EXPZ&amp;n=731991&amp;date=05.04.2021&amp;dst=152299&amp;fld=134" TargetMode="External"/><Relationship Id="rId23330" Type="http://schemas.openxmlformats.org/officeDocument/2006/relationships/hyperlink" Target="https://docs7.online-sps.ru/cgi/online.cgi?req=doc&amp;base=EXPZ&amp;n=731991&amp;date=05.04.2021&amp;dst=142873&amp;fld=134" TargetMode="External"/><Relationship Id="rId33288" Type="http://schemas.openxmlformats.org/officeDocument/2006/relationships/hyperlink" Target="https://docs7.online-sps.ru/cgi/online.cgi?req=doc&amp;base=EXPZ&amp;n=731991&amp;date=05.04.2021&amp;dst=152262&amp;fld=134" TargetMode="External"/><Relationship Id="rId34339" Type="http://schemas.openxmlformats.org/officeDocument/2006/relationships/hyperlink" Target="https://docs7.online-sps.ru/cgi/online.cgi?req=doc&amp;base=EXPZ&amp;n=731991&amp;date=05.04.2021&amp;dst=150359&amp;fld=134" TargetMode="External"/><Relationship Id="rId4071" Type="http://schemas.openxmlformats.org/officeDocument/2006/relationships/hyperlink" Target="https://docs7.online-sps.ru/cgi/online.cgi?req=doc&amp;base=EXPZ&amp;n=731991&amp;date=05.04.2021&amp;dst=145933&amp;fld=134" TargetMode="External"/><Relationship Id="rId5122" Type="http://schemas.openxmlformats.org/officeDocument/2006/relationships/hyperlink" Target="https://docs7.online-sps.ru/cgi/online.cgi?req=doc&amp;base=EXPZ&amp;n=731991&amp;date=05.04.2021&amp;dst=143828&amp;fld=134" TargetMode="External"/><Relationship Id="rId8692" Type="http://schemas.openxmlformats.org/officeDocument/2006/relationships/hyperlink" Target="https://docs7.online-sps.ru/cgi/online.cgi?req=doc&amp;base=EXPZ&amp;n=731991&amp;date=05.04.2021&amp;dst=105748&amp;fld=134" TargetMode="External"/><Relationship Id="rId9743" Type="http://schemas.openxmlformats.org/officeDocument/2006/relationships/hyperlink" Target="https://docs7.online-sps.ru/cgi/online.cgi?req=doc&amp;base=LAW&amp;n=371416&amp;date=05.04.2021&amp;dst=111379&amp;fld=134" TargetMode="External"/><Relationship Id="rId18286" Type="http://schemas.openxmlformats.org/officeDocument/2006/relationships/hyperlink" Target="https://docs7.online-sps.ru/cgi/online.cgi?req=doc&amp;base=LAW&amp;n=371416&amp;date=05.04.2021&amp;dst=112309&amp;fld=134" TargetMode="External"/><Relationship Id="rId19337" Type="http://schemas.openxmlformats.org/officeDocument/2006/relationships/hyperlink" Target="https://docs7.online-sps.ru/cgi/online.cgi?req=doc&amp;base=LAW&amp;n=371416&amp;date=05.04.2021&amp;dst=100906&amp;fld=134" TargetMode="External"/><Relationship Id="rId19684" Type="http://schemas.openxmlformats.org/officeDocument/2006/relationships/hyperlink" Target="https://docs7.online-sps.ru/cgi/online.cgi?req=doc&amp;base=EXPZ&amp;n=731991&amp;date=05.04.2021&amp;dst=151807&amp;fld=134" TargetMode="External"/><Relationship Id="rId26553" Type="http://schemas.openxmlformats.org/officeDocument/2006/relationships/hyperlink" Target="https://docs7.online-sps.ru/cgi/online.cgi?req=doc&amp;base=EXPZ&amp;n=731991&amp;date=05.04.2021&amp;dst=134770&amp;fld=134" TargetMode="External"/><Relationship Id="rId27951" Type="http://schemas.openxmlformats.org/officeDocument/2006/relationships/hyperlink" Target="https://docs7.online-sps.ru/cgi/online.cgi?req=doc&amp;base=EXPZ&amp;n=731991&amp;date=05.04.2021&amp;dst=141160&amp;fld=134" TargetMode="External"/><Relationship Id="rId7294" Type="http://schemas.openxmlformats.org/officeDocument/2006/relationships/hyperlink" Target="https://docs7.online-sps.ru/cgi/online.cgi?req=doc&amp;base=EXPZ&amp;n=731991&amp;date=05.04.2021&amp;dst=135855&amp;fld=134" TargetMode="External"/><Relationship Id="rId8345" Type="http://schemas.openxmlformats.org/officeDocument/2006/relationships/hyperlink" Target="https://docs7.online-sps.ru/cgi/online.cgi?req=doc&amp;base=LAW&amp;n=371416&amp;date=05.04.2021&amp;dst=105257&amp;fld=134" TargetMode="External"/><Relationship Id="rId11673" Type="http://schemas.openxmlformats.org/officeDocument/2006/relationships/hyperlink" Target="https://docs7.online-sps.ru/cgi/online.cgi?req=doc&amp;base=LAW&amp;n=371416&amp;date=05.04.2021&amp;dst=102852&amp;fld=134" TargetMode="External"/><Relationship Id="rId12724" Type="http://schemas.openxmlformats.org/officeDocument/2006/relationships/hyperlink" Target="https://docs7.online-sps.ru/cgi/online.cgi?req=doc&amp;base=LAW&amp;n=371416&amp;date=05.04.2021&amp;dst=111967&amp;fld=134" TargetMode="External"/><Relationship Id="rId25155" Type="http://schemas.openxmlformats.org/officeDocument/2006/relationships/hyperlink" Target="https://docs7.online-sps.ru/cgi/online.cgi?req=doc&amp;base=EXPZ&amp;n=731991&amp;date=05.04.2021&amp;dst=102102&amp;fld=134" TargetMode="External"/><Relationship Id="rId26206" Type="http://schemas.openxmlformats.org/officeDocument/2006/relationships/hyperlink" Target="https://docs7.online-sps.ru/cgi/online.cgi?req=doc&amp;base=EXPZ&amp;n=731991&amp;date=05.04.2021&amp;dst=100877&amp;fld=134" TargetMode="External"/><Relationship Id="rId27604" Type="http://schemas.openxmlformats.org/officeDocument/2006/relationships/hyperlink" Target="https://docs7.online-sps.ru/cgi/online.cgi?req=doc&amp;base=EXPZ&amp;n=731991&amp;date=05.04.2021&amp;dst=141559&amp;fld=134" TargetMode="External"/><Relationship Id="rId30949" Type="http://schemas.openxmlformats.org/officeDocument/2006/relationships/hyperlink" Target="https://docs7.online-sps.ru/cgi/online.cgi?req=doc&amp;base=EXPZ&amp;n=731991&amp;date=05.04.2021&amp;dst=106876&amp;fld=134" TargetMode="External"/><Relationship Id="rId32371" Type="http://schemas.openxmlformats.org/officeDocument/2006/relationships/hyperlink" Target="https://docs7.online-sps.ru/cgi/online.cgi?req=doc&amp;base=EXPZ&amp;n=731991&amp;date=05.04.2021&amp;dst=148411&amp;fld=134" TargetMode="External"/><Relationship Id="rId33422" Type="http://schemas.openxmlformats.org/officeDocument/2006/relationships/hyperlink" Target="https://docs7.online-sps.ru/cgi/online.cgi?req=doc&amp;base=EXPZ&amp;n=731991&amp;date=05.04.2021&amp;dst=119916&amp;fld=134" TargetMode="External"/><Relationship Id="rId34820" Type="http://schemas.openxmlformats.org/officeDocument/2006/relationships/hyperlink" Target="https://docs7.online-sps.ru/cgi/online.cgi?req=doc&amp;base=EXPZ&amp;n=731991&amp;date=05.04.2021&amp;dst=151193&amp;fld=134" TargetMode="External"/><Relationship Id="rId1732" Type="http://schemas.openxmlformats.org/officeDocument/2006/relationships/hyperlink" Target="https://docs7.online-sps.ru/cgi/online.cgi?req=doc&amp;base=EXPZ&amp;n=731991&amp;date=05.04.2021&amp;dst=114931&amp;fld=134" TargetMode="External"/><Relationship Id="rId10275" Type="http://schemas.openxmlformats.org/officeDocument/2006/relationships/hyperlink" Target="https://docs7.online-sps.ru/cgi/online.cgi?req=doc&amp;base=EXPZ&amp;n=731991&amp;date=05.04.2021&amp;dst=114333&amp;fld=134" TargetMode="External"/><Relationship Id="rId11326" Type="http://schemas.openxmlformats.org/officeDocument/2006/relationships/hyperlink" Target="https://docs7.online-sps.ru/cgi/online.cgi?req=doc&amp;base=EXPZ&amp;n=731991&amp;date=05.04.2021&amp;dst=136900&amp;fld=134" TargetMode="External"/><Relationship Id="rId14896" Type="http://schemas.openxmlformats.org/officeDocument/2006/relationships/hyperlink" Target="https://docs7.online-sps.ru/cgi/online.cgi?req=doc&amp;base=EXPZ&amp;n=731991&amp;date=05.04.2021&amp;dst=142850&amp;fld=134" TargetMode="External"/><Relationship Id="rId15947" Type="http://schemas.openxmlformats.org/officeDocument/2006/relationships/hyperlink" Target="https://docs7.online-sps.ru/cgi/online.cgi?req=doc&amp;base=EXPZ&amp;n=731991&amp;date=05.04.2021&amp;dst=152745&amp;fld=134" TargetMode="External"/><Relationship Id="rId29776" Type="http://schemas.openxmlformats.org/officeDocument/2006/relationships/hyperlink" Target="https://docs7.online-sps.ru/cgi/online.cgi?req=doc&amp;base=LAW&amp;n=371416&amp;date=05.04.2021&amp;dst=112675&amp;fld=134" TargetMode="External"/><Relationship Id="rId32024" Type="http://schemas.openxmlformats.org/officeDocument/2006/relationships/hyperlink" Target="https://docs7.online-sps.ru/cgi/online.cgi?req=doc&amp;base=EXPZ&amp;n=731991&amp;date=05.04.2021&amp;dst=109187&amp;fld=134" TargetMode="External"/><Relationship Id="rId36992" Type="http://schemas.openxmlformats.org/officeDocument/2006/relationships/hyperlink" Target="https://docs7.online-sps.ru/cgi/online.cgi?req=doc&amp;base=EXPZ&amp;n=731991&amp;date=05.04.2021&amp;dst=156315&amp;fld=134" TargetMode="External"/><Relationship Id="rId4955" Type="http://schemas.openxmlformats.org/officeDocument/2006/relationships/hyperlink" Target="https://docs7.online-sps.ru/cgi/online.cgi?req=doc&amp;base=EXPZ&amp;n=731991&amp;date=05.04.2021&amp;dst=143825&amp;fld=134" TargetMode="External"/><Relationship Id="rId13498" Type="http://schemas.openxmlformats.org/officeDocument/2006/relationships/hyperlink" Target="https://docs7.online-sps.ru/cgi/online.cgi?req=doc&amp;base=EXPZ&amp;n=731991&amp;date=05.04.2021&amp;dst=150544&amp;fld=134" TargetMode="External"/><Relationship Id="rId14549" Type="http://schemas.openxmlformats.org/officeDocument/2006/relationships/hyperlink" Target="https://docs7.online-sps.ru/cgi/online.cgi?req=doc&amp;base=LAW&amp;n=371416&amp;date=05.04.2021&amp;dst=109037&amp;fld=134" TargetMode="External"/><Relationship Id="rId18420" Type="http://schemas.openxmlformats.org/officeDocument/2006/relationships/hyperlink" Target="https://docs7.online-sps.ru/cgi/online.cgi?req=doc&amp;base=LAW&amp;n=371416&amp;date=05.04.2021&amp;dst=106969&amp;fld=134" TargetMode="External"/><Relationship Id="rId21765" Type="http://schemas.openxmlformats.org/officeDocument/2006/relationships/hyperlink" Target="https://docs7.online-sps.ru/cgi/online.cgi?req=doc&amp;base=EXPZ&amp;n=731991&amp;date=05.04.2021&amp;dst=138844&amp;fld=134" TargetMode="External"/><Relationship Id="rId22816" Type="http://schemas.openxmlformats.org/officeDocument/2006/relationships/hyperlink" Target="https://docs7.online-sps.ru/cgi/online.cgi?req=doc&amp;base=EXPZ&amp;n=731991&amp;date=05.04.2021&amp;dst=137226&amp;fld=134" TargetMode="External"/><Relationship Id="rId28378" Type="http://schemas.openxmlformats.org/officeDocument/2006/relationships/hyperlink" Target="https://docs7.online-sps.ru/cgi/online.cgi?req=doc&amp;base=EXPZ&amp;n=731991&amp;date=05.04.2021&amp;dst=139937&amp;fld=134" TargetMode="External"/><Relationship Id="rId29429" Type="http://schemas.openxmlformats.org/officeDocument/2006/relationships/hyperlink" Target="https://docs7.online-sps.ru/cgi/online.cgi?req=doc&amp;base=EXPZ&amp;n=731991&amp;date=05.04.2021&amp;dst=147806&amp;fld=134" TargetMode="External"/><Relationship Id="rId34196" Type="http://schemas.openxmlformats.org/officeDocument/2006/relationships/hyperlink" Target="https://docs7.online-sps.ru/cgi/online.cgi?req=doc&amp;base=EXPZ&amp;n=731991&amp;date=05.04.2021&amp;dst=148775&amp;fld=134" TargetMode="External"/><Relationship Id="rId35594" Type="http://schemas.openxmlformats.org/officeDocument/2006/relationships/hyperlink" Target="https://docs7.online-sps.ru/cgi/online.cgi?req=doc&amp;base=EXPZ&amp;n=731991&amp;date=05.04.2021&amp;dst=151887&amp;fld=134" TargetMode="External"/><Relationship Id="rId36645" Type="http://schemas.openxmlformats.org/officeDocument/2006/relationships/hyperlink" Target="https://docs7.online-sps.ru/cgi/online.cgi?req=doc&amp;base=EXPZ&amp;n=731991&amp;date=05.04.2021&amp;dst=155620&amp;fld=134" TargetMode="External"/><Relationship Id="rId3557" Type="http://schemas.openxmlformats.org/officeDocument/2006/relationships/hyperlink" Target="https://docs7.online-sps.ru/cgi/online.cgi?req=doc&amp;base=EXPZ&amp;n=731991&amp;date=05.04.2021&amp;dst=146274&amp;fld=134" TargetMode="External"/><Relationship Id="rId4608" Type="http://schemas.openxmlformats.org/officeDocument/2006/relationships/hyperlink" Target="https://docs7.online-sps.ru/cgi/online.cgi?req=doc&amp;base=EXPZ&amp;n=731991&amp;date=05.04.2021&amp;dst=117797&amp;fld=134" TargetMode="External"/><Relationship Id="rId17022" Type="http://schemas.openxmlformats.org/officeDocument/2006/relationships/hyperlink" Target="https://docs7.online-sps.ru/cgi/online.cgi?req=doc&amp;base=EXPZ&amp;n=731991&amp;date=05.04.2021&amp;dst=117491&amp;fld=134" TargetMode="External"/><Relationship Id="rId20367" Type="http://schemas.openxmlformats.org/officeDocument/2006/relationships/hyperlink" Target="https://docs7.online-sps.ru/cgi/online.cgi?req=doc&amp;base=EXPZ&amp;n=731991&amp;date=05.04.2021&amp;dst=149553&amp;fld=134" TargetMode="External"/><Relationship Id="rId21418" Type="http://schemas.openxmlformats.org/officeDocument/2006/relationships/hyperlink" Target="https://docs7.online-sps.ru/cgi/online.cgi?req=doc&amp;base=EXPZ&amp;n=731991&amp;date=05.04.2021&amp;dst=156363&amp;fld=134" TargetMode="External"/><Relationship Id="rId24988" Type="http://schemas.openxmlformats.org/officeDocument/2006/relationships/hyperlink" Target="https://docs7.online-sps.ru/cgi/online.cgi?req=doc&amp;base=EXPZ&amp;n=731991&amp;date=05.04.2021&amp;dst=136152&amp;fld=134" TargetMode="External"/><Relationship Id="rId29910" Type="http://schemas.openxmlformats.org/officeDocument/2006/relationships/hyperlink" Target="https://docs7.online-sps.ru/cgi/online.cgi?req=doc&amp;base=EXPZ&amp;n=731991&amp;date=05.04.2021&amp;dst=136168&amp;fld=134" TargetMode="External"/><Relationship Id="rId35247" Type="http://schemas.openxmlformats.org/officeDocument/2006/relationships/hyperlink" Target="https://docs7.online-sps.ru/cgi/online.cgi?req=doc&amp;base=EXPZ&amp;n=731991&amp;date=05.04.2021&amp;dst=148578&amp;fld=134" TargetMode="External"/><Relationship Id="rId478" Type="http://schemas.openxmlformats.org/officeDocument/2006/relationships/hyperlink" Target="https://docs7.online-sps.ru/cgi/online.cgi?req=doc&amp;base=EXPZ&amp;n=731991&amp;date=05.04.2021&amp;dst=136015&amp;fld=134" TargetMode="External"/><Relationship Id="rId2159" Type="http://schemas.openxmlformats.org/officeDocument/2006/relationships/hyperlink" Target="https://docs7.online-sps.ru/cgi/online.cgi?req=doc&amp;base=EXPZ&amp;n=731991&amp;date=05.04.2021&amp;dst=102351&amp;fld=134" TargetMode="External"/><Relationship Id="rId6030" Type="http://schemas.openxmlformats.org/officeDocument/2006/relationships/hyperlink" Target="https://docs7.online-sps.ru/cgi/online.cgi?req=doc&amp;base=LAW&amp;n=371416&amp;date=05.04.2021&amp;dst=112477&amp;fld=134" TargetMode="External"/><Relationship Id="rId12581" Type="http://schemas.openxmlformats.org/officeDocument/2006/relationships/hyperlink" Target="https://docs7.online-sps.ru/cgi/online.cgi?req=doc&amp;base=LAW&amp;n=371416&amp;date=05.04.2021&amp;dst=111623&amp;fld=134" TargetMode="External"/><Relationship Id="rId19194" Type="http://schemas.openxmlformats.org/officeDocument/2006/relationships/hyperlink" Target="https://docs7.online-sps.ru/cgi/online.cgi?req=doc&amp;base=LAW&amp;n=371416&amp;date=05.04.2021&amp;dst=109479&amp;fld=134" TargetMode="External"/><Relationship Id="rId27461" Type="http://schemas.openxmlformats.org/officeDocument/2006/relationships/hyperlink" Target="https://docs7.online-sps.ru/cgi/online.cgi?req=doc&amp;base=EXPZ&amp;n=731991&amp;date=05.04.2021&amp;dst=141272&amp;fld=134" TargetMode="External"/><Relationship Id="rId28512" Type="http://schemas.openxmlformats.org/officeDocument/2006/relationships/hyperlink" Target="https://docs7.online-sps.ru/cgi/online.cgi?req=doc&amp;base=EXPZ&amp;n=731991&amp;date=05.04.2021&amp;dst=140164&amp;fld=134" TargetMode="External"/><Relationship Id="rId31857" Type="http://schemas.openxmlformats.org/officeDocument/2006/relationships/hyperlink" Target="https://docs7.online-sps.ru/cgi/online.cgi?req=doc&amp;base=EXPZ&amp;n=731991&amp;date=05.04.2021&amp;dst=110894&amp;fld=134" TargetMode="External"/><Relationship Id="rId32908" Type="http://schemas.openxmlformats.org/officeDocument/2006/relationships/hyperlink" Target="https://docs7.online-sps.ru/cgi/online.cgi?req=doc&amp;base=EXPZ&amp;n=731991&amp;date=05.04.2021&amp;dst=152802&amp;fld=134" TargetMode="External"/><Relationship Id="rId2640" Type="http://schemas.openxmlformats.org/officeDocument/2006/relationships/hyperlink" Target="https://docs7.online-sps.ru/cgi/online.cgi?req=doc&amp;base=EXPZ&amp;n=731991&amp;date=05.04.2021&amp;dst=141281&amp;fld=134" TargetMode="External"/><Relationship Id="rId9253" Type="http://schemas.openxmlformats.org/officeDocument/2006/relationships/hyperlink" Target="https://docs7.online-sps.ru/cgi/online.cgi?req=doc&amp;base=EXPZ&amp;n=731991&amp;date=05.04.2021&amp;dst=141397&amp;fld=134" TargetMode="External"/><Relationship Id="rId11183" Type="http://schemas.openxmlformats.org/officeDocument/2006/relationships/hyperlink" Target="https://docs7.online-sps.ru/cgi/online.cgi?req=doc&amp;base=EXPZ&amp;n=731991&amp;date=05.04.2021&amp;dst=136358&amp;fld=134" TargetMode="External"/><Relationship Id="rId12234" Type="http://schemas.openxmlformats.org/officeDocument/2006/relationships/hyperlink" Target="https://docs7.online-sps.ru/cgi/online.cgi?req=doc&amp;base=EXPZ&amp;n=731991&amp;date=05.04.2021&amp;dst=106898&amp;fld=134" TargetMode="External"/><Relationship Id="rId13632" Type="http://schemas.openxmlformats.org/officeDocument/2006/relationships/hyperlink" Target="https://docs7.online-sps.ru/cgi/online.cgi?req=doc&amp;base=EXPZ&amp;n=731991&amp;date=05.04.2021&amp;dst=142452&amp;fld=134" TargetMode="External"/><Relationship Id="rId26063" Type="http://schemas.openxmlformats.org/officeDocument/2006/relationships/hyperlink" Target="https://docs7.online-sps.ru/cgi/online.cgi?req=doc&amp;base=EXPZ&amp;n=731991&amp;date=05.04.2021&amp;dst=135103&amp;fld=134" TargetMode="External"/><Relationship Id="rId27114" Type="http://schemas.openxmlformats.org/officeDocument/2006/relationships/hyperlink" Target="https://docs7.online-sps.ru/cgi/online.cgi?req=doc&amp;base=EXPZ&amp;n=731991&amp;date=05.04.2021&amp;dst=135893&amp;fld=134" TargetMode="External"/><Relationship Id="rId30459" Type="http://schemas.openxmlformats.org/officeDocument/2006/relationships/hyperlink" Target="https://docs7.online-sps.ru/cgi/online.cgi?req=doc&amp;base=LAW&amp;n=371416&amp;date=05.04.2021&amp;dst=101940&amp;fld=134" TargetMode="External"/><Relationship Id="rId34330" Type="http://schemas.openxmlformats.org/officeDocument/2006/relationships/hyperlink" Target="https://docs7.online-sps.ru/cgi/online.cgi?req=doc&amp;base=EXPZ&amp;n=731991&amp;date=05.04.2021&amp;dst=117599&amp;fld=134" TargetMode="External"/><Relationship Id="rId612" Type="http://schemas.openxmlformats.org/officeDocument/2006/relationships/hyperlink" Target="https://docs7.online-sps.ru/cgi/online.cgi?req=doc&amp;base=EXPZ&amp;n=731991&amp;date=05.04.2021&amp;dst=102025&amp;fld=134" TargetMode="External"/><Relationship Id="rId1242" Type="http://schemas.openxmlformats.org/officeDocument/2006/relationships/hyperlink" Target="https://docs7.online-sps.ru/cgi/online.cgi?req=doc&amp;base=EXPZ&amp;n=731991&amp;date=05.04.2021&amp;dst=148743&amp;fld=134" TargetMode="External"/><Relationship Id="rId16855" Type="http://schemas.openxmlformats.org/officeDocument/2006/relationships/hyperlink" Target="https://docs7.online-sps.ru/cgi/online.cgi?req=doc&amp;base=EXPZ&amp;n=731991&amp;date=05.04.2021&amp;dst=118068&amp;fld=134" TargetMode="External"/><Relationship Id="rId17906" Type="http://schemas.openxmlformats.org/officeDocument/2006/relationships/hyperlink" Target="https://docs7.online-sps.ru/cgi/online.cgi?req=doc&amp;base=EXPZ&amp;n=731991&amp;date=05.04.2021&amp;dst=145614&amp;fld=134" TargetMode="External"/><Relationship Id="rId20501" Type="http://schemas.openxmlformats.org/officeDocument/2006/relationships/hyperlink" Target="https://docs7.online-sps.ru/cgi/online.cgi?req=doc&amp;base=EXPZ&amp;n=731991&amp;date=05.04.2021&amp;dst=138444&amp;fld=134" TargetMode="External"/><Relationship Id="rId29286" Type="http://schemas.openxmlformats.org/officeDocument/2006/relationships/hyperlink" Target="https://docs7.online-sps.ru/cgi/online.cgi?req=doc&amp;base=EXPZ&amp;n=731991&amp;date=05.04.2021&amp;dst=147503&amp;fld=134" TargetMode="External"/><Relationship Id="rId37553" Type="http://schemas.openxmlformats.org/officeDocument/2006/relationships/hyperlink" Target="https://docs7.online-sps.ru/cgi/online.cgi?req=doc&amp;base=EXPZ&amp;n=731991&amp;date=05.04.2021&amp;dst=139306&amp;fld=134" TargetMode="External"/><Relationship Id="rId4465" Type="http://schemas.openxmlformats.org/officeDocument/2006/relationships/hyperlink" Target="https://docs7.online-sps.ru/cgi/online.cgi?req=doc&amp;base=EXPZ&amp;n=731991&amp;date=05.04.2021&amp;dst=137785&amp;fld=134" TargetMode="External"/><Relationship Id="rId5863" Type="http://schemas.openxmlformats.org/officeDocument/2006/relationships/hyperlink" Target="https://docs7.online-sps.ru/cgi/online.cgi?req=doc&amp;base=LAW&amp;n=371416&amp;date=05.04.2021&amp;dst=111017&amp;fld=134" TargetMode="External"/><Relationship Id="rId6914" Type="http://schemas.openxmlformats.org/officeDocument/2006/relationships/hyperlink" Target="https://docs7.online-sps.ru/cgi/online.cgi?req=doc&amp;base=EXPZ&amp;n=731991&amp;date=05.04.2021&amp;dst=135082&amp;fld=134" TargetMode="External"/><Relationship Id="rId15457" Type="http://schemas.openxmlformats.org/officeDocument/2006/relationships/hyperlink" Target="https://docs7.online-sps.ru/cgi/online.cgi?req=doc&amp;base=EXPZ&amp;n=731991&amp;date=05.04.2021&amp;dst=141771&amp;fld=134" TargetMode="External"/><Relationship Id="rId16508" Type="http://schemas.openxmlformats.org/officeDocument/2006/relationships/hyperlink" Target="https://docs7.online-sps.ru/cgi/online.cgi?req=doc&amp;base=LAW&amp;n=371416&amp;date=05.04.2021&amp;dst=108673&amp;fld=134" TargetMode="External"/><Relationship Id="rId22673" Type="http://schemas.openxmlformats.org/officeDocument/2006/relationships/hyperlink" Target="https://docs7.online-sps.ru/cgi/online.cgi?req=doc&amp;base=EXPZ&amp;n=731991&amp;date=05.04.2021&amp;dst=146602&amp;fld=134" TargetMode="External"/><Relationship Id="rId23724" Type="http://schemas.openxmlformats.org/officeDocument/2006/relationships/hyperlink" Target="https://docs7.online-sps.ru/cgi/online.cgi?req=doc&amp;base=EXPZ&amp;n=731991&amp;date=05.04.2021&amp;dst=151675&amp;fld=134" TargetMode="External"/><Relationship Id="rId30940" Type="http://schemas.openxmlformats.org/officeDocument/2006/relationships/hyperlink" Target="https://docs7.online-sps.ru/cgi/online.cgi?req=doc&amp;base=EXPZ&amp;n=731991&amp;date=05.04.2021&amp;dst=140705&amp;fld=134" TargetMode="External"/><Relationship Id="rId36155" Type="http://schemas.openxmlformats.org/officeDocument/2006/relationships/hyperlink" Target="https://docs7.online-sps.ru/cgi/online.cgi?req=doc&amp;base=EXPZ&amp;n=731991&amp;date=05.04.2021&amp;dst=104253&amp;fld=134" TargetMode="External"/><Relationship Id="rId37206" Type="http://schemas.openxmlformats.org/officeDocument/2006/relationships/hyperlink" Target="https://docs7.online-sps.ru/cgi/online.cgi?req=doc&amp;base=EXPZ&amp;n=731991&amp;date=05.04.2021&amp;dst=104649&amp;fld=134" TargetMode="External"/><Relationship Id="rId3067" Type="http://schemas.openxmlformats.org/officeDocument/2006/relationships/hyperlink" Target="https://docs7.online-sps.ru/cgi/online.cgi?req=doc&amp;base=EXPZ&amp;n=731991&amp;date=05.04.2021&amp;dst=143258&amp;fld=134" TargetMode="External"/><Relationship Id="rId4118" Type="http://schemas.openxmlformats.org/officeDocument/2006/relationships/hyperlink" Target="https://docs7.online-sps.ru/cgi/online.cgi?req=doc&amp;base=EXPZ&amp;n=731991&amp;date=05.04.2021&amp;dst=146017&amp;fld=134" TargetMode="External"/><Relationship Id="rId5516" Type="http://schemas.openxmlformats.org/officeDocument/2006/relationships/hyperlink" Target="https://docs7.online-sps.ru/cgi/online.cgi?req=doc&amp;base=EXPZ&amp;n=731991&amp;date=05.04.2021&amp;dst=136361&amp;fld=134" TargetMode="External"/><Relationship Id="rId14059" Type="http://schemas.openxmlformats.org/officeDocument/2006/relationships/hyperlink" Target="https://docs7.online-sps.ru/cgi/online.cgi?req=doc&amp;base=EXPZ&amp;n=731991&amp;date=05.04.2021&amp;dst=141669&amp;fld=134" TargetMode="External"/><Relationship Id="rId21275" Type="http://schemas.openxmlformats.org/officeDocument/2006/relationships/hyperlink" Target="https://docs7.online-sps.ru/cgi/online.cgi?req=doc&amp;base=EXPZ&amp;n=731991&amp;date=05.04.2021&amp;dst=124101&amp;fld=134" TargetMode="External"/><Relationship Id="rId22326" Type="http://schemas.openxmlformats.org/officeDocument/2006/relationships/hyperlink" Target="https://docs7.online-sps.ru/cgi/online.cgi?req=doc&amp;base=EXPZ&amp;n=731991&amp;date=05.04.2021&amp;dst=140086&amp;fld=134" TargetMode="External"/><Relationship Id="rId25896" Type="http://schemas.openxmlformats.org/officeDocument/2006/relationships/hyperlink" Target="https://docs7.online-sps.ru/cgi/online.cgi?req=doc&amp;base=EXPZ&amp;n=731991&amp;date=05.04.2021&amp;dst=134739&amp;fld=134" TargetMode="External"/><Relationship Id="rId26947" Type="http://schemas.openxmlformats.org/officeDocument/2006/relationships/hyperlink" Target="https://docs7.online-sps.ru/cgi/online.cgi?req=doc&amp;base=EXPZ&amp;n=731991&amp;date=05.04.2021&amp;dst=135684&amp;fld=134" TargetMode="External"/><Relationship Id="rId7688" Type="http://schemas.openxmlformats.org/officeDocument/2006/relationships/hyperlink" Target="https://docs7.online-sps.ru/cgi/online.cgi?req=doc&amp;base=EXPZ&amp;n=731991&amp;date=05.04.2021&amp;dst=101146&amp;fld=134" TargetMode="External"/><Relationship Id="rId8739" Type="http://schemas.openxmlformats.org/officeDocument/2006/relationships/hyperlink" Target="https://docs7.online-sps.ru/cgi/online.cgi?req=doc&amp;base=EXPZ&amp;n=731991&amp;date=05.04.2021&amp;dst=139868&amp;fld=134" TargetMode="External"/><Relationship Id="rId10669" Type="http://schemas.openxmlformats.org/officeDocument/2006/relationships/hyperlink" Target="https://docs7.online-sps.ru/cgi/online.cgi?req=doc&amp;base=LAW&amp;n=371416&amp;date=05.04.2021&amp;dst=112233&amp;fld=134" TargetMode="External"/><Relationship Id="rId14540" Type="http://schemas.openxmlformats.org/officeDocument/2006/relationships/hyperlink" Target="https://docs7.online-sps.ru/cgi/online.cgi?req=doc&amp;base=LAW&amp;n=371416&amp;date=05.04.2021&amp;dst=109405&amp;fld=134" TargetMode="External"/><Relationship Id="rId24498" Type="http://schemas.openxmlformats.org/officeDocument/2006/relationships/hyperlink" Target="https://docs7.online-sps.ru/cgi/online.cgi?req=doc&amp;base=EXPZ&amp;n=731991&amp;date=05.04.2021&amp;dst=141220&amp;fld=134" TargetMode="External"/><Relationship Id="rId25549" Type="http://schemas.openxmlformats.org/officeDocument/2006/relationships/hyperlink" Target="https://docs7.online-sps.ru/cgi/online.cgi?req=doc&amp;base=EXPZ&amp;n=731991&amp;date=05.04.2021&amp;dst=137927&amp;fld=134" TargetMode="External"/><Relationship Id="rId29420" Type="http://schemas.openxmlformats.org/officeDocument/2006/relationships/hyperlink" Target="https://docs7.online-sps.ru/cgi/online.cgi?req=doc&amp;base=EXPZ&amp;n=731991&amp;date=05.04.2021&amp;dst=114730&amp;fld=134" TargetMode="External"/><Relationship Id="rId32765" Type="http://schemas.openxmlformats.org/officeDocument/2006/relationships/hyperlink" Target="https://docs7.online-sps.ru/cgi/online.cgi?req=doc&amp;base=EXPZ&amp;n=731991&amp;date=05.04.2021&amp;dst=144222&amp;fld=134" TargetMode="External"/><Relationship Id="rId33816" Type="http://schemas.openxmlformats.org/officeDocument/2006/relationships/hyperlink" Target="https://docs7.online-sps.ru/cgi/online.cgi?req=doc&amp;base=EXPZ&amp;n=731991&amp;date=05.04.2021&amp;dst=144575&amp;fld=134" TargetMode="External"/><Relationship Id="rId12091" Type="http://schemas.openxmlformats.org/officeDocument/2006/relationships/hyperlink" Target="https://docs7.online-sps.ru/cgi/online.cgi?req=doc&amp;base=EXPZ&amp;n=731991&amp;date=05.04.2021&amp;dst=102351&amp;fld=134" TargetMode="External"/><Relationship Id="rId13142" Type="http://schemas.openxmlformats.org/officeDocument/2006/relationships/hyperlink" Target="https://docs7.online-sps.ru/cgi/online.cgi?req=doc&amp;base=EXPZ&amp;n=731991&amp;date=05.04.2021&amp;dst=140597&amp;fld=134" TargetMode="External"/><Relationship Id="rId28022" Type="http://schemas.openxmlformats.org/officeDocument/2006/relationships/hyperlink" Target="https://docs7.online-sps.ru/cgi/online.cgi?req=doc&amp;base=EXPZ&amp;n=731991&amp;date=05.04.2021&amp;dst=107509&amp;fld=134" TargetMode="External"/><Relationship Id="rId31367" Type="http://schemas.openxmlformats.org/officeDocument/2006/relationships/hyperlink" Target="https://docs7.online-sps.ru/cgi/online.cgi?req=doc&amp;base=EXPZ&amp;n=731991&amp;date=05.04.2021&amp;dst=140309&amp;fld=134" TargetMode="External"/><Relationship Id="rId32418" Type="http://schemas.openxmlformats.org/officeDocument/2006/relationships/hyperlink" Target="https://docs7.online-sps.ru/cgi/online.cgi?req=doc&amp;base=EXPZ&amp;n=731991&amp;date=05.04.2021&amp;dst=149771&amp;fld=134" TargetMode="External"/><Relationship Id="rId35988" Type="http://schemas.openxmlformats.org/officeDocument/2006/relationships/hyperlink" Target="https://docs7.online-sps.ru/cgi/online.cgi?req=doc&amp;base=EXPZ&amp;n=731991&amp;date=05.04.2021&amp;dst=137949&amp;fld=134" TargetMode="External"/><Relationship Id="rId2150" Type="http://schemas.openxmlformats.org/officeDocument/2006/relationships/hyperlink" Target="https://docs7.online-sps.ru/cgi/online.cgi?req=doc&amp;base=EXPZ&amp;n=731991&amp;date=05.04.2021&amp;dst=102112&amp;fld=134" TargetMode="External"/><Relationship Id="rId3201" Type="http://schemas.openxmlformats.org/officeDocument/2006/relationships/hyperlink" Target="https://docs7.online-sps.ru/cgi/online.cgi?req=doc&amp;base=EXPZ&amp;n=731991&amp;date=05.04.2021&amp;dst=112703&amp;fld=134" TargetMode="External"/><Relationship Id="rId6771" Type="http://schemas.openxmlformats.org/officeDocument/2006/relationships/hyperlink" Target="https://docs7.online-sps.ru/cgi/online.cgi?req=doc&amp;base=EXPZ&amp;n=731991&amp;date=05.04.2021&amp;dst=135070&amp;fld=134" TargetMode="External"/><Relationship Id="rId7822" Type="http://schemas.openxmlformats.org/officeDocument/2006/relationships/hyperlink" Target="https://docs7.online-sps.ru/cgi/online.cgi?req=doc&amp;base=EXPZ&amp;n=731991&amp;date=05.04.2021&amp;dst=101357&amp;fld=134" TargetMode="External"/><Relationship Id="rId16365" Type="http://schemas.openxmlformats.org/officeDocument/2006/relationships/hyperlink" Target="https://docs7.online-sps.ru/cgi/online.cgi?req=doc&amp;base=LAW&amp;n=371416&amp;date=05.04.2021&amp;dst=120268&amp;fld=134" TargetMode="External"/><Relationship Id="rId17416" Type="http://schemas.openxmlformats.org/officeDocument/2006/relationships/hyperlink" Target="https://docs7.online-sps.ru/cgi/online.cgi?req=doc&amp;base=LAW&amp;n=371416&amp;date=05.04.2021&amp;dst=107589&amp;fld=134" TargetMode="External"/><Relationship Id="rId17763" Type="http://schemas.openxmlformats.org/officeDocument/2006/relationships/hyperlink" Target="https://docs7.online-sps.ru/cgi/online.cgi?req=doc&amp;base=EXPZ&amp;n=731991&amp;date=05.04.2021&amp;dst=145675&amp;fld=134" TargetMode="External"/><Relationship Id="rId18814" Type="http://schemas.openxmlformats.org/officeDocument/2006/relationships/hyperlink" Target="https://docs7.online-sps.ru/cgi/online.cgi?req=doc&amp;base=EXPZ&amp;n=731991&amp;date=05.04.2021&amp;dst=137070&amp;fld=134" TargetMode="External"/><Relationship Id="rId20011" Type="http://schemas.openxmlformats.org/officeDocument/2006/relationships/hyperlink" Target="https://docs7.online-sps.ru/cgi/online.cgi?req=doc&amp;base=LAW&amp;n=371416&amp;date=05.04.2021&amp;dst=107955&amp;fld=134" TargetMode="External"/><Relationship Id="rId23581" Type="http://schemas.openxmlformats.org/officeDocument/2006/relationships/hyperlink" Target="https://docs7.online-sps.ru/cgi/online.cgi?req=doc&amp;base=EXPZ&amp;n=731991&amp;date=05.04.2021&amp;dst=143409&amp;fld=134" TargetMode="External"/><Relationship Id="rId122" Type="http://schemas.openxmlformats.org/officeDocument/2006/relationships/hyperlink" Target="https://docs7.online-sps.ru/cgi/online.cgi?req=doc&amp;base=EXPZ&amp;n=731991&amp;date=05.04.2021&amp;dst=143337&amp;fld=134" TargetMode="External"/><Relationship Id="rId5373" Type="http://schemas.openxmlformats.org/officeDocument/2006/relationships/hyperlink" Target="https://docs7.online-sps.ru/cgi/online.cgi?req=doc&amp;base=EXPZ&amp;n=731991&amp;date=05.04.2021&amp;dst=136116&amp;fld=134" TargetMode="External"/><Relationship Id="rId6424" Type="http://schemas.openxmlformats.org/officeDocument/2006/relationships/hyperlink" Target="https://docs7.online-sps.ru/cgi/online.cgi?req=doc&amp;base=EXPZ&amp;n=731991&amp;date=05.04.2021&amp;dst=138134&amp;fld=134" TargetMode="External"/><Relationship Id="rId10803" Type="http://schemas.openxmlformats.org/officeDocument/2006/relationships/hyperlink" Target="https://docs7.online-sps.ru/cgi/online.cgi?req=doc&amp;base=LAW&amp;n=371416&amp;date=05.04.2021&amp;dst=109487&amp;fld=134" TargetMode="External"/><Relationship Id="rId16018" Type="http://schemas.openxmlformats.org/officeDocument/2006/relationships/hyperlink" Target="https://docs7.online-sps.ru/cgi/online.cgi?req=doc&amp;base=EXPZ&amp;n=731991&amp;date=05.04.2021&amp;dst=152098&amp;fld=134" TargetMode="External"/><Relationship Id="rId22183" Type="http://schemas.openxmlformats.org/officeDocument/2006/relationships/hyperlink" Target="https://docs7.online-sps.ru/cgi/online.cgi?req=doc&amp;base=LAW&amp;n=371416&amp;date=05.04.2021&amp;dst=120864&amp;fld=134" TargetMode="External"/><Relationship Id="rId23234" Type="http://schemas.openxmlformats.org/officeDocument/2006/relationships/hyperlink" Target="https://docs7.online-sps.ru/cgi/online.cgi?req=doc&amp;base=EXPZ&amp;n=731991&amp;date=05.04.2021&amp;dst=141711&amp;fld=134" TargetMode="External"/><Relationship Id="rId24632" Type="http://schemas.openxmlformats.org/officeDocument/2006/relationships/hyperlink" Target="https://docs7.online-sps.ru/cgi/online.cgi?req=doc&amp;base=EXPZ&amp;n=731991&amp;date=05.04.2021&amp;dst=141460&amp;fld=134" TargetMode="External"/><Relationship Id="rId30450" Type="http://schemas.openxmlformats.org/officeDocument/2006/relationships/hyperlink" Target="https://docs7.online-sps.ru/cgi/online.cgi?req=doc&amp;base=EXPZ&amp;n=731991&amp;date=05.04.2021&amp;dst=102507&amp;fld=134" TargetMode="External"/><Relationship Id="rId31501" Type="http://schemas.openxmlformats.org/officeDocument/2006/relationships/hyperlink" Target="https://docs7.online-sps.ru/cgi/online.cgi?req=doc&amp;base=EXPZ&amp;n=731991&amp;date=05.04.2021&amp;dst=140514&amp;fld=134" TargetMode="External"/><Relationship Id="rId37063" Type="http://schemas.openxmlformats.org/officeDocument/2006/relationships/hyperlink" Target="https://docs7.online-sps.ru/cgi/online.cgi?req=doc&amp;base=EXPZ&amp;n=731991&amp;date=05.04.2021&amp;dst=124527&amp;fld=134" TargetMode="External"/><Relationship Id="rId5026" Type="http://schemas.openxmlformats.org/officeDocument/2006/relationships/hyperlink" Target="https://docs7.online-sps.ru/cgi/online.cgi?req=doc&amp;base=EXPZ&amp;n=731991&amp;date=05.04.2021&amp;dst=144076&amp;fld=134" TargetMode="External"/><Relationship Id="rId8596" Type="http://schemas.openxmlformats.org/officeDocument/2006/relationships/hyperlink" Target="https://docs7.online-sps.ru/cgi/online.cgi?req=doc&amp;base=EXPZ&amp;n=731991&amp;date=05.04.2021&amp;dst=105505&amp;fld=134" TargetMode="External"/><Relationship Id="rId9994" Type="http://schemas.openxmlformats.org/officeDocument/2006/relationships/hyperlink" Target="https://docs7.online-sps.ru/cgi/online.cgi?req=doc&amp;base=EXPZ&amp;n=731991&amp;date=05.04.2021&amp;dst=147713&amp;fld=134" TargetMode="External"/><Relationship Id="rId12975" Type="http://schemas.openxmlformats.org/officeDocument/2006/relationships/hyperlink" Target="https://docs7.online-sps.ru/cgi/online.cgi?req=doc&amp;base=EXPZ&amp;n=731991&amp;date=05.04.2021&amp;dst=140354&amp;fld=134" TargetMode="External"/><Relationship Id="rId19588" Type="http://schemas.openxmlformats.org/officeDocument/2006/relationships/hyperlink" Target="https://docs7.online-sps.ru/cgi/online.cgi?req=doc&amp;base=EXPZ&amp;n=731991&amp;date=05.04.2021&amp;dst=151752&amp;fld=134" TargetMode="External"/><Relationship Id="rId27855" Type="http://schemas.openxmlformats.org/officeDocument/2006/relationships/hyperlink" Target="https://docs7.online-sps.ru/cgi/online.cgi?req=doc&amp;base=EXPZ&amp;n=731991&amp;date=05.04.2021&amp;dst=140984&amp;fld=134" TargetMode="External"/><Relationship Id="rId28906" Type="http://schemas.openxmlformats.org/officeDocument/2006/relationships/hyperlink" Target="https://docs7.online-sps.ru/cgi/online.cgi?req=doc&amp;base=EXPZ&amp;n=731991&amp;date=05.04.2021&amp;dst=144818&amp;fld=134" TargetMode="External"/><Relationship Id="rId30103" Type="http://schemas.openxmlformats.org/officeDocument/2006/relationships/hyperlink" Target="https://docs7.online-sps.ru/cgi/online.cgi?req=doc&amp;base=EXPZ&amp;n=731991&amp;date=05.04.2021&amp;dst=136583&amp;fld=134" TargetMode="External"/><Relationship Id="rId1983" Type="http://schemas.openxmlformats.org/officeDocument/2006/relationships/hyperlink" Target="https://docs7.online-sps.ru/cgi/online.cgi?req=doc&amp;base=EXPZ&amp;n=731991&amp;date=05.04.2021&amp;dst=136228&amp;fld=134" TargetMode="External"/><Relationship Id="rId7198" Type="http://schemas.openxmlformats.org/officeDocument/2006/relationships/hyperlink" Target="https://docs7.online-sps.ru/cgi/online.cgi?req=doc&amp;base=EXPZ&amp;n=731991&amp;date=05.04.2021&amp;dst=135716&amp;fld=134" TargetMode="External"/><Relationship Id="rId8249" Type="http://schemas.openxmlformats.org/officeDocument/2006/relationships/hyperlink" Target="https://docs7.online-sps.ru/cgi/online.cgi?req=doc&amp;base=EXPZ&amp;n=731991&amp;date=05.04.2021&amp;dst=107315&amp;fld=134" TargetMode="External"/><Relationship Id="rId9647" Type="http://schemas.openxmlformats.org/officeDocument/2006/relationships/hyperlink" Target="https://docs7.online-sps.ru/cgi/online.cgi?req=doc&amp;base=EXPZ&amp;n=731991&amp;date=05.04.2021&amp;dst=150480&amp;fld=134" TargetMode="External"/><Relationship Id="rId11577" Type="http://schemas.openxmlformats.org/officeDocument/2006/relationships/hyperlink" Target="https://docs7.online-sps.ru/cgi/online.cgi?req=doc&amp;base=EXPZ&amp;n=731991&amp;date=05.04.2021&amp;dst=136817&amp;fld=134" TargetMode="External"/><Relationship Id="rId12628" Type="http://schemas.openxmlformats.org/officeDocument/2006/relationships/hyperlink" Target="https://docs7.online-sps.ru/cgi/online.cgi?req=doc&amp;base=LAW&amp;n=371416&amp;date=05.04.2021&amp;dst=111849&amp;fld=134" TargetMode="External"/><Relationship Id="rId25059" Type="http://schemas.openxmlformats.org/officeDocument/2006/relationships/hyperlink" Target="https://docs7.online-sps.ru/cgi/online.cgi?req=doc&amp;base=EXPZ&amp;n=731991&amp;date=05.04.2021&amp;dst=136271&amp;fld=134" TargetMode="External"/><Relationship Id="rId26457" Type="http://schemas.openxmlformats.org/officeDocument/2006/relationships/hyperlink" Target="https://docs7.online-sps.ru/cgi/online.cgi?req=doc&amp;base=EXPZ&amp;n=731991&amp;date=05.04.2021&amp;dst=135870&amp;fld=134" TargetMode="External"/><Relationship Id="rId27508" Type="http://schemas.openxmlformats.org/officeDocument/2006/relationships/hyperlink" Target="https://docs7.online-sps.ru/cgi/online.cgi?req=doc&amp;base=EXPZ&amp;n=731991&amp;date=05.04.2021&amp;dst=107607&amp;fld=134" TargetMode="External"/><Relationship Id="rId32275" Type="http://schemas.openxmlformats.org/officeDocument/2006/relationships/hyperlink" Target="https://docs7.online-sps.ru/cgi/online.cgi?req=doc&amp;base=EXPZ&amp;n=731991&amp;date=05.04.2021&amp;dst=143324&amp;fld=134" TargetMode="External"/><Relationship Id="rId33673" Type="http://schemas.openxmlformats.org/officeDocument/2006/relationships/hyperlink" Target="https://docs7.online-sps.ru/cgi/online.cgi?req=doc&amp;base=EXPZ&amp;n=731991&amp;date=05.04.2021&amp;dst=137193&amp;fld=134" TargetMode="External"/><Relationship Id="rId34724" Type="http://schemas.openxmlformats.org/officeDocument/2006/relationships/hyperlink" Target="https://docs7.online-sps.ru/cgi/online.cgi?req=doc&amp;base=EXPZ&amp;n=731991&amp;date=05.04.2021&amp;dst=151064&amp;fld=134" TargetMode="External"/><Relationship Id="rId1636" Type="http://schemas.openxmlformats.org/officeDocument/2006/relationships/hyperlink" Target="https://docs7.online-sps.ru/cgi/online.cgi?req=doc&amp;base=EXPZ&amp;n=731991&amp;date=05.04.2021&amp;dst=111784&amp;fld=134" TargetMode="External"/><Relationship Id="rId10179" Type="http://schemas.openxmlformats.org/officeDocument/2006/relationships/hyperlink" Target="https://docs7.online-sps.ru/cgi/online.cgi?req=doc&amp;base=EXPZ&amp;n=731991&amp;date=05.04.2021&amp;dst=114802&amp;fld=134" TargetMode="External"/><Relationship Id="rId14050" Type="http://schemas.openxmlformats.org/officeDocument/2006/relationships/hyperlink" Target="https://docs7.online-sps.ru/cgi/online.cgi?req=doc&amp;base=EXPZ&amp;n=731991&amp;date=05.04.2021&amp;dst=141677&amp;fld=134" TargetMode="External"/><Relationship Id="rId15101" Type="http://schemas.openxmlformats.org/officeDocument/2006/relationships/hyperlink" Target="https://docs7.online-sps.ru/cgi/online.cgi?req=doc&amp;base=EXPZ&amp;n=731991&amp;date=05.04.2021&amp;dst=116248&amp;fld=134" TargetMode="External"/><Relationship Id="rId18671" Type="http://schemas.openxmlformats.org/officeDocument/2006/relationships/hyperlink" Target="https://docs7.online-sps.ru/cgi/online.cgi?req=doc&amp;base=EXPZ&amp;n=731991&amp;date=05.04.2021&amp;dst=144884&amp;fld=134" TargetMode="External"/><Relationship Id="rId19722" Type="http://schemas.openxmlformats.org/officeDocument/2006/relationships/hyperlink" Target="https://docs7.online-sps.ru/cgi/online.cgi?req=doc&amp;base=EXPZ&amp;n=731991&amp;date=05.04.2021&amp;dst=151838&amp;fld=134" TargetMode="External"/><Relationship Id="rId33326" Type="http://schemas.openxmlformats.org/officeDocument/2006/relationships/hyperlink" Target="https://docs7.online-sps.ru/cgi/online.cgi?req=doc&amp;base=EXPZ&amp;n=731991&amp;date=05.04.2021&amp;dst=152327&amp;fld=134" TargetMode="External"/><Relationship Id="rId36896" Type="http://schemas.openxmlformats.org/officeDocument/2006/relationships/hyperlink" Target="https://docs7.online-sps.ru/cgi/online.cgi?req=doc&amp;base=EXPZ&amp;n=731991&amp;date=05.04.2021&amp;dst=156118&amp;fld=134" TargetMode="External"/><Relationship Id="rId4859" Type="http://schemas.openxmlformats.org/officeDocument/2006/relationships/hyperlink" Target="https://docs7.online-sps.ru/cgi/online.cgi?req=doc&amp;base=EXPZ&amp;n=731991&amp;date=05.04.2021&amp;dst=143820&amp;fld=134" TargetMode="External"/><Relationship Id="rId8730" Type="http://schemas.openxmlformats.org/officeDocument/2006/relationships/hyperlink" Target="https://docs7.online-sps.ru/cgi/online.cgi?req=doc&amp;base=EXPZ&amp;n=731991&amp;date=05.04.2021&amp;dst=139854&amp;fld=134" TargetMode="External"/><Relationship Id="rId10660" Type="http://schemas.openxmlformats.org/officeDocument/2006/relationships/hyperlink" Target="https://docs7.online-sps.ru/cgi/online.cgi?req=doc&amp;base=EXPZ&amp;n=731991&amp;date=05.04.2021&amp;dst=102507&amp;fld=134" TargetMode="External"/><Relationship Id="rId17273" Type="http://schemas.openxmlformats.org/officeDocument/2006/relationships/hyperlink" Target="https://docs7.online-sps.ru/cgi/online.cgi?req=doc&amp;base=LAW&amp;n=371416&amp;date=05.04.2021&amp;dst=107071&amp;fld=134" TargetMode="External"/><Relationship Id="rId18324" Type="http://schemas.openxmlformats.org/officeDocument/2006/relationships/hyperlink" Target="https://docs7.online-sps.ru/cgi/online.cgi?req=doc&amp;base=LAW&amp;n=371416&amp;date=05.04.2021&amp;dst=112401&amp;fld=134" TargetMode="External"/><Relationship Id="rId21669" Type="http://schemas.openxmlformats.org/officeDocument/2006/relationships/hyperlink" Target="https://docs7.online-sps.ru/cgi/online.cgi?req=doc&amp;base=EXPZ&amp;n=731991&amp;date=05.04.2021&amp;dst=104657&amp;fld=134" TargetMode="External"/><Relationship Id="rId25540" Type="http://schemas.openxmlformats.org/officeDocument/2006/relationships/hyperlink" Target="https://docs7.online-sps.ru/cgi/online.cgi?req=doc&amp;base=EXPZ&amp;n=731991&amp;date=05.04.2021&amp;dst=137911&amp;fld=134" TargetMode="External"/><Relationship Id="rId35498" Type="http://schemas.openxmlformats.org/officeDocument/2006/relationships/hyperlink" Target="https://docs7.online-sps.ru/cgi/online.cgi?req=doc&amp;base=LAW&amp;n=371416&amp;date=05.04.2021&amp;dst=109959&amp;fld=134" TargetMode="External"/><Relationship Id="rId36549" Type="http://schemas.openxmlformats.org/officeDocument/2006/relationships/hyperlink" Target="https://docs7.online-sps.ru/cgi/online.cgi?req=doc&amp;base=EXPZ&amp;n=731991&amp;date=05.04.2021&amp;dst=155423&amp;fld=134" TargetMode="External"/><Relationship Id="rId6281" Type="http://schemas.openxmlformats.org/officeDocument/2006/relationships/hyperlink" Target="https://docs7.online-sps.ru/cgi/online.cgi?req=doc&amp;base=LAW&amp;n=371416&amp;date=05.04.2021&amp;dst=112561&amp;fld=134" TargetMode="External"/><Relationship Id="rId7332" Type="http://schemas.openxmlformats.org/officeDocument/2006/relationships/hyperlink" Target="https://docs7.online-sps.ru/cgi/online.cgi?req=doc&amp;base=EXPZ&amp;n=731991&amp;date=05.04.2021&amp;dst=135899&amp;fld=134" TargetMode="External"/><Relationship Id="rId10313" Type="http://schemas.openxmlformats.org/officeDocument/2006/relationships/hyperlink" Target="https://docs7.online-sps.ru/cgi/online.cgi?req=doc&amp;base=EXPZ&amp;n=731991&amp;date=05.04.2021&amp;dst=114464&amp;fld=134" TargetMode="External"/><Relationship Id="rId11711" Type="http://schemas.openxmlformats.org/officeDocument/2006/relationships/hyperlink" Target="https://docs7.online-sps.ru/cgi/online.cgi?req=doc&amp;base=LAW&amp;n=371416&amp;date=05.04.2021&amp;dst=102690&amp;fld=134" TargetMode="External"/><Relationship Id="rId23091" Type="http://schemas.openxmlformats.org/officeDocument/2006/relationships/hyperlink" Target="https://docs7.online-sps.ru/cgi/online.cgi?req=doc&amp;base=EXPZ&amp;n=731991&amp;date=05.04.2021&amp;dst=152875&amp;fld=134" TargetMode="External"/><Relationship Id="rId24142" Type="http://schemas.openxmlformats.org/officeDocument/2006/relationships/hyperlink" Target="https://docs7.online-sps.ru/cgi/online.cgi?req=doc&amp;base=EXPZ&amp;n=731991&amp;date=05.04.2021&amp;dst=143978&amp;fld=134" TargetMode="External"/><Relationship Id="rId28763" Type="http://schemas.openxmlformats.org/officeDocument/2006/relationships/hyperlink" Target="https://docs7.online-sps.ru/cgi/online.cgi?req=doc&amp;base=EXPZ&amp;n=731991&amp;date=05.04.2021&amp;dst=153040&amp;fld=134" TargetMode="External"/><Relationship Id="rId13883" Type="http://schemas.openxmlformats.org/officeDocument/2006/relationships/hyperlink" Target="https://docs7.online-sps.ru/cgi/online.cgi?req=doc&amp;base=EXPZ&amp;n=731991&amp;date=05.04.2021&amp;dst=144260&amp;fld=134" TargetMode="External"/><Relationship Id="rId14934" Type="http://schemas.openxmlformats.org/officeDocument/2006/relationships/hyperlink" Target="https://docs7.online-sps.ru/cgi/online.cgi?req=doc&amp;base=EXPZ&amp;n=731991&amp;date=05.04.2021&amp;dst=109382&amp;fld=134" TargetMode="External"/><Relationship Id="rId19098" Type="http://schemas.openxmlformats.org/officeDocument/2006/relationships/hyperlink" Target="https://docs7.online-sps.ru/cgi/online.cgi?req=doc&amp;base=EXPZ&amp;n=731991&amp;date=05.04.2021&amp;dst=151166&amp;fld=134" TargetMode="External"/><Relationship Id="rId27365" Type="http://schemas.openxmlformats.org/officeDocument/2006/relationships/hyperlink" Target="https://docs7.online-sps.ru/cgi/online.cgi?req=doc&amp;base=EXPZ&amp;n=731991&amp;date=05.04.2021&amp;dst=141095&amp;fld=134" TargetMode="External"/><Relationship Id="rId28416" Type="http://schemas.openxmlformats.org/officeDocument/2006/relationships/hyperlink" Target="https://docs7.online-sps.ru/cgi/online.cgi?req=doc&amp;base=EXPZ&amp;n=731991&amp;date=05.04.2021&amp;dst=139988&amp;fld=134" TargetMode="External"/><Relationship Id="rId29814" Type="http://schemas.openxmlformats.org/officeDocument/2006/relationships/hyperlink" Target="https://docs7.online-sps.ru/cgi/online.cgi?req=doc&amp;base=EXPZ&amp;n=731991&amp;date=05.04.2021&amp;dst=136022&amp;fld=134" TargetMode="External"/><Relationship Id="rId31011" Type="http://schemas.openxmlformats.org/officeDocument/2006/relationships/hyperlink" Target="https://docs7.online-sps.ru/cgi/online.cgi?req=doc&amp;base=EXPZ&amp;n=731991&amp;date=05.04.2021&amp;dst=140813&amp;fld=134" TargetMode="External"/><Relationship Id="rId34581" Type="http://schemas.openxmlformats.org/officeDocument/2006/relationships/hyperlink" Target="https://docs7.online-sps.ru/cgi/online.cgi?req=doc&amp;base=EXPZ&amp;n=731991&amp;date=05.04.2021&amp;dst=150849&amp;fld=134" TargetMode="External"/><Relationship Id="rId35632" Type="http://schemas.openxmlformats.org/officeDocument/2006/relationships/hyperlink" Target="https://docs7.online-sps.ru/cgi/online.cgi?req=doc&amp;base=EXPZ&amp;n=731991&amp;date=05.04.2021&amp;dst=151959&amp;fld=134" TargetMode="External"/><Relationship Id="rId863" Type="http://schemas.openxmlformats.org/officeDocument/2006/relationships/hyperlink" Target="https://docs7.online-sps.ru/cgi/online.cgi?req=doc&amp;base=EXPZ&amp;n=731991&amp;date=05.04.2021&amp;dst=137961&amp;fld=134" TargetMode="External"/><Relationship Id="rId1493" Type="http://schemas.openxmlformats.org/officeDocument/2006/relationships/hyperlink" Target="https://docs7.online-sps.ru/cgi/online.cgi?req=doc&amp;base=EXPZ&amp;n=731991&amp;date=05.04.2021&amp;dst=150160&amp;fld=134" TargetMode="External"/><Relationship Id="rId2544" Type="http://schemas.openxmlformats.org/officeDocument/2006/relationships/hyperlink" Target="https://docs7.online-sps.ru/cgi/online.cgi?req=doc&amp;base=EXPZ&amp;n=731991&amp;date=05.04.2021&amp;dst=140564&amp;fld=134" TargetMode="External"/><Relationship Id="rId2891" Type="http://schemas.openxmlformats.org/officeDocument/2006/relationships/hyperlink" Target="https://docs7.online-sps.ru/cgi/online.cgi?req=doc&amp;base=EXPZ&amp;n=731991&amp;date=05.04.2021&amp;dst=111416&amp;fld=134" TargetMode="External"/><Relationship Id="rId3942" Type="http://schemas.openxmlformats.org/officeDocument/2006/relationships/hyperlink" Target="https://docs7.online-sps.ru/cgi/online.cgi?req=doc&amp;base=EXPZ&amp;n=731991&amp;date=05.04.2021&amp;dst=147009&amp;fld=134" TargetMode="External"/><Relationship Id="rId9157" Type="http://schemas.openxmlformats.org/officeDocument/2006/relationships/hyperlink" Target="https://docs7.online-sps.ru/cgi/online.cgi?req=doc&amp;base=EXPZ&amp;n=731991&amp;date=05.04.2021&amp;dst=105577&amp;fld=134" TargetMode="External"/><Relationship Id="rId11087" Type="http://schemas.openxmlformats.org/officeDocument/2006/relationships/hyperlink" Target="https://docs7.online-sps.ru/cgi/online.cgi?req=doc&amp;base=EXPZ&amp;n=731991&amp;date=05.04.2021&amp;dst=136160&amp;fld=134" TargetMode="External"/><Relationship Id="rId12485" Type="http://schemas.openxmlformats.org/officeDocument/2006/relationships/hyperlink" Target="https://docs7.online-sps.ru/cgi/online.cgi?req=doc&amp;base=LAW&amp;n=371416&amp;date=05.04.2021&amp;dst=108395&amp;fld=134" TargetMode="External"/><Relationship Id="rId13536" Type="http://schemas.openxmlformats.org/officeDocument/2006/relationships/hyperlink" Target="https://docs7.online-sps.ru/cgi/online.cgi?req=doc&amp;base=EXPZ&amp;n=731991&amp;date=05.04.2021&amp;dst=144304&amp;fld=134" TargetMode="External"/><Relationship Id="rId20752" Type="http://schemas.openxmlformats.org/officeDocument/2006/relationships/hyperlink" Target="https://docs7.online-sps.ru/cgi/online.cgi?req=doc&amp;base=EXPZ&amp;n=731991&amp;date=05.04.2021&amp;dst=142957&amp;fld=134" TargetMode="External"/><Relationship Id="rId21803" Type="http://schemas.openxmlformats.org/officeDocument/2006/relationships/hyperlink" Target="https://docs7.online-sps.ru/cgi/online.cgi?req=doc&amp;base=EXPZ&amp;n=731991&amp;date=05.04.2021&amp;dst=138921&amp;fld=134" TargetMode="External"/><Relationship Id="rId27018" Type="http://schemas.openxmlformats.org/officeDocument/2006/relationships/hyperlink" Target="https://docs7.online-sps.ru/cgi/online.cgi?req=doc&amp;base=EXPZ&amp;n=731991&amp;date=05.04.2021&amp;dst=101294&amp;fld=134" TargetMode="External"/><Relationship Id="rId33183" Type="http://schemas.openxmlformats.org/officeDocument/2006/relationships/hyperlink" Target="https://docs7.online-sps.ru/cgi/online.cgi?req=doc&amp;base=EXPZ&amp;n=731991&amp;date=05.04.2021&amp;dst=152044&amp;fld=134" TargetMode="External"/><Relationship Id="rId34234" Type="http://schemas.openxmlformats.org/officeDocument/2006/relationships/hyperlink" Target="https://docs7.online-sps.ru/cgi/online.cgi?req=doc&amp;base=EXPZ&amp;n=731991&amp;date=05.04.2021&amp;dst=117230&amp;fld=134" TargetMode="External"/><Relationship Id="rId516" Type="http://schemas.openxmlformats.org/officeDocument/2006/relationships/hyperlink" Target="https://docs7.online-sps.ru/cgi/online.cgi?req=doc&amp;base=EXPZ&amp;n=731991&amp;date=05.04.2021&amp;dst=136100&amp;fld=134" TargetMode="External"/><Relationship Id="rId1146" Type="http://schemas.openxmlformats.org/officeDocument/2006/relationships/hyperlink" Target="https://docs7.online-sps.ru/cgi/online.cgi?req=doc&amp;base=EXPZ&amp;n=731991&amp;date=05.04.2021&amp;dst=140047&amp;fld=134" TargetMode="External"/><Relationship Id="rId12138" Type="http://schemas.openxmlformats.org/officeDocument/2006/relationships/hyperlink" Target="https://docs7.online-sps.ru/cgi/online.cgi?req=doc&amp;base=EXPZ&amp;n=731991&amp;date=05.04.2021&amp;dst=136986&amp;fld=134" TargetMode="External"/><Relationship Id="rId16759" Type="http://schemas.openxmlformats.org/officeDocument/2006/relationships/hyperlink" Target="https://docs7.online-sps.ru/cgi/online.cgi?req=doc&amp;base=EXPZ&amp;n=731991&amp;date=05.04.2021&amp;dst=150392&amp;fld=134" TargetMode="External"/><Relationship Id="rId20405" Type="http://schemas.openxmlformats.org/officeDocument/2006/relationships/hyperlink" Target="https://docs7.online-sps.ru/cgi/online.cgi?req=doc&amp;base=EXPZ&amp;n=731991&amp;date=05.04.2021&amp;dst=138459&amp;fld=134" TargetMode="External"/><Relationship Id="rId23975" Type="http://schemas.openxmlformats.org/officeDocument/2006/relationships/hyperlink" Target="https://docs7.online-sps.ru/cgi/online.cgi?req=doc&amp;base=EXPZ&amp;n=731991&amp;date=05.04.2021&amp;dst=143599&amp;fld=134" TargetMode="External"/><Relationship Id="rId5767" Type="http://schemas.openxmlformats.org/officeDocument/2006/relationships/hyperlink" Target="https://docs7.online-sps.ru/cgi/online.cgi?req=doc&amp;base=EXPZ&amp;n=731991&amp;date=05.04.2021&amp;dst=102384&amp;fld=134" TargetMode="External"/><Relationship Id="rId6818" Type="http://schemas.openxmlformats.org/officeDocument/2006/relationships/hyperlink" Target="https://docs7.online-sps.ru/cgi/online.cgi?req=doc&amp;base=EXPZ&amp;n=731991&amp;date=05.04.2021&amp;dst=135692&amp;fld=134" TargetMode="External"/><Relationship Id="rId18181" Type="http://schemas.openxmlformats.org/officeDocument/2006/relationships/hyperlink" Target="https://docs7.online-sps.ru/cgi/online.cgi?req=doc&amp;base=LAW&amp;n=371416&amp;date=05.04.2021&amp;dst=112359&amp;fld=134" TargetMode="External"/><Relationship Id="rId19232" Type="http://schemas.openxmlformats.org/officeDocument/2006/relationships/hyperlink" Target="https://docs7.online-sps.ru/cgi/online.cgi?req=doc&amp;base=LAW&amp;n=371416&amp;date=05.04.2021&amp;dst=109555&amp;fld=134" TargetMode="External"/><Relationship Id="rId22577" Type="http://schemas.openxmlformats.org/officeDocument/2006/relationships/hyperlink" Target="https://docs7.online-sps.ru/cgi/online.cgi?req=doc&amp;base=EXPZ&amp;n=731991&amp;date=05.04.2021&amp;dst=146369&amp;fld=134" TargetMode="External"/><Relationship Id="rId23628" Type="http://schemas.openxmlformats.org/officeDocument/2006/relationships/hyperlink" Target="https://docs7.online-sps.ru/cgi/online.cgi?req=doc&amp;base=EXPZ&amp;n=731991&amp;date=05.04.2021&amp;dst=148420&amp;fld=134" TargetMode="External"/><Relationship Id="rId30844" Type="http://schemas.openxmlformats.org/officeDocument/2006/relationships/hyperlink" Target="https://docs7.online-sps.ru/cgi/online.cgi?req=doc&amp;base=EXPZ&amp;n=731991&amp;date=05.04.2021&amp;dst=102351&amp;fld=134" TargetMode="External"/><Relationship Id="rId36059" Type="http://schemas.openxmlformats.org/officeDocument/2006/relationships/hyperlink" Target="https://docs7.online-sps.ru/cgi/online.cgi?req=doc&amp;base=EXPZ&amp;n=731991&amp;date=05.04.2021&amp;dst=138198&amp;fld=134" TargetMode="External"/><Relationship Id="rId37457" Type="http://schemas.openxmlformats.org/officeDocument/2006/relationships/hyperlink" Target="https://docs7.online-sps.ru/cgi/online.cgi?req=doc&amp;base=EXPZ&amp;n=731991&amp;date=05.04.2021&amp;dst=139114&amp;fld=134" TargetMode="External"/><Relationship Id="rId4369" Type="http://schemas.openxmlformats.org/officeDocument/2006/relationships/hyperlink" Target="https://docs7.online-sps.ru/cgi/online.cgi?req=doc&amp;base=LAW&amp;n=371416&amp;date=05.04.2021&amp;dst=110689&amp;fld=134" TargetMode="External"/><Relationship Id="rId8240" Type="http://schemas.openxmlformats.org/officeDocument/2006/relationships/hyperlink" Target="https://docs7.online-sps.ru/cgi/online.cgi?req=doc&amp;base=LAW&amp;n=371416&amp;date=05.04.2021&amp;dst=112973&amp;fld=134" TargetMode="External"/><Relationship Id="rId10170" Type="http://schemas.openxmlformats.org/officeDocument/2006/relationships/hyperlink" Target="https://docs7.online-sps.ru/cgi/online.cgi?req=doc&amp;base=EXPZ&amp;n=731991&amp;date=05.04.2021&amp;dst=147833&amp;fld=134" TargetMode="External"/><Relationship Id="rId11221" Type="http://schemas.openxmlformats.org/officeDocument/2006/relationships/hyperlink" Target="https://docs7.online-sps.ru/cgi/online.cgi?req=doc&amp;base=EXPZ&amp;n=731991&amp;date=05.04.2021&amp;dst=136471&amp;fld=134" TargetMode="External"/><Relationship Id="rId14791" Type="http://schemas.openxmlformats.org/officeDocument/2006/relationships/hyperlink" Target="https://docs7.online-sps.ru/cgi/online.cgi?req=doc&amp;base=EXPZ&amp;n=731991&amp;date=05.04.2021&amp;dst=142830&amp;fld=134" TargetMode="External"/><Relationship Id="rId21179" Type="http://schemas.openxmlformats.org/officeDocument/2006/relationships/hyperlink" Target="https://docs7.online-sps.ru/cgi/online.cgi?req=doc&amp;base=EXPZ&amp;n=731991&amp;date=05.04.2021&amp;dst=155851&amp;fld=134" TargetMode="External"/><Relationship Id="rId25050" Type="http://schemas.openxmlformats.org/officeDocument/2006/relationships/hyperlink" Target="https://docs7.online-sps.ru/cgi/online.cgi?req=doc&amp;base=EXPZ&amp;n=731991&amp;date=05.04.2021&amp;dst=136253&amp;fld=134" TargetMode="External"/><Relationship Id="rId26101" Type="http://schemas.openxmlformats.org/officeDocument/2006/relationships/hyperlink" Target="https://docs7.online-sps.ru/cgi/online.cgi?req=doc&amp;base=EXPZ&amp;n=731991&amp;date=05.04.2021&amp;dst=135285&amp;fld=134" TargetMode="External"/><Relationship Id="rId29671" Type="http://schemas.openxmlformats.org/officeDocument/2006/relationships/hyperlink" Target="https://docs7.online-sps.ru/cgi/online.cgi?req=doc&amp;base=EXPZ&amp;n=731991&amp;date=05.04.2021&amp;dst=145507&amp;fld=134" TargetMode="External"/><Relationship Id="rId4850" Type="http://schemas.openxmlformats.org/officeDocument/2006/relationships/hyperlink" Target="https://docs7.online-sps.ru/cgi/online.cgi?req=doc&amp;base=EXPZ&amp;n=731991&amp;date=05.04.2021&amp;dst=143805&amp;fld=134" TargetMode="External"/><Relationship Id="rId5901" Type="http://schemas.openxmlformats.org/officeDocument/2006/relationships/hyperlink" Target="https://docs7.online-sps.ru/cgi/online.cgi?req=doc&amp;base=LAW&amp;n=371416&amp;date=05.04.2021&amp;dst=110935&amp;fld=134" TargetMode="External"/><Relationship Id="rId13393" Type="http://schemas.openxmlformats.org/officeDocument/2006/relationships/hyperlink" Target="https://docs7.online-sps.ru/cgi/online.cgi?req=doc&amp;base=EXPZ&amp;n=731991&amp;date=05.04.2021&amp;dst=109843&amp;fld=134" TargetMode="External"/><Relationship Id="rId14444" Type="http://schemas.openxmlformats.org/officeDocument/2006/relationships/hyperlink" Target="https://docs7.online-sps.ru/cgi/online.cgi?req=doc&amp;base=LAW&amp;n=371416&amp;date=05.04.2021&amp;dst=109027&amp;fld=134" TargetMode="External"/><Relationship Id="rId15842" Type="http://schemas.openxmlformats.org/officeDocument/2006/relationships/hyperlink" Target="https://docs7.online-sps.ru/cgi/online.cgi?req=doc&amp;base=EXPZ&amp;n=731991&amp;date=05.04.2021&amp;dst=152425&amp;fld=134" TargetMode="External"/><Relationship Id="rId21660" Type="http://schemas.openxmlformats.org/officeDocument/2006/relationships/hyperlink" Target="https://docs7.online-sps.ru/cgi/online.cgi?req=doc&amp;base=EXPZ&amp;n=731991&amp;date=05.04.2021&amp;dst=104655&amp;fld=134" TargetMode="External"/><Relationship Id="rId28273" Type="http://schemas.openxmlformats.org/officeDocument/2006/relationships/hyperlink" Target="https://docs7.online-sps.ru/cgi/online.cgi?req=doc&amp;base=EXPZ&amp;n=731991&amp;date=05.04.2021&amp;dst=105738&amp;fld=134" TargetMode="External"/><Relationship Id="rId29324" Type="http://schemas.openxmlformats.org/officeDocument/2006/relationships/hyperlink" Target="https://docs7.online-sps.ru/cgi/online.cgi?req=doc&amp;base=EXPZ&amp;n=731991&amp;date=05.04.2021&amp;dst=147560&amp;fld=134" TargetMode="External"/><Relationship Id="rId32669" Type="http://schemas.openxmlformats.org/officeDocument/2006/relationships/hyperlink" Target="https://docs7.online-sps.ru/cgi/online.cgi?req=doc&amp;base=EXPZ&amp;n=731991&amp;date=05.04.2021&amp;dst=142417&amp;fld=134" TargetMode="External"/><Relationship Id="rId36540" Type="http://schemas.openxmlformats.org/officeDocument/2006/relationships/hyperlink" Target="https://docs7.online-sps.ru/cgi/online.cgi?req=doc&amp;base=EXPZ&amp;n=731991&amp;date=05.04.2021&amp;dst=155405&amp;fld=134" TargetMode="External"/><Relationship Id="rId3452" Type="http://schemas.openxmlformats.org/officeDocument/2006/relationships/hyperlink" Target="https://docs7.online-sps.ru/cgi/online.cgi?req=doc&amp;base=EXPZ&amp;n=731991&amp;date=05.04.2021&amp;dst=146547&amp;fld=134" TargetMode="External"/><Relationship Id="rId4503" Type="http://schemas.openxmlformats.org/officeDocument/2006/relationships/hyperlink" Target="https://docs7.online-sps.ru/cgi/online.cgi?req=doc&amp;base=EXPZ&amp;n=731991&amp;date=05.04.2021&amp;dst=137843&amp;fld=134" TargetMode="External"/><Relationship Id="rId13046" Type="http://schemas.openxmlformats.org/officeDocument/2006/relationships/hyperlink" Target="https://docs7.online-sps.ru/cgi/online.cgi?req=doc&amp;base=EXPZ&amp;n=731991&amp;date=05.04.2021&amp;dst=140467&amp;fld=134" TargetMode="External"/><Relationship Id="rId20262" Type="http://schemas.openxmlformats.org/officeDocument/2006/relationships/hyperlink" Target="https://docs7.online-sps.ru/cgi/online.cgi?req=doc&amp;base=EXPZ&amp;n=731991&amp;date=05.04.2021&amp;dst=137297&amp;fld=134" TargetMode="External"/><Relationship Id="rId21313" Type="http://schemas.openxmlformats.org/officeDocument/2006/relationships/hyperlink" Target="https://docs7.online-sps.ru/cgi/online.cgi?req=doc&amp;base=EXPZ&amp;n=731991&amp;date=05.04.2021&amp;dst=156133&amp;fld=134" TargetMode="External"/><Relationship Id="rId22711" Type="http://schemas.openxmlformats.org/officeDocument/2006/relationships/hyperlink" Target="https://docs7.online-sps.ru/cgi/online.cgi?req=doc&amp;base=EXPZ&amp;n=731991&amp;date=05.04.2021&amp;dst=146708&amp;fld=134" TargetMode="External"/><Relationship Id="rId34091" Type="http://schemas.openxmlformats.org/officeDocument/2006/relationships/hyperlink" Target="https://docs7.online-sps.ru/cgi/online.cgi?req=doc&amp;base=EXPZ&amp;n=731991&amp;date=05.04.2021&amp;dst=148609&amp;fld=134" TargetMode="External"/><Relationship Id="rId35142" Type="http://schemas.openxmlformats.org/officeDocument/2006/relationships/hyperlink" Target="https://docs7.online-sps.ru/cgi/online.cgi?req=doc&amp;base=EXPZ&amp;n=731991&amp;date=05.04.2021&amp;dst=145784&amp;fld=134" TargetMode="External"/><Relationship Id="rId373" Type="http://schemas.openxmlformats.org/officeDocument/2006/relationships/hyperlink" Target="https://docs7.online-sps.ru/cgi/online.cgi?req=doc&amp;base=EXPZ&amp;n=731991&amp;date=05.04.2021&amp;dst=136100&amp;fld=134" TargetMode="External"/><Relationship Id="rId2054" Type="http://schemas.openxmlformats.org/officeDocument/2006/relationships/hyperlink" Target="https://docs7.online-sps.ru/cgi/online.cgi?req=doc&amp;base=EXPZ&amp;n=731991&amp;date=05.04.2021&amp;dst=136384&amp;fld=134" TargetMode="External"/><Relationship Id="rId3105" Type="http://schemas.openxmlformats.org/officeDocument/2006/relationships/hyperlink" Target="https://docs7.online-sps.ru/cgi/online.cgi?req=doc&amp;base=EXPZ&amp;n=731991&amp;date=05.04.2021&amp;dst=102360&amp;fld=134" TargetMode="External"/><Relationship Id="rId6675" Type="http://schemas.openxmlformats.org/officeDocument/2006/relationships/hyperlink" Target="https://docs7.online-sps.ru/cgi/online.cgi?req=doc&amp;base=EXPZ&amp;n=731991&amp;date=05.04.2021&amp;dst=135686&amp;fld=134" TargetMode="External"/><Relationship Id="rId16269" Type="http://schemas.openxmlformats.org/officeDocument/2006/relationships/hyperlink" Target="https://docs7.online-sps.ru/cgi/online.cgi?req=doc&amp;base=EXPZ&amp;n=731991&amp;date=05.04.2021&amp;dst=152570&amp;fld=134" TargetMode="External"/><Relationship Id="rId17667" Type="http://schemas.openxmlformats.org/officeDocument/2006/relationships/hyperlink" Target="https://docs7.online-sps.ru/cgi/online.cgi?req=doc&amp;base=EXPZ&amp;n=731991&amp;date=05.04.2021&amp;dst=150728&amp;fld=134" TargetMode="External"/><Relationship Id="rId18718" Type="http://schemas.openxmlformats.org/officeDocument/2006/relationships/hyperlink" Target="https://docs7.online-sps.ru/cgi/online.cgi?req=doc&amp;base=EXPZ&amp;n=731991&amp;date=05.04.2021&amp;dst=144998&amp;fld=134" TargetMode="External"/><Relationship Id="rId24883" Type="http://schemas.openxmlformats.org/officeDocument/2006/relationships/hyperlink" Target="https://docs7.online-sps.ru/cgi/online.cgi?req=doc&amp;base=EXPZ&amp;n=731991&amp;date=05.04.2021&amp;dst=136017&amp;fld=134" TargetMode="External"/><Relationship Id="rId25934" Type="http://schemas.openxmlformats.org/officeDocument/2006/relationships/hyperlink" Target="https://docs7.online-sps.ru/cgi/online.cgi?req=doc&amp;base=EXPZ&amp;n=731991&amp;date=05.04.2021&amp;dst=134796&amp;fld=134" TargetMode="External"/><Relationship Id="rId5277" Type="http://schemas.openxmlformats.org/officeDocument/2006/relationships/hyperlink" Target="https://docs7.online-sps.ru/cgi/online.cgi?req=doc&amp;base=EXPZ&amp;n=731991&amp;date=05.04.2021&amp;dst=148228&amp;fld=134" TargetMode="External"/><Relationship Id="rId6328" Type="http://schemas.openxmlformats.org/officeDocument/2006/relationships/hyperlink" Target="https://docs7.online-sps.ru/cgi/online.cgi?req=doc&amp;base=EXPZ&amp;n=731991&amp;date=05.04.2021&amp;dst=137962&amp;fld=134" TargetMode="External"/><Relationship Id="rId7726" Type="http://schemas.openxmlformats.org/officeDocument/2006/relationships/hyperlink" Target="https://docs7.online-sps.ru/cgi/online.cgi?req=doc&amp;base=EXPZ&amp;n=731991&amp;date=05.04.2021&amp;dst=135701&amp;fld=134" TargetMode="External"/><Relationship Id="rId10707" Type="http://schemas.openxmlformats.org/officeDocument/2006/relationships/hyperlink" Target="https://docs7.online-sps.ru/cgi/online.cgi?req=doc&amp;base=LAW&amp;n=371416&amp;date=05.04.2021&amp;dst=112323&amp;fld=134" TargetMode="External"/><Relationship Id="rId22087" Type="http://schemas.openxmlformats.org/officeDocument/2006/relationships/hyperlink" Target="https://docs7.online-sps.ru/cgi/online.cgi?req=doc&amp;base=LAW&amp;n=371416&amp;date=05.04.2021&amp;dst=105617&amp;fld=134" TargetMode="External"/><Relationship Id="rId23138" Type="http://schemas.openxmlformats.org/officeDocument/2006/relationships/hyperlink" Target="https://docs7.online-sps.ru/cgi/online.cgi?req=doc&amp;base=EXPZ&amp;n=731991&amp;date=05.04.2021&amp;dst=137782&amp;fld=134" TargetMode="External"/><Relationship Id="rId23485" Type="http://schemas.openxmlformats.org/officeDocument/2006/relationships/hyperlink" Target="https://docs7.online-sps.ru/cgi/online.cgi?req=doc&amp;base=EXPZ&amp;n=731991&amp;date=05.04.2021&amp;dst=143237&amp;fld=134" TargetMode="External"/><Relationship Id="rId24536" Type="http://schemas.openxmlformats.org/officeDocument/2006/relationships/hyperlink" Target="https://docs7.online-sps.ru/cgi/online.cgi?req=doc&amp;base=EXPZ&amp;n=731991&amp;date=05.04.2021&amp;dst=107509&amp;fld=134" TargetMode="External"/><Relationship Id="rId31752" Type="http://schemas.openxmlformats.org/officeDocument/2006/relationships/hyperlink" Target="https://docs7.online-sps.ru/cgi/online.cgi?req=doc&amp;base=LAW&amp;n=371416&amp;date=05.04.2021&amp;dst=112043&amp;fld=134" TargetMode="External"/><Relationship Id="rId32803" Type="http://schemas.openxmlformats.org/officeDocument/2006/relationships/hyperlink" Target="https://docs7.online-sps.ru/cgi/online.cgi?req=doc&amp;base=EXPZ&amp;n=731991&amp;date=05.04.2021&amp;dst=144291&amp;fld=134" TargetMode="External"/><Relationship Id="rId9898" Type="http://schemas.openxmlformats.org/officeDocument/2006/relationships/hyperlink" Target="https://docs7.online-sps.ru/cgi/online.cgi?req=doc&amp;base=LAW&amp;n=371416&amp;date=05.04.2021&amp;dst=111565&amp;fld=134" TargetMode="External"/><Relationship Id="rId12879" Type="http://schemas.openxmlformats.org/officeDocument/2006/relationships/hyperlink" Target="https://docs7.online-sps.ru/cgi/online.cgi?req=doc&amp;base=EXPZ&amp;n=731991&amp;date=05.04.2021&amp;dst=140231&amp;fld=134" TargetMode="External"/><Relationship Id="rId16750" Type="http://schemas.openxmlformats.org/officeDocument/2006/relationships/hyperlink" Target="https://docs7.online-sps.ru/cgi/online.cgi?req=doc&amp;base=EXPZ&amp;n=731991&amp;date=05.04.2021&amp;dst=150389&amp;fld=134" TargetMode="External"/><Relationship Id="rId17801" Type="http://schemas.openxmlformats.org/officeDocument/2006/relationships/hyperlink" Target="https://docs7.online-sps.ru/cgi/online.cgi?req=doc&amp;base=EXPZ&amp;n=731991&amp;date=05.04.2021&amp;dst=149300&amp;fld=134" TargetMode="External"/><Relationship Id="rId27759" Type="http://schemas.openxmlformats.org/officeDocument/2006/relationships/hyperlink" Target="https://docs7.online-sps.ru/cgi/online.cgi?req=doc&amp;base=EXPZ&amp;n=731991&amp;date=05.04.2021&amp;dst=148256&amp;fld=134" TargetMode="External"/><Relationship Id="rId30007" Type="http://schemas.openxmlformats.org/officeDocument/2006/relationships/hyperlink" Target="https://docs7.online-sps.ru/cgi/online.cgi?req=doc&amp;base=EXPZ&amp;n=731991&amp;date=05.04.2021&amp;dst=102025&amp;fld=134" TargetMode="External"/><Relationship Id="rId30354" Type="http://schemas.openxmlformats.org/officeDocument/2006/relationships/hyperlink" Target="https://docs7.online-sps.ru/cgi/online.cgi?req=doc&amp;base=EXPZ&amp;n=731991&amp;date=05.04.2021&amp;dst=136752&amp;fld=134" TargetMode="External"/><Relationship Id="rId31405" Type="http://schemas.openxmlformats.org/officeDocument/2006/relationships/hyperlink" Target="https://docs7.online-sps.ru/cgi/online.cgi?req=doc&amp;base=EXPZ&amp;n=731991&amp;date=05.04.2021&amp;dst=140367&amp;fld=134" TargetMode="External"/><Relationship Id="rId34975" Type="http://schemas.openxmlformats.org/officeDocument/2006/relationships/hyperlink" Target="https://docs7.online-sps.ru/cgi/online.cgi?req=doc&amp;base=EXPZ&amp;n=731991&amp;date=05.04.2021&amp;dst=151587&amp;fld=134" TargetMode="External"/><Relationship Id="rId1887" Type="http://schemas.openxmlformats.org/officeDocument/2006/relationships/hyperlink" Target="https://docs7.online-sps.ru/cgi/online.cgi?req=doc&amp;base=EXPZ&amp;n=731991&amp;date=05.04.2021&amp;dst=101743&amp;fld=134" TargetMode="External"/><Relationship Id="rId2938" Type="http://schemas.openxmlformats.org/officeDocument/2006/relationships/hyperlink" Target="https://docs7.online-sps.ru/cgi/online.cgi?req=doc&amp;base=EXPZ&amp;n=731991&amp;date=05.04.2021&amp;dst=118471&amp;fld=134" TargetMode="External"/><Relationship Id="rId15352" Type="http://schemas.openxmlformats.org/officeDocument/2006/relationships/hyperlink" Target="https://docs7.online-sps.ru/cgi/online.cgi?req=doc&amp;base=EXPZ&amp;n=731991&amp;date=05.04.2021&amp;dst=149122&amp;fld=134" TargetMode="External"/><Relationship Id="rId16403" Type="http://schemas.openxmlformats.org/officeDocument/2006/relationships/hyperlink" Target="https://docs7.online-sps.ru/cgi/online.cgi?req=doc&amp;base=EXPZ&amp;n=731991&amp;date=05.04.2021&amp;dst=142390&amp;fld=134" TargetMode="External"/><Relationship Id="rId29181" Type="http://schemas.openxmlformats.org/officeDocument/2006/relationships/hyperlink" Target="https://docs7.online-sps.ru/cgi/online.cgi?req=doc&amp;base=EXPZ&amp;n=731991&amp;date=05.04.2021&amp;dst=147292&amp;fld=134" TargetMode="External"/><Relationship Id="rId33577" Type="http://schemas.openxmlformats.org/officeDocument/2006/relationships/hyperlink" Target="https://docs7.online-sps.ru/cgi/online.cgi?req=doc&amp;base=LAW&amp;n=371416&amp;date=05.04.2021&amp;dst=107519&amp;fld=134" TargetMode="External"/><Relationship Id="rId34628" Type="http://schemas.openxmlformats.org/officeDocument/2006/relationships/hyperlink" Target="https://docs7.online-sps.ru/cgi/online.cgi?req=doc&amp;base=EXPZ&amp;n=731991&amp;date=05.04.2021&amp;dst=150897&amp;fld=134" TargetMode="External"/><Relationship Id="rId4360" Type="http://schemas.openxmlformats.org/officeDocument/2006/relationships/hyperlink" Target="https://docs7.online-sps.ru/cgi/online.cgi?req=doc&amp;base=LAW&amp;n=371416&amp;date=05.04.2021&amp;dst=110485&amp;fld=134" TargetMode="External"/><Relationship Id="rId5411" Type="http://schemas.openxmlformats.org/officeDocument/2006/relationships/hyperlink" Target="https://docs7.online-sps.ru/cgi/online.cgi?req=doc&amp;base=EXPZ&amp;n=731991&amp;date=05.04.2021&amp;dst=101756&amp;fld=134" TargetMode="External"/><Relationship Id="rId8981" Type="http://schemas.openxmlformats.org/officeDocument/2006/relationships/hyperlink" Target="https://docs7.online-sps.ru/cgi/online.cgi?req=doc&amp;base=EXPZ&amp;n=731991&amp;date=05.04.2021&amp;dst=138454&amp;fld=134" TargetMode="External"/><Relationship Id="rId15005" Type="http://schemas.openxmlformats.org/officeDocument/2006/relationships/hyperlink" Target="https://docs7.online-sps.ru/cgi/online.cgi?req=doc&amp;base=EXPZ&amp;n=731991&amp;date=05.04.2021&amp;dst=143133&amp;fld=134" TargetMode="External"/><Relationship Id="rId18575" Type="http://schemas.openxmlformats.org/officeDocument/2006/relationships/hyperlink" Target="https://docs7.online-sps.ru/cgi/online.cgi?req=doc&amp;base=EXPZ&amp;n=731991&amp;date=05.04.2021&amp;dst=144022&amp;fld=134" TargetMode="External"/><Relationship Id="rId19626" Type="http://schemas.openxmlformats.org/officeDocument/2006/relationships/hyperlink" Target="https://docs7.online-sps.ru/cgi/online.cgi?req=doc&amp;base=EXPZ&amp;n=731991&amp;date=05.04.2021&amp;dst=151767&amp;fld=134" TargetMode="External"/><Relationship Id="rId19973" Type="http://schemas.openxmlformats.org/officeDocument/2006/relationships/hyperlink" Target="https://docs7.online-sps.ru/cgi/online.cgi?req=doc&amp;base=EXPZ&amp;n=731991&amp;date=05.04.2021&amp;dst=148333&amp;fld=134" TargetMode="External"/><Relationship Id="rId21170" Type="http://schemas.openxmlformats.org/officeDocument/2006/relationships/hyperlink" Target="https://docs7.online-sps.ru/cgi/online.cgi?req=doc&amp;base=EXPZ&amp;n=731991&amp;date=05.04.2021&amp;dst=155839&amp;fld=134" TargetMode="External"/><Relationship Id="rId22221" Type="http://schemas.openxmlformats.org/officeDocument/2006/relationships/hyperlink" Target="https://docs7.online-sps.ru/cgi/online.cgi?req=doc&amp;base=LAW&amp;n=371416&amp;date=05.04.2021&amp;dst=120838&amp;fld=134" TargetMode="External"/><Relationship Id="rId25791" Type="http://schemas.openxmlformats.org/officeDocument/2006/relationships/hyperlink" Target="https://docs7.online-sps.ru/cgi/online.cgi?req=doc&amp;base=EXPZ&amp;n=731991&amp;date=05.04.2021&amp;dst=138480&amp;fld=134" TargetMode="External"/><Relationship Id="rId26842" Type="http://schemas.openxmlformats.org/officeDocument/2006/relationships/hyperlink" Target="https://docs7.online-sps.ru/cgi/online.cgi?req=doc&amp;base=EXPZ&amp;n=731991&amp;date=05.04.2021&amp;dst=100877&amp;fld=134" TargetMode="External"/><Relationship Id="rId32179" Type="http://schemas.openxmlformats.org/officeDocument/2006/relationships/hyperlink" Target="https://docs7.online-sps.ru/cgi/online.cgi?req=doc&amp;base=EXPZ&amp;n=731991&amp;date=05.04.2021&amp;dst=143090&amp;fld=134" TargetMode="External"/><Relationship Id="rId36050" Type="http://schemas.openxmlformats.org/officeDocument/2006/relationships/hyperlink" Target="https://docs7.online-sps.ru/cgi/online.cgi?req=doc&amp;base=EXPZ&amp;n=731991&amp;date=05.04.2021&amp;dst=138159&amp;fld=134" TargetMode="External"/><Relationship Id="rId37101" Type="http://schemas.openxmlformats.org/officeDocument/2006/relationships/hyperlink" Target="https://docs7.online-sps.ru/cgi/online.cgi?req=doc&amp;base=EXPZ&amp;n=731991&amp;date=05.04.2021&amp;dst=134881&amp;fld=134" TargetMode="External"/><Relationship Id="rId4013" Type="http://schemas.openxmlformats.org/officeDocument/2006/relationships/hyperlink" Target="https://docs7.online-sps.ru/cgi/online.cgi?req=doc&amp;base=EXPZ&amp;n=731991&amp;date=05.04.2021&amp;dst=145917&amp;fld=134" TargetMode="External"/><Relationship Id="rId7583" Type="http://schemas.openxmlformats.org/officeDocument/2006/relationships/hyperlink" Target="https://docs7.online-sps.ru/cgi/online.cgi?req=doc&amp;base=EXPZ&amp;n=731991&amp;date=05.04.2021&amp;dst=100841&amp;fld=134" TargetMode="External"/><Relationship Id="rId8634" Type="http://schemas.openxmlformats.org/officeDocument/2006/relationships/hyperlink" Target="https://docs7.online-sps.ru/cgi/online.cgi?req=doc&amp;base=EXPZ&amp;n=731991&amp;date=05.04.2021&amp;dst=139529&amp;fld=134" TargetMode="External"/><Relationship Id="rId11962" Type="http://schemas.openxmlformats.org/officeDocument/2006/relationships/hyperlink" Target="https://docs7.online-sps.ru/cgi/online.cgi?req=doc&amp;base=LAW&amp;n=371416&amp;date=05.04.2021&amp;dst=102780&amp;fld=134" TargetMode="External"/><Relationship Id="rId17177" Type="http://schemas.openxmlformats.org/officeDocument/2006/relationships/hyperlink" Target="https://docs7.online-sps.ru/cgi/online.cgi?req=doc&amp;base=EXPZ&amp;n=731991&amp;date=05.04.2021&amp;dst=151485&amp;fld=134" TargetMode="External"/><Relationship Id="rId18228" Type="http://schemas.openxmlformats.org/officeDocument/2006/relationships/hyperlink" Target="https://docs7.online-sps.ru/cgi/online.cgi?req=doc&amp;base=LAW&amp;n=371416&amp;date=05.04.2021&amp;dst=112137&amp;fld=134" TargetMode="External"/><Relationship Id="rId24393" Type="http://schemas.openxmlformats.org/officeDocument/2006/relationships/hyperlink" Target="https://docs7.online-sps.ru/cgi/online.cgi?req=doc&amp;base=EXPZ&amp;n=731991&amp;date=05.04.2021&amp;dst=141027&amp;fld=134" TargetMode="External"/><Relationship Id="rId25444" Type="http://schemas.openxmlformats.org/officeDocument/2006/relationships/hyperlink" Target="https://docs7.online-sps.ru/cgi/online.cgi?req=doc&amp;base=LAW&amp;n=371416&amp;date=05.04.2021&amp;dst=112533&amp;fld=134" TargetMode="External"/><Relationship Id="rId32660" Type="http://schemas.openxmlformats.org/officeDocument/2006/relationships/hyperlink" Target="https://docs7.online-sps.ru/cgi/online.cgi?req=doc&amp;base=EXPZ&amp;n=731991&amp;date=05.04.2021&amp;dst=142398&amp;fld=134" TargetMode="External"/><Relationship Id="rId33711" Type="http://schemas.openxmlformats.org/officeDocument/2006/relationships/hyperlink" Target="https://docs7.online-sps.ru/cgi/online.cgi?req=doc&amp;base=EXPZ&amp;n=731991&amp;date=05.04.2021&amp;dst=144022&amp;fld=134" TargetMode="External"/><Relationship Id="rId6185" Type="http://schemas.openxmlformats.org/officeDocument/2006/relationships/hyperlink" Target="https://docs7.online-sps.ru/cgi/online.cgi?req=doc&amp;base=LAW&amp;n=371416&amp;date=05.04.2021&amp;dst=112641&amp;fld=134" TargetMode="External"/><Relationship Id="rId7236" Type="http://schemas.openxmlformats.org/officeDocument/2006/relationships/hyperlink" Target="https://docs7.online-sps.ru/cgi/online.cgi?req=doc&amp;base=EXPZ&amp;n=731991&amp;date=05.04.2021&amp;dst=135789&amp;fld=134" TargetMode="External"/><Relationship Id="rId10564" Type="http://schemas.openxmlformats.org/officeDocument/2006/relationships/hyperlink" Target="https://docs7.online-sps.ru/cgi/online.cgi?req=doc&amp;base=LAW&amp;n=371416&amp;date=05.04.2021&amp;dst=110701&amp;fld=134" TargetMode="External"/><Relationship Id="rId11615" Type="http://schemas.openxmlformats.org/officeDocument/2006/relationships/hyperlink" Target="https://docs7.online-sps.ru/cgi/online.cgi?req=doc&amp;base=EXPZ&amp;n=731991&amp;date=05.04.2021&amp;dst=102507&amp;fld=134" TargetMode="External"/><Relationship Id="rId24046" Type="http://schemas.openxmlformats.org/officeDocument/2006/relationships/hyperlink" Target="https://docs7.online-sps.ru/cgi/online.cgi?req=doc&amp;base=EXPZ&amp;n=731991&amp;date=05.04.2021&amp;dst=110316&amp;fld=134" TargetMode="External"/><Relationship Id="rId31262" Type="http://schemas.openxmlformats.org/officeDocument/2006/relationships/hyperlink" Target="https://docs7.online-sps.ru/cgi/online.cgi?req=doc&amp;base=EXPZ&amp;n=731991&amp;date=05.04.2021&amp;dst=100663&amp;fld=134" TargetMode="External"/><Relationship Id="rId32313" Type="http://schemas.openxmlformats.org/officeDocument/2006/relationships/hyperlink" Target="https://docs7.online-sps.ru/cgi/online.cgi?req=doc&amp;base=EXPZ&amp;n=731991&amp;date=05.04.2021&amp;dst=143381&amp;fld=134" TargetMode="External"/><Relationship Id="rId10217" Type="http://schemas.openxmlformats.org/officeDocument/2006/relationships/hyperlink" Target="https://docs7.online-sps.ru/cgi/online.cgi?req=doc&amp;base=EXPZ&amp;n=731991&amp;date=05.04.2021&amp;dst=114865&amp;fld=134" TargetMode="External"/><Relationship Id="rId13787" Type="http://schemas.openxmlformats.org/officeDocument/2006/relationships/hyperlink" Target="https://docs7.online-sps.ru/cgi/online.cgi?req=doc&amp;base=EXPZ&amp;n=731991&amp;date=05.04.2021&amp;dst=142003&amp;fld=134" TargetMode="External"/><Relationship Id="rId14838" Type="http://schemas.openxmlformats.org/officeDocument/2006/relationships/hyperlink" Target="https://docs7.online-sps.ru/cgi/online.cgi?req=doc&amp;base=EXPZ&amp;n=731991&amp;date=05.04.2021&amp;dst=137328&amp;fld=134" TargetMode="External"/><Relationship Id="rId27269" Type="http://schemas.openxmlformats.org/officeDocument/2006/relationships/hyperlink" Target="https://docs7.online-sps.ru/cgi/online.cgi?req=doc&amp;base=EXPZ&amp;n=731991&amp;date=05.04.2021&amp;dst=140894&amp;fld=134" TargetMode="External"/><Relationship Id="rId28667" Type="http://schemas.openxmlformats.org/officeDocument/2006/relationships/hyperlink" Target="https://docs7.online-sps.ru/cgi/online.cgi?req=doc&amp;base=EXPZ&amp;n=731991&amp;date=05.04.2021&amp;dst=149248&amp;fld=134" TargetMode="External"/><Relationship Id="rId29718" Type="http://schemas.openxmlformats.org/officeDocument/2006/relationships/hyperlink" Target="https://docs7.online-sps.ru/cgi/online.cgi?req=doc&amp;base=EXPZ&amp;n=731991&amp;date=05.04.2021&amp;dst=145723&amp;fld=134" TargetMode="External"/><Relationship Id="rId34485" Type="http://schemas.openxmlformats.org/officeDocument/2006/relationships/hyperlink" Target="https://docs7.online-sps.ru/cgi/online.cgi?req=doc&amp;base=EXPZ&amp;n=731991&amp;date=05.04.2021&amp;dst=150696&amp;fld=134" TargetMode="External"/><Relationship Id="rId35883" Type="http://schemas.openxmlformats.org/officeDocument/2006/relationships/hyperlink" Target="https://docs7.online-sps.ru/cgi/online.cgi?req=doc&amp;base=EXPZ&amp;n=731991&amp;date=05.04.2021&amp;dst=137959&amp;fld=134" TargetMode="External"/><Relationship Id="rId36934" Type="http://schemas.openxmlformats.org/officeDocument/2006/relationships/hyperlink" Target="https://docs7.online-sps.ru/cgi/online.cgi?req=doc&amp;base=EXPZ&amp;n=731991&amp;date=05.04.2021&amp;dst=156187&amp;fld=134" TargetMode="External"/><Relationship Id="rId1397" Type="http://schemas.openxmlformats.org/officeDocument/2006/relationships/hyperlink" Target="https://docs7.online-sps.ru/cgi/online.cgi?req=doc&amp;base=EXPZ&amp;n=731991&amp;date=05.04.2021&amp;dst=146580&amp;fld=134" TargetMode="External"/><Relationship Id="rId2795" Type="http://schemas.openxmlformats.org/officeDocument/2006/relationships/hyperlink" Target="https://docs7.online-sps.ru/cgi/online.cgi?req=doc&amp;base=EXPZ&amp;n=731991&amp;date=05.04.2021&amp;dst=141208&amp;fld=134" TargetMode="External"/><Relationship Id="rId3846" Type="http://schemas.openxmlformats.org/officeDocument/2006/relationships/hyperlink" Target="https://docs7.online-sps.ru/cgi/online.cgi?req=doc&amp;base=EXPZ&amp;n=731991&amp;date=05.04.2021&amp;dst=146864&amp;fld=134" TargetMode="External"/><Relationship Id="rId12389" Type="http://schemas.openxmlformats.org/officeDocument/2006/relationships/hyperlink" Target="https://docs7.online-sps.ru/cgi/online.cgi?req=doc&amp;base=EXPZ&amp;n=731991&amp;date=05.04.2021&amp;dst=151657&amp;fld=134" TargetMode="External"/><Relationship Id="rId16260" Type="http://schemas.openxmlformats.org/officeDocument/2006/relationships/hyperlink" Target="https://docs7.online-sps.ru/cgi/online.cgi?req=doc&amp;base=EXPZ&amp;n=731991&amp;date=05.04.2021&amp;dst=152548&amp;fld=134" TargetMode="External"/><Relationship Id="rId17311" Type="http://schemas.openxmlformats.org/officeDocument/2006/relationships/hyperlink" Target="https://docs7.online-sps.ru/cgi/online.cgi?req=doc&amp;base=LAW&amp;n=371416&amp;date=05.04.2021&amp;dst=107027&amp;fld=134" TargetMode="External"/><Relationship Id="rId20656" Type="http://schemas.openxmlformats.org/officeDocument/2006/relationships/hyperlink" Target="https://docs7.online-sps.ru/cgi/online.cgi?req=doc&amp;base=EXPZ&amp;n=731991&amp;date=05.04.2021&amp;dst=143806&amp;fld=134" TargetMode="External"/><Relationship Id="rId21707" Type="http://schemas.openxmlformats.org/officeDocument/2006/relationships/hyperlink" Target="https://docs7.online-sps.ru/cgi/online.cgi?req=doc&amp;base=EXPZ&amp;n=731991&amp;date=05.04.2021&amp;dst=104663&amp;fld=134" TargetMode="External"/><Relationship Id="rId33087" Type="http://schemas.openxmlformats.org/officeDocument/2006/relationships/hyperlink" Target="https://docs7.online-sps.ru/cgi/online.cgi?req=doc&amp;base=EXPZ&amp;n=731991&amp;date=05.04.2021&amp;dst=142653&amp;fld=134" TargetMode="External"/><Relationship Id="rId34138" Type="http://schemas.openxmlformats.org/officeDocument/2006/relationships/hyperlink" Target="https://docs7.online-sps.ru/cgi/online.cgi?req=doc&amp;base=EXPZ&amp;n=731991&amp;date=05.04.2021&amp;dst=148673&amp;fld=134" TargetMode="External"/><Relationship Id="rId35536" Type="http://schemas.openxmlformats.org/officeDocument/2006/relationships/hyperlink" Target="https://docs7.online-sps.ru/cgi/online.cgi?req=doc&amp;base=LAW&amp;n=371416&amp;date=05.04.2021&amp;dst=112647&amp;fld=134" TargetMode="External"/><Relationship Id="rId767" Type="http://schemas.openxmlformats.org/officeDocument/2006/relationships/hyperlink" Target="https://docs7.online-sps.ru/cgi/online.cgi?req=doc&amp;base=EXPZ&amp;n=731991&amp;date=05.04.2021&amp;dst=102360&amp;fld=134" TargetMode="External"/><Relationship Id="rId2448" Type="http://schemas.openxmlformats.org/officeDocument/2006/relationships/hyperlink" Target="https://docs7.online-sps.ru/cgi/online.cgi?req=doc&amp;base=EXPZ&amp;n=731991&amp;date=05.04.2021&amp;dst=140255&amp;fld=134" TargetMode="External"/><Relationship Id="rId12870" Type="http://schemas.openxmlformats.org/officeDocument/2006/relationships/hyperlink" Target="https://docs7.online-sps.ru/cgi/online.cgi?req=doc&amp;base=EXPZ&amp;n=731991&amp;date=05.04.2021&amp;dst=140217&amp;fld=134" TargetMode="External"/><Relationship Id="rId19483" Type="http://schemas.openxmlformats.org/officeDocument/2006/relationships/hyperlink" Target="https://docs7.online-sps.ru/cgi/online.cgi?req=doc&amp;base=LAW&amp;n=371416&amp;date=05.04.2021&amp;dst=112549&amp;fld=134" TargetMode="External"/><Relationship Id="rId20309" Type="http://schemas.openxmlformats.org/officeDocument/2006/relationships/hyperlink" Target="https://docs7.online-sps.ru/cgi/online.cgi?req=doc&amp;base=EXPZ&amp;n=731991&amp;date=05.04.2021&amp;dst=104141&amp;fld=134" TargetMode="External"/><Relationship Id="rId23879" Type="http://schemas.openxmlformats.org/officeDocument/2006/relationships/hyperlink" Target="https://docs7.online-sps.ru/cgi/online.cgi?req=doc&amp;base=EXPZ&amp;n=731991&amp;date=05.04.2021&amp;dst=103469&amp;fld=134" TargetMode="External"/><Relationship Id="rId27750" Type="http://schemas.openxmlformats.org/officeDocument/2006/relationships/hyperlink" Target="https://docs7.online-sps.ru/cgi/online.cgi?req=doc&amp;base=EXPZ&amp;n=731991&amp;date=05.04.2021&amp;dst=148233&amp;fld=134" TargetMode="External"/><Relationship Id="rId28801" Type="http://schemas.openxmlformats.org/officeDocument/2006/relationships/hyperlink" Target="https://docs7.online-sps.ru/cgi/online.cgi?req=doc&amp;base=LAW&amp;n=371416&amp;date=05.04.2021&amp;dst=115789&amp;fld=134" TargetMode="External"/><Relationship Id="rId8491" Type="http://schemas.openxmlformats.org/officeDocument/2006/relationships/hyperlink" Target="https://docs7.online-sps.ru/cgi/online.cgi?req=doc&amp;base=LAW&amp;n=371416&amp;date=05.04.2021&amp;dst=110163&amp;fld=134" TargetMode="External"/><Relationship Id="rId9542" Type="http://schemas.openxmlformats.org/officeDocument/2006/relationships/hyperlink" Target="https://docs7.online-sps.ru/cgi/online.cgi?req=doc&amp;base=EXPZ&amp;n=731991&amp;date=05.04.2021&amp;dst=145257&amp;fld=134" TargetMode="External"/><Relationship Id="rId11472" Type="http://schemas.openxmlformats.org/officeDocument/2006/relationships/hyperlink" Target="https://docs7.online-sps.ru/cgi/online.cgi?req=doc&amp;base=EXPZ&amp;n=731991&amp;date=05.04.2021&amp;dst=136671&amp;fld=134" TargetMode="External"/><Relationship Id="rId12523" Type="http://schemas.openxmlformats.org/officeDocument/2006/relationships/hyperlink" Target="https://docs7.online-sps.ru/cgi/online.cgi?req=doc&amp;base=LAW&amp;n=371416&amp;date=05.04.2021&amp;dst=108333&amp;fld=134" TargetMode="External"/><Relationship Id="rId13921" Type="http://schemas.openxmlformats.org/officeDocument/2006/relationships/hyperlink" Target="https://docs7.online-sps.ru/cgi/online.cgi?req=doc&amp;base=EXPZ&amp;n=731991&amp;date=05.04.2021&amp;dst=144318&amp;fld=134" TargetMode="External"/><Relationship Id="rId18085" Type="http://schemas.openxmlformats.org/officeDocument/2006/relationships/hyperlink" Target="https://docs7.online-sps.ru/cgi/online.cgi?req=doc&amp;base=EXPZ&amp;n=731991&amp;date=05.04.2021&amp;dst=151685&amp;fld=134" TargetMode="External"/><Relationship Id="rId19136" Type="http://schemas.openxmlformats.org/officeDocument/2006/relationships/hyperlink" Target="https://docs7.online-sps.ru/cgi/online.cgi?req=doc&amp;base=EXPZ&amp;n=731991&amp;date=05.04.2021&amp;dst=151513&amp;fld=134" TargetMode="External"/><Relationship Id="rId26352" Type="http://schemas.openxmlformats.org/officeDocument/2006/relationships/hyperlink" Target="https://docs7.online-sps.ru/cgi/online.cgi?req=doc&amp;base=EXPZ&amp;n=731991&amp;date=05.04.2021&amp;dst=135727&amp;fld=134" TargetMode="External"/><Relationship Id="rId27403" Type="http://schemas.openxmlformats.org/officeDocument/2006/relationships/hyperlink" Target="https://docs7.online-sps.ru/cgi/online.cgi?req=doc&amp;base=EXPZ&amp;n=731991&amp;date=05.04.2021&amp;dst=107395&amp;fld=134" TargetMode="External"/><Relationship Id="rId30748" Type="http://schemas.openxmlformats.org/officeDocument/2006/relationships/hyperlink" Target="https://docs7.online-sps.ru/cgi/online.cgi?req=doc&amp;base=LAW&amp;n=371416&amp;date=05.04.2021&amp;dst=102100&amp;fld=134" TargetMode="External"/><Relationship Id="rId901" Type="http://schemas.openxmlformats.org/officeDocument/2006/relationships/hyperlink" Target="https://docs7.online-sps.ru/cgi/online.cgi?req=doc&amp;base=EXPZ&amp;n=731991&amp;date=05.04.2021&amp;dst=117268&amp;fld=134" TargetMode="External"/><Relationship Id="rId1531" Type="http://schemas.openxmlformats.org/officeDocument/2006/relationships/hyperlink" Target="https://docs7.online-sps.ru/cgi/online.cgi?req=doc&amp;base=EXPZ&amp;n=731991&amp;date=05.04.2021&amp;dst=137301&amp;fld=134" TargetMode="External"/><Relationship Id="rId7093" Type="http://schemas.openxmlformats.org/officeDocument/2006/relationships/hyperlink" Target="https://docs7.online-sps.ru/cgi/online.cgi?req=doc&amp;base=EXPZ&amp;n=731991&amp;date=05.04.2021&amp;dst=135556&amp;fld=134" TargetMode="External"/><Relationship Id="rId8144" Type="http://schemas.openxmlformats.org/officeDocument/2006/relationships/hyperlink" Target="https://docs7.online-sps.ru/cgi/online.cgi?req=doc&amp;base=EXPZ&amp;n=731991&amp;date=05.04.2021&amp;dst=141229&amp;fld=134" TargetMode="External"/><Relationship Id="rId10074" Type="http://schemas.openxmlformats.org/officeDocument/2006/relationships/hyperlink" Target="https://docs7.online-sps.ru/cgi/online.cgi?req=doc&amp;base=EXPZ&amp;n=731991&amp;date=05.04.2021&amp;dst=147250&amp;fld=134" TargetMode="External"/><Relationship Id="rId11125" Type="http://schemas.openxmlformats.org/officeDocument/2006/relationships/hyperlink" Target="https://docs7.online-sps.ru/cgi/online.cgi?req=doc&amp;base=EXPZ&amp;n=731991&amp;date=05.04.2021&amp;dst=136236&amp;fld=134" TargetMode="External"/><Relationship Id="rId26005" Type="http://schemas.openxmlformats.org/officeDocument/2006/relationships/hyperlink" Target="https://docs7.online-sps.ru/cgi/online.cgi?req=doc&amp;base=EXPZ&amp;n=731991&amp;date=05.04.2021&amp;dst=134993&amp;fld=134" TargetMode="External"/><Relationship Id="rId29575" Type="http://schemas.openxmlformats.org/officeDocument/2006/relationships/hyperlink" Target="https://docs7.online-sps.ru/cgi/online.cgi?req=doc&amp;base=EXPZ&amp;n=731991&amp;date=05.04.2021&amp;dst=145393&amp;fld=134" TargetMode="External"/><Relationship Id="rId32170" Type="http://schemas.openxmlformats.org/officeDocument/2006/relationships/hyperlink" Target="https://docs7.online-sps.ru/cgi/online.cgi?req=doc&amp;base=EXPZ&amp;n=731991&amp;date=05.04.2021&amp;dst=143073&amp;fld=134" TargetMode="External"/><Relationship Id="rId33221" Type="http://schemas.openxmlformats.org/officeDocument/2006/relationships/hyperlink" Target="https://docs7.online-sps.ru/cgi/online.cgi?req=doc&amp;base=EXPZ&amp;n=731991&amp;date=05.04.2021&amp;dst=152117&amp;fld=134" TargetMode="External"/><Relationship Id="rId36791" Type="http://schemas.openxmlformats.org/officeDocument/2006/relationships/hyperlink" Target="https://docs7.online-sps.ru/cgi/online.cgi?req=doc&amp;base=EXPZ&amp;n=731991&amp;date=05.04.2021&amp;dst=155884&amp;fld=134" TargetMode="External"/><Relationship Id="rId37842" Type="http://schemas.openxmlformats.org/officeDocument/2006/relationships/hyperlink" Target="https://docs7.online-sps.ru/cgi/online.cgi?req=doc&amp;base=LAW&amp;n=371416&amp;date=05.04.2021&amp;dst=120866&amp;fld=134" TargetMode="External"/><Relationship Id="rId4754" Type="http://schemas.openxmlformats.org/officeDocument/2006/relationships/hyperlink" Target="https://docs7.online-sps.ru/cgi/online.cgi?req=doc&amp;base=EXPZ&amp;n=731991&amp;date=05.04.2021&amp;dst=137664&amp;fld=134" TargetMode="External"/><Relationship Id="rId13297" Type="http://schemas.openxmlformats.org/officeDocument/2006/relationships/hyperlink" Target="https://docs7.online-sps.ru/cgi/online.cgi?req=doc&amp;base=EXPZ&amp;n=731991&amp;date=05.04.2021&amp;dst=142935&amp;fld=134" TargetMode="External"/><Relationship Id="rId14695" Type="http://schemas.openxmlformats.org/officeDocument/2006/relationships/hyperlink" Target="https://docs7.online-sps.ru/cgi/online.cgi?req=doc&amp;base=EXPZ&amp;n=731991&amp;date=05.04.2021&amp;dst=142718&amp;fld=134" TargetMode="External"/><Relationship Id="rId15746" Type="http://schemas.openxmlformats.org/officeDocument/2006/relationships/hyperlink" Target="https://docs7.online-sps.ru/cgi/online.cgi?req=doc&amp;base=EXPZ&amp;n=731991&amp;date=05.04.2021&amp;dst=152283&amp;fld=134" TargetMode="External"/><Relationship Id="rId22962" Type="http://schemas.openxmlformats.org/officeDocument/2006/relationships/hyperlink" Target="https://docs7.online-sps.ru/cgi/online.cgi?req=doc&amp;base=EXPZ&amp;n=731991&amp;date=05.04.2021&amp;dst=146102&amp;fld=134" TargetMode="External"/><Relationship Id="rId28177" Type="http://schemas.openxmlformats.org/officeDocument/2006/relationships/hyperlink" Target="https://docs7.online-sps.ru/cgi/online.cgi?req=doc&amp;base=EXPZ&amp;n=731991&amp;date=05.04.2021&amp;dst=139528&amp;fld=134" TargetMode="External"/><Relationship Id="rId29228" Type="http://schemas.openxmlformats.org/officeDocument/2006/relationships/hyperlink" Target="https://docs7.online-sps.ru/cgi/online.cgi?req=doc&amp;base=EXPZ&amp;n=731991&amp;date=05.04.2021&amp;dst=147411&amp;fld=134" TargetMode="External"/><Relationship Id="rId35393" Type="http://schemas.openxmlformats.org/officeDocument/2006/relationships/hyperlink" Target="https://docs7.online-sps.ru/cgi/online.cgi?req=doc&amp;base=EXPZ&amp;n=731991&amp;date=05.04.2021&amp;dst=145855&amp;fld=134" TargetMode="External"/><Relationship Id="rId36444" Type="http://schemas.openxmlformats.org/officeDocument/2006/relationships/hyperlink" Target="https://docs7.online-sps.ru/cgi/online.cgi?req=doc&amp;base=EXPZ&amp;n=731991&amp;date=05.04.2021&amp;dst=155189&amp;fld=134" TargetMode="External"/><Relationship Id="rId3356" Type="http://schemas.openxmlformats.org/officeDocument/2006/relationships/hyperlink" Target="https://docs7.online-sps.ru/cgi/online.cgi?req=doc&amp;base=EXPZ&amp;n=731991&amp;date=05.04.2021&amp;dst=155491&amp;fld=134" TargetMode="External"/><Relationship Id="rId4407" Type="http://schemas.openxmlformats.org/officeDocument/2006/relationships/hyperlink" Target="https://docs7.online-sps.ru/cgi/online.cgi?req=doc&amp;base=LAW&amp;n=371416&amp;date=05.04.2021&amp;dst=110427&amp;fld=134" TargetMode="External"/><Relationship Id="rId5805" Type="http://schemas.openxmlformats.org/officeDocument/2006/relationships/hyperlink" Target="https://docs7.online-sps.ru/cgi/online.cgi?req=doc&amp;base=EXPZ&amp;n=731991&amp;date=05.04.2021&amp;dst=136797&amp;fld=134" TargetMode="External"/><Relationship Id="rId14348" Type="http://schemas.openxmlformats.org/officeDocument/2006/relationships/hyperlink" Target="https://docs7.online-sps.ru/cgi/online.cgi?req=doc&amp;base=EXPZ&amp;n=731991&amp;date=05.04.2021&amp;dst=152942&amp;fld=134" TargetMode="External"/><Relationship Id="rId18969" Type="http://schemas.openxmlformats.org/officeDocument/2006/relationships/hyperlink" Target="https://docs7.online-sps.ru/cgi/online.cgi?req=doc&amp;base=EXPZ&amp;n=731991&amp;date=05.04.2021&amp;dst=150435&amp;fld=134" TargetMode="External"/><Relationship Id="rId20166" Type="http://schemas.openxmlformats.org/officeDocument/2006/relationships/hyperlink" Target="https://docs7.online-sps.ru/cgi/online.cgi?req=doc&amp;base=EXPZ&amp;n=731991&amp;date=05.04.2021&amp;dst=137941&amp;fld=134" TargetMode="External"/><Relationship Id="rId21217" Type="http://schemas.openxmlformats.org/officeDocument/2006/relationships/hyperlink" Target="https://docs7.online-sps.ru/cgi/online.cgi?req=doc&amp;base=EXPZ&amp;n=731991&amp;date=05.04.2021&amp;dst=155920&amp;fld=134" TargetMode="External"/><Relationship Id="rId21564" Type="http://schemas.openxmlformats.org/officeDocument/2006/relationships/hyperlink" Target="https://docs7.online-sps.ru/cgi/online.cgi?req=doc&amp;base=EXPZ&amp;n=731991&amp;date=05.04.2021&amp;dst=135932&amp;fld=134" TargetMode="External"/><Relationship Id="rId22615" Type="http://schemas.openxmlformats.org/officeDocument/2006/relationships/hyperlink" Target="https://docs7.online-sps.ru/cgi/online.cgi?req=doc&amp;base=EXPZ&amp;n=731991&amp;date=05.04.2021&amp;dst=146439&amp;fld=134" TargetMode="External"/><Relationship Id="rId35046" Type="http://schemas.openxmlformats.org/officeDocument/2006/relationships/hyperlink" Target="https://docs7.online-sps.ru/cgi/online.cgi?req=doc&amp;base=EXPZ&amp;n=731991&amp;date=05.04.2021&amp;dst=137232&amp;fld=134" TargetMode="External"/><Relationship Id="rId277" Type="http://schemas.openxmlformats.org/officeDocument/2006/relationships/hyperlink" Target="https://docs7.online-sps.ru/cgi/online.cgi?req=doc&amp;base=EXPZ&amp;n=731991&amp;date=05.04.2021&amp;dst=141407&amp;fld=134" TargetMode="External"/><Relationship Id="rId3009" Type="http://schemas.openxmlformats.org/officeDocument/2006/relationships/hyperlink" Target="https://docs7.online-sps.ru/cgi/online.cgi?req=doc&amp;base=EXPZ&amp;n=731991&amp;date=05.04.2021&amp;dst=144422&amp;fld=134" TargetMode="External"/><Relationship Id="rId7977" Type="http://schemas.openxmlformats.org/officeDocument/2006/relationships/hyperlink" Target="https://docs7.online-sps.ru/cgi/online.cgi?req=doc&amp;base=EXPZ&amp;n=731991&amp;date=05.04.2021&amp;dst=141874&amp;fld=134" TargetMode="External"/><Relationship Id="rId10958" Type="http://schemas.openxmlformats.org/officeDocument/2006/relationships/hyperlink" Target="https://docs7.online-sps.ru/cgi/online.cgi?req=doc&amp;base=LAW&amp;n=371416&amp;date=05.04.2021&amp;dst=110893&amp;fld=134" TargetMode="External"/><Relationship Id="rId24787" Type="http://schemas.openxmlformats.org/officeDocument/2006/relationships/hyperlink" Target="https://docs7.online-sps.ru/cgi/online.cgi?req=doc&amp;base=EXPZ&amp;n=731991&amp;date=05.04.2021&amp;dst=148191&amp;fld=134" TargetMode="External"/><Relationship Id="rId25838" Type="http://schemas.openxmlformats.org/officeDocument/2006/relationships/hyperlink" Target="https://docs7.online-sps.ru/cgi/online.cgi?req=doc&amp;base=EXPZ&amp;n=731991&amp;date=05.04.2021&amp;dst=138572&amp;fld=134" TargetMode="External"/><Relationship Id="rId6579" Type="http://schemas.openxmlformats.org/officeDocument/2006/relationships/hyperlink" Target="https://docs7.online-sps.ru/cgi/online.cgi?req=doc&amp;base=EXPZ&amp;n=731991&amp;date=05.04.2021&amp;dst=134783&amp;fld=134" TargetMode="External"/><Relationship Id="rId9052" Type="http://schemas.openxmlformats.org/officeDocument/2006/relationships/hyperlink" Target="https://docs7.online-sps.ru/cgi/online.cgi?req=doc&amp;base=EXPZ&amp;n=731991&amp;date=05.04.2021&amp;dst=114916&amp;fld=134" TargetMode="External"/><Relationship Id="rId12380" Type="http://schemas.openxmlformats.org/officeDocument/2006/relationships/hyperlink" Target="https://docs7.online-sps.ru/cgi/online.cgi?req=doc&amp;base=EXPZ&amp;n=731991&amp;date=05.04.2021&amp;dst=149096&amp;fld=134" TargetMode="External"/><Relationship Id="rId13431" Type="http://schemas.openxmlformats.org/officeDocument/2006/relationships/hyperlink" Target="https://docs7.online-sps.ru/cgi/online.cgi?req=doc&amp;base=EXPZ&amp;n=731991&amp;date=05.04.2021&amp;dst=148384&amp;fld=134" TargetMode="External"/><Relationship Id="rId23389" Type="http://schemas.openxmlformats.org/officeDocument/2006/relationships/hyperlink" Target="https://docs7.online-sps.ru/cgi/online.cgi?req=doc&amp;base=EXPZ&amp;n=731991&amp;date=05.04.2021&amp;dst=142994&amp;fld=134" TargetMode="External"/><Relationship Id="rId27260" Type="http://schemas.openxmlformats.org/officeDocument/2006/relationships/hyperlink" Target="https://docs7.online-sps.ru/cgi/online.cgi?req=doc&amp;base=EXPZ&amp;n=731991&amp;date=05.04.2021&amp;dst=140885&amp;fld=134" TargetMode="External"/><Relationship Id="rId28311" Type="http://schemas.openxmlformats.org/officeDocument/2006/relationships/hyperlink" Target="https://docs7.online-sps.ru/cgi/online.cgi?req=doc&amp;base=EXPZ&amp;n=731991&amp;date=05.04.2021&amp;dst=105811&amp;fld=134" TargetMode="External"/><Relationship Id="rId31656" Type="http://schemas.openxmlformats.org/officeDocument/2006/relationships/hyperlink" Target="https://docs7.online-sps.ru/cgi/online.cgi?req=doc&amp;base=EXPZ&amp;n=731991&amp;date=05.04.2021&amp;dst=151649&amp;fld=134" TargetMode="External"/><Relationship Id="rId32707" Type="http://schemas.openxmlformats.org/officeDocument/2006/relationships/hyperlink" Target="https://docs7.online-sps.ru/cgi/online.cgi?req=doc&amp;base=EXPZ&amp;n=731991&amp;date=05.04.2021&amp;dst=148288&amp;fld=134" TargetMode="External"/><Relationship Id="rId12033" Type="http://schemas.openxmlformats.org/officeDocument/2006/relationships/hyperlink" Target="https://docs7.online-sps.ru/cgi/online.cgi?req=doc&amp;base=LAW&amp;n=371416&amp;date=05.04.2021&amp;dst=102916&amp;fld=134" TargetMode="External"/><Relationship Id="rId16654" Type="http://schemas.openxmlformats.org/officeDocument/2006/relationships/hyperlink" Target="https://docs7.online-sps.ru/cgi/online.cgi?req=doc&amp;base=EXPZ&amp;n=731991&amp;date=05.04.2021&amp;dst=148770&amp;fld=134" TargetMode="External"/><Relationship Id="rId17705" Type="http://schemas.openxmlformats.org/officeDocument/2006/relationships/hyperlink" Target="https://docs7.online-sps.ru/cgi/online.cgi?req=doc&amp;base=EXPZ&amp;n=731991&amp;date=05.04.2021&amp;dst=151067&amp;fld=134" TargetMode="External"/><Relationship Id="rId20300" Type="http://schemas.openxmlformats.org/officeDocument/2006/relationships/hyperlink" Target="https://docs7.online-sps.ru/cgi/online.cgi?req=doc&amp;base=EXPZ&amp;n=731991&amp;date=05.04.2021&amp;dst=138282&amp;fld=134" TargetMode="External"/><Relationship Id="rId23870" Type="http://schemas.openxmlformats.org/officeDocument/2006/relationships/hyperlink" Target="https://docs7.online-sps.ru/cgi/online.cgi?req=doc&amp;base=EXPZ&amp;n=731991&amp;date=05.04.2021&amp;dst=137727&amp;fld=134" TargetMode="External"/><Relationship Id="rId30258" Type="http://schemas.openxmlformats.org/officeDocument/2006/relationships/hyperlink" Target="https://docs7.online-sps.ru/cgi/online.cgi?req=doc&amp;base=EXPZ&amp;n=731991&amp;date=05.04.2021&amp;dst=136621&amp;fld=134" TargetMode="External"/><Relationship Id="rId31309" Type="http://schemas.openxmlformats.org/officeDocument/2006/relationships/hyperlink" Target="https://docs7.online-sps.ru/cgi/online.cgi?req=doc&amp;base=EXPZ&amp;n=731991&amp;date=05.04.2021&amp;dst=140242&amp;fld=134" TargetMode="External"/><Relationship Id="rId34879" Type="http://schemas.openxmlformats.org/officeDocument/2006/relationships/hyperlink" Target="https://docs7.online-sps.ru/cgi/online.cgi?req=doc&amp;base=EXPZ&amp;n=731991&amp;date=05.04.2021&amp;dst=151331&amp;fld=134" TargetMode="External"/><Relationship Id="rId411" Type="http://schemas.openxmlformats.org/officeDocument/2006/relationships/hyperlink" Target="https://docs7.online-sps.ru/cgi/online.cgi?req=doc&amp;base=EXPZ&amp;n=731991&amp;date=05.04.2021&amp;dst=101742&amp;fld=134" TargetMode="External"/><Relationship Id="rId1041" Type="http://schemas.openxmlformats.org/officeDocument/2006/relationships/hyperlink" Target="https://docs7.online-sps.ru/cgi/online.cgi?req=doc&amp;base=EXPZ&amp;n=731991&amp;date=05.04.2021&amp;dst=140989&amp;fld=134" TargetMode="External"/><Relationship Id="rId5662" Type="http://schemas.openxmlformats.org/officeDocument/2006/relationships/hyperlink" Target="https://docs7.online-sps.ru/cgi/online.cgi?req=doc&amp;base=EXPZ&amp;n=731991&amp;date=05.04.2021&amp;dst=136585&amp;fld=134" TargetMode="External"/><Relationship Id="rId6713" Type="http://schemas.openxmlformats.org/officeDocument/2006/relationships/hyperlink" Target="https://docs7.online-sps.ru/cgi/online.cgi?req=doc&amp;base=EXPZ&amp;n=731991&amp;date=05.04.2021&amp;dst=147597&amp;fld=134" TargetMode="External"/><Relationship Id="rId15256" Type="http://schemas.openxmlformats.org/officeDocument/2006/relationships/hyperlink" Target="https://docs7.online-sps.ru/cgi/online.cgi?req=doc&amp;base=EXPZ&amp;n=731991&amp;date=05.04.2021&amp;dst=107395&amp;fld=134" TargetMode="External"/><Relationship Id="rId16307" Type="http://schemas.openxmlformats.org/officeDocument/2006/relationships/hyperlink" Target="https://docs7.online-sps.ru/cgi/online.cgi?req=doc&amp;base=EXPZ&amp;n=731991&amp;date=05.04.2021&amp;dst=152743&amp;fld=134" TargetMode="External"/><Relationship Id="rId22472" Type="http://schemas.openxmlformats.org/officeDocument/2006/relationships/hyperlink" Target="https://docs7.online-sps.ru/cgi/online.cgi?req=doc&amp;base=EXPZ&amp;n=731991&amp;date=05.04.2021&amp;dst=144397&amp;fld=134" TargetMode="External"/><Relationship Id="rId23523" Type="http://schemas.openxmlformats.org/officeDocument/2006/relationships/hyperlink" Target="https://docs7.online-sps.ru/cgi/online.cgi?req=doc&amp;base=EXPZ&amp;n=731991&amp;date=05.04.2021&amp;dst=143314&amp;fld=134" TargetMode="External"/><Relationship Id="rId24921" Type="http://schemas.openxmlformats.org/officeDocument/2006/relationships/hyperlink" Target="https://docs7.online-sps.ru/cgi/online.cgi?req=doc&amp;base=EXPZ&amp;n=731991&amp;date=05.04.2021&amp;dst=136073&amp;fld=134" TargetMode="External"/><Relationship Id="rId29085" Type="http://schemas.openxmlformats.org/officeDocument/2006/relationships/hyperlink" Target="https://docs7.online-sps.ru/cgi/online.cgi?req=doc&amp;base=EXPZ&amp;n=731991&amp;date=05.04.2021&amp;dst=150759&amp;fld=134" TargetMode="External"/><Relationship Id="rId37352" Type="http://schemas.openxmlformats.org/officeDocument/2006/relationships/hyperlink" Target="https://docs7.online-sps.ru/cgi/online.cgi?req=doc&amp;base=EXPZ&amp;n=731991&amp;date=05.04.2021&amp;dst=138855&amp;fld=134" TargetMode="External"/><Relationship Id="rId4264" Type="http://schemas.openxmlformats.org/officeDocument/2006/relationships/hyperlink" Target="https://docs7.online-sps.ru/cgi/online.cgi?req=doc&amp;base=EXPZ&amp;n=731991&amp;date=05.04.2021&amp;dst=116975&amp;fld=134" TargetMode="External"/><Relationship Id="rId5315" Type="http://schemas.openxmlformats.org/officeDocument/2006/relationships/hyperlink" Target="https://docs7.online-sps.ru/cgi/online.cgi?req=doc&amp;base=EXPZ&amp;n=731991&amp;date=05.04.2021&amp;dst=136036&amp;fld=134" TargetMode="External"/><Relationship Id="rId8885" Type="http://schemas.openxmlformats.org/officeDocument/2006/relationships/hyperlink" Target="https://docs7.online-sps.ru/cgi/online.cgi?req=doc&amp;base=EXPZ&amp;n=731991&amp;date=05.04.2021&amp;dst=151222&amp;fld=134" TargetMode="External"/><Relationship Id="rId18479" Type="http://schemas.openxmlformats.org/officeDocument/2006/relationships/hyperlink" Target="https://docs7.online-sps.ru/cgi/online.cgi?req=doc&amp;base=LAW&amp;n=371416&amp;date=05.04.2021&amp;dst=107771&amp;fld=134" TargetMode="External"/><Relationship Id="rId19877" Type="http://schemas.openxmlformats.org/officeDocument/2006/relationships/hyperlink" Target="https://docs7.online-sps.ru/cgi/online.cgi?req=doc&amp;base=EXPZ&amp;n=731991&amp;date=05.04.2021&amp;dst=108958&amp;fld=134" TargetMode="External"/><Relationship Id="rId21074" Type="http://schemas.openxmlformats.org/officeDocument/2006/relationships/hyperlink" Target="https://docs7.online-sps.ru/cgi/online.cgi?req=doc&amp;base=EXPZ&amp;n=731991&amp;date=05.04.2021&amp;dst=123681&amp;fld=134" TargetMode="External"/><Relationship Id="rId22125" Type="http://schemas.openxmlformats.org/officeDocument/2006/relationships/hyperlink" Target="https://docs7.online-sps.ru/cgi/online.cgi?req=doc&amp;base=EXPZ&amp;n=731991&amp;date=05.04.2021&amp;dst=140106&amp;fld=134" TargetMode="External"/><Relationship Id="rId37005" Type="http://schemas.openxmlformats.org/officeDocument/2006/relationships/hyperlink" Target="https://docs7.online-sps.ru/cgi/online.cgi?req=doc&amp;base=EXPZ&amp;n=731991&amp;date=05.04.2021&amp;dst=156346&amp;fld=134" TargetMode="External"/><Relationship Id="rId7487" Type="http://schemas.openxmlformats.org/officeDocument/2006/relationships/hyperlink" Target="https://docs7.online-sps.ru/cgi/online.cgi?req=doc&amp;base=EXPZ&amp;n=731991&amp;date=05.04.2021&amp;dst=135258&amp;fld=134" TargetMode="External"/><Relationship Id="rId8538" Type="http://schemas.openxmlformats.org/officeDocument/2006/relationships/hyperlink" Target="https://docs7.online-sps.ru/cgi/online.cgi?req=doc&amp;base=LAW&amp;n=371416&amp;date=05.04.2021&amp;dst=110183&amp;fld=134" TargetMode="External"/><Relationship Id="rId9936" Type="http://schemas.openxmlformats.org/officeDocument/2006/relationships/hyperlink" Target="https://docs7.online-sps.ru/cgi/online.cgi?req=doc&amp;base=EXPZ&amp;n=731991&amp;date=05.04.2021&amp;dst=103114&amp;fld=134" TargetMode="External"/><Relationship Id="rId11866" Type="http://schemas.openxmlformats.org/officeDocument/2006/relationships/hyperlink" Target="https://docs7.online-sps.ru/cgi/online.cgi?req=doc&amp;base=LAW&amp;n=371416&amp;date=05.04.2021&amp;dst=102930&amp;fld=134" TargetMode="External"/><Relationship Id="rId12917" Type="http://schemas.openxmlformats.org/officeDocument/2006/relationships/hyperlink" Target="https://docs7.online-sps.ru/cgi/online.cgi?req=doc&amp;base=EXPZ&amp;n=731991&amp;date=05.04.2021&amp;dst=140281&amp;fld=134" TargetMode="External"/><Relationship Id="rId24297" Type="http://schemas.openxmlformats.org/officeDocument/2006/relationships/hyperlink" Target="https://docs7.online-sps.ru/cgi/online.cgi?req=doc&amp;base=EXPZ&amp;n=731991&amp;date=05.04.2021&amp;dst=149549&amp;fld=134" TargetMode="External"/><Relationship Id="rId25348" Type="http://schemas.openxmlformats.org/officeDocument/2006/relationships/hyperlink" Target="https://docs7.online-sps.ru/cgi/online.cgi?req=doc&amp;base=EXPZ&amp;n=731991&amp;date=05.04.2021&amp;dst=102384&amp;fld=134" TargetMode="External"/><Relationship Id="rId25695" Type="http://schemas.openxmlformats.org/officeDocument/2006/relationships/hyperlink" Target="https://docs7.online-sps.ru/cgi/online.cgi?req=doc&amp;base=EXPZ&amp;n=731991&amp;date=05.04.2021&amp;dst=138319&amp;fld=134" TargetMode="External"/><Relationship Id="rId26746" Type="http://schemas.openxmlformats.org/officeDocument/2006/relationships/hyperlink" Target="https://docs7.online-sps.ru/cgi/online.cgi?req=doc&amp;base=EXPZ&amp;n=731991&amp;date=05.04.2021&amp;dst=135294&amp;fld=134" TargetMode="External"/><Relationship Id="rId32564" Type="http://schemas.openxmlformats.org/officeDocument/2006/relationships/hyperlink" Target="https://docs7.online-sps.ru/cgi/online.cgi?req=doc&amp;base=EXPZ&amp;n=731991&amp;date=05.04.2021&amp;dst=142050&amp;fld=134" TargetMode="External"/><Relationship Id="rId33962" Type="http://schemas.openxmlformats.org/officeDocument/2006/relationships/hyperlink" Target="https://docs7.online-sps.ru/cgi/online.cgi?req=doc&amp;base=EXPZ&amp;n=731991&amp;date=05.04.2021&amp;dst=145144&amp;fld=134" TargetMode="External"/><Relationship Id="rId1925" Type="http://schemas.openxmlformats.org/officeDocument/2006/relationships/hyperlink" Target="https://docs7.online-sps.ru/cgi/online.cgi?req=doc&amp;base=EXPZ&amp;n=731991&amp;date=05.04.2021&amp;dst=136012&amp;fld=134" TargetMode="External"/><Relationship Id="rId6089" Type="http://schemas.openxmlformats.org/officeDocument/2006/relationships/hyperlink" Target="https://docs7.online-sps.ru/cgi/online.cgi?req=doc&amp;base=LAW&amp;n=371416&amp;date=05.04.2021&amp;dst=109889&amp;fld=134" TargetMode="External"/><Relationship Id="rId10468" Type="http://schemas.openxmlformats.org/officeDocument/2006/relationships/hyperlink" Target="https://docs7.online-sps.ru/cgi/online.cgi?req=doc&amp;base=EXPZ&amp;n=731991&amp;date=05.04.2021&amp;dst=145394&amp;fld=134" TargetMode="External"/><Relationship Id="rId11519" Type="http://schemas.openxmlformats.org/officeDocument/2006/relationships/hyperlink" Target="https://docs7.online-sps.ru/cgi/online.cgi?req=doc&amp;base=EXPZ&amp;n=731991&amp;date=05.04.2021&amp;dst=102406&amp;fld=134" TargetMode="External"/><Relationship Id="rId18960" Type="http://schemas.openxmlformats.org/officeDocument/2006/relationships/hyperlink" Target="https://docs7.online-sps.ru/cgi/online.cgi?req=doc&amp;base=EXPZ&amp;n=731991&amp;date=05.04.2021&amp;dst=150356&amp;fld=134" TargetMode="External"/><Relationship Id="rId29969" Type="http://schemas.openxmlformats.org/officeDocument/2006/relationships/hyperlink" Target="https://docs7.online-sps.ru/cgi/online.cgi?req=doc&amp;base=EXPZ&amp;n=731991&amp;date=05.04.2021&amp;dst=136274&amp;fld=134" TargetMode="External"/><Relationship Id="rId31166" Type="http://schemas.openxmlformats.org/officeDocument/2006/relationships/hyperlink" Target="https://docs7.online-sps.ru/cgi/online.cgi?req=doc&amp;base=LAW&amp;n=371416&amp;date=05.04.2021&amp;dst=108225&amp;fld=134" TargetMode="External"/><Relationship Id="rId32217" Type="http://schemas.openxmlformats.org/officeDocument/2006/relationships/hyperlink" Target="https://docs7.online-sps.ru/cgi/online.cgi?req=doc&amp;base=EXPZ&amp;n=731991&amp;date=05.04.2021&amp;dst=143190&amp;fld=134" TargetMode="External"/><Relationship Id="rId33615" Type="http://schemas.openxmlformats.org/officeDocument/2006/relationships/hyperlink" Target="https://docs7.online-sps.ru/cgi/online.cgi?req=doc&amp;base=EXPZ&amp;n=731991&amp;date=05.04.2021&amp;dst=136889&amp;fld=134" TargetMode="External"/><Relationship Id="rId17562" Type="http://schemas.openxmlformats.org/officeDocument/2006/relationships/hyperlink" Target="https://docs7.online-sps.ru/cgi/online.cgi?req=doc&amp;base=EXPZ&amp;n=731991&amp;date=05.04.2021&amp;dst=150731&amp;fld=134" TargetMode="External"/><Relationship Id="rId18613" Type="http://schemas.openxmlformats.org/officeDocument/2006/relationships/hyperlink" Target="https://docs7.online-sps.ru/cgi/online.cgi?req=doc&amp;base=EXPZ&amp;n=731991&amp;date=05.04.2021&amp;dst=144418&amp;fld=134" TargetMode="External"/><Relationship Id="rId21958" Type="http://schemas.openxmlformats.org/officeDocument/2006/relationships/hyperlink" Target="https://docs7.online-sps.ru/cgi/online.cgi?req=doc&amp;base=EXPZ&amp;n=731991&amp;date=05.04.2021&amp;dst=105222&amp;fld=134" TargetMode="External"/><Relationship Id="rId35787" Type="http://schemas.openxmlformats.org/officeDocument/2006/relationships/hyperlink" Target="https://docs7.online-sps.ru/cgi/online.cgi?req=doc&amp;base=EXPZ&amp;n=731991&amp;date=05.04.2021&amp;dst=142721&amp;fld=134" TargetMode="External"/><Relationship Id="rId36838" Type="http://schemas.openxmlformats.org/officeDocument/2006/relationships/hyperlink" Target="https://docs7.online-sps.ru/cgi/online.cgi?req=doc&amp;base=EXPZ&amp;n=731991&amp;date=05.04.2021&amp;dst=155985&amp;fld=134" TargetMode="External"/><Relationship Id="rId2699" Type="http://schemas.openxmlformats.org/officeDocument/2006/relationships/hyperlink" Target="https://docs7.online-sps.ru/cgi/online.cgi?req=doc&amp;base=EXPZ&amp;n=731991&amp;date=05.04.2021&amp;dst=148138&amp;fld=134" TargetMode="External"/><Relationship Id="rId3000" Type="http://schemas.openxmlformats.org/officeDocument/2006/relationships/hyperlink" Target="https://docs7.online-sps.ru/cgi/online.cgi?req=doc&amp;base=EXPZ&amp;n=731991&amp;date=05.04.2021&amp;dst=110997&amp;fld=134" TargetMode="External"/><Relationship Id="rId6570" Type="http://schemas.openxmlformats.org/officeDocument/2006/relationships/hyperlink" Target="https://docs7.online-sps.ru/cgi/online.cgi?req=doc&amp;base=EXPZ&amp;n=731991&amp;date=05.04.2021&amp;dst=134765&amp;fld=134" TargetMode="External"/><Relationship Id="rId7621" Type="http://schemas.openxmlformats.org/officeDocument/2006/relationships/hyperlink" Target="https://docs7.online-sps.ru/cgi/online.cgi?req=doc&amp;base=EXPZ&amp;n=731991&amp;date=05.04.2021&amp;dst=135444&amp;fld=134" TargetMode="External"/><Relationship Id="rId10602" Type="http://schemas.openxmlformats.org/officeDocument/2006/relationships/hyperlink" Target="https://docs7.online-sps.ru/cgi/online.cgi?req=doc&amp;base=LAW&amp;n=371416&amp;date=05.04.2021&amp;dst=114747&amp;fld=134" TargetMode="External"/><Relationship Id="rId16164" Type="http://schemas.openxmlformats.org/officeDocument/2006/relationships/hyperlink" Target="https://docs7.online-sps.ru/cgi/online.cgi?req=doc&amp;base=EXPZ&amp;n=731991&amp;date=05.04.2021&amp;dst=152379&amp;fld=134" TargetMode="External"/><Relationship Id="rId17215" Type="http://schemas.openxmlformats.org/officeDocument/2006/relationships/hyperlink" Target="https://docs7.online-sps.ru/cgi/online.cgi?req=doc&amp;base=EXPZ&amp;n=731991&amp;date=05.04.2021&amp;dst=153059&amp;fld=134" TargetMode="External"/><Relationship Id="rId23380" Type="http://schemas.openxmlformats.org/officeDocument/2006/relationships/hyperlink" Target="https://docs7.online-sps.ru/cgi/online.cgi?req=doc&amp;base=EXPZ&amp;n=731991&amp;date=05.04.2021&amp;dst=142966&amp;fld=134" TargetMode="External"/><Relationship Id="rId24431" Type="http://schemas.openxmlformats.org/officeDocument/2006/relationships/hyperlink" Target="https://docs7.online-sps.ru/cgi/online.cgi?req=doc&amp;base=EXPZ&amp;n=731991&amp;date=05.04.2021&amp;dst=141093&amp;fld=134" TargetMode="External"/><Relationship Id="rId34389" Type="http://schemas.openxmlformats.org/officeDocument/2006/relationships/hyperlink" Target="https://docs7.online-sps.ru/cgi/online.cgi?req=doc&amp;base=EXPZ&amp;n=731991&amp;date=05.04.2021&amp;dst=150475&amp;fld=134" TargetMode="External"/><Relationship Id="rId5172" Type="http://schemas.openxmlformats.org/officeDocument/2006/relationships/hyperlink" Target="https://docs7.online-sps.ru/cgi/online.cgi?req=doc&amp;base=EXPZ&amp;n=731991&amp;date=05.04.2021&amp;dst=144006&amp;fld=134" TargetMode="External"/><Relationship Id="rId6223" Type="http://schemas.openxmlformats.org/officeDocument/2006/relationships/hyperlink" Target="https://docs7.online-sps.ru/cgi/online.cgi?req=doc&amp;base=LAW&amp;n=371416&amp;date=05.04.2021&amp;dst=110101&amp;fld=134" TargetMode="External"/><Relationship Id="rId9793" Type="http://schemas.openxmlformats.org/officeDocument/2006/relationships/hyperlink" Target="https://docs7.online-sps.ru/cgi/online.cgi?req=doc&amp;base=LAW&amp;n=371416&amp;date=05.04.2021&amp;dst=111171&amp;fld=134" TargetMode="External"/><Relationship Id="rId19387" Type="http://schemas.openxmlformats.org/officeDocument/2006/relationships/hyperlink" Target="https://docs7.online-sps.ru/cgi/online.cgi?req=doc&amp;base=LAW&amp;n=371416&amp;date=05.04.2021&amp;dst=109881&amp;fld=134" TargetMode="External"/><Relationship Id="rId23033" Type="http://schemas.openxmlformats.org/officeDocument/2006/relationships/hyperlink" Target="https://docs7.online-sps.ru/cgi/online.cgi?req=doc&amp;base=EXPZ&amp;n=731991&amp;date=05.04.2021&amp;dst=148467&amp;fld=134" TargetMode="External"/><Relationship Id="rId27654" Type="http://schemas.openxmlformats.org/officeDocument/2006/relationships/hyperlink" Target="https://docs7.online-sps.ru/cgi/online.cgi?req=doc&amp;base=EXPZ&amp;n=731991&amp;date=05.04.2021&amp;dst=141719&amp;fld=134" TargetMode="External"/><Relationship Id="rId28705" Type="http://schemas.openxmlformats.org/officeDocument/2006/relationships/hyperlink" Target="https://docs7.online-sps.ru/cgi/online.cgi?req=doc&amp;base=EXPZ&amp;n=731991&amp;date=05.04.2021&amp;dst=149780&amp;fld=134" TargetMode="External"/><Relationship Id="rId30999" Type="http://schemas.openxmlformats.org/officeDocument/2006/relationships/hyperlink" Target="https://docs7.online-sps.ru/cgi/online.cgi?req=doc&amp;base=EXPZ&amp;n=731991&amp;date=05.04.2021&amp;dst=140790&amp;fld=134" TargetMode="External"/><Relationship Id="rId31300" Type="http://schemas.openxmlformats.org/officeDocument/2006/relationships/hyperlink" Target="https://docs7.online-sps.ru/cgi/online.cgi?req=doc&amp;base=EXPZ&amp;n=731991&amp;date=05.04.2021&amp;dst=140229&amp;fld=134" TargetMode="External"/><Relationship Id="rId34870" Type="http://schemas.openxmlformats.org/officeDocument/2006/relationships/hyperlink" Target="https://docs7.online-sps.ru/cgi/online.cgi?req=doc&amp;base=EXPZ&amp;n=731991&amp;date=05.04.2021&amp;dst=151298&amp;fld=134" TargetMode="External"/><Relationship Id="rId35921" Type="http://schemas.openxmlformats.org/officeDocument/2006/relationships/hyperlink" Target="https://docs7.online-sps.ru/cgi/online.cgi?req=doc&amp;base=EXPZ&amp;n=731991&amp;date=05.04.2021&amp;dst=137297&amp;fld=134" TargetMode="External"/><Relationship Id="rId1782" Type="http://schemas.openxmlformats.org/officeDocument/2006/relationships/hyperlink" Target="https://docs7.online-sps.ru/cgi/online.cgi?req=doc&amp;base=EXPZ&amp;n=731991&amp;date=05.04.2021&amp;dst=105748&amp;fld=134" TargetMode="External"/><Relationship Id="rId2833" Type="http://schemas.openxmlformats.org/officeDocument/2006/relationships/hyperlink" Target="https://docs7.online-sps.ru/cgi/online.cgi?req=doc&amp;base=EXPZ&amp;n=731991&amp;date=05.04.2021&amp;dst=115295&amp;fld=134" TargetMode="External"/><Relationship Id="rId8395" Type="http://schemas.openxmlformats.org/officeDocument/2006/relationships/hyperlink" Target="https://docs7.online-sps.ru/cgi/online.cgi?req=doc&amp;base=EXPZ&amp;n=731991&amp;date=05.04.2021&amp;dst=141038&amp;fld=134" TargetMode="External"/><Relationship Id="rId9446" Type="http://schemas.openxmlformats.org/officeDocument/2006/relationships/hyperlink" Target="https://docs7.online-sps.ru/cgi/online.cgi?req=doc&amp;base=EXPZ&amp;n=731991&amp;date=05.04.2021&amp;dst=144805&amp;fld=134" TargetMode="External"/><Relationship Id="rId11376" Type="http://schemas.openxmlformats.org/officeDocument/2006/relationships/hyperlink" Target="https://docs7.online-sps.ru/cgi/online.cgi?req=doc&amp;base=EXPZ&amp;n=731991&amp;date=05.04.2021&amp;dst=101864&amp;fld=134" TargetMode="External"/><Relationship Id="rId12774" Type="http://schemas.openxmlformats.org/officeDocument/2006/relationships/hyperlink" Target="https://docs7.online-sps.ru/cgi/online.cgi?req=doc&amp;base=LAW&amp;n=371416&amp;date=05.04.2021&amp;dst=112019&amp;fld=134" TargetMode="External"/><Relationship Id="rId13825" Type="http://schemas.openxmlformats.org/officeDocument/2006/relationships/hyperlink" Target="https://docs7.online-sps.ru/cgi/online.cgi?req=doc&amp;base=EXPZ&amp;n=731991&amp;date=05.04.2021&amp;dst=144596&amp;fld=134" TargetMode="External"/><Relationship Id="rId26256" Type="http://schemas.openxmlformats.org/officeDocument/2006/relationships/hyperlink" Target="https://docs7.online-sps.ru/cgi/online.cgi?req=doc&amp;base=EXPZ&amp;n=731991&amp;date=05.04.2021&amp;dst=135597&amp;fld=134" TargetMode="External"/><Relationship Id="rId27307" Type="http://schemas.openxmlformats.org/officeDocument/2006/relationships/hyperlink" Target="https://docs7.online-sps.ru/cgi/online.cgi?req=doc&amp;base=EXPZ&amp;n=731991&amp;date=05.04.2021&amp;dst=107194&amp;fld=134" TargetMode="External"/><Relationship Id="rId33472" Type="http://schemas.openxmlformats.org/officeDocument/2006/relationships/hyperlink" Target="https://docs7.online-sps.ru/cgi/online.cgi?req=doc&amp;base=EXPZ&amp;n=731991&amp;date=05.04.2021&amp;dst=152580&amp;fld=134" TargetMode="External"/><Relationship Id="rId34523" Type="http://schemas.openxmlformats.org/officeDocument/2006/relationships/hyperlink" Target="https://docs7.online-sps.ru/cgi/online.cgi?req=doc&amp;base=EXPZ&amp;n=731991&amp;date=05.04.2021&amp;dst=150727&amp;fld=134" TargetMode="External"/><Relationship Id="rId805" Type="http://schemas.openxmlformats.org/officeDocument/2006/relationships/hyperlink" Target="https://docs7.online-sps.ru/cgi/online.cgi?req=doc&amp;base=EXPZ&amp;n=731991&amp;date=05.04.2021&amp;dst=102102&amp;fld=134" TargetMode="External"/><Relationship Id="rId1435" Type="http://schemas.openxmlformats.org/officeDocument/2006/relationships/hyperlink" Target="https://docs7.online-sps.ru/cgi/online.cgi?req=doc&amp;base=EXPZ&amp;n=731991&amp;date=05.04.2021&amp;dst=137219&amp;fld=134" TargetMode="External"/><Relationship Id="rId8048" Type="http://schemas.openxmlformats.org/officeDocument/2006/relationships/hyperlink" Target="https://docs7.online-sps.ru/cgi/online.cgi?req=doc&amp;base=EXPZ&amp;n=731991&amp;date=05.04.2021&amp;dst=141005&amp;fld=134" TargetMode="External"/><Relationship Id="rId11029" Type="http://schemas.openxmlformats.org/officeDocument/2006/relationships/hyperlink" Target="https://docs7.online-sps.ru/cgi/online.cgi?req=doc&amp;base=EXPZ&amp;n=731991&amp;date=05.04.2021&amp;dst=101653&amp;fld=134" TargetMode="External"/><Relationship Id="rId12427" Type="http://schemas.openxmlformats.org/officeDocument/2006/relationships/hyperlink" Target="https://docs7.online-sps.ru/cgi/online.cgi?req=doc&amp;base=LAW&amp;n=371416&amp;date=05.04.2021&amp;dst=108161&amp;fld=134" TargetMode="External"/><Relationship Id="rId15997" Type="http://schemas.openxmlformats.org/officeDocument/2006/relationships/hyperlink" Target="https://docs7.online-sps.ru/cgi/online.cgi?req=doc&amp;base=EXPZ&amp;n=731991&amp;date=05.04.2021&amp;dst=152060&amp;fld=134" TargetMode="External"/><Relationship Id="rId29479" Type="http://schemas.openxmlformats.org/officeDocument/2006/relationships/hyperlink" Target="https://docs7.online-sps.ru/cgi/online.cgi?req=doc&amp;base=EXPZ&amp;n=731991&amp;date=05.04.2021&amp;dst=147890&amp;fld=134" TargetMode="External"/><Relationship Id="rId32074" Type="http://schemas.openxmlformats.org/officeDocument/2006/relationships/hyperlink" Target="https://docs7.online-sps.ru/cgi/online.cgi?req=doc&amp;base=EXPZ&amp;n=731991&amp;date=05.04.2021&amp;dst=109292&amp;fld=134" TargetMode="External"/><Relationship Id="rId33125" Type="http://schemas.openxmlformats.org/officeDocument/2006/relationships/hyperlink" Target="https://docs7.online-sps.ru/cgi/online.cgi?req=doc&amp;base=EXPZ&amp;n=731991&amp;date=05.04.2021&amp;dst=115305&amp;fld=134" TargetMode="External"/><Relationship Id="rId36695" Type="http://schemas.openxmlformats.org/officeDocument/2006/relationships/hyperlink" Target="https://docs7.online-sps.ru/cgi/online.cgi?req=doc&amp;base=EXPZ&amp;n=731991&amp;date=05.04.2021&amp;dst=155710&amp;fld=134" TargetMode="External"/><Relationship Id="rId14599" Type="http://schemas.openxmlformats.org/officeDocument/2006/relationships/hyperlink" Target="https://docs7.online-sps.ru/cgi/online.cgi?req=doc&amp;base=EXPZ&amp;n=731991&amp;date=05.04.2021&amp;dst=142533&amp;fld=134" TargetMode="External"/><Relationship Id="rId18470" Type="http://schemas.openxmlformats.org/officeDocument/2006/relationships/hyperlink" Target="https://docs7.online-sps.ru/cgi/online.cgi?req=doc&amp;base=LAW&amp;n=371416&amp;date=05.04.2021&amp;dst=107797&amp;fld=134" TargetMode="External"/><Relationship Id="rId19521" Type="http://schemas.openxmlformats.org/officeDocument/2006/relationships/hyperlink" Target="https://docs7.online-sps.ru/cgi/online.cgi?req=doc&amp;base=LAW&amp;n=371416&amp;date=05.04.2021&amp;dst=112635&amp;fld=134" TargetMode="External"/><Relationship Id="rId22866" Type="http://schemas.openxmlformats.org/officeDocument/2006/relationships/hyperlink" Target="https://docs7.online-sps.ru/cgi/online.cgi?req=doc&amp;base=EXPZ&amp;n=731991&amp;date=05.04.2021&amp;dst=145922&amp;fld=134" TargetMode="External"/><Relationship Id="rId23917" Type="http://schemas.openxmlformats.org/officeDocument/2006/relationships/hyperlink" Target="https://docs7.online-sps.ru/cgi/online.cgi?req=doc&amp;base=EXPZ&amp;n=731991&amp;date=05.04.2021&amp;dst=135622&amp;fld=134" TargetMode="External"/><Relationship Id="rId35297" Type="http://schemas.openxmlformats.org/officeDocument/2006/relationships/hyperlink" Target="https://docs7.online-sps.ru/cgi/online.cgi?req=doc&amp;base=LAW&amp;n=371416&amp;date=05.04.2021&amp;dst=105549&amp;fld=134" TargetMode="External"/><Relationship Id="rId36348" Type="http://schemas.openxmlformats.org/officeDocument/2006/relationships/hyperlink" Target="https://docs7.online-sps.ru/cgi/online.cgi?req=doc&amp;base=EXPZ&amp;n=731991&amp;date=05.04.2021&amp;dst=139968&amp;fld=134" TargetMode="External"/><Relationship Id="rId37746" Type="http://schemas.openxmlformats.org/officeDocument/2006/relationships/hyperlink" Target="https://docs7.online-sps.ru/cgi/online.cgi?req=doc&amp;base=EXPZ&amp;n=731991&amp;date=05.04.2021&amp;dst=142090&amp;fld=134" TargetMode="External"/><Relationship Id="rId4658" Type="http://schemas.openxmlformats.org/officeDocument/2006/relationships/hyperlink" Target="https://docs7.online-sps.ru/cgi/online.cgi?req=doc&amp;base=EXPZ&amp;n=731991&amp;date=05.04.2021&amp;dst=109804&amp;fld=134" TargetMode="External"/><Relationship Id="rId5709" Type="http://schemas.openxmlformats.org/officeDocument/2006/relationships/hyperlink" Target="https://docs7.online-sps.ru/cgi/online.cgi?req=doc&amp;base=EXPZ&amp;n=731991&amp;date=05.04.2021&amp;dst=136664&amp;fld=134" TargetMode="External"/><Relationship Id="rId6080" Type="http://schemas.openxmlformats.org/officeDocument/2006/relationships/hyperlink" Target="https://docs7.online-sps.ru/cgi/online.cgi?req=doc&amp;base=LAW&amp;n=371416&amp;date=05.04.2021&amp;dst=107785&amp;fld=134" TargetMode="External"/><Relationship Id="rId7131" Type="http://schemas.openxmlformats.org/officeDocument/2006/relationships/hyperlink" Target="https://docs7.online-sps.ru/cgi/online.cgi?req=doc&amp;base=EXPZ&amp;n=731991&amp;date=05.04.2021&amp;dst=135644&amp;fld=134" TargetMode="External"/><Relationship Id="rId11510" Type="http://schemas.openxmlformats.org/officeDocument/2006/relationships/hyperlink" Target="https://docs7.online-sps.ru/cgi/online.cgi?req=doc&amp;base=EXPZ&amp;n=731991&amp;date=05.04.2021&amp;dst=102384&amp;fld=134" TargetMode="External"/><Relationship Id="rId17072" Type="http://schemas.openxmlformats.org/officeDocument/2006/relationships/hyperlink" Target="https://docs7.online-sps.ru/cgi/online.cgi?req=doc&amp;base=EXPZ&amp;n=731991&amp;date=05.04.2021&amp;dst=150914&amp;fld=134" TargetMode="External"/><Relationship Id="rId18123" Type="http://schemas.openxmlformats.org/officeDocument/2006/relationships/hyperlink" Target="https://docs7.online-sps.ru/cgi/online.cgi?req=doc&amp;base=LAW&amp;n=371416&amp;date=05.04.2021&amp;dst=105557&amp;fld=134" TargetMode="External"/><Relationship Id="rId21468" Type="http://schemas.openxmlformats.org/officeDocument/2006/relationships/hyperlink" Target="https://docs7.online-sps.ru/cgi/online.cgi?req=doc&amp;base=EXPZ&amp;n=731991&amp;date=05.04.2021&amp;dst=156450&amp;fld=134" TargetMode="External"/><Relationship Id="rId22519" Type="http://schemas.openxmlformats.org/officeDocument/2006/relationships/hyperlink" Target="https://docs7.online-sps.ru/cgi/online.cgi?req=doc&amp;base=EXPZ&amp;n=731991&amp;date=05.04.2021&amp;dst=146278&amp;fld=134" TargetMode="External"/><Relationship Id="rId29960" Type="http://schemas.openxmlformats.org/officeDocument/2006/relationships/hyperlink" Target="https://docs7.online-sps.ru/cgi/online.cgi?req=doc&amp;base=EXPZ&amp;n=731991&amp;date=05.04.2021&amp;dst=136252&amp;fld=134" TargetMode="External"/><Relationship Id="rId10112" Type="http://schemas.openxmlformats.org/officeDocument/2006/relationships/hyperlink" Target="https://docs7.online-sps.ru/cgi/online.cgi?req=doc&amp;base=EXPZ&amp;n=731991&amp;date=05.04.2021&amp;dst=147349&amp;fld=134" TargetMode="External"/><Relationship Id="rId13682" Type="http://schemas.openxmlformats.org/officeDocument/2006/relationships/hyperlink" Target="https://docs7.online-sps.ru/cgi/online.cgi?req=doc&amp;base=EXPZ&amp;n=731991&amp;date=05.04.2021&amp;dst=142330&amp;fld=134" TargetMode="External"/><Relationship Id="rId14733" Type="http://schemas.openxmlformats.org/officeDocument/2006/relationships/hyperlink" Target="https://docs7.online-sps.ru/cgi/online.cgi?req=doc&amp;base=EXPZ&amp;n=731991&amp;date=05.04.2021&amp;dst=148349&amp;fld=134" TargetMode="External"/><Relationship Id="rId28562" Type="http://schemas.openxmlformats.org/officeDocument/2006/relationships/hyperlink" Target="https://docs7.online-sps.ru/cgi/online.cgi?req=doc&amp;base=EXPZ&amp;n=731991&amp;date=05.04.2021&amp;dst=148008&amp;fld=134" TargetMode="External"/><Relationship Id="rId29613" Type="http://schemas.openxmlformats.org/officeDocument/2006/relationships/hyperlink" Target="https://docs7.online-sps.ru/cgi/online.cgi?req=doc&amp;base=EXPZ&amp;n=731991&amp;date=05.04.2021&amp;dst=112274&amp;fld=134" TargetMode="External"/><Relationship Id="rId32958" Type="http://schemas.openxmlformats.org/officeDocument/2006/relationships/hyperlink" Target="https://docs7.online-sps.ru/cgi/online.cgi?req=doc&amp;base=EXPZ&amp;n=731991&amp;date=05.04.2021&amp;dst=152844&amp;fld=134" TargetMode="External"/><Relationship Id="rId2690" Type="http://schemas.openxmlformats.org/officeDocument/2006/relationships/hyperlink" Target="https://docs7.online-sps.ru/cgi/online.cgi?req=doc&amp;base=EXPZ&amp;n=731991&amp;date=05.04.2021&amp;dst=140900&amp;fld=134" TargetMode="External"/><Relationship Id="rId3741" Type="http://schemas.openxmlformats.org/officeDocument/2006/relationships/hyperlink" Target="https://docs7.online-sps.ru/cgi/online.cgi?req=doc&amp;base=EXPZ&amp;n=731991&amp;date=05.04.2021&amp;dst=146668&amp;fld=134" TargetMode="External"/><Relationship Id="rId12284" Type="http://schemas.openxmlformats.org/officeDocument/2006/relationships/hyperlink" Target="https://docs7.online-sps.ru/cgi/online.cgi?req=doc&amp;base=EXPZ&amp;n=731991&amp;date=05.04.2021&amp;dst=148096&amp;fld=134" TargetMode="External"/><Relationship Id="rId13335" Type="http://schemas.openxmlformats.org/officeDocument/2006/relationships/hyperlink" Target="https://docs7.online-sps.ru/cgi/online.cgi?req=doc&amp;base=EXPZ&amp;n=731991&amp;date=05.04.2021&amp;dst=143048&amp;fld=134" TargetMode="External"/><Relationship Id="rId20551" Type="http://schemas.openxmlformats.org/officeDocument/2006/relationships/hyperlink" Target="https://docs7.online-sps.ru/cgi/online.cgi?req=doc&amp;base=EXPZ&amp;n=731991&amp;date=05.04.2021&amp;dst=140005&amp;fld=134" TargetMode="External"/><Relationship Id="rId21602" Type="http://schemas.openxmlformats.org/officeDocument/2006/relationships/hyperlink" Target="https://docs7.online-sps.ru/cgi/online.cgi?req=doc&amp;base=EXPZ&amp;n=731991&amp;date=05.04.2021&amp;dst=138691&amp;fld=134" TargetMode="External"/><Relationship Id="rId27164" Type="http://schemas.openxmlformats.org/officeDocument/2006/relationships/hyperlink" Target="https://docs7.online-sps.ru/cgi/online.cgi?req=doc&amp;base=EXPZ&amp;n=731991&amp;date=05.04.2021&amp;dst=141821&amp;fld=134" TargetMode="External"/><Relationship Id="rId28215" Type="http://schemas.openxmlformats.org/officeDocument/2006/relationships/hyperlink" Target="https://docs7.online-sps.ru/cgi/online.cgi?req=doc&amp;base=EXPZ&amp;n=731991&amp;date=05.04.2021&amp;dst=139621&amp;fld=134" TargetMode="External"/><Relationship Id="rId34380" Type="http://schemas.openxmlformats.org/officeDocument/2006/relationships/hyperlink" Target="https://docs7.online-sps.ru/cgi/online.cgi?req=doc&amp;base=EXPZ&amp;n=731991&amp;date=05.04.2021&amp;dst=150431&amp;fld=134" TargetMode="External"/><Relationship Id="rId35431" Type="http://schemas.openxmlformats.org/officeDocument/2006/relationships/hyperlink" Target="https://docs7.online-sps.ru/cgi/online.cgi?req=doc&amp;base=LAW&amp;n=371416&amp;date=05.04.2021&amp;dst=112807&amp;fld=134" TargetMode="External"/><Relationship Id="rId662" Type="http://schemas.openxmlformats.org/officeDocument/2006/relationships/hyperlink" Target="https://docs7.online-sps.ru/cgi/online.cgi?req=doc&amp;base=EXPZ&amp;n=731991&amp;date=05.04.2021&amp;dst=102213&amp;fld=134" TargetMode="External"/><Relationship Id="rId1292" Type="http://schemas.openxmlformats.org/officeDocument/2006/relationships/hyperlink" Target="https://docs7.online-sps.ru/cgi/online.cgi?req=doc&amp;base=EXPZ&amp;n=731991&amp;date=05.04.2021&amp;dst=148558&amp;fld=134" TargetMode="External"/><Relationship Id="rId2343" Type="http://schemas.openxmlformats.org/officeDocument/2006/relationships/hyperlink" Target="https://docs7.online-sps.ru/cgi/online.cgi?req=doc&amp;base=EXPZ&amp;n=731991&amp;date=05.04.2021&amp;dst=136239&amp;fld=134" TargetMode="External"/><Relationship Id="rId6964" Type="http://schemas.openxmlformats.org/officeDocument/2006/relationships/hyperlink" Target="https://docs7.online-sps.ru/cgi/online.cgi?req=doc&amp;base=EXPZ&amp;n=731991&amp;date=05.04.2021&amp;dst=135283&amp;fld=134" TargetMode="External"/><Relationship Id="rId16558" Type="http://schemas.openxmlformats.org/officeDocument/2006/relationships/hyperlink" Target="https://docs7.online-sps.ru/cgi/online.cgi?req=doc&amp;base=EXPZ&amp;n=731991&amp;date=05.04.2021&amp;dst=148612&amp;fld=134" TargetMode="External"/><Relationship Id="rId17956" Type="http://schemas.openxmlformats.org/officeDocument/2006/relationships/hyperlink" Target="https://docs7.online-sps.ru/cgi/online.cgi?req=doc&amp;base=EXPZ&amp;n=731991&amp;date=05.04.2021&amp;dst=112530&amp;fld=134" TargetMode="External"/><Relationship Id="rId20204" Type="http://schemas.openxmlformats.org/officeDocument/2006/relationships/hyperlink" Target="https://docs7.online-sps.ru/cgi/online.cgi?req=doc&amp;base=EXPZ&amp;n=731991&amp;date=05.04.2021&amp;dst=138150&amp;fld=134" TargetMode="External"/><Relationship Id="rId34033" Type="http://schemas.openxmlformats.org/officeDocument/2006/relationships/hyperlink" Target="https://docs7.online-sps.ru/cgi/online.cgi?req=doc&amp;base=EXPZ&amp;n=731991&amp;date=05.04.2021&amp;dst=111932&amp;fld=134" TargetMode="External"/><Relationship Id="rId315" Type="http://schemas.openxmlformats.org/officeDocument/2006/relationships/hyperlink" Target="https://docs7.online-sps.ru/cgi/online.cgi?req=doc&amp;base=EXPZ&amp;n=731991&amp;date=05.04.2021&amp;dst=111429&amp;fld=134" TargetMode="External"/><Relationship Id="rId5566" Type="http://schemas.openxmlformats.org/officeDocument/2006/relationships/hyperlink" Target="https://docs7.online-sps.ru/cgi/online.cgi?req=doc&amp;base=EXPZ&amp;n=731991&amp;date=05.04.2021&amp;dst=136462&amp;fld=134" TargetMode="External"/><Relationship Id="rId6617" Type="http://schemas.openxmlformats.org/officeDocument/2006/relationships/hyperlink" Target="https://docs7.online-sps.ru/cgi/online.cgi?req=doc&amp;base=EXPZ&amp;n=731991&amp;date=05.04.2021&amp;dst=135474&amp;fld=134" TargetMode="External"/><Relationship Id="rId17609" Type="http://schemas.openxmlformats.org/officeDocument/2006/relationships/hyperlink" Target="https://docs7.online-sps.ru/cgi/online.cgi?req=doc&amp;base=LAW&amp;n=371416&amp;date=05.04.2021&amp;dst=107567&amp;fld=134" TargetMode="External"/><Relationship Id="rId19031" Type="http://schemas.openxmlformats.org/officeDocument/2006/relationships/hyperlink" Target="https://docs7.online-sps.ru/cgi/online.cgi?req=doc&amp;base=EXPZ&amp;n=731991&amp;date=05.04.2021&amp;dst=150823&amp;fld=134" TargetMode="External"/><Relationship Id="rId22376" Type="http://schemas.openxmlformats.org/officeDocument/2006/relationships/hyperlink" Target="https://docs7.online-sps.ru/cgi/online.cgi?req=doc&amp;base=EXPZ&amp;n=731991&amp;date=05.04.2021&amp;dst=107509&amp;fld=134" TargetMode="External"/><Relationship Id="rId23427" Type="http://schemas.openxmlformats.org/officeDocument/2006/relationships/hyperlink" Target="https://docs7.online-sps.ru/cgi/online.cgi?req=doc&amp;base=EXPZ&amp;n=731991&amp;date=05.04.2021&amp;dst=143077&amp;fld=134" TargetMode="External"/><Relationship Id="rId23774" Type="http://schemas.openxmlformats.org/officeDocument/2006/relationships/hyperlink" Target="https://docs7.online-sps.ru/cgi/online.cgi?req=doc&amp;base=EXPZ&amp;n=731991&amp;date=05.04.2021&amp;dst=137712&amp;fld=134" TargetMode="External"/><Relationship Id="rId24825" Type="http://schemas.openxmlformats.org/officeDocument/2006/relationships/hyperlink" Target="https://docs7.online-sps.ru/cgi/online.cgi?req=doc&amp;base=EXPZ&amp;n=731991&amp;date=05.04.2021&amp;dst=148253&amp;fld=134" TargetMode="External"/><Relationship Id="rId30990" Type="http://schemas.openxmlformats.org/officeDocument/2006/relationships/hyperlink" Target="https://docs7.online-sps.ru/cgi/online.cgi?req=doc&amp;base=EXPZ&amp;n=731991&amp;date=05.04.2021&amp;dst=140771&amp;fld=134" TargetMode="External"/><Relationship Id="rId37256" Type="http://schemas.openxmlformats.org/officeDocument/2006/relationships/hyperlink" Target="https://docs7.online-sps.ru/cgi/online.cgi?req=doc&amp;base=EXPZ&amp;n=731991&amp;date=05.04.2021&amp;dst=104657&amp;fld=134" TargetMode="External"/><Relationship Id="rId4168" Type="http://schemas.openxmlformats.org/officeDocument/2006/relationships/hyperlink" Target="https://docs7.online-sps.ru/cgi/online.cgi?req=doc&amp;base=EXPZ&amp;n=731991&amp;date=05.04.2021&amp;dst=146113&amp;fld=134" TargetMode="External"/><Relationship Id="rId5219" Type="http://schemas.openxmlformats.org/officeDocument/2006/relationships/hyperlink" Target="https://docs7.online-sps.ru/cgi/online.cgi?req=doc&amp;base=EXPZ&amp;n=731991&amp;date=05.04.2021&amp;dst=148134&amp;fld=134" TargetMode="External"/><Relationship Id="rId22029" Type="http://schemas.openxmlformats.org/officeDocument/2006/relationships/hyperlink" Target="https://docs7.online-sps.ru/cgi/online.cgi?req=doc&amp;base=EXPZ&amp;n=731991&amp;date=05.04.2021&amp;dst=139456&amp;fld=134" TargetMode="External"/><Relationship Id="rId26997" Type="http://schemas.openxmlformats.org/officeDocument/2006/relationships/hyperlink" Target="https://docs7.online-sps.ru/cgi/online.cgi?req=doc&amp;base=EXPZ&amp;n=731991&amp;date=05.04.2021&amp;dst=101253&amp;fld=134" TargetMode="External"/><Relationship Id="rId30643" Type="http://schemas.openxmlformats.org/officeDocument/2006/relationships/hyperlink" Target="https://docs7.online-sps.ru/cgi/online.cgi?req=doc&amp;base=LAW&amp;n=371416&amp;date=05.04.2021&amp;dst=102638&amp;fld=134" TargetMode="External"/><Relationship Id="rId8789" Type="http://schemas.openxmlformats.org/officeDocument/2006/relationships/hyperlink" Target="https://docs7.online-sps.ru/cgi/online.cgi?req=doc&amp;base=EXPZ&amp;n=731991&amp;date=05.04.2021&amp;dst=105989&amp;fld=134" TargetMode="External"/><Relationship Id="rId11020" Type="http://schemas.openxmlformats.org/officeDocument/2006/relationships/hyperlink" Target="https://docs7.online-sps.ru/cgi/online.cgi?req=doc&amp;base=EXPZ&amp;n=731991&amp;date=05.04.2021&amp;dst=136061&amp;fld=134" TargetMode="External"/><Relationship Id="rId14590" Type="http://schemas.openxmlformats.org/officeDocument/2006/relationships/hyperlink" Target="https://docs7.online-sps.ru/cgi/online.cgi?req=doc&amp;base=EXPZ&amp;n=731991&amp;date=05.04.2021&amp;dst=108898&amp;fld=134" TargetMode="External"/><Relationship Id="rId15641" Type="http://schemas.openxmlformats.org/officeDocument/2006/relationships/hyperlink" Target="https://docs7.online-sps.ru/cgi/online.cgi?req=doc&amp;base=EXPZ&amp;n=731991&amp;date=05.04.2021&amp;dst=152072&amp;fld=134" TargetMode="External"/><Relationship Id="rId25599" Type="http://schemas.openxmlformats.org/officeDocument/2006/relationships/hyperlink" Target="https://docs7.online-sps.ru/cgi/online.cgi?req=doc&amp;base=EXPZ&amp;n=731991&amp;date=05.04.2021&amp;dst=138101&amp;fld=134" TargetMode="External"/><Relationship Id="rId29470" Type="http://schemas.openxmlformats.org/officeDocument/2006/relationships/hyperlink" Target="https://docs7.online-sps.ru/cgi/online.cgi?req=doc&amp;base=EXPZ&amp;n=731991&amp;date=05.04.2021&amp;dst=147878&amp;fld=134" TargetMode="External"/><Relationship Id="rId33866" Type="http://schemas.openxmlformats.org/officeDocument/2006/relationships/hyperlink" Target="https://docs7.online-sps.ru/cgi/online.cgi?req=doc&amp;base=EXPZ&amp;n=731991&amp;date=05.04.2021&amp;dst=144963&amp;fld=134" TargetMode="External"/><Relationship Id="rId34917" Type="http://schemas.openxmlformats.org/officeDocument/2006/relationships/hyperlink" Target="https://docs7.online-sps.ru/cgi/online.cgi?req=doc&amp;base=EXPZ&amp;n=731991&amp;date=05.04.2021&amp;dst=118770&amp;fld=134" TargetMode="External"/><Relationship Id="rId1829" Type="http://schemas.openxmlformats.org/officeDocument/2006/relationships/hyperlink" Target="https://docs7.online-sps.ru/cgi/online.cgi?req=doc&amp;base=EXPZ&amp;n=731991&amp;date=05.04.2021&amp;dst=101587&amp;fld=134" TargetMode="External"/><Relationship Id="rId5700" Type="http://schemas.openxmlformats.org/officeDocument/2006/relationships/hyperlink" Target="https://docs7.online-sps.ru/cgi/online.cgi?req=doc&amp;base=EXPZ&amp;n=731991&amp;date=05.04.2021&amp;dst=136648&amp;fld=134" TargetMode="External"/><Relationship Id="rId13192" Type="http://schemas.openxmlformats.org/officeDocument/2006/relationships/hyperlink" Target="https://docs7.online-sps.ru/cgi/online.cgi?req=doc&amp;base=EXPZ&amp;n=731991&amp;date=05.04.2021&amp;dst=148066&amp;fld=134" TargetMode="External"/><Relationship Id="rId14243" Type="http://schemas.openxmlformats.org/officeDocument/2006/relationships/hyperlink" Target="https://docs7.online-sps.ru/cgi/online.cgi?req=doc&amp;base=EXPZ&amp;n=731991&amp;date=05.04.2021&amp;dst=149098&amp;fld=134" TargetMode="External"/><Relationship Id="rId18864" Type="http://schemas.openxmlformats.org/officeDocument/2006/relationships/hyperlink" Target="https://docs7.online-sps.ru/cgi/online.cgi?req=doc&amp;base=EXPZ&amp;n=731991&amp;date=05.04.2021&amp;dst=137169&amp;fld=134" TargetMode="External"/><Relationship Id="rId19915" Type="http://schemas.openxmlformats.org/officeDocument/2006/relationships/hyperlink" Target="https://docs7.online-sps.ru/cgi/online.cgi?req=doc&amp;base=EXPZ&amp;n=731991&amp;date=05.04.2021&amp;dst=142648&amp;fld=134" TargetMode="External"/><Relationship Id="rId22510" Type="http://schemas.openxmlformats.org/officeDocument/2006/relationships/hyperlink" Target="https://docs7.online-sps.ru/cgi/online.cgi?req=doc&amp;base=EXPZ&amp;n=731991&amp;date=05.04.2021&amp;dst=146284&amp;fld=134" TargetMode="External"/><Relationship Id="rId28072" Type="http://schemas.openxmlformats.org/officeDocument/2006/relationships/hyperlink" Target="https://docs7.online-sps.ru/cgi/online.cgi?req=doc&amp;base=EXPZ&amp;n=731991&amp;date=05.04.2021&amp;dst=148149&amp;fld=134" TargetMode="External"/><Relationship Id="rId29123" Type="http://schemas.openxmlformats.org/officeDocument/2006/relationships/hyperlink" Target="https://docs7.online-sps.ru/cgi/online.cgi?req=doc&amp;base=EXPZ&amp;n=731991&amp;date=05.04.2021&amp;dst=151346&amp;fld=134" TargetMode="External"/><Relationship Id="rId32468" Type="http://schemas.openxmlformats.org/officeDocument/2006/relationships/hyperlink" Target="https://docs7.online-sps.ru/cgi/online.cgi?req=doc&amp;base=EXPZ&amp;n=731991&amp;date=05.04.2021&amp;dst=151673&amp;fld=134" TargetMode="External"/><Relationship Id="rId33519" Type="http://schemas.openxmlformats.org/officeDocument/2006/relationships/hyperlink" Target="https://docs7.online-sps.ru/cgi/online.cgi?req=doc&amp;base=EXPZ&amp;n=731991&amp;date=05.04.2021&amp;dst=152994&amp;fld=134" TargetMode="External"/><Relationship Id="rId3251" Type="http://schemas.openxmlformats.org/officeDocument/2006/relationships/hyperlink" Target="https://docs7.online-sps.ru/cgi/online.cgi?req=doc&amp;base=EXPZ&amp;n=731991&amp;date=05.04.2021&amp;dst=153046&amp;fld=134" TargetMode="External"/><Relationship Id="rId4302" Type="http://schemas.openxmlformats.org/officeDocument/2006/relationships/hyperlink" Target="https://docs7.online-sps.ru/cgi/online.cgi?req=doc&amp;base=LAW&amp;n=371416&amp;date=05.04.2021&amp;dst=110763&amp;fld=134" TargetMode="External"/><Relationship Id="rId7872" Type="http://schemas.openxmlformats.org/officeDocument/2006/relationships/hyperlink" Target="https://docs7.online-sps.ru/cgi/online.cgi?req=doc&amp;base=EXPZ&amp;n=731991&amp;date=05.04.2021&amp;dst=101422&amp;fld=134" TargetMode="External"/><Relationship Id="rId8923" Type="http://schemas.openxmlformats.org/officeDocument/2006/relationships/hyperlink" Target="https://docs7.online-sps.ru/cgi/online.cgi?req=doc&amp;base=EXPZ&amp;n=731991&amp;date=05.04.2021&amp;dst=140047&amp;fld=134" TargetMode="External"/><Relationship Id="rId17466" Type="http://schemas.openxmlformats.org/officeDocument/2006/relationships/hyperlink" Target="https://docs7.online-sps.ru/cgi/online.cgi?req=doc&amp;base=LAW&amp;n=371416&amp;date=05.04.2021&amp;dst=107201&amp;fld=134" TargetMode="External"/><Relationship Id="rId18517" Type="http://schemas.openxmlformats.org/officeDocument/2006/relationships/hyperlink" Target="https://docs7.online-sps.ru/cgi/online.cgi?req=doc&amp;base=LAW&amp;n=371416&amp;date=05.04.2021&amp;dst=111039&amp;fld=134" TargetMode="External"/><Relationship Id="rId20061" Type="http://schemas.openxmlformats.org/officeDocument/2006/relationships/hyperlink" Target="https://docs7.online-sps.ru/cgi/online.cgi?req=doc&amp;base=EXPZ&amp;n=731991&amp;date=05.04.2021&amp;dst=149646&amp;fld=134" TargetMode="External"/><Relationship Id="rId21112" Type="http://schemas.openxmlformats.org/officeDocument/2006/relationships/hyperlink" Target="https://docs7.online-sps.ru/cgi/online.cgi?req=doc&amp;base=EXPZ&amp;n=731991&amp;date=05.04.2021&amp;dst=155727&amp;fld=134" TargetMode="External"/><Relationship Id="rId24682" Type="http://schemas.openxmlformats.org/officeDocument/2006/relationships/hyperlink" Target="https://docs7.online-sps.ru/cgi/online.cgi?req=doc&amp;base=EXPZ&amp;n=731991&amp;date=05.04.2021&amp;dst=141580&amp;fld=134" TargetMode="External"/><Relationship Id="rId25733" Type="http://schemas.openxmlformats.org/officeDocument/2006/relationships/hyperlink" Target="https://docs7.online-sps.ru/cgi/online.cgi?req=doc&amp;base=EXPZ&amp;n=731991&amp;date=05.04.2021&amp;dst=138382&amp;fld=134" TargetMode="External"/><Relationship Id="rId172" Type="http://schemas.openxmlformats.org/officeDocument/2006/relationships/hyperlink" Target="https://docs7.online-sps.ru/cgi/online.cgi?req=doc&amp;base=EXPZ&amp;n=731991&amp;date=05.04.2021&amp;dst=119273&amp;fld=134" TargetMode="External"/><Relationship Id="rId6474" Type="http://schemas.openxmlformats.org/officeDocument/2006/relationships/hyperlink" Target="https://docs7.online-sps.ru/cgi/online.cgi?req=doc&amp;base=EXPZ&amp;n=731991&amp;date=05.04.2021&amp;dst=138042&amp;fld=134" TargetMode="External"/><Relationship Id="rId7525" Type="http://schemas.openxmlformats.org/officeDocument/2006/relationships/hyperlink" Target="https://docs7.online-sps.ru/cgi/online.cgi?req=doc&amp;base=EXPZ&amp;n=731991&amp;date=05.04.2021&amp;dst=135302&amp;fld=134" TargetMode="External"/><Relationship Id="rId10853" Type="http://schemas.openxmlformats.org/officeDocument/2006/relationships/hyperlink" Target="https://docs7.online-sps.ru/cgi/online.cgi?req=doc&amp;base=LAW&amp;n=371416&amp;date=05.04.2021&amp;dst=109939&amp;fld=134" TargetMode="External"/><Relationship Id="rId11904" Type="http://schemas.openxmlformats.org/officeDocument/2006/relationships/hyperlink" Target="https://docs7.online-sps.ru/cgi/online.cgi?req=doc&amp;base=LAW&amp;n=371416&amp;date=05.04.2021&amp;dst=102764&amp;fld=134" TargetMode="External"/><Relationship Id="rId16068" Type="http://schemas.openxmlformats.org/officeDocument/2006/relationships/hyperlink" Target="https://docs7.online-sps.ru/cgi/online.cgi?req=doc&amp;base=EXPZ&amp;n=731991&amp;date=05.04.2021&amp;dst=152199&amp;fld=134" TargetMode="External"/><Relationship Id="rId17119" Type="http://schemas.openxmlformats.org/officeDocument/2006/relationships/hyperlink" Target="https://docs7.online-sps.ru/cgi/online.cgi?req=doc&amp;base=EXPZ&amp;n=731991&amp;date=05.04.2021&amp;dst=151344&amp;fld=134" TargetMode="External"/><Relationship Id="rId23284" Type="http://schemas.openxmlformats.org/officeDocument/2006/relationships/hyperlink" Target="https://docs7.online-sps.ru/cgi/online.cgi?req=doc&amp;base=EXPZ&amp;n=731991&amp;date=05.04.2021&amp;dst=109187&amp;fld=134" TargetMode="External"/><Relationship Id="rId24335" Type="http://schemas.openxmlformats.org/officeDocument/2006/relationships/hyperlink" Target="https://docs7.online-sps.ru/cgi/online.cgi?req=doc&amp;base=EXPZ&amp;n=731991&amp;date=05.04.2021&amp;dst=140892&amp;fld=134" TargetMode="External"/><Relationship Id="rId31551" Type="http://schemas.openxmlformats.org/officeDocument/2006/relationships/hyperlink" Target="https://docs7.online-sps.ru/cgi/online.cgi?req=doc&amp;base=EXPZ&amp;n=731991&amp;date=05.04.2021&amp;dst=140581&amp;fld=134" TargetMode="External"/><Relationship Id="rId32602" Type="http://schemas.openxmlformats.org/officeDocument/2006/relationships/hyperlink" Target="https://docs7.online-sps.ru/cgi/online.cgi?req=doc&amp;base=EXPZ&amp;n=731991&amp;date=05.04.2021&amp;dst=142273&amp;fld=134" TargetMode="External"/><Relationship Id="rId5076" Type="http://schemas.openxmlformats.org/officeDocument/2006/relationships/hyperlink" Target="https://docs7.online-sps.ru/cgi/online.cgi?req=doc&amp;base=EXPZ&amp;n=731991&amp;date=05.04.2021&amp;dst=149231&amp;fld=134" TargetMode="External"/><Relationship Id="rId6127" Type="http://schemas.openxmlformats.org/officeDocument/2006/relationships/hyperlink" Target="https://docs7.online-sps.ru/cgi/online.cgi?req=doc&amp;base=LAW&amp;n=371416&amp;date=05.04.2021&amp;dst=112659&amp;fld=134" TargetMode="External"/><Relationship Id="rId9697" Type="http://schemas.openxmlformats.org/officeDocument/2006/relationships/hyperlink" Target="https://docs7.online-sps.ru/cgi/online.cgi?req=doc&amp;base=EXPZ&amp;n=731991&amp;date=05.04.2021&amp;dst=150148&amp;fld=134" TargetMode="External"/><Relationship Id="rId10506" Type="http://schemas.openxmlformats.org/officeDocument/2006/relationships/hyperlink" Target="https://docs7.online-sps.ru/cgi/online.cgi?req=doc&amp;base=EXPZ&amp;n=731991&amp;date=05.04.2021&amp;dst=145392&amp;fld=134" TargetMode="External"/><Relationship Id="rId27558" Type="http://schemas.openxmlformats.org/officeDocument/2006/relationships/hyperlink" Target="https://docs7.online-sps.ru/cgi/online.cgi?req=doc&amp;base=EXPZ&amp;n=731991&amp;date=05.04.2021&amp;dst=107699&amp;fld=134" TargetMode="External"/><Relationship Id="rId28956" Type="http://schemas.openxmlformats.org/officeDocument/2006/relationships/hyperlink" Target="https://docs7.online-sps.ru/cgi/online.cgi?req=doc&amp;base=EXPZ&amp;n=731991&amp;date=05.04.2021&amp;dst=150098&amp;fld=134" TargetMode="External"/><Relationship Id="rId30153" Type="http://schemas.openxmlformats.org/officeDocument/2006/relationships/hyperlink" Target="https://docs7.online-sps.ru/cgi/online.cgi?req=doc&amp;base=EXPZ&amp;n=731991&amp;date=05.04.2021&amp;dst=102605&amp;fld=134" TargetMode="External"/><Relationship Id="rId31204" Type="http://schemas.openxmlformats.org/officeDocument/2006/relationships/hyperlink" Target="https://docs7.online-sps.ru/cgi/online.cgi?req=doc&amp;base=LAW&amp;n=371416&amp;date=05.04.2021&amp;dst=111663&amp;fld=134" TargetMode="External"/><Relationship Id="rId34774" Type="http://schemas.openxmlformats.org/officeDocument/2006/relationships/hyperlink" Target="https://docs7.online-sps.ru/cgi/online.cgi?req=doc&amp;base=EXPZ&amp;n=731991&amp;date=05.04.2021&amp;dst=151128&amp;fld=134" TargetMode="External"/><Relationship Id="rId1686" Type="http://schemas.openxmlformats.org/officeDocument/2006/relationships/hyperlink" Target="https://docs7.online-sps.ru/cgi/online.cgi?req=doc&amp;base=EXPZ&amp;n=731991&amp;date=05.04.2021&amp;dst=140062&amp;fld=134" TargetMode="External"/><Relationship Id="rId8299" Type="http://schemas.openxmlformats.org/officeDocument/2006/relationships/hyperlink" Target="https://docs7.online-sps.ru/cgi/online.cgi?req=doc&amp;base=EXPZ&amp;n=731991&amp;date=05.04.2021&amp;dst=141110&amp;fld=134" TargetMode="External"/><Relationship Id="rId12678" Type="http://schemas.openxmlformats.org/officeDocument/2006/relationships/hyperlink" Target="https://docs7.online-sps.ru/cgi/online.cgi?req=doc&amp;base=LAW&amp;n=371416&amp;date=05.04.2021&amp;dst=111877&amp;fld=134" TargetMode="External"/><Relationship Id="rId13729" Type="http://schemas.openxmlformats.org/officeDocument/2006/relationships/hyperlink" Target="https://docs7.online-sps.ru/cgi/online.cgi?req=doc&amp;base=EXPZ&amp;n=731991&amp;date=05.04.2021&amp;dst=137041&amp;fld=134" TargetMode="External"/><Relationship Id="rId17600" Type="http://schemas.openxmlformats.org/officeDocument/2006/relationships/hyperlink" Target="https://docs7.online-sps.ru/cgi/online.cgi?req=doc&amp;base=LAW&amp;n=371416&amp;date=05.04.2021&amp;dst=107435&amp;fld=134" TargetMode="External"/><Relationship Id="rId20945" Type="http://schemas.openxmlformats.org/officeDocument/2006/relationships/hyperlink" Target="https://docs7.online-sps.ru/cgi/online.cgi?req=doc&amp;base=EXPZ&amp;n=731991&amp;date=05.04.2021&amp;dst=155400&amp;fld=134" TargetMode="External"/><Relationship Id="rId28609" Type="http://schemas.openxmlformats.org/officeDocument/2006/relationships/hyperlink" Target="https://docs7.online-sps.ru/cgi/online.cgi?req=doc&amp;base=EXPZ&amp;n=731991&amp;date=05.04.2021&amp;dst=148938&amp;fld=134" TargetMode="External"/><Relationship Id="rId33376" Type="http://schemas.openxmlformats.org/officeDocument/2006/relationships/hyperlink" Target="https://docs7.online-sps.ru/cgi/online.cgi?req=doc&amp;base=EXPZ&amp;n=731991&amp;date=05.04.2021&amp;dst=152402&amp;fld=134" TargetMode="External"/><Relationship Id="rId34427" Type="http://schemas.openxmlformats.org/officeDocument/2006/relationships/hyperlink" Target="https://docs7.online-sps.ru/cgi/online.cgi?req=doc&amp;base=EXPZ&amp;n=731991&amp;date=05.04.2021&amp;dst=150607&amp;fld=134" TargetMode="External"/><Relationship Id="rId35825" Type="http://schemas.openxmlformats.org/officeDocument/2006/relationships/hyperlink" Target="https://docs7.online-sps.ru/cgi/online.cgi?req=doc&amp;base=EXPZ&amp;n=731991&amp;date=05.04.2021&amp;dst=148356&amp;fld=134" TargetMode="External"/><Relationship Id="rId1339" Type="http://schemas.openxmlformats.org/officeDocument/2006/relationships/footer" Target="footer3.xml"/><Relationship Id="rId2737" Type="http://schemas.openxmlformats.org/officeDocument/2006/relationships/hyperlink" Target="https://docs7.online-sps.ru/cgi/online.cgi?req=doc&amp;base=EXPZ&amp;n=731991&amp;date=05.04.2021&amp;dst=141238&amp;fld=134" TargetMode="External"/><Relationship Id="rId5210" Type="http://schemas.openxmlformats.org/officeDocument/2006/relationships/hyperlink" Target="https://docs7.online-sps.ru/cgi/online.cgi?req=doc&amp;base=EXPZ&amp;n=731991&amp;date=05.04.2021&amp;dst=148823&amp;fld=134" TargetMode="External"/><Relationship Id="rId15151" Type="http://schemas.openxmlformats.org/officeDocument/2006/relationships/hyperlink" Target="https://docs7.online-sps.ru/cgi/online.cgi?req=doc&amp;base=EXPZ&amp;n=731991&amp;date=05.04.2021&amp;dst=119032&amp;fld=134" TargetMode="External"/><Relationship Id="rId16202" Type="http://schemas.openxmlformats.org/officeDocument/2006/relationships/hyperlink" Target="https://docs7.online-sps.ru/cgi/online.cgi?req=doc&amp;base=EXPZ&amp;n=731991&amp;date=05.04.2021&amp;dst=152423&amp;fld=134" TargetMode="External"/><Relationship Id="rId19772" Type="http://schemas.openxmlformats.org/officeDocument/2006/relationships/hyperlink" Target="https://docs7.online-sps.ru/cgi/online.cgi?req=doc&amp;base=EXPZ&amp;n=731991&amp;date=05.04.2021&amp;dst=151931&amp;fld=134" TargetMode="External"/><Relationship Id="rId33029" Type="http://schemas.openxmlformats.org/officeDocument/2006/relationships/hyperlink" Target="https://docs7.online-sps.ru/cgi/online.cgi?req=doc&amp;base=EXPZ&amp;n=731991&amp;date=05.04.2021&amp;dst=142551&amp;fld=134" TargetMode="External"/><Relationship Id="rId709" Type="http://schemas.openxmlformats.org/officeDocument/2006/relationships/hyperlink" Target="https://docs7.online-sps.ru/cgi/online.cgi?req=doc&amp;base=EXPZ&amp;n=731991&amp;date=05.04.2021&amp;dst=102209&amp;fld=134" TargetMode="External"/><Relationship Id="rId8780" Type="http://schemas.openxmlformats.org/officeDocument/2006/relationships/hyperlink" Target="https://docs7.online-sps.ru/cgi/online.cgi?req=doc&amp;base=EXPZ&amp;n=731991&amp;date=05.04.2021&amp;dst=139940&amp;fld=134" TargetMode="External"/><Relationship Id="rId9831" Type="http://schemas.openxmlformats.org/officeDocument/2006/relationships/hyperlink" Target="https://docs7.online-sps.ru/cgi/online.cgi?req=doc&amp;base=LAW&amp;n=371416&amp;date=05.04.2021&amp;dst=111303&amp;fld=134" TargetMode="External"/><Relationship Id="rId11761" Type="http://schemas.openxmlformats.org/officeDocument/2006/relationships/hyperlink" Target="https://docs7.online-sps.ru/cgi/online.cgi?req=doc&amp;base=LAW&amp;n=371416&amp;date=05.04.2021&amp;dst=103076&amp;fld=134" TargetMode="External"/><Relationship Id="rId12812" Type="http://schemas.openxmlformats.org/officeDocument/2006/relationships/hyperlink" Target="https://docs7.online-sps.ru/cgi/online.cgi?req=doc&amp;base=LAW&amp;n=371416&amp;date=05.04.2021&amp;dst=111987&amp;fld=134" TargetMode="External"/><Relationship Id="rId18374" Type="http://schemas.openxmlformats.org/officeDocument/2006/relationships/hyperlink" Target="https://docs7.online-sps.ru/cgi/online.cgi?req=doc&amp;base=LAW&amp;n=371416&amp;date=05.04.2021&amp;dst=106853&amp;fld=134" TargetMode="External"/><Relationship Id="rId19425" Type="http://schemas.openxmlformats.org/officeDocument/2006/relationships/hyperlink" Target="https://docs7.online-sps.ru/cgi/online.cgi?req=doc&amp;base=LAW&amp;n=371416&amp;date=05.04.2021&amp;dst=110003&amp;fld=134" TargetMode="External"/><Relationship Id="rId22020" Type="http://schemas.openxmlformats.org/officeDocument/2006/relationships/hyperlink" Target="https://docs7.online-sps.ru/cgi/online.cgi?req=doc&amp;base=EXPZ&amp;n=731991&amp;date=05.04.2021&amp;dst=139430&amp;fld=134" TargetMode="External"/><Relationship Id="rId25590" Type="http://schemas.openxmlformats.org/officeDocument/2006/relationships/hyperlink" Target="https://docs7.online-sps.ru/cgi/online.cgi?req=doc&amp;base=EXPZ&amp;n=731991&amp;date=05.04.2021&amp;dst=138075&amp;fld=134" TargetMode="External"/><Relationship Id="rId26641" Type="http://schemas.openxmlformats.org/officeDocument/2006/relationships/hyperlink" Target="https://docs7.online-sps.ru/cgi/online.cgi?req=doc&amp;base=EXPZ&amp;n=731991&amp;date=05.04.2021&amp;dst=134993&amp;fld=134" TargetMode="External"/><Relationship Id="rId36599" Type="http://schemas.openxmlformats.org/officeDocument/2006/relationships/hyperlink" Target="https://docs7.online-sps.ru/cgi/online.cgi?req=doc&amp;base=EXPZ&amp;n=731991&amp;date=05.04.2021&amp;dst=123542&amp;fld=134" TargetMode="External"/><Relationship Id="rId45" Type="http://schemas.openxmlformats.org/officeDocument/2006/relationships/hyperlink" Target="https://docs7.online-sps.ru/cgi/online.cgi?req=doc&amp;base=LAW&amp;n=357156&amp;date=05.04.2021&amp;dst=287&amp;fld=134" TargetMode="External"/><Relationship Id="rId1820" Type="http://schemas.openxmlformats.org/officeDocument/2006/relationships/hyperlink" Target="https://docs7.online-sps.ru/cgi/online.cgi?req=doc&amp;base=EXPZ&amp;n=731991&amp;date=05.04.2021&amp;dst=120535&amp;fld=134" TargetMode="External"/><Relationship Id="rId7382" Type="http://schemas.openxmlformats.org/officeDocument/2006/relationships/hyperlink" Target="https://docs7.online-sps.ru/cgi/online.cgi?req=doc&amp;base=EXPZ&amp;n=731991&amp;date=05.04.2021&amp;dst=134918&amp;fld=134" TargetMode="External"/><Relationship Id="rId8433" Type="http://schemas.openxmlformats.org/officeDocument/2006/relationships/hyperlink" Target="https://docs7.online-sps.ru/cgi/online.cgi?req=doc&amp;base=LAW&amp;n=371416&amp;date=05.04.2021&amp;dst=110231&amp;fld=134" TargetMode="External"/><Relationship Id="rId10363" Type="http://schemas.openxmlformats.org/officeDocument/2006/relationships/hyperlink" Target="https://docs7.online-sps.ru/cgi/online.cgi?req=doc&amp;base=EXPZ&amp;n=731991&amp;date=05.04.2021&amp;dst=147515&amp;fld=134" TargetMode="External"/><Relationship Id="rId11414" Type="http://schemas.openxmlformats.org/officeDocument/2006/relationships/hyperlink" Target="https://docs7.online-sps.ru/cgi/online.cgi?req=doc&amp;base=EXPZ&amp;n=731991&amp;date=05.04.2021&amp;dst=136538&amp;fld=134" TargetMode="External"/><Relationship Id="rId18027" Type="http://schemas.openxmlformats.org/officeDocument/2006/relationships/hyperlink" Target="https://docs7.online-sps.ru/cgi/online.cgi?req=doc&amp;base=EXPZ&amp;n=731991&amp;date=05.04.2021&amp;dst=115586&amp;fld=134" TargetMode="External"/><Relationship Id="rId24192" Type="http://schemas.openxmlformats.org/officeDocument/2006/relationships/hyperlink" Target="https://docs7.online-sps.ru/cgi/online.cgi?req=doc&amp;base=EXPZ&amp;n=731991&amp;date=05.04.2021&amp;dst=144057&amp;fld=134" TargetMode="External"/><Relationship Id="rId25243" Type="http://schemas.openxmlformats.org/officeDocument/2006/relationships/hyperlink" Target="https://docs7.online-sps.ru/cgi/online.cgi?req=doc&amp;base=EXPZ&amp;n=731991&amp;date=05.04.2021&amp;dst=136584&amp;fld=134" TargetMode="External"/><Relationship Id="rId29864" Type="http://schemas.openxmlformats.org/officeDocument/2006/relationships/hyperlink" Target="https://docs7.online-sps.ru/cgi/online.cgi?req=doc&amp;base=EXPZ&amp;n=731991&amp;date=05.04.2021&amp;dst=101673&amp;fld=134" TargetMode="External"/><Relationship Id="rId33510" Type="http://schemas.openxmlformats.org/officeDocument/2006/relationships/hyperlink" Target="https://docs7.online-sps.ru/cgi/online.cgi?req=doc&amp;base=EXPZ&amp;n=731991&amp;date=05.04.2021&amp;dst=152810&amp;fld=134" TargetMode="External"/><Relationship Id="rId3992" Type="http://schemas.openxmlformats.org/officeDocument/2006/relationships/hyperlink" Target="https://docs7.online-sps.ru/cgi/online.cgi?req=doc&amp;base=EXPZ&amp;n=731991&amp;date=05.04.2021&amp;dst=145882&amp;fld=134" TargetMode="External"/><Relationship Id="rId7035" Type="http://schemas.openxmlformats.org/officeDocument/2006/relationships/hyperlink" Target="https://docs7.online-sps.ru/cgi/online.cgi?req=doc&amp;base=EXPZ&amp;n=731991&amp;date=05.04.2021&amp;dst=135387&amp;fld=134" TargetMode="External"/><Relationship Id="rId10016" Type="http://schemas.openxmlformats.org/officeDocument/2006/relationships/hyperlink" Target="https://docs7.online-sps.ru/cgi/online.cgi?req=doc&amp;base=EXPZ&amp;n=731991&amp;date=05.04.2021&amp;dst=147751&amp;fld=134" TargetMode="External"/><Relationship Id="rId13586" Type="http://schemas.openxmlformats.org/officeDocument/2006/relationships/hyperlink" Target="https://docs7.online-sps.ru/cgi/online.cgi?req=doc&amp;base=EXPZ&amp;n=731991&amp;date=05.04.2021&amp;dst=142297&amp;fld=134" TargetMode="External"/><Relationship Id="rId14984" Type="http://schemas.openxmlformats.org/officeDocument/2006/relationships/hyperlink" Target="https://docs7.online-sps.ru/cgi/online.cgi?req=doc&amp;base=EXPZ&amp;n=731991&amp;date=05.04.2021&amp;dst=143073&amp;fld=134" TargetMode="External"/><Relationship Id="rId28466" Type="http://schemas.openxmlformats.org/officeDocument/2006/relationships/hyperlink" Target="https://docs7.online-sps.ru/cgi/online.cgi?req=doc&amp;base=EXPZ&amp;n=731991&amp;date=05.04.2021&amp;dst=106134&amp;fld=134" TargetMode="External"/><Relationship Id="rId29517" Type="http://schemas.openxmlformats.org/officeDocument/2006/relationships/hyperlink" Target="https://docs7.online-sps.ru/cgi/online.cgi?req=doc&amp;base=EXPZ&amp;n=731991&amp;date=05.04.2021&amp;dst=148907&amp;fld=134" TargetMode="External"/><Relationship Id="rId31061" Type="http://schemas.openxmlformats.org/officeDocument/2006/relationships/hyperlink" Target="https://docs7.online-sps.ru/cgi/online.cgi?req=doc&amp;base=EXPZ&amp;n=731991&amp;date=05.04.2021&amp;dst=142104&amp;fld=134" TargetMode="External"/><Relationship Id="rId32112" Type="http://schemas.openxmlformats.org/officeDocument/2006/relationships/hyperlink" Target="https://docs7.online-sps.ru/cgi/online.cgi?req=doc&amp;base=EXPZ&amp;n=731991&amp;date=05.04.2021&amp;dst=142953&amp;fld=134" TargetMode="External"/><Relationship Id="rId35682" Type="http://schemas.openxmlformats.org/officeDocument/2006/relationships/hyperlink" Target="https://docs7.online-sps.ru/cgi/online.cgi?req=doc&amp;base=EXPZ&amp;n=731991&amp;date=05.04.2021&amp;dst=142528&amp;fld=134" TargetMode="External"/><Relationship Id="rId36733" Type="http://schemas.openxmlformats.org/officeDocument/2006/relationships/hyperlink" Target="https://docs7.online-sps.ru/cgi/online.cgi?req=doc&amp;base=EXPZ&amp;n=731991&amp;date=05.04.2021&amp;dst=155763&amp;fld=134" TargetMode="External"/><Relationship Id="rId2594" Type="http://schemas.openxmlformats.org/officeDocument/2006/relationships/hyperlink" Target="https://docs7.online-sps.ru/cgi/online.cgi?req=doc&amp;base=EXPZ&amp;n=731991&amp;date=05.04.2021&amp;dst=139618&amp;fld=134" TargetMode="External"/><Relationship Id="rId3645" Type="http://schemas.openxmlformats.org/officeDocument/2006/relationships/hyperlink" Target="https://docs7.online-sps.ru/cgi/online.cgi?req=doc&amp;base=EXPZ&amp;n=731991&amp;date=05.04.2021&amp;dst=146414&amp;fld=134" TargetMode="External"/><Relationship Id="rId12188" Type="http://schemas.openxmlformats.org/officeDocument/2006/relationships/hyperlink" Target="https://docs7.online-sps.ru/cgi/online.cgi?req=doc&amp;base=EXPZ&amp;n=731991&amp;date=05.04.2021&amp;dst=140769&amp;fld=134" TargetMode="External"/><Relationship Id="rId13239" Type="http://schemas.openxmlformats.org/officeDocument/2006/relationships/hyperlink" Target="https://docs7.online-sps.ru/cgi/online.cgi?req=doc&amp;base=EXPZ&amp;n=731991&amp;date=05.04.2021&amp;dst=151848&amp;fld=134" TargetMode="External"/><Relationship Id="rId14637" Type="http://schemas.openxmlformats.org/officeDocument/2006/relationships/hyperlink" Target="https://docs7.online-sps.ru/cgi/online.cgi?req=doc&amp;base=EXPZ&amp;n=731991&amp;date=05.04.2021&amp;dst=108973&amp;fld=134" TargetMode="External"/><Relationship Id="rId17110" Type="http://schemas.openxmlformats.org/officeDocument/2006/relationships/hyperlink" Target="https://docs7.online-sps.ru/cgi/online.cgi?req=doc&amp;base=EXPZ&amp;n=731991&amp;date=05.04.2021&amp;dst=151260&amp;fld=134" TargetMode="External"/><Relationship Id="rId20455" Type="http://schemas.openxmlformats.org/officeDocument/2006/relationships/hyperlink" Target="https://docs7.online-sps.ru/cgi/online.cgi?req=doc&amp;base=EXPZ&amp;n=731991&amp;date=05.04.2021&amp;dst=138574&amp;fld=134" TargetMode="External"/><Relationship Id="rId21506" Type="http://schemas.openxmlformats.org/officeDocument/2006/relationships/hyperlink" Target="https://docs7.online-sps.ru/cgi/online.cgi?req=doc&amp;base=EXPZ&amp;n=731991&amp;date=05.04.2021&amp;dst=134854&amp;fld=134" TargetMode="External"/><Relationship Id="rId21853" Type="http://schemas.openxmlformats.org/officeDocument/2006/relationships/hyperlink" Target="https://docs7.online-sps.ru/cgi/online.cgi?req=doc&amp;base=EXPZ&amp;n=731991&amp;date=05.04.2021&amp;dst=139073&amp;fld=134" TargetMode="External"/><Relationship Id="rId22904" Type="http://schemas.openxmlformats.org/officeDocument/2006/relationships/hyperlink" Target="https://docs7.online-sps.ru/cgi/online.cgi?req=doc&amp;base=EXPZ&amp;n=731991&amp;date=05.04.2021&amp;dst=145979&amp;fld=134" TargetMode="External"/><Relationship Id="rId27068" Type="http://schemas.openxmlformats.org/officeDocument/2006/relationships/hyperlink" Target="https://docs7.online-sps.ru/cgi/online.cgi?req=doc&amp;base=EXPZ&amp;n=731991&amp;date=05.04.2021&amp;dst=101364&amp;fld=134" TargetMode="External"/><Relationship Id="rId28119" Type="http://schemas.openxmlformats.org/officeDocument/2006/relationships/hyperlink" Target="https://docs7.online-sps.ru/cgi/online.cgi?req=doc&amp;base=EXPZ&amp;n=731991&amp;date=05.04.2021&amp;dst=149026&amp;fld=134" TargetMode="External"/><Relationship Id="rId34284" Type="http://schemas.openxmlformats.org/officeDocument/2006/relationships/hyperlink" Target="https://docs7.online-sps.ru/cgi/online.cgi?req=doc&amp;base=EXPZ&amp;n=731991&amp;date=05.04.2021&amp;dst=150254&amp;fld=134" TargetMode="External"/><Relationship Id="rId35335" Type="http://schemas.openxmlformats.org/officeDocument/2006/relationships/hyperlink" Target="https://docs7.online-sps.ru/cgi/online.cgi?req=doc&amp;base=LAW&amp;n=371416&amp;date=05.04.2021&amp;dst=112187&amp;fld=134" TargetMode="External"/><Relationship Id="rId566" Type="http://schemas.openxmlformats.org/officeDocument/2006/relationships/hyperlink" Target="https://docs7.online-sps.ru/cgi/online.cgi?req=doc&amp;base=EXPZ&amp;n=731991&amp;date=05.04.2021&amp;dst=136273&amp;fld=134" TargetMode="External"/><Relationship Id="rId1196" Type="http://schemas.openxmlformats.org/officeDocument/2006/relationships/hyperlink" Target="https://docs7.online-sps.ru/cgi/online.cgi?req=doc&amp;base=EXPZ&amp;n=731991&amp;date=05.04.2021&amp;dst=111869&amp;fld=134" TargetMode="External"/><Relationship Id="rId2247" Type="http://schemas.openxmlformats.org/officeDocument/2006/relationships/hyperlink" Target="https://docs7.online-sps.ru/cgi/online.cgi?req=doc&amp;base=EXPZ&amp;n=731991&amp;date=05.04.2021&amp;dst=101864&amp;fld=134" TargetMode="External"/><Relationship Id="rId20108" Type="http://schemas.openxmlformats.org/officeDocument/2006/relationships/hyperlink" Target="https://docs7.online-sps.ru/cgi/online.cgi?req=doc&amp;base=EXPZ&amp;n=731991&amp;date=05.04.2021&amp;dst=137966&amp;fld=134" TargetMode="External"/><Relationship Id="rId219" Type="http://schemas.openxmlformats.org/officeDocument/2006/relationships/hyperlink" Target="https://docs7.online-sps.ru/cgi/online.cgi?req=doc&amp;base=EXPZ&amp;n=731991&amp;date=05.04.2021&amp;dst=137386&amp;fld=134" TargetMode="External"/><Relationship Id="rId6868" Type="http://schemas.openxmlformats.org/officeDocument/2006/relationships/hyperlink" Target="https://docs7.online-sps.ru/cgi/online.cgi?req=doc&amp;base=EXPZ&amp;n=731991&amp;date=05.04.2021&amp;dst=134961&amp;fld=134" TargetMode="External"/><Relationship Id="rId7919" Type="http://schemas.openxmlformats.org/officeDocument/2006/relationships/hyperlink" Target="https://docs7.online-sps.ru/cgi/online.cgi?req=doc&amp;base=EXPZ&amp;n=731991&amp;date=05.04.2021&amp;dst=116814&amp;fld=134" TargetMode="External"/><Relationship Id="rId8290" Type="http://schemas.openxmlformats.org/officeDocument/2006/relationships/hyperlink" Target="https://docs7.online-sps.ru/cgi/online.cgi?req=doc&amp;base=EXPZ&amp;n=731991&amp;date=05.04.2021&amp;dst=141094&amp;fld=134" TargetMode="External"/><Relationship Id="rId9341" Type="http://schemas.openxmlformats.org/officeDocument/2006/relationships/hyperlink" Target="https://docs7.online-sps.ru/cgi/online.cgi?req=doc&amp;base=EXPZ&amp;n=731991&amp;date=05.04.2021&amp;dst=140047&amp;fld=134" TargetMode="External"/><Relationship Id="rId13720" Type="http://schemas.openxmlformats.org/officeDocument/2006/relationships/hyperlink" Target="https://docs7.online-sps.ru/cgi/online.cgi?req=doc&amp;base=EXPZ&amp;n=731991&amp;date=05.04.2021&amp;dst=148294&amp;fld=134" TargetMode="External"/><Relationship Id="rId19282" Type="http://schemas.openxmlformats.org/officeDocument/2006/relationships/hyperlink" Target="https://docs7.online-sps.ru/cgi/online.cgi?req=doc&amp;base=LAW&amp;n=371416&amp;date=05.04.2021&amp;dst=109463&amp;fld=134" TargetMode="External"/><Relationship Id="rId23678" Type="http://schemas.openxmlformats.org/officeDocument/2006/relationships/hyperlink" Target="https://docs7.online-sps.ru/cgi/online.cgi?req=doc&amp;base=EXPZ&amp;n=731991&amp;date=05.04.2021&amp;dst=149784&amp;fld=134" TargetMode="External"/><Relationship Id="rId24729" Type="http://schemas.openxmlformats.org/officeDocument/2006/relationships/hyperlink" Target="https://docs7.online-sps.ru/cgi/online.cgi?req=doc&amp;base=EXPZ&amp;n=731991&amp;date=05.04.2021&amp;dst=141739&amp;fld=134" TargetMode="External"/><Relationship Id="rId28600" Type="http://schemas.openxmlformats.org/officeDocument/2006/relationships/hyperlink" Target="https://docs7.online-sps.ru/cgi/online.cgi?req=doc&amp;base=EXPZ&amp;n=731991&amp;date=05.04.2021&amp;dst=148925&amp;fld=134" TargetMode="External"/><Relationship Id="rId30894" Type="http://schemas.openxmlformats.org/officeDocument/2006/relationships/hyperlink" Target="https://docs7.online-sps.ru/cgi/online.cgi?req=doc&amp;base=EXPZ&amp;n=731991&amp;date=05.04.2021&amp;dst=137065&amp;fld=134" TargetMode="External"/><Relationship Id="rId31945" Type="http://schemas.openxmlformats.org/officeDocument/2006/relationships/hyperlink" Target="https://docs7.online-sps.ru/cgi/online.cgi?req=doc&amp;base=EXPZ&amp;n=731991&amp;date=05.04.2021&amp;dst=102705&amp;fld=134" TargetMode="External"/><Relationship Id="rId11271" Type="http://schemas.openxmlformats.org/officeDocument/2006/relationships/hyperlink" Target="https://docs7.online-sps.ru/cgi/online.cgi?req=doc&amp;base=EXPZ&amp;n=731991&amp;date=05.04.2021&amp;dst=136565&amp;fld=134" TargetMode="External"/><Relationship Id="rId12322" Type="http://schemas.openxmlformats.org/officeDocument/2006/relationships/hyperlink" Target="https://docs7.online-sps.ru/cgi/online.cgi?req=doc&amp;base=EXPZ&amp;n=731991&amp;date=05.04.2021&amp;dst=142091&amp;fld=134" TargetMode="External"/><Relationship Id="rId15892" Type="http://schemas.openxmlformats.org/officeDocument/2006/relationships/hyperlink" Target="https://docs7.online-sps.ru/cgi/online.cgi?req=doc&amp;base=EXPZ&amp;n=731991&amp;date=05.04.2021&amp;dst=152539&amp;fld=134" TargetMode="External"/><Relationship Id="rId16943" Type="http://schemas.openxmlformats.org/officeDocument/2006/relationships/hyperlink" Target="https://docs7.online-sps.ru/cgi/online.cgi?req=doc&amp;base=EXPZ&amp;n=731991&amp;date=05.04.2021&amp;dst=151544&amp;fld=134" TargetMode="External"/><Relationship Id="rId26151" Type="http://schemas.openxmlformats.org/officeDocument/2006/relationships/hyperlink" Target="https://docs7.online-sps.ru/cgi/online.cgi?req=doc&amp;base=EXPZ&amp;n=731991&amp;date=05.04.2021&amp;dst=135359&amp;fld=134" TargetMode="External"/><Relationship Id="rId27202" Type="http://schemas.openxmlformats.org/officeDocument/2006/relationships/hyperlink" Target="https://docs7.online-sps.ru/cgi/online.cgi?req=doc&amp;base=EXPZ&amp;n=731991&amp;date=05.04.2021&amp;dst=141825&amp;fld=134" TargetMode="External"/><Relationship Id="rId30547" Type="http://schemas.openxmlformats.org/officeDocument/2006/relationships/hyperlink" Target="https://docs7.online-sps.ru/cgi/online.cgi?req=doc&amp;base=LAW&amp;n=371416&amp;date=05.04.2021&amp;dst=102838&amp;fld=134" TargetMode="External"/><Relationship Id="rId700" Type="http://schemas.openxmlformats.org/officeDocument/2006/relationships/hyperlink" Target="https://docs7.online-sps.ru/cgi/online.cgi?req=doc&amp;base=EXPZ&amp;n=731991&amp;date=05.04.2021&amp;dst=102249&amp;fld=134" TargetMode="External"/><Relationship Id="rId1330" Type="http://schemas.openxmlformats.org/officeDocument/2006/relationships/hyperlink" Target="https://docs7.online-sps.ru/cgi/online.cgi?req=doc&amp;base=EXPZ&amp;n=731991&amp;date=05.04.2021&amp;dst=137962&amp;fld=134" TargetMode="External"/><Relationship Id="rId5951" Type="http://schemas.openxmlformats.org/officeDocument/2006/relationships/hyperlink" Target="https://docs7.online-sps.ru/cgi/online.cgi?req=doc&amp;base=LAW&amp;n=371416&amp;date=05.04.2021&amp;dst=112349&amp;fld=134" TargetMode="External"/><Relationship Id="rId14494" Type="http://schemas.openxmlformats.org/officeDocument/2006/relationships/hyperlink" Target="https://docs7.online-sps.ru/cgi/online.cgi?req=doc&amp;base=LAW&amp;n=371416&amp;date=05.04.2021&amp;dst=109143&amp;fld=134" TargetMode="External"/><Relationship Id="rId15545" Type="http://schemas.openxmlformats.org/officeDocument/2006/relationships/hyperlink" Target="https://docs7.online-sps.ru/cgi/online.cgi?req=doc&amp;base=LAW&amp;n=371416&amp;date=05.04.2021&amp;dst=112973&amp;fld=134" TargetMode="External"/><Relationship Id="rId22761" Type="http://schemas.openxmlformats.org/officeDocument/2006/relationships/hyperlink" Target="https://docs7.online-sps.ru/cgi/online.cgi?req=doc&amp;base=EXPZ&amp;n=731991&amp;date=05.04.2021&amp;dst=147053&amp;fld=134" TargetMode="External"/><Relationship Id="rId23812" Type="http://schemas.openxmlformats.org/officeDocument/2006/relationships/hyperlink" Target="https://docs7.online-sps.ru/cgi/online.cgi?req=doc&amp;base=EXPZ&amp;n=731991&amp;date=05.04.2021&amp;dst=137558&amp;fld=134" TargetMode="External"/><Relationship Id="rId29374" Type="http://schemas.openxmlformats.org/officeDocument/2006/relationships/hyperlink" Target="https://docs7.online-sps.ru/cgi/online.cgi?req=doc&amp;base=EXPZ&amp;n=731991&amp;date=05.04.2021&amp;dst=147712&amp;fld=134" TargetMode="External"/><Relationship Id="rId33020" Type="http://schemas.openxmlformats.org/officeDocument/2006/relationships/hyperlink" Target="https://docs7.online-sps.ru/cgi/online.cgi?req=doc&amp;base=EXPZ&amp;n=731991&amp;date=05.04.2021&amp;dst=142541&amp;fld=134" TargetMode="External"/><Relationship Id="rId36590" Type="http://schemas.openxmlformats.org/officeDocument/2006/relationships/hyperlink" Target="https://docs7.online-sps.ru/cgi/online.cgi?req=doc&amp;base=EXPZ&amp;n=731991&amp;date=05.04.2021&amp;dst=123523&amp;fld=134" TargetMode="External"/><Relationship Id="rId37641" Type="http://schemas.openxmlformats.org/officeDocument/2006/relationships/hyperlink" Target="https://docs7.online-sps.ru/cgi/online.cgi?req=doc&amp;base=EXPZ&amp;n=731991&amp;date=05.04.2021&amp;dst=149372&amp;fld=134" TargetMode="External"/><Relationship Id="rId4553" Type="http://schemas.openxmlformats.org/officeDocument/2006/relationships/hyperlink" Target="https://docs7.online-sps.ru/cgi/online.cgi?req=doc&amp;base=EXPZ&amp;n=731991&amp;date=05.04.2021&amp;dst=109187&amp;fld=134" TargetMode="External"/><Relationship Id="rId5604" Type="http://schemas.openxmlformats.org/officeDocument/2006/relationships/hyperlink" Target="https://docs7.online-sps.ru/cgi/online.cgi?req=doc&amp;base=EXPZ&amp;n=731991&amp;date=05.04.2021&amp;dst=102146&amp;fld=134" TargetMode="External"/><Relationship Id="rId13096" Type="http://schemas.openxmlformats.org/officeDocument/2006/relationships/hyperlink" Target="https://docs7.online-sps.ru/cgi/online.cgi?req=doc&amp;base=EXPZ&amp;n=731991&amp;date=05.04.2021&amp;dst=106668&amp;fld=134" TargetMode="External"/><Relationship Id="rId14147" Type="http://schemas.openxmlformats.org/officeDocument/2006/relationships/hyperlink" Target="https://docs7.online-sps.ru/cgi/online.cgi?req=doc&amp;base=EXPZ&amp;n=731991&amp;date=05.04.2021&amp;dst=148206&amp;fld=134" TargetMode="External"/><Relationship Id="rId18768" Type="http://schemas.openxmlformats.org/officeDocument/2006/relationships/hyperlink" Target="https://docs7.online-sps.ru/cgi/online.cgi?req=doc&amp;base=EXPZ&amp;n=731991&amp;date=05.04.2021&amp;dst=145081&amp;fld=134" TargetMode="External"/><Relationship Id="rId21363" Type="http://schemas.openxmlformats.org/officeDocument/2006/relationships/hyperlink" Target="https://docs7.online-sps.ru/cgi/online.cgi?req=doc&amp;base=EXPZ&amp;n=731991&amp;date=05.04.2021&amp;dst=156242&amp;fld=134" TargetMode="External"/><Relationship Id="rId22414" Type="http://schemas.openxmlformats.org/officeDocument/2006/relationships/hyperlink" Target="https://docs7.online-sps.ru/cgi/online.cgi?req=doc&amp;base=EXPZ&amp;n=731991&amp;date=05.04.2021&amp;dst=107724&amp;fld=134" TargetMode="External"/><Relationship Id="rId29027" Type="http://schemas.openxmlformats.org/officeDocument/2006/relationships/hyperlink" Target="https://docs7.online-sps.ru/cgi/online.cgi?req=doc&amp;base=EXPZ&amp;n=731991&amp;date=05.04.2021&amp;dst=150317&amp;fld=134" TargetMode="External"/><Relationship Id="rId35192" Type="http://schemas.openxmlformats.org/officeDocument/2006/relationships/hyperlink" Target="https://docs7.online-sps.ru/cgi/online.cgi?req=doc&amp;base=EXPZ&amp;n=731991&amp;date=05.04.2021&amp;dst=148495&amp;fld=134" TargetMode="External"/><Relationship Id="rId36243" Type="http://schemas.openxmlformats.org/officeDocument/2006/relationships/hyperlink" Target="https://docs7.online-sps.ru/cgi/online.cgi?req=doc&amp;base=EXPZ&amp;n=731991&amp;date=05.04.2021&amp;dst=138536&amp;fld=134" TargetMode="External"/><Relationship Id="rId3155" Type="http://schemas.openxmlformats.org/officeDocument/2006/relationships/hyperlink" Target="https://docs7.online-sps.ru/cgi/online.cgi?req=doc&amp;base=EXPZ&amp;n=731991&amp;date=05.04.2021&amp;dst=136590&amp;fld=134" TargetMode="External"/><Relationship Id="rId4206" Type="http://schemas.openxmlformats.org/officeDocument/2006/relationships/hyperlink" Target="https://docs7.online-sps.ru/cgi/online.cgi?req=doc&amp;base=EXPZ&amp;n=731991&amp;date=05.04.2021&amp;dst=146185&amp;fld=134" TargetMode="External"/><Relationship Id="rId7776" Type="http://schemas.openxmlformats.org/officeDocument/2006/relationships/hyperlink" Target="https://docs7.online-sps.ru/cgi/online.cgi?req=doc&amp;base=EXPZ&amp;n=731991&amp;date=05.04.2021&amp;dst=135782&amp;fld=134" TargetMode="External"/><Relationship Id="rId8827" Type="http://schemas.openxmlformats.org/officeDocument/2006/relationships/hyperlink" Target="https://docs7.online-sps.ru/cgi/online.cgi?req=doc&amp;base=EXPZ&amp;n=731991&amp;date=05.04.2021&amp;dst=150243&amp;fld=134" TargetMode="External"/><Relationship Id="rId19819" Type="http://schemas.openxmlformats.org/officeDocument/2006/relationships/hyperlink" Target="https://docs7.online-sps.ru/cgi/online.cgi?req=doc&amp;base=EXPZ&amp;n=731991&amp;date=05.04.2021&amp;dst=151865&amp;fld=134" TargetMode="External"/><Relationship Id="rId21016" Type="http://schemas.openxmlformats.org/officeDocument/2006/relationships/hyperlink" Target="https://docs7.online-sps.ru/cgi/online.cgi?req=doc&amp;base=EXPZ&amp;n=731991&amp;date=05.04.2021&amp;dst=123556&amp;fld=134" TargetMode="External"/><Relationship Id="rId24586" Type="http://schemas.openxmlformats.org/officeDocument/2006/relationships/hyperlink" Target="https://docs7.online-sps.ru/cgi/online.cgi?req=doc&amp;base=EXPZ&amp;n=731991&amp;date=05.04.2021&amp;dst=107622&amp;fld=134" TargetMode="External"/><Relationship Id="rId25637" Type="http://schemas.openxmlformats.org/officeDocument/2006/relationships/hyperlink" Target="https://docs7.online-sps.ru/cgi/online.cgi?req=doc&amp;base=EXPZ&amp;n=731991&amp;date=05.04.2021&amp;dst=104011&amp;fld=134" TargetMode="External"/><Relationship Id="rId25984" Type="http://schemas.openxmlformats.org/officeDocument/2006/relationships/hyperlink" Target="https://docs7.online-sps.ru/cgi/online.cgi?req=doc&amp;base=EXPZ&amp;n=731991&amp;date=05.04.2021&amp;dst=134960&amp;fld=134" TargetMode="External"/><Relationship Id="rId32853" Type="http://schemas.openxmlformats.org/officeDocument/2006/relationships/hyperlink" Target="https://docs7.online-sps.ru/cgi/online.cgi?req=doc&amp;base=EXPZ&amp;n=731991&amp;date=05.04.2021&amp;dst=144591&amp;fld=134" TargetMode="External"/><Relationship Id="rId6378" Type="http://schemas.openxmlformats.org/officeDocument/2006/relationships/hyperlink" Target="https://docs7.online-sps.ru/cgi/online.cgi?req=doc&amp;base=EXPZ&amp;n=731991&amp;date=05.04.2021&amp;dst=137923&amp;fld=134" TargetMode="External"/><Relationship Id="rId7429" Type="http://schemas.openxmlformats.org/officeDocument/2006/relationships/hyperlink" Target="https://docs7.online-sps.ru/cgi/online.cgi?req=doc&amp;base=EXPZ&amp;n=731991&amp;date=05.04.2021&amp;dst=134987&amp;fld=134" TargetMode="External"/><Relationship Id="rId10757" Type="http://schemas.openxmlformats.org/officeDocument/2006/relationships/hyperlink" Target="https://docs7.online-sps.ru/cgi/online.cgi?req=doc&amp;base=LAW&amp;n=371416&amp;date=05.04.2021&amp;dst=110569&amp;fld=134" TargetMode="External"/><Relationship Id="rId11808" Type="http://schemas.openxmlformats.org/officeDocument/2006/relationships/hyperlink" Target="https://docs7.online-sps.ru/cgi/online.cgi?req=doc&amp;base=LAW&amp;n=371416&amp;date=05.04.2021&amp;dst=102930&amp;fld=134" TargetMode="External"/><Relationship Id="rId23188" Type="http://schemas.openxmlformats.org/officeDocument/2006/relationships/hyperlink" Target="https://docs7.online-sps.ru/cgi/online.cgi?req=doc&amp;base=EXPZ&amp;n=731991&amp;date=05.04.2021&amp;dst=102536&amp;fld=134" TargetMode="External"/><Relationship Id="rId24239" Type="http://schemas.openxmlformats.org/officeDocument/2006/relationships/hyperlink" Target="https://docs7.online-sps.ru/cgi/online.cgi?req=doc&amp;base=EXPZ&amp;n=731991&amp;date=05.04.2021&amp;dst=144159&amp;fld=134" TargetMode="External"/><Relationship Id="rId28110" Type="http://schemas.openxmlformats.org/officeDocument/2006/relationships/hyperlink" Target="https://docs7.online-sps.ru/cgi/online.cgi?req=doc&amp;base=EXPZ&amp;n=731991&amp;date=05.04.2021&amp;dst=148201&amp;fld=134" TargetMode="External"/><Relationship Id="rId31455" Type="http://schemas.openxmlformats.org/officeDocument/2006/relationships/hyperlink" Target="https://docs7.online-sps.ru/cgi/online.cgi?req=doc&amp;base=EXPZ&amp;n=731991&amp;date=05.04.2021&amp;dst=140447&amp;fld=134" TargetMode="External"/><Relationship Id="rId32506" Type="http://schemas.openxmlformats.org/officeDocument/2006/relationships/hyperlink" Target="https://docs7.online-sps.ru/cgi/online.cgi?req=doc&amp;base=EXPZ&amp;n=731991&amp;date=05.04.2021&amp;dst=137349&amp;fld=134" TargetMode="External"/><Relationship Id="rId33904" Type="http://schemas.openxmlformats.org/officeDocument/2006/relationships/hyperlink" Target="https://docs7.online-sps.ru/cgi/online.cgi?req=doc&amp;base=EXPZ&amp;n=731991&amp;date=05.04.2021&amp;dst=145047&amp;fld=134" TargetMode="External"/><Relationship Id="rId13230" Type="http://schemas.openxmlformats.org/officeDocument/2006/relationships/hyperlink" Target="https://docs7.online-sps.ru/cgi/online.cgi?req=doc&amp;base=EXPZ&amp;n=731991&amp;date=05.04.2021&amp;dst=151645&amp;fld=134" TargetMode="External"/><Relationship Id="rId17851" Type="http://schemas.openxmlformats.org/officeDocument/2006/relationships/hyperlink" Target="https://docs7.online-sps.ru/cgi/online.cgi?req=doc&amp;base=EXPZ&amp;n=731991&amp;date=05.04.2021&amp;dst=137241&amp;fld=134" TargetMode="External"/><Relationship Id="rId18902" Type="http://schemas.openxmlformats.org/officeDocument/2006/relationships/hyperlink" Target="https://docs7.online-sps.ru/cgi/online.cgi?req=doc&amp;base=EXPZ&amp;n=731991&amp;date=05.04.2021&amp;dst=150031&amp;fld=134" TargetMode="External"/><Relationship Id="rId30057" Type="http://schemas.openxmlformats.org/officeDocument/2006/relationships/hyperlink" Target="https://docs7.online-sps.ru/cgi/online.cgi?req=doc&amp;base=EXPZ&amp;n=731991&amp;date=05.04.2021&amp;dst=102134&amp;fld=134" TargetMode="External"/><Relationship Id="rId31108" Type="http://schemas.openxmlformats.org/officeDocument/2006/relationships/hyperlink" Target="https://docs7.online-sps.ru/cgi/online.cgi?req=doc&amp;base=EXPZ&amp;n=731991&amp;date=05.04.2021&amp;dst=148261&amp;fld=134" TargetMode="External"/><Relationship Id="rId210" Type="http://schemas.openxmlformats.org/officeDocument/2006/relationships/hyperlink" Target="https://docs7.online-sps.ru/cgi/online.cgi?req=doc&amp;base=EXPZ&amp;n=731991&amp;date=05.04.2021&amp;dst=136570&amp;fld=134" TargetMode="External"/><Relationship Id="rId2988" Type="http://schemas.openxmlformats.org/officeDocument/2006/relationships/hyperlink" Target="https://docs7.online-sps.ru/cgi/online.cgi?req=doc&amp;base=EXPZ&amp;n=731991&amp;date=05.04.2021&amp;dst=110974&amp;fld=134" TargetMode="External"/><Relationship Id="rId7910" Type="http://schemas.openxmlformats.org/officeDocument/2006/relationships/hyperlink" Target="https://docs7.online-sps.ru/cgi/online.cgi?req=doc&amp;base=EXPZ&amp;n=731991&amp;date=05.04.2021&amp;dst=135979&amp;fld=134" TargetMode="External"/><Relationship Id="rId16453" Type="http://schemas.openxmlformats.org/officeDocument/2006/relationships/hyperlink" Target="https://docs7.online-sps.ru/cgi/online.cgi?req=doc&amp;base=LAW&amp;n=371416&amp;date=05.04.2021&amp;dst=108667&amp;fld=134" TargetMode="External"/><Relationship Id="rId17504" Type="http://schemas.openxmlformats.org/officeDocument/2006/relationships/hyperlink" Target="https://docs7.online-sps.ru/cgi/online.cgi?req=doc&amp;base=LAW&amp;n=371416&amp;date=05.04.2021&amp;dst=107425&amp;fld=134" TargetMode="External"/><Relationship Id="rId20849" Type="http://schemas.openxmlformats.org/officeDocument/2006/relationships/hyperlink" Target="https://docs7.online-sps.ru/cgi/online.cgi?req=doc&amp;base=EXPZ&amp;n=731991&amp;date=05.04.2021&amp;dst=155185&amp;fld=134" TargetMode="External"/><Relationship Id="rId24720" Type="http://schemas.openxmlformats.org/officeDocument/2006/relationships/hyperlink" Target="https://docs7.online-sps.ru/cgi/online.cgi?req=doc&amp;base=EXPZ&amp;n=731991&amp;date=05.04.2021&amp;dst=141715&amp;fld=134" TargetMode="External"/><Relationship Id="rId34678" Type="http://schemas.openxmlformats.org/officeDocument/2006/relationships/hyperlink" Target="https://docs7.online-sps.ru/cgi/online.cgi?req=doc&amp;base=EXPZ&amp;n=731991&amp;date=05.04.2021&amp;dst=150968&amp;fld=134" TargetMode="External"/><Relationship Id="rId35729" Type="http://schemas.openxmlformats.org/officeDocument/2006/relationships/hyperlink" Target="https://docs7.online-sps.ru/cgi/online.cgi?req=doc&amp;base=EXPZ&amp;n=731991&amp;date=05.04.2021&amp;dst=142602&amp;fld=134" TargetMode="External"/><Relationship Id="rId5461" Type="http://schemas.openxmlformats.org/officeDocument/2006/relationships/hyperlink" Target="https://docs7.online-sps.ru/cgi/online.cgi?req=doc&amp;base=EXPZ&amp;n=731991&amp;date=05.04.2021&amp;dst=136243&amp;fld=134" TargetMode="External"/><Relationship Id="rId6512" Type="http://schemas.openxmlformats.org/officeDocument/2006/relationships/hyperlink" Target="https://docs7.online-sps.ru/cgi/online.cgi?req=doc&amp;base=EXPZ&amp;n=731991&amp;date=05.04.2021&amp;dst=134766&amp;fld=134" TargetMode="External"/><Relationship Id="rId15055" Type="http://schemas.openxmlformats.org/officeDocument/2006/relationships/hyperlink" Target="https://docs7.online-sps.ru/cgi/online.cgi?req=doc&amp;base=EXPZ&amp;n=731991&amp;date=05.04.2021&amp;dst=148364&amp;fld=134" TargetMode="External"/><Relationship Id="rId16106" Type="http://schemas.openxmlformats.org/officeDocument/2006/relationships/hyperlink" Target="https://docs7.online-sps.ru/cgi/online.cgi?req=doc&amp;base=EXPZ&amp;n=731991&amp;date=05.04.2021&amp;dst=152281&amp;fld=134" TargetMode="External"/><Relationship Id="rId19676" Type="http://schemas.openxmlformats.org/officeDocument/2006/relationships/hyperlink" Target="https://docs7.online-sps.ru/cgi/online.cgi?req=doc&amp;base=EXPZ&amp;n=731991&amp;date=05.04.2021&amp;dst=151769&amp;fld=134" TargetMode="External"/><Relationship Id="rId22271" Type="http://schemas.openxmlformats.org/officeDocument/2006/relationships/hyperlink" Target="https://docs7.online-sps.ru/cgi/online.cgi?req=doc&amp;base=EXPZ&amp;n=731991&amp;date=05.04.2021&amp;dst=136273&amp;fld=134" TargetMode="External"/><Relationship Id="rId23322" Type="http://schemas.openxmlformats.org/officeDocument/2006/relationships/hyperlink" Target="https://docs7.online-sps.ru/cgi/online.cgi?req=doc&amp;base=EXPZ&amp;n=731991&amp;date=05.04.2021&amp;dst=142849&amp;fld=134" TargetMode="External"/><Relationship Id="rId26892" Type="http://schemas.openxmlformats.org/officeDocument/2006/relationships/hyperlink" Target="https://docs7.online-sps.ru/cgi/online.cgi?req=doc&amp;base=EXPZ&amp;n=731991&amp;date=05.04.2021&amp;dst=135597&amp;fld=134" TargetMode="External"/><Relationship Id="rId27943" Type="http://schemas.openxmlformats.org/officeDocument/2006/relationships/hyperlink" Target="https://docs7.online-sps.ru/cgi/online.cgi?req=doc&amp;base=EXPZ&amp;n=731991&amp;date=05.04.2021&amp;dst=141146&amp;fld=134" TargetMode="External"/><Relationship Id="rId37151" Type="http://schemas.openxmlformats.org/officeDocument/2006/relationships/hyperlink" Target="https://docs7.online-sps.ru/cgi/online.cgi?req=doc&amp;base=EXPZ&amp;n=731991&amp;date=05.04.2021&amp;dst=104486&amp;fld=134" TargetMode="External"/><Relationship Id="rId4063" Type="http://schemas.openxmlformats.org/officeDocument/2006/relationships/hyperlink" Target="https://docs7.online-sps.ru/cgi/online.cgi?req=doc&amp;base=EXPZ&amp;n=731991&amp;date=05.04.2021&amp;dst=138165&amp;fld=134" TargetMode="External"/><Relationship Id="rId5114" Type="http://schemas.openxmlformats.org/officeDocument/2006/relationships/hyperlink" Target="https://docs7.online-sps.ru/cgi/online.cgi?req=doc&amp;base=EXPZ&amp;n=731991&amp;date=05.04.2021&amp;dst=143686&amp;fld=134" TargetMode="External"/><Relationship Id="rId8684" Type="http://schemas.openxmlformats.org/officeDocument/2006/relationships/hyperlink" Target="https://docs7.online-sps.ru/cgi/online.cgi?req=doc&amp;base=EXPZ&amp;n=731991&amp;date=05.04.2021&amp;dst=139996&amp;fld=134" TargetMode="External"/><Relationship Id="rId9735" Type="http://schemas.openxmlformats.org/officeDocument/2006/relationships/hyperlink" Target="https://docs7.online-sps.ru/cgi/online.cgi?req=doc&amp;base=LAW&amp;n=371416&amp;date=05.04.2021&amp;dst=111337&amp;fld=134" TargetMode="External"/><Relationship Id="rId11665" Type="http://schemas.openxmlformats.org/officeDocument/2006/relationships/hyperlink" Target="https://docs7.online-sps.ru/cgi/online.cgi?req=doc&amp;base=LAW&amp;n=371416&amp;date=05.04.2021&amp;dst=102780&amp;fld=134" TargetMode="External"/><Relationship Id="rId18278" Type="http://schemas.openxmlformats.org/officeDocument/2006/relationships/hyperlink" Target="https://docs7.online-sps.ru/cgi/online.cgi?req=doc&amp;base=LAW&amp;n=371416&amp;date=05.04.2021&amp;dst=112173&amp;fld=134" TargetMode="External"/><Relationship Id="rId19329" Type="http://schemas.openxmlformats.org/officeDocument/2006/relationships/hyperlink" Target="https://docs7.online-sps.ru/cgi/online.cgi?req=doc&amp;base=EXPZ&amp;n=731991&amp;date=05.04.2021&amp;dst=109804&amp;fld=134" TargetMode="External"/><Relationship Id="rId25494" Type="http://schemas.openxmlformats.org/officeDocument/2006/relationships/hyperlink" Target="https://docs7.online-sps.ru/cgi/online.cgi?req=doc&amp;base=EXPZ&amp;n=731991&amp;date=05.04.2021&amp;dst=137967&amp;fld=134" TargetMode="External"/><Relationship Id="rId26545" Type="http://schemas.openxmlformats.org/officeDocument/2006/relationships/hyperlink" Target="https://docs7.online-sps.ru/cgi/online.cgi?req=doc&amp;base=EXPZ&amp;n=731991&amp;date=05.04.2021&amp;dst=134758&amp;fld=134" TargetMode="External"/><Relationship Id="rId33761" Type="http://schemas.openxmlformats.org/officeDocument/2006/relationships/hyperlink" Target="https://docs7.online-sps.ru/cgi/online.cgi?req=doc&amp;base=EXPZ&amp;n=731991&amp;date=05.04.2021&amp;dst=144435&amp;fld=134" TargetMode="External"/><Relationship Id="rId34812" Type="http://schemas.openxmlformats.org/officeDocument/2006/relationships/hyperlink" Target="https://docs7.online-sps.ru/cgi/online.cgi?req=doc&amp;base=EXPZ&amp;n=731991&amp;date=05.04.2021&amp;dst=151194&amp;fld=134" TargetMode="External"/><Relationship Id="rId1724" Type="http://schemas.openxmlformats.org/officeDocument/2006/relationships/hyperlink" Target="https://docs7.online-sps.ru/cgi/online.cgi?req=doc&amp;base=EXPZ&amp;n=731991&amp;date=05.04.2021&amp;dst=105968&amp;fld=134" TargetMode="External"/><Relationship Id="rId7286" Type="http://schemas.openxmlformats.org/officeDocument/2006/relationships/hyperlink" Target="https://docs7.online-sps.ru/cgi/online.cgi?req=doc&amp;base=EXPZ&amp;n=731991&amp;date=05.04.2021&amp;dst=101368&amp;fld=134" TargetMode="External"/><Relationship Id="rId8337" Type="http://schemas.openxmlformats.org/officeDocument/2006/relationships/hyperlink" Target="https://docs7.online-sps.ru/cgi/online.cgi?req=doc&amp;base=EXPZ&amp;n=731991&amp;date=05.04.2021&amp;dst=141218&amp;fld=134" TargetMode="External"/><Relationship Id="rId10267" Type="http://schemas.openxmlformats.org/officeDocument/2006/relationships/hyperlink" Target="https://docs7.online-sps.ru/cgi/online.cgi?req=doc&amp;base=EXPZ&amp;n=731991&amp;date=05.04.2021&amp;dst=114323&amp;fld=134" TargetMode="External"/><Relationship Id="rId11318" Type="http://schemas.openxmlformats.org/officeDocument/2006/relationships/hyperlink" Target="https://docs7.online-sps.ru/cgi/online.cgi?req=doc&amp;base=EXPZ&amp;n=731991&amp;date=05.04.2021&amp;dst=136887&amp;fld=134" TargetMode="External"/><Relationship Id="rId12716" Type="http://schemas.openxmlformats.org/officeDocument/2006/relationships/hyperlink" Target="https://docs7.online-sps.ru/cgi/online.cgi?req=doc&amp;base=LAW&amp;n=371416&amp;date=05.04.2021&amp;dst=111887&amp;fld=134" TargetMode="External"/><Relationship Id="rId24096" Type="http://schemas.openxmlformats.org/officeDocument/2006/relationships/hyperlink" Target="https://docs7.online-sps.ru/cgi/online.cgi?req=doc&amp;base=EXPZ&amp;n=731991&amp;date=05.04.2021&amp;dst=143907&amp;fld=134" TargetMode="External"/><Relationship Id="rId25147" Type="http://schemas.openxmlformats.org/officeDocument/2006/relationships/hyperlink" Target="https://docs7.online-sps.ru/cgi/online.cgi?req=doc&amp;base=EXPZ&amp;n=731991&amp;date=05.04.2021&amp;dst=136462&amp;fld=134" TargetMode="External"/><Relationship Id="rId29768" Type="http://schemas.openxmlformats.org/officeDocument/2006/relationships/hyperlink" Target="https://docs7.online-sps.ru/cgi/online.cgi?req=doc&amp;base=EXPZ&amp;n=731991&amp;date=05.04.2021&amp;dst=149882&amp;fld=134" TargetMode="External"/><Relationship Id="rId32363" Type="http://schemas.openxmlformats.org/officeDocument/2006/relationships/hyperlink" Target="https://docs7.online-sps.ru/cgi/online.cgi?req=doc&amp;base=EXPZ&amp;n=731991&amp;date=05.04.2021&amp;dst=148402&amp;fld=134" TargetMode="External"/><Relationship Id="rId33414" Type="http://schemas.openxmlformats.org/officeDocument/2006/relationships/hyperlink" Target="https://docs7.online-sps.ru/cgi/online.cgi?req=doc&amp;base=EXPZ&amp;n=731991&amp;date=05.04.2021&amp;dst=152468&amp;fld=134" TargetMode="External"/><Relationship Id="rId36984" Type="http://schemas.openxmlformats.org/officeDocument/2006/relationships/hyperlink" Target="https://docs7.online-sps.ru/cgi/online.cgi?req=doc&amp;base=EXPZ&amp;n=731991&amp;date=05.04.2021&amp;dst=156299&amp;fld=134" TargetMode="External"/><Relationship Id="rId3896" Type="http://schemas.openxmlformats.org/officeDocument/2006/relationships/hyperlink" Target="https://docs7.online-sps.ru/cgi/online.cgi?req=doc&amp;base=EXPZ&amp;n=731991&amp;date=05.04.2021&amp;dst=146965&amp;fld=134" TargetMode="External"/><Relationship Id="rId14888" Type="http://schemas.openxmlformats.org/officeDocument/2006/relationships/hyperlink" Target="https://docs7.online-sps.ru/cgi/online.cgi?req=doc&amp;base=EXPZ&amp;n=731991&amp;date=05.04.2021&amp;dst=141711&amp;fld=134" TargetMode="External"/><Relationship Id="rId15939" Type="http://schemas.openxmlformats.org/officeDocument/2006/relationships/hyperlink" Target="https://docs7.online-sps.ru/cgi/online.cgi?req=doc&amp;base=EXPZ&amp;n=731991&amp;date=05.04.2021&amp;dst=152680&amp;fld=134" TargetMode="External"/><Relationship Id="rId19810" Type="http://schemas.openxmlformats.org/officeDocument/2006/relationships/hyperlink" Target="https://docs7.online-sps.ru/cgi/online.cgi?req=doc&amp;base=EXPZ&amp;n=731991&amp;date=05.04.2021&amp;dst=151893&amp;fld=134" TargetMode="External"/><Relationship Id="rId32016" Type="http://schemas.openxmlformats.org/officeDocument/2006/relationships/hyperlink" Target="https://docs7.online-sps.ru/cgi/online.cgi?req=doc&amp;base=EXPZ&amp;n=731991&amp;date=05.04.2021&amp;dst=109182&amp;fld=134" TargetMode="External"/><Relationship Id="rId35586" Type="http://schemas.openxmlformats.org/officeDocument/2006/relationships/hyperlink" Target="https://docs7.online-sps.ru/cgi/online.cgi?req=doc&amp;base=EXPZ&amp;n=731991&amp;date=05.04.2021&amp;dst=151858&amp;fld=134" TargetMode="External"/><Relationship Id="rId36637" Type="http://schemas.openxmlformats.org/officeDocument/2006/relationships/hyperlink" Target="https://docs7.online-sps.ru/cgi/online.cgi?req=doc&amp;base=EXPZ&amp;n=731991&amp;date=05.04.2021&amp;dst=155595&amp;fld=134" TargetMode="External"/><Relationship Id="rId2498" Type="http://schemas.openxmlformats.org/officeDocument/2006/relationships/hyperlink" Target="https://docs7.online-sps.ru/cgi/online.cgi?req=doc&amp;base=EXPZ&amp;n=731991&amp;date=05.04.2021&amp;dst=140499&amp;fld=134" TargetMode="External"/><Relationship Id="rId3549" Type="http://schemas.openxmlformats.org/officeDocument/2006/relationships/hyperlink" Target="https://docs7.online-sps.ru/cgi/online.cgi?req=doc&amp;base=EXPZ&amp;n=731991&amp;date=05.04.2021&amp;dst=146250&amp;fld=134" TargetMode="External"/><Relationship Id="rId4947" Type="http://schemas.openxmlformats.org/officeDocument/2006/relationships/hyperlink" Target="https://docs7.online-sps.ru/cgi/online.cgi?req=doc&amp;base=EXPZ&amp;n=731991&amp;date=05.04.2021&amp;dst=143795&amp;fld=134" TargetMode="External"/><Relationship Id="rId7420" Type="http://schemas.openxmlformats.org/officeDocument/2006/relationships/hyperlink" Target="https://docs7.online-sps.ru/cgi/online.cgi?req=doc&amp;base=EXPZ&amp;n=731991&amp;date=05.04.2021&amp;dst=134975&amp;fld=134" TargetMode="External"/><Relationship Id="rId17361" Type="http://schemas.openxmlformats.org/officeDocument/2006/relationships/hyperlink" Target="https://docs7.online-sps.ru/cgi/online.cgi?req=doc&amp;base=LAW&amp;n=371416&amp;date=05.04.2021&amp;dst=107239&amp;fld=134" TargetMode="External"/><Relationship Id="rId18412" Type="http://schemas.openxmlformats.org/officeDocument/2006/relationships/hyperlink" Target="https://docs7.online-sps.ru/cgi/online.cgi?req=doc&amp;base=LAW&amp;n=371416&amp;date=05.04.2021&amp;dst=106889&amp;fld=134" TargetMode="External"/><Relationship Id="rId21757" Type="http://schemas.openxmlformats.org/officeDocument/2006/relationships/hyperlink" Target="https://docs7.online-sps.ru/cgi/online.cgi?req=doc&amp;base=EXPZ&amp;n=731991&amp;date=05.04.2021&amp;dst=138825&amp;fld=134" TargetMode="External"/><Relationship Id="rId22808" Type="http://schemas.openxmlformats.org/officeDocument/2006/relationships/hyperlink" Target="https://docs7.online-sps.ru/cgi/online.cgi?req=doc&amp;base=EXPZ&amp;n=731991&amp;date=05.04.2021&amp;dst=102930&amp;fld=134" TargetMode="External"/><Relationship Id="rId34188" Type="http://schemas.openxmlformats.org/officeDocument/2006/relationships/hyperlink" Target="https://docs7.online-sps.ru/cgi/online.cgi?req=doc&amp;base=EXPZ&amp;n=731991&amp;date=05.04.2021&amp;dst=148766&amp;fld=134" TargetMode="External"/><Relationship Id="rId35239" Type="http://schemas.openxmlformats.org/officeDocument/2006/relationships/hyperlink" Target="https://docs7.online-sps.ru/cgi/online.cgi?req=doc&amp;base=EXPZ&amp;n=731991&amp;date=05.04.2021&amp;dst=148569&amp;fld=134" TargetMode="External"/><Relationship Id="rId6022" Type="http://schemas.openxmlformats.org/officeDocument/2006/relationships/hyperlink" Target="https://docs7.online-sps.ru/cgi/online.cgi?req=doc&amp;base=LAW&amp;n=371416&amp;date=05.04.2021&amp;dst=112307&amp;fld=134" TargetMode="External"/><Relationship Id="rId10401" Type="http://schemas.openxmlformats.org/officeDocument/2006/relationships/hyperlink" Target="https://docs7.online-sps.ru/cgi/online.cgi?req=doc&amp;base=LAW&amp;n=371416&amp;date=05.04.2021&amp;dst=105285&amp;fld=134" TargetMode="External"/><Relationship Id="rId13971" Type="http://schemas.openxmlformats.org/officeDocument/2006/relationships/hyperlink" Target="https://docs7.online-sps.ru/cgi/online.cgi?req=doc&amp;base=EXPZ&amp;n=731991&amp;date=05.04.2021&amp;dst=140893&amp;fld=134" TargetMode="External"/><Relationship Id="rId17014" Type="http://schemas.openxmlformats.org/officeDocument/2006/relationships/hyperlink" Target="https://docs7.online-sps.ru/cgi/online.cgi?req=doc&amp;base=EXPZ&amp;n=731991&amp;date=05.04.2021&amp;dst=150155&amp;fld=134" TargetMode="External"/><Relationship Id="rId20359" Type="http://schemas.openxmlformats.org/officeDocument/2006/relationships/hyperlink" Target="https://docs7.online-sps.ru/cgi/online.cgi?req=doc&amp;base=EXPZ&amp;n=731991&amp;date=05.04.2021&amp;dst=138553&amp;fld=134" TargetMode="External"/><Relationship Id="rId24230" Type="http://schemas.openxmlformats.org/officeDocument/2006/relationships/hyperlink" Target="https://docs7.online-sps.ru/cgi/online.cgi?req=doc&amp;base=EXPZ&amp;n=731991&amp;date=05.04.2021&amp;dst=144124&amp;fld=134" TargetMode="External"/><Relationship Id="rId28851" Type="http://schemas.openxmlformats.org/officeDocument/2006/relationships/hyperlink" Target="https://docs7.online-sps.ru/cgi/online.cgi?req=doc&amp;base=EXPZ&amp;n=731991&amp;date=05.04.2021&amp;dst=144703&amp;fld=134" TargetMode="External"/><Relationship Id="rId29902" Type="http://schemas.openxmlformats.org/officeDocument/2006/relationships/hyperlink" Target="https://docs7.online-sps.ru/cgi/online.cgi?req=doc&amp;base=EXPZ&amp;n=731991&amp;date=05.04.2021&amp;dst=101742&amp;fld=134" TargetMode="External"/><Relationship Id="rId8194" Type="http://schemas.openxmlformats.org/officeDocument/2006/relationships/hyperlink" Target="https://docs7.online-sps.ru/cgi/online.cgi?req=doc&amp;base=EXPZ&amp;n=731991&amp;date=05.04.2021&amp;dst=141234&amp;fld=134" TargetMode="External"/><Relationship Id="rId9592" Type="http://schemas.openxmlformats.org/officeDocument/2006/relationships/hyperlink" Target="https://docs7.online-sps.ru/cgi/online.cgi?req=doc&amp;base=EXPZ&amp;n=731991&amp;date=05.04.2021&amp;dst=145361&amp;fld=134" TargetMode="External"/><Relationship Id="rId12573" Type="http://schemas.openxmlformats.org/officeDocument/2006/relationships/hyperlink" Target="https://docs7.online-sps.ru/cgi/online.cgi?req=doc&amp;base=LAW&amp;n=371416&amp;date=05.04.2021&amp;dst=108345&amp;fld=134" TargetMode="External"/><Relationship Id="rId13624" Type="http://schemas.openxmlformats.org/officeDocument/2006/relationships/hyperlink" Target="https://docs7.online-sps.ru/cgi/online.cgi?req=doc&amp;base=EXPZ&amp;n=731991&amp;date=05.04.2021&amp;dst=142428&amp;fld=134" TargetMode="External"/><Relationship Id="rId19186" Type="http://schemas.openxmlformats.org/officeDocument/2006/relationships/hyperlink" Target="https://docs7.online-sps.ru/cgi/online.cgi?req=doc&amp;base=LAW&amp;n=371416&amp;date=05.04.2021&amp;dst=110833&amp;fld=134" TargetMode="External"/><Relationship Id="rId20840" Type="http://schemas.openxmlformats.org/officeDocument/2006/relationships/hyperlink" Target="https://docs7.online-sps.ru/cgi/online.cgi?req=doc&amp;base=EXPZ&amp;n=731991&amp;date=05.04.2021&amp;dst=155163&amp;fld=134" TargetMode="External"/><Relationship Id="rId27453" Type="http://schemas.openxmlformats.org/officeDocument/2006/relationships/hyperlink" Target="https://docs7.online-sps.ru/cgi/online.cgi?req=doc&amp;base=EXPZ&amp;n=731991&amp;date=05.04.2021&amp;dst=107480&amp;fld=134" TargetMode="External"/><Relationship Id="rId28504" Type="http://schemas.openxmlformats.org/officeDocument/2006/relationships/hyperlink" Target="https://docs7.online-sps.ru/cgi/online.cgi?req=doc&amp;base=EXPZ&amp;n=731991&amp;date=05.04.2021&amp;dst=140146&amp;fld=134" TargetMode="External"/><Relationship Id="rId30798" Type="http://schemas.openxmlformats.org/officeDocument/2006/relationships/hyperlink" Target="https://docs7.online-sps.ru/cgi/online.cgi?req=doc&amp;base=LAW&amp;n=371416&amp;date=05.04.2021&amp;dst=103100&amp;fld=134" TargetMode="External"/><Relationship Id="rId31849" Type="http://schemas.openxmlformats.org/officeDocument/2006/relationships/hyperlink" Target="https://docs7.online-sps.ru/cgi/online.cgi?req=doc&amp;base=EXPZ&amp;n=731991&amp;date=05.04.2021&amp;dst=144313&amp;fld=134" TargetMode="External"/><Relationship Id="rId35720" Type="http://schemas.openxmlformats.org/officeDocument/2006/relationships/hyperlink" Target="https://docs7.online-sps.ru/cgi/online.cgi?req=doc&amp;base=EXPZ&amp;n=731991&amp;date=05.04.2021&amp;dst=108958&amp;fld=134" TargetMode="External"/><Relationship Id="rId951" Type="http://schemas.openxmlformats.org/officeDocument/2006/relationships/hyperlink" Target="https://docs7.online-sps.ru/cgi/online.cgi?req=doc&amp;base=EXPZ&amp;n=731991&amp;date=05.04.2021&amp;dst=148061&amp;fld=134" TargetMode="External"/><Relationship Id="rId1581" Type="http://schemas.openxmlformats.org/officeDocument/2006/relationships/hyperlink" Target="https://docs7.online-sps.ru/cgi/online.cgi?req=doc&amp;base=EXPZ&amp;n=731991&amp;date=05.04.2021&amp;dst=144799&amp;fld=134" TargetMode="External"/><Relationship Id="rId2632" Type="http://schemas.openxmlformats.org/officeDocument/2006/relationships/hyperlink" Target="https://docs7.online-sps.ru/cgi/online.cgi?req=doc&amp;base=EXPZ&amp;n=731991&amp;date=05.04.2021&amp;dst=141239&amp;fld=134" TargetMode="External"/><Relationship Id="rId9245" Type="http://schemas.openxmlformats.org/officeDocument/2006/relationships/hyperlink" Target="https://docs7.online-sps.ru/cgi/online.cgi?req=doc&amp;base=EXPZ&amp;n=731991&amp;date=05.04.2021&amp;dst=141400&amp;fld=134" TargetMode="External"/><Relationship Id="rId11175" Type="http://schemas.openxmlformats.org/officeDocument/2006/relationships/hyperlink" Target="https://docs7.online-sps.ru/cgi/online.cgi?req=doc&amp;base=EXPZ&amp;n=731991&amp;date=05.04.2021&amp;dst=136342&amp;fld=134" TargetMode="External"/><Relationship Id="rId12226" Type="http://schemas.openxmlformats.org/officeDocument/2006/relationships/hyperlink" Target="https://docs7.online-sps.ru/cgi/online.cgi?req=doc&amp;base=EXPZ&amp;n=731991&amp;date=05.04.2021&amp;dst=140708&amp;fld=134" TargetMode="External"/><Relationship Id="rId15796" Type="http://schemas.openxmlformats.org/officeDocument/2006/relationships/hyperlink" Target="https://docs7.online-sps.ru/cgi/online.cgi?req=doc&amp;base=EXPZ&amp;n=731991&amp;date=05.04.2021&amp;dst=152370&amp;fld=134" TargetMode="External"/><Relationship Id="rId26055" Type="http://schemas.openxmlformats.org/officeDocument/2006/relationships/hyperlink" Target="https://docs7.online-sps.ru/cgi/online.cgi?req=doc&amp;base=EXPZ&amp;n=731991&amp;date=05.04.2021&amp;dst=135088&amp;fld=134" TargetMode="External"/><Relationship Id="rId27106" Type="http://schemas.openxmlformats.org/officeDocument/2006/relationships/hyperlink" Target="https://docs7.online-sps.ru/cgi/online.cgi?req=doc&amp;base=EXPZ&amp;n=731991&amp;date=05.04.2021&amp;dst=135884&amp;fld=134" TargetMode="External"/><Relationship Id="rId33271" Type="http://schemas.openxmlformats.org/officeDocument/2006/relationships/hyperlink" Target="https://docs7.online-sps.ru/cgi/online.cgi?req=doc&amp;base=EXPZ&amp;n=731991&amp;date=05.04.2021&amp;dst=152221&amp;fld=134" TargetMode="External"/><Relationship Id="rId34322" Type="http://schemas.openxmlformats.org/officeDocument/2006/relationships/hyperlink" Target="https://docs7.online-sps.ru/cgi/online.cgi?req=doc&amp;base=EXPZ&amp;n=731991&amp;date=05.04.2021&amp;dst=150323&amp;fld=134" TargetMode="External"/><Relationship Id="rId604" Type="http://schemas.openxmlformats.org/officeDocument/2006/relationships/hyperlink" Target="https://docs7.online-sps.ru/cgi/online.cgi?req=doc&amp;base=EXPZ&amp;n=731991&amp;date=05.04.2021&amp;dst=101853&amp;fld=134" TargetMode="External"/><Relationship Id="rId1234" Type="http://schemas.openxmlformats.org/officeDocument/2006/relationships/hyperlink" Target="https://docs7.online-sps.ru/cgi/online.cgi?req=doc&amp;base=EXPZ&amp;n=731991&amp;date=05.04.2021&amp;dst=111798&amp;fld=134" TargetMode="External"/><Relationship Id="rId5855" Type="http://schemas.openxmlformats.org/officeDocument/2006/relationships/hyperlink" Target="https://docs7.online-sps.ru/cgi/online.cgi?req=doc&amp;base=LAW&amp;n=371416&amp;date=05.04.2021&amp;dst=110987&amp;fld=134" TargetMode="External"/><Relationship Id="rId6906" Type="http://schemas.openxmlformats.org/officeDocument/2006/relationships/hyperlink" Target="https://docs7.online-sps.ru/cgi/online.cgi?req=doc&amp;base=EXPZ&amp;n=731991&amp;date=05.04.2021&amp;dst=135019&amp;fld=134" TargetMode="External"/><Relationship Id="rId14398" Type="http://schemas.openxmlformats.org/officeDocument/2006/relationships/hyperlink" Target="https://docs7.online-sps.ru/cgi/online.cgi?req=doc&amp;base=LAW&amp;n=371416&amp;date=05.04.2021&amp;dst=102182&amp;fld=134" TargetMode="External"/><Relationship Id="rId15449" Type="http://schemas.openxmlformats.org/officeDocument/2006/relationships/hyperlink" Target="https://docs7.online-sps.ru/cgi/online.cgi?req=doc&amp;base=EXPZ&amp;n=731991&amp;date=05.04.2021&amp;dst=141754&amp;fld=134" TargetMode="External"/><Relationship Id="rId16847" Type="http://schemas.openxmlformats.org/officeDocument/2006/relationships/hyperlink" Target="https://docs7.online-sps.ru/cgi/online.cgi?req=doc&amp;base=EXPZ&amp;n=731991&amp;date=05.04.2021&amp;dst=150727&amp;fld=134" TargetMode="External"/><Relationship Id="rId19320" Type="http://schemas.openxmlformats.org/officeDocument/2006/relationships/hyperlink" Target="https://docs7.online-sps.ru/cgi/online.cgi?req=doc&amp;base=LAW&amp;n=371416&amp;date=05.04.2021&amp;dst=109735&amp;fld=134" TargetMode="External"/><Relationship Id="rId22665" Type="http://schemas.openxmlformats.org/officeDocument/2006/relationships/hyperlink" Target="https://docs7.online-sps.ru/cgi/online.cgi?req=doc&amp;base=EXPZ&amp;n=731991&amp;date=05.04.2021&amp;dst=146576&amp;fld=134" TargetMode="External"/><Relationship Id="rId23716" Type="http://schemas.openxmlformats.org/officeDocument/2006/relationships/hyperlink" Target="https://docs7.online-sps.ru/cgi/online.cgi?req=doc&amp;base=EXPZ&amp;n=731991&amp;date=05.04.2021&amp;dst=119032&amp;fld=134" TargetMode="External"/><Relationship Id="rId29278" Type="http://schemas.openxmlformats.org/officeDocument/2006/relationships/hyperlink" Target="https://docs7.online-sps.ru/cgi/online.cgi?req=doc&amp;base=EXPZ&amp;n=731991&amp;date=05.04.2021&amp;dst=147491&amp;fld=134" TargetMode="External"/><Relationship Id="rId36494" Type="http://schemas.openxmlformats.org/officeDocument/2006/relationships/hyperlink" Target="https://docs7.online-sps.ru/cgi/online.cgi?req=doc&amp;base=EXPZ&amp;n=731991&amp;date=05.04.2021&amp;dst=155317&amp;fld=134" TargetMode="External"/><Relationship Id="rId37545" Type="http://schemas.openxmlformats.org/officeDocument/2006/relationships/hyperlink" Target="https://docs7.online-sps.ru/cgi/online.cgi?req=doc&amp;base=EXPZ&amp;n=731991&amp;date=05.04.2021&amp;dst=105228&amp;fld=134" TargetMode="External"/><Relationship Id="rId4457" Type="http://schemas.openxmlformats.org/officeDocument/2006/relationships/hyperlink" Target="https://docs7.online-sps.ru/cgi/online.cgi?req=doc&amp;base=LAW&amp;n=371416&amp;date=05.04.2021&amp;dst=112695&amp;fld=134" TargetMode="External"/><Relationship Id="rId5508" Type="http://schemas.openxmlformats.org/officeDocument/2006/relationships/hyperlink" Target="https://docs7.online-sps.ru/cgi/online.cgi?req=doc&amp;base=EXPZ&amp;n=731991&amp;date=05.04.2021&amp;dst=136343&amp;fld=134" TargetMode="External"/><Relationship Id="rId21267" Type="http://schemas.openxmlformats.org/officeDocument/2006/relationships/hyperlink" Target="https://docs7.online-sps.ru/cgi/online.cgi?req=doc&amp;base=EXPZ&amp;n=731991&amp;date=05.04.2021&amp;dst=156037&amp;fld=134" TargetMode="External"/><Relationship Id="rId22318" Type="http://schemas.openxmlformats.org/officeDocument/2006/relationships/hyperlink" Target="https://docs7.online-sps.ru/cgi/online.cgi?req=doc&amp;base=EXPZ&amp;n=731991&amp;date=05.04.2021&amp;dst=105811&amp;fld=134" TargetMode="External"/><Relationship Id="rId30932" Type="http://schemas.openxmlformats.org/officeDocument/2006/relationships/hyperlink" Target="https://docs7.online-sps.ru/cgi/online.cgi?req=doc&amp;base=EXPZ&amp;n=731991&amp;date=05.04.2021&amp;dst=106854&amp;fld=134" TargetMode="External"/><Relationship Id="rId35096" Type="http://schemas.openxmlformats.org/officeDocument/2006/relationships/hyperlink" Target="https://docs7.online-sps.ru/cgi/online.cgi?req=doc&amp;base=EXPZ&amp;n=731991&amp;date=05.04.2021&amp;dst=145644&amp;fld=134" TargetMode="External"/><Relationship Id="rId36147" Type="http://schemas.openxmlformats.org/officeDocument/2006/relationships/hyperlink" Target="https://docs7.online-sps.ru/cgi/online.cgi?req=doc&amp;base=EXPZ&amp;n=731991&amp;date=05.04.2021&amp;dst=138374&amp;fld=134" TargetMode="External"/><Relationship Id="rId3059" Type="http://schemas.openxmlformats.org/officeDocument/2006/relationships/hyperlink" Target="https://docs7.online-sps.ru/cgi/online.cgi?req=doc&amp;base=EXPZ&amp;n=731991&amp;date=05.04.2021&amp;dst=152956&amp;fld=134" TargetMode="External"/><Relationship Id="rId15930" Type="http://schemas.openxmlformats.org/officeDocument/2006/relationships/hyperlink" Target="https://docs7.online-sps.ru/cgi/online.cgi?req=doc&amp;base=EXPZ&amp;n=731991&amp;date=05.04.2021&amp;dst=152639&amp;fld=134" TargetMode="External"/><Relationship Id="rId25888" Type="http://schemas.openxmlformats.org/officeDocument/2006/relationships/hyperlink" Target="https://docs7.online-sps.ru/cgi/online.cgi?req=doc&amp;base=EXPZ&amp;n=731991&amp;date=05.04.2021&amp;dst=135944&amp;fld=134" TargetMode="External"/><Relationship Id="rId26939" Type="http://schemas.openxmlformats.org/officeDocument/2006/relationships/hyperlink" Target="https://docs7.online-sps.ru/cgi/online.cgi?req=doc&amp;base=EXPZ&amp;n=731991&amp;date=05.04.2021&amp;dst=135677&amp;fld=134" TargetMode="External"/><Relationship Id="rId13481" Type="http://schemas.openxmlformats.org/officeDocument/2006/relationships/hyperlink" Target="https://docs7.online-sps.ru/cgi/online.cgi?req=doc&amp;base=EXPZ&amp;n=731991&amp;date=05.04.2021&amp;dst=149777&amp;fld=134" TargetMode="External"/><Relationship Id="rId14532" Type="http://schemas.openxmlformats.org/officeDocument/2006/relationships/hyperlink" Target="https://docs7.online-sps.ru/cgi/online.cgi?req=doc&amp;base=LAW&amp;n=371416&amp;date=05.04.2021&amp;dst=109385&amp;fld=134" TargetMode="External"/><Relationship Id="rId28014" Type="http://schemas.openxmlformats.org/officeDocument/2006/relationships/hyperlink" Target="https://docs7.online-sps.ru/cgi/online.cgi?req=doc&amp;base=EXPZ&amp;n=731991&amp;date=05.04.2021&amp;dst=141269&amp;fld=134" TargetMode="External"/><Relationship Id="rId28361" Type="http://schemas.openxmlformats.org/officeDocument/2006/relationships/hyperlink" Target="https://docs7.online-sps.ru/cgi/online.cgi?req=doc&amp;base=EXPZ&amp;n=731991&amp;date=05.04.2021&amp;dst=105946&amp;fld=134" TargetMode="External"/><Relationship Id="rId29412" Type="http://schemas.openxmlformats.org/officeDocument/2006/relationships/hyperlink" Target="https://docs7.online-sps.ru/cgi/online.cgi?req=doc&amp;base=EXPZ&amp;n=731991&amp;date=05.04.2021&amp;dst=114717&amp;fld=134" TargetMode="External"/><Relationship Id="rId31359" Type="http://schemas.openxmlformats.org/officeDocument/2006/relationships/hyperlink" Target="https://docs7.online-sps.ru/cgi/online.cgi?req=doc&amp;base=EXPZ&amp;n=731991&amp;date=05.04.2021&amp;dst=140302&amp;fld=134" TargetMode="External"/><Relationship Id="rId32757" Type="http://schemas.openxmlformats.org/officeDocument/2006/relationships/hyperlink" Target="https://docs7.online-sps.ru/cgi/online.cgi?req=doc&amp;base=EXPZ&amp;n=731991&amp;date=05.04.2021&amp;dst=144207&amp;fld=134" TargetMode="External"/><Relationship Id="rId33808" Type="http://schemas.openxmlformats.org/officeDocument/2006/relationships/hyperlink" Target="https://docs7.online-sps.ru/cgi/online.cgi?req=doc&amp;base=EXPZ&amp;n=731991&amp;date=05.04.2021&amp;dst=144559&amp;fld=134" TargetMode="External"/><Relationship Id="rId1091" Type="http://schemas.openxmlformats.org/officeDocument/2006/relationships/hyperlink" Target="https://docs7.online-sps.ru/cgi/online.cgi?req=doc&amp;base=EXPZ&amp;n=731991&amp;date=05.04.2021&amp;dst=141269&amp;fld=134" TargetMode="External"/><Relationship Id="rId3540" Type="http://schemas.openxmlformats.org/officeDocument/2006/relationships/hyperlink" Target="https://docs7.online-sps.ru/cgi/online.cgi?req=doc&amp;base=EXPZ&amp;n=731991&amp;date=05.04.2021&amp;dst=147172&amp;fld=134" TargetMode="External"/><Relationship Id="rId12083" Type="http://schemas.openxmlformats.org/officeDocument/2006/relationships/hyperlink" Target="https://docs7.online-sps.ru/cgi/online.cgi?req=doc&amp;base=EXPZ&amp;n=731991&amp;date=05.04.2021&amp;dst=102351&amp;fld=134" TargetMode="External"/><Relationship Id="rId13134" Type="http://schemas.openxmlformats.org/officeDocument/2006/relationships/hyperlink" Target="https://docs7.online-sps.ru/cgi/online.cgi?req=doc&amp;base=EXPZ&amp;n=731991&amp;date=05.04.2021&amp;dst=140586&amp;fld=134" TargetMode="External"/><Relationship Id="rId17755" Type="http://schemas.openxmlformats.org/officeDocument/2006/relationships/hyperlink" Target="https://docs7.online-sps.ru/cgi/online.cgi?req=doc&amp;base=EXPZ&amp;n=731991&amp;date=05.04.2021&amp;dst=145653&amp;fld=134" TargetMode="External"/><Relationship Id="rId18806" Type="http://schemas.openxmlformats.org/officeDocument/2006/relationships/hyperlink" Target="https://docs7.online-sps.ru/cgi/online.cgi?req=doc&amp;base=LAW&amp;n=371416&amp;date=05.04.2021&amp;dst=107273&amp;fld=134" TargetMode="External"/><Relationship Id="rId20350" Type="http://schemas.openxmlformats.org/officeDocument/2006/relationships/hyperlink" Target="https://docs7.online-sps.ru/cgi/online.cgi?req=doc&amp;base=EXPZ&amp;n=731991&amp;date=05.04.2021&amp;dst=138380&amp;fld=134" TargetMode="External"/><Relationship Id="rId21401" Type="http://schemas.openxmlformats.org/officeDocument/2006/relationships/hyperlink" Target="https://docs7.online-sps.ru/cgi/online.cgi?req=doc&amp;base=EXPZ&amp;n=731991&amp;date=05.04.2021&amp;dst=156321&amp;fld=134" TargetMode="External"/><Relationship Id="rId24971" Type="http://schemas.openxmlformats.org/officeDocument/2006/relationships/hyperlink" Target="https://docs7.online-sps.ru/cgi/online.cgi?req=doc&amp;base=EXPZ&amp;n=731991&amp;date=05.04.2021&amp;dst=136134&amp;fld=134" TargetMode="External"/><Relationship Id="rId35230" Type="http://schemas.openxmlformats.org/officeDocument/2006/relationships/hyperlink" Target="https://docs7.online-sps.ru/cgi/online.cgi?req=doc&amp;base=EXPZ&amp;n=731991&amp;date=05.04.2021&amp;dst=148557&amp;fld=134" TargetMode="External"/><Relationship Id="rId114" Type="http://schemas.openxmlformats.org/officeDocument/2006/relationships/hyperlink" Target="https://docs7.online-sps.ru/cgi/online.cgi?req=doc&amp;base=EXPZ&amp;n=731991&amp;date=05.04.2021&amp;dst=102935&amp;fld=134" TargetMode="External"/><Relationship Id="rId461" Type="http://schemas.openxmlformats.org/officeDocument/2006/relationships/hyperlink" Target="https://docs7.online-sps.ru/cgi/online.cgi?req=doc&amp;base=EXPZ&amp;n=731991&amp;date=05.04.2021&amp;dst=136276&amp;fld=134" TargetMode="External"/><Relationship Id="rId2142" Type="http://schemas.openxmlformats.org/officeDocument/2006/relationships/hyperlink" Target="https://docs7.online-sps.ru/cgi/online.cgi?req=doc&amp;base=EXPZ&amp;n=731991&amp;date=05.04.2021&amp;dst=136551&amp;fld=134" TargetMode="External"/><Relationship Id="rId6763" Type="http://schemas.openxmlformats.org/officeDocument/2006/relationships/hyperlink" Target="https://docs7.online-sps.ru/cgi/online.cgi?req=doc&amp;base=EXPZ&amp;n=731991&amp;date=05.04.2021&amp;dst=135034&amp;fld=134" TargetMode="External"/><Relationship Id="rId7814" Type="http://schemas.openxmlformats.org/officeDocument/2006/relationships/hyperlink" Target="https://docs7.online-sps.ru/cgi/online.cgi?req=doc&amp;base=EXPZ&amp;n=731991&amp;date=05.04.2021&amp;dst=135829&amp;fld=134" TargetMode="External"/><Relationship Id="rId16357" Type="http://schemas.openxmlformats.org/officeDocument/2006/relationships/hyperlink" Target="https://docs7.online-sps.ru/cgi/online.cgi?req=doc&amp;base=LAW&amp;n=371416&amp;date=05.04.2021&amp;dst=120252&amp;fld=134" TargetMode="External"/><Relationship Id="rId17408" Type="http://schemas.openxmlformats.org/officeDocument/2006/relationships/hyperlink" Target="https://docs7.online-sps.ru/cgi/online.cgi?req=doc&amp;base=LAW&amp;n=371416&amp;date=05.04.2021&amp;dst=107515&amp;fld=134" TargetMode="External"/><Relationship Id="rId20003" Type="http://schemas.openxmlformats.org/officeDocument/2006/relationships/hyperlink" Target="https://docs7.online-sps.ru/cgi/online.cgi?req=doc&amp;base=LAW&amp;n=371416&amp;date=05.04.2021&amp;dst=107873&amp;fld=134" TargetMode="External"/><Relationship Id="rId23573" Type="http://schemas.openxmlformats.org/officeDocument/2006/relationships/hyperlink" Target="https://docs7.online-sps.ru/cgi/online.cgi?req=doc&amp;base=EXPZ&amp;n=731991&amp;date=05.04.2021&amp;dst=143393&amp;fld=134" TargetMode="External"/><Relationship Id="rId24624" Type="http://schemas.openxmlformats.org/officeDocument/2006/relationships/hyperlink" Target="https://docs7.online-sps.ru/cgi/online.cgi?req=doc&amp;base=EXPZ&amp;n=731991&amp;date=05.04.2021&amp;dst=141446&amp;fld=134" TargetMode="External"/><Relationship Id="rId31840" Type="http://schemas.openxmlformats.org/officeDocument/2006/relationships/hyperlink" Target="https://docs7.online-sps.ru/cgi/online.cgi?req=doc&amp;base=EXPZ&amp;n=731991&amp;date=05.04.2021&amp;dst=144303&amp;fld=134" TargetMode="External"/><Relationship Id="rId5365" Type="http://schemas.openxmlformats.org/officeDocument/2006/relationships/hyperlink" Target="https://docs7.online-sps.ru/cgi/online.cgi?req=doc&amp;base=EXPZ&amp;n=731991&amp;date=05.04.2021&amp;dst=136104&amp;fld=134" TargetMode="External"/><Relationship Id="rId6416" Type="http://schemas.openxmlformats.org/officeDocument/2006/relationships/hyperlink" Target="https://docs7.online-sps.ru/cgi/online.cgi?req=doc&amp;base=EXPZ&amp;n=731991&amp;date=05.04.2021&amp;dst=138067&amp;fld=134" TargetMode="External"/><Relationship Id="rId9986" Type="http://schemas.openxmlformats.org/officeDocument/2006/relationships/hyperlink" Target="https://docs7.online-sps.ru/cgi/online.cgi?req=doc&amp;base=EXPZ&amp;n=731991&amp;date=05.04.2021&amp;dst=147702&amp;fld=134" TargetMode="External"/><Relationship Id="rId22175" Type="http://schemas.openxmlformats.org/officeDocument/2006/relationships/hyperlink" Target="https://docs7.online-sps.ru/cgi/online.cgi?req=doc&amp;base=LAW&amp;n=371416&amp;date=05.04.2021&amp;dst=120876&amp;fld=134" TargetMode="External"/><Relationship Id="rId23226" Type="http://schemas.openxmlformats.org/officeDocument/2006/relationships/hyperlink" Target="https://docs7.online-sps.ru/cgi/online.cgi?req=doc&amp;base=EXPZ&amp;n=731991&amp;date=05.04.2021&amp;dst=137331&amp;fld=134" TargetMode="External"/><Relationship Id="rId26796" Type="http://schemas.openxmlformats.org/officeDocument/2006/relationships/hyperlink" Target="https://docs7.online-sps.ru/cgi/online.cgi?req=doc&amp;base=EXPZ&amp;n=731991&amp;date=05.04.2021&amp;dst=100812&amp;fld=134" TargetMode="External"/><Relationship Id="rId27847" Type="http://schemas.openxmlformats.org/officeDocument/2006/relationships/hyperlink" Target="https://docs7.online-sps.ru/cgi/online.cgi?req=doc&amp;base=EXPZ&amp;n=731991&amp;date=05.04.2021&amp;dst=107162&amp;fld=134" TargetMode="External"/><Relationship Id="rId30442" Type="http://schemas.openxmlformats.org/officeDocument/2006/relationships/hyperlink" Target="https://docs7.online-sps.ru/cgi/online.cgi?req=doc&amp;base=EXPZ&amp;n=731991&amp;date=05.04.2021&amp;dst=136941&amp;fld=134" TargetMode="External"/><Relationship Id="rId37055" Type="http://schemas.openxmlformats.org/officeDocument/2006/relationships/hyperlink" Target="https://docs7.online-sps.ru/cgi/online.cgi?req=doc&amp;base=EXPZ&amp;n=731991&amp;date=05.04.2021&amp;dst=156434&amp;fld=134" TargetMode="External"/><Relationship Id="rId5018" Type="http://schemas.openxmlformats.org/officeDocument/2006/relationships/hyperlink" Target="https://docs7.online-sps.ru/cgi/online.cgi?req=doc&amp;base=EXPZ&amp;n=731991&amp;date=05.04.2021&amp;dst=144055&amp;fld=134" TargetMode="External"/><Relationship Id="rId8588" Type="http://schemas.openxmlformats.org/officeDocument/2006/relationships/hyperlink" Target="https://docs7.online-sps.ru/cgi/online.cgi?req=doc&amp;base=LAW&amp;n=371416&amp;date=05.04.2021&amp;dst=115063&amp;fld=134" TargetMode="External"/><Relationship Id="rId9639" Type="http://schemas.openxmlformats.org/officeDocument/2006/relationships/hyperlink" Target="https://docs7.online-sps.ru/cgi/online.cgi?req=doc&amp;base=EXPZ&amp;n=731991&amp;date=05.04.2021&amp;dst=150473&amp;fld=134" TargetMode="External"/><Relationship Id="rId12967" Type="http://schemas.openxmlformats.org/officeDocument/2006/relationships/hyperlink" Target="https://docs7.online-sps.ru/cgi/online.cgi?req=doc&amp;base=EXPZ&amp;n=731991&amp;date=05.04.2021&amp;dst=140342&amp;fld=134" TargetMode="External"/><Relationship Id="rId25398" Type="http://schemas.openxmlformats.org/officeDocument/2006/relationships/hyperlink" Target="https://docs7.online-sps.ru/cgi/online.cgi?req=doc&amp;base=EXPZ&amp;n=731991&amp;date=05.04.2021&amp;dst=102489&amp;fld=134" TargetMode="External"/><Relationship Id="rId26449" Type="http://schemas.openxmlformats.org/officeDocument/2006/relationships/hyperlink" Target="https://docs7.online-sps.ru/cgi/online.cgi?req=doc&amp;base=EXPZ&amp;n=731991&amp;date=05.04.2021&amp;dst=135861&amp;fld=134" TargetMode="External"/><Relationship Id="rId33665" Type="http://schemas.openxmlformats.org/officeDocument/2006/relationships/hyperlink" Target="https://docs7.online-sps.ru/cgi/online.cgi?req=doc&amp;base=EXPZ&amp;n=731991&amp;date=05.04.2021&amp;dst=137173&amp;fld=134" TargetMode="External"/><Relationship Id="rId34716" Type="http://schemas.openxmlformats.org/officeDocument/2006/relationships/hyperlink" Target="https://docs7.online-sps.ru/cgi/online.cgi?req=doc&amp;base=EXPZ&amp;n=731991&amp;date=05.04.2021&amp;dst=151044&amp;fld=134" TargetMode="External"/><Relationship Id="rId1628" Type="http://schemas.openxmlformats.org/officeDocument/2006/relationships/hyperlink" Target="https://docs7.online-sps.ru/cgi/online.cgi?req=doc&amp;base=EXPZ&amp;n=731991&amp;date=05.04.2021&amp;dst=150473&amp;fld=134" TargetMode="External"/><Relationship Id="rId1975" Type="http://schemas.openxmlformats.org/officeDocument/2006/relationships/hyperlink" Target="https://docs7.online-sps.ru/cgi/online.cgi?req=doc&amp;base=EXPZ&amp;n=731991&amp;date=05.04.2021&amp;dst=136214&amp;fld=134" TargetMode="External"/><Relationship Id="rId11569" Type="http://schemas.openxmlformats.org/officeDocument/2006/relationships/hyperlink" Target="https://docs7.online-sps.ru/cgi/online.cgi?req=doc&amp;base=EXPZ&amp;n=731991&amp;date=05.04.2021&amp;dst=136805&amp;fld=134" TargetMode="External"/><Relationship Id="rId14042" Type="http://schemas.openxmlformats.org/officeDocument/2006/relationships/hyperlink" Target="https://docs7.online-sps.ru/cgi/online.cgi?req=doc&amp;base=EXPZ&amp;n=731991&amp;date=05.04.2021&amp;dst=141640&amp;fld=134" TargetMode="External"/><Relationship Id="rId15440" Type="http://schemas.openxmlformats.org/officeDocument/2006/relationships/hyperlink" Target="https://docs7.online-sps.ru/cgi/online.cgi?req=doc&amp;base=EXPZ&amp;n=731991&amp;date=05.04.2021&amp;dst=141323&amp;fld=134" TargetMode="External"/><Relationship Id="rId32267" Type="http://schemas.openxmlformats.org/officeDocument/2006/relationships/hyperlink" Target="https://docs7.online-sps.ru/cgi/online.cgi?req=doc&amp;base=EXPZ&amp;n=731991&amp;date=05.04.2021&amp;dst=143313&amp;fld=134" TargetMode="External"/><Relationship Id="rId33318" Type="http://schemas.openxmlformats.org/officeDocument/2006/relationships/hyperlink" Target="https://docs7.online-sps.ru/cgi/online.cgi?req=doc&amp;base=EXPZ&amp;n=731991&amp;date=05.04.2021&amp;dst=119730&amp;fld=134" TargetMode="External"/><Relationship Id="rId3050" Type="http://schemas.openxmlformats.org/officeDocument/2006/relationships/hyperlink" Target="https://docs7.online-sps.ru/cgi/online.cgi?req=doc&amp;base=EXPZ&amp;n=731991&amp;date=05.04.2021&amp;dst=142206&amp;fld=134" TargetMode="External"/><Relationship Id="rId4101" Type="http://schemas.openxmlformats.org/officeDocument/2006/relationships/hyperlink" Target="https://docs7.online-sps.ru/cgi/online.cgi?req=doc&amp;base=EXPZ&amp;n=731991&amp;date=05.04.2021&amp;dst=145979&amp;fld=134" TargetMode="External"/><Relationship Id="rId18663" Type="http://schemas.openxmlformats.org/officeDocument/2006/relationships/hyperlink" Target="https://docs7.online-sps.ru/cgi/online.cgi?req=doc&amp;base=EXPZ&amp;n=731991&amp;date=05.04.2021&amp;dst=144873&amp;fld=134" TargetMode="External"/><Relationship Id="rId19714" Type="http://schemas.openxmlformats.org/officeDocument/2006/relationships/hyperlink" Target="https://docs7.online-sps.ru/cgi/online.cgi?req=doc&amp;base=EXPZ&amp;n=731991&amp;date=05.04.2021&amp;dst=151792&amp;fld=134" TargetMode="External"/><Relationship Id="rId26930" Type="http://schemas.openxmlformats.org/officeDocument/2006/relationships/hyperlink" Target="https://docs7.online-sps.ru/cgi/online.cgi?req=doc&amp;base=EXPZ&amp;n=731991&amp;date=05.04.2021&amp;dst=135667&amp;fld=134" TargetMode="External"/><Relationship Id="rId36888" Type="http://schemas.openxmlformats.org/officeDocument/2006/relationships/hyperlink" Target="https://docs7.online-sps.ru/cgi/online.cgi?req=doc&amp;base=EXPZ&amp;n=731991&amp;date=05.04.2021&amp;dst=156103&amp;fld=134" TargetMode="External"/><Relationship Id="rId7671" Type="http://schemas.openxmlformats.org/officeDocument/2006/relationships/hyperlink" Target="https://docs7.online-sps.ru/cgi/online.cgi?req=doc&amp;base=EXPZ&amp;n=731991&amp;date=05.04.2021&amp;dst=101127&amp;fld=134" TargetMode="External"/><Relationship Id="rId8722" Type="http://schemas.openxmlformats.org/officeDocument/2006/relationships/hyperlink" Target="https://docs7.online-sps.ru/cgi/online.cgi?req=doc&amp;base=EXPZ&amp;n=731991&amp;date=05.04.2021&amp;dst=105876&amp;fld=134" TargetMode="External"/><Relationship Id="rId10652" Type="http://schemas.openxmlformats.org/officeDocument/2006/relationships/hyperlink" Target="https://docs7.online-sps.ru/cgi/online.cgi?req=doc&amp;base=LAW&amp;n=371416&amp;date=05.04.2021&amp;dst=112229&amp;fld=134" TargetMode="External"/><Relationship Id="rId11703" Type="http://schemas.openxmlformats.org/officeDocument/2006/relationships/hyperlink" Target="https://docs7.online-sps.ru/cgi/online.cgi?req=doc&amp;base=LAW&amp;n=371416&amp;date=05.04.2021&amp;dst=102612&amp;fld=134" TargetMode="External"/><Relationship Id="rId17265" Type="http://schemas.openxmlformats.org/officeDocument/2006/relationships/hyperlink" Target="https://docs7.online-sps.ru/cgi/online.cgi?req=doc&amp;base=LAW&amp;n=371416&amp;date=05.04.2021&amp;dst=107029&amp;fld=134" TargetMode="External"/><Relationship Id="rId18316" Type="http://schemas.openxmlformats.org/officeDocument/2006/relationships/hyperlink" Target="https://docs7.online-sps.ru/cgi/online.cgi?req=doc&amp;base=LAW&amp;n=371416&amp;date=05.04.2021&amp;dst=112313&amp;fld=134" TargetMode="External"/><Relationship Id="rId24481" Type="http://schemas.openxmlformats.org/officeDocument/2006/relationships/hyperlink" Target="https://docs7.online-sps.ru/cgi/online.cgi?req=doc&amp;base=EXPZ&amp;n=731991&amp;date=05.04.2021&amp;dst=141193&amp;fld=134" TargetMode="External"/><Relationship Id="rId25532" Type="http://schemas.openxmlformats.org/officeDocument/2006/relationships/hyperlink" Target="https://docs7.online-sps.ru/cgi/online.cgi?req=doc&amp;base=EXPZ&amp;n=731991&amp;date=05.04.2021&amp;dst=137896&amp;fld=134" TargetMode="External"/><Relationship Id="rId6273" Type="http://schemas.openxmlformats.org/officeDocument/2006/relationships/hyperlink" Target="https://docs7.online-sps.ru/cgi/online.cgi?req=doc&amp;base=LAW&amp;n=371416&amp;date=05.04.2021&amp;dst=112519&amp;fld=134" TargetMode="External"/><Relationship Id="rId7324" Type="http://schemas.openxmlformats.org/officeDocument/2006/relationships/hyperlink" Target="https://docs7.online-sps.ru/cgi/online.cgi?req=doc&amp;base=EXPZ&amp;n=731991&amp;date=05.04.2021&amp;dst=135887&amp;fld=134" TargetMode="External"/><Relationship Id="rId10305" Type="http://schemas.openxmlformats.org/officeDocument/2006/relationships/hyperlink" Target="https://docs7.online-sps.ru/cgi/online.cgi?req=doc&amp;base=EXPZ&amp;n=731991&amp;date=05.04.2021&amp;dst=147494&amp;fld=134" TargetMode="External"/><Relationship Id="rId13875" Type="http://schemas.openxmlformats.org/officeDocument/2006/relationships/hyperlink" Target="https://docs7.online-sps.ru/cgi/online.cgi?req=doc&amp;base=EXPZ&amp;n=731991&amp;date=05.04.2021&amp;dst=144237&amp;fld=134" TargetMode="External"/><Relationship Id="rId23083" Type="http://schemas.openxmlformats.org/officeDocument/2006/relationships/hyperlink" Target="https://docs7.online-sps.ru/cgi/online.cgi?req=doc&amp;base=EXPZ&amp;n=731991&amp;date=05.04.2021&amp;dst=117814&amp;fld=134" TargetMode="External"/><Relationship Id="rId24134" Type="http://schemas.openxmlformats.org/officeDocument/2006/relationships/hyperlink" Target="https://docs7.online-sps.ru/cgi/online.cgi?req=doc&amp;base=EXPZ&amp;n=731991&amp;date=05.04.2021&amp;dst=143966&amp;fld=134" TargetMode="External"/><Relationship Id="rId28755" Type="http://schemas.openxmlformats.org/officeDocument/2006/relationships/hyperlink" Target="https://docs7.online-sps.ru/cgi/online.cgi?req=doc&amp;base=EXPZ&amp;n=731991&amp;date=05.04.2021&amp;dst=140071&amp;fld=134" TargetMode="External"/><Relationship Id="rId29806" Type="http://schemas.openxmlformats.org/officeDocument/2006/relationships/hyperlink" Target="https://docs7.online-sps.ru/cgi/online.cgi?req=doc&amp;base=EXPZ&amp;n=731991&amp;date=05.04.2021&amp;dst=101574&amp;fld=134" TargetMode="External"/><Relationship Id="rId31350" Type="http://schemas.openxmlformats.org/officeDocument/2006/relationships/hyperlink" Target="https://docs7.online-sps.ru/cgi/online.cgi?req=doc&amp;base=EXPZ&amp;n=731991&amp;date=05.04.2021&amp;dst=140293&amp;fld=134" TargetMode="External"/><Relationship Id="rId32401" Type="http://schemas.openxmlformats.org/officeDocument/2006/relationships/hyperlink" Target="https://docs7.online-sps.ru/cgi/online.cgi?req=doc&amp;base=EXPZ&amp;n=731991&amp;date=05.04.2021&amp;dst=116251&amp;fld=134" TargetMode="External"/><Relationship Id="rId35971" Type="http://schemas.openxmlformats.org/officeDocument/2006/relationships/hyperlink" Target="https://docs7.online-sps.ru/cgi/online.cgi?req=doc&amp;base=EXPZ&amp;n=731991&amp;date=05.04.2021&amp;dst=137931&amp;fld=134" TargetMode="External"/><Relationship Id="rId2883" Type="http://schemas.openxmlformats.org/officeDocument/2006/relationships/hyperlink" Target="https://docs7.online-sps.ru/cgi/online.cgi?req=doc&amp;base=EXPZ&amp;n=731991&amp;date=05.04.2021&amp;dst=102798&amp;fld=134" TargetMode="External"/><Relationship Id="rId3934" Type="http://schemas.openxmlformats.org/officeDocument/2006/relationships/hyperlink" Target="https://docs7.online-sps.ru/cgi/online.cgi?req=doc&amp;base=EXPZ&amp;n=731991&amp;date=05.04.2021&amp;dst=113856&amp;fld=134" TargetMode="External"/><Relationship Id="rId9496" Type="http://schemas.openxmlformats.org/officeDocument/2006/relationships/hyperlink" Target="https://docs7.online-sps.ru/cgi/online.cgi?req=doc&amp;base=EXPZ&amp;n=731991&amp;date=05.04.2021&amp;dst=145166&amp;fld=134" TargetMode="External"/><Relationship Id="rId12477" Type="http://schemas.openxmlformats.org/officeDocument/2006/relationships/hyperlink" Target="https://docs7.online-sps.ru/cgi/online.cgi?req=doc&amp;base=LAW&amp;n=371416&amp;date=05.04.2021&amp;dst=108303&amp;fld=134" TargetMode="External"/><Relationship Id="rId13528" Type="http://schemas.openxmlformats.org/officeDocument/2006/relationships/hyperlink" Target="https://docs7.online-sps.ru/cgi/online.cgi?req=doc&amp;base=EXPZ&amp;n=731991&amp;date=05.04.2021&amp;dst=144291&amp;fld=134" TargetMode="External"/><Relationship Id="rId14926" Type="http://schemas.openxmlformats.org/officeDocument/2006/relationships/hyperlink" Target="https://docs7.online-sps.ru/cgi/online.cgi?req=doc&amp;base=EXPZ&amp;n=731991&amp;date=05.04.2021&amp;dst=109329&amp;fld=134" TargetMode="External"/><Relationship Id="rId20744" Type="http://schemas.openxmlformats.org/officeDocument/2006/relationships/hyperlink" Target="https://docs7.online-sps.ru/cgi/online.cgi?req=doc&amp;base=EXPZ&amp;n=731991&amp;date=05.04.2021&amp;dst=142949&amp;fld=134" TargetMode="External"/><Relationship Id="rId27357" Type="http://schemas.openxmlformats.org/officeDocument/2006/relationships/hyperlink" Target="https://docs7.online-sps.ru/cgi/online.cgi?req=doc&amp;base=EXPZ&amp;n=731991&amp;date=05.04.2021&amp;dst=141086&amp;fld=134" TargetMode="External"/><Relationship Id="rId28408" Type="http://schemas.openxmlformats.org/officeDocument/2006/relationships/hyperlink" Target="https://docs7.online-sps.ru/cgi/online.cgi?req=doc&amp;base=EXPZ&amp;n=731991&amp;date=05.04.2021&amp;dst=139975&amp;fld=134" TargetMode="External"/><Relationship Id="rId31003" Type="http://schemas.openxmlformats.org/officeDocument/2006/relationships/hyperlink" Target="https://docs7.online-sps.ru/cgi/online.cgi?req=doc&amp;base=EXPZ&amp;n=731991&amp;date=05.04.2021&amp;dst=106973&amp;fld=134" TargetMode="External"/><Relationship Id="rId34573" Type="http://schemas.openxmlformats.org/officeDocument/2006/relationships/hyperlink" Target="https://docs7.online-sps.ru/cgi/online.cgi?req=doc&amp;base=EXPZ&amp;n=731991&amp;date=05.04.2021&amp;dst=150833&amp;fld=134" TargetMode="External"/><Relationship Id="rId35624" Type="http://schemas.openxmlformats.org/officeDocument/2006/relationships/hyperlink" Target="https://docs7.online-sps.ru/cgi/online.cgi?req=doc&amp;base=EXPZ&amp;n=731991&amp;date=05.04.2021&amp;dst=151946&amp;fld=134" TargetMode="External"/><Relationship Id="rId855" Type="http://schemas.openxmlformats.org/officeDocument/2006/relationships/hyperlink" Target="https://docs7.online-sps.ru/cgi/online.cgi?req=doc&amp;base=EXPZ&amp;n=731991&amp;date=05.04.2021&amp;dst=137036&amp;fld=134" TargetMode="External"/><Relationship Id="rId1485" Type="http://schemas.openxmlformats.org/officeDocument/2006/relationships/hyperlink" Target="https://docs7.online-sps.ru/cgi/online.cgi?req=doc&amp;base=EXPZ&amp;n=731991&amp;date=05.04.2021&amp;dst=144088&amp;fld=134" TargetMode="External"/><Relationship Id="rId2536" Type="http://schemas.openxmlformats.org/officeDocument/2006/relationships/hyperlink" Target="https://docs7.online-sps.ru/cgi/online.cgi?req=doc&amp;base=EXPZ&amp;n=731991&amp;date=05.04.2021&amp;dst=140220&amp;fld=134" TargetMode="External"/><Relationship Id="rId8098" Type="http://schemas.openxmlformats.org/officeDocument/2006/relationships/hyperlink" Target="https://docs7.online-sps.ru/cgi/online.cgi?req=doc&amp;base=LAW&amp;n=371416&amp;date=05.04.2021&amp;dst=102734&amp;fld=134" TargetMode="External"/><Relationship Id="rId9149" Type="http://schemas.openxmlformats.org/officeDocument/2006/relationships/hyperlink" Target="https://docs7.online-sps.ru/cgi/online.cgi?req=doc&amp;base=EXPZ&amp;n=731991&amp;date=05.04.2021&amp;dst=149863&amp;fld=134" TargetMode="External"/><Relationship Id="rId11079" Type="http://schemas.openxmlformats.org/officeDocument/2006/relationships/hyperlink" Target="https://docs7.online-sps.ru/cgi/online.cgi?req=doc&amp;base=EXPZ&amp;n=731991&amp;date=05.04.2021&amp;dst=136147&amp;fld=134" TargetMode="External"/><Relationship Id="rId16001" Type="http://schemas.openxmlformats.org/officeDocument/2006/relationships/hyperlink" Target="https://docs7.online-sps.ru/cgi/online.cgi?req=doc&amp;base=EXPZ&amp;n=731991&amp;date=05.04.2021&amp;dst=152069&amp;fld=134" TargetMode="External"/><Relationship Id="rId33175" Type="http://schemas.openxmlformats.org/officeDocument/2006/relationships/hyperlink" Target="https://docs7.online-sps.ru/cgi/online.cgi?req=doc&amp;base=EXPZ&amp;n=731991&amp;date=05.04.2021&amp;dst=149514&amp;fld=134" TargetMode="External"/><Relationship Id="rId34226" Type="http://schemas.openxmlformats.org/officeDocument/2006/relationships/hyperlink" Target="https://docs7.online-sps.ru/cgi/online.cgi?req=doc&amp;base=EXPZ&amp;n=731991&amp;date=05.04.2021&amp;dst=149775&amp;fld=134" TargetMode="External"/><Relationship Id="rId37796" Type="http://schemas.openxmlformats.org/officeDocument/2006/relationships/hyperlink" Target="https://docs7.online-sps.ru/cgi/online.cgi?req=doc&amp;base=LAW&amp;n=371416&amp;date=05.04.2021&amp;dst=120920&amp;fld=134" TargetMode="External"/><Relationship Id="rId508" Type="http://schemas.openxmlformats.org/officeDocument/2006/relationships/hyperlink" Target="https://docs7.online-sps.ru/cgi/online.cgi?req=doc&amp;base=EXPZ&amp;n=731991&amp;date=05.04.2021&amp;dst=136087&amp;fld=134" TargetMode="External"/><Relationship Id="rId1138" Type="http://schemas.openxmlformats.org/officeDocument/2006/relationships/hyperlink" Target="https://docs7.online-sps.ru/cgi/online.cgi?req=doc&amp;base=EXPZ&amp;n=731991&amp;date=05.04.2021&amp;dst=148744&amp;fld=134" TargetMode="External"/><Relationship Id="rId5759" Type="http://schemas.openxmlformats.org/officeDocument/2006/relationships/hyperlink" Target="https://docs7.online-sps.ru/cgi/online.cgi?req=doc&amp;base=EXPZ&amp;n=731991&amp;date=05.04.2021&amp;dst=102384&amp;fld=134" TargetMode="External"/><Relationship Id="rId9630" Type="http://schemas.openxmlformats.org/officeDocument/2006/relationships/hyperlink" Target="https://docs7.online-sps.ru/cgi/online.cgi?req=doc&amp;base=EXPZ&amp;n=731991&amp;date=05.04.2021&amp;dst=117572&amp;fld=134" TargetMode="External"/><Relationship Id="rId18173" Type="http://schemas.openxmlformats.org/officeDocument/2006/relationships/hyperlink" Target="https://docs7.online-sps.ru/cgi/online.cgi?req=doc&amp;base=LAW&amp;n=371416&amp;date=05.04.2021&amp;dst=105677&amp;fld=134" TargetMode="External"/><Relationship Id="rId19571" Type="http://schemas.openxmlformats.org/officeDocument/2006/relationships/hyperlink" Target="https://docs7.online-sps.ru/cgi/online.cgi?req=doc&amp;base=EXPZ&amp;n=731991&amp;date=05.04.2021&amp;dst=151989&amp;fld=134" TargetMode="External"/><Relationship Id="rId23967" Type="http://schemas.openxmlformats.org/officeDocument/2006/relationships/hyperlink" Target="https://docs7.online-sps.ru/cgi/online.cgi?req=doc&amp;base=EXPZ&amp;n=731991&amp;date=05.04.2021&amp;dst=143589&amp;fld=134" TargetMode="External"/><Relationship Id="rId36398" Type="http://schemas.openxmlformats.org/officeDocument/2006/relationships/hyperlink" Target="https://docs7.online-sps.ru/cgi/online.cgi?req=doc&amp;base=EXPZ&amp;n=731991&amp;date=05.04.2021&amp;dst=155086&amp;fld=134" TargetMode="External"/><Relationship Id="rId37449" Type="http://schemas.openxmlformats.org/officeDocument/2006/relationships/hyperlink" Target="https://docs7.online-sps.ru/cgi/online.cgi?req=doc&amp;base=EXPZ&amp;n=731991&amp;date=05.04.2021&amp;dst=139101&amp;fld=134" TargetMode="External"/><Relationship Id="rId7181" Type="http://schemas.openxmlformats.org/officeDocument/2006/relationships/hyperlink" Target="https://docs7.online-sps.ru/cgi/online.cgi?req=doc&amp;base=EXPZ&amp;n=731991&amp;date=05.04.2021&amp;dst=135700&amp;fld=134" TargetMode="External"/><Relationship Id="rId8232" Type="http://schemas.openxmlformats.org/officeDocument/2006/relationships/hyperlink" Target="https://docs7.online-sps.ru/cgi/online.cgi?req=doc&amp;base=EXPZ&amp;n=731991&amp;date=05.04.2021&amp;dst=149027&amp;fld=134" TargetMode="External"/><Relationship Id="rId11560" Type="http://schemas.openxmlformats.org/officeDocument/2006/relationships/hyperlink" Target="https://docs7.online-sps.ru/cgi/online.cgi?req=doc&amp;base=EXPZ&amp;n=731991&amp;date=05.04.2021&amp;dst=136791&amp;fld=134" TargetMode="External"/><Relationship Id="rId12611" Type="http://schemas.openxmlformats.org/officeDocument/2006/relationships/hyperlink" Target="https://docs7.online-sps.ru/cgi/online.cgi?req=doc&amp;base=LAW&amp;n=371416&amp;date=05.04.2021&amp;dst=111743&amp;fld=134" TargetMode="External"/><Relationship Id="rId19224" Type="http://schemas.openxmlformats.org/officeDocument/2006/relationships/hyperlink" Target="https://docs7.online-sps.ru/cgi/online.cgi?req=doc&amp;base=LAW&amp;n=371416&amp;date=05.04.2021&amp;dst=109677&amp;fld=134" TargetMode="External"/><Relationship Id="rId22569" Type="http://schemas.openxmlformats.org/officeDocument/2006/relationships/hyperlink" Target="https://docs7.online-sps.ru/cgi/online.cgi?req=doc&amp;base=EXPZ&amp;n=731991&amp;date=05.04.2021&amp;dst=146355&amp;fld=134" TargetMode="External"/><Relationship Id="rId25042" Type="http://schemas.openxmlformats.org/officeDocument/2006/relationships/hyperlink" Target="https://docs7.online-sps.ru/cgi/online.cgi?req=doc&amp;base=EXPZ&amp;n=731991&amp;date=05.04.2021&amp;dst=136243&amp;fld=134" TargetMode="External"/><Relationship Id="rId26440" Type="http://schemas.openxmlformats.org/officeDocument/2006/relationships/hyperlink" Target="https://docs7.online-sps.ru/cgi/online.cgi?req=doc&amp;base=EXPZ&amp;n=731991&amp;date=05.04.2021&amp;dst=101373&amp;fld=134" TargetMode="External"/><Relationship Id="rId30836" Type="http://schemas.openxmlformats.org/officeDocument/2006/relationships/hyperlink" Target="https://docs7.online-sps.ru/cgi/online.cgi?req=doc&amp;base=EXPZ&amp;n=731991&amp;date=05.04.2021&amp;dst=102351&amp;fld=134" TargetMode="External"/><Relationship Id="rId10162" Type="http://schemas.openxmlformats.org/officeDocument/2006/relationships/hyperlink" Target="https://docs7.online-sps.ru/cgi/online.cgi?req=doc&amp;base=EXPZ&amp;n=731991&amp;date=05.04.2021&amp;dst=147822&amp;fld=134" TargetMode="External"/><Relationship Id="rId11213" Type="http://schemas.openxmlformats.org/officeDocument/2006/relationships/hyperlink" Target="https://docs7.online-sps.ru/cgi/online.cgi?req=doc&amp;base=EXPZ&amp;n=731991&amp;date=05.04.2021&amp;dst=102095&amp;fld=134" TargetMode="External"/><Relationship Id="rId14783" Type="http://schemas.openxmlformats.org/officeDocument/2006/relationships/hyperlink" Target="https://docs7.online-sps.ru/cgi/online.cgi?req=doc&amp;base=EXPZ&amp;n=731991&amp;date=05.04.2021&amp;dst=142809&amp;fld=134" TargetMode="External"/><Relationship Id="rId15834" Type="http://schemas.openxmlformats.org/officeDocument/2006/relationships/hyperlink" Target="https://docs7.online-sps.ru/cgi/online.cgi?req=doc&amp;base=EXPZ&amp;n=731991&amp;date=05.04.2021&amp;dst=152415&amp;fld=134" TargetMode="External"/><Relationship Id="rId29663" Type="http://schemas.openxmlformats.org/officeDocument/2006/relationships/hyperlink" Target="https://docs7.online-sps.ru/cgi/online.cgi?req=doc&amp;base=EXPZ&amp;n=731991&amp;date=05.04.2021&amp;dst=112172&amp;fld=134" TargetMode="External"/><Relationship Id="rId3791" Type="http://schemas.openxmlformats.org/officeDocument/2006/relationships/hyperlink" Target="https://docs7.online-sps.ru/cgi/online.cgi?req=doc&amp;base=EXPZ&amp;n=731991&amp;date=05.04.2021&amp;dst=146751&amp;fld=134" TargetMode="External"/><Relationship Id="rId4842" Type="http://schemas.openxmlformats.org/officeDocument/2006/relationships/hyperlink" Target="https://docs7.online-sps.ru/cgi/online.cgi?req=doc&amp;base=EXPZ&amp;n=731991&amp;date=05.04.2021&amp;dst=143768&amp;fld=134" TargetMode="External"/><Relationship Id="rId13385" Type="http://schemas.openxmlformats.org/officeDocument/2006/relationships/hyperlink" Target="https://docs7.online-sps.ru/cgi/online.cgi?req=doc&amp;base=EXPZ&amp;n=731991&amp;date=05.04.2021&amp;dst=143168&amp;fld=134" TargetMode="External"/><Relationship Id="rId14436" Type="http://schemas.openxmlformats.org/officeDocument/2006/relationships/hyperlink" Target="https://docs7.online-sps.ru/cgi/online.cgi?req=doc&amp;base=LAW&amp;n=371416&amp;date=05.04.2021&amp;dst=109113&amp;fld=134" TargetMode="External"/><Relationship Id="rId21652" Type="http://schemas.openxmlformats.org/officeDocument/2006/relationships/hyperlink" Target="https://docs7.online-sps.ru/cgi/online.cgi?req=doc&amp;base=EXPZ&amp;n=731991&amp;date=05.04.2021&amp;dst=104653&amp;fld=134" TargetMode="External"/><Relationship Id="rId22703" Type="http://schemas.openxmlformats.org/officeDocument/2006/relationships/hyperlink" Target="https://docs7.online-sps.ru/cgi/online.cgi?req=doc&amp;base=EXPZ&amp;n=731991&amp;date=05.04.2021&amp;dst=146687&amp;fld=134" TargetMode="External"/><Relationship Id="rId28265" Type="http://schemas.openxmlformats.org/officeDocument/2006/relationships/hyperlink" Target="https://docs7.online-sps.ru/cgi/online.cgi?req=doc&amp;base=EXPZ&amp;n=731991&amp;date=05.04.2021&amp;dst=139704&amp;fld=134" TargetMode="External"/><Relationship Id="rId29316" Type="http://schemas.openxmlformats.org/officeDocument/2006/relationships/hyperlink" Target="https://docs7.online-sps.ru/cgi/online.cgi?req=doc&amp;base=EXPZ&amp;n=731991&amp;date=05.04.2021&amp;dst=147548&amp;fld=134" TargetMode="External"/><Relationship Id="rId35481" Type="http://schemas.openxmlformats.org/officeDocument/2006/relationships/hyperlink" Target="https://docs7.online-sps.ru/cgi/online.cgi?req=doc&amp;base=LAW&amp;n=371416&amp;date=05.04.2021&amp;dst=109987&amp;fld=134" TargetMode="External"/><Relationship Id="rId36532" Type="http://schemas.openxmlformats.org/officeDocument/2006/relationships/hyperlink" Target="https://docs7.online-sps.ru/cgi/online.cgi?req=doc&amp;base=EXPZ&amp;n=731991&amp;date=05.04.2021&amp;dst=155393&amp;fld=134" TargetMode="External"/><Relationship Id="rId2393" Type="http://schemas.openxmlformats.org/officeDocument/2006/relationships/hyperlink" Target="https://docs7.online-sps.ru/cgi/online.cgi?req=doc&amp;base=EXPZ&amp;n=731991&amp;date=05.04.2021&amp;dst=102134&amp;fld=134" TargetMode="External"/><Relationship Id="rId3444" Type="http://schemas.openxmlformats.org/officeDocument/2006/relationships/hyperlink" Target="https://docs7.online-sps.ru/cgi/online.cgi?req=doc&amp;base=EXPZ&amp;n=731991&amp;date=05.04.2021&amp;dst=146519&amp;fld=134" TargetMode="External"/><Relationship Id="rId13038" Type="http://schemas.openxmlformats.org/officeDocument/2006/relationships/hyperlink" Target="https://docs7.online-sps.ru/cgi/online.cgi?req=doc&amp;base=EXPZ&amp;n=731991&amp;date=05.04.2021&amp;dst=140452&amp;fld=134" TargetMode="External"/><Relationship Id="rId17659" Type="http://schemas.openxmlformats.org/officeDocument/2006/relationships/hyperlink" Target="https://docs7.online-sps.ru/cgi/online.cgi?req=doc&amp;base=EXPZ&amp;n=731991&amp;date=05.04.2021&amp;dst=150619&amp;fld=134" TargetMode="External"/><Relationship Id="rId20254" Type="http://schemas.openxmlformats.org/officeDocument/2006/relationships/hyperlink" Target="https://docs7.online-sps.ru/cgi/online.cgi?req=doc&amp;base=EXPZ&amp;n=731991&amp;date=05.04.2021&amp;dst=138209&amp;fld=134" TargetMode="External"/><Relationship Id="rId21305" Type="http://schemas.openxmlformats.org/officeDocument/2006/relationships/hyperlink" Target="https://docs7.online-sps.ru/cgi/online.cgi?req=doc&amp;base=EXPZ&amp;n=731991&amp;date=05.04.2021&amp;dst=156121&amp;fld=134" TargetMode="External"/><Relationship Id="rId24875" Type="http://schemas.openxmlformats.org/officeDocument/2006/relationships/hyperlink" Target="https://docs7.online-sps.ru/cgi/online.cgi?req=doc&amp;base=EXPZ&amp;n=731991&amp;date=05.04.2021&amp;dst=136009&amp;fld=134" TargetMode="External"/><Relationship Id="rId25926" Type="http://schemas.openxmlformats.org/officeDocument/2006/relationships/hyperlink" Target="https://docs7.online-sps.ru/cgi/online.cgi?req=doc&amp;base=EXPZ&amp;n=731991&amp;date=05.04.2021&amp;dst=134788&amp;fld=134" TargetMode="External"/><Relationship Id="rId34083" Type="http://schemas.openxmlformats.org/officeDocument/2006/relationships/hyperlink" Target="https://docs7.online-sps.ru/cgi/online.cgi?req=doc&amp;base=EXPZ&amp;n=731991&amp;date=05.04.2021&amp;dst=148598&amp;fld=134" TargetMode="External"/><Relationship Id="rId35134" Type="http://schemas.openxmlformats.org/officeDocument/2006/relationships/hyperlink" Target="https://docs7.online-sps.ru/cgi/online.cgi?req=doc&amp;base=EXPZ&amp;n=731991&amp;date=05.04.2021&amp;dst=145776&amp;fld=134" TargetMode="External"/><Relationship Id="rId365" Type="http://schemas.openxmlformats.org/officeDocument/2006/relationships/hyperlink" Target="https://docs7.online-sps.ru/cgi/online.cgi?req=doc&amp;base=EXPZ&amp;n=731991&amp;date=05.04.2021&amp;dst=136088&amp;fld=134" TargetMode="External"/><Relationship Id="rId2046" Type="http://schemas.openxmlformats.org/officeDocument/2006/relationships/hyperlink" Target="https://docs7.online-sps.ru/cgi/online.cgi?req=doc&amp;base=EXPZ&amp;n=731991&amp;date=05.04.2021&amp;dst=102015&amp;fld=134" TargetMode="External"/><Relationship Id="rId6667" Type="http://schemas.openxmlformats.org/officeDocument/2006/relationships/hyperlink" Target="https://docs7.online-sps.ru/cgi/online.cgi?req=doc&amp;base=EXPZ&amp;n=731991&amp;date=05.04.2021&amp;dst=135069&amp;fld=134" TargetMode="External"/><Relationship Id="rId7718" Type="http://schemas.openxmlformats.org/officeDocument/2006/relationships/hyperlink" Target="https://docs7.online-sps.ru/cgi/online.cgi?req=doc&amp;base=EXPZ&amp;n=731991&amp;date=05.04.2021&amp;dst=101185&amp;fld=134" TargetMode="External"/><Relationship Id="rId19081" Type="http://schemas.openxmlformats.org/officeDocument/2006/relationships/hyperlink" Target="https://docs7.online-sps.ru/cgi/online.cgi?req=doc&amp;base=EXPZ&amp;n=731991&amp;date=05.04.2021&amp;dst=151050&amp;fld=134" TargetMode="External"/><Relationship Id="rId23477" Type="http://schemas.openxmlformats.org/officeDocument/2006/relationships/hyperlink" Target="https://docs7.online-sps.ru/cgi/online.cgi?req=doc&amp;base=EXPZ&amp;n=731991&amp;date=05.04.2021&amp;dst=143198&amp;fld=134" TargetMode="External"/><Relationship Id="rId24528" Type="http://schemas.openxmlformats.org/officeDocument/2006/relationships/hyperlink" Target="https://docs7.online-sps.ru/cgi/online.cgi?req=doc&amp;base=EXPZ&amp;n=731991&amp;date=05.04.2021&amp;dst=141271&amp;fld=134" TargetMode="External"/><Relationship Id="rId30693" Type="http://schemas.openxmlformats.org/officeDocument/2006/relationships/hyperlink" Target="https://docs7.online-sps.ru/cgi/online.cgi?req=doc&amp;base=LAW&amp;n=371416&amp;date=05.04.2021&amp;dst=102140&amp;fld=134" TargetMode="External"/><Relationship Id="rId31744" Type="http://schemas.openxmlformats.org/officeDocument/2006/relationships/hyperlink" Target="https://docs7.online-sps.ru/cgi/online.cgi?req=doc&amp;base=LAW&amp;n=371416&amp;date=05.04.2021&amp;dst=111777&amp;fld=134" TargetMode="External"/><Relationship Id="rId5269" Type="http://schemas.openxmlformats.org/officeDocument/2006/relationships/hyperlink" Target="https://docs7.online-sps.ru/cgi/online.cgi?req=doc&amp;base=EXPZ&amp;n=731991&amp;date=05.04.2021&amp;dst=148210&amp;fld=134" TargetMode="External"/><Relationship Id="rId9140" Type="http://schemas.openxmlformats.org/officeDocument/2006/relationships/hyperlink" Target="https://docs7.online-sps.ru/cgi/online.cgi?req=doc&amp;base=EXPZ&amp;n=731991&amp;date=05.04.2021&amp;dst=149784&amp;fld=134" TargetMode="External"/><Relationship Id="rId11070" Type="http://schemas.openxmlformats.org/officeDocument/2006/relationships/hyperlink" Target="https://docs7.online-sps.ru/cgi/online.cgi?req=doc&amp;base=EXPZ&amp;n=731991&amp;date=05.04.2021&amp;dst=101727&amp;fld=134" TargetMode="External"/><Relationship Id="rId12121" Type="http://schemas.openxmlformats.org/officeDocument/2006/relationships/hyperlink" Target="https://docs7.online-sps.ru/cgi/online.cgi?req=doc&amp;base=LAW&amp;n=371416&amp;date=05.04.2021&amp;dst=112637&amp;fld=134" TargetMode="External"/><Relationship Id="rId22079" Type="http://schemas.openxmlformats.org/officeDocument/2006/relationships/hyperlink" Target="https://docs7.online-sps.ru/cgi/online.cgi?req=doc&amp;base=EXPZ&amp;n=731991&amp;date=05.04.2021&amp;dst=152948&amp;fld=134" TargetMode="External"/><Relationship Id="rId27001" Type="http://schemas.openxmlformats.org/officeDocument/2006/relationships/hyperlink" Target="https://docs7.online-sps.ru/cgi/online.cgi?req=doc&amp;base=EXPZ&amp;n=731991&amp;date=05.04.2021&amp;dst=101269&amp;fld=134" TargetMode="External"/><Relationship Id="rId30346" Type="http://schemas.openxmlformats.org/officeDocument/2006/relationships/hyperlink" Target="https://docs7.online-sps.ru/cgi/online.cgi?req=doc&amp;base=EXPZ&amp;n=731991&amp;date=05.04.2021&amp;dst=136738&amp;fld=134" TargetMode="External"/><Relationship Id="rId15691" Type="http://schemas.openxmlformats.org/officeDocument/2006/relationships/hyperlink" Target="https://docs7.online-sps.ru/cgi/online.cgi?req=doc&amp;base=EXPZ&amp;n=731991&amp;date=05.04.2021&amp;dst=152168&amp;fld=134" TargetMode="External"/><Relationship Id="rId16742" Type="http://schemas.openxmlformats.org/officeDocument/2006/relationships/hyperlink" Target="https://docs7.online-sps.ru/cgi/online.cgi?req=doc&amp;base=EXPZ&amp;n=731991&amp;date=05.04.2021&amp;dst=150312&amp;fld=134" TargetMode="External"/><Relationship Id="rId29173" Type="http://schemas.openxmlformats.org/officeDocument/2006/relationships/hyperlink" Target="https://docs7.online-sps.ru/cgi/online.cgi?req=doc&amp;base=EXPZ&amp;n=731991&amp;date=05.04.2021&amp;dst=147273&amp;fld=134" TargetMode="External"/><Relationship Id="rId33569" Type="http://schemas.openxmlformats.org/officeDocument/2006/relationships/hyperlink" Target="https://docs7.online-sps.ru/cgi/online.cgi?req=doc&amp;base=LAW&amp;n=371416&amp;date=05.04.2021&amp;dst=107163&amp;fld=134" TargetMode="External"/><Relationship Id="rId34967" Type="http://schemas.openxmlformats.org/officeDocument/2006/relationships/hyperlink" Target="https://docs7.online-sps.ru/cgi/online.cgi?req=doc&amp;base=EXPZ&amp;n=731991&amp;date=05.04.2021&amp;dst=151565&amp;fld=134" TargetMode="External"/><Relationship Id="rId1879" Type="http://schemas.openxmlformats.org/officeDocument/2006/relationships/hyperlink" Target="https://docs7.online-sps.ru/cgi/online.cgi?req=doc&amp;base=EXPZ&amp;n=731991&amp;date=05.04.2021&amp;dst=136140&amp;fld=134" TargetMode="External"/><Relationship Id="rId5750" Type="http://schemas.openxmlformats.org/officeDocument/2006/relationships/hyperlink" Target="https://docs7.online-sps.ru/cgi/online.cgi?req=doc&amp;base=EXPZ&amp;n=731991&amp;date=05.04.2021&amp;dst=136698&amp;fld=134" TargetMode="External"/><Relationship Id="rId6801" Type="http://schemas.openxmlformats.org/officeDocument/2006/relationships/hyperlink" Target="https://docs7.online-sps.ru/cgi/online.cgi?req=doc&amp;base=EXPZ&amp;n=731991&amp;date=05.04.2021&amp;dst=135034&amp;fld=134" TargetMode="External"/><Relationship Id="rId14293" Type="http://schemas.openxmlformats.org/officeDocument/2006/relationships/hyperlink" Target="https://docs7.online-sps.ru/cgi/online.cgi?req=doc&amp;base=EXPZ&amp;n=731991&amp;date=05.04.2021&amp;dst=152840&amp;fld=134" TargetMode="External"/><Relationship Id="rId15344" Type="http://schemas.openxmlformats.org/officeDocument/2006/relationships/hyperlink" Target="https://docs7.online-sps.ru/cgi/online.cgi?req=doc&amp;base=EXPZ&amp;n=731991&amp;date=05.04.2021&amp;dst=149029&amp;fld=134" TargetMode="External"/><Relationship Id="rId19965" Type="http://schemas.openxmlformats.org/officeDocument/2006/relationships/hyperlink" Target="https://docs7.online-sps.ru/cgi/online.cgi?req=doc&amp;base=EXPZ&amp;n=731991&amp;date=05.04.2021&amp;dst=115331&amp;fld=134" TargetMode="External"/><Relationship Id="rId22560" Type="http://schemas.openxmlformats.org/officeDocument/2006/relationships/hyperlink" Target="https://docs7.online-sps.ru/cgi/online.cgi?req=doc&amp;base=EXPZ&amp;n=731991&amp;date=05.04.2021&amp;dst=146328&amp;fld=134" TargetMode="External"/><Relationship Id="rId23611" Type="http://schemas.openxmlformats.org/officeDocument/2006/relationships/hyperlink" Target="https://docs7.online-sps.ru/cgi/online.cgi?req=doc&amp;base=EXPZ&amp;n=731991&amp;date=05.04.2021&amp;dst=148388&amp;fld=134" TargetMode="External"/><Relationship Id="rId36042" Type="http://schemas.openxmlformats.org/officeDocument/2006/relationships/hyperlink" Target="https://docs7.online-sps.ru/cgi/online.cgi?req=doc&amp;base=EXPZ&amp;n=731991&amp;date=05.04.2021&amp;dst=103964&amp;fld=134" TargetMode="External"/><Relationship Id="rId37440" Type="http://schemas.openxmlformats.org/officeDocument/2006/relationships/hyperlink" Target="https://docs7.online-sps.ru/cgi/online.cgi?req=doc&amp;base=EXPZ&amp;n=731991&amp;date=05.04.2021&amp;dst=139087&amp;fld=134" TargetMode="External"/><Relationship Id="rId4005" Type="http://schemas.openxmlformats.org/officeDocument/2006/relationships/hyperlink" Target="https://docs7.online-sps.ru/cgi/online.cgi?req=doc&amp;base=EXPZ&amp;n=731991&amp;date=05.04.2021&amp;dst=145898&amp;fld=134" TargetMode="External"/><Relationship Id="rId4352" Type="http://schemas.openxmlformats.org/officeDocument/2006/relationships/hyperlink" Target="https://docs7.online-sps.ru/cgi/online.cgi?req=doc&amp;base=LAW&amp;n=371416&amp;date=05.04.2021&amp;dst=110441&amp;fld=134" TargetMode="External"/><Relationship Id="rId5403" Type="http://schemas.openxmlformats.org/officeDocument/2006/relationships/hyperlink" Target="https://docs7.online-sps.ru/cgi/online.cgi?req=doc&amp;base=EXPZ&amp;n=731991&amp;date=05.04.2021&amp;dst=136149&amp;fld=134" TargetMode="External"/><Relationship Id="rId8973" Type="http://schemas.openxmlformats.org/officeDocument/2006/relationships/hyperlink" Target="https://docs7.online-sps.ru/cgi/online.cgi?req=doc&amp;base=EXPZ&amp;n=731991&amp;date=05.04.2021&amp;dst=141467&amp;fld=134" TargetMode="External"/><Relationship Id="rId11954" Type="http://schemas.openxmlformats.org/officeDocument/2006/relationships/hyperlink" Target="https://docs7.online-sps.ru/cgi/online.cgi?req=doc&amp;base=LAW&amp;n=371416&amp;date=05.04.2021&amp;dst=102694&amp;fld=134" TargetMode="External"/><Relationship Id="rId18567" Type="http://schemas.openxmlformats.org/officeDocument/2006/relationships/hyperlink" Target="https://docs7.online-sps.ru/cgi/online.cgi?req=doc&amp;base=EXPZ&amp;n=731991&amp;date=05.04.2021&amp;dst=143510&amp;fld=134" TargetMode="External"/><Relationship Id="rId19618" Type="http://schemas.openxmlformats.org/officeDocument/2006/relationships/hyperlink" Target="https://docs7.online-sps.ru/cgi/online.cgi?req=doc&amp;base=EXPZ&amp;n=731991&amp;date=05.04.2021&amp;dst=151722&amp;fld=134" TargetMode="External"/><Relationship Id="rId21162" Type="http://schemas.openxmlformats.org/officeDocument/2006/relationships/hyperlink" Target="https://docs7.online-sps.ru/cgi/online.cgi?req=doc&amp;base=EXPZ&amp;n=731991&amp;date=05.04.2021&amp;dst=155821&amp;fld=134" TargetMode="External"/><Relationship Id="rId22213" Type="http://schemas.openxmlformats.org/officeDocument/2006/relationships/hyperlink" Target="https://docs7.online-sps.ru/cgi/online.cgi?req=doc&amp;base=LAW&amp;n=371416&amp;date=05.04.2021&amp;dst=120894&amp;fld=134" TargetMode="External"/><Relationship Id="rId25783" Type="http://schemas.openxmlformats.org/officeDocument/2006/relationships/hyperlink" Target="https://docs7.online-sps.ru/cgi/online.cgi?req=doc&amp;base=EXPZ&amp;n=731991&amp;date=05.04.2021&amp;dst=138470&amp;fld=134" TargetMode="External"/><Relationship Id="rId26834" Type="http://schemas.openxmlformats.org/officeDocument/2006/relationships/hyperlink" Target="https://docs7.online-sps.ru/cgi/online.cgi?req=doc&amp;base=EXPZ&amp;n=731991&amp;date=05.04.2021&amp;dst=135415&amp;fld=134" TargetMode="External"/><Relationship Id="rId7575" Type="http://schemas.openxmlformats.org/officeDocument/2006/relationships/hyperlink" Target="https://docs7.online-sps.ru/cgi/online.cgi?req=doc&amp;base=EXPZ&amp;n=731991&amp;date=05.04.2021&amp;dst=135382&amp;fld=134" TargetMode="External"/><Relationship Id="rId8626" Type="http://schemas.openxmlformats.org/officeDocument/2006/relationships/hyperlink" Target="https://docs7.online-sps.ru/cgi/online.cgi?req=doc&amp;base=EXPZ&amp;n=731991&amp;date=05.04.2021&amp;dst=139514&amp;fld=134" TargetMode="External"/><Relationship Id="rId10556" Type="http://schemas.openxmlformats.org/officeDocument/2006/relationships/hyperlink" Target="https://docs7.online-sps.ru/cgi/online.cgi?req=doc&amp;base=LAW&amp;n=371416&amp;date=05.04.2021&amp;dst=110465&amp;fld=134" TargetMode="External"/><Relationship Id="rId11607" Type="http://schemas.openxmlformats.org/officeDocument/2006/relationships/hyperlink" Target="https://docs7.online-sps.ru/cgi/online.cgi?req=doc&amp;base=EXPZ&amp;n=731991&amp;date=05.04.2021&amp;dst=136941&amp;fld=134" TargetMode="External"/><Relationship Id="rId17169" Type="http://schemas.openxmlformats.org/officeDocument/2006/relationships/hyperlink" Target="https://docs7.online-sps.ru/cgi/online.cgi?req=doc&amp;base=EXPZ&amp;n=731991&amp;date=05.04.2021&amp;dst=151470&amp;fld=134" TargetMode="External"/><Relationship Id="rId24385" Type="http://schemas.openxmlformats.org/officeDocument/2006/relationships/hyperlink" Target="https://docs7.online-sps.ru/cgi/online.cgi?req=doc&amp;base=EXPZ&amp;n=731991&amp;date=05.04.2021&amp;dst=141012&amp;fld=134" TargetMode="External"/><Relationship Id="rId25436" Type="http://schemas.openxmlformats.org/officeDocument/2006/relationships/hyperlink" Target="https://docs7.online-sps.ru/cgi/online.cgi?req=doc&amp;base=LAW&amp;n=371416&amp;date=05.04.2021&amp;dst=112433&amp;fld=134" TargetMode="External"/><Relationship Id="rId32652" Type="http://schemas.openxmlformats.org/officeDocument/2006/relationships/hyperlink" Target="https://docs7.online-sps.ru/cgi/online.cgi?req=doc&amp;base=EXPZ&amp;n=731991&amp;date=05.04.2021&amp;dst=142379&amp;fld=134" TargetMode="External"/><Relationship Id="rId33703" Type="http://schemas.openxmlformats.org/officeDocument/2006/relationships/hyperlink" Target="https://docs7.online-sps.ru/cgi/online.cgi?req=doc&amp;base=EXPZ&amp;n=731991&amp;date=05.04.2021&amp;dst=143533&amp;fld=134" TargetMode="External"/><Relationship Id="rId6177" Type="http://schemas.openxmlformats.org/officeDocument/2006/relationships/hyperlink" Target="https://docs7.online-sps.ru/cgi/online.cgi?req=doc&amp;base=LAW&amp;n=371416&amp;date=05.04.2021&amp;dst=112229&amp;fld=134" TargetMode="External"/><Relationship Id="rId7228" Type="http://schemas.openxmlformats.org/officeDocument/2006/relationships/hyperlink" Target="https://docs7.online-sps.ru/cgi/online.cgi?req=doc&amp;base=EXPZ&amp;n=731991&amp;date=05.04.2021&amp;dst=135775&amp;fld=134" TargetMode="External"/><Relationship Id="rId10209" Type="http://schemas.openxmlformats.org/officeDocument/2006/relationships/hyperlink" Target="https://docs7.online-sps.ru/cgi/online.cgi?req=doc&amp;base=EXPZ&amp;n=731991&amp;date=05.04.2021&amp;dst=147900&amp;fld=134" TargetMode="External"/><Relationship Id="rId24038" Type="http://schemas.openxmlformats.org/officeDocument/2006/relationships/hyperlink" Target="https://docs7.online-sps.ru/cgi/online.cgi?req=doc&amp;base=EXPZ&amp;n=731991&amp;date=05.04.2021&amp;dst=143808&amp;fld=134" TargetMode="External"/><Relationship Id="rId28659" Type="http://schemas.openxmlformats.org/officeDocument/2006/relationships/hyperlink" Target="https://docs7.online-sps.ru/cgi/online.cgi?req=doc&amp;base=EXPZ&amp;n=731991&amp;date=05.04.2021&amp;dst=116290&amp;fld=134" TargetMode="External"/><Relationship Id="rId31254" Type="http://schemas.openxmlformats.org/officeDocument/2006/relationships/hyperlink" Target="https://docs7.online-sps.ru/cgi/online.cgi?req=doc&amp;base=LAW&amp;n=371416&amp;date=05.04.2021&amp;dst=112131&amp;fld=134" TargetMode="External"/><Relationship Id="rId32305" Type="http://schemas.openxmlformats.org/officeDocument/2006/relationships/hyperlink" Target="https://docs7.online-sps.ru/cgi/online.cgi?req=doc&amp;base=EXPZ&amp;n=731991&amp;date=05.04.2021&amp;dst=143362&amp;fld=134" TargetMode="External"/><Relationship Id="rId35875" Type="http://schemas.openxmlformats.org/officeDocument/2006/relationships/hyperlink" Target="https://docs7.online-sps.ru/cgi/online.cgi?req=doc&amp;base=EXPZ&amp;n=731991&amp;date=05.04.2021&amp;dst=137961&amp;fld=134" TargetMode="External"/><Relationship Id="rId36926" Type="http://schemas.openxmlformats.org/officeDocument/2006/relationships/hyperlink" Target="https://docs7.online-sps.ru/cgi/online.cgi?req=doc&amp;base=EXPZ&amp;n=731991&amp;date=05.04.2021&amp;dst=156169&amp;fld=134" TargetMode="External"/><Relationship Id="rId2787" Type="http://schemas.openxmlformats.org/officeDocument/2006/relationships/hyperlink" Target="https://docs7.online-sps.ru/cgi/online.cgi?req=doc&amp;base=EXPZ&amp;n=731991&amp;date=05.04.2021&amp;dst=141583&amp;fld=134" TargetMode="External"/><Relationship Id="rId3838" Type="http://schemas.openxmlformats.org/officeDocument/2006/relationships/hyperlink" Target="https://docs7.online-sps.ru/cgi/online.cgi?req=doc&amp;base=EXPZ&amp;n=731991&amp;date=05.04.2021&amp;dst=146853&amp;fld=134" TargetMode="External"/><Relationship Id="rId13779" Type="http://schemas.openxmlformats.org/officeDocument/2006/relationships/hyperlink" Target="https://docs7.online-sps.ru/cgi/online.cgi?req=doc&amp;base=EXPZ&amp;n=731991&amp;date=05.04.2021&amp;dst=141974&amp;fld=134" TargetMode="External"/><Relationship Id="rId16252" Type="http://schemas.openxmlformats.org/officeDocument/2006/relationships/hyperlink" Target="https://docs7.online-sps.ru/cgi/online.cgi?req=doc&amp;base=EXPZ&amp;n=731991&amp;date=05.04.2021&amp;dst=152538&amp;fld=134" TargetMode="External"/><Relationship Id="rId17650" Type="http://schemas.openxmlformats.org/officeDocument/2006/relationships/hyperlink" Target="https://docs7.online-sps.ru/cgi/online.cgi?req=doc&amp;base=EXPZ&amp;n=731991&amp;date=05.04.2021&amp;dst=150478&amp;fld=134" TargetMode="External"/><Relationship Id="rId18701" Type="http://schemas.openxmlformats.org/officeDocument/2006/relationships/hyperlink" Target="https://docs7.online-sps.ru/cgi/online.cgi?req=doc&amp;base=EXPZ&amp;n=731991&amp;date=05.04.2021&amp;dst=144956&amp;fld=134" TargetMode="External"/><Relationship Id="rId20995" Type="http://schemas.openxmlformats.org/officeDocument/2006/relationships/hyperlink" Target="https://docs7.online-sps.ru/cgi/online.cgi?req=doc&amp;base=EXPZ&amp;n=731991&amp;date=05.04.2021&amp;dst=155481&amp;fld=134" TargetMode="External"/><Relationship Id="rId34477" Type="http://schemas.openxmlformats.org/officeDocument/2006/relationships/hyperlink" Target="https://docs7.online-sps.ru/cgi/online.cgi?req=doc&amp;base=EXPZ&amp;n=731991&amp;date=05.04.2021&amp;dst=150682&amp;fld=134" TargetMode="External"/><Relationship Id="rId35528" Type="http://schemas.openxmlformats.org/officeDocument/2006/relationships/hyperlink" Target="https://docs7.online-sps.ru/cgi/online.cgi?req=doc&amp;base=LAW&amp;n=371416&amp;date=05.04.2021&amp;dst=112713&amp;fld=134" TargetMode="External"/><Relationship Id="rId759" Type="http://schemas.openxmlformats.org/officeDocument/2006/relationships/hyperlink" Target="https://docs7.online-sps.ru/cgi/online.cgi?req=doc&amp;base=EXPZ&amp;n=731991&amp;date=05.04.2021&amp;dst=102209&amp;fld=134" TargetMode="External"/><Relationship Id="rId1389" Type="http://schemas.openxmlformats.org/officeDocument/2006/relationships/hyperlink" Target="https://docs7.online-sps.ru/cgi/online.cgi?req=doc&amp;base=EXPZ&amp;n=731991&amp;date=05.04.2021&amp;dst=146666&amp;fld=134" TargetMode="External"/><Relationship Id="rId5260" Type="http://schemas.openxmlformats.org/officeDocument/2006/relationships/hyperlink" Target="https://docs7.online-sps.ru/cgi/online.cgi?req=doc&amp;base=EXPZ&amp;n=731991&amp;date=05.04.2021&amp;dst=148198&amp;fld=134" TargetMode="External"/><Relationship Id="rId6311" Type="http://schemas.openxmlformats.org/officeDocument/2006/relationships/hyperlink" Target="https://docs7.online-sps.ru/cgi/online.cgi?req=doc&amp;base=EXPZ&amp;n=731991&amp;date=05.04.2021&amp;dst=137965&amp;fld=134" TargetMode="External"/><Relationship Id="rId17303" Type="http://schemas.openxmlformats.org/officeDocument/2006/relationships/hyperlink" Target="https://docs7.online-sps.ru/cgi/online.cgi?req=doc&amp;base=LAW&amp;n=371416&amp;date=05.04.2021&amp;dst=107529&amp;fld=134" TargetMode="External"/><Relationship Id="rId20648" Type="http://schemas.openxmlformats.org/officeDocument/2006/relationships/hyperlink" Target="https://docs7.online-sps.ru/cgi/online.cgi?req=doc&amp;base=EXPZ&amp;n=731991&amp;date=05.04.2021&amp;dst=144311&amp;fld=134" TargetMode="External"/><Relationship Id="rId22070" Type="http://schemas.openxmlformats.org/officeDocument/2006/relationships/hyperlink" Target="https://docs7.online-sps.ru/cgi/online.cgi?req=doc&amp;base=EXPZ&amp;n=731991&amp;date=05.04.2021&amp;dst=149385&amp;fld=134" TargetMode="External"/><Relationship Id="rId23121" Type="http://schemas.openxmlformats.org/officeDocument/2006/relationships/hyperlink" Target="https://docs7.online-sps.ru/cgi/online.cgi?req=doc&amp;base=LAW&amp;n=371416&amp;date=05.04.2021&amp;dst=102416&amp;fld=134" TargetMode="External"/><Relationship Id="rId33079" Type="http://schemas.openxmlformats.org/officeDocument/2006/relationships/hyperlink" Target="https://docs7.online-sps.ru/cgi/online.cgi?req=doc&amp;base=EXPZ&amp;n=731991&amp;date=05.04.2021&amp;dst=142643&amp;fld=134" TargetMode="External"/><Relationship Id="rId8483" Type="http://schemas.openxmlformats.org/officeDocument/2006/relationships/hyperlink" Target="https://docs7.online-sps.ru/cgi/online.cgi?req=doc&amp;base=LAW&amp;n=371416&amp;date=05.04.2021&amp;dst=110129&amp;fld=134" TargetMode="External"/><Relationship Id="rId9881" Type="http://schemas.openxmlformats.org/officeDocument/2006/relationships/hyperlink" Target="https://docs7.online-sps.ru/cgi/online.cgi?req=doc&amp;base=LAW&amp;n=371416&amp;date=05.04.2021&amp;dst=111525&amp;fld=134" TargetMode="External"/><Relationship Id="rId12862" Type="http://schemas.openxmlformats.org/officeDocument/2006/relationships/hyperlink" Target="https://docs7.online-sps.ru/cgi/online.cgi?req=doc&amp;base=EXPZ&amp;n=731991&amp;date=05.04.2021&amp;dst=106289&amp;fld=134" TargetMode="External"/><Relationship Id="rId13913" Type="http://schemas.openxmlformats.org/officeDocument/2006/relationships/hyperlink" Target="https://docs7.online-sps.ru/cgi/online.cgi?req=doc&amp;base=EXPZ&amp;n=731991&amp;date=05.04.2021&amp;dst=144311&amp;fld=134" TargetMode="External"/><Relationship Id="rId19475" Type="http://schemas.openxmlformats.org/officeDocument/2006/relationships/hyperlink" Target="https://docs7.online-sps.ru/cgi/online.cgi?req=doc&amp;base=LAW&amp;n=371416&amp;date=05.04.2021&amp;dst=112545&amp;fld=134" TargetMode="External"/><Relationship Id="rId26691" Type="http://schemas.openxmlformats.org/officeDocument/2006/relationships/hyperlink" Target="https://docs7.online-sps.ru/cgi/online.cgi?req=doc&amp;base=EXPZ&amp;n=731991&amp;date=05.04.2021&amp;dst=135088&amp;fld=134" TargetMode="External"/><Relationship Id="rId27742" Type="http://schemas.openxmlformats.org/officeDocument/2006/relationships/hyperlink" Target="https://docs7.online-sps.ru/cgi/online.cgi?req=doc&amp;base=EXPZ&amp;n=731991&amp;date=05.04.2021&amp;dst=148215&amp;fld=134" TargetMode="External"/><Relationship Id="rId95" Type="http://schemas.openxmlformats.org/officeDocument/2006/relationships/hyperlink" Target="https://docs7.online-sps.ru/cgi/online.cgi?req=doc&amp;base=EXPZ&amp;n=731991&amp;date=05.04.2021&amp;dst=142949&amp;fld=134" TargetMode="External"/><Relationship Id="rId1870" Type="http://schemas.openxmlformats.org/officeDocument/2006/relationships/hyperlink" Target="https://docs7.online-sps.ru/cgi/online.cgi?req=doc&amp;base=EXPZ&amp;n=731991&amp;date=05.04.2021&amp;dst=101718&amp;fld=134" TargetMode="External"/><Relationship Id="rId2921" Type="http://schemas.openxmlformats.org/officeDocument/2006/relationships/hyperlink" Target="https://docs7.online-sps.ru/cgi/online.cgi?req=doc&amp;base=EXPZ&amp;n=731991&amp;date=05.04.2021&amp;dst=112004&amp;fld=134" TargetMode="External"/><Relationship Id="rId7085" Type="http://schemas.openxmlformats.org/officeDocument/2006/relationships/hyperlink" Target="https://docs7.online-sps.ru/cgi/online.cgi?req=doc&amp;base=EXPZ&amp;n=731991&amp;date=05.04.2021&amp;dst=135546&amp;fld=134" TargetMode="External"/><Relationship Id="rId8136" Type="http://schemas.openxmlformats.org/officeDocument/2006/relationships/hyperlink" Target="https://docs7.online-sps.ru/cgi/online.cgi?req=doc&amp;base=LAW&amp;n=371416&amp;date=05.04.2021&amp;dst=108825&amp;fld=134" TargetMode="External"/><Relationship Id="rId9534" Type="http://schemas.openxmlformats.org/officeDocument/2006/relationships/hyperlink" Target="https://docs7.online-sps.ru/cgi/online.cgi?req=doc&amp;base=EXPZ&amp;n=731991&amp;date=05.04.2021&amp;dst=145243&amp;fld=134" TargetMode="External"/><Relationship Id="rId11464" Type="http://schemas.openxmlformats.org/officeDocument/2006/relationships/hyperlink" Target="https://docs7.online-sps.ru/cgi/online.cgi?req=doc&amp;base=EXPZ&amp;n=731991&amp;date=05.04.2021&amp;dst=136657&amp;fld=134" TargetMode="External"/><Relationship Id="rId12515" Type="http://schemas.openxmlformats.org/officeDocument/2006/relationships/hyperlink" Target="https://docs7.online-sps.ru/cgi/online.cgi?req=doc&amp;base=LAW&amp;n=371416&amp;date=05.04.2021&amp;dst=108315&amp;fld=134" TargetMode="External"/><Relationship Id="rId18077" Type="http://schemas.openxmlformats.org/officeDocument/2006/relationships/hyperlink" Target="https://docs7.online-sps.ru/cgi/online.cgi?req=doc&amp;base=EXPZ&amp;n=731991&amp;date=05.04.2021&amp;dst=150554&amp;fld=134" TargetMode="External"/><Relationship Id="rId19128" Type="http://schemas.openxmlformats.org/officeDocument/2006/relationships/hyperlink" Target="https://docs7.online-sps.ru/cgi/online.cgi?req=doc&amp;base=EXPZ&amp;n=731991&amp;date=05.04.2021&amp;dst=151313&amp;fld=134" TargetMode="External"/><Relationship Id="rId25293" Type="http://schemas.openxmlformats.org/officeDocument/2006/relationships/hyperlink" Target="https://docs7.online-sps.ru/cgi/online.cgi?req=doc&amp;base=EXPZ&amp;n=731991&amp;date=05.04.2021&amp;dst=136667&amp;fld=134" TargetMode="External"/><Relationship Id="rId26344" Type="http://schemas.openxmlformats.org/officeDocument/2006/relationships/hyperlink" Target="https://docs7.online-sps.ru/cgi/online.cgi?req=doc&amp;base=EXPZ&amp;n=731991&amp;date=05.04.2021&amp;dst=135714&amp;fld=134" TargetMode="External"/><Relationship Id="rId33560" Type="http://schemas.openxmlformats.org/officeDocument/2006/relationships/hyperlink" Target="https://docs7.online-sps.ru/cgi/online.cgi?req=doc&amp;base=LAW&amp;n=371416&amp;date=05.04.2021&amp;dst=107123&amp;fld=134" TargetMode="External"/><Relationship Id="rId34611" Type="http://schemas.openxmlformats.org/officeDocument/2006/relationships/hyperlink" Target="https://docs7.online-sps.ru/cgi/online.cgi?req=doc&amp;base=EXPZ&amp;n=731991&amp;date=05.04.2021&amp;dst=150864&amp;fld=134" TargetMode="External"/><Relationship Id="rId1523" Type="http://schemas.openxmlformats.org/officeDocument/2006/relationships/hyperlink" Target="https://docs7.online-sps.ru/cgi/online.cgi?req=doc&amp;base=EXPZ&amp;n=731991&amp;date=05.04.2021&amp;dst=137272&amp;fld=134" TargetMode="External"/><Relationship Id="rId10066" Type="http://schemas.openxmlformats.org/officeDocument/2006/relationships/hyperlink" Target="https://docs7.online-sps.ru/cgi/online.cgi?req=doc&amp;base=EXPZ&amp;n=731991&amp;date=05.04.2021&amp;dst=147219&amp;fld=134" TargetMode="External"/><Relationship Id="rId11117" Type="http://schemas.openxmlformats.org/officeDocument/2006/relationships/hyperlink" Target="https://docs7.online-sps.ru/cgi/online.cgi?req=doc&amp;base=EXPZ&amp;n=731991&amp;date=05.04.2021&amp;dst=136222&amp;fld=134" TargetMode="External"/><Relationship Id="rId14687" Type="http://schemas.openxmlformats.org/officeDocument/2006/relationships/hyperlink" Target="https://docs7.online-sps.ru/cgi/online.cgi?req=doc&amp;base=EXPZ&amp;n=731991&amp;date=05.04.2021&amp;dst=142697&amp;fld=134" TargetMode="External"/><Relationship Id="rId15738" Type="http://schemas.openxmlformats.org/officeDocument/2006/relationships/hyperlink" Target="https://docs7.online-sps.ru/cgi/online.cgi?req=doc&amp;base=EXPZ&amp;n=731991&amp;date=05.04.2021&amp;dst=152268&amp;fld=134" TargetMode="External"/><Relationship Id="rId22954" Type="http://schemas.openxmlformats.org/officeDocument/2006/relationships/hyperlink" Target="https://docs7.online-sps.ru/cgi/online.cgi?req=doc&amp;base=EXPZ&amp;n=731991&amp;date=05.04.2021&amp;dst=146082&amp;fld=134" TargetMode="External"/><Relationship Id="rId29567" Type="http://schemas.openxmlformats.org/officeDocument/2006/relationships/hyperlink" Target="https://docs7.online-sps.ru/cgi/online.cgi?req=doc&amp;base=EXPZ&amp;n=731991&amp;date=05.04.2021&amp;dst=145396&amp;fld=134" TargetMode="External"/><Relationship Id="rId32162" Type="http://schemas.openxmlformats.org/officeDocument/2006/relationships/hyperlink" Target="https://docs7.online-sps.ru/cgi/online.cgi?req=doc&amp;base=EXPZ&amp;n=731991&amp;date=05.04.2021&amp;dst=109488&amp;fld=134" TargetMode="External"/><Relationship Id="rId33213" Type="http://schemas.openxmlformats.org/officeDocument/2006/relationships/hyperlink" Target="https://docs7.online-sps.ru/cgi/online.cgi?req=doc&amp;base=EXPZ&amp;n=731991&amp;date=05.04.2021&amp;dst=152100&amp;fld=134" TargetMode="External"/><Relationship Id="rId36783" Type="http://schemas.openxmlformats.org/officeDocument/2006/relationships/hyperlink" Target="https://docs7.online-sps.ru/cgi/online.cgi?req=doc&amp;base=EXPZ&amp;n=731991&amp;date=05.04.2021&amp;dst=155874&amp;fld=134" TargetMode="External"/><Relationship Id="rId37834" Type="http://schemas.openxmlformats.org/officeDocument/2006/relationships/hyperlink" Target="https://docs7.online-sps.ru/cgi/online.cgi?req=doc&amp;base=LAW&amp;n=371416&amp;date=05.04.2021&amp;dst=120938&amp;fld=134" TargetMode="External"/><Relationship Id="rId3695" Type="http://schemas.openxmlformats.org/officeDocument/2006/relationships/hyperlink" Target="https://docs7.online-sps.ru/cgi/online.cgi?req=doc&amp;base=EXPZ&amp;n=731991&amp;date=05.04.2021&amp;dst=146528&amp;fld=134" TargetMode="External"/><Relationship Id="rId4746" Type="http://schemas.openxmlformats.org/officeDocument/2006/relationships/hyperlink" Target="https://docs7.online-sps.ru/cgi/online.cgi?req=doc&amp;base=EXPZ&amp;n=731991&amp;date=05.04.2021&amp;dst=137727&amp;fld=134" TargetMode="External"/><Relationship Id="rId13289" Type="http://schemas.openxmlformats.org/officeDocument/2006/relationships/hyperlink" Target="https://docs7.online-sps.ru/cgi/online.cgi?req=doc&amp;base=EXPZ&amp;n=731991&amp;date=05.04.2021&amp;dst=142911&amp;fld=134" TargetMode="External"/><Relationship Id="rId17160" Type="http://schemas.openxmlformats.org/officeDocument/2006/relationships/hyperlink" Target="https://docs7.online-sps.ru/cgi/online.cgi?req=doc&amp;base=EXPZ&amp;n=731991&amp;date=05.04.2021&amp;dst=151449&amp;fld=134" TargetMode="External"/><Relationship Id="rId18211" Type="http://schemas.openxmlformats.org/officeDocument/2006/relationships/hyperlink" Target="https://docs7.online-sps.ru/cgi/online.cgi?req=doc&amp;base=LAW&amp;n=371416&amp;date=05.04.2021&amp;dst=112349&amp;fld=134" TargetMode="External"/><Relationship Id="rId21556" Type="http://schemas.openxmlformats.org/officeDocument/2006/relationships/hyperlink" Target="https://docs7.online-sps.ru/cgi/online.cgi?req=doc&amp;base=EXPZ&amp;n=731991&amp;date=05.04.2021&amp;dst=135527&amp;fld=134" TargetMode="External"/><Relationship Id="rId22607" Type="http://schemas.openxmlformats.org/officeDocument/2006/relationships/hyperlink" Target="https://docs7.online-sps.ru/cgi/online.cgi?req=doc&amp;base=EXPZ&amp;n=731991&amp;date=05.04.2021&amp;dst=146426&amp;fld=134" TargetMode="External"/><Relationship Id="rId28169" Type="http://schemas.openxmlformats.org/officeDocument/2006/relationships/hyperlink" Target="https://docs7.online-sps.ru/cgi/online.cgi?req=doc&amp;base=EXPZ&amp;n=731991&amp;date=05.04.2021&amp;dst=139513&amp;fld=134" TargetMode="External"/><Relationship Id="rId35385" Type="http://schemas.openxmlformats.org/officeDocument/2006/relationships/hyperlink" Target="https://docs7.online-sps.ru/cgi/online.cgi?req=doc&amp;base=EXPZ&amp;n=731991&amp;date=05.04.2021&amp;dst=112594&amp;fld=134" TargetMode="External"/><Relationship Id="rId36436" Type="http://schemas.openxmlformats.org/officeDocument/2006/relationships/hyperlink" Target="https://docs7.online-sps.ru/cgi/online.cgi?req=doc&amp;base=EXPZ&amp;n=731991&amp;date=05.04.2021&amp;dst=123152&amp;fld=134" TargetMode="External"/><Relationship Id="rId2297" Type="http://schemas.openxmlformats.org/officeDocument/2006/relationships/hyperlink" Target="https://docs7.online-sps.ru/cgi/online.cgi?req=doc&amp;base=EXPZ&amp;n=731991&amp;date=05.04.2021&amp;dst=136316&amp;fld=134" TargetMode="External"/><Relationship Id="rId3348" Type="http://schemas.openxmlformats.org/officeDocument/2006/relationships/footer" Target="footer5.xml"/><Relationship Id="rId7969" Type="http://schemas.openxmlformats.org/officeDocument/2006/relationships/hyperlink" Target="https://docs7.online-sps.ru/cgi/online.cgi?req=doc&amp;base=EXPZ&amp;n=731991&amp;date=05.04.2021&amp;dst=141855&amp;fld=134" TargetMode="External"/><Relationship Id="rId10200" Type="http://schemas.openxmlformats.org/officeDocument/2006/relationships/hyperlink" Target="https://docs7.online-sps.ru/cgi/online.cgi?req=doc&amp;base=EXPZ&amp;n=731991&amp;date=05.04.2021&amp;dst=147890&amp;fld=134" TargetMode="External"/><Relationship Id="rId20158" Type="http://schemas.openxmlformats.org/officeDocument/2006/relationships/hyperlink" Target="https://docs7.online-sps.ru/cgi/online.cgi?req=doc&amp;base=EXPZ&amp;n=731991&amp;date=05.04.2021&amp;dst=137933&amp;fld=134" TargetMode="External"/><Relationship Id="rId21209" Type="http://schemas.openxmlformats.org/officeDocument/2006/relationships/hyperlink" Target="https://docs7.online-sps.ru/cgi/online.cgi?req=doc&amp;base=EXPZ&amp;n=731991&amp;date=05.04.2021&amp;dst=155907&amp;fld=134" TargetMode="External"/><Relationship Id="rId24779" Type="http://schemas.openxmlformats.org/officeDocument/2006/relationships/hyperlink" Target="https://docs7.online-sps.ru/cgi/online.cgi?req=doc&amp;base=EXPZ&amp;n=731991&amp;date=05.04.2021&amp;dst=148175&amp;fld=134" TargetMode="External"/><Relationship Id="rId35038" Type="http://schemas.openxmlformats.org/officeDocument/2006/relationships/hyperlink" Target="https://docs7.online-sps.ru/cgi/online.cgi?req=doc&amp;base=EXPZ&amp;n=731991&amp;date=05.04.2021&amp;dst=136939&amp;fld=134" TargetMode="External"/><Relationship Id="rId269" Type="http://schemas.openxmlformats.org/officeDocument/2006/relationships/hyperlink" Target="https://docs7.online-sps.ru/cgi/online.cgi?req=doc&amp;base=EXPZ&amp;n=731991&amp;date=05.04.2021&amp;dst=137389&amp;fld=134" TargetMode="External"/><Relationship Id="rId9391" Type="http://schemas.openxmlformats.org/officeDocument/2006/relationships/hyperlink" Target="https://docs7.online-sps.ru/cgi/online.cgi?req=doc&amp;base=EXPZ&amp;n=731991&amp;date=05.04.2021&amp;dst=144684&amp;fld=134" TargetMode="External"/><Relationship Id="rId13770" Type="http://schemas.openxmlformats.org/officeDocument/2006/relationships/hyperlink" Target="https://docs7.online-sps.ru/cgi/online.cgi?req=doc&amp;base=EXPZ&amp;n=731991&amp;date=05.04.2021&amp;dst=141957&amp;fld=134" TargetMode="External"/><Relationship Id="rId14821" Type="http://schemas.openxmlformats.org/officeDocument/2006/relationships/hyperlink" Target="https://docs7.online-sps.ru/cgi/online.cgi?req=doc&amp;base=EXPZ&amp;n=731991&amp;date=05.04.2021&amp;dst=136998&amp;fld=134" TargetMode="External"/><Relationship Id="rId27252" Type="http://schemas.openxmlformats.org/officeDocument/2006/relationships/hyperlink" Target="https://docs7.online-sps.ru/cgi/online.cgi?req=doc&amp;base=EXPZ&amp;n=731991&amp;date=05.04.2021&amp;dst=140872&amp;fld=134" TargetMode="External"/><Relationship Id="rId28303" Type="http://schemas.openxmlformats.org/officeDocument/2006/relationships/hyperlink" Target="https://docs7.online-sps.ru/cgi/online.cgi?req=doc&amp;base=EXPZ&amp;n=731991&amp;date=05.04.2021&amp;dst=139777&amp;fld=134" TargetMode="External"/><Relationship Id="rId28650" Type="http://schemas.openxmlformats.org/officeDocument/2006/relationships/hyperlink" Target="https://docs7.online-sps.ru/cgi/online.cgi?req=doc&amp;base=EXPZ&amp;n=731991&amp;date=05.04.2021&amp;dst=148996&amp;fld=134" TargetMode="External"/><Relationship Id="rId29701" Type="http://schemas.openxmlformats.org/officeDocument/2006/relationships/hyperlink" Target="https://docs7.online-sps.ru/cgi/online.cgi?req=doc&amp;base=EXPZ&amp;n=731991&amp;date=05.04.2021&amp;dst=145608&amp;fld=134" TargetMode="External"/><Relationship Id="rId30597" Type="http://schemas.openxmlformats.org/officeDocument/2006/relationships/hyperlink" Target="https://docs7.online-sps.ru/cgi/online.cgi?req=doc&amp;base=LAW&amp;n=371416&amp;date=05.04.2021&amp;dst=102722&amp;fld=134" TargetMode="External"/><Relationship Id="rId31648" Type="http://schemas.openxmlformats.org/officeDocument/2006/relationships/hyperlink" Target="https://docs7.online-sps.ru/cgi/online.cgi?req=doc&amp;base=EXPZ&amp;n=731991&amp;date=05.04.2021&amp;dst=150127&amp;fld=134" TargetMode="External"/><Relationship Id="rId31995" Type="http://schemas.openxmlformats.org/officeDocument/2006/relationships/hyperlink" Target="https://docs7.online-sps.ru/cgi/online.cgi?req=doc&amp;base=EXPZ&amp;n=731991&amp;date=05.04.2021&amp;dst=109163&amp;fld=134" TargetMode="External"/><Relationship Id="rId1380" Type="http://schemas.openxmlformats.org/officeDocument/2006/relationships/hyperlink" Target="https://docs7.online-sps.ru/cgi/online.cgi?req=doc&amp;base=EXPZ&amp;n=731991&amp;date=05.04.2021&amp;dst=138138&amp;fld=134" TargetMode="External"/><Relationship Id="rId9044" Type="http://schemas.openxmlformats.org/officeDocument/2006/relationships/hyperlink" Target="https://docs7.online-sps.ru/cgi/online.cgi?req=doc&amp;base=EXPZ&amp;n=731991&amp;date=05.04.2021&amp;dst=106255&amp;fld=134" TargetMode="External"/><Relationship Id="rId12372" Type="http://schemas.openxmlformats.org/officeDocument/2006/relationships/hyperlink" Target="https://docs7.online-sps.ru/cgi/online.cgi?req=doc&amp;base=EXPZ&amp;n=731991&amp;date=05.04.2021&amp;dst=148270&amp;fld=134" TargetMode="External"/><Relationship Id="rId13423" Type="http://schemas.openxmlformats.org/officeDocument/2006/relationships/hyperlink" Target="https://docs7.online-sps.ru/cgi/online.cgi?req=doc&amp;base=EXPZ&amp;n=731991&amp;date=05.04.2021&amp;dst=148370&amp;fld=134" TargetMode="External"/><Relationship Id="rId16993" Type="http://schemas.openxmlformats.org/officeDocument/2006/relationships/hyperlink" Target="https://docs7.online-sps.ru/cgi/online.cgi?req=doc&amp;base=EXPZ&amp;n=731991&amp;date=05.04.2021&amp;dst=151128&amp;fld=134" TargetMode="External"/><Relationship Id="rId33070" Type="http://schemas.openxmlformats.org/officeDocument/2006/relationships/hyperlink" Target="https://docs7.online-sps.ru/cgi/online.cgi?req=doc&amp;base=EXPZ&amp;n=731991&amp;date=05.04.2021&amp;dst=109009&amp;fld=134" TargetMode="External"/><Relationship Id="rId34121" Type="http://schemas.openxmlformats.org/officeDocument/2006/relationships/hyperlink" Target="https://docs7.online-sps.ru/cgi/online.cgi?req=doc&amp;base=EXPZ&amp;n=731991&amp;date=05.04.2021&amp;dst=148655&amp;fld=134" TargetMode="External"/><Relationship Id="rId403" Type="http://schemas.openxmlformats.org/officeDocument/2006/relationships/hyperlink" Target="https://docs7.online-sps.ru/cgi/online.cgi?req=doc&amp;base=EXPZ&amp;n=731991&amp;date=05.04.2021&amp;dst=101806&amp;fld=134" TargetMode="External"/><Relationship Id="rId750" Type="http://schemas.openxmlformats.org/officeDocument/2006/relationships/hyperlink" Target="https://docs7.online-sps.ru/cgi/online.cgi?req=doc&amp;base=EXPZ&amp;n=731991&amp;date=05.04.2021&amp;dst=102249&amp;fld=134" TargetMode="External"/><Relationship Id="rId1033" Type="http://schemas.openxmlformats.org/officeDocument/2006/relationships/hyperlink" Target="https://docs7.online-sps.ru/cgi/online.cgi?req=doc&amp;base=EXPZ&amp;n=731991&amp;date=05.04.2021&amp;dst=144280&amp;fld=134" TargetMode="External"/><Relationship Id="rId2431" Type="http://schemas.openxmlformats.org/officeDocument/2006/relationships/hyperlink" Target="https://docs7.online-sps.ru/cgi/online.cgi?req=doc&amp;base=EXPZ&amp;n=731991&amp;date=05.04.2021&amp;dst=140489&amp;fld=134" TargetMode="External"/><Relationship Id="rId12025" Type="http://schemas.openxmlformats.org/officeDocument/2006/relationships/hyperlink" Target="https://docs7.online-sps.ru/cgi/online.cgi?req=doc&amp;base=LAW&amp;n=371416&amp;date=05.04.2021&amp;dst=102838&amp;fld=134" TargetMode="External"/><Relationship Id="rId15595" Type="http://schemas.openxmlformats.org/officeDocument/2006/relationships/hyperlink" Target="https://docs7.online-sps.ru/cgi/online.cgi?req=doc&amp;base=EXPZ&amp;n=731991&amp;date=05.04.2021&amp;dst=149770&amp;fld=134" TargetMode="External"/><Relationship Id="rId16646" Type="http://schemas.openxmlformats.org/officeDocument/2006/relationships/hyperlink" Target="https://docs7.online-sps.ru/cgi/online.cgi?req=doc&amp;base=EXPZ&amp;n=731991&amp;date=05.04.2021&amp;dst=148760&amp;fld=134" TargetMode="External"/><Relationship Id="rId23862" Type="http://schemas.openxmlformats.org/officeDocument/2006/relationships/hyperlink" Target="https://docs7.online-sps.ru/cgi/online.cgi?req=doc&amp;base=EXPZ&amp;n=731991&amp;date=05.04.2021&amp;dst=137686&amp;fld=134" TargetMode="External"/><Relationship Id="rId24913" Type="http://schemas.openxmlformats.org/officeDocument/2006/relationships/hyperlink" Target="https://docs7.online-sps.ru/cgi/online.cgi?req=doc&amp;base=EXPZ&amp;n=731991&amp;date=05.04.2021&amp;dst=136061&amp;fld=134" TargetMode="External"/><Relationship Id="rId37691" Type="http://schemas.openxmlformats.org/officeDocument/2006/relationships/hyperlink" Target="https://docs7.online-sps.ru/cgi/online.cgi?req=doc&amp;base=EXPZ&amp;n=731991&amp;date=05.04.2021&amp;dst=144264&amp;fld=134" TargetMode="External"/><Relationship Id="rId5654" Type="http://schemas.openxmlformats.org/officeDocument/2006/relationships/hyperlink" Target="https://docs7.online-sps.ru/cgi/online.cgi?req=doc&amp;base=EXPZ&amp;n=731991&amp;date=05.04.2021&amp;dst=136573&amp;fld=134" TargetMode="External"/><Relationship Id="rId6705" Type="http://schemas.openxmlformats.org/officeDocument/2006/relationships/hyperlink" Target="https://docs7.online-sps.ru/cgi/online.cgi?req=doc&amp;base=EXPZ&amp;n=731991&amp;date=05.04.2021&amp;dst=135689&amp;fld=134" TargetMode="External"/><Relationship Id="rId14197" Type="http://schemas.openxmlformats.org/officeDocument/2006/relationships/hyperlink" Target="https://docs7.online-sps.ru/cgi/online.cgi?req=doc&amp;base=LAW&amp;n=371416&amp;date=05.04.2021&amp;dst=103026&amp;fld=134" TargetMode="External"/><Relationship Id="rId15248" Type="http://schemas.openxmlformats.org/officeDocument/2006/relationships/hyperlink" Target="https://docs7.online-sps.ru/cgi/online.cgi?req=doc&amp;base=EXPZ&amp;n=731991&amp;date=05.04.2021&amp;dst=141155&amp;fld=134" TargetMode="External"/><Relationship Id="rId19869" Type="http://schemas.openxmlformats.org/officeDocument/2006/relationships/hyperlink" Target="https://docs7.online-sps.ru/cgi/online.cgi?req=doc&amp;base=EXPZ&amp;n=731991&amp;date=05.04.2021&amp;dst=108942&amp;fld=134" TargetMode="External"/><Relationship Id="rId22464" Type="http://schemas.openxmlformats.org/officeDocument/2006/relationships/hyperlink" Target="https://docs7.online-sps.ru/cgi/online.cgi?req=doc&amp;base=EXPZ&amp;n=731991&amp;date=05.04.2021&amp;dst=144390&amp;fld=134" TargetMode="External"/><Relationship Id="rId23515" Type="http://schemas.openxmlformats.org/officeDocument/2006/relationships/hyperlink" Target="https://docs7.online-sps.ru/cgi/online.cgi?req=doc&amp;base=EXPZ&amp;n=731991&amp;date=05.04.2021&amp;dst=143305&amp;fld=134" TargetMode="External"/><Relationship Id="rId29077" Type="http://schemas.openxmlformats.org/officeDocument/2006/relationships/hyperlink" Target="https://docs7.online-sps.ru/cgi/online.cgi?req=doc&amp;base=EXPZ&amp;n=731991&amp;date=05.04.2021&amp;dst=150651&amp;fld=134" TargetMode="External"/><Relationship Id="rId30731" Type="http://schemas.openxmlformats.org/officeDocument/2006/relationships/hyperlink" Target="https://docs7.online-sps.ru/cgi/online.cgi?req=doc&amp;base=LAW&amp;n=371416&amp;date=05.04.2021&amp;dst=102930&amp;fld=134" TargetMode="External"/><Relationship Id="rId36293" Type="http://schemas.openxmlformats.org/officeDocument/2006/relationships/hyperlink" Target="https://docs7.online-sps.ru/cgi/online.cgi?req=doc&amp;base=EXPZ&amp;n=731991&amp;date=05.04.2021&amp;dst=138527&amp;fld=134" TargetMode="External"/><Relationship Id="rId37344" Type="http://schemas.openxmlformats.org/officeDocument/2006/relationships/hyperlink" Target="https://docs7.online-sps.ru/cgi/online.cgi?req=doc&amp;base=EXPZ&amp;n=731991&amp;date=05.04.2021&amp;dst=138838&amp;fld=134" TargetMode="External"/><Relationship Id="rId4256" Type="http://schemas.openxmlformats.org/officeDocument/2006/relationships/hyperlink" Target="https://docs7.online-sps.ru/cgi/online.cgi?req=doc&amp;base=EXPZ&amp;n=731991&amp;date=05.04.2021&amp;dst=116975&amp;fld=134" TargetMode="External"/><Relationship Id="rId5307" Type="http://schemas.openxmlformats.org/officeDocument/2006/relationships/hyperlink" Target="https://docs7.online-sps.ru/cgi/online.cgi?req=doc&amp;base=EXPZ&amp;n=731991&amp;date=05.04.2021&amp;dst=136024&amp;fld=134" TargetMode="External"/><Relationship Id="rId8877" Type="http://schemas.openxmlformats.org/officeDocument/2006/relationships/hyperlink" Target="https://docs7.online-sps.ru/cgi/online.cgi?req=doc&amp;base=EXPZ&amp;n=731991&amp;date=05.04.2021&amp;dst=151107&amp;fld=134" TargetMode="External"/><Relationship Id="rId9928" Type="http://schemas.openxmlformats.org/officeDocument/2006/relationships/hyperlink" Target="https://docs7.online-sps.ru/cgi/online.cgi?req=doc&amp;base=EXPZ&amp;n=731991&amp;date=05.04.2021&amp;dst=137290&amp;fld=134" TargetMode="External"/><Relationship Id="rId21066" Type="http://schemas.openxmlformats.org/officeDocument/2006/relationships/hyperlink" Target="https://docs7.online-sps.ru/cgi/online.cgi?req=doc&amp;base=EXPZ&amp;n=731991&amp;date=05.04.2021&amp;dst=155642&amp;fld=134" TargetMode="External"/><Relationship Id="rId22117" Type="http://schemas.openxmlformats.org/officeDocument/2006/relationships/hyperlink" Target="https://docs7.online-sps.ru/cgi/online.cgi?req=doc&amp;base=EXPZ&amp;n=731991&amp;date=05.04.2021&amp;dst=139996&amp;fld=134" TargetMode="External"/><Relationship Id="rId25687" Type="http://schemas.openxmlformats.org/officeDocument/2006/relationships/hyperlink" Target="https://docs7.online-sps.ru/cgi/online.cgi?req=doc&amp;base=EXPZ&amp;n=731991&amp;date=05.04.2021&amp;dst=138291&amp;fld=134" TargetMode="External"/><Relationship Id="rId26738" Type="http://schemas.openxmlformats.org/officeDocument/2006/relationships/hyperlink" Target="https://docs7.online-sps.ru/cgi/online.cgi?req=doc&amp;base=EXPZ&amp;n=731991&amp;date=05.04.2021&amp;dst=135286&amp;fld=134" TargetMode="External"/><Relationship Id="rId33954" Type="http://schemas.openxmlformats.org/officeDocument/2006/relationships/hyperlink" Target="https://docs7.online-sps.ru/cgi/online.cgi?req=doc&amp;base=EXPZ&amp;n=731991&amp;date=05.04.2021&amp;dst=111784&amp;fld=134" TargetMode="External"/><Relationship Id="rId1917" Type="http://schemas.openxmlformats.org/officeDocument/2006/relationships/hyperlink" Target="https://docs7.online-sps.ru/cgi/online.cgi?req=doc&amp;base=EXPZ&amp;n=731991&amp;date=05.04.2021&amp;dst=136255&amp;fld=134" TargetMode="External"/><Relationship Id="rId7479" Type="http://schemas.openxmlformats.org/officeDocument/2006/relationships/hyperlink" Target="https://docs7.online-sps.ru/cgi/online.cgi?req=doc&amp;base=EXPZ&amp;n=731991&amp;date=05.04.2021&amp;dst=135233&amp;fld=134" TargetMode="External"/><Relationship Id="rId11858" Type="http://schemas.openxmlformats.org/officeDocument/2006/relationships/hyperlink" Target="https://docs7.online-sps.ru/cgi/online.cgi?req=doc&amp;base=LAW&amp;n=371416&amp;date=05.04.2021&amp;dst=102852&amp;fld=134" TargetMode="External"/><Relationship Id="rId12909" Type="http://schemas.openxmlformats.org/officeDocument/2006/relationships/hyperlink" Target="https://docs7.online-sps.ru/cgi/online.cgi?req=doc&amp;base=EXPZ&amp;n=731991&amp;date=05.04.2021&amp;dst=140271&amp;fld=134" TargetMode="External"/><Relationship Id="rId13280" Type="http://schemas.openxmlformats.org/officeDocument/2006/relationships/hyperlink" Target="https://docs7.online-sps.ru/cgi/online.cgi?req=doc&amp;base=EXPZ&amp;n=731991&amp;date=05.04.2021&amp;dst=109304&amp;fld=134" TargetMode="External"/><Relationship Id="rId14331" Type="http://schemas.openxmlformats.org/officeDocument/2006/relationships/hyperlink" Target="https://docs7.online-sps.ru/cgi/online.cgi?req=doc&amp;base=EXPZ&amp;n=731991&amp;date=05.04.2021&amp;dst=152836&amp;fld=134" TargetMode="External"/><Relationship Id="rId24289" Type="http://schemas.openxmlformats.org/officeDocument/2006/relationships/hyperlink" Target="https://docs7.online-sps.ru/cgi/online.cgi?req=doc&amp;base=EXPZ&amp;n=731991&amp;date=05.04.2021&amp;dst=149231&amp;fld=134" TargetMode="External"/><Relationship Id="rId28160" Type="http://schemas.openxmlformats.org/officeDocument/2006/relationships/hyperlink" Target="https://docs7.online-sps.ru/cgi/online.cgi?req=doc&amp;base=LAW&amp;n=371416&amp;date=05.04.2021&amp;dst=110365&amp;fld=134" TargetMode="External"/><Relationship Id="rId29211" Type="http://schemas.openxmlformats.org/officeDocument/2006/relationships/hyperlink" Target="https://docs7.online-sps.ru/cgi/online.cgi?req=doc&amp;base=EXPZ&amp;n=731991&amp;date=05.04.2021&amp;dst=147386&amp;fld=134" TargetMode="External"/><Relationship Id="rId32556" Type="http://schemas.openxmlformats.org/officeDocument/2006/relationships/hyperlink" Target="https://docs7.online-sps.ru/cgi/online.cgi?req=doc&amp;base=EXPZ&amp;n=731991&amp;date=05.04.2021&amp;dst=142040&amp;fld=134" TargetMode="External"/><Relationship Id="rId33607" Type="http://schemas.openxmlformats.org/officeDocument/2006/relationships/hyperlink" Target="https://docs7.online-sps.ru/cgi/online.cgi?req=doc&amp;base=EXPZ&amp;n=731991&amp;date=05.04.2021&amp;dst=102570&amp;fld=134" TargetMode="External"/><Relationship Id="rId18952" Type="http://schemas.openxmlformats.org/officeDocument/2006/relationships/hyperlink" Target="https://docs7.online-sps.ru/cgi/online.cgi?req=doc&amp;base=EXPZ&amp;n=731991&amp;date=05.04.2021&amp;dst=150299&amp;fld=134" TargetMode="External"/><Relationship Id="rId21200" Type="http://schemas.openxmlformats.org/officeDocument/2006/relationships/hyperlink" Target="https://docs7.online-sps.ru/cgi/online.cgi?req=doc&amp;base=EXPZ&amp;n=731991&amp;date=05.04.2021&amp;dst=155887&amp;fld=134" TargetMode="External"/><Relationship Id="rId31158" Type="http://schemas.openxmlformats.org/officeDocument/2006/relationships/hyperlink" Target="https://docs7.online-sps.ru/cgi/online.cgi?req=doc&amp;base=LAW&amp;n=371416&amp;date=05.04.2021&amp;dst=105153&amp;fld=134" TargetMode="External"/><Relationship Id="rId32209" Type="http://schemas.openxmlformats.org/officeDocument/2006/relationships/hyperlink" Target="https://docs7.online-sps.ru/cgi/online.cgi?req=doc&amp;base=EXPZ&amp;n=731991&amp;date=05.04.2021&amp;dst=143170&amp;fld=134" TargetMode="External"/><Relationship Id="rId35779" Type="http://schemas.openxmlformats.org/officeDocument/2006/relationships/hyperlink" Target="https://docs7.online-sps.ru/cgi/online.cgi?req=doc&amp;base=EXPZ&amp;n=731991&amp;date=05.04.2021&amp;dst=142701&amp;fld=134" TargetMode="External"/><Relationship Id="rId260" Type="http://schemas.openxmlformats.org/officeDocument/2006/relationships/hyperlink" Target="https://docs7.online-sps.ru/cgi/online.cgi?req=doc&amp;base=EXPZ&amp;n=731991&amp;date=05.04.2021&amp;dst=136746&amp;fld=134" TargetMode="External"/><Relationship Id="rId7960" Type="http://schemas.openxmlformats.org/officeDocument/2006/relationships/hyperlink" Target="https://docs7.online-sps.ru/cgi/online.cgi?req=doc&amp;base=EXPZ&amp;n=731991&amp;date=05.04.2021&amp;dst=141824&amp;fld=134" TargetMode="External"/><Relationship Id="rId10941" Type="http://schemas.openxmlformats.org/officeDocument/2006/relationships/hyperlink" Target="https://docs7.online-sps.ru/cgi/online.cgi?req=doc&amp;base=LAW&amp;n=371416&amp;date=05.04.2021&amp;dst=108609&amp;fld=134" TargetMode="External"/><Relationship Id="rId17554" Type="http://schemas.openxmlformats.org/officeDocument/2006/relationships/hyperlink" Target="https://docs7.online-sps.ru/cgi/online.cgi?req=doc&amp;base=EXPZ&amp;n=731991&amp;date=05.04.2021&amp;dst=150624&amp;fld=134" TargetMode="External"/><Relationship Id="rId18605" Type="http://schemas.openxmlformats.org/officeDocument/2006/relationships/hyperlink" Target="https://docs7.online-sps.ru/cgi/online.cgi?req=doc&amp;base=EXPZ&amp;n=731991&amp;date=05.04.2021&amp;dst=144400&amp;fld=134" TargetMode="External"/><Relationship Id="rId20899" Type="http://schemas.openxmlformats.org/officeDocument/2006/relationships/hyperlink" Target="https://docs7.online-sps.ru/cgi/online.cgi?req=doc&amp;base=EXPZ&amp;n=731991&amp;date=05.04.2021&amp;dst=155311&amp;fld=134" TargetMode="External"/><Relationship Id="rId24770" Type="http://schemas.openxmlformats.org/officeDocument/2006/relationships/hyperlink" Target="https://docs7.online-sps.ru/cgi/online.cgi?req=doc&amp;base=EXPZ&amp;n=731991&amp;date=05.04.2021&amp;dst=148161&amp;fld=134" TargetMode="External"/><Relationship Id="rId25821" Type="http://schemas.openxmlformats.org/officeDocument/2006/relationships/hyperlink" Target="https://docs7.online-sps.ru/cgi/online.cgi?req=doc&amp;base=EXPZ&amp;n=731991&amp;date=05.04.2021&amp;dst=138534&amp;fld=134" TargetMode="External"/><Relationship Id="rId5164" Type="http://schemas.openxmlformats.org/officeDocument/2006/relationships/hyperlink" Target="https://docs7.online-sps.ru/cgi/online.cgi?req=doc&amp;base=EXPZ&amp;n=731991&amp;date=05.04.2021&amp;dst=143989&amp;fld=134" TargetMode="External"/><Relationship Id="rId6215" Type="http://schemas.openxmlformats.org/officeDocument/2006/relationships/hyperlink" Target="https://docs7.online-sps.ru/cgi/online.cgi?req=doc&amp;base=LAW&amp;n=371416&amp;date=05.04.2021&amp;dst=110047&amp;fld=134" TargetMode="External"/><Relationship Id="rId6562" Type="http://schemas.openxmlformats.org/officeDocument/2006/relationships/hyperlink" Target="https://docs7.online-sps.ru/cgi/online.cgi?req=doc&amp;base=EXPZ&amp;n=731991&amp;date=05.04.2021&amp;dst=134750&amp;fld=134" TargetMode="External"/><Relationship Id="rId7613" Type="http://schemas.openxmlformats.org/officeDocument/2006/relationships/hyperlink" Target="https://docs7.online-sps.ru/cgi/online.cgi?req=doc&amp;base=EXPZ&amp;n=731991&amp;date=05.04.2021&amp;dst=135428&amp;fld=134" TargetMode="External"/><Relationship Id="rId16156" Type="http://schemas.openxmlformats.org/officeDocument/2006/relationships/hyperlink" Target="https://docs7.online-sps.ru/cgi/online.cgi?req=doc&amp;base=EXPZ&amp;n=731991&amp;date=05.04.2021&amp;dst=152369&amp;fld=134" TargetMode="External"/><Relationship Id="rId17207" Type="http://schemas.openxmlformats.org/officeDocument/2006/relationships/hyperlink" Target="https://docs7.online-sps.ru/cgi/online.cgi?req=doc&amp;base=EXPZ&amp;n=731991&amp;date=05.04.2021&amp;dst=120510&amp;fld=134" TargetMode="External"/><Relationship Id="rId23372" Type="http://schemas.openxmlformats.org/officeDocument/2006/relationships/hyperlink" Target="https://docs7.online-sps.ru/cgi/online.cgi?req=doc&amp;base=EXPZ&amp;n=731991&amp;date=05.04.2021&amp;dst=142958&amp;fld=134" TargetMode="External"/><Relationship Id="rId24423" Type="http://schemas.openxmlformats.org/officeDocument/2006/relationships/hyperlink" Target="https://docs7.online-sps.ru/cgi/online.cgi?req=doc&amp;base=EXPZ&amp;n=731991&amp;date=05.04.2021&amp;dst=141085&amp;fld=134" TargetMode="External"/><Relationship Id="rId27993" Type="http://schemas.openxmlformats.org/officeDocument/2006/relationships/hyperlink" Target="https://docs7.online-sps.ru/cgi/online.cgi?req=doc&amp;base=EXPZ&amp;n=731991&amp;date=05.04.2021&amp;dst=141229&amp;fld=134" TargetMode="External"/><Relationship Id="rId9785" Type="http://schemas.openxmlformats.org/officeDocument/2006/relationships/hyperlink" Target="https://docs7.online-sps.ru/cgi/online.cgi?req=doc&amp;base=LAW&amp;n=371416&amp;date=05.04.2021&amp;dst=111155&amp;fld=134" TargetMode="External"/><Relationship Id="rId12766" Type="http://schemas.openxmlformats.org/officeDocument/2006/relationships/hyperlink" Target="https://docs7.online-sps.ru/cgi/online.cgi?req=doc&amp;base=LAW&amp;n=371416&amp;date=05.04.2021&amp;dst=111983&amp;fld=134" TargetMode="External"/><Relationship Id="rId13817" Type="http://schemas.openxmlformats.org/officeDocument/2006/relationships/hyperlink" Target="https://docs7.online-sps.ru/cgi/online.cgi?req=doc&amp;base=EXPZ&amp;n=731991&amp;date=05.04.2021&amp;dst=108581&amp;fld=134" TargetMode="External"/><Relationship Id="rId19379" Type="http://schemas.openxmlformats.org/officeDocument/2006/relationships/hyperlink" Target="https://docs7.online-sps.ru/cgi/online.cgi?req=doc&amp;base=LAW&amp;n=371416&amp;date=05.04.2021&amp;dst=109863&amp;fld=134" TargetMode="External"/><Relationship Id="rId23025" Type="http://schemas.openxmlformats.org/officeDocument/2006/relationships/hyperlink" Target="https://docs7.online-sps.ru/cgi/online.cgi?req=doc&amp;base=EXPZ&amp;n=731991&amp;date=05.04.2021&amp;dst=148458&amp;fld=134" TargetMode="External"/><Relationship Id="rId26595" Type="http://schemas.openxmlformats.org/officeDocument/2006/relationships/hyperlink" Target="https://docs7.online-sps.ru/cgi/online.cgi?req=doc&amp;base=EXPZ&amp;n=731991&amp;date=05.04.2021&amp;dst=134926&amp;fld=134" TargetMode="External"/><Relationship Id="rId27646" Type="http://schemas.openxmlformats.org/officeDocument/2006/relationships/hyperlink" Target="https://docs7.online-sps.ru/cgi/online.cgi?req=doc&amp;base=EXPZ&amp;n=731991&amp;date=05.04.2021&amp;dst=141677&amp;fld=134" TargetMode="External"/><Relationship Id="rId30241" Type="http://schemas.openxmlformats.org/officeDocument/2006/relationships/hyperlink" Target="https://docs7.online-sps.ru/cgi/online.cgi?req=doc&amp;base=EXPZ&amp;n=731991&amp;date=05.04.2021&amp;dst=136550&amp;fld=134" TargetMode="External"/><Relationship Id="rId34862" Type="http://schemas.openxmlformats.org/officeDocument/2006/relationships/hyperlink" Target="https://docs7.online-sps.ru/cgi/online.cgi?req=doc&amp;base=EXPZ&amp;n=731991&amp;date=05.04.2021&amp;dst=151268&amp;fld=134" TargetMode="External"/><Relationship Id="rId35913" Type="http://schemas.openxmlformats.org/officeDocument/2006/relationships/hyperlink" Target="https://docs7.online-sps.ru/cgi/online.cgi?req=doc&amp;base=EXPZ&amp;n=731991&amp;date=05.04.2021&amp;dst=149644&amp;fld=134" TargetMode="External"/><Relationship Id="rId1774" Type="http://schemas.openxmlformats.org/officeDocument/2006/relationships/hyperlink" Target="https://docs7.online-sps.ru/cgi/online.cgi?req=doc&amp;base=EXPZ&amp;n=731991&amp;date=05.04.2021&amp;dst=106101&amp;fld=134" TargetMode="External"/><Relationship Id="rId2825" Type="http://schemas.openxmlformats.org/officeDocument/2006/relationships/hyperlink" Target="https://docs7.online-sps.ru/cgi/online.cgi?req=doc&amp;base=EXPZ&amp;n=731991&amp;date=05.04.2021&amp;dst=153110&amp;fld=134" TargetMode="External"/><Relationship Id="rId8387" Type="http://schemas.openxmlformats.org/officeDocument/2006/relationships/hyperlink" Target="https://docs7.online-sps.ru/cgi/online.cgi?req=doc&amp;base=EXPZ&amp;n=731991&amp;date=05.04.2021&amp;dst=141020&amp;fld=134" TargetMode="External"/><Relationship Id="rId9438" Type="http://schemas.openxmlformats.org/officeDocument/2006/relationships/hyperlink" Target="https://docs7.online-sps.ru/cgi/online.cgi?req=doc&amp;base=EXPZ&amp;n=731991&amp;date=05.04.2021&amp;dst=144789&amp;fld=134" TargetMode="External"/><Relationship Id="rId11368" Type="http://schemas.openxmlformats.org/officeDocument/2006/relationships/hyperlink" Target="https://docs7.online-sps.ru/cgi/online.cgi?req=doc&amp;base=EXPZ&amp;n=731991&amp;date=05.04.2021&amp;dst=136134&amp;fld=134" TargetMode="External"/><Relationship Id="rId12419" Type="http://schemas.openxmlformats.org/officeDocument/2006/relationships/hyperlink" Target="https://docs7.online-sps.ru/cgi/online.cgi?req=doc&amp;base=LAW&amp;n=371416&amp;date=05.04.2021&amp;dst=108141&amp;fld=134" TargetMode="External"/><Relationship Id="rId25197" Type="http://schemas.openxmlformats.org/officeDocument/2006/relationships/hyperlink" Target="https://docs7.online-sps.ru/cgi/online.cgi?req=doc&amp;base=EXPZ&amp;n=731991&amp;date=05.04.2021&amp;dst=136517&amp;fld=134" TargetMode="External"/><Relationship Id="rId26248" Type="http://schemas.openxmlformats.org/officeDocument/2006/relationships/hyperlink" Target="https://docs7.online-sps.ru/cgi/online.cgi?req=doc&amp;base=EXPZ&amp;n=731991&amp;date=05.04.2021&amp;dst=135583&amp;fld=134" TargetMode="External"/><Relationship Id="rId33464" Type="http://schemas.openxmlformats.org/officeDocument/2006/relationships/hyperlink" Target="https://docs7.online-sps.ru/cgi/online.cgi?req=doc&amp;base=EXPZ&amp;n=731991&amp;date=05.04.2021&amp;dst=152571&amp;fld=134" TargetMode="External"/><Relationship Id="rId34515" Type="http://schemas.openxmlformats.org/officeDocument/2006/relationships/hyperlink" Target="https://docs7.online-sps.ru/cgi/online.cgi?req=doc&amp;base=EXPZ&amp;n=731991&amp;date=05.04.2021&amp;dst=150728&amp;fld=134" TargetMode="External"/><Relationship Id="rId1427" Type="http://schemas.openxmlformats.org/officeDocument/2006/relationships/hyperlink" Target="https://docs7.online-sps.ru/cgi/online.cgi?req=doc&amp;base=EXPZ&amp;n=731991&amp;date=05.04.2021&amp;dst=149009&amp;fld=134" TargetMode="External"/><Relationship Id="rId4997" Type="http://schemas.openxmlformats.org/officeDocument/2006/relationships/hyperlink" Target="https://docs7.online-sps.ru/cgi/online.cgi?req=doc&amp;base=EXPZ&amp;n=731991&amp;date=05.04.2021&amp;dst=143971&amp;fld=134" TargetMode="External"/><Relationship Id="rId15989" Type="http://schemas.openxmlformats.org/officeDocument/2006/relationships/hyperlink" Target="https://docs7.online-sps.ru/cgi/online.cgi?req=doc&amp;base=EXPZ&amp;n=731991&amp;date=05.04.2021&amp;dst=152044&amp;fld=134" TargetMode="External"/><Relationship Id="rId18462" Type="http://schemas.openxmlformats.org/officeDocument/2006/relationships/hyperlink" Target="https://docs7.online-sps.ru/cgi/online.cgi?req=doc&amp;base=LAW&amp;n=371416&amp;date=05.04.2021&amp;dst=107781&amp;fld=134" TargetMode="External"/><Relationship Id="rId19860" Type="http://schemas.openxmlformats.org/officeDocument/2006/relationships/hyperlink" Target="https://docs7.online-sps.ru/cgi/online.cgi?req=doc&amp;base=EXPZ&amp;n=731991&amp;date=05.04.2021&amp;dst=142552&amp;fld=134" TargetMode="External"/><Relationship Id="rId32066" Type="http://schemas.openxmlformats.org/officeDocument/2006/relationships/hyperlink" Target="https://docs7.online-sps.ru/cgi/online.cgi?req=doc&amp;base=EXPZ&amp;n=731991&amp;date=05.04.2021&amp;dst=142853&amp;fld=134" TargetMode="External"/><Relationship Id="rId33117" Type="http://schemas.openxmlformats.org/officeDocument/2006/relationships/hyperlink" Target="https://docs7.online-sps.ru/cgi/online.cgi?req=doc&amp;base=EXPZ&amp;n=731991&amp;date=05.04.2021&amp;dst=142725&amp;fld=134" TargetMode="External"/><Relationship Id="rId36687" Type="http://schemas.openxmlformats.org/officeDocument/2006/relationships/hyperlink" Target="https://docs7.online-sps.ru/cgi/online.cgi?req=doc&amp;base=EXPZ&amp;n=731991&amp;date=05.04.2021&amp;dst=155702&amp;fld=134" TargetMode="External"/><Relationship Id="rId37738" Type="http://schemas.openxmlformats.org/officeDocument/2006/relationships/hyperlink" Target="https://docs7.online-sps.ru/cgi/online.cgi?req=doc&amp;base=EXPZ&amp;n=731991&amp;date=05.04.2021&amp;dst=142957&amp;fld=134" TargetMode="External"/><Relationship Id="rId3599" Type="http://schemas.openxmlformats.org/officeDocument/2006/relationships/hyperlink" Target="https://docs7.online-sps.ru/cgi/online.cgi?req=doc&amp;base=EXPZ&amp;n=731991&amp;date=05.04.2021&amp;dst=146302&amp;fld=134" TargetMode="External"/><Relationship Id="rId7470" Type="http://schemas.openxmlformats.org/officeDocument/2006/relationships/hyperlink" Target="https://docs7.online-sps.ru/cgi/online.cgi?req=doc&amp;base=EXPZ&amp;n=731991&amp;date=05.04.2021&amp;dst=135102&amp;fld=134" TargetMode="External"/><Relationship Id="rId8521" Type="http://schemas.openxmlformats.org/officeDocument/2006/relationships/hyperlink" Target="https://docs7.online-sps.ru/cgi/online.cgi?req=doc&amp;base=LAW&amp;n=371416&amp;date=05.04.2021&amp;dst=110385&amp;fld=134" TargetMode="External"/><Relationship Id="rId12900" Type="http://schemas.openxmlformats.org/officeDocument/2006/relationships/hyperlink" Target="https://docs7.online-sps.ru/cgi/online.cgi?req=doc&amp;base=EXPZ&amp;n=731991&amp;date=05.04.2021&amp;dst=140258&amp;fld=134" TargetMode="External"/><Relationship Id="rId17064" Type="http://schemas.openxmlformats.org/officeDocument/2006/relationships/hyperlink" Target="https://docs7.online-sps.ru/cgi/online.cgi?req=doc&amp;base=EXPZ&amp;n=731991&amp;date=05.04.2021&amp;dst=150801&amp;fld=134" TargetMode="External"/><Relationship Id="rId18115" Type="http://schemas.openxmlformats.org/officeDocument/2006/relationships/hyperlink" Target="https://docs7.online-sps.ru/cgi/online.cgi?req=doc&amp;base=LAW&amp;n=371416&amp;date=05.04.2021&amp;dst=110989&amp;fld=134" TargetMode="External"/><Relationship Id="rId19513" Type="http://schemas.openxmlformats.org/officeDocument/2006/relationships/hyperlink" Target="https://docs7.online-sps.ru/cgi/online.cgi?req=doc&amp;base=LAW&amp;n=371416&amp;date=05.04.2021&amp;dst=112581&amp;fld=134" TargetMode="External"/><Relationship Id="rId22858" Type="http://schemas.openxmlformats.org/officeDocument/2006/relationships/hyperlink" Target="https://docs7.online-sps.ru/cgi/online.cgi?req=doc&amp;base=EXPZ&amp;n=731991&amp;date=05.04.2021&amp;dst=145914&amp;fld=134" TargetMode="External"/><Relationship Id="rId23909" Type="http://schemas.openxmlformats.org/officeDocument/2006/relationships/hyperlink" Target="https://docs7.online-sps.ru/cgi/online.cgi?req=doc&amp;base=EXPZ&amp;n=731991&amp;date=05.04.2021&amp;dst=135614&amp;fld=134" TargetMode="External"/><Relationship Id="rId24280" Type="http://schemas.openxmlformats.org/officeDocument/2006/relationships/hyperlink" Target="https://docs7.online-sps.ru/cgi/online.cgi?req=doc&amp;base=EXPZ&amp;n=731991&amp;date=05.04.2021&amp;dst=149213&amp;fld=134" TargetMode="External"/><Relationship Id="rId25331" Type="http://schemas.openxmlformats.org/officeDocument/2006/relationships/hyperlink" Target="https://docs7.online-sps.ru/cgi/online.cgi?req=doc&amp;base=EXPZ&amp;n=731991&amp;date=05.04.2021&amp;dst=136698&amp;fld=134" TargetMode="External"/><Relationship Id="rId35289" Type="http://schemas.openxmlformats.org/officeDocument/2006/relationships/hyperlink" Target="https://docs7.online-sps.ru/cgi/online.cgi?req=doc&amp;base=EXPZ&amp;n=731991&amp;date=05.04.2021&amp;dst=152869&amp;fld=134" TargetMode="External"/><Relationship Id="rId6072" Type="http://schemas.openxmlformats.org/officeDocument/2006/relationships/hyperlink" Target="https://docs7.online-sps.ru/cgi/online.cgi?req=doc&amp;base=LAW&amp;n=371416&amp;date=05.04.2021&amp;dst=112371&amp;fld=134" TargetMode="External"/><Relationship Id="rId7123" Type="http://schemas.openxmlformats.org/officeDocument/2006/relationships/hyperlink" Target="https://docs7.online-sps.ru/cgi/online.cgi?req=doc&amp;base=EXPZ&amp;n=731991&amp;date=05.04.2021&amp;dst=135636&amp;fld=134" TargetMode="External"/><Relationship Id="rId10451" Type="http://schemas.openxmlformats.org/officeDocument/2006/relationships/hyperlink" Target="https://docs7.online-sps.ru/cgi/online.cgi?req=doc&amp;base=EXPZ&amp;n=731991&amp;date=05.04.2021&amp;dst=145399&amp;fld=134" TargetMode="External"/><Relationship Id="rId11502" Type="http://schemas.openxmlformats.org/officeDocument/2006/relationships/hyperlink" Target="https://docs7.online-sps.ru/cgi/online.cgi?req=doc&amp;base=EXPZ&amp;n=731991&amp;date=05.04.2021&amp;dst=136708&amp;fld=134" TargetMode="External"/><Relationship Id="rId29952" Type="http://schemas.openxmlformats.org/officeDocument/2006/relationships/hyperlink" Target="https://docs7.online-sps.ru/cgi/online.cgi?req=doc&amp;base=EXPZ&amp;n=731991&amp;date=05.04.2021&amp;dst=136242&amp;fld=134" TargetMode="External"/><Relationship Id="rId32200" Type="http://schemas.openxmlformats.org/officeDocument/2006/relationships/hyperlink" Target="https://docs7.online-sps.ru/cgi/online.cgi?req=doc&amp;base=EXPZ&amp;n=731991&amp;date=05.04.2021&amp;dst=143157&amp;fld=134" TargetMode="External"/><Relationship Id="rId9295" Type="http://schemas.openxmlformats.org/officeDocument/2006/relationships/hyperlink" Target="https://docs7.online-sps.ru/cgi/online.cgi?req=doc&amp;base=EXPZ&amp;n=731991&amp;date=05.04.2021&amp;dst=141446&amp;fld=134" TargetMode="External"/><Relationship Id="rId10104" Type="http://schemas.openxmlformats.org/officeDocument/2006/relationships/hyperlink" Target="https://docs7.online-sps.ru/cgi/online.cgi?req=doc&amp;base=EXPZ&amp;n=731991&amp;date=05.04.2021&amp;dst=114202&amp;fld=134" TargetMode="External"/><Relationship Id="rId13674" Type="http://schemas.openxmlformats.org/officeDocument/2006/relationships/hyperlink" Target="https://docs7.online-sps.ru/cgi/online.cgi?req=doc&amp;base=EXPZ&amp;n=731991&amp;date=05.04.2021&amp;dst=142317&amp;fld=134" TargetMode="External"/><Relationship Id="rId14725" Type="http://schemas.openxmlformats.org/officeDocument/2006/relationships/hyperlink" Target="https://docs7.online-sps.ru/cgi/online.cgi?req=doc&amp;base=EXPZ&amp;n=731991&amp;date=05.04.2021&amp;dst=148330&amp;fld=134" TargetMode="External"/><Relationship Id="rId20890" Type="http://schemas.openxmlformats.org/officeDocument/2006/relationships/hyperlink" Target="https://docs7.online-sps.ru/cgi/online.cgi?req=doc&amp;base=EXPZ&amp;n=731991&amp;date=05.04.2021&amp;dst=155290&amp;fld=134" TargetMode="External"/><Relationship Id="rId21941" Type="http://schemas.openxmlformats.org/officeDocument/2006/relationships/hyperlink" Target="https://docs7.online-sps.ru/cgi/online.cgi?req=doc&amp;base=EXPZ&amp;n=731991&amp;date=05.04.2021&amp;dst=105215&amp;fld=134" TargetMode="External"/><Relationship Id="rId28554" Type="http://schemas.openxmlformats.org/officeDocument/2006/relationships/hyperlink" Target="https://docs7.online-sps.ru/cgi/online.cgi?req=doc&amp;base=EXPZ&amp;n=731991&amp;date=05.04.2021&amp;dst=114960&amp;fld=134" TargetMode="External"/><Relationship Id="rId29605" Type="http://schemas.openxmlformats.org/officeDocument/2006/relationships/hyperlink" Target="https://docs7.online-sps.ru/cgi/online.cgi?req=doc&amp;base=EXPZ&amp;n=731991&amp;date=05.04.2021&amp;dst=112148&amp;fld=134" TargetMode="External"/><Relationship Id="rId31899" Type="http://schemas.openxmlformats.org/officeDocument/2006/relationships/hyperlink" Target="https://docs7.online-sps.ru/cgi/online.cgi?req=doc&amp;base=EXPZ&amp;n=731991&amp;date=05.04.2021&amp;dst=144610&amp;fld=134" TargetMode="External"/><Relationship Id="rId35770" Type="http://schemas.openxmlformats.org/officeDocument/2006/relationships/hyperlink" Target="https://docs7.online-sps.ru/cgi/online.cgi?req=doc&amp;base=EXPZ&amp;n=731991&amp;date=05.04.2021&amp;dst=142672&amp;fld=134" TargetMode="External"/><Relationship Id="rId36821" Type="http://schemas.openxmlformats.org/officeDocument/2006/relationships/hyperlink" Target="https://docs7.online-sps.ru/cgi/online.cgi?req=doc&amp;base=EXPZ&amp;n=731991&amp;date=05.04.2021&amp;dst=155944&amp;fld=134" TargetMode="External"/><Relationship Id="rId2682" Type="http://schemas.openxmlformats.org/officeDocument/2006/relationships/hyperlink" Target="https://docs7.online-sps.ru/cgi/online.cgi?req=doc&amp;base=EXPZ&amp;n=731991&amp;date=05.04.2021&amp;dst=141153&amp;fld=134" TargetMode="External"/><Relationship Id="rId3733" Type="http://schemas.openxmlformats.org/officeDocument/2006/relationships/hyperlink" Target="https://docs7.online-sps.ru/cgi/online.cgi?req=doc&amp;base=EXPZ&amp;n=731991&amp;date=05.04.2021&amp;dst=146640&amp;fld=134" TargetMode="External"/><Relationship Id="rId12276" Type="http://schemas.openxmlformats.org/officeDocument/2006/relationships/hyperlink" Target="https://docs7.online-sps.ru/cgi/online.cgi?req=doc&amp;base=EXPZ&amp;n=731991&amp;date=05.04.2021&amp;dst=107008&amp;fld=134" TargetMode="External"/><Relationship Id="rId13327" Type="http://schemas.openxmlformats.org/officeDocument/2006/relationships/hyperlink" Target="https://docs7.online-sps.ru/cgi/online.cgi?req=doc&amp;base=EXPZ&amp;n=731991&amp;date=05.04.2021&amp;dst=143033&amp;fld=134" TargetMode="External"/><Relationship Id="rId16897" Type="http://schemas.openxmlformats.org/officeDocument/2006/relationships/hyperlink" Target="https://docs7.online-sps.ru/cgi/online.cgi?req=doc&amp;base=EXPZ&amp;n=731991&amp;date=05.04.2021&amp;dst=150862&amp;fld=134" TargetMode="External"/><Relationship Id="rId17948" Type="http://schemas.openxmlformats.org/officeDocument/2006/relationships/hyperlink" Target="https://docs7.online-sps.ru/cgi/online.cgi?req=doc&amp;base=EXPZ&amp;n=731991&amp;date=05.04.2021&amp;dst=145771&amp;fld=134" TargetMode="External"/><Relationship Id="rId20543" Type="http://schemas.openxmlformats.org/officeDocument/2006/relationships/hyperlink" Target="https://docs7.online-sps.ru/cgi/online.cgi?req=doc&amp;base=EXPZ&amp;n=731991&amp;date=05.04.2021&amp;dst=106003&amp;fld=134" TargetMode="External"/><Relationship Id="rId27156" Type="http://schemas.openxmlformats.org/officeDocument/2006/relationships/hyperlink" Target="https://docs7.online-sps.ru/cgi/online.cgi?req=doc&amp;base=EXPZ&amp;n=731991&amp;date=05.04.2021&amp;dst=144766&amp;fld=134" TargetMode="External"/><Relationship Id="rId28207" Type="http://schemas.openxmlformats.org/officeDocument/2006/relationships/hyperlink" Target="https://docs7.online-sps.ru/cgi/online.cgi?req=doc&amp;base=EXPZ&amp;n=731991&amp;date=05.04.2021&amp;dst=139609&amp;fld=134" TargetMode="External"/><Relationship Id="rId34025" Type="http://schemas.openxmlformats.org/officeDocument/2006/relationships/hyperlink" Target="https://docs7.online-sps.ru/cgi/online.cgi?req=doc&amp;base=EXPZ&amp;n=731991&amp;date=05.04.2021&amp;dst=145251&amp;fld=134" TargetMode="External"/><Relationship Id="rId34372" Type="http://schemas.openxmlformats.org/officeDocument/2006/relationships/hyperlink" Target="https://docs7.online-sps.ru/cgi/online.cgi?req=doc&amp;base=EXPZ&amp;n=731991&amp;date=05.04.2021&amp;dst=150400&amp;fld=134" TargetMode="External"/><Relationship Id="rId35423" Type="http://schemas.openxmlformats.org/officeDocument/2006/relationships/hyperlink" Target="https://docs7.online-sps.ru/cgi/online.cgi?req=doc&amp;base=LAW&amp;n=371416&amp;date=05.04.2021&amp;dst=106953&amp;fld=134" TargetMode="External"/><Relationship Id="rId654" Type="http://schemas.openxmlformats.org/officeDocument/2006/relationships/hyperlink" Target="https://docs7.online-sps.ru/cgi/online.cgi?req=doc&amp;base=EXPZ&amp;n=731991&amp;date=05.04.2021&amp;dst=102142&amp;fld=134" TargetMode="External"/><Relationship Id="rId1284" Type="http://schemas.openxmlformats.org/officeDocument/2006/relationships/hyperlink" Target="https://docs7.online-sps.ru/cgi/online.cgi?req=doc&amp;base=EXPZ&amp;n=731991&amp;date=05.04.2021&amp;dst=141705&amp;fld=134" TargetMode="External"/><Relationship Id="rId2335" Type="http://schemas.openxmlformats.org/officeDocument/2006/relationships/hyperlink" Target="https://docs7.online-sps.ru/cgi/online.cgi?req=doc&amp;base=EXPZ&amp;n=731991&amp;date=05.04.2021&amp;dst=136207&amp;fld=134" TargetMode="External"/><Relationship Id="rId6956" Type="http://schemas.openxmlformats.org/officeDocument/2006/relationships/hyperlink" Target="https://docs7.online-sps.ru/cgi/online.cgi?req=doc&amp;base=EXPZ&amp;n=731991&amp;date=05.04.2021&amp;dst=135270&amp;fld=134" TargetMode="External"/><Relationship Id="rId15499" Type="http://schemas.openxmlformats.org/officeDocument/2006/relationships/hyperlink" Target="https://docs7.online-sps.ru/cgi/online.cgi?req=doc&amp;base=EXPZ&amp;n=731991&amp;date=05.04.2021&amp;dst=148190&amp;fld=134" TargetMode="External"/><Relationship Id="rId19370" Type="http://schemas.openxmlformats.org/officeDocument/2006/relationships/hyperlink" Target="https://docs7.online-sps.ru/cgi/online.cgi?req=doc&amp;base=LAW&amp;n=371416&amp;date=05.04.2021&amp;dst=109839&amp;fld=134" TargetMode="External"/><Relationship Id="rId23766" Type="http://schemas.openxmlformats.org/officeDocument/2006/relationships/hyperlink" Target="https://docs7.online-sps.ru/cgi/online.cgi?req=doc&amp;base=EXPZ&amp;n=731991&amp;date=05.04.2021&amp;dst=103419&amp;fld=134" TargetMode="External"/><Relationship Id="rId24817" Type="http://schemas.openxmlformats.org/officeDocument/2006/relationships/hyperlink" Target="https://docs7.online-sps.ru/cgi/online.cgi?req=doc&amp;base=EXPZ&amp;n=731991&amp;date=05.04.2021&amp;dst=148230&amp;fld=134" TargetMode="External"/><Relationship Id="rId30982" Type="http://schemas.openxmlformats.org/officeDocument/2006/relationships/hyperlink" Target="https://docs7.online-sps.ru/cgi/online.cgi?req=doc&amp;base=EXPZ&amp;n=731991&amp;date=05.04.2021&amp;dst=140764&amp;fld=134" TargetMode="External"/><Relationship Id="rId37595" Type="http://schemas.openxmlformats.org/officeDocument/2006/relationships/hyperlink" Target="https://docs7.online-sps.ru/cgi/online.cgi?req=doc&amp;base=EXPZ&amp;n=731991&amp;date=05.04.2021&amp;dst=105375&amp;fld=134" TargetMode="External"/><Relationship Id="rId307" Type="http://schemas.openxmlformats.org/officeDocument/2006/relationships/hyperlink" Target="https://docs7.online-sps.ru/cgi/online.cgi?req=doc&amp;base=EXPZ&amp;n=731991&amp;date=05.04.2021&amp;dst=140163&amp;fld=134" TargetMode="External"/><Relationship Id="rId5558" Type="http://schemas.openxmlformats.org/officeDocument/2006/relationships/hyperlink" Target="https://docs7.online-sps.ru/cgi/online.cgi?req=doc&amp;base=EXPZ&amp;n=731991&amp;date=05.04.2021&amp;dst=136453&amp;fld=134" TargetMode="External"/><Relationship Id="rId6609" Type="http://schemas.openxmlformats.org/officeDocument/2006/relationships/hyperlink" Target="https://docs7.online-sps.ru/cgi/online.cgi?req=doc&amp;base=EXPZ&amp;n=731991&amp;date=05.04.2021&amp;dst=135463&amp;fld=134" TargetMode="External"/><Relationship Id="rId12410" Type="http://schemas.openxmlformats.org/officeDocument/2006/relationships/hyperlink" Target="https://docs7.online-sps.ru/cgi/online.cgi?req=doc&amp;base=LAW&amp;n=371416&amp;date=05.04.2021&amp;dst=111595&amp;fld=134" TargetMode="External"/><Relationship Id="rId19023" Type="http://schemas.openxmlformats.org/officeDocument/2006/relationships/hyperlink" Target="https://docs7.online-sps.ru/cgi/online.cgi?req=doc&amp;base=EXPZ&amp;n=731991&amp;date=05.04.2021&amp;dst=150771&amp;fld=134" TargetMode="External"/><Relationship Id="rId22368" Type="http://schemas.openxmlformats.org/officeDocument/2006/relationships/hyperlink" Target="https://docs7.online-sps.ru/cgi/online.cgi?req=doc&amp;base=EXPZ&amp;n=731991&amp;date=05.04.2021&amp;dst=141066&amp;fld=134" TargetMode="External"/><Relationship Id="rId23419" Type="http://schemas.openxmlformats.org/officeDocument/2006/relationships/hyperlink" Target="https://docs7.online-sps.ru/cgi/online.cgi?req=doc&amp;base=EXPZ&amp;n=731991&amp;date=05.04.2021&amp;dst=143061&amp;fld=134" TargetMode="External"/><Relationship Id="rId26989" Type="http://schemas.openxmlformats.org/officeDocument/2006/relationships/hyperlink" Target="https://docs7.online-sps.ru/cgi/online.cgi?req=doc&amp;base=EXPZ&amp;n=731991&amp;date=05.04.2021&amp;dst=101230&amp;fld=134" TargetMode="External"/><Relationship Id="rId30635" Type="http://schemas.openxmlformats.org/officeDocument/2006/relationships/hyperlink" Target="https://docs7.online-sps.ru/cgi/online.cgi?req=doc&amp;base=LAW&amp;n=371416&amp;date=05.04.2021&amp;dst=102100&amp;fld=134" TargetMode="External"/><Relationship Id="rId36197" Type="http://schemas.openxmlformats.org/officeDocument/2006/relationships/hyperlink" Target="https://docs7.online-sps.ru/cgi/online.cgi?req=doc&amp;base=EXPZ&amp;n=731991&amp;date=05.04.2021&amp;dst=138464&amp;fld=134" TargetMode="External"/><Relationship Id="rId37248" Type="http://schemas.openxmlformats.org/officeDocument/2006/relationships/hyperlink" Target="https://docs7.online-sps.ru/cgi/online.cgi?req=doc&amp;base=EXPZ&amp;n=731991&amp;date=05.04.2021&amp;dst=104655&amp;fld=134" TargetMode="External"/><Relationship Id="rId8031" Type="http://schemas.openxmlformats.org/officeDocument/2006/relationships/hyperlink" Target="https://docs7.online-sps.ru/cgi/online.cgi?req=doc&amp;base=EXPZ&amp;n=731991&amp;date=05.04.2021&amp;dst=141976&amp;fld=134" TargetMode="External"/><Relationship Id="rId11012" Type="http://schemas.openxmlformats.org/officeDocument/2006/relationships/hyperlink" Target="https://docs7.online-sps.ru/cgi/online.cgi?req=doc&amp;base=EXPZ&amp;n=731991&amp;date=05.04.2021&amp;dst=101623&amp;fld=134" TargetMode="External"/><Relationship Id="rId15980" Type="http://schemas.openxmlformats.org/officeDocument/2006/relationships/hyperlink" Target="https://docs7.online-sps.ru/cgi/online.cgi?req=doc&amp;base=EXPZ&amp;n=731991&amp;date=05.04.2021&amp;dst=149513&amp;fld=134" TargetMode="External"/><Relationship Id="rId29462" Type="http://schemas.openxmlformats.org/officeDocument/2006/relationships/hyperlink" Target="https://docs7.online-sps.ru/cgi/online.cgi?req=doc&amp;base=EXPZ&amp;n=731991&amp;date=05.04.2021&amp;dst=114808&amp;fld=134" TargetMode="External"/><Relationship Id="rId33858" Type="http://schemas.openxmlformats.org/officeDocument/2006/relationships/hyperlink" Target="https://docs7.online-sps.ru/cgi/online.cgi?req=doc&amp;base=EXPZ&amp;n=731991&amp;date=05.04.2021&amp;dst=111579&amp;fld=134" TargetMode="External"/><Relationship Id="rId3590" Type="http://schemas.openxmlformats.org/officeDocument/2006/relationships/hyperlink" Target="https://docs7.online-sps.ru/cgi/online.cgi?req=doc&amp;base=EXPZ&amp;n=731991&amp;date=05.04.2021&amp;dst=146274&amp;fld=134" TargetMode="External"/><Relationship Id="rId13184" Type="http://schemas.openxmlformats.org/officeDocument/2006/relationships/hyperlink" Target="https://docs7.online-sps.ru/cgi/online.cgi?req=doc&amp;base=EXPZ&amp;n=731991&amp;date=05.04.2021&amp;dst=148058&amp;fld=134" TargetMode="External"/><Relationship Id="rId14582" Type="http://schemas.openxmlformats.org/officeDocument/2006/relationships/hyperlink" Target="https://docs7.online-sps.ru/cgi/online.cgi?req=doc&amp;base=EXPZ&amp;n=731991&amp;date=05.04.2021&amp;dst=142508&amp;fld=134" TargetMode="External"/><Relationship Id="rId15633" Type="http://schemas.openxmlformats.org/officeDocument/2006/relationships/hyperlink" Target="https://docs7.online-sps.ru/cgi/online.cgi?req=doc&amp;base=EXPZ&amp;n=731991&amp;date=05.04.2021&amp;dst=119451&amp;fld=134" TargetMode="External"/><Relationship Id="rId23900" Type="http://schemas.openxmlformats.org/officeDocument/2006/relationships/hyperlink" Target="https://docs7.online-sps.ru/cgi/online.cgi?req=doc&amp;base=EXPZ&amp;n=731991&amp;date=05.04.2021&amp;dst=134958&amp;fld=134" TargetMode="External"/><Relationship Id="rId28064" Type="http://schemas.openxmlformats.org/officeDocument/2006/relationships/hyperlink" Target="https://docs7.online-sps.ru/cgi/online.cgi?req=doc&amp;base=EXPZ&amp;n=731991&amp;date=05.04.2021&amp;dst=148137&amp;fld=134" TargetMode="External"/><Relationship Id="rId29115" Type="http://schemas.openxmlformats.org/officeDocument/2006/relationships/hyperlink" Target="https://docs7.online-sps.ru/cgi/online.cgi?req=doc&amp;base=EXPZ&amp;n=731991&amp;date=05.04.2021&amp;dst=151221&amp;fld=134" TargetMode="External"/><Relationship Id="rId34909" Type="http://schemas.openxmlformats.org/officeDocument/2006/relationships/hyperlink" Target="https://docs7.online-sps.ru/cgi/online.cgi?req=doc&amp;base=EXPZ&amp;n=731991&amp;date=05.04.2021&amp;dst=118732&amp;fld=134" TargetMode="External"/><Relationship Id="rId35280" Type="http://schemas.openxmlformats.org/officeDocument/2006/relationships/hyperlink" Target="https://docs7.online-sps.ru/cgi/online.cgi?req=doc&amp;base=EXPZ&amp;n=731991&amp;date=05.04.2021&amp;dst=150553&amp;fld=134" TargetMode="External"/><Relationship Id="rId36331" Type="http://schemas.openxmlformats.org/officeDocument/2006/relationships/hyperlink" Target="https://docs7.online-sps.ru/cgi/online.cgi?req=doc&amp;base=EXPZ&amp;n=731991&amp;date=05.04.2021&amp;dst=139721&amp;fld=134" TargetMode="External"/><Relationship Id="rId2192" Type="http://schemas.openxmlformats.org/officeDocument/2006/relationships/hyperlink" Target="https://docs7.online-sps.ru/cgi/online.cgi?req=doc&amp;base=EXPZ&amp;n=731991&amp;date=05.04.2021&amp;dst=102157&amp;fld=134" TargetMode="External"/><Relationship Id="rId3243" Type="http://schemas.openxmlformats.org/officeDocument/2006/relationships/hyperlink" Target="https://docs7.online-sps.ru/cgi/online.cgi?req=doc&amp;base=EXPZ&amp;n=731991&amp;date=05.04.2021&amp;dst=153098&amp;fld=134" TargetMode="External"/><Relationship Id="rId4641" Type="http://schemas.openxmlformats.org/officeDocument/2006/relationships/hyperlink" Target="https://docs7.online-sps.ru/cgi/online.cgi?req=doc&amp;base=EXPZ&amp;n=731991&amp;date=05.04.2021&amp;dst=143354&amp;fld=134" TargetMode="External"/><Relationship Id="rId14235" Type="http://schemas.openxmlformats.org/officeDocument/2006/relationships/hyperlink" Target="https://docs7.online-sps.ru/cgi/online.cgi?req=doc&amp;base=EXPZ&amp;n=731991&amp;date=05.04.2021&amp;dst=107025&amp;fld=134" TargetMode="External"/><Relationship Id="rId18856" Type="http://schemas.openxmlformats.org/officeDocument/2006/relationships/hyperlink" Target="https://docs7.online-sps.ru/cgi/online.cgi?req=doc&amp;base=EXPZ&amp;n=731991&amp;date=05.04.2021&amp;dst=137083&amp;fld=134" TargetMode="External"/><Relationship Id="rId19907" Type="http://schemas.openxmlformats.org/officeDocument/2006/relationships/hyperlink" Target="https://docs7.online-sps.ru/cgi/online.cgi?req=doc&amp;base=EXPZ&amp;n=731991&amp;date=05.04.2021&amp;dst=142639&amp;fld=134" TargetMode="External"/><Relationship Id="rId20053" Type="http://schemas.openxmlformats.org/officeDocument/2006/relationships/hyperlink" Target="https://docs7.online-sps.ru/cgi/online.cgi?req=doc&amp;base=LAW&amp;n=371416&amp;date=05.04.2021&amp;dst=108079&amp;fld=134" TargetMode="External"/><Relationship Id="rId21451" Type="http://schemas.openxmlformats.org/officeDocument/2006/relationships/hyperlink" Target="https://docs7.online-sps.ru/cgi/online.cgi?req=doc&amp;base=EXPZ&amp;n=731991&amp;date=05.04.2021&amp;dst=156416&amp;fld=134" TargetMode="External"/><Relationship Id="rId22502" Type="http://schemas.openxmlformats.org/officeDocument/2006/relationships/hyperlink" Target="https://docs7.online-sps.ru/cgi/online.cgi?req=doc&amp;base=EXPZ&amp;n=731991&amp;date=05.04.2021&amp;dst=113082&amp;fld=134" TargetMode="External"/><Relationship Id="rId164" Type="http://schemas.openxmlformats.org/officeDocument/2006/relationships/hyperlink" Target="https://docs7.online-sps.ru/cgi/online.cgi?req=doc&amp;base=EXPZ&amp;n=731991&amp;date=05.04.2021&amp;dst=110098&amp;fld=134" TargetMode="External"/><Relationship Id="rId7864" Type="http://schemas.openxmlformats.org/officeDocument/2006/relationships/hyperlink" Target="https://docs7.online-sps.ru/cgi/online.cgi?req=doc&amp;base=EXPZ&amp;n=731991&amp;date=05.04.2021&amp;dst=135882&amp;fld=134" TargetMode="External"/><Relationship Id="rId8915" Type="http://schemas.openxmlformats.org/officeDocument/2006/relationships/hyperlink" Target="https://docs7.online-sps.ru/cgi/online.cgi?req=doc&amp;base=EXPZ&amp;n=731991&amp;date=05.04.2021&amp;dst=139790&amp;fld=134" TargetMode="External"/><Relationship Id="rId10845" Type="http://schemas.openxmlformats.org/officeDocument/2006/relationships/hyperlink" Target="https://docs7.online-sps.ru/cgi/online.cgi?req=doc&amp;base=LAW&amp;n=371416&amp;date=05.04.2021&amp;dst=109819&amp;fld=134" TargetMode="External"/><Relationship Id="rId17458" Type="http://schemas.openxmlformats.org/officeDocument/2006/relationships/hyperlink" Target="https://docs7.online-sps.ru/cgi/online.cgi?req=doc&amp;base=LAW&amp;n=371416&amp;date=05.04.2021&amp;dst=107177&amp;fld=134" TargetMode="External"/><Relationship Id="rId18509" Type="http://schemas.openxmlformats.org/officeDocument/2006/relationships/hyperlink" Target="https://docs7.online-sps.ru/cgi/online.cgi?req=doc&amp;base=LAW&amp;n=371416&amp;date=05.04.2021&amp;dst=111037&amp;fld=134" TargetMode="External"/><Relationship Id="rId21104" Type="http://schemas.openxmlformats.org/officeDocument/2006/relationships/hyperlink" Target="https://docs7.online-sps.ru/cgi/online.cgi?req=doc&amp;base=EXPZ&amp;n=731991&amp;date=05.04.2021&amp;dst=155713&amp;fld=134" TargetMode="External"/><Relationship Id="rId24674" Type="http://schemas.openxmlformats.org/officeDocument/2006/relationships/hyperlink" Target="https://docs7.online-sps.ru/cgi/online.cgi?req=doc&amp;base=EXPZ&amp;n=731991&amp;date=05.04.2021&amp;dst=141561&amp;fld=134" TargetMode="External"/><Relationship Id="rId25725" Type="http://schemas.openxmlformats.org/officeDocument/2006/relationships/hyperlink" Target="https://docs7.online-sps.ru/cgi/online.cgi?req=doc&amp;base=EXPZ&amp;n=731991&amp;date=05.04.2021&amp;dst=138371&amp;fld=134" TargetMode="External"/><Relationship Id="rId31890" Type="http://schemas.openxmlformats.org/officeDocument/2006/relationships/hyperlink" Target="https://docs7.online-sps.ru/cgi/online.cgi?req=doc&amp;base=EXPZ&amp;n=731991&amp;date=05.04.2021&amp;dst=144600&amp;fld=134" TargetMode="External"/><Relationship Id="rId32941" Type="http://schemas.openxmlformats.org/officeDocument/2006/relationships/hyperlink" Target="https://docs7.online-sps.ru/cgi/online.cgi?req=doc&amp;base=EXPZ&amp;n=731991&amp;date=05.04.2021&amp;dst=149025&amp;fld=134" TargetMode="External"/><Relationship Id="rId5068" Type="http://schemas.openxmlformats.org/officeDocument/2006/relationships/hyperlink" Target="https://docs7.online-sps.ru/cgi/online.cgi?req=doc&amp;base=EXPZ&amp;n=731991&amp;date=05.04.2021&amp;dst=149215&amp;fld=134" TargetMode="External"/><Relationship Id="rId6466" Type="http://schemas.openxmlformats.org/officeDocument/2006/relationships/hyperlink" Target="https://docs7.online-sps.ru/cgi/online.cgi?req=doc&amp;base=EXPZ&amp;n=731991&amp;date=05.04.2021&amp;dst=145148&amp;fld=134" TargetMode="External"/><Relationship Id="rId7517" Type="http://schemas.openxmlformats.org/officeDocument/2006/relationships/hyperlink" Target="https://docs7.online-sps.ru/cgi/online.cgi?req=doc&amp;base=EXPZ&amp;n=731991&amp;date=05.04.2021&amp;dst=100723&amp;fld=134" TargetMode="External"/><Relationship Id="rId23276" Type="http://schemas.openxmlformats.org/officeDocument/2006/relationships/hyperlink" Target="https://docs7.online-sps.ru/cgi/online.cgi?req=doc&amp;base=EXPZ&amp;n=731991&amp;date=05.04.2021&amp;dst=142758&amp;fld=134" TargetMode="External"/><Relationship Id="rId24327" Type="http://schemas.openxmlformats.org/officeDocument/2006/relationships/hyperlink" Target="https://docs7.online-sps.ru/cgi/online.cgi?req=doc&amp;base=EXPZ&amp;n=731991&amp;date=05.04.2021&amp;dst=140884&amp;fld=134" TargetMode="External"/><Relationship Id="rId27897" Type="http://schemas.openxmlformats.org/officeDocument/2006/relationships/hyperlink" Target="https://docs7.online-sps.ru/cgi/online.cgi?req=doc&amp;base=EXPZ&amp;n=731991&amp;date=05.04.2021&amp;dst=141067&amp;fld=134" TargetMode="External"/><Relationship Id="rId28948" Type="http://schemas.openxmlformats.org/officeDocument/2006/relationships/hyperlink" Target="https://docs7.online-sps.ru/cgi/online.cgi?req=doc&amp;base=EXPZ&amp;n=731991&amp;date=05.04.2021&amp;dst=150081&amp;fld=134" TargetMode="External"/><Relationship Id="rId30492" Type="http://schemas.openxmlformats.org/officeDocument/2006/relationships/hyperlink" Target="https://docs7.online-sps.ru/cgi/online.cgi?req=doc&amp;base=LAW&amp;n=371416&amp;date=05.04.2021&amp;dst=102838&amp;fld=134" TargetMode="External"/><Relationship Id="rId31543" Type="http://schemas.openxmlformats.org/officeDocument/2006/relationships/hyperlink" Target="https://docs7.online-sps.ru/cgi/online.cgi?req=doc&amp;base=EXPZ&amp;n=731991&amp;date=05.04.2021&amp;dst=140570&amp;fld=134" TargetMode="External"/><Relationship Id="rId6119" Type="http://schemas.openxmlformats.org/officeDocument/2006/relationships/hyperlink" Target="https://docs7.online-sps.ru/cgi/online.cgi?req=doc&amp;base=LAW&amp;n=371416&amp;date=05.04.2021&amp;dst=112307&amp;fld=134" TargetMode="External"/><Relationship Id="rId9689" Type="http://schemas.openxmlformats.org/officeDocument/2006/relationships/hyperlink" Target="https://docs7.online-sps.ru/cgi/online.cgi?req=doc&amp;base=EXPZ&amp;n=731991&amp;date=05.04.2021&amp;dst=150145&amp;fld=134" TargetMode="External"/><Relationship Id="rId15490" Type="http://schemas.openxmlformats.org/officeDocument/2006/relationships/hyperlink" Target="https://docs7.online-sps.ru/cgi/online.cgi?req=doc&amp;base=EXPZ&amp;n=731991&amp;date=05.04.2021&amp;dst=148173&amp;fld=134" TargetMode="External"/><Relationship Id="rId16541" Type="http://schemas.openxmlformats.org/officeDocument/2006/relationships/hyperlink" Target="https://docs7.online-sps.ru/cgi/online.cgi?req=doc&amp;base=EXPZ&amp;n=731991&amp;date=05.04.2021&amp;dst=145330&amp;fld=134" TargetMode="External"/><Relationship Id="rId26499" Type="http://schemas.openxmlformats.org/officeDocument/2006/relationships/hyperlink" Target="https://docs7.online-sps.ru/cgi/online.cgi?req=doc&amp;base=EXPZ&amp;n=731991&amp;date=05.04.2021&amp;dst=101512&amp;fld=134" TargetMode="External"/><Relationship Id="rId30145" Type="http://schemas.openxmlformats.org/officeDocument/2006/relationships/hyperlink" Target="https://docs7.online-sps.ru/cgi/online.cgi?req=doc&amp;base=EXPZ&amp;n=731991&amp;date=05.04.2021&amp;dst=136899&amp;fld=134" TargetMode="External"/><Relationship Id="rId34766" Type="http://schemas.openxmlformats.org/officeDocument/2006/relationships/hyperlink" Target="https://docs7.online-sps.ru/cgi/online.cgi?req=doc&amp;base=EXPZ&amp;n=731991&amp;date=05.04.2021&amp;dst=151117&amp;fld=134" TargetMode="External"/><Relationship Id="rId35817" Type="http://schemas.openxmlformats.org/officeDocument/2006/relationships/hyperlink" Target="https://docs7.online-sps.ru/cgi/online.cgi?req=doc&amp;base=EXPZ&amp;n=731991&amp;date=05.04.2021&amp;dst=115345&amp;fld=134" TargetMode="External"/><Relationship Id="rId1678" Type="http://schemas.openxmlformats.org/officeDocument/2006/relationships/hyperlink" Target="https://docs7.online-sps.ru/cgi/online.cgi?req=doc&amp;base=EXPZ&amp;n=731991&amp;date=05.04.2021&amp;dst=106101&amp;fld=134" TargetMode="External"/><Relationship Id="rId2729" Type="http://schemas.openxmlformats.org/officeDocument/2006/relationships/hyperlink" Target="https://docs7.online-sps.ru/cgi/online.cgi?req=doc&amp;base=EXPZ&amp;n=731991&amp;date=05.04.2021&amp;dst=137046&amp;fld=134" TargetMode="External"/><Relationship Id="rId6600" Type="http://schemas.openxmlformats.org/officeDocument/2006/relationships/hyperlink" Target="https://docs7.online-sps.ru/cgi/online.cgi?req=doc&amp;base=EXPZ&amp;n=731991&amp;date=05.04.2021&amp;dst=134809&amp;fld=134" TargetMode="External"/><Relationship Id="rId14092" Type="http://schemas.openxmlformats.org/officeDocument/2006/relationships/hyperlink" Target="https://docs7.online-sps.ru/cgi/online.cgi?req=doc&amp;base=EXPZ&amp;n=731991&amp;date=05.04.2021&amp;dst=141502&amp;fld=134" TargetMode="External"/><Relationship Id="rId15143" Type="http://schemas.openxmlformats.org/officeDocument/2006/relationships/hyperlink" Target="https://docs7.online-sps.ru/cgi/online.cgi?req=doc&amp;base=EXPZ&amp;n=731991&amp;date=05.04.2021&amp;dst=150537&amp;fld=134" TargetMode="External"/><Relationship Id="rId20937" Type="http://schemas.openxmlformats.org/officeDocument/2006/relationships/hyperlink" Target="https://docs7.online-sps.ru/cgi/online.cgi?req=doc&amp;base=EXPZ&amp;n=731991&amp;date=05.04.2021&amp;dst=155387&amp;fld=134" TargetMode="External"/><Relationship Id="rId23410" Type="http://schemas.openxmlformats.org/officeDocument/2006/relationships/hyperlink" Target="https://docs7.online-sps.ru/cgi/online.cgi?req=doc&amp;base=EXPZ&amp;n=731991&amp;date=05.04.2021&amp;dst=143047&amp;fld=134" TargetMode="External"/><Relationship Id="rId33368" Type="http://schemas.openxmlformats.org/officeDocument/2006/relationships/hyperlink" Target="https://docs7.online-sps.ru/cgi/online.cgi?req=doc&amp;base=EXPZ&amp;n=731991&amp;date=05.04.2021&amp;dst=152394&amp;fld=134" TargetMode="External"/><Relationship Id="rId34419" Type="http://schemas.openxmlformats.org/officeDocument/2006/relationships/hyperlink" Target="https://docs7.online-sps.ru/cgi/online.cgi?req=doc&amp;base=EXPZ&amp;n=731991&amp;date=05.04.2021&amp;dst=150586&amp;fld=134" TargetMode="External"/><Relationship Id="rId4151" Type="http://schemas.openxmlformats.org/officeDocument/2006/relationships/hyperlink" Target="https://docs7.online-sps.ru/cgi/online.cgi?req=doc&amp;base=EXPZ&amp;n=731991&amp;date=05.04.2021&amp;dst=146082&amp;fld=134" TargetMode="External"/><Relationship Id="rId5202" Type="http://schemas.openxmlformats.org/officeDocument/2006/relationships/hyperlink" Target="https://docs7.online-sps.ru/cgi/online.cgi?req=doc&amp;base=EXPZ&amp;n=731991&amp;date=05.04.2021&amp;dst=144123&amp;fld=134" TargetMode="External"/><Relationship Id="rId19764" Type="http://schemas.openxmlformats.org/officeDocument/2006/relationships/hyperlink" Target="https://docs7.online-sps.ru/cgi/online.cgi?req=doc&amp;base=EXPZ&amp;n=731991&amp;date=05.04.2021&amp;dst=151838&amp;fld=134" TargetMode="External"/><Relationship Id="rId22012" Type="http://schemas.openxmlformats.org/officeDocument/2006/relationships/hyperlink" Target="https://docs7.online-sps.ru/cgi/online.cgi?req=doc&amp;base=EXPZ&amp;n=731991&amp;date=05.04.2021&amp;dst=139397&amp;fld=134" TargetMode="External"/><Relationship Id="rId26980" Type="http://schemas.openxmlformats.org/officeDocument/2006/relationships/hyperlink" Target="https://docs7.online-sps.ru/cgi/online.cgi?req=doc&amp;base=EXPZ&amp;n=731991&amp;date=05.04.2021&amp;dst=135714&amp;fld=134" TargetMode="External"/><Relationship Id="rId7374" Type="http://schemas.openxmlformats.org/officeDocument/2006/relationships/hyperlink" Target="https://docs7.online-sps.ru/cgi/online.cgi?req=doc&amp;base=EXPZ&amp;n=731991&amp;date=05.04.2021&amp;dst=149421&amp;fld=134" TargetMode="External"/><Relationship Id="rId8425" Type="http://schemas.openxmlformats.org/officeDocument/2006/relationships/hyperlink" Target="https://docs7.online-sps.ru/cgi/online.cgi?req=doc&amp;base=LAW&amp;n=371416&amp;date=05.04.2021&amp;dst=110051&amp;fld=134" TargetMode="External"/><Relationship Id="rId8772" Type="http://schemas.openxmlformats.org/officeDocument/2006/relationships/hyperlink" Target="https://docs7.online-sps.ru/cgi/online.cgi?req=doc&amp;base=EXPZ&amp;n=731991&amp;date=05.04.2021&amp;dst=139927&amp;fld=134" TargetMode="External"/><Relationship Id="rId9823" Type="http://schemas.openxmlformats.org/officeDocument/2006/relationships/hyperlink" Target="https://docs7.online-sps.ru/cgi/online.cgi?req=doc&amp;base=LAW&amp;n=371416&amp;date=05.04.2021&amp;dst=111271&amp;fld=134" TargetMode="External"/><Relationship Id="rId11753" Type="http://schemas.openxmlformats.org/officeDocument/2006/relationships/hyperlink" Target="https://docs7.online-sps.ru/cgi/online.cgi?req=doc&amp;base=LAW&amp;n=371416&amp;date=05.04.2021&amp;dst=102862&amp;fld=134" TargetMode="External"/><Relationship Id="rId12804" Type="http://schemas.openxmlformats.org/officeDocument/2006/relationships/hyperlink" Target="https://docs7.online-sps.ru/cgi/online.cgi?req=doc&amp;base=LAW&amp;n=371416&amp;date=05.04.2021&amp;dst=111831&amp;fld=134" TargetMode="External"/><Relationship Id="rId18366" Type="http://schemas.openxmlformats.org/officeDocument/2006/relationships/hyperlink" Target="https://docs7.online-sps.ru/cgi/online.cgi?req=doc&amp;base=EXPZ&amp;n=731991&amp;date=05.04.2021&amp;dst=143548&amp;fld=134" TargetMode="External"/><Relationship Id="rId19417" Type="http://schemas.openxmlformats.org/officeDocument/2006/relationships/hyperlink" Target="https://docs7.online-sps.ru/cgi/online.cgi?req=doc&amp;base=LAW&amp;n=371416&amp;date=05.04.2021&amp;dst=109967&amp;fld=134" TargetMode="External"/><Relationship Id="rId24184" Type="http://schemas.openxmlformats.org/officeDocument/2006/relationships/hyperlink" Target="https://docs7.online-sps.ru/cgi/online.cgi?req=doc&amp;base=EXPZ&amp;n=731991&amp;date=05.04.2021&amp;dst=144050&amp;fld=134" TargetMode="External"/><Relationship Id="rId25582" Type="http://schemas.openxmlformats.org/officeDocument/2006/relationships/hyperlink" Target="https://docs7.online-sps.ru/cgi/online.cgi?req=doc&amp;base=EXPZ&amp;n=731991&amp;date=05.04.2021&amp;dst=138059&amp;fld=134" TargetMode="External"/><Relationship Id="rId26633" Type="http://schemas.openxmlformats.org/officeDocument/2006/relationships/hyperlink" Target="https://docs7.online-sps.ru/cgi/online.cgi?req=doc&amp;base=EXPZ&amp;n=731991&amp;date=05.04.2021&amp;dst=134979&amp;fld=134" TargetMode="External"/><Relationship Id="rId34900" Type="http://schemas.openxmlformats.org/officeDocument/2006/relationships/hyperlink" Target="https://docs7.online-sps.ru/cgi/online.cgi?req=doc&amp;base=EXPZ&amp;n=731991&amp;date=05.04.2021&amp;dst=151380&amp;fld=134" TargetMode="External"/><Relationship Id="rId37" Type="http://schemas.openxmlformats.org/officeDocument/2006/relationships/hyperlink" Target="https://docs7.online-sps.ru/cgi/online.cgi?req=doc&amp;base=LAW&amp;n=319209&amp;date=05.04.2021&amp;dst=100228&amp;fld=134" TargetMode="External"/><Relationship Id="rId1812" Type="http://schemas.openxmlformats.org/officeDocument/2006/relationships/hyperlink" Target="https://docs7.online-sps.ru/cgi/online.cgi?req=doc&amp;base=EXPZ&amp;n=731991&amp;date=05.04.2021&amp;dst=139905&amp;fld=134" TargetMode="External"/><Relationship Id="rId7027" Type="http://schemas.openxmlformats.org/officeDocument/2006/relationships/hyperlink" Target="https://docs7.online-sps.ru/cgi/online.cgi?req=doc&amp;base=EXPZ&amp;n=731991&amp;date=05.04.2021&amp;dst=135375&amp;fld=134" TargetMode="External"/><Relationship Id="rId10355" Type="http://schemas.openxmlformats.org/officeDocument/2006/relationships/hyperlink" Target="https://docs7.online-sps.ru/cgi/online.cgi?req=doc&amp;base=EXPZ&amp;n=731991&amp;date=05.04.2021&amp;dst=147506&amp;fld=134" TargetMode="External"/><Relationship Id="rId11406" Type="http://schemas.openxmlformats.org/officeDocument/2006/relationships/hyperlink" Target="https://docs7.online-sps.ru/cgi/online.cgi?req=doc&amp;base=EXPZ&amp;n=731991&amp;date=05.04.2021&amp;dst=136506&amp;fld=134" TargetMode="External"/><Relationship Id="rId14976" Type="http://schemas.openxmlformats.org/officeDocument/2006/relationships/hyperlink" Target="https://docs7.online-sps.ru/cgi/online.cgi?req=doc&amp;base=EXPZ&amp;n=731991&amp;date=05.04.2021&amp;dst=109488&amp;fld=134" TargetMode="External"/><Relationship Id="rId18019" Type="http://schemas.openxmlformats.org/officeDocument/2006/relationships/hyperlink" Target="https://docs7.online-sps.ru/cgi/online.cgi?req=doc&amp;base=EXPZ&amp;n=731991&amp;date=05.04.2021&amp;dst=148542&amp;fld=134" TargetMode="External"/><Relationship Id="rId25235" Type="http://schemas.openxmlformats.org/officeDocument/2006/relationships/hyperlink" Target="https://docs7.online-sps.ru/cgi/online.cgi?req=doc&amp;base=EXPZ&amp;n=731991&amp;date=05.04.2021&amp;dst=136571&amp;fld=134" TargetMode="External"/><Relationship Id="rId29856" Type="http://schemas.openxmlformats.org/officeDocument/2006/relationships/hyperlink" Target="https://docs7.online-sps.ru/cgi/online.cgi?req=doc&amp;base=EXPZ&amp;n=731991&amp;date=05.04.2021&amp;dst=136084&amp;fld=134" TargetMode="External"/><Relationship Id="rId31053" Type="http://schemas.openxmlformats.org/officeDocument/2006/relationships/hyperlink" Target="https://docs7.online-sps.ru/cgi/online.cgi?req=doc&amp;base=EXPZ&amp;n=731991&amp;date=05.04.2021&amp;dst=142094&amp;fld=134" TargetMode="External"/><Relationship Id="rId32451" Type="http://schemas.openxmlformats.org/officeDocument/2006/relationships/hyperlink" Target="https://docs7.online-sps.ru/cgi/online.cgi?req=doc&amp;base=EXPZ&amp;n=731991&amp;date=05.04.2021&amp;dst=150538&amp;fld=134" TargetMode="External"/><Relationship Id="rId33502" Type="http://schemas.openxmlformats.org/officeDocument/2006/relationships/hyperlink" Target="https://docs7.online-sps.ru/cgi/online.cgi?req=doc&amp;base=EXPZ&amp;n=731991&amp;date=05.04.2021&amp;dst=152745&amp;fld=134" TargetMode="External"/><Relationship Id="rId3984" Type="http://schemas.openxmlformats.org/officeDocument/2006/relationships/hyperlink" Target="https://docs7.online-sps.ru/cgi/online.cgi?req=doc&amp;base=EXPZ&amp;n=731991&amp;date=05.04.2021&amp;dst=147074&amp;fld=134" TargetMode="External"/><Relationship Id="rId9199" Type="http://schemas.openxmlformats.org/officeDocument/2006/relationships/hyperlink" Target="https://docs7.online-sps.ru/cgi/online.cgi?req=doc&amp;base=EXPZ&amp;n=731991&amp;date=05.04.2021&amp;dst=139804&amp;fld=134" TargetMode="External"/><Relationship Id="rId10008" Type="http://schemas.openxmlformats.org/officeDocument/2006/relationships/hyperlink" Target="https://docs7.online-sps.ru/cgi/online.cgi?req=doc&amp;base=EXPZ&amp;n=731991&amp;date=05.04.2021&amp;dst=147733&amp;fld=134" TargetMode="External"/><Relationship Id="rId13578" Type="http://schemas.openxmlformats.org/officeDocument/2006/relationships/hyperlink" Target="https://docs7.online-sps.ru/cgi/online.cgi?req=doc&amp;base=EXPZ&amp;n=731991&amp;date=05.04.2021&amp;dst=142284&amp;fld=134" TargetMode="External"/><Relationship Id="rId14629" Type="http://schemas.openxmlformats.org/officeDocument/2006/relationships/hyperlink" Target="https://docs7.online-sps.ru/cgi/online.cgi?req=doc&amp;base=EXPZ&amp;n=731991&amp;date=05.04.2021&amp;dst=142577&amp;fld=134" TargetMode="External"/><Relationship Id="rId18500" Type="http://schemas.openxmlformats.org/officeDocument/2006/relationships/hyperlink" Target="https://docs7.online-sps.ru/cgi/online.cgi?req=doc&amp;base=LAW&amp;n=371416&amp;date=05.04.2021&amp;dst=107735&amp;fld=134" TargetMode="External"/><Relationship Id="rId20794" Type="http://schemas.openxmlformats.org/officeDocument/2006/relationships/hyperlink" Target="https://docs7.online-sps.ru/cgi/online.cgi?req=doc&amp;base=EXPZ&amp;n=731991&amp;date=05.04.2021&amp;dst=149673&amp;fld=134" TargetMode="External"/><Relationship Id="rId21845" Type="http://schemas.openxmlformats.org/officeDocument/2006/relationships/hyperlink" Target="https://docs7.online-sps.ru/cgi/online.cgi?req=doc&amp;base=EXPZ&amp;n=731991&amp;date=05.04.2021&amp;dst=104984&amp;fld=134" TargetMode="External"/><Relationship Id="rId28458" Type="http://schemas.openxmlformats.org/officeDocument/2006/relationships/hyperlink" Target="https://docs7.online-sps.ru/cgi/online.cgi?req=doc&amp;base=EXPZ&amp;n=731991&amp;date=05.04.2021&amp;dst=140063&amp;fld=134" TargetMode="External"/><Relationship Id="rId29509" Type="http://schemas.openxmlformats.org/officeDocument/2006/relationships/hyperlink" Target="https://docs7.online-sps.ru/cgi/online.cgi?req=doc&amp;base=EXPZ&amp;n=731991&amp;date=05.04.2021&amp;dst=147938&amp;fld=134" TargetMode="External"/><Relationship Id="rId32104" Type="http://schemas.openxmlformats.org/officeDocument/2006/relationships/hyperlink" Target="https://docs7.online-sps.ru/cgi/online.cgi?req=doc&amp;base=EXPZ&amp;n=731991&amp;date=05.04.2021&amp;dst=142937&amp;fld=134" TargetMode="External"/><Relationship Id="rId35674" Type="http://schemas.openxmlformats.org/officeDocument/2006/relationships/hyperlink" Target="https://docs7.online-sps.ru/cgi/online.cgi?req=doc&amp;base=EXPZ&amp;n=731991&amp;date=05.04.2021&amp;dst=142520&amp;fld=134" TargetMode="External"/><Relationship Id="rId36725" Type="http://schemas.openxmlformats.org/officeDocument/2006/relationships/hyperlink" Target="https://docs7.online-sps.ru/cgi/online.cgi?req=doc&amp;base=EXPZ&amp;n=731991&amp;date=05.04.2021&amp;dst=155755&amp;fld=134" TargetMode="External"/><Relationship Id="rId2586" Type="http://schemas.openxmlformats.org/officeDocument/2006/relationships/hyperlink" Target="https://docs7.online-sps.ru/cgi/online.cgi?req=doc&amp;base=EXPZ&amp;n=731991&amp;date=05.04.2021&amp;dst=137798&amp;fld=134" TargetMode="External"/><Relationship Id="rId3637" Type="http://schemas.openxmlformats.org/officeDocument/2006/relationships/hyperlink" Target="https://docs7.online-sps.ru/cgi/online.cgi?req=doc&amp;base=EXPZ&amp;n=731991&amp;date=05.04.2021&amp;dst=146397&amp;fld=134" TargetMode="External"/><Relationship Id="rId16051" Type="http://schemas.openxmlformats.org/officeDocument/2006/relationships/hyperlink" Target="https://docs7.online-sps.ru/cgi/online.cgi?req=doc&amp;base=EXPZ&amp;n=731991&amp;date=05.04.2021&amp;dst=152166&amp;fld=134" TargetMode="External"/><Relationship Id="rId17102" Type="http://schemas.openxmlformats.org/officeDocument/2006/relationships/hyperlink" Target="https://docs7.online-sps.ru/cgi/online.cgi?req=doc&amp;base=EXPZ&amp;n=731991&amp;date=05.04.2021&amp;dst=118480&amp;fld=134" TargetMode="External"/><Relationship Id="rId20447" Type="http://schemas.openxmlformats.org/officeDocument/2006/relationships/hyperlink" Target="https://docs7.online-sps.ru/cgi/online.cgi?req=doc&amp;base=EXPZ&amp;n=731991&amp;date=05.04.2021&amp;dst=138534&amp;fld=134" TargetMode="External"/><Relationship Id="rId34276" Type="http://schemas.openxmlformats.org/officeDocument/2006/relationships/hyperlink" Target="https://docs7.online-sps.ru/cgi/online.cgi?req=doc&amp;base=EXPZ&amp;n=731991&amp;date=05.04.2021&amp;dst=150246&amp;fld=134" TargetMode="External"/><Relationship Id="rId35327" Type="http://schemas.openxmlformats.org/officeDocument/2006/relationships/hyperlink" Target="https://docs7.online-sps.ru/cgi/online.cgi?req=doc&amp;base=LAW&amp;n=371416&amp;date=05.04.2021&amp;dst=111011&amp;fld=134" TargetMode="External"/><Relationship Id="rId558" Type="http://schemas.openxmlformats.org/officeDocument/2006/relationships/hyperlink" Target="https://docs7.online-sps.ru/cgi/online.cgi?req=doc&amp;base=EXPZ&amp;n=731991&amp;date=05.04.2021&amp;dst=136645&amp;fld=134" TargetMode="External"/><Relationship Id="rId1188" Type="http://schemas.openxmlformats.org/officeDocument/2006/relationships/hyperlink" Target="https://docs7.online-sps.ru/cgi/online.cgi?req=doc&amp;base=EXPZ&amp;n=731991&amp;date=05.04.2021&amp;dst=117993&amp;fld=134" TargetMode="External"/><Relationship Id="rId2239" Type="http://schemas.openxmlformats.org/officeDocument/2006/relationships/hyperlink" Target="https://docs7.online-sps.ru/cgi/online.cgi?req=doc&amp;base=EXPZ&amp;n=731991&amp;date=05.04.2021&amp;dst=101756&amp;fld=134" TargetMode="External"/><Relationship Id="rId6110" Type="http://schemas.openxmlformats.org/officeDocument/2006/relationships/hyperlink" Target="https://docs7.online-sps.ru/cgi/online.cgi?req=doc&amp;base=LAW&amp;n=371416&amp;date=05.04.2021&amp;dst=112137&amp;fld=134" TargetMode="External"/><Relationship Id="rId9680" Type="http://schemas.openxmlformats.org/officeDocument/2006/relationships/hyperlink" Target="https://docs7.online-sps.ru/cgi/online.cgi?req=doc&amp;base=EXPZ&amp;n=731991&amp;date=05.04.2021&amp;dst=150142&amp;fld=134" TargetMode="External"/><Relationship Id="rId19274" Type="http://schemas.openxmlformats.org/officeDocument/2006/relationships/hyperlink" Target="https://docs7.online-sps.ru/cgi/online.cgi?req=doc&amp;base=LAW&amp;n=371416&amp;date=05.04.2021&amp;dst=109757&amp;fld=134" TargetMode="External"/><Relationship Id="rId26490" Type="http://schemas.openxmlformats.org/officeDocument/2006/relationships/hyperlink" Target="https://docs7.online-sps.ru/cgi/online.cgi?req=doc&amp;base=EXPZ&amp;n=731991&amp;date=05.04.2021&amp;dst=135954&amp;fld=134" TargetMode="External"/><Relationship Id="rId27541" Type="http://schemas.openxmlformats.org/officeDocument/2006/relationships/hyperlink" Target="https://docs7.online-sps.ru/cgi/online.cgi?req=doc&amp;base=EXPZ&amp;n=731991&amp;date=05.04.2021&amp;dst=141420&amp;fld=134" TargetMode="External"/><Relationship Id="rId30886" Type="http://schemas.openxmlformats.org/officeDocument/2006/relationships/hyperlink" Target="https://docs7.online-sps.ru/cgi/online.cgi?req=doc&amp;base=EXPZ&amp;n=731991&amp;date=05.04.2021&amp;dst=136978&amp;fld=134" TargetMode="External"/><Relationship Id="rId31937" Type="http://schemas.openxmlformats.org/officeDocument/2006/relationships/hyperlink" Target="https://docs7.online-sps.ru/cgi/online.cgi?req=doc&amp;base=EXPZ&amp;n=731991&amp;date=05.04.2021&amp;dst=136992&amp;fld=134" TargetMode="External"/><Relationship Id="rId37499" Type="http://schemas.openxmlformats.org/officeDocument/2006/relationships/hyperlink" Target="https://docs7.online-sps.ru/cgi/online.cgi?req=doc&amp;base=EXPZ&amp;n=731991&amp;date=05.04.2021&amp;dst=139224&amp;fld=134" TargetMode="External"/><Relationship Id="rId8282" Type="http://schemas.openxmlformats.org/officeDocument/2006/relationships/hyperlink" Target="https://docs7.online-sps.ru/cgi/online.cgi?req=doc&amp;base=EXPZ&amp;n=731991&amp;date=05.04.2021&amp;dst=107450&amp;fld=134" TargetMode="External"/><Relationship Id="rId9333" Type="http://schemas.openxmlformats.org/officeDocument/2006/relationships/hyperlink" Target="https://docs7.online-sps.ru/cgi/online.cgi?req=doc&amp;base=EXPZ&amp;n=731991&amp;date=05.04.2021&amp;dst=139756&amp;fld=134" TargetMode="External"/><Relationship Id="rId11263" Type="http://schemas.openxmlformats.org/officeDocument/2006/relationships/hyperlink" Target="https://docs7.online-sps.ru/cgi/online.cgi?req=doc&amp;base=EXPZ&amp;n=731991&amp;date=05.04.2021&amp;dst=102209&amp;fld=134" TargetMode="External"/><Relationship Id="rId12661" Type="http://schemas.openxmlformats.org/officeDocument/2006/relationships/hyperlink" Target="https://docs7.online-sps.ru/cgi/online.cgi?req=doc&amp;base=LAW&amp;n=371416&amp;date=05.04.2021&amp;dst=114935&amp;fld=134" TargetMode="External"/><Relationship Id="rId13712" Type="http://schemas.openxmlformats.org/officeDocument/2006/relationships/hyperlink" Target="https://docs7.online-sps.ru/cgi/online.cgi?req=doc&amp;base=EXPZ&amp;n=731991&amp;date=05.04.2021&amp;dst=148284&amp;fld=134" TargetMode="External"/><Relationship Id="rId25092" Type="http://schemas.openxmlformats.org/officeDocument/2006/relationships/hyperlink" Target="https://docs7.online-sps.ru/cgi/online.cgi?req=doc&amp;base=EXPZ&amp;n=731991&amp;date=05.04.2021&amp;dst=136349&amp;fld=134" TargetMode="External"/><Relationship Id="rId26143" Type="http://schemas.openxmlformats.org/officeDocument/2006/relationships/hyperlink" Target="https://docs7.online-sps.ru/cgi/online.cgi?req=doc&amp;base=EXPZ&amp;n=731991&amp;date=05.04.2021&amp;dst=135350&amp;fld=134" TargetMode="External"/><Relationship Id="rId30539" Type="http://schemas.openxmlformats.org/officeDocument/2006/relationships/hyperlink" Target="https://docs7.online-sps.ru/cgi/online.cgi?req=doc&amp;base=LAW&amp;n=371416&amp;date=05.04.2021&amp;dst=102774&amp;fld=134" TargetMode="External"/><Relationship Id="rId34410" Type="http://schemas.openxmlformats.org/officeDocument/2006/relationships/hyperlink" Target="https://docs7.online-sps.ru/cgi/online.cgi?req=doc&amp;base=EXPZ&amp;n=731991&amp;date=05.04.2021&amp;dst=150529&amp;fld=134" TargetMode="External"/><Relationship Id="rId1322" Type="http://schemas.openxmlformats.org/officeDocument/2006/relationships/hyperlink" Target="https://docs7.online-sps.ru/cgi/online.cgi?req=doc&amp;base=EXPZ&amp;n=731991&amp;date=05.04.2021&amp;dst=137967&amp;fld=134" TargetMode="External"/><Relationship Id="rId2720" Type="http://schemas.openxmlformats.org/officeDocument/2006/relationships/hyperlink" Target="https://docs7.online-sps.ru/cgi/online.cgi?req=doc&amp;base=EXPZ&amp;n=731991&amp;date=05.04.2021&amp;dst=140899&amp;fld=134" TargetMode="External"/><Relationship Id="rId12314" Type="http://schemas.openxmlformats.org/officeDocument/2006/relationships/hyperlink" Target="https://docs7.online-sps.ru/cgi/online.cgi?req=doc&amp;base=EXPZ&amp;n=731991&amp;date=05.04.2021&amp;dst=142083&amp;fld=134" TargetMode="External"/><Relationship Id="rId15884" Type="http://schemas.openxmlformats.org/officeDocument/2006/relationships/hyperlink" Target="https://docs7.online-sps.ru/cgi/online.cgi?req=doc&amp;base=EXPZ&amp;n=731991&amp;date=05.04.2021&amp;dst=152524&amp;fld=134" TargetMode="External"/><Relationship Id="rId16935" Type="http://schemas.openxmlformats.org/officeDocument/2006/relationships/hyperlink" Target="https://docs7.online-sps.ru/cgi/online.cgi?req=doc&amp;base=EXPZ&amp;n=731991&amp;date=05.04.2021&amp;dst=151211&amp;fld=134" TargetMode="External"/><Relationship Id="rId33012" Type="http://schemas.openxmlformats.org/officeDocument/2006/relationships/hyperlink" Target="https://docs7.online-sps.ru/cgi/online.cgi?req=doc&amp;base=EXPZ&amp;n=731991&amp;date=05.04.2021&amp;dst=142531&amp;fld=134" TargetMode="External"/><Relationship Id="rId4892" Type="http://schemas.openxmlformats.org/officeDocument/2006/relationships/hyperlink" Target="https://docs7.online-sps.ru/cgi/online.cgi?req=doc&amp;base=EXPZ&amp;n=731991&amp;date=05.04.2021&amp;dst=135621&amp;fld=134" TargetMode="External"/><Relationship Id="rId5943" Type="http://schemas.openxmlformats.org/officeDocument/2006/relationships/hyperlink" Target="https://docs7.online-sps.ru/cgi/online.cgi?req=doc&amp;base=LAW&amp;n=371416&amp;date=05.04.2021&amp;dst=112207&amp;fld=134" TargetMode="External"/><Relationship Id="rId14486" Type="http://schemas.openxmlformats.org/officeDocument/2006/relationships/hyperlink" Target="https://docs7.online-sps.ru/cgi/online.cgi?req=doc&amp;base=LAW&amp;n=371416&amp;date=05.04.2021&amp;dst=109101&amp;fld=134" TargetMode="External"/><Relationship Id="rId15537" Type="http://schemas.openxmlformats.org/officeDocument/2006/relationships/hyperlink" Target="https://docs7.online-sps.ru/cgi/online.cgi?req=doc&amp;base=EXPZ&amp;n=731991&amp;date=05.04.2021&amp;dst=152942&amp;fld=134" TargetMode="External"/><Relationship Id="rId22753" Type="http://schemas.openxmlformats.org/officeDocument/2006/relationships/hyperlink" Target="https://docs7.online-sps.ru/cgi/online.cgi?req=doc&amp;base=EXPZ&amp;n=731991&amp;date=05.04.2021&amp;dst=147043&amp;fld=134" TargetMode="External"/><Relationship Id="rId23804" Type="http://schemas.openxmlformats.org/officeDocument/2006/relationships/hyperlink" Target="https://docs7.online-sps.ru/cgi/online.cgi?req=doc&amp;base=EXPZ&amp;n=731991&amp;date=05.04.2021&amp;dst=137545&amp;fld=134" TargetMode="External"/><Relationship Id="rId29019" Type="http://schemas.openxmlformats.org/officeDocument/2006/relationships/hyperlink" Target="https://docs7.online-sps.ru/cgi/online.cgi?req=doc&amp;base=EXPZ&amp;n=731991&amp;date=05.04.2021&amp;dst=150241&amp;fld=134" TargetMode="External"/><Relationship Id="rId29366" Type="http://schemas.openxmlformats.org/officeDocument/2006/relationships/hyperlink" Target="https://docs7.online-sps.ru/cgi/online.cgi?req=doc&amp;base=EXPZ&amp;n=731991&amp;date=05.04.2021&amp;dst=147701&amp;fld=134" TargetMode="External"/><Relationship Id="rId35184" Type="http://schemas.openxmlformats.org/officeDocument/2006/relationships/hyperlink" Target="https://docs7.online-sps.ru/cgi/online.cgi?req=doc&amp;base=EXPZ&amp;n=731991&amp;date=05.04.2021&amp;dst=146210&amp;fld=134" TargetMode="External"/><Relationship Id="rId36235" Type="http://schemas.openxmlformats.org/officeDocument/2006/relationships/hyperlink" Target="https://docs7.online-sps.ru/cgi/online.cgi?req=doc&amp;base=EXPZ&amp;n=731991&amp;date=05.04.2021&amp;dst=138520&amp;fld=134" TargetMode="External"/><Relationship Id="rId36582" Type="http://schemas.openxmlformats.org/officeDocument/2006/relationships/hyperlink" Target="https://docs7.online-sps.ru/cgi/online.cgi?req=doc&amp;base=EXPZ&amp;n=731991&amp;date=05.04.2021&amp;dst=155474&amp;fld=134" TargetMode="External"/><Relationship Id="rId37633" Type="http://schemas.openxmlformats.org/officeDocument/2006/relationships/hyperlink" Target="https://docs7.online-sps.ru/cgi/online.cgi?req=doc&amp;base=EXPZ&amp;n=731991&amp;date=05.04.2021&amp;dst=149363&amp;fld=134" TargetMode="External"/><Relationship Id="rId2096" Type="http://schemas.openxmlformats.org/officeDocument/2006/relationships/hyperlink" Target="https://docs7.online-sps.ru/cgi/online.cgi?req=doc&amp;base=EXPZ&amp;n=731991&amp;date=05.04.2021&amp;dst=101806&amp;fld=134" TargetMode="External"/><Relationship Id="rId3494" Type="http://schemas.openxmlformats.org/officeDocument/2006/relationships/hyperlink" Target="https://docs7.online-sps.ru/cgi/online.cgi?req=doc&amp;base=EXPZ&amp;n=731991&amp;date=05.04.2021&amp;dst=146675&amp;fld=134" TargetMode="External"/><Relationship Id="rId4545" Type="http://schemas.openxmlformats.org/officeDocument/2006/relationships/hyperlink" Target="https://docs7.online-sps.ru/cgi/online.cgi?req=doc&amp;base=EXPZ&amp;n=731991&amp;date=05.04.2021&amp;dst=109182&amp;fld=134" TargetMode="External"/><Relationship Id="rId13088" Type="http://schemas.openxmlformats.org/officeDocument/2006/relationships/hyperlink" Target="https://docs7.online-sps.ru/cgi/online.cgi?req=doc&amp;base=EXPZ&amp;n=731991&amp;date=05.04.2021&amp;dst=140530&amp;fld=134" TargetMode="External"/><Relationship Id="rId14139" Type="http://schemas.openxmlformats.org/officeDocument/2006/relationships/hyperlink" Target="https://docs7.online-sps.ru/cgi/online.cgi?req=doc&amp;base=EXPZ&amp;n=731991&amp;date=05.04.2021&amp;dst=115188&amp;fld=134" TargetMode="External"/><Relationship Id="rId18010" Type="http://schemas.openxmlformats.org/officeDocument/2006/relationships/hyperlink" Target="https://docs7.online-sps.ru/cgi/online.cgi?req=doc&amp;base=EXPZ&amp;n=731991&amp;date=05.04.2021&amp;dst=148515&amp;fld=134" TargetMode="External"/><Relationship Id="rId21355" Type="http://schemas.openxmlformats.org/officeDocument/2006/relationships/hyperlink" Target="https://docs7.online-sps.ru/cgi/online.cgi?req=doc&amp;base=EXPZ&amp;n=731991&amp;date=05.04.2021&amp;dst=156223&amp;fld=134" TargetMode="External"/><Relationship Id="rId22406" Type="http://schemas.openxmlformats.org/officeDocument/2006/relationships/hyperlink" Target="https://docs7.online-sps.ru/cgi/online.cgi?req=doc&amp;base=EXPZ&amp;n=731991&amp;date=05.04.2021&amp;dst=141447&amp;fld=134" TargetMode="External"/><Relationship Id="rId25976" Type="http://schemas.openxmlformats.org/officeDocument/2006/relationships/hyperlink" Target="https://docs7.online-sps.ru/cgi/online.cgi?req=doc&amp;base=EXPZ&amp;n=731991&amp;date=05.04.2021&amp;dst=134948&amp;fld=134" TargetMode="External"/><Relationship Id="rId3147" Type="http://schemas.openxmlformats.org/officeDocument/2006/relationships/hyperlink" Target="https://docs7.online-sps.ru/cgi/online.cgi?req=doc&amp;base=EXPZ&amp;n=731991&amp;date=05.04.2021&amp;dst=102095&amp;fld=134" TargetMode="External"/><Relationship Id="rId7768" Type="http://schemas.openxmlformats.org/officeDocument/2006/relationships/hyperlink" Target="https://docs7.online-sps.ru/cgi/online.cgi?req=doc&amp;base=EXPZ&amp;n=731991&amp;date=05.04.2021&amp;dst=135769&amp;fld=134" TargetMode="External"/><Relationship Id="rId8819" Type="http://schemas.openxmlformats.org/officeDocument/2006/relationships/hyperlink" Target="https://docs7.online-sps.ru/cgi/online.cgi?req=doc&amp;base=EXPZ&amp;n=731991&amp;date=05.04.2021&amp;dst=150093&amp;fld=134" TargetMode="External"/><Relationship Id="rId10749" Type="http://schemas.openxmlformats.org/officeDocument/2006/relationships/hyperlink" Target="https://docs7.online-sps.ru/cgi/online.cgi?req=doc&amp;base=EXPZ&amp;n=731991&amp;date=05.04.2021&amp;dst=136941&amp;fld=134" TargetMode="External"/><Relationship Id="rId14620" Type="http://schemas.openxmlformats.org/officeDocument/2006/relationships/hyperlink" Target="https://docs7.online-sps.ru/cgi/online.cgi?req=doc&amp;base=EXPZ&amp;n=731991&amp;date=05.04.2021&amp;dst=142559&amp;fld=134" TargetMode="External"/><Relationship Id="rId21008" Type="http://schemas.openxmlformats.org/officeDocument/2006/relationships/hyperlink" Target="https://docs7.online-sps.ru/cgi/online.cgi?req=doc&amp;base=EXPZ&amp;n=731991&amp;date=05.04.2021&amp;dst=155535&amp;fld=134" TargetMode="External"/><Relationship Id="rId24578" Type="http://schemas.openxmlformats.org/officeDocument/2006/relationships/hyperlink" Target="https://docs7.online-sps.ru/cgi/online.cgi?req=doc&amp;base=EXPZ&amp;n=731991&amp;date=05.04.2021&amp;dst=141366&amp;fld=134" TargetMode="External"/><Relationship Id="rId25629" Type="http://schemas.openxmlformats.org/officeDocument/2006/relationships/hyperlink" Target="https://docs7.online-sps.ru/cgi/online.cgi?req=doc&amp;base=EXPZ&amp;n=731991&amp;date=05.04.2021&amp;dst=138158&amp;fld=134" TargetMode="External"/><Relationship Id="rId29500" Type="http://schemas.openxmlformats.org/officeDocument/2006/relationships/hyperlink" Target="https://docs7.online-sps.ru/cgi/online.cgi?req=doc&amp;base=EXPZ&amp;n=731991&amp;date=05.04.2021&amp;dst=147922&amp;fld=134" TargetMode="External"/><Relationship Id="rId31794" Type="http://schemas.openxmlformats.org/officeDocument/2006/relationships/hyperlink" Target="https://docs7.online-sps.ru/cgi/online.cgi?req=doc&amp;base=EXPZ&amp;n=731991&amp;date=05.04.2021&amp;dst=144221&amp;fld=134" TargetMode="External"/><Relationship Id="rId32845" Type="http://schemas.openxmlformats.org/officeDocument/2006/relationships/hyperlink" Target="https://docs7.online-sps.ru/cgi/online.cgi?req=doc&amp;base=EXPZ&amp;n=731991&amp;date=05.04.2021&amp;dst=144364&amp;fld=134" TargetMode="External"/><Relationship Id="rId9190" Type="http://schemas.openxmlformats.org/officeDocument/2006/relationships/hyperlink" Target="https://docs7.online-sps.ru/cgi/online.cgi?req=doc&amp;base=EXPZ&amp;n=731991&amp;date=05.04.2021&amp;dst=116562&amp;fld=134" TargetMode="External"/><Relationship Id="rId12171" Type="http://schemas.openxmlformats.org/officeDocument/2006/relationships/hyperlink" Target="https://docs7.online-sps.ru/cgi/online.cgi?req=doc&amp;base=EXPZ&amp;n=731991&amp;date=05.04.2021&amp;dst=140727&amp;fld=134" TargetMode="External"/><Relationship Id="rId13222" Type="http://schemas.openxmlformats.org/officeDocument/2006/relationships/hyperlink" Target="https://docs7.online-sps.ru/cgi/online.cgi?req=doc&amp;base=EXPZ&amp;n=731991&amp;date=05.04.2021&amp;dst=150118&amp;fld=134" TargetMode="External"/><Relationship Id="rId27051" Type="http://schemas.openxmlformats.org/officeDocument/2006/relationships/hyperlink" Target="https://docs7.online-sps.ru/cgi/online.cgi?req=doc&amp;base=EXPZ&amp;n=731991&amp;date=05.04.2021&amp;dst=135822&amp;fld=134" TargetMode="External"/><Relationship Id="rId28102" Type="http://schemas.openxmlformats.org/officeDocument/2006/relationships/hyperlink" Target="https://docs7.online-sps.ru/cgi/online.cgi?req=doc&amp;base=EXPZ&amp;n=731991&amp;date=05.04.2021&amp;dst=148193&amp;fld=134" TargetMode="External"/><Relationship Id="rId30396" Type="http://schemas.openxmlformats.org/officeDocument/2006/relationships/hyperlink" Target="https://docs7.online-sps.ru/cgi/online.cgi?req=doc&amp;base=EXPZ&amp;n=731991&amp;date=05.04.2021&amp;dst=102489&amp;fld=134" TargetMode="External"/><Relationship Id="rId31447" Type="http://schemas.openxmlformats.org/officeDocument/2006/relationships/hyperlink" Target="https://docs7.online-sps.ru/cgi/online.cgi?req=doc&amp;base=EXPZ&amp;n=731991&amp;date=05.04.2021&amp;dst=106540&amp;fld=134" TargetMode="External"/><Relationship Id="rId2230" Type="http://schemas.openxmlformats.org/officeDocument/2006/relationships/hyperlink" Target="https://docs7.online-sps.ru/cgi/online.cgi?req=doc&amp;base=EXPZ&amp;n=731991&amp;date=05.04.2021&amp;dst=136791&amp;fld=134" TargetMode="External"/><Relationship Id="rId15394" Type="http://schemas.openxmlformats.org/officeDocument/2006/relationships/hyperlink" Target="https://docs7.online-sps.ru/cgi/online.cgi?req=doc&amp;base=EXPZ&amp;n=731991&amp;date=05.04.2021&amp;dst=141130&amp;fld=134" TargetMode="External"/><Relationship Id="rId16792" Type="http://schemas.openxmlformats.org/officeDocument/2006/relationships/hyperlink" Target="https://docs7.online-sps.ru/cgi/online.cgi?req=doc&amp;base=EXPZ&amp;n=731991&amp;date=05.04.2021&amp;dst=150624&amp;fld=134" TargetMode="External"/><Relationship Id="rId17843" Type="http://schemas.openxmlformats.org/officeDocument/2006/relationships/hyperlink" Target="https://docs7.online-sps.ru/cgi/online.cgi?req=doc&amp;base=EXPZ&amp;n=731991&amp;date=05.04.2021&amp;dst=136944&amp;fld=134" TargetMode="External"/><Relationship Id="rId30049" Type="http://schemas.openxmlformats.org/officeDocument/2006/relationships/hyperlink" Target="https://docs7.online-sps.ru/cgi/online.cgi?req=doc&amp;base=EXPZ&amp;n=731991&amp;date=05.04.2021&amp;dst=136480&amp;fld=134" TargetMode="External"/><Relationship Id="rId37490" Type="http://schemas.openxmlformats.org/officeDocument/2006/relationships/hyperlink" Target="https://docs7.online-sps.ru/cgi/online.cgi?req=doc&amp;base=EXPZ&amp;n=731991&amp;date=05.04.2021&amp;dst=139210&amp;fld=134" TargetMode="External"/><Relationship Id="rId202" Type="http://schemas.openxmlformats.org/officeDocument/2006/relationships/hyperlink" Target="https://docs7.online-sps.ru/cgi/online.cgi?req=doc&amp;base=EXPZ&amp;n=731991&amp;date=05.04.2021&amp;dst=136665&amp;fld=134" TargetMode="External"/><Relationship Id="rId5453" Type="http://schemas.openxmlformats.org/officeDocument/2006/relationships/hyperlink" Target="https://docs7.online-sps.ru/cgi/online.cgi?req=doc&amp;base=EXPZ&amp;n=731991&amp;date=05.04.2021&amp;dst=136236&amp;fld=134" TargetMode="External"/><Relationship Id="rId6504" Type="http://schemas.openxmlformats.org/officeDocument/2006/relationships/hyperlink" Target="https://docs7.online-sps.ru/cgi/online.cgi?req=doc&amp;base=EXPZ&amp;n=731991&amp;date=05.04.2021&amp;dst=134751&amp;fld=134" TargetMode="External"/><Relationship Id="rId6851" Type="http://schemas.openxmlformats.org/officeDocument/2006/relationships/hyperlink" Target="https://docs7.online-sps.ru/cgi/online.cgi?req=doc&amp;base=EXPZ&amp;n=731991&amp;date=05.04.2021&amp;dst=134936&amp;fld=134" TargetMode="External"/><Relationship Id="rId7902" Type="http://schemas.openxmlformats.org/officeDocument/2006/relationships/hyperlink" Target="https://docs7.online-sps.ru/cgi/online.cgi?req=doc&amp;base=EXPZ&amp;n=731991&amp;date=05.04.2021&amp;dst=135971&amp;fld=134" TargetMode="External"/><Relationship Id="rId15047" Type="http://schemas.openxmlformats.org/officeDocument/2006/relationships/hyperlink" Target="https://docs7.online-sps.ru/cgi/online.cgi?req=doc&amp;base=EXPZ&amp;n=731991&amp;date=05.04.2021&amp;dst=143422&amp;fld=134" TargetMode="External"/><Relationship Id="rId16445" Type="http://schemas.openxmlformats.org/officeDocument/2006/relationships/hyperlink" Target="https://docs7.online-sps.ru/cgi/online.cgi?req=doc&amp;base=LAW&amp;n=371416&amp;date=05.04.2021&amp;dst=108597&amp;fld=134" TargetMode="External"/><Relationship Id="rId22263" Type="http://schemas.openxmlformats.org/officeDocument/2006/relationships/hyperlink" Target="https://docs7.online-sps.ru/cgi/online.cgi?req=doc&amp;base=LAW&amp;n=371416&amp;date=05.04.2021&amp;dst=120934&amp;fld=134" TargetMode="External"/><Relationship Id="rId23661" Type="http://schemas.openxmlformats.org/officeDocument/2006/relationships/hyperlink" Target="https://docs7.online-sps.ru/cgi/online.cgi?req=doc&amp;base=EXPZ&amp;n=731991&amp;date=05.04.2021&amp;dst=116264&amp;fld=134" TargetMode="External"/><Relationship Id="rId24712" Type="http://schemas.openxmlformats.org/officeDocument/2006/relationships/hyperlink" Target="https://docs7.online-sps.ru/cgi/online.cgi?req=doc&amp;base=EXPZ&amp;n=731991&amp;date=05.04.2021&amp;dst=107941&amp;fld=134" TargetMode="External"/><Relationship Id="rId36092" Type="http://schemas.openxmlformats.org/officeDocument/2006/relationships/hyperlink" Target="https://docs7.online-sps.ru/cgi/online.cgi?req=doc&amp;base=EXPZ&amp;n=731991&amp;date=05.04.2021&amp;dst=138271&amp;fld=134" TargetMode="External"/><Relationship Id="rId37143" Type="http://schemas.openxmlformats.org/officeDocument/2006/relationships/hyperlink" Target="https://docs7.online-sps.ru/cgi/online.cgi?req=doc&amp;base=EXPZ&amp;n=731991&amp;date=05.04.2021&amp;dst=135539&amp;fld=134" TargetMode="External"/><Relationship Id="rId4055" Type="http://schemas.openxmlformats.org/officeDocument/2006/relationships/hyperlink" Target="https://docs7.online-sps.ru/cgi/online.cgi?req=doc&amp;base=EXPZ&amp;n=731991&amp;date=05.04.2021&amp;dst=137361&amp;fld=134" TargetMode="External"/><Relationship Id="rId5106" Type="http://schemas.openxmlformats.org/officeDocument/2006/relationships/hyperlink" Target="https://docs7.online-sps.ru/cgi/online.cgi?req=doc&amp;base=EXPZ&amp;n=731991&amp;date=05.04.2021&amp;dst=143642&amp;fld=134" TargetMode="External"/><Relationship Id="rId19668" Type="http://schemas.openxmlformats.org/officeDocument/2006/relationships/hyperlink" Target="https://docs7.online-sps.ru/cgi/online.cgi?req=doc&amp;base=EXPZ&amp;n=731991&amp;date=05.04.2021&amp;dst=151723&amp;fld=134" TargetMode="External"/><Relationship Id="rId23314" Type="http://schemas.openxmlformats.org/officeDocument/2006/relationships/hyperlink" Target="https://docs7.online-sps.ru/cgi/online.cgi?req=doc&amp;base=EXPZ&amp;n=731991&amp;date=05.04.2021&amp;dst=109219&amp;fld=134" TargetMode="External"/><Relationship Id="rId26884" Type="http://schemas.openxmlformats.org/officeDocument/2006/relationships/hyperlink" Target="https://docs7.online-sps.ru/cgi/online.cgi?req=doc&amp;base=EXPZ&amp;n=731991&amp;date=05.04.2021&amp;dst=135583&amp;fld=134" TargetMode="External"/><Relationship Id="rId27935" Type="http://schemas.openxmlformats.org/officeDocument/2006/relationships/hyperlink" Target="https://docs7.online-sps.ru/cgi/online.cgi?req=doc&amp;base=EXPZ&amp;n=731991&amp;date=05.04.2021&amp;dst=141133&amp;fld=134" TargetMode="External"/><Relationship Id="rId30530" Type="http://schemas.openxmlformats.org/officeDocument/2006/relationships/hyperlink" Target="https://docs7.online-sps.ru/cgi/online.cgi?req=doc&amp;base=LAW&amp;n=371416&amp;date=05.04.2021&amp;dst=102676&amp;fld=134" TargetMode="External"/><Relationship Id="rId7278" Type="http://schemas.openxmlformats.org/officeDocument/2006/relationships/hyperlink" Target="https://docs7.online-sps.ru/cgi/online.cgi?req=doc&amp;base=EXPZ&amp;n=731991&amp;date=05.04.2021&amp;dst=101357&amp;fld=134" TargetMode="External"/><Relationship Id="rId8676" Type="http://schemas.openxmlformats.org/officeDocument/2006/relationships/hyperlink" Target="https://docs7.online-sps.ru/cgi/online.cgi?req=doc&amp;base=EXPZ&amp;n=731991&amp;date=05.04.2021&amp;dst=139685&amp;fld=134" TargetMode="External"/><Relationship Id="rId9727" Type="http://schemas.openxmlformats.org/officeDocument/2006/relationships/hyperlink" Target="https://docs7.online-sps.ru/cgi/online.cgi?req=doc&amp;base=LAW&amp;n=371416&amp;date=05.04.2021&amp;dst=111273&amp;fld=134" TargetMode="External"/><Relationship Id="rId11657" Type="http://schemas.openxmlformats.org/officeDocument/2006/relationships/hyperlink" Target="https://docs7.online-sps.ru/cgi/online.cgi?req=doc&amp;base=LAW&amp;n=371416&amp;date=05.04.2021&amp;dst=102694&amp;fld=134" TargetMode="External"/><Relationship Id="rId12708" Type="http://schemas.openxmlformats.org/officeDocument/2006/relationships/hyperlink" Target="https://docs7.online-sps.ru/cgi/online.cgi?req=doc&amp;base=LAW&amp;n=371416&amp;date=05.04.2021&amp;dst=111775&amp;fld=134" TargetMode="External"/><Relationship Id="rId25486" Type="http://schemas.openxmlformats.org/officeDocument/2006/relationships/hyperlink" Target="https://docs7.online-sps.ru/cgi/online.cgi?req=doc&amp;base=EXPZ&amp;n=731991&amp;date=05.04.2021&amp;dst=137959&amp;fld=134" TargetMode="External"/><Relationship Id="rId26537" Type="http://schemas.openxmlformats.org/officeDocument/2006/relationships/hyperlink" Target="https://docs7.online-sps.ru/cgi/online.cgi?req=doc&amp;base=EXPZ&amp;n=731991&amp;date=05.04.2021&amp;dst=134746&amp;fld=134" TargetMode="External"/><Relationship Id="rId33753" Type="http://schemas.openxmlformats.org/officeDocument/2006/relationships/hyperlink" Target="https://docs7.online-sps.ru/cgi/online.cgi?req=doc&amp;base=EXPZ&amp;n=731991&amp;date=05.04.2021&amp;dst=110997&amp;fld=134" TargetMode="External"/><Relationship Id="rId34804" Type="http://schemas.openxmlformats.org/officeDocument/2006/relationships/hyperlink" Target="https://docs7.online-sps.ru/cgi/online.cgi?req=doc&amp;base=EXPZ&amp;n=731991&amp;date=05.04.2021&amp;dst=151184&amp;fld=134" TargetMode="External"/><Relationship Id="rId1716" Type="http://schemas.openxmlformats.org/officeDocument/2006/relationships/hyperlink" Target="https://docs7.online-sps.ru/cgi/online.cgi?req=doc&amp;base=EXPZ&amp;n=731991&amp;date=05.04.2021&amp;dst=153041&amp;fld=134" TargetMode="External"/><Relationship Id="rId8329" Type="http://schemas.openxmlformats.org/officeDocument/2006/relationships/hyperlink" Target="https://docs7.online-sps.ru/cgi/online.cgi?req=doc&amp;base=EXPZ&amp;n=731991&amp;date=05.04.2021&amp;dst=141209&amp;fld=134" TargetMode="External"/><Relationship Id="rId10259" Type="http://schemas.openxmlformats.org/officeDocument/2006/relationships/hyperlink" Target="https://docs7.online-sps.ru/cgi/online.cgi?req=doc&amp;base=EXPZ&amp;n=731991&amp;date=05.04.2021&amp;dst=114312&amp;fld=134" TargetMode="External"/><Relationship Id="rId14130" Type="http://schemas.openxmlformats.org/officeDocument/2006/relationships/hyperlink" Target="https://docs7.online-sps.ru/cgi/online.cgi?req=doc&amp;base=EXPZ&amp;n=731991&amp;date=05.04.2021&amp;dst=141596&amp;fld=134" TargetMode="External"/><Relationship Id="rId18751" Type="http://schemas.openxmlformats.org/officeDocument/2006/relationships/hyperlink" Target="https://docs7.online-sps.ru/cgi/online.cgi?req=doc&amp;base=EXPZ&amp;n=731991&amp;date=05.04.2021&amp;dst=145057&amp;fld=134" TargetMode="External"/><Relationship Id="rId24088" Type="http://schemas.openxmlformats.org/officeDocument/2006/relationships/hyperlink" Target="https://docs7.online-sps.ru/cgi/online.cgi?req=doc&amp;base=EXPZ&amp;n=731991&amp;date=05.04.2021&amp;dst=143891&amp;fld=134" TargetMode="External"/><Relationship Id="rId25139" Type="http://schemas.openxmlformats.org/officeDocument/2006/relationships/hyperlink" Target="https://docs7.online-sps.ru/cgi/online.cgi?req=doc&amp;base=EXPZ&amp;n=731991&amp;date=05.04.2021&amp;dst=136453&amp;fld=134" TargetMode="External"/><Relationship Id="rId29010" Type="http://schemas.openxmlformats.org/officeDocument/2006/relationships/hyperlink" Target="https://docs7.online-sps.ru/cgi/online.cgi?req=doc&amp;base=EXPZ&amp;n=731991&amp;date=05.04.2021&amp;dst=150229&amp;fld=134" TargetMode="External"/><Relationship Id="rId32355" Type="http://schemas.openxmlformats.org/officeDocument/2006/relationships/hyperlink" Target="https://docs7.online-sps.ru/cgi/online.cgi?req=doc&amp;base=EXPZ&amp;n=731991&amp;date=05.04.2021&amp;dst=148386&amp;fld=134" TargetMode="External"/><Relationship Id="rId33406" Type="http://schemas.openxmlformats.org/officeDocument/2006/relationships/hyperlink" Target="https://docs7.online-sps.ru/cgi/online.cgi?req=doc&amp;base=EXPZ&amp;n=731991&amp;date=05.04.2021&amp;dst=152458&amp;fld=134" TargetMode="External"/><Relationship Id="rId36976" Type="http://schemas.openxmlformats.org/officeDocument/2006/relationships/hyperlink" Target="https://docs7.online-sps.ru/cgi/online.cgi?req=doc&amp;base=EXPZ&amp;n=731991&amp;date=05.04.2021&amp;dst=156278&amp;fld=134" TargetMode="External"/><Relationship Id="rId3888" Type="http://schemas.openxmlformats.org/officeDocument/2006/relationships/hyperlink" Target="https://docs7.online-sps.ru/cgi/online.cgi?req=doc&amp;base=EXPZ&amp;n=731991&amp;date=05.04.2021&amp;dst=146947&amp;fld=134" TargetMode="External"/><Relationship Id="rId4939" Type="http://schemas.openxmlformats.org/officeDocument/2006/relationships/hyperlink" Target="https://docs7.online-sps.ru/cgi/online.cgi?req=doc&amp;base=EXPZ&amp;n=731991&amp;date=05.04.2021&amp;dst=143737&amp;fld=134" TargetMode="External"/><Relationship Id="rId8810" Type="http://schemas.openxmlformats.org/officeDocument/2006/relationships/hyperlink" Target="https://docs7.online-sps.ru/cgi/online.cgi?req=doc&amp;base=EXPZ&amp;n=731991&amp;date=05.04.2021&amp;dst=139999&amp;fld=134" TargetMode="External"/><Relationship Id="rId17353" Type="http://schemas.openxmlformats.org/officeDocument/2006/relationships/hyperlink" Target="https://docs7.online-sps.ru/cgi/online.cgi?req=doc&amp;base=LAW&amp;n=371416&amp;date=05.04.2021&amp;dst=107181&amp;fld=134" TargetMode="External"/><Relationship Id="rId18404" Type="http://schemas.openxmlformats.org/officeDocument/2006/relationships/hyperlink" Target="https://docs7.online-sps.ru/cgi/online.cgi?req=doc&amp;base=LAW&amp;n=371416&amp;date=05.04.2021&amp;dst=106855&amp;fld=134" TargetMode="External"/><Relationship Id="rId19802" Type="http://schemas.openxmlformats.org/officeDocument/2006/relationships/hyperlink" Target="https://docs7.online-sps.ru/cgi/online.cgi?req=doc&amp;base=EXPZ&amp;n=731991&amp;date=05.04.2021&amp;dst=151807&amp;fld=134" TargetMode="External"/><Relationship Id="rId20698" Type="http://schemas.openxmlformats.org/officeDocument/2006/relationships/hyperlink" Target="https://docs7.online-sps.ru/cgi/online.cgi?req=doc&amp;base=EXPZ&amp;n=731991&amp;date=05.04.2021&amp;dst=144600&amp;fld=134" TargetMode="External"/><Relationship Id="rId21749" Type="http://schemas.openxmlformats.org/officeDocument/2006/relationships/hyperlink" Target="https://docs7.online-sps.ru/cgi/online.cgi?req=doc&amp;base=EXPZ&amp;n=731991&amp;date=05.04.2021&amp;dst=138815&amp;fld=134" TargetMode="External"/><Relationship Id="rId25620" Type="http://schemas.openxmlformats.org/officeDocument/2006/relationships/hyperlink" Target="https://docs7.online-sps.ru/cgi/online.cgi?req=doc&amp;base=EXPZ&amp;n=731991&amp;date=05.04.2021&amp;dst=138140&amp;fld=134" TargetMode="External"/><Relationship Id="rId32008" Type="http://schemas.openxmlformats.org/officeDocument/2006/relationships/hyperlink" Target="https://docs7.online-sps.ru/cgi/online.cgi?req=doc&amp;base=EXPZ&amp;n=731991&amp;date=05.04.2021&amp;dst=109175&amp;fld=134" TargetMode="External"/><Relationship Id="rId35578" Type="http://schemas.openxmlformats.org/officeDocument/2006/relationships/hyperlink" Target="https://docs7.online-sps.ru/cgi/online.cgi?req=doc&amp;base=EXPZ&amp;n=731991&amp;date=05.04.2021&amp;dst=151824&amp;fld=134" TargetMode="External"/><Relationship Id="rId36629" Type="http://schemas.openxmlformats.org/officeDocument/2006/relationships/hyperlink" Target="https://docs7.online-sps.ru/cgi/online.cgi?req=doc&amp;base=EXPZ&amp;n=731991&amp;date=05.04.2021&amp;dst=155578&amp;fld=134" TargetMode="External"/><Relationship Id="rId6361" Type="http://schemas.openxmlformats.org/officeDocument/2006/relationships/hyperlink" Target="https://docs7.online-sps.ru/cgi/online.cgi?req=doc&amp;base=EXPZ&amp;n=731991&amp;date=05.04.2021&amp;dst=137885&amp;fld=134" TargetMode="External"/><Relationship Id="rId7412" Type="http://schemas.openxmlformats.org/officeDocument/2006/relationships/hyperlink" Target="https://docs7.online-sps.ru/cgi/online.cgi?req=doc&amp;base=EXPZ&amp;n=731991&amp;date=05.04.2021&amp;dst=134961&amp;fld=134" TargetMode="External"/><Relationship Id="rId10740" Type="http://schemas.openxmlformats.org/officeDocument/2006/relationships/hyperlink" Target="https://docs7.online-sps.ru/cgi/online.cgi?req=doc&amp;base=EXPZ&amp;n=731991&amp;date=05.04.2021&amp;dst=102525&amp;fld=134" TargetMode="External"/><Relationship Id="rId17006" Type="http://schemas.openxmlformats.org/officeDocument/2006/relationships/hyperlink" Target="https://docs7.online-sps.ru/cgi/online.cgi?req=doc&amp;base=EXPZ&amp;n=731991&amp;date=05.04.2021&amp;dst=151248&amp;fld=134" TargetMode="External"/><Relationship Id="rId23171" Type="http://schemas.openxmlformats.org/officeDocument/2006/relationships/hyperlink" Target="https://docs7.online-sps.ru/cgi/online.cgi?req=doc&amp;base=EXPZ&amp;n=731991&amp;date=05.04.2021&amp;dst=137833&amp;fld=134" TargetMode="External"/><Relationship Id="rId24222" Type="http://schemas.openxmlformats.org/officeDocument/2006/relationships/hyperlink" Target="https://docs7.online-sps.ru/cgi/online.cgi?req=doc&amp;base=EXPZ&amp;n=731991&amp;date=05.04.2021&amp;dst=144104&amp;fld=134" TargetMode="External"/><Relationship Id="rId6014" Type="http://schemas.openxmlformats.org/officeDocument/2006/relationships/hyperlink" Target="https://docs7.online-sps.ru/cgi/online.cgi?req=doc&amp;base=LAW&amp;n=371416&amp;date=05.04.2021&amp;dst=114965&amp;fld=134" TargetMode="External"/><Relationship Id="rId9584" Type="http://schemas.openxmlformats.org/officeDocument/2006/relationships/hyperlink" Target="https://docs7.online-sps.ru/cgi/online.cgi?req=doc&amp;base=EXPZ&amp;n=731991&amp;date=05.04.2021&amp;dst=145345&amp;fld=134" TargetMode="External"/><Relationship Id="rId13963" Type="http://schemas.openxmlformats.org/officeDocument/2006/relationships/hyperlink" Target="https://docs7.online-sps.ru/cgi/online.cgi?req=doc&amp;base=EXPZ&amp;n=731991&amp;date=05.04.2021&amp;dst=140885&amp;fld=134" TargetMode="External"/><Relationship Id="rId19178" Type="http://schemas.openxmlformats.org/officeDocument/2006/relationships/hyperlink" Target="https://docs7.online-sps.ru/cgi/online.cgi?req=doc&amp;base=LAW&amp;n=371416&amp;date=05.04.2021&amp;dst=110669&amp;fld=134" TargetMode="External"/><Relationship Id="rId26394" Type="http://schemas.openxmlformats.org/officeDocument/2006/relationships/hyperlink" Target="https://docs7.online-sps.ru/cgi/online.cgi?req=doc&amp;base=EXPZ&amp;n=731991&amp;date=05.04.2021&amp;dst=135801&amp;fld=134" TargetMode="External"/><Relationship Id="rId27792" Type="http://schemas.openxmlformats.org/officeDocument/2006/relationships/hyperlink" Target="https://docs7.online-sps.ru/cgi/online.cgi?req=doc&amp;base=EXPZ&amp;n=731991&amp;date=05.04.2021&amp;dst=152842&amp;fld=134" TargetMode="External"/><Relationship Id="rId28843" Type="http://schemas.openxmlformats.org/officeDocument/2006/relationships/hyperlink" Target="https://docs7.online-sps.ru/cgi/online.cgi?req=doc&amp;base=EXPZ&amp;n=731991&amp;date=05.04.2021&amp;dst=144685&amp;fld=134" TargetMode="External"/><Relationship Id="rId30040" Type="http://schemas.openxmlformats.org/officeDocument/2006/relationships/hyperlink" Target="https://docs7.online-sps.ru/cgi/online.cgi?req=doc&amp;base=EXPZ&amp;n=731991&amp;date=05.04.2021&amp;dst=136470&amp;fld=134" TargetMode="External"/><Relationship Id="rId2971" Type="http://schemas.openxmlformats.org/officeDocument/2006/relationships/hyperlink" Target="https://docs7.online-sps.ru/cgi/online.cgi?req=doc&amp;base=EXPZ&amp;n=731991&amp;date=05.04.2021&amp;dst=145328&amp;fld=134" TargetMode="External"/><Relationship Id="rId8186" Type="http://schemas.openxmlformats.org/officeDocument/2006/relationships/hyperlink" Target="https://docs7.online-sps.ru/cgi/online.cgi?req=doc&amp;base=EXPZ&amp;n=731991&amp;date=05.04.2021&amp;dst=149027&amp;fld=134" TargetMode="External"/><Relationship Id="rId9237" Type="http://schemas.openxmlformats.org/officeDocument/2006/relationships/hyperlink" Target="https://docs7.online-sps.ru/cgi/online.cgi?req=doc&amp;base=EXPZ&amp;n=731991&amp;date=05.04.2021&amp;dst=141387&amp;fld=134" TargetMode="External"/><Relationship Id="rId12565" Type="http://schemas.openxmlformats.org/officeDocument/2006/relationships/hyperlink" Target="https://docs7.online-sps.ru/cgi/online.cgi?req=doc&amp;base=LAW&amp;n=371416&amp;date=05.04.2021&amp;dst=108267&amp;fld=134" TargetMode="External"/><Relationship Id="rId13616" Type="http://schemas.openxmlformats.org/officeDocument/2006/relationships/hyperlink" Target="https://docs7.online-sps.ru/cgi/online.cgi?req=doc&amp;base=EXPZ&amp;n=731991&amp;date=05.04.2021&amp;dst=108708&amp;fld=134" TargetMode="External"/><Relationship Id="rId20832" Type="http://schemas.openxmlformats.org/officeDocument/2006/relationships/hyperlink" Target="https://docs7.online-sps.ru/cgi/online.cgi?req=doc&amp;base=EXPZ&amp;n=731991&amp;date=05.04.2021&amp;dst=155150&amp;fld=134" TargetMode="External"/><Relationship Id="rId26047" Type="http://schemas.openxmlformats.org/officeDocument/2006/relationships/hyperlink" Target="https://docs7.online-sps.ru/cgi/online.cgi?req=doc&amp;base=EXPZ&amp;n=731991&amp;date=05.04.2021&amp;dst=135080&amp;fld=134" TargetMode="External"/><Relationship Id="rId27445" Type="http://schemas.openxmlformats.org/officeDocument/2006/relationships/hyperlink" Target="https://docs7.online-sps.ru/cgi/online.cgi?req=doc&amp;base=EXPZ&amp;n=731991&amp;date=05.04.2021&amp;dst=141237&amp;fld=134" TargetMode="External"/><Relationship Id="rId33263" Type="http://schemas.openxmlformats.org/officeDocument/2006/relationships/hyperlink" Target="https://docs7.online-sps.ru/cgi/online.cgi?req=doc&amp;base=EXPZ&amp;n=731991&amp;date=05.04.2021&amp;dst=152201&amp;fld=134" TargetMode="External"/><Relationship Id="rId34661" Type="http://schemas.openxmlformats.org/officeDocument/2006/relationships/hyperlink" Target="https://docs7.online-sps.ru/cgi/online.cgi?req=doc&amp;base=EXPZ&amp;n=731991&amp;date=05.04.2021&amp;dst=150960&amp;fld=134" TargetMode="External"/><Relationship Id="rId35712" Type="http://schemas.openxmlformats.org/officeDocument/2006/relationships/hyperlink" Target="https://docs7.online-sps.ru/cgi/online.cgi?req=doc&amp;base=EXPZ&amp;n=731991&amp;date=05.04.2021&amp;dst=108942&amp;fld=134" TargetMode="External"/><Relationship Id="rId943" Type="http://schemas.openxmlformats.org/officeDocument/2006/relationships/hyperlink" Target="https://docs7.online-sps.ru/cgi/online.cgi?req=doc&amp;base=EXPZ&amp;n=731991&amp;date=05.04.2021&amp;dst=148042&amp;fld=134" TargetMode="External"/><Relationship Id="rId1573" Type="http://schemas.openxmlformats.org/officeDocument/2006/relationships/hyperlink" Target="https://docs7.online-sps.ru/cgi/online.cgi?req=doc&amp;base=EXPZ&amp;n=731991&amp;date=05.04.2021&amp;dst=144750&amp;fld=134" TargetMode="External"/><Relationship Id="rId2624" Type="http://schemas.openxmlformats.org/officeDocument/2006/relationships/hyperlink" Target="https://docs7.online-sps.ru/cgi/online.cgi?req=doc&amp;base=EXPZ&amp;n=731991&amp;date=05.04.2021&amp;dst=141243&amp;fld=134" TargetMode="External"/><Relationship Id="rId11167" Type="http://schemas.openxmlformats.org/officeDocument/2006/relationships/hyperlink" Target="https://docs7.online-sps.ru/cgi/online.cgi?req=doc&amp;base=EXPZ&amp;n=731991&amp;date=05.04.2021&amp;dst=136324&amp;fld=134" TargetMode="External"/><Relationship Id="rId12218" Type="http://schemas.openxmlformats.org/officeDocument/2006/relationships/hyperlink" Target="https://docs7.online-sps.ru/cgi/online.cgi?req=doc&amp;base=EXPZ&amp;n=731991&amp;date=05.04.2021&amp;dst=140670&amp;fld=134" TargetMode="External"/><Relationship Id="rId15788" Type="http://schemas.openxmlformats.org/officeDocument/2006/relationships/hyperlink" Target="https://docs7.online-sps.ru/cgi/online.cgi?req=doc&amp;base=EXPZ&amp;n=731991&amp;date=05.04.2021&amp;dst=152362&amp;fld=134" TargetMode="External"/><Relationship Id="rId16839" Type="http://schemas.openxmlformats.org/officeDocument/2006/relationships/hyperlink" Target="https://docs7.online-sps.ru/cgi/online.cgi?req=doc&amp;base=EXPZ&amp;n=731991&amp;date=05.04.2021&amp;dst=150728&amp;fld=134" TargetMode="External"/><Relationship Id="rId34314" Type="http://schemas.openxmlformats.org/officeDocument/2006/relationships/hyperlink" Target="https://docs7.online-sps.ru/cgi/online.cgi?req=doc&amp;base=EXPZ&amp;n=731991&amp;date=05.04.2021&amp;dst=150312&amp;fld=134" TargetMode="External"/><Relationship Id="rId1226" Type="http://schemas.openxmlformats.org/officeDocument/2006/relationships/hyperlink" Target="https://docs7.online-sps.ru/cgi/online.cgi?req=doc&amp;base=EXPZ&amp;n=731991&amp;date=05.04.2021&amp;dst=117743&amp;fld=134" TargetMode="External"/><Relationship Id="rId4796" Type="http://schemas.openxmlformats.org/officeDocument/2006/relationships/hyperlink" Target="https://docs7.online-sps.ru/cgi/online.cgi?req=doc&amp;base=EXPZ&amp;n=731991&amp;date=05.04.2021&amp;dst=138562&amp;fld=134" TargetMode="External"/><Relationship Id="rId5847" Type="http://schemas.openxmlformats.org/officeDocument/2006/relationships/hyperlink" Target="https://docs7.online-sps.ru/cgi/online.cgi?req=doc&amp;base=LAW&amp;n=371416&amp;date=05.04.2021&amp;dst=110945&amp;fld=134" TargetMode="External"/><Relationship Id="rId18261" Type="http://schemas.openxmlformats.org/officeDocument/2006/relationships/hyperlink" Target="https://docs7.online-sps.ru/cgi/online.cgi?req=doc&amp;base=LAW&amp;n=371416&amp;date=05.04.2021&amp;dst=112449&amp;fld=134" TargetMode="External"/><Relationship Id="rId19312" Type="http://schemas.openxmlformats.org/officeDocument/2006/relationships/hyperlink" Target="https://docs7.online-sps.ru/cgi/online.cgi?req=doc&amp;base=LAW&amp;n=371416&amp;date=05.04.2021&amp;dst=109719&amp;fld=134" TargetMode="External"/><Relationship Id="rId22657" Type="http://schemas.openxmlformats.org/officeDocument/2006/relationships/hyperlink" Target="https://docs7.online-sps.ru/cgi/online.cgi?req=doc&amp;base=EXPZ&amp;n=731991&amp;date=05.04.2021&amp;dst=146554&amp;fld=134" TargetMode="External"/><Relationship Id="rId23708" Type="http://schemas.openxmlformats.org/officeDocument/2006/relationships/hyperlink" Target="https://docs7.online-sps.ru/cgi/online.cgi?req=doc&amp;base=EXPZ&amp;n=731991&amp;date=05.04.2021&amp;dst=150537&amp;fld=134" TargetMode="External"/><Relationship Id="rId30924" Type="http://schemas.openxmlformats.org/officeDocument/2006/relationships/hyperlink" Target="https://docs7.online-sps.ru/cgi/online.cgi?req=doc&amp;base=EXPZ&amp;n=731991&amp;date=05.04.2021&amp;dst=140687&amp;fld=134" TargetMode="External"/><Relationship Id="rId36486" Type="http://schemas.openxmlformats.org/officeDocument/2006/relationships/hyperlink" Target="https://docs7.online-sps.ru/cgi/online.cgi?req=doc&amp;base=EXPZ&amp;n=731991&amp;date=05.04.2021&amp;dst=155299&amp;fld=134" TargetMode="External"/><Relationship Id="rId37537" Type="http://schemas.openxmlformats.org/officeDocument/2006/relationships/hyperlink" Target="https://docs7.online-sps.ru/cgi/online.cgi?req=doc&amp;base=EXPZ&amp;n=731991&amp;date=05.04.2021&amp;dst=105221&amp;fld=134" TargetMode="External"/><Relationship Id="rId3398" Type="http://schemas.openxmlformats.org/officeDocument/2006/relationships/hyperlink" Target="https://docs7.online-sps.ru/cgi/online.cgi?req=doc&amp;base=EXPZ&amp;n=731991&amp;date=05.04.2021&amp;dst=146417&amp;fld=134" TargetMode="External"/><Relationship Id="rId4449" Type="http://schemas.openxmlformats.org/officeDocument/2006/relationships/hyperlink" Target="https://docs7.online-sps.ru/cgi/online.cgi?req=doc&amp;base=LAW&amp;n=371416&amp;date=05.04.2021&amp;dst=110727&amp;fld=134" TargetMode="External"/><Relationship Id="rId8320" Type="http://schemas.openxmlformats.org/officeDocument/2006/relationships/hyperlink" Target="https://docs7.online-sps.ru/cgi/online.cgi?req=doc&amp;base=LAW&amp;n=371416&amp;date=05.04.2021&amp;dst=105261&amp;fld=134" TargetMode="External"/><Relationship Id="rId10250" Type="http://schemas.openxmlformats.org/officeDocument/2006/relationships/hyperlink" Target="https://docs7.online-sps.ru/cgi/online.cgi?req=doc&amp;base=EXPZ&amp;n=731991&amp;date=05.04.2021&amp;dst=147402&amp;fld=134" TargetMode="External"/><Relationship Id="rId11301" Type="http://schemas.openxmlformats.org/officeDocument/2006/relationships/hyperlink" Target="https://docs7.online-sps.ru/cgi/online.cgi?req=doc&amp;base=EXPZ&amp;n=731991&amp;date=05.04.2021&amp;dst=136859&amp;fld=134" TargetMode="External"/><Relationship Id="rId21259" Type="http://schemas.openxmlformats.org/officeDocument/2006/relationships/hyperlink" Target="https://docs7.online-sps.ru/cgi/online.cgi?req=doc&amp;base=EXPZ&amp;n=731991&amp;date=05.04.2021&amp;dst=156021&amp;fld=134" TargetMode="External"/><Relationship Id="rId25130" Type="http://schemas.openxmlformats.org/officeDocument/2006/relationships/hyperlink" Target="https://docs7.online-sps.ru/cgi/online.cgi?req=doc&amp;base=EXPZ&amp;n=731991&amp;date=05.04.2021&amp;dst=136440&amp;fld=134" TargetMode="External"/><Relationship Id="rId29751" Type="http://schemas.openxmlformats.org/officeDocument/2006/relationships/hyperlink" Target="https://docs7.online-sps.ru/cgi/online.cgi?req=doc&amp;base=EXPZ&amp;n=731991&amp;date=05.04.2021&amp;dst=149749&amp;fld=134" TargetMode="External"/><Relationship Id="rId35088" Type="http://schemas.openxmlformats.org/officeDocument/2006/relationships/hyperlink" Target="https://docs7.online-sps.ru/cgi/online.cgi?req=doc&amp;base=EXPZ&amp;n=731991&amp;date=05.04.2021&amp;dst=145618&amp;fld=134" TargetMode="External"/><Relationship Id="rId36139" Type="http://schemas.openxmlformats.org/officeDocument/2006/relationships/hyperlink" Target="https://docs7.online-sps.ru/cgi/online.cgi?req=doc&amp;base=EXPZ&amp;n=731991&amp;date=05.04.2021&amp;dst=138359&amp;fld=134" TargetMode="External"/><Relationship Id="rId13473" Type="http://schemas.openxmlformats.org/officeDocument/2006/relationships/hyperlink" Target="https://docs7.online-sps.ru/cgi/online.cgi?req=doc&amp;base=EXPZ&amp;n=731991&amp;date=05.04.2021&amp;dst=149185&amp;fld=134" TargetMode="External"/><Relationship Id="rId14871" Type="http://schemas.openxmlformats.org/officeDocument/2006/relationships/hyperlink" Target="https://docs7.online-sps.ru/cgi/online.cgi?req=doc&amp;base=EXPZ&amp;n=731991&amp;date=05.04.2021&amp;dst=143345&amp;fld=134" TargetMode="External"/><Relationship Id="rId15922" Type="http://schemas.openxmlformats.org/officeDocument/2006/relationships/hyperlink" Target="https://docs7.online-sps.ru/cgi/online.cgi?req=doc&amp;base=EXPZ&amp;n=731991&amp;date=05.04.2021&amp;dst=152587&amp;fld=134" TargetMode="External"/><Relationship Id="rId28353" Type="http://schemas.openxmlformats.org/officeDocument/2006/relationships/hyperlink" Target="https://docs7.online-sps.ru/cgi/online.cgi?req=doc&amp;base=EXPZ&amp;n=731991&amp;date=05.04.2021&amp;dst=139898&amp;fld=134" TargetMode="External"/><Relationship Id="rId29404" Type="http://schemas.openxmlformats.org/officeDocument/2006/relationships/hyperlink" Target="https://docs7.online-sps.ru/cgi/online.cgi?req=doc&amp;base=EXPZ&amp;n=731991&amp;date=05.04.2021&amp;dst=147764&amp;fld=134" TargetMode="External"/><Relationship Id="rId31698" Type="http://schemas.openxmlformats.org/officeDocument/2006/relationships/hyperlink" Target="https://docs7.online-sps.ru/cgi/online.cgi?req=doc&amp;base=LAW&amp;n=371416&amp;date=05.04.2021&amp;dst=112053&amp;fld=134" TargetMode="External"/><Relationship Id="rId32749" Type="http://schemas.openxmlformats.org/officeDocument/2006/relationships/hyperlink" Target="https://docs7.online-sps.ru/cgi/online.cgi?req=doc&amp;base=EXPZ&amp;n=731991&amp;date=05.04.2021&amp;dst=149868&amp;fld=134" TargetMode="External"/><Relationship Id="rId36620" Type="http://schemas.openxmlformats.org/officeDocument/2006/relationships/hyperlink" Target="https://docs7.online-sps.ru/cgi/online.cgi?req=doc&amp;base=EXPZ&amp;n=731991&amp;date=05.04.2021&amp;dst=155556&amp;fld=134" TargetMode="External"/><Relationship Id="rId2481" Type="http://schemas.openxmlformats.org/officeDocument/2006/relationships/hyperlink" Target="https://docs7.online-sps.ru/cgi/online.cgi?req=doc&amp;base=EXPZ&amp;n=731991&amp;date=05.04.2021&amp;dst=140371&amp;fld=134" TargetMode="External"/><Relationship Id="rId3532" Type="http://schemas.openxmlformats.org/officeDocument/2006/relationships/hyperlink" Target="https://docs7.online-sps.ru/cgi/online.cgi?req=doc&amp;base=EXPZ&amp;n=731991&amp;date=05.04.2021&amp;dst=147120&amp;fld=134" TargetMode="External"/><Relationship Id="rId4930" Type="http://schemas.openxmlformats.org/officeDocument/2006/relationships/hyperlink" Target="https://docs7.online-sps.ru/cgi/online.cgi?req=doc&amp;base=EXPZ&amp;n=731991&amp;date=05.04.2021&amp;dst=143623&amp;fld=134" TargetMode="External"/><Relationship Id="rId9094" Type="http://schemas.openxmlformats.org/officeDocument/2006/relationships/hyperlink" Target="https://docs7.online-sps.ru/cgi/online.cgi?req=doc&amp;base=EXPZ&amp;n=731991&amp;date=05.04.2021&amp;dst=148024&amp;fld=134" TargetMode="External"/><Relationship Id="rId12075" Type="http://schemas.openxmlformats.org/officeDocument/2006/relationships/hyperlink" Target="https://docs7.online-sps.ru/cgi/online.cgi?req=doc&amp;base=EXPZ&amp;n=731991&amp;date=05.04.2021&amp;dst=102351&amp;fld=134" TargetMode="External"/><Relationship Id="rId13126" Type="http://schemas.openxmlformats.org/officeDocument/2006/relationships/hyperlink" Target="https://docs7.online-sps.ru/cgi/online.cgi?req=doc&amp;base=EXPZ&amp;n=731991&amp;date=05.04.2021&amp;dst=140578&amp;fld=134" TargetMode="External"/><Relationship Id="rId14524" Type="http://schemas.openxmlformats.org/officeDocument/2006/relationships/hyperlink" Target="https://docs7.online-sps.ru/cgi/online.cgi?req=doc&amp;base=LAW&amp;n=371416&amp;date=05.04.2021&amp;dst=109295&amp;fld=134" TargetMode="External"/><Relationship Id="rId20342" Type="http://schemas.openxmlformats.org/officeDocument/2006/relationships/hyperlink" Target="https://docs7.online-sps.ru/cgi/online.cgi?req=doc&amp;base=EXPZ&amp;n=731991&amp;date=05.04.2021&amp;dst=138368&amp;fld=134" TargetMode="External"/><Relationship Id="rId21740" Type="http://schemas.openxmlformats.org/officeDocument/2006/relationships/hyperlink" Target="https://docs7.online-sps.ru/cgi/online.cgi?req=doc&amp;base=EXPZ&amp;n=731991&amp;date=05.04.2021&amp;dst=138800&amp;fld=134" TargetMode="External"/><Relationship Id="rId28006" Type="http://schemas.openxmlformats.org/officeDocument/2006/relationships/hyperlink" Target="https://docs7.online-sps.ru/cgi/online.cgi?req=doc&amp;base=EXPZ&amp;n=731991&amp;date=05.04.2021&amp;dst=141243&amp;fld=134" TargetMode="External"/><Relationship Id="rId34171" Type="http://schemas.openxmlformats.org/officeDocument/2006/relationships/hyperlink" Target="https://docs7.online-sps.ru/cgi/online.cgi?req=doc&amp;base=EXPZ&amp;n=731991&amp;date=05.04.2021&amp;dst=148739&amp;fld=134" TargetMode="External"/><Relationship Id="rId35222" Type="http://schemas.openxmlformats.org/officeDocument/2006/relationships/hyperlink" Target="https://docs7.online-sps.ru/cgi/online.cgi?req=doc&amp;base=EXPZ&amp;n=731991&amp;date=05.04.2021&amp;dst=148549&amp;fld=134" TargetMode="External"/><Relationship Id="rId453" Type="http://schemas.openxmlformats.org/officeDocument/2006/relationships/hyperlink" Target="https://docs7.online-sps.ru/cgi/online.cgi?req=doc&amp;base=EXPZ&amp;n=731991&amp;date=05.04.2021&amp;dst=101944&amp;fld=134" TargetMode="External"/><Relationship Id="rId1083" Type="http://schemas.openxmlformats.org/officeDocument/2006/relationships/hyperlink" Target="https://docs7.online-sps.ru/cgi/online.cgi?req=doc&amp;base=EXPZ&amp;n=731991&amp;date=05.04.2021&amp;dst=148161&amp;fld=134" TargetMode="External"/><Relationship Id="rId2134" Type="http://schemas.openxmlformats.org/officeDocument/2006/relationships/hyperlink" Target="https://docs7.online-sps.ru/cgi/online.cgi?req=doc&amp;base=EXPZ&amp;n=731991&amp;date=05.04.2021&amp;dst=101665&amp;fld=134" TargetMode="External"/><Relationship Id="rId16696" Type="http://schemas.openxmlformats.org/officeDocument/2006/relationships/hyperlink" Target="https://docs7.online-sps.ru/cgi/online.cgi?req=doc&amp;base=EXPZ&amp;n=731991&amp;date=05.04.2021&amp;dst=150469&amp;fld=134" TargetMode="External"/><Relationship Id="rId17747" Type="http://schemas.openxmlformats.org/officeDocument/2006/relationships/hyperlink" Target="https://docs7.online-sps.ru/cgi/online.cgi?req=doc&amp;base=EXPZ&amp;n=731991&amp;date=05.04.2021&amp;dst=145545&amp;fld=134" TargetMode="External"/><Relationship Id="rId24963" Type="http://schemas.openxmlformats.org/officeDocument/2006/relationships/hyperlink" Target="https://docs7.online-sps.ru/cgi/online.cgi?req=doc&amp;base=EXPZ&amp;n=731991&amp;date=05.04.2021&amp;dst=136125&amp;fld=134" TargetMode="External"/><Relationship Id="rId37394" Type="http://schemas.openxmlformats.org/officeDocument/2006/relationships/hyperlink" Target="https://docs7.online-sps.ru/cgi/online.cgi?req=doc&amp;base=EXPZ&amp;n=731991&amp;date=05.04.2021&amp;dst=138939&amp;fld=134" TargetMode="External"/><Relationship Id="rId106" Type="http://schemas.openxmlformats.org/officeDocument/2006/relationships/hyperlink" Target="https://docs7.online-sps.ru/cgi/online.cgi?req=doc&amp;base=EXPZ&amp;n=731991&amp;date=05.04.2021&amp;dst=146664&amp;fld=134" TargetMode="External"/><Relationship Id="rId5357" Type="http://schemas.openxmlformats.org/officeDocument/2006/relationships/hyperlink" Target="https://docs7.online-sps.ru/cgi/online.cgi?req=doc&amp;base=EXPZ&amp;n=731991&amp;date=05.04.2021&amp;dst=101674&amp;fld=134" TargetMode="External"/><Relationship Id="rId6755" Type="http://schemas.openxmlformats.org/officeDocument/2006/relationships/hyperlink" Target="https://docs7.online-sps.ru/cgi/online.cgi?req=doc&amp;base=EXPZ&amp;n=731991&amp;date=05.04.2021&amp;dst=116639&amp;fld=134" TargetMode="External"/><Relationship Id="rId7806" Type="http://schemas.openxmlformats.org/officeDocument/2006/relationships/hyperlink" Target="https://docs7.online-sps.ru/cgi/online.cgi?req=doc&amp;base=EXPZ&amp;n=731991&amp;date=05.04.2021&amp;dst=135818&amp;fld=134" TargetMode="External"/><Relationship Id="rId15298" Type="http://schemas.openxmlformats.org/officeDocument/2006/relationships/hyperlink" Target="https://docs7.online-sps.ru/cgi/online.cgi?req=doc&amp;base=EXPZ&amp;n=731991&amp;date=05.04.2021&amp;dst=115115&amp;fld=134" TargetMode="External"/><Relationship Id="rId16349" Type="http://schemas.openxmlformats.org/officeDocument/2006/relationships/hyperlink" Target="https://docs7.online-sps.ru/cgi/online.cgi?req=doc&amp;base=LAW&amp;n=371416&amp;date=05.04.2021&amp;dst=120236&amp;fld=134" TargetMode="External"/><Relationship Id="rId23565" Type="http://schemas.openxmlformats.org/officeDocument/2006/relationships/hyperlink" Target="https://docs7.online-sps.ru/cgi/online.cgi?req=doc&amp;base=EXPZ&amp;n=731991&amp;date=05.04.2021&amp;dst=143370&amp;fld=134" TargetMode="External"/><Relationship Id="rId24616" Type="http://schemas.openxmlformats.org/officeDocument/2006/relationships/hyperlink" Target="https://docs7.online-sps.ru/cgi/online.cgi?req=doc&amp;base=EXPZ&amp;n=731991&amp;date=05.04.2021&amp;dst=141428&amp;fld=134" TargetMode="External"/><Relationship Id="rId30781" Type="http://schemas.openxmlformats.org/officeDocument/2006/relationships/hyperlink" Target="https://docs7.online-sps.ru/cgi/online.cgi?req=doc&amp;base=LAW&amp;n=371416&amp;date=05.04.2021&amp;dst=102876&amp;fld=134" TargetMode="External"/><Relationship Id="rId31832" Type="http://schemas.openxmlformats.org/officeDocument/2006/relationships/hyperlink" Target="https://docs7.online-sps.ru/cgi/online.cgi?req=doc&amp;base=EXPZ&amp;n=731991&amp;date=05.04.2021&amp;dst=144285&amp;fld=134" TargetMode="External"/><Relationship Id="rId37047" Type="http://schemas.openxmlformats.org/officeDocument/2006/relationships/hyperlink" Target="https://docs7.online-sps.ru/cgi/online.cgi?req=doc&amp;base=EXPZ&amp;n=731991&amp;date=05.04.2021&amp;dst=156419&amp;fld=134" TargetMode="External"/><Relationship Id="rId6408" Type="http://schemas.openxmlformats.org/officeDocument/2006/relationships/hyperlink" Target="https://docs7.online-sps.ru/cgi/online.cgi?req=doc&amp;base=EXPZ&amp;n=731991&amp;date=05.04.2021&amp;dst=138044&amp;fld=134" TargetMode="External"/><Relationship Id="rId9978" Type="http://schemas.openxmlformats.org/officeDocument/2006/relationships/hyperlink" Target="https://docs7.online-sps.ru/cgi/online.cgi?req=doc&amp;base=EXPZ&amp;n=731991&amp;date=05.04.2021&amp;dst=147685&amp;fld=134" TargetMode="External"/><Relationship Id="rId12959" Type="http://schemas.openxmlformats.org/officeDocument/2006/relationships/hyperlink" Target="https://docs7.online-sps.ru/cgi/online.cgi?req=doc&amp;base=EXPZ&amp;n=731991&amp;date=05.04.2021&amp;dst=140329&amp;fld=134" TargetMode="External"/><Relationship Id="rId16830" Type="http://schemas.openxmlformats.org/officeDocument/2006/relationships/hyperlink" Target="https://docs7.online-sps.ru/cgi/online.cgi?req=doc&amp;base=EXPZ&amp;n=731991&amp;date=05.04.2021&amp;dst=150728&amp;fld=134" TargetMode="External"/><Relationship Id="rId22167" Type="http://schemas.openxmlformats.org/officeDocument/2006/relationships/hyperlink" Target="https://docs7.online-sps.ru/cgi/online.cgi?req=doc&amp;base=LAW&amp;n=371416&amp;date=05.04.2021&amp;dst=120876&amp;fld=134" TargetMode="External"/><Relationship Id="rId23218" Type="http://schemas.openxmlformats.org/officeDocument/2006/relationships/hyperlink" Target="https://docs7.online-sps.ru/cgi/online.cgi?req=doc&amp;base=EXPZ&amp;n=731991&amp;date=05.04.2021&amp;dst=137109&amp;fld=134" TargetMode="External"/><Relationship Id="rId26788" Type="http://schemas.openxmlformats.org/officeDocument/2006/relationships/hyperlink" Target="https://docs7.online-sps.ru/cgi/online.cgi?req=doc&amp;base=EXPZ&amp;n=731991&amp;date=05.04.2021&amp;dst=135360&amp;fld=134" TargetMode="External"/><Relationship Id="rId27839" Type="http://schemas.openxmlformats.org/officeDocument/2006/relationships/hyperlink" Target="https://docs7.online-sps.ru/cgi/online.cgi?req=doc&amp;base=EXPZ&amp;n=731991&amp;date=05.04.2021&amp;dst=140928&amp;fld=134" TargetMode="External"/><Relationship Id="rId30434" Type="http://schemas.openxmlformats.org/officeDocument/2006/relationships/hyperlink" Target="https://docs7.online-sps.ru/cgi/online.cgi?req=doc&amp;base=EXPZ&amp;n=731991&amp;date=05.04.2021&amp;dst=102343&amp;fld=134" TargetMode="External"/><Relationship Id="rId1967" Type="http://schemas.openxmlformats.org/officeDocument/2006/relationships/hyperlink" Target="https://docs7.online-sps.ru/cgi/online.cgi?req=doc&amp;base=EXPZ&amp;n=731991&amp;date=05.04.2021&amp;dst=136097&amp;fld=134" TargetMode="External"/><Relationship Id="rId14381" Type="http://schemas.openxmlformats.org/officeDocument/2006/relationships/hyperlink" Target="https://docs7.online-sps.ru/cgi/online.cgi?req=doc&amp;base=EXPZ&amp;n=731991&amp;date=05.04.2021&amp;dst=152857&amp;fld=134" TargetMode="External"/><Relationship Id="rId15432" Type="http://schemas.openxmlformats.org/officeDocument/2006/relationships/hyperlink" Target="https://docs7.online-sps.ru/cgi/online.cgi?req=doc&amp;base=EXPZ&amp;n=731991&amp;date=05.04.2021&amp;dst=141310&amp;fld=134" TargetMode="External"/><Relationship Id="rId29261" Type="http://schemas.openxmlformats.org/officeDocument/2006/relationships/hyperlink" Target="https://docs7.online-sps.ru/cgi/online.cgi?req=doc&amp;base=EXPZ&amp;n=731991&amp;date=05.04.2021&amp;dst=147450&amp;fld=134" TargetMode="External"/><Relationship Id="rId33657" Type="http://schemas.openxmlformats.org/officeDocument/2006/relationships/hyperlink" Target="https://docs7.online-sps.ru/cgi/online.cgi?req=doc&amp;base=EXPZ&amp;n=731991&amp;date=05.04.2021&amp;dst=137152&amp;fld=134" TargetMode="External"/><Relationship Id="rId34708" Type="http://schemas.openxmlformats.org/officeDocument/2006/relationships/hyperlink" Target="https://docs7.online-sps.ru/cgi/online.cgi?req=doc&amp;base=EXPZ&amp;n=731991&amp;date=05.04.2021&amp;dst=151020&amp;fld=134" TargetMode="External"/><Relationship Id="rId4440" Type="http://schemas.openxmlformats.org/officeDocument/2006/relationships/hyperlink" Target="https://docs7.online-sps.ru/cgi/online.cgi?req=doc&amp;base=LAW&amp;n=371416&amp;date=05.04.2021&amp;dst=110617&amp;fld=134" TargetMode="External"/><Relationship Id="rId14034" Type="http://schemas.openxmlformats.org/officeDocument/2006/relationships/hyperlink" Target="https://docs7.online-sps.ru/cgi/online.cgi?req=doc&amp;base=LAW&amp;n=371416&amp;date=05.04.2021&amp;dst=102122&amp;fld=134" TargetMode="External"/><Relationship Id="rId21250" Type="http://schemas.openxmlformats.org/officeDocument/2006/relationships/hyperlink" Target="https://docs7.online-sps.ru/cgi/online.cgi?req=doc&amp;base=EXPZ&amp;n=731991&amp;date=05.04.2021&amp;dst=155995&amp;fld=134" TargetMode="External"/><Relationship Id="rId22301" Type="http://schemas.openxmlformats.org/officeDocument/2006/relationships/hyperlink" Target="https://docs7.online-sps.ru/cgi/online.cgi?req=doc&amp;base=EXPZ&amp;n=731991&amp;date=05.04.2021&amp;dst=137963&amp;fld=134" TargetMode="External"/><Relationship Id="rId32259" Type="http://schemas.openxmlformats.org/officeDocument/2006/relationships/hyperlink" Target="https://docs7.online-sps.ru/cgi/online.cgi?req=doc&amp;base=EXPZ&amp;n=731991&amp;date=05.04.2021&amp;dst=143303&amp;fld=134" TargetMode="External"/><Relationship Id="rId36130" Type="http://schemas.openxmlformats.org/officeDocument/2006/relationships/hyperlink" Target="https://docs7.online-sps.ru/cgi/online.cgi?req=doc&amp;base=EXPZ&amp;n=731991&amp;date=05.04.2021&amp;dst=138341&amp;fld=134" TargetMode="External"/><Relationship Id="rId3042" Type="http://schemas.openxmlformats.org/officeDocument/2006/relationships/hyperlink" Target="https://docs7.online-sps.ru/cgi/online.cgi?req=doc&amp;base=EXPZ&amp;n=731991&amp;date=05.04.2021&amp;dst=103772&amp;fld=134" TargetMode="External"/><Relationship Id="rId7663" Type="http://schemas.openxmlformats.org/officeDocument/2006/relationships/hyperlink" Target="https://docs7.online-sps.ru/cgi/online.cgi?req=doc&amp;base=EXPZ&amp;n=731991&amp;date=05.04.2021&amp;dst=135631&amp;fld=134" TargetMode="External"/><Relationship Id="rId8714" Type="http://schemas.openxmlformats.org/officeDocument/2006/relationships/hyperlink" Target="https://docs7.online-sps.ru/cgi/online.cgi?req=doc&amp;base=EXPZ&amp;n=731991&amp;date=05.04.2021&amp;dst=139770&amp;fld=134" TargetMode="External"/><Relationship Id="rId10991" Type="http://schemas.openxmlformats.org/officeDocument/2006/relationships/hyperlink" Target="https://docs7.online-sps.ru/cgi/online.cgi?req=doc&amp;base=EXPZ&amp;n=731991&amp;date=05.04.2021&amp;dst=136019&amp;fld=134" TargetMode="External"/><Relationship Id="rId17257" Type="http://schemas.openxmlformats.org/officeDocument/2006/relationships/hyperlink" Target="https://docs7.online-sps.ru/cgi/online.cgi?req=doc&amp;base=LAW&amp;n=371416&amp;date=05.04.2021&amp;dst=105035&amp;fld=134" TargetMode="External"/><Relationship Id="rId18655" Type="http://schemas.openxmlformats.org/officeDocument/2006/relationships/hyperlink" Target="https://docs7.online-sps.ru/cgi/online.cgi?req=doc&amp;base=EXPZ&amp;n=731991&amp;date=05.04.2021&amp;dst=144574&amp;fld=134" TargetMode="External"/><Relationship Id="rId19706" Type="http://schemas.openxmlformats.org/officeDocument/2006/relationships/hyperlink" Target="https://docs7.online-sps.ru/cgi/online.cgi?req=doc&amp;base=EXPZ&amp;n=731991&amp;date=05.04.2021&amp;dst=151754&amp;fld=134" TargetMode="External"/><Relationship Id="rId24473" Type="http://schemas.openxmlformats.org/officeDocument/2006/relationships/hyperlink" Target="https://docs7.online-sps.ru/cgi/online.cgi?req=doc&amp;base=EXPZ&amp;n=731991&amp;date=05.04.2021&amp;dst=141180&amp;fld=134" TargetMode="External"/><Relationship Id="rId25871" Type="http://schemas.openxmlformats.org/officeDocument/2006/relationships/hyperlink" Target="https://docs7.online-sps.ru/cgi/online.cgi?req=doc&amp;base=EXPZ&amp;n=731991&amp;date=05.04.2021&amp;dst=135459&amp;fld=134" TargetMode="External"/><Relationship Id="rId26922" Type="http://schemas.openxmlformats.org/officeDocument/2006/relationships/hyperlink" Target="https://docs7.online-sps.ru/cgi/online.cgi?req=doc&amp;base=EXPZ&amp;n=731991&amp;date=05.04.2021&amp;dst=135657&amp;fld=134" TargetMode="External"/><Relationship Id="rId6265" Type="http://schemas.openxmlformats.org/officeDocument/2006/relationships/hyperlink" Target="https://docs7.online-sps.ru/cgi/online.cgi?req=doc&amp;base=LAW&amp;n=371416&amp;date=05.04.2021&amp;dst=112541&amp;fld=134" TargetMode="External"/><Relationship Id="rId7316" Type="http://schemas.openxmlformats.org/officeDocument/2006/relationships/hyperlink" Target="https://docs7.online-sps.ru/cgi/online.cgi?req=doc&amp;base=EXPZ&amp;n=731991&amp;date=05.04.2021&amp;dst=101406&amp;fld=134" TargetMode="External"/><Relationship Id="rId10644" Type="http://schemas.openxmlformats.org/officeDocument/2006/relationships/hyperlink" Target="https://docs7.online-sps.ru/cgi/online.cgi?req=doc&amp;base=LAW&amp;n=371416&amp;date=05.04.2021&amp;dst=110331&amp;fld=134" TargetMode="External"/><Relationship Id="rId18308" Type="http://schemas.openxmlformats.org/officeDocument/2006/relationships/hyperlink" Target="https://docs7.online-sps.ru/cgi/online.cgi?req=doc&amp;base=LAW&amp;n=371416&amp;date=05.04.2021&amp;dst=112267&amp;fld=134" TargetMode="External"/><Relationship Id="rId23075" Type="http://schemas.openxmlformats.org/officeDocument/2006/relationships/hyperlink" Target="https://docs7.online-sps.ru/cgi/online.cgi?req=doc&amp;base=EXPZ&amp;n=731991&amp;date=05.04.2021&amp;dst=150561&amp;fld=134" TargetMode="External"/><Relationship Id="rId24126" Type="http://schemas.openxmlformats.org/officeDocument/2006/relationships/hyperlink" Target="https://docs7.online-sps.ru/cgi/online.cgi?req=doc&amp;base=EXPZ&amp;n=731991&amp;date=05.04.2021&amp;dst=143954&amp;fld=134" TargetMode="External"/><Relationship Id="rId25524" Type="http://schemas.openxmlformats.org/officeDocument/2006/relationships/hyperlink" Target="https://docs7.online-sps.ru/cgi/online.cgi?req=doc&amp;base=EXPZ&amp;n=731991&amp;date=05.04.2021&amp;dst=103663&amp;fld=134" TargetMode="External"/><Relationship Id="rId30291" Type="http://schemas.openxmlformats.org/officeDocument/2006/relationships/hyperlink" Target="https://docs7.online-sps.ru/cgi/online.cgi?req=doc&amp;base=EXPZ&amp;n=731991&amp;date=05.04.2021&amp;dst=136669&amp;fld=134" TargetMode="External"/><Relationship Id="rId31342" Type="http://schemas.openxmlformats.org/officeDocument/2006/relationships/hyperlink" Target="https://docs7.online-sps.ru/cgi/online.cgi?req=doc&amp;base=EXPZ&amp;n=731991&amp;date=05.04.2021&amp;dst=140283&amp;fld=134" TargetMode="External"/><Relationship Id="rId32740" Type="http://schemas.openxmlformats.org/officeDocument/2006/relationships/hyperlink" Target="https://docs7.online-sps.ru/cgi/online.cgi?req=doc&amp;base=EXPZ&amp;n=731991&amp;date=05.04.2021&amp;dst=149771&amp;fld=134" TargetMode="External"/><Relationship Id="rId9488" Type="http://schemas.openxmlformats.org/officeDocument/2006/relationships/hyperlink" Target="https://docs7.online-sps.ru/cgi/online.cgi?req=doc&amp;base=EXPZ&amp;n=731991&amp;date=05.04.2021&amp;dst=145149&amp;fld=134" TargetMode="External"/><Relationship Id="rId13867" Type="http://schemas.openxmlformats.org/officeDocument/2006/relationships/hyperlink" Target="https://docs7.online-sps.ru/cgi/online.cgi?req=doc&amp;base=EXPZ&amp;n=731991&amp;date=05.04.2021&amp;dst=144225&amp;fld=134" TargetMode="External"/><Relationship Id="rId14918" Type="http://schemas.openxmlformats.org/officeDocument/2006/relationships/hyperlink" Target="https://docs7.online-sps.ru/cgi/online.cgi?req=doc&amp;base=EXPZ&amp;n=731991&amp;date=05.04.2021&amp;dst=109310&amp;fld=134" TargetMode="External"/><Relationship Id="rId27696" Type="http://schemas.openxmlformats.org/officeDocument/2006/relationships/hyperlink" Target="https://docs7.online-sps.ru/cgi/online.cgi?req=doc&amp;base=EXPZ&amp;n=731991&amp;date=05.04.2021&amp;dst=115144&amp;fld=134" TargetMode="External"/><Relationship Id="rId28747" Type="http://schemas.openxmlformats.org/officeDocument/2006/relationships/hyperlink" Target="https://docs7.online-sps.ru/cgi/online.cgi?req=doc&amp;base=EXPZ&amp;n=731991&amp;date=05.04.2021&amp;dst=140048&amp;fld=134" TargetMode="External"/><Relationship Id="rId35963" Type="http://schemas.openxmlformats.org/officeDocument/2006/relationships/hyperlink" Target="https://docs7.online-sps.ru/cgi/online.cgi?req=doc&amp;base=EXPZ&amp;n=731991&amp;date=05.04.2021&amp;dst=137916&amp;fld=134" TargetMode="External"/><Relationship Id="rId2875" Type="http://schemas.openxmlformats.org/officeDocument/2006/relationships/hyperlink" Target="https://docs7.online-sps.ru/cgi/online.cgi?req=doc&amp;base=EXPZ&amp;n=731991&amp;date=05.04.2021&amp;dst=115274&amp;fld=134" TargetMode="External"/><Relationship Id="rId3926" Type="http://schemas.openxmlformats.org/officeDocument/2006/relationships/hyperlink" Target="https://docs7.online-sps.ru/cgi/online.cgi?req=doc&amp;base=LAW&amp;n=371416&amp;date=05.04.2021&amp;dst=110563&amp;fld=134" TargetMode="External"/><Relationship Id="rId12469" Type="http://schemas.openxmlformats.org/officeDocument/2006/relationships/hyperlink" Target="https://docs7.online-sps.ru/cgi/online.cgi?req=doc&amp;base=LAW&amp;n=371416&amp;date=05.04.2021&amp;dst=108227&amp;fld=134" TargetMode="External"/><Relationship Id="rId16340" Type="http://schemas.openxmlformats.org/officeDocument/2006/relationships/hyperlink" Target="https://docs7.online-sps.ru/cgi/online.cgi?req=doc&amp;base=LAW&amp;n=371416&amp;date=05.04.2021&amp;dst=119974&amp;fld=134" TargetMode="External"/><Relationship Id="rId20736" Type="http://schemas.openxmlformats.org/officeDocument/2006/relationships/hyperlink" Target="https://docs7.online-sps.ru/cgi/online.cgi?req=doc&amp;base=LAW&amp;n=371416&amp;date=05.04.2021&amp;dst=115739&amp;fld=134" TargetMode="External"/><Relationship Id="rId26298" Type="http://schemas.openxmlformats.org/officeDocument/2006/relationships/hyperlink" Target="https://docs7.online-sps.ru/cgi/online.cgi?req=doc&amp;base=EXPZ&amp;n=731991&amp;date=05.04.2021&amp;dst=135673&amp;fld=134" TargetMode="External"/><Relationship Id="rId27349" Type="http://schemas.openxmlformats.org/officeDocument/2006/relationships/hyperlink" Target="https://docs7.online-sps.ru/cgi/online.cgi?req=doc&amp;base=EXPZ&amp;n=731991&amp;date=05.04.2021&amp;dst=141079&amp;fld=134" TargetMode="External"/><Relationship Id="rId34565" Type="http://schemas.openxmlformats.org/officeDocument/2006/relationships/hyperlink" Target="https://docs7.online-sps.ru/cgi/online.cgi?req=doc&amp;base=EXPZ&amp;n=731991&amp;date=05.04.2021&amp;dst=150817&amp;fld=134" TargetMode="External"/><Relationship Id="rId35616" Type="http://schemas.openxmlformats.org/officeDocument/2006/relationships/hyperlink" Target="https://docs7.online-sps.ru/cgi/online.cgi?req=doc&amp;base=EXPZ&amp;n=731991&amp;date=05.04.2021&amp;dst=151932&amp;fld=134" TargetMode="External"/><Relationship Id="rId847" Type="http://schemas.openxmlformats.org/officeDocument/2006/relationships/hyperlink" Target="https://docs7.online-sps.ru/cgi/online.cgi?req=doc&amp;base=EXPZ&amp;n=731991&amp;date=05.04.2021&amp;dst=149411&amp;fld=134" TargetMode="External"/><Relationship Id="rId1477" Type="http://schemas.openxmlformats.org/officeDocument/2006/relationships/hyperlink" Target="https://docs7.online-sps.ru/cgi/online.cgi?req=doc&amp;base=EXPZ&amp;n=731991&amp;date=05.04.2021&amp;dst=148557&amp;fld=134" TargetMode="External"/><Relationship Id="rId2528" Type="http://schemas.openxmlformats.org/officeDocument/2006/relationships/hyperlink" Target="https://docs7.online-sps.ru/cgi/online.cgi?req=doc&amp;base=EXPZ&amp;n=731991&amp;date=05.04.2021&amp;dst=148068&amp;fld=134" TargetMode="External"/><Relationship Id="rId19563" Type="http://schemas.openxmlformats.org/officeDocument/2006/relationships/hyperlink" Target="https://docs7.online-sps.ru/cgi/online.cgi?req=doc&amp;base=EXPZ&amp;n=731991&amp;date=05.04.2021&amp;dst=152000&amp;fld=134" TargetMode="External"/><Relationship Id="rId23959" Type="http://schemas.openxmlformats.org/officeDocument/2006/relationships/hyperlink" Target="https://docs7.online-sps.ru/cgi/online.cgi?req=doc&amp;base=EXPZ&amp;n=731991&amp;date=05.04.2021&amp;dst=143574&amp;fld=134" TargetMode="External"/><Relationship Id="rId27830" Type="http://schemas.openxmlformats.org/officeDocument/2006/relationships/hyperlink" Target="https://docs7.online-sps.ru/cgi/online.cgi?req=doc&amp;base=EXPZ&amp;n=731991&amp;date=05.04.2021&amp;dst=140913&amp;fld=134" TargetMode="External"/><Relationship Id="rId33167" Type="http://schemas.openxmlformats.org/officeDocument/2006/relationships/hyperlink" Target="https://docs7.online-sps.ru/cgi/online.cgi?req=doc&amp;base=EXPZ&amp;n=731991&amp;date=05.04.2021&amp;dst=150082&amp;fld=134" TargetMode="External"/><Relationship Id="rId34218" Type="http://schemas.openxmlformats.org/officeDocument/2006/relationships/hyperlink" Target="https://docs7.online-sps.ru/cgi/online.cgi?req=doc&amp;base=EXPZ&amp;n=731991&amp;date=05.04.2021&amp;dst=148913&amp;fld=134" TargetMode="External"/><Relationship Id="rId37788" Type="http://schemas.openxmlformats.org/officeDocument/2006/relationships/hyperlink" Target="https://docs7.online-sps.ru/cgi/online.cgi?req=doc&amp;base=LAW&amp;n=371416&amp;date=05.04.2021&amp;dst=120908&amp;fld=134" TargetMode="External"/><Relationship Id="rId5001" Type="http://schemas.openxmlformats.org/officeDocument/2006/relationships/hyperlink" Target="https://docs7.online-sps.ru/cgi/online.cgi?req=doc&amp;base=EXPZ&amp;n=731991&amp;date=05.04.2021&amp;dst=143996&amp;fld=134" TargetMode="External"/><Relationship Id="rId8571" Type="http://schemas.openxmlformats.org/officeDocument/2006/relationships/hyperlink" Target="https://docs7.online-sps.ru/cgi/online.cgi?req=doc&amp;base=LAW&amp;n=371416&amp;date=05.04.2021&amp;dst=110311&amp;fld=134" TargetMode="External"/><Relationship Id="rId9622" Type="http://schemas.openxmlformats.org/officeDocument/2006/relationships/hyperlink" Target="https://docs7.online-sps.ru/cgi/online.cgi?req=doc&amp;base=EXPZ&amp;n=731991&amp;date=05.04.2021&amp;dst=150223&amp;fld=134" TargetMode="External"/><Relationship Id="rId11552" Type="http://schemas.openxmlformats.org/officeDocument/2006/relationships/hyperlink" Target="https://docs7.online-sps.ru/cgi/online.cgi?req=doc&amp;base=EXPZ&amp;n=731991&amp;date=05.04.2021&amp;dst=136774&amp;fld=134" TargetMode="External"/><Relationship Id="rId12950" Type="http://schemas.openxmlformats.org/officeDocument/2006/relationships/hyperlink" Target="https://docs7.online-sps.ru/cgi/online.cgi?req=doc&amp;base=EXPZ&amp;n=731991&amp;date=05.04.2021&amp;dst=140317&amp;fld=134" TargetMode="External"/><Relationship Id="rId18165" Type="http://schemas.openxmlformats.org/officeDocument/2006/relationships/hyperlink" Target="https://docs7.online-sps.ru/cgi/online.cgi?req=doc&amp;base=LAW&amp;n=371416&amp;date=05.04.2021&amp;dst=101038&amp;fld=134" TargetMode="External"/><Relationship Id="rId19216" Type="http://schemas.openxmlformats.org/officeDocument/2006/relationships/hyperlink" Target="https://docs7.online-sps.ru/cgi/online.cgi?req=doc&amp;base=LAW&amp;n=371416&amp;date=05.04.2021&amp;dst=109549&amp;fld=134" TargetMode="External"/><Relationship Id="rId25381" Type="http://schemas.openxmlformats.org/officeDocument/2006/relationships/hyperlink" Target="https://docs7.online-sps.ru/cgi/online.cgi?req=doc&amp;base=EXPZ&amp;n=731991&amp;date=05.04.2021&amp;dst=136784&amp;fld=134" TargetMode="External"/><Relationship Id="rId26432" Type="http://schemas.openxmlformats.org/officeDocument/2006/relationships/hyperlink" Target="https://docs7.online-sps.ru/cgi/online.cgi?req=doc&amp;base=EXPZ&amp;n=731991&amp;date=05.04.2021&amp;dst=101364&amp;fld=134" TargetMode="External"/><Relationship Id="rId30828" Type="http://schemas.openxmlformats.org/officeDocument/2006/relationships/hyperlink" Target="https://docs7.online-sps.ru/cgi/online.cgi?req=doc&amp;base=EXPZ&amp;n=731991&amp;date=05.04.2021&amp;dst=102351&amp;fld=134" TargetMode="External"/><Relationship Id="rId1611" Type="http://schemas.openxmlformats.org/officeDocument/2006/relationships/hyperlink" Target="https://docs7.online-sps.ru/cgi/online.cgi?req=doc&amp;base=EXPZ&amp;n=731991&amp;date=05.04.2021&amp;dst=140163&amp;fld=134" TargetMode="External"/><Relationship Id="rId7173" Type="http://schemas.openxmlformats.org/officeDocument/2006/relationships/hyperlink" Target="https://docs7.online-sps.ru/cgi/online.cgi?req=doc&amp;base=EXPZ&amp;n=731991&amp;date=05.04.2021&amp;dst=135691&amp;fld=134" TargetMode="External"/><Relationship Id="rId8224" Type="http://schemas.openxmlformats.org/officeDocument/2006/relationships/hyperlink" Target="https://docs7.online-sps.ru/cgi/online.cgi?req=doc&amp;base=EXPZ&amp;n=731991&amp;date=05.04.2021&amp;dst=141287&amp;fld=134" TargetMode="External"/><Relationship Id="rId10154" Type="http://schemas.openxmlformats.org/officeDocument/2006/relationships/hyperlink" Target="https://docs7.online-sps.ru/cgi/online.cgi?req=doc&amp;base=EXPZ&amp;n=731991&amp;date=05.04.2021&amp;dst=147811&amp;fld=134" TargetMode="External"/><Relationship Id="rId11205" Type="http://schemas.openxmlformats.org/officeDocument/2006/relationships/hyperlink" Target="https://docs7.online-sps.ru/cgi/online.cgi?req=doc&amp;base=EXPZ&amp;n=731991&amp;date=05.04.2021&amp;dst=136455&amp;fld=134" TargetMode="External"/><Relationship Id="rId12603" Type="http://schemas.openxmlformats.org/officeDocument/2006/relationships/hyperlink" Target="https://docs7.online-sps.ru/cgi/online.cgi?req=doc&amp;base=LAW&amp;n=371416&amp;date=05.04.2021&amp;dst=107015&amp;fld=134" TargetMode="External"/><Relationship Id="rId25034" Type="http://schemas.openxmlformats.org/officeDocument/2006/relationships/hyperlink" Target="https://docs7.online-sps.ru/cgi/online.cgi?req=doc&amp;base=EXPZ&amp;n=731991&amp;date=05.04.2021&amp;dst=136236&amp;fld=134" TargetMode="External"/><Relationship Id="rId32250" Type="http://schemas.openxmlformats.org/officeDocument/2006/relationships/hyperlink" Target="https://docs7.online-sps.ru/cgi/online.cgi?req=doc&amp;base=EXPZ&amp;n=731991&amp;date=05.04.2021&amp;dst=143289&amp;fld=134" TargetMode="External"/><Relationship Id="rId33301" Type="http://schemas.openxmlformats.org/officeDocument/2006/relationships/hyperlink" Target="https://docs7.online-sps.ru/cgi/online.cgi?req=doc&amp;base=EXPZ&amp;n=731991&amp;date=05.04.2021&amp;dst=152283&amp;fld=134" TargetMode="External"/><Relationship Id="rId14775" Type="http://schemas.openxmlformats.org/officeDocument/2006/relationships/hyperlink" Target="https://docs7.online-sps.ru/cgi/online.cgi?req=doc&amp;base=EXPZ&amp;n=731991&amp;date=05.04.2021&amp;dst=109197&amp;fld=134" TargetMode="External"/><Relationship Id="rId15826" Type="http://schemas.openxmlformats.org/officeDocument/2006/relationships/hyperlink" Target="https://docs7.online-sps.ru/cgi/online.cgi?req=doc&amp;base=EXPZ&amp;n=731991&amp;date=05.04.2021&amp;dst=152407&amp;fld=134" TargetMode="External"/><Relationship Id="rId21991" Type="http://schemas.openxmlformats.org/officeDocument/2006/relationships/hyperlink" Target="https://docs7.online-sps.ru/cgi/online.cgi?req=doc&amp;base=EXPZ&amp;n=731991&amp;date=05.04.2021&amp;dst=139355&amp;fld=134" TargetMode="External"/><Relationship Id="rId28257" Type="http://schemas.openxmlformats.org/officeDocument/2006/relationships/hyperlink" Target="https://docs7.online-sps.ru/cgi/online.cgi?req=doc&amp;base=EXPZ&amp;n=731991&amp;date=05.04.2021&amp;dst=139685&amp;fld=134" TargetMode="External"/><Relationship Id="rId29308" Type="http://schemas.openxmlformats.org/officeDocument/2006/relationships/hyperlink" Target="https://docs7.online-sps.ru/cgi/online.cgi?req=doc&amp;base=EXPZ&amp;n=731991&amp;date=05.04.2021&amp;dst=114447&amp;fld=134" TargetMode="External"/><Relationship Id="rId29655" Type="http://schemas.openxmlformats.org/officeDocument/2006/relationships/hyperlink" Target="https://docs7.online-sps.ru/cgi/online.cgi?req=doc&amp;base=LAW&amp;n=371416&amp;date=05.04.2021&amp;dst=105337&amp;fld=134" TargetMode="External"/><Relationship Id="rId35473" Type="http://schemas.openxmlformats.org/officeDocument/2006/relationships/hyperlink" Target="https://docs7.online-sps.ru/cgi/online.cgi?req=doc&amp;base=LAW&amp;n=371416&amp;date=05.04.2021&amp;dst=105743&amp;fld=134" TargetMode="External"/><Relationship Id="rId36524" Type="http://schemas.openxmlformats.org/officeDocument/2006/relationships/hyperlink" Target="https://docs7.online-sps.ru/cgi/online.cgi?req=doc&amp;base=EXPZ&amp;n=731991&amp;date=05.04.2021&amp;dst=155381&amp;fld=134" TargetMode="External"/><Relationship Id="rId36871" Type="http://schemas.openxmlformats.org/officeDocument/2006/relationships/hyperlink" Target="https://docs7.online-sps.ru/cgi/online.cgi?req=doc&amp;base=EXPZ&amp;n=731991&amp;date=05.04.2021&amp;dst=156056&amp;fld=134" TargetMode="External"/><Relationship Id="rId2385" Type="http://schemas.openxmlformats.org/officeDocument/2006/relationships/hyperlink" Target="https://docs7.online-sps.ru/cgi/online.cgi?req=doc&amp;base=EXPZ&amp;n=731991&amp;date=05.04.2021&amp;dst=101879&amp;fld=134" TargetMode="External"/><Relationship Id="rId3783" Type="http://schemas.openxmlformats.org/officeDocument/2006/relationships/hyperlink" Target="https://docs7.online-sps.ru/cgi/online.cgi?req=doc&amp;base=EXPZ&amp;n=731991&amp;date=05.04.2021&amp;dst=146740&amp;fld=134" TargetMode="External"/><Relationship Id="rId4834" Type="http://schemas.openxmlformats.org/officeDocument/2006/relationships/hyperlink" Target="https://docs7.online-sps.ru/cgi/online.cgi?req=doc&amp;base=EXPZ&amp;n=731991&amp;date=05.04.2021&amp;dst=143590&amp;fld=134" TargetMode="External"/><Relationship Id="rId13377" Type="http://schemas.openxmlformats.org/officeDocument/2006/relationships/hyperlink" Target="https://docs7.online-sps.ru/cgi/online.cgi?req=doc&amp;base=EXPZ&amp;n=731991&amp;date=05.04.2021&amp;dst=109592&amp;fld=134" TargetMode="External"/><Relationship Id="rId14428" Type="http://schemas.openxmlformats.org/officeDocument/2006/relationships/hyperlink" Target="https://docs7.online-sps.ru/cgi/online.cgi?req=doc&amp;base=LAW&amp;n=371416&amp;date=05.04.2021&amp;dst=108945&amp;fld=134" TargetMode="External"/><Relationship Id="rId17998" Type="http://schemas.openxmlformats.org/officeDocument/2006/relationships/hyperlink" Target="https://docs7.online-sps.ru/cgi/online.cgi?req=doc&amp;base=EXPZ&amp;n=731991&amp;date=05.04.2021&amp;dst=148499&amp;fld=134" TargetMode="External"/><Relationship Id="rId20593" Type="http://schemas.openxmlformats.org/officeDocument/2006/relationships/hyperlink" Target="https://docs7.online-sps.ru/cgi/online.cgi?req=doc&amp;base=EXPZ&amp;n=731991&amp;date=05.04.2021&amp;dst=148925&amp;fld=134" TargetMode="External"/><Relationship Id="rId21644" Type="http://schemas.openxmlformats.org/officeDocument/2006/relationships/hyperlink" Target="https://docs7.online-sps.ru/cgi/online.cgi?req=doc&amp;base=EXPZ&amp;n=731991&amp;date=05.04.2021&amp;dst=104651&amp;fld=134" TargetMode="External"/><Relationship Id="rId34075" Type="http://schemas.openxmlformats.org/officeDocument/2006/relationships/hyperlink" Target="https://docs7.online-sps.ru/cgi/online.cgi?req=doc&amp;base=EXPZ&amp;n=731991&amp;date=05.04.2021&amp;dst=145350&amp;fld=134" TargetMode="External"/><Relationship Id="rId35126" Type="http://schemas.openxmlformats.org/officeDocument/2006/relationships/hyperlink" Target="https://docs7.online-sps.ru/cgi/online.cgi?req=doc&amp;base=EXPZ&amp;n=731991&amp;date=05.04.2021&amp;dst=145761&amp;fld=134" TargetMode="External"/><Relationship Id="rId357" Type="http://schemas.openxmlformats.org/officeDocument/2006/relationships/hyperlink" Target="https://docs7.online-sps.ru/cgi/online.cgi?req=doc&amp;base=EXPZ&amp;n=731991&amp;date=05.04.2021&amp;dst=136075&amp;fld=134" TargetMode="External"/><Relationship Id="rId2038" Type="http://schemas.openxmlformats.org/officeDocument/2006/relationships/hyperlink" Target="https://docs7.online-sps.ru/cgi/online.cgi?req=doc&amp;base=EXPZ&amp;n=731991&amp;date=05.04.2021&amp;dst=136326&amp;fld=134" TargetMode="External"/><Relationship Id="rId3436" Type="http://schemas.openxmlformats.org/officeDocument/2006/relationships/hyperlink" Target="https://docs7.online-sps.ru/cgi/online.cgi?req=doc&amp;base=EXPZ&amp;n=731991&amp;date=05.04.2021&amp;dst=146505&amp;fld=134" TargetMode="External"/><Relationship Id="rId20246" Type="http://schemas.openxmlformats.org/officeDocument/2006/relationships/hyperlink" Target="https://docs7.online-sps.ru/cgi/online.cgi?req=doc&amp;base=EXPZ&amp;n=731991&amp;date=05.04.2021&amp;dst=138043&amp;fld=134" TargetMode="External"/><Relationship Id="rId24867" Type="http://schemas.openxmlformats.org/officeDocument/2006/relationships/hyperlink" Target="https://docs7.online-sps.ru/cgi/online.cgi?req=doc&amp;base=EXPZ&amp;n=731991&amp;date=05.04.2021&amp;dst=152859&amp;fld=134" TargetMode="External"/><Relationship Id="rId25918" Type="http://schemas.openxmlformats.org/officeDocument/2006/relationships/hyperlink" Target="https://docs7.online-sps.ru/cgi/online.cgi?req=doc&amp;base=EXPZ&amp;n=731991&amp;date=05.04.2021&amp;dst=134776&amp;fld=134" TargetMode="External"/><Relationship Id="rId37298" Type="http://schemas.openxmlformats.org/officeDocument/2006/relationships/hyperlink" Target="https://docs7.online-sps.ru/cgi/online.cgi?req=doc&amp;base=EXPZ&amp;n=731991&amp;date=05.04.2021&amp;dst=104665&amp;fld=134" TargetMode="External"/><Relationship Id="rId6659" Type="http://schemas.openxmlformats.org/officeDocument/2006/relationships/hyperlink" Target="https://docs7.online-sps.ru/cgi/online.cgi?req=doc&amp;base=EXPZ&amp;n=731991&amp;date=05.04.2021&amp;dst=135033&amp;fld=134" TargetMode="External"/><Relationship Id="rId12460" Type="http://schemas.openxmlformats.org/officeDocument/2006/relationships/hyperlink" Target="https://docs7.online-sps.ru/cgi/online.cgi?req=doc&amp;base=LAW&amp;n=371416&amp;date=05.04.2021&amp;dst=111695&amp;fld=134" TargetMode="External"/><Relationship Id="rId13511" Type="http://schemas.openxmlformats.org/officeDocument/2006/relationships/hyperlink" Target="https://docs7.online-sps.ru/cgi/online.cgi?req=doc&amp;base=EXPZ&amp;n=731991&amp;date=05.04.2021&amp;dst=150537&amp;fld=134" TargetMode="External"/><Relationship Id="rId19073" Type="http://schemas.openxmlformats.org/officeDocument/2006/relationships/hyperlink" Target="https://docs7.online-sps.ru/cgi/online.cgi?req=doc&amp;base=EXPZ&amp;n=731991&amp;date=05.04.2021&amp;dst=118359&amp;fld=134" TargetMode="External"/><Relationship Id="rId23469" Type="http://schemas.openxmlformats.org/officeDocument/2006/relationships/hyperlink" Target="https://docs7.online-sps.ru/cgi/online.cgi?req=doc&amp;base=EXPZ&amp;n=731991&amp;date=05.04.2021&amp;dst=143182&amp;fld=134" TargetMode="External"/><Relationship Id="rId27340" Type="http://schemas.openxmlformats.org/officeDocument/2006/relationships/hyperlink" Target="https://docs7.online-sps.ru/cgi/online.cgi?req=doc&amp;base=EXPZ&amp;n=731991&amp;date=05.04.2021&amp;dst=141059&amp;fld=134" TargetMode="External"/><Relationship Id="rId30685" Type="http://schemas.openxmlformats.org/officeDocument/2006/relationships/hyperlink" Target="https://docs7.online-sps.ru/cgi/online.cgi?req=doc&amp;base=LAW&amp;n=371416&amp;date=05.04.2021&amp;dst=103066&amp;fld=134" TargetMode="External"/><Relationship Id="rId31736" Type="http://schemas.openxmlformats.org/officeDocument/2006/relationships/hyperlink" Target="https://docs7.online-sps.ru/cgi/online.cgi?req=doc&amp;base=LAW&amp;n=371416&amp;date=05.04.2021&amp;dst=112099&amp;fld=134" TargetMode="External"/><Relationship Id="rId8081" Type="http://schemas.openxmlformats.org/officeDocument/2006/relationships/hyperlink" Target="https://docs7.online-sps.ru/cgi/online.cgi?req=doc&amp;base=LAW&amp;n=371416&amp;date=05.04.2021&amp;dst=112975&amp;fld=134" TargetMode="External"/><Relationship Id="rId9132" Type="http://schemas.openxmlformats.org/officeDocument/2006/relationships/hyperlink" Target="https://docs7.online-sps.ru/cgi/online.cgi?req=doc&amp;base=EXPZ&amp;n=731991&amp;date=05.04.2021&amp;dst=116962&amp;fld=134" TargetMode="External"/><Relationship Id="rId11062" Type="http://schemas.openxmlformats.org/officeDocument/2006/relationships/hyperlink" Target="https://docs7.online-sps.ru/cgi/online.cgi?req=doc&amp;base=EXPZ&amp;n=731991&amp;date=05.04.2021&amp;dst=136121&amp;fld=134" TargetMode="External"/><Relationship Id="rId12113" Type="http://schemas.openxmlformats.org/officeDocument/2006/relationships/hyperlink" Target="https://docs7.online-sps.ru/cgi/online.cgi?req=doc&amp;base=EXPZ&amp;n=731991&amp;date=05.04.2021&amp;dst=145733&amp;fld=134" TargetMode="External"/><Relationship Id="rId15683" Type="http://schemas.openxmlformats.org/officeDocument/2006/relationships/hyperlink" Target="https://docs7.online-sps.ru/cgi/online.cgi?req=doc&amp;base=EXPZ&amp;n=731991&amp;date=05.04.2021&amp;dst=152144&amp;fld=134" TargetMode="External"/><Relationship Id="rId30338" Type="http://schemas.openxmlformats.org/officeDocument/2006/relationships/hyperlink" Target="https://docs7.online-sps.ru/cgi/online.cgi?req=doc&amp;base=EXPZ&amp;n=731991&amp;date=05.04.2021&amp;dst=136730&amp;fld=134" TargetMode="External"/><Relationship Id="rId34959" Type="http://schemas.openxmlformats.org/officeDocument/2006/relationships/hyperlink" Target="https://docs7.online-sps.ru/cgi/online.cgi?req=doc&amp;base=EXPZ&amp;n=731991&amp;date=05.04.2021&amp;dst=151544&amp;fld=134" TargetMode="External"/><Relationship Id="rId1121" Type="http://schemas.openxmlformats.org/officeDocument/2006/relationships/hyperlink" Target="https://docs7.online-sps.ru/cgi/online.cgi?req=doc&amp;base=EXPZ&amp;n=731991&amp;date=05.04.2021&amp;dst=108517&amp;fld=134" TargetMode="External"/><Relationship Id="rId4691" Type="http://schemas.openxmlformats.org/officeDocument/2006/relationships/hyperlink" Target="https://docs7.online-sps.ru/cgi/online.cgi?req=doc&amp;base=EXPZ&amp;n=731991&amp;date=05.04.2021&amp;dst=116786&amp;fld=134" TargetMode="External"/><Relationship Id="rId5742" Type="http://schemas.openxmlformats.org/officeDocument/2006/relationships/hyperlink" Target="https://docs7.online-sps.ru/cgi/online.cgi?req=doc&amp;base=EXPZ&amp;n=731991&amp;date=05.04.2021&amp;dst=136693&amp;fld=134" TargetMode="External"/><Relationship Id="rId14285" Type="http://schemas.openxmlformats.org/officeDocument/2006/relationships/hyperlink" Target="https://docs7.online-sps.ru/cgi/online.cgi?req=doc&amp;base=EXPZ&amp;n=731991&amp;date=05.04.2021&amp;dst=152797&amp;fld=134" TargetMode="External"/><Relationship Id="rId15336" Type="http://schemas.openxmlformats.org/officeDocument/2006/relationships/hyperlink" Target="https://docs7.online-sps.ru/cgi/online.cgi?req=doc&amp;base=EXPZ&amp;n=731991&amp;date=05.04.2021&amp;dst=148188&amp;fld=134" TargetMode="External"/><Relationship Id="rId16734" Type="http://schemas.openxmlformats.org/officeDocument/2006/relationships/hyperlink" Target="https://docs7.online-sps.ru/cgi/online.cgi?req=doc&amp;base=EXPZ&amp;n=731991&amp;date=05.04.2021&amp;dst=150313&amp;fld=134" TargetMode="External"/><Relationship Id="rId22552" Type="http://schemas.openxmlformats.org/officeDocument/2006/relationships/hyperlink" Target="https://docs7.online-sps.ru/cgi/online.cgi?req=doc&amp;base=EXPZ&amp;n=731991&amp;date=05.04.2021&amp;dst=146310&amp;fld=134" TargetMode="External"/><Relationship Id="rId23950" Type="http://schemas.openxmlformats.org/officeDocument/2006/relationships/hyperlink" Target="https://docs7.online-sps.ru/cgi/online.cgi?req=doc&amp;base=EXPZ&amp;n=731991&amp;date=05.04.2021&amp;dst=143550&amp;fld=134" TargetMode="External"/><Relationship Id="rId29165" Type="http://schemas.openxmlformats.org/officeDocument/2006/relationships/hyperlink" Target="https://docs7.online-sps.ru/cgi/online.cgi?req=doc&amp;base=EXPZ&amp;n=731991&amp;date=05.04.2021&amp;dst=147258&amp;fld=134" TargetMode="External"/><Relationship Id="rId36381" Type="http://schemas.openxmlformats.org/officeDocument/2006/relationships/hyperlink" Target="https://docs7.online-sps.ru/cgi/online.cgi?req=doc&amp;base=EXPZ&amp;n=731991&amp;date=05.04.2021&amp;dst=149665&amp;fld=134" TargetMode="External"/><Relationship Id="rId37432" Type="http://schemas.openxmlformats.org/officeDocument/2006/relationships/hyperlink" Target="https://docs7.online-sps.ru/cgi/online.cgi?req=doc&amp;base=EXPZ&amp;n=731991&amp;date=05.04.2021&amp;dst=139062&amp;fld=134" TargetMode="External"/><Relationship Id="rId3293" Type="http://schemas.openxmlformats.org/officeDocument/2006/relationships/hyperlink" Target="https://docs7.online-sps.ru/cgi/online.cgi?req=doc&amp;base=EXPZ&amp;n=731991&amp;date=05.04.2021&amp;dst=136960&amp;fld=134" TargetMode="External"/><Relationship Id="rId4344" Type="http://schemas.openxmlformats.org/officeDocument/2006/relationships/hyperlink" Target="https://docs7.online-sps.ru/cgi/online.cgi?req=doc&amp;base=LAW&amp;n=371416&amp;date=05.04.2021&amp;dst=110415&amp;fld=134" TargetMode="External"/><Relationship Id="rId19957" Type="http://schemas.openxmlformats.org/officeDocument/2006/relationships/hyperlink" Target="https://docs7.online-sps.ru/cgi/online.cgi?req=doc&amp;base=EXPZ&amp;n=731991&amp;date=05.04.2021&amp;dst=148307&amp;fld=134" TargetMode="External"/><Relationship Id="rId21154" Type="http://schemas.openxmlformats.org/officeDocument/2006/relationships/hyperlink" Target="https://docs7.online-sps.ru/cgi/online.cgi?req=doc&amp;base=EXPZ&amp;n=731991&amp;date=05.04.2021&amp;dst=155811&amp;fld=134" TargetMode="External"/><Relationship Id="rId22205" Type="http://schemas.openxmlformats.org/officeDocument/2006/relationships/hyperlink" Target="https://docs7.online-sps.ru/cgi/online.cgi?req=doc&amp;base=LAW&amp;n=371416&amp;date=05.04.2021&amp;dst=120846&amp;fld=134" TargetMode="External"/><Relationship Id="rId23603" Type="http://schemas.openxmlformats.org/officeDocument/2006/relationships/hyperlink" Target="https://docs7.online-sps.ru/cgi/online.cgi?req=doc&amp;base=EXPZ&amp;n=731991&amp;date=05.04.2021&amp;dst=148373&amp;fld=134" TargetMode="External"/><Relationship Id="rId36034" Type="http://schemas.openxmlformats.org/officeDocument/2006/relationships/hyperlink" Target="https://docs7.online-sps.ru/cgi/online.cgi?req=doc&amp;base=EXPZ&amp;n=731991&amp;date=05.04.2021&amp;dst=138134&amp;fld=134" TargetMode="External"/><Relationship Id="rId7567" Type="http://schemas.openxmlformats.org/officeDocument/2006/relationships/hyperlink" Target="https://docs7.online-sps.ru/cgi/online.cgi?req=doc&amp;base=EXPZ&amp;n=731991&amp;date=05.04.2021&amp;dst=135372&amp;fld=134" TargetMode="External"/><Relationship Id="rId8965" Type="http://schemas.openxmlformats.org/officeDocument/2006/relationships/hyperlink" Target="https://docs7.online-sps.ru/cgi/online.cgi?req=doc&amp;base=EXPZ&amp;n=731991&amp;date=05.04.2021&amp;dst=140068&amp;fld=134" TargetMode="External"/><Relationship Id="rId10895" Type="http://schemas.openxmlformats.org/officeDocument/2006/relationships/hyperlink" Target="https://docs7.online-sps.ru/cgi/online.cgi?req=doc&amp;base=LAW&amp;n=371416&amp;date=05.04.2021&amp;dst=114547&amp;fld=134" TargetMode="External"/><Relationship Id="rId11946" Type="http://schemas.openxmlformats.org/officeDocument/2006/relationships/hyperlink" Target="https://docs7.online-sps.ru/cgi/online.cgi?req=doc&amp;base=LAW&amp;n=371416&amp;date=05.04.2021&amp;dst=102636&amp;fld=134" TargetMode="External"/><Relationship Id="rId18559" Type="http://schemas.openxmlformats.org/officeDocument/2006/relationships/hyperlink" Target="https://docs7.online-sps.ru/cgi/online.cgi?req=doc&amp;base=EXPZ&amp;n=731991&amp;date=05.04.2021&amp;dst=148845&amp;fld=134" TargetMode="External"/><Relationship Id="rId25775" Type="http://schemas.openxmlformats.org/officeDocument/2006/relationships/hyperlink" Target="https://docs7.online-sps.ru/cgi/online.cgi?req=doc&amp;base=EXPZ&amp;n=731991&amp;date=05.04.2021&amp;dst=138462&amp;fld=134" TargetMode="External"/><Relationship Id="rId26826" Type="http://schemas.openxmlformats.org/officeDocument/2006/relationships/hyperlink" Target="https://docs7.online-sps.ru/cgi/online.cgi?req=doc&amp;base=EXPZ&amp;n=731991&amp;date=05.04.2021&amp;dst=100857&amp;fld=134" TargetMode="External"/><Relationship Id="rId32991" Type="http://schemas.openxmlformats.org/officeDocument/2006/relationships/hyperlink" Target="https://docs7.online-sps.ru/cgi/online.cgi?req=doc&amp;base=LAW&amp;n=371416&amp;date=05.04.2021&amp;dst=114649&amp;fld=134" TargetMode="External"/><Relationship Id="rId6169" Type="http://schemas.openxmlformats.org/officeDocument/2006/relationships/hyperlink" Target="https://docs7.online-sps.ru/cgi/online.cgi?req=doc&amp;base=LAW&amp;n=371416&amp;date=05.04.2021&amp;dst=112137&amp;fld=134" TargetMode="External"/><Relationship Id="rId8618" Type="http://schemas.openxmlformats.org/officeDocument/2006/relationships/hyperlink" Target="https://docs7.online-sps.ru/cgi/online.cgi?req=doc&amp;base=EXPZ&amp;n=731991&amp;date=05.04.2021&amp;dst=105569&amp;fld=134" TargetMode="External"/><Relationship Id="rId10548" Type="http://schemas.openxmlformats.org/officeDocument/2006/relationships/hyperlink" Target="https://docs7.online-sps.ru/cgi/online.cgi?req=doc&amp;base=EXPZ&amp;n=731991&amp;date=05.04.2021&amp;dst=101574&amp;fld=134" TargetMode="External"/><Relationship Id="rId24377" Type="http://schemas.openxmlformats.org/officeDocument/2006/relationships/hyperlink" Target="https://docs7.online-sps.ru/cgi/online.cgi?req=doc&amp;base=EXPZ&amp;n=731991&amp;date=05.04.2021&amp;dst=140990&amp;fld=134" TargetMode="External"/><Relationship Id="rId25428" Type="http://schemas.openxmlformats.org/officeDocument/2006/relationships/hyperlink" Target="https://docs7.online-sps.ru/cgi/online.cgi?req=doc&amp;base=LAW&amp;n=371416&amp;date=05.04.2021&amp;dst=105677&amp;fld=134" TargetMode="External"/><Relationship Id="rId28998" Type="http://schemas.openxmlformats.org/officeDocument/2006/relationships/hyperlink" Target="https://docs7.online-sps.ru/cgi/online.cgi?req=doc&amp;base=EXPZ&amp;n=731991&amp;date=05.04.2021&amp;dst=150218&amp;fld=134" TargetMode="External"/><Relationship Id="rId30195" Type="http://schemas.openxmlformats.org/officeDocument/2006/relationships/hyperlink" Target="https://docs7.online-sps.ru/cgi/online.cgi?req=doc&amp;base=EXPZ&amp;n=731991&amp;date=05.04.2021&amp;dst=136201&amp;fld=134" TargetMode="External"/><Relationship Id="rId31593" Type="http://schemas.openxmlformats.org/officeDocument/2006/relationships/hyperlink" Target="https://docs7.online-sps.ru/cgi/online.cgi?req=doc&amp;base=EXPZ&amp;n=731991&amp;date=05.04.2021&amp;dst=148043&amp;fld=134" TargetMode="External"/><Relationship Id="rId32644" Type="http://schemas.openxmlformats.org/officeDocument/2006/relationships/hyperlink" Target="https://docs7.online-sps.ru/cgi/online.cgi?req=doc&amp;base=EXPZ&amp;n=731991&amp;date=05.04.2021&amp;dst=108701&amp;fld=134" TargetMode="External"/><Relationship Id="rId13021" Type="http://schemas.openxmlformats.org/officeDocument/2006/relationships/hyperlink" Target="https://docs7.online-sps.ru/cgi/online.cgi?req=doc&amp;base=EXPZ&amp;n=731991&amp;date=05.04.2021&amp;dst=106534&amp;fld=134" TargetMode="External"/><Relationship Id="rId16591" Type="http://schemas.openxmlformats.org/officeDocument/2006/relationships/hyperlink" Target="https://docs7.online-sps.ru/cgi/online.cgi?req=doc&amp;base=EXPZ&amp;n=731991&amp;date=05.04.2021&amp;dst=148660&amp;fld=134" TargetMode="External"/><Relationship Id="rId17642" Type="http://schemas.openxmlformats.org/officeDocument/2006/relationships/hyperlink" Target="https://docs7.online-sps.ru/cgi/online.cgi?req=doc&amp;base=EXPZ&amp;n=731991&amp;date=05.04.2021&amp;dst=148699&amp;fld=134" TargetMode="External"/><Relationship Id="rId20987" Type="http://schemas.openxmlformats.org/officeDocument/2006/relationships/hyperlink" Target="https://docs7.online-sps.ru/cgi/online.cgi?req=doc&amp;base=EXPZ&amp;n=731991&amp;date=05.04.2021&amp;dst=155469&amp;fld=134" TargetMode="External"/><Relationship Id="rId31246" Type="http://schemas.openxmlformats.org/officeDocument/2006/relationships/hyperlink" Target="https://docs7.online-sps.ru/cgi/online.cgi?req=doc&amp;base=LAW&amp;n=371416&amp;date=05.04.2021&amp;dst=108415&amp;fld=134" TargetMode="External"/><Relationship Id="rId35867" Type="http://schemas.openxmlformats.org/officeDocument/2006/relationships/hyperlink" Target="https://docs7.online-sps.ru/cgi/online.cgi?req=doc&amp;base=EXPZ&amp;n=731991&amp;date=05.04.2021&amp;dst=137963&amp;fld=134" TargetMode="External"/><Relationship Id="rId36918" Type="http://schemas.openxmlformats.org/officeDocument/2006/relationships/hyperlink" Target="https://docs7.online-sps.ru/cgi/online.cgi?req=doc&amp;base=EXPZ&amp;n=731991&amp;date=05.04.2021&amp;dst=156155&amp;fld=134" TargetMode="External"/><Relationship Id="rId2779" Type="http://schemas.openxmlformats.org/officeDocument/2006/relationships/hyperlink" Target="https://docs7.online-sps.ru/cgi/online.cgi?req=doc&amp;base=EXPZ&amp;n=731991&amp;date=05.04.2021&amp;dst=141488&amp;fld=134" TargetMode="External"/><Relationship Id="rId6650" Type="http://schemas.openxmlformats.org/officeDocument/2006/relationships/hyperlink" Target="https://docs7.online-sps.ru/cgi/online.cgi?req=doc&amp;base=EXPZ&amp;n=731991&amp;date=05.04.2021&amp;dst=135696&amp;fld=134" TargetMode="External"/><Relationship Id="rId7701" Type="http://schemas.openxmlformats.org/officeDocument/2006/relationships/hyperlink" Target="https://docs7.online-sps.ru/cgi/online.cgi?req=doc&amp;base=EXPZ&amp;n=731991&amp;date=05.04.2021&amp;dst=101165&amp;fld=134" TargetMode="External"/><Relationship Id="rId15193" Type="http://schemas.openxmlformats.org/officeDocument/2006/relationships/hyperlink" Target="https://docs7.online-sps.ru/cgi/online.cgi?req=doc&amp;base=EXPZ&amp;n=731991&amp;date=05.04.2021&amp;dst=141062&amp;fld=134" TargetMode="External"/><Relationship Id="rId16244" Type="http://schemas.openxmlformats.org/officeDocument/2006/relationships/hyperlink" Target="https://docs7.online-sps.ru/cgi/online.cgi?req=doc&amp;base=EXPZ&amp;n=731991&amp;date=05.04.2021&amp;dst=152522&amp;fld=134" TargetMode="External"/><Relationship Id="rId23460" Type="http://schemas.openxmlformats.org/officeDocument/2006/relationships/hyperlink" Target="https://docs7.online-sps.ru/cgi/online.cgi?req=doc&amp;base=EXPZ&amp;n=731991&amp;date=05.04.2021&amp;dst=143166&amp;fld=134" TargetMode="External"/><Relationship Id="rId24511" Type="http://schemas.openxmlformats.org/officeDocument/2006/relationships/hyperlink" Target="https://docs7.online-sps.ru/cgi/online.cgi?req=doc&amp;base=EXPZ&amp;n=731991&amp;date=05.04.2021&amp;dst=107469&amp;fld=134" TargetMode="External"/><Relationship Id="rId34469" Type="http://schemas.openxmlformats.org/officeDocument/2006/relationships/hyperlink" Target="https://docs7.online-sps.ru/cgi/online.cgi?req=doc&amp;base=EXPZ&amp;n=731991&amp;date=05.04.2021&amp;dst=150667&amp;fld=134" TargetMode="External"/><Relationship Id="rId5252" Type="http://schemas.openxmlformats.org/officeDocument/2006/relationships/hyperlink" Target="https://docs7.online-sps.ru/cgi/online.cgi?req=doc&amp;base=EXPZ&amp;n=731991&amp;date=05.04.2021&amp;dst=148189&amp;fld=134" TargetMode="External"/><Relationship Id="rId6303" Type="http://schemas.openxmlformats.org/officeDocument/2006/relationships/hyperlink" Target="https://docs7.online-sps.ru/cgi/online.cgi?req=doc&amp;base=EXPZ&amp;n=731991&amp;date=05.04.2021&amp;dst=137967&amp;fld=134" TargetMode="External"/><Relationship Id="rId9873" Type="http://schemas.openxmlformats.org/officeDocument/2006/relationships/hyperlink" Target="https://docs7.online-sps.ru/cgi/online.cgi?req=doc&amp;base=LAW&amp;n=371416&amp;date=05.04.2021&amp;dst=111457&amp;fld=134" TargetMode="External"/><Relationship Id="rId19467" Type="http://schemas.openxmlformats.org/officeDocument/2006/relationships/hyperlink" Target="https://docs7.online-sps.ru/cgi/online.cgi?req=doc&amp;base=LAW&amp;n=371416&amp;date=05.04.2021&amp;dst=112529&amp;fld=134" TargetMode="External"/><Relationship Id="rId22062" Type="http://schemas.openxmlformats.org/officeDocument/2006/relationships/hyperlink" Target="https://docs7.online-sps.ru/cgi/online.cgi?req=doc&amp;base=EXPZ&amp;n=731991&amp;date=05.04.2021&amp;dst=149375&amp;fld=134" TargetMode="External"/><Relationship Id="rId23113" Type="http://schemas.openxmlformats.org/officeDocument/2006/relationships/hyperlink" Target="https://docs7.online-sps.ru/cgi/online.cgi?req=doc&amp;base=LAW&amp;n=371416&amp;date=05.04.2021&amp;dst=110763&amp;fld=134" TargetMode="External"/><Relationship Id="rId26683" Type="http://schemas.openxmlformats.org/officeDocument/2006/relationships/hyperlink" Target="https://docs7.online-sps.ru/cgi/online.cgi?req=doc&amp;base=EXPZ&amp;n=731991&amp;date=05.04.2021&amp;dst=135080&amp;fld=134" TargetMode="External"/><Relationship Id="rId87" Type="http://schemas.openxmlformats.org/officeDocument/2006/relationships/hyperlink" Target="https://docs7.online-sps.ru/cgi/online.cgi?req=doc&amp;base=EXPZ&amp;n=731991&amp;date=05.04.2021&amp;dst=148480&amp;fld=134" TargetMode="External"/><Relationship Id="rId8475" Type="http://schemas.openxmlformats.org/officeDocument/2006/relationships/hyperlink" Target="https://docs7.online-sps.ru/cgi/online.cgi?req=doc&amp;base=LAW&amp;n=371416&amp;date=05.04.2021&amp;dst=110091&amp;fld=134" TargetMode="External"/><Relationship Id="rId9526" Type="http://schemas.openxmlformats.org/officeDocument/2006/relationships/hyperlink" Target="https://docs7.online-sps.ru/cgi/online.cgi?req=doc&amp;base=EXPZ&amp;n=731991&amp;date=05.04.2021&amp;dst=145236&amp;fld=134" TargetMode="External"/><Relationship Id="rId12854" Type="http://schemas.openxmlformats.org/officeDocument/2006/relationships/hyperlink" Target="https://docs7.online-sps.ru/cgi/online.cgi?req=doc&amp;base=EXPZ&amp;n=731991&amp;date=05.04.2021&amp;dst=137266&amp;fld=134" TargetMode="External"/><Relationship Id="rId13905" Type="http://schemas.openxmlformats.org/officeDocument/2006/relationships/hyperlink" Target="https://docs7.online-sps.ru/cgi/online.cgi?req=doc&amp;base=EXPZ&amp;n=731991&amp;date=05.04.2021&amp;dst=144294&amp;fld=134" TargetMode="External"/><Relationship Id="rId18069" Type="http://schemas.openxmlformats.org/officeDocument/2006/relationships/hyperlink" Target="https://docs7.online-sps.ru/cgi/online.cgi?req=doc&amp;base=EXPZ&amp;n=731991&amp;date=05.04.2021&amp;dst=150560&amp;fld=134" TargetMode="External"/><Relationship Id="rId25285" Type="http://schemas.openxmlformats.org/officeDocument/2006/relationships/hyperlink" Target="https://docs7.online-sps.ru/cgi/online.cgi?req=doc&amp;base=EXPZ&amp;n=731991&amp;date=05.04.2021&amp;dst=136654&amp;fld=134" TargetMode="External"/><Relationship Id="rId26336" Type="http://schemas.openxmlformats.org/officeDocument/2006/relationships/hyperlink" Target="https://docs7.online-sps.ru/cgi/online.cgi?req=doc&amp;base=EXPZ&amp;n=731991&amp;date=05.04.2021&amp;dst=101202&amp;fld=134" TargetMode="External"/><Relationship Id="rId27734" Type="http://schemas.openxmlformats.org/officeDocument/2006/relationships/hyperlink" Target="https://docs7.online-sps.ru/cgi/online.cgi?req=doc&amp;base=EXPZ&amp;n=731991&amp;date=05.04.2021&amp;dst=148208&amp;fld=134" TargetMode="External"/><Relationship Id="rId33552" Type="http://schemas.openxmlformats.org/officeDocument/2006/relationships/hyperlink" Target="https://docs7.online-sps.ru/cgi/online.cgi?req=doc&amp;base=LAW&amp;n=371416&amp;date=05.04.2021&amp;dst=107035&amp;fld=134" TargetMode="External"/><Relationship Id="rId34950" Type="http://schemas.openxmlformats.org/officeDocument/2006/relationships/hyperlink" Target="https://docs7.online-sps.ru/cgi/online.cgi?req=doc&amp;base=EXPZ&amp;n=731991&amp;date=05.04.2021&amp;dst=151521&amp;fld=134" TargetMode="External"/><Relationship Id="rId1862" Type="http://schemas.openxmlformats.org/officeDocument/2006/relationships/hyperlink" Target="https://docs7.online-sps.ru/cgi/online.cgi?req=doc&amp;base=EXPZ&amp;n=731991&amp;date=05.04.2021&amp;dst=136226&amp;fld=134" TargetMode="External"/><Relationship Id="rId2913" Type="http://schemas.openxmlformats.org/officeDocument/2006/relationships/hyperlink" Target="https://docs7.online-sps.ru/cgi/online.cgi?req=doc&amp;base=EXPZ&amp;n=731991&amp;date=05.04.2021&amp;dst=120374&amp;fld=134" TargetMode="External"/><Relationship Id="rId7077" Type="http://schemas.openxmlformats.org/officeDocument/2006/relationships/hyperlink" Target="https://docs7.online-sps.ru/cgi/online.cgi?req=doc&amp;base=EXPZ&amp;n=731991&amp;date=05.04.2021&amp;dst=135444&amp;fld=134" TargetMode="External"/><Relationship Id="rId8128" Type="http://schemas.openxmlformats.org/officeDocument/2006/relationships/hyperlink" Target="https://docs7.online-sps.ru/cgi/online.cgi?req=doc&amp;base=EXPZ&amp;n=731991&amp;date=05.04.2021&amp;dst=141079&amp;fld=134" TargetMode="External"/><Relationship Id="rId10058" Type="http://schemas.openxmlformats.org/officeDocument/2006/relationships/hyperlink" Target="https://docs7.online-sps.ru/cgi/online.cgi?req=doc&amp;base=EXPZ&amp;n=731991&amp;date=05.04.2021&amp;dst=143800&amp;fld=134" TargetMode="External"/><Relationship Id="rId11456" Type="http://schemas.openxmlformats.org/officeDocument/2006/relationships/hyperlink" Target="https://docs7.online-sps.ru/cgi/online.cgi?req=doc&amp;base=EXPZ&amp;n=731991&amp;date=05.04.2021&amp;dst=136644&amp;fld=134" TargetMode="External"/><Relationship Id="rId12507" Type="http://schemas.openxmlformats.org/officeDocument/2006/relationships/hyperlink" Target="https://docs7.online-sps.ru/cgi/online.cgi?req=doc&amp;base=LAW&amp;n=371416&amp;date=05.04.2021&amp;dst=108209&amp;fld=134" TargetMode="External"/><Relationship Id="rId32154" Type="http://schemas.openxmlformats.org/officeDocument/2006/relationships/hyperlink" Target="https://docs7.online-sps.ru/cgi/online.cgi?req=doc&amp;base=EXPZ&amp;n=731991&amp;date=05.04.2021&amp;dst=109470&amp;fld=134" TargetMode="External"/><Relationship Id="rId33205" Type="http://schemas.openxmlformats.org/officeDocument/2006/relationships/hyperlink" Target="https://docs7.online-sps.ru/cgi/online.cgi?req=doc&amp;base=EXPZ&amp;n=731991&amp;date=05.04.2021&amp;dst=152090&amp;fld=134" TargetMode="External"/><Relationship Id="rId34603" Type="http://schemas.openxmlformats.org/officeDocument/2006/relationships/hyperlink" Target="https://docs7.online-sps.ru/cgi/online.cgi?req=doc&amp;base=EXPZ&amp;n=731991&amp;date=05.04.2021&amp;dst=150844&amp;fld=134" TargetMode="External"/><Relationship Id="rId1515" Type="http://schemas.openxmlformats.org/officeDocument/2006/relationships/hyperlink" Target="https://docs7.online-sps.ru/cgi/online.cgi?req=doc&amp;base=EXPZ&amp;n=731991&amp;date=05.04.2021&amp;dst=137284&amp;fld=134" TargetMode="External"/><Relationship Id="rId11109" Type="http://schemas.openxmlformats.org/officeDocument/2006/relationships/hyperlink" Target="https://docs7.online-sps.ru/cgi/online.cgi?req=doc&amp;base=EXPZ&amp;n=731991&amp;date=05.04.2021&amp;dst=136187&amp;fld=134" TargetMode="External"/><Relationship Id="rId14679" Type="http://schemas.openxmlformats.org/officeDocument/2006/relationships/hyperlink" Target="https://docs7.online-sps.ru/cgi/online.cgi?req=doc&amp;base=EXPZ&amp;n=731991&amp;date=05.04.2021&amp;dst=142670&amp;fld=134" TargetMode="External"/><Relationship Id="rId18550" Type="http://schemas.openxmlformats.org/officeDocument/2006/relationships/hyperlink" Target="https://docs7.online-sps.ru/cgi/online.cgi?req=doc&amp;base=EXPZ&amp;n=731991&amp;date=05.04.2021&amp;dst=145855&amp;fld=134" TargetMode="External"/><Relationship Id="rId19601" Type="http://schemas.openxmlformats.org/officeDocument/2006/relationships/hyperlink" Target="https://docs7.online-sps.ru/cgi/online.cgi?req=doc&amp;base=EXPZ&amp;n=731991&amp;date=05.04.2021&amp;dst=151816&amp;fld=134" TargetMode="External"/><Relationship Id="rId21895" Type="http://schemas.openxmlformats.org/officeDocument/2006/relationships/hyperlink" Target="https://docs7.online-sps.ru/cgi/online.cgi?req=doc&amp;base=EXPZ&amp;n=731991&amp;date=05.04.2021&amp;dst=139165&amp;fld=134" TargetMode="External"/><Relationship Id="rId22946" Type="http://schemas.openxmlformats.org/officeDocument/2006/relationships/hyperlink" Target="https://docs7.online-sps.ru/cgi/online.cgi?req=doc&amp;base=EXPZ&amp;n=731991&amp;date=05.04.2021&amp;dst=146067&amp;fld=134" TargetMode="External"/><Relationship Id="rId29559" Type="http://schemas.openxmlformats.org/officeDocument/2006/relationships/hyperlink" Target="https://docs7.online-sps.ru/cgi/online.cgi?req=doc&amp;base=EXPZ&amp;n=731991&amp;date=05.04.2021&amp;dst=145399&amp;fld=134" TargetMode="External"/><Relationship Id="rId36775" Type="http://schemas.openxmlformats.org/officeDocument/2006/relationships/hyperlink" Target="https://docs7.online-sps.ru/cgi/online.cgi?req=doc&amp;base=EXPZ&amp;n=731991&amp;date=05.04.2021&amp;dst=155859&amp;fld=134" TargetMode="External"/><Relationship Id="rId37826" Type="http://schemas.openxmlformats.org/officeDocument/2006/relationships/hyperlink" Target="https://docs7.online-sps.ru/cgi/online.cgi?req=doc&amp;base=LAW&amp;n=371416&amp;date=05.04.2021&amp;dst=120880&amp;fld=134" TargetMode="External"/><Relationship Id="rId3687" Type="http://schemas.openxmlformats.org/officeDocument/2006/relationships/hyperlink" Target="https://docs7.online-sps.ru/cgi/online.cgi?req=doc&amp;base=EXPZ&amp;n=731991&amp;date=05.04.2021&amp;dst=146507&amp;fld=134" TargetMode="External"/><Relationship Id="rId4738" Type="http://schemas.openxmlformats.org/officeDocument/2006/relationships/hyperlink" Target="https://docs7.online-sps.ru/cgi/online.cgi?req=doc&amp;base=EXPZ&amp;n=731991&amp;date=05.04.2021&amp;dst=103375&amp;fld=134" TargetMode="External"/><Relationship Id="rId17152" Type="http://schemas.openxmlformats.org/officeDocument/2006/relationships/hyperlink" Target="https://docs7.online-sps.ru/cgi/online.cgi?req=doc&amp;base=EXPZ&amp;n=731991&amp;date=05.04.2021&amp;dst=151420&amp;fld=134" TargetMode="External"/><Relationship Id="rId18203" Type="http://schemas.openxmlformats.org/officeDocument/2006/relationships/hyperlink" Target="https://docs7.online-sps.ru/cgi/online.cgi?req=doc&amp;base=LAW&amp;n=371416&amp;date=05.04.2021&amp;dst=112207&amp;fld=134" TargetMode="External"/><Relationship Id="rId20497" Type="http://schemas.openxmlformats.org/officeDocument/2006/relationships/hyperlink" Target="https://docs7.online-sps.ru/cgi/online.cgi?req=doc&amp;base=EXPZ&amp;n=731991&amp;date=05.04.2021&amp;dst=138420&amp;fld=134" TargetMode="External"/><Relationship Id="rId21548" Type="http://schemas.openxmlformats.org/officeDocument/2006/relationships/hyperlink" Target="https://docs7.online-sps.ru/cgi/online.cgi?req=doc&amp;base=EXPZ&amp;n=731991&amp;date=05.04.2021&amp;dst=135512&amp;fld=134" TargetMode="External"/><Relationship Id="rId35377" Type="http://schemas.openxmlformats.org/officeDocument/2006/relationships/hyperlink" Target="https://docs7.online-sps.ru/cgi/online.cgi?req=doc&amp;base=EXPZ&amp;n=731991&amp;date=05.04.2021&amp;dst=112582&amp;fld=134" TargetMode="External"/><Relationship Id="rId36428" Type="http://schemas.openxmlformats.org/officeDocument/2006/relationships/hyperlink" Target="https://docs7.online-sps.ru/cgi/online.cgi?req=doc&amp;base=EXPZ&amp;n=731991&amp;date=05.04.2021&amp;dst=155155&amp;fld=134" TargetMode="External"/><Relationship Id="rId2289" Type="http://schemas.openxmlformats.org/officeDocument/2006/relationships/hyperlink" Target="https://docs7.online-sps.ru/cgi/online.cgi?req=doc&amp;base=EXPZ&amp;n=731991&amp;date=05.04.2021&amp;dst=136236&amp;fld=134" TargetMode="External"/><Relationship Id="rId6160" Type="http://schemas.openxmlformats.org/officeDocument/2006/relationships/hyperlink" Target="https://docs7.online-sps.ru/cgi/online.cgi?req=doc&amp;base=LAW&amp;n=371416&amp;date=05.04.2021&amp;dst=110063&amp;fld=134" TargetMode="External"/><Relationship Id="rId7211" Type="http://schemas.openxmlformats.org/officeDocument/2006/relationships/hyperlink" Target="https://docs7.online-sps.ru/cgi/online.cgi?req=doc&amp;base=EXPZ&amp;n=731991&amp;date=05.04.2021&amp;dst=135746&amp;fld=134" TargetMode="External"/><Relationship Id="rId13762" Type="http://schemas.openxmlformats.org/officeDocument/2006/relationships/hyperlink" Target="https://docs7.online-sps.ru/cgi/online.cgi?req=doc&amp;base=EXPZ&amp;n=731991&amp;date=05.04.2021&amp;dst=108234&amp;fld=134" TargetMode="External"/><Relationship Id="rId24021" Type="http://schemas.openxmlformats.org/officeDocument/2006/relationships/hyperlink" Target="https://docs7.online-sps.ru/cgi/online.cgi?req=doc&amp;base=EXPZ&amp;n=731991&amp;date=05.04.2021&amp;dst=143776&amp;fld=134" TargetMode="External"/><Relationship Id="rId27591" Type="http://schemas.openxmlformats.org/officeDocument/2006/relationships/hyperlink" Target="https://docs7.online-sps.ru/cgi/online.cgi?req=doc&amp;base=EXPZ&amp;n=731991&amp;date=05.04.2021&amp;dst=141521&amp;fld=134" TargetMode="External"/><Relationship Id="rId28642" Type="http://schemas.openxmlformats.org/officeDocument/2006/relationships/hyperlink" Target="https://docs7.online-sps.ru/cgi/online.cgi?req=doc&amp;base=EXPZ&amp;n=731991&amp;date=05.04.2021&amp;dst=148985&amp;fld=134" TargetMode="External"/><Relationship Id="rId31987" Type="http://schemas.openxmlformats.org/officeDocument/2006/relationships/hyperlink" Target="https://docs7.online-sps.ru/cgi/online.cgi?req=doc&amp;base=EXPZ&amp;n=731991&amp;date=05.04.2021&amp;dst=142750&amp;fld=134" TargetMode="External"/><Relationship Id="rId2770" Type="http://schemas.openxmlformats.org/officeDocument/2006/relationships/hyperlink" Target="https://docs7.online-sps.ru/cgi/online.cgi?req=doc&amp;base=EXPZ&amp;n=731991&amp;date=05.04.2021&amp;dst=152846&amp;fld=134" TargetMode="External"/><Relationship Id="rId3821" Type="http://schemas.openxmlformats.org/officeDocument/2006/relationships/hyperlink" Target="https://docs7.online-sps.ru/cgi/online.cgi?req=doc&amp;base=EXPZ&amp;n=731991&amp;date=05.04.2021&amp;dst=146815&amp;fld=134" TargetMode="External"/><Relationship Id="rId9383" Type="http://schemas.openxmlformats.org/officeDocument/2006/relationships/hyperlink" Target="https://docs7.online-sps.ru/cgi/online.cgi?req=doc&amp;base=EXPZ&amp;n=731991&amp;date=05.04.2021&amp;dst=144669&amp;fld=134" TargetMode="External"/><Relationship Id="rId12364" Type="http://schemas.openxmlformats.org/officeDocument/2006/relationships/hyperlink" Target="https://docs7.online-sps.ru/cgi/online.cgi?req=doc&amp;base=EXPZ&amp;n=731991&amp;date=05.04.2021&amp;dst=148262&amp;fld=134" TargetMode="External"/><Relationship Id="rId13415" Type="http://schemas.openxmlformats.org/officeDocument/2006/relationships/hyperlink" Target="https://docs7.online-sps.ru/cgi/online.cgi?req=doc&amp;base=EXPZ&amp;n=731991&amp;date=05.04.2021&amp;dst=148362&amp;fld=134" TargetMode="External"/><Relationship Id="rId14813" Type="http://schemas.openxmlformats.org/officeDocument/2006/relationships/hyperlink" Target="https://docs7.online-sps.ru/cgi/online.cgi?req=doc&amp;base=EXPZ&amp;n=731991&amp;date=05.04.2021&amp;dst=136990&amp;fld=134" TargetMode="External"/><Relationship Id="rId20631" Type="http://schemas.openxmlformats.org/officeDocument/2006/relationships/hyperlink" Target="https://docs7.online-sps.ru/cgi/online.cgi?req=doc&amp;base=EXPZ&amp;n=731991&amp;date=05.04.2021&amp;dst=144260&amp;fld=134" TargetMode="External"/><Relationship Id="rId26193" Type="http://schemas.openxmlformats.org/officeDocument/2006/relationships/hyperlink" Target="https://docs7.online-sps.ru/cgi/online.cgi?req=doc&amp;base=EXPZ&amp;n=731991&amp;date=05.04.2021&amp;dst=135408&amp;fld=134" TargetMode="External"/><Relationship Id="rId27244" Type="http://schemas.openxmlformats.org/officeDocument/2006/relationships/hyperlink" Target="https://docs7.online-sps.ru/cgi/online.cgi?req=doc&amp;base=EXPZ&amp;n=731991&amp;date=05.04.2021&amp;dst=139816&amp;fld=134" TargetMode="External"/><Relationship Id="rId30589" Type="http://schemas.openxmlformats.org/officeDocument/2006/relationships/hyperlink" Target="https://docs7.online-sps.ru/cgi/online.cgi?req=doc&amp;base=LAW&amp;n=371416&amp;date=05.04.2021&amp;dst=102658&amp;fld=134" TargetMode="External"/><Relationship Id="rId34460" Type="http://schemas.openxmlformats.org/officeDocument/2006/relationships/hyperlink" Target="https://docs7.online-sps.ru/cgi/online.cgi?req=doc&amp;base=EXPZ&amp;n=731991&amp;date=05.04.2021&amp;dst=150634&amp;fld=134" TargetMode="External"/><Relationship Id="rId35511" Type="http://schemas.openxmlformats.org/officeDocument/2006/relationships/hyperlink" Target="https://docs7.online-sps.ru/cgi/online.cgi?req=doc&amp;base=LAW&amp;n=371416&amp;date=05.04.2021&amp;dst=112535&amp;fld=134" TargetMode="External"/><Relationship Id="rId742" Type="http://schemas.openxmlformats.org/officeDocument/2006/relationships/hyperlink" Target="https://docs7.online-sps.ru/cgi/online.cgi?req=doc&amp;base=EXPZ&amp;n=731991&amp;date=05.04.2021&amp;dst=102088&amp;fld=134" TargetMode="External"/><Relationship Id="rId1372" Type="http://schemas.openxmlformats.org/officeDocument/2006/relationships/hyperlink" Target="https://docs7.online-sps.ru/cgi/online.cgi?req=doc&amp;base=EXPZ&amp;n=731991&amp;date=05.04.2021&amp;dst=109175&amp;fld=134" TargetMode="External"/><Relationship Id="rId2423" Type="http://schemas.openxmlformats.org/officeDocument/2006/relationships/hyperlink" Target="https://docs7.online-sps.ru/cgi/online.cgi?req=doc&amp;base=EXPZ&amp;n=731991&amp;date=05.04.2021&amp;dst=142149&amp;fld=134" TargetMode="External"/><Relationship Id="rId9036" Type="http://schemas.openxmlformats.org/officeDocument/2006/relationships/hyperlink" Target="https://docs7.online-sps.ru/cgi/online.cgi?req=doc&amp;base=EXPZ&amp;n=731991&amp;date=05.04.2021&amp;dst=140146&amp;fld=134" TargetMode="External"/><Relationship Id="rId12017" Type="http://schemas.openxmlformats.org/officeDocument/2006/relationships/hyperlink" Target="https://docs7.online-sps.ru/cgi/online.cgi?req=doc&amp;base=LAW&amp;n=371416&amp;date=05.04.2021&amp;dst=102774&amp;fld=134" TargetMode="External"/><Relationship Id="rId16985" Type="http://schemas.openxmlformats.org/officeDocument/2006/relationships/hyperlink" Target="https://docs7.online-sps.ru/cgi/online.cgi?req=doc&amp;base=EXPZ&amp;n=731991&amp;date=05.04.2021&amp;dst=151091&amp;fld=134" TargetMode="External"/><Relationship Id="rId33062" Type="http://schemas.openxmlformats.org/officeDocument/2006/relationships/hyperlink" Target="https://docs7.online-sps.ru/cgi/online.cgi?req=doc&amp;base=EXPZ&amp;n=731991&amp;date=05.04.2021&amp;dst=142618&amp;fld=134" TargetMode="External"/><Relationship Id="rId34113" Type="http://schemas.openxmlformats.org/officeDocument/2006/relationships/hyperlink" Target="https://docs7.online-sps.ru/cgi/online.cgi?req=doc&amp;base=EXPZ&amp;n=731991&amp;date=05.04.2021&amp;dst=148644&amp;fld=134" TargetMode="External"/><Relationship Id="rId37683" Type="http://schemas.openxmlformats.org/officeDocument/2006/relationships/hyperlink" Target="https://docs7.online-sps.ru/cgi/online.cgi?req=doc&amp;base=LAW&amp;n=371416&amp;date=05.04.2021&amp;dst=115591&amp;fld=134" TargetMode="External"/><Relationship Id="rId1025" Type="http://schemas.openxmlformats.org/officeDocument/2006/relationships/hyperlink" Target="https://docs7.online-sps.ru/cgi/online.cgi?req=doc&amp;base=EXPZ&amp;n=731991&amp;date=05.04.2021&amp;dst=144266&amp;fld=134" TargetMode="External"/><Relationship Id="rId4595" Type="http://schemas.openxmlformats.org/officeDocument/2006/relationships/hyperlink" Target="https://docs7.online-sps.ru/cgi/online.cgi?req=doc&amp;base=EXPZ&amp;n=731991&amp;date=05.04.2021&amp;dst=143301&amp;fld=134" TargetMode="External"/><Relationship Id="rId5646" Type="http://schemas.openxmlformats.org/officeDocument/2006/relationships/hyperlink" Target="https://docs7.online-sps.ru/cgi/online.cgi?req=doc&amp;base=EXPZ&amp;n=731991&amp;date=05.04.2021&amp;dst=136563&amp;fld=134" TargetMode="External"/><Relationship Id="rId5993" Type="http://schemas.openxmlformats.org/officeDocument/2006/relationships/hyperlink" Target="https://docs7.online-sps.ru/cgi/online.cgi?req=doc&amp;base=LAW&amp;n=371416&amp;date=05.04.2021&amp;dst=112387&amp;fld=134" TargetMode="External"/><Relationship Id="rId14189" Type="http://schemas.openxmlformats.org/officeDocument/2006/relationships/hyperlink" Target="https://docs7.online-sps.ru/cgi/online.cgi?req=doc&amp;base=LAW&amp;n=371416&amp;date=05.04.2021&amp;dst=102216&amp;fld=134" TargetMode="External"/><Relationship Id="rId15587" Type="http://schemas.openxmlformats.org/officeDocument/2006/relationships/hyperlink" Target="https://docs7.online-sps.ru/cgi/online.cgi?req=doc&amp;base=EXPZ&amp;n=731991&amp;date=05.04.2021&amp;dst=149099&amp;fld=134" TargetMode="External"/><Relationship Id="rId16638" Type="http://schemas.openxmlformats.org/officeDocument/2006/relationships/hyperlink" Target="https://docs7.online-sps.ru/cgi/online.cgi?req=doc&amp;base=EXPZ&amp;n=731991&amp;date=05.04.2021&amp;dst=148748&amp;fld=134" TargetMode="External"/><Relationship Id="rId18060" Type="http://schemas.openxmlformats.org/officeDocument/2006/relationships/hyperlink" Target="https://docs7.online-sps.ru/cgi/online.cgi?req=doc&amp;base=EXPZ&amp;n=731991&amp;date=05.04.2021&amp;dst=150557&amp;fld=134" TargetMode="External"/><Relationship Id="rId23854" Type="http://schemas.openxmlformats.org/officeDocument/2006/relationships/hyperlink" Target="https://docs7.online-sps.ru/cgi/online.cgi?req=doc&amp;base=EXPZ&amp;n=731991&amp;date=05.04.2021&amp;dst=137665&amp;fld=134" TargetMode="External"/><Relationship Id="rId24905" Type="http://schemas.openxmlformats.org/officeDocument/2006/relationships/hyperlink" Target="https://docs7.online-sps.ru/cgi/online.cgi?req=doc&amp;base=EXPZ&amp;n=731991&amp;date=05.04.2021&amp;dst=101623&amp;fld=134" TargetMode="External"/><Relationship Id="rId29069" Type="http://schemas.openxmlformats.org/officeDocument/2006/relationships/hyperlink" Target="https://docs7.online-sps.ru/cgi/online.cgi?req=doc&amp;base=EXPZ&amp;n=731991&amp;date=05.04.2021&amp;dst=150512&amp;fld=134" TargetMode="External"/><Relationship Id="rId36285" Type="http://schemas.openxmlformats.org/officeDocument/2006/relationships/hyperlink" Target="https://docs7.online-sps.ru/cgi/online.cgi?req=doc&amp;base=EXPZ&amp;n=731991&amp;date=05.04.2021&amp;dst=149876&amp;fld=134" TargetMode="External"/><Relationship Id="rId37336" Type="http://schemas.openxmlformats.org/officeDocument/2006/relationships/hyperlink" Target="https://docs7.online-sps.ru/cgi/online.cgi?req=doc&amp;base=EXPZ&amp;n=731991&amp;date=05.04.2021&amp;dst=104740&amp;fld=134" TargetMode="External"/><Relationship Id="rId3197" Type="http://schemas.openxmlformats.org/officeDocument/2006/relationships/hyperlink" Target="https://docs7.online-sps.ru/cgi/online.cgi?req=doc&amp;base=EXPZ&amp;n=731991&amp;date=05.04.2021&amp;dst=137248&amp;fld=134" TargetMode="External"/><Relationship Id="rId4248" Type="http://schemas.openxmlformats.org/officeDocument/2006/relationships/hyperlink" Target="https://docs7.online-sps.ru/cgi/online.cgi?req=doc&amp;base=EXPZ&amp;n=731991&amp;date=05.04.2021&amp;dst=115546&amp;fld=134" TargetMode="External"/><Relationship Id="rId19111" Type="http://schemas.openxmlformats.org/officeDocument/2006/relationships/hyperlink" Target="https://docs7.online-sps.ru/cgi/online.cgi?req=doc&amp;base=EXPZ&amp;n=731991&amp;date=05.04.2021&amp;dst=151235&amp;fld=134" TargetMode="External"/><Relationship Id="rId21058" Type="http://schemas.openxmlformats.org/officeDocument/2006/relationships/hyperlink" Target="https://docs7.online-sps.ru/cgi/online.cgi?req=doc&amp;base=EXPZ&amp;n=731991&amp;date=05.04.2021&amp;dst=155628&amp;fld=134" TargetMode="External"/><Relationship Id="rId22456" Type="http://schemas.openxmlformats.org/officeDocument/2006/relationships/hyperlink" Target="https://docs7.online-sps.ru/cgi/online.cgi?req=doc&amp;base=EXPZ&amp;n=731991&amp;date=05.04.2021&amp;dst=144383&amp;fld=134" TargetMode="External"/><Relationship Id="rId23507" Type="http://schemas.openxmlformats.org/officeDocument/2006/relationships/hyperlink" Target="https://docs7.online-sps.ru/cgi/online.cgi?req=doc&amp;base=EXPZ&amp;n=731991&amp;date=05.04.2021&amp;dst=143293&amp;fld=134" TargetMode="External"/><Relationship Id="rId30723" Type="http://schemas.openxmlformats.org/officeDocument/2006/relationships/hyperlink" Target="https://docs7.online-sps.ru/cgi/online.cgi?req=doc&amp;base=LAW&amp;n=371416&amp;date=05.04.2021&amp;dst=102852&amp;fld=134" TargetMode="External"/><Relationship Id="rId8869" Type="http://schemas.openxmlformats.org/officeDocument/2006/relationships/hyperlink" Target="https://docs7.online-sps.ru/cgi/online.cgi?req=doc&amp;base=EXPZ&amp;n=731991&amp;date=05.04.2021&amp;dst=150975&amp;fld=134" TargetMode="External"/><Relationship Id="rId10799" Type="http://schemas.openxmlformats.org/officeDocument/2006/relationships/hyperlink" Target="https://docs7.online-sps.ru/cgi/online.cgi?req=doc&amp;base=EXPZ&amp;n=731991&amp;date=05.04.2021&amp;dst=102525&amp;fld=134" TargetMode="External"/><Relationship Id="rId11100" Type="http://schemas.openxmlformats.org/officeDocument/2006/relationships/hyperlink" Target="https://docs7.online-sps.ru/cgi/online.cgi?req=doc&amp;base=EXPZ&amp;n=731991&amp;date=05.04.2021&amp;dst=136178&amp;fld=134" TargetMode="External"/><Relationship Id="rId14670" Type="http://schemas.openxmlformats.org/officeDocument/2006/relationships/hyperlink" Target="https://docs7.online-sps.ru/cgi/online.cgi?req=doc&amp;base=EXPZ&amp;n=731991&amp;date=05.04.2021&amp;dst=142649&amp;fld=134" TargetMode="External"/><Relationship Id="rId15721" Type="http://schemas.openxmlformats.org/officeDocument/2006/relationships/hyperlink" Target="https://docs7.online-sps.ru/cgi/online.cgi?req=doc&amp;base=EXPZ&amp;n=731991&amp;date=05.04.2021&amp;dst=119643&amp;fld=134" TargetMode="External"/><Relationship Id="rId22109" Type="http://schemas.openxmlformats.org/officeDocument/2006/relationships/hyperlink" Target="https://docs7.online-sps.ru/cgi/online.cgi?req=doc&amp;base=EXPZ&amp;n=731991&amp;date=05.04.2021&amp;dst=139575&amp;fld=134" TargetMode="External"/><Relationship Id="rId25679" Type="http://schemas.openxmlformats.org/officeDocument/2006/relationships/hyperlink" Target="https://docs7.online-sps.ru/cgi/online.cgi?req=doc&amp;base=EXPZ&amp;n=731991&amp;date=05.04.2021&amp;dst=104122&amp;fld=134" TargetMode="External"/><Relationship Id="rId29550" Type="http://schemas.openxmlformats.org/officeDocument/2006/relationships/hyperlink" Target="https://docs7.online-sps.ru/cgi/online.cgi?req=doc&amp;base=EXPZ&amp;n=731991&amp;date=05.04.2021&amp;dst=145401&amp;fld=134" TargetMode="External"/><Relationship Id="rId32895" Type="http://schemas.openxmlformats.org/officeDocument/2006/relationships/hyperlink" Target="https://docs7.online-sps.ru/cgi/online.cgi?req=doc&amp;base=EXPZ&amp;n=731991&amp;date=05.04.2021&amp;dst=107025&amp;fld=134" TargetMode="External"/><Relationship Id="rId33946" Type="http://schemas.openxmlformats.org/officeDocument/2006/relationships/hyperlink" Target="https://docs7.online-sps.ru/cgi/online.cgi?req=doc&amp;base=EXPZ&amp;n=731991&amp;date=05.04.2021&amp;dst=145121&amp;fld=134" TargetMode="External"/><Relationship Id="rId1909" Type="http://schemas.openxmlformats.org/officeDocument/2006/relationships/hyperlink" Target="https://docs7.online-sps.ru/cgi/online.cgi?req=doc&amp;base=EXPZ&amp;n=731991&amp;date=05.04.2021&amp;dst=102141&amp;fld=134" TargetMode="External"/><Relationship Id="rId13272" Type="http://schemas.openxmlformats.org/officeDocument/2006/relationships/hyperlink" Target="https://docs7.online-sps.ru/cgi/online.cgi?req=doc&amp;base=EXPZ&amp;n=731991&amp;date=05.04.2021&amp;dst=142879&amp;fld=134" TargetMode="External"/><Relationship Id="rId14323" Type="http://schemas.openxmlformats.org/officeDocument/2006/relationships/hyperlink" Target="https://docs7.online-sps.ru/cgi/online.cgi?req=doc&amp;base=EXPZ&amp;n=731991&amp;date=05.04.2021&amp;dst=120201&amp;fld=134" TargetMode="External"/><Relationship Id="rId17893" Type="http://schemas.openxmlformats.org/officeDocument/2006/relationships/hyperlink" Target="https://docs7.online-sps.ru/cgi/online.cgi?req=doc&amp;base=EXPZ&amp;n=731991&amp;date=05.04.2021&amp;dst=141706&amp;fld=134" TargetMode="External"/><Relationship Id="rId28152" Type="http://schemas.openxmlformats.org/officeDocument/2006/relationships/hyperlink" Target="https://docs7.online-sps.ru/cgi/online.cgi?req=doc&amp;base=LAW&amp;n=371416&amp;date=05.04.2021&amp;dst=110389&amp;fld=134" TargetMode="External"/><Relationship Id="rId29203" Type="http://schemas.openxmlformats.org/officeDocument/2006/relationships/hyperlink" Target="https://docs7.online-sps.ru/cgi/online.cgi?req=doc&amp;base=EXPZ&amp;n=731991&amp;date=05.04.2021&amp;dst=147354&amp;fld=134" TargetMode="External"/><Relationship Id="rId31497" Type="http://schemas.openxmlformats.org/officeDocument/2006/relationships/hyperlink" Target="https://docs7.online-sps.ru/cgi/online.cgi?req=doc&amp;base=EXPZ&amp;n=731991&amp;date=05.04.2021&amp;dst=140510&amp;fld=134" TargetMode="External"/><Relationship Id="rId32548" Type="http://schemas.openxmlformats.org/officeDocument/2006/relationships/hyperlink" Target="https://docs7.online-sps.ru/cgi/online.cgi?req=doc&amp;base=EXPZ&amp;n=731991&amp;date=05.04.2021&amp;dst=142003&amp;fld=134" TargetMode="External"/><Relationship Id="rId2280" Type="http://schemas.openxmlformats.org/officeDocument/2006/relationships/hyperlink" Target="https://docs7.online-sps.ru/cgi/online.cgi?req=doc&amp;base=EXPZ&amp;n=731991&amp;date=05.04.2021&amp;dst=103156&amp;fld=134" TargetMode="External"/><Relationship Id="rId3331" Type="http://schemas.openxmlformats.org/officeDocument/2006/relationships/hyperlink" Target="https://docs7.online-sps.ru/cgi/online.cgi?req=doc&amp;base=LAW&amp;n=379275&amp;date=05.04.2021&amp;dst=100036&amp;fld=134" TargetMode="External"/><Relationship Id="rId7952" Type="http://schemas.openxmlformats.org/officeDocument/2006/relationships/hyperlink" Target="https://docs7.online-sps.ru/cgi/online.cgi?req=doc&amp;base=EXPZ&amp;n=731991&amp;date=05.04.2021&amp;dst=141907&amp;fld=134" TargetMode="External"/><Relationship Id="rId16495" Type="http://schemas.openxmlformats.org/officeDocument/2006/relationships/hyperlink" Target="https://docs7.online-sps.ru/cgi/online.cgi?req=doc&amp;base=LAW&amp;n=371416&amp;date=05.04.2021&amp;dst=108617&amp;fld=134" TargetMode="External"/><Relationship Id="rId17546" Type="http://schemas.openxmlformats.org/officeDocument/2006/relationships/hyperlink" Target="https://docs7.online-sps.ru/cgi/online.cgi?req=doc&amp;base=LAW&amp;n=371416&amp;date=05.04.2021&amp;dst=112733&amp;fld=134" TargetMode="External"/><Relationship Id="rId18944" Type="http://schemas.openxmlformats.org/officeDocument/2006/relationships/hyperlink" Target="https://docs7.online-sps.ru/cgi/online.cgi?req=doc&amp;base=EXPZ&amp;n=731991&amp;date=05.04.2021&amp;dst=150287&amp;fld=134" TargetMode="External"/><Relationship Id="rId20141" Type="http://schemas.openxmlformats.org/officeDocument/2006/relationships/hyperlink" Target="https://docs7.online-sps.ru/cgi/online.cgi?req=doc&amp;base=EXPZ&amp;n=731991&amp;date=05.04.2021&amp;dst=137904&amp;fld=134" TargetMode="External"/><Relationship Id="rId24762" Type="http://schemas.openxmlformats.org/officeDocument/2006/relationships/hyperlink" Target="https://docs7.online-sps.ru/cgi/online.cgi?req=doc&amp;base=EXPZ&amp;n=731991&amp;date=05.04.2021&amp;dst=148152&amp;fld=134" TargetMode="External"/><Relationship Id="rId30099" Type="http://schemas.openxmlformats.org/officeDocument/2006/relationships/hyperlink" Target="https://docs7.online-sps.ru/cgi/online.cgi?req=doc&amp;base=EXPZ&amp;n=731991&amp;date=05.04.2021&amp;dst=136579&amp;fld=134" TargetMode="External"/><Relationship Id="rId35021" Type="http://schemas.openxmlformats.org/officeDocument/2006/relationships/hyperlink" Target="https://docs7.online-sps.ru/cgi/online.cgi?req=doc&amp;base=EXPZ&amp;n=731991&amp;date=05.04.2021&amp;dst=153063&amp;fld=134" TargetMode="External"/><Relationship Id="rId252" Type="http://schemas.openxmlformats.org/officeDocument/2006/relationships/hyperlink" Target="https://docs7.online-sps.ru/cgi/online.cgi?req=doc&amp;base=EXPZ&amp;n=731991&amp;date=05.04.2021&amp;dst=136303&amp;fld=134" TargetMode="External"/><Relationship Id="rId6554" Type="http://schemas.openxmlformats.org/officeDocument/2006/relationships/hyperlink" Target="https://docs7.online-sps.ru/cgi/online.cgi?req=doc&amp;base=EXPZ&amp;n=731991&amp;date=05.04.2021&amp;dst=134739&amp;fld=134" TargetMode="External"/><Relationship Id="rId7605" Type="http://schemas.openxmlformats.org/officeDocument/2006/relationships/hyperlink" Target="https://docs7.online-sps.ru/cgi/online.cgi?req=doc&amp;base=EXPZ&amp;n=731991&amp;date=05.04.2021&amp;dst=135421&amp;fld=134" TargetMode="External"/><Relationship Id="rId10933" Type="http://schemas.openxmlformats.org/officeDocument/2006/relationships/hyperlink" Target="https://docs7.online-sps.ru/cgi/online.cgi?req=doc&amp;base=LAW&amp;n=371416&amp;date=05.04.2021&amp;dst=108519&amp;fld=134" TargetMode="External"/><Relationship Id="rId15097" Type="http://schemas.openxmlformats.org/officeDocument/2006/relationships/hyperlink" Target="https://docs7.online-sps.ru/cgi/online.cgi?req=doc&amp;base=EXPZ&amp;n=731991&amp;date=05.04.2021&amp;dst=149143&amp;fld=134" TargetMode="External"/><Relationship Id="rId16148" Type="http://schemas.openxmlformats.org/officeDocument/2006/relationships/hyperlink" Target="https://docs7.online-sps.ru/cgi/online.cgi?req=doc&amp;base=EXPZ&amp;n=731991&amp;date=05.04.2021&amp;dst=152361&amp;fld=134" TargetMode="External"/><Relationship Id="rId23364" Type="http://schemas.openxmlformats.org/officeDocument/2006/relationships/hyperlink" Target="https://docs7.online-sps.ru/cgi/online.cgi?req=doc&amp;base=EXPZ&amp;n=731991&amp;date=05.04.2021&amp;dst=142951&amp;fld=134" TargetMode="External"/><Relationship Id="rId24415" Type="http://schemas.openxmlformats.org/officeDocument/2006/relationships/hyperlink" Target="https://docs7.online-sps.ru/cgi/online.cgi?req=doc&amp;base=EXPZ&amp;n=731991&amp;date=05.04.2021&amp;dst=141068&amp;fld=134" TargetMode="External"/><Relationship Id="rId25813" Type="http://schemas.openxmlformats.org/officeDocument/2006/relationships/hyperlink" Target="https://docs7.online-sps.ru/cgi/online.cgi?req=doc&amp;base=EXPZ&amp;n=731991&amp;date=05.04.2021&amp;dst=138515&amp;fld=134" TargetMode="External"/><Relationship Id="rId30580" Type="http://schemas.openxmlformats.org/officeDocument/2006/relationships/hyperlink" Target="https://docs7.online-sps.ru/cgi/online.cgi?req=doc&amp;base=LAW&amp;n=371416&amp;date=05.04.2021&amp;dst=102412&amp;fld=134" TargetMode="External"/><Relationship Id="rId31631" Type="http://schemas.openxmlformats.org/officeDocument/2006/relationships/hyperlink" Target="https://docs7.online-sps.ru/cgi/online.cgi?req=doc&amp;base=EXPZ&amp;n=731991&amp;date=05.04.2021&amp;dst=148087&amp;fld=134" TargetMode="External"/><Relationship Id="rId37193" Type="http://schemas.openxmlformats.org/officeDocument/2006/relationships/hyperlink" Target="https://docs7.online-sps.ru/cgi/online.cgi?req=doc&amp;base=EXPZ&amp;n=731991&amp;date=05.04.2021&amp;dst=138718&amp;fld=134" TargetMode="External"/><Relationship Id="rId5156" Type="http://schemas.openxmlformats.org/officeDocument/2006/relationships/hyperlink" Target="https://docs7.online-sps.ru/cgi/online.cgi?req=doc&amp;base=EXPZ&amp;n=731991&amp;date=05.04.2021&amp;dst=143962&amp;fld=134" TargetMode="External"/><Relationship Id="rId6207" Type="http://schemas.openxmlformats.org/officeDocument/2006/relationships/hyperlink" Target="https://docs7.online-sps.ru/cgi/online.cgi?req=doc&amp;base=LAW&amp;n=371416&amp;date=05.04.2021&amp;dst=109889&amp;fld=134" TargetMode="External"/><Relationship Id="rId9777" Type="http://schemas.openxmlformats.org/officeDocument/2006/relationships/hyperlink" Target="https://docs7.online-sps.ru/cgi/online.cgi?req=doc&amp;base=LAW&amp;n=371416&amp;date=05.04.2021&amp;dst=111137&amp;fld=134" TargetMode="External"/><Relationship Id="rId23017" Type="http://schemas.openxmlformats.org/officeDocument/2006/relationships/hyperlink" Target="https://docs7.online-sps.ru/cgi/online.cgi?req=doc&amp;base=EXPZ&amp;n=731991&amp;date=05.04.2021&amp;dst=146195&amp;fld=134" TargetMode="External"/><Relationship Id="rId27985" Type="http://schemas.openxmlformats.org/officeDocument/2006/relationships/hyperlink" Target="https://docs7.online-sps.ru/cgi/online.cgi?req=doc&amp;base=EXPZ&amp;n=731991&amp;date=05.04.2021&amp;dst=107450&amp;fld=134" TargetMode="External"/><Relationship Id="rId30233" Type="http://schemas.openxmlformats.org/officeDocument/2006/relationships/hyperlink" Target="https://docs7.online-sps.ru/cgi/online.cgi?req=doc&amp;base=EXPZ&amp;n=731991&amp;date=05.04.2021&amp;dst=136536&amp;fld=134" TargetMode="External"/><Relationship Id="rId8379" Type="http://schemas.openxmlformats.org/officeDocument/2006/relationships/hyperlink" Target="https://docs7.online-sps.ru/cgi/online.cgi?req=doc&amp;base=EXPZ&amp;n=731991&amp;date=05.04.2021&amp;dst=141007&amp;fld=134" TargetMode="External"/><Relationship Id="rId12758" Type="http://schemas.openxmlformats.org/officeDocument/2006/relationships/hyperlink" Target="https://docs7.online-sps.ru/cgi/online.cgi?req=doc&amp;base=LAW&amp;n=371416&amp;date=05.04.2021&amp;dst=111937&amp;fld=134" TargetMode="External"/><Relationship Id="rId13809" Type="http://schemas.openxmlformats.org/officeDocument/2006/relationships/hyperlink" Target="https://docs7.online-sps.ru/cgi/online.cgi?req=doc&amp;base=EXPZ&amp;n=731991&amp;date=05.04.2021&amp;dst=142249&amp;fld=134" TargetMode="External"/><Relationship Id="rId25189" Type="http://schemas.openxmlformats.org/officeDocument/2006/relationships/hyperlink" Target="https://docs7.online-sps.ru/cgi/online.cgi?req=doc&amp;base=EXPZ&amp;n=731991&amp;date=05.04.2021&amp;dst=136508&amp;fld=134" TargetMode="External"/><Relationship Id="rId26587" Type="http://schemas.openxmlformats.org/officeDocument/2006/relationships/hyperlink" Target="https://docs7.online-sps.ru/cgi/online.cgi?req=doc&amp;base=EXPZ&amp;n=731991&amp;date=05.04.2021&amp;dst=134914&amp;fld=134" TargetMode="External"/><Relationship Id="rId27638" Type="http://schemas.openxmlformats.org/officeDocument/2006/relationships/hyperlink" Target="https://docs7.online-sps.ru/cgi/online.cgi?req=doc&amp;base=EXPZ&amp;n=731991&amp;date=05.04.2021&amp;dst=141667&amp;fld=134" TargetMode="External"/><Relationship Id="rId29060" Type="http://schemas.openxmlformats.org/officeDocument/2006/relationships/hyperlink" Target="https://docs7.online-sps.ru/cgi/online.cgi?req=doc&amp;base=EXPZ&amp;n=731991&amp;date=05.04.2021&amp;dst=150498&amp;fld=134" TargetMode="External"/><Relationship Id="rId34854" Type="http://schemas.openxmlformats.org/officeDocument/2006/relationships/hyperlink" Target="https://docs7.online-sps.ru/cgi/online.cgi?req=doc&amp;base=EXPZ&amp;n=731991&amp;date=05.04.2021&amp;dst=151258&amp;fld=134" TargetMode="External"/><Relationship Id="rId35905" Type="http://schemas.openxmlformats.org/officeDocument/2006/relationships/hyperlink" Target="https://docs7.online-sps.ru/cgi/online.cgi?req=doc&amp;base=EXPZ&amp;n=731991&amp;date=05.04.2021&amp;dst=137961&amp;fld=134" TargetMode="External"/><Relationship Id="rId1766" Type="http://schemas.openxmlformats.org/officeDocument/2006/relationships/hyperlink" Target="https://docs7.online-sps.ru/cgi/online.cgi?req=doc&amp;base=EXPZ&amp;n=731991&amp;date=05.04.2021&amp;dst=141446&amp;fld=134" TargetMode="External"/><Relationship Id="rId2817" Type="http://schemas.openxmlformats.org/officeDocument/2006/relationships/hyperlink" Target="https://docs7.online-sps.ru/cgi/online.cgi?req=doc&amp;base=EXPZ&amp;n=731991&amp;date=05.04.2021&amp;dst=148754&amp;fld=134" TargetMode="External"/><Relationship Id="rId14180" Type="http://schemas.openxmlformats.org/officeDocument/2006/relationships/hyperlink" Target="https://docs7.online-sps.ru/cgi/online.cgi?req=doc&amp;base=LAW&amp;n=371416&amp;date=05.04.2021&amp;dst=102192&amp;fld=134" TargetMode="External"/><Relationship Id="rId15231" Type="http://schemas.openxmlformats.org/officeDocument/2006/relationships/hyperlink" Target="https://docs7.online-sps.ru/cgi/online.cgi?req=doc&amp;base=EXPZ&amp;n=731991&amp;date=05.04.2021&amp;dst=141089&amp;fld=134" TargetMode="External"/><Relationship Id="rId19852" Type="http://schemas.openxmlformats.org/officeDocument/2006/relationships/hyperlink" Target="https://docs7.online-sps.ru/cgi/online.cgi?req=doc&amp;base=EXPZ&amp;n=731991&amp;date=05.04.2021&amp;dst=142543&amp;fld=134" TargetMode="External"/><Relationship Id="rId32058" Type="http://schemas.openxmlformats.org/officeDocument/2006/relationships/hyperlink" Target="https://docs7.online-sps.ru/cgi/online.cgi?req=doc&amp;base=EXPZ&amp;n=731991&amp;date=05.04.2021&amp;dst=109253&amp;fld=134" TargetMode="External"/><Relationship Id="rId33109" Type="http://schemas.openxmlformats.org/officeDocument/2006/relationships/hyperlink" Target="https://docs7.online-sps.ru/cgi/online.cgi?req=doc&amp;base=EXPZ&amp;n=731991&amp;date=05.04.2021&amp;dst=142715&amp;fld=134" TargetMode="External"/><Relationship Id="rId33456" Type="http://schemas.openxmlformats.org/officeDocument/2006/relationships/hyperlink" Target="https://docs7.online-sps.ru/cgi/online.cgi?req=doc&amp;base=EXPZ&amp;n=731991&amp;date=05.04.2021&amp;dst=152551&amp;fld=134" TargetMode="External"/><Relationship Id="rId34507" Type="http://schemas.openxmlformats.org/officeDocument/2006/relationships/hyperlink" Target="https://docs7.online-sps.ru/cgi/online.cgi?req=doc&amp;base=EXPZ&amp;n=731991&amp;date=05.04.2021&amp;dst=150732&amp;fld=134" TargetMode="External"/><Relationship Id="rId1419" Type="http://schemas.openxmlformats.org/officeDocument/2006/relationships/hyperlink" Target="https://docs7.online-sps.ru/cgi/online.cgi?req=doc&amp;base=EXPZ&amp;n=731991&amp;date=05.04.2021&amp;dst=148454&amp;fld=134" TargetMode="External"/><Relationship Id="rId4989" Type="http://schemas.openxmlformats.org/officeDocument/2006/relationships/hyperlink" Target="https://docs7.online-sps.ru/cgi/online.cgi?req=doc&amp;base=EXPZ&amp;n=731991&amp;date=05.04.2021&amp;dst=143942&amp;fld=134" TargetMode="External"/><Relationship Id="rId8860" Type="http://schemas.openxmlformats.org/officeDocument/2006/relationships/hyperlink" Target="https://docs7.online-sps.ru/cgi/online.cgi?req=doc&amp;base=EXPZ&amp;n=731991&amp;date=05.04.2021&amp;dst=150870&amp;fld=134" TargetMode="External"/><Relationship Id="rId9911" Type="http://schemas.openxmlformats.org/officeDocument/2006/relationships/hyperlink" Target="https://docs7.online-sps.ru/cgi/online.cgi?req=doc&amp;base=LAW&amp;n=371416&amp;date=05.04.2021&amp;dst=111579&amp;fld=134" TargetMode="External"/><Relationship Id="rId10790" Type="http://schemas.openxmlformats.org/officeDocument/2006/relationships/hyperlink" Target="https://docs7.online-sps.ru/cgi/online.cgi?req=doc&amp;base=LAW&amp;n=371416&amp;date=05.04.2021&amp;dst=109497&amp;fld=134" TargetMode="External"/><Relationship Id="rId11841" Type="http://schemas.openxmlformats.org/officeDocument/2006/relationships/hyperlink" Target="https://docs7.online-sps.ru/cgi/online.cgi?req=doc&amp;base=LAW&amp;n=371416&amp;date=05.04.2021&amp;dst=102690&amp;fld=134" TargetMode="External"/><Relationship Id="rId18454" Type="http://schemas.openxmlformats.org/officeDocument/2006/relationships/hyperlink" Target="https://docs7.online-sps.ru/cgi/online.cgi?req=doc&amp;base=LAW&amp;n=371416&amp;date=05.04.2021&amp;dst=105085&amp;fld=134" TargetMode="External"/><Relationship Id="rId19505" Type="http://schemas.openxmlformats.org/officeDocument/2006/relationships/hyperlink" Target="https://docs7.online-sps.ru/cgi/online.cgi?req=doc&amp;base=LAW&amp;n=371416&amp;date=05.04.2021&amp;dst=112723&amp;fld=134" TargetMode="External"/><Relationship Id="rId21799" Type="http://schemas.openxmlformats.org/officeDocument/2006/relationships/hyperlink" Target="https://docs7.online-sps.ru/cgi/online.cgi?req=doc&amp;base=EXPZ&amp;n=731991&amp;date=05.04.2021&amp;dst=138915&amp;fld=134" TargetMode="External"/><Relationship Id="rId22100" Type="http://schemas.openxmlformats.org/officeDocument/2006/relationships/hyperlink" Target="https://docs7.online-sps.ru/cgi/online.cgi?req=doc&amp;base=EXPZ&amp;n=731991&amp;date=05.04.2021&amp;dst=105535&amp;fld=134" TargetMode="External"/><Relationship Id="rId25670" Type="http://schemas.openxmlformats.org/officeDocument/2006/relationships/hyperlink" Target="https://docs7.online-sps.ru/cgi/online.cgi?req=doc&amp;base=EXPZ&amp;n=731991&amp;date=05.04.2021&amp;dst=138268&amp;fld=134" TargetMode="External"/><Relationship Id="rId26721" Type="http://schemas.openxmlformats.org/officeDocument/2006/relationships/hyperlink" Target="https://docs7.online-sps.ru/cgi/online.cgi?req=doc&amp;base=EXPZ&amp;n=731991&amp;date=05.04.2021&amp;dst=135264&amp;fld=134" TargetMode="External"/><Relationship Id="rId36679" Type="http://schemas.openxmlformats.org/officeDocument/2006/relationships/hyperlink" Target="https://docs7.online-sps.ru/cgi/online.cgi?req=doc&amp;base=EXPZ&amp;n=731991&amp;date=05.04.2021&amp;dst=155681&amp;fld=134" TargetMode="External"/><Relationship Id="rId1900" Type="http://schemas.openxmlformats.org/officeDocument/2006/relationships/hyperlink" Target="https://docs7.online-sps.ru/cgi/online.cgi?req=doc&amp;base=EXPZ&amp;n=731991&amp;date=05.04.2021&amp;dst=136397&amp;fld=134" TargetMode="External"/><Relationship Id="rId7462" Type="http://schemas.openxmlformats.org/officeDocument/2006/relationships/hyperlink" Target="https://docs7.online-sps.ru/cgi/online.cgi?req=doc&amp;base=EXPZ&amp;n=731991&amp;date=05.04.2021&amp;dst=135086&amp;fld=134" TargetMode="External"/><Relationship Id="rId8513" Type="http://schemas.openxmlformats.org/officeDocument/2006/relationships/hyperlink" Target="https://docs7.online-sps.ru/cgi/online.cgi?req=doc&amp;base=LAW&amp;n=371416&amp;date=05.04.2021&amp;dst=110365&amp;fld=134" TargetMode="External"/><Relationship Id="rId10443" Type="http://schemas.openxmlformats.org/officeDocument/2006/relationships/hyperlink" Target="https://docs7.online-sps.ru/cgi/online.cgi?req=doc&amp;base=EXPZ&amp;n=731991&amp;date=05.04.2021&amp;dst=112097&amp;fld=134" TargetMode="External"/><Relationship Id="rId17056" Type="http://schemas.openxmlformats.org/officeDocument/2006/relationships/hyperlink" Target="https://docs7.online-sps.ru/cgi/online.cgi?req=doc&amp;base=EXPZ&amp;n=731991&amp;date=05.04.2021&amp;dst=150694&amp;fld=134" TargetMode="External"/><Relationship Id="rId18107" Type="http://schemas.openxmlformats.org/officeDocument/2006/relationships/hyperlink" Target="https://docs7.online-sps.ru/cgi/online.cgi?req=doc&amp;base=LAW&amp;n=371416&amp;date=05.04.2021&amp;dst=110961&amp;fld=134" TargetMode="External"/><Relationship Id="rId24272" Type="http://schemas.openxmlformats.org/officeDocument/2006/relationships/hyperlink" Target="https://docs7.online-sps.ru/cgi/online.cgi?req=doc&amp;base=EXPZ&amp;n=731991&amp;date=05.04.2021&amp;dst=148853&amp;fld=134" TargetMode="External"/><Relationship Id="rId25323" Type="http://schemas.openxmlformats.org/officeDocument/2006/relationships/hyperlink" Target="https://docs7.online-sps.ru/cgi/online.cgi?req=doc&amp;base=EXPZ&amp;n=731991&amp;date=05.04.2021&amp;dst=136693&amp;fld=134" TargetMode="External"/><Relationship Id="rId28893" Type="http://schemas.openxmlformats.org/officeDocument/2006/relationships/hyperlink" Target="https://docs7.online-sps.ru/cgi/online.cgi?req=doc&amp;base=EXPZ&amp;n=731991&amp;date=05.04.2021&amp;dst=111416&amp;fld=134" TargetMode="External"/><Relationship Id="rId6064" Type="http://schemas.openxmlformats.org/officeDocument/2006/relationships/hyperlink" Target="https://docs7.online-sps.ru/cgi/online.cgi?req=doc&amp;base=LAW&amp;n=371416&amp;date=05.04.2021&amp;dst=112149&amp;fld=134" TargetMode="External"/><Relationship Id="rId7115" Type="http://schemas.openxmlformats.org/officeDocument/2006/relationships/hyperlink" Target="https://docs7.online-sps.ru/cgi/online.cgi?req=doc&amp;base=EXPZ&amp;n=731991&amp;date=05.04.2021&amp;dst=135598&amp;fld=134" TargetMode="External"/><Relationship Id="rId27495" Type="http://schemas.openxmlformats.org/officeDocument/2006/relationships/hyperlink" Target="https://docs7.online-sps.ru/cgi/online.cgi?req=doc&amp;base=EXPZ&amp;n=731991&amp;date=05.04.2021&amp;dst=141330&amp;fld=134" TargetMode="External"/><Relationship Id="rId28546" Type="http://schemas.openxmlformats.org/officeDocument/2006/relationships/hyperlink" Target="https://docs7.online-sps.ru/cgi/online.cgi?req=doc&amp;base=EXPZ&amp;n=731991&amp;date=05.04.2021&amp;dst=147977&amp;fld=134" TargetMode="External"/><Relationship Id="rId29944" Type="http://schemas.openxmlformats.org/officeDocument/2006/relationships/hyperlink" Target="https://docs7.online-sps.ru/cgi/online.cgi?req=doc&amp;base=EXPZ&amp;n=731991&amp;date=05.04.2021&amp;dst=136235&amp;fld=134" TargetMode="External"/><Relationship Id="rId30090" Type="http://schemas.openxmlformats.org/officeDocument/2006/relationships/hyperlink" Target="https://docs7.online-sps.ru/cgi/online.cgi?req=doc&amp;base=EXPZ&amp;n=731991&amp;date=05.04.2021&amp;dst=136564&amp;fld=134" TargetMode="External"/><Relationship Id="rId31141" Type="http://schemas.openxmlformats.org/officeDocument/2006/relationships/hyperlink" Target="https://docs7.online-sps.ru/cgi/online.cgi?req=doc&amp;base=EXPZ&amp;n=731991&amp;date=05.04.2021&amp;dst=150061&amp;fld=134" TargetMode="External"/><Relationship Id="rId35762" Type="http://schemas.openxmlformats.org/officeDocument/2006/relationships/hyperlink" Target="https://docs7.online-sps.ru/cgi/online.cgi?req=doc&amp;base=EXPZ&amp;n=731991&amp;date=05.04.2021&amp;dst=142656&amp;fld=134" TargetMode="External"/><Relationship Id="rId36813" Type="http://schemas.openxmlformats.org/officeDocument/2006/relationships/hyperlink" Target="https://docs7.online-sps.ru/cgi/online.cgi?req=doc&amp;base=EXPZ&amp;n=731991&amp;date=05.04.2021&amp;dst=155929&amp;fld=134" TargetMode="External"/><Relationship Id="rId993" Type="http://schemas.openxmlformats.org/officeDocument/2006/relationships/hyperlink" Target="https://docs7.online-sps.ru/cgi/online.cgi?req=doc&amp;base=EXPZ&amp;n=731991&amp;date=05.04.2021&amp;dst=141153&amp;fld=134" TargetMode="External"/><Relationship Id="rId2674" Type="http://schemas.openxmlformats.org/officeDocument/2006/relationships/hyperlink" Target="https://docs7.online-sps.ru/cgi/online.cgi?req=doc&amp;base=EXPZ&amp;n=731991&amp;date=05.04.2021&amp;dst=148199&amp;fld=134" TargetMode="External"/><Relationship Id="rId9287" Type="http://schemas.openxmlformats.org/officeDocument/2006/relationships/hyperlink" Target="https://docs7.online-sps.ru/cgi/online.cgi?req=doc&amp;base=EXPZ&amp;n=731991&amp;date=05.04.2021&amp;dst=141428&amp;fld=134" TargetMode="External"/><Relationship Id="rId12268" Type="http://schemas.openxmlformats.org/officeDocument/2006/relationships/hyperlink" Target="https://docs7.online-sps.ru/cgi/online.cgi?req=doc&amp;base=EXPZ&amp;n=731991&amp;date=05.04.2021&amp;dst=140817&amp;fld=134" TargetMode="External"/><Relationship Id="rId13666" Type="http://schemas.openxmlformats.org/officeDocument/2006/relationships/hyperlink" Target="https://docs7.online-sps.ru/cgi/online.cgi?req=doc&amp;base=EXPZ&amp;n=731991&amp;date=05.04.2021&amp;dst=142301&amp;fld=134" TargetMode="External"/><Relationship Id="rId14717" Type="http://schemas.openxmlformats.org/officeDocument/2006/relationships/hyperlink" Target="https://docs7.online-sps.ru/cgi/online.cgi?req=doc&amp;base=EXPZ&amp;n=731991&amp;date=05.04.2021&amp;dst=148322&amp;fld=134" TargetMode="External"/><Relationship Id="rId20882" Type="http://schemas.openxmlformats.org/officeDocument/2006/relationships/hyperlink" Target="https://docs7.online-sps.ru/cgi/online.cgi?req=doc&amp;base=EXPZ&amp;n=731991&amp;date=05.04.2021&amp;dst=155273&amp;fld=134" TargetMode="External"/><Relationship Id="rId21933" Type="http://schemas.openxmlformats.org/officeDocument/2006/relationships/hyperlink" Target="https://docs7.online-sps.ru/cgi/online.cgi?req=doc&amp;base=EXPZ&amp;n=731991&amp;date=05.04.2021&amp;dst=105211&amp;fld=134" TargetMode="External"/><Relationship Id="rId26097" Type="http://schemas.openxmlformats.org/officeDocument/2006/relationships/hyperlink" Target="https://docs7.online-sps.ru/cgi/online.cgi?req=doc&amp;base=EXPZ&amp;n=731991&amp;date=05.04.2021&amp;dst=135277&amp;fld=134" TargetMode="External"/><Relationship Id="rId27148" Type="http://schemas.openxmlformats.org/officeDocument/2006/relationships/hyperlink" Target="https://docs7.online-sps.ru/cgi/online.cgi?req=doc&amp;base=EXPZ&amp;n=731991&amp;date=05.04.2021&amp;dst=135976&amp;fld=134" TargetMode="External"/><Relationship Id="rId34364" Type="http://schemas.openxmlformats.org/officeDocument/2006/relationships/hyperlink" Target="https://docs7.online-sps.ru/cgi/online.cgi?req=doc&amp;base=EXPZ&amp;n=731991&amp;date=05.04.2021&amp;dst=150385&amp;fld=134" TargetMode="External"/><Relationship Id="rId35415" Type="http://schemas.openxmlformats.org/officeDocument/2006/relationships/hyperlink" Target="https://docs7.online-sps.ru/cgi/online.cgi?req=doc&amp;base=LAW&amp;n=371416&amp;date=05.04.2021&amp;dst=106931&amp;fld=134" TargetMode="External"/><Relationship Id="rId646" Type="http://schemas.openxmlformats.org/officeDocument/2006/relationships/hyperlink" Target="https://docs7.online-sps.ru/cgi/online.cgi?req=doc&amp;base=EXPZ&amp;n=731991&amp;date=05.04.2021&amp;dst=101986&amp;fld=134" TargetMode="External"/><Relationship Id="rId1276" Type="http://schemas.openxmlformats.org/officeDocument/2006/relationships/hyperlink" Target="https://docs7.online-sps.ru/cgi/online.cgi?req=doc&amp;base=EXPZ&amp;n=731991&amp;date=05.04.2021&amp;dst=145700&amp;fld=134" TargetMode="External"/><Relationship Id="rId2327" Type="http://schemas.openxmlformats.org/officeDocument/2006/relationships/hyperlink" Target="https://docs7.online-sps.ru/cgi/online.cgi?req=doc&amp;base=EXPZ&amp;n=731991&amp;date=05.04.2021&amp;dst=101673&amp;fld=134" TargetMode="External"/><Relationship Id="rId3725" Type="http://schemas.openxmlformats.org/officeDocument/2006/relationships/hyperlink" Target="https://docs7.online-sps.ru/cgi/online.cgi?req=doc&amp;base=EXPZ&amp;n=731991&amp;date=05.04.2021&amp;dst=146612&amp;fld=134" TargetMode="External"/><Relationship Id="rId13319" Type="http://schemas.openxmlformats.org/officeDocument/2006/relationships/hyperlink" Target="https://docs7.online-sps.ru/cgi/online.cgi?req=doc&amp;base=EXPZ&amp;n=731991&amp;date=05.04.2021&amp;dst=143005&amp;fld=134" TargetMode="External"/><Relationship Id="rId16889" Type="http://schemas.openxmlformats.org/officeDocument/2006/relationships/hyperlink" Target="https://docs7.online-sps.ru/cgi/online.cgi?req=doc&amp;base=EXPZ&amp;n=731991&amp;date=05.04.2021&amp;dst=150856&amp;fld=134" TargetMode="External"/><Relationship Id="rId20535" Type="http://schemas.openxmlformats.org/officeDocument/2006/relationships/hyperlink" Target="https://docs7.online-sps.ru/cgi/online.cgi?req=doc&amp;base=EXPZ&amp;n=731991&amp;date=05.04.2021&amp;dst=139648&amp;fld=134" TargetMode="External"/><Relationship Id="rId34017" Type="http://schemas.openxmlformats.org/officeDocument/2006/relationships/hyperlink" Target="https://docs7.online-sps.ru/cgi/online.cgi?req=doc&amp;base=EXPZ&amp;n=731991&amp;date=05.04.2021&amp;dst=145239&amp;fld=134" TargetMode="External"/><Relationship Id="rId5897" Type="http://schemas.openxmlformats.org/officeDocument/2006/relationships/hyperlink" Target="https://docs7.online-sps.ru/cgi/online.cgi?req=doc&amp;base=LAW&amp;n=371416&amp;date=05.04.2021&amp;dst=110893&amp;fld=134" TargetMode="External"/><Relationship Id="rId6948" Type="http://schemas.openxmlformats.org/officeDocument/2006/relationships/hyperlink" Target="https://docs7.online-sps.ru/cgi/online.cgi?req=doc&amp;base=EXPZ&amp;n=731991&amp;date=05.04.2021&amp;dst=135262&amp;fld=134" TargetMode="External"/><Relationship Id="rId13800" Type="http://schemas.openxmlformats.org/officeDocument/2006/relationships/hyperlink" Target="https://docs7.online-sps.ru/cgi/online.cgi?req=doc&amp;base=EXPZ&amp;n=731991&amp;date=05.04.2021&amp;dst=142416&amp;fld=134" TargetMode="External"/><Relationship Id="rId19362" Type="http://schemas.openxmlformats.org/officeDocument/2006/relationships/hyperlink" Target="https://docs7.online-sps.ru/cgi/online.cgi?req=doc&amp;base=LAW&amp;n=371416&amp;date=05.04.2021&amp;dst=109821&amp;fld=134" TargetMode="External"/><Relationship Id="rId23758" Type="http://schemas.openxmlformats.org/officeDocument/2006/relationships/hyperlink" Target="https://docs7.online-sps.ru/cgi/online.cgi?req=doc&amp;base=EXPZ&amp;n=731991&amp;date=05.04.2021&amp;dst=137532&amp;fld=134" TargetMode="External"/><Relationship Id="rId24809" Type="http://schemas.openxmlformats.org/officeDocument/2006/relationships/hyperlink" Target="https://docs7.online-sps.ru/cgi/online.cgi?req=doc&amp;base=EXPZ&amp;n=731991&amp;date=05.04.2021&amp;dst=148214&amp;fld=134" TargetMode="External"/><Relationship Id="rId30974" Type="http://schemas.openxmlformats.org/officeDocument/2006/relationships/hyperlink" Target="https://docs7.online-sps.ru/cgi/online.cgi?req=doc&amp;base=EXPZ&amp;n=731991&amp;date=05.04.2021&amp;dst=140752&amp;fld=134" TargetMode="External"/><Relationship Id="rId36189" Type="http://schemas.openxmlformats.org/officeDocument/2006/relationships/hyperlink" Target="https://docs7.online-sps.ru/cgi/online.cgi?req=doc&amp;base=EXPZ&amp;n=731991&amp;date=05.04.2021&amp;dst=138452&amp;fld=134" TargetMode="External"/><Relationship Id="rId37587" Type="http://schemas.openxmlformats.org/officeDocument/2006/relationships/hyperlink" Target="https://docs7.online-sps.ru/cgi/online.cgi?req=doc&amp;base=EXPZ&amp;n=731991&amp;date=05.04.2021&amp;dst=139376&amp;fld=134" TargetMode="External"/><Relationship Id="rId4499" Type="http://schemas.openxmlformats.org/officeDocument/2006/relationships/hyperlink" Target="https://docs7.online-sps.ru/cgi/online.cgi?req=doc&amp;base=EXPZ&amp;n=731991&amp;date=05.04.2021&amp;dst=137836&amp;fld=134" TargetMode="External"/><Relationship Id="rId8370" Type="http://schemas.openxmlformats.org/officeDocument/2006/relationships/hyperlink" Target="https://docs7.online-sps.ru/cgi/online.cgi?req=doc&amp;base=EXPZ&amp;n=731991&amp;date=05.04.2021&amp;dst=141036&amp;fld=134" TargetMode="External"/><Relationship Id="rId9421" Type="http://schemas.openxmlformats.org/officeDocument/2006/relationships/hyperlink" Target="https://docs7.online-sps.ru/cgi/online.cgi?req=doc&amp;base=EXPZ&amp;n=731991&amp;date=05.04.2021&amp;dst=111364&amp;fld=134" TargetMode="External"/><Relationship Id="rId11351" Type="http://schemas.openxmlformats.org/officeDocument/2006/relationships/hyperlink" Target="https://docs7.online-sps.ru/cgi/online.cgi?req=doc&amp;base=EXPZ&amp;n=731991&amp;date=05.04.2021&amp;dst=136941&amp;fld=134" TargetMode="External"/><Relationship Id="rId12402" Type="http://schemas.openxmlformats.org/officeDocument/2006/relationships/hyperlink" Target="https://docs7.online-sps.ru/cgi/online.cgi?req=doc&amp;base=LAW&amp;n=371416&amp;date=05.04.2021&amp;dst=108191&amp;fld=134" TargetMode="External"/><Relationship Id="rId15972" Type="http://schemas.openxmlformats.org/officeDocument/2006/relationships/hyperlink" Target="https://docs7.online-sps.ru/cgi/online.cgi?req=doc&amp;base=EXPZ&amp;n=731991&amp;date=05.04.2021&amp;dst=120570&amp;fld=134" TargetMode="External"/><Relationship Id="rId19015" Type="http://schemas.openxmlformats.org/officeDocument/2006/relationships/hyperlink" Target="https://docs7.online-sps.ru/cgi/online.cgi?req=doc&amp;base=EXPZ&amp;n=731991&amp;date=05.04.2021&amp;dst=150717&amp;fld=134" TargetMode="External"/><Relationship Id="rId25180" Type="http://schemas.openxmlformats.org/officeDocument/2006/relationships/hyperlink" Target="https://docs7.online-sps.ru/cgi/online.cgi?req=doc&amp;base=EXPZ&amp;n=731991&amp;date=05.04.2021&amp;dst=102141&amp;fld=134" TargetMode="External"/><Relationship Id="rId26231" Type="http://schemas.openxmlformats.org/officeDocument/2006/relationships/hyperlink" Target="https://docs7.online-sps.ru/cgi/online.cgi?req=doc&amp;base=EXPZ&amp;n=731991&amp;date=05.04.2021&amp;dst=135550&amp;fld=134" TargetMode="External"/><Relationship Id="rId30627" Type="http://schemas.openxmlformats.org/officeDocument/2006/relationships/hyperlink" Target="https://docs7.online-sps.ru/cgi/online.cgi?req=doc&amp;base=LAW&amp;n=371416&amp;date=05.04.2021&amp;dst=103102&amp;fld=134" TargetMode="External"/><Relationship Id="rId1410" Type="http://schemas.openxmlformats.org/officeDocument/2006/relationships/hyperlink" Target="https://docs7.online-sps.ru/cgi/online.cgi?req=doc&amp;base=EXPZ&amp;n=731991&amp;date=05.04.2021&amp;dst=115484&amp;fld=134" TargetMode="External"/><Relationship Id="rId4980" Type="http://schemas.openxmlformats.org/officeDocument/2006/relationships/hyperlink" Target="https://docs7.online-sps.ru/cgi/online.cgi?req=doc&amp;base=EXPZ&amp;n=731991&amp;date=05.04.2021&amp;dst=143917&amp;fld=134" TargetMode="External"/><Relationship Id="rId8023" Type="http://schemas.openxmlformats.org/officeDocument/2006/relationships/hyperlink" Target="https://docs7.online-sps.ru/cgi/online.cgi?req=doc&amp;base=EXPZ&amp;n=731991&amp;date=05.04.2021&amp;dst=141960&amp;fld=134" TargetMode="External"/><Relationship Id="rId11004" Type="http://schemas.openxmlformats.org/officeDocument/2006/relationships/hyperlink" Target="https://docs7.online-sps.ru/cgi/online.cgi?req=doc&amp;base=EXPZ&amp;n=731991&amp;date=05.04.2021&amp;dst=136037&amp;fld=134" TargetMode="External"/><Relationship Id="rId14574" Type="http://schemas.openxmlformats.org/officeDocument/2006/relationships/hyperlink" Target="https://docs7.online-sps.ru/cgi/online.cgi?req=doc&amp;base=LAW&amp;n=371416&amp;date=05.04.2021&amp;dst=109341&amp;fld=134" TargetMode="External"/><Relationship Id="rId15625" Type="http://schemas.openxmlformats.org/officeDocument/2006/relationships/hyperlink" Target="https://docs7.online-sps.ru/cgi/online.cgi?req=doc&amp;base=EXPZ&amp;n=731991&amp;date=05.04.2021&amp;dst=152041&amp;fld=134" TargetMode="External"/><Relationship Id="rId21790" Type="http://schemas.openxmlformats.org/officeDocument/2006/relationships/hyperlink" Target="https://docs7.online-sps.ru/cgi/online.cgi?req=doc&amp;base=EXPZ&amp;n=731991&amp;date=05.04.2021&amp;dst=138900&amp;fld=134" TargetMode="External"/><Relationship Id="rId22841" Type="http://schemas.openxmlformats.org/officeDocument/2006/relationships/hyperlink" Target="https://docs7.online-sps.ru/cgi/online.cgi?req=doc&amp;base=EXPZ&amp;n=731991&amp;date=05.04.2021&amp;dst=145883&amp;fld=134" TargetMode="External"/><Relationship Id="rId29454" Type="http://schemas.openxmlformats.org/officeDocument/2006/relationships/hyperlink" Target="https://docs7.online-sps.ru/cgi/online.cgi?req=doc&amp;base=EXPZ&amp;n=731991&amp;date=05.04.2021&amp;dst=147842&amp;fld=134" TargetMode="External"/><Relationship Id="rId32799" Type="http://schemas.openxmlformats.org/officeDocument/2006/relationships/hyperlink" Target="https://docs7.online-sps.ru/cgi/online.cgi?req=doc&amp;base=EXPZ&amp;n=731991&amp;date=05.04.2021&amp;dst=144281&amp;fld=134" TargetMode="External"/><Relationship Id="rId33100" Type="http://schemas.openxmlformats.org/officeDocument/2006/relationships/hyperlink" Target="https://docs7.online-sps.ru/cgi/online.cgi?req=doc&amp;base=EXPZ&amp;n=731991&amp;date=05.04.2021&amp;dst=142686&amp;fld=134" TargetMode="External"/><Relationship Id="rId36670" Type="http://schemas.openxmlformats.org/officeDocument/2006/relationships/hyperlink" Target="https://docs7.online-sps.ru/cgi/online.cgi?req=doc&amp;base=EXPZ&amp;n=731991&amp;date=05.04.2021&amp;dst=155666&amp;fld=134" TargetMode="External"/><Relationship Id="rId37721" Type="http://schemas.openxmlformats.org/officeDocument/2006/relationships/hyperlink" Target="https://docs7.online-sps.ru/cgi/online.cgi?req=doc&amp;base=EXPZ&amp;n=731991&amp;date=05.04.2021&amp;dst=142249&amp;fld=134" TargetMode="External"/><Relationship Id="rId3582" Type="http://schemas.openxmlformats.org/officeDocument/2006/relationships/hyperlink" Target="https://docs7.online-sps.ru/cgi/online.cgi?req=doc&amp;base=EXPZ&amp;n=731991&amp;date=05.04.2021&amp;dst=146281&amp;fld=134" TargetMode="External"/><Relationship Id="rId4633" Type="http://schemas.openxmlformats.org/officeDocument/2006/relationships/hyperlink" Target="https://docs7.online-sps.ru/cgi/online.cgi?req=doc&amp;base=EXPZ&amp;n=731991&amp;date=05.04.2021&amp;dst=109804&amp;fld=134" TargetMode="External"/><Relationship Id="rId13176" Type="http://schemas.openxmlformats.org/officeDocument/2006/relationships/hyperlink" Target="https://docs7.online-sps.ru/cgi/online.cgi?req=doc&amp;base=EXPZ&amp;n=731991&amp;date=05.04.2021&amp;dst=148049&amp;fld=134" TargetMode="External"/><Relationship Id="rId14227" Type="http://schemas.openxmlformats.org/officeDocument/2006/relationships/hyperlink" Target="https://docs7.online-sps.ru/cgi/online.cgi?req=doc&amp;base=EXPZ&amp;n=731991&amp;date=05.04.2021&amp;dst=152942&amp;fld=134" TargetMode="External"/><Relationship Id="rId20392" Type="http://schemas.openxmlformats.org/officeDocument/2006/relationships/hyperlink" Target="https://docs7.online-sps.ru/cgi/online.cgi?req=doc&amp;base=EXPZ&amp;n=731991&amp;date=05.04.2021&amp;dst=104295&amp;fld=134" TargetMode="External"/><Relationship Id="rId21443" Type="http://schemas.openxmlformats.org/officeDocument/2006/relationships/hyperlink" Target="https://docs7.online-sps.ru/cgi/online.cgi?req=doc&amp;base=EXPZ&amp;n=731991&amp;date=05.04.2021&amp;dst=156402&amp;fld=134" TargetMode="External"/><Relationship Id="rId28056" Type="http://schemas.openxmlformats.org/officeDocument/2006/relationships/hyperlink" Target="https://docs7.online-sps.ru/cgi/online.cgi?req=doc&amp;base=EXPZ&amp;n=731991&amp;date=05.04.2021&amp;dst=141754&amp;fld=134" TargetMode="External"/><Relationship Id="rId29107" Type="http://schemas.openxmlformats.org/officeDocument/2006/relationships/hyperlink" Target="https://docs7.online-sps.ru/cgi/online.cgi?req=doc&amp;base=EXPZ&amp;n=731991&amp;date=05.04.2021&amp;dst=151106&amp;fld=134" TargetMode="External"/><Relationship Id="rId35272" Type="http://schemas.openxmlformats.org/officeDocument/2006/relationships/hyperlink" Target="https://docs7.online-sps.ru/cgi/online.cgi?req=doc&amp;base=EXPZ&amp;n=731991&amp;date=05.04.2021&amp;dst=150554&amp;fld=134" TargetMode="External"/><Relationship Id="rId36323" Type="http://schemas.openxmlformats.org/officeDocument/2006/relationships/hyperlink" Target="https://docs7.online-sps.ru/cgi/online.cgi?req=doc&amp;base=EXPZ&amp;n=731991&amp;date=05.04.2021&amp;dst=103608&amp;fld=134" TargetMode="External"/><Relationship Id="rId2184" Type="http://schemas.openxmlformats.org/officeDocument/2006/relationships/hyperlink" Target="https://docs7.online-sps.ru/cgi/online.cgi?req=doc&amp;base=EXPZ&amp;n=731991&amp;date=05.04.2021&amp;dst=101944&amp;fld=134" TargetMode="External"/><Relationship Id="rId3235" Type="http://schemas.openxmlformats.org/officeDocument/2006/relationships/hyperlink" Target="https://docs7.online-sps.ru/cgi/online.cgi?req=doc&amp;base=EXPZ&amp;n=731991&amp;date=05.04.2021&amp;dst=145315&amp;fld=134" TargetMode="External"/><Relationship Id="rId7856" Type="http://schemas.openxmlformats.org/officeDocument/2006/relationships/hyperlink" Target="https://docs7.online-sps.ru/cgi/online.cgi?req=doc&amp;base=EXPZ&amp;n=731991&amp;date=05.04.2021&amp;dst=135874&amp;fld=134" TargetMode="External"/><Relationship Id="rId16399" Type="http://schemas.openxmlformats.org/officeDocument/2006/relationships/hyperlink" Target="https://docs7.online-sps.ru/cgi/online.cgi?req=doc&amp;base=EXPZ&amp;n=731991&amp;date=05.04.2021&amp;dst=142376&amp;fld=134" TargetMode="External"/><Relationship Id="rId17797" Type="http://schemas.openxmlformats.org/officeDocument/2006/relationships/hyperlink" Target="https://docs7.online-sps.ru/cgi/online.cgi?req=doc&amp;base=EXPZ&amp;n=731991&amp;date=05.04.2021&amp;dst=145608&amp;fld=134" TargetMode="External"/><Relationship Id="rId18848" Type="http://schemas.openxmlformats.org/officeDocument/2006/relationships/hyperlink" Target="https://docs7.online-sps.ru/cgi/online.cgi?req=doc&amp;base=EXPZ&amp;n=731991&amp;date=05.04.2021&amp;dst=136910&amp;fld=134" TargetMode="External"/><Relationship Id="rId20045" Type="http://schemas.openxmlformats.org/officeDocument/2006/relationships/hyperlink" Target="https://docs7.online-sps.ru/cgi/online.cgi?req=doc&amp;base=LAW&amp;n=371416&amp;date=05.04.2021&amp;dst=108025&amp;fld=134" TargetMode="External"/><Relationship Id="rId156" Type="http://schemas.openxmlformats.org/officeDocument/2006/relationships/hyperlink" Target="https://docs7.online-sps.ru/cgi/online.cgi?req=doc&amp;base=EXPZ&amp;n=731991&amp;date=05.04.2021&amp;dst=110098&amp;fld=134" TargetMode="External"/><Relationship Id="rId6458" Type="http://schemas.openxmlformats.org/officeDocument/2006/relationships/hyperlink" Target="https://docs7.online-sps.ru/cgi/online.cgi?req=doc&amp;base=EXPZ&amp;n=731991&amp;date=05.04.2021&amp;dst=138576&amp;fld=134" TargetMode="External"/><Relationship Id="rId7509" Type="http://schemas.openxmlformats.org/officeDocument/2006/relationships/hyperlink" Target="https://docs7.online-sps.ru/cgi/online.cgi?req=doc&amp;base=EXPZ&amp;n=731991&amp;date=05.04.2021&amp;dst=135285&amp;fld=134" TargetMode="External"/><Relationship Id="rId8907" Type="http://schemas.openxmlformats.org/officeDocument/2006/relationships/hyperlink" Target="https://docs7.online-sps.ru/cgi/online.cgi?req=doc&amp;base=EXPZ&amp;n=731991&amp;date=05.04.2021&amp;dst=139779&amp;fld=134" TargetMode="External"/><Relationship Id="rId10837" Type="http://schemas.openxmlformats.org/officeDocument/2006/relationships/hyperlink" Target="https://docs7.online-sps.ru/cgi/online.cgi?req=doc&amp;base=LAW&amp;n=371416&amp;date=05.04.2021&amp;dst=109929&amp;fld=134" TargetMode="External"/><Relationship Id="rId23268" Type="http://schemas.openxmlformats.org/officeDocument/2006/relationships/hyperlink" Target="https://docs7.online-sps.ru/cgi/online.cgi?req=doc&amp;base=EXPZ&amp;n=731991&amp;date=05.04.2021&amp;dst=142760&amp;fld=134" TargetMode="External"/><Relationship Id="rId24666" Type="http://schemas.openxmlformats.org/officeDocument/2006/relationships/hyperlink" Target="https://docs7.online-sps.ru/cgi/online.cgi?req=doc&amp;base=EXPZ&amp;n=731991&amp;date=05.04.2021&amp;dst=141530&amp;fld=134" TargetMode="External"/><Relationship Id="rId25717" Type="http://schemas.openxmlformats.org/officeDocument/2006/relationships/hyperlink" Target="https://docs7.online-sps.ru/cgi/online.cgi?req=doc&amp;base=EXPZ&amp;n=731991&amp;date=05.04.2021&amp;dst=138356&amp;fld=134" TargetMode="External"/><Relationship Id="rId30484" Type="http://schemas.openxmlformats.org/officeDocument/2006/relationships/hyperlink" Target="https://docs7.online-sps.ru/cgi/online.cgi?req=doc&amp;base=LAW&amp;n=371416&amp;date=05.04.2021&amp;dst=102774&amp;fld=134" TargetMode="External"/><Relationship Id="rId31882" Type="http://schemas.openxmlformats.org/officeDocument/2006/relationships/hyperlink" Target="https://docs7.online-sps.ru/cgi/online.cgi?req=doc&amp;base=EXPZ&amp;n=731991&amp;date=05.04.2021&amp;dst=144590&amp;fld=134" TargetMode="External"/><Relationship Id="rId32933" Type="http://schemas.openxmlformats.org/officeDocument/2006/relationships/hyperlink" Target="https://docs7.online-sps.ru/cgi/online.cgi?req=doc&amp;base=EXPZ&amp;n=731991&amp;date=05.04.2021&amp;dst=153107&amp;fld=134" TargetMode="External"/><Relationship Id="rId37097" Type="http://schemas.openxmlformats.org/officeDocument/2006/relationships/hyperlink" Target="https://docs7.online-sps.ru/cgi/online.cgi?req=doc&amp;base=EXPZ&amp;n=731991&amp;date=05.04.2021&amp;dst=134877&amp;fld=134" TargetMode="External"/><Relationship Id="rId13310" Type="http://schemas.openxmlformats.org/officeDocument/2006/relationships/hyperlink" Target="https://docs7.online-sps.ru/cgi/online.cgi?req=doc&amp;base=EXPZ&amp;n=731991&amp;date=05.04.2021&amp;dst=142982&amp;fld=134" TargetMode="External"/><Relationship Id="rId16880" Type="http://schemas.openxmlformats.org/officeDocument/2006/relationships/hyperlink" Target="https://docs7.online-sps.ru/cgi/online.cgi?req=doc&amp;base=EXPZ&amp;n=731991&amp;date=05.04.2021&amp;dst=150853&amp;fld=134" TargetMode="External"/><Relationship Id="rId17931" Type="http://schemas.openxmlformats.org/officeDocument/2006/relationships/hyperlink" Target="https://docs7.online-sps.ru/cgi/online.cgi?req=doc&amp;base=EXPZ&amp;n=731991&amp;date=05.04.2021&amp;dst=145707&amp;fld=134" TargetMode="External"/><Relationship Id="rId24319" Type="http://schemas.openxmlformats.org/officeDocument/2006/relationships/hyperlink" Target="https://docs7.online-sps.ru/cgi/online.cgi?req=doc&amp;base=EXPZ&amp;n=731991&amp;date=05.04.2021&amp;dst=140871&amp;fld=134" TargetMode="External"/><Relationship Id="rId27889" Type="http://schemas.openxmlformats.org/officeDocument/2006/relationships/hyperlink" Target="https://docs7.online-sps.ru/cgi/online.cgi?req=doc&amp;base=EXPZ&amp;n=731991&amp;date=05.04.2021&amp;dst=107266&amp;fld=134" TargetMode="External"/><Relationship Id="rId30137" Type="http://schemas.openxmlformats.org/officeDocument/2006/relationships/hyperlink" Target="https://docs7.online-sps.ru/cgi/online.cgi?req=doc&amp;base=EXPZ&amp;n=731991&amp;date=05.04.2021&amp;dst=136886&amp;fld=134" TargetMode="External"/><Relationship Id="rId31535" Type="http://schemas.openxmlformats.org/officeDocument/2006/relationships/hyperlink" Target="https://docs7.online-sps.ru/cgi/online.cgi?req=doc&amp;base=EXPZ&amp;n=731991&amp;date=05.04.2021&amp;dst=140563&amp;fld=134" TargetMode="External"/><Relationship Id="rId15482" Type="http://schemas.openxmlformats.org/officeDocument/2006/relationships/hyperlink" Target="https://docs7.online-sps.ru/cgi/online.cgi?req=doc&amp;base=EXPZ&amp;n=731991&amp;date=05.04.2021&amp;dst=148160&amp;fld=134" TargetMode="External"/><Relationship Id="rId16533" Type="http://schemas.openxmlformats.org/officeDocument/2006/relationships/hyperlink" Target="https://docs7.online-sps.ru/cgi/online.cgi?req=doc&amp;base=EXPZ&amp;n=731991&amp;date=05.04.2021&amp;dst=111974&amp;fld=134" TargetMode="External"/><Relationship Id="rId20929" Type="http://schemas.openxmlformats.org/officeDocument/2006/relationships/hyperlink" Target="https://docs7.online-sps.ru/cgi/online.cgi?req=doc&amp;base=EXPZ&amp;n=731991&amp;date=05.04.2021&amp;dst=155378&amp;fld=134" TargetMode="External"/><Relationship Id="rId24800" Type="http://schemas.openxmlformats.org/officeDocument/2006/relationships/hyperlink" Target="https://docs7.online-sps.ru/cgi/online.cgi?req=doc&amp;base=EXPZ&amp;n=731991&amp;date=05.04.2021&amp;dst=148206&amp;fld=134" TargetMode="External"/><Relationship Id="rId34758" Type="http://schemas.openxmlformats.org/officeDocument/2006/relationships/hyperlink" Target="https://docs7.online-sps.ru/cgi/online.cgi?req=doc&amp;base=EXPZ&amp;n=731991&amp;date=05.04.2021&amp;dst=151095&amp;fld=134" TargetMode="External"/><Relationship Id="rId35809" Type="http://schemas.openxmlformats.org/officeDocument/2006/relationships/hyperlink" Target="https://docs7.online-sps.ru/cgi/online.cgi?req=doc&amp;base=EXPZ&amp;n=731991&amp;date=05.04.2021&amp;dst=148324&amp;fld=134" TargetMode="External"/><Relationship Id="rId4490" Type="http://schemas.openxmlformats.org/officeDocument/2006/relationships/hyperlink" Target="https://docs7.online-sps.ru/cgi/online.cgi?req=doc&amp;base=EXPZ&amp;n=731991&amp;date=05.04.2021&amp;dst=137825&amp;fld=134" TargetMode="External"/><Relationship Id="rId5541" Type="http://schemas.openxmlformats.org/officeDocument/2006/relationships/hyperlink" Target="https://docs7.online-sps.ru/cgi/online.cgi?req=doc&amp;base=EXPZ&amp;n=731991&amp;date=05.04.2021&amp;dst=136400&amp;fld=134" TargetMode="External"/><Relationship Id="rId14084" Type="http://schemas.openxmlformats.org/officeDocument/2006/relationships/hyperlink" Target="https://docs7.online-sps.ru/cgi/online.cgi?req=doc&amp;base=EXPZ&amp;n=731991&amp;date=05.04.2021&amp;dst=107749&amp;fld=134" TargetMode="External"/><Relationship Id="rId15135" Type="http://schemas.openxmlformats.org/officeDocument/2006/relationships/hyperlink" Target="https://docs7.online-sps.ru/cgi/online.cgi?req=doc&amp;base=EXPZ&amp;n=731991&amp;date=05.04.2021&amp;dst=150538&amp;fld=134" TargetMode="External"/><Relationship Id="rId19756" Type="http://schemas.openxmlformats.org/officeDocument/2006/relationships/hyperlink" Target="https://docs7.online-sps.ru/cgi/online.cgi?req=doc&amp;base=EXPZ&amp;n=731991&amp;date=05.04.2021&amp;dst=151792&amp;fld=134" TargetMode="External"/><Relationship Id="rId22351" Type="http://schemas.openxmlformats.org/officeDocument/2006/relationships/hyperlink" Target="https://docs7.online-sps.ru/cgi/online.cgi?req=doc&amp;base=EXPZ&amp;n=731991&amp;date=05.04.2021&amp;dst=107162&amp;fld=134" TargetMode="External"/><Relationship Id="rId23402" Type="http://schemas.openxmlformats.org/officeDocument/2006/relationships/hyperlink" Target="https://docs7.online-sps.ru/cgi/online.cgi?req=doc&amp;base=EXPZ&amp;n=731991&amp;date=05.04.2021&amp;dst=143031&amp;fld=134" TargetMode="External"/><Relationship Id="rId26972" Type="http://schemas.openxmlformats.org/officeDocument/2006/relationships/hyperlink" Target="https://docs7.online-sps.ru/cgi/online.cgi?req=doc&amp;base=EXPZ&amp;n=731991&amp;date=05.04.2021&amp;dst=101202&amp;fld=134" TargetMode="External"/><Relationship Id="rId36180" Type="http://schemas.openxmlformats.org/officeDocument/2006/relationships/hyperlink" Target="https://docs7.online-sps.ru/cgi/online.cgi?req=doc&amp;base=EXPZ&amp;n=731991&amp;date=05.04.2021&amp;dst=138433&amp;fld=134" TargetMode="External"/><Relationship Id="rId37231" Type="http://schemas.openxmlformats.org/officeDocument/2006/relationships/hyperlink" Target="https://docs7.online-sps.ru/cgi/online.cgi?req=doc&amp;base=EXPZ&amp;n=731991&amp;date=05.04.2021&amp;dst=104653&amp;fld=134" TargetMode="External"/><Relationship Id="rId3092" Type="http://schemas.openxmlformats.org/officeDocument/2006/relationships/hyperlink" Target="https://docs7.online-sps.ru/cgi/online.cgi?req=doc&amp;base=EXPZ&amp;n=731991&amp;date=05.04.2021&amp;dst=136391&amp;fld=134" TargetMode="External"/><Relationship Id="rId4143" Type="http://schemas.openxmlformats.org/officeDocument/2006/relationships/hyperlink" Target="https://docs7.online-sps.ru/cgi/online.cgi?req=doc&amp;base=EXPZ&amp;n=731991&amp;date=05.04.2021&amp;dst=146067&amp;fld=134" TargetMode="External"/><Relationship Id="rId8764" Type="http://schemas.openxmlformats.org/officeDocument/2006/relationships/hyperlink" Target="https://docs7.online-sps.ru/cgi/online.cgi?req=doc&amp;base=EXPZ&amp;n=731991&amp;date=05.04.2021&amp;dst=139916&amp;fld=134" TargetMode="External"/><Relationship Id="rId9815" Type="http://schemas.openxmlformats.org/officeDocument/2006/relationships/hyperlink" Target="https://docs7.online-sps.ru/cgi/online.cgi?req=doc&amp;base=LAW&amp;n=371416&amp;date=05.04.2021&amp;dst=111241&amp;fld=134" TargetMode="External"/><Relationship Id="rId10694" Type="http://schemas.openxmlformats.org/officeDocument/2006/relationships/hyperlink" Target="https://docs7.online-sps.ru/cgi/online.cgi?req=doc&amp;base=LAW&amp;n=371416&amp;date=05.04.2021&amp;dst=112225&amp;fld=134" TargetMode="External"/><Relationship Id="rId18358" Type="http://schemas.openxmlformats.org/officeDocument/2006/relationships/hyperlink" Target="https://docs7.online-sps.ru/cgi/online.cgi?req=doc&amp;base=EXPZ&amp;n=731991&amp;date=05.04.2021&amp;dst=141729&amp;fld=134" TargetMode="External"/><Relationship Id="rId19409" Type="http://schemas.openxmlformats.org/officeDocument/2006/relationships/hyperlink" Target="https://docs7.online-sps.ru/cgi/online.cgi?req=doc&amp;base=LAW&amp;n=371416&amp;date=05.04.2021&amp;dst=109945&amp;fld=134" TargetMode="External"/><Relationship Id="rId22004" Type="http://schemas.openxmlformats.org/officeDocument/2006/relationships/hyperlink" Target="https://docs7.online-sps.ru/cgi/online.cgi?req=doc&amp;base=EXPZ&amp;n=731991&amp;date=05.04.2021&amp;dst=139375&amp;fld=134" TargetMode="External"/><Relationship Id="rId25574" Type="http://schemas.openxmlformats.org/officeDocument/2006/relationships/hyperlink" Target="https://docs7.online-sps.ru/cgi/online.cgi?req=doc&amp;base=EXPZ&amp;n=731991&amp;date=05.04.2021&amp;dst=138041&amp;fld=134" TargetMode="External"/><Relationship Id="rId26625" Type="http://schemas.openxmlformats.org/officeDocument/2006/relationships/hyperlink" Target="https://docs7.online-sps.ru/cgi/online.cgi?req=doc&amp;base=EXPZ&amp;n=731991&amp;date=05.04.2021&amp;dst=134965&amp;fld=134" TargetMode="External"/><Relationship Id="rId32790" Type="http://schemas.openxmlformats.org/officeDocument/2006/relationships/hyperlink" Target="https://docs7.online-sps.ru/cgi/online.cgi?req=doc&amp;base=EXPZ&amp;n=731991&amp;date=05.04.2021&amp;dst=144269&amp;fld=134" TargetMode="External"/><Relationship Id="rId33841" Type="http://schemas.openxmlformats.org/officeDocument/2006/relationships/hyperlink" Target="https://docs7.online-sps.ru/cgi/online.cgi?req=doc&amp;base=EXPZ&amp;n=731991&amp;date=05.04.2021&amp;dst=144909&amp;fld=134" TargetMode="External"/><Relationship Id="rId29" Type="http://schemas.openxmlformats.org/officeDocument/2006/relationships/hyperlink" Target="https://docs7.online-sps.ru/cgi/online.cgi?req=doc&amp;base=LAW&amp;n=368956&amp;date=05.04.2021&amp;dst=105018&amp;fld=134" TargetMode="External"/><Relationship Id="rId7366" Type="http://schemas.openxmlformats.org/officeDocument/2006/relationships/hyperlink" Target="https://docs7.online-sps.ru/cgi/online.cgi?req=doc&amp;base=EXPZ&amp;n=731991&amp;date=05.04.2021&amp;dst=135979&amp;fld=134" TargetMode="External"/><Relationship Id="rId8417" Type="http://schemas.openxmlformats.org/officeDocument/2006/relationships/hyperlink" Target="https://docs7.online-sps.ru/cgi/online.cgi?req=doc&amp;base=EXPZ&amp;n=731991&amp;date=05.04.2021&amp;dst=141033&amp;fld=134" TargetMode="External"/><Relationship Id="rId10347" Type="http://schemas.openxmlformats.org/officeDocument/2006/relationships/hyperlink" Target="https://docs7.online-sps.ru/cgi/online.cgi?req=doc&amp;base=EXPZ&amp;n=731991&amp;date=05.04.2021&amp;dst=114383&amp;fld=134" TargetMode="External"/><Relationship Id="rId11745" Type="http://schemas.openxmlformats.org/officeDocument/2006/relationships/hyperlink" Target="https://docs7.online-sps.ru/cgi/online.cgi?req=doc&amp;base=LAW&amp;n=371416&amp;date=05.04.2021&amp;dst=103100&amp;fld=134" TargetMode="External"/><Relationship Id="rId24176" Type="http://schemas.openxmlformats.org/officeDocument/2006/relationships/hyperlink" Target="https://docs7.online-sps.ru/cgi/online.cgi?req=doc&amp;base=EXPZ&amp;n=731991&amp;date=05.04.2021&amp;dst=144039&amp;fld=134" TargetMode="External"/><Relationship Id="rId25227" Type="http://schemas.openxmlformats.org/officeDocument/2006/relationships/hyperlink" Target="https://docs7.online-sps.ru/cgi/online.cgi?req=doc&amp;base=EXPZ&amp;n=731991&amp;date=05.04.2021&amp;dst=136562&amp;fld=134" TargetMode="External"/><Relationship Id="rId31392" Type="http://schemas.openxmlformats.org/officeDocument/2006/relationships/hyperlink" Target="https://docs7.online-sps.ru/cgi/online.cgi?req=doc&amp;base=EXPZ&amp;n=731991&amp;date=05.04.2021&amp;dst=140344&amp;fld=134" TargetMode="External"/><Relationship Id="rId32443" Type="http://schemas.openxmlformats.org/officeDocument/2006/relationships/hyperlink" Target="https://docs7.online-sps.ru/cgi/online.cgi?req=doc&amp;base=EXPZ&amp;n=731991&amp;date=05.04.2021&amp;dst=150543&amp;fld=134" TargetMode="External"/><Relationship Id="rId1804" Type="http://schemas.openxmlformats.org/officeDocument/2006/relationships/hyperlink" Target="https://docs7.online-sps.ru/cgi/online.cgi?req=doc&amp;base=EXPZ&amp;n=731991&amp;date=05.04.2021&amp;dst=144799&amp;fld=134" TargetMode="External"/><Relationship Id="rId7019" Type="http://schemas.openxmlformats.org/officeDocument/2006/relationships/hyperlink" Target="https://docs7.online-sps.ru/cgi/online.cgi?req=doc&amp;base=EXPZ&amp;n=731991&amp;date=05.04.2021&amp;dst=100812&amp;fld=134" TargetMode="External"/><Relationship Id="rId14968" Type="http://schemas.openxmlformats.org/officeDocument/2006/relationships/hyperlink" Target="https://docs7.online-sps.ru/cgi/online.cgi?req=doc&amp;base=EXPZ&amp;n=731991&amp;date=05.04.2021&amp;dst=109470&amp;fld=134" TargetMode="External"/><Relationship Id="rId27399" Type="http://schemas.openxmlformats.org/officeDocument/2006/relationships/hyperlink" Target="https://docs7.online-sps.ru/cgi/online.cgi?req=doc&amp;base=EXPZ&amp;n=731991&amp;date=05.04.2021&amp;dst=141162&amp;fld=134" TargetMode="External"/><Relationship Id="rId28797" Type="http://schemas.openxmlformats.org/officeDocument/2006/relationships/hyperlink" Target="https://docs7.online-sps.ru/cgi/online.cgi?req=doc&amp;base=EXPZ&amp;n=731991&amp;date=05.04.2021&amp;dst=153040&amp;fld=134" TargetMode="External"/><Relationship Id="rId29848" Type="http://schemas.openxmlformats.org/officeDocument/2006/relationships/hyperlink" Target="https://docs7.online-sps.ru/cgi/online.cgi?req=doc&amp;base=EXPZ&amp;n=731991&amp;date=05.04.2021&amp;dst=136073&amp;fld=134" TargetMode="External"/><Relationship Id="rId31045" Type="http://schemas.openxmlformats.org/officeDocument/2006/relationships/hyperlink" Target="https://docs7.online-sps.ru/cgi/online.cgi?req=doc&amp;base=EXPZ&amp;n=731991&amp;date=05.04.2021&amp;dst=142086&amp;fld=134" TargetMode="External"/><Relationship Id="rId3976" Type="http://schemas.openxmlformats.org/officeDocument/2006/relationships/hyperlink" Target="https://docs7.online-sps.ru/cgi/online.cgi?req=doc&amp;base=EXPZ&amp;n=731991&amp;date=05.04.2021&amp;dst=113930&amp;fld=134" TargetMode="External"/><Relationship Id="rId16390" Type="http://schemas.openxmlformats.org/officeDocument/2006/relationships/hyperlink" Target="https://docs7.online-sps.ru/cgi/online.cgi?req=doc&amp;base=LAW&amp;n=371416&amp;date=05.04.2021&amp;dst=120318&amp;fld=134" TargetMode="External"/><Relationship Id="rId17441" Type="http://schemas.openxmlformats.org/officeDocument/2006/relationships/hyperlink" Target="https://docs7.online-sps.ru/cgi/online.cgi?req=doc&amp;base=LAW&amp;n=371416&amp;date=05.04.2021&amp;dst=112627&amp;fld=134" TargetMode="External"/><Relationship Id="rId20786" Type="http://schemas.openxmlformats.org/officeDocument/2006/relationships/hyperlink" Target="https://docs7.online-sps.ru/cgi/online.cgi?req=doc&amp;base=EXPZ&amp;n=731991&amp;date=05.04.2021&amp;dst=149660&amp;fld=134" TargetMode="External"/><Relationship Id="rId21837" Type="http://schemas.openxmlformats.org/officeDocument/2006/relationships/hyperlink" Target="https://docs7.online-sps.ru/cgi/online.cgi?req=doc&amp;base=EXPZ&amp;n=731991&amp;date=05.04.2021&amp;dst=139026&amp;fld=134" TargetMode="External"/><Relationship Id="rId34268" Type="http://schemas.openxmlformats.org/officeDocument/2006/relationships/hyperlink" Target="https://docs7.online-sps.ru/cgi/online.cgi?req=doc&amp;base=EXPZ&amp;n=731991&amp;date=05.04.2021&amp;dst=117423&amp;fld=134" TargetMode="External"/><Relationship Id="rId35319" Type="http://schemas.openxmlformats.org/officeDocument/2006/relationships/hyperlink" Target="https://docs7.online-sps.ru/cgi/online.cgi?req=doc&amp;base=LAW&amp;n=371416&amp;date=05.04.2021&amp;dst=110999&amp;fld=134" TargetMode="External"/><Relationship Id="rId35666" Type="http://schemas.openxmlformats.org/officeDocument/2006/relationships/hyperlink" Target="https://docs7.online-sps.ru/cgi/online.cgi?req=doc&amp;base=EXPZ&amp;n=731991&amp;date=05.04.2021&amp;dst=141704&amp;fld=134" TargetMode="External"/><Relationship Id="rId36717" Type="http://schemas.openxmlformats.org/officeDocument/2006/relationships/hyperlink" Target="https://docs7.online-sps.ru/cgi/online.cgi?req=doc&amp;base=EXPZ&amp;n=731991&amp;date=05.04.2021&amp;dst=155744&amp;fld=134" TargetMode="External"/><Relationship Id="rId897" Type="http://schemas.openxmlformats.org/officeDocument/2006/relationships/hyperlink" Target="https://docs7.online-sps.ru/cgi/online.cgi?req=doc&amp;base=EXPZ&amp;n=731991&amp;date=05.04.2021&amp;dst=140419&amp;fld=134" TargetMode="External"/><Relationship Id="rId2578" Type="http://schemas.openxmlformats.org/officeDocument/2006/relationships/hyperlink" Target="https://docs7.online-sps.ru/cgi/online.cgi?req=doc&amp;base=EXPZ&amp;n=731991&amp;date=05.04.2021&amp;dst=144622&amp;fld=134" TargetMode="External"/><Relationship Id="rId3629" Type="http://schemas.openxmlformats.org/officeDocument/2006/relationships/hyperlink" Target="https://docs7.online-sps.ru/cgi/online.cgi?req=doc&amp;base=EXPZ&amp;n=731991&amp;date=05.04.2021&amp;dst=146369&amp;fld=134" TargetMode="External"/><Relationship Id="rId5051" Type="http://schemas.openxmlformats.org/officeDocument/2006/relationships/hyperlink" Target="https://docs7.online-sps.ru/cgi/online.cgi?req=doc&amp;base=EXPZ&amp;n=731991&amp;date=05.04.2021&amp;dst=144185&amp;fld=134" TargetMode="External"/><Relationship Id="rId7500" Type="http://schemas.openxmlformats.org/officeDocument/2006/relationships/hyperlink" Target="https://docs7.online-sps.ru/cgi/online.cgi?req=doc&amp;base=EXPZ&amp;n=731991&amp;date=05.04.2021&amp;dst=135270&amp;fld=134" TargetMode="External"/><Relationship Id="rId16043" Type="http://schemas.openxmlformats.org/officeDocument/2006/relationships/hyperlink" Target="https://docs7.online-sps.ru/cgi/online.cgi?req=doc&amp;base=EXPZ&amp;n=731991&amp;date=05.04.2021&amp;dst=152143&amp;fld=134" TargetMode="External"/><Relationship Id="rId20439" Type="http://schemas.openxmlformats.org/officeDocument/2006/relationships/hyperlink" Target="https://docs7.online-sps.ru/cgi/online.cgi?req=doc&amp;base=EXPZ&amp;n=731991&amp;date=05.04.2021&amp;dst=138510&amp;fld=134" TargetMode="External"/><Relationship Id="rId24310" Type="http://schemas.openxmlformats.org/officeDocument/2006/relationships/hyperlink" Target="https://docs7.online-sps.ru/cgi/online.cgi?req=doc&amp;base=EXPZ&amp;n=731991&amp;date=05.04.2021&amp;dst=139813&amp;fld=134" TargetMode="External"/><Relationship Id="rId27880" Type="http://schemas.openxmlformats.org/officeDocument/2006/relationships/hyperlink" Target="https://docs7.online-sps.ru/cgi/online.cgi?req=doc&amp;base=EXPZ&amp;n=731991&amp;date=05.04.2021&amp;dst=141036&amp;fld=134" TargetMode="External"/><Relationship Id="rId28931" Type="http://schemas.openxmlformats.org/officeDocument/2006/relationships/hyperlink" Target="https://docs7.online-sps.ru/cgi/online.cgi?req=doc&amp;base=EXPZ&amp;n=731991&amp;date=05.04.2021&amp;dst=145365&amp;fld=134" TargetMode="External"/><Relationship Id="rId6102" Type="http://schemas.openxmlformats.org/officeDocument/2006/relationships/hyperlink" Target="https://docs7.online-sps.ru/cgi/online.cgi?req=doc&amp;base=LAW&amp;n=371416&amp;date=05.04.2021&amp;dst=110065&amp;fld=134" TargetMode="External"/><Relationship Id="rId9672" Type="http://schemas.openxmlformats.org/officeDocument/2006/relationships/hyperlink" Target="https://docs7.online-sps.ru/cgi/online.cgi?req=doc&amp;base=EXPZ&amp;n=731991&amp;date=05.04.2021&amp;dst=150077&amp;fld=134" TargetMode="External"/><Relationship Id="rId12653" Type="http://schemas.openxmlformats.org/officeDocument/2006/relationships/hyperlink" Target="https://docs7.online-sps.ru/cgi/online.cgi?req=doc&amp;base=LAW&amp;n=371416&amp;date=05.04.2021&amp;dst=114903&amp;fld=134" TargetMode="External"/><Relationship Id="rId13704" Type="http://schemas.openxmlformats.org/officeDocument/2006/relationships/hyperlink" Target="https://docs7.online-sps.ru/cgi/online.cgi?req=doc&amp;base=EXPZ&amp;n=731991&amp;date=05.04.2021&amp;dst=148275&amp;fld=134" TargetMode="External"/><Relationship Id="rId19266" Type="http://schemas.openxmlformats.org/officeDocument/2006/relationships/hyperlink" Target="https://docs7.online-sps.ru/cgi/online.cgi?req=doc&amp;base=LAW&amp;n=371416&amp;date=05.04.2021&amp;dst=109711&amp;fld=134" TargetMode="External"/><Relationship Id="rId20920" Type="http://schemas.openxmlformats.org/officeDocument/2006/relationships/hyperlink" Target="https://docs7.online-sps.ru/cgi/online.cgi?req=doc&amp;base=EXPZ&amp;n=731991&amp;date=05.04.2021&amp;dst=155361&amp;fld=134" TargetMode="External"/><Relationship Id="rId26482" Type="http://schemas.openxmlformats.org/officeDocument/2006/relationships/hyperlink" Target="https://docs7.online-sps.ru/cgi/online.cgi?req=doc&amp;base=EXPZ&amp;n=731991&amp;date=05.04.2021&amp;dst=135900&amp;fld=134" TargetMode="External"/><Relationship Id="rId27533" Type="http://schemas.openxmlformats.org/officeDocument/2006/relationships/hyperlink" Target="https://docs7.online-sps.ru/cgi/online.cgi?req=doc&amp;base=EXPZ&amp;n=731991&amp;date=05.04.2021&amp;dst=141404&amp;fld=134" TargetMode="External"/><Relationship Id="rId30878" Type="http://schemas.openxmlformats.org/officeDocument/2006/relationships/hyperlink" Target="https://docs7.online-sps.ru/cgi/online.cgi?req=doc&amp;base=EXPZ&amp;n=731991&amp;date=05.04.2021&amp;dst=102653&amp;fld=134" TargetMode="External"/><Relationship Id="rId31929" Type="http://schemas.openxmlformats.org/officeDocument/2006/relationships/hyperlink" Target="https://docs7.online-sps.ru/cgi/online.cgi?req=doc&amp;base=EXPZ&amp;n=731991&amp;date=05.04.2021&amp;dst=136853&amp;fld=134" TargetMode="External"/><Relationship Id="rId35800" Type="http://schemas.openxmlformats.org/officeDocument/2006/relationships/hyperlink" Target="https://docs7.online-sps.ru/cgi/online.cgi?req=doc&amp;base=EXPZ&amp;n=731991&amp;date=05.04.2021&amp;dst=148307&amp;fld=134" TargetMode="External"/><Relationship Id="rId1661" Type="http://schemas.openxmlformats.org/officeDocument/2006/relationships/hyperlink" Target="https://docs7.online-sps.ru/cgi/online.cgi?req=doc&amp;base=EXPZ&amp;n=731991&amp;date=05.04.2021&amp;dst=136710&amp;fld=134" TargetMode="External"/><Relationship Id="rId2712" Type="http://schemas.openxmlformats.org/officeDocument/2006/relationships/hyperlink" Target="https://docs7.online-sps.ru/cgi/online.cgi?req=doc&amp;base=EXPZ&amp;n=731991&amp;date=05.04.2021&amp;dst=141151&amp;fld=134" TargetMode="External"/><Relationship Id="rId8274" Type="http://schemas.openxmlformats.org/officeDocument/2006/relationships/hyperlink" Target="https://docs7.online-sps.ru/cgi/online.cgi?req=doc&amp;base=EXPZ&amp;n=731991&amp;date=05.04.2021&amp;dst=141210&amp;fld=134" TargetMode="External"/><Relationship Id="rId9325" Type="http://schemas.openxmlformats.org/officeDocument/2006/relationships/hyperlink" Target="https://docs7.online-sps.ru/cgi/online.cgi?req=doc&amp;base=EXPZ&amp;n=731991&amp;date=05.04.2021&amp;dst=139759&amp;fld=134" TargetMode="External"/><Relationship Id="rId11255" Type="http://schemas.openxmlformats.org/officeDocument/2006/relationships/hyperlink" Target="https://docs7.online-sps.ru/cgi/online.cgi?req=doc&amp;base=EXPZ&amp;n=731991&amp;date=05.04.2021&amp;dst=136520&amp;fld=134" TargetMode="External"/><Relationship Id="rId12306" Type="http://schemas.openxmlformats.org/officeDocument/2006/relationships/hyperlink" Target="https://docs7.online-sps.ru/cgi/online.cgi?req=doc&amp;base=EXPZ&amp;n=731991&amp;date=05.04.2021&amp;dst=142064&amp;fld=134" TargetMode="External"/><Relationship Id="rId25084" Type="http://schemas.openxmlformats.org/officeDocument/2006/relationships/hyperlink" Target="https://docs7.online-sps.ru/cgi/online.cgi?req=doc&amp;base=EXPZ&amp;n=731991&amp;date=05.04.2021&amp;dst=101952&amp;fld=134" TargetMode="External"/><Relationship Id="rId26135" Type="http://schemas.openxmlformats.org/officeDocument/2006/relationships/hyperlink" Target="https://docs7.online-sps.ru/cgi/online.cgi?req=doc&amp;base=EXPZ&amp;n=731991&amp;date=05.04.2021&amp;dst=135338&amp;fld=134" TargetMode="External"/><Relationship Id="rId33351" Type="http://schemas.openxmlformats.org/officeDocument/2006/relationships/hyperlink" Target="https://docs7.online-sps.ru/cgi/online.cgi?req=doc&amp;base=EXPZ&amp;n=731991&amp;date=05.04.2021&amp;dst=152370&amp;fld=134" TargetMode="External"/><Relationship Id="rId34402" Type="http://schemas.openxmlformats.org/officeDocument/2006/relationships/hyperlink" Target="https://docs7.online-sps.ru/cgi/online.cgi?req=doc&amp;base=EXPZ&amp;n=731991&amp;date=05.04.2021&amp;dst=117781&amp;fld=134" TargetMode="External"/><Relationship Id="rId1314" Type="http://schemas.openxmlformats.org/officeDocument/2006/relationships/hyperlink" Target="https://docs7.online-sps.ru/cgi/online.cgi?req=doc&amp;base=EXPZ&amp;n=731991&amp;date=05.04.2021&amp;dst=148123&amp;fld=134" TargetMode="External"/><Relationship Id="rId4884" Type="http://schemas.openxmlformats.org/officeDocument/2006/relationships/hyperlink" Target="https://docs7.online-sps.ru/cgi/online.cgi?req=doc&amp;base=EXPZ&amp;n=731991&amp;date=05.04.2021&amp;dst=134956&amp;fld=134" TargetMode="External"/><Relationship Id="rId5935" Type="http://schemas.openxmlformats.org/officeDocument/2006/relationships/hyperlink" Target="https://docs7.online-sps.ru/cgi/online.cgi?req=doc&amp;base=LAW&amp;n=371416&amp;date=05.04.2021&amp;dst=105705&amp;fld=134" TargetMode="External"/><Relationship Id="rId14478" Type="http://schemas.openxmlformats.org/officeDocument/2006/relationships/hyperlink" Target="https://docs7.online-sps.ru/cgi/online.cgi?req=doc&amp;base=LAW&amp;n=371416&amp;date=05.04.2021&amp;dst=109079&amp;fld=134" TargetMode="External"/><Relationship Id="rId15876" Type="http://schemas.openxmlformats.org/officeDocument/2006/relationships/hyperlink" Target="https://docs7.online-sps.ru/cgi/online.cgi?req=doc&amp;base=EXPZ&amp;n=731991&amp;date=05.04.2021&amp;dst=152496&amp;fld=134" TargetMode="External"/><Relationship Id="rId16927" Type="http://schemas.openxmlformats.org/officeDocument/2006/relationships/hyperlink" Target="https://docs7.online-sps.ru/cgi/online.cgi?req=doc&amp;base=EXPZ&amp;n=731991&amp;date=05.04.2021&amp;dst=151194&amp;fld=134" TargetMode="External"/><Relationship Id="rId21694" Type="http://schemas.openxmlformats.org/officeDocument/2006/relationships/hyperlink" Target="https://docs7.online-sps.ru/cgi/online.cgi?req=doc&amp;base=EXPZ&amp;n=731991&amp;date=05.04.2021&amp;dst=104661&amp;fld=134" TargetMode="External"/><Relationship Id="rId29358" Type="http://schemas.openxmlformats.org/officeDocument/2006/relationships/hyperlink" Target="https://docs7.online-sps.ru/cgi/online.cgi?req=doc&amp;base=EXPZ&amp;n=731991&amp;date=05.04.2021&amp;dst=147683&amp;fld=134" TargetMode="External"/><Relationship Id="rId33004" Type="http://schemas.openxmlformats.org/officeDocument/2006/relationships/hyperlink" Target="https://docs7.online-sps.ru/cgi/online.cgi?req=doc&amp;base=EXPZ&amp;n=731991&amp;date=05.04.2021&amp;dst=142523&amp;fld=134" TargetMode="External"/><Relationship Id="rId36574" Type="http://schemas.openxmlformats.org/officeDocument/2006/relationships/hyperlink" Target="https://docs7.online-sps.ru/cgi/online.cgi?req=doc&amp;base=EXPZ&amp;n=731991&amp;date=05.04.2021&amp;dst=155461&amp;fld=134" TargetMode="External"/><Relationship Id="rId37625" Type="http://schemas.openxmlformats.org/officeDocument/2006/relationships/hyperlink" Target="https://docs7.online-sps.ru/cgi/online.cgi?req=doc&amp;base=EXPZ&amp;n=731991&amp;date=05.04.2021&amp;dst=149341&amp;fld=134" TargetMode="External"/><Relationship Id="rId3486" Type="http://schemas.openxmlformats.org/officeDocument/2006/relationships/hyperlink" Target="https://docs7.online-sps.ru/cgi/online.cgi?req=doc&amp;base=EXPZ&amp;n=731991&amp;date=05.04.2021&amp;dst=146650&amp;fld=134" TargetMode="External"/><Relationship Id="rId4537" Type="http://schemas.openxmlformats.org/officeDocument/2006/relationships/hyperlink" Target="https://docs7.online-sps.ru/cgi/online.cgi?req=doc&amp;base=EXPZ&amp;n=731991&amp;date=05.04.2021&amp;dst=109182&amp;fld=134" TargetMode="External"/><Relationship Id="rId15529" Type="http://schemas.openxmlformats.org/officeDocument/2006/relationships/hyperlink" Target="https://docs7.online-sps.ru/cgi/online.cgi?req=doc&amp;base=EXPZ&amp;n=731991&amp;date=05.04.2021&amp;dst=152840&amp;fld=134" TargetMode="External"/><Relationship Id="rId18002" Type="http://schemas.openxmlformats.org/officeDocument/2006/relationships/hyperlink" Target="https://docs7.online-sps.ru/cgi/online.cgi?req=doc&amp;base=EXPZ&amp;n=731991&amp;date=05.04.2021&amp;dst=148503&amp;fld=134" TargetMode="External"/><Relationship Id="rId19400" Type="http://schemas.openxmlformats.org/officeDocument/2006/relationships/hyperlink" Target="https://docs7.online-sps.ru/cgi/online.cgi?req=doc&amp;base=LAW&amp;n=371416&amp;date=05.04.2021&amp;dst=109921&amp;fld=134" TargetMode="External"/><Relationship Id="rId20296" Type="http://schemas.openxmlformats.org/officeDocument/2006/relationships/hyperlink" Target="https://docs7.online-sps.ru/cgi/online.cgi?req=doc&amp;base=EXPZ&amp;n=731991&amp;date=05.04.2021&amp;dst=138278&amp;fld=134" TargetMode="External"/><Relationship Id="rId21347" Type="http://schemas.openxmlformats.org/officeDocument/2006/relationships/hyperlink" Target="https://docs7.online-sps.ru/cgi/online.cgi?req=doc&amp;base=EXPZ&amp;n=731991&amp;date=05.04.2021&amp;dst=124259&amp;fld=134" TargetMode="External"/><Relationship Id="rId22745" Type="http://schemas.openxmlformats.org/officeDocument/2006/relationships/hyperlink" Target="https://docs7.online-sps.ru/cgi/online.cgi?req=doc&amp;base=EXPZ&amp;n=731991&amp;date=05.04.2021&amp;dst=113891&amp;fld=134" TargetMode="External"/><Relationship Id="rId35176" Type="http://schemas.openxmlformats.org/officeDocument/2006/relationships/hyperlink" Target="https://docs7.online-sps.ru/cgi/online.cgi?req=doc&amp;base=EXPZ&amp;n=731991&amp;date=05.04.2021&amp;dst=145825&amp;fld=134" TargetMode="External"/><Relationship Id="rId36227" Type="http://schemas.openxmlformats.org/officeDocument/2006/relationships/hyperlink" Target="https://docs7.online-sps.ru/cgi/online.cgi?req=doc&amp;base=EXPZ&amp;n=731991&amp;date=05.04.2021&amp;dst=138503&amp;fld=134" TargetMode="External"/><Relationship Id="rId20" Type="http://schemas.openxmlformats.org/officeDocument/2006/relationships/hyperlink" Target="https://docs7.online-sps.ru/cgi/online.cgi?req=doc&amp;base=LAW&amp;n=356000&amp;date=05.04.2021&amp;dst=100237&amp;fld=134" TargetMode="External"/><Relationship Id="rId2088" Type="http://schemas.openxmlformats.org/officeDocument/2006/relationships/hyperlink" Target="https://docs7.online-sps.ru/cgi/online.cgi?req=doc&amp;base=EXPZ&amp;n=731991&amp;date=05.04.2021&amp;dst=101632&amp;fld=134" TargetMode="External"/><Relationship Id="rId3139" Type="http://schemas.openxmlformats.org/officeDocument/2006/relationships/hyperlink" Target="https://docs7.online-sps.ru/cgi/online.cgi?req=doc&amp;base=EXPZ&amp;n=731991&amp;date=05.04.2021&amp;dst=136385&amp;fld=134" TargetMode="External"/><Relationship Id="rId7010" Type="http://schemas.openxmlformats.org/officeDocument/2006/relationships/hyperlink" Target="https://docs7.online-sps.ru/cgi/online.cgi?req=doc&amp;base=EXPZ&amp;n=731991&amp;date=05.04.2021&amp;dst=135359&amp;fld=134" TargetMode="External"/><Relationship Id="rId25968" Type="http://schemas.openxmlformats.org/officeDocument/2006/relationships/hyperlink" Target="https://docs7.online-sps.ru/cgi/online.cgi?req=doc&amp;base=EXPZ&amp;n=731991&amp;date=05.04.2021&amp;dst=134936&amp;fld=134" TargetMode="External"/><Relationship Id="rId9182" Type="http://schemas.openxmlformats.org/officeDocument/2006/relationships/hyperlink" Target="https://docs7.online-sps.ru/cgi/online.cgi?req=doc&amp;base=EXPZ&amp;n=731991&amp;date=05.04.2021&amp;dst=140175&amp;fld=134" TargetMode="External"/><Relationship Id="rId13561" Type="http://schemas.openxmlformats.org/officeDocument/2006/relationships/hyperlink" Target="https://docs7.online-sps.ru/cgi/online.cgi?req=doc&amp;base=EXPZ&amp;n=731991&amp;date=05.04.2021&amp;dst=142002&amp;fld=134" TargetMode="External"/><Relationship Id="rId14612" Type="http://schemas.openxmlformats.org/officeDocument/2006/relationships/hyperlink" Target="https://docs7.online-sps.ru/cgi/online.cgi?req=doc&amp;base=EXPZ&amp;n=731991&amp;date=05.04.2021&amp;dst=108928&amp;fld=134" TargetMode="External"/><Relationship Id="rId27390" Type="http://schemas.openxmlformats.org/officeDocument/2006/relationships/hyperlink" Target="https://docs7.online-sps.ru/cgi/online.cgi?req=doc&amp;base=EXPZ&amp;n=731991&amp;date=05.04.2021&amp;dst=107371&amp;fld=134" TargetMode="External"/><Relationship Id="rId28441" Type="http://schemas.openxmlformats.org/officeDocument/2006/relationships/hyperlink" Target="https://docs7.online-sps.ru/cgi/online.cgi?req=doc&amp;base=EXPZ&amp;n=731991&amp;date=05.04.2021&amp;dst=140034&amp;fld=134" TargetMode="External"/><Relationship Id="rId31786" Type="http://schemas.openxmlformats.org/officeDocument/2006/relationships/hyperlink" Target="https://docs7.online-sps.ru/cgi/online.cgi?req=doc&amp;base=EXPZ&amp;n=731991&amp;date=05.04.2021&amp;dst=110768&amp;fld=134" TargetMode="External"/><Relationship Id="rId32837" Type="http://schemas.openxmlformats.org/officeDocument/2006/relationships/hyperlink" Target="https://docs7.online-sps.ru/cgi/online.cgi?req=doc&amp;base=EXPZ&amp;n=731991&amp;date=05.04.2021&amp;dst=144343&amp;fld=134" TargetMode="External"/><Relationship Id="rId3620" Type="http://schemas.openxmlformats.org/officeDocument/2006/relationships/hyperlink" Target="https://docs7.online-sps.ru/cgi/online.cgi?req=doc&amp;base=EXPZ&amp;n=731991&amp;date=05.04.2021&amp;dst=146353&amp;fld=134" TargetMode="External"/><Relationship Id="rId12163" Type="http://schemas.openxmlformats.org/officeDocument/2006/relationships/hyperlink" Target="https://docs7.online-sps.ru/cgi/online.cgi?req=doc&amp;base=EXPZ&amp;n=731991&amp;date=05.04.2021&amp;dst=140703&amp;fld=134" TargetMode="External"/><Relationship Id="rId13214" Type="http://schemas.openxmlformats.org/officeDocument/2006/relationships/hyperlink" Target="https://docs7.online-sps.ru/cgi/online.cgi?req=doc&amp;base=EXPZ&amp;n=731991&amp;date=05.04.2021&amp;dst=117268&amp;fld=134" TargetMode="External"/><Relationship Id="rId16784" Type="http://schemas.openxmlformats.org/officeDocument/2006/relationships/hyperlink" Target="https://docs7.online-sps.ru/cgi/online.cgi?req=doc&amp;base=EXPZ&amp;n=731991&amp;date=05.04.2021&amp;dst=150618&amp;fld=134" TargetMode="External"/><Relationship Id="rId17835" Type="http://schemas.openxmlformats.org/officeDocument/2006/relationships/hyperlink" Target="https://docs7.online-sps.ru/cgi/online.cgi?req=doc&amp;base=EXPZ&amp;n=731991&amp;date=05.04.2021&amp;dst=149788&amp;fld=134" TargetMode="External"/><Relationship Id="rId20430" Type="http://schemas.openxmlformats.org/officeDocument/2006/relationships/hyperlink" Target="https://docs7.online-sps.ru/cgi/online.cgi?req=doc&amp;base=EXPZ&amp;n=731991&amp;date=05.04.2021&amp;dst=138497&amp;fld=134" TargetMode="External"/><Relationship Id="rId27043" Type="http://schemas.openxmlformats.org/officeDocument/2006/relationships/hyperlink" Target="https://docs7.online-sps.ru/cgi/online.cgi?req=doc&amp;base=EXPZ&amp;n=731991&amp;date=05.04.2021&amp;dst=135814&amp;fld=134" TargetMode="External"/><Relationship Id="rId30388" Type="http://schemas.openxmlformats.org/officeDocument/2006/relationships/hyperlink" Target="https://docs7.online-sps.ru/cgi/online.cgi?req=doc&amp;base=EXPZ&amp;n=731991&amp;date=05.04.2021&amp;dst=136803&amp;fld=134" TargetMode="External"/><Relationship Id="rId31439" Type="http://schemas.openxmlformats.org/officeDocument/2006/relationships/hyperlink" Target="https://docs7.online-sps.ru/cgi/online.cgi?req=doc&amp;base=EXPZ&amp;n=731991&amp;date=05.04.2021&amp;dst=140417&amp;fld=134" TargetMode="External"/><Relationship Id="rId35310" Type="http://schemas.openxmlformats.org/officeDocument/2006/relationships/hyperlink" Target="https://docs7.online-sps.ru/cgi/online.cgi?req=doc&amp;base=LAW&amp;n=371416&amp;date=05.04.2021&amp;dst=110975&amp;fld=134" TargetMode="External"/><Relationship Id="rId541" Type="http://schemas.openxmlformats.org/officeDocument/2006/relationships/hyperlink" Target="https://docs7.online-sps.ru/cgi/online.cgi?req=doc&amp;base=EXPZ&amp;n=731991&amp;date=05.04.2021&amp;dst=101693&amp;fld=134" TargetMode="External"/><Relationship Id="rId1171" Type="http://schemas.openxmlformats.org/officeDocument/2006/relationships/hyperlink" Target="https://docs7.online-sps.ru/cgi/online.cgi?req=doc&amp;base=EXPZ&amp;n=731991&amp;date=05.04.2021&amp;dst=144435&amp;fld=134" TargetMode="External"/><Relationship Id="rId2222" Type="http://schemas.openxmlformats.org/officeDocument/2006/relationships/hyperlink" Target="https://docs7.online-sps.ru/cgi/online.cgi?req=doc&amp;base=EXPZ&amp;n=731991&amp;date=05.04.2021&amp;dst=102141&amp;fld=134" TargetMode="External"/><Relationship Id="rId5792" Type="http://schemas.openxmlformats.org/officeDocument/2006/relationships/hyperlink" Target="https://docs7.online-sps.ru/cgi/online.cgi?req=doc&amp;base=EXPZ&amp;n=731991&amp;date=05.04.2021&amp;dst=102424&amp;fld=134" TargetMode="External"/><Relationship Id="rId6843" Type="http://schemas.openxmlformats.org/officeDocument/2006/relationships/hyperlink" Target="https://docs7.online-sps.ru/cgi/online.cgi?req=doc&amp;base=EXPZ&amp;n=731991&amp;date=05.04.2021&amp;dst=134927&amp;fld=134" TargetMode="External"/><Relationship Id="rId15386" Type="http://schemas.openxmlformats.org/officeDocument/2006/relationships/hyperlink" Target="https://docs7.online-sps.ru/cgi/online.cgi?req=doc&amp;base=EXPZ&amp;n=731991&amp;date=05.04.2021&amp;dst=141083&amp;fld=134" TargetMode="External"/><Relationship Id="rId16437" Type="http://schemas.openxmlformats.org/officeDocument/2006/relationships/hyperlink" Target="https://docs7.online-sps.ru/cgi/online.cgi?req=doc&amp;base=LAW&amp;n=371416&amp;date=05.04.2021&amp;dst=108555&amp;fld=134" TargetMode="External"/><Relationship Id="rId23653" Type="http://schemas.openxmlformats.org/officeDocument/2006/relationships/hyperlink" Target="https://docs7.online-sps.ru/cgi/online.cgi?req=doc&amp;base=EXPZ&amp;n=731991&amp;date=05.04.2021&amp;dst=116246&amp;fld=134" TargetMode="External"/><Relationship Id="rId24704" Type="http://schemas.openxmlformats.org/officeDocument/2006/relationships/hyperlink" Target="https://docs7.online-sps.ru/cgi/online.cgi?req=doc&amp;base=EXPZ&amp;n=731991&amp;date=05.04.2021&amp;dst=141648&amp;fld=134" TargetMode="External"/><Relationship Id="rId31920" Type="http://schemas.openxmlformats.org/officeDocument/2006/relationships/hyperlink" Target="https://docs7.online-sps.ru/cgi/online.cgi?req=doc&amp;base=EXPZ&amp;n=731991&amp;date=05.04.2021&amp;dst=144656&amp;fld=134" TargetMode="External"/><Relationship Id="rId37482" Type="http://schemas.openxmlformats.org/officeDocument/2006/relationships/hyperlink" Target="https://docs7.online-sps.ru/cgi/online.cgi?req=doc&amp;base=EXPZ&amp;n=731991&amp;date=05.04.2021&amp;dst=139178&amp;fld=134" TargetMode="External"/><Relationship Id="rId4394" Type="http://schemas.openxmlformats.org/officeDocument/2006/relationships/hyperlink" Target="https://docs7.online-sps.ru/cgi/online.cgi?req=doc&amp;base=LAW&amp;n=371416&amp;date=05.04.2021&amp;dst=110857&amp;fld=134" TargetMode="External"/><Relationship Id="rId5445" Type="http://schemas.openxmlformats.org/officeDocument/2006/relationships/hyperlink" Target="https://docs7.online-sps.ru/cgi/online.cgi?req=doc&amp;base=EXPZ&amp;n=731991&amp;date=05.04.2021&amp;dst=136222&amp;fld=134" TargetMode="External"/><Relationship Id="rId15039" Type="http://schemas.openxmlformats.org/officeDocument/2006/relationships/hyperlink" Target="https://docs7.online-sps.ru/cgi/online.cgi?req=doc&amp;base=EXPZ&amp;n=731991&amp;date=05.04.2021&amp;dst=109867&amp;fld=134" TargetMode="External"/><Relationship Id="rId22255" Type="http://schemas.openxmlformats.org/officeDocument/2006/relationships/hyperlink" Target="https://docs7.online-sps.ru/cgi/online.cgi?req=doc&amp;base=LAW&amp;n=371416&amp;date=05.04.2021&amp;dst=120938&amp;fld=134" TargetMode="External"/><Relationship Id="rId23306" Type="http://schemas.openxmlformats.org/officeDocument/2006/relationships/hyperlink" Target="https://docs7.online-sps.ru/cgi/online.cgi?req=doc&amp;base=EXPZ&amp;n=731991&amp;date=05.04.2021&amp;dst=109219&amp;fld=134" TargetMode="External"/><Relationship Id="rId30522" Type="http://schemas.openxmlformats.org/officeDocument/2006/relationships/hyperlink" Target="https://docs7.online-sps.ru/cgi/online.cgi?req=doc&amp;base=LAW&amp;n=371416&amp;date=05.04.2021&amp;dst=102610&amp;fld=134" TargetMode="External"/><Relationship Id="rId36084" Type="http://schemas.openxmlformats.org/officeDocument/2006/relationships/hyperlink" Target="https://docs7.online-sps.ru/cgi/online.cgi?req=doc&amp;base=EXPZ&amp;n=731991&amp;date=05.04.2021&amp;dst=138261&amp;fld=134" TargetMode="External"/><Relationship Id="rId37135" Type="http://schemas.openxmlformats.org/officeDocument/2006/relationships/hyperlink" Target="https://docs7.online-sps.ru/cgi/online.cgi?req=doc&amp;base=EXPZ&amp;n=731991&amp;date=05.04.2021&amp;dst=135522&amp;fld=134" TargetMode="External"/><Relationship Id="rId4047" Type="http://schemas.openxmlformats.org/officeDocument/2006/relationships/hyperlink" Target="https://docs7.online-sps.ru/cgi/online.cgi?req=doc&amp;base=EXPZ&amp;n=731991&amp;date=05.04.2021&amp;dst=137226&amp;fld=134" TargetMode="External"/><Relationship Id="rId8668" Type="http://schemas.openxmlformats.org/officeDocument/2006/relationships/hyperlink" Target="https://docs7.online-sps.ru/cgi/online.cgi?req=doc&amp;base=EXPZ&amp;n=731991&amp;date=05.04.2021&amp;dst=139663&amp;fld=134" TargetMode="External"/><Relationship Id="rId9719" Type="http://schemas.openxmlformats.org/officeDocument/2006/relationships/hyperlink" Target="https://docs7.online-sps.ru/cgi/online.cgi?req=doc&amp;base=LAW&amp;n=371416&amp;date=05.04.2021&amp;dst=111103&amp;fld=134" TargetMode="External"/><Relationship Id="rId11996" Type="http://schemas.openxmlformats.org/officeDocument/2006/relationships/hyperlink" Target="https://docs7.online-sps.ru/cgi/online.cgi?req=doc&amp;base=LAW&amp;n=371416&amp;date=05.04.2021&amp;dst=102140&amp;fld=134" TargetMode="External"/><Relationship Id="rId25478" Type="http://schemas.openxmlformats.org/officeDocument/2006/relationships/hyperlink" Target="https://docs7.online-sps.ru/cgi/online.cgi?req=doc&amp;base=EXPZ&amp;n=731991&amp;date=05.04.2021&amp;dst=137961&amp;fld=134" TargetMode="External"/><Relationship Id="rId26876" Type="http://schemas.openxmlformats.org/officeDocument/2006/relationships/hyperlink" Target="https://docs7.online-sps.ru/cgi/online.cgi?req=doc&amp;base=EXPZ&amp;n=731991&amp;date=05.04.2021&amp;dst=135564&amp;fld=134" TargetMode="External"/><Relationship Id="rId27927" Type="http://schemas.openxmlformats.org/officeDocument/2006/relationships/hyperlink" Target="https://docs7.online-sps.ru/cgi/online.cgi?req=doc&amp;base=EXPZ&amp;n=731991&amp;date=05.04.2021&amp;dst=141112&amp;fld=134" TargetMode="External"/><Relationship Id="rId32694" Type="http://schemas.openxmlformats.org/officeDocument/2006/relationships/hyperlink" Target="https://docs7.online-sps.ru/cgi/online.cgi?req=doc&amp;base=EXPZ&amp;n=731991&amp;date=05.04.2021&amp;dst=142481&amp;fld=134" TargetMode="External"/><Relationship Id="rId10598" Type="http://schemas.openxmlformats.org/officeDocument/2006/relationships/hyperlink" Target="https://docs7.online-sps.ru/cgi/online.cgi?req=doc&amp;base=LAW&amp;n=371416&amp;date=05.04.2021&amp;dst=110361&amp;fld=134" TargetMode="External"/><Relationship Id="rId11649" Type="http://schemas.openxmlformats.org/officeDocument/2006/relationships/hyperlink" Target="https://docs7.online-sps.ru/cgi/online.cgi?req=doc&amp;base=LAW&amp;n=371416&amp;date=05.04.2021&amp;dst=102636&amp;fld=134" TargetMode="External"/><Relationship Id="rId13071" Type="http://schemas.openxmlformats.org/officeDocument/2006/relationships/hyperlink" Target="https://docs7.online-sps.ru/cgi/online.cgi?req=doc&amp;base=EXPZ&amp;n=731991&amp;date=05.04.2021&amp;dst=106629&amp;fld=134" TargetMode="External"/><Relationship Id="rId15520" Type="http://schemas.openxmlformats.org/officeDocument/2006/relationships/hyperlink" Target="https://docs7.online-sps.ru/cgi/online.cgi?req=doc&amp;base=EXPZ&amp;n=731991&amp;date=05.04.2021&amp;dst=117611&amp;fld=134" TargetMode="External"/><Relationship Id="rId26529" Type="http://schemas.openxmlformats.org/officeDocument/2006/relationships/hyperlink" Target="https://docs7.online-sps.ru/cgi/online.cgi?req=doc&amp;base=EXPZ&amp;n=731991&amp;date=05.04.2021&amp;dst=134736&amp;fld=134" TargetMode="External"/><Relationship Id="rId29002" Type="http://schemas.openxmlformats.org/officeDocument/2006/relationships/hyperlink" Target="https://docs7.online-sps.ru/cgi/online.cgi?req=doc&amp;base=EXPZ&amp;n=731991&amp;date=05.04.2021&amp;dst=150222&amp;fld=134" TargetMode="External"/><Relationship Id="rId31296" Type="http://schemas.openxmlformats.org/officeDocument/2006/relationships/hyperlink" Target="https://docs7.online-sps.ru/cgi/online.cgi?req=doc&amp;base=EXPZ&amp;n=731991&amp;date=05.04.2021&amp;dst=140220&amp;fld=134" TargetMode="External"/><Relationship Id="rId32347" Type="http://schemas.openxmlformats.org/officeDocument/2006/relationships/hyperlink" Target="https://docs7.online-sps.ru/cgi/online.cgi?req=doc&amp;base=EXPZ&amp;n=731991&amp;date=05.04.2021&amp;dst=148372&amp;fld=134" TargetMode="External"/><Relationship Id="rId33745" Type="http://schemas.openxmlformats.org/officeDocument/2006/relationships/hyperlink" Target="https://docs7.online-sps.ru/cgi/online.cgi?req=doc&amp;base=EXPZ&amp;n=731991&amp;date=05.04.2021&amp;dst=110982&amp;fld=134" TargetMode="External"/><Relationship Id="rId1708" Type="http://schemas.openxmlformats.org/officeDocument/2006/relationships/hyperlink" Target="https://docs7.online-sps.ru/cgi/online.cgi?req=doc&amp;base=EXPZ&amp;n=731991&amp;date=05.04.2021&amp;dst=148726&amp;fld=134" TargetMode="External"/><Relationship Id="rId3130" Type="http://schemas.openxmlformats.org/officeDocument/2006/relationships/hyperlink" Target="https://docs7.online-sps.ru/cgi/online.cgi?req=doc&amp;base=EXPZ&amp;n=731991&amp;date=05.04.2021&amp;dst=115448&amp;fld=134" TargetMode="External"/><Relationship Id="rId14122" Type="http://schemas.openxmlformats.org/officeDocument/2006/relationships/hyperlink" Target="https://docs7.online-sps.ru/cgi/online.cgi?req=doc&amp;base=EXPZ&amp;n=731991&amp;date=05.04.2021&amp;dst=141580&amp;fld=134" TargetMode="External"/><Relationship Id="rId17692" Type="http://schemas.openxmlformats.org/officeDocument/2006/relationships/hyperlink" Target="https://docs7.online-sps.ru/cgi/online.cgi?req=doc&amp;base=EXPZ&amp;n=731991&amp;date=05.04.2021&amp;dst=150961&amp;fld=134" TargetMode="External"/><Relationship Id="rId18743" Type="http://schemas.openxmlformats.org/officeDocument/2006/relationships/hyperlink" Target="https://docs7.online-sps.ru/cgi/online.cgi?req=doc&amp;base=EXPZ&amp;n=731991&amp;date=05.04.2021&amp;dst=111691&amp;fld=134" TargetMode="External"/><Relationship Id="rId36968" Type="http://schemas.openxmlformats.org/officeDocument/2006/relationships/hyperlink" Target="https://docs7.online-sps.ru/cgi/online.cgi?req=doc&amp;base=EXPZ&amp;n=731991&amp;date=05.04.2021&amp;dst=156260&amp;fld=134" TargetMode="External"/><Relationship Id="rId7751" Type="http://schemas.openxmlformats.org/officeDocument/2006/relationships/hyperlink" Target="https://docs7.online-sps.ru/cgi/online.cgi?req=doc&amp;base=EXPZ&amp;n=731991&amp;date=05.04.2021&amp;dst=135735&amp;fld=134" TargetMode="External"/><Relationship Id="rId8802" Type="http://schemas.openxmlformats.org/officeDocument/2006/relationships/hyperlink" Target="https://docs7.online-sps.ru/cgi/online.cgi?req=doc&amp;base=EXPZ&amp;n=731991&amp;date=05.04.2021&amp;dst=139982&amp;fld=134" TargetMode="External"/><Relationship Id="rId10732" Type="http://schemas.openxmlformats.org/officeDocument/2006/relationships/hyperlink" Target="https://docs7.online-sps.ru/cgi/online.cgi?req=doc&amp;base=EXPZ&amp;n=731991&amp;date=05.04.2021&amp;dst=136941&amp;fld=134" TargetMode="External"/><Relationship Id="rId16294" Type="http://schemas.openxmlformats.org/officeDocument/2006/relationships/hyperlink" Target="https://docs7.online-sps.ru/cgi/online.cgi?req=doc&amp;base=EXPZ&amp;n=731991&amp;date=05.04.2021&amp;dst=152651&amp;fld=134" TargetMode="External"/><Relationship Id="rId17345" Type="http://schemas.openxmlformats.org/officeDocument/2006/relationships/hyperlink" Target="https://docs7.online-sps.ru/cgi/online.cgi?req=doc&amp;base=LAW&amp;n=371416&amp;date=05.04.2021&amp;dst=107087&amp;fld=134" TargetMode="External"/><Relationship Id="rId24561" Type="http://schemas.openxmlformats.org/officeDocument/2006/relationships/hyperlink" Target="https://docs7.online-sps.ru/cgi/online.cgi?req=doc&amp;base=EXPZ&amp;n=731991&amp;date=05.04.2021&amp;dst=107565&amp;fld=134" TargetMode="External"/><Relationship Id="rId25612" Type="http://schemas.openxmlformats.org/officeDocument/2006/relationships/hyperlink" Target="https://docs7.online-sps.ru/cgi/online.cgi?req=doc&amp;base=EXPZ&amp;n=731991&amp;date=05.04.2021&amp;dst=138119&amp;fld=134" TargetMode="External"/><Relationship Id="rId6353" Type="http://schemas.openxmlformats.org/officeDocument/2006/relationships/hyperlink" Target="https://docs7.online-sps.ru/cgi/online.cgi?req=doc&amp;base=EXPZ&amp;n=731991&amp;date=05.04.2021&amp;dst=138113&amp;fld=134" TargetMode="External"/><Relationship Id="rId7404" Type="http://schemas.openxmlformats.org/officeDocument/2006/relationships/hyperlink" Target="https://docs7.online-sps.ru/cgi/online.cgi?req=doc&amp;base=EXPZ&amp;n=731991&amp;date=05.04.2021&amp;dst=134949&amp;fld=134" TargetMode="External"/><Relationship Id="rId23163" Type="http://schemas.openxmlformats.org/officeDocument/2006/relationships/hyperlink" Target="https://docs7.online-sps.ru/cgi/online.cgi?req=doc&amp;base=EXPZ&amp;n=731991&amp;date=05.04.2021&amp;dst=137823&amp;fld=134" TargetMode="External"/><Relationship Id="rId24214" Type="http://schemas.openxmlformats.org/officeDocument/2006/relationships/hyperlink" Target="https://docs7.online-sps.ru/cgi/online.cgi?req=doc&amp;base=EXPZ&amp;n=731991&amp;date=05.04.2021&amp;dst=144088&amp;fld=134" TargetMode="External"/><Relationship Id="rId27784" Type="http://schemas.openxmlformats.org/officeDocument/2006/relationships/hyperlink" Target="https://docs7.online-sps.ru/cgi/online.cgi?req=doc&amp;base=EXPZ&amp;n=731991&amp;date=05.04.2021&amp;dst=150376&amp;fld=134" TargetMode="External"/><Relationship Id="rId28835" Type="http://schemas.openxmlformats.org/officeDocument/2006/relationships/hyperlink" Target="https://docs7.online-sps.ru/cgi/online.cgi?req=doc&amp;base=EXPZ&amp;n=731991&amp;date=05.04.2021&amp;dst=144670&amp;fld=134" TargetMode="External"/><Relationship Id="rId31430" Type="http://schemas.openxmlformats.org/officeDocument/2006/relationships/hyperlink" Target="https://docs7.online-sps.ru/cgi/online.cgi?req=doc&amp;base=EXPZ&amp;n=731991&amp;date=05.04.2021&amp;dst=106517&amp;fld=134" TargetMode="External"/><Relationship Id="rId2963" Type="http://schemas.openxmlformats.org/officeDocument/2006/relationships/hyperlink" Target="https://docs7.online-sps.ru/cgi/online.cgi?req=doc&amp;base=EXPZ&amp;n=731991&amp;date=05.04.2021&amp;dst=145328&amp;fld=134" TargetMode="External"/><Relationship Id="rId6006" Type="http://schemas.openxmlformats.org/officeDocument/2006/relationships/hyperlink" Target="https://docs7.online-sps.ru/cgi/online.cgi?req=doc&amp;base=LAW&amp;n=371416&amp;date=05.04.2021&amp;dst=112491&amp;fld=134" TargetMode="External"/><Relationship Id="rId9576" Type="http://schemas.openxmlformats.org/officeDocument/2006/relationships/hyperlink" Target="https://docs7.online-sps.ru/cgi/online.cgi?req=doc&amp;base=EXPZ&amp;n=731991&amp;date=05.04.2021&amp;dst=145301&amp;fld=134" TargetMode="External"/><Relationship Id="rId12557" Type="http://schemas.openxmlformats.org/officeDocument/2006/relationships/hyperlink" Target="https://docs7.online-sps.ru/cgi/online.cgi?req=doc&amp;base=LAW&amp;n=371416&amp;date=05.04.2021&amp;dst=108239&amp;fld=134" TargetMode="External"/><Relationship Id="rId13955" Type="http://schemas.openxmlformats.org/officeDocument/2006/relationships/hyperlink" Target="https://docs7.online-sps.ru/cgi/online.cgi?req=doc&amp;base=EXPZ&amp;n=731991&amp;date=05.04.2021&amp;dst=140872&amp;fld=134" TargetMode="External"/><Relationship Id="rId26386" Type="http://schemas.openxmlformats.org/officeDocument/2006/relationships/hyperlink" Target="https://docs7.online-sps.ru/cgi/online.cgi?req=doc&amp;base=EXPZ&amp;n=731991&amp;date=05.04.2021&amp;dst=135791&amp;fld=134" TargetMode="External"/><Relationship Id="rId27437" Type="http://schemas.openxmlformats.org/officeDocument/2006/relationships/hyperlink" Target="https://docs7.online-sps.ru/cgi/online.cgi?req=doc&amp;base=EXPZ&amp;n=731991&amp;date=05.04.2021&amp;dst=141229&amp;fld=134" TargetMode="External"/><Relationship Id="rId30032" Type="http://schemas.openxmlformats.org/officeDocument/2006/relationships/hyperlink" Target="https://docs7.online-sps.ru/cgi/online.cgi?req=doc&amp;base=EXPZ&amp;n=731991&amp;date=05.04.2021&amp;dst=136464&amp;fld=134" TargetMode="External"/><Relationship Id="rId34653" Type="http://schemas.openxmlformats.org/officeDocument/2006/relationships/hyperlink" Target="https://docs7.online-sps.ru/cgi/online.cgi?req=doc&amp;base=EXPZ&amp;n=731991&amp;date=05.04.2021&amp;dst=150942&amp;fld=134" TargetMode="External"/><Relationship Id="rId35704" Type="http://schemas.openxmlformats.org/officeDocument/2006/relationships/hyperlink" Target="https://docs7.online-sps.ru/cgi/online.cgi?req=doc&amp;base=EXPZ&amp;n=731991&amp;date=05.04.2021&amp;dst=142553&amp;fld=134" TargetMode="External"/><Relationship Id="rId935" Type="http://schemas.openxmlformats.org/officeDocument/2006/relationships/hyperlink" Target="https://docs7.online-sps.ru/cgi/online.cgi?req=doc&amp;base=EXPZ&amp;n=731991&amp;date=05.04.2021&amp;dst=140445&amp;fld=134" TargetMode="External"/><Relationship Id="rId1565" Type="http://schemas.openxmlformats.org/officeDocument/2006/relationships/hyperlink" Target="https://docs7.online-sps.ru/cgi/online.cgi?req=doc&amp;base=EXPZ&amp;n=731991&amp;date=05.04.2021&amp;dst=137287&amp;fld=134" TargetMode="External"/><Relationship Id="rId2616" Type="http://schemas.openxmlformats.org/officeDocument/2006/relationships/hyperlink" Target="https://docs7.online-sps.ru/cgi/online.cgi?req=doc&amp;base=EXPZ&amp;n=731991&amp;date=05.04.2021&amp;dst=140990&amp;fld=134" TargetMode="External"/><Relationship Id="rId8178" Type="http://schemas.openxmlformats.org/officeDocument/2006/relationships/hyperlink" Target="https://docs7.online-sps.ru/cgi/online.cgi?req=doc&amp;base=EXPZ&amp;n=731991&amp;date=05.04.2021&amp;dst=141287&amp;fld=134" TargetMode="External"/><Relationship Id="rId9229" Type="http://schemas.openxmlformats.org/officeDocument/2006/relationships/hyperlink" Target="https://docs7.online-sps.ru/cgi/online.cgi?req=doc&amp;base=EXPZ&amp;n=731991&amp;date=05.04.2021&amp;dst=141372&amp;fld=134" TargetMode="External"/><Relationship Id="rId11159" Type="http://schemas.openxmlformats.org/officeDocument/2006/relationships/hyperlink" Target="https://docs7.online-sps.ru/cgi/online.cgi?req=doc&amp;base=EXPZ&amp;n=731991&amp;date=05.04.2021&amp;dst=101921&amp;fld=134" TargetMode="External"/><Relationship Id="rId13608" Type="http://schemas.openxmlformats.org/officeDocument/2006/relationships/hyperlink" Target="https://docs7.online-sps.ru/cgi/online.cgi?req=doc&amp;base=EXPZ&amp;n=731991&amp;date=05.04.2021&amp;dst=142333&amp;fld=134" TargetMode="External"/><Relationship Id="rId15030" Type="http://schemas.openxmlformats.org/officeDocument/2006/relationships/hyperlink" Target="https://docs7.online-sps.ru/cgi/online.cgi?req=doc&amp;base=EXPZ&amp;n=731991&amp;date=05.04.2021&amp;dst=143382&amp;fld=134" TargetMode="External"/><Relationship Id="rId20824" Type="http://schemas.openxmlformats.org/officeDocument/2006/relationships/hyperlink" Target="https://docs7.online-sps.ru/cgi/online.cgi?req=doc&amp;base=EXPZ&amp;n=731991&amp;date=05.04.2021&amp;dst=155125&amp;fld=134" TargetMode="External"/><Relationship Id="rId26039" Type="http://schemas.openxmlformats.org/officeDocument/2006/relationships/hyperlink" Target="https://docs7.online-sps.ru/cgi/online.cgi?req=doc&amp;base=EXPZ&amp;n=731991&amp;date=05.04.2021&amp;dst=135069&amp;fld=134" TargetMode="External"/><Relationship Id="rId33255" Type="http://schemas.openxmlformats.org/officeDocument/2006/relationships/hyperlink" Target="https://docs7.online-sps.ru/cgi/online.cgi?req=doc&amp;base=EXPZ&amp;n=731991&amp;date=05.04.2021&amp;dst=152183&amp;fld=134" TargetMode="External"/><Relationship Id="rId34306" Type="http://schemas.openxmlformats.org/officeDocument/2006/relationships/hyperlink" Target="https://docs7.online-sps.ru/cgi/online.cgi?req=doc&amp;base=EXPZ&amp;n=731991&amp;date=05.04.2021&amp;dst=150299&amp;fld=134" TargetMode="External"/><Relationship Id="rId1218" Type="http://schemas.openxmlformats.org/officeDocument/2006/relationships/hyperlink" Target="https://docs7.online-sps.ru/cgi/online.cgi?req=doc&amp;base=EXPZ&amp;n=731991&amp;date=05.04.2021&amp;dst=117472&amp;fld=134" TargetMode="External"/><Relationship Id="rId19651" Type="http://schemas.openxmlformats.org/officeDocument/2006/relationships/hyperlink" Target="https://docs7.online-sps.ru/cgi/online.cgi?req=doc&amp;base=EXPZ&amp;n=731991&amp;date=05.04.2021&amp;dst=151928&amp;fld=134" TargetMode="External"/><Relationship Id="rId22996" Type="http://schemas.openxmlformats.org/officeDocument/2006/relationships/hyperlink" Target="https://docs7.online-sps.ru/cgi/online.cgi?req=doc&amp;base=EXPZ&amp;n=731991&amp;date=05.04.2021&amp;dst=112927&amp;fld=134" TargetMode="External"/><Relationship Id="rId36478" Type="http://schemas.openxmlformats.org/officeDocument/2006/relationships/hyperlink" Target="https://docs7.online-sps.ru/cgi/online.cgi?req=doc&amp;base=EXPZ&amp;n=731991&amp;date=05.04.2021&amp;dst=123268&amp;fld=134" TargetMode="External"/><Relationship Id="rId37529" Type="http://schemas.openxmlformats.org/officeDocument/2006/relationships/hyperlink" Target="https://docs7.online-sps.ru/cgi/online.cgi?req=doc&amp;base=EXPZ&amp;n=731991&amp;date=05.04.2021&amp;dst=105217&amp;fld=134" TargetMode="External"/><Relationship Id="rId37876" Type="http://schemas.openxmlformats.org/officeDocument/2006/relationships/hyperlink" Target="https://docs7.online-sps.ru/cgi/online.cgi?req=doc&amp;base=LAW&amp;n=379275&amp;date=05.04.2021&amp;dst=100145&amp;fld=134" TargetMode="External"/><Relationship Id="rId4788" Type="http://schemas.openxmlformats.org/officeDocument/2006/relationships/hyperlink" Target="https://docs7.online-sps.ru/cgi/online.cgi?req=doc&amp;base=EXPZ&amp;n=731991&amp;date=05.04.2021&amp;dst=103505&amp;fld=134" TargetMode="External"/><Relationship Id="rId5839" Type="http://schemas.openxmlformats.org/officeDocument/2006/relationships/hyperlink" Target="https://docs7.online-sps.ru/cgi/online.cgi?req=doc&amp;base=LAW&amp;n=371416&amp;date=05.04.2021&amp;dst=105555&amp;fld=134" TargetMode="External"/><Relationship Id="rId7261" Type="http://schemas.openxmlformats.org/officeDocument/2006/relationships/hyperlink" Target="https://docs7.online-sps.ru/cgi/online.cgi?req=doc&amp;base=EXPZ&amp;n=731991&amp;date=05.04.2021&amp;dst=135817&amp;fld=134" TargetMode="External"/><Relationship Id="rId9710" Type="http://schemas.openxmlformats.org/officeDocument/2006/relationships/hyperlink" Target="https://docs7.online-sps.ru/cgi/online.cgi?req=doc&amp;base=LAW&amp;n=371416&amp;date=05.04.2021&amp;dst=101594&amp;fld=134" TargetMode="External"/><Relationship Id="rId11640" Type="http://schemas.openxmlformats.org/officeDocument/2006/relationships/hyperlink" Target="https://docs7.online-sps.ru/cgi/online.cgi?req=doc&amp;base=LAW&amp;n=371416&amp;date=05.04.2021&amp;dst=101984&amp;fld=134" TargetMode="External"/><Relationship Id="rId18253" Type="http://schemas.openxmlformats.org/officeDocument/2006/relationships/hyperlink" Target="https://docs7.online-sps.ru/cgi/online.cgi?req=doc&amp;base=LAW&amp;n=371416&amp;date=05.04.2021&amp;dst=112387&amp;fld=134" TargetMode="External"/><Relationship Id="rId19304" Type="http://schemas.openxmlformats.org/officeDocument/2006/relationships/hyperlink" Target="https://docs7.online-sps.ru/cgi/online.cgi?req=doc&amp;base=LAW&amp;n=371416&amp;date=05.04.2021&amp;dst=109667&amp;fld=134" TargetMode="External"/><Relationship Id="rId21598" Type="http://schemas.openxmlformats.org/officeDocument/2006/relationships/hyperlink" Target="https://docs7.online-sps.ru/cgi/online.cgi?req=doc&amp;base=EXPZ&amp;n=731991&amp;date=05.04.2021&amp;dst=138673&amp;fld=134" TargetMode="External"/><Relationship Id="rId22649" Type="http://schemas.openxmlformats.org/officeDocument/2006/relationships/hyperlink" Target="https://docs7.online-sps.ru/cgi/online.cgi?req=doc&amp;base=EXPZ&amp;n=731991&amp;date=05.04.2021&amp;dst=146531&amp;fld=134" TargetMode="External"/><Relationship Id="rId24071" Type="http://schemas.openxmlformats.org/officeDocument/2006/relationships/hyperlink" Target="https://docs7.online-sps.ru/cgi/online.cgi?req=doc&amp;base=EXPZ&amp;n=731991&amp;date=05.04.2021&amp;dst=143862&amp;fld=134" TargetMode="External"/><Relationship Id="rId26520" Type="http://schemas.openxmlformats.org/officeDocument/2006/relationships/hyperlink" Target="https://docs7.online-sps.ru/cgi/online.cgi?req=doc&amp;base=EXPZ&amp;n=731991&amp;date=05.04.2021&amp;dst=144766&amp;fld=134" TargetMode="External"/><Relationship Id="rId30916" Type="http://schemas.openxmlformats.org/officeDocument/2006/relationships/hyperlink" Target="https://docs7.online-sps.ru/cgi/online.cgi?req=doc&amp;base=EXPZ&amp;n=731991&amp;date=05.04.2021&amp;dst=140673&amp;fld=134" TargetMode="External"/><Relationship Id="rId8312" Type="http://schemas.openxmlformats.org/officeDocument/2006/relationships/hyperlink" Target="https://docs7.online-sps.ru/cgi/online.cgi?req=doc&amp;base=EXPZ&amp;n=731991&amp;date=05.04.2021&amp;dst=141199&amp;fld=134" TargetMode="External"/><Relationship Id="rId10242" Type="http://schemas.openxmlformats.org/officeDocument/2006/relationships/hyperlink" Target="https://docs7.online-sps.ru/cgi/online.cgi?req=doc&amp;base=EXPZ&amp;n=731991&amp;date=05.04.2021&amp;dst=143872&amp;fld=134" TargetMode="External"/><Relationship Id="rId14863" Type="http://schemas.openxmlformats.org/officeDocument/2006/relationships/hyperlink" Target="https://docs7.online-sps.ru/cgi/online.cgi?req=doc&amp;base=EXPZ&amp;n=731991&amp;date=05.04.2021&amp;dst=143328&amp;fld=134" TargetMode="External"/><Relationship Id="rId15914" Type="http://schemas.openxmlformats.org/officeDocument/2006/relationships/hyperlink" Target="https://docs7.online-sps.ru/cgi/online.cgi?req=doc&amp;base=EXPZ&amp;n=731991&amp;date=05.04.2021&amp;dst=152577&amp;fld=134" TargetMode="External"/><Relationship Id="rId25122" Type="http://schemas.openxmlformats.org/officeDocument/2006/relationships/hyperlink" Target="https://docs7.online-sps.ru/cgi/online.cgi?req=doc&amp;base=EXPZ&amp;n=731991&amp;date=05.04.2021&amp;dst=136400&amp;fld=134" TargetMode="External"/><Relationship Id="rId28692" Type="http://schemas.openxmlformats.org/officeDocument/2006/relationships/hyperlink" Target="https://docs7.online-sps.ru/cgi/online.cgi?req=doc&amp;base=EXPZ&amp;n=731991&amp;date=05.04.2021&amp;dst=149412&amp;fld=134" TargetMode="External"/><Relationship Id="rId29743" Type="http://schemas.openxmlformats.org/officeDocument/2006/relationships/hyperlink" Target="https://docs7.online-sps.ru/cgi/online.cgi?req=doc&amp;base=EXPZ&amp;n=731991&amp;date=05.04.2021&amp;dst=149727&amp;fld=134" TargetMode="External"/><Relationship Id="rId3871" Type="http://schemas.openxmlformats.org/officeDocument/2006/relationships/hyperlink" Target="https://docs7.online-sps.ru/cgi/online.cgi?req=doc&amp;base=EXPZ&amp;n=731991&amp;date=05.04.2021&amp;dst=146908&amp;fld=134" TargetMode="External"/><Relationship Id="rId4922" Type="http://schemas.openxmlformats.org/officeDocument/2006/relationships/hyperlink" Target="https://docs7.online-sps.ru/cgi/online.cgi?req=doc&amp;base=EXPZ&amp;n=731991&amp;date=05.04.2021&amp;dst=143596&amp;fld=134" TargetMode="External"/><Relationship Id="rId13465" Type="http://schemas.openxmlformats.org/officeDocument/2006/relationships/hyperlink" Target="https://docs7.online-sps.ru/cgi/online.cgi?req=doc&amp;base=EXPZ&amp;n=731991&amp;date=05.04.2021&amp;dst=116251&amp;fld=134" TargetMode="External"/><Relationship Id="rId14516" Type="http://schemas.openxmlformats.org/officeDocument/2006/relationships/hyperlink" Target="https://docs7.online-sps.ru/cgi/online.cgi?req=doc&amp;base=LAW&amp;n=371416&amp;date=05.04.2021&amp;dst=109277&amp;fld=134" TargetMode="External"/><Relationship Id="rId20681" Type="http://schemas.openxmlformats.org/officeDocument/2006/relationships/hyperlink" Target="https://docs7.online-sps.ru/cgi/online.cgi?req=doc&amp;base=EXPZ&amp;n=731991&amp;date=05.04.2021&amp;dst=144260&amp;fld=134" TargetMode="External"/><Relationship Id="rId21732" Type="http://schemas.openxmlformats.org/officeDocument/2006/relationships/hyperlink" Target="https://docs7.online-sps.ru/cgi/online.cgi?req=doc&amp;base=EXPZ&amp;n=731991&amp;date=05.04.2021&amp;dst=138786&amp;fld=134" TargetMode="External"/><Relationship Id="rId27294" Type="http://schemas.openxmlformats.org/officeDocument/2006/relationships/hyperlink" Target="https://docs7.online-sps.ru/cgi/online.cgi?req=doc&amp;base=EXPZ&amp;n=731991&amp;date=05.04.2021&amp;dst=140957&amp;fld=134" TargetMode="External"/><Relationship Id="rId28345" Type="http://schemas.openxmlformats.org/officeDocument/2006/relationships/hyperlink" Target="https://docs7.online-sps.ru/cgi/online.cgi?req=doc&amp;base=EXPZ&amp;n=731991&amp;date=05.04.2021&amp;dst=139873&amp;fld=134" TargetMode="External"/><Relationship Id="rId35561" Type="http://schemas.openxmlformats.org/officeDocument/2006/relationships/hyperlink" Target="https://docs7.online-sps.ru/cgi/online.cgi?req=doc&amp;base=EXPZ&amp;n=731991&amp;date=05.04.2021&amp;dst=151777&amp;fld=134" TargetMode="External"/><Relationship Id="rId36612" Type="http://schemas.openxmlformats.org/officeDocument/2006/relationships/hyperlink" Target="https://docs7.online-sps.ru/cgi/online.cgi?req=doc&amp;base=EXPZ&amp;n=731991&amp;date=05.04.2021&amp;dst=155546&amp;fld=134" TargetMode="External"/><Relationship Id="rId792" Type="http://schemas.openxmlformats.org/officeDocument/2006/relationships/hyperlink" Target="https://docs7.online-sps.ru/cgi/online.cgi?req=doc&amp;base=EXPZ&amp;n=731991&amp;date=05.04.2021&amp;dst=102088&amp;fld=134" TargetMode="External"/><Relationship Id="rId2473" Type="http://schemas.openxmlformats.org/officeDocument/2006/relationships/hyperlink" Target="https://docs7.online-sps.ru/cgi/online.cgi?req=doc&amp;base=EXPZ&amp;n=731991&amp;date=05.04.2021&amp;dst=140301&amp;fld=134" TargetMode="External"/><Relationship Id="rId3524" Type="http://schemas.openxmlformats.org/officeDocument/2006/relationships/hyperlink" Target="https://docs7.online-sps.ru/cgi/online.cgi?req=doc&amp;base=EXPZ&amp;n=731991&amp;date=05.04.2021&amp;dst=147103&amp;fld=134" TargetMode="External"/><Relationship Id="rId9086" Type="http://schemas.openxmlformats.org/officeDocument/2006/relationships/hyperlink" Target="https://docs7.online-sps.ru/cgi/online.cgi?req=doc&amp;base=EXPZ&amp;n=731991&amp;date=05.04.2021&amp;dst=148012&amp;fld=134" TargetMode="External"/><Relationship Id="rId12067" Type="http://schemas.openxmlformats.org/officeDocument/2006/relationships/hyperlink" Target="https://docs7.online-sps.ru/cgi/online.cgi?req=doc&amp;base=EXPZ&amp;n=731991&amp;date=05.04.2021&amp;dst=102351&amp;fld=134" TargetMode="External"/><Relationship Id="rId13118" Type="http://schemas.openxmlformats.org/officeDocument/2006/relationships/hyperlink" Target="https://docs7.online-sps.ru/cgi/online.cgi?req=doc&amp;base=EXPZ&amp;n=731991&amp;date=05.04.2021&amp;dst=106703&amp;fld=134" TargetMode="External"/><Relationship Id="rId16688" Type="http://schemas.openxmlformats.org/officeDocument/2006/relationships/hyperlink" Target="https://docs7.online-sps.ru/cgi/online.cgi?req=doc&amp;base=EXPZ&amp;n=731991&amp;date=05.04.2021&amp;dst=149788&amp;fld=134" TargetMode="External"/><Relationship Id="rId20334" Type="http://schemas.openxmlformats.org/officeDocument/2006/relationships/hyperlink" Target="https://docs7.online-sps.ru/cgi/online.cgi?req=doc&amp;base=EXPZ&amp;n=731991&amp;date=05.04.2021&amp;dst=138351&amp;fld=134" TargetMode="External"/><Relationship Id="rId34163" Type="http://schemas.openxmlformats.org/officeDocument/2006/relationships/hyperlink" Target="https://docs7.online-sps.ru/cgi/online.cgi?req=doc&amp;base=EXPZ&amp;n=731991&amp;date=05.04.2021&amp;dst=148727&amp;fld=134" TargetMode="External"/><Relationship Id="rId35214" Type="http://schemas.openxmlformats.org/officeDocument/2006/relationships/hyperlink" Target="https://docs7.online-sps.ru/cgi/online.cgi?req=doc&amp;base=EXPZ&amp;n=731991&amp;date=05.04.2021&amp;dst=148539&amp;fld=134" TargetMode="External"/><Relationship Id="rId445" Type="http://schemas.openxmlformats.org/officeDocument/2006/relationships/hyperlink" Target="https://docs7.online-sps.ru/cgi/online.cgi?req=doc&amp;base=EXPZ&amp;n=731991&amp;date=05.04.2021&amp;dst=136647&amp;fld=134" TargetMode="External"/><Relationship Id="rId1075" Type="http://schemas.openxmlformats.org/officeDocument/2006/relationships/hyperlink" Target="https://docs7.online-sps.ru/cgi/online.cgi?req=doc&amp;base=EXPZ&amp;n=731991&amp;date=05.04.2021&amp;dst=141253&amp;fld=134" TargetMode="External"/><Relationship Id="rId2126" Type="http://schemas.openxmlformats.org/officeDocument/2006/relationships/hyperlink" Target="https://docs7.online-sps.ru/cgi/online.cgi?req=doc&amp;base=EXPZ&amp;n=731991&amp;date=05.04.2021&amp;dst=101574&amp;fld=134" TargetMode="External"/><Relationship Id="rId5696" Type="http://schemas.openxmlformats.org/officeDocument/2006/relationships/hyperlink" Target="https://docs7.online-sps.ru/cgi/online.cgi?req=doc&amp;base=EXPZ&amp;n=731991&amp;date=05.04.2021&amp;dst=102308&amp;fld=134" TargetMode="External"/><Relationship Id="rId6747" Type="http://schemas.openxmlformats.org/officeDocument/2006/relationships/hyperlink" Target="https://docs7.online-sps.ru/cgi/online.cgi?req=doc&amp;base=EXPZ&amp;n=731991&amp;date=05.04.2021&amp;dst=147591&amp;fld=134" TargetMode="External"/><Relationship Id="rId17739" Type="http://schemas.openxmlformats.org/officeDocument/2006/relationships/hyperlink" Target="https://docs7.online-sps.ru/cgi/online.cgi?req=doc&amp;base=EXPZ&amp;n=731991&amp;date=05.04.2021&amp;dst=112193&amp;fld=134" TargetMode="External"/><Relationship Id="rId19161" Type="http://schemas.openxmlformats.org/officeDocument/2006/relationships/hyperlink" Target="https://docs7.online-sps.ru/cgi/online.cgi?req=doc&amp;base=LAW&amp;n=371416&amp;date=05.04.2021&amp;dst=110571&amp;fld=134" TargetMode="External"/><Relationship Id="rId23557" Type="http://schemas.openxmlformats.org/officeDocument/2006/relationships/hyperlink" Target="https://docs7.online-sps.ru/cgi/online.cgi?req=doc&amp;base=EXPZ&amp;n=731991&amp;date=05.04.2021&amp;dst=143357&amp;fld=134" TargetMode="External"/><Relationship Id="rId24955" Type="http://schemas.openxmlformats.org/officeDocument/2006/relationships/hyperlink" Target="https://docs7.online-sps.ru/cgi/online.cgi?req=doc&amp;base=EXPZ&amp;n=731991&amp;date=05.04.2021&amp;dst=136117&amp;fld=134" TargetMode="External"/><Relationship Id="rId30773" Type="http://schemas.openxmlformats.org/officeDocument/2006/relationships/hyperlink" Target="https://docs7.online-sps.ru/cgi/online.cgi?req=doc&amp;base=LAW&amp;n=371416&amp;date=05.04.2021&amp;dst=102804&amp;fld=134" TargetMode="External"/><Relationship Id="rId37386" Type="http://schemas.openxmlformats.org/officeDocument/2006/relationships/hyperlink" Target="https://docs7.online-sps.ru/cgi/online.cgi?req=doc&amp;base=EXPZ&amp;n=731991&amp;date=05.04.2021&amp;dst=138925&amp;fld=134" TargetMode="External"/><Relationship Id="rId4298" Type="http://schemas.openxmlformats.org/officeDocument/2006/relationships/hyperlink" Target="https://docs7.online-sps.ru/cgi/online.cgi?req=doc&amp;base=LAW&amp;n=371416&amp;date=05.04.2021&amp;dst=110679&amp;fld=134" TargetMode="External"/><Relationship Id="rId5349" Type="http://schemas.openxmlformats.org/officeDocument/2006/relationships/hyperlink" Target="https://docs7.online-sps.ru/cgi/online.cgi?req=doc&amp;base=EXPZ&amp;n=731991&amp;date=05.04.2021&amp;dst=101665&amp;fld=134" TargetMode="External"/><Relationship Id="rId9220" Type="http://schemas.openxmlformats.org/officeDocument/2006/relationships/hyperlink" Target="https://docs7.online-sps.ru/cgi/online.cgi?req=doc&amp;base=EXPZ&amp;n=731991&amp;date=05.04.2021&amp;dst=141359&amp;fld=134" TargetMode="External"/><Relationship Id="rId22159" Type="http://schemas.openxmlformats.org/officeDocument/2006/relationships/hyperlink" Target="https://docs7.online-sps.ru/cgi/online.cgi?req=doc&amp;base=EXPZ&amp;n=731991&amp;date=05.04.2021&amp;dst=153044&amp;fld=134" TargetMode="External"/><Relationship Id="rId24608" Type="http://schemas.openxmlformats.org/officeDocument/2006/relationships/hyperlink" Target="https://docs7.online-sps.ru/cgi/online.cgi?req=doc&amp;base=EXPZ&amp;n=731991&amp;date=05.04.2021&amp;dst=141419&amp;fld=134" TargetMode="External"/><Relationship Id="rId26030" Type="http://schemas.openxmlformats.org/officeDocument/2006/relationships/hyperlink" Target="https://docs7.online-sps.ru/cgi/online.cgi?req=doc&amp;base=EXPZ&amp;n=731991&amp;date=05.04.2021&amp;dst=135032&amp;fld=134" TargetMode="External"/><Relationship Id="rId30426" Type="http://schemas.openxmlformats.org/officeDocument/2006/relationships/hyperlink" Target="https://docs7.online-sps.ru/cgi/online.cgi?req=doc&amp;base=EXPZ&amp;n=731991&amp;date=05.04.2021&amp;dst=102525&amp;fld=134" TargetMode="External"/><Relationship Id="rId31824" Type="http://schemas.openxmlformats.org/officeDocument/2006/relationships/hyperlink" Target="https://docs7.online-sps.ru/cgi/online.cgi?req=doc&amp;base=EXPZ&amp;n=731991&amp;date=05.04.2021&amp;dst=144274&amp;fld=134" TargetMode="External"/><Relationship Id="rId37039" Type="http://schemas.openxmlformats.org/officeDocument/2006/relationships/hyperlink" Target="https://docs7.online-sps.ru/cgi/online.cgi?req=doc&amp;base=EXPZ&amp;n=731991&amp;date=05.04.2021&amp;dst=124479&amp;fld=134" TargetMode="External"/><Relationship Id="rId11150" Type="http://schemas.openxmlformats.org/officeDocument/2006/relationships/hyperlink" Target="https://docs7.online-sps.ru/cgi/online.cgi?req=doc&amp;base=EXPZ&amp;n=731991&amp;date=05.04.2021&amp;dst=136276&amp;fld=134" TargetMode="External"/><Relationship Id="rId12201" Type="http://schemas.openxmlformats.org/officeDocument/2006/relationships/hyperlink" Target="https://docs7.online-sps.ru/cgi/online.cgi?req=doc&amp;base=EXPZ&amp;n=731991&amp;date=05.04.2021&amp;dst=140650&amp;fld=134" TargetMode="External"/><Relationship Id="rId15771" Type="http://schemas.openxmlformats.org/officeDocument/2006/relationships/hyperlink" Target="https://docs7.online-sps.ru/cgi/online.cgi?req=doc&amp;base=EXPZ&amp;n=731991&amp;date=05.04.2021&amp;dst=152327&amp;fld=134" TargetMode="External"/><Relationship Id="rId16822" Type="http://schemas.openxmlformats.org/officeDocument/2006/relationships/hyperlink" Target="https://docs7.online-sps.ru/cgi/online.cgi?req=doc&amp;base=EXPZ&amp;n=731991&amp;date=05.04.2021&amp;dst=150731&amp;fld=134" TargetMode="External"/><Relationship Id="rId33996" Type="http://schemas.openxmlformats.org/officeDocument/2006/relationships/hyperlink" Target="https://docs7.online-sps.ru/cgi/online.cgi?req=doc&amp;base=EXPZ&amp;n=731991&amp;date=05.04.2021&amp;dst=145219&amp;fld=134" TargetMode="External"/><Relationship Id="rId1959" Type="http://schemas.openxmlformats.org/officeDocument/2006/relationships/hyperlink" Target="https://docs7.online-sps.ru/cgi/online.cgi?req=doc&amp;base=EXPZ&amp;n=731991&amp;date=05.04.2021&amp;dst=136086&amp;fld=134" TargetMode="External"/><Relationship Id="rId5830" Type="http://schemas.openxmlformats.org/officeDocument/2006/relationships/hyperlink" Target="https://docs7.online-sps.ru/cgi/online.cgi?req=doc&amp;base=EXPZ&amp;n=731991&amp;date=05.04.2021&amp;dst=137425&amp;fld=134" TargetMode="External"/><Relationship Id="rId14373" Type="http://schemas.openxmlformats.org/officeDocument/2006/relationships/hyperlink" Target="https://docs7.online-sps.ru/cgi/online.cgi?req=doc&amp;base=EXPZ&amp;n=731991&amp;date=05.04.2021&amp;dst=152836&amp;fld=134" TargetMode="External"/><Relationship Id="rId15424" Type="http://schemas.openxmlformats.org/officeDocument/2006/relationships/hyperlink" Target="https://docs7.online-sps.ru/cgi/online.cgi?req=doc&amp;base=EXPZ&amp;n=731991&amp;date=05.04.2021&amp;dst=141253&amp;fld=134" TargetMode="External"/><Relationship Id="rId18994" Type="http://schemas.openxmlformats.org/officeDocument/2006/relationships/hyperlink" Target="https://docs7.online-sps.ru/cgi/online.cgi?req=doc&amp;base=EXPZ&amp;n=731991&amp;date=05.04.2021&amp;dst=150607&amp;fld=134" TargetMode="External"/><Relationship Id="rId22640" Type="http://schemas.openxmlformats.org/officeDocument/2006/relationships/hyperlink" Target="https://docs7.online-sps.ru/cgi/online.cgi?req=doc&amp;base=EXPZ&amp;n=731991&amp;date=05.04.2021&amp;dst=146509&amp;fld=134" TargetMode="External"/><Relationship Id="rId29253" Type="http://schemas.openxmlformats.org/officeDocument/2006/relationships/hyperlink" Target="https://docs7.online-sps.ru/cgi/online.cgi?req=doc&amp;base=EXPZ&amp;n=731991&amp;date=05.04.2021&amp;dst=147439&amp;fld=134" TargetMode="External"/><Relationship Id="rId32598" Type="http://schemas.openxmlformats.org/officeDocument/2006/relationships/hyperlink" Target="https://docs7.online-sps.ru/cgi/online.cgi?req=doc&amp;base=EXPZ&amp;n=731991&amp;date=05.04.2021&amp;dst=142269&amp;fld=134" TargetMode="External"/><Relationship Id="rId33649" Type="http://schemas.openxmlformats.org/officeDocument/2006/relationships/hyperlink" Target="https://docs7.online-sps.ru/cgi/online.cgi?req=doc&amp;base=EXPZ&amp;n=731991&amp;date=05.04.2021&amp;dst=137097&amp;fld=134" TargetMode="External"/><Relationship Id="rId35071" Type="http://schemas.openxmlformats.org/officeDocument/2006/relationships/hyperlink" Target="https://docs7.online-sps.ru/cgi/online.cgi?req=doc&amp;base=EXPZ&amp;n=731991&amp;date=05.04.2021&amp;dst=137375&amp;fld=134" TargetMode="External"/><Relationship Id="rId37520" Type="http://schemas.openxmlformats.org/officeDocument/2006/relationships/hyperlink" Target="https://docs7.online-sps.ru/cgi/online.cgi?req=doc&amp;base=EXPZ&amp;n=731991&amp;date=05.04.2021&amp;dst=105215&amp;fld=134" TargetMode="External"/><Relationship Id="rId3381" Type="http://schemas.openxmlformats.org/officeDocument/2006/relationships/hyperlink" Target="https://docs7.online-sps.ru/cgi/online.cgi?req=doc&amp;base=EXPZ&amp;n=731991&amp;date=05.04.2021&amp;dst=113186&amp;fld=134" TargetMode="External"/><Relationship Id="rId4432" Type="http://schemas.openxmlformats.org/officeDocument/2006/relationships/hyperlink" Target="https://docs7.online-sps.ru/cgi/online.cgi?req=doc&amp;base=LAW&amp;n=371416&amp;date=05.04.2021&amp;dst=110551&amp;fld=134" TargetMode="External"/><Relationship Id="rId10983" Type="http://schemas.openxmlformats.org/officeDocument/2006/relationships/hyperlink" Target="https://docs7.online-sps.ru/cgi/online.cgi?req=doc&amp;base=EXPZ&amp;n=731991&amp;date=05.04.2021&amp;dst=136012&amp;fld=134" TargetMode="External"/><Relationship Id="rId14026" Type="http://schemas.openxmlformats.org/officeDocument/2006/relationships/hyperlink" Target="https://docs7.online-sps.ru/cgi/online.cgi?req=doc&amp;base=EXPZ&amp;n=731991&amp;date=05.04.2021&amp;dst=107114&amp;fld=134" TargetMode="External"/><Relationship Id="rId17596" Type="http://schemas.openxmlformats.org/officeDocument/2006/relationships/hyperlink" Target="https://docs7.online-sps.ru/cgi/online.cgi?req=doc&amp;base=LAW&amp;n=371416&amp;date=05.04.2021&amp;dst=107295&amp;fld=134" TargetMode="External"/><Relationship Id="rId18647" Type="http://schemas.openxmlformats.org/officeDocument/2006/relationships/hyperlink" Target="https://docs7.online-sps.ru/cgi/online.cgi?req=doc&amp;base=EXPZ&amp;n=731991&amp;date=05.04.2021&amp;dst=111141&amp;fld=134" TargetMode="External"/><Relationship Id="rId20191" Type="http://schemas.openxmlformats.org/officeDocument/2006/relationships/hyperlink" Target="https://docs7.online-sps.ru/cgi/online.cgi?req=doc&amp;base=EXPZ&amp;n=731991&amp;date=05.04.2021&amp;dst=138075&amp;fld=134" TargetMode="External"/><Relationship Id="rId21242" Type="http://schemas.openxmlformats.org/officeDocument/2006/relationships/hyperlink" Target="https://docs7.online-sps.ru/cgi/online.cgi?req=doc&amp;base=EXPZ&amp;n=731991&amp;date=05.04.2021&amp;dst=155976&amp;fld=134" TargetMode="External"/><Relationship Id="rId25863" Type="http://schemas.openxmlformats.org/officeDocument/2006/relationships/hyperlink" Target="https://docs7.online-sps.ru/cgi/online.cgi?req=doc&amp;base=EXPZ&amp;n=731991&amp;date=05.04.2021&amp;dst=149580&amp;fld=134" TargetMode="External"/><Relationship Id="rId26914" Type="http://schemas.openxmlformats.org/officeDocument/2006/relationships/hyperlink" Target="https://docs7.online-sps.ru/cgi/online.cgi?req=doc&amp;base=EXPZ&amp;n=731991&amp;date=05.04.2021&amp;dst=135648&amp;fld=134" TargetMode="External"/><Relationship Id="rId36122" Type="http://schemas.openxmlformats.org/officeDocument/2006/relationships/hyperlink" Target="https://docs7.online-sps.ru/cgi/online.cgi?req=doc&amp;base=EXPZ&amp;n=731991&amp;date=05.04.2021&amp;dst=138332&amp;fld=134" TargetMode="External"/><Relationship Id="rId3034" Type="http://schemas.openxmlformats.org/officeDocument/2006/relationships/hyperlink" Target="https://docs7.online-sps.ru/cgi/online.cgi?req=doc&amp;base=EXPZ&amp;n=731991&amp;date=05.04.2021&amp;dst=145228&amp;fld=134" TargetMode="External"/><Relationship Id="rId7655" Type="http://schemas.openxmlformats.org/officeDocument/2006/relationships/hyperlink" Target="https://docs7.online-sps.ru/cgi/online.cgi?req=doc&amp;base=EXPZ&amp;n=731991&amp;date=05.04.2021&amp;dst=135594&amp;fld=134" TargetMode="External"/><Relationship Id="rId8706" Type="http://schemas.openxmlformats.org/officeDocument/2006/relationships/hyperlink" Target="https://docs7.online-sps.ru/cgi/online.cgi?req=doc&amp;base=EXPZ&amp;n=731991&amp;date=05.04.2021&amp;dst=139756&amp;fld=134" TargetMode="External"/><Relationship Id="rId10636" Type="http://schemas.openxmlformats.org/officeDocument/2006/relationships/hyperlink" Target="https://docs7.online-sps.ru/cgi/online.cgi?req=doc&amp;base=LAW&amp;n=371416&amp;date=05.04.2021&amp;dst=110315&amp;fld=134" TargetMode="External"/><Relationship Id="rId16198" Type="http://schemas.openxmlformats.org/officeDocument/2006/relationships/hyperlink" Target="https://docs7.online-sps.ru/cgi/online.cgi?req=doc&amp;base=EXPZ&amp;n=731991&amp;date=05.04.2021&amp;dst=152418&amp;fld=134" TargetMode="External"/><Relationship Id="rId17249" Type="http://schemas.openxmlformats.org/officeDocument/2006/relationships/hyperlink" Target="https://docs7.online-sps.ru/cgi/online.cgi?req=doc&amp;base=LAW&amp;n=371416&amp;date=05.04.2021&amp;dst=107605&amp;fld=134" TargetMode="External"/><Relationship Id="rId24465" Type="http://schemas.openxmlformats.org/officeDocument/2006/relationships/hyperlink" Target="https://docs7.online-sps.ru/cgi/online.cgi?req=doc&amp;base=EXPZ&amp;n=731991&amp;date=05.04.2021&amp;dst=141160&amp;fld=134" TargetMode="External"/><Relationship Id="rId25516" Type="http://schemas.openxmlformats.org/officeDocument/2006/relationships/hyperlink" Target="https://docs7.online-sps.ru/cgi/online.cgi?req=doc&amp;base=EXPZ&amp;n=731991&amp;date=05.04.2021&amp;dst=137405&amp;fld=134" TargetMode="External"/><Relationship Id="rId31681" Type="http://schemas.openxmlformats.org/officeDocument/2006/relationships/hyperlink" Target="https://docs7.online-sps.ru/cgi/online.cgi?req=doc&amp;base=LAW&amp;n=371416&amp;date=05.04.2021&amp;dst=111751&amp;fld=134" TargetMode="External"/><Relationship Id="rId32732" Type="http://schemas.openxmlformats.org/officeDocument/2006/relationships/hyperlink" Target="https://docs7.online-sps.ru/cgi/online.cgi?req=doc&amp;base=EXPZ&amp;n=731991&amp;date=05.04.2021&amp;dst=149108&amp;fld=134" TargetMode="External"/><Relationship Id="rId6257" Type="http://schemas.openxmlformats.org/officeDocument/2006/relationships/hyperlink" Target="https://docs7.online-sps.ru/cgi/online.cgi?req=doc&amp;base=LAW&amp;n=371416&amp;date=05.04.2021&amp;dst=112515&amp;fld=134" TargetMode="External"/><Relationship Id="rId7308" Type="http://schemas.openxmlformats.org/officeDocument/2006/relationships/hyperlink" Target="https://docs7.online-sps.ru/cgi/online.cgi?req=doc&amp;base=EXPZ&amp;n=731991&amp;date=05.04.2021&amp;dst=135870&amp;fld=134" TargetMode="External"/><Relationship Id="rId23067" Type="http://schemas.openxmlformats.org/officeDocument/2006/relationships/hyperlink" Target="https://docs7.online-sps.ru/cgi/online.cgi?req=doc&amp;base=EXPZ&amp;n=731991&amp;date=05.04.2021&amp;dst=116975&amp;fld=134" TargetMode="External"/><Relationship Id="rId24118" Type="http://schemas.openxmlformats.org/officeDocument/2006/relationships/hyperlink" Target="https://docs7.online-sps.ru/cgi/online.cgi?req=doc&amp;base=EXPZ&amp;n=731991&amp;date=05.04.2021&amp;dst=143940&amp;fld=134" TargetMode="External"/><Relationship Id="rId27688" Type="http://schemas.openxmlformats.org/officeDocument/2006/relationships/hyperlink" Target="https://docs7.online-sps.ru/cgi/online.cgi?req=doc&amp;base=EXPZ&amp;n=731991&amp;date=05.04.2021&amp;dst=115132&amp;fld=134" TargetMode="External"/><Relationship Id="rId28739" Type="http://schemas.openxmlformats.org/officeDocument/2006/relationships/hyperlink" Target="https://docs7.online-sps.ru/cgi/online.cgi?req=doc&amp;base=EXPZ&amp;n=731991&amp;date=05.04.2021&amp;dst=139792&amp;fld=134" TargetMode="External"/><Relationship Id="rId30283" Type="http://schemas.openxmlformats.org/officeDocument/2006/relationships/hyperlink" Target="https://docs7.online-sps.ru/cgi/online.cgi?req=doc&amp;base=EXPZ&amp;n=731991&amp;date=05.04.2021&amp;dst=136656&amp;fld=134" TargetMode="External"/><Relationship Id="rId31334" Type="http://schemas.openxmlformats.org/officeDocument/2006/relationships/hyperlink" Target="https://docs7.online-sps.ru/cgi/online.cgi?req=doc&amp;base=EXPZ&amp;n=731991&amp;date=05.04.2021&amp;dst=140274&amp;fld=134" TargetMode="External"/><Relationship Id="rId13859" Type="http://schemas.openxmlformats.org/officeDocument/2006/relationships/hyperlink" Target="https://docs7.online-sps.ru/cgi/online.cgi?req=doc&amp;base=EXPZ&amp;n=731991&amp;date=05.04.2021&amp;dst=144209&amp;fld=134" TargetMode="External"/><Relationship Id="rId15281" Type="http://schemas.openxmlformats.org/officeDocument/2006/relationships/hyperlink" Target="https://docs7.online-sps.ru/cgi/online.cgi?req=doc&amp;base=EXPZ&amp;n=731991&amp;date=05.04.2021&amp;dst=107565&amp;fld=134" TargetMode="External"/><Relationship Id="rId17730" Type="http://schemas.openxmlformats.org/officeDocument/2006/relationships/hyperlink" Target="https://docs7.online-sps.ru/cgi/online.cgi?req=doc&amp;base=EXPZ&amp;n=731991&amp;date=05.04.2021&amp;dst=151344&amp;fld=134" TargetMode="External"/><Relationship Id="rId34557" Type="http://schemas.openxmlformats.org/officeDocument/2006/relationships/hyperlink" Target="https://docs7.online-sps.ru/cgi/online.cgi?req=doc&amp;base=EXPZ&amp;n=731991&amp;date=05.04.2021&amp;dst=118092&amp;fld=134" TargetMode="External"/><Relationship Id="rId35608" Type="http://schemas.openxmlformats.org/officeDocument/2006/relationships/hyperlink" Target="https://docs7.online-sps.ru/cgi/online.cgi?req=doc&amp;base=EXPZ&amp;n=731991&amp;date=05.04.2021&amp;dst=151915&amp;fld=134" TargetMode="External"/><Relationship Id="rId35955" Type="http://schemas.openxmlformats.org/officeDocument/2006/relationships/hyperlink" Target="https://docs7.online-sps.ru/cgi/online.cgi?req=doc&amp;base=EXPZ&amp;n=731991&amp;date=05.04.2021&amp;dst=103697&amp;fld=134" TargetMode="External"/><Relationship Id="rId839" Type="http://schemas.openxmlformats.org/officeDocument/2006/relationships/hyperlink" Target="https://docs7.online-sps.ru/cgi/online.cgi?req=doc&amp;base=EXPZ&amp;n=731991&amp;date=05.04.2021&amp;dst=140762&amp;fld=134" TargetMode="External"/><Relationship Id="rId1469" Type="http://schemas.openxmlformats.org/officeDocument/2006/relationships/hyperlink" Target="https://docs7.online-sps.ru/cgi/online.cgi?req=doc&amp;base=EXPZ&amp;n=731991&amp;date=05.04.2021&amp;dst=148784&amp;fld=134" TargetMode="External"/><Relationship Id="rId2867" Type="http://schemas.openxmlformats.org/officeDocument/2006/relationships/hyperlink" Target="https://docs7.online-sps.ru/cgi/online.cgi?req=doc&amp;base=EXPZ&amp;n=731991&amp;date=05.04.2021&amp;dst=100211&amp;fld=134" TargetMode="External"/><Relationship Id="rId3918" Type="http://schemas.openxmlformats.org/officeDocument/2006/relationships/hyperlink" Target="https://docs7.online-sps.ru/cgi/online.cgi?req=doc&amp;base=EXPZ&amp;n=731991&amp;date=05.04.2021&amp;dst=147166&amp;fld=134" TargetMode="External"/><Relationship Id="rId5340" Type="http://schemas.openxmlformats.org/officeDocument/2006/relationships/hyperlink" Target="https://docs7.online-sps.ru/cgi/online.cgi?req=doc&amp;base=EXPZ&amp;n=731991&amp;date=05.04.2021&amp;dst=136073&amp;fld=134" TargetMode="External"/><Relationship Id="rId16332" Type="http://schemas.openxmlformats.org/officeDocument/2006/relationships/hyperlink" Target="https://docs7.online-sps.ru/cgi/online.cgi?req=doc&amp;base=EXPZ&amp;n=731991&amp;date=05.04.2021&amp;dst=153029&amp;fld=134" TargetMode="External"/><Relationship Id="rId20728" Type="http://schemas.openxmlformats.org/officeDocument/2006/relationships/hyperlink" Target="https://docs7.online-sps.ru/cgi/online.cgi?req=doc&amp;base=EXPZ&amp;n=731991&amp;date=05.04.2021&amp;dst=142953&amp;fld=134" TargetMode="External"/><Relationship Id="rId22150" Type="http://schemas.openxmlformats.org/officeDocument/2006/relationships/hyperlink" Target="https://docs7.online-sps.ru/cgi/online.cgi?req=doc&amp;base=EXPZ&amp;n=731991&amp;date=05.04.2021&amp;dst=141467&amp;fld=134" TargetMode="External"/><Relationship Id="rId33159" Type="http://schemas.openxmlformats.org/officeDocument/2006/relationships/hyperlink" Target="https://docs7.online-sps.ru/cgi/online.cgi?req=doc&amp;base=EXPZ&amp;n=731991&amp;date=05.04.2021&amp;dst=150061&amp;fld=134" TargetMode="External"/><Relationship Id="rId37030" Type="http://schemas.openxmlformats.org/officeDocument/2006/relationships/hyperlink" Target="https://docs7.online-sps.ru/cgi/online.cgi?req=doc&amp;base=EXPZ&amp;n=731991&amp;date=05.04.2021&amp;dst=124462&amp;fld=134" TargetMode="External"/><Relationship Id="rId9961" Type="http://schemas.openxmlformats.org/officeDocument/2006/relationships/hyperlink" Target="https://docs7.online-sps.ru/cgi/online.cgi?req=doc&amp;base=EXPZ&amp;n=731991&amp;date=05.04.2021&amp;dst=147356&amp;fld=134" TargetMode="External"/><Relationship Id="rId11891" Type="http://schemas.openxmlformats.org/officeDocument/2006/relationships/hyperlink" Target="https://docs7.online-sps.ru/cgi/online.cgi?req=doc&amp;base=LAW&amp;n=371416&amp;date=05.04.2021&amp;dst=102638&amp;fld=134" TargetMode="External"/><Relationship Id="rId12942" Type="http://schemas.openxmlformats.org/officeDocument/2006/relationships/hyperlink" Target="https://docs7.online-sps.ru/cgi/online.cgi?req=doc&amp;base=EXPZ&amp;n=731991&amp;date=05.04.2021&amp;dst=106403&amp;fld=134" TargetMode="External"/><Relationship Id="rId19555" Type="http://schemas.openxmlformats.org/officeDocument/2006/relationships/hyperlink" Target="https://docs7.online-sps.ru/cgi/online.cgi?req=doc&amp;base=EXPZ&amp;n=731991&amp;date=05.04.2021&amp;dst=151960&amp;fld=134" TargetMode="External"/><Relationship Id="rId23201" Type="http://schemas.openxmlformats.org/officeDocument/2006/relationships/hyperlink" Target="https://docs7.online-sps.ru/cgi/online.cgi?req=doc&amp;base=EXPZ&amp;n=731991&amp;date=05.04.2021&amp;dst=136993&amp;fld=134" TargetMode="External"/><Relationship Id="rId26771" Type="http://schemas.openxmlformats.org/officeDocument/2006/relationships/hyperlink" Target="https://docs7.online-sps.ru/cgi/online.cgi?req=doc&amp;base=EXPZ&amp;n=731991&amp;date=05.04.2021&amp;dst=135338&amp;fld=134" TargetMode="External"/><Relationship Id="rId27822" Type="http://schemas.openxmlformats.org/officeDocument/2006/relationships/hyperlink" Target="https://docs7.online-sps.ru/cgi/online.cgi?req=doc&amp;base=EXPZ&amp;n=731991&amp;date=05.04.2021&amp;dst=140899&amp;fld=134" TargetMode="External"/><Relationship Id="rId1950" Type="http://schemas.openxmlformats.org/officeDocument/2006/relationships/hyperlink" Target="https://docs7.online-sps.ru/cgi/online.cgi?req=doc&amp;base=EXPZ&amp;n=731991&amp;date=05.04.2021&amp;dst=136073&amp;fld=134" TargetMode="External"/><Relationship Id="rId8563" Type="http://schemas.openxmlformats.org/officeDocument/2006/relationships/hyperlink" Target="https://docs7.online-sps.ru/cgi/online.cgi?req=doc&amp;base=LAW&amp;n=371416&amp;date=05.04.2021&amp;dst=110295&amp;fld=134" TargetMode="External"/><Relationship Id="rId9614" Type="http://schemas.openxmlformats.org/officeDocument/2006/relationships/hyperlink" Target="https://docs7.online-sps.ru/cgi/online.cgi?req=doc&amp;base=EXPZ&amp;n=731991&amp;date=05.04.2021&amp;dst=150221&amp;fld=134" TargetMode="External"/><Relationship Id="rId10493" Type="http://schemas.openxmlformats.org/officeDocument/2006/relationships/hyperlink" Target="https://docs7.online-sps.ru/cgi/online.cgi?req=doc&amp;base=EXPZ&amp;n=731991&amp;date=05.04.2021&amp;dst=145397&amp;fld=134" TargetMode="External"/><Relationship Id="rId11544" Type="http://schemas.openxmlformats.org/officeDocument/2006/relationships/hyperlink" Target="https://docs7.online-sps.ru/cgi/online.cgi?req=doc&amp;base=EXPZ&amp;n=731991&amp;date=05.04.2021&amp;dst=136768&amp;fld=134" TargetMode="External"/><Relationship Id="rId18157" Type="http://schemas.openxmlformats.org/officeDocument/2006/relationships/hyperlink" Target="https://docs7.online-sps.ru/cgi/online.cgi?req=doc&amp;base=LAW&amp;n=371416&amp;date=05.04.2021&amp;dst=110899&amp;fld=134" TargetMode="External"/><Relationship Id="rId19208" Type="http://schemas.openxmlformats.org/officeDocument/2006/relationships/hyperlink" Target="https://docs7.online-sps.ru/cgi/online.cgi?req=doc&amp;base=LAW&amp;n=371416&amp;date=05.04.2021&amp;dst=109507&amp;fld=134" TargetMode="External"/><Relationship Id="rId25373" Type="http://schemas.openxmlformats.org/officeDocument/2006/relationships/hyperlink" Target="https://docs7.online-sps.ru/cgi/online.cgi?req=doc&amp;base=EXPZ&amp;n=731991&amp;date=05.04.2021&amp;dst=102424&amp;fld=134" TargetMode="External"/><Relationship Id="rId26424" Type="http://schemas.openxmlformats.org/officeDocument/2006/relationships/hyperlink" Target="https://docs7.online-sps.ru/cgi/online.cgi?req=doc&amp;base=EXPZ&amp;n=731991&amp;date=05.04.2021&amp;dst=135836&amp;fld=134" TargetMode="External"/><Relationship Id="rId29994" Type="http://schemas.openxmlformats.org/officeDocument/2006/relationships/hyperlink" Target="https://docs7.online-sps.ru/cgi/online.cgi?req=doc&amp;base=EXPZ&amp;n=731991&amp;date=05.04.2021&amp;dst=136341&amp;fld=134" TargetMode="External"/><Relationship Id="rId33640" Type="http://schemas.openxmlformats.org/officeDocument/2006/relationships/hyperlink" Target="https://docs7.online-sps.ru/cgi/online.cgi?req=doc&amp;base=EXPZ&amp;n=731991&amp;date=05.04.2021&amp;dst=137077&amp;fld=134" TargetMode="External"/><Relationship Id="rId1603" Type="http://schemas.openxmlformats.org/officeDocument/2006/relationships/hyperlink" Target="https://docs7.online-sps.ru/cgi/online.cgi?req=doc&amp;base=EXPZ&amp;n=731991&amp;date=05.04.2021&amp;dst=111416&amp;fld=134" TargetMode="External"/><Relationship Id="rId7165" Type="http://schemas.openxmlformats.org/officeDocument/2006/relationships/hyperlink" Target="https://docs7.online-sps.ru/cgi/online.cgi?req=doc&amp;base=EXPZ&amp;n=731991&amp;date=05.04.2021&amp;dst=135681&amp;fld=134" TargetMode="External"/><Relationship Id="rId8216" Type="http://schemas.openxmlformats.org/officeDocument/2006/relationships/hyperlink" Target="https://docs7.online-sps.ru/cgi/online.cgi?req=doc&amp;base=EXPZ&amp;n=731991&amp;date=05.04.2021&amp;dst=107509&amp;fld=134" TargetMode="External"/><Relationship Id="rId10146" Type="http://schemas.openxmlformats.org/officeDocument/2006/relationships/hyperlink" Target="https://docs7.online-sps.ru/cgi/online.cgi?req=doc&amp;base=EXPZ&amp;n=731991&amp;date=05.04.2021&amp;dst=147796&amp;fld=134" TargetMode="External"/><Relationship Id="rId14767" Type="http://schemas.openxmlformats.org/officeDocument/2006/relationships/hyperlink" Target="https://docs7.online-sps.ru/cgi/online.cgi?req=doc&amp;base=EXPZ&amp;n=731991&amp;date=05.04.2021&amp;dst=142745&amp;fld=134" TargetMode="External"/><Relationship Id="rId21983" Type="http://schemas.openxmlformats.org/officeDocument/2006/relationships/hyperlink" Target="https://docs7.online-sps.ru/cgi/online.cgi?req=doc&amp;base=EXPZ&amp;n=731991&amp;date=05.04.2021&amp;dst=139341&amp;fld=134" TargetMode="External"/><Relationship Id="rId25026" Type="http://schemas.openxmlformats.org/officeDocument/2006/relationships/hyperlink" Target="https://docs7.online-sps.ru/cgi/online.cgi?req=doc&amp;base=EXPZ&amp;n=731991&amp;date=05.04.2021&amp;dst=136222&amp;fld=134" TargetMode="External"/><Relationship Id="rId28596" Type="http://schemas.openxmlformats.org/officeDocument/2006/relationships/hyperlink" Target="https://docs7.online-sps.ru/cgi/online.cgi?req=doc&amp;base=EXPZ&amp;n=731991&amp;date=05.04.2021&amp;dst=148921&amp;fld=134" TargetMode="External"/><Relationship Id="rId29647" Type="http://schemas.openxmlformats.org/officeDocument/2006/relationships/hyperlink" Target="https://docs7.online-sps.ru/cgi/online.cgi?req=doc&amp;base=LAW&amp;n=371416&amp;date=05.04.2021&amp;dst=105285&amp;fld=134" TargetMode="External"/><Relationship Id="rId31191" Type="http://schemas.openxmlformats.org/officeDocument/2006/relationships/hyperlink" Target="https://docs7.online-sps.ru/cgi/online.cgi?req=doc&amp;base=LAW&amp;n=371416&amp;date=05.04.2021&amp;dst=108203&amp;fld=134" TargetMode="External"/><Relationship Id="rId32242" Type="http://schemas.openxmlformats.org/officeDocument/2006/relationships/hyperlink" Target="https://docs7.online-sps.ru/cgi/online.cgi?req=doc&amp;base=EXPZ&amp;n=731991&amp;date=05.04.2021&amp;dst=143267&amp;fld=134" TargetMode="External"/><Relationship Id="rId36863" Type="http://schemas.openxmlformats.org/officeDocument/2006/relationships/hyperlink" Target="https://docs7.online-sps.ru/cgi/online.cgi?req=doc&amp;base=EXPZ&amp;n=731991&amp;date=05.04.2021&amp;dst=156042&amp;fld=134" TargetMode="External"/><Relationship Id="rId3775" Type="http://schemas.openxmlformats.org/officeDocument/2006/relationships/hyperlink" Target="https://docs7.online-sps.ru/cgi/online.cgi?req=doc&amp;base=EXPZ&amp;n=731991&amp;date=05.04.2021&amp;dst=113570&amp;fld=134" TargetMode="External"/><Relationship Id="rId4826" Type="http://schemas.openxmlformats.org/officeDocument/2006/relationships/hyperlink" Target="https://docs7.online-sps.ru/cgi/online.cgi?req=doc&amp;base=EXPZ&amp;n=731991&amp;date=05.04.2021&amp;dst=143556&amp;fld=134" TargetMode="External"/><Relationship Id="rId13369" Type="http://schemas.openxmlformats.org/officeDocument/2006/relationships/hyperlink" Target="https://docs7.online-sps.ru/cgi/online.cgi?req=doc&amp;base=EXPZ&amp;n=731991&amp;date=05.04.2021&amp;dst=143123&amp;fld=134" TargetMode="External"/><Relationship Id="rId15818" Type="http://schemas.openxmlformats.org/officeDocument/2006/relationships/hyperlink" Target="https://docs7.online-sps.ru/cgi/online.cgi?req=doc&amp;base=EXPZ&amp;n=731991&amp;date=05.04.2021&amp;dst=152398&amp;fld=134" TargetMode="External"/><Relationship Id="rId17240" Type="http://schemas.openxmlformats.org/officeDocument/2006/relationships/hyperlink" Target="https://docs7.online-sps.ru/cgi/online.cgi?req=doc&amp;base=EXPZ&amp;n=731991&amp;date=05.04.2021&amp;dst=142420&amp;fld=134" TargetMode="External"/><Relationship Id="rId20585" Type="http://schemas.openxmlformats.org/officeDocument/2006/relationships/hyperlink" Target="https://docs7.online-sps.ru/cgi/online.cgi?req=doc&amp;base=EXPZ&amp;n=731991&amp;date=05.04.2021&amp;dst=148895&amp;fld=134" TargetMode="External"/><Relationship Id="rId21636" Type="http://schemas.openxmlformats.org/officeDocument/2006/relationships/hyperlink" Target="https://docs7.online-sps.ru/cgi/online.cgi?req=doc&amp;base=EXPZ&amp;n=731991&amp;date=05.04.2021&amp;dst=104651&amp;fld=134" TargetMode="External"/><Relationship Id="rId27198" Type="http://schemas.openxmlformats.org/officeDocument/2006/relationships/hyperlink" Target="https://docs7.online-sps.ru/cgi/online.cgi?req=doc&amp;base=EXPZ&amp;n=731991&amp;date=05.04.2021&amp;dst=141821&amp;fld=134" TargetMode="External"/><Relationship Id="rId28249" Type="http://schemas.openxmlformats.org/officeDocument/2006/relationships/hyperlink" Target="https://docs7.online-sps.ru/cgi/online.cgi?req=doc&amp;base=EXPZ&amp;n=731991&amp;date=05.04.2021&amp;dst=139663&amp;fld=134" TargetMode="External"/><Relationship Id="rId35465" Type="http://schemas.openxmlformats.org/officeDocument/2006/relationships/hyperlink" Target="https://docs7.online-sps.ru/cgi/online.cgi?req=doc&amp;base=LAW&amp;n=371416&amp;date=05.04.2021&amp;dst=106887&amp;fld=134" TargetMode="External"/><Relationship Id="rId36516" Type="http://schemas.openxmlformats.org/officeDocument/2006/relationships/hyperlink" Target="https://docs7.online-sps.ru/cgi/online.cgi?req=doc&amp;base=EXPZ&amp;n=731991&amp;date=05.04.2021&amp;dst=155366&amp;fld=134" TargetMode="External"/><Relationship Id="rId696" Type="http://schemas.openxmlformats.org/officeDocument/2006/relationships/hyperlink" Target="https://docs7.online-sps.ru/cgi/online.cgi?req=doc&amp;base=EXPZ&amp;n=731991&amp;date=05.04.2021&amp;dst=102157&amp;fld=134" TargetMode="External"/><Relationship Id="rId2377" Type="http://schemas.openxmlformats.org/officeDocument/2006/relationships/hyperlink" Target="https://docs7.online-sps.ru/cgi/online.cgi?req=doc&amp;base=EXPZ&amp;n=731991&amp;date=05.04.2021&amp;dst=101777&amp;fld=134" TargetMode="External"/><Relationship Id="rId3428" Type="http://schemas.openxmlformats.org/officeDocument/2006/relationships/hyperlink" Target="https://docs7.online-sps.ru/cgi/online.cgi?req=doc&amp;base=EXPZ&amp;n=731991&amp;date=05.04.2021&amp;dst=146482&amp;fld=134" TargetMode="External"/><Relationship Id="rId20238" Type="http://schemas.openxmlformats.org/officeDocument/2006/relationships/hyperlink" Target="https://docs7.online-sps.ru/cgi/online.cgi?req=doc&amp;base=EXPZ&amp;n=731991&amp;date=05.04.2021&amp;dst=148901&amp;fld=134" TargetMode="External"/><Relationship Id="rId34067" Type="http://schemas.openxmlformats.org/officeDocument/2006/relationships/hyperlink" Target="https://docs7.online-sps.ru/cgi/online.cgi?req=doc&amp;base=EXPZ&amp;n=731991&amp;date=05.04.2021&amp;dst=145321&amp;fld=134" TargetMode="External"/><Relationship Id="rId35118" Type="http://schemas.openxmlformats.org/officeDocument/2006/relationships/hyperlink" Target="https://docs7.online-sps.ru/cgi/online.cgi?req=doc&amp;base=EXPZ&amp;n=731991&amp;date=05.04.2021&amp;dst=145738&amp;fld=134" TargetMode="External"/><Relationship Id="rId349" Type="http://schemas.openxmlformats.org/officeDocument/2006/relationships/hyperlink" Target="https://docs7.online-sps.ru/cgi/online.cgi?req=doc&amp;base=EXPZ&amp;n=731991&amp;date=05.04.2021&amp;dst=101586&amp;fld=134" TargetMode="External"/><Relationship Id="rId6998" Type="http://schemas.openxmlformats.org/officeDocument/2006/relationships/hyperlink" Target="https://docs7.online-sps.ru/cgi/online.cgi?req=doc&amp;base=EXPZ&amp;n=731991&amp;date=05.04.2021&amp;dst=135342&amp;fld=134" TargetMode="External"/><Relationship Id="rId9471" Type="http://schemas.openxmlformats.org/officeDocument/2006/relationships/hyperlink" Target="https://docs7.online-sps.ru/cgi/online.cgi?req=doc&amp;base=EXPZ&amp;n=731991&amp;date=05.04.2021&amp;dst=145127&amp;fld=134" TargetMode="External"/><Relationship Id="rId13850" Type="http://schemas.openxmlformats.org/officeDocument/2006/relationships/hyperlink" Target="https://docs7.online-sps.ru/cgi/online.cgi?req=doc&amp;base=EXPZ&amp;n=731991&amp;date=05.04.2021&amp;dst=144634&amp;fld=134" TargetMode="External"/><Relationship Id="rId14901" Type="http://schemas.openxmlformats.org/officeDocument/2006/relationships/hyperlink" Target="https://docs7.online-sps.ru/cgi/online.cgi?req=doc&amp;base=EXPZ&amp;n=731991&amp;date=05.04.2021&amp;dst=142870&amp;fld=134" TargetMode="External"/><Relationship Id="rId19065" Type="http://schemas.openxmlformats.org/officeDocument/2006/relationships/hyperlink" Target="https://docs7.online-sps.ru/cgi/online.cgi?req=doc&amp;base=EXPZ&amp;n=731991&amp;date=05.04.2021&amp;dst=150989&amp;fld=134" TargetMode="External"/><Relationship Id="rId24859" Type="http://schemas.openxmlformats.org/officeDocument/2006/relationships/hyperlink" Target="https://docs7.online-sps.ru/cgi/online.cgi?req=doc&amp;base=EXPZ&amp;n=731991&amp;date=05.04.2021&amp;dst=150377&amp;fld=134" TargetMode="External"/><Relationship Id="rId26281" Type="http://schemas.openxmlformats.org/officeDocument/2006/relationships/hyperlink" Target="https://docs7.online-sps.ru/cgi/online.cgi?req=doc&amp;base=EXPZ&amp;n=731991&amp;date=05.04.2021&amp;dst=135651&amp;fld=134" TargetMode="External"/><Relationship Id="rId28730" Type="http://schemas.openxmlformats.org/officeDocument/2006/relationships/hyperlink" Target="https://docs7.online-sps.ru/cgi/online.cgi?req=doc&amp;base=EXPZ&amp;n=731991&amp;date=05.04.2021&amp;dst=139779&amp;fld=134" TargetMode="External"/><Relationship Id="rId8073" Type="http://schemas.openxmlformats.org/officeDocument/2006/relationships/hyperlink" Target="https://docs7.online-sps.ru/cgi/online.cgi?req=doc&amp;base=LAW&amp;n=371416&amp;date=05.04.2021&amp;dst=102122&amp;fld=134" TargetMode="External"/><Relationship Id="rId9124" Type="http://schemas.openxmlformats.org/officeDocument/2006/relationships/hyperlink" Target="https://docs7.online-sps.ru/cgi/online.cgi?req=doc&amp;base=EXPZ&amp;n=731991&amp;date=05.04.2021&amp;dst=149354&amp;fld=134" TargetMode="External"/><Relationship Id="rId12452" Type="http://schemas.openxmlformats.org/officeDocument/2006/relationships/hyperlink" Target="https://docs7.online-sps.ru/cgi/online.cgi?req=doc&amp;base=LAW&amp;n=371416&amp;date=05.04.2021&amp;dst=111613&amp;fld=134" TargetMode="External"/><Relationship Id="rId13503" Type="http://schemas.openxmlformats.org/officeDocument/2006/relationships/hyperlink" Target="https://docs7.online-sps.ru/cgi/online.cgi?req=doc&amp;base=EXPZ&amp;n=731991&amp;date=05.04.2021&amp;dst=150538&amp;fld=134" TargetMode="External"/><Relationship Id="rId27332" Type="http://schemas.openxmlformats.org/officeDocument/2006/relationships/hyperlink" Target="https://docs7.online-sps.ru/cgi/online.cgi?req=doc&amp;base=EXPZ&amp;n=731991&amp;date=05.04.2021&amp;dst=141042&amp;fld=134" TargetMode="External"/><Relationship Id="rId30677" Type="http://schemas.openxmlformats.org/officeDocument/2006/relationships/hyperlink" Target="https://docs7.online-sps.ru/cgi/online.cgi?req=doc&amp;base=LAW&amp;n=371416&amp;date=05.04.2021&amp;dst=102964&amp;fld=134" TargetMode="External"/><Relationship Id="rId31728" Type="http://schemas.openxmlformats.org/officeDocument/2006/relationships/hyperlink" Target="https://docs7.online-sps.ru/cgi/online.cgi?req=doc&amp;base=LAW&amp;n=371416&amp;date=05.04.2021&amp;dst=111885&amp;fld=134" TargetMode="External"/><Relationship Id="rId33150" Type="http://schemas.openxmlformats.org/officeDocument/2006/relationships/hyperlink" Target="https://docs7.online-sps.ru/cgi/online.cgi?req=doc&amp;base=EXPZ&amp;n=731991&amp;date=05.04.2021&amp;dst=148350&amp;fld=134" TargetMode="External"/><Relationship Id="rId830" Type="http://schemas.openxmlformats.org/officeDocument/2006/relationships/hyperlink" Target="https://docs7.online-sps.ru/cgi/online.cgi?req=doc&amp;base=EXPZ&amp;n=731991&amp;date=05.04.2021&amp;dst=106949&amp;fld=134" TargetMode="External"/><Relationship Id="rId1460" Type="http://schemas.openxmlformats.org/officeDocument/2006/relationships/hyperlink" Target="https://docs7.online-sps.ru/cgi/online.cgi?req=doc&amp;base=EXPZ&amp;n=731991&amp;date=05.04.2021&amp;dst=103355&amp;fld=134" TargetMode="External"/><Relationship Id="rId2511" Type="http://schemas.openxmlformats.org/officeDocument/2006/relationships/hyperlink" Target="https://docs7.online-sps.ru/cgi/online.cgi?req=doc&amp;base=EXPZ&amp;n=731991&amp;date=05.04.2021&amp;dst=140483&amp;fld=134" TargetMode="External"/><Relationship Id="rId11054" Type="http://schemas.openxmlformats.org/officeDocument/2006/relationships/hyperlink" Target="https://docs7.online-sps.ru/cgi/online.cgi?req=doc&amp;base=EXPZ&amp;n=731991&amp;date=05.04.2021&amp;dst=136113&amp;fld=134" TargetMode="External"/><Relationship Id="rId12105" Type="http://schemas.openxmlformats.org/officeDocument/2006/relationships/hyperlink" Target="https://docs7.online-sps.ru/cgi/online.cgi?req=doc&amp;base=EXPZ&amp;n=731991&amp;date=05.04.2021&amp;dst=111441&amp;fld=134" TargetMode="External"/><Relationship Id="rId15675" Type="http://schemas.openxmlformats.org/officeDocument/2006/relationships/hyperlink" Target="https://docs7.online-sps.ru/cgi/online.cgi?req=doc&amp;base=EXPZ&amp;n=731991&amp;date=05.04.2021&amp;dst=152132&amp;fld=134" TargetMode="External"/><Relationship Id="rId16726" Type="http://schemas.openxmlformats.org/officeDocument/2006/relationships/hyperlink" Target="https://docs7.online-sps.ru/cgi/online.cgi?req=doc&amp;base=EXPZ&amp;n=731991&amp;date=05.04.2021&amp;dst=151001&amp;fld=134" TargetMode="External"/><Relationship Id="rId22891" Type="http://schemas.openxmlformats.org/officeDocument/2006/relationships/hyperlink" Target="https://docs7.online-sps.ru/cgi/online.cgi?req=doc&amp;base=EXPZ&amp;n=731991&amp;date=05.04.2021&amp;dst=145965&amp;fld=134" TargetMode="External"/><Relationship Id="rId23942" Type="http://schemas.openxmlformats.org/officeDocument/2006/relationships/hyperlink" Target="https://docs7.online-sps.ru/cgi/online.cgi?req=doc&amp;base=EXPZ&amp;n=731991&amp;date=05.04.2021&amp;dst=109937&amp;fld=134" TargetMode="External"/><Relationship Id="rId34201" Type="http://schemas.openxmlformats.org/officeDocument/2006/relationships/hyperlink" Target="https://docs7.online-sps.ru/cgi/online.cgi?req=doc&amp;base=EXPZ&amp;n=731991&amp;date=05.04.2021&amp;dst=148780&amp;fld=134" TargetMode="External"/><Relationship Id="rId37771" Type="http://schemas.openxmlformats.org/officeDocument/2006/relationships/hyperlink" Target="https://docs7.online-sps.ru/cgi/online.cgi?req=doc&amp;base=EXPZ&amp;n=731991&amp;date=05.04.2021&amp;dst=152949&amp;fld=134" TargetMode="External"/><Relationship Id="rId1113" Type="http://schemas.openxmlformats.org/officeDocument/2006/relationships/hyperlink" Target="https://docs7.online-sps.ru/cgi/online.cgi?req=doc&amp;base=EXPZ&amp;n=731991&amp;date=05.04.2021&amp;dst=148161&amp;fld=134" TargetMode="External"/><Relationship Id="rId4683" Type="http://schemas.openxmlformats.org/officeDocument/2006/relationships/hyperlink" Target="https://docs7.online-sps.ru/cgi/online.cgi?req=doc&amp;base=EXPZ&amp;n=731991&amp;date=05.04.2021&amp;dst=137526&amp;fld=134" TargetMode="External"/><Relationship Id="rId5734" Type="http://schemas.openxmlformats.org/officeDocument/2006/relationships/hyperlink" Target="https://docs7.online-sps.ru/cgi/online.cgi?req=doc&amp;base=EXPZ&amp;n=731991&amp;date=05.04.2021&amp;dst=136683&amp;fld=134" TargetMode="External"/><Relationship Id="rId14277" Type="http://schemas.openxmlformats.org/officeDocument/2006/relationships/hyperlink" Target="https://docs7.online-sps.ru/cgi/online.cgi?req=doc&amp;base=LAW&amp;n=371416&amp;date=05.04.2021&amp;dst=102122&amp;fld=134" TargetMode="External"/><Relationship Id="rId15328" Type="http://schemas.openxmlformats.org/officeDocument/2006/relationships/hyperlink" Target="https://docs7.online-sps.ru/cgi/online.cgi?req=doc&amp;base=EXPZ&amp;n=731991&amp;date=05.04.2021&amp;dst=148172&amp;fld=134" TargetMode="External"/><Relationship Id="rId18898" Type="http://schemas.openxmlformats.org/officeDocument/2006/relationships/hyperlink" Target="https://docs7.online-sps.ru/cgi/online.cgi?req=doc&amp;base=EXPZ&amp;n=731991&amp;date=05.04.2021&amp;dst=150018&amp;fld=134" TargetMode="External"/><Relationship Id="rId21493" Type="http://schemas.openxmlformats.org/officeDocument/2006/relationships/hyperlink" Target="https://docs7.online-sps.ru/cgi/online.cgi?req=doc&amp;base=LAW&amp;n=371416&amp;date=05.04.2021&amp;dst=113261&amp;fld=134" TargetMode="External"/><Relationship Id="rId22544" Type="http://schemas.openxmlformats.org/officeDocument/2006/relationships/hyperlink" Target="https://docs7.online-sps.ru/cgi/online.cgi?req=doc&amp;base=EXPZ&amp;n=731991&amp;date=05.04.2021&amp;dst=146290&amp;fld=134" TargetMode="External"/><Relationship Id="rId29157" Type="http://schemas.openxmlformats.org/officeDocument/2006/relationships/hyperlink" Target="https://docs7.online-sps.ru/cgi/online.cgi?req=doc&amp;base=EXPZ&amp;n=731991&amp;date=05.04.2021&amp;dst=147233&amp;fld=134" TargetMode="External"/><Relationship Id="rId30811" Type="http://schemas.openxmlformats.org/officeDocument/2006/relationships/hyperlink" Target="https://docs7.online-sps.ru/cgi/online.cgi?req=doc&amp;base=EXPZ&amp;n=731991&amp;date=05.04.2021&amp;dst=103156&amp;fld=134" TargetMode="External"/><Relationship Id="rId36373" Type="http://schemas.openxmlformats.org/officeDocument/2006/relationships/hyperlink" Target="https://docs7.online-sps.ru/cgi/online.cgi?req=doc&amp;base=EXPZ&amp;n=731991&amp;date=05.04.2021&amp;dst=149628&amp;fld=134" TargetMode="External"/><Relationship Id="rId37424" Type="http://schemas.openxmlformats.org/officeDocument/2006/relationships/hyperlink" Target="https://docs7.online-sps.ru/cgi/online.cgi?req=doc&amp;base=EXPZ&amp;n=731991&amp;date=05.04.2021&amp;dst=139045&amp;fld=134" TargetMode="External"/><Relationship Id="rId3285" Type="http://schemas.openxmlformats.org/officeDocument/2006/relationships/hyperlink" Target="https://docs7.online-sps.ru/cgi/online.cgi?req=doc&amp;base=EXPZ&amp;n=731991&amp;date=05.04.2021&amp;dst=153042&amp;fld=134" TargetMode="External"/><Relationship Id="rId4336" Type="http://schemas.openxmlformats.org/officeDocument/2006/relationships/hyperlink" Target="https://docs7.online-sps.ru/cgi/online.cgi?req=doc&amp;base=LAW&amp;n=371416&amp;date=05.04.2021&amp;dst=110873&amp;fld=134" TargetMode="External"/><Relationship Id="rId8957" Type="http://schemas.openxmlformats.org/officeDocument/2006/relationships/hyperlink" Target="https://docs7.online-sps.ru/cgi/online.cgi?req=doc&amp;base=EXPZ&amp;n=731991&amp;date=05.04.2021&amp;dst=140047&amp;fld=134" TargetMode="External"/><Relationship Id="rId19949" Type="http://schemas.openxmlformats.org/officeDocument/2006/relationships/hyperlink" Target="https://docs7.online-sps.ru/cgi/online.cgi?req=doc&amp;base=EXPZ&amp;n=731991&amp;date=05.04.2021&amp;dst=148122&amp;fld=134" TargetMode="External"/><Relationship Id="rId20095" Type="http://schemas.openxmlformats.org/officeDocument/2006/relationships/hyperlink" Target="https://docs7.online-sps.ru/cgi/online.cgi?req=doc&amp;base=EXPZ&amp;n=731991&amp;date=05.04.2021&amp;dst=137962&amp;fld=134" TargetMode="External"/><Relationship Id="rId21146" Type="http://schemas.openxmlformats.org/officeDocument/2006/relationships/hyperlink" Target="https://docs7.online-sps.ru/cgi/online.cgi?req=doc&amp;base=EXPZ&amp;n=731991&amp;date=05.04.2021&amp;dst=155795&amp;fld=134" TargetMode="External"/><Relationship Id="rId25767" Type="http://schemas.openxmlformats.org/officeDocument/2006/relationships/hyperlink" Target="https://docs7.online-sps.ru/cgi/online.cgi?req=doc&amp;base=EXPZ&amp;n=731991&amp;date=05.04.2021&amp;dst=138446&amp;fld=134" TargetMode="External"/><Relationship Id="rId32983" Type="http://schemas.openxmlformats.org/officeDocument/2006/relationships/hyperlink" Target="https://docs7.online-sps.ru/cgi/online.cgi?req=doc&amp;base=LAW&amp;n=371416&amp;date=05.04.2021&amp;dst=105289&amp;fld=134" TargetMode="External"/><Relationship Id="rId36026" Type="http://schemas.openxmlformats.org/officeDocument/2006/relationships/hyperlink" Target="https://docs7.online-sps.ru/cgi/online.cgi?req=doc&amp;base=EXPZ&amp;n=731991&amp;date=05.04.2021&amp;dst=138112&amp;fld=134" TargetMode="External"/><Relationship Id="rId7559" Type="http://schemas.openxmlformats.org/officeDocument/2006/relationships/hyperlink" Target="https://docs7.online-sps.ru/cgi/online.cgi?req=doc&amp;base=EXPZ&amp;n=731991&amp;date=05.04.2021&amp;dst=135364&amp;fld=134" TargetMode="External"/><Relationship Id="rId10887" Type="http://schemas.openxmlformats.org/officeDocument/2006/relationships/hyperlink" Target="https://docs7.online-sps.ru/cgi/online.cgi?req=doc&amp;base=LAW&amp;n=371416&amp;date=05.04.2021&amp;dst=108409&amp;fld=134" TargetMode="External"/><Relationship Id="rId11938" Type="http://schemas.openxmlformats.org/officeDocument/2006/relationships/hyperlink" Target="https://docs7.online-sps.ru/cgi/online.cgi?req=doc&amp;base=LAW&amp;n=371416&amp;date=05.04.2021&amp;dst=102060&amp;fld=134" TargetMode="External"/><Relationship Id="rId13360" Type="http://schemas.openxmlformats.org/officeDocument/2006/relationships/hyperlink" Target="https://docs7.online-sps.ru/cgi/online.cgi?req=doc&amp;base=EXPZ&amp;n=731991&amp;date=05.04.2021&amp;dst=143092&amp;fld=134" TargetMode="External"/><Relationship Id="rId24369" Type="http://schemas.openxmlformats.org/officeDocument/2006/relationships/hyperlink" Target="https://docs7.online-sps.ru/cgi/online.cgi?req=doc&amp;base=EXPZ&amp;n=731991&amp;date=05.04.2021&amp;dst=107180&amp;fld=134" TargetMode="External"/><Relationship Id="rId26818" Type="http://schemas.openxmlformats.org/officeDocument/2006/relationships/hyperlink" Target="https://docs7.online-sps.ru/cgi/online.cgi?req=doc&amp;base=EXPZ&amp;n=731991&amp;date=05.04.2021&amp;dst=135398&amp;fld=134" TargetMode="External"/><Relationship Id="rId28240" Type="http://schemas.openxmlformats.org/officeDocument/2006/relationships/hyperlink" Target="https://docs7.online-sps.ru/cgi/online.cgi?req=doc&amp;base=EXPZ&amp;n=731991&amp;date=05.04.2021&amp;dst=139654&amp;fld=134" TargetMode="External"/><Relationship Id="rId31585" Type="http://schemas.openxmlformats.org/officeDocument/2006/relationships/hyperlink" Target="https://docs7.online-sps.ru/cgi/online.cgi?req=doc&amp;base=EXPZ&amp;n=731991&amp;date=05.04.2021&amp;dst=140618&amp;fld=134" TargetMode="External"/><Relationship Id="rId32636" Type="http://schemas.openxmlformats.org/officeDocument/2006/relationships/hyperlink" Target="https://docs7.online-sps.ru/cgi/online.cgi?req=doc&amp;base=EXPZ&amp;n=731991&amp;date=05.04.2021&amp;dst=142331&amp;fld=134" TargetMode="External"/><Relationship Id="rId13013" Type="http://schemas.openxmlformats.org/officeDocument/2006/relationships/hyperlink" Target="https://docs7.online-sps.ru/cgi/online.cgi?req=doc&amp;base=EXPZ&amp;n=731991&amp;date=05.04.2021&amp;dst=106524&amp;fld=134" TargetMode="External"/><Relationship Id="rId14411" Type="http://schemas.openxmlformats.org/officeDocument/2006/relationships/hyperlink" Target="https://docs7.online-sps.ru/cgi/online.cgi?req=doc&amp;base=LAW&amp;n=371416&amp;date=05.04.2021&amp;dst=108835&amp;fld=134" TargetMode="External"/><Relationship Id="rId17981" Type="http://schemas.openxmlformats.org/officeDocument/2006/relationships/hyperlink" Target="https://docs7.online-sps.ru/cgi/online.cgi?req=doc&amp;base=EXPZ&amp;n=731991&amp;date=05.04.2021&amp;dst=145826&amp;fld=134" TargetMode="External"/><Relationship Id="rId30187" Type="http://schemas.openxmlformats.org/officeDocument/2006/relationships/hyperlink" Target="https://docs7.online-sps.ru/cgi/online.cgi?req=doc&amp;base=EXPZ&amp;n=731991&amp;date=05.04.2021&amp;dst=136132&amp;fld=134" TargetMode="External"/><Relationship Id="rId31238" Type="http://schemas.openxmlformats.org/officeDocument/2006/relationships/hyperlink" Target="https://docs7.online-sps.ru/cgi/online.cgi?req=doc&amp;base=LAW&amp;n=371416&amp;date=05.04.2021&amp;dst=108319&amp;fld=134" TargetMode="External"/><Relationship Id="rId340" Type="http://schemas.openxmlformats.org/officeDocument/2006/relationships/hyperlink" Target="https://docs7.online-sps.ru/cgi/online.cgi?req=doc&amp;base=EXPZ&amp;n=731991&amp;date=05.04.2021&amp;dst=147681&amp;fld=134" TargetMode="External"/><Relationship Id="rId2021" Type="http://schemas.openxmlformats.org/officeDocument/2006/relationships/hyperlink" Target="https://docs7.online-sps.ru/cgi/online.cgi?req=doc&amp;base=EXPZ&amp;n=731991&amp;date=05.04.2021&amp;dst=136270&amp;fld=134" TargetMode="External"/><Relationship Id="rId16583" Type="http://schemas.openxmlformats.org/officeDocument/2006/relationships/hyperlink" Target="https://docs7.online-sps.ru/cgi/online.cgi?req=doc&amp;base=EXPZ&amp;n=731991&amp;date=05.04.2021&amp;dst=148653&amp;fld=134" TargetMode="External"/><Relationship Id="rId17634" Type="http://schemas.openxmlformats.org/officeDocument/2006/relationships/hyperlink" Target="https://docs7.online-sps.ru/cgi/online.cgi?req=doc&amp;base=EXPZ&amp;n=731991&amp;date=05.04.2021&amp;dst=148682&amp;fld=134" TargetMode="External"/><Relationship Id="rId20979" Type="http://schemas.openxmlformats.org/officeDocument/2006/relationships/hyperlink" Target="https://docs7.online-sps.ru/cgi/online.cgi?req=doc&amp;base=EXPZ&amp;n=731991&amp;date=05.04.2021&amp;dst=155457&amp;fld=134" TargetMode="External"/><Relationship Id="rId24850" Type="http://schemas.openxmlformats.org/officeDocument/2006/relationships/hyperlink" Target="https://docs7.online-sps.ru/cgi/online.cgi?req=doc&amp;base=EXPZ&amp;n=731991&amp;date=05.04.2021&amp;dst=149870&amp;fld=134" TargetMode="External"/><Relationship Id="rId25901" Type="http://schemas.openxmlformats.org/officeDocument/2006/relationships/hyperlink" Target="https://docs7.online-sps.ru/cgi/online.cgi?req=doc&amp;base=EXPZ&amp;n=731991&amp;date=05.04.2021&amp;dst=134746&amp;fld=134" TargetMode="External"/><Relationship Id="rId35859" Type="http://schemas.openxmlformats.org/officeDocument/2006/relationships/hyperlink" Target="https://docs7.online-sps.ru/cgi/online.cgi?req=doc&amp;base=LAW&amp;n=371416&amp;date=05.04.2021&amp;dst=108007&amp;fld=134" TargetMode="External"/><Relationship Id="rId37281" Type="http://schemas.openxmlformats.org/officeDocument/2006/relationships/hyperlink" Target="https://docs7.online-sps.ru/cgi/online.cgi?req=doc&amp;base=EXPZ&amp;n=731991&amp;date=05.04.2021&amp;dst=104661&amp;fld=134" TargetMode="External"/><Relationship Id="rId4193" Type="http://schemas.openxmlformats.org/officeDocument/2006/relationships/hyperlink" Target="https://docs7.online-sps.ru/cgi/online.cgi?req=doc&amp;base=EXPZ&amp;n=731991&amp;date=05.04.2021&amp;dst=112927&amp;fld=134" TargetMode="External"/><Relationship Id="rId5591" Type="http://schemas.openxmlformats.org/officeDocument/2006/relationships/hyperlink" Target="https://docs7.online-sps.ru/cgi/online.cgi?req=doc&amp;base=EXPZ&amp;n=731991&amp;date=05.04.2021&amp;dst=136487&amp;fld=134" TargetMode="External"/><Relationship Id="rId6642" Type="http://schemas.openxmlformats.org/officeDocument/2006/relationships/hyperlink" Target="https://docs7.online-sps.ru/cgi/online.cgi?req=doc&amp;base=EXPZ&amp;n=731991&amp;date=05.04.2021&amp;dst=135075&amp;fld=134" TargetMode="External"/><Relationship Id="rId15185" Type="http://schemas.openxmlformats.org/officeDocument/2006/relationships/hyperlink" Target="https://docs7.online-sps.ru/cgi/online.cgi?req=doc&amp;base=EXPZ&amp;n=731991&amp;date=05.04.2021&amp;dst=140990&amp;fld=134" TargetMode="External"/><Relationship Id="rId16236" Type="http://schemas.openxmlformats.org/officeDocument/2006/relationships/hyperlink" Target="https://docs7.online-sps.ru/cgi/online.cgi?req=doc&amp;base=EXPZ&amp;n=731991&amp;date=05.04.2021&amp;dst=152495&amp;fld=134" TargetMode="External"/><Relationship Id="rId23452" Type="http://schemas.openxmlformats.org/officeDocument/2006/relationships/hyperlink" Target="https://docs7.online-sps.ru/cgi/online.cgi?req=doc&amp;base=EXPZ&amp;n=731991&amp;date=05.04.2021&amp;dst=143154&amp;fld=134" TargetMode="External"/><Relationship Id="rId24503" Type="http://schemas.openxmlformats.org/officeDocument/2006/relationships/hyperlink" Target="https://docs7.online-sps.ru/cgi/online.cgi?req=doc&amp;base=EXPZ&amp;n=731991&amp;date=05.04.2021&amp;dst=141227&amp;fld=134" TargetMode="External"/><Relationship Id="rId5244" Type="http://schemas.openxmlformats.org/officeDocument/2006/relationships/hyperlink" Target="https://docs7.online-sps.ru/cgi/online.cgi?req=doc&amp;base=EXPZ&amp;n=731991&amp;date=05.04.2021&amp;dst=148172&amp;fld=134" TargetMode="External"/><Relationship Id="rId9865" Type="http://schemas.openxmlformats.org/officeDocument/2006/relationships/hyperlink" Target="https://docs7.online-sps.ru/cgi/online.cgi?req=doc&amp;base=LAW&amp;n=371416&amp;date=05.04.2021&amp;dst=111421&amp;fld=134" TargetMode="External"/><Relationship Id="rId11795" Type="http://schemas.openxmlformats.org/officeDocument/2006/relationships/hyperlink" Target="https://docs7.online-sps.ru/cgi/online.cgi?req=doc&amp;base=LAW&amp;n=371416&amp;date=05.04.2021&amp;dst=102806&amp;fld=134" TargetMode="External"/><Relationship Id="rId12846" Type="http://schemas.openxmlformats.org/officeDocument/2006/relationships/hyperlink" Target="https://docs7.online-sps.ru/cgi/online.cgi?req=doc&amp;base=EXPZ&amp;n=731991&amp;date=05.04.2021&amp;dst=135577&amp;fld=134" TargetMode="External"/><Relationship Id="rId19459" Type="http://schemas.openxmlformats.org/officeDocument/2006/relationships/hyperlink" Target="https://docs7.online-sps.ru/cgi/online.cgi?req=doc&amp;base=LAW&amp;n=371416&amp;date=05.04.2021&amp;dst=110357&amp;fld=134" TargetMode="External"/><Relationship Id="rId22054" Type="http://schemas.openxmlformats.org/officeDocument/2006/relationships/hyperlink" Target="https://docs7.online-sps.ru/cgi/online.cgi?req=doc&amp;base=EXPZ&amp;n=731991&amp;date=05.04.2021&amp;dst=149367&amp;fld=134" TargetMode="External"/><Relationship Id="rId23105" Type="http://schemas.openxmlformats.org/officeDocument/2006/relationships/hyperlink" Target="https://docs7.online-sps.ru/cgi/online.cgi?req=doc&amp;base=LAW&amp;n=371416&amp;date=05.04.2021&amp;dst=110603&amp;fld=134" TargetMode="External"/><Relationship Id="rId26675" Type="http://schemas.openxmlformats.org/officeDocument/2006/relationships/hyperlink" Target="https://docs7.online-sps.ru/cgi/online.cgi?req=doc&amp;base=EXPZ&amp;n=731991&amp;date=05.04.2021&amp;dst=135069&amp;fld=134" TargetMode="External"/><Relationship Id="rId27726" Type="http://schemas.openxmlformats.org/officeDocument/2006/relationships/hyperlink" Target="https://docs7.online-sps.ru/cgi/online.cgi?req=doc&amp;base=EXPZ&amp;n=731991&amp;date=05.04.2021&amp;dst=148197&amp;fld=134" TargetMode="External"/><Relationship Id="rId30321" Type="http://schemas.openxmlformats.org/officeDocument/2006/relationships/hyperlink" Target="https://docs7.online-sps.ru/cgi/online.cgi?req=doc&amp;base=EXPZ&amp;n=731991&amp;date=05.04.2021&amp;dst=136706&amp;fld=134" TargetMode="External"/><Relationship Id="rId33891" Type="http://schemas.openxmlformats.org/officeDocument/2006/relationships/hyperlink" Target="https://docs7.online-sps.ru/cgi/online.cgi?req=doc&amp;base=EXPZ&amp;n=731991&amp;date=05.04.2021&amp;dst=145017&amp;fld=134" TargetMode="External"/><Relationship Id="rId34942" Type="http://schemas.openxmlformats.org/officeDocument/2006/relationships/hyperlink" Target="https://docs7.online-sps.ru/cgi/online.cgi?req=doc&amp;base=EXPZ&amp;n=731991&amp;date=05.04.2021&amp;dst=151487&amp;fld=134" TargetMode="External"/><Relationship Id="rId79" Type="http://schemas.openxmlformats.org/officeDocument/2006/relationships/hyperlink" Target="https://docs7.online-sps.ru/cgi/online.cgi?req=doc&amp;base=EXPZ&amp;n=731991&amp;date=05.04.2021&amp;dst=145970&amp;fld=134" TargetMode="External"/><Relationship Id="rId1854" Type="http://schemas.openxmlformats.org/officeDocument/2006/relationships/hyperlink" Target="https://docs7.online-sps.ru/cgi/online.cgi?req=doc&amp;base=EXPZ&amp;n=731991&amp;date=05.04.2021&amp;dst=136104&amp;fld=134" TargetMode="External"/><Relationship Id="rId2905" Type="http://schemas.openxmlformats.org/officeDocument/2006/relationships/hyperlink" Target="https://docs7.online-sps.ru/cgi/online.cgi?req=doc&amp;base=EXPZ&amp;n=731991&amp;date=05.04.2021&amp;dst=117572&amp;fld=134" TargetMode="External"/><Relationship Id="rId8467" Type="http://schemas.openxmlformats.org/officeDocument/2006/relationships/hyperlink" Target="https://docs7.online-sps.ru/cgi/online.cgi?req=doc&amp;base=LAW&amp;n=371416&amp;date=05.04.2021&amp;dst=110059&amp;fld=134" TargetMode="External"/><Relationship Id="rId9518" Type="http://schemas.openxmlformats.org/officeDocument/2006/relationships/hyperlink" Target="https://docs7.online-sps.ru/cgi/online.cgi?req=doc&amp;base=EXPZ&amp;n=731991&amp;date=05.04.2021&amp;dst=145229&amp;fld=134" TargetMode="External"/><Relationship Id="rId10397" Type="http://schemas.openxmlformats.org/officeDocument/2006/relationships/hyperlink" Target="https://docs7.online-sps.ru/cgi/online.cgi?req=doc&amp;base=EXPZ&amp;n=731991&amp;date=05.04.2021&amp;dst=116424&amp;fld=134" TargetMode="External"/><Relationship Id="rId11448" Type="http://schemas.openxmlformats.org/officeDocument/2006/relationships/hyperlink" Target="https://docs7.online-sps.ru/cgi/online.cgi?req=doc&amp;base=EXPZ&amp;n=731991&amp;date=05.04.2021&amp;dst=136634&amp;fld=134" TargetMode="External"/><Relationship Id="rId25277" Type="http://schemas.openxmlformats.org/officeDocument/2006/relationships/hyperlink" Target="https://docs7.online-sps.ru/cgi/online.cgi?req=doc&amp;base=EXPZ&amp;n=731991&amp;date=05.04.2021&amp;dst=136642&amp;fld=134" TargetMode="External"/><Relationship Id="rId26328" Type="http://schemas.openxmlformats.org/officeDocument/2006/relationships/hyperlink" Target="https://docs7.online-sps.ru/cgi/online.cgi?req=doc&amp;base=EXPZ&amp;n=731991&amp;date=05.04.2021&amp;dst=135699&amp;fld=134" TargetMode="External"/><Relationship Id="rId29898" Type="http://schemas.openxmlformats.org/officeDocument/2006/relationships/hyperlink" Target="https://docs7.online-sps.ru/cgi/online.cgi?req=doc&amp;base=EXPZ&amp;n=731991&amp;date=05.04.2021&amp;dst=136145&amp;fld=134" TargetMode="External"/><Relationship Id="rId32493" Type="http://schemas.openxmlformats.org/officeDocument/2006/relationships/hyperlink" Target="https://docs7.online-sps.ru/cgi/online.cgi?req=doc&amp;base=EXPZ&amp;n=731991&amp;date=05.04.2021&amp;dst=137100&amp;fld=134" TargetMode="External"/><Relationship Id="rId33544" Type="http://schemas.openxmlformats.org/officeDocument/2006/relationships/hyperlink" Target="https://docs7.online-sps.ru/cgi/online.cgi?req=doc&amp;base=LAW&amp;n=371416&amp;date=05.04.2021&amp;dst=105051&amp;fld=134" TargetMode="External"/><Relationship Id="rId1507" Type="http://schemas.openxmlformats.org/officeDocument/2006/relationships/hyperlink" Target="https://docs7.online-sps.ru/cgi/online.cgi?req=doc&amp;base=EXPZ&amp;n=731991&amp;date=05.04.2021&amp;dst=136567&amp;fld=134" TargetMode="External"/><Relationship Id="rId7069" Type="http://schemas.openxmlformats.org/officeDocument/2006/relationships/hyperlink" Target="https://docs7.online-sps.ru/cgi/online.cgi?req=doc&amp;base=EXPZ&amp;n=731991&amp;date=05.04.2021&amp;dst=135428&amp;fld=134" TargetMode="External"/><Relationship Id="rId17491" Type="http://schemas.openxmlformats.org/officeDocument/2006/relationships/hyperlink" Target="https://docs7.online-sps.ru/cgi/online.cgi?req=doc&amp;base=LAW&amp;n=371416&amp;date=05.04.2021&amp;dst=107383&amp;fld=134" TargetMode="External"/><Relationship Id="rId19940" Type="http://schemas.openxmlformats.org/officeDocument/2006/relationships/hyperlink" Target="https://docs7.online-sps.ru/cgi/online.cgi?req=doc&amp;base=EXPZ&amp;n=731991&amp;date=05.04.2021&amp;dst=142717&amp;fld=134" TargetMode="External"/><Relationship Id="rId31095" Type="http://schemas.openxmlformats.org/officeDocument/2006/relationships/hyperlink" Target="https://docs7.online-sps.ru/cgi/online.cgi?req=doc&amp;base=EXPZ&amp;n=731991&amp;date=05.04.2021&amp;dst=148102&amp;fld=134" TargetMode="External"/><Relationship Id="rId32146" Type="http://schemas.openxmlformats.org/officeDocument/2006/relationships/hyperlink" Target="https://docs7.online-sps.ru/cgi/online.cgi?req=doc&amp;base=EXPZ&amp;n=731991&amp;date=05.04.2021&amp;dst=143027&amp;fld=134" TargetMode="External"/><Relationship Id="rId36767" Type="http://schemas.openxmlformats.org/officeDocument/2006/relationships/hyperlink" Target="https://docs7.online-sps.ru/cgi/online.cgi?req=doc&amp;base=EXPZ&amp;n=731991&amp;date=05.04.2021&amp;dst=123884&amp;fld=134" TargetMode="External"/><Relationship Id="rId37818" Type="http://schemas.openxmlformats.org/officeDocument/2006/relationships/hyperlink" Target="https://docs7.online-sps.ru/cgi/online.cgi?req=doc&amp;base=LAW&amp;n=371416&amp;date=05.04.2021&amp;dst=120832&amp;fld=134" TargetMode="External"/><Relationship Id="rId3679" Type="http://schemas.openxmlformats.org/officeDocument/2006/relationships/hyperlink" Target="https://docs7.online-sps.ru/cgi/online.cgi?req=doc&amp;base=EXPZ&amp;n=731991&amp;date=05.04.2021&amp;dst=146484&amp;fld=134" TargetMode="External"/><Relationship Id="rId7550" Type="http://schemas.openxmlformats.org/officeDocument/2006/relationships/hyperlink" Target="https://docs7.online-sps.ru/cgi/online.cgi?req=doc&amp;base=EXPZ&amp;n=731991&amp;date=05.04.2021&amp;dst=100796&amp;fld=134" TargetMode="External"/><Relationship Id="rId16093" Type="http://schemas.openxmlformats.org/officeDocument/2006/relationships/hyperlink" Target="https://docs7.online-sps.ru/cgi/online.cgi?req=doc&amp;base=EXPZ&amp;n=731991&amp;date=05.04.2021&amp;dst=119673&amp;fld=134" TargetMode="External"/><Relationship Id="rId17144" Type="http://schemas.openxmlformats.org/officeDocument/2006/relationships/hyperlink" Target="https://docs7.online-sps.ru/cgi/online.cgi?req=doc&amp;base=EXPZ&amp;n=731991&amp;date=05.04.2021&amp;dst=151345&amp;fld=134" TargetMode="External"/><Relationship Id="rId18542" Type="http://schemas.openxmlformats.org/officeDocument/2006/relationships/hyperlink" Target="https://docs7.online-sps.ru/cgi/online.cgi?req=doc&amp;base=EXPZ&amp;n=731991&amp;date=05.04.2021&amp;dst=112594&amp;fld=134" TargetMode="External"/><Relationship Id="rId20489" Type="http://schemas.openxmlformats.org/officeDocument/2006/relationships/hyperlink" Target="https://docs7.online-sps.ru/cgi/online.cgi?req=doc&amp;base=EXPZ&amp;n=731991&amp;date=05.04.2021&amp;dst=138140&amp;fld=134" TargetMode="External"/><Relationship Id="rId21887" Type="http://schemas.openxmlformats.org/officeDocument/2006/relationships/hyperlink" Target="https://docs7.online-sps.ru/cgi/online.cgi?req=doc&amp;base=EXPZ&amp;n=731991&amp;date=05.04.2021&amp;dst=139152&amp;fld=134" TargetMode="External"/><Relationship Id="rId22938" Type="http://schemas.openxmlformats.org/officeDocument/2006/relationships/hyperlink" Target="https://docs7.online-sps.ru/cgi/online.cgi?req=doc&amp;base=EXPZ&amp;n=731991&amp;date=05.04.2021&amp;dst=146048&amp;fld=134" TargetMode="External"/><Relationship Id="rId24360" Type="http://schemas.openxmlformats.org/officeDocument/2006/relationships/hyperlink" Target="https://docs7.online-sps.ru/cgi/online.cgi?req=doc&amp;base=EXPZ&amp;n=731991&amp;date=05.04.2021&amp;dst=140944&amp;fld=134" TargetMode="External"/><Relationship Id="rId35369" Type="http://schemas.openxmlformats.org/officeDocument/2006/relationships/hyperlink" Target="https://docs7.online-sps.ru/cgi/online.cgi?req=doc&amp;base=LAW&amp;n=371416&amp;date=05.04.2021&amp;dst=114965&amp;fld=134" TargetMode="External"/><Relationship Id="rId6152" Type="http://schemas.openxmlformats.org/officeDocument/2006/relationships/hyperlink" Target="https://docs7.online-sps.ru/cgi/online.cgi?req=doc&amp;base=LAW&amp;n=371416&amp;date=05.04.2021&amp;dst=109953&amp;fld=134" TargetMode="External"/><Relationship Id="rId7203" Type="http://schemas.openxmlformats.org/officeDocument/2006/relationships/hyperlink" Target="https://docs7.online-sps.ru/cgi/online.cgi?req=doc&amp;base=EXPZ&amp;n=731991&amp;date=05.04.2021&amp;dst=135725&amp;fld=134" TargetMode="External"/><Relationship Id="rId8601" Type="http://schemas.openxmlformats.org/officeDocument/2006/relationships/hyperlink" Target="https://docs7.online-sps.ru/cgi/online.cgi?req=doc&amp;base=EXPZ&amp;n=731991&amp;date=05.04.2021&amp;dst=105520&amp;fld=134" TargetMode="External"/><Relationship Id="rId10531" Type="http://schemas.openxmlformats.org/officeDocument/2006/relationships/hyperlink" Target="https://docs7.online-sps.ru/cgi/online.cgi?req=doc&amp;base=EXPZ&amp;n=731991&amp;date=05.04.2021&amp;dst=102525&amp;fld=134" TargetMode="External"/><Relationship Id="rId24013" Type="http://schemas.openxmlformats.org/officeDocument/2006/relationships/hyperlink" Target="https://docs7.online-sps.ru/cgi/online.cgi?req=doc&amp;base=EXPZ&amp;n=731991&amp;date=05.04.2021&amp;dst=143747&amp;fld=134" TargetMode="External"/><Relationship Id="rId25411" Type="http://schemas.openxmlformats.org/officeDocument/2006/relationships/hyperlink" Target="https://docs7.online-sps.ru/cgi/online.cgi?req=doc&amp;base=EXPZ&amp;n=731991&amp;date=05.04.2021&amp;dst=137425&amp;fld=134" TargetMode="External"/><Relationship Id="rId28981" Type="http://schemas.openxmlformats.org/officeDocument/2006/relationships/hyperlink" Target="https://docs7.online-sps.ru/cgi/online.cgi?req=doc&amp;base=EXPZ&amp;n=731991&amp;date=05.04.2021&amp;dst=150148&amp;fld=134" TargetMode="External"/><Relationship Id="rId13754" Type="http://schemas.openxmlformats.org/officeDocument/2006/relationships/hyperlink" Target="https://docs7.online-sps.ru/cgi/online.cgi?req=doc&amp;base=EXPZ&amp;n=731991&amp;date=05.04.2021&amp;dst=141906&amp;fld=134" TargetMode="External"/><Relationship Id="rId14805" Type="http://schemas.openxmlformats.org/officeDocument/2006/relationships/hyperlink" Target="https://docs7.online-sps.ru/cgi/online.cgi?req=doc&amp;base=EXPZ&amp;n=731991&amp;date=05.04.2021&amp;dst=136851&amp;fld=134" TargetMode="External"/><Relationship Id="rId20970" Type="http://schemas.openxmlformats.org/officeDocument/2006/relationships/hyperlink" Target="https://docs7.online-sps.ru/cgi/online.cgi?req=doc&amp;base=EXPZ&amp;n=731991&amp;date=05.04.2021&amp;dst=155447&amp;fld=134" TargetMode="External"/><Relationship Id="rId27583" Type="http://schemas.openxmlformats.org/officeDocument/2006/relationships/hyperlink" Target="https://docs7.online-sps.ru/cgi/online.cgi?req=doc&amp;base=EXPZ&amp;n=731991&amp;date=05.04.2021&amp;dst=141500&amp;fld=134" TargetMode="External"/><Relationship Id="rId28634" Type="http://schemas.openxmlformats.org/officeDocument/2006/relationships/hyperlink" Target="https://docs7.online-sps.ru/cgi/online.cgi?req=doc&amp;base=EXPZ&amp;n=731991&amp;date=05.04.2021&amp;dst=148974&amp;fld=134" TargetMode="External"/><Relationship Id="rId31979" Type="http://schemas.openxmlformats.org/officeDocument/2006/relationships/hyperlink" Target="https://docs7.online-sps.ru/cgi/online.cgi?req=doc&amp;base=EXPZ&amp;n=731991&amp;date=05.04.2021&amp;dst=142736&amp;fld=134" TargetMode="External"/><Relationship Id="rId35850" Type="http://schemas.openxmlformats.org/officeDocument/2006/relationships/hyperlink" Target="https://docs7.online-sps.ru/cgi/online.cgi?req=doc&amp;base=LAW&amp;n=371416&amp;date=05.04.2021&amp;dst=107871&amp;fld=134" TargetMode="External"/><Relationship Id="rId36901" Type="http://schemas.openxmlformats.org/officeDocument/2006/relationships/hyperlink" Target="https://docs7.online-sps.ru/cgi/online.cgi?req=doc&amp;base=EXPZ&amp;n=731991&amp;date=05.04.2021&amp;dst=156124&amp;fld=134" TargetMode="External"/><Relationship Id="rId2762" Type="http://schemas.openxmlformats.org/officeDocument/2006/relationships/hyperlink" Target="https://docs7.online-sps.ru/cgi/online.cgi?req=doc&amp;base=EXPZ&amp;n=731991&amp;date=05.04.2021&amp;dst=140918&amp;fld=134" TargetMode="External"/><Relationship Id="rId3813" Type="http://schemas.openxmlformats.org/officeDocument/2006/relationships/hyperlink" Target="https://docs7.online-sps.ru/cgi/online.cgi?req=doc&amp;base=EXPZ&amp;n=731991&amp;date=05.04.2021&amp;dst=146792&amp;fld=134" TargetMode="External"/><Relationship Id="rId9028" Type="http://schemas.openxmlformats.org/officeDocument/2006/relationships/hyperlink" Target="https://docs7.online-sps.ru/cgi/online.cgi?req=doc&amp;base=EXPZ&amp;n=731991&amp;date=05.04.2021&amp;dst=140123&amp;fld=134" TargetMode="External"/><Relationship Id="rId9375" Type="http://schemas.openxmlformats.org/officeDocument/2006/relationships/hyperlink" Target="https://docs7.online-sps.ru/cgi/online.cgi?req=doc&amp;base=EXPZ&amp;n=731991&amp;date=05.04.2021&amp;dst=150507&amp;fld=134" TargetMode="External"/><Relationship Id="rId12356" Type="http://schemas.openxmlformats.org/officeDocument/2006/relationships/hyperlink" Target="https://docs7.online-sps.ru/cgi/online.cgi?req=doc&amp;base=EXPZ&amp;n=731991&amp;date=05.04.2021&amp;dst=142166&amp;fld=134" TargetMode="External"/><Relationship Id="rId13407" Type="http://schemas.openxmlformats.org/officeDocument/2006/relationships/hyperlink" Target="https://docs7.online-sps.ru/cgi/online.cgi?req=doc&amp;base=EXPZ&amp;n=731991&amp;date=05.04.2021&amp;dst=109880&amp;fld=134" TargetMode="External"/><Relationship Id="rId16977" Type="http://schemas.openxmlformats.org/officeDocument/2006/relationships/hyperlink" Target="https://docs7.online-sps.ru/cgi/online.cgi?req=doc&amp;base=EXPZ&amp;n=731991&amp;date=05.04.2021&amp;dst=151079&amp;fld=134" TargetMode="External"/><Relationship Id="rId20623" Type="http://schemas.openxmlformats.org/officeDocument/2006/relationships/hyperlink" Target="https://docs7.online-sps.ru/cgi/online.cgi?req=doc&amp;base=EXPZ&amp;n=731991&amp;date=05.04.2021&amp;dst=149011&amp;fld=134" TargetMode="External"/><Relationship Id="rId26185" Type="http://schemas.openxmlformats.org/officeDocument/2006/relationships/hyperlink" Target="https://docs7.online-sps.ru/cgi/online.cgi?req=doc&amp;base=EXPZ&amp;n=731991&amp;date=05.04.2021&amp;dst=135401&amp;fld=134" TargetMode="External"/><Relationship Id="rId27236" Type="http://schemas.openxmlformats.org/officeDocument/2006/relationships/hyperlink" Target="https://docs7.online-sps.ru/cgi/online.cgi?req=doc&amp;base=EXPZ&amp;n=731991&amp;date=05.04.2021&amp;dst=139804&amp;fld=134" TargetMode="External"/><Relationship Id="rId34452" Type="http://schemas.openxmlformats.org/officeDocument/2006/relationships/hyperlink" Target="https://docs7.online-sps.ru/cgi/online.cgi?req=doc&amp;base=EXPZ&amp;n=731991&amp;date=05.04.2021&amp;dst=150619&amp;fld=134" TargetMode="External"/><Relationship Id="rId35503" Type="http://schemas.openxmlformats.org/officeDocument/2006/relationships/hyperlink" Target="https://docs7.online-sps.ru/cgi/online.cgi?req=doc&amp;base=LAW&amp;n=371416&amp;date=05.04.2021&amp;dst=110011&amp;fld=134" TargetMode="External"/><Relationship Id="rId734" Type="http://schemas.openxmlformats.org/officeDocument/2006/relationships/hyperlink" Target="https://docs7.online-sps.ru/cgi/online.cgi?req=doc&amp;base=EXPZ&amp;n=731991&amp;date=05.04.2021&amp;dst=101852&amp;fld=134" TargetMode="External"/><Relationship Id="rId1364" Type="http://schemas.openxmlformats.org/officeDocument/2006/relationships/hyperlink" Target="https://docs7.online-sps.ru/cgi/online.cgi?req=doc&amp;base=EXPZ&amp;n=731991&amp;date=05.04.2021&amp;dst=137011&amp;fld=134" TargetMode="External"/><Relationship Id="rId2415" Type="http://schemas.openxmlformats.org/officeDocument/2006/relationships/hyperlink" Target="https://docs7.online-sps.ru/cgi/online.cgi?req=doc&amp;base=EXPZ&amp;n=731991&amp;date=05.04.2021&amp;dst=115071&amp;fld=134" TargetMode="External"/><Relationship Id="rId5985" Type="http://schemas.openxmlformats.org/officeDocument/2006/relationships/hyperlink" Target="https://docs7.online-sps.ru/cgi/online.cgi?req=doc&amp;base=LAW&amp;n=371416&amp;date=05.04.2021&amp;dst=112343&amp;fld=134" TargetMode="External"/><Relationship Id="rId12009" Type="http://schemas.openxmlformats.org/officeDocument/2006/relationships/hyperlink" Target="https://docs7.online-sps.ru/cgi/online.cgi?req=doc&amp;base=LAW&amp;n=371416&amp;date=05.04.2021&amp;dst=102690&amp;fld=134" TargetMode="External"/><Relationship Id="rId15579" Type="http://schemas.openxmlformats.org/officeDocument/2006/relationships/hyperlink" Target="https://docs7.online-sps.ru/cgi/online.cgi?req=doc&amp;base=EXPZ&amp;n=731991&amp;date=05.04.2021&amp;dst=149075&amp;fld=134" TargetMode="External"/><Relationship Id="rId19450" Type="http://schemas.openxmlformats.org/officeDocument/2006/relationships/hyperlink" Target="https://docs7.online-sps.ru/cgi/online.cgi?req=doc&amp;base=LAW&amp;n=371416&amp;date=05.04.2021&amp;dst=109953&amp;fld=134" TargetMode="External"/><Relationship Id="rId22795" Type="http://schemas.openxmlformats.org/officeDocument/2006/relationships/hyperlink" Target="https://docs7.online-sps.ru/cgi/online.cgi?req=doc&amp;base=EXPZ&amp;n=731991&amp;date=05.04.2021&amp;dst=136926&amp;fld=134" TargetMode="External"/><Relationship Id="rId23846" Type="http://schemas.openxmlformats.org/officeDocument/2006/relationships/hyperlink" Target="https://docs7.online-sps.ru/cgi/online.cgi?req=doc&amp;base=EXPZ&amp;n=731991&amp;date=05.04.2021&amp;dst=137630&amp;fld=134" TargetMode="External"/><Relationship Id="rId33054" Type="http://schemas.openxmlformats.org/officeDocument/2006/relationships/hyperlink" Target="https://docs7.online-sps.ru/cgi/online.cgi?req=doc&amp;base=EXPZ&amp;n=731991&amp;date=05.04.2021&amp;dst=142597&amp;fld=134" TargetMode="External"/><Relationship Id="rId34105" Type="http://schemas.openxmlformats.org/officeDocument/2006/relationships/hyperlink" Target="https://docs7.online-sps.ru/cgi/online.cgi?req=doc&amp;base=EXPZ&amp;n=731991&amp;date=05.04.2021&amp;dst=148631&amp;fld=134" TargetMode="External"/><Relationship Id="rId37675" Type="http://schemas.openxmlformats.org/officeDocument/2006/relationships/hyperlink" Target="https://docs7.online-sps.ru/cgi/online.cgi?req=doc&amp;base=EXPZ&amp;n=731991&amp;date=05.04.2021&amp;dst=144281&amp;fld=134" TargetMode="External"/><Relationship Id="rId70" Type="http://schemas.openxmlformats.org/officeDocument/2006/relationships/hyperlink" Target="https://docs7.online-sps.ru/cgi/online.cgi?req=doc&amp;base=EXPZ&amp;n=731991&amp;date=05.04.2021&amp;dst=137010&amp;fld=134" TargetMode="External"/><Relationship Id="rId1017" Type="http://schemas.openxmlformats.org/officeDocument/2006/relationships/hyperlink" Target="https://docs7.online-sps.ru/cgi/online.cgi?req=doc&amp;base=EXPZ&amp;n=731991&amp;date=05.04.2021&amp;dst=103820&amp;fld=134" TargetMode="External"/><Relationship Id="rId4587" Type="http://schemas.openxmlformats.org/officeDocument/2006/relationships/hyperlink" Target="https://docs7.online-sps.ru/cgi/online.cgi?req=doc&amp;base=EXPZ&amp;n=731991&amp;date=05.04.2021&amp;dst=143289&amp;fld=134" TargetMode="External"/><Relationship Id="rId5638" Type="http://schemas.openxmlformats.org/officeDocument/2006/relationships/hyperlink" Target="https://docs7.online-sps.ru/cgi/online.cgi?req=doc&amp;base=EXPZ&amp;n=731991&amp;date=05.04.2021&amp;dst=136553&amp;fld=134" TargetMode="External"/><Relationship Id="rId18052" Type="http://schemas.openxmlformats.org/officeDocument/2006/relationships/hyperlink" Target="https://docs7.online-sps.ru/cgi/online.cgi?req=doc&amp;base=EXPZ&amp;n=731991&amp;date=05.04.2021&amp;dst=148586&amp;fld=134" TargetMode="External"/><Relationship Id="rId19103" Type="http://schemas.openxmlformats.org/officeDocument/2006/relationships/hyperlink" Target="https://docs7.online-sps.ru/cgi/online.cgi?req=doc&amp;base=EXPZ&amp;n=731991&amp;date=05.04.2021&amp;dst=151175&amp;fld=134" TargetMode="External"/><Relationship Id="rId21397" Type="http://schemas.openxmlformats.org/officeDocument/2006/relationships/hyperlink" Target="https://docs7.online-sps.ru/cgi/online.cgi?req=doc&amp;base=EXPZ&amp;n=731991&amp;date=05.04.2021&amp;dst=156307&amp;fld=134" TargetMode="External"/><Relationship Id="rId22448" Type="http://schemas.openxmlformats.org/officeDocument/2006/relationships/hyperlink" Target="https://docs7.online-sps.ru/cgi/online.cgi?req=doc&amp;base=EXPZ&amp;n=731991&amp;date=05.04.2021&amp;dst=108581&amp;fld=134" TargetMode="External"/><Relationship Id="rId30715" Type="http://schemas.openxmlformats.org/officeDocument/2006/relationships/hyperlink" Target="https://docs7.online-sps.ru/cgi/online.cgi?req=doc&amp;base=LAW&amp;n=371416&amp;date=05.04.2021&amp;dst=102780&amp;fld=134" TargetMode="External"/><Relationship Id="rId36277" Type="http://schemas.openxmlformats.org/officeDocument/2006/relationships/hyperlink" Target="https://docs7.online-sps.ru/cgi/online.cgi?req=doc&amp;base=EXPZ&amp;n=731991&amp;date=05.04.2021&amp;dst=116712&amp;fld=134" TargetMode="External"/><Relationship Id="rId37328" Type="http://schemas.openxmlformats.org/officeDocument/2006/relationships/hyperlink" Target="https://docs7.online-sps.ru/cgi/online.cgi?req=doc&amp;base=EXPZ&amp;n=731991&amp;date=05.04.2021&amp;dst=104727&amp;fld=134" TargetMode="External"/><Relationship Id="rId3189" Type="http://schemas.openxmlformats.org/officeDocument/2006/relationships/hyperlink" Target="https://docs7.online-sps.ru/cgi/online.cgi?req=doc&amp;base=EXPZ&amp;n=731991&amp;date=05.04.2021&amp;dst=104336&amp;fld=134" TargetMode="External"/><Relationship Id="rId7060" Type="http://schemas.openxmlformats.org/officeDocument/2006/relationships/hyperlink" Target="https://docs7.online-sps.ru/cgi/online.cgi?req=doc&amp;base=EXPZ&amp;n=731991&amp;date=05.04.2021&amp;dst=135420&amp;fld=134" TargetMode="External"/><Relationship Id="rId8111" Type="http://schemas.openxmlformats.org/officeDocument/2006/relationships/hyperlink" Target="https://docs7.online-sps.ru/cgi/online.cgi?req=doc&amp;base=EXPZ&amp;n=731991&amp;date=05.04.2021&amp;dst=141033&amp;fld=134" TargetMode="External"/><Relationship Id="rId10041" Type="http://schemas.openxmlformats.org/officeDocument/2006/relationships/hyperlink" Target="https://docs7.online-sps.ru/cgi/online.cgi?req=doc&amp;base=EXPZ&amp;n=731991&amp;date=05.04.2021&amp;dst=143559&amp;fld=134" TargetMode="External"/><Relationship Id="rId28491" Type="http://schemas.openxmlformats.org/officeDocument/2006/relationships/hyperlink" Target="https://docs7.online-sps.ru/cgi/online.cgi?req=doc&amp;base=EXPZ&amp;n=731991&amp;date=05.04.2021&amp;dst=140106&amp;fld=134" TargetMode="External"/><Relationship Id="rId14662" Type="http://schemas.openxmlformats.org/officeDocument/2006/relationships/hyperlink" Target="https://docs7.online-sps.ru/cgi/online.cgi?req=doc&amp;base=EXPZ&amp;n=731991&amp;date=05.04.2021&amp;dst=142640&amp;fld=134" TargetMode="External"/><Relationship Id="rId15713" Type="http://schemas.openxmlformats.org/officeDocument/2006/relationships/hyperlink" Target="https://docs7.online-sps.ru/cgi/online.cgi?req=doc&amp;base=EXPZ&amp;n=731991&amp;date=05.04.2021&amp;dst=152215&amp;fld=134" TargetMode="External"/><Relationship Id="rId27093" Type="http://schemas.openxmlformats.org/officeDocument/2006/relationships/hyperlink" Target="https://docs7.online-sps.ru/cgi/online.cgi?req=doc&amp;base=EXPZ&amp;n=731991&amp;date=05.04.2021&amp;dst=135870&amp;fld=134" TargetMode="External"/><Relationship Id="rId28144" Type="http://schemas.openxmlformats.org/officeDocument/2006/relationships/hyperlink" Target="https://docs7.online-sps.ru/cgi/online.cgi?req=doc&amp;base=LAW&amp;n=371416&amp;date=05.04.2021&amp;dst=110269&amp;fld=134" TargetMode="External"/><Relationship Id="rId29542" Type="http://schemas.openxmlformats.org/officeDocument/2006/relationships/hyperlink" Target="https://docs7.online-sps.ru/cgi/online.cgi?req=doc&amp;base=EXPZ&amp;n=731991&amp;date=05.04.2021&amp;dst=145393&amp;fld=134" TargetMode="External"/><Relationship Id="rId31489" Type="http://schemas.openxmlformats.org/officeDocument/2006/relationships/hyperlink" Target="https://docs7.online-sps.ru/cgi/online.cgi?req=doc&amp;base=EXPZ&amp;n=731991&amp;date=05.04.2021&amp;dst=140499&amp;fld=134" TargetMode="External"/><Relationship Id="rId32887" Type="http://schemas.openxmlformats.org/officeDocument/2006/relationships/hyperlink" Target="https://docs7.online-sps.ru/cgi/online.cgi?req=doc&amp;base=EXPZ&amp;n=731991&amp;date=05.04.2021&amp;dst=144651&amp;fld=134" TargetMode="External"/><Relationship Id="rId33938" Type="http://schemas.openxmlformats.org/officeDocument/2006/relationships/hyperlink" Target="https://docs7.online-sps.ru/cgi/online.cgi?req=doc&amp;base=EXPZ&amp;n=731991&amp;date=05.04.2021&amp;dst=145101&amp;fld=134" TargetMode="External"/><Relationship Id="rId35360" Type="http://schemas.openxmlformats.org/officeDocument/2006/relationships/hyperlink" Target="https://docs7.online-sps.ru/cgi/online.cgi?req=doc&amp;base=LAW&amp;n=371416&amp;date=05.04.2021&amp;dst=112363&amp;fld=134" TargetMode="External"/><Relationship Id="rId591" Type="http://schemas.openxmlformats.org/officeDocument/2006/relationships/hyperlink" Target="https://docs7.online-sps.ru/cgi/online.cgi?req=doc&amp;base=EXPZ&amp;n=731991&amp;date=05.04.2021&amp;dst=102102&amp;fld=134" TargetMode="External"/><Relationship Id="rId2272" Type="http://schemas.openxmlformats.org/officeDocument/2006/relationships/hyperlink" Target="https://docs7.online-sps.ru/cgi/online.cgi?req=doc&amp;base=EXPZ&amp;n=731991&amp;date=05.04.2021&amp;dst=102276&amp;fld=134" TargetMode="External"/><Relationship Id="rId3670" Type="http://schemas.openxmlformats.org/officeDocument/2006/relationships/hyperlink" Target="https://docs7.online-sps.ru/cgi/online.cgi?req=doc&amp;base=EXPZ&amp;n=731991&amp;date=05.04.2021&amp;dst=146458&amp;fld=134" TargetMode="External"/><Relationship Id="rId4721" Type="http://schemas.openxmlformats.org/officeDocument/2006/relationships/hyperlink" Target="https://docs7.online-sps.ru/cgi/online.cgi?req=doc&amp;base=EXPZ&amp;n=731991&amp;date=05.04.2021&amp;dst=137588&amp;fld=134" TargetMode="External"/><Relationship Id="rId13264" Type="http://schemas.openxmlformats.org/officeDocument/2006/relationships/hyperlink" Target="https://docs7.online-sps.ru/cgi/online.cgi?req=doc&amp;base=EXPZ&amp;n=731991&amp;date=05.04.2021&amp;dst=142852&amp;fld=134" TargetMode="External"/><Relationship Id="rId14315" Type="http://schemas.openxmlformats.org/officeDocument/2006/relationships/hyperlink" Target="https://docs7.online-sps.ru/cgi/online.cgi?req=doc&amp;base=EXPZ&amp;n=731991&amp;date=05.04.2021&amp;dst=153105&amp;fld=134" TargetMode="External"/><Relationship Id="rId17885" Type="http://schemas.openxmlformats.org/officeDocument/2006/relationships/hyperlink" Target="https://docs7.online-sps.ru/cgi/online.cgi?req=doc&amp;base=EXPZ&amp;n=731991&amp;date=05.04.2021&amp;dst=145783&amp;fld=134" TargetMode="External"/><Relationship Id="rId18936" Type="http://schemas.openxmlformats.org/officeDocument/2006/relationships/hyperlink" Target="https://docs7.online-sps.ru/cgi/online.cgi?req=doc&amp;base=EXPZ&amp;n=731991&amp;date=05.04.2021&amp;dst=150258&amp;fld=134" TargetMode="External"/><Relationship Id="rId20480" Type="http://schemas.openxmlformats.org/officeDocument/2006/relationships/hyperlink" Target="https://docs7.online-sps.ru/cgi/online.cgi?req=doc&amp;base=EXPZ&amp;n=731991&amp;date=05.04.2021&amp;dst=139966&amp;fld=134" TargetMode="External"/><Relationship Id="rId21531" Type="http://schemas.openxmlformats.org/officeDocument/2006/relationships/hyperlink" Target="https://docs7.online-sps.ru/cgi/online.cgi?req=doc&amp;base=EXPZ&amp;n=731991&amp;date=05.04.2021&amp;dst=134910&amp;fld=134" TargetMode="External"/><Relationship Id="rId35013" Type="http://schemas.openxmlformats.org/officeDocument/2006/relationships/hyperlink" Target="https://docs7.online-sps.ru/cgi/online.cgi?req=doc&amp;base=EXPZ&amp;n=731991&amp;date=05.04.2021&amp;dst=153050&amp;fld=134" TargetMode="External"/><Relationship Id="rId36411" Type="http://schemas.openxmlformats.org/officeDocument/2006/relationships/hyperlink" Target="https://docs7.online-sps.ru/cgi/online.cgi?req=doc&amp;base=EXPZ&amp;n=731991&amp;date=05.04.2021&amp;dst=155118&amp;fld=134" TargetMode="External"/><Relationship Id="rId244" Type="http://schemas.openxmlformats.org/officeDocument/2006/relationships/hyperlink" Target="https://docs7.online-sps.ru/cgi/online.cgi?req=doc&amp;base=EXPZ&amp;n=731991&amp;date=05.04.2021&amp;dst=137760&amp;fld=134" TargetMode="External"/><Relationship Id="rId3323" Type="http://schemas.openxmlformats.org/officeDocument/2006/relationships/hyperlink" Target="https://docs7.online-sps.ru/cgi/online.cgi?req=doc&amp;base=EXPZ&amp;n=731991&amp;date=05.04.2021&amp;dst=137305&amp;fld=134" TargetMode="External"/><Relationship Id="rId6893" Type="http://schemas.openxmlformats.org/officeDocument/2006/relationships/hyperlink" Target="https://docs7.online-sps.ru/cgi/online.cgi?req=doc&amp;base=EXPZ&amp;n=731991&amp;date=05.04.2021&amp;dst=135001&amp;fld=134" TargetMode="External"/><Relationship Id="rId7944" Type="http://schemas.openxmlformats.org/officeDocument/2006/relationships/hyperlink" Target="https://docs7.online-sps.ru/cgi/online.cgi?req=doc&amp;base=EXPZ&amp;n=731991&amp;date=05.04.2021&amp;dst=108168&amp;fld=134" TargetMode="External"/><Relationship Id="rId10925" Type="http://schemas.openxmlformats.org/officeDocument/2006/relationships/hyperlink" Target="https://docs7.online-sps.ru/cgi/online.cgi?req=doc&amp;base=EXPZ&amp;n=731991&amp;date=05.04.2021&amp;dst=136941&amp;fld=134" TargetMode="External"/><Relationship Id="rId16487" Type="http://schemas.openxmlformats.org/officeDocument/2006/relationships/hyperlink" Target="https://docs7.online-sps.ru/cgi/online.cgi?req=doc&amp;base=LAW&amp;n=371416&amp;date=05.04.2021&amp;dst=108587&amp;fld=134" TargetMode="External"/><Relationship Id="rId17538" Type="http://schemas.openxmlformats.org/officeDocument/2006/relationships/hyperlink" Target="https://docs7.online-sps.ru/cgi/online.cgi?req=doc&amp;base=LAW&amp;n=371416&amp;date=05.04.2021&amp;dst=107669&amp;fld=134" TargetMode="External"/><Relationship Id="rId20133" Type="http://schemas.openxmlformats.org/officeDocument/2006/relationships/hyperlink" Target="https://docs7.online-sps.ru/cgi/online.cgi?req=doc&amp;base=EXPZ&amp;n=731991&amp;date=05.04.2021&amp;dst=137885&amp;fld=134" TargetMode="External"/><Relationship Id="rId24754" Type="http://schemas.openxmlformats.org/officeDocument/2006/relationships/hyperlink" Target="https://docs7.online-sps.ru/cgi/online.cgi?req=doc&amp;base=EXPZ&amp;n=731991&amp;date=05.04.2021&amp;dst=148140&amp;fld=134" TargetMode="External"/><Relationship Id="rId25805" Type="http://schemas.openxmlformats.org/officeDocument/2006/relationships/hyperlink" Target="https://docs7.online-sps.ru/cgi/online.cgi?req=doc&amp;base=EXPZ&amp;n=731991&amp;date=05.04.2021&amp;dst=138501&amp;fld=134" TargetMode="External"/><Relationship Id="rId31970" Type="http://schemas.openxmlformats.org/officeDocument/2006/relationships/hyperlink" Target="https://docs7.online-sps.ru/cgi/online.cgi?req=doc&amp;base=EXPZ&amp;n=731991&amp;date=05.04.2021&amp;dst=141700&amp;fld=134" TargetMode="External"/><Relationship Id="rId5495" Type="http://schemas.openxmlformats.org/officeDocument/2006/relationships/hyperlink" Target="https://docs7.online-sps.ru/cgi/online.cgi?req=doc&amp;base=EXPZ&amp;n=731991&amp;date=05.04.2021&amp;dst=136316&amp;fld=134" TargetMode="External"/><Relationship Id="rId6546" Type="http://schemas.openxmlformats.org/officeDocument/2006/relationships/hyperlink" Target="https://docs7.online-sps.ru/cgi/online.cgi?req=doc&amp;base=EXPZ&amp;n=731991&amp;date=05.04.2021&amp;dst=100166&amp;fld=134" TargetMode="External"/><Relationship Id="rId15089" Type="http://schemas.openxmlformats.org/officeDocument/2006/relationships/hyperlink" Target="https://docs7.online-sps.ru/cgi/online.cgi?req=doc&amp;base=EXPZ&amp;n=731991&amp;date=05.04.2021&amp;dst=148421&amp;fld=134" TargetMode="External"/><Relationship Id="rId23356" Type="http://schemas.openxmlformats.org/officeDocument/2006/relationships/hyperlink" Target="https://docs7.online-sps.ru/cgi/online.cgi?req=doc&amp;base=EXPZ&amp;n=731991&amp;date=05.04.2021&amp;dst=142924&amp;fld=134" TargetMode="External"/><Relationship Id="rId24407" Type="http://schemas.openxmlformats.org/officeDocument/2006/relationships/hyperlink" Target="https://docs7.online-sps.ru/cgi/online.cgi?req=doc&amp;base=EXPZ&amp;n=731991&amp;date=05.04.2021&amp;dst=141057&amp;fld=134" TargetMode="External"/><Relationship Id="rId27977" Type="http://schemas.openxmlformats.org/officeDocument/2006/relationships/hyperlink" Target="https://docs7.online-sps.ru/cgi/online.cgi?req=doc&amp;base=EXPZ&amp;n=731991&amp;date=05.04.2021&amp;dst=141210&amp;fld=134" TargetMode="External"/><Relationship Id="rId30572" Type="http://schemas.openxmlformats.org/officeDocument/2006/relationships/hyperlink" Target="https://docs7.online-sps.ru/cgi/online.cgi?req=doc&amp;base=LAW&amp;n=371416&amp;date=05.04.2021&amp;dst=103066&amp;fld=134" TargetMode="External"/><Relationship Id="rId31623" Type="http://schemas.openxmlformats.org/officeDocument/2006/relationships/hyperlink" Target="https://docs7.online-sps.ru/cgi/online.cgi?req=doc&amp;base=EXPZ&amp;n=731991&amp;date=05.04.2021&amp;dst=148075&amp;fld=134" TargetMode="External"/><Relationship Id="rId37185" Type="http://schemas.openxmlformats.org/officeDocument/2006/relationships/hyperlink" Target="https://docs7.online-sps.ru/cgi/online.cgi?req=doc&amp;base=EXPZ&amp;n=731991&amp;date=05.04.2021&amp;dst=138695&amp;fld=134" TargetMode="External"/><Relationship Id="rId4097" Type="http://schemas.openxmlformats.org/officeDocument/2006/relationships/hyperlink" Target="https://docs7.online-sps.ru/cgi/online.cgi?req=doc&amp;base=EXPZ&amp;n=731991&amp;date=05.04.2021&amp;dst=145974&amp;fld=134" TargetMode="External"/><Relationship Id="rId5148" Type="http://schemas.openxmlformats.org/officeDocument/2006/relationships/hyperlink" Target="https://docs7.online-sps.ru/cgi/online.cgi?req=doc&amp;base=EXPZ&amp;n=731991&amp;date=05.04.2021&amp;dst=143935&amp;fld=134" TargetMode="External"/><Relationship Id="rId9769" Type="http://schemas.openxmlformats.org/officeDocument/2006/relationships/hyperlink" Target="https://docs7.online-sps.ru/cgi/online.cgi?req=doc&amp;base=LAW&amp;n=371416&amp;date=05.04.2021&amp;dst=111117&amp;fld=134" TargetMode="External"/><Relationship Id="rId11699" Type="http://schemas.openxmlformats.org/officeDocument/2006/relationships/hyperlink" Target="https://docs7.online-sps.ru/cgi/online.cgi?req=doc&amp;base=LAW&amp;n=371416&amp;date=05.04.2021&amp;dst=102412&amp;fld=134" TargetMode="External"/><Relationship Id="rId12000" Type="http://schemas.openxmlformats.org/officeDocument/2006/relationships/hyperlink" Target="https://docs7.online-sps.ru/cgi/online.cgi?req=doc&amp;base=LAW&amp;n=371416&amp;date=05.04.2021&amp;dst=102610&amp;fld=134" TargetMode="External"/><Relationship Id="rId15570" Type="http://schemas.openxmlformats.org/officeDocument/2006/relationships/hyperlink" Target="https://docs7.online-sps.ru/cgi/online.cgi?req=doc&amp;base=EXPZ&amp;n=731991&amp;date=05.04.2021&amp;dst=142180&amp;fld=134" TargetMode="External"/><Relationship Id="rId23009" Type="http://schemas.openxmlformats.org/officeDocument/2006/relationships/hyperlink" Target="https://docs7.online-sps.ru/cgi/online.cgi?req=doc&amp;base=EXPZ&amp;n=731991&amp;date=05.04.2021&amp;dst=146185&amp;fld=134" TargetMode="External"/><Relationship Id="rId26579" Type="http://schemas.openxmlformats.org/officeDocument/2006/relationships/hyperlink" Target="https://docs7.online-sps.ru/cgi/online.cgi?req=doc&amp;base=EXPZ&amp;n=731991&amp;date=05.04.2021&amp;dst=134808&amp;fld=134" TargetMode="External"/><Relationship Id="rId30225" Type="http://schemas.openxmlformats.org/officeDocument/2006/relationships/hyperlink" Target="https://docs7.online-sps.ru/cgi/online.cgi?req=doc&amp;base=EXPZ&amp;n=731991&amp;date=05.04.2021&amp;dst=136505&amp;fld=134" TargetMode="External"/><Relationship Id="rId33795" Type="http://schemas.openxmlformats.org/officeDocument/2006/relationships/hyperlink" Target="https://docs7.online-sps.ru/cgi/online.cgi?req=doc&amp;base=EXPZ&amp;n=731991&amp;date=05.04.2021&amp;dst=144505&amp;fld=134" TargetMode="External"/><Relationship Id="rId34846" Type="http://schemas.openxmlformats.org/officeDocument/2006/relationships/hyperlink" Target="https://docs7.online-sps.ru/cgi/online.cgi?req=doc&amp;base=EXPZ&amp;n=731991&amp;date=05.04.2021&amp;dst=118582&amp;fld=134" TargetMode="External"/><Relationship Id="rId1758" Type="http://schemas.openxmlformats.org/officeDocument/2006/relationships/hyperlink" Target="https://docs7.online-sps.ru/cgi/online.cgi?req=doc&amp;base=EXPZ&amp;n=731991&amp;date=05.04.2021&amp;dst=141517&amp;fld=134" TargetMode="External"/><Relationship Id="rId2809" Type="http://schemas.openxmlformats.org/officeDocument/2006/relationships/hyperlink" Target="https://docs7.online-sps.ru/cgi/online.cgi?req=doc&amp;base=EXPZ&amp;n=731991&amp;date=05.04.2021&amp;dst=141209&amp;fld=134" TargetMode="External"/><Relationship Id="rId14172" Type="http://schemas.openxmlformats.org/officeDocument/2006/relationships/hyperlink" Target="https://docs7.online-sps.ru/cgi/online.cgi?req=doc&amp;base=LAW&amp;n=371416&amp;date=05.04.2021&amp;dst=102156&amp;fld=134" TargetMode="External"/><Relationship Id="rId15223" Type="http://schemas.openxmlformats.org/officeDocument/2006/relationships/hyperlink" Target="https://docs7.online-sps.ru/cgi/online.cgi?req=doc&amp;base=EXPZ&amp;n=731991&amp;date=05.04.2021&amp;dst=141082&amp;fld=134" TargetMode="External"/><Relationship Id="rId16621" Type="http://schemas.openxmlformats.org/officeDocument/2006/relationships/hyperlink" Target="https://docs7.online-sps.ru/cgi/online.cgi?req=doc&amp;base=EXPZ&amp;n=731991&amp;date=05.04.2021&amp;dst=148706&amp;fld=134" TargetMode="External"/><Relationship Id="rId29052" Type="http://schemas.openxmlformats.org/officeDocument/2006/relationships/hyperlink" Target="https://docs7.online-sps.ru/cgi/online.cgi?req=doc&amp;base=EXPZ&amp;n=731991&amp;date=05.04.2021&amp;dst=150480&amp;fld=134" TargetMode="External"/><Relationship Id="rId32397" Type="http://schemas.openxmlformats.org/officeDocument/2006/relationships/hyperlink" Target="https://docs7.online-sps.ru/cgi/online.cgi?req=doc&amp;base=EXPZ&amp;n=731991&amp;date=05.04.2021&amp;dst=116236&amp;fld=134" TargetMode="External"/><Relationship Id="rId33448" Type="http://schemas.openxmlformats.org/officeDocument/2006/relationships/hyperlink" Target="https://docs7.online-sps.ru/cgi/online.cgi?req=doc&amp;base=EXPZ&amp;n=731991&amp;date=05.04.2021&amp;dst=152540&amp;fld=134" TargetMode="External"/><Relationship Id="rId3180" Type="http://schemas.openxmlformats.org/officeDocument/2006/relationships/hyperlink" Target="https://docs7.online-sps.ru/cgi/online.cgi?req=doc&amp;base=EXPZ&amp;n=731991&amp;date=05.04.2021&amp;dst=103469&amp;fld=134" TargetMode="External"/><Relationship Id="rId4231" Type="http://schemas.openxmlformats.org/officeDocument/2006/relationships/hyperlink" Target="https://docs7.online-sps.ru/cgi/online.cgi?req=doc&amp;base=EXPZ&amp;n=731991&amp;date=05.04.2021&amp;dst=148468&amp;fld=134" TargetMode="External"/><Relationship Id="rId18793" Type="http://schemas.openxmlformats.org/officeDocument/2006/relationships/hyperlink" Target="https://docs7.online-sps.ru/cgi/online.cgi?req=doc&amp;base=EXPZ&amp;n=731991&amp;date=05.04.2021&amp;dst=144733&amp;fld=134" TargetMode="External"/><Relationship Id="rId19844" Type="http://schemas.openxmlformats.org/officeDocument/2006/relationships/hyperlink" Target="https://docs7.online-sps.ru/cgi/online.cgi?req=doc&amp;base=EXPZ&amp;n=731991&amp;date=05.04.2021&amp;dst=108903&amp;fld=134" TargetMode="External"/><Relationship Id="rId21041" Type="http://schemas.openxmlformats.org/officeDocument/2006/relationships/hyperlink" Target="https://docs7.online-sps.ru/cgi/online.cgi?req=doc&amp;base=EXPZ&amp;n=731991&amp;date=05.04.2021&amp;dst=123604&amp;fld=134" TargetMode="External"/><Relationship Id="rId8852" Type="http://schemas.openxmlformats.org/officeDocument/2006/relationships/hyperlink" Target="https://docs7.online-sps.ru/cgi/online.cgi?req=doc&amp;base=EXPZ&amp;n=731991&amp;date=05.04.2021&amp;dst=150757&amp;fld=134" TargetMode="External"/><Relationship Id="rId9903" Type="http://schemas.openxmlformats.org/officeDocument/2006/relationships/hyperlink" Target="https://docs7.online-sps.ru/cgi/online.cgi?req=doc&amp;base=LAW&amp;n=371416&amp;date=05.04.2021&amp;dst=111577&amp;fld=134" TargetMode="External"/><Relationship Id="rId10782" Type="http://schemas.openxmlformats.org/officeDocument/2006/relationships/hyperlink" Target="https://docs7.online-sps.ru/cgi/online.cgi?req=doc&amp;base=EXPZ&amp;n=731991&amp;date=05.04.2021&amp;dst=102343&amp;fld=134" TargetMode="External"/><Relationship Id="rId11833" Type="http://schemas.openxmlformats.org/officeDocument/2006/relationships/hyperlink" Target="https://docs7.online-sps.ru/cgi/online.cgi?req=doc&amp;base=LAW&amp;n=371416&amp;date=05.04.2021&amp;dst=102612&amp;fld=134" TargetMode="External"/><Relationship Id="rId17395" Type="http://schemas.openxmlformats.org/officeDocument/2006/relationships/hyperlink" Target="https://docs7.online-sps.ru/cgi/online.cgi?req=doc&amp;base=LAW&amp;n=371416&amp;date=05.04.2021&amp;dst=107443&amp;fld=134" TargetMode="External"/><Relationship Id="rId18446" Type="http://schemas.openxmlformats.org/officeDocument/2006/relationships/hyperlink" Target="https://docs7.online-sps.ru/cgi/online.cgi?req=doc&amp;base=LAW&amp;n=371416&amp;date=05.04.2021&amp;dst=106907&amp;fld=134" TargetMode="External"/><Relationship Id="rId25662" Type="http://schemas.openxmlformats.org/officeDocument/2006/relationships/hyperlink" Target="https://docs7.online-sps.ru/cgi/online.cgi?req=doc&amp;base=EXPZ&amp;n=731991&amp;date=05.04.2021&amp;dst=104094&amp;fld=134" TargetMode="External"/><Relationship Id="rId26713" Type="http://schemas.openxmlformats.org/officeDocument/2006/relationships/hyperlink" Target="https://docs7.online-sps.ru/cgi/online.cgi?req=doc&amp;base=EXPZ&amp;n=731991&amp;date=05.04.2021&amp;dst=100676&amp;fld=134" TargetMode="External"/><Relationship Id="rId6056" Type="http://schemas.openxmlformats.org/officeDocument/2006/relationships/hyperlink" Target="https://docs7.online-sps.ru/cgi/online.cgi?req=doc&amp;base=LAW&amp;n=371416&amp;date=05.04.2021&amp;dst=112405&amp;fld=134" TargetMode="External"/><Relationship Id="rId7454" Type="http://schemas.openxmlformats.org/officeDocument/2006/relationships/hyperlink" Target="https://docs7.online-sps.ru/cgi/online.cgi?req=doc&amp;base=EXPZ&amp;n=731991&amp;date=05.04.2021&amp;dst=135078&amp;fld=134" TargetMode="External"/><Relationship Id="rId8505" Type="http://schemas.openxmlformats.org/officeDocument/2006/relationships/hyperlink" Target="https://docs7.online-sps.ru/cgi/online.cgi?req=doc&amp;base=LAW&amp;n=371416&amp;date=05.04.2021&amp;dst=110287&amp;fld=134" TargetMode="External"/><Relationship Id="rId10435" Type="http://schemas.openxmlformats.org/officeDocument/2006/relationships/hyperlink" Target="https://docs7.online-sps.ru/cgi/online.cgi?req=doc&amp;base=EXPZ&amp;n=731991&amp;date=05.04.2021&amp;dst=145394&amp;fld=134" TargetMode="External"/><Relationship Id="rId17048" Type="http://schemas.openxmlformats.org/officeDocument/2006/relationships/hyperlink" Target="https://docs7.online-sps.ru/cgi/online.cgi?req=doc&amp;base=EXPZ&amp;n=731991&amp;date=05.04.2021&amp;dst=150578&amp;fld=134" TargetMode="External"/><Relationship Id="rId24264" Type="http://schemas.openxmlformats.org/officeDocument/2006/relationships/hyperlink" Target="https://docs7.online-sps.ru/cgi/online.cgi?req=doc&amp;base=EXPZ&amp;n=731991&amp;date=05.04.2021&amp;dst=148822&amp;fld=134" TargetMode="External"/><Relationship Id="rId25315" Type="http://schemas.openxmlformats.org/officeDocument/2006/relationships/hyperlink" Target="https://docs7.online-sps.ru/cgi/online.cgi?req=doc&amp;base=EXPZ&amp;n=731991&amp;date=05.04.2021&amp;dst=136683&amp;fld=134" TargetMode="External"/><Relationship Id="rId28885" Type="http://schemas.openxmlformats.org/officeDocument/2006/relationships/hyperlink" Target="https://docs7.online-sps.ru/cgi/online.cgi?req=doc&amp;base=EXPZ&amp;n=731991&amp;date=05.04.2021&amp;dst=144775&amp;fld=134" TargetMode="External"/><Relationship Id="rId29936" Type="http://schemas.openxmlformats.org/officeDocument/2006/relationships/hyperlink" Target="https://docs7.online-sps.ru/cgi/online.cgi?req=doc&amp;base=EXPZ&amp;n=731991&amp;date=05.04.2021&amp;dst=136221&amp;fld=134" TargetMode="External"/><Relationship Id="rId30082" Type="http://schemas.openxmlformats.org/officeDocument/2006/relationships/hyperlink" Target="https://docs7.online-sps.ru/cgi/online.cgi?req=doc&amp;base=EXPZ&amp;n=731991&amp;date=05.04.2021&amp;dst=136532&amp;fld=134" TargetMode="External"/><Relationship Id="rId31480" Type="http://schemas.openxmlformats.org/officeDocument/2006/relationships/hyperlink" Target="https://docs7.online-sps.ru/cgi/online.cgi?req=doc&amp;base=EXPZ&amp;n=731991&amp;date=05.04.2021&amp;dst=140486&amp;fld=134" TargetMode="External"/><Relationship Id="rId32531" Type="http://schemas.openxmlformats.org/officeDocument/2006/relationships/hyperlink" Target="https://docs7.online-sps.ru/cgi/online.cgi?req=doc&amp;base=EXPZ&amp;n=731991&amp;date=05.04.2021&amp;dst=141958&amp;fld=134" TargetMode="External"/><Relationship Id="rId7107" Type="http://schemas.openxmlformats.org/officeDocument/2006/relationships/hyperlink" Target="https://docs7.online-sps.ru/cgi/online.cgi?req=doc&amp;base=EXPZ&amp;n=731991&amp;date=05.04.2021&amp;dst=101059&amp;fld=134" TargetMode="External"/><Relationship Id="rId13658" Type="http://schemas.openxmlformats.org/officeDocument/2006/relationships/hyperlink" Target="https://docs7.online-sps.ru/cgi/online.cgi?req=doc&amp;base=EXPZ&amp;n=731991&amp;date=05.04.2021&amp;dst=108630&amp;fld=134" TargetMode="External"/><Relationship Id="rId14709" Type="http://schemas.openxmlformats.org/officeDocument/2006/relationships/hyperlink" Target="https://docs7.online-sps.ru/cgi/online.cgi?req=doc&amp;base=EXPZ&amp;n=731991&amp;date=05.04.2021&amp;dst=115305&amp;fld=134" TargetMode="External"/><Relationship Id="rId20874" Type="http://schemas.openxmlformats.org/officeDocument/2006/relationships/hyperlink" Target="https://docs7.online-sps.ru/cgi/online.cgi?req=doc&amp;base=EXPZ&amp;n=731991&amp;date=05.04.2021&amp;dst=155257&amp;fld=134" TargetMode="External"/><Relationship Id="rId21925" Type="http://schemas.openxmlformats.org/officeDocument/2006/relationships/hyperlink" Target="https://docs7.online-sps.ru/cgi/online.cgi?req=doc&amp;base=EXPZ&amp;n=731991&amp;date=05.04.2021&amp;dst=139234&amp;fld=134" TargetMode="External"/><Relationship Id="rId27487" Type="http://schemas.openxmlformats.org/officeDocument/2006/relationships/hyperlink" Target="https://docs7.online-sps.ru/cgi/online.cgi?req=doc&amp;base=EXPZ&amp;n=731991&amp;date=05.04.2021&amp;dst=141317&amp;fld=134" TargetMode="External"/><Relationship Id="rId28538" Type="http://schemas.openxmlformats.org/officeDocument/2006/relationships/hyperlink" Target="https://docs7.online-sps.ru/cgi/online.cgi?req=doc&amp;base=EXPZ&amp;n=731991&amp;date=05.04.2021&amp;dst=114929&amp;fld=134" TargetMode="External"/><Relationship Id="rId31133" Type="http://schemas.openxmlformats.org/officeDocument/2006/relationships/hyperlink" Target="https://docs7.online-sps.ru/cgi/online.cgi?req=doc&amp;base=EXPZ&amp;n=731991&amp;date=05.04.2021&amp;dst=116523&amp;fld=134" TargetMode="External"/><Relationship Id="rId35754" Type="http://schemas.openxmlformats.org/officeDocument/2006/relationships/hyperlink" Target="https://docs7.online-sps.ru/cgi/online.cgi?req=doc&amp;base=EXPZ&amp;n=731991&amp;date=05.04.2021&amp;dst=142645&amp;fld=134" TargetMode="External"/><Relationship Id="rId36805" Type="http://schemas.openxmlformats.org/officeDocument/2006/relationships/hyperlink" Target="https://docs7.online-sps.ru/cgi/online.cgi?req=doc&amp;base=EXPZ&amp;n=731991&amp;date=05.04.2021&amp;dst=155910&amp;fld=134" TargetMode="External"/><Relationship Id="rId985" Type="http://schemas.openxmlformats.org/officeDocument/2006/relationships/hyperlink" Target="https://docs7.online-sps.ru/cgi/online.cgi?req=doc&amp;base=EXPZ&amp;n=731991&amp;date=05.04.2021&amp;dst=141119&amp;fld=134" TargetMode="External"/><Relationship Id="rId2666" Type="http://schemas.openxmlformats.org/officeDocument/2006/relationships/hyperlink" Target="https://docs7.online-sps.ru/cgi/online.cgi?req=doc&amp;base=EXPZ&amp;n=731991&amp;date=05.04.2021&amp;dst=115171&amp;fld=134" TargetMode="External"/><Relationship Id="rId3717" Type="http://schemas.openxmlformats.org/officeDocument/2006/relationships/hyperlink" Target="https://docs7.online-sps.ru/cgi/online.cgi?req=doc&amp;base=EXPZ&amp;n=731991&amp;date=05.04.2021&amp;dst=146584&amp;fld=134" TargetMode="External"/><Relationship Id="rId9279" Type="http://schemas.openxmlformats.org/officeDocument/2006/relationships/hyperlink" Target="https://docs7.online-sps.ru/cgi/online.cgi?req=doc&amp;base=EXPZ&amp;n=731991&amp;date=05.04.2021&amp;dst=141419&amp;fld=134" TargetMode="External"/><Relationship Id="rId15080" Type="http://schemas.openxmlformats.org/officeDocument/2006/relationships/hyperlink" Target="https://docs7.online-sps.ru/cgi/online.cgi?req=doc&amp;base=EXPZ&amp;n=731991&amp;date=05.04.2021&amp;dst=148404&amp;fld=134" TargetMode="External"/><Relationship Id="rId16131" Type="http://schemas.openxmlformats.org/officeDocument/2006/relationships/hyperlink" Target="https://docs7.online-sps.ru/cgi/online.cgi?req=doc&amp;base=EXPZ&amp;n=731991&amp;date=05.04.2021&amp;dst=152325&amp;fld=134" TargetMode="External"/><Relationship Id="rId20527" Type="http://schemas.openxmlformats.org/officeDocument/2006/relationships/hyperlink" Target="https://docs7.online-sps.ru/cgi/online.cgi?req=doc&amp;base=EXPZ&amp;n=731991&amp;date=05.04.2021&amp;dst=139626&amp;fld=134" TargetMode="External"/><Relationship Id="rId26089" Type="http://schemas.openxmlformats.org/officeDocument/2006/relationships/hyperlink" Target="https://docs7.online-sps.ru/cgi/online.cgi?req=doc&amp;base=EXPZ&amp;n=731991&amp;date=05.04.2021&amp;dst=135268&amp;fld=134" TargetMode="External"/><Relationship Id="rId34356" Type="http://schemas.openxmlformats.org/officeDocument/2006/relationships/hyperlink" Target="https://docs7.online-sps.ru/cgi/online.cgi?req=doc&amp;base=EXPZ&amp;n=731991&amp;date=05.04.2021&amp;dst=150394&amp;fld=134" TargetMode="External"/><Relationship Id="rId35407" Type="http://schemas.openxmlformats.org/officeDocument/2006/relationships/hyperlink" Target="https://docs7.online-sps.ru/cgi/online.cgi?req=doc&amp;base=LAW&amp;n=371416&amp;date=05.04.2021&amp;dst=106853&amp;fld=134" TargetMode="External"/><Relationship Id="rId638" Type="http://schemas.openxmlformats.org/officeDocument/2006/relationships/hyperlink" Target="https://docs7.online-sps.ru/cgi/online.cgi?req=doc&amp;base=EXPZ&amp;n=731991&amp;date=05.04.2021&amp;dst=101829&amp;fld=134" TargetMode="External"/><Relationship Id="rId1268" Type="http://schemas.openxmlformats.org/officeDocument/2006/relationships/hyperlink" Target="https://docs7.online-sps.ru/cgi/online.cgi?req=doc&amp;base=EXPZ&amp;n=731991&amp;date=05.04.2021&amp;dst=148557&amp;fld=134" TargetMode="External"/><Relationship Id="rId2319" Type="http://schemas.openxmlformats.org/officeDocument/2006/relationships/hyperlink" Target="https://docs7.online-sps.ru/cgi/online.cgi?req=doc&amp;base=EXPZ&amp;n=731991&amp;date=05.04.2021&amp;dst=136071&amp;fld=134" TargetMode="External"/><Relationship Id="rId5889" Type="http://schemas.openxmlformats.org/officeDocument/2006/relationships/hyperlink" Target="https://docs7.online-sps.ru/cgi/online.cgi?req=doc&amp;base=LAW&amp;n=371416&amp;date=05.04.2021&amp;dst=110955&amp;fld=134" TargetMode="External"/><Relationship Id="rId9760" Type="http://schemas.openxmlformats.org/officeDocument/2006/relationships/hyperlink" Target="https://docs7.online-sps.ru/cgi/online.cgi?req=doc&amp;base=LAW&amp;n=371416&amp;date=05.04.2021&amp;dst=111515&amp;fld=134" TargetMode="External"/><Relationship Id="rId19354" Type="http://schemas.openxmlformats.org/officeDocument/2006/relationships/hyperlink" Target="https://docs7.online-sps.ru/cgi/online.cgi?req=doc&amp;base=LAW&amp;n=371416&amp;date=05.04.2021&amp;dst=109805&amp;fld=134" TargetMode="External"/><Relationship Id="rId22699" Type="http://schemas.openxmlformats.org/officeDocument/2006/relationships/hyperlink" Target="https://docs7.online-sps.ru/cgi/online.cgi?req=doc&amp;base=EXPZ&amp;n=731991&amp;date=05.04.2021&amp;dst=146681&amp;fld=134" TargetMode="External"/><Relationship Id="rId23000" Type="http://schemas.openxmlformats.org/officeDocument/2006/relationships/hyperlink" Target="https://docs7.online-sps.ru/cgi/online.cgi?req=doc&amp;base=EXPZ&amp;n=731991&amp;date=05.04.2021&amp;dst=146169&amp;fld=134" TargetMode="External"/><Relationship Id="rId26570" Type="http://schemas.openxmlformats.org/officeDocument/2006/relationships/hyperlink" Target="https://docs7.online-sps.ru/cgi/online.cgi?req=doc&amp;base=EXPZ&amp;n=731991&amp;date=05.04.2021&amp;dst=134796&amp;fld=134" TargetMode="External"/><Relationship Id="rId34009" Type="http://schemas.openxmlformats.org/officeDocument/2006/relationships/hyperlink" Target="https://docs7.online-sps.ru/cgi/online.cgi?req=doc&amp;base=EXPZ&amp;n=731991&amp;date=05.04.2021&amp;dst=145233&amp;fld=134" TargetMode="External"/><Relationship Id="rId37579" Type="http://schemas.openxmlformats.org/officeDocument/2006/relationships/hyperlink" Target="https://docs7.online-sps.ru/cgi/online.cgi?req=doc&amp;base=EXPZ&amp;n=731991&amp;date=05.04.2021&amp;dst=139369&amp;fld=134" TargetMode="External"/><Relationship Id="rId8362" Type="http://schemas.openxmlformats.org/officeDocument/2006/relationships/hyperlink" Target="https://docs7.online-sps.ru/cgi/online.cgi?req=doc&amp;base=EXPZ&amp;n=731991&amp;date=05.04.2021&amp;dst=141019&amp;fld=134" TargetMode="External"/><Relationship Id="rId9413" Type="http://schemas.openxmlformats.org/officeDocument/2006/relationships/hyperlink" Target="https://docs7.online-sps.ru/cgi/online.cgi?req=doc&amp;base=EXPZ&amp;n=731991&amp;date=05.04.2021&amp;dst=144737&amp;fld=134" TargetMode="External"/><Relationship Id="rId11690" Type="http://schemas.openxmlformats.org/officeDocument/2006/relationships/hyperlink" Target="https://docs7.online-sps.ru/cgi/online.cgi?req=doc&amp;base=LAW&amp;n=371416&amp;date=05.04.2021&amp;dst=103100&amp;fld=134" TargetMode="External"/><Relationship Id="rId12741" Type="http://schemas.openxmlformats.org/officeDocument/2006/relationships/hyperlink" Target="https://docs7.online-sps.ru/cgi/online.cgi?req=doc&amp;base=LAW&amp;n=371416&amp;date=05.04.2021&amp;dst=111729&amp;fld=134" TargetMode="External"/><Relationship Id="rId19007" Type="http://schemas.openxmlformats.org/officeDocument/2006/relationships/hyperlink" Target="https://docs7.online-sps.ru/cgi/online.cgi?req=doc&amp;base=EXPZ&amp;n=731991&amp;date=05.04.2021&amp;dst=150700&amp;fld=134" TargetMode="External"/><Relationship Id="rId25172" Type="http://schemas.openxmlformats.org/officeDocument/2006/relationships/hyperlink" Target="https://docs7.online-sps.ru/cgi/online.cgi?req=doc&amp;base=EXPZ&amp;n=731991&amp;date=05.04.2021&amp;dst=136487&amp;fld=134" TargetMode="External"/><Relationship Id="rId26223" Type="http://schemas.openxmlformats.org/officeDocument/2006/relationships/hyperlink" Target="https://docs7.online-sps.ru/cgi/online.cgi?req=doc&amp;base=EXPZ&amp;n=731991&amp;date=05.04.2021&amp;dst=135451&amp;fld=134" TargetMode="External"/><Relationship Id="rId27621" Type="http://schemas.openxmlformats.org/officeDocument/2006/relationships/hyperlink" Target="https://docs7.online-sps.ru/cgi/online.cgi?req=doc&amp;base=EXPZ&amp;n=731991&amp;date=05.04.2021&amp;dst=141595&amp;fld=134" TargetMode="External"/><Relationship Id="rId30966" Type="http://schemas.openxmlformats.org/officeDocument/2006/relationships/hyperlink" Target="https://docs7.online-sps.ru/cgi/online.cgi?req=doc&amp;base=EXPZ&amp;n=731991&amp;date=05.04.2021&amp;dst=140738&amp;fld=134" TargetMode="External"/><Relationship Id="rId2800" Type="http://schemas.openxmlformats.org/officeDocument/2006/relationships/hyperlink" Target="https://docs7.online-sps.ru/cgi/online.cgi?req=doc&amp;base=EXPZ&amp;n=731991&amp;date=05.04.2021&amp;dst=107509&amp;fld=134" TargetMode="External"/><Relationship Id="rId8015" Type="http://schemas.openxmlformats.org/officeDocument/2006/relationships/hyperlink" Target="https://docs7.online-sps.ru/cgi/online.cgi?req=doc&amp;base=EXPZ&amp;n=731991&amp;date=05.04.2021&amp;dst=108242&amp;fld=134" TargetMode="External"/><Relationship Id="rId10292" Type="http://schemas.openxmlformats.org/officeDocument/2006/relationships/hyperlink" Target="https://docs7.online-sps.ru/cgi/online.cgi?req=doc&amp;base=EXPZ&amp;n=731991&amp;date=05.04.2021&amp;dst=114357&amp;fld=134" TargetMode="External"/><Relationship Id="rId11343" Type="http://schemas.openxmlformats.org/officeDocument/2006/relationships/hyperlink" Target="https://docs7.online-sps.ru/cgi/online.cgi?req=doc&amp;base=EXPZ&amp;n=731991&amp;date=05.04.2021&amp;dst=102624&amp;fld=134" TargetMode="External"/><Relationship Id="rId15964" Type="http://schemas.openxmlformats.org/officeDocument/2006/relationships/hyperlink" Target="https://docs7.online-sps.ru/cgi/online.cgi?req=doc&amp;base=EXPZ&amp;n=731991&amp;date=05.04.2021&amp;dst=152994&amp;fld=134" TargetMode="External"/><Relationship Id="rId29793" Type="http://schemas.openxmlformats.org/officeDocument/2006/relationships/hyperlink" Target="https://docs7.online-sps.ru/cgi/online.cgi?req=doc&amp;base=LAW&amp;n=371416&amp;date=05.04.2021&amp;dst=102994&amp;fld=134" TargetMode="External"/><Relationship Id="rId30619" Type="http://schemas.openxmlformats.org/officeDocument/2006/relationships/hyperlink" Target="https://docs7.online-sps.ru/cgi/online.cgi?req=doc&amp;base=LAW&amp;n=371416&amp;date=05.04.2021&amp;dst=102960&amp;fld=134" TargetMode="External"/><Relationship Id="rId32041" Type="http://schemas.openxmlformats.org/officeDocument/2006/relationships/hyperlink" Target="https://docs7.online-sps.ru/cgi/online.cgi?req=doc&amp;base=EXPZ&amp;n=731991&amp;date=05.04.2021&amp;dst=142811&amp;fld=134" TargetMode="External"/><Relationship Id="rId1402" Type="http://schemas.openxmlformats.org/officeDocument/2006/relationships/hyperlink" Target="https://docs7.online-sps.ru/cgi/online.cgi?req=doc&amp;base=EXPZ&amp;n=731991&amp;date=05.04.2021&amp;dst=115586&amp;fld=134" TargetMode="External"/><Relationship Id="rId4972" Type="http://schemas.openxmlformats.org/officeDocument/2006/relationships/hyperlink" Target="https://docs7.online-sps.ru/cgi/online.cgi?req=doc&amp;base=EXPZ&amp;n=731991&amp;date=05.04.2021&amp;dst=143884&amp;fld=134" TargetMode="External"/><Relationship Id="rId14566" Type="http://schemas.openxmlformats.org/officeDocument/2006/relationships/hyperlink" Target="https://docs7.online-sps.ru/cgi/online.cgi?req=doc&amp;base=LAW&amp;n=371416&amp;date=05.04.2021&amp;dst=109201&amp;fld=134" TargetMode="External"/><Relationship Id="rId15617" Type="http://schemas.openxmlformats.org/officeDocument/2006/relationships/hyperlink" Target="https://docs7.online-sps.ru/cgi/online.cgi?req=doc&amp;base=EXPZ&amp;n=731991&amp;date=05.04.2021&amp;dst=108582&amp;fld=134" TargetMode="External"/><Relationship Id="rId21782" Type="http://schemas.openxmlformats.org/officeDocument/2006/relationships/hyperlink" Target="https://docs7.online-sps.ru/cgi/online.cgi?req=doc&amp;base=EXPZ&amp;n=731991&amp;date=05.04.2021&amp;dst=138887&amp;fld=134" TargetMode="External"/><Relationship Id="rId22833" Type="http://schemas.openxmlformats.org/officeDocument/2006/relationships/hyperlink" Target="https://docs7.online-sps.ru/cgi/online.cgi?req=doc&amp;base=EXPZ&amp;n=731991&amp;date=05.04.2021&amp;dst=138583&amp;fld=134" TargetMode="External"/><Relationship Id="rId28395" Type="http://schemas.openxmlformats.org/officeDocument/2006/relationships/hyperlink" Target="https://docs7.online-sps.ru/cgi/online.cgi?req=doc&amp;base=EXPZ&amp;n=731991&amp;date=05.04.2021&amp;dst=139960&amp;fld=134" TargetMode="External"/><Relationship Id="rId29446" Type="http://schemas.openxmlformats.org/officeDocument/2006/relationships/hyperlink" Target="https://docs7.online-sps.ru/cgi/online.cgi?req=doc&amp;base=EXPZ&amp;n=731991&amp;date=05.04.2021&amp;dst=147830&amp;fld=134" TargetMode="External"/><Relationship Id="rId36662" Type="http://schemas.openxmlformats.org/officeDocument/2006/relationships/hyperlink" Target="https://docs7.online-sps.ru/cgi/online.cgi?req=doc&amp;base=EXPZ&amp;n=731991&amp;date=05.04.2021&amp;dst=155650&amp;fld=134" TargetMode="External"/><Relationship Id="rId37713" Type="http://schemas.openxmlformats.org/officeDocument/2006/relationships/hyperlink" Target="https://docs7.online-sps.ru/cgi/online.cgi?req=doc&amp;base=EXPZ&amp;n=731991&amp;date=05.04.2021&amp;dst=144633&amp;fld=134" TargetMode="External"/><Relationship Id="rId3574" Type="http://schemas.openxmlformats.org/officeDocument/2006/relationships/hyperlink" Target="https://docs7.online-sps.ru/cgi/online.cgi?req=doc&amp;base=EXPZ&amp;n=731991&amp;date=05.04.2021&amp;dst=146290&amp;fld=134" TargetMode="External"/><Relationship Id="rId4625" Type="http://schemas.openxmlformats.org/officeDocument/2006/relationships/hyperlink" Target="https://docs7.online-sps.ru/cgi/online.cgi?req=doc&amp;base=EXPZ&amp;n=731991&amp;date=05.04.2021&amp;dst=143253&amp;fld=134" TargetMode="External"/><Relationship Id="rId13168" Type="http://schemas.openxmlformats.org/officeDocument/2006/relationships/hyperlink" Target="https://docs7.online-sps.ru/cgi/online.cgi?req=doc&amp;base=EXPZ&amp;n=731991&amp;date=05.04.2021&amp;dst=115014&amp;fld=134" TargetMode="External"/><Relationship Id="rId14219" Type="http://schemas.openxmlformats.org/officeDocument/2006/relationships/hyperlink" Target="https://docs7.online-sps.ru/cgi/online.cgi?req=doc&amp;base=EXPZ&amp;n=731991&amp;date=05.04.2021&amp;dst=152810&amp;fld=134" TargetMode="External"/><Relationship Id="rId17789" Type="http://schemas.openxmlformats.org/officeDocument/2006/relationships/hyperlink" Target="https://docs7.online-sps.ru/cgi/online.cgi?req=doc&amp;base=EXPZ&amp;n=731991&amp;date=05.04.2021&amp;dst=145598&amp;fld=134" TargetMode="External"/><Relationship Id="rId20384" Type="http://schemas.openxmlformats.org/officeDocument/2006/relationships/hyperlink" Target="https://docs7.online-sps.ru/cgi/online.cgi?req=doc&amp;base=EXPZ&amp;n=731991&amp;date=05.04.2021&amp;dst=138395&amp;fld=134" TargetMode="External"/><Relationship Id="rId21435" Type="http://schemas.openxmlformats.org/officeDocument/2006/relationships/hyperlink" Target="https://docs7.online-sps.ru/cgi/online.cgi?req=doc&amp;base=EXPZ&amp;n=731991&amp;date=05.04.2021&amp;dst=156388&amp;fld=134" TargetMode="External"/><Relationship Id="rId28048" Type="http://schemas.openxmlformats.org/officeDocument/2006/relationships/hyperlink" Target="https://docs7.online-sps.ru/cgi/online.cgi?req=doc&amp;base=EXPZ&amp;n=731991&amp;date=05.04.2021&amp;dst=141324&amp;fld=134" TargetMode="External"/><Relationship Id="rId35264" Type="http://schemas.openxmlformats.org/officeDocument/2006/relationships/hyperlink" Target="https://docs7.online-sps.ru/cgi/online.cgi?req=doc&amp;base=EXPZ&amp;n=731991&amp;date=05.04.2021&amp;dst=150558&amp;fld=134" TargetMode="External"/><Relationship Id="rId36315" Type="http://schemas.openxmlformats.org/officeDocument/2006/relationships/hyperlink" Target="https://docs7.online-sps.ru/cgi/online.cgi?req=doc&amp;base=EXPZ&amp;n=731991&amp;date=05.04.2021&amp;dst=137803&amp;fld=134" TargetMode="External"/><Relationship Id="rId495" Type="http://schemas.openxmlformats.org/officeDocument/2006/relationships/hyperlink" Target="https://docs7.online-sps.ru/cgi/online.cgi?req=doc&amp;base=EXPZ&amp;n=731991&amp;date=05.04.2021&amp;dst=136063&amp;fld=134" TargetMode="External"/><Relationship Id="rId2176" Type="http://schemas.openxmlformats.org/officeDocument/2006/relationships/hyperlink" Target="https://docs7.online-sps.ru/cgi/online.cgi?req=doc&amp;base=EXPZ&amp;n=731991&amp;date=05.04.2021&amp;dst=101821&amp;fld=134" TargetMode="External"/><Relationship Id="rId3227" Type="http://schemas.openxmlformats.org/officeDocument/2006/relationships/hyperlink" Target="https://docs7.online-sps.ru/cgi/online.cgi?req=doc&amp;base=EXPZ&amp;n=731991&amp;date=05.04.2021&amp;dst=148324&amp;fld=134" TargetMode="External"/><Relationship Id="rId6797" Type="http://schemas.openxmlformats.org/officeDocument/2006/relationships/hyperlink" Target="https://docs7.online-sps.ru/cgi/online.cgi?req=doc&amp;base=EXPZ&amp;n=731991&amp;date=05.04.2021&amp;dst=135016&amp;fld=134" TargetMode="External"/><Relationship Id="rId7848" Type="http://schemas.openxmlformats.org/officeDocument/2006/relationships/hyperlink" Target="https://docs7.online-sps.ru/cgi/online.cgi?req=doc&amp;base=EXPZ&amp;n=731991&amp;date=05.04.2021&amp;dst=135864&amp;fld=134" TargetMode="External"/><Relationship Id="rId20037" Type="http://schemas.openxmlformats.org/officeDocument/2006/relationships/hyperlink" Target="https://docs7.online-sps.ru/cgi/online.cgi?req=doc&amp;base=LAW&amp;n=371416&amp;date=05.04.2021&amp;dst=107917&amp;fld=134" TargetMode="External"/><Relationship Id="rId24658" Type="http://schemas.openxmlformats.org/officeDocument/2006/relationships/hyperlink" Target="https://docs7.online-sps.ru/cgi/online.cgi?req=doc&amp;base=EXPZ&amp;n=731991&amp;date=05.04.2021&amp;dst=141520&amp;fld=134" TargetMode="External"/><Relationship Id="rId25709" Type="http://schemas.openxmlformats.org/officeDocument/2006/relationships/hyperlink" Target="https://docs7.online-sps.ru/cgi/online.cgi?req=doc&amp;base=EXPZ&amp;n=731991&amp;date=05.04.2021&amp;dst=138340&amp;fld=134" TargetMode="External"/><Relationship Id="rId31874" Type="http://schemas.openxmlformats.org/officeDocument/2006/relationships/hyperlink" Target="https://docs7.online-sps.ru/cgi/online.cgi?req=doc&amp;base=EXPZ&amp;n=731991&amp;date=05.04.2021&amp;dst=144363&amp;fld=134" TargetMode="External"/><Relationship Id="rId32925" Type="http://schemas.openxmlformats.org/officeDocument/2006/relationships/hyperlink" Target="https://docs7.online-sps.ru/cgi/online.cgi?req=doc&amp;base=EXPZ&amp;n=731991&amp;date=05.04.2021&amp;dst=120374&amp;fld=134" TargetMode="External"/><Relationship Id="rId148" Type="http://schemas.openxmlformats.org/officeDocument/2006/relationships/hyperlink" Target="https://docs7.online-sps.ru/cgi/online.cgi?req=doc&amp;base=EXPZ&amp;n=731991&amp;date=05.04.2021&amp;dst=148284&amp;fld=134" TargetMode="External"/><Relationship Id="rId5399" Type="http://schemas.openxmlformats.org/officeDocument/2006/relationships/hyperlink" Target="https://docs7.online-sps.ru/cgi/online.cgi?req=doc&amp;base=EXPZ&amp;n=731991&amp;date=05.04.2021&amp;dst=136143&amp;fld=134" TargetMode="External"/><Relationship Id="rId9270" Type="http://schemas.openxmlformats.org/officeDocument/2006/relationships/hyperlink" Target="https://docs7.online-sps.ru/cgi/online.cgi?req=doc&amp;base=LAW&amp;n=371416&amp;date=05.04.2021&amp;dst=115931&amp;fld=134" TargetMode="External"/><Relationship Id="rId10829" Type="http://schemas.openxmlformats.org/officeDocument/2006/relationships/hyperlink" Target="https://docs7.online-sps.ru/cgi/online.cgi?req=doc&amp;base=LAW&amp;n=371416&amp;date=05.04.2021&amp;dst=109825&amp;fld=134" TargetMode="External"/><Relationship Id="rId12251" Type="http://schemas.openxmlformats.org/officeDocument/2006/relationships/hyperlink" Target="https://docs7.online-sps.ru/cgi/online.cgi?req=doc&amp;base=EXPZ&amp;n=731991&amp;date=05.04.2021&amp;dst=140786&amp;fld=134" TargetMode="External"/><Relationship Id="rId13302" Type="http://schemas.openxmlformats.org/officeDocument/2006/relationships/hyperlink" Target="https://docs7.online-sps.ru/cgi/online.cgi?req=doc&amp;base=EXPZ&amp;n=731991&amp;date=05.04.2021&amp;dst=142962&amp;fld=134" TargetMode="External"/><Relationship Id="rId14700" Type="http://schemas.openxmlformats.org/officeDocument/2006/relationships/hyperlink" Target="https://docs7.online-sps.ru/cgi/online.cgi?req=doc&amp;base=EXPZ&amp;n=731991&amp;date=05.04.2021&amp;dst=142724&amp;fld=134" TargetMode="External"/><Relationship Id="rId26080" Type="http://schemas.openxmlformats.org/officeDocument/2006/relationships/hyperlink" Target="https://docs7.online-sps.ru/cgi/online.cgi?req=doc&amp;base=EXPZ&amp;n=731991&amp;date=05.04.2021&amp;dst=135259&amp;fld=134" TargetMode="External"/><Relationship Id="rId27131" Type="http://schemas.openxmlformats.org/officeDocument/2006/relationships/hyperlink" Target="https://docs7.online-sps.ru/cgi/online.cgi?req=doc&amp;base=EXPZ&amp;n=731991&amp;date=05.04.2021&amp;dst=135959&amp;fld=134" TargetMode="External"/><Relationship Id="rId30476" Type="http://schemas.openxmlformats.org/officeDocument/2006/relationships/hyperlink" Target="https://docs7.online-sps.ru/cgi/online.cgi?req=doc&amp;base=LAW&amp;n=371416&amp;date=05.04.2021&amp;dst=102690&amp;fld=134" TargetMode="External"/><Relationship Id="rId31527" Type="http://schemas.openxmlformats.org/officeDocument/2006/relationships/hyperlink" Target="https://docs7.online-sps.ru/cgi/online.cgi?req=doc&amp;base=EXPZ&amp;n=731991&amp;date=05.04.2021&amp;dst=140556&amp;fld=134" TargetMode="External"/><Relationship Id="rId37089" Type="http://schemas.openxmlformats.org/officeDocument/2006/relationships/hyperlink" Target="https://docs7.online-sps.ru/cgi/online.cgi?req=doc&amp;base=EXPZ&amp;n=731991&amp;date=05.04.2021&amp;dst=134856&amp;fld=134" TargetMode="External"/><Relationship Id="rId2310" Type="http://schemas.openxmlformats.org/officeDocument/2006/relationships/hyperlink" Target="https://docs7.online-sps.ru/cgi/online.cgi?req=doc&amp;base=EXPZ&amp;n=731991&amp;date=05.04.2021&amp;dst=136300&amp;fld=134" TargetMode="External"/><Relationship Id="rId16872" Type="http://schemas.openxmlformats.org/officeDocument/2006/relationships/hyperlink" Target="https://docs7.online-sps.ru/cgi/online.cgi?req=doc&amp;base=EXPZ&amp;n=731991&amp;date=05.04.2021&amp;dst=150844&amp;fld=134" TargetMode="External"/><Relationship Id="rId17923" Type="http://schemas.openxmlformats.org/officeDocument/2006/relationships/hyperlink" Target="https://docs7.online-sps.ru/cgi/online.cgi?req=doc&amp;base=EXPZ&amp;n=731991&amp;date=05.04.2021&amp;dst=145689&amp;fld=134" TargetMode="External"/><Relationship Id="rId30129" Type="http://schemas.openxmlformats.org/officeDocument/2006/relationships/hyperlink" Target="https://docs7.online-sps.ru/cgi/online.cgi?req=doc&amp;base=EXPZ&amp;n=731991&amp;date=05.04.2021&amp;dst=136872&amp;fld=134" TargetMode="External"/><Relationship Id="rId33699" Type="http://schemas.openxmlformats.org/officeDocument/2006/relationships/hyperlink" Target="https://docs7.online-sps.ru/cgi/online.cgi?req=doc&amp;base=EXPZ&amp;n=731991&amp;date=05.04.2021&amp;dst=143528&amp;fld=134" TargetMode="External"/><Relationship Id="rId34000" Type="http://schemas.openxmlformats.org/officeDocument/2006/relationships/hyperlink" Target="https://docs7.online-sps.ru/cgi/online.cgi?req=doc&amp;base=EXPZ&amp;n=731991&amp;date=05.04.2021&amp;dst=145223&amp;fld=134" TargetMode="External"/><Relationship Id="rId37570" Type="http://schemas.openxmlformats.org/officeDocument/2006/relationships/hyperlink" Target="https://docs7.online-sps.ru/cgi/online.cgi?req=doc&amp;base=EXPZ&amp;n=731991&amp;date=05.04.2021&amp;dst=105317&amp;fld=134" TargetMode="External"/><Relationship Id="rId4482" Type="http://schemas.openxmlformats.org/officeDocument/2006/relationships/hyperlink" Target="https://docs7.online-sps.ru/cgi/online.cgi?req=doc&amp;base=EXPZ&amp;n=731991&amp;date=05.04.2021&amp;dst=137814&amp;fld=134" TargetMode="External"/><Relationship Id="rId5880" Type="http://schemas.openxmlformats.org/officeDocument/2006/relationships/hyperlink" Target="https://docs7.online-sps.ru/cgi/online.cgi?req=doc&amp;base=LAW&amp;n=371416&amp;date=05.04.2021&amp;dst=110897&amp;fld=134" TargetMode="External"/><Relationship Id="rId6931" Type="http://schemas.openxmlformats.org/officeDocument/2006/relationships/hyperlink" Target="https://docs7.online-sps.ru/cgi/online.cgi?req=doc&amp;base=EXPZ&amp;n=731991&amp;date=05.04.2021&amp;dst=135115&amp;fld=134" TargetMode="External"/><Relationship Id="rId14076" Type="http://schemas.openxmlformats.org/officeDocument/2006/relationships/hyperlink" Target="https://docs7.online-sps.ru/cgi/online.cgi?req=doc&amp;base=EXPZ&amp;n=731991&amp;date=05.04.2021&amp;dst=148218&amp;fld=134" TargetMode="External"/><Relationship Id="rId15474" Type="http://schemas.openxmlformats.org/officeDocument/2006/relationships/hyperlink" Target="https://docs7.online-sps.ru/cgi/online.cgi?req=doc&amp;base=EXPZ&amp;n=731991&amp;date=05.04.2021&amp;dst=148151&amp;fld=134" TargetMode="External"/><Relationship Id="rId16525" Type="http://schemas.openxmlformats.org/officeDocument/2006/relationships/hyperlink" Target="https://docs7.online-sps.ru/cgi/online.cgi?req=doc&amp;base=EXPZ&amp;n=731991&amp;date=05.04.2021&amp;dst=144463&amp;fld=134" TargetMode="External"/><Relationship Id="rId21292" Type="http://schemas.openxmlformats.org/officeDocument/2006/relationships/hyperlink" Target="https://docs7.online-sps.ru/cgi/online.cgi?req=doc&amp;base=EXPZ&amp;n=731991&amp;date=05.04.2021&amp;dst=156087&amp;fld=134" TargetMode="External"/><Relationship Id="rId22690" Type="http://schemas.openxmlformats.org/officeDocument/2006/relationships/hyperlink" Target="https://docs7.online-sps.ru/cgi/online.cgi?req=doc&amp;base=EXPZ&amp;n=731991&amp;date=05.04.2021&amp;dst=146662&amp;fld=134" TargetMode="External"/><Relationship Id="rId23741" Type="http://schemas.openxmlformats.org/officeDocument/2006/relationships/hyperlink" Target="https://docs7.online-sps.ru/cgi/online.cgi?req=doc&amp;base=EXPZ&amp;n=731991&amp;date=05.04.2021&amp;dst=103245&amp;fld=134" TargetMode="External"/><Relationship Id="rId36172" Type="http://schemas.openxmlformats.org/officeDocument/2006/relationships/hyperlink" Target="https://docs7.online-sps.ru/cgi/online.cgi?req=doc&amp;base=EXPZ&amp;n=731991&amp;date=05.04.2021&amp;dst=138426&amp;fld=134" TargetMode="External"/><Relationship Id="rId37223" Type="http://schemas.openxmlformats.org/officeDocument/2006/relationships/hyperlink" Target="https://docs7.online-sps.ru/cgi/online.cgi?req=doc&amp;base=EXPZ&amp;n=731991&amp;date=05.04.2021&amp;dst=104651&amp;fld=134" TargetMode="External"/><Relationship Id="rId3084" Type="http://schemas.openxmlformats.org/officeDocument/2006/relationships/hyperlink" Target="https://docs7.online-sps.ru/cgi/online.cgi?req=doc&amp;base=EXPZ&amp;n=731991&amp;date=05.04.2021&amp;dst=101879&amp;fld=134" TargetMode="External"/><Relationship Id="rId4135" Type="http://schemas.openxmlformats.org/officeDocument/2006/relationships/hyperlink" Target="https://docs7.online-sps.ru/cgi/online.cgi?req=doc&amp;base=EXPZ&amp;n=731991&amp;date=05.04.2021&amp;dst=146048&amp;fld=134" TargetMode="External"/><Relationship Id="rId5533" Type="http://schemas.openxmlformats.org/officeDocument/2006/relationships/hyperlink" Target="https://docs7.online-sps.ru/cgi/online.cgi?req=doc&amp;base=EXPZ&amp;n=731991&amp;date=05.04.2021&amp;dst=136386&amp;fld=134" TargetMode="External"/><Relationship Id="rId15127" Type="http://schemas.openxmlformats.org/officeDocument/2006/relationships/hyperlink" Target="https://docs7.online-sps.ru/cgi/online.cgi?req=doc&amp;base=EXPZ&amp;n=731991&amp;date=05.04.2021&amp;dst=150539&amp;fld=134" TargetMode="External"/><Relationship Id="rId18697" Type="http://schemas.openxmlformats.org/officeDocument/2006/relationships/hyperlink" Target="https://docs7.online-sps.ru/cgi/online.cgi?req=doc&amp;base=EXPZ&amp;n=731991&amp;date=05.04.2021&amp;dst=111579&amp;fld=134" TargetMode="External"/><Relationship Id="rId19748" Type="http://schemas.openxmlformats.org/officeDocument/2006/relationships/hyperlink" Target="https://docs7.online-sps.ru/cgi/online.cgi?req=doc&amp;base=EXPZ&amp;n=731991&amp;date=05.04.2021&amp;dst=151754&amp;fld=134" TargetMode="External"/><Relationship Id="rId22343" Type="http://schemas.openxmlformats.org/officeDocument/2006/relationships/hyperlink" Target="https://docs7.online-sps.ru/cgi/online.cgi?req=doc&amp;base=EXPZ&amp;n=731991&amp;date=05.04.2021&amp;dst=140141&amp;fld=134" TargetMode="External"/><Relationship Id="rId26964" Type="http://schemas.openxmlformats.org/officeDocument/2006/relationships/hyperlink" Target="https://docs7.online-sps.ru/cgi/online.cgi?req=doc&amp;base=EXPZ&amp;n=731991&amp;date=05.04.2021&amp;dst=135699&amp;fld=134" TargetMode="External"/><Relationship Id="rId30610" Type="http://schemas.openxmlformats.org/officeDocument/2006/relationships/hyperlink" Target="https://docs7.online-sps.ru/cgi/online.cgi?req=doc&amp;base=LAW&amp;n=371416&amp;date=05.04.2021&amp;dst=102854&amp;fld=134" TargetMode="External"/><Relationship Id="rId8756" Type="http://schemas.openxmlformats.org/officeDocument/2006/relationships/hyperlink" Target="https://docs7.online-sps.ru/cgi/online.cgi?req=doc&amp;base=EXPZ&amp;n=731991&amp;date=05.04.2021&amp;dst=139905&amp;fld=134" TargetMode="External"/><Relationship Id="rId9807" Type="http://schemas.openxmlformats.org/officeDocument/2006/relationships/hyperlink" Target="https://docs7.online-sps.ru/cgi/online.cgi?req=doc&amp;base=LAW&amp;n=371416&amp;date=05.04.2021&amp;dst=111217&amp;fld=134" TargetMode="External"/><Relationship Id="rId10686" Type="http://schemas.openxmlformats.org/officeDocument/2006/relationships/hyperlink" Target="https://docs7.online-sps.ru/cgi/online.cgi?req=doc&amp;base=EXPZ&amp;n=731991&amp;date=05.04.2021&amp;dst=102343&amp;fld=134" TargetMode="External"/><Relationship Id="rId11737" Type="http://schemas.openxmlformats.org/officeDocument/2006/relationships/hyperlink" Target="https://docs7.online-sps.ru/cgi/online.cgi?req=doc&amp;base=LAW&amp;n=371416&amp;date=05.04.2021&amp;dst=102932&amp;fld=134" TargetMode="External"/><Relationship Id="rId17299" Type="http://schemas.openxmlformats.org/officeDocument/2006/relationships/hyperlink" Target="https://docs7.online-sps.ru/cgi/online.cgi?req=doc&amp;base=LAW&amp;n=371416&amp;date=05.04.2021&amp;dst=107485&amp;fld=134" TargetMode="External"/><Relationship Id="rId25566" Type="http://schemas.openxmlformats.org/officeDocument/2006/relationships/hyperlink" Target="https://docs7.online-sps.ru/cgi/online.cgi?req=doc&amp;base=EXPZ&amp;n=731991&amp;date=05.04.2021&amp;dst=137948&amp;fld=134" TargetMode="External"/><Relationship Id="rId26617" Type="http://schemas.openxmlformats.org/officeDocument/2006/relationships/hyperlink" Target="https://docs7.online-sps.ru/cgi/online.cgi?req=doc&amp;base=EXPZ&amp;n=731991&amp;date=05.04.2021&amp;dst=134953&amp;fld=134" TargetMode="External"/><Relationship Id="rId32782" Type="http://schemas.openxmlformats.org/officeDocument/2006/relationships/hyperlink" Target="https://docs7.online-sps.ru/cgi/online.cgi?req=doc&amp;base=EXPZ&amp;n=731991&amp;date=05.04.2021&amp;dst=144259&amp;fld=134" TargetMode="External"/><Relationship Id="rId33833" Type="http://schemas.openxmlformats.org/officeDocument/2006/relationships/hyperlink" Target="https://docs7.online-sps.ru/cgi/online.cgi?req=doc&amp;base=EXPZ&amp;n=731991&amp;date=05.04.2021&amp;dst=144885&amp;fld=134" TargetMode="External"/><Relationship Id="rId7358" Type="http://schemas.openxmlformats.org/officeDocument/2006/relationships/hyperlink" Target="https://docs7.online-sps.ru/cgi/online.cgi?req=doc&amp;base=EXPZ&amp;n=731991&amp;date=05.04.2021&amp;dst=135971&amp;fld=134" TargetMode="External"/><Relationship Id="rId8409" Type="http://schemas.openxmlformats.org/officeDocument/2006/relationships/hyperlink" Target="https://docs7.online-sps.ru/cgi/online.cgi?req=doc&amp;base=EXPZ&amp;n=731991&amp;date=05.04.2021&amp;dst=141018&amp;fld=134" TargetMode="External"/><Relationship Id="rId10339" Type="http://schemas.openxmlformats.org/officeDocument/2006/relationships/hyperlink" Target="https://docs7.online-sps.ru/cgi/online.cgi?req=doc&amp;base=EXPZ&amp;n=731991&amp;date=05.04.2021&amp;dst=142043&amp;fld=134" TargetMode="External"/><Relationship Id="rId14210" Type="http://schemas.openxmlformats.org/officeDocument/2006/relationships/hyperlink" Target="https://docs7.online-sps.ru/cgi/online.cgi?req=doc&amp;base=EXPZ&amp;n=731991&amp;date=05.04.2021&amp;dst=149027&amp;fld=134" TargetMode="External"/><Relationship Id="rId17780" Type="http://schemas.openxmlformats.org/officeDocument/2006/relationships/hyperlink" Target="https://docs7.online-sps.ru/cgi/online.cgi?req=doc&amp;base=EXPZ&amp;n=731991&amp;date=05.04.2021&amp;dst=112196&amp;fld=134" TargetMode="External"/><Relationship Id="rId24168" Type="http://schemas.openxmlformats.org/officeDocument/2006/relationships/hyperlink" Target="https://docs7.online-sps.ru/cgi/online.cgi?req=doc&amp;base=EXPZ&amp;n=731991&amp;date=05.04.2021&amp;dst=144028&amp;fld=134" TargetMode="External"/><Relationship Id="rId25219" Type="http://schemas.openxmlformats.org/officeDocument/2006/relationships/hyperlink" Target="https://docs7.online-sps.ru/cgi/online.cgi?req=doc&amp;base=EXPZ&amp;n=731991&amp;date=05.04.2021&amp;dst=136551&amp;fld=134" TargetMode="External"/><Relationship Id="rId28789" Type="http://schemas.openxmlformats.org/officeDocument/2006/relationships/hyperlink" Target="https://docs7.online-sps.ru/cgi/online.cgi?req=doc&amp;base=EXPZ&amp;n=731991&amp;date=05.04.2021&amp;dst=140071&amp;fld=134" TargetMode="External"/><Relationship Id="rId31384" Type="http://schemas.openxmlformats.org/officeDocument/2006/relationships/hyperlink" Target="https://docs7.online-sps.ru/cgi/online.cgi?req=doc&amp;base=EXPZ&amp;n=731991&amp;date=05.04.2021&amp;dst=140333&amp;fld=134" TargetMode="External"/><Relationship Id="rId32435" Type="http://schemas.openxmlformats.org/officeDocument/2006/relationships/hyperlink" Target="https://docs7.online-sps.ru/cgi/online.cgi?req=doc&amp;base=EXPZ&amp;n=731991&amp;date=05.04.2021&amp;dst=117797&amp;fld=134" TargetMode="External"/><Relationship Id="rId3968" Type="http://schemas.openxmlformats.org/officeDocument/2006/relationships/hyperlink" Target="https://docs7.online-sps.ru/cgi/online.cgi?req=doc&amp;base=EXPZ&amp;n=731991&amp;date=05.04.2021&amp;dst=147050&amp;fld=134" TargetMode="External"/><Relationship Id="rId16382" Type="http://schemas.openxmlformats.org/officeDocument/2006/relationships/hyperlink" Target="https://docs7.online-sps.ru/cgi/online.cgi?req=doc&amp;base=LAW&amp;n=371416&amp;date=05.04.2021&amp;dst=120302&amp;fld=134" TargetMode="External"/><Relationship Id="rId17433" Type="http://schemas.openxmlformats.org/officeDocument/2006/relationships/hyperlink" Target="https://docs7.online-sps.ru/cgi/online.cgi?req=doc&amp;base=LAW&amp;n=371416&amp;date=05.04.2021&amp;dst=112609&amp;fld=134" TargetMode="External"/><Relationship Id="rId18831" Type="http://schemas.openxmlformats.org/officeDocument/2006/relationships/hyperlink" Target="https://docs7.online-sps.ru/cgi/online.cgi?req=doc&amp;base=EXPZ&amp;n=731991&amp;date=05.04.2021&amp;dst=136883&amp;fld=134" TargetMode="External"/><Relationship Id="rId20778" Type="http://schemas.openxmlformats.org/officeDocument/2006/relationships/hyperlink" Target="https://docs7.online-sps.ru/cgi/online.cgi?req=doc&amp;base=EXPZ&amp;n=731991&amp;date=05.04.2021&amp;dst=116782&amp;fld=134" TargetMode="External"/><Relationship Id="rId31037" Type="http://schemas.openxmlformats.org/officeDocument/2006/relationships/hyperlink" Target="https://docs7.online-sps.ru/cgi/online.cgi?req=doc&amp;base=EXPZ&amp;n=731991&amp;date=05.04.2021&amp;dst=142069&amp;fld=134" TargetMode="External"/><Relationship Id="rId35658" Type="http://schemas.openxmlformats.org/officeDocument/2006/relationships/hyperlink" Target="https://docs7.online-sps.ru/cgi/online.cgi?req=doc&amp;base=EXPZ&amp;n=731991&amp;date=05.04.2021&amp;dst=152009&amp;fld=134" TargetMode="External"/><Relationship Id="rId36709" Type="http://schemas.openxmlformats.org/officeDocument/2006/relationships/hyperlink" Target="https://docs7.online-sps.ru/cgi/online.cgi?req=doc&amp;base=EXPZ&amp;n=731991&amp;date=05.04.2021&amp;dst=155734&amp;fld=134" TargetMode="External"/><Relationship Id="rId5" Type="http://schemas.openxmlformats.org/officeDocument/2006/relationships/endnotes" Target="endnotes.xml"/><Relationship Id="rId889" Type="http://schemas.openxmlformats.org/officeDocument/2006/relationships/hyperlink" Target="https://docs7.online-sps.ru/cgi/online.cgi?req=doc&amp;base=EXPZ&amp;n=731991&amp;date=05.04.2021&amp;dst=140250&amp;fld=134" TargetMode="External"/><Relationship Id="rId5390" Type="http://schemas.openxmlformats.org/officeDocument/2006/relationships/hyperlink" Target="https://docs7.online-sps.ru/cgi/online.cgi?req=doc&amp;base=EXPZ&amp;n=731991&amp;date=05.04.2021&amp;dst=136134&amp;fld=134" TargetMode="External"/><Relationship Id="rId6441" Type="http://schemas.openxmlformats.org/officeDocument/2006/relationships/hyperlink" Target="https://docs7.online-sps.ru/cgi/online.cgi?req=doc&amp;base=EXPZ&amp;n=731991&amp;date=05.04.2021&amp;dst=138183&amp;fld=134" TargetMode="External"/><Relationship Id="rId10820" Type="http://schemas.openxmlformats.org/officeDocument/2006/relationships/hyperlink" Target="https://docs7.online-sps.ru/cgi/online.cgi?req=doc&amp;base=LAW&amp;n=371416&amp;date=05.04.2021&amp;dst=114715&amp;fld=134" TargetMode="External"/><Relationship Id="rId16035" Type="http://schemas.openxmlformats.org/officeDocument/2006/relationships/hyperlink" Target="https://docs7.online-sps.ru/cgi/online.cgi?req=doc&amp;base=EXPZ&amp;n=731991&amp;date=05.04.2021&amp;dst=152131&amp;fld=134" TargetMode="External"/><Relationship Id="rId21829" Type="http://schemas.openxmlformats.org/officeDocument/2006/relationships/hyperlink" Target="https://docs7.online-sps.ru/cgi/online.cgi?req=doc&amp;base=EXPZ&amp;n=731991&amp;date=05.04.2021&amp;dst=138992&amp;fld=134" TargetMode="External"/><Relationship Id="rId23251" Type="http://schemas.openxmlformats.org/officeDocument/2006/relationships/hyperlink" Target="https://docs7.online-sps.ru/cgi/online.cgi?req=doc&amp;base=EXPZ&amp;n=731991&amp;date=05.04.2021&amp;dst=109144&amp;fld=134" TargetMode="External"/><Relationship Id="rId24302" Type="http://schemas.openxmlformats.org/officeDocument/2006/relationships/hyperlink" Target="https://docs7.online-sps.ru/cgi/online.cgi?req=doc&amp;base=EXPZ&amp;n=731991&amp;date=05.04.2021&amp;dst=139801&amp;fld=134" TargetMode="External"/><Relationship Id="rId25700" Type="http://schemas.openxmlformats.org/officeDocument/2006/relationships/hyperlink" Target="https://docs7.online-sps.ru/cgi/online.cgi?req=doc&amp;base=EXPZ&amp;n=731991&amp;date=05.04.2021&amp;dst=104176&amp;fld=134" TargetMode="External"/><Relationship Id="rId37080" Type="http://schemas.openxmlformats.org/officeDocument/2006/relationships/hyperlink" Target="https://docs7.online-sps.ru/cgi/online.cgi?req=doc&amp;base=EXPZ&amp;n=731991&amp;date=05.04.2021&amp;dst=134834&amp;fld=134" TargetMode="External"/><Relationship Id="rId5043" Type="http://schemas.openxmlformats.org/officeDocument/2006/relationships/hyperlink" Target="https://docs7.online-sps.ru/cgi/online.cgi?req=doc&amp;base=EXPZ&amp;n=731991&amp;date=05.04.2021&amp;dst=144129&amp;fld=134" TargetMode="External"/><Relationship Id="rId12992" Type="http://schemas.openxmlformats.org/officeDocument/2006/relationships/hyperlink" Target="https://docs7.online-sps.ru/cgi/online.cgi?req=doc&amp;base=EXPZ&amp;n=731991&amp;date=05.04.2021&amp;dst=140381&amp;fld=134" TargetMode="External"/><Relationship Id="rId27872" Type="http://schemas.openxmlformats.org/officeDocument/2006/relationships/hyperlink" Target="https://docs7.online-sps.ru/cgi/online.cgi?req=doc&amp;base=EXPZ&amp;n=731991&amp;date=05.04.2021&amp;dst=141019&amp;fld=134" TargetMode="External"/><Relationship Id="rId28923" Type="http://schemas.openxmlformats.org/officeDocument/2006/relationships/hyperlink" Target="https://docs7.online-sps.ru/cgi/online.cgi?req=doc&amp;base=EXPZ&amp;n=731991&amp;date=05.04.2021&amp;dst=112027&amp;fld=134" TargetMode="External"/><Relationship Id="rId30120" Type="http://schemas.openxmlformats.org/officeDocument/2006/relationships/hyperlink" Target="https://docs7.online-sps.ru/cgi/online.cgi?req=doc&amp;base=EXPZ&amp;n=731991&amp;date=05.04.2021&amp;dst=136853&amp;fld=134" TargetMode="External"/><Relationship Id="rId8266" Type="http://schemas.openxmlformats.org/officeDocument/2006/relationships/hyperlink" Target="https://docs7.online-sps.ru/cgi/online.cgi?req=doc&amp;base=EXPZ&amp;n=731991&amp;date=05.04.2021&amp;dst=141193&amp;fld=134" TargetMode="External"/><Relationship Id="rId9317" Type="http://schemas.openxmlformats.org/officeDocument/2006/relationships/hyperlink" Target="https://docs7.online-sps.ru/cgi/online.cgi?req=doc&amp;base=EXPZ&amp;n=731991&amp;date=05.04.2021&amp;dst=139768&amp;fld=134" TargetMode="External"/><Relationship Id="rId9664" Type="http://schemas.openxmlformats.org/officeDocument/2006/relationships/hyperlink" Target="https://docs7.online-sps.ru/cgi/online.cgi?req=doc&amp;base=EXPZ&amp;n=731991&amp;date=05.04.2021&amp;dst=150062&amp;fld=134" TargetMode="External"/><Relationship Id="rId11594" Type="http://schemas.openxmlformats.org/officeDocument/2006/relationships/hyperlink" Target="https://docs7.online-sps.ru/cgi/online.cgi?req=doc&amp;base=EXPZ&amp;n=731991&amp;date=05.04.2021&amp;dst=102343&amp;fld=134" TargetMode="External"/><Relationship Id="rId12645" Type="http://schemas.openxmlformats.org/officeDocument/2006/relationships/hyperlink" Target="https://docs7.online-sps.ru/cgi/online.cgi?req=doc&amp;base=LAW&amp;n=371416&amp;date=05.04.2021&amp;dst=112095&amp;fld=134" TargetMode="External"/><Relationship Id="rId19258" Type="http://schemas.openxmlformats.org/officeDocument/2006/relationships/hyperlink" Target="https://docs7.online-sps.ru/cgi/online.cgi?req=doc&amp;base=LAW&amp;n=371416&amp;date=05.04.2021&amp;dst=109629&amp;fld=134" TargetMode="External"/><Relationship Id="rId20912" Type="http://schemas.openxmlformats.org/officeDocument/2006/relationships/hyperlink" Target="https://docs7.online-sps.ru/cgi/online.cgi?req=doc&amp;base=EXPZ&amp;n=731991&amp;date=05.04.2021&amp;dst=155339&amp;fld=134" TargetMode="External"/><Relationship Id="rId25076" Type="http://schemas.openxmlformats.org/officeDocument/2006/relationships/hyperlink" Target="https://docs7.online-sps.ru/cgi/online.cgi?req=doc&amp;base=EXPZ&amp;n=731991&amp;date=05.04.2021&amp;dst=136316&amp;fld=134" TargetMode="External"/><Relationship Id="rId26474" Type="http://schemas.openxmlformats.org/officeDocument/2006/relationships/hyperlink" Target="https://docs7.online-sps.ru/cgi/online.cgi?req=doc&amp;base=EXPZ&amp;n=731991&amp;date=05.04.2021&amp;dst=101419&amp;fld=134" TargetMode="External"/><Relationship Id="rId27525" Type="http://schemas.openxmlformats.org/officeDocument/2006/relationships/hyperlink" Target="https://docs7.online-sps.ru/cgi/online.cgi?req=doc&amp;base=EXPZ&amp;n=731991&amp;date=05.04.2021&amp;dst=141393&amp;fld=134" TargetMode="External"/><Relationship Id="rId32292" Type="http://schemas.openxmlformats.org/officeDocument/2006/relationships/hyperlink" Target="https://docs7.online-sps.ru/cgi/online.cgi?req=doc&amp;base=EXPZ&amp;n=731991&amp;date=05.04.2021&amp;dst=109804&amp;fld=134" TargetMode="External"/><Relationship Id="rId33690" Type="http://schemas.openxmlformats.org/officeDocument/2006/relationships/hyperlink" Target="https://docs7.online-sps.ru/cgi/online.cgi?req=doc&amp;base=EXPZ&amp;n=731991&amp;date=05.04.2021&amp;dst=138358&amp;fld=134" TargetMode="External"/><Relationship Id="rId34741" Type="http://schemas.openxmlformats.org/officeDocument/2006/relationships/hyperlink" Target="https://docs7.online-sps.ru/cgi/online.cgi?req=doc&amp;base=EXPZ&amp;n=731991&amp;date=05.04.2021&amp;dst=151061&amp;fld=134" TargetMode="External"/><Relationship Id="rId1653" Type="http://schemas.openxmlformats.org/officeDocument/2006/relationships/hyperlink" Target="https://docs7.online-sps.ru/cgi/online.cgi?req=doc&amp;base=EXPZ&amp;n=731991&amp;date=05.04.2021&amp;dst=107622&amp;fld=134" TargetMode="External"/><Relationship Id="rId2704" Type="http://schemas.openxmlformats.org/officeDocument/2006/relationships/hyperlink" Target="https://docs7.online-sps.ru/cgi/online.cgi?req=doc&amp;base=EXPZ&amp;n=731991&amp;date=05.04.2021&amp;dst=148191&amp;fld=134" TargetMode="External"/><Relationship Id="rId10196" Type="http://schemas.openxmlformats.org/officeDocument/2006/relationships/hyperlink" Target="https://docs7.online-sps.ru/cgi/online.cgi?req=doc&amp;base=EXPZ&amp;n=731991&amp;date=05.04.2021&amp;dst=147885&amp;fld=134" TargetMode="External"/><Relationship Id="rId11247" Type="http://schemas.openxmlformats.org/officeDocument/2006/relationships/hyperlink" Target="https://docs7.online-sps.ru/cgi/online.cgi?req=doc&amp;base=EXPZ&amp;n=731991&amp;date=05.04.2021&amp;dst=136503&amp;fld=134" TargetMode="External"/><Relationship Id="rId15868" Type="http://schemas.openxmlformats.org/officeDocument/2006/relationships/hyperlink" Target="https://docs7.online-sps.ru/cgi/online.cgi?req=doc&amp;base=EXPZ&amp;n=731991&amp;date=05.04.2021&amp;dst=152484&amp;fld=134" TargetMode="External"/><Relationship Id="rId16919" Type="http://schemas.openxmlformats.org/officeDocument/2006/relationships/hyperlink" Target="https://docs7.online-sps.ru/cgi/online.cgi?req=doc&amp;base=EXPZ&amp;n=731991&amp;date=05.04.2021&amp;dst=151200&amp;fld=134" TargetMode="External"/><Relationship Id="rId26127" Type="http://schemas.openxmlformats.org/officeDocument/2006/relationships/hyperlink" Target="https://docs7.online-sps.ru/cgi/online.cgi?req=doc&amp;base=EXPZ&amp;n=731991&amp;date=05.04.2021&amp;dst=135313&amp;fld=134" TargetMode="External"/><Relationship Id="rId29697" Type="http://schemas.openxmlformats.org/officeDocument/2006/relationships/hyperlink" Target="https://docs7.online-sps.ru/cgi/online.cgi?req=doc&amp;base=EXPZ&amp;n=731991&amp;date=05.04.2021&amp;dst=145603&amp;fld=134" TargetMode="External"/><Relationship Id="rId33343" Type="http://schemas.openxmlformats.org/officeDocument/2006/relationships/hyperlink" Target="https://docs7.online-sps.ru/cgi/online.cgi?req=doc&amp;base=EXPZ&amp;n=731991&amp;date=05.04.2021&amp;dst=152362&amp;fld=134" TargetMode="External"/><Relationship Id="rId1306" Type="http://schemas.openxmlformats.org/officeDocument/2006/relationships/hyperlink" Target="https://docs7.online-sps.ru/cgi/online.cgi?req=doc&amp;base=EXPZ&amp;n=731991&amp;date=05.04.2021&amp;dst=115345&amp;fld=134" TargetMode="External"/><Relationship Id="rId4876" Type="http://schemas.openxmlformats.org/officeDocument/2006/relationships/hyperlink" Target="https://docs7.online-sps.ru/cgi/online.cgi?req=doc&amp;base=EXPZ&amp;n=731991&amp;date=05.04.2021&amp;dst=148799&amp;fld=134" TargetMode="External"/><Relationship Id="rId5927" Type="http://schemas.openxmlformats.org/officeDocument/2006/relationships/hyperlink" Target="https://docs7.online-sps.ru/cgi/online.cgi?req=doc&amp;base=LAW&amp;n=371416&amp;date=05.04.2021&amp;dst=112479&amp;fld=134" TargetMode="External"/><Relationship Id="rId17290" Type="http://schemas.openxmlformats.org/officeDocument/2006/relationships/hyperlink" Target="https://docs7.online-sps.ru/cgi/online.cgi?req=doc&amp;base=LAW&amp;n=371416&amp;date=05.04.2021&amp;dst=107155&amp;fld=134" TargetMode="External"/><Relationship Id="rId18341" Type="http://schemas.openxmlformats.org/officeDocument/2006/relationships/hyperlink" Target="https://docs7.online-sps.ru/cgi/online.cgi?req=doc&amp;base=LAW&amp;n=371416&amp;date=05.04.2021&amp;dst=112261&amp;fld=134" TargetMode="External"/><Relationship Id="rId21686" Type="http://schemas.openxmlformats.org/officeDocument/2006/relationships/hyperlink" Target="https://docs7.online-sps.ru/cgi/online.cgi?req=doc&amp;base=EXPZ&amp;n=731991&amp;date=05.04.2021&amp;dst=104659&amp;fld=134" TargetMode="External"/><Relationship Id="rId22737" Type="http://schemas.openxmlformats.org/officeDocument/2006/relationships/hyperlink" Target="https://docs7.online-sps.ru/cgi/online.cgi?req=doc&amp;base=EXPZ&amp;n=731991&amp;date=05.04.2021&amp;dst=147013&amp;fld=134" TargetMode="External"/><Relationship Id="rId28299" Type="http://schemas.openxmlformats.org/officeDocument/2006/relationships/hyperlink" Target="https://docs7.online-sps.ru/cgi/online.cgi?req=doc&amp;base=EXPZ&amp;n=731991&amp;date=05.04.2021&amp;dst=139770&amp;fld=134" TargetMode="External"/><Relationship Id="rId36566" Type="http://schemas.openxmlformats.org/officeDocument/2006/relationships/hyperlink" Target="https://docs7.online-sps.ru/cgi/online.cgi?req=doc&amp;base=EXPZ&amp;n=731991&amp;date=05.04.2021&amp;dst=155450&amp;fld=134" TargetMode="External"/><Relationship Id="rId37617" Type="http://schemas.openxmlformats.org/officeDocument/2006/relationships/hyperlink" Target="https://docs7.online-sps.ru/cgi/online.cgi?req=doc&amp;base=EXPZ&amp;n=731991&amp;date=05.04.2021&amp;dst=105463&amp;fld=134" TargetMode="External"/><Relationship Id="rId12" Type="http://schemas.openxmlformats.org/officeDocument/2006/relationships/hyperlink" Target="https://docs7.online-sps.ru/cgi/online.cgi?req=doc&amp;base=LAW&amp;n=182978&amp;date=05.04.2021&amp;dst=100009&amp;fld=134" TargetMode="External"/><Relationship Id="rId3478" Type="http://schemas.openxmlformats.org/officeDocument/2006/relationships/hyperlink" Target="https://docs7.online-sps.ru/cgi/online.cgi?req=doc&amp;base=EXPZ&amp;n=731991&amp;date=05.04.2021&amp;dst=146626&amp;fld=134" TargetMode="External"/><Relationship Id="rId4529" Type="http://schemas.openxmlformats.org/officeDocument/2006/relationships/hyperlink" Target="https://docs7.online-sps.ru/cgi/online.cgi?req=doc&amp;base=EXPZ&amp;n=731991&amp;date=05.04.2021&amp;dst=109175&amp;fld=134" TargetMode="External"/><Relationship Id="rId8400" Type="http://schemas.openxmlformats.org/officeDocument/2006/relationships/hyperlink" Target="https://docs7.online-sps.ru/cgi/online.cgi?req=doc&amp;base=LAW&amp;n=371416&amp;date=05.04.2021&amp;dst=115927&amp;fld=134" TargetMode="External"/><Relationship Id="rId10330" Type="http://schemas.openxmlformats.org/officeDocument/2006/relationships/hyperlink" Target="https://docs7.online-sps.ru/cgi/online.cgi?req=doc&amp;base=EXPZ&amp;n=731991&amp;date=05.04.2021&amp;dst=142003&amp;fld=134" TargetMode="External"/><Relationship Id="rId20288" Type="http://schemas.openxmlformats.org/officeDocument/2006/relationships/hyperlink" Target="https://docs7.online-sps.ru/cgi/online.cgi?req=doc&amp;base=EXPZ&amp;n=731991&amp;date=05.04.2021&amp;dst=138267&amp;fld=134" TargetMode="External"/><Relationship Id="rId21339" Type="http://schemas.openxmlformats.org/officeDocument/2006/relationships/hyperlink" Target="https://docs7.online-sps.ru/cgi/online.cgi?req=doc&amp;base=EXPZ&amp;n=731991&amp;date=05.04.2021&amp;dst=156183&amp;fld=134" TargetMode="External"/><Relationship Id="rId25210" Type="http://schemas.openxmlformats.org/officeDocument/2006/relationships/hyperlink" Target="https://docs7.online-sps.ru/cgi/online.cgi?req=doc&amp;base=EXPZ&amp;n=731991&amp;date=05.04.2021&amp;dst=136536&amp;fld=134" TargetMode="External"/><Relationship Id="rId28780" Type="http://schemas.openxmlformats.org/officeDocument/2006/relationships/hyperlink" Target="https://docs7.online-sps.ru/cgi/online.cgi?req=doc&amp;base=EXPZ&amp;n=731991&amp;date=05.04.2021&amp;dst=140047&amp;fld=134" TargetMode="External"/><Relationship Id="rId35168" Type="http://schemas.openxmlformats.org/officeDocument/2006/relationships/hyperlink" Target="https://docs7.online-sps.ru/cgi/online.cgi?req=doc&amp;base=EXPZ&amp;n=731991&amp;date=05.04.2021&amp;dst=112549&amp;fld=134" TargetMode="External"/><Relationship Id="rId36219" Type="http://schemas.openxmlformats.org/officeDocument/2006/relationships/hyperlink" Target="https://docs7.online-sps.ru/cgi/online.cgi?req=doc&amp;base=EXPZ&amp;n=731991&amp;date=05.04.2021&amp;dst=138494&amp;fld=134" TargetMode="External"/><Relationship Id="rId399" Type="http://schemas.openxmlformats.org/officeDocument/2006/relationships/hyperlink" Target="https://docs7.online-sps.ru/cgi/online.cgi?req=doc&amp;base=EXPZ&amp;n=731991&amp;date=05.04.2021&amp;dst=101673&amp;fld=134" TargetMode="External"/><Relationship Id="rId7002" Type="http://schemas.openxmlformats.org/officeDocument/2006/relationships/hyperlink" Target="https://docs7.online-sps.ru/cgi/online.cgi?req=doc&amp;base=EXPZ&amp;n=731991&amp;date=05.04.2021&amp;dst=135350&amp;fld=134" TargetMode="External"/><Relationship Id="rId14951" Type="http://schemas.openxmlformats.org/officeDocument/2006/relationships/hyperlink" Target="https://docs7.online-sps.ru/cgi/online.cgi?req=doc&amp;base=EXPZ&amp;n=731991&amp;date=05.04.2021&amp;dst=143002&amp;fld=134" TargetMode="External"/><Relationship Id="rId27382" Type="http://schemas.openxmlformats.org/officeDocument/2006/relationships/hyperlink" Target="https://docs7.online-sps.ru/cgi/online.cgi?req=doc&amp;base=EXPZ&amp;n=731991&amp;date=05.04.2021&amp;dst=141134&amp;fld=134" TargetMode="External"/><Relationship Id="rId28433" Type="http://schemas.openxmlformats.org/officeDocument/2006/relationships/hyperlink" Target="https://docs7.online-sps.ru/cgi/online.cgi?req=doc&amp;base=EXPZ&amp;n=731991&amp;date=05.04.2021&amp;dst=140024&amp;fld=134" TargetMode="External"/><Relationship Id="rId29831" Type="http://schemas.openxmlformats.org/officeDocument/2006/relationships/hyperlink" Target="https://docs7.online-sps.ru/cgi/online.cgi?req=doc&amp;base=EXPZ&amp;n=731991&amp;date=05.04.2021&amp;dst=136047&amp;fld=134" TargetMode="External"/><Relationship Id="rId31778" Type="http://schemas.openxmlformats.org/officeDocument/2006/relationships/hyperlink" Target="https://docs7.online-sps.ru/cgi/online.cgi?req=doc&amp;base=LAW&amp;n=371416&amp;date=05.04.2021&amp;dst=111759&amp;fld=134" TargetMode="External"/><Relationship Id="rId880" Type="http://schemas.openxmlformats.org/officeDocument/2006/relationships/hyperlink" Target="https://docs7.online-sps.ru/cgi/online.cgi?req=doc&amp;base=EXPZ&amp;n=731991&amp;date=05.04.2021&amp;dst=140472&amp;fld=134" TargetMode="External"/><Relationship Id="rId2561" Type="http://schemas.openxmlformats.org/officeDocument/2006/relationships/hyperlink" Target="https://docs7.online-sps.ru/cgi/online.cgi?req=doc&amp;base=EXPZ&amp;n=731991&amp;date=05.04.2021&amp;dst=142247&amp;fld=134" TargetMode="External"/><Relationship Id="rId9174" Type="http://schemas.openxmlformats.org/officeDocument/2006/relationships/hyperlink" Target="https://docs7.online-sps.ru/cgi/online.cgi?req=doc&amp;base=EXPZ&amp;n=731991&amp;date=05.04.2021&amp;dst=140133&amp;fld=134" TargetMode="External"/><Relationship Id="rId12155" Type="http://schemas.openxmlformats.org/officeDocument/2006/relationships/hyperlink" Target="https://docs7.online-sps.ru/cgi/online.cgi?req=doc&amp;base=EXPZ&amp;n=731991&amp;date=05.04.2021&amp;dst=140693&amp;fld=134" TargetMode="External"/><Relationship Id="rId13553" Type="http://schemas.openxmlformats.org/officeDocument/2006/relationships/hyperlink" Target="https://docs7.online-sps.ru/cgi/online.cgi?req=doc&amp;base=EXPZ&amp;n=731991&amp;date=05.04.2021&amp;dst=148007&amp;fld=134" TargetMode="External"/><Relationship Id="rId14604" Type="http://schemas.openxmlformats.org/officeDocument/2006/relationships/hyperlink" Target="https://docs7.online-sps.ru/cgi/online.cgi?req=doc&amp;base=EXPZ&amp;n=731991&amp;date=05.04.2021&amp;dst=142541&amp;fld=134" TargetMode="External"/><Relationship Id="rId21820" Type="http://schemas.openxmlformats.org/officeDocument/2006/relationships/hyperlink" Target="https://docs7.online-sps.ru/cgi/online.cgi?req=doc&amp;base=EXPZ&amp;n=731991&amp;date=05.04.2021&amp;dst=138948&amp;fld=134" TargetMode="External"/><Relationship Id="rId27035" Type="http://schemas.openxmlformats.org/officeDocument/2006/relationships/hyperlink" Target="https://docs7.online-sps.ru/cgi/online.cgi?req=doc&amp;base=EXPZ&amp;n=731991&amp;date=05.04.2021&amp;dst=135807&amp;fld=134" TargetMode="External"/><Relationship Id="rId32829" Type="http://schemas.openxmlformats.org/officeDocument/2006/relationships/hyperlink" Target="https://docs7.online-sps.ru/cgi/online.cgi?req=doc&amp;base=EXPZ&amp;n=731991&amp;date=05.04.2021&amp;dst=144325&amp;fld=134" TargetMode="External"/><Relationship Id="rId34251" Type="http://schemas.openxmlformats.org/officeDocument/2006/relationships/hyperlink" Target="https://docs7.online-sps.ru/cgi/online.cgi?req=doc&amp;base=EXPZ&amp;n=731991&amp;date=05.04.2021&amp;dst=117381&amp;fld=134" TargetMode="External"/><Relationship Id="rId35302" Type="http://schemas.openxmlformats.org/officeDocument/2006/relationships/hyperlink" Target="https://docs7.online-sps.ru/cgi/online.cgi?req=doc&amp;base=LAW&amp;n=371416&amp;date=05.04.2021&amp;dst=110925&amp;fld=134" TargetMode="External"/><Relationship Id="rId36700" Type="http://schemas.openxmlformats.org/officeDocument/2006/relationships/hyperlink" Target="https://docs7.online-sps.ru/cgi/online.cgi?req=doc&amp;base=EXPZ&amp;n=731991&amp;date=05.04.2021&amp;dst=155718&amp;fld=134" TargetMode="External"/><Relationship Id="rId533" Type="http://schemas.openxmlformats.org/officeDocument/2006/relationships/hyperlink" Target="https://docs7.online-sps.ru/cgi/online.cgi?req=doc&amp;base=EXPZ&amp;n=731991&amp;date=05.04.2021&amp;dst=136237&amp;fld=134" TargetMode="External"/><Relationship Id="rId1163" Type="http://schemas.openxmlformats.org/officeDocument/2006/relationships/hyperlink" Target="https://docs7.online-sps.ru/cgi/online.cgi?req=doc&amp;base=EXPZ&amp;n=731991&amp;date=05.04.2021&amp;dst=139615&amp;fld=134" TargetMode="External"/><Relationship Id="rId2214" Type="http://schemas.openxmlformats.org/officeDocument/2006/relationships/hyperlink" Target="https://docs7.online-sps.ru/cgi/online.cgi?req=doc&amp;base=EXPZ&amp;n=731991&amp;date=05.04.2021&amp;dst=102141&amp;fld=134" TargetMode="External"/><Relationship Id="rId3612" Type="http://schemas.openxmlformats.org/officeDocument/2006/relationships/hyperlink" Target="https://docs7.online-sps.ru/cgi/online.cgi?req=doc&amp;base=EXPZ&amp;n=731991&amp;date=05.04.2021&amp;dst=146328&amp;fld=134" TargetMode="External"/><Relationship Id="rId13206" Type="http://schemas.openxmlformats.org/officeDocument/2006/relationships/hyperlink" Target="https://docs7.online-sps.ru/cgi/online.cgi?req=doc&amp;base=EXPZ&amp;n=731991&amp;date=05.04.2021&amp;dst=115063&amp;fld=134" TargetMode="External"/><Relationship Id="rId16776" Type="http://schemas.openxmlformats.org/officeDocument/2006/relationships/hyperlink" Target="https://docs7.online-sps.ru/cgi/online.cgi?req=doc&amp;base=EXPZ&amp;n=731991&amp;date=05.04.2021&amp;dst=150385&amp;fld=134" TargetMode="External"/><Relationship Id="rId17827" Type="http://schemas.openxmlformats.org/officeDocument/2006/relationships/hyperlink" Target="https://docs7.online-sps.ru/cgi/online.cgi?req=doc&amp;base=EXPZ&amp;n=731991&amp;date=05.04.2021&amp;dst=149770&amp;fld=134" TargetMode="External"/><Relationship Id="rId20422" Type="http://schemas.openxmlformats.org/officeDocument/2006/relationships/hyperlink" Target="https://docs7.online-sps.ru/cgi/online.cgi?req=doc&amp;base=EXPZ&amp;n=731991&amp;date=05.04.2021&amp;dst=138480&amp;fld=134" TargetMode="External"/><Relationship Id="rId23992" Type="http://schemas.openxmlformats.org/officeDocument/2006/relationships/hyperlink" Target="https://docs7.online-sps.ru/cgi/online.cgi?req=doc&amp;base=EXPZ&amp;n=731991&amp;date=05.04.2021&amp;dst=143657&amp;fld=134" TargetMode="External"/><Relationship Id="rId5784" Type="http://schemas.openxmlformats.org/officeDocument/2006/relationships/hyperlink" Target="https://docs7.online-sps.ru/cgi/online.cgi?req=doc&amp;base=EXPZ&amp;n=731991&amp;date=05.04.2021&amp;dst=136746&amp;fld=134" TargetMode="External"/><Relationship Id="rId6835" Type="http://schemas.openxmlformats.org/officeDocument/2006/relationships/hyperlink" Target="https://docs7.online-sps.ru/cgi/online.cgi?req=doc&amp;base=EXPZ&amp;n=731991&amp;date=05.04.2021&amp;dst=134915&amp;fld=134" TargetMode="External"/><Relationship Id="rId15378" Type="http://schemas.openxmlformats.org/officeDocument/2006/relationships/hyperlink" Target="https://docs7.online-sps.ru/cgi/online.cgi?req=doc&amp;base=EXPZ&amp;n=731991&amp;date=05.04.2021&amp;dst=141046&amp;fld=134" TargetMode="External"/><Relationship Id="rId16429" Type="http://schemas.openxmlformats.org/officeDocument/2006/relationships/hyperlink" Target="https://docs7.online-sps.ru/cgi/online.cgi?req=doc&amp;base=LAW&amp;n=371416&amp;date=05.04.2021&amp;dst=108473&amp;fld=134" TargetMode="External"/><Relationship Id="rId19999" Type="http://schemas.openxmlformats.org/officeDocument/2006/relationships/hyperlink" Target="https://docs7.online-sps.ru/cgi/online.cgi?req=doc&amp;base=EXPZ&amp;n=731991&amp;date=05.04.2021&amp;dst=150084&amp;fld=134" TargetMode="External"/><Relationship Id="rId22594" Type="http://schemas.openxmlformats.org/officeDocument/2006/relationships/hyperlink" Target="https://docs7.online-sps.ru/cgi/online.cgi?req=doc&amp;base=EXPZ&amp;n=731991&amp;date=05.04.2021&amp;dst=146410&amp;fld=134" TargetMode="External"/><Relationship Id="rId23645" Type="http://schemas.openxmlformats.org/officeDocument/2006/relationships/hyperlink" Target="https://docs7.online-sps.ru/cgi/online.cgi?req=doc&amp;base=EXPZ&amp;n=731991&amp;date=05.04.2021&amp;dst=148905&amp;fld=134" TargetMode="External"/><Relationship Id="rId30861" Type="http://schemas.openxmlformats.org/officeDocument/2006/relationships/hyperlink" Target="https://docs7.online-sps.ru/cgi/online.cgi?req=doc&amp;base=EXPZ&amp;n=731991&amp;date=05.04.2021&amp;dst=102489&amp;fld=134" TargetMode="External"/><Relationship Id="rId31912" Type="http://schemas.openxmlformats.org/officeDocument/2006/relationships/hyperlink" Target="https://docs7.online-sps.ru/cgi/online.cgi?req=doc&amp;base=EXPZ&amp;n=731991&amp;date=05.04.2021&amp;dst=144633&amp;fld=134" TargetMode="External"/><Relationship Id="rId36076" Type="http://schemas.openxmlformats.org/officeDocument/2006/relationships/hyperlink" Target="https://docs7.online-sps.ru/cgi/online.cgi?req=doc&amp;base=EXPZ&amp;n=731991&amp;date=05.04.2021&amp;dst=138245&amp;fld=134" TargetMode="External"/><Relationship Id="rId37474" Type="http://schemas.openxmlformats.org/officeDocument/2006/relationships/hyperlink" Target="https://docs7.online-sps.ru/cgi/online.cgi?req=doc&amp;base=EXPZ&amp;n=731991&amp;date=05.04.2021&amp;dst=139159&amp;fld=134" TargetMode="External"/><Relationship Id="rId4386" Type="http://schemas.openxmlformats.org/officeDocument/2006/relationships/hyperlink" Target="https://docs7.online-sps.ru/cgi/online.cgi?req=doc&amp;base=LAW&amp;n=371416&amp;date=05.04.2021&amp;dst=110749&amp;fld=134" TargetMode="External"/><Relationship Id="rId5437" Type="http://schemas.openxmlformats.org/officeDocument/2006/relationships/hyperlink" Target="https://docs7.online-sps.ru/cgi/online.cgi?req=doc&amp;base=EXPZ&amp;n=731991&amp;date=05.04.2021&amp;dst=136197&amp;fld=134" TargetMode="External"/><Relationship Id="rId11988" Type="http://schemas.openxmlformats.org/officeDocument/2006/relationships/hyperlink" Target="https://docs7.online-sps.ru/cgi/online.cgi?req=doc&amp;base=LAW&amp;n=371416&amp;date=05.04.2021&amp;dst=103072&amp;fld=134" TargetMode="External"/><Relationship Id="rId21196" Type="http://schemas.openxmlformats.org/officeDocument/2006/relationships/hyperlink" Target="https://docs7.online-sps.ru/cgi/online.cgi?req=doc&amp;base=EXPZ&amp;n=731991&amp;date=05.04.2021&amp;dst=155882&amp;fld=134" TargetMode="External"/><Relationship Id="rId22247" Type="http://schemas.openxmlformats.org/officeDocument/2006/relationships/hyperlink" Target="https://docs7.online-sps.ru/cgi/online.cgi?req=doc&amp;base=LAW&amp;n=371416&amp;date=05.04.2021&amp;dst=120880&amp;fld=134" TargetMode="External"/><Relationship Id="rId26868" Type="http://schemas.openxmlformats.org/officeDocument/2006/relationships/hyperlink" Target="https://docs7.online-sps.ru/cgi/online.cgi?req=doc&amp;base=EXPZ&amp;n=731991&amp;date=05.04.2021&amp;dst=101028&amp;fld=134" TargetMode="External"/><Relationship Id="rId27919" Type="http://schemas.openxmlformats.org/officeDocument/2006/relationships/hyperlink" Target="https://docs7.online-sps.ru/cgi/online.cgi?req=doc&amp;base=EXPZ&amp;n=731991&amp;date=05.04.2021&amp;dst=141102&amp;fld=134" TargetMode="External"/><Relationship Id="rId30514" Type="http://schemas.openxmlformats.org/officeDocument/2006/relationships/hyperlink" Target="https://docs7.online-sps.ru/cgi/online.cgi?req=doc&amp;base=LAW&amp;n=371416&amp;date=05.04.2021&amp;dst=101940&amp;fld=134" TargetMode="External"/><Relationship Id="rId37127" Type="http://schemas.openxmlformats.org/officeDocument/2006/relationships/hyperlink" Target="https://docs7.online-sps.ru/cgi/online.cgi?req=doc&amp;base=EXPZ&amp;n=731991&amp;date=05.04.2021&amp;dst=135506&amp;fld=134" TargetMode="External"/><Relationship Id="rId4039" Type="http://schemas.openxmlformats.org/officeDocument/2006/relationships/hyperlink" Target="https://docs7.online-sps.ru/cgi/online.cgi?req=doc&amp;base=EXPZ&amp;n=731991&amp;date=05.04.2021&amp;dst=102930&amp;fld=134" TargetMode="External"/><Relationship Id="rId14461" Type="http://schemas.openxmlformats.org/officeDocument/2006/relationships/hyperlink" Target="https://docs7.online-sps.ru/cgi/online.cgi?req=doc&amp;base=LAW&amp;n=371416&amp;date=05.04.2021&amp;dst=109025&amp;fld=134" TargetMode="External"/><Relationship Id="rId15512" Type="http://schemas.openxmlformats.org/officeDocument/2006/relationships/hyperlink" Target="https://docs7.online-sps.ru/cgi/online.cgi?req=doc&amp;base=EXPZ&amp;n=731991&amp;date=05.04.2021&amp;dst=149100&amp;fld=134" TargetMode="External"/><Relationship Id="rId16910" Type="http://schemas.openxmlformats.org/officeDocument/2006/relationships/hyperlink" Target="https://docs7.online-sps.ru/cgi/online.cgi?req=doc&amp;base=EXPZ&amp;n=731991&amp;date=05.04.2021&amp;dst=150907&amp;fld=134" TargetMode="External"/><Relationship Id="rId28290" Type="http://schemas.openxmlformats.org/officeDocument/2006/relationships/hyperlink" Target="https://docs7.online-sps.ru/cgi/online.cgi?req=doc&amp;base=EXPZ&amp;n=731991&amp;date=05.04.2021&amp;dst=139756&amp;fld=134" TargetMode="External"/><Relationship Id="rId29341" Type="http://schemas.openxmlformats.org/officeDocument/2006/relationships/hyperlink" Target="https://docs7.online-sps.ru/cgi/online.cgi?req=doc&amp;base=EXPZ&amp;n=731991&amp;date=05.04.2021&amp;dst=114546&amp;fld=134" TargetMode="External"/><Relationship Id="rId32686" Type="http://schemas.openxmlformats.org/officeDocument/2006/relationships/hyperlink" Target="https://docs7.online-sps.ru/cgi/online.cgi?req=doc&amp;base=EXPZ&amp;n=731991&amp;date=05.04.2021&amp;dst=108820&amp;fld=134" TargetMode="External"/><Relationship Id="rId33737" Type="http://schemas.openxmlformats.org/officeDocument/2006/relationships/hyperlink" Target="https://docs7.online-sps.ru/cgi/online.cgi?req=doc&amp;base=EXPZ&amp;n=731991&amp;date=05.04.2021&amp;dst=110974&amp;fld=134" TargetMode="External"/><Relationship Id="rId4520" Type="http://schemas.openxmlformats.org/officeDocument/2006/relationships/hyperlink" Target="https://docs7.online-sps.ru/cgi/online.cgi?req=doc&amp;base=EXPZ&amp;n=731991&amp;date=05.04.2021&amp;dst=109163&amp;fld=134" TargetMode="External"/><Relationship Id="rId13063" Type="http://schemas.openxmlformats.org/officeDocument/2006/relationships/hyperlink" Target="https://docs7.online-sps.ru/cgi/online.cgi?req=doc&amp;base=EXPZ&amp;n=731991&amp;date=05.04.2021&amp;dst=140494&amp;fld=134" TargetMode="External"/><Relationship Id="rId14114" Type="http://schemas.openxmlformats.org/officeDocument/2006/relationships/hyperlink" Target="https://docs7.online-sps.ru/cgi/online.cgi?req=doc&amp;base=EXPZ&amp;n=731991&amp;date=05.04.2021&amp;dst=141561&amp;fld=134" TargetMode="External"/><Relationship Id="rId21330" Type="http://schemas.openxmlformats.org/officeDocument/2006/relationships/hyperlink" Target="https://docs7.online-sps.ru/cgi/online.cgi?req=doc&amp;base=EXPZ&amp;n=731991&amp;date=05.04.2021&amp;dst=124225&amp;fld=134" TargetMode="External"/><Relationship Id="rId31288" Type="http://schemas.openxmlformats.org/officeDocument/2006/relationships/hyperlink" Target="https://docs7.online-sps.ru/cgi/online.cgi?req=doc&amp;base=EXPZ&amp;n=731991&amp;date=05.04.2021&amp;dst=140212&amp;fld=134" TargetMode="External"/><Relationship Id="rId32339" Type="http://schemas.openxmlformats.org/officeDocument/2006/relationships/hyperlink" Target="https://docs7.online-sps.ru/cgi/online.cgi?req=doc&amp;base=EXPZ&amp;n=731991&amp;date=05.04.2021&amp;dst=148363&amp;fld=134" TargetMode="External"/><Relationship Id="rId36210" Type="http://schemas.openxmlformats.org/officeDocument/2006/relationships/hyperlink" Target="https://docs7.online-sps.ru/cgi/online.cgi?req=doc&amp;base=EXPZ&amp;n=731991&amp;date=05.04.2021&amp;dst=138479&amp;fld=134" TargetMode="External"/><Relationship Id="rId390" Type="http://schemas.openxmlformats.org/officeDocument/2006/relationships/hyperlink" Target="https://docs7.online-sps.ru/cgi/online.cgi?req=doc&amp;base=EXPZ&amp;n=731991&amp;date=05.04.2021&amp;dst=101707&amp;fld=134" TargetMode="External"/><Relationship Id="rId2071" Type="http://schemas.openxmlformats.org/officeDocument/2006/relationships/hyperlink" Target="https://docs7.online-sps.ru/cgi/online.cgi?req=doc&amp;base=EXPZ&amp;n=731991&amp;date=05.04.2021&amp;dst=102096&amp;fld=134" TargetMode="External"/><Relationship Id="rId3122" Type="http://schemas.openxmlformats.org/officeDocument/2006/relationships/hyperlink" Target="https://docs7.online-sps.ru/cgi/online.cgi?req=doc&amp;base=EXPZ&amp;n=731991&amp;date=05.04.2021&amp;dst=103474&amp;fld=134" TargetMode="External"/><Relationship Id="rId6692" Type="http://schemas.openxmlformats.org/officeDocument/2006/relationships/hyperlink" Target="https://docs7.online-sps.ru/cgi/online.cgi?req=doc&amp;base=EXPZ&amp;n=731991&amp;date=05.04.2021&amp;dst=135037&amp;fld=134" TargetMode="External"/><Relationship Id="rId16286" Type="http://schemas.openxmlformats.org/officeDocument/2006/relationships/hyperlink" Target="https://docs7.online-sps.ru/cgi/online.cgi?req=doc&amp;base=EXPZ&amp;n=731991&amp;date=05.04.2021&amp;dst=120035&amp;fld=134" TargetMode="External"/><Relationship Id="rId17684" Type="http://schemas.openxmlformats.org/officeDocument/2006/relationships/hyperlink" Target="https://docs7.online-sps.ru/cgi/online.cgi?req=doc&amp;base=EXPZ&amp;n=731991&amp;date=05.04.2021&amp;dst=150966&amp;fld=134" TargetMode="External"/><Relationship Id="rId18735" Type="http://schemas.openxmlformats.org/officeDocument/2006/relationships/hyperlink" Target="https://docs7.online-sps.ru/cgi/online.cgi?req=doc&amp;base=EXPZ&amp;n=731991&amp;date=05.04.2021&amp;dst=111670&amp;fld=134" TargetMode="External"/><Relationship Id="rId25951" Type="http://schemas.openxmlformats.org/officeDocument/2006/relationships/hyperlink" Target="https://docs7.online-sps.ru/cgi/online.cgi?req=doc&amp;base=EXPZ&amp;n=731991&amp;date=05.04.2021&amp;dst=134914&amp;fld=134" TargetMode="External"/><Relationship Id="rId5294" Type="http://schemas.openxmlformats.org/officeDocument/2006/relationships/hyperlink" Target="https://docs7.online-sps.ru/cgi/online.cgi?req=doc&amp;base=EXPZ&amp;n=731991&amp;date=05.04.2021&amp;dst=136009&amp;fld=134" TargetMode="External"/><Relationship Id="rId6345" Type="http://schemas.openxmlformats.org/officeDocument/2006/relationships/hyperlink" Target="https://docs7.online-sps.ru/cgi/online.cgi?req=doc&amp;base=EXPZ&amp;n=731991&amp;date=05.04.2021&amp;dst=103915&amp;fld=134" TargetMode="External"/><Relationship Id="rId7743" Type="http://schemas.openxmlformats.org/officeDocument/2006/relationships/hyperlink" Target="https://docs7.online-sps.ru/cgi/online.cgi?req=doc&amp;base=EXPZ&amp;n=731991&amp;date=05.04.2021&amp;dst=135717&amp;fld=134" TargetMode="External"/><Relationship Id="rId10724" Type="http://schemas.openxmlformats.org/officeDocument/2006/relationships/hyperlink" Target="https://docs7.online-sps.ru/cgi/online.cgi?req=doc&amp;base=EXPZ&amp;n=731991&amp;date=05.04.2021&amp;dst=136941&amp;fld=134" TargetMode="External"/><Relationship Id="rId17337" Type="http://schemas.openxmlformats.org/officeDocument/2006/relationships/hyperlink" Target="https://docs7.online-sps.ru/cgi/online.cgi?req=doc&amp;base=LAW&amp;n=371416&amp;date=05.04.2021&amp;dst=107047&amp;fld=134" TargetMode="External"/><Relationship Id="rId23155" Type="http://schemas.openxmlformats.org/officeDocument/2006/relationships/hyperlink" Target="https://docs7.online-sps.ru/cgi/online.cgi?req=doc&amp;base=EXPZ&amp;n=731991&amp;date=05.04.2021&amp;dst=137810&amp;fld=134" TargetMode="External"/><Relationship Id="rId24553" Type="http://schemas.openxmlformats.org/officeDocument/2006/relationships/hyperlink" Target="https://docs7.online-sps.ru/cgi/online.cgi?req=doc&amp;base=EXPZ&amp;n=731991&amp;date=05.04.2021&amp;dst=141313&amp;fld=134" TargetMode="External"/><Relationship Id="rId25604" Type="http://schemas.openxmlformats.org/officeDocument/2006/relationships/hyperlink" Target="https://docs7.online-sps.ru/cgi/online.cgi?req=doc&amp;base=EXPZ&amp;n=731991&amp;date=05.04.2021&amp;dst=138111&amp;fld=134" TargetMode="External"/><Relationship Id="rId30371" Type="http://schemas.openxmlformats.org/officeDocument/2006/relationships/hyperlink" Target="https://docs7.online-sps.ru/cgi/online.cgi?req=doc&amp;base=EXPZ&amp;n=731991&amp;date=05.04.2021&amp;dst=102437&amp;fld=134" TargetMode="External"/><Relationship Id="rId32820" Type="http://schemas.openxmlformats.org/officeDocument/2006/relationships/hyperlink" Target="https://docs7.online-sps.ru/cgi/online.cgi?req=doc&amp;base=EXPZ&amp;n=731991&amp;date=05.04.2021&amp;dst=144314&amp;fld=134" TargetMode="External"/><Relationship Id="rId12896" Type="http://schemas.openxmlformats.org/officeDocument/2006/relationships/hyperlink" Target="https://docs7.online-sps.ru/cgi/online.cgi?req=doc&amp;base=EXPZ&amp;n=731991&amp;date=05.04.2021&amp;dst=140253&amp;fld=134" TargetMode="External"/><Relationship Id="rId13947" Type="http://schemas.openxmlformats.org/officeDocument/2006/relationships/hyperlink" Target="https://docs7.online-sps.ru/cgi/online.cgi?req=doc&amp;base=EXPZ&amp;n=731991&amp;date=05.04.2021&amp;dst=144653&amp;fld=134" TargetMode="External"/><Relationship Id="rId24206" Type="http://schemas.openxmlformats.org/officeDocument/2006/relationships/hyperlink" Target="https://docs7.online-sps.ru/cgi/online.cgi?req=doc&amp;base=EXPZ&amp;n=731991&amp;date=05.04.2021&amp;dst=144077&amp;fld=134" TargetMode="External"/><Relationship Id="rId27776" Type="http://schemas.openxmlformats.org/officeDocument/2006/relationships/hyperlink" Target="https://docs7.online-sps.ru/cgi/online.cgi?req=doc&amp;base=EXPZ&amp;n=731991&amp;date=05.04.2021&amp;dst=149512&amp;fld=134" TargetMode="External"/><Relationship Id="rId28827" Type="http://schemas.openxmlformats.org/officeDocument/2006/relationships/hyperlink" Target="https://docs7.online-sps.ru/cgi/online.cgi?req=doc&amp;base=EXPZ&amp;n=731991&amp;date=05.04.2021&amp;dst=137390&amp;fld=134" TargetMode="External"/><Relationship Id="rId30024" Type="http://schemas.openxmlformats.org/officeDocument/2006/relationships/hyperlink" Target="https://docs7.online-sps.ru/cgi/online.cgi?req=doc&amp;base=EXPZ&amp;n=731991&amp;date=05.04.2021&amp;dst=136454&amp;fld=134" TargetMode="External"/><Relationship Id="rId31422" Type="http://schemas.openxmlformats.org/officeDocument/2006/relationships/hyperlink" Target="https://docs7.online-sps.ru/cgi/online.cgi?req=doc&amp;base=EXPZ&amp;n=731991&amp;date=05.04.2021&amp;dst=140395&amp;fld=134" TargetMode="External"/><Relationship Id="rId34992" Type="http://schemas.openxmlformats.org/officeDocument/2006/relationships/hyperlink" Target="https://docs7.online-sps.ru/cgi/online.cgi?req=doc&amp;base=EXPZ&amp;n=731991&amp;date=05.04.2021&amp;dst=152899&amp;fld=134" TargetMode="External"/><Relationship Id="rId2955" Type="http://schemas.openxmlformats.org/officeDocument/2006/relationships/hyperlink" Target="https://docs7.online-sps.ru/cgi/online.cgi?req=doc&amp;base=EXPZ&amp;n=731991&amp;date=05.04.2021&amp;dst=148709&amp;fld=134" TargetMode="External"/><Relationship Id="rId9568" Type="http://schemas.openxmlformats.org/officeDocument/2006/relationships/hyperlink" Target="https://docs7.online-sps.ru/cgi/online.cgi?req=doc&amp;base=EXPZ&amp;n=731991&amp;date=05.04.2021&amp;dst=145293&amp;fld=134" TargetMode="External"/><Relationship Id="rId11498" Type="http://schemas.openxmlformats.org/officeDocument/2006/relationships/hyperlink" Target="https://docs7.online-sps.ru/cgi/online.cgi?req=doc&amp;base=EXPZ&amp;n=731991&amp;date=05.04.2021&amp;dst=136701&amp;fld=134" TargetMode="External"/><Relationship Id="rId12549" Type="http://schemas.openxmlformats.org/officeDocument/2006/relationships/hyperlink" Target="https://docs7.online-sps.ru/cgi/online.cgi?req=doc&amp;base=EXPZ&amp;n=731991&amp;date=05.04.2021&amp;dst=140765&amp;fld=134" TargetMode="External"/><Relationship Id="rId16420" Type="http://schemas.openxmlformats.org/officeDocument/2006/relationships/hyperlink" Target="https://docs7.online-sps.ru/cgi/online.cgi?req=doc&amp;base=LAW&amp;n=371416&amp;date=05.04.2021&amp;dst=108635&amp;fld=134" TargetMode="External"/><Relationship Id="rId19990" Type="http://schemas.openxmlformats.org/officeDocument/2006/relationships/hyperlink" Target="https://docs7.online-sps.ru/cgi/online.cgi?req=doc&amp;base=EXPZ&amp;n=731991&amp;date=05.04.2021&amp;dst=150073&amp;fld=134" TargetMode="External"/><Relationship Id="rId20816" Type="http://schemas.openxmlformats.org/officeDocument/2006/relationships/hyperlink" Target="https://docs7.online-sps.ru/cgi/online.cgi?req=doc&amp;base=EXPZ&amp;n=731991&amp;date=05.04.2021&amp;dst=155111&amp;fld=134" TargetMode="External"/><Relationship Id="rId26378" Type="http://schemas.openxmlformats.org/officeDocument/2006/relationships/hyperlink" Target="https://docs7.online-sps.ru/cgi/online.cgi?req=doc&amp;base=EXPZ&amp;n=731991&amp;date=05.04.2021&amp;dst=135778&amp;fld=134" TargetMode="External"/><Relationship Id="rId27429" Type="http://schemas.openxmlformats.org/officeDocument/2006/relationships/hyperlink" Target="https://docs7.online-sps.ru/cgi/online.cgi?req=doc&amp;base=EXPZ&amp;n=731991&amp;date=05.04.2021&amp;dst=107450&amp;fld=134" TargetMode="External"/><Relationship Id="rId33594" Type="http://schemas.openxmlformats.org/officeDocument/2006/relationships/hyperlink" Target="https://docs7.online-sps.ru/cgi/online.cgi?req=doc&amp;base=LAW&amp;n=371416&amp;date=05.04.2021&amp;dst=107043&amp;fld=134" TargetMode="External"/><Relationship Id="rId34645" Type="http://schemas.openxmlformats.org/officeDocument/2006/relationships/hyperlink" Target="https://docs7.online-sps.ru/cgi/online.cgi?req=doc&amp;base=EXPZ&amp;n=731991&amp;date=05.04.2021&amp;dst=150925&amp;fld=134" TargetMode="External"/><Relationship Id="rId927" Type="http://schemas.openxmlformats.org/officeDocument/2006/relationships/hyperlink" Target="https://docs7.online-sps.ru/cgi/online.cgi?req=doc&amp;base=EXPZ&amp;n=731991&amp;date=05.04.2021&amp;dst=140455&amp;fld=134" TargetMode="External"/><Relationship Id="rId1557" Type="http://schemas.openxmlformats.org/officeDocument/2006/relationships/hyperlink" Target="https://docs7.online-sps.ru/cgi/online.cgi?req=doc&amp;base=EXPZ&amp;n=731991&amp;date=05.04.2021&amp;dst=136669&amp;fld=134" TargetMode="External"/><Relationship Id="rId2608" Type="http://schemas.openxmlformats.org/officeDocument/2006/relationships/hyperlink" Target="https://docs7.online-sps.ru/cgi/online.cgi?req=doc&amp;base=EXPZ&amp;n=731991&amp;date=05.04.2021&amp;dst=137961&amp;fld=134" TargetMode="External"/><Relationship Id="rId15022" Type="http://schemas.openxmlformats.org/officeDocument/2006/relationships/hyperlink" Target="https://docs7.online-sps.ru/cgi/online.cgi?req=doc&amp;base=EXPZ&amp;n=731991&amp;date=05.04.2021&amp;dst=143170&amp;fld=134" TargetMode="External"/><Relationship Id="rId18592" Type="http://schemas.openxmlformats.org/officeDocument/2006/relationships/hyperlink" Target="https://docs7.online-sps.ru/cgi/online.cgi?req=doc&amp;base=EXPZ&amp;n=731991&amp;date=05.04.2021&amp;dst=144389&amp;fld=134" TargetMode="External"/><Relationship Id="rId19643" Type="http://schemas.openxmlformats.org/officeDocument/2006/relationships/hyperlink" Target="https://docs7.online-sps.ru/cgi/online.cgi?req=doc&amp;base=EXPZ&amp;n=731991&amp;date=05.04.2021&amp;dst=151897&amp;fld=134" TargetMode="External"/><Relationship Id="rId22988" Type="http://schemas.openxmlformats.org/officeDocument/2006/relationships/hyperlink" Target="https://docs7.online-sps.ru/cgi/online.cgi?req=doc&amp;base=EXPZ&amp;n=731991&amp;date=05.04.2021&amp;dst=146140&amp;fld=134" TargetMode="External"/><Relationship Id="rId32196" Type="http://schemas.openxmlformats.org/officeDocument/2006/relationships/hyperlink" Target="https://docs7.online-sps.ru/cgi/online.cgi?req=doc&amp;base=EXPZ&amp;n=731991&amp;date=05.04.2021&amp;dst=143151&amp;fld=134" TargetMode="External"/><Relationship Id="rId33247" Type="http://schemas.openxmlformats.org/officeDocument/2006/relationships/hyperlink" Target="https://docs7.online-sps.ru/cgi/online.cgi?req=doc&amp;base=EXPZ&amp;n=731991&amp;date=05.04.2021&amp;dst=152169&amp;fld=134" TargetMode="External"/><Relationship Id="rId37868" Type="http://schemas.openxmlformats.org/officeDocument/2006/relationships/hyperlink" Target="https://docs7.online-sps.ru/cgi/online.cgi?req=doc&amp;base=EXPZ&amp;n=731991&amp;date=05.04.2021&amp;dst=136454&amp;fld=134" TargetMode="External"/><Relationship Id="rId4030" Type="http://schemas.openxmlformats.org/officeDocument/2006/relationships/hyperlink" Target="https://docs7.online-sps.ru/cgi/online.cgi?req=doc&amp;base=EXPZ&amp;n=731991&amp;date=05.04.2021&amp;dst=136931&amp;fld=134" TargetMode="External"/><Relationship Id="rId8651" Type="http://schemas.openxmlformats.org/officeDocument/2006/relationships/hyperlink" Target="https://docs7.online-sps.ru/cgi/online.cgi?req=doc&amp;base=EXPZ&amp;n=731991&amp;date=05.04.2021&amp;dst=139575&amp;fld=134" TargetMode="External"/><Relationship Id="rId9702" Type="http://schemas.openxmlformats.org/officeDocument/2006/relationships/hyperlink" Target="https://docs7.online-sps.ru/cgi/online.cgi?req=doc&amp;base=EXPZ&amp;n=731991&amp;date=05.04.2021&amp;dst=150150&amp;fld=134" TargetMode="External"/><Relationship Id="rId17194" Type="http://schemas.openxmlformats.org/officeDocument/2006/relationships/hyperlink" Target="https://docs7.online-sps.ru/cgi/online.cgi?req=doc&amp;base=EXPZ&amp;n=731991&amp;date=05.04.2021&amp;dst=152913&amp;fld=134" TargetMode="External"/><Relationship Id="rId18245" Type="http://schemas.openxmlformats.org/officeDocument/2006/relationships/hyperlink" Target="https://docs7.online-sps.ru/cgi/online.cgi?req=doc&amp;base=LAW&amp;n=371416&amp;date=05.04.2021&amp;dst=112343&amp;fld=134" TargetMode="External"/><Relationship Id="rId25461" Type="http://schemas.openxmlformats.org/officeDocument/2006/relationships/hyperlink" Target="https://docs7.online-sps.ru/cgi/online.cgi?req=doc&amp;base=EXPZ&amp;n=731991&amp;date=05.04.2021&amp;dst=137964&amp;fld=134" TargetMode="External"/><Relationship Id="rId26512" Type="http://schemas.openxmlformats.org/officeDocument/2006/relationships/hyperlink" Target="https://docs7.online-sps.ru/cgi/online.cgi?req=doc&amp;base=EXPZ&amp;n=731991&amp;date=05.04.2021&amp;dst=135976&amp;fld=134" TargetMode="External"/><Relationship Id="rId27910" Type="http://schemas.openxmlformats.org/officeDocument/2006/relationships/hyperlink" Target="https://docs7.online-sps.ru/cgi/online.cgi?req=doc&amp;base=EXPZ&amp;n=731991&amp;date=05.04.2021&amp;dst=141087&amp;fld=134" TargetMode="External"/><Relationship Id="rId7253" Type="http://schemas.openxmlformats.org/officeDocument/2006/relationships/hyperlink" Target="https://docs7.online-sps.ru/cgi/online.cgi?req=doc&amp;base=EXPZ&amp;n=731991&amp;date=05.04.2021&amp;dst=135810&amp;fld=134" TargetMode="External"/><Relationship Id="rId8304" Type="http://schemas.openxmlformats.org/officeDocument/2006/relationships/hyperlink" Target="https://docs7.online-sps.ru/cgi/online.cgi?req=doc&amp;base=EXPZ&amp;n=731991&amp;date=05.04.2021&amp;dst=107391&amp;fld=134" TargetMode="External"/><Relationship Id="rId10234" Type="http://schemas.openxmlformats.org/officeDocument/2006/relationships/hyperlink" Target="https://docs7.online-sps.ru/cgi/online.cgi?req=doc&amp;base=EXPZ&amp;n=731991&amp;date=05.04.2021&amp;dst=148877&amp;fld=134" TargetMode="External"/><Relationship Id="rId10581" Type="http://schemas.openxmlformats.org/officeDocument/2006/relationships/hyperlink" Target="https://docs7.online-sps.ru/cgi/online.cgi?req=doc&amp;base=LAW&amp;n=371416&amp;date=05.04.2021&amp;dst=110073&amp;fld=134" TargetMode="External"/><Relationship Id="rId11632" Type="http://schemas.openxmlformats.org/officeDocument/2006/relationships/hyperlink" Target="https://docs7.online-sps.ru/cgi/online.cgi?req=doc&amp;base=EXPZ&amp;n=731991&amp;date=05.04.2021&amp;dst=136941&amp;fld=134" TargetMode="External"/><Relationship Id="rId24063" Type="http://schemas.openxmlformats.org/officeDocument/2006/relationships/hyperlink" Target="https://docs7.online-sps.ru/cgi/online.cgi?req=doc&amp;base=EXPZ&amp;n=731991&amp;date=05.04.2021&amp;dst=143853&amp;fld=134" TargetMode="External"/><Relationship Id="rId25114" Type="http://schemas.openxmlformats.org/officeDocument/2006/relationships/hyperlink" Target="https://docs7.online-sps.ru/cgi/online.cgi?req=doc&amp;base=EXPZ&amp;n=731991&amp;date=05.04.2021&amp;dst=136386&amp;fld=134" TargetMode="External"/><Relationship Id="rId30908" Type="http://schemas.openxmlformats.org/officeDocument/2006/relationships/hyperlink" Target="https://docs7.online-sps.ru/cgi/online.cgi?req=doc&amp;base=EXPZ&amp;n=731991&amp;date=05.04.2021&amp;dst=140662&amp;fld=134" TargetMode="External"/><Relationship Id="rId32330" Type="http://schemas.openxmlformats.org/officeDocument/2006/relationships/hyperlink" Target="https://docs7.online-sps.ru/cgi/online.cgi?req=doc&amp;base=EXPZ&amp;n=731991&amp;date=05.04.2021&amp;dst=109880&amp;fld=134" TargetMode="External"/><Relationship Id="rId14855" Type="http://schemas.openxmlformats.org/officeDocument/2006/relationships/hyperlink" Target="https://docs7.online-sps.ru/cgi/online.cgi?req=doc&amp;base=EXPZ&amp;n=731991&amp;date=05.04.2021&amp;dst=143316&amp;fld=134" TargetMode="External"/><Relationship Id="rId15906" Type="http://schemas.openxmlformats.org/officeDocument/2006/relationships/hyperlink" Target="https://docs7.online-sps.ru/cgi/online.cgi?req=doc&amp;base=EXPZ&amp;n=731991&amp;date=05.04.2021&amp;dst=152567&amp;fld=134" TargetMode="External"/><Relationship Id="rId27286" Type="http://schemas.openxmlformats.org/officeDocument/2006/relationships/hyperlink" Target="https://docs7.online-sps.ru/cgi/online.cgi?req=doc&amp;base=EXPZ&amp;n=731991&amp;date=05.04.2021&amp;dst=140924&amp;fld=134" TargetMode="External"/><Relationship Id="rId28684" Type="http://schemas.openxmlformats.org/officeDocument/2006/relationships/hyperlink" Target="https://docs7.online-sps.ru/cgi/online.cgi?req=doc&amp;base=EXPZ&amp;n=731991&amp;date=05.04.2021&amp;dst=116479&amp;fld=134" TargetMode="External"/><Relationship Id="rId29735" Type="http://schemas.openxmlformats.org/officeDocument/2006/relationships/hyperlink" Target="https://docs7.online-sps.ru/cgi/online.cgi?req=doc&amp;base=EXPZ&amp;n=731991&amp;date=05.04.2021&amp;dst=116423&amp;fld=134" TargetMode="External"/><Relationship Id="rId36951" Type="http://schemas.openxmlformats.org/officeDocument/2006/relationships/hyperlink" Target="https://docs7.online-sps.ru/cgi/online.cgi?req=doc&amp;base=EXPZ&amp;n=731991&amp;date=05.04.2021&amp;dst=156231&amp;fld=134" TargetMode="External"/><Relationship Id="rId3863" Type="http://schemas.openxmlformats.org/officeDocument/2006/relationships/hyperlink" Target="https://docs7.online-sps.ru/cgi/online.cgi?req=doc&amp;base=EXPZ&amp;n=731991&amp;date=05.04.2021&amp;dst=146890&amp;fld=134" TargetMode="External"/><Relationship Id="rId4914" Type="http://schemas.openxmlformats.org/officeDocument/2006/relationships/hyperlink" Target="https://docs7.online-sps.ru/cgi/online.cgi?req=doc&amp;base=EXPZ&amp;n=731991&amp;date=05.04.2021&amp;dst=143561&amp;fld=134" TargetMode="External"/><Relationship Id="rId9078" Type="http://schemas.openxmlformats.org/officeDocument/2006/relationships/hyperlink" Target="https://docs7.online-sps.ru/cgi/online.cgi?req=doc&amp;base=EXPZ&amp;n=731991&amp;date=05.04.2021&amp;dst=148004&amp;fld=134" TargetMode="External"/><Relationship Id="rId13457" Type="http://schemas.openxmlformats.org/officeDocument/2006/relationships/hyperlink" Target="https://docs7.online-sps.ru/cgi/online.cgi?req=doc&amp;base=EXPZ&amp;n=731991&amp;date=05.04.2021&amp;dst=149141&amp;fld=134" TargetMode="External"/><Relationship Id="rId14508" Type="http://schemas.openxmlformats.org/officeDocument/2006/relationships/hyperlink" Target="https://docs7.online-sps.ru/cgi/online.cgi?req=doc&amp;base=LAW&amp;n=371416&amp;date=05.04.2021&amp;dst=109257&amp;fld=134" TargetMode="External"/><Relationship Id="rId20673" Type="http://schemas.openxmlformats.org/officeDocument/2006/relationships/hyperlink" Target="https://docs7.online-sps.ru/cgi/online.cgi?req=doc&amp;base=EXPZ&amp;n=731991&amp;date=05.04.2021&amp;dst=144609&amp;fld=134" TargetMode="External"/><Relationship Id="rId21724" Type="http://schemas.openxmlformats.org/officeDocument/2006/relationships/hyperlink" Target="https://docs7.online-sps.ru/cgi/online.cgi?req=doc&amp;base=EXPZ&amp;n=731991&amp;date=05.04.2021&amp;dst=138768&amp;fld=134" TargetMode="External"/><Relationship Id="rId28337" Type="http://schemas.openxmlformats.org/officeDocument/2006/relationships/hyperlink" Target="https://docs7.online-sps.ru/cgi/online.cgi?req=doc&amp;base=EXPZ&amp;n=731991&amp;date=05.04.2021&amp;dst=139865&amp;fld=134" TargetMode="External"/><Relationship Id="rId34155" Type="http://schemas.openxmlformats.org/officeDocument/2006/relationships/hyperlink" Target="https://docs7.online-sps.ru/cgi/online.cgi?req=doc&amp;base=EXPZ&amp;n=731991&amp;date=05.04.2021&amp;dst=148699&amp;fld=134" TargetMode="External"/><Relationship Id="rId35553" Type="http://schemas.openxmlformats.org/officeDocument/2006/relationships/hyperlink" Target="https://docs7.online-sps.ru/cgi/online.cgi?req=doc&amp;base=EXPZ&amp;n=731991&amp;date=05.04.2021&amp;dst=151754&amp;fld=134" TargetMode="External"/><Relationship Id="rId36604" Type="http://schemas.openxmlformats.org/officeDocument/2006/relationships/hyperlink" Target="https://docs7.online-sps.ru/cgi/online.cgi?req=doc&amp;base=EXPZ&amp;n=731991&amp;date=05.04.2021&amp;dst=155538&amp;fld=134" TargetMode="External"/><Relationship Id="rId784" Type="http://schemas.openxmlformats.org/officeDocument/2006/relationships/hyperlink" Target="https://docs7.online-sps.ru/cgi/online.cgi?req=doc&amp;base=EXPZ&amp;n=731991&amp;date=05.04.2021&amp;dst=101852&amp;fld=134" TargetMode="External"/><Relationship Id="rId1067" Type="http://schemas.openxmlformats.org/officeDocument/2006/relationships/hyperlink" Target="https://docs7.online-sps.ru/cgi/online.cgi?req=doc&amp;base=EXPZ&amp;n=731991&amp;date=05.04.2021&amp;dst=140990&amp;fld=134" TargetMode="External"/><Relationship Id="rId2465" Type="http://schemas.openxmlformats.org/officeDocument/2006/relationships/hyperlink" Target="https://docs7.online-sps.ru/cgi/online.cgi?req=doc&amp;base=EXPZ&amp;n=731991&amp;date=05.04.2021&amp;dst=151856&amp;fld=134" TargetMode="External"/><Relationship Id="rId3516" Type="http://schemas.openxmlformats.org/officeDocument/2006/relationships/hyperlink" Target="https://docs7.online-sps.ru/cgi/online.cgi?req=doc&amp;base=EXPZ&amp;n=731991&amp;date=05.04.2021&amp;dst=146725&amp;fld=134" TargetMode="External"/><Relationship Id="rId12059" Type="http://schemas.openxmlformats.org/officeDocument/2006/relationships/hyperlink" Target="https://docs7.online-sps.ru/cgi/online.cgi?req=doc&amp;base=EXPZ&amp;n=731991&amp;date=05.04.2021&amp;dst=102351&amp;fld=134" TargetMode="External"/><Relationship Id="rId20326" Type="http://schemas.openxmlformats.org/officeDocument/2006/relationships/hyperlink" Target="https://docs7.online-sps.ru/cgi/online.cgi?req=doc&amp;base=EXPZ&amp;n=731991&amp;date=05.04.2021&amp;dst=138338&amp;fld=134" TargetMode="External"/><Relationship Id="rId23896" Type="http://schemas.openxmlformats.org/officeDocument/2006/relationships/hyperlink" Target="https://docs7.online-sps.ru/cgi/online.cgi?req=doc&amp;base=LAW&amp;n=371416&amp;date=05.04.2021&amp;dst=115609&amp;fld=134" TargetMode="External"/><Relationship Id="rId24947" Type="http://schemas.openxmlformats.org/officeDocument/2006/relationships/hyperlink" Target="https://docs7.online-sps.ru/cgi/online.cgi?req=doc&amp;base=EXPZ&amp;n=731991&amp;date=05.04.2021&amp;dst=136105&amp;fld=134" TargetMode="External"/><Relationship Id="rId35206" Type="http://schemas.openxmlformats.org/officeDocument/2006/relationships/hyperlink" Target="https://docs7.online-sps.ru/cgi/online.cgi?req=doc&amp;base=EXPZ&amp;n=731991&amp;date=05.04.2021&amp;dst=148512&amp;fld=134" TargetMode="External"/><Relationship Id="rId437" Type="http://schemas.openxmlformats.org/officeDocument/2006/relationships/hyperlink" Target="https://docs7.online-sps.ru/cgi/online.cgi?req=doc&amp;base=EXPZ&amp;n=731991&amp;date=05.04.2021&amp;dst=102134&amp;fld=134" TargetMode="External"/><Relationship Id="rId2118" Type="http://schemas.openxmlformats.org/officeDocument/2006/relationships/hyperlink" Target="https://docs7.online-sps.ru/cgi/online.cgi?req=doc&amp;base=EXPZ&amp;n=731991&amp;date=05.04.2021&amp;dst=102096&amp;fld=134" TargetMode="External"/><Relationship Id="rId5688" Type="http://schemas.openxmlformats.org/officeDocument/2006/relationships/hyperlink" Target="https://docs7.online-sps.ru/cgi/online.cgi?req=doc&amp;base=EXPZ&amp;n=731991&amp;date=05.04.2021&amp;dst=136633&amp;fld=134" TargetMode="External"/><Relationship Id="rId6739" Type="http://schemas.openxmlformats.org/officeDocument/2006/relationships/hyperlink" Target="https://docs7.online-sps.ru/cgi/online.cgi?req=doc&amp;base=EXPZ&amp;n=731991&amp;date=05.04.2021&amp;dst=135403&amp;fld=134" TargetMode="External"/><Relationship Id="rId12540" Type="http://schemas.openxmlformats.org/officeDocument/2006/relationships/hyperlink" Target="https://docs7.online-sps.ru/cgi/online.cgi?req=doc&amp;base=LAW&amp;n=371416&amp;date=05.04.2021&amp;dst=111691&amp;fld=134" TargetMode="External"/><Relationship Id="rId19153" Type="http://schemas.openxmlformats.org/officeDocument/2006/relationships/hyperlink" Target="https://docs7.online-sps.ru/cgi/online.cgi?req=doc&amp;base=EXPZ&amp;n=731991&amp;date=05.04.2021&amp;dst=151593&amp;fld=134" TargetMode="External"/><Relationship Id="rId22498" Type="http://schemas.openxmlformats.org/officeDocument/2006/relationships/hyperlink" Target="https://docs7.online-sps.ru/cgi/online.cgi?req=doc&amp;base=EXPZ&amp;n=731991&amp;date=05.04.2021&amp;dst=146250&amp;fld=134" TargetMode="External"/><Relationship Id="rId23549" Type="http://schemas.openxmlformats.org/officeDocument/2006/relationships/hyperlink" Target="https://docs7.online-sps.ru/cgi/online.cgi?req=doc&amp;base=EXPZ&amp;n=731991&amp;date=05.04.2021&amp;dst=109804&amp;fld=134" TargetMode="External"/><Relationship Id="rId27420" Type="http://schemas.openxmlformats.org/officeDocument/2006/relationships/hyperlink" Target="https://docs7.online-sps.ru/cgi/online.cgi?req=doc&amp;base=EXPZ&amp;n=731991&amp;date=05.04.2021&amp;dst=141209&amp;fld=134" TargetMode="External"/><Relationship Id="rId30765" Type="http://schemas.openxmlformats.org/officeDocument/2006/relationships/hyperlink" Target="https://docs7.online-sps.ru/cgi/online.cgi?req=doc&amp;base=LAW&amp;n=371416&amp;date=05.04.2021&amp;dst=102712&amp;fld=134" TargetMode="External"/><Relationship Id="rId31816" Type="http://schemas.openxmlformats.org/officeDocument/2006/relationships/hyperlink" Target="https://docs7.online-sps.ru/cgi/online.cgi?req=doc&amp;base=EXPZ&amp;n=731991&amp;date=05.04.2021&amp;dst=144264&amp;fld=134" TargetMode="External"/><Relationship Id="rId37378" Type="http://schemas.openxmlformats.org/officeDocument/2006/relationships/hyperlink" Target="https://docs7.online-sps.ru/cgi/online.cgi?req=doc&amp;base=EXPZ&amp;n=731991&amp;date=05.04.2021&amp;dst=104839&amp;fld=134" TargetMode="External"/><Relationship Id="rId8161" Type="http://schemas.openxmlformats.org/officeDocument/2006/relationships/hyperlink" Target="https://docs7.online-sps.ru/cgi/online.cgi?req=doc&amp;base=EXPZ&amp;n=731991&amp;date=05.04.2021&amp;dst=141269&amp;fld=134" TargetMode="External"/><Relationship Id="rId9212" Type="http://schemas.openxmlformats.org/officeDocument/2006/relationships/hyperlink" Target="https://docs7.online-sps.ru/cgi/online.cgi?req=doc&amp;base=EXPZ&amp;n=731991&amp;date=05.04.2021&amp;dst=107585&amp;fld=134" TargetMode="External"/><Relationship Id="rId10091" Type="http://schemas.openxmlformats.org/officeDocument/2006/relationships/hyperlink" Target="https://docs7.online-sps.ru/cgi/online.cgi?req=doc&amp;base=EXPZ&amp;n=731991&amp;date=05.04.2021&amp;dst=147288&amp;fld=134" TargetMode="External"/><Relationship Id="rId11142" Type="http://schemas.openxmlformats.org/officeDocument/2006/relationships/hyperlink" Target="https://docs7.online-sps.ru/cgi/online.cgi?req=doc&amp;base=EXPZ&amp;n=731991&amp;date=05.04.2021&amp;dst=136254&amp;fld=134" TargetMode="External"/><Relationship Id="rId26022" Type="http://schemas.openxmlformats.org/officeDocument/2006/relationships/hyperlink" Target="https://docs7.online-sps.ru/cgi/online.cgi?req=doc&amp;base=EXPZ&amp;n=731991&amp;date=05.04.2021&amp;dst=135014&amp;fld=134" TargetMode="External"/><Relationship Id="rId29592" Type="http://schemas.openxmlformats.org/officeDocument/2006/relationships/hyperlink" Target="https://docs7.online-sps.ru/cgi/online.cgi?req=doc&amp;base=EXPZ&amp;n=731991&amp;date=05.04.2021&amp;dst=145399&amp;fld=134" TargetMode="External"/><Relationship Id="rId30418" Type="http://schemas.openxmlformats.org/officeDocument/2006/relationships/hyperlink" Target="https://docs7.online-sps.ru/cgi/online.cgi?req=doc&amp;base=EXPZ&amp;n=731991&amp;date=05.04.2021&amp;dst=101574&amp;fld=134" TargetMode="External"/><Relationship Id="rId33988" Type="http://schemas.openxmlformats.org/officeDocument/2006/relationships/hyperlink" Target="https://docs7.online-sps.ru/cgi/online.cgi?req=doc&amp;base=EXPZ&amp;n=731991&amp;date=05.04.2021&amp;dst=145193&amp;fld=134" TargetMode="External"/><Relationship Id="rId1201" Type="http://schemas.openxmlformats.org/officeDocument/2006/relationships/hyperlink" Target="https://docs7.online-sps.ru/cgi/online.cgi?req=doc&amp;base=EXPZ&amp;n=731991&amp;date=05.04.2021&amp;dst=140048&amp;fld=134" TargetMode="External"/><Relationship Id="rId4771" Type="http://schemas.openxmlformats.org/officeDocument/2006/relationships/hyperlink" Target="https://docs7.online-sps.ru/cgi/online.cgi?req=doc&amp;base=EXPZ&amp;n=731991&amp;date=05.04.2021&amp;dst=103419&amp;fld=134" TargetMode="External"/><Relationship Id="rId14365" Type="http://schemas.openxmlformats.org/officeDocument/2006/relationships/hyperlink" Target="https://docs7.online-sps.ru/cgi/online.cgi?req=doc&amp;base=EXPZ&amp;n=731991&amp;date=05.04.2021&amp;dst=120201&amp;fld=134" TargetMode="External"/><Relationship Id="rId15763" Type="http://schemas.openxmlformats.org/officeDocument/2006/relationships/hyperlink" Target="https://docs7.online-sps.ru/cgi/online.cgi?req=doc&amp;base=EXPZ&amp;n=731991&amp;date=05.04.2021&amp;dst=119730&amp;fld=134" TargetMode="External"/><Relationship Id="rId16814" Type="http://schemas.openxmlformats.org/officeDocument/2006/relationships/hyperlink" Target="https://docs7.online-sps.ru/cgi/online.cgi?req=doc&amp;base=EXPZ&amp;n=731991&amp;date=05.04.2021&amp;dst=150682&amp;fld=134" TargetMode="External"/><Relationship Id="rId21581" Type="http://schemas.openxmlformats.org/officeDocument/2006/relationships/hyperlink" Target="https://docs7.online-sps.ru/cgi/online.cgi?req=doc&amp;base=EXPZ&amp;n=731991&amp;date=05.04.2021&amp;dst=104503&amp;fld=134" TargetMode="External"/><Relationship Id="rId28194" Type="http://schemas.openxmlformats.org/officeDocument/2006/relationships/hyperlink" Target="https://docs7.online-sps.ru/cgi/online.cgi?req=doc&amp;base=EXPZ&amp;n=731991&amp;date=05.04.2021&amp;dst=139572&amp;fld=134" TargetMode="External"/><Relationship Id="rId29245" Type="http://schemas.openxmlformats.org/officeDocument/2006/relationships/hyperlink" Target="https://docs7.online-sps.ru/cgi/online.cgi?req=doc&amp;base=EXPZ&amp;n=731991&amp;date=05.04.2021&amp;dst=114333&amp;fld=134" TargetMode="External"/><Relationship Id="rId36461" Type="http://schemas.openxmlformats.org/officeDocument/2006/relationships/hyperlink" Target="https://docs7.online-sps.ru/cgi/online.cgi?req=doc&amp;base=EXPZ&amp;n=731991&amp;date=05.04.2021&amp;dst=155235&amp;fld=134" TargetMode="External"/><Relationship Id="rId37512" Type="http://schemas.openxmlformats.org/officeDocument/2006/relationships/hyperlink" Target="https://docs7.online-sps.ru/cgi/online.cgi?req=doc&amp;base=EXPZ&amp;n=731991&amp;date=05.04.2021&amp;dst=139239&amp;fld=134" TargetMode="External"/><Relationship Id="rId3373" Type="http://schemas.openxmlformats.org/officeDocument/2006/relationships/hyperlink" Target="https://docs7.online-sps.ru/cgi/online.cgi?req=doc&amp;base=EXPZ&amp;n=731991&amp;date=05.04.2021&amp;dst=146364&amp;fld=134" TargetMode="External"/><Relationship Id="rId4424" Type="http://schemas.openxmlformats.org/officeDocument/2006/relationships/hyperlink" Target="https://docs7.online-sps.ru/cgi/online.cgi?req=doc&amp;base=LAW&amp;n=371416&amp;date=05.04.2021&amp;dst=110507&amp;fld=134" TargetMode="External"/><Relationship Id="rId5822" Type="http://schemas.openxmlformats.org/officeDocument/2006/relationships/hyperlink" Target="https://docs7.online-sps.ru/cgi/online.cgi?req=doc&amp;base=EXPZ&amp;n=731991&amp;date=05.04.2021&amp;dst=137412&amp;fld=134" TargetMode="External"/><Relationship Id="rId14018" Type="http://schemas.openxmlformats.org/officeDocument/2006/relationships/hyperlink" Target="https://docs7.online-sps.ru/cgi/online.cgi?req=doc&amp;base=EXPZ&amp;n=731991&amp;date=05.04.2021&amp;dst=140903&amp;fld=134" TargetMode="External"/><Relationship Id="rId15416" Type="http://schemas.openxmlformats.org/officeDocument/2006/relationships/hyperlink" Target="https://docs7.online-sps.ru/cgi/online.cgi?req=doc&amp;base=EXPZ&amp;n=731991&amp;date=05.04.2021&amp;dst=141164&amp;fld=134" TargetMode="External"/><Relationship Id="rId18986" Type="http://schemas.openxmlformats.org/officeDocument/2006/relationships/hyperlink" Target="https://docs7.online-sps.ru/cgi/online.cgi?req=doc&amp;base=EXPZ&amp;n=731991&amp;date=05.04.2021&amp;dst=150586&amp;fld=134" TargetMode="External"/><Relationship Id="rId20183" Type="http://schemas.openxmlformats.org/officeDocument/2006/relationships/hyperlink" Target="https://docs7.online-sps.ru/cgi/online.cgi?req=doc&amp;base=EXPZ&amp;n=731991&amp;date=05.04.2021&amp;dst=138059&amp;fld=134" TargetMode="External"/><Relationship Id="rId21234" Type="http://schemas.openxmlformats.org/officeDocument/2006/relationships/hyperlink" Target="https://docs7.online-sps.ru/cgi/online.cgi?req=doc&amp;base=EXPZ&amp;n=731991&amp;date=05.04.2021&amp;dst=155957&amp;fld=134" TargetMode="External"/><Relationship Id="rId22632" Type="http://schemas.openxmlformats.org/officeDocument/2006/relationships/hyperlink" Target="https://docs7.online-sps.ru/cgi/online.cgi?req=doc&amp;base=EXPZ&amp;n=731991&amp;date=05.04.2021&amp;dst=146486&amp;fld=134" TargetMode="External"/><Relationship Id="rId35063" Type="http://schemas.openxmlformats.org/officeDocument/2006/relationships/hyperlink" Target="https://docs7.online-sps.ru/cgi/online.cgi?req=doc&amp;base=EXPZ&amp;n=731991&amp;date=05.04.2021&amp;dst=137366&amp;fld=134" TargetMode="External"/><Relationship Id="rId36114" Type="http://schemas.openxmlformats.org/officeDocument/2006/relationships/hyperlink" Target="https://docs7.online-sps.ru/cgi/online.cgi?req=doc&amp;base=EXPZ&amp;n=731991&amp;date=05.04.2021&amp;dst=138314&amp;fld=134" TargetMode="External"/><Relationship Id="rId294" Type="http://schemas.openxmlformats.org/officeDocument/2006/relationships/hyperlink" Target="https://docs7.online-sps.ru/cgi/online.cgi?req=doc&amp;base=EXPZ&amp;n=731991&amp;date=05.04.2021&amp;dst=150081&amp;fld=134" TargetMode="External"/><Relationship Id="rId3026" Type="http://schemas.openxmlformats.org/officeDocument/2006/relationships/hyperlink" Target="https://docs7.online-sps.ru/cgi/online.cgi?req=doc&amp;base=EXPZ&amp;n=731991&amp;date=05.04.2021&amp;dst=102416&amp;fld=134" TargetMode="External"/><Relationship Id="rId7994" Type="http://schemas.openxmlformats.org/officeDocument/2006/relationships/hyperlink" Target="https://docs7.online-sps.ru/cgi/online.cgi?req=doc&amp;base=LAW&amp;n=371416&amp;date=05.04.2021&amp;dst=116983&amp;fld=134" TargetMode="External"/><Relationship Id="rId10975" Type="http://schemas.openxmlformats.org/officeDocument/2006/relationships/hyperlink" Target="https://docs7.online-sps.ru/cgi/online.cgi?req=doc&amp;base=LAW&amp;n=371416&amp;date=05.04.2021&amp;dst=105289&amp;fld=134" TargetMode="External"/><Relationship Id="rId17588" Type="http://schemas.openxmlformats.org/officeDocument/2006/relationships/hyperlink" Target="https://docs7.online-sps.ru/cgi/online.cgi?req=doc&amp;base=LAW&amp;n=371416&amp;date=05.04.2021&amp;dst=107209&amp;fld=134" TargetMode="External"/><Relationship Id="rId18639" Type="http://schemas.openxmlformats.org/officeDocument/2006/relationships/hyperlink" Target="https://docs7.online-sps.ru/cgi/online.cgi?req=doc&amp;base=EXPZ&amp;n=731991&amp;date=05.04.2021&amp;dst=144519&amp;fld=134" TargetMode="External"/><Relationship Id="rId25855" Type="http://schemas.openxmlformats.org/officeDocument/2006/relationships/hyperlink" Target="https://docs7.online-sps.ru/cgi/online.cgi?req=doc&amp;base=EXPZ&amp;n=731991&amp;date=05.04.2021&amp;dst=149553&amp;fld=134" TargetMode="External"/><Relationship Id="rId26906" Type="http://schemas.openxmlformats.org/officeDocument/2006/relationships/hyperlink" Target="https://docs7.online-sps.ru/cgi/online.cgi?req=doc&amp;base=EXPZ&amp;n=731991&amp;date=05.04.2021&amp;dst=101127&amp;fld=134" TargetMode="External"/><Relationship Id="rId5198" Type="http://schemas.openxmlformats.org/officeDocument/2006/relationships/hyperlink" Target="https://docs7.online-sps.ru/cgi/online.cgi?req=doc&amp;base=EXPZ&amp;n=731991&amp;date=05.04.2021&amp;dst=144080&amp;fld=134" TargetMode="External"/><Relationship Id="rId6596" Type="http://schemas.openxmlformats.org/officeDocument/2006/relationships/hyperlink" Target="https://docs7.online-sps.ru/cgi/online.cgi?req=doc&amp;base=EXPZ&amp;n=731991&amp;date=05.04.2021&amp;dst=134802&amp;fld=134" TargetMode="External"/><Relationship Id="rId7647" Type="http://schemas.openxmlformats.org/officeDocument/2006/relationships/hyperlink" Target="https://docs7.online-sps.ru/cgi/online.cgi?req=doc&amp;base=EXPZ&amp;n=731991&amp;date=05.04.2021&amp;dst=135580&amp;fld=134" TargetMode="External"/><Relationship Id="rId10628" Type="http://schemas.openxmlformats.org/officeDocument/2006/relationships/hyperlink" Target="https://docs7.online-sps.ru/cgi/online.cgi?req=doc&amp;base=LAW&amp;n=371416&amp;date=05.04.2021&amp;dst=110289&amp;fld=134" TargetMode="External"/><Relationship Id="rId24457" Type="http://schemas.openxmlformats.org/officeDocument/2006/relationships/hyperlink" Target="https://docs7.online-sps.ru/cgi/online.cgi?req=doc&amp;base=EXPZ&amp;n=731991&amp;date=05.04.2021&amp;dst=141146&amp;fld=134" TargetMode="External"/><Relationship Id="rId25508" Type="http://schemas.openxmlformats.org/officeDocument/2006/relationships/hyperlink" Target="https://docs7.online-sps.ru/cgi/online.cgi?req=doc&amp;base=EXPZ&amp;n=731991&amp;date=05.04.2021&amp;dst=103126&amp;fld=134" TargetMode="External"/><Relationship Id="rId31673" Type="http://schemas.openxmlformats.org/officeDocument/2006/relationships/hyperlink" Target="https://docs7.online-sps.ru/cgi/online.cgi?req=doc&amp;base=LAW&amp;n=371416&amp;date=05.04.2021&amp;dst=111709&amp;fld=134" TargetMode="External"/><Relationship Id="rId32724" Type="http://schemas.openxmlformats.org/officeDocument/2006/relationships/hyperlink" Target="https://docs7.online-sps.ru/cgi/online.cgi?req=doc&amp;base=EXPZ&amp;n=731991&amp;date=05.04.2021&amp;dst=149077&amp;fld=134" TargetMode="External"/><Relationship Id="rId6249" Type="http://schemas.openxmlformats.org/officeDocument/2006/relationships/hyperlink" Target="https://docs7.online-sps.ru/cgi/online.cgi?req=doc&amp;base=EXPZ&amp;n=731991&amp;date=05.04.2021&amp;dst=147362&amp;fld=134" TargetMode="External"/><Relationship Id="rId12050" Type="http://schemas.openxmlformats.org/officeDocument/2006/relationships/hyperlink" Target="https://docs7.online-sps.ru/cgi/online.cgi?req=doc&amp;base=EXPZ&amp;n=731991&amp;date=05.04.2021&amp;dst=103156&amp;fld=134" TargetMode="External"/><Relationship Id="rId13101" Type="http://schemas.openxmlformats.org/officeDocument/2006/relationships/hyperlink" Target="https://docs7.online-sps.ru/cgi/online.cgi?req=doc&amp;base=EXPZ&amp;n=731991&amp;date=05.04.2021&amp;dst=140553&amp;fld=134" TargetMode="External"/><Relationship Id="rId16671" Type="http://schemas.openxmlformats.org/officeDocument/2006/relationships/hyperlink" Target="https://docs7.online-sps.ru/cgi/online.cgi?req=doc&amp;base=EXPZ&amp;n=731991&amp;date=05.04.2021&amp;dst=148795&amp;fld=134" TargetMode="External"/><Relationship Id="rId17722" Type="http://schemas.openxmlformats.org/officeDocument/2006/relationships/hyperlink" Target="https://docs7.online-sps.ru/cgi/online.cgi?req=doc&amp;base=EXPZ&amp;n=731991&amp;date=05.04.2021&amp;dst=151061&amp;fld=134" TargetMode="External"/><Relationship Id="rId23059" Type="http://schemas.openxmlformats.org/officeDocument/2006/relationships/hyperlink" Target="https://docs7.online-sps.ru/cgi/online.cgi?req=doc&amp;base=EXPZ&amp;n=731991&amp;date=05.04.2021&amp;dst=149009&amp;fld=134" TargetMode="External"/><Relationship Id="rId30275" Type="http://schemas.openxmlformats.org/officeDocument/2006/relationships/hyperlink" Target="https://docs7.online-sps.ru/cgi/online.cgi?req=doc&amp;base=EXPZ&amp;n=731991&amp;date=05.04.2021&amp;dst=102308&amp;fld=134" TargetMode="External"/><Relationship Id="rId31326" Type="http://schemas.openxmlformats.org/officeDocument/2006/relationships/hyperlink" Target="https://docs7.online-sps.ru/cgi/online.cgi?req=doc&amp;base=EXPZ&amp;n=731991&amp;date=05.04.2021&amp;dst=140262&amp;fld=134" TargetMode="External"/><Relationship Id="rId34896" Type="http://schemas.openxmlformats.org/officeDocument/2006/relationships/hyperlink" Target="https://docs7.online-sps.ru/cgi/online.cgi?req=doc&amp;base=EXPZ&amp;n=731991&amp;date=05.04.2021&amp;dst=151345&amp;fld=134" TargetMode="External"/><Relationship Id="rId35947" Type="http://schemas.openxmlformats.org/officeDocument/2006/relationships/hyperlink" Target="https://docs7.online-sps.ru/cgi/online.cgi?req=doc&amp;base=EXPZ&amp;n=731991&amp;date=05.04.2021&amp;dst=137883&amp;fld=134" TargetMode="External"/><Relationship Id="rId2859" Type="http://schemas.openxmlformats.org/officeDocument/2006/relationships/hyperlink" Target="https://docs7.online-sps.ru/cgi/online.cgi?req=doc&amp;base=EXPZ&amp;n=731991&amp;date=05.04.2021&amp;dst=137346&amp;fld=134" TargetMode="External"/><Relationship Id="rId6730" Type="http://schemas.openxmlformats.org/officeDocument/2006/relationships/hyperlink" Target="https://docs7.online-sps.ru/cgi/online.cgi?req=doc&amp;base=EXPZ&amp;n=731991&amp;date=05.04.2021&amp;dst=135065&amp;fld=134" TargetMode="External"/><Relationship Id="rId15273" Type="http://schemas.openxmlformats.org/officeDocument/2006/relationships/hyperlink" Target="https://docs7.online-sps.ru/cgi/online.cgi?req=doc&amp;base=EXPZ&amp;n=731991&amp;date=05.04.2021&amp;dst=141313&amp;fld=134" TargetMode="External"/><Relationship Id="rId16324" Type="http://schemas.openxmlformats.org/officeDocument/2006/relationships/hyperlink" Target="https://docs7.online-sps.ru/cgi/online.cgi?req=doc&amp;base=EXPZ&amp;n=731991&amp;date=05.04.2021&amp;dst=152993&amp;fld=134" TargetMode="External"/><Relationship Id="rId23540" Type="http://schemas.openxmlformats.org/officeDocument/2006/relationships/hyperlink" Target="https://docs7.online-sps.ru/cgi/online.cgi?req=doc&amp;base=EXPZ&amp;n=731991&amp;date=05.04.2021&amp;dst=143344&amp;fld=134" TargetMode="External"/><Relationship Id="rId33498" Type="http://schemas.openxmlformats.org/officeDocument/2006/relationships/hyperlink" Target="https://docs7.online-sps.ru/cgi/online.cgi?req=doc&amp;base=EXPZ&amp;n=731991&amp;date=05.04.2021&amp;dst=152726&amp;fld=134" TargetMode="External"/><Relationship Id="rId34549" Type="http://schemas.openxmlformats.org/officeDocument/2006/relationships/hyperlink" Target="https://docs7.online-sps.ru/cgi/online.cgi?req=doc&amp;base=EXPZ&amp;n=731991&amp;date=05.04.2021&amp;dst=150787&amp;fld=134" TargetMode="External"/><Relationship Id="rId4281" Type="http://schemas.openxmlformats.org/officeDocument/2006/relationships/hyperlink" Target="https://docs7.online-sps.ru/cgi/online.cgi?req=doc&amp;base=EXPZ&amp;n=731991&amp;date=05.04.2021&amp;dst=151687&amp;fld=134" TargetMode="External"/><Relationship Id="rId5332" Type="http://schemas.openxmlformats.org/officeDocument/2006/relationships/hyperlink" Target="https://docs7.online-sps.ru/cgi/online.cgi?req=doc&amp;base=EXPZ&amp;n=731991&amp;date=05.04.2021&amp;dst=136061&amp;fld=134" TargetMode="External"/><Relationship Id="rId18496" Type="http://schemas.openxmlformats.org/officeDocument/2006/relationships/hyperlink" Target="https://docs7.online-sps.ru/cgi/online.cgi?req=doc&amp;base=LAW&amp;n=371416&amp;date=05.04.2021&amp;dst=107727&amp;fld=134" TargetMode="External"/><Relationship Id="rId19894" Type="http://schemas.openxmlformats.org/officeDocument/2006/relationships/hyperlink" Target="https://docs7.online-sps.ru/cgi/online.cgi?req=doc&amp;base=EXPZ&amp;n=731991&amp;date=05.04.2021&amp;dst=142619&amp;fld=134" TargetMode="External"/><Relationship Id="rId21091" Type="http://schemas.openxmlformats.org/officeDocument/2006/relationships/hyperlink" Target="https://docs7.online-sps.ru/cgi/online.cgi?req=doc&amp;base=EXPZ&amp;n=731991&amp;date=05.04.2021&amp;dst=155696&amp;fld=134" TargetMode="External"/><Relationship Id="rId22142" Type="http://schemas.openxmlformats.org/officeDocument/2006/relationships/hyperlink" Target="https://docs7.online-sps.ru/cgi/online.cgi?req=doc&amp;base=EXPZ&amp;n=731991&amp;date=05.04.2021&amp;dst=141393&amp;fld=134" TargetMode="External"/><Relationship Id="rId37022" Type="http://schemas.openxmlformats.org/officeDocument/2006/relationships/hyperlink" Target="https://docs7.online-sps.ru/cgi/online.cgi?req=doc&amp;base=EXPZ&amp;n=731991&amp;date=05.04.2021&amp;dst=156382&amp;fld=134" TargetMode="External"/><Relationship Id="rId8555" Type="http://schemas.openxmlformats.org/officeDocument/2006/relationships/hyperlink" Target="https://docs7.online-sps.ru/cgi/online.cgi?req=doc&amp;base=LAW&amp;n=371416&amp;date=05.04.2021&amp;dst=110217&amp;fld=134" TargetMode="External"/><Relationship Id="rId9606" Type="http://schemas.openxmlformats.org/officeDocument/2006/relationships/hyperlink" Target="https://docs7.online-sps.ru/cgi/online.cgi?req=doc&amp;base=EXPZ&amp;n=731991&amp;date=05.04.2021&amp;dst=150216&amp;fld=134" TargetMode="External"/><Relationship Id="rId9953" Type="http://schemas.openxmlformats.org/officeDocument/2006/relationships/hyperlink" Target="https://docs7.online-sps.ru/cgi/online.cgi?req=doc&amp;base=LAW&amp;n=371416&amp;date=05.04.2021&amp;dst=108503&amp;fld=134" TargetMode="External"/><Relationship Id="rId11883" Type="http://schemas.openxmlformats.org/officeDocument/2006/relationships/hyperlink" Target="https://docs7.online-sps.ru/cgi/online.cgi?req=doc&amp;base=LAW&amp;n=371416&amp;date=05.04.2021&amp;dst=102100&amp;fld=134" TargetMode="External"/><Relationship Id="rId12934" Type="http://schemas.openxmlformats.org/officeDocument/2006/relationships/hyperlink" Target="https://docs7.online-sps.ru/cgi/online.cgi?req=doc&amp;base=EXPZ&amp;n=731991&amp;date=05.04.2021&amp;dst=106395&amp;fld=134" TargetMode="External"/><Relationship Id="rId17098" Type="http://schemas.openxmlformats.org/officeDocument/2006/relationships/hyperlink" Target="https://docs7.online-sps.ru/cgi/online.cgi?req=doc&amp;base=EXPZ&amp;n=731991&amp;date=05.04.2021&amp;dst=118471&amp;fld=134" TargetMode="External"/><Relationship Id="rId18149" Type="http://schemas.openxmlformats.org/officeDocument/2006/relationships/hyperlink" Target="https://docs7.online-sps.ru/cgi/online.cgi?req=doc&amp;base=LAW&amp;n=371416&amp;date=05.04.2021&amp;dst=110971&amp;fld=134" TargetMode="External"/><Relationship Id="rId19547" Type="http://schemas.openxmlformats.org/officeDocument/2006/relationships/hyperlink" Target="https://docs7.online-sps.ru/cgi/online.cgi?req=doc&amp;base=LAW&amp;n=371416&amp;date=05.04.2021&amp;dst=112717&amp;fld=134" TargetMode="External"/><Relationship Id="rId25365" Type="http://schemas.openxmlformats.org/officeDocument/2006/relationships/hyperlink" Target="https://docs7.online-sps.ru/cgi/online.cgi?req=doc&amp;base=EXPZ&amp;n=731991&amp;date=05.04.2021&amp;dst=136746&amp;fld=134" TargetMode="External"/><Relationship Id="rId26763" Type="http://schemas.openxmlformats.org/officeDocument/2006/relationships/hyperlink" Target="https://docs7.online-sps.ru/cgi/online.cgi?req=doc&amp;base=EXPZ&amp;n=731991&amp;date=05.04.2021&amp;dst=135313&amp;fld=134" TargetMode="External"/><Relationship Id="rId27814" Type="http://schemas.openxmlformats.org/officeDocument/2006/relationships/hyperlink" Target="https://docs7.online-sps.ru/cgi/online.cgi?req=doc&amp;base=EXPZ&amp;n=731991&amp;date=05.04.2021&amp;dst=140888&amp;fld=134" TargetMode="External"/><Relationship Id="rId32581" Type="http://schemas.openxmlformats.org/officeDocument/2006/relationships/hyperlink" Target="https://docs7.online-sps.ru/cgi/online.cgi?req=doc&amp;base=EXPZ&amp;n=731991&amp;date=05.04.2021&amp;dst=142234&amp;fld=134" TargetMode="External"/><Relationship Id="rId1942" Type="http://schemas.openxmlformats.org/officeDocument/2006/relationships/hyperlink" Target="https://docs7.online-sps.ru/cgi/online.cgi?req=doc&amp;base=EXPZ&amp;n=731991&amp;date=05.04.2021&amp;dst=101631&amp;fld=134" TargetMode="External"/><Relationship Id="rId7157" Type="http://schemas.openxmlformats.org/officeDocument/2006/relationships/hyperlink" Target="https://docs7.online-sps.ru/cgi/online.cgi?req=doc&amp;base=EXPZ&amp;n=731991&amp;date=05.04.2021&amp;dst=101165&amp;fld=134" TargetMode="External"/><Relationship Id="rId8208" Type="http://schemas.openxmlformats.org/officeDocument/2006/relationships/hyperlink" Target="https://docs7.online-sps.ru/cgi/online.cgi?req=doc&amp;base=EXPZ&amp;n=731991&amp;date=05.04.2021&amp;dst=141270&amp;fld=134" TargetMode="External"/><Relationship Id="rId10485" Type="http://schemas.openxmlformats.org/officeDocument/2006/relationships/hyperlink" Target="https://docs7.online-sps.ru/cgi/online.cgi?req=doc&amp;base=EXPZ&amp;n=731991&amp;date=05.04.2021&amp;dst=145400&amp;fld=134" TargetMode="External"/><Relationship Id="rId11536" Type="http://schemas.openxmlformats.org/officeDocument/2006/relationships/hyperlink" Target="https://docs7.online-sps.ru/cgi/online.cgi?req=doc&amp;base=EXPZ&amp;n=731991&amp;date=05.04.2021&amp;dst=136755&amp;fld=134" TargetMode="External"/><Relationship Id="rId25018" Type="http://schemas.openxmlformats.org/officeDocument/2006/relationships/hyperlink" Target="https://docs7.online-sps.ru/cgi/online.cgi?req=doc&amp;base=EXPZ&amp;n=731991&amp;date=05.04.2021&amp;dst=136197&amp;fld=134" TargetMode="External"/><Relationship Id="rId26416" Type="http://schemas.openxmlformats.org/officeDocument/2006/relationships/hyperlink" Target="https://docs7.online-sps.ru/cgi/online.cgi?req=doc&amp;base=EXPZ&amp;n=731991&amp;date=05.04.2021&amp;dst=135823&amp;fld=134" TargetMode="External"/><Relationship Id="rId29986" Type="http://schemas.openxmlformats.org/officeDocument/2006/relationships/hyperlink" Target="https://docs7.online-sps.ru/cgi/online.cgi?req=doc&amp;base=EXPZ&amp;n=731991&amp;date=05.04.2021&amp;dst=136322&amp;fld=134" TargetMode="External"/><Relationship Id="rId31183" Type="http://schemas.openxmlformats.org/officeDocument/2006/relationships/hyperlink" Target="https://docs7.online-sps.ru/cgi/online.cgi?req=doc&amp;base=LAW&amp;n=371416&amp;date=05.04.2021&amp;dst=108157&amp;fld=134" TargetMode="External"/><Relationship Id="rId32234" Type="http://schemas.openxmlformats.org/officeDocument/2006/relationships/hyperlink" Target="https://docs7.online-sps.ru/cgi/online.cgi?req=doc&amp;base=EXPZ&amp;n=731991&amp;date=05.04.2021&amp;dst=143245&amp;fld=134" TargetMode="External"/><Relationship Id="rId33632" Type="http://schemas.openxmlformats.org/officeDocument/2006/relationships/hyperlink" Target="https://docs7.online-sps.ru/cgi/online.cgi?req=doc&amp;base=EXPZ&amp;n=731991&amp;date=05.04.2021&amp;dst=137062&amp;fld=134" TargetMode="External"/><Relationship Id="rId10138" Type="http://schemas.openxmlformats.org/officeDocument/2006/relationships/hyperlink" Target="https://docs7.online-sps.ru/cgi/online.cgi?req=doc&amp;base=EXPZ&amp;n=731991&amp;date=05.04.2021&amp;dst=147786&amp;fld=134" TargetMode="External"/><Relationship Id="rId14759" Type="http://schemas.openxmlformats.org/officeDocument/2006/relationships/hyperlink" Target="https://docs7.online-sps.ru/cgi/online.cgi?req=doc&amp;base=EXPZ&amp;n=731991&amp;date=05.04.2021&amp;dst=142731&amp;fld=134" TargetMode="External"/><Relationship Id="rId18630" Type="http://schemas.openxmlformats.org/officeDocument/2006/relationships/hyperlink" Target="https://docs7.online-sps.ru/cgi/online.cgi?req=doc&amp;base=EXPZ&amp;n=731991&amp;date=05.04.2021&amp;dst=144500&amp;fld=134" TargetMode="External"/><Relationship Id="rId21975" Type="http://schemas.openxmlformats.org/officeDocument/2006/relationships/hyperlink" Target="https://docs7.online-sps.ru/cgi/online.cgi?req=doc&amp;base=EXPZ&amp;n=731991&amp;date=05.04.2021&amp;dst=139330&amp;fld=134" TargetMode="External"/><Relationship Id="rId28588" Type="http://schemas.openxmlformats.org/officeDocument/2006/relationships/hyperlink" Target="https://docs7.online-sps.ru/cgi/online.cgi?req=doc&amp;base=EXPZ&amp;n=731991&amp;date=05.04.2021&amp;dst=148914&amp;fld=134" TargetMode="External"/><Relationship Id="rId29639" Type="http://schemas.openxmlformats.org/officeDocument/2006/relationships/hyperlink" Target="https://docs7.online-sps.ru/cgi/online.cgi?req=doc&amp;base=LAW&amp;n=371416&amp;date=05.04.2021&amp;dst=115819&amp;fld=134" TargetMode="External"/><Relationship Id="rId36855" Type="http://schemas.openxmlformats.org/officeDocument/2006/relationships/hyperlink" Target="https://docs7.online-sps.ru/cgi/online.cgi?req=doc&amp;base=EXPZ&amp;n=731991&amp;date=05.04.2021&amp;dst=156024&amp;fld=134" TargetMode="External"/><Relationship Id="rId3767" Type="http://schemas.openxmlformats.org/officeDocument/2006/relationships/hyperlink" Target="https://docs7.online-sps.ru/cgi/online.cgi?req=doc&amp;base=EXPZ&amp;n=731991&amp;date=05.04.2021&amp;dst=146725&amp;fld=134" TargetMode="External"/><Relationship Id="rId4818" Type="http://schemas.openxmlformats.org/officeDocument/2006/relationships/hyperlink" Target="https://docs7.online-sps.ru/cgi/online.cgi?req=doc&amp;base=LAW&amp;n=371416&amp;date=05.04.2021&amp;dst=115621&amp;fld=134" TargetMode="External"/><Relationship Id="rId16181" Type="http://schemas.openxmlformats.org/officeDocument/2006/relationships/hyperlink" Target="https://docs7.online-sps.ru/cgi/online.cgi?req=doc&amp;base=EXPZ&amp;n=731991&amp;date=05.04.2021&amp;dst=152401&amp;fld=134" TargetMode="External"/><Relationship Id="rId17232" Type="http://schemas.openxmlformats.org/officeDocument/2006/relationships/hyperlink" Target="https://docs7.online-sps.ru/cgi/online.cgi?req=doc&amp;base=EXPZ&amp;n=731991&amp;date=05.04.2021&amp;dst=153086&amp;fld=134" TargetMode="External"/><Relationship Id="rId20577" Type="http://schemas.openxmlformats.org/officeDocument/2006/relationships/hyperlink" Target="https://docs7.online-sps.ru/cgi/online.cgi?req=doc&amp;base=EXPZ&amp;n=731991&amp;date=05.04.2021&amp;dst=148865&amp;fld=134" TargetMode="External"/><Relationship Id="rId21628" Type="http://schemas.openxmlformats.org/officeDocument/2006/relationships/hyperlink" Target="https://docs7.online-sps.ru/cgi/online.cgi?req=doc&amp;base=EXPZ&amp;n=731991&amp;date=05.04.2021&amp;dst=104649&amp;fld=134" TargetMode="External"/><Relationship Id="rId35457" Type="http://schemas.openxmlformats.org/officeDocument/2006/relationships/hyperlink" Target="https://docs7.online-sps.ru/cgi/online.cgi?req=doc&amp;base=LAW&amp;n=371416&amp;date=05.04.2021&amp;dst=112675&amp;fld=134" TargetMode="External"/><Relationship Id="rId36508" Type="http://schemas.openxmlformats.org/officeDocument/2006/relationships/hyperlink" Target="https://docs7.online-sps.ru/cgi/online.cgi?req=doc&amp;base=EXPZ&amp;n=731991&amp;date=05.04.2021&amp;dst=155347&amp;fld=134" TargetMode="External"/><Relationship Id="rId688" Type="http://schemas.openxmlformats.org/officeDocument/2006/relationships/hyperlink" Target="https://docs7.online-sps.ru/cgi/online.cgi?req=doc&amp;base=EXPZ&amp;n=731991&amp;date=05.04.2021&amp;dst=101944&amp;fld=134" TargetMode="External"/><Relationship Id="rId2369" Type="http://schemas.openxmlformats.org/officeDocument/2006/relationships/hyperlink" Target="https://docs7.online-sps.ru/cgi/online.cgi?req=doc&amp;base=EXPZ&amp;n=731991&amp;date=05.04.2021&amp;dst=102308&amp;fld=134" TargetMode="External"/><Relationship Id="rId6240" Type="http://schemas.openxmlformats.org/officeDocument/2006/relationships/hyperlink" Target="https://docs7.online-sps.ru/cgi/online.cgi?req=doc&amp;base=LAW&amp;n=371416&amp;date=05.04.2021&amp;dst=112529&amp;fld=134" TargetMode="External"/><Relationship Id="rId23050" Type="http://schemas.openxmlformats.org/officeDocument/2006/relationships/hyperlink" Target="https://docs7.online-sps.ru/cgi/online.cgi?req=doc&amp;base=EXPZ&amp;n=731991&amp;date=05.04.2021&amp;dst=148490&amp;fld=134" TargetMode="External"/><Relationship Id="rId24101" Type="http://schemas.openxmlformats.org/officeDocument/2006/relationships/hyperlink" Target="https://docs7.online-sps.ru/cgi/online.cgi?req=doc&amp;base=EXPZ&amp;n=731991&amp;date=05.04.2021&amp;dst=143912&amp;fld=134" TargetMode="External"/><Relationship Id="rId27671" Type="http://schemas.openxmlformats.org/officeDocument/2006/relationships/hyperlink" Target="https://docs7.online-sps.ru/cgi/online.cgi?req=doc&amp;base=EXPZ&amp;n=731991&amp;date=05.04.2021&amp;dst=141759&amp;fld=134" TargetMode="External"/><Relationship Id="rId28722" Type="http://schemas.openxmlformats.org/officeDocument/2006/relationships/hyperlink" Target="https://docs7.online-sps.ru/cgi/online.cgi?req=doc&amp;base=EXPZ&amp;n=731991&amp;date=05.04.2021&amp;dst=139656&amp;fld=134" TargetMode="External"/><Relationship Id="rId34059" Type="http://schemas.openxmlformats.org/officeDocument/2006/relationships/hyperlink" Target="https://docs7.online-sps.ru/cgi/online.cgi?req=doc&amp;base=EXPZ&amp;n=731991&amp;date=05.04.2021&amp;dst=145296&amp;fld=134" TargetMode="External"/><Relationship Id="rId2850" Type="http://schemas.openxmlformats.org/officeDocument/2006/relationships/hyperlink" Target="https://docs7.online-sps.ru/cgi/online.cgi?req=doc&amp;base=EXPZ&amp;n=731991&amp;date=05.04.2021&amp;dst=148784&amp;fld=134" TargetMode="External"/><Relationship Id="rId9463" Type="http://schemas.openxmlformats.org/officeDocument/2006/relationships/hyperlink" Target="https://docs7.online-sps.ru/cgi/online.cgi?req=doc&amp;base=EXPZ&amp;n=731991&amp;date=05.04.2021&amp;dst=144846&amp;fld=134" TargetMode="External"/><Relationship Id="rId11393" Type="http://schemas.openxmlformats.org/officeDocument/2006/relationships/hyperlink" Target="https://docs7.online-sps.ru/cgi/online.cgi?req=doc&amp;base=EXPZ&amp;n=731991&amp;date=05.04.2021&amp;dst=136385&amp;fld=134" TargetMode="External"/><Relationship Id="rId12444" Type="http://schemas.openxmlformats.org/officeDocument/2006/relationships/hyperlink" Target="https://docs7.online-sps.ru/cgi/online.cgi?req=doc&amp;base=LAW&amp;n=371416&amp;date=05.04.2021&amp;dst=108399&amp;fld=134" TargetMode="External"/><Relationship Id="rId12791" Type="http://schemas.openxmlformats.org/officeDocument/2006/relationships/hyperlink" Target="https://docs7.online-sps.ru/cgi/online.cgi?req=doc&amp;base=LAW&amp;n=371416&amp;date=05.04.2021&amp;dst=115543&amp;fld=134" TargetMode="External"/><Relationship Id="rId13842" Type="http://schemas.openxmlformats.org/officeDocument/2006/relationships/hyperlink" Target="https://docs7.online-sps.ru/cgi/online.cgi?req=doc&amp;base=EXPZ&amp;n=731991&amp;date=05.04.2021&amp;dst=144621&amp;fld=134" TargetMode="External"/><Relationship Id="rId19057" Type="http://schemas.openxmlformats.org/officeDocument/2006/relationships/hyperlink" Target="https://docs7.online-sps.ru/cgi/online.cgi?req=doc&amp;base=EXPZ&amp;n=731991&amp;date=05.04.2021&amp;dst=150942&amp;fld=134" TargetMode="External"/><Relationship Id="rId26273" Type="http://schemas.openxmlformats.org/officeDocument/2006/relationships/hyperlink" Target="https://docs7.online-sps.ru/cgi/online.cgi?req=doc&amp;base=EXPZ&amp;n=731991&amp;date=05.04.2021&amp;dst=135643&amp;fld=134" TargetMode="External"/><Relationship Id="rId27324" Type="http://schemas.openxmlformats.org/officeDocument/2006/relationships/hyperlink" Target="https://docs7.online-sps.ru/cgi/online.cgi?req=doc&amp;base=EXPZ&amp;n=731991&amp;date=05.04.2021&amp;dst=107231&amp;fld=134" TargetMode="External"/><Relationship Id="rId30669" Type="http://schemas.openxmlformats.org/officeDocument/2006/relationships/hyperlink" Target="https://docs7.online-sps.ru/cgi/online.cgi?req=doc&amp;base=LAW&amp;n=371416&amp;date=05.04.2021&amp;dst=102878&amp;fld=134" TargetMode="External"/><Relationship Id="rId34540" Type="http://schemas.openxmlformats.org/officeDocument/2006/relationships/hyperlink" Target="https://docs7.online-sps.ru/cgi/online.cgi?req=doc&amp;base=EXPZ&amp;n=731991&amp;date=05.04.2021&amp;dst=150770&amp;fld=134" TargetMode="External"/><Relationship Id="rId822" Type="http://schemas.openxmlformats.org/officeDocument/2006/relationships/hyperlink" Target="https://docs7.online-sps.ru/cgi/online.cgi?req=doc&amp;base=EXPZ&amp;n=731991&amp;date=05.04.2021&amp;dst=140691&amp;fld=134" TargetMode="External"/><Relationship Id="rId1452" Type="http://schemas.openxmlformats.org/officeDocument/2006/relationships/hyperlink" Target="https://docs7.online-sps.ru/cgi/online.cgi?req=doc&amp;base=EXPZ&amp;n=731991&amp;date=05.04.2021&amp;dst=138199&amp;fld=134" TargetMode="External"/><Relationship Id="rId2503" Type="http://schemas.openxmlformats.org/officeDocument/2006/relationships/hyperlink" Target="https://docs7.online-sps.ru/cgi/online.cgi?req=doc&amp;base=EXPZ&amp;n=731991&amp;date=05.04.2021&amp;dst=140378&amp;fld=134" TargetMode="External"/><Relationship Id="rId3901" Type="http://schemas.openxmlformats.org/officeDocument/2006/relationships/hyperlink" Target="https://docs7.online-sps.ru/cgi/online.cgi?req=doc&amp;base=EXPZ&amp;n=731991&amp;date=05.04.2021&amp;dst=146974&amp;fld=134" TargetMode="External"/><Relationship Id="rId8065" Type="http://schemas.openxmlformats.org/officeDocument/2006/relationships/hyperlink" Target="https://docs7.online-sps.ru/cgi/online.cgi?req=doc&amp;base=EXPZ&amp;n=731991&amp;date=05.04.2021&amp;dst=141038&amp;fld=134" TargetMode="External"/><Relationship Id="rId9116" Type="http://schemas.openxmlformats.org/officeDocument/2006/relationships/hyperlink" Target="https://docs7.online-sps.ru/cgi/online.cgi?req=doc&amp;base=EXPZ&amp;n=731991&amp;date=05.04.2021&amp;dst=116390&amp;fld=134" TargetMode="External"/><Relationship Id="rId11046" Type="http://schemas.openxmlformats.org/officeDocument/2006/relationships/hyperlink" Target="https://docs7.online-sps.ru/cgi/online.cgi?req=doc&amp;base=EXPZ&amp;n=731991&amp;date=05.04.2021&amp;dst=136093&amp;fld=134" TargetMode="External"/><Relationship Id="rId20711" Type="http://schemas.openxmlformats.org/officeDocument/2006/relationships/hyperlink" Target="https://docs7.online-sps.ru/cgi/online.cgi?req=doc&amp;base=LAW&amp;n=371416&amp;date=05.04.2021&amp;dst=115601&amp;fld=134" TargetMode="External"/><Relationship Id="rId29496" Type="http://schemas.openxmlformats.org/officeDocument/2006/relationships/hyperlink" Target="https://docs7.online-sps.ru/cgi/online.cgi?req=doc&amp;base=EXPZ&amp;n=731991&amp;date=05.04.2021&amp;dst=114865&amp;fld=134" TargetMode="External"/><Relationship Id="rId32091" Type="http://schemas.openxmlformats.org/officeDocument/2006/relationships/hyperlink" Target="https://docs7.online-sps.ru/cgi/online.cgi?req=doc&amp;base=EXPZ&amp;n=731991&amp;date=05.04.2021&amp;dst=109310&amp;fld=134" TargetMode="External"/><Relationship Id="rId33142" Type="http://schemas.openxmlformats.org/officeDocument/2006/relationships/hyperlink" Target="https://docs7.online-sps.ru/cgi/online.cgi?req=doc&amp;base=EXPZ&amp;n=731991&amp;date=05.04.2021&amp;dst=148332&amp;fld=134" TargetMode="External"/><Relationship Id="rId1105" Type="http://schemas.openxmlformats.org/officeDocument/2006/relationships/hyperlink" Target="https://docs7.online-sps.ru/cgi/online.cgi?req=doc&amp;base=EXPZ&amp;n=731991&amp;date=05.04.2021&amp;dst=141253&amp;fld=134" TargetMode="External"/><Relationship Id="rId15667" Type="http://schemas.openxmlformats.org/officeDocument/2006/relationships/hyperlink" Target="https://docs7.online-sps.ru/cgi/online.cgi?req=doc&amp;base=EXPZ&amp;n=731991&amp;date=05.04.2021&amp;dst=152118&amp;fld=134" TargetMode="External"/><Relationship Id="rId16718" Type="http://schemas.openxmlformats.org/officeDocument/2006/relationships/hyperlink" Target="https://docs7.online-sps.ru/cgi/online.cgi?req=doc&amp;base=EXPZ&amp;n=731991&amp;date=05.04.2021&amp;dst=150961&amp;fld=134" TargetMode="External"/><Relationship Id="rId22883" Type="http://schemas.openxmlformats.org/officeDocument/2006/relationships/hyperlink" Target="https://docs7.online-sps.ru/cgi/online.cgi?req=doc&amp;base=EXPZ&amp;n=731991&amp;date=05.04.2021&amp;dst=112703&amp;fld=134" TargetMode="External"/><Relationship Id="rId23934" Type="http://schemas.openxmlformats.org/officeDocument/2006/relationships/hyperlink" Target="https://docs7.online-sps.ru/cgi/online.cgi?req=doc&amp;base=EXPZ&amp;n=731991&amp;date=05.04.2021&amp;dst=135917&amp;fld=134" TargetMode="External"/><Relationship Id="rId28098" Type="http://schemas.openxmlformats.org/officeDocument/2006/relationships/hyperlink" Target="https://docs7.online-sps.ru/cgi/online.cgi?req=doc&amp;base=EXPZ&amp;n=731991&amp;date=05.04.2021&amp;dst=148189&amp;fld=134" TargetMode="External"/><Relationship Id="rId29149" Type="http://schemas.openxmlformats.org/officeDocument/2006/relationships/hyperlink" Target="https://docs7.online-sps.ru/cgi/online.cgi?req=doc&amp;base=EXPZ&amp;n=731991&amp;date=05.04.2021&amp;dst=114083&amp;fld=134" TargetMode="External"/><Relationship Id="rId36365" Type="http://schemas.openxmlformats.org/officeDocument/2006/relationships/hyperlink" Target="https://docs7.online-sps.ru/cgi/online.cgi?req=doc&amp;base=EXPZ&amp;n=731991&amp;date=05.04.2021&amp;dst=116738&amp;fld=134" TargetMode="External"/><Relationship Id="rId37763" Type="http://schemas.openxmlformats.org/officeDocument/2006/relationships/hyperlink" Target="https://docs7.online-sps.ru/cgi/online.cgi?req=doc&amp;base=EXPZ&amp;n=731991&amp;date=05.04.2021&amp;dst=142960&amp;fld=134" TargetMode="External"/><Relationship Id="rId3277" Type="http://schemas.openxmlformats.org/officeDocument/2006/relationships/hyperlink" Target="https://docs7.online-sps.ru/cgi/online.cgi?req=doc&amp;base=EXPZ&amp;n=731991&amp;date=05.04.2021&amp;dst=153041&amp;fld=134" TargetMode="External"/><Relationship Id="rId4675" Type="http://schemas.openxmlformats.org/officeDocument/2006/relationships/hyperlink" Target="https://docs7.online-sps.ru/cgi/online.cgi?req=doc&amp;base=EXPZ&amp;n=731991&amp;date=05.04.2021&amp;dst=137511&amp;fld=134" TargetMode="External"/><Relationship Id="rId5726" Type="http://schemas.openxmlformats.org/officeDocument/2006/relationships/hyperlink" Target="https://docs7.online-sps.ru/cgi/online.cgi?req=doc&amp;base=EXPZ&amp;n=731991&amp;date=05.04.2021&amp;dst=102437&amp;fld=134" TargetMode="External"/><Relationship Id="rId14269" Type="http://schemas.openxmlformats.org/officeDocument/2006/relationships/hyperlink" Target="https://docs7.online-sps.ru/cgi/online.cgi?req=doc&amp;base=EXPZ&amp;n=731991&amp;date=05.04.2021&amp;dst=152942&amp;fld=134" TargetMode="External"/><Relationship Id="rId18140" Type="http://schemas.openxmlformats.org/officeDocument/2006/relationships/hyperlink" Target="https://docs7.online-sps.ru/cgi/online.cgi?req=doc&amp;base=LAW&amp;n=371416&amp;date=05.04.2021&amp;dst=110901&amp;fld=134" TargetMode="External"/><Relationship Id="rId20087" Type="http://schemas.openxmlformats.org/officeDocument/2006/relationships/hyperlink" Target="https://docs7.online-sps.ru/cgi/online.cgi?req=doc&amp;base=EXPZ&amp;n=731991&amp;date=05.04.2021&amp;dst=137964&amp;fld=134" TargetMode="External"/><Relationship Id="rId21485" Type="http://schemas.openxmlformats.org/officeDocument/2006/relationships/hyperlink" Target="https://docs7.online-sps.ru/cgi/online.cgi?req=doc&amp;base=LAW&amp;n=379275&amp;date=05.04.2021&amp;dst=100086&amp;fld=134" TargetMode="External"/><Relationship Id="rId22536" Type="http://schemas.openxmlformats.org/officeDocument/2006/relationships/hyperlink" Target="https://docs7.online-sps.ru/cgi/online.cgi?req=doc&amp;base=EXPZ&amp;n=731991&amp;date=05.04.2021&amp;dst=146269&amp;fld=134" TargetMode="External"/><Relationship Id="rId30803" Type="http://schemas.openxmlformats.org/officeDocument/2006/relationships/hyperlink" Target="https://docs7.online-sps.ru/cgi/online.cgi?req=doc&amp;base=EXPZ&amp;n=731991&amp;date=05.04.2021&amp;dst=103156&amp;fld=134" TargetMode="External"/><Relationship Id="rId36018" Type="http://schemas.openxmlformats.org/officeDocument/2006/relationships/hyperlink" Target="https://docs7.online-sps.ru/cgi/online.cgi?req=doc&amp;base=EXPZ&amp;n=731991&amp;date=05.04.2021&amp;dst=103915&amp;fld=134" TargetMode="External"/><Relationship Id="rId37416" Type="http://schemas.openxmlformats.org/officeDocument/2006/relationships/hyperlink" Target="https://docs7.online-sps.ru/cgi/online.cgi?req=doc&amp;base=EXPZ&amp;n=731991&amp;date=05.04.2021&amp;dst=139015&amp;fld=134" TargetMode="External"/><Relationship Id="rId198" Type="http://schemas.openxmlformats.org/officeDocument/2006/relationships/hyperlink" Target="https://docs7.online-sps.ru/cgi/online.cgi?req=doc&amp;base=EXPZ&amp;n=731991&amp;date=05.04.2021&amp;dst=136563&amp;fld=134" TargetMode="External"/><Relationship Id="rId4328" Type="http://schemas.openxmlformats.org/officeDocument/2006/relationships/hyperlink" Target="https://docs7.online-sps.ru/cgi/online.cgi?req=doc&amp;base=LAW&amp;n=371416&amp;date=05.04.2021&amp;dst=110769&amp;fld=134" TargetMode="External"/><Relationship Id="rId7898" Type="http://schemas.openxmlformats.org/officeDocument/2006/relationships/hyperlink" Target="https://docs7.online-sps.ru/cgi/online.cgi?req=doc&amp;base=EXPZ&amp;n=731991&amp;date=05.04.2021&amp;dst=135967&amp;fld=134" TargetMode="External"/><Relationship Id="rId8949" Type="http://schemas.openxmlformats.org/officeDocument/2006/relationships/hyperlink" Target="https://docs7.online-sps.ru/cgi/online.cgi?req=doc&amp;base=EXPZ&amp;n=731991&amp;date=05.04.2021&amp;dst=139655&amp;fld=134" TargetMode="External"/><Relationship Id="rId10879" Type="http://schemas.openxmlformats.org/officeDocument/2006/relationships/hyperlink" Target="https://docs7.online-sps.ru/cgi/online.cgi?req=doc&amp;base=LAW&amp;n=371416&amp;date=05.04.2021&amp;dst=108295&amp;fld=134" TargetMode="External"/><Relationship Id="rId14750" Type="http://schemas.openxmlformats.org/officeDocument/2006/relationships/hyperlink" Target="https://docs7.online-sps.ru/cgi/online.cgi?req=doc&amp;base=EXPZ&amp;n=731991&amp;date=05.04.2021&amp;dst=117301&amp;fld=134" TargetMode="External"/><Relationship Id="rId15801" Type="http://schemas.openxmlformats.org/officeDocument/2006/relationships/hyperlink" Target="https://docs7.online-sps.ru/cgi/online.cgi?req=doc&amp;base=EXPZ&amp;n=731991&amp;date=05.04.2021&amp;dst=152377&amp;fld=134" TargetMode="External"/><Relationship Id="rId21138" Type="http://schemas.openxmlformats.org/officeDocument/2006/relationships/hyperlink" Target="https://docs7.online-sps.ru/cgi/online.cgi?req=doc&amp;base=EXPZ&amp;n=731991&amp;date=05.04.2021&amp;dst=155761&amp;fld=134" TargetMode="External"/><Relationship Id="rId25759" Type="http://schemas.openxmlformats.org/officeDocument/2006/relationships/hyperlink" Target="https://docs7.online-sps.ru/cgi/online.cgi?req=doc&amp;base=EXPZ&amp;n=731991&amp;date=05.04.2021&amp;dst=138432&amp;fld=134" TargetMode="External"/><Relationship Id="rId29630" Type="http://schemas.openxmlformats.org/officeDocument/2006/relationships/hyperlink" Target="https://docs7.online-sps.ru/cgi/online.cgi?req=doc&amp;base=EXPZ&amp;n=731991&amp;date=05.04.2021&amp;dst=145616&amp;fld=134" TargetMode="External"/><Relationship Id="rId32975" Type="http://schemas.openxmlformats.org/officeDocument/2006/relationships/hyperlink" Target="https://docs7.online-sps.ru/cgi/online.cgi?req=doc&amp;base=EXPZ&amp;n=731991&amp;date=05.04.2021&amp;dst=153109&amp;fld=134" TargetMode="External"/><Relationship Id="rId13352" Type="http://schemas.openxmlformats.org/officeDocument/2006/relationships/hyperlink" Target="https://docs7.online-sps.ru/cgi/online.cgi?req=doc&amp;base=EXPZ&amp;n=731991&amp;date=05.04.2021&amp;dst=143078&amp;fld=134" TargetMode="External"/><Relationship Id="rId14403" Type="http://schemas.openxmlformats.org/officeDocument/2006/relationships/hyperlink" Target="https://docs7.online-sps.ru/cgi/online.cgi?req=doc&amp;base=LAW&amp;n=371416&amp;date=05.04.2021&amp;dst=108785&amp;fld=134" TargetMode="External"/><Relationship Id="rId27181" Type="http://schemas.openxmlformats.org/officeDocument/2006/relationships/hyperlink" Target="https://docs7.online-sps.ru/cgi/online.cgi?req=doc&amp;base=EXPZ&amp;n=731991&amp;date=05.04.2021&amp;dst=141871&amp;fld=134" TargetMode="External"/><Relationship Id="rId28232" Type="http://schemas.openxmlformats.org/officeDocument/2006/relationships/hyperlink" Target="https://docs7.online-sps.ru/cgi/online.cgi?req=doc&amp;base=EXPZ&amp;n=731991&amp;date=05.04.2021&amp;dst=105648&amp;fld=134" TargetMode="External"/><Relationship Id="rId31577" Type="http://schemas.openxmlformats.org/officeDocument/2006/relationships/hyperlink" Target="https://docs7.online-sps.ru/cgi/online.cgi?req=doc&amp;base=EXPZ&amp;n=731991&amp;date=05.04.2021&amp;dst=106751&amp;fld=134" TargetMode="External"/><Relationship Id="rId32628" Type="http://schemas.openxmlformats.org/officeDocument/2006/relationships/hyperlink" Target="https://docs7.online-sps.ru/cgi/online.cgi?req=doc&amp;base=EXPZ&amp;n=731991&amp;date=05.04.2021&amp;dst=142319&amp;fld=134" TargetMode="External"/><Relationship Id="rId2360" Type="http://schemas.openxmlformats.org/officeDocument/2006/relationships/hyperlink" Target="https://docs7.online-sps.ru/cgi/online.cgi?req=doc&amp;base=EXPZ&amp;n=731991&amp;date=05.04.2021&amp;dst=101852&amp;fld=134" TargetMode="External"/><Relationship Id="rId3411" Type="http://schemas.openxmlformats.org/officeDocument/2006/relationships/hyperlink" Target="https://docs7.online-sps.ru/cgi/online.cgi?req=doc&amp;base=EXPZ&amp;n=731991&amp;date=05.04.2021&amp;dst=146437&amp;fld=134" TargetMode="External"/><Relationship Id="rId6981" Type="http://schemas.openxmlformats.org/officeDocument/2006/relationships/hyperlink" Target="https://docs7.online-sps.ru/cgi/online.cgi?req=doc&amp;base=EXPZ&amp;n=731991&amp;date=05.04.2021&amp;dst=135302&amp;fld=134" TargetMode="External"/><Relationship Id="rId13005" Type="http://schemas.openxmlformats.org/officeDocument/2006/relationships/hyperlink" Target="https://docs7.online-sps.ru/cgi/online.cgi?req=doc&amp;base=EXPZ&amp;n=731991&amp;date=05.04.2021&amp;dst=140404&amp;fld=134" TargetMode="External"/><Relationship Id="rId16575" Type="http://schemas.openxmlformats.org/officeDocument/2006/relationships/hyperlink" Target="https://docs7.online-sps.ru/cgi/online.cgi?req=doc&amp;base=EXPZ&amp;n=731991&amp;date=05.04.2021&amp;dst=148642&amp;fld=134" TargetMode="External"/><Relationship Id="rId17973" Type="http://schemas.openxmlformats.org/officeDocument/2006/relationships/hyperlink" Target="https://docs7.online-sps.ru/cgi/online.cgi?req=doc&amp;base=EXPZ&amp;n=731991&amp;date=05.04.2021&amp;dst=145815&amp;fld=134" TargetMode="External"/><Relationship Id="rId20221" Type="http://schemas.openxmlformats.org/officeDocument/2006/relationships/hyperlink" Target="https://docs7.online-sps.ru/cgi/online.cgi?req=doc&amp;base=EXPZ&amp;n=731991&amp;date=05.04.2021&amp;dst=138226&amp;fld=134" TargetMode="External"/><Relationship Id="rId23791" Type="http://schemas.openxmlformats.org/officeDocument/2006/relationships/hyperlink" Target="https://docs7.online-sps.ru/cgi/online.cgi?req=doc&amp;base=EXPZ&amp;n=731991&amp;date=05.04.2021&amp;dst=138215&amp;fld=134" TargetMode="External"/><Relationship Id="rId30179" Type="http://schemas.openxmlformats.org/officeDocument/2006/relationships/hyperlink" Target="https://docs7.online-sps.ru/cgi/online.cgi?req=doc&amp;base=EXPZ&amp;n=731991&amp;date=05.04.2021&amp;dst=102343&amp;fld=134" TargetMode="External"/><Relationship Id="rId34050" Type="http://schemas.openxmlformats.org/officeDocument/2006/relationships/hyperlink" Target="https://docs7.online-sps.ru/cgi/online.cgi?req=doc&amp;base=EXPZ&amp;n=731991&amp;date=05.04.2021&amp;dst=145287&amp;fld=134" TargetMode="External"/><Relationship Id="rId35101" Type="http://schemas.openxmlformats.org/officeDocument/2006/relationships/hyperlink" Target="https://docs7.online-sps.ru/cgi/online.cgi?req=doc&amp;base=EXPZ&amp;n=731991&amp;date=05.04.2021&amp;dst=112395&amp;fld=134" TargetMode="External"/><Relationship Id="rId332" Type="http://schemas.openxmlformats.org/officeDocument/2006/relationships/hyperlink" Target="https://docs7.online-sps.ru/cgi/online.cgi?req=doc&amp;base=EXPZ&amp;n=731991&amp;date=05.04.2021&amp;dst=147397&amp;fld=134" TargetMode="External"/><Relationship Id="rId2013" Type="http://schemas.openxmlformats.org/officeDocument/2006/relationships/hyperlink" Target="https://docs7.online-sps.ru/cgi/online.cgi?req=doc&amp;base=EXPZ&amp;n=731991&amp;date=05.04.2021&amp;dst=136645&amp;fld=134" TargetMode="External"/><Relationship Id="rId5583" Type="http://schemas.openxmlformats.org/officeDocument/2006/relationships/hyperlink" Target="https://docs7.online-sps.ru/cgi/online.cgi?req=doc&amp;base=EXPZ&amp;n=731991&amp;date=05.04.2021&amp;dst=102113&amp;fld=134" TargetMode="External"/><Relationship Id="rId6634" Type="http://schemas.openxmlformats.org/officeDocument/2006/relationships/hyperlink" Target="https://docs7.online-sps.ru/cgi/online.cgi?req=doc&amp;base=EXPZ&amp;n=731991&amp;date=05.04.2021&amp;dst=135037&amp;fld=134" TargetMode="External"/><Relationship Id="rId15177" Type="http://schemas.openxmlformats.org/officeDocument/2006/relationships/hyperlink" Target="https://docs7.online-sps.ru/cgi/online.cgi?req=doc&amp;base=EXPZ&amp;n=731991&amp;date=05.04.2021&amp;dst=140976&amp;fld=134" TargetMode="External"/><Relationship Id="rId16228" Type="http://schemas.openxmlformats.org/officeDocument/2006/relationships/hyperlink" Target="https://docs7.online-sps.ru/cgi/online.cgi?req=doc&amp;base=EXPZ&amp;n=731991&amp;date=05.04.2021&amp;dst=119916&amp;fld=134" TargetMode="External"/><Relationship Id="rId17626" Type="http://schemas.openxmlformats.org/officeDocument/2006/relationships/hyperlink" Target="https://docs7.online-sps.ru/cgi/online.cgi?req=doc&amp;base=EXPZ&amp;n=731991&amp;date=05.04.2021&amp;dst=148643&amp;fld=134" TargetMode="External"/><Relationship Id="rId22393" Type="http://schemas.openxmlformats.org/officeDocument/2006/relationships/hyperlink" Target="https://docs7.online-sps.ru/cgi/online.cgi?req=doc&amp;base=EXPZ&amp;n=731991&amp;date=05.04.2021&amp;dst=141301&amp;fld=134" TargetMode="External"/><Relationship Id="rId23444" Type="http://schemas.openxmlformats.org/officeDocument/2006/relationships/hyperlink" Target="https://docs7.online-sps.ru/cgi/online.cgi?req=doc&amp;base=EXPZ&amp;n=731991&amp;date=05.04.2021&amp;dst=143116&amp;fld=134" TargetMode="External"/><Relationship Id="rId24842" Type="http://schemas.openxmlformats.org/officeDocument/2006/relationships/hyperlink" Target="https://docs7.online-sps.ru/cgi/online.cgi?req=doc&amp;base=EXPZ&amp;n=731991&amp;date=05.04.2021&amp;dst=149122&amp;fld=134" TargetMode="External"/><Relationship Id="rId30660" Type="http://schemas.openxmlformats.org/officeDocument/2006/relationships/hyperlink" Target="https://docs7.online-sps.ru/cgi/online.cgi?req=doc&amp;base=LAW&amp;n=371416&amp;date=05.04.2021&amp;dst=102804&amp;fld=134" TargetMode="External"/><Relationship Id="rId37273" Type="http://schemas.openxmlformats.org/officeDocument/2006/relationships/hyperlink" Target="https://docs7.online-sps.ru/cgi/online.cgi?req=doc&amp;base=EXPZ&amp;n=731991&amp;date=05.04.2021&amp;dst=104661&amp;fld=134" TargetMode="External"/><Relationship Id="rId4185" Type="http://schemas.openxmlformats.org/officeDocument/2006/relationships/hyperlink" Target="https://docs7.online-sps.ru/cgi/online.cgi?req=doc&amp;base=EXPZ&amp;n=731991&amp;date=05.04.2021&amp;dst=146140&amp;fld=134" TargetMode="External"/><Relationship Id="rId5236" Type="http://schemas.openxmlformats.org/officeDocument/2006/relationships/hyperlink" Target="https://docs7.online-sps.ru/cgi/online.cgi?req=doc&amp;base=EXPZ&amp;n=731991&amp;date=05.04.2021&amp;dst=148158&amp;fld=134" TargetMode="External"/><Relationship Id="rId19798" Type="http://schemas.openxmlformats.org/officeDocument/2006/relationships/hyperlink" Target="https://docs7.online-sps.ru/cgi/online.cgi?req=doc&amp;base=EXPZ&amp;n=731991&amp;date=05.04.2021&amp;dst=151787&amp;fld=134" TargetMode="External"/><Relationship Id="rId22046" Type="http://schemas.openxmlformats.org/officeDocument/2006/relationships/hyperlink" Target="https://docs7.online-sps.ru/cgi/online.cgi?req=doc&amp;base=EXPZ&amp;n=731991&amp;date=05.04.2021&amp;dst=149350&amp;fld=134" TargetMode="External"/><Relationship Id="rId30313" Type="http://schemas.openxmlformats.org/officeDocument/2006/relationships/hyperlink" Target="https://docs7.online-sps.ru/cgi/online.cgi?req=doc&amp;base=EXPZ&amp;n=731991&amp;date=05.04.2021&amp;dst=102360&amp;fld=134" TargetMode="External"/><Relationship Id="rId31711" Type="http://schemas.openxmlformats.org/officeDocument/2006/relationships/hyperlink" Target="https://docs7.online-sps.ru/cgi/online.cgi?req=doc&amp;base=LAW&amp;n=371416&amp;date=05.04.2021&amp;dst=114917&amp;fld=134" TargetMode="External"/><Relationship Id="rId9857" Type="http://schemas.openxmlformats.org/officeDocument/2006/relationships/hyperlink" Target="https://docs7.online-sps.ru/cgi/online.cgi?req=doc&amp;base=LAW&amp;n=371416&amp;date=05.04.2021&amp;dst=111399&amp;fld=134" TargetMode="External"/><Relationship Id="rId11787" Type="http://schemas.openxmlformats.org/officeDocument/2006/relationships/hyperlink" Target="https://docs7.online-sps.ru/cgi/online.cgi?req=doc&amp;base=LAW&amp;n=371416&amp;date=05.04.2021&amp;dst=102714&amp;fld=134" TargetMode="External"/><Relationship Id="rId12838" Type="http://schemas.openxmlformats.org/officeDocument/2006/relationships/hyperlink" Target="https://docs7.online-sps.ru/cgi/online.cgi?req=doc&amp;base=EXPZ&amp;n=731991&amp;date=05.04.2021&amp;dst=135243&amp;fld=134" TargetMode="External"/><Relationship Id="rId26667" Type="http://schemas.openxmlformats.org/officeDocument/2006/relationships/hyperlink" Target="https://docs7.online-sps.ru/cgi/online.cgi?req=doc&amp;base=EXPZ&amp;n=731991&amp;date=05.04.2021&amp;dst=135033&amp;fld=134" TargetMode="External"/><Relationship Id="rId27718" Type="http://schemas.openxmlformats.org/officeDocument/2006/relationships/hyperlink" Target="https://docs7.online-sps.ru/cgi/online.cgi?req=doc&amp;base=EXPZ&amp;n=731991&amp;date=05.04.2021&amp;dst=148190&amp;fld=134" TargetMode="External"/><Relationship Id="rId33883" Type="http://schemas.openxmlformats.org/officeDocument/2006/relationships/hyperlink" Target="https://docs7.online-sps.ru/cgi/online.cgi?req=doc&amp;base=EXPZ&amp;n=731991&amp;date=05.04.2021&amp;dst=145002&amp;fld=134" TargetMode="External"/><Relationship Id="rId34934" Type="http://schemas.openxmlformats.org/officeDocument/2006/relationships/hyperlink" Target="https://docs7.online-sps.ru/cgi/online.cgi?req=doc&amp;base=EXPZ&amp;n=731991&amp;date=05.04.2021&amp;dst=151472&amp;fld=134" TargetMode="External"/><Relationship Id="rId1846" Type="http://schemas.openxmlformats.org/officeDocument/2006/relationships/hyperlink" Target="https://docs7.online-sps.ru/cgi/online.cgi?req=doc&amp;base=EXPZ&amp;n=731991&amp;date=05.04.2021&amp;dst=136091&amp;fld=134" TargetMode="External"/><Relationship Id="rId8459" Type="http://schemas.openxmlformats.org/officeDocument/2006/relationships/hyperlink" Target="https://docs7.online-sps.ru/cgi/online.cgi?req=doc&amp;base=LAW&amp;n=371416&amp;date=05.04.2021&amp;dst=110037&amp;fld=134" TargetMode="External"/><Relationship Id="rId10389" Type="http://schemas.openxmlformats.org/officeDocument/2006/relationships/hyperlink" Target="https://docs7.online-sps.ru/cgi/online.cgi?req=doc&amp;base=EXPZ&amp;n=731991&amp;date=05.04.2021&amp;dst=112283&amp;fld=134" TargetMode="External"/><Relationship Id="rId14260" Type="http://schemas.openxmlformats.org/officeDocument/2006/relationships/hyperlink" Target="https://docs7.online-sps.ru/cgi/online.cgi?req=doc&amp;base=EXPZ&amp;n=731991&amp;date=05.04.2021&amp;dst=152852&amp;fld=134" TargetMode="External"/><Relationship Id="rId15311" Type="http://schemas.openxmlformats.org/officeDocument/2006/relationships/hyperlink" Target="https://docs7.online-sps.ru/cgi/online.cgi?req=doc&amp;base=EXPZ&amp;n=731991&amp;date=05.04.2021&amp;dst=148149&amp;fld=134" TargetMode="External"/><Relationship Id="rId18881" Type="http://schemas.openxmlformats.org/officeDocument/2006/relationships/hyperlink" Target="https://docs7.online-sps.ru/cgi/online.cgi?req=doc&amp;base=EXPZ&amp;n=731991&amp;date=05.04.2021&amp;dst=137203&amp;fld=134" TargetMode="External"/><Relationship Id="rId19932" Type="http://schemas.openxmlformats.org/officeDocument/2006/relationships/hyperlink" Target="https://docs7.online-sps.ru/cgi/online.cgi?req=doc&amp;base=EXPZ&amp;n=731991&amp;date=05.04.2021&amp;dst=142694&amp;fld=134" TargetMode="External"/><Relationship Id="rId25269" Type="http://schemas.openxmlformats.org/officeDocument/2006/relationships/hyperlink" Target="https://docs7.online-sps.ru/cgi/online.cgi?req=doc&amp;base=EXPZ&amp;n=731991&amp;date=05.04.2021&amp;dst=102294&amp;fld=134" TargetMode="External"/><Relationship Id="rId29140" Type="http://schemas.openxmlformats.org/officeDocument/2006/relationships/hyperlink" Target="https://docs7.online-sps.ru/cgi/online.cgi?req=doc&amp;base=EXPZ&amp;n=731991&amp;date=05.04.2021&amp;dst=153046&amp;fld=134" TargetMode="External"/><Relationship Id="rId31087" Type="http://schemas.openxmlformats.org/officeDocument/2006/relationships/hyperlink" Target="https://docs7.online-sps.ru/cgi/online.cgi?req=doc&amp;base=EXPZ&amp;n=731991&amp;date=05.04.2021&amp;dst=148092&amp;fld=134" TargetMode="External"/><Relationship Id="rId32485" Type="http://schemas.openxmlformats.org/officeDocument/2006/relationships/hyperlink" Target="https://docs7.online-sps.ru/cgi/online.cgi?req=doc&amp;base=EXPZ&amp;n=731991&amp;date=05.04.2021&amp;dst=137040&amp;fld=134" TargetMode="External"/><Relationship Id="rId33536" Type="http://schemas.openxmlformats.org/officeDocument/2006/relationships/hyperlink" Target="https://docs7.online-sps.ru/cgi/online.cgi?req=doc&amp;base=LAW&amp;n=371416&amp;date=05.04.2021&amp;dst=105279&amp;fld=134" TargetMode="External"/><Relationship Id="rId8940" Type="http://schemas.openxmlformats.org/officeDocument/2006/relationships/hyperlink" Target="https://docs7.online-sps.ru/cgi/online.cgi?req=doc&amp;base=EXPZ&amp;n=731991&amp;date=05.04.2021&amp;dst=153040&amp;fld=134" TargetMode="External"/><Relationship Id="rId17483" Type="http://schemas.openxmlformats.org/officeDocument/2006/relationships/hyperlink" Target="https://docs7.online-sps.ru/cgi/online.cgi?req=doc&amp;base=LAW&amp;n=371416&amp;date=05.04.2021&amp;dst=107327&amp;fld=134" TargetMode="External"/><Relationship Id="rId18534" Type="http://schemas.openxmlformats.org/officeDocument/2006/relationships/hyperlink" Target="https://docs7.online-sps.ru/cgi/online.cgi?req=doc&amp;base=EXPZ&amp;n=731991&amp;date=05.04.2021&amp;dst=112582&amp;fld=134" TargetMode="External"/><Relationship Id="rId21879" Type="http://schemas.openxmlformats.org/officeDocument/2006/relationships/hyperlink" Target="https://docs7.online-sps.ru/cgi/online.cgi?req=doc&amp;base=EXPZ&amp;n=731991&amp;date=05.04.2021&amp;dst=105063&amp;fld=134" TargetMode="External"/><Relationship Id="rId25750" Type="http://schemas.openxmlformats.org/officeDocument/2006/relationships/hyperlink" Target="https://docs7.online-sps.ru/cgi/online.cgi?req=doc&amp;base=EXPZ&amp;n=731991&amp;date=05.04.2021&amp;dst=138423&amp;fld=134" TargetMode="External"/><Relationship Id="rId26801" Type="http://schemas.openxmlformats.org/officeDocument/2006/relationships/hyperlink" Target="https://docs7.online-sps.ru/cgi/online.cgi?req=doc&amp;base=EXPZ&amp;n=731991&amp;date=05.04.2021&amp;dst=100818&amp;fld=134" TargetMode="External"/><Relationship Id="rId32138" Type="http://schemas.openxmlformats.org/officeDocument/2006/relationships/hyperlink" Target="https://docs7.online-sps.ru/cgi/online.cgi?req=doc&amp;base=EXPZ&amp;n=731991&amp;date=05.04.2021&amp;dst=143003&amp;fld=134" TargetMode="External"/><Relationship Id="rId36759" Type="http://schemas.openxmlformats.org/officeDocument/2006/relationships/hyperlink" Target="https://docs7.online-sps.ru/cgi/online.cgi?req=doc&amp;base=EXPZ&amp;n=731991&amp;date=05.04.2021&amp;dst=155829&amp;fld=134" TargetMode="External"/><Relationship Id="rId6491" Type="http://schemas.openxmlformats.org/officeDocument/2006/relationships/hyperlink" Target="https://docs7.online-sps.ru/cgi/online.cgi?req=doc&amp;base=EXPZ&amp;n=731991&amp;date=05.04.2021&amp;dst=134735&amp;fld=134" TargetMode="External"/><Relationship Id="rId7542" Type="http://schemas.openxmlformats.org/officeDocument/2006/relationships/hyperlink" Target="https://docs7.online-sps.ru/cgi/online.cgi?req=doc&amp;base=EXPZ&amp;n=731991&amp;date=05.04.2021&amp;dst=135342&amp;fld=134" TargetMode="External"/><Relationship Id="rId10523" Type="http://schemas.openxmlformats.org/officeDocument/2006/relationships/hyperlink" Target="https://docs7.online-sps.ru/cgi/online.cgi?req=doc&amp;base=LAW&amp;n=371416&amp;date=05.04.2021&amp;dst=110481&amp;fld=134" TargetMode="External"/><Relationship Id="rId10870" Type="http://schemas.openxmlformats.org/officeDocument/2006/relationships/hyperlink" Target="https://docs7.online-sps.ru/cgi/online.cgi?req=doc&amp;base=EXPZ&amp;n=731991&amp;date=05.04.2021&amp;dst=102507&amp;fld=134" TargetMode="External"/><Relationship Id="rId11921" Type="http://schemas.openxmlformats.org/officeDocument/2006/relationships/hyperlink" Target="https://docs7.online-sps.ru/cgi/online.cgi?req=doc&amp;base=LAW&amp;n=371416&amp;date=05.04.2021&amp;dst=102916&amp;fld=134" TargetMode="External"/><Relationship Id="rId16085" Type="http://schemas.openxmlformats.org/officeDocument/2006/relationships/hyperlink" Target="https://docs7.online-sps.ru/cgi/online.cgi?req=doc&amp;base=EXPZ&amp;n=731991&amp;date=05.04.2021&amp;dst=152237&amp;fld=134" TargetMode="External"/><Relationship Id="rId17136" Type="http://schemas.openxmlformats.org/officeDocument/2006/relationships/hyperlink" Target="https://docs7.online-sps.ru/cgi/online.cgi?req=doc&amp;base=EXPZ&amp;n=731991&amp;date=05.04.2021&amp;dst=151380&amp;fld=134" TargetMode="External"/><Relationship Id="rId24352" Type="http://schemas.openxmlformats.org/officeDocument/2006/relationships/hyperlink" Target="https://docs7.online-sps.ru/cgi/online.cgi?req=doc&amp;base=EXPZ&amp;n=731991&amp;date=05.04.2021&amp;dst=140919&amp;fld=134" TargetMode="External"/><Relationship Id="rId25403" Type="http://schemas.openxmlformats.org/officeDocument/2006/relationships/hyperlink" Target="https://docs7.online-sps.ru/cgi/online.cgi?req=doc&amp;base=EXPZ&amp;n=731991&amp;date=05.04.2021&amp;dst=137412&amp;fld=134" TargetMode="External"/><Relationship Id="rId5093" Type="http://schemas.openxmlformats.org/officeDocument/2006/relationships/hyperlink" Target="https://docs7.online-sps.ru/cgi/online.cgi?req=doc&amp;base=EXPZ&amp;n=731991&amp;date=05.04.2021&amp;dst=135905&amp;fld=134" TargetMode="External"/><Relationship Id="rId6144" Type="http://schemas.openxmlformats.org/officeDocument/2006/relationships/hyperlink" Target="https://docs7.online-sps.ru/cgi/online.cgi?req=doc&amp;base=LAW&amp;n=371416&amp;date=05.04.2021&amp;dst=109791&amp;fld=134" TargetMode="External"/><Relationship Id="rId24005" Type="http://schemas.openxmlformats.org/officeDocument/2006/relationships/hyperlink" Target="https://docs7.online-sps.ru/cgi/online.cgi?req=doc&amp;base=EXPZ&amp;n=731991&amp;date=05.04.2021&amp;dst=143709&amp;fld=134" TargetMode="External"/><Relationship Id="rId27575" Type="http://schemas.openxmlformats.org/officeDocument/2006/relationships/hyperlink" Target="https://docs7.online-sps.ru/cgi/online.cgi?req=doc&amp;base=EXPZ&amp;n=731991&amp;date=05.04.2021&amp;dst=141492&amp;fld=134" TargetMode="External"/><Relationship Id="rId28973" Type="http://schemas.openxmlformats.org/officeDocument/2006/relationships/hyperlink" Target="https://docs7.online-sps.ru/cgi/online.cgi?req=doc&amp;base=EXPZ&amp;n=731991&amp;date=05.04.2021&amp;dst=150145&amp;fld=134" TargetMode="External"/><Relationship Id="rId30170" Type="http://schemas.openxmlformats.org/officeDocument/2006/relationships/hyperlink" Target="https://docs7.online-sps.ru/cgi/online.cgi?req=doc&amp;base=EXPZ&amp;n=731991&amp;date=05.04.2021&amp;dst=136940&amp;fld=134" TargetMode="External"/><Relationship Id="rId31221" Type="http://schemas.openxmlformats.org/officeDocument/2006/relationships/hyperlink" Target="https://docs7.online-sps.ru/cgi/online.cgi?req=doc&amp;base=LAW&amp;n=371416&amp;date=05.04.2021&amp;dst=111637&amp;fld=134" TargetMode="External"/><Relationship Id="rId34791" Type="http://schemas.openxmlformats.org/officeDocument/2006/relationships/hyperlink" Target="https://docs7.online-sps.ru/cgi/online.cgi?req=doc&amp;base=EXPZ&amp;n=731991&amp;date=05.04.2021&amp;dst=151155&amp;fld=134" TargetMode="External"/><Relationship Id="rId9367" Type="http://schemas.openxmlformats.org/officeDocument/2006/relationships/hyperlink" Target="https://docs7.online-sps.ru/cgi/online.cgi?req=doc&amp;base=EXPZ&amp;n=731991&amp;date=05.04.2021&amp;dst=117472&amp;fld=134" TargetMode="External"/><Relationship Id="rId12695" Type="http://schemas.openxmlformats.org/officeDocument/2006/relationships/hyperlink" Target="https://docs7.online-sps.ru/cgi/online.cgi?req=doc&amp;base=LAW&amp;n=371416&amp;date=05.04.2021&amp;dst=112037&amp;fld=134" TargetMode="External"/><Relationship Id="rId13746" Type="http://schemas.openxmlformats.org/officeDocument/2006/relationships/hyperlink" Target="https://docs7.online-sps.ru/cgi/online.cgi?req=doc&amp;base=EXPZ&amp;n=731991&amp;date=05.04.2021&amp;dst=137346&amp;fld=134" TargetMode="External"/><Relationship Id="rId20962" Type="http://schemas.openxmlformats.org/officeDocument/2006/relationships/hyperlink" Target="https://docs7.online-sps.ru/cgi/online.cgi?req=doc&amp;base=EXPZ&amp;n=731991&amp;date=05.04.2021&amp;dst=123435&amp;fld=134" TargetMode="External"/><Relationship Id="rId26177" Type="http://schemas.openxmlformats.org/officeDocument/2006/relationships/hyperlink" Target="https://docs7.online-sps.ru/cgi/online.cgi?req=doc&amp;base=EXPZ&amp;n=731991&amp;date=05.04.2021&amp;dst=135388&amp;fld=134" TargetMode="External"/><Relationship Id="rId27228" Type="http://schemas.openxmlformats.org/officeDocument/2006/relationships/hyperlink" Target="https://docs7.online-sps.ru/cgi/online.cgi?req=doc&amp;base=EXPZ&amp;n=731991&amp;date=05.04.2021&amp;dst=141909&amp;fld=134" TargetMode="External"/><Relationship Id="rId28626" Type="http://schemas.openxmlformats.org/officeDocument/2006/relationships/hyperlink" Target="https://docs7.online-sps.ru/cgi/online.cgi?req=doc&amp;base=EXPZ&amp;n=731991&amp;date=05.04.2021&amp;dst=148962&amp;fld=134" TargetMode="External"/><Relationship Id="rId33393" Type="http://schemas.openxmlformats.org/officeDocument/2006/relationships/hyperlink" Target="https://docs7.online-sps.ru/cgi/online.cgi?req=doc&amp;base=EXPZ&amp;n=731991&amp;date=05.04.2021&amp;dst=152419&amp;fld=134" TargetMode="External"/><Relationship Id="rId34444" Type="http://schemas.openxmlformats.org/officeDocument/2006/relationships/hyperlink" Target="https://docs7.online-sps.ru/cgi/online.cgi?req=doc&amp;base=EXPZ&amp;n=731991&amp;date=05.04.2021&amp;dst=150624&amp;fld=134" TargetMode="External"/><Relationship Id="rId35842" Type="http://schemas.openxmlformats.org/officeDocument/2006/relationships/hyperlink" Target="https://docs7.online-sps.ru/cgi/online.cgi?req=doc&amp;base=EXPZ&amp;n=731991&amp;date=05.04.2021&amp;dst=150084&amp;fld=134" TargetMode="External"/><Relationship Id="rId1356" Type="http://schemas.openxmlformats.org/officeDocument/2006/relationships/hyperlink" Target="https://docs7.online-sps.ru/cgi/online.cgi?req=doc&amp;base=EXPZ&amp;n=731991&amp;date=05.04.2021&amp;dst=142737&amp;fld=134" TargetMode="External"/><Relationship Id="rId2754" Type="http://schemas.openxmlformats.org/officeDocument/2006/relationships/hyperlink" Target="https://docs7.online-sps.ru/cgi/online.cgi?req=doc&amp;base=EXPZ&amp;n=731991&amp;date=05.04.2021&amp;dst=115156&amp;fld=134" TargetMode="External"/><Relationship Id="rId3805" Type="http://schemas.openxmlformats.org/officeDocument/2006/relationships/hyperlink" Target="https://docs7.online-sps.ru/cgi/online.cgi?req=doc&amp;base=EXPZ&amp;n=731991&amp;date=05.04.2021&amp;dst=146776&amp;fld=134" TargetMode="External"/><Relationship Id="rId11297" Type="http://schemas.openxmlformats.org/officeDocument/2006/relationships/hyperlink" Target="https://docs7.online-sps.ru/cgi/online.cgi?req=doc&amp;base=EXPZ&amp;n=731991&amp;date=05.04.2021&amp;dst=136849&amp;fld=134" TargetMode="External"/><Relationship Id="rId12348" Type="http://schemas.openxmlformats.org/officeDocument/2006/relationships/hyperlink" Target="https://docs7.online-sps.ru/cgi/online.cgi?req=doc&amp;base=EXPZ&amp;n=731991&amp;date=05.04.2021&amp;dst=142149&amp;fld=134" TargetMode="External"/><Relationship Id="rId16969" Type="http://schemas.openxmlformats.org/officeDocument/2006/relationships/hyperlink" Target="https://docs7.online-sps.ru/cgi/online.cgi?req=doc&amp;base=EXPZ&amp;n=731991&amp;date=05.04.2021&amp;dst=151060&amp;fld=134" TargetMode="External"/><Relationship Id="rId20615" Type="http://schemas.openxmlformats.org/officeDocument/2006/relationships/hyperlink" Target="https://docs7.online-sps.ru/cgi/online.cgi?req=doc&amp;base=EXPZ&amp;n=731991&amp;date=05.04.2021&amp;dst=149000&amp;fld=134" TargetMode="External"/><Relationship Id="rId33046" Type="http://schemas.openxmlformats.org/officeDocument/2006/relationships/hyperlink" Target="https://docs7.online-sps.ru/cgi/online.cgi?req=doc&amp;base=EXPZ&amp;n=731991&amp;date=05.04.2021&amp;dst=142578&amp;fld=134" TargetMode="External"/><Relationship Id="rId726" Type="http://schemas.openxmlformats.org/officeDocument/2006/relationships/hyperlink" Target="https://docs7.online-sps.ru/cgi/online.cgi?req=doc&amp;base=EXPZ&amp;n=731991&amp;date=05.04.2021&amp;dst=101756&amp;fld=134" TargetMode="External"/><Relationship Id="rId1009" Type="http://schemas.openxmlformats.org/officeDocument/2006/relationships/hyperlink" Target="https://docs7.online-sps.ru/cgi/online.cgi?req=doc&amp;base=EXPZ&amp;n=731991&amp;date=05.04.2021&amp;dst=148167&amp;fld=134" TargetMode="External"/><Relationship Id="rId2407" Type="http://schemas.openxmlformats.org/officeDocument/2006/relationships/hyperlink" Target="https://docs7.online-sps.ru/cgi/online.cgi?req=doc&amp;base=EXPZ&amp;n=731991&amp;date=05.04.2021&amp;dst=136640&amp;fld=134" TargetMode="External"/><Relationship Id="rId5977" Type="http://schemas.openxmlformats.org/officeDocument/2006/relationships/hyperlink" Target="https://docs7.online-sps.ru/cgi/online.cgi?req=doc&amp;base=LAW&amp;n=371416&amp;date=05.04.2021&amp;dst=112217&amp;fld=134" TargetMode="External"/><Relationship Id="rId18391" Type="http://schemas.openxmlformats.org/officeDocument/2006/relationships/hyperlink" Target="https://docs7.online-sps.ru/cgi/online.cgi?req=doc&amp;base=LAW&amp;n=371416&amp;date=05.04.2021&amp;dst=106955&amp;fld=134" TargetMode="External"/><Relationship Id="rId19442" Type="http://schemas.openxmlformats.org/officeDocument/2006/relationships/hyperlink" Target="https://docs7.online-sps.ru/cgi/online.cgi?req=doc&amp;base=LAW&amp;n=371416&amp;date=05.04.2021&amp;dst=109889&amp;fld=134" TargetMode="External"/><Relationship Id="rId22787" Type="http://schemas.openxmlformats.org/officeDocument/2006/relationships/hyperlink" Target="https://docs7.online-sps.ru/cgi/online.cgi?req=doc&amp;base=EXPZ&amp;n=731991&amp;date=05.04.2021&amp;dst=147142&amp;fld=134" TargetMode="External"/><Relationship Id="rId23838" Type="http://schemas.openxmlformats.org/officeDocument/2006/relationships/hyperlink" Target="https://docs7.online-sps.ru/cgi/online.cgi?req=doc&amp;base=EXPZ&amp;n=731991&amp;date=05.04.2021&amp;dst=137612&amp;fld=134" TargetMode="External"/><Relationship Id="rId37667" Type="http://schemas.openxmlformats.org/officeDocument/2006/relationships/hyperlink" Target="https://docs7.online-sps.ru/cgi/online.cgi?req=doc&amp;base=EXPZ&amp;n=731991&amp;date=05.04.2021&amp;dst=144261&amp;fld=134" TargetMode="External"/><Relationship Id="rId62" Type="http://schemas.openxmlformats.org/officeDocument/2006/relationships/hyperlink" Target="https://docs7.online-sps.ru/cgi/online.cgi?req=doc&amp;base=LAW&amp;n=317388&amp;date=05.04.2021" TargetMode="External"/><Relationship Id="rId4579" Type="http://schemas.openxmlformats.org/officeDocument/2006/relationships/hyperlink" Target="https://docs7.online-sps.ru/cgi/online.cgi?req=doc&amp;base=EXPZ&amp;n=731991&amp;date=05.04.2021&amp;dst=143245&amp;fld=134" TargetMode="External"/><Relationship Id="rId8450" Type="http://schemas.openxmlformats.org/officeDocument/2006/relationships/hyperlink" Target="https://docs7.online-sps.ru/cgi/online.cgi?req=doc&amp;base=LAW&amp;n=371416&amp;date=05.04.2021&amp;dst=110285&amp;fld=134" TargetMode="External"/><Relationship Id="rId9501" Type="http://schemas.openxmlformats.org/officeDocument/2006/relationships/hyperlink" Target="https://docs7.online-sps.ru/cgi/online.cgi?req=doc&amp;base=EXPZ&amp;n=731991&amp;date=05.04.2021&amp;dst=145172&amp;fld=134" TargetMode="External"/><Relationship Id="rId10380" Type="http://schemas.openxmlformats.org/officeDocument/2006/relationships/hyperlink" Target="https://docs7.online-sps.ru/cgi/online.cgi?req=doc&amp;base=EXPZ&amp;n=731991&amp;date=05.04.2021&amp;dst=145576&amp;fld=134" TargetMode="External"/><Relationship Id="rId11431" Type="http://schemas.openxmlformats.org/officeDocument/2006/relationships/hyperlink" Target="https://docs7.online-sps.ru/cgi/online.cgi?req=doc&amp;base=EXPZ&amp;n=731991&amp;date=05.04.2021&amp;dst=136603&amp;fld=134" TargetMode="External"/><Relationship Id="rId18044" Type="http://schemas.openxmlformats.org/officeDocument/2006/relationships/hyperlink" Target="https://docs7.online-sps.ru/cgi/online.cgi?req=doc&amp;base=EXPZ&amp;n=731991&amp;date=05.04.2021&amp;dst=115608&amp;fld=134" TargetMode="External"/><Relationship Id="rId21389" Type="http://schemas.openxmlformats.org/officeDocument/2006/relationships/hyperlink" Target="https://docs7.online-sps.ru/cgi/online.cgi?req=doc&amp;base=EXPZ&amp;n=731991&amp;date=05.04.2021&amp;dst=156295&amp;fld=134" TargetMode="External"/><Relationship Id="rId25260" Type="http://schemas.openxmlformats.org/officeDocument/2006/relationships/hyperlink" Target="https://docs7.online-sps.ru/cgi/online.cgi?req=doc&amp;base=EXPZ&amp;n=731991&amp;date=05.04.2021&amp;dst=102276&amp;fld=134" TargetMode="External"/><Relationship Id="rId26311" Type="http://schemas.openxmlformats.org/officeDocument/2006/relationships/hyperlink" Target="https://docs7.online-sps.ru/cgi/online.cgi?req=doc&amp;base=EXPZ&amp;n=731991&amp;date=05.04.2021&amp;dst=135684&amp;fld=134" TargetMode="External"/><Relationship Id="rId29881" Type="http://schemas.openxmlformats.org/officeDocument/2006/relationships/hyperlink" Target="https://docs7.online-sps.ru/cgi/online.cgi?req=doc&amp;base=EXPZ&amp;n=731991&amp;date=05.04.2021&amp;dst=136120&amp;fld=134" TargetMode="External"/><Relationship Id="rId30707" Type="http://schemas.openxmlformats.org/officeDocument/2006/relationships/hyperlink" Target="https://docs7.online-sps.ru/cgi/online.cgi?req=doc&amp;base=LAW&amp;n=371416&amp;date=05.04.2021&amp;dst=102694&amp;fld=134" TargetMode="External"/><Relationship Id="rId36269" Type="http://schemas.openxmlformats.org/officeDocument/2006/relationships/hyperlink" Target="https://docs7.online-sps.ru/cgi/online.cgi?req=doc&amp;base=EXPZ&amp;n=731991&amp;date=05.04.2021&amp;dst=104473&amp;fld=134" TargetMode="External"/><Relationship Id="rId7052" Type="http://schemas.openxmlformats.org/officeDocument/2006/relationships/hyperlink" Target="https://docs7.online-sps.ru/cgi/online.cgi?req=doc&amp;base=EXPZ&amp;n=731991&amp;date=05.04.2021&amp;dst=135409&amp;fld=134" TargetMode="External"/><Relationship Id="rId8103" Type="http://schemas.openxmlformats.org/officeDocument/2006/relationships/hyperlink" Target="https://docs7.online-sps.ru/cgi/online.cgi?req=doc&amp;base=LAW&amp;n=371416&amp;date=05.04.2021&amp;dst=112973&amp;fld=134" TargetMode="External"/><Relationship Id="rId10033" Type="http://schemas.openxmlformats.org/officeDocument/2006/relationships/hyperlink" Target="https://docs7.online-sps.ru/cgi/online.cgi?req=doc&amp;base=EXPZ&amp;n=731991&amp;date=05.04.2021&amp;dst=140270&amp;fld=134" TargetMode="External"/><Relationship Id="rId14654" Type="http://schemas.openxmlformats.org/officeDocument/2006/relationships/hyperlink" Target="https://docs7.online-sps.ru/cgi/online.cgi?req=doc&amp;base=EXPZ&amp;n=731991&amp;date=05.04.2021&amp;dst=109009&amp;fld=134" TargetMode="External"/><Relationship Id="rId21870" Type="http://schemas.openxmlformats.org/officeDocument/2006/relationships/hyperlink" Target="https://docs7.online-sps.ru/cgi/online.cgi?req=doc&amp;base=EXPZ&amp;n=731991&amp;date=05.04.2021&amp;dst=139105&amp;fld=134" TargetMode="External"/><Relationship Id="rId28483" Type="http://schemas.openxmlformats.org/officeDocument/2006/relationships/hyperlink" Target="https://docs7.online-sps.ru/cgi/online.cgi?req=doc&amp;base=EXPZ&amp;n=731991&amp;date=05.04.2021&amp;dst=140100&amp;fld=134" TargetMode="External"/><Relationship Id="rId29534" Type="http://schemas.openxmlformats.org/officeDocument/2006/relationships/hyperlink" Target="https://docs7.online-sps.ru/cgi/online.cgi?req=doc&amp;base=EXPZ&amp;n=731991&amp;date=05.04.2021&amp;dst=145396&amp;fld=134" TargetMode="External"/><Relationship Id="rId32879" Type="http://schemas.openxmlformats.org/officeDocument/2006/relationships/hyperlink" Target="https://docs7.online-sps.ru/cgi/online.cgi?req=doc&amp;base=EXPZ&amp;n=731991&amp;date=05.04.2021&amp;dst=144628&amp;fld=134" TargetMode="External"/><Relationship Id="rId36750" Type="http://schemas.openxmlformats.org/officeDocument/2006/relationships/hyperlink" Target="https://docs7.online-sps.ru/cgi/online.cgi?req=doc&amp;base=EXPZ&amp;n=731991&amp;date=05.04.2021&amp;dst=155814&amp;fld=134" TargetMode="External"/><Relationship Id="rId37801" Type="http://schemas.openxmlformats.org/officeDocument/2006/relationships/hyperlink" Target="https://docs7.online-sps.ru/cgi/online.cgi?req=doc&amp;base=LAW&amp;n=371416&amp;date=05.04.2021&amp;dst=120842&amp;fld=134" TargetMode="External"/><Relationship Id="rId3662" Type="http://schemas.openxmlformats.org/officeDocument/2006/relationships/hyperlink" Target="https://docs7.online-sps.ru/cgi/online.cgi?req=doc&amp;base=EXPZ&amp;n=731991&amp;date=05.04.2021&amp;dst=113251&amp;fld=134" TargetMode="External"/><Relationship Id="rId4713" Type="http://schemas.openxmlformats.org/officeDocument/2006/relationships/hyperlink" Target="https://docs7.online-sps.ru/cgi/online.cgi?req=doc&amp;base=EXPZ&amp;n=731991&amp;date=05.04.2021&amp;dst=137565&amp;fld=134" TargetMode="External"/><Relationship Id="rId13256" Type="http://schemas.openxmlformats.org/officeDocument/2006/relationships/hyperlink" Target="https://docs7.online-sps.ru/cgi/online.cgi?req=doc&amp;base=EXPZ&amp;n=731991&amp;date=05.04.2021&amp;dst=109249&amp;fld=134" TargetMode="External"/><Relationship Id="rId14307" Type="http://schemas.openxmlformats.org/officeDocument/2006/relationships/hyperlink" Target="https://docs7.online-sps.ru/cgi/online.cgi?req=doc&amp;base=EXPZ&amp;n=731991&amp;date=05.04.2021&amp;dst=152927&amp;fld=134" TargetMode="External"/><Relationship Id="rId15705" Type="http://schemas.openxmlformats.org/officeDocument/2006/relationships/hyperlink" Target="https://docs7.online-sps.ru/cgi/online.cgi?req=doc&amp;base=EXPZ&amp;n=731991&amp;date=05.04.2021&amp;dst=152193&amp;fld=134" TargetMode="External"/><Relationship Id="rId20472" Type="http://schemas.openxmlformats.org/officeDocument/2006/relationships/hyperlink" Target="https://docs7.online-sps.ru/cgi/online.cgi?req=doc&amp;base=EXPZ&amp;n=731991&amp;date=05.04.2021&amp;dst=139733&amp;fld=134" TargetMode="External"/><Relationship Id="rId21523" Type="http://schemas.openxmlformats.org/officeDocument/2006/relationships/hyperlink" Target="https://docs7.online-sps.ru/cgi/online.cgi?req=doc&amp;base=EXPZ&amp;n=731991&amp;date=05.04.2021&amp;dst=134891&amp;fld=134" TargetMode="External"/><Relationship Id="rId22921" Type="http://schemas.openxmlformats.org/officeDocument/2006/relationships/hyperlink" Target="https://docs7.online-sps.ru/cgi/online.cgi?req=doc&amp;base=EXPZ&amp;n=731991&amp;date=05.04.2021&amp;dst=146017&amp;fld=134" TargetMode="External"/><Relationship Id="rId27085" Type="http://schemas.openxmlformats.org/officeDocument/2006/relationships/hyperlink" Target="https://docs7.online-sps.ru/cgi/online.cgi?req=doc&amp;base=EXPZ&amp;n=731991&amp;date=05.04.2021&amp;dst=135861&amp;fld=134" TargetMode="External"/><Relationship Id="rId28136" Type="http://schemas.openxmlformats.org/officeDocument/2006/relationships/hyperlink" Target="https://docs7.online-sps.ru/cgi/online.cgi?req=doc&amp;base=LAW&amp;n=371416&amp;date=05.04.2021&amp;dst=113213&amp;fld=134" TargetMode="External"/><Relationship Id="rId35352" Type="http://schemas.openxmlformats.org/officeDocument/2006/relationships/hyperlink" Target="https://docs7.online-sps.ru/cgi/online.cgi?req=doc&amp;base=LAW&amp;n=371416&amp;date=05.04.2021&amp;dst=112465&amp;fld=134" TargetMode="External"/><Relationship Id="rId36403" Type="http://schemas.openxmlformats.org/officeDocument/2006/relationships/hyperlink" Target="https://docs7.online-sps.ru/cgi/online.cgi?req=doc&amp;base=EXPZ&amp;n=731991&amp;date=05.04.2021&amp;dst=155096&amp;fld=134" TargetMode="External"/><Relationship Id="rId583" Type="http://schemas.openxmlformats.org/officeDocument/2006/relationships/hyperlink" Target="https://docs7.online-sps.ru/cgi/online.cgi?req=doc&amp;base=EXPZ&amp;n=731991&amp;date=05.04.2021&amp;dst=136440&amp;fld=134" TargetMode="External"/><Relationship Id="rId2264" Type="http://schemas.openxmlformats.org/officeDocument/2006/relationships/hyperlink" Target="https://docs7.online-sps.ru/cgi/online.cgi?req=doc&amp;base=EXPZ&amp;n=731991&amp;date=05.04.2021&amp;dst=102165&amp;fld=134" TargetMode="External"/><Relationship Id="rId3315" Type="http://schemas.openxmlformats.org/officeDocument/2006/relationships/hyperlink" Target="https://docs7.online-sps.ru/cgi/online.cgi?req=doc&amp;base=EXPZ&amp;n=731991&amp;date=05.04.2021&amp;dst=137963&amp;fld=134" TargetMode="External"/><Relationship Id="rId17877" Type="http://schemas.openxmlformats.org/officeDocument/2006/relationships/hyperlink" Target="https://docs7.online-sps.ru/cgi/online.cgi?req=doc&amp;base=EXPZ&amp;n=731991&amp;date=05.04.2021&amp;dst=145775&amp;fld=134" TargetMode="External"/><Relationship Id="rId18928" Type="http://schemas.openxmlformats.org/officeDocument/2006/relationships/hyperlink" Target="https://docs7.online-sps.ru/cgi/online.cgi?req=doc&amp;base=EXPZ&amp;n=731991&amp;date=05.04.2021&amp;dst=150246&amp;fld=134" TargetMode="External"/><Relationship Id="rId20125" Type="http://schemas.openxmlformats.org/officeDocument/2006/relationships/hyperlink" Target="https://docs7.online-sps.ru/cgi/online.cgi?req=doc&amp;base=EXPZ&amp;n=731991&amp;date=05.04.2021&amp;dst=138113&amp;fld=134" TargetMode="External"/><Relationship Id="rId35005" Type="http://schemas.openxmlformats.org/officeDocument/2006/relationships/hyperlink" Target="https://docs7.online-sps.ru/cgi/online.cgi?req=doc&amp;base=EXPZ&amp;n=731991&amp;date=05.04.2021&amp;dst=152967&amp;fld=134" TargetMode="External"/><Relationship Id="rId236" Type="http://schemas.openxmlformats.org/officeDocument/2006/relationships/hyperlink" Target="https://docs7.online-sps.ru/cgi/online.cgi?req=doc&amp;base=EXPZ&amp;n=731991&amp;date=05.04.2021&amp;dst=136286&amp;fld=134" TargetMode="External"/><Relationship Id="rId5487" Type="http://schemas.openxmlformats.org/officeDocument/2006/relationships/hyperlink" Target="https://docs7.online-sps.ru/cgi/online.cgi?req=doc&amp;base=EXPZ&amp;n=731991&amp;date=05.04.2021&amp;dst=136302&amp;fld=134" TargetMode="External"/><Relationship Id="rId6885" Type="http://schemas.openxmlformats.org/officeDocument/2006/relationships/hyperlink" Target="https://docs7.online-sps.ru/cgi/online.cgi?req=doc&amp;base=EXPZ&amp;n=731991&amp;date=05.04.2021&amp;dst=134987&amp;fld=134" TargetMode="External"/><Relationship Id="rId7936" Type="http://schemas.openxmlformats.org/officeDocument/2006/relationships/hyperlink" Target="https://docs7.online-sps.ru/cgi/online.cgi?req=doc&amp;base=EXPZ&amp;n=731991&amp;date=05.04.2021&amp;dst=141859&amp;fld=134" TargetMode="External"/><Relationship Id="rId10917" Type="http://schemas.openxmlformats.org/officeDocument/2006/relationships/hyperlink" Target="https://docs7.online-sps.ru/cgi/online.cgi?req=doc&amp;base=LAW&amp;n=371416&amp;date=05.04.2021&amp;dst=114585&amp;fld=134" TargetMode="External"/><Relationship Id="rId16479" Type="http://schemas.openxmlformats.org/officeDocument/2006/relationships/hyperlink" Target="https://docs7.online-sps.ru/cgi/online.cgi?req=doc&amp;base=LAW&amp;n=371416&amp;date=05.04.2021&amp;dst=108551&amp;fld=134" TargetMode="External"/><Relationship Id="rId22297" Type="http://schemas.openxmlformats.org/officeDocument/2006/relationships/hyperlink" Target="https://docs7.online-sps.ru/cgi/online.cgi?req=doc&amp;base=EXPZ&amp;n=731991&amp;date=05.04.2021&amp;dst=137959&amp;fld=134" TargetMode="External"/><Relationship Id="rId23695" Type="http://schemas.openxmlformats.org/officeDocument/2006/relationships/hyperlink" Target="https://docs7.online-sps.ru/cgi/online.cgi?req=doc&amp;base=EXPZ&amp;n=731991&amp;date=05.04.2021&amp;dst=150542&amp;fld=134" TargetMode="External"/><Relationship Id="rId24746" Type="http://schemas.openxmlformats.org/officeDocument/2006/relationships/hyperlink" Target="https://docs7.online-sps.ru/cgi/online.cgi?req=doc&amp;base=EXPZ&amp;n=731991&amp;date=05.04.2021&amp;dst=115115&amp;fld=134" TargetMode="External"/><Relationship Id="rId31962" Type="http://schemas.openxmlformats.org/officeDocument/2006/relationships/hyperlink" Target="https://docs7.online-sps.ru/cgi/online.cgi?req=doc&amp;base=EXPZ&amp;n=731991&amp;date=05.04.2021&amp;dst=137330&amp;fld=134" TargetMode="External"/><Relationship Id="rId37177" Type="http://schemas.openxmlformats.org/officeDocument/2006/relationships/hyperlink" Target="https://docs7.online-sps.ru/cgi/online.cgi?req=doc&amp;base=EXPZ&amp;n=731991&amp;date=05.04.2021&amp;dst=104546&amp;fld=134" TargetMode="External"/><Relationship Id="rId4089" Type="http://schemas.openxmlformats.org/officeDocument/2006/relationships/hyperlink" Target="https://docs7.online-sps.ru/cgi/online.cgi?req=doc&amp;base=EXPZ&amp;n=731991&amp;date=05.04.2021&amp;dst=145966&amp;fld=134" TargetMode="External"/><Relationship Id="rId6538" Type="http://schemas.openxmlformats.org/officeDocument/2006/relationships/hyperlink" Target="https://docs7.online-sps.ru/cgi/online.cgi?req=doc&amp;base=EXPZ&amp;n=731991&amp;date=05.04.2021&amp;dst=134805&amp;fld=134" TargetMode="External"/><Relationship Id="rId9011" Type="http://schemas.openxmlformats.org/officeDocument/2006/relationships/hyperlink" Target="https://docs7.online-sps.ru/cgi/online.cgi?req=doc&amp;base=EXPZ&amp;n=731991&amp;date=05.04.2021&amp;dst=140088&amp;fld=134" TargetMode="External"/><Relationship Id="rId16960" Type="http://schemas.openxmlformats.org/officeDocument/2006/relationships/hyperlink" Target="https://docs7.online-sps.ru/cgi/online.cgi?req=doc&amp;base=EXPZ&amp;n=731991&amp;date=05.04.2021&amp;dst=151060&amp;fld=134" TargetMode="External"/><Relationship Id="rId23348" Type="http://schemas.openxmlformats.org/officeDocument/2006/relationships/hyperlink" Target="https://docs7.online-sps.ru/cgi/online.cgi?req=doc&amp;base=EXPZ&amp;n=731991&amp;date=05.04.2021&amp;dst=142903&amp;fld=134" TargetMode="External"/><Relationship Id="rId27969" Type="http://schemas.openxmlformats.org/officeDocument/2006/relationships/hyperlink" Target="https://docs7.online-sps.ru/cgi/online.cgi?req=doc&amp;base=EXPZ&amp;n=731991&amp;date=05.04.2021&amp;dst=107423&amp;fld=134" TargetMode="External"/><Relationship Id="rId30564" Type="http://schemas.openxmlformats.org/officeDocument/2006/relationships/hyperlink" Target="https://docs7.online-sps.ru/cgi/online.cgi?req=doc&amp;base=LAW&amp;n=371416&amp;date=05.04.2021&amp;dst=103038&amp;fld=134" TargetMode="External"/><Relationship Id="rId31615" Type="http://schemas.openxmlformats.org/officeDocument/2006/relationships/hyperlink" Target="https://docs7.online-sps.ru/cgi/online.cgi?req=doc&amp;base=EXPZ&amp;n=731991&amp;date=05.04.2021&amp;dst=148066&amp;fld=134" TargetMode="External"/><Relationship Id="rId15562" Type="http://schemas.openxmlformats.org/officeDocument/2006/relationships/hyperlink" Target="https://docs7.online-sps.ru/cgi/online.cgi?req=doc&amp;base=EXPZ&amp;n=731991&amp;date=05.04.2021&amp;dst=108355&amp;fld=134" TargetMode="External"/><Relationship Id="rId16613" Type="http://schemas.openxmlformats.org/officeDocument/2006/relationships/hyperlink" Target="https://docs7.online-sps.ru/cgi/online.cgi?req=doc&amp;base=EXPZ&amp;n=731991&amp;date=05.04.2021&amp;dst=148687&amp;fld=134" TargetMode="External"/><Relationship Id="rId29391" Type="http://schemas.openxmlformats.org/officeDocument/2006/relationships/hyperlink" Target="https://docs7.online-sps.ru/cgi/online.cgi?req=doc&amp;base=EXPZ&amp;n=731991&amp;date=05.04.2021&amp;dst=147737&amp;fld=134" TargetMode="External"/><Relationship Id="rId30217" Type="http://schemas.openxmlformats.org/officeDocument/2006/relationships/hyperlink" Target="https://docs7.online-sps.ru/cgi/online.cgi?req=doc&amp;base=EXPZ&amp;n=731991&amp;date=05.04.2021&amp;dst=136391&amp;fld=134" TargetMode="External"/><Relationship Id="rId33787" Type="http://schemas.openxmlformats.org/officeDocument/2006/relationships/hyperlink" Target="https://docs7.online-sps.ru/cgi/online.cgi?req=doc&amp;base=EXPZ&amp;n=731991&amp;date=05.04.2021&amp;dst=144496&amp;fld=134" TargetMode="External"/><Relationship Id="rId34838" Type="http://schemas.openxmlformats.org/officeDocument/2006/relationships/hyperlink" Target="https://docs7.online-sps.ru/cgi/online.cgi?req=doc&amp;base=EXPZ&amp;n=731991&amp;date=05.04.2021&amp;dst=151218&amp;fld=134" TargetMode="External"/><Relationship Id="rId1000" Type="http://schemas.openxmlformats.org/officeDocument/2006/relationships/hyperlink" Target="https://docs7.online-sps.ru/cgi/online.cgi?req=doc&amp;base=EXPZ&amp;n=731991&amp;date=05.04.2021&amp;dst=141271&amp;fld=134" TargetMode="External"/><Relationship Id="rId4570" Type="http://schemas.openxmlformats.org/officeDocument/2006/relationships/hyperlink" Target="https://docs7.online-sps.ru/cgi/online.cgi?req=doc&amp;base=EXPZ&amp;n=731991&amp;date=05.04.2021&amp;dst=107915&amp;fld=134" TargetMode="External"/><Relationship Id="rId5621" Type="http://schemas.openxmlformats.org/officeDocument/2006/relationships/hyperlink" Target="https://docs7.online-sps.ru/cgi/online.cgi?req=doc&amp;base=EXPZ&amp;n=731991&amp;date=05.04.2021&amp;dst=136523&amp;fld=134" TargetMode="External"/><Relationship Id="rId14164" Type="http://schemas.openxmlformats.org/officeDocument/2006/relationships/hyperlink" Target="https://docs7.online-sps.ru/cgi/online.cgi?req=doc&amp;base=EXPZ&amp;n=731991&amp;date=05.04.2021&amp;dst=116113&amp;fld=134" TargetMode="External"/><Relationship Id="rId15215" Type="http://schemas.openxmlformats.org/officeDocument/2006/relationships/hyperlink" Target="https://docs7.online-sps.ru/cgi/online.cgi?req=doc&amp;base=LAW&amp;n=371416&amp;date=05.04.2021&amp;dst=102736&amp;fld=134" TargetMode="External"/><Relationship Id="rId18785" Type="http://schemas.openxmlformats.org/officeDocument/2006/relationships/hyperlink" Target="https://docs7.online-sps.ru/cgi/online.cgi?req=doc&amp;base=EXPZ&amp;n=731991&amp;date=05.04.2021&amp;dst=153091&amp;fld=134" TargetMode="External"/><Relationship Id="rId21380" Type="http://schemas.openxmlformats.org/officeDocument/2006/relationships/hyperlink" Target="https://docs7.online-sps.ru/cgi/online.cgi?req=doc&amp;base=EXPZ&amp;n=731991&amp;date=05.04.2021&amp;dst=156273&amp;fld=134" TargetMode="External"/><Relationship Id="rId22431" Type="http://schemas.openxmlformats.org/officeDocument/2006/relationships/hyperlink" Target="https://docs7.online-sps.ru/cgi/online.cgi?req=doc&amp;base=EXPZ&amp;n=731991&amp;date=05.04.2021&amp;dst=141980&amp;fld=134" TargetMode="External"/><Relationship Id="rId29044" Type="http://schemas.openxmlformats.org/officeDocument/2006/relationships/hyperlink" Target="https://docs7.online-sps.ru/cgi/online.cgi?req=doc&amp;base=EXPZ&amp;n=731991&amp;date=05.04.2021&amp;dst=150472&amp;fld=134" TargetMode="External"/><Relationship Id="rId32389" Type="http://schemas.openxmlformats.org/officeDocument/2006/relationships/hyperlink" Target="https://docs7.online-sps.ru/cgi/online.cgi?req=doc&amp;base=EXPZ&amp;n=731991&amp;date=05.04.2021&amp;dst=148447&amp;fld=134" TargetMode="External"/><Relationship Id="rId36260" Type="http://schemas.openxmlformats.org/officeDocument/2006/relationships/hyperlink" Target="https://docs7.online-sps.ru/cgi/online.cgi?req=doc&amp;base=EXPZ&amp;n=731991&amp;date=05.04.2021&amp;dst=138574&amp;fld=134" TargetMode="External"/><Relationship Id="rId37311" Type="http://schemas.openxmlformats.org/officeDocument/2006/relationships/hyperlink" Target="https://docs7.online-sps.ru/cgi/online.cgi?req=doc&amp;base=EXPZ&amp;n=731991&amp;date=05.04.2021&amp;dst=138781&amp;fld=134" TargetMode="External"/><Relationship Id="rId3172" Type="http://schemas.openxmlformats.org/officeDocument/2006/relationships/hyperlink" Target="https://docs7.online-sps.ru/cgi/online.cgi?req=doc&amp;base=EXPZ&amp;n=731991&amp;date=05.04.2021&amp;dst=102454&amp;fld=134" TargetMode="External"/><Relationship Id="rId4223" Type="http://schemas.openxmlformats.org/officeDocument/2006/relationships/hyperlink" Target="https://docs7.online-sps.ru/cgi/online.cgi?req=doc&amp;base=EXPZ&amp;n=731991&amp;date=05.04.2021&amp;dst=148459&amp;fld=134" TargetMode="External"/><Relationship Id="rId7793" Type="http://schemas.openxmlformats.org/officeDocument/2006/relationships/hyperlink" Target="https://docs7.online-sps.ru/cgi/online.cgi?req=doc&amp;base=EXPZ&amp;n=731991&amp;date=05.04.2021&amp;dst=135805&amp;fld=134" TargetMode="External"/><Relationship Id="rId8844" Type="http://schemas.openxmlformats.org/officeDocument/2006/relationships/hyperlink" Target="https://docs7.online-sps.ru/cgi/online.cgi?req=doc&amp;base=EXPZ&amp;n=731991&amp;date=05.04.2021&amp;dst=150648&amp;fld=134" TargetMode="External"/><Relationship Id="rId17387" Type="http://schemas.openxmlformats.org/officeDocument/2006/relationships/hyperlink" Target="https://docs7.online-sps.ru/cgi/online.cgi?req=doc&amp;base=LAW&amp;n=371416&amp;date=05.04.2021&amp;dst=107393&amp;fld=134" TargetMode="External"/><Relationship Id="rId18438" Type="http://schemas.openxmlformats.org/officeDocument/2006/relationships/hyperlink" Target="https://docs7.online-sps.ru/cgi/online.cgi?req=doc&amp;base=LAW&amp;n=371416&amp;date=05.04.2021&amp;dst=106861&amp;fld=134" TargetMode="External"/><Relationship Id="rId19836" Type="http://schemas.openxmlformats.org/officeDocument/2006/relationships/hyperlink" Target="https://docs7.online-sps.ru/cgi/online.cgi?req=doc&amp;base=EXPZ&amp;n=731991&amp;date=05.04.2021&amp;dst=142526&amp;fld=134" TargetMode="External"/><Relationship Id="rId21033" Type="http://schemas.openxmlformats.org/officeDocument/2006/relationships/hyperlink" Target="https://docs7.online-sps.ru/cgi/online.cgi?req=doc&amp;base=EXPZ&amp;n=731991&amp;date=05.04.2021&amp;dst=155575&amp;fld=134" TargetMode="External"/><Relationship Id="rId25654" Type="http://schemas.openxmlformats.org/officeDocument/2006/relationships/hyperlink" Target="https://docs7.online-sps.ru/cgi/online.cgi?req=doc&amp;base=EXPZ&amp;n=731991&amp;date=05.04.2021&amp;dst=138243&amp;fld=134" TargetMode="External"/><Relationship Id="rId32870" Type="http://schemas.openxmlformats.org/officeDocument/2006/relationships/hyperlink" Target="https://docs7.online-sps.ru/cgi/online.cgi?req=doc&amp;base=EXPZ&amp;n=731991&amp;date=05.04.2021&amp;dst=144611&amp;fld=134" TargetMode="External"/><Relationship Id="rId6395" Type="http://schemas.openxmlformats.org/officeDocument/2006/relationships/hyperlink" Target="https://docs7.online-sps.ru/cgi/online.cgi?req=doc&amp;base=EXPZ&amp;n=731991&amp;date=05.04.2021&amp;dst=137943&amp;fld=134" TargetMode="External"/><Relationship Id="rId7446" Type="http://schemas.openxmlformats.org/officeDocument/2006/relationships/hyperlink" Target="https://docs7.online-sps.ru/cgi/online.cgi?req=doc&amp;base=EXPZ&amp;n=731991&amp;date=05.04.2021&amp;dst=135012&amp;fld=134" TargetMode="External"/><Relationship Id="rId10774" Type="http://schemas.openxmlformats.org/officeDocument/2006/relationships/hyperlink" Target="https://docs7.online-sps.ru/cgi/online.cgi?req=doc&amp;base=LAW&amp;n=371416&amp;date=05.04.2021&amp;dst=110645&amp;fld=134" TargetMode="External"/><Relationship Id="rId11825" Type="http://schemas.openxmlformats.org/officeDocument/2006/relationships/hyperlink" Target="https://docs7.online-sps.ru/cgi/online.cgi?req=doc&amp;base=LAW&amp;n=371416&amp;date=05.04.2021&amp;dst=101984&amp;fld=134" TargetMode="External"/><Relationship Id="rId24256" Type="http://schemas.openxmlformats.org/officeDocument/2006/relationships/hyperlink" Target="https://docs7.online-sps.ru/cgi/online.cgi?req=doc&amp;base=EXPZ&amp;n=731991&amp;date=05.04.2021&amp;dst=148807&amp;fld=134" TargetMode="External"/><Relationship Id="rId25307" Type="http://schemas.openxmlformats.org/officeDocument/2006/relationships/hyperlink" Target="https://docs7.online-sps.ru/cgi/online.cgi?req=doc&amp;base=EXPZ&amp;n=731991&amp;date=05.04.2021&amp;dst=102437&amp;fld=134" TargetMode="External"/><Relationship Id="rId26705" Type="http://schemas.openxmlformats.org/officeDocument/2006/relationships/hyperlink" Target="https://docs7.online-sps.ru/cgi/online.cgi?req=doc&amp;base=EXPZ&amp;n=731991&amp;date=05.04.2021&amp;dst=135118&amp;fld=134" TargetMode="External"/><Relationship Id="rId31472" Type="http://schemas.openxmlformats.org/officeDocument/2006/relationships/hyperlink" Target="https://docs7.online-sps.ru/cgi/online.cgi?req=doc&amp;base=EXPZ&amp;n=731991&amp;date=05.04.2021&amp;dst=140470&amp;fld=134" TargetMode="External"/><Relationship Id="rId32523" Type="http://schemas.openxmlformats.org/officeDocument/2006/relationships/hyperlink" Target="https://docs7.online-sps.ru/cgi/online.cgi?req=doc&amp;base=EXPZ&amp;n=731991&amp;date=05.04.2021&amp;dst=108238&amp;fld=134" TargetMode="External"/><Relationship Id="rId33921" Type="http://schemas.openxmlformats.org/officeDocument/2006/relationships/hyperlink" Target="https://docs7.online-sps.ru/cgi/online.cgi?req=doc&amp;base=EXPZ&amp;n=731991&amp;date=05.04.2021&amp;dst=145067&amp;fld=134" TargetMode="External"/><Relationship Id="rId6048" Type="http://schemas.openxmlformats.org/officeDocument/2006/relationships/hyperlink" Target="https://docs7.online-sps.ru/cgi/online.cgi?req=doc&amp;base=LAW&amp;n=371416&amp;date=05.04.2021&amp;dst=112331&amp;fld=134" TargetMode="External"/><Relationship Id="rId10427" Type="http://schemas.openxmlformats.org/officeDocument/2006/relationships/hyperlink" Target="https://docs7.online-sps.ru/cgi/online.cgi?req=doc&amp;base=EXPZ&amp;n=731991&amp;date=05.04.2021&amp;dst=145397&amp;fld=134" TargetMode="External"/><Relationship Id="rId13997" Type="http://schemas.openxmlformats.org/officeDocument/2006/relationships/hyperlink" Target="https://docs7.online-sps.ru/cgi/online.cgi?req=doc&amp;base=EXPZ&amp;n=731991&amp;date=05.04.2021&amp;dst=140874&amp;fld=134" TargetMode="External"/><Relationship Id="rId28877" Type="http://schemas.openxmlformats.org/officeDocument/2006/relationships/hyperlink" Target="https://docs7.online-sps.ru/cgi/online.cgi?req=doc&amp;base=EXPZ&amp;n=731991&amp;date=05.04.2021&amp;dst=144755&amp;fld=134" TargetMode="External"/><Relationship Id="rId29928" Type="http://schemas.openxmlformats.org/officeDocument/2006/relationships/hyperlink" Target="https://docs7.online-sps.ru/cgi/online.cgi?req=doc&amp;base=EXPZ&amp;n=731991&amp;date=05.04.2021&amp;dst=136186&amp;fld=134" TargetMode="External"/><Relationship Id="rId30074" Type="http://schemas.openxmlformats.org/officeDocument/2006/relationships/hyperlink" Target="https://docs7.online-sps.ru/cgi/online.cgi?req=doc&amp;base=EXPZ&amp;n=731991&amp;date=05.04.2021&amp;dst=136519&amp;fld=134" TargetMode="External"/><Relationship Id="rId31125" Type="http://schemas.openxmlformats.org/officeDocument/2006/relationships/hyperlink" Target="https://docs7.online-sps.ru/cgi/online.cgi?req=doc&amp;base=EXPZ&amp;n=731991&amp;date=05.04.2021&amp;dst=148278&amp;fld=134" TargetMode="External"/><Relationship Id="rId12599" Type="http://schemas.openxmlformats.org/officeDocument/2006/relationships/hyperlink" Target="https://docs7.online-sps.ru/cgi/online.cgi?req=doc&amp;base=LAW&amp;n=371416&amp;date=05.04.2021&amp;dst=111683&amp;fld=134" TargetMode="External"/><Relationship Id="rId16470" Type="http://schemas.openxmlformats.org/officeDocument/2006/relationships/hyperlink" Target="https://docs7.online-sps.ru/cgi/online.cgi?req=doc&amp;base=LAW&amp;n=371416&amp;date=05.04.2021&amp;dst=108497&amp;fld=134" TargetMode="External"/><Relationship Id="rId17521" Type="http://schemas.openxmlformats.org/officeDocument/2006/relationships/hyperlink" Target="https://docs7.online-sps.ru/cgi/online.cgi?req=doc&amp;base=LAW&amp;n=371416&amp;date=05.04.2021&amp;dst=107549&amp;fld=134" TargetMode="External"/><Relationship Id="rId20866" Type="http://schemas.openxmlformats.org/officeDocument/2006/relationships/hyperlink" Target="https://docs7.online-sps.ru/cgi/online.cgi?req=doc&amp;base=EXPZ&amp;n=731991&amp;date=05.04.2021&amp;dst=155231&amp;fld=134" TargetMode="External"/><Relationship Id="rId21917" Type="http://schemas.openxmlformats.org/officeDocument/2006/relationships/hyperlink" Target="https://docs7.online-sps.ru/cgi/online.cgi?req=doc&amp;base=EXPZ&amp;n=731991&amp;date=05.04.2021&amp;dst=139224&amp;fld=134" TargetMode="External"/><Relationship Id="rId27479" Type="http://schemas.openxmlformats.org/officeDocument/2006/relationships/hyperlink" Target="https://docs7.online-sps.ru/cgi/online.cgi?req=doc&amp;base=EXPZ&amp;n=731991&amp;date=05.04.2021&amp;dst=141301&amp;fld=134" TargetMode="External"/><Relationship Id="rId33297" Type="http://schemas.openxmlformats.org/officeDocument/2006/relationships/hyperlink" Target="https://docs7.online-sps.ru/cgi/online.cgi?req=doc&amp;base=EXPZ&amp;n=731991&amp;date=05.04.2021&amp;dst=152275&amp;fld=134" TargetMode="External"/><Relationship Id="rId34695" Type="http://schemas.openxmlformats.org/officeDocument/2006/relationships/hyperlink" Target="https://docs7.online-sps.ru/cgi/online.cgi?req=doc&amp;base=EXPZ&amp;n=731991&amp;date=05.04.2021&amp;dst=151001&amp;fld=134" TargetMode="External"/><Relationship Id="rId35746" Type="http://schemas.openxmlformats.org/officeDocument/2006/relationships/hyperlink" Target="https://docs7.online-sps.ru/cgi/online.cgi?req=doc&amp;base=EXPZ&amp;n=731991&amp;date=05.04.2021&amp;dst=142632&amp;fld=134" TargetMode="External"/><Relationship Id="rId977" Type="http://schemas.openxmlformats.org/officeDocument/2006/relationships/hyperlink" Target="https://docs7.online-sps.ru/cgi/online.cgi?req=doc&amp;base=EXPZ&amp;n=731991&amp;date=05.04.2021&amp;dst=112140&amp;fld=134" TargetMode="External"/><Relationship Id="rId2658" Type="http://schemas.openxmlformats.org/officeDocument/2006/relationships/hyperlink" Target="https://docs7.online-sps.ru/cgi/online.cgi?req=doc&amp;base=EXPZ&amp;n=731991&amp;date=05.04.2021&amp;dst=108046&amp;fld=134" TargetMode="External"/><Relationship Id="rId3709" Type="http://schemas.openxmlformats.org/officeDocument/2006/relationships/hyperlink" Target="https://docs7.online-sps.ru/cgi/online.cgi?req=doc&amp;base=EXPZ&amp;n=731991&amp;date=05.04.2021&amp;dst=146568&amp;fld=134" TargetMode="External"/><Relationship Id="rId4080" Type="http://schemas.openxmlformats.org/officeDocument/2006/relationships/hyperlink" Target="https://docs7.online-sps.ru/cgi/online.cgi?req=doc&amp;base=EXPZ&amp;n=731991&amp;date=05.04.2021&amp;dst=112703&amp;fld=134" TargetMode="External"/><Relationship Id="rId15072" Type="http://schemas.openxmlformats.org/officeDocument/2006/relationships/hyperlink" Target="https://docs7.online-sps.ru/cgi/online.cgi?req=doc&amp;base=EXPZ&amp;n=731991&amp;date=05.04.2021&amp;dst=115404&amp;fld=134" TargetMode="External"/><Relationship Id="rId16123" Type="http://schemas.openxmlformats.org/officeDocument/2006/relationships/hyperlink" Target="https://docs7.online-sps.ru/cgi/online.cgi?req=doc&amp;base=EXPZ&amp;n=731991&amp;date=05.04.2021&amp;dst=152314&amp;fld=134" TargetMode="External"/><Relationship Id="rId19693" Type="http://schemas.openxmlformats.org/officeDocument/2006/relationships/hyperlink" Target="https://docs7.online-sps.ru/cgi/online.cgi?req=doc&amp;base=EXPZ&amp;n=731991&amp;date=05.04.2021&amp;dst=151895&amp;fld=134" TargetMode="External"/><Relationship Id="rId20519" Type="http://schemas.openxmlformats.org/officeDocument/2006/relationships/hyperlink" Target="https://docs7.online-sps.ru/cgi/online.cgi?req=doc&amp;base=EXPZ&amp;n=731991&amp;date=05.04.2021&amp;dst=139617&amp;fld=134" TargetMode="External"/><Relationship Id="rId27960" Type="http://schemas.openxmlformats.org/officeDocument/2006/relationships/hyperlink" Target="https://docs7.online-sps.ru/cgi/online.cgi?req=doc&amp;base=EXPZ&amp;n=731991&amp;date=05.04.2021&amp;dst=141182&amp;fld=134" TargetMode="External"/><Relationship Id="rId34348" Type="http://schemas.openxmlformats.org/officeDocument/2006/relationships/hyperlink" Target="https://docs7.online-sps.ru/cgi/online.cgi?req=doc&amp;base=EXPZ&amp;n=731991&amp;date=05.04.2021&amp;dst=150384&amp;fld=134" TargetMode="External"/><Relationship Id="rId5131" Type="http://schemas.openxmlformats.org/officeDocument/2006/relationships/hyperlink" Target="https://docs7.online-sps.ru/cgi/online.cgi?req=doc&amp;base=EXPZ&amp;n=731991&amp;date=05.04.2021&amp;dst=143858&amp;fld=134" TargetMode="External"/><Relationship Id="rId9752" Type="http://schemas.openxmlformats.org/officeDocument/2006/relationships/hyperlink" Target="https://docs7.online-sps.ru/cgi/online.cgi?req=doc&amp;base=LAW&amp;n=371416&amp;date=05.04.2021&amp;dst=111473&amp;fld=134" TargetMode="External"/><Relationship Id="rId11682" Type="http://schemas.openxmlformats.org/officeDocument/2006/relationships/hyperlink" Target="https://docs7.online-sps.ru/cgi/online.cgi?req=doc&amp;base=LAW&amp;n=371416&amp;date=05.04.2021&amp;dst=102932&amp;fld=134" TargetMode="External"/><Relationship Id="rId12733" Type="http://schemas.openxmlformats.org/officeDocument/2006/relationships/hyperlink" Target="https://docs7.online-sps.ru/cgi/online.cgi?req=doc&amp;base=LAW&amp;n=371416&amp;date=05.04.2021&amp;dst=114913&amp;fld=134" TargetMode="External"/><Relationship Id="rId18295" Type="http://schemas.openxmlformats.org/officeDocument/2006/relationships/hyperlink" Target="https://docs7.online-sps.ru/cgi/online.cgi?req=doc&amp;base=LAW&amp;n=371416&amp;date=05.04.2021&amp;dst=112159&amp;fld=134" TargetMode="External"/><Relationship Id="rId19346" Type="http://schemas.openxmlformats.org/officeDocument/2006/relationships/hyperlink" Target="https://docs7.online-sps.ru/cgi/online.cgi?req=doc&amp;base=LAW&amp;n=371416&amp;date=05.04.2021&amp;dst=109789&amp;fld=134" TargetMode="External"/><Relationship Id="rId26562" Type="http://schemas.openxmlformats.org/officeDocument/2006/relationships/hyperlink" Target="https://docs7.online-sps.ru/cgi/online.cgi?req=doc&amp;base=EXPZ&amp;n=731991&amp;date=05.04.2021&amp;dst=134788&amp;fld=134" TargetMode="External"/><Relationship Id="rId27613" Type="http://schemas.openxmlformats.org/officeDocument/2006/relationships/hyperlink" Target="https://docs7.online-sps.ru/cgi/online.cgi?req=doc&amp;base=EXPZ&amp;n=731991&amp;date=05.04.2021&amp;dst=141577&amp;fld=134" TargetMode="External"/><Relationship Id="rId30958" Type="http://schemas.openxmlformats.org/officeDocument/2006/relationships/hyperlink" Target="https://docs7.online-sps.ru/cgi/online.cgi?req=doc&amp;base=EXPZ&amp;n=731991&amp;date=05.04.2021&amp;dst=140729&amp;fld=134" TargetMode="External"/><Relationship Id="rId1741" Type="http://schemas.openxmlformats.org/officeDocument/2006/relationships/hyperlink" Target="https://docs7.online-sps.ru/cgi/online.cgi?req=doc&amp;base=EXPZ&amp;n=731991&amp;date=05.04.2021&amp;dst=137066&amp;fld=134" TargetMode="External"/><Relationship Id="rId8354" Type="http://schemas.openxmlformats.org/officeDocument/2006/relationships/hyperlink" Target="https://docs7.online-sps.ru/cgi/online.cgi?req=doc&amp;base=EXPZ&amp;n=731991&amp;date=05.04.2021&amp;dst=141005&amp;fld=134" TargetMode="External"/><Relationship Id="rId9405" Type="http://schemas.openxmlformats.org/officeDocument/2006/relationships/hyperlink" Target="https://docs7.online-sps.ru/cgi/online.cgi?req=doc&amp;base=EXPZ&amp;n=731991&amp;date=05.04.2021&amp;dst=144712&amp;fld=134" TargetMode="External"/><Relationship Id="rId10284" Type="http://schemas.openxmlformats.org/officeDocument/2006/relationships/hyperlink" Target="https://docs7.online-sps.ru/cgi/online.cgi?req=doc&amp;base=EXPZ&amp;n=731991&amp;date=05.04.2021&amp;dst=147440&amp;fld=134" TargetMode="External"/><Relationship Id="rId11335" Type="http://schemas.openxmlformats.org/officeDocument/2006/relationships/hyperlink" Target="https://docs7.online-sps.ru/cgi/online.cgi?req=doc&amp;base=EXPZ&amp;n=731991&amp;date=05.04.2021&amp;dst=136916&amp;fld=134" TargetMode="External"/><Relationship Id="rId25164" Type="http://schemas.openxmlformats.org/officeDocument/2006/relationships/hyperlink" Target="https://docs7.online-sps.ru/cgi/online.cgi?req=doc&amp;base=EXPZ&amp;n=731991&amp;date=05.04.2021&amp;dst=102113&amp;fld=134" TargetMode="External"/><Relationship Id="rId26215" Type="http://schemas.openxmlformats.org/officeDocument/2006/relationships/hyperlink" Target="https://docs7.online-sps.ru/cgi/online.cgi?req=doc&amp;base=EXPZ&amp;n=731991&amp;date=05.04.2021&amp;dst=135432&amp;fld=134" TargetMode="External"/><Relationship Id="rId29785" Type="http://schemas.openxmlformats.org/officeDocument/2006/relationships/hyperlink" Target="https://docs7.online-sps.ru/cgi/online.cgi?req=doc&amp;base=LAW&amp;n=371416&amp;date=05.04.2021&amp;dst=106883&amp;fld=134" TargetMode="External"/><Relationship Id="rId32380" Type="http://schemas.openxmlformats.org/officeDocument/2006/relationships/hyperlink" Target="https://docs7.online-sps.ru/cgi/online.cgi?req=doc&amp;base=EXPZ&amp;n=731991&amp;date=05.04.2021&amp;dst=148427&amp;fld=134" TargetMode="External"/><Relationship Id="rId33431" Type="http://schemas.openxmlformats.org/officeDocument/2006/relationships/hyperlink" Target="https://docs7.online-sps.ru/cgi/online.cgi?req=doc&amp;base=EXPZ&amp;n=731991&amp;date=05.04.2021&amp;dst=152496&amp;fld=134" TargetMode="External"/><Relationship Id="rId8007" Type="http://schemas.openxmlformats.org/officeDocument/2006/relationships/hyperlink" Target="https://docs7.online-sps.ru/cgi/online.cgi?req=doc&amp;base=EXPZ&amp;n=731991&amp;date=05.04.2021&amp;dst=141929&amp;fld=134" TargetMode="External"/><Relationship Id="rId15956" Type="http://schemas.openxmlformats.org/officeDocument/2006/relationships/hyperlink" Target="https://docs7.online-sps.ru/cgi/online.cgi?req=doc&amp;base=EXPZ&amp;n=731991&amp;date=05.04.2021&amp;dst=152816&amp;fld=134" TargetMode="External"/><Relationship Id="rId28387" Type="http://schemas.openxmlformats.org/officeDocument/2006/relationships/hyperlink" Target="https://docs7.online-sps.ru/cgi/online.cgi?req=doc&amp;base=EXPZ&amp;n=731991&amp;date=05.04.2021&amp;dst=139945&amp;fld=134" TargetMode="External"/><Relationship Id="rId29438" Type="http://schemas.openxmlformats.org/officeDocument/2006/relationships/hyperlink" Target="https://docs7.online-sps.ru/cgi/online.cgi?req=doc&amp;base=EXPZ&amp;n=731991&amp;date=05.04.2021&amp;dst=147819&amp;fld=134" TargetMode="External"/><Relationship Id="rId32033" Type="http://schemas.openxmlformats.org/officeDocument/2006/relationships/hyperlink" Target="https://docs7.online-sps.ru/cgi/online.cgi?req=doc&amp;base=EXPZ&amp;n=731991&amp;date=05.04.2021&amp;dst=142803&amp;fld=134" TargetMode="External"/><Relationship Id="rId36654" Type="http://schemas.openxmlformats.org/officeDocument/2006/relationships/hyperlink" Target="https://docs7.online-sps.ru/cgi/online.cgi?req=doc&amp;base=EXPZ&amp;n=731991&amp;date=05.04.2021&amp;dst=155632&amp;fld=134" TargetMode="External"/><Relationship Id="rId3566" Type="http://schemas.openxmlformats.org/officeDocument/2006/relationships/hyperlink" Target="https://docs7.online-sps.ru/cgi/online.cgi?req=doc&amp;base=EXPZ&amp;n=731991&amp;date=05.04.2021&amp;dst=146269&amp;fld=134" TargetMode="External"/><Relationship Id="rId4964" Type="http://schemas.openxmlformats.org/officeDocument/2006/relationships/hyperlink" Target="https://docs7.online-sps.ru/cgi/online.cgi?req=doc&amp;base=EXPZ&amp;n=731991&amp;date=05.04.2021&amp;dst=143865&amp;fld=134" TargetMode="External"/><Relationship Id="rId14558" Type="http://schemas.openxmlformats.org/officeDocument/2006/relationships/hyperlink" Target="https://docs7.online-sps.ru/cgi/online.cgi?req=doc&amp;base=LAW&amp;n=371416&amp;date=05.04.2021&amp;dst=109245&amp;fld=134" TargetMode="External"/><Relationship Id="rId15609" Type="http://schemas.openxmlformats.org/officeDocument/2006/relationships/hyperlink" Target="https://docs7.online-sps.ru/cgi/online.cgi?req=doc&amp;base=EXPZ&amp;n=731991&amp;date=05.04.2021&amp;dst=142204&amp;fld=134" TargetMode="External"/><Relationship Id="rId17031" Type="http://schemas.openxmlformats.org/officeDocument/2006/relationships/hyperlink" Target="https://docs7.online-sps.ru/cgi/online.cgi?req=doc&amp;base=EXPZ&amp;n=731991&amp;date=05.04.2021&amp;dst=150321&amp;fld=134" TargetMode="External"/><Relationship Id="rId20376" Type="http://schemas.openxmlformats.org/officeDocument/2006/relationships/hyperlink" Target="https://docs7.online-sps.ru/cgi/online.cgi?req=doc&amp;base=EXPZ&amp;n=731991&amp;date=05.04.2021&amp;dst=149585&amp;fld=134" TargetMode="External"/><Relationship Id="rId21774" Type="http://schemas.openxmlformats.org/officeDocument/2006/relationships/hyperlink" Target="https://docs7.online-sps.ru/cgi/online.cgi?req=doc&amp;base=EXPZ&amp;n=731991&amp;date=05.04.2021&amp;dst=138867&amp;fld=134" TargetMode="External"/><Relationship Id="rId22825" Type="http://schemas.openxmlformats.org/officeDocument/2006/relationships/hyperlink" Target="https://docs7.online-sps.ru/cgi/online.cgi?req=doc&amp;base=EXPZ&amp;n=731991&amp;date=05.04.2021&amp;dst=137362&amp;fld=134" TargetMode="External"/><Relationship Id="rId35256" Type="http://schemas.openxmlformats.org/officeDocument/2006/relationships/hyperlink" Target="https://docs7.online-sps.ru/cgi/online.cgi?req=doc&amp;base=EXPZ&amp;n=731991&amp;date=05.04.2021&amp;dst=150432&amp;fld=134" TargetMode="External"/><Relationship Id="rId36307" Type="http://schemas.openxmlformats.org/officeDocument/2006/relationships/hyperlink" Target="https://docs7.online-sps.ru/cgi/online.cgi?req=doc&amp;base=EXPZ&amp;n=731991&amp;date=05.04.2021&amp;dst=137789&amp;fld=134" TargetMode="External"/><Relationship Id="rId37705" Type="http://schemas.openxmlformats.org/officeDocument/2006/relationships/hyperlink" Target="https://docs7.online-sps.ru/cgi/online.cgi?req=doc&amp;base=EXPZ&amp;n=731991&amp;date=05.04.2021&amp;dst=144600&amp;fld=134" TargetMode="External"/><Relationship Id="rId487" Type="http://schemas.openxmlformats.org/officeDocument/2006/relationships/hyperlink" Target="https://docs7.online-sps.ru/cgi/online.cgi?req=doc&amp;base=EXPZ&amp;n=731991&amp;date=05.04.2021&amp;dst=101614&amp;fld=134" TargetMode="External"/><Relationship Id="rId2168" Type="http://schemas.openxmlformats.org/officeDocument/2006/relationships/hyperlink" Target="https://docs7.online-sps.ru/cgi/online.cgi?req=doc&amp;base=EXPZ&amp;n=731991&amp;date=05.04.2021&amp;dst=101684&amp;fld=134" TargetMode="External"/><Relationship Id="rId3219" Type="http://schemas.openxmlformats.org/officeDocument/2006/relationships/hyperlink" Target="https://docs7.online-sps.ru/cgi/online.cgi?req=doc&amp;base=EXPZ&amp;n=731991&amp;date=05.04.2021&amp;dst=145510&amp;fld=134" TargetMode="External"/><Relationship Id="rId4617" Type="http://schemas.openxmlformats.org/officeDocument/2006/relationships/hyperlink" Target="https://docs7.online-sps.ru/cgi/online.cgi?req=doc&amp;base=EXPZ&amp;n=731991&amp;date=05.04.2021&amp;dst=143200&amp;fld=134" TargetMode="External"/><Relationship Id="rId20029" Type="http://schemas.openxmlformats.org/officeDocument/2006/relationships/hyperlink" Target="https://docs7.online-sps.ru/cgi/online.cgi?req=doc&amp;base=LAW&amp;n=371416&amp;date=05.04.2021&amp;dst=108101&amp;fld=134" TargetMode="External"/><Relationship Id="rId21427" Type="http://schemas.openxmlformats.org/officeDocument/2006/relationships/hyperlink" Target="https://docs7.online-sps.ru/cgi/online.cgi?req=doc&amp;base=EXPZ&amp;n=731991&amp;date=05.04.2021&amp;dst=156378&amp;fld=134" TargetMode="External"/><Relationship Id="rId24997" Type="http://schemas.openxmlformats.org/officeDocument/2006/relationships/hyperlink" Target="https://docs7.online-sps.ru/cgi/online.cgi?req=doc&amp;base=EXPZ&amp;n=731991&amp;date=05.04.2021&amp;dst=136171&amp;fld=134" TargetMode="External"/><Relationship Id="rId6789" Type="http://schemas.openxmlformats.org/officeDocument/2006/relationships/hyperlink" Target="https://docs7.online-sps.ru/cgi/online.cgi?req=doc&amp;base=EXPZ&amp;n=731991&amp;date=05.04.2021&amp;dst=147597&amp;fld=134" TargetMode="External"/><Relationship Id="rId12590" Type="http://schemas.openxmlformats.org/officeDocument/2006/relationships/hyperlink" Target="https://docs7.online-sps.ru/cgi/online.cgi?req=doc&amp;base=LAW&amp;n=371416&amp;date=05.04.2021&amp;dst=111655&amp;fld=134" TargetMode="External"/><Relationship Id="rId13641" Type="http://schemas.openxmlformats.org/officeDocument/2006/relationships/hyperlink" Target="https://docs7.online-sps.ru/cgi/online.cgi?req=doc&amp;base=EXPZ&amp;n=731991&amp;date=05.04.2021&amp;dst=142476&amp;fld=134" TargetMode="External"/><Relationship Id="rId23599" Type="http://schemas.openxmlformats.org/officeDocument/2006/relationships/hyperlink" Target="https://docs7.online-sps.ru/cgi/online.cgi?req=doc&amp;base=EXPZ&amp;n=731991&amp;date=05.04.2021&amp;dst=115380&amp;fld=134" TargetMode="External"/><Relationship Id="rId27470" Type="http://schemas.openxmlformats.org/officeDocument/2006/relationships/hyperlink" Target="https://docs7.online-sps.ru/cgi/online.cgi?req=doc&amp;base=EXPZ&amp;n=731991&amp;date=05.04.2021&amp;dst=141281&amp;fld=134" TargetMode="External"/><Relationship Id="rId28521" Type="http://schemas.openxmlformats.org/officeDocument/2006/relationships/hyperlink" Target="https://docs7.online-sps.ru/cgi/online.cgi?req=doc&amp;base=EXPZ&amp;n=731991&amp;date=05.04.2021&amp;dst=140179&amp;fld=134" TargetMode="External"/><Relationship Id="rId31866" Type="http://schemas.openxmlformats.org/officeDocument/2006/relationships/hyperlink" Target="https://docs7.online-sps.ru/cgi/online.cgi?req=doc&amp;base=EXPZ&amp;n=731991&amp;date=05.04.2021&amp;dst=144342&amp;fld=134" TargetMode="External"/><Relationship Id="rId32917" Type="http://schemas.openxmlformats.org/officeDocument/2006/relationships/hyperlink" Target="https://docs7.online-sps.ru/cgi/online.cgi?req=doc&amp;base=EXPZ&amp;n=731991&amp;date=05.04.2021&amp;dst=152844&amp;fld=134" TargetMode="External"/><Relationship Id="rId3700" Type="http://schemas.openxmlformats.org/officeDocument/2006/relationships/hyperlink" Target="https://docs7.online-sps.ru/cgi/online.cgi?req=doc&amp;base=EXPZ&amp;n=731991&amp;date=05.04.2021&amp;dst=146543&amp;fld=134" TargetMode="External"/><Relationship Id="rId9262" Type="http://schemas.openxmlformats.org/officeDocument/2006/relationships/hyperlink" Target="https://docs7.online-sps.ru/cgi/online.cgi?req=doc&amp;base=EXPZ&amp;n=731991&amp;date=05.04.2021&amp;dst=141395&amp;fld=134" TargetMode="External"/><Relationship Id="rId11192" Type="http://schemas.openxmlformats.org/officeDocument/2006/relationships/hyperlink" Target="https://docs7.online-sps.ru/cgi/online.cgi?req=doc&amp;base=EXPZ&amp;n=731991&amp;date=05.04.2021&amp;dst=136438&amp;fld=134" TargetMode="External"/><Relationship Id="rId12243" Type="http://schemas.openxmlformats.org/officeDocument/2006/relationships/hyperlink" Target="https://docs7.online-sps.ru/cgi/online.cgi?req=doc&amp;base=EXPZ&amp;n=731991&amp;date=05.04.2021&amp;dst=140750&amp;fld=134" TargetMode="External"/><Relationship Id="rId16864" Type="http://schemas.openxmlformats.org/officeDocument/2006/relationships/hyperlink" Target="https://docs7.online-sps.ru/cgi/online.cgi?req=doc&amp;base=EXPZ&amp;n=731991&amp;date=05.04.2021&amp;dst=118137&amp;fld=134" TargetMode="External"/><Relationship Id="rId20510" Type="http://schemas.openxmlformats.org/officeDocument/2006/relationships/hyperlink" Target="https://docs7.online-sps.ru/cgi/online.cgi?req=doc&amp;base=EXPZ&amp;n=731991&amp;date=05.04.2021&amp;dst=138519&amp;fld=134" TargetMode="External"/><Relationship Id="rId26072" Type="http://schemas.openxmlformats.org/officeDocument/2006/relationships/hyperlink" Target="https://docs7.online-sps.ru/cgi/online.cgi?req=doc&amp;base=EXPZ&amp;n=731991&amp;date=05.04.2021&amp;dst=135234&amp;fld=134" TargetMode="External"/><Relationship Id="rId27123" Type="http://schemas.openxmlformats.org/officeDocument/2006/relationships/hyperlink" Target="https://docs7.online-sps.ru/cgi/online.cgi?req=doc&amp;base=EXPZ&amp;n=731991&amp;date=05.04.2021&amp;dst=135945&amp;fld=134" TargetMode="External"/><Relationship Id="rId30468" Type="http://schemas.openxmlformats.org/officeDocument/2006/relationships/hyperlink" Target="https://docs7.online-sps.ru/cgi/online.cgi?req=doc&amp;base=LAW&amp;n=371416&amp;date=05.04.2021&amp;dst=102612&amp;fld=134" TargetMode="External"/><Relationship Id="rId31519" Type="http://schemas.openxmlformats.org/officeDocument/2006/relationships/hyperlink" Target="https://docs7.online-sps.ru/cgi/online.cgi?req=doc&amp;base=EXPZ&amp;n=731991&amp;date=05.04.2021&amp;dst=106668&amp;fld=134" TargetMode="External"/><Relationship Id="rId621" Type="http://schemas.openxmlformats.org/officeDocument/2006/relationships/hyperlink" Target="https://docs7.online-sps.ru/cgi/online.cgi?req=doc&amp;base=EXPZ&amp;n=731991&amp;date=05.04.2021&amp;dst=136756&amp;fld=134" TargetMode="External"/><Relationship Id="rId1251" Type="http://schemas.openxmlformats.org/officeDocument/2006/relationships/hyperlink" Target="https://docs7.online-sps.ru/cgi/online.cgi?req=doc&amp;base=EXPZ&amp;n=731991&amp;date=05.04.2021&amp;dst=144387&amp;fld=134" TargetMode="External"/><Relationship Id="rId2302" Type="http://schemas.openxmlformats.org/officeDocument/2006/relationships/hyperlink" Target="https://docs7.online-sps.ru/cgi/online.cgi?req=doc&amp;base=EXPZ&amp;n=731991&amp;date=05.04.2021&amp;dst=136432&amp;fld=134" TargetMode="External"/><Relationship Id="rId5872" Type="http://schemas.openxmlformats.org/officeDocument/2006/relationships/hyperlink" Target="https://docs7.online-sps.ru/cgi/online.cgi?req=doc&amp;base=LAW&amp;n=371416&amp;date=05.04.2021&amp;dst=110959&amp;fld=134" TargetMode="External"/><Relationship Id="rId6923" Type="http://schemas.openxmlformats.org/officeDocument/2006/relationships/hyperlink" Target="https://docs7.online-sps.ru/cgi/online.cgi?req=doc&amp;base=EXPZ&amp;n=731991&amp;date=05.04.2021&amp;dst=100481&amp;fld=134" TargetMode="External"/><Relationship Id="rId15466" Type="http://schemas.openxmlformats.org/officeDocument/2006/relationships/hyperlink" Target="https://docs7.online-sps.ru/cgi/online.cgi?req=doc&amp;base=EXPZ&amp;n=731991&amp;date=05.04.2021&amp;dst=148139&amp;fld=134" TargetMode="External"/><Relationship Id="rId16517" Type="http://schemas.openxmlformats.org/officeDocument/2006/relationships/hyperlink" Target="https://docs7.online-sps.ru/cgi/online.cgi?req=doc&amp;base=EXPZ&amp;n=731991&amp;date=05.04.2021&amp;dst=144437&amp;fld=134" TargetMode="External"/><Relationship Id="rId17915" Type="http://schemas.openxmlformats.org/officeDocument/2006/relationships/hyperlink" Target="https://docs7.online-sps.ru/cgi/online.cgi?req=doc&amp;base=EXPZ&amp;n=731991&amp;date=05.04.2021&amp;dst=145644&amp;fld=134" TargetMode="External"/><Relationship Id="rId22682" Type="http://schemas.openxmlformats.org/officeDocument/2006/relationships/hyperlink" Target="https://docs7.online-sps.ru/cgi/online.cgi?req=doc&amp;base=EXPZ&amp;n=731991&amp;date=05.04.2021&amp;dst=146631&amp;fld=134" TargetMode="External"/><Relationship Id="rId23733" Type="http://schemas.openxmlformats.org/officeDocument/2006/relationships/hyperlink" Target="https://docs7.online-sps.ru/cgi/online.cgi?req=doc&amp;base=EXPZ&amp;n=731991&amp;date=05.04.2021&amp;dst=152931&amp;fld=134" TargetMode="External"/><Relationship Id="rId29295" Type="http://schemas.openxmlformats.org/officeDocument/2006/relationships/hyperlink" Target="https://docs7.online-sps.ru/cgi/online.cgi?req=doc&amp;base=EXPZ&amp;n=731991&amp;date=05.04.2021&amp;dst=147514&amp;fld=134" TargetMode="External"/><Relationship Id="rId37562" Type="http://schemas.openxmlformats.org/officeDocument/2006/relationships/hyperlink" Target="https://docs7.online-sps.ru/cgi/online.cgi?req=doc&amp;base=EXPZ&amp;n=731991&amp;date=05.04.2021&amp;dst=139337&amp;fld=134" TargetMode="External"/><Relationship Id="rId4474" Type="http://schemas.openxmlformats.org/officeDocument/2006/relationships/hyperlink" Target="https://docs7.online-sps.ru/cgi/online.cgi?req=doc&amp;base=EXPZ&amp;n=731991&amp;date=05.04.2021&amp;dst=137802&amp;fld=134" TargetMode="External"/><Relationship Id="rId5525" Type="http://schemas.openxmlformats.org/officeDocument/2006/relationships/hyperlink" Target="https://docs7.online-sps.ru/cgi/online.cgi?req=doc&amp;base=EXPZ&amp;n=731991&amp;date=05.04.2021&amp;dst=136373&amp;fld=134" TargetMode="External"/><Relationship Id="rId14068" Type="http://schemas.openxmlformats.org/officeDocument/2006/relationships/hyperlink" Target="https://docs7.online-sps.ru/cgi/online.cgi?req=doc&amp;base=EXPZ&amp;n=731991&amp;date=05.04.2021&amp;dst=148209&amp;fld=134" TargetMode="External"/><Relationship Id="rId15119" Type="http://schemas.openxmlformats.org/officeDocument/2006/relationships/hyperlink" Target="https://docs7.online-sps.ru/cgi/online.cgi?req=doc&amp;base=EXPZ&amp;n=731991&amp;date=05.04.2021&amp;dst=149777&amp;fld=134" TargetMode="External"/><Relationship Id="rId21284" Type="http://schemas.openxmlformats.org/officeDocument/2006/relationships/hyperlink" Target="https://docs7.online-sps.ru/cgi/online.cgi?req=doc&amp;base=EXPZ&amp;n=731991&amp;date=05.04.2021&amp;dst=124120&amp;fld=134" TargetMode="External"/><Relationship Id="rId22335" Type="http://schemas.openxmlformats.org/officeDocument/2006/relationships/hyperlink" Target="https://docs7.online-sps.ru/cgi/online.cgi?req=doc&amp;base=EXPZ&amp;n=731991&amp;date=05.04.2021&amp;dst=140111&amp;fld=134" TargetMode="External"/><Relationship Id="rId30602" Type="http://schemas.openxmlformats.org/officeDocument/2006/relationships/hyperlink" Target="https://docs7.online-sps.ru/cgi/online.cgi?req=doc&amp;base=LAW&amp;n=371416&amp;date=05.04.2021&amp;dst=102784&amp;fld=134" TargetMode="External"/><Relationship Id="rId36164" Type="http://schemas.openxmlformats.org/officeDocument/2006/relationships/hyperlink" Target="https://docs7.online-sps.ru/cgi/online.cgi?req=doc&amp;base=EXPZ&amp;n=731991&amp;date=05.04.2021&amp;dst=138400&amp;fld=134" TargetMode="External"/><Relationship Id="rId37215" Type="http://schemas.openxmlformats.org/officeDocument/2006/relationships/hyperlink" Target="https://docs7.online-sps.ru/cgi/online.cgi?req=doc&amp;base=EXPZ&amp;n=731991&amp;date=05.04.2021&amp;dst=104649&amp;fld=134" TargetMode="External"/><Relationship Id="rId3076" Type="http://schemas.openxmlformats.org/officeDocument/2006/relationships/hyperlink" Target="https://docs7.online-sps.ru/cgi/online.cgi?req=doc&amp;base=EXPZ&amp;n=731991&amp;date=05.04.2021&amp;dst=138439&amp;fld=134" TargetMode="External"/><Relationship Id="rId4127" Type="http://schemas.openxmlformats.org/officeDocument/2006/relationships/hyperlink" Target="https://docs7.online-sps.ru/cgi/online.cgi?req=doc&amp;base=EXPZ&amp;n=731991&amp;date=05.04.2021&amp;dst=146034&amp;fld=134" TargetMode="External"/><Relationship Id="rId7697" Type="http://schemas.openxmlformats.org/officeDocument/2006/relationships/hyperlink" Target="https://docs7.online-sps.ru/cgi/online.cgi?req=doc&amp;base=EXPZ&amp;n=731991&amp;date=05.04.2021&amp;dst=135671&amp;fld=134" TargetMode="External"/><Relationship Id="rId18689" Type="http://schemas.openxmlformats.org/officeDocument/2006/relationships/hyperlink" Target="https://docs7.online-sps.ru/cgi/online.cgi?req=doc&amp;base=EXPZ&amp;n=731991&amp;date=05.04.2021&amp;dst=111559&amp;fld=134" TargetMode="External"/><Relationship Id="rId26956" Type="http://schemas.openxmlformats.org/officeDocument/2006/relationships/hyperlink" Target="https://docs7.online-sps.ru/cgi/online.cgi?req=doc&amp;base=EXPZ&amp;n=731991&amp;date=05.04.2021&amp;dst=135692&amp;fld=134" TargetMode="External"/><Relationship Id="rId6299" Type="http://schemas.openxmlformats.org/officeDocument/2006/relationships/hyperlink" Target="https://docs7.online-sps.ru/cgi/online.cgi?req=doc&amp;base=EXPZ&amp;n=731991&amp;date=05.04.2021&amp;dst=137963&amp;fld=134" TargetMode="External"/><Relationship Id="rId8748" Type="http://schemas.openxmlformats.org/officeDocument/2006/relationships/hyperlink" Target="https://docs7.online-sps.ru/cgi/online.cgi?req=doc&amp;base=EXPZ&amp;n=731991&amp;date=05.04.2021&amp;dst=139881&amp;fld=134" TargetMode="External"/><Relationship Id="rId10678" Type="http://schemas.openxmlformats.org/officeDocument/2006/relationships/hyperlink" Target="https://docs7.online-sps.ru/cgi/online.cgi?req=doc&amp;base=LAW&amp;n=371416&amp;date=05.04.2021&amp;dst=112397&amp;fld=134" TargetMode="External"/><Relationship Id="rId11729" Type="http://schemas.openxmlformats.org/officeDocument/2006/relationships/hyperlink" Target="https://docs7.online-sps.ru/cgi/online.cgi?req=doc&amp;base=LAW&amp;n=371416&amp;date=05.04.2021&amp;dst=102854&amp;fld=134" TargetMode="External"/><Relationship Id="rId15600" Type="http://schemas.openxmlformats.org/officeDocument/2006/relationships/hyperlink" Target="https://docs7.online-sps.ru/cgi/online.cgi?req=doc&amp;base=EXPZ&amp;n=731991&amp;date=05.04.2021&amp;dst=149780&amp;fld=134" TargetMode="External"/><Relationship Id="rId25558" Type="http://schemas.openxmlformats.org/officeDocument/2006/relationships/hyperlink" Target="https://docs7.online-sps.ru/cgi/online.cgi?req=doc&amp;base=EXPZ&amp;n=731991&amp;date=05.04.2021&amp;dst=137938&amp;fld=134" TargetMode="External"/><Relationship Id="rId26609" Type="http://schemas.openxmlformats.org/officeDocument/2006/relationships/hyperlink" Target="https://docs7.online-sps.ru/cgi/online.cgi?req=doc&amp;base=EXPZ&amp;n=731991&amp;date=05.04.2021&amp;dst=134945&amp;fld=134" TargetMode="External"/><Relationship Id="rId28031" Type="http://schemas.openxmlformats.org/officeDocument/2006/relationships/hyperlink" Target="https://docs7.online-sps.ru/cgi/online.cgi?req=doc&amp;base=EXPZ&amp;n=731991&amp;date=05.04.2021&amp;dst=141287&amp;fld=134" TargetMode="External"/><Relationship Id="rId31376" Type="http://schemas.openxmlformats.org/officeDocument/2006/relationships/hyperlink" Target="https://docs7.online-sps.ru/cgi/online.cgi?req=doc&amp;base=EXPZ&amp;n=731991&amp;date=05.04.2021&amp;dst=140321&amp;fld=134" TargetMode="External"/><Relationship Id="rId32774" Type="http://schemas.openxmlformats.org/officeDocument/2006/relationships/hyperlink" Target="https://docs7.online-sps.ru/cgi/online.cgi?req=doc&amp;base=EXPZ&amp;n=731991&amp;date=05.04.2021&amp;dst=144236&amp;fld=134" TargetMode="External"/><Relationship Id="rId33825" Type="http://schemas.openxmlformats.org/officeDocument/2006/relationships/hyperlink" Target="https://docs7.online-sps.ru/cgi/online.cgi?req=doc&amp;base=EXPZ&amp;n=731991&amp;date=05.04.2021&amp;dst=144874&amp;fld=134" TargetMode="External"/><Relationship Id="rId13151" Type="http://schemas.openxmlformats.org/officeDocument/2006/relationships/hyperlink" Target="https://docs7.online-sps.ru/cgi/online.cgi?req=doc&amp;base=EXPZ&amp;n=731991&amp;date=05.04.2021&amp;dst=140607&amp;fld=134" TargetMode="External"/><Relationship Id="rId14202" Type="http://schemas.openxmlformats.org/officeDocument/2006/relationships/hyperlink" Target="https://docs7.online-sps.ru/cgi/online.cgi?req=doc&amp;base=LAW&amp;n=371416&amp;date=05.04.2021&amp;dst=102282&amp;fld=134" TargetMode="External"/><Relationship Id="rId17772" Type="http://schemas.openxmlformats.org/officeDocument/2006/relationships/hyperlink" Target="https://docs7.online-sps.ru/cgi/online.cgi?req=doc&amp;base=EXPZ&amp;n=731991&amp;date=05.04.2021&amp;dst=112449&amp;fld=134" TargetMode="External"/><Relationship Id="rId18823" Type="http://schemas.openxmlformats.org/officeDocument/2006/relationships/hyperlink" Target="https://docs7.online-sps.ru/cgi/online.cgi?req=doc&amp;base=EXPZ&amp;n=731991&amp;date=05.04.2021&amp;dst=137153&amp;fld=134" TargetMode="External"/><Relationship Id="rId31029" Type="http://schemas.openxmlformats.org/officeDocument/2006/relationships/hyperlink" Target="https://docs7.online-sps.ru/cgi/online.cgi?req=doc&amp;base=EXPZ&amp;n=731991&amp;date=05.04.2021&amp;dst=108368&amp;fld=134" TargetMode="External"/><Relationship Id="rId32427" Type="http://schemas.openxmlformats.org/officeDocument/2006/relationships/hyperlink" Target="https://docs7.online-sps.ru/cgi/online.cgi?req=doc&amp;base=EXPZ&amp;n=731991&amp;date=05.04.2021&amp;dst=149839&amp;fld=134" TargetMode="External"/><Relationship Id="rId35997" Type="http://schemas.openxmlformats.org/officeDocument/2006/relationships/hyperlink" Target="https://docs7.online-sps.ru/cgi/online.cgi?req=doc&amp;base=EXPZ&amp;n=731991&amp;date=05.04.2021&amp;dst=138044&amp;fld=134" TargetMode="External"/><Relationship Id="rId131" Type="http://schemas.openxmlformats.org/officeDocument/2006/relationships/hyperlink" Target="https://docs7.online-sps.ru/cgi/online.cgi?req=doc&amp;base=EXPZ&amp;n=731991&amp;date=05.04.2021&amp;dst=137687&amp;fld=134" TargetMode="External"/><Relationship Id="rId3210" Type="http://schemas.openxmlformats.org/officeDocument/2006/relationships/hyperlink" Target="https://docs7.online-sps.ru/cgi/online.cgi?req=doc&amp;base=EXPZ&amp;n=731991&amp;date=05.04.2021&amp;dst=145513&amp;fld=134" TargetMode="External"/><Relationship Id="rId6780" Type="http://schemas.openxmlformats.org/officeDocument/2006/relationships/hyperlink" Target="https://docs7.online-sps.ru/cgi/online.cgi?req=doc&amp;base=EXPZ&amp;n=731991&amp;date=05.04.2021&amp;dst=135692&amp;fld=134" TargetMode="External"/><Relationship Id="rId7831" Type="http://schemas.openxmlformats.org/officeDocument/2006/relationships/hyperlink" Target="https://docs7.online-sps.ru/cgi/online.cgi?req=doc&amp;base=EXPZ&amp;n=731991&amp;date=05.04.2021&amp;dst=135848&amp;fld=134" TargetMode="External"/><Relationship Id="rId16374" Type="http://schemas.openxmlformats.org/officeDocument/2006/relationships/hyperlink" Target="https://docs7.online-sps.ru/cgi/online.cgi?req=doc&amp;base=LAW&amp;n=371416&amp;date=05.04.2021&amp;dst=120286&amp;fld=134" TargetMode="External"/><Relationship Id="rId17425" Type="http://schemas.openxmlformats.org/officeDocument/2006/relationships/hyperlink" Target="https://docs7.online-sps.ru/cgi/online.cgi?req=doc&amp;base=LAW&amp;n=371416&amp;date=05.04.2021&amp;dst=107675&amp;fld=134" TargetMode="External"/><Relationship Id="rId20020" Type="http://schemas.openxmlformats.org/officeDocument/2006/relationships/hyperlink" Target="https://docs7.online-sps.ru/cgi/online.cgi?req=doc&amp;base=LAW&amp;n=371416&amp;date=05.04.2021&amp;dst=108013&amp;fld=134" TargetMode="External"/><Relationship Id="rId23590" Type="http://schemas.openxmlformats.org/officeDocument/2006/relationships/hyperlink" Target="https://docs7.online-sps.ru/cgi/online.cgi?req=doc&amp;base=EXPZ&amp;n=731991&amp;date=05.04.2021&amp;dst=148359&amp;fld=134" TargetMode="External"/><Relationship Id="rId24641" Type="http://schemas.openxmlformats.org/officeDocument/2006/relationships/hyperlink" Target="https://docs7.online-sps.ru/cgi/online.cgi?req=doc&amp;base=EXPZ&amp;n=731991&amp;date=05.04.2021&amp;dst=141490&amp;fld=134" TargetMode="External"/><Relationship Id="rId34599" Type="http://schemas.openxmlformats.org/officeDocument/2006/relationships/hyperlink" Target="https://docs7.online-sps.ru/cgi/online.cgi?req=doc&amp;base=EXPZ&amp;n=731991&amp;date=05.04.2021&amp;dst=150855&amp;fld=134" TargetMode="External"/><Relationship Id="rId5382" Type="http://schemas.openxmlformats.org/officeDocument/2006/relationships/hyperlink" Target="https://docs7.online-sps.ru/cgi/online.cgi?req=doc&amp;base=EXPZ&amp;n=731991&amp;date=05.04.2021&amp;dst=136125&amp;fld=134" TargetMode="External"/><Relationship Id="rId6433" Type="http://schemas.openxmlformats.org/officeDocument/2006/relationships/hyperlink" Target="https://docs7.online-sps.ru/cgi/online.cgi?req=doc&amp;base=EXPZ&amp;n=731991&amp;date=05.04.2021&amp;dst=138150&amp;fld=134" TargetMode="External"/><Relationship Id="rId10812" Type="http://schemas.openxmlformats.org/officeDocument/2006/relationships/hyperlink" Target="https://docs7.online-sps.ru/cgi/online.cgi?req=doc&amp;base=EXPZ&amp;n=731991&amp;date=05.04.2021&amp;dst=102507&amp;fld=134" TargetMode="External"/><Relationship Id="rId16027" Type="http://schemas.openxmlformats.org/officeDocument/2006/relationships/hyperlink" Target="https://docs7.online-sps.ru/cgi/online.cgi?req=doc&amp;base=EXPZ&amp;n=731991&amp;date=05.04.2021&amp;dst=152117&amp;fld=134" TargetMode="External"/><Relationship Id="rId19597" Type="http://schemas.openxmlformats.org/officeDocument/2006/relationships/hyperlink" Target="https://docs7.online-sps.ru/cgi/online.cgi?req=doc&amp;base=EXPZ&amp;n=731991&amp;date=05.04.2021&amp;dst=151791&amp;fld=134" TargetMode="External"/><Relationship Id="rId22192" Type="http://schemas.openxmlformats.org/officeDocument/2006/relationships/hyperlink" Target="https://docs7.online-sps.ru/cgi/online.cgi?req=doc&amp;base=LAW&amp;n=371416&amp;date=05.04.2021&amp;dst=120928&amp;fld=134" TargetMode="External"/><Relationship Id="rId23243" Type="http://schemas.openxmlformats.org/officeDocument/2006/relationships/hyperlink" Target="https://docs7.online-sps.ru/cgi/online.cgi?req=doc&amp;base=EXPZ&amp;n=731991&amp;date=05.04.2021&amp;dst=142737&amp;fld=134" TargetMode="External"/><Relationship Id="rId27864" Type="http://schemas.openxmlformats.org/officeDocument/2006/relationships/hyperlink" Target="https://docs7.online-sps.ru/cgi/online.cgi?req=doc&amp;base=EXPZ&amp;n=731991&amp;date=05.04.2021&amp;dst=141005&amp;fld=134" TargetMode="External"/><Relationship Id="rId31510" Type="http://schemas.openxmlformats.org/officeDocument/2006/relationships/hyperlink" Target="https://docs7.online-sps.ru/cgi/online.cgi?req=doc&amp;base=EXPZ&amp;n=731991&amp;date=05.04.2021&amp;dst=106658&amp;fld=134" TargetMode="External"/><Relationship Id="rId37072" Type="http://schemas.openxmlformats.org/officeDocument/2006/relationships/hyperlink" Target="https://docs7.online-sps.ru/cgi/online.cgi?req=doc&amp;base=LAW&amp;n=371416&amp;date=05.04.2021&amp;dst=113225&amp;fld=134" TargetMode="External"/><Relationship Id="rId1992" Type="http://schemas.openxmlformats.org/officeDocument/2006/relationships/hyperlink" Target="https://docs7.online-sps.ru/cgi/online.cgi?req=doc&amp;base=EXPZ&amp;n=731991&amp;date=05.04.2021&amp;dst=136351&amp;fld=134" TargetMode="External"/><Relationship Id="rId5035" Type="http://schemas.openxmlformats.org/officeDocument/2006/relationships/hyperlink" Target="https://docs7.online-sps.ru/cgi/online.cgi?req=doc&amp;base=EXPZ&amp;n=731991&amp;date=05.04.2021&amp;dst=144100&amp;fld=134" TargetMode="External"/><Relationship Id="rId9656" Type="http://schemas.openxmlformats.org/officeDocument/2006/relationships/hyperlink" Target="https://docs7.online-sps.ru/cgi/online.cgi?req=doc&amp;base=EXPZ&amp;n=731991&amp;date=05.04.2021&amp;dst=118852&amp;fld=134" TargetMode="External"/><Relationship Id="rId12984" Type="http://schemas.openxmlformats.org/officeDocument/2006/relationships/hyperlink" Target="https://docs7.online-sps.ru/cgi/online.cgi?req=doc&amp;base=EXPZ&amp;n=731991&amp;date=05.04.2021&amp;dst=140371&amp;fld=134" TargetMode="External"/><Relationship Id="rId18199" Type="http://schemas.openxmlformats.org/officeDocument/2006/relationships/hyperlink" Target="https://docs7.online-sps.ru/cgi/online.cgi?req=doc&amp;base=LAW&amp;n=371416&amp;date=05.04.2021&amp;dst=112189&amp;fld=134" TargetMode="External"/><Relationship Id="rId26466" Type="http://schemas.openxmlformats.org/officeDocument/2006/relationships/hyperlink" Target="https://docs7.online-sps.ru/cgi/online.cgi?req=doc&amp;base=EXPZ&amp;n=731991&amp;date=05.04.2021&amp;dst=101407&amp;fld=134" TargetMode="External"/><Relationship Id="rId27517" Type="http://schemas.openxmlformats.org/officeDocument/2006/relationships/hyperlink" Target="https://docs7.online-sps.ru/cgi/online.cgi?req=doc&amp;base=EXPZ&amp;n=731991&amp;date=05.04.2021&amp;dst=141376&amp;fld=134" TargetMode="External"/><Relationship Id="rId28915" Type="http://schemas.openxmlformats.org/officeDocument/2006/relationships/hyperlink" Target="https://docs7.online-sps.ru/cgi/online.cgi?req=doc&amp;base=EXPZ&amp;n=731991&amp;date=05.04.2021&amp;dst=144850&amp;fld=134" TargetMode="External"/><Relationship Id="rId30112" Type="http://schemas.openxmlformats.org/officeDocument/2006/relationships/hyperlink" Target="https://docs7.online-sps.ru/cgi/online.cgi?req=doc&amp;base=EXPZ&amp;n=731991&amp;date=05.04.2021&amp;dst=136845&amp;fld=134" TargetMode="External"/><Relationship Id="rId33682" Type="http://schemas.openxmlformats.org/officeDocument/2006/relationships/hyperlink" Target="https://docs7.online-sps.ru/cgi/online.cgi?req=doc&amp;base=EXPZ&amp;n=731991&amp;date=05.04.2021&amp;dst=137438&amp;fld=134" TargetMode="External"/><Relationship Id="rId34733" Type="http://schemas.openxmlformats.org/officeDocument/2006/relationships/hyperlink" Target="https://docs7.online-sps.ru/cgi/online.cgi?req=doc&amp;base=EXPZ&amp;n=731991&amp;date=05.04.2021&amp;dst=151067&amp;fld=134" TargetMode="External"/><Relationship Id="rId1645" Type="http://schemas.openxmlformats.org/officeDocument/2006/relationships/hyperlink" Target="https://docs7.online-sps.ru/cgi/online.cgi?req=doc&amp;base=EXPZ&amp;n=731991&amp;date=05.04.2021&amp;dst=148743&amp;fld=134" TargetMode="External"/><Relationship Id="rId8258" Type="http://schemas.openxmlformats.org/officeDocument/2006/relationships/hyperlink" Target="https://docs7.online-sps.ru/cgi/online.cgi?req=doc&amp;base=EXPZ&amp;n=731991&amp;date=05.04.2021&amp;dst=141114&amp;fld=134" TargetMode="External"/><Relationship Id="rId9309" Type="http://schemas.openxmlformats.org/officeDocument/2006/relationships/hyperlink" Target="https://docs7.online-sps.ru/cgi/online.cgi?req=doc&amp;base=EXPZ&amp;n=731991&amp;date=05.04.2021&amp;dst=139750&amp;fld=134" TargetMode="External"/><Relationship Id="rId10188" Type="http://schemas.openxmlformats.org/officeDocument/2006/relationships/hyperlink" Target="https://docs7.online-sps.ru/cgi/online.cgi?req=doc&amp;base=EXPZ&amp;n=731991&amp;date=05.04.2021&amp;dst=147874&amp;fld=134" TargetMode="External"/><Relationship Id="rId11239" Type="http://schemas.openxmlformats.org/officeDocument/2006/relationships/hyperlink" Target="https://docs7.online-sps.ru/cgi/online.cgi?req=doc&amp;base=EXPZ&amp;n=731991&amp;date=05.04.2021&amp;dst=136496&amp;fld=134" TargetMode="External"/><Relationship Id="rId11586" Type="http://schemas.openxmlformats.org/officeDocument/2006/relationships/hyperlink" Target="https://docs7.online-sps.ru/cgi/online.cgi?req=doc&amp;base=EXPZ&amp;n=731991&amp;date=05.04.2021&amp;dst=102525&amp;fld=134" TargetMode="External"/><Relationship Id="rId12637" Type="http://schemas.openxmlformats.org/officeDocument/2006/relationships/hyperlink" Target="https://docs7.online-sps.ru/cgi/online.cgi?req=doc&amp;base=LAW&amp;n=371416&amp;date=05.04.2021&amp;dst=112053&amp;fld=134" TargetMode="External"/><Relationship Id="rId20904" Type="http://schemas.openxmlformats.org/officeDocument/2006/relationships/hyperlink" Target="https://docs7.online-sps.ru/cgi/online.cgi?req=doc&amp;base=EXPZ&amp;n=731991&amp;date=05.04.2021&amp;dst=155323&amp;fld=134" TargetMode="External"/><Relationship Id="rId25068" Type="http://schemas.openxmlformats.org/officeDocument/2006/relationships/hyperlink" Target="https://docs7.online-sps.ru/cgi/online.cgi?req=doc&amp;base=EXPZ&amp;n=731991&amp;date=05.04.2021&amp;dst=136302&amp;fld=134" TargetMode="External"/><Relationship Id="rId26119" Type="http://schemas.openxmlformats.org/officeDocument/2006/relationships/hyperlink" Target="https://docs7.online-sps.ru/cgi/online.cgi?req=doc&amp;base=EXPZ&amp;n=731991&amp;date=05.04.2021&amp;dst=135304&amp;fld=134" TargetMode="External"/><Relationship Id="rId32284" Type="http://schemas.openxmlformats.org/officeDocument/2006/relationships/hyperlink" Target="https://docs7.online-sps.ru/cgi/online.cgi?req=doc&amp;base=EXPZ&amp;n=731991&amp;date=05.04.2021&amp;dst=143342&amp;fld=134" TargetMode="External"/><Relationship Id="rId33335" Type="http://schemas.openxmlformats.org/officeDocument/2006/relationships/hyperlink" Target="https://docs7.online-sps.ru/cgi/online.cgi?req=doc&amp;base=EXPZ&amp;n=731991&amp;date=05.04.2021&amp;dst=152349&amp;fld=134" TargetMode="External"/><Relationship Id="rId15110" Type="http://schemas.openxmlformats.org/officeDocument/2006/relationships/hyperlink" Target="https://docs7.online-sps.ru/cgi/online.cgi?req=doc&amp;base=EXPZ&amp;n=731991&amp;date=05.04.2021&amp;dst=149181&amp;fld=134" TargetMode="External"/><Relationship Id="rId18680" Type="http://schemas.openxmlformats.org/officeDocument/2006/relationships/hyperlink" Target="https://docs7.online-sps.ru/cgi/online.cgi?req=doc&amp;base=EXPZ&amp;n=731991&amp;date=05.04.2021&amp;dst=144909&amp;fld=134" TargetMode="External"/><Relationship Id="rId19731" Type="http://schemas.openxmlformats.org/officeDocument/2006/relationships/hyperlink" Target="https://docs7.online-sps.ru/cgi/online.cgi?req=doc&amp;base=EXPZ&amp;n=731991&amp;date=05.04.2021&amp;dst=151944&amp;fld=134" TargetMode="External"/><Relationship Id="rId29689" Type="http://schemas.openxmlformats.org/officeDocument/2006/relationships/hyperlink" Target="https://docs7.online-sps.ru/cgi/online.cgi?req=doc&amp;base=EXPZ&amp;n=731991&amp;date=05.04.2021&amp;dst=112299&amp;fld=134" TargetMode="External"/><Relationship Id="rId4868" Type="http://schemas.openxmlformats.org/officeDocument/2006/relationships/hyperlink" Target="https://docs7.online-sps.ru/cgi/online.cgi?req=doc&amp;base=EXPZ&amp;n=731991&amp;date=05.04.2021&amp;dst=143969&amp;fld=134" TargetMode="External"/><Relationship Id="rId5919" Type="http://schemas.openxmlformats.org/officeDocument/2006/relationships/hyperlink" Target="https://docs7.online-sps.ru/cgi/online.cgi?req=doc&amp;base=LAW&amp;n=371416&amp;date=05.04.2021&amp;dst=112321&amp;fld=134" TargetMode="External"/><Relationship Id="rId6290" Type="http://schemas.openxmlformats.org/officeDocument/2006/relationships/hyperlink" Target="https://docs7.online-sps.ru/cgi/online.cgi?req=doc&amp;base=EXPZ&amp;n=731991&amp;date=05.04.2021&amp;dst=137964&amp;fld=134" TargetMode="External"/><Relationship Id="rId11720" Type="http://schemas.openxmlformats.org/officeDocument/2006/relationships/hyperlink" Target="https://docs7.online-sps.ru/cgi/online.cgi?req=doc&amp;base=LAW&amp;n=371416&amp;date=05.04.2021&amp;dst=102780&amp;fld=134" TargetMode="External"/><Relationship Id="rId17282" Type="http://schemas.openxmlformats.org/officeDocument/2006/relationships/hyperlink" Target="https://docs7.online-sps.ru/cgi/online.cgi?req=doc&amp;base=LAW&amp;n=371416&amp;date=05.04.2021&amp;dst=107131&amp;fld=134" TargetMode="External"/><Relationship Id="rId18333" Type="http://schemas.openxmlformats.org/officeDocument/2006/relationships/hyperlink" Target="https://docs7.online-sps.ru/cgi/online.cgi?req=doc&amp;base=LAW&amp;n=371416&amp;date=05.04.2021&amp;dst=112149&amp;fld=134" TargetMode="External"/><Relationship Id="rId21678" Type="http://schemas.openxmlformats.org/officeDocument/2006/relationships/hyperlink" Target="https://docs7.online-sps.ru/cgi/online.cgi?req=doc&amp;base=EXPZ&amp;n=731991&amp;date=05.04.2021&amp;dst=104657&amp;fld=134" TargetMode="External"/><Relationship Id="rId22729" Type="http://schemas.openxmlformats.org/officeDocument/2006/relationships/hyperlink" Target="https://docs7.online-sps.ru/cgi/online.cgi?req=doc&amp;base=EXPZ&amp;n=731991&amp;date=05.04.2021&amp;dst=146997&amp;fld=134" TargetMode="External"/><Relationship Id="rId26600" Type="http://schemas.openxmlformats.org/officeDocument/2006/relationships/hyperlink" Target="https://docs7.online-sps.ru/cgi/online.cgi?req=doc&amp;base=EXPZ&amp;n=731991&amp;date=05.04.2021&amp;dst=134932&amp;fld=134" TargetMode="External"/><Relationship Id="rId36558" Type="http://schemas.openxmlformats.org/officeDocument/2006/relationships/hyperlink" Target="https://docs7.online-sps.ru/cgi/online.cgi?req=doc&amp;base=EXPZ&amp;n=731991&amp;date=05.04.2021&amp;dst=155439&amp;fld=134" TargetMode="External"/><Relationship Id="rId37609" Type="http://schemas.openxmlformats.org/officeDocument/2006/relationships/hyperlink" Target="https://docs7.online-sps.ru/cgi/online.cgi?req=doc&amp;base=EXPZ&amp;n=731991&amp;date=05.04.2021&amp;dst=139446&amp;fld=134" TargetMode="External"/><Relationship Id="rId7341" Type="http://schemas.openxmlformats.org/officeDocument/2006/relationships/hyperlink" Target="https://docs7.online-sps.ru/cgi/online.cgi?req=doc&amp;base=EXPZ&amp;n=731991&amp;date=05.04.2021&amp;dst=135954&amp;fld=134" TargetMode="External"/><Relationship Id="rId10322" Type="http://schemas.openxmlformats.org/officeDocument/2006/relationships/hyperlink" Target="https://docs7.online-sps.ru/cgi/online.cgi?req=doc&amp;base=EXPZ&amp;n=731991&amp;date=05.04.2021&amp;dst=147583&amp;fld=134" TargetMode="External"/><Relationship Id="rId13892" Type="http://schemas.openxmlformats.org/officeDocument/2006/relationships/hyperlink" Target="https://docs7.online-sps.ru/cgi/online.cgi?req=doc&amp;base=EXPZ&amp;n=731991&amp;date=05.04.2021&amp;dst=144271&amp;fld=134" TargetMode="External"/><Relationship Id="rId14943" Type="http://schemas.openxmlformats.org/officeDocument/2006/relationships/hyperlink" Target="https://docs7.online-sps.ru/cgi/online.cgi?req=doc&amp;base=EXPZ&amp;n=731991&amp;date=05.04.2021&amp;dst=142980&amp;fld=134" TargetMode="External"/><Relationship Id="rId24151" Type="http://schemas.openxmlformats.org/officeDocument/2006/relationships/hyperlink" Target="https://docs7.online-sps.ru/cgi/online.cgi?req=doc&amp;base=EXPZ&amp;n=731991&amp;date=05.04.2021&amp;dst=143999&amp;fld=134" TargetMode="External"/><Relationship Id="rId25202" Type="http://schemas.openxmlformats.org/officeDocument/2006/relationships/hyperlink" Target="https://docs7.online-sps.ru/cgi/online.cgi?req=doc&amp;base=EXPZ&amp;n=731991&amp;date=05.04.2021&amp;dst=136522&amp;fld=134" TargetMode="External"/><Relationship Id="rId28772" Type="http://schemas.openxmlformats.org/officeDocument/2006/relationships/hyperlink" Target="https://docs7.online-sps.ru/cgi/online.cgi?req=doc&amp;base=EXPZ&amp;n=731991&amp;date=05.04.2021&amp;dst=139655&amp;fld=134" TargetMode="External"/><Relationship Id="rId29823" Type="http://schemas.openxmlformats.org/officeDocument/2006/relationships/hyperlink" Target="https://docs7.online-sps.ru/cgi/online.cgi?req=doc&amp;base=EXPZ&amp;n=731991&amp;date=05.04.2021&amp;dst=136036&amp;fld=134" TargetMode="External"/><Relationship Id="rId3951" Type="http://schemas.openxmlformats.org/officeDocument/2006/relationships/hyperlink" Target="https://docs7.online-sps.ru/cgi/online.cgi?req=doc&amp;base=EXPZ&amp;n=731991&amp;date=05.04.2021&amp;dst=147022&amp;fld=134" TargetMode="External"/><Relationship Id="rId12494" Type="http://schemas.openxmlformats.org/officeDocument/2006/relationships/hyperlink" Target="https://docs7.online-sps.ru/cgi/online.cgi?req=doc&amp;base=LAW&amp;n=371416&amp;date=05.04.2021&amp;dst=111675&amp;fld=134" TargetMode="External"/><Relationship Id="rId13545" Type="http://schemas.openxmlformats.org/officeDocument/2006/relationships/hyperlink" Target="https://docs7.online-sps.ru/cgi/online.cgi?req=doc&amp;base=EXPZ&amp;n=731991&amp;date=05.04.2021&amp;dst=147983&amp;fld=134" TargetMode="External"/><Relationship Id="rId20761" Type="http://schemas.openxmlformats.org/officeDocument/2006/relationships/hyperlink" Target="https://docs7.online-sps.ru/cgi/online.cgi?req=doc&amp;base=EXPZ&amp;n=731991&amp;date=05.04.2021&amp;dst=103630&amp;fld=134" TargetMode="External"/><Relationship Id="rId21812" Type="http://schemas.openxmlformats.org/officeDocument/2006/relationships/hyperlink" Target="https://docs7.online-sps.ru/cgi/online.cgi?req=doc&amp;base=EXPZ&amp;n=731991&amp;date=05.04.2021&amp;dst=138939&amp;fld=134" TargetMode="External"/><Relationship Id="rId27374" Type="http://schemas.openxmlformats.org/officeDocument/2006/relationships/hyperlink" Target="https://docs7.online-sps.ru/cgi/online.cgi?req=doc&amp;base=EXPZ&amp;n=731991&amp;date=05.04.2021&amp;dst=141112&amp;fld=134" TargetMode="External"/><Relationship Id="rId28425" Type="http://schemas.openxmlformats.org/officeDocument/2006/relationships/hyperlink" Target="https://docs7.online-sps.ru/cgi/online.cgi?req=doc&amp;base=EXPZ&amp;n=731991&amp;date=05.04.2021&amp;dst=140005&amp;fld=134" TargetMode="External"/><Relationship Id="rId31020" Type="http://schemas.openxmlformats.org/officeDocument/2006/relationships/hyperlink" Target="https://docs7.online-sps.ru/cgi/online.cgi?req=doc&amp;base=EXPZ&amp;n=731991&amp;date=05.04.2021&amp;dst=140828&amp;fld=134" TargetMode="External"/><Relationship Id="rId34590" Type="http://schemas.openxmlformats.org/officeDocument/2006/relationships/hyperlink" Target="https://docs7.online-sps.ru/cgi/online.cgi?req=doc&amp;base=EXPZ&amp;n=731991&amp;date=05.04.2021&amp;dst=150852&amp;fld=134" TargetMode="External"/><Relationship Id="rId35641" Type="http://schemas.openxmlformats.org/officeDocument/2006/relationships/hyperlink" Target="https://docs7.online-sps.ru/cgi/online.cgi?req=doc&amp;base=EXPZ&amp;n=731991&amp;date=05.04.2021&amp;dst=151978&amp;fld=134" TargetMode="External"/><Relationship Id="rId872" Type="http://schemas.openxmlformats.org/officeDocument/2006/relationships/hyperlink" Target="https://docs7.online-sps.ru/cgi/online.cgi?req=doc&amp;base=EXPZ&amp;n=731991&amp;date=05.04.2021&amp;dst=140413&amp;fld=134" TargetMode="External"/><Relationship Id="rId2553" Type="http://schemas.openxmlformats.org/officeDocument/2006/relationships/hyperlink" Target="https://docs7.online-sps.ru/cgi/online.cgi?req=doc&amp;base=EXPZ&amp;n=731991&amp;date=05.04.2021&amp;dst=148277&amp;fld=134" TargetMode="External"/><Relationship Id="rId3604" Type="http://schemas.openxmlformats.org/officeDocument/2006/relationships/hyperlink" Target="https://docs7.online-sps.ru/cgi/online.cgi?req=doc&amp;base=EXPZ&amp;n=731991&amp;date=05.04.2021&amp;dst=146310&amp;fld=134" TargetMode="External"/><Relationship Id="rId9166" Type="http://schemas.openxmlformats.org/officeDocument/2006/relationships/hyperlink" Target="https://docs7.online-sps.ru/cgi/online.cgi?req=doc&amp;base=EXPZ&amp;n=731991&amp;date=05.04.2021&amp;dst=139789&amp;fld=134" TargetMode="External"/><Relationship Id="rId11096" Type="http://schemas.openxmlformats.org/officeDocument/2006/relationships/hyperlink" Target="https://docs7.online-sps.ru/cgi/online.cgi?req=doc&amp;base=EXPZ&amp;n=731991&amp;date=05.04.2021&amp;dst=101768&amp;fld=134" TargetMode="External"/><Relationship Id="rId12147" Type="http://schemas.openxmlformats.org/officeDocument/2006/relationships/hyperlink" Target="https://docs7.online-sps.ru/cgi/online.cgi?req=doc&amp;base=EXPZ&amp;n=731991&amp;date=05.04.2021&amp;dst=140683&amp;fld=134" TargetMode="External"/><Relationship Id="rId20414" Type="http://schemas.openxmlformats.org/officeDocument/2006/relationships/hyperlink" Target="https://docs7.online-sps.ru/cgi/online.cgi?req=doc&amp;base=EXPZ&amp;n=731991&amp;date=05.04.2021&amp;dst=138470&amp;fld=134" TargetMode="External"/><Relationship Id="rId27027" Type="http://schemas.openxmlformats.org/officeDocument/2006/relationships/hyperlink" Target="https://docs7.online-sps.ru/cgi/online.cgi?req=doc&amp;base=EXPZ&amp;n=731991&amp;date=05.04.2021&amp;dst=135798&amp;fld=134" TargetMode="External"/><Relationship Id="rId33192" Type="http://schemas.openxmlformats.org/officeDocument/2006/relationships/hyperlink" Target="https://docs7.online-sps.ru/cgi/online.cgi?req=doc&amp;base=EXPZ&amp;n=731991&amp;date=05.04.2021&amp;dst=152063&amp;fld=134" TargetMode="External"/><Relationship Id="rId34243" Type="http://schemas.openxmlformats.org/officeDocument/2006/relationships/hyperlink" Target="https://docs7.online-sps.ru/cgi/online.cgi?req=doc&amp;base=EXPZ&amp;n=731991&amp;date=05.04.2021&amp;dst=150047&amp;fld=134" TargetMode="External"/><Relationship Id="rId525" Type="http://schemas.openxmlformats.org/officeDocument/2006/relationships/hyperlink" Target="https://docs7.online-sps.ru/cgi/online.cgi?req=doc&amp;base=EXPZ&amp;n=731991&amp;date=05.04.2021&amp;dst=136222&amp;fld=134" TargetMode="External"/><Relationship Id="rId1155" Type="http://schemas.openxmlformats.org/officeDocument/2006/relationships/hyperlink" Target="https://docs7.online-sps.ru/cgi/online.cgi?req=doc&amp;base=EXPZ&amp;n=731991&amp;date=05.04.2021&amp;dst=148683&amp;fld=134" TargetMode="External"/><Relationship Id="rId2206" Type="http://schemas.openxmlformats.org/officeDocument/2006/relationships/hyperlink" Target="https://docs7.online-sps.ru/cgi/online.cgi?req=doc&amp;base=EXPZ&amp;n=731991&amp;date=05.04.2021&amp;dst=102157&amp;fld=134" TargetMode="External"/><Relationship Id="rId5776" Type="http://schemas.openxmlformats.org/officeDocument/2006/relationships/hyperlink" Target="https://docs7.online-sps.ru/cgi/online.cgi?req=doc&amp;base=EXPZ&amp;n=731991&amp;date=05.04.2021&amp;dst=136735&amp;fld=134" TargetMode="External"/><Relationship Id="rId16768" Type="http://schemas.openxmlformats.org/officeDocument/2006/relationships/hyperlink" Target="https://docs7.online-sps.ru/cgi/online.cgi?req=doc&amp;base=EXPZ&amp;n=731991&amp;date=05.04.2021&amp;dst=150395&amp;fld=134" TargetMode="External"/><Relationship Id="rId17819" Type="http://schemas.openxmlformats.org/officeDocument/2006/relationships/hyperlink" Target="https://docs7.online-sps.ru/cgi/online.cgi?req=doc&amp;base=EXPZ&amp;n=731991&amp;date=05.04.2021&amp;dst=149746&amp;fld=134" TargetMode="External"/><Relationship Id="rId18190" Type="http://schemas.openxmlformats.org/officeDocument/2006/relationships/hyperlink" Target="https://docs7.online-sps.ru/cgi/online.cgi?req=doc&amp;base=LAW&amp;n=371416&amp;date=05.04.2021&amp;dst=101040&amp;fld=134" TargetMode="External"/><Relationship Id="rId19241" Type="http://schemas.openxmlformats.org/officeDocument/2006/relationships/hyperlink" Target="https://docs7.online-sps.ru/cgi/online.cgi?req=doc&amp;base=LAW&amp;n=371416&amp;date=05.04.2021&amp;dst=109539&amp;fld=134" TargetMode="External"/><Relationship Id="rId22586" Type="http://schemas.openxmlformats.org/officeDocument/2006/relationships/hyperlink" Target="https://docs7.online-sps.ru/cgi/online.cgi?req=doc&amp;base=EXPZ&amp;n=731991&amp;date=05.04.2021&amp;dst=146393&amp;fld=134" TargetMode="External"/><Relationship Id="rId23984" Type="http://schemas.openxmlformats.org/officeDocument/2006/relationships/hyperlink" Target="https://docs7.online-sps.ru/cgi/online.cgi?req=doc&amp;base=EXPZ&amp;n=731991&amp;date=05.04.2021&amp;dst=143623&amp;fld=134" TargetMode="External"/><Relationship Id="rId29199" Type="http://schemas.openxmlformats.org/officeDocument/2006/relationships/hyperlink" Target="https://docs7.online-sps.ru/cgi/online.cgi?req=doc&amp;base=EXPZ&amp;n=731991&amp;date=05.04.2021&amp;dst=147346&amp;fld=134" TargetMode="External"/><Relationship Id="rId37466" Type="http://schemas.openxmlformats.org/officeDocument/2006/relationships/hyperlink" Target="https://docs7.online-sps.ru/cgi/online.cgi?req=doc&amp;base=EXPZ&amp;n=731991&amp;date=05.04.2021&amp;dst=139137&amp;fld=134" TargetMode="External"/><Relationship Id="rId4378" Type="http://schemas.openxmlformats.org/officeDocument/2006/relationships/hyperlink" Target="https://docs7.online-sps.ru/cgi/online.cgi?req=doc&amp;base=LAW&amp;n=371416&amp;date=05.04.2021&amp;dst=110715&amp;fld=134" TargetMode="External"/><Relationship Id="rId5429" Type="http://schemas.openxmlformats.org/officeDocument/2006/relationships/hyperlink" Target="https://docs7.online-sps.ru/cgi/online.cgi?req=doc&amp;base=EXPZ&amp;n=731991&amp;date=05.04.2021&amp;dst=136184&amp;fld=134" TargetMode="External"/><Relationship Id="rId6827" Type="http://schemas.openxmlformats.org/officeDocument/2006/relationships/hyperlink" Target="https://docs7.online-sps.ru/cgi/online.cgi?req=doc&amp;base=EXPZ&amp;n=731991&amp;date=05.04.2021&amp;dst=147597&amp;fld=134" TargetMode="External"/><Relationship Id="rId9300" Type="http://schemas.openxmlformats.org/officeDocument/2006/relationships/hyperlink" Target="https://docs7.online-sps.ru/cgi/online.cgi?req=doc&amp;base=EXPZ&amp;n=731991&amp;date=05.04.2021&amp;dst=141452&amp;fld=134" TargetMode="External"/><Relationship Id="rId21188" Type="http://schemas.openxmlformats.org/officeDocument/2006/relationships/hyperlink" Target="https://docs7.online-sps.ru/cgi/online.cgi?req=doc&amp;base=EXPZ&amp;n=731991&amp;date=05.04.2021&amp;dst=155868&amp;fld=134" TargetMode="External"/><Relationship Id="rId22239" Type="http://schemas.openxmlformats.org/officeDocument/2006/relationships/hyperlink" Target="https://docs7.online-sps.ru/cgi/online.cgi?req=doc&amp;base=LAW&amp;n=371416&amp;date=05.04.2021&amp;dst=120832&amp;fld=134" TargetMode="External"/><Relationship Id="rId23637" Type="http://schemas.openxmlformats.org/officeDocument/2006/relationships/hyperlink" Target="https://docs7.online-sps.ru/cgi/online.cgi?req=doc&amp;base=EXPZ&amp;n=731991&amp;date=05.04.2021&amp;dst=136345&amp;fld=134" TargetMode="External"/><Relationship Id="rId26110" Type="http://schemas.openxmlformats.org/officeDocument/2006/relationships/hyperlink" Target="https://docs7.online-sps.ru/cgi/online.cgi?req=doc&amp;base=EXPZ&amp;n=731991&amp;date=05.04.2021&amp;dst=135294&amp;fld=134" TargetMode="External"/><Relationship Id="rId30853" Type="http://schemas.openxmlformats.org/officeDocument/2006/relationships/hyperlink" Target="https://docs7.online-sps.ru/cgi/online.cgi?req=doc&amp;base=EXPZ&amp;n=731991&amp;date=05.04.2021&amp;dst=102489&amp;fld=134" TargetMode="External"/><Relationship Id="rId31904" Type="http://schemas.openxmlformats.org/officeDocument/2006/relationships/hyperlink" Target="https://docs7.online-sps.ru/cgi/online.cgi?req=doc&amp;base=EXPZ&amp;n=731991&amp;date=05.04.2021&amp;dst=144619&amp;fld=134" TargetMode="External"/><Relationship Id="rId36068" Type="http://schemas.openxmlformats.org/officeDocument/2006/relationships/hyperlink" Target="https://docs7.online-sps.ru/cgi/online.cgi?req=doc&amp;base=EXPZ&amp;n=731991&amp;date=05.04.2021&amp;dst=138222&amp;fld=134" TargetMode="External"/><Relationship Id="rId37119" Type="http://schemas.openxmlformats.org/officeDocument/2006/relationships/hyperlink" Target="https://docs7.online-sps.ru/cgi/online.cgi?req=doc&amp;base=EXPZ&amp;n=731991&amp;date=05.04.2021&amp;dst=135492&amp;fld=134" TargetMode="External"/><Relationship Id="rId8999" Type="http://schemas.openxmlformats.org/officeDocument/2006/relationships/hyperlink" Target="https://docs7.online-sps.ru/cgi/online.cgi?req=doc&amp;base=EXPZ&amp;n=731991&amp;date=05.04.2021&amp;dst=139828&amp;fld=134" TargetMode="External"/><Relationship Id="rId11230" Type="http://schemas.openxmlformats.org/officeDocument/2006/relationships/hyperlink" Target="https://docs7.online-sps.ru/cgi/online.cgi?req=doc&amp;base=EXPZ&amp;n=731991&amp;date=05.04.2021&amp;dst=136481&amp;fld=134" TargetMode="External"/><Relationship Id="rId15851" Type="http://schemas.openxmlformats.org/officeDocument/2006/relationships/hyperlink" Target="https://docs7.online-sps.ru/cgi/online.cgi?req=doc&amp;base=EXPZ&amp;n=731991&amp;date=05.04.2021&amp;dst=152458&amp;fld=134" TargetMode="External"/><Relationship Id="rId16902" Type="http://schemas.openxmlformats.org/officeDocument/2006/relationships/hyperlink" Target="https://docs7.online-sps.ru/cgi/online.cgi?req=doc&amp;base=EXPZ&amp;n=731991&amp;date=05.04.2021&amp;dst=150891&amp;fld=134" TargetMode="External"/><Relationship Id="rId29680" Type="http://schemas.openxmlformats.org/officeDocument/2006/relationships/hyperlink" Target="https://docs7.online-sps.ru/cgi/online.cgi?req=doc&amp;base=EXPZ&amp;n=731991&amp;date=05.04.2021&amp;dst=145542&amp;fld=134" TargetMode="External"/><Relationship Id="rId30506" Type="http://schemas.openxmlformats.org/officeDocument/2006/relationships/hyperlink" Target="https://docs7.online-sps.ru/cgi/online.cgi?req=doc&amp;base=LAW&amp;n=371416&amp;date=05.04.2021&amp;dst=103000&amp;fld=134" TargetMode="External"/><Relationship Id="rId5910" Type="http://schemas.openxmlformats.org/officeDocument/2006/relationships/hyperlink" Target="https://docs7.online-sps.ru/cgi/online.cgi?req=doc&amp;base=LAW&amp;n=371416&amp;date=05.04.2021&amp;dst=102504&amp;fld=134" TargetMode="External"/><Relationship Id="rId14453" Type="http://schemas.openxmlformats.org/officeDocument/2006/relationships/hyperlink" Target="https://docs7.online-sps.ru/cgi/online.cgi?req=doc&amp;base=LAW&amp;n=371416&amp;date=05.04.2021&amp;dst=109133&amp;fld=134" TargetMode="External"/><Relationship Id="rId15504" Type="http://schemas.openxmlformats.org/officeDocument/2006/relationships/hyperlink" Target="https://docs7.online-sps.ru/cgi/online.cgi?req=doc&amp;base=EXPZ&amp;n=731991&amp;date=05.04.2021&amp;dst=116107&amp;fld=134" TargetMode="External"/><Relationship Id="rId22720" Type="http://schemas.openxmlformats.org/officeDocument/2006/relationships/hyperlink" Target="https://docs7.online-sps.ru/cgi/online.cgi?req=doc&amp;base=EXPZ&amp;n=731991&amp;date=05.04.2021&amp;dst=146727&amp;fld=134" TargetMode="External"/><Relationship Id="rId28282" Type="http://schemas.openxmlformats.org/officeDocument/2006/relationships/hyperlink" Target="https://docs7.online-sps.ru/cgi/online.cgi?req=doc&amp;base=EXPZ&amp;n=731991&amp;date=05.04.2021&amp;dst=139734&amp;fld=134" TargetMode="External"/><Relationship Id="rId29333" Type="http://schemas.openxmlformats.org/officeDocument/2006/relationships/hyperlink" Target="https://docs7.online-sps.ru/cgi/online.cgi?req=doc&amp;base=EXPZ&amp;n=731991&amp;date=05.04.2021&amp;dst=147615&amp;fld=134" TargetMode="External"/><Relationship Id="rId32678" Type="http://schemas.openxmlformats.org/officeDocument/2006/relationships/hyperlink" Target="https://docs7.online-sps.ru/cgi/online.cgi?req=doc&amp;base=EXPZ&amp;n=731991&amp;date=05.04.2021&amp;dst=142432&amp;fld=134" TargetMode="External"/><Relationship Id="rId33729" Type="http://schemas.openxmlformats.org/officeDocument/2006/relationships/hyperlink" Target="https://docs7.online-sps.ru/cgi/online.cgi?req=doc&amp;base=EXPZ&amp;n=731991&amp;date=05.04.2021&amp;dst=144385&amp;fld=134" TargetMode="External"/><Relationship Id="rId37600" Type="http://schemas.openxmlformats.org/officeDocument/2006/relationships/hyperlink" Target="https://docs7.online-sps.ru/cgi/online.cgi?req=doc&amp;base=EXPZ&amp;n=731991&amp;date=05.04.2021&amp;dst=139428&amp;fld=134" TargetMode="External"/><Relationship Id="rId3461" Type="http://schemas.openxmlformats.org/officeDocument/2006/relationships/hyperlink" Target="https://docs7.online-sps.ru/cgi/online.cgi?req=doc&amp;base=EXPZ&amp;n=731991&amp;date=05.04.2021&amp;dst=146572&amp;fld=134" TargetMode="External"/><Relationship Id="rId4512" Type="http://schemas.openxmlformats.org/officeDocument/2006/relationships/hyperlink" Target="https://docs7.online-sps.ru/cgi/online.cgi?req=doc&amp;base=EXPZ&amp;n=731991&amp;date=05.04.2021&amp;dst=152613&amp;fld=134" TargetMode="External"/><Relationship Id="rId13055" Type="http://schemas.openxmlformats.org/officeDocument/2006/relationships/hyperlink" Target="https://docs7.online-sps.ru/cgi/online.cgi?req=doc&amp;base=EXPZ&amp;n=731991&amp;date=05.04.2021&amp;dst=140483&amp;fld=134" TargetMode="External"/><Relationship Id="rId14106" Type="http://schemas.openxmlformats.org/officeDocument/2006/relationships/hyperlink" Target="https://docs7.online-sps.ru/cgi/online.cgi?req=doc&amp;base=EXPZ&amp;n=731991&amp;date=05.04.2021&amp;dst=141530&amp;fld=134" TargetMode="External"/><Relationship Id="rId17676" Type="http://schemas.openxmlformats.org/officeDocument/2006/relationships/hyperlink" Target="https://docs7.online-sps.ru/cgi/online.cgi?req=doc&amp;base=EXPZ&amp;n=731991&amp;date=05.04.2021&amp;dst=150960&amp;fld=134" TargetMode="External"/><Relationship Id="rId18727" Type="http://schemas.openxmlformats.org/officeDocument/2006/relationships/hyperlink" Target="https://docs7.online-sps.ru/cgi/online.cgi?req=doc&amp;base=EXPZ&amp;n=731991&amp;date=05.04.2021&amp;dst=145013&amp;fld=134" TargetMode="External"/><Relationship Id="rId20271" Type="http://schemas.openxmlformats.org/officeDocument/2006/relationships/hyperlink" Target="https://docs7.online-sps.ru/cgi/online.cgi?req=doc&amp;base=EXPZ&amp;n=731991&amp;date=05.04.2021&amp;dst=137401&amp;fld=134" TargetMode="External"/><Relationship Id="rId21322" Type="http://schemas.openxmlformats.org/officeDocument/2006/relationships/hyperlink" Target="https://docs7.online-sps.ru/cgi/online.cgi?req=doc&amp;base=EXPZ&amp;n=731991&amp;date=05.04.2021&amp;dst=156149&amp;fld=134" TargetMode="External"/><Relationship Id="rId24892" Type="http://schemas.openxmlformats.org/officeDocument/2006/relationships/hyperlink" Target="https://docs7.online-sps.ru/cgi/online.cgi?req=doc&amp;base=EXPZ&amp;n=731991&amp;date=05.04.2021&amp;dst=136033&amp;fld=134" TargetMode="External"/><Relationship Id="rId25943" Type="http://schemas.openxmlformats.org/officeDocument/2006/relationships/hyperlink" Target="https://docs7.online-sps.ru/cgi/online.cgi?req=doc&amp;base=EXPZ&amp;n=731991&amp;date=05.04.2021&amp;dst=134808&amp;fld=134" TargetMode="External"/><Relationship Id="rId35151" Type="http://schemas.openxmlformats.org/officeDocument/2006/relationships/hyperlink" Target="https://docs7.online-sps.ru/cgi/online.cgi?req=doc&amp;base=EXPZ&amp;n=731991&amp;date=05.04.2021&amp;dst=145796&amp;fld=134" TargetMode="External"/><Relationship Id="rId36202" Type="http://schemas.openxmlformats.org/officeDocument/2006/relationships/hyperlink" Target="https://docs7.online-sps.ru/cgi/online.cgi?req=doc&amp;base=EXPZ&amp;n=731991&amp;date=05.04.2021&amp;dst=138469&amp;fld=134" TargetMode="External"/><Relationship Id="rId382" Type="http://schemas.openxmlformats.org/officeDocument/2006/relationships/hyperlink" Target="https://docs7.online-sps.ru/cgi/online.cgi?req=doc&amp;base=EXPZ&amp;n=731991&amp;date=05.04.2021&amp;dst=136224&amp;fld=134" TargetMode="External"/><Relationship Id="rId2063" Type="http://schemas.openxmlformats.org/officeDocument/2006/relationships/hyperlink" Target="https://docs7.online-sps.ru/cgi/online.cgi?req=doc&amp;base=EXPZ&amp;n=731991&amp;date=05.04.2021&amp;dst=136454&amp;fld=134" TargetMode="External"/><Relationship Id="rId3114" Type="http://schemas.openxmlformats.org/officeDocument/2006/relationships/hyperlink" Target="https://docs7.online-sps.ru/cgi/online.cgi?req=doc&amp;base=EXPZ&amp;n=731991&amp;date=05.04.2021&amp;dst=103144&amp;fld=134" TargetMode="External"/><Relationship Id="rId6684" Type="http://schemas.openxmlformats.org/officeDocument/2006/relationships/hyperlink" Target="https://docs7.online-sps.ru/cgi/online.cgi?req=doc&amp;base=EXPZ&amp;n=731991&amp;date=05.04.2021&amp;dst=135015&amp;fld=134" TargetMode="External"/><Relationship Id="rId7735" Type="http://schemas.openxmlformats.org/officeDocument/2006/relationships/hyperlink" Target="https://docs7.online-sps.ru/cgi/online.cgi?req=doc&amp;base=EXPZ&amp;n=731991&amp;date=05.04.2021&amp;dst=135709&amp;fld=134" TargetMode="External"/><Relationship Id="rId16278" Type="http://schemas.openxmlformats.org/officeDocument/2006/relationships/hyperlink" Target="https://docs7.online-sps.ru/cgi/online.cgi?req=doc&amp;base=EXPZ&amp;n=731991&amp;date=05.04.2021&amp;dst=152580&amp;fld=134" TargetMode="External"/><Relationship Id="rId17329" Type="http://schemas.openxmlformats.org/officeDocument/2006/relationships/hyperlink" Target="https://docs7.online-sps.ru/cgi/online.cgi?req=doc&amp;base=LAW&amp;n=371416&amp;date=05.04.2021&amp;dst=107681&amp;fld=134" TargetMode="External"/><Relationship Id="rId23494" Type="http://schemas.openxmlformats.org/officeDocument/2006/relationships/hyperlink" Target="https://docs7.online-sps.ru/cgi/online.cgi?req=doc&amp;base=EXPZ&amp;n=731991&amp;date=05.04.2021&amp;dst=143257&amp;fld=134" TargetMode="External"/><Relationship Id="rId24545" Type="http://schemas.openxmlformats.org/officeDocument/2006/relationships/hyperlink" Target="https://docs7.online-sps.ru/cgi/online.cgi?req=doc&amp;base=EXPZ&amp;n=731991&amp;date=05.04.2021&amp;dst=141289&amp;fld=134" TargetMode="External"/><Relationship Id="rId31761" Type="http://schemas.openxmlformats.org/officeDocument/2006/relationships/hyperlink" Target="https://docs7.online-sps.ru/cgi/online.cgi?req=doc&amp;base=LAW&amp;n=371416&amp;date=05.04.2021&amp;dst=111733&amp;fld=134" TargetMode="External"/><Relationship Id="rId32812" Type="http://schemas.openxmlformats.org/officeDocument/2006/relationships/hyperlink" Target="https://docs7.online-sps.ru/cgi/online.cgi?req=doc&amp;base=EXPZ&amp;n=731991&amp;date=05.04.2021&amp;dst=144306&amp;fld=134" TargetMode="External"/><Relationship Id="rId5286" Type="http://schemas.openxmlformats.org/officeDocument/2006/relationships/hyperlink" Target="https://docs7.online-sps.ru/cgi/online.cgi?req=doc&amp;base=EXPZ&amp;n=731991&amp;date=05.04.2021&amp;dst=148252&amp;fld=134" TargetMode="External"/><Relationship Id="rId6337" Type="http://schemas.openxmlformats.org/officeDocument/2006/relationships/hyperlink" Target="https://docs7.online-sps.ru/cgi/online.cgi?req=doc&amp;base=EXPZ&amp;n=731991&amp;date=05.04.2021&amp;dst=116902&amp;fld=134" TargetMode="External"/><Relationship Id="rId10716" Type="http://schemas.openxmlformats.org/officeDocument/2006/relationships/hyperlink" Target="https://docs7.online-sps.ru/cgi/online.cgi?req=doc&amp;base=LAW&amp;n=371416&amp;date=05.04.2021&amp;dst=106879&amp;fld=134" TargetMode="External"/><Relationship Id="rId22096" Type="http://schemas.openxmlformats.org/officeDocument/2006/relationships/hyperlink" Target="https://docs7.online-sps.ru/cgi/online.cgi?req=doc&amp;base=EXPZ&amp;n=731991&amp;date=05.04.2021&amp;dst=137285&amp;fld=134" TargetMode="External"/><Relationship Id="rId23147" Type="http://schemas.openxmlformats.org/officeDocument/2006/relationships/hyperlink" Target="https://docs7.online-sps.ru/cgi/online.cgi?req=doc&amp;base=EXPZ&amp;n=731991&amp;date=05.04.2021&amp;dst=137798&amp;fld=134" TargetMode="External"/><Relationship Id="rId30363" Type="http://schemas.openxmlformats.org/officeDocument/2006/relationships/hyperlink" Target="https://docs7.online-sps.ru/cgi/online.cgi?req=doc&amp;base=EXPZ&amp;n=731991&amp;date=05.04.2021&amp;dst=136765&amp;fld=134" TargetMode="External"/><Relationship Id="rId31414" Type="http://schemas.openxmlformats.org/officeDocument/2006/relationships/hyperlink" Target="https://docs7.online-sps.ru/cgi/online.cgi?req=doc&amp;base=EXPZ&amp;n=731991&amp;date=05.04.2021&amp;dst=140378&amp;fld=134" TargetMode="External"/><Relationship Id="rId12888" Type="http://schemas.openxmlformats.org/officeDocument/2006/relationships/hyperlink" Target="https://docs7.online-sps.ru/cgi/online.cgi?req=doc&amp;base=EXPZ&amp;n=731991&amp;date=05.04.2021&amp;dst=140245&amp;fld=134" TargetMode="External"/><Relationship Id="rId13939" Type="http://schemas.openxmlformats.org/officeDocument/2006/relationships/hyperlink" Target="https://docs7.online-sps.ru/cgi/online.cgi?req=doc&amp;base=EXPZ&amp;n=731991&amp;date=05.04.2021&amp;dst=144359&amp;fld=134" TargetMode="External"/><Relationship Id="rId17810" Type="http://schemas.openxmlformats.org/officeDocument/2006/relationships/hyperlink" Target="https://docs7.online-sps.ru/cgi/online.cgi?req=doc&amp;base=EXPZ&amp;n=731991&amp;date=05.04.2021&amp;dst=149314&amp;fld=134" TargetMode="External"/><Relationship Id="rId27768" Type="http://schemas.openxmlformats.org/officeDocument/2006/relationships/hyperlink" Target="https://docs7.online-sps.ru/cgi/online.cgi?req=doc&amp;base=EXPZ&amp;n=731991&amp;date=05.04.2021&amp;dst=149032&amp;fld=134" TargetMode="External"/><Relationship Id="rId28819" Type="http://schemas.openxmlformats.org/officeDocument/2006/relationships/hyperlink" Target="https://docs7.online-sps.ru/cgi/online.cgi?req=doc&amp;base=EXPZ&amp;n=731991&amp;date=05.04.2021&amp;dst=137379&amp;fld=134" TargetMode="External"/><Relationship Id="rId29190" Type="http://schemas.openxmlformats.org/officeDocument/2006/relationships/hyperlink" Target="https://docs7.online-sps.ru/cgi/online.cgi?req=doc&amp;base=EXPZ&amp;n=731991&amp;date=05.04.2021&amp;dst=147310&amp;fld=134" TargetMode="External"/><Relationship Id="rId30016" Type="http://schemas.openxmlformats.org/officeDocument/2006/relationships/hyperlink" Target="https://docs7.online-sps.ru/cgi/online.cgi?req=doc&amp;base=EXPZ&amp;n=731991&amp;date=05.04.2021&amp;dst=136444&amp;fld=134" TargetMode="External"/><Relationship Id="rId33586" Type="http://schemas.openxmlformats.org/officeDocument/2006/relationships/hyperlink" Target="https://docs7.online-sps.ru/cgi/online.cgi?req=doc&amp;base=LAW&amp;n=371416&amp;date=05.04.2021&amp;dst=107027&amp;fld=134" TargetMode="External"/><Relationship Id="rId34984" Type="http://schemas.openxmlformats.org/officeDocument/2006/relationships/hyperlink" Target="https://docs7.online-sps.ru/cgi/online.cgi?req=doc&amp;base=EXPZ&amp;n=731991&amp;date=05.04.2021&amp;dst=151618&amp;fld=134" TargetMode="External"/><Relationship Id="rId1896" Type="http://schemas.openxmlformats.org/officeDocument/2006/relationships/hyperlink" Target="https://docs7.online-sps.ru/cgi/online.cgi?req=doc&amp;base=EXPZ&amp;n=731991&amp;date=05.04.2021&amp;dst=101852&amp;fld=134" TargetMode="External"/><Relationship Id="rId2947" Type="http://schemas.openxmlformats.org/officeDocument/2006/relationships/hyperlink" Target="https://docs7.online-sps.ru/cgi/online.cgi?req=doc&amp;base=EXPZ&amp;n=731991&amp;date=05.04.2021&amp;dst=144468&amp;fld=134" TargetMode="External"/><Relationship Id="rId15361" Type="http://schemas.openxmlformats.org/officeDocument/2006/relationships/hyperlink" Target="https://docs7.online-sps.ru/cgi/online.cgi?req=doc&amp;base=EXPZ&amp;n=731991&amp;date=05.04.2021&amp;dst=150376&amp;fld=134" TargetMode="External"/><Relationship Id="rId16412" Type="http://schemas.openxmlformats.org/officeDocument/2006/relationships/hyperlink" Target="https://docs7.online-sps.ru/cgi/online.cgi?req=doc&amp;base=LAW&amp;n=371416&amp;date=05.04.2021&amp;dst=108513&amp;fld=134" TargetMode="External"/><Relationship Id="rId19982" Type="http://schemas.openxmlformats.org/officeDocument/2006/relationships/hyperlink" Target="https://docs7.online-sps.ru/cgi/online.cgi?req=doc&amp;base=EXPZ&amp;n=731991&amp;date=05.04.2021&amp;dst=148356&amp;fld=134" TargetMode="External"/><Relationship Id="rId20808" Type="http://schemas.openxmlformats.org/officeDocument/2006/relationships/hyperlink" Target="https://docs7.online-sps.ru/cgi/online.cgi?req=doc&amp;base=EXPZ&amp;n=731991&amp;date=05.04.2021&amp;dst=155093&amp;fld=134" TargetMode="External"/><Relationship Id="rId32188" Type="http://schemas.openxmlformats.org/officeDocument/2006/relationships/hyperlink" Target="https://docs7.online-sps.ru/cgi/online.cgi?req=doc&amp;base=EXPZ&amp;n=731991&amp;date=05.04.2021&amp;dst=143110&amp;fld=134" TargetMode="External"/><Relationship Id="rId33239" Type="http://schemas.openxmlformats.org/officeDocument/2006/relationships/hyperlink" Target="https://docs7.online-sps.ru/cgi/online.cgi?req=doc&amp;base=EXPZ&amp;n=731991&amp;date=05.04.2021&amp;dst=152146&amp;fld=134" TargetMode="External"/><Relationship Id="rId34637" Type="http://schemas.openxmlformats.org/officeDocument/2006/relationships/hyperlink" Target="https://docs7.online-sps.ru/cgi/online.cgi?req=doc&amp;base=EXPZ&amp;n=731991&amp;date=05.04.2021&amp;dst=150912&amp;fld=134" TargetMode="External"/><Relationship Id="rId37110" Type="http://schemas.openxmlformats.org/officeDocument/2006/relationships/hyperlink" Target="https://docs7.online-sps.ru/cgi/online.cgi?req=doc&amp;base=EXPZ&amp;n=731991&amp;date=05.04.2021&amp;dst=134905&amp;fld=134" TargetMode="External"/><Relationship Id="rId919" Type="http://schemas.openxmlformats.org/officeDocument/2006/relationships/hyperlink" Target="https://docs7.online-sps.ru/cgi/online.cgi?req=doc&amp;base=EXPZ&amp;n=731991&amp;date=05.04.2021&amp;dst=136337&amp;fld=134" TargetMode="External"/><Relationship Id="rId1549" Type="http://schemas.openxmlformats.org/officeDocument/2006/relationships/hyperlink" Target="https://docs7.online-sps.ru/cgi/online.cgi?req=doc&amp;base=EXPZ&amp;n=731991&amp;date=05.04.2021&amp;dst=137140&amp;fld=134" TargetMode="External"/><Relationship Id="rId4022" Type="http://schemas.openxmlformats.org/officeDocument/2006/relationships/hyperlink" Target="https://docs7.online-sps.ru/cgi/online.cgi?req=doc&amp;base=EXPZ&amp;n=731991&amp;date=05.04.2021&amp;dst=145927&amp;fld=134" TargetMode="External"/><Relationship Id="rId5420" Type="http://schemas.openxmlformats.org/officeDocument/2006/relationships/hyperlink" Target="https://docs7.online-sps.ru/cgi/online.cgi?req=doc&amp;base=EXPZ&amp;n=731991&amp;date=05.04.2021&amp;dst=101769&amp;fld=134" TargetMode="External"/><Relationship Id="rId8990" Type="http://schemas.openxmlformats.org/officeDocument/2006/relationships/hyperlink" Target="https://docs7.online-sps.ru/cgi/online.cgi?req=doc&amp;base=EXPZ&amp;n=731991&amp;date=05.04.2021&amp;dst=139662&amp;fld=134" TargetMode="External"/><Relationship Id="rId11971" Type="http://schemas.openxmlformats.org/officeDocument/2006/relationships/hyperlink" Target="https://docs7.online-sps.ru/cgi/online.cgi?req=doc&amp;base=LAW&amp;n=371416&amp;date=05.04.2021&amp;dst=102854&amp;fld=134" TargetMode="External"/><Relationship Id="rId15014" Type="http://schemas.openxmlformats.org/officeDocument/2006/relationships/hyperlink" Target="https://docs7.online-sps.ru/cgi/online.cgi?req=doc&amp;base=EXPZ&amp;n=731991&amp;date=05.04.2021&amp;dst=143161&amp;fld=134" TargetMode="External"/><Relationship Id="rId18584" Type="http://schemas.openxmlformats.org/officeDocument/2006/relationships/hyperlink" Target="https://docs7.online-sps.ru/cgi/online.cgi?req=doc&amp;base=EXPZ&amp;n=731991&amp;date=05.04.2021&amp;dst=144382&amp;fld=134" TargetMode="External"/><Relationship Id="rId19635" Type="http://schemas.openxmlformats.org/officeDocument/2006/relationships/hyperlink" Target="https://docs7.online-sps.ru/cgi/online.cgi?req=doc&amp;base=EXPZ&amp;n=731991&amp;date=05.04.2021&amp;dst=151813&amp;fld=134" TargetMode="External"/><Relationship Id="rId22230" Type="http://schemas.openxmlformats.org/officeDocument/2006/relationships/hyperlink" Target="https://docs7.online-sps.ru/cgi/online.cgi?req=doc&amp;base=LAW&amp;n=371416&amp;date=05.04.2021&amp;dst=120886&amp;fld=134" TargetMode="External"/><Relationship Id="rId26851" Type="http://schemas.openxmlformats.org/officeDocument/2006/relationships/hyperlink" Target="https://docs7.online-sps.ru/cgi/online.cgi?req=doc&amp;base=EXPZ&amp;n=731991&amp;date=05.04.2021&amp;dst=135432&amp;fld=134" TargetMode="External"/><Relationship Id="rId27902" Type="http://schemas.openxmlformats.org/officeDocument/2006/relationships/hyperlink" Target="https://docs7.online-sps.ru/cgi/online.cgi?req=doc&amp;base=EXPZ&amp;n=731991&amp;date=05.04.2021&amp;dst=107295&amp;fld=134" TargetMode="External"/><Relationship Id="rId7592" Type="http://schemas.openxmlformats.org/officeDocument/2006/relationships/hyperlink" Target="https://docs7.online-sps.ru/cgi/online.cgi?req=doc&amp;base=EXPZ&amp;n=731991&amp;date=05.04.2021&amp;dst=100857&amp;fld=134" TargetMode="External"/><Relationship Id="rId8643" Type="http://schemas.openxmlformats.org/officeDocument/2006/relationships/hyperlink" Target="https://docs7.online-sps.ru/cgi/online.cgi?req=doc&amp;base=EXPZ&amp;n=731991&amp;date=05.04.2021&amp;dst=139560&amp;fld=134" TargetMode="External"/><Relationship Id="rId10573" Type="http://schemas.openxmlformats.org/officeDocument/2006/relationships/hyperlink" Target="https://docs7.online-sps.ru/cgi/online.cgi?req=doc&amp;base=LAW&amp;n=371416&amp;date=05.04.2021&amp;dst=110037&amp;fld=134" TargetMode="External"/><Relationship Id="rId11624" Type="http://schemas.openxmlformats.org/officeDocument/2006/relationships/hyperlink" Target="https://docs7.online-sps.ru/cgi/online.cgi?req=doc&amp;base=EXPZ&amp;n=731991&amp;date=05.04.2021&amp;dst=102343&amp;fld=134" TargetMode="External"/><Relationship Id="rId17186" Type="http://schemas.openxmlformats.org/officeDocument/2006/relationships/hyperlink" Target="https://docs7.online-sps.ru/cgi/online.cgi?req=doc&amp;base=EXPZ&amp;n=731991&amp;date=05.04.2021&amp;dst=152895&amp;fld=134" TargetMode="External"/><Relationship Id="rId18237" Type="http://schemas.openxmlformats.org/officeDocument/2006/relationships/hyperlink" Target="https://docs7.online-sps.ru/cgi/online.cgi?req=doc&amp;base=LAW&amp;n=371416&amp;date=05.04.2021&amp;dst=112217&amp;fld=134" TargetMode="External"/><Relationship Id="rId25453" Type="http://schemas.openxmlformats.org/officeDocument/2006/relationships/hyperlink" Target="https://docs7.online-sps.ru/cgi/online.cgi?req=doc&amp;base=EXPZ&amp;n=731991&amp;date=05.04.2021&amp;dst=137966&amp;fld=134" TargetMode="External"/><Relationship Id="rId26504" Type="http://schemas.openxmlformats.org/officeDocument/2006/relationships/hyperlink" Target="https://docs7.online-sps.ru/cgi/online.cgi?req=doc&amp;base=EXPZ&amp;n=731991&amp;date=05.04.2021&amp;dst=135968&amp;fld=134" TargetMode="External"/><Relationship Id="rId33720" Type="http://schemas.openxmlformats.org/officeDocument/2006/relationships/hyperlink" Target="https://docs7.online-sps.ru/cgi/online.cgi?req=doc&amp;base=EXPZ&amp;n=731991&amp;date=05.04.2021&amp;dst=144377&amp;fld=134" TargetMode="External"/><Relationship Id="rId6194" Type="http://schemas.openxmlformats.org/officeDocument/2006/relationships/hyperlink" Target="https://docs7.online-sps.ru/cgi/online.cgi?req=doc&amp;base=LAW&amp;n=371416&amp;date=05.04.2021&amp;dst=108475&amp;fld=134" TargetMode="External"/><Relationship Id="rId7245" Type="http://schemas.openxmlformats.org/officeDocument/2006/relationships/hyperlink" Target="https://docs7.online-sps.ru/cgi/online.cgi?req=doc&amp;base=EXPZ&amp;n=731991&amp;date=05.04.2021&amp;dst=135801&amp;fld=134" TargetMode="External"/><Relationship Id="rId10226" Type="http://schemas.openxmlformats.org/officeDocument/2006/relationships/hyperlink" Target="https://docs7.online-sps.ru/cgi/online.cgi?req=doc&amp;base=EXPZ&amp;n=731991&amp;date=05.04.2021&amp;dst=147927&amp;fld=134" TargetMode="External"/><Relationship Id="rId13796" Type="http://schemas.openxmlformats.org/officeDocument/2006/relationships/hyperlink" Target="https://docs7.online-sps.ru/cgi/online.cgi?req=doc&amp;base=EXPZ&amp;n=731991&amp;date=05.04.2021&amp;dst=142407&amp;fld=134" TargetMode="External"/><Relationship Id="rId24055" Type="http://schemas.openxmlformats.org/officeDocument/2006/relationships/hyperlink" Target="https://docs7.online-sps.ru/cgi/online.cgi?req=doc&amp;base=EXPZ&amp;n=731991&amp;date=05.04.2021&amp;dst=143829&amp;fld=134" TargetMode="External"/><Relationship Id="rId25106" Type="http://schemas.openxmlformats.org/officeDocument/2006/relationships/hyperlink" Target="https://docs7.online-sps.ru/cgi/online.cgi?req=doc&amp;base=EXPZ&amp;n=731991&amp;date=05.04.2021&amp;dst=136373&amp;fld=134" TargetMode="External"/><Relationship Id="rId28676" Type="http://schemas.openxmlformats.org/officeDocument/2006/relationships/hyperlink" Target="https://docs7.online-sps.ru/cgi/online.cgi?req=doc&amp;base=EXPZ&amp;n=731991&amp;date=05.04.2021&amp;dst=149278&amp;fld=134" TargetMode="External"/><Relationship Id="rId29727" Type="http://schemas.openxmlformats.org/officeDocument/2006/relationships/hyperlink" Target="https://docs7.online-sps.ru/cgi/online.cgi?req=doc&amp;base=EXPZ&amp;n=731991&amp;date=05.04.2021&amp;dst=145754&amp;fld=134" TargetMode="External"/><Relationship Id="rId31271" Type="http://schemas.openxmlformats.org/officeDocument/2006/relationships/hyperlink" Target="https://docs7.online-sps.ru/cgi/online.cgi?req=doc&amp;base=EXPZ&amp;n=731991&amp;date=05.04.2021&amp;dst=135942&amp;fld=134" TargetMode="External"/><Relationship Id="rId32322" Type="http://schemas.openxmlformats.org/officeDocument/2006/relationships/hyperlink" Target="https://docs7.online-sps.ru/cgi/online.cgi?req=doc&amp;base=EXPZ&amp;n=731991&amp;date=05.04.2021&amp;dst=143402&amp;fld=134" TargetMode="External"/><Relationship Id="rId35892" Type="http://schemas.openxmlformats.org/officeDocument/2006/relationships/hyperlink" Target="https://docs7.online-sps.ru/cgi/online.cgi?req=doc&amp;base=EXPZ&amp;n=731991&amp;date=05.04.2021&amp;dst=137958&amp;fld=134" TargetMode="External"/><Relationship Id="rId36943" Type="http://schemas.openxmlformats.org/officeDocument/2006/relationships/hyperlink" Target="https://docs7.online-sps.ru/cgi/online.cgi?req=doc&amp;base=EXPZ&amp;n=731991&amp;date=05.04.2021&amp;dst=156206&amp;fld=134" TargetMode="External"/><Relationship Id="rId3855" Type="http://schemas.openxmlformats.org/officeDocument/2006/relationships/hyperlink" Target="https://docs7.online-sps.ru/cgi/online.cgi?req=doc&amp;base=EXPZ&amp;n=731991&amp;date=05.04.2021&amp;dst=146873&amp;fld=134" TargetMode="External"/><Relationship Id="rId12398" Type="http://schemas.openxmlformats.org/officeDocument/2006/relationships/hyperlink" Target="https://docs7.online-sps.ru/cgi/online.cgi?req=doc&amp;base=LAW&amp;n=371416&amp;date=05.04.2021&amp;dst=100858&amp;fld=134" TargetMode="External"/><Relationship Id="rId13449" Type="http://schemas.openxmlformats.org/officeDocument/2006/relationships/hyperlink" Target="https://docs7.online-sps.ru/cgi/online.cgi?req=doc&amp;base=EXPZ&amp;n=731991&amp;date=05.04.2021&amp;dst=148419&amp;fld=134" TargetMode="External"/><Relationship Id="rId14847" Type="http://schemas.openxmlformats.org/officeDocument/2006/relationships/hyperlink" Target="https://docs7.online-sps.ru/cgi/online.cgi?req=doc&amp;base=EXPZ&amp;n=731991&amp;date=05.04.2021&amp;dst=143308&amp;fld=134" TargetMode="External"/><Relationship Id="rId17320" Type="http://schemas.openxmlformats.org/officeDocument/2006/relationships/hyperlink" Target="https://docs7.online-sps.ru/cgi/online.cgi?req=doc&amp;base=LAW&amp;n=371416&amp;date=05.04.2021&amp;dst=107277&amp;fld=134" TargetMode="External"/><Relationship Id="rId20665" Type="http://schemas.openxmlformats.org/officeDocument/2006/relationships/hyperlink" Target="https://docs7.online-sps.ru/cgi/online.cgi?req=doc&amp;base=EXPZ&amp;n=731991&amp;date=05.04.2021&amp;dst=144279&amp;fld=134" TargetMode="External"/><Relationship Id="rId27278" Type="http://schemas.openxmlformats.org/officeDocument/2006/relationships/hyperlink" Target="https://docs7.online-sps.ru/cgi/online.cgi?req=doc&amp;base=EXPZ&amp;n=731991&amp;date=05.04.2021&amp;dst=140911&amp;fld=134" TargetMode="External"/><Relationship Id="rId28329" Type="http://schemas.openxmlformats.org/officeDocument/2006/relationships/hyperlink" Target="https://docs7.online-sps.ru/cgi/online.cgi?req=doc&amp;base=EXPZ&amp;n=731991&amp;date=05.04.2021&amp;dst=139848&amp;fld=134" TargetMode="External"/><Relationship Id="rId34494" Type="http://schemas.openxmlformats.org/officeDocument/2006/relationships/hyperlink" Target="https://docs7.online-sps.ru/cgi/online.cgi?req=doc&amp;base=EXPZ&amp;n=731991&amp;date=05.04.2021&amp;dst=150713&amp;fld=134" TargetMode="External"/><Relationship Id="rId35545" Type="http://schemas.openxmlformats.org/officeDocument/2006/relationships/hyperlink" Target="https://docs7.online-sps.ru/cgi/online.cgi?req=doc&amp;base=EXPZ&amp;n=731991&amp;date=05.04.2021&amp;dst=151727&amp;fld=134" TargetMode="External"/><Relationship Id="rId776" Type="http://schemas.openxmlformats.org/officeDocument/2006/relationships/hyperlink" Target="https://docs7.online-sps.ru/cgi/online.cgi?req=doc&amp;base=EXPZ&amp;n=731991&amp;date=05.04.2021&amp;dst=101756&amp;fld=134" TargetMode="External"/><Relationship Id="rId2457" Type="http://schemas.openxmlformats.org/officeDocument/2006/relationships/hyperlink" Target="https://docs7.online-sps.ru/cgi/online.cgi?req=doc&amp;base=EXPZ&amp;n=731991&amp;date=05.04.2021&amp;dst=150019&amp;fld=134" TargetMode="External"/><Relationship Id="rId3508" Type="http://schemas.openxmlformats.org/officeDocument/2006/relationships/hyperlink" Target="https://docs7.online-sps.ru/cgi/online.cgi?req=doc&amp;base=EXPZ&amp;n=731991&amp;date=05.04.2021&amp;dst=146707&amp;fld=134" TargetMode="External"/><Relationship Id="rId4906" Type="http://schemas.openxmlformats.org/officeDocument/2006/relationships/hyperlink" Target="https://docs7.online-sps.ru/cgi/online.cgi?req=doc&amp;base=EXPZ&amp;n=731991&amp;date=05.04.2021&amp;dst=101456&amp;fld=134" TargetMode="External"/><Relationship Id="rId20318" Type="http://schemas.openxmlformats.org/officeDocument/2006/relationships/hyperlink" Target="https://docs7.online-sps.ru/cgi/online.cgi?req=doc&amp;base=EXPZ&amp;n=731991&amp;date=05.04.2021&amp;dst=104175&amp;fld=134" TargetMode="External"/><Relationship Id="rId21716" Type="http://schemas.openxmlformats.org/officeDocument/2006/relationships/hyperlink" Target="https://docs7.online-sps.ru/cgi/online.cgi?req=doc&amp;base=EXPZ&amp;n=731991&amp;date=05.04.2021&amp;dst=104665&amp;fld=134" TargetMode="External"/><Relationship Id="rId33096" Type="http://schemas.openxmlformats.org/officeDocument/2006/relationships/hyperlink" Target="https://docs7.online-sps.ru/cgi/online.cgi?req=doc&amp;base=EXPZ&amp;n=731991&amp;date=05.04.2021&amp;dst=142671&amp;fld=134" TargetMode="External"/><Relationship Id="rId34147" Type="http://schemas.openxmlformats.org/officeDocument/2006/relationships/hyperlink" Target="https://docs7.online-sps.ru/cgi/online.cgi?req=doc&amp;base=EXPZ&amp;n=731991&amp;date=05.04.2021&amp;dst=148684&amp;fld=134" TargetMode="External"/><Relationship Id="rId429" Type="http://schemas.openxmlformats.org/officeDocument/2006/relationships/hyperlink" Target="https://docs7.online-sps.ru/cgi/online.cgi?req=doc&amp;base=EXPZ&amp;n=731991&amp;date=05.04.2021&amp;dst=136451&amp;fld=134" TargetMode="External"/><Relationship Id="rId1059" Type="http://schemas.openxmlformats.org/officeDocument/2006/relationships/hyperlink" Target="https://docs7.online-sps.ru/cgi/online.cgi?req=doc&amp;base=EXPZ&amp;n=731991&amp;date=05.04.2021&amp;dst=140989&amp;fld=134" TargetMode="External"/><Relationship Id="rId13930" Type="http://schemas.openxmlformats.org/officeDocument/2006/relationships/hyperlink" Target="https://docs7.online-sps.ru/cgi/online.cgi?req=doc&amp;base=EXPZ&amp;n=731991&amp;date=05.04.2021&amp;dst=144339&amp;fld=134" TargetMode="External"/><Relationship Id="rId19492" Type="http://schemas.openxmlformats.org/officeDocument/2006/relationships/hyperlink" Target="https://docs7.online-sps.ru/cgi/online.cgi?req=doc&amp;base=LAW&amp;n=371416&amp;date=05.04.2021&amp;dst=112543&amp;fld=134" TargetMode="External"/><Relationship Id="rId23888" Type="http://schemas.openxmlformats.org/officeDocument/2006/relationships/hyperlink" Target="https://docs7.online-sps.ru/cgi/online.cgi?req=doc&amp;base=EXPZ&amp;n=731991&amp;date=05.04.2021&amp;dst=137749&amp;fld=134" TargetMode="External"/><Relationship Id="rId24939" Type="http://schemas.openxmlformats.org/officeDocument/2006/relationships/hyperlink" Target="https://docs7.online-sps.ru/cgi/online.cgi?req=doc&amp;base=EXPZ&amp;n=731991&amp;date=05.04.2021&amp;dst=136093&amp;fld=134" TargetMode="External"/><Relationship Id="rId28810" Type="http://schemas.openxmlformats.org/officeDocument/2006/relationships/hyperlink" Target="https://docs7.online-sps.ru/cgi/online.cgi?req=doc&amp;base=EXPZ&amp;n=731991&amp;date=05.04.2021&amp;dst=137286&amp;fld=134" TargetMode="External"/><Relationship Id="rId8153" Type="http://schemas.openxmlformats.org/officeDocument/2006/relationships/hyperlink" Target="https://docs7.online-sps.ru/cgi/online.cgi?req=doc&amp;base=EXPZ&amp;n=731991&amp;date=05.04.2021&amp;dst=141238&amp;fld=134" TargetMode="External"/><Relationship Id="rId9551" Type="http://schemas.openxmlformats.org/officeDocument/2006/relationships/hyperlink" Target="https://docs7.online-sps.ru/cgi/online.cgi?req=doc&amp;base=EXPZ&amp;n=731991&amp;date=05.04.2021&amp;dst=145274&amp;fld=134" TargetMode="External"/><Relationship Id="rId11481" Type="http://schemas.openxmlformats.org/officeDocument/2006/relationships/hyperlink" Target="https://docs7.online-sps.ru/cgi/online.cgi?req=doc&amp;base=EXPZ&amp;n=731991&amp;date=05.04.2021&amp;dst=136684&amp;fld=134" TargetMode="External"/><Relationship Id="rId12532" Type="http://schemas.openxmlformats.org/officeDocument/2006/relationships/hyperlink" Target="https://docs7.online-sps.ru/cgi/online.cgi?req=doc&amp;base=LAW&amp;n=371416&amp;date=05.04.2021&amp;dst=108371&amp;fld=134" TargetMode="External"/><Relationship Id="rId18094" Type="http://schemas.openxmlformats.org/officeDocument/2006/relationships/hyperlink" Target="https://docs7.online-sps.ru/cgi/online.cgi?req=doc&amp;base=EXPZ&amp;n=731991&amp;date=05.04.2021&amp;dst=152885&amp;fld=134" TargetMode="External"/><Relationship Id="rId19145" Type="http://schemas.openxmlformats.org/officeDocument/2006/relationships/hyperlink" Target="https://docs7.online-sps.ru/cgi/online.cgi?req=doc&amp;base=EXPZ&amp;n=731991&amp;date=05.04.2021&amp;dst=151556&amp;fld=134" TargetMode="External"/><Relationship Id="rId26361" Type="http://schemas.openxmlformats.org/officeDocument/2006/relationships/hyperlink" Target="https://docs7.online-sps.ru/cgi/online.cgi?req=doc&amp;base=EXPZ&amp;n=731991&amp;date=05.04.2021&amp;dst=101253&amp;fld=134" TargetMode="External"/><Relationship Id="rId27412" Type="http://schemas.openxmlformats.org/officeDocument/2006/relationships/hyperlink" Target="https://docs7.online-sps.ru/cgi/online.cgi?req=doc&amp;base=EXPZ&amp;n=731991&amp;date=05.04.2021&amp;dst=141192&amp;fld=134" TargetMode="External"/><Relationship Id="rId30757" Type="http://schemas.openxmlformats.org/officeDocument/2006/relationships/hyperlink" Target="https://docs7.online-sps.ru/cgi/online.cgi?req=doc&amp;base=LAW&amp;n=371416&amp;date=05.04.2021&amp;dst=102644&amp;fld=134" TargetMode="External"/><Relationship Id="rId31808" Type="http://schemas.openxmlformats.org/officeDocument/2006/relationships/hyperlink" Target="https://docs7.online-sps.ru/cgi/online.cgi?req=doc&amp;base=EXPZ&amp;n=731991&amp;date=05.04.2021&amp;dst=144243&amp;fld=134" TargetMode="External"/><Relationship Id="rId910" Type="http://schemas.openxmlformats.org/officeDocument/2006/relationships/hyperlink" Target="https://docs7.online-sps.ru/cgi/online.cgi?req=doc&amp;base=EXPZ&amp;n=731991&amp;date=05.04.2021&amp;dst=151856&amp;fld=134" TargetMode="External"/><Relationship Id="rId1540" Type="http://schemas.openxmlformats.org/officeDocument/2006/relationships/hyperlink" Target="https://docs7.online-sps.ru/cgi/online.cgi?req=doc&amp;base=EXPZ&amp;n=731991&amp;date=05.04.2021&amp;dst=136667&amp;fld=134" TargetMode="External"/><Relationship Id="rId9204" Type="http://schemas.openxmlformats.org/officeDocument/2006/relationships/hyperlink" Target="https://docs7.online-sps.ru/cgi/online.cgi?req=doc&amp;base=EXPZ&amp;n=731991&amp;date=05.04.2021&amp;dst=139812&amp;fld=134" TargetMode="External"/><Relationship Id="rId10083" Type="http://schemas.openxmlformats.org/officeDocument/2006/relationships/hyperlink" Target="https://docs7.online-sps.ru/cgi/online.cgi?req=doc&amp;base=EXPZ&amp;n=731991&amp;date=05.04.2021&amp;dst=114156&amp;fld=134" TargetMode="External"/><Relationship Id="rId11134" Type="http://schemas.openxmlformats.org/officeDocument/2006/relationships/hyperlink" Target="https://docs7.online-sps.ru/cgi/online.cgi?req=doc&amp;base=EXPZ&amp;n=731991&amp;date=05.04.2021&amp;dst=136244&amp;fld=134" TargetMode="External"/><Relationship Id="rId15755" Type="http://schemas.openxmlformats.org/officeDocument/2006/relationships/hyperlink" Target="https://docs7.online-sps.ru/cgi/online.cgi?req=doc&amp;base=EXPZ&amp;n=731991&amp;date=05.04.2021&amp;dst=152303&amp;fld=134" TargetMode="External"/><Relationship Id="rId16806" Type="http://schemas.openxmlformats.org/officeDocument/2006/relationships/hyperlink" Target="https://docs7.online-sps.ru/cgi/online.cgi?req=doc&amp;base=EXPZ&amp;n=731991&amp;date=05.04.2021&amp;dst=150635&amp;fld=134" TargetMode="External"/><Relationship Id="rId22971" Type="http://schemas.openxmlformats.org/officeDocument/2006/relationships/hyperlink" Target="https://docs7.online-sps.ru/cgi/online.cgi?req=doc&amp;base=EXPZ&amp;n=731991&amp;date=05.04.2021&amp;dst=146113&amp;fld=134" TargetMode="External"/><Relationship Id="rId26014" Type="http://schemas.openxmlformats.org/officeDocument/2006/relationships/hyperlink" Target="https://docs7.online-sps.ru/cgi/online.cgi?req=doc&amp;base=EXPZ&amp;n=731991&amp;date=05.04.2021&amp;dst=135004&amp;fld=134" TargetMode="External"/><Relationship Id="rId29584" Type="http://schemas.openxmlformats.org/officeDocument/2006/relationships/hyperlink" Target="https://docs7.online-sps.ru/cgi/online.cgi?req=doc&amp;base=EXPZ&amp;n=731991&amp;date=05.04.2021&amp;dst=112129&amp;fld=134" TargetMode="External"/><Relationship Id="rId33230" Type="http://schemas.openxmlformats.org/officeDocument/2006/relationships/hyperlink" Target="https://docs7.online-sps.ru/cgi/online.cgi?req=doc&amp;base=EXPZ&amp;n=731991&amp;date=05.04.2021&amp;dst=152132&amp;fld=134" TargetMode="External"/><Relationship Id="rId37851" Type="http://schemas.openxmlformats.org/officeDocument/2006/relationships/hyperlink" Target="https://docs7.online-sps.ru/cgi/online.cgi?req=doc&amp;base=EXPZ&amp;n=731991&amp;date=05.04.2021&amp;dst=101889&amp;fld=134" TargetMode="External"/><Relationship Id="rId4763" Type="http://schemas.openxmlformats.org/officeDocument/2006/relationships/hyperlink" Target="https://docs7.online-sps.ru/cgi/online.cgi?req=doc&amp;base=EXPZ&amp;n=731991&amp;date=05.04.2021&amp;dst=137686&amp;fld=134" TargetMode="External"/><Relationship Id="rId5814" Type="http://schemas.openxmlformats.org/officeDocument/2006/relationships/hyperlink" Target="https://docs7.online-sps.ru/cgi/online.cgi?req=doc&amp;base=EXPZ&amp;n=731991&amp;date=05.04.2021&amp;dst=102489&amp;fld=134" TargetMode="External"/><Relationship Id="rId14357" Type="http://schemas.openxmlformats.org/officeDocument/2006/relationships/hyperlink" Target="https://docs7.online-sps.ru/cgi/online.cgi?req=doc&amp;base=EXPZ&amp;n=731991&amp;date=05.04.2021&amp;dst=153105&amp;fld=134" TargetMode="External"/><Relationship Id="rId15408" Type="http://schemas.openxmlformats.org/officeDocument/2006/relationships/hyperlink" Target="https://docs7.online-sps.ru/cgi/online.cgi?req=doc&amp;base=EXPZ&amp;n=731991&amp;date=05.04.2021&amp;dst=141153&amp;fld=134" TargetMode="External"/><Relationship Id="rId21573" Type="http://schemas.openxmlformats.org/officeDocument/2006/relationships/hyperlink" Target="https://docs7.online-sps.ru/cgi/online.cgi?req=doc&amp;base=EXPZ&amp;n=731991&amp;date=05.04.2021&amp;dst=138607&amp;fld=134" TargetMode="External"/><Relationship Id="rId22624" Type="http://schemas.openxmlformats.org/officeDocument/2006/relationships/hyperlink" Target="https://docs7.online-sps.ru/cgi/online.cgi?req=doc&amp;base=EXPZ&amp;n=731991&amp;date=05.04.2021&amp;dst=146464&amp;fld=134" TargetMode="External"/><Relationship Id="rId28186" Type="http://schemas.openxmlformats.org/officeDocument/2006/relationships/hyperlink" Target="https://docs7.online-sps.ru/cgi/online.cgi?req=doc&amp;base=EXPZ&amp;n=731991&amp;date=05.04.2021&amp;dst=139559&amp;fld=134" TargetMode="External"/><Relationship Id="rId29237" Type="http://schemas.openxmlformats.org/officeDocument/2006/relationships/hyperlink" Target="https://docs7.online-sps.ru/cgi/online.cgi?req=doc&amp;base=EXPZ&amp;n=731991&amp;date=05.04.2021&amp;dst=114323&amp;fld=134" TargetMode="External"/><Relationship Id="rId36453" Type="http://schemas.openxmlformats.org/officeDocument/2006/relationships/hyperlink" Target="https://docs7.online-sps.ru/cgi/online.cgi?req=doc&amp;base=EXPZ&amp;n=731991&amp;date=05.04.2021&amp;dst=123196&amp;fld=134" TargetMode="External"/><Relationship Id="rId37504" Type="http://schemas.openxmlformats.org/officeDocument/2006/relationships/hyperlink" Target="https://docs7.online-sps.ru/cgi/online.cgi?req=doc&amp;base=EXPZ&amp;n=731991&amp;date=05.04.2021&amp;dst=105179&amp;fld=134" TargetMode="External"/><Relationship Id="rId3365" Type="http://schemas.openxmlformats.org/officeDocument/2006/relationships/hyperlink" Target="https://docs7.online-sps.ru/cgi/online.cgi?req=doc&amp;base=EXPZ&amp;n=731991&amp;date=05.04.2021&amp;dst=146349&amp;fld=134" TargetMode="External"/><Relationship Id="rId4416" Type="http://schemas.openxmlformats.org/officeDocument/2006/relationships/hyperlink" Target="https://docs7.online-sps.ru/cgi/online.cgi?req=doc&amp;base=LAW&amp;n=371416&amp;date=05.04.2021&amp;dst=110471&amp;fld=134" TargetMode="External"/><Relationship Id="rId7986" Type="http://schemas.openxmlformats.org/officeDocument/2006/relationships/hyperlink" Target="https://docs7.online-sps.ru/cgi/online.cgi?req=doc&amp;base=EXPZ&amp;n=731991&amp;date=05.04.2021&amp;dst=141907&amp;fld=134" TargetMode="External"/><Relationship Id="rId18978" Type="http://schemas.openxmlformats.org/officeDocument/2006/relationships/hyperlink" Target="https://docs7.online-sps.ru/cgi/online.cgi?req=doc&amp;base=EXPZ&amp;n=731991&amp;date=05.04.2021&amp;dst=150521&amp;fld=134" TargetMode="External"/><Relationship Id="rId20175" Type="http://schemas.openxmlformats.org/officeDocument/2006/relationships/hyperlink" Target="https://docs7.online-sps.ru/cgi/online.cgi?req=doc&amp;base=EXPZ&amp;n=731991&amp;date=05.04.2021&amp;dst=137953&amp;fld=134" TargetMode="External"/><Relationship Id="rId21226" Type="http://schemas.openxmlformats.org/officeDocument/2006/relationships/hyperlink" Target="https://docs7.online-sps.ru/cgi/online.cgi?req=doc&amp;base=EXPZ&amp;n=731991&amp;date=05.04.2021&amp;dst=155939&amp;fld=134" TargetMode="External"/><Relationship Id="rId24796" Type="http://schemas.openxmlformats.org/officeDocument/2006/relationships/hyperlink" Target="https://docs7.online-sps.ru/cgi/online.cgi?req=doc&amp;base=EXPZ&amp;n=731991&amp;date=05.04.2021&amp;dst=148199&amp;fld=134" TargetMode="External"/><Relationship Id="rId35055" Type="http://schemas.openxmlformats.org/officeDocument/2006/relationships/hyperlink" Target="https://docs7.online-sps.ru/cgi/online.cgi?req=doc&amp;base=EXPZ&amp;n=731991&amp;date=05.04.2021&amp;dst=137249&amp;fld=134" TargetMode="External"/><Relationship Id="rId36106" Type="http://schemas.openxmlformats.org/officeDocument/2006/relationships/hyperlink" Target="https://docs7.online-sps.ru/cgi/online.cgi?req=doc&amp;base=EXPZ&amp;n=731991&amp;date=05.04.2021&amp;dst=138290&amp;fld=134" TargetMode="External"/><Relationship Id="rId286" Type="http://schemas.openxmlformats.org/officeDocument/2006/relationships/hyperlink" Target="https://docs7.online-sps.ru/cgi/online.cgi?req=doc&amp;base=EXPZ&amp;n=731991&amp;date=05.04.2021&amp;dst=148625&amp;fld=134" TargetMode="External"/><Relationship Id="rId3018" Type="http://schemas.openxmlformats.org/officeDocument/2006/relationships/hyperlink" Target="https://docs7.online-sps.ru/cgi/online.cgi?req=doc&amp;base=EXPZ&amp;n=731991&amp;date=05.04.2021&amp;dst=111278&amp;fld=134" TargetMode="External"/><Relationship Id="rId6588" Type="http://schemas.openxmlformats.org/officeDocument/2006/relationships/hyperlink" Target="https://docs7.online-sps.ru/cgi/online.cgi?req=doc&amp;base=EXPZ&amp;n=731991&amp;date=05.04.2021&amp;dst=134794&amp;fld=134" TargetMode="External"/><Relationship Id="rId7639" Type="http://schemas.openxmlformats.org/officeDocument/2006/relationships/hyperlink" Target="https://docs7.online-sps.ru/cgi/online.cgi?req=doc&amp;base=EXPZ&amp;n=731991&amp;date=05.04.2021&amp;dst=135558&amp;fld=134" TargetMode="External"/><Relationship Id="rId10967" Type="http://schemas.openxmlformats.org/officeDocument/2006/relationships/hyperlink" Target="https://docs7.online-sps.ru/cgi/online.cgi?req=doc&amp;base=LAW&amp;n=371416&amp;date=05.04.2021&amp;dst=111013&amp;fld=134" TargetMode="External"/><Relationship Id="rId23398" Type="http://schemas.openxmlformats.org/officeDocument/2006/relationships/hyperlink" Target="https://docs7.online-sps.ru/cgi/online.cgi?req=doc&amp;base=EXPZ&amp;n=731991&amp;date=05.04.2021&amp;dst=143015&amp;fld=134" TargetMode="External"/><Relationship Id="rId24449" Type="http://schemas.openxmlformats.org/officeDocument/2006/relationships/hyperlink" Target="https://docs7.online-sps.ru/cgi/online.cgi?req=doc&amp;base=EXPZ&amp;n=731991&amp;date=05.04.2021&amp;dst=141133&amp;fld=134" TargetMode="External"/><Relationship Id="rId25847" Type="http://schemas.openxmlformats.org/officeDocument/2006/relationships/hyperlink" Target="https://docs7.online-sps.ru/cgi/online.cgi?req=doc&amp;base=EXPZ&amp;n=731991&amp;date=05.04.2021&amp;dst=138589&amp;fld=134" TargetMode="External"/><Relationship Id="rId28320" Type="http://schemas.openxmlformats.org/officeDocument/2006/relationships/hyperlink" Target="https://docs7.online-sps.ru/cgi/online.cgi?req=doc&amp;base=EXPZ&amp;n=731991&amp;date=05.04.2021&amp;dst=139828&amp;fld=134" TargetMode="External"/><Relationship Id="rId31665" Type="http://schemas.openxmlformats.org/officeDocument/2006/relationships/hyperlink" Target="https://docs7.online-sps.ru/cgi/online.cgi?req=doc&amp;base=EXPZ&amp;n=731991&amp;date=05.04.2021&amp;dst=151852&amp;fld=134" TargetMode="External"/><Relationship Id="rId9061" Type="http://schemas.openxmlformats.org/officeDocument/2006/relationships/hyperlink" Target="https://docs7.online-sps.ru/cgi/online.cgi?req=doc&amp;base=EXPZ&amp;n=731991&amp;date=05.04.2021&amp;dst=147970&amp;fld=134" TargetMode="External"/><Relationship Id="rId13440" Type="http://schemas.openxmlformats.org/officeDocument/2006/relationships/hyperlink" Target="https://docs7.online-sps.ru/cgi/online.cgi?req=doc&amp;base=EXPZ&amp;n=731991&amp;date=05.04.2021&amp;dst=148402&amp;fld=134" TargetMode="External"/><Relationship Id="rId30267" Type="http://schemas.openxmlformats.org/officeDocument/2006/relationships/hyperlink" Target="https://docs7.online-sps.ru/cgi/online.cgi?req=doc&amp;base=EXPZ&amp;n=731991&amp;date=05.04.2021&amp;dst=136633&amp;fld=134" TargetMode="External"/><Relationship Id="rId31318" Type="http://schemas.openxmlformats.org/officeDocument/2006/relationships/hyperlink" Target="https://docs7.online-sps.ru/cgi/online.cgi?req=doc&amp;base=EXPZ&amp;n=731991&amp;date=05.04.2021&amp;dst=140252&amp;fld=134" TargetMode="External"/><Relationship Id="rId32716" Type="http://schemas.openxmlformats.org/officeDocument/2006/relationships/hyperlink" Target="https://docs7.online-sps.ru/cgi/online.cgi?req=doc&amp;base=EXPZ&amp;n=731991&amp;date=05.04.2021&amp;dst=149054&amp;fld=134" TargetMode="External"/><Relationship Id="rId420" Type="http://schemas.openxmlformats.org/officeDocument/2006/relationships/hyperlink" Target="https://docs7.online-sps.ru/cgi/online.cgi?req=doc&amp;base=EXPZ&amp;n=731991&amp;date=05.04.2021&amp;dst=101844&amp;fld=134" TargetMode="External"/><Relationship Id="rId1050" Type="http://schemas.openxmlformats.org/officeDocument/2006/relationships/hyperlink" Target="https://docs7.online-sps.ru/cgi/online.cgi?req=doc&amp;base=EXPZ&amp;n=731991&amp;date=05.04.2021&amp;dst=141007&amp;fld=134" TargetMode="External"/><Relationship Id="rId2101" Type="http://schemas.openxmlformats.org/officeDocument/2006/relationships/hyperlink" Target="https://docs7.online-sps.ru/cgi/online.cgi?req=doc&amp;base=EXPZ&amp;n=731991&amp;date=05.04.2021&amp;dst=101944&amp;fld=134" TargetMode="External"/><Relationship Id="rId12042" Type="http://schemas.openxmlformats.org/officeDocument/2006/relationships/hyperlink" Target="https://docs7.online-sps.ru/cgi/online.cgi?req=doc&amp;base=LAW&amp;n=371416&amp;date=05.04.2021&amp;dst=103038&amp;fld=134" TargetMode="External"/><Relationship Id="rId16663" Type="http://schemas.openxmlformats.org/officeDocument/2006/relationships/hyperlink" Target="https://docs7.online-sps.ru/cgi/online.cgi?req=doc&amp;base=EXPZ&amp;n=731991&amp;date=05.04.2021&amp;dst=148780&amp;fld=134" TargetMode="External"/><Relationship Id="rId17714" Type="http://schemas.openxmlformats.org/officeDocument/2006/relationships/hyperlink" Target="https://docs7.online-sps.ru/cgi/online.cgi?req=doc&amp;base=EXPZ&amp;n=731991&amp;date=05.04.2021&amp;dst=151072&amp;fld=134" TargetMode="External"/><Relationship Id="rId24930" Type="http://schemas.openxmlformats.org/officeDocument/2006/relationships/hyperlink" Target="https://docs7.online-sps.ru/cgi/online.cgi?req=doc&amp;base=EXPZ&amp;n=731991&amp;date=05.04.2021&amp;dst=101665&amp;fld=134" TargetMode="External"/><Relationship Id="rId29094" Type="http://schemas.openxmlformats.org/officeDocument/2006/relationships/hyperlink" Target="https://docs7.online-sps.ru/cgi/online.cgi?req=doc&amp;base=EXPZ&amp;n=731991&amp;date=05.04.2021&amp;dst=150873&amp;fld=134" TargetMode="External"/><Relationship Id="rId34888" Type="http://schemas.openxmlformats.org/officeDocument/2006/relationships/hyperlink" Target="https://docs7.online-sps.ru/cgi/online.cgi?req=doc&amp;base=EXPZ&amp;n=731991&amp;date=05.04.2021&amp;dst=151360&amp;fld=134" TargetMode="External"/><Relationship Id="rId35939" Type="http://schemas.openxmlformats.org/officeDocument/2006/relationships/hyperlink" Target="https://docs7.online-sps.ru/cgi/online.cgi?req=doc&amp;base=EXPZ&amp;n=731991&amp;date=05.04.2021&amp;dst=103526&amp;fld=134" TargetMode="External"/><Relationship Id="rId5671" Type="http://schemas.openxmlformats.org/officeDocument/2006/relationships/hyperlink" Target="https://docs7.online-sps.ru/cgi/online.cgi?req=doc&amp;base=EXPZ&amp;n=731991&amp;date=05.04.2021&amp;dst=136602&amp;fld=134" TargetMode="External"/><Relationship Id="rId6722" Type="http://schemas.openxmlformats.org/officeDocument/2006/relationships/hyperlink" Target="https://docs7.online-sps.ru/cgi/online.cgi?req=doc&amp;base=EXPZ&amp;n=731991&amp;date=05.04.2021&amp;dst=135016&amp;fld=134" TargetMode="External"/><Relationship Id="rId15265" Type="http://schemas.openxmlformats.org/officeDocument/2006/relationships/hyperlink" Target="https://docs7.online-sps.ru/cgi/online.cgi?req=doc&amp;base=EXPZ&amp;n=731991&amp;date=05.04.2021&amp;dst=141261&amp;fld=134" TargetMode="External"/><Relationship Id="rId16316" Type="http://schemas.openxmlformats.org/officeDocument/2006/relationships/hyperlink" Target="https://docs7.online-sps.ru/cgi/online.cgi?req=doc&amp;base=EXPZ&amp;n=731991&amp;date=05.04.2021&amp;dst=152810&amp;fld=134" TargetMode="External"/><Relationship Id="rId19886" Type="http://schemas.openxmlformats.org/officeDocument/2006/relationships/hyperlink" Target="https://docs7.online-sps.ru/cgi/online.cgi?req=doc&amp;base=EXPZ&amp;n=731991&amp;date=05.04.2021&amp;dst=142602&amp;fld=134" TargetMode="External"/><Relationship Id="rId22481" Type="http://schemas.openxmlformats.org/officeDocument/2006/relationships/hyperlink" Target="https://docs7.online-sps.ru/cgi/online.cgi?req=doc&amp;base=EXPZ&amp;n=731991&amp;date=05.04.2021&amp;dst=112175&amp;fld=134" TargetMode="External"/><Relationship Id="rId23532" Type="http://schemas.openxmlformats.org/officeDocument/2006/relationships/hyperlink" Target="https://docs7.online-sps.ru/cgi/online.cgi?req=doc&amp;base=EXPZ&amp;n=731991&amp;date=05.04.2021&amp;dst=143327&amp;fld=134" TargetMode="External"/><Relationship Id="rId37361" Type="http://schemas.openxmlformats.org/officeDocument/2006/relationships/hyperlink" Target="https://docs7.online-sps.ru/cgi/online.cgi?req=doc&amp;base=EXPZ&amp;n=731991&amp;date=05.04.2021&amp;dst=138881&amp;fld=134" TargetMode="External"/><Relationship Id="rId4273" Type="http://schemas.openxmlformats.org/officeDocument/2006/relationships/hyperlink" Target="https://docs7.online-sps.ru/cgi/online.cgi?req=doc&amp;base=EXPZ&amp;n=731991&amp;date=05.04.2021&amp;dst=150563&amp;fld=134" TargetMode="External"/><Relationship Id="rId5324" Type="http://schemas.openxmlformats.org/officeDocument/2006/relationships/hyperlink" Target="https://docs7.online-sps.ru/cgi/online.cgi?req=doc&amp;base=EXPZ&amp;n=731991&amp;date=05.04.2021&amp;dst=101623&amp;fld=134" TargetMode="External"/><Relationship Id="rId8894" Type="http://schemas.openxmlformats.org/officeDocument/2006/relationships/hyperlink" Target="https://docs7.online-sps.ru/cgi/online.cgi?req=doc&amp;base=EXPZ&amp;n=731991&amp;date=05.04.2021&amp;dst=105638&amp;fld=134" TargetMode="External"/><Relationship Id="rId9945" Type="http://schemas.openxmlformats.org/officeDocument/2006/relationships/hyperlink" Target="https://docs7.online-sps.ru/cgi/online.cgi?req=doc&amp;base=EXPZ&amp;n=731991&amp;date=05.04.2021&amp;dst=114245&amp;fld=134" TargetMode="External"/><Relationship Id="rId18488" Type="http://schemas.openxmlformats.org/officeDocument/2006/relationships/hyperlink" Target="https://docs7.online-sps.ru/cgi/online.cgi?req=doc&amp;base=LAW&amp;n=371416&amp;date=05.04.2021&amp;dst=107815&amp;fld=134" TargetMode="External"/><Relationship Id="rId19539" Type="http://schemas.openxmlformats.org/officeDocument/2006/relationships/hyperlink" Target="https://docs7.online-sps.ru/cgi/online.cgi?req=doc&amp;base=LAW&amp;n=371416&amp;date=05.04.2021&amp;dst=112827&amp;fld=134" TargetMode="External"/><Relationship Id="rId21083" Type="http://schemas.openxmlformats.org/officeDocument/2006/relationships/hyperlink" Target="https://docs7.online-sps.ru/cgi/online.cgi?req=doc&amp;base=EXPZ&amp;n=731991&amp;date=05.04.2021&amp;dst=155674&amp;fld=134" TargetMode="External"/><Relationship Id="rId22134" Type="http://schemas.openxmlformats.org/officeDocument/2006/relationships/hyperlink" Target="https://docs7.online-sps.ru/cgi/online.cgi?req=doc&amp;base=EXPZ&amp;n=731991&amp;date=05.04.2021&amp;dst=141373&amp;fld=134" TargetMode="External"/><Relationship Id="rId26755" Type="http://schemas.openxmlformats.org/officeDocument/2006/relationships/hyperlink" Target="https://docs7.online-sps.ru/cgi/online.cgi?req=doc&amp;base=EXPZ&amp;n=731991&amp;date=05.04.2021&amp;dst=135304&amp;fld=134" TargetMode="External"/><Relationship Id="rId27806" Type="http://schemas.openxmlformats.org/officeDocument/2006/relationships/hyperlink" Target="https://docs7.online-sps.ru/cgi/online.cgi?req=doc&amp;base=EXPZ&amp;n=731991&amp;date=05.04.2021&amp;dst=107063&amp;fld=134" TargetMode="External"/><Relationship Id="rId30401" Type="http://schemas.openxmlformats.org/officeDocument/2006/relationships/hyperlink" Target="https://docs7.online-sps.ru/cgi/online.cgi?req=doc&amp;base=EXPZ&amp;n=731991&amp;date=05.04.2021&amp;dst=102525&amp;fld=134" TargetMode="External"/><Relationship Id="rId33971" Type="http://schemas.openxmlformats.org/officeDocument/2006/relationships/hyperlink" Target="https://docs7.online-sps.ru/cgi/online.cgi?req=doc&amp;base=EXPZ&amp;n=731991&amp;date=05.04.2021&amp;dst=145162&amp;fld=134" TargetMode="External"/><Relationship Id="rId37014" Type="http://schemas.openxmlformats.org/officeDocument/2006/relationships/hyperlink" Target="https://docs7.online-sps.ru/cgi/online.cgi?req=doc&amp;base=EXPZ&amp;n=731991&amp;date=05.04.2021&amp;dst=156366&amp;fld=134" TargetMode="External"/><Relationship Id="rId1934" Type="http://schemas.openxmlformats.org/officeDocument/2006/relationships/hyperlink" Target="https://docs7.online-sps.ru/cgi/online.cgi?req=doc&amp;base=EXPZ&amp;n=731991&amp;date=05.04.2021&amp;dst=136037&amp;fld=134" TargetMode="External"/><Relationship Id="rId7496" Type="http://schemas.openxmlformats.org/officeDocument/2006/relationships/hyperlink" Target="https://docs7.online-sps.ru/cgi/online.cgi?req=doc&amp;base=EXPZ&amp;n=731991&amp;date=05.04.2021&amp;dst=135267&amp;fld=134" TargetMode="External"/><Relationship Id="rId8547" Type="http://schemas.openxmlformats.org/officeDocument/2006/relationships/hyperlink" Target="https://docs7.online-sps.ru/cgi/online.cgi?req=doc&amp;base=LAW&amp;n=371416&amp;date=05.04.2021&amp;dst=110201&amp;fld=134" TargetMode="External"/><Relationship Id="rId10477" Type="http://schemas.openxmlformats.org/officeDocument/2006/relationships/hyperlink" Target="https://docs7.online-sps.ru/cgi/online.cgi?req=doc&amp;base=EXPZ&amp;n=731991&amp;date=05.04.2021&amp;dst=145392&amp;fld=134" TargetMode="External"/><Relationship Id="rId11528" Type="http://schemas.openxmlformats.org/officeDocument/2006/relationships/hyperlink" Target="https://docs7.online-sps.ru/cgi/online.cgi?req=doc&amp;base=EXPZ&amp;n=731991&amp;date=05.04.2021&amp;dst=136743&amp;fld=134" TargetMode="External"/><Relationship Id="rId11875" Type="http://schemas.openxmlformats.org/officeDocument/2006/relationships/hyperlink" Target="https://docs7.online-sps.ru/cgi/online.cgi?req=doc&amp;base=LAW&amp;n=371416&amp;date=05.04.2021&amp;dst=103100&amp;fld=134" TargetMode="External"/><Relationship Id="rId12926" Type="http://schemas.openxmlformats.org/officeDocument/2006/relationships/hyperlink" Target="https://docs7.online-sps.ru/cgi/online.cgi?req=doc&amp;base=EXPZ&amp;n=731991&amp;date=05.04.2021&amp;dst=140291&amp;fld=134" TargetMode="External"/><Relationship Id="rId25357" Type="http://schemas.openxmlformats.org/officeDocument/2006/relationships/hyperlink" Target="https://docs7.online-sps.ru/cgi/online.cgi?req=doc&amp;base=EXPZ&amp;n=731991&amp;date=05.04.2021&amp;dst=136735&amp;fld=134" TargetMode="External"/><Relationship Id="rId26408" Type="http://schemas.openxmlformats.org/officeDocument/2006/relationships/hyperlink" Target="https://docs7.online-sps.ru/cgi/online.cgi?req=doc&amp;base=EXPZ&amp;n=731991&amp;date=05.04.2021&amp;dst=135815&amp;fld=134" TargetMode="External"/><Relationship Id="rId32573" Type="http://schemas.openxmlformats.org/officeDocument/2006/relationships/hyperlink" Target="https://docs7.online-sps.ru/cgi/online.cgi?req=doc&amp;base=EXPZ&amp;n=731991&amp;date=05.04.2021&amp;dst=108517&amp;fld=134" TargetMode="External"/><Relationship Id="rId33624" Type="http://schemas.openxmlformats.org/officeDocument/2006/relationships/hyperlink" Target="https://docs7.online-sps.ru/cgi/online.cgi?req=doc&amp;base=EXPZ&amp;n=731991&amp;date=05.04.2021&amp;dst=136902&amp;fld=134" TargetMode="External"/><Relationship Id="rId6098" Type="http://schemas.openxmlformats.org/officeDocument/2006/relationships/hyperlink" Target="https://docs7.online-sps.ru/cgi/online.cgi?req=doc&amp;base=LAW&amp;n=371416&amp;date=05.04.2021&amp;dst=110049&amp;fld=134" TargetMode="External"/><Relationship Id="rId7149" Type="http://schemas.openxmlformats.org/officeDocument/2006/relationships/hyperlink" Target="https://docs7.online-sps.ru/cgi/online.cgi?req=doc&amp;base=EXPZ&amp;n=731991&amp;date=05.04.2021&amp;dst=135665&amp;fld=134" TargetMode="External"/><Relationship Id="rId14001" Type="http://schemas.openxmlformats.org/officeDocument/2006/relationships/hyperlink" Target="https://docs7.online-sps.ru/cgi/online.cgi?req=doc&amp;base=EXPZ&amp;n=731991&amp;date=05.04.2021&amp;dst=107072&amp;fld=134" TargetMode="External"/><Relationship Id="rId29978" Type="http://schemas.openxmlformats.org/officeDocument/2006/relationships/hyperlink" Target="https://docs7.online-sps.ru/cgi/online.cgi?req=doc&amp;base=EXPZ&amp;n=731991&amp;date=05.04.2021&amp;dst=136306&amp;fld=134" TargetMode="External"/><Relationship Id="rId31175" Type="http://schemas.openxmlformats.org/officeDocument/2006/relationships/hyperlink" Target="https://docs7.online-sps.ru/cgi/online.cgi?req=doc&amp;base=LAW&amp;n=371416&amp;date=05.04.2021&amp;dst=111685&amp;fld=134" TargetMode="External"/><Relationship Id="rId32226" Type="http://schemas.openxmlformats.org/officeDocument/2006/relationships/hyperlink" Target="https://docs7.online-sps.ru/cgi/online.cgi?req=doc&amp;base=EXPZ&amp;n=731991&amp;date=05.04.2021&amp;dst=143206&amp;fld=134" TargetMode="External"/><Relationship Id="rId35796" Type="http://schemas.openxmlformats.org/officeDocument/2006/relationships/hyperlink" Target="https://docs7.online-sps.ru/cgi/online.cgi?req=doc&amp;base=EXPZ&amp;n=731991&amp;date=05.04.2021&amp;dst=148126&amp;fld=134" TargetMode="External"/><Relationship Id="rId17571" Type="http://schemas.openxmlformats.org/officeDocument/2006/relationships/hyperlink" Target="https://docs7.online-sps.ru/cgi/online.cgi?req=doc&amp;base=EXPZ&amp;n=731991&amp;date=05.04.2021&amp;dst=150734&amp;fld=134" TargetMode="External"/><Relationship Id="rId18622" Type="http://schemas.openxmlformats.org/officeDocument/2006/relationships/hyperlink" Target="https://docs7.online-sps.ru/cgi/online.cgi?req=doc&amp;base=EXPZ&amp;n=731991&amp;date=05.04.2021&amp;dst=144483&amp;fld=134" TargetMode="External"/><Relationship Id="rId21967" Type="http://schemas.openxmlformats.org/officeDocument/2006/relationships/hyperlink" Target="https://docs7.online-sps.ru/cgi/online.cgi?req=doc&amp;base=EXPZ&amp;n=731991&amp;date=05.04.2021&amp;dst=139298&amp;fld=134" TargetMode="External"/><Relationship Id="rId34398" Type="http://schemas.openxmlformats.org/officeDocument/2006/relationships/hyperlink" Target="https://docs7.online-sps.ru/cgi/online.cgi?req=doc&amp;base=EXPZ&amp;n=731991&amp;date=05.04.2021&amp;dst=150478&amp;fld=134" TargetMode="External"/><Relationship Id="rId35449" Type="http://schemas.openxmlformats.org/officeDocument/2006/relationships/hyperlink" Target="https://docs7.online-sps.ru/cgi/online.cgi?req=doc&amp;base=LAW&amp;n=371416&amp;date=05.04.2021&amp;dst=106919&amp;fld=134" TargetMode="External"/><Relationship Id="rId36847" Type="http://schemas.openxmlformats.org/officeDocument/2006/relationships/hyperlink" Target="https://docs7.online-sps.ru/cgi/online.cgi?req=doc&amp;base=EXPZ&amp;n=731991&amp;date=05.04.2021&amp;dst=156012&amp;fld=134" TargetMode="External"/><Relationship Id="rId3759" Type="http://schemas.openxmlformats.org/officeDocument/2006/relationships/hyperlink" Target="https://docs7.online-sps.ru/cgi/online.cgi?req=doc&amp;base=EXPZ&amp;n=731991&amp;date=05.04.2021&amp;dst=113529&amp;fld=134" TargetMode="External"/><Relationship Id="rId5181" Type="http://schemas.openxmlformats.org/officeDocument/2006/relationships/hyperlink" Target="https://docs7.online-sps.ru/cgi/online.cgi?req=doc&amp;base=EXPZ&amp;n=731991&amp;date=05.04.2021&amp;dst=144036&amp;fld=134" TargetMode="External"/><Relationship Id="rId6232" Type="http://schemas.openxmlformats.org/officeDocument/2006/relationships/hyperlink" Target="https://docs7.online-sps.ru/cgi/online.cgi?req=doc&amp;base=LAW&amp;n=371416&amp;date=05.04.2021&amp;dst=112175&amp;fld=134" TargetMode="External"/><Relationship Id="rId7630" Type="http://schemas.openxmlformats.org/officeDocument/2006/relationships/hyperlink" Target="https://docs7.online-sps.ru/cgi/online.cgi?req=doc&amp;base=EXPZ&amp;n=731991&amp;date=05.04.2021&amp;dst=135547&amp;fld=134" TargetMode="External"/><Relationship Id="rId10611" Type="http://schemas.openxmlformats.org/officeDocument/2006/relationships/hyperlink" Target="https://docs7.online-sps.ru/cgi/online.cgi?req=doc&amp;base=LAW&amp;n=371416&amp;date=05.04.2021&amp;dst=110095&amp;fld=134" TargetMode="External"/><Relationship Id="rId16173" Type="http://schemas.openxmlformats.org/officeDocument/2006/relationships/hyperlink" Target="https://docs7.online-sps.ru/cgi/online.cgi?req=doc&amp;base=EXPZ&amp;n=731991&amp;date=05.04.2021&amp;dst=152393&amp;fld=134" TargetMode="External"/><Relationship Id="rId17224" Type="http://schemas.openxmlformats.org/officeDocument/2006/relationships/hyperlink" Target="https://docs7.online-sps.ru/cgi/online.cgi?req=doc&amp;base=EXPZ&amp;n=731991&amp;date=05.04.2021&amp;dst=153072&amp;fld=134" TargetMode="External"/><Relationship Id="rId20569" Type="http://schemas.openxmlformats.org/officeDocument/2006/relationships/hyperlink" Target="https://docs7.online-sps.ru/cgi/online.cgi?req=doc&amp;base=EXPZ&amp;n=731991&amp;date=05.04.2021&amp;dst=145615&amp;fld=134" TargetMode="External"/><Relationship Id="rId24440" Type="http://schemas.openxmlformats.org/officeDocument/2006/relationships/hyperlink" Target="https://docs7.online-sps.ru/cgi/online.cgi?req=doc&amp;base=EXPZ&amp;n=731991&amp;date=05.04.2021&amp;dst=141108&amp;fld=134" TargetMode="External"/><Relationship Id="rId12783" Type="http://schemas.openxmlformats.org/officeDocument/2006/relationships/hyperlink" Target="https://docs7.online-sps.ru/cgi/online.cgi?req=doc&amp;base=LAW&amp;n=371416&amp;date=05.04.2021&amp;dst=112073&amp;fld=134" TargetMode="External"/><Relationship Id="rId13834" Type="http://schemas.openxmlformats.org/officeDocument/2006/relationships/hyperlink" Target="https://docs7.online-sps.ru/cgi/online.cgi?req=doc&amp;base=EXPZ&amp;n=731991&amp;date=05.04.2021&amp;dst=144607&amp;fld=134" TargetMode="External"/><Relationship Id="rId19396" Type="http://schemas.openxmlformats.org/officeDocument/2006/relationships/hyperlink" Target="https://docs7.online-sps.ru/cgi/online.cgi?req=doc&amp;base=LAW&amp;n=371416&amp;date=05.04.2021&amp;dst=109913&amp;fld=134" TargetMode="External"/><Relationship Id="rId23042" Type="http://schemas.openxmlformats.org/officeDocument/2006/relationships/hyperlink" Target="https://docs7.online-sps.ru/cgi/online.cgi?req=doc&amp;base=EXPZ&amp;n=731991&amp;date=05.04.2021&amp;dst=148477&amp;fld=134" TargetMode="External"/><Relationship Id="rId27663" Type="http://schemas.openxmlformats.org/officeDocument/2006/relationships/hyperlink" Target="https://docs7.online-sps.ru/cgi/online.cgi?req=doc&amp;base=EXPZ&amp;n=731991&amp;date=05.04.2021&amp;dst=141743&amp;fld=134" TargetMode="External"/><Relationship Id="rId28714" Type="http://schemas.openxmlformats.org/officeDocument/2006/relationships/hyperlink" Target="https://docs7.online-sps.ru/cgi/online.cgi?req=doc&amp;base=EXPZ&amp;n=731991&amp;date=05.04.2021&amp;dst=117045&amp;fld=134" TargetMode="External"/><Relationship Id="rId35930" Type="http://schemas.openxmlformats.org/officeDocument/2006/relationships/hyperlink" Target="https://docs7.online-sps.ru/cgi/online.cgi?req=doc&amp;base=EXPZ&amp;n=731991&amp;date=05.04.2021&amp;dst=137399&amp;fld=134" TargetMode="External"/><Relationship Id="rId1791" Type="http://schemas.openxmlformats.org/officeDocument/2006/relationships/hyperlink" Target="https://docs7.online-sps.ru/cgi/online.cgi?req=doc&amp;base=EXPZ&amp;n=731991&amp;date=05.04.2021&amp;dst=141467&amp;fld=134" TargetMode="External"/><Relationship Id="rId2842" Type="http://schemas.openxmlformats.org/officeDocument/2006/relationships/hyperlink" Target="https://docs7.online-sps.ru/cgi/online.cgi?req=doc&amp;base=EXPZ&amp;n=731991&amp;date=05.04.2021&amp;dst=108728&amp;fld=134" TargetMode="External"/><Relationship Id="rId9455" Type="http://schemas.openxmlformats.org/officeDocument/2006/relationships/hyperlink" Target="https://docs7.online-sps.ru/cgi/online.cgi?req=doc&amp;base=EXPZ&amp;n=731991&amp;date=05.04.2021&amp;dst=144818&amp;fld=134" TargetMode="External"/><Relationship Id="rId11385" Type="http://schemas.openxmlformats.org/officeDocument/2006/relationships/hyperlink" Target="https://docs7.online-sps.ru/cgi/online.cgi?req=doc&amp;base=EXPZ&amp;n=731991&amp;date=05.04.2021&amp;dst=136372&amp;fld=134" TargetMode="External"/><Relationship Id="rId12436" Type="http://schemas.openxmlformats.org/officeDocument/2006/relationships/hyperlink" Target="https://docs7.online-sps.ru/cgi/online.cgi?req=doc&amp;base=LAW&amp;n=371416&amp;date=05.04.2021&amp;dst=108221&amp;fld=134" TargetMode="External"/><Relationship Id="rId19049" Type="http://schemas.openxmlformats.org/officeDocument/2006/relationships/hyperlink" Target="https://docs7.online-sps.ru/cgi/online.cgi?req=doc&amp;base=EXPZ&amp;n=731991&amp;date=05.04.2021&amp;dst=150887&amp;fld=134" TargetMode="External"/><Relationship Id="rId20703" Type="http://schemas.openxmlformats.org/officeDocument/2006/relationships/hyperlink" Target="https://docs7.online-sps.ru/cgi/online.cgi?req=doc&amp;base=EXPZ&amp;n=731991&amp;date=05.04.2021&amp;dst=144628&amp;fld=134" TargetMode="External"/><Relationship Id="rId26265" Type="http://schemas.openxmlformats.org/officeDocument/2006/relationships/hyperlink" Target="https://docs7.online-sps.ru/cgi/online.cgi?req=doc&amp;base=EXPZ&amp;n=731991&amp;date=05.04.2021&amp;dst=135636&amp;fld=134" TargetMode="External"/><Relationship Id="rId27316" Type="http://schemas.openxmlformats.org/officeDocument/2006/relationships/hyperlink" Target="https://docs7.online-sps.ru/cgi/online.cgi?req=doc&amp;base=EXPZ&amp;n=731991&amp;date=05.04.2021&amp;dst=141010&amp;fld=134" TargetMode="External"/><Relationship Id="rId33481" Type="http://schemas.openxmlformats.org/officeDocument/2006/relationships/hyperlink" Target="https://docs7.online-sps.ru/cgi/online.cgi?req=doc&amp;base=EXPZ&amp;n=731991&amp;date=05.04.2021&amp;dst=152602&amp;fld=134" TargetMode="External"/><Relationship Id="rId34532" Type="http://schemas.openxmlformats.org/officeDocument/2006/relationships/hyperlink" Target="https://docs7.online-sps.ru/cgi/online.cgi?req=doc&amp;base=EXPZ&amp;n=731991&amp;date=05.04.2021&amp;dst=150747&amp;fld=134" TargetMode="External"/><Relationship Id="rId814" Type="http://schemas.openxmlformats.org/officeDocument/2006/relationships/hyperlink" Target="https://docs7.online-sps.ru/cgi/online.cgi?req=doc&amp;base=EXPZ&amp;n=731991&amp;date=05.04.2021&amp;dst=136665&amp;fld=134" TargetMode="External"/><Relationship Id="rId1444" Type="http://schemas.openxmlformats.org/officeDocument/2006/relationships/hyperlink" Target="https://docs7.online-sps.ru/cgi/online.cgi?req=doc&amp;base=EXPZ&amp;n=731991&amp;date=05.04.2021&amp;dst=148528&amp;fld=134" TargetMode="External"/><Relationship Id="rId8057" Type="http://schemas.openxmlformats.org/officeDocument/2006/relationships/hyperlink" Target="https://docs7.online-sps.ru/cgi/online.cgi?req=doc&amp;base=EXPZ&amp;n=731991&amp;date=05.04.2021&amp;dst=141020&amp;fld=134" TargetMode="External"/><Relationship Id="rId9108" Type="http://schemas.openxmlformats.org/officeDocument/2006/relationships/hyperlink" Target="https://docs7.online-sps.ru/cgi/online.cgi?req=doc&amp;base=EXPZ&amp;n=731991&amp;date=05.04.2021&amp;dst=149260&amp;fld=134" TargetMode="External"/><Relationship Id="rId11038" Type="http://schemas.openxmlformats.org/officeDocument/2006/relationships/hyperlink" Target="https://docs7.online-sps.ru/cgi/online.cgi?req=doc&amp;base=EXPZ&amp;n=731991&amp;date=05.04.2021&amp;dst=136085&amp;fld=134" TargetMode="External"/><Relationship Id="rId15659" Type="http://schemas.openxmlformats.org/officeDocument/2006/relationships/hyperlink" Target="https://docs7.online-sps.ru/cgi/online.cgi?req=doc&amp;base=EXPZ&amp;n=731991&amp;date=05.04.2021&amp;dst=152104&amp;fld=134" TargetMode="External"/><Relationship Id="rId19530" Type="http://schemas.openxmlformats.org/officeDocument/2006/relationships/hyperlink" Target="https://docs7.online-sps.ru/cgi/online.cgi?req=doc&amp;base=LAW&amp;n=371416&amp;date=05.04.2021&amp;dst=112655&amp;fld=134" TargetMode="External"/><Relationship Id="rId22875" Type="http://schemas.openxmlformats.org/officeDocument/2006/relationships/hyperlink" Target="https://docs7.online-sps.ru/cgi/online.cgi?req=doc&amp;base=EXPZ&amp;n=731991&amp;date=05.04.2021&amp;dst=145934&amp;fld=134" TargetMode="External"/><Relationship Id="rId29488" Type="http://schemas.openxmlformats.org/officeDocument/2006/relationships/hyperlink" Target="https://docs7.online-sps.ru/cgi/online.cgi?req=doc&amp;base=EXPZ&amp;n=731991&amp;date=05.04.2021&amp;dst=147900&amp;fld=134" TargetMode="External"/><Relationship Id="rId32083" Type="http://schemas.openxmlformats.org/officeDocument/2006/relationships/hyperlink" Target="https://docs7.online-sps.ru/cgi/online.cgi?req=doc&amp;base=EXPZ&amp;n=731991&amp;date=05.04.2021&amp;dst=142895&amp;fld=134" TargetMode="External"/><Relationship Id="rId33134" Type="http://schemas.openxmlformats.org/officeDocument/2006/relationships/hyperlink" Target="https://docs7.online-sps.ru/cgi/online.cgi?req=doc&amp;base=EXPZ&amp;n=731991&amp;date=05.04.2021&amp;dst=148323&amp;fld=134" TargetMode="External"/><Relationship Id="rId37755" Type="http://schemas.openxmlformats.org/officeDocument/2006/relationships/hyperlink" Target="https://docs7.online-sps.ru/cgi/online.cgi?req=doc&amp;base=EXPZ&amp;n=731991&amp;date=05.04.2021&amp;dst=109373&amp;fld=134" TargetMode="External"/><Relationship Id="rId4667" Type="http://schemas.openxmlformats.org/officeDocument/2006/relationships/hyperlink" Target="https://docs7.online-sps.ru/cgi/online.cgi?req=doc&amp;base=EXPZ&amp;n=731991&amp;date=05.04.2021&amp;dst=103245&amp;fld=134" TargetMode="External"/><Relationship Id="rId5718" Type="http://schemas.openxmlformats.org/officeDocument/2006/relationships/hyperlink" Target="https://docs7.online-sps.ru/cgi/online.cgi?req=doc&amp;base=EXPZ&amp;n=731991&amp;date=05.04.2021&amp;dst=102343&amp;fld=134" TargetMode="External"/><Relationship Id="rId17081" Type="http://schemas.openxmlformats.org/officeDocument/2006/relationships/hyperlink" Target="https://docs7.online-sps.ru/cgi/online.cgi?req=doc&amp;base=EXPZ&amp;n=731991&amp;date=05.04.2021&amp;dst=150960&amp;fld=134" TargetMode="External"/><Relationship Id="rId18132" Type="http://schemas.openxmlformats.org/officeDocument/2006/relationships/hyperlink" Target="https://docs7.online-sps.ru/cgi/online.cgi?req=doc&amp;base=LAW&amp;n=371416&amp;date=05.04.2021&amp;dst=110967&amp;fld=134" TargetMode="External"/><Relationship Id="rId21477" Type="http://schemas.openxmlformats.org/officeDocument/2006/relationships/hyperlink" Target="https://docs7.online-sps.ru/cgi/online.cgi?req=doc&amp;base=LAW&amp;n=371416&amp;date=05.04.2021&amp;dst=113221&amp;fld=134" TargetMode="External"/><Relationship Id="rId22528" Type="http://schemas.openxmlformats.org/officeDocument/2006/relationships/hyperlink" Target="https://docs7.online-sps.ru/cgi/online.cgi?req=doc&amp;base=EXPZ&amp;n=731991&amp;date=05.04.2021&amp;dst=146277&amp;fld=134" TargetMode="External"/><Relationship Id="rId23926" Type="http://schemas.openxmlformats.org/officeDocument/2006/relationships/hyperlink" Target="https://docs7.online-sps.ru/cgi/online.cgi?req=doc&amp;base=EXPZ&amp;n=731991&amp;date=05.04.2021&amp;dst=101446&amp;fld=134" TargetMode="External"/><Relationship Id="rId36357" Type="http://schemas.openxmlformats.org/officeDocument/2006/relationships/hyperlink" Target="https://docs7.online-sps.ru/cgi/online.cgi?req=doc&amp;base=EXPZ&amp;n=731991&amp;date=05.04.2021&amp;dst=149452&amp;fld=134" TargetMode="External"/><Relationship Id="rId37408" Type="http://schemas.openxmlformats.org/officeDocument/2006/relationships/hyperlink" Target="https://docs7.online-sps.ru/cgi/online.cgi?req=doc&amp;base=EXPZ&amp;n=731991&amp;date=05.04.2021&amp;dst=138988&amp;fld=134" TargetMode="External"/><Relationship Id="rId3269" Type="http://schemas.openxmlformats.org/officeDocument/2006/relationships/hyperlink" Target="https://docs7.online-sps.ru/cgi/online.cgi?req=doc&amp;base=EXPZ&amp;n=731991&amp;date=05.04.2021&amp;dst=142601&amp;fld=134" TargetMode="External"/><Relationship Id="rId7140" Type="http://schemas.openxmlformats.org/officeDocument/2006/relationships/hyperlink" Target="https://docs7.online-sps.ru/cgi/online.cgi?req=doc&amp;base=EXPZ&amp;n=731991&amp;date=05.04.2021&amp;dst=135654&amp;fld=134" TargetMode="External"/><Relationship Id="rId20079" Type="http://schemas.openxmlformats.org/officeDocument/2006/relationships/hyperlink" Target="https://docs7.online-sps.ru/cgi/online.cgi?req=doc&amp;base=EXPZ&amp;n=731991&amp;date=05.04.2021&amp;dst=137965&amp;fld=134" TargetMode="External"/><Relationship Id="rId25001" Type="http://schemas.openxmlformats.org/officeDocument/2006/relationships/hyperlink" Target="https://docs7.online-sps.ru/cgi/online.cgi?req=doc&amp;base=EXPZ&amp;n=731991&amp;date=05.04.2021&amp;dst=101769&amp;fld=134" TargetMode="External"/><Relationship Id="rId10121" Type="http://schemas.openxmlformats.org/officeDocument/2006/relationships/hyperlink" Target="https://docs7.online-sps.ru/cgi/online.cgi?req=doc&amp;base=EXPZ&amp;n=731991&amp;date=05.04.2021&amp;dst=147617&amp;fld=134" TargetMode="External"/><Relationship Id="rId13691" Type="http://schemas.openxmlformats.org/officeDocument/2006/relationships/hyperlink" Target="https://docs7.online-sps.ru/cgi/online.cgi?req=doc&amp;base=EXPZ&amp;n=731991&amp;date=05.04.2021&amp;dst=142366&amp;fld=134" TargetMode="External"/><Relationship Id="rId14742" Type="http://schemas.openxmlformats.org/officeDocument/2006/relationships/hyperlink" Target="https://docs7.online-sps.ru/cgi/online.cgi?req=doc&amp;base=EXPZ&amp;n=731991&amp;date=05.04.2021&amp;dst=150060&amp;fld=134" TargetMode="External"/><Relationship Id="rId27173" Type="http://schemas.openxmlformats.org/officeDocument/2006/relationships/hyperlink" Target="https://docs7.online-sps.ru/cgi/online.cgi?req=doc&amp;base=EXPZ&amp;n=731991&amp;date=05.04.2021&amp;dst=141847&amp;fld=134" TargetMode="External"/><Relationship Id="rId28571" Type="http://schemas.openxmlformats.org/officeDocument/2006/relationships/hyperlink" Target="https://docs7.online-sps.ru/cgi/online.cgi?req=doc&amp;base=EXPZ&amp;n=731991&amp;date=05.04.2021&amp;dst=148017&amp;fld=134" TargetMode="External"/><Relationship Id="rId29622" Type="http://schemas.openxmlformats.org/officeDocument/2006/relationships/hyperlink" Target="https://docs7.online-sps.ru/cgi/online.cgi?req=doc&amp;base=EXPZ&amp;n=731991&amp;date=05.04.2021&amp;dst=112283&amp;fld=134" TargetMode="External"/><Relationship Id="rId32967" Type="http://schemas.openxmlformats.org/officeDocument/2006/relationships/hyperlink" Target="https://docs7.online-sps.ru/cgi/online.cgi?req=doc&amp;base=EXPZ&amp;n=731991&amp;date=05.04.2021&amp;dst=152923&amp;fld=134" TargetMode="External"/><Relationship Id="rId3750" Type="http://schemas.openxmlformats.org/officeDocument/2006/relationships/hyperlink" Target="https://docs7.online-sps.ru/cgi/online.cgi?req=doc&amp;base=EXPZ&amp;n=731991&amp;date=05.04.2021&amp;dst=146686&amp;fld=134" TargetMode="External"/><Relationship Id="rId4801" Type="http://schemas.openxmlformats.org/officeDocument/2006/relationships/hyperlink" Target="https://docs7.online-sps.ru/cgi/online.cgi?req=doc&amp;base=EXPZ&amp;n=731991&amp;date=05.04.2021&amp;dst=137744&amp;fld=134" TargetMode="External"/><Relationship Id="rId12293" Type="http://schemas.openxmlformats.org/officeDocument/2006/relationships/hyperlink" Target="https://docs7.online-sps.ru/cgi/online.cgi?req=doc&amp;base=EXPZ&amp;n=731991&amp;date=05.04.2021&amp;dst=148107&amp;fld=134" TargetMode="External"/><Relationship Id="rId13344" Type="http://schemas.openxmlformats.org/officeDocument/2006/relationships/hyperlink" Target="https://docs7.online-sps.ru/cgi/online.cgi?req=doc&amp;base=EXPZ&amp;n=731991&amp;date=05.04.2021&amp;dst=143062&amp;fld=134" TargetMode="External"/><Relationship Id="rId17965" Type="http://schemas.openxmlformats.org/officeDocument/2006/relationships/hyperlink" Target="https://docs7.online-sps.ru/cgi/online.cgi?req=doc&amp;base=EXPZ&amp;n=731991&amp;date=05.04.2021&amp;dst=145803&amp;fld=134" TargetMode="External"/><Relationship Id="rId20560" Type="http://schemas.openxmlformats.org/officeDocument/2006/relationships/hyperlink" Target="https://docs7.online-sps.ru/cgi/online.cgi?req=doc&amp;base=EXPZ&amp;n=731991&amp;date=05.04.2021&amp;dst=140025&amp;fld=134" TargetMode="External"/><Relationship Id="rId21611" Type="http://schemas.openxmlformats.org/officeDocument/2006/relationships/hyperlink" Target="https://docs7.online-sps.ru/cgi/online.cgi?req=doc&amp;base=EXPZ&amp;n=731991&amp;date=05.04.2021&amp;dst=138718&amp;fld=134" TargetMode="External"/><Relationship Id="rId28224" Type="http://schemas.openxmlformats.org/officeDocument/2006/relationships/hyperlink" Target="https://docs7.online-sps.ru/cgi/online.cgi?req=doc&amp;base=EXPZ&amp;n=731991&amp;date=05.04.2021&amp;dst=105639&amp;fld=134" TargetMode="External"/><Relationship Id="rId31569" Type="http://schemas.openxmlformats.org/officeDocument/2006/relationships/hyperlink" Target="https://docs7.online-sps.ru/cgi/online.cgi?req=doc&amp;base=EXPZ&amp;n=731991&amp;date=05.04.2021&amp;dst=140602&amp;fld=134" TargetMode="External"/><Relationship Id="rId34042" Type="http://schemas.openxmlformats.org/officeDocument/2006/relationships/hyperlink" Target="https://docs7.online-sps.ru/cgi/online.cgi?req=doc&amp;base=EXPZ&amp;n=731991&amp;date=05.04.2021&amp;dst=145277&amp;fld=134" TargetMode="External"/><Relationship Id="rId35440" Type="http://schemas.openxmlformats.org/officeDocument/2006/relationships/hyperlink" Target="https://docs7.online-sps.ru/cgi/online.cgi?req=doc&amp;base=LAW&amp;n=371416&amp;date=05.04.2021&amp;dst=106865&amp;fld=134" TargetMode="External"/><Relationship Id="rId671" Type="http://schemas.openxmlformats.org/officeDocument/2006/relationships/hyperlink" Target="https://docs7.online-sps.ru/cgi/online.cgi?req=doc&amp;base=EXPZ&amp;n=731991&amp;date=05.04.2021&amp;dst=101574&amp;fld=134" TargetMode="External"/><Relationship Id="rId2352" Type="http://schemas.openxmlformats.org/officeDocument/2006/relationships/hyperlink" Target="https://docs7.online-sps.ru/cgi/online.cgi?req=doc&amp;base=EXPZ&amp;n=731991&amp;date=05.04.2021&amp;dst=136145&amp;fld=134" TargetMode="External"/><Relationship Id="rId3403" Type="http://schemas.openxmlformats.org/officeDocument/2006/relationships/hyperlink" Target="https://docs7.online-sps.ru/cgi/online.cgi?req=doc&amp;base=EXPZ&amp;n=731991&amp;date=05.04.2021&amp;dst=146424&amp;fld=134" TargetMode="External"/><Relationship Id="rId6973" Type="http://schemas.openxmlformats.org/officeDocument/2006/relationships/hyperlink" Target="https://docs7.online-sps.ru/cgi/online.cgi?req=doc&amp;base=EXPZ&amp;n=731991&amp;date=05.04.2021&amp;dst=100723&amp;fld=134" TargetMode="External"/><Relationship Id="rId16567" Type="http://schemas.openxmlformats.org/officeDocument/2006/relationships/hyperlink" Target="https://docs7.online-sps.ru/cgi/online.cgi?req=doc&amp;base=EXPZ&amp;n=731991&amp;date=05.04.2021&amp;dst=148625&amp;fld=134" TargetMode="External"/><Relationship Id="rId17618" Type="http://schemas.openxmlformats.org/officeDocument/2006/relationships/hyperlink" Target="https://docs7.online-sps.ru/cgi/online.cgi?req=doc&amp;base=LAW&amp;n=371416&amp;date=05.04.2021&amp;dst=107643&amp;fld=134" TargetMode="External"/><Relationship Id="rId20213" Type="http://schemas.openxmlformats.org/officeDocument/2006/relationships/hyperlink" Target="https://docs7.online-sps.ru/cgi/online.cgi?req=doc&amp;base=EXPZ&amp;n=731991&amp;date=05.04.2021&amp;dst=138184&amp;fld=134" TargetMode="External"/><Relationship Id="rId23783" Type="http://schemas.openxmlformats.org/officeDocument/2006/relationships/hyperlink" Target="https://docs7.online-sps.ru/cgi/online.cgi?req=doc&amp;base=EXPZ&amp;n=731991&amp;date=05.04.2021&amp;dst=137725&amp;fld=134" TargetMode="External"/><Relationship Id="rId24834" Type="http://schemas.openxmlformats.org/officeDocument/2006/relationships/hyperlink" Target="https://docs7.online-sps.ru/cgi/online.cgi?req=doc&amp;base=EXPZ&amp;n=731991&amp;date=05.04.2021&amp;dst=149029&amp;fld=134" TargetMode="External"/><Relationship Id="rId324" Type="http://schemas.openxmlformats.org/officeDocument/2006/relationships/hyperlink" Target="https://docs7.online-sps.ru/cgi/online.cgi?req=doc&amp;base=EXPZ&amp;n=731991&amp;date=05.04.2021&amp;dst=107585&amp;fld=134" TargetMode="External"/><Relationship Id="rId2005" Type="http://schemas.openxmlformats.org/officeDocument/2006/relationships/hyperlink" Target="https://docs7.online-sps.ru/cgi/online.cgi?req=doc&amp;base=EXPZ&amp;n=731991&amp;date=05.04.2021&amp;dst=136656&amp;fld=134" TargetMode="External"/><Relationship Id="rId5575" Type="http://schemas.openxmlformats.org/officeDocument/2006/relationships/hyperlink" Target="https://docs7.online-sps.ru/cgi/online.cgi?req=doc&amp;base=EXPZ&amp;n=731991&amp;date=05.04.2021&amp;dst=136470&amp;fld=134" TargetMode="External"/><Relationship Id="rId6626" Type="http://schemas.openxmlformats.org/officeDocument/2006/relationships/hyperlink" Target="https://docs7.online-sps.ru/cgi/online.cgi?req=doc&amp;base=EXPZ&amp;n=731991&amp;date=05.04.2021&amp;dst=135015&amp;fld=134" TargetMode="External"/><Relationship Id="rId15169" Type="http://schemas.openxmlformats.org/officeDocument/2006/relationships/hyperlink" Target="https://docs7.online-sps.ru/cgi/online.cgi?req=doc&amp;base=EXPZ&amp;n=731991&amp;date=05.04.2021&amp;dst=140944&amp;fld=134" TargetMode="External"/><Relationship Id="rId19040" Type="http://schemas.openxmlformats.org/officeDocument/2006/relationships/hyperlink" Target="https://docs7.online-sps.ru/cgi/online.cgi?req=doc&amp;base=EXPZ&amp;n=731991&amp;date=05.04.2021&amp;dst=150837&amp;fld=134" TargetMode="External"/><Relationship Id="rId22385" Type="http://schemas.openxmlformats.org/officeDocument/2006/relationships/hyperlink" Target="https://docs7.online-sps.ru/cgi/online.cgi?req=doc&amp;base=EXPZ&amp;n=731991&amp;date=05.04.2021&amp;dst=141282&amp;fld=134" TargetMode="External"/><Relationship Id="rId23436" Type="http://schemas.openxmlformats.org/officeDocument/2006/relationships/hyperlink" Target="https://docs7.online-sps.ru/cgi/online.cgi?req=doc&amp;base=EXPZ&amp;n=731991&amp;date=05.04.2021&amp;dst=143092&amp;fld=134" TargetMode="External"/><Relationship Id="rId30652" Type="http://schemas.openxmlformats.org/officeDocument/2006/relationships/hyperlink" Target="https://docs7.online-sps.ru/cgi/online.cgi?req=doc&amp;base=LAW&amp;n=371416&amp;date=05.04.2021&amp;dst=102712&amp;fld=134" TargetMode="External"/><Relationship Id="rId31703" Type="http://schemas.openxmlformats.org/officeDocument/2006/relationships/hyperlink" Target="https://docs7.online-sps.ru/cgi/online.cgi?req=doc&amp;base=LAW&amp;n=371416&amp;date=05.04.2021&amp;dst=112105&amp;fld=134" TargetMode="External"/><Relationship Id="rId37265" Type="http://schemas.openxmlformats.org/officeDocument/2006/relationships/hyperlink" Target="https://docs7.online-sps.ru/cgi/online.cgi?req=doc&amp;base=EXPZ&amp;n=731991&amp;date=05.04.2021&amp;dst=104659&amp;fld=134" TargetMode="External"/><Relationship Id="rId4177" Type="http://schemas.openxmlformats.org/officeDocument/2006/relationships/hyperlink" Target="https://docs7.online-sps.ru/cgi/online.cgi?req=doc&amp;base=EXPZ&amp;n=731991&amp;date=05.04.2021&amp;dst=146122&amp;fld=134" TargetMode="External"/><Relationship Id="rId5228" Type="http://schemas.openxmlformats.org/officeDocument/2006/relationships/hyperlink" Target="https://docs7.online-sps.ru/cgi/online.cgi?req=doc&amp;base=EXPZ&amp;n=731991&amp;date=05.04.2021&amp;dst=148148&amp;fld=134" TargetMode="External"/><Relationship Id="rId8798" Type="http://schemas.openxmlformats.org/officeDocument/2006/relationships/hyperlink" Target="https://docs7.online-sps.ru/cgi/online.cgi?req=doc&amp;base=EXPZ&amp;n=731991&amp;date=05.04.2021&amp;dst=106023&amp;fld=134" TargetMode="External"/><Relationship Id="rId9849" Type="http://schemas.openxmlformats.org/officeDocument/2006/relationships/hyperlink" Target="https://docs7.online-sps.ru/cgi/online.cgi?req=doc&amp;base=LAW&amp;n=371416&amp;date=05.04.2021&amp;dst=111381&amp;fld=134" TargetMode="External"/><Relationship Id="rId22038" Type="http://schemas.openxmlformats.org/officeDocument/2006/relationships/hyperlink" Target="https://docs7.online-sps.ru/cgi/online.cgi?req=doc&amp;base=EXPZ&amp;n=731991&amp;date=05.04.2021&amp;dst=145249&amp;fld=134" TargetMode="External"/><Relationship Id="rId26659" Type="http://schemas.openxmlformats.org/officeDocument/2006/relationships/hyperlink" Target="https://docs7.online-sps.ru/cgi/online.cgi?req=doc&amp;base=EXPZ&amp;n=731991&amp;date=05.04.2021&amp;dst=135015&amp;fld=134" TargetMode="External"/><Relationship Id="rId30305" Type="http://schemas.openxmlformats.org/officeDocument/2006/relationships/hyperlink" Target="https://docs7.online-sps.ru/cgi/online.cgi?req=doc&amp;base=EXPZ&amp;n=731991&amp;date=05.04.2021&amp;dst=136687&amp;fld=134" TargetMode="External"/><Relationship Id="rId33875" Type="http://schemas.openxmlformats.org/officeDocument/2006/relationships/hyperlink" Target="https://docs7.online-sps.ru/cgi/online.cgi?req=doc&amp;base=EXPZ&amp;n=731991&amp;date=05.04.2021&amp;dst=144986&amp;fld=134" TargetMode="External"/><Relationship Id="rId11779" Type="http://schemas.openxmlformats.org/officeDocument/2006/relationships/hyperlink" Target="https://docs7.online-sps.ru/cgi/online.cgi?req=doc&amp;base=LAW&amp;n=371416&amp;date=05.04.2021&amp;dst=102656&amp;fld=134" TargetMode="External"/><Relationship Id="rId15650" Type="http://schemas.openxmlformats.org/officeDocument/2006/relationships/hyperlink" Target="https://docs7.online-sps.ru/cgi/online.cgi?req=doc&amp;base=EXPZ&amp;n=731991&amp;date=05.04.2021&amp;dst=152090&amp;fld=134" TargetMode="External"/><Relationship Id="rId16701" Type="http://schemas.openxmlformats.org/officeDocument/2006/relationships/hyperlink" Target="https://docs7.online-sps.ru/cgi/online.cgi?req=doc&amp;base=EXPZ&amp;n=731991&amp;date=05.04.2021&amp;dst=150962&amp;fld=134" TargetMode="External"/><Relationship Id="rId28081" Type="http://schemas.openxmlformats.org/officeDocument/2006/relationships/hyperlink" Target="https://docs7.online-sps.ru/cgi/online.cgi?req=doc&amp;base=EXPZ&amp;n=731991&amp;date=05.04.2021&amp;dst=148159&amp;fld=134" TargetMode="External"/><Relationship Id="rId29132" Type="http://schemas.openxmlformats.org/officeDocument/2006/relationships/hyperlink" Target="https://docs7.online-sps.ru/cgi/online.cgi?req=doc&amp;base=EXPZ&amp;n=731991&amp;date=05.04.2021&amp;dst=151616&amp;fld=134" TargetMode="External"/><Relationship Id="rId32477" Type="http://schemas.openxmlformats.org/officeDocument/2006/relationships/hyperlink" Target="https://docs7.online-sps.ru/cgi/online.cgi?req=doc&amp;base=EXPZ&amp;n=731991&amp;date=05.04.2021&amp;dst=151882&amp;fld=134" TargetMode="External"/><Relationship Id="rId33528" Type="http://schemas.openxmlformats.org/officeDocument/2006/relationships/hyperlink" Target="https://docs7.online-sps.ru/cgi/online.cgi?req=doc&amp;base=EXPZ&amp;n=731991&amp;date=05.04.2021&amp;dst=120572&amp;fld=134" TargetMode="External"/><Relationship Id="rId34926" Type="http://schemas.openxmlformats.org/officeDocument/2006/relationships/hyperlink" Target="https://docs7.online-sps.ru/cgi/online.cgi?req=doc&amp;base=EXPZ&amp;n=731991&amp;date=05.04.2021&amp;dst=118801&amp;fld=134" TargetMode="External"/><Relationship Id="rId1838" Type="http://schemas.openxmlformats.org/officeDocument/2006/relationships/hyperlink" Target="https://docs7.online-sps.ru/cgi/online.cgi?req=doc&amp;base=EXPZ&amp;n=731991&amp;date=05.04.2021&amp;dst=136079&amp;fld=134" TargetMode="External"/><Relationship Id="rId3260" Type="http://schemas.openxmlformats.org/officeDocument/2006/relationships/hyperlink" Target="https://docs7.online-sps.ru/cgi/online.cgi?req=doc&amp;base=EXPZ&amp;n=731991&amp;date=05.04.2021&amp;dst=140254&amp;fld=134" TargetMode="External"/><Relationship Id="rId4311" Type="http://schemas.openxmlformats.org/officeDocument/2006/relationships/hyperlink" Target="https://docs7.online-sps.ru/cgi/online.cgi?req=doc&amp;base=LAW&amp;n=371416&amp;date=05.04.2021&amp;dst=110539&amp;fld=134" TargetMode="External"/><Relationship Id="rId14252" Type="http://schemas.openxmlformats.org/officeDocument/2006/relationships/hyperlink" Target="https://docs7.online-sps.ru/cgi/online.cgi?req=doc&amp;base=EXPZ&amp;n=731991&amp;date=05.04.2021&amp;dst=152830&amp;fld=134" TargetMode="External"/><Relationship Id="rId15303" Type="http://schemas.openxmlformats.org/officeDocument/2006/relationships/hyperlink" Target="https://docs7.online-sps.ru/cgi/online.cgi?req=doc&amp;base=EXPZ&amp;n=731991&amp;date=05.04.2021&amp;dst=148137&amp;fld=134" TargetMode="External"/><Relationship Id="rId18873" Type="http://schemas.openxmlformats.org/officeDocument/2006/relationships/hyperlink" Target="https://docs7.online-sps.ru/cgi/online.cgi?req=doc&amp;base=EXPZ&amp;n=731991&amp;date=05.04.2021&amp;dst=102892&amp;fld=134" TargetMode="External"/><Relationship Id="rId19924" Type="http://schemas.openxmlformats.org/officeDocument/2006/relationships/hyperlink" Target="https://docs7.online-sps.ru/cgi/online.cgi?req=doc&amp;base=EXPZ&amp;n=731991&amp;date=05.04.2021&amp;dst=109048&amp;fld=134" TargetMode="External"/><Relationship Id="rId20070" Type="http://schemas.openxmlformats.org/officeDocument/2006/relationships/hyperlink" Target="https://docs7.online-sps.ru/cgi/online.cgi?req=doc&amp;base=EXPZ&amp;n=731991&amp;date=05.04.2021&amp;dst=137965&amp;fld=134" TargetMode="External"/><Relationship Id="rId31079" Type="http://schemas.openxmlformats.org/officeDocument/2006/relationships/hyperlink" Target="https://docs7.online-sps.ru/cgi/online.cgi?req=doc&amp;base=EXPZ&amp;n=731991&amp;date=05.04.2021&amp;dst=142156&amp;fld=134" TargetMode="External"/><Relationship Id="rId36001" Type="http://schemas.openxmlformats.org/officeDocument/2006/relationships/hyperlink" Target="https://docs7.online-sps.ru/cgi/online.cgi?req=doc&amp;base=EXPZ&amp;n=731991&amp;date=05.04.2021&amp;dst=138058&amp;fld=134" TargetMode="External"/><Relationship Id="rId181" Type="http://schemas.openxmlformats.org/officeDocument/2006/relationships/hyperlink" Target="https://docs7.online-sps.ru/cgi/online.cgi?req=doc&amp;base=EXPZ&amp;n=731991&amp;date=05.04.2021&amp;dst=119084&amp;fld=134" TargetMode="External"/><Relationship Id="rId7881" Type="http://schemas.openxmlformats.org/officeDocument/2006/relationships/hyperlink" Target="https://docs7.online-sps.ru/cgi/online.cgi?req=doc&amp;base=EXPZ&amp;n=731991&amp;date=05.04.2021&amp;dst=101485&amp;fld=134" TargetMode="External"/><Relationship Id="rId8932" Type="http://schemas.openxmlformats.org/officeDocument/2006/relationships/hyperlink" Target="https://docs7.online-sps.ru/cgi/online.cgi?req=doc&amp;base=EXPZ&amp;n=731991&amp;date=05.04.2021&amp;dst=140071&amp;fld=134" TargetMode="External"/><Relationship Id="rId10862" Type="http://schemas.openxmlformats.org/officeDocument/2006/relationships/hyperlink" Target="https://docs7.online-sps.ru/cgi/online.cgi?req=doc&amp;base=LAW&amp;n=371416&amp;date=05.04.2021&amp;dst=112653&amp;fld=134" TargetMode="External"/><Relationship Id="rId11913" Type="http://schemas.openxmlformats.org/officeDocument/2006/relationships/hyperlink" Target="https://docs7.online-sps.ru/cgi/online.cgi?req=doc&amp;base=LAW&amp;n=371416&amp;date=05.04.2021&amp;dst=102838&amp;fld=134" TargetMode="External"/><Relationship Id="rId17475" Type="http://schemas.openxmlformats.org/officeDocument/2006/relationships/hyperlink" Target="https://docs7.online-sps.ru/cgi/online.cgi?req=doc&amp;base=LAW&amp;n=371416&amp;date=05.04.2021&amp;dst=107305&amp;fld=134" TargetMode="External"/><Relationship Id="rId18526" Type="http://schemas.openxmlformats.org/officeDocument/2006/relationships/hyperlink" Target="https://docs7.online-sps.ru/cgi/online.cgi?req=doc&amp;base=LAW&amp;n=371416&amp;date=05.04.2021&amp;dst=111095&amp;fld=134" TargetMode="External"/><Relationship Id="rId21121" Type="http://schemas.openxmlformats.org/officeDocument/2006/relationships/hyperlink" Target="https://docs7.online-sps.ru/cgi/online.cgi?req=doc&amp;base=EXPZ&amp;n=731991&amp;date=05.04.2021&amp;dst=155741&amp;fld=134" TargetMode="External"/><Relationship Id="rId24691" Type="http://schemas.openxmlformats.org/officeDocument/2006/relationships/hyperlink" Target="https://docs7.online-sps.ru/cgi/online.cgi?req=doc&amp;base=EXPZ&amp;n=731991&amp;date=05.04.2021&amp;dst=141609&amp;fld=134" TargetMode="External"/><Relationship Id="rId25742" Type="http://schemas.openxmlformats.org/officeDocument/2006/relationships/hyperlink" Target="https://docs7.online-sps.ru/cgi/online.cgi?req=doc&amp;base=EXPZ&amp;n=731991&amp;date=05.04.2021&amp;dst=104261&amp;fld=134" TargetMode="External"/><Relationship Id="rId5085" Type="http://schemas.openxmlformats.org/officeDocument/2006/relationships/hyperlink" Target="https://docs7.online-sps.ru/cgi/online.cgi?req=doc&amp;base=EXPZ&amp;n=731991&amp;date=05.04.2021&amp;dst=149856&amp;fld=134" TargetMode="External"/><Relationship Id="rId6483" Type="http://schemas.openxmlformats.org/officeDocument/2006/relationships/hyperlink" Target="https://docs7.online-sps.ru/cgi/online.cgi?req=doc&amp;base=EXPZ&amp;n=731991&amp;date=05.04.2021&amp;dst=138209&amp;fld=134" TargetMode="External"/><Relationship Id="rId7534" Type="http://schemas.openxmlformats.org/officeDocument/2006/relationships/hyperlink" Target="https://docs7.online-sps.ru/cgi/online.cgi?req=doc&amp;base=EXPZ&amp;n=731991&amp;date=05.04.2021&amp;dst=135329&amp;fld=134" TargetMode="External"/><Relationship Id="rId10515" Type="http://schemas.openxmlformats.org/officeDocument/2006/relationships/hyperlink" Target="https://docs7.online-sps.ru/cgi/online.cgi?req=doc&amp;base=EXPZ&amp;n=731991&amp;date=05.04.2021&amp;dst=102507&amp;fld=134" TargetMode="External"/><Relationship Id="rId16077" Type="http://schemas.openxmlformats.org/officeDocument/2006/relationships/hyperlink" Target="https://docs7.online-sps.ru/cgi/online.cgi?req=doc&amp;base=EXPZ&amp;n=731991&amp;date=05.04.2021&amp;dst=152221&amp;fld=134" TargetMode="External"/><Relationship Id="rId17128" Type="http://schemas.openxmlformats.org/officeDocument/2006/relationships/hyperlink" Target="https://docs7.online-sps.ru/cgi/online.cgi?req=doc&amp;base=EXPZ&amp;n=731991&amp;date=05.04.2021&amp;dst=151344&amp;fld=134" TargetMode="External"/><Relationship Id="rId23293" Type="http://schemas.openxmlformats.org/officeDocument/2006/relationships/hyperlink" Target="https://docs7.online-sps.ru/cgi/online.cgi?req=doc&amp;base=EXPZ&amp;n=731991&amp;date=05.04.2021&amp;dst=142766&amp;fld=134" TargetMode="External"/><Relationship Id="rId24344" Type="http://schemas.openxmlformats.org/officeDocument/2006/relationships/hyperlink" Target="https://docs7.online-sps.ru/cgi/online.cgi?req=doc&amp;base=EXPZ&amp;n=731991&amp;date=05.04.2021&amp;dst=107098&amp;fld=134" TargetMode="External"/><Relationship Id="rId28965" Type="http://schemas.openxmlformats.org/officeDocument/2006/relationships/hyperlink" Target="https://docs7.online-sps.ru/cgi/online.cgi?req=doc&amp;base=EXPZ&amp;n=731991&amp;date=05.04.2021&amp;dst=150143&amp;fld=134" TargetMode="External"/><Relationship Id="rId31560" Type="http://schemas.openxmlformats.org/officeDocument/2006/relationships/hyperlink" Target="https://docs7.online-sps.ru/cgi/online.cgi?req=doc&amp;base=EXPZ&amp;n=731991&amp;date=05.04.2021&amp;dst=140590&amp;fld=134" TargetMode="External"/><Relationship Id="rId32611" Type="http://schemas.openxmlformats.org/officeDocument/2006/relationships/hyperlink" Target="https://docs7.online-sps.ru/cgi/online.cgi?req=doc&amp;base=EXPZ&amp;n=731991&amp;date=05.04.2021&amp;dst=108630&amp;fld=134" TargetMode="External"/><Relationship Id="rId6136" Type="http://schemas.openxmlformats.org/officeDocument/2006/relationships/hyperlink" Target="https://docs7.online-sps.ru/cgi/online.cgi?req=doc&amp;base=LAW&amp;n=371416&amp;date=05.04.2021&amp;dst=108515&amp;fld=134" TargetMode="External"/><Relationship Id="rId12687" Type="http://schemas.openxmlformats.org/officeDocument/2006/relationships/hyperlink" Target="https://docs7.online-sps.ru/cgi/online.cgi?req=doc&amp;base=LAW&amp;n=371416&amp;date=05.04.2021&amp;dst=111905&amp;fld=134" TargetMode="External"/><Relationship Id="rId13738" Type="http://schemas.openxmlformats.org/officeDocument/2006/relationships/hyperlink" Target="https://docs7.online-sps.ru/cgi/online.cgi?req=doc&amp;base=EXPZ&amp;n=731991&amp;date=05.04.2021&amp;dst=137308&amp;fld=134" TargetMode="External"/><Relationship Id="rId20954" Type="http://schemas.openxmlformats.org/officeDocument/2006/relationships/hyperlink" Target="https://docs7.online-sps.ru/cgi/online.cgi?req=doc&amp;base=EXPZ&amp;n=731991&amp;date=05.04.2021&amp;dst=123418&amp;fld=134" TargetMode="External"/><Relationship Id="rId27567" Type="http://schemas.openxmlformats.org/officeDocument/2006/relationships/hyperlink" Target="https://docs7.online-sps.ru/cgi/online.cgi?req=doc&amp;base=EXPZ&amp;n=731991&amp;date=05.04.2021&amp;dst=141464&amp;fld=134" TargetMode="External"/><Relationship Id="rId28618" Type="http://schemas.openxmlformats.org/officeDocument/2006/relationships/hyperlink" Target="https://docs7.online-sps.ru/cgi/online.cgi?req=doc&amp;base=EXPZ&amp;n=731991&amp;date=05.04.2021&amp;dst=148951&amp;fld=134" TargetMode="External"/><Relationship Id="rId30162" Type="http://schemas.openxmlformats.org/officeDocument/2006/relationships/hyperlink" Target="https://docs7.online-sps.ru/cgi/online.cgi?req=doc&amp;base=EXPZ&amp;n=731991&amp;date=05.04.2021&amp;dst=136929&amp;fld=134" TargetMode="External"/><Relationship Id="rId31213" Type="http://schemas.openxmlformats.org/officeDocument/2006/relationships/hyperlink" Target="https://docs7.online-sps.ru/cgi/online.cgi?req=doc&amp;base=LAW&amp;n=371416&amp;date=05.04.2021&amp;dst=108257&amp;fld=134" TargetMode="External"/><Relationship Id="rId34783" Type="http://schemas.openxmlformats.org/officeDocument/2006/relationships/hyperlink" Target="https://docs7.online-sps.ru/cgi/online.cgi?req=doc&amp;base=EXPZ&amp;n=731991&amp;date=05.04.2021&amp;dst=151142&amp;fld=134" TargetMode="External"/><Relationship Id="rId35834" Type="http://schemas.openxmlformats.org/officeDocument/2006/relationships/hyperlink" Target="https://docs7.online-sps.ru/cgi/online.cgi?req=doc&amp;base=EXPZ&amp;n=731991&amp;date=05.04.2021&amp;dst=150060&amp;fld=134" TargetMode="External"/><Relationship Id="rId1695" Type="http://schemas.openxmlformats.org/officeDocument/2006/relationships/hyperlink" Target="https://docs7.online-sps.ru/cgi/online.cgi?req=doc&amp;base=EXPZ&amp;n=731991&amp;date=05.04.2021&amp;dst=153044&amp;fld=134" TargetMode="External"/><Relationship Id="rId2746" Type="http://schemas.openxmlformats.org/officeDocument/2006/relationships/hyperlink" Target="https://docs7.online-sps.ru/cgi/online.cgi?req=doc&amp;base=EXPZ&amp;n=731991&amp;date=05.04.2021&amp;dst=141281&amp;fld=134" TargetMode="External"/><Relationship Id="rId9359" Type="http://schemas.openxmlformats.org/officeDocument/2006/relationships/hyperlink" Target="https://docs7.online-sps.ru/cgi/online.cgi?req=doc&amp;base=EXPZ&amp;n=731991&amp;date=05.04.2021&amp;dst=140076&amp;fld=134" TargetMode="External"/><Relationship Id="rId11289" Type="http://schemas.openxmlformats.org/officeDocument/2006/relationships/hyperlink" Target="https://docs7.online-sps.ru/cgi/online.cgi?req=doc&amp;base=EXPZ&amp;n=731991&amp;date=05.04.2021&amp;dst=102507&amp;fld=134" TargetMode="External"/><Relationship Id="rId15160" Type="http://schemas.openxmlformats.org/officeDocument/2006/relationships/hyperlink" Target="https://docs7.online-sps.ru/cgi/online.cgi?req=doc&amp;base=EXPZ&amp;n=731991&amp;date=05.04.2021&amp;dst=151870&amp;fld=134" TargetMode="External"/><Relationship Id="rId16211" Type="http://schemas.openxmlformats.org/officeDocument/2006/relationships/hyperlink" Target="https://docs7.online-sps.ru/cgi/online.cgi?req=doc&amp;base=EXPZ&amp;n=731991&amp;date=05.04.2021&amp;dst=119874&amp;fld=134" TargetMode="External"/><Relationship Id="rId20607" Type="http://schemas.openxmlformats.org/officeDocument/2006/relationships/hyperlink" Target="https://docs7.online-sps.ru/cgi/online.cgi?req=doc&amp;base=EXPZ&amp;n=731991&amp;date=05.04.2021&amp;dst=148988&amp;fld=134" TargetMode="External"/><Relationship Id="rId26169" Type="http://schemas.openxmlformats.org/officeDocument/2006/relationships/hyperlink" Target="https://docs7.online-sps.ru/cgi/online.cgi?req=doc&amp;base=EXPZ&amp;n=731991&amp;date=05.04.2021&amp;dst=135376&amp;fld=134" TargetMode="External"/><Relationship Id="rId33385" Type="http://schemas.openxmlformats.org/officeDocument/2006/relationships/hyperlink" Target="https://docs7.online-sps.ru/cgi/online.cgi?req=doc&amp;base=EXPZ&amp;n=731991&amp;date=05.04.2021&amp;dst=152411&amp;fld=134" TargetMode="External"/><Relationship Id="rId34436" Type="http://schemas.openxmlformats.org/officeDocument/2006/relationships/hyperlink" Target="https://docs7.online-sps.ru/cgi/online.cgi?req=doc&amp;base=EXPZ&amp;n=731991&amp;date=05.04.2021&amp;dst=150618&amp;fld=134" TargetMode="External"/><Relationship Id="rId718" Type="http://schemas.openxmlformats.org/officeDocument/2006/relationships/hyperlink" Target="https://docs7.online-sps.ru/cgi/online.cgi?req=doc&amp;base=EXPZ&amp;n=731991&amp;date=05.04.2021&amp;dst=102371&amp;fld=134" TargetMode="External"/><Relationship Id="rId1348" Type="http://schemas.openxmlformats.org/officeDocument/2006/relationships/hyperlink" Target="https://docs7.online-sps.ru/cgi/online.cgi?req=doc&amp;base=EXPZ&amp;n=731991&amp;date=05.04.2021&amp;dst=143300&amp;fld=134" TargetMode="External"/><Relationship Id="rId19781" Type="http://schemas.openxmlformats.org/officeDocument/2006/relationships/hyperlink" Target="https://docs7.online-sps.ru/cgi/online.cgi?req=doc&amp;base=EXPZ&amp;n=731991&amp;date=05.04.2021&amp;dst=151949&amp;fld=134" TargetMode="External"/><Relationship Id="rId33038" Type="http://schemas.openxmlformats.org/officeDocument/2006/relationships/hyperlink" Target="https://docs7.online-sps.ru/cgi/online.cgi?req=doc&amp;base=EXPZ&amp;n=731991&amp;date=05.04.2021&amp;dst=142562&amp;fld=134" TargetMode="External"/><Relationship Id="rId37659" Type="http://schemas.openxmlformats.org/officeDocument/2006/relationships/hyperlink" Target="https://docs7.online-sps.ru/cgi/online.cgi?req=doc&amp;base=EXPZ&amp;n=731991&amp;date=05.04.2021&amp;dst=149407&amp;fld=134" TargetMode="External"/><Relationship Id="rId5969" Type="http://schemas.openxmlformats.org/officeDocument/2006/relationships/hyperlink" Target="https://docs7.online-sps.ru/cgi/online.cgi?req=doc&amp;base=LAW&amp;n=371416&amp;date=05.04.2021&amp;dst=112139&amp;fld=134" TargetMode="External"/><Relationship Id="rId7391" Type="http://schemas.openxmlformats.org/officeDocument/2006/relationships/hyperlink" Target="https://docs7.online-sps.ru/cgi/online.cgi?req=doc&amp;base=EXPZ&amp;n=731991&amp;date=05.04.2021&amp;dst=134932&amp;fld=134" TargetMode="External"/><Relationship Id="rId8442" Type="http://schemas.openxmlformats.org/officeDocument/2006/relationships/hyperlink" Target="https://docs7.online-sps.ru/cgi/online.cgi?req=doc&amp;base=LAW&amp;n=371416&amp;date=05.04.2021&amp;dst=110265&amp;fld=134" TargetMode="External"/><Relationship Id="rId9840" Type="http://schemas.openxmlformats.org/officeDocument/2006/relationships/hyperlink" Target="https://docs7.online-sps.ru/cgi/online.cgi?req=doc&amp;base=LAW&amp;n=371416&amp;date=05.04.2021&amp;dst=111343&amp;fld=134" TargetMode="External"/><Relationship Id="rId11770" Type="http://schemas.openxmlformats.org/officeDocument/2006/relationships/hyperlink" Target="https://docs7.online-sps.ru/cgi/online.cgi?req=doc&amp;base=LAW&amp;n=371416&amp;date=05.04.2021&amp;dst=102140&amp;fld=134" TargetMode="External"/><Relationship Id="rId12821" Type="http://schemas.openxmlformats.org/officeDocument/2006/relationships/hyperlink" Target="https://docs7.online-sps.ru/cgi/online.cgi?req=doc&amp;base=LAW&amp;n=371416&amp;date=05.04.2021&amp;dst=112067&amp;fld=134" TargetMode="External"/><Relationship Id="rId18036" Type="http://schemas.openxmlformats.org/officeDocument/2006/relationships/hyperlink" Target="https://docs7.online-sps.ru/cgi/online.cgi?req=doc&amp;base=EXPZ&amp;n=731991&amp;date=05.04.2021&amp;dst=148567&amp;fld=134" TargetMode="External"/><Relationship Id="rId18383" Type="http://schemas.openxmlformats.org/officeDocument/2006/relationships/hyperlink" Target="https://docs7.online-sps.ru/cgi/online.cgi?req=doc&amp;base=LAW&amp;n=371416&amp;date=05.04.2021&amp;dst=106933&amp;fld=134" TargetMode="External"/><Relationship Id="rId19434" Type="http://schemas.openxmlformats.org/officeDocument/2006/relationships/hyperlink" Target="https://docs7.online-sps.ru/cgi/online.cgi?req=doc&amp;base=LAW&amp;n=371416&amp;date=05.04.2021&amp;dst=110027&amp;fld=134" TargetMode="External"/><Relationship Id="rId22779" Type="http://schemas.openxmlformats.org/officeDocument/2006/relationships/hyperlink" Target="https://docs7.online-sps.ru/cgi/online.cgi?req=doc&amp;base=EXPZ&amp;n=731991&amp;date=05.04.2021&amp;dst=147109&amp;fld=134" TargetMode="External"/><Relationship Id="rId25252" Type="http://schemas.openxmlformats.org/officeDocument/2006/relationships/hyperlink" Target="https://docs7.online-sps.ru/cgi/online.cgi?req=doc&amp;base=EXPZ&amp;n=731991&amp;date=05.04.2021&amp;dst=136601&amp;fld=134" TargetMode="External"/><Relationship Id="rId26650" Type="http://schemas.openxmlformats.org/officeDocument/2006/relationships/hyperlink" Target="https://docs7.online-sps.ru/cgi/online.cgi?req=doc&amp;base=EXPZ&amp;n=731991&amp;date=05.04.2021&amp;dst=135004&amp;fld=134" TargetMode="External"/><Relationship Id="rId27701" Type="http://schemas.openxmlformats.org/officeDocument/2006/relationships/hyperlink" Target="https://docs7.online-sps.ru/cgi/online.cgi?req=doc&amp;base=EXPZ&amp;n=731991&amp;date=05.04.2021&amp;dst=148160&amp;fld=134" TargetMode="External"/><Relationship Id="rId54" Type="http://schemas.openxmlformats.org/officeDocument/2006/relationships/hyperlink" Target="https://docs7.online-sps.ru/cgi/online.cgi?req=doc&amp;base=LAW&amp;n=364943&amp;date=05.04.2021" TargetMode="External"/><Relationship Id="rId7044" Type="http://schemas.openxmlformats.org/officeDocument/2006/relationships/hyperlink" Target="https://docs7.online-sps.ru/cgi/online.cgi?req=doc&amp;base=EXPZ&amp;n=731991&amp;date=05.04.2021&amp;dst=135401&amp;fld=134" TargetMode="External"/><Relationship Id="rId10372" Type="http://schemas.openxmlformats.org/officeDocument/2006/relationships/hyperlink" Target="https://docs7.online-sps.ru/cgi/online.cgi?req=doc&amp;base=EXPZ&amp;n=731991&amp;date=05.04.2021&amp;dst=114447&amp;fld=134" TargetMode="External"/><Relationship Id="rId11423" Type="http://schemas.openxmlformats.org/officeDocument/2006/relationships/hyperlink" Target="https://docs7.online-sps.ru/cgi/online.cgi?req=doc&amp;base=EXPZ&amp;n=731991&amp;date=05.04.2021&amp;dst=136553&amp;fld=134" TargetMode="External"/><Relationship Id="rId14993" Type="http://schemas.openxmlformats.org/officeDocument/2006/relationships/hyperlink" Target="https://docs7.online-sps.ru/cgi/online.cgi?req=doc&amp;base=EXPZ&amp;n=731991&amp;date=05.04.2021&amp;dst=143090&amp;fld=134" TargetMode="External"/><Relationship Id="rId26303" Type="http://schemas.openxmlformats.org/officeDocument/2006/relationships/hyperlink" Target="https://docs7.online-sps.ru/cgi/online.cgi?req=doc&amp;base=EXPZ&amp;n=731991&amp;date=05.04.2021&amp;dst=135677&amp;fld=134" TargetMode="External"/><Relationship Id="rId29873" Type="http://schemas.openxmlformats.org/officeDocument/2006/relationships/hyperlink" Target="https://docs7.online-sps.ru/cgi/online.cgi?req=doc&amp;base=EXPZ&amp;n=731991&amp;date=05.04.2021&amp;dst=136112&amp;fld=134" TargetMode="External"/><Relationship Id="rId31070" Type="http://schemas.openxmlformats.org/officeDocument/2006/relationships/hyperlink" Target="https://docs7.online-sps.ru/cgi/online.cgi?req=doc&amp;base=EXPZ&amp;n=731991&amp;date=05.04.2021&amp;dst=142139&amp;fld=134" TargetMode="External"/><Relationship Id="rId32121" Type="http://schemas.openxmlformats.org/officeDocument/2006/relationships/hyperlink" Target="https://docs7.online-sps.ru/cgi/online.cgi?req=doc&amp;base=EXPZ&amp;n=731991&amp;date=05.04.2021&amp;dst=142961&amp;fld=134" TargetMode="External"/><Relationship Id="rId10025" Type="http://schemas.openxmlformats.org/officeDocument/2006/relationships/hyperlink" Target="https://docs7.online-sps.ru/cgi/online.cgi?req=doc&amp;base=EXPZ&amp;n=731991&amp;date=05.04.2021&amp;dst=147766&amp;fld=134" TargetMode="External"/><Relationship Id="rId13595" Type="http://schemas.openxmlformats.org/officeDocument/2006/relationships/hyperlink" Target="https://docs7.online-sps.ru/cgi/online.cgi?req=doc&amp;base=EXPZ&amp;n=731991&amp;date=05.04.2021&amp;dst=142310&amp;fld=134" TargetMode="External"/><Relationship Id="rId14646" Type="http://schemas.openxmlformats.org/officeDocument/2006/relationships/hyperlink" Target="https://docs7.online-sps.ru/cgi/online.cgi?req=doc&amp;base=EXPZ&amp;n=731991&amp;date=05.04.2021&amp;dst=142618&amp;fld=134" TargetMode="External"/><Relationship Id="rId21862" Type="http://schemas.openxmlformats.org/officeDocument/2006/relationships/hyperlink" Target="https://docs7.online-sps.ru/cgi/online.cgi?req=doc&amp;base=EXPZ&amp;n=731991&amp;date=05.04.2021&amp;dst=139091&amp;fld=134" TargetMode="External"/><Relationship Id="rId22913" Type="http://schemas.openxmlformats.org/officeDocument/2006/relationships/hyperlink" Target="https://docs7.online-sps.ru/cgi/online.cgi?req=doc&amp;base=EXPZ&amp;n=731991&amp;date=05.04.2021&amp;dst=112763&amp;fld=134" TargetMode="External"/><Relationship Id="rId28475" Type="http://schemas.openxmlformats.org/officeDocument/2006/relationships/hyperlink" Target="https://docs7.online-sps.ru/cgi/online.cgi?req=doc&amp;base=EXPZ&amp;n=731991&amp;date=05.04.2021&amp;dst=140086&amp;fld=134" TargetMode="External"/><Relationship Id="rId29526" Type="http://schemas.openxmlformats.org/officeDocument/2006/relationships/hyperlink" Target="https://docs7.online-sps.ru/cgi/online.cgi?req=doc&amp;base=EXPZ&amp;n=731991&amp;date=05.04.2021&amp;dst=145399&amp;fld=134" TargetMode="External"/><Relationship Id="rId35691" Type="http://schemas.openxmlformats.org/officeDocument/2006/relationships/hyperlink" Target="https://docs7.online-sps.ru/cgi/online.cgi?req=doc&amp;base=EXPZ&amp;n=731991&amp;date=05.04.2021&amp;dst=142539&amp;fld=134" TargetMode="External"/><Relationship Id="rId36742" Type="http://schemas.openxmlformats.org/officeDocument/2006/relationships/hyperlink" Target="https://docs7.online-sps.ru/cgi/online.cgi?req=doc&amp;base=EXPZ&amp;n=731991&amp;date=05.04.2021&amp;dst=155801&amp;fld=134" TargetMode="External"/><Relationship Id="rId3654" Type="http://schemas.openxmlformats.org/officeDocument/2006/relationships/hyperlink" Target="https://docs7.online-sps.ru/cgi/online.cgi?req=doc&amp;base=EXPZ&amp;n=731991&amp;date=05.04.2021&amp;dst=146425&amp;fld=134" TargetMode="External"/><Relationship Id="rId4705" Type="http://schemas.openxmlformats.org/officeDocument/2006/relationships/hyperlink" Target="https://docs7.online-sps.ru/cgi/online.cgi?req=doc&amp;base=EXPZ&amp;n=731991&amp;date=05.04.2021&amp;dst=137553&amp;fld=134" TargetMode="External"/><Relationship Id="rId12197" Type="http://schemas.openxmlformats.org/officeDocument/2006/relationships/hyperlink" Target="https://docs7.online-sps.ru/cgi/online.cgi?req=doc&amp;base=EXPZ&amp;n=731991&amp;date=05.04.2021&amp;dst=140839&amp;fld=134" TargetMode="External"/><Relationship Id="rId13248" Type="http://schemas.openxmlformats.org/officeDocument/2006/relationships/hyperlink" Target="https://docs7.online-sps.ru/cgi/online.cgi?req=doc&amp;base=EXPZ&amp;n=731991&amp;date=05.04.2021&amp;dst=143376&amp;fld=134" TargetMode="External"/><Relationship Id="rId17869" Type="http://schemas.openxmlformats.org/officeDocument/2006/relationships/hyperlink" Target="https://docs7.online-sps.ru/cgi/online.cgi?req=doc&amp;base=EXPZ&amp;n=731991&amp;date=05.04.2021&amp;dst=137371&amp;fld=134" TargetMode="External"/><Relationship Id="rId20464" Type="http://schemas.openxmlformats.org/officeDocument/2006/relationships/hyperlink" Target="https://docs7.online-sps.ru/cgi/online.cgi?req=doc&amp;base=EXPZ&amp;n=731991&amp;date=05.04.2021&amp;dst=105737&amp;fld=134" TargetMode="External"/><Relationship Id="rId21515" Type="http://schemas.openxmlformats.org/officeDocument/2006/relationships/hyperlink" Target="https://docs7.online-sps.ru/cgi/online.cgi?req=doc&amp;base=EXPZ&amp;n=731991&amp;date=05.04.2021&amp;dst=134877&amp;fld=134" TargetMode="External"/><Relationship Id="rId27077" Type="http://schemas.openxmlformats.org/officeDocument/2006/relationships/hyperlink" Target="https://docs7.online-sps.ru/cgi/online.cgi?req=doc&amp;base=EXPZ&amp;n=731991&amp;date=05.04.2021&amp;dst=101374&amp;fld=134" TargetMode="External"/><Relationship Id="rId28128" Type="http://schemas.openxmlformats.org/officeDocument/2006/relationships/hyperlink" Target="https://docs7.online-sps.ru/cgi/online.cgi?req=doc&amp;base=LAW&amp;n=371416&amp;date=05.04.2021&amp;dst=101146&amp;fld=134" TargetMode="External"/><Relationship Id="rId34293" Type="http://schemas.openxmlformats.org/officeDocument/2006/relationships/hyperlink" Target="https://docs7.online-sps.ru/cgi/online.cgi?req=doc&amp;base=EXPZ&amp;n=731991&amp;date=05.04.2021&amp;dst=150279&amp;fld=134" TargetMode="External"/><Relationship Id="rId35344" Type="http://schemas.openxmlformats.org/officeDocument/2006/relationships/hyperlink" Target="https://docs7.online-sps.ru/cgi/online.cgi?req=doc&amp;base=LAW&amp;n=371416&amp;date=05.04.2021&amp;dst=112483&amp;fld=134" TargetMode="External"/><Relationship Id="rId575" Type="http://schemas.openxmlformats.org/officeDocument/2006/relationships/hyperlink" Target="https://docs7.online-sps.ru/cgi/online.cgi?req=doc&amp;base=EXPZ&amp;n=731991&amp;date=05.04.2021&amp;dst=136320&amp;fld=134" TargetMode="External"/><Relationship Id="rId2256" Type="http://schemas.openxmlformats.org/officeDocument/2006/relationships/hyperlink" Target="https://docs7.online-sps.ru/cgi/online.cgi?req=doc&amp;base=EXPZ&amp;n=731991&amp;date=05.04.2021&amp;dst=102124&amp;fld=134" TargetMode="External"/><Relationship Id="rId3307" Type="http://schemas.openxmlformats.org/officeDocument/2006/relationships/hyperlink" Target="https://docs7.online-sps.ru/cgi/online.cgi?req=doc&amp;base=EXPZ&amp;n=731991&amp;date=05.04.2021&amp;dst=137965&amp;fld=134" TargetMode="External"/><Relationship Id="rId6877" Type="http://schemas.openxmlformats.org/officeDocument/2006/relationships/hyperlink" Target="https://docs7.online-sps.ru/cgi/online.cgi?req=doc&amp;base=EXPZ&amp;n=731991&amp;date=05.04.2021&amp;dst=134976&amp;fld=134" TargetMode="External"/><Relationship Id="rId7928" Type="http://schemas.openxmlformats.org/officeDocument/2006/relationships/hyperlink" Target="https://docs7.online-sps.ru/cgi/online.cgi?req=doc&amp;base=EXPZ&amp;n=731991&amp;date=05.04.2021&amp;dst=141826&amp;fld=134" TargetMode="External"/><Relationship Id="rId19291" Type="http://schemas.openxmlformats.org/officeDocument/2006/relationships/hyperlink" Target="https://docs7.online-sps.ru/cgi/online.cgi?req=doc&amp;base=LAW&amp;n=371416&amp;date=05.04.2021&amp;dst=109603&amp;fld=134" TargetMode="External"/><Relationship Id="rId20117" Type="http://schemas.openxmlformats.org/officeDocument/2006/relationships/hyperlink" Target="https://docs7.online-sps.ru/cgi/online.cgi?req=doc&amp;base=EXPZ&amp;n=731991&amp;date=05.04.2021&amp;dst=138101&amp;fld=134" TargetMode="External"/><Relationship Id="rId23687" Type="http://schemas.openxmlformats.org/officeDocument/2006/relationships/hyperlink" Target="https://docs7.online-sps.ru/cgi/online.cgi?req=doc&amp;base=EXPZ&amp;n=731991&amp;date=05.04.2021&amp;dst=150537&amp;fld=134" TargetMode="External"/><Relationship Id="rId24738" Type="http://schemas.openxmlformats.org/officeDocument/2006/relationships/hyperlink" Target="https://docs7.online-sps.ru/cgi/online.cgi?req=doc&amp;base=EXPZ&amp;n=731991&amp;date=05.04.2021&amp;dst=108035&amp;fld=134" TargetMode="External"/><Relationship Id="rId31954" Type="http://schemas.openxmlformats.org/officeDocument/2006/relationships/hyperlink" Target="https://docs7.online-sps.ru/cgi/online.cgi?req=doc&amp;base=EXPZ&amp;n=731991&amp;date=05.04.2021&amp;dst=102811&amp;fld=134" TargetMode="External"/><Relationship Id="rId228" Type="http://schemas.openxmlformats.org/officeDocument/2006/relationships/hyperlink" Target="https://docs7.online-sps.ru/cgi/online.cgi?req=doc&amp;base=EXPZ&amp;n=731991&amp;date=05.04.2021&amp;dst=137286&amp;fld=134" TargetMode="External"/><Relationship Id="rId5479" Type="http://schemas.openxmlformats.org/officeDocument/2006/relationships/hyperlink" Target="https://docs7.online-sps.ru/cgi/online.cgi?req=doc&amp;base=EXPZ&amp;n=731991&amp;date=05.04.2021&amp;dst=136272&amp;fld=134" TargetMode="External"/><Relationship Id="rId9350" Type="http://schemas.openxmlformats.org/officeDocument/2006/relationships/hyperlink" Target="https://docs7.online-sps.ru/cgi/online.cgi?req=doc&amp;base=EXPZ&amp;n=731991&amp;date=05.04.2021&amp;dst=140063&amp;fld=134" TargetMode="External"/><Relationship Id="rId10909" Type="http://schemas.openxmlformats.org/officeDocument/2006/relationships/hyperlink" Target="https://docs7.online-sps.ru/cgi/online.cgi?req=doc&amp;base=LAW&amp;n=371416&amp;date=05.04.2021&amp;dst=108563&amp;fld=134" TargetMode="External"/><Relationship Id="rId11280" Type="http://schemas.openxmlformats.org/officeDocument/2006/relationships/hyperlink" Target="https://docs7.online-sps.ru/cgi/online.cgi?req=doc&amp;base=EXPZ&amp;n=731991&amp;date=05.04.2021&amp;dst=136580&amp;fld=134" TargetMode="External"/><Relationship Id="rId22289" Type="http://schemas.openxmlformats.org/officeDocument/2006/relationships/hyperlink" Target="https://docs7.online-sps.ru/cgi/online.cgi?req=doc&amp;base=EXPZ&amp;n=731991&amp;date=05.04.2021&amp;dst=136452&amp;fld=134" TargetMode="External"/><Relationship Id="rId26160" Type="http://schemas.openxmlformats.org/officeDocument/2006/relationships/hyperlink" Target="https://docs7.online-sps.ru/cgi/online.cgi?req=doc&amp;base=EXPZ&amp;n=731991&amp;date=05.04.2021&amp;dst=100812&amp;fld=134" TargetMode="External"/><Relationship Id="rId27211" Type="http://schemas.openxmlformats.org/officeDocument/2006/relationships/hyperlink" Target="https://docs7.online-sps.ru/cgi/online.cgi?req=doc&amp;base=EXPZ&amp;n=731991&amp;date=05.04.2021&amp;dst=141859&amp;fld=134" TargetMode="External"/><Relationship Id="rId30556" Type="http://schemas.openxmlformats.org/officeDocument/2006/relationships/hyperlink" Target="https://docs7.online-sps.ru/cgi/online.cgi?req=doc&amp;base=LAW&amp;n=371416&amp;date=05.04.2021&amp;dst=102930&amp;fld=134" TargetMode="External"/><Relationship Id="rId31607" Type="http://schemas.openxmlformats.org/officeDocument/2006/relationships/hyperlink" Target="https://docs7.online-sps.ru/cgi/online.cgi?req=doc&amp;base=EXPZ&amp;n=731991&amp;date=05.04.2021&amp;dst=148058&amp;fld=134" TargetMode="External"/><Relationship Id="rId37169" Type="http://schemas.openxmlformats.org/officeDocument/2006/relationships/hyperlink" Target="https://docs7.online-sps.ru/cgi/online.cgi?req=doc&amp;base=EXPZ&amp;n=731991&amp;date=05.04.2021&amp;dst=138624&amp;fld=134" TargetMode="External"/><Relationship Id="rId9003" Type="http://schemas.openxmlformats.org/officeDocument/2006/relationships/hyperlink" Target="https://docs7.online-sps.ru/cgi/online.cgi?req=doc&amp;base=EXPZ&amp;n=731991&amp;date=05.04.2021&amp;dst=139835&amp;fld=134" TargetMode="External"/><Relationship Id="rId12331" Type="http://schemas.openxmlformats.org/officeDocument/2006/relationships/hyperlink" Target="https://docs7.online-sps.ru/cgi/online.cgi?req=doc&amp;base=EXPZ&amp;n=731991&amp;date=05.04.2021&amp;dst=142099&amp;fld=134" TargetMode="External"/><Relationship Id="rId16952" Type="http://schemas.openxmlformats.org/officeDocument/2006/relationships/hyperlink" Target="https://docs7.online-sps.ru/cgi/online.cgi?req=doc&amp;base=EXPZ&amp;n=731991&amp;date=05.04.2021&amp;dst=151610&amp;fld=134" TargetMode="External"/><Relationship Id="rId29383" Type="http://schemas.openxmlformats.org/officeDocument/2006/relationships/hyperlink" Target="https://docs7.online-sps.ru/cgi/online.cgi?req=doc&amp;base=EXPZ&amp;n=731991&amp;date=05.04.2021&amp;dst=147725&amp;fld=134" TargetMode="External"/><Relationship Id="rId30209" Type="http://schemas.openxmlformats.org/officeDocument/2006/relationships/hyperlink" Target="https://docs7.online-sps.ru/cgi/online.cgi?req=doc&amp;base=EXPZ&amp;n=731991&amp;date=05.04.2021&amp;dst=136378&amp;fld=134" TargetMode="External"/><Relationship Id="rId5960" Type="http://schemas.openxmlformats.org/officeDocument/2006/relationships/hyperlink" Target="https://docs7.online-sps.ru/cgi/online.cgi?req=doc&amp;base=LAW&amp;n=371416&amp;date=05.04.2021&amp;dst=112431&amp;fld=134" TargetMode="External"/><Relationship Id="rId15554" Type="http://schemas.openxmlformats.org/officeDocument/2006/relationships/hyperlink" Target="https://docs7.online-sps.ru/cgi/online.cgi?req=doc&amp;base=EXPZ&amp;n=731991&amp;date=05.04.2021&amp;dst=142039&amp;fld=134" TargetMode="External"/><Relationship Id="rId16605" Type="http://schemas.openxmlformats.org/officeDocument/2006/relationships/hyperlink" Target="https://docs7.online-sps.ru/cgi/online.cgi?req=doc&amp;base=EXPZ&amp;n=731991&amp;date=05.04.2021&amp;dst=148677&amp;fld=134" TargetMode="External"/><Relationship Id="rId22770" Type="http://schemas.openxmlformats.org/officeDocument/2006/relationships/hyperlink" Target="https://docs7.online-sps.ru/cgi/online.cgi?req=doc&amp;base=EXPZ&amp;n=731991&amp;date=05.04.2021&amp;dst=147066&amp;fld=134" TargetMode="External"/><Relationship Id="rId23821" Type="http://schemas.openxmlformats.org/officeDocument/2006/relationships/hyperlink" Target="https://docs7.online-sps.ru/cgi/online.cgi?req=doc&amp;base=EXPZ&amp;n=731991&amp;date=05.04.2021&amp;dst=137577&amp;fld=134" TargetMode="External"/><Relationship Id="rId29036" Type="http://schemas.openxmlformats.org/officeDocument/2006/relationships/hyperlink" Target="https://docs7.online-sps.ru/cgi/online.cgi?req=doc&amp;base=EXPZ&amp;n=731991&amp;date=05.04.2021&amp;dst=150343&amp;fld=134" TargetMode="External"/><Relationship Id="rId33779" Type="http://schemas.openxmlformats.org/officeDocument/2006/relationships/hyperlink" Target="https://docs7.online-sps.ru/cgi/online.cgi?req=doc&amp;base=EXPZ&amp;n=731991&amp;date=05.04.2021&amp;dst=144480&amp;fld=134" TargetMode="External"/><Relationship Id="rId36252" Type="http://schemas.openxmlformats.org/officeDocument/2006/relationships/hyperlink" Target="https://docs7.online-sps.ru/cgi/online.cgi?req=doc&amp;base=EXPZ&amp;n=731991&amp;date=05.04.2021&amp;dst=138554&amp;fld=134" TargetMode="External"/><Relationship Id="rId37650" Type="http://schemas.openxmlformats.org/officeDocument/2006/relationships/hyperlink" Target="https://docs7.online-sps.ru/cgi/online.cgi?req=doc&amp;base=EXPZ&amp;n=731991&amp;date=05.04.2021&amp;dst=149382&amp;fld=134" TargetMode="External"/><Relationship Id="rId3164" Type="http://schemas.openxmlformats.org/officeDocument/2006/relationships/hyperlink" Target="https://docs7.online-sps.ru/cgi/online.cgi?req=doc&amp;base=EXPZ&amp;n=731991&amp;date=05.04.2021&amp;dst=102360&amp;fld=134" TargetMode="External"/><Relationship Id="rId4562" Type="http://schemas.openxmlformats.org/officeDocument/2006/relationships/hyperlink" Target="https://docs7.online-sps.ru/cgi/online.cgi?req=doc&amp;base=EXPZ&amp;n=731991&amp;date=05.04.2021&amp;dst=142953&amp;fld=134" TargetMode="External"/><Relationship Id="rId5613" Type="http://schemas.openxmlformats.org/officeDocument/2006/relationships/hyperlink" Target="https://docs7.online-sps.ru/cgi/online.cgi?req=doc&amp;base=EXPZ&amp;n=731991&amp;date=05.04.2021&amp;dst=102163&amp;fld=134" TargetMode="External"/><Relationship Id="rId14156" Type="http://schemas.openxmlformats.org/officeDocument/2006/relationships/hyperlink" Target="https://docs7.online-sps.ru/cgi/online.cgi?req=doc&amp;base=EXPZ&amp;n=731991&amp;date=05.04.2021&amp;dst=148236&amp;fld=134" TargetMode="External"/><Relationship Id="rId15207" Type="http://schemas.openxmlformats.org/officeDocument/2006/relationships/hyperlink" Target="https://docs7.online-sps.ru/cgi/online.cgi?req=doc&amp;base=EXPZ&amp;n=731991&amp;date=05.04.2021&amp;dst=141062&amp;fld=134" TargetMode="External"/><Relationship Id="rId18777" Type="http://schemas.openxmlformats.org/officeDocument/2006/relationships/hyperlink" Target="https://docs7.online-sps.ru/cgi/online.cgi?req=doc&amp;base=EXPZ&amp;n=731991&amp;date=05.04.2021&amp;dst=145106&amp;fld=134" TargetMode="External"/><Relationship Id="rId19828" Type="http://schemas.openxmlformats.org/officeDocument/2006/relationships/hyperlink" Target="https://docs7.online-sps.ru/cgi/online.cgi?req=doc&amp;base=EXPZ&amp;n=731991&amp;date=05.04.2021&amp;dst=142511&amp;fld=134" TargetMode="External"/><Relationship Id="rId21372" Type="http://schemas.openxmlformats.org/officeDocument/2006/relationships/hyperlink" Target="https://docs7.online-sps.ru/cgi/online.cgi?req=doc&amp;base=EXPZ&amp;n=731991&amp;date=05.04.2021&amp;dst=156256&amp;fld=134" TargetMode="External"/><Relationship Id="rId22423" Type="http://schemas.openxmlformats.org/officeDocument/2006/relationships/hyperlink" Target="https://docs7.online-sps.ru/cgi/online.cgi?req=doc&amp;base=EXPZ&amp;n=731991&amp;date=05.04.2021&amp;dst=141754&amp;fld=134" TargetMode="External"/><Relationship Id="rId25993" Type="http://schemas.openxmlformats.org/officeDocument/2006/relationships/hyperlink" Target="https://docs7.online-sps.ru/cgi/online.cgi?req=doc&amp;base=EXPZ&amp;n=731991&amp;date=05.04.2021&amp;dst=134975&amp;fld=134" TargetMode="External"/><Relationship Id="rId37303" Type="http://schemas.openxmlformats.org/officeDocument/2006/relationships/hyperlink" Target="https://docs7.online-sps.ru/cgi/online.cgi?req=doc&amp;base=EXPZ&amp;n=731991&amp;date=05.04.2021&amp;dst=104665&amp;fld=134" TargetMode="External"/><Relationship Id="rId4215" Type="http://schemas.openxmlformats.org/officeDocument/2006/relationships/hyperlink" Target="https://docs7.online-sps.ru/cgi/online.cgi?req=doc&amp;base=EXPZ&amp;n=731991&amp;date=05.04.2021&amp;dst=146197&amp;fld=134" TargetMode="External"/><Relationship Id="rId7785" Type="http://schemas.openxmlformats.org/officeDocument/2006/relationships/hyperlink" Target="https://docs7.online-sps.ru/cgi/online.cgi?req=doc&amp;base=EXPZ&amp;n=731991&amp;date=05.04.2021&amp;dst=101304&amp;fld=134" TargetMode="External"/><Relationship Id="rId8836" Type="http://schemas.openxmlformats.org/officeDocument/2006/relationships/hyperlink" Target="https://docs7.online-sps.ru/cgi/online.cgi?req=doc&amp;base=EXPZ&amp;n=731991&amp;date=05.04.2021&amp;dst=150510&amp;fld=134" TargetMode="External"/><Relationship Id="rId10766" Type="http://schemas.openxmlformats.org/officeDocument/2006/relationships/hyperlink" Target="https://docs7.online-sps.ru/cgi/online.cgi?req=doc&amp;base=EXPZ&amp;n=731991&amp;date=05.04.2021&amp;dst=102507&amp;fld=134" TargetMode="External"/><Relationship Id="rId11817" Type="http://schemas.openxmlformats.org/officeDocument/2006/relationships/hyperlink" Target="https://docs7.online-sps.ru/cgi/online.cgi?req=doc&amp;base=LAW&amp;n=371416&amp;date=05.04.2021&amp;dst=103100&amp;fld=134" TargetMode="External"/><Relationship Id="rId17379" Type="http://schemas.openxmlformats.org/officeDocument/2006/relationships/hyperlink" Target="https://docs7.online-sps.ru/cgi/online.cgi?req=doc&amp;base=LAW&amp;n=371416&amp;date=05.04.2021&amp;dst=107347&amp;fld=134" TargetMode="External"/><Relationship Id="rId21025" Type="http://schemas.openxmlformats.org/officeDocument/2006/relationships/hyperlink" Target="https://docs7.online-sps.ru/cgi/online.cgi?req=doc&amp;base=EXPZ&amp;n=731991&amp;date=05.04.2021&amp;dst=155554&amp;fld=134" TargetMode="External"/><Relationship Id="rId24595" Type="http://schemas.openxmlformats.org/officeDocument/2006/relationships/hyperlink" Target="https://docs7.online-sps.ru/cgi/online.cgi?req=doc&amp;base=EXPZ&amp;n=731991&amp;date=05.04.2021&amp;dst=141395&amp;fld=134" TargetMode="External"/><Relationship Id="rId25646" Type="http://schemas.openxmlformats.org/officeDocument/2006/relationships/hyperlink" Target="https://docs7.online-sps.ru/cgi/online.cgi?req=doc&amp;base=EXPZ&amp;n=731991&amp;date=05.04.2021&amp;dst=104045&amp;fld=134" TargetMode="External"/><Relationship Id="rId32862" Type="http://schemas.openxmlformats.org/officeDocument/2006/relationships/hyperlink" Target="https://docs7.online-sps.ru/cgi/online.cgi?req=doc&amp;base=EXPZ&amp;n=731991&amp;date=05.04.2021&amp;dst=144601&amp;fld=134" TargetMode="External"/><Relationship Id="rId33913" Type="http://schemas.openxmlformats.org/officeDocument/2006/relationships/hyperlink" Target="https://docs7.online-sps.ru/cgi/online.cgi?req=doc&amp;base=EXPZ&amp;n=731991&amp;date=05.04.2021&amp;dst=145057&amp;fld=134" TargetMode="External"/><Relationship Id="rId6387" Type="http://schemas.openxmlformats.org/officeDocument/2006/relationships/hyperlink" Target="https://docs7.online-sps.ru/cgi/online.cgi?req=doc&amp;base=EXPZ&amp;n=731991&amp;date=05.04.2021&amp;dst=137934&amp;fld=134" TargetMode="External"/><Relationship Id="rId7438" Type="http://schemas.openxmlformats.org/officeDocument/2006/relationships/hyperlink" Target="https://docs7.online-sps.ru/cgi/online.cgi?req=doc&amp;base=EXPZ&amp;n=731991&amp;date=05.04.2021&amp;dst=135002&amp;fld=134" TargetMode="External"/><Relationship Id="rId10419" Type="http://schemas.openxmlformats.org/officeDocument/2006/relationships/hyperlink" Target="https://docs7.online-sps.ru/cgi/online.cgi?req=doc&amp;base=LAW&amp;n=371416&amp;date=05.04.2021&amp;dst=112849&amp;fld=134" TargetMode="External"/><Relationship Id="rId23197" Type="http://schemas.openxmlformats.org/officeDocument/2006/relationships/hyperlink" Target="https://docs7.online-sps.ru/cgi/online.cgi?req=doc&amp;base=EXPZ&amp;n=731991&amp;date=05.04.2021&amp;dst=102688&amp;fld=134" TargetMode="External"/><Relationship Id="rId24248" Type="http://schemas.openxmlformats.org/officeDocument/2006/relationships/hyperlink" Target="https://docs7.online-sps.ru/cgi/online.cgi?req=doc&amp;base=EXPZ&amp;n=731991&amp;date=05.04.2021&amp;dst=144185&amp;fld=134" TargetMode="External"/><Relationship Id="rId28869" Type="http://schemas.openxmlformats.org/officeDocument/2006/relationships/hyperlink" Target="https://docs7.online-sps.ru/cgi/online.cgi?req=doc&amp;base=EXPZ&amp;n=731991&amp;date=05.04.2021&amp;dst=144748&amp;fld=134" TargetMode="External"/><Relationship Id="rId31464" Type="http://schemas.openxmlformats.org/officeDocument/2006/relationships/hyperlink" Target="https://docs7.online-sps.ru/cgi/online.cgi?req=doc&amp;base=EXPZ&amp;n=731991&amp;date=05.04.2021&amp;dst=140458&amp;fld=134" TargetMode="External"/><Relationship Id="rId32515" Type="http://schemas.openxmlformats.org/officeDocument/2006/relationships/hyperlink" Target="https://docs7.online-sps.ru/cgi/online.cgi?req=doc&amp;base=EXPZ&amp;n=731991&amp;date=05.04.2021&amp;dst=108209&amp;fld=134" TargetMode="External"/><Relationship Id="rId2997" Type="http://schemas.openxmlformats.org/officeDocument/2006/relationships/hyperlink" Target="https://docs7.online-sps.ru/cgi/online.cgi?req=doc&amp;base=EXPZ&amp;n=731991&amp;date=05.04.2021&amp;dst=110997&amp;fld=134" TargetMode="External"/><Relationship Id="rId13989" Type="http://schemas.openxmlformats.org/officeDocument/2006/relationships/hyperlink" Target="https://docs7.online-sps.ru/cgi/online.cgi?req=doc&amp;base=EXPZ&amp;n=731991&amp;date=05.04.2021&amp;dst=140924&amp;fld=134" TargetMode="External"/><Relationship Id="rId17860" Type="http://schemas.openxmlformats.org/officeDocument/2006/relationships/hyperlink" Target="https://docs7.online-sps.ru/cgi/online.cgi?req=doc&amp;base=EXPZ&amp;n=731991&amp;date=05.04.2021&amp;dst=137256&amp;fld=134" TargetMode="External"/><Relationship Id="rId18911" Type="http://schemas.openxmlformats.org/officeDocument/2006/relationships/hyperlink" Target="https://docs7.online-sps.ru/cgi/online.cgi?req=doc&amp;base=EXPZ&amp;n=731991&amp;date=05.04.2021&amp;dst=150167&amp;fld=134" TargetMode="External"/><Relationship Id="rId30066" Type="http://schemas.openxmlformats.org/officeDocument/2006/relationships/hyperlink" Target="https://docs7.online-sps.ru/cgi/online.cgi?req=doc&amp;base=EXPZ&amp;n=731991&amp;date=05.04.2021&amp;dst=136502&amp;fld=134" TargetMode="External"/><Relationship Id="rId31117" Type="http://schemas.openxmlformats.org/officeDocument/2006/relationships/hyperlink" Target="https://docs7.online-sps.ru/cgi/online.cgi?req=doc&amp;base=EXPZ&amp;n=731991&amp;date=05.04.2021&amp;dst=148270&amp;fld=134" TargetMode="External"/><Relationship Id="rId34687" Type="http://schemas.openxmlformats.org/officeDocument/2006/relationships/hyperlink" Target="https://docs7.online-sps.ru/cgi/online.cgi?req=doc&amp;base=EXPZ&amp;n=731991&amp;date=05.04.2021&amp;dst=118300&amp;fld=134" TargetMode="External"/><Relationship Id="rId35738" Type="http://schemas.openxmlformats.org/officeDocument/2006/relationships/hyperlink" Target="https://docs7.online-sps.ru/cgi/online.cgi?req=doc&amp;base=EXPZ&amp;n=731991&amp;date=05.04.2021&amp;dst=142620&amp;fld=134" TargetMode="External"/><Relationship Id="rId969" Type="http://schemas.openxmlformats.org/officeDocument/2006/relationships/hyperlink" Target="https://docs7.online-sps.ru/cgi/online.cgi?req=doc&amp;base=EXPZ&amp;n=731991&amp;date=05.04.2021&amp;dst=143381&amp;fld=134" TargetMode="External"/><Relationship Id="rId1599" Type="http://schemas.openxmlformats.org/officeDocument/2006/relationships/hyperlink" Target="https://docs7.online-sps.ru/cgi/online.cgi?req=doc&amp;base=EXPZ&amp;n=731991&amp;date=05.04.2021&amp;dst=111338&amp;fld=134" TargetMode="External"/><Relationship Id="rId5470" Type="http://schemas.openxmlformats.org/officeDocument/2006/relationships/hyperlink" Target="https://docs7.online-sps.ru/cgi/online.cgi?req=doc&amp;base=EXPZ&amp;n=731991&amp;date=05.04.2021&amp;dst=136254&amp;fld=134" TargetMode="External"/><Relationship Id="rId6521" Type="http://schemas.openxmlformats.org/officeDocument/2006/relationships/hyperlink" Target="https://docs7.online-sps.ru/cgi/online.cgi?req=doc&amp;base=EXPZ&amp;n=731991&amp;date=05.04.2021&amp;dst=134784&amp;fld=134" TargetMode="External"/><Relationship Id="rId10900" Type="http://schemas.openxmlformats.org/officeDocument/2006/relationships/hyperlink" Target="https://docs7.online-sps.ru/cgi/online.cgi?req=doc&amp;base=EXPZ&amp;n=731991&amp;date=05.04.2021&amp;dst=136941&amp;fld=134" TargetMode="External"/><Relationship Id="rId15064" Type="http://schemas.openxmlformats.org/officeDocument/2006/relationships/hyperlink" Target="https://docs7.online-sps.ru/cgi/online.cgi?req=doc&amp;base=EXPZ&amp;n=731991&amp;date=05.04.2021&amp;dst=148374&amp;fld=134" TargetMode="External"/><Relationship Id="rId16115" Type="http://schemas.openxmlformats.org/officeDocument/2006/relationships/hyperlink" Target="https://docs7.online-sps.ru/cgi/online.cgi?req=doc&amp;base=EXPZ&amp;n=731991&amp;date=05.04.2021&amp;dst=152302&amp;fld=134" TargetMode="External"/><Relationship Id="rId16462" Type="http://schemas.openxmlformats.org/officeDocument/2006/relationships/hyperlink" Target="https://docs7.online-sps.ru/cgi/online.cgi?req=doc&amp;base=LAW&amp;n=371416&amp;date=05.04.2021&amp;dst=108471&amp;fld=134" TargetMode="External"/><Relationship Id="rId17513" Type="http://schemas.openxmlformats.org/officeDocument/2006/relationships/hyperlink" Target="https://docs7.online-sps.ru/cgi/online.cgi?req=doc&amp;base=LAW&amp;n=371416&amp;date=05.04.2021&amp;dst=107481&amp;fld=134" TargetMode="External"/><Relationship Id="rId20858" Type="http://schemas.openxmlformats.org/officeDocument/2006/relationships/hyperlink" Target="https://docs7.online-sps.ru/cgi/online.cgi?req=doc&amp;base=EXPZ&amp;n=731991&amp;date=05.04.2021&amp;dst=155207&amp;fld=134" TargetMode="External"/><Relationship Id="rId21909" Type="http://schemas.openxmlformats.org/officeDocument/2006/relationships/hyperlink" Target="https://docs7.online-sps.ru/cgi/online.cgi?req=doc&amp;base=EXPZ&amp;n=731991&amp;date=05.04.2021&amp;dst=139212&amp;fld=134" TargetMode="External"/><Relationship Id="rId22280" Type="http://schemas.openxmlformats.org/officeDocument/2006/relationships/hyperlink" Target="https://docs7.online-sps.ru/cgi/online.cgi?req=doc&amp;base=EXPZ&amp;n=731991&amp;date=05.04.2021&amp;dst=136304&amp;fld=134" TargetMode="External"/><Relationship Id="rId33289" Type="http://schemas.openxmlformats.org/officeDocument/2006/relationships/hyperlink" Target="https://docs7.online-sps.ru/cgi/online.cgi?req=doc&amp;base=EXPZ&amp;n=731991&amp;date=05.04.2021&amp;dst=152263&amp;fld=134" TargetMode="External"/><Relationship Id="rId37160" Type="http://schemas.openxmlformats.org/officeDocument/2006/relationships/hyperlink" Target="https://docs7.online-sps.ru/cgi/online.cgi?req=doc&amp;base=EXPZ&amp;n=731991&amp;date=05.04.2021&amp;dst=138613&amp;fld=134" TargetMode="External"/><Relationship Id="rId4072" Type="http://schemas.openxmlformats.org/officeDocument/2006/relationships/hyperlink" Target="https://docs7.online-sps.ru/cgi/online.cgi?req=doc&amp;base=EXPZ&amp;n=731991&amp;date=05.04.2021&amp;dst=145934&amp;fld=134" TargetMode="External"/><Relationship Id="rId5123" Type="http://schemas.openxmlformats.org/officeDocument/2006/relationships/hyperlink" Target="https://docs7.online-sps.ru/cgi/online.cgi?req=doc&amp;base=EXPZ&amp;n=731991&amp;date=05.04.2021&amp;dst=143829&amp;fld=134" TargetMode="External"/><Relationship Id="rId19685" Type="http://schemas.openxmlformats.org/officeDocument/2006/relationships/hyperlink" Target="https://docs7.online-sps.ru/cgi/online.cgi?req=doc&amp;base=EXPZ&amp;n=731991&amp;date=05.04.2021&amp;dst=151810&amp;fld=134" TargetMode="External"/><Relationship Id="rId23331" Type="http://schemas.openxmlformats.org/officeDocument/2006/relationships/hyperlink" Target="https://docs7.online-sps.ru/cgi/online.cgi?req=doc&amp;base=EXPZ&amp;n=731991&amp;date=05.04.2021&amp;dst=142875&amp;fld=134" TargetMode="External"/><Relationship Id="rId27952" Type="http://schemas.openxmlformats.org/officeDocument/2006/relationships/hyperlink" Target="https://docs7.online-sps.ru/cgi/online.cgi?req=doc&amp;base=EXPZ&amp;n=731991&amp;date=05.04.2021&amp;dst=141161&amp;fld=134" TargetMode="External"/><Relationship Id="rId30200" Type="http://schemas.openxmlformats.org/officeDocument/2006/relationships/hyperlink" Target="https://docs7.online-sps.ru/cgi/online.cgi?req=doc&amp;base=EXPZ&amp;n=731991&amp;date=05.04.2021&amp;dst=101986&amp;fld=134" TargetMode="External"/><Relationship Id="rId7295" Type="http://schemas.openxmlformats.org/officeDocument/2006/relationships/hyperlink" Target="https://docs7.online-sps.ru/cgi/online.cgi?req=doc&amp;base=EXPZ&amp;n=731991&amp;date=05.04.2021&amp;dst=135856&amp;fld=134" TargetMode="External"/><Relationship Id="rId8693" Type="http://schemas.openxmlformats.org/officeDocument/2006/relationships/hyperlink" Target="https://docs7.online-sps.ru/cgi/online.cgi?req=doc&amp;base=EXPZ&amp;n=731991&amp;date=05.04.2021&amp;dst=139729&amp;fld=134" TargetMode="External"/><Relationship Id="rId9744" Type="http://schemas.openxmlformats.org/officeDocument/2006/relationships/hyperlink" Target="https://docs7.online-sps.ru/cgi/online.cgi?req=doc&amp;base=LAW&amp;n=371416&amp;date=05.04.2021&amp;dst=111387&amp;fld=134" TargetMode="External"/><Relationship Id="rId11674" Type="http://schemas.openxmlformats.org/officeDocument/2006/relationships/hyperlink" Target="https://docs7.online-sps.ru/cgi/online.cgi?req=doc&amp;base=LAW&amp;n=371416&amp;date=05.04.2021&amp;dst=102854&amp;fld=134" TargetMode="External"/><Relationship Id="rId12725" Type="http://schemas.openxmlformats.org/officeDocument/2006/relationships/hyperlink" Target="https://docs7.online-sps.ru/cgi/online.cgi?req=doc&amp;base=LAW&amp;n=371416&amp;date=05.04.2021&amp;dst=111973&amp;fld=134" TargetMode="External"/><Relationship Id="rId18287" Type="http://schemas.openxmlformats.org/officeDocument/2006/relationships/hyperlink" Target="https://docs7.online-sps.ru/cgi/online.cgi?req=doc&amp;base=LAW&amp;n=371416&amp;date=05.04.2021&amp;dst=112309&amp;fld=134" TargetMode="External"/><Relationship Id="rId19338" Type="http://schemas.openxmlformats.org/officeDocument/2006/relationships/hyperlink" Target="https://docs7.online-sps.ru/cgi/online.cgi?req=doc&amp;base=LAW&amp;n=371416&amp;date=05.04.2021&amp;dst=109781&amp;fld=134" TargetMode="External"/><Relationship Id="rId26554" Type="http://schemas.openxmlformats.org/officeDocument/2006/relationships/hyperlink" Target="https://docs7.online-sps.ru/cgi/online.cgi?req=doc&amp;base=EXPZ&amp;n=731991&amp;date=05.04.2021&amp;dst=134776&amp;fld=134" TargetMode="External"/><Relationship Id="rId27605" Type="http://schemas.openxmlformats.org/officeDocument/2006/relationships/hyperlink" Target="https://docs7.online-sps.ru/cgi/online.cgi?req=doc&amp;base=EXPZ&amp;n=731991&amp;date=05.04.2021&amp;dst=141560&amp;fld=134" TargetMode="External"/><Relationship Id="rId33770" Type="http://schemas.openxmlformats.org/officeDocument/2006/relationships/hyperlink" Target="https://docs7.online-sps.ru/cgi/online.cgi?req=doc&amp;base=EXPZ&amp;n=731991&amp;date=05.04.2021&amp;dst=144463&amp;fld=134" TargetMode="External"/><Relationship Id="rId34821" Type="http://schemas.openxmlformats.org/officeDocument/2006/relationships/hyperlink" Target="https://docs7.online-sps.ru/cgi/online.cgi?req=doc&amp;base=EXPZ&amp;n=731991&amp;date=05.04.2021&amp;dst=151194&amp;fld=134" TargetMode="External"/><Relationship Id="rId1733" Type="http://schemas.openxmlformats.org/officeDocument/2006/relationships/hyperlink" Target="https://docs7.online-sps.ru/cgi/online.cgi?req=doc&amp;base=EXPZ&amp;n=731991&amp;date=05.04.2021&amp;dst=101821&amp;fld=134" TargetMode="External"/><Relationship Id="rId8346" Type="http://schemas.openxmlformats.org/officeDocument/2006/relationships/hyperlink" Target="https://docs7.online-sps.ru/cgi/online.cgi?req=doc&amp;base=LAW&amp;n=371416&amp;date=05.04.2021&amp;dst=105261&amp;fld=134" TargetMode="External"/><Relationship Id="rId10276" Type="http://schemas.openxmlformats.org/officeDocument/2006/relationships/hyperlink" Target="https://docs7.online-sps.ru/cgi/online.cgi?req=doc&amp;base=EXPZ&amp;n=731991&amp;date=05.04.2021&amp;dst=147432&amp;fld=134" TargetMode="External"/><Relationship Id="rId11327" Type="http://schemas.openxmlformats.org/officeDocument/2006/relationships/hyperlink" Target="https://docs7.online-sps.ru/cgi/online.cgi?req=doc&amp;base=EXPZ&amp;n=731991&amp;date=05.04.2021&amp;dst=136901&amp;fld=134" TargetMode="External"/><Relationship Id="rId14897" Type="http://schemas.openxmlformats.org/officeDocument/2006/relationships/hyperlink" Target="https://docs7.online-sps.ru/cgi/online.cgi?req=doc&amp;base=EXPZ&amp;n=731991&amp;date=05.04.2021&amp;dst=142851&amp;fld=134" TargetMode="External"/><Relationship Id="rId15948" Type="http://schemas.openxmlformats.org/officeDocument/2006/relationships/hyperlink" Target="https://docs7.online-sps.ru/cgi/online.cgi?req=doc&amp;base=EXPZ&amp;n=731991&amp;date=05.04.2021&amp;dst=152747&amp;fld=134" TargetMode="External"/><Relationship Id="rId25156" Type="http://schemas.openxmlformats.org/officeDocument/2006/relationships/hyperlink" Target="https://docs7.online-sps.ru/cgi/online.cgi?req=doc&amp;base=EXPZ&amp;n=731991&amp;date=05.04.2021&amp;dst=136470&amp;fld=134" TargetMode="External"/><Relationship Id="rId26207" Type="http://schemas.openxmlformats.org/officeDocument/2006/relationships/hyperlink" Target="https://docs7.online-sps.ru/cgi/online.cgi?req=doc&amp;base=EXPZ&amp;n=731991&amp;date=05.04.2021&amp;dst=135424&amp;fld=134" TargetMode="External"/><Relationship Id="rId29777" Type="http://schemas.openxmlformats.org/officeDocument/2006/relationships/hyperlink" Target="https://docs7.online-sps.ru/cgi/online.cgi?req=doc&amp;base=LAW&amp;n=371416&amp;date=05.04.2021&amp;dst=114449&amp;fld=134" TargetMode="External"/><Relationship Id="rId32372" Type="http://schemas.openxmlformats.org/officeDocument/2006/relationships/hyperlink" Target="https://docs7.online-sps.ru/cgi/online.cgi?req=doc&amp;base=EXPZ&amp;n=731991&amp;date=05.04.2021&amp;dst=148419&amp;fld=134" TargetMode="External"/><Relationship Id="rId33423" Type="http://schemas.openxmlformats.org/officeDocument/2006/relationships/hyperlink" Target="https://docs7.online-sps.ru/cgi/online.cgi?req=doc&amp;base=EXPZ&amp;n=731991&amp;date=05.04.2021&amp;dst=152484&amp;fld=134" TargetMode="External"/><Relationship Id="rId36993" Type="http://schemas.openxmlformats.org/officeDocument/2006/relationships/hyperlink" Target="https://docs7.online-sps.ru/cgi/online.cgi?req=doc&amp;base=EXPZ&amp;n=731991&amp;date=05.04.2021&amp;dst=156319&amp;fld=134" TargetMode="External"/><Relationship Id="rId4956" Type="http://schemas.openxmlformats.org/officeDocument/2006/relationships/hyperlink" Target="https://docs7.online-sps.ru/cgi/online.cgi?req=doc&amp;base=EXPZ&amp;n=731991&amp;date=05.04.2021&amp;dst=143826&amp;fld=134" TargetMode="External"/><Relationship Id="rId13499" Type="http://schemas.openxmlformats.org/officeDocument/2006/relationships/hyperlink" Target="https://docs7.online-sps.ru/cgi/online.cgi?req=doc&amp;base=EXPZ&amp;n=731991&amp;date=05.04.2021&amp;dst=150537&amp;fld=134" TargetMode="External"/><Relationship Id="rId17370" Type="http://schemas.openxmlformats.org/officeDocument/2006/relationships/hyperlink" Target="https://docs7.online-sps.ru/cgi/online.cgi?req=doc&amp;base=LAW&amp;n=371416&amp;date=05.04.2021&amp;dst=107257&amp;fld=134" TargetMode="External"/><Relationship Id="rId18421" Type="http://schemas.openxmlformats.org/officeDocument/2006/relationships/hyperlink" Target="https://docs7.online-sps.ru/cgi/online.cgi?req=doc&amp;base=LAW&amp;n=371416&amp;date=05.04.2021&amp;dst=106971&amp;fld=134" TargetMode="External"/><Relationship Id="rId21766" Type="http://schemas.openxmlformats.org/officeDocument/2006/relationships/hyperlink" Target="https://docs7.online-sps.ru/cgi/online.cgi?req=doc&amp;base=EXPZ&amp;n=731991&amp;date=05.04.2021&amp;dst=138846&amp;fld=134" TargetMode="External"/><Relationship Id="rId22817" Type="http://schemas.openxmlformats.org/officeDocument/2006/relationships/hyperlink" Target="https://docs7.online-sps.ru/cgi/online.cgi?req=doc&amp;base=EXPZ&amp;n=731991&amp;date=05.04.2021&amp;dst=137227&amp;fld=134" TargetMode="External"/><Relationship Id="rId28379" Type="http://schemas.openxmlformats.org/officeDocument/2006/relationships/hyperlink" Target="https://docs7.online-sps.ru/cgi/online.cgi?req=doc&amp;base=EXPZ&amp;n=731991&amp;date=05.04.2021&amp;dst=139938&amp;fld=134" TargetMode="External"/><Relationship Id="rId32025" Type="http://schemas.openxmlformats.org/officeDocument/2006/relationships/hyperlink" Target="https://docs7.online-sps.ru/cgi/online.cgi?req=doc&amp;base=EXPZ&amp;n=731991&amp;date=05.04.2021&amp;dst=109187&amp;fld=134" TargetMode="External"/><Relationship Id="rId35595" Type="http://schemas.openxmlformats.org/officeDocument/2006/relationships/hyperlink" Target="https://docs7.online-sps.ru/cgi/online.cgi?req=doc&amp;base=EXPZ&amp;n=731991&amp;date=05.04.2021&amp;dst=151889&amp;fld=134" TargetMode="External"/><Relationship Id="rId36646" Type="http://schemas.openxmlformats.org/officeDocument/2006/relationships/hyperlink" Target="https://docs7.online-sps.ru/cgi/online.cgi?req=doc&amp;base=EXPZ&amp;n=731991&amp;date=05.04.2021&amp;dst=155621&amp;fld=134" TargetMode="External"/><Relationship Id="rId3558" Type="http://schemas.openxmlformats.org/officeDocument/2006/relationships/hyperlink" Target="https://docs7.online-sps.ru/cgi/online.cgi?req=doc&amp;base=EXPZ&amp;n=731991&amp;date=05.04.2021&amp;dst=146277&amp;fld=134" TargetMode="External"/><Relationship Id="rId4609" Type="http://schemas.openxmlformats.org/officeDocument/2006/relationships/hyperlink" Target="https://docs7.online-sps.ru/cgi/online.cgi?req=doc&amp;base=EXPZ&amp;n=731991&amp;date=05.04.2021&amp;dst=143181&amp;fld=134" TargetMode="External"/><Relationship Id="rId17023" Type="http://schemas.openxmlformats.org/officeDocument/2006/relationships/hyperlink" Target="https://docs7.online-sps.ru/cgi/online.cgi?req=doc&amp;base=EXPZ&amp;n=731991&amp;date=05.04.2021&amp;dst=150254&amp;fld=134" TargetMode="External"/><Relationship Id="rId20368" Type="http://schemas.openxmlformats.org/officeDocument/2006/relationships/hyperlink" Target="https://docs7.online-sps.ru/cgi/online.cgi?req=doc&amp;base=EXPZ&amp;n=731991&amp;date=05.04.2021&amp;dst=149560&amp;fld=134" TargetMode="External"/><Relationship Id="rId21419" Type="http://schemas.openxmlformats.org/officeDocument/2006/relationships/hyperlink" Target="https://docs7.online-sps.ru/cgi/online.cgi?req=doc&amp;base=EXPZ&amp;n=731991&amp;date=05.04.2021&amp;dst=156364&amp;fld=134" TargetMode="External"/><Relationship Id="rId34197" Type="http://schemas.openxmlformats.org/officeDocument/2006/relationships/hyperlink" Target="https://docs7.online-sps.ru/cgi/online.cgi?req=doc&amp;base=EXPZ&amp;n=731991&amp;date=05.04.2021&amp;dst=148776&amp;fld=134" TargetMode="External"/><Relationship Id="rId35248" Type="http://schemas.openxmlformats.org/officeDocument/2006/relationships/hyperlink" Target="https://docs7.online-sps.ru/cgi/online.cgi?req=doc&amp;base=EXPZ&amp;n=731991&amp;date=05.04.2021&amp;dst=148579&amp;fld=134" TargetMode="External"/><Relationship Id="rId479" Type="http://schemas.openxmlformats.org/officeDocument/2006/relationships/hyperlink" Target="https://docs7.online-sps.ru/cgi/online.cgi?req=doc&amp;base=EXPZ&amp;n=731991&amp;date=05.04.2021&amp;dst=101586&amp;fld=134" TargetMode="External"/><Relationship Id="rId6031" Type="http://schemas.openxmlformats.org/officeDocument/2006/relationships/hyperlink" Target="https://docs7.online-sps.ru/cgi/online.cgi?req=doc&amp;base=LAW&amp;n=371416&amp;date=05.04.2021&amp;dst=115551&amp;fld=134" TargetMode="External"/><Relationship Id="rId10410" Type="http://schemas.openxmlformats.org/officeDocument/2006/relationships/hyperlink" Target="https://docs7.online-sps.ru/cgi/online.cgi?req=doc&amp;base=LAW&amp;n=371416&amp;date=05.04.2021&amp;dst=105769&amp;fld=134" TargetMode="External"/><Relationship Id="rId13980" Type="http://schemas.openxmlformats.org/officeDocument/2006/relationships/hyperlink" Target="https://docs7.online-sps.ru/cgi/online.cgi?req=doc&amp;base=EXPZ&amp;n=731991&amp;date=05.04.2021&amp;dst=140909&amp;fld=134" TargetMode="External"/><Relationship Id="rId19195" Type="http://schemas.openxmlformats.org/officeDocument/2006/relationships/hyperlink" Target="https://docs7.online-sps.ru/cgi/online.cgi?req=doc&amp;base=LAW&amp;n=371416&amp;date=05.04.2021&amp;dst=109481&amp;fld=134" TargetMode="External"/><Relationship Id="rId24989" Type="http://schemas.openxmlformats.org/officeDocument/2006/relationships/hyperlink" Target="https://docs7.online-sps.ru/cgi/online.cgi?req=doc&amp;base=EXPZ&amp;n=731991&amp;date=05.04.2021&amp;dst=136158&amp;fld=134" TargetMode="External"/><Relationship Id="rId27462" Type="http://schemas.openxmlformats.org/officeDocument/2006/relationships/hyperlink" Target="https://docs7.online-sps.ru/cgi/online.cgi?req=doc&amp;base=EXPZ&amp;n=731991&amp;date=05.04.2021&amp;dst=107509&amp;fld=134" TargetMode="External"/><Relationship Id="rId28860" Type="http://schemas.openxmlformats.org/officeDocument/2006/relationships/hyperlink" Target="https://docs7.online-sps.ru/cgi/online.cgi?req=doc&amp;base=EXPZ&amp;n=731991&amp;date=05.04.2021&amp;dst=144731&amp;fld=134" TargetMode="External"/><Relationship Id="rId29911" Type="http://schemas.openxmlformats.org/officeDocument/2006/relationships/hyperlink" Target="https://docs7.online-sps.ru/cgi/online.cgi?req=doc&amp;base=EXPZ&amp;n=731991&amp;date=05.04.2021&amp;dst=136169&amp;fld=134" TargetMode="External"/><Relationship Id="rId9254" Type="http://schemas.openxmlformats.org/officeDocument/2006/relationships/hyperlink" Target="https://docs7.online-sps.ru/cgi/online.cgi?req=doc&amp;base=EXPZ&amp;n=731991&amp;date=05.04.2021&amp;dst=141399&amp;fld=134" TargetMode="External"/><Relationship Id="rId12582" Type="http://schemas.openxmlformats.org/officeDocument/2006/relationships/hyperlink" Target="https://docs7.online-sps.ru/cgi/online.cgi?req=doc&amp;base=LAW&amp;n=371416&amp;date=05.04.2021&amp;dst=111625&amp;fld=134" TargetMode="External"/><Relationship Id="rId13633" Type="http://schemas.openxmlformats.org/officeDocument/2006/relationships/hyperlink" Target="https://docs7.online-sps.ru/cgi/online.cgi?req=doc&amp;base=EXPZ&amp;n=731991&amp;date=05.04.2021&amp;dst=142453&amp;fld=134" TargetMode="External"/><Relationship Id="rId21900" Type="http://schemas.openxmlformats.org/officeDocument/2006/relationships/hyperlink" Target="https://docs7.online-sps.ru/cgi/online.cgi?req=doc&amp;base=EXPZ&amp;n=731991&amp;date=05.04.2021&amp;dst=139178&amp;fld=134" TargetMode="External"/><Relationship Id="rId26064" Type="http://schemas.openxmlformats.org/officeDocument/2006/relationships/hyperlink" Target="https://docs7.online-sps.ru/cgi/online.cgi?req=doc&amp;base=EXPZ&amp;n=731991&amp;date=05.04.2021&amp;dst=135111&amp;fld=134" TargetMode="External"/><Relationship Id="rId27115" Type="http://schemas.openxmlformats.org/officeDocument/2006/relationships/hyperlink" Target="https://docs7.online-sps.ru/cgi/online.cgi?req=doc&amp;base=EXPZ&amp;n=731991&amp;date=05.04.2021&amp;dst=135895&amp;fld=134" TargetMode="External"/><Relationship Id="rId28513" Type="http://schemas.openxmlformats.org/officeDocument/2006/relationships/hyperlink" Target="https://docs7.online-sps.ru/cgi/online.cgi?req=doc&amp;base=EXPZ&amp;n=731991&amp;date=05.04.2021&amp;dst=140166&amp;fld=134" TargetMode="External"/><Relationship Id="rId31858" Type="http://schemas.openxmlformats.org/officeDocument/2006/relationships/hyperlink" Target="https://docs7.online-sps.ru/cgi/online.cgi?req=doc&amp;base=EXPZ&amp;n=731991&amp;date=05.04.2021&amp;dst=144324&amp;fld=134" TargetMode="External"/><Relationship Id="rId32909" Type="http://schemas.openxmlformats.org/officeDocument/2006/relationships/hyperlink" Target="https://docs7.online-sps.ru/cgi/online.cgi?req=doc&amp;base=EXPZ&amp;n=731991&amp;date=05.04.2021&amp;dst=152810&amp;fld=134" TargetMode="External"/><Relationship Id="rId33280" Type="http://schemas.openxmlformats.org/officeDocument/2006/relationships/hyperlink" Target="https://docs7.online-sps.ru/cgi/online.cgi?req=doc&amp;base=EXPZ&amp;n=731991&amp;date=05.04.2021&amp;dst=152241&amp;fld=134" TargetMode="External"/><Relationship Id="rId34331" Type="http://schemas.openxmlformats.org/officeDocument/2006/relationships/hyperlink" Target="https://docs7.online-sps.ru/cgi/online.cgi?req=doc&amp;base=EXPZ&amp;n=731991&amp;date=05.04.2021&amp;dst=150350&amp;fld=134" TargetMode="External"/><Relationship Id="rId960" Type="http://schemas.openxmlformats.org/officeDocument/2006/relationships/hyperlink" Target="https://docs7.online-sps.ru/cgi/online.cgi?req=doc&amp;base=EXPZ&amp;n=731991&amp;date=05.04.2021&amp;dst=148086&amp;fld=134" TargetMode="External"/><Relationship Id="rId1243" Type="http://schemas.openxmlformats.org/officeDocument/2006/relationships/hyperlink" Target="https://docs7.online-sps.ru/cgi/online.cgi?req=doc&amp;base=EXPZ&amp;n=731991&amp;date=05.04.2021&amp;dst=148749&amp;fld=134" TargetMode="External"/><Relationship Id="rId1590" Type="http://schemas.openxmlformats.org/officeDocument/2006/relationships/hyperlink" Target="https://docs7.online-sps.ru/cgi/online.cgi?req=doc&amp;base=EXPZ&amp;n=731991&amp;date=05.04.2021&amp;dst=102754&amp;fld=134" TargetMode="External"/><Relationship Id="rId2641" Type="http://schemas.openxmlformats.org/officeDocument/2006/relationships/hyperlink" Target="https://docs7.online-sps.ru/cgi/online.cgi?req=doc&amp;base=EXPZ&amp;n=731991&amp;date=05.04.2021&amp;dst=141287&amp;fld=134" TargetMode="External"/><Relationship Id="rId11184" Type="http://schemas.openxmlformats.org/officeDocument/2006/relationships/hyperlink" Target="https://docs7.online-sps.ru/cgi/online.cgi?req=doc&amp;base=EXPZ&amp;n=731991&amp;date=05.04.2021&amp;dst=136361&amp;fld=134" TargetMode="External"/><Relationship Id="rId12235" Type="http://schemas.openxmlformats.org/officeDocument/2006/relationships/hyperlink" Target="https://docs7.online-sps.ru/cgi/online.cgi?req=doc&amp;base=EXPZ&amp;n=731991&amp;date=05.04.2021&amp;dst=140733&amp;fld=134" TargetMode="External"/><Relationship Id="rId16856" Type="http://schemas.openxmlformats.org/officeDocument/2006/relationships/hyperlink" Target="https://docs7.online-sps.ru/cgi/online.cgi?req=doc&amp;base=EXPZ&amp;n=731991&amp;date=05.04.2021&amp;dst=150779&amp;fld=134" TargetMode="External"/><Relationship Id="rId17907" Type="http://schemas.openxmlformats.org/officeDocument/2006/relationships/hyperlink" Target="https://docs7.online-sps.ru/cgi/online.cgi?req=doc&amp;base=EXPZ&amp;n=731991&amp;date=05.04.2021&amp;dst=145618&amp;fld=134" TargetMode="External"/><Relationship Id="rId20502" Type="http://schemas.openxmlformats.org/officeDocument/2006/relationships/hyperlink" Target="https://docs7.online-sps.ru/cgi/online.cgi?req=doc&amp;base=EXPZ&amp;n=731991&amp;date=05.04.2021&amp;dst=138446&amp;fld=134" TargetMode="External"/><Relationship Id="rId613" Type="http://schemas.openxmlformats.org/officeDocument/2006/relationships/hyperlink" Target="https://docs7.online-sps.ru/cgi/online.cgi?req=doc&amp;base=EXPZ&amp;n=731991&amp;date=05.04.2021&amp;dst=102072&amp;fld=134" TargetMode="External"/><Relationship Id="rId5864" Type="http://schemas.openxmlformats.org/officeDocument/2006/relationships/hyperlink" Target="https://docs7.online-sps.ru/cgi/online.cgi?req=doc&amp;base=LAW&amp;n=371416&amp;date=05.04.2021&amp;dst=105557&amp;fld=134" TargetMode="External"/><Relationship Id="rId6915" Type="http://schemas.openxmlformats.org/officeDocument/2006/relationships/hyperlink" Target="https://docs7.online-sps.ru/cgi/online.cgi?req=doc&amp;base=EXPZ&amp;n=731991&amp;date=05.04.2021&amp;dst=135083&amp;fld=134" TargetMode="External"/><Relationship Id="rId15458" Type="http://schemas.openxmlformats.org/officeDocument/2006/relationships/hyperlink" Target="https://docs7.online-sps.ru/cgi/online.cgi?req=doc&amp;base=EXPZ&amp;n=731991&amp;date=05.04.2021&amp;dst=141776&amp;fld=134" TargetMode="External"/><Relationship Id="rId16509" Type="http://schemas.openxmlformats.org/officeDocument/2006/relationships/hyperlink" Target="https://docs7.online-sps.ru/cgi/online.cgi?req=doc&amp;base=LAW&amp;n=371416&amp;date=05.04.2021&amp;dst=108973&amp;fld=134" TargetMode="External"/><Relationship Id="rId22674" Type="http://schemas.openxmlformats.org/officeDocument/2006/relationships/hyperlink" Target="https://docs7.online-sps.ru/cgi/online.cgi?req=doc&amp;base=EXPZ&amp;n=731991&amp;date=05.04.2021&amp;dst=146604&amp;fld=134" TargetMode="External"/><Relationship Id="rId23725" Type="http://schemas.openxmlformats.org/officeDocument/2006/relationships/hyperlink" Target="https://docs7.online-sps.ru/cgi/online.cgi?req=doc&amp;base=EXPZ&amp;n=731991&amp;date=05.04.2021&amp;dst=151870&amp;fld=134" TargetMode="External"/><Relationship Id="rId29287" Type="http://schemas.openxmlformats.org/officeDocument/2006/relationships/hyperlink" Target="https://docs7.online-sps.ru/cgi/online.cgi?req=doc&amp;base=EXPZ&amp;n=731991&amp;date=05.04.2021&amp;dst=147504&amp;fld=134" TargetMode="External"/><Relationship Id="rId30941" Type="http://schemas.openxmlformats.org/officeDocument/2006/relationships/hyperlink" Target="https://docs7.online-sps.ru/cgi/online.cgi?req=doc&amp;base=EXPZ&amp;n=731991&amp;date=05.04.2021&amp;dst=140706&amp;fld=134" TargetMode="External"/><Relationship Id="rId37554" Type="http://schemas.openxmlformats.org/officeDocument/2006/relationships/hyperlink" Target="https://docs7.online-sps.ru/cgi/online.cgi?req=doc&amp;base=EXPZ&amp;n=731991&amp;date=05.04.2021&amp;dst=139312&amp;fld=134" TargetMode="External"/><Relationship Id="rId4466" Type="http://schemas.openxmlformats.org/officeDocument/2006/relationships/hyperlink" Target="https://docs7.online-sps.ru/cgi/online.cgi?req=doc&amp;base=EXPZ&amp;n=731991&amp;date=05.04.2021&amp;dst=137787&amp;fld=134" TargetMode="External"/><Relationship Id="rId5517" Type="http://schemas.openxmlformats.org/officeDocument/2006/relationships/hyperlink" Target="https://docs7.online-sps.ru/cgi/online.cgi?req=doc&amp;base=EXPZ&amp;n=731991&amp;date=05.04.2021&amp;dst=136364&amp;fld=134" TargetMode="External"/><Relationship Id="rId21276" Type="http://schemas.openxmlformats.org/officeDocument/2006/relationships/hyperlink" Target="https://docs7.online-sps.ru/cgi/online.cgi?req=doc&amp;base=EXPZ&amp;n=731991&amp;date=05.04.2021&amp;dst=156051&amp;fld=134" TargetMode="External"/><Relationship Id="rId22327" Type="http://schemas.openxmlformats.org/officeDocument/2006/relationships/hyperlink" Target="https://docs7.online-sps.ru/cgi/online.cgi?req=doc&amp;base=EXPZ&amp;n=731991&amp;date=05.04.2021&amp;dst=140088&amp;fld=134" TargetMode="External"/><Relationship Id="rId25897" Type="http://schemas.openxmlformats.org/officeDocument/2006/relationships/hyperlink" Target="https://docs7.online-sps.ru/cgi/online.cgi?req=doc&amp;base=EXPZ&amp;n=731991&amp;date=05.04.2021&amp;dst=134742&amp;fld=134" TargetMode="External"/><Relationship Id="rId26948" Type="http://schemas.openxmlformats.org/officeDocument/2006/relationships/hyperlink" Target="https://docs7.online-sps.ru/cgi/online.cgi?req=doc&amp;base=EXPZ&amp;n=731991&amp;date=05.04.2021&amp;dst=101177&amp;fld=134" TargetMode="External"/><Relationship Id="rId36156" Type="http://schemas.openxmlformats.org/officeDocument/2006/relationships/hyperlink" Target="https://docs7.online-sps.ru/cgi/online.cgi?req=doc&amp;base=EXPZ&amp;n=731991&amp;date=05.04.2021&amp;dst=138391&amp;fld=134" TargetMode="External"/><Relationship Id="rId37207" Type="http://schemas.openxmlformats.org/officeDocument/2006/relationships/hyperlink" Target="https://docs7.online-sps.ru/cgi/online.cgi?req=doc&amp;base=EXPZ&amp;n=731991&amp;date=05.04.2021&amp;dst=104649&amp;fld=134" TargetMode="External"/><Relationship Id="rId3068" Type="http://schemas.openxmlformats.org/officeDocument/2006/relationships/hyperlink" Target="https://docs7.online-sps.ru/cgi/online.cgi?req=doc&amp;base=EXPZ&amp;n=731991&amp;date=05.04.2021&amp;dst=143259&amp;fld=134" TargetMode="External"/><Relationship Id="rId4119" Type="http://schemas.openxmlformats.org/officeDocument/2006/relationships/hyperlink" Target="https://docs7.online-sps.ru/cgi/online.cgi?req=doc&amp;base=EXPZ&amp;n=731991&amp;date=05.04.2021&amp;dst=146018&amp;fld=134" TargetMode="External"/><Relationship Id="rId7689" Type="http://schemas.openxmlformats.org/officeDocument/2006/relationships/hyperlink" Target="https://docs7.online-sps.ru/cgi/online.cgi?req=doc&amp;base=EXPZ&amp;n=731991&amp;date=05.04.2021&amp;dst=135661&amp;fld=134" TargetMode="External"/><Relationship Id="rId13490" Type="http://schemas.openxmlformats.org/officeDocument/2006/relationships/hyperlink" Target="https://docs7.online-sps.ru/cgi/online.cgi?req=doc&amp;base=EXPZ&amp;n=731991&amp;date=05.04.2021&amp;dst=150537&amp;fld=134" TargetMode="External"/><Relationship Id="rId24499" Type="http://schemas.openxmlformats.org/officeDocument/2006/relationships/hyperlink" Target="https://docs7.online-sps.ru/cgi/online.cgi?req=doc&amp;base=EXPZ&amp;n=731991&amp;date=05.04.2021&amp;dst=141222&amp;fld=134" TargetMode="External"/><Relationship Id="rId28370" Type="http://schemas.openxmlformats.org/officeDocument/2006/relationships/hyperlink" Target="https://docs7.online-sps.ru/cgi/online.cgi?req=doc&amp;base=EXPZ&amp;n=731991&amp;date=05.04.2021&amp;dst=139924&amp;fld=134" TargetMode="External"/><Relationship Id="rId29421" Type="http://schemas.openxmlformats.org/officeDocument/2006/relationships/hyperlink" Target="https://docs7.online-sps.ru/cgi/online.cgi?req=doc&amp;base=EXPZ&amp;n=731991&amp;date=05.04.2021&amp;dst=147792&amp;fld=134" TargetMode="External"/><Relationship Id="rId32766" Type="http://schemas.openxmlformats.org/officeDocument/2006/relationships/hyperlink" Target="https://docs7.online-sps.ru/cgi/online.cgi?req=doc&amp;base=EXPZ&amp;n=731991&amp;date=05.04.2021&amp;dst=144224&amp;fld=134" TargetMode="External"/><Relationship Id="rId33817" Type="http://schemas.openxmlformats.org/officeDocument/2006/relationships/hyperlink" Target="https://docs7.online-sps.ru/cgi/online.cgi?req=doc&amp;base=EXPZ&amp;n=731991&amp;date=05.04.2021&amp;dst=144576&amp;fld=134" TargetMode="External"/><Relationship Id="rId4600" Type="http://schemas.openxmlformats.org/officeDocument/2006/relationships/hyperlink" Target="https://docs7.online-sps.ru/cgi/online.cgi?req=doc&amp;base=EXPZ&amp;n=731991&amp;date=05.04.2021&amp;dst=149159&amp;fld=134" TargetMode="External"/><Relationship Id="rId12092" Type="http://schemas.openxmlformats.org/officeDocument/2006/relationships/hyperlink" Target="https://docs7.online-sps.ru/cgi/online.cgi?req=doc&amp;base=EXPZ&amp;n=731991&amp;date=05.04.2021&amp;dst=102489&amp;fld=134" TargetMode="External"/><Relationship Id="rId13143" Type="http://schemas.openxmlformats.org/officeDocument/2006/relationships/hyperlink" Target="https://docs7.online-sps.ru/cgi/online.cgi?req=doc&amp;base=EXPZ&amp;n=731991&amp;date=05.04.2021&amp;dst=106737&amp;fld=134" TargetMode="External"/><Relationship Id="rId14541" Type="http://schemas.openxmlformats.org/officeDocument/2006/relationships/hyperlink" Target="https://docs7.online-sps.ru/cgi/online.cgi?req=doc&amp;base=LAW&amp;n=371416&amp;date=05.04.2021&amp;dst=109405&amp;fld=134" TargetMode="External"/><Relationship Id="rId28023" Type="http://schemas.openxmlformats.org/officeDocument/2006/relationships/hyperlink" Target="https://docs7.online-sps.ru/cgi/online.cgi?req=doc&amp;base=EXPZ&amp;n=731991&amp;date=05.04.2021&amp;dst=107509&amp;fld=134" TargetMode="External"/><Relationship Id="rId31368" Type="http://schemas.openxmlformats.org/officeDocument/2006/relationships/hyperlink" Target="https://docs7.online-sps.ru/cgi/online.cgi?req=doc&amp;base=EXPZ&amp;n=731991&amp;date=05.04.2021&amp;dst=140310&amp;fld=134" TargetMode="External"/><Relationship Id="rId32419" Type="http://schemas.openxmlformats.org/officeDocument/2006/relationships/hyperlink" Target="https://docs7.online-sps.ru/cgi/online.cgi?req=doc&amp;base=EXPZ&amp;n=731991&amp;date=05.04.2021&amp;dst=149773&amp;fld=134" TargetMode="External"/><Relationship Id="rId470" Type="http://schemas.openxmlformats.org/officeDocument/2006/relationships/hyperlink" Target="https://docs7.online-sps.ru/cgi/online.cgi?req=doc&amp;base=EXPZ&amp;n=731991&amp;date=05.04.2021&amp;dst=136006&amp;fld=134" TargetMode="External"/><Relationship Id="rId2151" Type="http://schemas.openxmlformats.org/officeDocument/2006/relationships/hyperlink" Target="https://docs7.online-sps.ru/cgi/online.cgi?req=doc&amp;base=EXPZ&amp;n=731991&amp;date=05.04.2021&amp;dst=102141&amp;fld=134" TargetMode="External"/><Relationship Id="rId3202" Type="http://schemas.openxmlformats.org/officeDocument/2006/relationships/hyperlink" Target="https://docs7.online-sps.ru/cgi/online.cgi?req=doc&amp;base=EXPZ&amp;n=731991&amp;date=05.04.2021&amp;dst=116418&amp;fld=134" TargetMode="External"/><Relationship Id="rId17764" Type="http://schemas.openxmlformats.org/officeDocument/2006/relationships/hyperlink" Target="https://docs7.online-sps.ru/cgi/online.cgi?req=doc&amp;base=EXPZ&amp;n=731991&amp;date=05.04.2021&amp;dst=112431&amp;fld=134" TargetMode="External"/><Relationship Id="rId18815" Type="http://schemas.openxmlformats.org/officeDocument/2006/relationships/hyperlink" Target="https://docs7.online-sps.ru/cgi/online.cgi?req=doc&amp;base=EXPZ&amp;n=731991&amp;date=05.04.2021&amp;dst=137102&amp;fld=134" TargetMode="External"/><Relationship Id="rId20012" Type="http://schemas.openxmlformats.org/officeDocument/2006/relationships/hyperlink" Target="https://docs7.online-sps.ru/cgi/online.cgi?req=doc&amp;base=LAW&amp;n=371416&amp;date=05.04.2021&amp;dst=107957&amp;fld=134" TargetMode="External"/><Relationship Id="rId21410" Type="http://schemas.openxmlformats.org/officeDocument/2006/relationships/hyperlink" Target="https://docs7.online-sps.ru/cgi/online.cgi?req=doc&amp;base=EXPZ&amp;n=731991&amp;date=05.04.2021&amp;dst=156340&amp;fld=134" TargetMode="External"/><Relationship Id="rId24980" Type="http://schemas.openxmlformats.org/officeDocument/2006/relationships/hyperlink" Target="https://docs7.online-sps.ru/cgi/online.cgi?req=doc&amp;base=EXPZ&amp;n=731991&amp;date=05.04.2021&amp;dst=136143&amp;fld=134" TargetMode="External"/><Relationship Id="rId35989" Type="http://schemas.openxmlformats.org/officeDocument/2006/relationships/hyperlink" Target="https://docs7.online-sps.ru/cgi/online.cgi?req=doc&amp;base=EXPZ&amp;n=731991&amp;date=05.04.2021&amp;dst=137950&amp;fld=134" TargetMode="External"/><Relationship Id="rId123" Type="http://schemas.openxmlformats.org/officeDocument/2006/relationships/hyperlink" Target="https://docs7.online-sps.ru/cgi/online.cgi?req=doc&amp;base=EXPZ&amp;n=731991&amp;date=05.04.2021&amp;dst=135474&amp;fld=134" TargetMode="External"/><Relationship Id="rId5374" Type="http://schemas.openxmlformats.org/officeDocument/2006/relationships/hyperlink" Target="https://docs7.online-sps.ru/cgi/online.cgi?req=doc&amp;base=EXPZ&amp;n=731991&amp;date=05.04.2021&amp;dst=136117&amp;fld=134" TargetMode="External"/><Relationship Id="rId6772" Type="http://schemas.openxmlformats.org/officeDocument/2006/relationships/hyperlink" Target="https://docs7.online-sps.ru/cgi/online.cgi?req=doc&amp;base=EXPZ&amp;n=731991&amp;date=05.04.2021&amp;dst=135072&amp;fld=134" TargetMode="External"/><Relationship Id="rId7823" Type="http://schemas.openxmlformats.org/officeDocument/2006/relationships/hyperlink" Target="https://docs7.online-sps.ru/cgi/online.cgi?req=doc&amp;base=EXPZ&amp;n=731991&amp;date=05.04.2021&amp;dst=135841&amp;fld=134" TargetMode="External"/><Relationship Id="rId10804" Type="http://schemas.openxmlformats.org/officeDocument/2006/relationships/hyperlink" Target="https://docs7.online-sps.ru/cgi/online.cgi?req=doc&amp;base=LAW&amp;n=371416&amp;date=05.04.2021&amp;dst=109491&amp;fld=134" TargetMode="External"/><Relationship Id="rId16366" Type="http://schemas.openxmlformats.org/officeDocument/2006/relationships/hyperlink" Target="https://docs7.online-sps.ru/cgi/online.cgi?req=doc&amp;base=LAW&amp;n=371416&amp;date=05.04.2021&amp;dst=120270&amp;fld=134" TargetMode="External"/><Relationship Id="rId17417" Type="http://schemas.openxmlformats.org/officeDocument/2006/relationships/hyperlink" Target="https://docs7.online-sps.ru/cgi/online.cgi?req=doc&amp;base=LAW&amp;n=371416&amp;date=05.04.2021&amp;dst=107591&amp;fld=134" TargetMode="External"/><Relationship Id="rId23582" Type="http://schemas.openxmlformats.org/officeDocument/2006/relationships/hyperlink" Target="https://docs7.online-sps.ru/cgi/online.cgi?req=doc&amp;base=EXPZ&amp;n=731991&amp;date=05.04.2021&amp;dst=143410&amp;fld=134" TargetMode="External"/><Relationship Id="rId24633" Type="http://schemas.openxmlformats.org/officeDocument/2006/relationships/hyperlink" Target="https://docs7.online-sps.ru/cgi/online.cgi?req=doc&amp;base=EXPZ&amp;n=731991&amp;date=05.04.2021&amp;dst=141461&amp;fld=134" TargetMode="External"/><Relationship Id="rId32900" Type="http://schemas.openxmlformats.org/officeDocument/2006/relationships/hyperlink" Target="https://docs7.online-sps.ru/cgi/online.cgi?req=doc&amp;base=EXPZ&amp;n=731991&amp;date=05.04.2021&amp;dst=149025&amp;fld=134" TargetMode="External"/><Relationship Id="rId37064" Type="http://schemas.openxmlformats.org/officeDocument/2006/relationships/hyperlink" Target="https://docs7.online-sps.ru/cgi/online.cgi?req=doc&amp;base=EXPZ&amp;n=731991&amp;date=05.04.2021&amp;dst=156454&amp;fld=134" TargetMode="External"/><Relationship Id="rId5027" Type="http://schemas.openxmlformats.org/officeDocument/2006/relationships/hyperlink" Target="https://docs7.online-sps.ru/cgi/online.cgi?req=doc&amp;base=EXPZ&amp;n=731991&amp;date=05.04.2021&amp;dst=144079&amp;fld=134" TargetMode="External"/><Relationship Id="rId6425" Type="http://schemas.openxmlformats.org/officeDocument/2006/relationships/hyperlink" Target="https://docs7.online-sps.ru/cgi/online.cgi?req=doc&amp;base=EXPZ&amp;n=731991&amp;date=05.04.2021&amp;dst=138136&amp;fld=134" TargetMode="External"/><Relationship Id="rId9995" Type="http://schemas.openxmlformats.org/officeDocument/2006/relationships/hyperlink" Target="https://docs7.online-sps.ru/cgi/online.cgi?req=doc&amp;base=EXPZ&amp;n=731991&amp;date=05.04.2021&amp;dst=147714&amp;fld=134" TargetMode="External"/><Relationship Id="rId12976" Type="http://schemas.openxmlformats.org/officeDocument/2006/relationships/hyperlink" Target="https://docs7.online-sps.ru/cgi/online.cgi?req=doc&amp;base=EXPZ&amp;n=731991&amp;date=05.04.2021&amp;dst=140355&amp;fld=134" TargetMode="External"/><Relationship Id="rId16019" Type="http://schemas.openxmlformats.org/officeDocument/2006/relationships/hyperlink" Target="https://docs7.online-sps.ru/cgi/online.cgi?req=doc&amp;base=EXPZ&amp;n=731991&amp;date=05.04.2021&amp;dst=152100&amp;fld=134" TargetMode="External"/><Relationship Id="rId19589" Type="http://schemas.openxmlformats.org/officeDocument/2006/relationships/hyperlink" Target="https://docs7.online-sps.ru/cgi/online.cgi?req=doc&amp;base=EXPZ&amp;n=731991&amp;date=05.04.2021&amp;dst=151753&amp;fld=134" TargetMode="External"/><Relationship Id="rId22184" Type="http://schemas.openxmlformats.org/officeDocument/2006/relationships/hyperlink" Target="https://docs7.online-sps.ru/cgi/online.cgi?req=doc&amp;base=LAW&amp;n=371416&amp;date=05.04.2021&amp;dst=120908&amp;fld=134" TargetMode="External"/><Relationship Id="rId23235" Type="http://schemas.openxmlformats.org/officeDocument/2006/relationships/hyperlink" Target="https://docs7.online-sps.ru/cgi/online.cgi?req=doc&amp;base=EXPZ&amp;n=731991&amp;date=05.04.2021&amp;dst=141774&amp;fld=134" TargetMode="External"/><Relationship Id="rId27856" Type="http://schemas.openxmlformats.org/officeDocument/2006/relationships/hyperlink" Target="https://docs7.online-sps.ru/cgi/online.cgi?req=doc&amp;base=EXPZ&amp;n=731991&amp;date=05.04.2021&amp;dst=140986&amp;fld=134" TargetMode="External"/><Relationship Id="rId28907" Type="http://schemas.openxmlformats.org/officeDocument/2006/relationships/hyperlink" Target="https://docs7.online-sps.ru/cgi/online.cgi?req=doc&amp;base=EXPZ&amp;n=731991&amp;date=05.04.2021&amp;dst=144819&amp;fld=134" TargetMode="External"/><Relationship Id="rId30451" Type="http://schemas.openxmlformats.org/officeDocument/2006/relationships/hyperlink" Target="https://docs7.online-sps.ru/cgi/online.cgi?req=doc&amp;base=EXPZ&amp;n=731991&amp;date=05.04.2021&amp;dst=102525&amp;fld=134" TargetMode="External"/><Relationship Id="rId31502" Type="http://schemas.openxmlformats.org/officeDocument/2006/relationships/hyperlink" Target="https://docs7.online-sps.ru/cgi/online.cgi?req=doc&amp;base=EXPZ&amp;n=731991&amp;date=05.04.2021&amp;dst=140516&amp;fld=134" TargetMode="External"/><Relationship Id="rId1984" Type="http://schemas.openxmlformats.org/officeDocument/2006/relationships/hyperlink" Target="https://docs7.online-sps.ru/cgi/online.cgi?req=doc&amp;base=EXPZ&amp;n=731991&amp;date=05.04.2021&amp;dst=136235&amp;fld=134" TargetMode="External"/><Relationship Id="rId8597" Type="http://schemas.openxmlformats.org/officeDocument/2006/relationships/hyperlink" Target="https://docs7.online-sps.ru/cgi/online.cgi?req=doc&amp;base=EXPZ&amp;n=731991&amp;date=05.04.2021&amp;dst=105510&amp;fld=134" TargetMode="External"/><Relationship Id="rId9648" Type="http://schemas.openxmlformats.org/officeDocument/2006/relationships/hyperlink" Target="https://docs7.online-sps.ru/cgi/online.cgi?req=doc&amp;base=EXPZ&amp;n=731991&amp;date=05.04.2021&amp;dst=117743&amp;fld=134" TargetMode="External"/><Relationship Id="rId11578" Type="http://schemas.openxmlformats.org/officeDocument/2006/relationships/hyperlink" Target="https://docs7.online-sps.ru/cgi/online.cgi?req=doc&amp;base=EXPZ&amp;n=731991&amp;date=05.04.2021&amp;dst=102489&amp;fld=134" TargetMode="External"/><Relationship Id="rId12629" Type="http://schemas.openxmlformats.org/officeDocument/2006/relationships/hyperlink" Target="https://docs7.online-sps.ru/cgi/online.cgi?req=doc&amp;base=LAW&amp;n=371416&amp;date=05.04.2021&amp;dst=111851&amp;fld=134" TargetMode="External"/><Relationship Id="rId16500" Type="http://schemas.openxmlformats.org/officeDocument/2006/relationships/hyperlink" Target="https://docs7.online-sps.ru/cgi/online.cgi?req=doc&amp;base=LAW&amp;n=371416&amp;date=05.04.2021&amp;dst=108631&amp;fld=134" TargetMode="External"/><Relationship Id="rId26458" Type="http://schemas.openxmlformats.org/officeDocument/2006/relationships/hyperlink" Target="https://docs7.online-sps.ru/cgi/online.cgi?req=doc&amp;base=EXPZ&amp;n=731991&amp;date=05.04.2021&amp;dst=135871&amp;fld=134" TargetMode="External"/><Relationship Id="rId27509" Type="http://schemas.openxmlformats.org/officeDocument/2006/relationships/hyperlink" Target="https://docs7.online-sps.ru/cgi/online.cgi?req=doc&amp;base=EXPZ&amp;n=731991&amp;date=05.04.2021&amp;dst=141364&amp;fld=134" TargetMode="External"/><Relationship Id="rId30104" Type="http://schemas.openxmlformats.org/officeDocument/2006/relationships/hyperlink" Target="https://docs7.online-sps.ru/cgi/online.cgi?req=doc&amp;base=EXPZ&amp;n=731991&amp;date=05.04.2021&amp;dst=136584&amp;fld=134" TargetMode="External"/><Relationship Id="rId33674" Type="http://schemas.openxmlformats.org/officeDocument/2006/relationships/hyperlink" Target="https://docs7.online-sps.ru/cgi/online.cgi?req=doc&amp;base=EXPZ&amp;n=731991&amp;date=05.04.2021&amp;dst=137194&amp;fld=134" TargetMode="External"/><Relationship Id="rId34725" Type="http://schemas.openxmlformats.org/officeDocument/2006/relationships/hyperlink" Target="https://docs7.online-sps.ru/cgi/online.cgi?req=doc&amp;base=EXPZ&amp;n=731991&amp;date=05.04.2021&amp;dst=151060&amp;fld=134" TargetMode="External"/><Relationship Id="rId1637" Type="http://schemas.openxmlformats.org/officeDocument/2006/relationships/hyperlink" Target="https://docs7.online-sps.ru/cgi/online.cgi?req=doc&amp;base=EXPZ&amp;n=731991&amp;date=05.04.2021&amp;dst=111798&amp;fld=134" TargetMode="External"/><Relationship Id="rId7199" Type="http://schemas.openxmlformats.org/officeDocument/2006/relationships/hyperlink" Target="https://docs7.online-sps.ru/cgi/online.cgi?req=doc&amp;base=EXPZ&amp;n=731991&amp;date=05.04.2021&amp;dst=135717&amp;fld=134" TargetMode="External"/><Relationship Id="rId14051" Type="http://schemas.openxmlformats.org/officeDocument/2006/relationships/hyperlink" Target="https://docs7.online-sps.ru/cgi/online.cgi?req=doc&amp;base=EXPZ&amp;n=731991&amp;date=05.04.2021&amp;dst=141679&amp;fld=134" TargetMode="External"/><Relationship Id="rId15102" Type="http://schemas.openxmlformats.org/officeDocument/2006/relationships/hyperlink" Target="https://docs7.online-sps.ru/cgi/online.cgi?req=doc&amp;base=EXPZ&amp;n=731991&amp;date=05.04.2021&amp;dst=116249&amp;fld=134" TargetMode="External"/><Relationship Id="rId32276" Type="http://schemas.openxmlformats.org/officeDocument/2006/relationships/hyperlink" Target="https://docs7.online-sps.ru/cgi/online.cgi?req=doc&amp;base=EXPZ&amp;n=731991&amp;date=05.04.2021&amp;dst=143326&amp;fld=134" TargetMode="External"/><Relationship Id="rId33327" Type="http://schemas.openxmlformats.org/officeDocument/2006/relationships/hyperlink" Target="https://docs7.online-sps.ru/cgi/online.cgi?req=doc&amp;base=EXPZ&amp;n=731991&amp;date=05.04.2021&amp;dst=152329&amp;fld=134" TargetMode="External"/><Relationship Id="rId36897" Type="http://schemas.openxmlformats.org/officeDocument/2006/relationships/hyperlink" Target="https://docs7.online-sps.ru/cgi/online.cgi?req=doc&amp;base=EXPZ&amp;n=731991&amp;date=05.04.2021&amp;dst=124176&amp;fld=134" TargetMode="External"/><Relationship Id="rId4110" Type="http://schemas.openxmlformats.org/officeDocument/2006/relationships/hyperlink" Target="https://docs7.online-sps.ru/cgi/online.cgi?req=doc&amp;base=EXPZ&amp;n=731991&amp;date=05.04.2021&amp;dst=112763&amp;fld=134" TargetMode="External"/><Relationship Id="rId7680" Type="http://schemas.openxmlformats.org/officeDocument/2006/relationships/hyperlink" Target="https://docs7.online-sps.ru/cgi/online.cgi?req=doc&amp;base=EXPZ&amp;n=731991&amp;date=05.04.2021&amp;dst=101136&amp;fld=134" TargetMode="External"/><Relationship Id="rId8731" Type="http://schemas.openxmlformats.org/officeDocument/2006/relationships/hyperlink" Target="https://docs7.online-sps.ru/cgi/online.cgi?req=doc&amp;base=EXPZ&amp;n=731991&amp;date=05.04.2021&amp;dst=139855&amp;fld=134" TargetMode="External"/><Relationship Id="rId17274" Type="http://schemas.openxmlformats.org/officeDocument/2006/relationships/hyperlink" Target="https://docs7.online-sps.ru/cgi/online.cgi?req=doc&amp;base=LAW&amp;n=371416&amp;date=05.04.2021&amp;dst=107073&amp;fld=134" TargetMode="External"/><Relationship Id="rId18325" Type="http://schemas.openxmlformats.org/officeDocument/2006/relationships/hyperlink" Target="https://docs7.online-sps.ru/cgi/online.cgi?req=doc&amp;base=LAW&amp;n=371416&amp;date=05.04.2021&amp;dst=112405&amp;fld=134" TargetMode="External"/><Relationship Id="rId18672" Type="http://schemas.openxmlformats.org/officeDocument/2006/relationships/hyperlink" Target="https://docs7.online-sps.ru/cgi/online.cgi?req=doc&amp;base=EXPZ&amp;n=731991&amp;date=05.04.2021&amp;dst=144885&amp;fld=134" TargetMode="External"/><Relationship Id="rId19723" Type="http://schemas.openxmlformats.org/officeDocument/2006/relationships/hyperlink" Target="https://docs7.online-sps.ru/cgi/online.cgi?req=doc&amp;base=EXPZ&amp;n=731991&amp;date=05.04.2021&amp;dst=151887&amp;fld=134" TargetMode="External"/><Relationship Id="rId24490" Type="http://schemas.openxmlformats.org/officeDocument/2006/relationships/hyperlink" Target="https://docs7.online-sps.ru/cgi/online.cgi?req=doc&amp;base=EXPZ&amp;n=731991&amp;date=05.04.2021&amp;dst=141211&amp;fld=134" TargetMode="External"/><Relationship Id="rId25541" Type="http://schemas.openxmlformats.org/officeDocument/2006/relationships/hyperlink" Target="https://docs7.online-sps.ru/cgi/online.cgi?req=doc&amp;base=EXPZ&amp;n=731991&amp;date=05.04.2021&amp;dst=137914&amp;fld=134" TargetMode="External"/><Relationship Id="rId35499" Type="http://schemas.openxmlformats.org/officeDocument/2006/relationships/hyperlink" Target="https://docs7.online-sps.ru/cgi/online.cgi?req=doc&amp;base=LAW&amp;n=371416&amp;date=05.04.2021&amp;dst=109961&amp;fld=134" TargetMode="External"/><Relationship Id="rId6282" Type="http://schemas.openxmlformats.org/officeDocument/2006/relationships/hyperlink" Target="https://docs7.online-sps.ru/cgi/online.cgi?req=doc&amp;base=LAW&amp;n=371416&amp;date=05.04.2021&amp;dst=112565&amp;fld=134" TargetMode="External"/><Relationship Id="rId7333" Type="http://schemas.openxmlformats.org/officeDocument/2006/relationships/hyperlink" Target="https://docs7.online-sps.ru/cgi/online.cgi?req=doc&amp;base=EXPZ&amp;n=731991&amp;date=05.04.2021&amp;dst=135900&amp;fld=134" TargetMode="External"/><Relationship Id="rId10661" Type="http://schemas.openxmlformats.org/officeDocument/2006/relationships/hyperlink" Target="https://docs7.online-sps.ru/cgi/online.cgi?req=doc&amp;base=EXPZ&amp;n=731991&amp;date=05.04.2021&amp;dst=102525&amp;fld=134" TargetMode="External"/><Relationship Id="rId11712" Type="http://schemas.openxmlformats.org/officeDocument/2006/relationships/hyperlink" Target="https://docs7.online-sps.ru/cgi/online.cgi?req=doc&amp;base=LAW&amp;n=371416&amp;date=05.04.2021&amp;dst=102694&amp;fld=134" TargetMode="External"/><Relationship Id="rId23092" Type="http://schemas.openxmlformats.org/officeDocument/2006/relationships/hyperlink" Target="https://docs7.online-sps.ru/cgi/online.cgi?req=doc&amp;base=LAW&amp;n=371416&amp;date=05.04.2021&amp;dst=105441&amp;fld=134" TargetMode="External"/><Relationship Id="rId24143" Type="http://schemas.openxmlformats.org/officeDocument/2006/relationships/hyperlink" Target="https://docs7.online-sps.ru/cgi/online.cgi?req=doc&amp;base=EXPZ&amp;n=731991&amp;date=05.04.2021&amp;dst=143979&amp;fld=134" TargetMode="External"/><Relationship Id="rId32410" Type="http://schemas.openxmlformats.org/officeDocument/2006/relationships/hyperlink" Target="https://docs7.online-sps.ru/cgi/online.cgi?req=doc&amp;base=EXPZ&amp;n=731991&amp;date=05.04.2021&amp;dst=149175&amp;fld=134" TargetMode="External"/><Relationship Id="rId10314" Type="http://schemas.openxmlformats.org/officeDocument/2006/relationships/hyperlink" Target="https://docs7.online-sps.ru/cgi/online.cgi?req=doc&amp;base=EXPZ&amp;n=731991&amp;date=05.04.2021&amp;dst=147553&amp;fld=134" TargetMode="External"/><Relationship Id="rId13884" Type="http://schemas.openxmlformats.org/officeDocument/2006/relationships/hyperlink" Target="https://docs7.online-sps.ru/cgi/online.cgi?req=doc&amp;base=EXPZ&amp;n=731991&amp;date=05.04.2021&amp;dst=144261&amp;fld=134" TargetMode="External"/><Relationship Id="rId14935" Type="http://schemas.openxmlformats.org/officeDocument/2006/relationships/hyperlink" Target="https://docs7.online-sps.ru/cgi/online.cgi?req=doc&amp;base=EXPZ&amp;n=731991&amp;date=05.04.2021&amp;dst=142961&amp;fld=134" TargetMode="External"/><Relationship Id="rId19099" Type="http://schemas.openxmlformats.org/officeDocument/2006/relationships/hyperlink" Target="https://docs7.online-sps.ru/cgi/online.cgi?req=doc&amp;base=EXPZ&amp;n=731991&amp;date=05.04.2021&amp;dst=151168&amp;fld=134" TargetMode="External"/><Relationship Id="rId28764" Type="http://schemas.openxmlformats.org/officeDocument/2006/relationships/hyperlink" Target="https://docs7.online-sps.ru/cgi/online.cgi?req=doc&amp;base=EXPZ&amp;n=731991&amp;date=05.04.2021&amp;dst=153044&amp;fld=134" TargetMode="External"/><Relationship Id="rId29815" Type="http://schemas.openxmlformats.org/officeDocument/2006/relationships/hyperlink" Target="https://docs7.online-sps.ru/cgi/online.cgi?req=doc&amp;base=EXPZ&amp;n=731991&amp;date=05.04.2021&amp;dst=136024&amp;fld=134" TargetMode="External"/><Relationship Id="rId31012" Type="http://schemas.openxmlformats.org/officeDocument/2006/relationships/hyperlink" Target="https://docs7.online-sps.ru/cgi/online.cgi?req=doc&amp;base=EXPZ&amp;n=731991&amp;date=05.04.2021&amp;dst=140814&amp;fld=134" TargetMode="External"/><Relationship Id="rId35980" Type="http://schemas.openxmlformats.org/officeDocument/2006/relationships/hyperlink" Target="https://docs7.online-sps.ru/cgi/online.cgi?req=doc&amp;base=EXPZ&amp;n=731991&amp;date=05.04.2021&amp;dst=137940&amp;fld=134" TargetMode="External"/><Relationship Id="rId2892" Type="http://schemas.openxmlformats.org/officeDocument/2006/relationships/hyperlink" Target="https://docs7.online-sps.ru/cgi/online.cgi?req=doc&amp;base=EXPZ&amp;n=731991&amp;date=05.04.2021&amp;dst=111429&amp;fld=134" TargetMode="External"/><Relationship Id="rId3943" Type="http://schemas.openxmlformats.org/officeDocument/2006/relationships/hyperlink" Target="https://docs7.online-sps.ru/cgi/online.cgi?req=doc&amp;base=EXPZ&amp;n=731991&amp;date=05.04.2021&amp;dst=147010&amp;fld=134" TargetMode="External"/><Relationship Id="rId9158" Type="http://schemas.openxmlformats.org/officeDocument/2006/relationships/hyperlink" Target="https://docs7.online-sps.ru/cgi/online.cgi?req=doc&amp;base=EXPZ&amp;n=731991&amp;date=05.04.2021&amp;dst=105803&amp;fld=134" TargetMode="External"/><Relationship Id="rId12486" Type="http://schemas.openxmlformats.org/officeDocument/2006/relationships/hyperlink" Target="https://docs7.online-sps.ru/cgi/online.cgi?req=doc&amp;base=LAW&amp;n=371416&amp;date=05.04.2021&amp;dst=108403&amp;fld=134" TargetMode="External"/><Relationship Id="rId13537" Type="http://schemas.openxmlformats.org/officeDocument/2006/relationships/hyperlink" Target="https://docs7.online-sps.ru/cgi/online.cgi?req=doc&amp;base=EXPZ&amp;n=731991&amp;date=05.04.2021&amp;dst=144306&amp;fld=134" TargetMode="External"/><Relationship Id="rId20753" Type="http://schemas.openxmlformats.org/officeDocument/2006/relationships/hyperlink" Target="https://docs7.online-sps.ru/cgi/online.cgi?req=doc&amp;base=EXPZ&amp;n=731991&amp;date=05.04.2021&amp;dst=142958&amp;fld=134" TargetMode="External"/><Relationship Id="rId21804" Type="http://schemas.openxmlformats.org/officeDocument/2006/relationships/hyperlink" Target="https://docs7.online-sps.ru/cgi/online.cgi?req=doc&amp;base=EXPZ&amp;n=731991&amp;date=05.04.2021&amp;dst=138925&amp;fld=134" TargetMode="External"/><Relationship Id="rId27366" Type="http://schemas.openxmlformats.org/officeDocument/2006/relationships/hyperlink" Target="https://docs7.online-sps.ru/cgi/online.cgi?req=doc&amp;base=EXPZ&amp;n=731991&amp;date=05.04.2021&amp;dst=107315&amp;fld=134" TargetMode="External"/><Relationship Id="rId28417" Type="http://schemas.openxmlformats.org/officeDocument/2006/relationships/hyperlink" Target="https://docs7.online-sps.ru/cgi/online.cgi?req=doc&amp;base=EXPZ&amp;n=731991&amp;date=05.04.2021&amp;dst=139990&amp;fld=134" TargetMode="External"/><Relationship Id="rId33184" Type="http://schemas.openxmlformats.org/officeDocument/2006/relationships/hyperlink" Target="https://docs7.online-sps.ru/cgi/online.cgi?req=doc&amp;base=EXPZ&amp;n=731991&amp;date=05.04.2021&amp;dst=152045&amp;fld=134" TargetMode="External"/><Relationship Id="rId34582" Type="http://schemas.openxmlformats.org/officeDocument/2006/relationships/hyperlink" Target="https://docs7.online-sps.ru/cgi/online.cgi?req=doc&amp;base=EXPZ&amp;n=731991&amp;date=05.04.2021&amp;dst=150844&amp;fld=134" TargetMode="External"/><Relationship Id="rId35633" Type="http://schemas.openxmlformats.org/officeDocument/2006/relationships/hyperlink" Target="https://docs7.online-sps.ru/cgi/online.cgi?req=doc&amp;base=EXPZ&amp;n=731991&amp;date=05.04.2021&amp;dst=151960&amp;fld=134" TargetMode="External"/><Relationship Id="rId864" Type="http://schemas.openxmlformats.org/officeDocument/2006/relationships/hyperlink" Target="https://docs7.online-sps.ru/cgi/online.cgi?req=doc&amp;base=EXPZ&amp;n=731991&amp;date=05.04.2021&amp;dst=137961&amp;fld=134" TargetMode="External"/><Relationship Id="rId1494" Type="http://schemas.openxmlformats.org/officeDocument/2006/relationships/hyperlink" Target="https://docs7.online-sps.ru/cgi/online.cgi?req=doc&amp;base=EXPZ&amp;n=731991&amp;date=05.04.2021&amp;dst=107585&amp;fld=134" TargetMode="External"/><Relationship Id="rId2545" Type="http://schemas.openxmlformats.org/officeDocument/2006/relationships/hyperlink" Target="https://docs7.online-sps.ru/cgi/online.cgi?req=doc&amp;base=EXPZ&amp;n=731991&amp;date=05.04.2021&amp;dst=106737&amp;fld=134" TargetMode="External"/><Relationship Id="rId11088" Type="http://schemas.openxmlformats.org/officeDocument/2006/relationships/hyperlink" Target="https://docs7.online-sps.ru/cgi/online.cgi?req=doc&amp;base=EXPZ&amp;n=731991&amp;date=05.04.2021&amp;dst=101756&amp;fld=134" TargetMode="External"/><Relationship Id="rId12139" Type="http://schemas.openxmlformats.org/officeDocument/2006/relationships/hyperlink" Target="https://docs7.online-sps.ru/cgi/online.cgi?req=doc&amp;base=EXPZ&amp;n=731991&amp;date=05.04.2021&amp;dst=136987&amp;fld=134" TargetMode="External"/><Relationship Id="rId16010" Type="http://schemas.openxmlformats.org/officeDocument/2006/relationships/hyperlink" Target="https://docs7.online-sps.ru/cgi/online.cgi?req=doc&amp;base=EXPZ&amp;n=731991&amp;date=05.04.2021&amp;dst=152088&amp;fld=134" TargetMode="External"/><Relationship Id="rId19580" Type="http://schemas.openxmlformats.org/officeDocument/2006/relationships/hyperlink" Target="https://docs7.online-sps.ru/cgi/online.cgi?req=doc&amp;base=EXPZ&amp;n=731991&amp;date=05.04.2021&amp;dst=152008&amp;fld=134" TargetMode="External"/><Relationship Id="rId20406" Type="http://schemas.openxmlformats.org/officeDocument/2006/relationships/hyperlink" Target="https://docs7.online-sps.ru/cgi/online.cgi?req=doc&amp;base=EXPZ&amp;n=731991&amp;date=05.04.2021&amp;dst=138460&amp;fld=134" TargetMode="External"/><Relationship Id="rId23976" Type="http://schemas.openxmlformats.org/officeDocument/2006/relationships/hyperlink" Target="https://docs7.online-sps.ru/cgi/online.cgi?req=doc&amp;base=EXPZ&amp;n=731991&amp;date=05.04.2021&amp;dst=143600&amp;fld=134" TargetMode="External"/><Relationship Id="rId27019" Type="http://schemas.openxmlformats.org/officeDocument/2006/relationships/hyperlink" Target="https://docs7.online-sps.ru/cgi/online.cgi?req=doc&amp;base=EXPZ&amp;n=731991&amp;date=05.04.2021&amp;dst=135788&amp;fld=134" TargetMode="External"/><Relationship Id="rId34235" Type="http://schemas.openxmlformats.org/officeDocument/2006/relationships/hyperlink" Target="https://docs7.online-sps.ru/cgi/online.cgi?req=doc&amp;base=EXPZ&amp;n=731991&amp;date=05.04.2021&amp;dst=150018&amp;fld=134" TargetMode="External"/><Relationship Id="rId517" Type="http://schemas.openxmlformats.org/officeDocument/2006/relationships/hyperlink" Target="https://docs7.online-sps.ru/cgi/online.cgi?req=doc&amp;base=EXPZ&amp;n=731991&amp;date=05.04.2021&amp;dst=136103&amp;fld=134" TargetMode="External"/><Relationship Id="rId1147" Type="http://schemas.openxmlformats.org/officeDocument/2006/relationships/hyperlink" Target="https://docs7.online-sps.ru/cgi/online.cgi?req=doc&amp;base=EXPZ&amp;n=731991&amp;date=05.04.2021&amp;dst=140048&amp;fld=134" TargetMode="External"/><Relationship Id="rId5768" Type="http://schemas.openxmlformats.org/officeDocument/2006/relationships/hyperlink" Target="https://docs7.online-sps.ru/cgi/online.cgi?req=doc&amp;base=EXPZ&amp;n=731991&amp;date=05.04.2021&amp;dst=102396&amp;fld=134" TargetMode="External"/><Relationship Id="rId6819" Type="http://schemas.openxmlformats.org/officeDocument/2006/relationships/hyperlink" Target="https://docs7.online-sps.ru/cgi/online.cgi?req=doc&amp;base=EXPZ&amp;n=731991&amp;date=05.04.2021&amp;dst=135693&amp;fld=134" TargetMode="External"/><Relationship Id="rId18182" Type="http://schemas.openxmlformats.org/officeDocument/2006/relationships/hyperlink" Target="https://docs7.online-sps.ru/cgi/online.cgi?req=doc&amp;base=LAW&amp;n=371416&amp;date=05.04.2021&amp;dst=112377&amp;fld=134" TargetMode="External"/><Relationship Id="rId19233" Type="http://schemas.openxmlformats.org/officeDocument/2006/relationships/hyperlink" Target="https://docs7.online-sps.ru/cgi/online.cgi?req=doc&amp;base=LAW&amp;n=371416&amp;date=05.04.2021&amp;dst=109565&amp;fld=134" TargetMode="External"/><Relationship Id="rId22578" Type="http://schemas.openxmlformats.org/officeDocument/2006/relationships/hyperlink" Target="https://docs7.online-sps.ru/cgi/online.cgi?req=doc&amp;base=EXPZ&amp;n=731991&amp;date=05.04.2021&amp;dst=146370&amp;fld=134" TargetMode="External"/><Relationship Id="rId23629" Type="http://schemas.openxmlformats.org/officeDocument/2006/relationships/hyperlink" Target="https://docs7.online-sps.ru/cgi/online.cgi?req=doc&amp;base=EXPZ&amp;n=731991&amp;date=05.04.2021&amp;dst=148421&amp;fld=134" TargetMode="External"/><Relationship Id="rId27500" Type="http://schemas.openxmlformats.org/officeDocument/2006/relationships/hyperlink" Target="https://docs7.online-sps.ru/cgi/online.cgi?req=doc&amp;base=EXPZ&amp;n=731991&amp;date=05.04.2021&amp;dst=141349&amp;fld=134" TargetMode="External"/><Relationship Id="rId30845" Type="http://schemas.openxmlformats.org/officeDocument/2006/relationships/hyperlink" Target="https://docs7.online-sps.ru/cgi/online.cgi?req=doc&amp;base=EXPZ&amp;n=731991&amp;date=05.04.2021&amp;dst=102489&amp;fld=134" TargetMode="External"/><Relationship Id="rId37458" Type="http://schemas.openxmlformats.org/officeDocument/2006/relationships/hyperlink" Target="https://docs7.online-sps.ru/cgi/online.cgi?req=doc&amp;base=EXPZ&amp;n=731991&amp;date=05.04.2021&amp;dst=139117&amp;fld=134" TargetMode="External"/><Relationship Id="rId7190" Type="http://schemas.openxmlformats.org/officeDocument/2006/relationships/hyperlink" Target="https://docs7.online-sps.ru/cgi/online.cgi?req=doc&amp;base=EXPZ&amp;n=731991&amp;date=05.04.2021&amp;dst=135708&amp;fld=134" TargetMode="External"/><Relationship Id="rId8241" Type="http://schemas.openxmlformats.org/officeDocument/2006/relationships/hyperlink" Target="https://docs7.online-sps.ru/cgi/online.cgi?req=doc&amp;base=LAW&amp;n=371416&amp;date=05.04.2021&amp;dst=112975&amp;fld=134" TargetMode="External"/><Relationship Id="rId10171" Type="http://schemas.openxmlformats.org/officeDocument/2006/relationships/hyperlink" Target="https://docs7.online-sps.ru/cgi/online.cgi?req=doc&amp;base=EXPZ&amp;n=731991&amp;date=05.04.2021&amp;dst=147835&amp;fld=134" TargetMode="External"/><Relationship Id="rId11222" Type="http://schemas.openxmlformats.org/officeDocument/2006/relationships/hyperlink" Target="https://docs7.online-sps.ru/cgi/online.cgi?req=doc&amp;base=EXPZ&amp;n=731991&amp;date=05.04.2021&amp;dst=136472&amp;fld=134" TargetMode="External"/><Relationship Id="rId12620" Type="http://schemas.openxmlformats.org/officeDocument/2006/relationships/hyperlink" Target="https://docs7.online-sps.ru/cgi/online.cgi?req=doc&amp;base=LAW&amp;n=371416&amp;date=05.04.2021&amp;dst=111787&amp;fld=134" TargetMode="External"/><Relationship Id="rId25051" Type="http://schemas.openxmlformats.org/officeDocument/2006/relationships/hyperlink" Target="https://docs7.online-sps.ru/cgi/online.cgi?req=doc&amp;base=EXPZ&amp;n=731991&amp;date=05.04.2021&amp;dst=136254&amp;fld=134" TargetMode="External"/><Relationship Id="rId26102" Type="http://schemas.openxmlformats.org/officeDocument/2006/relationships/hyperlink" Target="https://docs7.online-sps.ru/cgi/online.cgi?req=doc&amp;base=EXPZ&amp;n=731991&amp;date=05.04.2021&amp;dst=135286&amp;fld=134" TargetMode="External"/><Relationship Id="rId29672" Type="http://schemas.openxmlformats.org/officeDocument/2006/relationships/hyperlink" Target="https://docs7.online-sps.ru/cgi/online.cgi?req=doc&amp;base=EXPZ&amp;n=731991&amp;date=05.04.2021&amp;dst=145510&amp;fld=134" TargetMode="External"/><Relationship Id="rId14792" Type="http://schemas.openxmlformats.org/officeDocument/2006/relationships/hyperlink" Target="https://docs7.online-sps.ru/cgi/online.cgi?req=doc&amp;base=EXPZ&amp;n=731991&amp;date=05.04.2021&amp;dst=142835&amp;fld=134" TargetMode="External"/><Relationship Id="rId15843" Type="http://schemas.openxmlformats.org/officeDocument/2006/relationships/hyperlink" Target="https://docs7.online-sps.ru/cgi/online.cgi?req=doc&amp;base=EXPZ&amp;n=731991&amp;date=05.04.2021&amp;dst=152426&amp;fld=134" TargetMode="External"/><Relationship Id="rId28274" Type="http://schemas.openxmlformats.org/officeDocument/2006/relationships/hyperlink" Target="https://docs7.online-sps.ru/cgi/online.cgi?req=doc&amp;base=EXPZ&amp;n=731991&amp;date=05.04.2021&amp;dst=139721&amp;fld=134" TargetMode="External"/><Relationship Id="rId29325" Type="http://schemas.openxmlformats.org/officeDocument/2006/relationships/hyperlink" Target="https://docs7.online-sps.ru/cgi/online.cgi?req=doc&amp;base=EXPZ&amp;n=731991&amp;date=05.04.2021&amp;dst=114500&amp;fld=134" TargetMode="External"/><Relationship Id="rId35490" Type="http://schemas.openxmlformats.org/officeDocument/2006/relationships/hyperlink" Target="https://docs7.online-sps.ru/cgi/online.cgi?req=doc&amp;base=LAW&amp;n=371416&amp;date=05.04.2021&amp;dst=109921&amp;fld=134" TargetMode="External"/><Relationship Id="rId36541" Type="http://schemas.openxmlformats.org/officeDocument/2006/relationships/hyperlink" Target="https://docs7.online-sps.ru/cgi/online.cgi?req=doc&amp;base=EXPZ&amp;n=731991&amp;date=05.04.2021&amp;dst=155407&amp;fld=134" TargetMode="External"/><Relationship Id="rId3453" Type="http://schemas.openxmlformats.org/officeDocument/2006/relationships/hyperlink" Target="https://docs7.online-sps.ru/cgi/online.cgi?req=doc&amp;base=EXPZ&amp;n=731991&amp;date=05.04.2021&amp;dst=146549&amp;fld=134" TargetMode="External"/><Relationship Id="rId4851" Type="http://schemas.openxmlformats.org/officeDocument/2006/relationships/hyperlink" Target="https://docs7.online-sps.ru/cgi/online.cgi?req=doc&amp;base=EXPZ&amp;n=731991&amp;date=05.04.2021&amp;dst=143806&amp;fld=134" TargetMode="External"/><Relationship Id="rId5902" Type="http://schemas.openxmlformats.org/officeDocument/2006/relationships/hyperlink" Target="https://docs7.online-sps.ru/cgi/online.cgi?req=doc&amp;base=LAW&amp;n=371416&amp;date=05.04.2021&amp;dst=110937&amp;fld=134" TargetMode="External"/><Relationship Id="rId13394" Type="http://schemas.openxmlformats.org/officeDocument/2006/relationships/hyperlink" Target="https://docs7.online-sps.ru/cgi/online.cgi?req=doc&amp;base=EXPZ&amp;n=731991&amp;date=05.04.2021&amp;dst=143390&amp;fld=134" TargetMode="External"/><Relationship Id="rId14445" Type="http://schemas.openxmlformats.org/officeDocument/2006/relationships/hyperlink" Target="https://docs7.online-sps.ru/cgi/online.cgi?req=doc&amp;base=LAW&amp;n=371416&amp;date=05.04.2021&amp;dst=109029&amp;fld=134" TargetMode="External"/><Relationship Id="rId21661" Type="http://schemas.openxmlformats.org/officeDocument/2006/relationships/hyperlink" Target="https://docs7.online-sps.ru/cgi/online.cgi?req=doc&amp;base=EXPZ&amp;n=731991&amp;date=05.04.2021&amp;dst=104655&amp;fld=134" TargetMode="External"/><Relationship Id="rId22712" Type="http://schemas.openxmlformats.org/officeDocument/2006/relationships/hyperlink" Target="https://docs7.online-sps.ru/cgi/online.cgi?req=doc&amp;base=EXPZ&amp;n=731991&amp;date=05.04.2021&amp;dst=146709&amp;fld=134" TargetMode="External"/><Relationship Id="rId34092" Type="http://schemas.openxmlformats.org/officeDocument/2006/relationships/hyperlink" Target="https://docs7.online-sps.ru/cgi/online.cgi?req=doc&amp;base=EXPZ&amp;n=731991&amp;date=05.04.2021&amp;dst=148610&amp;fld=134" TargetMode="External"/><Relationship Id="rId35143" Type="http://schemas.openxmlformats.org/officeDocument/2006/relationships/hyperlink" Target="https://docs7.online-sps.ru/cgi/online.cgi?req=doc&amp;base=EXPZ&amp;n=731991&amp;date=05.04.2021&amp;dst=112513&amp;fld=134" TargetMode="External"/><Relationship Id="rId374" Type="http://schemas.openxmlformats.org/officeDocument/2006/relationships/hyperlink" Target="https://docs7.online-sps.ru/cgi/online.cgi?req=doc&amp;base=EXPZ&amp;n=731991&amp;date=05.04.2021&amp;dst=136103&amp;fld=134" TargetMode="External"/><Relationship Id="rId2055" Type="http://schemas.openxmlformats.org/officeDocument/2006/relationships/hyperlink" Target="https://docs7.online-sps.ru/cgi/online.cgi?req=doc&amp;base=EXPZ&amp;n=731991&amp;date=05.04.2021&amp;dst=136386&amp;fld=134" TargetMode="External"/><Relationship Id="rId3106" Type="http://schemas.openxmlformats.org/officeDocument/2006/relationships/hyperlink" Target="https://docs7.online-sps.ru/cgi/online.cgi?req=doc&amp;base=EXPZ&amp;n=731991&amp;date=05.04.2021&amp;dst=102371&amp;fld=134" TargetMode="External"/><Relationship Id="rId4504" Type="http://schemas.openxmlformats.org/officeDocument/2006/relationships/hyperlink" Target="https://docs7.online-sps.ru/cgi/online.cgi?req=doc&amp;base=EXPZ&amp;n=731991&amp;date=05.04.2021&amp;dst=103630&amp;fld=134" TargetMode="External"/><Relationship Id="rId13047" Type="http://schemas.openxmlformats.org/officeDocument/2006/relationships/hyperlink" Target="https://docs7.online-sps.ru/cgi/online.cgi?req=doc&amp;base=EXPZ&amp;n=731991&amp;date=05.04.2021&amp;dst=140468&amp;fld=134" TargetMode="External"/><Relationship Id="rId17668" Type="http://schemas.openxmlformats.org/officeDocument/2006/relationships/hyperlink" Target="https://docs7.online-sps.ru/cgi/online.cgi?req=doc&amp;base=EXPZ&amp;n=731991&amp;date=05.04.2021&amp;dst=150728&amp;fld=134" TargetMode="External"/><Relationship Id="rId18719" Type="http://schemas.openxmlformats.org/officeDocument/2006/relationships/hyperlink" Target="https://docs7.online-sps.ru/cgi/online.cgi?req=doc&amp;base=EXPZ&amp;n=731991&amp;date=05.04.2021&amp;dst=144999&amp;fld=134" TargetMode="External"/><Relationship Id="rId20263" Type="http://schemas.openxmlformats.org/officeDocument/2006/relationships/hyperlink" Target="https://docs7.online-sps.ru/cgi/online.cgi?req=doc&amp;base=EXPZ&amp;n=731991&amp;date=05.04.2021&amp;dst=137298&amp;fld=134" TargetMode="External"/><Relationship Id="rId21314" Type="http://schemas.openxmlformats.org/officeDocument/2006/relationships/hyperlink" Target="https://docs7.online-sps.ru/cgi/online.cgi?req=doc&amp;base=EXPZ&amp;n=731991&amp;date=05.04.2021&amp;dst=156134&amp;fld=134" TargetMode="External"/><Relationship Id="rId24884" Type="http://schemas.openxmlformats.org/officeDocument/2006/relationships/hyperlink" Target="https://docs7.online-sps.ru/cgi/online.cgi?req=doc&amp;base=EXPZ&amp;n=731991&amp;date=05.04.2021&amp;dst=136019&amp;fld=134" TargetMode="External"/><Relationship Id="rId25935" Type="http://schemas.openxmlformats.org/officeDocument/2006/relationships/hyperlink" Target="https://docs7.online-sps.ru/cgi/online.cgi?req=doc&amp;base=EXPZ&amp;n=731991&amp;date=05.04.2021&amp;dst=134797&amp;fld=134" TargetMode="External"/><Relationship Id="rId6676" Type="http://schemas.openxmlformats.org/officeDocument/2006/relationships/hyperlink" Target="https://docs7.online-sps.ru/cgi/online.cgi?req=doc&amp;base=EXPZ&amp;n=731991&amp;date=05.04.2021&amp;dst=135689&amp;fld=134" TargetMode="External"/><Relationship Id="rId7727" Type="http://schemas.openxmlformats.org/officeDocument/2006/relationships/hyperlink" Target="https://docs7.online-sps.ru/cgi/online.cgi?req=doc&amp;base=EXPZ&amp;n=731991&amp;date=05.04.2021&amp;dst=135702&amp;fld=134" TargetMode="External"/><Relationship Id="rId10708" Type="http://schemas.openxmlformats.org/officeDocument/2006/relationships/hyperlink" Target="https://docs7.online-sps.ru/cgi/online.cgi?req=doc&amp;base=LAW&amp;n=371416&amp;date=05.04.2021&amp;dst=112505&amp;fld=134" TargetMode="External"/><Relationship Id="rId19090" Type="http://schemas.openxmlformats.org/officeDocument/2006/relationships/hyperlink" Target="https://docs7.online-sps.ru/cgi/online.cgi?req=doc&amp;base=EXPZ&amp;n=731991&amp;date=05.04.2021&amp;dst=151120&amp;fld=134" TargetMode="External"/><Relationship Id="rId23486" Type="http://schemas.openxmlformats.org/officeDocument/2006/relationships/hyperlink" Target="https://docs7.online-sps.ru/cgi/online.cgi?req=doc&amp;base=EXPZ&amp;n=731991&amp;date=05.04.2021&amp;dst=143239&amp;fld=134" TargetMode="External"/><Relationship Id="rId24537" Type="http://schemas.openxmlformats.org/officeDocument/2006/relationships/hyperlink" Target="https://docs7.online-sps.ru/cgi/online.cgi?req=doc&amp;base=EXPZ&amp;n=731991&amp;date=05.04.2021&amp;dst=107510&amp;fld=134" TargetMode="External"/><Relationship Id="rId31753" Type="http://schemas.openxmlformats.org/officeDocument/2006/relationships/hyperlink" Target="https://docs7.online-sps.ru/cgi/online.cgi?req=doc&amp;base=LAW&amp;n=371416&amp;date=05.04.2021&amp;dst=112101&amp;fld=134" TargetMode="External"/><Relationship Id="rId32804" Type="http://schemas.openxmlformats.org/officeDocument/2006/relationships/hyperlink" Target="https://docs7.online-sps.ru/cgi/online.cgi?req=doc&amp;base=EXPZ&amp;n=731991&amp;date=05.04.2021&amp;dst=144292&amp;fld=134" TargetMode="External"/><Relationship Id="rId5278" Type="http://schemas.openxmlformats.org/officeDocument/2006/relationships/hyperlink" Target="https://docs7.online-sps.ru/cgi/online.cgi?req=doc&amp;base=EXPZ&amp;n=731991&amp;date=05.04.2021&amp;dst=148229&amp;fld=134" TargetMode="External"/><Relationship Id="rId6329" Type="http://schemas.openxmlformats.org/officeDocument/2006/relationships/hyperlink" Target="https://docs7.online-sps.ru/cgi/online.cgi?req=doc&amp;base=EXPZ&amp;n=731991&amp;date=05.04.2021&amp;dst=137963&amp;fld=134" TargetMode="External"/><Relationship Id="rId9899" Type="http://schemas.openxmlformats.org/officeDocument/2006/relationships/hyperlink" Target="https://docs7.online-sps.ru/cgi/online.cgi?req=doc&amp;base=LAW&amp;n=371416&amp;date=05.04.2021&amp;dst=111567&amp;fld=134" TargetMode="External"/><Relationship Id="rId12130" Type="http://schemas.openxmlformats.org/officeDocument/2006/relationships/hyperlink" Target="https://docs7.online-sps.ru/cgi/online.cgi?req=doc&amp;base=EXPZ&amp;n=731991&amp;date=05.04.2021&amp;dst=136959&amp;fld=134" TargetMode="External"/><Relationship Id="rId22088" Type="http://schemas.openxmlformats.org/officeDocument/2006/relationships/hyperlink" Target="https://docs7.online-sps.ru/cgi/online.cgi?req=doc&amp;base=EXPZ&amp;n=731991&amp;date=05.04.2021&amp;dst=134777&amp;fld=134" TargetMode="External"/><Relationship Id="rId23139" Type="http://schemas.openxmlformats.org/officeDocument/2006/relationships/hyperlink" Target="https://docs7.online-sps.ru/cgi/online.cgi?req=doc&amp;base=EXPZ&amp;n=731991&amp;date=05.04.2021&amp;dst=137784&amp;fld=134" TargetMode="External"/><Relationship Id="rId27010" Type="http://schemas.openxmlformats.org/officeDocument/2006/relationships/hyperlink" Target="https://docs7.online-sps.ru/cgi/online.cgi?req=doc&amp;base=EXPZ&amp;n=731991&amp;date=05.04.2021&amp;dst=135771&amp;fld=134" TargetMode="External"/><Relationship Id="rId30355" Type="http://schemas.openxmlformats.org/officeDocument/2006/relationships/hyperlink" Target="https://docs7.online-sps.ru/cgi/online.cgi?req=doc&amp;base=EXPZ&amp;n=731991&amp;date=05.04.2021&amp;dst=136754&amp;fld=134" TargetMode="External"/><Relationship Id="rId31406" Type="http://schemas.openxmlformats.org/officeDocument/2006/relationships/hyperlink" Target="https://docs7.online-sps.ru/cgi/online.cgi?req=doc&amp;base=EXPZ&amp;n=731991&amp;date=05.04.2021&amp;dst=106472&amp;fld=134" TargetMode="External"/><Relationship Id="rId34976" Type="http://schemas.openxmlformats.org/officeDocument/2006/relationships/hyperlink" Target="https://docs7.online-sps.ru/cgi/online.cgi?req=doc&amp;base=EXPZ&amp;n=731991&amp;date=05.04.2021&amp;dst=151589&amp;fld=134" TargetMode="External"/><Relationship Id="rId1888" Type="http://schemas.openxmlformats.org/officeDocument/2006/relationships/hyperlink" Target="https://docs7.online-sps.ru/cgi/online.cgi?req=doc&amp;base=EXPZ&amp;n=731991&amp;date=05.04.2021&amp;dst=101756&amp;fld=134" TargetMode="External"/><Relationship Id="rId2939" Type="http://schemas.openxmlformats.org/officeDocument/2006/relationships/hyperlink" Target="https://docs7.online-sps.ru/cgi/online.cgi?req=doc&amp;base=EXPZ&amp;n=731991&amp;date=05.04.2021&amp;dst=118602&amp;fld=134" TargetMode="External"/><Relationship Id="rId6810" Type="http://schemas.openxmlformats.org/officeDocument/2006/relationships/hyperlink" Target="https://docs7.online-sps.ru/cgi/online.cgi?req=doc&amp;base=EXPZ&amp;n=731991&amp;date=05.04.2021&amp;dst=135072&amp;fld=134" TargetMode="External"/><Relationship Id="rId15353" Type="http://schemas.openxmlformats.org/officeDocument/2006/relationships/hyperlink" Target="https://docs7.online-sps.ru/cgi/online.cgi?req=doc&amp;base=EXPZ&amp;n=731991&amp;date=05.04.2021&amp;dst=116612&amp;fld=134" TargetMode="External"/><Relationship Id="rId16404" Type="http://schemas.openxmlformats.org/officeDocument/2006/relationships/hyperlink" Target="https://docs7.online-sps.ru/cgi/online.cgi?req=doc&amp;base=EXPZ&amp;n=731991&amp;date=05.04.2021&amp;dst=142391&amp;fld=134" TargetMode="External"/><Relationship Id="rId16751" Type="http://schemas.openxmlformats.org/officeDocument/2006/relationships/hyperlink" Target="https://docs7.online-sps.ru/cgi/online.cgi?req=doc&amp;base=EXPZ&amp;n=731991&amp;date=05.04.2021&amp;dst=150384&amp;fld=134" TargetMode="External"/><Relationship Id="rId17802" Type="http://schemas.openxmlformats.org/officeDocument/2006/relationships/hyperlink" Target="https://docs7.online-sps.ru/cgi/online.cgi?req=doc&amp;base=EXPZ&amp;n=731991&amp;date=05.04.2021&amp;dst=149301&amp;fld=134" TargetMode="External"/><Relationship Id="rId29182" Type="http://schemas.openxmlformats.org/officeDocument/2006/relationships/hyperlink" Target="https://docs7.online-sps.ru/cgi/online.cgi?req=doc&amp;base=EXPZ&amp;n=731991&amp;date=05.04.2021&amp;dst=114181&amp;fld=134" TargetMode="External"/><Relationship Id="rId30008" Type="http://schemas.openxmlformats.org/officeDocument/2006/relationships/hyperlink" Target="https://docs7.online-sps.ru/cgi/online.cgi?req=doc&amp;base=EXPZ&amp;n=731991&amp;date=05.04.2021&amp;dst=136426&amp;fld=134" TargetMode="External"/><Relationship Id="rId33578" Type="http://schemas.openxmlformats.org/officeDocument/2006/relationships/hyperlink" Target="https://docs7.online-sps.ru/cgi/online.cgi?req=doc&amp;base=LAW&amp;n=371416&amp;date=05.04.2021&amp;dst=107529&amp;fld=134" TargetMode="External"/><Relationship Id="rId34629" Type="http://schemas.openxmlformats.org/officeDocument/2006/relationships/hyperlink" Target="https://docs7.online-sps.ru/cgi/online.cgi?req=doc&amp;base=EXPZ&amp;n=731991&amp;date=05.04.2021&amp;dst=150899&amp;fld=134" TargetMode="External"/><Relationship Id="rId4361" Type="http://schemas.openxmlformats.org/officeDocument/2006/relationships/hyperlink" Target="https://docs7.online-sps.ru/cgi/online.cgi?req=doc&amp;base=LAW&amp;n=371416&amp;date=05.04.2021&amp;dst=110513&amp;fld=134" TargetMode="External"/><Relationship Id="rId5412" Type="http://schemas.openxmlformats.org/officeDocument/2006/relationships/hyperlink" Target="https://docs7.online-sps.ru/cgi/online.cgi?req=doc&amp;base=EXPZ&amp;n=731991&amp;date=05.04.2021&amp;dst=136167&amp;fld=134" TargetMode="External"/><Relationship Id="rId15006" Type="http://schemas.openxmlformats.org/officeDocument/2006/relationships/hyperlink" Target="https://docs7.online-sps.ru/cgi/online.cgi?req=doc&amp;base=EXPZ&amp;n=731991&amp;date=05.04.2021&amp;dst=143134&amp;fld=134" TargetMode="External"/><Relationship Id="rId19974" Type="http://schemas.openxmlformats.org/officeDocument/2006/relationships/hyperlink" Target="https://docs7.online-sps.ru/cgi/online.cgi?req=doc&amp;base=EXPZ&amp;n=731991&amp;date=05.04.2021&amp;dst=115345&amp;fld=134" TargetMode="External"/><Relationship Id="rId21171" Type="http://schemas.openxmlformats.org/officeDocument/2006/relationships/hyperlink" Target="https://docs7.online-sps.ru/cgi/online.cgi?req=doc&amp;base=EXPZ&amp;n=731991&amp;date=05.04.2021&amp;dst=155840&amp;fld=134" TargetMode="External"/><Relationship Id="rId22222" Type="http://schemas.openxmlformats.org/officeDocument/2006/relationships/hyperlink" Target="https://docs7.online-sps.ru/cgi/online.cgi?req=doc&amp;base=LAW&amp;n=371416&amp;date=05.04.2021&amp;dst=120840&amp;fld=134" TargetMode="External"/><Relationship Id="rId23620" Type="http://schemas.openxmlformats.org/officeDocument/2006/relationships/hyperlink" Target="https://docs7.online-sps.ru/cgi/online.cgi?req=doc&amp;base=EXPZ&amp;n=731991&amp;date=05.04.2021&amp;dst=148404&amp;fld=134" TargetMode="External"/><Relationship Id="rId36051" Type="http://schemas.openxmlformats.org/officeDocument/2006/relationships/hyperlink" Target="https://docs7.online-sps.ru/cgi/online.cgi?req=doc&amp;base=EXPZ&amp;n=731991&amp;date=05.04.2021&amp;dst=103998&amp;fld=134" TargetMode="External"/><Relationship Id="rId37102" Type="http://schemas.openxmlformats.org/officeDocument/2006/relationships/hyperlink" Target="https://docs7.online-sps.ru/cgi/online.cgi?req=doc&amp;base=EXPZ&amp;n=731991&amp;date=05.04.2021&amp;dst=134882&amp;fld=134" TargetMode="External"/><Relationship Id="rId4014" Type="http://schemas.openxmlformats.org/officeDocument/2006/relationships/hyperlink" Target="https://docs7.online-sps.ru/cgi/online.cgi?req=doc&amp;base=EXPZ&amp;n=731991&amp;date=05.04.2021&amp;dst=145918&amp;fld=134" TargetMode="External"/><Relationship Id="rId7584" Type="http://schemas.openxmlformats.org/officeDocument/2006/relationships/hyperlink" Target="https://docs7.online-sps.ru/cgi/online.cgi?req=doc&amp;base=EXPZ&amp;n=731991&amp;date=05.04.2021&amp;dst=135397&amp;fld=134" TargetMode="External"/><Relationship Id="rId8982" Type="http://schemas.openxmlformats.org/officeDocument/2006/relationships/hyperlink" Target="https://docs7.online-sps.ru/cgi/online.cgi?req=doc&amp;base=EXPZ&amp;n=731991&amp;date=05.04.2021&amp;dst=138457&amp;fld=134" TargetMode="External"/><Relationship Id="rId11963" Type="http://schemas.openxmlformats.org/officeDocument/2006/relationships/hyperlink" Target="https://docs7.online-sps.ru/cgi/online.cgi?req=doc&amp;base=LAW&amp;n=371416&amp;date=05.04.2021&amp;dst=102784&amp;fld=134" TargetMode="External"/><Relationship Id="rId17178" Type="http://schemas.openxmlformats.org/officeDocument/2006/relationships/hyperlink" Target="https://docs7.online-sps.ru/cgi/online.cgi?req=doc&amp;base=EXPZ&amp;n=731991&amp;date=05.04.2021&amp;dst=151487&amp;fld=134" TargetMode="External"/><Relationship Id="rId18576" Type="http://schemas.openxmlformats.org/officeDocument/2006/relationships/hyperlink" Target="https://docs7.online-sps.ru/cgi/online.cgi?req=doc&amp;base=EXPZ&amp;n=731991&amp;date=05.04.2021&amp;dst=110701&amp;fld=134" TargetMode="External"/><Relationship Id="rId19627" Type="http://schemas.openxmlformats.org/officeDocument/2006/relationships/hyperlink" Target="https://docs7.online-sps.ru/cgi/online.cgi?req=doc&amp;base=EXPZ&amp;n=731991&amp;date=05.04.2021&amp;dst=151773&amp;fld=134" TargetMode="External"/><Relationship Id="rId25792" Type="http://schemas.openxmlformats.org/officeDocument/2006/relationships/hyperlink" Target="https://docs7.online-sps.ru/cgi/online.cgi?req=doc&amp;base=EXPZ&amp;n=731991&amp;date=05.04.2021&amp;dst=138481&amp;fld=134" TargetMode="External"/><Relationship Id="rId26843" Type="http://schemas.openxmlformats.org/officeDocument/2006/relationships/hyperlink" Target="https://docs7.online-sps.ru/cgi/online.cgi?req=doc&amp;base=EXPZ&amp;n=731991&amp;date=05.04.2021&amp;dst=135424&amp;fld=134" TargetMode="External"/><Relationship Id="rId6186" Type="http://schemas.openxmlformats.org/officeDocument/2006/relationships/hyperlink" Target="https://docs7.online-sps.ru/cgi/online.cgi?req=doc&amp;base=LAW&amp;n=371416&amp;date=05.04.2021&amp;dst=112659&amp;fld=134" TargetMode="External"/><Relationship Id="rId7237" Type="http://schemas.openxmlformats.org/officeDocument/2006/relationships/hyperlink" Target="https://docs7.online-sps.ru/cgi/online.cgi?req=doc&amp;base=EXPZ&amp;n=731991&amp;date=05.04.2021&amp;dst=135790&amp;fld=134" TargetMode="External"/><Relationship Id="rId8635" Type="http://schemas.openxmlformats.org/officeDocument/2006/relationships/hyperlink" Target="https://docs7.online-sps.ru/cgi/online.cgi?req=doc&amp;base=EXPZ&amp;n=731991&amp;date=05.04.2021&amp;dst=105520&amp;fld=134" TargetMode="External"/><Relationship Id="rId10565" Type="http://schemas.openxmlformats.org/officeDocument/2006/relationships/hyperlink" Target="https://docs7.online-sps.ru/cgi/online.cgi?req=doc&amp;base=LAW&amp;n=371416&amp;date=05.04.2021&amp;dst=110725&amp;fld=134" TargetMode="External"/><Relationship Id="rId11616" Type="http://schemas.openxmlformats.org/officeDocument/2006/relationships/hyperlink" Target="https://docs7.online-sps.ru/cgi/online.cgi?req=doc&amp;base=EXPZ&amp;n=731991&amp;date=05.04.2021&amp;dst=102525&amp;fld=134" TargetMode="External"/><Relationship Id="rId18229" Type="http://schemas.openxmlformats.org/officeDocument/2006/relationships/hyperlink" Target="https://docs7.online-sps.ru/cgi/online.cgi?req=doc&amp;base=LAW&amp;n=371416&amp;date=05.04.2021&amp;dst=112139&amp;fld=134" TargetMode="External"/><Relationship Id="rId24047" Type="http://schemas.openxmlformats.org/officeDocument/2006/relationships/hyperlink" Target="https://docs7.online-sps.ru/cgi/online.cgi?req=doc&amp;base=EXPZ&amp;n=731991&amp;date=05.04.2021&amp;dst=143819&amp;fld=134" TargetMode="External"/><Relationship Id="rId24394" Type="http://schemas.openxmlformats.org/officeDocument/2006/relationships/hyperlink" Target="https://docs7.online-sps.ru/cgi/online.cgi?req=doc&amp;base=EXPZ&amp;n=731991&amp;date=05.04.2021&amp;dst=141029&amp;fld=134" TargetMode="External"/><Relationship Id="rId25445" Type="http://schemas.openxmlformats.org/officeDocument/2006/relationships/hyperlink" Target="https://docs7.online-sps.ru/cgi/online.cgi?req=doc&amp;base=EXPZ&amp;n=731991&amp;date=05.04.2021&amp;dst=137958&amp;fld=134" TargetMode="External"/><Relationship Id="rId31263" Type="http://schemas.openxmlformats.org/officeDocument/2006/relationships/hyperlink" Target="https://docs7.online-sps.ru/cgi/online.cgi?req=doc&amp;base=EXPZ&amp;n=731991&amp;date=05.04.2021&amp;dst=135251&amp;fld=134" TargetMode="External"/><Relationship Id="rId32661" Type="http://schemas.openxmlformats.org/officeDocument/2006/relationships/hyperlink" Target="https://docs7.online-sps.ru/cgi/online.cgi?req=doc&amp;base=EXPZ&amp;n=731991&amp;date=05.04.2021&amp;dst=142399&amp;fld=134" TargetMode="External"/><Relationship Id="rId33712" Type="http://schemas.openxmlformats.org/officeDocument/2006/relationships/hyperlink" Target="https://docs7.online-sps.ru/cgi/online.cgi?req=doc&amp;base=EXPZ&amp;n=731991&amp;date=05.04.2021&amp;dst=110618&amp;fld=134" TargetMode="External"/><Relationship Id="rId10218" Type="http://schemas.openxmlformats.org/officeDocument/2006/relationships/hyperlink" Target="https://docs7.online-sps.ru/cgi/online.cgi?req=doc&amp;base=EXPZ&amp;n=731991&amp;date=05.04.2021&amp;dst=114877&amp;fld=134" TargetMode="External"/><Relationship Id="rId13788" Type="http://schemas.openxmlformats.org/officeDocument/2006/relationships/hyperlink" Target="https://docs7.online-sps.ru/cgi/online.cgi?req=doc&amp;base=EXPZ&amp;n=731991&amp;date=05.04.2021&amp;dst=142004&amp;fld=134" TargetMode="External"/><Relationship Id="rId14839" Type="http://schemas.openxmlformats.org/officeDocument/2006/relationships/hyperlink" Target="https://docs7.online-sps.ru/cgi/online.cgi?req=doc&amp;base=EXPZ&amp;n=731991&amp;date=05.04.2021&amp;dst=137329&amp;fld=134" TargetMode="External"/><Relationship Id="rId18710" Type="http://schemas.openxmlformats.org/officeDocument/2006/relationships/hyperlink" Target="https://docs7.online-sps.ru/cgi/online.cgi?req=doc&amp;base=EXPZ&amp;n=731991&amp;date=05.04.2021&amp;dst=144979&amp;fld=134" TargetMode="External"/><Relationship Id="rId28668" Type="http://schemas.openxmlformats.org/officeDocument/2006/relationships/hyperlink" Target="https://docs7.online-sps.ru/cgi/online.cgi?req=doc&amp;base=EXPZ&amp;n=731991&amp;date=05.04.2021&amp;dst=149255&amp;fld=134" TargetMode="External"/><Relationship Id="rId29719" Type="http://schemas.openxmlformats.org/officeDocument/2006/relationships/hyperlink" Target="https://docs7.online-sps.ru/cgi/online.cgi?req=doc&amp;base=EXPZ&amp;n=731991&amp;date=05.04.2021&amp;dst=145724&amp;fld=134" TargetMode="External"/><Relationship Id="rId32314" Type="http://schemas.openxmlformats.org/officeDocument/2006/relationships/hyperlink" Target="https://docs7.online-sps.ru/cgi/online.cgi?req=doc&amp;base=EXPZ&amp;n=731991&amp;date=05.04.2021&amp;dst=143382&amp;fld=134" TargetMode="External"/><Relationship Id="rId35884" Type="http://schemas.openxmlformats.org/officeDocument/2006/relationships/hyperlink" Target="https://docs7.online-sps.ru/cgi/online.cgi?req=doc&amp;base=EXPZ&amp;n=731991&amp;date=05.04.2021&amp;dst=137960&amp;fld=134" TargetMode="External"/><Relationship Id="rId36935" Type="http://schemas.openxmlformats.org/officeDocument/2006/relationships/hyperlink" Target="https://docs7.online-sps.ru/cgi/online.cgi?req=doc&amp;base=EXPZ&amp;n=731991&amp;date=05.04.2021&amp;dst=156189&amp;fld=134" TargetMode="External"/><Relationship Id="rId2796" Type="http://schemas.openxmlformats.org/officeDocument/2006/relationships/hyperlink" Target="https://docs7.online-sps.ru/cgi/online.cgi?req=doc&amp;base=EXPZ&amp;n=731991&amp;date=05.04.2021&amp;dst=141065&amp;fld=134" TargetMode="External"/><Relationship Id="rId3847" Type="http://schemas.openxmlformats.org/officeDocument/2006/relationships/hyperlink" Target="https://docs7.online-sps.ru/cgi/online.cgi?req=doc&amp;base=EXPZ&amp;n=731991&amp;date=05.04.2021&amp;dst=146865&amp;fld=134" TargetMode="External"/><Relationship Id="rId16261" Type="http://schemas.openxmlformats.org/officeDocument/2006/relationships/hyperlink" Target="https://docs7.online-sps.ru/cgi/online.cgi?req=doc&amp;base=EXPZ&amp;n=731991&amp;date=05.04.2021&amp;dst=152549&amp;fld=134" TargetMode="External"/><Relationship Id="rId17312" Type="http://schemas.openxmlformats.org/officeDocument/2006/relationships/hyperlink" Target="https://docs7.online-sps.ru/cgi/online.cgi?req=doc&amp;base=LAW&amp;n=371416&amp;date=05.04.2021&amp;dst=107097&amp;fld=134" TargetMode="External"/><Relationship Id="rId20657" Type="http://schemas.openxmlformats.org/officeDocument/2006/relationships/hyperlink" Target="https://docs7.online-sps.ru/cgi/online.cgi?req=doc&amp;base=EXPZ&amp;n=731991&amp;date=05.04.2021&amp;dst=144259&amp;fld=134" TargetMode="External"/><Relationship Id="rId21708" Type="http://schemas.openxmlformats.org/officeDocument/2006/relationships/hyperlink" Target="https://docs7.online-sps.ru/cgi/online.cgi?req=doc&amp;base=EXPZ&amp;n=731991&amp;date=05.04.2021&amp;dst=104663&amp;fld=134" TargetMode="External"/><Relationship Id="rId34486" Type="http://schemas.openxmlformats.org/officeDocument/2006/relationships/hyperlink" Target="https://docs7.online-sps.ru/cgi/online.cgi?req=doc&amp;base=EXPZ&amp;n=731991&amp;date=05.04.2021&amp;dst=150698&amp;fld=134" TargetMode="External"/><Relationship Id="rId35537" Type="http://schemas.openxmlformats.org/officeDocument/2006/relationships/hyperlink" Target="https://docs7.online-sps.ru/cgi/online.cgi?req=doc&amp;base=LAW&amp;n=371416&amp;date=05.04.2021&amp;dst=112655&amp;fld=134" TargetMode="External"/><Relationship Id="rId768" Type="http://schemas.openxmlformats.org/officeDocument/2006/relationships/hyperlink" Target="https://docs7.online-sps.ru/cgi/online.cgi?req=doc&amp;base=EXPZ&amp;n=731991&amp;date=05.04.2021&amp;dst=102371&amp;fld=134" TargetMode="External"/><Relationship Id="rId1398" Type="http://schemas.openxmlformats.org/officeDocument/2006/relationships/hyperlink" Target="https://docs7.online-sps.ru/cgi/online.cgi?req=doc&amp;base=EXPZ&amp;n=731991&amp;date=05.04.2021&amp;dst=146652&amp;fld=134" TargetMode="External"/><Relationship Id="rId2449" Type="http://schemas.openxmlformats.org/officeDocument/2006/relationships/hyperlink" Target="https://docs7.online-sps.ru/cgi/online.cgi?req=doc&amp;base=EXPZ&amp;n=731991&amp;date=05.04.2021&amp;dst=140282&amp;fld=134" TargetMode="External"/><Relationship Id="rId6320" Type="http://schemas.openxmlformats.org/officeDocument/2006/relationships/hyperlink" Target="https://docs7.online-sps.ru/cgi/online.cgi?req=doc&amp;base=EXPZ&amp;n=731991&amp;date=05.04.2021&amp;dst=137964&amp;fld=134" TargetMode="External"/><Relationship Id="rId9890" Type="http://schemas.openxmlformats.org/officeDocument/2006/relationships/hyperlink" Target="https://docs7.online-sps.ru/cgi/online.cgi?req=doc&amp;base=LAW&amp;n=371416&amp;date=05.04.2021&amp;dst=111537&amp;fld=134" TargetMode="External"/><Relationship Id="rId19484" Type="http://schemas.openxmlformats.org/officeDocument/2006/relationships/hyperlink" Target="https://docs7.online-sps.ru/cgi/online.cgi?req=doc&amp;base=LAW&amp;n=371416&amp;date=05.04.2021&amp;dst=112551&amp;fld=134" TargetMode="External"/><Relationship Id="rId23130" Type="http://schemas.openxmlformats.org/officeDocument/2006/relationships/hyperlink" Target="https://docs7.online-sps.ru/cgi/online.cgi?req=doc&amp;base=LAW&amp;n=371416&amp;date=05.04.2021&amp;dst=112697&amp;fld=134" TargetMode="External"/><Relationship Id="rId27751" Type="http://schemas.openxmlformats.org/officeDocument/2006/relationships/hyperlink" Target="https://docs7.online-sps.ru/cgi/online.cgi?req=doc&amp;base=EXPZ&amp;n=731991&amp;date=05.04.2021&amp;dst=148234&amp;fld=134" TargetMode="External"/><Relationship Id="rId33088" Type="http://schemas.openxmlformats.org/officeDocument/2006/relationships/hyperlink" Target="https://docs7.online-sps.ru/cgi/online.cgi?req=doc&amp;base=EXPZ&amp;n=731991&amp;date=05.04.2021&amp;dst=142654&amp;fld=134" TargetMode="External"/><Relationship Id="rId34139" Type="http://schemas.openxmlformats.org/officeDocument/2006/relationships/hyperlink" Target="https://docs7.online-sps.ru/cgi/online.cgi?req=doc&amp;base=EXPZ&amp;n=731991&amp;date=05.04.2021&amp;dst=115718&amp;fld=134" TargetMode="External"/><Relationship Id="rId8492" Type="http://schemas.openxmlformats.org/officeDocument/2006/relationships/hyperlink" Target="https://docs7.online-sps.ru/cgi/online.cgi?req=doc&amp;base=LAW&amp;n=371416&amp;date=05.04.2021&amp;dst=110167&amp;fld=134" TargetMode="External"/><Relationship Id="rId9543" Type="http://schemas.openxmlformats.org/officeDocument/2006/relationships/hyperlink" Target="https://docs7.online-sps.ru/cgi/online.cgi?req=doc&amp;base=EXPZ&amp;n=731991&amp;date=05.04.2021&amp;dst=145259&amp;fld=134" TargetMode="External"/><Relationship Id="rId12871" Type="http://schemas.openxmlformats.org/officeDocument/2006/relationships/hyperlink" Target="https://docs7.online-sps.ru/cgi/online.cgi?req=doc&amp;base=EXPZ&amp;n=731991&amp;date=05.04.2021&amp;dst=140218&amp;fld=134" TargetMode="External"/><Relationship Id="rId13922" Type="http://schemas.openxmlformats.org/officeDocument/2006/relationships/hyperlink" Target="https://docs7.online-sps.ru/cgi/online.cgi?req=doc&amp;base=EXPZ&amp;n=731991&amp;date=05.04.2021&amp;dst=144319&amp;fld=134" TargetMode="External"/><Relationship Id="rId18086" Type="http://schemas.openxmlformats.org/officeDocument/2006/relationships/hyperlink" Target="https://docs7.online-sps.ru/cgi/online.cgi?req=doc&amp;base=EXPZ&amp;n=731991&amp;date=05.04.2021&amp;dst=151687&amp;fld=134" TargetMode="External"/><Relationship Id="rId19137" Type="http://schemas.openxmlformats.org/officeDocument/2006/relationships/hyperlink" Target="https://docs7.online-sps.ru/cgi/online.cgi?req=doc&amp;base=EXPZ&amp;n=731991&amp;date=05.04.2021&amp;dst=151514&amp;fld=134" TargetMode="External"/><Relationship Id="rId26353" Type="http://schemas.openxmlformats.org/officeDocument/2006/relationships/hyperlink" Target="https://docs7.online-sps.ru/cgi/online.cgi?req=doc&amp;base=EXPZ&amp;n=731991&amp;date=05.04.2021&amp;dst=101230&amp;fld=134" TargetMode="External"/><Relationship Id="rId27404" Type="http://schemas.openxmlformats.org/officeDocument/2006/relationships/hyperlink" Target="https://docs7.online-sps.ru/cgi/online.cgi?req=doc&amp;base=EXPZ&amp;n=731991&amp;date=05.04.2021&amp;dst=141178&amp;fld=134" TargetMode="External"/><Relationship Id="rId28802" Type="http://schemas.openxmlformats.org/officeDocument/2006/relationships/hyperlink" Target="https://docs7.online-sps.ru/cgi/online.cgi?req=doc&amp;base=EXPZ&amp;n=731991&amp;date=05.04.2021&amp;dst=102991&amp;fld=134" TargetMode="External"/><Relationship Id="rId30749" Type="http://schemas.openxmlformats.org/officeDocument/2006/relationships/hyperlink" Target="https://docs7.online-sps.ru/cgi/online.cgi?req=doc&amp;base=LAW&amp;n=371416&amp;date=05.04.2021&amp;dst=102140&amp;fld=134" TargetMode="External"/><Relationship Id="rId34620" Type="http://schemas.openxmlformats.org/officeDocument/2006/relationships/hyperlink" Target="https://docs7.online-sps.ru/cgi/online.cgi?req=doc&amp;base=EXPZ&amp;n=731991&amp;date=05.04.2021&amp;dst=150884&amp;fld=134" TargetMode="External"/><Relationship Id="rId1532" Type="http://schemas.openxmlformats.org/officeDocument/2006/relationships/hyperlink" Target="https://docs7.online-sps.ru/cgi/online.cgi?req=doc&amp;base=EXPZ&amp;n=731991&amp;date=05.04.2021&amp;dst=137401&amp;fld=134" TargetMode="External"/><Relationship Id="rId2930" Type="http://schemas.openxmlformats.org/officeDocument/2006/relationships/hyperlink" Target="https://docs7.online-sps.ru/cgi/online.cgi?req=doc&amp;base=EXPZ&amp;n=731991&amp;date=05.04.2021&amp;dst=151581&amp;fld=134" TargetMode="External"/><Relationship Id="rId7094" Type="http://schemas.openxmlformats.org/officeDocument/2006/relationships/hyperlink" Target="https://docs7.online-sps.ru/cgi/online.cgi?req=doc&amp;base=EXPZ&amp;n=731991&amp;date=05.04.2021&amp;dst=135557&amp;fld=134" TargetMode="External"/><Relationship Id="rId8145" Type="http://schemas.openxmlformats.org/officeDocument/2006/relationships/hyperlink" Target="https://docs7.online-sps.ru/cgi/online.cgi?req=doc&amp;base=EXPZ&amp;n=731991&amp;date=05.04.2021&amp;dst=141230&amp;fld=134" TargetMode="External"/><Relationship Id="rId10075" Type="http://schemas.openxmlformats.org/officeDocument/2006/relationships/hyperlink" Target="https://docs7.online-sps.ru/cgi/online.cgi?req=doc&amp;base=EXPZ&amp;n=731991&amp;date=05.04.2021&amp;dst=147252&amp;fld=134" TargetMode="External"/><Relationship Id="rId11473" Type="http://schemas.openxmlformats.org/officeDocument/2006/relationships/hyperlink" Target="https://docs7.online-sps.ru/cgi/online.cgi?req=doc&amp;base=EXPZ&amp;n=731991&amp;date=05.04.2021&amp;dst=136672&amp;fld=134" TargetMode="External"/><Relationship Id="rId12524" Type="http://schemas.openxmlformats.org/officeDocument/2006/relationships/hyperlink" Target="https://docs7.online-sps.ru/cgi/online.cgi?req=doc&amp;base=LAW&amp;n=371416&amp;date=05.04.2021&amp;dst=108335&amp;fld=134" TargetMode="External"/><Relationship Id="rId26006" Type="http://schemas.openxmlformats.org/officeDocument/2006/relationships/hyperlink" Target="https://docs7.online-sps.ru/cgi/online.cgi?req=doc&amp;base=EXPZ&amp;n=731991&amp;date=05.04.2021&amp;dst=134994&amp;fld=134" TargetMode="External"/><Relationship Id="rId32171" Type="http://schemas.openxmlformats.org/officeDocument/2006/relationships/hyperlink" Target="https://docs7.online-sps.ru/cgi/online.cgi?req=doc&amp;base=EXPZ&amp;n=731991&amp;date=05.04.2021&amp;dst=143075&amp;fld=134" TargetMode="External"/><Relationship Id="rId33222" Type="http://schemas.openxmlformats.org/officeDocument/2006/relationships/hyperlink" Target="https://docs7.online-sps.ru/cgi/online.cgi?req=doc&amp;base=EXPZ&amp;n=731991&amp;date=05.04.2021&amp;dst=152118&amp;fld=134" TargetMode="External"/><Relationship Id="rId902" Type="http://schemas.openxmlformats.org/officeDocument/2006/relationships/hyperlink" Target="https://docs7.online-sps.ru/cgi/online.cgi?req=doc&amp;base=EXPZ&amp;n=731991&amp;date=05.04.2021&amp;dst=117268&amp;fld=134" TargetMode="External"/><Relationship Id="rId11126" Type="http://schemas.openxmlformats.org/officeDocument/2006/relationships/hyperlink" Target="https://docs7.online-sps.ru/cgi/online.cgi?req=doc&amp;base=EXPZ&amp;n=731991&amp;date=05.04.2021&amp;dst=136237&amp;fld=134" TargetMode="External"/><Relationship Id="rId14696" Type="http://schemas.openxmlformats.org/officeDocument/2006/relationships/hyperlink" Target="https://docs7.online-sps.ru/cgi/online.cgi?req=doc&amp;base=EXPZ&amp;n=731991&amp;date=05.04.2021&amp;dst=142719&amp;fld=134" TargetMode="External"/><Relationship Id="rId15747" Type="http://schemas.openxmlformats.org/officeDocument/2006/relationships/hyperlink" Target="https://docs7.online-sps.ru/cgi/online.cgi?req=doc&amp;base=EXPZ&amp;n=731991&amp;date=05.04.2021&amp;dst=152285&amp;fld=134" TargetMode="External"/><Relationship Id="rId22963" Type="http://schemas.openxmlformats.org/officeDocument/2006/relationships/hyperlink" Target="https://docs7.online-sps.ru/cgi/online.cgi?req=doc&amp;base=EXPZ&amp;n=731991&amp;date=05.04.2021&amp;dst=146103&amp;fld=134" TargetMode="External"/><Relationship Id="rId28178" Type="http://schemas.openxmlformats.org/officeDocument/2006/relationships/hyperlink" Target="https://docs7.online-sps.ru/cgi/online.cgi?req=doc&amp;base=EXPZ&amp;n=731991&amp;date=05.04.2021&amp;dst=139529&amp;fld=134" TargetMode="External"/><Relationship Id="rId29576" Type="http://schemas.openxmlformats.org/officeDocument/2006/relationships/hyperlink" Target="https://docs7.online-sps.ru/cgi/online.cgi?req=doc&amp;base=EXPZ&amp;n=731991&amp;date=05.04.2021&amp;dst=145394&amp;fld=134" TargetMode="External"/><Relationship Id="rId35394" Type="http://schemas.openxmlformats.org/officeDocument/2006/relationships/hyperlink" Target="https://docs7.online-sps.ru/cgi/online.cgi?req=doc&amp;base=EXPZ&amp;n=731991&amp;date=05.04.2021&amp;dst=145856&amp;fld=134" TargetMode="External"/><Relationship Id="rId36792" Type="http://schemas.openxmlformats.org/officeDocument/2006/relationships/hyperlink" Target="https://docs7.online-sps.ru/cgi/online.cgi?req=doc&amp;base=EXPZ&amp;n=731991&amp;date=05.04.2021&amp;dst=155886&amp;fld=134" TargetMode="External"/><Relationship Id="rId37843" Type="http://schemas.openxmlformats.org/officeDocument/2006/relationships/hyperlink" Target="https://docs7.online-sps.ru/cgi/online.cgi?req=doc&amp;base=LAW&amp;n=371416&amp;date=05.04.2021&amp;dst=120936&amp;fld=134" TargetMode="External"/><Relationship Id="rId4755" Type="http://schemas.openxmlformats.org/officeDocument/2006/relationships/hyperlink" Target="https://docs7.online-sps.ru/cgi/online.cgi?req=doc&amp;base=EXPZ&amp;n=731991&amp;date=05.04.2021&amp;dst=137665&amp;fld=134" TargetMode="External"/><Relationship Id="rId5806" Type="http://schemas.openxmlformats.org/officeDocument/2006/relationships/hyperlink" Target="https://docs7.online-sps.ru/cgi/online.cgi?req=doc&amp;base=EXPZ&amp;n=731991&amp;date=05.04.2021&amp;dst=102479&amp;fld=134" TargetMode="External"/><Relationship Id="rId13298" Type="http://schemas.openxmlformats.org/officeDocument/2006/relationships/hyperlink" Target="https://docs7.online-sps.ru/cgi/online.cgi?req=doc&amp;base=EXPZ&amp;n=731991&amp;date=05.04.2021&amp;dst=142937&amp;fld=134" TargetMode="External"/><Relationship Id="rId14349" Type="http://schemas.openxmlformats.org/officeDocument/2006/relationships/hyperlink" Target="https://docs7.online-sps.ru/cgi/online.cgi?req=doc&amp;base=EXPZ&amp;n=731991&amp;date=05.04.2021&amp;dst=152945&amp;fld=134" TargetMode="External"/><Relationship Id="rId18220" Type="http://schemas.openxmlformats.org/officeDocument/2006/relationships/hyperlink" Target="https://docs7.online-sps.ru/cgi/online.cgi?req=doc&amp;base=LAW&amp;n=371416&amp;date=05.04.2021&amp;dst=112431&amp;fld=134" TargetMode="External"/><Relationship Id="rId21565" Type="http://schemas.openxmlformats.org/officeDocument/2006/relationships/hyperlink" Target="https://docs7.online-sps.ru/cgi/online.cgi?req=doc&amp;base=EXPZ&amp;n=731991&amp;date=05.04.2021&amp;dst=135934&amp;fld=134" TargetMode="External"/><Relationship Id="rId22616" Type="http://schemas.openxmlformats.org/officeDocument/2006/relationships/hyperlink" Target="https://docs7.online-sps.ru/cgi/online.cgi?req=doc&amp;base=EXPZ&amp;n=731991&amp;date=05.04.2021&amp;dst=146443&amp;fld=134" TargetMode="External"/><Relationship Id="rId29229" Type="http://schemas.openxmlformats.org/officeDocument/2006/relationships/hyperlink" Target="https://docs7.online-sps.ru/cgi/online.cgi?req=doc&amp;base=EXPZ&amp;n=731991&amp;date=05.04.2021&amp;dst=114312&amp;fld=134" TargetMode="External"/><Relationship Id="rId35047" Type="http://schemas.openxmlformats.org/officeDocument/2006/relationships/hyperlink" Target="https://docs7.online-sps.ru/cgi/online.cgi?req=doc&amp;base=EXPZ&amp;n=731991&amp;date=05.04.2021&amp;dst=137239&amp;fld=134" TargetMode="External"/><Relationship Id="rId36445" Type="http://schemas.openxmlformats.org/officeDocument/2006/relationships/hyperlink" Target="https://docs7.online-sps.ru/cgi/online.cgi?req=doc&amp;base=EXPZ&amp;n=731991&amp;date=05.04.2021&amp;dst=155191&amp;fld=134" TargetMode="External"/><Relationship Id="rId278" Type="http://schemas.openxmlformats.org/officeDocument/2006/relationships/hyperlink" Target="https://docs7.online-sps.ru/cgi/online.cgi?req=doc&amp;base=EXPZ&amp;n=731991&amp;date=05.04.2021&amp;dst=141409&amp;fld=134" TargetMode="External"/><Relationship Id="rId3357" Type="http://schemas.openxmlformats.org/officeDocument/2006/relationships/hyperlink" Target="https://docs7.online-sps.ru/cgi/online.cgi?req=doc&amp;base=EXPZ&amp;n=731991&amp;date=05.04.2021&amp;dst=155496&amp;fld=134" TargetMode="External"/><Relationship Id="rId4408" Type="http://schemas.openxmlformats.org/officeDocument/2006/relationships/hyperlink" Target="https://docs7.online-sps.ru/cgi/online.cgi?req=doc&amp;base=LAW&amp;n=371416&amp;date=05.04.2021&amp;dst=110443&amp;fld=134" TargetMode="External"/><Relationship Id="rId7978" Type="http://schemas.openxmlformats.org/officeDocument/2006/relationships/hyperlink" Target="https://docs7.online-sps.ru/cgi/online.cgi?req=doc&amp;base=EXPZ&amp;n=731991&amp;date=05.04.2021&amp;dst=108168&amp;fld=134" TargetMode="External"/><Relationship Id="rId10959" Type="http://schemas.openxmlformats.org/officeDocument/2006/relationships/hyperlink" Target="https://docs7.online-sps.ru/cgi/online.cgi?req=doc&amp;base=LAW&amp;n=371416&amp;date=05.04.2021&amp;dst=110899&amp;fld=134" TargetMode="External"/><Relationship Id="rId20167" Type="http://schemas.openxmlformats.org/officeDocument/2006/relationships/hyperlink" Target="https://docs7.online-sps.ru/cgi/online.cgi?req=doc&amp;base=EXPZ&amp;n=731991&amp;date=05.04.2021&amp;dst=137943&amp;fld=134" TargetMode="External"/><Relationship Id="rId21218" Type="http://schemas.openxmlformats.org/officeDocument/2006/relationships/hyperlink" Target="https://docs7.online-sps.ru/cgi/online.cgi?req=doc&amp;base=EXPZ&amp;n=731991&amp;date=05.04.2021&amp;dst=155923&amp;fld=134" TargetMode="External"/><Relationship Id="rId24788" Type="http://schemas.openxmlformats.org/officeDocument/2006/relationships/hyperlink" Target="https://docs7.online-sps.ru/cgi/online.cgi?req=doc&amp;base=EXPZ&amp;n=731991&amp;date=05.04.2021&amp;dst=148192&amp;fld=134" TargetMode="External"/><Relationship Id="rId25839" Type="http://schemas.openxmlformats.org/officeDocument/2006/relationships/hyperlink" Target="https://docs7.online-sps.ru/cgi/online.cgi?req=doc&amp;base=EXPZ&amp;n=731991&amp;date=05.04.2021&amp;dst=138573&amp;fld=134" TargetMode="External"/><Relationship Id="rId29710" Type="http://schemas.openxmlformats.org/officeDocument/2006/relationships/hyperlink" Target="https://docs7.online-sps.ru/cgi/online.cgi?req=doc&amp;base=EXPZ&amp;n=731991&amp;date=05.04.2021&amp;dst=145673&amp;fld=134" TargetMode="External"/><Relationship Id="rId12381" Type="http://schemas.openxmlformats.org/officeDocument/2006/relationships/hyperlink" Target="https://docs7.online-sps.ru/cgi/online.cgi?req=doc&amp;base=EXPZ&amp;n=731991&amp;date=05.04.2021&amp;dst=116523&amp;fld=134" TargetMode="External"/><Relationship Id="rId13432" Type="http://schemas.openxmlformats.org/officeDocument/2006/relationships/hyperlink" Target="https://docs7.online-sps.ru/cgi/online.cgi?req=doc&amp;base=EXPZ&amp;n=731991&amp;date=05.04.2021&amp;dst=148386&amp;fld=134" TargetMode="External"/><Relationship Id="rId14830" Type="http://schemas.openxmlformats.org/officeDocument/2006/relationships/hyperlink" Target="https://docs7.online-sps.ru/cgi/online.cgi?req=doc&amp;base=EXPZ&amp;n=731991&amp;date=05.04.2021&amp;dst=137016&amp;fld=134" TargetMode="External"/><Relationship Id="rId27261" Type="http://schemas.openxmlformats.org/officeDocument/2006/relationships/hyperlink" Target="https://docs7.online-sps.ru/cgi/online.cgi?req=doc&amp;base=EXPZ&amp;n=731991&amp;date=05.04.2021&amp;dst=140886&amp;fld=134" TargetMode="External"/><Relationship Id="rId28312" Type="http://schemas.openxmlformats.org/officeDocument/2006/relationships/hyperlink" Target="https://docs7.online-sps.ru/cgi/online.cgi?req=doc&amp;base=EXPZ&amp;n=731991&amp;date=05.04.2021&amp;dst=139789&amp;fld=134" TargetMode="External"/><Relationship Id="rId31657" Type="http://schemas.openxmlformats.org/officeDocument/2006/relationships/hyperlink" Target="https://docs7.online-sps.ru/cgi/online.cgi?req=doc&amp;base=EXPZ&amp;n=731991&amp;date=05.04.2021&amp;dst=119224&amp;fld=134" TargetMode="External"/><Relationship Id="rId32708" Type="http://schemas.openxmlformats.org/officeDocument/2006/relationships/hyperlink" Target="https://docs7.online-sps.ru/cgi/online.cgi?req=doc&amp;base=EXPZ&amp;n=731991&amp;date=05.04.2021&amp;dst=148291&amp;fld=134" TargetMode="External"/><Relationship Id="rId2440" Type="http://schemas.openxmlformats.org/officeDocument/2006/relationships/hyperlink" Target="https://docs7.online-sps.ru/cgi/online.cgi?req=doc&amp;base=EXPZ&amp;n=731991&amp;date=05.04.2021&amp;dst=148049&amp;fld=134" TargetMode="External"/><Relationship Id="rId9053" Type="http://schemas.openxmlformats.org/officeDocument/2006/relationships/hyperlink" Target="https://docs7.online-sps.ru/cgi/online.cgi?req=doc&amp;base=EXPZ&amp;n=731991&amp;date=05.04.2021&amp;dst=147956&amp;fld=134" TargetMode="External"/><Relationship Id="rId12034" Type="http://schemas.openxmlformats.org/officeDocument/2006/relationships/hyperlink" Target="https://docs7.online-sps.ru/cgi/online.cgi?req=doc&amp;base=LAW&amp;n=371416&amp;date=05.04.2021&amp;dst=102930&amp;fld=134" TargetMode="External"/><Relationship Id="rId20301" Type="http://schemas.openxmlformats.org/officeDocument/2006/relationships/hyperlink" Target="https://docs7.online-sps.ru/cgi/online.cgi?req=doc&amp;base=EXPZ&amp;n=731991&amp;date=05.04.2021&amp;dst=138283&amp;fld=134" TargetMode="External"/><Relationship Id="rId30259" Type="http://schemas.openxmlformats.org/officeDocument/2006/relationships/hyperlink" Target="https://docs7.online-sps.ru/cgi/online.cgi?req=doc&amp;base=EXPZ&amp;n=731991&amp;date=05.04.2021&amp;dst=136622&amp;fld=134" TargetMode="External"/><Relationship Id="rId34130" Type="http://schemas.openxmlformats.org/officeDocument/2006/relationships/hyperlink" Target="https://docs7.online-sps.ru/cgi/online.cgi?req=doc&amp;base=EXPZ&amp;n=731991&amp;date=05.04.2021&amp;dst=148662&amp;fld=134" TargetMode="External"/><Relationship Id="rId412" Type="http://schemas.openxmlformats.org/officeDocument/2006/relationships/hyperlink" Target="https://docs7.online-sps.ru/cgi/online.cgi?req=doc&amp;base=EXPZ&amp;n=731991&amp;date=05.04.2021&amp;dst=101756&amp;fld=134" TargetMode="External"/><Relationship Id="rId1042" Type="http://schemas.openxmlformats.org/officeDocument/2006/relationships/hyperlink" Target="https://docs7.online-sps.ru/cgi/online.cgi?req=doc&amp;base=EXPZ&amp;n=731991&amp;date=05.04.2021&amp;dst=141005&amp;fld=134" TargetMode="External"/><Relationship Id="rId5663" Type="http://schemas.openxmlformats.org/officeDocument/2006/relationships/hyperlink" Target="https://docs7.online-sps.ru/cgi/online.cgi?req=doc&amp;base=EXPZ&amp;n=731991&amp;date=05.04.2021&amp;dst=136588&amp;fld=134" TargetMode="External"/><Relationship Id="rId16655" Type="http://schemas.openxmlformats.org/officeDocument/2006/relationships/hyperlink" Target="https://docs7.online-sps.ru/cgi/online.cgi?req=doc&amp;base=EXPZ&amp;n=731991&amp;date=05.04.2021&amp;dst=115821&amp;fld=134" TargetMode="External"/><Relationship Id="rId17706" Type="http://schemas.openxmlformats.org/officeDocument/2006/relationships/hyperlink" Target="https://docs7.online-sps.ru/cgi/online.cgi?req=doc&amp;base=EXPZ&amp;n=731991&amp;date=05.04.2021&amp;dst=151060&amp;fld=134" TargetMode="External"/><Relationship Id="rId23871" Type="http://schemas.openxmlformats.org/officeDocument/2006/relationships/hyperlink" Target="https://docs7.online-sps.ru/cgi/online.cgi?req=doc&amp;base=EXPZ&amp;n=731991&amp;date=05.04.2021&amp;dst=137728&amp;fld=134" TargetMode="External"/><Relationship Id="rId24922" Type="http://schemas.openxmlformats.org/officeDocument/2006/relationships/hyperlink" Target="https://docs7.online-sps.ru/cgi/online.cgi?req=doc&amp;base=EXPZ&amp;n=731991&amp;date=05.04.2021&amp;dst=101653&amp;fld=134" TargetMode="External"/><Relationship Id="rId29086" Type="http://schemas.openxmlformats.org/officeDocument/2006/relationships/hyperlink" Target="https://docs7.online-sps.ru/cgi/online.cgi?req=doc&amp;base=EXPZ&amp;n=731991&amp;date=05.04.2021&amp;dst=150760&amp;fld=134" TargetMode="External"/><Relationship Id="rId37353" Type="http://schemas.openxmlformats.org/officeDocument/2006/relationships/hyperlink" Target="https://docs7.online-sps.ru/cgi/online.cgi?req=doc&amp;base=EXPZ&amp;n=731991&amp;date=05.04.2021&amp;dst=104777&amp;fld=134" TargetMode="External"/><Relationship Id="rId4265" Type="http://schemas.openxmlformats.org/officeDocument/2006/relationships/hyperlink" Target="https://docs7.online-sps.ru/cgi/online.cgi?req=doc&amp;base=EXPZ&amp;n=731991&amp;date=05.04.2021&amp;dst=150432&amp;fld=134" TargetMode="External"/><Relationship Id="rId5316" Type="http://schemas.openxmlformats.org/officeDocument/2006/relationships/hyperlink" Target="https://docs7.online-sps.ru/cgi/online.cgi?req=doc&amp;base=EXPZ&amp;n=731991&amp;date=05.04.2021&amp;dst=136037&amp;fld=134" TargetMode="External"/><Relationship Id="rId6714" Type="http://schemas.openxmlformats.org/officeDocument/2006/relationships/hyperlink" Target="https://docs7.online-sps.ru/cgi/online.cgi?req=doc&amp;base=EXPZ&amp;n=731991&amp;date=05.04.2021&amp;dst=147599&amp;fld=134" TargetMode="External"/><Relationship Id="rId15257" Type="http://schemas.openxmlformats.org/officeDocument/2006/relationships/hyperlink" Target="https://docs7.online-sps.ru/cgi/online.cgi?req=doc&amp;base=EXPZ&amp;n=731991&amp;date=05.04.2021&amp;dst=141178&amp;fld=134" TargetMode="External"/><Relationship Id="rId16308" Type="http://schemas.openxmlformats.org/officeDocument/2006/relationships/hyperlink" Target="https://docs7.online-sps.ru/cgi/online.cgi?req=doc&amp;base=EXPZ&amp;n=731991&amp;date=05.04.2021&amp;dst=152745&amp;fld=134" TargetMode="External"/><Relationship Id="rId19878" Type="http://schemas.openxmlformats.org/officeDocument/2006/relationships/hyperlink" Target="https://docs7.online-sps.ru/cgi/online.cgi?req=doc&amp;base=EXPZ&amp;n=731991&amp;date=05.04.2021&amp;dst=142585&amp;fld=134" TargetMode="External"/><Relationship Id="rId21075" Type="http://schemas.openxmlformats.org/officeDocument/2006/relationships/hyperlink" Target="https://docs7.online-sps.ru/cgi/online.cgi?req=doc&amp;base=EXPZ&amp;n=731991&amp;date=05.04.2021&amp;dst=155664&amp;fld=134" TargetMode="External"/><Relationship Id="rId22126" Type="http://schemas.openxmlformats.org/officeDocument/2006/relationships/hyperlink" Target="https://docs7.online-sps.ru/cgi/online.cgi?req=doc&amp;base=EXPZ&amp;n=731991&amp;date=05.04.2021&amp;dst=140111&amp;fld=134" TargetMode="External"/><Relationship Id="rId22473" Type="http://schemas.openxmlformats.org/officeDocument/2006/relationships/hyperlink" Target="https://docs7.online-sps.ru/cgi/online.cgi?req=doc&amp;base=EXPZ&amp;n=731991&amp;date=05.04.2021&amp;dst=144398&amp;fld=134" TargetMode="External"/><Relationship Id="rId23524" Type="http://schemas.openxmlformats.org/officeDocument/2006/relationships/hyperlink" Target="https://docs7.online-sps.ru/cgi/online.cgi?req=doc&amp;base=EXPZ&amp;n=731991&amp;date=05.04.2021&amp;dst=109766&amp;fld=134" TargetMode="External"/><Relationship Id="rId30740" Type="http://schemas.openxmlformats.org/officeDocument/2006/relationships/hyperlink" Target="https://docs7.online-sps.ru/cgi/online.cgi?req=doc&amp;base=LAW&amp;n=371416&amp;date=05.04.2021&amp;dst=103070&amp;fld=134" TargetMode="External"/><Relationship Id="rId37006" Type="http://schemas.openxmlformats.org/officeDocument/2006/relationships/hyperlink" Target="https://docs7.online-sps.ru/cgi/online.cgi?req=doc&amp;base=EXPZ&amp;n=731991&amp;date=05.04.2021&amp;dst=156355&amp;fld=134" TargetMode="External"/><Relationship Id="rId8886" Type="http://schemas.openxmlformats.org/officeDocument/2006/relationships/hyperlink" Target="https://docs7.online-sps.ru/cgi/online.cgi?req=doc&amp;base=EXPZ&amp;n=731991&amp;date=05.04.2021&amp;dst=151224&amp;fld=134" TargetMode="External"/><Relationship Id="rId9937" Type="http://schemas.openxmlformats.org/officeDocument/2006/relationships/hyperlink" Target="https://docs7.online-sps.ru/cgi/online.cgi?req=doc&amp;base=EXPZ&amp;n=731991&amp;date=05.04.2021&amp;dst=137384&amp;fld=134" TargetMode="External"/><Relationship Id="rId11867" Type="http://schemas.openxmlformats.org/officeDocument/2006/relationships/hyperlink" Target="https://docs7.online-sps.ru/cgi/online.cgi?req=doc&amp;base=LAW&amp;n=371416&amp;date=05.04.2021&amp;dst=102932&amp;fld=134" TargetMode="External"/><Relationship Id="rId12918" Type="http://schemas.openxmlformats.org/officeDocument/2006/relationships/hyperlink" Target="https://docs7.online-sps.ru/cgi/online.cgi?req=doc&amp;base=EXPZ&amp;n=731991&amp;date=05.04.2021&amp;dst=140282&amp;fld=134" TargetMode="External"/><Relationship Id="rId25696" Type="http://schemas.openxmlformats.org/officeDocument/2006/relationships/hyperlink" Target="https://docs7.online-sps.ru/cgi/online.cgi?req=doc&amp;base=EXPZ&amp;n=731991&amp;date=05.04.2021&amp;dst=138320&amp;fld=134" TargetMode="External"/><Relationship Id="rId26747" Type="http://schemas.openxmlformats.org/officeDocument/2006/relationships/hyperlink" Target="https://docs7.online-sps.ru/cgi/online.cgi?req=doc&amp;base=EXPZ&amp;n=731991&amp;date=05.04.2021&amp;dst=135295&amp;fld=134" TargetMode="External"/><Relationship Id="rId33963" Type="http://schemas.openxmlformats.org/officeDocument/2006/relationships/hyperlink" Target="https://docs7.online-sps.ru/cgi/online.cgi?req=doc&amp;base=EXPZ&amp;n=731991&amp;date=05.04.2021&amp;dst=145145&amp;fld=134" TargetMode="External"/><Relationship Id="rId1926" Type="http://schemas.openxmlformats.org/officeDocument/2006/relationships/hyperlink" Target="https://docs7.online-sps.ru/cgi/online.cgi?req=doc&amp;base=EXPZ&amp;n=731991&amp;date=05.04.2021&amp;dst=136013&amp;fld=134" TargetMode="External"/><Relationship Id="rId7488" Type="http://schemas.openxmlformats.org/officeDocument/2006/relationships/hyperlink" Target="https://docs7.online-sps.ru/cgi/online.cgi?req=doc&amp;base=EXPZ&amp;n=731991&amp;date=05.04.2021&amp;dst=135259&amp;fld=134" TargetMode="External"/><Relationship Id="rId8539" Type="http://schemas.openxmlformats.org/officeDocument/2006/relationships/hyperlink" Target="https://docs7.online-sps.ru/cgi/online.cgi?req=doc&amp;base=LAW&amp;n=371416&amp;date=05.04.2021&amp;dst=110185&amp;fld=134" TargetMode="External"/><Relationship Id="rId10469" Type="http://schemas.openxmlformats.org/officeDocument/2006/relationships/hyperlink" Target="https://docs7.online-sps.ru/cgi/online.cgi?req=doc&amp;base=EXPZ&amp;n=731991&amp;date=05.04.2021&amp;dst=145395&amp;fld=134" TargetMode="External"/><Relationship Id="rId14340" Type="http://schemas.openxmlformats.org/officeDocument/2006/relationships/hyperlink" Target="https://docs7.online-sps.ru/cgi/online.cgi?req=doc&amp;base=EXPZ&amp;n=731991&amp;date=05.04.2021&amp;dst=152859&amp;fld=134" TargetMode="External"/><Relationship Id="rId24298" Type="http://schemas.openxmlformats.org/officeDocument/2006/relationships/hyperlink" Target="https://docs7.online-sps.ru/cgi/online.cgi?req=doc&amp;base=EXPZ&amp;n=731991&amp;date=05.04.2021&amp;dst=149856&amp;fld=134" TargetMode="External"/><Relationship Id="rId25349" Type="http://schemas.openxmlformats.org/officeDocument/2006/relationships/hyperlink" Target="https://docs7.online-sps.ru/cgi/online.cgi?req=doc&amp;base=EXPZ&amp;n=731991&amp;date=05.04.2021&amp;dst=102396&amp;fld=134" TargetMode="External"/><Relationship Id="rId29220" Type="http://schemas.openxmlformats.org/officeDocument/2006/relationships/hyperlink" Target="https://docs7.online-sps.ru/cgi/online.cgi?req=doc&amp;base=EXPZ&amp;n=731991&amp;date=05.04.2021&amp;dst=147402&amp;fld=134" TargetMode="External"/><Relationship Id="rId32565" Type="http://schemas.openxmlformats.org/officeDocument/2006/relationships/hyperlink" Target="https://docs7.online-sps.ru/cgi/online.cgi?req=doc&amp;base=EXPZ&amp;n=731991&amp;date=05.04.2021&amp;dst=142052&amp;fld=134" TargetMode="External"/><Relationship Id="rId33616" Type="http://schemas.openxmlformats.org/officeDocument/2006/relationships/hyperlink" Target="https://docs7.online-sps.ru/cgi/online.cgi?req=doc&amp;base=EXPZ&amp;n=731991&amp;date=05.04.2021&amp;dst=136891&amp;fld=134" TargetMode="External"/><Relationship Id="rId17563" Type="http://schemas.openxmlformats.org/officeDocument/2006/relationships/hyperlink" Target="https://docs7.online-sps.ru/cgi/online.cgi?req=doc&amp;base=EXPZ&amp;n=731991&amp;date=05.04.2021&amp;dst=150727&amp;fld=134" TargetMode="External"/><Relationship Id="rId18614" Type="http://schemas.openxmlformats.org/officeDocument/2006/relationships/hyperlink" Target="https://docs7.online-sps.ru/cgi/online.cgi?req=doc&amp;base=EXPZ&amp;n=731991&amp;date=05.04.2021&amp;dst=144419&amp;fld=134" TargetMode="External"/><Relationship Id="rId18961" Type="http://schemas.openxmlformats.org/officeDocument/2006/relationships/hyperlink" Target="https://docs7.online-sps.ru/cgi/online.cgi?req=doc&amp;base=EXPZ&amp;n=731991&amp;date=05.04.2021&amp;dst=150358&amp;fld=134" TargetMode="External"/><Relationship Id="rId21959" Type="http://schemas.openxmlformats.org/officeDocument/2006/relationships/hyperlink" Target="https://docs7.online-sps.ru/cgi/online.cgi?req=doc&amp;base=EXPZ&amp;n=731991&amp;date=05.04.2021&amp;dst=105222&amp;fld=134" TargetMode="External"/><Relationship Id="rId25830" Type="http://schemas.openxmlformats.org/officeDocument/2006/relationships/hyperlink" Target="https://docs7.online-sps.ru/cgi/online.cgi?req=doc&amp;base=EXPZ&amp;n=731991&amp;date=05.04.2021&amp;dst=138550&amp;fld=134" TargetMode="External"/><Relationship Id="rId31167" Type="http://schemas.openxmlformats.org/officeDocument/2006/relationships/hyperlink" Target="https://docs7.online-sps.ru/cgi/online.cgi?req=doc&amp;base=LAW&amp;n=371416&amp;date=05.04.2021&amp;dst=111591&amp;fld=134" TargetMode="External"/><Relationship Id="rId32218" Type="http://schemas.openxmlformats.org/officeDocument/2006/relationships/hyperlink" Target="https://docs7.online-sps.ru/cgi/online.cgi?req=doc&amp;base=EXPZ&amp;n=731991&amp;date=05.04.2021&amp;dst=143191&amp;fld=134" TargetMode="External"/><Relationship Id="rId35788" Type="http://schemas.openxmlformats.org/officeDocument/2006/relationships/hyperlink" Target="https://docs7.online-sps.ru/cgi/online.cgi?req=doc&amp;base=EXPZ&amp;n=731991&amp;date=05.04.2021&amp;dst=142723&amp;fld=134" TargetMode="External"/><Relationship Id="rId36839" Type="http://schemas.openxmlformats.org/officeDocument/2006/relationships/hyperlink" Target="https://docs7.online-sps.ru/cgi/online.cgi?req=doc&amp;base=EXPZ&amp;n=731991&amp;date=05.04.2021&amp;dst=155987&amp;fld=134" TargetMode="External"/><Relationship Id="rId3001" Type="http://schemas.openxmlformats.org/officeDocument/2006/relationships/hyperlink" Target="https://docs7.online-sps.ru/cgi/online.cgi?req=doc&amp;base=EXPZ&amp;n=731991&amp;date=05.04.2021&amp;dst=111885&amp;fld=134" TargetMode="External"/><Relationship Id="rId6571" Type="http://schemas.openxmlformats.org/officeDocument/2006/relationships/hyperlink" Target="https://docs7.online-sps.ru/cgi/online.cgi?req=doc&amp;base=EXPZ&amp;n=731991&amp;date=05.04.2021&amp;dst=134766&amp;fld=134" TargetMode="External"/><Relationship Id="rId7622" Type="http://schemas.openxmlformats.org/officeDocument/2006/relationships/hyperlink" Target="https://docs7.online-sps.ru/cgi/online.cgi?req=doc&amp;base=EXPZ&amp;n=731991&amp;date=05.04.2021&amp;dst=135448&amp;fld=134" TargetMode="External"/><Relationship Id="rId10950" Type="http://schemas.openxmlformats.org/officeDocument/2006/relationships/hyperlink" Target="https://docs7.online-sps.ru/cgi/online.cgi?req=doc&amp;base=LAW&amp;n=371416&amp;date=05.04.2021&amp;dst=110985&amp;fld=134" TargetMode="External"/><Relationship Id="rId16165" Type="http://schemas.openxmlformats.org/officeDocument/2006/relationships/hyperlink" Target="https://docs7.online-sps.ru/cgi/online.cgi?req=doc&amp;base=EXPZ&amp;n=731991&amp;date=05.04.2021&amp;dst=152380&amp;fld=134" TargetMode="External"/><Relationship Id="rId17216" Type="http://schemas.openxmlformats.org/officeDocument/2006/relationships/hyperlink" Target="https://docs7.online-sps.ru/cgi/online.cgi?req=doc&amp;base=EXPZ&amp;n=731991&amp;date=05.04.2021&amp;dst=153060&amp;fld=134" TargetMode="External"/><Relationship Id="rId23381" Type="http://schemas.openxmlformats.org/officeDocument/2006/relationships/hyperlink" Target="https://docs7.online-sps.ru/cgi/online.cgi?req=doc&amp;base=EXPZ&amp;n=731991&amp;date=05.04.2021&amp;dst=142968&amp;fld=134" TargetMode="External"/><Relationship Id="rId24432" Type="http://schemas.openxmlformats.org/officeDocument/2006/relationships/hyperlink" Target="https://docs7.online-sps.ru/cgi/online.cgi?req=doc&amp;base=EXPZ&amp;n=731991&amp;date=05.04.2021&amp;dst=141094&amp;fld=134" TargetMode="External"/><Relationship Id="rId5173" Type="http://schemas.openxmlformats.org/officeDocument/2006/relationships/hyperlink" Target="https://docs7.online-sps.ru/cgi/online.cgi?req=doc&amp;base=EXPZ&amp;n=731991&amp;date=05.04.2021&amp;dst=144010&amp;fld=134" TargetMode="External"/><Relationship Id="rId6224" Type="http://schemas.openxmlformats.org/officeDocument/2006/relationships/hyperlink" Target="https://docs7.online-sps.ru/cgi/online.cgi?req=doc&amp;base=LAW&amp;n=371416&amp;date=05.04.2021&amp;dst=110103&amp;fld=134" TargetMode="External"/><Relationship Id="rId9794" Type="http://schemas.openxmlformats.org/officeDocument/2006/relationships/hyperlink" Target="https://docs7.online-sps.ru/cgi/online.cgi?req=doc&amp;base=LAW&amp;n=371416&amp;date=05.04.2021&amp;dst=111177&amp;fld=134" TargetMode="External"/><Relationship Id="rId10603" Type="http://schemas.openxmlformats.org/officeDocument/2006/relationships/hyperlink" Target="https://docs7.online-sps.ru/cgi/online.cgi?req=doc&amp;base=LAW&amp;n=371416&amp;date=05.04.2021&amp;dst=114763&amp;fld=134" TargetMode="External"/><Relationship Id="rId19388" Type="http://schemas.openxmlformats.org/officeDocument/2006/relationships/hyperlink" Target="https://docs7.online-sps.ru/cgi/online.cgi?req=doc&amp;base=LAW&amp;n=371416&amp;date=05.04.2021&amp;dst=109883&amp;fld=134" TargetMode="External"/><Relationship Id="rId23034" Type="http://schemas.openxmlformats.org/officeDocument/2006/relationships/hyperlink" Target="https://docs7.online-sps.ru/cgi/online.cgi?req=doc&amp;base=EXPZ&amp;n=731991&amp;date=05.04.2021&amp;dst=148468&amp;fld=134" TargetMode="External"/><Relationship Id="rId30250" Type="http://schemas.openxmlformats.org/officeDocument/2006/relationships/hyperlink" Target="https://docs7.online-sps.ru/cgi/online.cgi?req=doc&amp;base=EXPZ&amp;n=731991&amp;date=05.04.2021&amp;dst=136602&amp;fld=134" TargetMode="External"/><Relationship Id="rId31301" Type="http://schemas.openxmlformats.org/officeDocument/2006/relationships/hyperlink" Target="https://docs7.online-sps.ru/cgi/online.cgi?req=doc&amp;base=EXPZ&amp;n=731991&amp;date=05.04.2021&amp;dst=106312&amp;fld=134" TargetMode="External"/><Relationship Id="rId8396" Type="http://schemas.openxmlformats.org/officeDocument/2006/relationships/hyperlink" Target="https://docs7.online-sps.ru/cgi/online.cgi?req=doc&amp;base=EXPZ&amp;n=731991&amp;date=05.04.2021&amp;dst=141040&amp;fld=134" TargetMode="External"/><Relationship Id="rId9447" Type="http://schemas.openxmlformats.org/officeDocument/2006/relationships/hyperlink" Target="https://docs7.online-sps.ru/cgi/online.cgi?req=doc&amp;base=EXPZ&amp;n=731991&amp;date=05.04.2021&amp;dst=144806&amp;fld=134" TargetMode="External"/><Relationship Id="rId12775" Type="http://schemas.openxmlformats.org/officeDocument/2006/relationships/hyperlink" Target="https://docs7.online-sps.ru/cgi/online.cgi?req=doc&amp;base=LAW&amp;n=371416&amp;date=05.04.2021&amp;dst=112021&amp;fld=134" TargetMode="External"/><Relationship Id="rId13826" Type="http://schemas.openxmlformats.org/officeDocument/2006/relationships/hyperlink" Target="https://docs7.online-sps.ru/cgi/online.cgi?req=doc&amp;base=EXPZ&amp;n=731991&amp;date=05.04.2021&amp;dst=144597&amp;fld=134" TargetMode="External"/><Relationship Id="rId26257" Type="http://schemas.openxmlformats.org/officeDocument/2006/relationships/hyperlink" Target="https://docs7.online-sps.ru/cgi/online.cgi?req=doc&amp;base=EXPZ&amp;n=731991&amp;date=05.04.2021&amp;dst=135598&amp;fld=134" TargetMode="External"/><Relationship Id="rId27655" Type="http://schemas.openxmlformats.org/officeDocument/2006/relationships/hyperlink" Target="https://docs7.online-sps.ru/cgi/online.cgi?req=doc&amp;base=EXPZ&amp;n=731991&amp;date=05.04.2021&amp;dst=141720&amp;fld=134" TargetMode="External"/><Relationship Id="rId28706" Type="http://schemas.openxmlformats.org/officeDocument/2006/relationships/hyperlink" Target="https://docs7.online-sps.ru/cgi/online.cgi?req=doc&amp;base=EXPZ&amp;n=731991&amp;date=05.04.2021&amp;dst=149784&amp;fld=134" TargetMode="External"/><Relationship Id="rId33473" Type="http://schemas.openxmlformats.org/officeDocument/2006/relationships/hyperlink" Target="https://docs7.online-sps.ru/cgi/online.cgi?req=doc&amp;base=EXPZ&amp;n=731991&amp;date=05.04.2021&amp;dst=120025&amp;fld=134" TargetMode="External"/><Relationship Id="rId34871" Type="http://schemas.openxmlformats.org/officeDocument/2006/relationships/hyperlink" Target="https://docs7.online-sps.ru/cgi/online.cgi?req=doc&amp;base=EXPZ&amp;n=731991&amp;date=05.04.2021&amp;dst=151304&amp;fld=134" TargetMode="External"/><Relationship Id="rId35922" Type="http://schemas.openxmlformats.org/officeDocument/2006/relationships/hyperlink" Target="https://docs7.online-sps.ru/cgi/online.cgi?req=doc&amp;base=EXPZ&amp;n=731991&amp;date=05.04.2021&amp;dst=137298&amp;fld=134" TargetMode="External"/><Relationship Id="rId1783" Type="http://schemas.openxmlformats.org/officeDocument/2006/relationships/hyperlink" Target="https://docs7.online-sps.ru/cgi/online.cgi?req=doc&amp;base=EXPZ&amp;n=731991&amp;date=05.04.2021&amp;dst=106101&amp;fld=134" TargetMode="External"/><Relationship Id="rId2834" Type="http://schemas.openxmlformats.org/officeDocument/2006/relationships/hyperlink" Target="https://docs7.online-sps.ru/cgi/online.cgi?req=doc&amp;base=EXPZ&amp;n=731991&amp;date=05.04.2021&amp;dst=100186&amp;fld=134" TargetMode="External"/><Relationship Id="rId8049" Type="http://schemas.openxmlformats.org/officeDocument/2006/relationships/hyperlink" Target="https://docs7.online-sps.ru/cgi/online.cgi?req=doc&amp;base=EXPZ&amp;n=731991&amp;date=05.04.2021&amp;dst=141007&amp;fld=134" TargetMode="External"/><Relationship Id="rId11377" Type="http://schemas.openxmlformats.org/officeDocument/2006/relationships/hyperlink" Target="https://docs7.online-sps.ru/cgi/online.cgi?req=doc&amp;base=EXPZ&amp;n=731991&amp;date=05.04.2021&amp;dst=136261&amp;fld=134" TargetMode="External"/><Relationship Id="rId12428" Type="http://schemas.openxmlformats.org/officeDocument/2006/relationships/hyperlink" Target="https://docs7.online-sps.ru/cgi/online.cgi?req=doc&amp;base=LAW&amp;n=371416&amp;date=05.04.2021&amp;dst=108177&amp;fld=134" TargetMode="External"/><Relationship Id="rId15998" Type="http://schemas.openxmlformats.org/officeDocument/2006/relationships/hyperlink" Target="https://docs7.online-sps.ru/cgi/online.cgi?req=doc&amp;base=EXPZ&amp;n=731991&amp;date=05.04.2021&amp;dst=152063&amp;fld=134" TargetMode="External"/><Relationship Id="rId27308" Type="http://schemas.openxmlformats.org/officeDocument/2006/relationships/hyperlink" Target="https://docs7.online-sps.ru/cgi/online.cgi?req=doc&amp;base=EXPZ&amp;n=731991&amp;date=05.04.2021&amp;dst=140989&amp;fld=134" TargetMode="External"/><Relationship Id="rId32075" Type="http://schemas.openxmlformats.org/officeDocument/2006/relationships/hyperlink" Target="https://docs7.online-sps.ru/cgi/online.cgi?req=doc&amp;base=EXPZ&amp;n=731991&amp;date=05.04.2021&amp;dst=142881&amp;fld=134" TargetMode="External"/><Relationship Id="rId33126" Type="http://schemas.openxmlformats.org/officeDocument/2006/relationships/hyperlink" Target="https://docs7.online-sps.ru/cgi/online.cgi?req=doc&amp;base=EXPZ&amp;n=731991&amp;date=05.04.2021&amp;dst=148305&amp;fld=134" TargetMode="External"/><Relationship Id="rId34524" Type="http://schemas.openxmlformats.org/officeDocument/2006/relationships/hyperlink" Target="https://docs7.online-sps.ru/cgi/online.cgi?req=doc&amp;base=EXPZ&amp;n=731991&amp;date=05.04.2021&amp;dst=150728&amp;fld=134" TargetMode="External"/><Relationship Id="rId806" Type="http://schemas.openxmlformats.org/officeDocument/2006/relationships/hyperlink" Target="https://docs7.online-sps.ru/cgi/online.cgi?req=doc&amp;base=EXPZ&amp;n=731991&amp;date=05.04.2021&amp;dst=102110&amp;fld=134" TargetMode="External"/><Relationship Id="rId1436" Type="http://schemas.openxmlformats.org/officeDocument/2006/relationships/hyperlink" Target="https://docs7.online-sps.ru/cgi/online.cgi?req=doc&amp;base=EXPZ&amp;n=731991&amp;date=05.04.2021&amp;dst=102935&amp;fld=134" TargetMode="External"/><Relationship Id="rId18471" Type="http://schemas.openxmlformats.org/officeDocument/2006/relationships/hyperlink" Target="https://docs7.online-sps.ru/cgi/online.cgi?req=doc&amp;base=LAW&amp;n=371416&amp;date=05.04.2021&amp;dst=107799&amp;fld=134" TargetMode="External"/><Relationship Id="rId19522" Type="http://schemas.openxmlformats.org/officeDocument/2006/relationships/hyperlink" Target="https://docs7.online-sps.ru/cgi/online.cgi?req=doc&amp;base=LAW&amp;n=371416&amp;date=05.04.2021&amp;dst=112637&amp;fld=134" TargetMode="External"/><Relationship Id="rId22867" Type="http://schemas.openxmlformats.org/officeDocument/2006/relationships/hyperlink" Target="https://docs7.online-sps.ru/cgi/online.cgi?req=doc&amp;base=EXPZ&amp;n=731991&amp;date=05.04.2021&amp;dst=145923&amp;fld=134" TargetMode="External"/><Relationship Id="rId23918" Type="http://schemas.openxmlformats.org/officeDocument/2006/relationships/hyperlink" Target="https://docs7.online-sps.ru/cgi/online.cgi?req=doc&amp;base=EXPZ&amp;n=731991&amp;date=05.04.2021&amp;dst=135623&amp;fld=134" TargetMode="External"/><Relationship Id="rId36696" Type="http://schemas.openxmlformats.org/officeDocument/2006/relationships/hyperlink" Target="https://docs7.online-sps.ru/cgi/online.cgi?req=doc&amp;base=EXPZ&amp;n=731991&amp;date=05.04.2021&amp;dst=155712&amp;fld=134" TargetMode="External"/><Relationship Id="rId37747" Type="http://schemas.openxmlformats.org/officeDocument/2006/relationships/hyperlink" Target="https://docs7.online-sps.ru/cgi/online.cgi?req=doc&amp;base=EXPZ&amp;n=731991&amp;date=05.04.2021&amp;dst=142091&amp;fld=134" TargetMode="External"/><Relationship Id="rId4659" Type="http://schemas.openxmlformats.org/officeDocument/2006/relationships/hyperlink" Target="https://docs7.online-sps.ru/cgi/online.cgi?req=doc&amp;base=EXPZ&amp;n=731991&amp;date=05.04.2021&amp;dst=109804&amp;fld=134" TargetMode="External"/><Relationship Id="rId8530" Type="http://schemas.openxmlformats.org/officeDocument/2006/relationships/hyperlink" Target="https://docs7.online-sps.ru/cgi/online.cgi?req=doc&amp;base=LAW&amp;n=371416&amp;date=05.04.2021&amp;dst=110125&amp;fld=134" TargetMode="External"/><Relationship Id="rId10460" Type="http://schemas.openxmlformats.org/officeDocument/2006/relationships/hyperlink" Target="https://docs7.online-sps.ru/cgi/online.cgi?req=doc&amp;base=EXPZ&amp;n=731991&amp;date=05.04.2021&amp;dst=145397&amp;fld=134" TargetMode="External"/><Relationship Id="rId11511" Type="http://schemas.openxmlformats.org/officeDocument/2006/relationships/hyperlink" Target="https://docs7.online-sps.ru/cgi/online.cgi?req=doc&amp;base=EXPZ&amp;n=731991&amp;date=05.04.2021&amp;dst=102384&amp;fld=134" TargetMode="External"/><Relationship Id="rId17073" Type="http://schemas.openxmlformats.org/officeDocument/2006/relationships/hyperlink" Target="https://docs7.online-sps.ru/cgi/online.cgi?req=doc&amp;base=EXPZ&amp;n=731991&amp;date=05.04.2021&amp;dst=150916&amp;fld=134" TargetMode="External"/><Relationship Id="rId18124" Type="http://schemas.openxmlformats.org/officeDocument/2006/relationships/hyperlink" Target="https://docs7.online-sps.ru/cgi/online.cgi?req=doc&amp;base=LAW&amp;n=371416&amp;date=05.04.2021&amp;dst=110889&amp;fld=134" TargetMode="External"/><Relationship Id="rId21469" Type="http://schemas.openxmlformats.org/officeDocument/2006/relationships/hyperlink" Target="https://docs7.online-sps.ru/cgi/online.cgi?req=doc&amp;base=EXPZ&amp;n=731991&amp;date=05.04.2021&amp;dst=156452&amp;fld=134" TargetMode="External"/><Relationship Id="rId25340" Type="http://schemas.openxmlformats.org/officeDocument/2006/relationships/hyperlink" Target="https://docs7.online-sps.ru/cgi/online.cgi?req=doc&amp;base=EXPZ&amp;n=731991&amp;date=05.04.2021&amp;dst=102384&amp;fld=134" TargetMode="External"/><Relationship Id="rId29961" Type="http://schemas.openxmlformats.org/officeDocument/2006/relationships/hyperlink" Target="https://docs7.online-sps.ru/cgi/online.cgi?req=doc&amp;base=EXPZ&amp;n=731991&amp;date=05.04.2021&amp;dst=136253&amp;fld=134" TargetMode="External"/><Relationship Id="rId35298" Type="http://schemas.openxmlformats.org/officeDocument/2006/relationships/hyperlink" Target="https://docs7.online-sps.ru/cgi/online.cgi?req=doc&amp;base=LAW&amp;n=371416&amp;date=05.04.2021&amp;dst=105551&amp;fld=134" TargetMode="External"/><Relationship Id="rId36349" Type="http://schemas.openxmlformats.org/officeDocument/2006/relationships/hyperlink" Target="https://docs7.online-sps.ru/cgi/online.cgi?req=doc&amp;base=EXPZ&amp;n=731991&amp;date=05.04.2021&amp;dst=139996&amp;fld=134" TargetMode="External"/><Relationship Id="rId6081" Type="http://schemas.openxmlformats.org/officeDocument/2006/relationships/hyperlink" Target="https://docs7.online-sps.ru/cgi/online.cgi?req=doc&amp;base=LAW&amp;n=371416&amp;date=05.04.2021&amp;dst=108277&amp;fld=134" TargetMode="External"/><Relationship Id="rId7132" Type="http://schemas.openxmlformats.org/officeDocument/2006/relationships/hyperlink" Target="https://docs7.online-sps.ru/cgi/online.cgi?req=doc&amp;base=EXPZ&amp;n=731991&amp;date=05.04.2021&amp;dst=135645&amp;fld=134" TargetMode="External"/><Relationship Id="rId10113" Type="http://schemas.openxmlformats.org/officeDocument/2006/relationships/hyperlink" Target="https://docs7.online-sps.ru/cgi/online.cgi?req=doc&amp;base=EXPZ&amp;n=731991&amp;date=05.04.2021&amp;dst=147351&amp;fld=134" TargetMode="External"/><Relationship Id="rId28563" Type="http://schemas.openxmlformats.org/officeDocument/2006/relationships/hyperlink" Target="https://docs7.online-sps.ru/cgi/online.cgi?req=doc&amp;base=EXPZ&amp;n=731991&amp;date=05.04.2021&amp;dst=148009&amp;fld=134" TargetMode="External"/><Relationship Id="rId29614" Type="http://schemas.openxmlformats.org/officeDocument/2006/relationships/hyperlink" Target="https://docs7.online-sps.ru/cgi/online.cgi?req=doc&amp;base=EXPZ&amp;n=731991&amp;date=05.04.2021&amp;dst=145574&amp;fld=134" TargetMode="External"/><Relationship Id="rId32959" Type="http://schemas.openxmlformats.org/officeDocument/2006/relationships/hyperlink" Target="https://docs7.online-sps.ru/cgi/online.cgi?req=doc&amp;base=EXPZ&amp;n=731991&amp;date=05.04.2021&amp;dst=152846&amp;fld=134" TargetMode="External"/><Relationship Id="rId36830" Type="http://schemas.openxmlformats.org/officeDocument/2006/relationships/hyperlink" Target="https://docs7.online-sps.ru/cgi/online.cgi?req=doc&amp;base=EXPZ&amp;n=731991&amp;date=05.04.2021&amp;dst=124008&amp;fld=134" TargetMode="External"/><Relationship Id="rId2691" Type="http://schemas.openxmlformats.org/officeDocument/2006/relationships/hyperlink" Target="https://docs7.online-sps.ru/cgi/online.cgi?req=doc&amp;base=EXPZ&amp;n=731991&amp;date=05.04.2021&amp;dst=140901&amp;fld=134" TargetMode="External"/><Relationship Id="rId3742" Type="http://schemas.openxmlformats.org/officeDocument/2006/relationships/hyperlink" Target="https://docs7.online-sps.ru/cgi/online.cgi?req=doc&amp;base=EXPZ&amp;n=731991&amp;date=05.04.2021&amp;dst=146670&amp;fld=134" TargetMode="External"/><Relationship Id="rId12285" Type="http://schemas.openxmlformats.org/officeDocument/2006/relationships/hyperlink" Target="https://docs7.online-sps.ru/cgi/online.cgi?req=doc&amp;base=EXPZ&amp;n=731991&amp;date=05.04.2021&amp;dst=148097&amp;fld=134" TargetMode="External"/><Relationship Id="rId13683" Type="http://schemas.openxmlformats.org/officeDocument/2006/relationships/hyperlink" Target="https://docs7.online-sps.ru/cgi/online.cgi?req=doc&amp;base=EXPZ&amp;n=731991&amp;date=05.04.2021&amp;dst=142331&amp;fld=134" TargetMode="External"/><Relationship Id="rId14734" Type="http://schemas.openxmlformats.org/officeDocument/2006/relationships/hyperlink" Target="https://docs7.online-sps.ru/cgi/online.cgi?req=doc&amp;base=EXPZ&amp;n=731991&amp;date=05.04.2021&amp;dst=148350&amp;fld=134" TargetMode="External"/><Relationship Id="rId21950" Type="http://schemas.openxmlformats.org/officeDocument/2006/relationships/hyperlink" Target="https://docs7.online-sps.ru/cgi/online.cgi?req=doc&amp;base=EXPZ&amp;n=731991&amp;date=05.04.2021&amp;dst=105219&amp;fld=134" TargetMode="External"/><Relationship Id="rId27165" Type="http://schemas.openxmlformats.org/officeDocument/2006/relationships/hyperlink" Target="https://docs7.online-sps.ru/cgi/online.cgi?req=doc&amp;base=EXPZ&amp;n=731991&amp;date=05.04.2021&amp;dst=141822&amp;fld=134" TargetMode="External"/><Relationship Id="rId28216" Type="http://schemas.openxmlformats.org/officeDocument/2006/relationships/hyperlink" Target="https://docs7.online-sps.ru/cgi/online.cgi?req=doc&amp;base=EXPZ&amp;n=731991&amp;date=05.04.2021&amp;dst=139622&amp;fld=134" TargetMode="External"/><Relationship Id="rId34381" Type="http://schemas.openxmlformats.org/officeDocument/2006/relationships/hyperlink" Target="https://docs7.online-sps.ru/cgi/online.cgi?req=doc&amp;base=EXPZ&amp;n=731991&amp;date=05.04.2021&amp;dst=150433&amp;fld=134" TargetMode="External"/><Relationship Id="rId35432" Type="http://schemas.openxmlformats.org/officeDocument/2006/relationships/hyperlink" Target="https://docs7.online-sps.ru/cgi/online.cgi?req=doc&amp;base=LAW&amp;n=371416&amp;date=05.04.2021&amp;dst=112811&amp;fld=134" TargetMode="External"/><Relationship Id="rId663" Type="http://schemas.openxmlformats.org/officeDocument/2006/relationships/hyperlink" Target="https://docs7.online-sps.ru/cgi/online.cgi?req=doc&amp;base=EXPZ&amp;n=731991&amp;date=05.04.2021&amp;dst=102229&amp;fld=134" TargetMode="External"/><Relationship Id="rId1293" Type="http://schemas.openxmlformats.org/officeDocument/2006/relationships/hyperlink" Target="https://docs7.online-sps.ru/cgi/online.cgi?req=doc&amp;base=EXPZ&amp;n=731991&amp;date=05.04.2021&amp;dst=148560&amp;fld=134" TargetMode="External"/><Relationship Id="rId2344" Type="http://schemas.openxmlformats.org/officeDocument/2006/relationships/hyperlink" Target="https://docs7.online-sps.ru/cgi/online.cgi?req=doc&amp;base=EXPZ&amp;n=731991&amp;date=05.04.2021&amp;dst=101707&amp;fld=134" TargetMode="External"/><Relationship Id="rId13336" Type="http://schemas.openxmlformats.org/officeDocument/2006/relationships/hyperlink" Target="https://docs7.online-sps.ru/cgi/online.cgi?req=doc&amp;base=EXPZ&amp;n=731991&amp;date=05.04.2021&amp;dst=143049&amp;fld=134" TargetMode="External"/><Relationship Id="rId17957" Type="http://schemas.openxmlformats.org/officeDocument/2006/relationships/hyperlink" Target="https://docs7.online-sps.ru/cgi/online.cgi?req=doc&amp;base=EXPZ&amp;n=731991&amp;date=05.04.2021&amp;dst=112531&amp;fld=134" TargetMode="External"/><Relationship Id="rId20205" Type="http://schemas.openxmlformats.org/officeDocument/2006/relationships/hyperlink" Target="https://docs7.online-sps.ru/cgi/online.cgi?req=doc&amp;base=EXPZ&amp;n=731991&amp;date=05.04.2021&amp;dst=138151&amp;fld=134" TargetMode="External"/><Relationship Id="rId20552" Type="http://schemas.openxmlformats.org/officeDocument/2006/relationships/hyperlink" Target="https://docs7.online-sps.ru/cgi/online.cgi?req=doc&amp;base=EXPZ&amp;n=731991&amp;date=05.04.2021&amp;dst=140011&amp;fld=134" TargetMode="External"/><Relationship Id="rId21603" Type="http://schemas.openxmlformats.org/officeDocument/2006/relationships/hyperlink" Target="https://docs7.online-sps.ru/cgi/online.cgi?req=doc&amp;base=EXPZ&amp;n=731991&amp;date=05.04.2021&amp;dst=138695&amp;fld=134" TargetMode="External"/><Relationship Id="rId34034" Type="http://schemas.openxmlformats.org/officeDocument/2006/relationships/hyperlink" Target="https://docs7.online-sps.ru/cgi/online.cgi?req=doc&amp;base=EXPZ&amp;n=731991&amp;date=05.04.2021&amp;dst=145269&amp;fld=134" TargetMode="External"/><Relationship Id="rId316" Type="http://schemas.openxmlformats.org/officeDocument/2006/relationships/hyperlink" Target="https://docs7.online-sps.ru/cgi/online.cgi?req=doc&amp;base=EXPZ&amp;n=731991&amp;date=05.04.2021&amp;dst=111942&amp;fld=134" TargetMode="External"/><Relationship Id="rId6965" Type="http://schemas.openxmlformats.org/officeDocument/2006/relationships/hyperlink" Target="https://docs7.online-sps.ru/cgi/online.cgi?req=doc&amp;base=EXPZ&amp;n=731991&amp;date=05.04.2021&amp;dst=135285&amp;fld=134" TargetMode="External"/><Relationship Id="rId16559" Type="http://schemas.openxmlformats.org/officeDocument/2006/relationships/hyperlink" Target="https://docs7.online-sps.ru/cgi/online.cgi?req=doc&amp;base=EXPZ&amp;n=731991&amp;date=05.04.2021&amp;dst=148613&amp;fld=134" TargetMode="External"/><Relationship Id="rId23775" Type="http://schemas.openxmlformats.org/officeDocument/2006/relationships/hyperlink" Target="https://docs7.online-sps.ru/cgi/online.cgi?req=doc&amp;base=EXPZ&amp;n=731991&amp;date=05.04.2021&amp;dst=137713&amp;fld=134" TargetMode="External"/><Relationship Id="rId24826" Type="http://schemas.openxmlformats.org/officeDocument/2006/relationships/hyperlink" Target="https://docs7.online-sps.ru/cgi/online.cgi?req=doc&amp;base=EXPZ&amp;n=731991&amp;date=05.04.2021&amp;dst=148254&amp;fld=134" TargetMode="External"/><Relationship Id="rId30991" Type="http://schemas.openxmlformats.org/officeDocument/2006/relationships/hyperlink" Target="https://docs7.online-sps.ru/cgi/online.cgi?req=doc&amp;base=EXPZ&amp;n=731991&amp;date=05.04.2021&amp;dst=140772&amp;fld=134" TargetMode="External"/><Relationship Id="rId37257" Type="http://schemas.openxmlformats.org/officeDocument/2006/relationships/hyperlink" Target="https://docs7.online-sps.ru/cgi/online.cgi?req=doc&amp;base=EXPZ&amp;n=731991&amp;date=05.04.2021&amp;dst=104657&amp;fld=134" TargetMode="External"/><Relationship Id="rId4169" Type="http://schemas.openxmlformats.org/officeDocument/2006/relationships/hyperlink" Target="https://docs7.online-sps.ru/cgi/online.cgi?req=doc&amp;base=EXPZ&amp;n=731991&amp;date=05.04.2021&amp;dst=146114&amp;fld=134" TargetMode="External"/><Relationship Id="rId5567" Type="http://schemas.openxmlformats.org/officeDocument/2006/relationships/hyperlink" Target="https://docs7.online-sps.ru/cgi/online.cgi?req=doc&amp;base=EXPZ&amp;n=731991&amp;date=05.04.2021&amp;dst=136464&amp;fld=134" TargetMode="External"/><Relationship Id="rId6618" Type="http://schemas.openxmlformats.org/officeDocument/2006/relationships/hyperlink" Target="https://docs7.online-sps.ru/cgi/online.cgi?req=doc&amp;base=EXPZ&amp;n=731991&amp;date=05.04.2021&amp;dst=135475&amp;fld=134" TargetMode="External"/><Relationship Id="rId8040" Type="http://schemas.openxmlformats.org/officeDocument/2006/relationships/hyperlink" Target="https://docs7.online-sps.ru/cgi/online.cgi?req=doc&amp;base=EXPZ&amp;n=731991&amp;date=05.04.2021&amp;dst=142004&amp;fld=134" TargetMode="External"/><Relationship Id="rId19032" Type="http://schemas.openxmlformats.org/officeDocument/2006/relationships/hyperlink" Target="https://docs7.online-sps.ru/cgi/online.cgi?req=doc&amp;base=EXPZ&amp;n=731991&amp;date=05.04.2021&amp;dst=150824&amp;fld=134" TargetMode="External"/><Relationship Id="rId22377" Type="http://schemas.openxmlformats.org/officeDocument/2006/relationships/hyperlink" Target="https://docs7.online-sps.ru/cgi/online.cgi?req=doc&amp;base=EXPZ&amp;n=731991&amp;date=05.04.2021&amp;dst=107509&amp;fld=134" TargetMode="External"/><Relationship Id="rId23428" Type="http://schemas.openxmlformats.org/officeDocument/2006/relationships/hyperlink" Target="https://docs7.online-sps.ru/cgi/online.cgi?req=doc&amp;base=EXPZ&amp;n=731991&amp;date=05.04.2021&amp;dst=143078&amp;fld=134" TargetMode="External"/><Relationship Id="rId26998" Type="http://schemas.openxmlformats.org/officeDocument/2006/relationships/hyperlink" Target="https://docs7.online-sps.ru/cgi/online.cgi?req=doc&amp;base=EXPZ&amp;n=731991&amp;date=05.04.2021&amp;dst=135750&amp;fld=134" TargetMode="External"/><Relationship Id="rId30644" Type="http://schemas.openxmlformats.org/officeDocument/2006/relationships/hyperlink" Target="https://docs7.online-sps.ru/cgi/online.cgi?req=doc&amp;base=LAW&amp;n=371416&amp;date=05.04.2021&amp;dst=102644&amp;fld=134" TargetMode="External"/><Relationship Id="rId11021" Type="http://schemas.openxmlformats.org/officeDocument/2006/relationships/hyperlink" Target="https://docs7.online-sps.ru/cgi/online.cgi?req=doc&amp;base=EXPZ&amp;n=731991&amp;date=05.04.2021&amp;dst=136062&amp;fld=134" TargetMode="External"/><Relationship Id="rId14591" Type="http://schemas.openxmlformats.org/officeDocument/2006/relationships/hyperlink" Target="https://docs7.online-sps.ru/cgi/online.cgi?req=doc&amp;base=EXPZ&amp;n=731991&amp;date=05.04.2021&amp;dst=142526&amp;fld=134" TargetMode="External"/><Relationship Id="rId15642" Type="http://schemas.openxmlformats.org/officeDocument/2006/relationships/hyperlink" Target="https://docs7.online-sps.ru/cgi/online.cgi?req=doc&amp;base=EXPZ&amp;n=731991&amp;date=05.04.2021&amp;dst=119477&amp;fld=134" TargetMode="External"/><Relationship Id="rId29471" Type="http://schemas.openxmlformats.org/officeDocument/2006/relationships/hyperlink" Target="https://docs7.online-sps.ru/cgi/online.cgi?req=doc&amp;base=EXPZ&amp;n=731991&amp;date=05.04.2021&amp;dst=147880&amp;fld=134" TargetMode="External"/><Relationship Id="rId33867" Type="http://schemas.openxmlformats.org/officeDocument/2006/relationships/hyperlink" Target="https://docs7.online-sps.ru/cgi/online.cgi?req=doc&amp;base=EXPZ&amp;n=731991&amp;date=05.04.2021&amp;dst=144965&amp;fld=134" TargetMode="External"/><Relationship Id="rId34918" Type="http://schemas.openxmlformats.org/officeDocument/2006/relationships/hyperlink" Target="https://docs7.online-sps.ru/cgi/online.cgi?req=doc&amp;base=EXPZ&amp;n=731991&amp;date=05.04.2021&amp;dst=151422&amp;fld=134" TargetMode="External"/><Relationship Id="rId4650" Type="http://schemas.openxmlformats.org/officeDocument/2006/relationships/hyperlink" Target="https://docs7.online-sps.ru/cgi/online.cgi?req=doc&amp;base=EXPZ&amp;n=731991&amp;date=05.04.2021&amp;dst=148437&amp;fld=134" TargetMode="External"/><Relationship Id="rId5701" Type="http://schemas.openxmlformats.org/officeDocument/2006/relationships/hyperlink" Target="https://docs7.online-sps.ru/cgi/online.cgi?req=doc&amp;base=EXPZ&amp;n=731991&amp;date=05.04.2021&amp;dst=136650&amp;fld=134" TargetMode="External"/><Relationship Id="rId13193" Type="http://schemas.openxmlformats.org/officeDocument/2006/relationships/hyperlink" Target="https://docs7.online-sps.ru/cgi/online.cgi?req=doc&amp;base=EXPZ&amp;n=731991&amp;date=05.04.2021&amp;dst=148067&amp;fld=134" TargetMode="External"/><Relationship Id="rId14244" Type="http://schemas.openxmlformats.org/officeDocument/2006/relationships/hyperlink" Target="https://docs7.online-sps.ru/cgi/online.cgi?req=doc&amp;base=EXPZ&amp;n=731991&amp;date=05.04.2021&amp;dst=149100&amp;fld=134" TargetMode="External"/><Relationship Id="rId21460" Type="http://schemas.openxmlformats.org/officeDocument/2006/relationships/hyperlink" Target="https://docs7.online-sps.ru/cgi/online.cgi?req=doc&amp;base=EXPZ&amp;n=731991&amp;date=05.04.2021&amp;dst=156431&amp;fld=134" TargetMode="External"/><Relationship Id="rId22511" Type="http://schemas.openxmlformats.org/officeDocument/2006/relationships/hyperlink" Target="https://docs7.online-sps.ru/cgi/online.cgi?req=doc&amp;base=EXPZ&amp;n=731991&amp;date=05.04.2021&amp;dst=146287&amp;fld=134" TargetMode="External"/><Relationship Id="rId28073" Type="http://schemas.openxmlformats.org/officeDocument/2006/relationships/hyperlink" Target="https://docs7.online-sps.ru/cgi/online.cgi?req=doc&amp;base=EXPZ&amp;n=731991&amp;date=05.04.2021&amp;dst=148150&amp;fld=134" TargetMode="External"/><Relationship Id="rId29124" Type="http://schemas.openxmlformats.org/officeDocument/2006/relationships/hyperlink" Target="https://docs7.online-sps.ru/cgi/online.cgi?req=doc&amp;base=EXPZ&amp;n=731991&amp;date=05.04.2021&amp;dst=151346&amp;fld=134" TargetMode="External"/><Relationship Id="rId32469" Type="http://schemas.openxmlformats.org/officeDocument/2006/relationships/hyperlink" Target="https://docs7.online-sps.ru/cgi/online.cgi?req=doc&amp;base=EXPZ&amp;n=731991&amp;date=05.04.2021&amp;dst=151675&amp;fld=134" TargetMode="External"/><Relationship Id="rId36340" Type="http://schemas.openxmlformats.org/officeDocument/2006/relationships/hyperlink" Target="https://docs7.online-sps.ru/cgi/online.cgi?req=doc&amp;base=EXPZ&amp;n=731991&amp;date=05.04.2021&amp;dst=139739&amp;fld=134" TargetMode="External"/><Relationship Id="rId3252" Type="http://schemas.openxmlformats.org/officeDocument/2006/relationships/hyperlink" Target="https://docs7.online-sps.ru/cgi/online.cgi?req=doc&amp;base=EXPZ&amp;n=731991&amp;date=05.04.2021&amp;dst=153045&amp;fld=134" TargetMode="External"/><Relationship Id="rId4303" Type="http://schemas.openxmlformats.org/officeDocument/2006/relationships/hyperlink" Target="https://docs7.online-sps.ru/cgi/online.cgi?req=doc&amp;base=LAW&amp;n=371416&amp;date=05.04.2021&amp;dst=110801&amp;fld=134" TargetMode="External"/><Relationship Id="rId7873" Type="http://schemas.openxmlformats.org/officeDocument/2006/relationships/hyperlink" Target="https://docs7.online-sps.ru/cgi/online.cgi?req=doc&amp;base=EXPZ&amp;n=731991&amp;date=05.04.2021&amp;dst=135893&amp;fld=134" TargetMode="External"/><Relationship Id="rId17467" Type="http://schemas.openxmlformats.org/officeDocument/2006/relationships/hyperlink" Target="https://docs7.online-sps.ru/cgi/online.cgi?req=doc&amp;base=LAW&amp;n=371416&amp;date=05.04.2021&amp;dst=107203&amp;fld=134" TargetMode="External"/><Relationship Id="rId18865" Type="http://schemas.openxmlformats.org/officeDocument/2006/relationships/hyperlink" Target="https://docs7.online-sps.ru/cgi/online.cgi?req=doc&amp;base=EXPZ&amp;n=731991&amp;date=05.04.2021&amp;dst=137170&amp;fld=134" TargetMode="External"/><Relationship Id="rId19916" Type="http://schemas.openxmlformats.org/officeDocument/2006/relationships/hyperlink" Target="https://docs7.online-sps.ru/cgi/online.cgi?req=doc&amp;base=EXPZ&amp;n=731991&amp;date=05.04.2021&amp;dst=142649&amp;fld=134" TargetMode="External"/><Relationship Id="rId20062" Type="http://schemas.openxmlformats.org/officeDocument/2006/relationships/hyperlink" Target="https://docs7.online-sps.ru/cgi/online.cgi?req=doc&amp;base=EXPZ&amp;n=731991&amp;date=05.04.2021&amp;dst=116902&amp;fld=134" TargetMode="External"/><Relationship Id="rId21113" Type="http://schemas.openxmlformats.org/officeDocument/2006/relationships/hyperlink" Target="https://docs7.online-sps.ru/cgi/online.cgi?req=doc&amp;base=EXPZ&amp;n=731991&amp;date=05.04.2021&amp;dst=155728&amp;fld=134" TargetMode="External"/><Relationship Id="rId173" Type="http://schemas.openxmlformats.org/officeDocument/2006/relationships/hyperlink" Target="https://docs7.online-sps.ru/cgi/online.cgi?req=doc&amp;base=EXPZ&amp;n=731991&amp;date=05.04.2021&amp;dst=119292&amp;fld=134" TargetMode="External"/><Relationship Id="rId6475" Type="http://schemas.openxmlformats.org/officeDocument/2006/relationships/hyperlink" Target="https://docs7.online-sps.ru/cgi/online.cgi?req=doc&amp;base=EXPZ&amp;n=731991&amp;date=05.04.2021&amp;dst=138043&amp;fld=134" TargetMode="External"/><Relationship Id="rId7526" Type="http://schemas.openxmlformats.org/officeDocument/2006/relationships/hyperlink" Target="https://docs7.online-sps.ru/cgi/online.cgi?req=doc&amp;base=EXPZ&amp;n=731991&amp;date=05.04.2021&amp;dst=135303&amp;fld=134" TargetMode="External"/><Relationship Id="rId8924" Type="http://schemas.openxmlformats.org/officeDocument/2006/relationships/hyperlink" Target="https://docs7.online-sps.ru/cgi/online.cgi?req=doc&amp;base=EXPZ&amp;n=731991&amp;date=05.04.2021&amp;dst=140048&amp;fld=134" TargetMode="External"/><Relationship Id="rId10854" Type="http://schemas.openxmlformats.org/officeDocument/2006/relationships/hyperlink" Target="https://docs7.online-sps.ru/cgi/online.cgi?req=doc&amp;base=LAW&amp;n=371416&amp;date=05.04.2021&amp;dst=109953&amp;fld=134" TargetMode="External"/><Relationship Id="rId11905" Type="http://schemas.openxmlformats.org/officeDocument/2006/relationships/hyperlink" Target="https://docs7.online-sps.ru/cgi/online.cgi?req=doc&amp;base=LAW&amp;n=371416&amp;date=05.04.2021&amp;dst=102774&amp;fld=134" TargetMode="External"/><Relationship Id="rId16069" Type="http://schemas.openxmlformats.org/officeDocument/2006/relationships/hyperlink" Target="https://docs7.online-sps.ru/cgi/online.cgi?req=doc&amp;base=EXPZ&amp;n=731991&amp;date=05.04.2021&amp;dst=152201&amp;fld=134" TargetMode="External"/><Relationship Id="rId18518" Type="http://schemas.openxmlformats.org/officeDocument/2006/relationships/hyperlink" Target="https://docs7.online-sps.ru/cgi/online.cgi?req=doc&amp;base=LAW&amp;n=371416&amp;date=05.04.2021&amp;dst=111041&amp;fld=134" TargetMode="External"/><Relationship Id="rId23285" Type="http://schemas.openxmlformats.org/officeDocument/2006/relationships/hyperlink" Target="https://docs7.online-sps.ru/cgi/online.cgi?req=doc&amp;base=EXPZ&amp;n=731991&amp;date=05.04.2021&amp;dst=142757&amp;fld=134" TargetMode="External"/><Relationship Id="rId24336" Type="http://schemas.openxmlformats.org/officeDocument/2006/relationships/hyperlink" Target="https://docs7.online-sps.ru/cgi/online.cgi?req=doc&amp;base=EXPZ&amp;n=731991&amp;date=05.04.2021&amp;dst=140893&amp;fld=134" TargetMode="External"/><Relationship Id="rId24683" Type="http://schemas.openxmlformats.org/officeDocument/2006/relationships/hyperlink" Target="https://docs7.online-sps.ru/cgi/online.cgi?req=doc&amp;base=EXPZ&amp;n=731991&amp;date=05.04.2021&amp;dst=141581&amp;fld=134" TargetMode="External"/><Relationship Id="rId25734" Type="http://schemas.openxmlformats.org/officeDocument/2006/relationships/hyperlink" Target="https://docs7.online-sps.ru/cgi/online.cgi?req=doc&amp;base=EXPZ&amp;n=731991&amp;date=05.04.2021&amp;dst=104242&amp;fld=134" TargetMode="External"/><Relationship Id="rId32950" Type="http://schemas.openxmlformats.org/officeDocument/2006/relationships/hyperlink" Target="https://docs7.online-sps.ru/cgi/online.cgi?req=doc&amp;base=EXPZ&amp;n=731991&amp;date=05.04.2021&amp;dst=152810&amp;fld=134" TargetMode="External"/><Relationship Id="rId5077" Type="http://schemas.openxmlformats.org/officeDocument/2006/relationships/hyperlink" Target="https://docs7.online-sps.ru/cgi/online.cgi?req=doc&amp;base=EXPZ&amp;n=731991&amp;date=05.04.2021&amp;dst=149232&amp;fld=134" TargetMode="External"/><Relationship Id="rId6128" Type="http://schemas.openxmlformats.org/officeDocument/2006/relationships/hyperlink" Target="https://docs7.online-sps.ru/cgi/online.cgi?req=doc&amp;base=LAW&amp;n=371416&amp;date=05.04.2021&amp;dst=112671&amp;fld=134" TargetMode="External"/><Relationship Id="rId10507" Type="http://schemas.openxmlformats.org/officeDocument/2006/relationships/hyperlink" Target="https://docs7.online-sps.ru/cgi/online.cgi?req=doc&amp;base=EXPZ&amp;n=731991&amp;date=05.04.2021&amp;dst=145393&amp;fld=134" TargetMode="External"/><Relationship Id="rId28957" Type="http://schemas.openxmlformats.org/officeDocument/2006/relationships/hyperlink" Target="https://docs7.online-sps.ru/cgi/online.cgi?req=doc&amp;base=EXPZ&amp;n=731991&amp;date=05.04.2021&amp;dst=150099&amp;fld=134" TargetMode="External"/><Relationship Id="rId30154" Type="http://schemas.openxmlformats.org/officeDocument/2006/relationships/hyperlink" Target="https://docs7.online-sps.ru/cgi/online.cgi?req=doc&amp;base=EXPZ&amp;n=731991&amp;date=05.04.2021&amp;dst=136915&amp;fld=134" TargetMode="External"/><Relationship Id="rId31205" Type="http://schemas.openxmlformats.org/officeDocument/2006/relationships/hyperlink" Target="https://docs7.online-sps.ru/cgi/online.cgi?req=doc&amp;base=LAW&amp;n=371416&amp;date=05.04.2021&amp;dst=111665&amp;fld=134" TargetMode="External"/><Relationship Id="rId31552" Type="http://schemas.openxmlformats.org/officeDocument/2006/relationships/hyperlink" Target="https://docs7.online-sps.ru/cgi/online.cgi?req=doc&amp;base=EXPZ&amp;n=731991&amp;date=05.04.2021&amp;dst=140582&amp;fld=134" TargetMode="External"/><Relationship Id="rId32603" Type="http://schemas.openxmlformats.org/officeDocument/2006/relationships/hyperlink" Target="https://docs7.online-sps.ru/cgi/online.cgi?req=doc&amp;base=EXPZ&amp;n=731991&amp;date=05.04.2021&amp;dst=142274&amp;fld=134" TargetMode="External"/><Relationship Id="rId9698" Type="http://schemas.openxmlformats.org/officeDocument/2006/relationships/hyperlink" Target="https://docs7.online-sps.ru/cgi/online.cgi?req=doc&amp;base=EXPZ&amp;n=731991&amp;date=05.04.2021&amp;dst=150148&amp;fld=134" TargetMode="External"/><Relationship Id="rId12679" Type="http://schemas.openxmlformats.org/officeDocument/2006/relationships/hyperlink" Target="https://docs7.online-sps.ru/cgi/online.cgi?req=doc&amp;base=LAW&amp;n=371416&amp;date=05.04.2021&amp;dst=111879&amp;fld=134" TargetMode="External"/><Relationship Id="rId16550" Type="http://schemas.openxmlformats.org/officeDocument/2006/relationships/hyperlink" Target="https://docs7.online-sps.ru/cgi/online.cgi?req=doc&amp;base=EXPZ&amp;n=731991&amp;date=05.04.2021&amp;dst=148601&amp;fld=134" TargetMode="External"/><Relationship Id="rId17601" Type="http://schemas.openxmlformats.org/officeDocument/2006/relationships/hyperlink" Target="https://docs7.online-sps.ru/cgi/online.cgi?req=doc&amp;base=LAW&amp;n=371416&amp;date=05.04.2021&amp;dst=107437&amp;fld=134" TargetMode="External"/><Relationship Id="rId20946" Type="http://schemas.openxmlformats.org/officeDocument/2006/relationships/hyperlink" Target="https://docs7.online-sps.ru/cgi/online.cgi?req=doc&amp;base=EXPZ&amp;n=731991&amp;date=05.04.2021&amp;dst=123398&amp;fld=134" TargetMode="External"/><Relationship Id="rId27559" Type="http://schemas.openxmlformats.org/officeDocument/2006/relationships/hyperlink" Target="https://docs7.online-sps.ru/cgi/online.cgi?req=doc&amp;base=EXPZ&amp;n=731991&amp;date=05.04.2021&amp;dst=141449&amp;fld=134" TargetMode="External"/><Relationship Id="rId34775" Type="http://schemas.openxmlformats.org/officeDocument/2006/relationships/hyperlink" Target="https://docs7.online-sps.ru/cgi/online.cgi?req=doc&amp;base=EXPZ&amp;n=731991&amp;date=05.04.2021&amp;dst=151129&amp;fld=134" TargetMode="External"/><Relationship Id="rId35826" Type="http://schemas.openxmlformats.org/officeDocument/2006/relationships/hyperlink" Target="https://docs7.online-sps.ru/cgi/online.cgi?req=doc&amp;base=EXPZ&amp;n=731991&amp;date=05.04.2021&amp;dst=148358&amp;fld=134" TargetMode="External"/><Relationship Id="rId1687" Type="http://schemas.openxmlformats.org/officeDocument/2006/relationships/hyperlink" Target="https://docs7.online-sps.ru/cgi/online.cgi?req=doc&amp;base=EXPZ&amp;n=731991&amp;date=05.04.2021&amp;dst=140068&amp;fld=134" TargetMode="External"/><Relationship Id="rId2738" Type="http://schemas.openxmlformats.org/officeDocument/2006/relationships/hyperlink" Target="https://docs7.online-sps.ru/cgi/online.cgi?req=doc&amp;base=EXPZ&amp;n=731991&amp;date=05.04.2021&amp;dst=141239&amp;fld=134" TargetMode="External"/><Relationship Id="rId15152" Type="http://schemas.openxmlformats.org/officeDocument/2006/relationships/hyperlink" Target="https://docs7.online-sps.ru/cgi/online.cgi?req=doc&amp;base=EXPZ&amp;n=731991&amp;date=05.04.2021&amp;dst=151667&amp;fld=134" TargetMode="External"/><Relationship Id="rId16203" Type="http://schemas.openxmlformats.org/officeDocument/2006/relationships/hyperlink" Target="https://docs7.online-sps.ru/cgi/online.cgi?req=doc&amp;base=EXPZ&amp;n=731991&amp;date=05.04.2021&amp;dst=152425&amp;fld=134" TargetMode="External"/><Relationship Id="rId19773" Type="http://schemas.openxmlformats.org/officeDocument/2006/relationships/hyperlink" Target="https://docs7.online-sps.ru/cgi/online.cgi?req=doc&amp;base=EXPZ&amp;n=731991&amp;date=05.04.2021&amp;dst=151932&amp;fld=134" TargetMode="External"/><Relationship Id="rId33377" Type="http://schemas.openxmlformats.org/officeDocument/2006/relationships/hyperlink" Target="https://docs7.online-sps.ru/cgi/online.cgi?req=doc&amp;base=EXPZ&amp;n=731991&amp;date=05.04.2021&amp;dst=152403&amp;fld=134" TargetMode="External"/><Relationship Id="rId34428" Type="http://schemas.openxmlformats.org/officeDocument/2006/relationships/hyperlink" Target="https://docs7.online-sps.ru/cgi/online.cgi?req=doc&amp;base=EXPZ&amp;n=731991&amp;date=05.04.2021&amp;dst=150608&amp;fld=134" TargetMode="External"/><Relationship Id="rId4160" Type="http://schemas.openxmlformats.org/officeDocument/2006/relationships/hyperlink" Target="https://docs7.online-sps.ru/cgi/online.cgi?req=doc&amp;base=EXPZ&amp;n=731991&amp;date=05.04.2021&amp;dst=146103&amp;fld=134" TargetMode="External"/><Relationship Id="rId5211" Type="http://schemas.openxmlformats.org/officeDocument/2006/relationships/hyperlink" Target="https://docs7.online-sps.ru/cgi/online.cgi?req=doc&amp;base=EXPZ&amp;n=731991&amp;date=05.04.2021&amp;dst=148825&amp;fld=134" TargetMode="External"/><Relationship Id="rId8781" Type="http://schemas.openxmlformats.org/officeDocument/2006/relationships/hyperlink" Target="https://docs7.online-sps.ru/cgi/online.cgi?req=doc&amp;base=EXPZ&amp;n=731991&amp;date=05.04.2021&amp;dst=139941&amp;fld=134" TargetMode="External"/><Relationship Id="rId9832" Type="http://schemas.openxmlformats.org/officeDocument/2006/relationships/hyperlink" Target="https://docs7.online-sps.ru/cgi/online.cgi?req=doc&amp;base=LAW&amp;n=371416&amp;date=05.04.2021&amp;dst=111309&amp;fld=134" TargetMode="External"/><Relationship Id="rId18375" Type="http://schemas.openxmlformats.org/officeDocument/2006/relationships/hyperlink" Target="https://docs7.online-sps.ru/cgi/online.cgi?req=doc&amp;base=LAW&amp;n=371416&amp;date=05.04.2021&amp;dst=106877&amp;fld=134" TargetMode="External"/><Relationship Id="rId19426" Type="http://schemas.openxmlformats.org/officeDocument/2006/relationships/hyperlink" Target="https://docs7.online-sps.ru/cgi/online.cgi?req=doc&amp;base=LAW&amp;n=371416&amp;date=05.04.2021&amp;dst=110005&amp;fld=134" TargetMode="External"/><Relationship Id="rId22021" Type="http://schemas.openxmlformats.org/officeDocument/2006/relationships/hyperlink" Target="https://docs7.online-sps.ru/cgi/online.cgi?req=doc&amp;base=EXPZ&amp;n=731991&amp;date=05.04.2021&amp;dst=139431&amp;fld=134" TargetMode="External"/><Relationship Id="rId25591" Type="http://schemas.openxmlformats.org/officeDocument/2006/relationships/hyperlink" Target="https://docs7.online-sps.ru/cgi/online.cgi?req=doc&amp;base=EXPZ&amp;n=731991&amp;date=05.04.2021&amp;dst=138076&amp;fld=134" TargetMode="External"/><Relationship Id="rId26642" Type="http://schemas.openxmlformats.org/officeDocument/2006/relationships/hyperlink" Target="https://docs7.online-sps.ru/cgi/online.cgi?req=doc&amp;base=EXPZ&amp;n=731991&amp;date=05.04.2021&amp;dst=134994&amp;fld=134" TargetMode="External"/><Relationship Id="rId46" Type="http://schemas.openxmlformats.org/officeDocument/2006/relationships/hyperlink" Target="https://docs7.online-sps.ru/cgi/online.cgi?req=doc&amp;base=LAW&amp;n=376511&amp;date=05.04.2021&amp;dst=100011&amp;fld=134" TargetMode="External"/><Relationship Id="rId1821" Type="http://schemas.openxmlformats.org/officeDocument/2006/relationships/hyperlink" Target="https://docs7.online-sps.ru/cgi/online.cgi?req=doc&amp;base=EXPZ&amp;n=731991&amp;date=05.04.2021&amp;dst=105958&amp;fld=134" TargetMode="External"/><Relationship Id="rId7383" Type="http://schemas.openxmlformats.org/officeDocument/2006/relationships/hyperlink" Target="https://docs7.online-sps.ru/cgi/online.cgi?req=doc&amp;base=EXPZ&amp;n=731991&amp;date=05.04.2021&amp;dst=134919&amp;fld=134" TargetMode="External"/><Relationship Id="rId8434" Type="http://schemas.openxmlformats.org/officeDocument/2006/relationships/hyperlink" Target="https://docs7.online-sps.ru/cgi/online.cgi?req=doc&amp;base=LAW&amp;n=371416&amp;date=05.04.2021&amp;dst=110233&amp;fld=134" TargetMode="External"/><Relationship Id="rId10364" Type="http://schemas.openxmlformats.org/officeDocument/2006/relationships/hyperlink" Target="https://docs7.online-sps.ru/cgi/online.cgi?req=doc&amp;base=EXPZ&amp;n=731991&amp;date=05.04.2021&amp;dst=147516&amp;fld=134" TargetMode="External"/><Relationship Id="rId11762" Type="http://schemas.openxmlformats.org/officeDocument/2006/relationships/hyperlink" Target="https://docs7.online-sps.ru/cgi/online.cgi?req=doc&amp;base=LAW&amp;n=371416&amp;date=05.04.2021&amp;dst=103078&amp;fld=134" TargetMode="External"/><Relationship Id="rId12813" Type="http://schemas.openxmlformats.org/officeDocument/2006/relationships/hyperlink" Target="https://docs7.online-sps.ru/cgi/online.cgi?req=doc&amp;base=LAW&amp;n=371416&amp;date=05.04.2021&amp;dst=111989&amp;fld=134" TargetMode="External"/><Relationship Id="rId18028" Type="http://schemas.openxmlformats.org/officeDocument/2006/relationships/hyperlink" Target="https://docs7.online-sps.ru/cgi/online.cgi?req=doc&amp;base=EXPZ&amp;n=731991&amp;date=05.04.2021&amp;dst=148556&amp;fld=134" TargetMode="External"/><Relationship Id="rId24193" Type="http://schemas.openxmlformats.org/officeDocument/2006/relationships/hyperlink" Target="https://docs7.online-sps.ru/cgi/online.cgi?req=doc&amp;base=EXPZ&amp;n=731991&amp;date=05.04.2021&amp;dst=144059&amp;fld=134" TargetMode="External"/><Relationship Id="rId25244" Type="http://schemas.openxmlformats.org/officeDocument/2006/relationships/hyperlink" Target="https://docs7.online-sps.ru/cgi/online.cgi?req=doc&amp;base=EXPZ&amp;n=731991&amp;date=05.04.2021&amp;dst=136585&amp;fld=134" TargetMode="External"/><Relationship Id="rId32460" Type="http://schemas.openxmlformats.org/officeDocument/2006/relationships/hyperlink" Target="https://docs7.online-sps.ru/cgi/online.cgi?req=doc&amp;base=EXPZ&amp;n=731991&amp;date=05.04.2021&amp;dst=150538&amp;fld=134" TargetMode="External"/><Relationship Id="rId33511" Type="http://schemas.openxmlformats.org/officeDocument/2006/relationships/hyperlink" Target="https://docs7.online-sps.ru/cgi/online.cgi?req=doc&amp;base=EXPZ&amp;n=731991&amp;date=05.04.2021&amp;dst=152816&amp;fld=134" TargetMode="External"/><Relationship Id="rId7036" Type="http://schemas.openxmlformats.org/officeDocument/2006/relationships/hyperlink" Target="https://docs7.online-sps.ru/cgi/online.cgi?req=doc&amp;base=EXPZ&amp;n=731991&amp;date=05.04.2021&amp;dst=135388&amp;fld=134" TargetMode="External"/><Relationship Id="rId10017" Type="http://schemas.openxmlformats.org/officeDocument/2006/relationships/hyperlink" Target="https://docs7.online-sps.ru/cgi/online.cgi?req=doc&amp;base=EXPZ&amp;n=731991&amp;date=05.04.2021&amp;dst=147754&amp;fld=134" TargetMode="External"/><Relationship Id="rId11415" Type="http://schemas.openxmlformats.org/officeDocument/2006/relationships/hyperlink" Target="https://docs7.online-sps.ru/cgi/online.cgi?req=doc&amp;base=EXPZ&amp;n=731991&amp;date=05.04.2021&amp;dst=102192&amp;fld=134" TargetMode="External"/><Relationship Id="rId14985" Type="http://schemas.openxmlformats.org/officeDocument/2006/relationships/hyperlink" Target="https://docs7.online-sps.ru/cgi/online.cgi?req=doc&amp;base=EXPZ&amp;n=731991&amp;date=05.04.2021&amp;dst=143075&amp;fld=134" TargetMode="External"/><Relationship Id="rId28467" Type="http://schemas.openxmlformats.org/officeDocument/2006/relationships/hyperlink" Target="https://docs7.online-sps.ru/cgi/online.cgi?req=doc&amp;base=EXPZ&amp;n=731991&amp;date=05.04.2021&amp;dst=140076&amp;fld=134" TargetMode="External"/><Relationship Id="rId29865" Type="http://schemas.openxmlformats.org/officeDocument/2006/relationships/hyperlink" Target="https://docs7.online-sps.ru/cgi/online.cgi?req=doc&amp;base=EXPZ&amp;n=731991&amp;date=05.04.2021&amp;dst=101674&amp;fld=134" TargetMode="External"/><Relationship Id="rId31062" Type="http://schemas.openxmlformats.org/officeDocument/2006/relationships/hyperlink" Target="https://docs7.online-sps.ru/cgi/online.cgi?req=doc&amp;base=EXPZ&amp;n=731991&amp;date=05.04.2021&amp;dst=142105&amp;fld=134" TargetMode="External"/><Relationship Id="rId32113" Type="http://schemas.openxmlformats.org/officeDocument/2006/relationships/hyperlink" Target="https://docs7.online-sps.ru/cgi/online.cgi?req=doc&amp;base=EXPZ&amp;n=731991&amp;date=05.04.2021&amp;dst=142954&amp;fld=134" TargetMode="External"/><Relationship Id="rId35683" Type="http://schemas.openxmlformats.org/officeDocument/2006/relationships/hyperlink" Target="https://docs7.online-sps.ru/cgi/online.cgi?req=doc&amp;base=EXPZ&amp;n=731991&amp;date=05.04.2021&amp;dst=142529&amp;fld=134" TargetMode="External"/><Relationship Id="rId2595" Type="http://schemas.openxmlformats.org/officeDocument/2006/relationships/hyperlink" Target="https://docs7.online-sps.ru/cgi/online.cgi?req=doc&amp;base=EXPZ&amp;n=731991&amp;date=05.04.2021&amp;dst=139711&amp;fld=134" TargetMode="External"/><Relationship Id="rId3993" Type="http://schemas.openxmlformats.org/officeDocument/2006/relationships/hyperlink" Target="https://docs7.online-sps.ru/cgi/online.cgi?req=doc&amp;base=EXPZ&amp;n=731991&amp;date=05.04.2021&amp;dst=145883&amp;fld=134" TargetMode="External"/><Relationship Id="rId13587" Type="http://schemas.openxmlformats.org/officeDocument/2006/relationships/hyperlink" Target="https://docs7.online-sps.ru/cgi/online.cgi?req=doc&amp;base=EXPZ&amp;n=731991&amp;date=05.04.2021&amp;dst=142298&amp;fld=134" TargetMode="External"/><Relationship Id="rId14638" Type="http://schemas.openxmlformats.org/officeDocument/2006/relationships/hyperlink" Target="https://docs7.online-sps.ru/cgi/online.cgi?req=doc&amp;base=EXPZ&amp;n=731991&amp;date=05.04.2021&amp;dst=142597&amp;fld=134" TargetMode="External"/><Relationship Id="rId21854" Type="http://schemas.openxmlformats.org/officeDocument/2006/relationships/hyperlink" Target="https://docs7.online-sps.ru/cgi/online.cgi?req=doc&amp;base=EXPZ&amp;n=731991&amp;date=05.04.2021&amp;dst=105010&amp;fld=134" TargetMode="External"/><Relationship Id="rId22905" Type="http://schemas.openxmlformats.org/officeDocument/2006/relationships/hyperlink" Target="https://docs7.online-sps.ru/cgi/online.cgi?req=doc&amp;base=EXPZ&amp;n=731991&amp;date=05.04.2021&amp;dst=145980&amp;fld=134" TargetMode="External"/><Relationship Id="rId27069" Type="http://schemas.openxmlformats.org/officeDocument/2006/relationships/hyperlink" Target="https://docs7.online-sps.ru/cgi/online.cgi?req=doc&amp;base=EXPZ&amp;n=731991&amp;date=05.04.2021&amp;dst=135845&amp;fld=134" TargetMode="External"/><Relationship Id="rId29518" Type="http://schemas.openxmlformats.org/officeDocument/2006/relationships/hyperlink" Target="https://docs7.online-sps.ru/cgi/online.cgi?req=doc&amp;base=EXPZ&amp;n=731991&amp;date=05.04.2021&amp;dst=112082&amp;fld=134" TargetMode="External"/><Relationship Id="rId34285" Type="http://schemas.openxmlformats.org/officeDocument/2006/relationships/hyperlink" Target="https://docs7.online-sps.ru/cgi/online.cgi?req=doc&amp;base=EXPZ&amp;n=731991&amp;date=05.04.2021&amp;dst=150255&amp;fld=134" TargetMode="External"/><Relationship Id="rId35336" Type="http://schemas.openxmlformats.org/officeDocument/2006/relationships/hyperlink" Target="https://docs7.online-sps.ru/cgi/online.cgi?req=doc&amp;base=LAW&amp;n=371416&amp;date=05.04.2021&amp;dst=112321&amp;fld=134" TargetMode="External"/><Relationship Id="rId36734" Type="http://schemas.openxmlformats.org/officeDocument/2006/relationships/hyperlink" Target="https://docs7.online-sps.ru/cgi/online.cgi?req=doc&amp;base=EXPZ&amp;n=731991&amp;date=05.04.2021&amp;dst=155764&amp;fld=134" TargetMode="External"/><Relationship Id="rId567" Type="http://schemas.openxmlformats.org/officeDocument/2006/relationships/hyperlink" Target="https://docs7.online-sps.ru/cgi/online.cgi?req=doc&amp;base=EXPZ&amp;n=731991&amp;date=05.04.2021&amp;dst=136274&amp;fld=134" TargetMode="External"/><Relationship Id="rId1197" Type="http://schemas.openxmlformats.org/officeDocument/2006/relationships/hyperlink" Target="https://docs7.online-sps.ru/cgi/online.cgi?req=doc&amp;base=EXPZ&amp;n=731991&amp;date=05.04.2021&amp;dst=139615&amp;fld=134" TargetMode="External"/><Relationship Id="rId2248" Type="http://schemas.openxmlformats.org/officeDocument/2006/relationships/hyperlink" Target="https://docs7.online-sps.ru/cgi/online.cgi?req=doc&amp;base=EXPZ&amp;n=731991&amp;date=05.04.2021&amp;dst=101879&amp;fld=134" TargetMode="External"/><Relationship Id="rId3646" Type="http://schemas.openxmlformats.org/officeDocument/2006/relationships/hyperlink" Target="https://docs7.online-sps.ru/cgi/online.cgi?req=doc&amp;base=EXPZ&amp;n=731991&amp;date=05.04.2021&amp;dst=146415&amp;fld=134" TargetMode="External"/><Relationship Id="rId12189" Type="http://schemas.openxmlformats.org/officeDocument/2006/relationships/hyperlink" Target="https://docs7.online-sps.ru/cgi/online.cgi?req=doc&amp;base=EXPZ&amp;n=731991&amp;date=05.04.2021&amp;dst=140770&amp;fld=134" TargetMode="External"/><Relationship Id="rId16060" Type="http://schemas.openxmlformats.org/officeDocument/2006/relationships/hyperlink" Target="https://docs7.online-sps.ru/cgi/online.cgi?req=doc&amp;base=EXPZ&amp;n=731991&amp;date=05.04.2021&amp;dst=119591&amp;fld=134" TargetMode="External"/><Relationship Id="rId17111" Type="http://schemas.openxmlformats.org/officeDocument/2006/relationships/hyperlink" Target="https://docs7.online-sps.ru/cgi/online.cgi?req=doc&amp;base=EXPZ&amp;n=731991&amp;date=05.04.2021&amp;dst=118602&amp;fld=134" TargetMode="External"/><Relationship Id="rId20456" Type="http://schemas.openxmlformats.org/officeDocument/2006/relationships/hyperlink" Target="https://docs7.online-sps.ru/cgi/online.cgi?req=doc&amp;base=EXPZ&amp;n=731991&amp;date=05.04.2021&amp;dst=104473&amp;fld=134" TargetMode="External"/><Relationship Id="rId21507" Type="http://schemas.openxmlformats.org/officeDocument/2006/relationships/hyperlink" Target="https://docs7.online-sps.ru/cgi/online.cgi?req=doc&amp;base=EXPZ&amp;n=731991&amp;date=05.04.2021&amp;dst=134856&amp;fld=134" TargetMode="External"/><Relationship Id="rId6869" Type="http://schemas.openxmlformats.org/officeDocument/2006/relationships/hyperlink" Target="https://docs7.online-sps.ru/cgi/online.cgi?req=doc&amp;base=EXPZ&amp;n=731991&amp;date=05.04.2021&amp;dst=134962&amp;fld=134" TargetMode="External"/><Relationship Id="rId12670" Type="http://schemas.openxmlformats.org/officeDocument/2006/relationships/hyperlink" Target="https://docs7.online-sps.ru/cgi/online.cgi?req=doc&amp;base=LAW&amp;n=371416&amp;date=05.04.2021&amp;dst=111857&amp;fld=134" TargetMode="External"/><Relationship Id="rId13721" Type="http://schemas.openxmlformats.org/officeDocument/2006/relationships/hyperlink" Target="https://docs7.online-sps.ru/cgi/online.cgi?req=doc&amp;base=EXPZ&amp;n=731991&amp;date=05.04.2021&amp;dst=148295&amp;fld=134" TargetMode="External"/><Relationship Id="rId19283" Type="http://schemas.openxmlformats.org/officeDocument/2006/relationships/hyperlink" Target="https://docs7.online-sps.ru/cgi/online.cgi?req=doc&amp;base=LAW&amp;n=371416&amp;date=05.04.2021&amp;dst=109467&amp;fld=134" TargetMode="External"/><Relationship Id="rId20109" Type="http://schemas.openxmlformats.org/officeDocument/2006/relationships/hyperlink" Target="https://docs7.online-sps.ru/cgi/online.cgi?req=doc&amp;base=EXPZ&amp;n=731991&amp;date=05.04.2021&amp;dst=137299&amp;fld=134" TargetMode="External"/><Relationship Id="rId23679" Type="http://schemas.openxmlformats.org/officeDocument/2006/relationships/hyperlink" Target="https://docs7.online-sps.ru/cgi/online.cgi?req=doc&amp;base=EXPZ&amp;n=731991&amp;date=05.04.2021&amp;dst=149786&amp;fld=134" TargetMode="External"/><Relationship Id="rId27550" Type="http://schemas.openxmlformats.org/officeDocument/2006/relationships/hyperlink" Target="https://docs7.online-sps.ru/cgi/online.cgi?req=doc&amp;base=EXPZ&amp;n=731991&amp;date=05.04.2021&amp;dst=141435&amp;fld=134" TargetMode="External"/><Relationship Id="rId28601" Type="http://schemas.openxmlformats.org/officeDocument/2006/relationships/hyperlink" Target="https://docs7.online-sps.ru/cgi/online.cgi?req=doc&amp;base=EXPZ&amp;n=731991&amp;date=05.04.2021&amp;dst=115992&amp;fld=134" TargetMode="External"/><Relationship Id="rId30895" Type="http://schemas.openxmlformats.org/officeDocument/2006/relationships/hyperlink" Target="https://docs7.online-sps.ru/cgi/online.cgi?req=doc&amp;base=EXPZ&amp;n=731991&amp;date=05.04.2021&amp;dst=106800&amp;fld=134" TargetMode="External"/><Relationship Id="rId31946" Type="http://schemas.openxmlformats.org/officeDocument/2006/relationships/hyperlink" Target="https://docs7.online-sps.ru/cgi/online.cgi?req=doc&amp;base=EXPZ&amp;n=731991&amp;date=05.04.2021&amp;dst=137006&amp;fld=134" TargetMode="External"/><Relationship Id="rId8291" Type="http://schemas.openxmlformats.org/officeDocument/2006/relationships/hyperlink" Target="https://docs7.online-sps.ru/cgi/online.cgi?req=doc&amp;base=EXPZ&amp;n=731991&amp;date=05.04.2021&amp;dst=141095&amp;fld=134" TargetMode="External"/><Relationship Id="rId9342" Type="http://schemas.openxmlformats.org/officeDocument/2006/relationships/hyperlink" Target="https://docs7.online-sps.ru/cgi/online.cgi?req=doc&amp;base=EXPZ&amp;n=731991&amp;date=05.04.2021&amp;dst=140048&amp;fld=134" TargetMode="External"/><Relationship Id="rId11272" Type="http://schemas.openxmlformats.org/officeDocument/2006/relationships/hyperlink" Target="https://docs7.online-sps.ru/cgi/online.cgi?req=doc&amp;base=EXPZ&amp;n=731991&amp;date=05.04.2021&amp;dst=136566&amp;fld=134" TargetMode="External"/><Relationship Id="rId12323" Type="http://schemas.openxmlformats.org/officeDocument/2006/relationships/hyperlink" Target="https://docs7.online-sps.ru/cgi/online.cgi?req=doc&amp;base=EXPZ&amp;n=731991&amp;date=05.04.2021&amp;dst=142092&amp;fld=134" TargetMode="External"/><Relationship Id="rId26152" Type="http://schemas.openxmlformats.org/officeDocument/2006/relationships/hyperlink" Target="https://docs7.online-sps.ru/cgi/online.cgi?req=doc&amp;base=EXPZ&amp;n=731991&amp;date=05.04.2021&amp;dst=135360&amp;fld=134" TargetMode="External"/><Relationship Id="rId27203" Type="http://schemas.openxmlformats.org/officeDocument/2006/relationships/hyperlink" Target="https://docs7.online-sps.ru/cgi/online.cgi?req=doc&amp;base=EXPZ&amp;n=731991&amp;date=05.04.2021&amp;dst=141826&amp;fld=134" TargetMode="External"/><Relationship Id="rId30548" Type="http://schemas.openxmlformats.org/officeDocument/2006/relationships/hyperlink" Target="https://docs7.online-sps.ru/cgi/online.cgi?req=doc&amp;base=LAW&amp;n=371416&amp;date=05.04.2021&amp;dst=102852&amp;fld=134" TargetMode="External"/><Relationship Id="rId701" Type="http://schemas.openxmlformats.org/officeDocument/2006/relationships/hyperlink" Target="https://docs7.online-sps.ru/cgi/online.cgi?req=doc&amp;base=EXPZ&amp;n=731991&amp;date=05.04.2021&amp;dst=102294&amp;fld=134" TargetMode="External"/><Relationship Id="rId1331" Type="http://schemas.openxmlformats.org/officeDocument/2006/relationships/hyperlink" Target="https://docs7.online-sps.ru/cgi/online.cgi?req=doc&amp;base=EXPZ&amp;n=731991&amp;date=05.04.2021&amp;dst=137963&amp;fld=134" TargetMode="External"/><Relationship Id="rId5952" Type="http://schemas.openxmlformats.org/officeDocument/2006/relationships/hyperlink" Target="https://docs7.online-sps.ru/cgi/online.cgi?req=doc&amp;base=LAW&amp;n=371416&amp;date=05.04.2021&amp;dst=112351&amp;fld=134" TargetMode="External"/><Relationship Id="rId14495" Type="http://schemas.openxmlformats.org/officeDocument/2006/relationships/hyperlink" Target="https://docs7.online-sps.ru/cgi/online.cgi?req=doc&amp;base=LAW&amp;n=371416&amp;date=05.04.2021&amp;dst=109145&amp;fld=134" TargetMode="External"/><Relationship Id="rId15893" Type="http://schemas.openxmlformats.org/officeDocument/2006/relationships/hyperlink" Target="https://docs7.online-sps.ru/cgi/online.cgi?req=doc&amp;base=EXPZ&amp;n=731991&amp;date=05.04.2021&amp;dst=152540&amp;fld=134" TargetMode="External"/><Relationship Id="rId16944" Type="http://schemas.openxmlformats.org/officeDocument/2006/relationships/hyperlink" Target="https://docs7.online-sps.ru/cgi/online.cgi?req=doc&amp;base=EXPZ&amp;n=731991&amp;date=05.04.2021&amp;dst=151550&amp;fld=134" TargetMode="External"/><Relationship Id="rId29375" Type="http://schemas.openxmlformats.org/officeDocument/2006/relationships/hyperlink" Target="https://docs7.online-sps.ru/cgi/online.cgi?req=doc&amp;base=EXPZ&amp;n=731991&amp;date=05.04.2021&amp;dst=147713&amp;fld=134" TargetMode="External"/><Relationship Id="rId33021" Type="http://schemas.openxmlformats.org/officeDocument/2006/relationships/hyperlink" Target="https://docs7.online-sps.ru/cgi/online.cgi?req=doc&amp;base=EXPZ&amp;n=731991&amp;date=05.04.2021&amp;dst=142542&amp;fld=134" TargetMode="External"/><Relationship Id="rId36591" Type="http://schemas.openxmlformats.org/officeDocument/2006/relationships/hyperlink" Target="https://docs7.online-sps.ru/cgi/online.cgi?req=doc&amp;base=EXPZ&amp;n=731991&amp;date=05.04.2021&amp;dst=155518&amp;fld=134" TargetMode="External"/><Relationship Id="rId37642" Type="http://schemas.openxmlformats.org/officeDocument/2006/relationships/hyperlink" Target="https://docs7.online-sps.ru/cgi/online.cgi?req=doc&amp;base=EXPZ&amp;n=731991&amp;date=05.04.2021&amp;dst=149373&amp;fld=134" TargetMode="External"/><Relationship Id="rId4554" Type="http://schemas.openxmlformats.org/officeDocument/2006/relationships/hyperlink" Target="https://docs7.online-sps.ru/cgi/online.cgi?req=doc&amp;base=EXPZ&amp;n=731991&amp;date=05.04.2021&amp;dst=109187&amp;fld=134" TargetMode="External"/><Relationship Id="rId5605" Type="http://schemas.openxmlformats.org/officeDocument/2006/relationships/hyperlink" Target="https://docs7.online-sps.ru/cgi/online.cgi?req=doc&amp;base=EXPZ&amp;n=731991&amp;date=05.04.2021&amp;dst=136505&amp;fld=134" TargetMode="External"/><Relationship Id="rId13097" Type="http://schemas.openxmlformats.org/officeDocument/2006/relationships/hyperlink" Target="https://docs7.online-sps.ru/cgi/online.cgi?req=doc&amp;base=EXPZ&amp;n=731991&amp;date=05.04.2021&amp;dst=140540&amp;fld=134" TargetMode="External"/><Relationship Id="rId14148" Type="http://schemas.openxmlformats.org/officeDocument/2006/relationships/hyperlink" Target="https://docs7.online-sps.ru/cgi/online.cgi?req=doc&amp;base=EXPZ&amp;n=731991&amp;date=05.04.2021&amp;dst=148207&amp;fld=134" TargetMode="External"/><Relationship Id="rId15546" Type="http://schemas.openxmlformats.org/officeDocument/2006/relationships/hyperlink" Target="https://docs7.online-sps.ru/cgi/online.cgi?req=doc&amp;base=LAW&amp;n=371416&amp;date=05.04.2021&amp;dst=112975&amp;fld=134" TargetMode="External"/><Relationship Id="rId21364" Type="http://schemas.openxmlformats.org/officeDocument/2006/relationships/hyperlink" Target="https://docs7.online-sps.ru/cgi/online.cgi?req=doc&amp;base=EXPZ&amp;n=731991&amp;date=05.04.2021&amp;dst=156244&amp;fld=134" TargetMode="External"/><Relationship Id="rId22415" Type="http://schemas.openxmlformats.org/officeDocument/2006/relationships/hyperlink" Target="https://docs7.online-sps.ru/cgi/online.cgi?req=doc&amp;base=EXPZ&amp;n=731991&amp;date=05.04.2021&amp;dst=141487&amp;fld=134" TargetMode="External"/><Relationship Id="rId22762" Type="http://schemas.openxmlformats.org/officeDocument/2006/relationships/hyperlink" Target="https://docs7.online-sps.ru/cgi/online.cgi?req=doc&amp;base=EXPZ&amp;n=731991&amp;date=05.04.2021&amp;dst=147055&amp;fld=134" TargetMode="External"/><Relationship Id="rId23813" Type="http://schemas.openxmlformats.org/officeDocument/2006/relationships/hyperlink" Target="https://docs7.online-sps.ru/cgi/online.cgi?req=doc&amp;base=EXPZ&amp;n=731991&amp;date=05.04.2021&amp;dst=137560&amp;fld=134" TargetMode="External"/><Relationship Id="rId29028" Type="http://schemas.openxmlformats.org/officeDocument/2006/relationships/hyperlink" Target="https://docs7.online-sps.ru/cgi/online.cgi?req=doc&amp;base=EXPZ&amp;n=731991&amp;date=05.04.2021&amp;dst=150317&amp;fld=134" TargetMode="External"/><Relationship Id="rId35193" Type="http://schemas.openxmlformats.org/officeDocument/2006/relationships/hyperlink" Target="https://docs7.online-sps.ru/cgi/online.cgi?req=doc&amp;base=EXPZ&amp;n=731991&amp;date=05.04.2021&amp;dst=115520&amp;fld=134" TargetMode="External"/><Relationship Id="rId36244" Type="http://schemas.openxmlformats.org/officeDocument/2006/relationships/hyperlink" Target="https://docs7.online-sps.ru/cgi/online.cgi?req=doc&amp;base=EXPZ&amp;n=731991&amp;date=05.04.2021&amp;dst=138537&amp;fld=134" TargetMode="External"/><Relationship Id="rId3156" Type="http://schemas.openxmlformats.org/officeDocument/2006/relationships/hyperlink" Target="https://docs7.online-sps.ru/cgi/online.cgi?req=doc&amp;base=EXPZ&amp;n=731991&amp;date=05.04.2021&amp;dst=136591&amp;fld=134" TargetMode="External"/><Relationship Id="rId4207" Type="http://schemas.openxmlformats.org/officeDocument/2006/relationships/hyperlink" Target="https://docs7.online-sps.ru/cgi/online.cgi?req=doc&amp;base=EXPZ&amp;n=731991&amp;date=05.04.2021&amp;dst=146186&amp;fld=134" TargetMode="External"/><Relationship Id="rId18769" Type="http://schemas.openxmlformats.org/officeDocument/2006/relationships/hyperlink" Target="https://docs7.online-sps.ru/cgi/online.cgi?req=doc&amp;base=EXPZ&amp;n=731991&amp;date=05.04.2021&amp;dst=145083&amp;fld=134" TargetMode="External"/><Relationship Id="rId21017" Type="http://schemas.openxmlformats.org/officeDocument/2006/relationships/hyperlink" Target="https://docs7.online-sps.ru/cgi/online.cgi?req=doc&amp;base=EXPZ&amp;n=731991&amp;date=05.04.2021&amp;dst=155544&amp;fld=134" TargetMode="External"/><Relationship Id="rId25985" Type="http://schemas.openxmlformats.org/officeDocument/2006/relationships/hyperlink" Target="https://docs7.online-sps.ru/cgi/online.cgi?req=doc&amp;base=EXPZ&amp;n=731991&amp;date=05.04.2021&amp;dst=134961&amp;fld=134" TargetMode="External"/><Relationship Id="rId6379" Type="http://schemas.openxmlformats.org/officeDocument/2006/relationships/hyperlink" Target="https://docs7.online-sps.ru/cgi/online.cgi?req=doc&amp;base=EXPZ&amp;n=731991&amp;date=05.04.2021&amp;dst=137924&amp;fld=134" TargetMode="External"/><Relationship Id="rId7777" Type="http://schemas.openxmlformats.org/officeDocument/2006/relationships/hyperlink" Target="https://docs7.online-sps.ru/cgi/online.cgi?req=doc&amp;base=EXPZ&amp;n=731991&amp;date=05.04.2021&amp;dst=135784&amp;fld=134" TargetMode="External"/><Relationship Id="rId8828" Type="http://schemas.openxmlformats.org/officeDocument/2006/relationships/hyperlink" Target="https://docs7.online-sps.ru/cgi/online.cgi?req=doc&amp;base=EXPZ&amp;n=731991&amp;date=05.04.2021&amp;dst=150244&amp;fld=134" TargetMode="External"/><Relationship Id="rId10758" Type="http://schemas.openxmlformats.org/officeDocument/2006/relationships/hyperlink" Target="https://docs7.online-sps.ru/cgi/online.cgi?req=doc&amp;base=LAW&amp;n=371416&amp;date=05.04.2021&amp;dst=110577&amp;fld=134" TargetMode="External"/><Relationship Id="rId11809" Type="http://schemas.openxmlformats.org/officeDocument/2006/relationships/hyperlink" Target="https://docs7.online-sps.ru/cgi/online.cgi?req=doc&amp;base=LAW&amp;n=371416&amp;date=05.04.2021&amp;dst=102932&amp;fld=134" TargetMode="External"/><Relationship Id="rId23189" Type="http://schemas.openxmlformats.org/officeDocument/2006/relationships/hyperlink" Target="https://docs7.online-sps.ru/cgi/online.cgi?req=doc&amp;base=EXPZ&amp;n=731991&amp;date=05.04.2021&amp;dst=136849&amp;fld=134" TargetMode="External"/><Relationship Id="rId24587" Type="http://schemas.openxmlformats.org/officeDocument/2006/relationships/hyperlink" Target="https://docs7.online-sps.ru/cgi/online.cgi?req=doc&amp;base=EXPZ&amp;n=731991&amp;date=05.04.2021&amp;dst=141379&amp;fld=134" TargetMode="External"/><Relationship Id="rId25638" Type="http://schemas.openxmlformats.org/officeDocument/2006/relationships/hyperlink" Target="https://docs7.online-sps.ru/cgi/online.cgi?req=doc&amp;base=EXPZ&amp;n=731991&amp;date=05.04.2021&amp;dst=138188&amp;fld=134" TargetMode="External"/><Relationship Id="rId32854" Type="http://schemas.openxmlformats.org/officeDocument/2006/relationships/hyperlink" Target="https://docs7.online-sps.ru/cgi/online.cgi?req=doc&amp;base=EXPZ&amp;n=731991&amp;date=05.04.2021&amp;dst=144593&amp;fld=134" TargetMode="External"/><Relationship Id="rId33905" Type="http://schemas.openxmlformats.org/officeDocument/2006/relationships/hyperlink" Target="https://docs7.online-sps.ru/cgi/online.cgi?req=doc&amp;base=EXPZ&amp;n=731991&amp;date=05.04.2021&amp;dst=111691&amp;fld=134" TargetMode="External"/><Relationship Id="rId12180" Type="http://schemas.openxmlformats.org/officeDocument/2006/relationships/hyperlink" Target="https://docs7.online-sps.ru/cgi/online.cgi?req=doc&amp;base=EXPZ&amp;n=731991&amp;date=05.04.2021&amp;dst=140762&amp;fld=134" TargetMode="External"/><Relationship Id="rId13231" Type="http://schemas.openxmlformats.org/officeDocument/2006/relationships/hyperlink" Target="https://docs7.online-sps.ru/cgi/online.cgi?req=doc&amp;base=EXPZ&amp;n=731991&amp;date=05.04.2021&amp;dst=151646&amp;fld=134" TargetMode="External"/><Relationship Id="rId17852" Type="http://schemas.openxmlformats.org/officeDocument/2006/relationships/hyperlink" Target="https://docs7.online-sps.ru/cgi/online.cgi?req=doc&amp;base=EXPZ&amp;n=731991&amp;date=05.04.2021&amp;dst=137242&amp;fld=134" TargetMode="External"/><Relationship Id="rId18903" Type="http://schemas.openxmlformats.org/officeDocument/2006/relationships/hyperlink" Target="https://docs7.online-sps.ru/cgi/online.cgi?req=doc&amp;base=EXPZ&amp;n=731991&amp;date=05.04.2021&amp;dst=117249&amp;fld=134" TargetMode="External"/><Relationship Id="rId27060" Type="http://schemas.openxmlformats.org/officeDocument/2006/relationships/hyperlink" Target="https://docs7.online-sps.ru/cgi/online.cgi?req=doc&amp;base=EXPZ&amp;n=731991&amp;date=05.04.2021&amp;dst=135836&amp;fld=134" TargetMode="External"/><Relationship Id="rId28111" Type="http://schemas.openxmlformats.org/officeDocument/2006/relationships/hyperlink" Target="https://docs7.online-sps.ru/cgi/online.cgi?req=doc&amp;base=EXPZ&amp;n=731991&amp;date=05.04.2021&amp;dst=148204&amp;fld=134" TargetMode="External"/><Relationship Id="rId30058" Type="http://schemas.openxmlformats.org/officeDocument/2006/relationships/hyperlink" Target="https://docs7.online-sps.ru/cgi/online.cgi?req=doc&amp;base=EXPZ&amp;n=731991&amp;date=05.04.2021&amp;dst=136495&amp;fld=134" TargetMode="External"/><Relationship Id="rId31456" Type="http://schemas.openxmlformats.org/officeDocument/2006/relationships/hyperlink" Target="https://docs7.online-sps.ru/cgi/online.cgi?req=doc&amp;base=EXPZ&amp;n=731991&amp;date=05.04.2021&amp;dst=140448&amp;fld=134" TargetMode="External"/><Relationship Id="rId32507" Type="http://schemas.openxmlformats.org/officeDocument/2006/relationships/hyperlink" Target="https://docs7.online-sps.ru/cgi/online.cgi?req=doc&amp;base=EXPZ&amp;n=731991&amp;date=05.04.2021&amp;dst=137355&amp;fld=134" TargetMode="External"/><Relationship Id="rId2989" Type="http://schemas.openxmlformats.org/officeDocument/2006/relationships/hyperlink" Target="https://docs7.online-sps.ru/cgi/online.cgi?req=doc&amp;base=EXPZ&amp;n=731991&amp;date=05.04.2021&amp;dst=110997&amp;fld=134" TargetMode="External"/><Relationship Id="rId6860" Type="http://schemas.openxmlformats.org/officeDocument/2006/relationships/hyperlink" Target="https://docs7.online-sps.ru/cgi/online.cgi?req=doc&amp;base=EXPZ&amp;n=731991&amp;date=05.04.2021&amp;dst=134949&amp;fld=134" TargetMode="External"/><Relationship Id="rId7911" Type="http://schemas.openxmlformats.org/officeDocument/2006/relationships/hyperlink" Target="https://docs7.online-sps.ru/cgi/online.cgi?req=doc&amp;base=EXPZ&amp;n=731991&amp;date=05.04.2021&amp;dst=135980&amp;fld=134" TargetMode="External"/><Relationship Id="rId16454" Type="http://schemas.openxmlformats.org/officeDocument/2006/relationships/hyperlink" Target="https://docs7.online-sps.ru/cgi/online.cgi?req=doc&amp;base=LAW&amp;n=371416&amp;date=05.04.2021&amp;dst=108669&amp;fld=134" TargetMode="External"/><Relationship Id="rId17505" Type="http://schemas.openxmlformats.org/officeDocument/2006/relationships/hyperlink" Target="https://docs7.online-sps.ru/cgi/online.cgi?req=doc&amp;base=LAW&amp;n=371416&amp;date=05.04.2021&amp;dst=107427&amp;fld=134" TargetMode="External"/><Relationship Id="rId20100" Type="http://schemas.openxmlformats.org/officeDocument/2006/relationships/hyperlink" Target="https://docs7.online-sps.ru/cgi/online.cgi?req=doc&amp;base=EXPZ&amp;n=731991&amp;date=05.04.2021&amp;dst=137958&amp;fld=134" TargetMode="External"/><Relationship Id="rId23670" Type="http://schemas.openxmlformats.org/officeDocument/2006/relationships/hyperlink" Target="https://docs7.online-sps.ru/cgi/online.cgi?req=doc&amp;base=EXPZ&amp;n=731991&amp;date=05.04.2021&amp;dst=116967&amp;fld=134" TargetMode="External"/><Relationship Id="rId24721" Type="http://schemas.openxmlformats.org/officeDocument/2006/relationships/hyperlink" Target="https://docs7.online-sps.ru/cgi/online.cgi?req=doc&amp;base=EXPZ&amp;n=731991&amp;date=05.04.2021&amp;dst=141717&amp;fld=134" TargetMode="External"/><Relationship Id="rId31109" Type="http://schemas.openxmlformats.org/officeDocument/2006/relationships/hyperlink" Target="https://docs7.online-sps.ru/cgi/online.cgi?req=doc&amp;base=EXPZ&amp;n=731991&amp;date=05.04.2021&amp;dst=148262&amp;fld=134" TargetMode="External"/><Relationship Id="rId34679" Type="http://schemas.openxmlformats.org/officeDocument/2006/relationships/hyperlink" Target="https://docs7.online-sps.ru/cgi/online.cgi?req=doc&amp;base=EXPZ&amp;n=731991&amp;date=05.04.2021&amp;dst=150960&amp;fld=134" TargetMode="External"/><Relationship Id="rId211" Type="http://schemas.openxmlformats.org/officeDocument/2006/relationships/hyperlink" Target="https://docs7.online-sps.ru/cgi/online.cgi?req=doc&amp;base=EXPZ&amp;n=731991&amp;date=05.04.2021&amp;dst=136665&amp;fld=134" TargetMode="External"/><Relationship Id="rId5462" Type="http://schemas.openxmlformats.org/officeDocument/2006/relationships/hyperlink" Target="https://docs7.online-sps.ru/cgi/online.cgi?req=doc&amp;base=EXPZ&amp;n=731991&amp;date=05.04.2021&amp;dst=136244&amp;fld=134" TargetMode="External"/><Relationship Id="rId6513" Type="http://schemas.openxmlformats.org/officeDocument/2006/relationships/hyperlink" Target="https://docs7.online-sps.ru/cgi/online.cgi?req=doc&amp;base=EXPZ&amp;n=731991&amp;date=05.04.2021&amp;dst=134768&amp;fld=134" TargetMode="External"/><Relationship Id="rId15056" Type="http://schemas.openxmlformats.org/officeDocument/2006/relationships/hyperlink" Target="https://docs7.online-sps.ru/cgi/online.cgi?req=doc&amp;base=EXPZ&amp;n=731991&amp;date=05.04.2021&amp;dst=148365&amp;fld=134" TargetMode="External"/><Relationship Id="rId16107" Type="http://schemas.openxmlformats.org/officeDocument/2006/relationships/hyperlink" Target="https://docs7.online-sps.ru/cgi/online.cgi?req=doc&amp;base=EXPZ&amp;n=731991&amp;date=05.04.2021&amp;dst=152283&amp;fld=134" TargetMode="External"/><Relationship Id="rId19677" Type="http://schemas.openxmlformats.org/officeDocument/2006/relationships/hyperlink" Target="https://docs7.online-sps.ru/cgi/online.cgi?req=doc&amp;base=EXPZ&amp;n=731991&amp;date=05.04.2021&amp;dst=151771&amp;fld=134" TargetMode="External"/><Relationship Id="rId22272" Type="http://schemas.openxmlformats.org/officeDocument/2006/relationships/hyperlink" Target="https://docs7.online-sps.ru/cgi/online.cgi?req=doc&amp;base=EXPZ&amp;n=731991&amp;date=05.04.2021&amp;dst=136274&amp;fld=134" TargetMode="External"/><Relationship Id="rId23323" Type="http://schemas.openxmlformats.org/officeDocument/2006/relationships/hyperlink" Target="https://docs7.online-sps.ru/cgi/online.cgi?req=doc&amp;base=EXPZ&amp;n=731991&amp;date=05.04.2021&amp;dst=142850&amp;fld=134" TargetMode="External"/><Relationship Id="rId37152" Type="http://schemas.openxmlformats.org/officeDocument/2006/relationships/hyperlink" Target="https://docs7.online-sps.ru/cgi/online.cgi?req=doc&amp;base=EXPZ&amp;n=731991&amp;date=05.04.2021&amp;dst=138601&amp;fld=134" TargetMode="External"/><Relationship Id="rId4064" Type="http://schemas.openxmlformats.org/officeDocument/2006/relationships/hyperlink" Target="https://docs7.online-sps.ru/cgi/online.cgi?req=doc&amp;base=EXPZ&amp;n=731991&amp;date=05.04.2021&amp;dst=138166&amp;fld=134" TargetMode="External"/><Relationship Id="rId5115" Type="http://schemas.openxmlformats.org/officeDocument/2006/relationships/hyperlink" Target="https://docs7.online-sps.ru/cgi/online.cgi?req=doc&amp;base=EXPZ&amp;n=731991&amp;date=05.04.2021&amp;dst=143688&amp;fld=134" TargetMode="External"/><Relationship Id="rId8685" Type="http://schemas.openxmlformats.org/officeDocument/2006/relationships/hyperlink" Target="https://docs7.online-sps.ru/cgi/online.cgi?req=doc&amp;base=EXPZ&amp;n=731991&amp;date=05.04.2021&amp;dst=140151&amp;fld=134" TargetMode="External"/><Relationship Id="rId9736" Type="http://schemas.openxmlformats.org/officeDocument/2006/relationships/hyperlink" Target="https://docs7.online-sps.ru/cgi/online.cgi?req=doc&amp;base=LAW&amp;n=371416&amp;date=05.04.2021&amp;dst=111351&amp;fld=134" TargetMode="External"/><Relationship Id="rId18279" Type="http://schemas.openxmlformats.org/officeDocument/2006/relationships/hyperlink" Target="https://docs7.online-sps.ru/cgi/online.cgi?req=doc&amp;base=LAW&amp;n=371416&amp;date=05.04.2021&amp;dst=112175&amp;fld=134" TargetMode="External"/><Relationship Id="rId25495" Type="http://schemas.openxmlformats.org/officeDocument/2006/relationships/hyperlink" Target="https://docs7.online-sps.ru/cgi/online.cgi?req=doc&amp;base=EXPZ&amp;n=731991&amp;date=05.04.2021&amp;dst=149644&amp;fld=134" TargetMode="External"/><Relationship Id="rId26546" Type="http://schemas.openxmlformats.org/officeDocument/2006/relationships/hyperlink" Target="https://docs7.online-sps.ru/cgi/online.cgi?req=doc&amp;base=EXPZ&amp;n=731991&amp;date=05.04.2021&amp;dst=134760&amp;fld=134" TargetMode="External"/><Relationship Id="rId26893" Type="http://schemas.openxmlformats.org/officeDocument/2006/relationships/hyperlink" Target="https://docs7.online-sps.ru/cgi/online.cgi?req=doc&amp;base=EXPZ&amp;n=731991&amp;date=05.04.2021&amp;dst=135598&amp;fld=134" TargetMode="External"/><Relationship Id="rId27944" Type="http://schemas.openxmlformats.org/officeDocument/2006/relationships/hyperlink" Target="https://docs7.online-sps.ru/cgi/online.cgi?req=doc&amp;base=EXPZ&amp;n=731991&amp;date=05.04.2021&amp;dst=107371&amp;fld=134" TargetMode="External"/><Relationship Id="rId33762" Type="http://schemas.openxmlformats.org/officeDocument/2006/relationships/hyperlink" Target="https://docs7.online-sps.ru/cgi/online.cgi?req=doc&amp;base=EXPZ&amp;n=731991&amp;date=05.04.2021&amp;dst=144437&amp;fld=134" TargetMode="External"/><Relationship Id="rId7287" Type="http://schemas.openxmlformats.org/officeDocument/2006/relationships/hyperlink" Target="https://docs7.online-sps.ru/cgi/online.cgi?req=doc&amp;base=EXPZ&amp;n=731991&amp;date=05.04.2021&amp;dst=135848&amp;fld=134" TargetMode="External"/><Relationship Id="rId8338" Type="http://schemas.openxmlformats.org/officeDocument/2006/relationships/hyperlink" Target="https://docs7.online-sps.ru/cgi/online.cgi?req=doc&amp;base=EXPZ&amp;n=731991&amp;date=05.04.2021&amp;dst=141222&amp;fld=134" TargetMode="External"/><Relationship Id="rId11666" Type="http://schemas.openxmlformats.org/officeDocument/2006/relationships/hyperlink" Target="https://docs7.online-sps.ru/cgi/online.cgi?req=doc&amp;base=LAW&amp;n=371416&amp;date=05.04.2021&amp;dst=102784&amp;fld=134" TargetMode="External"/><Relationship Id="rId12717" Type="http://schemas.openxmlformats.org/officeDocument/2006/relationships/hyperlink" Target="https://docs7.online-sps.ru/cgi/online.cgi?req=doc&amp;base=LAW&amp;n=371416&amp;date=05.04.2021&amp;dst=111931&amp;fld=134" TargetMode="External"/><Relationship Id="rId24097" Type="http://schemas.openxmlformats.org/officeDocument/2006/relationships/hyperlink" Target="https://docs7.online-sps.ru/cgi/online.cgi?req=doc&amp;base=EXPZ&amp;n=731991&amp;date=05.04.2021&amp;dst=143908&amp;fld=134" TargetMode="External"/><Relationship Id="rId25148" Type="http://schemas.openxmlformats.org/officeDocument/2006/relationships/hyperlink" Target="https://docs7.online-sps.ru/cgi/online.cgi?req=doc&amp;base=EXPZ&amp;n=731991&amp;date=05.04.2021&amp;dst=136464&amp;fld=134" TargetMode="External"/><Relationship Id="rId32364" Type="http://schemas.openxmlformats.org/officeDocument/2006/relationships/hyperlink" Target="https://docs7.online-sps.ru/cgi/online.cgi?req=doc&amp;base=EXPZ&amp;n=731991&amp;date=05.04.2021&amp;dst=115419&amp;fld=134" TargetMode="External"/><Relationship Id="rId33415" Type="http://schemas.openxmlformats.org/officeDocument/2006/relationships/hyperlink" Target="https://docs7.online-sps.ru/cgi/online.cgi?req=doc&amp;base=EXPZ&amp;n=731991&amp;date=05.04.2021&amp;dst=152469&amp;fld=134" TargetMode="External"/><Relationship Id="rId34813" Type="http://schemas.openxmlformats.org/officeDocument/2006/relationships/hyperlink" Target="https://docs7.online-sps.ru/cgi/online.cgi?req=doc&amp;base=EXPZ&amp;n=731991&amp;date=05.04.2021&amp;dst=151200&amp;fld=134" TargetMode="External"/><Relationship Id="rId1725" Type="http://schemas.openxmlformats.org/officeDocument/2006/relationships/hyperlink" Target="https://docs7.online-sps.ru/cgi/online.cgi?req=doc&amp;base=EXPZ&amp;n=731991&amp;date=05.04.2021&amp;dst=151616&amp;fld=134" TargetMode="External"/><Relationship Id="rId10268" Type="http://schemas.openxmlformats.org/officeDocument/2006/relationships/hyperlink" Target="https://docs7.online-sps.ru/cgi/online.cgi?req=doc&amp;base=EXPZ&amp;n=731991&amp;date=05.04.2021&amp;dst=147424&amp;fld=134" TargetMode="External"/><Relationship Id="rId11319" Type="http://schemas.openxmlformats.org/officeDocument/2006/relationships/hyperlink" Target="https://docs7.online-sps.ru/cgi/online.cgi?req=doc&amp;base=EXPZ&amp;n=731991&amp;date=05.04.2021&amp;dst=136889&amp;fld=134" TargetMode="External"/><Relationship Id="rId14889" Type="http://schemas.openxmlformats.org/officeDocument/2006/relationships/hyperlink" Target="https://docs7.online-sps.ru/cgi/online.cgi?req=doc&amp;base=EXPZ&amp;n=731991&amp;date=05.04.2021&amp;dst=141774&amp;fld=134" TargetMode="External"/><Relationship Id="rId18760" Type="http://schemas.openxmlformats.org/officeDocument/2006/relationships/hyperlink" Target="https://docs7.online-sps.ru/cgi/online.cgi?req=doc&amp;base=EXPZ&amp;n=731991&amp;date=05.04.2021&amp;dst=145068&amp;fld=134" TargetMode="External"/><Relationship Id="rId19811" Type="http://schemas.openxmlformats.org/officeDocument/2006/relationships/hyperlink" Target="https://docs7.online-sps.ru/cgi/online.cgi?req=doc&amp;base=EXPZ&amp;n=731991&amp;date=05.04.2021&amp;dst=151895&amp;fld=134" TargetMode="External"/><Relationship Id="rId29769" Type="http://schemas.openxmlformats.org/officeDocument/2006/relationships/hyperlink" Target="https://docs7.online-sps.ru/cgi/online.cgi?req=doc&amp;base=EXPZ&amp;n=731991&amp;date=05.04.2021&amp;dst=101574&amp;fld=134" TargetMode="External"/><Relationship Id="rId32017" Type="http://schemas.openxmlformats.org/officeDocument/2006/relationships/hyperlink" Target="https://docs7.online-sps.ru/cgi/online.cgi?req=doc&amp;base=EXPZ&amp;n=731991&amp;date=05.04.2021&amp;dst=109182&amp;fld=134" TargetMode="External"/><Relationship Id="rId36985" Type="http://schemas.openxmlformats.org/officeDocument/2006/relationships/hyperlink" Target="https://docs7.online-sps.ru/cgi/online.cgi?req=doc&amp;base=EXPZ&amp;n=731991&amp;date=05.04.2021&amp;dst=156300&amp;fld=134" TargetMode="External"/><Relationship Id="rId3897" Type="http://schemas.openxmlformats.org/officeDocument/2006/relationships/hyperlink" Target="https://docs7.online-sps.ru/cgi/online.cgi?req=doc&amp;base=EXPZ&amp;n=731991&amp;date=05.04.2021&amp;dst=146966&amp;fld=134" TargetMode="External"/><Relationship Id="rId4948" Type="http://schemas.openxmlformats.org/officeDocument/2006/relationships/hyperlink" Target="https://docs7.online-sps.ru/cgi/online.cgi?req=doc&amp;base=EXPZ&amp;n=731991&amp;date=05.04.2021&amp;dst=143796&amp;fld=134" TargetMode="External"/><Relationship Id="rId11800" Type="http://schemas.openxmlformats.org/officeDocument/2006/relationships/hyperlink" Target="https://docs7.online-sps.ru/cgi/online.cgi?req=doc&amp;base=LAW&amp;n=371416&amp;date=05.04.2021&amp;dst=102852&amp;fld=134" TargetMode="External"/><Relationship Id="rId17362" Type="http://schemas.openxmlformats.org/officeDocument/2006/relationships/hyperlink" Target="https://docs7.online-sps.ru/cgi/online.cgi?req=doc&amp;base=LAW&amp;n=371416&amp;date=05.04.2021&amp;dst=107241&amp;fld=134" TargetMode="External"/><Relationship Id="rId18413" Type="http://schemas.openxmlformats.org/officeDocument/2006/relationships/hyperlink" Target="https://docs7.online-sps.ru/cgi/online.cgi?req=doc&amp;base=LAW&amp;n=371416&amp;date=05.04.2021&amp;dst=106899&amp;fld=134" TargetMode="External"/><Relationship Id="rId21758" Type="http://schemas.openxmlformats.org/officeDocument/2006/relationships/hyperlink" Target="https://docs7.online-sps.ru/cgi/online.cgi?req=doc&amp;base=EXPZ&amp;n=731991&amp;date=05.04.2021&amp;dst=138826&amp;fld=134" TargetMode="External"/><Relationship Id="rId22809" Type="http://schemas.openxmlformats.org/officeDocument/2006/relationships/hyperlink" Target="https://docs7.online-sps.ru/cgi/online.cgi?req=doc&amp;base=EXPZ&amp;n=731991&amp;date=05.04.2021&amp;dst=137217&amp;fld=134" TargetMode="External"/><Relationship Id="rId34189" Type="http://schemas.openxmlformats.org/officeDocument/2006/relationships/hyperlink" Target="https://docs7.online-sps.ru/cgi/online.cgi?req=doc&amp;base=EXPZ&amp;n=731991&amp;date=05.04.2021&amp;dst=148767&amp;fld=134" TargetMode="External"/><Relationship Id="rId35587" Type="http://schemas.openxmlformats.org/officeDocument/2006/relationships/hyperlink" Target="https://docs7.online-sps.ru/cgi/online.cgi?req=doc&amp;base=EXPZ&amp;n=731991&amp;date=05.04.2021&amp;dst=151859&amp;fld=134" TargetMode="External"/><Relationship Id="rId36638" Type="http://schemas.openxmlformats.org/officeDocument/2006/relationships/hyperlink" Target="https://docs7.online-sps.ru/cgi/online.cgi?req=doc&amp;base=EXPZ&amp;n=731991&amp;date=05.04.2021&amp;dst=155597&amp;fld=134" TargetMode="External"/><Relationship Id="rId2499" Type="http://schemas.openxmlformats.org/officeDocument/2006/relationships/hyperlink" Target="https://docs7.online-sps.ru/cgi/online.cgi?req=doc&amp;base=EXPZ&amp;n=731991&amp;date=05.04.2021&amp;dst=140501&amp;fld=134" TargetMode="External"/><Relationship Id="rId6370" Type="http://schemas.openxmlformats.org/officeDocument/2006/relationships/hyperlink" Target="https://docs7.online-sps.ru/cgi/online.cgi?req=doc&amp;base=EXPZ&amp;n=731991&amp;date=05.04.2021&amp;dst=137907&amp;fld=134" TargetMode="External"/><Relationship Id="rId7421" Type="http://schemas.openxmlformats.org/officeDocument/2006/relationships/hyperlink" Target="https://docs7.online-sps.ru/cgi/online.cgi?req=doc&amp;base=EXPZ&amp;n=731991&amp;date=05.04.2021&amp;dst=134976&amp;fld=134" TargetMode="External"/><Relationship Id="rId10402" Type="http://schemas.openxmlformats.org/officeDocument/2006/relationships/hyperlink" Target="https://docs7.online-sps.ru/cgi/online.cgi?req=doc&amp;base=LAW&amp;n=371416&amp;date=05.04.2021&amp;dst=105291&amp;fld=134" TargetMode="External"/><Relationship Id="rId17015" Type="http://schemas.openxmlformats.org/officeDocument/2006/relationships/hyperlink" Target="https://docs7.online-sps.ru/cgi/online.cgi?req=doc&amp;base=EXPZ&amp;n=731991&amp;date=05.04.2021&amp;dst=150156&amp;fld=134" TargetMode="External"/><Relationship Id="rId23180" Type="http://schemas.openxmlformats.org/officeDocument/2006/relationships/hyperlink" Target="https://docs7.online-sps.ru/cgi/online.cgi?req=doc&amp;base=EXPZ&amp;n=731991&amp;date=05.04.2021&amp;dst=137852&amp;fld=134" TargetMode="External"/><Relationship Id="rId24231" Type="http://schemas.openxmlformats.org/officeDocument/2006/relationships/hyperlink" Target="https://docs7.online-sps.ru/cgi/online.cgi?req=doc&amp;base=EXPZ&amp;n=731991&amp;date=05.04.2021&amp;dst=144125&amp;fld=134" TargetMode="External"/><Relationship Id="rId28852" Type="http://schemas.openxmlformats.org/officeDocument/2006/relationships/hyperlink" Target="https://docs7.online-sps.ru/cgi/online.cgi?req=doc&amp;base=EXPZ&amp;n=731991&amp;date=05.04.2021&amp;dst=144704&amp;fld=134" TargetMode="External"/><Relationship Id="rId29903" Type="http://schemas.openxmlformats.org/officeDocument/2006/relationships/hyperlink" Target="https://docs7.online-sps.ru/cgi/online.cgi?req=doc&amp;base=EXPZ&amp;n=731991&amp;date=05.04.2021&amp;dst=101743&amp;fld=134" TargetMode="External"/><Relationship Id="rId2980" Type="http://schemas.openxmlformats.org/officeDocument/2006/relationships/hyperlink" Target="https://docs7.online-sps.ru/cgi/online.cgi?req=doc&amp;base=EXPZ&amp;n=731991&amp;date=05.04.2021&amp;dst=148595&amp;fld=134" TargetMode="External"/><Relationship Id="rId6023" Type="http://schemas.openxmlformats.org/officeDocument/2006/relationships/hyperlink" Target="https://docs7.online-sps.ru/cgi/online.cgi?req=doc&amp;base=LAW&amp;n=371416&amp;date=05.04.2021&amp;dst=112309&amp;fld=134" TargetMode="External"/><Relationship Id="rId9593" Type="http://schemas.openxmlformats.org/officeDocument/2006/relationships/hyperlink" Target="https://docs7.online-sps.ru/cgi/online.cgi?req=doc&amp;base=EXPZ&amp;n=731991&amp;date=05.04.2021&amp;dst=145362&amp;fld=134" TargetMode="External"/><Relationship Id="rId12574" Type="http://schemas.openxmlformats.org/officeDocument/2006/relationships/hyperlink" Target="https://docs7.online-sps.ru/cgi/online.cgi?req=doc&amp;base=LAW&amp;n=371416&amp;date=05.04.2021&amp;dst=108347&amp;fld=134" TargetMode="External"/><Relationship Id="rId13972" Type="http://schemas.openxmlformats.org/officeDocument/2006/relationships/hyperlink" Target="https://docs7.online-sps.ru/cgi/online.cgi?req=doc&amp;base=EXPZ&amp;n=731991&amp;date=05.04.2021&amp;dst=140894&amp;fld=134" TargetMode="External"/><Relationship Id="rId19187" Type="http://schemas.openxmlformats.org/officeDocument/2006/relationships/hyperlink" Target="https://docs7.online-sps.ru/cgi/online.cgi?req=doc&amp;base=LAW&amp;n=371416&amp;date=05.04.2021&amp;dst=110835&amp;fld=134" TargetMode="External"/><Relationship Id="rId27454" Type="http://schemas.openxmlformats.org/officeDocument/2006/relationships/hyperlink" Target="https://docs7.online-sps.ru/cgi/online.cgi?req=doc&amp;base=EXPZ&amp;n=731991&amp;date=05.04.2021&amp;dst=141253&amp;fld=134" TargetMode="External"/><Relationship Id="rId28505" Type="http://schemas.openxmlformats.org/officeDocument/2006/relationships/hyperlink" Target="https://docs7.online-sps.ru/cgi/online.cgi?req=doc&amp;base=EXPZ&amp;n=731991&amp;date=05.04.2021&amp;dst=140148&amp;fld=134" TargetMode="External"/><Relationship Id="rId30799" Type="http://schemas.openxmlformats.org/officeDocument/2006/relationships/hyperlink" Target="https://docs7.online-sps.ru/cgi/online.cgi?req=doc&amp;base=LAW&amp;n=371416&amp;date=05.04.2021&amp;dst=103102&amp;fld=134" TargetMode="External"/><Relationship Id="rId31100" Type="http://schemas.openxmlformats.org/officeDocument/2006/relationships/hyperlink" Target="https://docs7.online-sps.ru/cgi/online.cgi?req=doc&amp;base=EXPZ&amp;n=731991&amp;date=05.04.2021&amp;dst=148108&amp;fld=134" TargetMode="External"/><Relationship Id="rId34670" Type="http://schemas.openxmlformats.org/officeDocument/2006/relationships/hyperlink" Target="https://docs7.online-sps.ru/cgi/online.cgi?req=doc&amp;base=EXPZ&amp;n=731991&amp;date=05.04.2021&amp;dst=150960&amp;fld=134" TargetMode="External"/><Relationship Id="rId35721" Type="http://schemas.openxmlformats.org/officeDocument/2006/relationships/hyperlink" Target="https://docs7.online-sps.ru/cgi/online.cgi?req=doc&amp;base=EXPZ&amp;n=731991&amp;date=05.04.2021&amp;dst=142585&amp;fld=134" TargetMode="External"/><Relationship Id="rId952" Type="http://schemas.openxmlformats.org/officeDocument/2006/relationships/hyperlink" Target="https://docs7.online-sps.ru/cgi/online.cgi?req=doc&amp;base=EXPZ&amp;n=731991&amp;date=05.04.2021&amp;dst=148062&amp;fld=134" TargetMode="External"/><Relationship Id="rId1582" Type="http://schemas.openxmlformats.org/officeDocument/2006/relationships/hyperlink" Target="https://docs7.online-sps.ru/cgi/online.cgi?req=doc&amp;base=EXPZ&amp;n=731991&amp;date=05.04.2021&amp;dst=144805&amp;fld=134" TargetMode="External"/><Relationship Id="rId2633" Type="http://schemas.openxmlformats.org/officeDocument/2006/relationships/hyperlink" Target="https://docs7.online-sps.ru/cgi/online.cgi?req=doc&amp;base=EXPZ&amp;n=731991&amp;date=05.04.2021&amp;dst=141243&amp;fld=134" TargetMode="External"/><Relationship Id="rId8195" Type="http://schemas.openxmlformats.org/officeDocument/2006/relationships/hyperlink" Target="https://docs7.online-sps.ru/cgi/online.cgi?req=doc&amp;base=EXPZ&amp;n=731991&amp;date=05.04.2021&amp;dst=141235&amp;fld=134" TargetMode="External"/><Relationship Id="rId9246" Type="http://schemas.openxmlformats.org/officeDocument/2006/relationships/hyperlink" Target="https://docs7.online-sps.ru/cgi/online.cgi?req=doc&amp;base=EXPZ&amp;n=731991&amp;date=05.04.2021&amp;dst=107648&amp;fld=134" TargetMode="External"/><Relationship Id="rId11176" Type="http://schemas.openxmlformats.org/officeDocument/2006/relationships/hyperlink" Target="https://docs7.online-sps.ru/cgi/online.cgi?req=doc&amp;base=EXPZ&amp;n=731991&amp;date=05.04.2021&amp;dst=136343&amp;fld=134" TargetMode="External"/><Relationship Id="rId12227" Type="http://schemas.openxmlformats.org/officeDocument/2006/relationships/hyperlink" Target="https://docs7.online-sps.ru/cgi/online.cgi?req=doc&amp;base=EXPZ&amp;n=731991&amp;date=05.04.2021&amp;dst=106876&amp;fld=134" TargetMode="External"/><Relationship Id="rId13625" Type="http://schemas.openxmlformats.org/officeDocument/2006/relationships/hyperlink" Target="https://docs7.online-sps.ru/cgi/online.cgi?req=doc&amp;base=EXPZ&amp;n=731991&amp;date=05.04.2021&amp;dst=142430&amp;fld=134" TargetMode="External"/><Relationship Id="rId20841" Type="http://schemas.openxmlformats.org/officeDocument/2006/relationships/hyperlink" Target="https://docs7.online-sps.ru/cgi/online.cgi?req=doc&amp;base=EXPZ&amp;n=731991&amp;date=05.04.2021&amp;dst=155165&amp;fld=134" TargetMode="External"/><Relationship Id="rId26056" Type="http://schemas.openxmlformats.org/officeDocument/2006/relationships/hyperlink" Target="https://docs7.online-sps.ru/cgi/online.cgi?req=doc&amp;base=EXPZ&amp;n=731991&amp;date=05.04.2021&amp;dst=135089&amp;fld=134" TargetMode="External"/><Relationship Id="rId27107" Type="http://schemas.openxmlformats.org/officeDocument/2006/relationships/hyperlink" Target="https://docs7.online-sps.ru/cgi/online.cgi?req=doc&amp;base=EXPZ&amp;n=731991&amp;date=05.04.2021&amp;dst=135885&amp;fld=134" TargetMode="External"/><Relationship Id="rId33272" Type="http://schemas.openxmlformats.org/officeDocument/2006/relationships/hyperlink" Target="https://docs7.online-sps.ru/cgi/online.cgi?req=doc&amp;base=EXPZ&amp;n=731991&amp;date=05.04.2021&amp;dst=152222&amp;fld=134" TargetMode="External"/><Relationship Id="rId34323" Type="http://schemas.openxmlformats.org/officeDocument/2006/relationships/hyperlink" Target="https://docs7.online-sps.ru/cgi/online.cgi?req=doc&amp;base=EXPZ&amp;n=731991&amp;date=05.04.2021&amp;dst=150312&amp;fld=134" TargetMode="External"/><Relationship Id="rId605" Type="http://schemas.openxmlformats.org/officeDocument/2006/relationships/hyperlink" Target="https://docs7.online-sps.ru/cgi/online.cgi?req=doc&amp;base=EXPZ&amp;n=731991&amp;date=05.04.2021&amp;dst=101864&amp;fld=134" TargetMode="External"/><Relationship Id="rId1235" Type="http://schemas.openxmlformats.org/officeDocument/2006/relationships/hyperlink" Target="https://docs7.online-sps.ru/cgi/online.cgi?req=doc&amp;base=EXPZ&amp;n=731991&amp;date=05.04.2021&amp;dst=111869&amp;fld=134" TargetMode="External"/><Relationship Id="rId15797" Type="http://schemas.openxmlformats.org/officeDocument/2006/relationships/hyperlink" Target="https://docs7.online-sps.ru/cgi/online.cgi?req=doc&amp;base=EXPZ&amp;n=731991&amp;date=05.04.2021&amp;dst=152372&amp;fld=134" TargetMode="External"/><Relationship Id="rId16848" Type="http://schemas.openxmlformats.org/officeDocument/2006/relationships/hyperlink" Target="https://docs7.online-sps.ru/cgi/online.cgi?req=doc&amp;base=EXPZ&amp;n=731991&amp;date=05.04.2021&amp;dst=150728&amp;fld=134" TargetMode="External"/><Relationship Id="rId29279" Type="http://schemas.openxmlformats.org/officeDocument/2006/relationships/hyperlink" Target="https://docs7.online-sps.ru/cgi/online.cgi?req=doc&amp;base=EXPZ&amp;n=731991&amp;date=05.04.2021&amp;dst=147492&amp;fld=134" TargetMode="External"/><Relationship Id="rId36495" Type="http://schemas.openxmlformats.org/officeDocument/2006/relationships/hyperlink" Target="https://docs7.online-sps.ru/cgi/online.cgi?req=doc&amp;base=EXPZ&amp;n=731991&amp;date=05.04.2021&amp;dst=155319&amp;fld=134" TargetMode="External"/><Relationship Id="rId37546" Type="http://schemas.openxmlformats.org/officeDocument/2006/relationships/hyperlink" Target="https://docs7.online-sps.ru/cgi/online.cgi?req=doc&amp;base=EXPZ&amp;n=731991&amp;date=05.04.2021&amp;dst=139265&amp;fld=134" TargetMode="External"/><Relationship Id="rId4458" Type="http://schemas.openxmlformats.org/officeDocument/2006/relationships/hyperlink" Target="https://docs7.online-sps.ru/cgi/online.cgi?req=doc&amp;base=LAW&amp;n=371416&amp;date=05.04.2021&amp;dst=114799&amp;fld=134" TargetMode="External"/><Relationship Id="rId5856" Type="http://schemas.openxmlformats.org/officeDocument/2006/relationships/hyperlink" Target="https://docs7.online-sps.ru/cgi/online.cgi?req=doc&amp;base=LAW&amp;n=371416&amp;date=05.04.2021&amp;dst=110989&amp;fld=134" TargetMode="External"/><Relationship Id="rId6907" Type="http://schemas.openxmlformats.org/officeDocument/2006/relationships/hyperlink" Target="https://docs7.online-sps.ru/cgi/online.cgi?req=doc&amp;base=EXPZ&amp;n=731991&amp;date=05.04.2021&amp;dst=135020&amp;fld=134" TargetMode="External"/><Relationship Id="rId14399" Type="http://schemas.openxmlformats.org/officeDocument/2006/relationships/hyperlink" Target="https://docs7.online-sps.ru/cgi/online.cgi?req=doc&amp;base=LAW&amp;n=371416&amp;date=05.04.2021&amp;dst=102186&amp;fld=134" TargetMode="External"/><Relationship Id="rId18270" Type="http://schemas.openxmlformats.org/officeDocument/2006/relationships/hyperlink" Target="https://docs7.online-sps.ru/cgi/online.cgi?req=doc&amp;base=LAW&amp;n=371416&amp;date=05.04.2021&amp;dst=112503&amp;fld=134" TargetMode="External"/><Relationship Id="rId19321" Type="http://schemas.openxmlformats.org/officeDocument/2006/relationships/hyperlink" Target="https://docs7.online-sps.ru/cgi/online.cgi?req=doc&amp;base=LAW&amp;n=371416&amp;date=05.04.2021&amp;dst=109743&amp;fld=134" TargetMode="External"/><Relationship Id="rId22666" Type="http://schemas.openxmlformats.org/officeDocument/2006/relationships/hyperlink" Target="https://docs7.online-sps.ru/cgi/online.cgi?req=doc&amp;base=EXPZ&amp;n=731991&amp;date=05.04.2021&amp;dst=146578&amp;fld=134" TargetMode="External"/><Relationship Id="rId23717" Type="http://schemas.openxmlformats.org/officeDocument/2006/relationships/hyperlink" Target="https://docs7.online-sps.ru/cgi/online.cgi?req=doc&amp;base=EXPZ&amp;n=731991&amp;date=05.04.2021&amp;dst=151667&amp;fld=134" TargetMode="External"/><Relationship Id="rId30933" Type="http://schemas.openxmlformats.org/officeDocument/2006/relationships/hyperlink" Target="https://docs7.online-sps.ru/cgi/online.cgi?req=doc&amp;base=EXPZ&amp;n=731991&amp;date=05.04.2021&amp;dst=140697&amp;fld=134" TargetMode="External"/><Relationship Id="rId35097" Type="http://schemas.openxmlformats.org/officeDocument/2006/relationships/hyperlink" Target="https://docs7.online-sps.ru/cgi/online.cgi?req=doc&amp;base=EXPZ&amp;n=731991&amp;date=05.04.2021&amp;dst=145647&amp;fld=134" TargetMode="External"/><Relationship Id="rId36148" Type="http://schemas.openxmlformats.org/officeDocument/2006/relationships/hyperlink" Target="https://docs7.online-sps.ru/cgi/online.cgi?req=doc&amp;base=EXPZ&amp;n=731991&amp;date=05.04.2021&amp;dst=104233&amp;fld=134" TargetMode="External"/><Relationship Id="rId5509" Type="http://schemas.openxmlformats.org/officeDocument/2006/relationships/hyperlink" Target="https://docs7.online-sps.ru/cgi/online.cgi?req=doc&amp;base=EXPZ&amp;n=731991&amp;date=05.04.2021&amp;dst=136345&amp;fld=134" TargetMode="External"/><Relationship Id="rId11310" Type="http://schemas.openxmlformats.org/officeDocument/2006/relationships/hyperlink" Target="https://docs7.online-sps.ru/cgi/online.cgi?req=doc&amp;base=EXPZ&amp;n=731991&amp;date=05.04.2021&amp;dst=136878&amp;fld=134" TargetMode="External"/><Relationship Id="rId14880" Type="http://schemas.openxmlformats.org/officeDocument/2006/relationships/hyperlink" Target="https://docs7.online-sps.ru/cgi/online.cgi?req=doc&amp;base=EXPZ&amp;n=731991&amp;date=05.04.2021&amp;dst=148424&amp;fld=134" TargetMode="External"/><Relationship Id="rId15931" Type="http://schemas.openxmlformats.org/officeDocument/2006/relationships/hyperlink" Target="https://docs7.online-sps.ru/cgi/online.cgi?req=doc&amp;base=EXPZ&amp;n=731991&amp;date=05.04.2021&amp;dst=152644&amp;fld=134" TargetMode="External"/><Relationship Id="rId21268" Type="http://schemas.openxmlformats.org/officeDocument/2006/relationships/hyperlink" Target="https://docs7.online-sps.ru/cgi/online.cgi?req=doc&amp;base=EXPZ&amp;n=731991&amp;date=05.04.2021&amp;dst=124089&amp;fld=134" TargetMode="External"/><Relationship Id="rId22319" Type="http://schemas.openxmlformats.org/officeDocument/2006/relationships/hyperlink" Target="https://docs7.online-sps.ru/cgi/online.cgi?req=doc&amp;base=EXPZ&amp;n=731991&amp;date=05.04.2021&amp;dst=139789&amp;fld=134" TargetMode="External"/><Relationship Id="rId25889" Type="http://schemas.openxmlformats.org/officeDocument/2006/relationships/hyperlink" Target="https://docs7.online-sps.ru/cgi/online.cgi?req=doc&amp;base=EXPZ&amp;n=731991&amp;date=05.04.2021&amp;dst=134730&amp;fld=134" TargetMode="External"/><Relationship Id="rId29760" Type="http://schemas.openxmlformats.org/officeDocument/2006/relationships/hyperlink" Target="https://docs7.online-sps.ru/cgi/online.cgi?req=doc&amp;base=EXPZ&amp;n=731991&amp;date=05.04.2021&amp;dst=149775&amp;fld=134" TargetMode="External"/><Relationship Id="rId13482" Type="http://schemas.openxmlformats.org/officeDocument/2006/relationships/hyperlink" Target="https://docs7.online-sps.ru/cgi/online.cgi?req=doc&amp;base=EXPZ&amp;n=731991&amp;date=05.04.2021&amp;dst=149780&amp;fld=134" TargetMode="External"/><Relationship Id="rId14533" Type="http://schemas.openxmlformats.org/officeDocument/2006/relationships/hyperlink" Target="https://docs7.online-sps.ru/cgi/online.cgi?req=doc&amp;base=LAW&amp;n=371416&amp;date=05.04.2021&amp;dst=109389&amp;fld=134" TargetMode="External"/><Relationship Id="rId22800" Type="http://schemas.openxmlformats.org/officeDocument/2006/relationships/hyperlink" Target="https://docs7.online-sps.ru/cgi/online.cgi?req=doc&amp;base=EXPZ&amp;n=731991&amp;date=05.04.2021&amp;dst=136932&amp;fld=134" TargetMode="External"/><Relationship Id="rId28362" Type="http://schemas.openxmlformats.org/officeDocument/2006/relationships/hyperlink" Target="https://docs7.online-sps.ru/cgi/online.cgi?req=doc&amp;base=EXPZ&amp;n=731991&amp;date=05.04.2021&amp;dst=139910&amp;fld=134" TargetMode="External"/><Relationship Id="rId29413" Type="http://schemas.openxmlformats.org/officeDocument/2006/relationships/hyperlink" Target="https://docs7.online-sps.ru/cgi/online.cgi?req=doc&amp;base=EXPZ&amp;n=731991&amp;date=05.04.2021&amp;dst=147781&amp;fld=134" TargetMode="External"/><Relationship Id="rId32758" Type="http://schemas.openxmlformats.org/officeDocument/2006/relationships/hyperlink" Target="https://docs7.online-sps.ru/cgi/online.cgi?req=doc&amp;base=EXPZ&amp;n=731991&amp;date=05.04.2021&amp;dst=144208&amp;fld=134" TargetMode="External"/><Relationship Id="rId33809" Type="http://schemas.openxmlformats.org/officeDocument/2006/relationships/hyperlink" Target="https://docs7.online-sps.ru/cgi/online.cgi?req=doc&amp;base=EXPZ&amp;n=731991&amp;date=05.04.2021&amp;dst=144562&amp;fld=134" TargetMode="External"/><Relationship Id="rId2490" Type="http://schemas.openxmlformats.org/officeDocument/2006/relationships/hyperlink" Target="https://docs7.online-sps.ru/cgi/online.cgi?req=doc&amp;base=EXPZ&amp;n=731991&amp;date=05.04.2021&amp;dst=140426&amp;fld=134" TargetMode="External"/><Relationship Id="rId3541" Type="http://schemas.openxmlformats.org/officeDocument/2006/relationships/hyperlink" Target="https://docs7.online-sps.ru/cgi/online.cgi?req=doc&amp;base=EXPZ&amp;n=731991&amp;date=05.04.2021&amp;dst=147175&amp;fld=134" TargetMode="External"/><Relationship Id="rId12084" Type="http://schemas.openxmlformats.org/officeDocument/2006/relationships/hyperlink" Target="https://docs7.online-sps.ru/cgi/online.cgi?req=doc&amp;base=EXPZ&amp;n=731991&amp;date=05.04.2021&amp;dst=102489&amp;fld=134" TargetMode="External"/><Relationship Id="rId13135" Type="http://schemas.openxmlformats.org/officeDocument/2006/relationships/hyperlink" Target="https://docs7.online-sps.ru/cgi/online.cgi?req=doc&amp;base=EXPZ&amp;n=731991&amp;date=05.04.2021&amp;dst=140587&amp;fld=134" TargetMode="External"/><Relationship Id="rId17756" Type="http://schemas.openxmlformats.org/officeDocument/2006/relationships/hyperlink" Target="https://docs7.online-sps.ru/cgi/online.cgi?req=doc&amp;base=EXPZ&amp;n=731991&amp;date=05.04.2021&amp;dst=112383&amp;fld=134" TargetMode="External"/><Relationship Id="rId20351" Type="http://schemas.openxmlformats.org/officeDocument/2006/relationships/hyperlink" Target="https://docs7.online-sps.ru/cgi/online.cgi?req=doc&amp;base=EXPZ&amp;n=731991&amp;date=05.04.2021&amp;dst=138381&amp;fld=134" TargetMode="External"/><Relationship Id="rId21402" Type="http://schemas.openxmlformats.org/officeDocument/2006/relationships/hyperlink" Target="https://docs7.online-sps.ru/cgi/online.cgi?req=doc&amp;base=EXPZ&amp;n=731991&amp;date=05.04.2021&amp;dst=156322&amp;fld=134" TargetMode="External"/><Relationship Id="rId28015" Type="http://schemas.openxmlformats.org/officeDocument/2006/relationships/hyperlink" Target="https://docs7.online-sps.ru/cgi/online.cgi?req=doc&amp;base=EXPZ&amp;n=731991&amp;date=05.04.2021&amp;dst=141270&amp;fld=134" TargetMode="External"/><Relationship Id="rId34180" Type="http://schemas.openxmlformats.org/officeDocument/2006/relationships/hyperlink" Target="https://docs7.online-sps.ru/cgi/online.cgi?req=doc&amp;base=EXPZ&amp;n=731991&amp;date=05.04.2021&amp;dst=148756&amp;fld=134" TargetMode="External"/><Relationship Id="rId35231" Type="http://schemas.openxmlformats.org/officeDocument/2006/relationships/hyperlink" Target="https://docs7.online-sps.ru/cgi/online.cgi?req=doc&amp;base=EXPZ&amp;n=731991&amp;date=05.04.2021&amp;dst=148558&amp;fld=134" TargetMode="External"/><Relationship Id="rId462" Type="http://schemas.openxmlformats.org/officeDocument/2006/relationships/hyperlink" Target="https://docs7.online-sps.ru/cgi/online.cgi?req=doc&amp;base=EXPZ&amp;n=731991&amp;date=05.04.2021&amp;dst=136300&amp;fld=134" TargetMode="External"/><Relationship Id="rId1092" Type="http://schemas.openxmlformats.org/officeDocument/2006/relationships/hyperlink" Target="https://docs7.online-sps.ru/cgi/online.cgi?req=doc&amp;base=EXPZ&amp;n=731991&amp;date=05.04.2021&amp;dst=141270&amp;fld=134" TargetMode="External"/><Relationship Id="rId2143" Type="http://schemas.openxmlformats.org/officeDocument/2006/relationships/hyperlink" Target="https://docs7.online-sps.ru/cgi/online.cgi?req=doc&amp;base=EXPZ&amp;n=731991&amp;date=05.04.2021&amp;dst=102213&amp;fld=134" TargetMode="External"/><Relationship Id="rId6764" Type="http://schemas.openxmlformats.org/officeDocument/2006/relationships/hyperlink" Target="https://docs7.online-sps.ru/cgi/online.cgi?req=doc&amp;base=EXPZ&amp;n=731991&amp;date=05.04.2021&amp;dst=135035&amp;fld=134" TargetMode="External"/><Relationship Id="rId7815" Type="http://schemas.openxmlformats.org/officeDocument/2006/relationships/hyperlink" Target="https://docs7.online-sps.ru/cgi/online.cgi?req=doc&amp;base=EXPZ&amp;n=731991&amp;date=05.04.2021&amp;dst=135831&amp;fld=134" TargetMode="External"/><Relationship Id="rId16358" Type="http://schemas.openxmlformats.org/officeDocument/2006/relationships/hyperlink" Target="https://docs7.online-sps.ru/cgi/online.cgi?req=doc&amp;base=LAW&amp;n=371416&amp;date=05.04.2021&amp;dst=120254&amp;fld=134" TargetMode="External"/><Relationship Id="rId17409" Type="http://schemas.openxmlformats.org/officeDocument/2006/relationships/hyperlink" Target="https://docs7.online-sps.ru/cgi/online.cgi?req=doc&amp;base=LAW&amp;n=371416&amp;date=05.04.2021&amp;dst=107517&amp;fld=134" TargetMode="External"/><Relationship Id="rId18807" Type="http://schemas.openxmlformats.org/officeDocument/2006/relationships/hyperlink" Target="https://docs7.online-sps.ru/cgi/online.cgi?req=doc&amp;base=EXPZ&amp;n=731991&amp;date=05.04.2021&amp;dst=137059&amp;fld=134" TargetMode="External"/><Relationship Id="rId20004" Type="http://schemas.openxmlformats.org/officeDocument/2006/relationships/hyperlink" Target="https://docs7.online-sps.ru/cgi/online.cgi?req=doc&amp;base=LAW&amp;n=371416&amp;date=05.04.2021&amp;dst=107875&amp;fld=134" TargetMode="External"/><Relationship Id="rId23574" Type="http://schemas.openxmlformats.org/officeDocument/2006/relationships/hyperlink" Target="https://docs7.online-sps.ru/cgi/online.cgi?req=doc&amp;base=EXPZ&amp;n=731991&amp;date=05.04.2021&amp;dst=143399&amp;fld=134" TargetMode="External"/><Relationship Id="rId24625" Type="http://schemas.openxmlformats.org/officeDocument/2006/relationships/hyperlink" Target="https://docs7.online-sps.ru/cgi/online.cgi?req=doc&amp;base=EXPZ&amp;n=731991&amp;date=05.04.2021&amp;dst=141447&amp;fld=134" TargetMode="External"/><Relationship Id="rId24972" Type="http://schemas.openxmlformats.org/officeDocument/2006/relationships/hyperlink" Target="https://docs7.online-sps.ru/cgi/online.cgi?req=doc&amp;base=EXPZ&amp;n=731991&amp;date=05.04.2021&amp;dst=136135&amp;fld=134" TargetMode="External"/><Relationship Id="rId30790" Type="http://schemas.openxmlformats.org/officeDocument/2006/relationships/hyperlink" Target="https://docs7.online-sps.ru/cgi/online.cgi?req=doc&amp;base=LAW&amp;n=371416&amp;date=05.04.2021&amp;dst=102964&amp;fld=134" TargetMode="External"/><Relationship Id="rId115" Type="http://schemas.openxmlformats.org/officeDocument/2006/relationships/hyperlink" Target="https://docs7.online-sps.ru/cgi/online.cgi?req=doc&amp;base=EXPZ&amp;n=731991&amp;date=05.04.2021&amp;dst=102936&amp;fld=134" TargetMode="External"/><Relationship Id="rId5366" Type="http://schemas.openxmlformats.org/officeDocument/2006/relationships/hyperlink" Target="https://docs7.online-sps.ru/cgi/online.cgi?req=doc&amp;base=EXPZ&amp;n=731991&amp;date=05.04.2021&amp;dst=136105&amp;fld=134" TargetMode="External"/><Relationship Id="rId6417" Type="http://schemas.openxmlformats.org/officeDocument/2006/relationships/hyperlink" Target="https://docs7.online-sps.ru/cgi/online.cgi?req=doc&amp;base=EXPZ&amp;n=731991&amp;date=05.04.2021&amp;dst=138071&amp;fld=134" TargetMode="External"/><Relationship Id="rId22176" Type="http://schemas.openxmlformats.org/officeDocument/2006/relationships/hyperlink" Target="https://docs7.online-sps.ru/cgi/online.cgi?req=doc&amp;base=LAW&amp;n=371416&amp;date=05.04.2021&amp;dst=120858&amp;fld=134" TargetMode="External"/><Relationship Id="rId23227" Type="http://schemas.openxmlformats.org/officeDocument/2006/relationships/hyperlink" Target="https://docs7.online-sps.ru/cgi/online.cgi?req=doc&amp;base=EXPZ&amp;n=731991&amp;date=05.04.2021&amp;dst=137337&amp;fld=134" TargetMode="External"/><Relationship Id="rId30443" Type="http://schemas.openxmlformats.org/officeDocument/2006/relationships/hyperlink" Target="https://docs7.online-sps.ru/cgi/online.cgi?req=doc&amp;base=EXPZ&amp;n=731991&amp;date=05.04.2021&amp;dst=101574&amp;fld=134" TargetMode="External"/><Relationship Id="rId31841" Type="http://schemas.openxmlformats.org/officeDocument/2006/relationships/hyperlink" Target="https://docs7.online-sps.ru/cgi/online.cgi?req=doc&amp;base=EXPZ&amp;n=731991&amp;date=05.04.2021&amp;dst=144304&amp;fld=134" TargetMode="External"/><Relationship Id="rId37056" Type="http://schemas.openxmlformats.org/officeDocument/2006/relationships/hyperlink" Target="https://docs7.online-sps.ru/cgi/online.cgi?req=doc&amp;base=EXPZ&amp;n=731991&amp;date=05.04.2021&amp;dst=156435&amp;fld=134" TargetMode="External"/><Relationship Id="rId5019" Type="http://schemas.openxmlformats.org/officeDocument/2006/relationships/hyperlink" Target="https://docs7.online-sps.ru/cgi/online.cgi?req=doc&amp;base=EXPZ&amp;n=731991&amp;date=05.04.2021&amp;dst=144065&amp;fld=134" TargetMode="External"/><Relationship Id="rId8589" Type="http://schemas.openxmlformats.org/officeDocument/2006/relationships/hyperlink" Target="https://docs7.online-sps.ru/cgi/online.cgi?req=doc&amp;base=EXPZ&amp;n=731991&amp;date=05.04.2021&amp;dst=105489&amp;fld=134" TargetMode="External"/><Relationship Id="rId9987" Type="http://schemas.openxmlformats.org/officeDocument/2006/relationships/hyperlink" Target="https://docs7.online-sps.ru/cgi/online.cgi?req=doc&amp;base=EXPZ&amp;n=731991&amp;date=05.04.2021&amp;dst=147703&amp;fld=134" TargetMode="External"/><Relationship Id="rId12968" Type="http://schemas.openxmlformats.org/officeDocument/2006/relationships/hyperlink" Target="https://docs7.online-sps.ru/cgi/online.cgi?req=doc&amp;base=EXPZ&amp;n=731991&amp;date=05.04.2021&amp;dst=140343&amp;fld=134" TargetMode="External"/><Relationship Id="rId25399" Type="http://schemas.openxmlformats.org/officeDocument/2006/relationships/hyperlink" Target="https://docs7.online-sps.ru/cgi/online.cgi?req=doc&amp;base=EXPZ&amp;n=731991&amp;date=05.04.2021&amp;dst=136819&amp;fld=134" TargetMode="External"/><Relationship Id="rId26797" Type="http://schemas.openxmlformats.org/officeDocument/2006/relationships/hyperlink" Target="https://docs7.online-sps.ru/cgi/online.cgi?req=doc&amp;base=EXPZ&amp;n=731991&amp;date=05.04.2021&amp;dst=100814&amp;fld=134" TargetMode="External"/><Relationship Id="rId27848" Type="http://schemas.openxmlformats.org/officeDocument/2006/relationships/hyperlink" Target="https://docs7.online-sps.ru/cgi/online.cgi?req=doc&amp;base=EXPZ&amp;n=731991&amp;date=05.04.2021&amp;dst=140968&amp;fld=134" TargetMode="External"/><Relationship Id="rId1976" Type="http://schemas.openxmlformats.org/officeDocument/2006/relationships/hyperlink" Target="https://docs7.online-sps.ru/cgi/online.cgi?req=doc&amp;base=EXPZ&amp;n=731991&amp;date=05.04.2021&amp;dst=136220&amp;fld=134" TargetMode="External"/><Relationship Id="rId14390" Type="http://schemas.openxmlformats.org/officeDocument/2006/relationships/hyperlink" Target="https://docs7.online-sps.ru/cgi/online.cgi?req=doc&amp;base=EXPZ&amp;n=731991&amp;date=05.04.2021&amp;dst=152945&amp;fld=134" TargetMode="External"/><Relationship Id="rId15441" Type="http://schemas.openxmlformats.org/officeDocument/2006/relationships/hyperlink" Target="https://docs7.online-sps.ru/cgi/online.cgi?req=doc&amp;base=EXPZ&amp;n=731991&amp;date=05.04.2021&amp;dst=141324&amp;fld=134" TargetMode="External"/><Relationship Id="rId29270" Type="http://schemas.openxmlformats.org/officeDocument/2006/relationships/hyperlink" Target="https://docs7.online-sps.ru/cgi/online.cgi?req=doc&amp;base=EXPZ&amp;n=731991&amp;date=05.04.2021&amp;dst=114383&amp;fld=134" TargetMode="External"/><Relationship Id="rId32268" Type="http://schemas.openxmlformats.org/officeDocument/2006/relationships/hyperlink" Target="https://docs7.online-sps.ru/cgi/online.cgi?req=doc&amp;base=EXPZ&amp;n=731991&amp;date=05.04.2021&amp;dst=143314&amp;fld=134" TargetMode="External"/><Relationship Id="rId33666" Type="http://schemas.openxmlformats.org/officeDocument/2006/relationships/hyperlink" Target="https://docs7.online-sps.ru/cgi/online.cgi?req=doc&amp;base=EXPZ&amp;n=731991&amp;date=05.04.2021&amp;dst=137175&amp;fld=134" TargetMode="External"/><Relationship Id="rId34717" Type="http://schemas.openxmlformats.org/officeDocument/2006/relationships/hyperlink" Target="https://docs7.online-sps.ru/cgi/online.cgi?req=doc&amp;base=EXPZ&amp;n=731991&amp;date=05.04.2021&amp;dst=151045&amp;fld=134" TargetMode="External"/><Relationship Id="rId1629" Type="http://schemas.openxmlformats.org/officeDocument/2006/relationships/hyperlink" Target="https://docs7.online-sps.ru/cgi/online.cgi?req=doc&amp;base=EXPZ&amp;n=731991&amp;date=05.04.2021&amp;dst=117743&amp;fld=134" TargetMode="External"/><Relationship Id="rId5500" Type="http://schemas.openxmlformats.org/officeDocument/2006/relationships/hyperlink" Target="https://docs7.online-sps.ru/cgi/online.cgi?req=doc&amp;base=EXPZ&amp;n=731991&amp;date=05.04.2021&amp;dst=136326&amp;fld=134" TargetMode="External"/><Relationship Id="rId14043" Type="http://schemas.openxmlformats.org/officeDocument/2006/relationships/hyperlink" Target="https://docs7.online-sps.ru/cgi/online.cgi?req=doc&amp;base=EXPZ&amp;n=731991&amp;date=05.04.2021&amp;dst=141642&amp;fld=134" TargetMode="External"/><Relationship Id="rId18664" Type="http://schemas.openxmlformats.org/officeDocument/2006/relationships/hyperlink" Target="https://docs7.online-sps.ru/cgi/online.cgi?req=doc&amp;base=EXPZ&amp;n=731991&amp;date=05.04.2021&amp;dst=144874&amp;fld=134" TargetMode="External"/><Relationship Id="rId19715" Type="http://schemas.openxmlformats.org/officeDocument/2006/relationships/hyperlink" Target="https://docs7.online-sps.ru/cgi/online.cgi?req=doc&amp;base=EXPZ&amp;n=731991&amp;date=05.04.2021&amp;dst=151798&amp;fld=134" TargetMode="External"/><Relationship Id="rId22310" Type="http://schemas.openxmlformats.org/officeDocument/2006/relationships/hyperlink" Target="https://docs7.online-sps.ru/cgi/online.cgi?req=doc&amp;base=EXPZ&amp;n=731991&amp;date=05.04.2021&amp;dst=137961&amp;fld=134" TargetMode="External"/><Relationship Id="rId25880" Type="http://schemas.openxmlformats.org/officeDocument/2006/relationships/hyperlink" Target="https://docs7.online-sps.ru/cgi/online.cgi?req=doc&amp;base=EXPZ&amp;n=731991&amp;date=05.04.2021&amp;dst=135473&amp;fld=134" TargetMode="External"/><Relationship Id="rId26931" Type="http://schemas.openxmlformats.org/officeDocument/2006/relationships/hyperlink" Target="https://docs7.online-sps.ru/cgi/online.cgi?req=doc&amp;base=EXPZ&amp;n=731991&amp;date=05.04.2021&amp;dst=101157&amp;fld=134" TargetMode="External"/><Relationship Id="rId33319" Type="http://schemas.openxmlformats.org/officeDocument/2006/relationships/hyperlink" Target="https://docs7.online-sps.ru/cgi/online.cgi?req=doc&amp;base=EXPZ&amp;n=731991&amp;date=05.04.2021&amp;dst=152317&amp;fld=134" TargetMode="External"/><Relationship Id="rId36889" Type="http://schemas.openxmlformats.org/officeDocument/2006/relationships/hyperlink" Target="https://docs7.online-sps.ru/cgi/online.cgi?req=doc&amp;base=EXPZ&amp;n=731991&amp;date=05.04.2021&amp;dst=156105&amp;fld=134" TargetMode="External"/><Relationship Id="rId3051" Type="http://schemas.openxmlformats.org/officeDocument/2006/relationships/hyperlink" Target="https://docs7.online-sps.ru/cgi/online.cgi?req=doc&amp;base=EXPZ&amp;n=731991&amp;date=05.04.2021&amp;dst=142238&amp;fld=134" TargetMode="External"/><Relationship Id="rId4102" Type="http://schemas.openxmlformats.org/officeDocument/2006/relationships/hyperlink" Target="https://docs7.online-sps.ru/cgi/online.cgi?req=doc&amp;base=EXPZ&amp;n=731991&amp;date=05.04.2021&amp;dst=145980&amp;fld=134" TargetMode="External"/><Relationship Id="rId7672" Type="http://schemas.openxmlformats.org/officeDocument/2006/relationships/hyperlink" Target="https://docs7.online-sps.ru/cgi/online.cgi?req=doc&amp;base=EXPZ&amp;n=731991&amp;date=05.04.2021&amp;dst=135641&amp;fld=134" TargetMode="External"/><Relationship Id="rId8723" Type="http://schemas.openxmlformats.org/officeDocument/2006/relationships/hyperlink" Target="https://docs7.online-sps.ru/cgi/online.cgi?req=doc&amp;base=EXPZ&amp;n=731991&amp;date=05.04.2021&amp;dst=139845&amp;fld=134" TargetMode="External"/><Relationship Id="rId10653" Type="http://schemas.openxmlformats.org/officeDocument/2006/relationships/hyperlink" Target="https://docs7.online-sps.ru/cgi/online.cgi?req=doc&amp;base=LAW&amp;n=371416&amp;date=05.04.2021&amp;dst=112337&amp;fld=134" TargetMode="External"/><Relationship Id="rId17266" Type="http://schemas.openxmlformats.org/officeDocument/2006/relationships/hyperlink" Target="https://docs7.online-sps.ru/cgi/online.cgi?req=doc&amp;base=LAW&amp;n=371416&amp;date=05.04.2021&amp;dst=107031&amp;fld=134" TargetMode="External"/><Relationship Id="rId18317" Type="http://schemas.openxmlformats.org/officeDocument/2006/relationships/hyperlink" Target="https://docs7.online-sps.ru/cgi/online.cgi?req=doc&amp;base=LAW&amp;n=371416&amp;date=05.04.2021&amp;dst=112331&amp;fld=134" TargetMode="External"/><Relationship Id="rId24482" Type="http://schemas.openxmlformats.org/officeDocument/2006/relationships/hyperlink" Target="https://docs7.online-sps.ru/cgi/online.cgi?req=doc&amp;base=EXPZ&amp;n=731991&amp;date=05.04.2021&amp;dst=141195&amp;fld=134" TargetMode="External"/><Relationship Id="rId25533" Type="http://schemas.openxmlformats.org/officeDocument/2006/relationships/hyperlink" Target="https://docs7.online-sps.ru/cgi/online.cgi?req=doc&amp;base=EXPZ&amp;n=731991&amp;date=05.04.2021&amp;dst=137898&amp;fld=134" TargetMode="External"/><Relationship Id="rId33800" Type="http://schemas.openxmlformats.org/officeDocument/2006/relationships/hyperlink" Target="https://docs7.online-sps.ru/cgi/online.cgi?req=doc&amp;base=EXPZ&amp;n=731991&amp;date=05.04.2021&amp;dst=144523&amp;fld=134" TargetMode="External"/><Relationship Id="rId6274" Type="http://schemas.openxmlformats.org/officeDocument/2006/relationships/hyperlink" Target="https://docs7.online-sps.ru/cgi/online.cgi?req=doc&amp;base=LAW&amp;n=371416&amp;date=05.04.2021&amp;dst=112523&amp;fld=134" TargetMode="External"/><Relationship Id="rId7325" Type="http://schemas.openxmlformats.org/officeDocument/2006/relationships/hyperlink" Target="https://docs7.online-sps.ru/cgi/online.cgi?req=doc&amp;base=EXPZ&amp;n=731991&amp;date=05.04.2021&amp;dst=101419&amp;fld=134" TargetMode="External"/><Relationship Id="rId10306" Type="http://schemas.openxmlformats.org/officeDocument/2006/relationships/hyperlink" Target="https://docs7.online-sps.ru/cgi/online.cgi?req=doc&amp;base=EXPZ&amp;n=731991&amp;date=05.04.2021&amp;dst=147496&amp;fld=134" TargetMode="External"/><Relationship Id="rId11704" Type="http://schemas.openxmlformats.org/officeDocument/2006/relationships/hyperlink" Target="https://docs7.online-sps.ru/cgi/online.cgi?req=doc&amp;base=LAW&amp;n=371416&amp;date=05.04.2021&amp;dst=102636&amp;fld=134" TargetMode="External"/><Relationship Id="rId23084" Type="http://schemas.openxmlformats.org/officeDocument/2006/relationships/hyperlink" Target="https://docs7.online-sps.ru/cgi/online.cgi?req=doc&amp;base=EXPZ&amp;n=731991&amp;date=05.04.2021&amp;dst=150571&amp;fld=134" TargetMode="External"/><Relationship Id="rId24135" Type="http://schemas.openxmlformats.org/officeDocument/2006/relationships/hyperlink" Target="https://docs7.online-sps.ru/cgi/online.cgi?req=doc&amp;base=EXPZ&amp;n=731991&amp;date=05.04.2021&amp;dst=143967&amp;fld=134" TargetMode="External"/><Relationship Id="rId28756" Type="http://schemas.openxmlformats.org/officeDocument/2006/relationships/hyperlink" Target="https://docs7.online-sps.ru/cgi/online.cgi?req=doc&amp;base=EXPZ&amp;n=731991&amp;date=05.04.2021&amp;dst=140072&amp;fld=134" TargetMode="External"/><Relationship Id="rId31351" Type="http://schemas.openxmlformats.org/officeDocument/2006/relationships/hyperlink" Target="https://docs7.online-sps.ru/cgi/online.cgi?req=doc&amp;base=EXPZ&amp;n=731991&amp;date=05.04.2021&amp;dst=140294&amp;fld=134" TargetMode="External"/><Relationship Id="rId32402" Type="http://schemas.openxmlformats.org/officeDocument/2006/relationships/hyperlink" Target="https://docs7.online-sps.ru/cgi/online.cgi?req=doc&amp;base=EXPZ&amp;n=731991&amp;date=05.04.2021&amp;dst=149159&amp;fld=134" TargetMode="External"/><Relationship Id="rId35972" Type="http://schemas.openxmlformats.org/officeDocument/2006/relationships/hyperlink" Target="https://docs7.online-sps.ru/cgi/online.cgi?req=doc&amp;base=EXPZ&amp;n=731991&amp;date=05.04.2021&amp;dst=137932&amp;fld=134" TargetMode="External"/><Relationship Id="rId2884" Type="http://schemas.openxmlformats.org/officeDocument/2006/relationships/hyperlink" Target="https://docs7.online-sps.ru/cgi/online.cgi?req=doc&amp;base=EXPZ&amp;n=731991&amp;date=05.04.2021&amp;dst=111894&amp;fld=134" TargetMode="External"/><Relationship Id="rId9497" Type="http://schemas.openxmlformats.org/officeDocument/2006/relationships/hyperlink" Target="https://docs7.online-sps.ru/cgi/online.cgi?req=doc&amp;base=EXPZ&amp;n=731991&amp;date=05.04.2021&amp;dst=145167&amp;fld=134" TargetMode="External"/><Relationship Id="rId13876" Type="http://schemas.openxmlformats.org/officeDocument/2006/relationships/hyperlink" Target="https://docs7.online-sps.ru/cgi/online.cgi?req=doc&amp;base=EXPZ&amp;n=731991&amp;date=05.04.2021&amp;dst=144238&amp;fld=134" TargetMode="External"/><Relationship Id="rId14927" Type="http://schemas.openxmlformats.org/officeDocument/2006/relationships/hyperlink" Target="https://docs7.online-sps.ru/cgi/online.cgi?req=doc&amp;base=EXPZ&amp;n=731991&amp;date=05.04.2021&amp;dst=142921&amp;fld=134" TargetMode="External"/><Relationship Id="rId27358" Type="http://schemas.openxmlformats.org/officeDocument/2006/relationships/hyperlink" Target="https://docs7.online-sps.ru/cgi/online.cgi?req=doc&amp;base=EXPZ&amp;n=731991&amp;date=05.04.2021&amp;dst=141087&amp;fld=134" TargetMode="External"/><Relationship Id="rId28409" Type="http://schemas.openxmlformats.org/officeDocument/2006/relationships/hyperlink" Target="https://docs7.online-sps.ru/cgi/online.cgi?req=doc&amp;base=EXPZ&amp;n=731991&amp;date=05.04.2021&amp;dst=106023&amp;fld=134" TargetMode="External"/><Relationship Id="rId29807" Type="http://schemas.openxmlformats.org/officeDocument/2006/relationships/hyperlink" Target="https://docs7.online-sps.ru/cgi/online.cgi?req=doc&amp;base=EXPZ&amp;n=731991&amp;date=05.04.2021&amp;dst=102343&amp;fld=134" TargetMode="External"/><Relationship Id="rId31004" Type="http://schemas.openxmlformats.org/officeDocument/2006/relationships/hyperlink" Target="https://docs7.online-sps.ru/cgi/online.cgi?req=doc&amp;base=EXPZ&amp;n=731991&amp;date=05.04.2021&amp;dst=140804&amp;fld=134" TargetMode="External"/><Relationship Id="rId34574" Type="http://schemas.openxmlformats.org/officeDocument/2006/relationships/hyperlink" Target="https://docs7.online-sps.ru/cgi/online.cgi?req=doc&amp;base=EXPZ&amp;n=731991&amp;date=05.04.2021&amp;dst=150835&amp;fld=134" TargetMode="External"/><Relationship Id="rId35625" Type="http://schemas.openxmlformats.org/officeDocument/2006/relationships/hyperlink" Target="https://docs7.online-sps.ru/cgi/online.cgi?req=doc&amp;base=EXPZ&amp;n=731991&amp;date=05.04.2021&amp;dst=151947&amp;fld=134" TargetMode="External"/><Relationship Id="rId856" Type="http://schemas.openxmlformats.org/officeDocument/2006/relationships/hyperlink" Target="https://docs7.online-sps.ru/cgi/online.cgi?req=doc&amp;base=EXPZ&amp;n=731991&amp;date=05.04.2021&amp;dst=136956&amp;fld=134" TargetMode="External"/><Relationship Id="rId1486" Type="http://schemas.openxmlformats.org/officeDocument/2006/relationships/hyperlink" Target="https://docs7.online-sps.ru/cgi/online.cgi?req=doc&amp;base=EXPZ&amp;n=731991&amp;date=05.04.2021&amp;dst=150143&amp;fld=134" TargetMode="External"/><Relationship Id="rId2537" Type="http://schemas.openxmlformats.org/officeDocument/2006/relationships/hyperlink" Target="https://docs7.online-sps.ru/cgi/online.cgi?req=doc&amp;base=EXPZ&amp;n=731991&amp;date=05.04.2021&amp;dst=140245&amp;fld=134" TargetMode="External"/><Relationship Id="rId3935" Type="http://schemas.openxmlformats.org/officeDocument/2006/relationships/hyperlink" Target="https://docs7.online-sps.ru/cgi/online.cgi?req=doc&amp;base=EXPZ&amp;n=731991&amp;date=05.04.2021&amp;dst=146994&amp;fld=134" TargetMode="External"/><Relationship Id="rId8099" Type="http://schemas.openxmlformats.org/officeDocument/2006/relationships/hyperlink" Target="https://docs7.online-sps.ru/cgi/online.cgi?req=doc&amp;base=LAW&amp;n=371416&amp;date=05.04.2021&amp;dst=105257&amp;fld=134" TargetMode="External"/><Relationship Id="rId12478" Type="http://schemas.openxmlformats.org/officeDocument/2006/relationships/hyperlink" Target="https://docs7.online-sps.ru/cgi/online.cgi?req=doc&amp;base=LAW&amp;n=371416&amp;date=05.04.2021&amp;dst=108311&amp;fld=134" TargetMode="External"/><Relationship Id="rId13529" Type="http://schemas.openxmlformats.org/officeDocument/2006/relationships/hyperlink" Target="https://docs7.online-sps.ru/cgi/online.cgi?req=doc&amp;base=EXPZ&amp;n=731991&amp;date=05.04.2021&amp;dst=144292&amp;fld=134" TargetMode="External"/><Relationship Id="rId17400" Type="http://schemas.openxmlformats.org/officeDocument/2006/relationships/hyperlink" Target="https://docs7.online-sps.ru/cgi/online.cgi?req=doc&amp;base=LAW&amp;n=371416&amp;date=05.04.2021&amp;dst=107463&amp;fld=134" TargetMode="External"/><Relationship Id="rId20745" Type="http://schemas.openxmlformats.org/officeDocument/2006/relationships/hyperlink" Target="https://docs7.online-sps.ru/cgi/online.cgi?req=doc&amp;base=EXPZ&amp;n=731991&amp;date=05.04.2021&amp;dst=142951&amp;fld=134" TargetMode="External"/><Relationship Id="rId33176" Type="http://schemas.openxmlformats.org/officeDocument/2006/relationships/hyperlink" Target="https://docs7.online-sps.ru/cgi/online.cgi?req=doc&amp;base=EXPZ&amp;n=731991&amp;date=05.04.2021&amp;dst=149515&amp;fld=134" TargetMode="External"/><Relationship Id="rId34227" Type="http://schemas.openxmlformats.org/officeDocument/2006/relationships/hyperlink" Target="https://docs7.online-sps.ru/cgi/online.cgi?req=doc&amp;base=EXPZ&amp;n=731991&amp;date=05.04.2021&amp;dst=149777&amp;fld=134" TargetMode="External"/><Relationship Id="rId509" Type="http://schemas.openxmlformats.org/officeDocument/2006/relationships/hyperlink" Target="https://docs7.online-sps.ru/cgi/online.cgi?req=doc&amp;base=EXPZ&amp;n=731991&amp;date=05.04.2021&amp;dst=136088&amp;fld=134" TargetMode="External"/><Relationship Id="rId1139" Type="http://schemas.openxmlformats.org/officeDocument/2006/relationships/hyperlink" Target="https://docs7.online-sps.ru/cgi/online.cgi?req=doc&amp;base=EXPZ&amp;n=731991&amp;date=05.04.2021&amp;dst=110768&amp;fld=134" TargetMode="External"/><Relationship Id="rId5010" Type="http://schemas.openxmlformats.org/officeDocument/2006/relationships/hyperlink" Target="https://docs7.online-sps.ru/cgi/online.cgi?req=doc&amp;base=EXPZ&amp;n=731991&amp;date=05.04.2021&amp;dst=144032&amp;fld=134" TargetMode="External"/><Relationship Id="rId16002" Type="http://schemas.openxmlformats.org/officeDocument/2006/relationships/hyperlink" Target="https://docs7.online-sps.ru/cgi/online.cgi?req=doc&amp;base=EXPZ&amp;n=731991&amp;date=05.04.2021&amp;dst=152072&amp;fld=134" TargetMode="External"/><Relationship Id="rId19572" Type="http://schemas.openxmlformats.org/officeDocument/2006/relationships/hyperlink" Target="https://docs7.online-sps.ru/cgi/online.cgi?req=doc&amp;base=EXPZ&amp;n=731991&amp;date=05.04.2021&amp;dst=151991&amp;fld=134" TargetMode="External"/><Relationship Id="rId23968" Type="http://schemas.openxmlformats.org/officeDocument/2006/relationships/hyperlink" Target="https://docs7.online-sps.ru/cgi/online.cgi?req=doc&amp;base=EXPZ&amp;n=731991&amp;date=05.04.2021&amp;dst=143590&amp;fld=134" TargetMode="External"/><Relationship Id="rId36399" Type="http://schemas.openxmlformats.org/officeDocument/2006/relationships/hyperlink" Target="https://docs7.online-sps.ru/cgi/online.cgi?req=doc&amp;base=EXPZ&amp;n=731991&amp;date=05.04.2021&amp;dst=155087&amp;fld=134" TargetMode="External"/><Relationship Id="rId37797" Type="http://schemas.openxmlformats.org/officeDocument/2006/relationships/hyperlink" Target="https://docs7.online-sps.ru/cgi/online.cgi?req=doc&amp;base=LAW&amp;n=371416&amp;date=05.04.2021&amp;dst=120928&amp;fld=134" TargetMode="External"/><Relationship Id="rId8580" Type="http://schemas.openxmlformats.org/officeDocument/2006/relationships/hyperlink" Target="https://docs7.online-sps.ru/cgi/online.cgi?req=doc&amp;base=LAW&amp;n=371416&amp;date=05.04.2021&amp;dst=110329&amp;fld=134" TargetMode="External"/><Relationship Id="rId9631" Type="http://schemas.openxmlformats.org/officeDocument/2006/relationships/hyperlink" Target="https://docs7.online-sps.ru/cgi/online.cgi?req=doc&amp;base=EXPZ&amp;n=731991&amp;date=05.04.2021&amp;dst=150331&amp;fld=134" TargetMode="External"/><Relationship Id="rId11561" Type="http://schemas.openxmlformats.org/officeDocument/2006/relationships/hyperlink" Target="https://docs7.online-sps.ru/cgi/online.cgi?req=doc&amp;base=EXPZ&amp;n=731991&amp;date=05.04.2021&amp;dst=136793&amp;fld=134" TargetMode="External"/><Relationship Id="rId12612" Type="http://schemas.openxmlformats.org/officeDocument/2006/relationships/hyperlink" Target="https://docs7.online-sps.ru/cgi/online.cgi?req=doc&amp;base=LAW&amp;n=371416&amp;date=05.04.2021&amp;dst=111745&amp;fld=134" TargetMode="External"/><Relationship Id="rId18174" Type="http://schemas.openxmlformats.org/officeDocument/2006/relationships/hyperlink" Target="https://docs7.online-sps.ru/cgi/online.cgi?req=doc&amp;base=LAW&amp;n=371416&amp;date=05.04.2021&amp;dst=112195&amp;fld=134" TargetMode="External"/><Relationship Id="rId19225" Type="http://schemas.openxmlformats.org/officeDocument/2006/relationships/hyperlink" Target="https://docs7.online-sps.ru/cgi/online.cgi?req=doc&amp;base=LAW&amp;n=371416&amp;date=05.04.2021&amp;dst=109679&amp;fld=134" TargetMode="External"/><Relationship Id="rId25390" Type="http://schemas.openxmlformats.org/officeDocument/2006/relationships/hyperlink" Target="https://docs7.online-sps.ru/cgi/online.cgi?req=doc&amp;base=EXPZ&amp;n=731991&amp;date=05.04.2021&amp;dst=136806&amp;fld=134" TargetMode="External"/><Relationship Id="rId26441" Type="http://schemas.openxmlformats.org/officeDocument/2006/relationships/hyperlink" Target="https://docs7.online-sps.ru/cgi/online.cgi?req=doc&amp;base=EXPZ&amp;n=731991&amp;date=05.04.2021&amp;dst=101374&amp;fld=134" TargetMode="External"/><Relationship Id="rId30837" Type="http://schemas.openxmlformats.org/officeDocument/2006/relationships/hyperlink" Target="https://docs7.online-sps.ru/cgi/online.cgi?req=doc&amp;base=EXPZ&amp;n=731991&amp;date=05.04.2021&amp;dst=102489&amp;fld=134" TargetMode="External"/><Relationship Id="rId1620" Type="http://schemas.openxmlformats.org/officeDocument/2006/relationships/hyperlink" Target="https://docs7.online-sps.ru/cgi/online.cgi?req=doc&amp;base=EXPZ&amp;n=731991&amp;date=05.04.2021&amp;dst=117457&amp;fld=134" TargetMode="External"/><Relationship Id="rId7182" Type="http://schemas.openxmlformats.org/officeDocument/2006/relationships/hyperlink" Target="https://docs7.online-sps.ru/cgi/online.cgi?req=doc&amp;base=EXPZ&amp;n=731991&amp;date=05.04.2021&amp;dst=135701&amp;fld=134" TargetMode="External"/><Relationship Id="rId8233" Type="http://schemas.openxmlformats.org/officeDocument/2006/relationships/hyperlink" Target="https://docs7.online-sps.ru/cgi/online.cgi?req=doc&amp;base=LAW&amp;n=371416&amp;date=05.04.2021&amp;dst=102082&amp;fld=134" TargetMode="External"/><Relationship Id="rId10163" Type="http://schemas.openxmlformats.org/officeDocument/2006/relationships/hyperlink" Target="https://docs7.online-sps.ru/cgi/online.cgi?req=doc&amp;base=EXPZ&amp;n=731991&amp;date=05.04.2021&amp;dst=147823&amp;fld=134" TargetMode="External"/><Relationship Id="rId11214" Type="http://schemas.openxmlformats.org/officeDocument/2006/relationships/hyperlink" Target="https://docs7.online-sps.ru/cgi/online.cgi?req=doc&amp;base=EXPZ&amp;n=731991&amp;date=05.04.2021&amp;dst=102096&amp;fld=134" TargetMode="External"/><Relationship Id="rId14784" Type="http://schemas.openxmlformats.org/officeDocument/2006/relationships/hyperlink" Target="https://docs7.online-sps.ru/cgi/online.cgi?req=doc&amp;base=EXPZ&amp;n=731991&amp;date=05.04.2021&amp;dst=142810&amp;fld=134" TargetMode="External"/><Relationship Id="rId25043" Type="http://schemas.openxmlformats.org/officeDocument/2006/relationships/hyperlink" Target="https://docs7.online-sps.ru/cgi/online.cgi?req=doc&amp;base=EXPZ&amp;n=731991&amp;date=05.04.2021&amp;dst=136244&amp;fld=134" TargetMode="External"/><Relationship Id="rId29664" Type="http://schemas.openxmlformats.org/officeDocument/2006/relationships/hyperlink" Target="https://docs7.online-sps.ru/cgi/online.cgi?req=doc&amp;base=EXPZ&amp;n=731991&amp;date=05.04.2021&amp;dst=112175&amp;fld=134" TargetMode="External"/><Relationship Id="rId33310" Type="http://schemas.openxmlformats.org/officeDocument/2006/relationships/hyperlink" Target="https://docs7.online-sps.ru/cgi/online.cgi?req=doc&amp;base=EXPZ&amp;n=731991&amp;date=05.04.2021&amp;dst=152303&amp;fld=134" TargetMode="External"/><Relationship Id="rId36880" Type="http://schemas.openxmlformats.org/officeDocument/2006/relationships/hyperlink" Target="https://docs7.online-sps.ru/cgi/online.cgi?req=doc&amp;base=EXPZ&amp;n=731991&amp;date=05.04.2021&amp;dst=156075&amp;fld=134" TargetMode="External"/><Relationship Id="rId3792" Type="http://schemas.openxmlformats.org/officeDocument/2006/relationships/hyperlink" Target="https://docs7.online-sps.ru/cgi/online.cgi?req=doc&amp;base=EXPZ&amp;n=731991&amp;date=05.04.2021&amp;dst=146753&amp;fld=134" TargetMode="External"/><Relationship Id="rId4843" Type="http://schemas.openxmlformats.org/officeDocument/2006/relationships/hyperlink" Target="https://docs7.online-sps.ru/cgi/online.cgi?req=doc&amp;base=EXPZ&amp;n=731991&amp;date=05.04.2021&amp;dst=143775&amp;fld=134" TargetMode="External"/><Relationship Id="rId13386" Type="http://schemas.openxmlformats.org/officeDocument/2006/relationships/hyperlink" Target="https://docs7.online-sps.ru/cgi/online.cgi?req=doc&amp;base=EXPZ&amp;n=731991&amp;date=05.04.2021&amp;dst=143169&amp;fld=134" TargetMode="External"/><Relationship Id="rId14437" Type="http://schemas.openxmlformats.org/officeDocument/2006/relationships/hyperlink" Target="https://docs7.online-sps.ru/cgi/online.cgi?req=doc&amp;base=LAW&amp;n=371416&amp;date=05.04.2021&amp;dst=109129&amp;fld=134" TargetMode="External"/><Relationship Id="rId15835" Type="http://schemas.openxmlformats.org/officeDocument/2006/relationships/hyperlink" Target="https://docs7.online-sps.ru/cgi/online.cgi?req=doc&amp;base=EXPZ&amp;n=731991&amp;date=05.04.2021&amp;dst=152416&amp;fld=134" TargetMode="External"/><Relationship Id="rId21653" Type="http://schemas.openxmlformats.org/officeDocument/2006/relationships/hyperlink" Target="https://docs7.online-sps.ru/cgi/online.cgi?req=doc&amp;base=EXPZ&amp;n=731991&amp;date=05.04.2021&amp;dst=104653&amp;fld=134" TargetMode="External"/><Relationship Id="rId22704" Type="http://schemas.openxmlformats.org/officeDocument/2006/relationships/hyperlink" Target="https://docs7.online-sps.ru/cgi/online.cgi?req=doc&amp;base=EXPZ&amp;n=731991&amp;date=05.04.2021&amp;dst=146689&amp;fld=134" TargetMode="External"/><Relationship Id="rId28266" Type="http://schemas.openxmlformats.org/officeDocument/2006/relationships/hyperlink" Target="https://docs7.online-sps.ru/cgi/online.cgi?req=doc&amp;base=EXPZ&amp;n=731991&amp;date=05.04.2021&amp;dst=139705&amp;fld=134" TargetMode="External"/><Relationship Id="rId29317" Type="http://schemas.openxmlformats.org/officeDocument/2006/relationships/hyperlink" Target="https://docs7.online-sps.ru/cgi/online.cgi?req=doc&amp;base=EXPZ&amp;n=731991&amp;date=05.04.2021&amp;dst=114464&amp;fld=134" TargetMode="External"/><Relationship Id="rId35482" Type="http://schemas.openxmlformats.org/officeDocument/2006/relationships/hyperlink" Target="https://docs7.online-sps.ru/cgi/online.cgi?req=doc&amp;base=LAW&amp;n=371416&amp;date=05.04.2021&amp;dst=109989&amp;fld=134" TargetMode="External"/><Relationship Id="rId36533" Type="http://schemas.openxmlformats.org/officeDocument/2006/relationships/hyperlink" Target="https://docs7.online-sps.ru/cgi/online.cgi?req=doc&amp;base=EXPZ&amp;n=731991&amp;date=05.04.2021&amp;dst=155394&amp;fld=134" TargetMode="External"/><Relationship Id="rId2394" Type="http://schemas.openxmlformats.org/officeDocument/2006/relationships/hyperlink" Target="https://docs7.online-sps.ru/cgi/online.cgi?req=doc&amp;base=EXPZ&amp;n=731991&amp;date=05.04.2021&amp;dst=102141&amp;fld=134" TargetMode="External"/><Relationship Id="rId3445" Type="http://schemas.openxmlformats.org/officeDocument/2006/relationships/hyperlink" Target="https://docs7.online-sps.ru/cgi/online.cgi?req=doc&amp;base=EXPZ&amp;n=731991&amp;date=05.04.2021&amp;dst=146528&amp;fld=134" TargetMode="External"/><Relationship Id="rId13039" Type="http://schemas.openxmlformats.org/officeDocument/2006/relationships/hyperlink" Target="https://docs7.online-sps.ru/cgi/online.cgi?req=doc&amp;base=EXPZ&amp;n=731991&amp;date=05.04.2021&amp;dst=140454&amp;fld=134" TargetMode="External"/><Relationship Id="rId20255" Type="http://schemas.openxmlformats.org/officeDocument/2006/relationships/hyperlink" Target="https://docs7.online-sps.ru/cgi/online.cgi?req=doc&amp;base=EXPZ&amp;n=731991&amp;date=05.04.2021&amp;dst=138218&amp;fld=134" TargetMode="External"/><Relationship Id="rId21306" Type="http://schemas.openxmlformats.org/officeDocument/2006/relationships/hyperlink" Target="https://docs7.online-sps.ru/cgi/online.cgi?req=doc&amp;base=EXPZ&amp;n=731991&amp;date=05.04.2021&amp;dst=156122&amp;fld=134" TargetMode="External"/><Relationship Id="rId34084" Type="http://schemas.openxmlformats.org/officeDocument/2006/relationships/hyperlink" Target="https://docs7.online-sps.ru/cgi/online.cgi?req=doc&amp;base=EXPZ&amp;n=731991&amp;date=05.04.2021&amp;dst=148599&amp;fld=134" TargetMode="External"/><Relationship Id="rId35135" Type="http://schemas.openxmlformats.org/officeDocument/2006/relationships/hyperlink" Target="https://docs7.online-sps.ru/cgi/online.cgi?req=doc&amp;base=EXPZ&amp;n=731991&amp;date=05.04.2021&amp;dst=145777&amp;fld=134" TargetMode="External"/><Relationship Id="rId366" Type="http://schemas.openxmlformats.org/officeDocument/2006/relationships/hyperlink" Target="https://docs7.online-sps.ru/cgi/online.cgi?req=doc&amp;base=EXPZ&amp;n=731991&amp;date=05.04.2021&amp;dst=136089&amp;fld=134" TargetMode="External"/><Relationship Id="rId2047" Type="http://schemas.openxmlformats.org/officeDocument/2006/relationships/hyperlink" Target="https://docs7.online-sps.ru/cgi/online.cgi?req=doc&amp;base=EXPZ&amp;n=731991&amp;date=05.04.2021&amp;dst=136428&amp;fld=134" TargetMode="External"/><Relationship Id="rId6668" Type="http://schemas.openxmlformats.org/officeDocument/2006/relationships/hyperlink" Target="https://docs7.online-sps.ru/cgi/online.cgi?req=doc&amp;base=EXPZ&amp;n=731991&amp;date=05.04.2021&amp;dst=135070&amp;fld=134" TargetMode="External"/><Relationship Id="rId19082" Type="http://schemas.openxmlformats.org/officeDocument/2006/relationships/hyperlink" Target="https://docs7.online-sps.ru/cgi/online.cgi?req=doc&amp;base=EXPZ&amp;n=731991&amp;date=05.04.2021&amp;dst=151051&amp;fld=134" TargetMode="External"/><Relationship Id="rId23478" Type="http://schemas.openxmlformats.org/officeDocument/2006/relationships/hyperlink" Target="https://docs7.online-sps.ru/cgi/online.cgi?req=doc&amp;base=EXPZ&amp;n=731991&amp;date=05.04.2021&amp;dst=143200&amp;fld=134" TargetMode="External"/><Relationship Id="rId24876" Type="http://schemas.openxmlformats.org/officeDocument/2006/relationships/hyperlink" Target="https://docs7.online-sps.ru/cgi/online.cgi?req=doc&amp;base=EXPZ&amp;n=731991&amp;date=05.04.2021&amp;dst=136010&amp;fld=134" TargetMode="External"/><Relationship Id="rId25927" Type="http://schemas.openxmlformats.org/officeDocument/2006/relationships/hyperlink" Target="https://docs7.online-sps.ru/cgi/online.cgi?req=doc&amp;base=EXPZ&amp;n=731991&amp;date=05.04.2021&amp;dst=134789&amp;fld=134" TargetMode="External"/><Relationship Id="rId7719" Type="http://schemas.openxmlformats.org/officeDocument/2006/relationships/hyperlink" Target="https://docs7.online-sps.ru/cgi/online.cgi?req=doc&amp;base=EXPZ&amp;n=731991&amp;date=05.04.2021&amp;dst=135694&amp;fld=134" TargetMode="External"/><Relationship Id="rId8090" Type="http://schemas.openxmlformats.org/officeDocument/2006/relationships/hyperlink" Target="https://docs7.online-sps.ru/cgi/online.cgi?req=doc&amp;base=EXPZ&amp;n=731991&amp;date=05.04.2021&amp;dst=107221&amp;fld=134" TargetMode="External"/><Relationship Id="rId9141" Type="http://schemas.openxmlformats.org/officeDocument/2006/relationships/hyperlink" Target="https://docs7.online-sps.ru/cgi/online.cgi?req=doc&amp;base=EXPZ&amp;n=731991&amp;date=05.04.2021&amp;dst=149786&amp;fld=134" TargetMode="External"/><Relationship Id="rId13520" Type="http://schemas.openxmlformats.org/officeDocument/2006/relationships/hyperlink" Target="https://docs7.online-sps.ru/cgi/online.cgi?req=doc&amp;base=EXPZ&amp;n=731991&amp;date=05.04.2021&amp;dst=151673&amp;fld=134" TargetMode="External"/><Relationship Id="rId24529" Type="http://schemas.openxmlformats.org/officeDocument/2006/relationships/hyperlink" Target="https://docs7.online-sps.ru/cgi/online.cgi?req=doc&amp;base=EXPZ&amp;n=731991&amp;date=05.04.2021&amp;dst=141272&amp;fld=134" TargetMode="External"/><Relationship Id="rId27002" Type="http://schemas.openxmlformats.org/officeDocument/2006/relationships/hyperlink" Target="https://docs7.online-sps.ru/cgi/online.cgi?req=doc&amp;base=EXPZ&amp;n=731991&amp;date=05.04.2021&amp;dst=101270&amp;fld=134" TargetMode="External"/><Relationship Id="rId28400" Type="http://schemas.openxmlformats.org/officeDocument/2006/relationships/hyperlink" Target="https://docs7.online-sps.ru/cgi/online.cgi?req=doc&amp;base=EXPZ&amp;n=731991&amp;date=05.04.2021&amp;dst=139966&amp;fld=134" TargetMode="External"/><Relationship Id="rId30347" Type="http://schemas.openxmlformats.org/officeDocument/2006/relationships/hyperlink" Target="https://docs7.online-sps.ru/cgi/online.cgi?req=doc&amp;base=EXPZ&amp;n=731991&amp;date=05.04.2021&amp;dst=102416&amp;fld=134" TargetMode="External"/><Relationship Id="rId30694" Type="http://schemas.openxmlformats.org/officeDocument/2006/relationships/hyperlink" Target="https://docs7.online-sps.ru/cgi/online.cgi?req=doc&amp;base=LAW&amp;n=371416&amp;date=05.04.2021&amp;dst=102412&amp;fld=134" TargetMode="External"/><Relationship Id="rId31745" Type="http://schemas.openxmlformats.org/officeDocument/2006/relationships/hyperlink" Target="https://docs7.online-sps.ru/cgi/online.cgi?req=doc&amp;base=LAW&amp;n=371416&amp;date=05.04.2021&amp;dst=111779&amp;fld=134" TargetMode="External"/><Relationship Id="rId11071" Type="http://schemas.openxmlformats.org/officeDocument/2006/relationships/hyperlink" Target="https://docs7.online-sps.ru/cgi/online.cgi?req=doc&amp;base=EXPZ&amp;n=731991&amp;date=05.04.2021&amp;dst=136138&amp;fld=134" TargetMode="External"/><Relationship Id="rId12122" Type="http://schemas.openxmlformats.org/officeDocument/2006/relationships/hyperlink" Target="https://docs7.online-sps.ru/cgi/online.cgi?req=doc&amp;base=EXPZ&amp;n=731991&amp;date=05.04.2021&amp;dst=102525&amp;fld=134" TargetMode="External"/><Relationship Id="rId15692" Type="http://schemas.openxmlformats.org/officeDocument/2006/relationships/hyperlink" Target="https://docs7.online-sps.ru/cgi/online.cgi?req=doc&amp;base=EXPZ&amp;n=731991&amp;date=05.04.2021&amp;dst=152169&amp;fld=134" TargetMode="External"/><Relationship Id="rId16743" Type="http://schemas.openxmlformats.org/officeDocument/2006/relationships/hyperlink" Target="https://docs7.online-sps.ru/cgi/online.cgi?req=doc&amp;base=EXPZ&amp;n=731991&amp;date=05.04.2021&amp;dst=150313&amp;fld=134" TargetMode="External"/><Relationship Id="rId34968" Type="http://schemas.openxmlformats.org/officeDocument/2006/relationships/hyperlink" Target="https://docs7.online-sps.ru/cgi/online.cgi?req=doc&amp;base=EXPZ&amp;n=731991&amp;date=05.04.2021&amp;dst=118927&amp;fld=134" TargetMode="External"/><Relationship Id="rId500" Type="http://schemas.openxmlformats.org/officeDocument/2006/relationships/hyperlink" Target="https://docs7.online-sps.ru/cgi/online.cgi?req=doc&amp;base=EXPZ&amp;n=731991&amp;date=05.04.2021&amp;dst=136075&amp;fld=134" TargetMode="External"/><Relationship Id="rId1130" Type="http://schemas.openxmlformats.org/officeDocument/2006/relationships/hyperlink" Target="https://docs7.online-sps.ru/cgi/online.cgi?req=doc&amp;base=EXPZ&amp;n=731991&amp;date=05.04.2021&amp;dst=111343&amp;fld=134" TargetMode="External"/><Relationship Id="rId5751" Type="http://schemas.openxmlformats.org/officeDocument/2006/relationships/hyperlink" Target="https://docs7.online-sps.ru/cgi/online.cgi?req=doc&amp;base=EXPZ&amp;n=731991&amp;date=05.04.2021&amp;dst=102371&amp;fld=134" TargetMode="External"/><Relationship Id="rId6802" Type="http://schemas.openxmlformats.org/officeDocument/2006/relationships/hyperlink" Target="https://docs7.online-sps.ru/cgi/online.cgi?req=doc&amp;base=EXPZ&amp;n=731991&amp;date=05.04.2021&amp;dst=135035&amp;fld=134" TargetMode="External"/><Relationship Id="rId14294" Type="http://schemas.openxmlformats.org/officeDocument/2006/relationships/hyperlink" Target="https://docs7.online-sps.ru/cgi/online.cgi?req=doc&amp;base=EXPZ&amp;n=731991&amp;date=05.04.2021&amp;dst=152842&amp;fld=134" TargetMode="External"/><Relationship Id="rId15345" Type="http://schemas.openxmlformats.org/officeDocument/2006/relationships/hyperlink" Target="https://docs7.online-sps.ru/cgi/online.cgi?req=doc&amp;base=EXPZ&amp;n=731991&amp;date=05.04.2021&amp;dst=149031&amp;fld=134" TargetMode="External"/><Relationship Id="rId19966" Type="http://schemas.openxmlformats.org/officeDocument/2006/relationships/hyperlink" Target="https://docs7.online-sps.ru/cgi/online.cgi?req=doc&amp;base=EXPZ&amp;n=731991&amp;date=05.04.2021&amp;dst=148324&amp;fld=134" TargetMode="External"/><Relationship Id="rId22561" Type="http://schemas.openxmlformats.org/officeDocument/2006/relationships/hyperlink" Target="https://docs7.online-sps.ru/cgi/online.cgi?req=doc&amp;base=EXPZ&amp;n=731991&amp;date=05.04.2021&amp;dst=146333&amp;fld=134" TargetMode="External"/><Relationship Id="rId23612" Type="http://schemas.openxmlformats.org/officeDocument/2006/relationships/hyperlink" Target="https://docs7.online-sps.ru/cgi/online.cgi?req=doc&amp;base=EXPZ&amp;n=731991&amp;date=05.04.2021&amp;dst=115404&amp;fld=134" TargetMode="External"/><Relationship Id="rId29174" Type="http://schemas.openxmlformats.org/officeDocument/2006/relationships/hyperlink" Target="https://docs7.online-sps.ru/cgi/online.cgi?req=doc&amp;base=EXPZ&amp;n=731991&amp;date=05.04.2021&amp;dst=147276&amp;fld=134" TargetMode="External"/><Relationship Id="rId36390" Type="http://schemas.openxmlformats.org/officeDocument/2006/relationships/hyperlink" Target="https://docs7.online-sps.ru/cgi/online.cgi?req=doc&amp;base=EXPZ&amp;n=731991&amp;date=05.04.2021&amp;dst=116860&amp;fld=134" TargetMode="External"/><Relationship Id="rId37441" Type="http://schemas.openxmlformats.org/officeDocument/2006/relationships/hyperlink" Target="https://docs7.online-sps.ru/cgi/online.cgi?req=doc&amp;base=EXPZ&amp;n=731991&amp;date=05.04.2021&amp;dst=139088&amp;fld=134" TargetMode="External"/><Relationship Id="rId4353" Type="http://schemas.openxmlformats.org/officeDocument/2006/relationships/hyperlink" Target="https://docs7.online-sps.ru/cgi/online.cgi?req=doc&amp;base=LAW&amp;n=371416&amp;date=05.04.2021&amp;dst=110445&amp;fld=134" TargetMode="External"/><Relationship Id="rId5404" Type="http://schemas.openxmlformats.org/officeDocument/2006/relationships/hyperlink" Target="https://docs7.online-sps.ru/cgi/online.cgi?req=doc&amp;base=EXPZ&amp;n=731991&amp;date=05.04.2021&amp;dst=101740&amp;fld=134" TargetMode="External"/><Relationship Id="rId8974" Type="http://schemas.openxmlformats.org/officeDocument/2006/relationships/hyperlink" Target="https://docs7.online-sps.ru/cgi/online.cgi?req=doc&amp;base=EXPZ&amp;n=731991&amp;date=05.04.2021&amp;dst=153040&amp;fld=134" TargetMode="External"/><Relationship Id="rId18568" Type="http://schemas.openxmlformats.org/officeDocument/2006/relationships/hyperlink" Target="https://docs7.online-sps.ru/cgi/online.cgi?req=doc&amp;base=EXPZ&amp;n=731991&amp;date=05.04.2021&amp;dst=143528&amp;fld=134" TargetMode="External"/><Relationship Id="rId19619" Type="http://schemas.openxmlformats.org/officeDocument/2006/relationships/hyperlink" Target="https://docs7.online-sps.ru/cgi/online.cgi?req=doc&amp;base=EXPZ&amp;n=731991&amp;date=05.04.2021&amp;dst=151725&amp;fld=134" TargetMode="External"/><Relationship Id="rId21163" Type="http://schemas.openxmlformats.org/officeDocument/2006/relationships/hyperlink" Target="https://docs7.online-sps.ru/cgi/online.cgi?req=doc&amp;base=EXPZ&amp;n=731991&amp;date=05.04.2021&amp;dst=123860&amp;fld=134" TargetMode="External"/><Relationship Id="rId22214" Type="http://schemas.openxmlformats.org/officeDocument/2006/relationships/hyperlink" Target="https://docs7.online-sps.ru/cgi/online.cgi?req=doc&amp;base=LAW&amp;n=371416&amp;date=05.04.2021&amp;dst=120896&amp;fld=134" TargetMode="External"/><Relationship Id="rId25784" Type="http://schemas.openxmlformats.org/officeDocument/2006/relationships/hyperlink" Target="https://docs7.online-sps.ru/cgi/online.cgi?req=doc&amp;base=EXPZ&amp;n=731991&amp;date=05.04.2021&amp;dst=138471&amp;fld=134" TargetMode="External"/><Relationship Id="rId26835" Type="http://schemas.openxmlformats.org/officeDocument/2006/relationships/hyperlink" Target="https://docs7.online-sps.ru/cgi/online.cgi?req=doc&amp;base=EXPZ&amp;n=731991&amp;date=05.04.2021&amp;dst=135416&amp;fld=134" TargetMode="External"/><Relationship Id="rId36043" Type="http://schemas.openxmlformats.org/officeDocument/2006/relationships/hyperlink" Target="https://docs7.online-sps.ru/cgi/online.cgi?req=doc&amp;base=EXPZ&amp;n=731991&amp;date=05.04.2021&amp;dst=138142&amp;fld=134" TargetMode="External"/><Relationship Id="rId4006" Type="http://schemas.openxmlformats.org/officeDocument/2006/relationships/hyperlink" Target="https://docs7.online-sps.ru/cgi/online.cgi?req=doc&amp;base=EXPZ&amp;n=731991&amp;date=05.04.2021&amp;dst=145910&amp;fld=134" TargetMode="External"/><Relationship Id="rId7576" Type="http://schemas.openxmlformats.org/officeDocument/2006/relationships/hyperlink" Target="https://docs7.online-sps.ru/cgi/online.cgi?req=doc&amp;base=EXPZ&amp;n=731991&amp;date=05.04.2021&amp;dst=135384&amp;fld=134" TargetMode="External"/><Relationship Id="rId8627" Type="http://schemas.openxmlformats.org/officeDocument/2006/relationships/hyperlink" Target="https://docs7.online-sps.ru/cgi/online.cgi?req=doc&amp;base=EXPZ&amp;n=731991&amp;date=05.04.2021&amp;dst=139515&amp;fld=134" TargetMode="External"/><Relationship Id="rId11955" Type="http://schemas.openxmlformats.org/officeDocument/2006/relationships/hyperlink" Target="https://docs7.online-sps.ru/cgi/online.cgi?req=doc&amp;base=LAW&amp;n=371416&amp;date=05.04.2021&amp;dst=102696&amp;fld=134" TargetMode="External"/><Relationship Id="rId24386" Type="http://schemas.openxmlformats.org/officeDocument/2006/relationships/hyperlink" Target="https://docs7.online-sps.ru/cgi/online.cgi?req=doc&amp;base=EXPZ&amp;n=731991&amp;date=05.04.2021&amp;dst=141013&amp;fld=134" TargetMode="External"/><Relationship Id="rId25437" Type="http://schemas.openxmlformats.org/officeDocument/2006/relationships/hyperlink" Target="https://docs7.online-sps.ru/cgi/online.cgi?req=doc&amp;base=LAW&amp;n=371416&amp;date=05.04.2021&amp;dst=112453&amp;fld=134" TargetMode="External"/><Relationship Id="rId32653" Type="http://schemas.openxmlformats.org/officeDocument/2006/relationships/hyperlink" Target="https://docs7.online-sps.ru/cgi/online.cgi?req=doc&amp;base=EXPZ&amp;n=731991&amp;date=05.04.2021&amp;dst=142380&amp;fld=134" TargetMode="External"/><Relationship Id="rId33704" Type="http://schemas.openxmlformats.org/officeDocument/2006/relationships/hyperlink" Target="https://docs7.online-sps.ru/cgi/online.cgi?req=doc&amp;base=EXPZ&amp;n=731991&amp;date=05.04.2021&amp;dst=143554&amp;fld=134" TargetMode="External"/><Relationship Id="rId6178" Type="http://schemas.openxmlformats.org/officeDocument/2006/relationships/hyperlink" Target="https://docs7.online-sps.ru/cgi/online.cgi?req=doc&amp;base=LAW&amp;n=371416&amp;date=05.04.2021&amp;dst=112307&amp;fld=134" TargetMode="External"/><Relationship Id="rId7229" Type="http://schemas.openxmlformats.org/officeDocument/2006/relationships/hyperlink" Target="https://docs7.online-sps.ru/cgi/online.cgi?req=doc&amp;base=EXPZ&amp;n=731991&amp;date=05.04.2021&amp;dst=135777&amp;fld=134" TargetMode="External"/><Relationship Id="rId10557" Type="http://schemas.openxmlformats.org/officeDocument/2006/relationships/hyperlink" Target="https://docs7.online-sps.ru/cgi/online.cgi?req=doc&amp;base=LAW&amp;n=371416&amp;date=05.04.2021&amp;dst=110467&amp;fld=134" TargetMode="External"/><Relationship Id="rId11608" Type="http://schemas.openxmlformats.org/officeDocument/2006/relationships/hyperlink" Target="https://docs7.online-sps.ru/cgi/online.cgi?req=doc&amp;base=EXPZ&amp;n=731991&amp;date=05.04.2021&amp;dst=101574&amp;fld=134" TargetMode="External"/><Relationship Id="rId13030" Type="http://schemas.openxmlformats.org/officeDocument/2006/relationships/hyperlink" Target="https://docs7.online-sps.ru/cgi/online.cgi?req=doc&amp;base=EXPZ&amp;n=731991&amp;date=05.04.2021&amp;dst=140445&amp;fld=134" TargetMode="External"/><Relationship Id="rId24039" Type="http://schemas.openxmlformats.org/officeDocument/2006/relationships/hyperlink" Target="https://docs7.online-sps.ru/cgi/online.cgi?req=doc&amp;base=EXPZ&amp;n=731991&amp;date=05.04.2021&amp;dst=143810&amp;fld=134" TargetMode="External"/><Relationship Id="rId31255" Type="http://schemas.openxmlformats.org/officeDocument/2006/relationships/hyperlink" Target="https://docs7.online-sps.ru/cgi/online.cgi?req=doc&amp;base=LAW&amp;n=371416&amp;date=05.04.2021&amp;dst=112135&amp;fld=134" TargetMode="External"/><Relationship Id="rId32306" Type="http://schemas.openxmlformats.org/officeDocument/2006/relationships/hyperlink" Target="https://docs7.online-sps.ru/cgi/online.cgi?req=doc&amp;base=EXPZ&amp;n=731991&amp;date=05.04.2021&amp;dst=143364&amp;fld=134" TargetMode="External"/><Relationship Id="rId17651" Type="http://schemas.openxmlformats.org/officeDocument/2006/relationships/hyperlink" Target="https://docs7.online-sps.ru/cgi/online.cgi?req=doc&amp;base=EXPZ&amp;n=731991&amp;date=05.04.2021&amp;dst=150468&amp;fld=134" TargetMode="External"/><Relationship Id="rId18702" Type="http://schemas.openxmlformats.org/officeDocument/2006/relationships/hyperlink" Target="https://docs7.online-sps.ru/cgi/online.cgi?req=doc&amp;base=EXPZ&amp;n=731991&amp;date=05.04.2021&amp;dst=144957&amp;fld=134" TargetMode="External"/><Relationship Id="rId20996" Type="http://schemas.openxmlformats.org/officeDocument/2006/relationships/hyperlink" Target="https://docs7.online-sps.ru/cgi/online.cgi?req=doc&amp;base=EXPZ&amp;n=731991&amp;date=05.04.2021&amp;dst=123489&amp;fld=134" TargetMode="External"/><Relationship Id="rId34478" Type="http://schemas.openxmlformats.org/officeDocument/2006/relationships/hyperlink" Target="https://docs7.online-sps.ru/cgi/online.cgi?req=doc&amp;base=EXPZ&amp;n=731991&amp;date=05.04.2021&amp;dst=150683&amp;fld=134" TargetMode="External"/><Relationship Id="rId35876" Type="http://schemas.openxmlformats.org/officeDocument/2006/relationships/hyperlink" Target="https://docs7.online-sps.ru/cgi/online.cgi?req=doc&amp;base=EXPZ&amp;n=731991&amp;date=05.04.2021&amp;dst=137962&amp;fld=134" TargetMode="External"/><Relationship Id="rId36927" Type="http://schemas.openxmlformats.org/officeDocument/2006/relationships/hyperlink" Target="https://docs7.online-sps.ru/cgi/online.cgi?req=doc&amp;base=EXPZ&amp;n=731991&amp;date=05.04.2021&amp;dst=156171&amp;fld=134" TargetMode="External"/><Relationship Id="rId2788" Type="http://schemas.openxmlformats.org/officeDocument/2006/relationships/hyperlink" Target="https://docs7.online-sps.ru/cgi/online.cgi?req=doc&amp;base=EXPZ&amp;n=731991&amp;date=05.04.2021&amp;dst=108046&amp;fld=134" TargetMode="External"/><Relationship Id="rId3839" Type="http://schemas.openxmlformats.org/officeDocument/2006/relationships/hyperlink" Target="https://docs7.online-sps.ru/cgi/online.cgi?req=doc&amp;base=EXPZ&amp;n=731991&amp;date=05.04.2021&amp;dst=146856&amp;fld=134" TargetMode="External"/><Relationship Id="rId7710" Type="http://schemas.openxmlformats.org/officeDocument/2006/relationships/hyperlink" Target="https://docs7.online-sps.ru/cgi/online.cgi?req=doc&amp;base=EXPZ&amp;n=731991&amp;date=05.04.2021&amp;dst=135682&amp;fld=134" TargetMode="External"/><Relationship Id="rId16253" Type="http://schemas.openxmlformats.org/officeDocument/2006/relationships/hyperlink" Target="https://docs7.online-sps.ru/cgi/online.cgi?req=doc&amp;base=EXPZ&amp;n=731991&amp;date=05.04.2021&amp;dst=152539&amp;fld=134" TargetMode="External"/><Relationship Id="rId17304" Type="http://schemas.openxmlformats.org/officeDocument/2006/relationships/hyperlink" Target="https://docs7.online-sps.ru/cgi/online.cgi?req=doc&amp;base=LAW&amp;n=371416&amp;date=05.04.2021&amp;dst=107583&amp;fld=134" TargetMode="External"/><Relationship Id="rId20649" Type="http://schemas.openxmlformats.org/officeDocument/2006/relationships/hyperlink" Target="https://docs7.online-sps.ru/cgi/online.cgi?req=doc&amp;base=EXPZ&amp;n=731991&amp;date=05.04.2021&amp;dst=144312&amp;fld=134" TargetMode="External"/><Relationship Id="rId24520" Type="http://schemas.openxmlformats.org/officeDocument/2006/relationships/hyperlink" Target="https://docs7.online-sps.ru/cgi/online.cgi?req=doc&amp;base=EXPZ&amp;n=731991&amp;date=05.04.2021&amp;dst=141245&amp;fld=134" TargetMode="External"/><Relationship Id="rId35529" Type="http://schemas.openxmlformats.org/officeDocument/2006/relationships/hyperlink" Target="https://docs7.online-sps.ru/cgi/online.cgi?req=doc&amp;base=LAW&amp;n=371416&amp;date=05.04.2021&amp;dst=112723&amp;fld=134" TargetMode="External"/><Relationship Id="rId5261" Type="http://schemas.openxmlformats.org/officeDocument/2006/relationships/hyperlink" Target="https://docs7.online-sps.ru/cgi/online.cgi?req=doc&amp;base=EXPZ&amp;n=731991&amp;date=05.04.2021&amp;dst=148199&amp;fld=134" TargetMode="External"/><Relationship Id="rId6312" Type="http://schemas.openxmlformats.org/officeDocument/2006/relationships/hyperlink" Target="https://docs7.online-sps.ru/cgi/online.cgi?req=doc&amp;base=EXPZ&amp;n=731991&amp;date=05.04.2021&amp;dst=137966&amp;fld=134" TargetMode="External"/><Relationship Id="rId9882" Type="http://schemas.openxmlformats.org/officeDocument/2006/relationships/hyperlink" Target="https://docs7.online-sps.ru/cgi/online.cgi?req=doc&amp;base=LAW&amp;n=371416&amp;date=05.04.2021&amp;dst=111527&amp;fld=134" TargetMode="External"/><Relationship Id="rId12863" Type="http://schemas.openxmlformats.org/officeDocument/2006/relationships/hyperlink" Target="https://docs7.online-sps.ru/cgi/online.cgi?req=doc&amp;base=EXPZ&amp;n=731991&amp;date=05.04.2021&amp;dst=140209&amp;fld=134" TargetMode="External"/><Relationship Id="rId19476" Type="http://schemas.openxmlformats.org/officeDocument/2006/relationships/hyperlink" Target="https://docs7.online-sps.ru/cgi/online.cgi?req=doc&amp;base=LAW&amp;n=371416&amp;date=05.04.2021&amp;dst=112547&amp;fld=134" TargetMode="External"/><Relationship Id="rId22071" Type="http://schemas.openxmlformats.org/officeDocument/2006/relationships/hyperlink" Target="https://docs7.online-sps.ru/cgi/online.cgi?req=doc&amp;base=EXPZ&amp;n=731991&amp;date=05.04.2021&amp;dst=149387&amp;fld=134" TargetMode="External"/><Relationship Id="rId23122" Type="http://schemas.openxmlformats.org/officeDocument/2006/relationships/hyperlink" Target="https://docs7.online-sps.ru/cgi/online.cgi?req=doc&amp;base=LAW&amp;n=371416&amp;date=05.04.2021&amp;dst=110517&amp;fld=134" TargetMode="External"/><Relationship Id="rId26692" Type="http://schemas.openxmlformats.org/officeDocument/2006/relationships/hyperlink" Target="https://docs7.online-sps.ru/cgi/online.cgi?req=doc&amp;base=EXPZ&amp;n=731991&amp;date=05.04.2021&amp;dst=135089&amp;fld=134" TargetMode="External"/><Relationship Id="rId27743" Type="http://schemas.openxmlformats.org/officeDocument/2006/relationships/hyperlink" Target="https://docs7.online-sps.ru/cgi/online.cgi?req=doc&amp;base=EXPZ&amp;n=731991&amp;date=05.04.2021&amp;dst=148217&amp;fld=134" TargetMode="External"/><Relationship Id="rId96" Type="http://schemas.openxmlformats.org/officeDocument/2006/relationships/hyperlink" Target="https://docs7.online-sps.ru/cgi/online.cgi?req=doc&amp;base=EXPZ&amp;n=731991&amp;date=05.04.2021&amp;dst=142951&amp;fld=134" TargetMode="External"/><Relationship Id="rId1871" Type="http://schemas.openxmlformats.org/officeDocument/2006/relationships/hyperlink" Target="https://docs7.online-sps.ru/cgi/online.cgi?req=doc&amp;base=EXPZ&amp;n=731991&amp;date=05.04.2021&amp;dst=101727&amp;fld=134" TargetMode="External"/><Relationship Id="rId2922" Type="http://schemas.openxmlformats.org/officeDocument/2006/relationships/hyperlink" Target="https://docs7.online-sps.ru/cgi/online.cgi?req=doc&amp;base=EXPZ&amp;n=731991&amp;date=05.04.2021&amp;dst=112027&amp;fld=134" TargetMode="External"/><Relationship Id="rId8484" Type="http://schemas.openxmlformats.org/officeDocument/2006/relationships/hyperlink" Target="https://docs7.online-sps.ru/cgi/online.cgi?req=doc&amp;base=LAW&amp;n=371416&amp;date=05.04.2021&amp;dst=110137&amp;fld=134" TargetMode="External"/><Relationship Id="rId9535" Type="http://schemas.openxmlformats.org/officeDocument/2006/relationships/hyperlink" Target="https://docs7.online-sps.ru/cgi/online.cgi?req=doc&amp;base=EXPZ&amp;n=731991&amp;date=05.04.2021&amp;dst=145246&amp;fld=134" TargetMode="External"/><Relationship Id="rId11465" Type="http://schemas.openxmlformats.org/officeDocument/2006/relationships/hyperlink" Target="https://docs7.online-sps.ru/cgi/online.cgi?req=doc&amp;base=EXPZ&amp;n=731991&amp;date=05.04.2021&amp;dst=102325&amp;fld=134" TargetMode="External"/><Relationship Id="rId12516" Type="http://schemas.openxmlformats.org/officeDocument/2006/relationships/hyperlink" Target="https://docs7.online-sps.ru/cgi/online.cgi?req=doc&amp;base=LAW&amp;n=371416&amp;date=05.04.2021&amp;dst=108317&amp;fld=134" TargetMode="External"/><Relationship Id="rId13914" Type="http://schemas.openxmlformats.org/officeDocument/2006/relationships/hyperlink" Target="https://docs7.online-sps.ru/cgi/online.cgi?req=doc&amp;base=EXPZ&amp;n=731991&amp;date=05.04.2021&amp;dst=144312&amp;fld=134" TargetMode="External"/><Relationship Id="rId18078" Type="http://schemas.openxmlformats.org/officeDocument/2006/relationships/hyperlink" Target="https://docs7.online-sps.ru/cgi/online.cgi?req=doc&amp;base=EXPZ&amp;n=731991&amp;date=05.04.2021&amp;dst=150566&amp;fld=134" TargetMode="External"/><Relationship Id="rId19129" Type="http://schemas.openxmlformats.org/officeDocument/2006/relationships/hyperlink" Target="https://docs7.online-sps.ru/cgi/online.cgi?req=doc&amp;base=EXPZ&amp;n=731991&amp;date=05.04.2021&amp;dst=151316&amp;fld=134" TargetMode="External"/><Relationship Id="rId25294" Type="http://schemas.openxmlformats.org/officeDocument/2006/relationships/hyperlink" Target="https://docs7.online-sps.ru/cgi/online.cgi?req=doc&amp;base=EXPZ&amp;n=731991&amp;date=05.04.2021&amp;dst=136669&amp;fld=134" TargetMode="External"/><Relationship Id="rId26345" Type="http://schemas.openxmlformats.org/officeDocument/2006/relationships/hyperlink" Target="https://docs7.online-sps.ru/cgi/online.cgi?req=doc&amp;base=EXPZ&amp;n=731991&amp;date=05.04.2021&amp;dst=135715&amp;fld=134" TargetMode="External"/><Relationship Id="rId33561" Type="http://schemas.openxmlformats.org/officeDocument/2006/relationships/hyperlink" Target="https://docs7.online-sps.ru/cgi/online.cgi?req=doc&amp;base=LAW&amp;n=371416&amp;date=05.04.2021&amp;dst=107127&amp;fld=134" TargetMode="External"/><Relationship Id="rId34612" Type="http://schemas.openxmlformats.org/officeDocument/2006/relationships/hyperlink" Target="https://docs7.online-sps.ru/cgi/online.cgi?req=doc&amp;base=EXPZ&amp;n=731991&amp;date=05.04.2021&amp;dst=150866&amp;fld=134" TargetMode="External"/><Relationship Id="rId1524" Type="http://schemas.openxmlformats.org/officeDocument/2006/relationships/hyperlink" Target="https://docs7.online-sps.ru/cgi/online.cgi?req=doc&amp;base=EXPZ&amp;n=731991&amp;date=05.04.2021&amp;dst=115920&amp;fld=134" TargetMode="External"/><Relationship Id="rId7086" Type="http://schemas.openxmlformats.org/officeDocument/2006/relationships/hyperlink" Target="https://docs7.online-sps.ru/cgi/online.cgi?req=doc&amp;base=EXPZ&amp;n=731991&amp;date=05.04.2021&amp;dst=135547&amp;fld=134" TargetMode="External"/><Relationship Id="rId8137" Type="http://schemas.openxmlformats.org/officeDocument/2006/relationships/hyperlink" Target="https://docs7.online-sps.ru/cgi/online.cgi?req=doc&amp;base=LAW&amp;n=371416&amp;date=05.04.2021&amp;dst=112973&amp;fld=134" TargetMode="External"/><Relationship Id="rId10067" Type="http://schemas.openxmlformats.org/officeDocument/2006/relationships/hyperlink" Target="https://docs7.online-sps.ru/cgi/online.cgi?req=doc&amp;base=EXPZ&amp;n=731991&amp;date=05.04.2021&amp;dst=147221&amp;fld=134" TargetMode="External"/><Relationship Id="rId11118" Type="http://schemas.openxmlformats.org/officeDocument/2006/relationships/hyperlink" Target="https://docs7.online-sps.ru/cgi/online.cgi?req=doc&amp;base=EXPZ&amp;n=731991&amp;date=05.04.2021&amp;dst=136223&amp;fld=134" TargetMode="External"/><Relationship Id="rId29568" Type="http://schemas.openxmlformats.org/officeDocument/2006/relationships/hyperlink" Target="https://docs7.online-sps.ru/cgi/online.cgi?req=doc&amp;base=EXPZ&amp;n=731991&amp;date=05.04.2021&amp;dst=145397&amp;fld=134" TargetMode="External"/><Relationship Id="rId32163" Type="http://schemas.openxmlformats.org/officeDocument/2006/relationships/hyperlink" Target="https://docs7.online-sps.ru/cgi/online.cgi?req=doc&amp;base=EXPZ&amp;n=731991&amp;date=05.04.2021&amp;dst=143060&amp;fld=134" TargetMode="External"/><Relationship Id="rId33214" Type="http://schemas.openxmlformats.org/officeDocument/2006/relationships/hyperlink" Target="https://docs7.online-sps.ru/cgi/online.cgi?req=doc&amp;base=EXPZ&amp;n=731991&amp;date=05.04.2021&amp;dst=152104&amp;fld=134" TargetMode="External"/><Relationship Id="rId36784" Type="http://schemas.openxmlformats.org/officeDocument/2006/relationships/hyperlink" Target="https://docs7.online-sps.ru/cgi/online.cgi?req=doc&amp;base=EXPZ&amp;n=731991&amp;date=05.04.2021&amp;dst=155876&amp;fld=134" TargetMode="External"/><Relationship Id="rId37835" Type="http://schemas.openxmlformats.org/officeDocument/2006/relationships/hyperlink" Target="https://docs7.online-sps.ru/cgi/online.cgi?req=doc&amp;base=LAW&amp;n=371416&amp;date=05.04.2021&amp;dst=120940&amp;fld=134" TargetMode="External"/><Relationship Id="rId3696" Type="http://schemas.openxmlformats.org/officeDocument/2006/relationships/hyperlink" Target="https://docs7.online-sps.ru/cgi/online.cgi?req=doc&amp;base=EXPZ&amp;n=731991&amp;date=05.04.2021&amp;dst=146529&amp;fld=134" TargetMode="External"/><Relationship Id="rId4747" Type="http://schemas.openxmlformats.org/officeDocument/2006/relationships/hyperlink" Target="https://docs7.online-sps.ru/cgi/online.cgi?req=doc&amp;base=EXPZ&amp;n=731991&amp;date=05.04.2021&amp;dst=137728&amp;fld=134" TargetMode="External"/><Relationship Id="rId14688" Type="http://schemas.openxmlformats.org/officeDocument/2006/relationships/hyperlink" Target="https://docs7.online-sps.ru/cgi/online.cgi?req=doc&amp;base=EXPZ&amp;n=731991&amp;date=05.04.2021&amp;dst=142698&amp;fld=134" TargetMode="External"/><Relationship Id="rId15739" Type="http://schemas.openxmlformats.org/officeDocument/2006/relationships/hyperlink" Target="https://docs7.online-sps.ru/cgi/online.cgi?req=doc&amp;base=EXPZ&amp;n=731991&amp;date=05.04.2021&amp;dst=152269&amp;fld=134" TargetMode="External"/><Relationship Id="rId17161" Type="http://schemas.openxmlformats.org/officeDocument/2006/relationships/hyperlink" Target="https://docs7.online-sps.ru/cgi/online.cgi?req=doc&amp;base=EXPZ&amp;n=731991&amp;date=05.04.2021&amp;dst=151451&amp;fld=134" TargetMode="External"/><Relationship Id="rId19610" Type="http://schemas.openxmlformats.org/officeDocument/2006/relationships/hyperlink" Target="https://docs7.online-sps.ru/cgi/online.cgi?req=doc&amp;base=EXPZ&amp;n=731991&amp;date=05.04.2021&amp;dst=151905&amp;fld=134" TargetMode="External"/><Relationship Id="rId22955" Type="http://schemas.openxmlformats.org/officeDocument/2006/relationships/hyperlink" Target="https://docs7.online-sps.ru/cgi/online.cgi?req=doc&amp;base=EXPZ&amp;n=731991&amp;date=05.04.2021&amp;dst=146088&amp;fld=134" TargetMode="External"/><Relationship Id="rId35386" Type="http://schemas.openxmlformats.org/officeDocument/2006/relationships/hyperlink" Target="https://docs7.online-sps.ru/cgi/online.cgi?req=doc&amp;base=EXPZ&amp;n=731991&amp;date=05.04.2021&amp;dst=112596&amp;fld=134" TargetMode="External"/><Relationship Id="rId36437" Type="http://schemas.openxmlformats.org/officeDocument/2006/relationships/hyperlink" Target="https://docs7.online-sps.ru/cgi/online.cgi?req=doc&amp;base=EXPZ&amp;n=731991&amp;date=05.04.2021&amp;dst=155170&amp;fld=134" TargetMode="External"/><Relationship Id="rId2298" Type="http://schemas.openxmlformats.org/officeDocument/2006/relationships/hyperlink" Target="https://docs7.online-sps.ru/cgi/online.cgi?req=doc&amp;base=EXPZ&amp;n=731991&amp;date=05.04.2021&amp;dst=136318&amp;fld=134" TargetMode="External"/><Relationship Id="rId3349" Type="http://schemas.openxmlformats.org/officeDocument/2006/relationships/hyperlink" Target="https://docs7.online-sps.ru/cgi/online.cgi?req=doc&amp;base=EXPZ&amp;n=731991&amp;date=05.04.2021" TargetMode="External"/><Relationship Id="rId7220" Type="http://schemas.openxmlformats.org/officeDocument/2006/relationships/hyperlink" Target="https://docs7.online-sps.ru/cgi/online.cgi?req=doc&amp;base=EXPZ&amp;n=731991&amp;date=05.04.2021&amp;dst=135766&amp;fld=134" TargetMode="External"/><Relationship Id="rId18212" Type="http://schemas.openxmlformats.org/officeDocument/2006/relationships/hyperlink" Target="https://docs7.online-sps.ru/cgi/online.cgi?req=doc&amp;base=LAW&amp;n=371416&amp;date=05.04.2021&amp;dst=112351&amp;fld=134" TargetMode="External"/><Relationship Id="rId20159" Type="http://schemas.openxmlformats.org/officeDocument/2006/relationships/hyperlink" Target="https://docs7.online-sps.ru/cgi/online.cgi?req=doc&amp;base=EXPZ&amp;n=731991&amp;date=05.04.2021&amp;dst=137934&amp;fld=134" TargetMode="External"/><Relationship Id="rId21557" Type="http://schemas.openxmlformats.org/officeDocument/2006/relationships/hyperlink" Target="https://docs7.online-sps.ru/cgi/online.cgi?req=doc&amp;base=EXPZ&amp;n=731991&amp;date=05.04.2021&amp;dst=101004&amp;fld=134" TargetMode="External"/><Relationship Id="rId22608" Type="http://schemas.openxmlformats.org/officeDocument/2006/relationships/hyperlink" Target="https://docs7.online-sps.ru/cgi/online.cgi?req=doc&amp;base=EXPZ&amp;n=731991&amp;date=05.04.2021&amp;dst=146429&amp;fld=134" TargetMode="External"/><Relationship Id="rId24030" Type="http://schemas.openxmlformats.org/officeDocument/2006/relationships/hyperlink" Target="https://docs7.online-sps.ru/cgi/online.cgi?req=doc&amp;base=EXPZ&amp;n=731991&amp;date=05.04.2021&amp;dst=143800&amp;fld=134" TargetMode="External"/><Relationship Id="rId35039" Type="http://schemas.openxmlformats.org/officeDocument/2006/relationships/hyperlink" Target="https://docs7.online-sps.ru/cgi/online.cgi?req=doc&amp;base=EXPZ&amp;n=731991&amp;date=05.04.2021&amp;dst=136940&amp;fld=134" TargetMode="External"/><Relationship Id="rId9392" Type="http://schemas.openxmlformats.org/officeDocument/2006/relationships/hyperlink" Target="https://docs7.online-sps.ru/cgi/online.cgi?req=doc&amp;base=EXPZ&amp;n=731991&amp;date=05.04.2021&amp;dst=144685&amp;fld=134" TargetMode="External"/><Relationship Id="rId10201" Type="http://schemas.openxmlformats.org/officeDocument/2006/relationships/hyperlink" Target="https://docs7.online-sps.ru/cgi/online.cgi?req=doc&amp;base=EXPZ&amp;n=731991&amp;date=05.04.2021&amp;dst=147892&amp;fld=134" TargetMode="External"/><Relationship Id="rId13771" Type="http://schemas.openxmlformats.org/officeDocument/2006/relationships/hyperlink" Target="https://docs7.online-sps.ru/cgi/online.cgi?req=doc&amp;base=EXPZ&amp;n=731991&amp;date=05.04.2021&amp;dst=141958&amp;fld=134" TargetMode="External"/><Relationship Id="rId14822" Type="http://schemas.openxmlformats.org/officeDocument/2006/relationships/hyperlink" Target="https://docs7.online-sps.ru/cgi/online.cgi?req=doc&amp;base=EXPZ&amp;n=731991&amp;date=05.04.2021&amp;dst=136999&amp;fld=134" TargetMode="External"/><Relationship Id="rId28651" Type="http://schemas.openxmlformats.org/officeDocument/2006/relationships/hyperlink" Target="https://docs7.online-sps.ru/cgi/online.cgi?req=doc&amp;base=EXPZ&amp;n=731991&amp;date=05.04.2021&amp;dst=148997&amp;fld=134" TargetMode="External"/><Relationship Id="rId29702" Type="http://schemas.openxmlformats.org/officeDocument/2006/relationships/hyperlink" Target="https://docs7.online-sps.ru/cgi/online.cgi?req=doc&amp;base=EXPZ&amp;n=731991&amp;date=05.04.2021&amp;dst=112318&amp;fld=134" TargetMode="External"/><Relationship Id="rId31996" Type="http://schemas.openxmlformats.org/officeDocument/2006/relationships/hyperlink" Target="https://docs7.online-sps.ru/cgi/online.cgi?req=doc&amp;base=EXPZ&amp;n=731991&amp;date=05.04.2021&amp;dst=109163&amp;fld=134" TargetMode="External"/><Relationship Id="rId3830" Type="http://schemas.openxmlformats.org/officeDocument/2006/relationships/hyperlink" Target="https://docs7.online-sps.ru/cgi/online.cgi?req=doc&amp;base=EXPZ&amp;n=731991&amp;date=05.04.2021&amp;dst=146832&amp;fld=134" TargetMode="External"/><Relationship Id="rId9045" Type="http://schemas.openxmlformats.org/officeDocument/2006/relationships/hyperlink" Target="https://docs7.online-sps.ru/cgi/online.cgi?req=doc&amp;base=EXPZ&amp;n=731991&amp;date=05.04.2021&amp;dst=140183&amp;fld=134" TargetMode="External"/><Relationship Id="rId12373" Type="http://schemas.openxmlformats.org/officeDocument/2006/relationships/hyperlink" Target="https://docs7.online-sps.ru/cgi/online.cgi?req=doc&amp;base=EXPZ&amp;n=731991&amp;date=05.04.2021&amp;dst=115265&amp;fld=134" TargetMode="External"/><Relationship Id="rId13424" Type="http://schemas.openxmlformats.org/officeDocument/2006/relationships/hyperlink" Target="https://docs7.online-sps.ru/cgi/online.cgi?req=doc&amp;base=EXPZ&amp;n=731991&amp;date=05.04.2021&amp;dst=148372&amp;fld=134" TargetMode="External"/><Relationship Id="rId16994" Type="http://schemas.openxmlformats.org/officeDocument/2006/relationships/hyperlink" Target="https://docs7.online-sps.ru/cgi/online.cgi?req=doc&amp;base=EXPZ&amp;n=731991&amp;date=05.04.2021&amp;dst=151129&amp;fld=134" TargetMode="External"/><Relationship Id="rId20640" Type="http://schemas.openxmlformats.org/officeDocument/2006/relationships/hyperlink" Target="https://docs7.online-sps.ru/cgi/online.cgi?req=doc&amp;base=EXPZ&amp;n=731991&amp;date=05.04.2021&amp;dst=144281&amp;fld=134" TargetMode="External"/><Relationship Id="rId27253" Type="http://schemas.openxmlformats.org/officeDocument/2006/relationships/hyperlink" Target="https://docs7.online-sps.ru/cgi/online.cgi?req=doc&amp;base=EXPZ&amp;n=731991&amp;date=05.04.2021&amp;dst=140873&amp;fld=134" TargetMode="External"/><Relationship Id="rId28304" Type="http://schemas.openxmlformats.org/officeDocument/2006/relationships/hyperlink" Target="https://docs7.online-sps.ru/cgi/online.cgi?req=doc&amp;base=EXPZ&amp;n=731991&amp;date=05.04.2021&amp;dst=105803&amp;fld=134" TargetMode="External"/><Relationship Id="rId30598" Type="http://schemas.openxmlformats.org/officeDocument/2006/relationships/hyperlink" Target="https://docs7.online-sps.ru/cgi/online.cgi?req=doc&amp;base=LAW&amp;n=371416&amp;date=05.04.2021&amp;dst=102762&amp;fld=134" TargetMode="External"/><Relationship Id="rId31649" Type="http://schemas.openxmlformats.org/officeDocument/2006/relationships/hyperlink" Target="https://docs7.online-sps.ru/cgi/online.cgi?req=doc&amp;base=EXPZ&amp;n=731991&amp;date=05.04.2021&amp;dst=150128&amp;fld=134" TargetMode="External"/><Relationship Id="rId35520" Type="http://schemas.openxmlformats.org/officeDocument/2006/relationships/hyperlink" Target="https://docs7.online-sps.ru/cgi/online.cgi?req=doc&amp;base=LAW&amp;n=371416&amp;date=05.04.2021&amp;dst=109481&amp;fld=134" TargetMode="External"/><Relationship Id="rId751" Type="http://schemas.openxmlformats.org/officeDocument/2006/relationships/hyperlink" Target="https://docs7.online-sps.ru/cgi/online.cgi?req=doc&amp;base=EXPZ&amp;n=731991&amp;date=05.04.2021&amp;dst=102294&amp;fld=134" TargetMode="External"/><Relationship Id="rId1381" Type="http://schemas.openxmlformats.org/officeDocument/2006/relationships/hyperlink" Target="https://docs7.online-sps.ru/cgi/online.cgi?req=doc&amp;base=EXPZ&amp;n=731991&amp;date=05.04.2021&amp;dst=138157&amp;fld=134" TargetMode="External"/><Relationship Id="rId2432" Type="http://schemas.openxmlformats.org/officeDocument/2006/relationships/hyperlink" Target="https://docs7.online-sps.ru/cgi/online.cgi?req=doc&amp;base=EXPZ&amp;n=731991&amp;date=05.04.2021&amp;dst=148086&amp;fld=134" TargetMode="External"/><Relationship Id="rId12026" Type="http://schemas.openxmlformats.org/officeDocument/2006/relationships/hyperlink" Target="https://docs7.online-sps.ru/cgi/online.cgi?req=doc&amp;base=LAW&amp;n=371416&amp;date=05.04.2021&amp;dst=102852&amp;fld=134" TargetMode="External"/><Relationship Id="rId15596" Type="http://schemas.openxmlformats.org/officeDocument/2006/relationships/hyperlink" Target="https://docs7.online-sps.ru/cgi/online.cgi?req=doc&amp;base=EXPZ&amp;n=731991&amp;date=05.04.2021&amp;dst=149771&amp;fld=134" TargetMode="External"/><Relationship Id="rId16647" Type="http://schemas.openxmlformats.org/officeDocument/2006/relationships/hyperlink" Target="https://docs7.online-sps.ru/cgi/online.cgi?req=doc&amp;base=EXPZ&amp;n=731991&amp;date=05.04.2021&amp;dst=148761&amp;fld=134" TargetMode="External"/><Relationship Id="rId23863" Type="http://schemas.openxmlformats.org/officeDocument/2006/relationships/hyperlink" Target="https://docs7.online-sps.ru/cgi/online.cgi?req=doc&amp;base=EXPZ&amp;n=731991&amp;date=05.04.2021&amp;dst=137687&amp;fld=134" TargetMode="External"/><Relationship Id="rId24914" Type="http://schemas.openxmlformats.org/officeDocument/2006/relationships/hyperlink" Target="https://docs7.online-sps.ru/cgi/online.cgi?req=doc&amp;base=EXPZ&amp;n=731991&amp;date=05.04.2021&amp;dst=136062&amp;fld=134" TargetMode="External"/><Relationship Id="rId33071" Type="http://schemas.openxmlformats.org/officeDocument/2006/relationships/hyperlink" Target="https://docs7.online-sps.ru/cgi/online.cgi?req=doc&amp;base=EXPZ&amp;n=731991&amp;date=05.04.2021&amp;dst=142630&amp;fld=134" TargetMode="External"/><Relationship Id="rId34122" Type="http://schemas.openxmlformats.org/officeDocument/2006/relationships/hyperlink" Target="https://docs7.online-sps.ru/cgi/online.cgi?req=doc&amp;base=EXPZ&amp;n=731991&amp;date=05.04.2021&amp;dst=115697&amp;fld=134" TargetMode="External"/><Relationship Id="rId37692" Type="http://schemas.openxmlformats.org/officeDocument/2006/relationships/hyperlink" Target="https://docs7.online-sps.ru/cgi/online.cgi?req=doc&amp;base=EXPZ&amp;n=731991&amp;date=05.04.2021&amp;dst=144266&amp;fld=134" TargetMode="External"/><Relationship Id="rId404" Type="http://schemas.openxmlformats.org/officeDocument/2006/relationships/hyperlink" Target="https://docs7.online-sps.ru/cgi/online.cgi?req=doc&amp;base=EXPZ&amp;n=731991&amp;date=05.04.2021&amp;dst=101829&amp;fld=134" TargetMode="External"/><Relationship Id="rId1034" Type="http://schemas.openxmlformats.org/officeDocument/2006/relationships/hyperlink" Target="https://docs7.online-sps.ru/cgi/online.cgi?req=doc&amp;base=EXPZ&amp;n=731991&amp;date=05.04.2021&amp;dst=140989&amp;fld=134" TargetMode="External"/><Relationship Id="rId5655" Type="http://schemas.openxmlformats.org/officeDocument/2006/relationships/hyperlink" Target="https://docs7.online-sps.ru/cgi/online.cgi?req=doc&amp;base=EXPZ&amp;n=731991&amp;date=05.04.2021&amp;dst=102229&amp;fld=134" TargetMode="External"/><Relationship Id="rId6706" Type="http://schemas.openxmlformats.org/officeDocument/2006/relationships/hyperlink" Target="https://docs7.online-sps.ru/cgi/online.cgi?req=doc&amp;base=EXPZ&amp;n=731991&amp;date=05.04.2021&amp;dst=135692&amp;fld=134" TargetMode="External"/><Relationship Id="rId14198" Type="http://schemas.openxmlformats.org/officeDocument/2006/relationships/hyperlink" Target="https://docs7.online-sps.ru/cgi/online.cgi?req=doc&amp;base=EXPZ&amp;n=731991&amp;date=05.04.2021&amp;dst=107025&amp;fld=134" TargetMode="External"/><Relationship Id="rId15249" Type="http://schemas.openxmlformats.org/officeDocument/2006/relationships/hyperlink" Target="https://docs7.online-sps.ru/cgi/online.cgi?req=doc&amp;base=EXPZ&amp;n=731991&amp;date=05.04.2021&amp;dst=141157&amp;fld=134" TargetMode="External"/><Relationship Id="rId19120" Type="http://schemas.openxmlformats.org/officeDocument/2006/relationships/hyperlink" Target="https://docs7.online-sps.ru/cgi/online.cgi?req=doc&amp;base=EXPZ&amp;n=731991&amp;date=05.04.2021&amp;dst=151286&amp;fld=134" TargetMode="External"/><Relationship Id="rId22465" Type="http://schemas.openxmlformats.org/officeDocument/2006/relationships/hyperlink" Target="https://docs7.online-sps.ru/cgi/online.cgi?req=doc&amp;base=EXPZ&amp;n=731991&amp;date=05.04.2021&amp;dst=144391&amp;fld=134" TargetMode="External"/><Relationship Id="rId23516" Type="http://schemas.openxmlformats.org/officeDocument/2006/relationships/hyperlink" Target="https://docs7.online-sps.ru/cgi/online.cgi?req=doc&amp;base=EXPZ&amp;n=731991&amp;date=05.04.2021&amp;dst=109758&amp;fld=134" TargetMode="External"/><Relationship Id="rId29078" Type="http://schemas.openxmlformats.org/officeDocument/2006/relationships/hyperlink" Target="https://docs7.online-sps.ru/cgi/online.cgi?req=doc&amp;base=EXPZ&amp;n=731991&amp;date=05.04.2021&amp;dst=150652&amp;fld=134" TargetMode="External"/><Relationship Id="rId30732" Type="http://schemas.openxmlformats.org/officeDocument/2006/relationships/hyperlink" Target="https://docs7.online-sps.ru/cgi/online.cgi?req=doc&amp;base=LAW&amp;n=371416&amp;date=05.04.2021&amp;dst=102932&amp;fld=134" TargetMode="External"/><Relationship Id="rId36294" Type="http://schemas.openxmlformats.org/officeDocument/2006/relationships/hyperlink" Target="https://docs7.online-sps.ru/cgi/online.cgi?req=doc&amp;base=EXPZ&amp;n=731991&amp;date=05.04.2021&amp;dst=138528&amp;fld=134" TargetMode="External"/><Relationship Id="rId37345" Type="http://schemas.openxmlformats.org/officeDocument/2006/relationships/hyperlink" Target="https://docs7.online-sps.ru/cgi/online.cgi?req=doc&amp;base=EXPZ&amp;n=731991&amp;date=05.04.2021&amp;dst=138840&amp;fld=134" TargetMode="External"/><Relationship Id="rId4257" Type="http://schemas.openxmlformats.org/officeDocument/2006/relationships/hyperlink" Target="https://docs7.online-sps.ru/cgi/online.cgi?req=doc&amp;base=EXPZ&amp;n=731991&amp;date=05.04.2021&amp;dst=116975&amp;fld=134" TargetMode="External"/><Relationship Id="rId5308" Type="http://schemas.openxmlformats.org/officeDocument/2006/relationships/hyperlink" Target="https://docs7.online-sps.ru/cgi/online.cgi?req=doc&amp;base=EXPZ&amp;n=731991&amp;date=05.04.2021&amp;dst=136026&amp;fld=134" TargetMode="External"/><Relationship Id="rId8878" Type="http://schemas.openxmlformats.org/officeDocument/2006/relationships/hyperlink" Target="https://docs7.online-sps.ru/cgi/online.cgi?req=doc&amp;base=EXPZ&amp;n=731991&amp;date=05.04.2021&amp;dst=151108&amp;fld=134" TargetMode="External"/><Relationship Id="rId21067" Type="http://schemas.openxmlformats.org/officeDocument/2006/relationships/hyperlink" Target="https://docs7.online-sps.ru/cgi/online.cgi?req=doc&amp;base=EXPZ&amp;n=731991&amp;date=05.04.2021&amp;dst=123665&amp;fld=134" TargetMode="External"/><Relationship Id="rId22118" Type="http://schemas.openxmlformats.org/officeDocument/2006/relationships/hyperlink" Target="https://docs7.online-sps.ru/cgi/online.cgi?req=doc&amp;base=EXPZ&amp;n=731991&amp;date=05.04.2021&amp;dst=139997&amp;fld=134" TargetMode="External"/><Relationship Id="rId25688" Type="http://schemas.openxmlformats.org/officeDocument/2006/relationships/hyperlink" Target="https://docs7.online-sps.ru/cgi/online.cgi?req=doc&amp;base=EXPZ&amp;n=731991&amp;date=05.04.2021&amp;dst=138294&amp;fld=134" TargetMode="External"/><Relationship Id="rId9929" Type="http://schemas.openxmlformats.org/officeDocument/2006/relationships/hyperlink" Target="https://docs7.online-sps.ru/cgi/online.cgi?req=doc&amp;base=EXPZ&amp;n=731991&amp;date=05.04.2021&amp;dst=137301&amp;fld=134" TargetMode="External"/><Relationship Id="rId11859" Type="http://schemas.openxmlformats.org/officeDocument/2006/relationships/hyperlink" Target="https://docs7.online-sps.ru/cgi/online.cgi?req=doc&amp;base=LAW&amp;n=371416&amp;date=05.04.2021&amp;dst=102854&amp;fld=134" TargetMode="External"/><Relationship Id="rId15730" Type="http://schemas.openxmlformats.org/officeDocument/2006/relationships/hyperlink" Target="https://docs7.online-sps.ru/cgi/online.cgi?req=doc&amp;base=EXPZ&amp;n=731991&amp;date=05.04.2021&amp;dst=152257&amp;fld=134" TargetMode="External"/><Relationship Id="rId26739" Type="http://schemas.openxmlformats.org/officeDocument/2006/relationships/hyperlink" Target="https://docs7.online-sps.ru/cgi/online.cgi?req=doc&amp;base=EXPZ&amp;n=731991&amp;date=05.04.2021&amp;dst=100715&amp;fld=134" TargetMode="External"/><Relationship Id="rId28161" Type="http://schemas.openxmlformats.org/officeDocument/2006/relationships/hyperlink" Target="https://docs7.online-sps.ru/cgi/online.cgi?req=doc&amp;base=LAW&amp;n=371416&amp;date=05.04.2021&amp;dst=110369&amp;fld=134" TargetMode="External"/><Relationship Id="rId29212" Type="http://schemas.openxmlformats.org/officeDocument/2006/relationships/hyperlink" Target="https://docs7.online-sps.ru/cgi/online.cgi?req=doc&amp;base=EXPZ&amp;n=731991&amp;date=05.04.2021&amp;dst=147387&amp;fld=134" TargetMode="External"/><Relationship Id="rId32557" Type="http://schemas.openxmlformats.org/officeDocument/2006/relationships/hyperlink" Target="https://docs7.online-sps.ru/cgi/online.cgi?req=doc&amp;base=EXPZ&amp;n=731991&amp;date=05.04.2021&amp;dst=142042&amp;fld=134" TargetMode="External"/><Relationship Id="rId33955" Type="http://schemas.openxmlformats.org/officeDocument/2006/relationships/hyperlink" Target="https://docs7.online-sps.ru/cgi/online.cgi?req=doc&amp;base=EXPZ&amp;n=731991&amp;date=05.04.2021&amp;dst=145134&amp;fld=134" TargetMode="External"/><Relationship Id="rId1918" Type="http://schemas.openxmlformats.org/officeDocument/2006/relationships/hyperlink" Target="https://docs7.online-sps.ru/cgi/online.cgi?req=doc&amp;base=EXPZ&amp;n=731991&amp;date=05.04.2021&amp;dst=136355&amp;fld=134" TargetMode="External"/><Relationship Id="rId13281" Type="http://schemas.openxmlformats.org/officeDocument/2006/relationships/hyperlink" Target="https://docs7.online-sps.ru/cgi/online.cgi?req=doc&amp;base=EXPZ&amp;n=731991&amp;date=05.04.2021&amp;dst=142894&amp;fld=134" TargetMode="External"/><Relationship Id="rId14332" Type="http://schemas.openxmlformats.org/officeDocument/2006/relationships/hyperlink" Target="https://docs7.online-sps.ru/cgi/online.cgi?req=doc&amp;base=EXPZ&amp;n=731991&amp;date=05.04.2021&amp;dst=120290&amp;fld=134" TargetMode="External"/><Relationship Id="rId18953" Type="http://schemas.openxmlformats.org/officeDocument/2006/relationships/hyperlink" Target="https://docs7.online-sps.ru/cgi/online.cgi?req=doc&amp;base=EXPZ&amp;n=731991&amp;date=05.04.2021&amp;dst=117599&amp;fld=134" TargetMode="External"/><Relationship Id="rId31159" Type="http://schemas.openxmlformats.org/officeDocument/2006/relationships/hyperlink" Target="https://docs7.online-sps.ru/cgi/online.cgi?req=doc&amp;base=LAW&amp;n=371416&amp;date=05.04.2021&amp;dst=105159&amp;fld=134" TargetMode="External"/><Relationship Id="rId33608" Type="http://schemas.openxmlformats.org/officeDocument/2006/relationships/hyperlink" Target="https://docs7.online-sps.ru/cgi/online.cgi?req=doc&amp;base=EXPZ&amp;n=731991&amp;date=05.04.2021&amp;dst=136881&amp;fld=134" TargetMode="External"/><Relationship Id="rId35030" Type="http://schemas.openxmlformats.org/officeDocument/2006/relationships/hyperlink" Target="https://docs7.online-sps.ru/cgi/online.cgi?req=doc&amp;base=EXPZ&amp;n=731991&amp;date=05.04.2021&amp;dst=153076&amp;fld=134" TargetMode="External"/><Relationship Id="rId261" Type="http://schemas.openxmlformats.org/officeDocument/2006/relationships/hyperlink" Target="https://docs7.online-sps.ru/cgi/online.cgi?req=doc&amp;base=EXPZ&amp;n=731991&amp;date=05.04.2021&amp;dst=137438&amp;fld=134" TargetMode="External"/><Relationship Id="rId3340" Type="http://schemas.openxmlformats.org/officeDocument/2006/relationships/hyperlink" Target="https://docs7.online-sps.ru/cgi/online.cgi?req=doc&amp;base=LAW&amp;n=379275&amp;date=05.04.2021&amp;dst=100046&amp;fld=134" TargetMode="External"/><Relationship Id="rId7961" Type="http://schemas.openxmlformats.org/officeDocument/2006/relationships/hyperlink" Target="https://docs7.online-sps.ru/cgi/online.cgi?req=doc&amp;base=EXPZ&amp;n=731991&amp;date=05.04.2021&amp;dst=141825&amp;fld=134" TargetMode="External"/><Relationship Id="rId10942" Type="http://schemas.openxmlformats.org/officeDocument/2006/relationships/hyperlink" Target="https://docs7.online-sps.ru/cgi/online.cgi?req=doc&amp;base=LAW&amp;n=371416&amp;date=05.04.2021&amp;dst=108667&amp;fld=134" TargetMode="External"/><Relationship Id="rId17555" Type="http://schemas.openxmlformats.org/officeDocument/2006/relationships/hyperlink" Target="https://docs7.online-sps.ru/cgi/online.cgi?req=doc&amp;base=EXPZ&amp;n=731991&amp;date=05.04.2021&amp;dst=150618&amp;fld=134" TargetMode="External"/><Relationship Id="rId18606" Type="http://schemas.openxmlformats.org/officeDocument/2006/relationships/hyperlink" Target="https://docs7.online-sps.ru/cgi/online.cgi?req=doc&amp;base=EXPZ&amp;n=731991&amp;date=05.04.2021&amp;dst=144402&amp;fld=134" TargetMode="External"/><Relationship Id="rId20150" Type="http://schemas.openxmlformats.org/officeDocument/2006/relationships/hyperlink" Target="https://docs7.online-sps.ru/cgi/online.cgi?req=doc&amp;base=EXPZ&amp;n=731991&amp;date=05.04.2021&amp;dst=137923&amp;fld=134" TargetMode="External"/><Relationship Id="rId21201" Type="http://schemas.openxmlformats.org/officeDocument/2006/relationships/hyperlink" Target="https://docs7.online-sps.ru/cgi/online.cgi?req=doc&amp;base=EXPZ&amp;n=731991&amp;date=05.04.2021&amp;dst=155889&amp;fld=134" TargetMode="External"/><Relationship Id="rId24771" Type="http://schemas.openxmlformats.org/officeDocument/2006/relationships/hyperlink" Target="https://docs7.online-sps.ru/cgi/online.cgi?req=doc&amp;base=EXPZ&amp;n=731991&amp;date=05.04.2021&amp;dst=148162&amp;fld=134" TargetMode="External"/><Relationship Id="rId25822" Type="http://schemas.openxmlformats.org/officeDocument/2006/relationships/hyperlink" Target="https://docs7.online-sps.ru/cgi/online.cgi?req=doc&amp;base=EXPZ&amp;n=731991&amp;date=05.04.2021&amp;dst=138535&amp;fld=134" TargetMode="External"/><Relationship Id="rId6563" Type="http://schemas.openxmlformats.org/officeDocument/2006/relationships/hyperlink" Target="https://docs7.online-sps.ru/cgi/online.cgi?req=doc&amp;base=EXPZ&amp;n=731991&amp;date=05.04.2021&amp;dst=134751&amp;fld=134" TargetMode="External"/><Relationship Id="rId7614" Type="http://schemas.openxmlformats.org/officeDocument/2006/relationships/hyperlink" Target="https://docs7.online-sps.ru/cgi/online.cgi?req=doc&amp;base=EXPZ&amp;n=731991&amp;date=05.04.2021&amp;dst=135429&amp;fld=134" TargetMode="External"/><Relationship Id="rId16157" Type="http://schemas.openxmlformats.org/officeDocument/2006/relationships/hyperlink" Target="https://docs7.online-sps.ru/cgi/online.cgi?req=doc&amp;base=EXPZ&amp;n=731991&amp;date=05.04.2021&amp;dst=152370&amp;fld=134" TargetMode="External"/><Relationship Id="rId17208" Type="http://schemas.openxmlformats.org/officeDocument/2006/relationships/hyperlink" Target="https://docs7.online-sps.ru/cgi/online.cgi?req=doc&amp;base=EXPZ&amp;n=731991&amp;date=05.04.2021&amp;dst=153047&amp;fld=134" TargetMode="External"/><Relationship Id="rId23373" Type="http://schemas.openxmlformats.org/officeDocument/2006/relationships/hyperlink" Target="https://docs7.online-sps.ru/cgi/online.cgi?req=doc&amp;base=EXPZ&amp;n=731991&amp;date=05.04.2021&amp;dst=142959&amp;fld=134" TargetMode="External"/><Relationship Id="rId24424" Type="http://schemas.openxmlformats.org/officeDocument/2006/relationships/hyperlink" Target="https://docs7.online-sps.ru/cgi/online.cgi?req=doc&amp;base=EXPZ&amp;n=731991&amp;date=05.04.2021&amp;dst=107301&amp;fld=134" TargetMode="External"/><Relationship Id="rId27994" Type="http://schemas.openxmlformats.org/officeDocument/2006/relationships/hyperlink" Target="https://docs7.online-sps.ru/cgi/online.cgi?req=doc&amp;base=EXPZ&amp;n=731991&amp;date=05.04.2021&amp;dst=141230&amp;fld=134" TargetMode="External"/><Relationship Id="rId31640" Type="http://schemas.openxmlformats.org/officeDocument/2006/relationships/hyperlink" Target="https://docs7.online-sps.ru/cgi/online.cgi?req=doc&amp;base=EXPZ&amp;n=731991&amp;date=05.04.2021&amp;dst=150089&amp;fld=134" TargetMode="External"/><Relationship Id="rId5165" Type="http://schemas.openxmlformats.org/officeDocument/2006/relationships/hyperlink" Target="https://docs7.online-sps.ru/cgi/online.cgi?req=doc&amp;base=EXPZ&amp;n=731991&amp;date=05.04.2021&amp;dst=143993&amp;fld=134" TargetMode="External"/><Relationship Id="rId6216" Type="http://schemas.openxmlformats.org/officeDocument/2006/relationships/hyperlink" Target="https://docs7.online-sps.ru/cgi/online.cgi?req=doc&amp;base=LAW&amp;n=371416&amp;date=05.04.2021&amp;dst=110049&amp;fld=134" TargetMode="External"/><Relationship Id="rId9786" Type="http://schemas.openxmlformats.org/officeDocument/2006/relationships/hyperlink" Target="https://docs7.online-sps.ru/cgi/online.cgi?req=doc&amp;base=LAW&amp;n=371416&amp;date=05.04.2021&amp;dst=111157&amp;fld=134" TargetMode="External"/><Relationship Id="rId23026" Type="http://schemas.openxmlformats.org/officeDocument/2006/relationships/hyperlink" Target="https://docs7.online-sps.ru/cgi/online.cgi?req=doc&amp;base=EXPZ&amp;n=731991&amp;date=05.04.2021&amp;dst=148459&amp;fld=134" TargetMode="External"/><Relationship Id="rId26596" Type="http://schemas.openxmlformats.org/officeDocument/2006/relationships/hyperlink" Target="https://docs7.online-sps.ru/cgi/online.cgi?req=doc&amp;base=EXPZ&amp;n=731991&amp;date=05.04.2021&amp;dst=134927&amp;fld=134" TargetMode="External"/><Relationship Id="rId27647" Type="http://schemas.openxmlformats.org/officeDocument/2006/relationships/hyperlink" Target="https://docs7.online-sps.ru/cgi/online.cgi?req=doc&amp;base=EXPZ&amp;n=731991&amp;date=05.04.2021&amp;dst=141679&amp;fld=134" TargetMode="External"/><Relationship Id="rId30242" Type="http://schemas.openxmlformats.org/officeDocument/2006/relationships/hyperlink" Target="https://docs7.online-sps.ru/cgi/online.cgi?req=doc&amp;base=EXPZ&amp;n=731991&amp;date=05.04.2021&amp;dst=136551&amp;fld=134" TargetMode="External"/><Relationship Id="rId34863" Type="http://schemas.openxmlformats.org/officeDocument/2006/relationships/hyperlink" Target="https://docs7.online-sps.ru/cgi/online.cgi?req=doc&amp;base=EXPZ&amp;n=731991&amp;date=05.04.2021&amp;dst=151270&amp;fld=134" TargetMode="External"/><Relationship Id="rId35914" Type="http://schemas.openxmlformats.org/officeDocument/2006/relationships/hyperlink" Target="https://docs7.online-sps.ru/cgi/online.cgi?req=doc&amp;base=EXPZ&amp;n=731991&amp;date=05.04.2021&amp;dst=149646&amp;fld=134" TargetMode="External"/><Relationship Id="rId1775" Type="http://schemas.openxmlformats.org/officeDocument/2006/relationships/hyperlink" Target="https://docs7.online-sps.ru/cgi/online.cgi?req=doc&amp;base=EXPZ&amp;n=731991&amp;date=05.04.2021&amp;dst=140151&amp;fld=134" TargetMode="External"/><Relationship Id="rId2826" Type="http://schemas.openxmlformats.org/officeDocument/2006/relationships/hyperlink" Target="https://docs7.online-sps.ru/cgi/online.cgi?req=doc&amp;base=EXPZ&amp;n=731991&amp;date=05.04.2021&amp;dst=108735&amp;fld=134" TargetMode="External"/><Relationship Id="rId8388" Type="http://schemas.openxmlformats.org/officeDocument/2006/relationships/hyperlink" Target="https://docs7.online-sps.ru/cgi/online.cgi?req=doc&amp;base=EXPZ&amp;n=731991&amp;date=05.04.2021&amp;dst=141022&amp;fld=134" TargetMode="External"/><Relationship Id="rId9439" Type="http://schemas.openxmlformats.org/officeDocument/2006/relationships/hyperlink" Target="https://docs7.online-sps.ru/cgi/online.cgi?req=doc&amp;base=EXPZ&amp;n=731991&amp;date=05.04.2021&amp;dst=144791&amp;fld=134" TargetMode="External"/><Relationship Id="rId11369" Type="http://schemas.openxmlformats.org/officeDocument/2006/relationships/hyperlink" Target="https://docs7.online-sps.ru/cgi/online.cgi?req=doc&amp;base=EXPZ&amp;n=731991&amp;date=05.04.2021&amp;dst=136135&amp;fld=134" TargetMode="External"/><Relationship Id="rId12767" Type="http://schemas.openxmlformats.org/officeDocument/2006/relationships/hyperlink" Target="https://docs7.online-sps.ru/cgi/online.cgi?req=doc&amp;base=LAW&amp;n=371416&amp;date=05.04.2021&amp;dst=111997&amp;fld=134" TargetMode="External"/><Relationship Id="rId13818" Type="http://schemas.openxmlformats.org/officeDocument/2006/relationships/hyperlink" Target="https://docs7.online-sps.ru/cgi/online.cgi?req=doc&amp;base=EXPZ&amp;n=731991&amp;date=05.04.2021&amp;dst=144587&amp;fld=134" TargetMode="External"/><Relationship Id="rId15240" Type="http://schemas.openxmlformats.org/officeDocument/2006/relationships/hyperlink" Target="https://docs7.online-sps.ru/cgi/online.cgi?req=doc&amp;base=EXPZ&amp;n=731991&amp;date=05.04.2021&amp;dst=141143&amp;fld=134" TargetMode="External"/><Relationship Id="rId25198" Type="http://schemas.openxmlformats.org/officeDocument/2006/relationships/hyperlink" Target="https://docs7.online-sps.ru/cgi/online.cgi?req=doc&amp;base=EXPZ&amp;n=731991&amp;date=05.04.2021&amp;dst=136518&amp;fld=134" TargetMode="External"/><Relationship Id="rId26249" Type="http://schemas.openxmlformats.org/officeDocument/2006/relationships/hyperlink" Target="https://docs7.online-sps.ru/cgi/online.cgi?req=doc&amp;base=EXPZ&amp;n=731991&amp;date=05.04.2021&amp;dst=101059&amp;fld=134" TargetMode="External"/><Relationship Id="rId33465" Type="http://schemas.openxmlformats.org/officeDocument/2006/relationships/hyperlink" Target="https://docs7.online-sps.ru/cgi/online.cgi?req=doc&amp;base=EXPZ&amp;n=731991&amp;date=05.04.2021&amp;dst=152572&amp;fld=134" TargetMode="External"/><Relationship Id="rId34516" Type="http://schemas.openxmlformats.org/officeDocument/2006/relationships/hyperlink" Target="https://docs7.online-sps.ru/cgi/online.cgi?req=doc&amp;base=EXPZ&amp;n=731991&amp;date=05.04.2021&amp;dst=150736&amp;fld=134" TargetMode="External"/><Relationship Id="rId1428" Type="http://schemas.openxmlformats.org/officeDocument/2006/relationships/hyperlink" Target="https://docs7.online-sps.ru/cgi/online.cgi?req=doc&amp;base=EXPZ&amp;n=731991&amp;date=05.04.2021&amp;dst=102921&amp;fld=134" TargetMode="External"/><Relationship Id="rId19861" Type="http://schemas.openxmlformats.org/officeDocument/2006/relationships/hyperlink" Target="https://docs7.online-sps.ru/cgi/online.cgi?req=doc&amp;base=EXPZ&amp;n=731991&amp;date=05.04.2021&amp;dst=142553&amp;fld=134" TargetMode="External"/><Relationship Id="rId32067" Type="http://schemas.openxmlformats.org/officeDocument/2006/relationships/hyperlink" Target="https://docs7.online-sps.ru/cgi/online.cgi?req=doc&amp;base=EXPZ&amp;n=731991&amp;date=05.04.2021&amp;dst=109271&amp;fld=134" TargetMode="External"/><Relationship Id="rId33118" Type="http://schemas.openxmlformats.org/officeDocument/2006/relationships/hyperlink" Target="https://docs7.online-sps.ru/cgi/online.cgi?req=doc&amp;base=EXPZ&amp;n=731991&amp;date=05.04.2021&amp;dst=148121&amp;fld=134" TargetMode="External"/><Relationship Id="rId36688" Type="http://schemas.openxmlformats.org/officeDocument/2006/relationships/hyperlink" Target="https://docs7.online-sps.ru/cgi/online.cgi?req=doc&amp;base=EXPZ&amp;n=731991&amp;date=05.04.2021&amp;dst=155703&amp;fld=134" TargetMode="External"/><Relationship Id="rId4998" Type="http://schemas.openxmlformats.org/officeDocument/2006/relationships/hyperlink" Target="https://docs7.online-sps.ru/cgi/online.cgi?req=doc&amp;base=EXPZ&amp;n=731991&amp;date=05.04.2021&amp;dst=143978&amp;fld=134" TargetMode="External"/><Relationship Id="rId9920" Type="http://schemas.openxmlformats.org/officeDocument/2006/relationships/hyperlink" Target="https://docs7.online-sps.ru/cgi/online.cgi?req=doc&amp;base=EXPZ&amp;n=731991&amp;date=05.04.2021&amp;dst=137274&amp;fld=134" TargetMode="External"/><Relationship Id="rId11850" Type="http://schemas.openxmlformats.org/officeDocument/2006/relationships/hyperlink" Target="https://docs7.online-sps.ru/cgi/online.cgi?req=doc&amp;base=LAW&amp;n=371416&amp;date=05.04.2021&amp;dst=102780&amp;fld=134" TargetMode="External"/><Relationship Id="rId12901" Type="http://schemas.openxmlformats.org/officeDocument/2006/relationships/hyperlink" Target="https://docs7.online-sps.ru/cgi/online.cgi?req=doc&amp;base=EXPZ&amp;n=731991&amp;date=05.04.2021&amp;dst=106344&amp;fld=134" TargetMode="External"/><Relationship Id="rId18463" Type="http://schemas.openxmlformats.org/officeDocument/2006/relationships/hyperlink" Target="https://docs7.online-sps.ru/cgi/online.cgi?req=doc&amp;base=LAW&amp;n=371416&amp;date=05.04.2021&amp;dst=107783&amp;fld=134" TargetMode="External"/><Relationship Id="rId19514" Type="http://schemas.openxmlformats.org/officeDocument/2006/relationships/hyperlink" Target="https://docs7.online-sps.ru/cgi/online.cgi?req=doc&amp;base=LAW&amp;n=371416&amp;date=05.04.2021&amp;dst=112583&amp;fld=134" TargetMode="External"/><Relationship Id="rId22859" Type="http://schemas.openxmlformats.org/officeDocument/2006/relationships/hyperlink" Target="https://docs7.online-sps.ru/cgi/online.cgi?req=doc&amp;base=EXPZ&amp;n=731991&amp;date=05.04.2021&amp;dst=145915&amp;fld=134" TargetMode="External"/><Relationship Id="rId26730" Type="http://schemas.openxmlformats.org/officeDocument/2006/relationships/hyperlink" Target="https://docs7.online-sps.ru/cgi/online.cgi?req=doc&amp;base=EXPZ&amp;n=731991&amp;date=05.04.2021&amp;dst=135272&amp;fld=134" TargetMode="External"/><Relationship Id="rId37739" Type="http://schemas.openxmlformats.org/officeDocument/2006/relationships/hyperlink" Target="https://docs7.online-sps.ru/cgi/online.cgi?req=doc&amp;base=EXPZ&amp;n=731991&amp;date=05.04.2021&amp;dst=142958&amp;fld=134" TargetMode="External"/><Relationship Id="rId6073" Type="http://schemas.openxmlformats.org/officeDocument/2006/relationships/hyperlink" Target="https://docs7.online-sps.ru/cgi/online.cgi?req=doc&amp;base=LAW&amp;n=371416&amp;date=05.04.2021&amp;dst=112399&amp;fld=134" TargetMode="External"/><Relationship Id="rId7124" Type="http://schemas.openxmlformats.org/officeDocument/2006/relationships/hyperlink" Target="https://docs7.online-sps.ru/cgi/online.cgi?req=doc&amp;base=EXPZ&amp;n=731991&amp;date=05.04.2021&amp;dst=135637&amp;fld=134" TargetMode="External"/><Relationship Id="rId7471" Type="http://schemas.openxmlformats.org/officeDocument/2006/relationships/hyperlink" Target="https://docs7.online-sps.ru/cgi/online.cgi?req=doc&amp;base=EXPZ&amp;n=731991&amp;date=05.04.2021&amp;dst=135103&amp;fld=134" TargetMode="External"/><Relationship Id="rId8522" Type="http://schemas.openxmlformats.org/officeDocument/2006/relationships/hyperlink" Target="https://docs7.online-sps.ru/cgi/online.cgi?req=doc&amp;base=LAW&amp;n=371416&amp;date=05.04.2021&amp;dst=110387&amp;fld=134" TargetMode="External"/><Relationship Id="rId10452" Type="http://schemas.openxmlformats.org/officeDocument/2006/relationships/hyperlink" Target="https://docs7.online-sps.ru/cgi/online.cgi?req=doc&amp;base=EXPZ&amp;n=731991&amp;date=05.04.2021&amp;dst=145400&amp;fld=134" TargetMode="External"/><Relationship Id="rId11503" Type="http://schemas.openxmlformats.org/officeDocument/2006/relationships/hyperlink" Target="https://docs7.online-sps.ru/cgi/online.cgi?req=doc&amp;base=EXPZ&amp;n=731991&amp;date=05.04.2021&amp;dst=136709&amp;fld=134" TargetMode="External"/><Relationship Id="rId17065" Type="http://schemas.openxmlformats.org/officeDocument/2006/relationships/hyperlink" Target="https://docs7.online-sps.ru/cgi/online.cgi?req=doc&amp;base=EXPZ&amp;n=731991&amp;date=05.04.2021&amp;dst=150802&amp;fld=134" TargetMode="External"/><Relationship Id="rId18116" Type="http://schemas.openxmlformats.org/officeDocument/2006/relationships/hyperlink" Target="https://docs7.online-sps.ru/cgi/online.cgi?req=doc&amp;base=LAW&amp;n=371416&amp;date=05.04.2021&amp;dst=110991&amp;fld=134" TargetMode="External"/><Relationship Id="rId24281" Type="http://schemas.openxmlformats.org/officeDocument/2006/relationships/hyperlink" Target="https://docs7.online-sps.ru/cgi/online.cgi?req=doc&amp;base=EXPZ&amp;n=731991&amp;date=05.04.2021&amp;dst=149215&amp;fld=134" TargetMode="External"/><Relationship Id="rId25332" Type="http://schemas.openxmlformats.org/officeDocument/2006/relationships/hyperlink" Target="https://docs7.online-sps.ru/cgi/online.cgi?req=doc&amp;base=EXPZ&amp;n=731991&amp;date=05.04.2021&amp;dst=102371&amp;fld=134" TargetMode="External"/><Relationship Id="rId29953" Type="http://schemas.openxmlformats.org/officeDocument/2006/relationships/hyperlink" Target="https://docs7.online-sps.ru/cgi/online.cgi?req=doc&amp;base=EXPZ&amp;n=731991&amp;date=05.04.2021&amp;dst=136243&amp;fld=134" TargetMode="External"/><Relationship Id="rId10105" Type="http://schemas.openxmlformats.org/officeDocument/2006/relationships/hyperlink" Target="https://docs7.online-sps.ru/cgi/online.cgi?req=doc&amp;base=EXPZ&amp;n=731991&amp;date=05.04.2021&amp;dst=147323&amp;fld=134" TargetMode="External"/><Relationship Id="rId13675" Type="http://schemas.openxmlformats.org/officeDocument/2006/relationships/hyperlink" Target="https://docs7.online-sps.ru/cgi/online.cgi?req=doc&amp;base=EXPZ&amp;n=731991&amp;date=05.04.2021&amp;dst=142319&amp;fld=134" TargetMode="External"/><Relationship Id="rId14726" Type="http://schemas.openxmlformats.org/officeDocument/2006/relationships/hyperlink" Target="https://docs7.online-sps.ru/cgi/online.cgi?req=doc&amp;base=EXPZ&amp;n=731991&amp;date=05.04.2021&amp;dst=148332&amp;fld=134" TargetMode="External"/><Relationship Id="rId20891" Type="http://schemas.openxmlformats.org/officeDocument/2006/relationships/hyperlink" Target="https://docs7.online-sps.ru/cgi/online.cgi?req=doc&amp;base=EXPZ&amp;n=731991&amp;date=05.04.2021&amp;dst=155295&amp;fld=134" TargetMode="External"/><Relationship Id="rId21942" Type="http://schemas.openxmlformats.org/officeDocument/2006/relationships/hyperlink" Target="https://docs7.online-sps.ru/cgi/online.cgi?req=doc&amp;base=EXPZ&amp;n=731991&amp;date=05.04.2021&amp;dst=105215&amp;fld=134" TargetMode="External"/><Relationship Id="rId28555" Type="http://schemas.openxmlformats.org/officeDocument/2006/relationships/hyperlink" Target="https://docs7.online-sps.ru/cgi/online.cgi?req=doc&amp;base=EXPZ&amp;n=731991&amp;date=05.04.2021&amp;dst=148001&amp;fld=134" TargetMode="External"/><Relationship Id="rId29606" Type="http://schemas.openxmlformats.org/officeDocument/2006/relationships/hyperlink" Target="https://docs7.online-sps.ru/cgi/online.cgi?req=doc&amp;base=EXPZ&amp;n=731991&amp;date=05.04.2021&amp;dst=145392&amp;fld=134" TargetMode="External"/><Relationship Id="rId31150" Type="http://schemas.openxmlformats.org/officeDocument/2006/relationships/hyperlink" Target="https://docs7.online-sps.ru/cgi/online.cgi?req=doc&amp;base=LAW&amp;n=371416&amp;date=05.04.2021&amp;dst=100840&amp;fld=134" TargetMode="External"/><Relationship Id="rId32201" Type="http://schemas.openxmlformats.org/officeDocument/2006/relationships/hyperlink" Target="https://docs7.online-sps.ru/cgi/online.cgi?req=doc&amp;base=EXPZ&amp;n=731991&amp;date=05.04.2021&amp;dst=143161&amp;fld=134" TargetMode="External"/><Relationship Id="rId35771" Type="http://schemas.openxmlformats.org/officeDocument/2006/relationships/hyperlink" Target="https://docs7.online-sps.ru/cgi/online.cgi?req=doc&amp;base=EXPZ&amp;n=731991&amp;date=05.04.2021&amp;dst=109048&amp;fld=134" TargetMode="External"/><Relationship Id="rId36822" Type="http://schemas.openxmlformats.org/officeDocument/2006/relationships/hyperlink" Target="https://docs7.online-sps.ru/cgi/online.cgi?req=doc&amp;base=EXPZ&amp;n=731991&amp;date=05.04.2021&amp;dst=155946&amp;fld=134" TargetMode="External"/><Relationship Id="rId2683" Type="http://schemas.openxmlformats.org/officeDocument/2006/relationships/hyperlink" Target="https://docs7.online-sps.ru/cgi/online.cgi?req=doc&amp;base=EXPZ&amp;n=731991&amp;date=05.04.2021&amp;dst=140884&amp;fld=134" TargetMode="External"/><Relationship Id="rId3734" Type="http://schemas.openxmlformats.org/officeDocument/2006/relationships/hyperlink" Target="https://docs7.online-sps.ru/cgi/online.cgi?req=doc&amp;base=EXPZ&amp;n=731991&amp;date=05.04.2021&amp;dst=146645&amp;fld=134" TargetMode="External"/><Relationship Id="rId9296" Type="http://schemas.openxmlformats.org/officeDocument/2006/relationships/hyperlink" Target="https://docs7.online-sps.ru/cgi/online.cgi?req=doc&amp;base=EXPZ&amp;n=731991&amp;date=05.04.2021&amp;dst=141447&amp;fld=134" TargetMode="External"/><Relationship Id="rId12277" Type="http://schemas.openxmlformats.org/officeDocument/2006/relationships/hyperlink" Target="https://docs7.online-sps.ru/cgi/online.cgi?req=doc&amp;base=EXPZ&amp;n=731991&amp;date=05.04.2021&amp;dst=140830&amp;fld=134" TargetMode="External"/><Relationship Id="rId13328" Type="http://schemas.openxmlformats.org/officeDocument/2006/relationships/hyperlink" Target="https://docs7.online-sps.ru/cgi/online.cgi?req=doc&amp;base=EXPZ&amp;n=731991&amp;date=05.04.2021&amp;dst=143035&amp;fld=134" TargetMode="External"/><Relationship Id="rId20544" Type="http://schemas.openxmlformats.org/officeDocument/2006/relationships/hyperlink" Target="https://docs7.online-sps.ru/cgi/online.cgi?req=doc&amp;base=EXPZ&amp;n=731991&amp;date=05.04.2021&amp;dst=139959&amp;fld=134" TargetMode="External"/><Relationship Id="rId27157" Type="http://schemas.openxmlformats.org/officeDocument/2006/relationships/hyperlink" Target="https://docs7.online-sps.ru/cgi/online.cgi?req=doc&amp;base=EXPZ&amp;n=731991&amp;date=05.04.2021&amp;dst=116551&amp;fld=134" TargetMode="External"/><Relationship Id="rId28208" Type="http://schemas.openxmlformats.org/officeDocument/2006/relationships/hyperlink" Target="https://docs7.online-sps.ru/cgi/online.cgi?req=doc&amp;base=EXPZ&amp;n=731991&amp;date=05.04.2021&amp;dst=139611&amp;fld=134" TargetMode="External"/><Relationship Id="rId34373" Type="http://schemas.openxmlformats.org/officeDocument/2006/relationships/hyperlink" Target="https://docs7.online-sps.ru/cgi/online.cgi?req=doc&amp;base=EXPZ&amp;n=731991&amp;date=05.04.2021&amp;dst=150402&amp;fld=134" TargetMode="External"/><Relationship Id="rId35424" Type="http://schemas.openxmlformats.org/officeDocument/2006/relationships/hyperlink" Target="https://docs7.online-sps.ru/cgi/online.cgi?req=doc&amp;base=LAW&amp;n=371416&amp;date=05.04.2021&amp;dst=106955&amp;fld=134" TargetMode="External"/><Relationship Id="rId655" Type="http://schemas.openxmlformats.org/officeDocument/2006/relationships/hyperlink" Target="https://docs7.online-sps.ru/cgi/online.cgi?req=doc&amp;base=EXPZ&amp;n=731991&amp;date=05.04.2021&amp;dst=102146&amp;fld=134" TargetMode="External"/><Relationship Id="rId1285" Type="http://schemas.openxmlformats.org/officeDocument/2006/relationships/hyperlink" Target="https://docs7.online-sps.ru/cgi/online.cgi?req=doc&amp;base=EXPZ&amp;n=731991&amp;date=05.04.2021&amp;dst=145597&amp;fld=134" TargetMode="External"/><Relationship Id="rId2336" Type="http://schemas.openxmlformats.org/officeDocument/2006/relationships/hyperlink" Target="https://docs7.online-sps.ru/cgi/online.cgi?req=doc&amp;base=EXPZ&amp;n=731991&amp;date=05.04.2021&amp;dst=136220&amp;fld=134" TargetMode="External"/><Relationship Id="rId6957" Type="http://schemas.openxmlformats.org/officeDocument/2006/relationships/hyperlink" Target="https://docs7.online-sps.ru/cgi/online.cgi?req=doc&amp;base=EXPZ&amp;n=731991&amp;date=05.04.2021&amp;dst=135271&amp;fld=134" TargetMode="External"/><Relationship Id="rId16898" Type="http://schemas.openxmlformats.org/officeDocument/2006/relationships/hyperlink" Target="https://docs7.online-sps.ru/cgi/online.cgi?req=doc&amp;base=EXPZ&amp;n=731991&amp;date=05.04.2021&amp;dst=150864&amp;fld=134" TargetMode="External"/><Relationship Id="rId17949" Type="http://schemas.openxmlformats.org/officeDocument/2006/relationships/hyperlink" Target="https://docs7.online-sps.ru/cgi/online.cgi?req=doc&amp;base=EXPZ&amp;n=731991&amp;date=05.04.2021&amp;dst=145772&amp;fld=134" TargetMode="External"/><Relationship Id="rId19371" Type="http://schemas.openxmlformats.org/officeDocument/2006/relationships/hyperlink" Target="https://docs7.online-sps.ru/cgi/online.cgi?req=doc&amp;base=LAW&amp;n=371416&amp;date=05.04.2021&amp;dst=109841&amp;fld=134" TargetMode="External"/><Relationship Id="rId34026" Type="http://schemas.openxmlformats.org/officeDocument/2006/relationships/hyperlink" Target="https://docs7.online-sps.ru/cgi/online.cgi?req=doc&amp;base=EXPZ&amp;n=731991&amp;date=05.04.2021&amp;dst=145253&amp;fld=134" TargetMode="External"/><Relationship Id="rId37596" Type="http://schemas.openxmlformats.org/officeDocument/2006/relationships/hyperlink" Target="https://docs7.online-sps.ru/cgi/online.cgi?req=doc&amp;base=EXPZ&amp;n=731991&amp;date=05.04.2021&amp;dst=139400&amp;fld=134" TargetMode="External"/><Relationship Id="rId308" Type="http://schemas.openxmlformats.org/officeDocument/2006/relationships/hyperlink" Target="https://docs7.online-sps.ru/cgi/online.cgi?req=doc&amp;base=EXPZ&amp;n=731991&amp;date=05.04.2021&amp;dst=111295&amp;fld=134" TargetMode="External"/><Relationship Id="rId5559" Type="http://schemas.openxmlformats.org/officeDocument/2006/relationships/hyperlink" Target="https://docs7.online-sps.ru/cgi/online.cgi?req=doc&amp;base=EXPZ&amp;n=731991&amp;date=05.04.2021&amp;dst=136454&amp;fld=134" TargetMode="External"/><Relationship Id="rId9430" Type="http://schemas.openxmlformats.org/officeDocument/2006/relationships/hyperlink" Target="https://docs7.online-sps.ru/cgi/online.cgi?req=doc&amp;base=EXPZ&amp;n=731991&amp;date=05.04.2021&amp;dst=144767&amp;fld=134" TargetMode="External"/><Relationship Id="rId19024" Type="http://schemas.openxmlformats.org/officeDocument/2006/relationships/hyperlink" Target="https://docs7.online-sps.ru/cgi/online.cgi?req=doc&amp;base=EXPZ&amp;n=731991&amp;date=05.04.2021&amp;dst=150773&amp;fld=134" TargetMode="External"/><Relationship Id="rId22369" Type="http://schemas.openxmlformats.org/officeDocument/2006/relationships/hyperlink" Target="https://docs7.online-sps.ru/cgi/online.cgi?req=doc&amp;base=EXPZ&amp;n=731991&amp;date=05.04.2021&amp;dst=141067&amp;fld=134" TargetMode="External"/><Relationship Id="rId23767" Type="http://schemas.openxmlformats.org/officeDocument/2006/relationships/hyperlink" Target="https://docs7.online-sps.ru/cgi/online.cgi?req=doc&amp;base=EXPZ&amp;n=731991&amp;date=05.04.2021&amp;dst=103419&amp;fld=134" TargetMode="External"/><Relationship Id="rId24818" Type="http://schemas.openxmlformats.org/officeDocument/2006/relationships/hyperlink" Target="https://docs7.online-sps.ru/cgi/online.cgi?req=doc&amp;base=EXPZ&amp;n=731991&amp;date=05.04.2021&amp;dst=148233&amp;fld=134" TargetMode="External"/><Relationship Id="rId26240" Type="http://schemas.openxmlformats.org/officeDocument/2006/relationships/hyperlink" Target="https://docs7.online-sps.ru/cgi/online.cgi?req=doc&amp;base=EXPZ&amp;n=731991&amp;date=05.04.2021&amp;dst=135564&amp;fld=134" TargetMode="External"/><Relationship Id="rId30636" Type="http://schemas.openxmlformats.org/officeDocument/2006/relationships/hyperlink" Target="https://docs7.online-sps.ru/cgi/online.cgi?req=doc&amp;base=LAW&amp;n=371416&amp;date=05.04.2021&amp;dst=102140&amp;fld=134" TargetMode="External"/><Relationship Id="rId30983" Type="http://schemas.openxmlformats.org/officeDocument/2006/relationships/hyperlink" Target="https://docs7.online-sps.ru/cgi/online.cgi?req=doc&amp;base=EXPZ&amp;n=731991&amp;date=05.04.2021&amp;dst=140765&amp;fld=134" TargetMode="External"/><Relationship Id="rId36198" Type="http://schemas.openxmlformats.org/officeDocument/2006/relationships/hyperlink" Target="https://docs7.online-sps.ru/cgi/online.cgi?req=doc&amp;base=EXPZ&amp;n=731991&amp;date=05.04.2021&amp;dst=138465&amp;fld=134" TargetMode="External"/><Relationship Id="rId37249" Type="http://schemas.openxmlformats.org/officeDocument/2006/relationships/hyperlink" Target="https://docs7.online-sps.ru/cgi/online.cgi?req=doc&amp;base=EXPZ&amp;n=731991&amp;date=05.04.2021&amp;dst=104655&amp;fld=134" TargetMode="External"/><Relationship Id="rId8032" Type="http://schemas.openxmlformats.org/officeDocument/2006/relationships/hyperlink" Target="https://docs7.online-sps.ru/cgi/online.cgi?req=doc&amp;base=EXPZ&amp;n=731991&amp;date=05.04.2021&amp;dst=141978&amp;fld=134" TargetMode="External"/><Relationship Id="rId11360" Type="http://schemas.openxmlformats.org/officeDocument/2006/relationships/hyperlink" Target="https://docs7.online-sps.ru/cgi/online.cgi?req=doc&amp;base=EXPZ&amp;n=731991&amp;date=05.04.2021&amp;dst=101684&amp;fld=134" TargetMode="External"/><Relationship Id="rId12411" Type="http://schemas.openxmlformats.org/officeDocument/2006/relationships/hyperlink" Target="https://docs7.online-sps.ru/cgi/online.cgi?req=doc&amp;base=LAW&amp;n=371416&amp;date=05.04.2021&amp;dst=111597&amp;fld=134" TargetMode="External"/><Relationship Id="rId15981" Type="http://schemas.openxmlformats.org/officeDocument/2006/relationships/hyperlink" Target="https://docs7.online-sps.ru/cgi/online.cgi?req=doc&amp;base=EXPZ&amp;n=731991&amp;date=05.04.2021&amp;dst=149514&amp;fld=134" TargetMode="External"/><Relationship Id="rId11013" Type="http://schemas.openxmlformats.org/officeDocument/2006/relationships/hyperlink" Target="https://docs7.online-sps.ru/cgi/online.cgi?req=doc&amp;base=EXPZ&amp;n=731991&amp;date=05.04.2021&amp;dst=136049&amp;fld=134" TargetMode="External"/><Relationship Id="rId14583" Type="http://schemas.openxmlformats.org/officeDocument/2006/relationships/hyperlink" Target="https://docs7.online-sps.ru/cgi/online.cgi?req=doc&amp;base=EXPZ&amp;n=731991&amp;date=05.04.2021&amp;dst=142511&amp;fld=134" TargetMode="External"/><Relationship Id="rId15634" Type="http://schemas.openxmlformats.org/officeDocument/2006/relationships/hyperlink" Target="https://docs7.online-sps.ru/cgi/online.cgi?req=doc&amp;base=EXPZ&amp;n=731991&amp;date=05.04.2021&amp;dst=152055&amp;fld=134" TargetMode="External"/><Relationship Id="rId22850" Type="http://schemas.openxmlformats.org/officeDocument/2006/relationships/hyperlink" Target="https://docs7.online-sps.ru/cgi/online.cgi?req=doc&amp;base=EXPZ&amp;n=731991&amp;date=05.04.2021&amp;dst=145892&amp;fld=134" TargetMode="External"/><Relationship Id="rId23901" Type="http://schemas.openxmlformats.org/officeDocument/2006/relationships/hyperlink" Target="https://docs7.online-sps.ru/cgi/online.cgi?req=doc&amp;base=EXPZ&amp;n=731991&amp;date=05.04.2021&amp;dst=134959&amp;fld=134" TargetMode="External"/><Relationship Id="rId29463" Type="http://schemas.openxmlformats.org/officeDocument/2006/relationships/hyperlink" Target="https://docs7.online-sps.ru/cgi/online.cgi?req=doc&amp;base=EXPZ&amp;n=731991&amp;date=05.04.2021&amp;dst=147858&amp;fld=134" TargetMode="External"/><Relationship Id="rId33859" Type="http://schemas.openxmlformats.org/officeDocument/2006/relationships/hyperlink" Target="https://docs7.online-sps.ru/cgi/online.cgi?req=doc&amp;base=EXPZ&amp;n=731991&amp;date=05.04.2021&amp;dst=144952&amp;fld=134" TargetMode="External"/><Relationship Id="rId37730" Type="http://schemas.openxmlformats.org/officeDocument/2006/relationships/hyperlink" Target="https://docs7.online-sps.ru/cgi/online.cgi?req=doc&amp;base=EXPZ&amp;n=731991&amp;date=05.04.2021&amp;dst=142949&amp;fld=134" TargetMode="External"/><Relationship Id="rId3591" Type="http://schemas.openxmlformats.org/officeDocument/2006/relationships/hyperlink" Target="https://docs7.online-sps.ru/cgi/online.cgi?req=doc&amp;base=EXPZ&amp;n=731991&amp;date=05.04.2021&amp;dst=146277&amp;fld=134" TargetMode="External"/><Relationship Id="rId4642" Type="http://schemas.openxmlformats.org/officeDocument/2006/relationships/hyperlink" Target="https://docs7.online-sps.ru/cgi/online.cgi?req=doc&amp;base=EXPZ&amp;n=731991&amp;date=05.04.2021&amp;dst=143355&amp;fld=134" TargetMode="External"/><Relationship Id="rId13185" Type="http://schemas.openxmlformats.org/officeDocument/2006/relationships/hyperlink" Target="https://docs7.online-sps.ru/cgi/online.cgi?req=doc&amp;base=EXPZ&amp;n=731991&amp;date=05.04.2021&amp;dst=148059&amp;fld=134" TargetMode="External"/><Relationship Id="rId14236" Type="http://schemas.openxmlformats.org/officeDocument/2006/relationships/hyperlink" Target="https://docs7.online-sps.ru/cgi/online.cgi?req=doc&amp;base=EXPZ&amp;n=731991&amp;date=05.04.2021&amp;dst=115115&amp;fld=134" TargetMode="External"/><Relationship Id="rId18857" Type="http://schemas.openxmlformats.org/officeDocument/2006/relationships/hyperlink" Target="https://docs7.online-sps.ru/cgi/online.cgi?req=doc&amp;base=EXPZ&amp;n=731991&amp;date=05.04.2021&amp;dst=137087&amp;fld=134" TargetMode="External"/><Relationship Id="rId19908" Type="http://schemas.openxmlformats.org/officeDocument/2006/relationships/hyperlink" Target="https://docs7.online-sps.ru/cgi/online.cgi?req=doc&amp;base=EXPZ&amp;n=731991&amp;date=05.04.2021&amp;dst=142640&amp;fld=134" TargetMode="External"/><Relationship Id="rId21452" Type="http://schemas.openxmlformats.org/officeDocument/2006/relationships/hyperlink" Target="https://docs7.online-sps.ru/cgi/online.cgi?req=doc&amp;base=EXPZ&amp;n=731991&amp;date=05.04.2021&amp;dst=156417&amp;fld=134" TargetMode="External"/><Relationship Id="rId22503" Type="http://schemas.openxmlformats.org/officeDocument/2006/relationships/hyperlink" Target="https://docs7.online-sps.ru/cgi/online.cgi?req=doc&amp;base=EXPZ&amp;n=731991&amp;date=05.04.2021&amp;dst=146266&amp;fld=134" TargetMode="External"/><Relationship Id="rId28065" Type="http://schemas.openxmlformats.org/officeDocument/2006/relationships/hyperlink" Target="https://docs7.online-sps.ru/cgi/online.cgi?req=doc&amp;base=EXPZ&amp;n=731991&amp;date=05.04.2021&amp;dst=148138&amp;fld=134" TargetMode="External"/><Relationship Id="rId29116" Type="http://schemas.openxmlformats.org/officeDocument/2006/relationships/hyperlink" Target="https://docs7.online-sps.ru/cgi/online.cgi?req=doc&amp;base=EXPZ&amp;n=731991&amp;date=05.04.2021&amp;dst=151222&amp;fld=134" TargetMode="External"/><Relationship Id="rId35281" Type="http://schemas.openxmlformats.org/officeDocument/2006/relationships/hyperlink" Target="https://docs7.online-sps.ru/cgi/online.cgi?req=doc&amp;base=EXPZ&amp;n=731991&amp;date=05.04.2021&amp;dst=150554&amp;fld=134" TargetMode="External"/><Relationship Id="rId36332" Type="http://schemas.openxmlformats.org/officeDocument/2006/relationships/hyperlink" Target="https://docs7.online-sps.ru/cgi/online.cgi?req=doc&amp;base=EXPZ&amp;n=731991&amp;date=05.04.2021&amp;dst=139723&amp;fld=134" TargetMode="External"/><Relationship Id="rId2193" Type="http://schemas.openxmlformats.org/officeDocument/2006/relationships/hyperlink" Target="https://docs7.online-sps.ru/cgi/online.cgi?req=doc&amp;base=EXPZ&amp;n=731991&amp;date=05.04.2021&amp;dst=102165&amp;fld=134" TargetMode="External"/><Relationship Id="rId3244" Type="http://schemas.openxmlformats.org/officeDocument/2006/relationships/hyperlink" Target="https://docs7.online-sps.ru/cgi/online.cgi?req=doc&amp;base=EXPZ&amp;n=731991&amp;date=05.04.2021&amp;dst=153100&amp;fld=134" TargetMode="External"/><Relationship Id="rId7865" Type="http://schemas.openxmlformats.org/officeDocument/2006/relationships/hyperlink" Target="https://docs7.online-sps.ru/cgi/online.cgi?req=doc&amp;base=EXPZ&amp;n=731991&amp;date=05.04.2021&amp;dst=135884&amp;fld=134" TargetMode="External"/><Relationship Id="rId8916" Type="http://schemas.openxmlformats.org/officeDocument/2006/relationships/hyperlink" Target="https://docs7.online-sps.ru/cgi/online.cgi?req=doc&amp;base=EXPZ&amp;n=731991&amp;date=05.04.2021&amp;dst=139792&amp;fld=134" TargetMode="External"/><Relationship Id="rId17459" Type="http://schemas.openxmlformats.org/officeDocument/2006/relationships/hyperlink" Target="https://docs7.online-sps.ru/cgi/online.cgi?req=doc&amp;base=LAW&amp;n=371416&amp;date=05.04.2021&amp;dst=107179&amp;fld=134" TargetMode="External"/><Relationship Id="rId20054" Type="http://schemas.openxmlformats.org/officeDocument/2006/relationships/hyperlink" Target="https://docs7.online-sps.ru/cgi/online.cgi?req=doc&amp;base=LAW&amp;n=371416&amp;date=05.04.2021&amp;dst=108109&amp;fld=134" TargetMode="External"/><Relationship Id="rId21105" Type="http://schemas.openxmlformats.org/officeDocument/2006/relationships/hyperlink" Target="https://docs7.online-sps.ru/cgi/online.cgi?req=doc&amp;base=EXPZ&amp;n=731991&amp;date=05.04.2021&amp;dst=155714&amp;fld=134" TargetMode="External"/><Relationship Id="rId24675" Type="http://schemas.openxmlformats.org/officeDocument/2006/relationships/hyperlink" Target="https://docs7.online-sps.ru/cgi/online.cgi?req=doc&amp;base=EXPZ&amp;n=731991&amp;date=05.04.2021&amp;dst=141562&amp;fld=134" TargetMode="External"/><Relationship Id="rId25726" Type="http://schemas.openxmlformats.org/officeDocument/2006/relationships/hyperlink" Target="https://docs7.online-sps.ru/cgi/online.cgi?req=doc&amp;base=EXPZ&amp;n=731991&amp;date=05.04.2021&amp;dst=138373&amp;fld=134" TargetMode="External"/><Relationship Id="rId31891" Type="http://schemas.openxmlformats.org/officeDocument/2006/relationships/hyperlink" Target="https://docs7.online-sps.ru/cgi/online.cgi?req=doc&amp;base=EXPZ&amp;n=731991&amp;date=05.04.2021&amp;dst=111188&amp;fld=134" TargetMode="External"/><Relationship Id="rId32942" Type="http://schemas.openxmlformats.org/officeDocument/2006/relationships/hyperlink" Target="https://docs7.online-sps.ru/cgi/online.cgi?req=doc&amp;base=EXPZ&amp;n=731991&amp;date=05.04.2021&amp;dst=149026&amp;fld=134" TargetMode="External"/><Relationship Id="rId165" Type="http://schemas.openxmlformats.org/officeDocument/2006/relationships/hyperlink" Target="https://docs7.online-sps.ru/cgi/online.cgi?req=doc&amp;base=EXPZ&amp;n=731991&amp;date=05.04.2021&amp;dst=119084&amp;fld=134" TargetMode="External"/><Relationship Id="rId6467" Type="http://schemas.openxmlformats.org/officeDocument/2006/relationships/hyperlink" Target="https://docs7.online-sps.ru/cgi/online.cgi?req=doc&amp;base=EXPZ&amp;n=731991&amp;date=05.04.2021&amp;dst=148901&amp;fld=134" TargetMode="External"/><Relationship Id="rId7518" Type="http://schemas.openxmlformats.org/officeDocument/2006/relationships/hyperlink" Target="https://docs7.online-sps.ru/cgi/online.cgi?req=doc&amp;base=EXPZ&amp;n=731991&amp;date=05.04.2021&amp;dst=135294&amp;fld=134" TargetMode="External"/><Relationship Id="rId10846" Type="http://schemas.openxmlformats.org/officeDocument/2006/relationships/hyperlink" Target="https://docs7.online-sps.ru/cgi/online.cgi?req=doc&amp;base=LAW&amp;n=371416&amp;date=05.04.2021&amp;dst=109833&amp;fld=134" TargetMode="External"/><Relationship Id="rId23277" Type="http://schemas.openxmlformats.org/officeDocument/2006/relationships/hyperlink" Target="https://docs7.online-sps.ru/cgi/online.cgi?req=doc&amp;base=EXPZ&amp;n=731991&amp;date=05.04.2021&amp;dst=142759&amp;fld=134" TargetMode="External"/><Relationship Id="rId24328" Type="http://schemas.openxmlformats.org/officeDocument/2006/relationships/hyperlink" Target="https://docs7.online-sps.ru/cgi/online.cgi?req=doc&amp;base=EXPZ&amp;n=731991&amp;date=05.04.2021&amp;dst=140885&amp;fld=134" TargetMode="External"/><Relationship Id="rId27898" Type="http://schemas.openxmlformats.org/officeDocument/2006/relationships/hyperlink" Target="https://docs7.online-sps.ru/cgi/online.cgi?req=doc&amp;base=EXPZ&amp;n=731991&amp;date=05.04.2021&amp;dst=141068&amp;fld=134" TargetMode="External"/><Relationship Id="rId30493" Type="http://schemas.openxmlformats.org/officeDocument/2006/relationships/hyperlink" Target="https://docs7.online-sps.ru/cgi/online.cgi?req=doc&amp;base=LAW&amp;n=371416&amp;date=05.04.2021&amp;dst=102852&amp;fld=134" TargetMode="External"/><Relationship Id="rId31544" Type="http://schemas.openxmlformats.org/officeDocument/2006/relationships/hyperlink" Target="https://docs7.online-sps.ru/cgi/online.cgi?req=doc&amp;base=EXPZ&amp;n=731991&amp;date=05.04.2021&amp;dst=140572&amp;fld=134" TargetMode="External"/><Relationship Id="rId5069" Type="http://schemas.openxmlformats.org/officeDocument/2006/relationships/hyperlink" Target="https://docs7.online-sps.ru/cgi/online.cgi?req=doc&amp;base=EXPZ&amp;n=731991&amp;date=05.04.2021&amp;dst=149217&amp;fld=134" TargetMode="External"/><Relationship Id="rId17940" Type="http://schemas.openxmlformats.org/officeDocument/2006/relationships/hyperlink" Target="https://docs7.online-sps.ru/cgi/online.cgi?req=doc&amp;base=EXPZ&amp;n=731991&amp;date=05.04.2021&amp;dst=145742&amp;fld=134" TargetMode="External"/><Relationship Id="rId28949" Type="http://schemas.openxmlformats.org/officeDocument/2006/relationships/hyperlink" Target="https://docs7.online-sps.ru/cgi/online.cgi?req=doc&amp;base=EXPZ&amp;n=731991&amp;date=05.04.2021&amp;dst=150081&amp;fld=134" TargetMode="External"/><Relationship Id="rId30146" Type="http://schemas.openxmlformats.org/officeDocument/2006/relationships/hyperlink" Target="https://docs7.online-sps.ru/cgi/online.cgi?req=doc&amp;base=EXPZ&amp;n=731991&amp;date=05.04.2021&amp;dst=136900&amp;fld=134" TargetMode="External"/><Relationship Id="rId34767" Type="http://schemas.openxmlformats.org/officeDocument/2006/relationships/hyperlink" Target="https://docs7.online-sps.ru/cgi/online.cgi?req=doc&amp;base=EXPZ&amp;n=731991&amp;date=05.04.2021&amp;dst=151118&amp;fld=134" TargetMode="External"/><Relationship Id="rId1679" Type="http://schemas.openxmlformats.org/officeDocument/2006/relationships/hyperlink" Target="https://docs7.online-sps.ru/cgi/online.cgi?req=doc&amp;base=EXPZ&amp;n=731991&amp;date=05.04.2021&amp;dst=140151&amp;fld=134" TargetMode="External"/><Relationship Id="rId14093" Type="http://schemas.openxmlformats.org/officeDocument/2006/relationships/hyperlink" Target="https://docs7.online-sps.ru/cgi/online.cgi?req=doc&amp;base=EXPZ&amp;n=731991&amp;date=05.04.2021&amp;dst=141503&amp;fld=134" TargetMode="External"/><Relationship Id="rId15491" Type="http://schemas.openxmlformats.org/officeDocument/2006/relationships/hyperlink" Target="https://docs7.online-sps.ru/cgi/online.cgi?req=doc&amp;base=EXPZ&amp;n=731991&amp;date=05.04.2021&amp;dst=148174&amp;fld=134" TargetMode="External"/><Relationship Id="rId16542" Type="http://schemas.openxmlformats.org/officeDocument/2006/relationships/hyperlink" Target="https://docs7.online-sps.ru/cgi/online.cgi?req=doc&amp;base=EXPZ&amp;n=731991&amp;date=05.04.2021&amp;dst=115629&amp;fld=134" TargetMode="External"/><Relationship Id="rId20938" Type="http://schemas.openxmlformats.org/officeDocument/2006/relationships/hyperlink" Target="https://docs7.online-sps.ru/cgi/online.cgi?req=doc&amp;base=EXPZ&amp;n=731991&amp;date=05.04.2021&amp;dst=123385&amp;fld=134" TargetMode="External"/><Relationship Id="rId33369" Type="http://schemas.openxmlformats.org/officeDocument/2006/relationships/hyperlink" Target="https://docs7.online-sps.ru/cgi/online.cgi?req=doc&amp;base=EXPZ&amp;n=731991&amp;date=05.04.2021&amp;dst=152395&amp;fld=134" TargetMode="External"/><Relationship Id="rId35818" Type="http://schemas.openxmlformats.org/officeDocument/2006/relationships/hyperlink" Target="https://docs7.online-sps.ru/cgi/online.cgi?req=doc&amp;base=EXPZ&amp;n=731991&amp;date=05.04.2021&amp;dst=148339&amp;fld=134" TargetMode="External"/><Relationship Id="rId37240" Type="http://schemas.openxmlformats.org/officeDocument/2006/relationships/hyperlink" Target="https://docs7.online-sps.ru/cgi/online.cgi?req=doc&amp;base=EXPZ&amp;n=731991&amp;date=05.04.2021&amp;dst=104655&amp;fld=134" TargetMode="External"/><Relationship Id="rId4152" Type="http://schemas.openxmlformats.org/officeDocument/2006/relationships/hyperlink" Target="https://docs7.online-sps.ru/cgi/online.cgi?req=doc&amp;base=EXPZ&amp;n=731991&amp;date=05.04.2021&amp;dst=146088&amp;fld=134" TargetMode="External"/><Relationship Id="rId5203" Type="http://schemas.openxmlformats.org/officeDocument/2006/relationships/hyperlink" Target="https://docs7.online-sps.ru/cgi/online.cgi?req=doc&amp;base=EXPZ&amp;n=731991&amp;date=05.04.2021&amp;dst=144124&amp;fld=134" TargetMode="External"/><Relationship Id="rId5550" Type="http://schemas.openxmlformats.org/officeDocument/2006/relationships/hyperlink" Target="https://docs7.online-sps.ru/cgi/online.cgi?req=doc&amp;base=EXPZ&amp;n=731991&amp;date=05.04.2021&amp;dst=136442&amp;fld=134" TargetMode="External"/><Relationship Id="rId6601" Type="http://schemas.openxmlformats.org/officeDocument/2006/relationships/hyperlink" Target="https://docs7.online-sps.ru/cgi/online.cgi?req=doc&amp;base=EXPZ&amp;n=731991&amp;date=05.04.2021&amp;dst=134810&amp;fld=134" TargetMode="External"/><Relationship Id="rId15144" Type="http://schemas.openxmlformats.org/officeDocument/2006/relationships/hyperlink" Target="https://docs7.online-sps.ru/cgi/online.cgi?req=doc&amp;base=EXPZ&amp;n=731991&amp;date=05.04.2021&amp;dst=150538&amp;fld=134" TargetMode="External"/><Relationship Id="rId19765" Type="http://schemas.openxmlformats.org/officeDocument/2006/relationships/hyperlink" Target="https://docs7.online-sps.ru/cgi/online.cgi?req=doc&amp;base=EXPZ&amp;n=731991&amp;date=05.04.2021&amp;dst=151887&amp;fld=134" TargetMode="External"/><Relationship Id="rId22360" Type="http://schemas.openxmlformats.org/officeDocument/2006/relationships/hyperlink" Target="https://docs7.online-sps.ru/cgi/online.cgi?req=doc&amp;base=EXPZ&amp;n=731991&amp;date=05.04.2021&amp;dst=140992&amp;fld=134" TargetMode="External"/><Relationship Id="rId23411" Type="http://schemas.openxmlformats.org/officeDocument/2006/relationships/hyperlink" Target="https://docs7.online-sps.ru/cgi/online.cgi?req=doc&amp;base=EXPZ&amp;n=731991&amp;date=05.04.2021&amp;dst=143048&amp;fld=134" TargetMode="External"/><Relationship Id="rId26981" Type="http://schemas.openxmlformats.org/officeDocument/2006/relationships/hyperlink" Target="https://docs7.online-sps.ru/cgi/online.cgi?req=doc&amp;base=EXPZ&amp;n=731991&amp;date=05.04.2021&amp;dst=135715&amp;fld=134" TargetMode="External"/><Relationship Id="rId8773" Type="http://schemas.openxmlformats.org/officeDocument/2006/relationships/hyperlink" Target="https://docs7.online-sps.ru/cgi/online.cgi?req=doc&amp;base=EXPZ&amp;n=731991&amp;date=05.04.2021&amp;dst=139928&amp;fld=134" TargetMode="External"/><Relationship Id="rId9824" Type="http://schemas.openxmlformats.org/officeDocument/2006/relationships/hyperlink" Target="https://docs7.online-sps.ru/cgi/online.cgi?req=doc&amp;base=LAW&amp;n=371416&amp;date=05.04.2021&amp;dst=111275&amp;fld=134" TargetMode="External"/><Relationship Id="rId11754" Type="http://schemas.openxmlformats.org/officeDocument/2006/relationships/hyperlink" Target="https://docs7.online-sps.ru/cgi/online.cgi?req=doc&amp;base=LAW&amp;n=371416&amp;date=05.04.2021&amp;dst=102864&amp;fld=134" TargetMode="External"/><Relationship Id="rId12805" Type="http://schemas.openxmlformats.org/officeDocument/2006/relationships/hyperlink" Target="https://docs7.online-sps.ru/cgi/online.cgi?req=doc&amp;base=LAW&amp;n=371416&amp;date=05.04.2021&amp;dst=111871&amp;fld=134" TargetMode="External"/><Relationship Id="rId18367" Type="http://schemas.openxmlformats.org/officeDocument/2006/relationships/hyperlink" Target="https://docs7.online-sps.ru/cgi/online.cgi?req=doc&amp;base=EXPZ&amp;n=731991&amp;date=05.04.2021&amp;dst=143549&amp;fld=134" TargetMode="External"/><Relationship Id="rId19418" Type="http://schemas.openxmlformats.org/officeDocument/2006/relationships/hyperlink" Target="https://docs7.online-sps.ru/cgi/online.cgi?req=doc&amp;base=LAW&amp;n=371416&amp;date=05.04.2021&amp;dst=109969&amp;fld=134" TargetMode="External"/><Relationship Id="rId22013" Type="http://schemas.openxmlformats.org/officeDocument/2006/relationships/hyperlink" Target="https://docs7.online-sps.ru/cgi/online.cgi?req=doc&amp;base=EXPZ&amp;n=731991&amp;date=05.04.2021&amp;dst=105375&amp;fld=134" TargetMode="External"/><Relationship Id="rId25583" Type="http://schemas.openxmlformats.org/officeDocument/2006/relationships/hyperlink" Target="https://docs7.online-sps.ru/cgi/online.cgi?req=doc&amp;base=EXPZ&amp;n=731991&amp;date=05.04.2021&amp;dst=138060&amp;fld=134" TargetMode="External"/><Relationship Id="rId26634" Type="http://schemas.openxmlformats.org/officeDocument/2006/relationships/hyperlink" Target="https://docs7.online-sps.ru/cgi/online.cgi?req=doc&amp;base=EXPZ&amp;n=731991&amp;date=05.04.2021&amp;dst=134980&amp;fld=134" TargetMode="External"/><Relationship Id="rId33850" Type="http://schemas.openxmlformats.org/officeDocument/2006/relationships/hyperlink" Target="https://docs7.online-sps.ru/cgi/online.cgi?req=doc&amp;base=EXPZ&amp;n=731991&amp;date=05.04.2021&amp;dst=111559&amp;fld=134" TargetMode="External"/><Relationship Id="rId34901" Type="http://schemas.openxmlformats.org/officeDocument/2006/relationships/hyperlink" Target="https://docs7.online-sps.ru/cgi/online.cgi?req=doc&amp;base=EXPZ&amp;n=731991&amp;date=05.04.2021&amp;dst=151344&amp;fld=134" TargetMode="External"/><Relationship Id="rId38" Type="http://schemas.openxmlformats.org/officeDocument/2006/relationships/hyperlink" Target="https://docs7.online-sps.ru/cgi/online.cgi?req=doc&amp;base=LAW&amp;n=377757&amp;date=05.04.2021&amp;dst=198&amp;fld=134" TargetMode="External"/><Relationship Id="rId1813" Type="http://schemas.openxmlformats.org/officeDocument/2006/relationships/hyperlink" Target="https://docs7.online-sps.ru/cgi/online.cgi?req=doc&amp;base=EXPZ&amp;n=731991&amp;date=05.04.2021&amp;dst=139907&amp;fld=134" TargetMode="External"/><Relationship Id="rId7375" Type="http://schemas.openxmlformats.org/officeDocument/2006/relationships/hyperlink" Target="https://docs7.online-sps.ru/cgi/online.cgi?req=doc&amp;base=EXPZ&amp;n=731991&amp;date=05.04.2021&amp;dst=116814&amp;fld=134" TargetMode="External"/><Relationship Id="rId8426" Type="http://schemas.openxmlformats.org/officeDocument/2006/relationships/hyperlink" Target="https://docs7.online-sps.ru/cgi/online.cgi?req=doc&amp;base=LAW&amp;n=371416&amp;date=05.04.2021&amp;dst=110101&amp;fld=134" TargetMode="External"/><Relationship Id="rId10356" Type="http://schemas.openxmlformats.org/officeDocument/2006/relationships/hyperlink" Target="https://docs7.online-sps.ru/cgi/online.cgi?req=doc&amp;base=EXPZ&amp;n=731991&amp;date=05.04.2021&amp;dst=147507&amp;fld=134" TargetMode="External"/><Relationship Id="rId11407" Type="http://schemas.openxmlformats.org/officeDocument/2006/relationships/hyperlink" Target="https://docs7.online-sps.ru/cgi/online.cgi?req=doc&amp;base=EXPZ&amp;n=731991&amp;date=05.04.2021&amp;dst=136507&amp;fld=134" TargetMode="External"/><Relationship Id="rId24185" Type="http://schemas.openxmlformats.org/officeDocument/2006/relationships/hyperlink" Target="https://docs7.online-sps.ru/cgi/online.cgi?req=doc&amp;base=EXPZ&amp;n=731991&amp;date=05.04.2021&amp;dst=144051&amp;fld=134" TargetMode="External"/><Relationship Id="rId25236" Type="http://schemas.openxmlformats.org/officeDocument/2006/relationships/hyperlink" Target="https://docs7.online-sps.ru/cgi/online.cgi?req=doc&amp;base=EXPZ&amp;n=731991&amp;date=05.04.2021&amp;dst=136573&amp;fld=134" TargetMode="External"/><Relationship Id="rId29857" Type="http://schemas.openxmlformats.org/officeDocument/2006/relationships/hyperlink" Target="https://docs7.online-sps.ru/cgi/online.cgi?req=doc&amp;base=EXPZ&amp;n=731991&amp;date=05.04.2021&amp;dst=101665&amp;fld=134" TargetMode="External"/><Relationship Id="rId32452" Type="http://schemas.openxmlformats.org/officeDocument/2006/relationships/hyperlink" Target="https://docs7.online-sps.ru/cgi/online.cgi?req=doc&amp;base=EXPZ&amp;n=731991&amp;date=05.04.2021&amp;dst=150546&amp;fld=134" TargetMode="External"/><Relationship Id="rId33503" Type="http://schemas.openxmlformats.org/officeDocument/2006/relationships/hyperlink" Target="https://docs7.online-sps.ru/cgi/online.cgi?req=doc&amp;base=EXPZ&amp;n=731991&amp;date=05.04.2021&amp;dst=152747&amp;fld=134" TargetMode="External"/><Relationship Id="rId3985" Type="http://schemas.openxmlformats.org/officeDocument/2006/relationships/hyperlink" Target="https://docs7.online-sps.ru/cgi/online.cgi?req=doc&amp;base=EXPZ&amp;n=731991&amp;date=05.04.2021&amp;dst=113945&amp;fld=134" TargetMode="External"/><Relationship Id="rId7028" Type="http://schemas.openxmlformats.org/officeDocument/2006/relationships/hyperlink" Target="https://docs7.online-sps.ru/cgi/online.cgi?req=doc&amp;base=EXPZ&amp;n=731991&amp;date=05.04.2021&amp;dst=135376&amp;fld=134" TargetMode="External"/><Relationship Id="rId10009" Type="http://schemas.openxmlformats.org/officeDocument/2006/relationships/hyperlink" Target="https://docs7.online-sps.ru/cgi/online.cgi?req=doc&amp;base=EXPZ&amp;n=731991&amp;date=05.04.2021&amp;dst=147734&amp;fld=134" TargetMode="External"/><Relationship Id="rId13579" Type="http://schemas.openxmlformats.org/officeDocument/2006/relationships/hyperlink" Target="https://docs7.online-sps.ru/cgi/online.cgi?req=doc&amp;base=EXPZ&amp;n=731991&amp;date=05.04.2021&amp;dst=142285&amp;fld=134" TargetMode="External"/><Relationship Id="rId14977" Type="http://schemas.openxmlformats.org/officeDocument/2006/relationships/hyperlink" Target="https://docs7.online-sps.ru/cgi/online.cgi?req=doc&amp;base=EXPZ&amp;n=731991&amp;date=05.04.2021&amp;dst=143060&amp;fld=134" TargetMode="External"/><Relationship Id="rId17450" Type="http://schemas.openxmlformats.org/officeDocument/2006/relationships/hyperlink" Target="https://docs7.online-sps.ru/cgi/online.cgi?req=doc&amp;base=LAW&amp;n=371416&amp;date=05.04.2021&amp;dst=107115&amp;fld=134" TargetMode="External"/><Relationship Id="rId20795" Type="http://schemas.openxmlformats.org/officeDocument/2006/relationships/hyperlink" Target="https://docs7.online-sps.ru/cgi/online.cgi?req=doc&amp;base=EXPZ&amp;n=731991&amp;date=05.04.2021&amp;dst=149674&amp;fld=134" TargetMode="External"/><Relationship Id="rId28459" Type="http://schemas.openxmlformats.org/officeDocument/2006/relationships/hyperlink" Target="https://docs7.online-sps.ru/cgi/online.cgi?req=doc&amp;base=EXPZ&amp;n=731991&amp;date=05.04.2021&amp;dst=106124&amp;fld=134" TargetMode="External"/><Relationship Id="rId31054" Type="http://schemas.openxmlformats.org/officeDocument/2006/relationships/hyperlink" Target="https://docs7.online-sps.ru/cgi/online.cgi?req=doc&amp;base=EXPZ&amp;n=731991&amp;date=05.04.2021&amp;dst=142095&amp;fld=134" TargetMode="External"/><Relationship Id="rId32105" Type="http://schemas.openxmlformats.org/officeDocument/2006/relationships/hyperlink" Target="https://docs7.online-sps.ru/cgi/online.cgi?req=doc&amp;base=EXPZ&amp;n=731991&amp;date=05.04.2021&amp;dst=142938&amp;fld=134" TargetMode="External"/><Relationship Id="rId35675" Type="http://schemas.openxmlformats.org/officeDocument/2006/relationships/hyperlink" Target="https://docs7.online-sps.ru/cgi/online.cgi?req=doc&amp;base=EXPZ&amp;n=731991&amp;date=05.04.2021&amp;dst=142521&amp;fld=134" TargetMode="External"/><Relationship Id="rId36726" Type="http://schemas.openxmlformats.org/officeDocument/2006/relationships/hyperlink" Target="https://docs7.online-sps.ru/cgi/online.cgi?req=doc&amp;base=EXPZ&amp;n=731991&amp;date=05.04.2021&amp;dst=123786&amp;fld=134" TargetMode="External"/><Relationship Id="rId2587" Type="http://schemas.openxmlformats.org/officeDocument/2006/relationships/hyperlink" Target="https://docs7.online-sps.ru/cgi/online.cgi?req=doc&amp;base=EXPZ&amp;n=731991&amp;date=05.04.2021&amp;dst=137800&amp;fld=134" TargetMode="External"/><Relationship Id="rId3638" Type="http://schemas.openxmlformats.org/officeDocument/2006/relationships/hyperlink" Target="https://docs7.online-sps.ru/cgi/online.cgi?req=doc&amp;base=EXPZ&amp;n=731991&amp;date=05.04.2021&amp;dst=146399&amp;fld=134" TargetMode="External"/><Relationship Id="rId16052" Type="http://schemas.openxmlformats.org/officeDocument/2006/relationships/hyperlink" Target="https://docs7.online-sps.ru/cgi/online.cgi?req=doc&amp;base=EXPZ&amp;n=731991&amp;date=05.04.2021&amp;dst=152168&amp;fld=134" TargetMode="External"/><Relationship Id="rId17103" Type="http://schemas.openxmlformats.org/officeDocument/2006/relationships/hyperlink" Target="https://docs7.online-sps.ru/cgi/online.cgi?req=doc&amp;base=EXPZ&amp;n=731991&amp;date=05.04.2021&amp;dst=151153&amp;fld=134" TargetMode="External"/><Relationship Id="rId18501" Type="http://schemas.openxmlformats.org/officeDocument/2006/relationships/hyperlink" Target="https://docs7.online-sps.ru/cgi/online.cgi?req=doc&amp;base=LAW&amp;n=371416&amp;date=05.04.2021&amp;dst=107743&amp;fld=134" TargetMode="External"/><Relationship Id="rId20448" Type="http://schemas.openxmlformats.org/officeDocument/2006/relationships/hyperlink" Target="https://docs7.online-sps.ru/cgi/online.cgi?req=doc&amp;base=EXPZ&amp;n=731991&amp;date=05.04.2021&amp;dst=138535&amp;fld=134" TargetMode="External"/><Relationship Id="rId21846" Type="http://schemas.openxmlformats.org/officeDocument/2006/relationships/hyperlink" Target="https://docs7.online-sps.ru/cgi/online.cgi?req=doc&amp;base=EXPZ&amp;n=731991&amp;date=05.04.2021&amp;dst=139055&amp;fld=134" TargetMode="External"/><Relationship Id="rId34277" Type="http://schemas.openxmlformats.org/officeDocument/2006/relationships/hyperlink" Target="https://docs7.online-sps.ru/cgi/online.cgi?req=doc&amp;base=EXPZ&amp;n=731991&amp;date=05.04.2021&amp;dst=150247&amp;fld=134" TargetMode="External"/><Relationship Id="rId35328" Type="http://schemas.openxmlformats.org/officeDocument/2006/relationships/hyperlink" Target="https://docs7.online-sps.ru/cgi/online.cgi?req=doc&amp;base=LAW&amp;n=371416&amp;date=05.04.2021&amp;dst=111015&amp;fld=134" TargetMode="External"/><Relationship Id="rId559" Type="http://schemas.openxmlformats.org/officeDocument/2006/relationships/hyperlink" Target="https://docs7.online-sps.ru/cgi/online.cgi?req=doc&amp;base=EXPZ&amp;n=731991&amp;date=05.04.2021&amp;dst=136254&amp;fld=134" TargetMode="External"/><Relationship Id="rId1189" Type="http://schemas.openxmlformats.org/officeDocument/2006/relationships/hyperlink" Target="https://docs7.online-sps.ru/cgi/online.cgi?req=doc&amp;base=EXPZ&amp;n=731991&amp;date=05.04.2021&amp;dst=145368&amp;fld=134" TargetMode="External"/><Relationship Id="rId5060" Type="http://schemas.openxmlformats.org/officeDocument/2006/relationships/hyperlink" Target="https://docs7.online-sps.ru/cgi/online.cgi?req=doc&amp;base=EXPZ&amp;n=731991&amp;date=05.04.2021&amp;dst=148838&amp;fld=134" TargetMode="External"/><Relationship Id="rId6111" Type="http://schemas.openxmlformats.org/officeDocument/2006/relationships/hyperlink" Target="https://docs7.online-sps.ru/cgi/online.cgi?req=doc&amp;base=LAW&amp;n=371416&amp;date=05.04.2021&amp;dst=112143&amp;fld=134" TargetMode="External"/><Relationship Id="rId9681" Type="http://schemas.openxmlformats.org/officeDocument/2006/relationships/hyperlink" Target="https://docs7.online-sps.ru/cgi/online.cgi?req=doc&amp;base=EXPZ&amp;n=731991&amp;date=05.04.2021&amp;dst=150142&amp;fld=134" TargetMode="External"/><Relationship Id="rId28940" Type="http://schemas.openxmlformats.org/officeDocument/2006/relationships/hyperlink" Target="https://docs7.online-sps.ru/cgi/online.cgi?req=doc&amp;base=EXPZ&amp;n=731991&amp;date=05.04.2021&amp;dst=150063&amp;fld=134" TargetMode="External"/><Relationship Id="rId8283" Type="http://schemas.openxmlformats.org/officeDocument/2006/relationships/hyperlink" Target="https://docs7.online-sps.ru/cgi/online.cgi?req=doc&amp;base=EXPZ&amp;n=731991&amp;date=05.04.2021&amp;dst=141220&amp;fld=134" TargetMode="External"/><Relationship Id="rId9334" Type="http://schemas.openxmlformats.org/officeDocument/2006/relationships/hyperlink" Target="https://docs7.online-sps.ru/cgi/online.cgi?req=doc&amp;base=EXPZ&amp;n=731991&amp;date=05.04.2021&amp;dst=139759&amp;fld=134" TargetMode="External"/><Relationship Id="rId12662" Type="http://schemas.openxmlformats.org/officeDocument/2006/relationships/hyperlink" Target="https://docs7.online-sps.ru/cgi/online.cgi?req=doc&amp;base=LAW&amp;n=371416&amp;date=05.04.2021&amp;dst=114937&amp;fld=134" TargetMode="External"/><Relationship Id="rId13713" Type="http://schemas.openxmlformats.org/officeDocument/2006/relationships/hyperlink" Target="https://docs7.online-sps.ru/cgi/online.cgi?req=doc&amp;base=EXPZ&amp;n=731991&amp;date=05.04.2021&amp;dst=148285&amp;fld=134" TargetMode="External"/><Relationship Id="rId19275" Type="http://schemas.openxmlformats.org/officeDocument/2006/relationships/hyperlink" Target="https://docs7.online-sps.ru/cgi/online.cgi?req=doc&amp;base=LAW&amp;n=371416&amp;date=05.04.2021&amp;dst=109759&amp;fld=134" TargetMode="External"/><Relationship Id="rId25093" Type="http://schemas.openxmlformats.org/officeDocument/2006/relationships/hyperlink" Target="https://docs7.online-sps.ru/cgi/online.cgi?req=doc&amp;base=EXPZ&amp;n=731991&amp;date=05.04.2021&amp;dst=136351&amp;fld=134" TargetMode="External"/><Relationship Id="rId26491" Type="http://schemas.openxmlformats.org/officeDocument/2006/relationships/hyperlink" Target="https://docs7.online-sps.ru/cgi/online.cgi?req=doc&amp;base=EXPZ&amp;n=731991&amp;date=05.04.2021&amp;dst=135955&amp;fld=134" TargetMode="External"/><Relationship Id="rId27542" Type="http://schemas.openxmlformats.org/officeDocument/2006/relationships/hyperlink" Target="https://docs7.online-sps.ru/cgi/online.cgi?req=doc&amp;base=EXPZ&amp;n=731991&amp;date=05.04.2021&amp;dst=141421&amp;fld=134" TargetMode="External"/><Relationship Id="rId30887" Type="http://schemas.openxmlformats.org/officeDocument/2006/relationships/hyperlink" Target="https://docs7.online-sps.ru/cgi/online.cgi?req=doc&amp;base=EXPZ&amp;n=731991&amp;date=05.04.2021&amp;dst=136979&amp;fld=134" TargetMode="External"/><Relationship Id="rId31938" Type="http://schemas.openxmlformats.org/officeDocument/2006/relationships/hyperlink" Target="https://docs7.online-sps.ru/cgi/online.cgi?req=doc&amp;base=EXPZ&amp;n=731991&amp;date=05.04.2021&amp;dst=136993&amp;fld=134" TargetMode="External"/><Relationship Id="rId1670" Type="http://schemas.openxmlformats.org/officeDocument/2006/relationships/hyperlink" Target="https://docs7.online-sps.ru/cgi/online.cgi?req=doc&amp;base=EXPZ&amp;n=731991&amp;date=05.04.2021&amp;dst=137308&amp;fld=134" TargetMode="External"/><Relationship Id="rId2721" Type="http://schemas.openxmlformats.org/officeDocument/2006/relationships/hyperlink" Target="https://docs7.online-sps.ru/cgi/online.cgi?req=doc&amp;base=EXPZ&amp;n=731991&amp;date=05.04.2021&amp;dst=140900&amp;fld=134" TargetMode="External"/><Relationship Id="rId11264" Type="http://schemas.openxmlformats.org/officeDocument/2006/relationships/hyperlink" Target="https://docs7.online-sps.ru/cgi/online.cgi?req=doc&amp;base=EXPZ&amp;n=731991&amp;date=05.04.2021&amp;dst=136556&amp;fld=134" TargetMode="External"/><Relationship Id="rId12315" Type="http://schemas.openxmlformats.org/officeDocument/2006/relationships/hyperlink" Target="https://docs7.online-sps.ru/cgi/online.cgi?req=doc&amp;base=EXPZ&amp;n=731991&amp;date=05.04.2021&amp;dst=142084&amp;fld=134" TargetMode="External"/><Relationship Id="rId15885" Type="http://schemas.openxmlformats.org/officeDocument/2006/relationships/hyperlink" Target="https://docs7.online-sps.ru/cgi/online.cgi?req=doc&amp;base=EXPZ&amp;n=731991&amp;date=05.04.2021&amp;dst=152525&amp;fld=134" TargetMode="External"/><Relationship Id="rId16936" Type="http://schemas.openxmlformats.org/officeDocument/2006/relationships/hyperlink" Target="https://docs7.online-sps.ru/cgi/online.cgi?req=doc&amp;base=EXPZ&amp;n=731991&amp;date=05.04.2021&amp;dst=151216&amp;fld=134" TargetMode="External"/><Relationship Id="rId26144" Type="http://schemas.openxmlformats.org/officeDocument/2006/relationships/hyperlink" Target="https://docs7.online-sps.ru/cgi/online.cgi?req=doc&amp;base=EXPZ&amp;n=731991&amp;date=05.04.2021&amp;dst=100788&amp;fld=134" TargetMode="External"/><Relationship Id="rId33360" Type="http://schemas.openxmlformats.org/officeDocument/2006/relationships/hyperlink" Target="https://docs7.online-sps.ru/cgi/online.cgi?req=doc&amp;base=EXPZ&amp;n=731991&amp;date=05.04.2021&amp;dst=119803&amp;fld=134" TargetMode="External"/><Relationship Id="rId34411" Type="http://schemas.openxmlformats.org/officeDocument/2006/relationships/hyperlink" Target="https://docs7.online-sps.ru/cgi/online.cgi?req=doc&amp;base=EXPZ&amp;n=731991&amp;date=05.04.2021&amp;dst=150531&amp;fld=134" TargetMode="External"/><Relationship Id="rId1323" Type="http://schemas.openxmlformats.org/officeDocument/2006/relationships/hyperlink" Target="https://docs7.online-sps.ru/cgi/online.cgi?req=doc&amp;base=EXPZ&amp;n=731991&amp;date=05.04.2021&amp;dst=137967&amp;fld=134" TargetMode="External"/><Relationship Id="rId4893" Type="http://schemas.openxmlformats.org/officeDocument/2006/relationships/hyperlink" Target="https://docs7.online-sps.ru/cgi/online.cgi?req=doc&amp;base=EXPZ&amp;n=731991&amp;date=05.04.2021&amp;dst=135622&amp;fld=134" TargetMode="External"/><Relationship Id="rId5944" Type="http://schemas.openxmlformats.org/officeDocument/2006/relationships/hyperlink" Target="https://docs7.online-sps.ru/cgi/online.cgi?req=doc&amp;base=LAW&amp;n=371416&amp;date=05.04.2021&amp;dst=112227&amp;fld=134" TargetMode="External"/><Relationship Id="rId14487" Type="http://schemas.openxmlformats.org/officeDocument/2006/relationships/hyperlink" Target="https://docs7.online-sps.ru/cgi/online.cgi?req=doc&amp;base=LAW&amp;n=371416&amp;date=05.04.2021&amp;dst=109103&amp;fld=134" TargetMode="External"/><Relationship Id="rId15538" Type="http://schemas.openxmlformats.org/officeDocument/2006/relationships/hyperlink" Target="https://docs7.online-sps.ru/cgi/online.cgi?req=doc&amp;base=LAW&amp;n=371416&amp;date=05.04.2021&amp;dst=102082&amp;fld=134" TargetMode="External"/><Relationship Id="rId22754" Type="http://schemas.openxmlformats.org/officeDocument/2006/relationships/hyperlink" Target="https://docs7.online-sps.ru/cgi/online.cgi?req=doc&amp;base=EXPZ&amp;n=731991&amp;date=05.04.2021&amp;dst=147044&amp;fld=134" TargetMode="External"/><Relationship Id="rId23805" Type="http://schemas.openxmlformats.org/officeDocument/2006/relationships/hyperlink" Target="https://docs7.online-sps.ru/cgi/online.cgi?req=doc&amp;base=EXPZ&amp;n=731991&amp;date=05.04.2021&amp;dst=137548&amp;fld=134" TargetMode="External"/><Relationship Id="rId29367" Type="http://schemas.openxmlformats.org/officeDocument/2006/relationships/hyperlink" Target="https://docs7.online-sps.ru/cgi/online.cgi?req=doc&amp;base=EXPZ&amp;n=731991&amp;date=05.04.2021&amp;dst=147702&amp;fld=134" TargetMode="External"/><Relationship Id="rId33013" Type="http://schemas.openxmlformats.org/officeDocument/2006/relationships/hyperlink" Target="https://docs7.online-sps.ru/cgi/online.cgi?req=doc&amp;base=EXPZ&amp;n=731991&amp;date=05.04.2021&amp;dst=142532&amp;fld=134" TargetMode="External"/><Relationship Id="rId36583" Type="http://schemas.openxmlformats.org/officeDocument/2006/relationships/hyperlink" Target="https://docs7.online-sps.ru/cgi/online.cgi?req=doc&amp;base=EXPZ&amp;n=731991&amp;date=05.04.2021&amp;dst=155475&amp;fld=134" TargetMode="External"/><Relationship Id="rId37634" Type="http://schemas.openxmlformats.org/officeDocument/2006/relationships/hyperlink" Target="https://docs7.online-sps.ru/cgi/online.cgi?req=doc&amp;base=EXPZ&amp;n=731991&amp;date=05.04.2021&amp;dst=149364&amp;fld=134" TargetMode="External"/><Relationship Id="rId3495" Type="http://schemas.openxmlformats.org/officeDocument/2006/relationships/hyperlink" Target="https://docs7.online-sps.ru/cgi/online.cgi?req=doc&amp;base=EXPZ&amp;n=731991&amp;date=05.04.2021&amp;dst=146677&amp;fld=134" TargetMode="External"/><Relationship Id="rId4546" Type="http://schemas.openxmlformats.org/officeDocument/2006/relationships/hyperlink" Target="https://docs7.online-sps.ru/cgi/online.cgi?req=doc&amp;base=EXPZ&amp;n=731991&amp;date=05.04.2021&amp;dst=109187&amp;fld=134" TargetMode="External"/><Relationship Id="rId13089" Type="http://schemas.openxmlformats.org/officeDocument/2006/relationships/hyperlink" Target="https://docs7.online-sps.ru/cgi/online.cgi?req=doc&amp;base=EXPZ&amp;n=731991&amp;date=05.04.2021&amp;dst=140532&amp;fld=134" TargetMode="External"/><Relationship Id="rId18011" Type="http://schemas.openxmlformats.org/officeDocument/2006/relationships/hyperlink" Target="https://docs7.online-sps.ru/cgi/online.cgi?req=doc&amp;base=EXPZ&amp;n=731991&amp;date=05.04.2021&amp;dst=148516&amp;fld=134" TargetMode="External"/><Relationship Id="rId21356" Type="http://schemas.openxmlformats.org/officeDocument/2006/relationships/hyperlink" Target="https://docs7.online-sps.ru/cgi/online.cgi?req=doc&amp;base=EXPZ&amp;n=731991&amp;date=05.04.2021&amp;dst=124290&amp;fld=134" TargetMode="External"/><Relationship Id="rId22407" Type="http://schemas.openxmlformats.org/officeDocument/2006/relationships/hyperlink" Target="https://docs7.online-sps.ru/cgi/online.cgi?req=doc&amp;base=EXPZ&amp;n=731991&amp;date=05.04.2021&amp;dst=107708&amp;fld=134" TargetMode="External"/><Relationship Id="rId25977" Type="http://schemas.openxmlformats.org/officeDocument/2006/relationships/hyperlink" Target="https://docs7.online-sps.ru/cgi/online.cgi?req=doc&amp;base=EXPZ&amp;n=731991&amp;date=05.04.2021&amp;dst=134949&amp;fld=134" TargetMode="External"/><Relationship Id="rId35185" Type="http://schemas.openxmlformats.org/officeDocument/2006/relationships/hyperlink" Target="https://docs7.online-sps.ru/cgi/online.cgi?req=doc&amp;base=EXPZ&amp;n=731991&amp;date=05.04.2021&amp;dst=146211&amp;fld=134" TargetMode="External"/><Relationship Id="rId36236" Type="http://schemas.openxmlformats.org/officeDocument/2006/relationships/hyperlink" Target="https://docs7.online-sps.ru/cgi/online.cgi?req=doc&amp;base=EXPZ&amp;n=731991&amp;date=05.04.2021&amp;dst=138524&amp;fld=134" TargetMode="External"/><Relationship Id="rId2097" Type="http://schemas.openxmlformats.org/officeDocument/2006/relationships/hyperlink" Target="https://docs7.online-sps.ru/cgi/online.cgi?req=doc&amp;base=EXPZ&amp;n=731991&amp;date=05.04.2021&amp;dst=101821&amp;fld=134" TargetMode="External"/><Relationship Id="rId3148" Type="http://schemas.openxmlformats.org/officeDocument/2006/relationships/hyperlink" Target="https://docs7.online-sps.ru/cgi/online.cgi?req=doc&amp;base=EXPZ&amp;n=731991&amp;date=05.04.2021&amp;dst=102112&amp;fld=134" TargetMode="External"/><Relationship Id="rId7769" Type="http://schemas.openxmlformats.org/officeDocument/2006/relationships/hyperlink" Target="https://docs7.online-sps.ru/cgi/online.cgi?req=doc&amp;base=EXPZ&amp;n=731991&amp;date=05.04.2021&amp;dst=135770&amp;fld=134" TargetMode="External"/><Relationship Id="rId10000" Type="http://schemas.openxmlformats.org/officeDocument/2006/relationships/hyperlink" Target="https://docs7.online-sps.ru/cgi/online.cgi?req=doc&amp;base=EXPZ&amp;n=731991&amp;date=05.04.2021&amp;dst=114655&amp;fld=134" TargetMode="External"/><Relationship Id="rId21009" Type="http://schemas.openxmlformats.org/officeDocument/2006/relationships/hyperlink" Target="https://docs7.online-sps.ru/cgi/online.cgi?req=doc&amp;base=EXPZ&amp;n=731991&amp;date=05.04.2021&amp;dst=155536&amp;fld=134" TargetMode="External"/><Relationship Id="rId24579" Type="http://schemas.openxmlformats.org/officeDocument/2006/relationships/hyperlink" Target="https://docs7.online-sps.ru/cgi/online.cgi?req=doc&amp;base=EXPZ&amp;n=731991&amp;date=05.04.2021&amp;dst=141368&amp;fld=134" TargetMode="External"/><Relationship Id="rId28450" Type="http://schemas.openxmlformats.org/officeDocument/2006/relationships/hyperlink" Target="https://docs7.online-sps.ru/cgi/online.cgi?req=doc&amp;base=EXPZ&amp;n=731991&amp;date=05.04.2021&amp;dst=140048&amp;fld=134" TargetMode="External"/><Relationship Id="rId29501" Type="http://schemas.openxmlformats.org/officeDocument/2006/relationships/hyperlink" Target="https://docs7.online-sps.ru/cgi/online.cgi?req=doc&amp;base=EXPZ&amp;n=731991&amp;date=05.04.2021&amp;dst=147923&amp;fld=134" TargetMode="External"/><Relationship Id="rId31795" Type="http://schemas.openxmlformats.org/officeDocument/2006/relationships/hyperlink" Target="https://docs7.online-sps.ru/cgi/online.cgi?req=doc&amp;base=EXPZ&amp;n=731991&amp;date=05.04.2021&amp;dst=144222&amp;fld=134" TargetMode="External"/><Relationship Id="rId32846" Type="http://schemas.openxmlformats.org/officeDocument/2006/relationships/hyperlink" Target="https://docs7.online-sps.ru/cgi/online.cgi?req=doc&amp;base=EXPZ&amp;n=731991&amp;date=05.04.2021&amp;dst=144365&amp;fld=134" TargetMode="External"/><Relationship Id="rId9191" Type="http://schemas.openxmlformats.org/officeDocument/2006/relationships/hyperlink" Target="https://docs7.online-sps.ru/cgi/online.cgi?req=doc&amp;base=EXPZ&amp;n=731991&amp;date=05.04.2021&amp;dst=120374&amp;fld=134" TargetMode="External"/><Relationship Id="rId12172" Type="http://schemas.openxmlformats.org/officeDocument/2006/relationships/hyperlink" Target="https://docs7.online-sps.ru/cgi/online.cgi?req=doc&amp;base=EXPZ&amp;n=731991&amp;date=05.04.2021&amp;dst=140729&amp;fld=134" TargetMode="External"/><Relationship Id="rId13570" Type="http://schemas.openxmlformats.org/officeDocument/2006/relationships/hyperlink" Target="https://docs7.online-sps.ru/cgi/online.cgi?req=doc&amp;base=EXPZ&amp;n=731991&amp;date=05.04.2021&amp;dst=142270&amp;fld=134" TargetMode="External"/><Relationship Id="rId14621" Type="http://schemas.openxmlformats.org/officeDocument/2006/relationships/hyperlink" Target="https://docs7.online-sps.ru/cgi/online.cgi?req=doc&amp;base=EXPZ&amp;n=731991&amp;date=05.04.2021&amp;dst=142560&amp;fld=134" TargetMode="External"/><Relationship Id="rId27052" Type="http://schemas.openxmlformats.org/officeDocument/2006/relationships/hyperlink" Target="https://docs7.online-sps.ru/cgi/online.cgi?req=doc&amp;base=EXPZ&amp;n=731991&amp;date=05.04.2021&amp;dst=135823&amp;fld=134" TargetMode="External"/><Relationship Id="rId28103" Type="http://schemas.openxmlformats.org/officeDocument/2006/relationships/hyperlink" Target="https://docs7.online-sps.ru/cgi/online.cgi?req=doc&amp;base=EXPZ&amp;n=731991&amp;date=05.04.2021&amp;dst=148194&amp;fld=134" TargetMode="External"/><Relationship Id="rId30397" Type="http://schemas.openxmlformats.org/officeDocument/2006/relationships/hyperlink" Target="https://docs7.online-sps.ru/cgi/online.cgi?req=doc&amp;base=EXPZ&amp;n=731991&amp;date=05.04.2021&amp;dst=136817&amp;fld=134" TargetMode="External"/><Relationship Id="rId31448" Type="http://schemas.openxmlformats.org/officeDocument/2006/relationships/hyperlink" Target="https://docs7.online-sps.ru/cgi/online.cgi?req=doc&amp;base=EXPZ&amp;n=731991&amp;date=05.04.2021&amp;dst=140430&amp;fld=134" TargetMode="External"/><Relationship Id="rId550" Type="http://schemas.openxmlformats.org/officeDocument/2006/relationships/hyperlink" Target="https://docs7.online-sps.ru/cgi/online.cgi?req=doc&amp;base=EXPZ&amp;n=731991&amp;date=05.04.2021&amp;dst=101756&amp;fld=134" TargetMode="External"/><Relationship Id="rId1180" Type="http://schemas.openxmlformats.org/officeDocument/2006/relationships/hyperlink" Target="https://docs7.online-sps.ru/cgi/online.cgi?req=doc&amp;base=EXPZ&amp;n=731991&amp;date=05.04.2021&amp;dst=118256&amp;fld=134" TargetMode="External"/><Relationship Id="rId2231" Type="http://schemas.openxmlformats.org/officeDocument/2006/relationships/hyperlink" Target="https://docs7.online-sps.ru/cgi/online.cgi?req=doc&amp;base=EXPZ&amp;n=731991&amp;date=05.04.2021&amp;dst=136793&amp;fld=134" TargetMode="External"/><Relationship Id="rId13223" Type="http://schemas.openxmlformats.org/officeDocument/2006/relationships/hyperlink" Target="https://docs7.online-sps.ru/cgi/online.cgi?req=doc&amp;base=EXPZ&amp;n=731991&amp;date=05.04.2021&amp;dst=150120&amp;fld=134" TargetMode="External"/><Relationship Id="rId16793" Type="http://schemas.openxmlformats.org/officeDocument/2006/relationships/hyperlink" Target="https://docs7.online-sps.ru/cgi/online.cgi?req=doc&amp;base=EXPZ&amp;n=731991&amp;date=05.04.2021&amp;dst=150618&amp;fld=134" TargetMode="External"/><Relationship Id="rId17844" Type="http://schemas.openxmlformats.org/officeDocument/2006/relationships/hyperlink" Target="https://docs7.online-sps.ru/cgi/online.cgi?req=doc&amp;base=EXPZ&amp;n=731991&amp;date=05.04.2021&amp;dst=136952&amp;fld=134" TargetMode="External"/><Relationship Id="rId203" Type="http://schemas.openxmlformats.org/officeDocument/2006/relationships/hyperlink" Target="https://docs7.online-sps.ru/cgi/online.cgi?req=doc&amp;base=EXPZ&amp;n=731991&amp;date=05.04.2021&amp;dst=137282&amp;fld=134" TargetMode="External"/><Relationship Id="rId6852" Type="http://schemas.openxmlformats.org/officeDocument/2006/relationships/hyperlink" Target="https://docs7.online-sps.ru/cgi/online.cgi?req=doc&amp;base=EXPZ&amp;n=731991&amp;date=05.04.2021&amp;dst=134937&amp;fld=134" TargetMode="External"/><Relationship Id="rId7903" Type="http://schemas.openxmlformats.org/officeDocument/2006/relationships/hyperlink" Target="https://docs7.online-sps.ru/cgi/online.cgi?req=doc&amp;base=EXPZ&amp;n=731991&amp;date=05.04.2021&amp;dst=135972&amp;fld=134" TargetMode="External"/><Relationship Id="rId15395" Type="http://schemas.openxmlformats.org/officeDocument/2006/relationships/hyperlink" Target="https://docs7.online-sps.ru/cgi/online.cgi?req=doc&amp;base=EXPZ&amp;n=731991&amp;date=05.04.2021&amp;dst=141131&amp;fld=134" TargetMode="External"/><Relationship Id="rId16446" Type="http://schemas.openxmlformats.org/officeDocument/2006/relationships/hyperlink" Target="https://docs7.online-sps.ru/cgi/online.cgi?req=doc&amp;base=LAW&amp;n=371416&amp;date=05.04.2021&amp;dst=108609&amp;fld=134" TargetMode="External"/><Relationship Id="rId23662" Type="http://schemas.openxmlformats.org/officeDocument/2006/relationships/hyperlink" Target="https://docs7.online-sps.ru/cgi/online.cgi?req=doc&amp;base=EXPZ&amp;n=731991&amp;date=05.04.2021&amp;dst=149168&amp;fld=134" TargetMode="External"/><Relationship Id="rId24713" Type="http://schemas.openxmlformats.org/officeDocument/2006/relationships/hyperlink" Target="https://docs7.online-sps.ru/cgi/online.cgi?req=doc&amp;base=EXPZ&amp;n=731991&amp;date=05.04.2021&amp;dst=141676&amp;fld=134" TargetMode="External"/><Relationship Id="rId36093" Type="http://schemas.openxmlformats.org/officeDocument/2006/relationships/hyperlink" Target="https://docs7.online-sps.ru/cgi/online.cgi?req=doc&amp;base=EXPZ&amp;n=731991&amp;date=05.04.2021&amp;dst=138273&amp;fld=134" TargetMode="External"/><Relationship Id="rId37144" Type="http://schemas.openxmlformats.org/officeDocument/2006/relationships/hyperlink" Target="https://docs7.online-sps.ru/cgi/online.cgi?req=doc&amp;base=EXPZ&amp;n=731991&amp;date=05.04.2021&amp;dst=101014&amp;fld=134" TargetMode="External"/><Relationship Id="rId37491" Type="http://schemas.openxmlformats.org/officeDocument/2006/relationships/hyperlink" Target="https://docs7.online-sps.ru/cgi/online.cgi?req=doc&amp;base=EXPZ&amp;n=731991&amp;date=05.04.2021&amp;dst=139212&amp;fld=134" TargetMode="External"/><Relationship Id="rId4056" Type="http://schemas.openxmlformats.org/officeDocument/2006/relationships/hyperlink" Target="https://docs7.online-sps.ru/cgi/online.cgi?req=doc&amp;base=EXPZ&amp;n=731991&amp;date=05.04.2021&amp;dst=137362&amp;fld=134" TargetMode="External"/><Relationship Id="rId5454" Type="http://schemas.openxmlformats.org/officeDocument/2006/relationships/hyperlink" Target="https://docs7.online-sps.ru/cgi/online.cgi?req=doc&amp;base=EXPZ&amp;n=731991&amp;date=05.04.2021&amp;dst=136237&amp;fld=134" TargetMode="External"/><Relationship Id="rId6505" Type="http://schemas.openxmlformats.org/officeDocument/2006/relationships/hyperlink" Target="https://docs7.online-sps.ru/cgi/online.cgi?req=doc&amp;base=EXPZ&amp;n=731991&amp;date=05.04.2021&amp;dst=134752&amp;fld=134" TargetMode="External"/><Relationship Id="rId15048" Type="http://schemas.openxmlformats.org/officeDocument/2006/relationships/hyperlink" Target="https://docs7.online-sps.ru/cgi/online.cgi?req=doc&amp;base=EXPZ&amp;n=731991&amp;date=05.04.2021&amp;dst=143423&amp;fld=134" TargetMode="External"/><Relationship Id="rId19669" Type="http://schemas.openxmlformats.org/officeDocument/2006/relationships/hyperlink" Target="https://docs7.online-sps.ru/cgi/online.cgi?req=doc&amp;base=EXPZ&amp;n=731991&amp;date=05.04.2021&amp;dst=151724&amp;fld=134" TargetMode="External"/><Relationship Id="rId22264" Type="http://schemas.openxmlformats.org/officeDocument/2006/relationships/hyperlink" Target="https://docs7.online-sps.ru/cgi/online.cgi?req=doc&amp;base=LAW&amp;n=371416&amp;date=05.04.2021&amp;dst=120862&amp;fld=134" TargetMode="External"/><Relationship Id="rId23315" Type="http://schemas.openxmlformats.org/officeDocument/2006/relationships/hyperlink" Target="https://docs7.online-sps.ru/cgi/online.cgi?req=doc&amp;base=EXPZ&amp;n=731991&amp;date=05.04.2021&amp;dst=142841&amp;fld=134" TargetMode="External"/><Relationship Id="rId26885" Type="http://schemas.openxmlformats.org/officeDocument/2006/relationships/hyperlink" Target="https://docs7.online-sps.ru/cgi/online.cgi?req=doc&amp;base=EXPZ&amp;n=731991&amp;date=05.04.2021&amp;dst=101059&amp;fld=134" TargetMode="External"/><Relationship Id="rId27936" Type="http://schemas.openxmlformats.org/officeDocument/2006/relationships/hyperlink" Target="https://docs7.online-sps.ru/cgi/online.cgi?req=doc&amp;base=EXPZ&amp;n=731991&amp;date=05.04.2021&amp;dst=141134&amp;fld=134" TargetMode="External"/><Relationship Id="rId30531" Type="http://schemas.openxmlformats.org/officeDocument/2006/relationships/hyperlink" Target="https://docs7.online-sps.ru/cgi/online.cgi?req=doc&amp;base=LAW&amp;n=371416&amp;date=05.04.2021&amp;dst=102690&amp;fld=134" TargetMode="External"/><Relationship Id="rId5107" Type="http://schemas.openxmlformats.org/officeDocument/2006/relationships/hyperlink" Target="https://docs7.online-sps.ru/cgi/online.cgi?req=doc&amp;base=EXPZ&amp;n=731991&amp;date=05.04.2021&amp;dst=143644&amp;fld=134" TargetMode="External"/><Relationship Id="rId8677" Type="http://schemas.openxmlformats.org/officeDocument/2006/relationships/hyperlink" Target="https://docs7.online-sps.ru/cgi/online.cgi?req=doc&amp;base=EXPZ&amp;n=731991&amp;date=05.04.2021&amp;dst=105697&amp;fld=134" TargetMode="External"/><Relationship Id="rId9728" Type="http://schemas.openxmlformats.org/officeDocument/2006/relationships/hyperlink" Target="https://docs7.online-sps.ru/cgi/online.cgi?req=doc&amp;base=LAW&amp;n=371416&amp;date=05.04.2021&amp;dst=111289&amp;fld=134" TargetMode="External"/><Relationship Id="rId11658" Type="http://schemas.openxmlformats.org/officeDocument/2006/relationships/hyperlink" Target="https://docs7.online-sps.ru/cgi/online.cgi?req=doc&amp;base=LAW&amp;n=371416&amp;date=05.04.2021&amp;dst=102696&amp;fld=134" TargetMode="External"/><Relationship Id="rId25487" Type="http://schemas.openxmlformats.org/officeDocument/2006/relationships/hyperlink" Target="https://docs7.online-sps.ru/cgi/online.cgi?req=doc&amp;base=EXPZ&amp;n=731991&amp;date=05.04.2021&amp;dst=137960&amp;fld=134" TargetMode="External"/><Relationship Id="rId26538" Type="http://schemas.openxmlformats.org/officeDocument/2006/relationships/hyperlink" Target="https://docs7.online-sps.ru/cgi/online.cgi?req=doc&amp;base=EXPZ&amp;n=731991&amp;date=05.04.2021&amp;dst=134747&amp;fld=134" TargetMode="External"/><Relationship Id="rId33754" Type="http://schemas.openxmlformats.org/officeDocument/2006/relationships/hyperlink" Target="https://docs7.online-sps.ru/cgi/online.cgi?req=doc&amp;base=EXPZ&amp;n=731991&amp;date=05.04.2021&amp;dst=144418&amp;fld=134" TargetMode="External"/><Relationship Id="rId34805" Type="http://schemas.openxmlformats.org/officeDocument/2006/relationships/hyperlink" Target="https://docs7.online-sps.ru/cgi/online.cgi?req=doc&amp;base=EXPZ&amp;n=731991&amp;date=05.04.2021&amp;dst=151185&amp;fld=134" TargetMode="External"/><Relationship Id="rId1717" Type="http://schemas.openxmlformats.org/officeDocument/2006/relationships/hyperlink" Target="https://docs7.online-sps.ru/cgi/online.cgi?req=doc&amp;base=EXPZ&amp;n=731991&amp;date=05.04.2021&amp;dst=153026&amp;fld=134" TargetMode="External"/><Relationship Id="rId7279" Type="http://schemas.openxmlformats.org/officeDocument/2006/relationships/hyperlink" Target="https://docs7.online-sps.ru/cgi/online.cgi?req=doc&amp;base=EXPZ&amp;n=731991&amp;date=05.04.2021&amp;dst=135841&amp;fld=134" TargetMode="External"/><Relationship Id="rId12709" Type="http://schemas.openxmlformats.org/officeDocument/2006/relationships/hyperlink" Target="https://docs7.online-sps.ru/cgi/online.cgi?req=doc&amp;base=LAW&amp;n=371416&amp;date=05.04.2021&amp;dst=111777&amp;fld=134" TargetMode="External"/><Relationship Id="rId13080" Type="http://schemas.openxmlformats.org/officeDocument/2006/relationships/hyperlink" Target="https://docs7.online-sps.ru/cgi/online.cgi?req=doc&amp;base=EXPZ&amp;n=731991&amp;date=05.04.2021&amp;dst=140518&amp;fld=134" TargetMode="External"/><Relationship Id="rId14131" Type="http://schemas.openxmlformats.org/officeDocument/2006/relationships/hyperlink" Target="https://docs7.online-sps.ru/cgi/online.cgi?req=doc&amp;base=EXPZ&amp;n=731991&amp;date=05.04.2021&amp;dst=141609&amp;fld=134" TargetMode="External"/><Relationship Id="rId24089" Type="http://schemas.openxmlformats.org/officeDocument/2006/relationships/hyperlink" Target="https://docs7.online-sps.ru/cgi/online.cgi?req=doc&amp;base=EXPZ&amp;n=731991&amp;date=05.04.2021&amp;dst=143893&amp;fld=134" TargetMode="External"/><Relationship Id="rId29011" Type="http://schemas.openxmlformats.org/officeDocument/2006/relationships/hyperlink" Target="https://docs7.online-sps.ru/cgi/online.cgi?req=doc&amp;base=EXPZ&amp;n=731991&amp;date=05.04.2021&amp;dst=150230&amp;fld=134" TargetMode="External"/><Relationship Id="rId32356" Type="http://schemas.openxmlformats.org/officeDocument/2006/relationships/hyperlink" Target="https://docs7.online-sps.ru/cgi/online.cgi?req=doc&amp;base=EXPZ&amp;n=731991&amp;date=05.04.2021&amp;dst=148388&amp;fld=134" TargetMode="External"/><Relationship Id="rId33407" Type="http://schemas.openxmlformats.org/officeDocument/2006/relationships/hyperlink" Target="https://docs7.online-sps.ru/cgi/online.cgi?req=doc&amp;base=EXPZ&amp;n=731991&amp;date=05.04.2021&amp;dst=152459&amp;fld=134" TargetMode="External"/><Relationship Id="rId36977" Type="http://schemas.openxmlformats.org/officeDocument/2006/relationships/hyperlink" Target="https://docs7.online-sps.ru/cgi/online.cgi?req=doc&amp;base=EXPZ&amp;n=731991&amp;date=05.04.2021&amp;dst=156280&amp;fld=134" TargetMode="External"/><Relationship Id="rId3889" Type="http://schemas.openxmlformats.org/officeDocument/2006/relationships/hyperlink" Target="https://docs7.online-sps.ru/cgi/online.cgi?req=doc&amp;base=EXPZ&amp;n=731991&amp;date=05.04.2021&amp;dst=146948&amp;fld=134" TargetMode="External"/><Relationship Id="rId18752" Type="http://schemas.openxmlformats.org/officeDocument/2006/relationships/hyperlink" Target="https://docs7.online-sps.ru/cgi/online.cgi?req=doc&amp;base=EXPZ&amp;n=731991&amp;date=05.04.2021&amp;dst=111701&amp;fld=134" TargetMode="External"/><Relationship Id="rId19803" Type="http://schemas.openxmlformats.org/officeDocument/2006/relationships/hyperlink" Target="https://docs7.online-sps.ru/cgi/online.cgi?req=doc&amp;base=EXPZ&amp;n=731991&amp;date=05.04.2021&amp;dst=151810&amp;fld=134" TargetMode="External"/><Relationship Id="rId21000" Type="http://schemas.openxmlformats.org/officeDocument/2006/relationships/hyperlink" Target="https://docs7.online-sps.ru/cgi/online.cgi?req=doc&amp;base=EXPZ&amp;n=731991&amp;date=05.04.2021&amp;dst=155522&amp;fld=134" TargetMode="External"/><Relationship Id="rId32009" Type="http://schemas.openxmlformats.org/officeDocument/2006/relationships/hyperlink" Target="https://docs7.online-sps.ru/cgi/online.cgi?req=doc&amp;base=EXPZ&amp;n=731991&amp;date=05.04.2021&amp;dst=109175&amp;fld=134" TargetMode="External"/><Relationship Id="rId35579" Type="http://schemas.openxmlformats.org/officeDocument/2006/relationships/hyperlink" Target="https://docs7.online-sps.ru/cgi/online.cgi?req=doc&amp;base=EXPZ&amp;n=731991&amp;date=05.04.2021&amp;dst=151826&amp;fld=134" TargetMode="External"/><Relationship Id="rId6362" Type="http://schemas.openxmlformats.org/officeDocument/2006/relationships/hyperlink" Target="https://docs7.online-sps.ru/cgi/online.cgi?req=doc&amp;base=EXPZ&amp;n=731991&amp;date=05.04.2021&amp;dst=103681&amp;fld=134" TargetMode="External"/><Relationship Id="rId7413" Type="http://schemas.openxmlformats.org/officeDocument/2006/relationships/hyperlink" Target="https://docs7.online-sps.ru/cgi/online.cgi?req=doc&amp;base=EXPZ&amp;n=731991&amp;date=05.04.2021&amp;dst=134962&amp;fld=134" TargetMode="External"/><Relationship Id="rId7760" Type="http://schemas.openxmlformats.org/officeDocument/2006/relationships/hyperlink" Target="https://docs7.online-sps.ru/cgi/online.cgi?req=doc&amp;base=EXPZ&amp;n=731991&amp;date=05.04.2021&amp;dst=135763&amp;fld=134" TargetMode="External"/><Relationship Id="rId8811" Type="http://schemas.openxmlformats.org/officeDocument/2006/relationships/hyperlink" Target="https://docs7.online-sps.ru/cgi/online.cgi?req=doc&amp;base=EXPZ&amp;n=731991&amp;date=05.04.2021&amp;dst=140000&amp;fld=134" TargetMode="External"/><Relationship Id="rId10741" Type="http://schemas.openxmlformats.org/officeDocument/2006/relationships/hyperlink" Target="https://docs7.online-sps.ru/cgi/online.cgi?req=doc&amp;base=EXPZ&amp;n=731991&amp;date=05.04.2021&amp;dst=136941&amp;fld=134" TargetMode="External"/><Relationship Id="rId17354" Type="http://schemas.openxmlformats.org/officeDocument/2006/relationships/hyperlink" Target="https://docs7.online-sps.ru/cgi/online.cgi?req=doc&amp;base=LAW&amp;n=371416&amp;date=05.04.2021&amp;dst=107215&amp;fld=134" TargetMode="External"/><Relationship Id="rId18405" Type="http://schemas.openxmlformats.org/officeDocument/2006/relationships/hyperlink" Target="https://docs7.online-sps.ru/cgi/online.cgi?req=doc&amp;base=LAW&amp;n=371416&amp;date=05.04.2021&amp;dst=106857&amp;fld=134" TargetMode="External"/><Relationship Id="rId20699" Type="http://schemas.openxmlformats.org/officeDocument/2006/relationships/hyperlink" Target="https://docs7.online-sps.ru/cgi/online.cgi?req=doc&amp;base=EXPZ&amp;n=731991&amp;date=05.04.2021&amp;dst=144601&amp;fld=134" TargetMode="External"/><Relationship Id="rId23172" Type="http://schemas.openxmlformats.org/officeDocument/2006/relationships/hyperlink" Target="https://docs7.online-sps.ru/cgi/online.cgi?req=doc&amp;base=EXPZ&amp;n=731991&amp;date=05.04.2021&amp;dst=137834&amp;fld=134" TargetMode="External"/><Relationship Id="rId24570" Type="http://schemas.openxmlformats.org/officeDocument/2006/relationships/hyperlink" Target="https://docs7.online-sps.ru/cgi/online.cgi?req=doc&amp;base=EXPZ&amp;n=731991&amp;date=05.04.2021&amp;dst=141353&amp;fld=134" TargetMode="External"/><Relationship Id="rId25621" Type="http://schemas.openxmlformats.org/officeDocument/2006/relationships/hyperlink" Target="https://docs7.online-sps.ru/cgi/online.cgi?req=doc&amp;base=EXPZ&amp;n=731991&amp;date=05.04.2021&amp;dst=138141&amp;fld=134" TargetMode="External"/><Relationship Id="rId6015" Type="http://schemas.openxmlformats.org/officeDocument/2006/relationships/hyperlink" Target="https://docs7.online-sps.ru/cgi/online.cgi?req=doc&amp;base=LAW&amp;n=371416&amp;date=05.04.2021&amp;dst=114967&amp;fld=134" TargetMode="External"/><Relationship Id="rId13964" Type="http://schemas.openxmlformats.org/officeDocument/2006/relationships/hyperlink" Target="https://docs7.online-sps.ru/cgi/online.cgi?req=doc&amp;base=EXPZ&amp;n=731991&amp;date=05.04.2021&amp;dst=140886&amp;fld=134" TargetMode="External"/><Relationship Id="rId17007" Type="http://schemas.openxmlformats.org/officeDocument/2006/relationships/hyperlink" Target="https://docs7.online-sps.ru/cgi/online.cgi?req=doc&amp;base=EXPZ&amp;n=731991&amp;date=05.04.2021&amp;dst=151250&amp;fld=134" TargetMode="External"/><Relationship Id="rId24223" Type="http://schemas.openxmlformats.org/officeDocument/2006/relationships/hyperlink" Target="https://docs7.online-sps.ru/cgi/online.cgi?req=doc&amp;base=EXPZ&amp;n=731991&amp;date=05.04.2021&amp;dst=144115&amp;fld=134" TargetMode="External"/><Relationship Id="rId27793" Type="http://schemas.openxmlformats.org/officeDocument/2006/relationships/hyperlink" Target="https://docs7.online-sps.ru/cgi/online.cgi?req=doc&amp;base=EXPZ&amp;n=731991&amp;date=05.04.2021&amp;dst=152844&amp;fld=134" TargetMode="External"/><Relationship Id="rId28844" Type="http://schemas.openxmlformats.org/officeDocument/2006/relationships/hyperlink" Target="https://docs7.online-sps.ru/cgi/online.cgi?req=doc&amp;base=EXPZ&amp;n=731991&amp;date=05.04.2021&amp;dst=144686&amp;fld=134" TargetMode="External"/><Relationship Id="rId30041" Type="http://schemas.openxmlformats.org/officeDocument/2006/relationships/hyperlink" Target="https://docs7.online-sps.ru/cgi/online.cgi?req=doc&amp;base=EXPZ&amp;n=731991&amp;date=05.04.2021&amp;dst=136471&amp;fld=134" TargetMode="External"/><Relationship Id="rId2972" Type="http://schemas.openxmlformats.org/officeDocument/2006/relationships/hyperlink" Target="https://docs7.online-sps.ru/cgi/online.cgi?req=doc&amp;base=EXPZ&amp;n=731991&amp;date=05.04.2021&amp;dst=115629&amp;fld=134" TargetMode="External"/><Relationship Id="rId8187" Type="http://schemas.openxmlformats.org/officeDocument/2006/relationships/hyperlink" Target="https://docs7.online-sps.ru/cgi/online.cgi?req=doc&amp;base=EXPZ&amp;n=731991&amp;date=05.04.2021&amp;dst=107458&amp;fld=134" TargetMode="External"/><Relationship Id="rId9585" Type="http://schemas.openxmlformats.org/officeDocument/2006/relationships/hyperlink" Target="https://docs7.online-sps.ru/cgi/online.cgi?req=doc&amp;base=EXPZ&amp;n=731991&amp;date=05.04.2021&amp;dst=145350&amp;fld=134" TargetMode="External"/><Relationship Id="rId12566" Type="http://schemas.openxmlformats.org/officeDocument/2006/relationships/hyperlink" Target="https://docs7.online-sps.ru/cgi/online.cgi?req=doc&amp;base=LAW&amp;n=371416&amp;date=05.04.2021&amp;dst=108273&amp;fld=134" TargetMode="External"/><Relationship Id="rId13617" Type="http://schemas.openxmlformats.org/officeDocument/2006/relationships/hyperlink" Target="https://docs7.online-sps.ru/cgi/online.cgi?req=doc&amp;base=EXPZ&amp;n=731991&amp;date=05.04.2021&amp;dst=142365&amp;fld=134" TargetMode="External"/><Relationship Id="rId19179" Type="http://schemas.openxmlformats.org/officeDocument/2006/relationships/hyperlink" Target="https://docs7.online-sps.ru/cgi/online.cgi?req=doc&amp;base=LAW&amp;n=371416&amp;date=05.04.2021&amp;dst=110675&amp;fld=134" TargetMode="External"/><Relationship Id="rId20833" Type="http://schemas.openxmlformats.org/officeDocument/2006/relationships/hyperlink" Target="https://docs7.online-sps.ru/cgi/online.cgi?req=doc&amp;base=EXPZ&amp;n=731991&amp;date=05.04.2021&amp;dst=123133&amp;fld=134" TargetMode="External"/><Relationship Id="rId26395" Type="http://schemas.openxmlformats.org/officeDocument/2006/relationships/hyperlink" Target="https://docs7.online-sps.ru/cgi/online.cgi?req=doc&amp;base=EXPZ&amp;n=731991&amp;date=05.04.2021&amp;dst=101313&amp;fld=134" TargetMode="External"/><Relationship Id="rId27446" Type="http://schemas.openxmlformats.org/officeDocument/2006/relationships/hyperlink" Target="https://docs7.online-sps.ru/cgi/online.cgi?req=doc&amp;base=EXPZ&amp;n=731991&amp;date=05.04.2021&amp;dst=141238&amp;fld=134" TargetMode="External"/><Relationship Id="rId34662" Type="http://schemas.openxmlformats.org/officeDocument/2006/relationships/hyperlink" Target="https://docs7.online-sps.ru/cgi/online.cgi?req=doc&amp;base=EXPZ&amp;n=731991&amp;date=05.04.2021&amp;dst=150961&amp;fld=134" TargetMode="External"/><Relationship Id="rId35713" Type="http://schemas.openxmlformats.org/officeDocument/2006/relationships/hyperlink" Target="https://docs7.online-sps.ru/cgi/online.cgi?req=doc&amp;base=EXPZ&amp;n=731991&amp;date=05.04.2021&amp;dst=142564&amp;fld=134" TargetMode="External"/><Relationship Id="rId944" Type="http://schemas.openxmlformats.org/officeDocument/2006/relationships/hyperlink" Target="https://docs7.online-sps.ru/cgi/online.cgi?req=doc&amp;base=EXPZ&amp;n=731991&amp;date=05.04.2021&amp;dst=148043&amp;fld=134" TargetMode="External"/><Relationship Id="rId1574" Type="http://schemas.openxmlformats.org/officeDocument/2006/relationships/hyperlink" Target="https://docs7.online-sps.ru/cgi/online.cgi?req=doc&amp;base=EXPZ&amp;n=731991&amp;date=05.04.2021&amp;dst=153049&amp;fld=134" TargetMode="External"/><Relationship Id="rId2625" Type="http://schemas.openxmlformats.org/officeDocument/2006/relationships/hyperlink" Target="https://docs7.online-sps.ru/cgi/online.cgi?req=doc&amp;base=EXPZ&amp;n=731991&amp;date=05.04.2021&amp;dst=141253&amp;fld=134" TargetMode="External"/><Relationship Id="rId9238" Type="http://schemas.openxmlformats.org/officeDocument/2006/relationships/hyperlink" Target="https://docs7.online-sps.ru/cgi/online.cgi?req=doc&amp;base=EXPZ&amp;n=731991&amp;date=05.04.2021&amp;dst=141389&amp;fld=134" TargetMode="External"/><Relationship Id="rId11168" Type="http://schemas.openxmlformats.org/officeDocument/2006/relationships/hyperlink" Target="https://docs7.online-sps.ru/cgi/online.cgi?req=doc&amp;base=EXPZ&amp;n=731991&amp;date=05.04.2021&amp;dst=136326&amp;fld=134" TargetMode="External"/><Relationship Id="rId12219" Type="http://schemas.openxmlformats.org/officeDocument/2006/relationships/hyperlink" Target="https://docs7.online-sps.ru/cgi/online.cgi?req=doc&amp;base=EXPZ&amp;n=731991&amp;date=05.04.2021&amp;dst=140671&amp;fld=134" TargetMode="External"/><Relationship Id="rId15789" Type="http://schemas.openxmlformats.org/officeDocument/2006/relationships/hyperlink" Target="https://docs7.online-sps.ru/cgi/online.cgi?req=doc&amp;base=EXPZ&amp;n=731991&amp;date=05.04.2021&amp;dst=119783&amp;fld=134" TargetMode="External"/><Relationship Id="rId19660" Type="http://schemas.openxmlformats.org/officeDocument/2006/relationships/hyperlink" Target="https://docs7.online-sps.ru/cgi/online.cgi?req=doc&amp;base=EXPZ&amp;n=731991&amp;date=05.04.2021&amp;dst=151944&amp;fld=134" TargetMode="External"/><Relationship Id="rId26048" Type="http://schemas.openxmlformats.org/officeDocument/2006/relationships/hyperlink" Target="https://docs7.online-sps.ru/cgi/online.cgi?req=doc&amp;base=EXPZ&amp;n=731991&amp;date=05.04.2021&amp;dst=135081&amp;fld=134" TargetMode="External"/><Relationship Id="rId33264" Type="http://schemas.openxmlformats.org/officeDocument/2006/relationships/hyperlink" Target="https://docs7.online-sps.ru/cgi/online.cgi?req=doc&amp;base=EXPZ&amp;n=731991&amp;date=05.04.2021&amp;dst=152206&amp;fld=134" TargetMode="External"/><Relationship Id="rId34315" Type="http://schemas.openxmlformats.org/officeDocument/2006/relationships/hyperlink" Target="https://docs7.online-sps.ru/cgi/online.cgi?req=doc&amp;base=EXPZ&amp;n=731991&amp;date=05.04.2021&amp;dst=150313&amp;fld=134" TargetMode="External"/><Relationship Id="rId1227" Type="http://schemas.openxmlformats.org/officeDocument/2006/relationships/hyperlink" Target="https://docs7.online-sps.ru/cgi/online.cgi?req=doc&amp;base=EXPZ&amp;n=731991&amp;date=05.04.2021&amp;dst=117767&amp;fld=134" TargetMode="External"/><Relationship Id="rId4797" Type="http://schemas.openxmlformats.org/officeDocument/2006/relationships/hyperlink" Target="https://docs7.online-sps.ru/cgi/online.cgi?req=doc&amp;base=EXPZ&amp;n=731991&amp;date=05.04.2021&amp;dst=148898&amp;fld=134" TargetMode="External"/><Relationship Id="rId5848" Type="http://schemas.openxmlformats.org/officeDocument/2006/relationships/hyperlink" Target="https://docs7.online-sps.ru/cgi/online.cgi?req=doc&amp;base=LAW&amp;n=371416&amp;date=05.04.2021&amp;dst=110961&amp;fld=134" TargetMode="External"/><Relationship Id="rId18262" Type="http://schemas.openxmlformats.org/officeDocument/2006/relationships/hyperlink" Target="https://docs7.online-sps.ru/cgi/online.cgi?req=doc&amp;base=LAW&amp;n=371416&amp;date=05.04.2021&amp;dst=112461&amp;fld=134" TargetMode="External"/><Relationship Id="rId19313" Type="http://schemas.openxmlformats.org/officeDocument/2006/relationships/hyperlink" Target="https://docs7.online-sps.ru/cgi/online.cgi?req=doc&amp;base=LAW&amp;n=371416&amp;date=05.04.2021&amp;dst=109721&amp;fld=134" TargetMode="External"/><Relationship Id="rId22658" Type="http://schemas.openxmlformats.org/officeDocument/2006/relationships/hyperlink" Target="https://docs7.online-sps.ru/cgi/online.cgi?req=doc&amp;base=EXPZ&amp;n=731991&amp;date=05.04.2021&amp;dst=146556&amp;fld=134" TargetMode="External"/><Relationship Id="rId23709" Type="http://schemas.openxmlformats.org/officeDocument/2006/relationships/hyperlink" Target="https://docs7.online-sps.ru/cgi/online.cgi?req=doc&amp;base=EXPZ&amp;n=731991&amp;date=05.04.2021&amp;dst=150538&amp;fld=134" TargetMode="External"/><Relationship Id="rId30925" Type="http://schemas.openxmlformats.org/officeDocument/2006/relationships/hyperlink" Target="https://docs7.online-sps.ru/cgi/online.cgi?req=doc&amp;base=EXPZ&amp;n=731991&amp;date=05.04.2021&amp;dst=106845&amp;fld=134" TargetMode="External"/><Relationship Id="rId36487" Type="http://schemas.openxmlformats.org/officeDocument/2006/relationships/hyperlink" Target="https://docs7.online-sps.ru/cgi/online.cgi?req=doc&amp;base=EXPZ&amp;n=731991&amp;date=05.04.2021&amp;dst=155301&amp;fld=134" TargetMode="External"/><Relationship Id="rId37538" Type="http://schemas.openxmlformats.org/officeDocument/2006/relationships/hyperlink" Target="https://docs7.online-sps.ru/cgi/online.cgi?req=doc&amp;base=EXPZ&amp;n=731991&amp;date=05.04.2021&amp;dst=105221&amp;fld=134" TargetMode="External"/><Relationship Id="rId3399" Type="http://schemas.openxmlformats.org/officeDocument/2006/relationships/hyperlink" Target="https://docs7.online-sps.ru/cgi/online.cgi?req=doc&amp;base=EXPZ&amp;n=731991&amp;date=05.04.2021&amp;dst=146419&amp;fld=134" TargetMode="External"/><Relationship Id="rId7270" Type="http://schemas.openxmlformats.org/officeDocument/2006/relationships/hyperlink" Target="https://docs7.online-sps.ru/cgi/online.cgi?req=doc&amp;base=EXPZ&amp;n=731991&amp;date=05.04.2021&amp;dst=135829&amp;fld=134" TargetMode="External"/><Relationship Id="rId8321" Type="http://schemas.openxmlformats.org/officeDocument/2006/relationships/hyperlink" Target="https://docs7.online-sps.ru/cgi/online.cgi?req=doc&amp;base=LAW&amp;n=371416&amp;date=05.04.2021&amp;dst=108823&amp;fld=134" TargetMode="External"/><Relationship Id="rId10251" Type="http://schemas.openxmlformats.org/officeDocument/2006/relationships/hyperlink" Target="https://docs7.online-sps.ru/cgi/online.cgi?req=doc&amp;base=EXPZ&amp;n=731991&amp;date=05.04.2021&amp;dst=114302&amp;fld=134" TargetMode="External"/><Relationship Id="rId12700" Type="http://schemas.openxmlformats.org/officeDocument/2006/relationships/hyperlink" Target="https://docs7.online-sps.ru/cgi/online.cgi?req=doc&amp;base=LAW&amp;n=371416&amp;date=05.04.2021&amp;dst=114915&amp;fld=134" TargetMode="External"/><Relationship Id="rId24080" Type="http://schemas.openxmlformats.org/officeDocument/2006/relationships/hyperlink" Target="https://docs7.online-sps.ru/cgi/online.cgi?req=doc&amp;base=EXPZ&amp;n=731991&amp;date=05.04.2021&amp;dst=143879&amp;fld=134" TargetMode="External"/><Relationship Id="rId25131" Type="http://schemas.openxmlformats.org/officeDocument/2006/relationships/hyperlink" Target="https://docs7.online-sps.ru/cgi/online.cgi?req=doc&amp;base=EXPZ&amp;n=731991&amp;date=05.04.2021&amp;dst=136442&amp;fld=134" TargetMode="External"/><Relationship Id="rId35089" Type="http://schemas.openxmlformats.org/officeDocument/2006/relationships/hyperlink" Target="https://docs7.online-sps.ru/cgi/online.cgi?req=doc&amp;base=EXPZ&amp;n=731991&amp;date=05.04.2021&amp;dst=112332&amp;fld=134" TargetMode="External"/><Relationship Id="rId11302" Type="http://schemas.openxmlformats.org/officeDocument/2006/relationships/hyperlink" Target="https://docs7.online-sps.ru/cgi/online.cgi?req=doc&amp;base=EXPZ&amp;n=731991&amp;date=05.04.2021&amp;dst=136861&amp;fld=134" TargetMode="External"/><Relationship Id="rId14872" Type="http://schemas.openxmlformats.org/officeDocument/2006/relationships/hyperlink" Target="https://docs7.online-sps.ru/cgi/online.cgi?req=doc&amp;base=EXPZ&amp;n=731991&amp;date=05.04.2021&amp;dst=143346&amp;fld=134" TargetMode="External"/><Relationship Id="rId15923" Type="http://schemas.openxmlformats.org/officeDocument/2006/relationships/hyperlink" Target="https://docs7.online-sps.ru/cgi/online.cgi?req=doc&amp;base=EXPZ&amp;n=731991&amp;date=05.04.2021&amp;dst=152588&amp;fld=134" TargetMode="External"/><Relationship Id="rId29752" Type="http://schemas.openxmlformats.org/officeDocument/2006/relationships/hyperlink" Target="https://docs7.online-sps.ru/cgi/online.cgi?req=doc&amp;base=EXPZ&amp;n=731991&amp;date=05.04.2021&amp;dst=149751&amp;fld=134" TargetMode="External"/><Relationship Id="rId31699" Type="http://schemas.openxmlformats.org/officeDocument/2006/relationships/hyperlink" Target="https://docs7.online-sps.ru/cgi/online.cgi?req=doc&amp;base=LAW&amp;n=371416&amp;date=05.04.2021&amp;dst=112063&amp;fld=134" TargetMode="External"/><Relationship Id="rId32000" Type="http://schemas.openxmlformats.org/officeDocument/2006/relationships/hyperlink" Target="https://docs7.online-sps.ru/cgi/online.cgi?req=doc&amp;base=EXPZ&amp;n=731991&amp;date=05.04.2021&amp;dst=109163&amp;fld=134" TargetMode="External"/><Relationship Id="rId3880" Type="http://schemas.openxmlformats.org/officeDocument/2006/relationships/hyperlink" Target="https://docs7.online-sps.ru/cgi/online.cgi?req=doc&amp;base=EXPZ&amp;n=731991&amp;date=05.04.2021&amp;dst=146937&amp;fld=134" TargetMode="External"/><Relationship Id="rId4931" Type="http://schemas.openxmlformats.org/officeDocument/2006/relationships/hyperlink" Target="https://docs7.online-sps.ru/cgi/online.cgi?req=doc&amp;base=EXPZ&amp;n=731991&amp;date=05.04.2021&amp;dst=143663&amp;fld=134" TargetMode="External"/><Relationship Id="rId9095" Type="http://schemas.openxmlformats.org/officeDocument/2006/relationships/hyperlink" Target="https://docs7.online-sps.ru/cgi/online.cgi?req=doc&amp;base=EXPZ&amp;n=731991&amp;date=05.04.2021&amp;dst=148025&amp;fld=134" TargetMode="External"/><Relationship Id="rId13474" Type="http://schemas.openxmlformats.org/officeDocument/2006/relationships/hyperlink" Target="https://docs7.online-sps.ru/cgi/online.cgi?req=doc&amp;base=EXPZ&amp;n=731991&amp;date=05.04.2021&amp;dst=149186&amp;fld=134" TargetMode="External"/><Relationship Id="rId14525" Type="http://schemas.openxmlformats.org/officeDocument/2006/relationships/hyperlink" Target="https://docs7.online-sps.ru/cgi/online.cgi?req=doc&amp;base=LAW&amp;n=371416&amp;date=05.04.2021&amp;dst=109303&amp;fld=134" TargetMode="External"/><Relationship Id="rId20690" Type="http://schemas.openxmlformats.org/officeDocument/2006/relationships/hyperlink" Target="https://docs7.online-sps.ru/cgi/online.cgi?req=doc&amp;base=EXPZ&amp;n=731991&amp;date=05.04.2021&amp;dst=144590&amp;fld=134" TargetMode="External"/><Relationship Id="rId21741" Type="http://schemas.openxmlformats.org/officeDocument/2006/relationships/hyperlink" Target="https://docs7.online-sps.ru/cgi/online.cgi?req=doc&amp;base=EXPZ&amp;n=731991&amp;date=05.04.2021&amp;dst=138802&amp;fld=134" TargetMode="External"/><Relationship Id="rId28007" Type="http://schemas.openxmlformats.org/officeDocument/2006/relationships/hyperlink" Target="https://docs7.online-sps.ru/cgi/online.cgi?req=doc&amp;base=EXPZ&amp;n=731991&amp;date=05.04.2021&amp;dst=141244&amp;fld=134" TargetMode="External"/><Relationship Id="rId28354" Type="http://schemas.openxmlformats.org/officeDocument/2006/relationships/hyperlink" Target="https://docs7.online-sps.ru/cgi/online.cgi?req=doc&amp;base=EXPZ&amp;n=731991&amp;date=05.04.2021&amp;dst=139900&amp;fld=134" TargetMode="External"/><Relationship Id="rId29405" Type="http://schemas.openxmlformats.org/officeDocument/2006/relationships/hyperlink" Target="https://docs7.online-sps.ru/cgi/online.cgi?req=doc&amp;base=EXPZ&amp;n=731991&amp;date=05.04.2021&amp;dst=147765&amp;fld=134" TargetMode="External"/><Relationship Id="rId34172" Type="http://schemas.openxmlformats.org/officeDocument/2006/relationships/hyperlink" Target="https://docs7.online-sps.ru/cgi/online.cgi?req=doc&amp;base=EXPZ&amp;n=731991&amp;date=05.04.2021&amp;dst=148743&amp;fld=134" TargetMode="External"/><Relationship Id="rId35223" Type="http://schemas.openxmlformats.org/officeDocument/2006/relationships/hyperlink" Target="https://docs7.online-sps.ru/cgi/online.cgi?req=doc&amp;base=EXPZ&amp;n=731991&amp;date=05.04.2021&amp;dst=148550&amp;fld=134" TargetMode="External"/><Relationship Id="rId35570" Type="http://schemas.openxmlformats.org/officeDocument/2006/relationships/hyperlink" Target="https://docs7.online-sps.ru/cgi/online.cgi?req=doc&amp;base=EXPZ&amp;n=731991&amp;date=05.04.2021&amp;dst=151798&amp;fld=134" TargetMode="External"/><Relationship Id="rId36621" Type="http://schemas.openxmlformats.org/officeDocument/2006/relationships/hyperlink" Target="https://docs7.online-sps.ru/cgi/online.cgi?req=doc&amp;base=EXPZ&amp;n=731991&amp;date=05.04.2021&amp;dst=155559&amp;fld=134" TargetMode="External"/><Relationship Id="rId1084" Type="http://schemas.openxmlformats.org/officeDocument/2006/relationships/hyperlink" Target="https://docs7.online-sps.ru/cgi/online.cgi?req=doc&amp;base=EXPZ&amp;n=731991&amp;date=05.04.2021&amp;dst=148193&amp;fld=134" TargetMode="External"/><Relationship Id="rId2482" Type="http://schemas.openxmlformats.org/officeDocument/2006/relationships/hyperlink" Target="https://docs7.online-sps.ru/cgi/online.cgi?req=doc&amp;base=EXPZ&amp;n=731991&amp;date=05.04.2021&amp;dst=140375&amp;fld=134" TargetMode="External"/><Relationship Id="rId3533" Type="http://schemas.openxmlformats.org/officeDocument/2006/relationships/hyperlink" Target="https://docs7.online-sps.ru/cgi/online.cgi?req=doc&amp;base=EXPZ&amp;n=731991&amp;date=05.04.2021&amp;dst=147135&amp;fld=134" TargetMode="External"/><Relationship Id="rId12076" Type="http://schemas.openxmlformats.org/officeDocument/2006/relationships/hyperlink" Target="https://docs7.online-sps.ru/cgi/online.cgi?req=doc&amp;base=EXPZ&amp;n=731991&amp;date=05.04.2021&amp;dst=102489&amp;fld=134" TargetMode="External"/><Relationship Id="rId13127" Type="http://schemas.openxmlformats.org/officeDocument/2006/relationships/hyperlink" Target="https://docs7.online-sps.ru/cgi/online.cgi?req=doc&amp;base=EXPZ&amp;n=731991&amp;date=05.04.2021&amp;dst=140580&amp;fld=134" TargetMode="External"/><Relationship Id="rId16697" Type="http://schemas.openxmlformats.org/officeDocument/2006/relationships/hyperlink" Target="https://docs7.online-sps.ru/cgi/online.cgi?req=doc&amp;base=EXPZ&amp;n=731991&amp;date=05.04.2021&amp;dst=150477&amp;fld=134" TargetMode="External"/><Relationship Id="rId17748" Type="http://schemas.openxmlformats.org/officeDocument/2006/relationships/hyperlink" Target="https://docs7.online-sps.ru/cgi/online.cgi?req=doc&amp;base=EXPZ&amp;n=731991&amp;date=05.04.2021&amp;dst=145548&amp;fld=134" TargetMode="External"/><Relationship Id="rId20343" Type="http://schemas.openxmlformats.org/officeDocument/2006/relationships/hyperlink" Target="https://docs7.online-sps.ru/cgi/online.cgi?req=doc&amp;base=EXPZ&amp;n=731991&amp;date=05.04.2021&amp;dst=138370&amp;fld=134" TargetMode="External"/><Relationship Id="rId24964" Type="http://schemas.openxmlformats.org/officeDocument/2006/relationships/hyperlink" Target="https://docs7.online-sps.ru/cgi/online.cgi?req=doc&amp;base=EXPZ&amp;n=731991&amp;date=05.04.2021&amp;dst=136126&amp;fld=134" TargetMode="External"/><Relationship Id="rId107" Type="http://schemas.openxmlformats.org/officeDocument/2006/relationships/hyperlink" Target="https://docs7.online-sps.ru/cgi/online.cgi?req=doc&amp;base=EXPZ&amp;n=731991&amp;date=05.04.2021&amp;dst=146472&amp;fld=134" TargetMode="External"/><Relationship Id="rId454" Type="http://schemas.openxmlformats.org/officeDocument/2006/relationships/hyperlink" Target="https://docs7.online-sps.ru/cgi/online.cgi?req=doc&amp;base=EXPZ&amp;n=731991&amp;date=05.04.2021&amp;dst=102072&amp;fld=134" TargetMode="External"/><Relationship Id="rId2135" Type="http://schemas.openxmlformats.org/officeDocument/2006/relationships/hyperlink" Target="https://docs7.online-sps.ru/cgi/online.cgi?req=doc&amp;base=EXPZ&amp;n=731991&amp;date=05.04.2021&amp;dst=101806&amp;fld=134" TargetMode="External"/><Relationship Id="rId6756" Type="http://schemas.openxmlformats.org/officeDocument/2006/relationships/hyperlink" Target="https://docs7.online-sps.ru/cgi/online.cgi?req=doc&amp;base=EXPZ&amp;n=731991&amp;date=05.04.2021&amp;dst=134743&amp;fld=134" TargetMode="External"/><Relationship Id="rId7807" Type="http://schemas.openxmlformats.org/officeDocument/2006/relationships/hyperlink" Target="https://docs7.online-sps.ru/cgi/online.cgi?req=doc&amp;base=EXPZ&amp;n=731991&amp;date=05.04.2021&amp;dst=101335&amp;fld=134" TargetMode="External"/><Relationship Id="rId15299" Type="http://schemas.openxmlformats.org/officeDocument/2006/relationships/hyperlink" Target="https://docs7.online-sps.ru/cgi/online.cgi?req=doc&amp;base=EXPZ&amp;n=731991&amp;date=05.04.2021&amp;dst=148133&amp;fld=134" TargetMode="External"/><Relationship Id="rId19170" Type="http://schemas.openxmlformats.org/officeDocument/2006/relationships/hyperlink" Target="https://docs7.online-sps.ru/cgi/online.cgi?req=doc&amp;base=LAW&amp;n=371416&amp;date=05.04.2021&amp;dst=110645&amp;fld=134" TargetMode="External"/><Relationship Id="rId23566" Type="http://schemas.openxmlformats.org/officeDocument/2006/relationships/hyperlink" Target="https://docs7.online-sps.ru/cgi/online.cgi?req=doc&amp;base=EXPZ&amp;n=731991&amp;date=05.04.2021&amp;dst=143375&amp;fld=134" TargetMode="External"/><Relationship Id="rId24617" Type="http://schemas.openxmlformats.org/officeDocument/2006/relationships/hyperlink" Target="https://docs7.online-sps.ru/cgi/online.cgi?req=doc&amp;base=EXPZ&amp;n=731991&amp;date=05.04.2021&amp;dst=141430&amp;fld=134" TargetMode="External"/><Relationship Id="rId30782" Type="http://schemas.openxmlformats.org/officeDocument/2006/relationships/hyperlink" Target="https://docs7.online-sps.ru/cgi/online.cgi?req=doc&amp;base=LAW&amp;n=371416&amp;date=05.04.2021&amp;dst=102878&amp;fld=134" TargetMode="External"/><Relationship Id="rId31833" Type="http://schemas.openxmlformats.org/officeDocument/2006/relationships/hyperlink" Target="https://docs7.online-sps.ru/cgi/online.cgi?req=doc&amp;base=EXPZ&amp;n=731991&amp;date=05.04.2021&amp;dst=144291&amp;fld=134" TargetMode="External"/><Relationship Id="rId37395" Type="http://schemas.openxmlformats.org/officeDocument/2006/relationships/hyperlink" Target="https://docs7.online-sps.ru/cgi/online.cgi?req=doc&amp;base=EXPZ&amp;n=731991&amp;date=05.04.2021&amp;dst=138940&amp;fld=134" TargetMode="External"/><Relationship Id="rId5358" Type="http://schemas.openxmlformats.org/officeDocument/2006/relationships/hyperlink" Target="https://docs7.online-sps.ru/cgi/online.cgi?req=doc&amp;base=EXPZ&amp;n=731991&amp;date=05.04.2021&amp;dst=136093&amp;fld=134" TargetMode="External"/><Relationship Id="rId6409" Type="http://schemas.openxmlformats.org/officeDocument/2006/relationships/hyperlink" Target="https://docs7.online-sps.ru/cgi/online.cgi?req=doc&amp;base=EXPZ&amp;n=731991&amp;date=05.04.2021&amp;dst=103853&amp;fld=134" TargetMode="External"/><Relationship Id="rId9979" Type="http://schemas.openxmlformats.org/officeDocument/2006/relationships/hyperlink" Target="https://docs7.online-sps.ru/cgi/online.cgi?req=doc&amp;base=EXPZ&amp;n=731991&amp;date=05.04.2021&amp;dst=147687&amp;fld=134" TargetMode="External"/><Relationship Id="rId12210" Type="http://schemas.openxmlformats.org/officeDocument/2006/relationships/hyperlink" Target="https://docs7.online-sps.ru/cgi/online.cgi?req=doc&amp;base=EXPZ&amp;n=731991&amp;date=05.04.2021&amp;dst=140658&amp;fld=134" TargetMode="External"/><Relationship Id="rId22168" Type="http://schemas.openxmlformats.org/officeDocument/2006/relationships/hyperlink" Target="https://docs7.online-sps.ru/cgi/online.cgi?req=doc&amp;base=LAW&amp;n=371416&amp;date=05.04.2021&amp;dst=120858&amp;fld=134" TargetMode="External"/><Relationship Id="rId23219" Type="http://schemas.openxmlformats.org/officeDocument/2006/relationships/hyperlink" Target="https://docs7.online-sps.ru/cgi/online.cgi?req=doc&amp;base=EXPZ&amp;n=731991&amp;date=05.04.2021&amp;dst=137110&amp;fld=134" TargetMode="External"/><Relationship Id="rId26789" Type="http://schemas.openxmlformats.org/officeDocument/2006/relationships/hyperlink" Target="https://docs7.online-sps.ru/cgi/online.cgi?req=doc&amp;base=EXPZ&amp;n=731991&amp;date=05.04.2021&amp;dst=135361&amp;fld=134" TargetMode="External"/><Relationship Id="rId30435" Type="http://schemas.openxmlformats.org/officeDocument/2006/relationships/hyperlink" Target="https://docs7.online-sps.ru/cgi/online.cgi?req=doc&amp;base=EXPZ&amp;n=731991&amp;date=05.04.2021&amp;dst=102507&amp;fld=134" TargetMode="External"/><Relationship Id="rId37048" Type="http://schemas.openxmlformats.org/officeDocument/2006/relationships/hyperlink" Target="https://docs7.online-sps.ru/cgi/online.cgi?req=doc&amp;base=EXPZ&amp;n=731991&amp;date=05.04.2021&amp;dst=156420&amp;fld=134" TargetMode="External"/><Relationship Id="rId1968" Type="http://schemas.openxmlformats.org/officeDocument/2006/relationships/hyperlink" Target="https://docs7.online-sps.ru/cgi/online.cgi?req=doc&amp;base=EXPZ&amp;n=731991&amp;date=05.04.2021&amp;dst=136098&amp;fld=134" TargetMode="External"/><Relationship Id="rId14382" Type="http://schemas.openxmlformats.org/officeDocument/2006/relationships/hyperlink" Target="https://docs7.online-sps.ru/cgi/online.cgi?req=doc&amp;base=EXPZ&amp;n=731991&amp;date=05.04.2021&amp;dst=152859&amp;fld=134" TargetMode="External"/><Relationship Id="rId15780" Type="http://schemas.openxmlformats.org/officeDocument/2006/relationships/hyperlink" Target="https://docs7.online-sps.ru/cgi/online.cgi?req=doc&amp;base=EXPZ&amp;n=731991&amp;date=05.04.2021&amp;dst=152349&amp;fld=134" TargetMode="External"/><Relationship Id="rId16831" Type="http://schemas.openxmlformats.org/officeDocument/2006/relationships/hyperlink" Target="https://docs7.online-sps.ru/cgi/online.cgi?req=doc&amp;base=EXPZ&amp;n=731991&amp;date=05.04.2021&amp;dst=150734&amp;fld=134" TargetMode="External"/><Relationship Id="rId29262" Type="http://schemas.openxmlformats.org/officeDocument/2006/relationships/hyperlink" Target="https://docs7.online-sps.ru/cgi/online.cgi?req=doc&amp;base=EXPZ&amp;n=731991&amp;date=05.04.2021&amp;dst=114357&amp;fld=134" TargetMode="External"/><Relationship Id="rId33658" Type="http://schemas.openxmlformats.org/officeDocument/2006/relationships/hyperlink" Target="https://docs7.online-sps.ru/cgi/online.cgi?req=doc&amp;base=EXPZ&amp;n=731991&amp;date=05.04.2021&amp;dst=137153&amp;fld=134" TargetMode="External"/><Relationship Id="rId34709" Type="http://schemas.openxmlformats.org/officeDocument/2006/relationships/hyperlink" Target="https://docs7.online-sps.ru/cgi/online.cgi?req=doc&amp;base=EXPZ&amp;n=731991&amp;date=05.04.2021&amp;dst=151023&amp;fld=134" TargetMode="External"/><Relationship Id="rId3390" Type="http://schemas.openxmlformats.org/officeDocument/2006/relationships/hyperlink" Target="https://docs7.online-sps.ru/cgi/online.cgi?req=doc&amp;base=EXPZ&amp;n=731991&amp;date=05.04.2021&amp;dst=146401&amp;fld=134" TargetMode="External"/><Relationship Id="rId4441" Type="http://schemas.openxmlformats.org/officeDocument/2006/relationships/hyperlink" Target="https://docs7.online-sps.ru/cgi/online.cgi?req=doc&amp;base=LAW&amp;n=371416&amp;date=05.04.2021&amp;dst=110619&amp;fld=134" TargetMode="External"/><Relationship Id="rId14035" Type="http://schemas.openxmlformats.org/officeDocument/2006/relationships/hyperlink" Target="https://docs7.online-sps.ru/cgi/online.cgi?req=doc&amp;base=LAW&amp;n=371416&amp;date=05.04.2021&amp;dst=105257&amp;fld=134" TargetMode="External"/><Relationship Id="rId15433" Type="http://schemas.openxmlformats.org/officeDocument/2006/relationships/hyperlink" Target="https://docs7.online-sps.ru/cgi/online.cgi?req=doc&amp;base=EXPZ&amp;n=731991&amp;date=05.04.2021&amp;dst=141311&amp;fld=134" TargetMode="External"/><Relationship Id="rId21251" Type="http://schemas.openxmlformats.org/officeDocument/2006/relationships/hyperlink" Target="https://docs7.online-sps.ru/cgi/online.cgi?req=doc&amp;base=EXPZ&amp;n=731991&amp;date=05.04.2021&amp;dst=155997&amp;fld=134" TargetMode="External"/><Relationship Id="rId23700" Type="http://schemas.openxmlformats.org/officeDocument/2006/relationships/hyperlink" Target="https://docs7.online-sps.ru/cgi/online.cgi?req=doc&amp;base=EXPZ&amp;n=731991&amp;date=05.04.2021&amp;dst=150538&amp;fld=134" TargetMode="External"/><Relationship Id="rId35080" Type="http://schemas.openxmlformats.org/officeDocument/2006/relationships/hyperlink" Target="https://docs7.online-sps.ru/cgi/online.cgi?req=doc&amp;base=EXPZ&amp;n=731991&amp;date=05.04.2021&amp;dst=112224&amp;fld=134" TargetMode="External"/><Relationship Id="rId36131" Type="http://schemas.openxmlformats.org/officeDocument/2006/relationships/hyperlink" Target="https://docs7.online-sps.ru/cgi/online.cgi?req=doc&amp;base=EXPZ&amp;n=731991&amp;date=05.04.2021&amp;dst=104194&amp;fld=134" TargetMode="External"/><Relationship Id="rId3043" Type="http://schemas.openxmlformats.org/officeDocument/2006/relationships/hyperlink" Target="https://docs7.online-sps.ru/cgi/online.cgi?req=doc&amp;base=EXPZ&amp;n=731991&amp;date=05.04.2021&amp;dst=145587&amp;fld=134" TargetMode="External"/><Relationship Id="rId10992" Type="http://schemas.openxmlformats.org/officeDocument/2006/relationships/hyperlink" Target="https://docs7.online-sps.ru/cgi/online.cgi?req=doc&amp;base=EXPZ&amp;n=731991&amp;date=05.04.2021&amp;dst=136020&amp;fld=134" TargetMode="External"/><Relationship Id="rId18656" Type="http://schemas.openxmlformats.org/officeDocument/2006/relationships/hyperlink" Target="https://docs7.online-sps.ru/cgi/online.cgi?req=doc&amp;base=EXPZ&amp;n=731991&amp;date=05.04.2021&amp;dst=144575&amp;fld=134" TargetMode="External"/><Relationship Id="rId19707" Type="http://schemas.openxmlformats.org/officeDocument/2006/relationships/hyperlink" Target="https://docs7.online-sps.ru/cgi/online.cgi?req=doc&amp;base=EXPZ&amp;n=731991&amp;date=05.04.2021&amp;dst=151763&amp;fld=134" TargetMode="External"/><Relationship Id="rId22302" Type="http://schemas.openxmlformats.org/officeDocument/2006/relationships/hyperlink" Target="https://docs7.online-sps.ru/cgi/online.cgi?req=doc&amp;base=EXPZ&amp;n=731991&amp;date=05.04.2021&amp;dst=137964&amp;fld=134" TargetMode="External"/><Relationship Id="rId25872" Type="http://schemas.openxmlformats.org/officeDocument/2006/relationships/hyperlink" Target="https://docs7.online-sps.ru/cgi/online.cgi?req=doc&amp;base=EXPZ&amp;n=731991&amp;date=05.04.2021&amp;dst=135460&amp;fld=134" TargetMode="External"/><Relationship Id="rId26923" Type="http://schemas.openxmlformats.org/officeDocument/2006/relationships/hyperlink" Target="https://docs7.online-sps.ru/cgi/online.cgi?req=doc&amp;base=EXPZ&amp;n=731991&amp;date=05.04.2021&amp;dst=101146&amp;fld=134" TargetMode="External"/><Relationship Id="rId6266" Type="http://schemas.openxmlformats.org/officeDocument/2006/relationships/hyperlink" Target="https://docs7.online-sps.ru/cgi/online.cgi?req=doc&amp;base=LAW&amp;n=371416&amp;date=05.04.2021&amp;dst=112543&amp;fld=134" TargetMode="External"/><Relationship Id="rId7664" Type="http://schemas.openxmlformats.org/officeDocument/2006/relationships/hyperlink" Target="https://docs7.online-sps.ru/cgi/online.cgi?req=doc&amp;base=EXPZ&amp;n=731991&amp;date=05.04.2021&amp;dst=135632&amp;fld=134" TargetMode="External"/><Relationship Id="rId8715" Type="http://schemas.openxmlformats.org/officeDocument/2006/relationships/hyperlink" Target="https://docs7.online-sps.ru/cgi/online.cgi?req=doc&amp;base=EXPZ&amp;n=731991&amp;date=05.04.2021&amp;dst=139774&amp;fld=134" TargetMode="External"/><Relationship Id="rId10645" Type="http://schemas.openxmlformats.org/officeDocument/2006/relationships/hyperlink" Target="https://docs7.online-sps.ru/cgi/online.cgi?req=doc&amp;base=LAW&amp;n=371416&amp;date=05.04.2021&amp;dst=110351&amp;fld=134" TargetMode="External"/><Relationship Id="rId17258" Type="http://schemas.openxmlformats.org/officeDocument/2006/relationships/hyperlink" Target="https://docs7.online-sps.ru/cgi/online.cgi?req=doc&amp;base=LAW&amp;n=371416&amp;date=05.04.2021&amp;dst=105037&amp;fld=134" TargetMode="External"/><Relationship Id="rId18309" Type="http://schemas.openxmlformats.org/officeDocument/2006/relationships/hyperlink" Target="https://docs7.online-sps.ru/cgi/online.cgi?req=doc&amp;base=LAW&amp;n=371416&amp;date=05.04.2021&amp;dst=112273&amp;fld=134" TargetMode="External"/><Relationship Id="rId24474" Type="http://schemas.openxmlformats.org/officeDocument/2006/relationships/hyperlink" Target="https://docs7.online-sps.ru/cgi/online.cgi?req=doc&amp;base=EXPZ&amp;n=731991&amp;date=05.04.2021&amp;dst=141182&amp;fld=134" TargetMode="External"/><Relationship Id="rId25525" Type="http://schemas.openxmlformats.org/officeDocument/2006/relationships/hyperlink" Target="https://docs7.online-sps.ru/cgi/online.cgi?req=doc&amp;base=EXPZ&amp;n=731991&amp;date=05.04.2021&amp;dst=137879&amp;fld=134" TargetMode="External"/><Relationship Id="rId31690" Type="http://schemas.openxmlformats.org/officeDocument/2006/relationships/hyperlink" Target="https://docs7.online-sps.ru/cgi/online.cgi?req=doc&amp;base=LAW&amp;n=371416&amp;date=05.04.2021&amp;dst=111805&amp;fld=134" TargetMode="External"/><Relationship Id="rId32741" Type="http://schemas.openxmlformats.org/officeDocument/2006/relationships/hyperlink" Target="https://docs7.online-sps.ru/cgi/online.cgi?req=doc&amp;base=EXPZ&amp;n=731991&amp;date=05.04.2021&amp;dst=149773&amp;fld=134" TargetMode="External"/><Relationship Id="rId7317" Type="http://schemas.openxmlformats.org/officeDocument/2006/relationships/hyperlink" Target="https://docs7.online-sps.ru/cgi/online.cgi?req=doc&amp;base=EXPZ&amp;n=731991&amp;date=05.04.2021&amp;dst=101407&amp;fld=134" TargetMode="External"/><Relationship Id="rId13868" Type="http://schemas.openxmlformats.org/officeDocument/2006/relationships/hyperlink" Target="https://docs7.online-sps.ru/cgi/online.cgi?req=doc&amp;base=EXPZ&amp;n=731991&amp;date=05.04.2021&amp;dst=144227&amp;fld=134" TargetMode="External"/><Relationship Id="rId14919" Type="http://schemas.openxmlformats.org/officeDocument/2006/relationships/hyperlink" Target="https://docs7.online-sps.ru/cgi/online.cgi?req=doc&amp;base=EXPZ&amp;n=731991&amp;date=05.04.2021&amp;dst=142900&amp;fld=134" TargetMode="External"/><Relationship Id="rId23076" Type="http://schemas.openxmlformats.org/officeDocument/2006/relationships/hyperlink" Target="https://docs7.online-sps.ru/cgi/online.cgi?req=doc&amp;base=EXPZ&amp;n=731991&amp;date=05.04.2021&amp;dst=117814&amp;fld=134" TargetMode="External"/><Relationship Id="rId24127" Type="http://schemas.openxmlformats.org/officeDocument/2006/relationships/hyperlink" Target="https://docs7.online-sps.ru/cgi/online.cgi?req=doc&amp;base=EXPZ&amp;n=731991&amp;date=05.04.2021&amp;dst=143955&amp;fld=134" TargetMode="External"/><Relationship Id="rId27697" Type="http://schemas.openxmlformats.org/officeDocument/2006/relationships/hyperlink" Target="https://docs7.online-sps.ru/cgi/online.cgi?req=doc&amp;base=EXPZ&amp;n=731991&amp;date=05.04.2021&amp;dst=148156&amp;fld=134" TargetMode="External"/><Relationship Id="rId28748" Type="http://schemas.openxmlformats.org/officeDocument/2006/relationships/hyperlink" Target="https://docs7.online-sps.ru/cgi/online.cgi?req=doc&amp;base=EXPZ&amp;n=731991&amp;date=05.04.2021&amp;dst=140049&amp;fld=134" TargetMode="External"/><Relationship Id="rId30292" Type="http://schemas.openxmlformats.org/officeDocument/2006/relationships/hyperlink" Target="https://docs7.online-sps.ru/cgi/online.cgi?req=doc&amp;base=EXPZ&amp;n=731991&amp;date=05.04.2021&amp;dst=136671&amp;fld=134" TargetMode="External"/><Relationship Id="rId31343" Type="http://schemas.openxmlformats.org/officeDocument/2006/relationships/hyperlink" Target="https://docs7.online-sps.ru/cgi/online.cgi?req=doc&amp;base=EXPZ&amp;n=731991&amp;date=05.04.2021&amp;dst=140284&amp;fld=134" TargetMode="External"/><Relationship Id="rId35964" Type="http://schemas.openxmlformats.org/officeDocument/2006/relationships/hyperlink" Target="https://docs7.online-sps.ru/cgi/online.cgi?req=doc&amp;base=EXPZ&amp;n=731991&amp;date=05.04.2021&amp;dst=103714&amp;fld=134" TargetMode="External"/><Relationship Id="rId2876" Type="http://schemas.openxmlformats.org/officeDocument/2006/relationships/hyperlink" Target="https://docs7.online-sps.ru/cgi/online.cgi?req=doc&amp;base=EXPZ&amp;n=731991&amp;date=05.04.2021&amp;dst=115281&amp;fld=134" TargetMode="External"/><Relationship Id="rId3927" Type="http://schemas.openxmlformats.org/officeDocument/2006/relationships/hyperlink" Target="https://docs7.online-sps.ru/cgi/online.cgi?req=doc&amp;base=LAW&amp;n=371416&amp;date=05.04.2021&amp;dst=119360&amp;fld=134" TargetMode="External"/><Relationship Id="rId9489" Type="http://schemas.openxmlformats.org/officeDocument/2006/relationships/hyperlink" Target="https://docs7.online-sps.ru/cgi/online.cgi?req=doc&amp;base=EXPZ&amp;n=731991&amp;date=05.04.2021&amp;dst=111804&amp;fld=134" TargetMode="External"/><Relationship Id="rId15290" Type="http://schemas.openxmlformats.org/officeDocument/2006/relationships/hyperlink" Target="https://docs7.online-sps.ru/cgi/online.cgi?req=doc&amp;base=EXPZ&amp;n=731991&amp;date=05.04.2021&amp;dst=141756&amp;fld=134" TargetMode="External"/><Relationship Id="rId16341" Type="http://schemas.openxmlformats.org/officeDocument/2006/relationships/hyperlink" Target="https://docs7.online-sps.ru/cgi/online.cgi?req=doc&amp;base=LAW&amp;n=371416&amp;date=05.04.2021&amp;dst=119976&amp;fld=134" TargetMode="External"/><Relationship Id="rId20737" Type="http://schemas.openxmlformats.org/officeDocument/2006/relationships/hyperlink" Target="https://docs7.online-sps.ru/cgi/online.cgi?req=doc&amp;base=LAW&amp;n=371416&amp;date=05.04.2021&amp;dst=115741&amp;fld=134" TargetMode="External"/><Relationship Id="rId26299" Type="http://schemas.openxmlformats.org/officeDocument/2006/relationships/hyperlink" Target="https://docs7.online-sps.ru/cgi/online.cgi?req=doc&amp;base=EXPZ&amp;n=731991&amp;date=05.04.2021&amp;dst=135674&amp;fld=134" TargetMode="External"/><Relationship Id="rId34566" Type="http://schemas.openxmlformats.org/officeDocument/2006/relationships/hyperlink" Target="https://docs7.online-sps.ru/cgi/online.cgi?req=doc&amp;base=EXPZ&amp;n=731991&amp;date=05.04.2021&amp;dst=150821&amp;fld=134" TargetMode="External"/><Relationship Id="rId35617" Type="http://schemas.openxmlformats.org/officeDocument/2006/relationships/hyperlink" Target="https://docs7.online-sps.ru/cgi/online.cgi?req=doc&amp;base=EXPZ&amp;n=731991&amp;date=05.04.2021&amp;dst=151933&amp;fld=134" TargetMode="External"/><Relationship Id="rId848" Type="http://schemas.openxmlformats.org/officeDocument/2006/relationships/hyperlink" Target="https://docs7.online-sps.ru/cgi/online.cgi?req=doc&amp;base=EXPZ&amp;n=731991&amp;date=05.04.2021&amp;dst=142143&amp;fld=134" TargetMode="External"/><Relationship Id="rId1478" Type="http://schemas.openxmlformats.org/officeDocument/2006/relationships/hyperlink" Target="https://docs7.online-sps.ru/cgi/online.cgi?req=doc&amp;base=EXPZ&amp;n=731991&amp;date=05.04.2021&amp;dst=148558&amp;fld=134" TargetMode="External"/><Relationship Id="rId2529" Type="http://schemas.openxmlformats.org/officeDocument/2006/relationships/hyperlink" Target="https://docs7.online-sps.ru/cgi/online.cgi?req=doc&amp;base=EXPZ&amp;n=731991&amp;date=05.04.2021&amp;dst=148069&amp;fld=134" TargetMode="External"/><Relationship Id="rId6400" Type="http://schemas.openxmlformats.org/officeDocument/2006/relationships/hyperlink" Target="https://docs7.online-sps.ru/cgi/online.cgi?req=doc&amp;base=EXPZ&amp;n=731991&amp;date=05.04.2021&amp;dst=103749&amp;fld=134" TargetMode="External"/><Relationship Id="rId9970" Type="http://schemas.openxmlformats.org/officeDocument/2006/relationships/hyperlink" Target="https://docs7.online-sps.ru/cgi/online.cgi?req=doc&amp;base=EXPZ&amp;n=731991&amp;date=05.04.2021&amp;dst=147664&amp;fld=134" TargetMode="External"/><Relationship Id="rId23210" Type="http://schemas.openxmlformats.org/officeDocument/2006/relationships/hyperlink" Target="https://docs7.online-sps.ru/cgi/online.cgi?req=doc&amp;base=EXPZ&amp;n=731991&amp;date=05.04.2021&amp;dst=137007&amp;fld=134" TargetMode="External"/><Relationship Id="rId33168" Type="http://schemas.openxmlformats.org/officeDocument/2006/relationships/hyperlink" Target="https://docs7.online-sps.ru/cgi/online.cgi?req=doc&amp;base=EXPZ&amp;n=731991&amp;date=05.04.2021&amp;dst=150083&amp;fld=134" TargetMode="External"/><Relationship Id="rId34219" Type="http://schemas.openxmlformats.org/officeDocument/2006/relationships/hyperlink" Target="https://docs7.online-sps.ru/cgi/online.cgi?req=doc&amp;base=EXPZ&amp;n=731991&amp;date=05.04.2021&amp;dst=149270&amp;fld=134" TargetMode="External"/><Relationship Id="rId37789" Type="http://schemas.openxmlformats.org/officeDocument/2006/relationships/hyperlink" Target="https://docs7.online-sps.ru/cgi/online.cgi?req=doc&amp;base=LAW&amp;n=371416&amp;date=05.04.2021&amp;dst=120912&amp;fld=134" TargetMode="External"/><Relationship Id="rId5002" Type="http://schemas.openxmlformats.org/officeDocument/2006/relationships/hyperlink" Target="https://docs7.online-sps.ru/cgi/online.cgi?req=doc&amp;base=EXPZ&amp;n=731991&amp;date=05.04.2021&amp;dst=144001&amp;fld=134" TargetMode="External"/><Relationship Id="rId8572" Type="http://schemas.openxmlformats.org/officeDocument/2006/relationships/hyperlink" Target="https://docs7.online-sps.ru/cgi/online.cgi?req=doc&amp;base=LAW&amp;n=371416&amp;date=05.04.2021&amp;dst=110313&amp;fld=134" TargetMode="External"/><Relationship Id="rId9623" Type="http://schemas.openxmlformats.org/officeDocument/2006/relationships/hyperlink" Target="https://docs7.online-sps.ru/cgi/online.cgi?req=doc&amp;base=EXPZ&amp;n=731991&amp;date=05.04.2021&amp;dst=150227&amp;fld=134" TargetMode="External"/><Relationship Id="rId12951" Type="http://schemas.openxmlformats.org/officeDocument/2006/relationships/hyperlink" Target="https://docs7.online-sps.ru/cgi/online.cgi?req=doc&amp;base=EXPZ&amp;n=731991&amp;date=05.04.2021&amp;dst=140318&amp;fld=134" TargetMode="External"/><Relationship Id="rId18166" Type="http://schemas.openxmlformats.org/officeDocument/2006/relationships/hyperlink" Target="https://docs7.online-sps.ru/cgi/online.cgi?req=doc&amp;base=LAW&amp;n=371416&amp;date=05.04.2021&amp;dst=101046&amp;fld=134" TargetMode="External"/><Relationship Id="rId19217" Type="http://schemas.openxmlformats.org/officeDocument/2006/relationships/hyperlink" Target="https://docs7.online-sps.ru/cgi/online.cgi?req=doc&amp;base=LAW&amp;n=371416&amp;date=05.04.2021&amp;dst=109557&amp;fld=134" TargetMode="External"/><Relationship Id="rId19564" Type="http://schemas.openxmlformats.org/officeDocument/2006/relationships/hyperlink" Target="https://docs7.online-sps.ru/cgi/online.cgi?req=doc&amp;base=EXPZ&amp;n=731991&amp;date=05.04.2021&amp;dst=119371&amp;fld=134" TargetMode="External"/><Relationship Id="rId25382" Type="http://schemas.openxmlformats.org/officeDocument/2006/relationships/hyperlink" Target="https://docs7.online-sps.ru/cgi/online.cgi?req=doc&amp;base=EXPZ&amp;n=731991&amp;date=05.04.2021&amp;dst=136785&amp;fld=134" TargetMode="External"/><Relationship Id="rId26780" Type="http://schemas.openxmlformats.org/officeDocument/2006/relationships/hyperlink" Target="https://docs7.online-sps.ru/cgi/online.cgi?req=doc&amp;base=EXPZ&amp;n=731991&amp;date=05.04.2021&amp;dst=100788&amp;fld=134" TargetMode="External"/><Relationship Id="rId27831" Type="http://schemas.openxmlformats.org/officeDocument/2006/relationships/hyperlink" Target="https://docs7.online-sps.ru/cgi/online.cgi?req=doc&amp;base=EXPZ&amp;n=731991&amp;date=05.04.2021&amp;dst=140915&amp;fld=134" TargetMode="External"/><Relationship Id="rId7174" Type="http://schemas.openxmlformats.org/officeDocument/2006/relationships/hyperlink" Target="https://docs7.online-sps.ru/cgi/online.cgi?req=doc&amp;base=EXPZ&amp;n=731991&amp;date=05.04.2021&amp;dst=101185&amp;fld=134" TargetMode="External"/><Relationship Id="rId8225" Type="http://schemas.openxmlformats.org/officeDocument/2006/relationships/hyperlink" Target="https://docs7.online-sps.ru/cgi/online.cgi?req=doc&amp;base=EXPZ&amp;n=731991&amp;date=05.04.2021&amp;dst=141288&amp;fld=134" TargetMode="External"/><Relationship Id="rId11553" Type="http://schemas.openxmlformats.org/officeDocument/2006/relationships/hyperlink" Target="https://docs7.online-sps.ru/cgi/online.cgi?req=doc&amp;base=EXPZ&amp;n=731991&amp;date=05.04.2021&amp;dst=102454&amp;fld=134" TargetMode="External"/><Relationship Id="rId12604" Type="http://schemas.openxmlformats.org/officeDocument/2006/relationships/hyperlink" Target="https://docs7.online-sps.ru/cgi/online.cgi?req=doc&amp;base=LAW&amp;n=371416&amp;date=05.04.2021&amp;dst=111701&amp;fld=134" TargetMode="External"/><Relationship Id="rId25035" Type="http://schemas.openxmlformats.org/officeDocument/2006/relationships/hyperlink" Target="https://docs7.online-sps.ru/cgi/online.cgi?req=doc&amp;base=EXPZ&amp;n=731991&amp;date=05.04.2021&amp;dst=136237&amp;fld=134" TargetMode="External"/><Relationship Id="rId26433" Type="http://schemas.openxmlformats.org/officeDocument/2006/relationships/hyperlink" Target="https://docs7.online-sps.ru/cgi/online.cgi?req=doc&amp;base=EXPZ&amp;n=731991&amp;date=05.04.2021&amp;dst=135845&amp;fld=134" TargetMode="External"/><Relationship Id="rId30829" Type="http://schemas.openxmlformats.org/officeDocument/2006/relationships/hyperlink" Target="https://docs7.online-sps.ru/cgi/online.cgi?req=doc&amp;base=EXPZ&amp;n=731991&amp;date=05.04.2021&amp;dst=102489&amp;fld=134" TargetMode="External"/><Relationship Id="rId32251" Type="http://schemas.openxmlformats.org/officeDocument/2006/relationships/hyperlink" Target="https://docs7.online-sps.ru/cgi/online.cgi?req=doc&amp;base=EXPZ&amp;n=731991&amp;date=05.04.2021&amp;dst=143290&amp;fld=134" TargetMode="External"/><Relationship Id="rId34700" Type="http://schemas.openxmlformats.org/officeDocument/2006/relationships/hyperlink" Target="https://docs7.online-sps.ru/cgi/online.cgi?req=doc&amp;base=EXPZ&amp;n=731991&amp;date=05.04.2021&amp;dst=151008&amp;fld=134" TargetMode="External"/><Relationship Id="rId1612" Type="http://schemas.openxmlformats.org/officeDocument/2006/relationships/hyperlink" Target="https://docs7.online-sps.ru/cgi/online.cgi?req=doc&amp;base=EXPZ&amp;n=731991&amp;date=05.04.2021&amp;dst=148744&amp;fld=134" TargetMode="External"/><Relationship Id="rId10155" Type="http://schemas.openxmlformats.org/officeDocument/2006/relationships/hyperlink" Target="https://docs7.online-sps.ru/cgi/online.cgi?req=doc&amp;base=EXPZ&amp;n=731991&amp;date=05.04.2021&amp;dst=147813&amp;fld=134" TargetMode="External"/><Relationship Id="rId11206" Type="http://schemas.openxmlformats.org/officeDocument/2006/relationships/hyperlink" Target="https://docs7.online-sps.ru/cgi/online.cgi?req=doc&amp;base=EXPZ&amp;n=731991&amp;date=05.04.2021&amp;dst=136457&amp;fld=134" TargetMode="External"/><Relationship Id="rId14776" Type="http://schemas.openxmlformats.org/officeDocument/2006/relationships/hyperlink" Target="https://docs7.online-sps.ru/cgi/online.cgi?req=doc&amp;base=EXPZ&amp;n=731991&amp;date=05.04.2021&amp;dst=142801&amp;fld=134" TargetMode="External"/><Relationship Id="rId15827" Type="http://schemas.openxmlformats.org/officeDocument/2006/relationships/hyperlink" Target="https://docs7.online-sps.ru/cgi/online.cgi?req=doc&amp;base=EXPZ&amp;n=731991&amp;date=05.04.2021&amp;dst=152408&amp;fld=134" TargetMode="External"/><Relationship Id="rId21992" Type="http://schemas.openxmlformats.org/officeDocument/2006/relationships/hyperlink" Target="https://docs7.online-sps.ru/cgi/online.cgi?req=doc&amp;base=EXPZ&amp;n=731991&amp;date=05.04.2021&amp;dst=139358&amp;fld=134" TargetMode="External"/><Relationship Id="rId29656" Type="http://schemas.openxmlformats.org/officeDocument/2006/relationships/hyperlink" Target="https://docs7.online-sps.ru/cgi/online.cgi?req=doc&amp;base=LAW&amp;n=371416&amp;date=05.04.2021&amp;dst=105769&amp;fld=134" TargetMode="External"/><Relationship Id="rId33302" Type="http://schemas.openxmlformats.org/officeDocument/2006/relationships/hyperlink" Target="https://docs7.online-sps.ru/cgi/online.cgi?req=doc&amp;base=EXPZ&amp;n=731991&amp;date=05.04.2021&amp;dst=152285&amp;fld=134" TargetMode="External"/><Relationship Id="rId36872" Type="http://schemas.openxmlformats.org/officeDocument/2006/relationships/hyperlink" Target="https://docs7.online-sps.ru/cgi/online.cgi?req=doc&amp;base=EXPZ&amp;n=731991&amp;date=05.04.2021&amp;dst=156058&amp;fld=134" TargetMode="External"/><Relationship Id="rId3784" Type="http://schemas.openxmlformats.org/officeDocument/2006/relationships/hyperlink" Target="https://docs7.online-sps.ru/cgi/online.cgi?req=doc&amp;base=EXPZ&amp;n=731991&amp;date=05.04.2021&amp;dst=146741&amp;fld=134" TargetMode="External"/><Relationship Id="rId4835" Type="http://schemas.openxmlformats.org/officeDocument/2006/relationships/hyperlink" Target="https://docs7.online-sps.ru/cgi/online.cgi?req=doc&amp;base=EXPZ&amp;n=731991&amp;date=05.04.2021&amp;dst=143591&amp;fld=134" TargetMode="External"/><Relationship Id="rId13378" Type="http://schemas.openxmlformats.org/officeDocument/2006/relationships/hyperlink" Target="https://docs7.online-sps.ru/cgi/online.cgi?req=doc&amp;base=EXPZ&amp;n=731991&amp;date=05.04.2021&amp;dst=143157&amp;fld=134" TargetMode="External"/><Relationship Id="rId14429" Type="http://schemas.openxmlformats.org/officeDocument/2006/relationships/hyperlink" Target="https://docs7.online-sps.ru/cgi/online.cgi?req=doc&amp;base=LAW&amp;n=371416&amp;date=05.04.2021&amp;dst=108995&amp;fld=134" TargetMode="External"/><Relationship Id="rId17999" Type="http://schemas.openxmlformats.org/officeDocument/2006/relationships/hyperlink" Target="https://docs7.online-sps.ru/cgi/online.cgi?req=doc&amp;base=EXPZ&amp;n=731991&amp;date=05.04.2021&amp;dst=148500&amp;fld=134" TargetMode="External"/><Relationship Id="rId18300" Type="http://schemas.openxmlformats.org/officeDocument/2006/relationships/hyperlink" Target="https://docs7.online-sps.ru/cgi/online.cgi?req=doc&amp;base=LAW&amp;n=371416&amp;date=05.04.2021&amp;dst=112223&amp;fld=134" TargetMode="External"/><Relationship Id="rId20594" Type="http://schemas.openxmlformats.org/officeDocument/2006/relationships/hyperlink" Target="https://docs7.online-sps.ru/cgi/online.cgi?req=doc&amp;base=EXPZ&amp;n=731991&amp;date=05.04.2021&amp;dst=148939&amp;fld=134" TargetMode="External"/><Relationship Id="rId21645" Type="http://schemas.openxmlformats.org/officeDocument/2006/relationships/hyperlink" Target="https://docs7.online-sps.ru/cgi/online.cgi?req=doc&amp;base=EXPZ&amp;n=731991&amp;date=05.04.2021&amp;dst=104651&amp;fld=134" TargetMode="External"/><Relationship Id="rId28258" Type="http://schemas.openxmlformats.org/officeDocument/2006/relationships/hyperlink" Target="https://docs7.online-sps.ru/cgi/online.cgi?req=doc&amp;base=EXPZ&amp;n=731991&amp;date=05.04.2021&amp;dst=105697&amp;fld=134" TargetMode="External"/><Relationship Id="rId29309" Type="http://schemas.openxmlformats.org/officeDocument/2006/relationships/hyperlink" Target="https://docs7.online-sps.ru/cgi/online.cgi?req=doc&amp;base=EXPZ&amp;n=731991&amp;date=05.04.2021&amp;dst=147536&amp;fld=134" TargetMode="External"/><Relationship Id="rId35474" Type="http://schemas.openxmlformats.org/officeDocument/2006/relationships/hyperlink" Target="https://docs7.online-sps.ru/cgi/online.cgi?req=doc&amp;base=LAW&amp;n=371416&amp;date=05.04.2021&amp;dst=110565&amp;fld=134" TargetMode="External"/><Relationship Id="rId36525" Type="http://schemas.openxmlformats.org/officeDocument/2006/relationships/hyperlink" Target="https://docs7.online-sps.ru/cgi/online.cgi?req=doc&amp;base=EXPZ&amp;n=731991&amp;date=05.04.2021&amp;dst=155382&amp;fld=134" TargetMode="External"/><Relationship Id="rId2386" Type="http://schemas.openxmlformats.org/officeDocument/2006/relationships/hyperlink" Target="https://docs7.online-sps.ru/cgi/online.cgi?req=doc&amp;base=EXPZ&amp;n=731991&amp;date=05.04.2021&amp;dst=101889&amp;fld=134" TargetMode="External"/><Relationship Id="rId3437" Type="http://schemas.openxmlformats.org/officeDocument/2006/relationships/hyperlink" Target="https://docs7.online-sps.ru/cgi/online.cgi?req=doc&amp;base=EXPZ&amp;n=731991&amp;date=05.04.2021&amp;dst=146507&amp;fld=134" TargetMode="External"/><Relationship Id="rId20247" Type="http://schemas.openxmlformats.org/officeDocument/2006/relationships/hyperlink" Target="https://docs7.online-sps.ru/cgi/online.cgi?req=doc&amp;base=EXPZ&amp;n=731991&amp;date=05.04.2021&amp;dst=138045&amp;fld=134" TargetMode="External"/><Relationship Id="rId24868" Type="http://schemas.openxmlformats.org/officeDocument/2006/relationships/hyperlink" Target="https://docs7.online-sps.ru/cgi/online.cgi?req=doc&amp;base=EXPZ&amp;n=731991&amp;date=05.04.2021&amp;dst=152862&amp;fld=134" TargetMode="External"/><Relationship Id="rId25919" Type="http://schemas.openxmlformats.org/officeDocument/2006/relationships/hyperlink" Target="https://docs7.online-sps.ru/cgi/online.cgi?req=doc&amp;base=EXPZ&amp;n=731991&amp;date=05.04.2021&amp;dst=134777&amp;fld=134" TargetMode="External"/><Relationship Id="rId34076" Type="http://schemas.openxmlformats.org/officeDocument/2006/relationships/hyperlink" Target="https://docs7.online-sps.ru/cgi/online.cgi?req=doc&amp;base=EXPZ&amp;n=731991&amp;date=05.04.2021&amp;dst=145352&amp;fld=134" TargetMode="External"/><Relationship Id="rId35127" Type="http://schemas.openxmlformats.org/officeDocument/2006/relationships/hyperlink" Target="https://docs7.online-sps.ru/cgi/online.cgi?req=doc&amp;base=EXPZ&amp;n=731991&amp;date=05.04.2021&amp;dst=145764&amp;fld=134" TargetMode="External"/><Relationship Id="rId358" Type="http://schemas.openxmlformats.org/officeDocument/2006/relationships/hyperlink" Target="https://docs7.online-sps.ru/cgi/online.cgi?req=doc&amp;base=EXPZ&amp;n=731991&amp;date=05.04.2021&amp;dst=136076&amp;fld=134" TargetMode="External"/><Relationship Id="rId2039" Type="http://schemas.openxmlformats.org/officeDocument/2006/relationships/hyperlink" Target="https://docs7.online-sps.ru/cgi/online.cgi?req=doc&amp;base=EXPZ&amp;n=731991&amp;date=05.04.2021&amp;dst=136328&amp;fld=134" TargetMode="External"/><Relationship Id="rId9480" Type="http://schemas.openxmlformats.org/officeDocument/2006/relationships/hyperlink" Target="https://docs7.online-sps.ru/cgi/online.cgi?req=doc&amp;base=EXPZ&amp;n=731991&amp;date=05.04.2021&amp;dst=145138&amp;fld=134" TargetMode="External"/><Relationship Id="rId12461" Type="http://schemas.openxmlformats.org/officeDocument/2006/relationships/hyperlink" Target="https://docs7.online-sps.ru/cgi/online.cgi?req=doc&amp;base=LAW&amp;n=371416&amp;date=05.04.2021&amp;dst=111697&amp;fld=134" TargetMode="External"/><Relationship Id="rId14910" Type="http://schemas.openxmlformats.org/officeDocument/2006/relationships/hyperlink" Target="https://docs7.online-sps.ru/cgi/online.cgi?req=doc&amp;base=EXPZ&amp;n=731991&amp;date=05.04.2021&amp;dst=142884&amp;fld=134" TargetMode="External"/><Relationship Id="rId19074" Type="http://schemas.openxmlformats.org/officeDocument/2006/relationships/hyperlink" Target="https://docs7.online-sps.ru/cgi/online.cgi?req=doc&amp;base=EXPZ&amp;n=731991&amp;date=05.04.2021&amp;dst=151041&amp;fld=134" TargetMode="External"/><Relationship Id="rId26290" Type="http://schemas.openxmlformats.org/officeDocument/2006/relationships/hyperlink" Target="https://docs7.online-sps.ru/cgi/online.cgi?req=doc&amp;base=EXPZ&amp;n=731991&amp;date=05.04.2021&amp;dst=135663&amp;fld=134" TargetMode="External"/><Relationship Id="rId27341" Type="http://schemas.openxmlformats.org/officeDocument/2006/relationships/hyperlink" Target="https://docs7.online-sps.ru/cgi/online.cgi?req=doc&amp;base=EXPZ&amp;n=731991&amp;date=05.04.2021&amp;dst=141060&amp;fld=134" TargetMode="External"/><Relationship Id="rId30686" Type="http://schemas.openxmlformats.org/officeDocument/2006/relationships/hyperlink" Target="https://docs7.online-sps.ru/cgi/online.cgi?req=doc&amp;base=LAW&amp;n=371416&amp;date=05.04.2021&amp;dst=103070&amp;fld=134" TargetMode="External"/><Relationship Id="rId31737" Type="http://schemas.openxmlformats.org/officeDocument/2006/relationships/hyperlink" Target="https://docs7.online-sps.ru/cgi/online.cgi?req=doc&amp;base=LAW&amp;n=371416&amp;date=05.04.2021&amp;dst=112103&amp;fld=134" TargetMode="External"/><Relationship Id="rId37299" Type="http://schemas.openxmlformats.org/officeDocument/2006/relationships/hyperlink" Target="https://docs7.online-sps.ru/cgi/online.cgi?req=doc&amp;base=EXPZ&amp;n=731991&amp;date=05.04.2021&amp;dst=104665&amp;fld=134" TargetMode="External"/><Relationship Id="rId2520" Type="http://schemas.openxmlformats.org/officeDocument/2006/relationships/hyperlink" Target="https://docs7.online-sps.ru/cgi/online.cgi?req=doc&amp;base=EXPZ&amp;n=731991&amp;date=05.04.2021&amp;dst=148049&amp;fld=134" TargetMode="External"/><Relationship Id="rId8082" Type="http://schemas.openxmlformats.org/officeDocument/2006/relationships/hyperlink" Target="https://docs7.online-sps.ru/cgi/online.cgi?req=doc&amp;base=LAW&amp;n=371416&amp;date=05.04.2021&amp;dst=112979&amp;fld=134" TargetMode="External"/><Relationship Id="rId9133" Type="http://schemas.openxmlformats.org/officeDocument/2006/relationships/hyperlink" Target="https://docs7.online-sps.ru/cgi/online.cgi?req=doc&amp;base=EXPZ&amp;n=731991&amp;date=05.04.2021&amp;dst=149769&amp;fld=134" TargetMode="External"/><Relationship Id="rId11063" Type="http://schemas.openxmlformats.org/officeDocument/2006/relationships/hyperlink" Target="https://docs7.online-sps.ru/cgi/online.cgi?req=doc&amp;base=EXPZ&amp;n=731991&amp;date=05.04.2021&amp;dst=136122&amp;fld=134" TargetMode="External"/><Relationship Id="rId12114" Type="http://schemas.openxmlformats.org/officeDocument/2006/relationships/hyperlink" Target="https://docs7.online-sps.ru/cgi/online.cgi?req=doc&amp;base=EXPZ&amp;n=731991&amp;date=05.04.2021&amp;dst=145917&amp;fld=134" TargetMode="External"/><Relationship Id="rId13512" Type="http://schemas.openxmlformats.org/officeDocument/2006/relationships/hyperlink" Target="https://docs7.online-sps.ru/cgi/online.cgi?req=doc&amp;base=EXPZ&amp;n=731991&amp;date=05.04.2021&amp;dst=150538&amp;fld=134" TargetMode="External"/><Relationship Id="rId30339" Type="http://schemas.openxmlformats.org/officeDocument/2006/relationships/hyperlink" Target="https://docs7.online-sps.ru/cgi/online.cgi?req=doc&amp;base=EXPZ&amp;n=731991&amp;date=05.04.2021&amp;dst=102406&amp;fld=134" TargetMode="External"/><Relationship Id="rId34210" Type="http://schemas.openxmlformats.org/officeDocument/2006/relationships/hyperlink" Target="https://docs7.online-sps.ru/cgi/online.cgi?req=doc&amp;base=EXPZ&amp;n=731991&amp;date=05.04.2021&amp;dst=148795&amp;fld=134" TargetMode="External"/><Relationship Id="rId1122" Type="http://schemas.openxmlformats.org/officeDocument/2006/relationships/hyperlink" Target="https://docs7.online-sps.ru/cgi/online.cgi?req=doc&amp;base=EXPZ&amp;n=731991&amp;date=05.04.2021&amp;dst=108517&amp;fld=134" TargetMode="External"/><Relationship Id="rId15684" Type="http://schemas.openxmlformats.org/officeDocument/2006/relationships/hyperlink" Target="https://docs7.online-sps.ru/cgi/online.cgi?req=doc&amp;base=EXPZ&amp;n=731991&amp;date=05.04.2021&amp;dst=152146&amp;fld=134" TargetMode="External"/><Relationship Id="rId16735" Type="http://schemas.openxmlformats.org/officeDocument/2006/relationships/hyperlink" Target="https://docs7.online-sps.ru/cgi/online.cgi?req=doc&amp;base=EXPZ&amp;n=731991&amp;date=05.04.2021&amp;dst=150320&amp;fld=134" TargetMode="External"/><Relationship Id="rId23951" Type="http://schemas.openxmlformats.org/officeDocument/2006/relationships/hyperlink" Target="https://docs7.online-sps.ru/cgi/online.cgi?req=doc&amp;base=EXPZ&amp;n=731991&amp;date=05.04.2021&amp;dst=143556&amp;fld=134" TargetMode="External"/><Relationship Id="rId29166" Type="http://schemas.openxmlformats.org/officeDocument/2006/relationships/hyperlink" Target="https://docs7.online-sps.ru/cgi/online.cgi?req=doc&amp;base=EXPZ&amp;n=731991&amp;date=05.04.2021&amp;dst=147260&amp;fld=134" TargetMode="External"/><Relationship Id="rId36382" Type="http://schemas.openxmlformats.org/officeDocument/2006/relationships/hyperlink" Target="https://docs7.online-sps.ru/cgi/online.cgi?req=doc&amp;base=EXPZ&amp;n=731991&amp;date=05.04.2021&amp;dst=149666&amp;fld=134" TargetMode="External"/><Relationship Id="rId37433" Type="http://schemas.openxmlformats.org/officeDocument/2006/relationships/hyperlink" Target="https://docs7.online-sps.ru/cgi/online.cgi?req=doc&amp;base=EXPZ&amp;n=731991&amp;date=05.04.2021&amp;dst=139065&amp;fld=134" TargetMode="External"/><Relationship Id="rId37780" Type="http://schemas.openxmlformats.org/officeDocument/2006/relationships/hyperlink" Target="https://docs7.online-sps.ru/cgi/online.cgi?req=doc&amp;base=LAW&amp;n=371416&amp;date=05.04.2021&amp;dst=120858&amp;fld=134" TargetMode="External"/><Relationship Id="rId3294" Type="http://schemas.openxmlformats.org/officeDocument/2006/relationships/hyperlink" Target="https://docs7.online-sps.ru/cgi/online.cgi?req=doc&amp;base=EXPZ&amp;n=731991&amp;date=05.04.2021&amp;dst=102798&amp;fld=134" TargetMode="External"/><Relationship Id="rId4345" Type="http://schemas.openxmlformats.org/officeDocument/2006/relationships/hyperlink" Target="https://docs7.online-sps.ru/cgi/online.cgi?req=doc&amp;base=LAW&amp;n=371416&amp;date=05.04.2021&amp;dst=110417&amp;fld=134" TargetMode="External"/><Relationship Id="rId4692" Type="http://schemas.openxmlformats.org/officeDocument/2006/relationships/hyperlink" Target="https://docs7.online-sps.ru/cgi/online.cgi?req=doc&amp;base=EXPZ&amp;n=731991&amp;date=05.04.2021&amp;dst=103283&amp;fld=134" TargetMode="External"/><Relationship Id="rId5743" Type="http://schemas.openxmlformats.org/officeDocument/2006/relationships/hyperlink" Target="https://docs7.online-sps.ru/cgi/online.cgi?req=doc&amp;base=EXPZ&amp;n=731991&amp;date=05.04.2021&amp;dst=136694&amp;fld=134" TargetMode="External"/><Relationship Id="rId14286" Type="http://schemas.openxmlformats.org/officeDocument/2006/relationships/hyperlink" Target="https://docs7.online-sps.ru/cgi/online.cgi?req=doc&amp;base=EXPZ&amp;n=731991&amp;date=05.04.2021&amp;dst=152802&amp;fld=134" TargetMode="External"/><Relationship Id="rId15337" Type="http://schemas.openxmlformats.org/officeDocument/2006/relationships/hyperlink" Target="https://docs7.online-sps.ru/cgi/online.cgi?req=doc&amp;base=EXPZ&amp;n=731991&amp;date=05.04.2021&amp;dst=148189&amp;fld=134" TargetMode="External"/><Relationship Id="rId19958" Type="http://schemas.openxmlformats.org/officeDocument/2006/relationships/hyperlink" Target="https://docs7.online-sps.ru/cgi/online.cgi?req=doc&amp;base=EXPZ&amp;n=731991&amp;date=05.04.2021&amp;dst=148309&amp;fld=134" TargetMode="External"/><Relationship Id="rId22553" Type="http://schemas.openxmlformats.org/officeDocument/2006/relationships/hyperlink" Target="https://docs7.online-sps.ru/cgi/online.cgi?req=doc&amp;base=EXPZ&amp;n=731991&amp;date=05.04.2021&amp;dst=146312&amp;fld=134" TargetMode="External"/><Relationship Id="rId23604" Type="http://schemas.openxmlformats.org/officeDocument/2006/relationships/hyperlink" Target="https://docs7.online-sps.ru/cgi/online.cgi?req=doc&amp;base=EXPZ&amp;n=731991&amp;date=05.04.2021&amp;dst=148374&amp;fld=134" TargetMode="External"/><Relationship Id="rId30820" Type="http://schemas.openxmlformats.org/officeDocument/2006/relationships/hyperlink" Target="https://docs7.online-sps.ru/cgi/online.cgi?req=doc&amp;base=EXPZ&amp;n=731991&amp;date=05.04.2021&amp;dst=102351&amp;fld=134" TargetMode="External"/><Relationship Id="rId36035" Type="http://schemas.openxmlformats.org/officeDocument/2006/relationships/hyperlink" Target="https://docs7.online-sps.ru/cgi/online.cgi?req=doc&amp;base=EXPZ&amp;n=731991&amp;date=05.04.2021&amp;dst=138136&amp;fld=134" TargetMode="External"/><Relationship Id="rId8966" Type="http://schemas.openxmlformats.org/officeDocument/2006/relationships/hyperlink" Target="https://docs7.online-sps.ru/cgi/online.cgi?req=doc&amp;base=EXPZ&amp;n=731991&amp;date=05.04.2021&amp;dst=140071&amp;fld=134" TargetMode="External"/><Relationship Id="rId10896" Type="http://schemas.openxmlformats.org/officeDocument/2006/relationships/hyperlink" Target="https://docs7.online-sps.ru/cgi/online.cgi?req=doc&amp;base=EXPZ&amp;n=731991&amp;date=05.04.2021&amp;dst=101574&amp;fld=134" TargetMode="External"/><Relationship Id="rId11947" Type="http://schemas.openxmlformats.org/officeDocument/2006/relationships/hyperlink" Target="https://docs7.online-sps.ru/cgi/online.cgi?req=doc&amp;base=LAW&amp;n=371416&amp;date=05.04.2021&amp;dst=102638&amp;fld=134" TargetMode="External"/><Relationship Id="rId21155" Type="http://schemas.openxmlformats.org/officeDocument/2006/relationships/hyperlink" Target="https://docs7.online-sps.ru/cgi/online.cgi?req=doc&amp;base=EXPZ&amp;n=731991&amp;date=05.04.2021&amp;dst=155812&amp;fld=134" TargetMode="External"/><Relationship Id="rId22206" Type="http://schemas.openxmlformats.org/officeDocument/2006/relationships/hyperlink" Target="https://docs7.online-sps.ru/cgi/online.cgi?req=doc&amp;base=LAW&amp;n=371416&amp;date=05.04.2021&amp;dst=120850&amp;fld=134" TargetMode="External"/><Relationship Id="rId25776" Type="http://schemas.openxmlformats.org/officeDocument/2006/relationships/hyperlink" Target="https://docs7.online-sps.ru/cgi/online.cgi?req=doc&amp;base=EXPZ&amp;n=731991&amp;date=05.04.2021&amp;dst=138463&amp;fld=134" TargetMode="External"/><Relationship Id="rId26827" Type="http://schemas.openxmlformats.org/officeDocument/2006/relationships/hyperlink" Target="https://docs7.online-sps.ru/cgi/online.cgi?req=doc&amp;base=EXPZ&amp;n=731991&amp;date=05.04.2021&amp;dst=135406&amp;fld=134" TargetMode="External"/><Relationship Id="rId32992" Type="http://schemas.openxmlformats.org/officeDocument/2006/relationships/hyperlink" Target="https://docs7.online-sps.ru/cgi/online.cgi?req=doc&amp;base=LAW&amp;n=371416&amp;date=05.04.2021&amp;dst=114653&amp;fld=134" TargetMode="External"/><Relationship Id="rId7568" Type="http://schemas.openxmlformats.org/officeDocument/2006/relationships/hyperlink" Target="https://docs7.online-sps.ru/cgi/online.cgi?req=doc&amp;base=EXPZ&amp;n=731991&amp;date=05.04.2021&amp;dst=100818&amp;fld=134" TargetMode="External"/><Relationship Id="rId8619" Type="http://schemas.openxmlformats.org/officeDocument/2006/relationships/hyperlink" Target="https://docs7.online-sps.ru/cgi/online.cgi?req=doc&amp;base=EXPZ&amp;n=731991&amp;date=05.04.2021&amp;dst=139579&amp;fld=134" TargetMode="External"/><Relationship Id="rId10549" Type="http://schemas.openxmlformats.org/officeDocument/2006/relationships/hyperlink" Target="https://docs7.online-sps.ru/cgi/online.cgi?req=doc&amp;base=EXPZ&amp;n=731991&amp;date=05.04.2021&amp;dst=102343&amp;fld=134" TargetMode="External"/><Relationship Id="rId14420" Type="http://schemas.openxmlformats.org/officeDocument/2006/relationships/hyperlink" Target="https://docs7.online-sps.ru/cgi/online.cgi?req=doc&amp;base=LAW&amp;n=371416&amp;date=05.04.2021&amp;dst=108691&amp;fld=134" TargetMode="External"/><Relationship Id="rId24378" Type="http://schemas.openxmlformats.org/officeDocument/2006/relationships/hyperlink" Target="https://docs7.online-sps.ru/cgi/online.cgi?req=doc&amp;base=EXPZ&amp;n=731991&amp;date=05.04.2021&amp;dst=140991&amp;fld=134" TargetMode="External"/><Relationship Id="rId25429" Type="http://schemas.openxmlformats.org/officeDocument/2006/relationships/hyperlink" Target="https://docs7.online-sps.ru/cgi/online.cgi?req=doc&amp;base=LAW&amp;n=371416&amp;date=05.04.2021&amp;dst=105703&amp;fld=134" TargetMode="External"/><Relationship Id="rId28999" Type="http://schemas.openxmlformats.org/officeDocument/2006/relationships/hyperlink" Target="https://docs7.online-sps.ru/cgi/online.cgi?req=doc&amp;base=EXPZ&amp;n=731991&amp;date=05.04.2021&amp;dst=150221&amp;fld=134" TargetMode="External"/><Relationship Id="rId29300" Type="http://schemas.openxmlformats.org/officeDocument/2006/relationships/hyperlink" Target="https://docs7.online-sps.ru/cgi/online.cgi?req=doc&amp;base=EXPZ&amp;n=731991&amp;date=05.04.2021&amp;dst=147520&amp;fld=134" TargetMode="External"/><Relationship Id="rId31594" Type="http://schemas.openxmlformats.org/officeDocument/2006/relationships/hyperlink" Target="https://docs7.online-sps.ru/cgi/online.cgi?req=doc&amp;base=EXPZ&amp;n=731991&amp;date=05.04.2021&amp;dst=148044&amp;fld=134" TargetMode="External"/><Relationship Id="rId32645" Type="http://schemas.openxmlformats.org/officeDocument/2006/relationships/hyperlink" Target="https://docs7.online-sps.ru/cgi/online.cgi?req=doc&amp;base=EXPZ&amp;n=731991&amp;date=05.04.2021&amp;dst=108708&amp;fld=134" TargetMode="External"/><Relationship Id="rId13022" Type="http://schemas.openxmlformats.org/officeDocument/2006/relationships/hyperlink" Target="https://docs7.online-sps.ru/cgi/online.cgi?req=doc&amp;base=EXPZ&amp;n=731991&amp;date=05.04.2021&amp;dst=140424&amp;fld=134" TargetMode="External"/><Relationship Id="rId16592" Type="http://schemas.openxmlformats.org/officeDocument/2006/relationships/hyperlink" Target="https://docs7.online-sps.ru/cgi/online.cgi?req=doc&amp;base=EXPZ&amp;n=731991&amp;date=05.04.2021&amp;dst=148661&amp;fld=134" TargetMode="External"/><Relationship Id="rId17990" Type="http://schemas.openxmlformats.org/officeDocument/2006/relationships/hyperlink" Target="https://docs7.online-sps.ru/cgi/online.cgi?req=doc&amp;base=EXPZ&amp;n=731991&amp;date=05.04.2021&amp;dst=115515&amp;fld=134" TargetMode="External"/><Relationship Id="rId30196" Type="http://schemas.openxmlformats.org/officeDocument/2006/relationships/hyperlink" Target="https://docs7.online-sps.ru/cgi/online.cgi?req=doc&amp;base=EXPZ&amp;n=731991&amp;date=05.04.2021&amp;dst=101864&amp;fld=134" TargetMode="External"/><Relationship Id="rId31247" Type="http://schemas.openxmlformats.org/officeDocument/2006/relationships/hyperlink" Target="https://docs7.online-sps.ru/cgi/online.cgi?req=doc&amp;base=LAW&amp;n=371416&amp;date=05.04.2021&amp;dst=108423&amp;fld=134" TargetMode="External"/><Relationship Id="rId35868" Type="http://schemas.openxmlformats.org/officeDocument/2006/relationships/hyperlink" Target="https://docs7.online-sps.ru/cgi/online.cgi?req=doc&amp;base=EXPZ&amp;n=731991&amp;date=05.04.2021&amp;dst=137964&amp;fld=134" TargetMode="External"/><Relationship Id="rId36919" Type="http://schemas.openxmlformats.org/officeDocument/2006/relationships/hyperlink" Target="https://docs7.online-sps.ru/cgi/online.cgi?req=doc&amp;base=EXPZ&amp;n=731991&amp;date=05.04.2021&amp;dst=156156&amp;fld=134" TargetMode="External"/><Relationship Id="rId2030" Type="http://schemas.openxmlformats.org/officeDocument/2006/relationships/hyperlink" Target="https://docs7.online-sps.ru/cgi/online.cgi?req=doc&amp;base=EXPZ&amp;n=731991&amp;date=05.04.2021&amp;dst=136304&amp;fld=134" TargetMode="External"/><Relationship Id="rId6651" Type="http://schemas.openxmlformats.org/officeDocument/2006/relationships/hyperlink" Target="https://docs7.online-sps.ru/cgi/online.cgi?req=doc&amp;base=EXPZ&amp;n=731991&amp;date=05.04.2021&amp;dst=101303&amp;fld=134" TargetMode="External"/><Relationship Id="rId7702" Type="http://schemas.openxmlformats.org/officeDocument/2006/relationships/hyperlink" Target="https://docs7.online-sps.ru/cgi/online.cgi?req=doc&amp;base=EXPZ&amp;n=731991&amp;date=05.04.2021&amp;dst=135675&amp;fld=134" TargetMode="External"/><Relationship Id="rId15194" Type="http://schemas.openxmlformats.org/officeDocument/2006/relationships/hyperlink" Target="https://docs7.online-sps.ru/cgi/online.cgi?req=doc&amp;base=EXPZ&amp;n=731991&amp;date=05.04.2021&amp;dst=141065&amp;fld=134" TargetMode="External"/><Relationship Id="rId16245" Type="http://schemas.openxmlformats.org/officeDocument/2006/relationships/hyperlink" Target="https://docs7.online-sps.ru/cgi/online.cgi?req=doc&amp;base=EXPZ&amp;n=731991&amp;date=05.04.2021&amp;dst=152524&amp;fld=134" TargetMode="External"/><Relationship Id="rId17643" Type="http://schemas.openxmlformats.org/officeDocument/2006/relationships/hyperlink" Target="https://docs7.online-sps.ru/cgi/online.cgi?req=doc&amp;base=EXPZ&amp;n=731991&amp;date=05.04.2021&amp;dst=148701&amp;fld=134" TargetMode="External"/><Relationship Id="rId20988" Type="http://schemas.openxmlformats.org/officeDocument/2006/relationships/hyperlink" Target="https://docs7.online-sps.ru/cgi/online.cgi?req=doc&amp;base=EXPZ&amp;n=731991&amp;date=05.04.2021&amp;dst=155470&amp;fld=134" TargetMode="External"/><Relationship Id="rId23461" Type="http://schemas.openxmlformats.org/officeDocument/2006/relationships/hyperlink" Target="https://docs7.online-sps.ru/cgi/online.cgi?req=doc&amp;base=EXPZ&amp;n=731991&amp;date=05.04.2021&amp;dst=143167&amp;fld=134" TargetMode="External"/><Relationship Id="rId25910" Type="http://schemas.openxmlformats.org/officeDocument/2006/relationships/hyperlink" Target="https://docs7.online-sps.ru/cgi/online.cgi?req=doc&amp;base=EXPZ&amp;n=731991&amp;date=05.04.2021&amp;dst=134760&amp;fld=134" TargetMode="External"/><Relationship Id="rId37290" Type="http://schemas.openxmlformats.org/officeDocument/2006/relationships/hyperlink" Target="https://docs7.online-sps.ru/cgi/online.cgi?req=doc&amp;base=EXPZ&amp;n=731991&amp;date=05.04.2021&amp;dst=104663&amp;fld=134" TargetMode="External"/><Relationship Id="rId5253" Type="http://schemas.openxmlformats.org/officeDocument/2006/relationships/hyperlink" Target="https://docs7.online-sps.ru/cgi/online.cgi?req=doc&amp;base=EXPZ&amp;n=731991&amp;date=05.04.2021&amp;dst=148190&amp;fld=134" TargetMode="External"/><Relationship Id="rId6304" Type="http://schemas.openxmlformats.org/officeDocument/2006/relationships/hyperlink" Target="https://docs7.online-sps.ru/cgi/online.cgi?req=doc&amp;base=EXPZ&amp;n=731991&amp;date=05.04.2021&amp;dst=137958&amp;fld=134" TargetMode="External"/><Relationship Id="rId22063" Type="http://schemas.openxmlformats.org/officeDocument/2006/relationships/hyperlink" Target="https://docs7.online-sps.ru/cgi/online.cgi?req=doc&amp;base=EXPZ&amp;n=731991&amp;date=05.04.2021&amp;dst=116506&amp;fld=134" TargetMode="External"/><Relationship Id="rId23114" Type="http://schemas.openxmlformats.org/officeDocument/2006/relationships/hyperlink" Target="https://docs7.online-sps.ru/cgi/online.cgi?req=doc&amp;base=LAW&amp;n=371416&amp;date=05.04.2021&amp;dst=110801&amp;fld=134" TargetMode="External"/><Relationship Id="rId24512" Type="http://schemas.openxmlformats.org/officeDocument/2006/relationships/hyperlink" Target="https://docs7.online-sps.ru/cgi/online.cgi?req=doc&amp;base=EXPZ&amp;n=731991&amp;date=05.04.2021&amp;dst=141236&amp;fld=134" TargetMode="External"/><Relationship Id="rId30330" Type="http://schemas.openxmlformats.org/officeDocument/2006/relationships/hyperlink" Target="https://docs7.online-sps.ru/cgi/online.cgi?req=doc&amp;base=EXPZ&amp;n=731991&amp;date=05.04.2021&amp;dst=102384&amp;fld=134" TargetMode="External"/><Relationship Id="rId8476" Type="http://schemas.openxmlformats.org/officeDocument/2006/relationships/hyperlink" Target="https://docs7.online-sps.ru/cgi/online.cgi?req=doc&amp;base=LAW&amp;n=371416&amp;date=05.04.2021&amp;dst=110093&amp;fld=134" TargetMode="External"/><Relationship Id="rId9874" Type="http://schemas.openxmlformats.org/officeDocument/2006/relationships/hyperlink" Target="https://docs7.online-sps.ru/cgi/online.cgi?req=doc&amp;base=LAW&amp;n=371416&amp;date=05.04.2021&amp;dst=111461&amp;fld=134" TargetMode="External"/><Relationship Id="rId12855" Type="http://schemas.openxmlformats.org/officeDocument/2006/relationships/hyperlink" Target="https://docs7.online-sps.ru/cgi/online.cgi?req=doc&amp;base=EXPZ&amp;n=731991&amp;date=05.04.2021&amp;dst=137267&amp;fld=134" TargetMode="External"/><Relationship Id="rId13906" Type="http://schemas.openxmlformats.org/officeDocument/2006/relationships/hyperlink" Target="https://docs7.online-sps.ru/cgi/online.cgi?req=doc&amp;base=EXPZ&amp;n=731991&amp;date=05.04.2021&amp;dst=144297&amp;fld=134" TargetMode="External"/><Relationship Id="rId19468" Type="http://schemas.openxmlformats.org/officeDocument/2006/relationships/hyperlink" Target="https://docs7.online-sps.ru/cgi/online.cgi?req=doc&amp;base=LAW&amp;n=371416&amp;date=05.04.2021&amp;dst=112531&amp;fld=134" TargetMode="External"/><Relationship Id="rId26684" Type="http://schemas.openxmlformats.org/officeDocument/2006/relationships/hyperlink" Target="https://docs7.online-sps.ru/cgi/online.cgi?req=doc&amp;base=EXPZ&amp;n=731991&amp;date=05.04.2021&amp;dst=135081&amp;fld=134" TargetMode="External"/><Relationship Id="rId27735" Type="http://schemas.openxmlformats.org/officeDocument/2006/relationships/hyperlink" Target="https://docs7.online-sps.ru/cgi/online.cgi?req=doc&amp;base=EXPZ&amp;n=731991&amp;date=05.04.2021&amp;dst=115202&amp;fld=134" TargetMode="External"/><Relationship Id="rId34951" Type="http://schemas.openxmlformats.org/officeDocument/2006/relationships/hyperlink" Target="https://docs7.online-sps.ru/cgi/online.cgi?req=doc&amp;base=EXPZ&amp;n=731991&amp;date=05.04.2021&amp;dst=151523&amp;fld=134" TargetMode="External"/><Relationship Id="rId88" Type="http://schemas.openxmlformats.org/officeDocument/2006/relationships/hyperlink" Target="https://docs7.online-sps.ru/cgi/online.cgi?req=doc&amp;base=EXPZ&amp;n=731991&amp;date=05.04.2021&amp;dst=143047&amp;fld=134" TargetMode="External"/><Relationship Id="rId1863" Type="http://schemas.openxmlformats.org/officeDocument/2006/relationships/hyperlink" Target="https://docs7.online-sps.ru/cgi/online.cgi?req=doc&amp;base=EXPZ&amp;n=731991&amp;date=05.04.2021&amp;dst=101829&amp;fld=134" TargetMode="External"/><Relationship Id="rId2914" Type="http://schemas.openxmlformats.org/officeDocument/2006/relationships/hyperlink" Target="https://docs7.online-sps.ru/cgi/online.cgi?req=doc&amp;base=EXPZ&amp;n=731991&amp;date=05.04.2021&amp;dst=120510&amp;fld=134" TargetMode="External"/><Relationship Id="rId7078" Type="http://schemas.openxmlformats.org/officeDocument/2006/relationships/hyperlink" Target="https://docs7.online-sps.ru/cgi/online.cgi?req=doc&amp;base=EXPZ&amp;n=731991&amp;date=05.04.2021&amp;dst=135448&amp;fld=134" TargetMode="External"/><Relationship Id="rId8129" Type="http://schemas.openxmlformats.org/officeDocument/2006/relationships/hyperlink" Target="https://docs7.online-sps.ru/cgi/online.cgi?req=doc&amp;base=LAW&amp;n=371416&amp;date=05.04.2021&amp;dst=102082&amp;fld=134" TargetMode="External"/><Relationship Id="rId9527" Type="http://schemas.openxmlformats.org/officeDocument/2006/relationships/hyperlink" Target="https://docs7.online-sps.ru/cgi/online.cgi?req=doc&amp;base=EXPZ&amp;n=731991&amp;date=05.04.2021&amp;dst=111898&amp;fld=134" TargetMode="External"/><Relationship Id="rId11457" Type="http://schemas.openxmlformats.org/officeDocument/2006/relationships/hyperlink" Target="https://docs7.online-sps.ru/cgi/online.cgi?req=doc&amp;base=EXPZ&amp;n=731991&amp;date=05.04.2021&amp;dst=136645&amp;fld=134" TargetMode="External"/><Relationship Id="rId12508" Type="http://schemas.openxmlformats.org/officeDocument/2006/relationships/hyperlink" Target="https://docs7.online-sps.ru/cgi/online.cgi?req=doc&amp;base=LAW&amp;n=371416&amp;date=05.04.2021&amp;dst=108211&amp;fld=134" TargetMode="External"/><Relationship Id="rId25286" Type="http://schemas.openxmlformats.org/officeDocument/2006/relationships/hyperlink" Target="https://docs7.online-sps.ru/cgi/online.cgi?req=doc&amp;base=EXPZ&amp;n=731991&amp;date=05.04.2021&amp;dst=136656&amp;fld=134" TargetMode="External"/><Relationship Id="rId26337" Type="http://schemas.openxmlformats.org/officeDocument/2006/relationships/hyperlink" Target="https://docs7.online-sps.ru/cgi/online.cgi?req=doc&amp;base=EXPZ&amp;n=731991&amp;date=05.04.2021&amp;dst=135707&amp;fld=134" TargetMode="External"/><Relationship Id="rId33553" Type="http://schemas.openxmlformats.org/officeDocument/2006/relationships/hyperlink" Target="https://docs7.online-sps.ru/cgi/online.cgi?req=doc&amp;base=LAW&amp;n=371416&amp;date=05.04.2021&amp;dst=107049&amp;fld=134" TargetMode="External"/><Relationship Id="rId34604" Type="http://schemas.openxmlformats.org/officeDocument/2006/relationships/hyperlink" Target="https://docs7.online-sps.ru/cgi/online.cgi?req=doc&amp;base=EXPZ&amp;n=731991&amp;date=05.04.2021&amp;dst=150845&amp;fld=134" TargetMode="External"/><Relationship Id="rId1516" Type="http://schemas.openxmlformats.org/officeDocument/2006/relationships/hyperlink" Target="https://docs7.online-sps.ru/cgi/online.cgi?req=doc&amp;base=EXPZ&amp;n=731991&amp;date=05.04.2021&amp;dst=137096&amp;fld=134" TargetMode="External"/><Relationship Id="rId10059" Type="http://schemas.openxmlformats.org/officeDocument/2006/relationships/hyperlink" Target="https://docs7.online-sps.ru/cgi/online.cgi?req=doc&amp;base=EXPZ&amp;n=731991&amp;date=05.04.2021&amp;dst=143851&amp;fld=134" TargetMode="External"/><Relationship Id="rId18551" Type="http://schemas.openxmlformats.org/officeDocument/2006/relationships/hyperlink" Target="https://docs7.online-sps.ru/cgi/online.cgi?req=doc&amp;base=EXPZ&amp;n=731991&amp;date=05.04.2021&amp;dst=145856&amp;fld=134" TargetMode="External"/><Relationship Id="rId19602" Type="http://schemas.openxmlformats.org/officeDocument/2006/relationships/hyperlink" Target="https://docs7.online-sps.ru/cgi/online.cgi?req=doc&amp;base=EXPZ&amp;n=731991&amp;date=05.04.2021&amp;dst=151826&amp;fld=134" TargetMode="External"/><Relationship Id="rId21896" Type="http://schemas.openxmlformats.org/officeDocument/2006/relationships/hyperlink" Target="https://docs7.online-sps.ru/cgi/online.cgi?req=doc&amp;base=EXPZ&amp;n=731991&amp;date=05.04.2021&amp;dst=139169&amp;fld=134" TargetMode="External"/><Relationship Id="rId22947" Type="http://schemas.openxmlformats.org/officeDocument/2006/relationships/hyperlink" Target="https://docs7.online-sps.ru/cgi/online.cgi?req=doc&amp;base=EXPZ&amp;n=731991&amp;date=05.04.2021&amp;dst=146068&amp;fld=134" TargetMode="External"/><Relationship Id="rId32155" Type="http://schemas.openxmlformats.org/officeDocument/2006/relationships/hyperlink" Target="https://docs7.online-sps.ru/cgi/online.cgi?req=doc&amp;base=EXPZ&amp;n=731991&amp;date=05.04.2021&amp;dst=143047&amp;fld=134" TargetMode="External"/><Relationship Id="rId33206" Type="http://schemas.openxmlformats.org/officeDocument/2006/relationships/hyperlink" Target="https://docs7.online-sps.ru/cgi/online.cgi?req=doc&amp;base=EXPZ&amp;n=731991&amp;date=05.04.2021&amp;dst=152091&amp;fld=134" TargetMode="External"/><Relationship Id="rId36776" Type="http://schemas.openxmlformats.org/officeDocument/2006/relationships/hyperlink" Target="https://docs7.online-sps.ru/cgi/online.cgi?req=doc&amp;base=EXPZ&amp;n=731991&amp;date=05.04.2021&amp;dst=123900&amp;fld=134" TargetMode="External"/><Relationship Id="rId37827" Type="http://schemas.openxmlformats.org/officeDocument/2006/relationships/hyperlink" Target="https://docs7.online-sps.ru/cgi/online.cgi?req=doc&amp;base=LAW&amp;n=371416&amp;date=05.04.2021&amp;dst=120882&amp;fld=134" TargetMode="External"/><Relationship Id="rId3688" Type="http://schemas.openxmlformats.org/officeDocument/2006/relationships/hyperlink" Target="https://docs7.online-sps.ru/cgi/online.cgi?req=doc&amp;base=EXPZ&amp;n=731991&amp;date=05.04.2021&amp;dst=146509&amp;fld=134" TargetMode="External"/><Relationship Id="rId4739" Type="http://schemas.openxmlformats.org/officeDocument/2006/relationships/hyperlink" Target="https://docs7.online-sps.ru/cgi/online.cgi?req=doc&amp;base=EXPZ&amp;n=731991&amp;date=05.04.2021&amp;dst=103383&amp;fld=134" TargetMode="External"/><Relationship Id="rId8610" Type="http://schemas.openxmlformats.org/officeDocument/2006/relationships/hyperlink" Target="https://docs7.online-sps.ru/cgi/online.cgi?req=doc&amp;base=EXPZ&amp;n=731991&amp;date=05.04.2021&amp;dst=139561&amp;fld=134" TargetMode="External"/><Relationship Id="rId10540" Type="http://schemas.openxmlformats.org/officeDocument/2006/relationships/hyperlink" Target="https://docs7.online-sps.ru/cgi/online.cgi?req=doc&amp;base=LAW&amp;n=371416&amp;date=05.04.2021&amp;dst=110449&amp;fld=134" TargetMode="External"/><Relationship Id="rId17153" Type="http://schemas.openxmlformats.org/officeDocument/2006/relationships/hyperlink" Target="https://docs7.online-sps.ru/cgi/online.cgi?req=doc&amp;base=EXPZ&amp;n=731991&amp;date=05.04.2021&amp;dst=118770&amp;fld=134" TargetMode="External"/><Relationship Id="rId18204" Type="http://schemas.openxmlformats.org/officeDocument/2006/relationships/hyperlink" Target="https://docs7.online-sps.ru/cgi/online.cgi?req=doc&amp;base=LAW&amp;n=371416&amp;date=05.04.2021&amp;dst=112227&amp;fld=134" TargetMode="External"/><Relationship Id="rId20498" Type="http://schemas.openxmlformats.org/officeDocument/2006/relationships/hyperlink" Target="https://docs7.online-sps.ru/cgi/online.cgi?req=doc&amp;base=EXPZ&amp;n=731991&amp;date=05.04.2021&amp;dst=138423&amp;fld=134" TargetMode="External"/><Relationship Id="rId21549" Type="http://schemas.openxmlformats.org/officeDocument/2006/relationships/hyperlink" Target="https://docs7.online-sps.ru/cgi/online.cgi?req=doc&amp;base=EXPZ&amp;n=731991&amp;date=05.04.2021&amp;dst=135515&amp;fld=134" TargetMode="External"/><Relationship Id="rId25420" Type="http://schemas.openxmlformats.org/officeDocument/2006/relationships/hyperlink" Target="https://docs7.online-sps.ru/cgi/online.cgi?req=doc&amp;base=LAW&amp;n=371416&amp;date=05.04.2021&amp;dst=110931&amp;fld=134" TargetMode="External"/><Relationship Id="rId35378" Type="http://schemas.openxmlformats.org/officeDocument/2006/relationships/hyperlink" Target="https://docs7.online-sps.ru/cgi/online.cgi?req=doc&amp;base=EXPZ&amp;n=731991&amp;date=05.04.2021&amp;dst=145840&amp;fld=134" TargetMode="External"/><Relationship Id="rId36429" Type="http://schemas.openxmlformats.org/officeDocument/2006/relationships/hyperlink" Target="https://docs7.online-sps.ru/cgi/online.cgi?req=doc&amp;base=EXPZ&amp;n=731991&amp;date=05.04.2021&amp;dst=155156&amp;fld=134" TargetMode="External"/><Relationship Id="rId6161" Type="http://schemas.openxmlformats.org/officeDocument/2006/relationships/hyperlink" Target="https://docs7.online-sps.ru/cgi/online.cgi?req=doc&amp;base=LAW&amp;n=371416&amp;date=05.04.2021&amp;dst=110065&amp;fld=134" TargetMode="External"/><Relationship Id="rId7212" Type="http://schemas.openxmlformats.org/officeDocument/2006/relationships/hyperlink" Target="https://docs7.online-sps.ru/cgi/online.cgi?req=doc&amp;base=EXPZ&amp;n=731991&amp;date=05.04.2021&amp;dst=135748&amp;fld=134" TargetMode="External"/><Relationship Id="rId24022" Type="http://schemas.openxmlformats.org/officeDocument/2006/relationships/hyperlink" Target="https://docs7.online-sps.ru/cgi/online.cgi?req=doc&amp;base=EXPZ&amp;n=731991&amp;date=05.04.2021&amp;dst=143777&amp;fld=134" TargetMode="External"/><Relationship Id="rId27592" Type="http://schemas.openxmlformats.org/officeDocument/2006/relationships/hyperlink" Target="https://docs7.online-sps.ru/cgi/online.cgi?req=doc&amp;base=EXPZ&amp;n=731991&amp;date=05.04.2021&amp;dst=107762&amp;fld=134" TargetMode="External"/><Relationship Id="rId28990" Type="http://schemas.openxmlformats.org/officeDocument/2006/relationships/hyperlink" Target="https://docs7.online-sps.ru/cgi/online.cgi?req=doc&amp;base=EXPZ&amp;n=731991&amp;date=05.04.2021&amp;dst=150216&amp;fld=134" TargetMode="External"/><Relationship Id="rId31988" Type="http://schemas.openxmlformats.org/officeDocument/2006/relationships/hyperlink" Target="https://docs7.online-sps.ru/cgi/online.cgi?req=doc&amp;base=EXPZ&amp;n=731991&amp;date=05.04.2021&amp;dst=109144&amp;fld=134" TargetMode="External"/><Relationship Id="rId9384" Type="http://schemas.openxmlformats.org/officeDocument/2006/relationships/hyperlink" Target="https://docs7.online-sps.ru/cgi/online.cgi?req=doc&amp;base=EXPZ&amp;n=731991&amp;date=05.04.2021&amp;dst=144670&amp;fld=134" TargetMode="External"/><Relationship Id="rId13763" Type="http://schemas.openxmlformats.org/officeDocument/2006/relationships/hyperlink" Target="https://docs7.online-sps.ru/cgi/online.cgi?req=doc&amp;base=EXPZ&amp;n=731991&amp;date=05.04.2021&amp;dst=108238&amp;fld=134" TargetMode="External"/><Relationship Id="rId14814" Type="http://schemas.openxmlformats.org/officeDocument/2006/relationships/hyperlink" Target="https://docs7.online-sps.ru/cgi/online.cgi?req=doc&amp;base=EXPZ&amp;n=731991&amp;date=05.04.2021&amp;dst=136991&amp;fld=134" TargetMode="External"/><Relationship Id="rId26194" Type="http://schemas.openxmlformats.org/officeDocument/2006/relationships/hyperlink" Target="https://docs7.online-sps.ru/cgi/online.cgi?req=doc&amp;base=EXPZ&amp;n=731991&amp;date=05.04.2021&amp;dst=135409&amp;fld=134" TargetMode="External"/><Relationship Id="rId27245" Type="http://schemas.openxmlformats.org/officeDocument/2006/relationships/hyperlink" Target="https://docs7.online-sps.ru/cgi/online.cgi?req=doc&amp;base=EXPZ&amp;n=731991&amp;date=05.04.2021&amp;dst=139817&amp;fld=134" TargetMode="External"/><Relationship Id="rId28643" Type="http://schemas.openxmlformats.org/officeDocument/2006/relationships/hyperlink" Target="https://docs7.online-sps.ru/cgi/online.cgi?req=doc&amp;base=EXPZ&amp;n=731991&amp;date=05.04.2021&amp;dst=148986&amp;fld=134" TargetMode="External"/><Relationship Id="rId34461" Type="http://schemas.openxmlformats.org/officeDocument/2006/relationships/hyperlink" Target="https://docs7.online-sps.ru/cgi/online.cgi?req=doc&amp;base=EXPZ&amp;n=731991&amp;date=05.04.2021&amp;dst=150635&amp;fld=134" TargetMode="External"/><Relationship Id="rId35512" Type="http://schemas.openxmlformats.org/officeDocument/2006/relationships/hyperlink" Target="https://docs7.online-sps.ru/cgi/online.cgi?req=doc&amp;base=LAW&amp;n=371416&amp;date=05.04.2021&amp;dst=112517&amp;fld=134" TargetMode="External"/><Relationship Id="rId36910" Type="http://schemas.openxmlformats.org/officeDocument/2006/relationships/hyperlink" Target="https://docs7.online-sps.ru/cgi/online.cgi?req=doc&amp;base=EXPZ&amp;n=731991&amp;date=05.04.2021&amp;dst=156138&amp;fld=134" TargetMode="External"/><Relationship Id="rId1373" Type="http://schemas.openxmlformats.org/officeDocument/2006/relationships/hyperlink" Target="https://docs7.online-sps.ru/cgi/online.cgi?req=doc&amp;base=EXPZ&amp;n=731991&amp;date=05.04.2021&amp;dst=143047&amp;fld=134" TargetMode="External"/><Relationship Id="rId2771" Type="http://schemas.openxmlformats.org/officeDocument/2006/relationships/hyperlink" Target="https://docs7.online-sps.ru/cgi/online.cgi?req=doc&amp;base=EXPZ&amp;n=731991&amp;date=05.04.2021&amp;dst=152857&amp;fld=134" TargetMode="External"/><Relationship Id="rId3822" Type="http://schemas.openxmlformats.org/officeDocument/2006/relationships/hyperlink" Target="https://docs7.online-sps.ru/cgi/online.cgi?req=doc&amp;base=EXPZ&amp;n=731991&amp;date=05.04.2021&amp;dst=146819&amp;fld=134" TargetMode="External"/><Relationship Id="rId9037" Type="http://schemas.openxmlformats.org/officeDocument/2006/relationships/hyperlink" Target="https://docs7.online-sps.ru/cgi/online.cgi?req=doc&amp;base=EXPZ&amp;n=731991&amp;date=05.04.2021&amp;dst=140148&amp;fld=134" TargetMode="External"/><Relationship Id="rId12365" Type="http://schemas.openxmlformats.org/officeDocument/2006/relationships/hyperlink" Target="https://docs7.online-sps.ru/cgi/online.cgi?req=doc&amp;base=EXPZ&amp;n=731991&amp;date=05.04.2021&amp;dst=148263&amp;fld=134" TargetMode="External"/><Relationship Id="rId13416" Type="http://schemas.openxmlformats.org/officeDocument/2006/relationships/hyperlink" Target="https://docs7.online-sps.ru/cgi/online.cgi?req=doc&amp;base=EXPZ&amp;n=731991&amp;date=05.04.2021&amp;dst=148363&amp;fld=134" TargetMode="External"/><Relationship Id="rId16986" Type="http://schemas.openxmlformats.org/officeDocument/2006/relationships/hyperlink" Target="https://docs7.online-sps.ru/cgi/online.cgi?req=doc&amp;base=EXPZ&amp;n=731991&amp;date=05.04.2021&amp;dst=151092&amp;fld=134" TargetMode="External"/><Relationship Id="rId20632" Type="http://schemas.openxmlformats.org/officeDocument/2006/relationships/hyperlink" Target="https://docs7.online-sps.ru/cgi/online.cgi?req=doc&amp;base=EXPZ&amp;n=731991&amp;date=05.04.2021&amp;dst=144261&amp;fld=134" TargetMode="External"/><Relationship Id="rId33063" Type="http://schemas.openxmlformats.org/officeDocument/2006/relationships/hyperlink" Target="https://docs7.online-sps.ru/cgi/online.cgi?req=doc&amp;base=EXPZ&amp;n=731991&amp;date=05.04.2021&amp;dst=109000&amp;fld=134" TargetMode="External"/><Relationship Id="rId34114" Type="http://schemas.openxmlformats.org/officeDocument/2006/relationships/hyperlink" Target="https://docs7.online-sps.ru/cgi/online.cgi?req=doc&amp;base=EXPZ&amp;n=731991&amp;date=05.04.2021&amp;dst=148646&amp;fld=134" TargetMode="External"/><Relationship Id="rId743" Type="http://schemas.openxmlformats.org/officeDocument/2006/relationships/hyperlink" Target="https://docs7.online-sps.ru/cgi/online.cgi?req=doc&amp;base=EXPZ&amp;n=731991&amp;date=05.04.2021&amp;dst=102110&amp;fld=134" TargetMode="External"/><Relationship Id="rId1026" Type="http://schemas.openxmlformats.org/officeDocument/2006/relationships/hyperlink" Target="https://docs7.online-sps.ru/cgi/online.cgi?req=doc&amp;base=EXPZ&amp;n=731991&amp;date=05.04.2021&amp;dst=144267&amp;fld=134" TargetMode="External"/><Relationship Id="rId2424" Type="http://schemas.openxmlformats.org/officeDocument/2006/relationships/hyperlink" Target="https://docs7.online-sps.ru/cgi/online.cgi?req=doc&amp;base=EXPZ&amp;n=731991&amp;date=05.04.2021&amp;dst=137036&amp;fld=134" TargetMode="External"/><Relationship Id="rId5994" Type="http://schemas.openxmlformats.org/officeDocument/2006/relationships/hyperlink" Target="https://docs7.online-sps.ru/cgi/online.cgi?req=doc&amp;base=LAW&amp;n=371416&amp;date=05.04.2021&amp;dst=112391&amp;fld=134" TargetMode="External"/><Relationship Id="rId12018" Type="http://schemas.openxmlformats.org/officeDocument/2006/relationships/hyperlink" Target="https://docs7.online-sps.ru/cgi/online.cgi?req=doc&amp;base=LAW&amp;n=371416&amp;date=05.04.2021&amp;dst=102780&amp;fld=134" TargetMode="External"/><Relationship Id="rId15588" Type="http://schemas.openxmlformats.org/officeDocument/2006/relationships/hyperlink" Target="https://docs7.online-sps.ru/cgi/online.cgi?req=doc&amp;base=EXPZ&amp;n=731991&amp;date=05.04.2021&amp;dst=116187&amp;fld=134" TargetMode="External"/><Relationship Id="rId16639" Type="http://schemas.openxmlformats.org/officeDocument/2006/relationships/hyperlink" Target="https://docs7.online-sps.ru/cgi/online.cgi?req=doc&amp;base=EXPZ&amp;n=731991&amp;date=05.04.2021&amp;dst=148749&amp;fld=134" TargetMode="External"/><Relationship Id="rId23855" Type="http://schemas.openxmlformats.org/officeDocument/2006/relationships/hyperlink" Target="https://docs7.online-sps.ru/cgi/online.cgi?req=doc&amp;base=EXPZ&amp;n=731991&amp;date=05.04.2021&amp;dst=137666&amp;fld=134" TargetMode="External"/><Relationship Id="rId24906" Type="http://schemas.openxmlformats.org/officeDocument/2006/relationships/hyperlink" Target="https://docs7.online-sps.ru/cgi/online.cgi?req=doc&amp;base=EXPZ&amp;n=731991&amp;date=05.04.2021&amp;dst=136049&amp;fld=134" TargetMode="External"/><Relationship Id="rId37684" Type="http://schemas.openxmlformats.org/officeDocument/2006/relationships/hyperlink" Target="https://docs7.online-sps.ru/cgi/online.cgi?req=doc&amp;base=LAW&amp;n=371416&amp;date=05.04.2021&amp;dst=115593&amp;fld=134" TargetMode="External"/><Relationship Id="rId4596" Type="http://schemas.openxmlformats.org/officeDocument/2006/relationships/hyperlink" Target="https://docs7.online-sps.ru/cgi/online.cgi?req=doc&amp;base=EXPZ&amp;n=731991&amp;date=05.04.2021&amp;dst=143303&amp;fld=134" TargetMode="External"/><Relationship Id="rId5647" Type="http://schemas.openxmlformats.org/officeDocument/2006/relationships/hyperlink" Target="https://docs7.online-sps.ru/cgi/online.cgi?req=doc&amp;base=EXPZ&amp;n=731991&amp;date=05.04.2021&amp;dst=136564&amp;fld=134" TargetMode="External"/><Relationship Id="rId18061" Type="http://schemas.openxmlformats.org/officeDocument/2006/relationships/hyperlink" Target="https://docs7.online-sps.ru/cgi/online.cgi?req=doc&amp;base=EXPZ&amp;n=731991&amp;date=05.04.2021&amp;dst=150553&amp;fld=134" TargetMode="External"/><Relationship Id="rId19112" Type="http://schemas.openxmlformats.org/officeDocument/2006/relationships/hyperlink" Target="https://docs7.online-sps.ru/cgi/online.cgi?req=doc&amp;base=EXPZ&amp;n=731991&amp;date=05.04.2021&amp;dst=151236&amp;fld=134" TargetMode="External"/><Relationship Id="rId22457" Type="http://schemas.openxmlformats.org/officeDocument/2006/relationships/hyperlink" Target="https://docs7.online-sps.ru/cgi/online.cgi?req=doc&amp;base=EXPZ&amp;n=731991&amp;date=05.04.2021&amp;dst=110964&amp;fld=134" TargetMode="External"/><Relationship Id="rId23508" Type="http://schemas.openxmlformats.org/officeDocument/2006/relationships/hyperlink" Target="https://docs7.online-sps.ru/cgi/online.cgi?req=doc&amp;base=EXPZ&amp;n=731991&amp;date=05.04.2021&amp;dst=143294&amp;fld=134" TargetMode="External"/><Relationship Id="rId30724" Type="http://schemas.openxmlformats.org/officeDocument/2006/relationships/hyperlink" Target="https://docs7.online-sps.ru/cgi/online.cgi?req=doc&amp;base=LAW&amp;n=371416&amp;date=05.04.2021&amp;dst=102854&amp;fld=134" TargetMode="External"/><Relationship Id="rId36286" Type="http://schemas.openxmlformats.org/officeDocument/2006/relationships/hyperlink" Target="https://docs7.online-sps.ru/cgi/online.cgi?req=doc&amp;base=EXPZ&amp;n=731991&amp;date=05.04.2021&amp;dst=149878&amp;fld=134" TargetMode="External"/><Relationship Id="rId37337" Type="http://schemas.openxmlformats.org/officeDocument/2006/relationships/hyperlink" Target="https://docs7.online-sps.ru/cgi/online.cgi?req=doc&amp;base=EXPZ&amp;n=731991&amp;date=05.04.2021&amp;dst=138823&amp;fld=134" TargetMode="External"/><Relationship Id="rId3198" Type="http://schemas.openxmlformats.org/officeDocument/2006/relationships/hyperlink" Target="https://docs7.online-sps.ru/cgi/online.cgi?req=doc&amp;base=EXPZ&amp;n=731991&amp;date=05.04.2021&amp;dst=137249&amp;fld=134" TargetMode="External"/><Relationship Id="rId4249" Type="http://schemas.openxmlformats.org/officeDocument/2006/relationships/hyperlink" Target="https://docs7.online-sps.ru/cgi/online.cgi?req=doc&amp;base=EXPZ&amp;n=731991&amp;date=05.04.2021&amp;dst=148524&amp;fld=134" TargetMode="External"/><Relationship Id="rId8120" Type="http://schemas.openxmlformats.org/officeDocument/2006/relationships/hyperlink" Target="https://docs7.online-sps.ru/cgi/online.cgi?req=doc&amp;base=LAW&amp;n=371416&amp;date=05.04.2021&amp;dst=105261&amp;fld=134" TargetMode="External"/><Relationship Id="rId10050" Type="http://schemas.openxmlformats.org/officeDocument/2006/relationships/hyperlink" Target="https://docs7.online-sps.ru/cgi/online.cgi?req=doc&amp;base=EXPZ&amp;n=731991&amp;date=05.04.2021&amp;dst=143655&amp;fld=134" TargetMode="External"/><Relationship Id="rId11101" Type="http://schemas.openxmlformats.org/officeDocument/2006/relationships/hyperlink" Target="https://docs7.online-sps.ru/cgi/online.cgi?req=doc&amp;base=EXPZ&amp;n=731991&amp;date=05.04.2021&amp;dst=136180&amp;fld=134" TargetMode="External"/><Relationship Id="rId14671" Type="http://schemas.openxmlformats.org/officeDocument/2006/relationships/hyperlink" Target="https://docs7.online-sps.ru/cgi/online.cgi?req=doc&amp;base=EXPZ&amp;n=731991&amp;date=05.04.2021&amp;dst=142653&amp;fld=134" TargetMode="External"/><Relationship Id="rId21059" Type="http://schemas.openxmlformats.org/officeDocument/2006/relationships/hyperlink" Target="https://docs7.online-sps.ru/cgi/online.cgi?req=doc&amp;base=EXPZ&amp;n=731991&amp;date=05.04.2021&amp;dst=155630&amp;fld=134" TargetMode="External"/><Relationship Id="rId29551" Type="http://schemas.openxmlformats.org/officeDocument/2006/relationships/hyperlink" Target="https://docs7.online-sps.ru/cgi/online.cgi?req=doc&amp;base=EXPZ&amp;n=731991&amp;date=05.04.2021&amp;dst=112102&amp;fld=134" TargetMode="External"/><Relationship Id="rId32896" Type="http://schemas.openxmlformats.org/officeDocument/2006/relationships/hyperlink" Target="https://docs7.online-sps.ru/cgi/online.cgi?req=doc&amp;base=EXPZ&amp;n=731991&amp;date=05.04.2021&amp;dst=115113&amp;fld=134" TargetMode="External"/><Relationship Id="rId33947" Type="http://schemas.openxmlformats.org/officeDocument/2006/relationships/hyperlink" Target="https://docs7.online-sps.ru/cgi/online.cgi?req=doc&amp;base=EXPZ&amp;n=731991&amp;date=05.04.2021&amp;dst=145123&amp;fld=134" TargetMode="External"/><Relationship Id="rId4730" Type="http://schemas.openxmlformats.org/officeDocument/2006/relationships/hyperlink" Target="https://docs7.online-sps.ru/cgi/online.cgi?req=doc&amp;base=EXPZ&amp;n=731991&amp;date=05.04.2021&amp;dst=137607&amp;fld=134" TargetMode="External"/><Relationship Id="rId13273" Type="http://schemas.openxmlformats.org/officeDocument/2006/relationships/hyperlink" Target="https://docs7.online-sps.ru/cgi/online.cgi?req=doc&amp;base=EXPZ&amp;n=731991&amp;date=05.04.2021&amp;dst=109292&amp;fld=134" TargetMode="External"/><Relationship Id="rId14324" Type="http://schemas.openxmlformats.org/officeDocument/2006/relationships/hyperlink" Target="https://docs7.online-sps.ru/cgi/online.cgi?req=doc&amp;base=EXPZ&amp;n=731991&amp;date=05.04.2021&amp;dst=152764&amp;fld=134" TargetMode="External"/><Relationship Id="rId15722" Type="http://schemas.openxmlformats.org/officeDocument/2006/relationships/hyperlink" Target="https://docs7.online-sps.ru/cgi/online.cgi?req=doc&amp;base=EXPZ&amp;n=731991&amp;date=05.04.2021&amp;dst=152234&amp;fld=134" TargetMode="External"/><Relationship Id="rId21540" Type="http://schemas.openxmlformats.org/officeDocument/2006/relationships/hyperlink" Target="https://docs7.online-sps.ru/cgi/online.cgi?req=doc&amp;base=EXPZ&amp;n=731991&amp;date=05.04.2021&amp;dst=135497&amp;fld=134" TargetMode="External"/><Relationship Id="rId28153" Type="http://schemas.openxmlformats.org/officeDocument/2006/relationships/hyperlink" Target="https://docs7.online-sps.ru/cgi/online.cgi?req=doc&amp;base=LAW&amp;n=371416&amp;date=05.04.2021&amp;dst=110391&amp;fld=134" TargetMode="External"/><Relationship Id="rId29204" Type="http://schemas.openxmlformats.org/officeDocument/2006/relationships/hyperlink" Target="https://docs7.online-sps.ru/cgi/online.cgi?req=doc&amp;base=EXPZ&amp;n=731991&amp;date=05.04.2021&amp;dst=147355&amp;fld=134" TargetMode="External"/><Relationship Id="rId31498" Type="http://schemas.openxmlformats.org/officeDocument/2006/relationships/hyperlink" Target="https://docs7.online-sps.ru/cgi/online.cgi?req=doc&amp;base=EXPZ&amp;n=731991&amp;date=05.04.2021&amp;dst=140511&amp;fld=134" TargetMode="External"/><Relationship Id="rId32549" Type="http://schemas.openxmlformats.org/officeDocument/2006/relationships/hyperlink" Target="https://docs7.online-sps.ru/cgi/online.cgi?req=doc&amp;base=EXPZ&amp;n=731991&amp;date=05.04.2021&amp;dst=142004&amp;fld=134" TargetMode="External"/><Relationship Id="rId36420" Type="http://schemas.openxmlformats.org/officeDocument/2006/relationships/hyperlink" Target="https://docs7.online-sps.ru/cgi/online.cgi?req=doc&amp;base=EXPZ&amp;n=731991&amp;date=05.04.2021&amp;dst=155136&amp;fld=134" TargetMode="External"/><Relationship Id="rId2281" Type="http://schemas.openxmlformats.org/officeDocument/2006/relationships/hyperlink" Target="https://docs7.online-sps.ru/cgi/online.cgi?req=doc&amp;base=EXPZ&amp;n=731991&amp;date=05.04.2021&amp;dst=136270&amp;fld=134" TargetMode="External"/><Relationship Id="rId3332" Type="http://schemas.openxmlformats.org/officeDocument/2006/relationships/hyperlink" Target="https://docs7.online-sps.ru/cgi/online.cgi?req=doc&amp;base=LAW&amp;n=379275&amp;date=05.04.2021&amp;dst=100039&amp;fld=134" TargetMode="External"/><Relationship Id="rId17894" Type="http://schemas.openxmlformats.org/officeDocument/2006/relationships/hyperlink" Target="https://docs7.online-sps.ru/cgi/online.cgi?req=doc&amp;base=EXPZ&amp;n=731991&amp;date=05.04.2021&amp;dst=145517&amp;fld=134" TargetMode="External"/><Relationship Id="rId18945" Type="http://schemas.openxmlformats.org/officeDocument/2006/relationships/hyperlink" Target="https://docs7.online-sps.ru/cgi/online.cgi?req=doc&amp;base=EXPZ&amp;n=731991&amp;date=05.04.2021&amp;dst=150288&amp;fld=134" TargetMode="External"/><Relationship Id="rId20142" Type="http://schemas.openxmlformats.org/officeDocument/2006/relationships/hyperlink" Target="https://docs7.online-sps.ru/cgi/online.cgi?req=doc&amp;base=EXPZ&amp;n=731991&amp;date=05.04.2021&amp;dst=137907&amp;fld=134" TargetMode="External"/><Relationship Id="rId35022" Type="http://schemas.openxmlformats.org/officeDocument/2006/relationships/hyperlink" Target="https://docs7.online-sps.ru/cgi/online.cgi?req=doc&amp;base=EXPZ&amp;n=731991&amp;date=05.04.2021&amp;dst=153065&amp;fld=134" TargetMode="External"/><Relationship Id="rId253" Type="http://schemas.openxmlformats.org/officeDocument/2006/relationships/hyperlink" Target="https://docs7.online-sps.ru/cgi/online.cgi?req=doc&amp;base=EXPZ&amp;n=731991&amp;date=05.04.2021&amp;dst=136557&amp;fld=134" TargetMode="External"/><Relationship Id="rId6555" Type="http://schemas.openxmlformats.org/officeDocument/2006/relationships/hyperlink" Target="https://docs7.online-sps.ru/cgi/online.cgi?req=doc&amp;base=EXPZ&amp;n=731991&amp;date=05.04.2021&amp;dst=134742&amp;fld=134" TargetMode="External"/><Relationship Id="rId7953" Type="http://schemas.openxmlformats.org/officeDocument/2006/relationships/hyperlink" Target="https://docs7.online-sps.ru/cgi/online.cgi?req=doc&amp;base=EXPZ&amp;n=731991&amp;date=05.04.2021&amp;dst=141909&amp;fld=134" TargetMode="External"/><Relationship Id="rId10934" Type="http://schemas.openxmlformats.org/officeDocument/2006/relationships/hyperlink" Target="https://docs7.online-sps.ru/cgi/online.cgi?req=doc&amp;base=LAW&amp;n=371416&amp;date=05.04.2021&amp;dst=108521&amp;fld=134" TargetMode="External"/><Relationship Id="rId15098" Type="http://schemas.openxmlformats.org/officeDocument/2006/relationships/hyperlink" Target="https://docs7.online-sps.ru/cgi/online.cgi?req=doc&amp;base=EXPZ&amp;n=731991&amp;date=05.04.2021&amp;dst=149145&amp;fld=134" TargetMode="External"/><Relationship Id="rId16496" Type="http://schemas.openxmlformats.org/officeDocument/2006/relationships/hyperlink" Target="https://docs7.online-sps.ru/cgi/online.cgi?req=doc&amp;base=LAW&amp;n=371416&amp;date=05.04.2021&amp;dst=108619&amp;fld=134" TargetMode="External"/><Relationship Id="rId17547" Type="http://schemas.openxmlformats.org/officeDocument/2006/relationships/hyperlink" Target="https://docs7.online-sps.ru/cgi/online.cgi?req=doc&amp;base=LAW&amp;n=371416&amp;date=05.04.2021&amp;dst=112735&amp;fld=134" TargetMode="External"/><Relationship Id="rId24763" Type="http://schemas.openxmlformats.org/officeDocument/2006/relationships/hyperlink" Target="https://docs7.online-sps.ru/cgi/online.cgi?req=doc&amp;base=EXPZ&amp;n=731991&amp;date=05.04.2021&amp;dst=148153&amp;fld=134" TargetMode="External"/><Relationship Id="rId25814" Type="http://schemas.openxmlformats.org/officeDocument/2006/relationships/hyperlink" Target="https://docs7.online-sps.ru/cgi/online.cgi?req=doc&amp;base=EXPZ&amp;n=731991&amp;date=05.04.2021&amp;dst=138519&amp;fld=134" TargetMode="External"/><Relationship Id="rId37194" Type="http://schemas.openxmlformats.org/officeDocument/2006/relationships/hyperlink" Target="https://docs7.online-sps.ru/cgi/online.cgi?req=doc&amp;base=EXPZ&amp;n=731991&amp;date=05.04.2021&amp;dst=104614&amp;fld=134" TargetMode="External"/><Relationship Id="rId5157" Type="http://schemas.openxmlformats.org/officeDocument/2006/relationships/hyperlink" Target="https://docs7.online-sps.ru/cgi/online.cgi?req=doc&amp;base=EXPZ&amp;n=731991&amp;date=05.04.2021&amp;dst=143965&amp;fld=134" TargetMode="External"/><Relationship Id="rId6208" Type="http://schemas.openxmlformats.org/officeDocument/2006/relationships/hyperlink" Target="https://docs7.online-sps.ru/cgi/online.cgi?req=doc&amp;base=LAW&amp;n=371416&amp;date=05.04.2021&amp;dst=109917&amp;fld=134" TargetMode="External"/><Relationship Id="rId7606" Type="http://schemas.openxmlformats.org/officeDocument/2006/relationships/hyperlink" Target="https://docs7.online-sps.ru/cgi/online.cgi?req=doc&amp;base=EXPZ&amp;n=731991&amp;date=05.04.2021&amp;dst=100875&amp;fld=134" TargetMode="External"/><Relationship Id="rId16149" Type="http://schemas.openxmlformats.org/officeDocument/2006/relationships/hyperlink" Target="https://docs7.online-sps.ru/cgi/online.cgi?req=doc&amp;base=EXPZ&amp;n=731991&amp;date=05.04.2021&amp;dst=152362&amp;fld=134" TargetMode="External"/><Relationship Id="rId23365" Type="http://schemas.openxmlformats.org/officeDocument/2006/relationships/hyperlink" Target="https://docs7.online-sps.ru/cgi/online.cgi?req=doc&amp;base=EXPZ&amp;n=731991&amp;date=05.04.2021&amp;dst=142952&amp;fld=134" TargetMode="External"/><Relationship Id="rId24416" Type="http://schemas.openxmlformats.org/officeDocument/2006/relationships/hyperlink" Target="https://docs7.online-sps.ru/cgi/online.cgi?req=doc&amp;base=EXPZ&amp;n=731991&amp;date=05.04.2021&amp;dst=141077&amp;fld=134" TargetMode="External"/><Relationship Id="rId27986" Type="http://schemas.openxmlformats.org/officeDocument/2006/relationships/hyperlink" Target="https://docs7.online-sps.ru/cgi/online.cgi?req=doc&amp;base=EXPZ&amp;n=731991&amp;date=05.04.2021&amp;dst=141220&amp;fld=134" TargetMode="External"/><Relationship Id="rId30581" Type="http://schemas.openxmlformats.org/officeDocument/2006/relationships/hyperlink" Target="https://docs7.online-sps.ru/cgi/online.cgi?req=doc&amp;base=LAW&amp;n=371416&amp;date=05.04.2021&amp;dst=102460&amp;fld=134" TargetMode="External"/><Relationship Id="rId31632" Type="http://schemas.openxmlformats.org/officeDocument/2006/relationships/hyperlink" Target="https://docs7.online-sps.ru/cgi/online.cgi?req=doc&amp;base=EXPZ&amp;n=731991&amp;date=05.04.2021&amp;dst=148088&amp;fld=134" TargetMode="External"/><Relationship Id="rId9778" Type="http://schemas.openxmlformats.org/officeDocument/2006/relationships/hyperlink" Target="https://docs7.online-sps.ru/cgi/online.cgi?req=doc&amp;base=LAW&amp;n=371416&amp;date=05.04.2021&amp;dst=111141&amp;fld=134" TargetMode="External"/><Relationship Id="rId12759" Type="http://schemas.openxmlformats.org/officeDocument/2006/relationships/hyperlink" Target="https://docs7.online-sps.ru/cgi/online.cgi?req=doc&amp;base=LAW&amp;n=371416&amp;date=05.04.2021&amp;dst=111941&amp;fld=134" TargetMode="External"/><Relationship Id="rId16630" Type="http://schemas.openxmlformats.org/officeDocument/2006/relationships/hyperlink" Target="https://docs7.online-sps.ru/cgi/online.cgi?req=doc&amp;base=EXPZ&amp;n=731991&amp;date=05.04.2021&amp;dst=148730&amp;fld=134" TargetMode="External"/><Relationship Id="rId23018" Type="http://schemas.openxmlformats.org/officeDocument/2006/relationships/hyperlink" Target="https://docs7.online-sps.ru/cgi/online.cgi?req=doc&amp;base=EXPZ&amp;n=731991&amp;date=05.04.2021&amp;dst=146197&amp;fld=134" TargetMode="External"/><Relationship Id="rId26588" Type="http://schemas.openxmlformats.org/officeDocument/2006/relationships/hyperlink" Target="https://docs7.online-sps.ru/cgi/online.cgi?req=doc&amp;base=EXPZ&amp;n=731991&amp;date=05.04.2021&amp;dst=134915&amp;fld=134" TargetMode="External"/><Relationship Id="rId27639" Type="http://schemas.openxmlformats.org/officeDocument/2006/relationships/hyperlink" Target="https://docs7.online-sps.ru/cgi/online.cgi?req=doc&amp;base=EXPZ&amp;n=731991&amp;date=05.04.2021&amp;dst=141668&amp;fld=134" TargetMode="External"/><Relationship Id="rId30234" Type="http://schemas.openxmlformats.org/officeDocument/2006/relationships/hyperlink" Target="https://docs7.online-sps.ru/cgi/online.cgi?req=doc&amp;base=EXPZ&amp;n=731991&amp;date=05.04.2021&amp;dst=136538&amp;fld=134" TargetMode="External"/><Relationship Id="rId34855" Type="http://schemas.openxmlformats.org/officeDocument/2006/relationships/hyperlink" Target="https://docs7.online-sps.ru/cgi/online.cgi?req=doc&amp;base=EXPZ&amp;n=731991&amp;date=05.04.2021&amp;dst=151259&amp;fld=134" TargetMode="External"/><Relationship Id="rId35906" Type="http://schemas.openxmlformats.org/officeDocument/2006/relationships/hyperlink" Target="https://docs7.online-sps.ru/cgi/online.cgi?req=doc&amp;base=EXPZ&amp;n=731991&amp;date=05.04.2021&amp;dst=137962&amp;fld=134" TargetMode="External"/><Relationship Id="rId1767" Type="http://schemas.openxmlformats.org/officeDocument/2006/relationships/hyperlink" Target="https://docs7.online-sps.ru/cgi/online.cgi?req=doc&amp;base=EXPZ&amp;n=731991&amp;date=05.04.2021&amp;dst=148254&amp;fld=134" TargetMode="External"/><Relationship Id="rId2818" Type="http://schemas.openxmlformats.org/officeDocument/2006/relationships/hyperlink" Target="https://docs7.online-sps.ru/cgi/online.cgi?req=doc&amp;base=EXPZ&amp;n=731991&amp;date=05.04.2021&amp;dst=111869&amp;fld=134" TargetMode="External"/><Relationship Id="rId14181" Type="http://schemas.openxmlformats.org/officeDocument/2006/relationships/hyperlink" Target="https://docs7.online-sps.ru/cgi/online.cgi?req=doc&amp;base=LAW&amp;n=371416&amp;date=05.04.2021&amp;dst=102194&amp;fld=134" TargetMode="External"/><Relationship Id="rId15232" Type="http://schemas.openxmlformats.org/officeDocument/2006/relationships/hyperlink" Target="https://docs7.online-sps.ru/cgi/online.cgi?req=doc&amp;base=EXPZ&amp;n=731991&amp;date=05.04.2021&amp;dst=107343&amp;fld=134" TargetMode="External"/><Relationship Id="rId29061" Type="http://schemas.openxmlformats.org/officeDocument/2006/relationships/hyperlink" Target="https://docs7.online-sps.ru/cgi/online.cgi?req=doc&amp;base=EXPZ&amp;n=731991&amp;date=05.04.2021&amp;dst=150500&amp;fld=134" TargetMode="External"/><Relationship Id="rId33457" Type="http://schemas.openxmlformats.org/officeDocument/2006/relationships/hyperlink" Target="https://docs7.online-sps.ru/cgi/online.cgi?req=doc&amp;base=EXPZ&amp;n=731991&amp;date=05.04.2021&amp;dst=152553&amp;fld=134" TargetMode="External"/><Relationship Id="rId34508" Type="http://schemas.openxmlformats.org/officeDocument/2006/relationships/hyperlink" Target="https://docs7.online-sps.ru/cgi/online.cgi?req=doc&amp;base=EXPZ&amp;n=731991&amp;date=05.04.2021&amp;dst=150727&amp;fld=134" TargetMode="External"/><Relationship Id="rId4240" Type="http://schemas.openxmlformats.org/officeDocument/2006/relationships/hyperlink" Target="https://docs7.online-sps.ru/cgi/online.cgi?req=doc&amp;base=EXPZ&amp;n=731991&amp;date=05.04.2021&amp;dst=148480&amp;fld=134" TargetMode="External"/><Relationship Id="rId8861" Type="http://schemas.openxmlformats.org/officeDocument/2006/relationships/hyperlink" Target="https://docs7.online-sps.ru/cgi/online.cgi?req=doc&amp;base=EXPZ&amp;n=731991&amp;date=05.04.2021&amp;dst=150871&amp;fld=134" TargetMode="External"/><Relationship Id="rId9912" Type="http://schemas.openxmlformats.org/officeDocument/2006/relationships/hyperlink" Target="https://docs7.online-sps.ru/cgi/online.cgi?req=doc&amp;base=LAW&amp;n=371416&amp;date=05.04.2021&amp;dst=111581&amp;fld=134" TargetMode="External"/><Relationship Id="rId18455" Type="http://schemas.openxmlformats.org/officeDocument/2006/relationships/hyperlink" Target="https://docs7.online-sps.ru/cgi/online.cgi?req=doc&amp;base=LAW&amp;n=371416&amp;date=05.04.2021&amp;dst=107737&amp;fld=134" TargetMode="External"/><Relationship Id="rId19853" Type="http://schemas.openxmlformats.org/officeDocument/2006/relationships/hyperlink" Target="https://docs7.online-sps.ru/cgi/online.cgi?req=doc&amp;base=EXPZ&amp;n=731991&amp;date=05.04.2021&amp;dst=142544&amp;fld=134" TargetMode="External"/><Relationship Id="rId21050" Type="http://schemas.openxmlformats.org/officeDocument/2006/relationships/hyperlink" Target="https://docs7.online-sps.ru/cgi/online.cgi?req=doc&amp;base=EXPZ&amp;n=731991&amp;date=05.04.2021&amp;dst=155618&amp;fld=134" TargetMode="External"/><Relationship Id="rId22101" Type="http://schemas.openxmlformats.org/officeDocument/2006/relationships/hyperlink" Target="https://docs7.online-sps.ru/cgi/online.cgi?req=doc&amp;base=EXPZ&amp;n=731991&amp;date=05.04.2021&amp;dst=139559&amp;fld=134" TargetMode="External"/><Relationship Id="rId25671" Type="http://schemas.openxmlformats.org/officeDocument/2006/relationships/hyperlink" Target="https://docs7.online-sps.ru/cgi/online.cgi?req=doc&amp;base=EXPZ&amp;n=731991&amp;date=05.04.2021&amp;dst=138270&amp;fld=134" TargetMode="External"/><Relationship Id="rId32059" Type="http://schemas.openxmlformats.org/officeDocument/2006/relationships/hyperlink" Target="https://docs7.online-sps.ru/cgi/online.cgi?req=doc&amp;base=EXPZ&amp;n=731991&amp;date=05.04.2021&amp;dst=109254&amp;fld=134" TargetMode="External"/><Relationship Id="rId7463" Type="http://schemas.openxmlformats.org/officeDocument/2006/relationships/hyperlink" Target="https://docs7.online-sps.ru/cgi/online.cgi?req=doc&amp;base=EXPZ&amp;n=731991&amp;date=05.04.2021&amp;dst=135087&amp;fld=134" TargetMode="External"/><Relationship Id="rId8514" Type="http://schemas.openxmlformats.org/officeDocument/2006/relationships/hyperlink" Target="https://docs7.online-sps.ru/cgi/online.cgi?req=doc&amp;base=LAW&amp;n=371416&amp;date=05.04.2021&amp;dst=110369&amp;fld=134" TargetMode="External"/><Relationship Id="rId10791" Type="http://schemas.openxmlformats.org/officeDocument/2006/relationships/hyperlink" Target="https://docs7.online-sps.ru/cgi/online.cgi?req=doc&amp;base=LAW&amp;n=371416&amp;date=05.04.2021&amp;dst=109529&amp;fld=134" TargetMode="External"/><Relationship Id="rId11842" Type="http://schemas.openxmlformats.org/officeDocument/2006/relationships/hyperlink" Target="https://docs7.online-sps.ru/cgi/online.cgi?req=doc&amp;base=LAW&amp;n=371416&amp;date=05.04.2021&amp;dst=102694&amp;fld=134" TargetMode="External"/><Relationship Id="rId17057" Type="http://schemas.openxmlformats.org/officeDocument/2006/relationships/hyperlink" Target="https://docs7.online-sps.ru/cgi/online.cgi?req=doc&amp;base=EXPZ&amp;n=731991&amp;date=05.04.2021&amp;dst=150696&amp;fld=134" TargetMode="External"/><Relationship Id="rId18108" Type="http://schemas.openxmlformats.org/officeDocument/2006/relationships/hyperlink" Target="https://docs7.online-sps.ru/cgi/online.cgi?req=doc&amp;base=LAW&amp;n=371416&amp;date=05.04.2021&amp;dst=110963&amp;fld=134" TargetMode="External"/><Relationship Id="rId19506" Type="http://schemas.openxmlformats.org/officeDocument/2006/relationships/hyperlink" Target="https://docs7.online-sps.ru/cgi/online.cgi?req=doc&amp;base=LAW&amp;n=371416&amp;date=05.04.2021&amp;dst=112725&amp;fld=134" TargetMode="External"/><Relationship Id="rId24273" Type="http://schemas.openxmlformats.org/officeDocument/2006/relationships/hyperlink" Target="https://docs7.online-sps.ru/cgi/online.cgi?req=doc&amp;base=EXPZ&amp;n=731991&amp;date=05.04.2021&amp;dst=148856&amp;fld=134" TargetMode="External"/><Relationship Id="rId25324" Type="http://schemas.openxmlformats.org/officeDocument/2006/relationships/hyperlink" Target="https://docs7.online-sps.ru/cgi/online.cgi?req=doc&amp;base=EXPZ&amp;n=731991&amp;date=05.04.2021&amp;dst=136694&amp;fld=134" TargetMode="External"/><Relationship Id="rId26722" Type="http://schemas.openxmlformats.org/officeDocument/2006/relationships/hyperlink" Target="https://docs7.online-sps.ru/cgi/online.cgi?req=doc&amp;base=EXPZ&amp;n=731991&amp;date=05.04.2021&amp;dst=135265&amp;fld=134" TargetMode="External"/><Relationship Id="rId32540" Type="http://schemas.openxmlformats.org/officeDocument/2006/relationships/hyperlink" Target="https://docs7.online-sps.ru/cgi/online.cgi?req=doc&amp;base=EXPZ&amp;n=731991&amp;date=05.04.2021&amp;dst=141976&amp;fld=134" TargetMode="External"/><Relationship Id="rId1901" Type="http://schemas.openxmlformats.org/officeDocument/2006/relationships/hyperlink" Target="https://docs7.online-sps.ru/cgi/online.cgi?req=doc&amp;base=EXPZ&amp;n=731991&amp;date=05.04.2021&amp;dst=136450&amp;fld=134" TargetMode="External"/><Relationship Id="rId6065" Type="http://schemas.openxmlformats.org/officeDocument/2006/relationships/hyperlink" Target="https://docs7.online-sps.ru/cgi/online.cgi?req=doc&amp;base=LAW&amp;n=371416&amp;date=05.04.2021&amp;dst=112153&amp;fld=134" TargetMode="External"/><Relationship Id="rId7116" Type="http://schemas.openxmlformats.org/officeDocument/2006/relationships/hyperlink" Target="https://docs7.online-sps.ru/cgi/online.cgi?req=doc&amp;base=EXPZ&amp;n=731991&amp;date=05.04.2021&amp;dst=135599&amp;fld=134" TargetMode="External"/><Relationship Id="rId10444" Type="http://schemas.openxmlformats.org/officeDocument/2006/relationships/hyperlink" Target="https://docs7.online-sps.ru/cgi/online.cgi?req=doc&amp;base=EXPZ&amp;n=731991&amp;date=05.04.2021&amp;dst=145392&amp;fld=134" TargetMode="External"/><Relationship Id="rId28894" Type="http://schemas.openxmlformats.org/officeDocument/2006/relationships/hyperlink" Target="https://docs7.online-sps.ru/cgi/online.cgi?req=doc&amp;base=EXPZ&amp;n=731991&amp;date=05.04.2021&amp;dst=144799&amp;fld=134" TargetMode="External"/><Relationship Id="rId29945" Type="http://schemas.openxmlformats.org/officeDocument/2006/relationships/hyperlink" Target="https://docs7.online-sps.ru/cgi/online.cgi?req=doc&amp;base=EXPZ&amp;n=731991&amp;date=05.04.2021&amp;dst=136236&amp;fld=134" TargetMode="External"/><Relationship Id="rId30091" Type="http://schemas.openxmlformats.org/officeDocument/2006/relationships/hyperlink" Target="https://docs7.online-sps.ru/cgi/online.cgi?req=doc&amp;base=EXPZ&amp;n=731991&amp;date=05.04.2021&amp;dst=136565&amp;fld=134" TargetMode="External"/><Relationship Id="rId31142" Type="http://schemas.openxmlformats.org/officeDocument/2006/relationships/hyperlink" Target="https://docs7.online-sps.ru/cgi/online.cgi?req=doc&amp;base=EXPZ&amp;n=731991&amp;date=05.04.2021&amp;dst=150096&amp;fld=134" TargetMode="External"/><Relationship Id="rId9288" Type="http://schemas.openxmlformats.org/officeDocument/2006/relationships/hyperlink" Target="https://docs7.online-sps.ru/cgi/online.cgi?req=doc&amp;base=EXPZ&amp;n=731991&amp;date=05.04.2021&amp;dst=141430&amp;fld=134" TargetMode="External"/><Relationship Id="rId13667" Type="http://schemas.openxmlformats.org/officeDocument/2006/relationships/hyperlink" Target="https://docs7.online-sps.ru/cgi/online.cgi?req=doc&amp;base=EXPZ&amp;n=731991&amp;date=05.04.2021&amp;dst=142303&amp;fld=134" TargetMode="External"/><Relationship Id="rId14718" Type="http://schemas.openxmlformats.org/officeDocument/2006/relationships/hyperlink" Target="https://docs7.online-sps.ru/cgi/online.cgi?req=doc&amp;base=EXPZ&amp;n=731991&amp;date=05.04.2021&amp;dst=148323&amp;fld=134" TargetMode="External"/><Relationship Id="rId20883" Type="http://schemas.openxmlformats.org/officeDocument/2006/relationships/hyperlink" Target="https://docs7.online-sps.ru/cgi/online.cgi?req=doc&amp;base=EXPZ&amp;n=731991&amp;date=05.04.2021&amp;dst=155276&amp;fld=134" TargetMode="External"/><Relationship Id="rId21934" Type="http://schemas.openxmlformats.org/officeDocument/2006/relationships/hyperlink" Target="https://docs7.online-sps.ru/cgi/online.cgi?req=doc&amp;base=EXPZ&amp;n=731991&amp;date=05.04.2021&amp;dst=105211&amp;fld=134" TargetMode="External"/><Relationship Id="rId26098" Type="http://schemas.openxmlformats.org/officeDocument/2006/relationships/hyperlink" Target="https://docs7.online-sps.ru/cgi/online.cgi?req=doc&amp;base=EXPZ&amp;n=731991&amp;date=05.04.2021&amp;dst=135279&amp;fld=134" TargetMode="External"/><Relationship Id="rId27149" Type="http://schemas.openxmlformats.org/officeDocument/2006/relationships/hyperlink" Target="https://docs7.online-sps.ru/cgi/online.cgi?req=doc&amp;base=EXPZ&amp;n=731991&amp;date=05.04.2021&amp;dst=135977&amp;fld=134" TargetMode="External"/><Relationship Id="rId27496" Type="http://schemas.openxmlformats.org/officeDocument/2006/relationships/hyperlink" Target="https://docs7.online-sps.ru/cgi/online.cgi?req=doc&amp;base=EXPZ&amp;n=731991&amp;date=05.04.2021&amp;dst=141332&amp;fld=134" TargetMode="External"/><Relationship Id="rId28547" Type="http://schemas.openxmlformats.org/officeDocument/2006/relationships/hyperlink" Target="https://docs7.online-sps.ru/cgi/online.cgi?req=doc&amp;base=EXPZ&amp;n=731991&amp;date=05.04.2021&amp;dst=147978&amp;fld=134" TargetMode="External"/><Relationship Id="rId35763" Type="http://schemas.openxmlformats.org/officeDocument/2006/relationships/hyperlink" Target="https://docs7.online-sps.ru/cgi/online.cgi?req=doc&amp;base=EXPZ&amp;n=731991&amp;date=05.04.2021&amp;dst=142657&amp;fld=134" TargetMode="External"/><Relationship Id="rId36814" Type="http://schemas.openxmlformats.org/officeDocument/2006/relationships/hyperlink" Target="https://docs7.online-sps.ru/cgi/online.cgi?req=doc&amp;base=EXPZ&amp;n=731991&amp;date=05.04.2021&amp;dst=123973&amp;fld=134" TargetMode="External"/><Relationship Id="rId994" Type="http://schemas.openxmlformats.org/officeDocument/2006/relationships/hyperlink" Target="https://docs7.online-sps.ru/cgi/online.cgi?req=doc&amp;base=EXPZ&amp;n=731991&amp;date=05.04.2021&amp;dst=107433&amp;fld=134" TargetMode="External"/><Relationship Id="rId2675" Type="http://schemas.openxmlformats.org/officeDocument/2006/relationships/hyperlink" Target="https://docs7.online-sps.ru/cgi/online.cgi?req=doc&amp;base=EXPZ&amp;n=731991&amp;date=05.04.2021&amp;dst=141130&amp;fld=134" TargetMode="External"/><Relationship Id="rId3726" Type="http://schemas.openxmlformats.org/officeDocument/2006/relationships/hyperlink" Target="https://docs7.online-sps.ru/cgi/online.cgi?req=doc&amp;base=EXPZ&amp;n=731991&amp;date=05.04.2021&amp;dst=146616&amp;fld=134" TargetMode="External"/><Relationship Id="rId12269" Type="http://schemas.openxmlformats.org/officeDocument/2006/relationships/hyperlink" Target="https://docs7.online-sps.ru/cgi/online.cgi?req=doc&amp;base=EXPZ&amp;n=731991&amp;date=05.04.2021&amp;dst=106998&amp;fld=134" TargetMode="External"/><Relationship Id="rId16140" Type="http://schemas.openxmlformats.org/officeDocument/2006/relationships/hyperlink" Target="https://docs7.online-sps.ru/cgi/online.cgi?req=doc&amp;base=EXPZ&amp;n=731991&amp;date=05.04.2021&amp;dst=152348&amp;fld=134" TargetMode="External"/><Relationship Id="rId20536" Type="http://schemas.openxmlformats.org/officeDocument/2006/relationships/hyperlink" Target="https://docs7.online-sps.ru/cgi/online.cgi?req=doc&amp;base=EXPZ&amp;n=731991&amp;date=05.04.2021&amp;dst=139650&amp;fld=134" TargetMode="External"/><Relationship Id="rId34018" Type="http://schemas.openxmlformats.org/officeDocument/2006/relationships/hyperlink" Target="https://docs7.online-sps.ru/cgi/online.cgi?req=doc&amp;base=EXPZ&amp;n=731991&amp;date=05.04.2021&amp;dst=145240&amp;fld=134" TargetMode="External"/><Relationship Id="rId34365" Type="http://schemas.openxmlformats.org/officeDocument/2006/relationships/hyperlink" Target="https://docs7.online-sps.ru/cgi/online.cgi?req=doc&amp;base=EXPZ&amp;n=731991&amp;date=05.04.2021&amp;dst=150397&amp;fld=134" TargetMode="External"/><Relationship Id="rId35416" Type="http://schemas.openxmlformats.org/officeDocument/2006/relationships/hyperlink" Target="https://docs7.online-sps.ru/cgi/online.cgi?req=doc&amp;base=LAW&amp;n=371416&amp;date=05.04.2021&amp;dst=106933&amp;fld=134" TargetMode="External"/><Relationship Id="rId647" Type="http://schemas.openxmlformats.org/officeDocument/2006/relationships/hyperlink" Target="https://docs7.online-sps.ru/cgi/online.cgi?req=doc&amp;base=EXPZ&amp;n=731991&amp;date=05.04.2021&amp;dst=101996&amp;fld=134" TargetMode="External"/><Relationship Id="rId1277" Type="http://schemas.openxmlformats.org/officeDocument/2006/relationships/hyperlink" Target="https://docs7.online-sps.ru/cgi/online.cgi?req=doc&amp;base=EXPZ&amp;n=731991&amp;date=05.04.2021&amp;dst=145712&amp;fld=134" TargetMode="External"/><Relationship Id="rId2328" Type="http://schemas.openxmlformats.org/officeDocument/2006/relationships/hyperlink" Target="https://docs7.online-sps.ru/cgi/online.cgi?req=doc&amp;base=EXPZ&amp;n=731991&amp;date=05.04.2021&amp;dst=136093&amp;fld=134" TargetMode="External"/><Relationship Id="rId5898" Type="http://schemas.openxmlformats.org/officeDocument/2006/relationships/hyperlink" Target="https://docs7.online-sps.ru/cgi/online.cgi?req=doc&amp;base=LAW&amp;n=371416&amp;date=05.04.2021&amp;dst=110899&amp;fld=134" TargetMode="External"/><Relationship Id="rId6949" Type="http://schemas.openxmlformats.org/officeDocument/2006/relationships/hyperlink" Target="https://docs7.online-sps.ru/cgi/online.cgi?req=doc&amp;base=EXPZ&amp;n=731991&amp;date=05.04.2021&amp;dst=135264&amp;fld=134" TargetMode="External"/><Relationship Id="rId12750" Type="http://schemas.openxmlformats.org/officeDocument/2006/relationships/hyperlink" Target="https://docs7.online-sps.ru/cgi/online.cgi?req=doc&amp;base=LAW&amp;n=371416&amp;date=05.04.2021&amp;dst=111875&amp;fld=134" TargetMode="External"/><Relationship Id="rId19363" Type="http://schemas.openxmlformats.org/officeDocument/2006/relationships/hyperlink" Target="https://docs7.online-sps.ru/cgi/online.cgi?req=doc&amp;base=LAW&amp;n=371416&amp;date=05.04.2021&amp;dst=109823&amp;fld=134" TargetMode="External"/><Relationship Id="rId23759" Type="http://schemas.openxmlformats.org/officeDocument/2006/relationships/hyperlink" Target="https://docs7.online-sps.ru/cgi/online.cgi?req=doc&amp;base=EXPZ&amp;n=731991&amp;date=05.04.2021&amp;dst=137559&amp;fld=134" TargetMode="External"/><Relationship Id="rId27630" Type="http://schemas.openxmlformats.org/officeDocument/2006/relationships/hyperlink" Target="https://docs7.online-sps.ru/cgi/online.cgi?req=doc&amp;base=EXPZ&amp;n=731991&amp;date=05.04.2021&amp;dst=107886&amp;fld=134" TargetMode="External"/><Relationship Id="rId30975" Type="http://schemas.openxmlformats.org/officeDocument/2006/relationships/hyperlink" Target="https://docs7.online-sps.ru/cgi/online.cgi?req=doc&amp;base=EXPZ&amp;n=731991&amp;date=05.04.2021&amp;dst=140754&amp;fld=134" TargetMode="External"/><Relationship Id="rId37588" Type="http://schemas.openxmlformats.org/officeDocument/2006/relationships/hyperlink" Target="https://docs7.online-sps.ru/cgi/online.cgi?req=doc&amp;base=EXPZ&amp;n=731991&amp;date=05.04.2021&amp;dst=105353&amp;fld=134" TargetMode="External"/><Relationship Id="rId8371" Type="http://schemas.openxmlformats.org/officeDocument/2006/relationships/hyperlink" Target="https://docs7.online-sps.ru/cgi/online.cgi?req=doc&amp;base=EXPZ&amp;n=731991&amp;date=05.04.2021&amp;dst=141038&amp;fld=134" TargetMode="External"/><Relationship Id="rId9422" Type="http://schemas.openxmlformats.org/officeDocument/2006/relationships/hyperlink" Target="https://docs7.online-sps.ru/cgi/online.cgi?req=doc&amp;base=EXPZ&amp;n=731991&amp;date=05.04.2021&amp;dst=144750&amp;fld=134" TargetMode="External"/><Relationship Id="rId11352" Type="http://schemas.openxmlformats.org/officeDocument/2006/relationships/hyperlink" Target="https://docs7.online-sps.ru/cgi/online.cgi?req=doc&amp;base=EXPZ&amp;n=731991&amp;date=05.04.2021&amp;dst=136943&amp;fld=134" TargetMode="External"/><Relationship Id="rId12403" Type="http://schemas.openxmlformats.org/officeDocument/2006/relationships/hyperlink" Target="https://docs7.online-sps.ru/cgi/online.cgi?req=doc&amp;base=LAW&amp;n=371416&amp;date=05.04.2021&amp;dst=108205&amp;fld=134" TargetMode="External"/><Relationship Id="rId13801" Type="http://schemas.openxmlformats.org/officeDocument/2006/relationships/hyperlink" Target="https://docs7.online-sps.ru/cgi/online.cgi?req=doc&amp;base=EXPZ&amp;n=731991&amp;date=05.04.2021&amp;dst=142417&amp;fld=134" TargetMode="External"/><Relationship Id="rId19016" Type="http://schemas.openxmlformats.org/officeDocument/2006/relationships/hyperlink" Target="https://docs7.online-sps.ru/cgi/online.cgi?req=doc&amp;base=EXPZ&amp;n=731991&amp;date=05.04.2021&amp;dst=150718&amp;fld=134" TargetMode="External"/><Relationship Id="rId25181" Type="http://schemas.openxmlformats.org/officeDocument/2006/relationships/hyperlink" Target="https://docs7.online-sps.ru/cgi/online.cgi?req=doc&amp;base=EXPZ&amp;n=731991&amp;date=05.04.2021&amp;dst=102142&amp;fld=134" TargetMode="External"/><Relationship Id="rId26232" Type="http://schemas.openxmlformats.org/officeDocument/2006/relationships/hyperlink" Target="https://docs7.online-sps.ru/cgi/online.cgi?req=doc&amp;base=EXPZ&amp;n=731991&amp;date=05.04.2021&amp;dst=101028&amp;fld=134" TargetMode="External"/><Relationship Id="rId30628" Type="http://schemas.openxmlformats.org/officeDocument/2006/relationships/hyperlink" Target="https://docs7.online-sps.ru/cgi/online.cgi?req=doc&amp;base=LAW&amp;n=371416&amp;date=05.04.2021&amp;dst=103070&amp;fld=134" TargetMode="External"/><Relationship Id="rId1411" Type="http://schemas.openxmlformats.org/officeDocument/2006/relationships/hyperlink" Target="https://docs7.online-sps.ru/cgi/online.cgi?req=doc&amp;base=EXPZ&amp;n=731991&amp;date=05.04.2021&amp;dst=115497&amp;fld=134" TargetMode="External"/><Relationship Id="rId8024" Type="http://schemas.openxmlformats.org/officeDocument/2006/relationships/hyperlink" Target="https://docs7.online-sps.ru/cgi/online.cgi?req=doc&amp;base=EXPZ&amp;n=731991&amp;date=05.04.2021&amp;dst=141961&amp;fld=134" TargetMode="External"/><Relationship Id="rId11005" Type="http://schemas.openxmlformats.org/officeDocument/2006/relationships/hyperlink" Target="https://docs7.online-sps.ru/cgi/online.cgi?req=doc&amp;base=EXPZ&amp;n=731991&amp;date=05.04.2021&amp;dst=136039&amp;fld=134" TargetMode="External"/><Relationship Id="rId15973" Type="http://schemas.openxmlformats.org/officeDocument/2006/relationships/hyperlink" Target="https://docs7.online-sps.ru/cgi/online.cgi?req=doc&amp;base=EXPZ&amp;n=731991&amp;date=05.04.2021&amp;dst=120572&amp;fld=134" TargetMode="External"/><Relationship Id="rId29455" Type="http://schemas.openxmlformats.org/officeDocument/2006/relationships/hyperlink" Target="https://docs7.online-sps.ru/cgi/online.cgi?req=doc&amp;base=EXPZ&amp;n=731991&amp;date=05.04.2021&amp;dst=147844&amp;fld=134" TargetMode="External"/><Relationship Id="rId32050" Type="http://schemas.openxmlformats.org/officeDocument/2006/relationships/hyperlink" Target="https://docs7.online-sps.ru/cgi/online.cgi?req=doc&amp;base=EXPZ&amp;n=731991&amp;date=05.04.2021&amp;dst=142840&amp;fld=134" TargetMode="External"/><Relationship Id="rId33101" Type="http://schemas.openxmlformats.org/officeDocument/2006/relationships/hyperlink" Target="https://docs7.online-sps.ru/cgi/online.cgi?req=doc&amp;base=EXPZ&amp;n=731991&amp;date=05.04.2021&amp;dst=142693&amp;fld=134" TargetMode="External"/><Relationship Id="rId36671" Type="http://schemas.openxmlformats.org/officeDocument/2006/relationships/hyperlink" Target="https://docs7.online-sps.ru/cgi/online.cgi?req=doc&amp;base=EXPZ&amp;n=731991&amp;date=05.04.2021&amp;dst=155668&amp;fld=134" TargetMode="External"/><Relationship Id="rId37722" Type="http://schemas.openxmlformats.org/officeDocument/2006/relationships/hyperlink" Target="https://docs7.online-sps.ru/cgi/online.cgi?req=doc&amp;base=EXPZ&amp;n=731991&amp;date=05.04.2021&amp;dst=143852&amp;fld=134" TargetMode="External"/><Relationship Id="rId3583" Type="http://schemas.openxmlformats.org/officeDocument/2006/relationships/hyperlink" Target="https://docs7.online-sps.ru/cgi/online.cgi?req=doc&amp;base=EXPZ&amp;n=731991&amp;date=05.04.2021&amp;dst=146284&amp;fld=134" TargetMode="External"/><Relationship Id="rId4981" Type="http://schemas.openxmlformats.org/officeDocument/2006/relationships/hyperlink" Target="https://docs7.online-sps.ru/cgi/online.cgi?req=doc&amp;base=EXPZ&amp;n=731991&amp;date=05.04.2021&amp;dst=143918&amp;fld=134" TargetMode="External"/><Relationship Id="rId13177" Type="http://schemas.openxmlformats.org/officeDocument/2006/relationships/hyperlink" Target="https://docs7.online-sps.ru/cgi/online.cgi?req=doc&amp;base=EXPZ&amp;n=731991&amp;date=05.04.2021&amp;dst=115027&amp;fld=134" TargetMode="External"/><Relationship Id="rId14575" Type="http://schemas.openxmlformats.org/officeDocument/2006/relationships/hyperlink" Target="https://docs7.online-sps.ru/cgi/online.cgi?req=doc&amp;base=LAW&amp;n=371416&amp;date=05.04.2021&amp;dst=109343&amp;fld=134" TargetMode="External"/><Relationship Id="rId15626" Type="http://schemas.openxmlformats.org/officeDocument/2006/relationships/hyperlink" Target="https://docs7.online-sps.ru/cgi/online.cgi?req=doc&amp;base=EXPZ&amp;n=731991&amp;date=05.04.2021&amp;dst=152042&amp;fld=134" TargetMode="External"/><Relationship Id="rId20393" Type="http://schemas.openxmlformats.org/officeDocument/2006/relationships/hyperlink" Target="https://docs7.online-sps.ru/cgi/online.cgi?req=doc&amp;base=EXPZ&amp;n=731991&amp;date=05.04.2021&amp;dst=138430&amp;fld=134" TargetMode="External"/><Relationship Id="rId21791" Type="http://schemas.openxmlformats.org/officeDocument/2006/relationships/hyperlink" Target="https://docs7.online-sps.ru/cgi/online.cgi?req=doc&amp;base=EXPZ&amp;n=731991&amp;date=05.04.2021&amp;dst=138902&amp;fld=134" TargetMode="External"/><Relationship Id="rId22842" Type="http://schemas.openxmlformats.org/officeDocument/2006/relationships/hyperlink" Target="https://docs7.online-sps.ru/cgi/online.cgi?req=doc&amp;base=EXPZ&amp;n=731991&amp;date=05.04.2021&amp;dst=145884&amp;fld=134" TargetMode="External"/><Relationship Id="rId28057" Type="http://schemas.openxmlformats.org/officeDocument/2006/relationships/hyperlink" Target="https://docs7.online-sps.ru/cgi/online.cgi?req=doc&amp;base=EXPZ&amp;n=731991&amp;date=05.04.2021&amp;dst=141755&amp;fld=134" TargetMode="External"/><Relationship Id="rId29108" Type="http://schemas.openxmlformats.org/officeDocument/2006/relationships/hyperlink" Target="https://docs7.online-sps.ru/cgi/online.cgi?req=doc&amp;base=EXPZ&amp;n=731991&amp;date=05.04.2021&amp;dst=151107&amp;fld=134" TargetMode="External"/><Relationship Id="rId35273" Type="http://schemas.openxmlformats.org/officeDocument/2006/relationships/hyperlink" Target="https://docs7.online-sps.ru/cgi/online.cgi?req=doc&amp;base=EXPZ&amp;n=731991&amp;date=05.04.2021&amp;dst=150564&amp;fld=134" TargetMode="External"/><Relationship Id="rId36324" Type="http://schemas.openxmlformats.org/officeDocument/2006/relationships/hyperlink" Target="https://docs7.online-sps.ru/cgi/online.cgi?req=doc&amp;base=EXPZ&amp;n=731991&amp;date=05.04.2021&amp;dst=137825&amp;fld=134" TargetMode="External"/><Relationship Id="rId2185" Type="http://schemas.openxmlformats.org/officeDocument/2006/relationships/hyperlink" Target="https://docs7.online-sps.ru/cgi/online.cgi?req=doc&amp;base=EXPZ&amp;n=731991&amp;date=05.04.2021&amp;dst=102015&amp;fld=134" TargetMode="External"/><Relationship Id="rId3236" Type="http://schemas.openxmlformats.org/officeDocument/2006/relationships/hyperlink" Target="https://docs7.online-sps.ru/cgi/online.cgi?req=doc&amp;base=EXPZ&amp;n=731991&amp;date=05.04.2021&amp;dst=150159&amp;fld=134" TargetMode="External"/><Relationship Id="rId4634" Type="http://schemas.openxmlformats.org/officeDocument/2006/relationships/hyperlink" Target="https://docs7.online-sps.ru/cgi/online.cgi?req=doc&amp;base=EXPZ&amp;n=731991&amp;date=05.04.2021&amp;dst=109804&amp;fld=134" TargetMode="External"/><Relationship Id="rId14228" Type="http://schemas.openxmlformats.org/officeDocument/2006/relationships/hyperlink" Target="https://docs7.online-sps.ru/cgi/online.cgi?req=doc&amp;base=EXPZ&amp;n=731991&amp;date=05.04.2021&amp;dst=152945&amp;fld=134" TargetMode="External"/><Relationship Id="rId17798" Type="http://schemas.openxmlformats.org/officeDocument/2006/relationships/hyperlink" Target="https://docs7.online-sps.ru/cgi/online.cgi?req=doc&amp;base=EXPZ&amp;n=731991&amp;date=05.04.2021&amp;dst=112318&amp;fld=134" TargetMode="External"/><Relationship Id="rId18849" Type="http://schemas.openxmlformats.org/officeDocument/2006/relationships/hyperlink" Target="https://docs7.online-sps.ru/cgi/online.cgi?req=doc&amp;base=EXPZ&amp;n=731991&amp;date=05.04.2021&amp;dst=136911&amp;fld=134" TargetMode="External"/><Relationship Id="rId20046" Type="http://schemas.openxmlformats.org/officeDocument/2006/relationships/hyperlink" Target="https://docs7.online-sps.ru/cgi/online.cgi?req=doc&amp;base=LAW&amp;n=371416&amp;date=05.04.2021&amp;dst=108027&amp;fld=134" TargetMode="External"/><Relationship Id="rId21444" Type="http://schemas.openxmlformats.org/officeDocument/2006/relationships/hyperlink" Target="https://docs7.online-sps.ru/cgi/online.cgi?req=doc&amp;base=EXPZ&amp;n=731991&amp;date=05.04.2021&amp;dst=156404&amp;fld=134" TargetMode="External"/><Relationship Id="rId157" Type="http://schemas.openxmlformats.org/officeDocument/2006/relationships/hyperlink" Target="https://docs7.online-sps.ru/cgi/online.cgi?req=doc&amp;base=EXPZ&amp;n=731991&amp;date=05.04.2021&amp;dst=143570&amp;fld=134" TargetMode="External"/><Relationship Id="rId7857" Type="http://schemas.openxmlformats.org/officeDocument/2006/relationships/hyperlink" Target="https://docs7.online-sps.ru/cgi/online.cgi?req=doc&amp;base=EXPZ&amp;n=731991&amp;date=05.04.2021&amp;dst=135875&amp;fld=134" TargetMode="External"/><Relationship Id="rId8908" Type="http://schemas.openxmlformats.org/officeDocument/2006/relationships/hyperlink" Target="https://docs7.online-sps.ru/cgi/online.cgi?req=doc&amp;base=EXPZ&amp;n=731991&amp;date=05.04.2021&amp;dst=139780&amp;fld=134" TargetMode="External"/><Relationship Id="rId10838" Type="http://schemas.openxmlformats.org/officeDocument/2006/relationships/hyperlink" Target="https://docs7.online-sps.ru/cgi/online.cgi?req=doc&amp;base=EXPZ&amp;n=731991&amp;date=05.04.2021&amp;dst=101574&amp;fld=134" TargetMode="External"/><Relationship Id="rId24667" Type="http://schemas.openxmlformats.org/officeDocument/2006/relationships/hyperlink" Target="https://docs7.online-sps.ru/cgi/online.cgi?req=doc&amp;base=EXPZ&amp;n=731991&amp;date=05.04.2021&amp;dst=141531&amp;fld=134" TargetMode="External"/><Relationship Id="rId25718" Type="http://schemas.openxmlformats.org/officeDocument/2006/relationships/hyperlink" Target="https://docs7.online-sps.ru/cgi/online.cgi?req=doc&amp;base=EXPZ&amp;n=731991&amp;date=05.04.2021&amp;dst=138357&amp;fld=134" TargetMode="External"/><Relationship Id="rId31883" Type="http://schemas.openxmlformats.org/officeDocument/2006/relationships/hyperlink" Target="https://docs7.online-sps.ru/cgi/online.cgi?req=doc&amp;base=EXPZ&amp;n=731991&amp;date=05.04.2021&amp;dst=144591&amp;fld=134" TargetMode="External"/><Relationship Id="rId32934" Type="http://schemas.openxmlformats.org/officeDocument/2006/relationships/hyperlink" Target="https://docs7.online-sps.ru/cgi/online.cgi?req=doc&amp;base=EXPZ&amp;n=731991&amp;date=05.04.2021&amp;dst=153109&amp;fld=134" TargetMode="External"/><Relationship Id="rId37098" Type="http://schemas.openxmlformats.org/officeDocument/2006/relationships/hyperlink" Target="https://docs7.online-sps.ru/cgi/online.cgi?req=doc&amp;base=EXPZ&amp;n=731991&amp;date=05.04.2021&amp;dst=134878&amp;fld=134" TargetMode="External"/><Relationship Id="rId6459" Type="http://schemas.openxmlformats.org/officeDocument/2006/relationships/hyperlink" Target="https://docs7.online-sps.ru/cgi/online.cgi?req=doc&amp;base=EXPZ&amp;n=731991&amp;date=05.04.2021&amp;dst=138577&amp;fld=134" TargetMode="External"/><Relationship Id="rId12260" Type="http://schemas.openxmlformats.org/officeDocument/2006/relationships/hyperlink" Target="https://docs7.online-sps.ru/cgi/online.cgi?req=doc&amp;base=EXPZ&amp;n=731991&amp;date=05.04.2021&amp;dst=140807&amp;fld=134" TargetMode="External"/><Relationship Id="rId13311" Type="http://schemas.openxmlformats.org/officeDocument/2006/relationships/hyperlink" Target="https://docs7.online-sps.ru/cgi/online.cgi?req=doc&amp;base=EXPZ&amp;n=731991&amp;date=05.04.2021&amp;dst=142983&amp;fld=134" TargetMode="External"/><Relationship Id="rId16881" Type="http://schemas.openxmlformats.org/officeDocument/2006/relationships/hyperlink" Target="https://docs7.online-sps.ru/cgi/online.cgi?req=doc&amp;base=EXPZ&amp;n=731991&amp;date=05.04.2021&amp;dst=150844&amp;fld=134" TargetMode="External"/><Relationship Id="rId23269" Type="http://schemas.openxmlformats.org/officeDocument/2006/relationships/hyperlink" Target="https://docs7.online-sps.ru/cgi/online.cgi?req=doc&amp;base=EXPZ&amp;n=731991&amp;date=05.04.2021&amp;dst=142761&amp;fld=134" TargetMode="External"/><Relationship Id="rId27140" Type="http://schemas.openxmlformats.org/officeDocument/2006/relationships/hyperlink" Target="https://docs7.online-sps.ru/cgi/online.cgi?req=doc&amp;base=EXPZ&amp;n=731991&amp;date=05.04.2021&amp;dst=135968&amp;fld=134" TargetMode="External"/><Relationship Id="rId30485" Type="http://schemas.openxmlformats.org/officeDocument/2006/relationships/hyperlink" Target="https://docs7.online-sps.ru/cgi/online.cgi?req=doc&amp;base=LAW&amp;n=371416&amp;date=05.04.2021&amp;dst=102780&amp;fld=134" TargetMode="External"/><Relationship Id="rId31536" Type="http://schemas.openxmlformats.org/officeDocument/2006/relationships/hyperlink" Target="https://docs7.online-sps.ru/cgi/online.cgi?req=doc&amp;base=EXPZ&amp;n=731991&amp;date=05.04.2021&amp;dst=140564&amp;fld=134" TargetMode="External"/><Relationship Id="rId6940" Type="http://schemas.openxmlformats.org/officeDocument/2006/relationships/hyperlink" Target="https://docs7.online-sps.ru/cgi/online.cgi?req=doc&amp;base=EXPZ&amp;n=731991&amp;date=05.04.2021&amp;dst=135253&amp;fld=134" TargetMode="External"/><Relationship Id="rId15483" Type="http://schemas.openxmlformats.org/officeDocument/2006/relationships/hyperlink" Target="https://docs7.online-sps.ru/cgi/online.cgi?req=doc&amp;base=EXPZ&amp;n=731991&amp;date=05.04.2021&amp;dst=148161&amp;fld=134" TargetMode="External"/><Relationship Id="rId16534" Type="http://schemas.openxmlformats.org/officeDocument/2006/relationships/hyperlink" Target="https://docs7.online-sps.ru/cgi/online.cgi?req=doc&amp;base=EXPZ&amp;n=731991&amp;date=05.04.2021&amp;dst=145315&amp;fld=134" TargetMode="External"/><Relationship Id="rId17932" Type="http://schemas.openxmlformats.org/officeDocument/2006/relationships/hyperlink" Target="https://docs7.online-sps.ru/cgi/online.cgi?req=doc&amp;base=EXPZ&amp;n=731991&amp;date=05.04.2021&amp;dst=145708&amp;fld=134" TargetMode="External"/><Relationship Id="rId23750" Type="http://schemas.openxmlformats.org/officeDocument/2006/relationships/hyperlink" Target="https://docs7.online-sps.ru/cgi/online.cgi?req=doc&amp;base=EXPZ&amp;n=731991&amp;date=05.04.2021&amp;dst=137512&amp;fld=134" TargetMode="External"/><Relationship Id="rId30138" Type="http://schemas.openxmlformats.org/officeDocument/2006/relationships/hyperlink" Target="https://docs7.online-sps.ru/cgi/online.cgi?req=doc&amp;base=EXPZ&amp;n=731991&amp;date=05.04.2021&amp;dst=136887&amp;fld=134" TargetMode="External"/><Relationship Id="rId34759" Type="http://schemas.openxmlformats.org/officeDocument/2006/relationships/hyperlink" Target="https://docs7.online-sps.ru/cgi/online.cgi?req=doc&amp;base=EXPZ&amp;n=731991&amp;date=05.04.2021&amp;dst=151097&amp;fld=134" TargetMode="External"/><Relationship Id="rId4491" Type="http://schemas.openxmlformats.org/officeDocument/2006/relationships/hyperlink" Target="https://docs7.online-sps.ru/cgi/online.cgi?req=doc&amp;base=EXPZ&amp;n=731991&amp;date=05.04.2021&amp;dst=137827&amp;fld=134" TargetMode="External"/><Relationship Id="rId5542" Type="http://schemas.openxmlformats.org/officeDocument/2006/relationships/hyperlink" Target="https://docs7.online-sps.ru/cgi/online.cgi?req=doc&amp;base=EXPZ&amp;n=731991&amp;date=05.04.2021&amp;dst=102025&amp;fld=134" TargetMode="External"/><Relationship Id="rId14085" Type="http://schemas.openxmlformats.org/officeDocument/2006/relationships/hyperlink" Target="https://docs7.online-sps.ru/cgi/online.cgi?req=doc&amp;base=EXPZ&amp;n=731991&amp;date=05.04.2021&amp;dst=141493&amp;fld=134" TargetMode="External"/><Relationship Id="rId15136" Type="http://schemas.openxmlformats.org/officeDocument/2006/relationships/hyperlink" Target="https://docs7.online-sps.ru/cgi/online.cgi?req=doc&amp;base=EXPZ&amp;n=731991&amp;date=05.04.2021&amp;dst=150544&amp;fld=134" TargetMode="External"/><Relationship Id="rId22352" Type="http://schemas.openxmlformats.org/officeDocument/2006/relationships/hyperlink" Target="https://docs7.online-sps.ru/cgi/online.cgi?req=doc&amp;base=EXPZ&amp;n=731991&amp;date=05.04.2021&amp;dst=140968&amp;fld=134" TargetMode="External"/><Relationship Id="rId23403" Type="http://schemas.openxmlformats.org/officeDocument/2006/relationships/hyperlink" Target="https://docs7.online-sps.ru/cgi/online.cgi?req=doc&amp;base=EXPZ&amp;n=731991&amp;date=05.04.2021&amp;dst=143033&amp;fld=134" TargetMode="External"/><Relationship Id="rId24801" Type="http://schemas.openxmlformats.org/officeDocument/2006/relationships/hyperlink" Target="https://docs7.online-sps.ru/cgi/online.cgi?req=doc&amp;base=EXPZ&amp;n=731991&amp;date=05.04.2021&amp;dst=148207&amp;fld=134" TargetMode="External"/><Relationship Id="rId36181" Type="http://schemas.openxmlformats.org/officeDocument/2006/relationships/hyperlink" Target="https://docs7.online-sps.ru/cgi/online.cgi?req=doc&amp;base=EXPZ&amp;n=731991&amp;date=05.04.2021&amp;dst=104300&amp;fld=134" TargetMode="External"/><Relationship Id="rId37232" Type="http://schemas.openxmlformats.org/officeDocument/2006/relationships/hyperlink" Target="https://docs7.online-sps.ru/cgi/online.cgi?req=doc&amp;base=EXPZ&amp;n=731991&amp;date=05.04.2021&amp;dst=104653&amp;fld=134" TargetMode="External"/><Relationship Id="rId3093" Type="http://schemas.openxmlformats.org/officeDocument/2006/relationships/hyperlink" Target="https://docs7.online-sps.ru/cgi/online.cgi?req=doc&amp;base=EXPZ&amp;n=731991&amp;date=05.04.2021&amp;dst=136397&amp;fld=134" TargetMode="External"/><Relationship Id="rId4144" Type="http://schemas.openxmlformats.org/officeDocument/2006/relationships/hyperlink" Target="https://docs7.online-sps.ru/cgi/online.cgi?req=doc&amp;base=EXPZ&amp;n=731991&amp;date=05.04.2021&amp;dst=146068&amp;fld=134" TargetMode="External"/><Relationship Id="rId8765" Type="http://schemas.openxmlformats.org/officeDocument/2006/relationships/hyperlink" Target="https://docs7.online-sps.ru/cgi/online.cgi?req=doc&amp;base=EXPZ&amp;n=731991&amp;date=05.04.2021&amp;dst=139918&amp;fld=134" TargetMode="External"/><Relationship Id="rId19757" Type="http://schemas.openxmlformats.org/officeDocument/2006/relationships/hyperlink" Target="https://docs7.online-sps.ru/cgi/online.cgi?req=doc&amp;base=EXPZ&amp;n=731991&amp;date=05.04.2021&amp;dst=151798&amp;fld=134" TargetMode="External"/><Relationship Id="rId22005" Type="http://schemas.openxmlformats.org/officeDocument/2006/relationships/hyperlink" Target="https://docs7.online-sps.ru/cgi/online.cgi?req=doc&amp;base=EXPZ&amp;n=731991&amp;date=05.04.2021&amp;dst=139376&amp;fld=134" TargetMode="External"/><Relationship Id="rId26973" Type="http://schemas.openxmlformats.org/officeDocument/2006/relationships/hyperlink" Target="https://docs7.online-sps.ru/cgi/online.cgi?req=doc&amp;base=EXPZ&amp;n=731991&amp;date=05.04.2021&amp;dst=135707&amp;fld=134" TargetMode="External"/><Relationship Id="rId7367" Type="http://schemas.openxmlformats.org/officeDocument/2006/relationships/hyperlink" Target="https://docs7.online-sps.ru/cgi/online.cgi?req=doc&amp;base=EXPZ&amp;n=731991&amp;date=05.04.2021&amp;dst=135980&amp;fld=134" TargetMode="External"/><Relationship Id="rId8418" Type="http://schemas.openxmlformats.org/officeDocument/2006/relationships/hyperlink" Target="https://docs7.online-sps.ru/cgi/online.cgi?req=doc&amp;base=EXPZ&amp;n=731991&amp;date=05.04.2021&amp;dst=141036&amp;fld=134" TargetMode="External"/><Relationship Id="rId9816" Type="http://schemas.openxmlformats.org/officeDocument/2006/relationships/hyperlink" Target="https://docs7.online-sps.ru/cgi/online.cgi?req=doc&amp;base=LAW&amp;n=371416&amp;date=05.04.2021&amp;dst=111243&amp;fld=134" TargetMode="External"/><Relationship Id="rId10695" Type="http://schemas.openxmlformats.org/officeDocument/2006/relationships/hyperlink" Target="https://docs7.online-sps.ru/cgi/online.cgi?req=doc&amp;base=LAW&amp;n=371416&amp;date=05.04.2021&amp;dst=112253&amp;fld=134" TargetMode="External"/><Relationship Id="rId11746" Type="http://schemas.openxmlformats.org/officeDocument/2006/relationships/hyperlink" Target="https://docs7.online-sps.ru/cgi/online.cgi?req=doc&amp;base=LAW&amp;n=371416&amp;date=05.04.2021&amp;dst=103102&amp;fld=134" TargetMode="External"/><Relationship Id="rId18359" Type="http://schemas.openxmlformats.org/officeDocument/2006/relationships/hyperlink" Target="https://docs7.online-sps.ru/cgi/online.cgi?req=doc&amp;base=EXPZ&amp;n=731991&amp;date=05.04.2021&amp;dst=141738&amp;fld=134" TargetMode="External"/><Relationship Id="rId24177" Type="http://schemas.openxmlformats.org/officeDocument/2006/relationships/hyperlink" Target="https://docs7.online-sps.ru/cgi/online.cgi?req=doc&amp;base=EXPZ&amp;n=731991&amp;date=05.04.2021&amp;dst=144040&amp;fld=134" TargetMode="External"/><Relationship Id="rId25575" Type="http://schemas.openxmlformats.org/officeDocument/2006/relationships/hyperlink" Target="https://docs7.online-sps.ru/cgi/online.cgi?req=doc&amp;base=EXPZ&amp;n=731991&amp;date=05.04.2021&amp;dst=138042&amp;fld=134" TargetMode="External"/><Relationship Id="rId26626" Type="http://schemas.openxmlformats.org/officeDocument/2006/relationships/hyperlink" Target="https://docs7.online-sps.ru/cgi/online.cgi?req=doc&amp;base=EXPZ&amp;n=731991&amp;date=05.04.2021&amp;dst=134966&amp;fld=134" TargetMode="External"/><Relationship Id="rId31393" Type="http://schemas.openxmlformats.org/officeDocument/2006/relationships/hyperlink" Target="https://docs7.online-sps.ru/cgi/online.cgi?req=doc&amp;base=EXPZ&amp;n=731991&amp;date=05.04.2021&amp;dst=106444&amp;fld=134" TargetMode="External"/><Relationship Id="rId32791" Type="http://schemas.openxmlformats.org/officeDocument/2006/relationships/hyperlink" Target="https://docs7.online-sps.ru/cgi/online.cgi?req=doc&amp;base=EXPZ&amp;n=731991&amp;date=05.04.2021&amp;dst=144270&amp;fld=134" TargetMode="External"/><Relationship Id="rId33842" Type="http://schemas.openxmlformats.org/officeDocument/2006/relationships/hyperlink" Target="https://docs7.online-sps.ru/cgi/online.cgi?req=doc&amp;base=EXPZ&amp;n=731991&amp;date=05.04.2021&amp;dst=144912&amp;fld=134" TargetMode="External"/><Relationship Id="rId1805" Type="http://schemas.openxmlformats.org/officeDocument/2006/relationships/hyperlink" Target="https://docs7.online-sps.ru/cgi/online.cgi?req=doc&amp;base=EXPZ&amp;n=731991&amp;date=05.04.2021&amp;dst=144805&amp;fld=134" TargetMode="External"/><Relationship Id="rId10348" Type="http://schemas.openxmlformats.org/officeDocument/2006/relationships/hyperlink" Target="https://docs7.online-sps.ru/cgi/online.cgi?req=doc&amp;base=EXPZ&amp;n=731991&amp;date=05.04.2021&amp;dst=147478&amp;fld=134" TargetMode="External"/><Relationship Id="rId14969" Type="http://schemas.openxmlformats.org/officeDocument/2006/relationships/hyperlink" Target="https://docs7.online-sps.ru/cgi/online.cgi?req=doc&amp;base=EXPZ&amp;n=731991&amp;date=05.04.2021&amp;dst=143047&amp;fld=134" TargetMode="External"/><Relationship Id="rId18840" Type="http://schemas.openxmlformats.org/officeDocument/2006/relationships/hyperlink" Target="https://docs7.online-sps.ru/cgi/online.cgi?req=doc&amp;base=EXPZ&amp;n=731991&amp;date=05.04.2021&amp;dst=136896&amp;fld=134" TargetMode="External"/><Relationship Id="rId25228" Type="http://schemas.openxmlformats.org/officeDocument/2006/relationships/hyperlink" Target="https://docs7.online-sps.ru/cgi/online.cgi?req=doc&amp;base=EXPZ&amp;n=731991&amp;date=05.04.2021&amp;dst=136563&amp;fld=134" TargetMode="External"/><Relationship Id="rId28798" Type="http://schemas.openxmlformats.org/officeDocument/2006/relationships/hyperlink" Target="https://docs7.online-sps.ru/cgi/online.cgi?req=doc&amp;base=EXPZ&amp;n=731991&amp;date=05.04.2021&amp;dst=153044&amp;fld=134" TargetMode="External"/><Relationship Id="rId29849" Type="http://schemas.openxmlformats.org/officeDocument/2006/relationships/hyperlink" Target="https://docs7.online-sps.ru/cgi/online.cgi?req=doc&amp;base=EXPZ&amp;n=731991&amp;date=05.04.2021&amp;dst=101653&amp;fld=134" TargetMode="External"/><Relationship Id="rId31046" Type="http://schemas.openxmlformats.org/officeDocument/2006/relationships/hyperlink" Target="https://docs7.online-sps.ru/cgi/online.cgi?req=doc&amp;base=EXPZ&amp;n=731991&amp;date=05.04.2021&amp;dst=142087&amp;fld=134" TargetMode="External"/><Relationship Id="rId32444" Type="http://schemas.openxmlformats.org/officeDocument/2006/relationships/hyperlink" Target="https://docs7.online-sps.ru/cgi/online.cgi?req=doc&amp;base=EXPZ&amp;n=731991&amp;date=05.04.2021&amp;dst=150537&amp;fld=134" TargetMode="External"/><Relationship Id="rId3977" Type="http://schemas.openxmlformats.org/officeDocument/2006/relationships/hyperlink" Target="https://docs7.online-sps.ru/cgi/online.cgi?req=doc&amp;base=EXPZ&amp;n=731991&amp;date=05.04.2021&amp;dst=147064&amp;fld=134" TargetMode="External"/><Relationship Id="rId16391" Type="http://schemas.openxmlformats.org/officeDocument/2006/relationships/hyperlink" Target="https://docs7.online-sps.ru/cgi/online.cgi?req=doc&amp;base=LAW&amp;n=371416&amp;date=05.04.2021&amp;dst=120320&amp;fld=134" TargetMode="External"/><Relationship Id="rId17442" Type="http://schemas.openxmlformats.org/officeDocument/2006/relationships/hyperlink" Target="https://docs7.online-sps.ru/cgi/online.cgi?req=doc&amp;base=LAW&amp;n=371416&amp;date=05.04.2021&amp;dst=112631&amp;fld=134" TargetMode="External"/><Relationship Id="rId20787" Type="http://schemas.openxmlformats.org/officeDocument/2006/relationships/hyperlink" Target="https://docs7.online-sps.ru/cgi/online.cgi?req=doc&amp;base=EXPZ&amp;n=731991&amp;date=05.04.2021&amp;dst=149664&amp;fld=134" TargetMode="External"/><Relationship Id="rId21838" Type="http://schemas.openxmlformats.org/officeDocument/2006/relationships/hyperlink" Target="https://docs7.online-sps.ru/cgi/online.cgi?req=doc&amp;base=EXPZ&amp;n=731991&amp;date=05.04.2021&amp;dst=139035&amp;fld=134" TargetMode="External"/><Relationship Id="rId35667" Type="http://schemas.openxmlformats.org/officeDocument/2006/relationships/hyperlink" Target="https://docs7.online-sps.ru/cgi/online.cgi?req=doc&amp;base=EXPZ&amp;n=731991&amp;date=05.04.2021&amp;dst=108878&amp;fld=134" TargetMode="External"/><Relationship Id="rId36718" Type="http://schemas.openxmlformats.org/officeDocument/2006/relationships/hyperlink" Target="https://docs7.online-sps.ru/cgi/online.cgi?req=doc&amp;base=EXPZ&amp;n=731991&amp;date=05.04.2021&amp;dst=155745&amp;fld=134" TargetMode="External"/><Relationship Id="rId898" Type="http://schemas.openxmlformats.org/officeDocument/2006/relationships/hyperlink" Target="https://docs7.online-sps.ru/cgi/online.cgi?req=doc&amp;base=EXPZ&amp;n=731991&amp;date=05.04.2021&amp;dst=140483&amp;fld=134" TargetMode="External"/><Relationship Id="rId2579" Type="http://schemas.openxmlformats.org/officeDocument/2006/relationships/hyperlink" Target="https://docs7.online-sps.ru/cgi/online.cgi?req=doc&amp;base=EXPZ&amp;n=731991&amp;date=05.04.2021&amp;dst=111181&amp;fld=134" TargetMode="External"/><Relationship Id="rId6450" Type="http://schemas.openxmlformats.org/officeDocument/2006/relationships/hyperlink" Target="https://docs7.online-sps.ru/cgi/online.cgi?req=doc&amp;base=EXPZ&amp;n=731991&amp;date=05.04.2021&amp;dst=138226&amp;fld=134" TargetMode="External"/><Relationship Id="rId7501" Type="http://schemas.openxmlformats.org/officeDocument/2006/relationships/hyperlink" Target="https://docs7.online-sps.ru/cgi/online.cgi?req=doc&amp;base=EXPZ&amp;n=731991&amp;date=05.04.2021&amp;dst=135271&amp;fld=134" TargetMode="External"/><Relationship Id="rId16044" Type="http://schemas.openxmlformats.org/officeDocument/2006/relationships/hyperlink" Target="https://docs7.online-sps.ru/cgi/online.cgi?req=doc&amp;base=EXPZ&amp;n=731991&amp;date=05.04.2021&amp;dst=152144&amp;fld=134" TargetMode="External"/><Relationship Id="rId23260" Type="http://schemas.openxmlformats.org/officeDocument/2006/relationships/hyperlink" Target="https://docs7.online-sps.ru/cgi/online.cgi?req=doc&amp;base=EXPZ&amp;n=731991&amp;date=05.04.2021&amp;dst=109163&amp;fld=134" TargetMode="External"/><Relationship Id="rId24311" Type="http://schemas.openxmlformats.org/officeDocument/2006/relationships/hyperlink" Target="https://docs7.online-sps.ru/cgi/online.cgi?req=doc&amp;base=EXPZ&amp;n=731991&amp;date=05.04.2021&amp;dst=139814&amp;fld=134" TargetMode="External"/><Relationship Id="rId27881" Type="http://schemas.openxmlformats.org/officeDocument/2006/relationships/hyperlink" Target="https://docs7.online-sps.ru/cgi/online.cgi?req=doc&amp;base=EXPZ&amp;n=731991&amp;date=05.04.2021&amp;dst=141038&amp;fld=134" TargetMode="External"/><Relationship Id="rId34269" Type="http://schemas.openxmlformats.org/officeDocument/2006/relationships/hyperlink" Target="https://docs7.online-sps.ru/cgi/online.cgi?req=doc&amp;base=EXPZ&amp;n=731991&amp;date=05.04.2021&amp;dst=150193&amp;fld=134" TargetMode="External"/><Relationship Id="rId5052" Type="http://schemas.openxmlformats.org/officeDocument/2006/relationships/hyperlink" Target="https://docs7.online-sps.ru/cgi/online.cgi?req=doc&amp;base=EXPZ&amp;n=731991&amp;date=05.04.2021&amp;dst=148804&amp;fld=134" TargetMode="External"/><Relationship Id="rId6103" Type="http://schemas.openxmlformats.org/officeDocument/2006/relationships/hyperlink" Target="https://docs7.online-sps.ru/cgi/online.cgi?req=doc&amp;base=LAW&amp;n=371416&amp;date=05.04.2021&amp;dst=110091&amp;fld=134" TargetMode="External"/><Relationship Id="rId9673" Type="http://schemas.openxmlformats.org/officeDocument/2006/relationships/hyperlink" Target="https://docs7.online-sps.ru/cgi/online.cgi?req=doc&amp;base=EXPZ&amp;n=731991&amp;date=05.04.2021&amp;dst=117268&amp;fld=134" TargetMode="External"/><Relationship Id="rId19267" Type="http://schemas.openxmlformats.org/officeDocument/2006/relationships/hyperlink" Target="https://docs7.online-sps.ru/cgi/online.cgi?req=doc&amp;base=LAW&amp;n=371416&amp;date=05.04.2021&amp;dst=109713&amp;fld=134" TargetMode="External"/><Relationship Id="rId26483" Type="http://schemas.openxmlformats.org/officeDocument/2006/relationships/hyperlink" Target="https://docs7.online-sps.ru/cgi/online.cgi?req=doc&amp;base=EXPZ&amp;n=731991&amp;date=05.04.2021&amp;dst=135902&amp;fld=134" TargetMode="External"/><Relationship Id="rId27534" Type="http://schemas.openxmlformats.org/officeDocument/2006/relationships/hyperlink" Target="https://docs7.online-sps.ru/cgi/online.cgi?req=doc&amp;base=EXPZ&amp;n=731991&amp;date=05.04.2021&amp;dst=141405&amp;fld=134" TargetMode="External"/><Relationship Id="rId28932" Type="http://schemas.openxmlformats.org/officeDocument/2006/relationships/hyperlink" Target="https://docs7.online-sps.ru/cgi/online.cgi?req=doc&amp;base=EXPZ&amp;n=731991&amp;date=05.04.2021&amp;dst=145367&amp;fld=134" TargetMode="External"/><Relationship Id="rId30879" Type="http://schemas.openxmlformats.org/officeDocument/2006/relationships/hyperlink" Target="https://docs7.online-sps.ru/cgi/online.cgi?req=doc&amp;base=EXPZ&amp;n=731991&amp;date=05.04.2021&amp;dst=136956&amp;fld=134" TargetMode="External"/><Relationship Id="rId34750" Type="http://schemas.openxmlformats.org/officeDocument/2006/relationships/hyperlink" Target="https://docs7.online-sps.ru/cgi/online.cgi?req=doc&amp;base=EXPZ&amp;n=731991&amp;date=05.04.2021&amp;dst=151061&amp;fld=134" TargetMode="External"/><Relationship Id="rId1662" Type="http://schemas.openxmlformats.org/officeDocument/2006/relationships/hyperlink" Target="https://docs7.online-sps.ru/cgi/online.cgi?req=doc&amp;base=EXPZ&amp;n=731991&amp;date=05.04.2021&amp;dst=136725&amp;fld=134" TargetMode="External"/><Relationship Id="rId8275" Type="http://schemas.openxmlformats.org/officeDocument/2006/relationships/hyperlink" Target="https://docs7.online-sps.ru/cgi/online.cgi?req=doc&amp;base=EXPZ&amp;n=731991&amp;date=05.04.2021&amp;dst=141211&amp;fld=134" TargetMode="External"/><Relationship Id="rId9326" Type="http://schemas.openxmlformats.org/officeDocument/2006/relationships/hyperlink" Target="https://docs7.online-sps.ru/cgi/online.cgi?req=doc&amp;base=EXPZ&amp;n=731991&amp;date=05.04.2021&amp;dst=139761&amp;fld=134" TargetMode="External"/><Relationship Id="rId11256" Type="http://schemas.openxmlformats.org/officeDocument/2006/relationships/hyperlink" Target="https://docs7.online-sps.ru/cgi/online.cgi?req=doc&amp;base=EXPZ&amp;n=731991&amp;date=05.04.2021&amp;dst=136521&amp;fld=134" TargetMode="External"/><Relationship Id="rId12654" Type="http://schemas.openxmlformats.org/officeDocument/2006/relationships/hyperlink" Target="https://docs7.online-sps.ru/cgi/online.cgi?req=doc&amp;base=LAW&amp;n=371416&amp;date=05.04.2021&amp;dst=114905&amp;fld=134" TargetMode="External"/><Relationship Id="rId13705" Type="http://schemas.openxmlformats.org/officeDocument/2006/relationships/hyperlink" Target="https://docs7.online-sps.ru/cgi/online.cgi?req=doc&amp;base=EXPZ&amp;n=731991&amp;date=05.04.2021&amp;dst=148276&amp;fld=134" TargetMode="External"/><Relationship Id="rId20921" Type="http://schemas.openxmlformats.org/officeDocument/2006/relationships/hyperlink" Target="https://docs7.online-sps.ru/cgi/online.cgi?req=doc&amp;base=EXPZ&amp;n=731991&amp;date=05.04.2021&amp;dst=155363&amp;fld=134" TargetMode="External"/><Relationship Id="rId25085" Type="http://schemas.openxmlformats.org/officeDocument/2006/relationships/hyperlink" Target="https://docs7.online-sps.ru/cgi/online.cgi?req=doc&amp;base=EXPZ&amp;n=731991&amp;date=05.04.2021&amp;dst=136337&amp;fld=134" TargetMode="External"/><Relationship Id="rId26136" Type="http://schemas.openxmlformats.org/officeDocument/2006/relationships/hyperlink" Target="https://docs7.online-sps.ru/cgi/online.cgi?req=doc&amp;base=EXPZ&amp;n=731991&amp;date=05.04.2021&amp;dst=135339&amp;fld=134" TargetMode="External"/><Relationship Id="rId33352" Type="http://schemas.openxmlformats.org/officeDocument/2006/relationships/hyperlink" Target="https://docs7.online-sps.ru/cgi/online.cgi?req=doc&amp;base=EXPZ&amp;n=731991&amp;date=05.04.2021&amp;dst=152372&amp;fld=134" TargetMode="External"/><Relationship Id="rId34403" Type="http://schemas.openxmlformats.org/officeDocument/2006/relationships/hyperlink" Target="https://docs7.online-sps.ru/cgi/online.cgi?req=doc&amp;base=EXPZ&amp;n=731991&amp;date=05.04.2021&amp;dst=150519&amp;fld=134" TargetMode="External"/><Relationship Id="rId35801" Type="http://schemas.openxmlformats.org/officeDocument/2006/relationships/hyperlink" Target="https://docs7.online-sps.ru/cgi/online.cgi?req=doc&amp;base=EXPZ&amp;n=731991&amp;date=05.04.2021&amp;dst=148309&amp;fld=134" TargetMode="External"/><Relationship Id="rId1315" Type="http://schemas.openxmlformats.org/officeDocument/2006/relationships/hyperlink" Target="https://docs7.online-sps.ru/cgi/online.cgi?req=doc&amp;base=EXPZ&amp;n=731991&amp;date=05.04.2021&amp;dst=148122&amp;fld=134" TargetMode="External"/><Relationship Id="rId2713" Type="http://schemas.openxmlformats.org/officeDocument/2006/relationships/hyperlink" Target="https://docs7.online-sps.ru/cgi/online.cgi?req=doc&amp;base=EXPZ&amp;n=731991&amp;date=05.04.2021&amp;dst=141153&amp;fld=134" TargetMode="External"/><Relationship Id="rId12307" Type="http://schemas.openxmlformats.org/officeDocument/2006/relationships/hyperlink" Target="https://docs7.online-sps.ru/cgi/online.cgi?req=doc&amp;base=EXPZ&amp;n=731991&amp;date=05.04.2021&amp;dst=108378&amp;fld=134" TargetMode="External"/><Relationship Id="rId15877" Type="http://schemas.openxmlformats.org/officeDocument/2006/relationships/hyperlink" Target="https://docs7.online-sps.ru/cgi/online.cgi?req=doc&amp;base=EXPZ&amp;n=731991&amp;date=05.04.2021&amp;dst=119933&amp;fld=134" TargetMode="External"/><Relationship Id="rId16928" Type="http://schemas.openxmlformats.org/officeDocument/2006/relationships/hyperlink" Target="https://docs7.online-sps.ru/cgi/online.cgi?req=doc&amp;base=EXPZ&amp;n=731991&amp;date=05.04.2021&amp;dst=151203&amp;fld=134" TargetMode="External"/><Relationship Id="rId29359" Type="http://schemas.openxmlformats.org/officeDocument/2006/relationships/hyperlink" Target="https://docs7.online-sps.ru/cgi/online.cgi?req=doc&amp;base=EXPZ&amp;n=731991&amp;date=05.04.2021&amp;dst=147685&amp;fld=134" TargetMode="External"/><Relationship Id="rId33005" Type="http://schemas.openxmlformats.org/officeDocument/2006/relationships/hyperlink" Target="https://docs7.online-sps.ru/cgi/online.cgi?req=doc&amp;base=EXPZ&amp;n=731991&amp;date=05.04.2021&amp;dst=108898&amp;fld=134" TargetMode="External"/><Relationship Id="rId4885" Type="http://schemas.openxmlformats.org/officeDocument/2006/relationships/hyperlink" Target="https://docs7.online-sps.ru/cgi/online.cgi?req=doc&amp;base=EXPZ&amp;n=731991&amp;date=05.04.2021&amp;dst=134958&amp;fld=134" TargetMode="External"/><Relationship Id="rId5936" Type="http://schemas.openxmlformats.org/officeDocument/2006/relationships/hyperlink" Target="https://docs7.online-sps.ru/cgi/online.cgi?req=doc&amp;base=LAW&amp;n=371416&amp;date=05.04.2021&amp;dst=112169&amp;fld=134" TargetMode="External"/><Relationship Id="rId14479" Type="http://schemas.openxmlformats.org/officeDocument/2006/relationships/hyperlink" Target="https://docs7.online-sps.ru/cgi/online.cgi?req=doc&amp;base=LAW&amp;n=371416&amp;date=05.04.2021&amp;dst=109081&amp;fld=134" TargetMode="External"/><Relationship Id="rId18350" Type="http://schemas.openxmlformats.org/officeDocument/2006/relationships/hyperlink" Target="https://docs7.online-sps.ru/cgi/online.cgi?req=doc&amp;base=LAW&amp;n=371416&amp;date=05.04.2021&amp;dst=112303&amp;fld=134" TargetMode="External"/><Relationship Id="rId19401" Type="http://schemas.openxmlformats.org/officeDocument/2006/relationships/hyperlink" Target="https://docs7.online-sps.ru/cgi/online.cgi?req=doc&amp;base=LAW&amp;n=371416&amp;date=05.04.2021&amp;dst=109923&amp;fld=134" TargetMode="External"/><Relationship Id="rId21695" Type="http://schemas.openxmlformats.org/officeDocument/2006/relationships/hyperlink" Target="https://docs7.online-sps.ru/cgi/online.cgi?req=doc&amp;base=EXPZ&amp;n=731991&amp;date=05.04.2021&amp;dst=104661&amp;fld=134" TargetMode="External"/><Relationship Id="rId22746" Type="http://schemas.openxmlformats.org/officeDocument/2006/relationships/hyperlink" Target="https://docs7.online-sps.ru/cgi/online.cgi?req=doc&amp;base=EXPZ&amp;n=731991&amp;date=05.04.2021&amp;dst=147029&amp;fld=134" TargetMode="External"/><Relationship Id="rId35177" Type="http://schemas.openxmlformats.org/officeDocument/2006/relationships/hyperlink" Target="https://docs7.online-sps.ru/cgi/online.cgi?req=doc&amp;base=EXPZ&amp;n=731991&amp;date=05.04.2021&amp;dst=145826&amp;fld=134" TargetMode="External"/><Relationship Id="rId36228" Type="http://schemas.openxmlformats.org/officeDocument/2006/relationships/hyperlink" Target="https://docs7.online-sps.ru/cgi/online.cgi?req=doc&amp;base=EXPZ&amp;n=731991&amp;date=05.04.2021&amp;dst=138504&amp;fld=134" TargetMode="External"/><Relationship Id="rId36575" Type="http://schemas.openxmlformats.org/officeDocument/2006/relationships/hyperlink" Target="https://docs7.online-sps.ru/cgi/online.cgi?req=doc&amp;base=EXPZ&amp;n=731991&amp;date=05.04.2021&amp;dst=155462&amp;fld=134" TargetMode="External"/><Relationship Id="rId37626" Type="http://schemas.openxmlformats.org/officeDocument/2006/relationships/hyperlink" Target="https://docs7.online-sps.ru/cgi/online.cgi?req=doc&amp;base=EXPZ&amp;n=731991&amp;date=05.04.2021&amp;dst=149342&amp;fld=134" TargetMode="External"/><Relationship Id="rId21" Type="http://schemas.openxmlformats.org/officeDocument/2006/relationships/hyperlink" Target="https://docs7.online-sps.ru/cgi/online.cgi?req=doc&amp;base=LAW&amp;n=141711&amp;date=05.04.2021&amp;dst=100003&amp;fld=134" TargetMode="External"/><Relationship Id="rId2089" Type="http://schemas.openxmlformats.org/officeDocument/2006/relationships/hyperlink" Target="https://docs7.online-sps.ru/cgi/online.cgi?req=doc&amp;base=EXPZ&amp;n=731991&amp;date=05.04.2021&amp;dst=101644&amp;fld=134" TargetMode="External"/><Relationship Id="rId3487" Type="http://schemas.openxmlformats.org/officeDocument/2006/relationships/hyperlink" Target="https://docs7.online-sps.ru/cgi/online.cgi?req=doc&amp;base=EXPZ&amp;n=731991&amp;date=05.04.2021&amp;dst=146652&amp;fld=134" TargetMode="External"/><Relationship Id="rId4538" Type="http://schemas.openxmlformats.org/officeDocument/2006/relationships/hyperlink" Target="https://docs7.online-sps.ru/cgi/online.cgi?req=doc&amp;base=EXPZ&amp;n=731991&amp;date=05.04.2021&amp;dst=109182&amp;fld=134" TargetMode="External"/><Relationship Id="rId14960" Type="http://schemas.openxmlformats.org/officeDocument/2006/relationships/hyperlink" Target="https://docs7.online-sps.ru/cgi/online.cgi?req=doc&amp;base=EXPZ&amp;n=731991&amp;date=05.04.2021&amp;dst=143027&amp;fld=134" TargetMode="External"/><Relationship Id="rId18003" Type="http://schemas.openxmlformats.org/officeDocument/2006/relationships/hyperlink" Target="https://docs7.online-sps.ru/cgi/online.cgi?req=doc&amp;base=EXPZ&amp;n=731991&amp;date=05.04.2021&amp;dst=115529&amp;fld=134" TargetMode="External"/><Relationship Id="rId20297" Type="http://schemas.openxmlformats.org/officeDocument/2006/relationships/hyperlink" Target="https://docs7.online-sps.ru/cgi/online.cgi?req=doc&amp;base=EXPZ&amp;n=731991&amp;date=05.04.2021&amp;dst=138279&amp;fld=134" TargetMode="External"/><Relationship Id="rId21348" Type="http://schemas.openxmlformats.org/officeDocument/2006/relationships/hyperlink" Target="https://docs7.online-sps.ru/cgi/online.cgi?req=doc&amp;base=EXPZ&amp;n=731991&amp;date=05.04.2021&amp;dst=156200&amp;fld=134" TargetMode="External"/><Relationship Id="rId25969" Type="http://schemas.openxmlformats.org/officeDocument/2006/relationships/hyperlink" Target="https://docs7.online-sps.ru/cgi/online.cgi?req=doc&amp;base=EXPZ&amp;n=731991&amp;date=05.04.2021&amp;dst=134937&amp;fld=134" TargetMode="External"/><Relationship Id="rId29840" Type="http://schemas.openxmlformats.org/officeDocument/2006/relationships/hyperlink" Target="https://docs7.online-sps.ru/cgi/online.cgi?req=doc&amp;base=EXPZ&amp;n=731991&amp;date=05.04.2021&amp;dst=136061&amp;fld=134" TargetMode="External"/><Relationship Id="rId7011" Type="http://schemas.openxmlformats.org/officeDocument/2006/relationships/hyperlink" Target="https://docs7.online-sps.ru/cgi/online.cgi?req=doc&amp;base=EXPZ&amp;n=731991&amp;date=05.04.2021&amp;dst=135360&amp;fld=134" TargetMode="External"/><Relationship Id="rId13562" Type="http://schemas.openxmlformats.org/officeDocument/2006/relationships/hyperlink" Target="https://docs7.online-sps.ru/cgi/online.cgi?req=doc&amp;base=EXPZ&amp;n=731991&amp;date=05.04.2021&amp;dst=108591&amp;fld=134" TargetMode="External"/><Relationship Id="rId14613" Type="http://schemas.openxmlformats.org/officeDocument/2006/relationships/hyperlink" Target="https://docs7.online-sps.ru/cgi/online.cgi?req=doc&amp;base=EXPZ&amp;n=731991&amp;date=05.04.2021&amp;dst=142551&amp;fld=134" TargetMode="External"/><Relationship Id="rId27391" Type="http://schemas.openxmlformats.org/officeDocument/2006/relationships/hyperlink" Target="https://docs7.online-sps.ru/cgi/online.cgi?req=doc&amp;base=EXPZ&amp;n=731991&amp;date=05.04.2021&amp;dst=141150&amp;fld=134" TargetMode="External"/><Relationship Id="rId28442" Type="http://schemas.openxmlformats.org/officeDocument/2006/relationships/hyperlink" Target="https://docs7.online-sps.ru/cgi/online.cgi?req=doc&amp;base=EXPZ&amp;n=731991&amp;date=05.04.2021&amp;dst=140036&amp;fld=134" TargetMode="External"/><Relationship Id="rId31787" Type="http://schemas.openxmlformats.org/officeDocument/2006/relationships/hyperlink" Target="https://docs7.online-sps.ru/cgi/online.cgi?req=doc&amp;base=EXPZ&amp;n=731991&amp;date=05.04.2021&amp;dst=144207&amp;fld=134" TargetMode="External"/><Relationship Id="rId32838" Type="http://schemas.openxmlformats.org/officeDocument/2006/relationships/hyperlink" Target="https://docs7.online-sps.ru/cgi/online.cgi?req=doc&amp;base=EXPZ&amp;n=731991&amp;date=05.04.2021&amp;dst=144344&amp;fld=134" TargetMode="External"/><Relationship Id="rId2570" Type="http://schemas.openxmlformats.org/officeDocument/2006/relationships/hyperlink" Target="https://docs7.online-sps.ru/cgi/online.cgi?req=doc&amp;base=EXPZ&amp;n=731991&amp;date=05.04.2021&amp;dst=135475&amp;fld=134" TargetMode="External"/><Relationship Id="rId3621" Type="http://schemas.openxmlformats.org/officeDocument/2006/relationships/hyperlink" Target="https://docs7.online-sps.ru/cgi/online.cgi?req=doc&amp;base=EXPZ&amp;n=731991&amp;date=05.04.2021&amp;dst=146355&amp;fld=134" TargetMode="External"/><Relationship Id="rId9183" Type="http://schemas.openxmlformats.org/officeDocument/2006/relationships/hyperlink" Target="https://docs7.online-sps.ru/cgi/online.cgi?req=doc&amp;base=EXPZ&amp;n=731991&amp;date=05.04.2021&amp;dst=140177&amp;fld=134" TargetMode="External"/><Relationship Id="rId12164" Type="http://schemas.openxmlformats.org/officeDocument/2006/relationships/hyperlink" Target="https://docs7.online-sps.ru/cgi/online.cgi?req=doc&amp;base=EXPZ&amp;n=731991&amp;date=05.04.2021&amp;dst=106870&amp;fld=134" TargetMode="External"/><Relationship Id="rId13215" Type="http://schemas.openxmlformats.org/officeDocument/2006/relationships/hyperlink" Target="https://docs7.online-sps.ru/cgi/online.cgi?req=doc&amp;base=EXPZ&amp;n=731991&amp;date=05.04.2021&amp;dst=117268&amp;fld=134" TargetMode="External"/><Relationship Id="rId20431" Type="http://schemas.openxmlformats.org/officeDocument/2006/relationships/hyperlink" Target="https://docs7.online-sps.ru/cgi/online.cgi?req=doc&amp;base=EXPZ&amp;n=731991&amp;date=05.04.2021&amp;dst=138498&amp;fld=134" TargetMode="External"/><Relationship Id="rId27044" Type="http://schemas.openxmlformats.org/officeDocument/2006/relationships/hyperlink" Target="https://docs7.online-sps.ru/cgi/online.cgi?req=doc&amp;base=EXPZ&amp;n=731991&amp;date=05.04.2021&amp;dst=135815&amp;fld=134" TargetMode="External"/><Relationship Id="rId30389" Type="http://schemas.openxmlformats.org/officeDocument/2006/relationships/hyperlink" Target="https://docs7.online-sps.ru/cgi/online.cgi?req=doc&amp;base=EXPZ&amp;n=731991&amp;date=05.04.2021&amp;dst=136805&amp;fld=134" TargetMode="External"/><Relationship Id="rId34260" Type="http://schemas.openxmlformats.org/officeDocument/2006/relationships/hyperlink" Target="https://docs7.online-sps.ru/cgi/online.cgi?req=doc&amp;base=EXPZ&amp;n=731991&amp;date=05.04.2021&amp;dst=150170&amp;fld=134" TargetMode="External"/><Relationship Id="rId35311" Type="http://schemas.openxmlformats.org/officeDocument/2006/relationships/hyperlink" Target="https://docs7.online-sps.ru/cgi/online.cgi?req=doc&amp;base=LAW&amp;n=371416&amp;date=05.04.2021&amp;dst=110977&amp;fld=134" TargetMode="External"/><Relationship Id="rId542" Type="http://schemas.openxmlformats.org/officeDocument/2006/relationships/hyperlink" Target="https://docs7.online-sps.ru/cgi/online.cgi?req=doc&amp;base=EXPZ&amp;n=731991&amp;date=05.04.2021&amp;dst=101707&amp;fld=134" TargetMode="External"/><Relationship Id="rId1172" Type="http://schemas.openxmlformats.org/officeDocument/2006/relationships/hyperlink" Target="https://docs7.online-sps.ru/cgi/online.cgi?req=doc&amp;base=EXPZ&amp;n=731991&amp;date=05.04.2021&amp;dst=144442&amp;fld=134" TargetMode="External"/><Relationship Id="rId2223" Type="http://schemas.openxmlformats.org/officeDocument/2006/relationships/hyperlink" Target="https://docs7.online-sps.ru/cgi/online.cgi?req=doc&amp;base=EXPZ&amp;n=731991&amp;date=05.04.2021&amp;dst=102351&amp;fld=134" TargetMode="External"/><Relationship Id="rId5793" Type="http://schemas.openxmlformats.org/officeDocument/2006/relationships/hyperlink" Target="https://docs7.online-sps.ru/cgi/online.cgi?req=doc&amp;base=EXPZ&amp;n=731991&amp;date=05.04.2021&amp;dst=136758&amp;fld=134" TargetMode="External"/><Relationship Id="rId6844" Type="http://schemas.openxmlformats.org/officeDocument/2006/relationships/hyperlink" Target="https://docs7.online-sps.ru/cgi/online.cgi?req=doc&amp;base=EXPZ&amp;n=731991&amp;date=05.04.2021&amp;dst=134928&amp;fld=134" TargetMode="External"/><Relationship Id="rId15387" Type="http://schemas.openxmlformats.org/officeDocument/2006/relationships/hyperlink" Target="https://docs7.online-sps.ru/cgi/online.cgi?req=doc&amp;base=EXPZ&amp;n=731991&amp;date=05.04.2021&amp;dst=141085&amp;fld=134" TargetMode="External"/><Relationship Id="rId16785" Type="http://schemas.openxmlformats.org/officeDocument/2006/relationships/hyperlink" Target="https://docs7.online-sps.ru/cgi/online.cgi?req=doc&amp;base=EXPZ&amp;n=731991&amp;date=05.04.2021&amp;dst=150619&amp;fld=134" TargetMode="External"/><Relationship Id="rId17836" Type="http://schemas.openxmlformats.org/officeDocument/2006/relationships/hyperlink" Target="https://docs7.online-sps.ru/cgi/online.cgi?req=doc&amp;base=EXPZ&amp;n=731991&amp;date=05.04.2021&amp;dst=149842&amp;fld=134" TargetMode="External"/><Relationship Id="rId37483" Type="http://schemas.openxmlformats.org/officeDocument/2006/relationships/hyperlink" Target="https://docs7.online-sps.ru/cgi/online.cgi?req=doc&amp;base=EXPZ&amp;n=731991&amp;date=05.04.2021&amp;dst=139185&amp;fld=134" TargetMode="External"/><Relationship Id="rId4395" Type="http://schemas.openxmlformats.org/officeDocument/2006/relationships/hyperlink" Target="https://docs7.online-sps.ru/cgi/online.cgi?req=doc&amp;base=LAW&amp;n=371416&amp;date=05.04.2021&amp;dst=110859&amp;fld=134" TargetMode="External"/><Relationship Id="rId5446" Type="http://schemas.openxmlformats.org/officeDocument/2006/relationships/hyperlink" Target="https://docs7.online-sps.ru/cgi/online.cgi?req=doc&amp;base=EXPZ&amp;n=731991&amp;date=05.04.2021&amp;dst=136223&amp;fld=134" TargetMode="External"/><Relationship Id="rId16438" Type="http://schemas.openxmlformats.org/officeDocument/2006/relationships/hyperlink" Target="https://docs7.online-sps.ru/cgi/online.cgi?req=doc&amp;base=LAW&amp;n=371416&amp;date=05.04.2021&amp;dst=108557&amp;fld=134" TargetMode="External"/><Relationship Id="rId22256" Type="http://schemas.openxmlformats.org/officeDocument/2006/relationships/hyperlink" Target="https://docs7.online-sps.ru/cgi/online.cgi?req=doc&amp;base=LAW&amp;n=371416&amp;date=05.04.2021&amp;dst=120942&amp;fld=134" TargetMode="External"/><Relationship Id="rId23654" Type="http://schemas.openxmlformats.org/officeDocument/2006/relationships/hyperlink" Target="https://docs7.online-sps.ru/cgi/online.cgi?req=doc&amp;base=EXPZ&amp;n=731991&amp;date=05.04.2021&amp;dst=116248&amp;fld=134" TargetMode="External"/><Relationship Id="rId24705" Type="http://schemas.openxmlformats.org/officeDocument/2006/relationships/hyperlink" Target="https://docs7.online-sps.ru/cgi/online.cgi?req=doc&amp;base=EXPZ&amp;n=731991&amp;date=05.04.2021&amp;dst=107917&amp;fld=134" TargetMode="External"/><Relationship Id="rId30870" Type="http://schemas.openxmlformats.org/officeDocument/2006/relationships/hyperlink" Target="https://docs7.online-sps.ru/cgi/online.cgi?req=doc&amp;base=EXPZ&amp;n=731991&amp;date=05.04.2021&amp;dst=111441&amp;fld=134" TargetMode="External"/><Relationship Id="rId31921" Type="http://schemas.openxmlformats.org/officeDocument/2006/relationships/hyperlink" Target="https://docs7.online-sps.ru/cgi/online.cgi?req=doc&amp;base=EXPZ&amp;n=731991&amp;date=05.04.2021&amp;dst=144658&amp;fld=134" TargetMode="External"/><Relationship Id="rId36085" Type="http://schemas.openxmlformats.org/officeDocument/2006/relationships/hyperlink" Target="https://docs7.online-sps.ru/cgi/online.cgi?req=doc&amp;base=EXPZ&amp;n=731991&amp;date=05.04.2021&amp;dst=138262&amp;fld=134" TargetMode="External"/><Relationship Id="rId37136" Type="http://schemas.openxmlformats.org/officeDocument/2006/relationships/hyperlink" Target="https://docs7.online-sps.ru/cgi/online.cgi?req=doc&amp;base=EXPZ&amp;n=731991&amp;date=05.04.2021&amp;dst=135523&amp;fld=134" TargetMode="External"/><Relationship Id="rId4048" Type="http://schemas.openxmlformats.org/officeDocument/2006/relationships/hyperlink" Target="https://docs7.online-sps.ru/cgi/online.cgi?req=doc&amp;base=EXPZ&amp;n=731991&amp;date=05.04.2021&amp;dst=137227&amp;fld=134" TargetMode="External"/><Relationship Id="rId11997" Type="http://schemas.openxmlformats.org/officeDocument/2006/relationships/hyperlink" Target="https://docs7.online-sps.ru/cgi/online.cgi?req=doc&amp;base=LAW&amp;n=371416&amp;date=05.04.2021&amp;dst=102412&amp;fld=134" TargetMode="External"/><Relationship Id="rId23307" Type="http://schemas.openxmlformats.org/officeDocument/2006/relationships/hyperlink" Target="https://docs7.online-sps.ru/cgi/online.cgi?req=doc&amp;base=EXPZ&amp;n=731991&amp;date=05.04.2021&amp;dst=142822&amp;fld=134" TargetMode="External"/><Relationship Id="rId26877" Type="http://schemas.openxmlformats.org/officeDocument/2006/relationships/hyperlink" Target="https://docs7.online-sps.ru/cgi/online.cgi?req=doc&amp;base=EXPZ&amp;n=731991&amp;date=05.04.2021&amp;dst=135565&amp;fld=134" TargetMode="External"/><Relationship Id="rId27928" Type="http://schemas.openxmlformats.org/officeDocument/2006/relationships/hyperlink" Target="https://docs7.online-sps.ru/cgi/online.cgi?req=doc&amp;base=EXPZ&amp;n=731991&amp;date=05.04.2021&amp;dst=141114&amp;fld=134" TargetMode="External"/><Relationship Id="rId30523" Type="http://schemas.openxmlformats.org/officeDocument/2006/relationships/hyperlink" Target="https://docs7.online-sps.ru/cgi/online.cgi?req=doc&amp;base=LAW&amp;n=371416&amp;date=05.04.2021&amp;dst=102612&amp;fld=134" TargetMode="External"/><Relationship Id="rId8669" Type="http://schemas.openxmlformats.org/officeDocument/2006/relationships/hyperlink" Target="https://docs7.online-sps.ru/cgi/online.cgi?req=doc&amp;base=EXPZ&amp;n=731991&amp;date=05.04.2021&amp;dst=139665&amp;fld=134" TargetMode="External"/><Relationship Id="rId10599" Type="http://schemas.openxmlformats.org/officeDocument/2006/relationships/hyperlink" Target="https://docs7.online-sps.ru/cgi/online.cgi?req=doc&amp;base=LAW&amp;n=371416&amp;date=05.04.2021&amp;dst=110363&amp;fld=134" TargetMode="External"/><Relationship Id="rId14470" Type="http://schemas.openxmlformats.org/officeDocument/2006/relationships/hyperlink" Target="https://docs7.online-sps.ru/cgi/online.cgi?req=doc&amp;base=LAW&amp;n=371416&amp;date=05.04.2021&amp;dst=109057&amp;fld=134" TargetMode="External"/><Relationship Id="rId15521" Type="http://schemas.openxmlformats.org/officeDocument/2006/relationships/hyperlink" Target="https://docs7.online-sps.ru/cgi/online.cgi?req=doc&amp;base=EXPZ&amp;n=731991&amp;date=05.04.2021&amp;dst=117611&amp;fld=134" TargetMode="External"/><Relationship Id="rId25479" Type="http://schemas.openxmlformats.org/officeDocument/2006/relationships/hyperlink" Target="https://docs7.online-sps.ru/cgi/online.cgi?req=doc&amp;base=EXPZ&amp;n=731991&amp;date=05.04.2021&amp;dst=137962&amp;fld=134" TargetMode="External"/><Relationship Id="rId29350" Type="http://schemas.openxmlformats.org/officeDocument/2006/relationships/hyperlink" Target="https://docs7.online-sps.ru/cgi/online.cgi?req=doc&amp;base=EXPZ&amp;n=731991&amp;date=05.04.2021&amp;dst=147663&amp;fld=134" TargetMode="External"/><Relationship Id="rId32695" Type="http://schemas.openxmlformats.org/officeDocument/2006/relationships/hyperlink" Target="https://docs7.online-sps.ru/cgi/online.cgi?req=doc&amp;base=EXPZ&amp;n=731991&amp;date=05.04.2021&amp;dst=142482&amp;fld=134" TargetMode="External"/><Relationship Id="rId33746" Type="http://schemas.openxmlformats.org/officeDocument/2006/relationships/hyperlink" Target="https://docs7.online-sps.ru/cgi/online.cgi?req=doc&amp;base=EXPZ&amp;n=731991&amp;date=05.04.2021&amp;dst=144400&amp;fld=134" TargetMode="External"/><Relationship Id="rId1709" Type="http://schemas.openxmlformats.org/officeDocument/2006/relationships/hyperlink" Target="https://docs7.online-sps.ru/cgi/online.cgi?req=doc&amp;base=EXPZ&amp;n=731991&amp;date=05.04.2021&amp;dst=148728&amp;fld=134" TargetMode="External"/><Relationship Id="rId13072" Type="http://schemas.openxmlformats.org/officeDocument/2006/relationships/hyperlink" Target="https://docs7.online-sps.ru/cgi/online.cgi?req=doc&amp;base=EXPZ&amp;n=731991&amp;date=05.04.2021&amp;dst=140508&amp;fld=134" TargetMode="External"/><Relationship Id="rId14123" Type="http://schemas.openxmlformats.org/officeDocument/2006/relationships/hyperlink" Target="https://docs7.online-sps.ru/cgi/online.cgi?req=doc&amp;base=EXPZ&amp;n=731991&amp;date=05.04.2021&amp;dst=141581&amp;fld=134" TargetMode="External"/><Relationship Id="rId17693" Type="http://schemas.openxmlformats.org/officeDocument/2006/relationships/hyperlink" Target="https://docs7.online-sps.ru/cgi/online.cgi?req=doc&amp;base=EXPZ&amp;n=731991&amp;date=05.04.2021&amp;dst=150969&amp;fld=134" TargetMode="External"/><Relationship Id="rId18744" Type="http://schemas.openxmlformats.org/officeDocument/2006/relationships/hyperlink" Target="https://docs7.online-sps.ru/cgi/online.cgi?req=doc&amp;base=EXPZ&amp;n=731991&amp;date=05.04.2021&amp;dst=145050&amp;fld=134" TargetMode="External"/><Relationship Id="rId25960" Type="http://schemas.openxmlformats.org/officeDocument/2006/relationships/hyperlink" Target="https://docs7.online-sps.ru/cgi/online.cgi?req=doc&amp;base=EXPZ&amp;n=731991&amp;date=05.04.2021&amp;dst=134927&amp;fld=134" TargetMode="External"/><Relationship Id="rId29003" Type="http://schemas.openxmlformats.org/officeDocument/2006/relationships/hyperlink" Target="https://docs7.online-sps.ru/cgi/online.cgi?req=doc&amp;base=EXPZ&amp;n=731991&amp;date=05.04.2021&amp;dst=150222&amp;fld=134" TargetMode="External"/><Relationship Id="rId31297" Type="http://schemas.openxmlformats.org/officeDocument/2006/relationships/hyperlink" Target="https://docs7.online-sps.ru/cgi/online.cgi?req=doc&amp;base=EXPZ&amp;n=731991&amp;date=05.04.2021&amp;dst=140225&amp;fld=134" TargetMode="External"/><Relationship Id="rId32348" Type="http://schemas.openxmlformats.org/officeDocument/2006/relationships/hyperlink" Target="https://docs7.online-sps.ru/cgi/online.cgi?req=doc&amp;base=EXPZ&amp;n=731991&amp;date=05.04.2021&amp;dst=148373&amp;fld=134" TargetMode="External"/><Relationship Id="rId36969" Type="http://schemas.openxmlformats.org/officeDocument/2006/relationships/hyperlink" Target="https://docs7.online-sps.ru/cgi/online.cgi?req=doc&amp;base=EXPZ&amp;n=731991&amp;date=05.04.2021&amp;dst=156262&amp;fld=134" TargetMode="External"/><Relationship Id="rId2080" Type="http://schemas.openxmlformats.org/officeDocument/2006/relationships/hyperlink" Target="https://docs7.online-sps.ru/cgi/online.cgi?req=doc&amp;base=EXPZ&amp;n=731991&amp;date=05.04.2021&amp;dst=101574&amp;fld=134" TargetMode="External"/><Relationship Id="rId3131" Type="http://schemas.openxmlformats.org/officeDocument/2006/relationships/hyperlink" Target="https://docs7.online-sps.ru/cgi/online.cgi?req=doc&amp;base=EXPZ&amp;n=731991&amp;date=05.04.2021&amp;dst=148774&amp;fld=134" TargetMode="External"/><Relationship Id="rId7752" Type="http://schemas.openxmlformats.org/officeDocument/2006/relationships/hyperlink" Target="https://docs7.online-sps.ru/cgi/online.cgi?req=doc&amp;base=EXPZ&amp;n=731991&amp;date=05.04.2021&amp;dst=135737&amp;fld=134" TargetMode="External"/><Relationship Id="rId8803" Type="http://schemas.openxmlformats.org/officeDocument/2006/relationships/hyperlink" Target="https://docs7.online-sps.ru/cgi/online.cgi?req=doc&amp;base=EXPZ&amp;n=731991&amp;date=05.04.2021&amp;dst=139984&amp;fld=134" TargetMode="External"/><Relationship Id="rId16295" Type="http://schemas.openxmlformats.org/officeDocument/2006/relationships/hyperlink" Target="https://docs7.online-sps.ru/cgi/online.cgi?req=doc&amp;base=EXPZ&amp;n=731991&amp;date=05.04.2021&amp;dst=152655&amp;fld=134" TargetMode="External"/><Relationship Id="rId17346" Type="http://schemas.openxmlformats.org/officeDocument/2006/relationships/hyperlink" Target="https://docs7.online-sps.ru/cgi/online.cgi?req=doc&amp;base=LAW&amp;n=371416&amp;date=05.04.2021&amp;dst=107089&amp;fld=134" TargetMode="External"/><Relationship Id="rId24562" Type="http://schemas.openxmlformats.org/officeDocument/2006/relationships/hyperlink" Target="https://docs7.online-sps.ru/cgi/online.cgi?req=doc&amp;base=EXPZ&amp;n=731991&amp;date=05.04.2021&amp;dst=141328&amp;fld=134" TargetMode="External"/><Relationship Id="rId25613" Type="http://schemas.openxmlformats.org/officeDocument/2006/relationships/hyperlink" Target="https://docs7.online-sps.ru/cgi/online.cgi?req=doc&amp;base=EXPZ&amp;n=731991&amp;date=05.04.2021&amp;dst=103940&amp;fld=134" TargetMode="External"/><Relationship Id="rId6354" Type="http://schemas.openxmlformats.org/officeDocument/2006/relationships/hyperlink" Target="https://docs7.online-sps.ru/cgi/online.cgi?req=doc&amp;base=EXPZ&amp;n=731991&amp;date=05.04.2021&amp;dst=138114&amp;fld=134" TargetMode="External"/><Relationship Id="rId7405" Type="http://schemas.openxmlformats.org/officeDocument/2006/relationships/hyperlink" Target="https://docs7.online-sps.ru/cgi/online.cgi?req=doc&amp;base=EXPZ&amp;n=731991&amp;date=05.04.2021&amp;dst=134950&amp;fld=134" TargetMode="External"/><Relationship Id="rId10733" Type="http://schemas.openxmlformats.org/officeDocument/2006/relationships/hyperlink" Target="https://docs7.online-sps.ru/cgi/online.cgi?req=doc&amp;base=LAW&amp;n=371416&amp;date=05.04.2021&amp;dst=106881&amp;fld=134" TargetMode="External"/><Relationship Id="rId23164" Type="http://schemas.openxmlformats.org/officeDocument/2006/relationships/hyperlink" Target="https://docs7.online-sps.ru/cgi/online.cgi?req=doc&amp;base=EXPZ&amp;n=731991&amp;date=05.04.2021&amp;dst=103608&amp;fld=134" TargetMode="External"/><Relationship Id="rId24215" Type="http://schemas.openxmlformats.org/officeDocument/2006/relationships/hyperlink" Target="https://docs7.online-sps.ru/cgi/online.cgi?req=doc&amp;base=EXPZ&amp;n=731991&amp;date=05.04.2021&amp;dst=144092&amp;fld=134" TargetMode="External"/><Relationship Id="rId30380" Type="http://schemas.openxmlformats.org/officeDocument/2006/relationships/hyperlink" Target="https://docs7.online-sps.ru/cgi/online.cgi?req=doc&amp;base=EXPZ&amp;n=731991&amp;date=05.04.2021&amp;dst=136791&amp;fld=134" TargetMode="External"/><Relationship Id="rId31431" Type="http://schemas.openxmlformats.org/officeDocument/2006/relationships/hyperlink" Target="https://docs7.online-sps.ru/cgi/online.cgi?req=doc&amp;base=EXPZ&amp;n=731991&amp;date=05.04.2021&amp;dst=140408&amp;fld=134" TargetMode="External"/><Relationship Id="rId6007" Type="http://schemas.openxmlformats.org/officeDocument/2006/relationships/hyperlink" Target="https://docs7.online-sps.ru/cgi/online.cgi?req=doc&amp;base=LAW&amp;n=371416&amp;date=05.04.2021&amp;dst=112493&amp;fld=134" TargetMode="External"/><Relationship Id="rId9577" Type="http://schemas.openxmlformats.org/officeDocument/2006/relationships/hyperlink" Target="https://docs7.online-sps.ru/cgi/online.cgi?req=doc&amp;base=EXPZ&amp;n=731991&amp;date=05.04.2021&amp;dst=112004&amp;fld=134" TargetMode="External"/><Relationship Id="rId13956" Type="http://schemas.openxmlformats.org/officeDocument/2006/relationships/hyperlink" Target="https://docs7.online-sps.ru/cgi/online.cgi?req=doc&amp;base=EXPZ&amp;n=731991&amp;date=05.04.2021&amp;dst=140873&amp;fld=134" TargetMode="External"/><Relationship Id="rId26387" Type="http://schemas.openxmlformats.org/officeDocument/2006/relationships/hyperlink" Target="https://docs7.online-sps.ru/cgi/online.cgi?req=doc&amp;base=EXPZ&amp;n=731991&amp;date=05.04.2021&amp;dst=135792&amp;fld=134" TargetMode="External"/><Relationship Id="rId27438" Type="http://schemas.openxmlformats.org/officeDocument/2006/relationships/hyperlink" Target="https://docs7.online-sps.ru/cgi/online.cgi?req=doc&amp;base=EXPZ&amp;n=731991&amp;date=05.04.2021&amp;dst=141230&amp;fld=134" TargetMode="External"/><Relationship Id="rId27785" Type="http://schemas.openxmlformats.org/officeDocument/2006/relationships/hyperlink" Target="https://docs7.online-sps.ru/cgi/online.cgi?req=doc&amp;base=EXPZ&amp;n=731991&amp;date=05.04.2021&amp;dst=150376&amp;fld=134" TargetMode="External"/><Relationship Id="rId28836" Type="http://schemas.openxmlformats.org/officeDocument/2006/relationships/hyperlink" Target="https://docs7.online-sps.ru/cgi/online.cgi?req=doc&amp;base=EXPZ&amp;n=731991&amp;date=05.04.2021&amp;dst=144671&amp;fld=134" TargetMode="External"/><Relationship Id="rId30033" Type="http://schemas.openxmlformats.org/officeDocument/2006/relationships/hyperlink" Target="https://docs7.online-sps.ru/cgi/online.cgi?req=doc&amp;base=EXPZ&amp;n=731991&amp;date=05.04.2021&amp;dst=102095&amp;fld=134" TargetMode="External"/><Relationship Id="rId2964" Type="http://schemas.openxmlformats.org/officeDocument/2006/relationships/hyperlink" Target="https://docs7.online-sps.ru/cgi/online.cgi?req=doc&amp;base=EXPZ&amp;n=731991&amp;date=05.04.2021&amp;dst=112004&amp;fld=134" TargetMode="External"/><Relationship Id="rId8179" Type="http://schemas.openxmlformats.org/officeDocument/2006/relationships/hyperlink" Target="https://docs7.online-sps.ru/cgi/online.cgi?req=doc&amp;base=EXPZ&amp;n=731991&amp;date=05.04.2021&amp;dst=141288&amp;fld=134" TargetMode="External"/><Relationship Id="rId12558" Type="http://schemas.openxmlformats.org/officeDocument/2006/relationships/hyperlink" Target="https://docs7.online-sps.ru/cgi/online.cgi?req=doc&amp;base=LAW&amp;n=371416&amp;date=05.04.2021&amp;dst=108247&amp;fld=134" TargetMode="External"/><Relationship Id="rId13609" Type="http://schemas.openxmlformats.org/officeDocument/2006/relationships/hyperlink" Target="https://docs7.online-sps.ru/cgi/online.cgi?req=doc&amp;base=EXPZ&amp;n=731991&amp;date=05.04.2021&amp;dst=142335&amp;fld=134" TargetMode="External"/><Relationship Id="rId20825" Type="http://schemas.openxmlformats.org/officeDocument/2006/relationships/hyperlink" Target="https://docs7.online-sps.ru/cgi/online.cgi?req=doc&amp;base=EXPZ&amp;n=731991&amp;date=05.04.2021&amp;dst=155127&amp;fld=134" TargetMode="External"/><Relationship Id="rId33256" Type="http://schemas.openxmlformats.org/officeDocument/2006/relationships/hyperlink" Target="https://docs7.online-sps.ru/cgi/online.cgi?req=doc&amp;base=EXPZ&amp;n=731991&amp;date=05.04.2021&amp;dst=152184&amp;fld=134" TargetMode="External"/><Relationship Id="rId34307" Type="http://schemas.openxmlformats.org/officeDocument/2006/relationships/hyperlink" Target="https://docs7.online-sps.ru/cgi/online.cgi?req=doc&amp;base=EXPZ&amp;n=731991&amp;date=05.04.2021&amp;dst=150318&amp;fld=134" TargetMode="External"/><Relationship Id="rId34654" Type="http://schemas.openxmlformats.org/officeDocument/2006/relationships/hyperlink" Target="https://docs7.online-sps.ru/cgi/online.cgi?req=doc&amp;base=EXPZ&amp;n=731991&amp;date=05.04.2021&amp;dst=150944&amp;fld=134" TargetMode="External"/><Relationship Id="rId35705" Type="http://schemas.openxmlformats.org/officeDocument/2006/relationships/hyperlink" Target="https://docs7.online-sps.ru/cgi/online.cgi?req=doc&amp;base=EXPZ&amp;n=731991&amp;date=05.04.2021&amp;dst=142554&amp;fld=134" TargetMode="External"/><Relationship Id="rId936" Type="http://schemas.openxmlformats.org/officeDocument/2006/relationships/hyperlink" Target="https://docs7.online-sps.ru/cgi/online.cgi?req=doc&amp;base=EXPZ&amp;n=731991&amp;date=05.04.2021&amp;dst=140454&amp;fld=134" TargetMode="External"/><Relationship Id="rId1219" Type="http://schemas.openxmlformats.org/officeDocument/2006/relationships/hyperlink" Target="https://docs7.online-sps.ru/cgi/online.cgi?req=doc&amp;base=EXPZ&amp;n=731991&amp;date=05.04.2021&amp;dst=117496&amp;fld=134" TargetMode="External"/><Relationship Id="rId1566" Type="http://schemas.openxmlformats.org/officeDocument/2006/relationships/hyperlink" Target="https://docs7.online-sps.ru/cgi/online.cgi?req=doc&amp;base=EXPZ&amp;n=731991&amp;date=05.04.2021&amp;dst=137288&amp;fld=134" TargetMode="External"/><Relationship Id="rId2617" Type="http://schemas.openxmlformats.org/officeDocument/2006/relationships/hyperlink" Target="https://docs7.online-sps.ru/cgi/online.cgi?req=doc&amp;base=EXPZ&amp;n=731991&amp;date=05.04.2021&amp;dst=140991&amp;fld=134" TargetMode="External"/><Relationship Id="rId15031" Type="http://schemas.openxmlformats.org/officeDocument/2006/relationships/hyperlink" Target="https://docs7.online-sps.ru/cgi/online.cgi?req=doc&amp;base=EXPZ&amp;n=731991&amp;date=05.04.2021&amp;dst=109843&amp;fld=134" TargetMode="External"/><Relationship Id="rId19652" Type="http://schemas.openxmlformats.org/officeDocument/2006/relationships/hyperlink" Target="https://docs7.online-sps.ru/cgi/online.cgi?req=doc&amp;base=EXPZ&amp;n=731991&amp;date=05.04.2021&amp;dst=151929&amp;fld=134" TargetMode="External"/><Relationship Id="rId22997" Type="http://schemas.openxmlformats.org/officeDocument/2006/relationships/hyperlink" Target="https://docs7.online-sps.ru/cgi/online.cgi?req=doc&amp;base=EXPZ&amp;n=731991&amp;date=05.04.2021&amp;dst=146160&amp;fld=134" TargetMode="External"/><Relationship Id="rId37877" Type="http://schemas.openxmlformats.org/officeDocument/2006/relationships/header" Target="header7.xml"/><Relationship Id="rId4789" Type="http://schemas.openxmlformats.org/officeDocument/2006/relationships/hyperlink" Target="https://docs7.online-sps.ru/cgi/online.cgi?req=doc&amp;base=EXPZ&amp;n=731991&amp;date=05.04.2021&amp;dst=137749&amp;fld=134" TargetMode="External"/><Relationship Id="rId8660" Type="http://schemas.openxmlformats.org/officeDocument/2006/relationships/hyperlink" Target="https://docs7.online-sps.ru/cgi/online.cgi?req=doc&amp;base=EXPZ&amp;n=731991&amp;date=05.04.2021&amp;dst=139635&amp;fld=134" TargetMode="External"/><Relationship Id="rId9711" Type="http://schemas.openxmlformats.org/officeDocument/2006/relationships/hyperlink" Target="https://docs7.online-sps.ru/cgi/online.cgi?req=doc&amp;base=LAW&amp;n=371416&amp;date=05.04.2021&amp;dst=111047&amp;fld=134" TargetMode="External"/><Relationship Id="rId10590" Type="http://schemas.openxmlformats.org/officeDocument/2006/relationships/hyperlink" Target="https://docs7.online-sps.ru/cgi/online.cgi?req=doc&amp;base=LAW&amp;n=371416&amp;date=05.04.2021&amp;dst=110105&amp;fld=134" TargetMode="External"/><Relationship Id="rId11641" Type="http://schemas.openxmlformats.org/officeDocument/2006/relationships/hyperlink" Target="https://docs7.online-sps.ru/cgi/online.cgi?req=doc&amp;base=LAW&amp;n=371416&amp;date=05.04.2021&amp;dst=102060&amp;fld=134" TargetMode="External"/><Relationship Id="rId18254" Type="http://schemas.openxmlformats.org/officeDocument/2006/relationships/hyperlink" Target="https://docs7.online-sps.ru/cgi/online.cgi?req=doc&amp;base=LAW&amp;n=371416&amp;date=05.04.2021&amp;dst=112391&amp;fld=134" TargetMode="External"/><Relationship Id="rId19305" Type="http://schemas.openxmlformats.org/officeDocument/2006/relationships/hyperlink" Target="https://docs7.online-sps.ru/cgi/online.cgi?req=doc&amp;base=LAW&amp;n=371416&amp;date=05.04.2021&amp;dst=109669&amp;fld=134" TargetMode="External"/><Relationship Id="rId21599" Type="http://schemas.openxmlformats.org/officeDocument/2006/relationships/hyperlink" Target="https://docs7.online-sps.ru/cgi/online.cgi?req=doc&amp;base=EXPZ&amp;n=731991&amp;date=05.04.2021&amp;dst=138682&amp;fld=134" TargetMode="External"/><Relationship Id="rId25470" Type="http://schemas.openxmlformats.org/officeDocument/2006/relationships/hyperlink" Target="https://docs7.online-sps.ru/cgi/online.cgi?req=doc&amp;base=EXPZ&amp;n=731991&amp;date=05.04.2021&amp;dst=137963&amp;fld=134" TargetMode="External"/><Relationship Id="rId26521" Type="http://schemas.openxmlformats.org/officeDocument/2006/relationships/hyperlink" Target="https://docs7.online-sps.ru/cgi/online.cgi?req=doc&amp;base=EXPZ&amp;n=731991&amp;date=05.04.2021&amp;dst=116551&amp;fld=134" TargetMode="External"/><Relationship Id="rId30917" Type="http://schemas.openxmlformats.org/officeDocument/2006/relationships/hyperlink" Target="https://docs7.online-sps.ru/cgi/online.cgi?req=doc&amp;base=EXPZ&amp;n=731991&amp;date=05.04.2021&amp;dst=140675&amp;fld=134" TargetMode="External"/><Relationship Id="rId36479" Type="http://schemas.openxmlformats.org/officeDocument/2006/relationships/hyperlink" Target="https://docs7.online-sps.ru/cgi/online.cgi?req=doc&amp;base=EXPZ&amp;n=731991&amp;date=05.04.2021&amp;dst=155281&amp;fld=134" TargetMode="External"/><Relationship Id="rId1700" Type="http://schemas.openxmlformats.org/officeDocument/2006/relationships/hyperlink" Target="https://docs7.online-sps.ru/cgi/online.cgi?req=doc&amp;base=EXPZ&amp;n=731991&amp;date=05.04.2021&amp;dst=147979&amp;fld=134" TargetMode="External"/><Relationship Id="rId7262" Type="http://schemas.openxmlformats.org/officeDocument/2006/relationships/hyperlink" Target="https://docs7.online-sps.ru/cgi/online.cgi?req=doc&amp;base=EXPZ&amp;n=731991&amp;date=05.04.2021&amp;dst=135818&amp;fld=134" TargetMode="External"/><Relationship Id="rId8313" Type="http://schemas.openxmlformats.org/officeDocument/2006/relationships/hyperlink" Target="https://docs7.online-sps.ru/cgi/online.cgi?req=doc&amp;base=EXPZ&amp;n=731991&amp;date=05.04.2021&amp;dst=141201&amp;fld=134" TargetMode="External"/><Relationship Id="rId10243" Type="http://schemas.openxmlformats.org/officeDocument/2006/relationships/hyperlink" Target="https://docs7.online-sps.ru/cgi/online.cgi?req=doc&amp;base=EXPZ&amp;n=731991&amp;date=05.04.2021&amp;dst=114285&amp;fld=134" TargetMode="External"/><Relationship Id="rId24072" Type="http://schemas.openxmlformats.org/officeDocument/2006/relationships/hyperlink" Target="https://docs7.online-sps.ru/cgi/online.cgi?req=doc&amp;base=EXPZ&amp;n=731991&amp;date=05.04.2021&amp;dst=143863&amp;fld=134" TargetMode="External"/><Relationship Id="rId25123" Type="http://schemas.openxmlformats.org/officeDocument/2006/relationships/hyperlink" Target="https://docs7.online-sps.ru/cgi/online.cgi?req=doc&amp;base=EXPZ&amp;n=731991&amp;date=05.04.2021&amp;dst=102025&amp;fld=134" TargetMode="External"/><Relationship Id="rId28693" Type="http://schemas.openxmlformats.org/officeDocument/2006/relationships/hyperlink" Target="https://docs7.online-sps.ru/cgi/online.cgi?req=doc&amp;base=EXPZ&amp;n=731991&amp;date=05.04.2021&amp;dst=149413&amp;fld=134" TargetMode="External"/><Relationship Id="rId29744" Type="http://schemas.openxmlformats.org/officeDocument/2006/relationships/hyperlink" Target="https://docs7.online-sps.ru/cgi/online.cgi?req=doc&amp;base=EXPZ&amp;n=731991&amp;date=05.04.2021&amp;dst=116904&amp;fld=134" TargetMode="External"/><Relationship Id="rId36960" Type="http://schemas.openxmlformats.org/officeDocument/2006/relationships/hyperlink" Target="https://docs7.online-sps.ru/cgi/online.cgi?req=doc&amp;base=EXPZ&amp;n=731991&amp;date=05.04.2021&amp;dst=156249&amp;fld=134" TargetMode="External"/><Relationship Id="rId3872" Type="http://schemas.openxmlformats.org/officeDocument/2006/relationships/hyperlink" Target="https://docs7.online-sps.ru/cgi/online.cgi?req=doc&amp;base=EXPZ&amp;n=731991&amp;date=05.04.2021&amp;dst=146910&amp;fld=134" TargetMode="External"/><Relationship Id="rId13466" Type="http://schemas.openxmlformats.org/officeDocument/2006/relationships/hyperlink" Target="https://docs7.online-sps.ru/cgi/online.cgi?req=doc&amp;base=EXPZ&amp;n=731991&amp;date=05.04.2021&amp;dst=116264&amp;fld=134" TargetMode="External"/><Relationship Id="rId14864" Type="http://schemas.openxmlformats.org/officeDocument/2006/relationships/hyperlink" Target="https://docs7.online-sps.ru/cgi/online.cgi?req=doc&amp;base=EXPZ&amp;n=731991&amp;date=05.04.2021&amp;dst=143329&amp;fld=134" TargetMode="External"/><Relationship Id="rId15915" Type="http://schemas.openxmlformats.org/officeDocument/2006/relationships/hyperlink" Target="https://docs7.online-sps.ru/cgi/online.cgi?req=doc&amp;base=EXPZ&amp;n=731991&amp;date=05.04.2021&amp;dst=152578&amp;fld=134" TargetMode="External"/><Relationship Id="rId20682" Type="http://schemas.openxmlformats.org/officeDocument/2006/relationships/hyperlink" Target="https://docs7.online-sps.ru/cgi/online.cgi?req=doc&amp;base=EXPZ&amp;n=731991&amp;date=05.04.2021&amp;dst=144261&amp;fld=134" TargetMode="External"/><Relationship Id="rId27295" Type="http://schemas.openxmlformats.org/officeDocument/2006/relationships/hyperlink" Target="https://docs7.online-sps.ru/cgi/online.cgi?req=doc&amp;base=EXPZ&amp;n=731991&amp;date=05.04.2021&amp;dst=140959&amp;fld=134" TargetMode="External"/><Relationship Id="rId28346" Type="http://schemas.openxmlformats.org/officeDocument/2006/relationships/hyperlink" Target="https://docs7.online-sps.ru/cgi/online.cgi?req=doc&amp;base=EXPZ&amp;n=731991&amp;date=05.04.2021&amp;dst=139874&amp;fld=134" TargetMode="External"/><Relationship Id="rId35562" Type="http://schemas.openxmlformats.org/officeDocument/2006/relationships/hyperlink" Target="https://docs7.online-sps.ru/cgi/online.cgi?req=doc&amp;base=EXPZ&amp;n=731991&amp;date=05.04.2021&amp;dst=151783&amp;fld=134" TargetMode="External"/><Relationship Id="rId36613" Type="http://schemas.openxmlformats.org/officeDocument/2006/relationships/hyperlink" Target="https://docs7.online-sps.ru/cgi/online.cgi?req=doc&amp;base=EXPZ&amp;n=731991&amp;date=05.04.2021&amp;dst=155547&amp;fld=134" TargetMode="External"/><Relationship Id="rId793" Type="http://schemas.openxmlformats.org/officeDocument/2006/relationships/hyperlink" Target="https://docs7.online-sps.ru/cgi/online.cgi?req=doc&amp;base=EXPZ&amp;n=731991&amp;date=05.04.2021&amp;dst=102110&amp;fld=134" TargetMode="External"/><Relationship Id="rId2474" Type="http://schemas.openxmlformats.org/officeDocument/2006/relationships/hyperlink" Target="https://docs7.online-sps.ru/cgi/online.cgi?req=doc&amp;base=EXPZ&amp;n=731991&amp;date=05.04.2021&amp;dst=140308&amp;fld=134" TargetMode="External"/><Relationship Id="rId3525" Type="http://schemas.openxmlformats.org/officeDocument/2006/relationships/hyperlink" Target="https://docs7.online-sps.ru/cgi/online.cgi?req=doc&amp;base=EXPZ&amp;n=731991&amp;date=05.04.2021&amp;dst=147105&amp;fld=134" TargetMode="External"/><Relationship Id="rId4923" Type="http://schemas.openxmlformats.org/officeDocument/2006/relationships/hyperlink" Target="https://docs7.online-sps.ru/cgi/online.cgi?req=doc&amp;base=EXPZ&amp;n=731991&amp;date=05.04.2021&amp;dst=143599&amp;fld=134" TargetMode="External"/><Relationship Id="rId9087" Type="http://schemas.openxmlformats.org/officeDocument/2006/relationships/hyperlink" Target="https://docs7.online-sps.ru/cgi/online.cgi?req=doc&amp;base=EXPZ&amp;n=731991&amp;date=05.04.2021&amp;dst=148013&amp;fld=134" TargetMode="External"/><Relationship Id="rId12068" Type="http://schemas.openxmlformats.org/officeDocument/2006/relationships/hyperlink" Target="https://docs7.online-sps.ru/cgi/online.cgi?req=doc&amp;base=EXPZ&amp;n=731991&amp;date=05.04.2021&amp;dst=102489&amp;fld=134" TargetMode="External"/><Relationship Id="rId13119" Type="http://schemas.openxmlformats.org/officeDocument/2006/relationships/hyperlink" Target="https://docs7.online-sps.ru/cgi/online.cgi?req=doc&amp;base=EXPZ&amp;n=731991&amp;date=05.04.2021&amp;dst=140569&amp;fld=134" TargetMode="External"/><Relationship Id="rId14517" Type="http://schemas.openxmlformats.org/officeDocument/2006/relationships/hyperlink" Target="https://docs7.online-sps.ru/cgi/online.cgi?req=doc&amp;base=LAW&amp;n=371416&amp;date=05.04.2021&amp;dst=109279&amp;fld=134" TargetMode="External"/><Relationship Id="rId20335" Type="http://schemas.openxmlformats.org/officeDocument/2006/relationships/hyperlink" Target="https://docs7.online-sps.ru/cgi/online.cgi?req=doc&amp;base=EXPZ&amp;n=731991&amp;date=05.04.2021&amp;dst=138353&amp;fld=134" TargetMode="External"/><Relationship Id="rId21733" Type="http://schemas.openxmlformats.org/officeDocument/2006/relationships/hyperlink" Target="https://docs7.online-sps.ru/cgi/online.cgi?req=doc&amp;base=EXPZ&amp;n=731991&amp;date=05.04.2021&amp;dst=104697&amp;fld=134" TargetMode="External"/><Relationship Id="rId34164" Type="http://schemas.openxmlformats.org/officeDocument/2006/relationships/hyperlink" Target="https://docs7.online-sps.ru/cgi/online.cgi?req=doc&amp;base=EXPZ&amp;n=731991&amp;date=05.04.2021&amp;dst=148728&amp;fld=134" TargetMode="External"/><Relationship Id="rId35215" Type="http://schemas.openxmlformats.org/officeDocument/2006/relationships/hyperlink" Target="https://docs7.online-sps.ru/cgi/online.cgi?req=doc&amp;base=EXPZ&amp;n=731991&amp;date=05.04.2021&amp;dst=148540&amp;fld=134" TargetMode="External"/><Relationship Id="rId446" Type="http://schemas.openxmlformats.org/officeDocument/2006/relationships/hyperlink" Target="https://docs7.online-sps.ru/cgi/online.cgi?req=doc&amp;base=EXPZ&amp;n=731991&amp;date=05.04.2021&amp;dst=136645&amp;fld=134" TargetMode="External"/><Relationship Id="rId1076" Type="http://schemas.openxmlformats.org/officeDocument/2006/relationships/hyperlink" Target="https://docs7.online-sps.ru/cgi/online.cgi?req=doc&amp;base=EXPZ&amp;n=731991&amp;date=05.04.2021&amp;dst=141269&amp;fld=134" TargetMode="External"/><Relationship Id="rId2127" Type="http://schemas.openxmlformats.org/officeDocument/2006/relationships/hyperlink" Target="https://docs7.online-sps.ru/cgi/online.cgi?req=doc&amp;base=EXPZ&amp;n=731991&amp;date=05.04.2021&amp;dst=101586&amp;fld=134" TargetMode="External"/><Relationship Id="rId16689" Type="http://schemas.openxmlformats.org/officeDocument/2006/relationships/hyperlink" Target="https://docs7.online-sps.ru/cgi/online.cgi?req=doc&amp;base=EXPZ&amp;n=731991&amp;date=05.04.2021&amp;dst=149848&amp;fld=134" TargetMode="External"/><Relationship Id="rId24956" Type="http://schemas.openxmlformats.org/officeDocument/2006/relationships/hyperlink" Target="https://docs7.online-sps.ru/cgi/online.cgi?req=doc&amp;base=EXPZ&amp;n=731991&amp;date=05.04.2021&amp;dst=136119&amp;fld=134" TargetMode="External"/><Relationship Id="rId37387" Type="http://schemas.openxmlformats.org/officeDocument/2006/relationships/hyperlink" Target="https://docs7.online-sps.ru/cgi/online.cgi?req=doc&amp;base=EXPZ&amp;n=731991&amp;date=05.04.2021&amp;dst=138927&amp;fld=134" TargetMode="External"/><Relationship Id="rId4299" Type="http://schemas.openxmlformats.org/officeDocument/2006/relationships/hyperlink" Target="https://docs7.online-sps.ru/cgi/online.cgi?req=doc&amp;base=LAW&amp;n=371416&amp;date=05.04.2021&amp;dst=110683&amp;fld=134" TargetMode="External"/><Relationship Id="rId5697" Type="http://schemas.openxmlformats.org/officeDocument/2006/relationships/hyperlink" Target="https://docs7.online-sps.ru/cgi/online.cgi?req=doc&amp;base=EXPZ&amp;n=731991&amp;date=05.04.2021&amp;dst=136644&amp;fld=134" TargetMode="External"/><Relationship Id="rId6748" Type="http://schemas.openxmlformats.org/officeDocument/2006/relationships/hyperlink" Target="https://docs7.online-sps.ru/cgi/online.cgi?req=doc&amp;base=EXPZ&amp;n=731991&amp;date=05.04.2021&amp;dst=147593&amp;fld=134" TargetMode="External"/><Relationship Id="rId8170" Type="http://schemas.openxmlformats.org/officeDocument/2006/relationships/hyperlink" Target="https://docs7.online-sps.ru/cgi/online.cgi?req=doc&amp;base=EXPZ&amp;n=731991&amp;date=05.04.2021&amp;dst=107509&amp;fld=134" TargetMode="External"/><Relationship Id="rId13600" Type="http://schemas.openxmlformats.org/officeDocument/2006/relationships/hyperlink" Target="https://docs7.online-sps.ru/cgi/online.cgi?req=doc&amp;base=EXPZ&amp;n=731991&amp;date=05.04.2021&amp;dst=142321&amp;fld=134" TargetMode="External"/><Relationship Id="rId19162" Type="http://schemas.openxmlformats.org/officeDocument/2006/relationships/hyperlink" Target="https://docs7.online-sps.ru/cgi/online.cgi?req=doc&amp;base=LAW&amp;n=371416&amp;date=05.04.2021&amp;dst=110577&amp;fld=134" TargetMode="External"/><Relationship Id="rId23558" Type="http://schemas.openxmlformats.org/officeDocument/2006/relationships/hyperlink" Target="https://docs7.online-sps.ru/cgi/online.cgi?req=doc&amp;base=EXPZ&amp;n=731991&amp;date=05.04.2021&amp;dst=143358&amp;fld=134" TargetMode="External"/><Relationship Id="rId24609" Type="http://schemas.openxmlformats.org/officeDocument/2006/relationships/hyperlink" Target="https://docs7.online-sps.ru/cgi/online.cgi?req=doc&amp;base=EXPZ&amp;n=731991&amp;date=05.04.2021&amp;dst=141420&amp;fld=134" TargetMode="External"/><Relationship Id="rId30774" Type="http://schemas.openxmlformats.org/officeDocument/2006/relationships/hyperlink" Target="https://docs7.online-sps.ru/cgi/online.cgi?req=doc&amp;base=LAW&amp;n=371416&amp;date=05.04.2021&amp;dst=102806&amp;fld=134" TargetMode="External"/><Relationship Id="rId31825" Type="http://schemas.openxmlformats.org/officeDocument/2006/relationships/hyperlink" Target="https://docs7.online-sps.ru/cgi/online.cgi?req=doc&amp;base=EXPZ&amp;n=731991&amp;date=05.04.2021&amp;dst=110844&amp;fld=134" TargetMode="External"/><Relationship Id="rId9221" Type="http://schemas.openxmlformats.org/officeDocument/2006/relationships/hyperlink" Target="https://docs7.online-sps.ru/cgi/online.cgi?req=doc&amp;base=EXPZ&amp;n=731991&amp;date=05.04.2021&amp;dst=141361&amp;fld=134" TargetMode="External"/><Relationship Id="rId11151" Type="http://schemas.openxmlformats.org/officeDocument/2006/relationships/hyperlink" Target="https://docs7.online-sps.ru/cgi/online.cgi?req=doc&amp;base=EXPZ&amp;n=731991&amp;date=05.04.2021&amp;dst=101889&amp;fld=134" TargetMode="External"/><Relationship Id="rId12202" Type="http://schemas.openxmlformats.org/officeDocument/2006/relationships/hyperlink" Target="https://docs7.online-sps.ru/cgi/online.cgi?req=doc&amp;base=EXPZ&amp;n=731991&amp;date=05.04.2021&amp;dst=140651&amp;fld=134" TargetMode="External"/><Relationship Id="rId15772" Type="http://schemas.openxmlformats.org/officeDocument/2006/relationships/hyperlink" Target="https://docs7.online-sps.ru/cgi/online.cgi?req=doc&amp;base=EXPZ&amp;n=731991&amp;date=05.04.2021&amp;dst=152329&amp;fld=134" TargetMode="External"/><Relationship Id="rId16823" Type="http://schemas.openxmlformats.org/officeDocument/2006/relationships/hyperlink" Target="https://docs7.online-sps.ru/cgi/online.cgi?req=doc&amp;base=EXPZ&amp;n=731991&amp;date=05.04.2021&amp;dst=150727&amp;fld=134" TargetMode="External"/><Relationship Id="rId26031" Type="http://schemas.openxmlformats.org/officeDocument/2006/relationships/hyperlink" Target="https://docs7.online-sps.ru/cgi/online.cgi?req=doc&amp;base=EXPZ&amp;n=731991&amp;date=05.04.2021&amp;dst=135033&amp;fld=134" TargetMode="External"/><Relationship Id="rId30427" Type="http://schemas.openxmlformats.org/officeDocument/2006/relationships/hyperlink" Target="https://docs7.online-sps.ru/cgi/online.cgi?req=doc&amp;base=EXPZ&amp;n=731991&amp;date=05.04.2021&amp;dst=136941&amp;fld=134" TargetMode="External"/><Relationship Id="rId33997" Type="http://schemas.openxmlformats.org/officeDocument/2006/relationships/hyperlink" Target="https://docs7.online-sps.ru/cgi/online.cgi?req=doc&amp;base=EXPZ&amp;n=731991&amp;date=05.04.2021&amp;dst=145220&amp;fld=134" TargetMode="External"/><Relationship Id="rId1210" Type="http://schemas.openxmlformats.org/officeDocument/2006/relationships/hyperlink" Target="https://docs7.online-sps.ru/cgi/online.cgi?req=doc&amp;base=EXPZ&amp;n=731991&amp;date=05.04.2021&amp;dst=144386&amp;fld=134" TargetMode="External"/><Relationship Id="rId4780" Type="http://schemas.openxmlformats.org/officeDocument/2006/relationships/hyperlink" Target="https://docs7.online-sps.ru/cgi/online.cgi?req=doc&amp;base=EXPZ&amp;n=731991&amp;date=05.04.2021&amp;dst=137714&amp;fld=134" TargetMode="External"/><Relationship Id="rId5831" Type="http://schemas.openxmlformats.org/officeDocument/2006/relationships/hyperlink" Target="https://docs7.online-sps.ru/cgi/online.cgi?req=doc&amp;base=EXPZ&amp;n=731991&amp;date=05.04.2021&amp;dst=137426&amp;fld=134" TargetMode="External"/><Relationship Id="rId14374" Type="http://schemas.openxmlformats.org/officeDocument/2006/relationships/hyperlink" Target="https://docs7.online-sps.ru/cgi/online.cgi?req=doc&amp;base=EXPZ&amp;n=731991&amp;date=05.04.2021&amp;dst=120290&amp;fld=134" TargetMode="External"/><Relationship Id="rId15425" Type="http://schemas.openxmlformats.org/officeDocument/2006/relationships/hyperlink" Target="https://docs7.online-sps.ru/cgi/online.cgi?req=doc&amp;base=EXPZ&amp;n=731991&amp;date=05.04.2021&amp;dst=141255&amp;fld=134" TargetMode="External"/><Relationship Id="rId21590" Type="http://schemas.openxmlformats.org/officeDocument/2006/relationships/hyperlink" Target="https://docs7.online-sps.ru/cgi/online.cgi?req=doc&amp;base=EXPZ&amp;n=731991&amp;date=05.04.2021&amp;dst=104531&amp;fld=134" TargetMode="External"/><Relationship Id="rId22641" Type="http://schemas.openxmlformats.org/officeDocument/2006/relationships/hyperlink" Target="https://docs7.online-sps.ru/cgi/online.cgi?req=doc&amp;base=EXPZ&amp;n=731991&amp;date=05.04.2021&amp;dst=146510&amp;fld=134" TargetMode="External"/><Relationship Id="rId29254" Type="http://schemas.openxmlformats.org/officeDocument/2006/relationships/hyperlink" Target="https://docs7.online-sps.ru/cgi/online.cgi?req=doc&amp;base=EXPZ&amp;n=731991&amp;date=05.04.2021&amp;dst=147440&amp;fld=134" TargetMode="External"/><Relationship Id="rId32599" Type="http://schemas.openxmlformats.org/officeDocument/2006/relationships/hyperlink" Target="https://docs7.online-sps.ru/cgi/online.cgi?req=doc&amp;base=EXPZ&amp;n=731991&amp;date=05.04.2021&amp;dst=142270&amp;fld=134" TargetMode="External"/><Relationship Id="rId36470" Type="http://schemas.openxmlformats.org/officeDocument/2006/relationships/hyperlink" Target="https://docs7.online-sps.ru/cgi/online.cgi?req=doc&amp;base=EXPZ&amp;n=731991&amp;date=05.04.2021&amp;dst=155262&amp;fld=134" TargetMode="External"/><Relationship Id="rId37521" Type="http://schemas.openxmlformats.org/officeDocument/2006/relationships/hyperlink" Target="https://docs7.online-sps.ru/cgi/online.cgi?req=doc&amp;base=EXPZ&amp;n=731991&amp;date=05.04.2021&amp;dst=105215&amp;fld=134" TargetMode="External"/><Relationship Id="rId3382" Type="http://schemas.openxmlformats.org/officeDocument/2006/relationships/hyperlink" Target="https://docs7.online-sps.ru/cgi/online.cgi?req=doc&amp;base=EXPZ&amp;n=731991&amp;date=05.04.2021&amp;dst=113199&amp;fld=134" TargetMode="External"/><Relationship Id="rId4433" Type="http://schemas.openxmlformats.org/officeDocument/2006/relationships/hyperlink" Target="https://docs7.online-sps.ru/cgi/online.cgi?req=doc&amp;base=LAW&amp;n=371416&amp;date=05.04.2021&amp;dst=110559&amp;fld=134" TargetMode="External"/><Relationship Id="rId14027" Type="http://schemas.openxmlformats.org/officeDocument/2006/relationships/hyperlink" Target="https://docs7.online-sps.ru/cgi/online.cgi?req=doc&amp;base=EXPZ&amp;n=731991&amp;date=05.04.2021&amp;dst=140919&amp;fld=134" TargetMode="External"/><Relationship Id="rId17597" Type="http://schemas.openxmlformats.org/officeDocument/2006/relationships/hyperlink" Target="https://docs7.online-sps.ru/cgi/online.cgi?req=doc&amp;base=LAW&amp;n=371416&amp;date=05.04.2021&amp;dst=107297&amp;fld=134" TargetMode="External"/><Relationship Id="rId18995" Type="http://schemas.openxmlformats.org/officeDocument/2006/relationships/hyperlink" Target="https://docs7.online-sps.ru/cgi/online.cgi?req=doc&amp;base=EXPZ&amp;n=731991&amp;date=05.04.2021&amp;dst=150608&amp;fld=134" TargetMode="External"/><Relationship Id="rId20192" Type="http://schemas.openxmlformats.org/officeDocument/2006/relationships/hyperlink" Target="https://docs7.online-sps.ru/cgi/online.cgi?req=doc&amp;base=EXPZ&amp;n=731991&amp;date=05.04.2021&amp;dst=138076&amp;fld=134" TargetMode="External"/><Relationship Id="rId21243" Type="http://schemas.openxmlformats.org/officeDocument/2006/relationships/hyperlink" Target="https://docs7.online-sps.ru/cgi/online.cgi?req=doc&amp;base=EXPZ&amp;n=731991&amp;date=05.04.2021&amp;dst=155979&amp;fld=134" TargetMode="External"/><Relationship Id="rId35072" Type="http://schemas.openxmlformats.org/officeDocument/2006/relationships/hyperlink" Target="https://docs7.online-sps.ru/cgi/online.cgi?req=doc&amp;base=EXPZ&amp;n=731991&amp;date=05.04.2021&amp;dst=137376&amp;fld=134" TargetMode="External"/><Relationship Id="rId36123" Type="http://schemas.openxmlformats.org/officeDocument/2006/relationships/hyperlink" Target="https://docs7.online-sps.ru/cgi/online.cgi?req=doc&amp;base=EXPZ&amp;n=731991&amp;date=05.04.2021&amp;dst=138334&amp;fld=134" TargetMode="External"/><Relationship Id="rId3035" Type="http://schemas.openxmlformats.org/officeDocument/2006/relationships/hyperlink" Target="https://docs7.online-sps.ru/cgi/online.cgi?req=doc&amp;base=EXPZ&amp;n=731991&amp;date=05.04.2021&amp;dst=148772&amp;fld=134" TargetMode="External"/><Relationship Id="rId7656" Type="http://schemas.openxmlformats.org/officeDocument/2006/relationships/hyperlink" Target="https://docs7.online-sps.ru/cgi/online.cgi?req=doc&amp;base=EXPZ&amp;n=731991&amp;date=05.04.2021&amp;dst=135595&amp;fld=134" TargetMode="External"/><Relationship Id="rId8707" Type="http://schemas.openxmlformats.org/officeDocument/2006/relationships/hyperlink" Target="https://docs7.online-sps.ru/cgi/online.cgi?req=doc&amp;base=EXPZ&amp;n=731991&amp;date=05.04.2021&amp;dst=139759&amp;fld=134" TargetMode="External"/><Relationship Id="rId10984" Type="http://schemas.openxmlformats.org/officeDocument/2006/relationships/hyperlink" Target="https://docs7.online-sps.ru/cgi/online.cgi?req=doc&amp;base=EXPZ&amp;n=731991&amp;date=05.04.2021&amp;dst=136013&amp;fld=134" TargetMode="External"/><Relationship Id="rId16199" Type="http://schemas.openxmlformats.org/officeDocument/2006/relationships/hyperlink" Target="https://docs7.online-sps.ru/cgi/online.cgi?req=doc&amp;base=EXPZ&amp;n=731991&amp;date=05.04.2021&amp;dst=152419&amp;fld=134" TargetMode="External"/><Relationship Id="rId18648" Type="http://schemas.openxmlformats.org/officeDocument/2006/relationships/hyperlink" Target="https://docs7.online-sps.ru/cgi/online.cgi?req=doc&amp;base=EXPZ&amp;n=731991&amp;date=05.04.2021&amp;dst=144559&amp;fld=134" TargetMode="External"/><Relationship Id="rId24466" Type="http://schemas.openxmlformats.org/officeDocument/2006/relationships/hyperlink" Target="https://docs7.online-sps.ru/cgi/online.cgi?req=doc&amp;base=EXPZ&amp;n=731991&amp;date=05.04.2021&amp;dst=141161&amp;fld=134" TargetMode="External"/><Relationship Id="rId25864" Type="http://schemas.openxmlformats.org/officeDocument/2006/relationships/hyperlink" Target="https://docs7.online-sps.ru/cgi/online.cgi?req=doc&amp;base=EXPZ&amp;n=731991&amp;date=05.04.2021&amp;dst=149585&amp;fld=134" TargetMode="External"/><Relationship Id="rId26915" Type="http://schemas.openxmlformats.org/officeDocument/2006/relationships/hyperlink" Target="https://docs7.online-sps.ru/cgi/online.cgi?req=doc&amp;base=EXPZ&amp;n=731991&amp;date=05.04.2021&amp;dst=101136&amp;fld=134" TargetMode="External"/><Relationship Id="rId31682" Type="http://schemas.openxmlformats.org/officeDocument/2006/relationships/hyperlink" Target="https://docs7.online-sps.ru/cgi/online.cgi?req=doc&amp;base=LAW&amp;n=371416&amp;date=05.04.2021&amp;dst=111765&amp;fld=134" TargetMode="External"/><Relationship Id="rId6258" Type="http://schemas.openxmlformats.org/officeDocument/2006/relationships/hyperlink" Target="https://docs7.online-sps.ru/cgi/online.cgi?req=doc&amp;base=LAW&amp;n=371416&amp;date=05.04.2021&amp;dst=112521&amp;fld=134" TargetMode="External"/><Relationship Id="rId7309" Type="http://schemas.openxmlformats.org/officeDocument/2006/relationships/hyperlink" Target="https://docs7.online-sps.ru/cgi/online.cgi?req=doc&amp;base=EXPZ&amp;n=731991&amp;date=05.04.2021&amp;dst=135871&amp;fld=134" TargetMode="External"/><Relationship Id="rId10637" Type="http://schemas.openxmlformats.org/officeDocument/2006/relationships/hyperlink" Target="https://docs7.online-sps.ru/cgi/online.cgi?req=doc&amp;base=LAW&amp;n=371416&amp;date=05.04.2021&amp;dst=110317&amp;fld=134" TargetMode="External"/><Relationship Id="rId23068" Type="http://schemas.openxmlformats.org/officeDocument/2006/relationships/hyperlink" Target="https://docs7.online-sps.ru/cgi/online.cgi?req=doc&amp;base=EXPZ&amp;n=731991&amp;date=05.04.2021&amp;dst=116975&amp;fld=134" TargetMode="External"/><Relationship Id="rId24119" Type="http://schemas.openxmlformats.org/officeDocument/2006/relationships/hyperlink" Target="https://docs7.online-sps.ru/cgi/online.cgi?req=doc&amp;base=EXPZ&amp;n=731991&amp;date=05.04.2021&amp;dst=143942&amp;fld=134" TargetMode="External"/><Relationship Id="rId25517" Type="http://schemas.openxmlformats.org/officeDocument/2006/relationships/hyperlink" Target="https://docs7.online-sps.ru/cgi/online.cgi?req=doc&amp;base=EXPZ&amp;n=731991&amp;date=05.04.2021&amp;dst=137406&amp;fld=134" TargetMode="External"/><Relationship Id="rId30284" Type="http://schemas.openxmlformats.org/officeDocument/2006/relationships/hyperlink" Target="https://docs7.online-sps.ru/cgi/online.cgi?req=doc&amp;base=EXPZ&amp;n=731991&amp;date=05.04.2021&amp;dst=136657&amp;fld=134" TargetMode="External"/><Relationship Id="rId31335" Type="http://schemas.openxmlformats.org/officeDocument/2006/relationships/hyperlink" Target="https://docs7.online-sps.ru/cgi/online.cgi?req=doc&amp;base=EXPZ&amp;n=731991&amp;date=05.04.2021&amp;dst=140275&amp;fld=134" TargetMode="External"/><Relationship Id="rId32733" Type="http://schemas.openxmlformats.org/officeDocument/2006/relationships/hyperlink" Target="https://docs7.online-sps.ru/cgi/online.cgi?req=doc&amp;base=EXPZ&amp;n=731991&amp;date=05.04.2021&amp;dst=149115&amp;fld=134" TargetMode="External"/><Relationship Id="rId13110" Type="http://schemas.openxmlformats.org/officeDocument/2006/relationships/hyperlink" Target="https://docs7.online-sps.ru/cgi/online.cgi?req=doc&amp;base=EXPZ&amp;n=731991&amp;date=05.04.2021&amp;dst=140561&amp;fld=134" TargetMode="External"/><Relationship Id="rId16680" Type="http://schemas.openxmlformats.org/officeDocument/2006/relationships/hyperlink" Target="https://docs7.online-sps.ru/cgi/online.cgi?req=doc&amp;base=EXPZ&amp;n=731991&amp;date=05.04.2021&amp;dst=149770&amp;fld=134" TargetMode="External"/><Relationship Id="rId17731" Type="http://schemas.openxmlformats.org/officeDocument/2006/relationships/hyperlink" Target="https://docs7.online-sps.ru/cgi/online.cgi?req=doc&amp;base=EXPZ&amp;n=731991&amp;date=05.04.2021&amp;dst=151345&amp;fld=134" TargetMode="External"/><Relationship Id="rId27689" Type="http://schemas.openxmlformats.org/officeDocument/2006/relationships/hyperlink" Target="https://docs7.online-sps.ru/cgi/online.cgi?req=doc&amp;base=EXPZ&amp;n=731991&amp;date=05.04.2021&amp;dst=148147&amp;fld=134" TargetMode="External"/><Relationship Id="rId35956" Type="http://schemas.openxmlformats.org/officeDocument/2006/relationships/hyperlink" Target="https://docs7.online-sps.ru/cgi/online.cgi?req=doc&amp;base=EXPZ&amp;n=731991&amp;date=05.04.2021&amp;dst=137904&amp;fld=134" TargetMode="External"/><Relationship Id="rId2868" Type="http://schemas.openxmlformats.org/officeDocument/2006/relationships/hyperlink" Target="https://docs7.online-sps.ru/cgi/online.cgi?req=doc&amp;base=EXPZ&amp;n=731991&amp;date=05.04.2021&amp;dst=108728&amp;fld=134" TargetMode="External"/><Relationship Id="rId3919" Type="http://schemas.openxmlformats.org/officeDocument/2006/relationships/hyperlink" Target="https://docs7.online-sps.ru/cgi/online.cgi?req=doc&amp;base=EXPZ&amp;n=731991&amp;date=05.04.2021&amp;dst=147168&amp;fld=134" TargetMode="External"/><Relationship Id="rId15282" Type="http://schemas.openxmlformats.org/officeDocument/2006/relationships/hyperlink" Target="https://docs7.online-sps.ru/cgi/online.cgi?req=doc&amp;base=EXPZ&amp;n=731991&amp;date=05.04.2021&amp;dst=141328&amp;fld=134" TargetMode="External"/><Relationship Id="rId16333" Type="http://schemas.openxmlformats.org/officeDocument/2006/relationships/hyperlink" Target="https://docs7.online-sps.ru/cgi/online.cgi?req=doc&amp;base=EXPZ&amp;n=731991&amp;date=05.04.2021&amp;dst=120570&amp;fld=134" TargetMode="External"/><Relationship Id="rId20729" Type="http://schemas.openxmlformats.org/officeDocument/2006/relationships/hyperlink" Target="https://docs7.online-sps.ru/cgi/online.cgi?req=doc&amp;base=EXPZ&amp;n=731991&amp;date=05.04.2021&amp;dst=142954&amp;fld=134" TargetMode="External"/><Relationship Id="rId24600" Type="http://schemas.openxmlformats.org/officeDocument/2006/relationships/hyperlink" Target="https://docs7.online-sps.ru/cgi/online.cgi?req=doc&amp;base=EXPZ&amp;n=731991&amp;date=05.04.2021&amp;dst=107650&amp;fld=134" TargetMode="External"/><Relationship Id="rId34558" Type="http://schemas.openxmlformats.org/officeDocument/2006/relationships/hyperlink" Target="https://docs7.online-sps.ru/cgi/online.cgi?req=doc&amp;base=EXPZ&amp;n=731991&amp;date=05.04.2021&amp;dst=150801&amp;fld=134" TargetMode="External"/><Relationship Id="rId35609" Type="http://schemas.openxmlformats.org/officeDocument/2006/relationships/hyperlink" Target="https://docs7.online-sps.ru/cgi/online.cgi?req=doc&amp;base=EXPZ&amp;n=731991&amp;date=05.04.2021&amp;dst=151917&amp;fld=134" TargetMode="External"/><Relationship Id="rId4290" Type="http://schemas.openxmlformats.org/officeDocument/2006/relationships/hyperlink" Target="https://docs7.online-sps.ru/cgi/online.cgi?req=doc&amp;base=LAW&amp;n=371416&amp;date=05.04.2021&amp;dst=110525&amp;fld=134" TargetMode="External"/><Relationship Id="rId5341" Type="http://schemas.openxmlformats.org/officeDocument/2006/relationships/hyperlink" Target="https://docs7.online-sps.ru/cgi/online.cgi?req=doc&amp;base=EXPZ&amp;n=731991&amp;date=05.04.2021&amp;dst=101653&amp;fld=134" TargetMode="External"/><Relationship Id="rId9962" Type="http://schemas.openxmlformats.org/officeDocument/2006/relationships/hyperlink" Target="https://docs7.online-sps.ru/cgi/online.cgi?req=doc&amp;base=EXPZ&amp;n=731991&amp;date=05.04.2021&amp;dst=147362&amp;fld=134" TargetMode="External"/><Relationship Id="rId11892" Type="http://schemas.openxmlformats.org/officeDocument/2006/relationships/hyperlink" Target="https://docs7.online-sps.ru/cgi/online.cgi?req=doc&amp;base=LAW&amp;n=371416&amp;date=05.04.2021&amp;dst=102644&amp;fld=134" TargetMode="External"/><Relationship Id="rId19556" Type="http://schemas.openxmlformats.org/officeDocument/2006/relationships/hyperlink" Target="https://docs7.online-sps.ru/cgi/online.cgi?req=doc&amp;base=EXPZ&amp;n=731991&amp;date=05.04.2021&amp;dst=151961&amp;fld=134" TargetMode="External"/><Relationship Id="rId22151" Type="http://schemas.openxmlformats.org/officeDocument/2006/relationships/hyperlink" Target="https://docs7.online-sps.ru/cgi/online.cgi?req=doc&amp;base=EXPZ&amp;n=731991&amp;date=05.04.2021&amp;dst=147969&amp;fld=134" TargetMode="External"/><Relationship Id="rId23202" Type="http://schemas.openxmlformats.org/officeDocument/2006/relationships/hyperlink" Target="https://docs7.online-sps.ru/cgi/online.cgi?req=doc&amp;base=EXPZ&amp;n=731991&amp;date=05.04.2021&amp;dst=136994&amp;fld=134" TargetMode="External"/><Relationship Id="rId26772" Type="http://schemas.openxmlformats.org/officeDocument/2006/relationships/hyperlink" Target="https://docs7.online-sps.ru/cgi/online.cgi?req=doc&amp;base=EXPZ&amp;n=731991&amp;date=05.04.2021&amp;dst=135339&amp;fld=134" TargetMode="External"/><Relationship Id="rId27823" Type="http://schemas.openxmlformats.org/officeDocument/2006/relationships/hyperlink" Target="https://docs7.online-sps.ru/cgi/online.cgi?req=doc&amp;base=EXPZ&amp;n=731991&amp;date=05.04.2021&amp;dst=140900&amp;fld=134" TargetMode="External"/><Relationship Id="rId37031" Type="http://schemas.openxmlformats.org/officeDocument/2006/relationships/hyperlink" Target="https://docs7.online-sps.ru/cgi/online.cgi?req=doc&amp;base=EXPZ&amp;n=731991&amp;date=05.04.2021&amp;dst=156395&amp;fld=134" TargetMode="External"/><Relationship Id="rId1951" Type="http://schemas.openxmlformats.org/officeDocument/2006/relationships/hyperlink" Target="https://docs7.online-sps.ru/cgi/online.cgi?req=doc&amp;base=EXPZ&amp;n=731991&amp;date=05.04.2021&amp;dst=136075&amp;fld=134" TargetMode="External"/><Relationship Id="rId8564" Type="http://schemas.openxmlformats.org/officeDocument/2006/relationships/hyperlink" Target="https://docs7.online-sps.ru/cgi/online.cgi?req=doc&amp;base=LAW&amp;n=371416&amp;date=05.04.2021&amp;dst=110297&amp;fld=134" TargetMode="External"/><Relationship Id="rId9615" Type="http://schemas.openxmlformats.org/officeDocument/2006/relationships/hyperlink" Target="https://docs7.online-sps.ru/cgi/online.cgi?req=doc&amp;base=EXPZ&amp;n=731991&amp;date=05.04.2021&amp;dst=150221&amp;fld=134" TargetMode="External"/><Relationship Id="rId10494" Type="http://schemas.openxmlformats.org/officeDocument/2006/relationships/hyperlink" Target="https://docs7.online-sps.ru/cgi/online.cgi?req=doc&amp;base=EXPZ&amp;n=731991&amp;date=05.04.2021&amp;dst=145398&amp;fld=134" TargetMode="External"/><Relationship Id="rId11545" Type="http://schemas.openxmlformats.org/officeDocument/2006/relationships/hyperlink" Target="https://docs7.online-sps.ru/cgi/online.cgi?req=doc&amp;base=EXPZ&amp;n=731991&amp;date=05.04.2021&amp;dst=136769&amp;fld=134" TargetMode="External"/><Relationship Id="rId12943" Type="http://schemas.openxmlformats.org/officeDocument/2006/relationships/hyperlink" Target="https://docs7.online-sps.ru/cgi/online.cgi?req=doc&amp;base=EXPZ&amp;n=731991&amp;date=05.04.2021&amp;dst=140308&amp;fld=134" TargetMode="External"/><Relationship Id="rId18158" Type="http://schemas.openxmlformats.org/officeDocument/2006/relationships/hyperlink" Target="https://docs7.online-sps.ru/cgi/online.cgi?req=doc&amp;base=LAW&amp;n=371416&amp;date=05.04.2021&amp;dst=110911&amp;fld=134" TargetMode="External"/><Relationship Id="rId19209" Type="http://schemas.openxmlformats.org/officeDocument/2006/relationships/hyperlink" Target="https://docs7.online-sps.ru/cgi/online.cgi?req=doc&amp;base=LAW&amp;n=371416&amp;date=05.04.2021&amp;dst=109509&amp;fld=134" TargetMode="External"/><Relationship Id="rId25374" Type="http://schemas.openxmlformats.org/officeDocument/2006/relationships/hyperlink" Target="https://docs7.online-sps.ru/cgi/online.cgi?req=doc&amp;base=EXPZ&amp;n=731991&amp;date=05.04.2021&amp;dst=136758&amp;fld=134" TargetMode="External"/><Relationship Id="rId26425" Type="http://schemas.openxmlformats.org/officeDocument/2006/relationships/hyperlink" Target="https://docs7.online-sps.ru/cgi/online.cgi?req=doc&amp;base=EXPZ&amp;n=731991&amp;date=05.04.2021&amp;dst=135837&amp;fld=134" TargetMode="External"/><Relationship Id="rId32590" Type="http://schemas.openxmlformats.org/officeDocument/2006/relationships/hyperlink" Target="https://docs7.online-sps.ru/cgi/online.cgi?req=doc&amp;base=EXPZ&amp;n=731991&amp;date=05.04.2021&amp;dst=108582&amp;fld=134" TargetMode="External"/><Relationship Id="rId33641" Type="http://schemas.openxmlformats.org/officeDocument/2006/relationships/hyperlink" Target="https://docs7.online-sps.ru/cgi/online.cgi?req=doc&amp;base=EXPZ&amp;n=731991&amp;date=05.04.2021&amp;dst=137079&amp;fld=134" TargetMode="External"/><Relationship Id="rId1604" Type="http://schemas.openxmlformats.org/officeDocument/2006/relationships/hyperlink" Target="https://docs7.online-sps.ru/cgi/online.cgi?req=doc&amp;base=EXPZ&amp;n=731991&amp;date=05.04.2021&amp;dst=111429&amp;fld=134" TargetMode="External"/><Relationship Id="rId7166" Type="http://schemas.openxmlformats.org/officeDocument/2006/relationships/hyperlink" Target="https://docs7.online-sps.ru/cgi/online.cgi?req=doc&amp;base=EXPZ&amp;n=731991&amp;date=05.04.2021&amp;dst=135682&amp;fld=134" TargetMode="External"/><Relationship Id="rId8217" Type="http://schemas.openxmlformats.org/officeDocument/2006/relationships/hyperlink" Target="https://docs7.online-sps.ru/cgi/online.cgi?req=doc&amp;base=EXPZ&amp;n=731991&amp;date=05.04.2021&amp;dst=107509&amp;fld=134" TargetMode="External"/><Relationship Id="rId10147" Type="http://schemas.openxmlformats.org/officeDocument/2006/relationships/hyperlink" Target="https://docs7.online-sps.ru/cgi/online.cgi?req=doc&amp;base=EXPZ&amp;n=731991&amp;date=05.04.2021&amp;dst=147797&amp;fld=134" TargetMode="External"/><Relationship Id="rId25027" Type="http://schemas.openxmlformats.org/officeDocument/2006/relationships/hyperlink" Target="https://docs7.online-sps.ru/cgi/online.cgi?req=doc&amp;base=EXPZ&amp;n=731991&amp;date=05.04.2021&amp;dst=136223&amp;fld=134" TargetMode="External"/><Relationship Id="rId28597" Type="http://schemas.openxmlformats.org/officeDocument/2006/relationships/hyperlink" Target="https://docs7.online-sps.ru/cgi/online.cgi?req=doc&amp;base=EXPZ&amp;n=731991&amp;date=05.04.2021&amp;dst=148922&amp;fld=134" TargetMode="External"/><Relationship Id="rId29648" Type="http://schemas.openxmlformats.org/officeDocument/2006/relationships/hyperlink" Target="https://docs7.online-sps.ru/cgi/online.cgi?req=doc&amp;base=LAW&amp;n=371416&amp;date=05.04.2021&amp;dst=105291&amp;fld=134" TargetMode="External"/><Relationship Id="rId29995" Type="http://schemas.openxmlformats.org/officeDocument/2006/relationships/hyperlink" Target="https://docs7.online-sps.ru/cgi/online.cgi?req=doc&amp;base=EXPZ&amp;n=731991&amp;date=05.04.2021&amp;dst=136342&amp;fld=134" TargetMode="External"/><Relationship Id="rId31192" Type="http://schemas.openxmlformats.org/officeDocument/2006/relationships/hyperlink" Target="https://docs7.online-sps.ru/cgi/online.cgi?req=doc&amp;base=LAW&amp;n=371416&amp;date=05.04.2021&amp;dst=108217&amp;fld=134" TargetMode="External"/><Relationship Id="rId32243" Type="http://schemas.openxmlformats.org/officeDocument/2006/relationships/hyperlink" Target="https://docs7.online-sps.ru/cgi/online.cgi?req=doc&amp;base=EXPZ&amp;n=731991&amp;date=05.04.2021&amp;dst=143272&amp;fld=134" TargetMode="External"/><Relationship Id="rId14768" Type="http://schemas.openxmlformats.org/officeDocument/2006/relationships/hyperlink" Target="https://docs7.online-sps.ru/cgi/online.cgi?req=doc&amp;base=EXPZ&amp;n=731991&amp;date=05.04.2021&amp;dst=142747&amp;fld=134" TargetMode="External"/><Relationship Id="rId15819" Type="http://schemas.openxmlformats.org/officeDocument/2006/relationships/hyperlink" Target="https://docs7.online-sps.ru/cgi/online.cgi?req=doc&amp;base=EXPZ&amp;n=731991&amp;date=05.04.2021&amp;dst=152399&amp;fld=134" TargetMode="External"/><Relationship Id="rId16190" Type="http://schemas.openxmlformats.org/officeDocument/2006/relationships/hyperlink" Target="https://docs7.online-sps.ru/cgi/online.cgi?req=doc&amp;base=EXPZ&amp;n=731991&amp;date=05.04.2021&amp;dst=152410&amp;fld=134" TargetMode="External"/><Relationship Id="rId21984" Type="http://schemas.openxmlformats.org/officeDocument/2006/relationships/hyperlink" Target="https://docs7.online-sps.ru/cgi/online.cgi?req=doc&amp;base=EXPZ&amp;n=731991&amp;date=05.04.2021&amp;dst=139344&amp;fld=134" TargetMode="External"/><Relationship Id="rId27199" Type="http://schemas.openxmlformats.org/officeDocument/2006/relationships/hyperlink" Target="https://docs7.online-sps.ru/cgi/online.cgi?req=doc&amp;base=EXPZ&amp;n=731991&amp;date=05.04.2021&amp;dst=141822&amp;fld=134" TargetMode="External"/><Relationship Id="rId35466" Type="http://schemas.openxmlformats.org/officeDocument/2006/relationships/hyperlink" Target="https://docs7.online-sps.ru/cgi/online.cgi?req=doc&amp;base=LAW&amp;n=371416&amp;date=05.04.2021&amp;dst=106901&amp;fld=134" TargetMode="External"/><Relationship Id="rId36517" Type="http://schemas.openxmlformats.org/officeDocument/2006/relationships/hyperlink" Target="https://docs7.online-sps.ru/cgi/online.cgi?req=doc&amp;base=EXPZ&amp;n=731991&amp;date=05.04.2021&amp;dst=155368&amp;fld=134" TargetMode="External"/><Relationship Id="rId36864" Type="http://schemas.openxmlformats.org/officeDocument/2006/relationships/hyperlink" Target="https://docs7.online-sps.ru/cgi/online.cgi?req=doc&amp;base=EXPZ&amp;n=731991&amp;date=05.04.2021&amp;dst=156043&amp;fld=134" TargetMode="External"/><Relationship Id="rId697" Type="http://schemas.openxmlformats.org/officeDocument/2006/relationships/hyperlink" Target="https://docs7.online-sps.ru/cgi/online.cgi?req=doc&amp;base=EXPZ&amp;n=731991&amp;date=05.04.2021&amp;dst=102165&amp;fld=134" TargetMode="External"/><Relationship Id="rId2378" Type="http://schemas.openxmlformats.org/officeDocument/2006/relationships/hyperlink" Target="https://docs7.online-sps.ru/cgi/online.cgi?req=doc&amp;base=EXPZ&amp;n=731991&amp;date=05.04.2021&amp;dst=101806&amp;fld=134" TargetMode="External"/><Relationship Id="rId3429" Type="http://schemas.openxmlformats.org/officeDocument/2006/relationships/hyperlink" Target="https://docs7.online-sps.ru/cgi/online.cgi?req=doc&amp;base=EXPZ&amp;n=731991&amp;date=05.04.2021&amp;dst=146484&amp;fld=134" TargetMode="External"/><Relationship Id="rId3776" Type="http://schemas.openxmlformats.org/officeDocument/2006/relationships/hyperlink" Target="https://docs7.online-sps.ru/cgi/online.cgi?req=doc&amp;base=EXPZ&amp;n=731991&amp;date=05.04.2021&amp;dst=113570&amp;fld=134" TargetMode="External"/><Relationship Id="rId4827" Type="http://schemas.openxmlformats.org/officeDocument/2006/relationships/hyperlink" Target="https://docs7.online-sps.ru/cgi/online.cgi?req=doc&amp;base=EXPZ&amp;n=731991&amp;date=05.04.2021&amp;dst=143570&amp;fld=134" TargetMode="External"/><Relationship Id="rId17241" Type="http://schemas.openxmlformats.org/officeDocument/2006/relationships/hyperlink" Target="https://docs7.online-sps.ru/cgi/online.cgi?req=doc&amp;base=EXPZ&amp;n=731991&amp;date=05.04.2021&amp;dst=142451&amp;fld=134" TargetMode="External"/><Relationship Id="rId20586" Type="http://schemas.openxmlformats.org/officeDocument/2006/relationships/hyperlink" Target="https://docs7.online-sps.ru/cgi/online.cgi?req=doc&amp;base=EXPZ&amp;n=731991&amp;date=05.04.2021&amp;dst=148908&amp;fld=134" TargetMode="External"/><Relationship Id="rId21637" Type="http://schemas.openxmlformats.org/officeDocument/2006/relationships/hyperlink" Target="https://docs7.online-sps.ru/cgi/online.cgi?req=doc&amp;base=EXPZ&amp;n=731991&amp;date=05.04.2021&amp;dst=104651&amp;fld=134" TargetMode="External"/><Relationship Id="rId34068" Type="http://schemas.openxmlformats.org/officeDocument/2006/relationships/hyperlink" Target="https://docs7.online-sps.ru/cgi/online.cgi?req=doc&amp;base=EXPZ&amp;n=731991&amp;date=05.04.2021&amp;dst=145322&amp;fld=134" TargetMode="External"/><Relationship Id="rId35119" Type="http://schemas.openxmlformats.org/officeDocument/2006/relationships/hyperlink" Target="https://docs7.online-sps.ru/cgi/online.cgi?req=doc&amp;base=EXPZ&amp;n=731991&amp;date=05.04.2021&amp;dst=145739&amp;fld=134" TargetMode="External"/><Relationship Id="rId6999" Type="http://schemas.openxmlformats.org/officeDocument/2006/relationships/hyperlink" Target="https://docs7.online-sps.ru/cgi/online.cgi?req=doc&amp;base=EXPZ&amp;n=731991&amp;date=05.04.2021&amp;dst=100778&amp;fld=134" TargetMode="External"/><Relationship Id="rId7300" Type="http://schemas.openxmlformats.org/officeDocument/2006/relationships/hyperlink" Target="https://docs7.online-sps.ru/cgi/online.cgi?req=doc&amp;base=EXPZ&amp;n=731991&amp;date=05.04.2021&amp;dst=135861&amp;fld=134" TargetMode="External"/><Relationship Id="rId13851" Type="http://schemas.openxmlformats.org/officeDocument/2006/relationships/hyperlink" Target="https://docs7.online-sps.ru/cgi/online.cgi?req=doc&amp;base=EXPZ&amp;n=731991&amp;date=05.04.2021&amp;dst=144643&amp;fld=134" TargetMode="External"/><Relationship Id="rId14902" Type="http://schemas.openxmlformats.org/officeDocument/2006/relationships/hyperlink" Target="https://docs7.online-sps.ru/cgi/online.cgi?req=doc&amp;base=EXPZ&amp;n=731991&amp;date=05.04.2021&amp;dst=142872&amp;fld=134" TargetMode="External"/><Relationship Id="rId20239" Type="http://schemas.openxmlformats.org/officeDocument/2006/relationships/hyperlink" Target="https://docs7.online-sps.ru/cgi/online.cgi?req=doc&amp;base=EXPZ&amp;n=731991&amp;date=05.04.2021&amp;dst=148904&amp;fld=134" TargetMode="External"/><Relationship Id="rId24110" Type="http://schemas.openxmlformats.org/officeDocument/2006/relationships/hyperlink" Target="https://docs7.online-sps.ru/cgi/online.cgi?req=doc&amp;base=EXPZ&amp;n=731991&amp;date=05.04.2021&amp;dst=143931&amp;fld=134" TargetMode="External"/><Relationship Id="rId27680" Type="http://schemas.openxmlformats.org/officeDocument/2006/relationships/hyperlink" Target="https://docs7.online-sps.ru/cgi/online.cgi?req=doc&amp;base=EXPZ&amp;n=731991&amp;date=05.04.2021&amp;dst=148134&amp;fld=134" TargetMode="External"/><Relationship Id="rId28731" Type="http://schemas.openxmlformats.org/officeDocument/2006/relationships/hyperlink" Target="https://docs7.online-sps.ru/cgi/online.cgi?req=doc&amp;base=EXPZ&amp;n=731991&amp;date=05.04.2021&amp;dst=139780&amp;fld=134" TargetMode="External"/><Relationship Id="rId3910" Type="http://schemas.openxmlformats.org/officeDocument/2006/relationships/hyperlink" Target="https://docs7.online-sps.ru/cgi/online.cgi?req=doc&amp;base=EXPZ&amp;n=731991&amp;date=05.04.2021&amp;dst=147116&amp;fld=134" TargetMode="External"/><Relationship Id="rId9472" Type="http://schemas.openxmlformats.org/officeDocument/2006/relationships/hyperlink" Target="https://docs7.online-sps.ru/cgi/online.cgi?req=doc&amp;base=EXPZ&amp;n=731991&amp;date=05.04.2021&amp;dst=145129&amp;fld=134" TargetMode="External"/><Relationship Id="rId12453" Type="http://schemas.openxmlformats.org/officeDocument/2006/relationships/hyperlink" Target="https://docs7.online-sps.ru/cgi/online.cgi?req=doc&amp;base=LAW&amp;n=371416&amp;date=05.04.2021&amp;dst=111633&amp;fld=134" TargetMode="External"/><Relationship Id="rId13504" Type="http://schemas.openxmlformats.org/officeDocument/2006/relationships/hyperlink" Target="https://docs7.online-sps.ru/cgi/online.cgi?req=doc&amp;base=EXPZ&amp;n=731991&amp;date=05.04.2021&amp;dst=150546&amp;fld=134" TargetMode="External"/><Relationship Id="rId19066" Type="http://schemas.openxmlformats.org/officeDocument/2006/relationships/hyperlink" Target="https://docs7.online-sps.ru/cgi/online.cgi?req=doc&amp;base=EXPZ&amp;n=731991&amp;date=05.04.2021&amp;dst=150990&amp;fld=134" TargetMode="External"/><Relationship Id="rId20720" Type="http://schemas.openxmlformats.org/officeDocument/2006/relationships/hyperlink" Target="https://docs7.online-sps.ru/cgi/online.cgi?req=doc&amp;base=LAW&amp;n=371416&amp;date=05.04.2021&amp;dst=115667&amp;fld=134" TargetMode="External"/><Relationship Id="rId26282" Type="http://schemas.openxmlformats.org/officeDocument/2006/relationships/hyperlink" Target="https://docs7.online-sps.ru/cgi/online.cgi?req=doc&amp;base=EXPZ&amp;n=731991&amp;date=05.04.2021&amp;dst=135653&amp;fld=134" TargetMode="External"/><Relationship Id="rId27333" Type="http://schemas.openxmlformats.org/officeDocument/2006/relationships/hyperlink" Target="https://docs7.online-sps.ru/cgi/online.cgi?req=doc&amp;base=EXPZ&amp;n=731991&amp;date=05.04.2021&amp;dst=107252&amp;fld=134" TargetMode="External"/><Relationship Id="rId30678" Type="http://schemas.openxmlformats.org/officeDocument/2006/relationships/hyperlink" Target="https://docs7.online-sps.ru/cgi/online.cgi?req=doc&amp;base=LAW&amp;n=371416&amp;date=05.04.2021&amp;dst=102970&amp;fld=134" TargetMode="External"/><Relationship Id="rId31729" Type="http://schemas.openxmlformats.org/officeDocument/2006/relationships/hyperlink" Target="https://docs7.online-sps.ru/cgi/online.cgi?req=doc&amp;base=LAW&amp;n=371416&amp;date=05.04.2021&amp;dst=111899&amp;fld=134" TargetMode="External"/><Relationship Id="rId35600" Type="http://schemas.openxmlformats.org/officeDocument/2006/relationships/hyperlink" Target="https://docs7.online-sps.ru/cgi/online.cgi?req=doc&amp;base=EXPZ&amp;n=731991&amp;date=05.04.2021&amp;dst=151899&amp;fld=134" TargetMode="External"/><Relationship Id="rId831" Type="http://schemas.openxmlformats.org/officeDocument/2006/relationships/hyperlink" Target="https://docs7.online-sps.ru/cgi/online.cgi?req=doc&amp;base=EXPZ&amp;n=731991&amp;date=05.04.2021&amp;dst=140734&amp;fld=134" TargetMode="External"/><Relationship Id="rId1461" Type="http://schemas.openxmlformats.org/officeDocument/2006/relationships/hyperlink" Target="https://docs7.online-sps.ru/cgi/online.cgi?req=doc&amp;base=EXPZ&amp;n=731991&amp;date=05.04.2021&amp;dst=137760&amp;fld=134" TargetMode="External"/><Relationship Id="rId2512" Type="http://schemas.openxmlformats.org/officeDocument/2006/relationships/hyperlink" Target="https://docs7.online-sps.ru/cgi/online.cgi?req=doc&amp;base=EXPZ&amp;n=731991&amp;date=05.04.2021&amp;dst=140484&amp;fld=134" TargetMode="External"/><Relationship Id="rId8074" Type="http://schemas.openxmlformats.org/officeDocument/2006/relationships/hyperlink" Target="https://docs7.online-sps.ru/cgi/online.cgi?req=doc&amp;base=LAW&amp;n=371416&amp;date=05.04.2021&amp;dst=102734&amp;fld=134" TargetMode="External"/><Relationship Id="rId9125" Type="http://schemas.openxmlformats.org/officeDocument/2006/relationships/hyperlink" Target="https://docs7.online-sps.ru/cgi/online.cgi?req=doc&amp;base=EXPZ&amp;n=731991&amp;date=05.04.2021&amp;dst=149355&amp;fld=134" TargetMode="External"/><Relationship Id="rId11055" Type="http://schemas.openxmlformats.org/officeDocument/2006/relationships/hyperlink" Target="https://docs7.online-sps.ru/cgi/online.cgi?req=doc&amp;base=EXPZ&amp;n=731991&amp;date=05.04.2021&amp;dst=136114&amp;fld=134" TargetMode="External"/><Relationship Id="rId12106" Type="http://schemas.openxmlformats.org/officeDocument/2006/relationships/hyperlink" Target="https://docs7.online-sps.ru/cgi/online.cgi?req=doc&amp;base=EXPZ&amp;n=731991&amp;date=05.04.2021&amp;dst=145673&amp;fld=134" TargetMode="External"/><Relationship Id="rId15676" Type="http://schemas.openxmlformats.org/officeDocument/2006/relationships/hyperlink" Target="https://docs7.online-sps.ru/cgi/online.cgi?req=doc&amp;base=EXPZ&amp;n=731991&amp;date=05.04.2021&amp;dst=152134&amp;fld=134" TargetMode="External"/><Relationship Id="rId22892" Type="http://schemas.openxmlformats.org/officeDocument/2006/relationships/hyperlink" Target="https://docs7.online-sps.ru/cgi/online.cgi?req=doc&amp;base=EXPZ&amp;n=731991&amp;date=05.04.2021&amp;dst=145966&amp;fld=134" TargetMode="External"/><Relationship Id="rId33151" Type="http://schemas.openxmlformats.org/officeDocument/2006/relationships/hyperlink" Target="https://docs7.online-sps.ru/cgi/online.cgi?req=doc&amp;base=EXPZ&amp;n=731991&amp;date=05.04.2021&amp;dst=148355&amp;fld=134" TargetMode="External"/><Relationship Id="rId34202" Type="http://schemas.openxmlformats.org/officeDocument/2006/relationships/hyperlink" Target="https://docs7.online-sps.ru/cgi/online.cgi?req=doc&amp;base=EXPZ&amp;n=731991&amp;date=05.04.2021&amp;dst=115831&amp;fld=134" TargetMode="External"/><Relationship Id="rId37772" Type="http://schemas.openxmlformats.org/officeDocument/2006/relationships/hyperlink" Target="https://docs7.online-sps.ru/cgi/online.cgi?req=doc&amp;base=EXPZ&amp;n=731991&amp;date=05.04.2021&amp;dst=152953&amp;fld=134" TargetMode="External"/><Relationship Id="rId1114" Type="http://schemas.openxmlformats.org/officeDocument/2006/relationships/hyperlink" Target="https://docs7.online-sps.ru/cgi/online.cgi?req=doc&amp;base=EXPZ&amp;n=731991&amp;date=05.04.2021&amp;dst=148193&amp;fld=134" TargetMode="External"/><Relationship Id="rId4684" Type="http://schemas.openxmlformats.org/officeDocument/2006/relationships/hyperlink" Target="https://docs7.online-sps.ru/cgi/online.cgi?req=doc&amp;base=EXPZ&amp;n=731991&amp;date=05.04.2021&amp;dst=137532&amp;fld=134" TargetMode="External"/><Relationship Id="rId5735" Type="http://schemas.openxmlformats.org/officeDocument/2006/relationships/hyperlink" Target="https://docs7.online-sps.ru/cgi/online.cgi?req=doc&amp;base=EXPZ&amp;n=731991&amp;date=05.04.2021&amp;dst=136684&amp;fld=134" TargetMode="External"/><Relationship Id="rId14278" Type="http://schemas.openxmlformats.org/officeDocument/2006/relationships/hyperlink" Target="https://docs7.online-sps.ru/cgi/online.cgi?req=doc&amp;base=EXPZ&amp;n=731991&amp;date=05.04.2021&amp;dst=107025&amp;fld=134" TargetMode="External"/><Relationship Id="rId15329" Type="http://schemas.openxmlformats.org/officeDocument/2006/relationships/hyperlink" Target="https://docs7.online-sps.ru/cgi/online.cgi?req=doc&amp;base=EXPZ&amp;n=731991&amp;date=05.04.2021&amp;dst=148173&amp;fld=134" TargetMode="External"/><Relationship Id="rId16727" Type="http://schemas.openxmlformats.org/officeDocument/2006/relationships/hyperlink" Target="https://docs7.online-sps.ru/cgi/online.cgi?req=doc&amp;base=EXPZ&amp;n=731991&amp;date=05.04.2021&amp;dst=151002&amp;fld=134" TargetMode="External"/><Relationship Id="rId19200" Type="http://schemas.openxmlformats.org/officeDocument/2006/relationships/hyperlink" Target="https://docs7.online-sps.ru/cgi/online.cgi?req=doc&amp;base=LAW&amp;n=371416&amp;date=05.04.2021&amp;dst=109485&amp;fld=134" TargetMode="External"/><Relationship Id="rId21494" Type="http://schemas.openxmlformats.org/officeDocument/2006/relationships/hyperlink" Target="https://docs7.online-sps.ru/cgi/online.cgi?req=doc&amp;base=LAW&amp;n=371416&amp;date=05.04.2021&amp;dst=113291&amp;fld=134" TargetMode="External"/><Relationship Id="rId22545" Type="http://schemas.openxmlformats.org/officeDocument/2006/relationships/hyperlink" Target="https://docs7.online-sps.ru/cgi/online.cgi?req=doc&amp;base=EXPZ&amp;n=731991&amp;date=05.04.2021&amp;dst=113093&amp;fld=134" TargetMode="External"/><Relationship Id="rId23943" Type="http://schemas.openxmlformats.org/officeDocument/2006/relationships/hyperlink" Target="https://docs7.online-sps.ru/cgi/online.cgi?req=doc&amp;base=EXPZ&amp;n=731991&amp;date=05.04.2021&amp;dst=143476&amp;fld=134" TargetMode="External"/><Relationship Id="rId29158" Type="http://schemas.openxmlformats.org/officeDocument/2006/relationships/hyperlink" Target="https://docs7.online-sps.ru/cgi/online.cgi?req=doc&amp;base=EXPZ&amp;n=731991&amp;date=05.04.2021&amp;dst=147241&amp;fld=134" TargetMode="External"/><Relationship Id="rId36374" Type="http://schemas.openxmlformats.org/officeDocument/2006/relationships/hyperlink" Target="https://docs7.online-sps.ru/cgi/online.cgi?req=doc&amp;base=EXPZ&amp;n=731991&amp;date=05.04.2021&amp;dst=116807&amp;fld=134" TargetMode="External"/><Relationship Id="rId37425" Type="http://schemas.openxmlformats.org/officeDocument/2006/relationships/hyperlink" Target="https://docs7.online-sps.ru/cgi/online.cgi?req=doc&amp;base=EXPZ&amp;n=731991&amp;date=05.04.2021&amp;dst=139046&amp;fld=134" TargetMode="External"/><Relationship Id="rId3286" Type="http://schemas.openxmlformats.org/officeDocument/2006/relationships/hyperlink" Target="https://docs7.online-sps.ru/cgi/online.cgi?req=doc&amp;base=EXPZ&amp;n=731991&amp;date=05.04.2021&amp;dst=139870&amp;fld=134" TargetMode="External"/><Relationship Id="rId4337" Type="http://schemas.openxmlformats.org/officeDocument/2006/relationships/hyperlink" Target="https://docs7.online-sps.ru/cgi/online.cgi?req=doc&amp;base=LAW&amp;n=371416&amp;date=05.04.2021&amp;dst=112697&amp;fld=134" TargetMode="External"/><Relationship Id="rId18899" Type="http://schemas.openxmlformats.org/officeDocument/2006/relationships/hyperlink" Target="https://docs7.online-sps.ru/cgi/online.cgi?req=doc&amp;base=EXPZ&amp;n=731991&amp;date=05.04.2021&amp;dst=150026&amp;fld=134" TargetMode="External"/><Relationship Id="rId20096" Type="http://schemas.openxmlformats.org/officeDocument/2006/relationships/hyperlink" Target="https://docs7.online-sps.ru/cgi/online.cgi?req=doc&amp;base=EXPZ&amp;n=731991&amp;date=05.04.2021&amp;dst=137963&amp;fld=134" TargetMode="External"/><Relationship Id="rId21147" Type="http://schemas.openxmlformats.org/officeDocument/2006/relationships/hyperlink" Target="https://docs7.online-sps.ru/cgi/online.cgi?req=doc&amp;base=EXPZ&amp;n=731991&amp;date=05.04.2021&amp;dst=155797&amp;fld=134" TargetMode="External"/><Relationship Id="rId30812" Type="http://schemas.openxmlformats.org/officeDocument/2006/relationships/hyperlink" Target="https://docs7.online-sps.ru/cgi/online.cgi?req=doc&amp;base=EXPZ&amp;n=731991&amp;date=05.04.2021&amp;dst=102351&amp;fld=134" TargetMode="External"/><Relationship Id="rId36027" Type="http://schemas.openxmlformats.org/officeDocument/2006/relationships/hyperlink" Target="https://docs7.online-sps.ru/cgi/online.cgi?req=doc&amp;base=EXPZ&amp;n=731991&amp;date=05.04.2021&amp;dst=138113&amp;fld=134" TargetMode="External"/><Relationship Id="rId8958" Type="http://schemas.openxmlformats.org/officeDocument/2006/relationships/hyperlink" Target="https://docs7.online-sps.ru/cgi/online.cgi?req=doc&amp;base=EXPZ&amp;n=731991&amp;date=05.04.2021&amp;dst=140048&amp;fld=134" TargetMode="External"/><Relationship Id="rId10888" Type="http://schemas.openxmlformats.org/officeDocument/2006/relationships/hyperlink" Target="https://docs7.online-sps.ru/cgi/online.cgi?req=doc&amp;base=LAW&amp;n=371416&amp;date=05.04.2021&amp;dst=114533&amp;fld=134" TargetMode="External"/><Relationship Id="rId11939" Type="http://schemas.openxmlformats.org/officeDocument/2006/relationships/hyperlink" Target="https://docs7.online-sps.ru/cgi/online.cgi?req=doc&amp;base=LAW&amp;n=371416&amp;date=05.04.2021&amp;dst=102100&amp;fld=134" TargetMode="External"/><Relationship Id="rId15810" Type="http://schemas.openxmlformats.org/officeDocument/2006/relationships/hyperlink" Target="https://docs7.online-sps.ru/cgi/online.cgi?req=doc&amp;base=EXPZ&amp;n=731991&amp;date=05.04.2021&amp;dst=152391&amp;fld=134" TargetMode="External"/><Relationship Id="rId25768" Type="http://schemas.openxmlformats.org/officeDocument/2006/relationships/hyperlink" Target="https://docs7.online-sps.ru/cgi/online.cgi?req=doc&amp;base=EXPZ&amp;n=731991&amp;date=05.04.2021&amp;dst=138447&amp;fld=134" TargetMode="External"/><Relationship Id="rId26819" Type="http://schemas.openxmlformats.org/officeDocument/2006/relationships/hyperlink" Target="https://docs7.online-sps.ru/cgi/online.cgi?req=doc&amp;base=EXPZ&amp;n=731991&amp;date=05.04.2021&amp;dst=135399&amp;fld=134" TargetMode="External"/><Relationship Id="rId27190" Type="http://schemas.openxmlformats.org/officeDocument/2006/relationships/hyperlink" Target="https://docs7.online-sps.ru/cgi/online.cgi?req=doc&amp;base=EXPZ&amp;n=731991&amp;date=05.04.2021&amp;dst=141893&amp;fld=134" TargetMode="External"/><Relationship Id="rId32984" Type="http://schemas.openxmlformats.org/officeDocument/2006/relationships/hyperlink" Target="https://docs7.online-sps.ru/cgi/online.cgi?req=doc&amp;base=LAW&amp;n=371416&amp;date=05.04.2021&amp;dst=109113&amp;fld=134" TargetMode="External"/><Relationship Id="rId13361" Type="http://schemas.openxmlformats.org/officeDocument/2006/relationships/hyperlink" Target="https://docs7.online-sps.ru/cgi/online.cgi?req=doc&amp;base=EXPZ&amp;n=731991&amp;date=05.04.2021&amp;dst=143095&amp;fld=134" TargetMode="External"/><Relationship Id="rId14412" Type="http://schemas.openxmlformats.org/officeDocument/2006/relationships/hyperlink" Target="https://docs7.online-sps.ru/cgi/online.cgi?req=doc&amp;base=LAW&amp;n=371416&amp;date=05.04.2021&amp;dst=108963&amp;fld=134" TargetMode="External"/><Relationship Id="rId17982" Type="http://schemas.openxmlformats.org/officeDocument/2006/relationships/hyperlink" Target="https://docs7.online-sps.ru/cgi/online.cgi?req=doc&amp;base=EXPZ&amp;n=731991&amp;date=05.04.2021&amp;dst=145827&amp;fld=134" TargetMode="External"/><Relationship Id="rId28241" Type="http://schemas.openxmlformats.org/officeDocument/2006/relationships/hyperlink" Target="https://docs7.online-sps.ru/cgi/online.cgi?req=doc&amp;base=EXPZ&amp;n=731991&amp;date=05.04.2021&amp;dst=139655&amp;fld=134" TargetMode="External"/><Relationship Id="rId30188" Type="http://schemas.openxmlformats.org/officeDocument/2006/relationships/hyperlink" Target="https://docs7.online-sps.ru/cgi/online.cgi?req=doc&amp;base=EXPZ&amp;n=731991&amp;date=05.04.2021&amp;dst=136134&amp;fld=134" TargetMode="External"/><Relationship Id="rId31586" Type="http://schemas.openxmlformats.org/officeDocument/2006/relationships/hyperlink" Target="https://docs7.online-sps.ru/cgi/online.cgi?req=doc&amp;base=EXPZ&amp;n=731991&amp;date=05.04.2021&amp;dst=106765&amp;fld=134" TargetMode="External"/><Relationship Id="rId32637" Type="http://schemas.openxmlformats.org/officeDocument/2006/relationships/hyperlink" Target="https://docs7.online-sps.ru/cgi/online.cgi?req=doc&amp;base=EXPZ&amp;n=731991&amp;date=05.04.2021&amp;dst=142333&amp;fld=134" TargetMode="External"/><Relationship Id="rId3420" Type="http://schemas.openxmlformats.org/officeDocument/2006/relationships/hyperlink" Target="https://docs7.online-sps.ru/cgi/online.cgi?req=doc&amp;base=EXPZ&amp;n=731991&amp;date=05.04.2021&amp;dst=146458&amp;fld=134" TargetMode="External"/><Relationship Id="rId6990" Type="http://schemas.openxmlformats.org/officeDocument/2006/relationships/hyperlink" Target="https://docs7.online-sps.ru/cgi/online.cgi?req=doc&amp;base=EXPZ&amp;n=731991&amp;date=05.04.2021&amp;dst=135329&amp;fld=134" TargetMode="External"/><Relationship Id="rId13014" Type="http://schemas.openxmlformats.org/officeDocument/2006/relationships/hyperlink" Target="https://docs7.online-sps.ru/cgi/online.cgi?req=doc&amp;base=EXPZ&amp;n=731991&amp;date=05.04.2021&amp;dst=140414&amp;fld=134" TargetMode="External"/><Relationship Id="rId16584" Type="http://schemas.openxmlformats.org/officeDocument/2006/relationships/hyperlink" Target="https://docs7.online-sps.ru/cgi/online.cgi?req=doc&amp;base=EXPZ&amp;n=731991&amp;date=05.04.2021&amp;dst=148654&amp;fld=134" TargetMode="External"/><Relationship Id="rId17635" Type="http://schemas.openxmlformats.org/officeDocument/2006/relationships/hyperlink" Target="https://docs7.online-sps.ru/cgi/online.cgi?req=doc&amp;base=EXPZ&amp;n=731991&amp;date=05.04.2021&amp;dst=148683&amp;fld=134" TargetMode="External"/><Relationship Id="rId20230" Type="http://schemas.openxmlformats.org/officeDocument/2006/relationships/hyperlink" Target="https://docs7.online-sps.ru/cgi/online.cgi?req=doc&amp;base=EXPZ&amp;n=731991&amp;date=05.04.2021&amp;dst=138577&amp;fld=134" TargetMode="External"/><Relationship Id="rId24851" Type="http://schemas.openxmlformats.org/officeDocument/2006/relationships/hyperlink" Target="https://docs7.online-sps.ru/cgi/online.cgi?req=doc&amp;base=EXPZ&amp;n=731991&amp;date=05.04.2021&amp;dst=117611&amp;fld=134" TargetMode="External"/><Relationship Id="rId25902" Type="http://schemas.openxmlformats.org/officeDocument/2006/relationships/hyperlink" Target="https://docs7.online-sps.ru/cgi/online.cgi?req=doc&amp;base=EXPZ&amp;n=731991&amp;date=05.04.2021&amp;dst=134747&amp;fld=134" TargetMode="External"/><Relationship Id="rId31239" Type="http://schemas.openxmlformats.org/officeDocument/2006/relationships/hyperlink" Target="https://docs7.online-sps.ru/cgi/online.cgi?req=doc&amp;base=LAW&amp;n=371416&amp;date=05.04.2021&amp;dst=108321&amp;fld=134" TargetMode="External"/><Relationship Id="rId35110" Type="http://schemas.openxmlformats.org/officeDocument/2006/relationships/hyperlink" Target="https://docs7.online-sps.ru/cgi/online.cgi?req=doc&amp;base=EXPZ&amp;n=731991&amp;date=05.04.2021&amp;dst=145700&amp;fld=134" TargetMode="External"/><Relationship Id="rId341" Type="http://schemas.openxmlformats.org/officeDocument/2006/relationships/hyperlink" Target="https://docs7.online-sps.ru/cgi/online.cgi?req=doc&amp;base=EXPZ&amp;n=731991&amp;date=05.04.2021&amp;dst=147685&amp;fld=134" TargetMode="External"/><Relationship Id="rId2022" Type="http://schemas.openxmlformats.org/officeDocument/2006/relationships/hyperlink" Target="https://docs7.online-sps.ru/cgi/online.cgi?req=doc&amp;base=EXPZ&amp;n=731991&amp;date=05.04.2021&amp;dst=136271&amp;fld=134" TargetMode="External"/><Relationship Id="rId5592" Type="http://schemas.openxmlformats.org/officeDocument/2006/relationships/hyperlink" Target="https://docs7.online-sps.ru/cgi/online.cgi?req=doc&amp;base=EXPZ&amp;n=731991&amp;date=05.04.2021&amp;dst=102124&amp;fld=134" TargetMode="External"/><Relationship Id="rId6643" Type="http://schemas.openxmlformats.org/officeDocument/2006/relationships/hyperlink" Target="https://docs7.online-sps.ru/cgi/online.cgi?req=doc&amp;base=EXPZ&amp;n=731991&amp;date=05.04.2021&amp;dst=135098&amp;fld=134" TargetMode="External"/><Relationship Id="rId15186" Type="http://schemas.openxmlformats.org/officeDocument/2006/relationships/hyperlink" Target="https://docs7.online-sps.ru/cgi/online.cgi?req=doc&amp;base=EXPZ&amp;n=731991&amp;date=05.04.2021&amp;dst=140991&amp;fld=134" TargetMode="External"/><Relationship Id="rId16237" Type="http://schemas.openxmlformats.org/officeDocument/2006/relationships/hyperlink" Target="https://docs7.online-sps.ru/cgi/online.cgi?req=doc&amp;base=EXPZ&amp;n=731991&amp;date=05.04.2021&amp;dst=152496&amp;fld=134" TargetMode="External"/><Relationship Id="rId23453" Type="http://schemas.openxmlformats.org/officeDocument/2006/relationships/hyperlink" Target="https://docs7.online-sps.ru/cgi/online.cgi?req=doc&amp;base=EXPZ&amp;n=731991&amp;date=05.04.2021&amp;dst=143155&amp;fld=134" TargetMode="External"/><Relationship Id="rId24504" Type="http://schemas.openxmlformats.org/officeDocument/2006/relationships/hyperlink" Target="https://docs7.online-sps.ru/cgi/online.cgi?req=doc&amp;base=EXPZ&amp;n=731991&amp;date=05.04.2021&amp;dst=141228&amp;fld=134" TargetMode="External"/><Relationship Id="rId31720" Type="http://schemas.openxmlformats.org/officeDocument/2006/relationships/hyperlink" Target="https://docs7.online-sps.ru/cgi/online.cgi?req=doc&amp;base=LAW&amp;n=371416&amp;date=05.04.2021&amp;dst=111763&amp;fld=134" TargetMode="External"/><Relationship Id="rId37282" Type="http://schemas.openxmlformats.org/officeDocument/2006/relationships/hyperlink" Target="https://docs7.online-sps.ru/cgi/online.cgi?req=doc&amp;base=EXPZ&amp;n=731991&amp;date=05.04.2021&amp;dst=104661&amp;fld=134" TargetMode="External"/><Relationship Id="rId4194" Type="http://schemas.openxmlformats.org/officeDocument/2006/relationships/hyperlink" Target="https://docs7.online-sps.ru/cgi/online.cgi?req=doc&amp;base=EXPZ&amp;n=731991&amp;date=05.04.2021&amp;dst=146160&amp;fld=134" TargetMode="External"/><Relationship Id="rId5245" Type="http://schemas.openxmlformats.org/officeDocument/2006/relationships/hyperlink" Target="https://docs7.online-sps.ru/cgi/online.cgi?req=doc&amp;base=EXPZ&amp;n=731991&amp;date=05.04.2021&amp;dst=148173&amp;fld=134" TargetMode="External"/><Relationship Id="rId9866" Type="http://schemas.openxmlformats.org/officeDocument/2006/relationships/hyperlink" Target="https://docs7.online-sps.ru/cgi/online.cgi?req=doc&amp;base=LAW&amp;n=371416&amp;date=05.04.2021&amp;dst=111425&amp;fld=134" TargetMode="External"/><Relationship Id="rId22055" Type="http://schemas.openxmlformats.org/officeDocument/2006/relationships/hyperlink" Target="https://docs7.online-sps.ru/cgi/online.cgi?req=doc&amp;base=EXPZ&amp;n=731991&amp;date=05.04.2021&amp;dst=149368&amp;fld=134" TargetMode="External"/><Relationship Id="rId23106" Type="http://schemas.openxmlformats.org/officeDocument/2006/relationships/hyperlink" Target="https://docs7.online-sps.ru/cgi/online.cgi?req=doc&amp;base=LAW&amp;n=371416&amp;date=05.04.2021&amp;dst=110605&amp;fld=134" TargetMode="External"/><Relationship Id="rId26676" Type="http://schemas.openxmlformats.org/officeDocument/2006/relationships/hyperlink" Target="https://docs7.online-sps.ru/cgi/online.cgi?req=doc&amp;base=EXPZ&amp;n=731991&amp;date=05.04.2021&amp;dst=135070&amp;fld=134" TargetMode="External"/><Relationship Id="rId27727" Type="http://schemas.openxmlformats.org/officeDocument/2006/relationships/hyperlink" Target="https://docs7.online-sps.ru/cgi/online.cgi?req=doc&amp;base=EXPZ&amp;n=731991&amp;date=05.04.2021&amp;dst=148198&amp;fld=134" TargetMode="External"/><Relationship Id="rId30322" Type="http://schemas.openxmlformats.org/officeDocument/2006/relationships/hyperlink" Target="https://docs7.online-sps.ru/cgi/online.cgi?req=doc&amp;base=EXPZ&amp;n=731991&amp;date=05.04.2021&amp;dst=136708&amp;fld=134" TargetMode="External"/><Relationship Id="rId33892" Type="http://schemas.openxmlformats.org/officeDocument/2006/relationships/hyperlink" Target="https://docs7.online-sps.ru/cgi/online.cgi?req=doc&amp;base=EXPZ&amp;n=731991&amp;date=05.04.2021&amp;dst=145019&amp;fld=134" TargetMode="External"/><Relationship Id="rId8468" Type="http://schemas.openxmlformats.org/officeDocument/2006/relationships/hyperlink" Target="https://docs7.online-sps.ru/cgi/online.cgi?req=doc&amp;base=LAW&amp;n=371416&amp;date=05.04.2021&amp;dst=110061&amp;fld=134" TargetMode="External"/><Relationship Id="rId9519" Type="http://schemas.openxmlformats.org/officeDocument/2006/relationships/hyperlink" Target="https://docs7.online-sps.ru/cgi/online.cgi?req=doc&amp;base=EXPZ&amp;n=731991&amp;date=05.04.2021&amp;dst=145230&amp;fld=134" TargetMode="External"/><Relationship Id="rId10398" Type="http://schemas.openxmlformats.org/officeDocument/2006/relationships/hyperlink" Target="https://docs7.online-sps.ru/cgi/online.cgi?req=doc&amp;base=EXPZ&amp;n=731991&amp;date=05.04.2021&amp;dst=112283&amp;fld=134" TargetMode="External"/><Relationship Id="rId11796" Type="http://schemas.openxmlformats.org/officeDocument/2006/relationships/hyperlink" Target="https://docs7.online-sps.ru/cgi/online.cgi?req=doc&amp;base=LAW&amp;n=371416&amp;date=05.04.2021&amp;dst=102812&amp;fld=134" TargetMode="External"/><Relationship Id="rId12847" Type="http://schemas.openxmlformats.org/officeDocument/2006/relationships/hyperlink" Target="https://docs7.online-sps.ru/cgi/online.cgi?req=doc&amp;base=EXPZ&amp;n=731991&amp;date=05.04.2021&amp;dst=135578&amp;fld=134" TargetMode="External"/><Relationship Id="rId25278" Type="http://schemas.openxmlformats.org/officeDocument/2006/relationships/hyperlink" Target="https://docs7.online-sps.ru/cgi/online.cgi?req=doc&amp;base=EXPZ&amp;n=731991&amp;date=05.04.2021&amp;dst=102308&amp;fld=134" TargetMode="External"/><Relationship Id="rId26329" Type="http://schemas.openxmlformats.org/officeDocument/2006/relationships/hyperlink" Target="https://docs7.online-sps.ru/cgi/online.cgi?req=doc&amp;base=EXPZ&amp;n=731991&amp;date=05.04.2021&amp;dst=135700&amp;fld=134" TargetMode="External"/><Relationship Id="rId32494" Type="http://schemas.openxmlformats.org/officeDocument/2006/relationships/hyperlink" Target="https://docs7.online-sps.ru/cgi/online.cgi?req=doc&amp;base=EXPZ&amp;n=731991&amp;date=05.04.2021&amp;dst=103030&amp;fld=134" TargetMode="External"/><Relationship Id="rId33545" Type="http://schemas.openxmlformats.org/officeDocument/2006/relationships/hyperlink" Target="https://docs7.online-sps.ru/cgi/online.cgi?req=doc&amp;base=LAW&amp;n=371416&amp;date=05.04.2021&amp;dst=107019&amp;fld=134" TargetMode="External"/><Relationship Id="rId34943" Type="http://schemas.openxmlformats.org/officeDocument/2006/relationships/hyperlink" Target="https://docs7.online-sps.ru/cgi/online.cgi?req=doc&amp;base=EXPZ&amp;n=731991&amp;date=05.04.2021&amp;dst=151489&amp;fld=134" TargetMode="External"/><Relationship Id="rId1508" Type="http://schemas.openxmlformats.org/officeDocument/2006/relationships/hyperlink" Target="https://docs7.online-sps.ru/cgi/online.cgi?req=doc&amp;base=EXPZ&amp;n=731991&amp;date=05.04.2021&amp;dst=136665&amp;fld=134" TargetMode="External"/><Relationship Id="rId1855" Type="http://schemas.openxmlformats.org/officeDocument/2006/relationships/hyperlink" Target="https://docs7.online-sps.ru/cgi/online.cgi?req=doc&amp;base=EXPZ&amp;n=731991&amp;date=05.04.2021&amp;dst=136111&amp;fld=134" TargetMode="External"/><Relationship Id="rId2906" Type="http://schemas.openxmlformats.org/officeDocument/2006/relationships/hyperlink" Target="https://docs7.online-sps.ru/cgi/online.cgi?req=doc&amp;base=EXPZ&amp;n=731991&amp;date=05.04.2021&amp;dst=117589&amp;fld=134" TargetMode="External"/><Relationship Id="rId11449" Type="http://schemas.openxmlformats.org/officeDocument/2006/relationships/hyperlink" Target="https://docs7.online-sps.ru/cgi/online.cgi?req=doc&amp;base=EXPZ&amp;n=731991&amp;date=05.04.2021&amp;dst=136635&amp;fld=134" TargetMode="External"/><Relationship Id="rId15320" Type="http://schemas.openxmlformats.org/officeDocument/2006/relationships/hyperlink" Target="https://docs7.online-sps.ru/cgi/online.cgi?req=doc&amp;base=EXPZ&amp;n=731991&amp;date=05.04.2021&amp;dst=148159&amp;fld=134" TargetMode="External"/><Relationship Id="rId18890" Type="http://schemas.openxmlformats.org/officeDocument/2006/relationships/hyperlink" Target="https://docs7.online-sps.ru/cgi/online.cgi?req=doc&amp;base=EXPZ&amp;n=731991&amp;date=05.04.2021&amp;dst=143508&amp;fld=134" TargetMode="External"/><Relationship Id="rId19941" Type="http://schemas.openxmlformats.org/officeDocument/2006/relationships/hyperlink" Target="https://docs7.online-sps.ru/cgi/online.cgi?req=doc&amp;base=EXPZ&amp;n=731991&amp;date=05.04.2021&amp;dst=142718&amp;fld=134" TargetMode="External"/><Relationship Id="rId29899" Type="http://schemas.openxmlformats.org/officeDocument/2006/relationships/hyperlink" Target="https://docs7.online-sps.ru/cgi/online.cgi?req=doc&amp;base=EXPZ&amp;n=731991&amp;date=05.04.2021&amp;dst=136147&amp;fld=134" TargetMode="External"/><Relationship Id="rId31096" Type="http://schemas.openxmlformats.org/officeDocument/2006/relationships/hyperlink" Target="https://docs7.online-sps.ru/cgi/online.cgi?req=doc&amp;base=EXPZ&amp;n=731991&amp;date=05.04.2021&amp;dst=148103&amp;fld=134" TargetMode="External"/><Relationship Id="rId32147" Type="http://schemas.openxmlformats.org/officeDocument/2006/relationships/hyperlink" Target="https://docs7.online-sps.ru/cgi/online.cgi?req=doc&amp;base=EXPZ&amp;n=731991&amp;date=05.04.2021&amp;dst=143031&amp;fld=134" TargetMode="External"/><Relationship Id="rId11930" Type="http://schemas.openxmlformats.org/officeDocument/2006/relationships/hyperlink" Target="https://docs7.online-sps.ru/cgi/online.cgi?req=doc&amp;base=LAW&amp;n=371416&amp;date=05.04.2021&amp;dst=103038&amp;fld=134" TargetMode="External"/><Relationship Id="rId17492" Type="http://schemas.openxmlformats.org/officeDocument/2006/relationships/hyperlink" Target="https://docs7.online-sps.ru/cgi/online.cgi?req=doc&amp;base=LAW&amp;n=371416&amp;date=05.04.2021&amp;dst=107395&amp;fld=134" TargetMode="External"/><Relationship Id="rId18543" Type="http://schemas.openxmlformats.org/officeDocument/2006/relationships/hyperlink" Target="https://docs7.online-sps.ru/cgi/online.cgi?req=doc&amp;base=EXPZ&amp;n=731991&amp;date=05.04.2021&amp;dst=112596&amp;fld=134" TargetMode="External"/><Relationship Id="rId21888" Type="http://schemas.openxmlformats.org/officeDocument/2006/relationships/hyperlink" Target="https://docs7.online-sps.ru/cgi/online.cgi?req=doc&amp;base=EXPZ&amp;n=731991&amp;date=05.04.2021&amp;dst=139153&amp;fld=134" TargetMode="External"/><Relationship Id="rId22939" Type="http://schemas.openxmlformats.org/officeDocument/2006/relationships/hyperlink" Target="https://docs7.online-sps.ru/cgi/online.cgi?req=doc&amp;base=EXPZ&amp;n=731991&amp;date=05.04.2021&amp;dst=146049&amp;fld=134" TargetMode="External"/><Relationship Id="rId26810" Type="http://schemas.openxmlformats.org/officeDocument/2006/relationships/hyperlink" Target="https://docs7.online-sps.ru/cgi/online.cgi?req=doc&amp;base=EXPZ&amp;n=731991&amp;date=05.04.2021&amp;dst=135385&amp;fld=134" TargetMode="External"/><Relationship Id="rId36768" Type="http://schemas.openxmlformats.org/officeDocument/2006/relationships/hyperlink" Target="https://docs7.online-sps.ru/cgi/online.cgi?req=doc&amp;base=EXPZ&amp;n=731991&amp;date=05.04.2021&amp;dst=155846&amp;fld=134" TargetMode="External"/><Relationship Id="rId37819" Type="http://schemas.openxmlformats.org/officeDocument/2006/relationships/hyperlink" Target="https://docs7.online-sps.ru/cgi/online.cgi?req=doc&amp;base=LAW&amp;n=371416&amp;date=05.04.2021&amp;dst=120838&amp;fld=134" TargetMode="External"/><Relationship Id="rId7551" Type="http://schemas.openxmlformats.org/officeDocument/2006/relationships/hyperlink" Target="https://docs7.online-sps.ru/cgi/online.cgi?req=doc&amp;base=EXPZ&amp;n=731991&amp;date=05.04.2021&amp;dst=135356&amp;fld=134" TargetMode="External"/><Relationship Id="rId8602" Type="http://schemas.openxmlformats.org/officeDocument/2006/relationships/hyperlink" Target="https://docs7.online-sps.ru/cgi/online.cgi?req=doc&amp;base=EXPZ&amp;n=731991&amp;date=05.04.2021&amp;dst=139539&amp;fld=134" TargetMode="External"/><Relationship Id="rId10532" Type="http://schemas.openxmlformats.org/officeDocument/2006/relationships/hyperlink" Target="https://docs7.online-sps.ru/cgi/online.cgi?req=doc&amp;base=EXPZ&amp;n=731991&amp;date=05.04.2021&amp;dst=136941&amp;fld=134" TargetMode="External"/><Relationship Id="rId16094" Type="http://schemas.openxmlformats.org/officeDocument/2006/relationships/hyperlink" Target="https://docs7.online-sps.ru/cgi/online.cgi?req=doc&amp;base=EXPZ&amp;n=731991&amp;date=05.04.2021&amp;dst=152262&amp;fld=134" TargetMode="External"/><Relationship Id="rId17145" Type="http://schemas.openxmlformats.org/officeDocument/2006/relationships/hyperlink" Target="https://docs7.online-sps.ru/cgi/online.cgi?req=doc&amp;base=EXPZ&amp;n=731991&amp;date=05.04.2021&amp;dst=118732&amp;fld=134" TargetMode="External"/><Relationship Id="rId24361" Type="http://schemas.openxmlformats.org/officeDocument/2006/relationships/hyperlink" Target="https://docs7.online-sps.ru/cgi/online.cgi?req=doc&amp;base=EXPZ&amp;n=731991&amp;date=05.04.2021&amp;dst=107147&amp;fld=134" TargetMode="External"/><Relationship Id="rId25412" Type="http://schemas.openxmlformats.org/officeDocument/2006/relationships/hyperlink" Target="https://docs7.online-sps.ru/cgi/online.cgi?req=doc&amp;base=EXPZ&amp;n=731991&amp;date=05.04.2021&amp;dst=137426&amp;fld=134" TargetMode="External"/><Relationship Id="rId28982" Type="http://schemas.openxmlformats.org/officeDocument/2006/relationships/hyperlink" Target="https://docs7.online-sps.ru/cgi/online.cgi?req=doc&amp;base=EXPZ&amp;n=731991&amp;date=05.04.2021&amp;dst=150148&amp;fld=134" TargetMode="External"/><Relationship Id="rId6153" Type="http://schemas.openxmlformats.org/officeDocument/2006/relationships/hyperlink" Target="https://docs7.online-sps.ru/cgi/online.cgi?req=doc&amp;base=LAW&amp;n=371416&amp;date=05.04.2021&amp;dst=109975&amp;fld=134" TargetMode="External"/><Relationship Id="rId7204" Type="http://schemas.openxmlformats.org/officeDocument/2006/relationships/hyperlink" Target="https://docs7.online-sps.ru/cgi/online.cgi?req=doc&amp;base=EXPZ&amp;n=731991&amp;date=05.04.2021&amp;dst=135727&amp;fld=134" TargetMode="External"/><Relationship Id="rId13755" Type="http://schemas.openxmlformats.org/officeDocument/2006/relationships/hyperlink" Target="https://docs7.online-sps.ru/cgi/online.cgi?req=doc&amp;base=EXPZ&amp;n=731991&amp;date=05.04.2021&amp;dst=108209&amp;fld=134" TargetMode="External"/><Relationship Id="rId20971" Type="http://schemas.openxmlformats.org/officeDocument/2006/relationships/hyperlink" Target="https://docs7.online-sps.ru/cgi/online.cgi?req=doc&amp;base=EXPZ&amp;n=731991&amp;date=05.04.2021&amp;dst=155448&amp;fld=134" TargetMode="External"/><Relationship Id="rId24014" Type="http://schemas.openxmlformats.org/officeDocument/2006/relationships/hyperlink" Target="https://docs7.online-sps.ru/cgi/online.cgi?req=doc&amp;base=EXPZ&amp;n=731991&amp;date=05.04.2021&amp;dst=110238&amp;fld=134" TargetMode="External"/><Relationship Id="rId27584" Type="http://schemas.openxmlformats.org/officeDocument/2006/relationships/hyperlink" Target="https://docs7.online-sps.ru/cgi/online.cgi?req=doc&amp;base=EXPZ&amp;n=731991&amp;date=05.04.2021&amp;dst=141502&amp;fld=134" TargetMode="External"/><Relationship Id="rId28635" Type="http://schemas.openxmlformats.org/officeDocument/2006/relationships/hyperlink" Target="https://docs7.online-sps.ru/cgi/online.cgi?req=doc&amp;base=EXPZ&amp;n=731991&amp;date=05.04.2021&amp;dst=148975&amp;fld=134" TargetMode="External"/><Relationship Id="rId31230" Type="http://schemas.openxmlformats.org/officeDocument/2006/relationships/hyperlink" Target="https://docs7.online-sps.ru/cgi/online.cgi?req=doc&amp;base=LAW&amp;n=371416&amp;date=05.04.2021&amp;dst=108185&amp;fld=134" TargetMode="External"/><Relationship Id="rId35851" Type="http://schemas.openxmlformats.org/officeDocument/2006/relationships/hyperlink" Target="https://docs7.online-sps.ru/cgi/online.cgi?req=doc&amp;base=LAW&amp;n=371416&amp;date=05.04.2021&amp;dst=107873&amp;fld=134" TargetMode="External"/><Relationship Id="rId36902" Type="http://schemas.openxmlformats.org/officeDocument/2006/relationships/hyperlink" Target="https://docs7.online-sps.ru/cgi/online.cgi?req=doc&amp;base=EXPZ&amp;n=731991&amp;date=05.04.2021&amp;dst=156126&amp;fld=134" TargetMode="External"/><Relationship Id="rId2763" Type="http://schemas.openxmlformats.org/officeDocument/2006/relationships/hyperlink" Target="https://docs7.online-sps.ru/cgi/online.cgi?req=doc&amp;base=EXPZ&amp;n=731991&amp;date=05.04.2021&amp;dst=141269&amp;fld=134" TargetMode="External"/><Relationship Id="rId3814" Type="http://schemas.openxmlformats.org/officeDocument/2006/relationships/hyperlink" Target="https://docs7.online-sps.ru/cgi/online.cgi?req=doc&amp;base=EXPZ&amp;n=731991&amp;date=05.04.2021&amp;dst=146793&amp;fld=134" TargetMode="External"/><Relationship Id="rId9376" Type="http://schemas.openxmlformats.org/officeDocument/2006/relationships/hyperlink" Target="https://docs7.online-sps.ru/cgi/online.cgi?req=doc&amp;base=EXPZ&amp;n=731991&amp;date=05.04.2021&amp;dst=151517&amp;fld=134" TargetMode="External"/><Relationship Id="rId12357" Type="http://schemas.openxmlformats.org/officeDocument/2006/relationships/hyperlink" Target="https://docs7.online-sps.ru/cgi/online.cgi?req=doc&amp;base=EXPZ&amp;n=731991&amp;date=05.04.2021&amp;dst=115094&amp;fld=134" TargetMode="External"/><Relationship Id="rId13408" Type="http://schemas.openxmlformats.org/officeDocument/2006/relationships/hyperlink" Target="https://docs7.online-sps.ru/cgi/online.cgi?req=doc&amp;base=EXPZ&amp;n=731991&amp;date=05.04.2021&amp;dst=143419&amp;fld=134" TargetMode="External"/><Relationship Id="rId14806" Type="http://schemas.openxmlformats.org/officeDocument/2006/relationships/hyperlink" Target="https://docs7.online-sps.ru/cgi/online.cgi?req=doc&amp;base=EXPZ&amp;n=731991&amp;date=05.04.2021&amp;dst=136852&amp;fld=134" TargetMode="External"/><Relationship Id="rId20624" Type="http://schemas.openxmlformats.org/officeDocument/2006/relationships/hyperlink" Target="https://docs7.online-sps.ru/cgi/online.cgi?req=doc&amp;base=EXPZ&amp;n=731991&amp;date=05.04.2021&amp;dst=149012&amp;fld=134" TargetMode="External"/><Relationship Id="rId26186" Type="http://schemas.openxmlformats.org/officeDocument/2006/relationships/hyperlink" Target="https://docs7.online-sps.ru/cgi/online.cgi?req=doc&amp;base=EXPZ&amp;n=731991&amp;date=05.04.2021&amp;dst=135402&amp;fld=134" TargetMode="External"/><Relationship Id="rId27237" Type="http://schemas.openxmlformats.org/officeDocument/2006/relationships/hyperlink" Target="https://docs7.online-sps.ru/cgi/online.cgi?req=doc&amp;base=EXPZ&amp;n=731991&amp;date=05.04.2021&amp;dst=139806&amp;fld=134" TargetMode="External"/><Relationship Id="rId34453" Type="http://schemas.openxmlformats.org/officeDocument/2006/relationships/hyperlink" Target="https://docs7.online-sps.ru/cgi/online.cgi?req=doc&amp;base=EXPZ&amp;n=731991&amp;date=05.04.2021&amp;dst=150629&amp;fld=134" TargetMode="External"/><Relationship Id="rId35504" Type="http://schemas.openxmlformats.org/officeDocument/2006/relationships/hyperlink" Target="https://docs7.online-sps.ru/cgi/online.cgi?req=doc&amp;base=LAW&amp;n=371416&amp;date=05.04.2021&amp;dst=110013&amp;fld=134" TargetMode="External"/><Relationship Id="rId735" Type="http://schemas.openxmlformats.org/officeDocument/2006/relationships/hyperlink" Target="https://docs7.online-sps.ru/cgi/online.cgi?req=doc&amp;base=EXPZ&amp;n=731991&amp;date=05.04.2021&amp;dst=101864&amp;fld=134" TargetMode="External"/><Relationship Id="rId1365" Type="http://schemas.openxmlformats.org/officeDocument/2006/relationships/hyperlink" Target="https://docs7.online-sps.ru/cgi/online.cgi?req=doc&amp;base=EXPZ&amp;n=731991&amp;date=05.04.2021&amp;dst=143300&amp;fld=134" TargetMode="External"/><Relationship Id="rId2416" Type="http://schemas.openxmlformats.org/officeDocument/2006/relationships/hyperlink" Target="https://docs7.online-sps.ru/cgi/online.cgi?req=doc&amp;base=EXPZ&amp;n=731991&amp;date=05.04.2021&amp;dst=140750&amp;fld=134" TargetMode="External"/><Relationship Id="rId9029" Type="http://schemas.openxmlformats.org/officeDocument/2006/relationships/hyperlink" Target="https://docs7.online-sps.ru/cgi/online.cgi?req=doc&amp;base=EXPZ&amp;n=731991&amp;date=05.04.2021&amp;dst=140125&amp;fld=134" TargetMode="External"/><Relationship Id="rId16978" Type="http://schemas.openxmlformats.org/officeDocument/2006/relationships/hyperlink" Target="https://docs7.online-sps.ru/cgi/online.cgi?req=doc&amp;base=EXPZ&amp;n=731991&amp;date=05.04.2021&amp;dst=151060&amp;fld=134" TargetMode="External"/><Relationship Id="rId33055" Type="http://schemas.openxmlformats.org/officeDocument/2006/relationships/hyperlink" Target="https://docs7.online-sps.ru/cgi/online.cgi?req=doc&amp;base=EXPZ&amp;n=731991&amp;date=05.04.2021&amp;dst=142601&amp;fld=134" TargetMode="External"/><Relationship Id="rId34106" Type="http://schemas.openxmlformats.org/officeDocument/2006/relationships/hyperlink" Target="https://docs7.online-sps.ru/cgi/online.cgi?req=doc&amp;base=EXPZ&amp;n=731991&amp;date=05.04.2021&amp;dst=148636&amp;fld=134" TargetMode="External"/><Relationship Id="rId37676" Type="http://schemas.openxmlformats.org/officeDocument/2006/relationships/hyperlink" Target="https://docs7.online-sps.ru/cgi/online.cgi?req=doc&amp;base=EXPZ&amp;n=731991&amp;date=05.04.2021&amp;dst=144291&amp;fld=134" TargetMode="External"/><Relationship Id="rId1018" Type="http://schemas.openxmlformats.org/officeDocument/2006/relationships/hyperlink" Target="https://docs7.online-sps.ru/cgi/online.cgi?req=doc&amp;base=EXPZ&amp;n=731991&amp;date=05.04.2021&amp;dst=103834&amp;fld=134" TargetMode="External"/><Relationship Id="rId4588" Type="http://schemas.openxmlformats.org/officeDocument/2006/relationships/hyperlink" Target="https://docs7.online-sps.ru/cgi/online.cgi?req=doc&amp;base=EXPZ&amp;n=731991&amp;date=05.04.2021&amp;dst=143290&amp;fld=134" TargetMode="External"/><Relationship Id="rId5639" Type="http://schemas.openxmlformats.org/officeDocument/2006/relationships/hyperlink" Target="https://docs7.online-sps.ru/cgi/online.cgi?req=doc&amp;base=EXPZ&amp;n=731991&amp;date=05.04.2021&amp;dst=136555&amp;fld=134" TargetMode="External"/><Relationship Id="rId5986" Type="http://schemas.openxmlformats.org/officeDocument/2006/relationships/hyperlink" Target="https://docs7.online-sps.ru/cgi/online.cgi?req=doc&amp;base=LAW&amp;n=371416&amp;date=05.04.2021&amp;dst=112345&amp;fld=134" TargetMode="External"/><Relationship Id="rId18053" Type="http://schemas.openxmlformats.org/officeDocument/2006/relationships/hyperlink" Target="https://docs7.online-sps.ru/cgi/online.cgi?req=doc&amp;base=EXPZ&amp;n=731991&amp;date=05.04.2021&amp;dst=148588&amp;fld=134" TargetMode="External"/><Relationship Id="rId19451" Type="http://schemas.openxmlformats.org/officeDocument/2006/relationships/hyperlink" Target="https://docs7.online-sps.ru/cgi/online.cgi?req=doc&amp;base=LAW&amp;n=371416&amp;date=05.04.2021&amp;dst=109955&amp;fld=134" TargetMode="External"/><Relationship Id="rId21398" Type="http://schemas.openxmlformats.org/officeDocument/2006/relationships/hyperlink" Target="https://docs7.online-sps.ru/cgi/online.cgi?req=doc&amp;base=EXPZ&amp;n=731991&amp;date=05.04.2021&amp;dst=124374&amp;fld=134" TargetMode="External"/><Relationship Id="rId22796" Type="http://schemas.openxmlformats.org/officeDocument/2006/relationships/hyperlink" Target="https://docs7.online-sps.ru/cgi/online.cgi?req=doc&amp;base=EXPZ&amp;n=731991&amp;date=05.04.2021&amp;dst=136927&amp;fld=134" TargetMode="External"/><Relationship Id="rId23847" Type="http://schemas.openxmlformats.org/officeDocument/2006/relationships/hyperlink" Target="https://docs7.online-sps.ru/cgi/online.cgi?req=doc&amp;base=EXPZ&amp;n=731991&amp;date=05.04.2021&amp;dst=137634&amp;fld=134" TargetMode="External"/><Relationship Id="rId36278" Type="http://schemas.openxmlformats.org/officeDocument/2006/relationships/hyperlink" Target="https://docs7.online-sps.ru/cgi/online.cgi?req=doc&amp;base=EXPZ&amp;n=731991&amp;date=05.04.2021&amp;dst=149567&amp;fld=134" TargetMode="External"/><Relationship Id="rId37329" Type="http://schemas.openxmlformats.org/officeDocument/2006/relationships/hyperlink" Target="https://docs7.online-sps.ru/cgi/online.cgi?req=doc&amp;base=EXPZ&amp;n=731991&amp;date=05.04.2021&amp;dst=138813&amp;fld=134" TargetMode="External"/><Relationship Id="rId71" Type="http://schemas.openxmlformats.org/officeDocument/2006/relationships/hyperlink" Target="https://docs7.online-sps.ru/cgi/online.cgi?req=doc&amp;base=EXPZ&amp;n=731991&amp;date=05.04.2021&amp;dst=137011&amp;fld=134" TargetMode="External"/><Relationship Id="rId7061" Type="http://schemas.openxmlformats.org/officeDocument/2006/relationships/hyperlink" Target="https://docs7.online-sps.ru/cgi/online.cgi?req=doc&amp;base=EXPZ&amp;n=731991&amp;date=05.04.2021&amp;dst=135421&amp;fld=134" TargetMode="External"/><Relationship Id="rId8112" Type="http://schemas.openxmlformats.org/officeDocument/2006/relationships/hyperlink" Target="https://docs7.online-sps.ru/cgi/online.cgi?req=doc&amp;base=EXPZ&amp;n=731991&amp;date=05.04.2021&amp;dst=141036&amp;fld=134" TargetMode="External"/><Relationship Id="rId9510" Type="http://schemas.openxmlformats.org/officeDocument/2006/relationships/hyperlink" Target="https://docs7.online-sps.ru/cgi/online.cgi?req=doc&amp;base=EXPZ&amp;n=731991&amp;date=05.04.2021&amp;dst=145193&amp;fld=134" TargetMode="External"/><Relationship Id="rId11440" Type="http://schemas.openxmlformats.org/officeDocument/2006/relationships/hyperlink" Target="https://docs7.online-sps.ru/cgi/online.cgi?req=doc&amp;base=EXPZ&amp;n=731991&amp;date=05.04.2021&amp;dst=136623&amp;fld=134" TargetMode="External"/><Relationship Id="rId19104" Type="http://schemas.openxmlformats.org/officeDocument/2006/relationships/hyperlink" Target="https://docs7.online-sps.ru/cgi/online.cgi?req=doc&amp;base=EXPZ&amp;n=731991&amp;date=05.04.2021&amp;dst=118510&amp;fld=134" TargetMode="External"/><Relationship Id="rId22449" Type="http://schemas.openxmlformats.org/officeDocument/2006/relationships/hyperlink" Target="https://docs7.online-sps.ru/cgi/online.cgi?req=doc&amp;base=EXPZ&amp;n=731991&amp;date=05.04.2021&amp;dst=110953&amp;fld=134" TargetMode="External"/><Relationship Id="rId26320" Type="http://schemas.openxmlformats.org/officeDocument/2006/relationships/hyperlink" Target="https://docs7.online-sps.ru/cgi/online.cgi?req=doc&amp;base=EXPZ&amp;n=731991&amp;date=05.04.2021&amp;dst=135692&amp;fld=134" TargetMode="External"/><Relationship Id="rId29890" Type="http://schemas.openxmlformats.org/officeDocument/2006/relationships/hyperlink" Target="https://docs7.online-sps.ru/cgi/online.cgi?req=doc&amp;base=EXPZ&amp;n=731991&amp;date=05.04.2021&amp;dst=101727&amp;fld=134" TargetMode="External"/><Relationship Id="rId30716" Type="http://schemas.openxmlformats.org/officeDocument/2006/relationships/hyperlink" Target="https://docs7.online-sps.ru/cgi/online.cgi?req=doc&amp;base=LAW&amp;n=371416&amp;date=05.04.2021&amp;dst=102784&amp;fld=134" TargetMode="External"/><Relationship Id="rId10042" Type="http://schemas.openxmlformats.org/officeDocument/2006/relationships/hyperlink" Target="https://docs7.online-sps.ru/cgi/online.cgi?req=doc&amp;base=EXPZ&amp;n=731991&amp;date=05.04.2021&amp;dst=143616&amp;fld=134" TargetMode="External"/><Relationship Id="rId14663" Type="http://schemas.openxmlformats.org/officeDocument/2006/relationships/hyperlink" Target="https://docs7.online-sps.ru/cgi/online.cgi?req=doc&amp;base=EXPZ&amp;n=731991&amp;date=05.04.2021&amp;dst=142643&amp;fld=134" TargetMode="External"/><Relationship Id="rId15714" Type="http://schemas.openxmlformats.org/officeDocument/2006/relationships/hyperlink" Target="https://docs7.online-sps.ru/cgi/online.cgi?req=doc&amp;base=EXPZ&amp;n=731991&amp;date=05.04.2021&amp;dst=152219&amp;fld=134" TargetMode="External"/><Relationship Id="rId22930" Type="http://schemas.openxmlformats.org/officeDocument/2006/relationships/hyperlink" Target="https://docs7.online-sps.ru/cgi/online.cgi?req=doc&amp;base=EXPZ&amp;n=731991&amp;date=05.04.2021&amp;dst=146034&amp;fld=134" TargetMode="External"/><Relationship Id="rId28492" Type="http://schemas.openxmlformats.org/officeDocument/2006/relationships/hyperlink" Target="https://docs7.online-sps.ru/cgi/online.cgi?req=doc&amp;base=EXPZ&amp;n=731991&amp;date=05.04.2021&amp;dst=140111&amp;fld=134" TargetMode="External"/><Relationship Id="rId29543" Type="http://schemas.openxmlformats.org/officeDocument/2006/relationships/hyperlink" Target="https://docs7.online-sps.ru/cgi/online.cgi?req=doc&amp;base=EXPZ&amp;n=731991&amp;date=05.04.2021&amp;dst=145394&amp;fld=134" TargetMode="External"/><Relationship Id="rId32888" Type="http://schemas.openxmlformats.org/officeDocument/2006/relationships/hyperlink" Target="https://docs7.online-sps.ru/cgi/online.cgi?req=doc&amp;base=EXPZ&amp;n=731991&amp;date=05.04.2021&amp;dst=144652&amp;fld=134" TargetMode="External"/><Relationship Id="rId33939" Type="http://schemas.openxmlformats.org/officeDocument/2006/relationships/hyperlink" Target="https://docs7.online-sps.ru/cgi/online.cgi?req=doc&amp;base=EXPZ&amp;n=731991&amp;date=05.04.2021&amp;dst=145106&amp;fld=134" TargetMode="External"/><Relationship Id="rId37810" Type="http://schemas.openxmlformats.org/officeDocument/2006/relationships/hyperlink" Target="https://docs7.online-sps.ru/cgi/online.cgi?req=doc&amp;base=LAW&amp;n=371416&amp;date=05.04.2021&amp;dst=120894&amp;fld=134" TargetMode="External"/><Relationship Id="rId3671" Type="http://schemas.openxmlformats.org/officeDocument/2006/relationships/hyperlink" Target="https://docs7.online-sps.ru/cgi/online.cgi?req=doc&amp;base=EXPZ&amp;n=731991&amp;date=05.04.2021&amp;dst=146462&amp;fld=134" TargetMode="External"/><Relationship Id="rId4722" Type="http://schemas.openxmlformats.org/officeDocument/2006/relationships/hyperlink" Target="https://docs7.online-sps.ru/cgi/online.cgi?req=doc&amp;base=EXPZ&amp;n=731991&amp;date=05.04.2021&amp;dst=137591&amp;fld=134" TargetMode="External"/><Relationship Id="rId13265" Type="http://schemas.openxmlformats.org/officeDocument/2006/relationships/hyperlink" Target="https://docs7.online-sps.ru/cgi/online.cgi?req=doc&amp;base=EXPZ&amp;n=731991&amp;date=05.04.2021&amp;dst=142853&amp;fld=134" TargetMode="External"/><Relationship Id="rId14316" Type="http://schemas.openxmlformats.org/officeDocument/2006/relationships/hyperlink" Target="https://docs7.online-sps.ru/cgi/online.cgi?req=doc&amp;base=EXPZ&amp;n=731991&amp;date=05.04.2021&amp;dst=153107&amp;fld=134" TargetMode="External"/><Relationship Id="rId17886" Type="http://schemas.openxmlformats.org/officeDocument/2006/relationships/hyperlink" Target="https://docs7.online-sps.ru/cgi/online.cgi?req=doc&amp;base=EXPZ&amp;n=731991&amp;date=05.04.2021&amp;dst=145784&amp;fld=134" TargetMode="External"/><Relationship Id="rId20481" Type="http://schemas.openxmlformats.org/officeDocument/2006/relationships/hyperlink" Target="https://docs7.online-sps.ru/cgi/online.cgi?req=doc&amp;base=EXPZ&amp;n=731991&amp;date=05.04.2021&amp;dst=139968&amp;fld=134" TargetMode="External"/><Relationship Id="rId21532" Type="http://schemas.openxmlformats.org/officeDocument/2006/relationships/hyperlink" Target="https://docs7.online-sps.ru/cgi/online.cgi?req=doc&amp;base=EXPZ&amp;n=731991&amp;date=05.04.2021&amp;dst=134911&amp;fld=134" TargetMode="External"/><Relationship Id="rId27094" Type="http://schemas.openxmlformats.org/officeDocument/2006/relationships/hyperlink" Target="https://docs7.online-sps.ru/cgi/online.cgi?req=doc&amp;base=EXPZ&amp;n=731991&amp;date=05.04.2021&amp;dst=135871&amp;fld=134" TargetMode="External"/><Relationship Id="rId28145" Type="http://schemas.openxmlformats.org/officeDocument/2006/relationships/hyperlink" Target="https://docs7.online-sps.ru/cgi/online.cgi?req=doc&amp;base=LAW&amp;n=371416&amp;date=05.04.2021&amp;dst=110271&amp;fld=134" TargetMode="External"/><Relationship Id="rId35361" Type="http://schemas.openxmlformats.org/officeDocument/2006/relationships/hyperlink" Target="https://docs7.online-sps.ru/cgi/online.cgi?req=doc&amp;base=LAW&amp;n=371416&amp;date=05.04.2021&amp;dst=112365&amp;fld=134" TargetMode="External"/><Relationship Id="rId36412" Type="http://schemas.openxmlformats.org/officeDocument/2006/relationships/hyperlink" Target="https://docs7.online-sps.ru/cgi/online.cgi?req=doc&amp;base=EXPZ&amp;n=731991&amp;date=05.04.2021&amp;dst=155120&amp;fld=134" TargetMode="External"/><Relationship Id="rId592" Type="http://schemas.openxmlformats.org/officeDocument/2006/relationships/hyperlink" Target="https://docs7.online-sps.ru/cgi/online.cgi?req=doc&amp;base=EXPZ&amp;n=731991&amp;date=05.04.2021&amp;dst=102112&amp;fld=134" TargetMode="External"/><Relationship Id="rId2273" Type="http://schemas.openxmlformats.org/officeDocument/2006/relationships/hyperlink" Target="https://docs7.online-sps.ru/cgi/online.cgi?req=doc&amp;base=EXPZ&amp;n=731991&amp;date=05.04.2021&amp;dst=102294&amp;fld=134" TargetMode="External"/><Relationship Id="rId3324" Type="http://schemas.openxmlformats.org/officeDocument/2006/relationships/hyperlink" Target="https://docs7.online-sps.ru/cgi/online.cgi?req=doc&amp;base=EXPZ&amp;n=731991&amp;date=05.04.2021&amp;dst=137931&amp;fld=134" TargetMode="External"/><Relationship Id="rId6894" Type="http://schemas.openxmlformats.org/officeDocument/2006/relationships/hyperlink" Target="https://docs7.online-sps.ru/cgi/online.cgi?req=doc&amp;base=EXPZ&amp;n=731991&amp;date=05.04.2021&amp;dst=135002&amp;fld=134" TargetMode="External"/><Relationship Id="rId7945" Type="http://schemas.openxmlformats.org/officeDocument/2006/relationships/hyperlink" Target="https://docs7.online-sps.ru/cgi/online.cgi?req=doc&amp;base=EXPZ&amp;n=731991&amp;date=05.04.2021&amp;dst=141881&amp;fld=134" TargetMode="External"/><Relationship Id="rId16488" Type="http://schemas.openxmlformats.org/officeDocument/2006/relationships/hyperlink" Target="https://docs7.online-sps.ru/cgi/online.cgi?req=doc&amp;base=LAW&amp;n=371416&amp;date=05.04.2021&amp;dst=108589&amp;fld=134" TargetMode="External"/><Relationship Id="rId17539" Type="http://schemas.openxmlformats.org/officeDocument/2006/relationships/hyperlink" Target="https://docs7.online-sps.ru/cgi/online.cgi?req=doc&amp;base=LAW&amp;n=371416&amp;date=05.04.2021&amp;dst=107683&amp;fld=134" TargetMode="External"/><Relationship Id="rId18937" Type="http://schemas.openxmlformats.org/officeDocument/2006/relationships/hyperlink" Target="https://docs7.online-sps.ru/cgi/online.cgi?req=doc&amp;base=EXPZ&amp;n=731991&amp;date=05.04.2021&amp;dst=150259&amp;fld=134" TargetMode="External"/><Relationship Id="rId20134" Type="http://schemas.openxmlformats.org/officeDocument/2006/relationships/hyperlink" Target="https://docs7.online-sps.ru/cgi/online.cgi?req=doc&amp;base=EXPZ&amp;n=731991&amp;date=05.04.2021&amp;dst=103681&amp;fld=134" TargetMode="External"/><Relationship Id="rId24755" Type="http://schemas.openxmlformats.org/officeDocument/2006/relationships/hyperlink" Target="https://docs7.online-sps.ru/cgi/online.cgi?req=doc&amp;base=EXPZ&amp;n=731991&amp;date=05.04.2021&amp;dst=148142&amp;fld=134" TargetMode="External"/><Relationship Id="rId31971" Type="http://schemas.openxmlformats.org/officeDocument/2006/relationships/hyperlink" Target="https://docs7.online-sps.ru/cgi/online.cgi?req=doc&amp;base=EXPZ&amp;n=731991&amp;date=05.04.2021&amp;dst=141711&amp;fld=134" TargetMode="External"/><Relationship Id="rId35014" Type="http://schemas.openxmlformats.org/officeDocument/2006/relationships/hyperlink" Target="https://docs7.online-sps.ru/cgi/online.cgi?req=doc&amp;base=EXPZ&amp;n=731991&amp;date=05.04.2021&amp;dst=153054&amp;fld=134" TargetMode="External"/><Relationship Id="rId245" Type="http://schemas.openxmlformats.org/officeDocument/2006/relationships/hyperlink" Target="https://docs7.online-sps.ru/cgi/online.cgi?req=doc&amp;base=EXPZ&amp;n=731991&amp;date=05.04.2021&amp;dst=137766&amp;fld=134" TargetMode="External"/><Relationship Id="rId5496" Type="http://schemas.openxmlformats.org/officeDocument/2006/relationships/hyperlink" Target="https://docs7.online-sps.ru/cgi/online.cgi?req=doc&amp;base=EXPZ&amp;n=731991&amp;date=05.04.2021&amp;dst=136318&amp;fld=134" TargetMode="External"/><Relationship Id="rId6547" Type="http://schemas.openxmlformats.org/officeDocument/2006/relationships/hyperlink" Target="https://docs7.online-sps.ru/cgi/online.cgi?req=doc&amp;base=EXPZ&amp;n=731991&amp;date=05.04.2021&amp;dst=134730&amp;fld=134" TargetMode="External"/><Relationship Id="rId10926" Type="http://schemas.openxmlformats.org/officeDocument/2006/relationships/hyperlink" Target="https://docs7.online-sps.ru/cgi/online.cgi?req=doc&amp;base=LAW&amp;n=371416&amp;date=05.04.2021&amp;dst=108463&amp;fld=134" TargetMode="External"/><Relationship Id="rId23357" Type="http://schemas.openxmlformats.org/officeDocument/2006/relationships/hyperlink" Target="https://docs7.online-sps.ru/cgi/online.cgi?req=doc&amp;base=EXPZ&amp;n=731991&amp;date=05.04.2021&amp;dst=109342&amp;fld=134" TargetMode="External"/><Relationship Id="rId24408" Type="http://schemas.openxmlformats.org/officeDocument/2006/relationships/hyperlink" Target="https://docs7.online-sps.ru/cgi/online.cgi?req=doc&amp;base=EXPZ&amp;n=731991&amp;date=05.04.2021&amp;dst=141059&amp;fld=134" TargetMode="External"/><Relationship Id="rId25806" Type="http://schemas.openxmlformats.org/officeDocument/2006/relationships/hyperlink" Target="https://docs7.online-sps.ru/cgi/online.cgi?req=doc&amp;base=EXPZ&amp;n=731991&amp;date=05.04.2021&amp;dst=138502&amp;fld=134" TargetMode="External"/><Relationship Id="rId30573" Type="http://schemas.openxmlformats.org/officeDocument/2006/relationships/hyperlink" Target="https://docs7.online-sps.ru/cgi/online.cgi?req=doc&amp;base=LAW&amp;n=371416&amp;date=05.04.2021&amp;dst=103082&amp;fld=134" TargetMode="External"/><Relationship Id="rId31624" Type="http://schemas.openxmlformats.org/officeDocument/2006/relationships/hyperlink" Target="https://docs7.online-sps.ru/cgi/online.cgi?req=doc&amp;base=EXPZ&amp;n=731991&amp;date=05.04.2021&amp;dst=148076&amp;fld=134" TargetMode="External"/><Relationship Id="rId37186" Type="http://schemas.openxmlformats.org/officeDocument/2006/relationships/hyperlink" Target="https://docs7.online-sps.ru/cgi/online.cgi?req=doc&amp;base=EXPZ&amp;n=731991&amp;date=05.04.2021&amp;dst=138696&amp;fld=134" TargetMode="External"/><Relationship Id="rId4098" Type="http://schemas.openxmlformats.org/officeDocument/2006/relationships/hyperlink" Target="https://docs7.online-sps.ru/cgi/online.cgi?req=doc&amp;base=EXPZ&amp;n=731991&amp;date=05.04.2021&amp;dst=145975&amp;fld=134" TargetMode="External"/><Relationship Id="rId5149" Type="http://schemas.openxmlformats.org/officeDocument/2006/relationships/hyperlink" Target="https://docs7.online-sps.ru/cgi/online.cgi?req=doc&amp;base=EXPZ&amp;n=731991&amp;date=05.04.2021&amp;dst=143936&amp;fld=134" TargetMode="External"/><Relationship Id="rId9020" Type="http://schemas.openxmlformats.org/officeDocument/2006/relationships/hyperlink" Target="https://docs7.online-sps.ru/cgi/online.cgi?req=doc&amp;base=EXPZ&amp;n=731991&amp;date=05.04.2021&amp;dst=140102&amp;fld=134" TargetMode="External"/><Relationship Id="rId12001" Type="http://schemas.openxmlformats.org/officeDocument/2006/relationships/hyperlink" Target="https://docs7.online-sps.ru/cgi/online.cgi?req=doc&amp;base=LAW&amp;n=371416&amp;date=05.04.2021&amp;dst=102612&amp;fld=134" TargetMode="External"/><Relationship Id="rId27978" Type="http://schemas.openxmlformats.org/officeDocument/2006/relationships/hyperlink" Target="https://docs7.online-sps.ru/cgi/online.cgi?req=doc&amp;base=EXPZ&amp;n=731991&amp;date=05.04.2021&amp;dst=141211&amp;fld=134" TargetMode="External"/><Relationship Id="rId30226" Type="http://schemas.openxmlformats.org/officeDocument/2006/relationships/hyperlink" Target="https://docs7.online-sps.ru/cgi/online.cgi?req=doc&amp;base=EXPZ&amp;n=731991&amp;date=05.04.2021&amp;dst=136506&amp;fld=134" TargetMode="External"/><Relationship Id="rId15571" Type="http://schemas.openxmlformats.org/officeDocument/2006/relationships/hyperlink" Target="https://docs7.online-sps.ru/cgi/online.cgi?req=doc&amp;base=EXPZ&amp;n=731991&amp;date=05.04.2021&amp;dst=108508&amp;fld=134" TargetMode="External"/><Relationship Id="rId16622" Type="http://schemas.openxmlformats.org/officeDocument/2006/relationships/hyperlink" Target="https://docs7.online-sps.ru/cgi/online.cgi?req=doc&amp;base=EXPZ&amp;n=731991&amp;date=05.04.2021&amp;dst=148709&amp;fld=134" TargetMode="External"/><Relationship Id="rId29053" Type="http://schemas.openxmlformats.org/officeDocument/2006/relationships/hyperlink" Target="https://docs7.online-sps.ru/cgi/online.cgi?req=doc&amp;base=EXPZ&amp;n=731991&amp;date=05.04.2021&amp;dst=150480&amp;fld=134" TargetMode="External"/><Relationship Id="rId32398" Type="http://schemas.openxmlformats.org/officeDocument/2006/relationships/hyperlink" Target="https://docs7.online-sps.ru/cgi/online.cgi?req=doc&amp;base=EXPZ&amp;n=731991&amp;date=05.04.2021&amp;dst=116246&amp;fld=134" TargetMode="External"/><Relationship Id="rId33796" Type="http://schemas.openxmlformats.org/officeDocument/2006/relationships/hyperlink" Target="https://docs7.online-sps.ru/cgi/online.cgi?req=doc&amp;base=EXPZ&amp;n=731991&amp;date=05.04.2021&amp;dst=111096&amp;fld=134" TargetMode="External"/><Relationship Id="rId34847" Type="http://schemas.openxmlformats.org/officeDocument/2006/relationships/hyperlink" Target="https://docs7.online-sps.ru/cgi/online.cgi?req=doc&amp;base=EXPZ&amp;n=731991&amp;date=05.04.2021&amp;dst=151246&amp;fld=134" TargetMode="External"/><Relationship Id="rId1759" Type="http://schemas.openxmlformats.org/officeDocument/2006/relationships/hyperlink" Target="https://docs7.online-sps.ru/cgi/online.cgi?req=doc&amp;base=EXPZ&amp;n=731991&amp;date=05.04.2021&amp;dst=141569&amp;fld=134" TargetMode="External"/><Relationship Id="rId3181" Type="http://schemas.openxmlformats.org/officeDocument/2006/relationships/hyperlink" Target="https://docs7.online-sps.ru/cgi/online.cgi?req=doc&amp;base=EXPZ&amp;n=731991&amp;date=05.04.2021&amp;dst=103474&amp;fld=134" TargetMode="External"/><Relationship Id="rId5630" Type="http://schemas.openxmlformats.org/officeDocument/2006/relationships/hyperlink" Target="https://docs7.online-sps.ru/cgi/online.cgi?req=doc&amp;base=EXPZ&amp;n=731991&amp;date=05.04.2021&amp;dst=102192&amp;fld=134" TargetMode="External"/><Relationship Id="rId14173" Type="http://schemas.openxmlformats.org/officeDocument/2006/relationships/hyperlink" Target="https://docs7.online-sps.ru/cgi/online.cgi?req=doc&amp;base=LAW&amp;n=371416&amp;date=05.04.2021&amp;dst=102158&amp;fld=134" TargetMode="External"/><Relationship Id="rId15224" Type="http://schemas.openxmlformats.org/officeDocument/2006/relationships/hyperlink" Target="https://docs7.online-sps.ru/cgi/online.cgi?req=doc&amp;base=EXPZ&amp;n=731991&amp;date=05.04.2021&amp;dst=107295&amp;fld=134" TargetMode="External"/><Relationship Id="rId18794" Type="http://schemas.openxmlformats.org/officeDocument/2006/relationships/hyperlink" Target="https://docs7.online-sps.ru/cgi/online.cgi?req=doc&amp;base=EXPZ&amp;n=731991&amp;date=05.04.2021&amp;dst=145220&amp;fld=134" TargetMode="External"/><Relationship Id="rId19845" Type="http://schemas.openxmlformats.org/officeDocument/2006/relationships/hyperlink" Target="https://docs7.online-sps.ru/cgi/online.cgi?req=doc&amp;base=EXPZ&amp;n=731991&amp;date=05.04.2021&amp;dst=142533&amp;fld=134" TargetMode="External"/><Relationship Id="rId22440" Type="http://schemas.openxmlformats.org/officeDocument/2006/relationships/hyperlink" Target="https://docs7.online-sps.ru/cgi/online.cgi?req=doc&amp;base=EXPZ&amp;n=731991&amp;date=05.04.2021&amp;dst=142234&amp;fld=134" TargetMode="External"/><Relationship Id="rId33449" Type="http://schemas.openxmlformats.org/officeDocument/2006/relationships/hyperlink" Target="https://docs7.online-sps.ru/cgi/online.cgi?req=doc&amp;base=EXPZ&amp;n=731991&amp;date=05.04.2021&amp;dst=152542&amp;fld=134" TargetMode="External"/><Relationship Id="rId37320" Type="http://schemas.openxmlformats.org/officeDocument/2006/relationships/hyperlink" Target="https://docs7.online-sps.ru/cgi/online.cgi?req=doc&amp;base=EXPZ&amp;n=731991&amp;date=05.04.2021&amp;dst=104710&amp;fld=134" TargetMode="External"/><Relationship Id="rId4232" Type="http://schemas.openxmlformats.org/officeDocument/2006/relationships/hyperlink" Target="https://docs7.online-sps.ru/cgi/online.cgi?req=doc&amp;base=EXPZ&amp;n=731991&amp;date=05.04.2021&amp;dst=148469&amp;fld=134" TargetMode="External"/><Relationship Id="rId8853" Type="http://schemas.openxmlformats.org/officeDocument/2006/relationships/hyperlink" Target="https://docs7.online-sps.ru/cgi/online.cgi?req=doc&amp;base=EXPZ&amp;n=731991&amp;date=05.04.2021&amp;dst=150758&amp;fld=134" TargetMode="External"/><Relationship Id="rId9904" Type="http://schemas.openxmlformats.org/officeDocument/2006/relationships/hyperlink" Target="https://docs7.online-sps.ru/cgi/online.cgi?req=doc&amp;base=LAW&amp;n=371416&amp;date=05.04.2021&amp;dst=107659&amp;fld=134" TargetMode="External"/><Relationship Id="rId10783" Type="http://schemas.openxmlformats.org/officeDocument/2006/relationships/hyperlink" Target="https://docs7.online-sps.ru/cgi/online.cgi?req=doc&amp;base=EXPZ&amp;n=731991&amp;date=05.04.2021&amp;dst=102507&amp;fld=134" TargetMode="External"/><Relationship Id="rId11834" Type="http://schemas.openxmlformats.org/officeDocument/2006/relationships/hyperlink" Target="https://docs7.online-sps.ru/cgi/online.cgi?req=doc&amp;base=LAW&amp;n=371416&amp;date=05.04.2021&amp;dst=102636&amp;fld=134" TargetMode="External"/><Relationship Id="rId17396" Type="http://schemas.openxmlformats.org/officeDocument/2006/relationships/hyperlink" Target="https://docs7.online-sps.ru/cgi/online.cgi?req=doc&amp;base=LAW&amp;n=371416&amp;date=05.04.2021&amp;dst=107447&amp;fld=134" TargetMode="External"/><Relationship Id="rId18447" Type="http://schemas.openxmlformats.org/officeDocument/2006/relationships/hyperlink" Target="https://docs7.online-sps.ru/cgi/online.cgi?req=doc&amp;base=LAW&amp;n=371416&amp;date=05.04.2021&amp;dst=106909&amp;fld=134" TargetMode="External"/><Relationship Id="rId21042" Type="http://schemas.openxmlformats.org/officeDocument/2006/relationships/hyperlink" Target="https://docs7.online-sps.ru/cgi/online.cgi?req=doc&amp;base=EXPZ&amp;n=731991&amp;date=05.04.2021&amp;dst=155591&amp;fld=134" TargetMode="External"/><Relationship Id="rId25663" Type="http://schemas.openxmlformats.org/officeDocument/2006/relationships/hyperlink" Target="https://docs7.online-sps.ru/cgi/online.cgi?req=doc&amp;base=EXPZ&amp;n=731991&amp;date=05.04.2021&amp;dst=104096&amp;fld=134" TargetMode="External"/><Relationship Id="rId26714" Type="http://schemas.openxmlformats.org/officeDocument/2006/relationships/hyperlink" Target="https://docs7.online-sps.ru/cgi/online.cgi?req=doc&amp;base=EXPZ&amp;n=731991&amp;date=05.04.2021&amp;dst=135256&amp;fld=134" TargetMode="External"/><Relationship Id="rId33930" Type="http://schemas.openxmlformats.org/officeDocument/2006/relationships/hyperlink" Target="https://docs7.online-sps.ru/cgi/online.cgi?req=doc&amp;base=EXPZ&amp;n=731991&amp;date=05.04.2021&amp;dst=145081&amp;fld=134" TargetMode="External"/><Relationship Id="rId7455" Type="http://schemas.openxmlformats.org/officeDocument/2006/relationships/hyperlink" Target="https://docs7.online-sps.ru/cgi/online.cgi?req=doc&amp;base=EXPZ&amp;n=731991&amp;date=05.04.2021&amp;dst=135079&amp;fld=134" TargetMode="External"/><Relationship Id="rId8506" Type="http://schemas.openxmlformats.org/officeDocument/2006/relationships/hyperlink" Target="https://docs7.online-sps.ru/cgi/online.cgi?req=doc&amp;base=LAW&amp;n=371416&amp;date=05.04.2021&amp;dst=110293&amp;fld=134" TargetMode="External"/><Relationship Id="rId10436" Type="http://schemas.openxmlformats.org/officeDocument/2006/relationships/hyperlink" Target="https://docs7.online-sps.ru/cgi/online.cgi?req=doc&amp;base=EXPZ&amp;n=731991&amp;date=05.04.2021&amp;dst=145395&amp;fld=134" TargetMode="External"/><Relationship Id="rId17049" Type="http://schemas.openxmlformats.org/officeDocument/2006/relationships/hyperlink" Target="https://docs7.online-sps.ru/cgi/online.cgi?req=doc&amp;base=EXPZ&amp;n=731991&amp;date=05.04.2021&amp;dst=150580&amp;fld=134" TargetMode="External"/><Relationship Id="rId24265" Type="http://schemas.openxmlformats.org/officeDocument/2006/relationships/hyperlink" Target="https://docs7.online-sps.ru/cgi/online.cgi?req=doc&amp;base=EXPZ&amp;n=731991&amp;date=05.04.2021&amp;dst=148823&amp;fld=134" TargetMode="External"/><Relationship Id="rId25316" Type="http://schemas.openxmlformats.org/officeDocument/2006/relationships/hyperlink" Target="https://docs7.online-sps.ru/cgi/online.cgi?req=doc&amp;base=EXPZ&amp;n=731991&amp;date=05.04.2021&amp;dst=136684&amp;fld=134" TargetMode="External"/><Relationship Id="rId28886" Type="http://schemas.openxmlformats.org/officeDocument/2006/relationships/hyperlink" Target="https://docs7.online-sps.ru/cgi/online.cgi?req=doc&amp;base=EXPZ&amp;n=731991&amp;date=05.04.2021&amp;dst=111398&amp;fld=134" TargetMode="External"/><Relationship Id="rId29937" Type="http://schemas.openxmlformats.org/officeDocument/2006/relationships/hyperlink" Target="https://docs7.online-sps.ru/cgi/online.cgi?req=doc&amp;base=EXPZ&amp;n=731991&amp;date=05.04.2021&amp;dst=136222&amp;fld=134" TargetMode="External"/><Relationship Id="rId31481" Type="http://schemas.openxmlformats.org/officeDocument/2006/relationships/hyperlink" Target="https://docs7.online-sps.ru/cgi/online.cgi?req=doc&amp;base=EXPZ&amp;n=731991&amp;date=05.04.2021&amp;dst=140487&amp;fld=134" TargetMode="External"/><Relationship Id="rId32532" Type="http://schemas.openxmlformats.org/officeDocument/2006/relationships/hyperlink" Target="https://docs7.online-sps.ru/cgi/online.cgi?req=doc&amp;base=EXPZ&amp;n=731991&amp;date=05.04.2021&amp;dst=141960&amp;fld=134" TargetMode="External"/><Relationship Id="rId6057" Type="http://schemas.openxmlformats.org/officeDocument/2006/relationships/hyperlink" Target="https://docs7.online-sps.ru/cgi/online.cgi?req=doc&amp;base=LAW&amp;n=371416&amp;date=05.04.2021&amp;dst=112429&amp;fld=134" TargetMode="External"/><Relationship Id="rId7108" Type="http://schemas.openxmlformats.org/officeDocument/2006/relationships/hyperlink" Target="https://docs7.online-sps.ru/cgi/online.cgi?req=doc&amp;base=EXPZ&amp;n=731991&amp;date=05.04.2021&amp;dst=135585&amp;fld=134" TargetMode="External"/><Relationship Id="rId27488" Type="http://schemas.openxmlformats.org/officeDocument/2006/relationships/hyperlink" Target="https://docs7.online-sps.ru/cgi/online.cgi?req=doc&amp;base=EXPZ&amp;n=731991&amp;date=05.04.2021&amp;dst=141318&amp;fld=134" TargetMode="External"/><Relationship Id="rId28539" Type="http://schemas.openxmlformats.org/officeDocument/2006/relationships/hyperlink" Target="https://docs7.online-sps.ru/cgi/online.cgi?req=doc&amp;base=EXPZ&amp;n=731991&amp;date=05.04.2021&amp;dst=114931&amp;fld=134" TargetMode="External"/><Relationship Id="rId30083" Type="http://schemas.openxmlformats.org/officeDocument/2006/relationships/hyperlink" Target="https://docs7.online-sps.ru/cgi/online.cgi?req=doc&amp;base=EXPZ&amp;n=731991&amp;date=05.04.2021&amp;dst=102209&amp;fld=134" TargetMode="External"/><Relationship Id="rId31134" Type="http://schemas.openxmlformats.org/officeDocument/2006/relationships/hyperlink" Target="https://docs7.online-sps.ru/cgi/online.cgi?req=doc&amp;base=EXPZ&amp;n=731991&amp;date=05.04.2021&amp;dst=149396&amp;fld=134" TargetMode="External"/><Relationship Id="rId35755" Type="http://schemas.openxmlformats.org/officeDocument/2006/relationships/hyperlink" Target="https://docs7.online-sps.ru/cgi/online.cgi?req=doc&amp;base=EXPZ&amp;n=731991&amp;date=05.04.2021&amp;dst=142646&amp;fld=134" TargetMode="External"/><Relationship Id="rId36806" Type="http://schemas.openxmlformats.org/officeDocument/2006/relationships/hyperlink" Target="https://docs7.online-sps.ru/cgi/online.cgi?req=doc&amp;base=EXPZ&amp;n=731991&amp;date=05.04.2021&amp;dst=155912&amp;fld=134" TargetMode="External"/><Relationship Id="rId986" Type="http://schemas.openxmlformats.org/officeDocument/2006/relationships/hyperlink" Target="https://docs7.online-sps.ru/cgi/online.cgi?req=doc&amp;base=EXPZ&amp;n=731991&amp;date=05.04.2021&amp;dst=141120&amp;fld=134" TargetMode="External"/><Relationship Id="rId2667" Type="http://schemas.openxmlformats.org/officeDocument/2006/relationships/hyperlink" Target="https://docs7.online-sps.ru/cgi/online.cgi?req=doc&amp;base=EXPZ&amp;n=731991&amp;date=05.04.2021&amp;dst=115188&amp;fld=134" TargetMode="External"/><Relationship Id="rId3718" Type="http://schemas.openxmlformats.org/officeDocument/2006/relationships/hyperlink" Target="https://docs7.online-sps.ru/cgi/online.cgi?req=doc&amp;base=EXPZ&amp;n=731991&amp;date=05.04.2021&amp;dst=146592&amp;fld=134" TargetMode="External"/><Relationship Id="rId13659" Type="http://schemas.openxmlformats.org/officeDocument/2006/relationships/hyperlink" Target="https://docs7.online-sps.ru/cgi/online.cgi?req=doc&amp;base=EXPZ&amp;n=731991&amp;date=05.04.2021&amp;dst=142294&amp;fld=134" TargetMode="External"/><Relationship Id="rId15081" Type="http://schemas.openxmlformats.org/officeDocument/2006/relationships/hyperlink" Target="https://docs7.online-sps.ru/cgi/online.cgi?req=doc&amp;base=EXPZ&amp;n=731991&amp;date=05.04.2021&amp;dst=148405&amp;fld=134" TargetMode="External"/><Relationship Id="rId16132" Type="http://schemas.openxmlformats.org/officeDocument/2006/relationships/hyperlink" Target="https://docs7.online-sps.ru/cgi/online.cgi?req=doc&amp;base=EXPZ&amp;n=731991&amp;date=05.04.2021&amp;dst=152327&amp;fld=134" TargetMode="External"/><Relationship Id="rId17530" Type="http://schemas.openxmlformats.org/officeDocument/2006/relationships/hyperlink" Target="https://docs7.online-sps.ru/cgi/online.cgi?req=doc&amp;base=LAW&amp;n=371416&amp;date=05.04.2021&amp;dst=107573&amp;fld=134" TargetMode="External"/><Relationship Id="rId20875" Type="http://schemas.openxmlformats.org/officeDocument/2006/relationships/hyperlink" Target="https://docs7.online-sps.ru/cgi/online.cgi?req=doc&amp;base=EXPZ&amp;n=731991&amp;date=05.04.2021&amp;dst=123246&amp;fld=134" TargetMode="External"/><Relationship Id="rId21926" Type="http://schemas.openxmlformats.org/officeDocument/2006/relationships/hyperlink" Target="https://docs7.online-sps.ru/cgi/online.cgi?req=doc&amp;base=EXPZ&amp;n=731991&amp;date=05.04.2021&amp;dst=139235&amp;fld=134" TargetMode="External"/><Relationship Id="rId34357" Type="http://schemas.openxmlformats.org/officeDocument/2006/relationships/hyperlink" Target="https://docs7.online-sps.ru/cgi/online.cgi?req=doc&amp;base=EXPZ&amp;n=731991&amp;date=05.04.2021&amp;dst=150384&amp;fld=134" TargetMode="External"/><Relationship Id="rId35408" Type="http://schemas.openxmlformats.org/officeDocument/2006/relationships/hyperlink" Target="https://docs7.online-sps.ru/cgi/online.cgi?req=doc&amp;base=LAW&amp;n=371416&amp;date=05.04.2021&amp;dst=106877&amp;fld=134" TargetMode="External"/><Relationship Id="rId639" Type="http://schemas.openxmlformats.org/officeDocument/2006/relationships/hyperlink" Target="https://docs7.online-sps.ru/cgi/online.cgi?req=doc&amp;base=EXPZ&amp;n=731991&amp;date=05.04.2021&amp;dst=101844&amp;fld=134" TargetMode="External"/><Relationship Id="rId1269" Type="http://schemas.openxmlformats.org/officeDocument/2006/relationships/hyperlink" Target="https://docs7.online-sps.ru/cgi/online.cgi?req=doc&amp;base=EXPZ&amp;n=731991&amp;date=05.04.2021&amp;dst=148558&amp;fld=134" TargetMode="External"/><Relationship Id="rId5140" Type="http://schemas.openxmlformats.org/officeDocument/2006/relationships/hyperlink" Target="https://docs7.online-sps.ru/cgi/online.cgi?req=doc&amp;base=EXPZ&amp;n=731991&amp;date=05.04.2021&amp;dst=143909&amp;fld=134" TargetMode="External"/><Relationship Id="rId20528" Type="http://schemas.openxmlformats.org/officeDocument/2006/relationships/hyperlink" Target="https://docs7.online-sps.ru/cgi/online.cgi?req=doc&amp;base=EXPZ&amp;n=731991&amp;date=05.04.2021&amp;dst=139627&amp;fld=134" TargetMode="External"/><Relationship Id="rId23001" Type="http://schemas.openxmlformats.org/officeDocument/2006/relationships/hyperlink" Target="https://docs7.online-sps.ru/cgi/online.cgi?req=doc&amp;base=EXPZ&amp;n=731991&amp;date=05.04.2021&amp;dst=146171&amp;fld=134" TargetMode="External"/><Relationship Id="rId9761" Type="http://schemas.openxmlformats.org/officeDocument/2006/relationships/hyperlink" Target="https://docs7.online-sps.ru/cgi/online.cgi?req=doc&amp;base=LAW&amp;n=371416&amp;date=05.04.2021&amp;dst=111517&amp;fld=134" TargetMode="External"/><Relationship Id="rId11691" Type="http://schemas.openxmlformats.org/officeDocument/2006/relationships/hyperlink" Target="https://docs7.online-sps.ru/cgi/online.cgi?req=doc&amp;base=LAW&amp;n=371416&amp;date=05.04.2021&amp;dst=103102&amp;fld=134" TargetMode="External"/><Relationship Id="rId12742" Type="http://schemas.openxmlformats.org/officeDocument/2006/relationships/hyperlink" Target="https://docs7.online-sps.ru/cgi/online.cgi?req=doc&amp;base=LAW&amp;n=371416&amp;date=05.04.2021&amp;dst=111733&amp;fld=134" TargetMode="External"/><Relationship Id="rId19355" Type="http://schemas.openxmlformats.org/officeDocument/2006/relationships/hyperlink" Target="https://docs7.online-sps.ru/cgi/online.cgi?req=doc&amp;base=LAW&amp;n=371416&amp;date=05.04.2021&amp;dst=109807&amp;fld=134" TargetMode="External"/><Relationship Id="rId26571" Type="http://schemas.openxmlformats.org/officeDocument/2006/relationships/hyperlink" Target="https://docs7.online-sps.ru/cgi/online.cgi?req=doc&amp;base=EXPZ&amp;n=731991&amp;date=05.04.2021&amp;dst=134797&amp;fld=134" TargetMode="External"/><Relationship Id="rId27622" Type="http://schemas.openxmlformats.org/officeDocument/2006/relationships/hyperlink" Target="https://docs7.online-sps.ru/cgi/online.cgi?req=doc&amp;base=EXPZ&amp;n=731991&amp;date=05.04.2021&amp;dst=141596&amp;fld=134" TargetMode="External"/><Relationship Id="rId30967" Type="http://schemas.openxmlformats.org/officeDocument/2006/relationships/hyperlink" Target="https://docs7.online-sps.ru/cgi/online.cgi?req=doc&amp;base=EXPZ&amp;n=731991&amp;date=05.04.2021&amp;dst=140739&amp;fld=134" TargetMode="External"/><Relationship Id="rId1750" Type="http://schemas.openxmlformats.org/officeDocument/2006/relationships/hyperlink" Target="https://docs7.online-sps.ru/cgi/online.cgi?req=doc&amp;base=EXPZ&amp;n=731991&amp;date=05.04.2021&amp;dst=141446&amp;fld=134" TargetMode="External"/><Relationship Id="rId2801" Type="http://schemas.openxmlformats.org/officeDocument/2006/relationships/hyperlink" Target="https://docs7.online-sps.ru/cgi/online.cgi?req=doc&amp;base=EXPZ&amp;n=731991&amp;date=05.04.2021&amp;dst=152842&amp;fld=134" TargetMode="External"/><Relationship Id="rId8016" Type="http://schemas.openxmlformats.org/officeDocument/2006/relationships/hyperlink" Target="https://docs7.online-sps.ru/cgi/online.cgi?req=doc&amp;base=EXPZ&amp;n=731991&amp;date=05.04.2021&amp;dst=141948&amp;fld=134" TargetMode="External"/><Relationship Id="rId8363" Type="http://schemas.openxmlformats.org/officeDocument/2006/relationships/hyperlink" Target="https://docs7.online-sps.ru/cgi/online.cgi?req=doc&amp;base=EXPZ&amp;n=731991&amp;date=05.04.2021&amp;dst=141020&amp;fld=134" TargetMode="External"/><Relationship Id="rId9414" Type="http://schemas.openxmlformats.org/officeDocument/2006/relationships/hyperlink" Target="https://docs7.online-sps.ru/cgi/online.cgi?req=doc&amp;base=EXPZ&amp;n=731991&amp;date=05.04.2021&amp;dst=144738&amp;fld=134" TargetMode="External"/><Relationship Id="rId10293" Type="http://schemas.openxmlformats.org/officeDocument/2006/relationships/hyperlink" Target="https://docs7.online-sps.ru/cgi/online.cgi?req=doc&amp;base=EXPZ&amp;n=731991&amp;date=05.04.2021&amp;dst=147464&amp;fld=134" TargetMode="External"/><Relationship Id="rId11344" Type="http://schemas.openxmlformats.org/officeDocument/2006/relationships/hyperlink" Target="https://docs7.online-sps.ru/cgi/online.cgi?req=doc&amp;base=EXPZ&amp;n=731991&amp;date=05.04.2021&amp;dst=136931&amp;fld=134" TargetMode="External"/><Relationship Id="rId15965" Type="http://schemas.openxmlformats.org/officeDocument/2006/relationships/hyperlink" Target="https://docs7.online-sps.ru/cgi/online.cgi?req=doc&amp;base=EXPZ&amp;n=731991&amp;date=05.04.2021&amp;dst=153003&amp;fld=134" TargetMode="External"/><Relationship Id="rId19008" Type="http://schemas.openxmlformats.org/officeDocument/2006/relationships/hyperlink" Target="https://docs7.online-sps.ru/cgi/online.cgi?req=doc&amp;base=EXPZ&amp;n=731991&amp;date=05.04.2021&amp;dst=117993&amp;fld=134" TargetMode="External"/><Relationship Id="rId25173" Type="http://schemas.openxmlformats.org/officeDocument/2006/relationships/hyperlink" Target="https://docs7.online-sps.ru/cgi/online.cgi?req=doc&amp;base=EXPZ&amp;n=731991&amp;date=05.04.2021&amp;dst=102124&amp;fld=134" TargetMode="External"/><Relationship Id="rId26224" Type="http://schemas.openxmlformats.org/officeDocument/2006/relationships/hyperlink" Target="https://docs7.online-sps.ru/cgi/online.cgi?req=doc&amp;base=EXPZ&amp;n=731991&amp;date=05.04.2021&amp;dst=135452&amp;fld=134" TargetMode="External"/><Relationship Id="rId29794" Type="http://schemas.openxmlformats.org/officeDocument/2006/relationships/hyperlink" Target="https://docs7.online-sps.ru/cgi/online.cgi?req=doc&amp;base=LAW&amp;n=371416&amp;date=05.04.2021&amp;dst=103150&amp;fld=134" TargetMode="External"/><Relationship Id="rId33440" Type="http://schemas.openxmlformats.org/officeDocument/2006/relationships/hyperlink" Target="https://docs7.online-sps.ru/cgi/online.cgi?req=doc&amp;base=EXPZ&amp;n=731991&amp;date=05.04.2021&amp;dst=152525&amp;fld=134" TargetMode="External"/><Relationship Id="rId1403" Type="http://schemas.openxmlformats.org/officeDocument/2006/relationships/hyperlink" Target="https://docs7.online-sps.ru/cgi/online.cgi?req=doc&amp;base=EXPZ&amp;n=731991&amp;date=05.04.2021&amp;dst=148579&amp;fld=134" TargetMode="External"/><Relationship Id="rId4973" Type="http://schemas.openxmlformats.org/officeDocument/2006/relationships/hyperlink" Target="https://docs7.online-sps.ru/cgi/online.cgi?req=doc&amp;base=EXPZ&amp;n=731991&amp;date=05.04.2021&amp;dst=143888&amp;fld=134" TargetMode="External"/><Relationship Id="rId14567" Type="http://schemas.openxmlformats.org/officeDocument/2006/relationships/hyperlink" Target="https://docs7.online-sps.ru/cgi/online.cgi?req=doc&amp;base=LAW&amp;n=371416&amp;date=05.04.2021&amp;dst=109203&amp;fld=134" TargetMode="External"/><Relationship Id="rId15618" Type="http://schemas.openxmlformats.org/officeDocument/2006/relationships/hyperlink" Target="https://docs7.online-sps.ru/cgi/online.cgi?req=doc&amp;base=EXPZ&amp;n=731991&amp;date=05.04.2021&amp;dst=116551&amp;fld=134" TargetMode="External"/><Relationship Id="rId21783" Type="http://schemas.openxmlformats.org/officeDocument/2006/relationships/hyperlink" Target="https://docs7.online-sps.ru/cgi/online.cgi?req=doc&amp;base=EXPZ&amp;n=731991&amp;date=05.04.2021&amp;dst=138889&amp;fld=134" TargetMode="External"/><Relationship Id="rId22834" Type="http://schemas.openxmlformats.org/officeDocument/2006/relationships/hyperlink" Target="https://docs7.online-sps.ru/cgi/online.cgi?req=doc&amp;base=EXPZ&amp;n=731991&amp;date=05.04.2021&amp;dst=141707&amp;fld=134" TargetMode="External"/><Relationship Id="rId28396" Type="http://schemas.openxmlformats.org/officeDocument/2006/relationships/hyperlink" Target="https://docs7.online-sps.ru/cgi/online.cgi?req=doc&amp;base=EXPZ&amp;n=731991&amp;date=05.04.2021&amp;dst=139961&amp;fld=134" TargetMode="External"/><Relationship Id="rId29447" Type="http://schemas.openxmlformats.org/officeDocument/2006/relationships/hyperlink" Target="https://docs7.online-sps.ru/cgi/online.cgi?req=doc&amp;base=EXPZ&amp;n=731991&amp;date=05.04.2021&amp;dst=147832&amp;fld=134" TargetMode="External"/><Relationship Id="rId32042" Type="http://schemas.openxmlformats.org/officeDocument/2006/relationships/hyperlink" Target="https://docs7.online-sps.ru/cgi/online.cgi?req=doc&amp;base=EXPZ&amp;n=731991&amp;date=05.04.2021&amp;dst=109212&amp;fld=134" TargetMode="External"/><Relationship Id="rId36663" Type="http://schemas.openxmlformats.org/officeDocument/2006/relationships/hyperlink" Target="https://docs7.online-sps.ru/cgi/online.cgi?req=doc&amp;base=EXPZ&amp;n=731991&amp;date=05.04.2021&amp;dst=155651&amp;fld=134" TargetMode="External"/><Relationship Id="rId37714" Type="http://schemas.openxmlformats.org/officeDocument/2006/relationships/hyperlink" Target="https://docs7.online-sps.ru/cgi/online.cgi?req=doc&amp;base=EXPZ&amp;n=731991&amp;date=05.04.2021&amp;dst=144634&amp;fld=134" TargetMode="External"/><Relationship Id="rId3575" Type="http://schemas.openxmlformats.org/officeDocument/2006/relationships/hyperlink" Target="https://docs7.online-sps.ru/cgi/online.cgi?req=doc&amp;base=EXPZ&amp;n=731991&amp;date=05.04.2021&amp;dst=113090&amp;fld=134" TargetMode="External"/><Relationship Id="rId4626" Type="http://schemas.openxmlformats.org/officeDocument/2006/relationships/hyperlink" Target="https://docs7.online-sps.ru/cgi/online.cgi?req=doc&amp;base=EXPZ&amp;n=731991&amp;date=05.04.2021&amp;dst=143254&amp;fld=134" TargetMode="External"/><Relationship Id="rId13169" Type="http://schemas.openxmlformats.org/officeDocument/2006/relationships/hyperlink" Target="https://docs7.online-sps.ru/cgi/online.cgi?req=doc&amp;base=EXPZ&amp;n=731991&amp;date=05.04.2021&amp;dst=148042&amp;fld=134" TargetMode="External"/><Relationship Id="rId17040" Type="http://schemas.openxmlformats.org/officeDocument/2006/relationships/hyperlink" Target="https://docs7.online-sps.ru/cgi/online.cgi?req=doc&amp;base=EXPZ&amp;n=731991&amp;date=05.04.2021&amp;dst=150406&amp;fld=134" TargetMode="External"/><Relationship Id="rId20385" Type="http://schemas.openxmlformats.org/officeDocument/2006/relationships/hyperlink" Target="https://docs7.online-sps.ru/cgi/online.cgi?req=doc&amp;base=EXPZ&amp;n=731991&amp;date=05.04.2021&amp;dst=138396&amp;fld=134" TargetMode="External"/><Relationship Id="rId21436" Type="http://schemas.openxmlformats.org/officeDocument/2006/relationships/hyperlink" Target="https://docs7.online-sps.ru/cgi/online.cgi?req=doc&amp;base=EXPZ&amp;n=731991&amp;date=05.04.2021&amp;dst=156390&amp;fld=134" TargetMode="External"/><Relationship Id="rId28049" Type="http://schemas.openxmlformats.org/officeDocument/2006/relationships/hyperlink" Target="https://docs7.online-sps.ru/cgi/online.cgi?req=doc&amp;base=EXPZ&amp;n=731991&amp;date=05.04.2021&amp;dst=107565&amp;fld=134" TargetMode="External"/><Relationship Id="rId35265" Type="http://schemas.openxmlformats.org/officeDocument/2006/relationships/hyperlink" Target="https://docs7.online-sps.ru/cgi/online.cgi?req=doc&amp;base=EXPZ&amp;n=731991&amp;date=05.04.2021&amp;dst=150553&amp;fld=134" TargetMode="External"/><Relationship Id="rId36316" Type="http://schemas.openxmlformats.org/officeDocument/2006/relationships/hyperlink" Target="https://docs7.online-sps.ru/cgi/online.cgi?req=doc&amp;base=EXPZ&amp;n=731991&amp;date=05.04.2021&amp;dst=137804&amp;fld=134" TargetMode="External"/><Relationship Id="rId496" Type="http://schemas.openxmlformats.org/officeDocument/2006/relationships/hyperlink" Target="https://docs7.online-sps.ru/cgi/online.cgi?req=doc&amp;base=EXPZ&amp;n=731991&amp;date=05.04.2021&amp;dst=136065&amp;fld=134" TargetMode="External"/><Relationship Id="rId2177" Type="http://schemas.openxmlformats.org/officeDocument/2006/relationships/hyperlink" Target="https://docs7.online-sps.ru/cgi/online.cgi?req=doc&amp;base=EXPZ&amp;n=731991&amp;date=05.04.2021&amp;dst=101829&amp;fld=134" TargetMode="External"/><Relationship Id="rId3228" Type="http://schemas.openxmlformats.org/officeDocument/2006/relationships/hyperlink" Target="https://docs7.online-sps.ru/cgi/online.cgi?req=doc&amp;base=EXPZ&amp;n=731991&amp;date=05.04.2021&amp;dst=148325&amp;fld=134" TargetMode="External"/><Relationship Id="rId6798" Type="http://schemas.openxmlformats.org/officeDocument/2006/relationships/hyperlink" Target="https://docs7.online-sps.ru/cgi/online.cgi?req=doc&amp;base=EXPZ&amp;n=731991&amp;date=05.04.2021&amp;dst=135018&amp;fld=134" TargetMode="External"/><Relationship Id="rId7849" Type="http://schemas.openxmlformats.org/officeDocument/2006/relationships/hyperlink" Target="https://docs7.online-sps.ru/cgi/online.cgi?req=doc&amp;base=EXPZ&amp;n=731991&amp;date=05.04.2021&amp;dst=135865&amp;fld=134" TargetMode="External"/><Relationship Id="rId20038" Type="http://schemas.openxmlformats.org/officeDocument/2006/relationships/hyperlink" Target="https://docs7.online-sps.ru/cgi/online.cgi?req=doc&amp;base=LAW&amp;n=371416&amp;date=05.04.2021&amp;dst=107951&amp;fld=134" TargetMode="External"/><Relationship Id="rId149" Type="http://schemas.openxmlformats.org/officeDocument/2006/relationships/hyperlink" Target="https://docs7.online-sps.ru/cgi/online.cgi?req=doc&amp;base=EXPZ&amp;n=731991&amp;date=05.04.2021&amp;dst=148359&amp;fld=134" TargetMode="External"/><Relationship Id="rId9271" Type="http://schemas.openxmlformats.org/officeDocument/2006/relationships/hyperlink" Target="https://docs7.online-sps.ru/cgi/online.cgi?req=doc&amp;base=EXPZ&amp;n=731991&amp;date=05.04.2021&amp;dst=107650&amp;fld=134" TargetMode="External"/><Relationship Id="rId13650" Type="http://schemas.openxmlformats.org/officeDocument/2006/relationships/hyperlink" Target="https://docs7.online-sps.ru/cgi/online.cgi?req=doc&amp;base=EXPZ&amp;n=731991&amp;date=05.04.2021&amp;dst=148295&amp;fld=134" TargetMode="External"/><Relationship Id="rId14701" Type="http://schemas.openxmlformats.org/officeDocument/2006/relationships/hyperlink" Target="https://docs7.online-sps.ru/cgi/online.cgi?req=doc&amp;base=EXPZ&amp;n=731991&amp;date=05.04.2021&amp;dst=142725&amp;fld=134" TargetMode="External"/><Relationship Id="rId24659" Type="http://schemas.openxmlformats.org/officeDocument/2006/relationships/hyperlink" Target="https://docs7.online-sps.ru/cgi/online.cgi?req=doc&amp;base=EXPZ&amp;n=731991&amp;date=05.04.2021&amp;dst=141521&amp;fld=134" TargetMode="External"/><Relationship Id="rId26081" Type="http://schemas.openxmlformats.org/officeDocument/2006/relationships/hyperlink" Target="https://docs7.online-sps.ru/cgi/online.cgi?req=doc&amp;base=EXPZ&amp;n=731991&amp;date=05.04.2021&amp;dst=135260&amp;fld=134" TargetMode="External"/><Relationship Id="rId27132" Type="http://schemas.openxmlformats.org/officeDocument/2006/relationships/hyperlink" Target="https://docs7.online-sps.ru/cgi/online.cgi?req=doc&amp;base=EXPZ&amp;n=731991&amp;date=05.04.2021&amp;dst=135960&amp;fld=134" TargetMode="External"/><Relationship Id="rId28530" Type="http://schemas.openxmlformats.org/officeDocument/2006/relationships/hyperlink" Target="https://docs7.online-sps.ru/cgi/online.cgi?req=doc&amp;base=EXPZ&amp;n=731991&amp;date=05.04.2021&amp;dst=147947&amp;fld=134" TargetMode="External"/><Relationship Id="rId30477" Type="http://schemas.openxmlformats.org/officeDocument/2006/relationships/hyperlink" Target="https://docs7.online-sps.ru/cgi/online.cgi?req=doc&amp;base=LAW&amp;n=371416&amp;date=05.04.2021&amp;dst=102694&amp;fld=134" TargetMode="External"/><Relationship Id="rId31875" Type="http://schemas.openxmlformats.org/officeDocument/2006/relationships/hyperlink" Target="https://docs7.online-sps.ru/cgi/online.cgi?req=doc&amp;base=EXPZ&amp;n=731991&amp;date=05.04.2021&amp;dst=144364&amp;fld=134" TargetMode="External"/><Relationship Id="rId32926" Type="http://schemas.openxmlformats.org/officeDocument/2006/relationships/hyperlink" Target="https://docs7.online-sps.ru/cgi/online.cgi?req=doc&amp;base=EXPZ&amp;n=731991&amp;date=05.04.2021&amp;dst=152923&amp;fld=134" TargetMode="External"/><Relationship Id="rId1260" Type="http://schemas.openxmlformats.org/officeDocument/2006/relationships/hyperlink" Target="https://docs7.online-sps.ru/cgi/online.cgi?req=doc&amp;base=EXPZ&amp;n=731991&amp;date=05.04.2021&amp;dst=115942&amp;fld=134" TargetMode="External"/><Relationship Id="rId12252" Type="http://schemas.openxmlformats.org/officeDocument/2006/relationships/hyperlink" Target="https://docs7.online-sps.ru/cgi/online.cgi?req=doc&amp;base=EXPZ&amp;n=731991&amp;date=05.04.2021&amp;dst=140787&amp;fld=134" TargetMode="External"/><Relationship Id="rId13303" Type="http://schemas.openxmlformats.org/officeDocument/2006/relationships/hyperlink" Target="https://docs7.online-sps.ru/cgi/online.cgi?req=doc&amp;base=EXPZ&amp;n=731991&amp;date=05.04.2021&amp;dst=142965&amp;fld=134" TargetMode="External"/><Relationship Id="rId16873" Type="http://schemas.openxmlformats.org/officeDocument/2006/relationships/hyperlink" Target="https://docs7.online-sps.ru/cgi/online.cgi?req=doc&amp;base=EXPZ&amp;n=731991&amp;date=05.04.2021&amp;dst=150845&amp;fld=134" TargetMode="External"/><Relationship Id="rId17924" Type="http://schemas.openxmlformats.org/officeDocument/2006/relationships/hyperlink" Target="https://docs7.online-sps.ru/cgi/online.cgi?req=doc&amp;base=EXPZ&amp;n=731991&amp;date=05.04.2021&amp;dst=145691&amp;fld=134" TargetMode="External"/><Relationship Id="rId31528" Type="http://schemas.openxmlformats.org/officeDocument/2006/relationships/hyperlink" Target="https://docs7.online-sps.ru/cgi/online.cgi?req=doc&amp;base=EXPZ&amp;n=731991&amp;date=05.04.2021&amp;dst=140557&amp;fld=134" TargetMode="External"/><Relationship Id="rId34001" Type="http://schemas.openxmlformats.org/officeDocument/2006/relationships/hyperlink" Target="https://docs7.online-sps.ru/cgi/online.cgi?req=doc&amp;base=EXPZ&amp;n=731991&amp;date=05.04.2021&amp;dst=145224&amp;fld=134" TargetMode="External"/><Relationship Id="rId630" Type="http://schemas.openxmlformats.org/officeDocument/2006/relationships/hyperlink" Target="https://docs7.online-sps.ru/cgi/online.cgi?req=doc&amp;base=EXPZ&amp;n=731991&amp;date=05.04.2021&amp;dst=101574&amp;fld=134" TargetMode="External"/><Relationship Id="rId2311" Type="http://schemas.openxmlformats.org/officeDocument/2006/relationships/hyperlink" Target="https://docs7.online-sps.ru/cgi/online.cgi?req=doc&amp;base=EXPZ&amp;n=731991&amp;date=05.04.2021&amp;dst=136302&amp;fld=134" TargetMode="External"/><Relationship Id="rId5881" Type="http://schemas.openxmlformats.org/officeDocument/2006/relationships/hyperlink" Target="https://docs7.online-sps.ru/cgi/online.cgi?req=doc&amp;base=LAW&amp;n=371416&amp;date=05.04.2021&amp;dst=110901&amp;fld=134" TargetMode="External"/><Relationship Id="rId6932" Type="http://schemas.openxmlformats.org/officeDocument/2006/relationships/hyperlink" Target="https://docs7.online-sps.ru/cgi/online.cgi?req=doc&amp;base=EXPZ&amp;n=731991&amp;date=05.04.2021&amp;dst=135116&amp;fld=134" TargetMode="External"/><Relationship Id="rId15475" Type="http://schemas.openxmlformats.org/officeDocument/2006/relationships/hyperlink" Target="https://docs7.online-sps.ru/cgi/online.cgi?req=doc&amp;base=EXPZ&amp;n=731991&amp;date=05.04.2021&amp;dst=148152&amp;fld=134" TargetMode="External"/><Relationship Id="rId16526" Type="http://schemas.openxmlformats.org/officeDocument/2006/relationships/hyperlink" Target="https://docs7.online-sps.ru/cgi/online.cgi?req=doc&amp;base=EXPZ&amp;n=731991&amp;date=05.04.2021&amp;dst=144464&amp;fld=134" TargetMode="External"/><Relationship Id="rId22691" Type="http://schemas.openxmlformats.org/officeDocument/2006/relationships/hyperlink" Target="https://docs7.online-sps.ru/cgi/online.cgi?req=doc&amp;base=EXPZ&amp;n=731991&amp;date=05.04.2021&amp;dst=146664&amp;fld=134" TargetMode="External"/><Relationship Id="rId23742" Type="http://schemas.openxmlformats.org/officeDocument/2006/relationships/hyperlink" Target="https://docs7.online-sps.ru/cgi/online.cgi?req=doc&amp;base=EXPZ&amp;n=731991&amp;date=05.04.2021&amp;dst=137502&amp;fld=134" TargetMode="External"/><Relationship Id="rId37571" Type="http://schemas.openxmlformats.org/officeDocument/2006/relationships/hyperlink" Target="https://docs7.online-sps.ru/cgi/online.cgi?req=doc&amp;base=EXPZ&amp;n=731991&amp;date=05.04.2021&amp;dst=105318&amp;fld=134" TargetMode="External"/><Relationship Id="rId4483" Type="http://schemas.openxmlformats.org/officeDocument/2006/relationships/hyperlink" Target="https://docs7.online-sps.ru/cgi/online.cgi?req=doc&amp;base=EXPZ&amp;n=731991&amp;date=05.04.2021&amp;dst=137815&amp;fld=134" TargetMode="External"/><Relationship Id="rId5534" Type="http://schemas.openxmlformats.org/officeDocument/2006/relationships/hyperlink" Target="https://docs7.online-sps.ru/cgi/online.cgi?req=doc&amp;base=EXPZ&amp;n=731991&amp;date=05.04.2021&amp;dst=136387&amp;fld=134" TargetMode="External"/><Relationship Id="rId14077" Type="http://schemas.openxmlformats.org/officeDocument/2006/relationships/hyperlink" Target="https://docs7.online-sps.ru/cgi/online.cgi?req=doc&amp;base=EXPZ&amp;n=731991&amp;date=05.04.2021&amp;dst=148233&amp;fld=134" TargetMode="External"/><Relationship Id="rId15128" Type="http://schemas.openxmlformats.org/officeDocument/2006/relationships/hyperlink" Target="https://docs7.online-sps.ru/cgi/online.cgi?req=doc&amp;base=EXPZ&amp;n=731991&amp;date=05.04.2021&amp;dst=150537&amp;fld=134" TargetMode="External"/><Relationship Id="rId18698" Type="http://schemas.openxmlformats.org/officeDocument/2006/relationships/hyperlink" Target="https://docs7.online-sps.ru/cgi/online.cgi?req=doc&amp;base=EXPZ&amp;n=731991&amp;date=05.04.2021&amp;dst=144952&amp;fld=134" TargetMode="External"/><Relationship Id="rId19749" Type="http://schemas.openxmlformats.org/officeDocument/2006/relationships/hyperlink" Target="https://docs7.online-sps.ru/cgi/online.cgi?req=doc&amp;base=EXPZ&amp;n=731991&amp;date=05.04.2021&amp;dst=151763&amp;fld=134" TargetMode="External"/><Relationship Id="rId21293" Type="http://schemas.openxmlformats.org/officeDocument/2006/relationships/hyperlink" Target="https://docs7.online-sps.ru/cgi/online.cgi?req=doc&amp;base=EXPZ&amp;n=731991&amp;date=05.04.2021&amp;dst=124156&amp;fld=134" TargetMode="External"/><Relationship Id="rId22344" Type="http://schemas.openxmlformats.org/officeDocument/2006/relationships/hyperlink" Target="https://docs7.online-sps.ru/cgi/online.cgi?req=doc&amp;base=EXPZ&amp;n=731991&amp;date=05.04.2021&amp;dst=107133&amp;fld=134" TargetMode="External"/><Relationship Id="rId26965" Type="http://schemas.openxmlformats.org/officeDocument/2006/relationships/hyperlink" Target="https://docs7.online-sps.ru/cgi/online.cgi?req=doc&amp;base=EXPZ&amp;n=731991&amp;date=05.04.2021&amp;dst=135700&amp;fld=134" TargetMode="External"/><Relationship Id="rId30611" Type="http://schemas.openxmlformats.org/officeDocument/2006/relationships/hyperlink" Target="https://docs7.online-sps.ru/cgi/online.cgi?req=doc&amp;base=LAW&amp;n=371416&amp;date=05.04.2021&amp;dst=102876&amp;fld=134" TargetMode="External"/><Relationship Id="rId36173" Type="http://schemas.openxmlformats.org/officeDocument/2006/relationships/hyperlink" Target="https://docs7.online-sps.ru/cgi/online.cgi?req=doc&amp;base=EXPZ&amp;n=731991&amp;date=05.04.2021&amp;dst=138427&amp;fld=134" TargetMode="External"/><Relationship Id="rId37224" Type="http://schemas.openxmlformats.org/officeDocument/2006/relationships/hyperlink" Target="https://docs7.online-sps.ru/cgi/online.cgi?req=doc&amp;base=EXPZ&amp;n=731991&amp;date=05.04.2021&amp;dst=104651&amp;fld=134" TargetMode="External"/><Relationship Id="rId3085" Type="http://schemas.openxmlformats.org/officeDocument/2006/relationships/hyperlink" Target="https://docs7.online-sps.ru/cgi/online.cgi?req=doc&amp;base=EXPZ&amp;n=731991&amp;date=05.04.2021&amp;dst=101889&amp;fld=134" TargetMode="External"/><Relationship Id="rId4136" Type="http://schemas.openxmlformats.org/officeDocument/2006/relationships/hyperlink" Target="https://docs7.online-sps.ru/cgi/online.cgi?req=doc&amp;base=EXPZ&amp;n=731991&amp;date=05.04.2021&amp;dst=146049&amp;fld=134" TargetMode="External"/><Relationship Id="rId8757" Type="http://schemas.openxmlformats.org/officeDocument/2006/relationships/hyperlink" Target="https://docs7.online-sps.ru/cgi/online.cgi?req=doc&amp;base=EXPZ&amp;n=731991&amp;date=05.04.2021&amp;dst=139906&amp;fld=134" TargetMode="External"/><Relationship Id="rId9808" Type="http://schemas.openxmlformats.org/officeDocument/2006/relationships/hyperlink" Target="https://docs7.online-sps.ru/cgi/online.cgi?req=doc&amp;base=LAW&amp;n=371416&amp;date=05.04.2021&amp;dst=111219&amp;fld=134" TargetMode="External"/><Relationship Id="rId10687" Type="http://schemas.openxmlformats.org/officeDocument/2006/relationships/hyperlink" Target="https://docs7.online-sps.ru/cgi/online.cgi?req=doc&amp;base=EXPZ&amp;n=731991&amp;date=05.04.2021&amp;dst=102507&amp;fld=134" TargetMode="External"/><Relationship Id="rId25567" Type="http://schemas.openxmlformats.org/officeDocument/2006/relationships/hyperlink" Target="https://docs7.online-sps.ru/cgi/online.cgi?req=doc&amp;base=EXPZ&amp;n=731991&amp;date=05.04.2021&amp;dst=103749&amp;fld=134" TargetMode="External"/><Relationship Id="rId26618" Type="http://schemas.openxmlformats.org/officeDocument/2006/relationships/hyperlink" Target="https://docs7.online-sps.ru/cgi/online.cgi?req=doc&amp;base=EXPZ&amp;n=731991&amp;date=05.04.2021&amp;dst=134954&amp;fld=134" TargetMode="External"/><Relationship Id="rId32783" Type="http://schemas.openxmlformats.org/officeDocument/2006/relationships/hyperlink" Target="https://docs7.online-sps.ru/cgi/online.cgi?req=doc&amp;base=EXPZ&amp;n=731991&amp;date=05.04.2021&amp;dst=144260&amp;fld=134" TargetMode="External"/><Relationship Id="rId33834" Type="http://schemas.openxmlformats.org/officeDocument/2006/relationships/hyperlink" Target="https://docs7.online-sps.ru/cgi/online.cgi?req=doc&amp;base=EXPZ&amp;n=731991&amp;date=05.04.2021&amp;dst=111514&amp;fld=134" TargetMode="External"/><Relationship Id="rId7359" Type="http://schemas.openxmlformats.org/officeDocument/2006/relationships/hyperlink" Target="https://docs7.online-sps.ru/cgi/online.cgi?req=doc&amp;base=EXPZ&amp;n=731991&amp;date=05.04.2021&amp;dst=135972&amp;fld=134" TargetMode="External"/><Relationship Id="rId11738" Type="http://schemas.openxmlformats.org/officeDocument/2006/relationships/hyperlink" Target="https://docs7.online-sps.ru/cgi/online.cgi?req=doc&amp;base=LAW&amp;n=371416&amp;date=05.04.2021&amp;dst=102960&amp;fld=134" TargetMode="External"/><Relationship Id="rId13160" Type="http://schemas.openxmlformats.org/officeDocument/2006/relationships/hyperlink" Target="https://docs7.online-sps.ru/cgi/online.cgi?req=doc&amp;base=EXPZ&amp;n=731991&amp;date=05.04.2021&amp;dst=140614&amp;fld=134" TargetMode="External"/><Relationship Id="rId14211" Type="http://schemas.openxmlformats.org/officeDocument/2006/relationships/hyperlink" Target="https://docs7.online-sps.ru/cgi/online.cgi?req=doc&amp;base=EXPZ&amp;n=731991&amp;date=05.04.2021&amp;dst=149098&amp;fld=134" TargetMode="External"/><Relationship Id="rId24169" Type="http://schemas.openxmlformats.org/officeDocument/2006/relationships/hyperlink" Target="https://docs7.online-sps.ru/cgi/online.cgi?req=doc&amp;base=EXPZ&amp;n=731991&amp;date=05.04.2021&amp;dst=144029&amp;fld=134" TargetMode="External"/><Relationship Id="rId28040" Type="http://schemas.openxmlformats.org/officeDocument/2006/relationships/hyperlink" Target="https://docs7.online-sps.ru/cgi/online.cgi?req=doc&amp;base=EXPZ&amp;n=731991&amp;date=05.04.2021&amp;dst=141311&amp;fld=134" TargetMode="External"/><Relationship Id="rId31385" Type="http://schemas.openxmlformats.org/officeDocument/2006/relationships/hyperlink" Target="https://docs7.online-sps.ru/cgi/online.cgi?req=doc&amp;base=EXPZ&amp;n=731991&amp;date=05.04.2021&amp;dst=140336&amp;fld=134" TargetMode="External"/><Relationship Id="rId32436" Type="http://schemas.openxmlformats.org/officeDocument/2006/relationships/hyperlink" Target="https://docs7.online-sps.ru/cgi/online.cgi?req=doc&amp;base=EXPZ&amp;n=731991&amp;date=05.04.2021&amp;dst=117797&amp;fld=134" TargetMode="External"/><Relationship Id="rId17781" Type="http://schemas.openxmlformats.org/officeDocument/2006/relationships/hyperlink" Target="https://docs7.online-sps.ru/cgi/online.cgi?req=doc&amp;base=EXPZ&amp;n=731991&amp;date=05.04.2021&amp;dst=145507&amp;fld=134" TargetMode="External"/><Relationship Id="rId18832" Type="http://schemas.openxmlformats.org/officeDocument/2006/relationships/hyperlink" Target="https://docs7.online-sps.ru/cgi/online.cgi?req=doc&amp;base=EXPZ&amp;n=731991&amp;date=05.04.2021&amp;dst=136884&amp;fld=134" TargetMode="External"/><Relationship Id="rId31038" Type="http://schemas.openxmlformats.org/officeDocument/2006/relationships/hyperlink" Target="https://docs7.online-sps.ru/cgi/online.cgi?req=doc&amp;base=EXPZ&amp;n=731991&amp;date=05.04.2021&amp;dst=142071&amp;fld=134" TargetMode="External"/><Relationship Id="rId35659" Type="http://schemas.openxmlformats.org/officeDocument/2006/relationships/hyperlink" Target="https://docs7.online-sps.ru/cgi/online.cgi?req=doc&amp;base=EXPZ&amp;n=731991&amp;date=05.04.2021&amp;dst=153087&amp;fld=134" TargetMode="External"/><Relationship Id="rId140" Type="http://schemas.openxmlformats.org/officeDocument/2006/relationships/hyperlink" Target="https://docs7.online-sps.ru/cgi/online.cgi?req=doc&amp;base=EXPZ&amp;n=731991&amp;date=05.04.2021&amp;dst=137558&amp;fld=134" TargetMode="External"/><Relationship Id="rId3969" Type="http://schemas.openxmlformats.org/officeDocument/2006/relationships/hyperlink" Target="https://docs7.online-sps.ru/cgi/online.cgi?req=doc&amp;base=EXPZ&amp;n=731991&amp;date=05.04.2021&amp;dst=147052&amp;fld=134" TargetMode="External"/><Relationship Id="rId5391" Type="http://schemas.openxmlformats.org/officeDocument/2006/relationships/hyperlink" Target="https://docs7.online-sps.ru/cgi/online.cgi?req=doc&amp;base=EXPZ&amp;n=731991&amp;date=05.04.2021&amp;dst=136135&amp;fld=134" TargetMode="External"/><Relationship Id="rId7840" Type="http://schemas.openxmlformats.org/officeDocument/2006/relationships/hyperlink" Target="https://docs7.online-sps.ru/cgi/online.cgi?req=doc&amp;base=EXPZ&amp;n=731991&amp;date=05.04.2021&amp;dst=135857&amp;fld=134" TargetMode="External"/><Relationship Id="rId10821" Type="http://schemas.openxmlformats.org/officeDocument/2006/relationships/hyperlink" Target="https://docs7.online-sps.ru/cgi/online.cgi?req=doc&amp;base=EXPZ&amp;n=731991&amp;date=05.04.2021&amp;dst=101574&amp;fld=134" TargetMode="External"/><Relationship Id="rId16383" Type="http://schemas.openxmlformats.org/officeDocument/2006/relationships/hyperlink" Target="https://docs7.online-sps.ru/cgi/online.cgi?req=doc&amp;base=LAW&amp;n=371416&amp;date=05.04.2021&amp;dst=120304&amp;fld=134" TargetMode="External"/><Relationship Id="rId17434" Type="http://schemas.openxmlformats.org/officeDocument/2006/relationships/hyperlink" Target="https://docs7.online-sps.ru/cgi/online.cgi?req=doc&amp;base=LAW&amp;n=371416&amp;date=05.04.2021&amp;dst=112611&amp;fld=134" TargetMode="External"/><Relationship Id="rId20779" Type="http://schemas.openxmlformats.org/officeDocument/2006/relationships/hyperlink" Target="https://docs7.online-sps.ru/cgi/online.cgi?req=doc&amp;base=EXPZ&amp;n=731991&amp;date=05.04.2021&amp;dst=149627&amp;fld=134" TargetMode="External"/><Relationship Id="rId24650" Type="http://schemas.openxmlformats.org/officeDocument/2006/relationships/hyperlink" Target="https://docs7.online-sps.ru/cgi/online.cgi?req=doc&amp;base=EXPZ&amp;n=731991&amp;date=05.04.2021&amp;dst=141499&amp;fld=134" TargetMode="External"/><Relationship Id="rId25701" Type="http://schemas.openxmlformats.org/officeDocument/2006/relationships/hyperlink" Target="https://docs7.online-sps.ru/cgi/online.cgi?req=doc&amp;base=EXPZ&amp;n=731991&amp;date=05.04.2021&amp;dst=138331&amp;fld=134" TargetMode="External"/><Relationship Id="rId37081" Type="http://schemas.openxmlformats.org/officeDocument/2006/relationships/hyperlink" Target="https://docs7.online-sps.ru/cgi/online.cgi?req=doc&amp;base=EXPZ&amp;n=731991&amp;date=05.04.2021&amp;dst=134835&amp;fld=134" TargetMode="External"/><Relationship Id="rId6" Type="http://schemas.openxmlformats.org/officeDocument/2006/relationships/image" Target="media/image1.png"/><Relationship Id="rId5044" Type="http://schemas.openxmlformats.org/officeDocument/2006/relationships/hyperlink" Target="https://docs7.online-sps.ru/cgi/online.cgi?req=doc&amp;base=EXPZ&amp;n=731991&amp;date=05.04.2021&amp;dst=144148&amp;fld=134" TargetMode="External"/><Relationship Id="rId6442" Type="http://schemas.openxmlformats.org/officeDocument/2006/relationships/hyperlink" Target="https://docs7.online-sps.ru/cgi/online.cgi?req=doc&amp;base=EXPZ&amp;n=731991&amp;date=05.04.2021&amp;dst=138184&amp;fld=134" TargetMode="External"/><Relationship Id="rId12993" Type="http://schemas.openxmlformats.org/officeDocument/2006/relationships/hyperlink" Target="https://docs7.online-sps.ru/cgi/online.cgi?req=doc&amp;base=EXPZ&amp;n=731991&amp;date=05.04.2021&amp;dst=140382&amp;fld=134" TargetMode="External"/><Relationship Id="rId16036" Type="http://schemas.openxmlformats.org/officeDocument/2006/relationships/hyperlink" Target="https://docs7.online-sps.ru/cgi/online.cgi?req=doc&amp;base=EXPZ&amp;n=731991&amp;date=05.04.2021&amp;dst=152132&amp;fld=134" TargetMode="External"/><Relationship Id="rId23252" Type="http://schemas.openxmlformats.org/officeDocument/2006/relationships/hyperlink" Target="https://docs7.online-sps.ru/cgi/online.cgi?req=doc&amp;base=EXPZ&amp;n=731991&amp;date=05.04.2021&amp;dst=142753&amp;fld=134" TargetMode="External"/><Relationship Id="rId24303" Type="http://schemas.openxmlformats.org/officeDocument/2006/relationships/hyperlink" Target="https://docs7.online-sps.ru/cgi/online.cgi?req=doc&amp;base=EXPZ&amp;n=731991&amp;date=05.04.2021&amp;dst=139803&amp;fld=134" TargetMode="External"/><Relationship Id="rId27873" Type="http://schemas.openxmlformats.org/officeDocument/2006/relationships/hyperlink" Target="https://docs7.online-sps.ru/cgi/online.cgi?req=doc&amp;base=EXPZ&amp;n=731991&amp;date=05.04.2021&amp;dst=141020&amp;fld=134" TargetMode="External"/><Relationship Id="rId28924" Type="http://schemas.openxmlformats.org/officeDocument/2006/relationships/hyperlink" Target="https://docs7.online-sps.ru/cgi/online.cgi?req=doc&amp;base=EXPZ&amp;n=731991&amp;date=05.04.2021&amp;dst=145357&amp;fld=134" TargetMode="External"/><Relationship Id="rId9665" Type="http://schemas.openxmlformats.org/officeDocument/2006/relationships/hyperlink" Target="https://docs7.online-sps.ru/cgi/online.cgi?req=doc&amp;base=EXPZ&amp;n=731991&amp;date=05.04.2021&amp;dst=150062&amp;fld=134" TargetMode="External"/><Relationship Id="rId11595" Type="http://schemas.openxmlformats.org/officeDocument/2006/relationships/hyperlink" Target="https://docs7.online-sps.ru/cgi/online.cgi?req=doc&amp;base=EXPZ&amp;n=731991&amp;date=05.04.2021&amp;dst=102507&amp;fld=134" TargetMode="External"/><Relationship Id="rId12646" Type="http://schemas.openxmlformats.org/officeDocument/2006/relationships/hyperlink" Target="https://docs7.online-sps.ru/cgi/online.cgi?req=doc&amp;base=LAW&amp;n=371416&amp;date=05.04.2021&amp;dst=112105&amp;fld=134" TargetMode="External"/><Relationship Id="rId19259" Type="http://schemas.openxmlformats.org/officeDocument/2006/relationships/hyperlink" Target="https://docs7.online-sps.ru/cgi/online.cgi?req=doc&amp;base=LAW&amp;n=371416&amp;date=05.04.2021&amp;dst=109631&amp;fld=134" TargetMode="External"/><Relationship Id="rId20913" Type="http://schemas.openxmlformats.org/officeDocument/2006/relationships/hyperlink" Target="https://docs7.online-sps.ru/cgi/online.cgi?req=doc&amp;base=EXPZ&amp;n=731991&amp;date=05.04.2021&amp;dst=155341&amp;fld=134" TargetMode="External"/><Relationship Id="rId26475" Type="http://schemas.openxmlformats.org/officeDocument/2006/relationships/hyperlink" Target="https://docs7.online-sps.ru/cgi/online.cgi?req=doc&amp;base=EXPZ&amp;n=731991&amp;date=05.04.2021&amp;dst=135888&amp;fld=134" TargetMode="External"/><Relationship Id="rId27526" Type="http://schemas.openxmlformats.org/officeDocument/2006/relationships/hyperlink" Target="https://docs7.online-sps.ru/cgi/online.cgi?req=doc&amp;base=EXPZ&amp;n=731991&amp;date=05.04.2021&amp;dst=141394&amp;fld=134" TargetMode="External"/><Relationship Id="rId30121" Type="http://schemas.openxmlformats.org/officeDocument/2006/relationships/hyperlink" Target="https://docs7.online-sps.ru/cgi/online.cgi?req=doc&amp;base=EXPZ&amp;n=731991&amp;date=05.04.2021&amp;dst=136859&amp;fld=134" TargetMode="External"/><Relationship Id="rId33691" Type="http://schemas.openxmlformats.org/officeDocument/2006/relationships/hyperlink" Target="https://docs7.online-sps.ru/cgi/online.cgi?req=doc&amp;base=EXPZ&amp;n=731991&amp;date=05.04.2021&amp;dst=143487&amp;fld=134" TargetMode="External"/><Relationship Id="rId34742" Type="http://schemas.openxmlformats.org/officeDocument/2006/relationships/hyperlink" Target="https://docs7.online-sps.ru/cgi/online.cgi?req=doc&amp;base=EXPZ&amp;n=731991&amp;date=05.04.2021&amp;dst=151072&amp;fld=134" TargetMode="External"/><Relationship Id="rId1654" Type="http://schemas.openxmlformats.org/officeDocument/2006/relationships/hyperlink" Target="https://docs7.online-sps.ru/cgi/online.cgi?req=doc&amp;base=EXPZ&amp;n=731991&amp;date=05.04.2021&amp;dst=141430&amp;fld=134" TargetMode="External"/><Relationship Id="rId2705" Type="http://schemas.openxmlformats.org/officeDocument/2006/relationships/hyperlink" Target="https://docs7.online-sps.ru/cgi/online.cgi?req=doc&amp;base=EXPZ&amp;n=731991&amp;date=05.04.2021&amp;dst=148199&amp;fld=134" TargetMode="External"/><Relationship Id="rId8267" Type="http://schemas.openxmlformats.org/officeDocument/2006/relationships/hyperlink" Target="https://docs7.online-sps.ru/cgi/online.cgi?req=doc&amp;base=EXPZ&amp;n=731991&amp;date=05.04.2021&amp;dst=141195&amp;fld=134" TargetMode="External"/><Relationship Id="rId9318" Type="http://schemas.openxmlformats.org/officeDocument/2006/relationships/hyperlink" Target="https://docs7.online-sps.ru/cgi/online.cgi?req=doc&amp;base=EXPZ&amp;n=731991&amp;date=05.04.2021&amp;dst=139769&amp;fld=134" TargetMode="External"/><Relationship Id="rId10197" Type="http://schemas.openxmlformats.org/officeDocument/2006/relationships/hyperlink" Target="https://docs7.online-sps.ru/cgi/online.cgi?req=doc&amp;base=EXPZ&amp;n=731991&amp;date=05.04.2021&amp;dst=114841&amp;fld=134" TargetMode="External"/><Relationship Id="rId11248" Type="http://schemas.openxmlformats.org/officeDocument/2006/relationships/hyperlink" Target="https://docs7.online-sps.ru/cgi/online.cgi?req=doc&amp;base=EXPZ&amp;n=731991&amp;date=05.04.2021&amp;dst=102157&amp;fld=134" TargetMode="External"/><Relationship Id="rId25077" Type="http://schemas.openxmlformats.org/officeDocument/2006/relationships/hyperlink" Target="https://docs7.online-sps.ru/cgi/online.cgi?req=doc&amp;base=EXPZ&amp;n=731991&amp;date=05.04.2021&amp;dst=136318&amp;fld=134" TargetMode="External"/><Relationship Id="rId26128" Type="http://schemas.openxmlformats.org/officeDocument/2006/relationships/hyperlink" Target="https://docs7.online-sps.ru/cgi/online.cgi?req=doc&amp;base=EXPZ&amp;n=731991&amp;date=05.04.2021&amp;dst=100746&amp;fld=134" TargetMode="External"/><Relationship Id="rId29698" Type="http://schemas.openxmlformats.org/officeDocument/2006/relationships/hyperlink" Target="https://docs7.online-sps.ru/cgi/online.cgi?req=doc&amp;base=EXPZ&amp;n=731991&amp;date=05.04.2021&amp;dst=145604&amp;fld=134" TargetMode="External"/><Relationship Id="rId32293" Type="http://schemas.openxmlformats.org/officeDocument/2006/relationships/hyperlink" Target="https://docs7.online-sps.ru/cgi/online.cgi?req=doc&amp;base=EXPZ&amp;n=731991&amp;date=05.04.2021&amp;dst=109804&amp;fld=134" TargetMode="External"/><Relationship Id="rId33344" Type="http://schemas.openxmlformats.org/officeDocument/2006/relationships/hyperlink" Target="https://docs7.online-sps.ru/cgi/online.cgi?req=doc&amp;base=EXPZ&amp;n=731991&amp;date=05.04.2021&amp;dst=119783&amp;fld=134" TargetMode="External"/><Relationship Id="rId1307" Type="http://schemas.openxmlformats.org/officeDocument/2006/relationships/hyperlink" Target="https://docs7.online-sps.ru/cgi/online.cgi?req=doc&amp;base=EXPZ&amp;n=731991&amp;date=05.04.2021&amp;dst=115094&amp;fld=134" TargetMode="External"/><Relationship Id="rId4877" Type="http://schemas.openxmlformats.org/officeDocument/2006/relationships/hyperlink" Target="https://docs7.online-sps.ru/cgi/online.cgi?req=doc&amp;base=EXPZ&amp;n=731991&amp;date=05.04.2021&amp;dst=148800&amp;fld=134" TargetMode="External"/><Relationship Id="rId5928" Type="http://schemas.openxmlformats.org/officeDocument/2006/relationships/hyperlink" Target="https://docs7.online-sps.ru/cgi/online.cgi?req=doc&amp;base=LAW&amp;n=371416&amp;date=05.04.2021&amp;dst=112481&amp;fld=134" TargetMode="External"/><Relationship Id="rId15869" Type="http://schemas.openxmlformats.org/officeDocument/2006/relationships/hyperlink" Target="https://docs7.online-sps.ru/cgi/online.cgi?req=doc&amp;base=EXPZ&amp;n=731991&amp;date=05.04.2021&amp;dst=152486&amp;fld=134" TargetMode="External"/><Relationship Id="rId17291" Type="http://schemas.openxmlformats.org/officeDocument/2006/relationships/hyperlink" Target="https://docs7.online-sps.ru/cgi/online.cgi?req=doc&amp;base=LAW&amp;n=371416&amp;date=05.04.2021&amp;dst=107157&amp;fld=134" TargetMode="External"/><Relationship Id="rId18342" Type="http://schemas.openxmlformats.org/officeDocument/2006/relationships/hyperlink" Target="https://docs7.online-sps.ru/cgi/online.cgi?req=doc&amp;base=LAW&amp;n=371416&amp;date=05.04.2021&amp;dst=112269&amp;fld=134" TargetMode="External"/><Relationship Id="rId19740" Type="http://schemas.openxmlformats.org/officeDocument/2006/relationships/hyperlink" Target="https://docs7.online-sps.ru/cgi/online.cgi?req=doc&amp;base=EXPZ&amp;n=731991&amp;date=05.04.2021&amp;dst=151868&amp;fld=134" TargetMode="External"/><Relationship Id="rId21687" Type="http://schemas.openxmlformats.org/officeDocument/2006/relationships/hyperlink" Target="https://docs7.online-sps.ru/cgi/online.cgi?req=doc&amp;base=EXPZ&amp;n=731991&amp;date=05.04.2021&amp;dst=104659&amp;fld=134" TargetMode="External"/><Relationship Id="rId36567" Type="http://schemas.openxmlformats.org/officeDocument/2006/relationships/hyperlink" Target="https://docs7.online-sps.ru/cgi/online.cgi?req=doc&amp;base=EXPZ&amp;n=731991&amp;date=05.04.2021&amp;dst=123456&amp;fld=134" TargetMode="External"/><Relationship Id="rId37618" Type="http://schemas.openxmlformats.org/officeDocument/2006/relationships/hyperlink" Target="https://docs7.online-sps.ru/cgi/online.cgi?req=doc&amp;base=EXPZ&amp;n=731991&amp;date=05.04.2021&amp;dst=142752&amp;fld=134" TargetMode="External"/><Relationship Id="rId13" Type="http://schemas.openxmlformats.org/officeDocument/2006/relationships/hyperlink" Target="https://docs7.online-sps.ru/cgi/online.cgi?req=doc&amp;base=LAW&amp;n=377757&amp;date=05.04.2021&amp;dst=197&amp;fld=134" TargetMode="External"/><Relationship Id="rId3479" Type="http://schemas.openxmlformats.org/officeDocument/2006/relationships/hyperlink" Target="https://docs7.online-sps.ru/cgi/online.cgi?req=doc&amp;base=EXPZ&amp;n=731991&amp;date=05.04.2021&amp;dst=146629&amp;fld=134" TargetMode="External"/><Relationship Id="rId7350" Type="http://schemas.openxmlformats.org/officeDocument/2006/relationships/hyperlink" Target="https://docs7.online-sps.ru/cgi/online.cgi?req=doc&amp;base=EXPZ&amp;n=731991&amp;date=05.04.2021&amp;dst=101512&amp;fld=134" TargetMode="External"/><Relationship Id="rId8401" Type="http://schemas.openxmlformats.org/officeDocument/2006/relationships/hyperlink" Target="https://docs7.online-sps.ru/cgi/online.cgi?req=doc&amp;base=EXPZ&amp;n=731991&amp;date=05.04.2021&amp;dst=107199&amp;fld=134" TargetMode="External"/><Relationship Id="rId20289" Type="http://schemas.openxmlformats.org/officeDocument/2006/relationships/hyperlink" Target="https://docs7.online-sps.ru/cgi/online.cgi?req=doc&amp;base=EXPZ&amp;n=731991&amp;date=05.04.2021&amp;dst=138268&amp;fld=134" TargetMode="External"/><Relationship Id="rId22738" Type="http://schemas.openxmlformats.org/officeDocument/2006/relationships/hyperlink" Target="https://docs7.online-sps.ru/cgi/online.cgi?req=doc&amp;base=EXPZ&amp;n=731991&amp;date=05.04.2021&amp;dst=147014&amp;fld=134" TargetMode="External"/><Relationship Id="rId24160" Type="http://schemas.openxmlformats.org/officeDocument/2006/relationships/hyperlink" Target="https://docs7.online-sps.ru/cgi/online.cgi?req=doc&amp;base=EXPZ&amp;n=731991&amp;date=05.04.2021&amp;dst=144011&amp;fld=134" TargetMode="External"/><Relationship Id="rId25211" Type="http://schemas.openxmlformats.org/officeDocument/2006/relationships/hyperlink" Target="https://docs7.online-sps.ru/cgi/online.cgi?req=doc&amp;base=EXPZ&amp;n=731991&amp;date=05.04.2021&amp;dst=136538&amp;fld=134" TargetMode="External"/><Relationship Id="rId35169" Type="http://schemas.openxmlformats.org/officeDocument/2006/relationships/hyperlink" Target="https://docs7.online-sps.ru/cgi/online.cgi?req=doc&amp;base=EXPZ&amp;n=731991&amp;date=05.04.2021&amp;dst=145815&amp;fld=134" TargetMode="External"/><Relationship Id="rId7003" Type="http://schemas.openxmlformats.org/officeDocument/2006/relationships/hyperlink" Target="https://docs7.online-sps.ru/cgi/online.cgi?req=doc&amp;base=EXPZ&amp;n=731991&amp;date=05.04.2021&amp;dst=100788&amp;fld=134" TargetMode="External"/><Relationship Id="rId10331" Type="http://schemas.openxmlformats.org/officeDocument/2006/relationships/hyperlink" Target="https://docs7.online-sps.ru/cgi/online.cgi?req=doc&amp;base=EXPZ&amp;n=731991&amp;date=05.04.2021&amp;dst=108317&amp;fld=134" TargetMode="External"/><Relationship Id="rId14952" Type="http://schemas.openxmlformats.org/officeDocument/2006/relationships/hyperlink" Target="https://docs7.online-sps.ru/cgi/online.cgi?req=doc&amp;base=EXPZ&amp;n=731991&amp;date=05.04.2021&amp;dst=143003&amp;fld=134" TargetMode="External"/><Relationship Id="rId28781" Type="http://schemas.openxmlformats.org/officeDocument/2006/relationships/hyperlink" Target="https://docs7.online-sps.ru/cgi/online.cgi?req=doc&amp;base=EXPZ&amp;n=731991&amp;date=05.04.2021&amp;dst=140048&amp;fld=134" TargetMode="External"/><Relationship Id="rId29832" Type="http://schemas.openxmlformats.org/officeDocument/2006/relationships/hyperlink" Target="https://docs7.online-sps.ru/cgi/online.cgi?req=doc&amp;base=EXPZ&amp;n=731991&amp;date=05.04.2021&amp;dst=101623&amp;fld=134" TargetMode="External"/><Relationship Id="rId3960" Type="http://schemas.openxmlformats.org/officeDocument/2006/relationships/hyperlink" Target="https://docs7.online-sps.ru/cgi/online.cgi?req=doc&amp;base=EXPZ&amp;n=731991&amp;date=05.04.2021&amp;dst=147039&amp;fld=134" TargetMode="External"/><Relationship Id="rId9175" Type="http://schemas.openxmlformats.org/officeDocument/2006/relationships/hyperlink" Target="https://docs7.online-sps.ru/cgi/online.cgi?req=doc&amp;base=EXPZ&amp;n=731991&amp;date=05.04.2021&amp;dst=140152&amp;fld=134" TargetMode="External"/><Relationship Id="rId13554" Type="http://schemas.openxmlformats.org/officeDocument/2006/relationships/hyperlink" Target="https://docs7.online-sps.ru/cgi/online.cgi?req=doc&amp;base=EXPZ&amp;n=731991&amp;date=05.04.2021&amp;dst=148008&amp;fld=134" TargetMode="External"/><Relationship Id="rId14605" Type="http://schemas.openxmlformats.org/officeDocument/2006/relationships/hyperlink" Target="https://docs7.online-sps.ru/cgi/online.cgi?req=doc&amp;base=EXPZ&amp;n=731991&amp;date=05.04.2021&amp;dst=142542&amp;fld=134" TargetMode="External"/><Relationship Id="rId20770" Type="http://schemas.openxmlformats.org/officeDocument/2006/relationships/hyperlink" Target="https://docs7.online-sps.ru/cgi/online.cgi?req=doc&amp;base=EXPZ&amp;n=731991&amp;date=05.04.2021&amp;dst=149545&amp;fld=134" TargetMode="External"/><Relationship Id="rId21821" Type="http://schemas.openxmlformats.org/officeDocument/2006/relationships/hyperlink" Target="https://docs7.online-sps.ru/cgi/online.cgi?req=doc&amp;base=EXPZ&amp;n=731991&amp;date=05.04.2021&amp;dst=104879&amp;fld=134" TargetMode="External"/><Relationship Id="rId27383" Type="http://schemas.openxmlformats.org/officeDocument/2006/relationships/hyperlink" Target="https://docs7.online-sps.ru/cgi/online.cgi?req=doc&amp;base=EXPZ&amp;n=731991&amp;date=05.04.2021&amp;dst=141135&amp;fld=134" TargetMode="External"/><Relationship Id="rId28434" Type="http://schemas.openxmlformats.org/officeDocument/2006/relationships/hyperlink" Target="https://docs7.online-sps.ru/cgi/online.cgi?req=doc&amp;base=EXPZ&amp;n=731991&amp;date=05.04.2021&amp;dst=140025&amp;fld=134" TargetMode="External"/><Relationship Id="rId31779" Type="http://schemas.openxmlformats.org/officeDocument/2006/relationships/hyperlink" Target="https://docs7.online-sps.ru/cgi/online.cgi?req=doc&amp;base=LAW&amp;n=371416&amp;date=05.04.2021&amp;dst=111811&amp;fld=134" TargetMode="External"/><Relationship Id="rId35650" Type="http://schemas.openxmlformats.org/officeDocument/2006/relationships/hyperlink" Target="https://docs7.online-sps.ru/cgi/online.cgi?req=doc&amp;base=EXPZ&amp;n=731991&amp;date=05.04.2021&amp;dst=151997&amp;fld=134" TargetMode="External"/><Relationship Id="rId36701" Type="http://schemas.openxmlformats.org/officeDocument/2006/relationships/hyperlink" Target="https://docs7.online-sps.ru/cgi/online.cgi?req=doc&amp;base=EXPZ&amp;n=731991&amp;date=05.04.2021&amp;dst=123747&amp;fld=134" TargetMode="External"/><Relationship Id="rId881" Type="http://schemas.openxmlformats.org/officeDocument/2006/relationships/hyperlink" Target="https://docs7.online-sps.ru/cgi/online.cgi?req=doc&amp;base=EXPZ&amp;n=731991&amp;date=05.04.2021&amp;dst=140499&amp;fld=134" TargetMode="External"/><Relationship Id="rId2562" Type="http://schemas.openxmlformats.org/officeDocument/2006/relationships/hyperlink" Target="https://docs7.online-sps.ru/cgi/online.cgi?req=doc&amp;base=EXPZ&amp;n=731991&amp;date=05.04.2021&amp;dst=142248&amp;fld=134" TargetMode="External"/><Relationship Id="rId3613" Type="http://schemas.openxmlformats.org/officeDocument/2006/relationships/hyperlink" Target="https://docs7.online-sps.ru/cgi/online.cgi?req=doc&amp;base=EXPZ&amp;n=731991&amp;date=05.04.2021&amp;dst=146333&amp;fld=134" TargetMode="External"/><Relationship Id="rId12156" Type="http://schemas.openxmlformats.org/officeDocument/2006/relationships/hyperlink" Target="https://docs7.online-sps.ru/cgi/online.cgi?req=doc&amp;base=EXPZ&amp;n=731991&amp;date=05.04.2021&amp;dst=140694&amp;fld=134" TargetMode="External"/><Relationship Id="rId13207" Type="http://schemas.openxmlformats.org/officeDocument/2006/relationships/hyperlink" Target="https://docs7.online-sps.ru/cgi/online.cgi?req=doc&amp;base=EXPZ&amp;n=731991&amp;date=05.04.2021&amp;dst=148086&amp;fld=134" TargetMode="External"/><Relationship Id="rId16777" Type="http://schemas.openxmlformats.org/officeDocument/2006/relationships/hyperlink" Target="https://docs7.online-sps.ru/cgi/online.cgi?req=doc&amp;base=EXPZ&amp;n=731991&amp;date=05.04.2021&amp;dst=150405&amp;fld=134" TargetMode="External"/><Relationship Id="rId17828" Type="http://schemas.openxmlformats.org/officeDocument/2006/relationships/hyperlink" Target="https://docs7.online-sps.ru/cgi/online.cgi?req=doc&amp;base=EXPZ&amp;n=731991&amp;date=05.04.2021&amp;dst=149771&amp;fld=134" TargetMode="External"/><Relationship Id="rId20423" Type="http://schemas.openxmlformats.org/officeDocument/2006/relationships/hyperlink" Target="https://docs7.online-sps.ru/cgi/online.cgi?req=doc&amp;base=EXPZ&amp;n=731991&amp;date=05.04.2021&amp;dst=138481&amp;fld=134" TargetMode="External"/><Relationship Id="rId23993" Type="http://schemas.openxmlformats.org/officeDocument/2006/relationships/hyperlink" Target="https://docs7.online-sps.ru/cgi/online.cgi?req=doc&amp;base=EXPZ&amp;n=731991&amp;date=05.04.2021&amp;dst=143661&amp;fld=134" TargetMode="External"/><Relationship Id="rId27036" Type="http://schemas.openxmlformats.org/officeDocument/2006/relationships/hyperlink" Target="https://docs7.online-sps.ru/cgi/online.cgi?req=doc&amp;base=EXPZ&amp;n=731991&amp;date=05.04.2021&amp;dst=135808&amp;fld=134" TargetMode="External"/><Relationship Id="rId34252" Type="http://schemas.openxmlformats.org/officeDocument/2006/relationships/hyperlink" Target="https://docs7.online-sps.ru/cgi/online.cgi?req=doc&amp;base=EXPZ&amp;n=731991&amp;date=05.04.2021&amp;dst=150157&amp;fld=134" TargetMode="External"/><Relationship Id="rId35303" Type="http://schemas.openxmlformats.org/officeDocument/2006/relationships/hyperlink" Target="https://docs7.online-sps.ru/cgi/online.cgi?req=doc&amp;base=LAW&amp;n=371416&amp;date=05.04.2021&amp;dst=110927&amp;fld=134" TargetMode="External"/><Relationship Id="rId534" Type="http://schemas.openxmlformats.org/officeDocument/2006/relationships/hyperlink" Target="https://docs7.online-sps.ru/cgi/online.cgi?req=doc&amp;base=EXPZ&amp;n=731991&amp;date=05.04.2021&amp;dst=136239&amp;fld=134" TargetMode="External"/><Relationship Id="rId1164" Type="http://schemas.openxmlformats.org/officeDocument/2006/relationships/hyperlink" Target="https://docs7.online-sps.ru/cgi/online.cgi?req=doc&amp;base=EXPZ&amp;n=731991&amp;date=05.04.2021&amp;dst=139620&amp;fld=134" TargetMode="External"/><Relationship Id="rId2215" Type="http://schemas.openxmlformats.org/officeDocument/2006/relationships/hyperlink" Target="https://docs7.online-sps.ru/cgi/online.cgi?req=doc&amp;base=EXPZ&amp;n=731991&amp;date=05.04.2021&amp;dst=101844&amp;fld=134" TargetMode="External"/><Relationship Id="rId5785" Type="http://schemas.openxmlformats.org/officeDocument/2006/relationships/hyperlink" Target="https://docs7.online-sps.ru/cgi/online.cgi?req=doc&amp;base=EXPZ&amp;n=731991&amp;date=05.04.2021&amp;dst=102416&amp;fld=134" TargetMode="External"/><Relationship Id="rId6836" Type="http://schemas.openxmlformats.org/officeDocument/2006/relationships/hyperlink" Target="https://docs7.online-sps.ru/cgi/online.cgi?req=doc&amp;base=EXPZ&amp;n=731991&amp;date=05.04.2021&amp;dst=134916&amp;fld=134" TargetMode="External"/><Relationship Id="rId15379" Type="http://schemas.openxmlformats.org/officeDocument/2006/relationships/hyperlink" Target="https://docs7.online-sps.ru/cgi/online.cgi?req=doc&amp;base=EXPZ&amp;n=731991&amp;date=05.04.2021&amp;dst=141051&amp;fld=134" TargetMode="External"/><Relationship Id="rId19250" Type="http://schemas.openxmlformats.org/officeDocument/2006/relationships/hyperlink" Target="https://docs7.online-sps.ru/cgi/online.cgi?req=doc&amp;base=LAW&amp;n=371416&amp;date=05.04.2021&amp;dst=109513&amp;fld=134" TargetMode="External"/><Relationship Id="rId22595" Type="http://schemas.openxmlformats.org/officeDocument/2006/relationships/hyperlink" Target="https://docs7.online-sps.ru/cgi/online.cgi?req=doc&amp;base=EXPZ&amp;n=731991&amp;date=05.04.2021&amp;dst=146412&amp;fld=134" TargetMode="External"/><Relationship Id="rId23646" Type="http://schemas.openxmlformats.org/officeDocument/2006/relationships/hyperlink" Target="https://docs7.online-sps.ru/cgi/online.cgi?req=doc&amp;base=EXPZ&amp;n=731991&amp;date=05.04.2021&amp;dst=116225&amp;fld=134" TargetMode="External"/><Relationship Id="rId30862" Type="http://schemas.openxmlformats.org/officeDocument/2006/relationships/hyperlink" Target="https://docs7.online-sps.ru/cgi/online.cgi?req=doc&amp;base=EXPZ&amp;n=731991&amp;date=05.04.2021&amp;dst=103143&amp;fld=134" TargetMode="External"/><Relationship Id="rId31913" Type="http://schemas.openxmlformats.org/officeDocument/2006/relationships/hyperlink" Target="https://docs7.online-sps.ru/cgi/online.cgi?req=doc&amp;base=EXPZ&amp;n=731991&amp;date=05.04.2021&amp;dst=144634&amp;fld=134" TargetMode="External"/><Relationship Id="rId37475" Type="http://schemas.openxmlformats.org/officeDocument/2006/relationships/hyperlink" Target="https://docs7.online-sps.ru/cgi/online.cgi?req=doc&amp;base=EXPZ&amp;n=731991&amp;date=05.04.2021&amp;dst=105105&amp;fld=134" TargetMode="External"/><Relationship Id="rId4387" Type="http://schemas.openxmlformats.org/officeDocument/2006/relationships/hyperlink" Target="https://docs7.online-sps.ru/cgi/online.cgi?req=doc&amp;base=LAW&amp;n=371416&amp;date=05.04.2021&amp;dst=110753&amp;fld=134" TargetMode="External"/><Relationship Id="rId5438" Type="http://schemas.openxmlformats.org/officeDocument/2006/relationships/hyperlink" Target="https://docs7.online-sps.ru/cgi/online.cgi?req=doc&amp;base=EXPZ&amp;n=731991&amp;date=05.04.2021&amp;dst=136201&amp;fld=134" TargetMode="External"/><Relationship Id="rId21197" Type="http://schemas.openxmlformats.org/officeDocument/2006/relationships/hyperlink" Target="https://docs7.online-sps.ru/cgi/online.cgi?req=doc&amp;base=EXPZ&amp;n=731991&amp;date=05.04.2021&amp;dst=155883&amp;fld=134" TargetMode="External"/><Relationship Id="rId22248" Type="http://schemas.openxmlformats.org/officeDocument/2006/relationships/hyperlink" Target="https://docs7.online-sps.ru/cgi/online.cgi?req=doc&amp;base=LAW&amp;n=371416&amp;date=05.04.2021&amp;dst=120882&amp;fld=134" TargetMode="External"/><Relationship Id="rId30515" Type="http://schemas.openxmlformats.org/officeDocument/2006/relationships/hyperlink" Target="https://docs7.online-sps.ru/cgi/online.cgi?req=doc&amp;base=LAW&amp;n=371416&amp;date=05.04.2021&amp;dst=101984&amp;fld=134" TargetMode="External"/><Relationship Id="rId36077" Type="http://schemas.openxmlformats.org/officeDocument/2006/relationships/hyperlink" Target="https://docs7.online-sps.ru/cgi/online.cgi?req=doc&amp;base=EXPZ&amp;n=731991&amp;date=05.04.2021&amp;dst=138247&amp;fld=134" TargetMode="External"/><Relationship Id="rId37128" Type="http://schemas.openxmlformats.org/officeDocument/2006/relationships/hyperlink" Target="https://docs7.online-sps.ru/cgi/online.cgi?req=doc&amp;base=EXPZ&amp;n=731991&amp;date=05.04.2021&amp;dst=135508&amp;fld=134" TargetMode="External"/><Relationship Id="rId11989" Type="http://schemas.openxmlformats.org/officeDocument/2006/relationships/hyperlink" Target="https://docs7.online-sps.ru/cgi/online.cgi?req=doc&amp;base=LAW&amp;n=371416&amp;date=05.04.2021&amp;dst=103100&amp;fld=134" TargetMode="External"/><Relationship Id="rId15860" Type="http://schemas.openxmlformats.org/officeDocument/2006/relationships/hyperlink" Target="https://docs7.online-sps.ru/cgi/online.cgi?req=doc&amp;base=EXPZ&amp;n=731991&amp;date=05.04.2021&amp;dst=152469&amp;fld=134" TargetMode="External"/><Relationship Id="rId16911" Type="http://schemas.openxmlformats.org/officeDocument/2006/relationships/hyperlink" Target="https://docs7.online-sps.ru/cgi/online.cgi?req=doc&amp;base=EXPZ&amp;n=731991&amp;date=05.04.2021&amp;dst=150909&amp;fld=134" TargetMode="External"/><Relationship Id="rId26869" Type="http://schemas.openxmlformats.org/officeDocument/2006/relationships/hyperlink" Target="https://docs7.online-sps.ru/cgi/online.cgi?req=doc&amp;base=EXPZ&amp;n=731991&amp;date=05.04.2021&amp;dst=135554&amp;fld=134" TargetMode="External"/><Relationship Id="rId28291" Type="http://schemas.openxmlformats.org/officeDocument/2006/relationships/hyperlink" Target="https://docs7.online-sps.ru/cgi/online.cgi?req=doc&amp;base=EXPZ&amp;n=731991&amp;date=05.04.2021&amp;dst=139759&amp;fld=134" TargetMode="External"/><Relationship Id="rId29342" Type="http://schemas.openxmlformats.org/officeDocument/2006/relationships/hyperlink" Target="https://docs7.online-sps.ru/cgi/online.cgi?req=doc&amp;base=EXPZ&amp;n=731991&amp;date=05.04.2021&amp;dst=147626&amp;fld=134" TargetMode="External"/><Relationship Id="rId32687" Type="http://schemas.openxmlformats.org/officeDocument/2006/relationships/hyperlink" Target="https://docs7.online-sps.ru/cgi/online.cgi?req=doc&amp;base=EXPZ&amp;n=731991&amp;date=05.04.2021&amp;dst=142459&amp;fld=134" TargetMode="External"/><Relationship Id="rId3470" Type="http://schemas.openxmlformats.org/officeDocument/2006/relationships/hyperlink" Target="https://docs7.online-sps.ru/cgi/online.cgi?req=doc&amp;base=EXPZ&amp;n=731991&amp;date=05.04.2021&amp;dst=146598&amp;fld=134" TargetMode="External"/><Relationship Id="rId13064" Type="http://schemas.openxmlformats.org/officeDocument/2006/relationships/hyperlink" Target="https://docs7.online-sps.ru/cgi/online.cgi?req=doc&amp;base=EXPZ&amp;n=731991&amp;date=05.04.2021&amp;dst=106618&amp;fld=134" TargetMode="External"/><Relationship Id="rId14462" Type="http://schemas.openxmlformats.org/officeDocument/2006/relationships/hyperlink" Target="https://docs7.online-sps.ru/cgi/online.cgi?req=doc&amp;base=LAW&amp;n=371416&amp;date=05.04.2021&amp;dst=109035&amp;fld=134" TargetMode="External"/><Relationship Id="rId15513" Type="http://schemas.openxmlformats.org/officeDocument/2006/relationships/hyperlink" Target="https://docs7.online-sps.ru/cgi/online.cgi?req=doc&amp;base=EXPZ&amp;n=731991&amp;date=05.04.2021&amp;dst=149122&amp;fld=134" TargetMode="External"/><Relationship Id="rId20280" Type="http://schemas.openxmlformats.org/officeDocument/2006/relationships/hyperlink" Target="https://docs7.online-sps.ru/cgi/online.cgi?req=doc&amp;base=EXPZ&amp;n=731991&amp;date=05.04.2021&amp;dst=104093&amp;fld=134" TargetMode="External"/><Relationship Id="rId31289" Type="http://schemas.openxmlformats.org/officeDocument/2006/relationships/hyperlink" Target="https://docs7.online-sps.ru/cgi/online.cgi?req=doc&amp;base=EXPZ&amp;n=731991&amp;date=05.04.2021&amp;dst=140213&amp;fld=134" TargetMode="External"/><Relationship Id="rId33738" Type="http://schemas.openxmlformats.org/officeDocument/2006/relationships/hyperlink" Target="https://docs7.online-sps.ru/cgi/online.cgi?req=doc&amp;base=EXPZ&amp;n=731991&amp;date=05.04.2021&amp;dst=144393&amp;fld=134" TargetMode="External"/><Relationship Id="rId35160" Type="http://schemas.openxmlformats.org/officeDocument/2006/relationships/hyperlink" Target="https://docs7.online-sps.ru/cgi/online.cgi?req=doc&amp;base=EXPZ&amp;n=731991&amp;date=05.04.2021&amp;dst=145802&amp;fld=134" TargetMode="External"/><Relationship Id="rId36211" Type="http://schemas.openxmlformats.org/officeDocument/2006/relationships/hyperlink" Target="https://docs7.online-sps.ru/cgi/online.cgi?req=doc&amp;base=EXPZ&amp;n=731991&amp;date=05.04.2021&amp;dst=138480&amp;fld=134" TargetMode="External"/><Relationship Id="rId391" Type="http://schemas.openxmlformats.org/officeDocument/2006/relationships/hyperlink" Target="https://docs7.online-sps.ru/cgi/online.cgi?req=doc&amp;base=EXPZ&amp;n=731991&amp;date=05.04.2021&amp;dst=101718&amp;fld=134" TargetMode="External"/><Relationship Id="rId2072" Type="http://schemas.openxmlformats.org/officeDocument/2006/relationships/hyperlink" Target="https://docs7.online-sps.ru/cgi/online.cgi?req=doc&amp;base=EXPZ&amp;n=731991&amp;date=05.04.2021&amp;dst=102102&amp;fld=134" TargetMode="External"/><Relationship Id="rId3123" Type="http://schemas.openxmlformats.org/officeDocument/2006/relationships/hyperlink" Target="https://docs7.online-sps.ru/cgi/online.cgi?req=doc&amp;base=EXPZ&amp;n=731991&amp;date=05.04.2021&amp;dst=103526&amp;fld=134" TargetMode="External"/><Relationship Id="rId4521" Type="http://schemas.openxmlformats.org/officeDocument/2006/relationships/hyperlink" Target="https://docs7.online-sps.ru/cgi/online.cgi?req=doc&amp;base=EXPZ&amp;n=731991&amp;date=05.04.2021&amp;dst=109163&amp;fld=134" TargetMode="External"/><Relationship Id="rId14115" Type="http://schemas.openxmlformats.org/officeDocument/2006/relationships/hyperlink" Target="https://docs7.online-sps.ru/cgi/online.cgi?req=doc&amp;base=EXPZ&amp;n=731991&amp;date=05.04.2021&amp;dst=141562&amp;fld=134" TargetMode="External"/><Relationship Id="rId17685" Type="http://schemas.openxmlformats.org/officeDocument/2006/relationships/hyperlink" Target="https://docs7.online-sps.ru/cgi/online.cgi?req=doc&amp;base=EXPZ&amp;n=731991&amp;date=05.04.2021&amp;dst=150960&amp;fld=134" TargetMode="External"/><Relationship Id="rId18736" Type="http://schemas.openxmlformats.org/officeDocument/2006/relationships/hyperlink" Target="https://docs7.online-sps.ru/cgi/online.cgi?req=doc&amp;base=EXPZ&amp;n=731991&amp;date=05.04.2021&amp;dst=145031&amp;fld=134" TargetMode="External"/><Relationship Id="rId21331" Type="http://schemas.openxmlformats.org/officeDocument/2006/relationships/hyperlink" Target="https://docs7.online-sps.ru/cgi/online.cgi?req=doc&amp;base=EXPZ&amp;n=731991&amp;date=05.04.2021&amp;dst=156166&amp;fld=134" TargetMode="External"/><Relationship Id="rId25952" Type="http://schemas.openxmlformats.org/officeDocument/2006/relationships/hyperlink" Target="https://docs7.online-sps.ru/cgi/online.cgi?req=doc&amp;base=EXPZ&amp;n=731991&amp;date=05.04.2021&amp;dst=134915&amp;fld=134" TargetMode="External"/><Relationship Id="rId6693" Type="http://schemas.openxmlformats.org/officeDocument/2006/relationships/hyperlink" Target="https://docs7.online-sps.ru/cgi/online.cgi?req=doc&amp;base=EXPZ&amp;n=731991&amp;date=05.04.2021&amp;dst=135065&amp;fld=134" TargetMode="External"/><Relationship Id="rId7744" Type="http://schemas.openxmlformats.org/officeDocument/2006/relationships/hyperlink" Target="https://docs7.online-sps.ru/cgi/online.cgi?req=doc&amp;base=EXPZ&amp;n=731991&amp;date=05.04.2021&amp;dst=101215&amp;fld=134" TargetMode="External"/><Relationship Id="rId10725" Type="http://schemas.openxmlformats.org/officeDocument/2006/relationships/hyperlink" Target="https://docs7.online-sps.ru/cgi/online.cgi?req=doc&amp;base=LAW&amp;n=371416&amp;date=05.04.2021&amp;dst=106885&amp;fld=134" TargetMode="External"/><Relationship Id="rId16287" Type="http://schemas.openxmlformats.org/officeDocument/2006/relationships/hyperlink" Target="https://docs7.online-sps.ru/cgi/online.cgi?req=doc&amp;base=EXPZ&amp;n=731991&amp;date=05.04.2021&amp;dst=152602&amp;fld=134" TargetMode="External"/><Relationship Id="rId17338" Type="http://schemas.openxmlformats.org/officeDocument/2006/relationships/hyperlink" Target="https://docs7.online-sps.ru/cgi/online.cgi?req=doc&amp;base=LAW&amp;n=371416&amp;date=05.04.2021&amp;dst=107059&amp;fld=134" TargetMode="External"/><Relationship Id="rId24554" Type="http://schemas.openxmlformats.org/officeDocument/2006/relationships/hyperlink" Target="https://docs7.online-sps.ru/cgi/online.cgi?req=doc&amp;base=EXPZ&amp;n=731991&amp;date=05.04.2021&amp;dst=141315&amp;fld=134" TargetMode="External"/><Relationship Id="rId25605" Type="http://schemas.openxmlformats.org/officeDocument/2006/relationships/hyperlink" Target="https://docs7.online-sps.ru/cgi/online.cgi?req=doc&amp;base=EXPZ&amp;n=731991&amp;date=05.04.2021&amp;dst=103931&amp;fld=134" TargetMode="External"/><Relationship Id="rId31770" Type="http://schemas.openxmlformats.org/officeDocument/2006/relationships/hyperlink" Target="https://docs7.online-sps.ru/cgi/online.cgi?req=doc&amp;base=LAW&amp;n=371416&amp;date=05.04.2021&amp;dst=111961&amp;fld=134" TargetMode="External"/><Relationship Id="rId32821" Type="http://schemas.openxmlformats.org/officeDocument/2006/relationships/hyperlink" Target="https://docs7.online-sps.ru/cgi/online.cgi?req=doc&amp;base=EXPZ&amp;n=731991&amp;date=05.04.2021&amp;dst=110888&amp;fld=134" TargetMode="External"/><Relationship Id="rId5295" Type="http://schemas.openxmlformats.org/officeDocument/2006/relationships/hyperlink" Target="https://docs7.online-sps.ru/cgi/online.cgi?req=doc&amp;base=EXPZ&amp;n=731991&amp;date=05.04.2021&amp;dst=136010&amp;fld=134" TargetMode="External"/><Relationship Id="rId6346" Type="http://schemas.openxmlformats.org/officeDocument/2006/relationships/hyperlink" Target="https://docs7.online-sps.ru/cgi/online.cgi?req=doc&amp;base=EXPZ&amp;n=731991&amp;date=05.04.2021&amp;dst=138101&amp;fld=134" TargetMode="External"/><Relationship Id="rId12897" Type="http://schemas.openxmlformats.org/officeDocument/2006/relationships/hyperlink" Target="https://docs7.online-sps.ru/cgi/online.cgi?req=doc&amp;base=EXPZ&amp;n=731991&amp;date=05.04.2021&amp;dst=140254&amp;fld=134" TargetMode="External"/><Relationship Id="rId23156" Type="http://schemas.openxmlformats.org/officeDocument/2006/relationships/hyperlink" Target="https://docs7.online-sps.ru/cgi/online.cgi?req=doc&amp;base=EXPZ&amp;n=731991&amp;date=05.04.2021&amp;dst=103593&amp;fld=134" TargetMode="External"/><Relationship Id="rId24207" Type="http://schemas.openxmlformats.org/officeDocument/2006/relationships/hyperlink" Target="https://docs7.online-sps.ru/cgi/online.cgi?req=doc&amp;base=EXPZ&amp;n=731991&amp;date=05.04.2021&amp;dst=144078&amp;fld=134" TargetMode="External"/><Relationship Id="rId27777" Type="http://schemas.openxmlformats.org/officeDocument/2006/relationships/hyperlink" Target="https://docs7.online-sps.ru/cgi/online.cgi?req=doc&amp;base=EXPZ&amp;n=731991&amp;date=05.04.2021&amp;dst=116661&amp;fld=134" TargetMode="External"/><Relationship Id="rId28828" Type="http://schemas.openxmlformats.org/officeDocument/2006/relationships/hyperlink" Target="https://docs7.online-sps.ru/cgi/online.cgi?req=doc&amp;base=EXPZ&amp;n=731991&amp;date=05.04.2021&amp;dst=137391&amp;fld=134" TargetMode="External"/><Relationship Id="rId30372" Type="http://schemas.openxmlformats.org/officeDocument/2006/relationships/hyperlink" Target="https://docs7.online-sps.ru/cgi/online.cgi?req=doc&amp;base=EXPZ&amp;n=731991&amp;date=05.04.2021&amp;dst=136774&amp;fld=134" TargetMode="External"/><Relationship Id="rId31423" Type="http://schemas.openxmlformats.org/officeDocument/2006/relationships/hyperlink" Target="https://docs7.online-sps.ru/cgi/online.cgi?req=doc&amp;base=EXPZ&amp;n=731991&amp;date=05.04.2021&amp;dst=140396&amp;fld=134" TargetMode="External"/><Relationship Id="rId34993" Type="http://schemas.openxmlformats.org/officeDocument/2006/relationships/hyperlink" Target="https://docs7.online-sps.ru/cgi/online.cgi?req=doc&amp;base=EXPZ&amp;n=731991&amp;date=05.04.2021&amp;dst=152901&amp;fld=134" TargetMode="External"/><Relationship Id="rId2956" Type="http://schemas.openxmlformats.org/officeDocument/2006/relationships/hyperlink" Target="https://docs7.online-sps.ru/cgi/online.cgi?req=doc&amp;base=EXPZ&amp;n=731991&amp;date=05.04.2021&amp;dst=148710&amp;fld=134" TargetMode="External"/><Relationship Id="rId9569" Type="http://schemas.openxmlformats.org/officeDocument/2006/relationships/hyperlink" Target="https://docs7.online-sps.ru/cgi/online.cgi?req=doc&amp;base=EXPZ&amp;n=731991&amp;date=05.04.2021&amp;dst=145294&amp;fld=134" TargetMode="External"/><Relationship Id="rId11499" Type="http://schemas.openxmlformats.org/officeDocument/2006/relationships/hyperlink" Target="https://docs7.online-sps.ru/cgi/online.cgi?req=doc&amp;base=EXPZ&amp;n=731991&amp;date=05.04.2021&amp;dst=136702&amp;fld=134" TargetMode="External"/><Relationship Id="rId13948" Type="http://schemas.openxmlformats.org/officeDocument/2006/relationships/hyperlink" Target="https://docs7.online-sps.ru/cgi/online.cgi?req=doc&amp;base=EXPZ&amp;n=731991&amp;date=05.04.2021&amp;dst=144656&amp;fld=134" TargetMode="External"/><Relationship Id="rId15370" Type="http://schemas.openxmlformats.org/officeDocument/2006/relationships/hyperlink" Target="https://docs7.online-sps.ru/cgi/online.cgi?req=doc&amp;base=EXPZ&amp;n=731991&amp;date=05.04.2021&amp;dst=152844&amp;fld=134" TargetMode="External"/><Relationship Id="rId16421" Type="http://schemas.openxmlformats.org/officeDocument/2006/relationships/hyperlink" Target="https://docs7.online-sps.ru/cgi/online.cgi?req=doc&amp;base=LAW&amp;n=371416&amp;date=05.04.2021&amp;dst=108657&amp;fld=134" TargetMode="External"/><Relationship Id="rId26379" Type="http://schemas.openxmlformats.org/officeDocument/2006/relationships/hyperlink" Target="https://docs7.online-sps.ru/cgi/online.cgi?req=doc&amp;base=EXPZ&amp;n=731991&amp;date=05.04.2021&amp;dst=135780&amp;fld=134" TargetMode="External"/><Relationship Id="rId30025" Type="http://schemas.openxmlformats.org/officeDocument/2006/relationships/hyperlink" Target="https://docs7.online-sps.ru/cgi/online.cgi?req=doc&amp;base=EXPZ&amp;n=731991&amp;date=05.04.2021&amp;dst=136455&amp;fld=134" TargetMode="External"/><Relationship Id="rId33595" Type="http://schemas.openxmlformats.org/officeDocument/2006/relationships/hyperlink" Target="https://docs7.online-sps.ru/cgi/online.cgi?req=doc&amp;base=LAW&amp;n=371416&amp;date=05.04.2021&amp;dst=107059&amp;fld=134" TargetMode="External"/><Relationship Id="rId34646" Type="http://schemas.openxmlformats.org/officeDocument/2006/relationships/hyperlink" Target="https://docs7.online-sps.ru/cgi/online.cgi?req=doc&amp;base=EXPZ&amp;n=731991&amp;date=05.04.2021&amp;dst=150927&amp;fld=134" TargetMode="External"/><Relationship Id="rId928" Type="http://schemas.openxmlformats.org/officeDocument/2006/relationships/hyperlink" Target="https://docs7.online-sps.ru/cgi/online.cgi?req=doc&amp;base=EXPZ&amp;n=731991&amp;date=05.04.2021&amp;dst=140377&amp;fld=134" TargetMode="External"/><Relationship Id="rId1558" Type="http://schemas.openxmlformats.org/officeDocument/2006/relationships/hyperlink" Target="https://docs7.online-sps.ru/cgi/online.cgi?req=doc&amp;base=EXPZ&amp;n=731991&amp;date=05.04.2021&amp;dst=136743&amp;fld=134" TargetMode="External"/><Relationship Id="rId2609" Type="http://schemas.openxmlformats.org/officeDocument/2006/relationships/hyperlink" Target="https://docs7.online-sps.ru/cgi/online.cgi?req=doc&amp;base=EXPZ&amp;n=731991&amp;date=05.04.2021&amp;dst=137962&amp;fld=134" TargetMode="External"/><Relationship Id="rId15023" Type="http://schemas.openxmlformats.org/officeDocument/2006/relationships/hyperlink" Target="https://docs7.online-sps.ru/cgi/online.cgi?req=doc&amp;base=EXPZ&amp;n=731991&amp;date=05.04.2021&amp;dst=109825&amp;fld=134" TargetMode="External"/><Relationship Id="rId19991" Type="http://schemas.openxmlformats.org/officeDocument/2006/relationships/hyperlink" Target="https://docs7.online-sps.ru/cgi/online.cgi?req=doc&amp;base=EXPZ&amp;n=731991&amp;date=05.04.2021&amp;dst=150060&amp;fld=134" TargetMode="External"/><Relationship Id="rId20817" Type="http://schemas.openxmlformats.org/officeDocument/2006/relationships/hyperlink" Target="https://docs7.online-sps.ru/cgi/online.cgi?req=doc&amp;base=EXPZ&amp;n=731991&amp;date=05.04.2021&amp;dst=155117&amp;fld=134" TargetMode="External"/><Relationship Id="rId32197" Type="http://schemas.openxmlformats.org/officeDocument/2006/relationships/hyperlink" Target="https://docs7.online-sps.ru/cgi/online.cgi?req=doc&amp;base=EXPZ&amp;n=731991&amp;date=05.04.2021&amp;dst=143154&amp;fld=134" TargetMode="External"/><Relationship Id="rId33248" Type="http://schemas.openxmlformats.org/officeDocument/2006/relationships/hyperlink" Target="https://docs7.online-sps.ru/cgi/online.cgi?req=doc&amp;base=EXPZ&amp;n=731991&amp;date=05.04.2021&amp;dst=152170&amp;fld=134" TargetMode="External"/><Relationship Id="rId37869" Type="http://schemas.openxmlformats.org/officeDocument/2006/relationships/hyperlink" Target="https://docs7.online-sps.ru/cgi/online.cgi?req=doc&amp;base=EXPZ&amp;n=731991&amp;date=05.04.2021&amp;dst=136455&amp;fld=134" TargetMode="External"/><Relationship Id="rId4031" Type="http://schemas.openxmlformats.org/officeDocument/2006/relationships/hyperlink" Target="https://docs7.online-sps.ru/cgi/online.cgi?req=doc&amp;base=EXPZ&amp;n=731991&amp;date=05.04.2021&amp;dst=136932&amp;fld=134" TargetMode="External"/><Relationship Id="rId11980" Type="http://schemas.openxmlformats.org/officeDocument/2006/relationships/hyperlink" Target="https://docs7.online-sps.ru/cgi/online.cgi?req=doc&amp;base=LAW&amp;n=371416&amp;date=05.04.2021&amp;dst=102960&amp;fld=134" TargetMode="External"/><Relationship Id="rId17195" Type="http://schemas.openxmlformats.org/officeDocument/2006/relationships/hyperlink" Target="https://docs7.online-sps.ru/cgi/online.cgi?req=doc&amp;base=EXPZ&amp;n=731991&amp;date=05.04.2021&amp;dst=152916&amp;fld=134" TargetMode="External"/><Relationship Id="rId18593" Type="http://schemas.openxmlformats.org/officeDocument/2006/relationships/hyperlink" Target="https://docs7.online-sps.ru/cgi/online.cgi?req=doc&amp;base=EXPZ&amp;n=731991&amp;date=05.04.2021&amp;dst=144390&amp;fld=134" TargetMode="External"/><Relationship Id="rId19644" Type="http://schemas.openxmlformats.org/officeDocument/2006/relationships/hyperlink" Target="https://docs7.online-sps.ru/cgi/online.cgi?req=doc&amp;base=EXPZ&amp;n=731991&amp;date=05.04.2021&amp;dst=151899&amp;fld=134" TargetMode="External"/><Relationship Id="rId22989" Type="http://schemas.openxmlformats.org/officeDocument/2006/relationships/hyperlink" Target="https://docs7.online-sps.ru/cgi/online.cgi?req=doc&amp;base=EXPZ&amp;n=731991&amp;date=05.04.2021&amp;dst=146142&amp;fld=134" TargetMode="External"/><Relationship Id="rId26860" Type="http://schemas.openxmlformats.org/officeDocument/2006/relationships/hyperlink" Target="https://docs7.online-sps.ru/cgi/online.cgi?req=doc&amp;base=EXPZ&amp;n=731991&amp;date=05.04.2021&amp;dst=135452&amp;fld=134" TargetMode="External"/><Relationship Id="rId27911" Type="http://schemas.openxmlformats.org/officeDocument/2006/relationships/hyperlink" Target="https://docs7.online-sps.ru/cgi/online.cgi?req=doc&amp;base=EXPZ&amp;n=731991&amp;date=05.04.2021&amp;dst=141088&amp;fld=134" TargetMode="External"/><Relationship Id="rId7254" Type="http://schemas.openxmlformats.org/officeDocument/2006/relationships/hyperlink" Target="https://docs7.online-sps.ru/cgi/online.cgi?req=doc&amp;base=EXPZ&amp;n=731991&amp;date=05.04.2021&amp;dst=101326&amp;fld=134" TargetMode="External"/><Relationship Id="rId8305" Type="http://schemas.openxmlformats.org/officeDocument/2006/relationships/hyperlink" Target="https://docs7.online-sps.ru/cgi/online.cgi?req=doc&amp;base=EXPZ&amp;n=731991&amp;date=05.04.2021&amp;dst=141188&amp;fld=134" TargetMode="External"/><Relationship Id="rId8652" Type="http://schemas.openxmlformats.org/officeDocument/2006/relationships/hyperlink" Target="https://docs7.online-sps.ru/cgi/online.cgi?req=doc&amp;base=EXPZ&amp;n=731991&amp;date=05.04.2021&amp;dst=105569&amp;fld=134" TargetMode="External"/><Relationship Id="rId9703" Type="http://schemas.openxmlformats.org/officeDocument/2006/relationships/hyperlink" Target="https://docs7.online-sps.ru/cgi/online.cgi?req=doc&amp;base=EXPZ&amp;n=731991&amp;date=05.04.2021&amp;dst=150151&amp;fld=134" TargetMode="External"/><Relationship Id="rId10582" Type="http://schemas.openxmlformats.org/officeDocument/2006/relationships/hyperlink" Target="https://docs7.online-sps.ru/cgi/online.cgi?req=doc&amp;base=LAW&amp;n=371416&amp;date=05.04.2021&amp;dst=110075&amp;fld=134" TargetMode="External"/><Relationship Id="rId11633" Type="http://schemas.openxmlformats.org/officeDocument/2006/relationships/hyperlink" Target="https://docs7.online-sps.ru/cgi/online.cgi?req=doc&amp;base=EXPZ&amp;n=731991&amp;date=05.04.2021&amp;dst=101574&amp;fld=134" TargetMode="External"/><Relationship Id="rId18246" Type="http://schemas.openxmlformats.org/officeDocument/2006/relationships/hyperlink" Target="https://docs7.online-sps.ru/cgi/online.cgi?req=doc&amp;base=LAW&amp;n=371416&amp;date=05.04.2021&amp;dst=112345&amp;fld=134" TargetMode="External"/><Relationship Id="rId24064" Type="http://schemas.openxmlformats.org/officeDocument/2006/relationships/hyperlink" Target="https://docs7.online-sps.ru/cgi/online.cgi?req=doc&amp;base=EXPZ&amp;n=731991&amp;date=05.04.2021&amp;dst=143855&amp;fld=134" TargetMode="External"/><Relationship Id="rId25462" Type="http://schemas.openxmlformats.org/officeDocument/2006/relationships/hyperlink" Target="https://docs7.online-sps.ru/cgi/online.cgi?req=doc&amp;base=EXPZ&amp;n=731991&amp;date=05.04.2021&amp;dst=137965&amp;fld=134" TargetMode="External"/><Relationship Id="rId26513" Type="http://schemas.openxmlformats.org/officeDocument/2006/relationships/hyperlink" Target="https://docs7.online-sps.ru/cgi/online.cgi?req=doc&amp;base=EXPZ&amp;n=731991&amp;date=05.04.2021&amp;dst=135977&amp;fld=134" TargetMode="External"/><Relationship Id="rId30909" Type="http://schemas.openxmlformats.org/officeDocument/2006/relationships/hyperlink" Target="https://docs7.online-sps.ru/cgi/online.cgi?req=doc&amp;base=EXPZ&amp;n=731991&amp;date=05.04.2021&amp;dst=140663&amp;fld=134" TargetMode="External"/><Relationship Id="rId31280" Type="http://schemas.openxmlformats.org/officeDocument/2006/relationships/hyperlink" Target="https://docs7.online-sps.ru/cgi/online.cgi?req=doc&amp;base=EXPZ&amp;n=731991&amp;date=05.04.2021&amp;dst=137269&amp;fld=134" TargetMode="External"/><Relationship Id="rId10235" Type="http://schemas.openxmlformats.org/officeDocument/2006/relationships/hyperlink" Target="https://docs7.online-sps.ru/cgi/online.cgi?req=doc&amp;base=EXPZ&amp;n=731991&amp;date=05.04.2021&amp;dst=148878&amp;fld=134" TargetMode="External"/><Relationship Id="rId14856" Type="http://schemas.openxmlformats.org/officeDocument/2006/relationships/hyperlink" Target="https://docs7.online-sps.ru/cgi/online.cgi?req=doc&amp;base=EXPZ&amp;n=731991&amp;date=05.04.2021&amp;dst=143317&amp;fld=134" TargetMode="External"/><Relationship Id="rId15907" Type="http://schemas.openxmlformats.org/officeDocument/2006/relationships/hyperlink" Target="https://docs7.online-sps.ru/cgi/online.cgi?req=doc&amp;base=EXPZ&amp;n=731991&amp;date=05.04.2021&amp;dst=152568&amp;fld=134" TargetMode="External"/><Relationship Id="rId25115" Type="http://schemas.openxmlformats.org/officeDocument/2006/relationships/hyperlink" Target="https://docs7.online-sps.ru/cgi/online.cgi?req=doc&amp;base=EXPZ&amp;n=731991&amp;date=05.04.2021&amp;dst=136387&amp;fld=134" TargetMode="External"/><Relationship Id="rId28685" Type="http://schemas.openxmlformats.org/officeDocument/2006/relationships/hyperlink" Target="https://docs7.online-sps.ru/cgi/online.cgi?req=doc&amp;base=EXPZ&amp;n=731991&amp;date=05.04.2021&amp;dst=149353&amp;fld=134" TargetMode="External"/><Relationship Id="rId29736" Type="http://schemas.openxmlformats.org/officeDocument/2006/relationships/hyperlink" Target="https://docs7.online-sps.ru/cgi/online.cgi?req=doc&amp;base=EXPZ&amp;n=731991&amp;date=05.04.2021&amp;dst=116429&amp;fld=134" TargetMode="External"/><Relationship Id="rId32331" Type="http://schemas.openxmlformats.org/officeDocument/2006/relationships/hyperlink" Target="https://docs7.online-sps.ru/cgi/online.cgi?req=doc&amp;base=EXPZ&amp;n=731991&amp;date=05.04.2021&amp;dst=143419&amp;fld=134" TargetMode="External"/><Relationship Id="rId36952" Type="http://schemas.openxmlformats.org/officeDocument/2006/relationships/hyperlink" Target="https://docs7.online-sps.ru/cgi/online.cgi?req=doc&amp;base=EXPZ&amp;n=731991&amp;date=05.04.2021&amp;dst=156232&amp;fld=134" TargetMode="External"/><Relationship Id="rId3864" Type="http://schemas.openxmlformats.org/officeDocument/2006/relationships/hyperlink" Target="https://docs7.online-sps.ru/cgi/online.cgi?req=doc&amp;base=EXPZ&amp;n=731991&amp;date=05.04.2021&amp;dst=146893&amp;fld=134" TargetMode="External"/><Relationship Id="rId4915" Type="http://schemas.openxmlformats.org/officeDocument/2006/relationships/hyperlink" Target="https://docs7.online-sps.ru/cgi/online.cgi?req=doc&amp;base=EXPZ&amp;n=731991&amp;date=05.04.2021&amp;dst=143573&amp;fld=134" TargetMode="External"/><Relationship Id="rId13458" Type="http://schemas.openxmlformats.org/officeDocument/2006/relationships/hyperlink" Target="https://docs7.online-sps.ru/cgi/online.cgi?req=doc&amp;base=EXPZ&amp;n=731991&amp;date=05.04.2021&amp;dst=149142&amp;fld=134" TargetMode="External"/><Relationship Id="rId14509" Type="http://schemas.openxmlformats.org/officeDocument/2006/relationships/hyperlink" Target="https://docs7.online-sps.ru/cgi/online.cgi?req=doc&amp;base=LAW&amp;n=371416&amp;date=05.04.2021&amp;dst=109259&amp;fld=134" TargetMode="External"/><Relationship Id="rId20674" Type="http://schemas.openxmlformats.org/officeDocument/2006/relationships/hyperlink" Target="https://docs7.online-sps.ru/cgi/online.cgi?req=doc&amp;base=EXPZ&amp;n=731991&amp;date=05.04.2021&amp;dst=111338&amp;fld=134" TargetMode="External"/><Relationship Id="rId21725" Type="http://schemas.openxmlformats.org/officeDocument/2006/relationships/hyperlink" Target="https://docs7.online-sps.ru/cgi/online.cgi?req=doc&amp;base=EXPZ&amp;n=731991&amp;date=05.04.2021&amp;dst=138772&amp;fld=134" TargetMode="External"/><Relationship Id="rId27287" Type="http://schemas.openxmlformats.org/officeDocument/2006/relationships/hyperlink" Target="https://docs7.online-sps.ru/cgi/online.cgi?req=doc&amp;base=EXPZ&amp;n=731991&amp;date=05.04.2021&amp;dst=140927&amp;fld=134" TargetMode="External"/><Relationship Id="rId28338" Type="http://schemas.openxmlformats.org/officeDocument/2006/relationships/hyperlink" Target="https://docs7.online-sps.ru/cgi/online.cgi?req=doc&amp;base=EXPZ&amp;n=731991&amp;date=05.04.2021&amp;dst=139866&amp;fld=134" TargetMode="External"/><Relationship Id="rId35554" Type="http://schemas.openxmlformats.org/officeDocument/2006/relationships/hyperlink" Target="https://docs7.online-sps.ru/cgi/online.cgi?req=doc&amp;base=EXPZ&amp;n=731991&amp;date=05.04.2021&amp;dst=151763&amp;fld=134" TargetMode="External"/><Relationship Id="rId36605" Type="http://schemas.openxmlformats.org/officeDocument/2006/relationships/hyperlink" Target="https://docs7.online-sps.ru/cgi/online.cgi?req=doc&amp;base=EXPZ&amp;n=731991&amp;date=05.04.2021&amp;dst=155539&amp;fld=134" TargetMode="External"/><Relationship Id="rId785" Type="http://schemas.openxmlformats.org/officeDocument/2006/relationships/hyperlink" Target="https://docs7.online-sps.ru/cgi/online.cgi?req=doc&amp;base=EXPZ&amp;n=731991&amp;date=05.04.2021&amp;dst=101864&amp;fld=134" TargetMode="External"/><Relationship Id="rId2466" Type="http://schemas.openxmlformats.org/officeDocument/2006/relationships/hyperlink" Target="https://docs7.online-sps.ru/cgi/online.cgi?req=doc&amp;base=EXPZ&amp;n=731991&amp;date=05.04.2021&amp;dst=140508&amp;fld=134" TargetMode="External"/><Relationship Id="rId3517" Type="http://schemas.openxmlformats.org/officeDocument/2006/relationships/hyperlink" Target="https://docs7.online-sps.ru/cgi/online.cgi?req=doc&amp;base=EXPZ&amp;n=731991&amp;date=05.04.2021&amp;dst=146726&amp;fld=134" TargetMode="External"/><Relationship Id="rId9079" Type="http://schemas.openxmlformats.org/officeDocument/2006/relationships/hyperlink" Target="https://docs7.online-sps.ru/cgi/online.cgi?req=doc&amp;base=EXPZ&amp;n=731991&amp;date=05.04.2021&amp;dst=148005&amp;fld=134" TargetMode="External"/><Relationship Id="rId20327" Type="http://schemas.openxmlformats.org/officeDocument/2006/relationships/hyperlink" Target="https://docs7.online-sps.ru/cgi/online.cgi?req=doc&amp;base=EXPZ&amp;n=731991&amp;date=05.04.2021&amp;dst=138339&amp;fld=134" TargetMode="External"/><Relationship Id="rId23897" Type="http://schemas.openxmlformats.org/officeDocument/2006/relationships/hyperlink" Target="https://docs7.online-sps.ru/cgi/online.cgi?req=doc&amp;base=LAW&amp;n=371416&amp;date=05.04.2021&amp;dst=115621&amp;fld=134" TargetMode="External"/><Relationship Id="rId34156" Type="http://schemas.openxmlformats.org/officeDocument/2006/relationships/hyperlink" Target="https://docs7.online-sps.ru/cgi/online.cgi?req=doc&amp;base=EXPZ&amp;n=731991&amp;date=05.04.2021&amp;dst=148701&amp;fld=134" TargetMode="External"/><Relationship Id="rId35207" Type="http://schemas.openxmlformats.org/officeDocument/2006/relationships/hyperlink" Target="https://docs7.online-sps.ru/cgi/online.cgi?req=doc&amp;base=EXPZ&amp;n=731991&amp;date=05.04.2021&amp;dst=148514&amp;fld=134" TargetMode="External"/><Relationship Id="rId438" Type="http://schemas.openxmlformats.org/officeDocument/2006/relationships/hyperlink" Target="https://docs7.online-sps.ru/cgi/online.cgi?req=doc&amp;base=EXPZ&amp;n=731991&amp;date=05.04.2021&amp;dst=102157&amp;fld=134" TargetMode="External"/><Relationship Id="rId1068" Type="http://schemas.openxmlformats.org/officeDocument/2006/relationships/hyperlink" Target="https://docs7.online-sps.ru/cgi/online.cgi?req=doc&amp;base=EXPZ&amp;n=731991&amp;date=05.04.2021&amp;dst=140991&amp;fld=134" TargetMode="External"/><Relationship Id="rId2119" Type="http://schemas.openxmlformats.org/officeDocument/2006/relationships/hyperlink" Target="https://docs7.online-sps.ru/cgi/online.cgi?req=doc&amp;base=EXPZ&amp;n=731991&amp;date=05.04.2021&amp;dst=102102&amp;fld=134" TargetMode="External"/><Relationship Id="rId5689" Type="http://schemas.openxmlformats.org/officeDocument/2006/relationships/hyperlink" Target="https://docs7.online-sps.ru/cgi/online.cgi?req=doc&amp;base=EXPZ&amp;n=731991&amp;date=05.04.2021&amp;dst=136634&amp;fld=134" TargetMode="External"/><Relationship Id="rId9560" Type="http://schemas.openxmlformats.org/officeDocument/2006/relationships/hyperlink" Target="https://docs7.online-sps.ru/cgi/online.cgi?req=doc&amp;base=EXPZ&amp;n=731991&amp;date=05.04.2021&amp;dst=145284&amp;fld=134" TargetMode="External"/><Relationship Id="rId19154" Type="http://schemas.openxmlformats.org/officeDocument/2006/relationships/hyperlink" Target="https://docs7.online-sps.ru/cgi/online.cgi?req=doc&amp;base=EXPZ&amp;n=731991&amp;date=05.04.2021&amp;dst=151596&amp;fld=134" TargetMode="External"/><Relationship Id="rId22499" Type="http://schemas.openxmlformats.org/officeDocument/2006/relationships/hyperlink" Target="https://docs7.online-sps.ru/cgi/online.cgi?req=doc&amp;base=EXPZ&amp;n=731991&amp;date=05.04.2021&amp;dst=146251&amp;fld=134" TargetMode="External"/><Relationship Id="rId24948" Type="http://schemas.openxmlformats.org/officeDocument/2006/relationships/hyperlink" Target="https://docs7.online-sps.ru/cgi/online.cgi?req=doc&amp;base=EXPZ&amp;n=731991&amp;date=05.04.2021&amp;dst=101693&amp;fld=134" TargetMode="External"/><Relationship Id="rId26370" Type="http://schemas.openxmlformats.org/officeDocument/2006/relationships/hyperlink" Target="https://docs7.online-sps.ru/cgi/online.cgi?req=doc&amp;base=EXPZ&amp;n=731991&amp;date=05.04.2021&amp;dst=135768&amp;fld=134" TargetMode="External"/><Relationship Id="rId27421" Type="http://schemas.openxmlformats.org/officeDocument/2006/relationships/hyperlink" Target="https://docs7.online-sps.ru/cgi/online.cgi?req=doc&amp;base=EXPZ&amp;n=731991&amp;date=05.04.2021&amp;dst=141210&amp;fld=134" TargetMode="External"/><Relationship Id="rId30766" Type="http://schemas.openxmlformats.org/officeDocument/2006/relationships/hyperlink" Target="https://docs7.online-sps.ru/cgi/online.cgi?req=doc&amp;base=LAW&amp;n=371416&amp;date=05.04.2021&amp;dst=102714&amp;fld=134" TargetMode="External"/><Relationship Id="rId37379" Type="http://schemas.openxmlformats.org/officeDocument/2006/relationships/hyperlink" Target="https://docs7.online-sps.ru/cgi/online.cgi?req=doc&amp;base=EXPZ&amp;n=731991&amp;date=05.04.2021&amp;dst=138913&amp;fld=134" TargetMode="External"/><Relationship Id="rId8162" Type="http://schemas.openxmlformats.org/officeDocument/2006/relationships/hyperlink" Target="https://docs7.online-sps.ru/cgi/online.cgi?req=doc&amp;base=EXPZ&amp;n=731991&amp;date=05.04.2021&amp;dst=141270&amp;fld=134" TargetMode="External"/><Relationship Id="rId9213" Type="http://schemas.openxmlformats.org/officeDocument/2006/relationships/hyperlink" Target="https://docs7.online-sps.ru/cgi/online.cgi?req=doc&amp;base=EXPZ&amp;n=731991&amp;date=05.04.2021&amp;dst=141345&amp;fld=134" TargetMode="External"/><Relationship Id="rId10092" Type="http://schemas.openxmlformats.org/officeDocument/2006/relationships/hyperlink" Target="https://docs7.online-sps.ru/cgi/online.cgi?req=doc&amp;base=EXPZ&amp;n=731991&amp;date=05.04.2021&amp;dst=147290&amp;fld=134" TargetMode="External"/><Relationship Id="rId11143" Type="http://schemas.openxmlformats.org/officeDocument/2006/relationships/hyperlink" Target="https://docs7.online-sps.ru/cgi/online.cgi?req=doc&amp;base=EXPZ&amp;n=731991&amp;date=05.04.2021&amp;dst=136255&amp;fld=134" TargetMode="External"/><Relationship Id="rId11490" Type="http://schemas.openxmlformats.org/officeDocument/2006/relationships/hyperlink" Target="https://docs7.online-sps.ru/cgi/online.cgi?req=doc&amp;base=EXPZ&amp;n=731991&amp;date=05.04.2021&amp;dst=136696&amp;fld=134" TargetMode="External"/><Relationship Id="rId12541" Type="http://schemas.openxmlformats.org/officeDocument/2006/relationships/hyperlink" Target="https://docs7.online-sps.ru/cgi/online.cgi?req=doc&amp;base=LAW&amp;n=371416&amp;date=05.04.2021&amp;dst=112127&amp;fld=134" TargetMode="External"/><Relationship Id="rId26023" Type="http://schemas.openxmlformats.org/officeDocument/2006/relationships/hyperlink" Target="https://docs7.online-sps.ru/cgi/online.cgi?req=doc&amp;base=EXPZ&amp;n=731991&amp;date=05.04.2021&amp;dst=135015&amp;fld=134" TargetMode="External"/><Relationship Id="rId30419" Type="http://schemas.openxmlformats.org/officeDocument/2006/relationships/hyperlink" Target="https://docs7.online-sps.ru/cgi/online.cgi?req=doc&amp;base=EXPZ&amp;n=731991&amp;date=05.04.2021&amp;dst=102343&amp;fld=134" TargetMode="External"/><Relationship Id="rId31817" Type="http://schemas.openxmlformats.org/officeDocument/2006/relationships/hyperlink" Target="https://docs7.online-sps.ru/cgi/online.cgi?req=doc&amp;base=EXPZ&amp;n=731991&amp;date=05.04.2021&amp;dst=144265&amp;fld=134" TargetMode="External"/><Relationship Id="rId1202" Type="http://schemas.openxmlformats.org/officeDocument/2006/relationships/hyperlink" Target="https://docs7.online-sps.ru/cgi/online.cgi?req=doc&amp;base=EXPZ&amp;n=731991&amp;date=05.04.2021&amp;dst=144564&amp;fld=134" TargetMode="External"/><Relationship Id="rId2600" Type="http://schemas.openxmlformats.org/officeDocument/2006/relationships/hyperlink" Target="https://docs7.online-sps.ru/cgi/online.cgi?req=doc&amp;base=EXPZ&amp;n=731991&amp;date=05.04.2021&amp;dst=106053&amp;fld=134" TargetMode="External"/><Relationship Id="rId15764" Type="http://schemas.openxmlformats.org/officeDocument/2006/relationships/hyperlink" Target="https://docs7.online-sps.ru/cgi/online.cgi?req=doc&amp;base=EXPZ&amp;n=731991&amp;date=05.04.2021&amp;dst=152317&amp;fld=134" TargetMode="External"/><Relationship Id="rId16815" Type="http://schemas.openxmlformats.org/officeDocument/2006/relationships/hyperlink" Target="https://docs7.online-sps.ru/cgi/online.cgi?req=doc&amp;base=EXPZ&amp;n=731991&amp;date=05.04.2021&amp;dst=150683&amp;fld=134" TargetMode="External"/><Relationship Id="rId22980" Type="http://schemas.openxmlformats.org/officeDocument/2006/relationships/hyperlink" Target="https://docs7.online-sps.ru/cgi/online.cgi?req=doc&amp;base=EXPZ&amp;n=731991&amp;date=05.04.2021&amp;dst=146122&amp;fld=134" TargetMode="External"/><Relationship Id="rId28195" Type="http://schemas.openxmlformats.org/officeDocument/2006/relationships/hyperlink" Target="https://docs7.online-sps.ru/cgi/online.cgi?req=doc&amp;base=EXPZ&amp;n=731991&amp;date=05.04.2021&amp;dst=139575&amp;fld=134" TargetMode="External"/><Relationship Id="rId29593" Type="http://schemas.openxmlformats.org/officeDocument/2006/relationships/hyperlink" Target="https://docs7.online-sps.ru/cgi/online.cgi?req=doc&amp;base=EXPZ&amp;n=731991&amp;date=05.04.2021&amp;dst=145400&amp;fld=134" TargetMode="External"/><Relationship Id="rId33989" Type="http://schemas.openxmlformats.org/officeDocument/2006/relationships/hyperlink" Target="https://docs7.online-sps.ru/cgi/online.cgi?req=doc&amp;base=EXPZ&amp;n=731991&amp;date=05.04.2021&amp;dst=145195&amp;fld=134" TargetMode="External"/><Relationship Id="rId37860" Type="http://schemas.openxmlformats.org/officeDocument/2006/relationships/hyperlink" Target="https://docs7.online-sps.ru/cgi/online.cgi?req=doc&amp;base=LAW&amp;n=371416&amp;date=05.04.2021&amp;dst=120878&amp;fld=134" TargetMode="External"/><Relationship Id="rId4772" Type="http://schemas.openxmlformats.org/officeDocument/2006/relationships/hyperlink" Target="https://docs7.online-sps.ru/cgi/online.cgi?req=doc&amp;base=EXPZ&amp;n=731991&amp;date=05.04.2021&amp;dst=103469&amp;fld=134" TargetMode="External"/><Relationship Id="rId5823" Type="http://schemas.openxmlformats.org/officeDocument/2006/relationships/hyperlink" Target="https://docs7.online-sps.ru/cgi/online.cgi?req=doc&amp;base=EXPZ&amp;n=731991&amp;date=05.04.2021&amp;dst=137413&amp;fld=134" TargetMode="External"/><Relationship Id="rId14366" Type="http://schemas.openxmlformats.org/officeDocument/2006/relationships/hyperlink" Target="https://docs7.online-sps.ru/cgi/online.cgi?req=doc&amp;base=EXPZ&amp;n=731991&amp;date=05.04.2021&amp;dst=152764&amp;fld=134" TargetMode="External"/><Relationship Id="rId15417" Type="http://schemas.openxmlformats.org/officeDocument/2006/relationships/hyperlink" Target="https://docs7.online-sps.ru/cgi/online.cgi?req=doc&amp;base=EXPZ&amp;n=731991&amp;date=05.04.2021&amp;dst=107395&amp;fld=134" TargetMode="External"/><Relationship Id="rId18987" Type="http://schemas.openxmlformats.org/officeDocument/2006/relationships/hyperlink" Target="https://docs7.online-sps.ru/cgi/online.cgi?req=doc&amp;base=EXPZ&amp;n=731991&amp;date=05.04.2021&amp;dst=150588&amp;fld=134" TargetMode="External"/><Relationship Id="rId21582" Type="http://schemas.openxmlformats.org/officeDocument/2006/relationships/hyperlink" Target="https://docs7.online-sps.ru/cgi/online.cgi?req=doc&amp;base=EXPZ&amp;n=731991&amp;date=05.04.2021&amp;dst=138617&amp;fld=134" TargetMode="External"/><Relationship Id="rId22633" Type="http://schemas.openxmlformats.org/officeDocument/2006/relationships/hyperlink" Target="https://docs7.online-sps.ru/cgi/online.cgi?req=doc&amp;base=EXPZ&amp;n=731991&amp;date=05.04.2021&amp;dst=146496&amp;fld=134" TargetMode="External"/><Relationship Id="rId29246" Type="http://schemas.openxmlformats.org/officeDocument/2006/relationships/hyperlink" Target="https://docs7.online-sps.ru/cgi/online.cgi?req=doc&amp;base=EXPZ&amp;n=731991&amp;date=05.04.2021&amp;dst=147432&amp;fld=134" TargetMode="External"/><Relationship Id="rId30900" Type="http://schemas.openxmlformats.org/officeDocument/2006/relationships/hyperlink" Target="https://docs7.online-sps.ru/cgi/online.cgi?req=doc&amp;base=EXPZ&amp;n=731991&amp;date=05.04.2021&amp;dst=140653&amp;fld=134" TargetMode="External"/><Relationship Id="rId35064" Type="http://schemas.openxmlformats.org/officeDocument/2006/relationships/hyperlink" Target="https://docs7.online-sps.ru/cgi/online.cgi?req=doc&amp;base=EXPZ&amp;n=731991&amp;date=05.04.2021&amp;dst=137367&amp;fld=134" TargetMode="External"/><Relationship Id="rId36462" Type="http://schemas.openxmlformats.org/officeDocument/2006/relationships/hyperlink" Target="https://docs7.online-sps.ru/cgi/online.cgi?req=doc&amp;base=EXPZ&amp;n=731991&amp;date=05.04.2021&amp;dst=123223&amp;fld=134" TargetMode="External"/><Relationship Id="rId37513" Type="http://schemas.openxmlformats.org/officeDocument/2006/relationships/hyperlink" Target="https://docs7.online-sps.ru/cgi/online.cgi?req=doc&amp;base=EXPZ&amp;n=731991&amp;date=05.04.2021&amp;dst=139246&amp;fld=134" TargetMode="External"/><Relationship Id="rId295" Type="http://schemas.openxmlformats.org/officeDocument/2006/relationships/hyperlink" Target="https://docs7.online-sps.ru/cgi/online.cgi?req=doc&amp;base=EXPZ&amp;n=731991&amp;date=05.04.2021&amp;dst=153041&amp;fld=134" TargetMode="External"/><Relationship Id="rId3374" Type="http://schemas.openxmlformats.org/officeDocument/2006/relationships/hyperlink" Target="https://docs7.online-sps.ru/cgi/online.cgi?req=doc&amp;base=EXPZ&amp;n=731991&amp;date=05.04.2021&amp;dst=146365&amp;fld=134" TargetMode="External"/><Relationship Id="rId4425" Type="http://schemas.openxmlformats.org/officeDocument/2006/relationships/hyperlink" Target="https://docs7.online-sps.ru/cgi/online.cgi?req=doc&amp;base=LAW&amp;n=371416&amp;date=05.04.2021&amp;dst=110509&amp;fld=134" TargetMode="External"/><Relationship Id="rId7995" Type="http://schemas.openxmlformats.org/officeDocument/2006/relationships/hyperlink" Target="https://docs7.online-sps.ru/cgi/online.cgi?req=doc&amp;base=LAW&amp;n=371416&amp;date=05.04.2021&amp;dst=117055&amp;fld=134" TargetMode="External"/><Relationship Id="rId10976" Type="http://schemas.openxmlformats.org/officeDocument/2006/relationships/hyperlink" Target="https://docs7.online-sps.ru/cgi/online.cgi?req=doc&amp;base=EXPZ&amp;n=731991&amp;date=05.04.2021&amp;dst=101574&amp;fld=134" TargetMode="External"/><Relationship Id="rId14019" Type="http://schemas.openxmlformats.org/officeDocument/2006/relationships/hyperlink" Target="https://docs7.online-sps.ru/cgi/online.cgi?req=doc&amp;base=EXPZ&amp;n=731991&amp;date=05.04.2021&amp;dst=107098&amp;fld=134" TargetMode="External"/><Relationship Id="rId17589" Type="http://schemas.openxmlformats.org/officeDocument/2006/relationships/hyperlink" Target="https://docs7.online-sps.ru/cgi/online.cgi?req=doc&amp;base=LAW&amp;n=371416&amp;date=05.04.2021&amp;dst=107211&amp;fld=134" TargetMode="External"/><Relationship Id="rId20184" Type="http://schemas.openxmlformats.org/officeDocument/2006/relationships/hyperlink" Target="https://docs7.online-sps.ru/cgi/online.cgi?req=doc&amp;base=EXPZ&amp;n=731991&amp;date=05.04.2021&amp;dst=138060&amp;fld=134" TargetMode="External"/><Relationship Id="rId21235" Type="http://schemas.openxmlformats.org/officeDocument/2006/relationships/hyperlink" Target="https://docs7.online-sps.ru/cgi/online.cgi?req=doc&amp;base=EXPZ&amp;n=731991&amp;date=05.04.2021&amp;dst=155959&amp;fld=134" TargetMode="External"/><Relationship Id="rId25856" Type="http://schemas.openxmlformats.org/officeDocument/2006/relationships/hyperlink" Target="https://docs7.online-sps.ru/cgi/online.cgi?req=doc&amp;base=EXPZ&amp;n=731991&amp;date=05.04.2021&amp;dst=149560&amp;fld=134" TargetMode="External"/><Relationship Id="rId26907" Type="http://schemas.openxmlformats.org/officeDocument/2006/relationships/hyperlink" Target="https://docs7.online-sps.ru/cgi/online.cgi?req=doc&amp;base=EXPZ&amp;n=731991&amp;date=05.04.2021&amp;dst=135641&amp;fld=134" TargetMode="External"/><Relationship Id="rId36115" Type="http://schemas.openxmlformats.org/officeDocument/2006/relationships/hyperlink" Target="https://docs7.online-sps.ru/cgi/online.cgi?req=doc&amp;base=EXPZ&amp;n=731991&amp;date=05.04.2021&amp;dst=138319&amp;fld=134" TargetMode="External"/><Relationship Id="rId3027" Type="http://schemas.openxmlformats.org/officeDocument/2006/relationships/hyperlink" Target="https://docs7.online-sps.ru/cgi/online.cgi?req=doc&amp;base=EXPZ&amp;n=731991&amp;date=05.04.2021&amp;dst=145228&amp;fld=134" TargetMode="External"/><Relationship Id="rId6597" Type="http://schemas.openxmlformats.org/officeDocument/2006/relationships/hyperlink" Target="https://docs7.online-sps.ru/cgi/online.cgi?req=doc&amp;base=EXPZ&amp;n=731991&amp;date=05.04.2021&amp;dst=134805&amp;fld=134" TargetMode="External"/><Relationship Id="rId7648" Type="http://schemas.openxmlformats.org/officeDocument/2006/relationships/hyperlink" Target="https://docs7.online-sps.ru/cgi/online.cgi?req=doc&amp;base=EXPZ&amp;n=731991&amp;date=05.04.2021&amp;dst=135581&amp;fld=134" TargetMode="External"/><Relationship Id="rId10629" Type="http://schemas.openxmlformats.org/officeDocument/2006/relationships/hyperlink" Target="https://docs7.online-sps.ru/cgi/online.cgi?req=doc&amp;base=LAW&amp;n=371416&amp;date=05.04.2021&amp;dst=110293&amp;fld=134" TargetMode="External"/><Relationship Id="rId14500" Type="http://schemas.openxmlformats.org/officeDocument/2006/relationships/hyperlink" Target="https://docs7.online-sps.ru/cgi/online.cgi?req=doc&amp;base=LAW&amp;n=371416&amp;date=05.04.2021&amp;dst=109215&amp;fld=134" TargetMode="External"/><Relationship Id="rId24458" Type="http://schemas.openxmlformats.org/officeDocument/2006/relationships/hyperlink" Target="https://docs7.online-sps.ru/cgi/online.cgi?req=doc&amp;base=EXPZ&amp;n=731991&amp;date=05.04.2021&amp;dst=107371&amp;fld=134" TargetMode="External"/><Relationship Id="rId25509" Type="http://schemas.openxmlformats.org/officeDocument/2006/relationships/hyperlink" Target="https://docs7.online-sps.ru/cgi/online.cgi?req=doc&amp;base=EXPZ&amp;n=731991&amp;date=05.04.2021&amp;dst=137398&amp;fld=134" TargetMode="External"/><Relationship Id="rId31674" Type="http://schemas.openxmlformats.org/officeDocument/2006/relationships/hyperlink" Target="https://docs7.online-sps.ru/cgi/online.cgi?req=doc&amp;base=LAW&amp;n=371416&amp;date=05.04.2021&amp;dst=111713&amp;fld=134" TargetMode="External"/><Relationship Id="rId32725" Type="http://schemas.openxmlformats.org/officeDocument/2006/relationships/hyperlink" Target="https://docs7.online-sps.ru/cgi/online.cgi?req=doc&amp;base=EXPZ&amp;n=731991&amp;date=05.04.2021&amp;dst=149079&amp;fld=134" TargetMode="External"/><Relationship Id="rId5199" Type="http://schemas.openxmlformats.org/officeDocument/2006/relationships/hyperlink" Target="https://docs7.online-sps.ru/cgi/online.cgi?req=doc&amp;base=EXPZ&amp;n=731991&amp;date=05.04.2021&amp;dst=144081&amp;fld=134" TargetMode="External"/><Relationship Id="rId9070" Type="http://schemas.openxmlformats.org/officeDocument/2006/relationships/hyperlink" Target="https://docs7.online-sps.ru/cgi/online.cgi?req=doc&amp;base=EXPZ&amp;n=731991&amp;date=05.04.2021&amp;dst=147983&amp;fld=134" TargetMode="External"/><Relationship Id="rId12051" Type="http://schemas.openxmlformats.org/officeDocument/2006/relationships/hyperlink" Target="https://docs7.online-sps.ru/cgi/online.cgi?req=doc&amp;base=EXPZ&amp;n=731991&amp;date=05.04.2021&amp;dst=102351&amp;fld=134" TargetMode="External"/><Relationship Id="rId13102" Type="http://schemas.openxmlformats.org/officeDocument/2006/relationships/hyperlink" Target="https://docs7.online-sps.ru/cgi/online.cgi?req=doc&amp;base=EXPZ&amp;n=731991&amp;date=05.04.2021&amp;dst=140554&amp;fld=134" TargetMode="External"/><Relationship Id="rId30276" Type="http://schemas.openxmlformats.org/officeDocument/2006/relationships/hyperlink" Target="https://docs7.online-sps.ru/cgi/online.cgi?req=doc&amp;base=EXPZ&amp;n=731991&amp;date=05.04.2021&amp;dst=136644&amp;fld=134" TargetMode="External"/><Relationship Id="rId31327" Type="http://schemas.openxmlformats.org/officeDocument/2006/relationships/hyperlink" Target="https://docs7.online-sps.ru/cgi/online.cgi?req=doc&amp;base=EXPZ&amp;n=731991&amp;date=05.04.2021&amp;dst=140264&amp;fld=134" TargetMode="External"/><Relationship Id="rId34897" Type="http://schemas.openxmlformats.org/officeDocument/2006/relationships/hyperlink" Target="https://docs7.online-sps.ru/cgi/online.cgi?req=doc&amp;base=EXPZ&amp;n=731991&amp;date=05.04.2021&amp;dst=151376&amp;fld=134" TargetMode="External"/><Relationship Id="rId35948" Type="http://schemas.openxmlformats.org/officeDocument/2006/relationships/hyperlink" Target="https://docs7.online-sps.ru/cgi/online.cgi?req=doc&amp;base=EXPZ&amp;n=731991&amp;date=05.04.2021&amp;dst=137885&amp;fld=134" TargetMode="External"/><Relationship Id="rId2110" Type="http://schemas.openxmlformats.org/officeDocument/2006/relationships/hyperlink" Target="https://docs7.online-sps.ru/cgi/online.cgi?req=doc&amp;base=EXPZ&amp;n=731991&amp;date=05.04.2021&amp;dst=101879&amp;fld=134" TargetMode="External"/><Relationship Id="rId5680" Type="http://schemas.openxmlformats.org/officeDocument/2006/relationships/hyperlink" Target="https://docs7.online-sps.ru/cgi/online.cgi?req=doc&amp;base=EXPZ&amp;n=731991&amp;date=05.04.2021&amp;dst=136622&amp;fld=134" TargetMode="External"/><Relationship Id="rId15274" Type="http://schemas.openxmlformats.org/officeDocument/2006/relationships/hyperlink" Target="https://docs7.online-sps.ru/cgi/online.cgi?req=doc&amp;base=EXPZ&amp;n=731991&amp;date=05.04.2021&amp;dst=141315&amp;fld=134" TargetMode="External"/><Relationship Id="rId16672" Type="http://schemas.openxmlformats.org/officeDocument/2006/relationships/hyperlink" Target="https://docs7.online-sps.ru/cgi/online.cgi?req=doc&amp;base=EXPZ&amp;n=731991&amp;date=05.04.2021&amp;dst=148796&amp;fld=134" TargetMode="External"/><Relationship Id="rId17723" Type="http://schemas.openxmlformats.org/officeDocument/2006/relationships/hyperlink" Target="https://docs7.online-sps.ru/cgi/online.cgi?req=doc&amp;base=EXPZ&amp;n=731991&amp;date=05.04.2021&amp;dst=151080&amp;fld=134" TargetMode="External"/><Relationship Id="rId22490" Type="http://schemas.openxmlformats.org/officeDocument/2006/relationships/hyperlink" Target="https://docs7.online-sps.ru/cgi/online.cgi?req=doc&amp;base=EXPZ&amp;n=731991&amp;date=05.04.2021&amp;dst=146242&amp;fld=134" TargetMode="External"/><Relationship Id="rId33499" Type="http://schemas.openxmlformats.org/officeDocument/2006/relationships/hyperlink" Target="https://docs7.online-sps.ru/cgi/online.cgi?req=doc&amp;base=EXPZ&amp;n=731991&amp;date=05.04.2021&amp;dst=152733&amp;fld=134" TargetMode="External"/><Relationship Id="rId37370" Type="http://schemas.openxmlformats.org/officeDocument/2006/relationships/hyperlink" Target="https://docs7.online-sps.ru/cgi/online.cgi?req=doc&amp;base=EXPZ&amp;n=731991&amp;date=05.04.2021&amp;dst=138895&amp;fld=134" TargetMode="External"/><Relationship Id="rId4282" Type="http://schemas.openxmlformats.org/officeDocument/2006/relationships/hyperlink" Target="https://docs7.online-sps.ru/cgi/online.cgi?req=doc&amp;base=EXPZ&amp;n=731991&amp;date=05.04.2021&amp;dst=151874&amp;fld=134" TargetMode="External"/><Relationship Id="rId5333" Type="http://schemas.openxmlformats.org/officeDocument/2006/relationships/hyperlink" Target="https://docs7.online-sps.ru/cgi/online.cgi?req=doc&amp;base=EXPZ&amp;n=731991&amp;date=05.04.2021&amp;dst=136062&amp;fld=134" TargetMode="External"/><Relationship Id="rId6731" Type="http://schemas.openxmlformats.org/officeDocument/2006/relationships/hyperlink" Target="https://docs7.online-sps.ru/cgi/online.cgi?req=doc&amp;base=EXPZ&amp;n=731991&amp;date=05.04.2021&amp;dst=135066&amp;fld=134" TargetMode="External"/><Relationship Id="rId16325" Type="http://schemas.openxmlformats.org/officeDocument/2006/relationships/hyperlink" Target="https://docs7.online-sps.ru/cgi/online.cgi?req=doc&amp;base=EXPZ&amp;n=731991&amp;date=05.04.2021&amp;dst=152994&amp;fld=134" TargetMode="External"/><Relationship Id="rId19895" Type="http://schemas.openxmlformats.org/officeDocument/2006/relationships/hyperlink" Target="https://docs7.online-sps.ru/cgi/online.cgi?req=doc&amp;base=EXPZ&amp;n=731991&amp;date=05.04.2021&amp;dst=142620&amp;fld=134" TargetMode="External"/><Relationship Id="rId21092" Type="http://schemas.openxmlformats.org/officeDocument/2006/relationships/hyperlink" Target="https://docs7.online-sps.ru/cgi/online.cgi?req=doc&amp;base=EXPZ&amp;n=731991&amp;date=05.04.2021&amp;dst=155698&amp;fld=134" TargetMode="External"/><Relationship Id="rId22143" Type="http://schemas.openxmlformats.org/officeDocument/2006/relationships/hyperlink" Target="https://docs7.online-sps.ru/cgi/online.cgi?req=doc&amp;base=EXPZ&amp;n=731991&amp;date=05.04.2021&amp;dst=141394&amp;fld=134" TargetMode="External"/><Relationship Id="rId23541" Type="http://schemas.openxmlformats.org/officeDocument/2006/relationships/hyperlink" Target="https://docs7.online-sps.ru/cgi/online.cgi?req=doc&amp;base=EXPZ&amp;n=731991&amp;date=05.04.2021&amp;dst=143345&amp;fld=134" TargetMode="External"/><Relationship Id="rId37023" Type="http://schemas.openxmlformats.org/officeDocument/2006/relationships/hyperlink" Target="https://docs7.online-sps.ru/cgi/online.cgi?req=doc&amp;base=EXPZ&amp;n=731991&amp;date=05.04.2021&amp;dst=156383&amp;fld=134" TargetMode="External"/><Relationship Id="rId9954" Type="http://schemas.openxmlformats.org/officeDocument/2006/relationships/hyperlink" Target="https://docs7.online-sps.ru/cgi/online.cgi?req=doc&amp;base=LAW&amp;n=371416&amp;date=05.04.2021&amp;dst=108505&amp;fld=134" TargetMode="External"/><Relationship Id="rId11884" Type="http://schemas.openxmlformats.org/officeDocument/2006/relationships/hyperlink" Target="https://docs7.online-sps.ru/cgi/online.cgi?req=doc&amp;base=LAW&amp;n=371416&amp;date=05.04.2021&amp;dst=102140&amp;fld=134" TargetMode="External"/><Relationship Id="rId12935" Type="http://schemas.openxmlformats.org/officeDocument/2006/relationships/hyperlink" Target="https://docs7.online-sps.ru/cgi/online.cgi?req=doc&amp;base=EXPZ&amp;n=731991&amp;date=05.04.2021&amp;dst=140301&amp;fld=134" TargetMode="External"/><Relationship Id="rId18497" Type="http://schemas.openxmlformats.org/officeDocument/2006/relationships/hyperlink" Target="https://docs7.online-sps.ru/cgi/online.cgi?req=doc&amp;base=LAW&amp;n=371416&amp;date=05.04.2021&amp;dst=107729&amp;fld=134" TargetMode="External"/><Relationship Id="rId19548" Type="http://schemas.openxmlformats.org/officeDocument/2006/relationships/hyperlink" Target="https://docs7.online-sps.ru/cgi/online.cgi?req=doc&amp;base=LAW&amp;n=371416&amp;date=05.04.2021&amp;dst=112719&amp;fld=134" TargetMode="External"/><Relationship Id="rId26764" Type="http://schemas.openxmlformats.org/officeDocument/2006/relationships/hyperlink" Target="https://docs7.online-sps.ru/cgi/online.cgi?req=doc&amp;base=EXPZ&amp;n=731991&amp;date=05.04.2021&amp;dst=100746&amp;fld=134" TargetMode="External"/><Relationship Id="rId27815" Type="http://schemas.openxmlformats.org/officeDocument/2006/relationships/hyperlink" Target="https://docs7.online-sps.ru/cgi/online.cgi?req=doc&amp;base=EXPZ&amp;n=731991&amp;date=05.04.2021&amp;dst=107081&amp;fld=134" TargetMode="External"/><Relationship Id="rId30410" Type="http://schemas.openxmlformats.org/officeDocument/2006/relationships/hyperlink" Target="https://docs7.online-sps.ru/cgi/online.cgi?req=doc&amp;base=EXPZ&amp;n=731991&amp;date=05.04.2021&amp;dst=102507&amp;fld=134" TargetMode="External"/><Relationship Id="rId33980" Type="http://schemas.openxmlformats.org/officeDocument/2006/relationships/hyperlink" Target="https://docs7.online-sps.ru/cgi/online.cgi?req=doc&amp;base=EXPZ&amp;n=731991&amp;date=05.04.2021&amp;dst=145173&amp;fld=134" TargetMode="External"/><Relationship Id="rId1943" Type="http://schemas.openxmlformats.org/officeDocument/2006/relationships/hyperlink" Target="https://docs7.online-sps.ru/cgi/online.cgi?req=doc&amp;base=EXPZ&amp;n=731991&amp;date=05.04.2021&amp;dst=136061&amp;fld=134" TargetMode="External"/><Relationship Id="rId8556" Type="http://schemas.openxmlformats.org/officeDocument/2006/relationships/hyperlink" Target="https://docs7.online-sps.ru/cgi/online.cgi?req=doc&amp;base=LAW&amp;n=371416&amp;date=05.04.2021&amp;dst=110219&amp;fld=134" TargetMode="External"/><Relationship Id="rId9607" Type="http://schemas.openxmlformats.org/officeDocument/2006/relationships/hyperlink" Target="https://docs7.online-sps.ru/cgi/online.cgi?req=doc&amp;base=EXPZ&amp;n=731991&amp;date=05.04.2021&amp;dst=150216&amp;fld=134" TargetMode="External"/><Relationship Id="rId10486" Type="http://schemas.openxmlformats.org/officeDocument/2006/relationships/hyperlink" Target="https://docs7.online-sps.ru/cgi/online.cgi?req=doc&amp;base=EXPZ&amp;n=731991&amp;date=05.04.2021&amp;dst=145401&amp;fld=134" TargetMode="External"/><Relationship Id="rId11537" Type="http://schemas.openxmlformats.org/officeDocument/2006/relationships/hyperlink" Target="https://docs7.online-sps.ru/cgi/online.cgi?req=doc&amp;base=EXPZ&amp;n=731991&amp;date=05.04.2021&amp;dst=136756&amp;fld=134" TargetMode="External"/><Relationship Id="rId17099" Type="http://schemas.openxmlformats.org/officeDocument/2006/relationships/hyperlink" Target="https://docs7.online-sps.ru/cgi/online.cgi?req=doc&amp;base=EXPZ&amp;n=731991&amp;date=05.04.2021&amp;dst=151146&amp;fld=134" TargetMode="External"/><Relationship Id="rId25366" Type="http://schemas.openxmlformats.org/officeDocument/2006/relationships/hyperlink" Target="https://docs7.online-sps.ru/cgi/online.cgi?req=doc&amp;base=EXPZ&amp;n=731991&amp;date=05.04.2021&amp;dst=102416&amp;fld=134" TargetMode="External"/><Relationship Id="rId26417" Type="http://schemas.openxmlformats.org/officeDocument/2006/relationships/hyperlink" Target="https://docs7.online-sps.ru/cgi/online.cgi?req=doc&amp;base=EXPZ&amp;n=731991&amp;date=05.04.2021&amp;dst=135825&amp;fld=134" TargetMode="External"/><Relationship Id="rId29987" Type="http://schemas.openxmlformats.org/officeDocument/2006/relationships/hyperlink" Target="https://docs7.online-sps.ru/cgi/online.cgi?req=doc&amp;base=EXPZ&amp;n=731991&amp;date=05.04.2021&amp;dst=136324&amp;fld=134" TargetMode="External"/><Relationship Id="rId32582" Type="http://schemas.openxmlformats.org/officeDocument/2006/relationships/hyperlink" Target="https://docs7.online-sps.ru/cgi/online.cgi?req=doc&amp;base=EXPZ&amp;n=731991&amp;date=05.04.2021&amp;dst=142236&amp;fld=134" TargetMode="External"/><Relationship Id="rId33633" Type="http://schemas.openxmlformats.org/officeDocument/2006/relationships/hyperlink" Target="https://docs7.online-sps.ru/cgi/online.cgi?req=doc&amp;base=EXPZ&amp;n=731991&amp;date=05.04.2021&amp;dst=137063&amp;fld=134" TargetMode="External"/><Relationship Id="rId7158" Type="http://schemas.openxmlformats.org/officeDocument/2006/relationships/hyperlink" Target="https://docs7.online-sps.ru/cgi/online.cgi?req=doc&amp;base=EXPZ&amp;n=731991&amp;date=05.04.2021&amp;dst=135675&amp;fld=134" TargetMode="External"/><Relationship Id="rId8209" Type="http://schemas.openxmlformats.org/officeDocument/2006/relationships/hyperlink" Target="https://docs7.online-sps.ru/cgi/online.cgi?req=doc&amp;base=EXPZ&amp;n=731991&amp;date=05.04.2021&amp;dst=141271&amp;fld=134" TargetMode="External"/><Relationship Id="rId10139" Type="http://schemas.openxmlformats.org/officeDocument/2006/relationships/hyperlink" Target="https://docs7.online-sps.ru/cgi/online.cgi?req=doc&amp;base=EXPZ&amp;n=731991&amp;date=05.04.2021&amp;dst=147787&amp;fld=134" TargetMode="External"/><Relationship Id="rId14010" Type="http://schemas.openxmlformats.org/officeDocument/2006/relationships/hyperlink" Target="https://docs7.online-sps.ru/cgi/online.cgi?req=doc&amp;base=EXPZ&amp;n=731991&amp;date=05.04.2021&amp;dst=140892&amp;fld=134" TargetMode="External"/><Relationship Id="rId17580" Type="http://schemas.openxmlformats.org/officeDocument/2006/relationships/hyperlink" Target="https://docs7.online-sps.ru/cgi/online.cgi?req=doc&amp;base=EXPZ&amp;n=731991&amp;date=05.04.2021&amp;dst=150727&amp;fld=134" TargetMode="External"/><Relationship Id="rId18631" Type="http://schemas.openxmlformats.org/officeDocument/2006/relationships/hyperlink" Target="https://docs7.online-sps.ru/cgi/online.cgi?req=doc&amp;base=EXPZ&amp;n=731991&amp;date=05.04.2021&amp;dst=144501&amp;fld=134" TargetMode="External"/><Relationship Id="rId21976" Type="http://schemas.openxmlformats.org/officeDocument/2006/relationships/hyperlink" Target="https://docs7.online-sps.ru/cgi/online.cgi?req=doc&amp;base=EXPZ&amp;n=731991&amp;date=05.04.2021&amp;dst=139331&amp;fld=134" TargetMode="External"/><Relationship Id="rId25019" Type="http://schemas.openxmlformats.org/officeDocument/2006/relationships/hyperlink" Target="https://docs7.online-sps.ru/cgi/online.cgi?req=doc&amp;base=EXPZ&amp;n=731991&amp;date=05.04.2021&amp;dst=136201&amp;fld=134" TargetMode="External"/><Relationship Id="rId28589" Type="http://schemas.openxmlformats.org/officeDocument/2006/relationships/hyperlink" Target="https://docs7.online-sps.ru/cgi/online.cgi?req=doc&amp;base=EXPZ&amp;n=731991&amp;date=05.04.2021&amp;dst=148915&amp;fld=134" TargetMode="External"/><Relationship Id="rId31184" Type="http://schemas.openxmlformats.org/officeDocument/2006/relationships/hyperlink" Target="https://docs7.online-sps.ru/cgi/online.cgi?req=doc&amp;base=LAW&amp;n=371416&amp;date=05.04.2021&amp;dst=108159&amp;fld=134" TargetMode="External"/><Relationship Id="rId32235" Type="http://schemas.openxmlformats.org/officeDocument/2006/relationships/hyperlink" Target="https://docs7.online-sps.ru/cgi/online.cgi?req=doc&amp;base=EXPZ&amp;n=731991&amp;date=05.04.2021&amp;dst=143253&amp;fld=134" TargetMode="External"/><Relationship Id="rId36856" Type="http://schemas.openxmlformats.org/officeDocument/2006/relationships/hyperlink" Target="https://docs7.online-sps.ru/cgi/online.cgi?req=doc&amp;base=EXPZ&amp;n=731991&amp;date=05.04.2021&amp;dst=156028&amp;fld=134" TargetMode="External"/><Relationship Id="rId3768" Type="http://schemas.openxmlformats.org/officeDocument/2006/relationships/hyperlink" Target="https://docs7.online-sps.ru/cgi/online.cgi?req=doc&amp;base=EXPZ&amp;n=731991&amp;date=05.04.2021&amp;dst=146726&amp;fld=134" TargetMode="External"/><Relationship Id="rId4819" Type="http://schemas.openxmlformats.org/officeDocument/2006/relationships/hyperlink" Target="https://docs7.online-sps.ru/cgi/online.cgi?req=doc&amp;base=EXPZ&amp;n=731991&amp;date=05.04.2021&amp;dst=146246&amp;fld=134" TargetMode="External"/><Relationship Id="rId16182" Type="http://schemas.openxmlformats.org/officeDocument/2006/relationships/hyperlink" Target="https://docs7.online-sps.ru/cgi/online.cgi?req=doc&amp;base=EXPZ&amp;n=731991&amp;date=05.04.2021&amp;dst=152402&amp;fld=134" TargetMode="External"/><Relationship Id="rId17233" Type="http://schemas.openxmlformats.org/officeDocument/2006/relationships/hyperlink" Target="https://docs7.online-sps.ru/cgi/online.cgi?req=doc&amp;base=EXPZ&amp;n=731991&amp;date=05.04.2021&amp;dst=108760&amp;fld=134" TargetMode="External"/><Relationship Id="rId20578" Type="http://schemas.openxmlformats.org/officeDocument/2006/relationships/hyperlink" Target="https://docs7.online-sps.ru/cgi/online.cgi?req=doc&amp;base=EXPZ&amp;n=731991&amp;date=05.04.2021&amp;dst=148866&amp;fld=134" TargetMode="External"/><Relationship Id="rId21629" Type="http://schemas.openxmlformats.org/officeDocument/2006/relationships/hyperlink" Target="https://docs7.online-sps.ru/cgi/online.cgi?req=doc&amp;base=EXPZ&amp;n=731991&amp;date=05.04.2021&amp;dst=104649&amp;fld=134" TargetMode="External"/><Relationship Id="rId25500" Type="http://schemas.openxmlformats.org/officeDocument/2006/relationships/hyperlink" Target="https://docs7.online-sps.ru/cgi/online.cgi?req=doc&amp;base=EXPZ&amp;n=731991&amp;date=05.04.2021&amp;dst=103012&amp;fld=134" TargetMode="External"/><Relationship Id="rId35458" Type="http://schemas.openxmlformats.org/officeDocument/2006/relationships/hyperlink" Target="https://docs7.online-sps.ru/cgi/online.cgi?req=doc&amp;base=LAW&amp;n=371416&amp;date=05.04.2021&amp;dst=112677&amp;fld=134" TargetMode="External"/><Relationship Id="rId36509" Type="http://schemas.openxmlformats.org/officeDocument/2006/relationships/hyperlink" Target="https://docs7.online-sps.ru/cgi/online.cgi?req=doc&amp;base=EXPZ&amp;n=731991&amp;date=05.04.2021&amp;dst=155349&amp;fld=134" TargetMode="External"/><Relationship Id="rId689" Type="http://schemas.openxmlformats.org/officeDocument/2006/relationships/hyperlink" Target="https://docs7.online-sps.ru/cgi/online.cgi?req=doc&amp;base=EXPZ&amp;n=731991&amp;date=05.04.2021&amp;dst=102015&amp;fld=134" TargetMode="External"/><Relationship Id="rId5190" Type="http://schemas.openxmlformats.org/officeDocument/2006/relationships/hyperlink" Target="https://docs7.online-sps.ru/cgi/online.cgi?req=doc&amp;base=EXPZ&amp;n=731991&amp;date=05.04.2021&amp;dst=110593&amp;fld=134" TargetMode="External"/><Relationship Id="rId6241" Type="http://schemas.openxmlformats.org/officeDocument/2006/relationships/hyperlink" Target="https://docs7.online-sps.ru/cgi/online.cgi?req=doc&amp;base=LAW&amp;n=371416&amp;date=05.04.2021&amp;dst=112563&amp;fld=134" TargetMode="External"/><Relationship Id="rId10620" Type="http://schemas.openxmlformats.org/officeDocument/2006/relationships/hyperlink" Target="https://docs7.online-sps.ru/cgi/online.cgi?req=doc&amp;base=LAW&amp;n=371416&amp;date=05.04.2021&amp;dst=110149&amp;fld=134" TargetMode="External"/><Relationship Id="rId23051" Type="http://schemas.openxmlformats.org/officeDocument/2006/relationships/hyperlink" Target="https://docs7.online-sps.ru/cgi/online.cgi?req=doc&amp;base=EXPZ&amp;n=731991&amp;date=05.04.2021&amp;dst=115546&amp;fld=134" TargetMode="External"/><Relationship Id="rId24102" Type="http://schemas.openxmlformats.org/officeDocument/2006/relationships/hyperlink" Target="https://docs7.online-sps.ru/cgi/online.cgi?req=doc&amp;base=EXPZ&amp;n=731991&amp;date=05.04.2021&amp;dst=143913&amp;fld=134" TargetMode="External"/><Relationship Id="rId9464" Type="http://schemas.openxmlformats.org/officeDocument/2006/relationships/hyperlink" Target="https://docs7.online-sps.ru/cgi/online.cgi?req=doc&amp;base=EXPZ&amp;n=731991&amp;date=05.04.2021&amp;dst=144850&amp;fld=134" TargetMode="External"/><Relationship Id="rId12792" Type="http://schemas.openxmlformats.org/officeDocument/2006/relationships/hyperlink" Target="https://docs7.online-sps.ru/cgi/online.cgi?req=doc&amp;base=LAW&amp;n=371416&amp;date=05.04.2021&amp;dst=111735&amp;fld=134" TargetMode="External"/><Relationship Id="rId13843" Type="http://schemas.openxmlformats.org/officeDocument/2006/relationships/hyperlink" Target="https://docs7.online-sps.ru/cgi/online.cgi?req=doc&amp;base=EXPZ&amp;n=731991&amp;date=05.04.2021&amp;dst=144622&amp;fld=134" TargetMode="External"/><Relationship Id="rId19058" Type="http://schemas.openxmlformats.org/officeDocument/2006/relationships/hyperlink" Target="https://docs7.online-sps.ru/cgi/online.cgi?req=doc&amp;base=EXPZ&amp;n=731991&amp;date=05.04.2021&amp;dst=150944&amp;fld=134" TargetMode="External"/><Relationship Id="rId26274" Type="http://schemas.openxmlformats.org/officeDocument/2006/relationships/hyperlink" Target="https://docs7.online-sps.ru/cgi/online.cgi?req=doc&amp;base=EXPZ&amp;n=731991&amp;date=05.04.2021&amp;dst=135644&amp;fld=134" TargetMode="External"/><Relationship Id="rId27672" Type="http://schemas.openxmlformats.org/officeDocument/2006/relationships/hyperlink" Target="https://docs7.online-sps.ru/cgi/online.cgi?req=doc&amp;base=EXPZ&amp;n=731991&amp;date=05.04.2021&amp;dst=141760&amp;fld=134" TargetMode="External"/><Relationship Id="rId28723" Type="http://schemas.openxmlformats.org/officeDocument/2006/relationships/hyperlink" Target="https://docs7.online-sps.ru/cgi/online.cgi?req=doc&amp;base=EXPZ&amp;n=731991&amp;date=05.04.2021&amp;dst=139657&amp;fld=134" TargetMode="External"/><Relationship Id="rId33490" Type="http://schemas.openxmlformats.org/officeDocument/2006/relationships/hyperlink" Target="https://docs7.online-sps.ru/cgi/online.cgi?req=doc&amp;base=EXPZ&amp;n=731991&amp;date=05.04.2021&amp;dst=152673&amp;fld=134" TargetMode="External"/><Relationship Id="rId2851" Type="http://schemas.openxmlformats.org/officeDocument/2006/relationships/hyperlink" Target="https://docs7.online-sps.ru/cgi/online.cgi?req=doc&amp;base=EXPZ&amp;n=731991&amp;date=05.04.2021&amp;dst=120510&amp;fld=134" TargetMode="External"/><Relationship Id="rId3902" Type="http://schemas.openxmlformats.org/officeDocument/2006/relationships/hyperlink" Target="https://docs7.online-sps.ru/cgi/online.cgi?req=doc&amp;base=EXPZ&amp;n=731991&amp;date=05.04.2021&amp;dst=146977&amp;fld=134" TargetMode="External"/><Relationship Id="rId8066" Type="http://schemas.openxmlformats.org/officeDocument/2006/relationships/hyperlink" Target="https://docs7.online-sps.ru/cgi/online.cgi?req=doc&amp;base=EXPZ&amp;n=731991&amp;date=05.04.2021&amp;dst=141040&amp;fld=134" TargetMode="External"/><Relationship Id="rId9117" Type="http://schemas.openxmlformats.org/officeDocument/2006/relationships/hyperlink" Target="https://docs7.online-sps.ru/cgi/online.cgi?req=doc&amp;base=EXPZ&amp;n=731991&amp;date=05.04.2021&amp;dst=149281&amp;fld=134" TargetMode="External"/><Relationship Id="rId11394" Type="http://schemas.openxmlformats.org/officeDocument/2006/relationships/hyperlink" Target="https://docs7.online-sps.ru/cgi/online.cgi?req=doc&amp;base=EXPZ&amp;n=731991&amp;date=05.04.2021&amp;dst=136386&amp;fld=134" TargetMode="External"/><Relationship Id="rId12445" Type="http://schemas.openxmlformats.org/officeDocument/2006/relationships/hyperlink" Target="https://docs7.online-sps.ru/cgi/online.cgi?req=doc&amp;base=LAW&amp;n=371416&amp;date=05.04.2021&amp;dst=108401&amp;fld=134" TargetMode="External"/><Relationship Id="rId20712" Type="http://schemas.openxmlformats.org/officeDocument/2006/relationships/hyperlink" Target="https://docs7.online-sps.ru/cgi/online.cgi?req=doc&amp;base=LAW&amp;n=371416&amp;date=05.04.2021&amp;dst=115603&amp;fld=134" TargetMode="External"/><Relationship Id="rId27325" Type="http://schemas.openxmlformats.org/officeDocument/2006/relationships/hyperlink" Target="https://docs7.online-sps.ru/cgi/online.cgi?req=doc&amp;base=EXPZ&amp;n=731991&amp;date=05.04.2021&amp;dst=141027&amp;fld=134" TargetMode="External"/><Relationship Id="rId32092" Type="http://schemas.openxmlformats.org/officeDocument/2006/relationships/hyperlink" Target="https://docs7.online-sps.ru/cgi/online.cgi?req=doc&amp;base=EXPZ&amp;n=731991&amp;date=05.04.2021&amp;dst=109310&amp;fld=134" TargetMode="External"/><Relationship Id="rId33143" Type="http://schemas.openxmlformats.org/officeDocument/2006/relationships/hyperlink" Target="https://docs7.online-sps.ru/cgi/online.cgi?req=doc&amp;base=EXPZ&amp;n=731991&amp;date=05.04.2021&amp;dst=148333&amp;fld=134" TargetMode="External"/><Relationship Id="rId34541" Type="http://schemas.openxmlformats.org/officeDocument/2006/relationships/hyperlink" Target="https://docs7.online-sps.ru/cgi/online.cgi?req=doc&amp;base=EXPZ&amp;n=731991&amp;date=05.04.2021&amp;dst=150771&amp;fld=134" TargetMode="External"/><Relationship Id="rId823" Type="http://schemas.openxmlformats.org/officeDocument/2006/relationships/hyperlink" Target="https://docs7.online-sps.ru/cgi/online.cgi?req=doc&amp;base=EXPZ&amp;n=731991&amp;date=05.04.2021&amp;dst=115071&amp;fld=134" TargetMode="External"/><Relationship Id="rId1453" Type="http://schemas.openxmlformats.org/officeDocument/2006/relationships/hyperlink" Target="https://docs7.online-sps.ru/cgi/online.cgi?req=doc&amp;base=EXPZ&amp;n=731991&amp;date=05.04.2021&amp;dst=137684&amp;fld=134" TargetMode="External"/><Relationship Id="rId2504" Type="http://schemas.openxmlformats.org/officeDocument/2006/relationships/hyperlink" Target="https://docs7.online-sps.ru/cgi/online.cgi?req=doc&amp;base=EXPZ&amp;n=731991&amp;date=05.04.2021&amp;dst=140381&amp;fld=134" TargetMode="External"/><Relationship Id="rId11047" Type="http://schemas.openxmlformats.org/officeDocument/2006/relationships/hyperlink" Target="https://docs7.online-sps.ru/cgi/online.cgi?req=doc&amp;base=EXPZ&amp;n=731991&amp;date=05.04.2021&amp;dst=136094&amp;fld=134" TargetMode="External"/><Relationship Id="rId15668" Type="http://schemas.openxmlformats.org/officeDocument/2006/relationships/hyperlink" Target="https://docs7.online-sps.ru/cgi/online.cgi?req=doc&amp;base=EXPZ&amp;n=731991&amp;date=05.04.2021&amp;dst=152119&amp;fld=134" TargetMode="External"/><Relationship Id="rId16719" Type="http://schemas.openxmlformats.org/officeDocument/2006/relationships/hyperlink" Target="https://docs7.online-sps.ru/cgi/online.cgi?req=doc&amp;base=EXPZ&amp;n=731991&amp;date=05.04.2021&amp;dst=150969&amp;fld=134" TargetMode="External"/><Relationship Id="rId22884" Type="http://schemas.openxmlformats.org/officeDocument/2006/relationships/hyperlink" Target="https://docs7.online-sps.ru/cgi/online.cgi?req=doc&amp;base=EXPZ&amp;n=731991&amp;date=05.04.2021&amp;dst=145948&amp;fld=134" TargetMode="External"/><Relationship Id="rId23935" Type="http://schemas.openxmlformats.org/officeDocument/2006/relationships/hyperlink" Target="https://docs7.online-sps.ru/cgi/online.cgi?req=doc&amp;base=EXPZ&amp;n=731991&amp;date=05.04.2021&amp;dst=101456&amp;fld=134" TargetMode="External"/><Relationship Id="rId29497" Type="http://schemas.openxmlformats.org/officeDocument/2006/relationships/hyperlink" Target="https://docs7.online-sps.ru/cgi/online.cgi?req=doc&amp;base=EXPZ&amp;n=731991&amp;date=05.04.2021&amp;dst=114877&amp;fld=134" TargetMode="External"/><Relationship Id="rId37764" Type="http://schemas.openxmlformats.org/officeDocument/2006/relationships/hyperlink" Target="https://docs7.online-sps.ru/cgi/online.cgi?req=doc&amp;base=EXPZ&amp;n=731991&amp;date=05.04.2021&amp;dst=143617&amp;fld=134" TargetMode="External"/><Relationship Id="rId1106" Type="http://schemas.openxmlformats.org/officeDocument/2006/relationships/hyperlink" Target="https://docs7.online-sps.ru/cgi/online.cgi?req=doc&amp;base=EXPZ&amp;n=731991&amp;date=05.04.2021&amp;dst=141269&amp;fld=134" TargetMode="External"/><Relationship Id="rId4676" Type="http://schemas.openxmlformats.org/officeDocument/2006/relationships/hyperlink" Target="https://docs7.online-sps.ru/cgi/online.cgi?req=doc&amp;base=EXPZ&amp;n=731991&amp;date=05.04.2021&amp;dst=137512&amp;fld=134" TargetMode="External"/><Relationship Id="rId5727" Type="http://schemas.openxmlformats.org/officeDocument/2006/relationships/hyperlink" Target="https://docs7.online-sps.ru/cgi/online.cgi?req=doc&amp;base=EXPZ&amp;n=731991&amp;date=05.04.2021&amp;dst=136779&amp;fld=134" TargetMode="External"/><Relationship Id="rId17090" Type="http://schemas.openxmlformats.org/officeDocument/2006/relationships/hyperlink" Target="https://docs7.online-sps.ru/cgi/online.cgi?req=doc&amp;base=EXPZ&amp;n=731991&amp;date=05.04.2021&amp;dst=151020&amp;fld=134" TargetMode="External"/><Relationship Id="rId18141" Type="http://schemas.openxmlformats.org/officeDocument/2006/relationships/hyperlink" Target="https://docs7.online-sps.ru/cgi/online.cgi?req=doc&amp;base=LAW&amp;n=371416&amp;date=05.04.2021&amp;dst=110903&amp;fld=134" TargetMode="External"/><Relationship Id="rId21486" Type="http://schemas.openxmlformats.org/officeDocument/2006/relationships/hyperlink" Target="https://docs7.online-sps.ru/cgi/online.cgi?req=doc&amp;base=LAW&amp;n=371416&amp;date=05.04.2021&amp;dst=113227&amp;fld=134" TargetMode="External"/><Relationship Id="rId22537" Type="http://schemas.openxmlformats.org/officeDocument/2006/relationships/hyperlink" Target="https://docs7.online-sps.ru/cgi/online.cgi?req=doc&amp;base=EXPZ&amp;n=731991&amp;date=05.04.2021&amp;dst=146272&amp;fld=134" TargetMode="External"/><Relationship Id="rId28099" Type="http://schemas.openxmlformats.org/officeDocument/2006/relationships/hyperlink" Target="https://docs7.online-sps.ru/cgi/online.cgi?req=doc&amp;base=EXPZ&amp;n=731991&amp;date=05.04.2021&amp;dst=148190&amp;fld=134" TargetMode="External"/><Relationship Id="rId30804" Type="http://schemas.openxmlformats.org/officeDocument/2006/relationships/hyperlink" Target="https://docs7.online-sps.ru/cgi/online.cgi?req=doc&amp;base=EXPZ&amp;n=731991&amp;date=05.04.2021&amp;dst=102351&amp;fld=134" TargetMode="External"/><Relationship Id="rId36366" Type="http://schemas.openxmlformats.org/officeDocument/2006/relationships/hyperlink" Target="https://docs7.online-sps.ru/cgi/online.cgi?req=doc&amp;base=EXPZ&amp;n=731991&amp;date=05.04.2021&amp;dst=116744&amp;fld=134" TargetMode="External"/><Relationship Id="rId37417" Type="http://schemas.openxmlformats.org/officeDocument/2006/relationships/hyperlink" Target="https://docs7.online-sps.ru/cgi/online.cgi?req=doc&amp;base=EXPZ&amp;n=731991&amp;date=05.04.2021&amp;dst=139016&amp;fld=134" TargetMode="External"/><Relationship Id="rId3278" Type="http://schemas.openxmlformats.org/officeDocument/2006/relationships/hyperlink" Target="https://docs7.online-sps.ru/cgi/online.cgi?req=doc&amp;base=EXPZ&amp;n=731991&amp;date=05.04.2021&amp;dst=144542&amp;fld=134" TargetMode="External"/><Relationship Id="rId4329" Type="http://schemas.openxmlformats.org/officeDocument/2006/relationships/hyperlink" Target="https://docs7.online-sps.ru/cgi/online.cgi?req=doc&amp;base=LAW&amp;n=371416&amp;date=05.04.2021&amp;dst=110777&amp;fld=134" TargetMode="External"/><Relationship Id="rId7899" Type="http://schemas.openxmlformats.org/officeDocument/2006/relationships/hyperlink" Target="https://docs7.online-sps.ru/cgi/online.cgi?req=doc&amp;base=EXPZ&amp;n=731991&amp;date=05.04.2021&amp;dst=135968&amp;fld=134" TargetMode="External"/><Relationship Id="rId8200" Type="http://schemas.openxmlformats.org/officeDocument/2006/relationships/hyperlink" Target="https://docs7.online-sps.ru/cgi/online.cgi?req=doc&amp;base=EXPZ&amp;n=731991&amp;date=05.04.2021&amp;dst=141239&amp;fld=134" TargetMode="External"/><Relationship Id="rId10130" Type="http://schemas.openxmlformats.org/officeDocument/2006/relationships/hyperlink" Target="https://docs7.online-sps.ru/cgi/online.cgi?req=doc&amp;base=EXPZ&amp;n=731991&amp;date=05.04.2021&amp;dst=147634&amp;fld=134" TargetMode="External"/><Relationship Id="rId20088" Type="http://schemas.openxmlformats.org/officeDocument/2006/relationships/hyperlink" Target="https://docs7.online-sps.ru/cgi/online.cgi?req=doc&amp;base=EXPZ&amp;n=731991&amp;date=05.04.2021&amp;dst=137965&amp;fld=134" TargetMode="External"/><Relationship Id="rId21139" Type="http://schemas.openxmlformats.org/officeDocument/2006/relationships/hyperlink" Target="https://docs7.online-sps.ru/cgi/online.cgi?req=doc&amp;base=EXPZ&amp;n=731991&amp;date=05.04.2021&amp;dst=155762&amp;fld=134" TargetMode="External"/><Relationship Id="rId25010" Type="http://schemas.openxmlformats.org/officeDocument/2006/relationships/hyperlink" Target="https://docs7.online-sps.ru/cgi/online.cgi?req=doc&amp;base=EXPZ&amp;n=731991&amp;date=05.04.2021&amp;dst=136184&amp;fld=134" TargetMode="External"/><Relationship Id="rId28580" Type="http://schemas.openxmlformats.org/officeDocument/2006/relationships/hyperlink" Target="https://docs7.online-sps.ru/cgi/online.cgi?req=doc&amp;base=EXPZ&amp;n=731991&amp;date=05.04.2021&amp;dst=148867&amp;fld=134" TargetMode="External"/><Relationship Id="rId29631" Type="http://schemas.openxmlformats.org/officeDocument/2006/relationships/hyperlink" Target="https://docs7.online-sps.ru/cgi/online.cgi?req=doc&amp;base=EXPZ&amp;n=731991&amp;date=05.04.2021&amp;dst=112980&amp;fld=134" TargetMode="External"/><Relationship Id="rId32976" Type="http://schemas.openxmlformats.org/officeDocument/2006/relationships/hyperlink" Target="https://docs7.online-sps.ru/cgi/online.cgi?req=doc&amp;base=EXPZ&amp;n=731991&amp;date=05.04.2021&amp;dst=153110&amp;fld=134" TargetMode="External"/><Relationship Id="rId36019" Type="http://schemas.openxmlformats.org/officeDocument/2006/relationships/hyperlink" Target="https://docs7.online-sps.ru/cgi/online.cgi?req=doc&amp;base=EXPZ&amp;n=731991&amp;date=05.04.2021&amp;dst=138101&amp;fld=134" TargetMode="External"/><Relationship Id="rId199" Type="http://schemas.openxmlformats.org/officeDocument/2006/relationships/hyperlink" Target="https://docs7.online-sps.ru/cgi/online.cgi?req=doc&amp;base=EXPZ&amp;n=731991&amp;date=05.04.2021&amp;dst=136564&amp;fld=134" TargetMode="External"/><Relationship Id="rId13353" Type="http://schemas.openxmlformats.org/officeDocument/2006/relationships/hyperlink" Target="https://docs7.online-sps.ru/cgi/online.cgi?req=doc&amp;base=EXPZ&amp;n=731991&amp;date=05.04.2021&amp;dst=143079&amp;fld=134" TargetMode="External"/><Relationship Id="rId14751" Type="http://schemas.openxmlformats.org/officeDocument/2006/relationships/hyperlink" Target="https://docs7.online-sps.ru/cgi/online.cgi?req=doc&amp;base=EXPZ&amp;n=731991&amp;date=05.04.2021&amp;dst=150082&amp;fld=134" TargetMode="External"/><Relationship Id="rId15802" Type="http://schemas.openxmlformats.org/officeDocument/2006/relationships/hyperlink" Target="https://docs7.online-sps.ru/cgi/online.cgi?req=doc&amp;base=EXPZ&amp;n=731991&amp;date=05.04.2021&amp;dst=152378&amp;fld=134" TargetMode="External"/><Relationship Id="rId27182" Type="http://schemas.openxmlformats.org/officeDocument/2006/relationships/hyperlink" Target="https://docs7.online-sps.ru/cgi/online.cgi?req=doc&amp;base=EXPZ&amp;n=731991&amp;date=05.04.2021&amp;dst=108165&amp;fld=134" TargetMode="External"/><Relationship Id="rId28233" Type="http://schemas.openxmlformats.org/officeDocument/2006/relationships/hyperlink" Target="https://docs7.online-sps.ru/cgi/online.cgi?req=doc&amp;base=EXPZ&amp;n=731991&amp;date=05.04.2021&amp;dst=105650&amp;fld=134" TargetMode="External"/><Relationship Id="rId31578" Type="http://schemas.openxmlformats.org/officeDocument/2006/relationships/hyperlink" Target="https://docs7.online-sps.ru/cgi/online.cgi?req=doc&amp;base=EXPZ&amp;n=731991&amp;date=05.04.2021&amp;dst=140608&amp;fld=134" TargetMode="External"/><Relationship Id="rId32629" Type="http://schemas.openxmlformats.org/officeDocument/2006/relationships/hyperlink" Target="https://docs7.online-sps.ru/cgi/online.cgi?req=doc&amp;base=EXPZ&amp;n=731991&amp;date=05.04.2021&amp;dst=142321&amp;fld=134" TargetMode="External"/><Relationship Id="rId36500" Type="http://schemas.openxmlformats.org/officeDocument/2006/relationships/hyperlink" Target="https://docs7.online-sps.ru/cgi/online.cgi?req=doc&amp;base=EXPZ&amp;n=731991&amp;date=05.04.2021&amp;dst=155329&amp;fld=134" TargetMode="External"/><Relationship Id="rId680" Type="http://schemas.openxmlformats.org/officeDocument/2006/relationships/hyperlink" Target="https://docs7.online-sps.ru/cgi/online.cgi?req=doc&amp;base=EXPZ&amp;n=731991&amp;date=05.04.2021&amp;dst=101821&amp;fld=134" TargetMode="External"/><Relationship Id="rId2361" Type="http://schemas.openxmlformats.org/officeDocument/2006/relationships/hyperlink" Target="https://docs7.online-sps.ru/cgi/online.cgi?req=doc&amp;base=EXPZ&amp;n=731991&amp;date=05.04.2021&amp;dst=136251&amp;fld=134" TargetMode="External"/><Relationship Id="rId3412" Type="http://schemas.openxmlformats.org/officeDocument/2006/relationships/hyperlink" Target="https://docs7.online-sps.ru/cgi/online.cgi?req=doc&amp;base=EXPZ&amp;n=731991&amp;date=05.04.2021&amp;dst=113251&amp;fld=134" TargetMode="External"/><Relationship Id="rId4810" Type="http://schemas.openxmlformats.org/officeDocument/2006/relationships/hyperlink" Target="https://docs7.online-sps.ru/cgi/online.cgi?req=doc&amp;base=EXPZ&amp;n=731991&amp;date=05.04.2021&amp;dst=137744&amp;fld=134" TargetMode="External"/><Relationship Id="rId13006" Type="http://schemas.openxmlformats.org/officeDocument/2006/relationships/hyperlink" Target="https://docs7.online-sps.ru/cgi/online.cgi?req=doc&amp;base=EXPZ&amp;n=731991&amp;date=05.04.2021&amp;dst=140406&amp;fld=134" TargetMode="External"/><Relationship Id="rId14404" Type="http://schemas.openxmlformats.org/officeDocument/2006/relationships/hyperlink" Target="https://docs7.online-sps.ru/cgi/online.cgi?req=doc&amp;base=LAW&amp;n=371416&amp;date=05.04.2021&amp;dst=108789&amp;fld=134" TargetMode="External"/><Relationship Id="rId17974" Type="http://schemas.openxmlformats.org/officeDocument/2006/relationships/hyperlink" Target="https://docs7.online-sps.ru/cgi/online.cgi?req=doc&amp;base=EXPZ&amp;n=731991&amp;date=05.04.2021&amp;dst=145816&amp;fld=134" TargetMode="External"/><Relationship Id="rId20222" Type="http://schemas.openxmlformats.org/officeDocument/2006/relationships/hyperlink" Target="https://docs7.online-sps.ru/cgi/online.cgi?req=doc&amp;base=EXPZ&amp;n=731991&amp;date=05.04.2021&amp;dst=138240&amp;fld=134" TargetMode="External"/><Relationship Id="rId21620" Type="http://schemas.openxmlformats.org/officeDocument/2006/relationships/hyperlink" Target="https://docs7.online-sps.ru/cgi/online.cgi?req=doc&amp;base=EXPZ&amp;n=731991&amp;date=05.04.2021&amp;dst=104647&amp;fld=134" TargetMode="External"/><Relationship Id="rId34051" Type="http://schemas.openxmlformats.org/officeDocument/2006/relationships/hyperlink" Target="https://docs7.online-sps.ru/cgi/online.cgi?req=doc&amp;base=EXPZ&amp;n=731991&amp;date=05.04.2021&amp;dst=111955&amp;fld=134" TargetMode="External"/><Relationship Id="rId35102" Type="http://schemas.openxmlformats.org/officeDocument/2006/relationships/hyperlink" Target="https://docs7.online-sps.ru/cgi/online.cgi?req=doc&amp;base=EXPZ&amp;n=731991&amp;date=05.04.2021&amp;dst=145685&amp;fld=134" TargetMode="External"/><Relationship Id="rId333" Type="http://schemas.openxmlformats.org/officeDocument/2006/relationships/hyperlink" Target="https://docs7.online-sps.ru/cgi/online.cgi?req=doc&amp;base=EXPZ&amp;n=731991&amp;date=05.04.2021&amp;dst=147398&amp;fld=134" TargetMode="External"/><Relationship Id="rId2014" Type="http://schemas.openxmlformats.org/officeDocument/2006/relationships/hyperlink" Target="https://docs7.online-sps.ru/cgi/online.cgi?req=doc&amp;base=EXPZ&amp;n=731991&amp;date=05.04.2021&amp;dst=136254&amp;fld=134" TargetMode="External"/><Relationship Id="rId6982" Type="http://schemas.openxmlformats.org/officeDocument/2006/relationships/hyperlink" Target="https://docs7.online-sps.ru/cgi/online.cgi?req=doc&amp;base=EXPZ&amp;n=731991&amp;date=05.04.2021&amp;dst=135303&amp;fld=134" TargetMode="External"/><Relationship Id="rId16576" Type="http://schemas.openxmlformats.org/officeDocument/2006/relationships/hyperlink" Target="https://docs7.online-sps.ru/cgi/online.cgi?req=doc&amp;base=EXPZ&amp;n=731991&amp;date=05.04.2021&amp;dst=148643&amp;fld=134" TargetMode="External"/><Relationship Id="rId17627" Type="http://schemas.openxmlformats.org/officeDocument/2006/relationships/hyperlink" Target="https://docs7.online-sps.ru/cgi/online.cgi?req=doc&amp;base=EXPZ&amp;n=731991&amp;date=05.04.2021&amp;dst=148644&amp;fld=134" TargetMode="External"/><Relationship Id="rId23792" Type="http://schemas.openxmlformats.org/officeDocument/2006/relationships/hyperlink" Target="https://docs7.online-sps.ru/cgi/online.cgi?req=doc&amp;base=EXPZ&amp;n=731991&amp;date=05.04.2021&amp;dst=138216&amp;fld=134" TargetMode="External"/><Relationship Id="rId24843" Type="http://schemas.openxmlformats.org/officeDocument/2006/relationships/hyperlink" Target="https://docs7.online-sps.ru/cgi/online.cgi?req=doc&amp;base=EXPZ&amp;n=731991&amp;date=05.04.2021&amp;dst=116612&amp;fld=134" TargetMode="External"/><Relationship Id="rId37274" Type="http://schemas.openxmlformats.org/officeDocument/2006/relationships/hyperlink" Target="https://docs7.online-sps.ru/cgi/online.cgi?req=doc&amp;base=EXPZ&amp;n=731991&amp;date=05.04.2021&amp;dst=104661&amp;fld=134" TargetMode="External"/><Relationship Id="rId4186" Type="http://schemas.openxmlformats.org/officeDocument/2006/relationships/hyperlink" Target="https://docs7.online-sps.ru/cgi/online.cgi?req=doc&amp;base=EXPZ&amp;n=731991&amp;date=05.04.2021&amp;dst=146142&amp;fld=134" TargetMode="External"/><Relationship Id="rId5584" Type="http://schemas.openxmlformats.org/officeDocument/2006/relationships/hyperlink" Target="https://docs7.online-sps.ru/cgi/online.cgi?req=doc&amp;base=EXPZ&amp;n=731991&amp;date=05.04.2021&amp;dst=136479&amp;fld=134" TargetMode="External"/><Relationship Id="rId6635" Type="http://schemas.openxmlformats.org/officeDocument/2006/relationships/hyperlink" Target="https://docs7.online-sps.ru/cgi/online.cgi?req=doc&amp;base=EXPZ&amp;n=731991&amp;date=05.04.2021&amp;dst=135065&amp;fld=134" TargetMode="External"/><Relationship Id="rId15178" Type="http://schemas.openxmlformats.org/officeDocument/2006/relationships/hyperlink" Target="https://docs7.online-sps.ru/cgi/online.cgi?req=doc&amp;base=EXPZ&amp;n=731991&amp;date=05.04.2021&amp;dst=107180&amp;fld=134" TargetMode="External"/><Relationship Id="rId16229" Type="http://schemas.openxmlformats.org/officeDocument/2006/relationships/hyperlink" Target="https://docs7.online-sps.ru/cgi/online.cgi?req=doc&amp;base=EXPZ&amp;n=731991&amp;date=05.04.2021&amp;dst=152484&amp;fld=134" TargetMode="External"/><Relationship Id="rId19799" Type="http://schemas.openxmlformats.org/officeDocument/2006/relationships/hyperlink" Target="https://docs7.online-sps.ru/cgi/online.cgi?req=doc&amp;base=EXPZ&amp;n=731991&amp;date=05.04.2021&amp;dst=151788&amp;fld=134" TargetMode="External"/><Relationship Id="rId22394" Type="http://schemas.openxmlformats.org/officeDocument/2006/relationships/hyperlink" Target="https://docs7.online-sps.ru/cgi/online.cgi?req=doc&amp;base=EXPZ&amp;n=731991&amp;date=05.04.2021&amp;dst=141302&amp;fld=134" TargetMode="External"/><Relationship Id="rId23445" Type="http://schemas.openxmlformats.org/officeDocument/2006/relationships/hyperlink" Target="https://docs7.online-sps.ru/cgi/online.cgi?req=doc&amp;base=EXPZ&amp;n=731991&amp;date=05.04.2021&amp;dst=143123&amp;fld=134" TargetMode="External"/><Relationship Id="rId30661" Type="http://schemas.openxmlformats.org/officeDocument/2006/relationships/hyperlink" Target="https://docs7.online-sps.ru/cgi/online.cgi?req=doc&amp;base=LAW&amp;n=371416&amp;date=05.04.2021&amp;dst=102806&amp;fld=134" TargetMode="External"/><Relationship Id="rId31712" Type="http://schemas.openxmlformats.org/officeDocument/2006/relationships/hyperlink" Target="https://docs7.online-sps.ru/cgi/online.cgi?req=doc&amp;base=LAW&amp;n=371416&amp;date=05.04.2021&amp;dst=114919&amp;fld=134" TargetMode="External"/><Relationship Id="rId5237" Type="http://schemas.openxmlformats.org/officeDocument/2006/relationships/hyperlink" Target="https://docs7.online-sps.ru/cgi/online.cgi?req=doc&amp;base=EXPZ&amp;n=731991&amp;date=05.04.2021&amp;dst=148159&amp;fld=134" TargetMode="External"/><Relationship Id="rId9858" Type="http://schemas.openxmlformats.org/officeDocument/2006/relationships/hyperlink" Target="https://docs7.online-sps.ru/cgi/online.cgi?req=doc&amp;base=LAW&amp;n=371416&amp;date=05.04.2021&amp;dst=111401&amp;fld=134" TargetMode="External"/><Relationship Id="rId11788" Type="http://schemas.openxmlformats.org/officeDocument/2006/relationships/hyperlink" Target="https://docs7.online-sps.ru/cgi/online.cgi?req=doc&amp;base=LAW&amp;n=371416&amp;date=05.04.2021&amp;dst=102722&amp;fld=134" TargetMode="External"/><Relationship Id="rId12839" Type="http://schemas.openxmlformats.org/officeDocument/2006/relationships/hyperlink" Target="https://docs7.online-sps.ru/cgi/online.cgi?req=doc&amp;base=EXPZ&amp;n=731991&amp;date=05.04.2021&amp;dst=100663&amp;fld=134" TargetMode="External"/><Relationship Id="rId16710" Type="http://schemas.openxmlformats.org/officeDocument/2006/relationships/hyperlink" Target="https://docs7.online-sps.ru/cgi/online.cgi?req=doc&amp;base=EXPZ&amp;n=731991&amp;date=05.04.2021&amp;dst=150965&amp;fld=134" TargetMode="External"/><Relationship Id="rId22047" Type="http://schemas.openxmlformats.org/officeDocument/2006/relationships/hyperlink" Target="https://docs7.online-sps.ru/cgi/online.cgi?req=doc&amp;base=EXPZ&amp;n=731991&amp;date=05.04.2021&amp;dst=116485&amp;fld=134" TargetMode="External"/><Relationship Id="rId26668" Type="http://schemas.openxmlformats.org/officeDocument/2006/relationships/hyperlink" Target="https://docs7.online-sps.ru/cgi/online.cgi?req=doc&amp;base=EXPZ&amp;n=731991&amp;date=05.04.2021&amp;dst=135034&amp;fld=134" TargetMode="External"/><Relationship Id="rId27719" Type="http://schemas.openxmlformats.org/officeDocument/2006/relationships/hyperlink" Target="https://docs7.online-sps.ru/cgi/online.cgi?req=doc&amp;base=EXPZ&amp;n=731991&amp;date=05.04.2021&amp;dst=148191&amp;fld=134" TargetMode="External"/><Relationship Id="rId30314" Type="http://schemas.openxmlformats.org/officeDocument/2006/relationships/hyperlink" Target="https://docs7.online-sps.ru/cgi/online.cgi?req=doc&amp;base=EXPZ&amp;n=731991&amp;date=05.04.2021&amp;dst=102360&amp;fld=134" TargetMode="External"/><Relationship Id="rId33884" Type="http://schemas.openxmlformats.org/officeDocument/2006/relationships/hyperlink" Target="https://docs7.online-sps.ru/cgi/online.cgi?req=doc&amp;base=EXPZ&amp;n=731991&amp;date=05.04.2021&amp;dst=145003&amp;fld=134" TargetMode="External"/><Relationship Id="rId34935" Type="http://schemas.openxmlformats.org/officeDocument/2006/relationships/hyperlink" Target="https://docs7.online-sps.ru/cgi/online.cgi?req=doc&amp;base=EXPZ&amp;n=731991&amp;date=05.04.2021&amp;dst=151474&amp;fld=134" TargetMode="External"/><Relationship Id="rId1847" Type="http://schemas.openxmlformats.org/officeDocument/2006/relationships/hyperlink" Target="https://docs7.online-sps.ru/cgi/online.cgi?req=doc&amp;base=EXPZ&amp;n=731991&amp;date=05.04.2021&amp;dst=101673&amp;fld=134" TargetMode="External"/><Relationship Id="rId14261" Type="http://schemas.openxmlformats.org/officeDocument/2006/relationships/hyperlink" Target="https://docs7.online-sps.ru/cgi/online.cgi?req=doc&amp;base=EXPZ&amp;n=731991&amp;date=05.04.2021&amp;dst=152857&amp;fld=134" TargetMode="External"/><Relationship Id="rId15312" Type="http://schemas.openxmlformats.org/officeDocument/2006/relationships/hyperlink" Target="https://docs7.online-sps.ru/cgi/online.cgi?req=doc&amp;base=EXPZ&amp;n=731991&amp;date=05.04.2021&amp;dst=148150&amp;fld=134" TargetMode="External"/><Relationship Id="rId28090" Type="http://schemas.openxmlformats.org/officeDocument/2006/relationships/hyperlink" Target="https://docs7.online-sps.ru/cgi/online.cgi?req=doc&amp;base=EXPZ&amp;n=731991&amp;date=05.04.2021&amp;dst=148173&amp;fld=134" TargetMode="External"/><Relationship Id="rId29141" Type="http://schemas.openxmlformats.org/officeDocument/2006/relationships/hyperlink" Target="https://docs7.online-sps.ru/cgi/online.cgi?req=doc&amp;base=EXPZ&amp;n=731991&amp;date=05.04.2021&amp;dst=153049&amp;fld=134" TargetMode="External"/><Relationship Id="rId32486" Type="http://schemas.openxmlformats.org/officeDocument/2006/relationships/hyperlink" Target="https://docs7.online-sps.ru/cgi/online.cgi?req=doc&amp;base=EXPZ&amp;n=731991&amp;date=05.04.2021&amp;dst=137041&amp;fld=134" TargetMode="External"/><Relationship Id="rId33537" Type="http://schemas.openxmlformats.org/officeDocument/2006/relationships/hyperlink" Target="https://docs7.online-sps.ru/cgi/online.cgi?req=doc&amp;base=LAW&amp;n=371416&amp;date=05.04.2021&amp;dst=108439&amp;fld=134" TargetMode="External"/><Relationship Id="rId4320" Type="http://schemas.openxmlformats.org/officeDocument/2006/relationships/hyperlink" Target="https://docs7.online-sps.ru/cgi/online.cgi?req=doc&amp;base=LAW&amp;n=371416&amp;date=05.04.2021&amp;dst=110681&amp;fld=134" TargetMode="External"/><Relationship Id="rId7890" Type="http://schemas.openxmlformats.org/officeDocument/2006/relationships/hyperlink" Target="https://docs7.online-sps.ru/cgi/online.cgi?req=doc&amp;base=EXPZ&amp;n=731991&amp;date=05.04.2021&amp;dst=135959&amp;fld=134" TargetMode="External"/><Relationship Id="rId17484" Type="http://schemas.openxmlformats.org/officeDocument/2006/relationships/hyperlink" Target="https://docs7.online-sps.ru/cgi/online.cgi?req=doc&amp;base=LAW&amp;n=371416&amp;date=05.04.2021&amp;dst=107329&amp;fld=134" TargetMode="External"/><Relationship Id="rId18882" Type="http://schemas.openxmlformats.org/officeDocument/2006/relationships/hyperlink" Target="https://docs7.online-sps.ru/cgi/online.cgi?req=doc&amp;base=EXPZ&amp;n=731991&amp;date=05.04.2021&amp;dst=137205&amp;fld=134" TargetMode="External"/><Relationship Id="rId19933" Type="http://schemas.openxmlformats.org/officeDocument/2006/relationships/hyperlink" Target="https://docs7.online-sps.ru/cgi/online.cgi?req=doc&amp;base=EXPZ&amp;n=731991&amp;date=05.04.2021&amp;dst=142697&amp;fld=134" TargetMode="External"/><Relationship Id="rId21130" Type="http://schemas.openxmlformats.org/officeDocument/2006/relationships/hyperlink" Target="https://docs7.online-sps.ru/cgi/online.cgi?req=doc&amp;base=EXPZ&amp;n=731991&amp;date=05.04.2021&amp;dst=155752&amp;fld=134" TargetMode="External"/><Relationship Id="rId31088" Type="http://schemas.openxmlformats.org/officeDocument/2006/relationships/hyperlink" Target="https://docs7.online-sps.ru/cgi/online.cgi?req=doc&amp;base=EXPZ&amp;n=731991&amp;date=05.04.2021&amp;dst=148094&amp;fld=134" TargetMode="External"/><Relationship Id="rId32139" Type="http://schemas.openxmlformats.org/officeDocument/2006/relationships/hyperlink" Target="https://docs7.online-sps.ru/cgi/online.cgi?req=doc&amp;base=EXPZ&amp;n=731991&amp;date=05.04.2021&amp;dst=143004&amp;fld=134" TargetMode="External"/><Relationship Id="rId36010" Type="http://schemas.openxmlformats.org/officeDocument/2006/relationships/hyperlink" Target="https://docs7.online-sps.ru/cgi/online.cgi?req=doc&amp;base=EXPZ&amp;n=731991&amp;date=05.04.2021&amp;dst=138075&amp;fld=134" TargetMode="External"/><Relationship Id="rId190" Type="http://schemas.openxmlformats.org/officeDocument/2006/relationships/hyperlink" Target="https://docs7.online-sps.ru/cgi/online.cgi?req=doc&amp;base=EXPZ&amp;n=731991&amp;date=05.04.2021&amp;dst=151930&amp;fld=134" TargetMode="External"/><Relationship Id="rId6492" Type="http://schemas.openxmlformats.org/officeDocument/2006/relationships/hyperlink" Target="https://docs7.online-sps.ru/cgi/online.cgi?req=doc&amp;base=EXPZ&amp;n=731991&amp;date=05.04.2021&amp;dst=134736&amp;fld=134" TargetMode="External"/><Relationship Id="rId7543" Type="http://schemas.openxmlformats.org/officeDocument/2006/relationships/hyperlink" Target="https://docs7.online-sps.ru/cgi/online.cgi?req=doc&amp;base=EXPZ&amp;n=731991&amp;date=05.04.2021&amp;dst=100778&amp;fld=134" TargetMode="External"/><Relationship Id="rId8941" Type="http://schemas.openxmlformats.org/officeDocument/2006/relationships/hyperlink" Target="https://docs7.online-sps.ru/cgi/online.cgi?req=doc&amp;base=EXPZ&amp;n=731991&amp;date=05.04.2021&amp;dst=153044&amp;fld=134" TargetMode="External"/><Relationship Id="rId10871" Type="http://schemas.openxmlformats.org/officeDocument/2006/relationships/hyperlink" Target="https://docs7.online-sps.ru/cgi/online.cgi?req=doc&amp;base=EXPZ&amp;n=731991&amp;date=05.04.2021&amp;dst=102525&amp;fld=134" TargetMode="External"/><Relationship Id="rId11922" Type="http://schemas.openxmlformats.org/officeDocument/2006/relationships/hyperlink" Target="https://docs7.online-sps.ru/cgi/online.cgi?req=doc&amp;base=LAW&amp;n=371416&amp;date=05.04.2021&amp;dst=102930&amp;fld=134" TargetMode="External"/><Relationship Id="rId16086" Type="http://schemas.openxmlformats.org/officeDocument/2006/relationships/hyperlink" Target="https://docs7.online-sps.ru/cgi/online.cgi?req=doc&amp;base=EXPZ&amp;n=731991&amp;date=05.04.2021&amp;dst=152241&amp;fld=134" TargetMode="External"/><Relationship Id="rId17137" Type="http://schemas.openxmlformats.org/officeDocument/2006/relationships/hyperlink" Target="https://docs7.online-sps.ru/cgi/online.cgi?req=doc&amp;base=EXPZ&amp;n=731991&amp;date=05.04.2021&amp;dst=151344&amp;fld=134" TargetMode="External"/><Relationship Id="rId18535" Type="http://schemas.openxmlformats.org/officeDocument/2006/relationships/hyperlink" Target="https://docs7.online-sps.ru/cgi/online.cgi?req=doc&amp;base=EXPZ&amp;n=731991&amp;date=05.04.2021&amp;dst=145840&amp;fld=134" TargetMode="External"/><Relationship Id="rId24353" Type="http://schemas.openxmlformats.org/officeDocument/2006/relationships/hyperlink" Target="https://docs7.online-sps.ru/cgi/online.cgi?req=doc&amp;base=EXPZ&amp;n=731991&amp;date=05.04.2021&amp;dst=140922&amp;fld=134" TargetMode="External"/><Relationship Id="rId25751" Type="http://schemas.openxmlformats.org/officeDocument/2006/relationships/hyperlink" Target="https://docs7.online-sps.ru/cgi/online.cgi?req=doc&amp;base=EXPZ&amp;n=731991&amp;date=05.04.2021&amp;dst=138425&amp;fld=134" TargetMode="External"/><Relationship Id="rId26802" Type="http://schemas.openxmlformats.org/officeDocument/2006/relationships/hyperlink" Target="https://docs7.online-sps.ru/cgi/online.cgi?req=doc&amp;base=EXPZ&amp;n=731991&amp;date=05.04.2021&amp;dst=135373&amp;fld=134" TargetMode="External"/><Relationship Id="rId5094" Type="http://schemas.openxmlformats.org/officeDocument/2006/relationships/hyperlink" Target="https://docs7.online-sps.ru/cgi/online.cgi?req=doc&amp;base=EXPZ&amp;n=731991&amp;date=05.04.2021&amp;dst=135906&amp;fld=134" TargetMode="External"/><Relationship Id="rId6145" Type="http://schemas.openxmlformats.org/officeDocument/2006/relationships/hyperlink" Target="https://docs7.online-sps.ru/cgi/online.cgi?req=doc&amp;base=LAW&amp;n=371416&amp;date=05.04.2021&amp;dst=109803&amp;fld=134" TargetMode="External"/><Relationship Id="rId10524" Type="http://schemas.openxmlformats.org/officeDocument/2006/relationships/hyperlink" Target="https://docs7.online-sps.ru/cgi/online.cgi?req=doc&amp;base=LAW&amp;n=371416&amp;date=05.04.2021&amp;dst=110527&amp;fld=134" TargetMode="External"/><Relationship Id="rId24006" Type="http://schemas.openxmlformats.org/officeDocument/2006/relationships/hyperlink" Target="https://docs7.online-sps.ru/cgi/online.cgi?req=doc&amp;base=EXPZ&amp;n=731991&amp;date=05.04.2021&amp;dst=143724&amp;fld=134" TargetMode="External"/><Relationship Id="rId25404" Type="http://schemas.openxmlformats.org/officeDocument/2006/relationships/hyperlink" Target="https://docs7.online-sps.ru/cgi/online.cgi?req=doc&amp;base=EXPZ&amp;n=731991&amp;date=05.04.2021&amp;dst=137413&amp;fld=134" TargetMode="External"/><Relationship Id="rId28974" Type="http://schemas.openxmlformats.org/officeDocument/2006/relationships/hyperlink" Target="https://docs7.online-sps.ru/cgi/online.cgi?req=doc&amp;base=EXPZ&amp;n=731991&amp;date=05.04.2021&amp;dst=150146&amp;fld=134" TargetMode="External"/><Relationship Id="rId30171" Type="http://schemas.openxmlformats.org/officeDocument/2006/relationships/hyperlink" Target="https://docs7.online-sps.ru/cgi/online.cgi?req=doc&amp;base=EXPZ&amp;n=731991&amp;date=05.04.2021&amp;dst=136941&amp;fld=134" TargetMode="External"/><Relationship Id="rId31222" Type="http://schemas.openxmlformats.org/officeDocument/2006/relationships/hyperlink" Target="https://docs7.online-sps.ru/cgi/online.cgi?req=doc&amp;base=LAW&amp;n=371416&amp;date=05.04.2021&amp;dst=111673&amp;fld=134" TargetMode="External"/><Relationship Id="rId32620" Type="http://schemas.openxmlformats.org/officeDocument/2006/relationships/hyperlink" Target="https://docs7.online-sps.ru/cgi/online.cgi?req=doc&amp;base=EXPZ&amp;n=731991&amp;date=05.04.2021&amp;dst=142303&amp;fld=134" TargetMode="External"/><Relationship Id="rId12696" Type="http://schemas.openxmlformats.org/officeDocument/2006/relationships/hyperlink" Target="https://docs7.online-sps.ru/cgi/online.cgi?req=doc&amp;base=LAW&amp;n=371416&amp;date=05.04.2021&amp;dst=112051&amp;fld=134" TargetMode="External"/><Relationship Id="rId13747" Type="http://schemas.openxmlformats.org/officeDocument/2006/relationships/hyperlink" Target="https://docs7.online-sps.ru/cgi/online.cgi?req=doc&amp;base=EXPZ&amp;n=731991&amp;date=05.04.2021&amp;dst=137347&amp;fld=134" TargetMode="External"/><Relationship Id="rId20963" Type="http://schemas.openxmlformats.org/officeDocument/2006/relationships/hyperlink" Target="https://docs7.online-sps.ru/cgi/online.cgi?req=doc&amp;base=EXPZ&amp;n=731991&amp;date=05.04.2021&amp;dst=155435&amp;fld=134" TargetMode="External"/><Relationship Id="rId27576" Type="http://schemas.openxmlformats.org/officeDocument/2006/relationships/hyperlink" Target="https://docs7.online-sps.ru/cgi/online.cgi?req=doc&amp;base=EXPZ&amp;n=731991&amp;date=05.04.2021&amp;dst=107749&amp;fld=134" TargetMode="External"/><Relationship Id="rId28627" Type="http://schemas.openxmlformats.org/officeDocument/2006/relationships/hyperlink" Target="https://docs7.online-sps.ru/cgi/online.cgi?req=doc&amp;base=EXPZ&amp;n=731991&amp;date=05.04.2021&amp;dst=148964&amp;fld=134" TargetMode="External"/><Relationship Id="rId34792" Type="http://schemas.openxmlformats.org/officeDocument/2006/relationships/hyperlink" Target="https://docs7.online-sps.ru/cgi/online.cgi?req=doc&amp;base=EXPZ&amp;n=731991&amp;date=05.04.2021&amp;dst=118496&amp;fld=134" TargetMode="External"/><Relationship Id="rId35843" Type="http://schemas.openxmlformats.org/officeDocument/2006/relationships/hyperlink" Target="https://docs7.online-sps.ru/cgi/online.cgi?req=doc&amp;base=EXPZ&amp;n=731991&amp;date=05.04.2021&amp;dst=150085&amp;fld=134" TargetMode="External"/><Relationship Id="rId2755" Type="http://schemas.openxmlformats.org/officeDocument/2006/relationships/hyperlink" Target="https://docs7.online-sps.ru/cgi/online.cgi?req=doc&amp;base=EXPZ&amp;n=731991&amp;date=05.04.2021&amp;dst=115171&amp;fld=134" TargetMode="External"/><Relationship Id="rId3806" Type="http://schemas.openxmlformats.org/officeDocument/2006/relationships/hyperlink" Target="https://docs7.online-sps.ru/cgi/online.cgi?req=doc&amp;base=EXPZ&amp;n=731991&amp;date=05.04.2021&amp;dst=146780&amp;fld=134" TargetMode="External"/><Relationship Id="rId9368" Type="http://schemas.openxmlformats.org/officeDocument/2006/relationships/hyperlink" Target="https://docs7.online-sps.ru/cgi/online.cgi?req=doc&amp;base=EXPZ&amp;n=731991&amp;date=05.04.2021&amp;dst=150238&amp;fld=134" TargetMode="External"/><Relationship Id="rId11298" Type="http://schemas.openxmlformats.org/officeDocument/2006/relationships/hyperlink" Target="https://docs7.online-sps.ru/cgi/online.cgi?req=doc&amp;base=EXPZ&amp;n=731991&amp;date=05.04.2021&amp;dst=136851&amp;fld=134" TargetMode="External"/><Relationship Id="rId12349" Type="http://schemas.openxmlformats.org/officeDocument/2006/relationships/hyperlink" Target="https://docs7.online-sps.ru/cgi/online.cgi?req=doc&amp;base=EXPZ&amp;n=731991&amp;date=05.04.2021&amp;dst=142150&amp;fld=134" TargetMode="External"/><Relationship Id="rId16220" Type="http://schemas.openxmlformats.org/officeDocument/2006/relationships/hyperlink" Target="https://docs7.online-sps.ru/cgi/online.cgi?req=doc&amp;base=EXPZ&amp;n=731991&amp;date=05.04.2021&amp;dst=152468&amp;fld=134" TargetMode="External"/><Relationship Id="rId19790" Type="http://schemas.openxmlformats.org/officeDocument/2006/relationships/hyperlink" Target="https://docs7.online-sps.ru/cgi/online.cgi?req=doc&amp;base=EXPZ&amp;n=731991&amp;date=05.04.2021&amp;dst=151750&amp;fld=134" TargetMode="External"/><Relationship Id="rId20616" Type="http://schemas.openxmlformats.org/officeDocument/2006/relationships/hyperlink" Target="https://docs7.online-sps.ru/cgi/online.cgi?req=doc&amp;base=EXPZ&amp;n=731991&amp;date=05.04.2021&amp;dst=149002&amp;fld=134" TargetMode="External"/><Relationship Id="rId26178" Type="http://schemas.openxmlformats.org/officeDocument/2006/relationships/hyperlink" Target="https://docs7.online-sps.ru/cgi/online.cgi?req=doc&amp;base=EXPZ&amp;n=731991&amp;date=05.04.2021&amp;dst=135389&amp;fld=134" TargetMode="External"/><Relationship Id="rId27229" Type="http://schemas.openxmlformats.org/officeDocument/2006/relationships/hyperlink" Target="https://docs7.online-sps.ru/cgi/online.cgi?req=doc&amp;base=EXPZ&amp;n=731991&amp;date=05.04.2021&amp;dst=135476&amp;fld=134" TargetMode="External"/><Relationship Id="rId33394" Type="http://schemas.openxmlformats.org/officeDocument/2006/relationships/hyperlink" Target="https://docs7.online-sps.ru/cgi/online.cgi?req=doc&amp;base=EXPZ&amp;n=731991&amp;date=05.04.2021&amp;dst=152421&amp;fld=134" TargetMode="External"/><Relationship Id="rId34445" Type="http://schemas.openxmlformats.org/officeDocument/2006/relationships/hyperlink" Target="https://docs7.online-sps.ru/cgi/online.cgi?req=doc&amp;base=EXPZ&amp;n=731991&amp;date=05.04.2021&amp;dst=150618&amp;fld=134" TargetMode="External"/><Relationship Id="rId727" Type="http://schemas.openxmlformats.org/officeDocument/2006/relationships/hyperlink" Target="https://docs7.online-sps.ru/cgi/online.cgi?req=doc&amp;base=EXPZ&amp;n=731991&amp;date=05.04.2021&amp;dst=101768&amp;fld=134" TargetMode="External"/><Relationship Id="rId1357" Type="http://schemas.openxmlformats.org/officeDocument/2006/relationships/hyperlink" Target="https://docs7.online-sps.ru/cgi/online.cgi?req=doc&amp;base=EXPZ&amp;n=731991&amp;date=05.04.2021&amp;dst=109125&amp;fld=134" TargetMode="External"/><Relationship Id="rId2408" Type="http://schemas.openxmlformats.org/officeDocument/2006/relationships/hyperlink" Target="https://docs7.online-sps.ru/cgi/online.cgi?req=doc&amp;base=EXPZ&amp;n=731991&amp;date=05.04.2021&amp;dst=136665&amp;fld=134" TargetMode="External"/><Relationship Id="rId5978" Type="http://schemas.openxmlformats.org/officeDocument/2006/relationships/hyperlink" Target="https://docs7.online-sps.ru/cgi/online.cgi?req=doc&amp;base=LAW&amp;n=371416&amp;date=05.04.2021&amp;dst=112221&amp;fld=134" TargetMode="External"/><Relationship Id="rId18392" Type="http://schemas.openxmlformats.org/officeDocument/2006/relationships/hyperlink" Target="https://docs7.online-sps.ru/cgi/online.cgi?req=doc&amp;base=LAW&amp;n=371416&amp;date=05.04.2021&amp;dst=106957&amp;fld=134" TargetMode="External"/><Relationship Id="rId19443" Type="http://schemas.openxmlformats.org/officeDocument/2006/relationships/hyperlink" Target="https://docs7.online-sps.ru/cgi/online.cgi?req=doc&amp;base=LAW&amp;n=371416&amp;date=05.04.2021&amp;dst=109891&amp;fld=134" TargetMode="External"/><Relationship Id="rId22788" Type="http://schemas.openxmlformats.org/officeDocument/2006/relationships/hyperlink" Target="https://docs7.online-sps.ru/cgi/online.cgi?req=doc&amp;base=EXPZ&amp;n=731991&amp;date=05.04.2021&amp;dst=147149&amp;fld=134" TargetMode="External"/><Relationship Id="rId23839" Type="http://schemas.openxmlformats.org/officeDocument/2006/relationships/hyperlink" Target="https://docs7.online-sps.ru/cgi/online.cgi?req=doc&amp;base=EXPZ&amp;n=731991&amp;date=05.04.2021&amp;dst=137614&amp;fld=134" TargetMode="External"/><Relationship Id="rId27710" Type="http://schemas.openxmlformats.org/officeDocument/2006/relationships/hyperlink" Target="https://docs7.online-sps.ru/cgi/online.cgi?req=doc&amp;base=EXPZ&amp;n=731991&amp;date=05.04.2021&amp;dst=148174&amp;fld=134" TargetMode="External"/><Relationship Id="rId33047" Type="http://schemas.openxmlformats.org/officeDocument/2006/relationships/hyperlink" Target="https://docs7.online-sps.ru/cgi/online.cgi?req=doc&amp;base=EXPZ&amp;n=731991&amp;date=05.04.2021&amp;dst=108958&amp;fld=134" TargetMode="External"/><Relationship Id="rId37668" Type="http://schemas.openxmlformats.org/officeDocument/2006/relationships/hyperlink" Target="https://docs7.online-sps.ru/cgi/online.cgi?req=doc&amp;base=EXPZ&amp;n=731991&amp;date=05.04.2021&amp;dst=144262&amp;fld=134" TargetMode="External"/><Relationship Id="rId63" Type="http://schemas.openxmlformats.org/officeDocument/2006/relationships/hyperlink" Target="https://docs7.online-sps.ru/cgi/online.cgi?req=doc&amp;base=LAW&amp;n=379275&amp;date=05.04.2021&amp;dst=100024&amp;fld=134" TargetMode="External"/><Relationship Id="rId8451" Type="http://schemas.openxmlformats.org/officeDocument/2006/relationships/hyperlink" Target="https://docs7.online-sps.ru/cgi/online.cgi?req=doc&amp;base=LAW&amp;n=371416&amp;date=05.04.2021&amp;dst=110347&amp;fld=134" TargetMode="External"/><Relationship Id="rId9502" Type="http://schemas.openxmlformats.org/officeDocument/2006/relationships/hyperlink" Target="https://docs7.online-sps.ru/cgi/online.cgi?req=doc&amp;base=EXPZ&amp;n=731991&amp;date=05.04.2021&amp;dst=145173&amp;fld=134" TargetMode="External"/><Relationship Id="rId10381" Type="http://schemas.openxmlformats.org/officeDocument/2006/relationships/hyperlink" Target="https://docs7.online-sps.ru/cgi/online.cgi?req=doc&amp;base=EXPZ&amp;n=731991&amp;date=05.04.2021&amp;dst=145578&amp;fld=134" TargetMode="External"/><Relationship Id="rId11432" Type="http://schemas.openxmlformats.org/officeDocument/2006/relationships/hyperlink" Target="https://docs7.online-sps.ru/cgi/online.cgi?req=doc&amp;base=EXPZ&amp;n=731991&amp;date=05.04.2021&amp;dst=136604&amp;fld=134" TargetMode="External"/><Relationship Id="rId12830" Type="http://schemas.openxmlformats.org/officeDocument/2006/relationships/hyperlink" Target="https://docs7.online-sps.ru/cgi/online.cgi?req=doc&amp;base=LAW&amp;n=371416&amp;date=05.04.2021&amp;dst=111839&amp;fld=134" TargetMode="External"/><Relationship Id="rId18045" Type="http://schemas.openxmlformats.org/officeDocument/2006/relationships/hyperlink" Target="https://docs7.online-sps.ru/cgi/online.cgi?req=doc&amp;base=EXPZ&amp;n=731991&amp;date=05.04.2021&amp;dst=148576&amp;fld=134" TargetMode="External"/><Relationship Id="rId25261" Type="http://schemas.openxmlformats.org/officeDocument/2006/relationships/hyperlink" Target="https://docs7.online-sps.ru/cgi/online.cgi?req=doc&amp;base=EXPZ&amp;n=731991&amp;date=05.04.2021&amp;dst=136621&amp;fld=134" TargetMode="External"/><Relationship Id="rId26312" Type="http://schemas.openxmlformats.org/officeDocument/2006/relationships/hyperlink" Target="https://docs7.online-sps.ru/cgi/online.cgi?req=doc&amp;base=EXPZ&amp;n=731991&amp;date=05.04.2021&amp;dst=101177&amp;fld=134" TargetMode="External"/><Relationship Id="rId30708" Type="http://schemas.openxmlformats.org/officeDocument/2006/relationships/hyperlink" Target="https://docs7.online-sps.ru/cgi/online.cgi?req=doc&amp;base=LAW&amp;n=371416&amp;date=05.04.2021&amp;dst=102696&amp;fld=134" TargetMode="External"/><Relationship Id="rId7053" Type="http://schemas.openxmlformats.org/officeDocument/2006/relationships/hyperlink" Target="https://docs7.online-sps.ru/cgi/online.cgi?req=doc&amp;base=EXPZ&amp;n=731991&amp;date=05.04.2021&amp;dst=135410&amp;fld=134" TargetMode="External"/><Relationship Id="rId8104" Type="http://schemas.openxmlformats.org/officeDocument/2006/relationships/hyperlink" Target="https://docs7.online-sps.ru/cgi/online.cgi?req=doc&amp;base=LAW&amp;n=371416&amp;date=05.04.2021&amp;dst=112975&amp;fld=134" TargetMode="External"/><Relationship Id="rId10034" Type="http://schemas.openxmlformats.org/officeDocument/2006/relationships/hyperlink" Target="https://docs7.online-sps.ru/cgi/online.cgi?req=doc&amp;base=EXPZ&amp;n=731991&amp;date=05.04.2021&amp;dst=140271&amp;fld=134" TargetMode="External"/><Relationship Id="rId28484" Type="http://schemas.openxmlformats.org/officeDocument/2006/relationships/hyperlink" Target="https://docs7.online-sps.ru/cgi/online.cgi?req=doc&amp;base=EXPZ&amp;n=731991&amp;date=05.04.2021&amp;dst=140101&amp;fld=134" TargetMode="External"/><Relationship Id="rId29882" Type="http://schemas.openxmlformats.org/officeDocument/2006/relationships/hyperlink" Target="https://docs7.online-sps.ru/cgi/online.cgi?req=doc&amp;base=EXPZ&amp;n=731991&amp;date=05.04.2021&amp;dst=136121&amp;fld=134" TargetMode="External"/><Relationship Id="rId32130" Type="http://schemas.openxmlformats.org/officeDocument/2006/relationships/hyperlink" Target="https://docs7.online-sps.ru/cgi/online.cgi?req=doc&amp;base=EXPZ&amp;n=731991&amp;date=05.04.2021&amp;dst=142981&amp;fld=134" TargetMode="External"/><Relationship Id="rId14655" Type="http://schemas.openxmlformats.org/officeDocument/2006/relationships/hyperlink" Target="https://docs7.online-sps.ru/cgi/online.cgi?req=doc&amp;base=EXPZ&amp;n=731991&amp;date=05.04.2021&amp;dst=142630&amp;fld=134" TargetMode="External"/><Relationship Id="rId15706" Type="http://schemas.openxmlformats.org/officeDocument/2006/relationships/hyperlink" Target="https://docs7.online-sps.ru/cgi/online.cgi?req=doc&amp;base=EXPZ&amp;n=731991&amp;date=05.04.2021&amp;dst=152196&amp;fld=134" TargetMode="External"/><Relationship Id="rId21871" Type="http://schemas.openxmlformats.org/officeDocument/2006/relationships/hyperlink" Target="https://docs7.online-sps.ru/cgi/online.cgi?req=doc&amp;base=EXPZ&amp;n=731991&amp;date=05.04.2021&amp;dst=139107&amp;fld=134" TargetMode="External"/><Relationship Id="rId22922" Type="http://schemas.openxmlformats.org/officeDocument/2006/relationships/hyperlink" Target="https://docs7.online-sps.ru/cgi/online.cgi?req=doc&amp;base=EXPZ&amp;n=731991&amp;date=05.04.2021&amp;dst=146018&amp;fld=134" TargetMode="External"/><Relationship Id="rId27086" Type="http://schemas.openxmlformats.org/officeDocument/2006/relationships/hyperlink" Target="https://docs7.online-sps.ru/cgi/online.cgi?req=doc&amp;base=EXPZ&amp;n=731991&amp;date=05.04.2021&amp;dst=101386&amp;fld=134" TargetMode="External"/><Relationship Id="rId28137" Type="http://schemas.openxmlformats.org/officeDocument/2006/relationships/hyperlink" Target="https://docs7.online-sps.ru/cgi/online.cgi?req=doc&amp;base=LAW&amp;n=371416&amp;date=05.04.2021&amp;dst=113249&amp;fld=134" TargetMode="External"/><Relationship Id="rId29535" Type="http://schemas.openxmlformats.org/officeDocument/2006/relationships/hyperlink" Target="https://docs7.online-sps.ru/cgi/online.cgi?req=doc&amp;base=EXPZ&amp;n=731991&amp;date=05.04.2021&amp;dst=145397&amp;fld=134" TargetMode="External"/><Relationship Id="rId35353" Type="http://schemas.openxmlformats.org/officeDocument/2006/relationships/hyperlink" Target="https://docs7.online-sps.ru/cgi/online.cgi?req=doc&amp;base=LAW&amp;n=371416&amp;date=05.04.2021&amp;dst=112467&amp;fld=134" TargetMode="External"/><Relationship Id="rId36751" Type="http://schemas.openxmlformats.org/officeDocument/2006/relationships/hyperlink" Target="https://docs7.online-sps.ru/cgi/online.cgi?req=doc&amp;base=EXPZ&amp;n=731991&amp;date=05.04.2021&amp;dst=155815&amp;fld=134" TargetMode="External"/><Relationship Id="rId37802" Type="http://schemas.openxmlformats.org/officeDocument/2006/relationships/hyperlink" Target="https://docs7.online-sps.ru/cgi/online.cgi?req=doc&amp;base=LAW&amp;n=371416&amp;date=05.04.2021&amp;dst=120846&amp;fld=134" TargetMode="External"/><Relationship Id="rId584" Type="http://schemas.openxmlformats.org/officeDocument/2006/relationships/hyperlink" Target="https://docs7.online-sps.ru/cgi/online.cgi?req=doc&amp;base=EXPZ&amp;n=731991&amp;date=05.04.2021&amp;dst=136380&amp;fld=134" TargetMode="External"/><Relationship Id="rId2265" Type="http://schemas.openxmlformats.org/officeDocument/2006/relationships/hyperlink" Target="https://docs7.online-sps.ru/cgi/online.cgi?req=doc&amp;base=EXPZ&amp;n=731991&amp;date=05.04.2021&amp;dst=102177&amp;fld=134" TargetMode="External"/><Relationship Id="rId3663" Type="http://schemas.openxmlformats.org/officeDocument/2006/relationships/hyperlink" Target="https://docs7.online-sps.ru/cgi/online.cgi?req=doc&amp;base=EXPZ&amp;n=731991&amp;date=05.04.2021&amp;dst=146439&amp;fld=134" TargetMode="External"/><Relationship Id="rId4714" Type="http://schemas.openxmlformats.org/officeDocument/2006/relationships/hyperlink" Target="https://docs7.online-sps.ru/cgi/online.cgi?req=doc&amp;base=EXPZ&amp;n=731991&amp;date=05.04.2021&amp;dst=137566&amp;fld=134" TargetMode="External"/><Relationship Id="rId13257" Type="http://schemas.openxmlformats.org/officeDocument/2006/relationships/hyperlink" Target="https://docs7.online-sps.ru/cgi/online.cgi?req=doc&amp;base=EXPZ&amp;n=731991&amp;date=05.04.2021&amp;dst=109253&amp;fld=134" TargetMode="External"/><Relationship Id="rId14308" Type="http://schemas.openxmlformats.org/officeDocument/2006/relationships/hyperlink" Target="https://docs7.online-sps.ru/cgi/online.cgi?req=doc&amp;base=EXPZ&amp;n=731991&amp;date=05.04.2021&amp;dst=152929&amp;fld=134" TargetMode="External"/><Relationship Id="rId17878" Type="http://schemas.openxmlformats.org/officeDocument/2006/relationships/hyperlink" Target="https://docs7.online-sps.ru/cgi/online.cgi?req=doc&amp;base=EXPZ&amp;n=731991&amp;date=05.04.2021&amp;dst=145776&amp;fld=134" TargetMode="External"/><Relationship Id="rId18929" Type="http://schemas.openxmlformats.org/officeDocument/2006/relationships/hyperlink" Target="https://docs7.online-sps.ru/cgi/online.cgi?req=doc&amp;base=EXPZ&amp;n=731991&amp;date=05.04.2021&amp;dst=150247&amp;fld=134" TargetMode="External"/><Relationship Id="rId20473" Type="http://schemas.openxmlformats.org/officeDocument/2006/relationships/hyperlink" Target="https://docs7.online-sps.ru/cgi/online.cgi?req=doc&amp;base=EXPZ&amp;n=731991&amp;date=05.04.2021&amp;dst=139734&amp;fld=134" TargetMode="External"/><Relationship Id="rId21524" Type="http://schemas.openxmlformats.org/officeDocument/2006/relationships/hyperlink" Target="https://docs7.online-sps.ru/cgi/online.cgi?req=doc&amp;base=EXPZ&amp;n=731991&amp;date=05.04.2021&amp;dst=134895&amp;fld=134" TargetMode="External"/><Relationship Id="rId35006" Type="http://schemas.openxmlformats.org/officeDocument/2006/relationships/hyperlink" Target="https://docs7.online-sps.ru/cgi/online.cgi?req=doc&amp;base=EXPZ&amp;n=731991&amp;date=05.04.2021&amp;dst=152968&amp;fld=134" TargetMode="External"/><Relationship Id="rId36404" Type="http://schemas.openxmlformats.org/officeDocument/2006/relationships/hyperlink" Target="https://docs7.online-sps.ru/cgi/online.cgi?req=doc&amp;base=EXPZ&amp;n=731991&amp;date=05.04.2021&amp;dst=123077&amp;fld=134" TargetMode="External"/><Relationship Id="rId237" Type="http://schemas.openxmlformats.org/officeDocument/2006/relationships/hyperlink" Target="https://docs7.online-sps.ru/cgi/online.cgi?req=doc&amp;base=EXPZ&amp;n=731991&amp;date=05.04.2021&amp;dst=136318&amp;fld=134" TargetMode="External"/><Relationship Id="rId3316" Type="http://schemas.openxmlformats.org/officeDocument/2006/relationships/hyperlink" Target="https://docs7.online-sps.ru/cgi/online.cgi?req=doc&amp;base=EXPZ&amp;n=731991&amp;date=05.04.2021&amp;dst=137962&amp;fld=134" TargetMode="External"/><Relationship Id="rId6886" Type="http://schemas.openxmlformats.org/officeDocument/2006/relationships/hyperlink" Target="https://docs7.online-sps.ru/cgi/online.cgi?req=doc&amp;base=EXPZ&amp;n=731991&amp;date=05.04.2021&amp;dst=134988&amp;fld=134" TargetMode="External"/><Relationship Id="rId7937" Type="http://schemas.openxmlformats.org/officeDocument/2006/relationships/hyperlink" Target="https://docs7.online-sps.ru/cgi/online.cgi?req=doc&amp;base=EXPZ&amp;n=731991&amp;date=05.04.2021&amp;dst=108151&amp;fld=134" TargetMode="External"/><Relationship Id="rId10918" Type="http://schemas.openxmlformats.org/officeDocument/2006/relationships/hyperlink" Target="https://docs7.online-sps.ru/cgi/online.cgi?req=doc&amp;base=LAW&amp;n=371416&amp;date=05.04.2021&amp;dst=114603&amp;fld=134" TargetMode="External"/><Relationship Id="rId20126" Type="http://schemas.openxmlformats.org/officeDocument/2006/relationships/hyperlink" Target="https://docs7.online-sps.ru/cgi/online.cgi?req=doc&amp;base=EXPZ&amp;n=731991&amp;date=05.04.2021&amp;dst=138114&amp;fld=134" TargetMode="External"/><Relationship Id="rId23696" Type="http://schemas.openxmlformats.org/officeDocument/2006/relationships/hyperlink" Target="https://docs7.online-sps.ru/cgi/online.cgi?req=doc&amp;base=EXPZ&amp;n=731991&amp;date=05.04.2021&amp;dst=150537&amp;fld=134" TargetMode="External"/><Relationship Id="rId24747" Type="http://schemas.openxmlformats.org/officeDocument/2006/relationships/hyperlink" Target="https://docs7.online-sps.ru/cgi/online.cgi?req=doc&amp;base=EXPZ&amp;n=731991&amp;date=05.04.2021&amp;dst=148133&amp;fld=134" TargetMode="External"/><Relationship Id="rId31963" Type="http://schemas.openxmlformats.org/officeDocument/2006/relationships/hyperlink" Target="https://docs7.online-sps.ru/cgi/online.cgi?req=doc&amp;base=EXPZ&amp;n=731991&amp;date=05.04.2021&amp;dst=137331&amp;fld=134" TargetMode="External"/><Relationship Id="rId5488" Type="http://schemas.openxmlformats.org/officeDocument/2006/relationships/hyperlink" Target="https://docs7.online-sps.ru/cgi/online.cgi?req=doc&amp;base=EXPZ&amp;n=731991&amp;date=05.04.2021&amp;dst=136303&amp;fld=134" TargetMode="External"/><Relationship Id="rId6539" Type="http://schemas.openxmlformats.org/officeDocument/2006/relationships/hyperlink" Target="https://docs7.online-sps.ru/cgi/online.cgi?req=doc&amp;base=EXPZ&amp;n=731991&amp;date=05.04.2021&amp;dst=134806&amp;fld=134" TargetMode="External"/><Relationship Id="rId12340" Type="http://schemas.openxmlformats.org/officeDocument/2006/relationships/hyperlink" Target="https://docs7.online-sps.ru/cgi/online.cgi?req=doc&amp;base=EXPZ&amp;n=731991&amp;date=05.04.2021&amp;dst=142122&amp;fld=134" TargetMode="External"/><Relationship Id="rId22298" Type="http://schemas.openxmlformats.org/officeDocument/2006/relationships/hyperlink" Target="https://docs7.online-sps.ru/cgi/online.cgi?req=doc&amp;base=EXPZ&amp;n=731991&amp;date=05.04.2021&amp;dst=137960&amp;fld=134" TargetMode="External"/><Relationship Id="rId23349" Type="http://schemas.openxmlformats.org/officeDocument/2006/relationships/hyperlink" Target="https://docs7.online-sps.ru/cgi/online.cgi?req=doc&amp;base=EXPZ&amp;n=731991&amp;date=05.04.2021&amp;dst=109319&amp;fld=134" TargetMode="External"/><Relationship Id="rId27220" Type="http://schemas.openxmlformats.org/officeDocument/2006/relationships/hyperlink" Target="https://docs7.online-sps.ru/cgi/online.cgi?req=doc&amp;base=EXPZ&amp;n=731991&amp;date=05.04.2021&amp;dst=141881&amp;fld=134" TargetMode="External"/><Relationship Id="rId30565" Type="http://schemas.openxmlformats.org/officeDocument/2006/relationships/hyperlink" Target="https://docs7.online-sps.ru/cgi/online.cgi?req=doc&amp;base=LAW&amp;n=371416&amp;date=05.04.2021&amp;dst=103100&amp;fld=134" TargetMode="External"/><Relationship Id="rId31616" Type="http://schemas.openxmlformats.org/officeDocument/2006/relationships/hyperlink" Target="https://docs7.online-sps.ru/cgi/online.cgi?req=doc&amp;base=EXPZ&amp;n=731991&amp;date=05.04.2021&amp;dst=148067&amp;fld=134" TargetMode="External"/><Relationship Id="rId37178" Type="http://schemas.openxmlformats.org/officeDocument/2006/relationships/hyperlink" Target="https://docs7.online-sps.ru/cgi/online.cgi?req=doc&amp;base=EXPZ&amp;n=731991&amp;date=05.04.2021&amp;dst=138663&amp;fld=134" TargetMode="External"/><Relationship Id="rId9012" Type="http://schemas.openxmlformats.org/officeDocument/2006/relationships/hyperlink" Target="https://docs7.online-sps.ru/cgi/online.cgi?req=doc&amp;base=EXPZ&amp;n=731991&amp;date=05.04.2021&amp;dst=140089&amp;fld=134" TargetMode="External"/><Relationship Id="rId15563" Type="http://schemas.openxmlformats.org/officeDocument/2006/relationships/hyperlink" Target="https://docs7.online-sps.ru/cgi/online.cgi?req=doc&amp;base=EXPZ&amp;n=731991&amp;date=05.04.2021&amp;dst=142050&amp;fld=134" TargetMode="External"/><Relationship Id="rId16961" Type="http://schemas.openxmlformats.org/officeDocument/2006/relationships/hyperlink" Target="https://docs7.online-sps.ru/cgi/online.cgi?req=doc&amp;base=EXPZ&amp;n=731991&amp;date=05.04.2021&amp;dst=151061&amp;fld=134" TargetMode="External"/><Relationship Id="rId29392" Type="http://schemas.openxmlformats.org/officeDocument/2006/relationships/hyperlink" Target="https://docs7.online-sps.ru/cgi/online.cgi?req=doc&amp;base=EXPZ&amp;n=731991&amp;date=05.04.2021&amp;dst=147739&amp;fld=134" TargetMode="External"/><Relationship Id="rId30218" Type="http://schemas.openxmlformats.org/officeDocument/2006/relationships/hyperlink" Target="https://docs7.online-sps.ru/cgi/online.cgi?req=doc&amp;base=EXPZ&amp;n=731991&amp;date=05.04.2021&amp;dst=102015&amp;fld=134" TargetMode="External"/><Relationship Id="rId33788" Type="http://schemas.openxmlformats.org/officeDocument/2006/relationships/hyperlink" Target="https://docs7.online-sps.ru/cgi/online.cgi?req=doc&amp;base=EXPZ&amp;n=731991&amp;date=05.04.2021&amp;dst=144497&amp;fld=134" TargetMode="External"/><Relationship Id="rId34839" Type="http://schemas.openxmlformats.org/officeDocument/2006/relationships/hyperlink" Target="https://docs7.online-sps.ru/cgi/online.cgi?req=doc&amp;base=EXPZ&amp;n=731991&amp;date=05.04.2021&amp;dst=118569&amp;fld=134" TargetMode="External"/><Relationship Id="rId1001" Type="http://schemas.openxmlformats.org/officeDocument/2006/relationships/hyperlink" Target="https://docs7.online-sps.ru/cgi/online.cgi?req=doc&amp;base=EXPZ&amp;n=731991&amp;date=05.04.2021&amp;dst=141272&amp;fld=134" TargetMode="External"/><Relationship Id="rId4571" Type="http://schemas.openxmlformats.org/officeDocument/2006/relationships/hyperlink" Target="https://docs7.online-sps.ru/cgi/online.cgi?req=doc&amp;base=EXPZ&amp;n=731991&amp;date=05.04.2021&amp;dst=143178&amp;fld=134" TargetMode="External"/><Relationship Id="rId5622" Type="http://schemas.openxmlformats.org/officeDocument/2006/relationships/hyperlink" Target="https://docs7.online-sps.ru/cgi/online.cgi?req=doc&amp;base=EXPZ&amp;n=731991&amp;date=05.04.2021&amp;dst=136524&amp;fld=134" TargetMode="External"/><Relationship Id="rId14165" Type="http://schemas.openxmlformats.org/officeDocument/2006/relationships/hyperlink" Target="https://docs7.online-sps.ru/cgi/online.cgi?req=doc&amp;base=EXPZ&amp;n=731991&amp;date=05.04.2021&amp;dst=116661&amp;fld=134" TargetMode="External"/><Relationship Id="rId15216" Type="http://schemas.openxmlformats.org/officeDocument/2006/relationships/hyperlink" Target="https://docs7.online-sps.ru/cgi/online.cgi?req=doc&amp;base=EXPZ&amp;n=731991&amp;date=05.04.2021&amp;dst=107252&amp;fld=134" TargetMode="External"/><Relationship Id="rId16614" Type="http://schemas.openxmlformats.org/officeDocument/2006/relationships/hyperlink" Target="https://docs7.online-sps.ru/cgi/online.cgi?req=doc&amp;base=EXPZ&amp;n=731991&amp;date=05.04.2021&amp;dst=115733&amp;fld=134" TargetMode="External"/><Relationship Id="rId21381" Type="http://schemas.openxmlformats.org/officeDocument/2006/relationships/hyperlink" Target="https://docs7.online-sps.ru/cgi/online.cgi?req=doc&amp;base=EXPZ&amp;n=731991&amp;date=05.04.2021&amp;dst=156275&amp;fld=134" TargetMode="External"/><Relationship Id="rId22432" Type="http://schemas.openxmlformats.org/officeDocument/2006/relationships/hyperlink" Target="https://docs7.online-sps.ru/cgi/online.cgi?req=doc&amp;base=EXPZ&amp;n=731991&amp;date=05.04.2021&amp;dst=108286&amp;fld=134" TargetMode="External"/><Relationship Id="rId23830" Type="http://schemas.openxmlformats.org/officeDocument/2006/relationships/hyperlink" Target="https://docs7.online-sps.ru/cgi/online.cgi?req=doc&amp;base=EXPZ&amp;n=731991&amp;date=05.04.2021&amp;dst=103355&amp;fld=134" TargetMode="External"/><Relationship Id="rId29045" Type="http://schemas.openxmlformats.org/officeDocument/2006/relationships/hyperlink" Target="https://docs7.online-sps.ru/cgi/online.cgi?req=doc&amp;base=EXPZ&amp;n=731991&amp;date=05.04.2021&amp;dst=150472&amp;fld=134" TargetMode="External"/><Relationship Id="rId36261" Type="http://schemas.openxmlformats.org/officeDocument/2006/relationships/hyperlink" Target="https://docs7.online-sps.ru/cgi/online.cgi?req=doc&amp;base=EXPZ&amp;n=731991&amp;date=05.04.2021&amp;dst=138576&amp;fld=134" TargetMode="External"/><Relationship Id="rId37312" Type="http://schemas.openxmlformats.org/officeDocument/2006/relationships/hyperlink" Target="https://docs7.online-sps.ru/cgi/online.cgi?req=doc&amp;base=EXPZ&amp;n=731991&amp;date=05.04.2021&amp;dst=138782&amp;fld=134" TargetMode="External"/><Relationship Id="rId3173" Type="http://schemas.openxmlformats.org/officeDocument/2006/relationships/hyperlink" Target="https://docs7.online-sps.ru/cgi/online.cgi?req=doc&amp;base=EXPZ&amp;n=731991&amp;date=05.04.2021&amp;dst=136791&amp;fld=134" TargetMode="External"/><Relationship Id="rId4224" Type="http://schemas.openxmlformats.org/officeDocument/2006/relationships/hyperlink" Target="https://docs7.online-sps.ru/cgi/online.cgi?req=doc&amp;base=EXPZ&amp;n=731991&amp;date=05.04.2021&amp;dst=148460&amp;fld=134" TargetMode="External"/><Relationship Id="rId18786" Type="http://schemas.openxmlformats.org/officeDocument/2006/relationships/hyperlink" Target="https://docs7.online-sps.ru/cgi/online.cgi?req=doc&amp;base=EXPZ&amp;n=731991&amp;date=05.04.2021&amp;dst=153093&amp;fld=134" TargetMode="External"/><Relationship Id="rId19837" Type="http://schemas.openxmlformats.org/officeDocument/2006/relationships/hyperlink" Target="https://docs7.online-sps.ru/cgi/online.cgi?req=doc&amp;base=EXPZ&amp;n=731991&amp;date=05.04.2021&amp;dst=142527&amp;fld=134" TargetMode="External"/><Relationship Id="rId21034" Type="http://schemas.openxmlformats.org/officeDocument/2006/relationships/hyperlink" Target="https://docs7.online-sps.ru/cgi/online.cgi?req=doc&amp;base=EXPZ&amp;n=731991&amp;date=05.04.2021&amp;dst=123594&amp;fld=134" TargetMode="External"/><Relationship Id="rId6396" Type="http://schemas.openxmlformats.org/officeDocument/2006/relationships/hyperlink" Target="https://docs7.online-sps.ru/cgi/online.cgi?req=doc&amp;base=EXPZ&amp;n=731991&amp;date=05.04.2021&amp;dst=137945&amp;fld=134" TargetMode="External"/><Relationship Id="rId7794" Type="http://schemas.openxmlformats.org/officeDocument/2006/relationships/hyperlink" Target="https://docs7.online-sps.ru/cgi/online.cgi?req=doc&amp;base=EXPZ&amp;n=731991&amp;date=05.04.2021&amp;dst=135807&amp;fld=134" TargetMode="External"/><Relationship Id="rId8845" Type="http://schemas.openxmlformats.org/officeDocument/2006/relationships/hyperlink" Target="https://docs7.online-sps.ru/cgi/online.cgi?req=doc&amp;base=EXPZ&amp;n=731991&amp;date=05.04.2021&amp;dst=150650&amp;fld=134" TargetMode="External"/><Relationship Id="rId10775" Type="http://schemas.openxmlformats.org/officeDocument/2006/relationships/hyperlink" Target="https://docs7.online-sps.ru/cgi/online.cgi?req=doc&amp;base=LAW&amp;n=371416&amp;date=05.04.2021&amp;dst=110657&amp;fld=134" TargetMode="External"/><Relationship Id="rId11826" Type="http://schemas.openxmlformats.org/officeDocument/2006/relationships/hyperlink" Target="https://docs7.online-sps.ru/cgi/online.cgi?req=doc&amp;base=LAW&amp;n=371416&amp;date=05.04.2021&amp;dst=102060&amp;fld=134" TargetMode="External"/><Relationship Id="rId17388" Type="http://schemas.openxmlformats.org/officeDocument/2006/relationships/hyperlink" Target="https://docs7.online-sps.ru/cgi/online.cgi?req=doc&amp;base=LAW&amp;n=371416&amp;date=05.04.2021&amp;dst=107397&amp;fld=134" TargetMode="External"/><Relationship Id="rId18439" Type="http://schemas.openxmlformats.org/officeDocument/2006/relationships/hyperlink" Target="https://docs7.online-sps.ru/cgi/online.cgi?req=doc&amp;base=LAW&amp;n=371416&amp;date=05.04.2021&amp;dst=106863&amp;fld=134" TargetMode="External"/><Relationship Id="rId25655" Type="http://schemas.openxmlformats.org/officeDocument/2006/relationships/hyperlink" Target="https://docs7.online-sps.ru/cgi/online.cgi?req=doc&amp;base=EXPZ&amp;n=731991&amp;date=05.04.2021&amp;dst=104073&amp;fld=134" TargetMode="External"/><Relationship Id="rId26706" Type="http://schemas.openxmlformats.org/officeDocument/2006/relationships/hyperlink" Target="https://docs7.online-sps.ru/cgi/online.cgi?req=doc&amp;base=EXPZ&amp;n=731991&amp;date=05.04.2021&amp;dst=135232&amp;fld=134" TargetMode="External"/><Relationship Id="rId32871" Type="http://schemas.openxmlformats.org/officeDocument/2006/relationships/hyperlink" Target="https://docs7.online-sps.ru/cgi/online.cgi?req=doc&amp;base=EXPZ&amp;n=731991&amp;date=05.04.2021&amp;dst=144612&amp;fld=134" TargetMode="External"/><Relationship Id="rId33922" Type="http://schemas.openxmlformats.org/officeDocument/2006/relationships/hyperlink" Target="https://docs7.online-sps.ru/cgi/online.cgi?req=doc&amp;base=EXPZ&amp;n=731991&amp;date=05.04.2021&amp;dst=145068&amp;fld=134" TargetMode="External"/><Relationship Id="rId6049" Type="http://schemas.openxmlformats.org/officeDocument/2006/relationships/hyperlink" Target="https://docs7.online-sps.ru/cgi/online.cgi?req=doc&amp;base=LAW&amp;n=371416&amp;date=05.04.2021&amp;dst=112333&amp;fld=134" TargetMode="External"/><Relationship Id="rId7447" Type="http://schemas.openxmlformats.org/officeDocument/2006/relationships/hyperlink" Target="https://docs7.online-sps.ru/cgi/online.cgi?req=doc&amp;base=EXPZ&amp;n=731991&amp;date=05.04.2021&amp;dst=100396&amp;fld=134" TargetMode="External"/><Relationship Id="rId10428" Type="http://schemas.openxmlformats.org/officeDocument/2006/relationships/hyperlink" Target="https://docs7.online-sps.ru/cgi/online.cgi?req=doc&amp;base=EXPZ&amp;n=731991&amp;date=05.04.2021&amp;dst=145398&amp;fld=134" TargetMode="External"/><Relationship Id="rId13998" Type="http://schemas.openxmlformats.org/officeDocument/2006/relationships/hyperlink" Target="https://docs7.online-sps.ru/cgi/online.cgi?req=doc&amp;base=EXPZ&amp;n=731991&amp;date=05.04.2021&amp;dst=107063&amp;fld=134" TargetMode="External"/><Relationship Id="rId18920" Type="http://schemas.openxmlformats.org/officeDocument/2006/relationships/hyperlink" Target="https://docs7.online-sps.ru/cgi/online.cgi?req=doc&amp;base=EXPZ&amp;n=731991&amp;date=05.04.2021&amp;dst=117423&amp;fld=134" TargetMode="External"/><Relationship Id="rId24257" Type="http://schemas.openxmlformats.org/officeDocument/2006/relationships/hyperlink" Target="https://docs7.online-sps.ru/cgi/online.cgi?req=doc&amp;base=EXPZ&amp;n=731991&amp;date=05.04.2021&amp;dst=148809&amp;fld=134" TargetMode="External"/><Relationship Id="rId25308" Type="http://schemas.openxmlformats.org/officeDocument/2006/relationships/hyperlink" Target="https://docs7.online-sps.ru/cgi/online.cgi?req=doc&amp;base=EXPZ&amp;n=731991&amp;date=05.04.2021&amp;dst=136779&amp;fld=134" TargetMode="External"/><Relationship Id="rId28878" Type="http://schemas.openxmlformats.org/officeDocument/2006/relationships/hyperlink" Target="https://docs7.online-sps.ru/cgi/online.cgi?req=doc&amp;base=EXPZ&amp;n=731991&amp;date=05.04.2021&amp;dst=144760&amp;fld=134" TargetMode="External"/><Relationship Id="rId29929" Type="http://schemas.openxmlformats.org/officeDocument/2006/relationships/hyperlink" Target="https://docs7.online-sps.ru/cgi/online.cgi?req=doc&amp;base=EXPZ&amp;n=731991&amp;date=05.04.2021&amp;dst=136187&amp;fld=134" TargetMode="External"/><Relationship Id="rId30075" Type="http://schemas.openxmlformats.org/officeDocument/2006/relationships/hyperlink" Target="https://docs7.online-sps.ru/cgi/online.cgi?req=doc&amp;base=EXPZ&amp;n=731991&amp;date=05.04.2021&amp;dst=136520&amp;fld=134" TargetMode="External"/><Relationship Id="rId31473" Type="http://schemas.openxmlformats.org/officeDocument/2006/relationships/hyperlink" Target="https://docs7.online-sps.ru/cgi/online.cgi?req=doc&amp;base=EXPZ&amp;n=731991&amp;date=05.04.2021&amp;dst=140472&amp;fld=134" TargetMode="External"/><Relationship Id="rId32524" Type="http://schemas.openxmlformats.org/officeDocument/2006/relationships/hyperlink" Target="https://docs7.online-sps.ru/cgi/online.cgi?req=doc&amp;base=EXPZ&amp;n=731991&amp;date=05.04.2021&amp;dst=108242&amp;fld=134" TargetMode="External"/><Relationship Id="rId16471" Type="http://schemas.openxmlformats.org/officeDocument/2006/relationships/hyperlink" Target="https://docs7.online-sps.ru/cgi/online.cgi?req=doc&amp;base=LAW&amp;n=371416&amp;date=05.04.2021&amp;dst=108517&amp;fld=134" TargetMode="External"/><Relationship Id="rId17522" Type="http://schemas.openxmlformats.org/officeDocument/2006/relationships/hyperlink" Target="https://docs7.online-sps.ru/cgi/online.cgi?req=doc&amp;base=LAW&amp;n=371416&amp;date=05.04.2021&amp;dst=107553&amp;fld=134" TargetMode="External"/><Relationship Id="rId20867" Type="http://schemas.openxmlformats.org/officeDocument/2006/relationships/hyperlink" Target="https://docs7.online-sps.ru/cgi/online.cgi?req=doc&amp;base=EXPZ&amp;n=731991&amp;date=05.04.2021&amp;dst=155233&amp;fld=134" TargetMode="External"/><Relationship Id="rId21918" Type="http://schemas.openxmlformats.org/officeDocument/2006/relationships/hyperlink" Target="https://docs7.online-sps.ru/cgi/online.cgi?req=doc&amp;base=EXPZ&amp;n=731991&amp;date=05.04.2021&amp;dst=139225&amp;fld=134" TargetMode="External"/><Relationship Id="rId31126" Type="http://schemas.openxmlformats.org/officeDocument/2006/relationships/hyperlink" Target="https://docs7.online-sps.ru/cgi/online.cgi?req=doc&amp;base=EXPZ&amp;n=731991&amp;date=05.04.2021&amp;dst=148279&amp;fld=134" TargetMode="External"/><Relationship Id="rId34696" Type="http://schemas.openxmlformats.org/officeDocument/2006/relationships/hyperlink" Target="https://docs7.online-sps.ru/cgi/online.cgi?req=doc&amp;base=EXPZ&amp;n=731991&amp;date=05.04.2021&amp;dst=151002&amp;fld=134" TargetMode="External"/><Relationship Id="rId35747" Type="http://schemas.openxmlformats.org/officeDocument/2006/relationships/hyperlink" Target="https://docs7.online-sps.ru/cgi/online.cgi?req=doc&amp;base=EXPZ&amp;n=731991&amp;date=05.04.2021&amp;dst=142636&amp;fld=134" TargetMode="External"/><Relationship Id="rId978" Type="http://schemas.openxmlformats.org/officeDocument/2006/relationships/hyperlink" Target="https://docs7.online-sps.ru/cgi/online.cgi?req=doc&amp;base=EXPZ&amp;n=731991&amp;date=05.04.2021&amp;dst=112322&amp;fld=134" TargetMode="External"/><Relationship Id="rId2659" Type="http://schemas.openxmlformats.org/officeDocument/2006/relationships/hyperlink" Target="https://docs7.online-sps.ru/cgi/online.cgi?req=doc&amp;base=EXPZ&amp;n=731991&amp;date=05.04.2021&amp;dst=148209&amp;fld=134" TargetMode="External"/><Relationship Id="rId6530" Type="http://schemas.openxmlformats.org/officeDocument/2006/relationships/hyperlink" Target="https://docs7.online-sps.ru/cgi/online.cgi?req=doc&amp;base=EXPZ&amp;n=731991&amp;date=05.04.2021&amp;dst=134795&amp;fld=134" TargetMode="External"/><Relationship Id="rId15073" Type="http://schemas.openxmlformats.org/officeDocument/2006/relationships/hyperlink" Target="https://docs7.online-sps.ru/cgi/online.cgi?req=doc&amp;base=EXPZ&amp;n=731991&amp;date=05.04.2021&amp;dst=148392&amp;fld=134" TargetMode="External"/><Relationship Id="rId16124" Type="http://schemas.openxmlformats.org/officeDocument/2006/relationships/hyperlink" Target="https://docs7.online-sps.ru/cgi/online.cgi?req=doc&amp;base=EXPZ&amp;n=731991&amp;date=05.04.2021&amp;dst=119730&amp;fld=134" TargetMode="External"/><Relationship Id="rId19694" Type="http://schemas.openxmlformats.org/officeDocument/2006/relationships/hyperlink" Target="https://docs7.online-sps.ru/cgi/online.cgi?req=doc&amp;base=EXPZ&amp;n=731991&amp;date=05.04.2021&amp;dst=151901&amp;fld=134" TargetMode="External"/><Relationship Id="rId23340" Type="http://schemas.openxmlformats.org/officeDocument/2006/relationships/hyperlink" Target="https://docs7.online-sps.ru/cgi/online.cgi?req=doc&amp;base=EXPZ&amp;n=731991&amp;date=05.04.2021&amp;dst=142890&amp;fld=134" TargetMode="External"/><Relationship Id="rId33298" Type="http://schemas.openxmlformats.org/officeDocument/2006/relationships/hyperlink" Target="https://docs7.online-sps.ru/cgi/online.cgi?req=doc&amp;base=EXPZ&amp;n=731991&amp;date=05.04.2021&amp;dst=119690&amp;fld=134" TargetMode="External"/><Relationship Id="rId34349" Type="http://schemas.openxmlformats.org/officeDocument/2006/relationships/hyperlink" Target="https://docs7.online-sps.ru/cgi/online.cgi?req=doc&amp;base=EXPZ&amp;n=731991&amp;date=05.04.2021&amp;dst=150385&amp;fld=134" TargetMode="External"/><Relationship Id="rId4081" Type="http://schemas.openxmlformats.org/officeDocument/2006/relationships/hyperlink" Target="https://docs7.online-sps.ru/cgi/online.cgi?req=doc&amp;base=EXPZ&amp;n=731991&amp;date=05.04.2021&amp;dst=145948&amp;fld=134" TargetMode="External"/><Relationship Id="rId5132" Type="http://schemas.openxmlformats.org/officeDocument/2006/relationships/hyperlink" Target="https://docs7.online-sps.ru/cgi/online.cgi?req=doc&amp;base=EXPZ&amp;n=731991&amp;date=05.04.2021&amp;dst=143877&amp;fld=134" TargetMode="External"/><Relationship Id="rId9753" Type="http://schemas.openxmlformats.org/officeDocument/2006/relationships/hyperlink" Target="https://docs7.online-sps.ru/cgi/online.cgi?req=doc&amp;base=LAW&amp;n=371416&amp;date=05.04.2021&amp;dst=111477&amp;fld=134" TargetMode="External"/><Relationship Id="rId18296" Type="http://schemas.openxmlformats.org/officeDocument/2006/relationships/hyperlink" Target="https://docs7.online-sps.ru/cgi/online.cgi?req=doc&amp;base=LAW&amp;n=371416&amp;date=05.04.2021&amp;dst=112163&amp;fld=134" TargetMode="External"/><Relationship Id="rId19347" Type="http://schemas.openxmlformats.org/officeDocument/2006/relationships/hyperlink" Target="https://docs7.online-sps.ru/cgi/online.cgi?req=doc&amp;base=LAW&amp;n=371416&amp;date=05.04.2021&amp;dst=109791&amp;fld=134" TargetMode="External"/><Relationship Id="rId26563" Type="http://schemas.openxmlformats.org/officeDocument/2006/relationships/hyperlink" Target="https://docs7.online-sps.ru/cgi/online.cgi?req=doc&amp;base=EXPZ&amp;n=731991&amp;date=05.04.2021&amp;dst=134789&amp;fld=134" TargetMode="External"/><Relationship Id="rId27961" Type="http://schemas.openxmlformats.org/officeDocument/2006/relationships/hyperlink" Target="https://docs7.online-sps.ru/cgi/online.cgi?req=doc&amp;base=EXPZ&amp;n=731991&amp;date=05.04.2021&amp;dst=141184&amp;fld=134" TargetMode="External"/><Relationship Id="rId8355" Type="http://schemas.openxmlformats.org/officeDocument/2006/relationships/hyperlink" Target="https://docs7.online-sps.ru/cgi/online.cgi?req=doc&amp;base=EXPZ&amp;n=731991&amp;date=05.04.2021&amp;dst=141007&amp;fld=134" TargetMode="External"/><Relationship Id="rId9406" Type="http://schemas.openxmlformats.org/officeDocument/2006/relationships/hyperlink" Target="https://docs7.online-sps.ru/cgi/online.cgi?req=doc&amp;base=EXPZ&amp;n=731991&amp;date=05.04.2021&amp;dst=144714&amp;fld=134" TargetMode="External"/><Relationship Id="rId11683" Type="http://schemas.openxmlformats.org/officeDocument/2006/relationships/hyperlink" Target="https://docs7.online-sps.ru/cgi/online.cgi?req=doc&amp;base=LAW&amp;n=371416&amp;date=05.04.2021&amp;dst=102960&amp;fld=134" TargetMode="External"/><Relationship Id="rId12734" Type="http://schemas.openxmlformats.org/officeDocument/2006/relationships/hyperlink" Target="https://docs7.online-sps.ru/cgi/online.cgi?req=doc&amp;base=LAW&amp;n=371416&amp;date=05.04.2021&amp;dst=114927&amp;fld=134" TargetMode="External"/><Relationship Id="rId25165" Type="http://schemas.openxmlformats.org/officeDocument/2006/relationships/hyperlink" Target="https://docs7.online-sps.ru/cgi/online.cgi?req=doc&amp;base=EXPZ&amp;n=731991&amp;date=05.04.2021&amp;dst=136479&amp;fld=134" TargetMode="External"/><Relationship Id="rId26216" Type="http://schemas.openxmlformats.org/officeDocument/2006/relationships/hyperlink" Target="https://docs7.online-sps.ru/cgi/online.cgi?req=doc&amp;base=EXPZ&amp;n=731991&amp;date=05.04.2021&amp;dst=135433&amp;fld=134" TargetMode="External"/><Relationship Id="rId27614" Type="http://schemas.openxmlformats.org/officeDocument/2006/relationships/hyperlink" Target="https://docs7.online-sps.ru/cgi/online.cgi?req=doc&amp;base=EXPZ&amp;n=731991&amp;date=05.04.2021&amp;dst=141580&amp;fld=134" TargetMode="External"/><Relationship Id="rId30959" Type="http://schemas.openxmlformats.org/officeDocument/2006/relationships/hyperlink" Target="https://docs7.online-sps.ru/cgi/online.cgi?req=doc&amp;base=EXPZ&amp;n=731991&amp;date=05.04.2021&amp;dst=140731&amp;fld=134" TargetMode="External"/><Relationship Id="rId32381" Type="http://schemas.openxmlformats.org/officeDocument/2006/relationships/hyperlink" Target="https://docs7.online-sps.ru/cgi/online.cgi?req=doc&amp;base=EXPZ&amp;n=731991&amp;date=05.04.2021&amp;dst=136343&amp;fld=134" TargetMode="External"/><Relationship Id="rId33432" Type="http://schemas.openxmlformats.org/officeDocument/2006/relationships/hyperlink" Target="https://docs7.online-sps.ru/cgi/online.cgi?req=doc&amp;base=EXPZ&amp;n=731991&amp;date=05.04.2021&amp;dst=119933&amp;fld=134" TargetMode="External"/><Relationship Id="rId34830" Type="http://schemas.openxmlformats.org/officeDocument/2006/relationships/hyperlink" Target="https://docs7.online-sps.ru/cgi/online.cgi?req=doc&amp;base=EXPZ&amp;n=731991&amp;date=05.04.2021&amp;dst=151194&amp;fld=134" TargetMode="External"/><Relationship Id="rId1742" Type="http://schemas.openxmlformats.org/officeDocument/2006/relationships/hyperlink" Target="https://docs7.online-sps.ru/cgi/online.cgi?req=doc&amp;base=EXPZ&amp;n=731991&amp;date=05.04.2021&amp;dst=137069&amp;fld=134" TargetMode="External"/><Relationship Id="rId8008" Type="http://schemas.openxmlformats.org/officeDocument/2006/relationships/hyperlink" Target="https://docs7.online-sps.ru/cgi/online.cgi?req=doc&amp;base=EXPZ&amp;n=731991&amp;date=05.04.2021&amp;dst=141930&amp;fld=134" TargetMode="External"/><Relationship Id="rId10285" Type="http://schemas.openxmlformats.org/officeDocument/2006/relationships/hyperlink" Target="https://docs7.online-sps.ru/cgi/online.cgi?req=doc&amp;base=EXPZ&amp;n=731991&amp;date=05.04.2021&amp;dst=147441&amp;fld=134" TargetMode="External"/><Relationship Id="rId11336" Type="http://schemas.openxmlformats.org/officeDocument/2006/relationships/hyperlink" Target="https://docs7.online-sps.ru/cgi/online.cgi?req=doc&amp;base=EXPZ&amp;n=731991&amp;date=05.04.2021&amp;dst=136917&amp;fld=134" TargetMode="External"/><Relationship Id="rId15957" Type="http://schemas.openxmlformats.org/officeDocument/2006/relationships/hyperlink" Target="https://docs7.online-sps.ru/cgi/online.cgi?req=doc&amp;base=EXPZ&amp;n=731991&amp;date=05.04.2021&amp;dst=152818&amp;fld=134" TargetMode="External"/><Relationship Id="rId29786" Type="http://schemas.openxmlformats.org/officeDocument/2006/relationships/hyperlink" Target="https://docs7.online-sps.ru/cgi/online.cgi?req=doc&amp;base=LAW&amp;n=371416&amp;date=05.04.2021&amp;dst=112677&amp;fld=134" TargetMode="External"/><Relationship Id="rId32034" Type="http://schemas.openxmlformats.org/officeDocument/2006/relationships/hyperlink" Target="https://docs7.online-sps.ru/cgi/online.cgi?req=doc&amp;base=EXPZ&amp;n=731991&amp;date=05.04.2021&amp;dst=142804&amp;fld=134" TargetMode="External"/><Relationship Id="rId4965" Type="http://schemas.openxmlformats.org/officeDocument/2006/relationships/hyperlink" Target="https://docs7.online-sps.ru/cgi/online.cgi?req=doc&amp;base=EXPZ&amp;n=731991&amp;date=05.04.2021&amp;dst=110372&amp;fld=134" TargetMode="External"/><Relationship Id="rId14559" Type="http://schemas.openxmlformats.org/officeDocument/2006/relationships/hyperlink" Target="https://docs7.online-sps.ru/cgi/online.cgi?req=doc&amp;base=LAW&amp;n=371416&amp;date=05.04.2021&amp;dst=109263&amp;fld=134" TargetMode="External"/><Relationship Id="rId18430" Type="http://schemas.openxmlformats.org/officeDocument/2006/relationships/hyperlink" Target="https://docs7.online-sps.ru/cgi/online.cgi?req=doc&amp;base=LAW&amp;n=371416&amp;date=05.04.2021&amp;dst=112819&amp;fld=134" TargetMode="External"/><Relationship Id="rId21775" Type="http://schemas.openxmlformats.org/officeDocument/2006/relationships/hyperlink" Target="https://docs7.online-sps.ru/cgi/online.cgi?req=doc&amp;base=EXPZ&amp;n=731991&amp;date=05.04.2021&amp;dst=138869&amp;fld=134" TargetMode="External"/><Relationship Id="rId22826" Type="http://schemas.openxmlformats.org/officeDocument/2006/relationships/hyperlink" Target="https://docs7.online-sps.ru/cgi/online.cgi?req=doc&amp;base=EXPZ&amp;n=731991&amp;date=05.04.2021&amp;dst=103983&amp;fld=134" TargetMode="External"/><Relationship Id="rId28388" Type="http://schemas.openxmlformats.org/officeDocument/2006/relationships/hyperlink" Target="https://docs7.online-sps.ru/cgi/online.cgi?req=doc&amp;base=EXPZ&amp;n=731991&amp;date=05.04.2021&amp;dst=139946&amp;fld=134" TargetMode="External"/><Relationship Id="rId29439" Type="http://schemas.openxmlformats.org/officeDocument/2006/relationships/hyperlink" Target="https://docs7.online-sps.ru/cgi/online.cgi?req=doc&amp;base=EXPZ&amp;n=731991&amp;date=05.04.2021&amp;dst=147820&amp;fld=134" TargetMode="External"/><Relationship Id="rId36655" Type="http://schemas.openxmlformats.org/officeDocument/2006/relationships/hyperlink" Target="https://docs7.online-sps.ru/cgi/online.cgi?req=doc&amp;base=EXPZ&amp;n=731991&amp;date=05.04.2021&amp;dst=155634&amp;fld=134" TargetMode="External"/><Relationship Id="rId37706" Type="http://schemas.openxmlformats.org/officeDocument/2006/relationships/hyperlink" Target="https://docs7.online-sps.ru/cgi/online.cgi?req=doc&amp;base=EXPZ&amp;n=731991&amp;date=05.04.2021&amp;dst=144601&amp;fld=134" TargetMode="External"/><Relationship Id="rId3567" Type="http://schemas.openxmlformats.org/officeDocument/2006/relationships/hyperlink" Target="https://docs7.online-sps.ru/cgi/online.cgi?req=doc&amp;base=EXPZ&amp;n=731991&amp;date=05.04.2021&amp;dst=146272&amp;fld=134" TargetMode="External"/><Relationship Id="rId4618" Type="http://schemas.openxmlformats.org/officeDocument/2006/relationships/hyperlink" Target="https://docs7.online-sps.ru/cgi/online.cgi?req=doc&amp;base=EXPZ&amp;n=731991&amp;date=05.04.2021&amp;dst=143202&amp;fld=134" TargetMode="External"/><Relationship Id="rId17032" Type="http://schemas.openxmlformats.org/officeDocument/2006/relationships/hyperlink" Target="https://docs7.online-sps.ru/cgi/online.cgi?req=doc&amp;base=EXPZ&amp;n=731991&amp;date=05.04.2021&amp;dst=150312&amp;fld=134" TargetMode="External"/><Relationship Id="rId20377" Type="http://schemas.openxmlformats.org/officeDocument/2006/relationships/hyperlink" Target="https://docs7.online-sps.ru/cgi/online.cgi?req=doc&amp;base=EXPZ&amp;n=731991&amp;date=05.04.2021&amp;dst=103526&amp;fld=134" TargetMode="External"/><Relationship Id="rId21428" Type="http://schemas.openxmlformats.org/officeDocument/2006/relationships/hyperlink" Target="https://docs7.online-sps.ru/cgi/online.cgi?req=doc&amp;base=EXPZ&amp;n=731991&amp;date=05.04.2021&amp;dst=156379&amp;fld=134" TargetMode="External"/><Relationship Id="rId24998" Type="http://schemas.openxmlformats.org/officeDocument/2006/relationships/hyperlink" Target="https://docs7.online-sps.ru/cgi/online.cgi?req=doc&amp;base=EXPZ&amp;n=731991&amp;date=05.04.2021&amp;dst=136172&amp;fld=134" TargetMode="External"/><Relationship Id="rId29920" Type="http://schemas.openxmlformats.org/officeDocument/2006/relationships/hyperlink" Target="https://docs7.online-sps.ru/cgi/online.cgi?req=doc&amp;base=EXPZ&amp;n=731991&amp;date=05.04.2021&amp;dst=136178&amp;fld=134" TargetMode="External"/><Relationship Id="rId35257" Type="http://schemas.openxmlformats.org/officeDocument/2006/relationships/hyperlink" Target="https://docs7.online-sps.ru/cgi/online.cgi?req=doc&amp;base=EXPZ&amp;n=731991&amp;date=05.04.2021&amp;dst=150445&amp;fld=134" TargetMode="External"/><Relationship Id="rId36308" Type="http://schemas.openxmlformats.org/officeDocument/2006/relationships/hyperlink" Target="https://docs7.online-sps.ru/cgi/online.cgi?req=doc&amp;base=EXPZ&amp;n=731991&amp;date=05.04.2021&amp;dst=137790&amp;fld=134" TargetMode="External"/><Relationship Id="rId488" Type="http://schemas.openxmlformats.org/officeDocument/2006/relationships/hyperlink" Target="https://docs7.online-sps.ru/cgi/online.cgi?req=doc&amp;base=EXPZ&amp;n=731991&amp;date=05.04.2021&amp;dst=136049&amp;fld=134" TargetMode="External"/><Relationship Id="rId2169" Type="http://schemas.openxmlformats.org/officeDocument/2006/relationships/hyperlink" Target="https://docs7.online-sps.ru/cgi/online.cgi?req=doc&amp;base=EXPZ&amp;n=731991&amp;date=05.04.2021&amp;dst=101693&amp;fld=134" TargetMode="External"/><Relationship Id="rId6040" Type="http://schemas.openxmlformats.org/officeDocument/2006/relationships/hyperlink" Target="https://docs7.online-sps.ru/cgi/online.cgi?req=doc&amp;base=LAW&amp;n=371416&amp;date=05.04.2021&amp;dst=112265&amp;fld=134" TargetMode="External"/><Relationship Id="rId12591" Type="http://schemas.openxmlformats.org/officeDocument/2006/relationships/hyperlink" Target="https://docs7.online-sps.ru/cgi/online.cgi?req=doc&amp;base=LAW&amp;n=371416&amp;date=05.04.2021&amp;dst=111657&amp;fld=134" TargetMode="External"/><Relationship Id="rId13642" Type="http://schemas.openxmlformats.org/officeDocument/2006/relationships/hyperlink" Target="https://docs7.online-sps.ru/cgi/online.cgi?req=doc&amp;base=EXPZ&amp;n=731991&amp;date=05.04.2021&amp;dst=142481&amp;fld=134" TargetMode="External"/><Relationship Id="rId27471" Type="http://schemas.openxmlformats.org/officeDocument/2006/relationships/hyperlink" Target="https://docs7.online-sps.ru/cgi/online.cgi?req=doc&amp;base=EXPZ&amp;n=731991&amp;date=05.04.2021&amp;dst=141282&amp;fld=134" TargetMode="External"/><Relationship Id="rId28522" Type="http://schemas.openxmlformats.org/officeDocument/2006/relationships/hyperlink" Target="https://docs7.online-sps.ru/cgi/online.cgi?req=doc&amp;base=EXPZ&amp;n=731991&amp;date=05.04.2021&amp;dst=106253&amp;fld=134" TargetMode="External"/><Relationship Id="rId31867" Type="http://schemas.openxmlformats.org/officeDocument/2006/relationships/hyperlink" Target="https://docs7.online-sps.ru/cgi/online.cgi?req=doc&amp;base=EXPZ&amp;n=731991&amp;date=05.04.2021&amp;dst=144343&amp;fld=134" TargetMode="External"/><Relationship Id="rId32918" Type="http://schemas.openxmlformats.org/officeDocument/2006/relationships/hyperlink" Target="https://docs7.online-sps.ru/cgi/online.cgi?req=doc&amp;base=EXPZ&amp;n=731991&amp;date=05.04.2021&amp;dst=152846&amp;fld=134" TargetMode="External"/><Relationship Id="rId2650" Type="http://schemas.openxmlformats.org/officeDocument/2006/relationships/hyperlink" Target="https://docs7.online-sps.ru/cgi/online.cgi?req=doc&amp;base=EXPZ&amp;n=731991&amp;date=05.04.2021&amp;dst=141491&amp;fld=134" TargetMode="External"/><Relationship Id="rId3701" Type="http://schemas.openxmlformats.org/officeDocument/2006/relationships/hyperlink" Target="https://docs7.online-sps.ru/cgi/online.cgi?req=doc&amp;base=EXPZ&amp;n=731991&amp;date=05.04.2021&amp;dst=146545&amp;fld=134" TargetMode="External"/><Relationship Id="rId9263" Type="http://schemas.openxmlformats.org/officeDocument/2006/relationships/hyperlink" Target="https://docs7.online-sps.ru/cgi/online.cgi?req=doc&amp;base=EXPZ&amp;n=731991&amp;date=05.04.2021&amp;dst=141397&amp;fld=134" TargetMode="External"/><Relationship Id="rId11193" Type="http://schemas.openxmlformats.org/officeDocument/2006/relationships/hyperlink" Target="https://docs7.online-sps.ru/cgi/online.cgi?req=doc&amp;base=EXPZ&amp;n=731991&amp;date=05.04.2021&amp;dst=136439&amp;fld=134" TargetMode="External"/><Relationship Id="rId12244" Type="http://schemas.openxmlformats.org/officeDocument/2006/relationships/hyperlink" Target="https://docs7.online-sps.ru/cgi/online.cgi?req=doc&amp;base=EXPZ&amp;n=731991&amp;date=05.04.2021&amp;dst=140752&amp;fld=134" TargetMode="External"/><Relationship Id="rId20511" Type="http://schemas.openxmlformats.org/officeDocument/2006/relationships/hyperlink" Target="https://docs7.online-sps.ru/cgi/online.cgi?req=doc&amp;base=EXPZ&amp;n=731991&amp;date=05.04.2021&amp;dst=105600&amp;fld=134" TargetMode="External"/><Relationship Id="rId26073" Type="http://schemas.openxmlformats.org/officeDocument/2006/relationships/hyperlink" Target="https://docs7.online-sps.ru/cgi/online.cgi?req=doc&amp;base=EXPZ&amp;n=731991&amp;date=05.04.2021&amp;dst=135237&amp;fld=134" TargetMode="External"/><Relationship Id="rId27124" Type="http://schemas.openxmlformats.org/officeDocument/2006/relationships/hyperlink" Target="https://docs7.online-sps.ru/cgi/online.cgi?req=doc&amp;base=EXPZ&amp;n=731991&amp;date=05.04.2021&amp;dst=135947&amp;fld=134" TargetMode="External"/><Relationship Id="rId30469" Type="http://schemas.openxmlformats.org/officeDocument/2006/relationships/hyperlink" Target="https://docs7.online-sps.ru/cgi/online.cgi?req=doc&amp;base=LAW&amp;n=371416&amp;date=05.04.2021&amp;dst=102636&amp;fld=134" TargetMode="External"/><Relationship Id="rId34340" Type="http://schemas.openxmlformats.org/officeDocument/2006/relationships/hyperlink" Target="https://docs7.online-sps.ru/cgi/online.cgi?req=doc&amp;base=EXPZ&amp;n=731991&amp;date=05.04.2021&amp;dst=117629&amp;fld=134" TargetMode="External"/><Relationship Id="rId622" Type="http://schemas.openxmlformats.org/officeDocument/2006/relationships/hyperlink" Target="https://docs7.online-sps.ru/cgi/online.cgi?req=doc&amp;base=EXPZ&amp;n=731991&amp;date=05.04.2021&amp;dst=136758&amp;fld=134" TargetMode="External"/><Relationship Id="rId1252" Type="http://schemas.openxmlformats.org/officeDocument/2006/relationships/hyperlink" Target="https://docs7.online-sps.ru/cgi/online.cgi?req=doc&amp;base=EXPZ&amp;n=731991&amp;date=05.04.2021&amp;dst=144388&amp;fld=134" TargetMode="External"/><Relationship Id="rId2303" Type="http://schemas.openxmlformats.org/officeDocument/2006/relationships/hyperlink" Target="https://docs7.online-sps.ru/cgi/online.cgi?req=doc&amp;base=EXPZ&amp;n=731991&amp;date=05.04.2021&amp;dst=102192&amp;fld=134" TargetMode="External"/><Relationship Id="rId16865" Type="http://schemas.openxmlformats.org/officeDocument/2006/relationships/hyperlink" Target="https://docs7.online-sps.ru/cgi/online.cgi?req=doc&amp;base=EXPZ&amp;n=731991&amp;date=05.04.2021&amp;dst=150848&amp;fld=134" TargetMode="External"/><Relationship Id="rId17916" Type="http://schemas.openxmlformats.org/officeDocument/2006/relationships/hyperlink" Target="https://docs7.online-sps.ru/cgi/online.cgi?req=doc&amp;base=EXPZ&amp;n=731991&amp;date=05.04.2021&amp;dst=145647&amp;fld=134" TargetMode="External"/><Relationship Id="rId29296" Type="http://schemas.openxmlformats.org/officeDocument/2006/relationships/hyperlink" Target="https://docs7.online-sps.ru/cgi/online.cgi?req=doc&amp;base=EXPZ&amp;n=731991&amp;date=05.04.2021&amp;dst=147515&amp;fld=134" TargetMode="External"/><Relationship Id="rId37563" Type="http://schemas.openxmlformats.org/officeDocument/2006/relationships/hyperlink" Target="https://docs7.online-sps.ru/cgi/online.cgi?req=doc&amp;base=EXPZ&amp;n=731991&amp;date=05.04.2021&amp;dst=139339&amp;fld=134" TargetMode="External"/><Relationship Id="rId4475" Type="http://schemas.openxmlformats.org/officeDocument/2006/relationships/hyperlink" Target="https://docs7.online-sps.ru/cgi/online.cgi?req=doc&amp;base=EXPZ&amp;n=731991&amp;date=05.04.2021&amp;dst=137803&amp;fld=134" TargetMode="External"/><Relationship Id="rId5873" Type="http://schemas.openxmlformats.org/officeDocument/2006/relationships/hyperlink" Target="https://docs7.online-sps.ru/cgi/online.cgi?req=doc&amp;base=LAW&amp;n=371416&amp;date=05.04.2021&amp;dst=110967&amp;fld=134" TargetMode="External"/><Relationship Id="rId6924" Type="http://schemas.openxmlformats.org/officeDocument/2006/relationships/hyperlink" Target="https://docs7.online-sps.ru/cgi/online.cgi?req=doc&amp;base=EXPZ&amp;n=731991&amp;date=05.04.2021&amp;dst=135096&amp;fld=134" TargetMode="External"/><Relationship Id="rId14069" Type="http://schemas.openxmlformats.org/officeDocument/2006/relationships/hyperlink" Target="https://docs7.online-sps.ru/cgi/online.cgi?req=doc&amp;base=EXPZ&amp;n=731991&amp;date=05.04.2021&amp;dst=148210&amp;fld=134" TargetMode="External"/><Relationship Id="rId15467" Type="http://schemas.openxmlformats.org/officeDocument/2006/relationships/hyperlink" Target="https://docs7.online-sps.ru/cgi/online.cgi?req=doc&amp;base=EXPZ&amp;n=731991&amp;date=05.04.2021&amp;dst=148140&amp;fld=134" TargetMode="External"/><Relationship Id="rId16518" Type="http://schemas.openxmlformats.org/officeDocument/2006/relationships/hyperlink" Target="https://docs7.online-sps.ru/cgi/online.cgi?req=doc&amp;base=EXPZ&amp;n=731991&amp;date=05.04.2021&amp;dst=144438&amp;fld=134" TargetMode="External"/><Relationship Id="rId21285" Type="http://schemas.openxmlformats.org/officeDocument/2006/relationships/hyperlink" Target="https://docs7.online-sps.ru/cgi/online.cgi?req=doc&amp;base=EXPZ&amp;n=731991&amp;date=05.04.2021&amp;dst=156069&amp;fld=134" TargetMode="External"/><Relationship Id="rId22683" Type="http://schemas.openxmlformats.org/officeDocument/2006/relationships/hyperlink" Target="https://docs7.online-sps.ru/cgi/online.cgi?req=doc&amp;base=EXPZ&amp;n=731991&amp;date=05.04.2021&amp;dst=146634&amp;fld=134" TargetMode="External"/><Relationship Id="rId23734" Type="http://schemas.openxmlformats.org/officeDocument/2006/relationships/hyperlink" Target="https://docs7.online-sps.ru/cgi/online.cgi?req=doc&amp;base=EXPZ&amp;n=731991&amp;date=05.04.2021&amp;dst=152933&amp;fld=134" TargetMode="External"/><Relationship Id="rId30950" Type="http://schemas.openxmlformats.org/officeDocument/2006/relationships/hyperlink" Target="https://docs7.online-sps.ru/cgi/online.cgi?req=doc&amp;base=EXPZ&amp;n=731991&amp;date=05.04.2021&amp;dst=106880&amp;fld=134" TargetMode="External"/><Relationship Id="rId36165" Type="http://schemas.openxmlformats.org/officeDocument/2006/relationships/hyperlink" Target="https://docs7.online-sps.ru/cgi/online.cgi?req=doc&amp;base=EXPZ&amp;n=731991&amp;date=05.04.2021&amp;dst=138402&amp;fld=134" TargetMode="External"/><Relationship Id="rId37216" Type="http://schemas.openxmlformats.org/officeDocument/2006/relationships/hyperlink" Target="https://docs7.online-sps.ru/cgi/online.cgi?req=doc&amp;base=EXPZ&amp;n=731991&amp;date=05.04.2021&amp;dst=104649&amp;fld=134" TargetMode="External"/><Relationship Id="rId3077" Type="http://schemas.openxmlformats.org/officeDocument/2006/relationships/hyperlink" Target="https://docs7.online-sps.ru/cgi/online.cgi?req=doc&amp;base=EXPZ&amp;n=731991&amp;date=05.04.2021&amp;dst=152955&amp;fld=134" TargetMode="External"/><Relationship Id="rId4128" Type="http://schemas.openxmlformats.org/officeDocument/2006/relationships/hyperlink" Target="https://docs7.online-sps.ru/cgi/online.cgi?req=doc&amp;base=EXPZ&amp;n=731991&amp;date=05.04.2021&amp;dst=112801&amp;fld=134" TargetMode="External"/><Relationship Id="rId5526" Type="http://schemas.openxmlformats.org/officeDocument/2006/relationships/hyperlink" Target="https://docs7.online-sps.ru/cgi/online.cgi?req=doc&amp;base=EXPZ&amp;n=731991&amp;date=05.04.2021&amp;dst=136374&amp;fld=134" TargetMode="External"/><Relationship Id="rId22336" Type="http://schemas.openxmlformats.org/officeDocument/2006/relationships/hyperlink" Target="https://docs7.online-sps.ru/cgi/online.cgi?req=doc&amp;base=EXPZ&amp;n=731991&amp;date=05.04.2021&amp;dst=140121&amp;fld=134" TargetMode="External"/><Relationship Id="rId26957" Type="http://schemas.openxmlformats.org/officeDocument/2006/relationships/hyperlink" Target="https://docs7.online-sps.ru/cgi/online.cgi?req=doc&amp;base=EXPZ&amp;n=731991&amp;date=05.04.2021&amp;dst=135693&amp;fld=134" TargetMode="External"/><Relationship Id="rId30603" Type="http://schemas.openxmlformats.org/officeDocument/2006/relationships/hyperlink" Target="https://docs7.online-sps.ru/cgi/online.cgi?req=doc&amp;base=LAW&amp;n=371416&amp;date=05.04.2021&amp;dst=102804&amp;fld=134" TargetMode="External"/><Relationship Id="rId7698" Type="http://schemas.openxmlformats.org/officeDocument/2006/relationships/hyperlink" Target="https://docs7.online-sps.ru/cgi/online.cgi?req=doc&amp;base=EXPZ&amp;n=731991&amp;date=05.04.2021&amp;dst=135672&amp;fld=134" TargetMode="External"/><Relationship Id="rId8749" Type="http://schemas.openxmlformats.org/officeDocument/2006/relationships/hyperlink" Target="https://docs7.online-sps.ru/cgi/online.cgi?req=doc&amp;base=EXPZ&amp;n=731991&amp;date=05.04.2021&amp;dst=105919&amp;fld=134" TargetMode="External"/><Relationship Id="rId10679" Type="http://schemas.openxmlformats.org/officeDocument/2006/relationships/hyperlink" Target="https://docs7.online-sps.ru/cgi/online.cgi?req=doc&amp;base=LAW&amp;n=371416&amp;date=05.04.2021&amp;dst=112401&amp;fld=134" TargetMode="External"/><Relationship Id="rId14550" Type="http://schemas.openxmlformats.org/officeDocument/2006/relationships/hyperlink" Target="https://docs7.online-sps.ru/cgi/online.cgi?req=doc&amp;base=LAW&amp;n=371416&amp;date=05.04.2021&amp;dst=109039&amp;fld=134" TargetMode="External"/><Relationship Id="rId15601" Type="http://schemas.openxmlformats.org/officeDocument/2006/relationships/hyperlink" Target="https://docs7.online-sps.ru/cgi/online.cgi?req=doc&amp;base=EXPZ&amp;n=731991&amp;date=05.04.2021&amp;dst=149784&amp;fld=134" TargetMode="External"/><Relationship Id="rId25559" Type="http://schemas.openxmlformats.org/officeDocument/2006/relationships/hyperlink" Target="https://docs7.online-sps.ru/cgi/online.cgi?req=doc&amp;base=EXPZ&amp;n=731991&amp;date=05.04.2021&amp;dst=103738&amp;fld=134" TargetMode="External"/><Relationship Id="rId29430" Type="http://schemas.openxmlformats.org/officeDocument/2006/relationships/hyperlink" Target="https://docs7.online-sps.ru/cgi/online.cgi?req=doc&amp;base=EXPZ&amp;n=731991&amp;date=05.04.2021&amp;dst=147808&amp;fld=134" TargetMode="External"/><Relationship Id="rId32775" Type="http://schemas.openxmlformats.org/officeDocument/2006/relationships/hyperlink" Target="https://docs7.online-sps.ru/cgi/online.cgi?req=doc&amp;base=EXPZ&amp;n=731991&amp;date=05.04.2021&amp;dst=144237&amp;fld=134" TargetMode="External"/><Relationship Id="rId33826" Type="http://schemas.openxmlformats.org/officeDocument/2006/relationships/hyperlink" Target="https://docs7.online-sps.ru/cgi/online.cgi?req=doc&amp;base=EXPZ&amp;n=731991&amp;date=05.04.2021&amp;dst=111502&amp;fld=134" TargetMode="External"/><Relationship Id="rId13152" Type="http://schemas.openxmlformats.org/officeDocument/2006/relationships/hyperlink" Target="https://docs7.online-sps.ru/cgi/online.cgi?req=doc&amp;base=EXPZ&amp;n=731991&amp;date=05.04.2021&amp;dst=106737&amp;fld=134" TargetMode="External"/><Relationship Id="rId14203" Type="http://schemas.openxmlformats.org/officeDocument/2006/relationships/hyperlink" Target="https://docs7.online-sps.ru/cgi/online.cgi?req=doc&amp;base=EXPZ&amp;n=731991&amp;date=05.04.2021&amp;dst=107025&amp;fld=134" TargetMode="External"/><Relationship Id="rId17773" Type="http://schemas.openxmlformats.org/officeDocument/2006/relationships/hyperlink" Target="https://docs7.online-sps.ru/cgi/online.cgi?req=doc&amp;base=EXPZ&amp;n=731991&amp;date=05.04.2021&amp;dst=145728&amp;fld=134" TargetMode="External"/><Relationship Id="rId28032" Type="http://schemas.openxmlformats.org/officeDocument/2006/relationships/hyperlink" Target="https://docs7.online-sps.ru/cgi/online.cgi?req=doc&amp;base=EXPZ&amp;n=731991&amp;date=05.04.2021&amp;dst=141288&amp;fld=134" TargetMode="External"/><Relationship Id="rId31377" Type="http://schemas.openxmlformats.org/officeDocument/2006/relationships/hyperlink" Target="https://docs7.online-sps.ru/cgi/online.cgi?req=doc&amp;base=EXPZ&amp;n=731991&amp;date=05.04.2021&amp;dst=140322&amp;fld=134" TargetMode="External"/><Relationship Id="rId32428" Type="http://schemas.openxmlformats.org/officeDocument/2006/relationships/hyperlink" Target="https://docs7.online-sps.ru/cgi/online.cgi?req=doc&amp;base=EXPZ&amp;n=731991&amp;date=05.04.2021&amp;dst=149845&amp;fld=134" TargetMode="External"/><Relationship Id="rId35998" Type="http://schemas.openxmlformats.org/officeDocument/2006/relationships/hyperlink" Target="https://docs7.online-sps.ru/cgi/online.cgi?req=doc&amp;base=EXPZ&amp;n=731991&amp;date=05.04.2021&amp;dst=103853&amp;fld=134" TargetMode="External"/><Relationship Id="rId2160" Type="http://schemas.openxmlformats.org/officeDocument/2006/relationships/hyperlink" Target="https://docs7.online-sps.ru/cgi/online.cgi?req=doc&amp;base=EXPZ&amp;n=731991&amp;date=05.04.2021&amp;dst=102416&amp;fld=134" TargetMode="External"/><Relationship Id="rId3211" Type="http://schemas.openxmlformats.org/officeDocument/2006/relationships/hyperlink" Target="https://docs7.online-sps.ru/cgi/online.cgi?req=doc&amp;base=EXPZ&amp;n=731991&amp;date=05.04.2021&amp;dst=102165&amp;fld=134" TargetMode="External"/><Relationship Id="rId6781" Type="http://schemas.openxmlformats.org/officeDocument/2006/relationships/hyperlink" Target="https://docs7.online-sps.ru/cgi/online.cgi?req=doc&amp;base=EXPZ&amp;n=731991&amp;date=05.04.2021&amp;dst=135693&amp;fld=134" TargetMode="External"/><Relationship Id="rId7832" Type="http://schemas.openxmlformats.org/officeDocument/2006/relationships/hyperlink" Target="https://docs7.online-sps.ru/cgi/online.cgi?req=doc&amp;base=EXPZ&amp;n=731991&amp;date=05.04.2021&amp;dst=135849&amp;fld=134" TargetMode="External"/><Relationship Id="rId16375" Type="http://schemas.openxmlformats.org/officeDocument/2006/relationships/hyperlink" Target="https://docs7.online-sps.ru/cgi/online.cgi?req=doc&amp;base=LAW&amp;n=371416&amp;date=05.04.2021&amp;dst=120288&amp;fld=134" TargetMode="External"/><Relationship Id="rId17426" Type="http://schemas.openxmlformats.org/officeDocument/2006/relationships/hyperlink" Target="https://docs7.online-sps.ru/cgi/online.cgi?req=doc&amp;base=LAW&amp;n=371416&amp;date=05.04.2021&amp;dst=107677&amp;fld=134" TargetMode="External"/><Relationship Id="rId18824" Type="http://schemas.openxmlformats.org/officeDocument/2006/relationships/hyperlink" Target="https://docs7.online-sps.ru/cgi/online.cgi?req=doc&amp;base=EXPZ&amp;n=731991&amp;date=05.04.2021&amp;dst=137157&amp;fld=134" TargetMode="External"/><Relationship Id="rId20021" Type="http://schemas.openxmlformats.org/officeDocument/2006/relationships/hyperlink" Target="https://docs7.online-sps.ru/cgi/online.cgi?req=doc&amp;base=LAW&amp;n=371416&amp;date=05.04.2021&amp;dst=108039&amp;fld=134" TargetMode="External"/><Relationship Id="rId23591" Type="http://schemas.openxmlformats.org/officeDocument/2006/relationships/hyperlink" Target="https://docs7.online-sps.ru/cgi/online.cgi?req=doc&amp;base=EXPZ&amp;n=731991&amp;date=05.04.2021&amp;dst=148360&amp;fld=134" TargetMode="External"/><Relationship Id="rId24642" Type="http://schemas.openxmlformats.org/officeDocument/2006/relationships/hyperlink" Target="https://docs7.online-sps.ru/cgi/online.cgi?req=doc&amp;base=EXPZ&amp;n=731991&amp;date=05.04.2021&amp;dst=141491&amp;fld=134" TargetMode="External"/><Relationship Id="rId132" Type="http://schemas.openxmlformats.org/officeDocument/2006/relationships/hyperlink" Target="https://docs7.online-sps.ru/cgi/online.cgi?req=doc&amp;base=EXPZ&amp;n=731991&amp;date=05.04.2021&amp;dst=137683&amp;fld=134" TargetMode="External"/><Relationship Id="rId5383" Type="http://schemas.openxmlformats.org/officeDocument/2006/relationships/hyperlink" Target="https://docs7.online-sps.ru/cgi/online.cgi?req=doc&amp;base=EXPZ&amp;n=731991&amp;date=05.04.2021&amp;dst=136126&amp;fld=134" TargetMode="External"/><Relationship Id="rId6434" Type="http://schemas.openxmlformats.org/officeDocument/2006/relationships/hyperlink" Target="https://docs7.online-sps.ru/cgi/online.cgi?req=doc&amp;base=EXPZ&amp;n=731991&amp;date=05.04.2021&amp;dst=138151&amp;fld=134" TargetMode="External"/><Relationship Id="rId10813" Type="http://schemas.openxmlformats.org/officeDocument/2006/relationships/hyperlink" Target="https://docs7.online-sps.ru/cgi/online.cgi?req=doc&amp;base=EXPZ&amp;n=731991&amp;date=05.04.2021&amp;dst=102525&amp;fld=134" TargetMode="External"/><Relationship Id="rId16028" Type="http://schemas.openxmlformats.org/officeDocument/2006/relationships/hyperlink" Target="https://docs7.online-sps.ru/cgi/online.cgi?req=doc&amp;base=EXPZ&amp;n=731991&amp;date=05.04.2021&amp;dst=152118&amp;fld=134" TargetMode="External"/><Relationship Id="rId22193" Type="http://schemas.openxmlformats.org/officeDocument/2006/relationships/hyperlink" Target="https://docs7.online-sps.ru/cgi/online.cgi?req=doc&amp;base=LAW&amp;n=371416&amp;date=05.04.2021&amp;dst=120848&amp;fld=134" TargetMode="External"/><Relationship Id="rId23244" Type="http://schemas.openxmlformats.org/officeDocument/2006/relationships/hyperlink" Target="https://docs7.online-sps.ru/cgi/online.cgi?req=doc&amp;base=EXPZ&amp;n=731991&amp;date=05.04.2021&amp;dst=142740&amp;fld=134" TargetMode="External"/><Relationship Id="rId30460" Type="http://schemas.openxmlformats.org/officeDocument/2006/relationships/hyperlink" Target="https://docs7.online-sps.ru/cgi/online.cgi?req=doc&amp;base=LAW&amp;n=371416&amp;date=05.04.2021&amp;dst=101984&amp;fld=134" TargetMode="External"/><Relationship Id="rId31511" Type="http://schemas.openxmlformats.org/officeDocument/2006/relationships/hyperlink" Target="https://docs7.online-sps.ru/cgi/online.cgi?req=doc&amp;base=EXPZ&amp;n=731991&amp;date=05.04.2021&amp;dst=140530&amp;fld=134" TargetMode="External"/><Relationship Id="rId37073" Type="http://schemas.openxmlformats.org/officeDocument/2006/relationships/hyperlink" Target="https://docs7.online-sps.ru/cgi/online.cgi?req=doc&amp;base=LAW&amp;n=371416&amp;date=05.04.2021&amp;dst=113257&amp;fld=134" TargetMode="External"/><Relationship Id="rId5036" Type="http://schemas.openxmlformats.org/officeDocument/2006/relationships/hyperlink" Target="https://docs7.online-sps.ru/cgi/online.cgi?req=doc&amp;base=EXPZ&amp;n=731991&amp;date=05.04.2021&amp;dst=144102&amp;fld=134" TargetMode="External"/><Relationship Id="rId12985" Type="http://schemas.openxmlformats.org/officeDocument/2006/relationships/hyperlink" Target="https://docs7.online-sps.ru/cgi/online.cgi?req=doc&amp;base=EXPZ&amp;n=731991&amp;date=05.04.2021&amp;dst=140372&amp;fld=134" TargetMode="External"/><Relationship Id="rId19598" Type="http://schemas.openxmlformats.org/officeDocument/2006/relationships/hyperlink" Target="https://docs7.online-sps.ru/cgi/online.cgi?req=doc&amp;base=EXPZ&amp;n=731991&amp;date=05.04.2021&amp;dst=151801&amp;fld=134" TargetMode="External"/><Relationship Id="rId27865" Type="http://schemas.openxmlformats.org/officeDocument/2006/relationships/hyperlink" Target="https://docs7.online-sps.ru/cgi/online.cgi?req=doc&amp;base=EXPZ&amp;n=731991&amp;date=05.04.2021&amp;dst=141007&amp;fld=134" TargetMode="External"/><Relationship Id="rId28916" Type="http://schemas.openxmlformats.org/officeDocument/2006/relationships/hyperlink" Target="https://docs7.online-sps.ru/cgi/online.cgi?req=doc&amp;base=EXPZ&amp;n=731991&amp;date=05.04.2021&amp;dst=144853&amp;fld=134" TargetMode="External"/><Relationship Id="rId30113" Type="http://schemas.openxmlformats.org/officeDocument/2006/relationships/hyperlink" Target="https://docs7.online-sps.ru/cgi/online.cgi?req=doc&amp;base=EXPZ&amp;n=731991&amp;date=05.04.2021&amp;dst=136846&amp;fld=134" TargetMode="External"/><Relationship Id="rId1993" Type="http://schemas.openxmlformats.org/officeDocument/2006/relationships/hyperlink" Target="https://docs7.online-sps.ru/cgi/online.cgi?req=doc&amp;base=EXPZ&amp;n=731991&amp;date=05.04.2021&amp;dst=136426&amp;fld=134" TargetMode="External"/><Relationship Id="rId8259" Type="http://schemas.openxmlformats.org/officeDocument/2006/relationships/hyperlink" Target="https://docs7.online-sps.ru/cgi/online.cgi?req=doc&amp;base=EXPZ&amp;n=731991&amp;date=05.04.2021&amp;dst=141119&amp;fld=134" TargetMode="External"/><Relationship Id="rId9657" Type="http://schemas.openxmlformats.org/officeDocument/2006/relationships/hyperlink" Target="https://docs7.online-sps.ru/cgi/online.cgi?req=doc&amp;base=EXPZ&amp;n=731991&amp;date=05.04.2021&amp;dst=151504&amp;fld=134" TargetMode="External"/><Relationship Id="rId11587" Type="http://schemas.openxmlformats.org/officeDocument/2006/relationships/hyperlink" Target="https://docs7.online-sps.ru/cgi/online.cgi?req=doc&amp;base=EXPZ&amp;n=731991&amp;date=05.04.2021&amp;dst=136941&amp;fld=134" TargetMode="External"/><Relationship Id="rId12638" Type="http://schemas.openxmlformats.org/officeDocument/2006/relationships/hyperlink" Target="https://docs7.online-sps.ru/cgi/online.cgi?req=doc&amp;base=LAW&amp;n=371416&amp;date=05.04.2021&amp;dst=112055&amp;fld=134" TargetMode="External"/><Relationship Id="rId20905" Type="http://schemas.openxmlformats.org/officeDocument/2006/relationships/hyperlink" Target="https://docs7.online-sps.ru/cgi/online.cgi?req=doc&amp;base=EXPZ&amp;n=731991&amp;date=05.04.2021&amp;dst=155326&amp;fld=134" TargetMode="External"/><Relationship Id="rId25069" Type="http://schemas.openxmlformats.org/officeDocument/2006/relationships/hyperlink" Target="https://docs7.online-sps.ru/cgi/online.cgi?req=doc&amp;base=EXPZ&amp;n=731991&amp;date=05.04.2021&amp;dst=136303&amp;fld=134" TargetMode="External"/><Relationship Id="rId26467" Type="http://schemas.openxmlformats.org/officeDocument/2006/relationships/hyperlink" Target="https://docs7.online-sps.ru/cgi/online.cgi?req=doc&amp;base=EXPZ&amp;n=731991&amp;date=05.04.2021&amp;dst=101408&amp;fld=134" TargetMode="External"/><Relationship Id="rId27518" Type="http://schemas.openxmlformats.org/officeDocument/2006/relationships/hyperlink" Target="https://docs7.online-sps.ru/cgi/online.cgi?req=doc&amp;base=EXPZ&amp;n=731991&amp;date=05.04.2021&amp;dst=107622&amp;fld=134" TargetMode="External"/><Relationship Id="rId32285" Type="http://schemas.openxmlformats.org/officeDocument/2006/relationships/hyperlink" Target="https://docs7.online-sps.ru/cgi/online.cgi?req=doc&amp;base=EXPZ&amp;n=731991&amp;date=05.04.2021&amp;dst=143344&amp;fld=134" TargetMode="External"/><Relationship Id="rId33683" Type="http://schemas.openxmlformats.org/officeDocument/2006/relationships/hyperlink" Target="https://docs7.online-sps.ru/cgi/online.cgi?req=doc&amp;base=EXPZ&amp;n=731991&amp;date=05.04.2021&amp;dst=137446&amp;fld=134" TargetMode="External"/><Relationship Id="rId34734" Type="http://schemas.openxmlformats.org/officeDocument/2006/relationships/hyperlink" Target="https://docs7.online-sps.ru/cgi/online.cgi?req=doc&amp;base=EXPZ&amp;n=731991&amp;date=05.04.2021&amp;dst=151060&amp;fld=134" TargetMode="External"/><Relationship Id="rId1646" Type="http://schemas.openxmlformats.org/officeDocument/2006/relationships/hyperlink" Target="https://docs7.online-sps.ru/cgi/online.cgi?req=doc&amp;base=EXPZ&amp;n=731991&amp;date=05.04.2021&amp;dst=148749&amp;fld=134" TargetMode="External"/><Relationship Id="rId10189" Type="http://schemas.openxmlformats.org/officeDocument/2006/relationships/hyperlink" Target="https://docs7.online-sps.ru/cgi/online.cgi?req=doc&amp;base=EXPZ&amp;n=731991&amp;date=05.04.2021&amp;dst=147875&amp;fld=134" TargetMode="External"/><Relationship Id="rId14060" Type="http://schemas.openxmlformats.org/officeDocument/2006/relationships/hyperlink" Target="https://docs7.online-sps.ru/cgi/online.cgi?req=doc&amp;base=EXPZ&amp;n=731991&amp;date=05.04.2021&amp;dst=141670&amp;fld=134" TargetMode="External"/><Relationship Id="rId15111" Type="http://schemas.openxmlformats.org/officeDocument/2006/relationships/hyperlink" Target="https://docs7.online-sps.ru/cgi/online.cgi?req=doc&amp;base=EXPZ&amp;n=731991&amp;date=05.04.2021&amp;dst=149185&amp;fld=134" TargetMode="External"/><Relationship Id="rId18681" Type="http://schemas.openxmlformats.org/officeDocument/2006/relationships/hyperlink" Target="https://docs7.online-sps.ru/cgi/online.cgi?req=doc&amp;base=EXPZ&amp;n=731991&amp;date=05.04.2021&amp;dst=144912&amp;fld=134" TargetMode="External"/><Relationship Id="rId19732" Type="http://schemas.openxmlformats.org/officeDocument/2006/relationships/hyperlink" Target="https://docs7.online-sps.ru/cgi/online.cgi?req=doc&amp;base=EXPZ&amp;n=731991&amp;date=05.04.2021&amp;dst=151945&amp;fld=134" TargetMode="External"/><Relationship Id="rId33336" Type="http://schemas.openxmlformats.org/officeDocument/2006/relationships/hyperlink" Target="https://docs7.online-sps.ru/cgi/online.cgi?req=doc&amp;base=EXPZ&amp;n=731991&amp;date=05.04.2021&amp;dst=119769&amp;fld=134" TargetMode="External"/><Relationship Id="rId4869" Type="http://schemas.openxmlformats.org/officeDocument/2006/relationships/hyperlink" Target="https://docs7.online-sps.ru/cgi/online.cgi?req=doc&amp;base=EXPZ&amp;n=731991&amp;date=05.04.2021&amp;dst=144069&amp;fld=134" TargetMode="External"/><Relationship Id="rId8740" Type="http://schemas.openxmlformats.org/officeDocument/2006/relationships/hyperlink" Target="https://docs7.online-sps.ru/cgi/online.cgi?req=doc&amp;base=EXPZ&amp;n=731991&amp;date=05.04.2021&amp;dst=139869&amp;fld=134" TargetMode="External"/><Relationship Id="rId10670" Type="http://schemas.openxmlformats.org/officeDocument/2006/relationships/hyperlink" Target="https://docs7.online-sps.ru/cgi/online.cgi?req=doc&amp;base=LAW&amp;n=371416&amp;date=05.04.2021&amp;dst=112237&amp;fld=134" TargetMode="External"/><Relationship Id="rId11721" Type="http://schemas.openxmlformats.org/officeDocument/2006/relationships/hyperlink" Target="https://docs7.online-sps.ru/cgi/online.cgi?req=doc&amp;base=LAW&amp;n=371416&amp;date=05.04.2021&amp;dst=102784&amp;fld=134" TargetMode="External"/><Relationship Id="rId17283" Type="http://schemas.openxmlformats.org/officeDocument/2006/relationships/hyperlink" Target="https://docs7.online-sps.ru/cgi/online.cgi?req=doc&amp;base=LAW&amp;n=371416&amp;date=05.04.2021&amp;dst=107137&amp;fld=134" TargetMode="External"/><Relationship Id="rId18334" Type="http://schemas.openxmlformats.org/officeDocument/2006/relationships/hyperlink" Target="https://docs7.online-sps.ru/cgi/online.cgi?req=doc&amp;base=LAW&amp;n=371416&amp;date=05.04.2021&amp;dst=112153&amp;fld=134" TargetMode="External"/><Relationship Id="rId21679" Type="http://schemas.openxmlformats.org/officeDocument/2006/relationships/hyperlink" Target="https://docs7.online-sps.ru/cgi/online.cgi?req=doc&amp;base=EXPZ&amp;n=731991&amp;date=05.04.2021&amp;dst=104659&amp;fld=134" TargetMode="External"/><Relationship Id="rId25550" Type="http://schemas.openxmlformats.org/officeDocument/2006/relationships/hyperlink" Target="https://docs7.online-sps.ru/cgi/online.cgi?req=doc&amp;base=EXPZ&amp;n=731991&amp;date=05.04.2021&amp;dst=103726&amp;fld=134" TargetMode="External"/><Relationship Id="rId26601" Type="http://schemas.openxmlformats.org/officeDocument/2006/relationships/hyperlink" Target="https://docs7.online-sps.ru/cgi/online.cgi?req=doc&amp;base=EXPZ&amp;n=731991&amp;date=05.04.2021&amp;dst=134933&amp;fld=134" TargetMode="External"/><Relationship Id="rId36559" Type="http://schemas.openxmlformats.org/officeDocument/2006/relationships/hyperlink" Target="https://docs7.online-sps.ru/cgi/online.cgi?req=doc&amp;base=EXPZ&amp;n=731991&amp;date=05.04.2021&amp;dst=155441&amp;fld=134" TargetMode="External"/><Relationship Id="rId6291" Type="http://schemas.openxmlformats.org/officeDocument/2006/relationships/hyperlink" Target="https://docs7.online-sps.ru/cgi/online.cgi?req=doc&amp;base=EXPZ&amp;n=731991&amp;date=05.04.2021&amp;dst=137965&amp;fld=134" TargetMode="External"/><Relationship Id="rId7342" Type="http://schemas.openxmlformats.org/officeDocument/2006/relationships/hyperlink" Target="https://docs7.online-sps.ru/cgi/online.cgi?req=doc&amp;base=EXPZ&amp;n=731991&amp;date=05.04.2021&amp;dst=135955&amp;fld=134" TargetMode="External"/><Relationship Id="rId10323" Type="http://schemas.openxmlformats.org/officeDocument/2006/relationships/hyperlink" Target="https://docs7.online-sps.ru/cgi/online.cgi?req=doc&amp;base=EXPZ&amp;n=731991&amp;date=05.04.2021&amp;dst=147584&amp;fld=134" TargetMode="External"/><Relationship Id="rId24152" Type="http://schemas.openxmlformats.org/officeDocument/2006/relationships/hyperlink" Target="https://docs7.online-sps.ru/cgi/online.cgi?req=doc&amp;base=EXPZ&amp;n=731991&amp;date=05.04.2021&amp;dst=144000&amp;fld=134" TargetMode="External"/><Relationship Id="rId25203" Type="http://schemas.openxmlformats.org/officeDocument/2006/relationships/hyperlink" Target="https://docs7.online-sps.ru/cgi/online.cgi?req=doc&amp;base=EXPZ&amp;n=731991&amp;date=05.04.2021&amp;dst=136523&amp;fld=134" TargetMode="External"/><Relationship Id="rId28773" Type="http://schemas.openxmlformats.org/officeDocument/2006/relationships/hyperlink" Target="https://docs7.online-sps.ru/cgi/online.cgi?req=doc&amp;base=EXPZ&amp;n=731991&amp;date=05.04.2021&amp;dst=139656&amp;fld=134" TargetMode="External"/><Relationship Id="rId12495" Type="http://schemas.openxmlformats.org/officeDocument/2006/relationships/hyperlink" Target="https://docs7.online-sps.ru/cgi/online.cgi?req=doc&amp;base=LAW&amp;n=371416&amp;date=05.04.2021&amp;dst=112125&amp;fld=134" TargetMode="External"/><Relationship Id="rId13893" Type="http://schemas.openxmlformats.org/officeDocument/2006/relationships/hyperlink" Target="https://docs7.online-sps.ru/cgi/online.cgi?req=doc&amp;base=EXPZ&amp;n=731991&amp;date=05.04.2021&amp;dst=144273&amp;fld=134" TargetMode="External"/><Relationship Id="rId14944" Type="http://schemas.openxmlformats.org/officeDocument/2006/relationships/hyperlink" Target="https://docs7.online-sps.ru/cgi/online.cgi?req=doc&amp;base=EXPZ&amp;n=731991&amp;date=05.04.2021&amp;dst=142981&amp;fld=134" TargetMode="External"/><Relationship Id="rId27375" Type="http://schemas.openxmlformats.org/officeDocument/2006/relationships/hyperlink" Target="https://docs7.online-sps.ru/cgi/online.cgi?req=doc&amp;base=EXPZ&amp;n=731991&amp;date=05.04.2021&amp;dst=141114&amp;fld=134" TargetMode="External"/><Relationship Id="rId28426" Type="http://schemas.openxmlformats.org/officeDocument/2006/relationships/hyperlink" Target="https://docs7.online-sps.ru/cgi/online.cgi?req=doc&amp;base=EXPZ&amp;n=731991&amp;date=05.04.2021&amp;dst=140011&amp;fld=134" TargetMode="External"/><Relationship Id="rId29824" Type="http://schemas.openxmlformats.org/officeDocument/2006/relationships/hyperlink" Target="https://docs7.online-sps.ru/cgi/online.cgi?req=doc&amp;base=EXPZ&amp;n=731991&amp;date=05.04.2021&amp;dst=136037&amp;fld=134" TargetMode="External"/><Relationship Id="rId31021" Type="http://schemas.openxmlformats.org/officeDocument/2006/relationships/hyperlink" Target="https://docs7.online-sps.ru/cgi/online.cgi?req=doc&amp;base=EXPZ&amp;n=731991&amp;date=05.04.2021&amp;dst=107008&amp;fld=134" TargetMode="External"/><Relationship Id="rId34591" Type="http://schemas.openxmlformats.org/officeDocument/2006/relationships/hyperlink" Target="https://docs7.online-sps.ru/cgi/online.cgi?req=doc&amp;base=EXPZ&amp;n=731991&amp;date=05.04.2021&amp;dst=150844&amp;fld=134" TargetMode="External"/><Relationship Id="rId35642" Type="http://schemas.openxmlformats.org/officeDocument/2006/relationships/hyperlink" Target="https://docs7.online-sps.ru/cgi/online.cgi?req=doc&amp;base=EXPZ&amp;n=731991&amp;date=05.04.2021&amp;dst=151979&amp;fld=134" TargetMode="External"/><Relationship Id="rId873" Type="http://schemas.openxmlformats.org/officeDocument/2006/relationships/hyperlink" Target="https://docs7.online-sps.ru/cgi/online.cgi?req=doc&amp;base=EXPZ&amp;n=731991&amp;date=05.04.2021&amp;dst=140419&amp;fld=134" TargetMode="External"/><Relationship Id="rId2554" Type="http://schemas.openxmlformats.org/officeDocument/2006/relationships/hyperlink" Target="https://docs7.online-sps.ru/cgi/online.cgi?req=doc&amp;base=EXPZ&amp;n=731991&amp;date=05.04.2021&amp;dst=148278&amp;fld=134" TargetMode="External"/><Relationship Id="rId3952" Type="http://schemas.openxmlformats.org/officeDocument/2006/relationships/hyperlink" Target="https://docs7.online-sps.ru/cgi/online.cgi?req=doc&amp;base=EXPZ&amp;n=731991&amp;date=05.04.2021&amp;dst=147023&amp;fld=134" TargetMode="External"/><Relationship Id="rId9167" Type="http://schemas.openxmlformats.org/officeDocument/2006/relationships/hyperlink" Target="https://docs7.online-sps.ru/cgi/online.cgi?req=doc&amp;base=EXPZ&amp;n=731991&amp;date=05.04.2021&amp;dst=139790&amp;fld=134" TargetMode="External"/><Relationship Id="rId11097" Type="http://schemas.openxmlformats.org/officeDocument/2006/relationships/hyperlink" Target="https://docs7.online-sps.ru/cgi/online.cgi?req=doc&amp;base=EXPZ&amp;n=731991&amp;date=05.04.2021&amp;dst=101769&amp;fld=134" TargetMode="External"/><Relationship Id="rId12148" Type="http://schemas.openxmlformats.org/officeDocument/2006/relationships/hyperlink" Target="https://docs7.online-sps.ru/cgi/online.cgi?req=doc&amp;base=EXPZ&amp;n=731991&amp;date=05.04.2021&amp;dst=140684&amp;fld=134" TargetMode="External"/><Relationship Id="rId13546" Type="http://schemas.openxmlformats.org/officeDocument/2006/relationships/hyperlink" Target="https://docs7.online-sps.ru/cgi/online.cgi?req=doc&amp;base=EXPZ&amp;n=731991&amp;date=05.04.2021&amp;dst=147984&amp;fld=134" TargetMode="External"/><Relationship Id="rId20762" Type="http://schemas.openxmlformats.org/officeDocument/2006/relationships/hyperlink" Target="https://docs7.online-sps.ru/cgi/online.cgi?req=doc&amp;base=EXPZ&amp;n=731991&amp;date=05.04.2021&amp;dst=116567&amp;fld=134" TargetMode="External"/><Relationship Id="rId21813" Type="http://schemas.openxmlformats.org/officeDocument/2006/relationships/hyperlink" Target="https://docs7.online-sps.ru/cgi/online.cgi?req=doc&amp;base=EXPZ&amp;n=731991&amp;date=05.04.2021&amp;dst=138940&amp;fld=134" TargetMode="External"/><Relationship Id="rId27028" Type="http://schemas.openxmlformats.org/officeDocument/2006/relationships/hyperlink" Target="https://docs7.online-sps.ru/cgi/online.cgi?req=doc&amp;base=EXPZ&amp;n=731991&amp;date=05.04.2021&amp;dst=135799&amp;fld=134" TargetMode="External"/><Relationship Id="rId33193" Type="http://schemas.openxmlformats.org/officeDocument/2006/relationships/hyperlink" Target="https://docs7.online-sps.ru/cgi/online.cgi?req=doc&amp;base=EXPZ&amp;n=731991&amp;date=05.04.2021&amp;dst=152064&amp;fld=134" TargetMode="External"/><Relationship Id="rId34244" Type="http://schemas.openxmlformats.org/officeDocument/2006/relationships/hyperlink" Target="https://docs7.online-sps.ru/cgi/online.cgi?req=doc&amp;base=EXPZ&amp;n=731991&amp;date=05.04.2021&amp;dst=150048&amp;fld=134" TargetMode="External"/><Relationship Id="rId526" Type="http://schemas.openxmlformats.org/officeDocument/2006/relationships/hyperlink" Target="https://docs7.online-sps.ru/cgi/online.cgi?req=doc&amp;base=EXPZ&amp;n=731991&amp;date=05.04.2021&amp;dst=136223&amp;fld=134" TargetMode="External"/><Relationship Id="rId1156" Type="http://schemas.openxmlformats.org/officeDocument/2006/relationships/hyperlink" Target="https://docs7.online-sps.ru/cgi/online.cgi?req=doc&amp;base=EXPZ&amp;n=731991&amp;date=05.04.2021&amp;dst=148685&amp;fld=134" TargetMode="External"/><Relationship Id="rId2207" Type="http://schemas.openxmlformats.org/officeDocument/2006/relationships/hyperlink" Target="https://docs7.online-sps.ru/cgi/online.cgi?req=doc&amp;base=EXPZ&amp;n=731991&amp;date=05.04.2021&amp;dst=102248&amp;fld=134" TargetMode="External"/><Relationship Id="rId3605" Type="http://schemas.openxmlformats.org/officeDocument/2006/relationships/hyperlink" Target="https://docs7.online-sps.ru/cgi/online.cgi?req=doc&amp;base=EXPZ&amp;n=731991&amp;date=05.04.2021&amp;dst=146312&amp;fld=134" TargetMode="External"/><Relationship Id="rId16769" Type="http://schemas.openxmlformats.org/officeDocument/2006/relationships/hyperlink" Target="https://docs7.online-sps.ru/cgi/online.cgi?req=doc&amp;base=EXPZ&amp;n=731991&amp;date=05.04.2021&amp;dst=150384&amp;fld=134" TargetMode="External"/><Relationship Id="rId20415" Type="http://schemas.openxmlformats.org/officeDocument/2006/relationships/hyperlink" Target="https://docs7.online-sps.ru/cgi/online.cgi?req=doc&amp;base=EXPZ&amp;n=731991&amp;date=05.04.2021&amp;dst=138471&amp;fld=134" TargetMode="External"/><Relationship Id="rId23985" Type="http://schemas.openxmlformats.org/officeDocument/2006/relationships/hyperlink" Target="https://docs7.online-sps.ru/cgi/online.cgi?req=doc&amp;base=EXPZ&amp;n=731991&amp;date=05.04.2021&amp;dst=110109&amp;fld=134" TargetMode="External"/><Relationship Id="rId5777" Type="http://schemas.openxmlformats.org/officeDocument/2006/relationships/hyperlink" Target="https://docs7.online-sps.ru/cgi/online.cgi?req=doc&amp;base=EXPZ&amp;n=731991&amp;date=05.04.2021&amp;dst=136736&amp;fld=134" TargetMode="External"/><Relationship Id="rId6828" Type="http://schemas.openxmlformats.org/officeDocument/2006/relationships/hyperlink" Target="https://docs7.online-sps.ru/cgi/online.cgi?req=doc&amp;base=EXPZ&amp;n=731991&amp;date=05.04.2021&amp;dst=147599&amp;fld=134" TargetMode="External"/><Relationship Id="rId18191" Type="http://schemas.openxmlformats.org/officeDocument/2006/relationships/hyperlink" Target="https://docs7.online-sps.ru/cgi/online.cgi?req=doc&amp;base=LAW&amp;n=371416&amp;date=05.04.2021&amp;dst=101042&amp;fld=134" TargetMode="External"/><Relationship Id="rId19242" Type="http://schemas.openxmlformats.org/officeDocument/2006/relationships/hyperlink" Target="https://docs7.online-sps.ru/cgi/online.cgi?req=doc&amp;base=LAW&amp;n=371416&amp;date=05.04.2021&amp;dst=109541&amp;fld=134" TargetMode="External"/><Relationship Id="rId22587" Type="http://schemas.openxmlformats.org/officeDocument/2006/relationships/hyperlink" Target="https://docs7.online-sps.ru/cgi/online.cgi?req=doc&amp;base=EXPZ&amp;n=731991&amp;date=05.04.2021&amp;dst=146394&amp;fld=134" TargetMode="External"/><Relationship Id="rId23638" Type="http://schemas.openxmlformats.org/officeDocument/2006/relationships/hyperlink" Target="https://docs7.online-sps.ru/cgi/online.cgi?req=doc&amp;base=EXPZ&amp;n=731991&amp;date=05.04.2021&amp;dst=136347&amp;fld=134" TargetMode="External"/><Relationship Id="rId30854" Type="http://schemas.openxmlformats.org/officeDocument/2006/relationships/hyperlink" Target="https://docs7.online-sps.ru/cgi/online.cgi?req=doc&amp;base=EXPZ&amp;n=731991&amp;date=05.04.2021&amp;dst=103143&amp;fld=134" TargetMode="External"/><Relationship Id="rId31905" Type="http://schemas.openxmlformats.org/officeDocument/2006/relationships/hyperlink" Target="https://docs7.online-sps.ru/cgi/online.cgi?req=doc&amp;base=EXPZ&amp;n=731991&amp;date=05.04.2021&amp;dst=144621&amp;fld=134" TargetMode="External"/><Relationship Id="rId36069" Type="http://schemas.openxmlformats.org/officeDocument/2006/relationships/hyperlink" Target="https://docs7.online-sps.ru/cgi/online.cgi?req=doc&amp;base=EXPZ&amp;n=731991&amp;date=05.04.2021&amp;dst=138224&amp;fld=134" TargetMode="External"/><Relationship Id="rId37467" Type="http://schemas.openxmlformats.org/officeDocument/2006/relationships/hyperlink" Target="https://docs7.online-sps.ru/cgi/online.cgi?req=doc&amp;base=EXPZ&amp;n=731991&amp;date=05.04.2021&amp;dst=139144&amp;fld=134" TargetMode="External"/><Relationship Id="rId4379" Type="http://schemas.openxmlformats.org/officeDocument/2006/relationships/hyperlink" Target="https://docs7.online-sps.ru/cgi/online.cgi?req=doc&amp;base=LAW&amp;n=371416&amp;date=05.04.2021&amp;dst=110717&amp;fld=134" TargetMode="External"/><Relationship Id="rId8250" Type="http://schemas.openxmlformats.org/officeDocument/2006/relationships/hyperlink" Target="https://docs7.online-sps.ru/cgi/online.cgi?req=doc&amp;base=EXPZ&amp;n=731991&amp;date=05.04.2021&amp;dst=141102&amp;fld=134" TargetMode="External"/><Relationship Id="rId9301" Type="http://schemas.openxmlformats.org/officeDocument/2006/relationships/hyperlink" Target="https://docs7.online-sps.ru/cgi/online.cgi?req=doc&amp;base=EXPZ&amp;n=731991&amp;date=05.04.2021&amp;dst=141454&amp;fld=134" TargetMode="External"/><Relationship Id="rId10180" Type="http://schemas.openxmlformats.org/officeDocument/2006/relationships/hyperlink" Target="https://docs7.online-sps.ru/cgi/online.cgi?req=doc&amp;base=EXPZ&amp;n=731991&amp;date=05.04.2021&amp;dst=147853&amp;fld=134" TargetMode="External"/><Relationship Id="rId11231" Type="http://schemas.openxmlformats.org/officeDocument/2006/relationships/hyperlink" Target="https://docs7.online-sps.ru/cgi/online.cgi?req=doc&amp;base=EXPZ&amp;n=731991&amp;date=05.04.2021&amp;dst=136482&amp;fld=134" TargetMode="External"/><Relationship Id="rId15852" Type="http://schemas.openxmlformats.org/officeDocument/2006/relationships/hyperlink" Target="https://docs7.online-sps.ru/cgi/online.cgi?req=doc&amp;base=EXPZ&amp;n=731991&amp;date=05.04.2021&amp;dst=152459&amp;fld=134" TargetMode="External"/><Relationship Id="rId21189" Type="http://schemas.openxmlformats.org/officeDocument/2006/relationships/hyperlink" Target="https://docs7.online-sps.ru/cgi/online.cgi?req=doc&amp;base=EXPZ&amp;n=731991&amp;date=05.04.2021&amp;dst=155871&amp;fld=134" TargetMode="External"/><Relationship Id="rId25060" Type="http://schemas.openxmlformats.org/officeDocument/2006/relationships/hyperlink" Target="https://docs7.online-sps.ru/cgi/online.cgi?req=doc&amp;base=EXPZ&amp;n=731991&amp;date=05.04.2021&amp;dst=136272&amp;fld=134" TargetMode="External"/><Relationship Id="rId26111" Type="http://schemas.openxmlformats.org/officeDocument/2006/relationships/hyperlink" Target="https://docs7.online-sps.ru/cgi/online.cgi?req=doc&amp;base=EXPZ&amp;n=731991&amp;date=05.04.2021&amp;dst=135295&amp;fld=134" TargetMode="External"/><Relationship Id="rId29681" Type="http://schemas.openxmlformats.org/officeDocument/2006/relationships/hyperlink" Target="https://docs7.online-sps.ru/cgi/online.cgi?req=doc&amp;base=EXPZ&amp;n=731991&amp;date=05.04.2021&amp;dst=112241&amp;fld=134" TargetMode="External"/><Relationship Id="rId30507" Type="http://schemas.openxmlformats.org/officeDocument/2006/relationships/hyperlink" Target="https://docs7.online-sps.ru/cgi/online.cgi?req=doc&amp;base=LAW&amp;n=371416&amp;date=05.04.2021&amp;dst=103012&amp;fld=134" TargetMode="External"/><Relationship Id="rId4860" Type="http://schemas.openxmlformats.org/officeDocument/2006/relationships/hyperlink" Target="https://docs7.online-sps.ru/cgi/online.cgi?req=doc&amp;base=EXPZ&amp;n=731991&amp;date=05.04.2021&amp;dst=143821&amp;fld=134" TargetMode="External"/><Relationship Id="rId5911" Type="http://schemas.openxmlformats.org/officeDocument/2006/relationships/hyperlink" Target="https://docs7.online-sps.ru/cgi/online.cgi?req=doc&amp;base=LAW&amp;n=371416&amp;date=05.04.2021&amp;dst=102506&amp;fld=134" TargetMode="External"/><Relationship Id="rId14454" Type="http://schemas.openxmlformats.org/officeDocument/2006/relationships/hyperlink" Target="https://docs7.online-sps.ru/cgi/online.cgi?req=doc&amp;base=LAW&amp;n=371416&amp;date=05.04.2021&amp;dst=109261&amp;fld=134" TargetMode="External"/><Relationship Id="rId15505" Type="http://schemas.openxmlformats.org/officeDocument/2006/relationships/hyperlink" Target="https://docs7.online-sps.ru/cgi/online.cgi?req=doc&amp;base=EXPZ&amp;n=731991&amp;date=05.04.2021&amp;dst=149029&amp;fld=134" TargetMode="External"/><Relationship Id="rId16903" Type="http://schemas.openxmlformats.org/officeDocument/2006/relationships/hyperlink" Target="https://docs7.online-sps.ru/cgi/online.cgi?req=doc&amp;base=EXPZ&amp;n=731991&amp;date=05.04.2021&amp;dst=150893&amp;fld=134" TargetMode="External"/><Relationship Id="rId21670" Type="http://schemas.openxmlformats.org/officeDocument/2006/relationships/hyperlink" Target="https://docs7.online-sps.ru/cgi/online.cgi?req=doc&amp;base=EXPZ&amp;n=731991&amp;date=05.04.2021&amp;dst=104657&amp;fld=134" TargetMode="External"/><Relationship Id="rId22721" Type="http://schemas.openxmlformats.org/officeDocument/2006/relationships/hyperlink" Target="https://docs7.online-sps.ru/cgi/online.cgi?req=doc&amp;base=EXPZ&amp;n=731991&amp;date=05.04.2021&amp;dst=146728&amp;fld=134" TargetMode="External"/><Relationship Id="rId28283" Type="http://schemas.openxmlformats.org/officeDocument/2006/relationships/hyperlink" Target="https://docs7.online-sps.ru/cgi/online.cgi?req=doc&amp;base=EXPZ&amp;n=731991&amp;date=05.04.2021&amp;dst=139739&amp;fld=134" TargetMode="External"/><Relationship Id="rId29334" Type="http://schemas.openxmlformats.org/officeDocument/2006/relationships/hyperlink" Target="https://docs7.online-sps.ru/cgi/online.cgi?req=doc&amp;base=EXPZ&amp;n=731991&amp;date=05.04.2021&amp;dst=147616&amp;fld=134" TargetMode="External"/><Relationship Id="rId32679" Type="http://schemas.openxmlformats.org/officeDocument/2006/relationships/hyperlink" Target="https://docs7.online-sps.ru/cgi/online.cgi?req=doc&amp;base=EXPZ&amp;n=731991&amp;date=05.04.2021&amp;dst=142437&amp;fld=134" TargetMode="External"/><Relationship Id="rId36550" Type="http://schemas.openxmlformats.org/officeDocument/2006/relationships/hyperlink" Target="https://docs7.online-sps.ru/cgi/online.cgi?req=doc&amp;base=EXPZ&amp;n=731991&amp;date=05.04.2021&amp;dst=155425&amp;fld=134" TargetMode="External"/><Relationship Id="rId37601" Type="http://schemas.openxmlformats.org/officeDocument/2006/relationships/hyperlink" Target="https://docs7.online-sps.ru/cgi/online.cgi?req=doc&amp;base=EXPZ&amp;n=731991&amp;date=05.04.2021&amp;dst=105407&amp;fld=134" TargetMode="External"/><Relationship Id="rId3462" Type="http://schemas.openxmlformats.org/officeDocument/2006/relationships/hyperlink" Target="https://docs7.online-sps.ru/cgi/online.cgi?req=doc&amp;base=EXPZ&amp;n=731991&amp;date=05.04.2021&amp;dst=146574&amp;fld=134" TargetMode="External"/><Relationship Id="rId4513" Type="http://schemas.openxmlformats.org/officeDocument/2006/relationships/hyperlink" Target="https://docs7.online-sps.ru/cgi/online.cgi?req=doc&amp;base=EXPZ&amp;n=731991&amp;date=05.04.2021&amp;dst=152617&amp;fld=134" TargetMode="External"/><Relationship Id="rId13056" Type="http://schemas.openxmlformats.org/officeDocument/2006/relationships/hyperlink" Target="https://docs7.online-sps.ru/cgi/online.cgi?req=doc&amp;base=EXPZ&amp;n=731991&amp;date=05.04.2021&amp;dst=140484&amp;fld=134" TargetMode="External"/><Relationship Id="rId14107" Type="http://schemas.openxmlformats.org/officeDocument/2006/relationships/hyperlink" Target="https://docs7.online-sps.ru/cgi/online.cgi?req=doc&amp;base=EXPZ&amp;n=731991&amp;date=05.04.2021&amp;dst=141531&amp;fld=134" TargetMode="External"/><Relationship Id="rId20272" Type="http://schemas.openxmlformats.org/officeDocument/2006/relationships/hyperlink" Target="https://docs7.online-sps.ru/cgi/online.cgi?req=doc&amp;base=EXPZ&amp;n=731991&amp;date=05.04.2021&amp;dst=137402&amp;fld=134" TargetMode="External"/><Relationship Id="rId21323" Type="http://schemas.openxmlformats.org/officeDocument/2006/relationships/hyperlink" Target="https://docs7.online-sps.ru/cgi/online.cgi?req=doc&amp;base=EXPZ&amp;n=731991&amp;date=05.04.2021&amp;dst=156151&amp;fld=134" TargetMode="External"/><Relationship Id="rId35152" Type="http://schemas.openxmlformats.org/officeDocument/2006/relationships/hyperlink" Target="https://docs7.online-sps.ru/cgi/online.cgi?req=doc&amp;base=EXPZ&amp;n=731991&amp;date=05.04.2021&amp;dst=112530&amp;fld=134" TargetMode="External"/><Relationship Id="rId36203" Type="http://schemas.openxmlformats.org/officeDocument/2006/relationships/hyperlink" Target="https://docs7.online-sps.ru/cgi/online.cgi?req=doc&amp;base=EXPZ&amp;n=731991&amp;date=05.04.2021&amp;dst=138470&amp;fld=134" TargetMode="External"/><Relationship Id="rId383" Type="http://schemas.openxmlformats.org/officeDocument/2006/relationships/hyperlink" Target="https://docs7.online-sps.ru/cgi/online.cgi?req=doc&amp;base=EXPZ&amp;n=731991&amp;date=05.04.2021&amp;dst=136226&amp;fld=134" TargetMode="External"/><Relationship Id="rId2064" Type="http://schemas.openxmlformats.org/officeDocument/2006/relationships/hyperlink" Target="https://docs7.online-sps.ru/cgi/online.cgi?req=doc&amp;base=EXPZ&amp;n=731991&amp;date=05.04.2021&amp;dst=136455&amp;fld=134" TargetMode="External"/><Relationship Id="rId3115" Type="http://schemas.openxmlformats.org/officeDocument/2006/relationships/hyperlink" Target="https://docs7.online-sps.ru/cgi/online.cgi?req=doc&amp;base=EXPZ&amp;n=731991&amp;date=05.04.2021&amp;dst=103156&amp;fld=134" TargetMode="External"/><Relationship Id="rId6685" Type="http://schemas.openxmlformats.org/officeDocument/2006/relationships/hyperlink" Target="https://docs7.online-sps.ru/cgi/online.cgi?req=doc&amp;base=EXPZ&amp;n=731991&amp;date=05.04.2021&amp;dst=135016&amp;fld=134" TargetMode="External"/><Relationship Id="rId16279" Type="http://schemas.openxmlformats.org/officeDocument/2006/relationships/hyperlink" Target="https://docs7.online-sps.ru/cgi/online.cgi?req=doc&amp;base=EXPZ&amp;n=731991&amp;date=05.04.2021&amp;dst=120025&amp;fld=134" TargetMode="External"/><Relationship Id="rId17677" Type="http://schemas.openxmlformats.org/officeDocument/2006/relationships/hyperlink" Target="https://docs7.online-sps.ru/cgi/online.cgi?req=doc&amp;base=EXPZ&amp;n=731991&amp;date=05.04.2021&amp;dst=150961&amp;fld=134" TargetMode="External"/><Relationship Id="rId18728" Type="http://schemas.openxmlformats.org/officeDocument/2006/relationships/hyperlink" Target="https://docs7.online-sps.ru/cgi/online.cgi?req=doc&amp;base=EXPZ&amp;n=731991&amp;date=05.04.2021&amp;dst=145014&amp;fld=134" TargetMode="External"/><Relationship Id="rId23495" Type="http://schemas.openxmlformats.org/officeDocument/2006/relationships/hyperlink" Target="https://docs7.online-sps.ru/cgi/online.cgi?req=doc&amp;base=EXPZ&amp;n=731991&amp;date=05.04.2021&amp;dst=143258&amp;fld=134" TargetMode="External"/><Relationship Id="rId24893" Type="http://schemas.openxmlformats.org/officeDocument/2006/relationships/hyperlink" Target="https://docs7.online-sps.ru/cgi/online.cgi?req=doc&amp;base=EXPZ&amp;n=731991&amp;date=05.04.2021&amp;dst=136034&amp;fld=134" TargetMode="External"/><Relationship Id="rId25944" Type="http://schemas.openxmlformats.org/officeDocument/2006/relationships/hyperlink" Target="https://docs7.online-sps.ru/cgi/online.cgi?req=doc&amp;base=EXPZ&amp;n=731991&amp;date=05.04.2021&amp;dst=134809&amp;fld=134" TargetMode="External"/><Relationship Id="rId5287" Type="http://schemas.openxmlformats.org/officeDocument/2006/relationships/hyperlink" Target="https://docs7.online-sps.ru/cgi/online.cgi?req=doc&amp;base=EXPZ&amp;n=731991&amp;date=05.04.2021&amp;dst=148253&amp;fld=134" TargetMode="External"/><Relationship Id="rId6338" Type="http://schemas.openxmlformats.org/officeDocument/2006/relationships/hyperlink" Target="https://docs7.online-sps.ru/cgi/online.cgi?req=doc&amp;base=EXPZ&amp;n=731991&amp;date=05.04.2021&amp;dst=137299&amp;fld=134" TargetMode="External"/><Relationship Id="rId7736" Type="http://schemas.openxmlformats.org/officeDocument/2006/relationships/hyperlink" Target="https://docs7.online-sps.ru/cgi/online.cgi?req=doc&amp;base=EXPZ&amp;n=731991&amp;date=05.04.2021&amp;dst=101206&amp;fld=134" TargetMode="External"/><Relationship Id="rId10717" Type="http://schemas.openxmlformats.org/officeDocument/2006/relationships/hyperlink" Target="https://docs7.online-sps.ru/cgi/online.cgi?req=doc&amp;base=LAW&amp;n=371416&amp;date=05.04.2021&amp;dst=112673&amp;fld=134" TargetMode="External"/><Relationship Id="rId22097" Type="http://schemas.openxmlformats.org/officeDocument/2006/relationships/hyperlink" Target="https://docs7.online-sps.ru/cgi/online.cgi?req=doc&amp;base=EXPZ&amp;n=731991&amp;date=05.04.2021&amp;dst=137286&amp;fld=134" TargetMode="External"/><Relationship Id="rId23148" Type="http://schemas.openxmlformats.org/officeDocument/2006/relationships/hyperlink" Target="https://docs7.online-sps.ru/cgi/online.cgi?req=doc&amp;base=EXPZ&amp;n=731991&amp;date=05.04.2021&amp;dst=137800&amp;fld=134" TargetMode="External"/><Relationship Id="rId24546" Type="http://schemas.openxmlformats.org/officeDocument/2006/relationships/hyperlink" Target="https://docs7.online-sps.ru/cgi/online.cgi?req=doc&amp;base=EXPZ&amp;n=731991&amp;date=05.04.2021&amp;dst=107528&amp;fld=134" TargetMode="External"/><Relationship Id="rId30364" Type="http://schemas.openxmlformats.org/officeDocument/2006/relationships/hyperlink" Target="https://docs7.online-sps.ru/cgi/online.cgi?req=doc&amp;base=EXPZ&amp;n=731991&amp;date=05.04.2021&amp;dst=136768&amp;fld=134" TargetMode="External"/><Relationship Id="rId31762" Type="http://schemas.openxmlformats.org/officeDocument/2006/relationships/hyperlink" Target="https://docs7.online-sps.ru/cgi/online.cgi?req=doc&amp;base=LAW&amp;n=371416&amp;date=05.04.2021&amp;dst=111771&amp;fld=134" TargetMode="External"/><Relationship Id="rId32813" Type="http://schemas.openxmlformats.org/officeDocument/2006/relationships/hyperlink" Target="https://docs7.online-sps.ru/cgi/online.cgi?req=doc&amp;base=EXPZ&amp;n=731991&amp;date=05.04.2021&amp;dst=144307&amp;fld=134" TargetMode="External"/><Relationship Id="rId12889" Type="http://schemas.openxmlformats.org/officeDocument/2006/relationships/hyperlink" Target="https://docs7.online-sps.ru/cgi/online.cgi?req=doc&amp;base=EXPZ&amp;n=731991&amp;date=05.04.2021&amp;dst=140246&amp;fld=134" TargetMode="External"/><Relationship Id="rId16760" Type="http://schemas.openxmlformats.org/officeDocument/2006/relationships/hyperlink" Target="https://docs7.online-sps.ru/cgi/online.cgi?req=doc&amp;base=EXPZ&amp;n=731991&amp;date=05.04.2021&amp;dst=150384&amp;fld=134" TargetMode="External"/><Relationship Id="rId17811" Type="http://schemas.openxmlformats.org/officeDocument/2006/relationships/hyperlink" Target="https://docs7.online-sps.ru/cgi/online.cgi?req=doc&amp;base=EXPZ&amp;n=731991&amp;date=05.04.2021&amp;dst=149315&amp;fld=134" TargetMode="External"/><Relationship Id="rId27769" Type="http://schemas.openxmlformats.org/officeDocument/2006/relationships/hyperlink" Target="https://docs7.online-sps.ru/cgi/online.cgi?req=doc&amp;base=EXPZ&amp;n=731991&amp;date=05.04.2021&amp;dst=116123&amp;fld=134" TargetMode="External"/><Relationship Id="rId30017" Type="http://schemas.openxmlformats.org/officeDocument/2006/relationships/hyperlink" Target="https://docs7.online-sps.ru/cgi/online.cgi?req=doc&amp;base=EXPZ&amp;n=731991&amp;date=05.04.2021&amp;dst=102072&amp;fld=134" TargetMode="External"/><Relationship Id="rId31415" Type="http://schemas.openxmlformats.org/officeDocument/2006/relationships/hyperlink" Target="https://docs7.online-sps.ru/cgi/online.cgi?req=doc&amp;base=EXPZ&amp;n=731991&amp;date=05.04.2021&amp;dst=140381&amp;fld=134" TargetMode="External"/><Relationship Id="rId34985" Type="http://schemas.openxmlformats.org/officeDocument/2006/relationships/hyperlink" Target="https://docs7.online-sps.ru/cgi/online.cgi?req=doc&amp;base=EXPZ&amp;n=731991&amp;date=05.04.2021&amp;dst=151622&amp;fld=134" TargetMode="External"/><Relationship Id="rId1897" Type="http://schemas.openxmlformats.org/officeDocument/2006/relationships/hyperlink" Target="https://docs7.online-sps.ru/cgi/online.cgi?req=doc&amp;base=EXPZ&amp;n=731991&amp;date=05.04.2021&amp;dst=136251&amp;fld=134" TargetMode="External"/><Relationship Id="rId2948" Type="http://schemas.openxmlformats.org/officeDocument/2006/relationships/hyperlink" Target="https://docs7.online-sps.ru/cgi/online.cgi?req=doc&amp;base=EXPZ&amp;n=731991&amp;date=05.04.2021&amp;dst=144478&amp;fld=134" TargetMode="External"/><Relationship Id="rId15362" Type="http://schemas.openxmlformats.org/officeDocument/2006/relationships/hyperlink" Target="https://docs7.online-sps.ru/cgi/online.cgi?req=doc&amp;base=EXPZ&amp;n=731991&amp;date=05.04.2021&amp;dst=150376&amp;fld=134" TargetMode="External"/><Relationship Id="rId16413" Type="http://schemas.openxmlformats.org/officeDocument/2006/relationships/hyperlink" Target="https://docs7.online-sps.ru/cgi/online.cgi?req=doc&amp;base=LAW&amp;n=371416&amp;date=05.04.2021&amp;dst=108655&amp;fld=134" TargetMode="External"/><Relationship Id="rId19983" Type="http://schemas.openxmlformats.org/officeDocument/2006/relationships/hyperlink" Target="https://docs7.online-sps.ru/cgi/online.cgi?req=doc&amp;base=EXPZ&amp;n=731991&amp;date=05.04.2021&amp;dst=148358&amp;fld=134" TargetMode="External"/><Relationship Id="rId20809" Type="http://schemas.openxmlformats.org/officeDocument/2006/relationships/hyperlink" Target="https://docs7.online-sps.ru/cgi/online.cgi?req=doc&amp;base=EXPZ&amp;n=731991&amp;date=05.04.2021&amp;dst=155094&amp;fld=134" TargetMode="External"/><Relationship Id="rId29191" Type="http://schemas.openxmlformats.org/officeDocument/2006/relationships/hyperlink" Target="https://docs7.online-sps.ru/cgi/online.cgi?req=doc&amp;base=EXPZ&amp;n=731991&amp;date=05.04.2021&amp;dst=147312&amp;fld=134" TargetMode="External"/><Relationship Id="rId33587" Type="http://schemas.openxmlformats.org/officeDocument/2006/relationships/hyperlink" Target="https://docs7.online-sps.ru/cgi/online.cgi?req=doc&amp;base=LAW&amp;n=371416&amp;date=05.04.2021&amp;dst=107097&amp;fld=134" TargetMode="External"/><Relationship Id="rId34638" Type="http://schemas.openxmlformats.org/officeDocument/2006/relationships/hyperlink" Target="https://docs7.online-sps.ru/cgi/online.cgi?req=doc&amp;base=EXPZ&amp;n=731991&amp;date=05.04.2021&amp;dst=118219&amp;fld=134" TargetMode="External"/><Relationship Id="rId4370" Type="http://schemas.openxmlformats.org/officeDocument/2006/relationships/hyperlink" Target="https://docs7.online-sps.ru/cgi/online.cgi?req=doc&amp;base=LAW&amp;n=371416&amp;date=05.04.2021&amp;dst=110691&amp;fld=134" TargetMode="External"/><Relationship Id="rId5421" Type="http://schemas.openxmlformats.org/officeDocument/2006/relationships/hyperlink" Target="https://docs7.online-sps.ru/cgi/online.cgi?req=doc&amp;base=EXPZ&amp;n=731991&amp;date=05.04.2021&amp;dst=136176&amp;fld=134" TargetMode="External"/><Relationship Id="rId8991" Type="http://schemas.openxmlformats.org/officeDocument/2006/relationships/hyperlink" Target="https://docs7.online-sps.ru/cgi/online.cgi?req=doc&amp;base=EXPZ&amp;n=731991&amp;date=05.04.2021&amp;dst=105701&amp;fld=134" TargetMode="External"/><Relationship Id="rId15015" Type="http://schemas.openxmlformats.org/officeDocument/2006/relationships/hyperlink" Target="https://docs7.online-sps.ru/cgi/online.cgi?req=doc&amp;base=EXPZ&amp;n=731991&amp;date=05.04.2021&amp;dst=143163&amp;fld=134" TargetMode="External"/><Relationship Id="rId18585" Type="http://schemas.openxmlformats.org/officeDocument/2006/relationships/hyperlink" Target="https://docs7.online-sps.ru/cgi/online.cgi?req=doc&amp;base=EXPZ&amp;n=731991&amp;date=05.04.2021&amp;dst=144383&amp;fld=134" TargetMode="External"/><Relationship Id="rId19636" Type="http://schemas.openxmlformats.org/officeDocument/2006/relationships/hyperlink" Target="https://docs7.online-sps.ru/cgi/online.cgi?req=doc&amp;base=EXPZ&amp;n=731991&amp;date=05.04.2021&amp;dst=151816&amp;fld=134" TargetMode="External"/><Relationship Id="rId21180" Type="http://schemas.openxmlformats.org/officeDocument/2006/relationships/hyperlink" Target="https://docs7.online-sps.ru/cgi/online.cgi?req=doc&amp;base=EXPZ&amp;n=731991&amp;date=05.04.2021&amp;dst=155854&amp;fld=134" TargetMode="External"/><Relationship Id="rId22231" Type="http://schemas.openxmlformats.org/officeDocument/2006/relationships/hyperlink" Target="https://docs7.online-sps.ru/cgi/online.cgi?req=doc&amp;base=LAW&amp;n=371416&amp;date=05.04.2021&amp;dst=120888&amp;fld=134" TargetMode="External"/><Relationship Id="rId26852" Type="http://schemas.openxmlformats.org/officeDocument/2006/relationships/hyperlink" Target="https://docs7.online-sps.ru/cgi/online.cgi?req=doc&amp;base=EXPZ&amp;n=731991&amp;date=05.04.2021&amp;dst=135433&amp;fld=134" TargetMode="External"/><Relationship Id="rId32189" Type="http://schemas.openxmlformats.org/officeDocument/2006/relationships/hyperlink" Target="https://docs7.online-sps.ru/cgi/online.cgi?req=doc&amp;base=EXPZ&amp;n=731991&amp;date=05.04.2021&amp;dst=143116&amp;fld=134" TargetMode="External"/><Relationship Id="rId36060" Type="http://schemas.openxmlformats.org/officeDocument/2006/relationships/hyperlink" Target="https://docs7.online-sps.ru/cgi/online.cgi?req=doc&amp;base=EXPZ&amp;n=731991&amp;date=05.04.2021&amp;dst=138199&amp;fld=134" TargetMode="External"/><Relationship Id="rId37111" Type="http://schemas.openxmlformats.org/officeDocument/2006/relationships/hyperlink" Target="https://docs7.online-sps.ru/cgi/online.cgi?req=doc&amp;base=EXPZ&amp;n=731991&amp;date=05.04.2021&amp;dst=134907&amp;fld=134" TargetMode="External"/><Relationship Id="rId4023" Type="http://schemas.openxmlformats.org/officeDocument/2006/relationships/hyperlink" Target="https://docs7.online-sps.ru/cgi/online.cgi?req=doc&amp;base=EXPZ&amp;n=731991&amp;date=05.04.2021&amp;dst=145929&amp;fld=134" TargetMode="External"/><Relationship Id="rId7593" Type="http://schemas.openxmlformats.org/officeDocument/2006/relationships/hyperlink" Target="https://docs7.online-sps.ru/cgi/online.cgi?req=doc&amp;base=EXPZ&amp;n=731991&amp;date=05.04.2021&amp;dst=135406&amp;fld=134" TargetMode="External"/><Relationship Id="rId8644" Type="http://schemas.openxmlformats.org/officeDocument/2006/relationships/hyperlink" Target="https://docs7.online-sps.ru/cgi/online.cgi?req=doc&amp;base=EXPZ&amp;n=731991&amp;date=05.04.2021&amp;dst=139561&amp;fld=134" TargetMode="External"/><Relationship Id="rId11972" Type="http://schemas.openxmlformats.org/officeDocument/2006/relationships/hyperlink" Target="https://docs7.online-sps.ru/cgi/online.cgi?req=doc&amp;base=LAW&amp;n=371416&amp;date=05.04.2021&amp;dst=102876&amp;fld=134" TargetMode="External"/><Relationship Id="rId17187" Type="http://schemas.openxmlformats.org/officeDocument/2006/relationships/hyperlink" Target="https://docs7.online-sps.ru/cgi/online.cgi?req=doc&amp;base=EXPZ&amp;n=731991&amp;date=05.04.2021&amp;dst=152897&amp;fld=134" TargetMode="External"/><Relationship Id="rId18238" Type="http://schemas.openxmlformats.org/officeDocument/2006/relationships/hyperlink" Target="https://docs7.online-sps.ru/cgi/online.cgi?req=doc&amp;base=LAW&amp;n=371416&amp;date=05.04.2021&amp;dst=112221&amp;fld=134" TargetMode="External"/><Relationship Id="rId25454" Type="http://schemas.openxmlformats.org/officeDocument/2006/relationships/hyperlink" Target="https://docs7.online-sps.ru/cgi/online.cgi?req=doc&amp;base=EXPZ&amp;n=731991&amp;date=05.04.2021&amp;dst=137967&amp;fld=134" TargetMode="External"/><Relationship Id="rId26505" Type="http://schemas.openxmlformats.org/officeDocument/2006/relationships/hyperlink" Target="https://docs7.online-sps.ru/cgi/online.cgi?req=doc&amp;base=EXPZ&amp;n=731991&amp;date=05.04.2021&amp;dst=135969&amp;fld=134" TargetMode="External"/><Relationship Id="rId27903" Type="http://schemas.openxmlformats.org/officeDocument/2006/relationships/hyperlink" Target="https://docs7.online-sps.ru/cgi/online.cgi?req=doc&amp;base=EXPZ&amp;n=731991&amp;date=05.04.2021&amp;dst=141081&amp;fld=134" TargetMode="External"/><Relationship Id="rId32670" Type="http://schemas.openxmlformats.org/officeDocument/2006/relationships/hyperlink" Target="https://docs7.online-sps.ru/cgi/online.cgi?req=doc&amp;base=EXPZ&amp;n=731991&amp;date=05.04.2021&amp;dst=142418&amp;fld=134" TargetMode="External"/><Relationship Id="rId33721" Type="http://schemas.openxmlformats.org/officeDocument/2006/relationships/hyperlink" Target="https://docs7.online-sps.ru/cgi/online.cgi?req=doc&amp;base=EXPZ&amp;n=731991&amp;date=05.04.2021&amp;dst=144378&amp;fld=134" TargetMode="External"/><Relationship Id="rId6195" Type="http://schemas.openxmlformats.org/officeDocument/2006/relationships/hyperlink" Target="https://docs7.online-sps.ru/cgi/online.cgi?req=doc&amp;base=LAW&amp;n=371416&amp;date=05.04.2021&amp;dst=108515&amp;fld=134" TargetMode="External"/><Relationship Id="rId7246" Type="http://schemas.openxmlformats.org/officeDocument/2006/relationships/hyperlink" Target="https://docs7.online-sps.ru/cgi/online.cgi?req=doc&amp;base=EXPZ&amp;n=731991&amp;date=05.04.2021&amp;dst=101313&amp;fld=134" TargetMode="External"/><Relationship Id="rId10227" Type="http://schemas.openxmlformats.org/officeDocument/2006/relationships/hyperlink" Target="https://docs7.online-sps.ru/cgi/online.cgi?req=doc&amp;base=EXPZ&amp;n=731991&amp;date=05.04.2021&amp;dst=147931&amp;fld=134" TargetMode="External"/><Relationship Id="rId10574" Type="http://schemas.openxmlformats.org/officeDocument/2006/relationships/hyperlink" Target="https://docs7.online-sps.ru/cgi/online.cgi?req=doc&amp;base=LAW&amp;n=371416&amp;date=05.04.2021&amp;dst=110043&amp;fld=134" TargetMode="External"/><Relationship Id="rId11625" Type="http://schemas.openxmlformats.org/officeDocument/2006/relationships/hyperlink" Target="https://docs7.online-sps.ru/cgi/online.cgi?req=doc&amp;base=EXPZ&amp;n=731991&amp;date=05.04.2021&amp;dst=102507&amp;fld=134" TargetMode="External"/><Relationship Id="rId24056" Type="http://schemas.openxmlformats.org/officeDocument/2006/relationships/hyperlink" Target="https://docs7.online-sps.ru/cgi/online.cgi?req=doc&amp;base=EXPZ&amp;n=731991&amp;date=05.04.2021&amp;dst=143830&amp;fld=134" TargetMode="External"/><Relationship Id="rId25107" Type="http://schemas.openxmlformats.org/officeDocument/2006/relationships/hyperlink" Target="https://docs7.online-sps.ru/cgi/online.cgi?req=doc&amp;base=EXPZ&amp;n=731991&amp;date=05.04.2021&amp;dst=136374&amp;fld=134" TargetMode="External"/><Relationship Id="rId31272" Type="http://schemas.openxmlformats.org/officeDocument/2006/relationships/hyperlink" Target="https://docs7.online-sps.ru/cgi/online.cgi?req=doc&amp;base=EXPZ&amp;n=731991&amp;date=05.04.2021&amp;dst=136945&amp;fld=134" TargetMode="External"/><Relationship Id="rId32323" Type="http://schemas.openxmlformats.org/officeDocument/2006/relationships/hyperlink" Target="https://docs7.online-sps.ru/cgi/online.cgi?req=doc&amp;base=EXPZ&amp;n=731991&amp;date=05.04.2021&amp;dst=143404&amp;fld=134" TargetMode="External"/><Relationship Id="rId13797" Type="http://schemas.openxmlformats.org/officeDocument/2006/relationships/hyperlink" Target="https://docs7.online-sps.ru/cgi/online.cgi?req=doc&amp;base=EXPZ&amp;n=731991&amp;date=05.04.2021&amp;dst=142408&amp;fld=134" TargetMode="External"/><Relationship Id="rId14848" Type="http://schemas.openxmlformats.org/officeDocument/2006/relationships/hyperlink" Target="https://docs7.online-sps.ru/cgi/online.cgi?req=doc&amp;base=EXPZ&amp;n=731991&amp;date=05.04.2021&amp;dst=143309&amp;fld=134" TargetMode="External"/><Relationship Id="rId27279" Type="http://schemas.openxmlformats.org/officeDocument/2006/relationships/hyperlink" Target="https://docs7.online-sps.ru/cgi/online.cgi?req=doc&amp;base=EXPZ&amp;n=731991&amp;date=05.04.2021&amp;dst=140913&amp;fld=134" TargetMode="External"/><Relationship Id="rId28677" Type="http://schemas.openxmlformats.org/officeDocument/2006/relationships/hyperlink" Target="https://docs7.online-sps.ru/cgi/online.cgi?req=doc&amp;base=EXPZ&amp;n=731991&amp;date=05.04.2021&amp;dst=149279&amp;fld=134" TargetMode="External"/><Relationship Id="rId29728" Type="http://schemas.openxmlformats.org/officeDocument/2006/relationships/hyperlink" Target="https://docs7.online-sps.ru/cgi/online.cgi?req=doc&amp;base=EXPZ&amp;n=731991&amp;date=05.04.2021&amp;dst=146207&amp;fld=134" TargetMode="External"/><Relationship Id="rId34495" Type="http://schemas.openxmlformats.org/officeDocument/2006/relationships/hyperlink" Target="https://docs7.online-sps.ru/cgi/online.cgi?req=doc&amp;base=EXPZ&amp;n=731991&amp;date=05.04.2021&amp;dst=118000&amp;fld=134" TargetMode="External"/><Relationship Id="rId35893" Type="http://schemas.openxmlformats.org/officeDocument/2006/relationships/hyperlink" Target="https://docs7.online-sps.ru/cgi/online.cgi?req=doc&amp;base=EXPZ&amp;n=731991&amp;date=05.04.2021&amp;dst=137959&amp;fld=134" TargetMode="External"/><Relationship Id="rId36944" Type="http://schemas.openxmlformats.org/officeDocument/2006/relationships/hyperlink" Target="https://docs7.online-sps.ru/cgi/online.cgi?req=doc&amp;base=EXPZ&amp;n=731991&amp;date=05.04.2021&amp;dst=156208&amp;fld=134" TargetMode="External"/><Relationship Id="rId3856" Type="http://schemas.openxmlformats.org/officeDocument/2006/relationships/hyperlink" Target="https://docs7.online-sps.ru/cgi/online.cgi?req=doc&amp;base=EXPZ&amp;n=731991&amp;date=05.04.2021&amp;dst=146874&amp;fld=134" TargetMode="External"/><Relationship Id="rId4907" Type="http://schemas.openxmlformats.org/officeDocument/2006/relationships/hyperlink" Target="https://docs7.online-sps.ru/cgi/online.cgi?req=doc&amp;base=EXPZ&amp;n=731991&amp;date=05.04.2021&amp;dst=135918&amp;fld=134" TargetMode="External"/><Relationship Id="rId12399" Type="http://schemas.openxmlformats.org/officeDocument/2006/relationships/hyperlink" Target="https://docs7.online-sps.ru/cgi/online.cgi?req=doc&amp;base=LAW&amp;n=371416&amp;date=05.04.2021&amp;dst=100860&amp;fld=134" TargetMode="External"/><Relationship Id="rId16270" Type="http://schemas.openxmlformats.org/officeDocument/2006/relationships/hyperlink" Target="https://docs7.online-sps.ru/cgi/online.cgi?req=doc&amp;base=EXPZ&amp;n=731991&amp;date=05.04.2021&amp;dst=152571&amp;fld=134" TargetMode="External"/><Relationship Id="rId17321" Type="http://schemas.openxmlformats.org/officeDocument/2006/relationships/hyperlink" Target="https://docs7.online-sps.ru/cgi/online.cgi?req=doc&amp;base=LAW&amp;n=371416&amp;date=05.04.2021&amp;dst=107279&amp;fld=134" TargetMode="External"/><Relationship Id="rId20666" Type="http://schemas.openxmlformats.org/officeDocument/2006/relationships/hyperlink" Target="https://docs7.online-sps.ru/cgi/online.cgi?req=doc&amp;base=EXPZ&amp;n=731991&amp;date=05.04.2021&amp;dst=144280&amp;fld=134" TargetMode="External"/><Relationship Id="rId21717" Type="http://schemas.openxmlformats.org/officeDocument/2006/relationships/hyperlink" Target="https://docs7.online-sps.ru/cgi/online.cgi?req=doc&amp;base=EXPZ&amp;n=731991&amp;date=05.04.2021&amp;dst=104665&amp;fld=134" TargetMode="External"/><Relationship Id="rId33097" Type="http://schemas.openxmlformats.org/officeDocument/2006/relationships/hyperlink" Target="https://docs7.online-sps.ru/cgi/online.cgi?req=doc&amp;base=EXPZ&amp;n=731991&amp;date=05.04.2021&amp;dst=142672&amp;fld=134" TargetMode="External"/><Relationship Id="rId34148" Type="http://schemas.openxmlformats.org/officeDocument/2006/relationships/hyperlink" Target="https://docs7.online-sps.ru/cgi/online.cgi?req=doc&amp;base=EXPZ&amp;n=731991&amp;date=05.04.2021&amp;dst=148685&amp;fld=134" TargetMode="External"/><Relationship Id="rId35546" Type="http://schemas.openxmlformats.org/officeDocument/2006/relationships/hyperlink" Target="https://docs7.online-sps.ru/cgi/online.cgi?req=doc&amp;base=EXPZ&amp;n=731991&amp;date=05.04.2021&amp;dst=151747&amp;fld=134" TargetMode="External"/><Relationship Id="rId777" Type="http://schemas.openxmlformats.org/officeDocument/2006/relationships/hyperlink" Target="https://docs7.online-sps.ru/cgi/online.cgi?req=doc&amp;base=EXPZ&amp;n=731991&amp;date=05.04.2021&amp;dst=101768&amp;fld=134" TargetMode="External"/><Relationship Id="rId2458" Type="http://schemas.openxmlformats.org/officeDocument/2006/relationships/hyperlink" Target="https://docs7.online-sps.ru/cgi/online.cgi?req=doc&amp;base=EXPZ&amp;n=731991&amp;date=05.04.2021&amp;dst=150022&amp;fld=134" TargetMode="External"/><Relationship Id="rId3509" Type="http://schemas.openxmlformats.org/officeDocument/2006/relationships/hyperlink" Target="https://docs7.online-sps.ru/cgi/online.cgi?req=doc&amp;base=EXPZ&amp;n=731991&amp;date=05.04.2021&amp;dst=146708&amp;fld=134" TargetMode="External"/><Relationship Id="rId12880" Type="http://schemas.openxmlformats.org/officeDocument/2006/relationships/hyperlink" Target="https://docs7.online-sps.ru/cgi/online.cgi?req=doc&amp;base=EXPZ&amp;n=731991&amp;date=05.04.2021&amp;dst=140233&amp;fld=134" TargetMode="External"/><Relationship Id="rId13931" Type="http://schemas.openxmlformats.org/officeDocument/2006/relationships/hyperlink" Target="https://docs7.online-sps.ru/cgi/online.cgi?req=doc&amp;base=EXPZ&amp;n=731991&amp;date=05.04.2021&amp;dst=110916&amp;fld=134" TargetMode="External"/><Relationship Id="rId19493" Type="http://schemas.openxmlformats.org/officeDocument/2006/relationships/hyperlink" Target="https://docs7.online-sps.ru/cgi/online.cgi?req=doc&amp;base=LAW&amp;n=371416&amp;date=05.04.2021&amp;dst=112545&amp;fld=134" TargetMode="External"/><Relationship Id="rId20319" Type="http://schemas.openxmlformats.org/officeDocument/2006/relationships/hyperlink" Target="https://docs7.online-sps.ru/cgi/online.cgi?req=doc&amp;base=EXPZ&amp;n=731991&amp;date=05.04.2021&amp;dst=104176&amp;fld=134" TargetMode="External"/><Relationship Id="rId23889" Type="http://schemas.openxmlformats.org/officeDocument/2006/relationships/hyperlink" Target="https://docs7.online-sps.ru/cgi/online.cgi?req=doc&amp;base=EXPZ&amp;n=731991&amp;date=05.04.2021&amp;dst=137760&amp;fld=134" TargetMode="External"/><Relationship Id="rId27760" Type="http://schemas.openxmlformats.org/officeDocument/2006/relationships/hyperlink" Target="https://docs7.online-sps.ru/cgi/online.cgi?req=doc&amp;base=EXPZ&amp;n=731991&amp;date=05.04.2021&amp;dst=116099&amp;fld=134" TargetMode="External"/><Relationship Id="rId28811" Type="http://schemas.openxmlformats.org/officeDocument/2006/relationships/hyperlink" Target="https://docs7.online-sps.ru/cgi/online.cgi?req=doc&amp;base=EXPZ&amp;n=731991&amp;date=05.04.2021&amp;dst=137287&amp;fld=134" TargetMode="External"/><Relationship Id="rId9552" Type="http://schemas.openxmlformats.org/officeDocument/2006/relationships/hyperlink" Target="https://docs7.online-sps.ru/cgi/online.cgi?req=doc&amp;base=EXPZ&amp;n=731991&amp;date=05.04.2021&amp;dst=145275&amp;fld=134" TargetMode="External"/><Relationship Id="rId11482" Type="http://schemas.openxmlformats.org/officeDocument/2006/relationships/hyperlink" Target="https://docs7.online-sps.ru/cgi/online.cgi?req=doc&amp;base=EXPZ&amp;n=731991&amp;date=05.04.2021&amp;dst=136685&amp;fld=134" TargetMode="External"/><Relationship Id="rId12533" Type="http://schemas.openxmlformats.org/officeDocument/2006/relationships/hyperlink" Target="https://docs7.online-sps.ru/cgi/online.cgi?req=doc&amp;base=LAW&amp;n=371416&amp;date=05.04.2021&amp;dst=108405&amp;fld=134" TargetMode="External"/><Relationship Id="rId18095" Type="http://schemas.openxmlformats.org/officeDocument/2006/relationships/hyperlink" Target="https://docs7.online-sps.ru/cgi/online.cgi?req=doc&amp;base=EXPZ&amp;n=731991&amp;date=05.04.2021&amp;dst=152887&amp;fld=134" TargetMode="External"/><Relationship Id="rId19146" Type="http://schemas.openxmlformats.org/officeDocument/2006/relationships/hyperlink" Target="https://docs7.online-sps.ru/cgi/online.cgi?req=doc&amp;base=EXPZ&amp;n=731991&amp;date=05.04.2021&amp;dst=118927&amp;fld=134" TargetMode="External"/><Relationship Id="rId20800" Type="http://schemas.openxmlformats.org/officeDocument/2006/relationships/hyperlink" Target="https://docs7.online-sps.ru/cgi/online.cgi?req=doc&amp;base=EXPZ&amp;n=731991&amp;date=05.04.2021&amp;dst=149715&amp;fld=134" TargetMode="External"/><Relationship Id="rId26362" Type="http://schemas.openxmlformats.org/officeDocument/2006/relationships/hyperlink" Target="https://docs7.online-sps.ru/cgi/online.cgi?req=doc&amp;base=EXPZ&amp;n=731991&amp;date=05.04.2021&amp;dst=135750&amp;fld=134" TargetMode="External"/><Relationship Id="rId27413" Type="http://schemas.openxmlformats.org/officeDocument/2006/relationships/hyperlink" Target="https://docs7.online-sps.ru/cgi/online.cgi?req=doc&amp;base=EXPZ&amp;n=731991&amp;date=05.04.2021&amp;dst=141193&amp;fld=134" TargetMode="External"/><Relationship Id="rId30758" Type="http://schemas.openxmlformats.org/officeDocument/2006/relationships/hyperlink" Target="https://docs7.online-sps.ru/cgi/online.cgi?req=doc&amp;base=LAW&amp;n=371416&amp;date=05.04.2021&amp;dst=102656&amp;fld=134" TargetMode="External"/><Relationship Id="rId31809" Type="http://schemas.openxmlformats.org/officeDocument/2006/relationships/hyperlink" Target="https://docs7.online-sps.ru/cgi/online.cgi?req=doc&amp;base=EXPZ&amp;n=731991&amp;date=05.04.2021&amp;dst=144249&amp;fld=134" TargetMode="External"/><Relationship Id="rId911" Type="http://schemas.openxmlformats.org/officeDocument/2006/relationships/hyperlink" Target="https://docs7.online-sps.ru/cgi/online.cgi?req=doc&amp;base=EXPZ&amp;n=731991&amp;date=05.04.2021&amp;dst=140508&amp;fld=134" TargetMode="External"/><Relationship Id="rId1541" Type="http://schemas.openxmlformats.org/officeDocument/2006/relationships/hyperlink" Target="https://docs7.online-sps.ru/cgi/online.cgi?req=doc&amp;base=EXPZ&amp;n=731991&amp;date=05.04.2021&amp;dst=136669&amp;fld=134" TargetMode="External"/><Relationship Id="rId8154" Type="http://schemas.openxmlformats.org/officeDocument/2006/relationships/hyperlink" Target="https://docs7.online-sps.ru/cgi/online.cgi?req=doc&amp;base=EXPZ&amp;n=731991&amp;date=05.04.2021&amp;dst=141239&amp;fld=134" TargetMode="External"/><Relationship Id="rId9205" Type="http://schemas.openxmlformats.org/officeDocument/2006/relationships/hyperlink" Target="https://docs7.online-sps.ru/cgi/online.cgi?req=doc&amp;base=EXPZ&amp;n=731991&amp;date=05.04.2021&amp;dst=139813&amp;fld=134" TargetMode="External"/><Relationship Id="rId10084" Type="http://schemas.openxmlformats.org/officeDocument/2006/relationships/hyperlink" Target="https://docs7.online-sps.ru/cgi/online.cgi?req=doc&amp;base=EXPZ&amp;n=731991&amp;date=05.04.2021&amp;dst=147271&amp;fld=134" TargetMode="External"/><Relationship Id="rId11135" Type="http://schemas.openxmlformats.org/officeDocument/2006/relationships/hyperlink" Target="https://docs7.online-sps.ru/cgi/online.cgi?req=doc&amp;base=EXPZ&amp;n=731991&amp;date=05.04.2021&amp;dst=136246&amp;fld=134" TargetMode="External"/><Relationship Id="rId26015" Type="http://schemas.openxmlformats.org/officeDocument/2006/relationships/hyperlink" Target="https://docs7.online-sps.ru/cgi/online.cgi?req=doc&amp;base=EXPZ&amp;n=731991&amp;date=05.04.2021&amp;dst=135006&amp;fld=134" TargetMode="External"/><Relationship Id="rId29585" Type="http://schemas.openxmlformats.org/officeDocument/2006/relationships/hyperlink" Target="https://docs7.online-sps.ru/cgi/online.cgi?req=doc&amp;base=EXPZ&amp;n=731991&amp;date=05.04.2021&amp;dst=145392&amp;fld=134" TargetMode="External"/><Relationship Id="rId32180" Type="http://schemas.openxmlformats.org/officeDocument/2006/relationships/hyperlink" Target="https://docs7.online-sps.ru/cgi/online.cgi?req=doc&amp;base=EXPZ&amp;n=731991&amp;date=05.04.2021&amp;dst=143091&amp;fld=134" TargetMode="External"/><Relationship Id="rId33231" Type="http://schemas.openxmlformats.org/officeDocument/2006/relationships/hyperlink" Target="https://docs7.online-sps.ru/cgi/online.cgi?req=doc&amp;base=EXPZ&amp;n=731991&amp;date=05.04.2021&amp;dst=152134&amp;fld=134" TargetMode="External"/><Relationship Id="rId37852" Type="http://schemas.openxmlformats.org/officeDocument/2006/relationships/hyperlink" Target="https://docs7.online-sps.ru/cgi/online.cgi?req=doc&amp;base=EXPZ&amp;n=731991&amp;date=05.04.2021&amp;dst=136286&amp;fld=134" TargetMode="External"/><Relationship Id="rId4764" Type="http://schemas.openxmlformats.org/officeDocument/2006/relationships/hyperlink" Target="https://docs7.online-sps.ru/cgi/online.cgi?req=doc&amp;base=EXPZ&amp;n=731991&amp;date=05.04.2021&amp;dst=137687&amp;fld=134" TargetMode="External"/><Relationship Id="rId14358" Type="http://schemas.openxmlformats.org/officeDocument/2006/relationships/hyperlink" Target="https://docs7.online-sps.ru/cgi/online.cgi?req=doc&amp;base=EXPZ&amp;n=731991&amp;date=05.04.2021&amp;dst=153107&amp;fld=134" TargetMode="External"/><Relationship Id="rId15756" Type="http://schemas.openxmlformats.org/officeDocument/2006/relationships/hyperlink" Target="https://docs7.online-sps.ru/cgi/online.cgi?req=doc&amp;base=EXPZ&amp;n=731991&amp;date=05.04.2021&amp;dst=152304&amp;fld=134" TargetMode="External"/><Relationship Id="rId16807" Type="http://schemas.openxmlformats.org/officeDocument/2006/relationships/hyperlink" Target="https://docs7.online-sps.ru/cgi/online.cgi?req=doc&amp;base=EXPZ&amp;n=731991&amp;date=05.04.2021&amp;dst=150637&amp;fld=134" TargetMode="External"/><Relationship Id="rId21574" Type="http://schemas.openxmlformats.org/officeDocument/2006/relationships/hyperlink" Target="https://docs7.online-sps.ru/cgi/online.cgi?req=doc&amp;base=EXPZ&amp;n=731991&amp;date=05.04.2021&amp;dst=134699&amp;fld=134" TargetMode="External"/><Relationship Id="rId22972" Type="http://schemas.openxmlformats.org/officeDocument/2006/relationships/hyperlink" Target="https://docs7.online-sps.ru/cgi/online.cgi?req=doc&amp;base=EXPZ&amp;n=731991&amp;date=05.04.2021&amp;dst=146114&amp;fld=134" TargetMode="External"/><Relationship Id="rId28187" Type="http://schemas.openxmlformats.org/officeDocument/2006/relationships/hyperlink" Target="https://docs7.online-sps.ru/cgi/online.cgi?req=doc&amp;base=EXPZ&amp;n=731991&amp;date=05.04.2021&amp;dst=139560&amp;fld=134" TargetMode="External"/><Relationship Id="rId29238" Type="http://schemas.openxmlformats.org/officeDocument/2006/relationships/hyperlink" Target="https://docs7.online-sps.ru/cgi/online.cgi?req=doc&amp;base=EXPZ&amp;n=731991&amp;date=05.04.2021&amp;dst=147424&amp;fld=134" TargetMode="External"/><Relationship Id="rId36454" Type="http://schemas.openxmlformats.org/officeDocument/2006/relationships/hyperlink" Target="https://docs7.online-sps.ru/cgi/online.cgi?req=doc&amp;base=EXPZ&amp;n=731991&amp;date=05.04.2021&amp;dst=155221&amp;fld=134" TargetMode="External"/><Relationship Id="rId37505" Type="http://schemas.openxmlformats.org/officeDocument/2006/relationships/hyperlink" Target="https://docs7.online-sps.ru/cgi/online.cgi?req=doc&amp;base=EXPZ&amp;n=731991&amp;date=05.04.2021&amp;dst=139232&amp;fld=134" TargetMode="External"/><Relationship Id="rId3366" Type="http://schemas.openxmlformats.org/officeDocument/2006/relationships/hyperlink" Target="https://docs7.online-sps.ru/cgi/online.cgi?req=doc&amp;base=EXPZ&amp;n=731991&amp;date=05.04.2021&amp;dst=146351&amp;fld=134" TargetMode="External"/><Relationship Id="rId4417" Type="http://schemas.openxmlformats.org/officeDocument/2006/relationships/hyperlink" Target="https://docs7.online-sps.ru/cgi/online.cgi?req=doc&amp;base=LAW&amp;n=371416&amp;date=05.04.2021&amp;dst=110475&amp;fld=134" TargetMode="External"/><Relationship Id="rId5815" Type="http://schemas.openxmlformats.org/officeDocument/2006/relationships/hyperlink" Target="https://docs7.online-sps.ru/cgi/online.cgi?req=doc&amp;base=EXPZ&amp;n=731991&amp;date=05.04.2021&amp;dst=102489&amp;fld=134" TargetMode="External"/><Relationship Id="rId15409" Type="http://schemas.openxmlformats.org/officeDocument/2006/relationships/hyperlink" Target="https://docs7.online-sps.ru/cgi/online.cgi?req=doc&amp;base=EXPZ&amp;n=731991&amp;date=05.04.2021&amp;dst=141155&amp;fld=134" TargetMode="External"/><Relationship Id="rId18979" Type="http://schemas.openxmlformats.org/officeDocument/2006/relationships/hyperlink" Target="https://docs7.online-sps.ru/cgi/online.cgi?req=doc&amp;base=EXPZ&amp;n=731991&amp;date=05.04.2021&amp;dst=150523&amp;fld=134" TargetMode="External"/><Relationship Id="rId20176" Type="http://schemas.openxmlformats.org/officeDocument/2006/relationships/hyperlink" Target="https://docs7.online-sps.ru/cgi/online.cgi?req=doc&amp;base=EXPZ&amp;n=731991&amp;date=05.04.2021&amp;dst=137954&amp;fld=134" TargetMode="External"/><Relationship Id="rId21227" Type="http://schemas.openxmlformats.org/officeDocument/2006/relationships/hyperlink" Target="https://docs7.online-sps.ru/cgi/online.cgi?req=doc&amp;base=EXPZ&amp;n=731991&amp;date=05.04.2021&amp;dst=155940&amp;fld=134" TargetMode="External"/><Relationship Id="rId22625" Type="http://schemas.openxmlformats.org/officeDocument/2006/relationships/hyperlink" Target="https://docs7.online-sps.ru/cgi/online.cgi?req=doc&amp;base=EXPZ&amp;n=731991&amp;date=05.04.2021&amp;dst=146472&amp;fld=134" TargetMode="External"/><Relationship Id="rId35056" Type="http://schemas.openxmlformats.org/officeDocument/2006/relationships/hyperlink" Target="https://docs7.online-sps.ru/cgi/online.cgi?req=doc&amp;base=EXPZ&amp;n=731991&amp;date=05.04.2021&amp;dst=137252&amp;fld=134" TargetMode="External"/><Relationship Id="rId36107" Type="http://schemas.openxmlformats.org/officeDocument/2006/relationships/hyperlink" Target="https://docs7.online-sps.ru/cgi/online.cgi?req=doc&amp;base=EXPZ&amp;n=731991&amp;date=05.04.2021&amp;dst=138291&amp;fld=134" TargetMode="External"/><Relationship Id="rId287" Type="http://schemas.openxmlformats.org/officeDocument/2006/relationships/hyperlink" Target="https://docs7.online-sps.ru/cgi/online.cgi?req=doc&amp;base=EXPZ&amp;n=731991&amp;date=05.04.2021&amp;dst=148726&amp;fld=134" TargetMode="External"/><Relationship Id="rId3019" Type="http://schemas.openxmlformats.org/officeDocument/2006/relationships/hyperlink" Target="https://docs7.online-sps.ru/cgi/online.cgi?req=doc&amp;base=EXPZ&amp;n=731991&amp;date=05.04.2021&amp;dst=115783&amp;fld=134" TargetMode="External"/><Relationship Id="rId7987" Type="http://schemas.openxmlformats.org/officeDocument/2006/relationships/hyperlink" Target="https://docs7.online-sps.ru/cgi/online.cgi?req=doc&amp;base=EXPZ&amp;n=731991&amp;date=05.04.2021&amp;dst=141909&amp;fld=134" TargetMode="External"/><Relationship Id="rId10968" Type="http://schemas.openxmlformats.org/officeDocument/2006/relationships/hyperlink" Target="https://docs7.online-sps.ru/cgi/online.cgi?req=doc&amp;base=LAW&amp;n=371416&amp;date=05.04.2021&amp;dst=112411&amp;fld=134" TargetMode="External"/><Relationship Id="rId24797" Type="http://schemas.openxmlformats.org/officeDocument/2006/relationships/hyperlink" Target="https://docs7.online-sps.ru/cgi/online.cgi?req=doc&amp;base=EXPZ&amp;n=731991&amp;date=05.04.2021&amp;dst=148201&amp;fld=134" TargetMode="External"/><Relationship Id="rId25848" Type="http://schemas.openxmlformats.org/officeDocument/2006/relationships/hyperlink" Target="https://docs7.online-sps.ru/cgi/online.cgi?req=doc&amp;base=EXPZ&amp;n=731991&amp;date=05.04.2021&amp;dst=138591&amp;fld=134" TargetMode="External"/><Relationship Id="rId6589" Type="http://schemas.openxmlformats.org/officeDocument/2006/relationships/hyperlink" Target="https://docs7.online-sps.ru/cgi/online.cgi?req=doc&amp;base=EXPZ&amp;n=731991&amp;date=05.04.2021&amp;dst=134795&amp;fld=134" TargetMode="External"/><Relationship Id="rId9062" Type="http://schemas.openxmlformats.org/officeDocument/2006/relationships/hyperlink" Target="https://docs7.online-sps.ru/cgi/online.cgi?req=doc&amp;base=EXPZ&amp;n=731991&amp;date=05.04.2021&amp;dst=147971&amp;fld=134" TargetMode="External"/><Relationship Id="rId12390" Type="http://schemas.openxmlformats.org/officeDocument/2006/relationships/hyperlink" Target="https://docs7.online-sps.ru/cgi/online.cgi?req=doc&amp;base=EXPZ&amp;n=731991&amp;date=05.04.2021&amp;dst=151658&amp;fld=134" TargetMode="External"/><Relationship Id="rId13441" Type="http://schemas.openxmlformats.org/officeDocument/2006/relationships/hyperlink" Target="https://docs7.online-sps.ru/cgi/online.cgi?req=doc&amp;base=EXPZ&amp;n=731991&amp;date=05.04.2021&amp;dst=115419&amp;fld=134" TargetMode="External"/><Relationship Id="rId23399" Type="http://schemas.openxmlformats.org/officeDocument/2006/relationships/hyperlink" Target="https://docs7.online-sps.ru/cgi/online.cgi?req=doc&amp;base=EXPZ&amp;n=731991&amp;date=05.04.2021&amp;dst=143019&amp;fld=134" TargetMode="External"/><Relationship Id="rId27270" Type="http://schemas.openxmlformats.org/officeDocument/2006/relationships/hyperlink" Target="https://docs7.online-sps.ru/cgi/online.cgi?req=doc&amp;base=EXPZ&amp;n=731991&amp;date=05.04.2021&amp;dst=107089&amp;fld=134" TargetMode="External"/><Relationship Id="rId28321" Type="http://schemas.openxmlformats.org/officeDocument/2006/relationships/hyperlink" Target="https://docs7.online-sps.ru/cgi/online.cgi?req=doc&amp;base=EXPZ&amp;n=731991&amp;date=05.04.2021&amp;dst=139829&amp;fld=134" TargetMode="External"/><Relationship Id="rId31666" Type="http://schemas.openxmlformats.org/officeDocument/2006/relationships/hyperlink" Target="https://docs7.online-sps.ru/cgi/online.cgi?req=doc&amp;base=EXPZ&amp;n=731991&amp;date=05.04.2021&amp;dst=151854&amp;fld=134" TargetMode="External"/><Relationship Id="rId32717" Type="http://schemas.openxmlformats.org/officeDocument/2006/relationships/hyperlink" Target="https://docs7.online-sps.ru/cgi/online.cgi?req=doc&amp;base=EXPZ&amp;n=731991&amp;date=05.04.2021&amp;dst=149057&amp;fld=134" TargetMode="External"/><Relationship Id="rId3500" Type="http://schemas.openxmlformats.org/officeDocument/2006/relationships/hyperlink" Target="https://docs7.online-sps.ru/cgi/online.cgi?req=doc&amp;base=EXPZ&amp;n=731991&amp;date=05.04.2021&amp;dst=146686&amp;fld=134" TargetMode="External"/><Relationship Id="rId12043" Type="http://schemas.openxmlformats.org/officeDocument/2006/relationships/hyperlink" Target="https://docs7.online-sps.ru/cgi/online.cgi?req=doc&amp;base=LAW&amp;n=371416&amp;date=05.04.2021&amp;dst=103070&amp;fld=134" TargetMode="External"/><Relationship Id="rId16664" Type="http://schemas.openxmlformats.org/officeDocument/2006/relationships/hyperlink" Target="https://docs7.online-sps.ru/cgi/online.cgi?req=doc&amp;base=EXPZ&amp;n=731991&amp;date=05.04.2021&amp;dst=115831&amp;fld=134" TargetMode="External"/><Relationship Id="rId17715" Type="http://schemas.openxmlformats.org/officeDocument/2006/relationships/hyperlink" Target="https://docs7.online-sps.ru/cgi/online.cgi?req=doc&amp;base=EXPZ&amp;n=731991&amp;date=05.04.2021&amp;dst=151060&amp;fld=134" TargetMode="External"/><Relationship Id="rId20310" Type="http://schemas.openxmlformats.org/officeDocument/2006/relationships/hyperlink" Target="https://docs7.online-sps.ru/cgi/online.cgi?req=doc&amp;base=EXPZ&amp;n=731991&amp;date=05.04.2021&amp;dst=138310&amp;fld=134" TargetMode="External"/><Relationship Id="rId23880" Type="http://schemas.openxmlformats.org/officeDocument/2006/relationships/hyperlink" Target="https://docs7.online-sps.ru/cgi/online.cgi?req=doc&amp;base=EXPZ&amp;n=731991&amp;date=05.04.2021&amp;dst=103474&amp;fld=134" TargetMode="External"/><Relationship Id="rId24931" Type="http://schemas.openxmlformats.org/officeDocument/2006/relationships/hyperlink" Target="https://docs7.online-sps.ru/cgi/online.cgi?req=doc&amp;base=EXPZ&amp;n=731991&amp;date=05.04.2021&amp;dst=136085&amp;fld=134" TargetMode="External"/><Relationship Id="rId30268" Type="http://schemas.openxmlformats.org/officeDocument/2006/relationships/hyperlink" Target="https://docs7.online-sps.ru/cgi/online.cgi?req=doc&amp;base=EXPZ&amp;n=731991&amp;date=05.04.2021&amp;dst=136634&amp;fld=134" TargetMode="External"/><Relationship Id="rId31319" Type="http://schemas.openxmlformats.org/officeDocument/2006/relationships/hyperlink" Target="https://docs7.online-sps.ru/cgi/online.cgi?req=doc&amp;base=EXPZ&amp;n=731991&amp;date=05.04.2021&amp;dst=140253&amp;fld=134" TargetMode="External"/><Relationship Id="rId34889" Type="http://schemas.openxmlformats.org/officeDocument/2006/relationships/hyperlink" Target="https://docs7.online-sps.ru/cgi/online.cgi?req=doc&amp;base=EXPZ&amp;n=731991&amp;date=05.04.2021&amp;dst=151344&amp;fld=134" TargetMode="External"/><Relationship Id="rId421" Type="http://schemas.openxmlformats.org/officeDocument/2006/relationships/hyperlink" Target="https://docs7.online-sps.ru/cgi/online.cgi?req=doc&amp;base=EXPZ&amp;n=731991&amp;date=05.04.2021&amp;dst=101843&amp;fld=134" TargetMode="External"/><Relationship Id="rId1051" Type="http://schemas.openxmlformats.org/officeDocument/2006/relationships/hyperlink" Target="https://docs7.online-sps.ru/cgi/online.cgi?req=doc&amp;base=EXPZ&amp;n=731991&amp;date=05.04.2021&amp;dst=141008&amp;fld=134" TargetMode="External"/><Relationship Id="rId2102" Type="http://schemas.openxmlformats.org/officeDocument/2006/relationships/hyperlink" Target="https://docs7.online-sps.ru/cgi/online.cgi?req=doc&amp;base=EXPZ&amp;n=731991&amp;date=05.04.2021&amp;dst=136426&amp;fld=134" TargetMode="External"/><Relationship Id="rId5672" Type="http://schemas.openxmlformats.org/officeDocument/2006/relationships/hyperlink" Target="https://docs7.online-sps.ru/cgi/online.cgi?req=doc&amp;base=EXPZ&amp;n=731991&amp;date=05.04.2021&amp;dst=136603&amp;fld=134" TargetMode="External"/><Relationship Id="rId6723" Type="http://schemas.openxmlformats.org/officeDocument/2006/relationships/hyperlink" Target="https://docs7.online-sps.ru/cgi/online.cgi?req=doc&amp;base=EXPZ&amp;n=731991&amp;date=05.04.2021&amp;dst=135018&amp;fld=134" TargetMode="External"/><Relationship Id="rId15266" Type="http://schemas.openxmlformats.org/officeDocument/2006/relationships/hyperlink" Target="https://docs7.online-sps.ru/cgi/online.cgi?req=doc&amp;base=EXPZ&amp;n=731991&amp;date=05.04.2021&amp;dst=107528&amp;fld=134" TargetMode="External"/><Relationship Id="rId16317" Type="http://schemas.openxmlformats.org/officeDocument/2006/relationships/hyperlink" Target="https://docs7.online-sps.ru/cgi/online.cgi?req=doc&amp;base=EXPZ&amp;n=731991&amp;date=05.04.2021&amp;dst=152816&amp;fld=134" TargetMode="External"/><Relationship Id="rId22482" Type="http://schemas.openxmlformats.org/officeDocument/2006/relationships/hyperlink" Target="https://docs7.online-sps.ru/cgi/online.cgi?req=doc&amp;base=EXPZ&amp;n=731991&amp;date=05.04.2021&amp;dst=145489&amp;fld=134" TargetMode="External"/><Relationship Id="rId23533" Type="http://schemas.openxmlformats.org/officeDocument/2006/relationships/hyperlink" Target="https://docs7.online-sps.ru/cgi/online.cgi?req=doc&amp;base=EXPZ&amp;n=731991&amp;date=05.04.2021&amp;dst=143328&amp;fld=134" TargetMode="External"/><Relationship Id="rId29095" Type="http://schemas.openxmlformats.org/officeDocument/2006/relationships/hyperlink" Target="https://docs7.online-sps.ru/cgi/online.cgi?req=doc&amp;base=EXPZ&amp;n=731991&amp;date=05.04.2021&amp;dst=150874&amp;fld=134" TargetMode="External"/><Relationship Id="rId31800" Type="http://schemas.openxmlformats.org/officeDocument/2006/relationships/hyperlink" Target="https://docs7.online-sps.ru/cgi/online.cgi?req=doc&amp;base=EXPZ&amp;n=731991&amp;date=05.04.2021&amp;dst=110793&amp;fld=134" TargetMode="External"/><Relationship Id="rId37362" Type="http://schemas.openxmlformats.org/officeDocument/2006/relationships/hyperlink" Target="https://docs7.online-sps.ru/cgi/online.cgi?req=doc&amp;base=EXPZ&amp;n=731991&amp;date=05.04.2021&amp;dst=138883&amp;fld=134" TargetMode="External"/><Relationship Id="rId4274" Type="http://schemas.openxmlformats.org/officeDocument/2006/relationships/hyperlink" Target="https://docs7.online-sps.ru/cgi/online.cgi?req=doc&amp;base=EXPZ&amp;n=731991&amp;date=05.04.2021&amp;dst=117814&amp;fld=134" TargetMode="External"/><Relationship Id="rId5325" Type="http://schemas.openxmlformats.org/officeDocument/2006/relationships/hyperlink" Target="https://docs7.online-sps.ru/cgi/online.cgi?req=doc&amp;base=EXPZ&amp;n=731991&amp;date=05.04.2021&amp;dst=136049&amp;fld=134" TargetMode="External"/><Relationship Id="rId8895" Type="http://schemas.openxmlformats.org/officeDocument/2006/relationships/hyperlink" Target="https://docs7.online-sps.ru/cgi/online.cgi?req=doc&amp;base=EXPZ&amp;n=731991&amp;date=05.04.2021&amp;dst=139644&amp;fld=134" TargetMode="External"/><Relationship Id="rId18489" Type="http://schemas.openxmlformats.org/officeDocument/2006/relationships/hyperlink" Target="https://docs7.online-sps.ru/cgi/online.cgi?req=doc&amp;base=LAW&amp;n=371416&amp;date=05.04.2021&amp;dst=112805&amp;fld=134" TargetMode="External"/><Relationship Id="rId19887" Type="http://schemas.openxmlformats.org/officeDocument/2006/relationships/hyperlink" Target="https://docs7.online-sps.ru/cgi/online.cgi?req=doc&amp;base=EXPZ&amp;n=731991&amp;date=05.04.2021&amp;dst=142603&amp;fld=134" TargetMode="External"/><Relationship Id="rId21084" Type="http://schemas.openxmlformats.org/officeDocument/2006/relationships/hyperlink" Target="https://docs7.online-sps.ru/cgi/online.cgi?req=doc&amp;base=EXPZ&amp;n=731991&amp;date=05.04.2021&amp;dst=155675&amp;fld=134" TargetMode="External"/><Relationship Id="rId22135" Type="http://schemas.openxmlformats.org/officeDocument/2006/relationships/hyperlink" Target="https://docs7.online-sps.ru/cgi/online.cgi?req=doc&amp;base=EXPZ&amp;n=731991&amp;date=05.04.2021&amp;dst=107622&amp;fld=134" TargetMode="External"/><Relationship Id="rId30402" Type="http://schemas.openxmlformats.org/officeDocument/2006/relationships/hyperlink" Target="https://docs7.online-sps.ru/cgi/online.cgi?req=doc&amp;base=EXPZ&amp;n=731991&amp;date=05.04.2021&amp;dst=136941&amp;fld=134" TargetMode="External"/><Relationship Id="rId37015" Type="http://schemas.openxmlformats.org/officeDocument/2006/relationships/hyperlink" Target="https://docs7.online-sps.ru/cgi/online.cgi?req=doc&amp;base=EXPZ&amp;n=731991&amp;date=05.04.2021&amp;dst=156368&amp;fld=134" TargetMode="External"/><Relationship Id="rId7497" Type="http://schemas.openxmlformats.org/officeDocument/2006/relationships/hyperlink" Target="https://docs7.online-sps.ru/cgi/online.cgi?req=doc&amp;base=EXPZ&amp;n=731991&amp;date=05.04.2021&amp;dst=135268&amp;fld=134" TargetMode="External"/><Relationship Id="rId8548" Type="http://schemas.openxmlformats.org/officeDocument/2006/relationships/hyperlink" Target="https://docs7.online-sps.ru/cgi/online.cgi?req=doc&amp;base=LAW&amp;n=371416&amp;date=05.04.2021&amp;dst=110203&amp;fld=134" TargetMode="External"/><Relationship Id="rId9946" Type="http://schemas.openxmlformats.org/officeDocument/2006/relationships/hyperlink" Target="https://docs7.online-sps.ru/cgi/online.cgi?req=doc&amp;base=EXPZ&amp;n=731991&amp;date=05.04.2021&amp;dst=147354&amp;fld=134" TargetMode="External"/><Relationship Id="rId11876" Type="http://schemas.openxmlformats.org/officeDocument/2006/relationships/hyperlink" Target="https://docs7.online-sps.ru/cgi/online.cgi?req=doc&amp;base=LAW&amp;n=371416&amp;date=05.04.2021&amp;dst=103102&amp;fld=134" TargetMode="External"/><Relationship Id="rId12927" Type="http://schemas.openxmlformats.org/officeDocument/2006/relationships/hyperlink" Target="https://docs7.online-sps.ru/cgi/online.cgi?req=doc&amp;base=EXPZ&amp;n=731991&amp;date=05.04.2021&amp;dst=140293&amp;fld=134" TargetMode="External"/><Relationship Id="rId25358" Type="http://schemas.openxmlformats.org/officeDocument/2006/relationships/hyperlink" Target="https://docs7.online-sps.ru/cgi/online.cgi?req=doc&amp;base=EXPZ&amp;n=731991&amp;date=05.04.2021&amp;dst=136736&amp;fld=134" TargetMode="External"/><Relationship Id="rId26756" Type="http://schemas.openxmlformats.org/officeDocument/2006/relationships/hyperlink" Target="https://docs7.online-sps.ru/cgi/online.cgi?req=doc&amp;base=EXPZ&amp;n=731991&amp;date=05.04.2021&amp;dst=135305&amp;fld=134" TargetMode="External"/><Relationship Id="rId27807" Type="http://schemas.openxmlformats.org/officeDocument/2006/relationships/hyperlink" Target="https://docs7.online-sps.ru/cgi/online.cgi?req=doc&amp;base=EXPZ&amp;n=731991&amp;date=05.04.2021&amp;dst=140879&amp;fld=134" TargetMode="External"/><Relationship Id="rId32574" Type="http://schemas.openxmlformats.org/officeDocument/2006/relationships/hyperlink" Target="https://docs7.online-sps.ru/cgi/online.cgi?req=doc&amp;base=EXPZ&amp;n=731991&amp;date=05.04.2021&amp;dst=142202&amp;fld=134" TargetMode="External"/><Relationship Id="rId33972" Type="http://schemas.openxmlformats.org/officeDocument/2006/relationships/hyperlink" Target="https://docs7.online-sps.ru/cgi/online.cgi?req=doc&amp;base=EXPZ&amp;n=731991&amp;date=05.04.2021&amp;dst=145164&amp;fld=134" TargetMode="External"/><Relationship Id="rId1935" Type="http://schemas.openxmlformats.org/officeDocument/2006/relationships/hyperlink" Target="https://docs7.online-sps.ru/cgi/online.cgi?req=doc&amp;base=EXPZ&amp;n=731991&amp;date=05.04.2021&amp;dst=136039&amp;fld=134" TargetMode="External"/><Relationship Id="rId6099" Type="http://schemas.openxmlformats.org/officeDocument/2006/relationships/hyperlink" Target="https://docs7.online-sps.ru/cgi/online.cgi?req=doc&amp;base=LAW&amp;n=371416&amp;date=05.04.2021&amp;dst=110053&amp;fld=134" TargetMode="External"/><Relationship Id="rId10478" Type="http://schemas.openxmlformats.org/officeDocument/2006/relationships/hyperlink" Target="https://docs7.online-sps.ru/cgi/online.cgi?req=doc&amp;base=EXPZ&amp;n=731991&amp;date=05.04.2021&amp;dst=145393&amp;fld=134" TargetMode="External"/><Relationship Id="rId11529" Type="http://schemas.openxmlformats.org/officeDocument/2006/relationships/hyperlink" Target="https://docs7.online-sps.ru/cgi/online.cgi?req=doc&amp;base=EXPZ&amp;n=731991&amp;date=05.04.2021&amp;dst=136745&amp;fld=134" TargetMode="External"/><Relationship Id="rId15400" Type="http://schemas.openxmlformats.org/officeDocument/2006/relationships/hyperlink" Target="https://docs7.online-sps.ru/cgi/online.cgi?req=doc&amp;base=EXPZ&amp;n=731991&amp;date=05.04.2021&amp;dst=141142&amp;fld=134" TargetMode="External"/><Relationship Id="rId18970" Type="http://schemas.openxmlformats.org/officeDocument/2006/relationships/hyperlink" Target="https://docs7.online-sps.ru/cgi/online.cgi?req=doc&amp;base=EXPZ&amp;n=731991&amp;date=05.04.2021&amp;dst=150437&amp;fld=134" TargetMode="External"/><Relationship Id="rId26409" Type="http://schemas.openxmlformats.org/officeDocument/2006/relationships/hyperlink" Target="https://docs7.online-sps.ru/cgi/online.cgi?req=doc&amp;base=EXPZ&amp;n=731991&amp;date=05.04.2021&amp;dst=135816&amp;fld=134" TargetMode="External"/><Relationship Id="rId29979" Type="http://schemas.openxmlformats.org/officeDocument/2006/relationships/hyperlink" Target="https://docs7.online-sps.ru/cgi/online.cgi?req=doc&amp;base=EXPZ&amp;n=731991&amp;date=05.04.2021&amp;dst=101921&amp;fld=134" TargetMode="External"/><Relationship Id="rId31176" Type="http://schemas.openxmlformats.org/officeDocument/2006/relationships/hyperlink" Target="https://docs7.online-sps.ru/cgi/online.cgi?req=doc&amp;base=LAW&amp;n=371416&amp;date=05.04.2021&amp;dst=111687&amp;fld=134" TargetMode="External"/><Relationship Id="rId32227" Type="http://schemas.openxmlformats.org/officeDocument/2006/relationships/hyperlink" Target="https://docs7.online-sps.ru/cgi/online.cgi?req=doc&amp;base=EXPZ&amp;n=731991&amp;date=05.04.2021&amp;dst=143227&amp;fld=134" TargetMode="External"/><Relationship Id="rId33625" Type="http://schemas.openxmlformats.org/officeDocument/2006/relationships/hyperlink" Target="https://docs7.online-sps.ru/cgi/online.cgi?req=doc&amp;base=EXPZ&amp;n=731991&amp;date=05.04.2021&amp;dst=136906&amp;fld=134" TargetMode="External"/><Relationship Id="rId3010" Type="http://schemas.openxmlformats.org/officeDocument/2006/relationships/hyperlink" Target="https://docs7.online-sps.ru/cgi/online.cgi?req=doc&amp;base=EXPZ&amp;n=731991&amp;date=05.04.2021&amp;dst=144542&amp;fld=134" TargetMode="External"/><Relationship Id="rId14002" Type="http://schemas.openxmlformats.org/officeDocument/2006/relationships/hyperlink" Target="https://docs7.online-sps.ru/cgi/online.cgi?req=doc&amp;base=EXPZ&amp;n=731991&amp;date=05.04.2021&amp;dst=140884&amp;fld=134" TargetMode="External"/><Relationship Id="rId17572" Type="http://schemas.openxmlformats.org/officeDocument/2006/relationships/hyperlink" Target="https://docs7.online-sps.ru/cgi/online.cgi?req=doc&amp;base=EXPZ&amp;n=731991&amp;date=05.04.2021&amp;dst=150727&amp;fld=134" TargetMode="External"/><Relationship Id="rId18623" Type="http://schemas.openxmlformats.org/officeDocument/2006/relationships/hyperlink" Target="https://docs7.online-sps.ru/cgi/online.cgi?req=doc&amp;base=EXPZ&amp;n=731991&amp;date=05.04.2021&amp;dst=144484&amp;fld=134" TargetMode="External"/><Relationship Id="rId21968" Type="http://schemas.openxmlformats.org/officeDocument/2006/relationships/hyperlink" Target="https://docs7.online-sps.ru/cgi/online.cgi?req=doc&amp;base=EXPZ&amp;n=731991&amp;date=05.04.2021&amp;dst=139304&amp;fld=134" TargetMode="External"/><Relationship Id="rId35797" Type="http://schemas.openxmlformats.org/officeDocument/2006/relationships/hyperlink" Target="https://docs7.online-sps.ru/cgi/online.cgi?req=doc&amp;base=EXPZ&amp;n=731991&amp;date=05.04.2021&amp;dst=148127&amp;fld=134" TargetMode="External"/><Relationship Id="rId36848" Type="http://schemas.openxmlformats.org/officeDocument/2006/relationships/hyperlink" Target="https://docs7.online-sps.ru/cgi/online.cgi?req=doc&amp;base=EXPZ&amp;n=731991&amp;date=05.04.2021&amp;dst=156013&amp;fld=134" TargetMode="External"/><Relationship Id="rId6580" Type="http://schemas.openxmlformats.org/officeDocument/2006/relationships/hyperlink" Target="https://docs7.online-sps.ru/cgi/online.cgi?req=doc&amp;base=EXPZ&amp;n=731991&amp;date=05.04.2021&amp;dst=134784&amp;fld=134" TargetMode="External"/><Relationship Id="rId7631" Type="http://schemas.openxmlformats.org/officeDocument/2006/relationships/hyperlink" Target="https://docs7.online-sps.ru/cgi/online.cgi?req=doc&amp;base=EXPZ&amp;n=731991&amp;date=05.04.2021&amp;dst=135548&amp;fld=134" TargetMode="External"/><Relationship Id="rId10612" Type="http://schemas.openxmlformats.org/officeDocument/2006/relationships/hyperlink" Target="https://docs7.online-sps.ru/cgi/online.cgi?req=doc&amp;base=LAW&amp;n=371416&amp;date=05.04.2021&amp;dst=110097&amp;fld=134" TargetMode="External"/><Relationship Id="rId16174" Type="http://schemas.openxmlformats.org/officeDocument/2006/relationships/hyperlink" Target="https://docs7.online-sps.ru/cgi/online.cgi?req=doc&amp;base=EXPZ&amp;n=731991&amp;date=05.04.2021&amp;dst=152394&amp;fld=134" TargetMode="External"/><Relationship Id="rId17225" Type="http://schemas.openxmlformats.org/officeDocument/2006/relationships/hyperlink" Target="https://docs7.online-sps.ru/cgi/online.cgi?req=doc&amp;base=EXPZ&amp;n=731991&amp;date=05.04.2021&amp;dst=153073&amp;fld=134" TargetMode="External"/><Relationship Id="rId23390" Type="http://schemas.openxmlformats.org/officeDocument/2006/relationships/hyperlink" Target="https://docs7.online-sps.ru/cgi/online.cgi?req=doc&amp;base=EXPZ&amp;n=731991&amp;date=05.04.2021&amp;dst=142999&amp;fld=134" TargetMode="External"/><Relationship Id="rId24441" Type="http://schemas.openxmlformats.org/officeDocument/2006/relationships/hyperlink" Target="https://docs7.online-sps.ru/cgi/online.cgi?req=doc&amp;base=EXPZ&amp;n=731991&amp;date=05.04.2021&amp;dst=141110&amp;fld=134" TargetMode="External"/><Relationship Id="rId34399" Type="http://schemas.openxmlformats.org/officeDocument/2006/relationships/hyperlink" Target="https://docs7.online-sps.ru/cgi/online.cgi?req=doc&amp;base=EXPZ&amp;n=731991&amp;date=05.04.2021&amp;dst=150468&amp;fld=134" TargetMode="External"/><Relationship Id="rId5182" Type="http://schemas.openxmlformats.org/officeDocument/2006/relationships/hyperlink" Target="https://docs7.online-sps.ru/cgi/online.cgi?req=doc&amp;base=EXPZ&amp;n=731991&amp;date=05.04.2021&amp;dst=144037&amp;fld=134" TargetMode="External"/><Relationship Id="rId6233" Type="http://schemas.openxmlformats.org/officeDocument/2006/relationships/hyperlink" Target="https://docs7.online-sps.ru/cgi/online.cgi?req=doc&amp;base=LAW&amp;n=371416&amp;date=05.04.2021&amp;dst=112213&amp;fld=134" TargetMode="External"/><Relationship Id="rId19397" Type="http://schemas.openxmlformats.org/officeDocument/2006/relationships/hyperlink" Target="https://docs7.online-sps.ru/cgi/online.cgi?req=doc&amp;base=LAW&amp;n=371416&amp;date=05.04.2021&amp;dst=109915&amp;fld=134" TargetMode="External"/><Relationship Id="rId23043" Type="http://schemas.openxmlformats.org/officeDocument/2006/relationships/hyperlink" Target="https://docs7.online-sps.ru/cgi/online.cgi?req=doc&amp;base=EXPZ&amp;n=731991&amp;date=05.04.2021&amp;dst=148480&amp;fld=134" TargetMode="External"/><Relationship Id="rId27664" Type="http://schemas.openxmlformats.org/officeDocument/2006/relationships/hyperlink" Target="https://docs7.online-sps.ru/cgi/online.cgi?req=doc&amp;base=EXPZ&amp;n=731991&amp;date=05.04.2021&amp;dst=108022&amp;fld=134" TargetMode="External"/><Relationship Id="rId28715" Type="http://schemas.openxmlformats.org/officeDocument/2006/relationships/hyperlink" Target="https://docs7.online-sps.ru/cgi/online.cgi?req=doc&amp;base=EXPZ&amp;n=731991&amp;date=05.04.2021&amp;dst=149863&amp;fld=134" TargetMode="External"/><Relationship Id="rId31310" Type="http://schemas.openxmlformats.org/officeDocument/2006/relationships/hyperlink" Target="https://docs7.online-sps.ru/cgi/online.cgi?req=doc&amp;base=EXPZ&amp;n=731991&amp;date=05.04.2021&amp;dst=140244&amp;fld=134" TargetMode="External"/><Relationship Id="rId34880" Type="http://schemas.openxmlformats.org/officeDocument/2006/relationships/hyperlink" Target="https://docs7.online-sps.ru/cgi/online.cgi?req=doc&amp;base=EXPZ&amp;n=731991&amp;date=05.04.2021&amp;dst=151335&amp;fld=134" TargetMode="External"/><Relationship Id="rId35931" Type="http://schemas.openxmlformats.org/officeDocument/2006/relationships/hyperlink" Target="https://docs7.online-sps.ru/cgi/online.cgi?req=doc&amp;base=EXPZ&amp;n=731991&amp;date=05.04.2021&amp;dst=137400&amp;fld=134" TargetMode="External"/><Relationship Id="rId1792" Type="http://schemas.openxmlformats.org/officeDocument/2006/relationships/hyperlink" Target="https://docs7.online-sps.ru/cgi/online.cgi?req=doc&amp;base=EXPZ&amp;n=731991&amp;date=05.04.2021&amp;dst=144816&amp;fld=134" TargetMode="External"/><Relationship Id="rId2843" Type="http://schemas.openxmlformats.org/officeDocument/2006/relationships/hyperlink" Target="https://docs7.online-sps.ru/cgi/online.cgi?req=doc&amp;base=EXPZ&amp;n=731991&amp;date=05.04.2021&amp;dst=108735&amp;fld=134" TargetMode="External"/><Relationship Id="rId9456" Type="http://schemas.openxmlformats.org/officeDocument/2006/relationships/hyperlink" Target="https://docs7.online-sps.ru/cgi/online.cgi?req=doc&amp;base=EXPZ&amp;n=731991&amp;date=05.04.2021&amp;dst=144819&amp;fld=134" TargetMode="External"/><Relationship Id="rId11386" Type="http://schemas.openxmlformats.org/officeDocument/2006/relationships/hyperlink" Target="https://docs7.online-sps.ru/cgi/online.cgi?req=doc&amp;base=EXPZ&amp;n=731991&amp;date=05.04.2021&amp;dst=136373&amp;fld=134" TargetMode="External"/><Relationship Id="rId12437" Type="http://schemas.openxmlformats.org/officeDocument/2006/relationships/hyperlink" Target="https://docs7.online-sps.ru/cgi/online.cgi?req=doc&amp;base=LAW&amp;n=371416&amp;date=05.04.2021&amp;dst=108223&amp;fld=134" TargetMode="External"/><Relationship Id="rId12784" Type="http://schemas.openxmlformats.org/officeDocument/2006/relationships/hyperlink" Target="https://docs7.online-sps.ru/cgi/online.cgi?req=doc&amp;base=LAW&amp;n=371416&amp;date=05.04.2021&amp;dst=112077&amp;fld=134" TargetMode="External"/><Relationship Id="rId13835" Type="http://schemas.openxmlformats.org/officeDocument/2006/relationships/hyperlink" Target="https://docs7.online-sps.ru/cgi/online.cgi?req=doc&amp;base=EXPZ&amp;n=731991&amp;date=05.04.2021&amp;dst=144608&amp;fld=134" TargetMode="External"/><Relationship Id="rId26266" Type="http://schemas.openxmlformats.org/officeDocument/2006/relationships/hyperlink" Target="https://docs7.online-sps.ru/cgi/online.cgi?req=doc&amp;base=EXPZ&amp;n=731991&amp;date=05.04.2021&amp;dst=135637&amp;fld=134" TargetMode="External"/><Relationship Id="rId27317" Type="http://schemas.openxmlformats.org/officeDocument/2006/relationships/hyperlink" Target="https://docs7.online-sps.ru/cgi/online.cgi?req=doc&amp;base=EXPZ&amp;n=731991&amp;date=05.04.2021&amp;dst=141012&amp;fld=134" TargetMode="External"/><Relationship Id="rId33482" Type="http://schemas.openxmlformats.org/officeDocument/2006/relationships/hyperlink" Target="https://docs7.online-sps.ru/cgi/online.cgi?req=doc&amp;base=EXPZ&amp;n=731991&amp;date=05.04.2021&amp;dst=152625&amp;fld=134" TargetMode="External"/><Relationship Id="rId34533" Type="http://schemas.openxmlformats.org/officeDocument/2006/relationships/hyperlink" Target="https://docs7.online-sps.ru/cgi/online.cgi?req=doc&amp;base=EXPZ&amp;n=731991&amp;date=05.04.2021&amp;dst=150749&amp;fld=134" TargetMode="External"/><Relationship Id="rId815" Type="http://schemas.openxmlformats.org/officeDocument/2006/relationships/hyperlink" Target="https://docs7.online-sps.ru/cgi/online.cgi?req=doc&amp;base=EXPZ&amp;n=731991&amp;date=05.04.2021&amp;dst=136667&amp;fld=134" TargetMode="External"/><Relationship Id="rId1445" Type="http://schemas.openxmlformats.org/officeDocument/2006/relationships/hyperlink" Target="https://docs7.online-sps.ru/cgi/online.cgi?req=doc&amp;base=EXPZ&amp;n=731991&amp;date=05.04.2021&amp;dst=148530&amp;fld=134" TargetMode="External"/><Relationship Id="rId8058" Type="http://schemas.openxmlformats.org/officeDocument/2006/relationships/hyperlink" Target="https://docs7.online-sps.ru/cgi/online.cgi?req=doc&amp;base=EXPZ&amp;n=731991&amp;date=05.04.2021&amp;dst=141022&amp;fld=134" TargetMode="External"/><Relationship Id="rId9109" Type="http://schemas.openxmlformats.org/officeDocument/2006/relationships/hyperlink" Target="https://docs7.online-sps.ru/cgi/online.cgi?req=doc&amp;base=EXPZ&amp;n=731991&amp;date=05.04.2021&amp;dst=116370&amp;fld=134" TargetMode="External"/><Relationship Id="rId11039" Type="http://schemas.openxmlformats.org/officeDocument/2006/relationships/hyperlink" Target="https://docs7.online-sps.ru/cgi/online.cgi?req=doc&amp;base=EXPZ&amp;n=731991&amp;date=05.04.2021&amp;dst=136086&amp;fld=134" TargetMode="External"/><Relationship Id="rId20704" Type="http://schemas.openxmlformats.org/officeDocument/2006/relationships/hyperlink" Target="https://docs7.online-sps.ru/cgi/online.cgi?req=doc&amp;base=EXPZ&amp;n=731991&amp;date=05.04.2021&amp;dst=144629&amp;fld=134" TargetMode="External"/><Relationship Id="rId29489" Type="http://schemas.openxmlformats.org/officeDocument/2006/relationships/hyperlink" Target="https://docs7.online-sps.ru/cgi/online.cgi?req=doc&amp;base=EXPZ&amp;n=731991&amp;date=05.04.2021&amp;dst=147901&amp;fld=134" TargetMode="External"/><Relationship Id="rId32084" Type="http://schemas.openxmlformats.org/officeDocument/2006/relationships/hyperlink" Target="https://docs7.online-sps.ru/cgi/online.cgi?req=doc&amp;base=EXPZ&amp;n=731991&amp;date=05.04.2021&amp;dst=142896&amp;fld=134" TargetMode="External"/><Relationship Id="rId33135" Type="http://schemas.openxmlformats.org/officeDocument/2006/relationships/hyperlink" Target="https://docs7.online-sps.ru/cgi/online.cgi?req=doc&amp;base=EXPZ&amp;n=731991&amp;date=05.04.2021&amp;dst=115331&amp;fld=134" TargetMode="External"/><Relationship Id="rId18480" Type="http://schemas.openxmlformats.org/officeDocument/2006/relationships/hyperlink" Target="https://docs7.online-sps.ru/cgi/online.cgi?req=doc&amp;base=LAW&amp;n=371416&amp;date=05.04.2021&amp;dst=107773&amp;fld=134" TargetMode="External"/><Relationship Id="rId19531" Type="http://schemas.openxmlformats.org/officeDocument/2006/relationships/hyperlink" Target="https://docs7.online-sps.ru/cgi/online.cgi?req=doc&amp;base=LAW&amp;n=371416&amp;date=05.04.2021&amp;dst=112657&amp;fld=134" TargetMode="External"/><Relationship Id="rId22876" Type="http://schemas.openxmlformats.org/officeDocument/2006/relationships/hyperlink" Target="https://docs7.online-sps.ru/cgi/online.cgi?req=doc&amp;base=EXPZ&amp;n=731991&amp;date=05.04.2021&amp;dst=145935&amp;fld=134" TargetMode="External"/><Relationship Id="rId23927" Type="http://schemas.openxmlformats.org/officeDocument/2006/relationships/hyperlink" Target="https://docs7.online-sps.ru/cgi/online.cgi?req=doc&amp;base=EXPZ&amp;n=731991&amp;date=05.04.2021&amp;dst=101447&amp;fld=134" TargetMode="External"/><Relationship Id="rId36358" Type="http://schemas.openxmlformats.org/officeDocument/2006/relationships/hyperlink" Target="https://docs7.online-sps.ru/cgi/online.cgi?req=doc&amp;base=EXPZ&amp;n=731991&amp;date=05.04.2021&amp;dst=149453&amp;fld=134" TargetMode="External"/><Relationship Id="rId37409" Type="http://schemas.openxmlformats.org/officeDocument/2006/relationships/hyperlink" Target="https://docs7.online-sps.ru/cgi/online.cgi?req=doc&amp;base=EXPZ&amp;n=731991&amp;date=05.04.2021&amp;dst=138989&amp;fld=134" TargetMode="External"/><Relationship Id="rId37756" Type="http://schemas.openxmlformats.org/officeDocument/2006/relationships/hyperlink" Target="https://docs7.online-sps.ru/cgi/online.cgi?req=doc&amp;base=EXPZ&amp;n=731991&amp;date=05.04.2021&amp;dst=142953&amp;fld=134" TargetMode="External"/><Relationship Id="rId4668" Type="http://schemas.openxmlformats.org/officeDocument/2006/relationships/hyperlink" Target="https://docs7.online-sps.ru/cgi/online.cgi?req=doc&amp;base=EXPZ&amp;n=731991&amp;date=05.04.2021&amp;dst=137502&amp;fld=134" TargetMode="External"/><Relationship Id="rId5719" Type="http://schemas.openxmlformats.org/officeDocument/2006/relationships/hyperlink" Target="https://docs7.online-sps.ru/cgi/online.cgi?req=doc&amp;base=EXPZ&amp;n=731991&amp;date=05.04.2021&amp;dst=102507&amp;fld=134" TargetMode="External"/><Relationship Id="rId6090" Type="http://schemas.openxmlformats.org/officeDocument/2006/relationships/hyperlink" Target="https://docs7.online-sps.ru/cgi/online.cgi?req=doc&amp;base=LAW&amp;n=371416&amp;date=05.04.2021&amp;dst=109917&amp;fld=134" TargetMode="External"/><Relationship Id="rId7141" Type="http://schemas.openxmlformats.org/officeDocument/2006/relationships/hyperlink" Target="https://docs7.online-sps.ru/cgi/online.cgi?req=doc&amp;base=EXPZ&amp;n=731991&amp;date=05.04.2021&amp;dst=135655&amp;fld=134" TargetMode="External"/><Relationship Id="rId11520" Type="http://schemas.openxmlformats.org/officeDocument/2006/relationships/hyperlink" Target="https://docs7.online-sps.ru/cgi/online.cgi?req=doc&amp;base=EXPZ&amp;n=731991&amp;date=05.04.2021&amp;dst=136733&amp;fld=134" TargetMode="External"/><Relationship Id="rId17082" Type="http://schemas.openxmlformats.org/officeDocument/2006/relationships/hyperlink" Target="https://docs7.online-sps.ru/cgi/online.cgi?req=doc&amp;base=EXPZ&amp;n=731991&amp;date=05.04.2021&amp;dst=150961&amp;fld=134" TargetMode="External"/><Relationship Id="rId18133" Type="http://schemas.openxmlformats.org/officeDocument/2006/relationships/hyperlink" Target="https://docs7.online-sps.ru/cgi/online.cgi?req=doc&amp;base=LAW&amp;n=371416&amp;date=05.04.2021&amp;dst=110969&amp;fld=134" TargetMode="External"/><Relationship Id="rId21478" Type="http://schemas.openxmlformats.org/officeDocument/2006/relationships/hyperlink" Target="https://docs7.online-sps.ru/cgi/online.cgi?req=doc&amp;base=LAW&amp;n=371416&amp;date=05.04.2021&amp;dst=113223&amp;fld=134" TargetMode="External"/><Relationship Id="rId22529" Type="http://schemas.openxmlformats.org/officeDocument/2006/relationships/hyperlink" Target="https://docs7.online-sps.ru/cgi/online.cgi?req=doc&amp;base=EXPZ&amp;n=731991&amp;date=05.04.2021&amp;dst=146278&amp;fld=134" TargetMode="External"/><Relationship Id="rId26400" Type="http://schemas.openxmlformats.org/officeDocument/2006/relationships/hyperlink" Target="https://docs7.online-sps.ru/cgi/online.cgi?req=doc&amp;base=EXPZ&amp;n=731991&amp;date=05.04.2021&amp;dst=135808&amp;fld=134" TargetMode="External"/><Relationship Id="rId29970" Type="http://schemas.openxmlformats.org/officeDocument/2006/relationships/hyperlink" Target="https://docs7.online-sps.ru/cgi/online.cgi?req=doc&amp;base=EXPZ&amp;n=731991&amp;date=05.04.2021&amp;dst=136276&amp;fld=134" TargetMode="External"/><Relationship Id="rId10122" Type="http://schemas.openxmlformats.org/officeDocument/2006/relationships/hyperlink" Target="https://docs7.online-sps.ru/cgi/online.cgi?req=doc&amp;base=EXPZ&amp;n=731991&amp;date=05.04.2021&amp;dst=147618&amp;fld=134" TargetMode="External"/><Relationship Id="rId13692" Type="http://schemas.openxmlformats.org/officeDocument/2006/relationships/hyperlink" Target="https://docs7.online-sps.ru/cgi/online.cgi?req=doc&amp;base=EXPZ&amp;n=731991&amp;date=05.04.2021&amp;dst=142373&amp;fld=134" TargetMode="External"/><Relationship Id="rId14743" Type="http://schemas.openxmlformats.org/officeDocument/2006/relationships/hyperlink" Target="https://docs7.online-sps.ru/cgi/online.cgi?req=doc&amp;base=EXPZ&amp;n=731991&amp;date=05.04.2021&amp;dst=150061&amp;fld=134" TargetMode="External"/><Relationship Id="rId25002" Type="http://schemas.openxmlformats.org/officeDocument/2006/relationships/hyperlink" Target="https://docs7.online-sps.ru/cgi/online.cgi?req=doc&amp;base=EXPZ&amp;n=731991&amp;date=05.04.2021&amp;dst=136176&amp;fld=134" TargetMode="External"/><Relationship Id="rId28572" Type="http://schemas.openxmlformats.org/officeDocument/2006/relationships/hyperlink" Target="https://docs7.online-sps.ru/cgi/online.cgi?req=doc&amp;base=EXPZ&amp;n=731991&amp;date=05.04.2021&amp;dst=148018&amp;fld=134" TargetMode="External"/><Relationship Id="rId29623" Type="http://schemas.openxmlformats.org/officeDocument/2006/relationships/hyperlink" Target="https://docs7.online-sps.ru/cgi/online.cgi?req=doc&amp;base=EXPZ&amp;n=731991&amp;date=05.04.2021&amp;dst=112283&amp;fld=134" TargetMode="External"/><Relationship Id="rId32968" Type="http://schemas.openxmlformats.org/officeDocument/2006/relationships/hyperlink" Target="https://docs7.online-sps.ru/cgi/online.cgi?req=doc&amp;base=EXPZ&amp;n=731991&amp;date=05.04.2021&amp;dst=152933&amp;fld=134" TargetMode="External"/><Relationship Id="rId3751" Type="http://schemas.openxmlformats.org/officeDocument/2006/relationships/hyperlink" Target="https://docs7.online-sps.ru/cgi/online.cgi?req=doc&amp;base=EXPZ&amp;n=731991&amp;date=05.04.2021&amp;dst=146687&amp;fld=134" TargetMode="External"/><Relationship Id="rId4802" Type="http://schemas.openxmlformats.org/officeDocument/2006/relationships/hyperlink" Target="https://docs7.online-sps.ru/cgi/online.cgi?req=doc&amp;base=EXPZ&amp;n=731991&amp;date=05.04.2021&amp;dst=137747&amp;fld=134" TargetMode="External"/><Relationship Id="rId12294" Type="http://schemas.openxmlformats.org/officeDocument/2006/relationships/hyperlink" Target="https://docs7.online-sps.ru/cgi/online.cgi?req=doc&amp;base=EXPZ&amp;n=731991&amp;date=05.04.2021&amp;dst=148108&amp;fld=134" TargetMode="External"/><Relationship Id="rId13345" Type="http://schemas.openxmlformats.org/officeDocument/2006/relationships/hyperlink" Target="https://docs7.online-sps.ru/cgi/online.cgi?req=doc&amp;base=EXPZ&amp;n=731991&amp;date=05.04.2021&amp;dst=143063&amp;fld=134" TargetMode="External"/><Relationship Id="rId20561" Type="http://schemas.openxmlformats.org/officeDocument/2006/relationships/hyperlink" Target="https://docs7.online-sps.ru/cgi/online.cgi?req=doc&amp;base=EXPZ&amp;n=731991&amp;date=05.04.2021&amp;dst=140026&amp;fld=134" TargetMode="External"/><Relationship Id="rId21612" Type="http://schemas.openxmlformats.org/officeDocument/2006/relationships/hyperlink" Target="https://docs7.online-sps.ru/cgi/online.cgi?req=doc&amp;base=EXPZ&amp;n=731991&amp;date=05.04.2021&amp;dst=104614&amp;fld=134" TargetMode="External"/><Relationship Id="rId27174" Type="http://schemas.openxmlformats.org/officeDocument/2006/relationships/hyperlink" Target="https://docs7.online-sps.ru/cgi/online.cgi?req=doc&amp;base=EXPZ&amp;n=731991&amp;date=05.04.2021&amp;dst=108138&amp;fld=134" TargetMode="External"/><Relationship Id="rId28225" Type="http://schemas.openxmlformats.org/officeDocument/2006/relationships/hyperlink" Target="https://docs7.online-sps.ru/cgi/online.cgi?req=doc&amp;base=EXPZ&amp;n=731991&amp;date=05.04.2021&amp;dst=139634&amp;fld=134" TargetMode="External"/><Relationship Id="rId34390" Type="http://schemas.openxmlformats.org/officeDocument/2006/relationships/hyperlink" Target="https://docs7.online-sps.ru/cgi/online.cgi?req=doc&amp;base=EXPZ&amp;n=731991&amp;date=05.04.2021&amp;dst=150468&amp;fld=134" TargetMode="External"/><Relationship Id="rId35441" Type="http://schemas.openxmlformats.org/officeDocument/2006/relationships/hyperlink" Target="https://docs7.online-sps.ru/cgi/online.cgi?req=doc&amp;base=LAW&amp;n=371416&amp;date=05.04.2021&amp;dst=106867&amp;fld=134" TargetMode="External"/><Relationship Id="rId672" Type="http://schemas.openxmlformats.org/officeDocument/2006/relationships/hyperlink" Target="https://docs7.online-sps.ru/cgi/online.cgi?req=doc&amp;base=EXPZ&amp;n=731991&amp;date=05.04.2021&amp;dst=101684&amp;fld=134" TargetMode="External"/><Relationship Id="rId2353" Type="http://schemas.openxmlformats.org/officeDocument/2006/relationships/hyperlink" Target="https://docs7.online-sps.ru/cgi/online.cgi?req=doc&amp;base=EXPZ&amp;n=731991&amp;date=05.04.2021&amp;dst=101740&amp;fld=134" TargetMode="External"/><Relationship Id="rId3404" Type="http://schemas.openxmlformats.org/officeDocument/2006/relationships/hyperlink" Target="https://docs7.online-sps.ru/cgi/online.cgi?req=doc&amp;base=EXPZ&amp;n=731991&amp;date=05.04.2021&amp;dst=146425&amp;fld=134" TargetMode="External"/><Relationship Id="rId6974" Type="http://schemas.openxmlformats.org/officeDocument/2006/relationships/hyperlink" Target="https://docs7.online-sps.ru/cgi/online.cgi?req=doc&amp;base=EXPZ&amp;n=731991&amp;date=05.04.2021&amp;dst=135294&amp;fld=134" TargetMode="External"/><Relationship Id="rId16568" Type="http://schemas.openxmlformats.org/officeDocument/2006/relationships/hyperlink" Target="https://docs7.online-sps.ru/cgi/online.cgi?req=doc&amp;base=EXPZ&amp;n=731991&amp;date=05.04.2021&amp;dst=148626&amp;fld=134" TargetMode="External"/><Relationship Id="rId17966" Type="http://schemas.openxmlformats.org/officeDocument/2006/relationships/hyperlink" Target="https://docs7.online-sps.ru/cgi/online.cgi?req=doc&amp;base=EXPZ&amp;n=731991&amp;date=05.04.2021&amp;dst=145804&amp;fld=134" TargetMode="External"/><Relationship Id="rId20214" Type="http://schemas.openxmlformats.org/officeDocument/2006/relationships/hyperlink" Target="https://docs7.online-sps.ru/cgi/online.cgi?req=doc&amp;base=EXPZ&amp;n=731991&amp;date=05.04.2021&amp;dst=138185&amp;fld=134" TargetMode="External"/><Relationship Id="rId23784" Type="http://schemas.openxmlformats.org/officeDocument/2006/relationships/hyperlink" Target="https://docs7.online-sps.ru/cgi/online.cgi?req=doc&amp;base=EXPZ&amp;n=731991&amp;date=05.04.2021&amp;dst=137726&amp;fld=134" TargetMode="External"/><Relationship Id="rId34043" Type="http://schemas.openxmlformats.org/officeDocument/2006/relationships/hyperlink" Target="https://docs7.online-sps.ru/cgi/online.cgi?req=doc&amp;base=EXPZ&amp;n=731991&amp;date=05.04.2021&amp;dst=145279&amp;fld=134" TargetMode="External"/><Relationship Id="rId325" Type="http://schemas.openxmlformats.org/officeDocument/2006/relationships/hyperlink" Target="https://docs7.online-sps.ru/cgi/online.cgi?req=doc&amp;base=EXPZ&amp;n=731991&amp;date=05.04.2021&amp;dst=107607&amp;fld=134" TargetMode="External"/><Relationship Id="rId2006" Type="http://schemas.openxmlformats.org/officeDocument/2006/relationships/hyperlink" Target="https://docs7.online-sps.ru/cgi/online.cgi?req=doc&amp;base=EXPZ&amp;n=731991&amp;date=05.04.2021&amp;dst=101777&amp;fld=134" TargetMode="External"/><Relationship Id="rId5576" Type="http://schemas.openxmlformats.org/officeDocument/2006/relationships/hyperlink" Target="https://docs7.online-sps.ru/cgi/online.cgi?req=doc&amp;base=EXPZ&amp;n=731991&amp;date=05.04.2021&amp;dst=136471&amp;fld=134" TargetMode="External"/><Relationship Id="rId6627" Type="http://schemas.openxmlformats.org/officeDocument/2006/relationships/hyperlink" Target="https://docs7.online-sps.ru/cgi/online.cgi?req=doc&amp;base=EXPZ&amp;n=731991&amp;date=05.04.2021&amp;dst=135016&amp;fld=134" TargetMode="External"/><Relationship Id="rId17619" Type="http://schemas.openxmlformats.org/officeDocument/2006/relationships/hyperlink" Target="https://docs7.online-sps.ru/cgi/online.cgi?req=doc&amp;base=LAW&amp;n=371416&amp;date=05.04.2021&amp;dst=107655&amp;fld=134" TargetMode="External"/><Relationship Id="rId19041" Type="http://schemas.openxmlformats.org/officeDocument/2006/relationships/hyperlink" Target="https://docs7.online-sps.ru/cgi/online.cgi?req=doc&amp;base=EXPZ&amp;n=731991&amp;date=05.04.2021&amp;dst=118181&amp;fld=134" TargetMode="External"/><Relationship Id="rId22386" Type="http://schemas.openxmlformats.org/officeDocument/2006/relationships/hyperlink" Target="https://docs7.online-sps.ru/cgi/online.cgi?req=doc&amp;base=EXPZ&amp;n=731991&amp;date=05.04.2021&amp;dst=141283&amp;fld=134" TargetMode="External"/><Relationship Id="rId23437" Type="http://schemas.openxmlformats.org/officeDocument/2006/relationships/hyperlink" Target="https://docs7.online-sps.ru/cgi/online.cgi?req=doc&amp;base=EXPZ&amp;n=731991&amp;date=05.04.2021&amp;dst=143095&amp;fld=134" TargetMode="External"/><Relationship Id="rId24835" Type="http://schemas.openxmlformats.org/officeDocument/2006/relationships/hyperlink" Target="https://docs7.online-sps.ru/cgi/online.cgi?req=doc&amp;base=EXPZ&amp;n=731991&amp;date=05.04.2021&amp;dst=149031&amp;fld=134" TargetMode="External"/><Relationship Id="rId30653" Type="http://schemas.openxmlformats.org/officeDocument/2006/relationships/hyperlink" Target="https://docs7.online-sps.ru/cgi/online.cgi?req=doc&amp;base=LAW&amp;n=371416&amp;date=05.04.2021&amp;dst=102714&amp;fld=134" TargetMode="External"/><Relationship Id="rId37266" Type="http://schemas.openxmlformats.org/officeDocument/2006/relationships/hyperlink" Target="https://docs7.online-sps.ru/cgi/online.cgi?req=doc&amp;base=EXPZ&amp;n=731991&amp;date=05.04.2021&amp;dst=104659&amp;fld=134" TargetMode="External"/><Relationship Id="rId4178" Type="http://schemas.openxmlformats.org/officeDocument/2006/relationships/hyperlink" Target="https://docs7.online-sps.ru/cgi/online.cgi?req=doc&amp;base=EXPZ&amp;n=731991&amp;date=05.04.2021&amp;dst=146123&amp;fld=134" TargetMode="External"/><Relationship Id="rId5229" Type="http://schemas.openxmlformats.org/officeDocument/2006/relationships/hyperlink" Target="https://docs7.online-sps.ru/cgi/online.cgi?req=doc&amp;base=EXPZ&amp;n=731991&amp;date=05.04.2021&amp;dst=148149&amp;fld=134" TargetMode="External"/><Relationship Id="rId9100" Type="http://schemas.openxmlformats.org/officeDocument/2006/relationships/hyperlink" Target="https://docs7.online-sps.ru/cgi/online.cgi?req=doc&amp;base=EXPZ&amp;n=731991&amp;date=05.04.2021&amp;dst=149194&amp;fld=134" TargetMode="External"/><Relationship Id="rId22039" Type="http://schemas.openxmlformats.org/officeDocument/2006/relationships/hyperlink" Target="https://docs7.online-sps.ru/cgi/online.cgi?req=doc&amp;base=EXPZ&amp;n=731991&amp;date=05.04.2021&amp;dst=145901&amp;fld=134" TargetMode="External"/><Relationship Id="rId30306" Type="http://schemas.openxmlformats.org/officeDocument/2006/relationships/hyperlink" Target="https://docs7.online-sps.ru/cgi/online.cgi?req=doc&amp;base=EXPZ&amp;n=731991&amp;date=05.04.2021&amp;dst=136688&amp;fld=134" TargetMode="External"/><Relationship Id="rId31704" Type="http://schemas.openxmlformats.org/officeDocument/2006/relationships/hyperlink" Target="https://docs7.online-sps.ru/cgi/online.cgi?req=doc&amp;base=LAW&amp;n=371416&amp;date=05.04.2021&amp;dst=112113&amp;fld=134" TargetMode="External"/><Relationship Id="rId8799" Type="http://schemas.openxmlformats.org/officeDocument/2006/relationships/hyperlink" Target="https://docs7.online-sps.ru/cgi/online.cgi?req=doc&amp;base=EXPZ&amp;n=731991&amp;date=05.04.2021&amp;dst=139977&amp;fld=134" TargetMode="External"/><Relationship Id="rId11030" Type="http://schemas.openxmlformats.org/officeDocument/2006/relationships/hyperlink" Target="https://docs7.online-sps.ru/cgi/online.cgi?req=doc&amp;base=EXPZ&amp;n=731991&amp;date=05.04.2021&amp;dst=136075&amp;fld=134" TargetMode="External"/><Relationship Id="rId15651" Type="http://schemas.openxmlformats.org/officeDocument/2006/relationships/hyperlink" Target="https://docs7.online-sps.ru/cgi/online.cgi?req=doc&amp;base=EXPZ&amp;n=731991&amp;date=05.04.2021&amp;dst=152091&amp;fld=134" TargetMode="External"/><Relationship Id="rId16702" Type="http://schemas.openxmlformats.org/officeDocument/2006/relationships/hyperlink" Target="https://docs7.online-sps.ru/cgi/online.cgi?req=doc&amp;base=EXPZ&amp;n=731991&amp;date=05.04.2021&amp;dst=150960&amp;fld=134" TargetMode="External"/><Relationship Id="rId28082" Type="http://schemas.openxmlformats.org/officeDocument/2006/relationships/hyperlink" Target="https://docs7.online-sps.ru/cgi/online.cgi?req=doc&amp;base=EXPZ&amp;n=731991&amp;date=05.04.2021&amp;dst=148160&amp;fld=134" TargetMode="External"/><Relationship Id="rId29480" Type="http://schemas.openxmlformats.org/officeDocument/2006/relationships/hyperlink" Target="https://docs7.online-sps.ru/cgi/online.cgi?req=doc&amp;base=EXPZ&amp;n=731991&amp;date=05.04.2021&amp;dst=147892&amp;fld=134" TargetMode="External"/><Relationship Id="rId33876" Type="http://schemas.openxmlformats.org/officeDocument/2006/relationships/hyperlink" Target="https://docs7.online-sps.ru/cgi/online.cgi?req=doc&amp;base=EXPZ&amp;n=731991&amp;date=05.04.2021&amp;dst=111626&amp;fld=134" TargetMode="External"/><Relationship Id="rId34927" Type="http://schemas.openxmlformats.org/officeDocument/2006/relationships/hyperlink" Target="https://docs7.online-sps.ru/cgi/online.cgi?req=doc&amp;base=EXPZ&amp;n=731991&amp;date=05.04.2021&amp;dst=151461&amp;fld=134" TargetMode="External"/><Relationship Id="rId1839" Type="http://schemas.openxmlformats.org/officeDocument/2006/relationships/hyperlink" Target="https://docs7.online-sps.ru/cgi/online.cgi?req=doc&amp;base=EXPZ&amp;n=731991&amp;date=05.04.2021&amp;dst=136080&amp;fld=134" TargetMode="External"/><Relationship Id="rId5710" Type="http://schemas.openxmlformats.org/officeDocument/2006/relationships/hyperlink" Target="https://docs7.online-sps.ru/cgi/online.cgi?req=doc&amp;base=EXPZ&amp;n=731991&amp;date=05.04.2021&amp;dst=136665&amp;fld=134" TargetMode="External"/><Relationship Id="rId14253" Type="http://schemas.openxmlformats.org/officeDocument/2006/relationships/hyperlink" Target="https://docs7.online-sps.ru/cgi/online.cgi?req=doc&amp;base=EXPZ&amp;n=731991&amp;date=05.04.2021&amp;dst=152836&amp;fld=134" TargetMode="External"/><Relationship Id="rId15304" Type="http://schemas.openxmlformats.org/officeDocument/2006/relationships/hyperlink" Target="https://docs7.online-sps.ru/cgi/online.cgi?req=doc&amp;base=EXPZ&amp;n=731991&amp;date=05.04.2021&amp;dst=148138&amp;fld=134" TargetMode="External"/><Relationship Id="rId18874" Type="http://schemas.openxmlformats.org/officeDocument/2006/relationships/hyperlink" Target="https://docs7.online-sps.ru/cgi/online.cgi?req=doc&amp;base=EXPZ&amp;n=731991&amp;date=05.04.2021&amp;dst=137191&amp;fld=134" TargetMode="External"/><Relationship Id="rId19925" Type="http://schemas.openxmlformats.org/officeDocument/2006/relationships/hyperlink" Target="https://docs7.online-sps.ru/cgi/online.cgi?req=doc&amp;base=EXPZ&amp;n=731991&amp;date=05.04.2021&amp;dst=142670&amp;fld=134" TargetMode="External"/><Relationship Id="rId22520" Type="http://schemas.openxmlformats.org/officeDocument/2006/relationships/hyperlink" Target="https://docs7.online-sps.ru/cgi/online.cgi?req=doc&amp;base=EXPZ&amp;n=731991&amp;date=05.04.2021&amp;dst=146281&amp;fld=134" TargetMode="External"/><Relationship Id="rId29133" Type="http://schemas.openxmlformats.org/officeDocument/2006/relationships/hyperlink" Target="https://docs7.online-sps.ru/cgi/online.cgi?req=doc&amp;base=EXPZ&amp;n=731991&amp;date=05.04.2021&amp;dst=120374&amp;fld=134" TargetMode="External"/><Relationship Id="rId32478" Type="http://schemas.openxmlformats.org/officeDocument/2006/relationships/hyperlink" Target="https://docs7.online-sps.ru/cgi/online.cgi?req=doc&amp;base=EXPZ&amp;n=731991&amp;date=05.04.2021&amp;dst=152931&amp;fld=134" TargetMode="External"/><Relationship Id="rId33529" Type="http://schemas.openxmlformats.org/officeDocument/2006/relationships/hyperlink" Target="https://docs7.online-sps.ru/cgi/online.cgi?req=doc&amp;base=EXPZ&amp;n=731991&amp;date=05.04.2021&amp;dst=120574&amp;fld=134" TargetMode="External"/><Relationship Id="rId37400" Type="http://schemas.openxmlformats.org/officeDocument/2006/relationships/hyperlink" Target="https://docs7.online-sps.ru/cgi/online.cgi?req=doc&amp;base=EXPZ&amp;n=731991&amp;date=05.04.2021&amp;dst=138944&amp;fld=134" TargetMode="External"/><Relationship Id="rId182" Type="http://schemas.openxmlformats.org/officeDocument/2006/relationships/hyperlink" Target="https://docs7.online-sps.ru/cgi/online.cgi?req=doc&amp;base=EXPZ&amp;n=731991&amp;date=05.04.2021&amp;dst=119104&amp;fld=134" TargetMode="External"/><Relationship Id="rId3261" Type="http://schemas.openxmlformats.org/officeDocument/2006/relationships/hyperlink" Target="https://docs7.online-sps.ru/cgi/online.cgi?req=doc&amp;base=EXPZ&amp;n=731991&amp;date=05.04.2021&amp;dst=140252&amp;fld=134" TargetMode="External"/><Relationship Id="rId4312" Type="http://schemas.openxmlformats.org/officeDocument/2006/relationships/hyperlink" Target="https://docs7.online-sps.ru/cgi/online.cgi?req=doc&amp;base=LAW&amp;n=371416&amp;date=05.04.2021&amp;dst=110543&amp;fld=134" TargetMode="External"/><Relationship Id="rId7882" Type="http://schemas.openxmlformats.org/officeDocument/2006/relationships/hyperlink" Target="https://docs7.online-sps.ru/cgi/online.cgi?req=doc&amp;base=EXPZ&amp;n=731991&amp;date=05.04.2021&amp;dst=135945&amp;fld=134" TargetMode="External"/><Relationship Id="rId8933" Type="http://schemas.openxmlformats.org/officeDocument/2006/relationships/hyperlink" Target="https://docs7.online-sps.ru/cgi/online.cgi?req=doc&amp;base=EXPZ&amp;n=731991&amp;date=05.04.2021&amp;dst=140072&amp;fld=134" TargetMode="External"/><Relationship Id="rId17476" Type="http://schemas.openxmlformats.org/officeDocument/2006/relationships/hyperlink" Target="https://docs7.online-sps.ru/cgi/online.cgi?req=doc&amp;base=LAW&amp;n=371416&amp;date=05.04.2021&amp;dst=107307&amp;fld=134" TargetMode="External"/><Relationship Id="rId18527" Type="http://schemas.openxmlformats.org/officeDocument/2006/relationships/hyperlink" Target="https://docs7.online-sps.ru/cgi/online.cgi?req=doc&amp;base=LAW&amp;n=371416&amp;date=05.04.2021&amp;dst=112413&amp;fld=134" TargetMode="External"/><Relationship Id="rId20071" Type="http://schemas.openxmlformats.org/officeDocument/2006/relationships/hyperlink" Target="https://docs7.online-sps.ru/cgi/online.cgi?req=doc&amp;base=EXPZ&amp;n=731991&amp;date=05.04.2021&amp;dst=137966&amp;fld=134" TargetMode="External"/><Relationship Id="rId21122" Type="http://schemas.openxmlformats.org/officeDocument/2006/relationships/hyperlink" Target="https://docs7.online-sps.ru/cgi/online.cgi?req=doc&amp;base=EXPZ&amp;n=731991&amp;date=05.04.2021&amp;dst=155742&amp;fld=134" TargetMode="External"/><Relationship Id="rId24692" Type="http://schemas.openxmlformats.org/officeDocument/2006/relationships/hyperlink" Target="https://docs7.online-sps.ru/cgi/online.cgi?req=doc&amp;base=EXPZ&amp;n=731991&amp;date=05.04.2021&amp;dst=141610&amp;fld=134" TargetMode="External"/><Relationship Id="rId25743" Type="http://schemas.openxmlformats.org/officeDocument/2006/relationships/hyperlink" Target="https://docs7.online-sps.ru/cgi/online.cgi?req=doc&amp;base=EXPZ&amp;n=731991&amp;date=05.04.2021&amp;dst=138399&amp;fld=134" TargetMode="External"/><Relationship Id="rId36002" Type="http://schemas.openxmlformats.org/officeDocument/2006/relationships/hyperlink" Target="https://docs7.online-sps.ru/cgi/online.cgi?req=doc&amp;base=EXPZ&amp;n=731991&amp;date=05.04.2021&amp;dst=138059&amp;fld=134" TargetMode="External"/><Relationship Id="rId6484" Type="http://schemas.openxmlformats.org/officeDocument/2006/relationships/hyperlink" Target="https://docs7.online-sps.ru/cgi/online.cgi?req=doc&amp;base=EXPZ&amp;n=731991&amp;date=05.04.2021&amp;dst=138218&amp;fld=134" TargetMode="External"/><Relationship Id="rId7535" Type="http://schemas.openxmlformats.org/officeDocument/2006/relationships/hyperlink" Target="https://docs7.online-sps.ru/cgi/online.cgi?req=doc&amp;base=EXPZ&amp;n=731991&amp;date=05.04.2021&amp;dst=135331&amp;fld=134" TargetMode="External"/><Relationship Id="rId10516" Type="http://schemas.openxmlformats.org/officeDocument/2006/relationships/hyperlink" Target="https://docs7.online-sps.ru/cgi/online.cgi?req=doc&amp;base=EXPZ&amp;n=731991&amp;date=05.04.2021&amp;dst=102525&amp;fld=134" TargetMode="External"/><Relationship Id="rId10863" Type="http://schemas.openxmlformats.org/officeDocument/2006/relationships/hyperlink" Target="https://docs7.online-sps.ru/cgi/online.cgi?req=doc&amp;base=LAW&amp;n=371416&amp;date=05.04.2021&amp;dst=112701&amp;fld=134" TargetMode="External"/><Relationship Id="rId11914" Type="http://schemas.openxmlformats.org/officeDocument/2006/relationships/hyperlink" Target="https://docs7.online-sps.ru/cgi/online.cgi?req=doc&amp;base=LAW&amp;n=371416&amp;date=05.04.2021&amp;dst=102852&amp;fld=134" TargetMode="External"/><Relationship Id="rId16078" Type="http://schemas.openxmlformats.org/officeDocument/2006/relationships/hyperlink" Target="https://docs7.online-sps.ru/cgi/online.cgi?req=doc&amp;base=EXPZ&amp;n=731991&amp;date=05.04.2021&amp;dst=152222&amp;fld=134" TargetMode="External"/><Relationship Id="rId17129" Type="http://schemas.openxmlformats.org/officeDocument/2006/relationships/hyperlink" Target="https://docs7.online-sps.ru/cgi/online.cgi?req=doc&amp;base=EXPZ&amp;n=731991&amp;date=05.04.2021&amp;dst=151345&amp;fld=134" TargetMode="External"/><Relationship Id="rId23294" Type="http://schemas.openxmlformats.org/officeDocument/2006/relationships/hyperlink" Target="https://docs7.online-sps.ru/cgi/online.cgi?req=doc&amp;base=EXPZ&amp;n=731991&amp;date=05.04.2021&amp;dst=109197&amp;fld=134" TargetMode="External"/><Relationship Id="rId24345" Type="http://schemas.openxmlformats.org/officeDocument/2006/relationships/hyperlink" Target="https://docs7.online-sps.ru/cgi/online.cgi?req=doc&amp;base=EXPZ&amp;n=731991&amp;date=05.04.2021&amp;dst=140909&amp;fld=134" TargetMode="External"/><Relationship Id="rId31561" Type="http://schemas.openxmlformats.org/officeDocument/2006/relationships/hyperlink" Target="https://docs7.online-sps.ru/cgi/online.cgi?req=doc&amp;base=EXPZ&amp;n=731991&amp;date=05.04.2021&amp;dst=140591&amp;fld=134" TargetMode="External"/><Relationship Id="rId32612" Type="http://schemas.openxmlformats.org/officeDocument/2006/relationships/hyperlink" Target="https://docs7.online-sps.ru/cgi/online.cgi?req=doc&amp;base=EXPZ&amp;n=731991&amp;date=05.04.2021&amp;dst=142294&amp;fld=134" TargetMode="External"/><Relationship Id="rId5086" Type="http://schemas.openxmlformats.org/officeDocument/2006/relationships/hyperlink" Target="https://docs7.online-sps.ru/cgi/online.cgi?req=doc&amp;base=EXPZ&amp;n=731991&amp;date=05.04.2021&amp;dst=100892&amp;fld=134" TargetMode="External"/><Relationship Id="rId6137" Type="http://schemas.openxmlformats.org/officeDocument/2006/relationships/hyperlink" Target="https://docs7.online-sps.ru/cgi/online.cgi?req=doc&amp;base=LAW&amp;n=371416&amp;date=05.04.2021&amp;dst=108529&amp;fld=134" TargetMode="External"/><Relationship Id="rId27568" Type="http://schemas.openxmlformats.org/officeDocument/2006/relationships/hyperlink" Target="https://docs7.online-sps.ru/cgi/online.cgi?req=doc&amp;base=EXPZ&amp;n=731991&amp;date=05.04.2021&amp;dst=141465&amp;fld=134" TargetMode="External"/><Relationship Id="rId28966" Type="http://schemas.openxmlformats.org/officeDocument/2006/relationships/hyperlink" Target="https://docs7.online-sps.ru/cgi/online.cgi?req=doc&amp;base=EXPZ&amp;n=731991&amp;date=05.04.2021&amp;dst=150143&amp;fld=134" TargetMode="External"/><Relationship Id="rId30163" Type="http://schemas.openxmlformats.org/officeDocument/2006/relationships/hyperlink" Target="https://docs7.online-sps.ru/cgi/online.cgi?req=doc&amp;base=EXPZ&amp;n=731991&amp;date=05.04.2021&amp;dst=102624&amp;fld=134" TargetMode="External"/><Relationship Id="rId31214" Type="http://schemas.openxmlformats.org/officeDocument/2006/relationships/hyperlink" Target="https://docs7.online-sps.ru/cgi/online.cgi?req=doc&amp;base=LAW&amp;n=371416&amp;date=05.04.2021&amp;dst=108285&amp;fld=134" TargetMode="External"/><Relationship Id="rId34784" Type="http://schemas.openxmlformats.org/officeDocument/2006/relationships/hyperlink" Target="https://docs7.online-sps.ru/cgi/online.cgi?req=doc&amp;base=EXPZ&amp;n=731991&amp;date=05.04.2021&amp;dst=118471&amp;fld=134" TargetMode="External"/><Relationship Id="rId1696" Type="http://schemas.openxmlformats.org/officeDocument/2006/relationships/hyperlink" Target="https://docs7.online-sps.ru/cgi/online.cgi?req=doc&amp;base=EXPZ&amp;n=731991&amp;date=05.04.2021&amp;dst=153051&amp;fld=134" TargetMode="External"/><Relationship Id="rId12688" Type="http://schemas.openxmlformats.org/officeDocument/2006/relationships/hyperlink" Target="https://docs7.online-sps.ru/cgi/online.cgi?req=doc&amp;base=LAW&amp;n=371416&amp;date=05.04.2021&amp;dst=111907&amp;fld=134" TargetMode="External"/><Relationship Id="rId13739" Type="http://schemas.openxmlformats.org/officeDocument/2006/relationships/hyperlink" Target="https://docs7.online-sps.ru/cgi/online.cgi?req=doc&amp;base=EXPZ&amp;n=731991&amp;date=05.04.2021&amp;dst=137309&amp;fld=134" TargetMode="External"/><Relationship Id="rId17610" Type="http://schemas.openxmlformats.org/officeDocument/2006/relationships/hyperlink" Target="https://docs7.online-sps.ru/cgi/online.cgi?req=doc&amp;base=LAW&amp;n=371416&amp;date=05.04.2021&amp;dst=107575&amp;fld=134" TargetMode="External"/><Relationship Id="rId20955" Type="http://schemas.openxmlformats.org/officeDocument/2006/relationships/hyperlink" Target="https://docs7.online-sps.ru/cgi/online.cgi?req=doc&amp;base=EXPZ&amp;n=731991&amp;date=05.04.2021&amp;dst=155421&amp;fld=134" TargetMode="External"/><Relationship Id="rId28619" Type="http://schemas.openxmlformats.org/officeDocument/2006/relationships/hyperlink" Target="https://docs7.online-sps.ru/cgi/online.cgi?req=doc&amp;base=EXPZ&amp;n=731991&amp;date=05.04.2021&amp;dst=148952&amp;fld=134" TargetMode="External"/><Relationship Id="rId33386" Type="http://schemas.openxmlformats.org/officeDocument/2006/relationships/hyperlink" Target="https://docs7.online-sps.ru/cgi/online.cgi?req=doc&amp;base=EXPZ&amp;n=731991&amp;date=05.04.2021&amp;dst=152412&amp;fld=134" TargetMode="External"/><Relationship Id="rId34437" Type="http://schemas.openxmlformats.org/officeDocument/2006/relationships/hyperlink" Target="https://docs7.online-sps.ru/cgi/online.cgi?req=doc&amp;base=EXPZ&amp;n=731991&amp;date=05.04.2021&amp;dst=150619&amp;fld=134" TargetMode="External"/><Relationship Id="rId35835" Type="http://schemas.openxmlformats.org/officeDocument/2006/relationships/hyperlink" Target="https://docs7.online-sps.ru/cgi/online.cgi?req=doc&amp;base=EXPZ&amp;n=731991&amp;date=05.04.2021&amp;dst=150061&amp;fld=134" TargetMode="External"/><Relationship Id="rId1349" Type="http://schemas.openxmlformats.org/officeDocument/2006/relationships/hyperlink" Target="https://docs7.online-sps.ru/cgi/online.cgi?req=doc&amp;base=EXPZ&amp;n=731991&amp;date=05.04.2021&amp;dst=148214&amp;fld=134" TargetMode="External"/><Relationship Id="rId2747" Type="http://schemas.openxmlformats.org/officeDocument/2006/relationships/hyperlink" Target="https://docs7.online-sps.ru/cgi/online.cgi?req=doc&amp;base=EXPZ&amp;n=731991&amp;date=05.04.2021&amp;dst=141287&amp;fld=134" TargetMode="External"/><Relationship Id="rId5220" Type="http://schemas.openxmlformats.org/officeDocument/2006/relationships/hyperlink" Target="https://docs7.online-sps.ru/cgi/online.cgi?req=doc&amp;base=EXPZ&amp;n=731991&amp;date=05.04.2021&amp;dst=148135&amp;fld=134" TargetMode="External"/><Relationship Id="rId15161" Type="http://schemas.openxmlformats.org/officeDocument/2006/relationships/hyperlink" Target="https://docs7.online-sps.ru/cgi/online.cgi?req=doc&amp;base=EXPZ&amp;n=731991&amp;date=05.04.2021&amp;dst=151875&amp;fld=134" TargetMode="External"/><Relationship Id="rId16212" Type="http://schemas.openxmlformats.org/officeDocument/2006/relationships/hyperlink" Target="https://docs7.online-sps.ru/cgi/online.cgi?req=doc&amp;base=EXPZ&amp;n=731991&amp;date=05.04.2021&amp;dst=152458&amp;fld=134" TargetMode="External"/><Relationship Id="rId19782" Type="http://schemas.openxmlformats.org/officeDocument/2006/relationships/hyperlink" Target="https://docs7.online-sps.ru/cgi/online.cgi?req=doc&amp;base=EXPZ&amp;n=731991&amp;date=05.04.2021&amp;dst=151950&amp;fld=134" TargetMode="External"/><Relationship Id="rId20608" Type="http://schemas.openxmlformats.org/officeDocument/2006/relationships/hyperlink" Target="https://docs7.online-sps.ru/cgi/online.cgi?req=doc&amp;base=EXPZ&amp;n=731991&amp;date=05.04.2021&amp;dst=148990&amp;fld=134" TargetMode="External"/><Relationship Id="rId33039" Type="http://schemas.openxmlformats.org/officeDocument/2006/relationships/hyperlink" Target="https://docs7.online-sps.ru/cgi/online.cgi?req=doc&amp;base=EXPZ&amp;n=731991&amp;date=05.04.2021&amp;dst=108942&amp;fld=134" TargetMode="External"/><Relationship Id="rId719" Type="http://schemas.openxmlformats.org/officeDocument/2006/relationships/hyperlink" Target="https://docs7.online-sps.ru/cgi/online.cgi?req=doc&amp;base=EXPZ&amp;n=731991&amp;date=05.04.2021&amp;dst=102384&amp;fld=134" TargetMode="External"/><Relationship Id="rId8790" Type="http://schemas.openxmlformats.org/officeDocument/2006/relationships/hyperlink" Target="https://docs7.online-sps.ru/cgi/online.cgi?req=doc&amp;base=EXPZ&amp;n=731991&amp;date=05.04.2021&amp;dst=139949&amp;fld=134" TargetMode="External"/><Relationship Id="rId9841" Type="http://schemas.openxmlformats.org/officeDocument/2006/relationships/hyperlink" Target="https://docs7.online-sps.ru/cgi/online.cgi?req=doc&amp;base=LAW&amp;n=371416&amp;date=05.04.2021&amp;dst=111345&amp;fld=134" TargetMode="External"/><Relationship Id="rId11771" Type="http://schemas.openxmlformats.org/officeDocument/2006/relationships/hyperlink" Target="https://docs7.online-sps.ru/cgi/online.cgi?req=doc&amp;base=LAW&amp;n=371416&amp;date=05.04.2021&amp;dst=102412&amp;fld=134" TargetMode="External"/><Relationship Id="rId12822" Type="http://schemas.openxmlformats.org/officeDocument/2006/relationships/hyperlink" Target="https://docs7.online-sps.ru/cgi/online.cgi?req=doc&amp;base=LAW&amp;n=371416&amp;date=05.04.2021&amp;dst=112069&amp;fld=134" TargetMode="External"/><Relationship Id="rId18384" Type="http://schemas.openxmlformats.org/officeDocument/2006/relationships/hyperlink" Target="https://docs7.online-sps.ru/cgi/online.cgi?req=doc&amp;base=LAW&amp;n=371416&amp;date=05.04.2021&amp;dst=106937&amp;fld=134" TargetMode="External"/><Relationship Id="rId19435" Type="http://schemas.openxmlformats.org/officeDocument/2006/relationships/hyperlink" Target="https://docs7.online-sps.ru/cgi/online.cgi?req=doc&amp;base=LAW&amp;n=371416&amp;date=05.04.2021&amp;dst=110029&amp;fld=134" TargetMode="External"/><Relationship Id="rId22030" Type="http://schemas.openxmlformats.org/officeDocument/2006/relationships/hyperlink" Target="https://docs7.online-sps.ru/cgi/online.cgi?req=doc&amp;base=EXPZ&amp;n=731991&amp;date=05.04.2021&amp;dst=139457&amp;fld=134" TargetMode="External"/><Relationship Id="rId26651" Type="http://schemas.openxmlformats.org/officeDocument/2006/relationships/hyperlink" Target="https://docs7.online-sps.ru/cgi/online.cgi?req=doc&amp;base=EXPZ&amp;n=731991&amp;date=05.04.2021&amp;dst=135006&amp;fld=134" TargetMode="External"/><Relationship Id="rId27702" Type="http://schemas.openxmlformats.org/officeDocument/2006/relationships/hyperlink" Target="https://docs7.online-sps.ru/cgi/online.cgi?req=doc&amp;base=EXPZ&amp;n=731991&amp;date=05.04.2021&amp;dst=148161&amp;fld=134" TargetMode="External"/><Relationship Id="rId55" Type="http://schemas.openxmlformats.org/officeDocument/2006/relationships/hyperlink" Target="https://docs7.online-sps.ru/cgi/online.cgi?req=doc&amp;base=LAW&amp;n=358683&amp;date=05.04.2021&amp;dst=100013&amp;fld=134" TargetMode="External"/><Relationship Id="rId1830" Type="http://schemas.openxmlformats.org/officeDocument/2006/relationships/hyperlink" Target="https://docs7.online-sps.ru/cgi/online.cgi?req=doc&amp;base=EXPZ&amp;n=731991&amp;date=05.04.2021&amp;dst=101608&amp;fld=134" TargetMode="External"/><Relationship Id="rId7392" Type="http://schemas.openxmlformats.org/officeDocument/2006/relationships/hyperlink" Target="https://docs7.online-sps.ru/cgi/online.cgi?req=doc&amp;base=EXPZ&amp;n=731991&amp;date=05.04.2021&amp;dst=134933&amp;fld=134" TargetMode="External"/><Relationship Id="rId8443" Type="http://schemas.openxmlformats.org/officeDocument/2006/relationships/hyperlink" Target="https://docs7.online-sps.ru/cgi/online.cgi?req=doc&amp;base=LAW&amp;n=371416&amp;date=05.04.2021&amp;dst=110267&amp;fld=134" TargetMode="External"/><Relationship Id="rId10373" Type="http://schemas.openxmlformats.org/officeDocument/2006/relationships/hyperlink" Target="https://docs7.online-sps.ru/cgi/online.cgi?req=doc&amp;base=EXPZ&amp;n=731991&amp;date=05.04.2021&amp;dst=147536&amp;fld=134" TargetMode="External"/><Relationship Id="rId11424" Type="http://schemas.openxmlformats.org/officeDocument/2006/relationships/hyperlink" Target="https://docs7.online-sps.ru/cgi/online.cgi?req=doc&amp;base=EXPZ&amp;n=731991&amp;date=05.04.2021&amp;dst=136555&amp;fld=134" TargetMode="External"/><Relationship Id="rId14994" Type="http://schemas.openxmlformats.org/officeDocument/2006/relationships/hyperlink" Target="https://docs7.online-sps.ru/cgi/online.cgi?req=doc&amp;base=EXPZ&amp;n=731991&amp;date=05.04.2021&amp;dst=143091&amp;fld=134" TargetMode="External"/><Relationship Id="rId18037" Type="http://schemas.openxmlformats.org/officeDocument/2006/relationships/hyperlink" Target="https://docs7.online-sps.ru/cgi/online.cgi?req=doc&amp;base=EXPZ&amp;n=731991&amp;date=05.04.2021&amp;dst=115600&amp;fld=134" TargetMode="External"/><Relationship Id="rId25253" Type="http://schemas.openxmlformats.org/officeDocument/2006/relationships/hyperlink" Target="https://docs7.online-sps.ru/cgi/online.cgi?req=doc&amp;base=EXPZ&amp;n=731991&amp;date=05.04.2021&amp;dst=136602&amp;fld=134" TargetMode="External"/><Relationship Id="rId26304" Type="http://schemas.openxmlformats.org/officeDocument/2006/relationships/hyperlink" Target="https://docs7.online-sps.ru/cgi/online.cgi?req=doc&amp;base=EXPZ&amp;n=731991&amp;date=05.04.2021&amp;dst=135678&amp;fld=134" TargetMode="External"/><Relationship Id="rId29874" Type="http://schemas.openxmlformats.org/officeDocument/2006/relationships/hyperlink" Target="https://docs7.online-sps.ru/cgi/online.cgi?req=doc&amp;base=EXPZ&amp;n=731991&amp;date=05.04.2021&amp;dst=136113&amp;fld=134" TargetMode="External"/><Relationship Id="rId33520" Type="http://schemas.openxmlformats.org/officeDocument/2006/relationships/hyperlink" Target="https://docs7.online-sps.ru/cgi/online.cgi?req=doc&amp;base=EXPZ&amp;n=731991&amp;date=05.04.2021&amp;dst=153003&amp;fld=134" TargetMode="External"/><Relationship Id="rId7045" Type="http://schemas.openxmlformats.org/officeDocument/2006/relationships/hyperlink" Target="https://docs7.online-sps.ru/cgi/online.cgi?req=doc&amp;base=EXPZ&amp;n=731991&amp;date=05.04.2021&amp;dst=135402&amp;fld=134" TargetMode="External"/><Relationship Id="rId10026" Type="http://schemas.openxmlformats.org/officeDocument/2006/relationships/hyperlink" Target="https://docs7.online-sps.ru/cgi/online.cgi?req=doc&amp;base=EXPZ&amp;n=731991&amp;date=05.04.2021&amp;dst=147767&amp;fld=134" TargetMode="External"/><Relationship Id="rId13596" Type="http://schemas.openxmlformats.org/officeDocument/2006/relationships/hyperlink" Target="https://docs7.online-sps.ru/cgi/online.cgi?req=doc&amp;base=EXPZ&amp;n=731991&amp;date=05.04.2021&amp;dst=142312&amp;fld=134" TargetMode="External"/><Relationship Id="rId14647" Type="http://schemas.openxmlformats.org/officeDocument/2006/relationships/hyperlink" Target="https://docs7.online-sps.ru/cgi/online.cgi?req=doc&amp;base=EXPZ&amp;n=731991&amp;date=05.04.2021&amp;dst=109000&amp;fld=134" TargetMode="External"/><Relationship Id="rId21863" Type="http://schemas.openxmlformats.org/officeDocument/2006/relationships/hyperlink" Target="https://docs7.online-sps.ru/cgi/online.cgi?req=doc&amp;base=EXPZ&amp;n=731991&amp;date=05.04.2021&amp;dst=105030&amp;fld=134" TargetMode="External"/><Relationship Id="rId28476" Type="http://schemas.openxmlformats.org/officeDocument/2006/relationships/hyperlink" Target="https://docs7.online-sps.ru/cgi/online.cgi?req=doc&amp;base=EXPZ&amp;n=731991&amp;date=05.04.2021&amp;dst=140088&amp;fld=134" TargetMode="External"/><Relationship Id="rId29527" Type="http://schemas.openxmlformats.org/officeDocument/2006/relationships/hyperlink" Target="https://docs7.online-sps.ru/cgi/online.cgi?req=doc&amp;base=EXPZ&amp;n=731991&amp;date=05.04.2021&amp;dst=145400&amp;fld=134" TargetMode="External"/><Relationship Id="rId31071" Type="http://schemas.openxmlformats.org/officeDocument/2006/relationships/hyperlink" Target="https://docs7.online-sps.ru/cgi/online.cgi?req=doc&amp;base=EXPZ&amp;n=731991&amp;date=05.04.2021&amp;dst=142140&amp;fld=134" TargetMode="External"/><Relationship Id="rId32122" Type="http://schemas.openxmlformats.org/officeDocument/2006/relationships/hyperlink" Target="https://docs7.online-sps.ru/cgi/online.cgi?req=doc&amp;base=EXPZ&amp;n=731991&amp;date=05.04.2021&amp;dst=142962&amp;fld=134" TargetMode="External"/><Relationship Id="rId35692" Type="http://schemas.openxmlformats.org/officeDocument/2006/relationships/hyperlink" Target="https://docs7.online-sps.ru/cgi/online.cgi?req=doc&amp;base=EXPZ&amp;n=731991&amp;date=05.04.2021&amp;dst=142540&amp;fld=134" TargetMode="External"/><Relationship Id="rId36743" Type="http://schemas.openxmlformats.org/officeDocument/2006/relationships/hyperlink" Target="https://docs7.online-sps.ru/cgi/online.cgi?req=doc&amp;base=EXPZ&amp;n=731991&amp;date=05.04.2021&amp;dst=155803&amp;fld=134" TargetMode="External"/><Relationship Id="rId3655" Type="http://schemas.openxmlformats.org/officeDocument/2006/relationships/hyperlink" Target="https://docs7.online-sps.ru/cgi/online.cgi?req=doc&amp;base=EXPZ&amp;n=731991&amp;date=05.04.2021&amp;dst=146426&amp;fld=134" TargetMode="External"/><Relationship Id="rId4706" Type="http://schemas.openxmlformats.org/officeDocument/2006/relationships/hyperlink" Target="https://docs7.online-sps.ru/cgi/online.cgi?req=doc&amp;base=EXPZ&amp;n=731991&amp;date=05.04.2021&amp;dst=137554&amp;fld=134" TargetMode="External"/><Relationship Id="rId12198" Type="http://schemas.openxmlformats.org/officeDocument/2006/relationships/hyperlink" Target="https://docs7.online-sps.ru/cgi/online.cgi?req=doc&amp;base=EXPZ&amp;n=731991&amp;date=05.04.2021&amp;dst=150096&amp;fld=134" TargetMode="External"/><Relationship Id="rId13249" Type="http://schemas.openxmlformats.org/officeDocument/2006/relationships/hyperlink" Target="https://docs7.online-sps.ru/cgi/online.cgi?req=doc&amp;base=EXPZ&amp;n=731991&amp;date=05.04.2021&amp;dst=143381&amp;fld=134" TargetMode="External"/><Relationship Id="rId17120" Type="http://schemas.openxmlformats.org/officeDocument/2006/relationships/hyperlink" Target="https://docs7.online-sps.ru/cgi/online.cgi?req=doc&amp;base=EXPZ&amp;n=731991&amp;date=05.04.2021&amp;dst=151345&amp;fld=134" TargetMode="External"/><Relationship Id="rId20465" Type="http://schemas.openxmlformats.org/officeDocument/2006/relationships/hyperlink" Target="https://docs7.online-sps.ru/cgi/online.cgi?req=doc&amp;base=EXPZ&amp;n=731991&amp;date=05.04.2021&amp;dst=139721&amp;fld=134" TargetMode="External"/><Relationship Id="rId21516" Type="http://schemas.openxmlformats.org/officeDocument/2006/relationships/hyperlink" Target="https://docs7.online-sps.ru/cgi/online.cgi?req=doc&amp;base=EXPZ&amp;n=731991&amp;date=05.04.2021&amp;dst=134878&amp;fld=134" TargetMode="External"/><Relationship Id="rId22914" Type="http://schemas.openxmlformats.org/officeDocument/2006/relationships/hyperlink" Target="https://docs7.online-sps.ru/cgi/online.cgi?req=doc&amp;base=EXPZ&amp;n=731991&amp;date=05.04.2021&amp;dst=146002&amp;fld=134" TargetMode="External"/><Relationship Id="rId27078" Type="http://schemas.openxmlformats.org/officeDocument/2006/relationships/hyperlink" Target="https://docs7.online-sps.ru/cgi/online.cgi?req=doc&amp;base=EXPZ&amp;n=731991&amp;date=05.04.2021&amp;dst=101375&amp;fld=134" TargetMode="External"/><Relationship Id="rId28129" Type="http://schemas.openxmlformats.org/officeDocument/2006/relationships/hyperlink" Target="https://docs7.online-sps.ru/cgi/online.cgi?req=doc&amp;base=LAW&amp;n=371416&amp;date=05.04.2021&amp;dst=102118&amp;fld=134" TargetMode="External"/><Relationship Id="rId34294" Type="http://schemas.openxmlformats.org/officeDocument/2006/relationships/hyperlink" Target="https://docs7.online-sps.ru/cgi/online.cgi?req=doc&amp;base=EXPZ&amp;n=731991&amp;date=05.04.2021&amp;dst=150280&amp;fld=134" TargetMode="External"/><Relationship Id="rId35345" Type="http://schemas.openxmlformats.org/officeDocument/2006/relationships/hyperlink" Target="https://docs7.online-sps.ru/cgi/online.cgi?req=doc&amp;base=LAW&amp;n=371416&amp;date=05.04.2021&amp;dst=105703&amp;fld=134" TargetMode="External"/><Relationship Id="rId576" Type="http://schemas.openxmlformats.org/officeDocument/2006/relationships/hyperlink" Target="https://docs7.online-sps.ru/cgi/online.cgi?req=doc&amp;base=EXPZ&amp;n=731991&amp;date=05.04.2021&amp;dst=101921&amp;fld=134" TargetMode="External"/><Relationship Id="rId2257" Type="http://schemas.openxmlformats.org/officeDocument/2006/relationships/hyperlink" Target="https://docs7.online-sps.ru/cgi/online.cgi?req=doc&amp;base=EXPZ&amp;n=731991&amp;date=05.04.2021&amp;dst=102134&amp;fld=134" TargetMode="External"/><Relationship Id="rId3308" Type="http://schemas.openxmlformats.org/officeDocument/2006/relationships/hyperlink" Target="https://docs7.online-sps.ru/cgi/online.cgi?req=doc&amp;base=EXPZ&amp;n=731991&amp;date=05.04.2021&amp;dst=137964&amp;fld=134" TargetMode="External"/><Relationship Id="rId19292" Type="http://schemas.openxmlformats.org/officeDocument/2006/relationships/hyperlink" Target="https://docs7.online-sps.ru/cgi/online.cgi?req=doc&amp;base=LAW&amp;n=371416&amp;date=05.04.2021&amp;dst=109605&amp;fld=134" TargetMode="External"/><Relationship Id="rId20118" Type="http://schemas.openxmlformats.org/officeDocument/2006/relationships/hyperlink" Target="https://docs7.online-sps.ru/cgi/online.cgi?req=doc&amp;base=EXPZ&amp;n=731991&amp;date=05.04.2021&amp;dst=138102&amp;fld=134" TargetMode="External"/><Relationship Id="rId229" Type="http://schemas.openxmlformats.org/officeDocument/2006/relationships/hyperlink" Target="https://docs7.online-sps.ru/cgi/online.cgi?req=doc&amp;base=EXPZ&amp;n=731991&amp;date=05.04.2021&amp;dst=115920&amp;fld=134" TargetMode="External"/><Relationship Id="rId6878" Type="http://schemas.openxmlformats.org/officeDocument/2006/relationships/hyperlink" Target="https://docs7.online-sps.ru/cgi/online.cgi?req=doc&amp;base=EXPZ&amp;n=731991&amp;date=05.04.2021&amp;dst=134977&amp;fld=134" TargetMode="External"/><Relationship Id="rId7929" Type="http://schemas.openxmlformats.org/officeDocument/2006/relationships/hyperlink" Target="https://docs7.online-sps.ru/cgi/online.cgi?req=doc&amp;base=EXPZ&amp;n=731991&amp;date=05.04.2021&amp;dst=108116&amp;fld=134" TargetMode="External"/><Relationship Id="rId9351" Type="http://schemas.openxmlformats.org/officeDocument/2006/relationships/hyperlink" Target="https://docs7.online-sps.ru/cgi/online.cgi?req=doc&amp;base=EXPZ&amp;n=731991&amp;date=05.04.2021&amp;dst=106124&amp;fld=134" TargetMode="External"/><Relationship Id="rId13730" Type="http://schemas.openxmlformats.org/officeDocument/2006/relationships/hyperlink" Target="https://docs7.online-sps.ru/cgi/online.cgi?req=doc&amp;base=EXPZ&amp;n=731991&amp;date=05.04.2021&amp;dst=137042&amp;fld=134" TargetMode="External"/><Relationship Id="rId23688" Type="http://schemas.openxmlformats.org/officeDocument/2006/relationships/hyperlink" Target="https://docs7.online-sps.ru/cgi/online.cgi?req=doc&amp;base=EXPZ&amp;n=731991&amp;date=05.04.2021&amp;dst=150538&amp;fld=134" TargetMode="External"/><Relationship Id="rId24739" Type="http://schemas.openxmlformats.org/officeDocument/2006/relationships/hyperlink" Target="https://docs7.online-sps.ru/cgi/online.cgi?req=doc&amp;base=EXPZ&amp;n=731991&amp;date=05.04.2021&amp;dst=141759&amp;fld=134" TargetMode="External"/><Relationship Id="rId26161" Type="http://schemas.openxmlformats.org/officeDocument/2006/relationships/hyperlink" Target="https://docs7.online-sps.ru/cgi/online.cgi?req=doc&amp;base=EXPZ&amp;n=731991&amp;date=05.04.2021&amp;dst=100814&amp;fld=134" TargetMode="External"/><Relationship Id="rId28610" Type="http://schemas.openxmlformats.org/officeDocument/2006/relationships/hyperlink" Target="https://docs7.online-sps.ru/cgi/online.cgi?req=doc&amp;base=EXPZ&amp;n=731991&amp;date=05.04.2021&amp;dst=148939&amp;fld=134" TargetMode="External"/><Relationship Id="rId31955" Type="http://schemas.openxmlformats.org/officeDocument/2006/relationships/hyperlink" Target="https://docs7.online-sps.ru/cgi/online.cgi?req=doc&amp;base=EXPZ&amp;n=731991&amp;date=05.04.2021&amp;dst=137109&amp;fld=134" TargetMode="External"/><Relationship Id="rId9004" Type="http://schemas.openxmlformats.org/officeDocument/2006/relationships/hyperlink" Target="https://docs7.online-sps.ru/cgi/online.cgi?req=doc&amp;base=EXPZ&amp;n=731991&amp;date=05.04.2021&amp;dst=139836&amp;fld=134" TargetMode="External"/><Relationship Id="rId11281" Type="http://schemas.openxmlformats.org/officeDocument/2006/relationships/hyperlink" Target="https://docs7.online-sps.ru/cgi/online.cgi?req=doc&amp;base=EXPZ&amp;n=731991&amp;date=05.04.2021&amp;dst=136581&amp;fld=134" TargetMode="External"/><Relationship Id="rId12332" Type="http://schemas.openxmlformats.org/officeDocument/2006/relationships/hyperlink" Target="https://docs7.online-sps.ru/cgi/online.cgi?req=doc&amp;base=EXPZ&amp;n=731991&amp;date=05.04.2021&amp;dst=142103&amp;fld=134" TargetMode="External"/><Relationship Id="rId16953" Type="http://schemas.openxmlformats.org/officeDocument/2006/relationships/hyperlink" Target="https://docs7.online-sps.ru/cgi/online.cgi?req=doc&amp;base=EXPZ&amp;n=731991&amp;date=05.04.2021&amp;dst=151612&amp;fld=134" TargetMode="External"/><Relationship Id="rId27212" Type="http://schemas.openxmlformats.org/officeDocument/2006/relationships/hyperlink" Target="https://docs7.online-sps.ru/cgi/online.cgi?req=doc&amp;base=EXPZ&amp;n=731991&amp;date=05.04.2021&amp;dst=108151&amp;fld=134" TargetMode="External"/><Relationship Id="rId30557" Type="http://schemas.openxmlformats.org/officeDocument/2006/relationships/hyperlink" Target="https://docs7.online-sps.ru/cgi/online.cgi?req=doc&amp;base=LAW&amp;n=371416&amp;date=05.04.2021&amp;dst=102932&amp;fld=134" TargetMode="External"/><Relationship Id="rId31608" Type="http://schemas.openxmlformats.org/officeDocument/2006/relationships/hyperlink" Target="https://docs7.online-sps.ru/cgi/online.cgi?req=doc&amp;base=EXPZ&amp;n=731991&amp;date=05.04.2021&amp;dst=148059&amp;fld=134" TargetMode="External"/><Relationship Id="rId33030" Type="http://schemas.openxmlformats.org/officeDocument/2006/relationships/hyperlink" Target="https://docs7.online-sps.ru/cgi/online.cgi?req=doc&amp;base=EXPZ&amp;n=731991&amp;date=05.04.2021&amp;dst=142552&amp;fld=134" TargetMode="External"/><Relationship Id="rId710" Type="http://schemas.openxmlformats.org/officeDocument/2006/relationships/hyperlink" Target="https://docs7.online-sps.ru/cgi/online.cgi?req=doc&amp;base=EXPZ&amp;n=731991&amp;date=05.04.2021&amp;dst=102213&amp;fld=134" TargetMode="External"/><Relationship Id="rId1340" Type="http://schemas.openxmlformats.org/officeDocument/2006/relationships/hyperlink" Target="https://docs7.online-sps.ru/cgi/online.cgi?req=doc&amp;base=EXPZ&amp;n=731991&amp;date=05.04.2021" TargetMode="External"/><Relationship Id="rId5961" Type="http://schemas.openxmlformats.org/officeDocument/2006/relationships/hyperlink" Target="https://docs7.online-sps.ru/cgi/online.cgi?req=doc&amp;base=LAW&amp;n=371416&amp;date=05.04.2021&amp;dst=112439&amp;fld=134" TargetMode="External"/><Relationship Id="rId15555" Type="http://schemas.openxmlformats.org/officeDocument/2006/relationships/hyperlink" Target="https://docs7.online-sps.ru/cgi/online.cgi?req=doc&amp;base=EXPZ&amp;n=731991&amp;date=05.04.2021&amp;dst=142040&amp;fld=134" TargetMode="External"/><Relationship Id="rId16606" Type="http://schemas.openxmlformats.org/officeDocument/2006/relationships/hyperlink" Target="https://docs7.online-sps.ru/cgi/online.cgi?req=doc&amp;base=EXPZ&amp;n=731991&amp;date=05.04.2021&amp;dst=148679&amp;fld=134" TargetMode="External"/><Relationship Id="rId22771" Type="http://schemas.openxmlformats.org/officeDocument/2006/relationships/hyperlink" Target="https://docs7.online-sps.ru/cgi/online.cgi?req=doc&amp;base=EXPZ&amp;n=731991&amp;date=05.04.2021&amp;dst=147068&amp;fld=134" TargetMode="External"/><Relationship Id="rId23822" Type="http://schemas.openxmlformats.org/officeDocument/2006/relationships/hyperlink" Target="https://docs7.online-sps.ru/cgi/online.cgi?req=doc&amp;base=EXPZ&amp;n=731991&amp;date=05.04.2021&amp;dst=137580&amp;fld=134" TargetMode="External"/><Relationship Id="rId29384" Type="http://schemas.openxmlformats.org/officeDocument/2006/relationships/hyperlink" Target="https://docs7.online-sps.ru/cgi/online.cgi?req=doc&amp;base=EXPZ&amp;n=731991&amp;date=05.04.2021&amp;dst=147727&amp;fld=134" TargetMode="External"/><Relationship Id="rId37651" Type="http://schemas.openxmlformats.org/officeDocument/2006/relationships/hyperlink" Target="https://docs7.online-sps.ru/cgi/online.cgi?req=doc&amp;base=EXPZ&amp;n=731991&amp;date=05.04.2021&amp;dst=149384&amp;fld=134" TargetMode="External"/><Relationship Id="rId4563" Type="http://schemas.openxmlformats.org/officeDocument/2006/relationships/hyperlink" Target="https://docs7.online-sps.ru/cgi/online.cgi?req=doc&amp;base=EXPZ&amp;n=731991&amp;date=05.04.2021&amp;dst=142954&amp;fld=134" TargetMode="External"/><Relationship Id="rId5614" Type="http://schemas.openxmlformats.org/officeDocument/2006/relationships/hyperlink" Target="https://docs7.online-sps.ru/cgi/online.cgi?req=doc&amp;base=EXPZ&amp;n=731991&amp;date=05.04.2021&amp;dst=102165&amp;fld=134" TargetMode="External"/><Relationship Id="rId14157" Type="http://schemas.openxmlformats.org/officeDocument/2006/relationships/hyperlink" Target="https://docs7.online-sps.ru/cgi/online.cgi?req=doc&amp;base=EXPZ&amp;n=731991&amp;date=05.04.2021&amp;dst=115233&amp;fld=134" TargetMode="External"/><Relationship Id="rId15208" Type="http://schemas.openxmlformats.org/officeDocument/2006/relationships/hyperlink" Target="https://docs7.online-sps.ru/cgi/online.cgi?req=doc&amp;base=EXPZ&amp;n=731991&amp;date=05.04.2021&amp;dst=141065&amp;fld=134" TargetMode="External"/><Relationship Id="rId18778" Type="http://schemas.openxmlformats.org/officeDocument/2006/relationships/hyperlink" Target="https://docs7.online-sps.ru/cgi/online.cgi?req=doc&amp;base=EXPZ&amp;n=731991&amp;date=05.04.2021&amp;dst=145107&amp;fld=134" TargetMode="External"/><Relationship Id="rId21373" Type="http://schemas.openxmlformats.org/officeDocument/2006/relationships/hyperlink" Target="https://docs7.online-sps.ru/cgi/online.cgi?req=doc&amp;base=EXPZ&amp;n=731991&amp;date=05.04.2021&amp;dst=156257&amp;fld=134" TargetMode="External"/><Relationship Id="rId22424" Type="http://schemas.openxmlformats.org/officeDocument/2006/relationships/hyperlink" Target="https://docs7.online-sps.ru/cgi/online.cgi?req=doc&amp;base=EXPZ&amp;n=731991&amp;date=05.04.2021&amp;dst=141755&amp;fld=134" TargetMode="External"/><Relationship Id="rId25994" Type="http://schemas.openxmlformats.org/officeDocument/2006/relationships/hyperlink" Target="https://docs7.online-sps.ru/cgi/online.cgi?req=doc&amp;base=EXPZ&amp;n=731991&amp;date=05.04.2021&amp;dst=134976&amp;fld=134" TargetMode="External"/><Relationship Id="rId29037" Type="http://schemas.openxmlformats.org/officeDocument/2006/relationships/hyperlink" Target="https://docs7.online-sps.ru/cgi/online.cgi?req=doc&amp;base=EXPZ&amp;n=731991&amp;date=05.04.2021&amp;dst=150345&amp;fld=134" TargetMode="External"/><Relationship Id="rId36253" Type="http://schemas.openxmlformats.org/officeDocument/2006/relationships/hyperlink" Target="https://docs7.online-sps.ru/cgi/online.cgi?req=doc&amp;base=EXPZ&amp;n=731991&amp;date=05.04.2021&amp;dst=138555&amp;fld=134" TargetMode="External"/><Relationship Id="rId37304" Type="http://schemas.openxmlformats.org/officeDocument/2006/relationships/hyperlink" Target="https://docs7.online-sps.ru/cgi/online.cgi?req=doc&amp;base=EXPZ&amp;n=731991&amp;date=05.04.2021&amp;dst=104665&amp;fld=134" TargetMode="External"/><Relationship Id="rId3165" Type="http://schemas.openxmlformats.org/officeDocument/2006/relationships/hyperlink" Target="https://docs7.online-sps.ru/cgi/online.cgi?req=doc&amp;base=EXPZ&amp;n=731991&amp;date=05.04.2021&amp;dst=102371&amp;fld=134" TargetMode="External"/><Relationship Id="rId4216" Type="http://schemas.openxmlformats.org/officeDocument/2006/relationships/hyperlink" Target="https://docs7.online-sps.ru/cgi/online.cgi?req=doc&amp;base=EXPZ&amp;n=731991&amp;date=05.04.2021&amp;dst=146208&amp;fld=134" TargetMode="External"/><Relationship Id="rId7786" Type="http://schemas.openxmlformats.org/officeDocument/2006/relationships/hyperlink" Target="https://docs7.online-sps.ru/cgi/online.cgi?req=doc&amp;base=EXPZ&amp;n=731991&amp;date=05.04.2021&amp;dst=135798&amp;fld=134" TargetMode="External"/><Relationship Id="rId8837" Type="http://schemas.openxmlformats.org/officeDocument/2006/relationships/hyperlink" Target="https://docs7.online-sps.ru/cgi/online.cgi?req=doc&amp;base=EXPZ&amp;n=731991&amp;date=05.04.2021&amp;dst=150511&amp;fld=134" TargetMode="External"/><Relationship Id="rId19829" Type="http://schemas.openxmlformats.org/officeDocument/2006/relationships/hyperlink" Target="https://docs7.online-sps.ru/cgi/online.cgi?req=doc&amp;base=EXPZ&amp;n=731991&amp;date=05.04.2021&amp;dst=142513&amp;fld=134" TargetMode="External"/><Relationship Id="rId21026" Type="http://schemas.openxmlformats.org/officeDocument/2006/relationships/hyperlink" Target="https://docs7.online-sps.ru/cgi/online.cgi?req=doc&amp;base=EXPZ&amp;n=731991&amp;date=05.04.2021&amp;dst=123569&amp;fld=134" TargetMode="External"/><Relationship Id="rId24596" Type="http://schemas.openxmlformats.org/officeDocument/2006/relationships/hyperlink" Target="https://docs7.online-sps.ru/cgi/online.cgi?req=doc&amp;base=EXPZ&amp;n=731991&amp;date=05.04.2021&amp;dst=141397&amp;fld=134" TargetMode="External"/><Relationship Id="rId25647" Type="http://schemas.openxmlformats.org/officeDocument/2006/relationships/hyperlink" Target="https://docs7.online-sps.ru/cgi/online.cgi?req=doc&amp;base=EXPZ&amp;n=731991&amp;date=05.04.2021&amp;dst=138218&amp;fld=134" TargetMode="External"/><Relationship Id="rId32863" Type="http://schemas.openxmlformats.org/officeDocument/2006/relationships/hyperlink" Target="https://docs7.online-sps.ru/cgi/online.cgi?req=doc&amp;base=EXPZ&amp;n=731991&amp;date=05.04.2021&amp;dst=144602&amp;fld=134" TargetMode="External"/><Relationship Id="rId6388" Type="http://schemas.openxmlformats.org/officeDocument/2006/relationships/hyperlink" Target="https://docs7.online-sps.ru/cgi/online.cgi?req=doc&amp;base=EXPZ&amp;n=731991&amp;date=05.04.2021&amp;dst=137935&amp;fld=134" TargetMode="External"/><Relationship Id="rId7439" Type="http://schemas.openxmlformats.org/officeDocument/2006/relationships/hyperlink" Target="https://docs7.online-sps.ru/cgi/online.cgi?req=doc&amp;base=EXPZ&amp;n=731991&amp;date=05.04.2021&amp;dst=135003&amp;fld=134" TargetMode="External"/><Relationship Id="rId10767" Type="http://schemas.openxmlformats.org/officeDocument/2006/relationships/hyperlink" Target="https://docs7.online-sps.ru/cgi/online.cgi?req=doc&amp;base=EXPZ&amp;n=731991&amp;date=05.04.2021&amp;dst=102525&amp;fld=134" TargetMode="External"/><Relationship Id="rId11818" Type="http://schemas.openxmlformats.org/officeDocument/2006/relationships/hyperlink" Target="https://docs7.online-sps.ru/cgi/online.cgi?req=doc&amp;base=LAW&amp;n=371416&amp;date=05.04.2021&amp;dst=103102&amp;fld=134" TargetMode="External"/><Relationship Id="rId23198" Type="http://schemas.openxmlformats.org/officeDocument/2006/relationships/hyperlink" Target="https://docs7.online-sps.ru/cgi/online.cgi?req=doc&amp;base=EXPZ&amp;n=731991&amp;date=05.04.2021&amp;dst=136990&amp;fld=134" TargetMode="External"/><Relationship Id="rId24249" Type="http://schemas.openxmlformats.org/officeDocument/2006/relationships/hyperlink" Target="https://docs7.online-sps.ru/cgi/online.cgi?req=doc&amp;base=EXPZ&amp;n=731991&amp;date=05.04.2021&amp;dst=148799&amp;fld=134" TargetMode="External"/><Relationship Id="rId28120" Type="http://schemas.openxmlformats.org/officeDocument/2006/relationships/hyperlink" Target="https://docs7.online-sps.ru/cgi/online.cgi?req=doc&amp;base=EXPZ&amp;n=731991&amp;date=05.04.2021&amp;dst=149027&amp;fld=134" TargetMode="External"/><Relationship Id="rId31465" Type="http://schemas.openxmlformats.org/officeDocument/2006/relationships/hyperlink" Target="https://docs7.online-sps.ru/cgi/online.cgi?req=doc&amp;base=EXPZ&amp;n=731991&amp;date=05.04.2021&amp;dst=140462&amp;fld=134" TargetMode="External"/><Relationship Id="rId32516" Type="http://schemas.openxmlformats.org/officeDocument/2006/relationships/hyperlink" Target="https://docs7.online-sps.ru/cgi/online.cgi?req=doc&amp;base=EXPZ&amp;n=731991&amp;date=05.04.2021&amp;dst=141929&amp;fld=134" TargetMode="External"/><Relationship Id="rId33914" Type="http://schemas.openxmlformats.org/officeDocument/2006/relationships/hyperlink" Target="https://docs7.online-sps.ru/cgi/online.cgi?req=doc&amp;base=EXPZ&amp;n=731991&amp;date=05.04.2021&amp;dst=111701&amp;fld=134" TargetMode="External"/><Relationship Id="rId13240" Type="http://schemas.openxmlformats.org/officeDocument/2006/relationships/hyperlink" Target="https://docs7.online-sps.ru/cgi/online.cgi?req=doc&amp;base=EXPZ&amp;n=731991&amp;date=05.04.2021&amp;dst=151850&amp;fld=134" TargetMode="External"/><Relationship Id="rId17861" Type="http://schemas.openxmlformats.org/officeDocument/2006/relationships/hyperlink" Target="https://docs7.online-sps.ru/cgi/online.cgi?req=doc&amp;base=EXPZ&amp;n=731991&amp;date=05.04.2021&amp;dst=137257&amp;fld=134" TargetMode="External"/><Relationship Id="rId18912" Type="http://schemas.openxmlformats.org/officeDocument/2006/relationships/hyperlink" Target="https://docs7.online-sps.ru/cgi/online.cgi?req=doc&amp;base=EXPZ&amp;n=731991&amp;date=05.04.2021&amp;dst=150170&amp;fld=134" TargetMode="External"/><Relationship Id="rId30067" Type="http://schemas.openxmlformats.org/officeDocument/2006/relationships/hyperlink" Target="https://docs7.online-sps.ru/cgi/online.cgi?req=doc&amp;base=EXPZ&amp;n=731991&amp;date=05.04.2021&amp;dst=136503&amp;fld=134" TargetMode="External"/><Relationship Id="rId31118" Type="http://schemas.openxmlformats.org/officeDocument/2006/relationships/hyperlink" Target="https://docs7.online-sps.ru/cgi/online.cgi?req=doc&amp;base=EXPZ&amp;n=731991&amp;date=05.04.2021&amp;dst=115265&amp;fld=134" TargetMode="External"/><Relationship Id="rId220" Type="http://schemas.openxmlformats.org/officeDocument/2006/relationships/hyperlink" Target="https://docs7.online-sps.ru/cgi/online.cgi?req=doc&amp;base=EXPZ&amp;n=731991&amp;date=05.04.2021&amp;dst=137096&amp;fld=134" TargetMode="External"/><Relationship Id="rId2998" Type="http://schemas.openxmlformats.org/officeDocument/2006/relationships/hyperlink" Target="https://docs7.online-sps.ru/cgi/online.cgi?req=doc&amp;base=EXPZ&amp;n=731991&amp;date=05.04.2021&amp;dst=145330&amp;fld=134" TargetMode="External"/><Relationship Id="rId7920" Type="http://schemas.openxmlformats.org/officeDocument/2006/relationships/hyperlink" Target="https://docs7.online-sps.ru/cgi/online.cgi?req=doc&amp;base=EXPZ&amp;n=731991&amp;date=05.04.2021&amp;dst=108089&amp;fld=134" TargetMode="External"/><Relationship Id="rId10901" Type="http://schemas.openxmlformats.org/officeDocument/2006/relationships/hyperlink" Target="https://docs7.online-sps.ru/cgi/online.cgi?req=doc&amp;base=LAW&amp;n=371416&amp;date=05.04.2021&amp;dst=108453&amp;fld=134" TargetMode="External"/><Relationship Id="rId16463" Type="http://schemas.openxmlformats.org/officeDocument/2006/relationships/hyperlink" Target="https://docs7.online-sps.ru/cgi/online.cgi?req=doc&amp;base=LAW&amp;n=371416&amp;date=05.04.2021&amp;dst=108483&amp;fld=134" TargetMode="External"/><Relationship Id="rId17514" Type="http://schemas.openxmlformats.org/officeDocument/2006/relationships/hyperlink" Target="https://docs7.online-sps.ru/cgi/online.cgi?req=doc&amp;base=LAW&amp;n=371416&amp;date=05.04.2021&amp;dst=107483&amp;fld=134" TargetMode="External"/><Relationship Id="rId20859" Type="http://schemas.openxmlformats.org/officeDocument/2006/relationships/hyperlink" Target="https://docs7.online-sps.ru/cgi/online.cgi?req=doc&amp;base=EXPZ&amp;n=731991&amp;date=05.04.2021&amp;dst=155209&amp;fld=134" TargetMode="External"/><Relationship Id="rId24730" Type="http://schemas.openxmlformats.org/officeDocument/2006/relationships/hyperlink" Target="https://docs7.online-sps.ru/cgi/online.cgi?req=doc&amp;base=EXPZ&amp;n=731991&amp;date=05.04.2021&amp;dst=141741&amp;fld=134" TargetMode="External"/><Relationship Id="rId34688" Type="http://schemas.openxmlformats.org/officeDocument/2006/relationships/hyperlink" Target="https://docs7.online-sps.ru/cgi/online.cgi?req=doc&amp;base=EXPZ&amp;n=731991&amp;date=05.04.2021&amp;dst=150989&amp;fld=134" TargetMode="External"/><Relationship Id="rId35739" Type="http://schemas.openxmlformats.org/officeDocument/2006/relationships/hyperlink" Target="https://docs7.online-sps.ru/cgi/online.cgi?req=doc&amp;base=EXPZ&amp;n=731991&amp;date=05.04.2021&amp;dst=142622&amp;fld=134" TargetMode="External"/><Relationship Id="rId37161" Type="http://schemas.openxmlformats.org/officeDocument/2006/relationships/hyperlink" Target="https://docs7.online-sps.ru/cgi/online.cgi?req=doc&amp;base=EXPZ&amp;n=731991&amp;date=05.04.2021&amp;dst=138614&amp;fld=134" TargetMode="External"/><Relationship Id="rId4073" Type="http://schemas.openxmlformats.org/officeDocument/2006/relationships/hyperlink" Target="https://docs7.online-sps.ru/cgi/online.cgi?req=doc&amp;base=EXPZ&amp;n=731991&amp;date=05.04.2021&amp;dst=145935&amp;fld=134" TargetMode="External"/><Relationship Id="rId5471" Type="http://schemas.openxmlformats.org/officeDocument/2006/relationships/hyperlink" Target="https://docs7.online-sps.ru/cgi/online.cgi?req=doc&amp;base=EXPZ&amp;n=731991&amp;date=05.04.2021&amp;dst=136255&amp;fld=134" TargetMode="External"/><Relationship Id="rId6522" Type="http://schemas.openxmlformats.org/officeDocument/2006/relationships/hyperlink" Target="https://docs7.online-sps.ru/cgi/online.cgi?req=doc&amp;base=EXPZ&amp;n=731991&amp;date=05.04.2021&amp;dst=134787&amp;fld=134" TargetMode="External"/><Relationship Id="rId15065" Type="http://schemas.openxmlformats.org/officeDocument/2006/relationships/hyperlink" Target="https://docs7.online-sps.ru/cgi/online.cgi?req=doc&amp;base=EXPZ&amp;n=731991&amp;date=05.04.2021&amp;dst=148376&amp;fld=134" TargetMode="External"/><Relationship Id="rId16116" Type="http://schemas.openxmlformats.org/officeDocument/2006/relationships/hyperlink" Target="https://docs7.online-sps.ru/cgi/online.cgi?req=doc&amp;base=EXPZ&amp;n=731991&amp;date=05.04.2021&amp;dst=152303&amp;fld=134" TargetMode="External"/><Relationship Id="rId19686" Type="http://schemas.openxmlformats.org/officeDocument/2006/relationships/hyperlink" Target="https://docs7.online-sps.ru/cgi/online.cgi?req=doc&amp;base=EXPZ&amp;n=731991&amp;date=05.04.2021&amp;dst=151819&amp;fld=134" TargetMode="External"/><Relationship Id="rId22281" Type="http://schemas.openxmlformats.org/officeDocument/2006/relationships/hyperlink" Target="https://docs7.online-sps.ru/cgi/online.cgi?req=doc&amp;base=EXPZ&amp;n=731991&amp;date=05.04.2021&amp;dst=136306&amp;fld=134" TargetMode="External"/><Relationship Id="rId23332" Type="http://schemas.openxmlformats.org/officeDocument/2006/relationships/hyperlink" Target="https://docs7.online-sps.ru/cgi/online.cgi?req=doc&amp;base=EXPZ&amp;n=731991&amp;date=05.04.2021&amp;dst=142877&amp;fld=134" TargetMode="External"/><Relationship Id="rId27953" Type="http://schemas.openxmlformats.org/officeDocument/2006/relationships/hyperlink" Target="https://docs7.online-sps.ru/cgi/online.cgi?req=doc&amp;base=EXPZ&amp;n=731991&amp;date=05.04.2021&amp;dst=141162&amp;fld=134" TargetMode="External"/><Relationship Id="rId5124" Type="http://schemas.openxmlformats.org/officeDocument/2006/relationships/hyperlink" Target="https://docs7.online-sps.ru/cgi/online.cgi?req=doc&amp;base=EXPZ&amp;n=731991&amp;date=05.04.2021&amp;dst=110336&amp;fld=134" TargetMode="External"/><Relationship Id="rId8694" Type="http://schemas.openxmlformats.org/officeDocument/2006/relationships/hyperlink" Target="https://docs7.online-sps.ru/cgi/online.cgi?req=doc&amp;base=EXPZ&amp;n=731991&amp;date=05.04.2021&amp;dst=139732&amp;fld=134" TargetMode="External"/><Relationship Id="rId9745" Type="http://schemas.openxmlformats.org/officeDocument/2006/relationships/hyperlink" Target="https://docs7.online-sps.ru/cgi/online.cgi?req=doc&amp;base=LAW&amp;n=371416&amp;date=05.04.2021&amp;dst=111419&amp;fld=134" TargetMode="External"/><Relationship Id="rId11675" Type="http://schemas.openxmlformats.org/officeDocument/2006/relationships/hyperlink" Target="https://docs7.online-sps.ru/cgi/online.cgi?req=doc&amp;base=LAW&amp;n=371416&amp;date=05.04.2021&amp;dst=102876&amp;fld=134" TargetMode="External"/><Relationship Id="rId12726" Type="http://schemas.openxmlformats.org/officeDocument/2006/relationships/hyperlink" Target="https://docs7.online-sps.ru/cgi/online.cgi?req=doc&amp;base=LAW&amp;n=371416&amp;date=05.04.2021&amp;dst=112039&amp;fld=134" TargetMode="External"/><Relationship Id="rId18288" Type="http://schemas.openxmlformats.org/officeDocument/2006/relationships/hyperlink" Target="https://docs7.online-sps.ru/cgi/online.cgi?req=doc&amp;base=LAW&amp;n=371416&amp;date=05.04.2021&amp;dst=112423&amp;fld=134" TargetMode="External"/><Relationship Id="rId19339" Type="http://schemas.openxmlformats.org/officeDocument/2006/relationships/hyperlink" Target="https://docs7.online-sps.ru/cgi/online.cgi?req=doc&amp;base=LAW&amp;n=371416&amp;date=05.04.2021&amp;dst=109963&amp;fld=134" TargetMode="External"/><Relationship Id="rId26555" Type="http://schemas.openxmlformats.org/officeDocument/2006/relationships/hyperlink" Target="https://docs7.online-sps.ru/cgi/online.cgi?req=doc&amp;base=EXPZ&amp;n=731991&amp;date=05.04.2021&amp;dst=134777&amp;fld=134" TargetMode="External"/><Relationship Id="rId27606" Type="http://schemas.openxmlformats.org/officeDocument/2006/relationships/hyperlink" Target="https://docs7.online-sps.ru/cgi/online.cgi?req=doc&amp;base=EXPZ&amp;n=731991&amp;date=05.04.2021&amp;dst=141561&amp;fld=134" TargetMode="External"/><Relationship Id="rId30201" Type="http://schemas.openxmlformats.org/officeDocument/2006/relationships/hyperlink" Target="https://docs7.online-sps.ru/cgi/online.cgi?req=doc&amp;base=EXPZ&amp;n=731991&amp;date=05.04.2021&amp;dst=136368&amp;fld=134" TargetMode="External"/><Relationship Id="rId33771" Type="http://schemas.openxmlformats.org/officeDocument/2006/relationships/hyperlink" Target="https://docs7.online-sps.ru/cgi/online.cgi?req=doc&amp;base=EXPZ&amp;n=731991&amp;date=05.04.2021&amp;dst=144464&amp;fld=134" TargetMode="External"/><Relationship Id="rId34822" Type="http://schemas.openxmlformats.org/officeDocument/2006/relationships/hyperlink" Target="https://docs7.online-sps.ru/cgi/online.cgi?req=doc&amp;base=EXPZ&amp;n=731991&amp;date=05.04.2021&amp;dst=151203&amp;fld=134" TargetMode="External"/><Relationship Id="rId1734" Type="http://schemas.openxmlformats.org/officeDocument/2006/relationships/hyperlink" Target="https://docs7.online-sps.ru/cgi/online.cgi?req=doc&amp;base=EXPZ&amp;n=731991&amp;date=05.04.2021&amp;dst=101889&amp;fld=134" TargetMode="External"/><Relationship Id="rId7296" Type="http://schemas.openxmlformats.org/officeDocument/2006/relationships/hyperlink" Target="https://docs7.online-sps.ru/cgi/online.cgi?req=doc&amp;base=EXPZ&amp;n=731991&amp;date=05.04.2021&amp;dst=135857&amp;fld=134" TargetMode="External"/><Relationship Id="rId8347" Type="http://schemas.openxmlformats.org/officeDocument/2006/relationships/hyperlink" Target="https://docs7.online-sps.ru/cgi/online.cgi?req=doc&amp;base=LAW&amp;n=371416&amp;date=05.04.2021&amp;dst=108823&amp;fld=134" TargetMode="External"/><Relationship Id="rId10277" Type="http://schemas.openxmlformats.org/officeDocument/2006/relationships/hyperlink" Target="https://docs7.online-sps.ru/cgi/online.cgi?req=doc&amp;base=EXPZ&amp;n=731991&amp;date=05.04.2021&amp;dst=147433&amp;fld=134" TargetMode="External"/><Relationship Id="rId11328" Type="http://schemas.openxmlformats.org/officeDocument/2006/relationships/hyperlink" Target="https://docs7.online-sps.ru/cgi/online.cgi?req=doc&amp;base=EXPZ&amp;n=731991&amp;date=05.04.2021&amp;dst=136902&amp;fld=134" TargetMode="External"/><Relationship Id="rId25157" Type="http://schemas.openxmlformats.org/officeDocument/2006/relationships/hyperlink" Target="https://docs7.online-sps.ru/cgi/online.cgi?req=doc&amp;base=EXPZ&amp;n=731991&amp;date=05.04.2021&amp;dst=136471&amp;fld=134" TargetMode="External"/><Relationship Id="rId26208" Type="http://schemas.openxmlformats.org/officeDocument/2006/relationships/hyperlink" Target="https://docs7.online-sps.ru/cgi/online.cgi?req=doc&amp;base=EXPZ&amp;n=731991&amp;date=05.04.2021&amp;dst=135425&amp;fld=134" TargetMode="External"/><Relationship Id="rId29778" Type="http://schemas.openxmlformats.org/officeDocument/2006/relationships/hyperlink" Target="https://docs7.online-sps.ru/cgi/online.cgi?req=doc&amp;base=EXPZ&amp;n=731991&amp;date=05.04.2021&amp;dst=101574&amp;fld=134" TargetMode="External"/><Relationship Id="rId32373" Type="http://schemas.openxmlformats.org/officeDocument/2006/relationships/hyperlink" Target="https://docs7.online-sps.ru/cgi/online.cgi?req=doc&amp;base=EXPZ&amp;n=731991&amp;date=05.04.2021&amp;dst=148420&amp;fld=134" TargetMode="External"/><Relationship Id="rId33424" Type="http://schemas.openxmlformats.org/officeDocument/2006/relationships/hyperlink" Target="https://docs7.online-sps.ru/cgi/online.cgi?req=doc&amp;base=EXPZ&amp;n=731991&amp;date=05.04.2021&amp;dst=152486&amp;fld=134" TargetMode="External"/><Relationship Id="rId36994" Type="http://schemas.openxmlformats.org/officeDocument/2006/relationships/hyperlink" Target="https://docs7.online-sps.ru/cgi/online.cgi?req=doc&amp;base=EXPZ&amp;n=731991&amp;date=05.04.2021&amp;dst=156321&amp;fld=134" TargetMode="External"/><Relationship Id="rId14898" Type="http://schemas.openxmlformats.org/officeDocument/2006/relationships/hyperlink" Target="https://docs7.online-sps.ru/cgi/online.cgi?req=doc&amp;base=EXPZ&amp;n=731991&amp;date=05.04.2021&amp;dst=142852&amp;fld=134" TargetMode="External"/><Relationship Id="rId15949" Type="http://schemas.openxmlformats.org/officeDocument/2006/relationships/hyperlink" Target="https://docs7.online-sps.ru/cgi/online.cgi?req=doc&amp;base=EXPZ&amp;n=731991&amp;date=05.04.2021&amp;dst=120201&amp;fld=134" TargetMode="External"/><Relationship Id="rId19820" Type="http://schemas.openxmlformats.org/officeDocument/2006/relationships/hyperlink" Target="https://docs7.online-sps.ru/cgi/online.cgi?req=doc&amp;base=EXPZ&amp;n=731991&amp;date=05.04.2021&amp;dst=151866&amp;fld=134" TargetMode="External"/><Relationship Id="rId32026" Type="http://schemas.openxmlformats.org/officeDocument/2006/relationships/hyperlink" Target="https://docs7.online-sps.ru/cgi/online.cgi?req=doc&amp;base=EXPZ&amp;n=731991&amp;date=05.04.2021&amp;dst=109187&amp;fld=134" TargetMode="External"/><Relationship Id="rId35596" Type="http://schemas.openxmlformats.org/officeDocument/2006/relationships/hyperlink" Target="https://docs7.online-sps.ru/cgi/online.cgi?req=doc&amp;base=EXPZ&amp;n=731991&amp;date=05.04.2021&amp;dst=151891&amp;fld=134" TargetMode="External"/><Relationship Id="rId36647" Type="http://schemas.openxmlformats.org/officeDocument/2006/relationships/hyperlink" Target="https://docs7.online-sps.ru/cgi/online.cgi?req=doc&amp;base=EXPZ&amp;n=731991&amp;date=05.04.2021&amp;dst=155622&amp;fld=134" TargetMode="External"/><Relationship Id="rId3559" Type="http://schemas.openxmlformats.org/officeDocument/2006/relationships/hyperlink" Target="https://docs7.online-sps.ru/cgi/online.cgi?req=doc&amp;base=EXPZ&amp;n=731991&amp;date=05.04.2021&amp;dst=146278&amp;fld=134" TargetMode="External"/><Relationship Id="rId4957" Type="http://schemas.openxmlformats.org/officeDocument/2006/relationships/hyperlink" Target="https://docs7.online-sps.ru/cgi/online.cgi?req=doc&amp;base=EXPZ&amp;n=731991&amp;date=05.04.2021&amp;dst=143830&amp;fld=134" TargetMode="External"/><Relationship Id="rId7430" Type="http://schemas.openxmlformats.org/officeDocument/2006/relationships/hyperlink" Target="https://docs7.online-sps.ru/cgi/online.cgi?req=doc&amp;base=EXPZ&amp;n=731991&amp;date=05.04.2021&amp;dst=134988&amp;fld=134" TargetMode="External"/><Relationship Id="rId17024" Type="http://schemas.openxmlformats.org/officeDocument/2006/relationships/hyperlink" Target="https://docs7.online-sps.ru/cgi/online.cgi?req=doc&amp;base=EXPZ&amp;n=731991&amp;date=05.04.2021&amp;dst=150255&amp;fld=134" TargetMode="External"/><Relationship Id="rId17371" Type="http://schemas.openxmlformats.org/officeDocument/2006/relationships/hyperlink" Target="https://docs7.online-sps.ru/cgi/online.cgi?req=doc&amp;base=LAW&amp;n=371416&amp;date=05.04.2021&amp;dst=107259&amp;fld=134" TargetMode="External"/><Relationship Id="rId18422" Type="http://schemas.openxmlformats.org/officeDocument/2006/relationships/hyperlink" Target="https://docs7.online-sps.ru/cgi/online.cgi?req=doc&amp;base=LAW&amp;n=371416&amp;date=05.04.2021&amp;dst=106975&amp;fld=134" TargetMode="External"/><Relationship Id="rId20369" Type="http://schemas.openxmlformats.org/officeDocument/2006/relationships/hyperlink" Target="https://docs7.online-sps.ru/cgi/online.cgi?req=doc&amp;base=EXPZ&amp;n=731991&amp;date=05.04.2021&amp;dst=116712&amp;fld=134" TargetMode="External"/><Relationship Id="rId21767" Type="http://schemas.openxmlformats.org/officeDocument/2006/relationships/hyperlink" Target="https://docs7.online-sps.ru/cgi/online.cgi?req=doc&amp;base=EXPZ&amp;n=731991&amp;date=05.04.2021&amp;dst=138848&amp;fld=134" TargetMode="External"/><Relationship Id="rId22818" Type="http://schemas.openxmlformats.org/officeDocument/2006/relationships/hyperlink" Target="https://docs7.online-sps.ru/cgi/online.cgi?req=doc&amp;base=EXPZ&amp;n=731991&amp;date=05.04.2021&amp;dst=137228&amp;fld=134" TargetMode="External"/><Relationship Id="rId24240" Type="http://schemas.openxmlformats.org/officeDocument/2006/relationships/hyperlink" Target="https://docs7.online-sps.ru/cgi/online.cgi?req=doc&amp;base=EXPZ&amp;n=731991&amp;date=05.04.2021&amp;dst=144160&amp;fld=134" TargetMode="External"/><Relationship Id="rId34198" Type="http://schemas.openxmlformats.org/officeDocument/2006/relationships/hyperlink" Target="https://docs7.online-sps.ru/cgi/online.cgi?req=doc&amp;base=EXPZ&amp;n=731991&amp;date=05.04.2021&amp;dst=148777&amp;fld=134" TargetMode="External"/><Relationship Id="rId35249" Type="http://schemas.openxmlformats.org/officeDocument/2006/relationships/hyperlink" Target="https://docs7.online-sps.ru/cgi/online.cgi?req=doc&amp;base=EXPZ&amp;n=731991&amp;date=05.04.2021&amp;dst=148580&amp;fld=134" TargetMode="External"/><Relationship Id="rId6032" Type="http://schemas.openxmlformats.org/officeDocument/2006/relationships/hyperlink" Target="https://docs7.online-sps.ru/cgi/online.cgi?req=doc&amp;base=LAW&amp;n=371416&amp;date=05.04.2021&amp;dst=112159&amp;fld=134" TargetMode="External"/><Relationship Id="rId10411" Type="http://schemas.openxmlformats.org/officeDocument/2006/relationships/hyperlink" Target="https://docs7.online-sps.ru/cgi/online.cgi?req=doc&amp;base=LAW&amp;n=371416&amp;date=05.04.2021&amp;dst=105771&amp;fld=134" TargetMode="External"/><Relationship Id="rId13981" Type="http://schemas.openxmlformats.org/officeDocument/2006/relationships/hyperlink" Target="https://docs7.online-sps.ru/cgi/online.cgi?req=doc&amp;base=EXPZ&amp;n=731991&amp;date=05.04.2021&amp;dst=140911&amp;fld=134" TargetMode="External"/><Relationship Id="rId28861" Type="http://schemas.openxmlformats.org/officeDocument/2006/relationships/hyperlink" Target="https://docs7.online-sps.ru/cgi/online.cgi?req=doc&amp;base=EXPZ&amp;n=731991&amp;date=05.04.2021&amp;dst=144732&amp;fld=134" TargetMode="External"/><Relationship Id="rId29912" Type="http://schemas.openxmlformats.org/officeDocument/2006/relationships/hyperlink" Target="https://docs7.online-sps.ru/cgi/online.cgi?req=doc&amp;base=EXPZ&amp;n=731991&amp;date=05.04.2021&amp;dst=136170&amp;fld=134" TargetMode="External"/><Relationship Id="rId12583" Type="http://schemas.openxmlformats.org/officeDocument/2006/relationships/hyperlink" Target="https://docs7.online-sps.ru/cgi/online.cgi?req=doc&amp;base=LAW&amp;n=371416&amp;date=05.04.2021&amp;dst=111627&amp;fld=134" TargetMode="External"/><Relationship Id="rId13634" Type="http://schemas.openxmlformats.org/officeDocument/2006/relationships/hyperlink" Target="https://docs7.online-sps.ru/cgi/online.cgi?req=doc&amp;base=EXPZ&amp;n=731991&amp;date=05.04.2021&amp;dst=108820&amp;fld=134" TargetMode="External"/><Relationship Id="rId19196" Type="http://schemas.openxmlformats.org/officeDocument/2006/relationships/hyperlink" Target="https://docs7.online-sps.ru/cgi/online.cgi?req=doc&amp;base=LAW&amp;n=371416&amp;date=05.04.2021&amp;dst=109483&amp;fld=134" TargetMode="External"/><Relationship Id="rId20850" Type="http://schemas.openxmlformats.org/officeDocument/2006/relationships/hyperlink" Target="https://docs7.online-sps.ru/cgi/online.cgi?req=doc&amp;base=EXPZ&amp;n=731991&amp;date=05.04.2021&amp;dst=155187&amp;fld=134" TargetMode="External"/><Relationship Id="rId21901" Type="http://schemas.openxmlformats.org/officeDocument/2006/relationships/hyperlink" Target="https://docs7.online-sps.ru/cgi/online.cgi?req=doc&amp;base=EXPZ&amp;n=731991&amp;date=05.04.2021&amp;dst=139185&amp;fld=134" TargetMode="External"/><Relationship Id="rId27463" Type="http://schemas.openxmlformats.org/officeDocument/2006/relationships/hyperlink" Target="https://docs7.online-sps.ru/cgi/online.cgi?req=doc&amp;base=EXPZ&amp;n=731991&amp;date=05.04.2021&amp;dst=107509&amp;fld=134" TargetMode="External"/><Relationship Id="rId28514" Type="http://schemas.openxmlformats.org/officeDocument/2006/relationships/hyperlink" Target="https://docs7.online-sps.ru/cgi/online.cgi?req=doc&amp;base=EXPZ&amp;n=731991&amp;date=05.04.2021&amp;dst=140168&amp;fld=134" TargetMode="External"/><Relationship Id="rId31859" Type="http://schemas.openxmlformats.org/officeDocument/2006/relationships/hyperlink" Target="https://docs7.online-sps.ru/cgi/online.cgi?req=doc&amp;base=EXPZ&amp;n=731991&amp;date=05.04.2021&amp;dst=144325&amp;fld=134" TargetMode="External"/><Relationship Id="rId35730" Type="http://schemas.openxmlformats.org/officeDocument/2006/relationships/hyperlink" Target="https://docs7.online-sps.ru/cgi/online.cgi?req=doc&amp;base=EXPZ&amp;n=731991&amp;date=05.04.2021&amp;dst=142603&amp;fld=134" TargetMode="External"/><Relationship Id="rId961" Type="http://schemas.openxmlformats.org/officeDocument/2006/relationships/hyperlink" Target="https://docs7.online-sps.ru/cgi/online.cgi?req=doc&amp;base=EXPZ&amp;n=731991&amp;date=05.04.2021&amp;dst=140215&amp;fld=134" TargetMode="External"/><Relationship Id="rId1591" Type="http://schemas.openxmlformats.org/officeDocument/2006/relationships/hyperlink" Target="https://docs7.online-sps.ru/cgi/online.cgi?req=doc&amp;base=EXPZ&amp;n=731991&amp;date=05.04.2021&amp;dst=102798&amp;fld=134" TargetMode="External"/><Relationship Id="rId2642" Type="http://schemas.openxmlformats.org/officeDocument/2006/relationships/hyperlink" Target="https://docs7.online-sps.ru/cgi/online.cgi?req=doc&amp;base=EXPZ&amp;n=731991&amp;date=05.04.2021&amp;dst=148161&amp;fld=134" TargetMode="External"/><Relationship Id="rId9255" Type="http://schemas.openxmlformats.org/officeDocument/2006/relationships/hyperlink" Target="https://docs7.online-sps.ru/cgi/online.cgi?req=doc&amp;base=EXPZ&amp;n=731991&amp;date=05.04.2021&amp;dst=141400&amp;fld=134" TargetMode="External"/><Relationship Id="rId11185" Type="http://schemas.openxmlformats.org/officeDocument/2006/relationships/hyperlink" Target="https://docs7.online-sps.ru/cgi/online.cgi?req=doc&amp;base=EXPZ&amp;n=731991&amp;date=05.04.2021&amp;dst=136364&amp;fld=134" TargetMode="External"/><Relationship Id="rId12236" Type="http://schemas.openxmlformats.org/officeDocument/2006/relationships/hyperlink" Target="https://docs7.online-sps.ru/cgi/online.cgi?req=doc&amp;base=EXPZ&amp;n=731991&amp;date=05.04.2021&amp;dst=140734&amp;fld=134" TargetMode="External"/><Relationship Id="rId16857" Type="http://schemas.openxmlformats.org/officeDocument/2006/relationships/hyperlink" Target="https://docs7.online-sps.ru/cgi/online.cgi?req=doc&amp;base=EXPZ&amp;n=731991&amp;date=05.04.2021&amp;dst=150781&amp;fld=134" TargetMode="External"/><Relationship Id="rId20503" Type="http://schemas.openxmlformats.org/officeDocument/2006/relationships/hyperlink" Target="https://docs7.online-sps.ru/cgi/online.cgi?req=doc&amp;base=EXPZ&amp;n=731991&amp;date=05.04.2021&amp;dst=138461&amp;fld=134" TargetMode="External"/><Relationship Id="rId26065" Type="http://schemas.openxmlformats.org/officeDocument/2006/relationships/hyperlink" Target="https://docs7.online-sps.ru/cgi/online.cgi?req=doc&amp;base=EXPZ&amp;n=731991&amp;date=05.04.2021&amp;dst=135112&amp;fld=134" TargetMode="External"/><Relationship Id="rId27116" Type="http://schemas.openxmlformats.org/officeDocument/2006/relationships/hyperlink" Target="https://docs7.online-sps.ru/cgi/online.cgi?req=doc&amp;base=EXPZ&amp;n=731991&amp;date=05.04.2021&amp;dst=135896&amp;fld=134" TargetMode="External"/><Relationship Id="rId33281" Type="http://schemas.openxmlformats.org/officeDocument/2006/relationships/hyperlink" Target="https://docs7.online-sps.ru/cgi/online.cgi?req=doc&amp;base=EXPZ&amp;n=731991&amp;date=05.04.2021&amp;dst=152246&amp;fld=134" TargetMode="External"/><Relationship Id="rId34332" Type="http://schemas.openxmlformats.org/officeDocument/2006/relationships/hyperlink" Target="https://docs7.online-sps.ru/cgi/online.cgi?req=doc&amp;base=EXPZ&amp;n=731991&amp;date=05.04.2021&amp;dst=150351&amp;fld=134" TargetMode="External"/><Relationship Id="rId614" Type="http://schemas.openxmlformats.org/officeDocument/2006/relationships/hyperlink" Target="https://docs7.online-sps.ru/cgi/online.cgi?req=doc&amp;base=EXPZ&amp;n=731991&amp;date=05.04.2021&amp;dst=102165&amp;fld=134" TargetMode="External"/><Relationship Id="rId1244" Type="http://schemas.openxmlformats.org/officeDocument/2006/relationships/hyperlink" Target="https://docs7.online-sps.ru/cgi/online.cgi?req=doc&amp;base=EXPZ&amp;n=731991&amp;date=05.04.2021&amp;dst=115806&amp;fld=134" TargetMode="External"/><Relationship Id="rId5865" Type="http://schemas.openxmlformats.org/officeDocument/2006/relationships/hyperlink" Target="https://docs7.online-sps.ru/cgi/online.cgi?req=doc&amp;base=LAW&amp;n=371416&amp;date=05.04.2021&amp;dst=110889&amp;fld=134" TargetMode="External"/><Relationship Id="rId6916" Type="http://schemas.openxmlformats.org/officeDocument/2006/relationships/hyperlink" Target="https://docs7.online-sps.ru/cgi/online.cgi?req=doc&amp;base=EXPZ&amp;n=731991&amp;date=05.04.2021&amp;dst=135084&amp;fld=134" TargetMode="External"/><Relationship Id="rId15459" Type="http://schemas.openxmlformats.org/officeDocument/2006/relationships/hyperlink" Target="https://docs7.online-sps.ru/cgi/online.cgi?req=doc&amp;base=EXPZ&amp;n=731991&amp;date=05.04.2021&amp;dst=115115&amp;fld=134" TargetMode="External"/><Relationship Id="rId17908" Type="http://schemas.openxmlformats.org/officeDocument/2006/relationships/hyperlink" Target="https://docs7.online-sps.ru/cgi/online.cgi?req=doc&amp;base=EXPZ&amp;n=731991&amp;date=05.04.2021&amp;dst=112332&amp;fld=134" TargetMode="External"/><Relationship Id="rId19330" Type="http://schemas.openxmlformats.org/officeDocument/2006/relationships/hyperlink" Target="https://docs7.online-sps.ru/cgi/online.cgi?req=doc&amp;base=EXPZ&amp;n=731991&amp;date=05.04.2021&amp;dst=109804&amp;fld=134" TargetMode="External"/><Relationship Id="rId22675" Type="http://schemas.openxmlformats.org/officeDocument/2006/relationships/hyperlink" Target="https://docs7.online-sps.ru/cgi/online.cgi?req=doc&amp;base=EXPZ&amp;n=731991&amp;date=05.04.2021&amp;dst=146606&amp;fld=134" TargetMode="External"/><Relationship Id="rId23726" Type="http://schemas.openxmlformats.org/officeDocument/2006/relationships/hyperlink" Target="https://docs7.online-sps.ru/cgi/online.cgi?req=doc&amp;base=EXPZ&amp;n=731991&amp;date=05.04.2021&amp;dst=151871&amp;fld=134" TargetMode="External"/><Relationship Id="rId29288" Type="http://schemas.openxmlformats.org/officeDocument/2006/relationships/hyperlink" Target="https://docs7.online-sps.ru/cgi/online.cgi?req=doc&amp;base=EXPZ&amp;n=731991&amp;date=05.04.2021&amp;dst=147506&amp;fld=134" TargetMode="External"/><Relationship Id="rId30942" Type="http://schemas.openxmlformats.org/officeDocument/2006/relationships/hyperlink" Target="https://docs7.online-sps.ru/cgi/online.cgi?req=doc&amp;base=EXPZ&amp;n=731991&amp;date=05.04.2021&amp;dst=140708&amp;fld=134" TargetMode="External"/><Relationship Id="rId37555" Type="http://schemas.openxmlformats.org/officeDocument/2006/relationships/hyperlink" Target="https://docs7.online-sps.ru/cgi/online.cgi?req=doc&amp;base=EXPZ&amp;n=731991&amp;date=05.04.2021&amp;dst=139318&amp;fld=134" TargetMode="External"/><Relationship Id="rId4467" Type="http://schemas.openxmlformats.org/officeDocument/2006/relationships/hyperlink" Target="https://docs7.online-sps.ru/cgi/online.cgi?req=doc&amp;base=EXPZ&amp;n=731991&amp;date=05.04.2021&amp;dst=137789&amp;fld=134" TargetMode="External"/><Relationship Id="rId5518" Type="http://schemas.openxmlformats.org/officeDocument/2006/relationships/hyperlink" Target="https://docs7.online-sps.ru/cgi/online.cgi?req=doc&amp;base=EXPZ&amp;n=731991&amp;date=05.04.2021&amp;dst=136365&amp;fld=134" TargetMode="External"/><Relationship Id="rId21277" Type="http://schemas.openxmlformats.org/officeDocument/2006/relationships/hyperlink" Target="https://docs7.online-sps.ru/cgi/online.cgi?req=doc&amp;base=EXPZ&amp;n=731991&amp;date=05.04.2021&amp;dst=156054&amp;fld=134" TargetMode="External"/><Relationship Id="rId22328" Type="http://schemas.openxmlformats.org/officeDocument/2006/relationships/hyperlink" Target="https://docs7.online-sps.ru/cgi/online.cgi?req=doc&amp;base=EXPZ&amp;n=731991&amp;date=05.04.2021&amp;dst=140089&amp;fld=134" TargetMode="External"/><Relationship Id="rId36157" Type="http://schemas.openxmlformats.org/officeDocument/2006/relationships/hyperlink" Target="https://docs7.online-sps.ru/cgi/online.cgi?req=doc&amp;base=EXPZ&amp;n=731991&amp;date=05.04.2021&amp;dst=138392&amp;fld=134" TargetMode="External"/><Relationship Id="rId37208" Type="http://schemas.openxmlformats.org/officeDocument/2006/relationships/hyperlink" Target="https://docs7.online-sps.ru/cgi/online.cgi?req=doc&amp;base=EXPZ&amp;n=731991&amp;date=05.04.2021&amp;dst=104649&amp;fld=134" TargetMode="External"/><Relationship Id="rId3069" Type="http://schemas.openxmlformats.org/officeDocument/2006/relationships/hyperlink" Target="https://docs7.online-sps.ru/cgi/online.cgi?req=doc&amp;base=EXPZ&amp;n=731991&amp;date=05.04.2021&amp;dst=137010&amp;fld=134" TargetMode="External"/><Relationship Id="rId15940" Type="http://schemas.openxmlformats.org/officeDocument/2006/relationships/hyperlink" Target="https://docs7.online-sps.ru/cgi/online.cgi?req=doc&amp;base=EXPZ&amp;n=731991&amp;date=05.04.2021&amp;dst=120166&amp;fld=134" TargetMode="External"/><Relationship Id="rId25898" Type="http://schemas.openxmlformats.org/officeDocument/2006/relationships/hyperlink" Target="https://docs7.online-sps.ru/cgi/online.cgi?req=doc&amp;base=EXPZ&amp;n=731991&amp;date=05.04.2021&amp;dst=134743&amp;fld=134" TargetMode="External"/><Relationship Id="rId26949" Type="http://schemas.openxmlformats.org/officeDocument/2006/relationships/hyperlink" Target="https://docs7.online-sps.ru/cgi/online.cgi?req=doc&amp;base=EXPZ&amp;n=731991&amp;date=05.04.2021&amp;dst=135686&amp;fld=134" TargetMode="External"/><Relationship Id="rId28371" Type="http://schemas.openxmlformats.org/officeDocument/2006/relationships/hyperlink" Target="https://docs7.online-sps.ru/cgi/online.cgi?req=doc&amp;base=EXPZ&amp;n=731991&amp;date=05.04.2021&amp;dst=139925&amp;fld=134" TargetMode="External"/><Relationship Id="rId13491" Type="http://schemas.openxmlformats.org/officeDocument/2006/relationships/hyperlink" Target="https://docs7.online-sps.ru/cgi/online.cgi?req=doc&amp;base=EXPZ&amp;n=731991&amp;date=05.04.2021&amp;dst=150538&amp;fld=134" TargetMode="External"/><Relationship Id="rId14542" Type="http://schemas.openxmlformats.org/officeDocument/2006/relationships/hyperlink" Target="https://docs7.online-sps.ru/cgi/online.cgi?req=doc&amp;base=LAW&amp;n=371416&amp;date=05.04.2021&amp;dst=109409&amp;fld=134" TargetMode="External"/><Relationship Id="rId28024" Type="http://schemas.openxmlformats.org/officeDocument/2006/relationships/hyperlink" Target="https://docs7.online-sps.ru/cgi/online.cgi?req=doc&amp;base=EXPZ&amp;n=731991&amp;date=05.04.2021&amp;dst=107509&amp;fld=134" TargetMode="External"/><Relationship Id="rId29422" Type="http://schemas.openxmlformats.org/officeDocument/2006/relationships/hyperlink" Target="https://docs7.online-sps.ru/cgi/online.cgi?req=doc&amp;base=EXPZ&amp;n=731991&amp;date=05.04.2021&amp;dst=147793&amp;fld=134" TargetMode="External"/><Relationship Id="rId31369" Type="http://schemas.openxmlformats.org/officeDocument/2006/relationships/hyperlink" Target="https://docs7.online-sps.ru/cgi/online.cgi?req=doc&amp;base=EXPZ&amp;n=731991&amp;date=05.04.2021&amp;dst=140311&amp;fld=134" TargetMode="External"/><Relationship Id="rId32767" Type="http://schemas.openxmlformats.org/officeDocument/2006/relationships/hyperlink" Target="https://docs7.online-sps.ru/cgi/online.cgi?req=doc&amp;base=EXPZ&amp;n=731991&amp;date=05.04.2021&amp;dst=144225&amp;fld=134" TargetMode="External"/><Relationship Id="rId33818" Type="http://schemas.openxmlformats.org/officeDocument/2006/relationships/hyperlink" Target="https://docs7.online-sps.ru/cgi/online.cgi?req=doc&amp;base=EXPZ&amp;n=731991&amp;date=05.04.2021&amp;dst=144638&amp;fld=134" TargetMode="External"/><Relationship Id="rId35240" Type="http://schemas.openxmlformats.org/officeDocument/2006/relationships/hyperlink" Target="https://docs7.online-sps.ru/cgi/online.cgi?req=doc&amp;base=EXPZ&amp;n=731991&amp;date=05.04.2021&amp;dst=148570&amp;fld=134" TargetMode="External"/><Relationship Id="rId471" Type="http://schemas.openxmlformats.org/officeDocument/2006/relationships/hyperlink" Target="https://docs7.online-sps.ru/cgi/online.cgi?req=doc&amp;base=EXPZ&amp;n=731991&amp;date=05.04.2021&amp;dst=136007&amp;fld=134" TargetMode="External"/><Relationship Id="rId2152" Type="http://schemas.openxmlformats.org/officeDocument/2006/relationships/hyperlink" Target="https://docs7.online-sps.ru/cgi/online.cgi?req=doc&amp;base=EXPZ&amp;n=731991&amp;date=05.04.2021&amp;dst=102142&amp;fld=134" TargetMode="External"/><Relationship Id="rId3550" Type="http://schemas.openxmlformats.org/officeDocument/2006/relationships/hyperlink" Target="https://docs7.online-sps.ru/cgi/online.cgi?req=doc&amp;base=EXPZ&amp;n=731991&amp;date=05.04.2021&amp;dst=146251&amp;fld=134" TargetMode="External"/><Relationship Id="rId4601" Type="http://schemas.openxmlformats.org/officeDocument/2006/relationships/hyperlink" Target="https://docs7.online-sps.ru/cgi/online.cgi?req=doc&amp;base=EXPZ&amp;n=731991&amp;date=05.04.2021&amp;dst=149163&amp;fld=134" TargetMode="External"/><Relationship Id="rId12093" Type="http://schemas.openxmlformats.org/officeDocument/2006/relationships/hyperlink" Target="https://docs7.online-sps.ru/cgi/online.cgi?req=doc&amp;base=EXPZ&amp;n=731991&amp;date=05.04.2021&amp;dst=103143&amp;fld=134" TargetMode="External"/><Relationship Id="rId13144" Type="http://schemas.openxmlformats.org/officeDocument/2006/relationships/hyperlink" Target="https://docs7.online-sps.ru/cgi/online.cgi?req=doc&amp;base=EXPZ&amp;n=731991&amp;date=05.04.2021&amp;dst=140599&amp;fld=134" TargetMode="External"/><Relationship Id="rId17765" Type="http://schemas.openxmlformats.org/officeDocument/2006/relationships/hyperlink" Target="https://docs7.online-sps.ru/cgi/online.cgi?req=doc&amp;base=EXPZ&amp;n=731991&amp;date=05.04.2021&amp;dst=145711&amp;fld=134" TargetMode="External"/><Relationship Id="rId18816" Type="http://schemas.openxmlformats.org/officeDocument/2006/relationships/hyperlink" Target="https://docs7.online-sps.ru/cgi/online.cgi?req=doc&amp;base=EXPZ&amp;n=731991&amp;date=05.04.2021&amp;dst=137103&amp;fld=134" TargetMode="External"/><Relationship Id="rId20360" Type="http://schemas.openxmlformats.org/officeDocument/2006/relationships/hyperlink" Target="https://docs7.online-sps.ru/cgi/online.cgi?req=doc&amp;base=EXPZ&amp;n=731991&amp;date=05.04.2021&amp;dst=138554&amp;fld=134" TargetMode="External"/><Relationship Id="rId21411" Type="http://schemas.openxmlformats.org/officeDocument/2006/relationships/hyperlink" Target="https://docs7.online-sps.ru/cgi/online.cgi?req=doc&amp;base=EXPZ&amp;n=731991&amp;date=05.04.2021&amp;dst=156342&amp;fld=134" TargetMode="External"/><Relationship Id="rId24981" Type="http://schemas.openxmlformats.org/officeDocument/2006/relationships/hyperlink" Target="https://docs7.online-sps.ru/cgi/online.cgi?req=doc&amp;base=EXPZ&amp;n=731991&amp;date=05.04.2021&amp;dst=136144&amp;fld=134" TargetMode="External"/><Relationship Id="rId124" Type="http://schemas.openxmlformats.org/officeDocument/2006/relationships/hyperlink" Target="https://docs7.online-sps.ru/cgi/online.cgi?req=doc&amp;base=EXPZ&amp;n=731991&amp;date=05.04.2021&amp;dst=135475&amp;fld=134" TargetMode="External"/><Relationship Id="rId3203" Type="http://schemas.openxmlformats.org/officeDocument/2006/relationships/hyperlink" Target="https://docs7.online-sps.ru/cgi/online.cgi?req=doc&amp;base=EXPZ&amp;n=731991&amp;date=05.04.2021&amp;dst=145805&amp;fld=134" TargetMode="External"/><Relationship Id="rId6773" Type="http://schemas.openxmlformats.org/officeDocument/2006/relationships/hyperlink" Target="https://docs7.online-sps.ru/cgi/online.cgi?req=doc&amp;base=EXPZ&amp;n=731991&amp;date=05.04.2021&amp;dst=135074&amp;fld=134" TargetMode="External"/><Relationship Id="rId7824" Type="http://schemas.openxmlformats.org/officeDocument/2006/relationships/hyperlink" Target="https://docs7.online-sps.ru/cgi/online.cgi?req=doc&amp;base=EXPZ&amp;n=731991&amp;date=05.04.2021&amp;dst=135842&amp;fld=134" TargetMode="External"/><Relationship Id="rId10805" Type="http://schemas.openxmlformats.org/officeDocument/2006/relationships/hyperlink" Target="https://docs7.online-sps.ru/cgi/online.cgi?req=doc&amp;base=LAW&amp;n=371416&amp;date=05.04.2021&amp;dst=109495&amp;fld=134" TargetMode="External"/><Relationship Id="rId16367" Type="http://schemas.openxmlformats.org/officeDocument/2006/relationships/hyperlink" Target="https://docs7.online-sps.ru/cgi/online.cgi?req=doc&amp;base=LAW&amp;n=371416&amp;date=05.04.2021&amp;dst=120272&amp;fld=134" TargetMode="External"/><Relationship Id="rId17418" Type="http://schemas.openxmlformats.org/officeDocument/2006/relationships/hyperlink" Target="https://docs7.online-sps.ru/cgi/online.cgi?req=doc&amp;base=LAW&amp;n=371416&amp;date=05.04.2021&amp;dst=107593&amp;fld=134" TargetMode="External"/><Relationship Id="rId20013" Type="http://schemas.openxmlformats.org/officeDocument/2006/relationships/hyperlink" Target="https://docs7.online-sps.ru/cgi/online.cgi?req=doc&amp;base=LAW&amp;n=371416&amp;date=05.04.2021&amp;dst=107959&amp;fld=134" TargetMode="External"/><Relationship Id="rId23583" Type="http://schemas.openxmlformats.org/officeDocument/2006/relationships/hyperlink" Target="https://docs7.online-sps.ru/cgi/online.cgi?req=doc&amp;base=EXPZ&amp;n=731991&amp;date=05.04.2021&amp;dst=143416&amp;fld=134" TargetMode="External"/><Relationship Id="rId24634" Type="http://schemas.openxmlformats.org/officeDocument/2006/relationships/hyperlink" Target="https://docs7.online-sps.ru/cgi/online.cgi?req=doc&amp;base=EXPZ&amp;n=731991&amp;date=05.04.2021&amp;dst=141462&amp;fld=134" TargetMode="External"/><Relationship Id="rId31850" Type="http://schemas.openxmlformats.org/officeDocument/2006/relationships/hyperlink" Target="https://docs7.online-sps.ru/cgi/online.cgi?req=doc&amp;base=EXPZ&amp;n=731991&amp;date=05.04.2021&amp;dst=144314&amp;fld=134" TargetMode="External"/><Relationship Id="rId32901" Type="http://schemas.openxmlformats.org/officeDocument/2006/relationships/hyperlink" Target="https://docs7.online-sps.ru/cgi/online.cgi?req=doc&amp;base=EXPZ&amp;n=731991&amp;date=05.04.2021&amp;dst=149026&amp;fld=134" TargetMode="External"/><Relationship Id="rId5375" Type="http://schemas.openxmlformats.org/officeDocument/2006/relationships/hyperlink" Target="https://docs7.online-sps.ru/cgi/online.cgi?req=doc&amp;base=EXPZ&amp;n=731991&amp;date=05.04.2021&amp;dst=136119&amp;fld=134" TargetMode="External"/><Relationship Id="rId6426" Type="http://schemas.openxmlformats.org/officeDocument/2006/relationships/hyperlink" Target="https://docs7.online-sps.ru/cgi/online.cgi?req=doc&amp;base=EXPZ&amp;n=731991&amp;date=05.04.2021&amp;dst=138137&amp;fld=134" TargetMode="External"/><Relationship Id="rId9996" Type="http://schemas.openxmlformats.org/officeDocument/2006/relationships/hyperlink" Target="https://docs7.online-sps.ru/cgi/online.cgi?req=doc&amp;base=EXPZ&amp;n=731991&amp;date=05.04.2021&amp;dst=147716&amp;fld=134" TargetMode="External"/><Relationship Id="rId22185" Type="http://schemas.openxmlformats.org/officeDocument/2006/relationships/hyperlink" Target="https://docs7.online-sps.ru/cgi/online.cgi?req=doc&amp;base=LAW&amp;n=371416&amp;date=05.04.2021&amp;dst=120912&amp;fld=134" TargetMode="External"/><Relationship Id="rId23236" Type="http://schemas.openxmlformats.org/officeDocument/2006/relationships/hyperlink" Target="https://docs7.online-sps.ru/cgi/online.cgi?req=doc&amp;base=EXPZ&amp;n=731991&amp;date=05.04.2021&amp;dst=109117&amp;fld=134" TargetMode="External"/><Relationship Id="rId27857" Type="http://schemas.openxmlformats.org/officeDocument/2006/relationships/hyperlink" Target="https://docs7.online-sps.ru/cgi/online.cgi?req=doc&amp;base=EXPZ&amp;n=731991&amp;date=05.04.2021&amp;dst=140987&amp;fld=134" TargetMode="External"/><Relationship Id="rId30452" Type="http://schemas.openxmlformats.org/officeDocument/2006/relationships/hyperlink" Target="https://docs7.online-sps.ru/cgi/online.cgi?req=doc&amp;base=EXPZ&amp;n=731991&amp;date=05.04.2021&amp;dst=136941&amp;fld=134" TargetMode="External"/><Relationship Id="rId31503" Type="http://schemas.openxmlformats.org/officeDocument/2006/relationships/hyperlink" Target="https://docs7.online-sps.ru/cgi/online.cgi?req=doc&amp;base=EXPZ&amp;n=731991&amp;date=05.04.2021&amp;dst=140518&amp;fld=134" TargetMode="External"/><Relationship Id="rId37065" Type="http://schemas.openxmlformats.org/officeDocument/2006/relationships/hyperlink" Target="https://docs7.online-sps.ru/cgi/online.cgi?req=doc&amp;base=EXPZ&amp;n=731991&amp;date=05.04.2021&amp;dst=156455&amp;fld=134" TargetMode="External"/><Relationship Id="rId1985" Type="http://schemas.openxmlformats.org/officeDocument/2006/relationships/hyperlink" Target="https://docs7.online-sps.ru/cgi/online.cgi?req=doc&amp;base=EXPZ&amp;n=731991&amp;date=05.04.2021&amp;dst=136236&amp;fld=134" TargetMode="External"/><Relationship Id="rId5028" Type="http://schemas.openxmlformats.org/officeDocument/2006/relationships/hyperlink" Target="https://docs7.online-sps.ru/cgi/online.cgi?req=doc&amp;base=EXPZ&amp;n=731991&amp;date=05.04.2021&amp;dst=144086&amp;fld=134" TargetMode="External"/><Relationship Id="rId8598" Type="http://schemas.openxmlformats.org/officeDocument/2006/relationships/hyperlink" Target="https://docs7.online-sps.ru/cgi/online.cgi?req=doc&amp;base=EXPZ&amp;n=731991&amp;date=05.04.2021&amp;dst=139526&amp;fld=134" TargetMode="External"/><Relationship Id="rId9649" Type="http://schemas.openxmlformats.org/officeDocument/2006/relationships/hyperlink" Target="https://docs7.online-sps.ru/cgi/online.cgi?req=doc&amp;base=EXPZ&amp;n=731991&amp;date=05.04.2021&amp;dst=150489&amp;fld=134" TargetMode="External"/><Relationship Id="rId11579" Type="http://schemas.openxmlformats.org/officeDocument/2006/relationships/hyperlink" Target="https://docs7.online-sps.ru/cgi/online.cgi?req=doc&amp;base=EXPZ&amp;n=731991&amp;date=05.04.2021&amp;dst=136819&amp;fld=134" TargetMode="External"/><Relationship Id="rId12977" Type="http://schemas.openxmlformats.org/officeDocument/2006/relationships/hyperlink" Target="https://docs7.online-sps.ru/cgi/online.cgi?req=doc&amp;base=EXPZ&amp;n=731991&amp;date=05.04.2021&amp;dst=140358&amp;fld=134" TargetMode="External"/><Relationship Id="rId26459" Type="http://schemas.openxmlformats.org/officeDocument/2006/relationships/hyperlink" Target="https://docs7.online-sps.ru/cgi/online.cgi?req=doc&amp;base=EXPZ&amp;n=731991&amp;date=05.04.2021&amp;dst=135872&amp;fld=134" TargetMode="External"/><Relationship Id="rId28908" Type="http://schemas.openxmlformats.org/officeDocument/2006/relationships/hyperlink" Target="https://docs7.online-sps.ru/cgi/online.cgi?req=doc&amp;base=EXPZ&amp;n=731991&amp;date=05.04.2021&amp;dst=111441&amp;fld=134" TargetMode="External"/><Relationship Id="rId30105" Type="http://schemas.openxmlformats.org/officeDocument/2006/relationships/hyperlink" Target="https://docs7.online-sps.ru/cgi/online.cgi?req=doc&amp;base=EXPZ&amp;n=731991&amp;date=05.04.2021&amp;dst=136585&amp;fld=134" TargetMode="External"/><Relationship Id="rId33675" Type="http://schemas.openxmlformats.org/officeDocument/2006/relationships/hyperlink" Target="https://docs7.online-sps.ru/cgi/online.cgi?req=doc&amp;base=EXPZ&amp;n=731991&amp;date=05.04.2021&amp;dst=137195&amp;fld=134" TargetMode="External"/><Relationship Id="rId34726" Type="http://schemas.openxmlformats.org/officeDocument/2006/relationships/hyperlink" Target="https://docs7.online-sps.ru/cgi/online.cgi?req=doc&amp;base=EXPZ&amp;n=731991&amp;date=05.04.2021&amp;dst=151061&amp;fld=134" TargetMode="External"/><Relationship Id="rId1638" Type="http://schemas.openxmlformats.org/officeDocument/2006/relationships/hyperlink" Target="https://docs7.online-sps.ru/cgi/online.cgi?req=doc&amp;base=EXPZ&amp;n=731991&amp;date=05.04.2021&amp;dst=111869&amp;fld=134" TargetMode="External"/><Relationship Id="rId14052" Type="http://schemas.openxmlformats.org/officeDocument/2006/relationships/hyperlink" Target="https://docs7.online-sps.ru/cgi/online.cgi?req=doc&amp;base=EXPZ&amp;n=731991&amp;date=05.04.2021&amp;dst=141681&amp;fld=134" TargetMode="External"/><Relationship Id="rId15103" Type="http://schemas.openxmlformats.org/officeDocument/2006/relationships/hyperlink" Target="https://docs7.online-sps.ru/cgi/online.cgi?req=doc&amp;base=EXPZ&amp;n=731991&amp;date=05.04.2021&amp;dst=116251&amp;fld=134" TargetMode="External"/><Relationship Id="rId15450" Type="http://schemas.openxmlformats.org/officeDocument/2006/relationships/hyperlink" Target="https://docs7.online-sps.ru/cgi/online.cgi?req=doc&amp;base=EXPZ&amp;n=731991&amp;date=05.04.2021&amp;dst=141755&amp;fld=134" TargetMode="External"/><Relationship Id="rId16501" Type="http://schemas.openxmlformats.org/officeDocument/2006/relationships/hyperlink" Target="https://docs7.online-sps.ru/cgi/online.cgi?req=doc&amp;base=LAW&amp;n=371416&amp;date=05.04.2021&amp;dst=108633&amp;fld=134" TargetMode="External"/><Relationship Id="rId32277" Type="http://schemas.openxmlformats.org/officeDocument/2006/relationships/hyperlink" Target="https://docs7.online-sps.ru/cgi/online.cgi?req=doc&amp;base=EXPZ&amp;n=731991&amp;date=05.04.2021&amp;dst=143327&amp;fld=134" TargetMode="External"/><Relationship Id="rId33328" Type="http://schemas.openxmlformats.org/officeDocument/2006/relationships/hyperlink" Target="https://docs7.online-sps.ru/cgi/online.cgi?req=doc&amp;base=EXPZ&amp;n=731991&amp;date=05.04.2021&amp;dst=152330&amp;fld=134" TargetMode="External"/><Relationship Id="rId3060" Type="http://schemas.openxmlformats.org/officeDocument/2006/relationships/hyperlink" Target="https://docs7.online-sps.ru/cgi/online.cgi?req=doc&amp;base=EXPZ&amp;n=731991&amp;date=05.04.2021&amp;dst=141061&amp;fld=134" TargetMode="External"/><Relationship Id="rId4111" Type="http://schemas.openxmlformats.org/officeDocument/2006/relationships/hyperlink" Target="https://docs7.online-sps.ru/cgi/online.cgi?req=doc&amp;base=EXPZ&amp;n=731991&amp;date=05.04.2021&amp;dst=146002&amp;fld=134" TargetMode="External"/><Relationship Id="rId18673" Type="http://schemas.openxmlformats.org/officeDocument/2006/relationships/hyperlink" Target="https://docs7.online-sps.ru/cgi/online.cgi?req=doc&amp;base=EXPZ&amp;n=731991&amp;date=05.04.2021&amp;dst=111514&amp;fld=134" TargetMode="External"/><Relationship Id="rId19724" Type="http://schemas.openxmlformats.org/officeDocument/2006/relationships/hyperlink" Target="https://docs7.online-sps.ru/cgi/online.cgi?req=doc&amp;base=EXPZ&amp;n=731991&amp;date=05.04.2021&amp;dst=151893&amp;fld=134" TargetMode="External"/><Relationship Id="rId26940" Type="http://schemas.openxmlformats.org/officeDocument/2006/relationships/hyperlink" Target="https://docs7.online-sps.ru/cgi/online.cgi?req=doc&amp;base=EXPZ&amp;n=731991&amp;date=05.04.2021&amp;dst=135678&amp;fld=134" TargetMode="External"/><Relationship Id="rId36898" Type="http://schemas.openxmlformats.org/officeDocument/2006/relationships/hyperlink" Target="https://docs7.online-sps.ru/cgi/online.cgi?req=doc&amp;base=EXPZ&amp;n=731991&amp;date=05.04.2021&amp;dst=156121&amp;fld=134" TargetMode="External"/><Relationship Id="rId6283" Type="http://schemas.openxmlformats.org/officeDocument/2006/relationships/hyperlink" Target="https://docs7.online-sps.ru/cgi/online.cgi?req=doc&amp;base=LAW&amp;n=371416&amp;date=05.04.2021&amp;dst=112569&amp;fld=134" TargetMode="External"/><Relationship Id="rId7681" Type="http://schemas.openxmlformats.org/officeDocument/2006/relationships/hyperlink" Target="https://docs7.online-sps.ru/cgi/online.cgi?req=doc&amp;base=EXPZ&amp;n=731991&amp;date=05.04.2021&amp;dst=135649&amp;fld=134" TargetMode="External"/><Relationship Id="rId8732" Type="http://schemas.openxmlformats.org/officeDocument/2006/relationships/hyperlink" Target="https://docs7.online-sps.ru/cgi/online.cgi?req=doc&amp;base=EXPZ&amp;n=731991&amp;date=05.04.2021&amp;dst=139856&amp;fld=134" TargetMode="External"/><Relationship Id="rId10662" Type="http://schemas.openxmlformats.org/officeDocument/2006/relationships/hyperlink" Target="https://docs7.online-sps.ru/cgi/online.cgi?req=doc&amp;base=EXPZ&amp;n=731991&amp;date=05.04.2021&amp;dst=136941&amp;fld=134" TargetMode="External"/><Relationship Id="rId11713" Type="http://schemas.openxmlformats.org/officeDocument/2006/relationships/hyperlink" Target="https://docs7.online-sps.ru/cgi/online.cgi?req=doc&amp;base=LAW&amp;n=371416&amp;date=05.04.2021&amp;dst=102696&amp;fld=134" TargetMode="External"/><Relationship Id="rId17275" Type="http://schemas.openxmlformats.org/officeDocument/2006/relationships/hyperlink" Target="https://docs7.online-sps.ru/cgi/online.cgi?req=doc&amp;base=LAW&amp;n=371416&amp;date=05.04.2021&amp;dst=107093&amp;fld=134" TargetMode="External"/><Relationship Id="rId18326" Type="http://schemas.openxmlformats.org/officeDocument/2006/relationships/hyperlink" Target="https://docs7.online-sps.ru/cgi/online.cgi?req=doc&amp;base=LAW&amp;n=371416&amp;date=05.04.2021&amp;dst=112429&amp;fld=134" TargetMode="External"/><Relationship Id="rId24491" Type="http://schemas.openxmlformats.org/officeDocument/2006/relationships/hyperlink" Target="https://docs7.online-sps.ru/cgi/online.cgi?req=doc&amp;base=EXPZ&amp;n=731991&amp;date=05.04.2021&amp;dst=141212&amp;fld=134" TargetMode="External"/><Relationship Id="rId25542" Type="http://schemas.openxmlformats.org/officeDocument/2006/relationships/hyperlink" Target="https://docs7.online-sps.ru/cgi/online.cgi?req=doc&amp;base=EXPZ&amp;n=731991&amp;date=05.04.2021&amp;dst=137915&amp;fld=134" TargetMode="External"/><Relationship Id="rId7334" Type="http://schemas.openxmlformats.org/officeDocument/2006/relationships/hyperlink" Target="https://docs7.online-sps.ru/cgi/online.cgi?req=doc&amp;base=EXPZ&amp;n=731991&amp;date=05.04.2021&amp;dst=135902&amp;fld=134" TargetMode="External"/><Relationship Id="rId10315" Type="http://schemas.openxmlformats.org/officeDocument/2006/relationships/hyperlink" Target="https://docs7.online-sps.ru/cgi/online.cgi?req=doc&amp;base=EXPZ&amp;n=731991&amp;date=05.04.2021&amp;dst=147554&amp;fld=134" TargetMode="External"/><Relationship Id="rId13885" Type="http://schemas.openxmlformats.org/officeDocument/2006/relationships/hyperlink" Target="https://docs7.online-sps.ru/cgi/online.cgi?req=doc&amp;base=EXPZ&amp;n=731991&amp;date=05.04.2021&amp;dst=144262&amp;fld=134" TargetMode="External"/><Relationship Id="rId14936" Type="http://schemas.openxmlformats.org/officeDocument/2006/relationships/hyperlink" Target="https://docs7.online-sps.ru/cgi/online.cgi?req=doc&amp;base=EXPZ&amp;n=731991&amp;date=05.04.2021&amp;dst=142962&amp;fld=134" TargetMode="External"/><Relationship Id="rId23093" Type="http://schemas.openxmlformats.org/officeDocument/2006/relationships/hyperlink" Target="https://docs7.online-sps.ru/cgi/online.cgi?req=doc&amp;base=LAW&amp;n=371416&amp;date=05.04.2021&amp;dst=105443&amp;fld=134" TargetMode="External"/><Relationship Id="rId24144" Type="http://schemas.openxmlformats.org/officeDocument/2006/relationships/hyperlink" Target="https://docs7.online-sps.ru/cgi/online.cgi?req=doc&amp;base=EXPZ&amp;n=731991&amp;date=05.04.2021&amp;dst=143985&amp;fld=134" TargetMode="External"/><Relationship Id="rId28765" Type="http://schemas.openxmlformats.org/officeDocument/2006/relationships/hyperlink" Target="https://docs7.online-sps.ru/cgi/online.cgi?req=doc&amp;base=EXPZ&amp;n=731991&amp;date=05.04.2021&amp;dst=153045&amp;fld=134" TargetMode="External"/><Relationship Id="rId29816" Type="http://schemas.openxmlformats.org/officeDocument/2006/relationships/hyperlink" Target="https://docs7.online-sps.ru/cgi/online.cgi?req=doc&amp;base=EXPZ&amp;n=731991&amp;date=05.04.2021&amp;dst=136026&amp;fld=134" TargetMode="External"/><Relationship Id="rId31360" Type="http://schemas.openxmlformats.org/officeDocument/2006/relationships/hyperlink" Target="https://docs7.online-sps.ru/cgi/online.cgi?req=doc&amp;base=EXPZ&amp;n=731991&amp;date=05.04.2021&amp;dst=140303&amp;fld=134" TargetMode="External"/><Relationship Id="rId32411" Type="http://schemas.openxmlformats.org/officeDocument/2006/relationships/hyperlink" Target="https://docs7.online-sps.ru/cgi/online.cgi?req=doc&amp;base=EXPZ&amp;n=731991&amp;date=05.04.2021&amp;dst=149177&amp;fld=134" TargetMode="External"/><Relationship Id="rId35981" Type="http://schemas.openxmlformats.org/officeDocument/2006/relationships/hyperlink" Target="https://docs7.online-sps.ru/cgi/online.cgi?req=doc&amp;base=EXPZ&amp;n=731991&amp;date=05.04.2021&amp;dst=137941&amp;fld=134" TargetMode="External"/><Relationship Id="rId2893" Type="http://schemas.openxmlformats.org/officeDocument/2006/relationships/hyperlink" Target="https://docs7.online-sps.ru/cgi/online.cgi?req=doc&amp;base=EXPZ&amp;n=731991&amp;date=05.04.2021&amp;dst=111942&amp;fld=134" TargetMode="External"/><Relationship Id="rId3944" Type="http://schemas.openxmlformats.org/officeDocument/2006/relationships/hyperlink" Target="https://docs7.online-sps.ru/cgi/online.cgi?req=doc&amp;base=EXPZ&amp;n=731991&amp;date=05.04.2021&amp;dst=147011&amp;fld=134" TargetMode="External"/><Relationship Id="rId12487" Type="http://schemas.openxmlformats.org/officeDocument/2006/relationships/hyperlink" Target="https://docs7.online-sps.ru/cgi/online.cgi?req=doc&amp;base=LAW&amp;n=371416&amp;date=05.04.2021&amp;dst=108421&amp;fld=134" TargetMode="External"/><Relationship Id="rId13538" Type="http://schemas.openxmlformats.org/officeDocument/2006/relationships/hyperlink" Target="https://docs7.online-sps.ru/cgi/online.cgi?req=doc&amp;base=EXPZ&amp;n=731991&amp;date=05.04.2021&amp;dst=144307&amp;fld=134" TargetMode="External"/><Relationship Id="rId20754" Type="http://schemas.openxmlformats.org/officeDocument/2006/relationships/hyperlink" Target="https://docs7.online-sps.ru/cgi/online.cgi?req=doc&amp;base=EXPZ&amp;n=731991&amp;date=05.04.2021&amp;dst=142959&amp;fld=134" TargetMode="External"/><Relationship Id="rId21805" Type="http://schemas.openxmlformats.org/officeDocument/2006/relationships/hyperlink" Target="https://docs7.online-sps.ru/cgi/online.cgi?req=doc&amp;base=EXPZ&amp;n=731991&amp;date=05.04.2021&amp;dst=138927&amp;fld=134" TargetMode="External"/><Relationship Id="rId27367" Type="http://schemas.openxmlformats.org/officeDocument/2006/relationships/hyperlink" Target="https://docs7.online-sps.ru/cgi/online.cgi?req=doc&amp;base=EXPZ&amp;n=731991&amp;date=05.04.2021&amp;dst=141102&amp;fld=134" TargetMode="External"/><Relationship Id="rId28418" Type="http://schemas.openxmlformats.org/officeDocument/2006/relationships/hyperlink" Target="https://docs7.online-sps.ru/cgi/online.cgi?req=doc&amp;base=EXPZ&amp;n=731991&amp;date=05.04.2021&amp;dst=106040&amp;fld=134" TargetMode="External"/><Relationship Id="rId31013" Type="http://schemas.openxmlformats.org/officeDocument/2006/relationships/hyperlink" Target="https://docs7.online-sps.ru/cgi/online.cgi?req=doc&amp;base=EXPZ&amp;n=731991&amp;date=05.04.2021&amp;dst=140817&amp;fld=134" TargetMode="External"/><Relationship Id="rId34583" Type="http://schemas.openxmlformats.org/officeDocument/2006/relationships/hyperlink" Target="https://docs7.online-sps.ru/cgi/online.cgi?req=doc&amp;base=EXPZ&amp;n=731991&amp;date=05.04.2021&amp;dst=150845&amp;fld=134" TargetMode="External"/><Relationship Id="rId35634" Type="http://schemas.openxmlformats.org/officeDocument/2006/relationships/hyperlink" Target="https://docs7.online-sps.ru/cgi/online.cgi?req=doc&amp;base=EXPZ&amp;n=731991&amp;date=05.04.2021&amp;dst=151961&amp;fld=134" TargetMode="External"/><Relationship Id="rId865" Type="http://schemas.openxmlformats.org/officeDocument/2006/relationships/hyperlink" Target="https://docs7.online-sps.ru/cgi/online.cgi?req=doc&amp;base=EXPZ&amp;n=731991&amp;date=05.04.2021&amp;dst=140371&amp;fld=134" TargetMode="External"/><Relationship Id="rId1495" Type="http://schemas.openxmlformats.org/officeDocument/2006/relationships/hyperlink" Target="https://docs7.online-sps.ru/cgi/online.cgi?req=doc&amp;base=EXPZ&amp;n=731991&amp;date=05.04.2021&amp;dst=107708&amp;fld=134" TargetMode="External"/><Relationship Id="rId2546" Type="http://schemas.openxmlformats.org/officeDocument/2006/relationships/hyperlink" Target="https://docs7.online-sps.ru/cgi/online.cgi?req=doc&amp;base=EXPZ&amp;n=731991&amp;date=05.04.2021&amp;dst=140483&amp;fld=134" TargetMode="External"/><Relationship Id="rId9159" Type="http://schemas.openxmlformats.org/officeDocument/2006/relationships/hyperlink" Target="https://docs7.online-sps.ru/cgi/online.cgi?req=doc&amp;base=EXPZ&amp;n=731991&amp;date=05.04.2021&amp;dst=139779&amp;fld=134" TargetMode="External"/><Relationship Id="rId11089" Type="http://schemas.openxmlformats.org/officeDocument/2006/relationships/hyperlink" Target="https://docs7.online-sps.ru/cgi/online.cgi?req=doc&amp;base=EXPZ&amp;n=731991&amp;date=05.04.2021&amp;dst=136167&amp;fld=134" TargetMode="External"/><Relationship Id="rId16011" Type="http://schemas.openxmlformats.org/officeDocument/2006/relationships/hyperlink" Target="https://docs7.online-sps.ru/cgi/online.cgi?req=doc&amp;base=EXPZ&amp;n=731991&amp;date=05.04.2021&amp;dst=152090&amp;fld=134" TargetMode="External"/><Relationship Id="rId20407" Type="http://schemas.openxmlformats.org/officeDocument/2006/relationships/hyperlink" Target="https://docs7.online-sps.ru/cgi/online.cgi?req=doc&amp;base=EXPZ&amp;n=731991&amp;date=05.04.2021&amp;dst=104329&amp;fld=134" TargetMode="External"/><Relationship Id="rId33185" Type="http://schemas.openxmlformats.org/officeDocument/2006/relationships/hyperlink" Target="https://docs7.online-sps.ru/cgi/online.cgi?req=doc&amp;base=EXPZ&amp;n=731991&amp;date=05.04.2021&amp;dst=152046&amp;fld=134" TargetMode="External"/><Relationship Id="rId34236" Type="http://schemas.openxmlformats.org/officeDocument/2006/relationships/hyperlink" Target="https://docs7.online-sps.ru/cgi/online.cgi?req=doc&amp;base=EXPZ&amp;n=731991&amp;date=05.04.2021&amp;dst=150026&amp;fld=134" TargetMode="External"/><Relationship Id="rId518" Type="http://schemas.openxmlformats.org/officeDocument/2006/relationships/hyperlink" Target="https://docs7.online-sps.ru/cgi/online.cgi?req=doc&amp;base=EXPZ&amp;n=731991&amp;date=05.04.2021&amp;dst=101673&amp;fld=134" TargetMode="External"/><Relationship Id="rId1148" Type="http://schemas.openxmlformats.org/officeDocument/2006/relationships/hyperlink" Target="https://docs7.online-sps.ru/cgi/online.cgi?req=doc&amp;base=EXPZ&amp;n=731991&amp;date=05.04.2021&amp;dst=144458&amp;fld=134" TargetMode="External"/><Relationship Id="rId5769" Type="http://schemas.openxmlformats.org/officeDocument/2006/relationships/hyperlink" Target="https://docs7.online-sps.ru/cgi/online.cgi?req=doc&amp;base=EXPZ&amp;n=731991&amp;date=05.04.2021&amp;dst=136725&amp;fld=134" TargetMode="External"/><Relationship Id="rId9640" Type="http://schemas.openxmlformats.org/officeDocument/2006/relationships/hyperlink" Target="https://docs7.online-sps.ru/cgi/online.cgi?req=doc&amp;base=EXPZ&amp;n=731991&amp;date=05.04.2021&amp;dst=150473&amp;fld=134" TargetMode="External"/><Relationship Id="rId18183" Type="http://schemas.openxmlformats.org/officeDocument/2006/relationships/hyperlink" Target="https://docs7.online-sps.ru/cgi/online.cgi?req=doc&amp;base=LAW&amp;n=371416&amp;date=05.04.2021&amp;dst=112381&amp;fld=134" TargetMode="External"/><Relationship Id="rId19234" Type="http://schemas.openxmlformats.org/officeDocument/2006/relationships/hyperlink" Target="https://docs7.online-sps.ru/cgi/online.cgi?req=doc&amp;base=LAW&amp;n=371416&amp;date=05.04.2021&amp;dst=109581&amp;fld=134" TargetMode="External"/><Relationship Id="rId19581" Type="http://schemas.openxmlformats.org/officeDocument/2006/relationships/hyperlink" Target="https://docs7.online-sps.ru/cgi/online.cgi?req=doc&amp;base=EXPZ&amp;n=731991&amp;date=05.04.2021&amp;dst=152009&amp;fld=134" TargetMode="External"/><Relationship Id="rId22579" Type="http://schemas.openxmlformats.org/officeDocument/2006/relationships/hyperlink" Target="https://docs7.online-sps.ru/cgi/online.cgi?req=doc&amp;base=EXPZ&amp;n=731991&amp;date=05.04.2021&amp;dst=146371&amp;fld=134" TargetMode="External"/><Relationship Id="rId23977" Type="http://schemas.openxmlformats.org/officeDocument/2006/relationships/hyperlink" Target="https://docs7.online-sps.ru/cgi/online.cgi?req=doc&amp;base=EXPZ&amp;n=731991&amp;date=05.04.2021&amp;dst=110081&amp;fld=134" TargetMode="External"/><Relationship Id="rId26450" Type="http://schemas.openxmlformats.org/officeDocument/2006/relationships/hyperlink" Target="https://docs7.online-sps.ru/cgi/online.cgi?req=doc&amp;base=EXPZ&amp;n=731991&amp;date=05.04.2021&amp;dst=101386&amp;fld=134" TargetMode="External"/><Relationship Id="rId37459" Type="http://schemas.openxmlformats.org/officeDocument/2006/relationships/hyperlink" Target="https://docs7.online-sps.ru/cgi/online.cgi?req=doc&amp;base=EXPZ&amp;n=731991&amp;date=05.04.2021&amp;dst=139120&amp;fld=134" TargetMode="External"/><Relationship Id="rId7191" Type="http://schemas.openxmlformats.org/officeDocument/2006/relationships/hyperlink" Target="https://docs7.online-sps.ru/cgi/online.cgi?req=doc&amp;base=EXPZ&amp;n=731991&amp;date=05.04.2021&amp;dst=135709&amp;fld=134" TargetMode="External"/><Relationship Id="rId8242" Type="http://schemas.openxmlformats.org/officeDocument/2006/relationships/hyperlink" Target="https://docs7.online-sps.ru/cgi/online.cgi?req=doc&amp;base=LAW&amp;n=371416&amp;date=05.04.2021&amp;dst=112979&amp;fld=134" TargetMode="External"/><Relationship Id="rId11570" Type="http://schemas.openxmlformats.org/officeDocument/2006/relationships/hyperlink" Target="https://docs7.online-sps.ru/cgi/online.cgi?req=doc&amp;base=EXPZ&amp;n=731991&amp;date=05.04.2021&amp;dst=136806&amp;fld=134" TargetMode="External"/><Relationship Id="rId12621" Type="http://schemas.openxmlformats.org/officeDocument/2006/relationships/hyperlink" Target="https://docs7.online-sps.ru/cgi/online.cgi?req=doc&amp;base=LAW&amp;n=371416&amp;date=05.04.2021&amp;dst=111789&amp;fld=134" TargetMode="External"/><Relationship Id="rId25052" Type="http://schemas.openxmlformats.org/officeDocument/2006/relationships/hyperlink" Target="https://docs7.online-sps.ru/cgi/online.cgi?req=doc&amp;base=EXPZ&amp;n=731991&amp;date=05.04.2021&amp;dst=136255&amp;fld=134" TargetMode="External"/><Relationship Id="rId26103" Type="http://schemas.openxmlformats.org/officeDocument/2006/relationships/hyperlink" Target="https://docs7.online-sps.ru/cgi/online.cgi?req=doc&amp;base=EXPZ&amp;n=731991&amp;date=05.04.2021&amp;dst=100715&amp;fld=134" TargetMode="External"/><Relationship Id="rId27501" Type="http://schemas.openxmlformats.org/officeDocument/2006/relationships/hyperlink" Target="https://docs7.online-sps.ru/cgi/online.cgi?req=doc&amp;base=EXPZ&amp;n=731991&amp;date=05.04.2021&amp;dst=141351&amp;fld=134" TargetMode="External"/><Relationship Id="rId30846" Type="http://schemas.openxmlformats.org/officeDocument/2006/relationships/hyperlink" Target="https://docs7.online-sps.ru/cgi/online.cgi?req=doc&amp;base=EXPZ&amp;n=731991&amp;date=05.04.2021&amp;dst=103143&amp;fld=134" TargetMode="External"/><Relationship Id="rId10172" Type="http://schemas.openxmlformats.org/officeDocument/2006/relationships/hyperlink" Target="https://docs7.online-sps.ru/cgi/online.cgi?req=doc&amp;base=EXPZ&amp;n=731991&amp;date=05.04.2021&amp;dst=114782&amp;fld=134" TargetMode="External"/><Relationship Id="rId11223" Type="http://schemas.openxmlformats.org/officeDocument/2006/relationships/hyperlink" Target="https://docs7.online-sps.ru/cgi/online.cgi?req=doc&amp;base=EXPZ&amp;n=731991&amp;date=05.04.2021&amp;dst=136473&amp;fld=134" TargetMode="External"/><Relationship Id="rId14793" Type="http://schemas.openxmlformats.org/officeDocument/2006/relationships/hyperlink" Target="https://docs7.online-sps.ru/cgi/online.cgi?req=doc&amp;base=EXPZ&amp;n=731991&amp;date=05.04.2021&amp;dst=142837&amp;fld=134" TargetMode="External"/><Relationship Id="rId15844" Type="http://schemas.openxmlformats.org/officeDocument/2006/relationships/hyperlink" Target="https://docs7.online-sps.ru/cgi/online.cgi?req=doc&amp;base=EXPZ&amp;n=731991&amp;date=05.04.2021&amp;dst=119855&amp;fld=134" TargetMode="External"/><Relationship Id="rId29673" Type="http://schemas.openxmlformats.org/officeDocument/2006/relationships/hyperlink" Target="https://docs7.online-sps.ru/cgi/online.cgi?req=doc&amp;base=EXPZ&amp;n=731991&amp;date=05.04.2021&amp;dst=145513&amp;fld=134" TargetMode="External"/><Relationship Id="rId4852" Type="http://schemas.openxmlformats.org/officeDocument/2006/relationships/hyperlink" Target="https://docs7.online-sps.ru/cgi/online.cgi?req=doc&amp;base=EXPZ&amp;n=731991&amp;date=05.04.2021&amp;dst=143807&amp;fld=134" TargetMode="External"/><Relationship Id="rId5903" Type="http://schemas.openxmlformats.org/officeDocument/2006/relationships/hyperlink" Target="https://docs7.online-sps.ru/cgi/online.cgi?req=doc&amp;base=LAW&amp;n=371416&amp;date=05.04.2021&amp;dst=111001&amp;fld=134" TargetMode="External"/><Relationship Id="rId13395" Type="http://schemas.openxmlformats.org/officeDocument/2006/relationships/hyperlink" Target="https://docs7.online-sps.ru/cgi/online.cgi?req=doc&amp;base=EXPZ&amp;n=731991&amp;date=05.04.2021&amp;dst=143392&amp;fld=134" TargetMode="External"/><Relationship Id="rId14446" Type="http://schemas.openxmlformats.org/officeDocument/2006/relationships/hyperlink" Target="https://docs7.online-sps.ru/cgi/online.cgi?req=doc&amp;base=LAW&amp;n=371416&amp;date=05.04.2021&amp;dst=109031&amp;fld=134" TargetMode="External"/><Relationship Id="rId21662" Type="http://schemas.openxmlformats.org/officeDocument/2006/relationships/hyperlink" Target="https://docs7.online-sps.ru/cgi/online.cgi?req=doc&amp;base=EXPZ&amp;n=731991&amp;date=05.04.2021&amp;dst=104655&amp;fld=134" TargetMode="External"/><Relationship Id="rId22713" Type="http://schemas.openxmlformats.org/officeDocument/2006/relationships/hyperlink" Target="https://docs7.online-sps.ru/cgi/online.cgi?req=doc&amp;base=EXPZ&amp;n=731991&amp;date=05.04.2021&amp;dst=146710&amp;fld=134" TargetMode="External"/><Relationship Id="rId28275" Type="http://schemas.openxmlformats.org/officeDocument/2006/relationships/hyperlink" Target="https://docs7.online-sps.ru/cgi/online.cgi?req=doc&amp;base=EXPZ&amp;n=731991&amp;date=05.04.2021&amp;dst=139723&amp;fld=134" TargetMode="External"/><Relationship Id="rId29326" Type="http://schemas.openxmlformats.org/officeDocument/2006/relationships/hyperlink" Target="https://docs7.online-sps.ru/cgi/online.cgi?req=doc&amp;base=EXPZ&amp;n=731991&amp;date=05.04.2021&amp;dst=147583&amp;fld=134" TargetMode="External"/><Relationship Id="rId34093" Type="http://schemas.openxmlformats.org/officeDocument/2006/relationships/hyperlink" Target="https://docs7.online-sps.ru/cgi/online.cgi?req=doc&amp;base=EXPZ&amp;n=731991&amp;date=05.04.2021&amp;dst=148611&amp;fld=134" TargetMode="External"/><Relationship Id="rId35491" Type="http://schemas.openxmlformats.org/officeDocument/2006/relationships/hyperlink" Target="https://docs7.online-sps.ru/cgi/online.cgi?req=doc&amp;base=LAW&amp;n=371416&amp;date=05.04.2021&amp;dst=109923&amp;fld=134" TargetMode="External"/><Relationship Id="rId36542" Type="http://schemas.openxmlformats.org/officeDocument/2006/relationships/hyperlink" Target="https://docs7.online-sps.ru/cgi/online.cgi?req=doc&amp;base=EXPZ&amp;n=731991&amp;date=05.04.2021&amp;dst=155408&amp;fld=134" TargetMode="External"/><Relationship Id="rId3454" Type="http://schemas.openxmlformats.org/officeDocument/2006/relationships/hyperlink" Target="https://docs7.online-sps.ru/cgi/online.cgi?req=doc&amp;base=EXPZ&amp;n=731991&amp;date=05.04.2021&amp;dst=146551&amp;fld=134" TargetMode="External"/><Relationship Id="rId4505" Type="http://schemas.openxmlformats.org/officeDocument/2006/relationships/hyperlink" Target="https://docs7.online-sps.ru/cgi/online.cgi?req=doc&amp;base=EXPZ&amp;n=731991&amp;date=05.04.2021&amp;dst=137849&amp;fld=134" TargetMode="External"/><Relationship Id="rId13048" Type="http://schemas.openxmlformats.org/officeDocument/2006/relationships/hyperlink" Target="https://docs7.online-sps.ru/cgi/online.cgi?req=doc&amp;base=EXPZ&amp;n=731991&amp;date=05.04.2021&amp;dst=106584&amp;fld=134" TargetMode="External"/><Relationship Id="rId17669" Type="http://schemas.openxmlformats.org/officeDocument/2006/relationships/hyperlink" Target="https://docs7.online-sps.ru/cgi/online.cgi?req=doc&amp;base=EXPZ&amp;n=731991&amp;date=05.04.2021&amp;dst=118087&amp;fld=134" TargetMode="External"/><Relationship Id="rId20264" Type="http://schemas.openxmlformats.org/officeDocument/2006/relationships/hyperlink" Target="https://docs7.online-sps.ru/cgi/online.cgi?req=doc&amp;base=EXPZ&amp;n=731991&amp;date=05.04.2021&amp;dst=137300&amp;fld=134" TargetMode="External"/><Relationship Id="rId21315" Type="http://schemas.openxmlformats.org/officeDocument/2006/relationships/hyperlink" Target="https://docs7.online-sps.ru/cgi/online.cgi?req=doc&amp;base=EXPZ&amp;n=731991&amp;date=05.04.2021&amp;dst=156135&amp;fld=134" TargetMode="External"/><Relationship Id="rId24885" Type="http://schemas.openxmlformats.org/officeDocument/2006/relationships/hyperlink" Target="https://docs7.online-sps.ru/cgi/online.cgi?req=doc&amp;base=EXPZ&amp;n=731991&amp;date=05.04.2021&amp;dst=136020&amp;fld=134" TargetMode="External"/><Relationship Id="rId25936" Type="http://schemas.openxmlformats.org/officeDocument/2006/relationships/hyperlink" Target="https://docs7.online-sps.ru/cgi/online.cgi?req=doc&amp;base=EXPZ&amp;n=731991&amp;date=05.04.2021&amp;dst=134798&amp;fld=134" TargetMode="External"/><Relationship Id="rId35144" Type="http://schemas.openxmlformats.org/officeDocument/2006/relationships/hyperlink" Target="https://docs7.online-sps.ru/cgi/online.cgi?req=doc&amp;base=EXPZ&amp;n=731991&amp;date=05.04.2021&amp;dst=145785&amp;fld=134" TargetMode="External"/><Relationship Id="rId375" Type="http://schemas.openxmlformats.org/officeDocument/2006/relationships/hyperlink" Target="https://docs7.online-sps.ru/cgi/online.cgi?req=doc&amp;base=EXPZ&amp;n=731991&amp;date=05.04.2021&amp;dst=136104&amp;fld=134" TargetMode="External"/><Relationship Id="rId2056" Type="http://schemas.openxmlformats.org/officeDocument/2006/relationships/hyperlink" Target="https://docs7.online-sps.ru/cgi/online.cgi?req=doc&amp;base=EXPZ&amp;n=731991&amp;date=05.04.2021&amp;dst=136320&amp;fld=134" TargetMode="External"/><Relationship Id="rId3107" Type="http://schemas.openxmlformats.org/officeDocument/2006/relationships/hyperlink" Target="https://docs7.online-sps.ru/cgi/online.cgi?req=doc&amp;base=EXPZ&amp;n=731991&amp;date=05.04.2021&amp;dst=102384&amp;fld=134" TargetMode="External"/><Relationship Id="rId6677" Type="http://schemas.openxmlformats.org/officeDocument/2006/relationships/hyperlink" Target="https://docs7.online-sps.ru/cgi/online.cgi?req=doc&amp;base=EXPZ&amp;n=731991&amp;date=05.04.2021&amp;dst=135692&amp;fld=134" TargetMode="External"/><Relationship Id="rId7728" Type="http://schemas.openxmlformats.org/officeDocument/2006/relationships/hyperlink" Target="https://docs7.online-sps.ru/cgi/online.cgi?req=doc&amp;base=EXPZ&amp;n=731991&amp;date=05.04.2021&amp;dst=135703&amp;fld=134" TargetMode="External"/><Relationship Id="rId19091" Type="http://schemas.openxmlformats.org/officeDocument/2006/relationships/hyperlink" Target="https://docs7.online-sps.ru/cgi/online.cgi?req=doc&amp;base=EXPZ&amp;n=731991&amp;date=05.04.2021&amp;dst=151121&amp;fld=134" TargetMode="External"/><Relationship Id="rId23487" Type="http://schemas.openxmlformats.org/officeDocument/2006/relationships/hyperlink" Target="https://docs7.online-sps.ru/cgi/online.cgi?req=doc&amp;base=EXPZ&amp;n=731991&amp;date=05.04.2021&amp;dst=143241&amp;fld=134" TargetMode="External"/><Relationship Id="rId24538" Type="http://schemas.openxmlformats.org/officeDocument/2006/relationships/hyperlink" Target="https://docs7.online-sps.ru/cgi/online.cgi?req=doc&amp;base=EXPZ&amp;n=731991&amp;date=05.04.2021&amp;dst=141281&amp;fld=134" TargetMode="External"/><Relationship Id="rId31754" Type="http://schemas.openxmlformats.org/officeDocument/2006/relationships/hyperlink" Target="https://docs7.online-sps.ru/cgi/online.cgi?req=doc&amp;base=LAW&amp;n=371416&amp;date=05.04.2021&amp;dst=114913&amp;fld=134" TargetMode="External"/><Relationship Id="rId32805" Type="http://schemas.openxmlformats.org/officeDocument/2006/relationships/hyperlink" Target="https://docs7.online-sps.ru/cgi/online.cgi?req=doc&amp;base=EXPZ&amp;n=731991&amp;date=05.04.2021&amp;dst=144294&amp;fld=134" TargetMode="External"/><Relationship Id="rId5279" Type="http://schemas.openxmlformats.org/officeDocument/2006/relationships/hyperlink" Target="https://docs7.online-sps.ru/cgi/online.cgi?req=doc&amp;base=EXPZ&amp;n=731991&amp;date=05.04.2021&amp;dst=148230&amp;fld=134" TargetMode="External"/><Relationship Id="rId9150" Type="http://schemas.openxmlformats.org/officeDocument/2006/relationships/hyperlink" Target="https://docs7.online-sps.ru/cgi/online.cgi?req=doc&amp;base=EXPZ&amp;n=731991&amp;date=05.04.2021&amp;dst=153041&amp;fld=134" TargetMode="External"/><Relationship Id="rId10709" Type="http://schemas.openxmlformats.org/officeDocument/2006/relationships/hyperlink" Target="https://docs7.online-sps.ru/cgi/online.cgi?req=doc&amp;base=LAW&amp;n=371416&amp;date=05.04.2021&amp;dst=112507&amp;fld=134" TargetMode="External"/><Relationship Id="rId11080" Type="http://schemas.openxmlformats.org/officeDocument/2006/relationships/hyperlink" Target="https://docs7.online-sps.ru/cgi/online.cgi?req=doc&amp;base=EXPZ&amp;n=731991&amp;date=05.04.2021&amp;dst=136149&amp;fld=134" TargetMode="External"/><Relationship Id="rId12131" Type="http://schemas.openxmlformats.org/officeDocument/2006/relationships/hyperlink" Target="https://docs7.online-sps.ru/cgi/online.cgi?req=doc&amp;base=EXPZ&amp;n=731991&amp;date=05.04.2021&amp;dst=136960&amp;fld=134" TargetMode="External"/><Relationship Id="rId22089" Type="http://schemas.openxmlformats.org/officeDocument/2006/relationships/hyperlink" Target="https://docs7.online-sps.ru/cgi/online.cgi?req=doc&amp;base=EXPZ&amp;n=731991&amp;date=05.04.2021&amp;dst=102991&amp;fld=134" TargetMode="External"/><Relationship Id="rId27011" Type="http://schemas.openxmlformats.org/officeDocument/2006/relationships/hyperlink" Target="https://docs7.online-sps.ru/cgi/online.cgi?req=doc&amp;base=EXPZ&amp;n=731991&amp;date=05.04.2021&amp;dst=101279&amp;fld=134" TargetMode="External"/><Relationship Id="rId30356" Type="http://schemas.openxmlformats.org/officeDocument/2006/relationships/hyperlink" Target="https://docs7.online-sps.ru/cgi/online.cgi?req=doc&amp;base=EXPZ&amp;n=731991&amp;date=05.04.2021&amp;dst=136755&amp;fld=134" TargetMode="External"/><Relationship Id="rId31407" Type="http://schemas.openxmlformats.org/officeDocument/2006/relationships/hyperlink" Target="https://docs7.online-sps.ru/cgi/online.cgi?req=doc&amp;base=EXPZ&amp;n=731991&amp;date=05.04.2021&amp;dst=140371&amp;fld=134" TargetMode="External"/><Relationship Id="rId16752" Type="http://schemas.openxmlformats.org/officeDocument/2006/relationships/hyperlink" Target="https://docs7.online-sps.ru/cgi/online.cgi?req=doc&amp;base=EXPZ&amp;n=731991&amp;date=05.04.2021&amp;dst=150385&amp;fld=134" TargetMode="External"/><Relationship Id="rId17803" Type="http://schemas.openxmlformats.org/officeDocument/2006/relationships/hyperlink" Target="https://docs7.online-sps.ru/cgi/online.cgi?req=doc&amp;base=EXPZ&amp;n=731991&amp;date=05.04.2021&amp;dst=116416&amp;fld=134" TargetMode="External"/><Relationship Id="rId29183" Type="http://schemas.openxmlformats.org/officeDocument/2006/relationships/hyperlink" Target="https://docs7.online-sps.ru/cgi/online.cgi?req=doc&amp;base=EXPZ&amp;n=731991&amp;date=05.04.2021&amp;dst=147295&amp;fld=134" TargetMode="External"/><Relationship Id="rId30009" Type="http://schemas.openxmlformats.org/officeDocument/2006/relationships/hyperlink" Target="https://docs7.online-sps.ru/cgi/online.cgi?req=doc&amp;base=EXPZ&amp;n=731991&amp;date=05.04.2021&amp;dst=136428&amp;fld=134" TargetMode="External"/><Relationship Id="rId33579" Type="http://schemas.openxmlformats.org/officeDocument/2006/relationships/hyperlink" Target="https://docs7.online-sps.ru/cgi/online.cgi?req=doc&amp;base=LAW&amp;n=371416&amp;date=05.04.2021&amp;dst=107583&amp;fld=134" TargetMode="External"/><Relationship Id="rId34977" Type="http://schemas.openxmlformats.org/officeDocument/2006/relationships/hyperlink" Target="https://docs7.online-sps.ru/cgi/online.cgi?req=doc&amp;base=EXPZ&amp;n=731991&amp;date=05.04.2021&amp;dst=118951&amp;fld=134" TargetMode="External"/><Relationship Id="rId37450" Type="http://schemas.openxmlformats.org/officeDocument/2006/relationships/hyperlink" Target="https://docs7.online-sps.ru/cgi/online.cgi?req=doc&amp;base=EXPZ&amp;n=731991&amp;date=05.04.2021&amp;dst=139102&amp;fld=134" TargetMode="External"/><Relationship Id="rId1889" Type="http://schemas.openxmlformats.org/officeDocument/2006/relationships/hyperlink" Target="https://docs7.online-sps.ru/cgi/online.cgi?req=doc&amp;base=EXPZ&amp;n=731991&amp;date=05.04.2021&amp;dst=136656&amp;fld=134" TargetMode="External"/><Relationship Id="rId4362" Type="http://schemas.openxmlformats.org/officeDocument/2006/relationships/hyperlink" Target="https://docs7.online-sps.ru/cgi/online.cgi?req=doc&amp;base=LAW&amp;n=371416&amp;date=05.04.2021&amp;dst=110515&amp;fld=134" TargetMode="External"/><Relationship Id="rId5760" Type="http://schemas.openxmlformats.org/officeDocument/2006/relationships/hyperlink" Target="https://docs7.online-sps.ru/cgi/online.cgi?req=doc&amp;base=EXPZ&amp;n=731991&amp;date=05.04.2021&amp;dst=136713&amp;fld=134" TargetMode="External"/><Relationship Id="rId6811" Type="http://schemas.openxmlformats.org/officeDocument/2006/relationships/hyperlink" Target="https://docs7.online-sps.ru/cgi/online.cgi?req=doc&amp;base=EXPZ&amp;n=731991&amp;date=05.04.2021&amp;dst=135074&amp;fld=134" TargetMode="External"/><Relationship Id="rId15354" Type="http://schemas.openxmlformats.org/officeDocument/2006/relationships/hyperlink" Target="https://docs7.online-sps.ru/cgi/online.cgi?req=doc&amp;base=EXPZ&amp;n=731991&amp;date=05.04.2021&amp;dst=149512&amp;fld=134" TargetMode="External"/><Relationship Id="rId16405" Type="http://schemas.openxmlformats.org/officeDocument/2006/relationships/hyperlink" Target="https://docs7.online-sps.ru/cgi/online.cgi?req=doc&amp;base=LAW&amp;n=371416&amp;date=05.04.2021&amp;dst=100888&amp;fld=134" TargetMode="External"/><Relationship Id="rId19975" Type="http://schemas.openxmlformats.org/officeDocument/2006/relationships/hyperlink" Target="https://docs7.online-sps.ru/cgi/online.cgi?req=doc&amp;base=EXPZ&amp;n=731991&amp;date=05.04.2021&amp;dst=148339&amp;fld=134" TargetMode="External"/><Relationship Id="rId22570" Type="http://schemas.openxmlformats.org/officeDocument/2006/relationships/hyperlink" Target="https://docs7.online-sps.ru/cgi/online.cgi?req=doc&amp;base=EXPZ&amp;n=731991&amp;date=05.04.2021&amp;dst=146357&amp;fld=134" TargetMode="External"/><Relationship Id="rId23621" Type="http://schemas.openxmlformats.org/officeDocument/2006/relationships/hyperlink" Target="https://docs7.online-sps.ru/cgi/online.cgi?req=doc&amp;base=EXPZ&amp;n=731991&amp;date=05.04.2021&amp;dst=148405&amp;fld=134" TargetMode="External"/><Relationship Id="rId36052" Type="http://schemas.openxmlformats.org/officeDocument/2006/relationships/hyperlink" Target="https://docs7.online-sps.ru/cgi/online.cgi?req=doc&amp;base=EXPZ&amp;n=731991&amp;date=05.04.2021&amp;dst=138182&amp;fld=134" TargetMode="External"/><Relationship Id="rId37103" Type="http://schemas.openxmlformats.org/officeDocument/2006/relationships/hyperlink" Target="https://docs7.online-sps.ru/cgi/online.cgi?req=doc&amp;base=EXPZ&amp;n=731991&amp;date=05.04.2021&amp;dst=134883&amp;fld=134" TargetMode="External"/><Relationship Id="rId4015" Type="http://schemas.openxmlformats.org/officeDocument/2006/relationships/hyperlink" Target="https://docs7.online-sps.ru/cgi/online.cgi?req=doc&amp;base=EXPZ&amp;n=731991&amp;date=05.04.2021&amp;dst=145919&amp;fld=134" TargetMode="External"/><Relationship Id="rId5413" Type="http://schemas.openxmlformats.org/officeDocument/2006/relationships/hyperlink" Target="https://docs7.online-sps.ru/cgi/online.cgi?req=doc&amp;base=EXPZ&amp;n=731991&amp;date=05.04.2021&amp;dst=136168&amp;fld=134" TargetMode="External"/><Relationship Id="rId8983" Type="http://schemas.openxmlformats.org/officeDocument/2006/relationships/hyperlink" Target="https://docs7.online-sps.ru/cgi/online.cgi?req=doc&amp;base=EXPZ&amp;n=731991&amp;date=05.04.2021&amp;dst=138458&amp;fld=134" TargetMode="External"/><Relationship Id="rId11964" Type="http://schemas.openxmlformats.org/officeDocument/2006/relationships/hyperlink" Target="https://docs7.online-sps.ru/cgi/online.cgi?req=doc&amp;base=LAW&amp;n=371416&amp;date=05.04.2021&amp;dst=102804&amp;fld=134" TargetMode="External"/><Relationship Id="rId15007" Type="http://schemas.openxmlformats.org/officeDocument/2006/relationships/hyperlink" Target="https://docs7.online-sps.ru/cgi/online.cgi?req=doc&amp;base=EXPZ&amp;n=731991&amp;date=05.04.2021&amp;dst=143135&amp;fld=134" TargetMode="External"/><Relationship Id="rId18577" Type="http://schemas.openxmlformats.org/officeDocument/2006/relationships/hyperlink" Target="https://docs7.online-sps.ru/cgi/online.cgi?req=doc&amp;base=EXPZ&amp;n=731991&amp;date=05.04.2021&amp;dst=144163&amp;fld=134" TargetMode="External"/><Relationship Id="rId19628" Type="http://schemas.openxmlformats.org/officeDocument/2006/relationships/hyperlink" Target="https://docs7.online-sps.ru/cgi/online.cgi?req=doc&amp;base=EXPZ&amp;n=731991&amp;date=05.04.2021&amp;dst=151775&amp;fld=134" TargetMode="External"/><Relationship Id="rId21172" Type="http://schemas.openxmlformats.org/officeDocument/2006/relationships/hyperlink" Target="https://docs7.online-sps.ru/cgi/online.cgi?req=doc&amp;base=EXPZ&amp;n=731991&amp;date=05.04.2021&amp;dst=155842&amp;fld=134" TargetMode="External"/><Relationship Id="rId22223" Type="http://schemas.openxmlformats.org/officeDocument/2006/relationships/hyperlink" Target="https://docs7.online-sps.ru/cgi/online.cgi?req=doc&amp;base=LAW&amp;n=371416&amp;date=05.04.2021&amp;dst=120842&amp;fld=134" TargetMode="External"/><Relationship Id="rId25793" Type="http://schemas.openxmlformats.org/officeDocument/2006/relationships/hyperlink" Target="https://docs7.online-sps.ru/cgi/online.cgi?req=doc&amp;base=EXPZ&amp;n=731991&amp;date=05.04.2021&amp;dst=138482&amp;fld=134" TargetMode="External"/><Relationship Id="rId26844" Type="http://schemas.openxmlformats.org/officeDocument/2006/relationships/hyperlink" Target="https://docs7.online-sps.ru/cgi/online.cgi?req=doc&amp;base=EXPZ&amp;n=731991&amp;date=05.04.2021&amp;dst=135425&amp;fld=134" TargetMode="External"/><Relationship Id="rId7585" Type="http://schemas.openxmlformats.org/officeDocument/2006/relationships/hyperlink" Target="https://docs7.online-sps.ru/cgi/online.cgi?req=doc&amp;base=EXPZ&amp;n=731991&amp;date=05.04.2021&amp;dst=135398&amp;fld=134" TargetMode="External"/><Relationship Id="rId8636" Type="http://schemas.openxmlformats.org/officeDocument/2006/relationships/hyperlink" Target="https://docs7.online-sps.ru/cgi/online.cgi?req=doc&amp;base=EXPZ&amp;n=731991&amp;date=05.04.2021&amp;dst=139539&amp;fld=134" TargetMode="External"/><Relationship Id="rId10566" Type="http://schemas.openxmlformats.org/officeDocument/2006/relationships/hyperlink" Target="https://docs7.online-sps.ru/cgi/online.cgi?req=doc&amp;base=LAW&amp;n=371416&amp;date=05.04.2021&amp;dst=110729&amp;fld=134" TargetMode="External"/><Relationship Id="rId11617" Type="http://schemas.openxmlformats.org/officeDocument/2006/relationships/hyperlink" Target="https://docs7.online-sps.ru/cgi/online.cgi?req=doc&amp;base=EXPZ&amp;n=731991&amp;date=05.04.2021&amp;dst=136941&amp;fld=134" TargetMode="External"/><Relationship Id="rId17179" Type="http://schemas.openxmlformats.org/officeDocument/2006/relationships/hyperlink" Target="https://docs7.online-sps.ru/cgi/online.cgi?req=doc&amp;base=EXPZ&amp;n=731991&amp;date=05.04.2021&amp;dst=151489&amp;fld=134" TargetMode="External"/><Relationship Id="rId24395" Type="http://schemas.openxmlformats.org/officeDocument/2006/relationships/hyperlink" Target="https://docs7.online-sps.ru/cgi/online.cgi?req=doc&amp;base=EXPZ&amp;n=731991&amp;date=05.04.2021&amp;dst=141031&amp;fld=134" TargetMode="External"/><Relationship Id="rId25446" Type="http://schemas.openxmlformats.org/officeDocument/2006/relationships/hyperlink" Target="https://docs7.online-sps.ru/cgi/online.cgi?req=doc&amp;base=EXPZ&amp;n=731991&amp;date=05.04.2021&amp;dst=137959&amp;fld=134" TargetMode="External"/><Relationship Id="rId32662" Type="http://schemas.openxmlformats.org/officeDocument/2006/relationships/hyperlink" Target="https://docs7.online-sps.ru/cgi/online.cgi?req=doc&amp;base=EXPZ&amp;n=731991&amp;date=05.04.2021&amp;dst=108760&amp;fld=134" TargetMode="External"/><Relationship Id="rId33713" Type="http://schemas.openxmlformats.org/officeDocument/2006/relationships/hyperlink" Target="https://docs7.online-sps.ru/cgi/online.cgi?req=doc&amp;base=EXPZ&amp;n=731991&amp;date=05.04.2021&amp;dst=110618&amp;fld=134" TargetMode="External"/><Relationship Id="rId6187" Type="http://schemas.openxmlformats.org/officeDocument/2006/relationships/hyperlink" Target="https://docs7.online-sps.ru/cgi/online.cgi?req=doc&amp;base=LAW&amp;n=371416&amp;date=05.04.2021&amp;dst=112671&amp;fld=134" TargetMode="External"/><Relationship Id="rId7238" Type="http://schemas.openxmlformats.org/officeDocument/2006/relationships/hyperlink" Target="https://docs7.online-sps.ru/cgi/online.cgi?req=doc&amp;base=EXPZ&amp;n=731991&amp;date=05.04.2021&amp;dst=135791&amp;fld=134" TargetMode="External"/><Relationship Id="rId10219" Type="http://schemas.openxmlformats.org/officeDocument/2006/relationships/hyperlink" Target="https://docs7.online-sps.ru/cgi/online.cgi?req=doc&amp;base=EXPZ&amp;n=731991&amp;date=05.04.2021&amp;dst=147919&amp;fld=134" TargetMode="External"/><Relationship Id="rId13789" Type="http://schemas.openxmlformats.org/officeDocument/2006/relationships/hyperlink" Target="https://docs7.online-sps.ru/cgi/online.cgi?req=doc&amp;base=EXPZ&amp;n=731991&amp;date=05.04.2021&amp;dst=108749&amp;fld=134" TargetMode="External"/><Relationship Id="rId24048" Type="http://schemas.openxmlformats.org/officeDocument/2006/relationships/hyperlink" Target="https://docs7.online-sps.ru/cgi/online.cgi?req=doc&amp;base=EXPZ&amp;n=731991&amp;date=05.04.2021&amp;dst=143820&amp;fld=134" TargetMode="External"/><Relationship Id="rId28669" Type="http://schemas.openxmlformats.org/officeDocument/2006/relationships/hyperlink" Target="https://docs7.online-sps.ru/cgi/online.cgi?req=doc&amp;base=EXPZ&amp;n=731991&amp;date=05.04.2021&amp;dst=149259&amp;fld=134" TargetMode="External"/><Relationship Id="rId31264" Type="http://schemas.openxmlformats.org/officeDocument/2006/relationships/hyperlink" Target="https://docs7.online-sps.ru/cgi/online.cgi?req=doc&amp;base=EXPZ&amp;n=731991&amp;date=05.04.2021&amp;dst=101047&amp;fld=134" TargetMode="External"/><Relationship Id="rId32315" Type="http://schemas.openxmlformats.org/officeDocument/2006/relationships/hyperlink" Target="https://docs7.online-sps.ru/cgi/online.cgi?req=doc&amp;base=EXPZ&amp;n=731991&amp;date=05.04.2021&amp;dst=109843&amp;fld=134" TargetMode="External"/><Relationship Id="rId35885" Type="http://schemas.openxmlformats.org/officeDocument/2006/relationships/hyperlink" Target="https://docs7.online-sps.ru/cgi/online.cgi?req=doc&amp;base=EXPZ&amp;n=731991&amp;date=05.04.2021&amp;dst=137961&amp;fld=134" TargetMode="External"/><Relationship Id="rId36936" Type="http://schemas.openxmlformats.org/officeDocument/2006/relationships/hyperlink" Target="https://docs7.online-sps.ru/cgi/online.cgi?req=doc&amp;base=EXPZ&amp;n=731991&amp;date=05.04.2021&amp;dst=156191&amp;fld=134" TargetMode="External"/><Relationship Id="rId2797" Type="http://schemas.openxmlformats.org/officeDocument/2006/relationships/hyperlink" Target="https://docs7.online-sps.ru/cgi/online.cgi?req=doc&amp;base=EXPZ&amp;n=731991&amp;date=05.04.2021&amp;dst=107509&amp;fld=134" TargetMode="External"/><Relationship Id="rId3848" Type="http://schemas.openxmlformats.org/officeDocument/2006/relationships/hyperlink" Target="https://docs7.online-sps.ru/cgi/online.cgi?req=doc&amp;base=EXPZ&amp;n=731991&amp;date=05.04.2021&amp;dst=146866&amp;fld=134" TargetMode="External"/><Relationship Id="rId16262" Type="http://schemas.openxmlformats.org/officeDocument/2006/relationships/hyperlink" Target="https://docs7.online-sps.ru/cgi/online.cgi?req=doc&amp;base=EXPZ&amp;n=731991&amp;date=05.04.2021&amp;dst=152551&amp;fld=134" TargetMode="External"/><Relationship Id="rId17313" Type="http://schemas.openxmlformats.org/officeDocument/2006/relationships/hyperlink" Target="https://docs7.online-sps.ru/cgi/online.cgi?req=doc&amp;base=LAW&amp;n=371416&amp;date=05.04.2021&amp;dst=107125&amp;fld=134" TargetMode="External"/><Relationship Id="rId17660" Type="http://schemas.openxmlformats.org/officeDocument/2006/relationships/hyperlink" Target="https://docs7.online-sps.ru/cgi/online.cgi?req=doc&amp;base=EXPZ&amp;n=731991&amp;date=05.04.2021&amp;dst=150619&amp;fld=134" TargetMode="External"/><Relationship Id="rId18711" Type="http://schemas.openxmlformats.org/officeDocument/2006/relationships/hyperlink" Target="https://docs7.online-sps.ru/cgi/online.cgi?req=doc&amp;base=EXPZ&amp;n=731991&amp;date=05.04.2021&amp;dst=144981&amp;fld=134" TargetMode="External"/><Relationship Id="rId20658" Type="http://schemas.openxmlformats.org/officeDocument/2006/relationships/hyperlink" Target="https://docs7.online-sps.ru/cgi/online.cgi?req=doc&amp;base=EXPZ&amp;n=731991&amp;date=05.04.2021&amp;dst=144260&amp;fld=134" TargetMode="External"/><Relationship Id="rId34487" Type="http://schemas.openxmlformats.org/officeDocument/2006/relationships/hyperlink" Target="https://docs7.online-sps.ru/cgi/online.cgi?req=doc&amp;base=EXPZ&amp;n=731991&amp;date=05.04.2021&amp;dst=150699&amp;fld=134" TargetMode="External"/><Relationship Id="rId35538" Type="http://schemas.openxmlformats.org/officeDocument/2006/relationships/hyperlink" Target="https://docs7.online-sps.ru/cgi/online.cgi?req=doc&amp;base=EXPZ&amp;n=731991&amp;date=05.04.2021&amp;dst=151720&amp;fld=134" TargetMode="External"/><Relationship Id="rId769" Type="http://schemas.openxmlformats.org/officeDocument/2006/relationships/hyperlink" Target="https://docs7.online-sps.ru/cgi/online.cgi?req=doc&amp;base=EXPZ&amp;n=731991&amp;date=05.04.2021&amp;dst=102384&amp;fld=134" TargetMode="External"/><Relationship Id="rId1399" Type="http://schemas.openxmlformats.org/officeDocument/2006/relationships/hyperlink" Target="https://docs7.online-sps.ru/cgi/online.cgi?req=doc&amp;base=EXPZ&amp;n=731991&amp;date=05.04.2021&amp;dst=113509&amp;fld=134" TargetMode="External"/><Relationship Id="rId5270" Type="http://schemas.openxmlformats.org/officeDocument/2006/relationships/hyperlink" Target="https://docs7.online-sps.ru/cgi/online.cgi?req=doc&amp;base=EXPZ&amp;n=731991&amp;date=05.04.2021&amp;dst=148211&amp;fld=134" TargetMode="External"/><Relationship Id="rId6321" Type="http://schemas.openxmlformats.org/officeDocument/2006/relationships/hyperlink" Target="https://docs7.online-sps.ru/cgi/online.cgi?req=doc&amp;base=EXPZ&amp;n=731991&amp;date=05.04.2021&amp;dst=137965&amp;fld=134" TargetMode="External"/><Relationship Id="rId10700" Type="http://schemas.openxmlformats.org/officeDocument/2006/relationships/hyperlink" Target="https://docs7.online-sps.ru/cgi/online.cgi?req=doc&amp;base=LAW&amp;n=371416&amp;date=05.04.2021&amp;dst=112283&amp;fld=134" TargetMode="External"/><Relationship Id="rId21709" Type="http://schemas.openxmlformats.org/officeDocument/2006/relationships/hyperlink" Target="https://docs7.online-sps.ru/cgi/online.cgi?req=doc&amp;base=EXPZ&amp;n=731991&amp;date=05.04.2021&amp;dst=104663&amp;fld=134" TargetMode="External"/><Relationship Id="rId22080" Type="http://schemas.openxmlformats.org/officeDocument/2006/relationships/hyperlink" Target="https://docs7.online-sps.ru/cgi/online.cgi?req=doc&amp;base=EXPZ&amp;n=731991&amp;date=05.04.2021&amp;dst=152949&amp;fld=134" TargetMode="External"/><Relationship Id="rId23131" Type="http://schemas.openxmlformats.org/officeDocument/2006/relationships/hyperlink" Target="https://docs7.online-sps.ru/cgi/online.cgi?req=doc&amp;base=EXPZ&amp;n=731991&amp;date=05.04.2021&amp;dst=146290&amp;fld=134" TargetMode="External"/><Relationship Id="rId33089" Type="http://schemas.openxmlformats.org/officeDocument/2006/relationships/hyperlink" Target="https://docs7.online-sps.ru/cgi/online.cgi?req=doc&amp;base=EXPZ&amp;n=731991&amp;date=05.04.2021&amp;dst=142656&amp;fld=134" TargetMode="External"/><Relationship Id="rId8493" Type="http://schemas.openxmlformats.org/officeDocument/2006/relationships/hyperlink" Target="https://docs7.online-sps.ru/cgi/online.cgi?req=doc&amp;base=LAW&amp;n=371416&amp;date=05.04.2021&amp;dst=110169&amp;fld=134" TargetMode="External"/><Relationship Id="rId9891" Type="http://schemas.openxmlformats.org/officeDocument/2006/relationships/hyperlink" Target="https://docs7.online-sps.ru/cgi/online.cgi?req=doc&amp;base=LAW&amp;n=371416&amp;date=05.04.2021&amp;dst=111545&amp;fld=134" TargetMode="External"/><Relationship Id="rId12872" Type="http://schemas.openxmlformats.org/officeDocument/2006/relationships/hyperlink" Target="https://docs7.online-sps.ru/cgi/online.cgi?req=doc&amp;base=EXPZ&amp;n=731991&amp;date=05.04.2021&amp;dst=140219&amp;fld=134" TargetMode="External"/><Relationship Id="rId13923" Type="http://schemas.openxmlformats.org/officeDocument/2006/relationships/hyperlink" Target="https://docs7.online-sps.ru/cgi/online.cgi?req=doc&amp;base=EXPZ&amp;n=731991&amp;date=05.04.2021&amp;dst=110894&amp;fld=134" TargetMode="External"/><Relationship Id="rId18087" Type="http://schemas.openxmlformats.org/officeDocument/2006/relationships/hyperlink" Target="https://docs7.online-sps.ru/cgi/online.cgi?req=doc&amp;base=EXPZ&amp;n=731991&amp;date=05.04.2021&amp;dst=120320&amp;fld=134" TargetMode="External"/><Relationship Id="rId19485" Type="http://schemas.openxmlformats.org/officeDocument/2006/relationships/hyperlink" Target="https://docs7.online-sps.ru/cgi/online.cgi?req=doc&amp;base=LAW&amp;n=371416&amp;date=05.04.2021&amp;dst=112553&amp;fld=134" TargetMode="External"/><Relationship Id="rId27752" Type="http://schemas.openxmlformats.org/officeDocument/2006/relationships/hyperlink" Target="https://docs7.online-sps.ru/cgi/online.cgi?req=doc&amp;base=EXPZ&amp;n=731991&amp;date=05.04.2021&amp;dst=148236&amp;fld=134" TargetMode="External"/><Relationship Id="rId28803" Type="http://schemas.openxmlformats.org/officeDocument/2006/relationships/hyperlink" Target="https://docs7.online-sps.ru/cgi/online.cgi?req=doc&amp;base=EXPZ&amp;n=731991&amp;date=05.04.2021&amp;dst=137272&amp;fld=134" TargetMode="External"/><Relationship Id="rId30000" Type="http://schemas.openxmlformats.org/officeDocument/2006/relationships/hyperlink" Target="https://docs7.online-sps.ru/cgi/online.cgi?req=doc&amp;base=EXPZ&amp;n=731991&amp;date=05.04.2021&amp;dst=136351&amp;fld=134" TargetMode="External"/><Relationship Id="rId1880" Type="http://schemas.openxmlformats.org/officeDocument/2006/relationships/hyperlink" Target="https://docs7.online-sps.ru/cgi/online.cgi?req=doc&amp;base=EXPZ&amp;n=731991&amp;date=05.04.2021&amp;dst=136141&amp;fld=134" TargetMode="External"/><Relationship Id="rId2931" Type="http://schemas.openxmlformats.org/officeDocument/2006/relationships/hyperlink" Target="https://docs7.online-sps.ru/cgi/online.cgi?req=doc&amp;base=EXPZ&amp;n=731991&amp;date=05.04.2021&amp;dst=151585&amp;fld=134" TargetMode="External"/><Relationship Id="rId7095" Type="http://schemas.openxmlformats.org/officeDocument/2006/relationships/hyperlink" Target="https://docs7.online-sps.ru/cgi/online.cgi?req=doc&amp;base=EXPZ&amp;n=731991&amp;date=05.04.2021&amp;dst=135558&amp;fld=134" TargetMode="External"/><Relationship Id="rId8146" Type="http://schemas.openxmlformats.org/officeDocument/2006/relationships/hyperlink" Target="https://docs7.online-sps.ru/cgi/online.cgi?req=doc&amp;base=EXPZ&amp;n=731991&amp;date=05.04.2021&amp;dst=141232&amp;fld=134" TargetMode="External"/><Relationship Id="rId9544" Type="http://schemas.openxmlformats.org/officeDocument/2006/relationships/hyperlink" Target="https://docs7.online-sps.ru/cgi/online.cgi?req=doc&amp;base=EXPZ&amp;n=731991&amp;date=05.04.2021&amp;dst=145261&amp;fld=134" TargetMode="External"/><Relationship Id="rId11474" Type="http://schemas.openxmlformats.org/officeDocument/2006/relationships/hyperlink" Target="https://docs7.online-sps.ru/cgi/online.cgi?req=doc&amp;base=EXPZ&amp;n=731991&amp;date=05.04.2021&amp;dst=136674&amp;fld=134" TargetMode="External"/><Relationship Id="rId12525" Type="http://schemas.openxmlformats.org/officeDocument/2006/relationships/hyperlink" Target="https://docs7.online-sps.ru/cgi/online.cgi?req=doc&amp;base=LAW&amp;n=371416&amp;date=05.04.2021&amp;dst=108337&amp;fld=134" TargetMode="External"/><Relationship Id="rId19138" Type="http://schemas.openxmlformats.org/officeDocument/2006/relationships/hyperlink" Target="https://docs7.online-sps.ru/cgi/online.cgi?req=doc&amp;base=EXPZ&amp;n=731991&amp;date=05.04.2021&amp;dst=151523&amp;fld=134" TargetMode="External"/><Relationship Id="rId26354" Type="http://schemas.openxmlformats.org/officeDocument/2006/relationships/hyperlink" Target="https://docs7.online-sps.ru/cgi/online.cgi?req=doc&amp;base=EXPZ&amp;n=731991&amp;date=05.04.2021&amp;dst=135733&amp;fld=134" TargetMode="External"/><Relationship Id="rId27405" Type="http://schemas.openxmlformats.org/officeDocument/2006/relationships/hyperlink" Target="https://docs7.online-sps.ru/cgi/online.cgi?req=doc&amp;base=EXPZ&amp;n=731991&amp;date=05.04.2021&amp;dst=141180&amp;fld=134" TargetMode="External"/><Relationship Id="rId32172" Type="http://schemas.openxmlformats.org/officeDocument/2006/relationships/hyperlink" Target="https://docs7.online-sps.ru/cgi/online.cgi?req=doc&amp;base=EXPZ&amp;n=731991&amp;date=05.04.2021&amp;dst=143077&amp;fld=134" TargetMode="External"/><Relationship Id="rId33570" Type="http://schemas.openxmlformats.org/officeDocument/2006/relationships/hyperlink" Target="https://docs7.online-sps.ru/cgi/online.cgi?req=doc&amp;base=LAW&amp;n=371416&amp;date=05.04.2021&amp;dst=107235&amp;fld=134" TargetMode="External"/><Relationship Id="rId34621" Type="http://schemas.openxmlformats.org/officeDocument/2006/relationships/hyperlink" Target="https://docs7.online-sps.ru/cgi/online.cgi?req=doc&amp;base=EXPZ&amp;n=731991&amp;date=05.04.2021&amp;dst=150885&amp;fld=134" TargetMode="External"/><Relationship Id="rId903" Type="http://schemas.openxmlformats.org/officeDocument/2006/relationships/hyperlink" Target="https://docs7.online-sps.ru/cgi/online.cgi?req=doc&amp;base=EXPZ&amp;n=731991&amp;date=05.04.2021&amp;dst=117268&amp;fld=134" TargetMode="External"/><Relationship Id="rId1533" Type="http://schemas.openxmlformats.org/officeDocument/2006/relationships/hyperlink" Target="https://docs7.online-sps.ru/cgi/online.cgi?req=doc&amp;base=EXPZ&amp;n=731991&amp;date=05.04.2021&amp;dst=137402&amp;fld=134" TargetMode="External"/><Relationship Id="rId10076" Type="http://schemas.openxmlformats.org/officeDocument/2006/relationships/hyperlink" Target="https://docs7.online-sps.ru/cgi/online.cgi?req=doc&amp;base=EXPZ&amp;n=731991&amp;date=05.04.2021&amp;dst=147256&amp;fld=134" TargetMode="External"/><Relationship Id="rId11127" Type="http://schemas.openxmlformats.org/officeDocument/2006/relationships/hyperlink" Target="https://docs7.online-sps.ru/cgi/online.cgi?req=doc&amp;base=EXPZ&amp;n=731991&amp;date=05.04.2021&amp;dst=136239&amp;fld=134" TargetMode="External"/><Relationship Id="rId14697" Type="http://schemas.openxmlformats.org/officeDocument/2006/relationships/hyperlink" Target="https://docs7.online-sps.ru/cgi/online.cgi?req=doc&amp;base=EXPZ&amp;n=731991&amp;date=05.04.2021&amp;dst=142720&amp;fld=134" TargetMode="External"/><Relationship Id="rId15748" Type="http://schemas.openxmlformats.org/officeDocument/2006/relationships/hyperlink" Target="https://docs7.online-sps.ru/cgi/online.cgi?req=doc&amp;base=EXPZ&amp;n=731991&amp;date=05.04.2021&amp;dst=152286&amp;fld=134" TargetMode="External"/><Relationship Id="rId22964" Type="http://schemas.openxmlformats.org/officeDocument/2006/relationships/hyperlink" Target="https://docs7.online-sps.ru/cgi/online.cgi?req=doc&amp;base=EXPZ&amp;n=731991&amp;date=05.04.2021&amp;dst=146104&amp;fld=134" TargetMode="External"/><Relationship Id="rId26007" Type="http://schemas.openxmlformats.org/officeDocument/2006/relationships/hyperlink" Target="https://docs7.online-sps.ru/cgi/online.cgi?req=doc&amp;base=EXPZ&amp;n=731991&amp;date=05.04.2021&amp;dst=134995&amp;fld=134" TargetMode="External"/><Relationship Id="rId29577" Type="http://schemas.openxmlformats.org/officeDocument/2006/relationships/hyperlink" Target="https://docs7.online-sps.ru/cgi/online.cgi?req=doc&amp;base=EXPZ&amp;n=731991&amp;date=05.04.2021&amp;dst=145395&amp;fld=134" TargetMode="External"/><Relationship Id="rId33223" Type="http://schemas.openxmlformats.org/officeDocument/2006/relationships/hyperlink" Target="https://docs7.online-sps.ru/cgi/online.cgi?req=doc&amp;base=EXPZ&amp;n=731991&amp;date=05.04.2021&amp;dst=152119&amp;fld=134" TargetMode="External"/><Relationship Id="rId36793" Type="http://schemas.openxmlformats.org/officeDocument/2006/relationships/hyperlink" Target="https://docs7.online-sps.ru/cgi/online.cgi?req=doc&amp;base=EXPZ&amp;n=731991&amp;date=05.04.2021&amp;dst=155887&amp;fld=134" TargetMode="External"/><Relationship Id="rId37844" Type="http://schemas.openxmlformats.org/officeDocument/2006/relationships/hyperlink" Target="https://docs7.online-sps.ru/cgi/online.cgi?req=doc&amp;base=EXPZ&amp;n=731991&amp;date=05.04.2021&amp;dst=101879&amp;fld=134" TargetMode="External"/><Relationship Id="rId4756" Type="http://schemas.openxmlformats.org/officeDocument/2006/relationships/hyperlink" Target="https://docs7.online-sps.ru/cgi/online.cgi?req=doc&amp;base=EXPZ&amp;n=731991&amp;date=05.04.2021&amp;dst=137666&amp;fld=134" TargetMode="External"/><Relationship Id="rId5807" Type="http://schemas.openxmlformats.org/officeDocument/2006/relationships/hyperlink" Target="https://docs7.online-sps.ru/cgi/online.cgi?req=doc&amp;base=EXPZ&amp;n=731991&amp;date=05.04.2021&amp;dst=136803&amp;fld=134" TargetMode="External"/><Relationship Id="rId13299" Type="http://schemas.openxmlformats.org/officeDocument/2006/relationships/hyperlink" Target="https://docs7.online-sps.ru/cgi/online.cgi?req=doc&amp;base=EXPZ&amp;n=731991&amp;date=05.04.2021&amp;dst=142938&amp;fld=134" TargetMode="External"/><Relationship Id="rId17170" Type="http://schemas.openxmlformats.org/officeDocument/2006/relationships/hyperlink" Target="https://docs7.online-sps.ru/cgi/online.cgi?req=doc&amp;base=EXPZ&amp;n=731991&amp;date=05.04.2021&amp;dst=151472&amp;fld=134" TargetMode="External"/><Relationship Id="rId18221" Type="http://schemas.openxmlformats.org/officeDocument/2006/relationships/hyperlink" Target="https://docs7.online-sps.ru/cgi/online.cgi?req=doc&amp;base=LAW&amp;n=371416&amp;date=05.04.2021&amp;dst=112439&amp;fld=134" TargetMode="External"/><Relationship Id="rId21566" Type="http://schemas.openxmlformats.org/officeDocument/2006/relationships/hyperlink" Target="https://docs7.online-sps.ru/cgi/online.cgi?req=doc&amp;base=EXPZ&amp;n=731991&amp;date=05.04.2021&amp;dst=135936&amp;fld=134" TargetMode="External"/><Relationship Id="rId22617" Type="http://schemas.openxmlformats.org/officeDocument/2006/relationships/hyperlink" Target="https://docs7.online-sps.ru/cgi/online.cgi?req=doc&amp;base=EXPZ&amp;n=731991&amp;date=05.04.2021&amp;dst=146445&amp;fld=134" TargetMode="External"/><Relationship Id="rId28179" Type="http://schemas.openxmlformats.org/officeDocument/2006/relationships/hyperlink" Target="https://docs7.online-sps.ru/cgi/online.cgi?req=doc&amp;base=EXPZ&amp;n=731991&amp;date=05.04.2021&amp;dst=105520&amp;fld=134" TargetMode="External"/><Relationship Id="rId35395" Type="http://schemas.openxmlformats.org/officeDocument/2006/relationships/hyperlink" Target="https://docs7.online-sps.ru/cgi/online.cgi?req=doc&amp;base=EXPZ&amp;n=731991&amp;date=05.04.2021&amp;dst=145858&amp;fld=134" TargetMode="External"/><Relationship Id="rId36446" Type="http://schemas.openxmlformats.org/officeDocument/2006/relationships/hyperlink" Target="https://docs7.online-sps.ru/cgi/online.cgi?req=doc&amp;base=EXPZ&amp;n=731991&amp;date=05.04.2021&amp;dst=123176&amp;fld=134" TargetMode="External"/><Relationship Id="rId3358" Type="http://schemas.openxmlformats.org/officeDocument/2006/relationships/hyperlink" Target="https://docs7.online-sps.ru/cgi/online.cgi?req=doc&amp;base=EXPZ&amp;n=731991&amp;date=05.04.2021&amp;dst=155499&amp;fld=134" TargetMode="External"/><Relationship Id="rId4409" Type="http://schemas.openxmlformats.org/officeDocument/2006/relationships/hyperlink" Target="https://docs7.online-sps.ru/cgi/online.cgi?req=doc&amp;base=LAW&amp;n=371416&amp;date=05.04.2021&amp;dst=110451&amp;fld=134" TargetMode="External"/><Relationship Id="rId7979" Type="http://schemas.openxmlformats.org/officeDocument/2006/relationships/hyperlink" Target="https://docs7.online-sps.ru/cgi/online.cgi?req=doc&amp;base=EXPZ&amp;n=731991&amp;date=05.04.2021&amp;dst=141881&amp;fld=134" TargetMode="External"/><Relationship Id="rId10210" Type="http://schemas.openxmlformats.org/officeDocument/2006/relationships/hyperlink" Target="https://docs7.online-sps.ru/cgi/online.cgi?req=doc&amp;base=EXPZ&amp;n=731991&amp;date=05.04.2021&amp;dst=147901&amp;fld=134" TargetMode="External"/><Relationship Id="rId20168" Type="http://schemas.openxmlformats.org/officeDocument/2006/relationships/hyperlink" Target="https://docs7.online-sps.ru/cgi/online.cgi?req=doc&amp;base=EXPZ&amp;n=731991&amp;date=05.04.2021&amp;dst=137945&amp;fld=134" TargetMode="External"/><Relationship Id="rId21219" Type="http://schemas.openxmlformats.org/officeDocument/2006/relationships/hyperlink" Target="https://docs7.online-sps.ru/cgi/online.cgi?req=doc&amp;base=EXPZ&amp;n=731991&amp;date=05.04.2021&amp;dst=155927&amp;fld=134" TargetMode="External"/><Relationship Id="rId24789" Type="http://schemas.openxmlformats.org/officeDocument/2006/relationships/hyperlink" Target="https://docs7.online-sps.ru/cgi/online.cgi?req=doc&amp;base=EXPZ&amp;n=731991&amp;date=05.04.2021&amp;dst=148193&amp;fld=134" TargetMode="External"/><Relationship Id="rId28660" Type="http://schemas.openxmlformats.org/officeDocument/2006/relationships/hyperlink" Target="https://docs7.online-sps.ru/cgi/online.cgi?req=doc&amp;base=EXPZ&amp;n=731991&amp;date=05.04.2021&amp;dst=149192&amp;fld=134" TargetMode="External"/><Relationship Id="rId35048" Type="http://schemas.openxmlformats.org/officeDocument/2006/relationships/hyperlink" Target="https://docs7.online-sps.ru/cgi/online.cgi?req=doc&amp;base=EXPZ&amp;n=731991&amp;date=05.04.2021&amp;dst=137240&amp;fld=134" TargetMode="External"/><Relationship Id="rId279" Type="http://schemas.openxmlformats.org/officeDocument/2006/relationships/hyperlink" Target="https://docs7.online-sps.ru/cgi/online.cgi?req=doc&amp;base=EXPZ&amp;n=731991&amp;date=05.04.2021&amp;dst=107661&amp;fld=134" TargetMode="External"/><Relationship Id="rId13780" Type="http://schemas.openxmlformats.org/officeDocument/2006/relationships/hyperlink" Target="https://docs7.online-sps.ru/cgi/online.cgi?req=doc&amp;base=EXPZ&amp;n=731991&amp;date=05.04.2021&amp;dst=141976&amp;fld=134" TargetMode="External"/><Relationship Id="rId14831" Type="http://schemas.openxmlformats.org/officeDocument/2006/relationships/hyperlink" Target="https://docs7.online-sps.ru/cgi/online.cgi?req=doc&amp;base=EXPZ&amp;n=731991&amp;date=05.04.2021&amp;dst=137101&amp;fld=134" TargetMode="External"/><Relationship Id="rId27262" Type="http://schemas.openxmlformats.org/officeDocument/2006/relationships/hyperlink" Target="https://docs7.online-sps.ru/cgi/online.cgi?req=doc&amp;base=EXPZ&amp;n=731991&amp;date=05.04.2021&amp;dst=140887&amp;fld=134" TargetMode="External"/><Relationship Id="rId28313" Type="http://schemas.openxmlformats.org/officeDocument/2006/relationships/hyperlink" Target="https://docs7.online-sps.ru/cgi/online.cgi?req=doc&amp;base=EXPZ&amp;n=731991&amp;date=05.04.2021&amp;dst=139790&amp;fld=134" TargetMode="External"/><Relationship Id="rId29711" Type="http://schemas.openxmlformats.org/officeDocument/2006/relationships/hyperlink" Target="https://docs7.online-sps.ru/cgi/online.cgi?req=doc&amp;base=EXPZ&amp;n=731991&amp;date=05.04.2021&amp;dst=145674&amp;fld=134" TargetMode="External"/><Relationship Id="rId31658" Type="http://schemas.openxmlformats.org/officeDocument/2006/relationships/hyperlink" Target="https://docs7.online-sps.ru/cgi/online.cgi?req=doc&amp;base=EXPZ&amp;n=731991&amp;date=05.04.2021&amp;dst=151842&amp;fld=134" TargetMode="External"/><Relationship Id="rId760" Type="http://schemas.openxmlformats.org/officeDocument/2006/relationships/hyperlink" Target="https://docs7.online-sps.ru/cgi/online.cgi?req=doc&amp;base=EXPZ&amp;n=731991&amp;date=05.04.2021&amp;dst=102213&amp;fld=134" TargetMode="External"/><Relationship Id="rId1390" Type="http://schemas.openxmlformats.org/officeDocument/2006/relationships/hyperlink" Target="https://docs7.online-sps.ru/cgi/online.cgi?req=doc&amp;base=EXPZ&amp;n=731991&amp;date=05.04.2021&amp;dst=146662&amp;fld=134" TargetMode="External"/><Relationship Id="rId2441" Type="http://schemas.openxmlformats.org/officeDocument/2006/relationships/hyperlink" Target="https://docs7.online-sps.ru/cgi/online.cgi?req=doc&amp;base=EXPZ&amp;n=731991&amp;date=05.04.2021&amp;dst=148050&amp;fld=134" TargetMode="External"/><Relationship Id="rId9054" Type="http://schemas.openxmlformats.org/officeDocument/2006/relationships/hyperlink" Target="https://docs7.online-sps.ru/cgi/online.cgi?req=doc&amp;base=EXPZ&amp;n=731991&amp;date=05.04.2021&amp;dst=147957&amp;fld=134" TargetMode="External"/><Relationship Id="rId12382" Type="http://schemas.openxmlformats.org/officeDocument/2006/relationships/hyperlink" Target="https://docs7.online-sps.ru/cgi/online.cgi?req=doc&amp;base=EXPZ&amp;n=731991&amp;date=05.04.2021&amp;dst=149396&amp;fld=134" TargetMode="External"/><Relationship Id="rId13433" Type="http://schemas.openxmlformats.org/officeDocument/2006/relationships/hyperlink" Target="https://docs7.online-sps.ru/cgi/online.cgi?req=doc&amp;base=EXPZ&amp;n=731991&amp;date=05.04.2021&amp;dst=148388&amp;fld=134" TargetMode="External"/><Relationship Id="rId21700" Type="http://schemas.openxmlformats.org/officeDocument/2006/relationships/hyperlink" Target="https://docs7.online-sps.ru/cgi/online.cgi?req=doc&amp;base=EXPZ&amp;n=731991&amp;date=05.04.2021&amp;dst=104661&amp;fld=134" TargetMode="External"/><Relationship Id="rId32709" Type="http://schemas.openxmlformats.org/officeDocument/2006/relationships/hyperlink" Target="https://docs7.online-sps.ru/cgi/online.cgi?req=doc&amp;base=EXPZ&amp;n=731991&amp;date=05.04.2021&amp;dst=148292&amp;fld=134" TargetMode="External"/><Relationship Id="rId33080" Type="http://schemas.openxmlformats.org/officeDocument/2006/relationships/hyperlink" Target="https://docs7.online-sps.ru/cgi/online.cgi?req=doc&amp;base=EXPZ&amp;n=731991&amp;date=05.04.2021&amp;dst=142644&amp;fld=134" TargetMode="External"/><Relationship Id="rId34131" Type="http://schemas.openxmlformats.org/officeDocument/2006/relationships/hyperlink" Target="https://docs7.online-sps.ru/cgi/online.cgi?req=doc&amp;base=EXPZ&amp;n=731991&amp;date=05.04.2021&amp;dst=148664&amp;fld=134" TargetMode="External"/><Relationship Id="rId413" Type="http://schemas.openxmlformats.org/officeDocument/2006/relationships/hyperlink" Target="https://docs7.online-sps.ru/cgi/online.cgi?req=doc&amp;base=EXPZ&amp;n=731991&amp;date=05.04.2021&amp;dst=136656&amp;fld=134" TargetMode="External"/><Relationship Id="rId1043" Type="http://schemas.openxmlformats.org/officeDocument/2006/relationships/hyperlink" Target="https://docs7.online-sps.ru/cgi/online.cgi?req=doc&amp;base=EXPZ&amp;n=731991&amp;date=05.04.2021&amp;dst=141007&amp;fld=134" TargetMode="External"/><Relationship Id="rId12035" Type="http://schemas.openxmlformats.org/officeDocument/2006/relationships/hyperlink" Target="https://docs7.online-sps.ru/cgi/online.cgi?req=doc&amp;base=LAW&amp;n=371416&amp;date=05.04.2021&amp;dst=102932&amp;fld=134" TargetMode="External"/><Relationship Id="rId16656" Type="http://schemas.openxmlformats.org/officeDocument/2006/relationships/hyperlink" Target="https://docs7.online-sps.ru/cgi/online.cgi?req=doc&amp;base=EXPZ&amp;n=731991&amp;date=05.04.2021&amp;dst=148773&amp;fld=134" TargetMode="External"/><Relationship Id="rId17707" Type="http://schemas.openxmlformats.org/officeDocument/2006/relationships/hyperlink" Target="https://docs7.online-sps.ru/cgi/online.cgi?req=doc&amp;base=EXPZ&amp;n=731991&amp;date=05.04.2021&amp;dst=151061&amp;fld=134" TargetMode="External"/><Relationship Id="rId20302" Type="http://schemas.openxmlformats.org/officeDocument/2006/relationships/hyperlink" Target="https://docs7.online-sps.ru/cgi/online.cgi?req=doc&amp;base=EXPZ&amp;n=731991&amp;date=05.04.2021&amp;dst=138284&amp;fld=134" TargetMode="External"/><Relationship Id="rId23872" Type="http://schemas.openxmlformats.org/officeDocument/2006/relationships/hyperlink" Target="https://docs7.online-sps.ru/cgi/online.cgi?req=doc&amp;base=EXPZ&amp;n=731991&amp;date=05.04.2021&amp;dst=137729&amp;fld=134" TargetMode="External"/><Relationship Id="rId24923" Type="http://schemas.openxmlformats.org/officeDocument/2006/relationships/hyperlink" Target="https://docs7.online-sps.ru/cgi/online.cgi?req=doc&amp;base=EXPZ&amp;n=731991&amp;date=05.04.2021&amp;dst=136075&amp;fld=134" TargetMode="External"/><Relationship Id="rId29087" Type="http://schemas.openxmlformats.org/officeDocument/2006/relationships/hyperlink" Target="https://docs7.online-sps.ru/cgi/online.cgi?req=doc&amp;base=EXPZ&amp;n=731991&amp;date=05.04.2021&amp;dst=150762&amp;fld=134" TargetMode="External"/><Relationship Id="rId5664" Type="http://schemas.openxmlformats.org/officeDocument/2006/relationships/hyperlink" Target="https://docs7.online-sps.ru/cgi/online.cgi?req=doc&amp;base=EXPZ&amp;n=731991&amp;date=05.04.2021&amp;dst=102248&amp;fld=134" TargetMode="External"/><Relationship Id="rId6715" Type="http://schemas.openxmlformats.org/officeDocument/2006/relationships/hyperlink" Target="https://docs7.online-sps.ru/cgi/online.cgi?req=doc&amp;base=EXPZ&amp;n=731991&amp;date=05.04.2021&amp;dst=147601&amp;fld=134" TargetMode="External"/><Relationship Id="rId15258" Type="http://schemas.openxmlformats.org/officeDocument/2006/relationships/hyperlink" Target="https://docs7.online-sps.ru/cgi/online.cgi?req=doc&amp;base=EXPZ&amp;n=731991&amp;date=05.04.2021&amp;dst=141180&amp;fld=134" TargetMode="External"/><Relationship Id="rId16309" Type="http://schemas.openxmlformats.org/officeDocument/2006/relationships/hyperlink" Target="https://docs7.online-sps.ru/cgi/online.cgi?req=doc&amp;base=EXPZ&amp;n=731991&amp;date=05.04.2021&amp;dst=152747&amp;fld=134" TargetMode="External"/><Relationship Id="rId19879" Type="http://schemas.openxmlformats.org/officeDocument/2006/relationships/hyperlink" Target="https://docs7.online-sps.ru/cgi/online.cgi?req=doc&amp;base=EXPZ&amp;n=731991&amp;date=05.04.2021&amp;dst=142586&amp;fld=134" TargetMode="External"/><Relationship Id="rId22474" Type="http://schemas.openxmlformats.org/officeDocument/2006/relationships/hyperlink" Target="https://docs7.online-sps.ru/cgi/online.cgi?req=doc&amp;base=EXPZ&amp;n=731991&amp;date=05.04.2021&amp;dst=144399&amp;fld=134" TargetMode="External"/><Relationship Id="rId23525" Type="http://schemas.openxmlformats.org/officeDocument/2006/relationships/hyperlink" Target="https://docs7.online-sps.ru/cgi/online.cgi?req=doc&amp;base=EXPZ&amp;n=731991&amp;date=05.04.2021&amp;dst=143316&amp;fld=134" TargetMode="External"/><Relationship Id="rId30741" Type="http://schemas.openxmlformats.org/officeDocument/2006/relationships/hyperlink" Target="https://docs7.online-sps.ru/cgi/online.cgi?req=doc&amp;base=LAW&amp;n=371416&amp;date=05.04.2021&amp;dst=103072&amp;fld=134" TargetMode="External"/><Relationship Id="rId37354" Type="http://schemas.openxmlformats.org/officeDocument/2006/relationships/hyperlink" Target="https://docs7.online-sps.ru/cgi/online.cgi?req=doc&amp;base=EXPZ&amp;n=731991&amp;date=05.04.2021&amp;dst=138865&amp;fld=134" TargetMode="External"/><Relationship Id="rId4266" Type="http://schemas.openxmlformats.org/officeDocument/2006/relationships/hyperlink" Target="https://docs7.online-sps.ru/cgi/online.cgi?req=doc&amp;base=EXPZ&amp;n=731991&amp;date=05.04.2021&amp;dst=150447&amp;fld=134" TargetMode="External"/><Relationship Id="rId5317" Type="http://schemas.openxmlformats.org/officeDocument/2006/relationships/hyperlink" Target="https://docs7.online-sps.ru/cgi/online.cgi?req=doc&amp;base=EXPZ&amp;n=731991&amp;date=05.04.2021&amp;dst=136039&amp;fld=134" TargetMode="External"/><Relationship Id="rId8887" Type="http://schemas.openxmlformats.org/officeDocument/2006/relationships/hyperlink" Target="https://docs7.online-sps.ru/cgi/online.cgi?req=doc&amp;base=EXPZ&amp;n=731991&amp;date=05.04.2021&amp;dst=151226&amp;fld=134" TargetMode="External"/><Relationship Id="rId9938" Type="http://schemas.openxmlformats.org/officeDocument/2006/relationships/hyperlink" Target="https://docs7.online-sps.ru/cgi/online.cgi?req=doc&amp;base=EXPZ&amp;n=731991&amp;date=05.04.2021&amp;dst=137386&amp;fld=134" TargetMode="External"/><Relationship Id="rId11868" Type="http://schemas.openxmlformats.org/officeDocument/2006/relationships/hyperlink" Target="https://docs7.online-sps.ru/cgi/online.cgi?req=doc&amp;base=LAW&amp;n=371416&amp;date=05.04.2021&amp;dst=102960&amp;fld=134" TargetMode="External"/><Relationship Id="rId21076" Type="http://schemas.openxmlformats.org/officeDocument/2006/relationships/hyperlink" Target="https://docs7.online-sps.ru/cgi/online.cgi?req=doc&amp;base=EXPZ&amp;n=731991&amp;date=05.04.2021&amp;dst=155665&amp;fld=134" TargetMode="External"/><Relationship Id="rId22127" Type="http://schemas.openxmlformats.org/officeDocument/2006/relationships/hyperlink" Target="https://docs7.online-sps.ru/cgi/online.cgi?req=doc&amp;base=EXPZ&amp;n=731991&amp;date=05.04.2021&amp;dst=107607&amp;fld=134" TargetMode="External"/><Relationship Id="rId25697" Type="http://schemas.openxmlformats.org/officeDocument/2006/relationships/hyperlink" Target="https://docs7.online-sps.ru/cgi/online.cgi?req=doc&amp;base=EXPZ&amp;n=731991&amp;date=05.04.2021&amp;dst=104169&amp;fld=134" TargetMode="External"/><Relationship Id="rId26748" Type="http://schemas.openxmlformats.org/officeDocument/2006/relationships/hyperlink" Target="https://docs7.online-sps.ru/cgi/online.cgi?req=doc&amp;base=EXPZ&amp;n=731991&amp;date=05.04.2021&amp;dst=135296&amp;fld=134" TargetMode="External"/><Relationship Id="rId33964" Type="http://schemas.openxmlformats.org/officeDocument/2006/relationships/hyperlink" Target="https://docs7.online-sps.ru/cgi/online.cgi?req=doc&amp;base=EXPZ&amp;n=731991&amp;date=05.04.2021&amp;dst=111798&amp;fld=134" TargetMode="External"/><Relationship Id="rId37007" Type="http://schemas.openxmlformats.org/officeDocument/2006/relationships/hyperlink" Target="https://docs7.online-sps.ru/cgi/online.cgi?req=doc&amp;base=EXPZ&amp;n=731991&amp;date=05.04.2021&amp;dst=156356&amp;fld=134" TargetMode="External"/><Relationship Id="rId1927" Type="http://schemas.openxmlformats.org/officeDocument/2006/relationships/hyperlink" Target="https://docs7.online-sps.ru/cgi/online.cgi?req=doc&amp;base=EXPZ&amp;n=731991&amp;date=05.04.2021&amp;dst=136015&amp;fld=134" TargetMode="External"/><Relationship Id="rId7489" Type="http://schemas.openxmlformats.org/officeDocument/2006/relationships/hyperlink" Target="https://docs7.online-sps.ru/cgi/online.cgi?req=doc&amp;base=EXPZ&amp;n=731991&amp;date=05.04.2021&amp;dst=135260&amp;fld=134" TargetMode="External"/><Relationship Id="rId12919" Type="http://schemas.openxmlformats.org/officeDocument/2006/relationships/hyperlink" Target="https://docs7.online-sps.ru/cgi/online.cgi?req=doc&amp;base=EXPZ&amp;n=731991&amp;date=05.04.2021&amp;dst=140283&amp;fld=134" TargetMode="External"/><Relationship Id="rId13290" Type="http://schemas.openxmlformats.org/officeDocument/2006/relationships/hyperlink" Target="https://docs7.online-sps.ru/cgi/online.cgi?req=doc&amp;base=EXPZ&amp;n=731991&amp;date=05.04.2021&amp;dst=142912&amp;fld=134" TargetMode="External"/><Relationship Id="rId14341" Type="http://schemas.openxmlformats.org/officeDocument/2006/relationships/hyperlink" Target="https://docs7.online-sps.ru/cgi/online.cgi?req=doc&amp;base=EXPZ&amp;n=731991&amp;date=05.04.2021&amp;dst=152862&amp;fld=134" TargetMode="External"/><Relationship Id="rId24299" Type="http://schemas.openxmlformats.org/officeDocument/2006/relationships/hyperlink" Target="https://docs7.online-sps.ru/cgi/online.cgi?req=doc&amp;base=EXPZ&amp;n=731991&amp;date=05.04.2021&amp;dst=105824&amp;fld=134" TargetMode="External"/><Relationship Id="rId28170" Type="http://schemas.openxmlformats.org/officeDocument/2006/relationships/hyperlink" Target="https://docs7.online-sps.ru/cgi/online.cgi?req=doc&amp;base=EXPZ&amp;n=731991&amp;date=05.04.2021&amp;dst=139514&amp;fld=134" TargetMode="External"/><Relationship Id="rId29221" Type="http://schemas.openxmlformats.org/officeDocument/2006/relationships/hyperlink" Target="https://docs7.online-sps.ru/cgi/online.cgi?req=doc&amp;base=EXPZ&amp;n=731991&amp;date=05.04.2021&amp;dst=114302&amp;fld=134" TargetMode="External"/><Relationship Id="rId32566" Type="http://schemas.openxmlformats.org/officeDocument/2006/relationships/hyperlink" Target="https://docs7.online-sps.ru/cgi/online.cgi?req=doc&amp;base=EXPZ&amp;n=731991&amp;date=05.04.2021&amp;dst=108362&amp;fld=134" TargetMode="External"/><Relationship Id="rId33617" Type="http://schemas.openxmlformats.org/officeDocument/2006/relationships/hyperlink" Target="https://docs7.online-sps.ru/cgi/online.cgi?req=doc&amp;base=EXPZ&amp;n=731991&amp;date=05.04.2021&amp;dst=136892&amp;fld=134" TargetMode="External"/><Relationship Id="rId4400" Type="http://schemas.openxmlformats.org/officeDocument/2006/relationships/hyperlink" Target="https://docs7.online-sps.ru/cgi/online.cgi?req=doc&amp;base=LAW&amp;n=371416&amp;date=05.04.2021&amp;dst=110877&amp;fld=134" TargetMode="External"/><Relationship Id="rId18962" Type="http://schemas.openxmlformats.org/officeDocument/2006/relationships/hyperlink" Target="https://docs7.online-sps.ru/cgi/online.cgi?req=doc&amp;base=EXPZ&amp;n=731991&amp;date=05.04.2021&amp;dst=150359&amp;fld=134" TargetMode="External"/><Relationship Id="rId21210" Type="http://schemas.openxmlformats.org/officeDocument/2006/relationships/hyperlink" Target="https://docs7.online-sps.ru/cgi/online.cgi?req=doc&amp;base=EXPZ&amp;n=731991&amp;date=05.04.2021&amp;dst=155908&amp;fld=134" TargetMode="External"/><Relationship Id="rId31168" Type="http://schemas.openxmlformats.org/officeDocument/2006/relationships/hyperlink" Target="https://docs7.online-sps.ru/cgi/online.cgi?req=doc&amp;base=LAW&amp;n=371416&amp;date=05.04.2021&amp;dst=111593&amp;fld=134" TargetMode="External"/><Relationship Id="rId32219" Type="http://schemas.openxmlformats.org/officeDocument/2006/relationships/hyperlink" Target="https://docs7.online-sps.ru/cgi/online.cgi?req=doc&amp;base=EXPZ&amp;n=731991&amp;date=05.04.2021&amp;dst=143192&amp;fld=134" TargetMode="External"/><Relationship Id="rId35789" Type="http://schemas.openxmlformats.org/officeDocument/2006/relationships/hyperlink" Target="https://docs7.online-sps.ru/cgi/online.cgi?req=doc&amp;base=EXPZ&amp;n=731991&amp;date=05.04.2021&amp;dst=142724&amp;fld=134" TargetMode="External"/><Relationship Id="rId270" Type="http://schemas.openxmlformats.org/officeDocument/2006/relationships/hyperlink" Target="https://docs7.online-sps.ru/cgi/online.cgi?req=doc&amp;base=EXPZ&amp;n=731991&amp;date=05.04.2021&amp;dst=148017&amp;fld=134" TargetMode="External"/><Relationship Id="rId3002" Type="http://schemas.openxmlformats.org/officeDocument/2006/relationships/hyperlink" Target="https://docs7.online-sps.ru/cgi/online.cgi?req=doc&amp;base=EXPZ&amp;n=731991&amp;date=05.04.2021&amp;dst=145235&amp;fld=134" TargetMode="External"/><Relationship Id="rId6572" Type="http://schemas.openxmlformats.org/officeDocument/2006/relationships/hyperlink" Target="https://docs7.online-sps.ru/cgi/online.cgi?req=doc&amp;base=EXPZ&amp;n=731991&amp;date=05.04.2021&amp;dst=134768&amp;fld=134" TargetMode="External"/><Relationship Id="rId7970" Type="http://schemas.openxmlformats.org/officeDocument/2006/relationships/hyperlink" Target="https://docs7.online-sps.ru/cgi/online.cgi?req=doc&amp;base=EXPZ&amp;n=731991&amp;date=05.04.2021&amp;dst=141859&amp;fld=134" TargetMode="External"/><Relationship Id="rId10951" Type="http://schemas.openxmlformats.org/officeDocument/2006/relationships/hyperlink" Target="https://docs7.online-sps.ru/cgi/online.cgi?req=doc&amp;base=LAW&amp;n=371416&amp;date=05.04.2021&amp;dst=111005&amp;fld=134" TargetMode="External"/><Relationship Id="rId16166" Type="http://schemas.openxmlformats.org/officeDocument/2006/relationships/hyperlink" Target="https://docs7.online-sps.ru/cgi/online.cgi?req=doc&amp;base=EXPZ&amp;n=731991&amp;date=05.04.2021&amp;dst=119803&amp;fld=134" TargetMode="External"/><Relationship Id="rId17564" Type="http://schemas.openxmlformats.org/officeDocument/2006/relationships/hyperlink" Target="https://docs7.online-sps.ru/cgi/online.cgi?req=doc&amp;base=EXPZ&amp;n=731991&amp;date=05.04.2021&amp;dst=150728&amp;fld=134" TargetMode="External"/><Relationship Id="rId18615" Type="http://schemas.openxmlformats.org/officeDocument/2006/relationships/hyperlink" Target="https://docs7.online-sps.ru/cgi/online.cgi?req=doc&amp;base=EXPZ&amp;n=731991&amp;date=05.04.2021&amp;dst=144420&amp;fld=134" TargetMode="External"/><Relationship Id="rId24780" Type="http://schemas.openxmlformats.org/officeDocument/2006/relationships/hyperlink" Target="https://docs7.online-sps.ru/cgi/online.cgi?req=doc&amp;base=EXPZ&amp;n=731991&amp;date=05.04.2021&amp;dst=148176&amp;fld=134" TargetMode="External"/><Relationship Id="rId25831" Type="http://schemas.openxmlformats.org/officeDocument/2006/relationships/hyperlink" Target="https://docs7.online-sps.ru/cgi/online.cgi?req=doc&amp;base=EXPZ&amp;n=731991&amp;date=05.04.2021&amp;dst=138553&amp;fld=134" TargetMode="External"/><Relationship Id="rId5174" Type="http://schemas.openxmlformats.org/officeDocument/2006/relationships/hyperlink" Target="https://docs7.online-sps.ru/cgi/online.cgi?req=doc&amp;base=EXPZ&amp;n=731991&amp;date=05.04.2021&amp;dst=144020&amp;fld=134" TargetMode="External"/><Relationship Id="rId6225" Type="http://schemas.openxmlformats.org/officeDocument/2006/relationships/hyperlink" Target="https://docs7.online-sps.ru/cgi/online.cgi?req=doc&amp;base=LAW&amp;n=371416&amp;date=05.04.2021&amp;dst=110243&amp;fld=134" TargetMode="External"/><Relationship Id="rId7623" Type="http://schemas.openxmlformats.org/officeDocument/2006/relationships/hyperlink" Target="https://docs7.online-sps.ru/cgi/online.cgi?req=doc&amp;base=EXPZ&amp;n=731991&amp;date=05.04.2021&amp;dst=135449&amp;fld=134" TargetMode="External"/><Relationship Id="rId10604" Type="http://schemas.openxmlformats.org/officeDocument/2006/relationships/hyperlink" Target="https://docs7.online-sps.ru/cgi/online.cgi?req=doc&amp;base=LAW&amp;n=371416&amp;date=05.04.2021&amp;dst=114765&amp;fld=134" TargetMode="External"/><Relationship Id="rId17217" Type="http://schemas.openxmlformats.org/officeDocument/2006/relationships/hyperlink" Target="https://docs7.online-sps.ru/cgi/online.cgi?req=doc&amp;base=EXPZ&amp;n=731991&amp;date=05.04.2021&amp;dst=153063&amp;fld=134" TargetMode="External"/><Relationship Id="rId23035" Type="http://schemas.openxmlformats.org/officeDocument/2006/relationships/hyperlink" Target="https://docs7.online-sps.ru/cgi/online.cgi?req=doc&amp;base=EXPZ&amp;n=731991&amp;date=05.04.2021&amp;dst=148469&amp;fld=134" TargetMode="External"/><Relationship Id="rId23382" Type="http://schemas.openxmlformats.org/officeDocument/2006/relationships/hyperlink" Target="https://docs7.online-sps.ru/cgi/online.cgi?req=doc&amp;base=EXPZ&amp;n=731991&amp;date=05.04.2021&amp;dst=109401&amp;fld=134" TargetMode="External"/><Relationship Id="rId24433" Type="http://schemas.openxmlformats.org/officeDocument/2006/relationships/hyperlink" Target="https://docs7.online-sps.ru/cgi/online.cgi?req=doc&amp;base=EXPZ&amp;n=731991&amp;date=05.04.2021&amp;dst=141095&amp;fld=134" TargetMode="External"/><Relationship Id="rId32700" Type="http://schemas.openxmlformats.org/officeDocument/2006/relationships/hyperlink" Target="https://docs7.online-sps.ru/cgi/online.cgi?req=doc&amp;base=EXPZ&amp;n=731991&amp;date=05.04.2021&amp;dst=115281&amp;fld=134" TargetMode="External"/><Relationship Id="rId9795" Type="http://schemas.openxmlformats.org/officeDocument/2006/relationships/hyperlink" Target="https://docs7.online-sps.ru/cgi/online.cgi?req=doc&amp;base=LAW&amp;n=371416&amp;date=05.04.2021&amp;dst=111181&amp;fld=134" TargetMode="External"/><Relationship Id="rId12776" Type="http://schemas.openxmlformats.org/officeDocument/2006/relationships/hyperlink" Target="https://docs7.online-sps.ru/cgi/online.cgi?req=doc&amp;base=LAW&amp;n=371416&amp;date=05.04.2021&amp;dst=112023&amp;fld=134" TargetMode="External"/><Relationship Id="rId13827" Type="http://schemas.openxmlformats.org/officeDocument/2006/relationships/hyperlink" Target="https://docs7.online-sps.ru/cgi/online.cgi?req=doc&amp;base=EXPZ&amp;n=731991&amp;date=05.04.2021&amp;dst=144598&amp;fld=134" TargetMode="External"/><Relationship Id="rId19389" Type="http://schemas.openxmlformats.org/officeDocument/2006/relationships/hyperlink" Target="https://docs7.online-sps.ru/cgi/online.cgi?req=doc&amp;base=LAW&amp;n=371416&amp;date=05.04.2021&amp;dst=109897&amp;fld=134" TargetMode="External"/><Relationship Id="rId27656" Type="http://schemas.openxmlformats.org/officeDocument/2006/relationships/hyperlink" Target="https://docs7.online-sps.ru/cgi/online.cgi?req=doc&amp;base=EXPZ&amp;n=731991&amp;date=05.04.2021&amp;dst=141726&amp;fld=134" TargetMode="External"/><Relationship Id="rId28707" Type="http://schemas.openxmlformats.org/officeDocument/2006/relationships/hyperlink" Target="https://docs7.online-sps.ru/cgi/online.cgi?req=doc&amp;base=EXPZ&amp;n=731991&amp;date=05.04.2021&amp;dst=149786&amp;fld=134" TargetMode="External"/><Relationship Id="rId30251" Type="http://schemas.openxmlformats.org/officeDocument/2006/relationships/hyperlink" Target="https://docs7.online-sps.ru/cgi/online.cgi?req=doc&amp;base=EXPZ&amp;n=731991&amp;date=05.04.2021&amp;dst=136603&amp;fld=134" TargetMode="External"/><Relationship Id="rId31302" Type="http://schemas.openxmlformats.org/officeDocument/2006/relationships/hyperlink" Target="https://docs7.online-sps.ru/cgi/online.cgi?req=doc&amp;base=EXPZ&amp;n=731991&amp;date=05.04.2021&amp;dst=140231&amp;fld=134" TargetMode="External"/><Relationship Id="rId34872" Type="http://schemas.openxmlformats.org/officeDocument/2006/relationships/hyperlink" Target="https://docs7.online-sps.ru/cgi/online.cgi?req=doc&amp;base=EXPZ&amp;n=731991&amp;date=05.04.2021&amp;dst=151308&amp;fld=134" TargetMode="External"/><Relationship Id="rId35923" Type="http://schemas.openxmlformats.org/officeDocument/2006/relationships/hyperlink" Target="https://docs7.online-sps.ru/cgi/online.cgi?req=doc&amp;base=EXPZ&amp;n=731991&amp;date=05.04.2021&amp;dst=137299&amp;fld=134" TargetMode="External"/><Relationship Id="rId1784" Type="http://schemas.openxmlformats.org/officeDocument/2006/relationships/hyperlink" Target="https://docs7.online-sps.ru/cgi/online.cgi?req=doc&amp;base=EXPZ&amp;n=731991&amp;date=05.04.2021&amp;dst=140062&amp;fld=134" TargetMode="External"/><Relationship Id="rId2835" Type="http://schemas.openxmlformats.org/officeDocument/2006/relationships/hyperlink" Target="https://docs7.online-sps.ru/cgi/online.cgi?req=doc&amp;base=EXPZ&amp;n=731991&amp;date=05.04.2021&amp;dst=100211&amp;fld=134" TargetMode="External"/><Relationship Id="rId8397" Type="http://schemas.openxmlformats.org/officeDocument/2006/relationships/hyperlink" Target="https://docs7.online-sps.ru/cgi/online.cgi?req=doc&amp;base=EXPZ&amp;n=731991&amp;date=05.04.2021&amp;dst=141042&amp;fld=134" TargetMode="External"/><Relationship Id="rId9448" Type="http://schemas.openxmlformats.org/officeDocument/2006/relationships/hyperlink" Target="https://docs7.online-sps.ru/cgi/online.cgi?req=doc&amp;base=EXPZ&amp;n=731991&amp;date=05.04.2021&amp;dst=144807&amp;fld=134" TargetMode="External"/><Relationship Id="rId11378" Type="http://schemas.openxmlformats.org/officeDocument/2006/relationships/hyperlink" Target="https://docs7.online-sps.ru/cgi/online.cgi?req=doc&amp;base=EXPZ&amp;n=731991&amp;date=05.04.2021&amp;dst=136262&amp;fld=134" TargetMode="External"/><Relationship Id="rId12429" Type="http://schemas.openxmlformats.org/officeDocument/2006/relationships/hyperlink" Target="https://docs7.online-sps.ru/cgi/online.cgi?req=doc&amp;base=LAW&amp;n=371416&amp;date=05.04.2021&amp;dst=108183&amp;fld=134" TargetMode="External"/><Relationship Id="rId15999" Type="http://schemas.openxmlformats.org/officeDocument/2006/relationships/hyperlink" Target="https://docs7.online-sps.ru/cgi/online.cgi?req=doc&amp;base=EXPZ&amp;n=731991&amp;date=05.04.2021&amp;dst=152064&amp;fld=134" TargetMode="External"/><Relationship Id="rId16300" Type="http://schemas.openxmlformats.org/officeDocument/2006/relationships/hyperlink" Target="https://docs7.online-sps.ru/cgi/online.cgi?req=doc&amp;base=EXPZ&amp;n=731991&amp;date=05.04.2021&amp;dst=152680&amp;fld=134" TargetMode="External"/><Relationship Id="rId26258" Type="http://schemas.openxmlformats.org/officeDocument/2006/relationships/hyperlink" Target="https://docs7.online-sps.ru/cgi/online.cgi?req=doc&amp;base=EXPZ&amp;n=731991&amp;date=05.04.2021&amp;dst=135599&amp;fld=134" TargetMode="External"/><Relationship Id="rId27309" Type="http://schemas.openxmlformats.org/officeDocument/2006/relationships/hyperlink" Target="https://docs7.online-sps.ru/cgi/online.cgi?req=doc&amp;base=EXPZ&amp;n=731991&amp;date=05.04.2021&amp;dst=140990&amp;fld=134" TargetMode="External"/><Relationship Id="rId33474" Type="http://schemas.openxmlformats.org/officeDocument/2006/relationships/hyperlink" Target="https://docs7.online-sps.ru/cgi/online.cgi?req=doc&amp;base=EXPZ&amp;n=731991&amp;date=05.04.2021&amp;dst=152584&amp;fld=134" TargetMode="External"/><Relationship Id="rId34525" Type="http://schemas.openxmlformats.org/officeDocument/2006/relationships/hyperlink" Target="https://docs7.online-sps.ru/cgi/online.cgi?req=doc&amp;base=EXPZ&amp;n=731991&amp;date=05.04.2021&amp;dst=150744&amp;fld=134" TargetMode="External"/><Relationship Id="rId807" Type="http://schemas.openxmlformats.org/officeDocument/2006/relationships/hyperlink" Target="https://docs7.online-sps.ru/cgi/online.cgi?req=doc&amp;base=EXPZ&amp;n=731991&amp;date=05.04.2021&amp;dst=102112&amp;fld=134" TargetMode="External"/><Relationship Id="rId1437" Type="http://schemas.openxmlformats.org/officeDocument/2006/relationships/hyperlink" Target="https://docs7.online-sps.ru/cgi/online.cgi?req=doc&amp;base=EXPZ&amp;n=731991&amp;date=05.04.2021&amp;dst=102936&amp;fld=134" TargetMode="External"/><Relationship Id="rId18472" Type="http://schemas.openxmlformats.org/officeDocument/2006/relationships/hyperlink" Target="https://docs7.online-sps.ru/cgi/online.cgi?req=doc&amp;base=LAW&amp;n=371416&amp;date=05.04.2021&amp;dst=107801&amp;fld=134" TargetMode="External"/><Relationship Id="rId19523" Type="http://schemas.openxmlformats.org/officeDocument/2006/relationships/hyperlink" Target="https://docs7.online-sps.ru/cgi/online.cgi?req=doc&amp;base=LAW&amp;n=371416&amp;date=05.04.2021&amp;dst=112639&amp;fld=134" TargetMode="External"/><Relationship Id="rId19870" Type="http://schemas.openxmlformats.org/officeDocument/2006/relationships/hyperlink" Target="https://docs7.online-sps.ru/cgi/online.cgi?req=doc&amp;base=EXPZ&amp;n=731991&amp;date=05.04.2021&amp;dst=142564&amp;fld=134" TargetMode="External"/><Relationship Id="rId22868" Type="http://schemas.openxmlformats.org/officeDocument/2006/relationships/hyperlink" Target="https://docs7.online-sps.ru/cgi/online.cgi?req=doc&amp;base=EXPZ&amp;n=731991&amp;date=05.04.2021&amp;dst=145924&amp;fld=134" TargetMode="External"/><Relationship Id="rId32076" Type="http://schemas.openxmlformats.org/officeDocument/2006/relationships/hyperlink" Target="https://docs7.online-sps.ru/cgi/online.cgi?req=doc&amp;base=EXPZ&amp;n=731991&amp;date=05.04.2021&amp;dst=142883&amp;fld=134" TargetMode="External"/><Relationship Id="rId33127" Type="http://schemas.openxmlformats.org/officeDocument/2006/relationships/hyperlink" Target="https://docs7.online-sps.ru/cgi/online.cgi?req=doc&amp;base=EXPZ&amp;n=731991&amp;date=05.04.2021&amp;dst=148307&amp;fld=134" TargetMode="External"/><Relationship Id="rId36697" Type="http://schemas.openxmlformats.org/officeDocument/2006/relationships/hyperlink" Target="https://docs7.online-sps.ru/cgi/online.cgi?req=doc&amp;base=EXPZ&amp;n=731991&amp;date=05.04.2021&amp;dst=155713&amp;fld=134" TargetMode="External"/><Relationship Id="rId37748" Type="http://schemas.openxmlformats.org/officeDocument/2006/relationships/hyperlink" Target="https://docs7.online-sps.ru/cgi/online.cgi?req=doc&amp;base=EXPZ&amp;n=731991&amp;date=05.04.2021&amp;dst=142247&amp;fld=134" TargetMode="External"/><Relationship Id="rId7480" Type="http://schemas.openxmlformats.org/officeDocument/2006/relationships/hyperlink" Target="https://docs7.online-sps.ru/cgi/online.cgi?req=doc&amp;base=EXPZ&amp;n=731991&amp;date=05.04.2021&amp;dst=135234&amp;fld=134" TargetMode="External"/><Relationship Id="rId8531" Type="http://schemas.openxmlformats.org/officeDocument/2006/relationships/hyperlink" Target="https://docs7.online-sps.ru/cgi/online.cgi?req=doc&amp;base=LAW&amp;n=371416&amp;date=05.04.2021&amp;dst=110131&amp;fld=134" TargetMode="External"/><Relationship Id="rId12910" Type="http://schemas.openxmlformats.org/officeDocument/2006/relationships/hyperlink" Target="https://docs7.online-sps.ru/cgi/online.cgi?req=doc&amp;base=EXPZ&amp;n=731991&amp;date=05.04.2021&amp;dst=140272&amp;fld=134" TargetMode="External"/><Relationship Id="rId17074" Type="http://schemas.openxmlformats.org/officeDocument/2006/relationships/hyperlink" Target="https://docs7.online-sps.ru/cgi/online.cgi?req=doc&amp;base=EXPZ&amp;n=731991&amp;date=05.04.2021&amp;dst=150918&amp;fld=134" TargetMode="External"/><Relationship Id="rId18125" Type="http://schemas.openxmlformats.org/officeDocument/2006/relationships/hyperlink" Target="https://docs7.online-sps.ru/cgi/online.cgi?req=doc&amp;base=LAW&amp;n=371416&amp;date=05.04.2021&amp;dst=110917&amp;fld=134" TargetMode="External"/><Relationship Id="rId23919" Type="http://schemas.openxmlformats.org/officeDocument/2006/relationships/hyperlink" Target="https://docs7.online-sps.ru/cgi/online.cgi?req=doc&amp;base=EXPZ&amp;n=731991&amp;date=05.04.2021&amp;dst=135624&amp;fld=134" TargetMode="External"/><Relationship Id="rId24290" Type="http://schemas.openxmlformats.org/officeDocument/2006/relationships/hyperlink" Target="https://docs7.online-sps.ru/cgi/online.cgi?req=doc&amp;base=EXPZ&amp;n=731991&amp;date=05.04.2021&amp;dst=149232&amp;fld=134" TargetMode="External"/><Relationship Id="rId25341" Type="http://schemas.openxmlformats.org/officeDocument/2006/relationships/hyperlink" Target="https://docs7.online-sps.ru/cgi/online.cgi?req=doc&amp;base=EXPZ&amp;n=731991&amp;date=05.04.2021&amp;dst=136713&amp;fld=134" TargetMode="External"/><Relationship Id="rId35299" Type="http://schemas.openxmlformats.org/officeDocument/2006/relationships/hyperlink" Target="https://docs7.online-sps.ru/cgi/online.cgi?req=doc&amp;base=LAW&amp;n=371416&amp;date=05.04.2021&amp;dst=105555&amp;fld=134" TargetMode="External"/><Relationship Id="rId6082" Type="http://schemas.openxmlformats.org/officeDocument/2006/relationships/hyperlink" Target="https://docs7.online-sps.ru/cgi/online.cgi?req=doc&amp;base=LAW&amp;n=371416&amp;date=05.04.2021&amp;dst=108515&amp;fld=134" TargetMode="External"/><Relationship Id="rId7133" Type="http://schemas.openxmlformats.org/officeDocument/2006/relationships/hyperlink" Target="https://docs7.online-sps.ru/cgi/online.cgi?req=doc&amp;base=EXPZ&amp;n=731991&amp;date=05.04.2021&amp;dst=135646&amp;fld=134" TargetMode="External"/><Relationship Id="rId10461" Type="http://schemas.openxmlformats.org/officeDocument/2006/relationships/hyperlink" Target="https://docs7.online-sps.ru/cgi/online.cgi?req=doc&amp;base=EXPZ&amp;n=731991&amp;date=05.04.2021&amp;dst=145398&amp;fld=134" TargetMode="External"/><Relationship Id="rId11512" Type="http://schemas.openxmlformats.org/officeDocument/2006/relationships/hyperlink" Target="https://docs7.online-sps.ru/cgi/online.cgi?req=doc&amp;base=EXPZ&amp;n=731991&amp;date=05.04.2021&amp;dst=102384&amp;fld=134" TargetMode="External"/><Relationship Id="rId29962" Type="http://schemas.openxmlformats.org/officeDocument/2006/relationships/hyperlink" Target="https://docs7.online-sps.ru/cgi/online.cgi?req=doc&amp;base=EXPZ&amp;n=731991&amp;date=05.04.2021&amp;dst=136254&amp;fld=134" TargetMode="External"/><Relationship Id="rId32210" Type="http://schemas.openxmlformats.org/officeDocument/2006/relationships/hyperlink" Target="https://docs7.online-sps.ru/cgi/online.cgi?req=doc&amp;base=EXPZ&amp;n=731991&amp;date=05.04.2021&amp;dst=143178&amp;fld=134" TargetMode="External"/><Relationship Id="rId10114" Type="http://schemas.openxmlformats.org/officeDocument/2006/relationships/hyperlink" Target="https://docs7.online-sps.ru/cgi/online.cgi?req=doc&amp;base=EXPZ&amp;n=731991&amp;date=05.04.2021&amp;dst=114270&amp;fld=134" TargetMode="External"/><Relationship Id="rId13684" Type="http://schemas.openxmlformats.org/officeDocument/2006/relationships/hyperlink" Target="https://docs7.online-sps.ru/cgi/online.cgi?req=doc&amp;base=EXPZ&amp;n=731991&amp;date=05.04.2021&amp;dst=142333&amp;fld=134" TargetMode="External"/><Relationship Id="rId14735" Type="http://schemas.openxmlformats.org/officeDocument/2006/relationships/hyperlink" Target="https://docs7.online-sps.ru/cgi/online.cgi?req=doc&amp;base=EXPZ&amp;n=731991&amp;date=05.04.2021&amp;dst=148355&amp;fld=134" TargetMode="External"/><Relationship Id="rId21951" Type="http://schemas.openxmlformats.org/officeDocument/2006/relationships/hyperlink" Target="https://docs7.online-sps.ru/cgi/online.cgi?req=doc&amp;base=EXPZ&amp;n=731991&amp;date=05.04.2021&amp;dst=105219&amp;fld=134" TargetMode="External"/><Relationship Id="rId27166" Type="http://schemas.openxmlformats.org/officeDocument/2006/relationships/hyperlink" Target="https://docs7.online-sps.ru/cgi/online.cgi?req=doc&amp;base=EXPZ&amp;n=731991&amp;date=05.04.2021&amp;dst=141823&amp;fld=134" TargetMode="External"/><Relationship Id="rId28564" Type="http://schemas.openxmlformats.org/officeDocument/2006/relationships/hyperlink" Target="https://docs7.online-sps.ru/cgi/online.cgi?req=doc&amp;base=EXPZ&amp;n=731991&amp;date=05.04.2021&amp;dst=148010&amp;fld=134" TargetMode="External"/><Relationship Id="rId29615" Type="http://schemas.openxmlformats.org/officeDocument/2006/relationships/hyperlink" Target="https://docs7.online-sps.ru/cgi/online.cgi?req=doc&amp;base=EXPZ&amp;n=731991&amp;date=05.04.2021&amp;dst=145576&amp;fld=134" TargetMode="External"/><Relationship Id="rId34382" Type="http://schemas.openxmlformats.org/officeDocument/2006/relationships/hyperlink" Target="https://docs7.online-sps.ru/cgi/online.cgi?req=doc&amp;base=EXPZ&amp;n=731991&amp;date=05.04.2021&amp;dst=150435&amp;fld=134" TargetMode="External"/><Relationship Id="rId35780" Type="http://schemas.openxmlformats.org/officeDocument/2006/relationships/hyperlink" Target="https://docs7.online-sps.ru/cgi/online.cgi?req=doc&amp;base=EXPZ&amp;n=731991&amp;date=05.04.2021&amp;dst=142705&amp;fld=134" TargetMode="External"/><Relationship Id="rId36831" Type="http://schemas.openxmlformats.org/officeDocument/2006/relationships/hyperlink" Target="https://docs7.online-sps.ru/cgi/online.cgi?req=doc&amp;base=EXPZ&amp;n=731991&amp;date=05.04.2021&amp;dst=155967&amp;fld=134" TargetMode="External"/><Relationship Id="rId1294" Type="http://schemas.openxmlformats.org/officeDocument/2006/relationships/hyperlink" Target="https://docs7.online-sps.ru/cgi/online.cgi?req=doc&amp;base=EXPZ&amp;n=731991&amp;date=05.04.2021&amp;dst=148565&amp;fld=134" TargetMode="External"/><Relationship Id="rId2692" Type="http://schemas.openxmlformats.org/officeDocument/2006/relationships/hyperlink" Target="https://docs7.online-sps.ru/cgi/online.cgi?req=doc&amp;base=EXPZ&amp;n=731991&amp;date=05.04.2021&amp;dst=140909&amp;fld=134" TargetMode="External"/><Relationship Id="rId3743" Type="http://schemas.openxmlformats.org/officeDocument/2006/relationships/hyperlink" Target="https://docs7.online-sps.ru/cgi/online.cgi?req=doc&amp;base=EXPZ&amp;n=731991&amp;date=05.04.2021&amp;dst=146673&amp;fld=134" TargetMode="External"/><Relationship Id="rId12286" Type="http://schemas.openxmlformats.org/officeDocument/2006/relationships/hyperlink" Target="https://docs7.online-sps.ru/cgi/online.cgi?req=doc&amp;base=EXPZ&amp;n=731991&amp;date=05.04.2021&amp;dst=148098&amp;fld=134" TargetMode="External"/><Relationship Id="rId13337" Type="http://schemas.openxmlformats.org/officeDocument/2006/relationships/hyperlink" Target="https://docs7.online-sps.ru/cgi/online.cgi?req=doc&amp;base=EXPZ&amp;n=731991&amp;date=05.04.2021&amp;dst=143051&amp;fld=134" TargetMode="External"/><Relationship Id="rId17958" Type="http://schemas.openxmlformats.org/officeDocument/2006/relationships/hyperlink" Target="https://docs7.online-sps.ru/cgi/online.cgi?req=doc&amp;base=EXPZ&amp;n=731991&amp;date=05.04.2021&amp;dst=145797&amp;fld=134" TargetMode="External"/><Relationship Id="rId20553" Type="http://schemas.openxmlformats.org/officeDocument/2006/relationships/hyperlink" Target="https://docs7.online-sps.ru/cgi/online.cgi?req=doc&amp;base=EXPZ&amp;n=731991&amp;date=05.04.2021&amp;dst=140012&amp;fld=134" TargetMode="External"/><Relationship Id="rId21604" Type="http://schemas.openxmlformats.org/officeDocument/2006/relationships/hyperlink" Target="https://docs7.online-sps.ru/cgi/online.cgi?req=doc&amp;base=EXPZ&amp;n=731991&amp;date=05.04.2021&amp;dst=138696&amp;fld=134" TargetMode="External"/><Relationship Id="rId28217" Type="http://schemas.openxmlformats.org/officeDocument/2006/relationships/hyperlink" Target="https://docs7.online-sps.ru/cgi/online.cgi?req=doc&amp;base=EXPZ&amp;n=731991&amp;date=05.04.2021&amp;dst=139624&amp;fld=134" TargetMode="External"/><Relationship Id="rId34035" Type="http://schemas.openxmlformats.org/officeDocument/2006/relationships/hyperlink" Target="https://docs7.online-sps.ru/cgi/online.cgi?req=doc&amp;base=EXPZ&amp;n=731991&amp;date=05.04.2021&amp;dst=145270&amp;fld=134" TargetMode="External"/><Relationship Id="rId35433" Type="http://schemas.openxmlformats.org/officeDocument/2006/relationships/hyperlink" Target="https://docs7.online-sps.ru/cgi/online.cgi?req=doc&amp;base=LAW&amp;n=371416&amp;date=05.04.2021&amp;dst=112815&amp;fld=134" TargetMode="External"/><Relationship Id="rId664" Type="http://schemas.openxmlformats.org/officeDocument/2006/relationships/hyperlink" Target="https://docs7.online-sps.ru/cgi/online.cgi?req=doc&amp;base=EXPZ&amp;n=731991&amp;date=05.04.2021&amp;dst=102248&amp;fld=134" TargetMode="External"/><Relationship Id="rId2345" Type="http://schemas.openxmlformats.org/officeDocument/2006/relationships/hyperlink" Target="https://docs7.online-sps.ru/cgi/online.cgi?req=doc&amp;base=EXPZ&amp;n=731991&amp;date=05.04.2021&amp;dst=101718&amp;fld=134" TargetMode="External"/><Relationship Id="rId6966" Type="http://schemas.openxmlformats.org/officeDocument/2006/relationships/hyperlink" Target="https://docs7.online-sps.ru/cgi/online.cgi?req=doc&amp;base=EXPZ&amp;n=731991&amp;date=05.04.2021&amp;dst=135286&amp;fld=134" TargetMode="External"/><Relationship Id="rId19380" Type="http://schemas.openxmlformats.org/officeDocument/2006/relationships/hyperlink" Target="https://docs7.online-sps.ru/cgi/online.cgi?req=doc&amp;base=LAW&amp;n=371416&amp;date=05.04.2021&amp;dst=109865&amp;fld=134" TargetMode="External"/><Relationship Id="rId20206" Type="http://schemas.openxmlformats.org/officeDocument/2006/relationships/hyperlink" Target="https://docs7.online-sps.ru/cgi/online.cgi?req=doc&amp;base=EXPZ&amp;n=731991&amp;date=05.04.2021&amp;dst=138152&amp;fld=134" TargetMode="External"/><Relationship Id="rId23776" Type="http://schemas.openxmlformats.org/officeDocument/2006/relationships/hyperlink" Target="https://docs7.online-sps.ru/cgi/online.cgi?req=doc&amp;base=EXPZ&amp;n=731991&amp;date=05.04.2021&amp;dst=103487&amp;fld=134" TargetMode="External"/><Relationship Id="rId24827" Type="http://schemas.openxmlformats.org/officeDocument/2006/relationships/hyperlink" Target="https://docs7.online-sps.ru/cgi/online.cgi?req=doc&amp;base=EXPZ&amp;n=731991&amp;date=05.04.2021&amp;dst=148256&amp;fld=134" TargetMode="External"/><Relationship Id="rId30992" Type="http://schemas.openxmlformats.org/officeDocument/2006/relationships/hyperlink" Target="https://docs7.online-sps.ru/cgi/online.cgi?req=doc&amp;base=EXPZ&amp;n=731991&amp;date=05.04.2021&amp;dst=140773&amp;fld=134" TargetMode="External"/><Relationship Id="rId317" Type="http://schemas.openxmlformats.org/officeDocument/2006/relationships/hyperlink" Target="https://docs7.online-sps.ru/cgi/online.cgi?req=doc&amp;base=EXPZ&amp;n=731991&amp;date=05.04.2021&amp;dst=111955&amp;fld=134" TargetMode="External"/><Relationship Id="rId5568" Type="http://schemas.openxmlformats.org/officeDocument/2006/relationships/hyperlink" Target="https://docs7.online-sps.ru/cgi/online.cgi?req=doc&amp;base=EXPZ&amp;n=731991&amp;date=05.04.2021&amp;dst=102095&amp;fld=134" TargetMode="External"/><Relationship Id="rId6619" Type="http://schemas.openxmlformats.org/officeDocument/2006/relationships/hyperlink" Target="https://docs7.online-sps.ru/cgi/online.cgi?req=doc&amp;base=EXPZ&amp;n=731991&amp;date=05.04.2021&amp;dst=135476&amp;fld=134" TargetMode="External"/><Relationship Id="rId12420" Type="http://schemas.openxmlformats.org/officeDocument/2006/relationships/hyperlink" Target="https://docs7.online-sps.ru/cgi/online.cgi?req=doc&amp;base=LAW&amp;n=371416&amp;date=05.04.2021&amp;dst=108145&amp;fld=134" TargetMode="External"/><Relationship Id="rId19033" Type="http://schemas.openxmlformats.org/officeDocument/2006/relationships/hyperlink" Target="https://docs7.online-sps.ru/cgi/online.cgi?req=doc&amp;base=EXPZ&amp;n=731991&amp;date=05.04.2021&amp;dst=150825&amp;fld=134" TargetMode="External"/><Relationship Id="rId22378" Type="http://schemas.openxmlformats.org/officeDocument/2006/relationships/hyperlink" Target="https://docs7.online-sps.ru/cgi/online.cgi?req=doc&amp;base=EXPZ&amp;n=731991&amp;date=05.04.2021&amp;dst=107509&amp;fld=134" TargetMode="External"/><Relationship Id="rId23429" Type="http://schemas.openxmlformats.org/officeDocument/2006/relationships/hyperlink" Target="https://docs7.online-sps.ru/cgi/online.cgi?req=doc&amp;base=EXPZ&amp;n=731991&amp;date=05.04.2021&amp;dst=143079&amp;fld=134" TargetMode="External"/><Relationship Id="rId26999" Type="http://schemas.openxmlformats.org/officeDocument/2006/relationships/hyperlink" Target="https://docs7.online-sps.ru/cgi/online.cgi?req=doc&amp;base=EXPZ&amp;n=731991&amp;date=05.04.2021&amp;dst=135756&amp;fld=134" TargetMode="External"/><Relationship Id="rId27300" Type="http://schemas.openxmlformats.org/officeDocument/2006/relationships/hyperlink" Target="https://docs7.online-sps.ru/cgi/online.cgi?req=doc&amp;base=EXPZ&amp;n=731991&amp;date=05.04.2021&amp;dst=140976&amp;fld=134" TargetMode="External"/><Relationship Id="rId30645" Type="http://schemas.openxmlformats.org/officeDocument/2006/relationships/hyperlink" Target="https://docs7.online-sps.ru/cgi/online.cgi?req=doc&amp;base=LAW&amp;n=371416&amp;date=05.04.2021&amp;dst=102656&amp;fld=134" TargetMode="External"/><Relationship Id="rId37258" Type="http://schemas.openxmlformats.org/officeDocument/2006/relationships/hyperlink" Target="https://docs7.online-sps.ru/cgi/online.cgi?req=doc&amp;base=EXPZ&amp;n=731991&amp;date=05.04.2021&amp;dst=104657&amp;fld=134" TargetMode="External"/><Relationship Id="rId8041" Type="http://schemas.openxmlformats.org/officeDocument/2006/relationships/hyperlink" Target="https://docs7.online-sps.ru/cgi/online.cgi?req=doc&amp;base=EXPZ&amp;n=731991&amp;date=05.04.2021&amp;dst=100739&amp;fld=134" TargetMode="External"/><Relationship Id="rId11022" Type="http://schemas.openxmlformats.org/officeDocument/2006/relationships/hyperlink" Target="https://docs7.online-sps.ru/cgi/online.cgi?req=doc&amp;base=EXPZ&amp;n=731991&amp;date=05.04.2021&amp;dst=136063&amp;fld=134" TargetMode="External"/><Relationship Id="rId15990" Type="http://schemas.openxmlformats.org/officeDocument/2006/relationships/hyperlink" Target="https://docs7.online-sps.ru/cgi/online.cgi?req=doc&amp;base=EXPZ&amp;n=731991&amp;date=05.04.2021&amp;dst=152045&amp;fld=134" TargetMode="External"/><Relationship Id="rId29472" Type="http://schemas.openxmlformats.org/officeDocument/2006/relationships/hyperlink" Target="https://docs7.online-sps.ru/cgi/online.cgi?req=doc&amp;base=EXPZ&amp;n=731991&amp;date=05.04.2021&amp;dst=147881&amp;fld=134" TargetMode="External"/><Relationship Id="rId33868" Type="http://schemas.openxmlformats.org/officeDocument/2006/relationships/hyperlink" Target="https://docs7.online-sps.ru/cgi/online.cgi?req=doc&amp;base=EXPZ&amp;n=731991&amp;date=05.04.2021&amp;dst=144967&amp;fld=134" TargetMode="External"/><Relationship Id="rId4651" Type="http://schemas.openxmlformats.org/officeDocument/2006/relationships/hyperlink" Target="https://docs7.online-sps.ru/cgi/online.cgi?req=doc&amp;base=EXPZ&amp;n=731991&amp;date=05.04.2021&amp;dst=148438&amp;fld=134" TargetMode="External"/><Relationship Id="rId13194" Type="http://schemas.openxmlformats.org/officeDocument/2006/relationships/hyperlink" Target="https://docs7.online-sps.ru/cgi/online.cgi?req=doc&amp;base=EXPZ&amp;n=731991&amp;date=05.04.2021&amp;dst=148068&amp;fld=134" TargetMode="External"/><Relationship Id="rId14592" Type="http://schemas.openxmlformats.org/officeDocument/2006/relationships/hyperlink" Target="https://docs7.online-sps.ru/cgi/online.cgi?req=doc&amp;base=EXPZ&amp;n=731991&amp;date=05.04.2021&amp;dst=142527&amp;fld=134" TargetMode="External"/><Relationship Id="rId15643" Type="http://schemas.openxmlformats.org/officeDocument/2006/relationships/hyperlink" Target="https://docs7.online-sps.ru/cgi/online.cgi?req=doc&amp;base=EXPZ&amp;n=731991&amp;date=05.04.2021&amp;dst=152079&amp;fld=134" TargetMode="External"/><Relationship Id="rId23910" Type="http://schemas.openxmlformats.org/officeDocument/2006/relationships/hyperlink" Target="https://docs7.online-sps.ru/cgi/online.cgi?req=doc&amp;base=EXPZ&amp;n=731991&amp;date=05.04.2021&amp;dst=135615&amp;fld=134" TargetMode="External"/><Relationship Id="rId28074" Type="http://schemas.openxmlformats.org/officeDocument/2006/relationships/hyperlink" Target="https://docs7.online-sps.ru/cgi/online.cgi?req=doc&amp;base=EXPZ&amp;n=731991&amp;date=05.04.2021&amp;dst=148151&amp;fld=134" TargetMode="External"/><Relationship Id="rId29125" Type="http://schemas.openxmlformats.org/officeDocument/2006/relationships/hyperlink" Target="https://docs7.online-sps.ru/cgi/online.cgi?req=doc&amp;base=EXPZ&amp;n=731991&amp;date=05.04.2021&amp;dst=118852&amp;fld=134" TargetMode="External"/><Relationship Id="rId34919" Type="http://schemas.openxmlformats.org/officeDocument/2006/relationships/hyperlink" Target="https://docs7.online-sps.ru/cgi/online.cgi?req=doc&amp;base=EXPZ&amp;n=731991&amp;date=05.04.2021&amp;dst=151425&amp;fld=134" TargetMode="External"/><Relationship Id="rId35290" Type="http://schemas.openxmlformats.org/officeDocument/2006/relationships/hyperlink" Target="https://docs7.online-sps.ru/cgi/online.cgi?req=doc&amp;base=EXPZ&amp;n=731991&amp;date=05.04.2021&amp;dst=152871&amp;fld=134" TargetMode="External"/><Relationship Id="rId36341" Type="http://schemas.openxmlformats.org/officeDocument/2006/relationships/hyperlink" Target="https://docs7.online-sps.ru/cgi/online.cgi?req=doc&amp;base=EXPZ&amp;n=731991&amp;date=05.04.2021&amp;dst=139740&amp;fld=134" TargetMode="External"/><Relationship Id="rId3253" Type="http://schemas.openxmlformats.org/officeDocument/2006/relationships/hyperlink" Target="https://docs7.online-sps.ru/cgi/online.cgi?req=doc&amp;base=EXPZ&amp;n=731991&amp;date=05.04.2021&amp;dst=112004&amp;fld=134" TargetMode="External"/><Relationship Id="rId4304" Type="http://schemas.openxmlformats.org/officeDocument/2006/relationships/hyperlink" Target="https://docs7.online-sps.ru/cgi/online.cgi?req=doc&amp;base=LAW&amp;n=371416&amp;date=05.04.2021&amp;dst=110811&amp;fld=134" TargetMode="External"/><Relationship Id="rId5702" Type="http://schemas.openxmlformats.org/officeDocument/2006/relationships/hyperlink" Target="https://docs7.online-sps.ru/cgi/online.cgi?req=doc&amp;base=EXPZ&amp;n=731991&amp;date=05.04.2021&amp;dst=136652&amp;fld=134" TargetMode="External"/><Relationship Id="rId14245" Type="http://schemas.openxmlformats.org/officeDocument/2006/relationships/hyperlink" Target="https://docs7.online-sps.ru/cgi/online.cgi?req=doc&amp;base=EXPZ&amp;n=731991&amp;date=05.04.2021&amp;dst=120201&amp;fld=134" TargetMode="External"/><Relationship Id="rId18866" Type="http://schemas.openxmlformats.org/officeDocument/2006/relationships/hyperlink" Target="https://docs7.online-sps.ru/cgi/online.cgi?req=doc&amp;base=EXPZ&amp;n=731991&amp;date=05.04.2021&amp;dst=137171&amp;fld=134" TargetMode="External"/><Relationship Id="rId19917" Type="http://schemas.openxmlformats.org/officeDocument/2006/relationships/hyperlink" Target="https://docs7.online-sps.ru/cgi/online.cgi?req=doc&amp;base=EXPZ&amp;n=731991&amp;date=05.04.2021&amp;dst=142653&amp;fld=134" TargetMode="External"/><Relationship Id="rId20063" Type="http://schemas.openxmlformats.org/officeDocument/2006/relationships/hyperlink" Target="https://docs7.online-sps.ru/cgi/online.cgi?req=doc&amp;base=EXPZ&amp;n=731991&amp;date=05.04.2021&amp;dst=137958&amp;fld=134" TargetMode="External"/><Relationship Id="rId21114" Type="http://schemas.openxmlformats.org/officeDocument/2006/relationships/hyperlink" Target="https://docs7.online-sps.ru/cgi/online.cgi?req=doc&amp;base=EXPZ&amp;n=731991&amp;date=05.04.2021&amp;dst=155732&amp;fld=134" TargetMode="External"/><Relationship Id="rId21461" Type="http://schemas.openxmlformats.org/officeDocument/2006/relationships/hyperlink" Target="https://docs7.online-sps.ru/cgi/online.cgi?req=doc&amp;base=EXPZ&amp;n=731991&amp;date=05.04.2021&amp;dst=156433&amp;fld=134" TargetMode="External"/><Relationship Id="rId22512" Type="http://schemas.openxmlformats.org/officeDocument/2006/relationships/hyperlink" Target="https://docs7.online-sps.ru/cgi/online.cgi?req=doc&amp;base=EXPZ&amp;n=731991&amp;date=05.04.2021&amp;dst=146290&amp;fld=134" TargetMode="External"/><Relationship Id="rId174" Type="http://schemas.openxmlformats.org/officeDocument/2006/relationships/hyperlink" Target="https://docs7.online-sps.ru/cgi/online.cgi?req=doc&amp;base=EXPZ&amp;n=731991&amp;date=05.04.2021&amp;dst=151930&amp;fld=134" TargetMode="External"/><Relationship Id="rId7874" Type="http://schemas.openxmlformats.org/officeDocument/2006/relationships/hyperlink" Target="https://docs7.online-sps.ru/cgi/online.cgi?req=doc&amp;base=EXPZ&amp;n=731991&amp;date=05.04.2021&amp;dst=135895&amp;fld=134" TargetMode="External"/><Relationship Id="rId8925" Type="http://schemas.openxmlformats.org/officeDocument/2006/relationships/hyperlink" Target="https://docs7.online-sps.ru/cgi/online.cgi?req=doc&amp;base=EXPZ&amp;n=731991&amp;date=05.04.2021&amp;dst=140049&amp;fld=134" TargetMode="External"/><Relationship Id="rId10855" Type="http://schemas.openxmlformats.org/officeDocument/2006/relationships/hyperlink" Target="https://docs7.online-sps.ru/cgi/online.cgi?req=doc&amp;base=LAW&amp;n=371416&amp;date=05.04.2021&amp;dst=109955&amp;fld=134" TargetMode="External"/><Relationship Id="rId11906" Type="http://schemas.openxmlformats.org/officeDocument/2006/relationships/hyperlink" Target="https://docs7.online-sps.ru/cgi/online.cgi?req=doc&amp;base=LAW&amp;n=371416&amp;date=05.04.2021&amp;dst=102780&amp;fld=134" TargetMode="External"/><Relationship Id="rId17468" Type="http://schemas.openxmlformats.org/officeDocument/2006/relationships/hyperlink" Target="https://docs7.online-sps.ru/cgi/online.cgi?req=doc&amp;base=LAW&amp;n=371416&amp;date=05.04.2021&amp;dst=107205&amp;fld=134" TargetMode="External"/><Relationship Id="rId18519" Type="http://schemas.openxmlformats.org/officeDocument/2006/relationships/hyperlink" Target="https://docs7.online-sps.ru/cgi/online.cgi?req=doc&amp;base=LAW&amp;n=371416&amp;date=05.04.2021&amp;dst=111043&amp;fld=134" TargetMode="External"/><Relationship Id="rId24684" Type="http://schemas.openxmlformats.org/officeDocument/2006/relationships/hyperlink" Target="https://docs7.online-sps.ru/cgi/online.cgi?req=doc&amp;base=EXPZ&amp;n=731991&amp;date=05.04.2021&amp;dst=141582&amp;fld=134" TargetMode="External"/><Relationship Id="rId25735" Type="http://schemas.openxmlformats.org/officeDocument/2006/relationships/hyperlink" Target="https://docs7.online-sps.ru/cgi/online.cgi?req=doc&amp;base=EXPZ&amp;n=731991&amp;date=05.04.2021&amp;dst=104253&amp;fld=134" TargetMode="External"/><Relationship Id="rId32951" Type="http://schemas.openxmlformats.org/officeDocument/2006/relationships/hyperlink" Target="https://docs7.online-sps.ru/cgi/online.cgi?req=doc&amp;base=EXPZ&amp;n=731991&amp;date=05.04.2021&amp;dst=152816&amp;fld=134" TargetMode="External"/><Relationship Id="rId5078" Type="http://schemas.openxmlformats.org/officeDocument/2006/relationships/hyperlink" Target="https://docs7.online-sps.ru/cgi/online.cgi?req=doc&amp;base=EXPZ&amp;n=731991&amp;date=05.04.2021&amp;dst=149235&amp;fld=134" TargetMode="External"/><Relationship Id="rId6476" Type="http://schemas.openxmlformats.org/officeDocument/2006/relationships/hyperlink" Target="https://docs7.online-sps.ru/cgi/online.cgi?req=doc&amp;base=EXPZ&amp;n=731991&amp;date=05.04.2021&amp;dst=138045&amp;fld=134" TargetMode="External"/><Relationship Id="rId7527" Type="http://schemas.openxmlformats.org/officeDocument/2006/relationships/hyperlink" Target="https://docs7.online-sps.ru/cgi/online.cgi?req=doc&amp;base=EXPZ&amp;n=731991&amp;date=05.04.2021&amp;dst=135304&amp;fld=134" TargetMode="External"/><Relationship Id="rId10508" Type="http://schemas.openxmlformats.org/officeDocument/2006/relationships/hyperlink" Target="https://docs7.online-sps.ru/cgi/online.cgi?req=doc&amp;base=EXPZ&amp;n=731991&amp;date=05.04.2021&amp;dst=145394&amp;fld=134" TargetMode="External"/><Relationship Id="rId23286" Type="http://schemas.openxmlformats.org/officeDocument/2006/relationships/hyperlink" Target="https://docs7.online-sps.ru/cgi/online.cgi?req=doc&amp;base=EXPZ&amp;n=731991&amp;date=05.04.2021&amp;dst=142758&amp;fld=134" TargetMode="External"/><Relationship Id="rId24337" Type="http://schemas.openxmlformats.org/officeDocument/2006/relationships/hyperlink" Target="https://docs7.online-sps.ru/cgi/online.cgi?req=doc&amp;base=EXPZ&amp;n=731991&amp;date=05.04.2021&amp;dst=140894&amp;fld=134" TargetMode="External"/><Relationship Id="rId28958" Type="http://schemas.openxmlformats.org/officeDocument/2006/relationships/hyperlink" Target="https://docs7.online-sps.ru/cgi/online.cgi?req=doc&amp;base=EXPZ&amp;n=731991&amp;date=05.04.2021&amp;dst=117353&amp;fld=134" TargetMode="External"/><Relationship Id="rId31553" Type="http://schemas.openxmlformats.org/officeDocument/2006/relationships/hyperlink" Target="https://docs7.online-sps.ru/cgi/online.cgi?req=doc&amp;base=EXPZ&amp;n=731991&amp;date=05.04.2021&amp;dst=140583&amp;fld=134" TargetMode="External"/><Relationship Id="rId32604" Type="http://schemas.openxmlformats.org/officeDocument/2006/relationships/hyperlink" Target="https://docs7.online-sps.ru/cgi/online.cgi?req=doc&amp;base=EXPZ&amp;n=731991&amp;date=05.04.2021&amp;dst=108614&amp;fld=134" TargetMode="External"/><Relationship Id="rId6129" Type="http://schemas.openxmlformats.org/officeDocument/2006/relationships/hyperlink" Target="https://docs7.online-sps.ru/cgi/online.cgi?req=doc&amp;base=LAW&amp;n=371416&amp;date=05.04.2021&amp;dst=101040&amp;fld=134" TargetMode="External"/><Relationship Id="rId9699" Type="http://schemas.openxmlformats.org/officeDocument/2006/relationships/hyperlink" Target="https://docs7.online-sps.ru/cgi/online.cgi?req=doc&amp;base=EXPZ&amp;n=731991&amp;date=05.04.2021&amp;dst=150148&amp;fld=134" TargetMode="External"/><Relationship Id="rId16551" Type="http://schemas.openxmlformats.org/officeDocument/2006/relationships/hyperlink" Target="https://docs7.online-sps.ru/cgi/online.cgi?req=doc&amp;base=EXPZ&amp;n=731991&amp;date=05.04.2021&amp;dst=148602&amp;fld=134" TargetMode="External"/><Relationship Id="rId17602" Type="http://schemas.openxmlformats.org/officeDocument/2006/relationships/hyperlink" Target="https://docs7.online-sps.ru/cgi/online.cgi?req=doc&amp;base=LAW&amp;n=371416&amp;date=05.04.2021&amp;dst=107445&amp;fld=134" TargetMode="External"/><Relationship Id="rId20947" Type="http://schemas.openxmlformats.org/officeDocument/2006/relationships/hyperlink" Target="https://docs7.online-sps.ru/cgi/online.cgi?req=doc&amp;base=EXPZ&amp;n=731991&amp;date=05.04.2021&amp;dst=155405&amp;fld=134" TargetMode="External"/><Relationship Id="rId30155" Type="http://schemas.openxmlformats.org/officeDocument/2006/relationships/hyperlink" Target="https://docs7.online-sps.ru/cgi/online.cgi?req=doc&amp;base=EXPZ&amp;n=731991&amp;date=05.04.2021&amp;dst=136916&amp;fld=134" TargetMode="External"/><Relationship Id="rId31206" Type="http://schemas.openxmlformats.org/officeDocument/2006/relationships/hyperlink" Target="https://docs7.online-sps.ru/cgi/online.cgi?req=doc&amp;base=LAW&amp;n=371416&amp;date=05.04.2021&amp;dst=111667&amp;fld=134" TargetMode="External"/><Relationship Id="rId34776" Type="http://schemas.openxmlformats.org/officeDocument/2006/relationships/hyperlink" Target="https://docs7.online-sps.ru/cgi/online.cgi?req=doc&amp;base=EXPZ&amp;n=731991&amp;date=05.04.2021&amp;dst=151131&amp;fld=134" TargetMode="External"/><Relationship Id="rId35827" Type="http://schemas.openxmlformats.org/officeDocument/2006/relationships/hyperlink" Target="https://docs7.online-sps.ru/cgi/online.cgi?req=doc&amp;base=EXPZ&amp;n=731991&amp;date=05.04.2021&amp;dst=150028&amp;fld=134" TargetMode="External"/><Relationship Id="rId1688" Type="http://schemas.openxmlformats.org/officeDocument/2006/relationships/hyperlink" Target="https://docs7.online-sps.ru/cgi/online.cgi?req=doc&amp;base=EXPZ&amp;n=731991&amp;date=05.04.2021&amp;dst=140071&amp;fld=134" TargetMode="External"/><Relationship Id="rId2739" Type="http://schemas.openxmlformats.org/officeDocument/2006/relationships/hyperlink" Target="https://docs7.online-sps.ru/cgi/online.cgi?req=doc&amp;base=EXPZ&amp;n=731991&amp;date=05.04.2021&amp;dst=141243&amp;fld=134" TargetMode="External"/><Relationship Id="rId6610" Type="http://schemas.openxmlformats.org/officeDocument/2006/relationships/hyperlink" Target="https://docs7.online-sps.ru/cgi/online.cgi?req=doc&amp;base=EXPZ&amp;n=731991&amp;date=05.04.2021&amp;dst=135465&amp;fld=134" TargetMode="External"/><Relationship Id="rId15153" Type="http://schemas.openxmlformats.org/officeDocument/2006/relationships/hyperlink" Target="https://docs7.online-sps.ru/cgi/online.cgi?req=doc&amp;base=EXPZ&amp;n=731991&amp;date=05.04.2021&amp;dst=151668&amp;fld=134" TargetMode="External"/><Relationship Id="rId16204" Type="http://schemas.openxmlformats.org/officeDocument/2006/relationships/hyperlink" Target="https://docs7.online-sps.ru/cgi/online.cgi?req=doc&amp;base=EXPZ&amp;n=731991&amp;date=05.04.2021&amp;dst=152426&amp;fld=134" TargetMode="External"/><Relationship Id="rId23420" Type="http://schemas.openxmlformats.org/officeDocument/2006/relationships/hyperlink" Target="https://docs7.online-sps.ru/cgi/online.cgi?req=doc&amp;base=EXPZ&amp;n=731991&amp;date=05.04.2021&amp;dst=143062&amp;fld=134" TargetMode="External"/><Relationship Id="rId33378" Type="http://schemas.openxmlformats.org/officeDocument/2006/relationships/hyperlink" Target="https://docs7.online-sps.ru/cgi/online.cgi?req=doc&amp;base=EXPZ&amp;n=731991&amp;date=05.04.2021&amp;dst=152404&amp;fld=134" TargetMode="External"/><Relationship Id="rId34429" Type="http://schemas.openxmlformats.org/officeDocument/2006/relationships/hyperlink" Target="https://docs7.online-sps.ru/cgi/online.cgi?req=doc&amp;base=EXPZ&amp;n=731991&amp;date=05.04.2021&amp;dst=150609&amp;fld=134" TargetMode="External"/><Relationship Id="rId4161" Type="http://schemas.openxmlformats.org/officeDocument/2006/relationships/hyperlink" Target="https://docs7.online-sps.ru/cgi/online.cgi?req=doc&amp;base=EXPZ&amp;n=731991&amp;date=05.04.2021&amp;dst=146104&amp;fld=134" TargetMode="External"/><Relationship Id="rId5212" Type="http://schemas.openxmlformats.org/officeDocument/2006/relationships/hyperlink" Target="https://docs7.online-sps.ru/cgi/online.cgi?req=doc&amp;base=EXPZ&amp;n=731991&amp;date=05.04.2021&amp;dst=148847&amp;fld=134" TargetMode="External"/><Relationship Id="rId8782" Type="http://schemas.openxmlformats.org/officeDocument/2006/relationships/hyperlink" Target="https://docs7.online-sps.ru/cgi/online.cgi?req=doc&amp;base=EXPZ&amp;n=731991&amp;date=05.04.2021&amp;dst=139942&amp;fld=134" TargetMode="External"/><Relationship Id="rId18376" Type="http://schemas.openxmlformats.org/officeDocument/2006/relationships/hyperlink" Target="https://docs7.online-sps.ru/cgi/online.cgi?req=doc&amp;base=LAW&amp;n=371416&amp;date=05.04.2021&amp;dst=106895&amp;fld=134" TargetMode="External"/><Relationship Id="rId19774" Type="http://schemas.openxmlformats.org/officeDocument/2006/relationships/hyperlink" Target="https://docs7.online-sps.ru/cgi/online.cgi?req=doc&amp;base=EXPZ&amp;n=731991&amp;date=05.04.2021&amp;dst=151933&amp;fld=134" TargetMode="External"/><Relationship Id="rId22022" Type="http://schemas.openxmlformats.org/officeDocument/2006/relationships/hyperlink" Target="https://docs7.online-sps.ru/cgi/online.cgi?req=doc&amp;base=EXPZ&amp;n=731991&amp;date=05.04.2021&amp;dst=139432&amp;fld=134" TargetMode="External"/><Relationship Id="rId26990" Type="http://schemas.openxmlformats.org/officeDocument/2006/relationships/hyperlink" Target="https://docs7.online-sps.ru/cgi/online.cgi?req=doc&amp;base=EXPZ&amp;n=731991&amp;date=05.04.2021&amp;dst=135733&amp;fld=134" TargetMode="External"/><Relationship Id="rId7384" Type="http://schemas.openxmlformats.org/officeDocument/2006/relationships/hyperlink" Target="https://docs7.online-sps.ru/cgi/online.cgi?req=doc&amp;base=EXPZ&amp;n=731991&amp;date=05.04.2021&amp;dst=134924&amp;fld=134" TargetMode="External"/><Relationship Id="rId8435" Type="http://schemas.openxmlformats.org/officeDocument/2006/relationships/hyperlink" Target="https://docs7.online-sps.ru/cgi/online.cgi?req=doc&amp;base=LAW&amp;n=371416&amp;date=05.04.2021&amp;dst=110235&amp;fld=134" TargetMode="External"/><Relationship Id="rId9833" Type="http://schemas.openxmlformats.org/officeDocument/2006/relationships/hyperlink" Target="https://docs7.online-sps.ru/cgi/online.cgi?req=doc&amp;base=LAW&amp;n=371416&amp;date=05.04.2021&amp;dst=111311&amp;fld=134" TargetMode="External"/><Relationship Id="rId11763" Type="http://schemas.openxmlformats.org/officeDocument/2006/relationships/hyperlink" Target="https://docs7.online-sps.ru/cgi/online.cgi?req=doc&amp;base=LAW&amp;n=371416&amp;date=05.04.2021&amp;dst=103082&amp;fld=134" TargetMode="External"/><Relationship Id="rId12814" Type="http://schemas.openxmlformats.org/officeDocument/2006/relationships/hyperlink" Target="https://docs7.online-sps.ru/cgi/online.cgi?req=doc&amp;base=LAW&amp;n=371416&amp;date=05.04.2021&amp;dst=111991&amp;fld=134" TargetMode="External"/><Relationship Id="rId18029" Type="http://schemas.openxmlformats.org/officeDocument/2006/relationships/hyperlink" Target="https://docs7.online-sps.ru/cgi/online.cgi?req=doc&amp;base=EXPZ&amp;n=731991&amp;date=05.04.2021&amp;dst=148557&amp;fld=134" TargetMode="External"/><Relationship Id="rId19427" Type="http://schemas.openxmlformats.org/officeDocument/2006/relationships/hyperlink" Target="https://docs7.online-sps.ru/cgi/online.cgi?req=doc&amp;base=LAW&amp;n=371416&amp;date=05.04.2021&amp;dst=110007&amp;fld=134" TargetMode="External"/><Relationship Id="rId24194" Type="http://schemas.openxmlformats.org/officeDocument/2006/relationships/hyperlink" Target="https://docs7.online-sps.ru/cgi/online.cgi?req=doc&amp;base=EXPZ&amp;n=731991&amp;date=05.04.2021&amp;dst=144063&amp;fld=134" TargetMode="External"/><Relationship Id="rId25245" Type="http://schemas.openxmlformats.org/officeDocument/2006/relationships/hyperlink" Target="https://docs7.online-sps.ru/cgi/online.cgi?req=doc&amp;base=EXPZ&amp;n=731991&amp;date=05.04.2021&amp;dst=136588&amp;fld=134" TargetMode="External"/><Relationship Id="rId25592" Type="http://schemas.openxmlformats.org/officeDocument/2006/relationships/hyperlink" Target="https://docs7.online-sps.ru/cgi/online.cgi?req=doc&amp;base=EXPZ&amp;n=731991&amp;date=05.04.2021&amp;dst=103894&amp;fld=134" TargetMode="External"/><Relationship Id="rId26643" Type="http://schemas.openxmlformats.org/officeDocument/2006/relationships/hyperlink" Target="https://docs7.online-sps.ru/cgi/online.cgi?req=doc&amp;base=EXPZ&amp;n=731991&amp;date=05.04.2021&amp;dst=134995&amp;fld=134" TargetMode="External"/><Relationship Id="rId32461" Type="http://schemas.openxmlformats.org/officeDocument/2006/relationships/hyperlink" Target="https://docs7.online-sps.ru/cgi/online.cgi?req=doc&amp;base=EXPZ&amp;n=731991&amp;date=05.04.2021&amp;dst=119032&amp;fld=134" TargetMode="External"/><Relationship Id="rId34910" Type="http://schemas.openxmlformats.org/officeDocument/2006/relationships/hyperlink" Target="https://docs7.online-sps.ru/cgi/online.cgi?req=doc&amp;base=EXPZ&amp;n=731991&amp;date=05.04.2021&amp;dst=151386&amp;fld=134" TargetMode="External"/><Relationship Id="rId47" Type="http://schemas.openxmlformats.org/officeDocument/2006/relationships/hyperlink" Target="https://docs7.online-sps.ru/cgi/online.cgi?req=doc&amp;base=LAW&amp;n=371303&amp;date=05.04.2021&amp;dst=849&amp;fld=134" TargetMode="External"/><Relationship Id="rId1822" Type="http://schemas.openxmlformats.org/officeDocument/2006/relationships/hyperlink" Target="https://docs7.online-sps.ru/cgi/online.cgi?req=doc&amp;base=EXPZ&amp;n=731991&amp;date=05.04.2021&amp;dst=105968&amp;fld=134" TargetMode="External"/><Relationship Id="rId7037" Type="http://schemas.openxmlformats.org/officeDocument/2006/relationships/hyperlink" Target="https://docs7.online-sps.ru/cgi/online.cgi?req=doc&amp;base=EXPZ&amp;n=731991&amp;date=05.04.2021&amp;dst=135389&amp;fld=134" TargetMode="External"/><Relationship Id="rId10365" Type="http://schemas.openxmlformats.org/officeDocument/2006/relationships/hyperlink" Target="https://docs7.online-sps.ru/cgi/online.cgi?req=doc&amp;base=EXPZ&amp;n=731991&amp;date=05.04.2021&amp;dst=114429&amp;fld=134" TargetMode="External"/><Relationship Id="rId11416" Type="http://schemas.openxmlformats.org/officeDocument/2006/relationships/hyperlink" Target="https://docs7.online-sps.ru/cgi/online.cgi?req=doc&amp;base=EXPZ&amp;n=731991&amp;date=05.04.2021&amp;dst=136545&amp;fld=134" TargetMode="External"/><Relationship Id="rId14986" Type="http://schemas.openxmlformats.org/officeDocument/2006/relationships/hyperlink" Target="https://docs7.online-sps.ru/cgi/online.cgi?req=doc&amp;base=EXPZ&amp;n=731991&amp;date=05.04.2021&amp;dst=143077&amp;fld=134" TargetMode="External"/><Relationship Id="rId29866" Type="http://schemas.openxmlformats.org/officeDocument/2006/relationships/hyperlink" Target="https://docs7.online-sps.ru/cgi/online.cgi?req=doc&amp;base=EXPZ&amp;n=731991&amp;date=05.04.2021&amp;dst=136093&amp;fld=134" TargetMode="External"/><Relationship Id="rId31063" Type="http://schemas.openxmlformats.org/officeDocument/2006/relationships/hyperlink" Target="https://docs7.online-sps.ru/cgi/online.cgi?req=doc&amp;base=EXPZ&amp;n=731991&amp;date=05.04.2021&amp;dst=142106&amp;fld=134" TargetMode="External"/><Relationship Id="rId32114" Type="http://schemas.openxmlformats.org/officeDocument/2006/relationships/hyperlink" Target="https://docs7.online-sps.ru/cgi/online.cgi?req=doc&amp;base=EXPZ&amp;n=731991&amp;date=05.04.2021&amp;dst=142955&amp;fld=134" TargetMode="External"/><Relationship Id="rId33512" Type="http://schemas.openxmlformats.org/officeDocument/2006/relationships/hyperlink" Target="https://docs7.online-sps.ru/cgi/online.cgi?req=doc&amp;base=EXPZ&amp;n=731991&amp;date=05.04.2021&amp;dst=152818&amp;fld=134" TargetMode="External"/><Relationship Id="rId3994" Type="http://schemas.openxmlformats.org/officeDocument/2006/relationships/hyperlink" Target="https://docs7.online-sps.ru/cgi/online.cgi?req=doc&amp;base=EXPZ&amp;n=731991&amp;date=05.04.2021&amp;dst=145884&amp;fld=134" TargetMode="External"/><Relationship Id="rId10018" Type="http://schemas.openxmlformats.org/officeDocument/2006/relationships/hyperlink" Target="https://docs7.online-sps.ru/cgi/online.cgi?req=doc&amp;base=EXPZ&amp;n=731991&amp;date=05.04.2021&amp;dst=147756&amp;fld=134" TargetMode="External"/><Relationship Id="rId13588" Type="http://schemas.openxmlformats.org/officeDocument/2006/relationships/hyperlink" Target="https://docs7.online-sps.ru/cgi/online.cgi?req=doc&amp;base=EXPZ&amp;n=731991&amp;date=05.04.2021&amp;dst=142299&amp;fld=134" TargetMode="External"/><Relationship Id="rId14639" Type="http://schemas.openxmlformats.org/officeDocument/2006/relationships/hyperlink" Target="https://docs7.online-sps.ru/cgi/online.cgi?req=doc&amp;base=EXPZ&amp;n=731991&amp;date=05.04.2021&amp;dst=142601&amp;fld=134" TargetMode="External"/><Relationship Id="rId18510" Type="http://schemas.openxmlformats.org/officeDocument/2006/relationships/hyperlink" Target="https://docs7.online-sps.ru/cgi/online.cgi?req=doc&amp;base=LAW&amp;n=371416&amp;date=05.04.2021&amp;dst=111055&amp;fld=134" TargetMode="External"/><Relationship Id="rId21855" Type="http://schemas.openxmlformats.org/officeDocument/2006/relationships/hyperlink" Target="https://docs7.online-sps.ru/cgi/online.cgi?req=doc&amp;base=EXPZ&amp;n=731991&amp;date=05.04.2021&amp;dst=139076&amp;fld=134" TargetMode="External"/><Relationship Id="rId22906" Type="http://schemas.openxmlformats.org/officeDocument/2006/relationships/hyperlink" Target="https://docs7.online-sps.ru/cgi/online.cgi?req=doc&amp;base=EXPZ&amp;n=731991&amp;date=05.04.2021&amp;dst=145986&amp;fld=134" TargetMode="External"/><Relationship Id="rId28468" Type="http://schemas.openxmlformats.org/officeDocument/2006/relationships/hyperlink" Target="https://docs7.online-sps.ru/cgi/online.cgi?req=doc&amp;base=EXPZ&amp;n=731991&amp;date=05.04.2021&amp;dst=140077&amp;fld=134" TargetMode="External"/><Relationship Id="rId29519" Type="http://schemas.openxmlformats.org/officeDocument/2006/relationships/hyperlink" Target="https://docs7.online-sps.ru/cgi/online.cgi?req=doc&amp;base=EXPZ&amp;n=731991&amp;date=05.04.2021&amp;dst=145392&amp;fld=134" TargetMode="External"/><Relationship Id="rId35684" Type="http://schemas.openxmlformats.org/officeDocument/2006/relationships/hyperlink" Target="https://docs7.online-sps.ru/cgi/online.cgi?req=doc&amp;base=EXPZ&amp;n=731991&amp;date=05.04.2021&amp;dst=142530&amp;fld=134" TargetMode="External"/><Relationship Id="rId36735" Type="http://schemas.openxmlformats.org/officeDocument/2006/relationships/hyperlink" Target="https://docs7.online-sps.ru/cgi/online.cgi?req=doc&amp;base=EXPZ&amp;n=731991&amp;date=05.04.2021&amp;dst=123826&amp;fld=134" TargetMode="External"/><Relationship Id="rId2596" Type="http://schemas.openxmlformats.org/officeDocument/2006/relationships/hyperlink" Target="https://docs7.online-sps.ru/cgi/online.cgi?req=doc&amp;base=EXPZ&amp;n=731991&amp;date=05.04.2021&amp;dst=105737&amp;fld=134" TargetMode="External"/><Relationship Id="rId3647" Type="http://schemas.openxmlformats.org/officeDocument/2006/relationships/hyperlink" Target="https://docs7.online-sps.ru/cgi/online.cgi?req=doc&amp;base=EXPZ&amp;n=731991&amp;date=05.04.2021&amp;dst=146416&amp;fld=134" TargetMode="External"/><Relationship Id="rId16061" Type="http://schemas.openxmlformats.org/officeDocument/2006/relationships/hyperlink" Target="https://docs7.online-sps.ru/cgi/online.cgi?req=doc&amp;base=EXPZ&amp;n=731991&amp;date=05.04.2021&amp;dst=152183&amp;fld=134" TargetMode="External"/><Relationship Id="rId17112" Type="http://schemas.openxmlformats.org/officeDocument/2006/relationships/hyperlink" Target="https://docs7.online-sps.ru/cgi/online.cgi?req=doc&amp;base=EXPZ&amp;n=731991&amp;date=05.04.2021&amp;dst=151263&amp;fld=134" TargetMode="External"/><Relationship Id="rId20457" Type="http://schemas.openxmlformats.org/officeDocument/2006/relationships/hyperlink" Target="https://docs7.online-sps.ru/cgi/online.cgi?req=doc&amp;base=EXPZ&amp;n=731991&amp;date=05.04.2021&amp;dst=104400&amp;fld=134" TargetMode="External"/><Relationship Id="rId21508" Type="http://schemas.openxmlformats.org/officeDocument/2006/relationships/hyperlink" Target="https://docs7.online-sps.ru/cgi/online.cgi?req=doc&amp;base=EXPZ&amp;n=731991&amp;date=05.04.2021&amp;dst=134858&amp;fld=134" TargetMode="External"/><Relationship Id="rId34286" Type="http://schemas.openxmlformats.org/officeDocument/2006/relationships/hyperlink" Target="https://docs7.online-sps.ru/cgi/online.cgi?req=doc&amp;base=EXPZ&amp;n=731991&amp;date=05.04.2021&amp;dst=150256&amp;fld=134" TargetMode="External"/><Relationship Id="rId35337" Type="http://schemas.openxmlformats.org/officeDocument/2006/relationships/hyperlink" Target="https://docs7.online-sps.ru/cgi/online.cgi?req=doc&amp;base=LAW&amp;n=371416&amp;date=05.04.2021&amp;dst=112341&amp;fld=134" TargetMode="External"/><Relationship Id="rId568" Type="http://schemas.openxmlformats.org/officeDocument/2006/relationships/hyperlink" Target="https://docs7.online-sps.ru/cgi/online.cgi?req=doc&amp;base=EXPZ&amp;n=731991&amp;date=05.04.2021&amp;dst=136276&amp;fld=134" TargetMode="External"/><Relationship Id="rId1198" Type="http://schemas.openxmlformats.org/officeDocument/2006/relationships/hyperlink" Target="https://docs7.online-sps.ru/cgi/online.cgi?req=doc&amp;base=EXPZ&amp;n=731991&amp;date=05.04.2021&amp;dst=139620&amp;fld=134" TargetMode="External"/><Relationship Id="rId2249" Type="http://schemas.openxmlformats.org/officeDocument/2006/relationships/hyperlink" Target="https://docs7.online-sps.ru/cgi/online.cgi?req=doc&amp;base=EXPZ&amp;n=731991&amp;date=05.04.2021&amp;dst=101889&amp;fld=134" TargetMode="External"/><Relationship Id="rId6120" Type="http://schemas.openxmlformats.org/officeDocument/2006/relationships/hyperlink" Target="https://docs7.online-sps.ru/cgi/online.cgi?req=doc&amp;base=LAW&amp;n=371416&amp;date=05.04.2021&amp;dst=112329&amp;fld=134" TargetMode="External"/><Relationship Id="rId9690" Type="http://schemas.openxmlformats.org/officeDocument/2006/relationships/hyperlink" Target="https://docs7.online-sps.ru/cgi/online.cgi?req=doc&amp;base=EXPZ&amp;n=731991&amp;date=05.04.2021&amp;dst=150145&amp;fld=134" TargetMode="External"/><Relationship Id="rId19284" Type="http://schemas.openxmlformats.org/officeDocument/2006/relationships/hyperlink" Target="https://docs7.online-sps.ru/cgi/online.cgi?req=doc&amp;base=LAW&amp;n=371416&amp;date=05.04.2021&amp;dst=109469&amp;fld=134" TargetMode="External"/><Relationship Id="rId27551" Type="http://schemas.openxmlformats.org/officeDocument/2006/relationships/hyperlink" Target="https://docs7.online-sps.ru/cgi/online.cgi?req=doc&amp;base=EXPZ&amp;n=731991&amp;date=05.04.2021&amp;dst=141436&amp;fld=134" TargetMode="External"/><Relationship Id="rId28602" Type="http://schemas.openxmlformats.org/officeDocument/2006/relationships/hyperlink" Target="https://docs7.online-sps.ru/cgi/online.cgi?req=doc&amp;base=EXPZ&amp;n=731991&amp;date=05.04.2021&amp;dst=148929&amp;fld=134" TargetMode="External"/><Relationship Id="rId30896" Type="http://schemas.openxmlformats.org/officeDocument/2006/relationships/hyperlink" Target="https://docs7.online-sps.ru/cgi/online.cgi?req=doc&amp;base=EXPZ&amp;n=731991&amp;date=05.04.2021&amp;dst=140649&amp;fld=134" TargetMode="External"/><Relationship Id="rId31947" Type="http://schemas.openxmlformats.org/officeDocument/2006/relationships/hyperlink" Target="https://docs7.online-sps.ru/cgi/online.cgi?req=doc&amp;base=EXPZ&amp;n=731991&amp;date=05.04.2021&amp;dst=137007&amp;fld=134" TargetMode="External"/><Relationship Id="rId2730" Type="http://schemas.openxmlformats.org/officeDocument/2006/relationships/hyperlink" Target="https://docs7.online-sps.ru/cgi/online.cgi?req=doc&amp;base=EXPZ&amp;n=731991&amp;date=05.04.2021&amp;dst=141209&amp;fld=134" TargetMode="External"/><Relationship Id="rId8292" Type="http://schemas.openxmlformats.org/officeDocument/2006/relationships/hyperlink" Target="https://docs7.online-sps.ru/cgi/online.cgi?req=doc&amp;base=EXPZ&amp;n=731991&amp;date=05.04.2021&amp;dst=107315&amp;fld=134" TargetMode="External"/><Relationship Id="rId9343" Type="http://schemas.openxmlformats.org/officeDocument/2006/relationships/hyperlink" Target="https://docs7.online-sps.ru/cgi/online.cgi?req=doc&amp;base=EXPZ&amp;n=731991&amp;date=05.04.2021&amp;dst=140049&amp;fld=134" TargetMode="External"/><Relationship Id="rId11273" Type="http://schemas.openxmlformats.org/officeDocument/2006/relationships/hyperlink" Target="https://docs7.online-sps.ru/cgi/online.cgi?req=doc&amp;base=EXPZ&amp;n=731991&amp;date=05.04.2021&amp;dst=136567&amp;fld=134" TargetMode="External"/><Relationship Id="rId12671" Type="http://schemas.openxmlformats.org/officeDocument/2006/relationships/hyperlink" Target="https://docs7.online-sps.ru/cgi/online.cgi?req=doc&amp;base=LAW&amp;n=371416&amp;date=05.04.2021&amp;dst=111859&amp;fld=134" TargetMode="External"/><Relationship Id="rId13722" Type="http://schemas.openxmlformats.org/officeDocument/2006/relationships/hyperlink" Target="https://docs7.online-sps.ru/cgi/online.cgi?req=doc&amp;base=EXPZ&amp;n=731991&amp;date=05.04.2021&amp;dst=148296&amp;fld=134" TargetMode="External"/><Relationship Id="rId26153" Type="http://schemas.openxmlformats.org/officeDocument/2006/relationships/hyperlink" Target="https://docs7.online-sps.ru/cgi/online.cgi?req=doc&amp;base=EXPZ&amp;n=731991&amp;date=05.04.2021&amp;dst=135361&amp;fld=134" TargetMode="External"/><Relationship Id="rId27204" Type="http://schemas.openxmlformats.org/officeDocument/2006/relationships/hyperlink" Target="https://docs7.online-sps.ru/cgi/online.cgi?req=doc&amp;base=EXPZ&amp;n=731991&amp;date=05.04.2021&amp;dst=108116&amp;fld=134" TargetMode="External"/><Relationship Id="rId30549" Type="http://schemas.openxmlformats.org/officeDocument/2006/relationships/hyperlink" Target="https://docs7.online-sps.ru/cgi/online.cgi?req=doc&amp;base=LAW&amp;n=371416&amp;date=05.04.2021&amp;dst=102854&amp;fld=134" TargetMode="External"/><Relationship Id="rId34420" Type="http://schemas.openxmlformats.org/officeDocument/2006/relationships/hyperlink" Target="https://docs7.online-sps.ru/cgi/online.cgi?req=doc&amp;base=EXPZ&amp;n=731991&amp;date=05.04.2021&amp;dst=150588&amp;fld=134" TargetMode="External"/><Relationship Id="rId702" Type="http://schemas.openxmlformats.org/officeDocument/2006/relationships/hyperlink" Target="https://docs7.online-sps.ru/cgi/online.cgi?req=doc&amp;base=EXPZ&amp;n=731991&amp;date=05.04.2021&amp;dst=102088&amp;fld=134" TargetMode="External"/><Relationship Id="rId1332" Type="http://schemas.openxmlformats.org/officeDocument/2006/relationships/hyperlink" Target="https://docs7.online-sps.ru/cgi/online.cgi?req=doc&amp;base=EXPZ&amp;n=731991&amp;date=05.04.2021&amp;dst=137965&amp;fld=134" TargetMode="External"/><Relationship Id="rId12324" Type="http://schemas.openxmlformats.org/officeDocument/2006/relationships/hyperlink" Target="https://docs7.online-sps.ru/cgi/online.cgi?req=doc&amp;base=EXPZ&amp;n=731991&amp;date=05.04.2021&amp;dst=108409&amp;fld=134" TargetMode="External"/><Relationship Id="rId15894" Type="http://schemas.openxmlformats.org/officeDocument/2006/relationships/hyperlink" Target="https://docs7.online-sps.ru/cgi/online.cgi?req=doc&amp;base=EXPZ&amp;n=731991&amp;date=05.04.2021&amp;dst=152542&amp;fld=134" TargetMode="External"/><Relationship Id="rId16945" Type="http://schemas.openxmlformats.org/officeDocument/2006/relationships/hyperlink" Target="https://docs7.online-sps.ru/cgi/online.cgi?req=doc&amp;base=EXPZ&amp;n=731991&amp;date=05.04.2021&amp;dst=118916&amp;fld=134" TargetMode="External"/><Relationship Id="rId29376" Type="http://schemas.openxmlformats.org/officeDocument/2006/relationships/hyperlink" Target="https://docs7.online-sps.ru/cgi/online.cgi?req=doc&amp;base=EXPZ&amp;n=731991&amp;date=05.04.2021&amp;dst=147714&amp;fld=134" TargetMode="External"/><Relationship Id="rId33022" Type="http://schemas.openxmlformats.org/officeDocument/2006/relationships/hyperlink" Target="https://docs7.online-sps.ru/cgi/online.cgi?req=doc&amp;base=EXPZ&amp;n=731991&amp;date=05.04.2021&amp;dst=142543&amp;fld=134" TargetMode="External"/><Relationship Id="rId36592" Type="http://schemas.openxmlformats.org/officeDocument/2006/relationships/hyperlink" Target="https://docs7.online-sps.ru/cgi/online.cgi?req=doc&amp;base=EXPZ&amp;n=731991&amp;date=05.04.2021&amp;dst=155520&amp;fld=134" TargetMode="External"/><Relationship Id="rId5953" Type="http://schemas.openxmlformats.org/officeDocument/2006/relationships/hyperlink" Target="https://docs7.online-sps.ru/cgi/online.cgi?req=doc&amp;base=LAW&amp;n=371416&amp;date=05.04.2021&amp;dst=112361&amp;fld=134" TargetMode="External"/><Relationship Id="rId14496" Type="http://schemas.openxmlformats.org/officeDocument/2006/relationships/hyperlink" Target="https://docs7.online-sps.ru/cgi/online.cgi?req=doc&amp;base=LAW&amp;n=371416&amp;date=05.04.2021&amp;dst=109147&amp;fld=134" TargetMode="External"/><Relationship Id="rId15547" Type="http://schemas.openxmlformats.org/officeDocument/2006/relationships/hyperlink" Target="https://docs7.online-sps.ru/cgi/online.cgi?req=doc&amp;base=LAW&amp;n=371416&amp;date=05.04.2021&amp;dst=112979&amp;fld=134" TargetMode="External"/><Relationship Id="rId22763" Type="http://schemas.openxmlformats.org/officeDocument/2006/relationships/hyperlink" Target="https://docs7.online-sps.ru/cgi/online.cgi?req=doc&amp;base=EXPZ&amp;n=731991&amp;date=05.04.2021&amp;dst=113924&amp;fld=134" TargetMode="External"/><Relationship Id="rId23814" Type="http://schemas.openxmlformats.org/officeDocument/2006/relationships/hyperlink" Target="https://docs7.online-sps.ru/cgi/online.cgi?req=doc&amp;base=EXPZ&amp;n=731991&amp;date=05.04.2021&amp;dst=137563&amp;fld=134" TargetMode="External"/><Relationship Id="rId29029" Type="http://schemas.openxmlformats.org/officeDocument/2006/relationships/hyperlink" Target="https://docs7.online-sps.ru/cgi/online.cgi?req=doc&amp;base=EXPZ&amp;n=731991&amp;date=05.04.2021&amp;dst=117572&amp;fld=134" TargetMode="External"/><Relationship Id="rId35194" Type="http://schemas.openxmlformats.org/officeDocument/2006/relationships/hyperlink" Target="https://docs7.online-sps.ru/cgi/online.cgi?req=doc&amp;base=EXPZ&amp;n=731991&amp;date=05.04.2021&amp;dst=148497&amp;fld=134" TargetMode="External"/><Relationship Id="rId36245" Type="http://schemas.openxmlformats.org/officeDocument/2006/relationships/hyperlink" Target="https://docs7.online-sps.ru/cgi/online.cgi?req=doc&amp;base=EXPZ&amp;n=731991&amp;date=05.04.2021&amp;dst=138538&amp;fld=134" TargetMode="External"/><Relationship Id="rId37643" Type="http://schemas.openxmlformats.org/officeDocument/2006/relationships/hyperlink" Target="https://docs7.online-sps.ru/cgi/online.cgi?req=doc&amp;base=EXPZ&amp;n=731991&amp;date=05.04.2021&amp;dst=149374&amp;fld=134" TargetMode="External"/><Relationship Id="rId3157" Type="http://schemas.openxmlformats.org/officeDocument/2006/relationships/hyperlink" Target="https://docs7.online-sps.ru/cgi/online.cgi?req=doc&amp;base=EXPZ&amp;n=731991&amp;date=05.04.2021&amp;dst=136592&amp;fld=134" TargetMode="External"/><Relationship Id="rId4555" Type="http://schemas.openxmlformats.org/officeDocument/2006/relationships/hyperlink" Target="https://docs7.online-sps.ru/cgi/online.cgi?req=doc&amp;base=EXPZ&amp;n=731991&amp;date=05.04.2021&amp;dst=109187&amp;fld=134" TargetMode="External"/><Relationship Id="rId5606" Type="http://schemas.openxmlformats.org/officeDocument/2006/relationships/hyperlink" Target="https://docs7.online-sps.ru/cgi/online.cgi?req=doc&amp;base=EXPZ&amp;n=731991&amp;date=05.04.2021&amp;dst=136506&amp;fld=134" TargetMode="External"/><Relationship Id="rId13098" Type="http://schemas.openxmlformats.org/officeDocument/2006/relationships/hyperlink" Target="https://docs7.online-sps.ru/cgi/online.cgi?req=doc&amp;base=EXPZ&amp;n=731991&amp;date=05.04.2021&amp;dst=140542&amp;fld=134" TargetMode="External"/><Relationship Id="rId14149" Type="http://schemas.openxmlformats.org/officeDocument/2006/relationships/hyperlink" Target="https://docs7.online-sps.ru/cgi/online.cgi?req=doc&amp;base=EXPZ&amp;n=731991&amp;date=05.04.2021&amp;dst=148208&amp;fld=134" TargetMode="External"/><Relationship Id="rId18020" Type="http://schemas.openxmlformats.org/officeDocument/2006/relationships/hyperlink" Target="https://docs7.online-sps.ru/cgi/online.cgi?req=doc&amp;base=EXPZ&amp;n=731991&amp;date=05.04.2021&amp;dst=148543&amp;fld=134" TargetMode="External"/><Relationship Id="rId21365" Type="http://schemas.openxmlformats.org/officeDocument/2006/relationships/hyperlink" Target="https://docs7.online-sps.ru/cgi/online.cgi?req=doc&amp;base=EXPZ&amp;n=731991&amp;date=05.04.2021&amp;dst=156246&amp;fld=134" TargetMode="External"/><Relationship Id="rId22416" Type="http://schemas.openxmlformats.org/officeDocument/2006/relationships/hyperlink" Target="https://docs7.online-sps.ru/cgi/online.cgi?req=doc&amp;base=EXPZ&amp;n=731991&amp;date=05.04.2021&amp;dst=141488&amp;fld=134" TargetMode="External"/><Relationship Id="rId25986" Type="http://schemas.openxmlformats.org/officeDocument/2006/relationships/hyperlink" Target="https://docs7.online-sps.ru/cgi/online.cgi?req=doc&amp;base=EXPZ&amp;n=731991&amp;date=05.04.2021&amp;dst=134962&amp;fld=134" TargetMode="External"/><Relationship Id="rId4208" Type="http://schemas.openxmlformats.org/officeDocument/2006/relationships/hyperlink" Target="https://docs7.online-sps.ru/cgi/online.cgi?req=doc&amp;base=EXPZ&amp;n=731991&amp;date=05.04.2021&amp;dst=146187&amp;fld=134" TargetMode="External"/><Relationship Id="rId7778" Type="http://schemas.openxmlformats.org/officeDocument/2006/relationships/hyperlink" Target="https://docs7.online-sps.ru/cgi/online.cgi?req=doc&amp;base=EXPZ&amp;n=731991&amp;date=05.04.2021&amp;dst=101294&amp;fld=134" TargetMode="External"/><Relationship Id="rId8829" Type="http://schemas.openxmlformats.org/officeDocument/2006/relationships/hyperlink" Target="https://docs7.online-sps.ru/cgi/online.cgi?req=doc&amp;base=EXPZ&amp;n=731991&amp;date=05.04.2021&amp;dst=150245&amp;fld=134" TargetMode="External"/><Relationship Id="rId10759" Type="http://schemas.openxmlformats.org/officeDocument/2006/relationships/hyperlink" Target="https://docs7.online-sps.ru/cgi/online.cgi?req=doc&amp;base=LAW&amp;n=371416&amp;date=05.04.2021&amp;dst=110637&amp;fld=134" TargetMode="External"/><Relationship Id="rId14630" Type="http://schemas.openxmlformats.org/officeDocument/2006/relationships/hyperlink" Target="https://docs7.online-sps.ru/cgi/online.cgi?req=doc&amp;base=EXPZ&amp;n=731991&amp;date=05.04.2021&amp;dst=142578&amp;fld=134" TargetMode="External"/><Relationship Id="rId21018" Type="http://schemas.openxmlformats.org/officeDocument/2006/relationships/hyperlink" Target="https://docs7.online-sps.ru/cgi/online.cgi?req=doc&amp;base=EXPZ&amp;n=731991&amp;date=05.04.2021&amp;dst=155545&amp;fld=134" TargetMode="External"/><Relationship Id="rId24588" Type="http://schemas.openxmlformats.org/officeDocument/2006/relationships/hyperlink" Target="https://docs7.online-sps.ru/cgi/online.cgi?req=doc&amp;base=EXPZ&amp;n=731991&amp;date=05.04.2021&amp;dst=141381&amp;fld=134" TargetMode="External"/><Relationship Id="rId25639" Type="http://schemas.openxmlformats.org/officeDocument/2006/relationships/hyperlink" Target="https://docs7.online-sps.ru/cgi/online.cgi?req=doc&amp;base=EXPZ&amp;n=731991&amp;date=05.04.2021&amp;dst=138198&amp;fld=134" TargetMode="External"/><Relationship Id="rId29510" Type="http://schemas.openxmlformats.org/officeDocument/2006/relationships/hyperlink" Target="https://docs7.online-sps.ru/cgi/online.cgi?req=doc&amp;base=EXPZ&amp;n=731991&amp;date=05.04.2021&amp;dst=147940&amp;fld=134" TargetMode="External"/><Relationship Id="rId32855" Type="http://schemas.openxmlformats.org/officeDocument/2006/relationships/hyperlink" Target="https://docs7.online-sps.ru/cgi/online.cgi?req=doc&amp;base=EXPZ&amp;n=731991&amp;date=05.04.2021&amp;dst=144594&amp;fld=134" TargetMode="External"/><Relationship Id="rId33906" Type="http://schemas.openxmlformats.org/officeDocument/2006/relationships/hyperlink" Target="https://docs7.online-sps.ru/cgi/online.cgi?req=doc&amp;base=EXPZ&amp;n=731991&amp;date=05.04.2021&amp;dst=145050&amp;fld=134" TargetMode="External"/><Relationship Id="rId12181" Type="http://schemas.openxmlformats.org/officeDocument/2006/relationships/hyperlink" Target="https://docs7.online-sps.ru/cgi/online.cgi?req=doc&amp;base=EXPZ&amp;n=731991&amp;date=05.04.2021&amp;dst=140763&amp;fld=134" TargetMode="External"/><Relationship Id="rId13232" Type="http://schemas.openxmlformats.org/officeDocument/2006/relationships/hyperlink" Target="https://docs7.online-sps.ru/cgi/online.cgi?req=doc&amp;base=EXPZ&amp;n=731991&amp;date=05.04.2021&amp;dst=151647&amp;fld=134" TargetMode="External"/><Relationship Id="rId27061" Type="http://schemas.openxmlformats.org/officeDocument/2006/relationships/hyperlink" Target="https://docs7.online-sps.ru/cgi/online.cgi?req=doc&amp;base=EXPZ&amp;n=731991&amp;date=05.04.2021&amp;dst=135837&amp;fld=134" TargetMode="External"/><Relationship Id="rId28112" Type="http://schemas.openxmlformats.org/officeDocument/2006/relationships/hyperlink" Target="https://docs7.online-sps.ru/cgi/online.cgi?req=doc&amp;base=EXPZ&amp;n=731991&amp;date=05.04.2021&amp;dst=148205&amp;fld=134" TargetMode="External"/><Relationship Id="rId31457" Type="http://schemas.openxmlformats.org/officeDocument/2006/relationships/hyperlink" Target="https://docs7.online-sps.ru/cgi/online.cgi?req=doc&amp;base=EXPZ&amp;n=731991&amp;date=05.04.2021&amp;dst=140449&amp;fld=134" TargetMode="External"/><Relationship Id="rId32508" Type="http://schemas.openxmlformats.org/officeDocument/2006/relationships/hyperlink" Target="https://docs7.online-sps.ru/cgi/online.cgi?req=doc&amp;base=EXPZ&amp;n=731991&amp;date=05.04.2021&amp;dst=137837&amp;fld=134" TargetMode="External"/><Relationship Id="rId2240" Type="http://schemas.openxmlformats.org/officeDocument/2006/relationships/hyperlink" Target="https://docs7.online-sps.ru/cgi/online.cgi?req=doc&amp;base=EXPZ&amp;n=731991&amp;date=05.04.2021&amp;dst=101768&amp;fld=134" TargetMode="External"/><Relationship Id="rId6861" Type="http://schemas.openxmlformats.org/officeDocument/2006/relationships/hyperlink" Target="https://docs7.online-sps.ru/cgi/online.cgi?req=doc&amp;base=EXPZ&amp;n=731991&amp;date=05.04.2021&amp;dst=134950&amp;fld=134" TargetMode="External"/><Relationship Id="rId16455" Type="http://schemas.openxmlformats.org/officeDocument/2006/relationships/hyperlink" Target="https://docs7.online-sps.ru/cgi/online.cgi?req=doc&amp;base=LAW&amp;n=371416&amp;date=05.04.2021&amp;dst=108671&amp;fld=134" TargetMode="External"/><Relationship Id="rId17853" Type="http://schemas.openxmlformats.org/officeDocument/2006/relationships/hyperlink" Target="https://docs7.online-sps.ru/cgi/online.cgi?req=doc&amp;base=EXPZ&amp;n=731991&amp;date=05.04.2021&amp;dst=137243&amp;fld=134" TargetMode="External"/><Relationship Id="rId18904" Type="http://schemas.openxmlformats.org/officeDocument/2006/relationships/hyperlink" Target="https://docs7.online-sps.ru/cgi/online.cgi?req=doc&amp;base=EXPZ&amp;n=731991&amp;date=05.04.2021&amp;dst=150036&amp;fld=134" TargetMode="External"/><Relationship Id="rId20101" Type="http://schemas.openxmlformats.org/officeDocument/2006/relationships/hyperlink" Target="https://docs7.online-sps.ru/cgi/online.cgi?req=doc&amp;base=EXPZ&amp;n=731991&amp;date=05.04.2021&amp;dst=137959&amp;fld=134" TargetMode="External"/><Relationship Id="rId30059" Type="http://schemas.openxmlformats.org/officeDocument/2006/relationships/hyperlink" Target="https://docs7.online-sps.ru/cgi/online.cgi?req=doc&amp;base=EXPZ&amp;n=731991&amp;date=05.04.2021&amp;dst=136496&amp;fld=134" TargetMode="External"/><Relationship Id="rId212" Type="http://schemas.openxmlformats.org/officeDocument/2006/relationships/hyperlink" Target="https://docs7.online-sps.ru/cgi/online.cgi?req=doc&amp;base=EXPZ&amp;n=731991&amp;date=05.04.2021&amp;dst=137284&amp;fld=134" TargetMode="External"/><Relationship Id="rId5463" Type="http://schemas.openxmlformats.org/officeDocument/2006/relationships/hyperlink" Target="https://docs7.online-sps.ru/cgi/online.cgi?req=doc&amp;base=EXPZ&amp;n=731991&amp;date=05.04.2021&amp;dst=136246&amp;fld=134" TargetMode="External"/><Relationship Id="rId6514" Type="http://schemas.openxmlformats.org/officeDocument/2006/relationships/hyperlink" Target="https://docs7.online-sps.ru/cgi/online.cgi?req=doc&amp;base=EXPZ&amp;n=731991&amp;date=05.04.2021&amp;dst=134769&amp;fld=134" TargetMode="External"/><Relationship Id="rId7912" Type="http://schemas.openxmlformats.org/officeDocument/2006/relationships/hyperlink" Target="https://docs7.online-sps.ru/cgi/online.cgi?req=doc&amp;base=EXPZ&amp;n=731991&amp;date=05.04.2021&amp;dst=135981&amp;fld=134" TargetMode="External"/><Relationship Id="rId15057" Type="http://schemas.openxmlformats.org/officeDocument/2006/relationships/hyperlink" Target="https://docs7.online-sps.ru/cgi/online.cgi?req=doc&amp;base=EXPZ&amp;n=731991&amp;date=05.04.2021&amp;dst=148366&amp;fld=134" TargetMode="External"/><Relationship Id="rId16108" Type="http://schemas.openxmlformats.org/officeDocument/2006/relationships/hyperlink" Target="https://docs7.online-sps.ru/cgi/online.cgi?req=doc&amp;base=EXPZ&amp;n=731991&amp;date=05.04.2021&amp;dst=152285&amp;fld=134" TargetMode="External"/><Relationship Id="rId17506" Type="http://schemas.openxmlformats.org/officeDocument/2006/relationships/hyperlink" Target="https://docs7.online-sps.ru/cgi/online.cgi?req=doc&amp;base=LAW&amp;n=371416&amp;date=05.04.2021&amp;dst=107457&amp;fld=134" TargetMode="External"/><Relationship Id="rId22273" Type="http://schemas.openxmlformats.org/officeDocument/2006/relationships/hyperlink" Target="https://docs7.online-sps.ru/cgi/online.cgi?req=doc&amp;base=EXPZ&amp;n=731991&amp;date=05.04.2021&amp;dst=136276&amp;fld=134" TargetMode="External"/><Relationship Id="rId23324" Type="http://schemas.openxmlformats.org/officeDocument/2006/relationships/hyperlink" Target="https://docs7.online-sps.ru/cgi/online.cgi?req=doc&amp;base=EXPZ&amp;n=731991&amp;date=05.04.2021&amp;dst=142851&amp;fld=134" TargetMode="External"/><Relationship Id="rId23671" Type="http://schemas.openxmlformats.org/officeDocument/2006/relationships/hyperlink" Target="https://docs7.online-sps.ru/cgi/online.cgi?req=doc&amp;base=EXPZ&amp;n=731991&amp;date=05.04.2021&amp;dst=149769&amp;fld=134" TargetMode="External"/><Relationship Id="rId24722" Type="http://schemas.openxmlformats.org/officeDocument/2006/relationships/hyperlink" Target="https://docs7.online-sps.ru/cgi/online.cgi?req=doc&amp;base=EXPZ&amp;n=731991&amp;date=05.04.2021&amp;dst=141719&amp;fld=134" TargetMode="External"/><Relationship Id="rId37153" Type="http://schemas.openxmlformats.org/officeDocument/2006/relationships/hyperlink" Target="https://docs7.online-sps.ru/cgi/online.cgi?req=doc&amp;base=EXPZ&amp;n=731991&amp;date=05.04.2021&amp;dst=138603&amp;fld=134" TargetMode="External"/><Relationship Id="rId4065" Type="http://schemas.openxmlformats.org/officeDocument/2006/relationships/hyperlink" Target="https://docs7.online-sps.ru/cgi/online.cgi?req=doc&amp;base=EXPZ&amp;n=731991&amp;date=05.04.2021&amp;dst=138167&amp;fld=134" TargetMode="External"/><Relationship Id="rId5116" Type="http://schemas.openxmlformats.org/officeDocument/2006/relationships/hyperlink" Target="https://docs7.online-sps.ru/cgi/online.cgi?req=doc&amp;base=EXPZ&amp;n=731991&amp;date=05.04.2021&amp;dst=143690&amp;fld=134" TargetMode="External"/><Relationship Id="rId19678" Type="http://schemas.openxmlformats.org/officeDocument/2006/relationships/hyperlink" Target="https://docs7.online-sps.ru/cgi/online.cgi?req=doc&amp;base=EXPZ&amp;n=731991&amp;date=05.04.2021&amp;dst=151777&amp;fld=134" TargetMode="External"/><Relationship Id="rId26894" Type="http://schemas.openxmlformats.org/officeDocument/2006/relationships/hyperlink" Target="https://docs7.online-sps.ru/cgi/online.cgi?req=doc&amp;base=EXPZ&amp;n=731991&amp;date=05.04.2021&amp;dst=135599&amp;fld=134" TargetMode="External"/><Relationship Id="rId27945" Type="http://schemas.openxmlformats.org/officeDocument/2006/relationships/hyperlink" Target="https://docs7.online-sps.ru/cgi/online.cgi?req=doc&amp;base=EXPZ&amp;n=731991&amp;date=05.04.2021&amp;dst=141150&amp;fld=134" TargetMode="External"/><Relationship Id="rId30540" Type="http://schemas.openxmlformats.org/officeDocument/2006/relationships/hyperlink" Target="https://docs7.online-sps.ru/cgi/online.cgi?req=doc&amp;base=LAW&amp;n=371416&amp;date=05.04.2021&amp;dst=102780&amp;fld=134" TargetMode="External"/><Relationship Id="rId7288" Type="http://schemas.openxmlformats.org/officeDocument/2006/relationships/hyperlink" Target="https://docs7.online-sps.ru/cgi/online.cgi?req=doc&amp;base=EXPZ&amp;n=731991&amp;date=05.04.2021&amp;dst=135849&amp;fld=134" TargetMode="External"/><Relationship Id="rId8686" Type="http://schemas.openxmlformats.org/officeDocument/2006/relationships/hyperlink" Target="https://docs7.online-sps.ru/cgi/online.cgi?req=doc&amp;base=EXPZ&amp;n=731991&amp;date=05.04.2021&amp;dst=105737&amp;fld=134" TargetMode="External"/><Relationship Id="rId9737" Type="http://schemas.openxmlformats.org/officeDocument/2006/relationships/hyperlink" Target="https://docs7.online-sps.ru/cgi/online.cgi?req=doc&amp;base=LAW&amp;n=371416&amp;date=05.04.2021&amp;dst=111355&amp;fld=134" TargetMode="External"/><Relationship Id="rId11667" Type="http://schemas.openxmlformats.org/officeDocument/2006/relationships/hyperlink" Target="https://docs7.online-sps.ru/cgi/online.cgi?req=doc&amp;base=LAW&amp;n=371416&amp;date=05.04.2021&amp;dst=102804&amp;fld=134" TargetMode="External"/><Relationship Id="rId12718" Type="http://schemas.openxmlformats.org/officeDocument/2006/relationships/hyperlink" Target="https://docs7.online-sps.ru/cgi/online.cgi?req=doc&amp;base=LAW&amp;n=371416&amp;date=05.04.2021&amp;dst=111943&amp;fld=134" TargetMode="External"/><Relationship Id="rId24098" Type="http://schemas.openxmlformats.org/officeDocument/2006/relationships/hyperlink" Target="https://docs7.online-sps.ru/cgi/online.cgi?req=doc&amp;base=EXPZ&amp;n=731991&amp;date=05.04.2021&amp;dst=143909&amp;fld=134" TargetMode="External"/><Relationship Id="rId25496" Type="http://schemas.openxmlformats.org/officeDocument/2006/relationships/hyperlink" Target="https://docs7.online-sps.ru/cgi/online.cgi?req=doc&amp;base=EXPZ&amp;n=731991&amp;date=05.04.2021&amp;dst=136947&amp;fld=134" TargetMode="External"/><Relationship Id="rId26547" Type="http://schemas.openxmlformats.org/officeDocument/2006/relationships/hyperlink" Target="https://docs7.online-sps.ru/cgi/online.cgi?req=doc&amp;base=EXPZ&amp;n=731991&amp;date=05.04.2021&amp;dst=134762&amp;fld=134" TargetMode="External"/><Relationship Id="rId33763" Type="http://schemas.openxmlformats.org/officeDocument/2006/relationships/hyperlink" Target="https://docs7.online-sps.ru/cgi/online.cgi?req=doc&amp;base=EXPZ&amp;n=731991&amp;date=05.04.2021&amp;dst=144438&amp;fld=134" TargetMode="External"/><Relationship Id="rId34814" Type="http://schemas.openxmlformats.org/officeDocument/2006/relationships/hyperlink" Target="https://docs7.online-sps.ru/cgi/online.cgi?req=doc&amp;base=EXPZ&amp;n=731991&amp;date=05.04.2021&amp;dst=151193&amp;fld=134" TargetMode="External"/><Relationship Id="rId1726" Type="http://schemas.openxmlformats.org/officeDocument/2006/relationships/hyperlink" Target="https://docs7.online-sps.ru/cgi/online.cgi?req=doc&amp;base=EXPZ&amp;n=731991&amp;date=05.04.2021&amp;dst=101996&amp;fld=134" TargetMode="External"/><Relationship Id="rId8339" Type="http://schemas.openxmlformats.org/officeDocument/2006/relationships/hyperlink" Target="https://docs7.online-sps.ru/cgi/online.cgi?req=doc&amp;base=EXPZ&amp;n=731991&amp;date=05.04.2021&amp;dst=141223&amp;fld=134" TargetMode="External"/><Relationship Id="rId10269" Type="http://schemas.openxmlformats.org/officeDocument/2006/relationships/hyperlink" Target="https://docs7.online-sps.ru/cgi/online.cgi?req=doc&amp;base=EXPZ&amp;n=731991&amp;date=05.04.2021&amp;dst=147425&amp;fld=134" TargetMode="External"/><Relationship Id="rId14140" Type="http://schemas.openxmlformats.org/officeDocument/2006/relationships/hyperlink" Target="https://docs7.online-sps.ru/cgi/online.cgi?req=doc&amp;base=EXPZ&amp;n=731991&amp;date=05.04.2021&amp;dst=148196&amp;fld=134" TargetMode="External"/><Relationship Id="rId18761" Type="http://schemas.openxmlformats.org/officeDocument/2006/relationships/hyperlink" Target="https://docs7.online-sps.ru/cgi/online.cgi?req=doc&amp;base=EXPZ&amp;n=731991&amp;date=05.04.2021&amp;dst=145069&amp;fld=134" TargetMode="External"/><Relationship Id="rId19812" Type="http://schemas.openxmlformats.org/officeDocument/2006/relationships/hyperlink" Target="https://docs7.online-sps.ru/cgi/online.cgi?req=doc&amp;base=EXPZ&amp;n=731991&amp;date=05.04.2021&amp;dst=151901&amp;fld=134" TargetMode="External"/><Relationship Id="rId25149" Type="http://schemas.openxmlformats.org/officeDocument/2006/relationships/hyperlink" Target="https://docs7.online-sps.ru/cgi/online.cgi?req=doc&amp;base=EXPZ&amp;n=731991&amp;date=05.04.2021&amp;dst=102095&amp;fld=134" TargetMode="External"/><Relationship Id="rId29020" Type="http://schemas.openxmlformats.org/officeDocument/2006/relationships/hyperlink" Target="https://docs7.online-sps.ru/cgi/online.cgi?req=doc&amp;base=EXPZ&amp;n=731991&amp;date=05.04.2021&amp;dst=150242&amp;fld=134" TargetMode="External"/><Relationship Id="rId32365" Type="http://schemas.openxmlformats.org/officeDocument/2006/relationships/hyperlink" Target="https://docs7.online-sps.ru/cgi/online.cgi?req=doc&amp;base=EXPZ&amp;n=731991&amp;date=05.04.2021&amp;dst=148404&amp;fld=134" TargetMode="External"/><Relationship Id="rId33416" Type="http://schemas.openxmlformats.org/officeDocument/2006/relationships/hyperlink" Target="https://docs7.online-sps.ru/cgi/online.cgi?req=doc&amp;base=EXPZ&amp;n=731991&amp;date=05.04.2021&amp;dst=152470&amp;fld=134" TargetMode="External"/><Relationship Id="rId36986" Type="http://schemas.openxmlformats.org/officeDocument/2006/relationships/hyperlink" Target="https://docs7.online-sps.ru/cgi/online.cgi?req=doc&amp;base=EXPZ&amp;n=731991&amp;date=05.04.2021&amp;dst=156301&amp;fld=134" TargetMode="External"/><Relationship Id="rId3898" Type="http://schemas.openxmlformats.org/officeDocument/2006/relationships/hyperlink" Target="https://docs7.online-sps.ru/cgi/online.cgi?req=doc&amp;base=EXPZ&amp;n=731991&amp;date=05.04.2021&amp;dst=146968&amp;fld=134" TargetMode="External"/><Relationship Id="rId4949" Type="http://schemas.openxmlformats.org/officeDocument/2006/relationships/hyperlink" Target="https://docs7.online-sps.ru/cgi/online.cgi?req=doc&amp;base=EXPZ&amp;n=731991&amp;date=05.04.2021&amp;dst=143798&amp;fld=134" TargetMode="External"/><Relationship Id="rId8820" Type="http://schemas.openxmlformats.org/officeDocument/2006/relationships/hyperlink" Target="https://docs7.online-sps.ru/cgi/online.cgi?req=doc&amp;base=EXPZ&amp;n=731991&amp;date=05.04.2021&amp;dst=150094&amp;fld=134" TargetMode="External"/><Relationship Id="rId17363" Type="http://schemas.openxmlformats.org/officeDocument/2006/relationships/hyperlink" Target="https://docs7.online-sps.ru/cgi/online.cgi?req=doc&amp;base=LAW&amp;n=371416&amp;date=05.04.2021&amp;dst=107243&amp;fld=134" TargetMode="External"/><Relationship Id="rId18414" Type="http://schemas.openxmlformats.org/officeDocument/2006/relationships/hyperlink" Target="https://docs7.online-sps.ru/cgi/online.cgi?req=doc&amp;base=LAW&amp;n=371416&amp;date=05.04.2021&amp;dst=106913&amp;fld=134" TargetMode="External"/><Relationship Id="rId21759" Type="http://schemas.openxmlformats.org/officeDocument/2006/relationships/hyperlink" Target="https://docs7.online-sps.ru/cgi/online.cgi?req=doc&amp;base=EXPZ&amp;n=731991&amp;date=05.04.2021&amp;dst=138827&amp;fld=134" TargetMode="External"/><Relationship Id="rId25630" Type="http://schemas.openxmlformats.org/officeDocument/2006/relationships/hyperlink" Target="https://docs7.online-sps.ru/cgi/online.cgi?req=doc&amp;base=EXPZ&amp;n=731991&amp;date=05.04.2021&amp;dst=138159&amp;fld=134" TargetMode="External"/><Relationship Id="rId32018" Type="http://schemas.openxmlformats.org/officeDocument/2006/relationships/hyperlink" Target="https://docs7.online-sps.ru/cgi/online.cgi?req=doc&amp;base=EXPZ&amp;n=731991&amp;date=05.04.2021&amp;dst=109182&amp;fld=134" TargetMode="External"/><Relationship Id="rId35588" Type="http://schemas.openxmlformats.org/officeDocument/2006/relationships/hyperlink" Target="https://docs7.online-sps.ru/cgi/online.cgi?req=doc&amp;base=EXPZ&amp;n=731991&amp;date=05.04.2021&amp;dst=151862&amp;fld=134" TargetMode="External"/><Relationship Id="rId36639" Type="http://schemas.openxmlformats.org/officeDocument/2006/relationships/hyperlink" Target="https://docs7.online-sps.ru/cgi/online.cgi?req=doc&amp;base=EXPZ&amp;n=731991&amp;date=05.04.2021&amp;dst=155599&amp;fld=134" TargetMode="External"/><Relationship Id="rId6371" Type="http://schemas.openxmlformats.org/officeDocument/2006/relationships/hyperlink" Target="https://docs7.online-sps.ru/cgi/online.cgi?req=doc&amp;base=EXPZ&amp;n=731991&amp;date=05.04.2021&amp;dst=137908&amp;fld=134" TargetMode="External"/><Relationship Id="rId7422" Type="http://schemas.openxmlformats.org/officeDocument/2006/relationships/hyperlink" Target="https://docs7.online-sps.ru/cgi/online.cgi?req=doc&amp;base=EXPZ&amp;n=731991&amp;date=05.04.2021&amp;dst=134977&amp;fld=134" TargetMode="External"/><Relationship Id="rId10750" Type="http://schemas.openxmlformats.org/officeDocument/2006/relationships/hyperlink" Target="https://docs7.online-sps.ru/cgi/online.cgi?req=doc&amp;base=LAW&amp;n=371416&amp;date=05.04.2021&amp;dst=111029&amp;fld=134" TargetMode="External"/><Relationship Id="rId11801" Type="http://schemas.openxmlformats.org/officeDocument/2006/relationships/hyperlink" Target="https://docs7.online-sps.ru/cgi/online.cgi?req=doc&amp;base=LAW&amp;n=371416&amp;date=05.04.2021&amp;dst=102854&amp;fld=134" TargetMode="External"/><Relationship Id="rId17016" Type="http://schemas.openxmlformats.org/officeDocument/2006/relationships/hyperlink" Target="https://docs7.online-sps.ru/cgi/online.cgi?req=doc&amp;base=EXPZ&amp;n=731991&amp;date=05.04.2021&amp;dst=117381&amp;fld=134" TargetMode="External"/><Relationship Id="rId23181" Type="http://schemas.openxmlformats.org/officeDocument/2006/relationships/hyperlink" Target="https://docs7.online-sps.ru/cgi/online.cgi?req=doc&amp;base=EXPZ&amp;n=731991&amp;date=05.04.2021&amp;dst=137854&amp;fld=134" TargetMode="External"/><Relationship Id="rId24232" Type="http://schemas.openxmlformats.org/officeDocument/2006/relationships/hyperlink" Target="https://docs7.online-sps.ru/cgi/online.cgi?req=doc&amp;base=EXPZ&amp;n=731991&amp;date=05.04.2021&amp;dst=144126&amp;fld=134" TargetMode="External"/><Relationship Id="rId6024" Type="http://schemas.openxmlformats.org/officeDocument/2006/relationships/hyperlink" Target="https://docs7.online-sps.ru/cgi/online.cgi?req=doc&amp;base=LAW&amp;n=371416&amp;date=05.04.2021&amp;dst=112309&amp;fld=134" TargetMode="External"/><Relationship Id="rId9594" Type="http://schemas.openxmlformats.org/officeDocument/2006/relationships/hyperlink" Target="https://docs7.online-sps.ru/cgi/online.cgi?req=doc&amp;base=EXPZ&amp;n=731991&amp;date=05.04.2021&amp;dst=145363&amp;fld=134" TargetMode="External"/><Relationship Id="rId10403" Type="http://schemas.openxmlformats.org/officeDocument/2006/relationships/hyperlink" Target="https://docs7.online-sps.ru/cgi/online.cgi?req=doc&amp;base=LAW&amp;n=371416&amp;date=05.04.2021&amp;dst=105293&amp;fld=134" TargetMode="External"/><Relationship Id="rId13973" Type="http://schemas.openxmlformats.org/officeDocument/2006/relationships/hyperlink" Target="https://docs7.online-sps.ru/cgi/online.cgi?req=doc&amp;base=EXPZ&amp;n=731991&amp;date=05.04.2021&amp;dst=107089&amp;fld=134" TargetMode="External"/><Relationship Id="rId19188" Type="http://schemas.openxmlformats.org/officeDocument/2006/relationships/hyperlink" Target="https://docs7.online-sps.ru/cgi/online.cgi?req=doc&amp;base=LAW&amp;n=371416&amp;date=05.04.2021&amp;dst=110837&amp;fld=134" TargetMode="External"/><Relationship Id="rId27455" Type="http://schemas.openxmlformats.org/officeDocument/2006/relationships/hyperlink" Target="https://docs7.online-sps.ru/cgi/online.cgi?req=doc&amp;base=EXPZ&amp;n=731991&amp;date=05.04.2021&amp;dst=141255&amp;fld=134" TargetMode="External"/><Relationship Id="rId28853" Type="http://schemas.openxmlformats.org/officeDocument/2006/relationships/hyperlink" Target="https://docs7.online-sps.ru/cgi/online.cgi?req=doc&amp;base=EXPZ&amp;n=731991&amp;date=05.04.2021&amp;dst=144709&amp;fld=134" TargetMode="External"/><Relationship Id="rId29904" Type="http://schemas.openxmlformats.org/officeDocument/2006/relationships/hyperlink" Target="https://docs7.online-sps.ru/cgi/online.cgi?req=doc&amp;base=EXPZ&amp;n=731991&amp;date=05.04.2021&amp;dst=136152&amp;fld=134" TargetMode="External"/><Relationship Id="rId30050" Type="http://schemas.openxmlformats.org/officeDocument/2006/relationships/hyperlink" Target="https://docs7.online-sps.ru/cgi/online.cgi?req=doc&amp;base=EXPZ&amp;n=731991&amp;date=05.04.2021&amp;dst=136481&amp;fld=134" TargetMode="External"/><Relationship Id="rId31101" Type="http://schemas.openxmlformats.org/officeDocument/2006/relationships/hyperlink" Target="https://docs7.online-sps.ru/cgi/online.cgi?req=doc&amp;base=EXPZ&amp;n=731991&amp;date=05.04.2021&amp;dst=148109&amp;fld=134" TargetMode="External"/><Relationship Id="rId34671" Type="http://schemas.openxmlformats.org/officeDocument/2006/relationships/hyperlink" Target="https://docs7.online-sps.ru/cgi/online.cgi?req=doc&amp;base=EXPZ&amp;n=731991&amp;date=05.04.2021&amp;dst=150961&amp;fld=134" TargetMode="External"/><Relationship Id="rId1583" Type="http://schemas.openxmlformats.org/officeDocument/2006/relationships/hyperlink" Target="https://docs7.online-sps.ru/cgi/online.cgi?req=doc&amp;base=EXPZ&amp;n=731991&amp;date=05.04.2021&amp;dst=144807&amp;fld=134" TargetMode="External"/><Relationship Id="rId2981" Type="http://schemas.openxmlformats.org/officeDocument/2006/relationships/hyperlink" Target="https://docs7.online-sps.ru/cgi/online.cgi?req=doc&amp;base=EXPZ&amp;n=731991&amp;date=05.04.2021&amp;dst=148597&amp;fld=134" TargetMode="External"/><Relationship Id="rId8196" Type="http://schemas.openxmlformats.org/officeDocument/2006/relationships/hyperlink" Target="https://docs7.online-sps.ru/cgi/online.cgi?req=doc&amp;base=EXPZ&amp;n=731991&amp;date=05.04.2021&amp;dst=107469&amp;fld=134" TargetMode="External"/><Relationship Id="rId9247" Type="http://schemas.openxmlformats.org/officeDocument/2006/relationships/hyperlink" Target="https://docs7.online-sps.ru/cgi/online.cgi?req=doc&amp;base=EXPZ&amp;n=731991&amp;date=05.04.2021&amp;dst=141387&amp;fld=134" TargetMode="External"/><Relationship Id="rId12575" Type="http://schemas.openxmlformats.org/officeDocument/2006/relationships/hyperlink" Target="https://docs7.online-sps.ru/cgi/online.cgi?req=doc&amp;base=LAW&amp;n=371416&amp;date=05.04.2021&amp;dst=108375&amp;fld=134" TargetMode="External"/><Relationship Id="rId13626" Type="http://schemas.openxmlformats.org/officeDocument/2006/relationships/hyperlink" Target="https://docs7.online-sps.ru/cgi/online.cgi?req=doc&amp;base=EXPZ&amp;n=731991&amp;date=05.04.2021&amp;dst=142432&amp;fld=134" TargetMode="External"/><Relationship Id="rId20842" Type="http://schemas.openxmlformats.org/officeDocument/2006/relationships/hyperlink" Target="https://docs7.online-sps.ru/cgi/online.cgi?req=doc&amp;base=EXPZ&amp;n=731991&amp;date=05.04.2021&amp;dst=155167&amp;fld=134" TargetMode="External"/><Relationship Id="rId26057" Type="http://schemas.openxmlformats.org/officeDocument/2006/relationships/hyperlink" Target="https://docs7.online-sps.ru/cgi/online.cgi?req=doc&amp;base=EXPZ&amp;n=731991&amp;date=05.04.2021&amp;dst=135090&amp;fld=134" TargetMode="External"/><Relationship Id="rId27108" Type="http://schemas.openxmlformats.org/officeDocument/2006/relationships/hyperlink" Target="https://docs7.online-sps.ru/cgi/online.cgi?req=doc&amp;base=EXPZ&amp;n=731991&amp;date=05.04.2021&amp;dst=135886&amp;fld=134" TargetMode="External"/><Relationship Id="rId28506" Type="http://schemas.openxmlformats.org/officeDocument/2006/relationships/hyperlink" Target="https://docs7.online-sps.ru/cgi/online.cgi?req=doc&amp;base=EXPZ&amp;n=731991&amp;date=05.04.2021&amp;dst=140151&amp;fld=134" TargetMode="External"/><Relationship Id="rId33273" Type="http://schemas.openxmlformats.org/officeDocument/2006/relationships/hyperlink" Target="https://docs7.online-sps.ru/cgi/online.cgi?req=doc&amp;base=EXPZ&amp;n=731991&amp;date=05.04.2021&amp;dst=152223&amp;fld=134" TargetMode="External"/><Relationship Id="rId34324" Type="http://schemas.openxmlformats.org/officeDocument/2006/relationships/hyperlink" Target="https://docs7.online-sps.ru/cgi/online.cgi?req=doc&amp;base=EXPZ&amp;n=731991&amp;date=05.04.2021&amp;dst=150313&amp;fld=134" TargetMode="External"/><Relationship Id="rId35722" Type="http://schemas.openxmlformats.org/officeDocument/2006/relationships/hyperlink" Target="https://docs7.online-sps.ru/cgi/online.cgi?req=doc&amp;base=EXPZ&amp;n=731991&amp;date=05.04.2021&amp;dst=142586&amp;fld=134" TargetMode="External"/><Relationship Id="rId953" Type="http://schemas.openxmlformats.org/officeDocument/2006/relationships/hyperlink" Target="https://docs7.online-sps.ru/cgi/online.cgi?req=doc&amp;base=EXPZ&amp;n=731991&amp;date=05.04.2021&amp;dst=148065&amp;fld=134" TargetMode="External"/><Relationship Id="rId1236" Type="http://schemas.openxmlformats.org/officeDocument/2006/relationships/hyperlink" Target="https://docs7.online-sps.ru/cgi/online.cgi?req=doc&amp;base=EXPZ&amp;n=731991&amp;date=05.04.2021&amp;dst=111839&amp;fld=134" TargetMode="External"/><Relationship Id="rId2634" Type="http://schemas.openxmlformats.org/officeDocument/2006/relationships/hyperlink" Target="https://docs7.online-sps.ru/cgi/online.cgi?req=doc&amp;base=EXPZ&amp;n=731991&amp;date=05.04.2021&amp;dst=141253&amp;fld=134" TargetMode="External"/><Relationship Id="rId11177" Type="http://schemas.openxmlformats.org/officeDocument/2006/relationships/hyperlink" Target="https://docs7.online-sps.ru/cgi/online.cgi?req=doc&amp;base=EXPZ&amp;n=731991&amp;date=05.04.2021&amp;dst=136345&amp;fld=134" TargetMode="External"/><Relationship Id="rId12228" Type="http://schemas.openxmlformats.org/officeDocument/2006/relationships/hyperlink" Target="https://docs7.online-sps.ru/cgi/online.cgi?req=doc&amp;base=EXPZ&amp;n=731991&amp;date=05.04.2021&amp;dst=106880&amp;fld=134" TargetMode="External"/><Relationship Id="rId15798" Type="http://schemas.openxmlformats.org/officeDocument/2006/relationships/hyperlink" Target="https://docs7.online-sps.ru/cgi/online.cgi?req=doc&amp;base=EXPZ&amp;n=731991&amp;date=05.04.2021&amp;dst=152374&amp;fld=134" TargetMode="External"/><Relationship Id="rId16849" Type="http://schemas.openxmlformats.org/officeDocument/2006/relationships/hyperlink" Target="https://docs7.online-sps.ru/cgi/online.cgi?req=doc&amp;base=EXPZ&amp;n=731991&amp;date=05.04.2021&amp;dst=118034&amp;fld=134" TargetMode="External"/><Relationship Id="rId606" Type="http://schemas.openxmlformats.org/officeDocument/2006/relationships/hyperlink" Target="https://docs7.online-sps.ru/cgi/online.cgi?req=doc&amp;base=EXPZ&amp;n=731991&amp;date=05.04.2021&amp;dst=102072&amp;fld=134" TargetMode="External"/><Relationship Id="rId5857" Type="http://schemas.openxmlformats.org/officeDocument/2006/relationships/hyperlink" Target="https://docs7.online-sps.ru/cgi/online.cgi?req=doc&amp;base=LAW&amp;n=371416&amp;date=05.04.2021&amp;dst=110991&amp;fld=134" TargetMode="External"/><Relationship Id="rId6908" Type="http://schemas.openxmlformats.org/officeDocument/2006/relationships/hyperlink" Target="https://docs7.online-sps.ru/cgi/online.cgi?req=doc&amp;base=EXPZ&amp;n=731991&amp;date=05.04.2021&amp;dst=135021&amp;fld=134" TargetMode="External"/><Relationship Id="rId18271" Type="http://schemas.openxmlformats.org/officeDocument/2006/relationships/hyperlink" Target="https://docs7.online-sps.ru/cgi/online.cgi?req=doc&amp;base=LAW&amp;n=371416&amp;date=05.04.2021&amp;dst=112505&amp;fld=134" TargetMode="External"/><Relationship Id="rId19322" Type="http://schemas.openxmlformats.org/officeDocument/2006/relationships/hyperlink" Target="https://docs7.online-sps.ru/cgi/online.cgi?req=doc&amp;base=LAW&amp;n=371416&amp;date=05.04.2021&amp;dst=109747&amp;fld=134" TargetMode="External"/><Relationship Id="rId22667" Type="http://schemas.openxmlformats.org/officeDocument/2006/relationships/hyperlink" Target="https://docs7.online-sps.ru/cgi/online.cgi?req=doc&amp;base=EXPZ&amp;n=731991&amp;date=05.04.2021&amp;dst=146580&amp;fld=134" TargetMode="External"/><Relationship Id="rId23718" Type="http://schemas.openxmlformats.org/officeDocument/2006/relationships/hyperlink" Target="https://docs7.online-sps.ru/cgi/online.cgi?req=doc&amp;base=EXPZ&amp;n=731991&amp;date=05.04.2021&amp;dst=151668&amp;fld=134" TargetMode="External"/><Relationship Id="rId30934" Type="http://schemas.openxmlformats.org/officeDocument/2006/relationships/hyperlink" Target="https://docs7.online-sps.ru/cgi/online.cgi?req=doc&amp;base=EXPZ&amp;n=731991&amp;date=05.04.2021&amp;dst=140699&amp;fld=134" TargetMode="External"/><Relationship Id="rId35098" Type="http://schemas.openxmlformats.org/officeDocument/2006/relationships/hyperlink" Target="https://docs7.online-sps.ru/cgi/online.cgi?req=doc&amp;base=EXPZ&amp;n=731991&amp;date=05.04.2021&amp;dst=145648&amp;fld=134" TargetMode="External"/><Relationship Id="rId36496" Type="http://schemas.openxmlformats.org/officeDocument/2006/relationships/hyperlink" Target="https://docs7.online-sps.ru/cgi/online.cgi?req=doc&amp;base=EXPZ&amp;n=731991&amp;date=05.04.2021&amp;dst=155321&amp;fld=134" TargetMode="External"/><Relationship Id="rId37547" Type="http://schemas.openxmlformats.org/officeDocument/2006/relationships/hyperlink" Target="https://docs7.online-sps.ru/cgi/online.cgi?req=doc&amp;base=EXPZ&amp;n=731991&amp;date=05.04.2021&amp;dst=139277&amp;fld=134" TargetMode="External"/><Relationship Id="rId4459" Type="http://schemas.openxmlformats.org/officeDocument/2006/relationships/hyperlink" Target="https://docs7.online-sps.ru/cgi/online.cgi?req=doc&amp;base=EXPZ&amp;n=731991&amp;date=05.04.2021&amp;dst=103559&amp;fld=134" TargetMode="External"/><Relationship Id="rId8330" Type="http://schemas.openxmlformats.org/officeDocument/2006/relationships/hyperlink" Target="https://docs7.online-sps.ru/cgi/online.cgi?req=doc&amp;base=EXPZ&amp;n=731991&amp;date=05.04.2021&amp;dst=141210&amp;fld=134" TargetMode="External"/><Relationship Id="rId10260" Type="http://schemas.openxmlformats.org/officeDocument/2006/relationships/hyperlink" Target="https://docs7.online-sps.ru/cgi/online.cgi?req=doc&amp;base=EXPZ&amp;n=731991&amp;date=05.04.2021&amp;dst=147413&amp;fld=134" TargetMode="External"/><Relationship Id="rId11311" Type="http://schemas.openxmlformats.org/officeDocument/2006/relationships/hyperlink" Target="https://docs7.online-sps.ru/cgi/online.cgi?req=doc&amp;base=EXPZ&amp;n=731991&amp;date=05.04.2021&amp;dst=102570&amp;fld=134" TargetMode="External"/><Relationship Id="rId21269" Type="http://schemas.openxmlformats.org/officeDocument/2006/relationships/hyperlink" Target="https://docs7.online-sps.ru/cgi/online.cgi?req=doc&amp;base=EXPZ&amp;n=731991&amp;date=05.04.2021&amp;dst=156041&amp;fld=134" TargetMode="External"/><Relationship Id="rId25140" Type="http://schemas.openxmlformats.org/officeDocument/2006/relationships/hyperlink" Target="https://docs7.online-sps.ru/cgi/online.cgi?req=doc&amp;base=EXPZ&amp;n=731991&amp;date=05.04.2021&amp;dst=136454&amp;fld=134" TargetMode="External"/><Relationship Id="rId29761" Type="http://schemas.openxmlformats.org/officeDocument/2006/relationships/hyperlink" Target="https://docs7.online-sps.ru/cgi/online.cgi?req=doc&amp;base=EXPZ&amp;n=731991&amp;date=05.04.2021&amp;dst=149777&amp;fld=134" TargetMode="External"/><Relationship Id="rId36149" Type="http://schemas.openxmlformats.org/officeDocument/2006/relationships/hyperlink" Target="https://docs7.online-sps.ru/cgi/online.cgi?req=doc&amp;base=EXPZ&amp;n=731991&amp;date=05.04.2021&amp;dst=138378&amp;fld=134" TargetMode="External"/><Relationship Id="rId4940" Type="http://schemas.openxmlformats.org/officeDocument/2006/relationships/hyperlink" Target="https://docs7.online-sps.ru/cgi/online.cgi?req=doc&amp;base=EXPZ&amp;n=731991&amp;date=05.04.2021&amp;dst=143739&amp;fld=134" TargetMode="External"/><Relationship Id="rId13483" Type="http://schemas.openxmlformats.org/officeDocument/2006/relationships/hyperlink" Target="https://docs7.online-sps.ru/cgi/online.cgi?req=doc&amp;base=EXPZ&amp;n=731991&amp;date=05.04.2021&amp;dst=149784&amp;fld=134" TargetMode="External"/><Relationship Id="rId14881" Type="http://schemas.openxmlformats.org/officeDocument/2006/relationships/hyperlink" Target="https://docs7.online-sps.ru/cgi/online.cgi?req=doc&amp;base=EXPZ&amp;n=731991&amp;date=05.04.2021&amp;dst=148425&amp;fld=134" TargetMode="External"/><Relationship Id="rId15932" Type="http://schemas.openxmlformats.org/officeDocument/2006/relationships/hyperlink" Target="https://docs7.online-sps.ru/cgi/online.cgi?req=doc&amp;base=EXPZ&amp;n=731991&amp;date=05.04.2021&amp;dst=152649&amp;fld=134" TargetMode="External"/><Relationship Id="rId28363" Type="http://schemas.openxmlformats.org/officeDocument/2006/relationships/hyperlink" Target="https://docs7.online-sps.ru/cgi/online.cgi?req=doc&amp;base=EXPZ&amp;n=731991&amp;date=05.04.2021&amp;dst=139912&amp;fld=134" TargetMode="External"/><Relationship Id="rId29414" Type="http://schemas.openxmlformats.org/officeDocument/2006/relationships/hyperlink" Target="https://docs7.online-sps.ru/cgi/online.cgi?req=doc&amp;base=EXPZ&amp;n=731991&amp;date=05.04.2021&amp;dst=147783&amp;fld=134" TargetMode="External"/><Relationship Id="rId32759" Type="http://schemas.openxmlformats.org/officeDocument/2006/relationships/hyperlink" Target="https://docs7.online-sps.ru/cgi/online.cgi?req=doc&amp;base=EXPZ&amp;n=731991&amp;date=05.04.2021&amp;dst=144209&amp;fld=134" TargetMode="External"/><Relationship Id="rId36630" Type="http://schemas.openxmlformats.org/officeDocument/2006/relationships/hyperlink" Target="https://docs7.online-sps.ru/cgi/online.cgi?req=doc&amp;base=EXPZ&amp;n=731991&amp;date=05.04.2021&amp;dst=155582&amp;fld=134" TargetMode="External"/><Relationship Id="rId2491" Type="http://schemas.openxmlformats.org/officeDocument/2006/relationships/hyperlink" Target="https://docs7.online-sps.ru/cgi/online.cgi?req=doc&amp;base=EXPZ&amp;n=731991&amp;date=05.04.2021&amp;dst=140430&amp;fld=134" TargetMode="External"/><Relationship Id="rId3542" Type="http://schemas.openxmlformats.org/officeDocument/2006/relationships/hyperlink" Target="https://docs7.online-sps.ru/cgi/online.cgi?req=doc&amp;base=EXPZ&amp;n=731991&amp;date=05.04.2021&amp;dst=113018&amp;fld=134" TargetMode="External"/><Relationship Id="rId12085" Type="http://schemas.openxmlformats.org/officeDocument/2006/relationships/hyperlink" Target="https://docs7.online-sps.ru/cgi/online.cgi?req=doc&amp;base=EXPZ&amp;n=731991&amp;date=05.04.2021&amp;dst=103143&amp;fld=134" TargetMode="External"/><Relationship Id="rId13136" Type="http://schemas.openxmlformats.org/officeDocument/2006/relationships/hyperlink" Target="https://docs7.online-sps.ru/cgi/online.cgi?req=doc&amp;base=EXPZ&amp;n=731991&amp;date=05.04.2021&amp;dst=140589&amp;fld=134" TargetMode="External"/><Relationship Id="rId14534" Type="http://schemas.openxmlformats.org/officeDocument/2006/relationships/hyperlink" Target="https://docs7.online-sps.ru/cgi/online.cgi?req=doc&amp;base=LAW&amp;n=371416&amp;date=05.04.2021&amp;dst=109391&amp;fld=134" TargetMode="External"/><Relationship Id="rId20352" Type="http://schemas.openxmlformats.org/officeDocument/2006/relationships/hyperlink" Target="https://docs7.online-sps.ru/cgi/online.cgi?req=doc&amp;base=EXPZ&amp;n=731991&amp;date=05.04.2021&amp;dst=138382&amp;fld=134" TargetMode="External"/><Relationship Id="rId21403" Type="http://schemas.openxmlformats.org/officeDocument/2006/relationships/hyperlink" Target="https://docs7.online-sps.ru/cgi/online.cgi?req=doc&amp;base=EXPZ&amp;n=731991&amp;date=05.04.2021&amp;dst=156325&amp;fld=134" TargetMode="External"/><Relationship Id="rId21750" Type="http://schemas.openxmlformats.org/officeDocument/2006/relationships/hyperlink" Target="https://docs7.online-sps.ru/cgi/online.cgi?req=doc&amp;base=EXPZ&amp;n=731991&amp;date=05.04.2021&amp;dst=138816&amp;fld=134" TargetMode="External"/><Relationship Id="rId22801" Type="http://schemas.openxmlformats.org/officeDocument/2006/relationships/hyperlink" Target="https://docs7.online-sps.ru/cgi/online.cgi?req=doc&amp;base=EXPZ&amp;n=731991&amp;date=05.04.2021&amp;dst=136934&amp;fld=134" TargetMode="External"/><Relationship Id="rId28016" Type="http://schemas.openxmlformats.org/officeDocument/2006/relationships/hyperlink" Target="https://docs7.online-sps.ru/cgi/online.cgi?req=doc&amp;base=EXPZ&amp;n=731991&amp;date=05.04.2021&amp;dst=141271&amp;fld=134" TargetMode="External"/><Relationship Id="rId34181" Type="http://schemas.openxmlformats.org/officeDocument/2006/relationships/hyperlink" Target="https://docs7.online-sps.ru/cgi/online.cgi?req=doc&amp;base=EXPZ&amp;n=731991&amp;date=05.04.2021&amp;dst=115806&amp;fld=134" TargetMode="External"/><Relationship Id="rId35232" Type="http://schemas.openxmlformats.org/officeDocument/2006/relationships/hyperlink" Target="https://docs7.online-sps.ru/cgi/online.cgi?req=doc&amp;base=EXPZ&amp;n=731991&amp;date=05.04.2021&amp;dst=148560&amp;fld=134" TargetMode="External"/><Relationship Id="rId463" Type="http://schemas.openxmlformats.org/officeDocument/2006/relationships/hyperlink" Target="https://docs7.online-sps.ru/cgi/online.cgi?req=doc&amp;base=EXPZ&amp;n=731991&amp;date=05.04.2021&amp;dst=136302&amp;fld=134" TargetMode="External"/><Relationship Id="rId1093" Type="http://schemas.openxmlformats.org/officeDocument/2006/relationships/hyperlink" Target="https://docs7.online-sps.ru/cgi/online.cgi?req=doc&amp;base=EXPZ&amp;n=731991&amp;date=05.04.2021&amp;dst=141271&amp;fld=134" TargetMode="External"/><Relationship Id="rId2144" Type="http://schemas.openxmlformats.org/officeDocument/2006/relationships/hyperlink" Target="https://docs7.online-sps.ru/cgi/online.cgi?req=doc&amp;base=EXPZ&amp;n=731991&amp;date=05.04.2021&amp;dst=101756&amp;fld=134" TargetMode="External"/><Relationship Id="rId17757" Type="http://schemas.openxmlformats.org/officeDocument/2006/relationships/hyperlink" Target="https://docs7.online-sps.ru/cgi/online.cgi?req=doc&amp;base=EXPZ&amp;n=731991&amp;date=05.04.2021&amp;dst=145666&amp;fld=134" TargetMode="External"/><Relationship Id="rId18808" Type="http://schemas.openxmlformats.org/officeDocument/2006/relationships/hyperlink" Target="https://docs7.online-sps.ru/cgi/online.cgi?req=doc&amp;base=EXPZ&amp;n=731991&amp;date=05.04.2021&amp;dst=137060&amp;fld=134" TargetMode="External"/><Relationship Id="rId20005" Type="http://schemas.openxmlformats.org/officeDocument/2006/relationships/hyperlink" Target="https://docs7.online-sps.ru/cgi/online.cgi?req=doc&amp;base=LAW&amp;n=371416&amp;date=05.04.2021&amp;dst=107879&amp;fld=134" TargetMode="External"/><Relationship Id="rId24973" Type="http://schemas.openxmlformats.org/officeDocument/2006/relationships/hyperlink" Target="https://docs7.online-sps.ru/cgi/online.cgi?req=doc&amp;base=EXPZ&amp;n=731991&amp;date=05.04.2021&amp;dst=136137&amp;fld=134" TargetMode="External"/><Relationship Id="rId116" Type="http://schemas.openxmlformats.org/officeDocument/2006/relationships/hyperlink" Target="https://docs7.online-sps.ru/cgi/online.cgi?req=doc&amp;base=EXPZ&amp;n=731991&amp;date=05.04.2021&amp;dst=102921&amp;fld=134" TargetMode="External"/><Relationship Id="rId5367" Type="http://schemas.openxmlformats.org/officeDocument/2006/relationships/hyperlink" Target="https://docs7.online-sps.ru/cgi/online.cgi?req=doc&amp;base=EXPZ&amp;n=731991&amp;date=05.04.2021&amp;dst=101693&amp;fld=134" TargetMode="External"/><Relationship Id="rId6765" Type="http://schemas.openxmlformats.org/officeDocument/2006/relationships/hyperlink" Target="https://docs7.online-sps.ru/cgi/online.cgi?req=doc&amp;base=EXPZ&amp;n=731991&amp;date=05.04.2021&amp;dst=135036&amp;fld=134" TargetMode="External"/><Relationship Id="rId7816" Type="http://schemas.openxmlformats.org/officeDocument/2006/relationships/hyperlink" Target="https://docs7.online-sps.ru/cgi/online.cgi?req=doc&amp;base=EXPZ&amp;n=731991&amp;date=05.04.2021&amp;dst=135833&amp;fld=134" TargetMode="External"/><Relationship Id="rId16359" Type="http://schemas.openxmlformats.org/officeDocument/2006/relationships/hyperlink" Target="https://docs7.online-sps.ru/cgi/online.cgi?req=doc&amp;base=LAW&amp;n=371416&amp;date=05.04.2021&amp;dst=120256&amp;fld=134" TargetMode="External"/><Relationship Id="rId22177" Type="http://schemas.openxmlformats.org/officeDocument/2006/relationships/hyperlink" Target="https://docs7.online-sps.ru/cgi/online.cgi?req=doc&amp;base=LAW&amp;n=371416&amp;date=05.04.2021&amp;dst=120872&amp;fld=134" TargetMode="External"/><Relationship Id="rId23575" Type="http://schemas.openxmlformats.org/officeDocument/2006/relationships/hyperlink" Target="https://docs7.online-sps.ru/cgi/online.cgi?req=doc&amp;base=EXPZ&amp;n=731991&amp;date=05.04.2021&amp;dst=143400&amp;fld=134" TargetMode="External"/><Relationship Id="rId24626" Type="http://schemas.openxmlformats.org/officeDocument/2006/relationships/hyperlink" Target="https://docs7.online-sps.ru/cgi/online.cgi?req=doc&amp;base=EXPZ&amp;n=731991&amp;date=05.04.2021&amp;dst=107699&amp;fld=134" TargetMode="External"/><Relationship Id="rId30791" Type="http://schemas.openxmlformats.org/officeDocument/2006/relationships/hyperlink" Target="https://docs7.online-sps.ru/cgi/online.cgi?req=doc&amp;base=LAW&amp;n=371416&amp;date=05.04.2021&amp;dst=102970&amp;fld=134" TargetMode="External"/><Relationship Id="rId31842" Type="http://schemas.openxmlformats.org/officeDocument/2006/relationships/hyperlink" Target="https://docs7.online-sps.ru/cgi/online.cgi?req=doc&amp;base=EXPZ&amp;n=731991&amp;date=05.04.2021&amp;dst=144306&amp;fld=134" TargetMode="External"/><Relationship Id="rId37057" Type="http://schemas.openxmlformats.org/officeDocument/2006/relationships/hyperlink" Target="https://docs7.online-sps.ru/cgi/online.cgi?req=doc&amp;base=EXPZ&amp;n=731991&amp;date=05.04.2021&amp;dst=156441&amp;fld=134" TargetMode="External"/><Relationship Id="rId6418" Type="http://schemas.openxmlformats.org/officeDocument/2006/relationships/hyperlink" Target="https://docs7.online-sps.ru/cgi/online.cgi?req=doc&amp;base=EXPZ&amp;n=731991&amp;date=05.04.2021&amp;dst=138074&amp;fld=134" TargetMode="External"/><Relationship Id="rId9988" Type="http://schemas.openxmlformats.org/officeDocument/2006/relationships/hyperlink" Target="https://docs7.online-sps.ru/cgi/online.cgi?req=doc&amp;base=EXPZ&amp;n=731991&amp;date=05.04.2021&amp;dst=147704&amp;fld=134" TargetMode="External"/><Relationship Id="rId12969" Type="http://schemas.openxmlformats.org/officeDocument/2006/relationships/hyperlink" Target="https://docs7.online-sps.ru/cgi/online.cgi?req=doc&amp;base=EXPZ&amp;n=731991&amp;date=05.04.2021&amp;dst=140344&amp;fld=134" TargetMode="External"/><Relationship Id="rId16840" Type="http://schemas.openxmlformats.org/officeDocument/2006/relationships/hyperlink" Target="https://docs7.online-sps.ru/cgi/online.cgi?req=doc&amp;base=EXPZ&amp;n=731991&amp;date=05.04.2021&amp;dst=150739&amp;fld=134" TargetMode="External"/><Relationship Id="rId23228" Type="http://schemas.openxmlformats.org/officeDocument/2006/relationships/hyperlink" Target="https://docs7.online-sps.ru/cgi/online.cgi?req=doc&amp;base=EXPZ&amp;n=731991&amp;date=05.04.2021&amp;dst=137455&amp;fld=134" TargetMode="External"/><Relationship Id="rId26798" Type="http://schemas.openxmlformats.org/officeDocument/2006/relationships/hyperlink" Target="https://docs7.online-sps.ru/cgi/online.cgi?req=doc&amp;base=EXPZ&amp;n=731991&amp;date=05.04.2021&amp;dst=135370&amp;fld=134" TargetMode="External"/><Relationship Id="rId27849" Type="http://schemas.openxmlformats.org/officeDocument/2006/relationships/hyperlink" Target="https://docs7.online-sps.ru/cgi/online.cgi?req=doc&amp;base=EXPZ&amp;n=731991&amp;date=05.04.2021&amp;dst=140971&amp;fld=134" TargetMode="External"/><Relationship Id="rId30444" Type="http://schemas.openxmlformats.org/officeDocument/2006/relationships/hyperlink" Target="https://docs7.online-sps.ru/cgi/online.cgi?req=doc&amp;base=EXPZ&amp;n=731991&amp;date=05.04.2021&amp;dst=102343&amp;fld=134" TargetMode="External"/><Relationship Id="rId1977" Type="http://schemas.openxmlformats.org/officeDocument/2006/relationships/hyperlink" Target="https://docs7.online-sps.ru/cgi/online.cgi?req=doc&amp;base=EXPZ&amp;n=731991&amp;date=05.04.2021&amp;dst=136221&amp;fld=134" TargetMode="External"/><Relationship Id="rId14391" Type="http://schemas.openxmlformats.org/officeDocument/2006/relationships/hyperlink" Target="https://docs7.online-sps.ru/cgi/online.cgi?req=doc&amp;base=EXPZ&amp;n=731991&amp;date=05.04.2021&amp;dst=120574&amp;fld=134" TargetMode="External"/><Relationship Id="rId15442" Type="http://schemas.openxmlformats.org/officeDocument/2006/relationships/hyperlink" Target="https://docs7.online-sps.ru/cgi/online.cgi?req=doc&amp;base=EXPZ&amp;n=731991&amp;date=05.04.2021&amp;dst=107565&amp;fld=134" TargetMode="External"/><Relationship Id="rId29271" Type="http://schemas.openxmlformats.org/officeDocument/2006/relationships/hyperlink" Target="https://docs7.online-sps.ru/cgi/online.cgi?req=doc&amp;base=EXPZ&amp;n=731991&amp;date=05.04.2021&amp;dst=147478&amp;fld=134" TargetMode="External"/><Relationship Id="rId33667" Type="http://schemas.openxmlformats.org/officeDocument/2006/relationships/hyperlink" Target="https://docs7.online-sps.ru/cgi/online.cgi?req=doc&amp;base=EXPZ&amp;n=731991&amp;date=05.04.2021&amp;dst=137176&amp;fld=134" TargetMode="External"/><Relationship Id="rId34718" Type="http://schemas.openxmlformats.org/officeDocument/2006/relationships/hyperlink" Target="https://docs7.online-sps.ru/cgi/online.cgi?req=doc&amp;base=EXPZ&amp;n=731991&amp;date=05.04.2021&amp;dst=118367&amp;fld=134" TargetMode="External"/><Relationship Id="rId4450" Type="http://schemas.openxmlformats.org/officeDocument/2006/relationships/hyperlink" Target="https://docs7.online-sps.ru/cgi/online.cgi?req=doc&amp;base=LAW&amp;n=371416&amp;date=05.04.2021&amp;dst=110735&amp;fld=134" TargetMode="External"/><Relationship Id="rId5501" Type="http://schemas.openxmlformats.org/officeDocument/2006/relationships/hyperlink" Target="https://docs7.online-sps.ru/cgi/online.cgi?req=doc&amp;base=EXPZ&amp;n=731991&amp;date=05.04.2021&amp;dst=136328&amp;fld=134" TargetMode="External"/><Relationship Id="rId14044" Type="http://schemas.openxmlformats.org/officeDocument/2006/relationships/hyperlink" Target="https://docs7.online-sps.ru/cgi/online.cgi?req=doc&amp;base=EXPZ&amp;n=731991&amp;date=05.04.2021&amp;dst=141643&amp;fld=134" TargetMode="External"/><Relationship Id="rId18665" Type="http://schemas.openxmlformats.org/officeDocument/2006/relationships/hyperlink" Target="https://docs7.online-sps.ru/cgi/online.cgi?req=doc&amp;base=EXPZ&amp;n=731991&amp;date=05.04.2021&amp;dst=111502&amp;fld=134" TargetMode="External"/><Relationship Id="rId21260" Type="http://schemas.openxmlformats.org/officeDocument/2006/relationships/hyperlink" Target="https://docs7.online-sps.ru/cgi/online.cgi?req=doc&amp;base=EXPZ&amp;n=731991&amp;date=05.04.2021&amp;dst=156022&amp;fld=134" TargetMode="External"/><Relationship Id="rId22311" Type="http://schemas.openxmlformats.org/officeDocument/2006/relationships/hyperlink" Target="https://docs7.online-sps.ru/cgi/online.cgi?req=doc&amp;base=EXPZ&amp;n=731991&amp;date=05.04.2021&amp;dst=137962&amp;fld=134" TargetMode="External"/><Relationship Id="rId32269" Type="http://schemas.openxmlformats.org/officeDocument/2006/relationships/hyperlink" Target="https://docs7.online-sps.ru/cgi/online.cgi?req=doc&amp;base=EXPZ&amp;n=731991&amp;date=05.04.2021&amp;dst=109766&amp;fld=134" TargetMode="External"/><Relationship Id="rId36140" Type="http://schemas.openxmlformats.org/officeDocument/2006/relationships/hyperlink" Target="https://docs7.online-sps.ru/cgi/online.cgi?req=doc&amp;base=EXPZ&amp;n=731991&amp;date=05.04.2021&amp;dst=138360&amp;fld=134" TargetMode="External"/><Relationship Id="rId3052" Type="http://schemas.openxmlformats.org/officeDocument/2006/relationships/hyperlink" Target="https://docs7.online-sps.ru/cgi/online.cgi?req=doc&amp;base=EXPZ&amp;n=731991&amp;date=05.04.2021&amp;dst=108582&amp;fld=134" TargetMode="External"/><Relationship Id="rId4103" Type="http://schemas.openxmlformats.org/officeDocument/2006/relationships/hyperlink" Target="https://docs7.online-sps.ru/cgi/online.cgi?req=doc&amp;base=EXPZ&amp;n=731991&amp;date=05.04.2021&amp;dst=145986&amp;fld=134" TargetMode="External"/><Relationship Id="rId7673" Type="http://schemas.openxmlformats.org/officeDocument/2006/relationships/hyperlink" Target="https://docs7.online-sps.ru/cgi/online.cgi?req=doc&amp;base=EXPZ&amp;n=731991&amp;date=05.04.2021&amp;dst=135642&amp;fld=134" TargetMode="External"/><Relationship Id="rId8724" Type="http://schemas.openxmlformats.org/officeDocument/2006/relationships/hyperlink" Target="https://docs7.online-sps.ru/cgi/online.cgi?req=doc&amp;base=EXPZ&amp;n=731991&amp;date=05.04.2021&amp;dst=139846&amp;fld=134" TargetMode="External"/><Relationship Id="rId17267" Type="http://schemas.openxmlformats.org/officeDocument/2006/relationships/hyperlink" Target="https://docs7.online-sps.ru/cgi/online.cgi?req=doc&amp;base=LAW&amp;n=371416&amp;date=05.04.2021&amp;dst=107033&amp;fld=134" TargetMode="External"/><Relationship Id="rId18318" Type="http://schemas.openxmlformats.org/officeDocument/2006/relationships/hyperlink" Target="https://docs7.online-sps.ru/cgi/online.cgi?req=doc&amp;base=LAW&amp;n=371416&amp;date=05.04.2021&amp;dst=112333&amp;fld=134" TargetMode="External"/><Relationship Id="rId19716" Type="http://schemas.openxmlformats.org/officeDocument/2006/relationships/hyperlink" Target="https://docs7.online-sps.ru/cgi/online.cgi?req=doc&amp;base=EXPZ&amp;n=731991&amp;date=05.04.2021&amp;dst=151807&amp;fld=134" TargetMode="External"/><Relationship Id="rId24483" Type="http://schemas.openxmlformats.org/officeDocument/2006/relationships/hyperlink" Target="https://docs7.online-sps.ru/cgi/online.cgi?req=doc&amp;base=EXPZ&amp;n=731991&amp;date=05.04.2021&amp;dst=141197&amp;fld=134" TargetMode="External"/><Relationship Id="rId25534" Type="http://schemas.openxmlformats.org/officeDocument/2006/relationships/hyperlink" Target="https://docs7.online-sps.ru/cgi/online.cgi?req=doc&amp;base=EXPZ&amp;n=731991&amp;date=05.04.2021&amp;dst=103695&amp;fld=134" TargetMode="External"/><Relationship Id="rId25881" Type="http://schemas.openxmlformats.org/officeDocument/2006/relationships/hyperlink" Target="https://docs7.online-sps.ru/cgi/online.cgi?req=doc&amp;base=EXPZ&amp;n=731991&amp;date=05.04.2021&amp;dst=135474&amp;fld=134" TargetMode="External"/><Relationship Id="rId26932" Type="http://schemas.openxmlformats.org/officeDocument/2006/relationships/hyperlink" Target="https://docs7.online-sps.ru/cgi/online.cgi?req=doc&amp;base=EXPZ&amp;n=731991&amp;date=05.04.2021&amp;dst=135671&amp;fld=134" TargetMode="External"/><Relationship Id="rId32750" Type="http://schemas.openxmlformats.org/officeDocument/2006/relationships/hyperlink" Target="https://docs7.online-sps.ru/cgi/online.cgi?req=doc&amp;base=EXPZ&amp;n=731991&amp;date=05.04.2021&amp;dst=151660&amp;fld=134" TargetMode="External"/><Relationship Id="rId6275" Type="http://schemas.openxmlformats.org/officeDocument/2006/relationships/hyperlink" Target="https://docs7.online-sps.ru/cgi/online.cgi?req=doc&amp;base=LAW&amp;n=371416&amp;date=05.04.2021&amp;dst=112525&amp;fld=134" TargetMode="External"/><Relationship Id="rId7326" Type="http://schemas.openxmlformats.org/officeDocument/2006/relationships/hyperlink" Target="https://docs7.online-sps.ru/cgi/online.cgi?req=doc&amp;base=EXPZ&amp;n=731991&amp;date=05.04.2021&amp;dst=135888&amp;fld=134" TargetMode="External"/><Relationship Id="rId10654" Type="http://schemas.openxmlformats.org/officeDocument/2006/relationships/hyperlink" Target="https://docs7.online-sps.ru/cgi/online.cgi?req=doc&amp;base=LAW&amp;n=371416&amp;date=05.04.2021&amp;dst=112349&amp;fld=134" TargetMode="External"/><Relationship Id="rId11705" Type="http://schemas.openxmlformats.org/officeDocument/2006/relationships/hyperlink" Target="https://docs7.online-sps.ru/cgi/online.cgi?req=doc&amp;base=LAW&amp;n=371416&amp;date=05.04.2021&amp;dst=102638&amp;fld=134" TargetMode="External"/><Relationship Id="rId23085" Type="http://schemas.openxmlformats.org/officeDocument/2006/relationships/hyperlink" Target="https://docs7.online-sps.ru/cgi/online.cgi?req=doc&amp;base=EXPZ&amp;n=731991&amp;date=05.04.2021&amp;dst=151683&amp;fld=134" TargetMode="External"/><Relationship Id="rId24136" Type="http://schemas.openxmlformats.org/officeDocument/2006/relationships/hyperlink" Target="https://docs7.online-sps.ru/cgi/online.cgi?req=doc&amp;base=EXPZ&amp;n=731991&amp;date=05.04.2021&amp;dst=143968&amp;fld=134" TargetMode="External"/><Relationship Id="rId31352" Type="http://schemas.openxmlformats.org/officeDocument/2006/relationships/hyperlink" Target="https://docs7.online-sps.ru/cgi/online.cgi?req=doc&amp;base=EXPZ&amp;n=731991&amp;date=05.04.2021&amp;dst=106389&amp;fld=134" TargetMode="External"/><Relationship Id="rId32403" Type="http://schemas.openxmlformats.org/officeDocument/2006/relationships/hyperlink" Target="https://docs7.online-sps.ru/cgi/online.cgi?req=doc&amp;base=EXPZ&amp;n=731991&amp;date=05.04.2021&amp;dst=149163&amp;fld=134" TargetMode="External"/><Relationship Id="rId33801" Type="http://schemas.openxmlformats.org/officeDocument/2006/relationships/hyperlink" Target="https://docs7.online-sps.ru/cgi/online.cgi?req=doc&amp;base=EXPZ&amp;n=731991&amp;date=05.04.2021&amp;dst=144532&amp;fld=134" TargetMode="External"/><Relationship Id="rId9498" Type="http://schemas.openxmlformats.org/officeDocument/2006/relationships/hyperlink" Target="https://docs7.online-sps.ru/cgi/online.cgi?req=doc&amp;base=EXPZ&amp;n=731991&amp;date=05.04.2021&amp;dst=111822&amp;fld=134" TargetMode="External"/><Relationship Id="rId10307" Type="http://schemas.openxmlformats.org/officeDocument/2006/relationships/hyperlink" Target="https://docs7.online-sps.ru/cgi/online.cgi?req=doc&amp;base=EXPZ&amp;n=731991&amp;date=05.04.2021&amp;dst=147497&amp;fld=134" TargetMode="External"/><Relationship Id="rId13877" Type="http://schemas.openxmlformats.org/officeDocument/2006/relationships/hyperlink" Target="https://docs7.online-sps.ru/cgi/online.cgi?req=doc&amp;base=EXPZ&amp;n=731991&amp;date=05.04.2021&amp;dst=110803&amp;fld=134" TargetMode="External"/><Relationship Id="rId14928" Type="http://schemas.openxmlformats.org/officeDocument/2006/relationships/hyperlink" Target="https://docs7.online-sps.ru/cgi/online.cgi?req=doc&amp;base=EXPZ&amp;n=731991&amp;date=05.04.2021&amp;dst=142923&amp;fld=134" TargetMode="External"/><Relationship Id="rId28757" Type="http://schemas.openxmlformats.org/officeDocument/2006/relationships/hyperlink" Target="https://docs7.online-sps.ru/cgi/online.cgi?req=doc&amp;base=EXPZ&amp;n=731991&amp;date=05.04.2021&amp;dst=141460&amp;fld=134" TargetMode="External"/><Relationship Id="rId29808" Type="http://schemas.openxmlformats.org/officeDocument/2006/relationships/hyperlink" Target="https://docs7.online-sps.ru/cgi/online.cgi?req=doc&amp;base=EXPZ&amp;n=731991&amp;date=05.04.2021&amp;dst=101586&amp;fld=134" TargetMode="External"/><Relationship Id="rId31005" Type="http://schemas.openxmlformats.org/officeDocument/2006/relationships/hyperlink" Target="https://docs7.online-sps.ru/cgi/online.cgi?req=doc&amp;base=EXPZ&amp;n=731991&amp;date=05.04.2021&amp;dst=140807&amp;fld=134" TargetMode="External"/><Relationship Id="rId35973" Type="http://schemas.openxmlformats.org/officeDocument/2006/relationships/hyperlink" Target="https://docs7.online-sps.ru/cgi/online.cgi?req=doc&amp;base=EXPZ&amp;n=731991&amp;date=05.04.2021&amp;dst=137933&amp;fld=134" TargetMode="External"/><Relationship Id="rId2885" Type="http://schemas.openxmlformats.org/officeDocument/2006/relationships/hyperlink" Target="https://docs7.online-sps.ru/cgi/online.cgi?req=doc&amp;base=EXPZ&amp;n=731991&amp;date=05.04.2021&amp;dst=111295&amp;fld=134" TargetMode="External"/><Relationship Id="rId3936" Type="http://schemas.openxmlformats.org/officeDocument/2006/relationships/hyperlink" Target="https://docs7.online-sps.ru/cgi/online.cgi?req=doc&amp;base=EXPZ&amp;n=731991&amp;date=05.04.2021&amp;dst=146995&amp;fld=134" TargetMode="External"/><Relationship Id="rId12479" Type="http://schemas.openxmlformats.org/officeDocument/2006/relationships/hyperlink" Target="https://docs7.online-sps.ru/cgi/online.cgi?req=doc&amp;base=LAW&amp;n=371416&amp;date=05.04.2021&amp;dst=108313&amp;fld=134" TargetMode="External"/><Relationship Id="rId16350" Type="http://schemas.openxmlformats.org/officeDocument/2006/relationships/hyperlink" Target="https://docs7.online-sps.ru/cgi/online.cgi?req=doc&amp;base=LAW&amp;n=371416&amp;date=05.04.2021&amp;dst=120238&amp;fld=134" TargetMode="External"/><Relationship Id="rId17401" Type="http://schemas.openxmlformats.org/officeDocument/2006/relationships/hyperlink" Target="https://docs7.online-sps.ru/cgi/online.cgi?req=doc&amp;base=LAW&amp;n=371416&amp;date=05.04.2021&amp;dst=107465&amp;fld=134" TargetMode="External"/><Relationship Id="rId20746" Type="http://schemas.openxmlformats.org/officeDocument/2006/relationships/hyperlink" Target="https://docs7.online-sps.ru/cgi/online.cgi?req=doc&amp;base=EXPZ&amp;n=731991&amp;date=05.04.2021&amp;dst=142952&amp;fld=134" TargetMode="External"/><Relationship Id="rId27359" Type="http://schemas.openxmlformats.org/officeDocument/2006/relationships/hyperlink" Target="https://docs7.online-sps.ru/cgi/online.cgi?req=doc&amp;base=EXPZ&amp;n=731991&amp;date=05.04.2021&amp;dst=141088&amp;fld=134" TargetMode="External"/><Relationship Id="rId33177" Type="http://schemas.openxmlformats.org/officeDocument/2006/relationships/hyperlink" Target="https://docs7.online-sps.ru/cgi/online.cgi?req=doc&amp;base=EXPZ&amp;n=731991&amp;date=05.04.2021&amp;dst=119433&amp;fld=134" TargetMode="External"/><Relationship Id="rId34575" Type="http://schemas.openxmlformats.org/officeDocument/2006/relationships/hyperlink" Target="https://docs7.online-sps.ru/cgi/online.cgi?req=doc&amp;base=EXPZ&amp;n=731991&amp;date=05.04.2021&amp;dst=150836&amp;fld=134" TargetMode="External"/><Relationship Id="rId35626" Type="http://schemas.openxmlformats.org/officeDocument/2006/relationships/hyperlink" Target="https://docs7.online-sps.ru/cgi/online.cgi?req=doc&amp;base=EXPZ&amp;n=731991&amp;date=05.04.2021&amp;dst=151948&amp;fld=134" TargetMode="External"/><Relationship Id="rId857" Type="http://schemas.openxmlformats.org/officeDocument/2006/relationships/hyperlink" Target="https://docs7.online-sps.ru/cgi/online.cgi?req=doc&amp;base=EXPZ&amp;n=731991&amp;date=05.04.2021&amp;dst=136979&amp;fld=134" TargetMode="External"/><Relationship Id="rId1487" Type="http://schemas.openxmlformats.org/officeDocument/2006/relationships/hyperlink" Target="https://docs7.online-sps.ru/cgi/online.cgi?req=doc&amp;base=EXPZ&amp;n=731991&amp;date=05.04.2021&amp;dst=150144&amp;fld=134" TargetMode="External"/><Relationship Id="rId2538" Type="http://schemas.openxmlformats.org/officeDocument/2006/relationships/hyperlink" Target="https://docs7.online-sps.ru/cgi/online.cgi?req=doc&amp;base=EXPZ&amp;n=731991&amp;date=05.04.2021&amp;dst=140253&amp;fld=134" TargetMode="External"/><Relationship Id="rId16003" Type="http://schemas.openxmlformats.org/officeDocument/2006/relationships/hyperlink" Target="https://docs7.online-sps.ru/cgi/online.cgi?req=doc&amp;base=EXPZ&amp;n=731991&amp;date=05.04.2021&amp;dst=119477&amp;fld=134" TargetMode="External"/><Relationship Id="rId19573" Type="http://schemas.openxmlformats.org/officeDocument/2006/relationships/hyperlink" Target="https://docs7.online-sps.ru/cgi/online.cgi?req=doc&amp;base=EXPZ&amp;n=731991&amp;date=05.04.2021&amp;dst=151995&amp;fld=134" TargetMode="External"/><Relationship Id="rId23969" Type="http://schemas.openxmlformats.org/officeDocument/2006/relationships/hyperlink" Target="https://docs7.online-sps.ru/cgi/online.cgi?req=doc&amp;base=EXPZ&amp;n=731991&amp;date=05.04.2021&amp;dst=143591&amp;fld=134" TargetMode="External"/><Relationship Id="rId27840" Type="http://schemas.openxmlformats.org/officeDocument/2006/relationships/hyperlink" Target="https://docs7.online-sps.ru/cgi/online.cgi?req=doc&amp;base=EXPZ&amp;n=731991&amp;date=05.04.2021&amp;dst=107133&amp;fld=134" TargetMode="External"/><Relationship Id="rId34228" Type="http://schemas.openxmlformats.org/officeDocument/2006/relationships/hyperlink" Target="https://docs7.online-sps.ru/cgi/online.cgi?req=doc&amp;base=EXPZ&amp;n=731991&amp;date=05.04.2021&amp;dst=149780&amp;fld=134" TargetMode="External"/><Relationship Id="rId37798" Type="http://schemas.openxmlformats.org/officeDocument/2006/relationships/hyperlink" Target="https://docs7.online-sps.ru/cgi/online.cgi?req=doc&amp;base=LAW&amp;n=371416&amp;date=05.04.2021&amp;dst=120832&amp;fld=134" TargetMode="External"/><Relationship Id="rId5011" Type="http://schemas.openxmlformats.org/officeDocument/2006/relationships/hyperlink" Target="https://docs7.online-sps.ru/cgi/online.cgi?req=doc&amp;base=EXPZ&amp;n=731991&amp;date=05.04.2021&amp;dst=144039&amp;fld=134" TargetMode="External"/><Relationship Id="rId8581" Type="http://schemas.openxmlformats.org/officeDocument/2006/relationships/hyperlink" Target="https://docs7.online-sps.ru/cgi/online.cgi?req=doc&amp;base=LAW&amp;n=371416&amp;date=05.04.2021&amp;dst=110331&amp;fld=134" TargetMode="External"/><Relationship Id="rId9632" Type="http://schemas.openxmlformats.org/officeDocument/2006/relationships/hyperlink" Target="https://docs7.online-sps.ru/cgi/online.cgi?req=doc&amp;base=EXPZ&amp;n=731991&amp;date=05.04.2021&amp;dst=150333&amp;fld=134" TargetMode="External"/><Relationship Id="rId11562" Type="http://schemas.openxmlformats.org/officeDocument/2006/relationships/hyperlink" Target="https://docs7.online-sps.ru/cgi/online.cgi?req=doc&amp;base=EXPZ&amp;n=731991&amp;date=05.04.2021&amp;dst=136794&amp;fld=134" TargetMode="External"/><Relationship Id="rId12960" Type="http://schemas.openxmlformats.org/officeDocument/2006/relationships/hyperlink" Target="https://docs7.online-sps.ru/cgi/online.cgi?req=doc&amp;base=EXPZ&amp;n=731991&amp;date=05.04.2021&amp;dst=140331&amp;fld=134" TargetMode="External"/><Relationship Id="rId18175" Type="http://schemas.openxmlformats.org/officeDocument/2006/relationships/hyperlink" Target="https://docs7.online-sps.ru/cgi/online.cgi?req=doc&amp;base=LAW&amp;n=371416&amp;date=05.04.2021&amp;dst=112197&amp;fld=134" TargetMode="External"/><Relationship Id="rId19226" Type="http://schemas.openxmlformats.org/officeDocument/2006/relationships/hyperlink" Target="https://docs7.online-sps.ru/cgi/online.cgi?req=doc&amp;base=LAW&amp;n=371416&amp;date=05.04.2021&amp;dst=109681&amp;fld=134" TargetMode="External"/><Relationship Id="rId25391" Type="http://schemas.openxmlformats.org/officeDocument/2006/relationships/hyperlink" Target="https://docs7.online-sps.ru/cgi/online.cgi?req=doc&amp;base=EXPZ&amp;n=731991&amp;date=05.04.2021&amp;dst=102489&amp;fld=134" TargetMode="External"/><Relationship Id="rId26442" Type="http://schemas.openxmlformats.org/officeDocument/2006/relationships/hyperlink" Target="https://docs7.online-sps.ru/cgi/online.cgi?req=doc&amp;base=EXPZ&amp;n=731991&amp;date=05.04.2021&amp;dst=101375&amp;fld=134" TargetMode="External"/><Relationship Id="rId30838" Type="http://schemas.openxmlformats.org/officeDocument/2006/relationships/hyperlink" Target="https://docs7.online-sps.ru/cgi/online.cgi?req=doc&amp;base=EXPZ&amp;n=731991&amp;date=05.04.2021&amp;dst=103143&amp;fld=134" TargetMode="External"/><Relationship Id="rId1621" Type="http://schemas.openxmlformats.org/officeDocument/2006/relationships/hyperlink" Target="https://docs7.online-sps.ru/cgi/online.cgi?req=doc&amp;base=EXPZ&amp;n=731991&amp;date=05.04.2021&amp;dst=117472&amp;fld=134" TargetMode="External"/><Relationship Id="rId7183" Type="http://schemas.openxmlformats.org/officeDocument/2006/relationships/hyperlink" Target="https://docs7.online-sps.ru/cgi/online.cgi?req=doc&amp;base=EXPZ&amp;n=731991&amp;date=05.04.2021&amp;dst=135702&amp;fld=134" TargetMode="External"/><Relationship Id="rId8234" Type="http://schemas.openxmlformats.org/officeDocument/2006/relationships/hyperlink" Target="https://docs7.online-sps.ru/cgi/online.cgi?req=doc&amp;base=LAW&amp;n=371416&amp;date=05.04.2021&amp;dst=102118&amp;fld=134" TargetMode="External"/><Relationship Id="rId10164" Type="http://schemas.openxmlformats.org/officeDocument/2006/relationships/hyperlink" Target="https://docs7.online-sps.ru/cgi/online.cgi?req=doc&amp;base=EXPZ&amp;n=731991&amp;date=05.04.2021&amp;dst=147825&amp;fld=134" TargetMode="External"/><Relationship Id="rId11215" Type="http://schemas.openxmlformats.org/officeDocument/2006/relationships/hyperlink" Target="https://docs7.online-sps.ru/cgi/online.cgi?req=doc&amp;base=EXPZ&amp;n=731991&amp;date=05.04.2021&amp;dst=136465&amp;fld=134" TargetMode="External"/><Relationship Id="rId12613" Type="http://schemas.openxmlformats.org/officeDocument/2006/relationships/hyperlink" Target="https://docs7.online-sps.ru/cgi/online.cgi?req=doc&amp;base=LAW&amp;n=371416&amp;date=05.04.2021&amp;dst=111747&amp;fld=134" TargetMode="External"/><Relationship Id="rId25044" Type="http://schemas.openxmlformats.org/officeDocument/2006/relationships/hyperlink" Target="https://docs7.online-sps.ru/cgi/online.cgi?req=doc&amp;base=EXPZ&amp;n=731991&amp;date=05.04.2021&amp;dst=136246&amp;fld=134" TargetMode="External"/><Relationship Id="rId29665" Type="http://schemas.openxmlformats.org/officeDocument/2006/relationships/hyperlink" Target="https://docs7.online-sps.ru/cgi/online.cgi?req=doc&amp;base=EXPZ&amp;n=731991&amp;date=05.04.2021&amp;dst=145489&amp;fld=134" TargetMode="External"/><Relationship Id="rId32260" Type="http://schemas.openxmlformats.org/officeDocument/2006/relationships/hyperlink" Target="https://docs7.online-sps.ru/cgi/online.cgi?req=doc&amp;base=EXPZ&amp;n=731991&amp;date=05.04.2021&amp;dst=143305&amp;fld=134" TargetMode="External"/><Relationship Id="rId33311" Type="http://schemas.openxmlformats.org/officeDocument/2006/relationships/hyperlink" Target="https://docs7.online-sps.ru/cgi/online.cgi?req=doc&amp;base=EXPZ&amp;n=731991&amp;date=05.04.2021&amp;dst=152304&amp;fld=134" TargetMode="External"/><Relationship Id="rId36881" Type="http://schemas.openxmlformats.org/officeDocument/2006/relationships/hyperlink" Target="https://docs7.online-sps.ru/cgi/online.cgi?req=doc&amp;base=EXPZ&amp;n=731991&amp;date=05.04.2021&amp;dst=156077&amp;fld=134" TargetMode="External"/><Relationship Id="rId3793" Type="http://schemas.openxmlformats.org/officeDocument/2006/relationships/hyperlink" Target="https://docs7.online-sps.ru/cgi/online.cgi?req=doc&amp;base=EXPZ&amp;n=731991&amp;date=05.04.2021&amp;dst=146755&amp;fld=134" TargetMode="External"/><Relationship Id="rId14785" Type="http://schemas.openxmlformats.org/officeDocument/2006/relationships/hyperlink" Target="https://docs7.online-sps.ru/cgi/online.cgi?req=doc&amp;base=EXPZ&amp;n=731991&amp;date=05.04.2021&amp;dst=142811&amp;fld=134" TargetMode="External"/><Relationship Id="rId15836" Type="http://schemas.openxmlformats.org/officeDocument/2006/relationships/hyperlink" Target="https://docs7.online-sps.ru/cgi/online.cgi?req=doc&amp;base=EXPZ&amp;n=731991&amp;date=05.04.2021&amp;dst=119844&amp;fld=134" TargetMode="External"/><Relationship Id="rId28267" Type="http://schemas.openxmlformats.org/officeDocument/2006/relationships/hyperlink" Target="https://docs7.online-sps.ru/cgi/online.cgi?req=doc&amp;base=EXPZ&amp;n=731991&amp;date=05.04.2021&amp;dst=139710&amp;fld=134" TargetMode="External"/><Relationship Id="rId29318" Type="http://schemas.openxmlformats.org/officeDocument/2006/relationships/hyperlink" Target="https://docs7.online-sps.ru/cgi/online.cgi?req=doc&amp;base=EXPZ&amp;n=731991&amp;date=05.04.2021&amp;dst=147553&amp;fld=134" TargetMode="External"/><Relationship Id="rId35483" Type="http://schemas.openxmlformats.org/officeDocument/2006/relationships/hyperlink" Target="https://docs7.online-sps.ru/cgi/online.cgi?req=doc&amp;base=LAW&amp;n=371416&amp;date=05.04.2021&amp;dst=109991&amp;fld=134" TargetMode="External"/><Relationship Id="rId36534" Type="http://schemas.openxmlformats.org/officeDocument/2006/relationships/hyperlink" Target="https://docs7.online-sps.ru/cgi/online.cgi?req=doc&amp;base=EXPZ&amp;n=731991&amp;date=05.04.2021&amp;dst=155396&amp;fld=134" TargetMode="External"/><Relationship Id="rId2395" Type="http://schemas.openxmlformats.org/officeDocument/2006/relationships/hyperlink" Target="https://docs7.online-sps.ru/cgi/online.cgi?req=doc&amp;base=EXPZ&amp;n=731991&amp;date=05.04.2021&amp;dst=102157&amp;fld=134" TargetMode="External"/><Relationship Id="rId3446" Type="http://schemas.openxmlformats.org/officeDocument/2006/relationships/hyperlink" Target="https://docs7.online-sps.ru/cgi/online.cgi?req=doc&amp;base=EXPZ&amp;n=731991&amp;date=05.04.2021&amp;dst=146529&amp;fld=134" TargetMode="External"/><Relationship Id="rId4844" Type="http://schemas.openxmlformats.org/officeDocument/2006/relationships/hyperlink" Target="https://docs7.online-sps.ru/cgi/online.cgi?req=doc&amp;base=EXPZ&amp;n=731991&amp;date=05.04.2021&amp;dst=143776&amp;fld=134" TargetMode="External"/><Relationship Id="rId13387" Type="http://schemas.openxmlformats.org/officeDocument/2006/relationships/hyperlink" Target="https://docs7.online-sps.ru/cgi/online.cgi?req=doc&amp;base=EXPZ&amp;n=731991&amp;date=05.04.2021&amp;dst=143170&amp;fld=134" TargetMode="External"/><Relationship Id="rId14438" Type="http://schemas.openxmlformats.org/officeDocument/2006/relationships/hyperlink" Target="https://docs7.online-sps.ru/cgi/online.cgi?req=doc&amp;base=LAW&amp;n=371416&amp;date=05.04.2021&amp;dst=109135&amp;fld=134" TargetMode="External"/><Relationship Id="rId21654" Type="http://schemas.openxmlformats.org/officeDocument/2006/relationships/hyperlink" Target="https://docs7.online-sps.ru/cgi/online.cgi?req=doc&amp;base=EXPZ&amp;n=731991&amp;date=05.04.2021&amp;dst=104653&amp;fld=134" TargetMode="External"/><Relationship Id="rId22705" Type="http://schemas.openxmlformats.org/officeDocument/2006/relationships/hyperlink" Target="https://docs7.online-sps.ru/cgi/online.cgi?req=doc&amp;base=EXPZ&amp;n=731991&amp;date=05.04.2021&amp;dst=146691&amp;fld=134" TargetMode="External"/><Relationship Id="rId34085" Type="http://schemas.openxmlformats.org/officeDocument/2006/relationships/hyperlink" Target="https://docs7.online-sps.ru/cgi/online.cgi?req=doc&amp;base=EXPZ&amp;n=731991&amp;date=05.04.2021&amp;dst=148600&amp;fld=134" TargetMode="External"/><Relationship Id="rId35136" Type="http://schemas.openxmlformats.org/officeDocument/2006/relationships/hyperlink" Target="https://docs7.online-sps.ru/cgi/online.cgi?req=doc&amp;base=EXPZ&amp;n=731991&amp;date=05.04.2021&amp;dst=145778&amp;fld=134" TargetMode="External"/><Relationship Id="rId367" Type="http://schemas.openxmlformats.org/officeDocument/2006/relationships/hyperlink" Target="https://docs7.online-sps.ru/cgi/online.cgi?req=doc&amp;base=EXPZ&amp;n=731991&amp;date=05.04.2021&amp;dst=136091&amp;fld=134" TargetMode="External"/><Relationship Id="rId2048" Type="http://schemas.openxmlformats.org/officeDocument/2006/relationships/hyperlink" Target="https://docs7.online-sps.ru/cgi/online.cgi?req=doc&amp;base=EXPZ&amp;n=731991&amp;date=05.04.2021&amp;dst=136430&amp;fld=134" TargetMode="External"/><Relationship Id="rId20256" Type="http://schemas.openxmlformats.org/officeDocument/2006/relationships/hyperlink" Target="https://docs7.online-sps.ru/cgi/online.cgi?req=doc&amp;base=EXPZ&amp;n=731991&amp;date=05.04.2021&amp;dst=138222&amp;fld=134" TargetMode="External"/><Relationship Id="rId21307" Type="http://schemas.openxmlformats.org/officeDocument/2006/relationships/hyperlink" Target="https://docs7.online-sps.ru/cgi/online.cgi?req=doc&amp;base=EXPZ&amp;n=731991&amp;date=05.04.2021&amp;dst=156123&amp;fld=134" TargetMode="External"/><Relationship Id="rId24877" Type="http://schemas.openxmlformats.org/officeDocument/2006/relationships/hyperlink" Target="https://docs7.online-sps.ru/cgi/online.cgi?req=doc&amp;base=EXPZ&amp;n=731991&amp;date=05.04.2021&amp;dst=136011&amp;fld=134" TargetMode="External"/><Relationship Id="rId25928" Type="http://schemas.openxmlformats.org/officeDocument/2006/relationships/hyperlink" Target="https://docs7.online-sps.ru/cgi/online.cgi?req=doc&amp;base=EXPZ&amp;n=731991&amp;date=05.04.2021&amp;dst=134790&amp;fld=134" TargetMode="External"/><Relationship Id="rId6669" Type="http://schemas.openxmlformats.org/officeDocument/2006/relationships/hyperlink" Target="https://docs7.online-sps.ru/cgi/online.cgi?req=doc&amp;base=EXPZ&amp;n=731991&amp;date=05.04.2021&amp;dst=135072&amp;fld=134" TargetMode="External"/><Relationship Id="rId8091" Type="http://schemas.openxmlformats.org/officeDocument/2006/relationships/hyperlink" Target="https://docs7.online-sps.ru/cgi/online.cgi?req=doc&amp;base=EXPZ&amp;n=731991&amp;date=05.04.2021&amp;dst=141018&amp;fld=134" TargetMode="External"/><Relationship Id="rId12470" Type="http://schemas.openxmlformats.org/officeDocument/2006/relationships/hyperlink" Target="https://docs7.online-sps.ru/cgi/online.cgi?req=doc&amp;base=LAW&amp;n=371416&amp;date=05.04.2021&amp;dst=108241&amp;fld=134" TargetMode="External"/><Relationship Id="rId13521" Type="http://schemas.openxmlformats.org/officeDocument/2006/relationships/hyperlink" Target="https://docs7.online-sps.ru/cgi/online.cgi?req=doc&amp;base=EXPZ&amp;n=731991&amp;date=05.04.2021&amp;dst=151675&amp;fld=134" TargetMode="External"/><Relationship Id="rId19083" Type="http://schemas.openxmlformats.org/officeDocument/2006/relationships/hyperlink" Target="https://docs7.online-sps.ru/cgi/online.cgi?req=doc&amp;base=EXPZ&amp;n=731991&amp;date=05.04.2021&amp;dst=151052&amp;fld=134" TargetMode="External"/><Relationship Id="rId23479" Type="http://schemas.openxmlformats.org/officeDocument/2006/relationships/hyperlink" Target="https://docs7.online-sps.ru/cgi/online.cgi?req=doc&amp;base=EXPZ&amp;n=731991&amp;date=05.04.2021&amp;dst=143202&amp;fld=134" TargetMode="External"/><Relationship Id="rId27350" Type="http://schemas.openxmlformats.org/officeDocument/2006/relationships/hyperlink" Target="https://docs7.online-sps.ru/cgi/online.cgi?req=doc&amp;base=EXPZ&amp;n=731991&amp;date=05.04.2021&amp;dst=107295&amp;fld=134" TargetMode="External"/><Relationship Id="rId28401" Type="http://schemas.openxmlformats.org/officeDocument/2006/relationships/hyperlink" Target="https://docs7.online-sps.ru/cgi/online.cgi?req=doc&amp;base=EXPZ&amp;n=731991&amp;date=05.04.2021&amp;dst=139967&amp;fld=134" TargetMode="External"/><Relationship Id="rId30695" Type="http://schemas.openxmlformats.org/officeDocument/2006/relationships/hyperlink" Target="https://docs7.online-sps.ru/cgi/online.cgi?req=doc&amp;base=LAW&amp;n=371416&amp;date=05.04.2021&amp;dst=102460&amp;fld=134" TargetMode="External"/><Relationship Id="rId31746" Type="http://schemas.openxmlformats.org/officeDocument/2006/relationships/hyperlink" Target="https://docs7.online-sps.ru/cgi/online.cgi?req=doc&amp;base=LAW&amp;n=371416&amp;date=05.04.2021&amp;dst=111799&amp;fld=134" TargetMode="External"/><Relationship Id="rId9142" Type="http://schemas.openxmlformats.org/officeDocument/2006/relationships/hyperlink" Target="https://docs7.online-sps.ru/cgi/online.cgi?req=doc&amp;base=EXPZ&amp;n=731991&amp;date=05.04.2021&amp;dst=149788&amp;fld=134" TargetMode="External"/><Relationship Id="rId11072" Type="http://schemas.openxmlformats.org/officeDocument/2006/relationships/hyperlink" Target="https://docs7.online-sps.ru/cgi/online.cgi?req=doc&amp;base=EXPZ&amp;n=731991&amp;date=05.04.2021&amp;dst=136139&amp;fld=134" TargetMode="External"/><Relationship Id="rId12123" Type="http://schemas.openxmlformats.org/officeDocument/2006/relationships/hyperlink" Target="https://docs7.online-sps.ru/cgi/online.cgi?req=doc&amp;base=EXPZ&amp;n=731991&amp;date=05.04.2021&amp;dst=136838&amp;fld=134" TargetMode="External"/><Relationship Id="rId15693" Type="http://schemas.openxmlformats.org/officeDocument/2006/relationships/hyperlink" Target="https://docs7.online-sps.ru/cgi/online.cgi?req=doc&amp;base=EXPZ&amp;n=731991&amp;date=05.04.2021&amp;dst=152170&amp;fld=134" TargetMode="External"/><Relationship Id="rId16744" Type="http://schemas.openxmlformats.org/officeDocument/2006/relationships/hyperlink" Target="https://docs7.online-sps.ru/cgi/online.cgi?req=doc&amp;base=EXPZ&amp;n=731991&amp;date=05.04.2021&amp;dst=150324&amp;fld=134" TargetMode="External"/><Relationship Id="rId27003" Type="http://schemas.openxmlformats.org/officeDocument/2006/relationships/hyperlink" Target="https://docs7.online-sps.ru/cgi/online.cgi?req=doc&amp;base=EXPZ&amp;n=731991&amp;date=05.04.2021&amp;dst=135765&amp;fld=134" TargetMode="External"/><Relationship Id="rId30348" Type="http://schemas.openxmlformats.org/officeDocument/2006/relationships/hyperlink" Target="https://docs7.online-sps.ru/cgi/online.cgi?req=doc&amp;base=EXPZ&amp;n=731991&amp;date=05.04.2021&amp;dst=136743&amp;fld=134" TargetMode="External"/><Relationship Id="rId34969" Type="http://schemas.openxmlformats.org/officeDocument/2006/relationships/hyperlink" Target="https://docs7.online-sps.ru/cgi/online.cgi?req=doc&amp;base=EXPZ&amp;n=731991&amp;date=05.04.2021&amp;dst=151572&amp;fld=134" TargetMode="External"/><Relationship Id="rId501" Type="http://schemas.openxmlformats.org/officeDocument/2006/relationships/hyperlink" Target="https://docs7.online-sps.ru/cgi/online.cgi?req=doc&amp;base=EXPZ&amp;n=731991&amp;date=05.04.2021&amp;dst=136076&amp;fld=134" TargetMode="External"/><Relationship Id="rId1131" Type="http://schemas.openxmlformats.org/officeDocument/2006/relationships/hyperlink" Target="https://docs7.online-sps.ru/cgi/online.cgi?req=doc&amp;base=EXPZ&amp;n=731991&amp;date=05.04.2021&amp;dst=111364&amp;fld=134" TargetMode="External"/><Relationship Id="rId5752" Type="http://schemas.openxmlformats.org/officeDocument/2006/relationships/hyperlink" Target="https://docs7.online-sps.ru/cgi/online.cgi?req=doc&amp;base=EXPZ&amp;n=731991&amp;date=05.04.2021&amp;dst=136701&amp;fld=134" TargetMode="External"/><Relationship Id="rId6803" Type="http://schemas.openxmlformats.org/officeDocument/2006/relationships/hyperlink" Target="https://docs7.online-sps.ru/cgi/online.cgi?req=doc&amp;base=EXPZ&amp;n=731991&amp;date=05.04.2021&amp;dst=135036&amp;fld=134" TargetMode="External"/><Relationship Id="rId14295" Type="http://schemas.openxmlformats.org/officeDocument/2006/relationships/hyperlink" Target="https://docs7.online-sps.ru/cgi/online.cgi?req=doc&amp;base=EXPZ&amp;n=731991&amp;date=05.04.2021&amp;dst=152844&amp;fld=134" TargetMode="External"/><Relationship Id="rId15346" Type="http://schemas.openxmlformats.org/officeDocument/2006/relationships/hyperlink" Target="https://docs7.online-sps.ru/cgi/online.cgi?req=doc&amp;base=EXPZ&amp;n=731991&amp;date=05.04.2021&amp;dst=149032&amp;fld=134" TargetMode="External"/><Relationship Id="rId22562" Type="http://schemas.openxmlformats.org/officeDocument/2006/relationships/hyperlink" Target="https://docs7.online-sps.ru/cgi/online.cgi?req=doc&amp;base=EXPZ&amp;n=731991&amp;date=05.04.2021&amp;dst=146335&amp;fld=134" TargetMode="External"/><Relationship Id="rId23613" Type="http://schemas.openxmlformats.org/officeDocument/2006/relationships/hyperlink" Target="https://docs7.online-sps.ru/cgi/online.cgi?req=doc&amp;base=EXPZ&amp;n=731991&amp;date=05.04.2021&amp;dst=148392&amp;fld=134" TargetMode="External"/><Relationship Id="rId23960" Type="http://schemas.openxmlformats.org/officeDocument/2006/relationships/hyperlink" Target="https://docs7.online-sps.ru/cgi/online.cgi?req=doc&amp;base=EXPZ&amp;n=731991&amp;date=05.04.2021&amp;dst=143575&amp;fld=134" TargetMode="External"/><Relationship Id="rId29175" Type="http://schemas.openxmlformats.org/officeDocument/2006/relationships/hyperlink" Target="https://docs7.online-sps.ru/cgi/online.cgi?req=doc&amp;base=EXPZ&amp;n=731991&amp;date=05.04.2021&amp;dst=147279&amp;fld=134" TargetMode="External"/><Relationship Id="rId36391" Type="http://schemas.openxmlformats.org/officeDocument/2006/relationships/hyperlink" Target="https://docs7.online-sps.ru/cgi/online.cgi?req=doc&amp;base=EXPZ&amp;n=731991&amp;date=05.04.2021&amp;dst=149706&amp;fld=134" TargetMode="External"/><Relationship Id="rId37442" Type="http://schemas.openxmlformats.org/officeDocument/2006/relationships/hyperlink" Target="https://docs7.online-sps.ru/cgi/online.cgi?req=doc&amp;base=EXPZ&amp;n=731991&amp;date=05.04.2021&amp;dst=139089&amp;fld=134" TargetMode="External"/><Relationship Id="rId4354" Type="http://schemas.openxmlformats.org/officeDocument/2006/relationships/hyperlink" Target="https://docs7.online-sps.ru/cgi/online.cgi?req=doc&amp;base=LAW&amp;n=371416&amp;date=05.04.2021&amp;dst=110449&amp;fld=134" TargetMode="External"/><Relationship Id="rId5405" Type="http://schemas.openxmlformats.org/officeDocument/2006/relationships/hyperlink" Target="https://docs7.online-sps.ru/cgi/online.cgi?req=doc&amp;base=EXPZ&amp;n=731991&amp;date=05.04.2021&amp;dst=101742&amp;fld=134" TargetMode="External"/><Relationship Id="rId19967" Type="http://schemas.openxmlformats.org/officeDocument/2006/relationships/hyperlink" Target="https://docs7.online-sps.ru/cgi/online.cgi?req=doc&amp;base=EXPZ&amp;n=731991&amp;date=05.04.2021&amp;dst=148325&amp;fld=134" TargetMode="External"/><Relationship Id="rId21164" Type="http://schemas.openxmlformats.org/officeDocument/2006/relationships/hyperlink" Target="https://docs7.online-sps.ru/cgi/online.cgi?req=doc&amp;base=EXPZ&amp;n=731991&amp;date=05.04.2021&amp;dst=155825&amp;fld=134" TargetMode="External"/><Relationship Id="rId22215" Type="http://schemas.openxmlformats.org/officeDocument/2006/relationships/hyperlink" Target="https://docs7.online-sps.ru/cgi/online.cgi?req=doc&amp;base=LAW&amp;n=371416&amp;date=05.04.2021&amp;dst=120910&amp;fld=134" TargetMode="External"/><Relationship Id="rId36044" Type="http://schemas.openxmlformats.org/officeDocument/2006/relationships/hyperlink" Target="https://docs7.online-sps.ru/cgi/online.cgi?req=doc&amp;base=EXPZ&amp;n=731991&amp;date=05.04.2021&amp;dst=138144&amp;fld=134" TargetMode="External"/><Relationship Id="rId4007" Type="http://schemas.openxmlformats.org/officeDocument/2006/relationships/hyperlink" Target="https://docs7.online-sps.ru/cgi/online.cgi?req=doc&amp;base=EXPZ&amp;n=731991&amp;date=05.04.2021&amp;dst=112667&amp;fld=134" TargetMode="External"/><Relationship Id="rId7577" Type="http://schemas.openxmlformats.org/officeDocument/2006/relationships/hyperlink" Target="https://docs7.online-sps.ru/cgi/online.cgi?req=doc&amp;base=EXPZ&amp;n=731991&amp;date=05.04.2021&amp;dst=135385&amp;fld=134" TargetMode="External"/><Relationship Id="rId8975" Type="http://schemas.openxmlformats.org/officeDocument/2006/relationships/hyperlink" Target="https://docs7.online-sps.ru/cgi/online.cgi?req=doc&amp;base=EXPZ&amp;n=731991&amp;date=05.04.2021&amp;dst=153044&amp;fld=134" TargetMode="External"/><Relationship Id="rId11956" Type="http://schemas.openxmlformats.org/officeDocument/2006/relationships/hyperlink" Target="https://docs7.online-sps.ru/cgi/online.cgi?req=doc&amp;base=LAW&amp;n=371416&amp;date=05.04.2021&amp;dst=102712&amp;fld=134" TargetMode="External"/><Relationship Id="rId18569" Type="http://schemas.openxmlformats.org/officeDocument/2006/relationships/hyperlink" Target="https://docs7.online-sps.ru/cgi/online.cgi?req=doc&amp;base=EXPZ&amp;n=731991&amp;date=05.04.2021&amp;dst=143529&amp;fld=134" TargetMode="External"/><Relationship Id="rId24387" Type="http://schemas.openxmlformats.org/officeDocument/2006/relationships/hyperlink" Target="https://docs7.online-sps.ru/cgi/online.cgi?req=doc&amp;base=EXPZ&amp;n=731991&amp;date=05.04.2021&amp;dst=107221&amp;fld=134" TargetMode="External"/><Relationship Id="rId25785" Type="http://schemas.openxmlformats.org/officeDocument/2006/relationships/hyperlink" Target="https://docs7.online-sps.ru/cgi/online.cgi?req=doc&amp;base=EXPZ&amp;n=731991&amp;date=05.04.2021&amp;dst=104342&amp;fld=134" TargetMode="External"/><Relationship Id="rId26836" Type="http://schemas.openxmlformats.org/officeDocument/2006/relationships/hyperlink" Target="https://docs7.online-sps.ru/cgi/online.cgi?req=doc&amp;base=EXPZ&amp;n=731991&amp;date=05.04.2021&amp;dst=135418&amp;fld=134" TargetMode="External"/><Relationship Id="rId6179" Type="http://schemas.openxmlformats.org/officeDocument/2006/relationships/hyperlink" Target="https://docs7.online-sps.ru/cgi/online.cgi?req=doc&amp;base=LAW&amp;n=371416&amp;date=05.04.2021&amp;dst=112329&amp;fld=134" TargetMode="External"/><Relationship Id="rId8628" Type="http://schemas.openxmlformats.org/officeDocument/2006/relationships/hyperlink" Target="https://docs7.online-sps.ru/cgi/online.cgi?req=doc&amp;base=EXPZ&amp;n=731991&amp;date=05.04.2021&amp;dst=139516&amp;fld=134" TargetMode="External"/><Relationship Id="rId10558" Type="http://schemas.openxmlformats.org/officeDocument/2006/relationships/hyperlink" Target="https://docs7.online-sps.ru/cgi/online.cgi?req=doc&amp;base=LAW&amp;n=371416&amp;date=05.04.2021&amp;dst=110469&amp;fld=134" TargetMode="External"/><Relationship Id="rId11609" Type="http://schemas.openxmlformats.org/officeDocument/2006/relationships/hyperlink" Target="https://docs7.online-sps.ru/cgi/online.cgi?req=doc&amp;base=EXPZ&amp;n=731991&amp;date=05.04.2021&amp;dst=102343&amp;fld=134" TargetMode="External"/><Relationship Id="rId25438" Type="http://schemas.openxmlformats.org/officeDocument/2006/relationships/hyperlink" Target="https://docs7.online-sps.ru/cgi/online.cgi?req=doc&amp;base=LAW&amp;n=371416&amp;date=05.04.2021&amp;dst=112479&amp;fld=134" TargetMode="External"/><Relationship Id="rId31256" Type="http://schemas.openxmlformats.org/officeDocument/2006/relationships/hyperlink" Target="https://docs7.online-sps.ru/cgi/online.cgi?req=doc&amp;base=EXPZ&amp;n=731991&amp;date=05.04.2021&amp;dst=140787&amp;fld=134" TargetMode="External"/><Relationship Id="rId32654" Type="http://schemas.openxmlformats.org/officeDocument/2006/relationships/hyperlink" Target="https://docs7.online-sps.ru/cgi/online.cgi?req=doc&amp;base=EXPZ&amp;n=731991&amp;date=05.04.2021&amp;dst=108735&amp;fld=134" TargetMode="External"/><Relationship Id="rId33705" Type="http://schemas.openxmlformats.org/officeDocument/2006/relationships/hyperlink" Target="https://docs7.online-sps.ru/cgi/online.cgi?req=doc&amp;base=EXPZ&amp;n=731991&amp;date=05.04.2021&amp;dst=143555&amp;fld=134" TargetMode="External"/><Relationship Id="rId13031" Type="http://schemas.openxmlformats.org/officeDocument/2006/relationships/hyperlink" Target="https://docs7.online-sps.ru/cgi/online.cgi?req=doc&amp;base=EXPZ&amp;n=731991&amp;date=05.04.2021&amp;dst=106559&amp;fld=134" TargetMode="External"/><Relationship Id="rId17652" Type="http://schemas.openxmlformats.org/officeDocument/2006/relationships/hyperlink" Target="https://docs7.online-sps.ru/cgi/online.cgi?req=doc&amp;base=EXPZ&amp;n=731991&amp;date=05.04.2021&amp;dst=150469&amp;fld=134" TargetMode="External"/><Relationship Id="rId18703" Type="http://schemas.openxmlformats.org/officeDocument/2006/relationships/hyperlink" Target="https://docs7.online-sps.ru/cgi/online.cgi?req=doc&amp;base=EXPZ&amp;n=731991&amp;date=05.04.2021&amp;dst=144958&amp;fld=134" TargetMode="External"/><Relationship Id="rId20997" Type="http://schemas.openxmlformats.org/officeDocument/2006/relationships/hyperlink" Target="https://docs7.online-sps.ru/cgi/online.cgi?req=doc&amp;base=EXPZ&amp;n=731991&amp;date=05.04.2021&amp;dst=123523&amp;fld=134" TargetMode="External"/><Relationship Id="rId32307" Type="http://schemas.openxmlformats.org/officeDocument/2006/relationships/hyperlink" Target="https://docs7.online-sps.ru/cgi/online.cgi?req=doc&amp;base=EXPZ&amp;n=731991&amp;date=05.04.2021&amp;dst=109825&amp;fld=134" TargetMode="External"/><Relationship Id="rId35877" Type="http://schemas.openxmlformats.org/officeDocument/2006/relationships/hyperlink" Target="https://docs7.online-sps.ru/cgi/online.cgi?req=doc&amp;base=EXPZ&amp;n=731991&amp;date=05.04.2021&amp;dst=137963&amp;fld=134" TargetMode="External"/><Relationship Id="rId36928" Type="http://schemas.openxmlformats.org/officeDocument/2006/relationships/hyperlink" Target="https://docs7.online-sps.ru/cgi/online.cgi?req=doc&amp;base=EXPZ&amp;n=731991&amp;date=05.04.2021&amp;dst=156172&amp;fld=134" TargetMode="External"/><Relationship Id="rId2789" Type="http://schemas.openxmlformats.org/officeDocument/2006/relationships/hyperlink" Target="https://docs7.online-sps.ru/cgi/online.cgi?req=doc&amp;base=EXPZ&amp;n=731991&amp;date=05.04.2021&amp;dst=148209&amp;fld=134" TargetMode="External"/><Relationship Id="rId6660" Type="http://schemas.openxmlformats.org/officeDocument/2006/relationships/hyperlink" Target="https://docs7.online-sps.ru/cgi/online.cgi?req=doc&amp;base=EXPZ&amp;n=731991&amp;date=05.04.2021&amp;dst=135034&amp;fld=134" TargetMode="External"/><Relationship Id="rId7711" Type="http://schemas.openxmlformats.org/officeDocument/2006/relationships/hyperlink" Target="https://docs7.online-sps.ru/cgi/online.cgi?req=doc&amp;base=EXPZ&amp;n=731991&amp;date=05.04.2021&amp;dst=135683&amp;fld=134" TargetMode="External"/><Relationship Id="rId16254" Type="http://schemas.openxmlformats.org/officeDocument/2006/relationships/hyperlink" Target="https://docs7.online-sps.ru/cgi/online.cgi?req=doc&amp;base=EXPZ&amp;n=731991&amp;date=05.04.2021&amp;dst=152540&amp;fld=134" TargetMode="External"/><Relationship Id="rId17305" Type="http://schemas.openxmlformats.org/officeDocument/2006/relationships/hyperlink" Target="https://docs7.online-sps.ru/cgi/online.cgi?req=doc&amp;base=LAW&amp;n=371416&amp;date=05.04.2021&amp;dst=107585&amp;fld=134" TargetMode="External"/><Relationship Id="rId23470" Type="http://schemas.openxmlformats.org/officeDocument/2006/relationships/hyperlink" Target="https://docs7.online-sps.ru/cgi/online.cgi?req=doc&amp;base=EXPZ&amp;n=731991&amp;date=05.04.2021&amp;dst=143183&amp;fld=134" TargetMode="External"/><Relationship Id="rId24521" Type="http://schemas.openxmlformats.org/officeDocument/2006/relationships/hyperlink" Target="https://docs7.online-sps.ru/cgi/online.cgi?req=doc&amp;base=EXPZ&amp;n=731991&amp;date=05.04.2021&amp;dst=107480&amp;fld=134" TargetMode="External"/><Relationship Id="rId34479" Type="http://schemas.openxmlformats.org/officeDocument/2006/relationships/hyperlink" Target="https://docs7.online-sps.ru/cgi/online.cgi?req=doc&amp;base=EXPZ&amp;n=731991&amp;date=05.04.2021&amp;dst=150685&amp;fld=134" TargetMode="External"/><Relationship Id="rId5262" Type="http://schemas.openxmlformats.org/officeDocument/2006/relationships/hyperlink" Target="https://docs7.online-sps.ru/cgi/online.cgi?req=doc&amp;base=EXPZ&amp;n=731991&amp;date=05.04.2021&amp;dst=148201&amp;fld=134" TargetMode="External"/><Relationship Id="rId6313" Type="http://schemas.openxmlformats.org/officeDocument/2006/relationships/hyperlink" Target="https://docs7.online-sps.ru/cgi/online.cgi?req=doc&amp;base=EXPZ&amp;n=731991&amp;date=05.04.2021&amp;dst=137967&amp;fld=134" TargetMode="External"/><Relationship Id="rId9883" Type="http://schemas.openxmlformats.org/officeDocument/2006/relationships/hyperlink" Target="https://docs7.online-sps.ru/cgi/online.cgi?req=doc&amp;base=LAW&amp;n=371416&amp;date=05.04.2021&amp;dst=111531&amp;fld=134" TargetMode="External"/><Relationship Id="rId19477" Type="http://schemas.openxmlformats.org/officeDocument/2006/relationships/hyperlink" Target="https://docs7.online-sps.ru/cgi/online.cgi?req=doc&amp;base=LAW&amp;n=371416&amp;date=05.04.2021&amp;dst=112563&amp;fld=134" TargetMode="External"/><Relationship Id="rId22072" Type="http://schemas.openxmlformats.org/officeDocument/2006/relationships/hyperlink" Target="https://docs7.online-sps.ru/cgi/online.cgi?req=doc&amp;base=EXPZ&amp;n=731991&amp;date=05.04.2021&amp;dst=149389&amp;fld=134" TargetMode="External"/><Relationship Id="rId23123" Type="http://schemas.openxmlformats.org/officeDocument/2006/relationships/hyperlink" Target="https://docs7.online-sps.ru/cgi/online.cgi?req=doc&amp;base=LAW&amp;n=371416&amp;date=05.04.2021&amp;dst=110527&amp;fld=134" TargetMode="External"/><Relationship Id="rId26693" Type="http://schemas.openxmlformats.org/officeDocument/2006/relationships/hyperlink" Target="https://docs7.online-sps.ru/cgi/online.cgi?req=doc&amp;base=EXPZ&amp;n=731991&amp;date=05.04.2021&amp;dst=135090&amp;fld=134" TargetMode="External"/><Relationship Id="rId27744" Type="http://schemas.openxmlformats.org/officeDocument/2006/relationships/hyperlink" Target="https://docs7.online-sps.ru/cgi/online.cgi?req=doc&amp;base=EXPZ&amp;n=731991&amp;date=05.04.2021&amp;dst=148218&amp;fld=134" TargetMode="External"/><Relationship Id="rId34960" Type="http://schemas.openxmlformats.org/officeDocument/2006/relationships/hyperlink" Target="https://docs7.online-sps.ru/cgi/online.cgi?req=doc&amp;base=EXPZ&amp;n=731991&amp;date=05.04.2021&amp;dst=151548&amp;fld=134" TargetMode="External"/><Relationship Id="rId97" Type="http://schemas.openxmlformats.org/officeDocument/2006/relationships/hyperlink" Target="https://docs7.online-sps.ru/cgi/online.cgi?req=doc&amp;base=EXPZ&amp;n=731991&amp;date=05.04.2021&amp;dst=143023&amp;fld=134" TargetMode="External"/><Relationship Id="rId1872" Type="http://schemas.openxmlformats.org/officeDocument/2006/relationships/hyperlink" Target="https://docs7.online-sps.ru/cgi/online.cgi?req=doc&amp;base=EXPZ&amp;n=731991&amp;date=05.04.2021&amp;dst=101740&amp;fld=134" TargetMode="External"/><Relationship Id="rId8485" Type="http://schemas.openxmlformats.org/officeDocument/2006/relationships/hyperlink" Target="https://docs7.online-sps.ru/cgi/online.cgi?req=doc&amp;base=LAW&amp;n=371416&amp;date=05.04.2021&amp;dst=110145&amp;fld=134" TargetMode="External"/><Relationship Id="rId9536" Type="http://schemas.openxmlformats.org/officeDocument/2006/relationships/hyperlink" Target="https://docs7.online-sps.ru/cgi/online.cgi?req=doc&amp;base=EXPZ&amp;n=731991&amp;date=05.04.2021&amp;dst=145247&amp;fld=134" TargetMode="External"/><Relationship Id="rId12864" Type="http://schemas.openxmlformats.org/officeDocument/2006/relationships/hyperlink" Target="https://docs7.online-sps.ru/cgi/online.cgi?req=doc&amp;base=EXPZ&amp;n=731991&amp;date=05.04.2021&amp;dst=140211&amp;fld=134" TargetMode="External"/><Relationship Id="rId13915" Type="http://schemas.openxmlformats.org/officeDocument/2006/relationships/hyperlink" Target="https://docs7.online-sps.ru/cgi/online.cgi?req=doc&amp;base=EXPZ&amp;n=731991&amp;date=05.04.2021&amp;dst=144313&amp;fld=134" TargetMode="External"/><Relationship Id="rId18079" Type="http://schemas.openxmlformats.org/officeDocument/2006/relationships/hyperlink" Target="https://docs7.online-sps.ru/cgi/online.cgi?req=doc&amp;base=EXPZ&amp;n=731991&amp;date=05.04.2021&amp;dst=150553&amp;fld=134" TargetMode="External"/><Relationship Id="rId25295" Type="http://schemas.openxmlformats.org/officeDocument/2006/relationships/hyperlink" Target="https://docs7.online-sps.ru/cgi/online.cgi?req=doc&amp;base=EXPZ&amp;n=731991&amp;date=05.04.2021&amp;dst=136671&amp;fld=134" TargetMode="External"/><Relationship Id="rId26346" Type="http://schemas.openxmlformats.org/officeDocument/2006/relationships/hyperlink" Target="https://docs7.online-sps.ru/cgi/online.cgi?req=doc&amp;base=EXPZ&amp;n=731991&amp;date=05.04.2021&amp;dst=135716&amp;fld=134" TargetMode="External"/><Relationship Id="rId33562" Type="http://schemas.openxmlformats.org/officeDocument/2006/relationships/hyperlink" Target="https://docs7.online-sps.ru/cgi/online.cgi?req=doc&amp;base=LAW&amp;n=371416&amp;date=05.04.2021&amp;dst=107129&amp;fld=134" TargetMode="External"/><Relationship Id="rId34613" Type="http://schemas.openxmlformats.org/officeDocument/2006/relationships/hyperlink" Target="https://docs7.online-sps.ru/cgi/online.cgi?req=doc&amp;base=EXPZ&amp;n=731991&amp;date=05.04.2021&amp;dst=150868&amp;fld=134" TargetMode="External"/><Relationship Id="rId1525" Type="http://schemas.openxmlformats.org/officeDocument/2006/relationships/hyperlink" Target="https://docs7.online-sps.ru/cgi/online.cgi?req=doc&amp;base=EXPZ&amp;n=731991&amp;date=05.04.2021&amp;dst=137378&amp;fld=134" TargetMode="External"/><Relationship Id="rId2923" Type="http://schemas.openxmlformats.org/officeDocument/2006/relationships/hyperlink" Target="https://docs7.online-sps.ru/cgi/online.cgi?req=doc&amp;base=EXPZ&amp;n=731991&amp;date=05.04.2021&amp;dst=115655&amp;fld=134" TargetMode="External"/><Relationship Id="rId7087" Type="http://schemas.openxmlformats.org/officeDocument/2006/relationships/hyperlink" Target="https://docs7.online-sps.ru/cgi/online.cgi?req=doc&amp;base=EXPZ&amp;n=731991&amp;date=05.04.2021&amp;dst=135548&amp;fld=134" TargetMode="External"/><Relationship Id="rId8138" Type="http://schemas.openxmlformats.org/officeDocument/2006/relationships/hyperlink" Target="https://docs7.online-sps.ru/cgi/online.cgi?req=doc&amp;base=LAW&amp;n=371416&amp;date=05.04.2021&amp;dst=112975&amp;fld=134" TargetMode="External"/><Relationship Id="rId10068" Type="http://schemas.openxmlformats.org/officeDocument/2006/relationships/hyperlink" Target="https://docs7.online-sps.ru/cgi/online.cgi?req=doc&amp;base=EXPZ&amp;n=731991&amp;date=05.04.2021&amp;dst=147223&amp;fld=134" TargetMode="External"/><Relationship Id="rId11466" Type="http://schemas.openxmlformats.org/officeDocument/2006/relationships/hyperlink" Target="https://docs7.online-sps.ru/cgi/online.cgi?req=doc&amp;base=EXPZ&amp;n=731991&amp;date=05.04.2021&amp;dst=136660&amp;fld=134" TargetMode="External"/><Relationship Id="rId12517" Type="http://schemas.openxmlformats.org/officeDocument/2006/relationships/hyperlink" Target="https://docs7.online-sps.ru/cgi/online.cgi?req=doc&amp;base=LAW&amp;n=371416&amp;date=05.04.2021&amp;dst=108319&amp;fld=134" TargetMode="External"/><Relationship Id="rId32164" Type="http://schemas.openxmlformats.org/officeDocument/2006/relationships/hyperlink" Target="https://docs7.online-sps.ru/cgi/online.cgi?req=doc&amp;base=EXPZ&amp;n=731991&amp;date=05.04.2021&amp;dst=143061&amp;fld=134" TargetMode="External"/><Relationship Id="rId33215" Type="http://schemas.openxmlformats.org/officeDocument/2006/relationships/hyperlink" Target="https://docs7.online-sps.ru/cgi/online.cgi?req=doc&amp;base=EXPZ&amp;n=731991&amp;date=05.04.2021&amp;dst=152107&amp;fld=134" TargetMode="External"/><Relationship Id="rId11119" Type="http://schemas.openxmlformats.org/officeDocument/2006/relationships/hyperlink" Target="https://docs7.online-sps.ru/cgi/online.cgi?req=doc&amp;base=EXPZ&amp;n=731991&amp;date=05.04.2021&amp;dst=136224&amp;fld=134" TargetMode="External"/><Relationship Id="rId14689" Type="http://schemas.openxmlformats.org/officeDocument/2006/relationships/hyperlink" Target="https://docs7.online-sps.ru/cgi/online.cgi?req=doc&amp;base=EXPZ&amp;n=731991&amp;date=05.04.2021&amp;dst=142700&amp;fld=134" TargetMode="External"/><Relationship Id="rId18560" Type="http://schemas.openxmlformats.org/officeDocument/2006/relationships/hyperlink" Target="https://docs7.online-sps.ru/cgi/online.cgi?req=doc&amp;base=EXPZ&amp;n=731991&amp;date=05.04.2021&amp;dst=117011&amp;fld=134" TargetMode="External"/><Relationship Id="rId19611" Type="http://schemas.openxmlformats.org/officeDocument/2006/relationships/hyperlink" Target="https://docs7.online-sps.ru/cgi/online.cgi?req=doc&amp;base=EXPZ&amp;n=731991&amp;date=05.04.2021&amp;dst=151907&amp;fld=134" TargetMode="External"/><Relationship Id="rId22956" Type="http://schemas.openxmlformats.org/officeDocument/2006/relationships/hyperlink" Target="https://docs7.online-sps.ru/cgi/online.cgi?req=doc&amp;base=EXPZ&amp;n=731991&amp;date=05.04.2021&amp;dst=112859&amp;fld=134" TargetMode="External"/><Relationship Id="rId29569" Type="http://schemas.openxmlformats.org/officeDocument/2006/relationships/hyperlink" Target="https://docs7.online-sps.ru/cgi/online.cgi?req=doc&amp;base=EXPZ&amp;n=731991&amp;date=05.04.2021&amp;dst=145398&amp;fld=134" TargetMode="External"/><Relationship Id="rId35387" Type="http://schemas.openxmlformats.org/officeDocument/2006/relationships/hyperlink" Target="https://docs7.online-sps.ru/cgi/online.cgi?req=doc&amp;base=EXPZ&amp;n=731991&amp;date=05.04.2021&amp;dst=112597&amp;fld=134" TargetMode="External"/><Relationship Id="rId36785" Type="http://schemas.openxmlformats.org/officeDocument/2006/relationships/hyperlink" Target="https://docs7.online-sps.ru/cgi/online.cgi?req=doc&amp;base=EXPZ&amp;n=731991&amp;date=05.04.2021&amp;dst=155877&amp;fld=134" TargetMode="External"/><Relationship Id="rId37836" Type="http://schemas.openxmlformats.org/officeDocument/2006/relationships/hyperlink" Target="https://docs7.online-sps.ru/cgi/online.cgi?req=doc&amp;base=LAW&amp;n=371416&amp;date=05.04.2021&amp;dst=120942&amp;fld=134" TargetMode="External"/><Relationship Id="rId2299" Type="http://schemas.openxmlformats.org/officeDocument/2006/relationships/hyperlink" Target="https://docs7.online-sps.ru/cgi/online.cgi?req=doc&amp;base=EXPZ&amp;n=731991&amp;date=05.04.2021&amp;dst=136337&amp;fld=134" TargetMode="External"/><Relationship Id="rId3697" Type="http://schemas.openxmlformats.org/officeDocument/2006/relationships/hyperlink" Target="https://docs7.online-sps.ru/cgi/online.cgi?req=doc&amp;base=EXPZ&amp;n=731991&amp;date=05.04.2021&amp;dst=146531&amp;fld=134" TargetMode="External"/><Relationship Id="rId4748" Type="http://schemas.openxmlformats.org/officeDocument/2006/relationships/hyperlink" Target="https://docs7.online-sps.ru/cgi/online.cgi?req=doc&amp;base=EXPZ&amp;n=731991&amp;date=05.04.2021&amp;dst=137729&amp;fld=134" TargetMode="External"/><Relationship Id="rId11600" Type="http://schemas.openxmlformats.org/officeDocument/2006/relationships/hyperlink" Target="https://docs7.online-sps.ru/cgi/online.cgi?req=doc&amp;base=EXPZ&amp;n=731991&amp;date=05.04.2021&amp;dst=102507&amp;fld=134" TargetMode="External"/><Relationship Id="rId17162" Type="http://schemas.openxmlformats.org/officeDocument/2006/relationships/hyperlink" Target="https://docs7.online-sps.ru/cgi/online.cgi?req=doc&amp;base=EXPZ&amp;n=731991&amp;date=05.04.2021&amp;dst=118801&amp;fld=134" TargetMode="External"/><Relationship Id="rId18213" Type="http://schemas.openxmlformats.org/officeDocument/2006/relationships/hyperlink" Target="https://docs7.online-sps.ru/cgi/online.cgi?req=doc&amp;base=LAW&amp;n=371416&amp;date=05.04.2021&amp;dst=112361&amp;fld=134" TargetMode="External"/><Relationship Id="rId21558" Type="http://schemas.openxmlformats.org/officeDocument/2006/relationships/hyperlink" Target="https://docs7.online-sps.ru/cgi/online.cgi?req=doc&amp;base=EXPZ&amp;n=731991&amp;date=05.04.2021&amp;dst=135533&amp;fld=134" TargetMode="External"/><Relationship Id="rId22609" Type="http://schemas.openxmlformats.org/officeDocument/2006/relationships/hyperlink" Target="https://docs7.online-sps.ru/cgi/online.cgi?req=doc&amp;base=EXPZ&amp;n=731991&amp;date=05.04.2021&amp;dst=146431&amp;fld=134" TargetMode="External"/><Relationship Id="rId36438" Type="http://schemas.openxmlformats.org/officeDocument/2006/relationships/hyperlink" Target="https://docs7.online-sps.ru/cgi/online.cgi?req=doc&amp;base=EXPZ&amp;n=731991&amp;date=05.04.2021&amp;dst=155175&amp;fld=134" TargetMode="External"/><Relationship Id="rId6170" Type="http://schemas.openxmlformats.org/officeDocument/2006/relationships/hyperlink" Target="https://docs7.online-sps.ru/cgi/online.cgi?req=doc&amp;base=LAW&amp;n=371416&amp;date=05.04.2021&amp;dst=112143&amp;fld=134" TargetMode="External"/><Relationship Id="rId7221" Type="http://schemas.openxmlformats.org/officeDocument/2006/relationships/hyperlink" Target="https://docs7.online-sps.ru/cgi/online.cgi?req=doc&amp;base=EXPZ&amp;n=731991&amp;date=05.04.2021&amp;dst=135767&amp;fld=134" TargetMode="External"/><Relationship Id="rId10202" Type="http://schemas.openxmlformats.org/officeDocument/2006/relationships/hyperlink" Target="https://docs7.online-sps.ru/cgi/online.cgi?req=doc&amp;base=EXPZ&amp;n=731991&amp;date=05.04.2021&amp;dst=147893&amp;fld=134" TargetMode="External"/><Relationship Id="rId13772" Type="http://schemas.openxmlformats.org/officeDocument/2006/relationships/hyperlink" Target="https://docs7.online-sps.ru/cgi/online.cgi?req=doc&amp;base=EXPZ&amp;n=731991&amp;date=05.04.2021&amp;dst=141960&amp;fld=134" TargetMode="External"/><Relationship Id="rId24031" Type="http://schemas.openxmlformats.org/officeDocument/2006/relationships/hyperlink" Target="https://docs7.online-sps.ru/cgi/online.cgi?req=doc&amp;base=EXPZ&amp;n=731991&amp;date=05.04.2021&amp;dst=143801&amp;fld=134" TargetMode="External"/><Relationship Id="rId28652" Type="http://schemas.openxmlformats.org/officeDocument/2006/relationships/hyperlink" Target="https://docs7.online-sps.ru/cgi/online.cgi?req=doc&amp;base=EXPZ&amp;n=731991&amp;date=05.04.2021&amp;dst=148998&amp;fld=134" TargetMode="External"/><Relationship Id="rId29703" Type="http://schemas.openxmlformats.org/officeDocument/2006/relationships/hyperlink" Target="https://docs7.online-sps.ru/cgi/online.cgi?req=doc&amp;base=EXPZ&amp;n=731991&amp;date=05.04.2021&amp;dst=112367&amp;fld=134" TargetMode="External"/><Relationship Id="rId31997" Type="http://schemas.openxmlformats.org/officeDocument/2006/relationships/hyperlink" Target="https://docs7.online-sps.ru/cgi/online.cgi?req=doc&amp;base=EXPZ&amp;n=731991&amp;date=05.04.2021&amp;dst=109163&amp;fld=134" TargetMode="External"/><Relationship Id="rId2780" Type="http://schemas.openxmlformats.org/officeDocument/2006/relationships/hyperlink" Target="https://docs7.online-sps.ru/cgi/online.cgi?req=doc&amp;base=EXPZ&amp;n=731991&amp;date=05.04.2021&amp;dst=141491&amp;fld=134" TargetMode="External"/><Relationship Id="rId3831" Type="http://schemas.openxmlformats.org/officeDocument/2006/relationships/hyperlink" Target="https://docs7.online-sps.ru/cgi/online.cgi?req=doc&amp;base=EXPZ&amp;n=731991&amp;date=05.04.2021&amp;dst=146834&amp;fld=134" TargetMode="External"/><Relationship Id="rId9393" Type="http://schemas.openxmlformats.org/officeDocument/2006/relationships/hyperlink" Target="https://docs7.online-sps.ru/cgi/online.cgi?req=doc&amp;base=EXPZ&amp;n=731991&amp;date=05.04.2021&amp;dst=144686&amp;fld=134" TargetMode="External"/><Relationship Id="rId12374" Type="http://schemas.openxmlformats.org/officeDocument/2006/relationships/hyperlink" Target="https://docs7.online-sps.ru/cgi/online.cgi?req=doc&amp;base=EXPZ&amp;n=731991&amp;date=05.04.2021&amp;dst=148272&amp;fld=134" TargetMode="External"/><Relationship Id="rId13425" Type="http://schemas.openxmlformats.org/officeDocument/2006/relationships/hyperlink" Target="https://docs7.online-sps.ru/cgi/online.cgi?req=doc&amp;base=EXPZ&amp;n=731991&amp;date=05.04.2021&amp;dst=148373&amp;fld=134" TargetMode="External"/><Relationship Id="rId14823" Type="http://schemas.openxmlformats.org/officeDocument/2006/relationships/hyperlink" Target="https://docs7.online-sps.ru/cgi/online.cgi?req=doc&amp;base=EXPZ&amp;n=731991&amp;date=05.04.2021&amp;dst=102705&amp;fld=134" TargetMode="External"/><Relationship Id="rId20641" Type="http://schemas.openxmlformats.org/officeDocument/2006/relationships/hyperlink" Target="https://docs7.online-sps.ru/cgi/online.cgi?req=doc&amp;base=EXPZ&amp;n=731991&amp;date=05.04.2021&amp;dst=144291&amp;fld=134" TargetMode="External"/><Relationship Id="rId27254" Type="http://schemas.openxmlformats.org/officeDocument/2006/relationships/hyperlink" Target="https://docs7.online-sps.ru/cgi/online.cgi?req=doc&amp;base=EXPZ&amp;n=731991&amp;date=05.04.2021&amp;dst=140874&amp;fld=134" TargetMode="External"/><Relationship Id="rId28305" Type="http://schemas.openxmlformats.org/officeDocument/2006/relationships/hyperlink" Target="https://docs7.online-sps.ru/cgi/online.cgi?req=doc&amp;base=EXPZ&amp;n=731991&amp;date=05.04.2021&amp;dst=139779&amp;fld=134" TargetMode="External"/><Relationship Id="rId30599" Type="http://schemas.openxmlformats.org/officeDocument/2006/relationships/hyperlink" Target="https://docs7.online-sps.ru/cgi/online.cgi?req=doc&amp;base=LAW&amp;n=371416&amp;date=05.04.2021&amp;dst=102764&amp;fld=134" TargetMode="External"/><Relationship Id="rId34470" Type="http://schemas.openxmlformats.org/officeDocument/2006/relationships/hyperlink" Target="https://docs7.online-sps.ru/cgi/online.cgi?req=doc&amp;base=EXPZ&amp;n=731991&amp;date=05.04.2021&amp;dst=150669&amp;fld=134" TargetMode="External"/><Relationship Id="rId35521" Type="http://schemas.openxmlformats.org/officeDocument/2006/relationships/hyperlink" Target="https://docs7.online-sps.ru/cgi/online.cgi?req=doc&amp;base=LAW&amp;n=371416&amp;date=05.04.2021&amp;dst=109485&amp;fld=134" TargetMode="External"/><Relationship Id="rId752" Type="http://schemas.openxmlformats.org/officeDocument/2006/relationships/hyperlink" Target="https://docs7.online-sps.ru/cgi/online.cgi?req=doc&amp;base=EXPZ&amp;n=731991&amp;date=05.04.2021&amp;dst=102088&amp;fld=134" TargetMode="External"/><Relationship Id="rId1382" Type="http://schemas.openxmlformats.org/officeDocument/2006/relationships/hyperlink" Target="https://docs7.online-sps.ru/cgi/online.cgi?req=doc&amp;base=EXPZ&amp;n=731991&amp;date=05.04.2021&amp;dst=143381&amp;fld=134" TargetMode="External"/><Relationship Id="rId2433" Type="http://schemas.openxmlformats.org/officeDocument/2006/relationships/hyperlink" Target="https://docs7.online-sps.ru/cgi/online.cgi?req=doc&amp;base=EXPZ&amp;n=731991&amp;date=05.04.2021&amp;dst=136313&amp;fld=134" TargetMode="External"/><Relationship Id="rId9046" Type="http://schemas.openxmlformats.org/officeDocument/2006/relationships/hyperlink" Target="https://docs7.online-sps.ru/cgi/online.cgi?req=doc&amp;base=EXPZ&amp;n=731991&amp;date=05.04.2021&amp;dst=140185&amp;fld=134" TargetMode="External"/><Relationship Id="rId12027" Type="http://schemas.openxmlformats.org/officeDocument/2006/relationships/hyperlink" Target="https://docs7.online-sps.ru/cgi/online.cgi?req=doc&amp;base=LAW&amp;n=371416&amp;date=05.04.2021&amp;dst=102854&amp;fld=134" TargetMode="External"/><Relationship Id="rId16995" Type="http://schemas.openxmlformats.org/officeDocument/2006/relationships/hyperlink" Target="https://docs7.online-sps.ru/cgi/online.cgi?req=doc&amp;base=EXPZ&amp;n=731991&amp;date=05.04.2021&amp;dst=151131&amp;fld=134" TargetMode="External"/><Relationship Id="rId33072" Type="http://schemas.openxmlformats.org/officeDocument/2006/relationships/hyperlink" Target="https://docs7.online-sps.ru/cgi/online.cgi?req=doc&amp;base=EXPZ&amp;n=731991&amp;date=05.04.2021&amp;dst=142631&amp;fld=134" TargetMode="External"/><Relationship Id="rId34123" Type="http://schemas.openxmlformats.org/officeDocument/2006/relationships/hyperlink" Target="https://docs7.online-sps.ru/cgi/online.cgi?req=doc&amp;base=EXPZ&amp;n=731991&amp;date=05.04.2021&amp;dst=148656&amp;fld=134" TargetMode="External"/><Relationship Id="rId37693" Type="http://schemas.openxmlformats.org/officeDocument/2006/relationships/hyperlink" Target="https://docs7.online-sps.ru/cgi/online.cgi?req=doc&amp;base=EXPZ&amp;n=731991&amp;date=05.04.2021&amp;dst=144267&amp;fld=134" TargetMode="External"/><Relationship Id="rId405" Type="http://schemas.openxmlformats.org/officeDocument/2006/relationships/hyperlink" Target="https://docs7.online-sps.ru/cgi/online.cgi?req=doc&amp;base=EXPZ&amp;n=731991&amp;date=05.04.2021&amp;dst=101693&amp;fld=134" TargetMode="External"/><Relationship Id="rId1035" Type="http://schemas.openxmlformats.org/officeDocument/2006/relationships/hyperlink" Target="https://docs7.online-sps.ru/cgi/online.cgi?req=doc&amp;base=EXPZ&amp;n=731991&amp;date=05.04.2021&amp;dst=141005&amp;fld=134" TargetMode="External"/><Relationship Id="rId5656" Type="http://schemas.openxmlformats.org/officeDocument/2006/relationships/hyperlink" Target="https://docs7.online-sps.ru/cgi/online.cgi?req=doc&amp;base=EXPZ&amp;n=731991&amp;date=05.04.2021&amp;dst=136579&amp;fld=134" TargetMode="External"/><Relationship Id="rId14199" Type="http://schemas.openxmlformats.org/officeDocument/2006/relationships/hyperlink" Target="https://docs7.online-sps.ru/cgi/online.cgi?req=doc&amp;base=LAW&amp;n=371416&amp;date=05.04.2021&amp;dst=101230&amp;fld=134" TargetMode="External"/><Relationship Id="rId15597" Type="http://schemas.openxmlformats.org/officeDocument/2006/relationships/hyperlink" Target="https://docs7.online-sps.ru/cgi/online.cgi?req=doc&amp;base=EXPZ&amp;n=731991&amp;date=05.04.2021&amp;dst=149773&amp;fld=134" TargetMode="External"/><Relationship Id="rId16648" Type="http://schemas.openxmlformats.org/officeDocument/2006/relationships/hyperlink" Target="https://docs7.online-sps.ru/cgi/online.cgi?req=doc&amp;base=EXPZ&amp;n=731991&amp;date=05.04.2021&amp;dst=148762&amp;fld=134" TargetMode="External"/><Relationship Id="rId18070" Type="http://schemas.openxmlformats.org/officeDocument/2006/relationships/hyperlink" Target="https://docs7.online-sps.ru/cgi/online.cgi?req=doc&amp;base=EXPZ&amp;n=731991&amp;date=05.04.2021&amp;dst=150553&amp;fld=134" TargetMode="External"/><Relationship Id="rId23864" Type="http://schemas.openxmlformats.org/officeDocument/2006/relationships/hyperlink" Target="https://docs7.online-sps.ru/cgi/online.cgi?req=doc&amp;base=EXPZ&amp;n=731991&amp;date=05.04.2021&amp;dst=137688&amp;fld=134" TargetMode="External"/><Relationship Id="rId24915" Type="http://schemas.openxmlformats.org/officeDocument/2006/relationships/hyperlink" Target="https://docs7.online-sps.ru/cgi/online.cgi?req=doc&amp;base=EXPZ&amp;n=731991&amp;date=05.04.2021&amp;dst=136063&amp;fld=134" TargetMode="External"/><Relationship Id="rId29079" Type="http://schemas.openxmlformats.org/officeDocument/2006/relationships/hyperlink" Target="https://docs7.online-sps.ru/cgi/online.cgi?req=doc&amp;base=EXPZ&amp;n=731991&amp;date=05.04.2021&amp;dst=150654&amp;fld=134" TargetMode="External"/><Relationship Id="rId36295" Type="http://schemas.openxmlformats.org/officeDocument/2006/relationships/hyperlink" Target="https://docs7.online-sps.ru/cgi/online.cgi?req=doc&amp;base=EXPZ&amp;n=731991&amp;date=05.04.2021&amp;dst=138529&amp;fld=134" TargetMode="External"/><Relationship Id="rId37346" Type="http://schemas.openxmlformats.org/officeDocument/2006/relationships/hyperlink" Target="https://docs7.online-sps.ru/cgi/online.cgi?req=doc&amp;base=EXPZ&amp;n=731991&amp;date=05.04.2021&amp;dst=138842&amp;fld=134" TargetMode="External"/><Relationship Id="rId4258" Type="http://schemas.openxmlformats.org/officeDocument/2006/relationships/hyperlink" Target="https://docs7.online-sps.ru/cgi/online.cgi?req=doc&amp;base=EXPZ&amp;n=731991&amp;date=05.04.2021&amp;dst=116975&amp;fld=134" TargetMode="External"/><Relationship Id="rId5309" Type="http://schemas.openxmlformats.org/officeDocument/2006/relationships/hyperlink" Target="https://docs7.online-sps.ru/cgi/online.cgi?req=doc&amp;base=EXPZ&amp;n=731991&amp;date=05.04.2021&amp;dst=101599&amp;fld=134" TargetMode="External"/><Relationship Id="rId6707" Type="http://schemas.openxmlformats.org/officeDocument/2006/relationships/hyperlink" Target="https://docs7.online-sps.ru/cgi/online.cgi?req=doc&amp;base=EXPZ&amp;n=731991&amp;date=05.04.2021&amp;dst=135693&amp;fld=134" TargetMode="External"/><Relationship Id="rId19121" Type="http://schemas.openxmlformats.org/officeDocument/2006/relationships/hyperlink" Target="https://docs7.online-sps.ru/cgi/online.cgi?req=doc&amp;base=EXPZ&amp;n=731991&amp;date=05.04.2021&amp;dst=151289&amp;fld=134" TargetMode="External"/><Relationship Id="rId21068" Type="http://schemas.openxmlformats.org/officeDocument/2006/relationships/hyperlink" Target="https://docs7.online-sps.ru/cgi/online.cgi?req=doc&amp;base=EXPZ&amp;n=731991&amp;date=05.04.2021&amp;dst=155648&amp;fld=134" TargetMode="External"/><Relationship Id="rId22119" Type="http://schemas.openxmlformats.org/officeDocument/2006/relationships/hyperlink" Target="https://docs7.online-sps.ru/cgi/online.cgi?req=doc&amp;base=EXPZ&amp;n=731991&amp;date=05.04.2021&amp;dst=139998&amp;fld=134" TargetMode="External"/><Relationship Id="rId22466" Type="http://schemas.openxmlformats.org/officeDocument/2006/relationships/hyperlink" Target="https://docs7.online-sps.ru/cgi/online.cgi?req=doc&amp;base=EXPZ&amp;n=731991&amp;date=05.04.2021&amp;dst=144392&amp;fld=134" TargetMode="External"/><Relationship Id="rId23517" Type="http://schemas.openxmlformats.org/officeDocument/2006/relationships/hyperlink" Target="https://docs7.online-sps.ru/cgi/online.cgi?req=doc&amp;base=EXPZ&amp;n=731991&amp;date=05.04.2021&amp;dst=143308&amp;fld=134" TargetMode="External"/><Relationship Id="rId30733" Type="http://schemas.openxmlformats.org/officeDocument/2006/relationships/hyperlink" Target="https://docs7.online-sps.ru/cgi/online.cgi?req=doc&amp;base=LAW&amp;n=371416&amp;date=05.04.2021&amp;dst=102960&amp;fld=134" TargetMode="External"/><Relationship Id="rId8879" Type="http://schemas.openxmlformats.org/officeDocument/2006/relationships/hyperlink" Target="https://docs7.online-sps.ru/cgi/online.cgi?req=doc&amp;base=EXPZ&amp;n=731991&amp;date=05.04.2021&amp;dst=151110&amp;fld=134" TargetMode="External"/><Relationship Id="rId11110" Type="http://schemas.openxmlformats.org/officeDocument/2006/relationships/hyperlink" Target="https://docs7.online-sps.ru/cgi/online.cgi?req=doc&amp;base=EXPZ&amp;n=731991&amp;date=05.04.2021&amp;dst=136189&amp;fld=134" TargetMode="External"/><Relationship Id="rId14680" Type="http://schemas.openxmlformats.org/officeDocument/2006/relationships/hyperlink" Target="https://docs7.online-sps.ru/cgi/online.cgi?req=doc&amp;base=EXPZ&amp;n=731991&amp;date=05.04.2021&amp;dst=142671&amp;fld=134" TargetMode="External"/><Relationship Id="rId15731" Type="http://schemas.openxmlformats.org/officeDocument/2006/relationships/hyperlink" Target="https://docs7.online-sps.ru/cgi/online.cgi?req=doc&amp;base=EXPZ&amp;n=731991&amp;date=05.04.2021&amp;dst=152259&amp;fld=134" TargetMode="External"/><Relationship Id="rId25689" Type="http://schemas.openxmlformats.org/officeDocument/2006/relationships/hyperlink" Target="https://docs7.online-sps.ru/cgi/online.cgi?req=doc&amp;base=EXPZ&amp;n=731991&amp;date=05.04.2021&amp;dst=138295&amp;fld=134" TargetMode="External"/><Relationship Id="rId29560" Type="http://schemas.openxmlformats.org/officeDocument/2006/relationships/hyperlink" Target="https://docs7.online-sps.ru/cgi/online.cgi?req=doc&amp;base=EXPZ&amp;n=731991&amp;date=05.04.2021&amp;dst=145400&amp;fld=134" TargetMode="External"/><Relationship Id="rId33956" Type="http://schemas.openxmlformats.org/officeDocument/2006/relationships/hyperlink" Target="https://docs7.online-sps.ru/cgi/online.cgi?req=doc&amp;base=EXPZ&amp;n=731991&amp;date=05.04.2021&amp;dst=145135&amp;fld=134" TargetMode="External"/><Relationship Id="rId1919" Type="http://schemas.openxmlformats.org/officeDocument/2006/relationships/hyperlink" Target="https://docs7.online-sps.ru/cgi/online.cgi?req=doc&amp;base=EXPZ&amp;n=731991&amp;date=05.04.2021&amp;dst=136006&amp;fld=134" TargetMode="External"/><Relationship Id="rId13282" Type="http://schemas.openxmlformats.org/officeDocument/2006/relationships/hyperlink" Target="https://docs7.online-sps.ru/cgi/online.cgi?req=doc&amp;base=EXPZ&amp;n=731991&amp;date=05.04.2021&amp;dst=142895&amp;fld=134" TargetMode="External"/><Relationship Id="rId14333" Type="http://schemas.openxmlformats.org/officeDocument/2006/relationships/hyperlink" Target="https://docs7.online-sps.ru/cgi/online.cgi?req=doc&amp;base=EXPZ&amp;n=731991&amp;date=05.04.2021&amp;dst=152840&amp;fld=134" TargetMode="External"/><Relationship Id="rId18954" Type="http://schemas.openxmlformats.org/officeDocument/2006/relationships/hyperlink" Target="https://docs7.online-sps.ru/cgi/online.cgi?req=doc&amp;base=EXPZ&amp;n=731991&amp;date=05.04.2021&amp;dst=150350&amp;fld=134" TargetMode="External"/><Relationship Id="rId22600" Type="http://schemas.openxmlformats.org/officeDocument/2006/relationships/hyperlink" Target="https://docs7.online-sps.ru/cgi/online.cgi?req=doc&amp;base=EXPZ&amp;n=731991&amp;date=05.04.2021&amp;dst=146417&amp;fld=134" TargetMode="External"/><Relationship Id="rId28162" Type="http://schemas.openxmlformats.org/officeDocument/2006/relationships/hyperlink" Target="https://docs7.online-sps.ru/cgi/online.cgi?req=doc&amp;base=EXPZ&amp;n=731991&amp;date=05.04.2021&amp;dst=101484&amp;fld=134" TargetMode="External"/><Relationship Id="rId29213" Type="http://schemas.openxmlformats.org/officeDocument/2006/relationships/hyperlink" Target="https://docs7.online-sps.ru/cgi/online.cgi?req=doc&amp;base=EXPZ&amp;n=731991&amp;date=05.04.2021&amp;dst=114285&amp;fld=134" TargetMode="External"/><Relationship Id="rId32558" Type="http://schemas.openxmlformats.org/officeDocument/2006/relationships/hyperlink" Target="https://docs7.online-sps.ru/cgi/online.cgi?req=doc&amp;base=EXPZ&amp;n=731991&amp;date=05.04.2021&amp;dst=142043&amp;fld=134" TargetMode="External"/><Relationship Id="rId33609" Type="http://schemas.openxmlformats.org/officeDocument/2006/relationships/hyperlink" Target="https://docs7.online-sps.ru/cgi/online.cgi?req=doc&amp;base=EXPZ&amp;n=731991&amp;date=05.04.2021&amp;dst=136882&amp;fld=134" TargetMode="External"/><Relationship Id="rId2290" Type="http://schemas.openxmlformats.org/officeDocument/2006/relationships/hyperlink" Target="https://docs7.online-sps.ru/cgi/online.cgi?req=doc&amp;base=EXPZ&amp;n=731991&amp;date=05.04.2021&amp;dst=136237&amp;fld=134" TargetMode="External"/><Relationship Id="rId3341" Type="http://schemas.openxmlformats.org/officeDocument/2006/relationships/hyperlink" Target="https://docs7.online-sps.ru/cgi/online.cgi?req=doc&amp;base=EXPZ&amp;n=731991&amp;date=05.04.2021" TargetMode="External"/><Relationship Id="rId7962" Type="http://schemas.openxmlformats.org/officeDocument/2006/relationships/hyperlink" Target="https://docs7.online-sps.ru/cgi/online.cgi?req=doc&amp;base=EXPZ&amp;n=731991&amp;date=05.04.2021&amp;dst=141826&amp;fld=134" TargetMode="External"/><Relationship Id="rId17556" Type="http://schemas.openxmlformats.org/officeDocument/2006/relationships/hyperlink" Target="https://docs7.online-sps.ru/cgi/online.cgi?req=doc&amp;base=EXPZ&amp;n=731991&amp;date=05.04.2021&amp;dst=150626&amp;fld=134" TargetMode="External"/><Relationship Id="rId18607" Type="http://schemas.openxmlformats.org/officeDocument/2006/relationships/hyperlink" Target="https://docs7.online-sps.ru/cgi/online.cgi?req=doc&amp;base=EXPZ&amp;n=731991&amp;date=05.04.2021&amp;dst=144404&amp;fld=134" TargetMode="External"/><Relationship Id="rId20151" Type="http://schemas.openxmlformats.org/officeDocument/2006/relationships/hyperlink" Target="https://docs7.online-sps.ru/cgi/online.cgi?req=doc&amp;base=EXPZ&amp;n=731991&amp;date=05.04.2021&amp;dst=137924&amp;fld=134" TargetMode="External"/><Relationship Id="rId21202" Type="http://schemas.openxmlformats.org/officeDocument/2006/relationships/hyperlink" Target="https://docs7.online-sps.ru/cgi/online.cgi?req=doc&amp;base=EXPZ&amp;n=731991&amp;date=05.04.2021&amp;dst=155891&amp;fld=134" TargetMode="External"/><Relationship Id="rId24772" Type="http://schemas.openxmlformats.org/officeDocument/2006/relationships/hyperlink" Target="https://docs7.online-sps.ru/cgi/online.cgi?req=doc&amp;base=EXPZ&amp;n=731991&amp;date=05.04.2021&amp;dst=148163&amp;fld=134" TargetMode="External"/><Relationship Id="rId25823" Type="http://schemas.openxmlformats.org/officeDocument/2006/relationships/hyperlink" Target="https://docs7.online-sps.ru/cgi/online.cgi?req=doc&amp;base=EXPZ&amp;n=731991&amp;date=05.04.2021&amp;dst=138536&amp;fld=134" TargetMode="External"/><Relationship Id="rId35031" Type="http://schemas.openxmlformats.org/officeDocument/2006/relationships/hyperlink" Target="https://docs7.online-sps.ru/cgi/online.cgi?req=doc&amp;base=EXPZ&amp;n=731991&amp;date=05.04.2021&amp;dst=153078&amp;fld=134" TargetMode="External"/><Relationship Id="rId262" Type="http://schemas.openxmlformats.org/officeDocument/2006/relationships/hyperlink" Target="https://docs7.online-sps.ru/cgi/online.cgi?req=doc&amp;base=EXPZ&amp;n=731991&amp;date=05.04.2021&amp;dst=137066&amp;fld=134" TargetMode="External"/><Relationship Id="rId6564" Type="http://schemas.openxmlformats.org/officeDocument/2006/relationships/hyperlink" Target="https://docs7.online-sps.ru/cgi/online.cgi?req=doc&amp;base=EXPZ&amp;n=731991&amp;date=05.04.2021&amp;dst=134752&amp;fld=134" TargetMode="External"/><Relationship Id="rId7615" Type="http://schemas.openxmlformats.org/officeDocument/2006/relationships/hyperlink" Target="https://docs7.online-sps.ru/cgi/online.cgi?req=doc&amp;base=EXPZ&amp;n=731991&amp;date=05.04.2021&amp;dst=135430&amp;fld=134" TargetMode="External"/><Relationship Id="rId10943" Type="http://schemas.openxmlformats.org/officeDocument/2006/relationships/hyperlink" Target="https://docs7.online-sps.ru/cgi/online.cgi?req=doc&amp;base=LAW&amp;n=371416&amp;date=05.04.2021&amp;dst=108669&amp;fld=134" TargetMode="External"/><Relationship Id="rId16158" Type="http://schemas.openxmlformats.org/officeDocument/2006/relationships/hyperlink" Target="https://docs7.online-sps.ru/cgi/online.cgi?req=doc&amp;base=EXPZ&amp;n=731991&amp;date=05.04.2021&amp;dst=152372&amp;fld=134" TargetMode="External"/><Relationship Id="rId17209" Type="http://schemas.openxmlformats.org/officeDocument/2006/relationships/hyperlink" Target="https://docs7.online-sps.ru/cgi/online.cgi?req=doc&amp;base=EXPZ&amp;n=731991&amp;date=05.04.2021&amp;dst=153050&amp;fld=134" TargetMode="External"/><Relationship Id="rId23374" Type="http://schemas.openxmlformats.org/officeDocument/2006/relationships/hyperlink" Target="https://docs7.online-sps.ru/cgi/online.cgi?req=doc&amp;base=EXPZ&amp;n=731991&amp;date=05.04.2021&amp;dst=142960&amp;fld=134" TargetMode="External"/><Relationship Id="rId24425" Type="http://schemas.openxmlformats.org/officeDocument/2006/relationships/hyperlink" Target="https://docs7.online-sps.ru/cgi/online.cgi?req=doc&amp;base=EXPZ&amp;n=731991&amp;date=05.04.2021&amp;dst=141086&amp;fld=134" TargetMode="External"/><Relationship Id="rId30590" Type="http://schemas.openxmlformats.org/officeDocument/2006/relationships/hyperlink" Target="https://docs7.online-sps.ru/cgi/online.cgi?req=doc&amp;base=LAW&amp;n=371416&amp;date=05.04.2021&amp;dst=102674&amp;fld=134" TargetMode="External"/><Relationship Id="rId31641" Type="http://schemas.openxmlformats.org/officeDocument/2006/relationships/hyperlink" Target="https://docs7.online-sps.ru/cgi/online.cgi?req=doc&amp;base=EXPZ&amp;n=731991&amp;date=05.04.2021&amp;dst=117321&amp;fld=134" TargetMode="External"/><Relationship Id="rId5166" Type="http://schemas.openxmlformats.org/officeDocument/2006/relationships/hyperlink" Target="https://docs7.online-sps.ru/cgi/online.cgi?req=doc&amp;base=EXPZ&amp;n=731991&amp;date=05.04.2021&amp;dst=143994&amp;fld=134" TargetMode="External"/><Relationship Id="rId6217" Type="http://schemas.openxmlformats.org/officeDocument/2006/relationships/hyperlink" Target="https://docs7.online-sps.ru/cgi/online.cgi?req=doc&amp;base=LAW&amp;n=371416&amp;date=05.04.2021&amp;dst=110053&amp;fld=134" TargetMode="External"/><Relationship Id="rId9787" Type="http://schemas.openxmlformats.org/officeDocument/2006/relationships/hyperlink" Target="https://docs7.online-sps.ru/cgi/online.cgi?req=doc&amp;base=LAW&amp;n=371416&amp;date=05.04.2021&amp;dst=111159&amp;fld=134" TargetMode="External"/><Relationship Id="rId23027" Type="http://schemas.openxmlformats.org/officeDocument/2006/relationships/hyperlink" Target="https://docs7.online-sps.ru/cgi/online.cgi?req=doc&amp;base=EXPZ&amp;n=731991&amp;date=05.04.2021&amp;dst=148460&amp;fld=134" TargetMode="External"/><Relationship Id="rId26597" Type="http://schemas.openxmlformats.org/officeDocument/2006/relationships/hyperlink" Target="https://docs7.online-sps.ru/cgi/online.cgi?req=doc&amp;base=EXPZ&amp;n=731991&amp;date=05.04.2021&amp;dst=134928&amp;fld=134" TargetMode="External"/><Relationship Id="rId27995" Type="http://schemas.openxmlformats.org/officeDocument/2006/relationships/hyperlink" Target="https://docs7.online-sps.ru/cgi/online.cgi?req=doc&amp;base=EXPZ&amp;n=731991&amp;date=05.04.2021&amp;dst=141232&amp;fld=134" TargetMode="External"/><Relationship Id="rId30243" Type="http://schemas.openxmlformats.org/officeDocument/2006/relationships/hyperlink" Target="https://docs7.online-sps.ru/cgi/online.cgi?req=doc&amp;base=EXPZ&amp;n=731991&amp;date=05.04.2021&amp;dst=136553&amp;fld=134" TargetMode="External"/><Relationship Id="rId8389" Type="http://schemas.openxmlformats.org/officeDocument/2006/relationships/hyperlink" Target="https://docs7.online-sps.ru/cgi/online.cgi?req=doc&amp;base=EXPZ&amp;n=731991&amp;date=05.04.2021&amp;dst=107231&amp;fld=134" TargetMode="External"/><Relationship Id="rId12768" Type="http://schemas.openxmlformats.org/officeDocument/2006/relationships/hyperlink" Target="https://docs7.online-sps.ru/cgi/online.cgi?req=doc&amp;base=LAW&amp;n=371416&amp;date=05.04.2021&amp;dst=112007&amp;fld=134" TargetMode="External"/><Relationship Id="rId13819" Type="http://schemas.openxmlformats.org/officeDocument/2006/relationships/hyperlink" Target="https://docs7.online-sps.ru/cgi/online.cgi?req=doc&amp;base=EXPZ&amp;n=731991&amp;date=05.04.2021&amp;dst=144588&amp;fld=134" TargetMode="External"/><Relationship Id="rId25199" Type="http://schemas.openxmlformats.org/officeDocument/2006/relationships/hyperlink" Target="https://docs7.online-sps.ru/cgi/online.cgi?req=doc&amp;base=EXPZ&amp;n=731991&amp;date=05.04.2021&amp;dst=136519&amp;fld=134" TargetMode="External"/><Relationship Id="rId27648" Type="http://schemas.openxmlformats.org/officeDocument/2006/relationships/hyperlink" Target="https://docs7.online-sps.ru/cgi/online.cgi?req=doc&amp;base=EXPZ&amp;n=731991&amp;date=05.04.2021&amp;dst=141681&amp;fld=134" TargetMode="External"/><Relationship Id="rId29070" Type="http://schemas.openxmlformats.org/officeDocument/2006/relationships/hyperlink" Target="https://docs7.online-sps.ru/cgi/online.cgi?req=doc&amp;base=EXPZ&amp;n=731991&amp;date=05.04.2021&amp;dst=150514&amp;fld=134" TargetMode="External"/><Relationship Id="rId33466" Type="http://schemas.openxmlformats.org/officeDocument/2006/relationships/hyperlink" Target="https://docs7.online-sps.ru/cgi/online.cgi?req=doc&amp;base=EXPZ&amp;n=731991&amp;date=05.04.2021&amp;dst=120016&amp;fld=134" TargetMode="External"/><Relationship Id="rId34864" Type="http://schemas.openxmlformats.org/officeDocument/2006/relationships/hyperlink" Target="https://docs7.online-sps.ru/cgi/online.cgi?req=doc&amp;base=EXPZ&amp;n=731991&amp;date=05.04.2021&amp;dst=151271&amp;fld=134" TargetMode="External"/><Relationship Id="rId35915" Type="http://schemas.openxmlformats.org/officeDocument/2006/relationships/hyperlink" Target="https://docs7.online-sps.ru/cgi/online.cgi?req=doc&amp;base=EXPZ&amp;n=731991&amp;date=05.04.2021&amp;dst=116902&amp;fld=134" TargetMode="External"/><Relationship Id="rId1776" Type="http://schemas.openxmlformats.org/officeDocument/2006/relationships/hyperlink" Target="https://docs7.online-sps.ru/cgi/online.cgi?req=doc&amp;base=EXPZ&amp;n=731991&amp;date=05.04.2021&amp;dst=140152&amp;fld=134" TargetMode="External"/><Relationship Id="rId2827" Type="http://schemas.openxmlformats.org/officeDocument/2006/relationships/hyperlink" Target="https://docs7.online-sps.ru/cgi/online.cgi?req=doc&amp;base=EXPZ&amp;n=731991&amp;date=05.04.2021&amp;dst=108517&amp;fld=134" TargetMode="External"/><Relationship Id="rId14190" Type="http://schemas.openxmlformats.org/officeDocument/2006/relationships/hyperlink" Target="https://docs7.online-sps.ru/cgi/online.cgi?req=doc&amp;base=LAW&amp;n=371416&amp;date=05.04.2021&amp;dst=102224&amp;fld=134" TargetMode="External"/><Relationship Id="rId15241" Type="http://schemas.openxmlformats.org/officeDocument/2006/relationships/hyperlink" Target="https://docs7.online-sps.ru/cgi/online.cgi?req=doc&amp;base=EXPZ&amp;n=731991&amp;date=05.04.2021&amp;dst=141144&amp;fld=134" TargetMode="External"/><Relationship Id="rId19862" Type="http://schemas.openxmlformats.org/officeDocument/2006/relationships/hyperlink" Target="https://docs7.online-sps.ru/cgi/online.cgi?req=doc&amp;base=EXPZ&amp;n=731991&amp;date=05.04.2021&amp;dst=142554&amp;fld=134" TargetMode="External"/><Relationship Id="rId32068" Type="http://schemas.openxmlformats.org/officeDocument/2006/relationships/hyperlink" Target="https://docs7.online-sps.ru/cgi/online.cgi?req=doc&amp;base=EXPZ&amp;n=731991&amp;date=05.04.2021&amp;dst=142870&amp;fld=134" TargetMode="External"/><Relationship Id="rId33119" Type="http://schemas.openxmlformats.org/officeDocument/2006/relationships/hyperlink" Target="https://docs7.online-sps.ru/cgi/online.cgi?req=doc&amp;base=EXPZ&amp;n=731991&amp;date=05.04.2021&amp;dst=148122&amp;fld=134" TargetMode="External"/><Relationship Id="rId34517" Type="http://schemas.openxmlformats.org/officeDocument/2006/relationships/hyperlink" Target="https://docs7.online-sps.ru/cgi/online.cgi?req=doc&amp;base=EXPZ&amp;n=731991&amp;date=05.04.2021&amp;dst=150727&amp;fld=134" TargetMode="External"/><Relationship Id="rId1429" Type="http://schemas.openxmlformats.org/officeDocument/2006/relationships/hyperlink" Target="https://docs7.online-sps.ru/cgi/online.cgi?req=doc&amp;base=EXPZ&amp;n=731991&amp;date=05.04.2021&amp;dst=145933&amp;fld=134" TargetMode="External"/><Relationship Id="rId4999" Type="http://schemas.openxmlformats.org/officeDocument/2006/relationships/hyperlink" Target="https://docs7.online-sps.ru/cgi/online.cgi?req=doc&amp;base=EXPZ&amp;n=731991&amp;date=05.04.2021&amp;dst=143979&amp;fld=134" TargetMode="External"/><Relationship Id="rId5300" Type="http://schemas.openxmlformats.org/officeDocument/2006/relationships/hyperlink" Target="https://docs7.online-sps.ru/cgi/online.cgi?req=doc&amp;base=EXPZ&amp;n=731991&amp;date=05.04.2021&amp;dst=101586&amp;fld=134" TargetMode="External"/><Relationship Id="rId8870" Type="http://schemas.openxmlformats.org/officeDocument/2006/relationships/hyperlink" Target="https://docs7.online-sps.ru/cgi/online.cgi?req=doc&amp;base=EXPZ&amp;n=731991&amp;date=05.04.2021&amp;dst=150977&amp;fld=134" TargetMode="External"/><Relationship Id="rId9921" Type="http://schemas.openxmlformats.org/officeDocument/2006/relationships/hyperlink" Target="https://docs7.online-sps.ru/cgi/online.cgi?req=doc&amp;base=EXPZ&amp;n=731991&amp;date=05.04.2021&amp;dst=102995&amp;fld=134" TargetMode="External"/><Relationship Id="rId11851" Type="http://schemas.openxmlformats.org/officeDocument/2006/relationships/hyperlink" Target="https://docs7.online-sps.ru/cgi/online.cgi?req=doc&amp;base=LAW&amp;n=371416&amp;date=05.04.2021&amp;dst=102784&amp;fld=134" TargetMode="External"/><Relationship Id="rId18464" Type="http://schemas.openxmlformats.org/officeDocument/2006/relationships/hyperlink" Target="https://docs7.online-sps.ru/cgi/online.cgi?req=doc&amp;base=LAW&amp;n=371416&amp;date=05.04.2021&amp;dst=107785&amp;fld=134" TargetMode="External"/><Relationship Id="rId19515" Type="http://schemas.openxmlformats.org/officeDocument/2006/relationships/hyperlink" Target="https://docs7.online-sps.ru/cgi/online.cgi?req=doc&amp;base=LAW&amp;n=371416&amp;date=05.04.2021&amp;dst=112585&amp;fld=134" TargetMode="External"/><Relationship Id="rId22110" Type="http://schemas.openxmlformats.org/officeDocument/2006/relationships/hyperlink" Target="https://docs7.online-sps.ru/cgi/online.cgi?req=doc&amp;base=EXPZ&amp;n=731991&amp;date=05.04.2021&amp;dst=105588&amp;fld=134" TargetMode="External"/><Relationship Id="rId25680" Type="http://schemas.openxmlformats.org/officeDocument/2006/relationships/hyperlink" Target="https://docs7.online-sps.ru/cgi/online.cgi?req=doc&amp;base=EXPZ&amp;n=731991&amp;date=05.04.2021&amp;dst=138281&amp;fld=134" TargetMode="External"/><Relationship Id="rId26731" Type="http://schemas.openxmlformats.org/officeDocument/2006/relationships/hyperlink" Target="https://docs7.online-sps.ru/cgi/online.cgi?req=doc&amp;base=EXPZ&amp;n=731991&amp;date=05.04.2021&amp;dst=135273&amp;fld=134" TargetMode="External"/><Relationship Id="rId36689" Type="http://schemas.openxmlformats.org/officeDocument/2006/relationships/hyperlink" Target="https://docs7.online-sps.ru/cgi/online.cgi?req=doc&amp;base=EXPZ&amp;n=731991&amp;date=05.04.2021&amp;dst=155704&amp;fld=134" TargetMode="External"/><Relationship Id="rId1910" Type="http://schemas.openxmlformats.org/officeDocument/2006/relationships/hyperlink" Target="https://docs7.online-sps.ru/cgi/online.cgi?req=doc&amp;base=EXPZ&amp;n=731991&amp;date=05.04.2021&amp;dst=102157&amp;fld=134" TargetMode="External"/><Relationship Id="rId7472" Type="http://schemas.openxmlformats.org/officeDocument/2006/relationships/hyperlink" Target="https://docs7.online-sps.ru/cgi/online.cgi?req=doc&amp;base=EXPZ&amp;n=731991&amp;date=05.04.2021&amp;dst=135111&amp;fld=134" TargetMode="External"/><Relationship Id="rId8523" Type="http://schemas.openxmlformats.org/officeDocument/2006/relationships/hyperlink" Target="https://docs7.online-sps.ru/cgi/online.cgi?req=doc&amp;base=LAW&amp;n=371416&amp;date=05.04.2021&amp;dst=110397&amp;fld=134" TargetMode="External"/><Relationship Id="rId10453" Type="http://schemas.openxmlformats.org/officeDocument/2006/relationships/hyperlink" Target="https://docs7.online-sps.ru/cgi/online.cgi?req=doc&amp;base=EXPZ&amp;n=731991&amp;date=05.04.2021&amp;dst=145401&amp;fld=134" TargetMode="External"/><Relationship Id="rId11504" Type="http://schemas.openxmlformats.org/officeDocument/2006/relationships/hyperlink" Target="https://docs7.online-sps.ru/cgi/online.cgi?req=doc&amp;base=EXPZ&amp;n=731991&amp;date=05.04.2021&amp;dst=136710&amp;fld=134" TargetMode="External"/><Relationship Id="rId12902" Type="http://schemas.openxmlformats.org/officeDocument/2006/relationships/hyperlink" Target="https://docs7.online-sps.ru/cgi/online.cgi?req=doc&amp;base=EXPZ&amp;n=731991&amp;date=05.04.2021&amp;dst=140260&amp;fld=134" TargetMode="External"/><Relationship Id="rId17066" Type="http://schemas.openxmlformats.org/officeDocument/2006/relationships/hyperlink" Target="https://docs7.online-sps.ru/cgi/online.cgi?req=doc&amp;base=EXPZ&amp;n=731991&amp;date=05.04.2021&amp;dst=150804&amp;fld=134" TargetMode="External"/><Relationship Id="rId18117" Type="http://schemas.openxmlformats.org/officeDocument/2006/relationships/hyperlink" Target="https://docs7.online-sps.ru/cgi/online.cgi?req=doc&amp;base=LAW&amp;n=371416&amp;date=05.04.2021&amp;dst=110993&amp;fld=134" TargetMode="External"/><Relationship Id="rId24282" Type="http://schemas.openxmlformats.org/officeDocument/2006/relationships/hyperlink" Target="https://docs7.online-sps.ru/cgi/online.cgi?req=doc&amp;base=EXPZ&amp;n=731991&amp;date=05.04.2021&amp;dst=149217&amp;fld=134" TargetMode="External"/><Relationship Id="rId25333" Type="http://schemas.openxmlformats.org/officeDocument/2006/relationships/hyperlink" Target="https://docs7.online-sps.ru/cgi/online.cgi?req=doc&amp;base=EXPZ&amp;n=731991&amp;date=05.04.2021&amp;dst=136701&amp;fld=134" TargetMode="External"/><Relationship Id="rId29954" Type="http://schemas.openxmlformats.org/officeDocument/2006/relationships/hyperlink" Target="https://docs7.online-sps.ru/cgi/online.cgi?req=doc&amp;base=EXPZ&amp;n=731991&amp;date=05.04.2021&amp;dst=136244&amp;fld=134" TargetMode="External"/><Relationship Id="rId33600" Type="http://schemas.openxmlformats.org/officeDocument/2006/relationships/hyperlink" Target="https://docs7.online-sps.ru/cgi/online.cgi?req=doc&amp;base=LAW&amp;n=371416&amp;date=05.04.2021&amp;dst=107531&amp;fld=134" TargetMode="External"/><Relationship Id="rId6074" Type="http://schemas.openxmlformats.org/officeDocument/2006/relationships/hyperlink" Target="https://docs7.online-sps.ru/cgi/online.cgi?req=doc&amp;base=LAW&amp;n=371416&amp;date=05.04.2021&amp;dst=112437&amp;fld=134" TargetMode="External"/><Relationship Id="rId7125" Type="http://schemas.openxmlformats.org/officeDocument/2006/relationships/hyperlink" Target="https://docs7.online-sps.ru/cgi/online.cgi?req=doc&amp;base=EXPZ&amp;n=731991&amp;date=05.04.2021&amp;dst=135639&amp;fld=134" TargetMode="External"/><Relationship Id="rId10106" Type="http://schemas.openxmlformats.org/officeDocument/2006/relationships/hyperlink" Target="https://docs7.online-sps.ru/cgi/online.cgi?req=doc&amp;base=EXPZ&amp;n=731991&amp;date=05.04.2021&amp;dst=147326&amp;fld=134" TargetMode="External"/><Relationship Id="rId28556" Type="http://schemas.openxmlformats.org/officeDocument/2006/relationships/hyperlink" Target="https://docs7.online-sps.ru/cgi/online.cgi?req=doc&amp;base=EXPZ&amp;n=731991&amp;date=05.04.2021&amp;dst=148002&amp;fld=134" TargetMode="External"/><Relationship Id="rId29607" Type="http://schemas.openxmlformats.org/officeDocument/2006/relationships/hyperlink" Target="https://docs7.online-sps.ru/cgi/online.cgi?req=doc&amp;base=EXPZ&amp;n=731991&amp;date=05.04.2021&amp;dst=145393&amp;fld=134" TargetMode="External"/><Relationship Id="rId31151" Type="http://schemas.openxmlformats.org/officeDocument/2006/relationships/hyperlink" Target="https://docs7.online-sps.ru/cgi/online.cgi?req=doc&amp;base=LAW&amp;n=371416&amp;date=05.04.2021&amp;dst=100844&amp;fld=134" TargetMode="External"/><Relationship Id="rId32202" Type="http://schemas.openxmlformats.org/officeDocument/2006/relationships/hyperlink" Target="https://docs7.online-sps.ru/cgi/online.cgi?req=doc&amp;base=EXPZ&amp;n=731991&amp;date=05.04.2021&amp;dst=143163&amp;fld=134" TargetMode="External"/><Relationship Id="rId35772" Type="http://schemas.openxmlformats.org/officeDocument/2006/relationships/hyperlink" Target="https://docs7.online-sps.ru/cgi/online.cgi?req=doc&amp;base=EXPZ&amp;n=731991&amp;date=05.04.2021&amp;dst=109065&amp;fld=134" TargetMode="External"/><Relationship Id="rId36823" Type="http://schemas.openxmlformats.org/officeDocument/2006/relationships/hyperlink" Target="https://docs7.online-sps.ru/cgi/online.cgi?req=doc&amp;base=EXPZ&amp;n=731991&amp;date=05.04.2021&amp;dst=123995&amp;fld=134" TargetMode="External"/><Relationship Id="rId2684" Type="http://schemas.openxmlformats.org/officeDocument/2006/relationships/hyperlink" Target="https://docs7.online-sps.ru/cgi/online.cgi?req=doc&amp;base=EXPZ&amp;n=731991&amp;date=05.04.2021&amp;dst=140885&amp;fld=134" TargetMode="External"/><Relationship Id="rId3735" Type="http://schemas.openxmlformats.org/officeDocument/2006/relationships/hyperlink" Target="https://docs7.online-sps.ru/cgi/online.cgi?req=doc&amp;base=EXPZ&amp;n=731991&amp;date=05.04.2021&amp;dst=146647&amp;fld=134" TargetMode="External"/><Relationship Id="rId9297" Type="http://schemas.openxmlformats.org/officeDocument/2006/relationships/hyperlink" Target="https://docs7.online-sps.ru/cgi/online.cgi?req=doc&amp;base=EXPZ&amp;n=731991&amp;date=05.04.2021&amp;dst=107699&amp;fld=134" TargetMode="External"/><Relationship Id="rId12278" Type="http://schemas.openxmlformats.org/officeDocument/2006/relationships/hyperlink" Target="https://docs7.online-sps.ru/cgi/online.cgi?req=doc&amp;base=EXPZ&amp;n=731991&amp;date=05.04.2021&amp;dst=140831&amp;fld=134" TargetMode="External"/><Relationship Id="rId13329" Type="http://schemas.openxmlformats.org/officeDocument/2006/relationships/hyperlink" Target="https://docs7.online-sps.ru/cgi/online.cgi?req=doc&amp;base=EXPZ&amp;n=731991&amp;date=05.04.2021&amp;dst=143037&amp;fld=134" TargetMode="External"/><Relationship Id="rId13676" Type="http://schemas.openxmlformats.org/officeDocument/2006/relationships/hyperlink" Target="https://docs7.online-sps.ru/cgi/online.cgi?req=doc&amp;base=EXPZ&amp;n=731991&amp;date=05.04.2021&amp;dst=142321&amp;fld=134" TargetMode="External"/><Relationship Id="rId14727" Type="http://schemas.openxmlformats.org/officeDocument/2006/relationships/hyperlink" Target="https://docs7.online-sps.ru/cgi/online.cgi?req=doc&amp;base=EXPZ&amp;n=731991&amp;date=05.04.2021&amp;dst=148333&amp;fld=134" TargetMode="External"/><Relationship Id="rId20892" Type="http://schemas.openxmlformats.org/officeDocument/2006/relationships/hyperlink" Target="https://docs7.online-sps.ru/cgi/online.cgi?req=doc&amp;base=EXPZ&amp;n=731991&amp;date=05.04.2021&amp;dst=155297&amp;fld=134" TargetMode="External"/><Relationship Id="rId21943" Type="http://schemas.openxmlformats.org/officeDocument/2006/relationships/hyperlink" Target="https://docs7.online-sps.ru/cgi/online.cgi?req=doc&amp;base=EXPZ&amp;n=731991&amp;date=05.04.2021&amp;dst=105217&amp;fld=134" TargetMode="External"/><Relationship Id="rId27158" Type="http://schemas.openxmlformats.org/officeDocument/2006/relationships/hyperlink" Target="https://docs7.online-sps.ru/cgi/online.cgi?req=doc&amp;base=EXPZ&amp;n=731991&amp;date=05.04.2021&amp;dst=116551&amp;fld=134" TargetMode="External"/><Relationship Id="rId28209" Type="http://schemas.openxmlformats.org/officeDocument/2006/relationships/hyperlink" Target="https://docs7.online-sps.ru/cgi/online.cgi?req=doc&amp;base=EXPZ&amp;n=731991&amp;date=05.04.2021&amp;dst=139615&amp;fld=134" TargetMode="External"/><Relationship Id="rId34374" Type="http://schemas.openxmlformats.org/officeDocument/2006/relationships/hyperlink" Target="https://docs7.online-sps.ru/cgi/online.cgi?req=doc&amp;base=EXPZ&amp;n=731991&amp;date=05.04.2021&amp;dst=150405&amp;fld=134" TargetMode="External"/><Relationship Id="rId35425" Type="http://schemas.openxmlformats.org/officeDocument/2006/relationships/hyperlink" Target="https://docs7.online-sps.ru/cgi/online.cgi?req=doc&amp;base=LAW&amp;n=371416&amp;date=05.04.2021&amp;dst=106957&amp;fld=134" TargetMode="External"/><Relationship Id="rId656" Type="http://schemas.openxmlformats.org/officeDocument/2006/relationships/hyperlink" Target="https://docs7.online-sps.ru/cgi/online.cgi?req=doc&amp;base=EXPZ&amp;n=731991&amp;date=05.04.2021&amp;dst=102157&amp;fld=134" TargetMode="External"/><Relationship Id="rId1286" Type="http://schemas.openxmlformats.org/officeDocument/2006/relationships/hyperlink" Target="https://docs7.online-sps.ru/cgi/online.cgi?req=doc&amp;base=EXPZ&amp;n=731991&amp;date=05.04.2021&amp;dst=145595&amp;fld=134" TargetMode="External"/><Relationship Id="rId2337" Type="http://schemas.openxmlformats.org/officeDocument/2006/relationships/hyperlink" Target="https://docs7.online-sps.ru/cgi/online.cgi?req=doc&amp;base=EXPZ&amp;n=731991&amp;date=05.04.2021&amp;dst=136223&amp;fld=134" TargetMode="External"/><Relationship Id="rId16899" Type="http://schemas.openxmlformats.org/officeDocument/2006/relationships/hyperlink" Target="https://docs7.online-sps.ru/cgi/online.cgi?req=doc&amp;base=EXPZ&amp;n=731991&amp;date=05.04.2021&amp;dst=150866&amp;fld=134" TargetMode="External"/><Relationship Id="rId17200" Type="http://schemas.openxmlformats.org/officeDocument/2006/relationships/hyperlink" Target="https://docs7.online-sps.ru/cgi/online.cgi?req=doc&amp;base=EXPZ&amp;n=731991&amp;date=05.04.2021&amp;dst=152966&amp;fld=134" TargetMode="External"/><Relationship Id="rId20545" Type="http://schemas.openxmlformats.org/officeDocument/2006/relationships/hyperlink" Target="https://docs7.online-sps.ru/cgi/online.cgi?req=doc&amp;base=EXPZ&amp;n=731991&amp;date=05.04.2021&amp;dst=139960&amp;fld=134" TargetMode="External"/><Relationship Id="rId34027" Type="http://schemas.openxmlformats.org/officeDocument/2006/relationships/hyperlink" Target="https://docs7.online-sps.ru/cgi/online.cgi?req=doc&amp;base=EXPZ&amp;n=731991&amp;date=05.04.2021&amp;dst=145255&amp;fld=134" TargetMode="External"/><Relationship Id="rId37597" Type="http://schemas.openxmlformats.org/officeDocument/2006/relationships/hyperlink" Target="https://docs7.online-sps.ru/cgi/online.cgi?req=doc&amp;base=EXPZ&amp;n=731991&amp;date=05.04.2021&amp;dst=139408&amp;fld=134" TargetMode="External"/><Relationship Id="rId309" Type="http://schemas.openxmlformats.org/officeDocument/2006/relationships/hyperlink" Target="https://docs7.online-sps.ru/cgi/online.cgi?req=doc&amp;base=EXPZ&amp;n=731991&amp;date=05.04.2021&amp;dst=111300&amp;fld=134" TargetMode="External"/><Relationship Id="rId6958" Type="http://schemas.openxmlformats.org/officeDocument/2006/relationships/hyperlink" Target="https://docs7.online-sps.ru/cgi/online.cgi?req=doc&amp;base=EXPZ&amp;n=731991&amp;date=05.04.2021&amp;dst=135272&amp;fld=134" TargetMode="External"/><Relationship Id="rId8380" Type="http://schemas.openxmlformats.org/officeDocument/2006/relationships/hyperlink" Target="https://docs7.online-sps.ru/cgi/online.cgi?req=doc&amp;base=EXPZ&amp;n=731991&amp;date=05.04.2021&amp;dst=141008&amp;fld=134" TargetMode="External"/><Relationship Id="rId13810" Type="http://schemas.openxmlformats.org/officeDocument/2006/relationships/hyperlink" Target="https://docs7.online-sps.ru/cgi/online.cgi?req=doc&amp;base=EXPZ&amp;n=731991&amp;date=05.04.2021&amp;dst=142250&amp;fld=134" TargetMode="External"/><Relationship Id="rId19372" Type="http://schemas.openxmlformats.org/officeDocument/2006/relationships/hyperlink" Target="https://docs7.online-sps.ru/cgi/online.cgi?req=doc&amp;base=LAW&amp;n=371416&amp;date=05.04.2021&amp;dst=109847&amp;fld=134" TargetMode="External"/><Relationship Id="rId23768" Type="http://schemas.openxmlformats.org/officeDocument/2006/relationships/hyperlink" Target="https://docs7.online-sps.ru/cgi/online.cgi?req=doc&amp;base=EXPZ&amp;n=731991&amp;date=05.04.2021&amp;dst=103419&amp;fld=134" TargetMode="External"/><Relationship Id="rId24819" Type="http://schemas.openxmlformats.org/officeDocument/2006/relationships/hyperlink" Target="https://docs7.online-sps.ru/cgi/online.cgi?req=doc&amp;base=EXPZ&amp;n=731991&amp;date=05.04.2021&amp;dst=148234&amp;fld=134" TargetMode="External"/><Relationship Id="rId30984" Type="http://schemas.openxmlformats.org/officeDocument/2006/relationships/hyperlink" Target="https://docs7.online-sps.ru/cgi/online.cgi?req=doc&amp;base=EXPZ&amp;n=731991&amp;date=05.04.2021&amp;dst=140766&amp;fld=134" TargetMode="External"/><Relationship Id="rId36199" Type="http://schemas.openxmlformats.org/officeDocument/2006/relationships/hyperlink" Target="https://docs7.online-sps.ru/cgi/online.cgi?req=doc&amp;base=EXPZ&amp;n=731991&amp;date=05.04.2021&amp;dst=138466&amp;fld=134" TargetMode="External"/><Relationship Id="rId8033" Type="http://schemas.openxmlformats.org/officeDocument/2006/relationships/hyperlink" Target="https://docs7.online-sps.ru/cgi/online.cgi?req=doc&amp;base=EXPZ&amp;n=731991&amp;date=05.04.2021&amp;dst=141979&amp;fld=134" TargetMode="External"/><Relationship Id="rId9431" Type="http://schemas.openxmlformats.org/officeDocument/2006/relationships/hyperlink" Target="https://docs7.online-sps.ru/cgi/online.cgi?req=doc&amp;base=EXPZ&amp;n=731991&amp;date=05.04.2021&amp;dst=144768&amp;fld=134" TargetMode="External"/><Relationship Id="rId11361" Type="http://schemas.openxmlformats.org/officeDocument/2006/relationships/hyperlink" Target="https://docs7.online-sps.ru/cgi/online.cgi?req=doc&amp;base=EXPZ&amp;n=731991&amp;date=05.04.2021&amp;dst=136103&amp;fld=134" TargetMode="External"/><Relationship Id="rId12412" Type="http://schemas.openxmlformats.org/officeDocument/2006/relationships/hyperlink" Target="https://docs7.online-sps.ru/cgi/online.cgi?req=doc&amp;base=LAW&amp;n=371416&amp;date=05.04.2021&amp;dst=111599&amp;fld=134" TargetMode="External"/><Relationship Id="rId15982" Type="http://schemas.openxmlformats.org/officeDocument/2006/relationships/hyperlink" Target="https://docs7.online-sps.ru/cgi/online.cgi?req=doc&amp;base=EXPZ&amp;n=731991&amp;date=05.04.2021&amp;dst=149515&amp;fld=134" TargetMode="External"/><Relationship Id="rId19025" Type="http://schemas.openxmlformats.org/officeDocument/2006/relationships/hyperlink" Target="https://docs7.online-sps.ru/cgi/online.cgi?req=doc&amp;base=EXPZ&amp;n=731991&amp;date=05.04.2021&amp;dst=150775&amp;fld=134" TargetMode="External"/><Relationship Id="rId25190" Type="http://schemas.openxmlformats.org/officeDocument/2006/relationships/hyperlink" Target="https://docs7.online-sps.ru/cgi/online.cgi?req=doc&amp;base=EXPZ&amp;n=731991&amp;date=05.04.2021&amp;dst=136509&amp;fld=134" TargetMode="External"/><Relationship Id="rId26241" Type="http://schemas.openxmlformats.org/officeDocument/2006/relationships/hyperlink" Target="https://docs7.online-sps.ru/cgi/online.cgi?req=doc&amp;base=EXPZ&amp;n=731991&amp;date=05.04.2021&amp;dst=135565&amp;fld=134" TargetMode="External"/><Relationship Id="rId30637" Type="http://schemas.openxmlformats.org/officeDocument/2006/relationships/hyperlink" Target="https://docs7.online-sps.ru/cgi/online.cgi?req=doc&amp;base=LAW&amp;n=371416&amp;date=05.04.2021&amp;dst=102412&amp;fld=134" TargetMode="External"/><Relationship Id="rId1420" Type="http://schemas.openxmlformats.org/officeDocument/2006/relationships/hyperlink" Target="https://docs7.online-sps.ru/cgi/online.cgi?req=doc&amp;base=EXPZ&amp;n=731991&amp;date=05.04.2021&amp;dst=148885&amp;fld=134" TargetMode="External"/><Relationship Id="rId4990" Type="http://schemas.openxmlformats.org/officeDocument/2006/relationships/hyperlink" Target="https://docs7.online-sps.ru/cgi/online.cgi?req=doc&amp;base=EXPZ&amp;n=731991&amp;date=05.04.2021&amp;dst=143947&amp;fld=134" TargetMode="External"/><Relationship Id="rId11014" Type="http://schemas.openxmlformats.org/officeDocument/2006/relationships/hyperlink" Target="https://docs7.online-sps.ru/cgi/online.cgi?req=doc&amp;base=EXPZ&amp;n=731991&amp;date=05.04.2021&amp;dst=136050&amp;fld=134" TargetMode="External"/><Relationship Id="rId14584" Type="http://schemas.openxmlformats.org/officeDocument/2006/relationships/hyperlink" Target="https://docs7.online-sps.ru/cgi/online.cgi?req=doc&amp;base=EXPZ&amp;n=731991&amp;date=05.04.2021&amp;dst=142513&amp;fld=134" TargetMode="External"/><Relationship Id="rId15635" Type="http://schemas.openxmlformats.org/officeDocument/2006/relationships/hyperlink" Target="https://docs7.online-sps.ru/cgi/online.cgi?req=doc&amp;base=EXPZ&amp;n=731991&amp;date=05.04.2021&amp;dst=152056&amp;fld=134" TargetMode="External"/><Relationship Id="rId22851" Type="http://schemas.openxmlformats.org/officeDocument/2006/relationships/hyperlink" Target="https://docs7.online-sps.ru/cgi/online.cgi?req=doc&amp;base=EXPZ&amp;n=731991&amp;date=05.04.2021&amp;dst=145893&amp;fld=134" TargetMode="External"/><Relationship Id="rId23902" Type="http://schemas.openxmlformats.org/officeDocument/2006/relationships/hyperlink" Target="https://docs7.online-sps.ru/cgi/online.cgi?req=doc&amp;base=EXPZ&amp;n=731991&amp;date=05.04.2021&amp;dst=100892&amp;fld=134" TargetMode="External"/><Relationship Id="rId29464" Type="http://schemas.openxmlformats.org/officeDocument/2006/relationships/hyperlink" Target="https://docs7.online-sps.ru/cgi/online.cgi?req=doc&amp;base=EXPZ&amp;n=731991&amp;date=05.04.2021&amp;dst=147860&amp;fld=134" TargetMode="External"/><Relationship Id="rId33110" Type="http://schemas.openxmlformats.org/officeDocument/2006/relationships/hyperlink" Target="https://docs7.online-sps.ru/cgi/online.cgi?req=doc&amp;base=EXPZ&amp;n=731991&amp;date=05.04.2021&amp;dst=142717&amp;fld=134" TargetMode="External"/><Relationship Id="rId36680" Type="http://schemas.openxmlformats.org/officeDocument/2006/relationships/hyperlink" Target="https://docs7.online-sps.ru/cgi/online.cgi?req=doc&amp;base=EXPZ&amp;n=731991&amp;date=05.04.2021&amp;dst=155685&amp;fld=134" TargetMode="External"/><Relationship Id="rId37731" Type="http://schemas.openxmlformats.org/officeDocument/2006/relationships/hyperlink" Target="https://docs7.online-sps.ru/cgi/online.cgi?req=doc&amp;base=EXPZ&amp;n=731991&amp;date=05.04.2021&amp;dst=142951&amp;fld=134" TargetMode="External"/><Relationship Id="rId3592" Type="http://schemas.openxmlformats.org/officeDocument/2006/relationships/hyperlink" Target="https://docs7.online-sps.ru/cgi/online.cgi?req=doc&amp;base=EXPZ&amp;n=731991&amp;date=05.04.2021&amp;dst=146278&amp;fld=134" TargetMode="External"/><Relationship Id="rId4643" Type="http://schemas.openxmlformats.org/officeDocument/2006/relationships/hyperlink" Target="https://docs7.online-sps.ru/cgi/online.cgi?req=doc&amp;base=EXPZ&amp;n=731991&amp;date=05.04.2021&amp;dst=143356&amp;fld=134" TargetMode="External"/><Relationship Id="rId13186" Type="http://schemas.openxmlformats.org/officeDocument/2006/relationships/hyperlink" Target="https://docs7.online-sps.ru/cgi/online.cgi?req=doc&amp;base=EXPZ&amp;n=731991&amp;date=05.04.2021&amp;dst=148060&amp;fld=134" TargetMode="External"/><Relationship Id="rId14237" Type="http://schemas.openxmlformats.org/officeDocument/2006/relationships/hyperlink" Target="https://docs7.online-sps.ru/cgi/online.cgi?req=doc&amp;base=EXPZ&amp;n=731991&amp;date=05.04.2021&amp;dst=115233&amp;fld=134" TargetMode="External"/><Relationship Id="rId21453" Type="http://schemas.openxmlformats.org/officeDocument/2006/relationships/hyperlink" Target="https://docs7.online-sps.ru/cgi/online.cgi?req=doc&amp;base=EXPZ&amp;n=731991&amp;date=05.04.2021&amp;dst=156418&amp;fld=134" TargetMode="External"/><Relationship Id="rId22504" Type="http://schemas.openxmlformats.org/officeDocument/2006/relationships/hyperlink" Target="https://docs7.online-sps.ru/cgi/online.cgi?req=doc&amp;base=EXPZ&amp;n=731991&amp;date=05.04.2021&amp;dst=146269&amp;fld=134" TargetMode="External"/><Relationship Id="rId28066" Type="http://schemas.openxmlformats.org/officeDocument/2006/relationships/hyperlink" Target="https://docs7.online-sps.ru/cgi/online.cgi?req=doc&amp;base=EXPZ&amp;n=731991&amp;date=05.04.2021&amp;dst=148139&amp;fld=134" TargetMode="External"/><Relationship Id="rId29117" Type="http://schemas.openxmlformats.org/officeDocument/2006/relationships/hyperlink" Target="https://docs7.online-sps.ru/cgi/online.cgi?req=doc&amp;base=EXPZ&amp;n=731991&amp;date=05.04.2021&amp;dst=151224&amp;fld=134" TargetMode="External"/><Relationship Id="rId35282" Type="http://schemas.openxmlformats.org/officeDocument/2006/relationships/hyperlink" Target="https://docs7.online-sps.ru/cgi/online.cgi?req=doc&amp;base=EXPZ&amp;n=731991&amp;date=05.04.2021&amp;dst=150571&amp;fld=134" TargetMode="External"/><Relationship Id="rId36333" Type="http://schemas.openxmlformats.org/officeDocument/2006/relationships/hyperlink" Target="https://docs7.online-sps.ru/cgi/online.cgi?req=doc&amp;base=EXPZ&amp;n=731991&amp;date=05.04.2021&amp;dst=139725&amp;fld=134" TargetMode="External"/><Relationship Id="rId2194" Type="http://schemas.openxmlformats.org/officeDocument/2006/relationships/hyperlink" Target="https://docs7.online-sps.ru/cgi/online.cgi?req=doc&amp;base=EXPZ&amp;n=731991&amp;date=05.04.2021&amp;dst=102177&amp;fld=134" TargetMode="External"/><Relationship Id="rId3245" Type="http://schemas.openxmlformats.org/officeDocument/2006/relationships/hyperlink" Target="https://docs7.online-sps.ru/cgi/online.cgi?req=doc&amp;base=EXPZ&amp;n=731991&amp;date=05.04.2021&amp;dst=153046&amp;fld=134" TargetMode="External"/><Relationship Id="rId7866" Type="http://schemas.openxmlformats.org/officeDocument/2006/relationships/hyperlink" Target="https://docs7.online-sps.ru/cgi/online.cgi?req=doc&amp;base=EXPZ&amp;n=731991&amp;date=05.04.2021&amp;dst=135885&amp;fld=134" TargetMode="External"/><Relationship Id="rId18858" Type="http://schemas.openxmlformats.org/officeDocument/2006/relationships/hyperlink" Target="https://docs7.online-sps.ru/cgi/online.cgi?req=doc&amp;base=EXPZ&amp;n=731991&amp;date=05.04.2021&amp;dst=137089&amp;fld=134" TargetMode="External"/><Relationship Id="rId19909" Type="http://schemas.openxmlformats.org/officeDocument/2006/relationships/hyperlink" Target="https://docs7.online-sps.ru/cgi/online.cgi?req=doc&amp;base=EXPZ&amp;n=731991&amp;date=05.04.2021&amp;dst=142643&amp;fld=134" TargetMode="External"/><Relationship Id="rId20055" Type="http://schemas.openxmlformats.org/officeDocument/2006/relationships/hyperlink" Target="https://docs7.online-sps.ru/cgi/online.cgi?req=doc&amp;base=EXPZ&amp;n=731991&amp;date=05.04.2021&amp;dst=137967&amp;fld=134" TargetMode="External"/><Relationship Id="rId21106" Type="http://schemas.openxmlformats.org/officeDocument/2006/relationships/hyperlink" Target="https://docs7.online-sps.ru/cgi/online.cgi?req=doc&amp;base=EXPZ&amp;n=731991&amp;date=05.04.2021&amp;dst=155716&amp;fld=134" TargetMode="External"/><Relationship Id="rId24676" Type="http://schemas.openxmlformats.org/officeDocument/2006/relationships/hyperlink" Target="https://docs7.online-sps.ru/cgi/online.cgi?req=doc&amp;base=EXPZ&amp;n=731991&amp;date=05.04.2021&amp;dst=141563&amp;fld=134" TargetMode="External"/><Relationship Id="rId166" Type="http://schemas.openxmlformats.org/officeDocument/2006/relationships/hyperlink" Target="https://docs7.online-sps.ru/cgi/online.cgi?req=doc&amp;base=EXPZ&amp;n=731991&amp;date=05.04.2021&amp;dst=119104&amp;fld=134" TargetMode="External"/><Relationship Id="rId6468" Type="http://schemas.openxmlformats.org/officeDocument/2006/relationships/hyperlink" Target="https://docs7.online-sps.ru/cgi/online.cgi?req=doc&amp;base=EXPZ&amp;n=731991&amp;date=05.04.2021&amp;dst=148904&amp;fld=134" TargetMode="External"/><Relationship Id="rId7519" Type="http://schemas.openxmlformats.org/officeDocument/2006/relationships/hyperlink" Target="https://docs7.online-sps.ru/cgi/online.cgi?req=doc&amp;base=EXPZ&amp;n=731991&amp;date=05.04.2021&amp;dst=135295&amp;fld=134" TargetMode="External"/><Relationship Id="rId8917" Type="http://schemas.openxmlformats.org/officeDocument/2006/relationships/hyperlink" Target="https://docs7.online-sps.ru/cgi/online.cgi?req=doc&amp;base=EXPZ&amp;n=731991&amp;date=05.04.2021&amp;dst=139793&amp;fld=134" TargetMode="External"/><Relationship Id="rId10847" Type="http://schemas.openxmlformats.org/officeDocument/2006/relationships/hyperlink" Target="https://docs7.online-sps.ru/cgi/online.cgi?req=doc&amp;base=LAW&amp;n=371416&amp;date=05.04.2021&amp;dst=109841&amp;fld=134" TargetMode="External"/><Relationship Id="rId23278" Type="http://schemas.openxmlformats.org/officeDocument/2006/relationships/hyperlink" Target="https://docs7.online-sps.ru/cgi/online.cgi?req=doc&amp;base=EXPZ&amp;n=731991&amp;date=05.04.2021&amp;dst=142760&amp;fld=134" TargetMode="External"/><Relationship Id="rId24329" Type="http://schemas.openxmlformats.org/officeDocument/2006/relationships/hyperlink" Target="https://docs7.online-sps.ru/cgi/online.cgi?req=doc&amp;base=EXPZ&amp;n=731991&amp;date=05.04.2021&amp;dst=140886&amp;fld=134" TargetMode="External"/><Relationship Id="rId25727" Type="http://schemas.openxmlformats.org/officeDocument/2006/relationships/hyperlink" Target="https://docs7.online-sps.ru/cgi/online.cgi?req=doc&amp;base=EXPZ&amp;n=731991&amp;date=05.04.2021&amp;dst=138374&amp;fld=134" TargetMode="External"/><Relationship Id="rId28200" Type="http://schemas.openxmlformats.org/officeDocument/2006/relationships/hyperlink" Target="https://docs7.online-sps.ru/cgi/online.cgi?req=doc&amp;base=EXPZ&amp;n=731991&amp;date=05.04.2021&amp;dst=105575&amp;fld=134" TargetMode="External"/><Relationship Id="rId30494" Type="http://schemas.openxmlformats.org/officeDocument/2006/relationships/hyperlink" Target="https://docs7.online-sps.ru/cgi/online.cgi?req=doc&amp;base=LAW&amp;n=371416&amp;date=05.04.2021&amp;dst=102854&amp;fld=134" TargetMode="External"/><Relationship Id="rId31545" Type="http://schemas.openxmlformats.org/officeDocument/2006/relationships/hyperlink" Target="https://docs7.online-sps.ru/cgi/online.cgi?req=doc&amp;base=EXPZ&amp;n=731991&amp;date=05.04.2021&amp;dst=140573&amp;fld=134" TargetMode="External"/><Relationship Id="rId31892" Type="http://schemas.openxmlformats.org/officeDocument/2006/relationships/hyperlink" Target="https://docs7.online-sps.ru/cgi/online.cgi?req=doc&amp;base=EXPZ&amp;n=731991&amp;date=05.04.2021&amp;dst=144601&amp;fld=134" TargetMode="External"/><Relationship Id="rId32943" Type="http://schemas.openxmlformats.org/officeDocument/2006/relationships/hyperlink" Target="https://docs7.online-sps.ru/cgi/online.cgi?req=doc&amp;base=EXPZ&amp;n=731991&amp;date=05.04.2021&amp;dst=149027&amp;fld=134" TargetMode="External"/><Relationship Id="rId13320" Type="http://schemas.openxmlformats.org/officeDocument/2006/relationships/hyperlink" Target="https://docs7.online-sps.ru/cgi/online.cgi?req=doc&amp;base=EXPZ&amp;n=731991&amp;date=05.04.2021&amp;dst=143006&amp;fld=134" TargetMode="External"/><Relationship Id="rId16890" Type="http://schemas.openxmlformats.org/officeDocument/2006/relationships/hyperlink" Target="https://docs7.online-sps.ru/cgi/online.cgi?req=doc&amp;base=EXPZ&amp;n=731991&amp;date=05.04.2021&amp;dst=150844&amp;fld=134" TargetMode="External"/><Relationship Id="rId17941" Type="http://schemas.openxmlformats.org/officeDocument/2006/relationships/hyperlink" Target="https://docs7.online-sps.ru/cgi/online.cgi?req=doc&amp;base=EXPZ&amp;n=731991&amp;date=05.04.2021&amp;dst=112468&amp;fld=134" TargetMode="External"/><Relationship Id="rId27899" Type="http://schemas.openxmlformats.org/officeDocument/2006/relationships/hyperlink" Target="https://docs7.online-sps.ru/cgi/online.cgi?req=doc&amp;base=EXPZ&amp;n=731991&amp;date=05.04.2021&amp;dst=107282&amp;fld=134" TargetMode="External"/><Relationship Id="rId30147" Type="http://schemas.openxmlformats.org/officeDocument/2006/relationships/hyperlink" Target="https://docs7.online-sps.ru/cgi/online.cgi?req=doc&amp;base=EXPZ&amp;n=731991&amp;date=05.04.2021&amp;dst=136901&amp;fld=134" TargetMode="External"/><Relationship Id="rId300" Type="http://schemas.openxmlformats.org/officeDocument/2006/relationships/hyperlink" Target="https://docs7.online-sps.ru/cgi/online.cgi?req=doc&amp;base=EXPZ&amp;n=731991&amp;date=05.04.2021&amp;dst=114931&amp;fld=134" TargetMode="External"/><Relationship Id="rId15492" Type="http://schemas.openxmlformats.org/officeDocument/2006/relationships/hyperlink" Target="https://docs7.online-sps.ru/cgi/online.cgi?req=doc&amp;base=EXPZ&amp;n=731991&amp;date=05.04.2021&amp;dst=148175&amp;fld=134" TargetMode="External"/><Relationship Id="rId16543" Type="http://schemas.openxmlformats.org/officeDocument/2006/relationships/hyperlink" Target="https://docs7.online-sps.ru/cgi/online.cgi?req=doc&amp;base=EXPZ&amp;n=731991&amp;date=05.04.2021&amp;dst=148594&amp;fld=134" TargetMode="External"/><Relationship Id="rId20939" Type="http://schemas.openxmlformats.org/officeDocument/2006/relationships/hyperlink" Target="https://docs7.online-sps.ru/cgi/online.cgi?req=doc&amp;base=EXPZ&amp;n=731991&amp;date=05.04.2021&amp;dst=155393&amp;fld=134" TargetMode="External"/><Relationship Id="rId24810" Type="http://schemas.openxmlformats.org/officeDocument/2006/relationships/hyperlink" Target="https://docs7.online-sps.ru/cgi/online.cgi?req=doc&amp;base=EXPZ&amp;n=731991&amp;date=05.04.2021&amp;dst=148215&amp;fld=134" TargetMode="External"/><Relationship Id="rId34768" Type="http://schemas.openxmlformats.org/officeDocument/2006/relationships/hyperlink" Target="https://docs7.online-sps.ru/cgi/online.cgi?req=doc&amp;base=EXPZ&amp;n=731991&amp;date=05.04.2021&amp;dst=151119&amp;fld=134" TargetMode="External"/><Relationship Id="rId35819" Type="http://schemas.openxmlformats.org/officeDocument/2006/relationships/hyperlink" Target="https://docs7.online-sps.ru/cgi/online.cgi?req=doc&amp;base=EXPZ&amp;n=731991&amp;date=05.04.2021&amp;dst=148346&amp;fld=134" TargetMode="External"/><Relationship Id="rId5551" Type="http://schemas.openxmlformats.org/officeDocument/2006/relationships/hyperlink" Target="https://docs7.online-sps.ru/cgi/online.cgi?req=doc&amp;base=EXPZ&amp;n=731991&amp;date=05.04.2021&amp;dst=136444&amp;fld=134" TargetMode="External"/><Relationship Id="rId6602" Type="http://schemas.openxmlformats.org/officeDocument/2006/relationships/hyperlink" Target="https://docs7.online-sps.ru/cgi/online.cgi?req=doc&amp;base=EXPZ&amp;n=731991&amp;date=05.04.2021&amp;dst=134811&amp;fld=134" TargetMode="External"/><Relationship Id="rId14094" Type="http://schemas.openxmlformats.org/officeDocument/2006/relationships/hyperlink" Target="https://docs7.online-sps.ru/cgi/online.cgi?req=doc&amp;base=EXPZ&amp;n=731991&amp;date=05.04.2021&amp;dst=107762&amp;fld=134" TargetMode="External"/><Relationship Id="rId15145" Type="http://schemas.openxmlformats.org/officeDocument/2006/relationships/hyperlink" Target="https://docs7.online-sps.ru/cgi/online.cgi?req=doc&amp;base=EXPZ&amp;n=731991&amp;date=05.04.2021&amp;dst=150547&amp;fld=134" TargetMode="External"/><Relationship Id="rId19766" Type="http://schemas.openxmlformats.org/officeDocument/2006/relationships/hyperlink" Target="https://docs7.online-sps.ru/cgi/online.cgi?req=doc&amp;base=EXPZ&amp;n=731991&amp;date=05.04.2021&amp;dst=151893&amp;fld=134" TargetMode="External"/><Relationship Id="rId22361" Type="http://schemas.openxmlformats.org/officeDocument/2006/relationships/hyperlink" Target="https://docs7.online-sps.ru/cgi/online.cgi?req=doc&amp;base=EXPZ&amp;n=731991&amp;date=05.04.2021&amp;dst=107266&amp;fld=134" TargetMode="External"/><Relationship Id="rId23412" Type="http://schemas.openxmlformats.org/officeDocument/2006/relationships/hyperlink" Target="https://docs7.online-sps.ru/cgi/online.cgi?req=doc&amp;base=EXPZ&amp;n=731991&amp;date=05.04.2021&amp;dst=143049&amp;fld=134" TargetMode="External"/><Relationship Id="rId26982" Type="http://schemas.openxmlformats.org/officeDocument/2006/relationships/hyperlink" Target="https://docs7.online-sps.ru/cgi/online.cgi?req=doc&amp;base=EXPZ&amp;n=731991&amp;date=05.04.2021&amp;dst=135716&amp;fld=134" TargetMode="External"/><Relationship Id="rId36190" Type="http://schemas.openxmlformats.org/officeDocument/2006/relationships/hyperlink" Target="https://docs7.online-sps.ru/cgi/online.cgi?req=doc&amp;base=EXPZ&amp;n=731991&amp;date=05.04.2021&amp;dst=138453&amp;fld=134" TargetMode="External"/><Relationship Id="rId37241" Type="http://schemas.openxmlformats.org/officeDocument/2006/relationships/hyperlink" Target="https://docs7.online-sps.ru/cgi/online.cgi?req=doc&amp;base=EXPZ&amp;n=731991&amp;date=05.04.2021&amp;dst=104655&amp;fld=134" TargetMode="External"/><Relationship Id="rId4153" Type="http://schemas.openxmlformats.org/officeDocument/2006/relationships/hyperlink" Target="https://docs7.online-sps.ru/cgi/online.cgi?req=doc&amp;base=EXPZ&amp;n=731991&amp;date=05.04.2021&amp;dst=112859&amp;fld=134" TargetMode="External"/><Relationship Id="rId5204" Type="http://schemas.openxmlformats.org/officeDocument/2006/relationships/hyperlink" Target="https://docs7.online-sps.ru/cgi/online.cgi?req=doc&amp;base=EXPZ&amp;n=731991&amp;date=05.04.2021&amp;dst=144125&amp;fld=134" TargetMode="External"/><Relationship Id="rId8774" Type="http://schemas.openxmlformats.org/officeDocument/2006/relationships/hyperlink" Target="https://docs7.online-sps.ru/cgi/online.cgi?req=doc&amp;base=EXPZ&amp;n=731991&amp;date=05.04.2021&amp;dst=105968&amp;fld=134" TargetMode="External"/><Relationship Id="rId9825" Type="http://schemas.openxmlformats.org/officeDocument/2006/relationships/hyperlink" Target="https://docs7.online-sps.ru/cgi/online.cgi?req=doc&amp;base=LAW&amp;n=371416&amp;date=05.04.2021&amp;dst=111277&amp;fld=134" TargetMode="External"/><Relationship Id="rId18368" Type="http://schemas.openxmlformats.org/officeDocument/2006/relationships/hyperlink" Target="https://docs7.online-sps.ru/cgi/online.cgi?req=doc&amp;base=EXPZ&amp;n=731991&amp;date=05.04.2021&amp;dst=143550&amp;fld=134" TargetMode="External"/><Relationship Id="rId19419" Type="http://schemas.openxmlformats.org/officeDocument/2006/relationships/hyperlink" Target="https://docs7.online-sps.ru/cgi/online.cgi?req=doc&amp;base=LAW&amp;n=371416&amp;date=05.04.2021&amp;dst=109971&amp;fld=134" TargetMode="External"/><Relationship Id="rId22014" Type="http://schemas.openxmlformats.org/officeDocument/2006/relationships/hyperlink" Target="https://docs7.online-sps.ru/cgi/online.cgi?req=doc&amp;base=EXPZ&amp;n=731991&amp;date=05.04.2021&amp;dst=139400&amp;fld=134" TargetMode="External"/><Relationship Id="rId25584" Type="http://schemas.openxmlformats.org/officeDocument/2006/relationships/hyperlink" Target="https://docs7.online-sps.ru/cgi/online.cgi?req=doc&amp;base=EXPZ&amp;n=731991&amp;date=05.04.2021&amp;dst=138061&amp;fld=134" TargetMode="External"/><Relationship Id="rId26635" Type="http://schemas.openxmlformats.org/officeDocument/2006/relationships/hyperlink" Target="https://docs7.online-sps.ru/cgi/online.cgi?req=doc&amp;base=EXPZ&amp;n=731991&amp;date=05.04.2021&amp;dst=134981&amp;fld=134" TargetMode="External"/><Relationship Id="rId33851" Type="http://schemas.openxmlformats.org/officeDocument/2006/relationships/hyperlink" Target="https://docs7.online-sps.ru/cgi/online.cgi?req=doc&amp;base=EXPZ&amp;n=731991&amp;date=05.04.2021&amp;dst=144933&amp;fld=134" TargetMode="External"/><Relationship Id="rId34902" Type="http://schemas.openxmlformats.org/officeDocument/2006/relationships/hyperlink" Target="https://docs7.online-sps.ru/cgi/online.cgi?req=doc&amp;base=EXPZ&amp;n=731991&amp;date=05.04.2021&amp;dst=151345&amp;fld=134" TargetMode="External"/><Relationship Id="rId39" Type="http://schemas.openxmlformats.org/officeDocument/2006/relationships/hyperlink" Target="https://docs7.online-sps.ru/cgi/online.cgi?req=doc&amp;base=LAW&amp;n=377331&amp;date=05.04.2021&amp;dst=100016&amp;fld=134" TargetMode="External"/><Relationship Id="rId1814" Type="http://schemas.openxmlformats.org/officeDocument/2006/relationships/hyperlink" Target="https://docs7.online-sps.ru/cgi/online.cgi?req=doc&amp;base=EXPZ&amp;n=731991&amp;date=05.04.2021&amp;dst=139908&amp;fld=134" TargetMode="External"/><Relationship Id="rId7376" Type="http://schemas.openxmlformats.org/officeDocument/2006/relationships/hyperlink" Target="https://docs7.online-sps.ru/cgi/online.cgi?req=doc&amp;base=EXPZ&amp;n=731991&amp;date=05.04.2021&amp;dst=134777&amp;fld=134" TargetMode="External"/><Relationship Id="rId8427" Type="http://schemas.openxmlformats.org/officeDocument/2006/relationships/hyperlink" Target="https://docs7.online-sps.ru/cgi/online.cgi?req=doc&amp;base=LAW&amp;n=371416&amp;date=05.04.2021&amp;dst=110103&amp;fld=134" TargetMode="External"/><Relationship Id="rId10357" Type="http://schemas.openxmlformats.org/officeDocument/2006/relationships/hyperlink" Target="https://docs7.online-sps.ru/cgi/online.cgi?req=doc&amp;base=EXPZ&amp;n=731991&amp;date=05.04.2021&amp;dst=147508&amp;fld=134" TargetMode="External"/><Relationship Id="rId11755" Type="http://schemas.openxmlformats.org/officeDocument/2006/relationships/hyperlink" Target="https://docs7.online-sps.ru/cgi/online.cgi?req=doc&amp;base=LAW&amp;n=371416&amp;date=05.04.2021&amp;dst=102884&amp;fld=134" TargetMode="External"/><Relationship Id="rId12806" Type="http://schemas.openxmlformats.org/officeDocument/2006/relationships/hyperlink" Target="https://docs7.online-sps.ru/cgi/online.cgi?req=doc&amp;base=LAW&amp;n=371416&amp;date=05.04.2021&amp;dst=111927&amp;fld=134" TargetMode="External"/><Relationship Id="rId24186" Type="http://schemas.openxmlformats.org/officeDocument/2006/relationships/hyperlink" Target="https://docs7.online-sps.ru/cgi/online.cgi?req=doc&amp;base=EXPZ&amp;n=731991&amp;date=05.04.2021&amp;dst=144053&amp;fld=134" TargetMode="External"/><Relationship Id="rId25237" Type="http://schemas.openxmlformats.org/officeDocument/2006/relationships/hyperlink" Target="https://docs7.online-sps.ru/cgi/online.cgi?req=doc&amp;base=EXPZ&amp;n=731991&amp;date=05.04.2021&amp;dst=102229&amp;fld=134" TargetMode="External"/><Relationship Id="rId32453" Type="http://schemas.openxmlformats.org/officeDocument/2006/relationships/hyperlink" Target="https://docs7.online-sps.ru/cgi/online.cgi?req=doc&amp;base=EXPZ&amp;n=731991&amp;date=05.04.2021&amp;dst=150537&amp;fld=134" TargetMode="External"/><Relationship Id="rId33504" Type="http://schemas.openxmlformats.org/officeDocument/2006/relationships/hyperlink" Target="https://docs7.online-sps.ru/cgi/online.cgi?req=doc&amp;base=EXPZ&amp;n=731991&amp;date=05.04.2021&amp;dst=120201&amp;fld=134" TargetMode="External"/><Relationship Id="rId7029" Type="http://schemas.openxmlformats.org/officeDocument/2006/relationships/hyperlink" Target="https://docs7.online-sps.ru/cgi/online.cgi?req=doc&amp;base=EXPZ&amp;n=731991&amp;date=05.04.2021&amp;dst=135377&amp;fld=134" TargetMode="External"/><Relationship Id="rId11408" Type="http://schemas.openxmlformats.org/officeDocument/2006/relationships/hyperlink" Target="https://docs7.online-sps.ru/cgi/online.cgi?req=doc&amp;base=EXPZ&amp;n=731991&amp;date=05.04.2021&amp;dst=136508&amp;fld=134" TargetMode="External"/><Relationship Id="rId14978" Type="http://schemas.openxmlformats.org/officeDocument/2006/relationships/hyperlink" Target="https://docs7.online-sps.ru/cgi/online.cgi?req=doc&amp;base=EXPZ&amp;n=731991&amp;date=05.04.2021&amp;dst=143061&amp;fld=134" TargetMode="External"/><Relationship Id="rId19900" Type="http://schemas.openxmlformats.org/officeDocument/2006/relationships/hyperlink" Target="https://docs7.online-sps.ru/cgi/online.cgi?req=doc&amp;base=EXPZ&amp;n=731991&amp;date=05.04.2021&amp;dst=109009&amp;fld=134" TargetMode="External"/><Relationship Id="rId29858" Type="http://schemas.openxmlformats.org/officeDocument/2006/relationships/hyperlink" Target="https://docs7.online-sps.ru/cgi/online.cgi?req=doc&amp;base=EXPZ&amp;n=731991&amp;date=05.04.2021&amp;dst=136085&amp;fld=134" TargetMode="External"/><Relationship Id="rId31055" Type="http://schemas.openxmlformats.org/officeDocument/2006/relationships/hyperlink" Target="https://docs7.online-sps.ru/cgi/online.cgi?req=doc&amp;base=EXPZ&amp;n=731991&amp;date=05.04.2021&amp;dst=142096&amp;fld=134" TargetMode="External"/><Relationship Id="rId32106" Type="http://schemas.openxmlformats.org/officeDocument/2006/relationships/hyperlink" Target="https://docs7.online-sps.ru/cgi/online.cgi?req=doc&amp;base=EXPZ&amp;n=731991&amp;date=05.04.2021&amp;dst=109364&amp;fld=134" TargetMode="External"/><Relationship Id="rId35676" Type="http://schemas.openxmlformats.org/officeDocument/2006/relationships/hyperlink" Target="https://docs7.online-sps.ru/cgi/online.cgi?req=doc&amp;base=EXPZ&amp;n=731991&amp;date=05.04.2021&amp;dst=142522&amp;fld=134" TargetMode="External"/><Relationship Id="rId2588" Type="http://schemas.openxmlformats.org/officeDocument/2006/relationships/hyperlink" Target="https://docs7.online-sps.ru/cgi/online.cgi?req=doc&amp;base=EXPZ&amp;n=731991&amp;date=05.04.2021&amp;dst=103593&amp;fld=134" TargetMode="External"/><Relationship Id="rId3986" Type="http://schemas.openxmlformats.org/officeDocument/2006/relationships/hyperlink" Target="https://docs7.online-sps.ru/cgi/online.cgi?req=doc&amp;base=EXPZ&amp;n=731991&amp;date=05.04.2021&amp;dst=113850&amp;fld=134" TargetMode="External"/><Relationship Id="rId17451" Type="http://schemas.openxmlformats.org/officeDocument/2006/relationships/hyperlink" Target="https://docs7.online-sps.ru/cgi/online.cgi?req=doc&amp;base=LAW&amp;n=371416&amp;date=05.04.2021&amp;dst=107117&amp;fld=134" TargetMode="External"/><Relationship Id="rId18502" Type="http://schemas.openxmlformats.org/officeDocument/2006/relationships/hyperlink" Target="https://docs7.online-sps.ru/cgi/online.cgi?req=doc&amp;base=LAW&amp;n=371416&amp;date=05.04.2021&amp;dst=107747&amp;fld=134" TargetMode="External"/><Relationship Id="rId20796" Type="http://schemas.openxmlformats.org/officeDocument/2006/relationships/hyperlink" Target="https://docs7.online-sps.ru/cgi/online.cgi?req=doc&amp;base=EXPZ&amp;n=731991&amp;date=05.04.2021&amp;dst=149675&amp;fld=134" TargetMode="External"/><Relationship Id="rId21847" Type="http://schemas.openxmlformats.org/officeDocument/2006/relationships/hyperlink" Target="https://docs7.online-sps.ru/cgi/online.cgi?req=doc&amp;base=EXPZ&amp;n=731991&amp;date=05.04.2021&amp;dst=139059&amp;fld=134" TargetMode="External"/><Relationship Id="rId34278" Type="http://schemas.openxmlformats.org/officeDocument/2006/relationships/hyperlink" Target="https://docs7.online-sps.ru/cgi/online.cgi?req=doc&amp;base=EXPZ&amp;n=731991&amp;date=05.04.2021&amp;dst=150248&amp;fld=134" TargetMode="External"/><Relationship Id="rId35329" Type="http://schemas.openxmlformats.org/officeDocument/2006/relationships/hyperlink" Target="https://docs7.online-sps.ru/cgi/online.cgi?req=doc&amp;base=LAW&amp;n=371416&amp;date=05.04.2021&amp;dst=101038&amp;fld=134" TargetMode="External"/><Relationship Id="rId36727" Type="http://schemas.openxmlformats.org/officeDocument/2006/relationships/hyperlink" Target="https://docs7.online-sps.ru/cgi/online.cgi?req=doc&amp;base=EXPZ&amp;n=731991&amp;date=05.04.2021&amp;dst=155756&amp;fld=134" TargetMode="External"/><Relationship Id="rId3639" Type="http://schemas.openxmlformats.org/officeDocument/2006/relationships/hyperlink" Target="https://docs7.online-sps.ru/cgi/online.cgi?req=doc&amp;base=EXPZ&amp;n=731991&amp;date=05.04.2021&amp;dst=146400&amp;fld=134" TargetMode="External"/><Relationship Id="rId5061" Type="http://schemas.openxmlformats.org/officeDocument/2006/relationships/hyperlink" Target="https://docs7.online-sps.ru/cgi/online.cgi?req=doc&amp;base=EXPZ&amp;n=731991&amp;date=05.04.2021&amp;dst=148852&amp;fld=134" TargetMode="External"/><Relationship Id="rId6112" Type="http://schemas.openxmlformats.org/officeDocument/2006/relationships/hyperlink" Target="https://docs7.online-sps.ru/cgi/online.cgi?req=doc&amp;base=LAW&amp;n=371416&amp;date=05.04.2021&amp;dst=112151&amp;fld=134" TargetMode="External"/><Relationship Id="rId7510" Type="http://schemas.openxmlformats.org/officeDocument/2006/relationships/hyperlink" Target="https://docs7.online-sps.ru/cgi/online.cgi?req=doc&amp;base=EXPZ&amp;n=731991&amp;date=05.04.2021&amp;dst=135286&amp;fld=134" TargetMode="External"/><Relationship Id="rId16053" Type="http://schemas.openxmlformats.org/officeDocument/2006/relationships/hyperlink" Target="https://docs7.online-sps.ru/cgi/online.cgi?req=doc&amp;base=EXPZ&amp;n=731991&amp;date=05.04.2021&amp;dst=152169&amp;fld=134" TargetMode="External"/><Relationship Id="rId17104" Type="http://schemas.openxmlformats.org/officeDocument/2006/relationships/hyperlink" Target="https://docs7.online-sps.ru/cgi/online.cgi?req=doc&amp;base=EXPZ&amp;n=731991&amp;date=05.04.2021&amp;dst=151204&amp;fld=134" TargetMode="External"/><Relationship Id="rId20449" Type="http://schemas.openxmlformats.org/officeDocument/2006/relationships/hyperlink" Target="https://docs7.online-sps.ru/cgi/online.cgi?req=doc&amp;base=EXPZ&amp;n=731991&amp;date=05.04.2021&amp;dst=138536&amp;fld=134" TargetMode="External"/><Relationship Id="rId24320" Type="http://schemas.openxmlformats.org/officeDocument/2006/relationships/hyperlink" Target="https://docs7.online-sps.ru/cgi/online.cgi?req=doc&amp;base=EXPZ&amp;n=731991&amp;date=05.04.2021&amp;dst=140872&amp;fld=134" TargetMode="External"/><Relationship Id="rId27890" Type="http://schemas.openxmlformats.org/officeDocument/2006/relationships/hyperlink" Target="https://docs7.online-sps.ru/cgi/online.cgi?req=doc&amp;base=EXPZ&amp;n=731991&amp;date=05.04.2021&amp;dst=141057&amp;fld=134" TargetMode="External"/><Relationship Id="rId28941" Type="http://schemas.openxmlformats.org/officeDocument/2006/relationships/hyperlink" Target="https://docs7.online-sps.ru/cgi/online.cgi?req=doc&amp;base=EXPZ&amp;n=731991&amp;date=05.04.2021&amp;dst=150075&amp;fld=134" TargetMode="External"/><Relationship Id="rId9682" Type="http://schemas.openxmlformats.org/officeDocument/2006/relationships/hyperlink" Target="https://docs7.online-sps.ru/cgi/online.cgi?req=doc&amp;base=EXPZ&amp;n=731991&amp;date=05.04.2021&amp;dst=150143&amp;fld=134" TargetMode="External"/><Relationship Id="rId12663" Type="http://schemas.openxmlformats.org/officeDocument/2006/relationships/hyperlink" Target="https://docs7.online-sps.ru/cgi/online.cgi?req=doc&amp;base=LAW&amp;n=371416&amp;date=05.04.2021&amp;dst=114939&amp;fld=134" TargetMode="External"/><Relationship Id="rId13714" Type="http://schemas.openxmlformats.org/officeDocument/2006/relationships/hyperlink" Target="https://docs7.online-sps.ru/cgi/online.cgi?req=doc&amp;base=EXPZ&amp;n=731991&amp;date=05.04.2021&amp;dst=148286&amp;fld=134" TargetMode="External"/><Relationship Id="rId19276" Type="http://schemas.openxmlformats.org/officeDocument/2006/relationships/hyperlink" Target="https://docs7.online-sps.ru/cgi/online.cgi?req=doc&amp;base=LAW&amp;n=371416&amp;date=05.04.2021&amp;dst=109761&amp;fld=134" TargetMode="External"/><Relationship Id="rId20930" Type="http://schemas.openxmlformats.org/officeDocument/2006/relationships/hyperlink" Target="https://docs7.online-sps.ru/cgi/online.cgi?req=doc&amp;base=EXPZ&amp;n=731991&amp;date=05.04.2021&amp;dst=155379&amp;fld=134" TargetMode="External"/><Relationship Id="rId26492" Type="http://schemas.openxmlformats.org/officeDocument/2006/relationships/hyperlink" Target="https://docs7.online-sps.ru/cgi/online.cgi?req=doc&amp;base=EXPZ&amp;n=731991&amp;date=05.04.2021&amp;dst=135956&amp;fld=134" TargetMode="External"/><Relationship Id="rId27543" Type="http://schemas.openxmlformats.org/officeDocument/2006/relationships/hyperlink" Target="https://docs7.online-sps.ru/cgi/online.cgi?req=doc&amp;base=EXPZ&amp;n=731991&amp;date=05.04.2021&amp;dst=141422&amp;fld=134" TargetMode="External"/><Relationship Id="rId30888" Type="http://schemas.openxmlformats.org/officeDocument/2006/relationships/hyperlink" Target="https://docs7.online-sps.ru/cgi/online.cgi?req=doc&amp;base=EXPZ&amp;n=731991&amp;date=05.04.2021&amp;dst=102678&amp;fld=134" TargetMode="External"/><Relationship Id="rId31939" Type="http://schemas.openxmlformats.org/officeDocument/2006/relationships/hyperlink" Target="https://docs7.online-sps.ru/cgi/online.cgi?req=doc&amp;base=EXPZ&amp;n=731991&amp;date=05.04.2021&amp;dst=136994&amp;fld=134" TargetMode="External"/><Relationship Id="rId35810" Type="http://schemas.openxmlformats.org/officeDocument/2006/relationships/hyperlink" Target="https://docs7.online-sps.ru/cgi/online.cgi?req=doc&amp;base=EXPZ&amp;n=731991&amp;date=05.04.2021&amp;dst=148325&amp;fld=134" TargetMode="External"/><Relationship Id="rId1671" Type="http://schemas.openxmlformats.org/officeDocument/2006/relationships/hyperlink" Target="https://docs7.online-sps.ru/cgi/online.cgi?req=doc&amp;base=EXPZ&amp;n=731991&amp;date=05.04.2021&amp;dst=148867&amp;fld=134" TargetMode="External"/><Relationship Id="rId2722" Type="http://schemas.openxmlformats.org/officeDocument/2006/relationships/hyperlink" Target="https://docs7.online-sps.ru/cgi/online.cgi?req=doc&amp;base=EXPZ&amp;n=731991&amp;date=05.04.2021&amp;dst=140901&amp;fld=134" TargetMode="External"/><Relationship Id="rId8284" Type="http://schemas.openxmlformats.org/officeDocument/2006/relationships/hyperlink" Target="https://docs7.online-sps.ru/cgi/online.cgi?req=doc&amp;base=EXPZ&amp;n=731991&amp;date=05.04.2021&amp;dst=141222&amp;fld=134" TargetMode="External"/><Relationship Id="rId9335" Type="http://schemas.openxmlformats.org/officeDocument/2006/relationships/hyperlink" Target="https://docs7.online-sps.ru/cgi/online.cgi?req=doc&amp;base=EXPZ&amp;n=731991&amp;date=05.04.2021&amp;dst=139761&amp;fld=134" TargetMode="External"/><Relationship Id="rId11265" Type="http://schemas.openxmlformats.org/officeDocument/2006/relationships/hyperlink" Target="https://docs7.online-sps.ru/cgi/online.cgi?req=doc&amp;base=EXPZ&amp;n=731991&amp;date=05.04.2021&amp;dst=136557&amp;fld=134" TargetMode="External"/><Relationship Id="rId12316" Type="http://schemas.openxmlformats.org/officeDocument/2006/relationships/hyperlink" Target="https://docs7.online-sps.ru/cgi/online.cgi?req=doc&amp;base=EXPZ&amp;n=731991&amp;date=05.04.2021&amp;dst=142085&amp;fld=134" TargetMode="External"/><Relationship Id="rId25094" Type="http://schemas.openxmlformats.org/officeDocument/2006/relationships/hyperlink" Target="https://docs7.online-sps.ru/cgi/online.cgi?req=doc&amp;base=EXPZ&amp;n=731991&amp;date=05.04.2021&amp;dst=101972&amp;fld=134" TargetMode="External"/><Relationship Id="rId26145" Type="http://schemas.openxmlformats.org/officeDocument/2006/relationships/hyperlink" Target="https://docs7.online-sps.ru/cgi/online.cgi?req=doc&amp;base=EXPZ&amp;n=731991&amp;date=05.04.2021&amp;dst=100792&amp;fld=134" TargetMode="External"/><Relationship Id="rId33361" Type="http://schemas.openxmlformats.org/officeDocument/2006/relationships/hyperlink" Target="https://docs7.online-sps.ru/cgi/online.cgi?req=doc&amp;base=EXPZ&amp;n=731991&amp;date=05.04.2021&amp;dst=119804&amp;fld=134" TargetMode="External"/><Relationship Id="rId34412" Type="http://schemas.openxmlformats.org/officeDocument/2006/relationships/hyperlink" Target="https://docs7.online-sps.ru/cgi/online.cgi?req=doc&amp;base=EXPZ&amp;n=731991&amp;date=05.04.2021&amp;dst=117833&amp;fld=134" TargetMode="External"/><Relationship Id="rId1324" Type="http://schemas.openxmlformats.org/officeDocument/2006/relationships/hyperlink" Target="https://docs7.online-sps.ru/cgi/online.cgi?req=doc&amp;base=EXPZ&amp;n=731991&amp;date=05.04.2021&amp;dst=137967&amp;fld=134" TargetMode="External"/><Relationship Id="rId4894" Type="http://schemas.openxmlformats.org/officeDocument/2006/relationships/hyperlink" Target="https://docs7.online-sps.ru/cgi/online.cgi?req=doc&amp;base=EXPZ&amp;n=731991&amp;date=05.04.2021&amp;dst=135623&amp;fld=134" TargetMode="External"/><Relationship Id="rId5945" Type="http://schemas.openxmlformats.org/officeDocument/2006/relationships/hyperlink" Target="https://docs7.online-sps.ru/cgi/online.cgi?req=doc&amp;base=LAW&amp;n=371416&amp;date=05.04.2021&amp;dst=112229&amp;fld=134" TargetMode="External"/><Relationship Id="rId14488" Type="http://schemas.openxmlformats.org/officeDocument/2006/relationships/hyperlink" Target="https://docs7.online-sps.ru/cgi/online.cgi?req=doc&amp;base=LAW&amp;n=371416&amp;date=05.04.2021&amp;dst=109105&amp;fld=134" TargetMode="External"/><Relationship Id="rId15539" Type="http://schemas.openxmlformats.org/officeDocument/2006/relationships/hyperlink" Target="https://docs7.online-sps.ru/cgi/online.cgi?req=doc&amp;base=LAW&amp;n=371416&amp;date=05.04.2021&amp;dst=102118&amp;fld=134" TargetMode="External"/><Relationship Id="rId15886" Type="http://schemas.openxmlformats.org/officeDocument/2006/relationships/hyperlink" Target="https://docs7.online-sps.ru/cgi/online.cgi?req=doc&amp;base=EXPZ&amp;n=731991&amp;date=05.04.2021&amp;dst=152526&amp;fld=134" TargetMode="External"/><Relationship Id="rId16937" Type="http://schemas.openxmlformats.org/officeDocument/2006/relationships/hyperlink" Target="https://docs7.online-sps.ru/cgi/online.cgi?req=doc&amp;base=EXPZ&amp;n=731991&amp;date=05.04.2021&amp;dst=151218&amp;fld=134" TargetMode="External"/><Relationship Id="rId29368" Type="http://schemas.openxmlformats.org/officeDocument/2006/relationships/hyperlink" Target="https://docs7.online-sps.ru/cgi/online.cgi?req=doc&amp;base=EXPZ&amp;n=731991&amp;date=05.04.2021&amp;dst=147703&amp;fld=134" TargetMode="External"/><Relationship Id="rId33014" Type="http://schemas.openxmlformats.org/officeDocument/2006/relationships/hyperlink" Target="https://docs7.online-sps.ru/cgi/online.cgi?req=doc&amp;base=EXPZ&amp;n=731991&amp;date=05.04.2021&amp;dst=108903&amp;fld=134" TargetMode="External"/><Relationship Id="rId36584" Type="http://schemas.openxmlformats.org/officeDocument/2006/relationships/hyperlink" Target="https://docs7.online-sps.ru/cgi/online.cgi?req=doc&amp;base=EXPZ&amp;n=731991&amp;date=05.04.2021&amp;dst=155477&amp;fld=134" TargetMode="External"/><Relationship Id="rId37635" Type="http://schemas.openxmlformats.org/officeDocument/2006/relationships/hyperlink" Target="https://docs7.online-sps.ru/cgi/online.cgi?req=doc&amp;base=EXPZ&amp;n=731991&amp;date=05.04.2021&amp;dst=116494&amp;fld=134" TargetMode="External"/><Relationship Id="rId30" Type="http://schemas.openxmlformats.org/officeDocument/2006/relationships/hyperlink" Target="https://docs7.online-sps.ru/cgi/online.cgi?req=doc&amp;base=LAW&amp;n=335248&amp;date=05.04.2021&amp;dst=100010&amp;fld=134" TargetMode="External"/><Relationship Id="rId3496" Type="http://schemas.openxmlformats.org/officeDocument/2006/relationships/hyperlink" Target="https://docs7.online-sps.ru/cgi/online.cgi?req=doc&amp;base=EXPZ&amp;n=731991&amp;date=05.04.2021&amp;dst=146679&amp;fld=134" TargetMode="External"/><Relationship Id="rId4547" Type="http://schemas.openxmlformats.org/officeDocument/2006/relationships/hyperlink" Target="https://docs7.online-sps.ru/cgi/online.cgi?req=doc&amp;base=EXPZ&amp;n=731991&amp;date=05.04.2021&amp;dst=109187&amp;fld=134" TargetMode="External"/><Relationship Id="rId18012" Type="http://schemas.openxmlformats.org/officeDocument/2006/relationships/hyperlink" Target="https://docs7.online-sps.ru/cgi/online.cgi?req=doc&amp;base=EXPZ&amp;n=731991&amp;date=05.04.2021&amp;dst=148518&amp;fld=134" TargetMode="External"/><Relationship Id="rId19410" Type="http://schemas.openxmlformats.org/officeDocument/2006/relationships/hyperlink" Target="https://docs7.online-sps.ru/cgi/online.cgi?req=doc&amp;base=LAW&amp;n=371416&amp;date=05.04.2021&amp;dst=109947&amp;fld=134" TargetMode="External"/><Relationship Id="rId21357" Type="http://schemas.openxmlformats.org/officeDocument/2006/relationships/hyperlink" Target="https://docs7.online-sps.ru/cgi/online.cgi?req=doc&amp;base=EXPZ&amp;n=731991&amp;date=05.04.2021&amp;dst=156230&amp;fld=134" TargetMode="External"/><Relationship Id="rId22408" Type="http://schemas.openxmlformats.org/officeDocument/2006/relationships/hyperlink" Target="https://docs7.online-sps.ru/cgi/online.cgi?req=doc&amp;base=EXPZ&amp;n=731991&amp;date=05.04.2021&amp;dst=141460&amp;fld=134" TargetMode="External"/><Relationship Id="rId22755" Type="http://schemas.openxmlformats.org/officeDocument/2006/relationships/hyperlink" Target="https://docs7.online-sps.ru/cgi/online.cgi?req=doc&amp;base=EXPZ&amp;n=731991&amp;date=05.04.2021&amp;dst=113913&amp;fld=134" TargetMode="External"/><Relationship Id="rId23806" Type="http://schemas.openxmlformats.org/officeDocument/2006/relationships/hyperlink" Target="https://docs7.online-sps.ru/cgi/online.cgi?req=doc&amp;base=EXPZ&amp;n=731991&amp;date=05.04.2021&amp;dst=137549&amp;fld=134" TargetMode="External"/><Relationship Id="rId35186" Type="http://schemas.openxmlformats.org/officeDocument/2006/relationships/hyperlink" Target="https://docs7.online-sps.ru/cgi/online.cgi?req=doc&amp;base=EXPZ&amp;n=731991&amp;date=05.04.2021&amp;dst=146212&amp;fld=134" TargetMode="External"/><Relationship Id="rId36237" Type="http://schemas.openxmlformats.org/officeDocument/2006/relationships/hyperlink" Target="https://docs7.online-sps.ru/cgi/online.cgi?req=doc&amp;base=EXPZ&amp;n=731991&amp;date=05.04.2021&amp;dst=138525&amp;fld=134" TargetMode="External"/><Relationship Id="rId2098" Type="http://schemas.openxmlformats.org/officeDocument/2006/relationships/hyperlink" Target="https://docs7.online-sps.ru/cgi/online.cgi?req=doc&amp;base=EXPZ&amp;n=731991&amp;date=05.04.2021&amp;dst=101829&amp;fld=134" TargetMode="External"/><Relationship Id="rId3149" Type="http://schemas.openxmlformats.org/officeDocument/2006/relationships/hyperlink" Target="https://docs7.online-sps.ru/cgi/online.cgi?req=doc&amp;base=EXPZ&amp;n=731991&amp;date=05.04.2021&amp;dst=102142&amp;fld=134" TargetMode="External"/><Relationship Id="rId7020" Type="http://schemas.openxmlformats.org/officeDocument/2006/relationships/hyperlink" Target="https://docs7.online-sps.ru/cgi/online.cgi?req=doc&amp;base=EXPZ&amp;n=731991&amp;date=05.04.2021&amp;dst=100814&amp;fld=134" TargetMode="External"/><Relationship Id="rId25978" Type="http://schemas.openxmlformats.org/officeDocument/2006/relationships/hyperlink" Target="https://docs7.online-sps.ru/cgi/online.cgi?req=doc&amp;base=EXPZ&amp;n=731991&amp;date=05.04.2021&amp;dst=134950&amp;fld=134" TargetMode="External"/><Relationship Id="rId9192" Type="http://schemas.openxmlformats.org/officeDocument/2006/relationships/hyperlink" Target="https://docs7.online-sps.ru/cgi/online.cgi?req=doc&amp;base=EXPZ&amp;n=731991&amp;date=05.04.2021&amp;dst=152921&amp;fld=134" TargetMode="External"/><Relationship Id="rId10001" Type="http://schemas.openxmlformats.org/officeDocument/2006/relationships/hyperlink" Target="https://docs7.online-sps.ru/cgi/online.cgi?req=doc&amp;base=EXPZ&amp;n=731991&amp;date=05.04.2021&amp;dst=147724&amp;fld=134" TargetMode="External"/><Relationship Id="rId13571" Type="http://schemas.openxmlformats.org/officeDocument/2006/relationships/hyperlink" Target="https://docs7.online-sps.ru/cgi/online.cgi?req=doc&amp;base=EXPZ&amp;n=731991&amp;date=05.04.2021&amp;dst=142271&amp;fld=134" TargetMode="External"/><Relationship Id="rId14622" Type="http://schemas.openxmlformats.org/officeDocument/2006/relationships/hyperlink" Target="https://docs7.online-sps.ru/cgi/online.cgi?req=doc&amp;base=EXPZ&amp;n=731991&amp;date=05.04.2021&amp;dst=142562&amp;fld=134" TargetMode="External"/><Relationship Id="rId28451" Type="http://schemas.openxmlformats.org/officeDocument/2006/relationships/hyperlink" Target="https://docs7.online-sps.ru/cgi/online.cgi?req=doc&amp;base=EXPZ&amp;n=731991&amp;date=05.04.2021&amp;dst=140049&amp;fld=134" TargetMode="External"/><Relationship Id="rId29502" Type="http://schemas.openxmlformats.org/officeDocument/2006/relationships/hyperlink" Target="https://docs7.online-sps.ru/cgi/online.cgi?req=doc&amp;base=EXPZ&amp;n=731991&amp;date=05.04.2021&amp;dst=147924&amp;fld=134" TargetMode="External"/><Relationship Id="rId30398" Type="http://schemas.openxmlformats.org/officeDocument/2006/relationships/hyperlink" Target="https://docs7.online-sps.ru/cgi/online.cgi?req=doc&amp;base=EXPZ&amp;n=731991&amp;date=05.04.2021&amp;dst=102489&amp;fld=134" TargetMode="External"/><Relationship Id="rId31796" Type="http://schemas.openxmlformats.org/officeDocument/2006/relationships/hyperlink" Target="https://docs7.online-sps.ru/cgi/online.cgi?req=doc&amp;base=EXPZ&amp;n=731991&amp;date=05.04.2021&amp;dst=144224&amp;fld=134" TargetMode="External"/><Relationship Id="rId32847" Type="http://schemas.openxmlformats.org/officeDocument/2006/relationships/hyperlink" Target="https://docs7.online-sps.ru/cgi/online.cgi?req=doc&amp;base=EXPZ&amp;n=731991&amp;date=05.04.2021&amp;dst=144367&amp;fld=134" TargetMode="External"/><Relationship Id="rId3630" Type="http://schemas.openxmlformats.org/officeDocument/2006/relationships/hyperlink" Target="https://docs7.online-sps.ru/cgi/online.cgi?req=doc&amp;base=EXPZ&amp;n=731991&amp;date=05.04.2021&amp;dst=146370&amp;fld=134" TargetMode="External"/><Relationship Id="rId12173" Type="http://schemas.openxmlformats.org/officeDocument/2006/relationships/hyperlink" Target="https://docs7.online-sps.ru/cgi/online.cgi?req=doc&amp;base=EXPZ&amp;n=731991&amp;date=05.04.2021&amp;dst=140731&amp;fld=134" TargetMode="External"/><Relationship Id="rId13224" Type="http://schemas.openxmlformats.org/officeDocument/2006/relationships/hyperlink" Target="https://docs7.online-sps.ru/cgi/online.cgi?req=doc&amp;base=EXPZ&amp;n=731991&amp;date=05.04.2021&amp;dst=150124&amp;fld=134" TargetMode="External"/><Relationship Id="rId16794" Type="http://schemas.openxmlformats.org/officeDocument/2006/relationships/hyperlink" Target="https://docs7.online-sps.ru/cgi/online.cgi?req=doc&amp;base=EXPZ&amp;n=731991&amp;date=05.04.2021&amp;dst=150619&amp;fld=134" TargetMode="External"/><Relationship Id="rId17845" Type="http://schemas.openxmlformats.org/officeDocument/2006/relationships/hyperlink" Target="https://docs7.online-sps.ru/cgi/online.cgi?req=doc&amp;base=EXPZ&amp;n=731991&amp;date=05.04.2021&amp;dst=136953&amp;fld=134" TargetMode="External"/><Relationship Id="rId20440" Type="http://schemas.openxmlformats.org/officeDocument/2006/relationships/hyperlink" Target="https://docs7.online-sps.ru/cgi/online.cgi?req=doc&amp;base=EXPZ&amp;n=731991&amp;date=05.04.2021&amp;dst=138514&amp;fld=134" TargetMode="External"/><Relationship Id="rId27053" Type="http://schemas.openxmlformats.org/officeDocument/2006/relationships/hyperlink" Target="https://docs7.online-sps.ru/cgi/online.cgi?req=doc&amp;base=EXPZ&amp;n=731991&amp;date=05.04.2021&amp;dst=135825&amp;fld=134" TargetMode="External"/><Relationship Id="rId28104" Type="http://schemas.openxmlformats.org/officeDocument/2006/relationships/hyperlink" Target="https://docs7.online-sps.ru/cgi/online.cgi?req=doc&amp;base=EXPZ&amp;n=731991&amp;date=05.04.2021&amp;dst=148195&amp;fld=134" TargetMode="External"/><Relationship Id="rId31449" Type="http://schemas.openxmlformats.org/officeDocument/2006/relationships/hyperlink" Target="https://docs7.online-sps.ru/cgi/online.cgi?req=doc&amp;base=EXPZ&amp;n=731991&amp;date=05.04.2021&amp;dst=140431&amp;fld=134" TargetMode="External"/><Relationship Id="rId35320" Type="http://schemas.openxmlformats.org/officeDocument/2006/relationships/hyperlink" Target="https://docs7.online-sps.ru/cgi/online.cgi?req=doc&amp;base=LAW&amp;n=371416&amp;date=05.04.2021&amp;dst=111007&amp;fld=134" TargetMode="External"/><Relationship Id="rId551" Type="http://schemas.openxmlformats.org/officeDocument/2006/relationships/hyperlink" Target="https://docs7.online-sps.ru/cgi/online.cgi?req=doc&amp;base=EXPZ&amp;n=731991&amp;date=05.04.2021&amp;dst=101768&amp;fld=134" TargetMode="External"/><Relationship Id="rId1181" Type="http://schemas.openxmlformats.org/officeDocument/2006/relationships/hyperlink" Target="https://docs7.online-sps.ru/cgi/online.cgi?req=doc&amp;base=EXPZ&amp;n=731991&amp;date=05.04.2021&amp;dst=118265&amp;fld=134" TargetMode="External"/><Relationship Id="rId2232" Type="http://schemas.openxmlformats.org/officeDocument/2006/relationships/hyperlink" Target="https://docs7.online-sps.ru/cgi/online.cgi?req=doc&amp;base=EXPZ&amp;n=731991&amp;date=05.04.2021&amp;dst=136797&amp;fld=134" TargetMode="External"/><Relationship Id="rId6853" Type="http://schemas.openxmlformats.org/officeDocument/2006/relationships/hyperlink" Target="https://docs7.online-sps.ru/cgi/online.cgi?req=doc&amp;base=EXPZ&amp;n=731991&amp;date=05.04.2021&amp;dst=134942&amp;fld=134" TargetMode="External"/><Relationship Id="rId7904" Type="http://schemas.openxmlformats.org/officeDocument/2006/relationships/hyperlink" Target="https://docs7.online-sps.ru/cgi/online.cgi?req=doc&amp;base=EXPZ&amp;n=731991&amp;date=05.04.2021&amp;dst=101523&amp;fld=134" TargetMode="External"/><Relationship Id="rId15396" Type="http://schemas.openxmlformats.org/officeDocument/2006/relationships/hyperlink" Target="https://docs7.online-sps.ru/cgi/online.cgi?req=doc&amp;base=EXPZ&amp;n=731991&amp;date=05.04.2021&amp;dst=141133&amp;fld=134" TargetMode="External"/><Relationship Id="rId16447" Type="http://schemas.openxmlformats.org/officeDocument/2006/relationships/hyperlink" Target="https://docs7.online-sps.ru/cgi/online.cgi?req=doc&amp;base=LAW&amp;n=371416&amp;date=05.04.2021&amp;dst=108625&amp;fld=134" TargetMode="External"/><Relationship Id="rId23663" Type="http://schemas.openxmlformats.org/officeDocument/2006/relationships/hyperlink" Target="https://docs7.online-sps.ru/cgi/online.cgi?req=doc&amp;base=EXPZ&amp;n=731991&amp;date=05.04.2021&amp;dst=149173&amp;fld=134" TargetMode="External"/><Relationship Id="rId24714" Type="http://schemas.openxmlformats.org/officeDocument/2006/relationships/hyperlink" Target="https://docs7.online-sps.ru/cgi/online.cgi?req=doc&amp;base=EXPZ&amp;n=731991&amp;date=05.04.2021&amp;dst=141677&amp;fld=134" TargetMode="External"/><Relationship Id="rId31930" Type="http://schemas.openxmlformats.org/officeDocument/2006/relationships/hyperlink" Target="https://docs7.online-sps.ru/cgi/online.cgi?req=doc&amp;base=EXPZ&amp;n=731991&amp;date=05.04.2021&amp;dst=136859&amp;fld=134" TargetMode="External"/><Relationship Id="rId37492" Type="http://schemas.openxmlformats.org/officeDocument/2006/relationships/hyperlink" Target="https://docs7.online-sps.ru/cgi/online.cgi?req=doc&amp;base=EXPZ&amp;n=731991&amp;date=05.04.2021&amp;dst=139217&amp;fld=134" TargetMode="External"/><Relationship Id="rId204" Type="http://schemas.openxmlformats.org/officeDocument/2006/relationships/hyperlink" Target="https://docs7.online-sps.ru/cgi/online.cgi?req=doc&amp;base=EXPZ&amp;n=731991&amp;date=05.04.2021&amp;dst=137384&amp;fld=134" TargetMode="External"/><Relationship Id="rId5455" Type="http://schemas.openxmlformats.org/officeDocument/2006/relationships/hyperlink" Target="https://docs7.online-sps.ru/cgi/online.cgi?req=doc&amp;base=EXPZ&amp;n=731991&amp;date=05.04.2021&amp;dst=136239&amp;fld=134" TargetMode="External"/><Relationship Id="rId6506" Type="http://schemas.openxmlformats.org/officeDocument/2006/relationships/hyperlink" Target="https://docs7.online-sps.ru/cgi/online.cgi?req=doc&amp;base=EXPZ&amp;n=731991&amp;date=05.04.2021&amp;dst=134756&amp;fld=134" TargetMode="External"/><Relationship Id="rId15049" Type="http://schemas.openxmlformats.org/officeDocument/2006/relationships/hyperlink" Target="https://docs7.online-sps.ru/cgi/online.cgi?req=doc&amp;base=EXPZ&amp;n=731991&amp;date=05.04.2021&amp;dst=115370&amp;fld=134" TargetMode="External"/><Relationship Id="rId22265" Type="http://schemas.openxmlformats.org/officeDocument/2006/relationships/hyperlink" Target="https://docs7.online-sps.ru/cgi/online.cgi?req=doc&amp;base=LAW&amp;n=371416&amp;date=05.04.2021&amp;dst=120866&amp;fld=134" TargetMode="External"/><Relationship Id="rId23316" Type="http://schemas.openxmlformats.org/officeDocument/2006/relationships/hyperlink" Target="https://docs7.online-sps.ru/cgi/online.cgi?req=doc&amp;base=EXPZ&amp;n=731991&amp;date=05.04.2021&amp;dst=142843&amp;fld=134" TargetMode="External"/><Relationship Id="rId26886" Type="http://schemas.openxmlformats.org/officeDocument/2006/relationships/hyperlink" Target="https://docs7.online-sps.ru/cgi/online.cgi?req=doc&amp;base=EXPZ&amp;n=731991&amp;date=05.04.2021&amp;dst=135585&amp;fld=134" TargetMode="External"/><Relationship Id="rId30532" Type="http://schemas.openxmlformats.org/officeDocument/2006/relationships/hyperlink" Target="https://docs7.online-sps.ru/cgi/online.cgi?req=doc&amp;base=LAW&amp;n=371416&amp;date=05.04.2021&amp;dst=102694&amp;fld=134" TargetMode="External"/><Relationship Id="rId36094" Type="http://schemas.openxmlformats.org/officeDocument/2006/relationships/hyperlink" Target="https://docs7.online-sps.ru/cgi/online.cgi?req=doc&amp;base=EXPZ&amp;n=731991&amp;date=05.04.2021&amp;dst=138274&amp;fld=134" TargetMode="External"/><Relationship Id="rId37145" Type="http://schemas.openxmlformats.org/officeDocument/2006/relationships/hyperlink" Target="https://docs7.online-sps.ru/cgi/online.cgi?req=doc&amp;base=EXPZ&amp;n=731991&amp;date=05.04.2021&amp;dst=101474&amp;fld=134" TargetMode="External"/><Relationship Id="rId4057" Type="http://schemas.openxmlformats.org/officeDocument/2006/relationships/hyperlink" Target="https://docs7.online-sps.ru/cgi/online.cgi?req=doc&amp;base=EXPZ&amp;n=731991&amp;date=05.04.2021&amp;dst=113033&amp;fld=134" TargetMode="External"/><Relationship Id="rId5108" Type="http://schemas.openxmlformats.org/officeDocument/2006/relationships/hyperlink" Target="https://docs7.online-sps.ru/cgi/online.cgi?req=doc&amp;base=EXPZ&amp;n=731991&amp;date=05.04.2021&amp;dst=143653&amp;fld=134" TargetMode="External"/><Relationship Id="rId8678" Type="http://schemas.openxmlformats.org/officeDocument/2006/relationships/hyperlink" Target="https://docs7.online-sps.ru/cgi/online.cgi?req=doc&amp;base=EXPZ&amp;n=731991&amp;date=05.04.2021&amp;dst=105716&amp;fld=134" TargetMode="External"/><Relationship Id="rId9729" Type="http://schemas.openxmlformats.org/officeDocument/2006/relationships/hyperlink" Target="https://docs7.online-sps.ru/cgi/online.cgi?req=doc&amp;base=LAW&amp;n=371416&amp;date=05.04.2021&amp;dst=111291&amp;fld=134" TargetMode="External"/><Relationship Id="rId25488" Type="http://schemas.openxmlformats.org/officeDocument/2006/relationships/hyperlink" Target="https://docs7.online-sps.ru/cgi/online.cgi?req=doc&amp;base=EXPZ&amp;n=731991&amp;date=05.04.2021&amp;dst=137961&amp;fld=134" TargetMode="External"/><Relationship Id="rId26539" Type="http://schemas.openxmlformats.org/officeDocument/2006/relationships/hyperlink" Target="https://docs7.online-sps.ru/cgi/online.cgi?req=doc&amp;base=EXPZ&amp;n=731991&amp;date=05.04.2021&amp;dst=134748&amp;fld=134" TargetMode="External"/><Relationship Id="rId27937" Type="http://schemas.openxmlformats.org/officeDocument/2006/relationships/hyperlink" Target="https://docs7.online-sps.ru/cgi/online.cgi?req=doc&amp;base=EXPZ&amp;n=731991&amp;date=05.04.2021&amp;dst=141135&amp;fld=134" TargetMode="External"/><Relationship Id="rId33755" Type="http://schemas.openxmlformats.org/officeDocument/2006/relationships/hyperlink" Target="https://docs7.online-sps.ru/cgi/online.cgi?req=doc&amp;base=EXPZ&amp;n=731991&amp;date=05.04.2021&amp;dst=144419&amp;fld=134" TargetMode="External"/><Relationship Id="rId11659" Type="http://schemas.openxmlformats.org/officeDocument/2006/relationships/hyperlink" Target="https://docs7.online-sps.ru/cgi/online.cgi?req=doc&amp;base=LAW&amp;n=371416&amp;date=05.04.2021&amp;dst=102712&amp;fld=134" TargetMode="External"/><Relationship Id="rId13081" Type="http://schemas.openxmlformats.org/officeDocument/2006/relationships/hyperlink" Target="https://docs7.online-sps.ru/cgi/online.cgi?req=doc&amp;base=EXPZ&amp;n=731991&amp;date=05.04.2021&amp;dst=140519&amp;fld=134" TargetMode="External"/><Relationship Id="rId15530" Type="http://schemas.openxmlformats.org/officeDocument/2006/relationships/hyperlink" Target="https://docs7.online-sps.ru/cgi/online.cgi?req=doc&amp;base=EXPZ&amp;n=731991&amp;date=05.04.2021&amp;dst=152842&amp;fld=134" TargetMode="External"/><Relationship Id="rId29012" Type="http://schemas.openxmlformats.org/officeDocument/2006/relationships/hyperlink" Target="https://docs7.online-sps.ru/cgi/online.cgi?req=doc&amp;base=EXPZ&amp;n=731991&amp;date=05.04.2021&amp;dst=150231&amp;fld=134" TargetMode="External"/><Relationship Id="rId32357" Type="http://schemas.openxmlformats.org/officeDocument/2006/relationships/hyperlink" Target="https://docs7.online-sps.ru/cgi/online.cgi?req=doc&amp;base=EXPZ&amp;n=731991&amp;date=05.04.2021&amp;dst=115404&amp;fld=134" TargetMode="External"/><Relationship Id="rId33408" Type="http://schemas.openxmlformats.org/officeDocument/2006/relationships/hyperlink" Target="https://docs7.online-sps.ru/cgi/online.cgi?req=doc&amp;base=EXPZ&amp;n=731991&amp;date=05.04.2021&amp;dst=152460&amp;fld=134" TargetMode="External"/><Relationship Id="rId34806" Type="http://schemas.openxmlformats.org/officeDocument/2006/relationships/hyperlink" Target="https://docs7.online-sps.ru/cgi/online.cgi?req=doc&amp;base=EXPZ&amp;n=731991&amp;date=05.04.2021&amp;dst=118521&amp;fld=134" TargetMode="External"/><Relationship Id="rId1718" Type="http://schemas.openxmlformats.org/officeDocument/2006/relationships/hyperlink" Target="https://docs7.online-sps.ru/cgi/online.cgi?req=doc&amp;base=EXPZ&amp;n=731991&amp;date=05.04.2021&amp;dst=139896&amp;fld=134" TargetMode="External"/><Relationship Id="rId3140" Type="http://schemas.openxmlformats.org/officeDocument/2006/relationships/hyperlink" Target="https://docs7.online-sps.ru/cgi/online.cgi?req=doc&amp;base=EXPZ&amp;n=731991&amp;date=05.04.2021&amp;dst=136386&amp;fld=134" TargetMode="External"/><Relationship Id="rId14132" Type="http://schemas.openxmlformats.org/officeDocument/2006/relationships/hyperlink" Target="https://docs7.online-sps.ru/cgi/online.cgi?req=doc&amp;base=EXPZ&amp;n=731991&amp;date=05.04.2021&amp;dst=141610&amp;fld=134" TargetMode="External"/><Relationship Id="rId18753" Type="http://schemas.openxmlformats.org/officeDocument/2006/relationships/hyperlink" Target="https://docs7.online-sps.ru/cgi/online.cgi?req=doc&amp;base=EXPZ&amp;n=731991&amp;date=05.04.2021&amp;dst=145060&amp;fld=134" TargetMode="External"/><Relationship Id="rId19804" Type="http://schemas.openxmlformats.org/officeDocument/2006/relationships/hyperlink" Target="https://docs7.online-sps.ru/cgi/online.cgi?req=doc&amp;base=EXPZ&amp;n=731991&amp;date=05.04.2021&amp;dst=151819&amp;fld=134" TargetMode="External"/><Relationship Id="rId36978" Type="http://schemas.openxmlformats.org/officeDocument/2006/relationships/hyperlink" Target="https://docs7.online-sps.ru/cgi/online.cgi?req=doc&amp;base=EXPZ&amp;n=731991&amp;date=05.04.2021&amp;dst=156281&amp;fld=134" TargetMode="External"/><Relationship Id="rId7761" Type="http://schemas.openxmlformats.org/officeDocument/2006/relationships/hyperlink" Target="https://docs7.online-sps.ru/cgi/online.cgi?req=doc&amp;base=EXPZ&amp;n=731991&amp;date=05.04.2021&amp;dst=101269&amp;fld=134" TargetMode="External"/><Relationship Id="rId8812" Type="http://schemas.openxmlformats.org/officeDocument/2006/relationships/hyperlink" Target="https://docs7.online-sps.ru/cgi/online.cgi?req=doc&amp;base=EXPZ&amp;n=731991&amp;date=05.04.2021&amp;dst=140032&amp;fld=134" TargetMode="External"/><Relationship Id="rId10742" Type="http://schemas.openxmlformats.org/officeDocument/2006/relationships/hyperlink" Target="https://docs7.online-sps.ru/cgi/online.cgi?req=doc&amp;base=LAW&amp;n=371416&amp;date=05.04.2021&amp;dst=111021&amp;fld=134" TargetMode="External"/><Relationship Id="rId17355" Type="http://schemas.openxmlformats.org/officeDocument/2006/relationships/hyperlink" Target="https://docs7.online-sps.ru/cgi/online.cgi?req=doc&amp;base=LAW&amp;n=371416&amp;date=05.04.2021&amp;dst=107217&amp;fld=134" TargetMode="External"/><Relationship Id="rId18406" Type="http://schemas.openxmlformats.org/officeDocument/2006/relationships/hyperlink" Target="https://docs7.online-sps.ru/cgi/online.cgi?req=doc&amp;base=LAW&amp;n=371416&amp;date=05.04.2021&amp;dst=106859&amp;fld=134" TargetMode="External"/><Relationship Id="rId21001" Type="http://schemas.openxmlformats.org/officeDocument/2006/relationships/hyperlink" Target="https://docs7.online-sps.ru/cgi/online.cgi?req=doc&amp;base=EXPZ&amp;n=731991&amp;date=05.04.2021&amp;dst=155524&amp;fld=134" TargetMode="External"/><Relationship Id="rId24571" Type="http://schemas.openxmlformats.org/officeDocument/2006/relationships/hyperlink" Target="https://docs7.online-sps.ru/cgi/online.cgi?req=doc&amp;base=EXPZ&amp;n=731991&amp;date=05.04.2021&amp;dst=141355&amp;fld=134" TargetMode="External"/><Relationship Id="rId25622" Type="http://schemas.openxmlformats.org/officeDocument/2006/relationships/hyperlink" Target="https://docs7.online-sps.ru/cgi/online.cgi?req=doc&amp;base=EXPZ&amp;n=731991&amp;date=05.04.2021&amp;dst=103964&amp;fld=134" TargetMode="External"/><Relationship Id="rId6363" Type="http://schemas.openxmlformats.org/officeDocument/2006/relationships/hyperlink" Target="https://docs7.online-sps.ru/cgi/online.cgi?req=doc&amp;base=EXPZ&amp;n=731991&amp;date=05.04.2021&amp;dst=137892&amp;fld=134" TargetMode="External"/><Relationship Id="rId7414" Type="http://schemas.openxmlformats.org/officeDocument/2006/relationships/hyperlink" Target="https://docs7.online-sps.ru/cgi/online.cgi?req=doc&amp;base=EXPZ&amp;n=731991&amp;date=05.04.2021&amp;dst=100335&amp;fld=134" TargetMode="External"/><Relationship Id="rId17008" Type="http://schemas.openxmlformats.org/officeDocument/2006/relationships/hyperlink" Target="https://docs7.online-sps.ru/cgi/online.cgi?req=doc&amp;base=EXPZ&amp;n=731991&amp;date=05.04.2021&amp;dst=151252&amp;fld=134" TargetMode="External"/><Relationship Id="rId23173" Type="http://schemas.openxmlformats.org/officeDocument/2006/relationships/hyperlink" Target="https://docs7.online-sps.ru/cgi/online.cgi?req=doc&amp;base=EXPZ&amp;n=731991&amp;date=05.04.2021&amp;dst=137835&amp;fld=134" TargetMode="External"/><Relationship Id="rId24224" Type="http://schemas.openxmlformats.org/officeDocument/2006/relationships/hyperlink" Target="https://docs7.online-sps.ru/cgi/online.cgi?req=doc&amp;base=EXPZ&amp;n=731991&amp;date=05.04.2021&amp;dst=144116&amp;fld=134" TargetMode="External"/><Relationship Id="rId27794" Type="http://schemas.openxmlformats.org/officeDocument/2006/relationships/hyperlink" Target="https://docs7.online-sps.ru/cgi/online.cgi?req=doc&amp;base=EXPZ&amp;n=731991&amp;date=05.04.2021&amp;dst=152846&amp;fld=134" TargetMode="External"/><Relationship Id="rId28845" Type="http://schemas.openxmlformats.org/officeDocument/2006/relationships/hyperlink" Target="https://docs7.online-sps.ru/cgi/online.cgi?req=doc&amp;base=EXPZ&amp;n=731991&amp;date=05.04.2021&amp;dst=144687&amp;fld=134" TargetMode="External"/><Relationship Id="rId31440" Type="http://schemas.openxmlformats.org/officeDocument/2006/relationships/hyperlink" Target="https://docs7.online-sps.ru/cgi/online.cgi?req=doc&amp;base=EXPZ&amp;n=731991&amp;date=05.04.2021&amp;dst=140419&amp;fld=134" TargetMode="External"/><Relationship Id="rId2973" Type="http://schemas.openxmlformats.org/officeDocument/2006/relationships/hyperlink" Target="https://docs7.online-sps.ru/cgi/online.cgi?req=doc&amp;base=EXPZ&amp;n=731991&amp;date=05.04.2021&amp;dst=115678&amp;fld=134" TargetMode="External"/><Relationship Id="rId6016" Type="http://schemas.openxmlformats.org/officeDocument/2006/relationships/hyperlink" Target="https://docs7.online-sps.ru/cgi/online.cgi?req=doc&amp;base=LAW&amp;n=371416&amp;date=05.04.2021&amp;dst=112151&amp;fld=134" TargetMode="External"/><Relationship Id="rId9586" Type="http://schemas.openxmlformats.org/officeDocument/2006/relationships/hyperlink" Target="https://docs7.online-sps.ru/cgi/online.cgi?req=doc&amp;base=EXPZ&amp;n=731991&amp;date=05.04.2021&amp;dst=145352&amp;fld=134" TargetMode="External"/><Relationship Id="rId12567" Type="http://schemas.openxmlformats.org/officeDocument/2006/relationships/hyperlink" Target="https://docs7.online-sps.ru/cgi/online.cgi?req=doc&amp;base=LAW&amp;n=371416&amp;date=05.04.2021&amp;dst=108275&amp;fld=134" TargetMode="External"/><Relationship Id="rId13618" Type="http://schemas.openxmlformats.org/officeDocument/2006/relationships/hyperlink" Target="https://docs7.online-sps.ru/cgi/online.cgi?req=doc&amp;base=EXPZ&amp;n=731991&amp;date=05.04.2021&amp;dst=142366&amp;fld=134" TargetMode="External"/><Relationship Id="rId13965" Type="http://schemas.openxmlformats.org/officeDocument/2006/relationships/hyperlink" Target="https://docs7.online-sps.ru/cgi/online.cgi?req=doc&amp;base=EXPZ&amp;n=731991&amp;date=05.04.2021&amp;dst=140887&amp;fld=134" TargetMode="External"/><Relationship Id="rId26396" Type="http://schemas.openxmlformats.org/officeDocument/2006/relationships/hyperlink" Target="https://docs7.online-sps.ru/cgi/online.cgi?req=doc&amp;base=EXPZ&amp;n=731991&amp;date=05.04.2021&amp;dst=101316&amp;fld=134" TargetMode="External"/><Relationship Id="rId27447" Type="http://schemas.openxmlformats.org/officeDocument/2006/relationships/hyperlink" Target="https://docs7.online-sps.ru/cgi/online.cgi?req=doc&amp;base=EXPZ&amp;n=731991&amp;date=05.04.2021&amp;dst=141239&amp;fld=134" TargetMode="External"/><Relationship Id="rId30042" Type="http://schemas.openxmlformats.org/officeDocument/2006/relationships/hyperlink" Target="https://docs7.online-sps.ru/cgi/online.cgi?req=doc&amp;base=EXPZ&amp;n=731991&amp;date=05.04.2021&amp;dst=136472&amp;fld=134" TargetMode="External"/><Relationship Id="rId34663" Type="http://schemas.openxmlformats.org/officeDocument/2006/relationships/hyperlink" Target="https://docs7.online-sps.ru/cgi/online.cgi?req=doc&amp;base=EXPZ&amp;n=731991&amp;date=05.04.2021&amp;dst=150963&amp;fld=134" TargetMode="External"/><Relationship Id="rId35714" Type="http://schemas.openxmlformats.org/officeDocument/2006/relationships/hyperlink" Target="https://docs7.online-sps.ru/cgi/online.cgi?req=doc&amp;base=EXPZ&amp;n=731991&amp;date=05.04.2021&amp;dst=142569&amp;fld=134" TargetMode="External"/><Relationship Id="rId945" Type="http://schemas.openxmlformats.org/officeDocument/2006/relationships/hyperlink" Target="https://docs7.online-sps.ru/cgi/online.cgi?req=doc&amp;base=EXPZ&amp;n=731991&amp;date=05.04.2021&amp;dst=148046&amp;fld=134" TargetMode="External"/><Relationship Id="rId1575" Type="http://schemas.openxmlformats.org/officeDocument/2006/relationships/hyperlink" Target="https://docs7.online-sps.ru/cgi/online.cgi?req=doc&amp;base=EXPZ&amp;n=731991&amp;date=05.04.2021&amp;dst=148749&amp;fld=134" TargetMode="External"/><Relationship Id="rId2626" Type="http://schemas.openxmlformats.org/officeDocument/2006/relationships/hyperlink" Target="https://docs7.online-sps.ru/cgi/online.cgi?req=doc&amp;base=EXPZ&amp;n=731991&amp;date=05.04.2021&amp;dst=141287&amp;fld=134" TargetMode="External"/><Relationship Id="rId8188" Type="http://schemas.openxmlformats.org/officeDocument/2006/relationships/hyperlink" Target="https://docs7.online-sps.ru/cgi/online.cgi?req=doc&amp;base=EXPZ&amp;n=731991&amp;date=05.04.2021&amp;dst=141227&amp;fld=134" TargetMode="External"/><Relationship Id="rId9239" Type="http://schemas.openxmlformats.org/officeDocument/2006/relationships/hyperlink" Target="https://docs7.online-sps.ru/cgi/online.cgi?req=doc&amp;base=EXPZ&amp;n=731991&amp;date=05.04.2021&amp;dst=141391&amp;fld=134" TargetMode="External"/><Relationship Id="rId11169" Type="http://schemas.openxmlformats.org/officeDocument/2006/relationships/hyperlink" Target="https://docs7.online-sps.ru/cgi/online.cgi?req=doc&amp;base=EXPZ&amp;n=731991&amp;date=05.04.2021&amp;dst=136328&amp;fld=134" TargetMode="External"/><Relationship Id="rId15040" Type="http://schemas.openxmlformats.org/officeDocument/2006/relationships/hyperlink" Target="https://docs7.online-sps.ru/cgi/online.cgi?req=doc&amp;base=EXPZ&amp;n=731991&amp;date=05.04.2021&amp;dst=143408&amp;fld=134" TargetMode="External"/><Relationship Id="rId20834" Type="http://schemas.openxmlformats.org/officeDocument/2006/relationships/hyperlink" Target="https://docs7.online-sps.ru/cgi/online.cgi?req=doc&amp;base=EXPZ&amp;n=731991&amp;date=05.04.2021&amp;dst=155154&amp;fld=134" TargetMode="External"/><Relationship Id="rId26049" Type="http://schemas.openxmlformats.org/officeDocument/2006/relationships/hyperlink" Target="https://docs7.online-sps.ru/cgi/online.cgi?req=doc&amp;base=EXPZ&amp;n=731991&amp;date=05.04.2021&amp;dst=135082&amp;fld=134" TargetMode="External"/><Relationship Id="rId33265" Type="http://schemas.openxmlformats.org/officeDocument/2006/relationships/hyperlink" Target="https://docs7.online-sps.ru/cgi/online.cgi?req=doc&amp;base=EXPZ&amp;n=731991&amp;date=05.04.2021&amp;dst=119618&amp;fld=134" TargetMode="External"/><Relationship Id="rId34316" Type="http://schemas.openxmlformats.org/officeDocument/2006/relationships/hyperlink" Target="https://docs7.online-sps.ru/cgi/online.cgi?req=doc&amp;base=EXPZ&amp;n=731991&amp;date=05.04.2021&amp;dst=150321&amp;fld=134" TargetMode="External"/><Relationship Id="rId1228" Type="http://schemas.openxmlformats.org/officeDocument/2006/relationships/hyperlink" Target="https://docs7.online-sps.ru/cgi/online.cgi?req=doc&amp;base=EXPZ&amp;n=731991&amp;date=05.04.2021&amp;dst=118852&amp;fld=134" TargetMode="External"/><Relationship Id="rId4798" Type="http://schemas.openxmlformats.org/officeDocument/2006/relationships/hyperlink" Target="https://docs7.online-sps.ru/cgi/online.cgi?req=doc&amp;base=EXPZ&amp;n=731991&amp;date=05.04.2021&amp;dst=116794&amp;fld=134" TargetMode="External"/><Relationship Id="rId19661" Type="http://schemas.openxmlformats.org/officeDocument/2006/relationships/hyperlink" Target="https://docs7.online-sps.ru/cgi/online.cgi?req=doc&amp;base=EXPZ&amp;n=731991&amp;date=05.04.2021&amp;dst=151945&amp;fld=134" TargetMode="External"/><Relationship Id="rId36488" Type="http://schemas.openxmlformats.org/officeDocument/2006/relationships/hyperlink" Target="https://docs7.online-sps.ru/cgi/online.cgi?req=doc&amp;base=EXPZ&amp;n=731991&amp;date=05.04.2021&amp;dst=123292&amp;fld=134" TargetMode="External"/><Relationship Id="rId37539" Type="http://schemas.openxmlformats.org/officeDocument/2006/relationships/hyperlink" Target="https://docs7.online-sps.ru/cgi/online.cgi?req=doc&amp;base=EXPZ&amp;n=731991&amp;date=05.04.2021&amp;dst=105221&amp;fld=134" TargetMode="External"/><Relationship Id="rId5849" Type="http://schemas.openxmlformats.org/officeDocument/2006/relationships/hyperlink" Target="https://docs7.online-sps.ru/cgi/online.cgi?req=doc&amp;base=LAW&amp;n=371416&amp;date=05.04.2021&amp;dst=110963&amp;fld=134" TargetMode="External"/><Relationship Id="rId7271" Type="http://schemas.openxmlformats.org/officeDocument/2006/relationships/hyperlink" Target="https://docs7.online-sps.ru/cgi/online.cgi?req=doc&amp;base=EXPZ&amp;n=731991&amp;date=05.04.2021&amp;dst=135831&amp;fld=134" TargetMode="External"/><Relationship Id="rId8322" Type="http://schemas.openxmlformats.org/officeDocument/2006/relationships/hyperlink" Target="https://docs7.online-sps.ru/cgi/online.cgi?req=doc&amp;base=LAW&amp;n=371416&amp;date=05.04.2021&amp;dst=108825&amp;fld=134" TargetMode="External"/><Relationship Id="rId9720" Type="http://schemas.openxmlformats.org/officeDocument/2006/relationships/hyperlink" Target="https://docs7.online-sps.ru/cgi/online.cgi?req=doc&amp;base=LAW&amp;n=371416&amp;date=05.04.2021&amp;dst=111105&amp;fld=134" TargetMode="External"/><Relationship Id="rId11650" Type="http://schemas.openxmlformats.org/officeDocument/2006/relationships/hyperlink" Target="https://docs7.online-sps.ru/cgi/online.cgi?req=doc&amp;base=LAW&amp;n=371416&amp;date=05.04.2021&amp;dst=102638&amp;fld=134" TargetMode="External"/><Relationship Id="rId12701" Type="http://schemas.openxmlformats.org/officeDocument/2006/relationships/hyperlink" Target="https://docs7.online-sps.ru/cgi/online.cgi?req=doc&amp;base=LAW&amp;n=371416&amp;date=05.04.2021&amp;dst=114929&amp;fld=134" TargetMode="External"/><Relationship Id="rId18263" Type="http://schemas.openxmlformats.org/officeDocument/2006/relationships/hyperlink" Target="https://docs7.online-sps.ru/cgi/online.cgi?req=doc&amp;base=LAW&amp;n=371416&amp;date=05.04.2021&amp;dst=112485&amp;fld=134" TargetMode="External"/><Relationship Id="rId19314" Type="http://schemas.openxmlformats.org/officeDocument/2006/relationships/hyperlink" Target="https://docs7.online-sps.ru/cgi/online.cgi?req=doc&amp;base=LAW&amp;n=371416&amp;date=05.04.2021&amp;dst=109723&amp;fld=134" TargetMode="External"/><Relationship Id="rId22659" Type="http://schemas.openxmlformats.org/officeDocument/2006/relationships/hyperlink" Target="https://docs7.online-sps.ru/cgi/online.cgi?req=doc&amp;base=EXPZ&amp;n=731991&amp;date=05.04.2021&amp;dst=146558&amp;fld=134" TargetMode="External"/><Relationship Id="rId24081" Type="http://schemas.openxmlformats.org/officeDocument/2006/relationships/hyperlink" Target="https://docs7.online-sps.ru/cgi/online.cgi?req=doc&amp;base=EXPZ&amp;n=731991&amp;date=05.04.2021&amp;dst=143880&amp;fld=134" TargetMode="External"/><Relationship Id="rId26530" Type="http://schemas.openxmlformats.org/officeDocument/2006/relationships/hyperlink" Target="https://docs7.online-sps.ru/cgi/online.cgi?req=doc&amp;base=EXPZ&amp;n=731991&amp;date=05.04.2021&amp;dst=134737&amp;fld=134" TargetMode="External"/><Relationship Id="rId30926" Type="http://schemas.openxmlformats.org/officeDocument/2006/relationships/hyperlink" Target="https://docs7.online-sps.ru/cgi/online.cgi?req=doc&amp;base=EXPZ&amp;n=731991&amp;date=05.04.2021&amp;dst=140689&amp;fld=134" TargetMode="External"/><Relationship Id="rId10252" Type="http://schemas.openxmlformats.org/officeDocument/2006/relationships/hyperlink" Target="https://docs7.online-sps.ru/cgi/online.cgi?req=doc&amp;base=EXPZ&amp;n=731991&amp;date=05.04.2021&amp;dst=147404&amp;fld=134" TargetMode="External"/><Relationship Id="rId11303" Type="http://schemas.openxmlformats.org/officeDocument/2006/relationships/hyperlink" Target="https://docs7.online-sps.ru/cgi/online.cgi?req=doc&amp;base=EXPZ&amp;n=731991&amp;date=05.04.2021&amp;dst=136862&amp;fld=134" TargetMode="External"/><Relationship Id="rId14873" Type="http://schemas.openxmlformats.org/officeDocument/2006/relationships/hyperlink" Target="https://docs7.online-sps.ru/cgi/online.cgi?req=doc&amp;base=EXPZ&amp;n=731991&amp;date=05.04.2021&amp;dst=143347&amp;fld=134" TargetMode="External"/><Relationship Id="rId15924" Type="http://schemas.openxmlformats.org/officeDocument/2006/relationships/hyperlink" Target="https://docs7.online-sps.ru/cgi/online.cgi?req=doc&amp;base=EXPZ&amp;n=731991&amp;date=05.04.2021&amp;dst=152589&amp;fld=134" TargetMode="External"/><Relationship Id="rId25132" Type="http://schemas.openxmlformats.org/officeDocument/2006/relationships/hyperlink" Target="https://docs7.online-sps.ru/cgi/online.cgi?req=doc&amp;base=EXPZ&amp;n=731991&amp;date=05.04.2021&amp;dst=136444&amp;fld=134" TargetMode="External"/><Relationship Id="rId29753" Type="http://schemas.openxmlformats.org/officeDocument/2006/relationships/hyperlink" Target="https://docs7.online-sps.ru/cgi/online.cgi?req=doc&amp;base=EXPZ&amp;n=731991&amp;date=05.04.2021&amp;dst=149753&amp;fld=134" TargetMode="External"/><Relationship Id="rId3881" Type="http://schemas.openxmlformats.org/officeDocument/2006/relationships/hyperlink" Target="https://docs7.online-sps.ru/cgi/online.cgi?req=doc&amp;base=EXPZ&amp;n=731991&amp;date=05.04.2021&amp;dst=146938&amp;fld=134" TargetMode="External"/><Relationship Id="rId4932" Type="http://schemas.openxmlformats.org/officeDocument/2006/relationships/hyperlink" Target="https://docs7.online-sps.ru/cgi/online.cgi?req=doc&amp;base=EXPZ&amp;n=731991&amp;date=05.04.2021&amp;dst=143665&amp;fld=134" TargetMode="External"/><Relationship Id="rId9096" Type="http://schemas.openxmlformats.org/officeDocument/2006/relationships/hyperlink" Target="https://docs7.online-sps.ru/cgi/online.cgi?req=doc&amp;base=EXPZ&amp;n=731991&amp;date=05.04.2021&amp;dst=148026&amp;fld=134" TargetMode="External"/><Relationship Id="rId13475" Type="http://schemas.openxmlformats.org/officeDocument/2006/relationships/hyperlink" Target="https://docs7.online-sps.ru/cgi/online.cgi?req=doc&amp;base=EXPZ&amp;n=731991&amp;date=05.04.2021&amp;dst=116967&amp;fld=134" TargetMode="External"/><Relationship Id="rId14526" Type="http://schemas.openxmlformats.org/officeDocument/2006/relationships/hyperlink" Target="https://docs7.online-sps.ru/cgi/online.cgi?req=doc&amp;base=LAW&amp;n=371416&amp;date=05.04.2021&amp;dst=109313&amp;fld=134" TargetMode="External"/><Relationship Id="rId20691" Type="http://schemas.openxmlformats.org/officeDocument/2006/relationships/hyperlink" Target="https://docs7.online-sps.ru/cgi/online.cgi?req=doc&amp;base=EXPZ&amp;n=731991&amp;date=05.04.2021&amp;dst=144591&amp;fld=134" TargetMode="External"/><Relationship Id="rId21742" Type="http://schemas.openxmlformats.org/officeDocument/2006/relationships/hyperlink" Target="https://docs7.online-sps.ru/cgi/online.cgi?req=doc&amp;base=EXPZ&amp;n=731991&amp;date=05.04.2021&amp;dst=138807&amp;fld=134" TargetMode="External"/><Relationship Id="rId28355" Type="http://schemas.openxmlformats.org/officeDocument/2006/relationships/hyperlink" Target="https://docs7.online-sps.ru/cgi/online.cgi?req=doc&amp;base=EXPZ&amp;n=731991&amp;date=05.04.2021&amp;dst=139902&amp;fld=134" TargetMode="External"/><Relationship Id="rId29406" Type="http://schemas.openxmlformats.org/officeDocument/2006/relationships/hyperlink" Target="https://docs7.online-sps.ru/cgi/online.cgi?req=doc&amp;base=EXPZ&amp;n=731991&amp;date=05.04.2021&amp;dst=147766&amp;fld=134" TargetMode="External"/><Relationship Id="rId32001" Type="http://schemas.openxmlformats.org/officeDocument/2006/relationships/hyperlink" Target="https://docs7.online-sps.ru/cgi/online.cgi?req=doc&amp;base=EXPZ&amp;n=731991&amp;date=05.04.2021&amp;dst=109175&amp;fld=134" TargetMode="External"/><Relationship Id="rId35571" Type="http://schemas.openxmlformats.org/officeDocument/2006/relationships/hyperlink" Target="https://docs7.online-sps.ru/cgi/online.cgi?req=doc&amp;base=EXPZ&amp;n=731991&amp;date=05.04.2021&amp;dst=151801&amp;fld=134" TargetMode="External"/><Relationship Id="rId36622" Type="http://schemas.openxmlformats.org/officeDocument/2006/relationships/hyperlink" Target="https://docs7.online-sps.ru/cgi/online.cgi?req=doc&amp;base=EXPZ&amp;n=731991&amp;date=05.04.2021&amp;dst=155561&amp;fld=134" TargetMode="External"/><Relationship Id="rId2483" Type="http://schemas.openxmlformats.org/officeDocument/2006/relationships/hyperlink" Target="https://docs7.online-sps.ru/cgi/online.cgi?req=doc&amp;base=EXPZ&amp;n=731991&amp;date=05.04.2021&amp;dst=140377&amp;fld=134" TargetMode="External"/><Relationship Id="rId3534" Type="http://schemas.openxmlformats.org/officeDocument/2006/relationships/hyperlink" Target="https://docs7.online-sps.ru/cgi/online.cgi?req=doc&amp;base=EXPZ&amp;n=731991&amp;date=05.04.2021&amp;dst=147137&amp;fld=134" TargetMode="External"/><Relationship Id="rId12077" Type="http://schemas.openxmlformats.org/officeDocument/2006/relationships/hyperlink" Target="https://docs7.online-sps.ru/cgi/online.cgi?req=doc&amp;base=EXPZ&amp;n=731991&amp;date=05.04.2021&amp;dst=103143&amp;fld=134" TargetMode="External"/><Relationship Id="rId13128" Type="http://schemas.openxmlformats.org/officeDocument/2006/relationships/hyperlink" Target="https://docs7.online-sps.ru/cgi/online.cgi?req=doc&amp;base=EXPZ&amp;n=731991&amp;date=05.04.2021&amp;dst=140581&amp;fld=134" TargetMode="External"/><Relationship Id="rId16698" Type="http://schemas.openxmlformats.org/officeDocument/2006/relationships/hyperlink" Target="https://docs7.online-sps.ru/cgi/online.cgi?req=doc&amp;base=EXPZ&amp;n=731991&amp;date=05.04.2021&amp;dst=150468&amp;fld=134" TargetMode="External"/><Relationship Id="rId17749" Type="http://schemas.openxmlformats.org/officeDocument/2006/relationships/hyperlink" Target="https://docs7.online-sps.ru/cgi/online.cgi?req=doc&amp;base=EXPZ&amp;n=731991&amp;date=05.04.2021&amp;dst=145550&amp;fld=134" TargetMode="External"/><Relationship Id="rId20344" Type="http://schemas.openxmlformats.org/officeDocument/2006/relationships/hyperlink" Target="https://docs7.online-sps.ru/cgi/online.cgi?req=doc&amp;base=EXPZ&amp;n=731991&amp;date=05.04.2021&amp;dst=138371&amp;fld=134" TargetMode="External"/><Relationship Id="rId24965" Type="http://schemas.openxmlformats.org/officeDocument/2006/relationships/hyperlink" Target="https://docs7.online-sps.ru/cgi/online.cgi?req=doc&amp;base=EXPZ&amp;n=731991&amp;date=05.04.2021&amp;dst=136127&amp;fld=134" TargetMode="External"/><Relationship Id="rId28008" Type="http://schemas.openxmlformats.org/officeDocument/2006/relationships/hyperlink" Target="https://docs7.online-sps.ru/cgi/online.cgi?req=doc&amp;base=EXPZ&amp;n=731991&amp;date=05.04.2021&amp;dst=141245&amp;fld=134" TargetMode="External"/><Relationship Id="rId34173" Type="http://schemas.openxmlformats.org/officeDocument/2006/relationships/hyperlink" Target="https://docs7.online-sps.ru/cgi/online.cgi?req=doc&amp;base=EXPZ&amp;n=731991&amp;date=05.04.2021&amp;dst=148744&amp;fld=134" TargetMode="External"/><Relationship Id="rId35224" Type="http://schemas.openxmlformats.org/officeDocument/2006/relationships/hyperlink" Target="https://docs7.online-sps.ru/cgi/online.cgi?req=doc&amp;base=EXPZ&amp;n=731991&amp;date=05.04.2021&amp;dst=148551&amp;fld=134" TargetMode="External"/><Relationship Id="rId455" Type="http://schemas.openxmlformats.org/officeDocument/2006/relationships/hyperlink" Target="https://docs7.online-sps.ru/cgi/online.cgi?req=doc&amp;base=EXPZ&amp;n=731991&amp;date=05.04.2021&amp;dst=136669&amp;fld=134" TargetMode="External"/><Relationship Id="rId1085" Type="http://schemas.openxmlformats.org/officeDocument/2006/relationships/hyperlink" Target="https://docs7.online-sps.ru/cgi/online.cgi?req=doc&amp;base=EXPZ&amp;n=731991&amp;date=05.04.2021&amp;dst=141228&amp;fld=134" TargetMode="External"/><Relationship Id="rId2136" Type="http://schemas.openxmlformats.org/officeDocument/2006/relationships/hyperlink" Target="https://docs7.online-sps.ru/cgi/online.cgi?req=doc&amp;base=EXPZ&amp;n=731991&amp;date=05.04.2021&amp;dst=101821&amp;fld=134" TargetMode="External"/><Relationship Id="rId6757" Type="http://schemas.openxmlformats.org/officeDocument/2006/relationships/hyperlink" Target="https://docs7.online-sps.ru/cgi/online.cgi?req=doc&amp;base=EXPZ&amp;n=731991&amp;date=05.04.2021&amp;dst=134995&amp;fld=134" TargetMode="External"/><Relationship Id="rId7808" Type="http://schemas.openxmlformats.org/officeDocument/2006/relationships/hyperlink" Target="https://docs7.online-sps.ru/cgi/online.cgi?req=doc&amp;base=EXPZ&amp;n=731991&amp;date=05.04.2021&amp;dst=135820&amp;fld=134" TargetMode="External"/><Relationship Id="rId19171" Type="http://schemas.openxmlformats.org/officeDocument/2006/relationships/hyperlink" Target="https://docs7.online-sps.ru/cgi/online.cgi?req=doc&amp;base=LAW&amp;n=371416&amp;date=05.04.2021&amp;dst=110647&amp;fld=134" TargetMode="External"/><Relationship Id="rId23567" Type="http://schemas.openxmlformats.org/officeDocument/2006/relationships/hyperlink" Target="https://docs7.online-sps.ru/cgi/online.cgi?req=doc&amp;base=EXPZ&amp;n=731991&amp;date=05.04.2021&amp;dst=143376&amp;fld=134" TargetMode="External"/><Relationship Id="rId24618" Type="http://schemas.openxmlformats.org/officeDocument/2006/relationships/hyperlink" Target="https://docs7.online-sps.ru/cgi/online.cgi?req=doc&amp;base=EXPZ&amp;n=731991&amp;date=05.04.2021&amp;dst=141435&amp;fld=134" TargetMode="External"/><Relationship Id="rId30783" Type="http://schemas.openxmlformats.org/officeDocument/2006/relationships/hyperlink" Target="https://docs7.online-sps.ru/cgi/online.cgi?req=doc&amp;base=LAW&amp;n=371416&amp;date=05.04.2021&amp;dst=102890&amp;fld=134" TargetMode="External"/><Relationship Id="rId31834" Type="http://schemas.openxmlformats.org/officeDocument/2006/relationships/hyperlink" Target="https://docs7.online-sps.ru/cgi/online.cgi?req=doc&amp;base=EXPZ&amp;n=731991&amp;date=05.04.2021&amp;dst=144292&amp;fld=134" TargetMode="External"/><Relationship Id="rId37396" Type="http://schemas.openxmlformats.org/officeDocument/2006/relationships/hyperlink" Target="https://docs7.online-sps.ru/cgi/online.cgi?req=doc&amp;base=EXPZ&amp;n=731991&amp;date=05.04.2021&amp;dst=138941&amp;fld=134" TargetMode="External"/><Relationship Id="rId108" Type="http://schemas.openxmlformats.org/officeDocument/2006/relationships/hyperlink" Target="https://docs7.online-sps.ru/cgi/online.cgi?req=doc&amp;base=EXPZ&amp;n=731991&amp;date=05.04.2021&amp;dst=112703&amp;fld=134" TargetMode="External"/><Relationship Id="rId5359" Type="http://schemas.openxmlformats.org/officeDocument/2006/relationships/hyperlink" Target="https://docs7.online-sps.ru/cgi/online.cgi?req=doc&amp;base=EXPZ&amp;n=731991&amp;date=05.04.2021&amp;dst=136094&amp;fld=134" TargetMode="External"/><Relationship Id="rId9230" Type="http://schemas.openxmlformats.org/officeDocument/2006/relationships/hyperlink" Target="https://docs7.online-sps.ru/cgi/online.cgi?req=doc&amp;base=EXPZ&amp;n=731991&amp;date=05.04.2021&amp;dst=141373&amp;fld=134" TargetMode="External"/><Relationship Id="rId11160" Type="http://schemas.openxmlformats.org/officeDocument/2006/relationships/hyperlink" Target="https://docs7.online-sps.ru/cgi/online.cgi?req=doc&amp;base=EXPZ&amp;n=731991&amp;date=05.04.2021&amp;dst=136311&amp;fld=134" TargetMode="External"/><Relationship Id="rId22169" Type="http://schemas.openxmlformats.org/officeDocument/2006/relationships/hyperlink" Target="https://docs7.online-sps.ru/cgi/online.cgi?req=doc&amp;base=LAW&amp;n=371416&amp;date=05.04.2021&amp;dst=120872&amp;fld=134" TargetMode="External"/><Relationship Id="rId26040" Type="http://schemas.openxmlformats.org/officeDocument/2006/relationships/hyperlink" Target="https://docs7.online-sps.ru/cgi/online.cgi?req=doc&amp;base=EXPZ&amp;n=731991&amp;date=05.04.2021&amp;dst=135070&amp;fld=134" TargetMode="External"/><Relationship Id="rId30436" Type="http://schemas.openxmlformats.org/officeDocument/2006/relationships/hyperlink" Target="https://docs7.online-sps.ru/cgi/online.cgi?req=doc&amp;base=EXPZ&amp;n=731991&amp;date=05.04.2021&amp;dst=102525&amp;fld=134" TargetMode="External"/><Relationship Id="rId37049" Type="http://schemas.openxmlformats.org/officeDocument/2006/relationships/hyperlink" Target="https://docs7.online-sps.ru/cgi/online.cgi?req=doc&amp;base=EXPZ&amp;n=731991&amp;date=05.04.2021&amp;dst=156421&amp;fld=134" TargetMode="External"/><Relationship Id="rId12211" Type="http://schemas.openxmlformats.org/officeDocument/2006/relationships/hyperlink" Target="https://docs7.online-sps.ru/cgi/online.cgi?req=doc&amp;base=EXPZ&amp;n=731991&amp;date=05.04.2021&amp;dst=140661&amp;fld=134" TargetMode="External"/><Relationship Id="rId15781" Type="http://schemas.openxmlformats.org/officeDocument/2006/relationships/hyperlink" Target="https://docs7.online-sps.ru/cgi/online.cgi?req=doc&amp;base=EXPZ&amp;n=731991&amp;date=05.04.2021&amp;dst=119769&amp;fld=134" TargetMode="External"/><Relationship Id="rId16832" Type="http://schemas.openxmlformats.org/officeDocument/2006/relationships/hyperlink" Target="https://docs7.online-sps.ru/cgi/online.cgi?req=doc&amp;base=EXPZ&amp;n=731991&amp;date=05.04.2021&amp;dst=150727&amp;fld=134" TargetMode="External"/><Relationship Id="rId1969" Type="http://schemas.openxmlformats.org/officeDocument/2006/relationships/hyperlink" Target="https://docs7.online-sps.ru/cgi/online.cgi?req=doc&amp;base=EXPZ&amp;n=731991&amp;date=05.04.2021&amp;dst=136100&amp;fld=134" TargetMode="External"/><Relationship Id="rId5840" Type="http://schemas.openxmlformats.org/officeDocument/2006/relationships/hyperlink" Target="https://docs7.online-sps.ru/cgi/online.cgi?req=doc&amp;base=LAW&amp;n=371416&amp;date=05.04.2021&amp;dst=110919&amp;fld=134" TargetMode="External"/><Relationship Id="rId14383" Type="http://schemas.openxmlformats.org/officeDocument/2006/relationships/hyperlink" Target="https://docs7.online-sps.ru/cgi/online.cgi?req=doc&amp;base=EXPZ&amp;n=731991&amp;date=05.04.2021&amp;dst=152862&amp;fld=134" TargetMode="External"/><Relationship Id="rId15434" Type="http://schemas.openxmlformats.org/officeDocument/2006/relationships/hyperlink" Target="https://docs7.online-sps.ru/cgi/online.cgi?req=doc&amp;base=EXPZ&amp;n=731991&amp;date=05.04.2021&amp;dst=141313&amp;fld=134" TargetMode="External"/><Relationship Id="rId22650" Type="http://schemas.openxmlformats.org/officeDocument/2006/relationships/hyperlink" Target="https://docs7.online-sps.ru/cgi/online.cgi?req=doc&amp;base=EXPZ&amp;n=731991&amp;date=05.04.2021&amp;dst=146533&amp;fld=134" TargetMode="External"/><Relationship Id="rId23701" Type="http://schemas.openxmlformats.org/officeDocument/2006/relationships/hyperlink" Target="https://docs7.online-sps.ru/cgi/online.cgi?req=doc&amp;base=EXPZ&amp;n=731991&amp;date=05.04.2021&amp;dst=150544&amp;fld=134" TargetMode="External"/><Relationship Id="rId29263" Type="http://schemas.openxmlformats.org/officeDocument/2006/relationships/hyperlink" Target="https://docs7.online-sps.ru/cgi/online.cgi?req=doc&amp;base=EXPZ&amp;n=731991&amp;date=05.04.2021&amp;dst=147464&amp;fld=134" TargetMode="External"/><Relationship Id="rId33659" Type="http://schemas.openxmlformats.org/officeDocument/2006/relationships/hyperlink" Target="https://docs7.online-sps.ru/cgi/online.cgi?req=doc&amp;base=EXPZ&amp;n=731991&amp;date=05.04.2021&amp;dst=137157&amp;fld=134" TargetMode="External"/><Relationship Id="rId35081" Type="http://schemas.openxmlformats.org/officeDocument/2006/relationships/hyperlink" Target="https://docs7.online-sps.ru/cgi/online.cgi?req=doc&amp;base=EXPZ&amp;n=731991&amp;date=05.04.2021&amp;dst=145530&amp;fld=134" TargetMode="External"/><Relationship Id="rId36132" Type="http://schemas.openxmlformats.org/officeDocument/2006/relationships/hyperlink" Target="https://docs7.online-sps.ru/cgi/online.cgi?req=doc&amp;base=EXPZ&amp;n=731991&amp;date=05.04.2021&amp;dst=138348&amp;fld=134" TargetMode="External"/><Relationship Id="rId37530" Type="http://schemas.openxmlformats.org/officeDocument/2006/relationships/hyperlink" Target="https://docs7.online-sps.ru/cgi/online.cgi?req=doc&amp;base=EXPZ&amp;n=731991&amp;date=05.04.2021&amp;dst=105219&amp;fld=134" TargetMode="External"/><Relationship Id="rId3391" Type="http://schemas.openxmlformats.org/officeDocument/2006/relationships/hyperlink" Target="https://docs7.online-sps.ru/cgi/online.cgi?req=doc&amp;base=EXPZ&amp;n=731991&amp;date=05.04.2021&amp;dst=146408&amp;fld=134" TargetMode="External"/><Relationship Id="rId4442" Type="http://schemas.openxmlformats.org/officeDocument/2006/relationships/hyperlink" Target="https://docs7.online-sps.ru/cgi/online.cgi?req=doc&amp;base=LAW&amp;n=371416&amp;date=05.04.2021&amp;dst=110627&amp;fld=134" TargetMode="External"/><Relationship Id="rId10993" Type="http://schemas.openxmlformats.org/officeDocument/2006/relationships/hyperlink" Target="https://docs7.online-sps.ru/cgi/online.cgi?req=doc&amp;base=EXPZ&amp;n=731991&amp;date=05.04.2021&amp;dst=136021&amp;fld=134" TargetMode="External"/><Relationship Id="rId14036" Type="http://schemas.openxmlformats.org/officeDocument/2006/relationships/hyperlink" Target="https://docs7.online-sps.ru/cgi/online.cgi?req=doc&amp;base=LAW&amp;n=371416&amp;date=05.04.2021&amp;dst=105261&amp;fld=134" TargetMode="External"/><Relationship Id="rId18657" Type="http://schemas.openxmlformats.org/officeDocument/2006/relationships/hyperlink" Target="https://docs7.online-sps.ru/cgi/online.cgi?req=doc&amp;base=EXPZ&amp;n=731991&amp;date=05.04.2021&amp;dst=144576&amp;fld=134" TargetMode="External"/><Relationship Id="rId19708" Type="http://schemas.openxmlformats.org/officeDocument/2006/relationships/hyperlink" Target="https://docs7.online-sps.ru/cgi/online.cgi?req=doc&amp;base=EXPZ&amp;n=731991&amp;date=05.04.2021&amp;dst=151769&amp;fld=134" TargetMode="External"/><Relationship Id="rId21252" Type="http://schemas.openxmlformats.org/officeDocument/2006/relationships/hyperlink" Target="https://docs7.online-sps.ru/cgi/online.cgi?req=doc&amp;base=EXPZ&amp;n=731991&amp;date=05.04.2021&amp;dst=156003&amp;fld=134" TargetMode="External"/><Relationship Id="rId22303" Type="http://schemas.openxmlformats.org/officeDocument/2006/relationships/hyperlink" Target="https://docs7.online-sps.ru/cgi/online.cgi?req=doc&amp;base=EXPZ&amp;n=731991&amp;date=05.04.2021&amp;dst=137965&amp;fld=134" TargetMode="External"/><Relationship Id="rId25873" Type="http://schemas.openxmlformats.org/officeDocument/2006/relationships/hyperlink" Target="https://docs7.online-sps.ru/cgi/online.cgi?req=doc&amp;base=EXPZ&amp;n=731991&amp;date=05.04.2021&amp;dst=135461&amp;fld=134" TargetMode="External"/><Relationship Id="rId26924" Type="http://schemas.openxmlformats.org/officeDocument/2006/relationships/hyperlink" Target="https://docs7.online-sps.ru/cgi/online.cgi?req=doc&amp;base=EXPZ&amp;n=731991&amp;date=05.04.2021&amp;dst=135661&amp;fld=134" TargetMode="External"/><Relationship Id="rId3044" Type="http://schemas.openxmlformats.org/officeDocument/2006/relationships/hyperlink" Target="https://docs7.online-sps.ru/cgi/online.cgi?req=doc&amp;base=EXPZ&amp;n=731991&amp;date=05.04.2021&amp;dst=152956&amp;fld=134" TargetMode="External"/><Relationship Id="rId7665" Type="http://schemas.openxmlformats.org/officeDocument/2006/relationships/hyperlink" Target="https://docs7.online-sps.ru/cgi/online.cgi?req=doc&amp;base=EXPZ&amp;n=731991&amp;date=05.04.2021&amp;dst=135634&amp;fld=134" TargetMode="External"/><Relationship Id="rId8716" Type="http://schemas.openxmlformats.org/officeDocument/2006/relationships/hyperlink" Target="https://docs7.online-sps.ru/cgi/online.cgi?req=doc&amp;base=EXPZ&amp;n=731991&amp;date=05.04.2021&amp;dst=139775&amp;fld=134" TargetMode="External"/><Relationship Id="rId10646" Type="http://schemas.openxmlformats.org/officeDocument/2006/relationships/hyperlink" Target="https://docs7.online-sps.ru/cgi/online.cgi?req=doc&amp;base=LAW&amp;n=371416&amp;date=05.04.2021&amp;dst=110355&amp;fld=134" TargetMode="External"/><Relationship Id="rId17259" Type="http://schemas.openxmlformats.org/officeDocument/2006/relationships/hyperlink" Target="https://docs7.online-sps.ru/cgi/online.cgi?req=doc&amp;base=LAW&amp;n=371416&amp;date=05.04.2021&amp;dst=105039&amp;fld=134" TargetMode="External"/><Relationship Id="rId24475" Type="http://schemas.openxmlformats.org/officeDocument/2006/relationships/hyperlink" Target="https://docs7.online-sps.ru/cgi/online.cgi?req=doc&amp;base=EXPZ&amp;n=731991&amp;date=05.04.2021&amp;dst=141184&amp;fld=134" TargetMode="External"/><Relationship Id="rId25526" Type="http://schemas.openxmlformats.org/officeDocument/2006/relationships/hyperlink" Target="https://docs7.online-sps.ru/cgi/online.cgi?req=doc&amp;base=EXPZ&amp;n=731991&amp;date=05.04.2021&amp;dst=137881&amp;fld=134" TargetMode="External"/><Relationship Id="rId31691" Type="http://schemas.openxmlformats.org/officeDocument/2006/relationships/hyperlink" Target="https://docs7.online-sps.ru/cgi/online.cgi?req=doc&amp;base=LAW&amp;n=371416&amp;date=05.04.2021&amp;dst=111809&amp;fld=134" TargetMode="External"/><Relationship Id="rId32742" Type="http://schemas.openxmlformats.org/officeDocument/2006/relationships/hyperlink" Target="https://docs7.online-sps.ru/cgi/online.cgi?req=doc&amp;base=EXPZ&amp;n=731991&amp;date=05.04.2021&amp;dst=149775&amp;fld=134" TargetMode="External"/><Relationship Id="rId6267" Type="http://schemas.openxmlformats.org/officeDocument/2006/relationships/hyperlink" Target="https://docs7.online-sps.ru/cgi/online.cgi?req=doc&amp;base=LAW&amp;n=371416&amp;date=05.04.2021&amp;dst=112545&amp;fld=134" TargetMode="External"/><Relationship Id="rId7318" Type="http://schemas.openxmlformats.org/officeDocument/2006/relationships/hyperlink" Target="https://docs7.online-sps.ru/cgi/online.cgi?req=doc&amp;base=EXPZ&amp;n=731991&amp;date=05.04.2021&amp;dst=101408&amp;fld=134" TargetMode="External"/><Relationship Id="rId23077" Type="http://schemas.openxmlformats.org/officeDocument/2006/relationships/hyperlink" Target="https://docs7.online-sps.ru/cgi/online.cgi?req=doc&amp;base=EXPZ&amp;n=731991&amp;date=05.04.2021&amp;dst=117814&amp;fld=134" TargetMode="External"/><Relationship Id="rId24128" Type="http://schemas.openxmlformats.org/officeDocument/2006/relationships/hyperlink" Target="https://docs7.online-sps.ru/cgi/online.cgi?req=doc&amp;base=EXPZ&amp;n=731991&amp;date=05.04.2021&amp;dst=143960&amp;fld=134" TargetMode="External"/><Relationship Id="rId27698" Type="http://schemas.openxmlformats.org/officeDocument/2006/relationships/hyperlink" Target="https://docs7.online-sps.ru/cgi/online.cgi?req=doc&amp;base=EXPZ&amp;n=731991&amp;date=05.04.2021&amp;dst=148157&amp;fld=134" TargetMode="External"/><Relationship Id="rId28749" Type="http://schemas.openxmlformats.org/officeDocument/2006/relationships/hyperlink" Target="https://docs7.online-sps.ru/cgi/online.cgi?req=doc&amp;base=EXPZ&amp;n=731991&amp;date=05.04.2021&amp;dst=140050&amp;fld=134" TargetMode="External"/><Relationship Id="rId30293" Type="http://schemas.openxmlformats.org/officeDocument/2006/relationships/hyperlink" Target="https://docs7.online-sps.ru/cgi/online.cgi?req=doc&amp;base=EXPZ&amp;n=731991&amp;date=05.04.2021&amp;dst=136672&amp;fld=134" TargetMode="External"/><Relationship Id="rId31344" Type="http://schemas.openxmlformats.org/officeDocument/2006/relationships/hyperlink" Target="https://docs7.online-sps.ru/cgi/online.cgi?req=doc&amp;base=EXPZ&amp;n=731991&amp;date=05.04.2021&amp;dst=140285&amp;fld=134" TargetMode="External"/><Relationship Id="rId35965" Type="http://schemas.openxmlformats.org/officeDocument/2006/relationships/hyperlink" Target="https://docs7.online-sps.ru/cgi/online.cgi?req=doc&amp;base=EXPZ&amp;n=731991&amp;date=05.04.2021&amp;dst=137923&amp;fld=134" TargetMode="External"/><Relationship Id="rId2877" Type="http://schemas.openxmlformats.org/officeDocument/2006/relationships/hyperlink" Target="https://docs7.online-sps.ru/cgi/online.cgi?req=doc&amp;base=EXPZ&amp;n=731991&amp;date=05.04.2021&amp;dst=115295&amp;fld=134" TargetMode="External"/><Relationship Id="rId13869" Type="http://schemas.openxmlformats.org/officeDocument/2006/relationships/hyperlink" Target="https://docs7.online-sps.ru/cgi/online.cgi?req=doc&amp;base=EXPZ&amp;n=731991&amp;date=05.04.2021&amp;dst=144228&amp;fld=134" TargetMode="External"/><Relationship Id="rId15291" Type="http://schemas.openxmlformats.org/officeDocument/2006/relationships/hyperlink" Target="https://docs7.online-sps.ru/cgi/online.cgi?req=doc&amp;base=EXPZ&amp;n=731991&amp;date=05.04.2021&amp;dst=108035&amp;fld=134" TargetMode="External"/><Relationship Id="rId17740" Type="http://schemas.openxmlformats.org/officeDocument/2006/relationships/hyperlink" Target="https://docs7.online-sps.ru/cgi/online.cgi?req=doc&amp;base=EXPZ&amp;n=731991&amp;date=05.04.2021&amp;dst=145521&amp;fld=134" TargetMode="External"/><Relationship Id="rId34567" Type="http://schemas.openxmlformats.org/officeDocument/2006/relationships/hyperlink" Target="https://docs7.online-sps.ru/cgi/online.cgi?req=doc&amp;base=EXPZ&amp;n=731991&amp;date=05.04.2021&amp;dst=150823&amp;fld=134" TargetMode="External"/><Relationship Id="rId35618" Type="http://schemas.openxmlformats.org/officeDocument/2006/relationships/hyperlink" Target="https://docs7.online-sps.ru/cgi/online.cgi?req=doc&amp;base=EXPZ&amp;n=731991&amp;date=05.04.2021&amp;dst=151934&amp;fld=134" TargetMode="External"/><Relationship Id="rId849" Type="http://schemas.openxmlformats.org/officeDocument/2006/relationships/hyperlink" Target="https://docs7.online-sps.ru/cgi/online.cgi?req=doc&amp;base=EXPZ&amp;n=731991&amp;date=05.04.2021&amp;dst=149410&amp;fld=134" TargetMode="External"/><Relationship Id="rId1479" Type="http://schemas.openxmlformats.org/officeDocument/2006/relationships/hyperlink" Target="https://docs7.online-sps.ru/cgi/online.cgi?req=doc&amp;base=EXPZ&amp;n=731991&amp;date=05.04.2021&amp;dst=148560&amp;fld=134" TargetMode="External"/><Relationship Id="rId3928" Type="http://schemas.openxmlformats.org/officeDocument/2006/relationships/hyperlink" Target="https://docs7.online-sps.ru/cgi/online.cgi?req=doc&amp;base=LAW&amp;n=371416&amp;date=05.04.2021&amp;dst=119366&amp;fld=134" TargetMode="External"/><Relationship Id="rId5350" Type="http://schemas.openxmlformats.org/officeDocument/2006/relationships/hyperlink" Target="https://docs7.online-sps.ru/cgi/online.cgi?req=doc&amp;base=EXPZ&amp;n=731991&amp;date=05.04.2021&amp;dst=136085&amp;fld=134" TargetMode="External"/><Relationship Id="rId6401" Type="http://schemas.openxmlformats.org/officeDocument/2006/relationships/hyperlink" Target="https://docs7.online-sps.ru/cgi/online.cgi?req=doc&amp;base=EXPZ&amp;n=731991&amp;date=05.04.2021&amp;dst=137949&amp;fld=134" TargetMode="External"/><Relationship Id="rId16342" Type="http://schemas.openxmlformats.org/officeDocument/2006/relationships/hyperlink" Target="https://docs7.online-sps.ru/cgi/online.cgi?req=doc&amp;base=LAW&amp;n=371416&amp;date=05.04.2021&amp;dst=119990&amp;fld=134" TargetMode="External"/><Relationship Id="rId20738" Type="http://schemas.openxmlformats.org/officeDocument/2006/relationships/hyperlink" Target="https://docs7.online-sps.ru/cgi/online.cgi?req=doc&amp;base=EXPZ&amp;n=731991&amp;date=05.04.2021&amp;dst=142090&amp;fld=134" TargetMode="External"/><Relationship Id="rId22160" Type="http://schemas.openxmlformats.org/officeDocument/2006/relationships/hyperlink" Target="https://docs7.online-sps.ru/cgi/online.cgi?req=doc&amp;base=EXPZ&amp;n=731991&amp;date=05.04.2021&amp;dst=153045&amp;fld=134" TargetMode="External"/><Relationship Id="rId33169" Type="http://schemas.openxmlformats.org/officeDocument/2006/relationships/hyperlink" Target="https://docs7.online-sps.ru/cgi/online.cgi?req=doc&amp;base=EXPZ&amp;n=731991&amp;date=05.04.2021&amp;dst=150084&amp;fld=134" TargetMode="External"/><Relationship Id="rId37040" Type="http://schemas.openxmlformats.org/officeDocument/2006/relationships/hyperlink" Target="https://docs7.online-sps.ru/cgi/online.cgi?req=doc&amp;base=EXPZ&amp;n=731991&amp;date=05.04.2021&amp;dst=156412&amp;fld=134" TargetMode="External"/><Relationship Id="rId5003" Type="http://schemas.openxmlformats.org/officeDocument/2006/relationships/hyperlink" Target="https://docs7.online-sps.ru/cgi/online.cgi?req=doc&amp;base=EXPZ&amp;n=731991&amp;date=05.04.2021&amp;dst=144004&amp;fld=134" TargetMode="External"/><Relationship Id="rId9971" Type="http://schemas.openxmlformats.org/officeDocument/2006/relationships/hyperlink" Target="https://docs7.online-sps.ru/cgi/online.cgi?req=doc&amp;base=EXPZ&amp;n=731991&amp;date=05.04.2021&amp;dst=114592&amp;fld=134" TargetMode="External"/><Relationship Id="rId12952" Type="http://schemas.openxmlformats.org/officeDocument/2006/relationships/hyperlink" Target="https://docs7.online-sps.ru/cgi/online.cgi?req=doc&amp;base=EXPZ&amp;n=731991&amp;date=05.04.2021&amp;dst=140319&amp;fld=134" TargetMode="External"/><Relationship Id="rId19565" Type="http://schemas.openxmlformats.org/officeDocument/2006/relationships/hyperlink" Target="https://docs7.online-sps.ru/cgi/online.cgi?req=doc&amp;base=EXPZ&amp;n=731991&amp;date=05.04.2021&amp;dst=151978&amp;fld=134" TargetMode="External"/><Relationship Id="rId23211" Type="http://schemas.openxmlformats.org/officeDocument/2006/relationships/hyperlink" Target="https://docs7.online-sps.ru/cgi/online.cgi?req=doc&amp;base=EXPZ&amp;n=731991&amp;date=05.04.2021&amp;dst=137008&amp;fld=134" TargetMode="External"/><Relationship Id="rId26781" Type="http://schemas.openxmlformats.org/officeDocument/2006/relationships/hyperlink" Target="https://docs7.online-sps.ru/cgi/online.cgi?req=doc&amp;base=EXPZ&amp;n=731991&amp;date=05.04.2021&amp;dst=100792&amp;fld=134" TargetMode="External"/><Relationship Id="rId27832" Type="http://schemas.openxmlformats.org/officeDocument/2006/relationships/hyperlink" Target="https://docs7.online-sps.ru/cgi/online.cgi?req=doc&amp;base=EXPZ&amp;n=731991&amp;date=05.04.2021&amp;dst=140917&amp;fld=134" TargetMode="External"/><Relationship Id="rId1960" Type="http://schemas.openxmlformats.org/officeDocument/2006/relationships/hyperlink" Target="https://docs7.online-sps.ru/cgi/online.cgi?req=doc&amp;base=EXPZ&amp;n=731991&amp;date=05.04.2021&amp;dst=136087&amp;fld=134" TargetMode="External"/><Relationship Id="rId7175" Type="http://schemas.openxmlformats.org/officeDocument/2006/relationships/hyperlink" Target="https://docs7.online-sps.ru/cgi/online.cgi?req=doc&amp;base=EXPZ&amp;n=731991&amp;date=05.04.2021&amp;dst=135694&amp;fld=134" TargetMode="External"/><Relationship Id="rId8573" Type="http://schemas.openxmlformats.org/officeDocument/2006/relationships/hyperlink" Target="https://docs7.online-sps.ru/cgi/online.cgi?req=doc&amp;base=LAW&amp;n=371416&amp;date=05.04.2021&amp;dst=110315&amp;fld=134" TargetMode="External"/><Relationship Id="rId9624" Type="http://schemas.openxmlformats.org/officeDocument/2006/relationships/hyperlink" Target="https://docs7.online-sps.ru/cgi/online.cgi?req=doc&amp;base=EXPZ&amp;n=731991&amp;date=05.04.2021&amp;dst=150229&amp;fld=134" TargetMode="External"/><Relationship Id="rId11554" Type="http://schemas.openxmlformats.org/officeDocument/2006/relationships/hyperlink" Target="https://docs7.online-sps.ru/cgi/online.cgi?req=doc&amp;base=EXPZ&amp;n=731991&amp;date=05.04.2021&amp;dst=136779&amp;fld=134" TargetMode="External"/><Relationship Id="rId12605" Type="http://schemas.openxmlformats.org/officeDocument/2006/relationships/hyperlink" Target="https://docs7.online-sps.ru/cgi/online.cgi?req=doc&amp;base=LAW&amp;n=371416&amp;date=05.04.2021&amp;dst=111703&amp;fld=134" TargetMode="External"/><Relationship Id="rId18167" Type="http://schemas.openxmlformats.org/officeDocument/2006/relationships/hyperlink" Target="https://docs7.online-sps.ru/cgi/online.cgi?req=doc&amp;base=LAW&amp;n=371416&amp;date=05.04.2021&amp;dst=101048&amp;fld=134" TargetMode="External"/><Relationship Id="rId19218" Type="http://schemas.openxmlformats.org/officeDocument/2006/relationships/hyperlink" Target="https://docs7.online-sps.ru/cgi/online.cgi?req=doc&amp;base=LAW&amp;n=371416&amp;date=05.04.2021&amp;dst=109561&amp;fld=134" TargetMode="External"/><Relationship Id="rId25383" Type="http://schemas.openxmlformats.org/officeDocument/2006/relationships/hyperlink" Target="https://docs7.online-sps.ru/cgi/online.cgi?req=doc&amp;base=EXPZ&amp;n=731991&amp;date=05.04.2021&amp;dst=136794&amp;fld=134" TargetMode="External"/><Relationship Id="rId26434" Type="http://schemas.openxmlformats.org/officeDocument/2006/relationships/hyperlink" Target="https://docs7.online-sps.ru/cgi/online.cgi?req=doc&amp;base=EXPZ&amp;n=731991&amp;date=05.04.2021&amp;dst=135847&amp;fld=134" TargetMode="External"/><Relationship Id="rId33650" Type="http://schemas.openxmlformats.org/officeDocument/2006/relationships/hyperlink" Target="https://docs7.online-sps.ru/cgi/online.cgi?req=doc&amp;base=EXPZ&amp;n=731991&amp;date=05.04.2021&amp;dst=137102&amp;fld=134" TargetMode="External"/><Relationship Id="rId34701" Type="http://schemas.openxmlformats.org/officeDocument/2006/relationships/hyperlink" Target="https://docs7.online-sps.ru/cgi/online.cgi?req=doc&amp;base=EXPZ&amp;n=731991&amp;date=05.04.2021&amp;dst=118325&amp;fld=134" TargetMode="External"/><Relationship Id="rId1613" Type="http://schemas.openxmlformats.org/officeDocument/2006/relationships/hyperlink" Target="https://docs7.online-sps.ru/cgi/online.cgi?req=doc&amp;base=EXPZ&amp;n=731991&amp;date=05.04.2021&amp;dst=140152&amp;fld=134" TargetMode="External"/><Relationship Id="rId8226" Type="http://schemas.openxmlformats.org/officeDocument/2006/relationships/hyperlink" Target="https://docs7.online-sps.ru/cgi/online.cgi?req=doc&amp;base=EXPZ&amp;n=731991&amp;date=05.04.2021&amp;dst=141289&amp;fld=134" TargetMode="External"/><Relationship Id="rId10156" Type="http://schemas.openxmlformats.org/officeDocument/2006/relationships/hyperlink" Target="https://docs7.online-sps.ru/cgi/online.cgi?req=doc&amp;base=EXPZ&amp;n=731991&amp;date=05.04.2021&amp;dst=114755&amp;fld=134" TargetMode="External"/><Relationship Id="rId11207" Type="http://schemas.openxmlformats.org/officeDocument/2006/relationships/hyperlink" Target="https://docs7.online-sps.ru/cgi/online.cgi?req=doc&amp;base=EXPZ&amp;n=731991&amp;date=05.04.2021&amp;dst=102088&amp;fld=134" TargetMode="External"/><Relationship Id="rId14777" Type="http://schemas.openxmlformats.org/officeDocument/2006/relationships/hyperlink" Target="https://docs7.online-sps.ru/cgi/online.cgi?req=doc&amp;base=EXPZ&amp;n=731991&amp;date=05.04.2021&amp;dst=142803&amp;fld=134" TargetMode="External"/><Relationship Id="rId15828" Type="http://schemas.openxmlformats.org/officeDocument/2006/relationships/hyperlink" Target="https://docs7.online-sps.ru/cgi/online.cgi?req=doc&amp;base=EXPZ&amp;n=731991&amp;date=05.04.2021&amp;dst=152409&amp;fld=134" TargetMode="External"/><Relationship Id="rId21993" Type="http://schemas.openxmlformats.org/officeDocument/2006/relationships/hyperlink" Target="https://docs7.online-sps.ru/cgi/online.cgi?req=doc&amp;base=EXPZ&amp;n=731991&amp;date=05.04.2021&amp;dst=139359&amp;fld=134" TargetMode="External"/><Relationship Id="rId25036" Type="http://schemas.openxmlformats.org/officeDocument/2006/relationships/hyperlink" Target="https://docs7.online-sps.ru/cgi/online.cgi?req=doc&amp;base=EXPZ&amp;n=731991&amp;date=05.04.2021&amp;dst=136239&amp;fld=134" TargetMode="External"/><Relationship Id="rId29657" Type="http://schemas.openxmlformats.org/officeDocument/2006/relationships/hyperlink" Target="https://docs7.online-sps.ru/cgi/online.cgi?req=doc&amp;base=LAW&amp;n=371416&amp;date=05.04.2021&amp;dst=105771&amp;fld=134" TargetMode="External"/><Relationship Id="rId32252" Type="http://schemas.openxmlformats.org/officeDocument/2006/relationships/hyperlink" Target="https://docs7.online-sps.ru/cgi/online.cgi?req=doc&amp;base=EXPZ&amp;n=731991&amp;date=05.04.2021&amp;dst=143293&amp;fld=134" TargetMode="External"/><Relationship Id="rId33303" Type="http://schemas.openxmlformats.org/officeDocument/2006/relationships/hyperlink" Target="https://docs7.online-sps.ru/cgi/online.cgi?req=doc&amp;base=EXPZ&amp;n=731991&amp;date=05.04.2021&amp;dst=152286&amp;fld=134" TargetMode="External"/><Relationship Id="rId36873" Type="http://schemas.openxmlformats.org/officeDocument/2006/relationships/hyperlink" Target="https://docs7.online-sps.ru/cgi/online.cgi?req=doc&amp;base=EXPZ&amp;n=731991&amp;date=05.04.2021&amp;dst=156061&amp;fld=134" TargetMode="External"/><Relationship Id="rId3785" Type="http://schemas.openxmlformats.org/officeDocument/2006/relationships/hyperlink" Target="https://docs7.online-sps.ru/cgi/online.cgi?req=doc&amp;base=EXPZ&amp;n=731991&amp;date=05.04.2021&amp;dst=146742&amp;fld=134" TargetMode="External"/><Relationship Id="rId4836" Type="http://schemas.openxmlformats.org/officeDocument/2006/relationships/hyperlink" Target="https://docs7.online-sps.ru/cgi/online.cgi?req=doc&amp;base=EXPZ&amp;n=731991&amp;date=05.04.2021&amp;dst=143592&amp;fld=134" TargetMode="External"/><Relationship Id="rId13379" Type="http://schemas.openxmlformats.org/officeDocument/2006/relationships/hyperlink" Target="https://docs7.online-sps.ru/cgi/online.cgi?req=doc&amp;base=EXPZ&amp;n=731991&amp;date=05.04.2021&amp;dst=143161&amp;fld=134" TargetMode="External"/><Relationship Id="rId17250" Type="http://schemas.openxmlformats.org/officeDocument/2006/relationships/hyperlink" Target="https://docs7.online-sps.ru/cgi/online.cgi?req=doc&amp;base=LAW&amp;n=371416&amp;date=05.04.2021&amp;dst=107607&amp;fld=134" TargetMode="External"/><Relationship Id="rId18301" Type="http://schemas.openxmlformats.org/officeDocument/2006/relationships/hyperlink" Target="https://docs7.online-sps.ru/cgi/online.cgi?req=doc&amp;base=LAW&amp;n=371416&amp;date=05.04.2021&amp;dst=112225&amp;fld=134" TargetMode="External"/><Relationship Id="rId20595" Type="http://schemas.openxmlformats.org/officeDocument/2006/relationships/hyperlink" Target="https://docs7.online-sps.ru/cgi/online.cgi?req=doc&amp;base=EXPZ&amp;n=731991&amp;date=05.04.2021&amp;dst=116041&amp;fld=134" TargetMode="External"/><Relationship Id="rId21646" Type="http://schemas.openxmlformats.org/officeDocument/2006/relationships/hyperlink" Target="https://docs7.online-sps.ru/cgi/online.cgi?req=doc&amp;base=EXPZ&amp;n=731991&amp;date=05.04.2021&amp;dst=104653&amp;fld=134" TargetMode="External"/><Relationship Id="rId28259" Type="http://schemas.openxmlformats.org/officeDocument/2006/relationships/hyperlink" Target="https://docs7.online-sps.ru/cgi/online.cgi?req=doc&amp;base=EXPZ&amp;n=731991&amp;date=05.04.2021&amp;dst=105701&amp;fld=134" TargetMode="External"/><Relationship Id="rId35475" Type="http://schemas.openxmlformats.org/officeDocument/2006/relationships/hyperlink" Target="https://docs7.online-sps.ru/cgi/online.cgi?req=doc&amp;base=LAW&amp;n=371416&amp;date=05.04.2021&amp;dst=110567&amp;fld=134" TargetMode="External"/><Relationship Id="rId36526" Type="http://schemas.openxmlformats.org/officeDocument/2006/relationships/hyperlink" Target="https://docs7.online-sps.ru/cgi/online.cgi?req=doc&amp;base=EXPZ&amp;n=731991&amp;date=05.04.2021&amp;dst=155383&amp;fld=134" TargetMode="External"/><Relationship Id="rId2387" Type="http://schemas.openxmlformats.org/officeDocument/2006/relationships/hyperlink" Target="https://docs7.online-sps.ru/cgi/online.cgi?req=doc&amp;base=EXPZ&amp;n=731991&amp;date=05.04.2021&amp;dst=101944&amp;fld=134" TargetMode="External"/><Relationship Id="rId3438" Type="http://schemas.openxmlformats.org/officeDocument/2006/relationships/hyperlink" Target="https://docs7.online-sps.ru/cgi/online.cgi?req=doc&amp;base=EXPZ&amp;n=731991&amp;date=05.04.2021&amp;dst=146509&amp;fld=134" TargetMode="External"/><Relationship Id="rId20248" Type="http://schemas.openxmlformats.org/officeDocument/2006/relationships/hyperlink" Target="https://docs7.online-sps.ru/cgi/online.cgi?req=doc&amp;base=EXPZ&amp;n=731991&amp;date=05.04.2021&amp;dst=138047&amp;fld=134" TargetMode="External"/><Relationship Id="rId34077" Type="http://schemas.openxmlformats.org/officeDocument/2006/relationships/hyperlink" Target="https://docs7.online-sps.ru/cgi/online.cgi?req=doc&amp;base=EXPZ&amp;n=731991&amp;date=05.04.2021&amp;dst=145393&amp;fld=134" TargetMode="External"/><Relationship Id="rId35128" Type="http://schemas.openxmlformats.org/officeDocument/2006/relationships/hyperlink" Target="https://docs7.online-sps.ru/cgi/online.cgi?req=doc&amp;base=EXPZ&amp;n=731991&amp;date=05.04.2021&amp;dst=145765&amp;fld=134" TargetMode="External"/><Relationship Id="rId359" Type="http://schemas.openxmlformats.org/officeDocument/2006/relationships/hyperlink" Target="https://docs7.online-sps.ru/cgi/online.cgi?req=doc&amp;base=EXPZ&amp;n=731991&amp;date=05.04.2021&amp;dst=136079&amp;fld=134" TargetMode="External"/><Relationship Id="rId9481" Type="http://schemas.openxmlformats.org/officeDocument/2006/relationships/hyperlink" Target="https://docs7.online-sps.ru/cgi/online.cgi?req=doc&amp;base=EXPZ&amp;n=731991&amp;date=05.04.2021&amp;dst=145140&amp;fld=134" TargetMode="External"/><Relationship Id="rId13860" Type="http://schemas.openxmlformats.org/officeDocument/2006/relationships/hyperlink" Target="https://docs7.online-sps.ru/cgi/online.cgi?req=doc&amp;base=EXPZ&amp;n=731991&amp;date=05.04.2021&amp;dst=144210&amp;fld=134" TargetMode="External"/><Relationship Id="rId14911" Type="http://schemas.openxmlformats.org/officeDocument/2006/relationships/hyperlink" Target="https://docs7.online-sps.ru/cgi/online.cgi?req=doc&amp;base=EXPZ&amp;n=731991&amp;date=05.04.2021&amp;dst=142886&amp;fld=134" TargetMode="External"/><Relationship Id="rId19075" Type="http://schemas.openxmlformats.org/officeDocument/2006/relationships/hyperlink" Target="https://docs7.online-sps.ru/cgi/online.cgi?req=doc&amp;base=EXPZ&amp;n=731991&amp;date=05.04.2021&amp;dst=151042&amp;fld=134" TargetMode="External"/><Relationship Id="rId24869" Type="http://schemas.openxmlformats.org/officeDocument/2006/relationships/hyperlink" Target="https://docs7.online-sps.ru/cgi/online.cgi?req=doc&amp;base=EXPZ&amp;n=731991&amp;date=05.04.2021&amp;dst=152864&amp;fld=134" TargetMode="External"/><Relationship Id="rId26291" Type="http://schemas.openxmlformats.org/officeDocument/2006/relationships/hyperlink" Target="https://docs7.online-sps.ru/cgi/online.cgi?req=doc&amp;base=EXPZ&amp;n=731991&amp;date=05.04.2021&amp;dst=135664&amp;fld=134" TargetMode="External"/><Relationship Id="rId28740" Type="http://schemas.openxmlformats.org/officeDocument/2006/relationships/hyperlink" Target="https://docs7.online-sps.ru/cgi/online.cgi?req=doc&amp;base=EXPZ&amp;n=731991&amp;date=05.04.2021&amp;dst=139793&amp;fld=134" TargetMode="External"/><Relationship Id="rId30687" Type="http://schemas.openxmlformats.org/officeDocument/2006/relationships/hyperlink" Target="https://docs7.online-sps.ru/cgi/online.cgi?req=doc&amp;base=LAW&amp;n=371416&amp;date=05.04.2021&amp;dst=103072&amp;fld=134" TargetMode="External"/><Relationship Id="rId8083" Type="http://schemas.openxmlformats.org/officeDocument/2006/relationships/hyperlink" Target="https://docs7.online-sps.ru/cgi/online.cgi?req=doc&amp;base=LAW&amp;n=371416&amp;date=05.04.2021&amp;dst=112981&amp;fld=134" TargetMode="External"/><Relationship Id="rId9134" Type="http://schemas.openxmlformats.org/officeDocument/2006/relationships/hyperlink" Target="https://docs7.online-sps.ru/cgi/online.cgi?req=doc&amp;base=EXPZ&amp;n=731991&amp;date=05.04.2021&amp;dst=149770&amp;fld=134" TargetMode="External"/><Relationship Id="rId12462" Type="http://schemas.openxmlformats.org/officeDocument/2006/relationships/hyperlink" Target="https://docs7.online-sps.ru/cgi/online.cgi?req=doc&amp;base=LAW&amp;n=371416&amp;date=05.04.2021&amp;dst=111699&amp;fld=134" TargetMode="External"/><Relationship Id="rId13513" Type="http://schemas.openxmlformats.org/officeDocument/2006/relationships/hyperlink" Target="https://docs7.online-sps.ru/cgi/online.cgi?req=doc&amp;base=EXPZ&amp;n=731991&amp;date=05.04.2021&amp;dst=119032&amp;fld=134" TargetMode="External"/><Relationship Id="rId27342" Type="http://schemas.openxmlformats.org/officeDocument/2006/relationships/hyperlink" Target="https://docs7.online-sps.ru/cgi/online.cgi?req=doc&amp;base=EXPZ&amp;n=731991&amp;date=05.04.2021&amp;dst=141061&amp;fld=134" TargetMode="External"/><Relationship Id="rId31738" Type="http://schemas.openxmlformats.org/officeDocument/2006/relationships/hyperlink" Target="https://docs7.online-sps.ru/cgi/online.cgi?req=doc&amp;base=LAW&amp;n=371416&amp;date=05.04.2021&amp;dst=114915&amp;fld=134" TargetMode="External"/><Relationship Id="rId33160" Type="http://schemas.openxmlformats.org/officeDocument/2006/relationships/hyperlink" Target="https://docs7.online-sps.ru/cgi/online.cgi?req=doc&amp;base=EXPZ&amp;n=731991&amp;date=05.04.2021&amp;dst=150073&amp;fld=134" TargetMode="External"/><Relationship Id="rId34211" Type="http://schemas.openxmlformats.org/officeDocument/2006/relationships/hyperlink" Target="https://docs7.online-sps.ru/cgi/online.cgi?req=doc&amp;base=EXPZ&amp;n=731991&amp;date=05.04.2021&amp;dst=148796&amp;fld=134" TargetMode="External"/><Relationship Id="rId840" Type="http://schemas.openxmlformats.org/officeDocument/2006/relationships/hyperlink" Target="https://docs7.online-sps.ru/cgi/online.cgi?req=doc&amp;base=EXPZ&amp;n=731991&amp;date=05.04.2021&amp;dst=142084&amp;fld=134" TargetMode="External"/><Relationship Id="rId1470" Type="http://schemas.openxmlformats.org/officeDocument/2006/relationships/hyperlink" Target="https://docs7.online-sps.ru/cgi/online.cgi?req=doc&amp;base=EXPZ&amp;n=731991&amp;date=05.04.2021&amp;dst=148788&amp;fld=134" TargetMode="External"/><Relationship Id="rId2521" Type="http://schemas.openxmlformats.org/officeDocument/2006/relationships/hyperlink" Target="https://docs7.online-sps.ru/cgi/online.cgi?req=doc&amp;base=EXPZ&amp;n=731991&amp;date=05.04.2021&amp;dst=148051&amp;fld=134" TargetMode="External"/><Relationship Id="rId11064" Type="http://schemas.openxmlformats.org/officeDocument/2006/relationships/hyperlink" Target="https://docs7.online-sps.ru/cgi/online.cgi?req=doc&amp;base=EXPZ&amp;n=731991&amp;date=05.04.2021&amp;dst=136123&amp;fld=134" TargetMode="External"/><Relationship Id="rId12115" Type="http://schemas.openxmlformats.org/officeDocument/2006/relationships/hyperlink" Target="https://docs7.online-sps.ru/cgi/online.cgi?req=doc&amp;base=EXPZ&amp;n=731991&amp;date=05.04.2021&amp;dst=145918&amp;fld=134" TargetMode="External"/><Relationship Id="rId15685" Type="http://schemas.openxmlformats.org/officeDocument/2006/relationships/hyperlink" Target="https://docs7.online-sps.ru/cgi/online.cgi?req=doc&amp;base=EXPZ&amp;n=731991&amp;date=05.04.2021&amp;dst=152147&amp;fld=134" TargetMode="External"/><Relationship Id="rId16736" Type="http://schemas.openxmlformats.org/officeDocument/2006/relationships/hyperlink" Target="https://docs7.online-sps.ru/cgi/online.cgi?req=doc&amp;base=EXPZ&amp;n=731991&amp;date=05.04.2021&amp;dst=150312&amp;fld=134" TargetMode="External"/><Relationship Id="rId23952" Type="http://schemas.openxmlformats.org/officeDocument/2006/relationships/hyperlink" Target="https://docs7.online-sps.ru/cgi/online.cgi?req=doc&amp;base=EXPZ&amp;n=731991&amp;date=05.04.2021&amp;dst=143558&amp;fld=134" TargetMode="External"/><Relationship Id="rId37781" Type="http://schemas.openxmlformats.org/officeDocument/2006/relationships/hyperlink" Target="https://docs7.online-sps.ru/cgi/online.cgi?req=doc&amp;base=LAW&amp;n=371416&amp;date=05.04.2021&amp;dst=120872&amp;fld=134" TargetMode="External"/><Relationship Id="rId1123" Type="http://schemas.openxmlformats.org/officeDocument/2006/relationships/hyperlink" Target="https://docs7.online-sps.ru/cgi/online.cgi?req=doc&amp;base=EXPZ&amp;n=731991&amp;date=05.04.2021&amp;dst=101335&amp;fld=134" TargetMode="External"/><Relationship Id="rId4693" Type="http://schemas.openxmlformats.org/officeDocument/2006/relationships/hyperlink" Target="https://docs7.online-sps.ru/cgi/online.cgi?req=doc&amp;base=EXPZ&amp;n=731991&amp;date=05.04.2021&amp;dst=137536&amp;fld=134" TargetMode="External"/><Relationship Id="rId5744" Type="http://schemas.openxmlformats.org/officeDocument/2006/relationships/hyperlink" Target="https://docs7.online-sps.ru/cgi/online.cgi?req=doc&amp;base=EXPZ&amp;n=731991&amp;date=05.04.2021&amp;dst=136696&amp;fld=134" TargetMode="External"/><Relationship Id="rId14287" Type="http://schemas.openxmlformats.org/officeDocument/2006/relationships/hyperlink" Target="https://docs7.online-sps.ru/cgi/online.cgi?req=doc&amp;base=EXPZ&amp;n=731991&amp;date=05.04.2021&amp;dst=152810&amp;fld=134" TargetMode="External"/><Relationship Id="rId15338" Type="http://schemas.openxmlformats.org/officeDocument/2006/relationships/hyperlink" Target="https://docs7.online-sps.ru/cgi/online.cgi?req=doc&amp;base=EXPZ&amp;n=731991&amp;date=05.04.2021&amp;dst=148190&amp;fld=134" TargetMode="External"/><Relationship Id="rId19959" Type="http://schemas.openxmlformats.org/officeDocument/2006/relationships/hyperlink" Target="https://docs7.online-sps.ru/cgi/online.cgi?req=doc&amp;base=EXPZ&amp;n=731991&amp;date=05.04.2021&amp;dst=148311&amp;fld=134" TargetMode="External"/><Relationship Id="rId22554" Type="http://schemas.openxmlformats.org/officeDocument/2006/relationships/hyperlink" Target="https://docs7.online-sps.ru/cgi/online.cgi?req=doc&amp;base=EXPZ&amp;n=731991&amp;date=05.04.2021&amp;dst=146314&amp;fld=134" TargetMode="External"/><Relationship Id="rId23605" Type="http://schemas.openxmlformats.org/officeDocument/2006/relationships/hyperlink" Target="https://docs7.online-sps.ru/cgi/online.cgi?req=doc&amp;base=EXPZ&amp;n=731991&amp;date=05.04.2021&amp;dst=148376&amp;fld=134" TargetMode="External"/><Relationship Id="rId29167" Type="http://schemas.openxmlformats.org/officeDocument/2006/relationships/hyperlink" Target="https://docs7.online-sps.ru/cgi/online.cgi?req=doc&amp;base=EXPZ&amp;n=731991&amp;date=05.04.2021&amp;dst=147262&amp;fld=134" TargetMode="External"/><Relationship Id="rId30821" Type="http://schemas.openxmlformats.org/officeDocument/2006/relationships/hyperlink" Target="https://docs7.online-sps.ru/cgi/online.cgi?req=doc&amp;base=EXPZ&amp;n=731991&amp;date=05.04.2021&amp;dst=102489&amp;fld=134" TargetMode="External"/><Relationship Id="rId36383" Type="http://schemas.openxmlformats.org/officeDocument/2006/relationships/hyperlink" Target="https://docs7.online-sps.ru/cgi/online.cgi?req=doc&amp;base=EXPZ&amp;n=731991&amp;date=05.04.2021&amp;dst=149668&amp;fld=134" TargetMode="External"/><Relationship Id="rId37434" Type="http://schemas.openxmlformats.org/officeDocument/2006/relationships/hyperlink" Target="https://docs7.online-sps.ru/cgi/online.cgi?req=doc&amp;base=EXPZ&amp;n=731991&amp;date=05.04.2021&amp;dst=139070&amp;fld=134" TargetMode="External"/><Relationship Id="rId3295" Type="http://schemas.openxmlformats.org/officeDocument/2006/relationships/hyperlink" Target="https://docs7.online-sps.ru/cgi/online.cgi?req=doc&amp;base=EXPZ&amp;n=731991&amp;date=05.04.2021&amp;dst=148230&amp;fld=134" TargetMode="External"/><Relationship Id="rId4346" Type="http://schemas.openxmlformats.org/officeDocument/2006/relationships/hyperlink" Target="https://docs7.online-sps.ru/cgi/online.cgi?req=doc&amp;base=LAW&amp;n=371416&amp;date=05.04.2021&amp;dst=110419&amp;fld=134" TargetMode="External"/><Relationship Id="rId8967" Type="http://schemas.openxmlformats.org/officeDocument/2006/relationships/hyperlink" Target="https://docs7.online-sps.ru/cgi/online.cgi?req=doc&amp;base=EXPZ&amp;n=731991&amp;date=05.04.2021&amp;dst=140072&amp;fld=134" TargetMode="External"/><Relationship Id="rId21156" Type="http://schemas.openxmlformats.org/officeDocument/2006/relationships/hyperlink" Target="https://docs7.online-sps.ru/cgi/online.cgi?req=doc&amp;base=EXPZ&amp;n=731991&amp;date=05.04.2021&amp;dst=155813&amp;fld=134" TargetMode="External"/><Relationship Id="rId22207" Type="http://schemas.openxmlformats.org/officeDocument/2006/relationships/hyperlink" Target="https://docs7.online-sps.ru/cgi/online.cgi?req=doc&amp;base=LAW&amp;n=371416&amp;date=05.04.2021&amp;dst=120860&amp;fld=134" TargetMode="External"/><Relationship Id="rId25777" Type="http://schemas.openxmlformats.org/officeDocument/2006/relationships/hyperlink" Target="https://docs7.online-sps.ru/cgi/online.cgi?req=doc&amp;base=EXPZ&amp;n=731991&amp;date=05.04.2021&amp;dst=138464&amp;fld=134" TargetMode="External"/><Relationship Id="rId26828" Type="http://schemas.openxmlformats.org/officeDocument/2006/relationships/hyperlink" Target="https://docs7.online-sps.ru/cgi/online.cgi?req=doc&amp;base=EXPZ&amp;n=731991&amp;date=05.04.2021&amp;dst=135407&amp;fld=134" TargetMode="External"/><Relationship Id="rId32993" Type="http://schemas.openxmlformats.org/officeDocument/2006/relationships/hyperlink" Target="https://docs7.online-sps.ru/cgi/online.cgi?req=doc&amp;base=EXPZ&amp;n=731991&amp;date=05.04.2021&amp;dst=141704&amp;fld=134" TargetMode="External"/><Relationship Id="rId36036" Type="http://schemas.openxmlformats.org/officeDocument/2006/relationships/hyperlink" Target="https://docs7.online-sps.ru/cgi/online.cgi?req=doc&amp;base=EXPZ&amp;n=731991&amp;date=05.04.2021&amp;dst=138137&amp;fld=134" TargetMode="External"/><Relationship Id="rId7569" Type="http://schemas.openxmlformats.org/officeDocument/2006/relationships/hyperlink" Target="https://docs7.online-sps.ru/cgi/online.cgi?req=doc&amp;base=EXPZ&amp;n=731991&amp;date=05.04.2021&amp;dst=135373&amp;fld=134" TargetMode="External"/><Relationship Id="rId10897" Type="http://schemas.openxmlformats.org/officeDocument/2006/relationships/hyperlink" Target="https://docs7.online-sps.ru/cgi/online.cgi?req=doc&amp;base=EXPZ&amp;n=731991&amp;date=05.04.2021&amp;dst=102343&amp;fld=134" TargetMode="External"/><Relationship Id="rId11948" Type="http://schemas.openxmlformats.org/officeDocument/2006/relationships/hyperlink" Target="https://docs7.online-sps.ru/cgi/online.cgi?req=doc&amp;base=LAW&amp;n=371416&amp;date=05.04.2021&amp;dst=102644&amp;fld=134" TargetMode="External"/><Relationship Id="rId13370" Type="http://schemas.openxmlformats.org/officeDocument/2006/relationships/hyperlink" Target="https://docs7.online-sps.ru/cgi/online.cgi?req=doc&amp;base=EXPZ&amp;n=731991&amp;date=05.04.2021&amp;dst=143133&amp;fld=134" TargetMode="External"/><Relationship Id="rId24379" Type="http://schemas.openxmlformats.org/officeDocument/2006/relationships/hyperlink" Target="https://docs7.online-sps.ru/cgi/online.cgi?req=doc&amp;base=EXPZ&amp;n=731991&amp;date=05.04.2021&amp;dst=140992&amp;fld=134" TargetMode="External"/><Relationship Id="rId28250" Type="http://schemas.openxmlformats.org/officeDocument/2006/relationships/hyperlink" Target="https://docs7.online-sps.ru/cgi/online.cgi?req=doc&amp;base=EXPZ&amp;n=731991&amp;date=05.04.2021&amp;dst=139665&amp;fld=134" TargetMode="External"/><Relationship Id="rId29301" Type="http://schemas.openxmlformats.org/officeDocument/2006/relationships/hyperlink" Target="https://docs7.online-sps.ru/cgi/online.cgi?req=doc&amp;base=EXPZ&amp;n=731991&amp;date=05.04.2021&amp;dst=147522&amp;fld=134" TargetMode="External"/><Relationship Id="rId31595" Type="http://schemas.openxmlformats.org/officeDocument/2006/relationships/hyperlink" Target="https://docs7.online-sps.ru/cgi/online.cgi?req=doc&amp;base=EXPZ&amp;n=731991&amp;date=05.04.2021&amp;dst=148045&amp;fld=134" TargetMode="External"/><Relationship Id="rId32646" Type="http://schemas.openxmlformats.org/officeDocument/2006/relationships/hyperlink" Target="https://docs7.online-sps.ru/cgi/online.cgi?req=doc&amp;base=EXPZ&amp;n=731991&amp;date=05.04.2021&amp;dst=142365&amp;fld=134" TargetMode="External"/><Relationship Id="rId13023" Type="http://schemas.openxmlformats.org/officeDocument/2006/relationships/hyperlink" Target="https://docs7.online-sps.ru/cgi/online.cgi?req=doc&amp;base=EXPZ&amp;n=731991&amp;date=05.04.2021&amp;dst=140426&amp;fld=134" TargetMode="External"/><Relationship Id="rId14421" Type="http://schemas.openxmlformats.org/officeDocument/2006/relationships/hyperlink" Target="https://docs7.online-sps.ru/cgi/online.cgi?req=doc&amp;base=LAW&amp;n=371416&amp;date=05.04.2021&amp;dst=108803&amp;fld=134" TargetMode="External"/><Relationship Id="rId17991" Type="http://schemas.openxmlformats.org/officeDocument/2006/relationships/hyperlink" Target="https://docs7.online-sps.ru/cgi/online.cgi?req=doc&amp;base=EXPZ&amp;n=731991&amp;date=05.04.2021&amp;dst=148492&amp;fld=134" TargetMode="External"/><Relationship Id="rId30197" Type="http://schemas.openxmlformats.org/officeDocument/2006/relationships/hyperlink" Target="https://docs7.online-sps.ru/cgi/online.cgi?req=doc&amp;base=EXPZ&amp;n=731991&amp;date=05.04.2021&amp;dst=136261&amp;fld=134" TargetMode="External"/><Relationship Id="rId31248" Type="http://schemas.openxmlformats.org/officeDocument/2006/relationships/hyperlink" Target="https://docs7.online-sps.ru/cgi/online.cgi?req=doc&amp;base=LAW&amp;n=371416&amp;date=05.04.2021&amp;dst=108425&amp;fld=134" TargetMode="External"/><Relationship Id="rId350" Type="http://schemas.openxmlformats.org/officeDocument/2006/relationships/hyperlink" Target="https://docs7.online-sps.ru/cgi/online.cgi?req=doc&amp;base=EXPZ&amp;n=731991&amp;date=05.04.2021&amp;dst=101587&amp;fld=134" TargetMode="External"/><Relationship Id="rId2031" Type="http://schemas.openxmlformats.org/officeDocument/2006/relationships/hyperlink" Target="https://docs7.online-sps.ru/cgi/online.cgi?req=doc&amp;base=EXPZ&amp;n=731991&amp;date=05.04.2021&amp;dst=136306&amp;fld=134" TargetMode="External"/><Relationship Id="rId16593" Type="http://schemas.openxmlformats.org/officeDocument/2006/relationships/hyperlink" Target="https://docs7.online-sps.ru/cgi/online.cgi?req=doc&amp;base=EXPZ&amp;n=731991&amp;date=05.04.2021&amp;dst=115704&amp;fld=134" TargetMode="External"/><Relationship Id="rId17644" Type="http://schemas.openxmlformats.org/officeDocument/2006/relationships/hyperlink" Target="https://docs7.online-sps.ru/cgi/online.cgi?req=doc&amp;base=EXPZ&amp;n=731991&amp;date=05.04.2021&amp;dst=148706&amp;fld=134" TargetMode="External"/><Relationship Id="rId20989" Type="http://schemas.openxmlformats.org/officeDocument/2006/relationships/hyperlink" Target="https://docs7.online-sps.ru/cgi/online.cgi?req=doc&amp;base=EXPZ&amp;n=731991&amp;date=05.04.2021&amp;dst=155474&amp;fld=134" TargetMode="External"/><Relationship Id="rId24860" Type="http://schemas.openxmlformats.org/officeDocument/2006/relationships/hyperlink" Target="https://docs7.online-sps.ru/cgi/online.cgi?req=doc&amp;base=EXPZ&amp;n=731991&amp;date=05.04.2021&amp;dst=150377&amp;fld=134" TargetMode="External"/><Relationship Id="rId25911" Type="http://schemas.openxmlformats.org/officeDocument/2006/relationships/hyperlink" Target="https://docs7.online-sps.ru/cgi/online.cgi?req=doc&amp;base=EXPZ&amp;n=731991&amp;date=05.04.2021&amp;dst=134762&amp;fld=134" TargetMode="External"/><Relationship Id="rId35869" Type="http://schemas.openxmlformats.org/officeDocument/2006/relationships/hyperlink" Target="https://docs7.online-sps.ru/cgi/online.cgi?req=doc&amp;base=EXPZ&amp;n=731991&amp;date=05.04.2021&amp;dst=137965&amp;fld=134" TargetMode="External"/><Relationship Id="rId37291" Type="http://schemas.openxmlformats.org/officeDocument/2006/relationships/hyperlink" Target="https://docs7.online-sps.ru/cgi/online.cgi?req=doc&amp;base=EXPZ&amp;n=731991&amp;date=05.04.2021&amp;dst=104663&amp;fld=134" TargetMode="External"/><Relationship Id="rId5254" Type="http://schemas.openxmlformats.org/officeDocument/2006/relationships/hyperlink" Target="https://docs7.online-sps.ru/cgi/online.cgi?req=doc&amp;base=EXPZ&amp;n=731991&amp;date=05.04.2021&amp;dst=148191&amp;fld=134" TargetMode="External"/><Relationship Id="rId6652" Type="http://schemas.openxmlformats.org/officeDocument/2006/relationships/hyperlink" Target="https://docs7.online-sps.ru/cgi/online.cgi?req=doc&amp;base=EXPZ&amp;n=731991&amp;date=05.04.2021&amp;dst=116639&amp;fld=134" TargetMode="External"/><Relationship Id="rId7703" Type="http://schemas.openxmlformats.org/officeDocument/2006/relationships/hyperlink" Target="https://docs7.online-sps.ru/cgi/online.cgi?req=doc&amp;base=EXPZ&amp;n=731991&amp;date=05.04.2021&amp;dst=135676&amp;fld=134" TargetMode="External"/><Relationship Id="rId15195" Type="http://schemas.openxmlformats.org/officeDocument/2006/relationships/hyperlink" Target="https://docs7.online-sps.ru/cgi/online.cgi?req=doc&amp;base=EXPZ&amp;n=731991&amp;date=05.04.2021&amp;dst=141066&amp;fld=134" TargetMode="External"/><Relationship Id="rId16246" Type="http://schemas.openxmlformats.org/officeDocument/2006/relationships/hyperlink" Target="https://docs7.online-sps.ru/cgi/online.cgi?req=doc&amp;base=EXPZ&amp;n=731991&amp;date=05.04.2021&amp;dst=152525&amp;fld=134" TargetMode="External"/><Relationship Id="rId23462" Type="http://schemas.openxmlformats.org/officeDocument/2006/relationships/hyperlink" Target="https://docs7.online-sps.ru/cgi/online.cgi?req=doc&amp;base=EXPZ&amp;n=731991&amp;date=05.04.2021&amp;dst=143168&amp;fld=134" TargetMode="External"/><Relationship Id="rId24513" Type="http://schemas.openxmlformats.org/officeDocument/2006/relationships/hyperlink" Target="https://docs7.online-sps.ru/cgi/online.cgi?req=doc&amp;base=EXPZ&amp;n=731991&amp;date=05.04.2021&amp;dst=141237&amp;fld=134" TargetMode="External"/><Relationship Id="rId6305" Type="http://schemas.openxmlformats.org/officeDocument/2006/relationships/hyperlink" Target="https://docs7.online-sps.ru/cgi/online.cgi?req=doc&amp;base=EXPZ&amp;n=731991&amp;date=05.04.2021&amp;dst=137959&amp;fld=134" TargetMode="External"/><Relationship Id="rId9875" Type="http://schemas.openxmlformats.org/officeDocument/2006/relationships/hyperlink" Target="https://docs7.online-sps.ru/cgi/online.cgi?req=doc&amp;base=LAW&amp;n=371416&amp;date=05.04.2021&amp;dst=111465&amp;fld=134" TargetMode="External"/><Relationship Id="rId12856" Type="http://schemas.openxmlformats.org/officeDocument/2006/relationships/hyperlink" Target="https://docs7.online-sps.ru/cgi/online.cgi?req=doc&amp;base=EXPZ&amp;n=731991&amp;date=05.04.2021&amp;dst=137268&amp;fld=134" TargetMode="External"/><Relationship Id="rId13907" Type="http://schemas.openxmlformats.org/officeDocument/2006/relationships/hyperlink" Target="https://docs7.online-sps.ru/cgi/online.cgi?req=doc&amp;base=EXPZ&amp;n=731991&amp;date=05.04.2021&amp;dst=144298&amp;fld=134" TargetMode="External"/><Relationship Id="rId19469" Type="http://schemas.openxmlformats.org/officeDocument/2006/relationships/hyperlink" Target="https://docs7.online-sps.ru/cgi/online.cgi?req=doc&amp;base=LAW&amp;n=371416&amp;date=05.04.2021&amp;dst=112533&amp;fld=134" TargetMode="External"/><Relationship Id="rId22064" Type="http://schemas.openxmlformats.org/officeDocument/2006/relationships/hyperlink" Target="https://docs7.online-sps.ru/cgi/online.cgi?req=doc&amp;base=EXPZ&amp;n=731991&amp;date=05.04.2021&amp;dst=149378&amp;fld=134" TargetMode="External"/><Relationship Id="rId23115" Type="http://schemas.openxmlformats.org/officeDocument/2006/relationships/hyperlink" Target="https://docs7.online-sps.ru/cgi/online.cgi?req=doc&amp;base=LAW&amp;n=371416&amp;date=05.04.2021&amp;dst=110811&amp;fld=134" TargetMode="External"/><Relationship Id="rId26685" Type="http://schemas.openxmlformats.org/officeDocument/2006/relationships/hyperlink" Target="https://docs7.online-sps.ru/cgi/online.cgi?req=doc&amp;base=EXPZ&amp;n=731991&amp;date=05.04.2021&amp;dst=135082&amp;fld=134" TargetMode="External"/><Relationship Id="rId27736" Type="http://schemas.openxmlformats.org/officeDocument/2006/relationships/hyperlink" Target="https://docs7.online-sps.ru/cgi/online.cgi?req=doc&amp;base=EXPZ&amp;n=731991&amp;date=05.04.2021&amp;dst=148209&amp;fld=134" TargetMode="External"/><Relationship Id="rId30331" Type="http://schemas.openxmlformats.org/officeDocument/2006/relationships/hyperlink" Target="https://docs7.online-sps.ru/cgi/online.cgi?req=doc&amp;base=EXPZ&amp;n=731991&amp;date=05.04.2021&amp;dst=102384&amp;fld=134" TargetMode="External"/><Relationship Id="rId34952" Type="http://schemas.openxmlformats.org/officeDocument/2006/relationships/hyperlink" Target="https://docs7.online-sps.ru/cgi/online.cgi?req=doc&amp;base=EXPZ&amp;n=731991&amp;date=05.04.2021&amp;dst=151525&amp;fld=134" TargetMode="External"/><Relationship Id="rId89" Type="http://schemas.openxmlformats.org/officeDocument/2006/relationships/hyperlink" Target="https://docs7.online-sps.ru/cgi/online.cgi?req=doc&amp;base=EXPZ&amp;n=731991&amp;date=05.04.2021&amp;dst=143051&amp;fld=134" TargetMode="External"/><Relationship Id="rId1864" Type="http://schemas.openxmlformats.org/officeDocument/2006/relationships/hyperlink" Target="https://docs7.online-sps.ru/cgi/online.cgi?req=doc&amp;base=EXPZ&amp;n=731991&amp;date=05.04.2021&amp;dst=101921&amp;fld=134" TargetMode="External"/><Relationship Id="rId2915" Type="http://schemas.openxmlformats.org/officeDocument/2006/relationships/hyperlink" Target="https://docs7.online-sps.ru/cgi/online.cgi?req=doc&amp;base=EXPZ&amp;n=731991&amp;date=05.04.2021&amp;dst=111765&amp;fld=134" TargetMode="External"/><Relationship Id="rId8477" Type="http://schemas.openxmlformats.org/officeDocument/2006/relationships/hyperlink" Target="https://docs7.online-sps.ru/cgi/online.cgi?req=doc&amp;base=LAW&amp;n=371416&amp;date=05.04.2021&amp;dst=110095&amp;fld=134" TargetMode="External"/><Relationship Id="rId9528" Type="http://schemas.openxmlformats.org/officeDocument/2006/relationships/hyperlink" Target="https://docs7.online-sps.ru/cgi/online.cgi?req=doc&amp;base=EXPZ&amp;n=731991&amp;date=05.04.2021&amp;dst=145237&amp;fld=134" TargetMode="External"/><Relationship Id="rId11458" Type="http://schemas.openxmlformats.org/officeDocument/2006/relationships/hyperlink" Target="https://docs7.online-sps.ru/cgi/online.cgi?req=doc&amp;base=EXPZ&amp;n=731991&amp;date=05.04.2021&amp;dst=136647&amp;fld=134" TargetMode="External"/><Relationship Id="rId12509" Type="http://schemas.openxmlformats.org/officeDocument/2006/relationships/hyperlink" Target="https://docs7.online-sps.ru/cgi/online.cgi?req=doc&amp;base=LAW&amp;n=371416&amp;date=05.04.2021&amp;dst=108259&amp;fld=134" TargetMode="External"/><Relationship Id="rId25287" Type="http://schemas.openxmlformats.org/officeDocument/2006/relationships/hyperlink" Target="https://docs7.online-sps.ru/cgi/online.cgi?req=doc&amp;base=EXPZ&amp;n=731991&amp;date=05.04.2021&amp;dst=136657&amp;fld=134" TargetMode="External"/><Relationship Id="rId26338" Type="http://schemas.openxmlformats.org/officeDocument/2006/relationships/hyperlink" Target="https://docs7.online-sps.ru/cgi/online.cgi?req=doc&amp;base=EXPZ&amp;n=731991&amp;date=05.04.2021&amp;dst=135708&amp;fld=134" TargetMode="External"/><Relationship Id="rId33554" Type="http://schemas.openxmlformats.org/officeDocument/2006/relationships/hyperlink" Target="https://docs7.online-sps.ru/cgi/online.cgi?req=doc&amp;base=LAW&amp;n=371416&amp;date=05.04.2021&amp;dst=107055&amp;fld=134" TargetMode="External"/><Relationship Id="rId34605" Type="http://schemas.openxmlformats.org/officeDocument/2006/relationships/hyperlink" Target="https://docs7.online-sps.ru/cgi/online.cgi?req=doc&amp;base=EXPZ&amp;n=731991&amp;date=05.04.2021&amp;dst=118157&amp;fld=134" TargetMode="External"/><Relationship Id="rId1517" Type="http://schemas.openxmlformats.org/officeDocument/2006/relationships/hyperlink" Target="https://docs7.online-sps.ru/cgi/online.cgi?req=doc&amp;base=EXPZ&amp;n=731991&amp;date=05.04.2021&amp;dst=137386&amp;fld=134" TargetMode="External"/><Relationship Id="rId7079" Type="http://schemas.openxmlformats.org/officeDocument/2006/relationships/hyperlink" Target="https://docs7.online-sps.ru/cgi/online.cgi?req=doc&amp;base=EXPZ&amp;n=731991&amp;date=05.04.2021&amp;dst=135449&amp;fld=134" TargetMode="External"/><Relationship Id="rId19950" Type="http://schemas.openxmlformats.org/officeDocument/2006/relationships/hyperlink" Target="https://docs7.online-sps.ru/cgi/online.cgi?req=doc&amp;base=EXPZ&amp;n=731991&amp;date=05.04.2021&amp;dst=148123&amp;fld=134" TargetMode="External"/><Relationship Id="rId32156" Type="http://schemas.openxmlformats.org/officeDocument/2006/relationships/hyperlink" Target="https://docs7.online-sps.ru/cgi/online.cgi?req=doc&amp;base=EXPZ&amp;n=731991&amp;date=05.04.2021&amp;dst=143048&amp;fld=134" TargetMode="External"/><Relationship Id="rId33207" Type="http://schemas.openxmlformats.org/officeDocument/2006/relationships/hyperlink" Target="https://docs7.online-sps.ru/cgi/online.cgi?req=doc&amp;base=EXPZ&amp;n=731991&amp;date=05.04.2021&amp;dst=152093&amp;fld=134" TargetMode="External"/><Relationship Id="rId36777" Type="http://schemas.openxmlformats.org/officeDocument/2006/relationships/hyperlink" Target="https://docs7.online-sps.ru/cgi/online.cgi?req=doc&amp;base=EXPZ&amp;n=731991&amp;date=05.04.2021&amp;dst=155863&amp;fld=134" TargetMode="External"/><Relationship Id="rId37828" Type="http://schemas.openxmlformats.org/officeDocument/2006/relationships/hyperlink" Target="https://docs7.online-sps.ru/cgi/online.cgi?req=doc&amp;base=LAW&amp;n=371416&amp;date=05.04.2021&amp;dst=120886&amp;fld=134" TargetMode="External"/><Relationship Id="rId3689" Type="http://schemas.openxmlformats.org/officeDocument/2006/relationships/hyperlink" Target="https://docs7.online-sps.ru/cgi/online.cgi?req=doc&amp;base=EXPZ&amp;n=731991&amp;date=05.04.2021&amp;dst=146510&amp;fld=134" TargetMode="External"/><Relationship Id="rId7560" Type="http://schemas.openxmlformats.org/officeDocument/2006/relationships/hyperlink" Target="https://docs7.online-sps.ru/cgi/online.cgi?req=doc&amp;base=EXPZ&amp;n=731991&amp;date=05.04.2021&amp;dst=135365&amp;fld=134" TargetMode="External"/><Relationship Id="rId8611" Type="http://schemas.openxmlformats.org/officeDocument/2006/relationships/hyperlink" Target="https://docs7.online-sps.ru/cgi/online.cgi?req=doc&amp;base=EXPZ&amp;n=731991&amp;date=05.04.2021&amp;dst=139563&amp;fld=134" TargetMode="External"/><Relationship Id="rId17154" Type="http://schemas.openxmlformats.org/officeDocument/2006/relationships/hyperlink" Target="https://docs7.online-sps.ru/cgi/online.cgi?req=doc&amp;base=EXPZ&amp;n=731991&amp;date=05.04.2021&amp;dst=151422&amp;fld=134" TargetMode="External"/><Relationship Id="rId18552" Type="http://schemas.openxmlformats.org/officeDocument/2006/relationships/hyperlink" Target="https://docs7.online-sps.ru/cgi/online.cgi?req=doc&amp;base=EXPZ&amp;n=731991&amp;date=05.04.2021&amp;dst=145858&amp;fld=134" TargetMode="External"/><Relationship Id="rId19603" Type="http://schemas.openxmlformats.org/officeDocument/2006/relationships/hyperlink" Target="https://docs7.online-sps.ru/cgi/online.cgi?req=doc&amp;base=EXPZ&amp;n=731991&amp;date=05.04.2021&amp;dst=151828&amp;fld=134" TargetMode="External"/><Relationship Id="rId20499" Type="http://schemas.openxmlformats.org/officeDocument/2006/relationships/hyperlink" Target="https://docs7.online-sps.ru/cgi/online.cgi?req=doc&amp;base=EXPZ&amp;n=731991&amp;date=05.04.2021&amp;dst=138425&amp;fld=134" TargetMode="External"/><Relationship Id="rId21897" Type="http://schemas.openxmlformats.org/officeDocument/2006/relationships/hyperlink" Target="https://docs7.online-sps.ru/cgi/online.cgi?req=doc&amp;base=EXPZ&amp;n=731991&amp;date=05.04.2021&amp;dst=139171&amp;fld=134" TargetMode="External"/><Relationship Id="rId22948" Type="http://schemas.openxmlformats.org/officeDocument/2006/relationships/hyperlink" Target="https://docs7.online-sps.ru/cgi/online.cgi?req=doc&amp;base=EXPZ&amp;n=731991&amp;date=05.04.2021&amp;dst=146069&amp;fld=134" TargetMode="External"/><Relationship Id="rId24370" Type="http://schemas.openxmlformats.org/officeDocument/2006/relationships/hyperlink" Target="https://docs7.online-sps.ru/cgi/online.cgi?req=doc&amp;base=EXPZ&amp;n=731991&amp;date=05.04.2021&amp;dst=140981&amp;fld=134" TargetMode="External"/><Relationship Id="rId35379" Type="http://schemas.openxmlformats.org/officeDocument/2006/relationships/hyperlink" Target="https://docs7.online-sps.ru/cgi/online.cgi?req=doc&amp;base=EXPZ&amp;n=731991&amp;date=05.04.2021&amp;dst=145841&amp;fld=134" TargetMode="External"/><Relationship Id="rId6162" Type="http://schemas.openxmlformats.org/officeDocument/2006/relationships/hyperlink" Target="https://docs7.online-sps.ru/cgi/online.cgi?req=doc&amp;base=LAW&amp;n=371416&amp;date=05.04.2021&amp;dst=110091&amp;fld=134" TargetMode="External"/><Relationship Id="rId7213" Type="http://schemas.openxmlformats.org/officeDocument/2006/relationships/hyperlink" Target="https://docs7.online-sps.ru/cgi/online.cgi?req=doc&amp;base=EXPZ&amp;n=731991&amp;date=05.04.2021&amp;dst=101253&amp;fld=134" TargetMode="External"/><Relationship Id="rId10541" Type="http://schemas.openxmlformats.org/officeDocument/2006/relationships/hyperlink" Target="https://docs7.online-sps.ru/cgi/online.cgi?req=doc&amp;base=LAW&amp;n=371416&amp;date=05.04.2021&amp;dst=110461&amp;fld=134" TargetMode="External"/><Relationship Id="rId18205" Type="http://schemas.openxmlformats.org/officeDocument/2006/relationships/hyperlink" Target="https://docs7.online-sps.ru/cgi/online.cgi?req=doc&amp;base=LAW&amp;n=371416&amp;date=05.04.2021&amp;dst=112229&amp;fld=134" TargetMode="External"/><Relationship Id="rId24023" Type="http://schemas.openxmlformats.org/officeDocument/2006/relationships/hyperlink" Target="https://docs7.online-sps.ru/cgi/online.cgi?req=doc&amp;base=EXPZ&amp;n=731991&amp;date=05.04.2021&amp;dst=143793&amp;fld=134" TargetMode="External"/><Relationship Id="rId25421" Type="http://schemas.openxmlformats.org/officeDocument/2006/relationships/hyperlink" Target="https://docs7.online-sps.ru/cgi/online.cgi?req=doc&amp;base=LAW&amp;n=371416&amp;date=05.04.2021&amp;dst=110995&amp;fld=134" TargetMode="External"/><Relationship Id="rId28991" Type="http://schemas.openxmlformats.org/officeDocument/2006/relationships/hyperlink" Target="https://docs7.online-sps.ru/cgi/online.cgi?req=doc&amp;base=EXPZ&amp;n=731991&amp;date=05.04.2021&amp;dst=150216&amp;fld=134" TargetMode="External"/><Relationship Id="rId9385" Type="http://schemas.openxmlformats.org/officeDocument/2006/relationships/hyperlink" Target="https://docs7.online-sps.ru/cgi/online.cgi?req=doc&amp;base=EXPZ&amp;n=731991&amp;date=05.04.2021&amp;dst=144671&amp;fld=134" TargetMode="External"/><Relationship Id="rId13764" Type="http://schemas.openxmlformats.org/officeDocument/2006/relationships/hyperlink" Target="https://docs7.online-sps.ru/cgi/online.cgi?req=doc&amp;base=EXPZ&amp;n=731991&amp;date=05.04.2021&amp;dst=108242&amp;fld=134" TargetMode="External"/><Relationship Id="rId14815" Type="http://schemas.openxmlformats.org/officeDocument/2006/relationships/hyperlink" Target="https://docs7.online-sps.ru/cgi/online.cgi?req=doc&amp;base=EXPZ&amp;n=731991&amp;date=05.04.2021&amp;dst=136992&amp;fld=134" TargetMode="External"/><Relationship Id="rId20980" Type="http://schemas.openxmlformats.org/officeDocument/2006/relationships/hyperlink" Target="https://docs7.online-sps.ru/cgi/online.cgi?req=doc&amp;base=EXPZ&amp;n=731991&amp;date=05.04.2021&amp;dst=155459&amp;fld=134" TargetMode="External"/><Relationship Id="rId27593" Type="http://schemas.openxmlformats.org/officeDocument/2006/relationships/hyperlink" Target="https://docs7.online-sps.ru/cgi/online.cgi?req=doc&amp;base=EXPZ&amp;n=731991&amp;date=05.04.2021&amp;dst=107762&amp;fld=134" TargetMode="External"/><Relationship Id="rId28644" Type="http://schemas.openxmlformats.org/officeDocument/2006/relationships/hyperlink" Target="https://docs7.online-sps.ru/cgi/online.cgi?req=doc&amp;base=EXPZ&amp;n=731991&amp;date=05.04.2021&amp;dst=148987&amp;fld=134" TargetMode="External"/><Relationship Id="rId31989" Type="http://schemas.openxmlformats.org/officeDocument/2006/relationships/hyperlink" Target="https://docs7.online-sps.ru/cgi/online.cgi?req=doc&amp;base=EXPZ&amp;n=731991&amp;date=05.04.2021&amp;dst=142753&amp;fld=134" TargetMode="External"/><Relationship Id="rId35860" Type="http://schemas.openxmlformats.org/officeDocument/2006/relationships/hyperlink" Target="https://docs7.online-sps.ru/cgi/online.cgi?req=doc&amp;base=LAW&amp;n=371416&amp;date=05.04.2021&amp;dst=108011&amp;fld=134" TargetMode="External"/><Relationship Id="rId36911" Type="http://schemas.openxmlformats.org/officeDocument/2006/relationships/hyperlink" Target="https://docs7.online-sps.ru/cgi/online.cgi?req=doc&amp;base=EXPZ&amp;n=731991&amp;date=05.04.2021&amp;dst=156140&amp;fld=134" TargetMode="External"/><Relationship Id="rId2772" Type="http://schemas.openxmlformats.org/officeDocument/2006/relationships/hyperlink" Target="https://docs7.online-sps.ru/cgi/online.cgi?req=doc&amp;base=EXPZ&amp;n=731991&amp;date=05.04.2021&amp;dst=152859&amp;fld=134" TargetMode="External"/><Relationship Id="rId3823" Type="http://schemas.openxmlformats.org/officeDocument/2006/relationships/hyperlink" Target="https://docs7.online-sps.ru/cgi/online.cgi?req=doc&amp;base=EXPZ&amp;n=731991&amp;date=05.04.2021&amp;dst=146821&amp;fld=134" TargetMode="External"/><Relationship Id="rId9038" Type="http://schemas.openxmlformats.org/officeDocument/2006/relationships/hyperlink" Target="https://docs7.online-sps.ru/cgi/online.cgi?req=doc&amp;base=EXPZ&amp;n=731991&amp;date=05.04.2021&amp;dst=106234&amp;fld=134" TargetMode="External"/><Relationship Id="rId12366" Type="http://schemas.openxmlformats.org/officeDocument/2006/relationships/hyperlink" Target="https://docs7.online-sps.ru/cgi/online.cgi?req=doc&amp;base=EXPZ&amp;n=731991&amp;date=05.04.2021&amp;dst=148264&amp;fld=134" TargetMode="External"/><Relationship Id="rId13417" Type="http://schemas.openxmlformats.org/officeDocument/2006/relationships/hyperlink" Target="https://docs7.online-sps.ru/cgi/online.cgi?req=doc&amp;base=EXPZ&amp;n=731991&amp;date=05.04.2021&amp;dst=148364&amp;fld=134" TargetMode="External"/><Relationship Id="rId16987" Type="http://schemas.openxmlformats.org/officeDocument/2006/relationships/hyperlink" Target="https://docs7.online-sps.ru/cgi/online.cgi?req=doc&amp;base=EXPZ&amp;n=731991&amp;date=05.04.2021&amp;dst=151095&amp;fld=134" TargetMode="External"/><Relationship Id="rId20633" Type="http://schemas.openxmlformats.org/officeDocument/2006/relationships/hyperlink" Target="https://docs7.online-sps.ru/cgi/online.cgi?req=doc&amp;base=EXPZ&amp;n=731991&amp;date=05.04.2021&amp;dst=144262&amp;fld=134" TargetMode="External"/><Relationship Id="rId26195" Type="http://schemas.openxmlformats.org/officeDocument/2006/relationships/hyperlink" Target="https://docs7.online-sps.ru/cgi/online.cgi?req=doc&amp;base=EXPZ&amp;n=731991&amp;date=05.04.2021&amp;dst=135410&amp;fld=134" TargetMode="External"/><Relationship Id="rId27246" Type="http://schemas.openxmlformats.org/officeDocument/2006/relationships/hyperlink" Target="https://docs7.online-sps.ru/cgi/online.cgi?req=doc&amp;base=EXPZ&amp;n=731991&amp;date=05.04.2021&amp;dst=139818&amp;fld=134" TargetMode="External"/><Relationship Id="rId34462" Type="http://schemas.openxmlformats.org/officeDocument/2006/relationships/hyperlink" Target="https://docs7.online-sps.ru/cgi/online.cgi?req=doc&amp;base=EXPZ&amp;n=731991&amp;date=05.04.2021&amp;dst=150637&amp;fld=134" TargetMode="External"/><Relationship Id="rId35513" Type="http://schemas.openxmlformats.org/officeDocument/2006/relationships/hyperlink" Target="https://docs7.online-sps.ru/cgi/online.cgi?req=doc&amp;base=LAW&amp;n=371416&amp;date=05.04.2021&amp;dst=112519&amp;fld=134" TargetMode="External"/><Relationship Id="rId744" Type="http://schemas.openxmlformats.org/officeDocument/2006/relationships/hyperlink" Target="https://docs7.online-sps.ru/cgi/online.cgi?req=doc&amp;base=EXPZ&amp;n=731991&amp;date=05.04.2021&amp;dst=102134&amp;fld=134" TargetMode="External"/><Relationship Id="rId1374" Type="http://schemas.openxmlformats.org/officeDocument/2006/relationships/hyperlink" Target="https://docs7.online-sps.ru/cgi/online.cgi?req=doc&amp;base=EXPZ&amp;n=731991&amp;date=05.04.2021&amp;dst=143051&amp;fld=134" TargetMode="External"/><Relationship Id="rId2425" Type="http://schemas.openxmlformats.org/officeDocument/2006/relationships/hyperlink" Target="https://docs7.online-sps.ru/cgi/online.cgi?req=doc&amp;base=EXPZ&amp;n=731991&amp;date=05.04.2021&amp;dst=137040&amp;fld=134" TargetMode="External"/><Relationship Id="rId5995" Type="http://schemas.openxmlformats.org/officeDocument/2006/relationships/hyperlink" Target="https://docs7.online-sps.ru/cgi/online.cgi?req=doc&amp;base=LAW&amp;n=371416&amp;date=05.04.2021&amp;dst=112393&amp;fld=134" TargetMode="External"/><Relationship Id="rId12019" Type="http://schemas.openxmlformats.org/officeDocument/2006/relationships/hyperlink" Target="https://docs7.online-sps.ru/cgi/online.cgi?req=doc&amp;base=LAW&amp;n=371416&amp;date=05.04.2021&amp;dst=102784&amp;fld=134" TargetMode="External"/><Relationship Id="rId15589" Type="http://schemas.openxmlformats.org/officeDocument/2006/relationships/hyperlink" Target="https://docs7.online-sps.ru/cgi/online.cgi?req=doc&amp;base=EXPZ&amp;n=731991&amp;date=05.04.2021&amp;dst=149108&amp;fld=134" TargetMode="External"/><Relationship Id="rId19460" Type="http://schemas.openxmlformats.org/officeDocument/2006/relationships/hyperlink" Target="https://docs7.online-sps.ru/cgi/online.cgi?req=doc&amp;base=LAW&amp;n=371416&amp;date=05.04.2021&amp;dst=110359&amp;fld=134" TargetMode="External"/><Relationship Id="rId23856" Type="http://schemas.openxmlformats.org/officeDocument/2006/relationships/hyperlink" Target="https://docs7.online-sps.ru/cgi/online.cgi?req=doc&amp;base=EXPZ&amp;n=731991&amp;date=05.04.2021&amp;dst=137671&amp;fld=134" TargetMode="External"/><Relationship Id="rId24907" Type="http://schemas.openxmlformats.org/officeDocument/2006/relationships/hyperlink" Target="https://docs7.online-sps.ru/cgi/online.cgi?req=doc&amp;base=EXPZ&amp;n=731991&amp;date=05.04.2021&amp;dst=136050&amp;fld=134" TargetMode="External"/><Relationship Id="rId33064" Type="http://schemas.openxmlformats.org/officeDocument/2006/relationships/hyperlink" Target="https://docs7.online-sps.ru/cgi/online.cgi?req=doc&amp;base=EXPZ&amp;n=731991&amp;date=05.04.2021&amp;dst=142619&amp;fld=134" TargetMode="External"/><Relationship Id="rId34115" Type="http://schemas.openxmlformats.org/officeDocument/2006/relationships/hyperlink" Target="https://docs7.online-sps.ru/cgi/online.cgi?req=doc&amp;base=EXPZ&amp;n=731991&amp;date=05.04.2021&amp;dst=148648&amp;fld=134" TargetMode="External"/><Relationship Id="rId37685" Type="http://schemas.openxmlformats.org/officeDocument/2006/relationships/hyperlink" Target="https://docs7.online-sps.ru/cgi/online.cgi?req=doc&amp;base=LAW&amp;n=371416&amp;date=05.04.2021&amp;dst=115599&amp;fld=134" TargetMode="External"/><Relationship Id="rId80" Type="http://schemas.openxmlformats.org/officeDocument/2006/relationships/hyperlink" Target="https://docs7.online-sps.ru/cgi/online.cgi?req=doc&amp;base=EXPZ&amp;n=731991&amp;date=05.04.2021&amp;dst=145971&amp;fld=134" TargetMode="External"/><Relationship Id="rId1027" Type="http://schemas.openxmlformats.org/officeDocument/2006/relationships/hyperlink" Target="https://docs7.online-sps.ru/cgi/online.cgi?req=doc&amp;base=EXPZ&amp;n=731991&amp;date=05.04.2021&amp;dst=144271&amp;fld=134" TargetMode="External"/><Relationship Id="rId4597" Type="http://schemas.openxmlformats.org/officeDocument/2006/relationships/hyperlink" Target="https://docs7.online-sps.ru/cgi/online.cgi?req=doc&amp;base=EXPZ&amp;n=731991&amp;date=05.04.2021&amp;dst=143305&amp;fld=134" TargetMode="External"/><Relationship Id="rId5648" Type="http://schemas.openxmlformats.org/officeDocument/2006/relationships/hyperlink" Target="https://docs7.online-sps.ru/cgi/online.cgi?req=doc&amp;base=EXPZ&amp;n=731991&amp;date=05.04.2021&amp;dst=136565&amp;fld=134" TargetMode="External"/><Relationship Id="rId18062" Type="http://schemas.openxmlformats.org/officeDocument/2006/relationships/hyperlink" Target="https://docs7.online-sps.ru/cgi/online.cgi?req=doc&amp;base=EXPZ&amp;n=731991&amp;date=05.04.2021&amp;dst=150554&amp;fld=134" TargetMode="External"/><Relationship Id="rId19113" Type="http://schemas.openxmlformats.org/officeDocument/2006/relationships/hyperlink" Target="https://docs7.online-sps.ru/cgi/online.cgi?req=doc&amp;base=EXPZ&amp;n=731991&amp;date=05.04.2021&amp;dst=151237&amp;fld=134" TargetMode="External"/><Relationship Id="rId22458" Type="http://schemas.openxmlformats.org/officeDocument/2006/relationships/hyperlink" Target="https://docs7.online-sps.ru/cgi/online.cgi?req=doc&amp;base=EXPZ&amp;n=731991&amp;date=05.04.2021&amp;dst=144384&amp;fld=134" TargetMode="External"/><Relationship Id="rId23509" Type="http://schemas.openxmlformats.org/officeDocument/2006/relationships/hyperlink" Target="https://docs7.online-sps.ru/cgi/online.cgi?req=doc&amp;base=EXPZ&amp;n=731991&amp;date=05.04.2021&amp;dst=143295&amp;fld=134" TargetMode="External"/><Relationship Id="rId30725" Type="http://schemas.openxmlformats.org/officeDocument/2006/relationships/hyperlink" Target="https://docs7.online-sps.ru/cgi/online.cgi?req=doc&amp;base=LAW&amp;n=371416&amp;date=05.04.2021&amp;dst=102876&amp;fld=134" TargetMode="External"/><Relationship Id="rId36287" Type="http://schemas.openxmlformats.org/officeDocument/2006/relationships/hyperlink" Target="https://docs7.online-sps.ru/cgi/online.cgi?req=doc&amp;base=EXPZ&amp;n=731991&amp;date=05.04.2021&amp;dst=104400&amp;fld=134" TargetMode="External"/><Relationship Id="rId37338" Type="http://schemas.openxmlformats.org/officeDocument/2006/relationships/hyperlink" Target="https://docs7.online-sps.ru/cgi/online.cgi?req=doc&amp;base=EXPZ&amp;n=731991&amp;date=05.04.2021&amp;dst=138824&amp;fld=134" TargetMode="External"/><Relationship Id="rId3199" Type="http://schemas.openxmlformats.org/officeDocument/2006/relationships/hyperlink" Target="https://docs7.online-sps.ru/cgi/online.cgi?req=doc&amp;base=EXPZ&amp;n=731991&amp;date=05.04.2021&amp;dst=137252&amp;fld=134" TargetMode="External"/><Relationship Id="rId7070" Type="http://schemas.openxmlformats.org/officeDocument/2006/relationships/hyperlink" Target="https://docs7.online-sps.ru/cgi/online.cgi?req=doc&amp;base=EXPZ&amp;n=731991&amp;date=05.04.2021&amp;dst=135429&amp;fld=134" TargetMode="External"/><Relationship Id="rId8121" Type="http://schemas.openxmlformats.org/officeDocument/2006/relationships/hyperlink" Target="https://docs7.online-sps.ru/cgi/online.cgi?req=doc&amp;base=LAW&amp;n=371416&amp;date=05.04.2021&amp;dst=108823&amp;fld=134" TargetMode="External"/><Relationship Id="rId10051" Type="http://schemas.openxmlformats.org/officeDocument/2006/relationships/hyperlink" Target="https://docs7.online-sps.ru/cgi/online.cgi?req=doc&amp;base=EXPZ&amp;n=731991&amp;date=05.04.2021&amp;dst=143657&amp;fld=134" TargetMode="External"/><Relationship Id="rId11102" Type="http://schemas.openxmlformats.org/officeDocument/2006/relationships/hyperlink" Target="https://docs7.online-sps.ru/cgi/online.cgi?req=doc&amp;base=EXPZ&amp;n=731991&amp;date=05.04.2021&amp;dst=101777&amp;fld=134" TargetMode="External"/><Relationship Id="rId12500" Type="http://schemas.openxmlformats.org/officeDocument/2006/relationships/hyperlink" Target="https://docs7.online-sps.ru/cgi/online.cgi?req=doc&amp;base=LAW&amp;n=371416&amp;date=05.04.2021&amp;dst=108163&amp;fld=134" TargetMode="External"/><Relationship Id="rId32897" Type="http://schemas.openxmlformats.org/officeDocument/2006/relationships/hyperlink" Target="https://docs7.online-sps.ru/cgi/online.cgi?req=doc&amp;base=EXPZ&amp;n=731991&amp;date=05.04.2021&amp;dst=115233&amp;fld=134" TargetMode="External"/><Relationship Id="rId14672" Type="http://schemas.openxmlformats.org/officeDocument/2006/relationships/hyperlink" Target="https://docs7.online-sps.ru/cgi/online.cgi?req=doc&amp;base=EXPZ&amp;n=731991&amp;date=05.04.2021&amp;dst=142654&amp;fld=134" TargetMode="External"/><Relationship Id="rId15723" Type="http://schemas.openxmlformats.org/officeDocument/2006/relationships/hyperlink" Target="https://docs7.online-sps.ru/cgi/online.cgi?req=doc&amp;base=EXPZ&amp;n=731991&amp;date=05.04.2021&amp;dst=152236&amp;fld=134" TargetMode="External"/><Relationship Id="rId28154" Type="http://schemas.openxmlformats.org/officeDocument/2006/relationships/hyperlink" Target="https://docs7.online-sps.ru/cgi/online.cgi?req=doc&amp;base=LAW&amp;n=371416&amp;date=05.04.2021&amp;dst=110393&amp;fld=134" TargetMode="External"/><Relationship Id="rId29205" Type="http://schemas.openxmlformats.org/officeDocument/2006/relationships/hyperlink" Target="https://docs7.online-sps.ru/cgi/online.cgi?req=doc&amp;base=EXPZ&amp;n=731991&amp;date=05.04.2021&amp;dst=147356&amp;fld=134" TargetMode="External"/><Relationship Id="rId29552" Type="http://schemas.openxmlformats.org/officeDocument/2006/relationships/hyperlink" Target="https://docs7.online-sps.ru/cgi/online.cgi?req=doc&amp;base=EXPZ&amp;n=731991&amp;date=05.04.2021&amp;dst=145392&amp;fld=134" TargetMode="External"/><Relationship Id="rId31499" Type="http://schemas.openxmlformats.org/officeDocument/2006/relationships/hyperlink" Target="https://docs7.online-sps.ru/cgi/online.cgi?req=doc&amp;base=EXPZ&amp;n=731991&amp;date=05.04.2021&amp;dst=140512&amp;fld=134" TargetMode="External"/><Relationship Id="rId33948" Type="http://schemas.openxmlformats.org/officeDocument/2006/relationships/hyperlink" Target="https://docs7.online-sps.ru/cgi/online.cgi?req=doc&amp;base=EXPZ&amp;n=731991&amp;date=05.04.2021&amp;dst=145125&amp;fld=134" TargetMode="External"/><Relationship Id="rId35370" Type="http://schemas.openxmlformats.org/officeDocument/2006/relationships/hyperlink" Target="https://docs7.online-sps.ru/cgi/online.cgi?req=doc&amp;base=LAW&amp;n=371416&amp;date=05.04.2021&amp;dst=114967&amp;fld=134" TargetMode="External"/><Relationship Id="rId36421" Type="http://schemas.openxmlformats.org/officeDocument/2006/relationships/hyperlink" Target="https://docs7.online-sps.ru/cgi/online.cgi?req=doc&amp;base=EXPZ&amp;n=731991&amp;date=05.04.2021&amp;dst=155137&amp;fld=134" TargetMode="External"/><Relationship Id="rId2282" Type="http://schemas.openxmlformats.org/officeDocument/2006/relationships/hyperlink" Target="https://docs7.online-sps.ru/cgi/online.cgi?req=doc&amp;base=EXPZ&amp;n=731991&amp;date=05.04.2021&amp;dst=136272&amp;fld=134" TargetMode="External"/><Relationship Id="rId3680" Type="http://schemas.openxmlformats.org/officeDocument/2006/relationships/hyperlink" Target="https://docs7.online-sps.ru/cgi/online.cgi?req=doc&amp;base=EXPZ&amp;n=731991&amp;date=05.04.2021&amp;dst=146486&amp;fld=134" TargetMode="External"/><Relationship Id="rId4731" Type="http://schemas.openxmlformats.org/officeDocument/2006/relationships/hyperlink" Target="https://docs7.online-sps.ru/cgi/online.cgi?req=doc&amp;base=EXPZ&amp;n=731991&amp;date=05.04.2021&amp;dst=103366&amp;fld=134" TargetMode="External"/><Relationship Id="rId13274" Type="http://schemas.openxmlformats.org/officeDocument/2006/relationships/hyperlink" Target="https://docs7.online-sps.ru/cgi/online.cgi?req=doc&amp;base=EXPZ&amp;n=731991&amp;date=05.04.2021&amp;dst=142881&amp;fld=134" TargetMode="External"/><Relationship Id="rId14325" Type="http://schemas.openxmlformats.org/officeDocument/2006/relationships/hyperlink" Target="https://docs7.online-sps.ru/cgi/online.cgi?req=doc&amp;base=EXPZ&amp;n=731991&amp;date=05.04.2021&amp;dst=152786&amp;fld=134" TargetMode="External"/><Relationship Id="rId17895" Type="http://schemas.openxmlformats.org/officeDocument/2006/relationships/hyperlink" Target="https://docs7.online-sps.ru/cgi/online.cgi?req=doc&amp;base=EXPZ&amp;n=731991&amp;date=05.04.2021&amp;dst=145519&amp;fld=134" TargetMode="External"/><Relationship Id="rId18946" Type="http://schemas.openxmlformats.org/officeDocument/2006/relationships/hyperlink" Target="https://docs7.online-sps.ru/cgi/online.cgi?req=doc&amp;base=EXPZ&amp;n=731991&amp;date=05.04.2021&amp;dst=117535&amp;fld=134" TargetMode="External"/><Relationship Id="rId20490" Type="http://schemas.openxmlformats.org/officeDocument/2006/relationships/hyperlink" Target="https://docs7.online-sps.ru/cgi/online.cgi?req=doc&amp;base=EXPZ&amp;n=731991&amp;date=05.04.2021&amp;dst=138391&amp;fld=134" TargetMode="External"/><Relationship Id="rId21541" Type="http://schemas.openxmlformats.org/officeDocument/2006/relationships/hyperlink" Target="https://docs7.online-sps.ru/cgi/online.cgi?req=doc&amp;base=EXPZ&amp;n=731991&amp;date=05.04.2021&amp;dst=135499&amp;fld=134" TargetMode="External"/><Relationship Id="rId35023" Type="http://schemas.openxmlformats.org/officeDocument/2006/relationships/hyperlink" Target="https://docs7.online-sps.ru/cgi/online.cgi?req=doc&amp;base=EXPZ&amp;n=731991&amp;date=05.04.2021&amp;dst=153067&amp;fld=134" TargetMode="External"/><Relationship Id="rId254" Type="http://schemas.openxmlformats.org/officeDocument/2006/relationships/hyperlink" Target="https://docs7.online-sps.ru/cgi/online.cgi?req=doc&amp;base=EXPZ&amp;n=731991&amp;date=05.04.2021&amp;dst=136579&amp;fld=134" TargetMode="External"/><Relationship Id="rId3333" Type="http://schemas.openxmlformats.org/officeDocument/2006/relationships/hyperlink" Target="https://docs7.online-sps.ru/cgi/online.cgi?req=doc&amp;base=LAW&amp;n=379275&amp;date=05.04.2021&amp;dst=100041&amp;fld=134" TargetMode="External"/><Relationship Id="rId7954" Type="http://schemas.openxmlformats.org/officeDocument/2006/relationships/hyperlink" Target="https://docs7.online-sps.ru/cgi/online.cgi?req=doc&amp;base=EXPZ&amp;n=731991&amp;date=05.04.2021&amp;dst=108089&amp;fld=134" TargetMode="External"/><Relationship Id="rId10935" Type="http://schemas.openxmlformats.org/officeDocument/2006/relationships/hyperlink" Target="https://docs7.online-sps.ru/cgi/online.cgi?req=doc&amp;base=LAW&amp;n=371416&amp;date=05.04.2021&amp;dst=108529&amp;fld=134" TargetMode="External"/><Relationship Id="rId16497" Type="http://schemas.openxmlformats.org/officeDocument/2006/relationships/hyperlink" Target="https://docs7.online-sps.ru/cgi/online.cgi?req=doc&amp;base=LAW&amp;n=371416&amp;date=05.04.2021&amp;dst=108621&amp;fld=134" TargetMode="External"/><Relationship Id="rId17548" Type="http://schemas.openxmlformats.org/officeDocument/2006/relationships/hyperlink" Target="https://docs7.online-sps.ru/cgi/online.cgi?req=doc&amp;base=LAW&amp;n=371416&amp;date=05.04.2021&amp;dst=112741&amp;fld=134" TargetMode="External"/><Relationship Id="rId20143" Type="http://schemas.openxmlformats.org/officeDocument/2006/relationships/hyperlink" Target="https://docs7.online-sps.ru/cgi/online.cgi?req=doc&amp;base=EXPZ&amp;n=731991&amp;date=05.04.2021&amp;dst=137908&amp;fld=134" TargetMode="External"/><Relationship Id="rId24764" Type="http://schemas.openxmlformats.org/officeDocument/2006/relationships/hyperlink" Target="https://docs7.online-sps.ru/cgi/online.cgi?req=doc&amp;base=EXPZ&amp;n=731991&amp;date=05.04.2021&amp;dst=115144&amp;fld=134" TargetMode="External"/><Relationship Id="rId25815" Type="http://schemas.openxmlformats.org/officeDocument/2006/relationships/hyperlink" Target="https://docs7.online-sps.ru/cgi/online.cgi?req=doc&amp;base=EXPZ&amp;n=731991&amp;date=05.04.2021&amp;dst=138520&amp;fld=134" TargetMode="External"/><Relationship Id="rId31980" Type="http://schemas.openxmlformats.org/officeDocument/2006/relationships/hyperlink" Target="https://docs7.online-sps.ru/cgi/online.cgi?req=doc&amp;base=EXPZ&amp;n=731991&amp;date=05.04.2021&amp;dst=142737&amp;fld=134" TargetMode="External"/><Relationship Id="rId37195" Type="http://schemas.openxmlformats.org/officeDocument/2006/relationships/hyperlink" Target="https://docs7.online-sps.ru/cgi/online.cgi?req=doc&amp;base=EXPZ&amp;n=731991&amp;date=05.04.2021&amp;dst=104647&amp;fld=134" TargetMode="External"/><Relationship Id="rId6556" Type="http://schemas.openxmlformats.org/officeDocument/2006/relationships/hyperlink" Target="https://docs7.online-sps.ru/cgi/online.cgi?req=doc&amp;base=EXPZ&amp;n=731991&amp;date=05.04.2021&amp;dst=134744&amp;fld=134" TargetMode="External"/><Relationship Id="rId7607" Type="http://schemas.openxmlformats.org/officeDocument/2006/relationships/hyperlink" Target="https://docs7.online-sps.ru/cgi/online.cgi?req=doc&amp;base=EXPZ&amp;n=731991&amp;date=05.04.2021&amp;dst=100876&amp;fld=134" TargetMode="External"/><Relationship Id="rId15099" Type="http://schemas.openxmlformats.org/officeDocument/2006/relationships/hyperlink" Target="https://docs7.online-sps.ru/cgi/online.cgi?req=doc&amp;base=EXPZ&amp;n=731991&amp;date=05.04.2021&amp;dst=116236&amp;fld=134" TargetMode="External"/><Relationship Id="rId23366" Type="http://schemas.openxmlformats.org/officeDocument/2006/relationships/hyperlink" Target="https://docs7.online-sps.ru/cgi/online.cgi?req=doc&amp;base=EXPZ&amp;n=731991&amp;date=05.04.2021&amp;dst=109373&amp;fld=134" TargetMode="External"/><Relationship Id="rId24417" Type="http://schemas.openxmlformats.org/officeDocument/2006/relationships/hyperlink" Target="https://docs7.online-sps.ru/cgi/online.cgi?req=doc&amp;base=EXPZ&amp;n=731991&amp;date=05.04.2021&amp;dst=141079&amp;fld=134" TargetMode="External"/><Relationship Id="rId27987" Type="http://schemas.openxmlformats.org/officeDocument/2006/relationships/hyperlink" Target="https://docs7.online-sps.ru/cgi/online.cgi?req=doc&amp;base=EXPZ&amp;n=731991&amp;date=05.04.2021&amp;dst=141222&amp;fld=134" TargetMode="External"/><Relationship Id="rId30582" Type="http://schemas.openxmlformats.org/officeDocument/2006/relationships/hyperlink" Target="https://docs7.online-sps.ru/cgi/online.cgi?req=doc&amp;base=LAW&amp;n=371416&amp;date=05.04.2021&amp;dst=102602&amp;fld=134" TargetMode="External"/><Relationship Id="rId31633" Type="http://schemas.openxmlformats.org/officeDocument/2006/relationships/hyperlink" Target="https://docs7.online-sps.ru/cgi/online.cgi?req=doc&amp;base=EXPZ&amp;n=731991&amp;date=05.04.2021&amp;dst=150019&amp;fld=134" TargetMode="External"/><Relationship Id="rId5158" Type="http://schemas.openxmlformats.org/officeDocument/2006/relationships/hyperlink" Target="https://docs7.online-sps.ru/cgi/online.cgi?req=doc&amp;base=EXPZ&amp;n=731991&amp;date=05.04.2021&amp;dst=143966&amp;fld=134" TargetMode="External"/><Relationship Id="rId6209" Type="http://schemas.openxmlformats.org/officeDocument/2006/relationships/hyperlink" Target="https://docs7.online-sps.ru/cgi/online.cgi?req=doc&amp;base=LAW&amp;n=371416&amp;date=05.04.2021&amp;dst=109927&amp;fld=134" TargetMode="External"/><Relationship Id="rId9779" Type="http://schemas.openxmlformats.org/officeDocument/2006/relationships/hyperlink" Target="https://docs7.online-sps.ru/cgi/online.cgi?req=doc&amp;base=LAW&amp;n=371416&amp;date=05.04.2021&amp;dst=111143&amp;fld=134" TargetMode="External"/><Relationship Id="rId12010" Type="http://schemas.openxmlformats.org/officeDocument/2006/relationships/hyperlink" Target="https://docs7.online-sps.ru/cgi/online.cgi?req=doc&amp;base=LAW&amp;n=371416&amp;date=05.04.2021&amp;dst=102694&amp;fld=134" TargetMode="External"/><Relationship Id="rId15580" Type="http://schemas.openxmlformats.org/officeDocument/2006/relationships/hyperlink" Target="https://docs7.online-sps.ru/cgi/online.cgi?req=doc&amp;base=EXPZ&amp;n=731991&amp;date=05.04.2021&amp;dst=149076&amp;fld=134" TargetMode="External"/><Relationship Id="rId23019" Type="http://schemas.openxmlformats.org/officeDocument/2006/relationships/hyperlink" Target="https://docs7.online-sps.ru/cgi/online.cgi?req=doc&amp;base=EXPZ&amp;n=731991&amp;date=05.04.2021&amp;dst=146208&amp;fld=134" TargetMode="External"/><Relationship Id="rId26589" Type="http://schemas.openxmlformats.org/officeDocument/2006/relationships/hyperlink" Target="https://docs7.online-sps.ru/cgi/online.cgi?req=doc&amp;base=EXPZ&amp;n=731991&amp;date=05.04.2021&amp;dst=134916&amp;fld=134" TargetMode="External"/><Relationship Id="rId30235" Type="http://schemas.openxmlformats.org/officeDocument/2006/relationships/hyperlink" Target="https://docs7.online-sps.ru/cgi/online.cgi?req=doc&amp;base=EXPZ&amp;n=731991&amp;date=05.04.2021&amp;dst=102192&amp;fld=134" TargetMode="External"/><Relationship Id="rId34856" Type="http://schemas.openxmlformats.org/officeDocument/2006/relationships/hyperlink" Target="https://docs7.online-sps.ru/cgi/online.cgi?req=doc&amp;base=EXPZ&amp;n=731991&amp;date=05.04.2021&amp;dst=151260&amp;fld=134" TargetMode="External"/><Relationship Id="rId35907" Type="http://schemas.openxmlformats.org/officeDocument/2006/relationships/hyperlink" Target="https://docs7.online-sps.ru/cgi/online.cgi?req=doc&amp;base=EXPZ&amp;n=731991&amp;date=05.04.2021&amp;dst=137963&amp;fld=134" TargetMode="External"/><Relationship Id="rId1768" Type="http://schemas.openxmlformats.org/officeDocument/2006/relationships/hyperlink" Target="https://docs7.online-sps.ru/cgi/online.cgi?req=doc&amp;base=EXPZ&amp;n=731991&amp;date=05.04.2021&amp;dst=107661&amp;fld=134" TargetMode="External"/><Relationship Id="rId2819" Type="http://schemas.openxmlformats.org/officeDocument/2006/relationships/hyperlink" Target="https://docs7.online-sps.ru/cgi/online.cgi?req=doc&amp;base=EXPZ&amp;n=731991&amp;date=05.04.2021&amp;dst=148784&amp;fld=134" TargetMode="External"/><Relationship Id="rId14182" Type="http://schemas.openxmlformats.org/officeDocument/2006/relationships/hyperlink" Target="https://docs7.online-sps.ru/cgi/online.cgi?req=doc&amp;base=LAW&amp;n=371416&amp;date=05.04.2021&amp;dst=102196&amp;fld=134" TargetMode="External"/><Relationship Id="rId15233" Type="http://schemas.openxmlformats.org/officeDocument/2006/relationships/hyperlink" Target="https://docs7.online-sps.ru/cgi/online.cgi?req=doc&amp;base=EXPZ&amp;n=731991&amp;date=05.04.2021&amp;dst=141130&amp;fld=134" TargetMode="External"/><Relationship Id="rId16631" Type="http://schemas.openxmlformats.org/officeDocument/2006/relationships/hyperlink" Target="https://docs7.online-sps.ru/cgi/online.cgi?req=doc&amp;base=EXPZ&amp;n=731991&amp;date=05.04.2021&amp;dst=148731&amp;fld=134" TargetMode="External"/><Relationship Id="rId29062" Type="http://schemas.openxmlformats.org/officeDocument/2006/relationships/hyperlink" Target="https://docs7.online-sps.ru/cgi/online.cgi?req=doc&amp;base=EXPZ&amp;n=731991&amp;date=05.04.2021&amp;dst=150502&amp;fld=134" TargetMode="External"/><Relationship Id="rId33458" Type="http://schemas.openxmlformats.org/officeDocument/2006/relationships/hyperlink" Target="https://docs7.online-sps.ru/cgi/online.cgi?req=doc&amp;base=EXPZ&amp;n=731991&amp;date=05.04.2021&amp;dst=119996&amp;fld=134" TargetMode="External"/><Relationship Id="rId34509" Type="http://schemas.openxmlformats.org/officeDocument/2006/relationships/hyperlink" Target="https://docs7.online-sps.ru/cgi/online.cgi?req=doc&amp;base=EXPZ&amp;n=731991&amp;date=05.04.2021&amp;dst=150728&amp;fld=134" TargetMode="External"/><Relationship Id="rId3190" Type="http://schemas.openxmlformats.org/officeDocument/2006/relationships/hyperlink" Target="https://docs7.online-sps.ru/cgi/online.cgi?req=doc&amp;base=EXPZ&amp;n=731991&amp;date=05.04.2021&amp;dst=115448&amp;fld=134" TargetMode="External"/><Relationship Id="rId4241" Type="http://schemas.openxmlformats.org/officeDocument/2006/relationships/hyperlink" Target="https://docs7.online-sps.ru/cgi/online.cgi?req=doc&amp;base=EXPZ&amp;n=731991&amp;date=05.04.2021&amp;dst=148482&amp;fld=134" TargetMode="External"/><Relationship Id="rId19854" Type="http://schemas.openxmlformats.org/officeDocument/2006/relationships/hyperlink" Target="https://docs7.online-sps.ru/cgi/online.cgi?req=doc&amp;base=EXPZ&amp;n=731991&amp;date=05.04.2021&amp;dst=142545&amp;fld=134" TargetMode="External"/><Relationship Id="rId21051" Type="http://schemas.openxmlformats.org/officeDocument/2006/relationships/hyperlink" Target="https://docs7.online-sps.ru/cgi/online.cgi?req=doc&amp;base=EXPZ&amp;n=731991&amp;date=05.04.2021&amp;dst=155619&amp;fld=134" TargetMode="External"/><Relationship Id="rId22102" Type="http://schemas.openxmlformats.org/officeDocument/2006/relationships/hyperlink" Target="https://docs7.online-sps.ru/cgi/online.cgi?req=doc&amp;base=EXPZ&amp;n=731991&amp;date=05.04.2021&amp;dst=139560&amp;fld=134" TargetMode="External"/><Relationship Id="rId23500" Type="http://schemas.openxmlformats.org/officeDocument/2006/relationships/hyperlink" Target="https://docs7.online-sps.ru/cgi/online.cgi?req=doc&amp;base=EXPZ&amp;n=731991&amp;date=05.04.2021&amp;dst=143275&amp;fld=134" TargetMode="External"/><Relationship Id="rId7464" Type="http://schemas.openxmlformats.org/officeDocument/2006/relationships/hyperlink" Target="https://docs7.online-sps.ru/cgi/online.cgi?req=doc&amp;base=EXPZ&amp;n=731991&amp;date=05.04.2021&amp;dst=135088&amp;fld=134" TargetMode="External"/><Relationship Id="rId8862" Type="http://schemas.openxmlformats.org/officeDocument/2006/relationships/hyperlink" Target="https://docs7.online-sps.ru/cgi/online.cgi?req=doc&amp;base=EXPZ&amp;n=731991&amp;date=05.04.2021&amp;dst=150872&amp;fld=134" TargetMode="External"/><Relationship Id="rId9913" Type="http://schemas.openxmlformats.org/officeDocument/2006/relationships/hyperlink" Target="https://docs7.online-sps.ru/cgi/online.cgi?req=doc&amp;base=LAW&amp;n=371416&amp;date=05.04.2021&amp;dst=111583&amp;fld=134" TargetMode="External"/><Relationship Id="rId10792" Type="http://schemas.openxmlformats.org/officeDocument/2006/relationships/hyperlink" Target="https://docs7.online-sps.ru/cgi/online.cgi?req=doc&amp;base=LAW&amp;n=371416&amp;date=05.04.2021&amp;dst=109533&amp;fld=134" TargetMode="External"/><Relationship Id="rId11843" Type="http://schemas.openxmlformats.org/officeDocument/2006/relationships/hyperlink" Target="https://docs7.online-sps.ru/cgi/online.cgi?req=doc&amp;base=LAW&amp;n=371416&amp;date=05.04.2021&amp;dst=102696&amp;fld=134" TargetMode="External"/><Relationship Id="rId18456" Type="http://schemas.openxmlformats.org/officeDocument/2006/relationships/hyperlink" Target="https://docs7.online-sps.ru/cgi/online.cgi?req=doc&amp;base=LAW&amp;n=371416&amp;date=05.04.2021&amp;dst=107739&amp;fld=134" TargetMode="External"/><Relationship Id="rId19507" Type="http://schemas.openxmlformats.org/officeDocument/2006/relationships/hyperlink" Target="https://docs7.online-sps.ru/cgi/online.cgi?req=doc&amp;base=LAW&amp;n=371416&amp;date=05.04.2021&amp;dst=112853&amp;fld=134" TargetMode="External"/><Relationship Id="rId25672" Type="http://schemas.openxmlformats.org/officeDocument/2006/relationships/hyperlink" Target="https://docs7.online-sps.ru/cgi/online.cgi?req=doc&amp;base=EXPZ&amp;n=731991&amp;date=05.04.2021&amp;dst=138271&amp;fld=134" TargetMode="External"/><Relationship Id="rId26723" Type="http://schemas.openxmlformats.org/officeDocument/2006/relationships/hyperlink" Target="https://docs7.online-sps.ru/cgi/online.cgi?req=doc&amp;base=EXPZ&amp;n=731991&amp;date=05.04.2021&amp;dst=135266&amp;fld=134" TargetMode="External"/><Relationship Id="rId1902" Type="http://schemas.openxmlformats.org/officeDocument/2006/relationships/hyperlink" Target="https://docs7.online-sps.ru/cgi/online.cgi?req=doc&amp;base=EXPZ&amp;n=731991&amp;date=05.04.2021&amp;dst=136451&amp;fld=134" TargetMode="External"/><Relationship Id="rId6066" Type="http://schemas.openxmlformats.org/officeDocument/2006/relationships/hyperlink" Target="https://docs7.online-sps.ru/cgi/online.cgi?req=doc&amp;base=LAW&amp;n=371416&amp;date=05.04.2021&amp;dst=112155&amp;fld=134" TargetMode="External"/><Relationship Id="rId7117" Type="http://schemas.openxmlformats.org/officeDocument/2006/relationships/hyperlink" Target="https://docs7.online-sps.ru/cgi/online.cgi?req=doc&amp;base=EXPZ&amp;n=731991&amp;date=05.04.2021&amp;dst=101111&amp;fld=134" TargetMode="External"/><Relationship Id="rId8515" Type="http://schemas.openxmlformats.org/officeDocument/2006/relationships/hyperlink" Target="https://docs7.online-sps.ru/cgi/online.cgi?req=doc&amp;base=LAW&amp;n=371416&amp;date=05.04.2021&amp;dst=110371&amp;fld=134" TargetMode="External"/><Relationship Id="rId10445" Type="http://schemas.openxmlformats.org/officeDocument/2006/relationships/hyperlink" Target="https://docs7.online-sps.ru/cgi/online.cgi?req=doc&amp;base=EXPZ&amp;n=731991&amp;date=05.04.2021&amp;dst=145393&amp;fld=134" TargetMode="External"/><Relationship Id="rId17058" Type="http://schemas.openxmlformats.org/officeDocument/2006/relationships/hyperlink" Target="https://docs7.online-sps.ru/cgi/online.cgi?req=doc&amp;base=EXPZ&amp;n=731991&amp;date=05.04.2021&amp;dst=150698&amp;fld=134" TargetMode="External"/><Relationship Id="rId18109" Type="http://schemas.openxmlformats.org/officeDocument/2006/relationships/hyperlink" Target="https://docs7.online-sps.ru/cgi/online.cgi?req=doc&amp;base=LAW&amp;n=371416&amp;date=05.04.2021&amp;dst=110965&amp;fld=134" TargetMode="External"/><Relationship Id="rId24274" Type="http://schemas.openxmlformats.org/officeDocument/2006/relationships/hyperlink" Target="https://docs7.online-sps.ru/cgi/online.cgi?req=doc&amp;base=EXPZ&amp;n=731991&amp;date=05.04.2021&amp;dst=148857&amp;fld=134" TargetMode="External"/><Relationship Id="rId25325" Type="http://schemas.openxmlformats.org/officeDocument/2006/relationships/hyperlink" Target="https://docs7.online-sps.ru/cgi/online.cgi?req=doc&amp;base=EXPZ&amp;n=731991&amp;date=05.04.2021&amp;dst=136696&amp;fld=134" TargetMode="External"/><Relationship Id="rId28895" Type="http://schemas.openxmlformats.org/officeDocument/2006/relationships/hyperlink" Target="https://docs7.online-sps.ru/cgi/online.cgi?req=doc&amp;base=EXPZ&amp;n=731991&amp;date=05.04.2021&amp;dst=144801&amp;fld=134" TargetMode="External"/><Relationship Id="rId29946" Type="http://schemas.openxmlformats.org/officeDocument/2006/relationships/hyperlink" Target="https://docs7.online-sps.ru/cgi/online.cgi?req=doc&amp;base=EXPZ&amp;n=731991&amp;date=05.04.2021&amp;dst=136237&amp;fld=134" TargetMode="External"/><Relationship Id="rId30092" Type="http://schemas.openxmlformats.org/officeDocument/2006/relationships/hyperlink" Target="https://docs7.online-sps.ru/cgi/online.cgi?req=doc&amp;base=EXPZ&amp;n=731991&amp;date=05.04.2021&amp;dst=136566&amp;fld=134" TargetMode="External"/><Relationship Id="rId31490" Type="http://schemas.openxmlformats.org/officeDocument/2006/relationships/hyperlink" Target="https://docs7.online-sps.ru/cgi/online.cgi?req=doc&amp;base=EXPZ&amp;n=731991&amp;date=05.04.2021&amp;dst=140500&amp;fld=134" TargetMode="External"/><Relationship Id="rId32541" Type="http://schemas.openxmlformats.org/officeDocument/2006/relationships/hyperlink" Target="https://docs7.online-sps.ru/cgi/online.cgi?req=doc&amp;base=EXPZ&amp;n=731991&amp;date=05.04.2021&amp;dst=141978&amp;fld=134" TargetMode="External"/><Relationship Id="rId13668" Type="http://schemas.openxmlformats.org/officeDocument/2006/relationships/hyperlink" Target="https://docs7.online-sps.ru/cgi/online.cgi?req=doc&amp;base=EXPZ&amp;n=731991&amp;date=05.04.2021&amp;dst=142305&amp;fld=134" TargetMode="External"/><Relationship Id="rId14719" Type="http://schemas.openxmlformats.org/officeDocument/2006/relationships/hyperlink" Target="https://docs7.online-sps.ru/cgi/online.cgi?req=doc&amp;base=EXPZ&amp;n=731991&amp;date=05.04.2021&amp;dst=115331&amp;fld=134" TargetMode="External"/><Relationship Id="rId20884" Type="http://schemas.openxmlformats.org/officeDocument/2006/relationships/hyperlink" Target="https://docs7.online-sps.ru/cgi/online.cgi?req=doc&amp;base=EXPZ&amp;n=731991&amp;date=05.04.2021&amp;dst=155278&amp;fld=134" TargetMode="External"/><Relationship Id="rId21935" Type="http://schemas.openxmlformats.org/officeDocument/2006/relationships/hyperlink" Target="https://docs7.online-sps.ru/cgi/online.cgi?req=doc&amp;base=EXPZ&amp;n=731991&amp;date=05.04.2021&amp;dst=105211&amp;fld=134" TargetMode="External"/><Relationship Id="rId27497" Type="http://schemas.openxmlformats.org/officeDocument/2006/relationships/hyperlink" Target="https://docs7.online-sps.ru/cgi/online.cgi?req=doc&amp;base=EXPZ&amp;n=731991&amp;date=05.04.2021&amp;dst=107585&amp;fld=134" TargetMode="External"/><Relationship Id="rId28548" Type="http://schemas.openxmlformats.org/officeDocument/2006/relationships/hyperlink" Target="https://docs7.online-sps.ru/cgi/online.cgi?req=doc&amp;base=EXPZ&amp;n=731991&amp;date=05.04.2021&amp;dst=147979&amp;fld=134" TargetMode="External"/><Relationship Id="rId31143" Type="http://schemas.openxmlformats.org/officeDocument/2006/relationships/hyperlink" Target="https://docs7.online-sps.ru/cgi/online.cgi?req=doc&amp;base=EXPZ&amp;n=731991&amp;date=05.04.2021&amp;dst=150168&amp;fld=134" TargetMode="External"/><Relationship Id="rId35764" Type="http://schemas.openxmlformats.org/officeDocument/2006/relationships/hyperlink" Target="https://docs7.online-sps.ru/cgi/online.cgi?req=doc&amp;base=EXPZ&amp;n=731991&amp;date=05.04.2021&amp;dst=142658&amp;fld=134" TargetMode="External"/><Relationship Id="rId36815" Type="http://schemas.openxmlformats.org/officeDocument/2006/relationships/hyperlink" Target="https://docs7.online-sps.ru/cgi/online.cgi?req=doc&amp;base=EXPZ&amp;n=731991&amp;date=05.04.2021&amp;dst=155932&amp;fld=134" TargetMode="External"/><Relationship Id="rId995" Type="http://schemas.openxmlformats.org/officeDocument/2006/relationships/hyperlink" Target="https://docs7.online-sps.ru/cgi/online.cgi?req=doc&amp;base=EXPZ&amp;n=731991&amp;date=05.04.2021&amp;dst=141229&amp;fld=134" TargetMode="External"/><Relationship Id="rId2676" Type="http://schemas.openxmlformats.org/officeDocument/2006/relationships/hyperlink" Target="https://docs7.online-sps.ru/cgi/online.cgi?req=doc&amp;base=EXPZ&amp;n=731991&amp;date=05.04.2021&amp;dst=141131&amp;fld=134" TargetMode="External"/><Relationship Id="rId3727" Type="http://schemas.openxmlformats.org/officeDocument/2006/relationships/hyperlink" Target="https://docs7.online-sps.ru/cgi/online.cgi?req=doc&amp;base=EXPZ&amp;n=731991&amp;date=05.04.2021&amp;dst=146618&amp;fld=134" TargetMode="External"/><Relationship Id="rId9289" Type="http://schemas.openxmlformats.org/officeDocument/2006/relationships/hyperlink" Target="https://docs7.online-sps.ru/cgi/online.cgi?req=doc&amp;base=EXPZ&amp;n=731991&amp;date=05.04.2021&amp;dst=141435&amp;fld=134" TargetMode="External"/><Relationship Id="rId15090" Type="http://schemas.openxmlformats.org/officeDocument/2006/relationships/hyperlink" Target="https://docs7.online-sps.ru/cgi/online.cgi?req=doc&amp;base=EXPZ&amp;n=731991&amp;date=05.04.2021&amp;dst=148445&amp;fld=134" TargetMode="External"/><Relationship Id="rId16141" Type="http://schemas.openxmlformats.org/officeDocument/2006/relationships/hyperlink" Target="https://docs7.online-sps.ru/cgi/online.cgi?req=doc&amp;base=EXPZ&amp;n=731991&amp;date=05.04.2021&amp;dst=152349&amp;fld=134" TargetMode="External"/><Relationship Id="rId20537" Type="http://schemas.openxmlformats.org/officeDocument/2006/relationships/hyperlink" Target="https://docs7.online-sps.ru/cgi/online.cgi?req=doc&amp;base=EXPZ&amp;n=731991&amp;date=05.04.2021&amp;dst=139655&amp;fld=134" TargetMode="External"/><Relationship Id="rId26099" Type="http://schemas.openxmlformats.org/officeDocument/2006/relationships/hyperlink" Target="https://docs7.online-sps.ru/cgi/online.cgi?req=doc&amp;base=EXPZ&amp;n=731991&amp;date=05.04.2021&amp;dst=135281&amp;fld=134" TargetMode="External"/><Relationship Id="rId34366" Type="http://schemas.openxmlformats.org/officeDocument/2006/relationships/hyperlink" Target="https://docs7.online-sps.ru/cgi/online.cgi?req=doc&amp;base=EXPZ&amp;n=731991&amp;date=05.04.2021&amp;dst=150384&amp;fld=134" TargetMode="External"/><Relationship Id="rId35417" Type="http://schemas.openxmlformats.org/officeDocument/2006/relationships/hyperlink" Target="https://docs7.online-sps.ru/cgi/online.cgi?req=doc&amp;base=LAW&amp;n=371416&amp;date=05.04.2021&amp;dst=106937&amp;fld=134" TargetMode="External"/><Relationship Id="rId648" Type="http://schemas.openxmlformats.org/officeDocument/2006/relationships/hyperlink" Target="https://docs7.online-sps.ru/cgi/online.cgi?req=doc&amp;base=EXPZ&amp;n=731991&amp;date=05.04.2021&amp;dst=102015&amp;fld=134" TargetMode="External"/><Relationship Id="rId1278" Type="http://schemas.openxmlformats.org/officeDocument/2006/relationships/hyperlink" Target="https://docs7.online-sps.ru/cgi/online.cgi?req=doc&amp;base=EXPZ&amp;n=731991&amp;date=05.04.2021&amp;dst=145644&amp;fld=134" TargetMode="External"/><Relationship Id="rId2329" Type="http://schemas.openxmlformats.org/officeDocument/2006/relationships/hyperlink" Target="https://docs7.online-sps.ru/cgi/online.cgi?req=doc&amp;base=EXPZ&amp;n=731991&amp;date=05.04.2021&amp;dst=136097&amp;fld=134" TargetMode="External"/><Relationship Id="rId5899" Type="http://schemas.openxmlformats.org/officeDocument/2006/relationships/hyperlink" Target="https://docs7.online-sps.ru/cgi/online.cgi?req=doc&amp;base=LAW&amp;n=371416&amp;date=05.04.2021&amp;dst=110911&amp;fld=134" TargetMode="External"/><Relationship Id="rId6200" Type="http://schemas.openxmlformats.org/officeDocument/2006/relationships/hyperlink" Target="https://docs7.online-sps.ru/cgi/online.cgi?req=doc&amp;base=LAW&amp;n=371416&amp;date=05.04.2021&amp;dst=108651&amp;fld=134" TargetMode="External"/><Relationship Id="rId9770" Type="http://schemas.openxmlformats.org/officeDocument/2006/relationships/hyperlink" Target="https://docs7.online-sps.ru/cgi/online.cgi?req=doc&amp;base=LAW&amp;n=371416&amp;date=05.04.2021&amp;dst=111121&amp;fld=134" TargetMode="External"/><Relationship Id="rId19364" Type="http://schemas.openxmlformats.org/officeDocument/2006/relationships/hyperlink" Target="https://docs7.online-sps.ru/cgi/online.cgi?req=doc&amp;base=LAW&amp;n=371416&amp;date=05.04.2021&amp;dst=109825&amp;fld=134" TargetMode="External"/><Relationship Id="rId23010" Type="http://schemas.openxmlformats.org/officeDocument/2006/relationships/hyperlink" Target="https://docs7.online-sps.ru/cgi/online.cgi?req=doc&amp;base=EXPZ&amp;n=731991&amp;date=05.04.2021&amp;dst=146186&amp;fld=134" TargetMode="External"/><Relationship Id="rId26580" Type="http://schemas.openxmlformats.org/officeDocument/2006/relationships/hyperlink" Target="https://docs7.online-sps.ru/cgi/online.cgi?req=doc&amp;base=EXPZ&amp;n=731991&amp;date=05.04.2021&amp;dst=134809&amp;fld=134" TargetMode="External"/><Relationship Id="rId34019" Type="http://schemas.openxmlformats.org/officeDocument/2006/relationships/hyperlink" Target="https://docs7.online-sps.ru/cgi/online.cgi?req=doc&amp;base=EXPZ&amp;n=731991&amp;date=05.04.2021&amp;dst=145241&amp;fld=134" TargetMode="External"/><Relationship Id="rId37589" Type="http://schemas.openxmlformats.org/officeDocument/2006/relationships/hyperlink" Target="https://docs7.online-sps.ru/cgi/online.cgi?req=doc&amp;base=EXPZ&amp;n=731991&amp;date=05.04.2021&amp;dst=139380&amp;fld=134" TargetMode="External"/><Relationship Id="rId8372" Type="http://schemas.openxmlformats.org/officeDocument/2006/relationships/hyperlink" Target="https://docs7.online-sps.ru/cgi/online.cgi?req=doc&amp;base=EXPZ&amp;n=731991&amp;date=05.04.2021&amp;dst=141040&amp;fld=134" TargetMode="External"/><Relationship Id="rId9423" Type="http://schemas.openxmlformats.org/officeDocument/2006/relationships/hyperlink" Target="https://docs7.online-sps.ru/cgi/online.cgi?req=doc&amp;base=EXPZ&amp;n=731991&amp;date=05.04.2021&amp;dst=144751&amp;fld=134" TargetMode="External"/><Relationship Id="rId12751" Type="http://schemas.openxmlformats.org/officeDocument/2006/relationships/hyperlink" Target="https://docs7.online-sps.ru/cgi/online.cgi?req=doc&amp;base=LAW&amp;n=371416&amp;date=05.04.2021&amp;dst=111883&amp;fld=134" TargetMode="External"/><Relationship Id="rId13802" Type="http://schemas.openxmlformats.org/officeDocument/2006/relationships/hyperlink" Target="https://docs7.online-sps.ru/cgi/online.cgi?req=doc&amp;base=EXPZ&amp;n=731991&amp;date=05.04.2021&amp;dst=142418&amp;fld=134" TargetMode="External"/><Relationship Id="rId19017" Type="http://schemas.openxmlformats.org/officeDocument/2006/relationships/hyperlink" Target="https://docs7.online-sps.ru/cgi/online.cgi?req=doc&amp;base=EXPZ&amp;n=731991&amp;date=05.04.2021&amp;dst=150719&amp;fld=134" TargetMode="External"/><Relationship Id="rId25182" Type="http://schemas.openxmlformats.org/officeDocument/2006/relationships/hyperlink" Target="https://docs7.online-sps.ru/cgi/online.cgi?req=doc&amp;base=EXPZ&amp;n=731991&amp;date=05.04.2021&amp;dst=136501&amp;fld=134" TargetMode="External"/><Relationship Id="rId26233" Type="http://schemas.openxmlformats.org/officeDocument/2006/relationships/hyperlink" Target="https://docs7.online-sps.ru/cgi/online.cgi?req=doc&amp;base=EXPZ&amp;n=731991&amp;date=05.04.2021&amp;dst=135554&amp;fld=134" TargetMode="External"/><Relationship Id="rId27631" Type="http://schemas.openxmlformats.org/officeDocument/2006/relationships/hyperlink" Target="https://docs7.online-sps.ru/cgi/online.cgi?req=doc&amp;base=EXPZ&amp;n=731991&amp;date=05.04.2021&amp;dst=141640&amp;fld=134" TargetMode="External"/><Relationship Id="rId30629" Type="http://schemas.openxmlformats.org/officeDocument/2006/relationships/hyperlink" Target="https://docs7.online-sps.ru/cgi/online.cgi?req=doc&amp;base=LAW&amp;n=371416&amp;date=05.04.2021&amp;dst=103044&amp;fld=134" TargetMode="External"/><Relationship Id="rId30976" Type="http://schemas.openxmlformats.org/officeDocument/2006/relationships/hyperlink" Target="https://docs7.online-sps.ru/cgi/online.cgi?req=doc&amp;base=EXPZ&amp;n=731991&amp;date=05.04.2021&amp;dst=140755&amp;fld=134" TargetMode="External"/><Relationship Id="rId2810" Type="http://schemas.openxmlformats.org/officeDocument/2006/relationships/hyperlink" Target="https://docs7.online-sps.ru/cgi/online.cgi?req=doc&amp;base=EXPZ&amp;n=731991&amp;date=05.04.2021&amp;dst=141301&amp;fld=134" TargetMode="External"/><Relationship Id="rId8025" Type="http://schemas.openxmlformats.org/officeDocument/2006/relationships/hyperlink" Target="https://docs7.online-sps.ru/cgi/online.cgi?req=doc&amp;base=EXPZ&amp;n=731991&amp;date=05.04.2021&amp;dst=141962&amp;fld=134" TargetMode="External"/><Relationship Id="rId11353" Type="http://schemas.openxmlformats.org/officeDocument/2006/relationships/hyperlink" Target="https://docs7.online-sps.ru/cgi/online.cgi?req=doc&amp;base=EXPZ&amp;n=731991&amp;date=05.04.2021&amp;dst=136944&amp;fld=134" TargetMode="External"/><Relationship Id="rId12404" Type="http://schemas.openxmlformats.org/officeDocument/2006/relationships/hyperlink" Target="https://docs7.online-sps.ru/cgi/online.cgi?req=doc&amp;base=LAW&amp;n=371416&amp;date=05.04.2021&amp;dst=108213&amp;fld=134" TargetMode="External"/><Relationship Id="rId15974" Type="http://schemas.openxmlformats.org/officeDocument/2006/relationships/hyperlink" Target="https://docs7.online-sps.ru/cgi/online.cgi?req=doc&amp;base=EXPZ&amp;n=731991&amp;date=05.04.2021&amp;dst=120574&amp;fld=134" TargetMode="External"/><Relationship Id="rId32051" Type="http://schemas.openxmlformats.org/officeDocument/2006/relationships/hyperlink" Target="https://docs7.online-sps.ru/cgi/online.cgi?req=doc&amp;base=EXPZ&amp;n=731991&amp;date=05.04.2021&amp;dst=109219&amp;fld=134" TargetMode="External"/><Relationship Id="rId33102" Type="http://schemas.openxmlformats.org/officeDocument/2006/relationships/hyperlink" Target="https://docs7.online-sps.ru/cgi/online.cgi?req=doc&amp;base=EXPZ&amp;n=731991&amp;date=05.04.2021&amp;dst=142694&amp;fld=134" TargetMode="External"/><Relationship Id="rId34500" Type="http://schemas.openxmlformats.org/officeDocument/2006/relationships/hyperlink" Target="https://docs7.online-sps.ru/cgi/online.cgi?req=doc&amp;base=EXPZ&amp;n=731991&amp;date=05.04.2021&amp;dst=118008&amp;fld=134" TargetMode="External"/><Relationship Id="rId1412" Type="http://schemas.openxmlformats.org/officeDocument/2006/relationships/hyperlink" Target="https://docs7.online-sps.ru/cgi/online.cgi?req=doc&amp;base=EXPZ&amp;n=731991&amp;date=05.04.2021&amp;dst=115546&amp;fld=134" TargetMode="External"/><Relationship Id="rId4982" Type="http://schemas.openxmlformats.org/officeDocument/2006/relationships/hyperlink" Target="https://docs7.online-sps.ru/cgi/online.cgi?req=doc&amp;base=EXPZ&amp;n=731991&amp;date=05.04.2021&amp;dst=143919&amp;fld=134" TargetMode="External"/><Relationship Id="rId11006" Type="http://schemas.openxmlformats.org/officeDocument/2006/relationships/hyperlink" Target="https://docs7.online-sps.ru/cgi/online.cgi?req=doc&amp;base=EXPZ&amp;n=731991&amp;date=05.04.2021&amp;dst=101614&amp;fld=134" TargetMode="External"/><Relationship Id="rId14576" Type="http://schemas.openxmlformats.org/officeDocument/2006/relationships/hyperlink" Target="https://docs7.online-sps.ru/cgi/online.cgi?req=doc&amp;base=LAW&amp;n=371416&amp;date=05.04.2021&amp;dst=109461&amp;fld=134" TargetMode="External"/><Relationship Id="rId15627" Type="http://schemas.openxmlformats.org/officeDocument/2006/relationships/hyperlink" Target="https://docs7.online-sps.ru/cgi/online.cgi?req=doc&amp;base=EXPZ&amp;n=731991&amp;date=05.04.2021&amp;dst=152043&amp;fld=134" TargetMode="External"/><Relationship Id="rId21792" Type="http://schemas.openxmlformats.org/officeDocument/2006/relationships/hyperlink" Target="https://docs7.online-sps.ru/cgi/online.cgi?req=doc&amp;base=EXPZ&amp;n=731991&amp;date=05.04.2021&amp;dst=138903&amp;fld=134" TargetMode="External"/><Relationship Id="rId22843" Type="http://schemas.openxmlformats.org/officeDocument/2006/relationships/hyperlink" Target="https://docs7.online-sps.ru/cgi/online.cgi?req=doc&amp;base=EXPZ&amp;n=731991&amp;date=05.04.2021&amp;dst=112637&amp;fld=134" TargetMode="External"/><Relationship Id="rId28058" Type="http://schemas.openxmlformats.org/officeDocument/2006/relationships/hyperlink" Target="https://docs7.online-sps.ru/cgi/online.cgi?req=doc&amp;base=EXPZ&amp;n=731991&amp;date=05.04.2021&amp;dst=141756&amp;fld=134" TargetMode="External"/><Relationship Id="rId29456" Type="http://schemas.openxmlformats.org/officeDocument/2006/relationships/hyperlink" Target="https://docs7.online-sps.ru/cgi/online.cgi?req=doc&amp;base=EXPZ&amp;n=731991&amp;date=05.04.2021&amp;dst=147848&amp;fld=134" TargetMode="External"/><Relationship Id="rId36672" Type="http://schemas.openxmlformats.org/officeDocument/2006/relationships/hyperlink" Target="https://docs7.online-sps.ru/cgi/online.cgi?req=doc&amp;base=EXPZ&amp;n=731991&amp;date=05.04.2021&amp;dst=155669&amp;fld=134" TargetMode="External"/><Relationship Id="rId37723" Type="http://schemas.openxmlformats.org/officeDocument/2006/relationships/hyperlink" Target="https://docs7.online-sps.ru/cgi/online.cgi?req=doc&amp;base=LAW&amp;n=371416&amp;date=05.04.2021&amp;dst=115643&amp;fld=134" TargetMode="External"/><Relationship Id="rId3584" Type="http://schemas.openxmlformats.org/officeDocument/2006/relationships/hyperlink" Target="https://docs7.online-sps.ru/cgi/online.cgi?req=doc&amp;base=EXPZ&amp;n=731991&amp;date=05.04.2021&amp;dst=146287&amp;fld=134" TargetMode="External"/><Relationship Id="rId4635" Type="http://schemas.openxmlformats.org/officeDocument/2006/relationships/hyperlink" Target="https://docs7.online-sps.ru/cgi/online.cgi?req=doc&amp;base=EXPZ&amp;n=731991&amp;date=05.04.2021&amp;dst=109804&amp;fld=134" TargetMode="External"/><Relationship Id="rId13178" Type="http://schemas.openxmlformats.org/officeDocument/2006/relationships/hyperlink" Target="https://docs7.online-sps.ru/cgi/online.cgi?req=doc&amp;base=EXPZ&amp;n=731991&amp;date=05.04.2021&amp;dst=148050&amp;fld=134" TargetMode="External"/><Relationship Id="rId14229" Type="http://schemas.openxmlformats.org/officeDocument/2006/relationships/hyperlink" Target="https://docs7.online-sps.ru/cgi/online.cgi?req=doc&amp;base=EXPZ&amp;n=731991&amp;date=05.04.2021&amp;dst=120574&amp;fld=134" TargetMode="External"/><Relationship Id="rId17799" Type="http://schemas.openxmlformats.org/officeDocument/2006/relationships/hyperlink" Target="https://docs7.online-sps.ru/cgi/online.cgi?req=doc&amp;base=EXPZ&amp;n=731991&amp;date=05.04.2021&amp;dst=116411&amp;fld=134" TargetMode="External"/><Relationship Id="rId18100" Type="http://schemas.openxmlformats.org/officeDocument/2006/relationships/hyperlink" Target="https://docs7.online-sps.ru/cgi/online.cgi?req=doc&amp;base=LAW&amp;n=371416&amp;date=05.04.2021&amp;dst=110921&amp;fld=134" TargetMode="External"/><Relationship Id="rId20394" Type="http://schemas.openxmlformats.org/officeDocument/2006/relationships/hyperlink" Target="https://docs7.online-sps.ru/cgi/online.cgi?req=doc&amp;base=EXPZ&amp;n=731991&amp;date=05.04.2021&amp;dst=138431&amp;fld=134" TargetMode="External"/><Relationship Id="rId21445" Type="http://schemas.openxmlformats.org/officeDocument/2006/relationships/hyperlink" Target="https://docs7.online-sps.ru/cgi/online.cgi?req=doc&amp;base=EXPZ&amp;n=731991&amp;date=05.04.2021&amp;dst=156406&amp;fld=134" TargetMode="External"/><Relationship Id="rId29109" Type="http://schemas.openxmlformats.org/officeDocument/2006/relationships/hyperlink" Target="https://docs7.online-sps.ru/cgi/online.cgi?req=doc&amp;base=EXPZ&amp;n=731991&amp;date=05.04.2021&amp;dst=151108&amp;fld=134" TargetMode="External"/><Relationship Id="rId35274" Type="http://schemas.openxmlformats.org/officeDocument/2006/relationships/hyperlink" Target="https://docs7.online-sps.ru/cgi/online.cgi?req=doc&amp;base=EXPZ&amp;n=731991&amp;date=05.04.2021&amp;dst=150553&amp;fld=134" TargetMode="External"/><Relationship Id="rId36325" Type="http://schemas.openxmlformats.org/officeDocument/2006/relationships/hyperlink" Target="https://docs7.online-sps.ru/cgi/online.cgi?req=doc&amp;base=EXPZ&amp;n=731991&amp;date=05.04.2021&amp;dst=137827&amp;fld=134" TargetMode="External"/><Relationship Id="rId158" Type="http://schemas.openxmlformats.org/officeDocument/2006/relationships/hyperlink" Target="https://docs7.online-sps.ru/cgi/online.cgi?req=doc&amp;base=EXPZ&amp;n=731991&amp;date=05.04.2021&amp;dst=143571&amp;fld=134" TargetMode="External"/><Relationship Id="rId2186" Type="http://schemas.openxmlformats.org/officeDocument/2006/relationships/hyperlink" Target="https://docs7.online-sps.ru/cgi/online.cgi?req=doc&amp;base=EXPZ&amp;n=731991&amp;date=05.04.2021&amp;dst=102025&amp;fld=134" TargetMode="External"/><Relationship Id="rId3237" Type="http://schemas.openxmlformats.org/officeDocument/2006/relationships/hyperlink" Target="https://docs7.online-sps.ru/cgi/online.cgi?req=doc&amp;base=EXPZ&amp;n=731991&amp;date=05.04.2021&amp;dst=150160&amp;fld=134" TargetMode="External"/><Relationship Id="rId7858" Type="http://schemas.openxmlformats.org/officeDocument/2006/relationships/hyperlink" Target="https://docs7.online-sps.ru/cgi/online.cgi?req=doc&amp;base=EXPZ&amp;n=731991&amp;date=05.04.2021&amp;dst=135876&amp;fld=134" TargetMode="External"/><Relationship Id="rId8909" Type="http://schemas.openxmlformats.org/officeDocument/2006/relationships/hyperlink" Target="https://docs7.online-sps.ru/cgi/online.cgi?req=doc&amp;base=EXPZ&amp;n=731991&amp;date=05.04.2021&amp;dst=139781&amp;fld=134" TargetMode="External"/><Relationship Id="rId20047" Type="http://schemas.openxmlformats.org/officeDocument/2006/relationships/hyperlink" Target="https://docs7.online-sps.ru/cgi/online.cgi?req=doc&amp;base=LAW&amp;n=371416&amp;date=05.04.2021&amp;dst=108029&amp;fld=134" TargetMode="External"/><Relationship Id="rId24668" Type="http://schemas.openxmlformats.org/officeDocument/2006/relationships/hyperlink" Target="https://docs7.online-sps.ru/cgi/online.cgi?req=doc&amp;base=EXPZ&amp;n=731991&amp;date=05.04.2021&amp;dst=141532&amp;fld=134" TargetMode="External"/><Relationship Id="rId25719" Type="http://schemas.openxmlformats.org/officeDocument/2006/relationships/hyperlink" Target="https://docs7.online-sps.ru/cgi/online.cgi?req=doc&amp;base=EXPZ&amp;n=731991&amp;date=05.04.2021&amp;dst=138359&amp;fld=134" TargetMode="External"/><Relationship Id="rId31884" Type="http://schemas.openxmlformats.org/officeDocument/2006/relationships/hyperlink" Target="https://docs7.online-sps.ru/cgi/online.cgi?req=doc&amp;base=EXPZ&amp;n=731991&amp;date=05.04.2021&amp;dst=144593&amp;fld=134" TargetMode="External"/><Relationship Id="rId32935" Type="http://schemas.openxmlformats.org/officeDocument/2006/relationships/hyperlink" Target="https://docs7.online-sps.ru/cgi/online.cgi?req=doc&amp;base=EXPZ&amp;n=731991&amp;date=05.04.2021&amp;dst=153110&amp;fld=134" TargetMode="External"/><Relationship Id="rId9280" Type="http://schemas.openxmlformats.org/officeDocument/2006/relationships/hyperlink" Target="https://docs7.online-sps.ru/cgi/online.cgi?req=doc&amp;base=EXPZ&amp;n=731991&amp;date=05.04.2021&amp;dst=141420&amp;fld=134" TargetMode="External"/><Relationship Id="rId10839" Type="http://schemas.openxmlformats.org/officeDocument/2006/relationships/hyperlink" Target="https://docs7.online-sps.ru/cgi/online.cgi?req=doc&amp;base=EXPZ&amp;n=731991&amp;date=05.04.2021&amp;dst=102343&amp;fld=134" TargetMode="External"/><Relationship Id="rId12261" Type="http://schemas.openxmlformats.org/officeDocument/2006/relationships/hyperlink" Target="https://docs7.online-sps.ru/cgi/online.cgi?req=doc&amp;base=EXPZ&amp;n=731991&amp;date=05.04.2021&amp;dst=140808&amp;fld=134" TargetMode="External"/><Relationship Id="rId13312" Type="http://schemas.openxmlformats.org/officeDocument/2006/relationships/hyperlink" Target="https://docs7.online-sps.ru/cgi/online.cgi?req=doc&amp;base=EXPZ&amp;n=731991&amp;date=05.04.2021&amp;dst=109409&amp;fld=134" TargetMode="External"/><Relationship Id="rId14710" Type="http://schemas.openxmlformats.org/officeDocument/2006/relationships/hyperlink" Target="https://docs7.online-sps.ru/cgi/online.cgi?req=doc&amp;base=EXPZ&amp;n=731991&amp;date=05.04.2021&amp;dst=148305&amp;fld=134" TargetMode="External"/><Relationship Id="rId26090" Type="http://schemas.openxmlformats.org/officeDocument/2006/relationships/hyperlink" Target="https://docs7.online-sps.ru/cgi/online.cgi?req=doc&amp;base=EXPZ&amp;n=731991&amp;date=05.04.2021&amp;dst=100693&amp;fld=134" TargetMode="External"/><Relationship Id="rId27141" Type="http://schemas.openxmlformats.org/officeDocument/2006/relationships/hyperlink" Target="https://docs7.online-sps.ru/cgi/online.cgi?req=doc&amp;base=EXPZ&amp;n=731991&amp;date=05.04.2021&amp;dst=135969&amp;fld=134" TargetMode="External"/><Relationship Id="rId30486" Type="http://schemas.openxmlformats.org/officeDocument/2006/relationships/hyperlink" Target="https://docs7.online-sps.ru/cgi/online.cgi?req=doc&amp;base=LAW&amp;n=371416&amp;date=05.04.2021&amp;dst=102784&amp;fld=134" TargetMode="External"/><Relationship Id="rId31537" Type="http://schemas.openxmlformats.org/officeDocument/2006/relationships/hyperlink" Target="https://docs7.online-sps.ru/cgi/online.cgi?req=doc&amp;base=EXPZ&amp;n=731991&amp;date=05.04.2021&amp;dst=140565&amp;fld=134" TargetMode="External"/><Relationship Id="rId37099" Type="http://schemas.openxmlformats.org/officeDocument/2006/relationships/hyperlink" Target="https://docs7.online-sps.ru/cgi/online.cgi?req=doc&amp;base=EXPZ&amp;n=731991&amp;date=05.04.2021&amp;dst=134879&amp;fld=134" TargetMode="External"/><Relationship Id="rId2320" Type="http://schemas.openxmlformats.org/officeDocument/2006/relationships/hyperlink" Target="https://docs7.online-sps.ru/cgi/online.cgi?req=doc&amp;base=EXPZ&amp;n=731991&amp;date=05.04.2021&amp;dst=136073&amp;fld=134" TargetMode="External"/><Relationship Id="rId16882" Type="http://schemas.openxmlformats.org/officeDocument/2006/relationships/hyperlink" Target="https://docs7.online-sps.ru/cgi/online.cgi?req=doc&amp;base=EXPZ&amp;n=731991&amp;date=05.04.2021&amp;dst=150845&amp;fld=134" TargetMode="External"/><Relationship Id="rId17933" Type="http://schemas.openxmlformats.org/officeDocument/2006/relationships/hyperlink" Target="https://docs7.online-sps.ru/cgi/online.cgi?req=doc&amp;base=EXPZ&amp;n=731991&amp;date=05.04.2021&amp;dst=145709&amp;fld=134" TargetMode="External"/><Relationship Id="rId30139" Type="http://schemas.openxmlformats.org/officeDocument/2006/relationships/hyperlink" Target="https://docs7.online-sps.ru/cgi/online.cgi?req=doc&amp;base=EXPZ&amp;n=731991&amp;date=05.04.2021&amp;dst=136889&amp;fld=134" TargetMode="External"/><Relationship Id="rId34010" Type="http://schemas.openxmlformats.org/officeDocument/2006/relationships/hyperlink" Target="https://docs7.online-sps.ru/cgi/online.cgi?req=doc&amp;base=EXPZ&amp;n=731991&amp;date=05.04.2021&amp;dst=111894&amp;fld=134" TargetMode="External"/><Relationship Id="rId37580" Type="http://schemas.openxmlformats.org/officeDocument/2006/relationships/hyperlink" Target="https://docs7.online-sps.ru/cgi/online.cgi?req=doc&amp;base=EXPZ&amp;n=731991&amp;date=05.04.2021&amp;dst=139370&amp;fld=134" TargetMode="External"/><Relationship Id="rId4492" Type="http://schemas.openxmlformats.org/officeDocument/2006/relationships/hyperlink" Target="https://docs7.online-sps.ru/cgi/online.cgi?req=doc&amp;base=EXPZ&amp;n=731991&amp;date=05.04.2021&amp;dst=137829&amp;fld=134" TargetMode="External"/><Relationship Id="rId5543" Type="http://schemas.openxmlformats.org/officeDocument/2006/relationships/hyperlink" Target="https://docs7.online-sps.ru/cgi/online.cgi?req=doc&amp;base=EXPZ&amp;n=731991&amp;date=05.04.2021&amp;dst=136426&amp;fld=134" TargetMode="External"/><Relationship Id="rId5890" Type="http://schemas.openxmlformats.org/officeDocument/2006/relationships/hyperlink" Target="https://docs7.online-sps.ru/cgi/online.cgi?req=doc&amp;base=LAW&amp;n=371416&amp;date=05.04.2021&amp;dst=110971&amp;fld=134" TargetMode="External"/><Relationship Id="rId6941" Type="http://schemas.openxmlformats.org/officeDocument/2006/relationships/hyperlink" Target="https://docs7.online-sps.ru/cgi/online.cgi?req=doc&amp;base=EXPZ&amp;n=731991&amp;date=05.04.2021&amp;dst=100676&amp;fld=134" TargetMode="External"/><Relationship Id="rId14086" Type="http://schemas.openxmlformats.org/officeDocument/2006/relationships/hyperlink" Target="https://docs7.online-sps.ru/cgi/online.cgi?req=doc&amp;base=EXPZ&amp;n=731991&amp;date=05.04.2021&amp;dst=141494&amp;fld=134" TargetMode="External"/><Relationship Id="rId15484" Type="http://schemas.openxmlformats.org/officeDocument/2006/relationships/hyperlink" Target="https://docs7.online-sps.ru/cgi/online.cgi?req=doc&amp;base=EXPZ&amp;n=731991&amp;date=05.04.2021&amp;dst=148162&amp;fld=134" TargetMode="External"/><Relationship Id="rId16535" Type="http://schemas.openxmlformats.org/officeDocument/2006/relationships/hyperlink" Target="https://docs7.online-sps.ru/cgi/online.cgi?req=doc&amp;base=EXPZ&amp;n=731991&amp;date=05.04.2021&amp;dst=145317&amp;fld=134" TargetMode="External"/><Relationship Id="rId23751" Type="http://schemas.openxmlformats.org/officeDocument/2006/relationships/hyperlink" Target="https://docs7.online-sps.ru/cgi/online.cgi?req=doc&amp;base=EXPZ&amp;n=731991&amp;date=05.04.2021&amp;dst=137515&amp;fld=134" TargetMode="External"/><Relationship Id="rId24802" Type="http://schemas.openxmlformats.org/officeDocument/2006/relationships/hyperlink" Target="https://docs7.online-sps.ru/cgi/online.cgi?req=doc&amp;base=EXPZ&amp;n=731991&amp;date=05.04.2021&amp;dst=148208&amp;fld=134" TargetMode="External"/><Relationship Id="rId36182" Type="http://schemas.openxmlformats.org/officeDocument/2006/relationships/hyperlink" Target="https://docs7.online-sps.ru/cgi/online.cgi?req=doc&amp;base=EXPZ&amp;n=731991&amp;date=05.04.2021&amp;dst=138439&amp;fld=134" TargetMode="External"/><Relationship Id="rId37233" Type="http://schemas.openxmlformats.org/officeDocument/2006/relationships/hyperlink" Target="https://docs7.online-sps.ru/cgi/online.cgi?req=doc&amp;base=EXPZ&amp;n=731991&amp;date=05.04.2021&amp;dst=104653&amp;fld=134" TargetMode="External"/><Relationship Id="rId3094" Type="http://schemas.openxmlformats.org/officeDocument/2006/relationships/hyperlink" Target="https://docs7.online-sps.ru/cgi/online.cgi?req=doc&amp;base=EXPZ&amp;n=731991&amp;date=05.04.2021&amp;dst=102025&amp;fld=134" TargetMode="External"/><Relationship Id="rId4145" Type="http://schemas.openxmlformats.org/officeDocument/2006/relationships/hyperlink" Target="https://docs7.online-sps.ru/cgi/online.cgi?req=doc&amp;base=EXPZ&amp;n=731991&amp;date=05.04.2021&amp;dst=146069&amp;fld=134" TargetMode="External"/><Relationship Id="rId15137" Type="http://schemas.openxmlformats.org/officeDocument/2006/relationships/hyperlink" Target="https://docs7.online-sps.ru/cgi/online.cgi?req=doc&amp;base=EXPZ&amp;n=731991&amp;date=05.04.2021&amp;dst=150537&amp;fld=134" TargetMode="External"/><Relationship Id="rId19758" Type="http://schemas.openxmlformats.org/officeDocument/2006/relationships/hyperlink" Target="https://docs7.online-sps.ru/cgi/online.cgi?req=doc&amp;base=EXPZ&amp;n=731991&amp;date=05.04.2021&amp;dst=151807&amp;fld=134" TargetMode="External"/><Relationship Id="rId22353" Type="http://schemas.openxmlformats.org/officeDocument/2006/relationships/hyperlink" Target="https://docs7.online-sps.ru/cgi/online.cgi?req=doc&amp;base=EXPZ&amp;n=731991&amp;date=05.04.2021&amp;dst=140971&amp;fld=134" TargetMode="External"/><Relationship Id="rId23404" Type="http://schemas.openxmlformats.org/officeDocument/2006/relationships/hyperlink" Target="https://docs7.online-sps.ru/cgi/online.cgi?req=doc&amp;base=EXPZ&amp;n=731991&amp;date=05.04.2021&amp;dst=143035&amp;fld=134" TargetMode="External"/><Relationship Id="rId26974" Type="http://schemas.openxmlformats.org/officeDocument/2006/relationships/hyperlink" Target="https://docs7.online-sps.ru/cgi/online.cgi?req=doc&amp;base=EXPZ&amp;n=731991&amp;date=05.04.2021&amp;dst=135708&amp;fld=134" TargetMode="External"/><Relationship Id="rId30620" Type="http://schemas.openxmlformats.org/officeDocument/2006/relationships/hyperlink" Target="https://docs7.online-sps.ru/cgi/online.cgi?req=doc&amp;base=LAW&amp;n=371416&amp;date=05.04.2021&amp;dst=102964&amp;fld=134" TargetMode="External"/><Relationship Id="rId8766" Type="http://schemas.openxmlformats.org/officeDocument/2006/relationships/hyperlink" Target="https://docs7.online-sps.ru/cgi/online.cgi?req=doc&amp;base=EXPZ&amp;n=731991&amp;date=05.04.2021&amp;dst=105958&amp;fld=134" TargetMode="External"/><Relationship Id="rId9817" Type="http://schemas.openxmlformats.org/officeDocument/2006/relationships/hyperlink" Target="https://docs7.online-sps.ru/cgi/online.cgi?req=doc&amp;base=LAW&amp;n=371416&amp;date=05.04.2021&amp;dst=111245&amp;fld=134" TargetMode="External"/><Relationship Id="rId10696" Type="http://schemas.openxmlformats.org/officeDocument/2006/relationships/hyperlink" Target="https://docs7.online-sps.ru/cgi/online.cgi?req=doc&amp;base=LAW&amp;n=371416&amp;date=05.04.2021&amp;dst=112257&amp;fld=134" TargetMode="External"/><Relationship Id="rId11747" Type="http://schemas.openxmlformats.org/officeDocument/2006/relationships/hyperlink" Target="https://docs7.online-sps.ru/cgi/online.cgi?req=doc&amp;base=LAW&amp;n=371416&amp;date=05.04.2021&amp;dst=102668&amp;fld=134" TargetMode="External"/><Relationship Id="rId22006" Type="http://schemas.openxmlformats.org/officeDocument/2006/relationships/hyperlink" Target="https://docs7.online-sps.ru/cgi/online.cgi?req=doc&amp;base=EXPZ&amp;n=731991&amp;date=05.04.2021&amp;dst=105353&amp;fld=134" TargetMode="External"/><Relationship Id="rId25576" Type="http://schemas.openxmlformats.org/officeDocument/2006/relationships/hyperlink" Target="https://docs7.online-sps.ru/cgi/online.cgi?req=doc&amp;base=EXPZ&amp;n=731991&amp;date=05.04.2021&amp;dst=138043&amp;fld=134" TargetMode="External"/><Relationship Id="rId26627" Type="http://schemas.openxmlformats.org/officeDocument/2006/relationships/hyperlink" Target="https://docs7.online-sps.ru/cgi/online.cgi?req=doc&amp;base=EXPZ&amp;n=731991&amp;date=05.04.2021&amp;dst=134970&amp;fld=134" TargetMode="External"/><Relationship Id="rId32792" Type="http://schemas.openxmlformats.org/officeDocument/2006/relationships/hyperlink" Target="https://docs7.online-sps.ru/cgi/online.cgi?req=doc&amp;base=EXPZ&amp;n=731991&amp;date=05.04.2021&amp;dst=144271&amp;fld=134" TargetMode="External"/><Relationship Id="rId33843" Type="http://schemas.openxmlformats.org/officeDocument/2006/relationships/hyperlink" Target="https://docs7.online-sps.ru/cgi/online.cgi?req=doc&amp;base=EXPZ&amp;n=731991&amp;date=05.04.2021&amp;dst=144913&amp;fld=134" TargetMode="External"/><Relationship Id="rId1806" Type="http://schemas.openxmlformats.org/officeDocument/2006/relationships/hyperlink" Target="https://docs7.online-sps.ru/cgi/online.cgi?req=doc&amp;base=EXPZ&amp;n=731991&amp;date=05.04.2021&amp;dst=144807&amp;fld=134" TargetMode="External"/><Relationship Id="rId7368" Type="http://schemas.openxmlformats.org/officeDocument/2006/relationships/hyperlink" Target="https://docs7.online-sps.ru/cgi/online.cgi?req=doc&amp;base=EXPZ&amp;n=731991&amp;date=05.04.2021&amp;dst=135981&amp;fld=134" TargetMode="External"/><Relationship Id="rId8419" Type="http://schemas.openxmlformats.org/officeDocument/2006/relationships/hyperlink" Target="https://docs7.online-sps.ru/cgi/online.cgi?req=doc&amp;base=EXPZ&amp;n=731991&amp;date=05.04.2021&amp;dst=141038&amp;fld=134" TargetMode="External"/><Relationship Id="rId10349" Type="http://schemas.openxmlformats.org/officeDocument/2006/relationships/hyperlink" Target="https://docs7.online-sps.ru/cgi/online.cgi?req=doc&amp;base=EXPZ&amp;n=731991&amp;date=05.04.2021&amp;dst=147479&amp;fld=134" TargetMode="External"/><Relationship Id="rId14220" Type="http://schemas.openxmlformats.org/officeDocument/2006/relationships/hyperlink" Target="https://docs7.online-sps.ru/cgi/online.cgi?req=doc&amp;base=EXPZ&amp;n=731991&amp;date=05.04.2021&amp;dst=152816&amp;fld=134" TargetMode="External"/><Relationship Id="rId17790" Type="http://schemas.openxmlformats.org/officeDocument/2006/relationships/hyperlink" Target="https://docs7.online-sps.ru/cgi/online.cgi?req=doc&amp;base=EXPZ&amp;n=731991&amp;date=05.04.2021&amp;dst=112305&amp;fld=134" TargetMode="External"/><Relationship Id="rId24178" Type="http://schemas.openxmlformats.org/officeDocument/2006/relationships/hyperlink" Target="https://docs7.online-sps.ru/cgi/online.cgi?req=doc&amp;base=EXPZ&amp;n=731991&amp;date=05.04.2021&amp;dst=110575&amp;fld=134" TargetMode="External"/><Relationship Id="rId25229" Type="http://schemas.openxmlformats.org/officeDocument/2006/relationships/hyperlink" Target="https://docs7.online-sps.ru/cgi/online.cgi?req=doc&amp;base=EXPZ&amp;n=731991&amp;date=05.04.2021&amp;dst=136564&amp;fld=134" TargetMode="External"/><Relationship Id="rId28799" Type="http://schemas.openxmlformats.org/officeDocument/2006/relationships/hyperlink" Target="https://docs7.online-sps.ru/cgi/online.cgi?req=doc&amp;base=EXPZ&amp;n=731991&amp;date=05.04.2021&amp;dst=153045&amp;fld=134" TargetMode="External"/><Relationship Id="rId29100" Type="http://schemas.openxmlformats.org/officeDocument/2006/relationships/hyperlink" Target="https://docs7.online-sps.ru/cgi/online.cgi?req=doc&amp;base=EXPZ&amp;n=731991&amp;date=05.04.2021&amp;dst=150975&amp;fld=134" TargetMode="External"/><Relationship Id="rId31394" Type="http://schemas.openxmlformats.org/officeDocument/2006/relationships/hyperlink" Target="https://docs7.online-sps.ru/cgi/online.cgi?req=doc&amp;base=EXPZ&amp;n=731991&amp;date=05.04.2021&amp;dst=140346&amp;fld=134" TargetMode="External"/><Relationship Id="rId32445" Type="http://schemas.openxmlformats.org/officeDocument/2006/relationships/hyperlink" Target="https://docs7.online-sps.ru/cgi/online.cgi?req=doc&amp;base=EXPZ&amp;n=731991&amp;date=05.04.2021&amp;dst=150538&amp;fld=134" TargetMode="External"/><Relationship Id="rId3978" Type="http://schemas.openxmlformats.org/officeDocument/2006/relationships/hyperlink" Target="https://docs7.online-sps.ru/cgi/online.cgi?req=doc&amp;base=EXPZ&amp;n=731991&amp;date=05.04.2021&amp;dst=147065&amp;fld=134" TargetMode="External"/><Relationship Id="rId8900" Type="http://schemas.openxmlformats.org/officeDocument/2006/relationships/hyperlink" Target="https://docs7.online-sps.ru/cgi/online.cgi?req=doc&amp;base=EXPZ&amp;n=731991&amp;date=05.04.2021&amp;dst=139657&amp;fld=134" TargetMode="External"/><Relationship Id="rId16392" Type="http://schemas.openxmlformats.org/officeDocument/2006/relationships/hyperlink" Target="https://docs7.online-sps.ru/cgi/online.cgi?req=doc&amp;base=LAW&amp;n=371416&amp;date=05.04.2021&amp;dst=120322&amp;fld=134" TargetMode="External"/><Relationship Id="rId17443" Type="http://schemas.openxmlformats.org/officeDocument/2006/relationships/hyperlink" Target="https://docs7.online-sps.ru/cgi/online.cgi?req=doc&amp;base=LAW&amp;n=371416&amp;date=05.04.2021&amp;dst=107051&amp;fld=134" TargetMode="External"/><Relationship Id="rId18841" Type="http://schemas.openxmlformats.org/officeDocument/2006/relationships/hyperlink" Target="https://docs7.online-sps.ru/cgi/online.cgi?req=doc&amp;base=EXPZ&amp;n=731991&amp;date=05.04.2021&amp;dst=136898&amp;fld=134" TargetMode="External"/><Relationship Id="rId20788" Type="http://schemas.openxmlformats.org/officeDocument/2006/relationships/hyperlink" Target="https://docs7.online-sps.ru/cgi/online.cgi?req=doc&amp;base=EXPZ&amp;n=731991&amp;date=05.04.2021&amp;dst=149665&amp;fld=134" TargetMode="External"/><Relationship Id="rId21839" Type="http://schemas.openxmlformats.org/officeDocument/2006/relationships/hyperlink" Target="https://docs7.online-sps.ru/cgi/online.cgi?req=doc&amp;base=EXPZ&amp;n=731991&amp;date=05.04.2021&amp;dst=139036&amp;fld=134" TargetMode="External"/><Relationship Id="rId31047" Type="http://schemas.openxmlformats.org/officeDocument/2006/relationships/hyperlink" Target="https://docs7.online-sps.ru/cgi/online.cgi?req=doc&amp;base=EXPZ&amp;n=731991&amp;date=05.04.2021&amp;dst=108403&amp;fld=134" TargetMode="External"/><Relationship Id="rId35668" Type="http://schemas.openxmlformats.org/officeDocument/2006/relationships/hyperlink" Target="https://docs7.online-sps.ru/cgi/online.cgi?req=doc&amp;base=EXPZ&amp;n=731991&amp;date=05.04.2021&amp;dst=142506&amp;fld=134" TargetMode="External"/><Relationship Id="rId36719" Type="http://schemas.openxmlformats.org/officeDocument/2006/relationships/hyperlink" Target="https://docs7.online-sps.ru/cgi/online.cgi?req=doc&amp;base=EXPZ&amp;n=731991&amp;date=05.04.2021&amp;dst=155746&amp;fld=134" TargetMode="External"/><Relationship Id="rId899" Type="http://schemas.openxmlformats.org/officeDocument/2006/relationships/hyperlink" Target="https://docs7.online-sps.ru/cgi/online.cgi?req=doc&amp;base=EXPZ&amp;n=731991&amp;date=05.04.2021&amp;dst=150019&amp;fld=134" TargetMode="External"/><Relationship Id="rId6451" Type="http://schemas.openxmlformats.org/officeDocument/2006/relationships/hyperlink" Target="https://docs7.online-sps.ru/cgi/online.cgi?req=doc&amp;base=EXPZ&amp;n=731991&amp;date=05.04.2021&amp;dst=138240&amp;fld=134" TargetMode="External"/><Relationship Id="rId7502" Type="http://schemas.openxmlformats.org/officeDocument/2006/relationships/hyperlink" Target="https://docs7.online-sps.ru/cgi/online.cgi?req=doc&amp;base=EXPZ&amp;n=731991&amp;date=05.04.2021&amp;dst=135272&amp;fld=134" TargetMode="External"/><Relationship Id="rId10830" Type="http://schemas.openxmlformats.org/officeDocument/2006/relationships/hyperlink" Target="https://docs7.online-sps.ru/cgi/online.cgi?req=doc&amp;base=LAW&amp;n=371416&amp;date=05.04.2021&amp;dst=109829&amp;fld=134" TargetMode="External"/><Relationship Id="rId16045" Type="http://schemas.openxmlformats.org/officeDocument/2006/relationships/hyperlink" Target="https://docs7.online-sps.ru/cgi/online.cgi?req=doc&amp;base=EXPZ&amp;n=731991&amp;date=05.04.2021&amp;dst=152146&amp;fld=134" TargetMode="External"/><Relationship Id="rId23261" Type="http://schemas.openxmlformats.org/officeDocument/2006/relationships/hyperlink" Target="https://docs7.online-sps.ru/cgi/online.cgi?req=doc&amp;base=EXPZ&amp;n=731991&amp;date=05.04.2021&amp;dst=109163&amp;fld=134" TargetMode="External"/><Relationship Id="rId24312" Type="http://schemas.openxmlformats.org/officeDocument/2006/relationships/hyperlink" Target="https://docs7.online-sps.ru/cgi/online.cgi?req=doc&amp;base=EXPZ&amp;n=731991&amp;date=05.04.2021&amp;dst=139816&amp;fld=134" TargetMode="External"/><Relationship Id="rId25710" Type="http://schemas.openxmlformats.org/officeDocument/2006/relationships/hyperlink" Target="https://docs7.online-sps.ru/cgi/online.cgi?req=doc&amp;base=EXPZ&amp;n=731991&amp;date=05.04.2021&amp;dst=138341&amp;fld=134" TargetMode="External"/><Relationship Id="rId37090" Type="http://schemas.openxmlformats.org/officeDocument/2006/relationships/hyperlink" Target="https://docs7.online-sps.ru/cgi/online.cgi?req=doc&amp;base=EXPZ&amp;n=731991&amp;date=05.04.2021&amp;dst=134858&amp;fld=134" TargetMode="External"/><Relationship Id="rId5053" Type="http://schemas.openxmlformats.org/officeDocument/2006/relationships/hyperlink" Target="https://docs7.online-sps.ru/cgi/online.cgi?req=doc&amp;base=EXPZ&amp;n=731991&amp;date=05.04.2021&amp;dst=148805&amp;fld=134" TargetMode="External"/><Relationship Id="rId6104" Type="http://schemas.openxmlformats.org/officeDocument/2006/relationships/hyperlink" Target="https://docs7.online-sps.ru/cgi/online.cgi?req=doc&amp;base=LAW&amp;n=371416&amp;date=05.04.2021&amp;dst=110093&amp;fld=134" TargetMode="External"/><Relationship Id="rId9674" Type="http://schemas.openxmlformats.org/officeDocument/2006/relationships/hyperlink" Target="https://docs7.online-sps.ru/cgi/online.cgi?req=doc&amp;base=EXPZ&amp;n=731991&amp;date=05.04.2021&amp;dst=117268&amp;fld=134" TargetMode="External"/><Relationship Id="rId27882" Type="http://schemas.openxmlformats.org/officeDocument/2006/relationships/hyperlink" Target="https://docs7.online-sps.ru/cgi/online.cgi?req=doc&amp;base=EXPZ&amp;n=731991&amp;date=05.04.2021&amp;dst=141040&amp;fld=134" TargetMode="External"/><Relationship Id="rId28933" Type="http://schemas.openxmlformats.org/officeDocument/2006/relationships/hyperlink" Target="https://docs7.online-sps.ru/cgi/online.cgi?req=doc&amp;base=EXPZ&amp;n=731991&amp;date=05.04.2021&amp;dst=145368&amp;fld=134" TargetMode="External"/><Relationship Id="rId30130" Type="http://schemas.openxmlformats.org/officeDocument/2006/relationships/hyperlink" Target="https://docs7.online-sps.ru/cgi/online.cgi?req=doc&amp;base=EXPZ&amp;n=731991&amp;date=05.04.2021&amp;dst=136878&amp;fld=134" TargetMode="External"/><Relationship Id="rId8276" Type="http://schemas.openxmlformats.org/officeDocument/2006/relationships/hyperlink" Target="https://docs7.online-sps.ru/cgi/online.cgi?req=doc&amp;base=EXPZ&amp;n=731991&amp;date=05.04.2021&amp;dst=141212&amp;fld=134" TargetMode="External"/><Relationship Id="rId9327" Type="http://schemas.openxmlformats.org/officeDocument/2006/relationships/hyperlink" Target="https://docs7.online-sps.ru/cgi/online.cgi?req=doc&amp;base=EXPZ&amp;n=731991&amp;date=05.04.2021&amp;dst=139763&amp;fld=134" TargetMode="External"/><Relationship Id="rId12655" Type="http://schemas.openxmlformats.org/officeDocument/2006/relationships/hyperlink" Target="https://docs7.online-sps.ru/cgi/online.cgi?req=doc&amp;base=LAW&amp;n=371416&amp;date=05.04.2021&amp;dst=114907&amp;fld=134" TargetMode="External"/><Relationship Id="rId13706" Type="http://schemas.openxmlformats.org/officeDocument/2006/relationships/hyperlink" Target="https://docs7.online-sps.ru/cgi/online.cgi?req=doc&amp;base=EXPZ&amp;n=731991&amp;date=05.04.2021&amp;dst=148277&amp;fld=134" TargetMode="External"/><Relationship Id="rId19268" Type="http://schemas.openxmlformats.org/officeDocument/2006/relationships/hyperlink" Target="https://docs7.online-sps.ru/cgi/online.cgi?req=doc&amp;base=LAW&amp;n=371416&amp;date=05.04.2021&amp;dst=109715&amp;fld=134" TargetMode="External"/><Relationship Id="rId20922" Type="http://schemas.openxmlformats.org/officeDocument/2006/relationships/hyperlink" Target="https://docs7.online-sps.ru/cgi/online.cgi?req=doc&amp;base=EXPZ&amp;n=731991&amp;date=05.04.2021&amp;dst=155364&amp;fld=134" TargetMode="External"/><Relationship Id="rId25086" Type="http://schemas.openxmlformats.org/officeDocument/2006/relationships/hyperlink" Target="https://docs7.online-sps.ru/cgi/online.cgi?req=doc&amp;base=EXPZ&amp;n=731991&amp;date=05.04.2021&amp;dst=136339&amp;fld=134" TargetMode="External"/><Relationship Id="rId26137" Type="http://schemas.openxmlformats.org/officeDocument/2006/relationships/hyperlink" Target="https://docs7.online-sps.ru/cgi/online.cgi?req=doc&amp;base=EXPZ&amp;n=731991&amp;date=05.04.2021&amp;dst=135340&amp;fld=134" TargetMode="External"/><Relationship Id="rId26484" Type="http://schemas.openxmlformats.org/officeDocument/2006/relationships/hyperlink" Target="https://docs7.online-sps.ru/cgi/online.cgi?req=doc&amp;base=EXPZ&amp;n=731991&amp;date=05.04.2021&amp;dst=135903&amp;fld=134" TargetMode="External"/><Relationship Id="rId27535" Type="http://schemas.openxmlformats.org/officeDocument/2006/relationships/hyperlink" Target="https://docs7.online-sps.ru/cgi/online.cgi?req=doc&amp;base=EXPZ&amp;n=731991&amp;date=05.04.2021&amp;dst=141406&amp;fld=134" TargetMode="External"/><Relationship Id="rId34751" Type="http://schemas.openxmlformats.org/officeDocument/2006/relationships/hyperlink" Target="https://docs7.online-sps.ru/cgi/online.cgi?req=doc&amp;base=EXPZ&amp;n=731991&amp;date=05.04.2021&amp;dst=151080&amp;fld=134" TargetMode="External"/><Relationship Id="rId35802" Type="http://schemas.openxmlformats.org/officeDocument/2006/relationships/hyperlink" Target="https://docs7.online-sps.ru/cgi/online.cgi?req=doc&amp;base=EXPZ&amp;n=731991&amp;date=05.04.2021&amp;dst=148311&amp;fld=134" TargetMode="External"/><Relationship Id="rId1663" Type="http://schemas.openxmlformats.org/officeDocument/2006/relationships/hyperlink" Target="https://docs7.online-sps.ru/cgi/online.cgi?req=doc&amp;base=EXPZ&amp;n=731991&amp;date=05.04.2021&amp;dst=136977&amp;fld=134" TargetMode="External"/><Relationship Id="rId2714" Type="http://schemas.openxmlformats.org/officeDocument/2006/relationships/hyperlink" Target="https://docs7.online-sps.ru/cgi/online.cgi?req=doc&amp;base=EXPZ&amp;n=731991&amp;date=05.04.2021&amp;dst=140884&amp;fld=134" TargetMode="External"/><Relationship Id="rId11257" Type="http://schemas.openxmlformats.org/officeDocument/2006/relationships/hyperlink" Target="https://docs7.online-sps.ru/cgi/online.cgi?req=doc&amp;base=EXPZ&amp;n=731991&amp;date=05.04.2021&amp;dst=136522&amp;fld=134" TargetMode="External"/><Relationship Id="rId12308" Type="http://schemas.openxmlformats.org/officeDocument/2006/relationships/hyperlink" Target="https://docs7.online-sps.ru/cgi/online.cgi?req=doc&amp;base=EXPZ&amp;n=731991&amp;date=05.04.2021&amp;dst=142065&amp;fld=134" TargetMode="External"/><Relationship Id="rId15878" Type="http://schemas.openxmlformats.org/officeDocument/2006/relationships/hyperlink" Target="https://docs7.online-sps.ru/cgi/online.cgi?req=doc&amp;base=EXPZ&amp;n=731991&amp;date=05.04.2021&amp;dst=119943&amp;fld=134" TargetMode="External"/><Relationship Id="rId16929" Type="http://schemas.openxmlformats.org/officeDocument/2006/relationships/hyperlink" Target="https://docs7.online-sps.ru/cgi/online.cgi?req=doc&amp;base=EXPZ&amp;n=731991&amp;date=05.04.2021&amp;dst=151193&amp;fld=134" TargetMode="External"/><Relationship Id="rId33006" Type="http://schemas.openxmlformats.org/officeDocument/2006/relationships/hyperlink" Target="https://docs7.online-sps.ru/cgi/online.cgi?req=doc&amp;base=EXPZ&amp;n=731991&amp;date=05.04.2021&amp;dst=142526&amp;fld=134" TargetMode="External"/><Relationship Id="rId33353" Type="http://schemas.openxmlformats.org/officeDocument/2006/relationships/hyperlink" Target="https://docs7.online-sps.ru/cgi/online.cgi?req=doc&amp;base=EXPZ&amp;n=731991&amp;date=05.04.2021&amp;dst=152374&amp;fld=134" TargetMode="External"/><Relationship Id="rId34404" Type="http://schemas.openxmlformats.org/officeDocument/2006/relationships/hyperlink" Target="https://docs7.online-sps.ru/cgi/online.cgi?req=doc&amp;base=EXPZ&amp;n=731991&amp;date=05.04.2021&amp;dst=150521&amp;fld=134" TargetMode="External"/><Relationship Id="rId1316" Type="http://schemas.openxmlformats.org/officeDocument/2006/relationships/hyperlink" Target="https://docs7.online-sps.ru/cgi/online.cgi?req=doc&amp;base=EXPZ&amp;n=731991&amp;date=05.04.2021&amp;dst=136986&amp;fld=134" TargetMode="External"/><Relationship Id="rId4886" Type="http://schemas.openxmlformats.org/officeDocument/2006/relationships/hyperlink" Target="https://docs7.online-sps.ru/cgi/online.cgi?req=doc&amp;base=EXPZ&amp;n=731991&amp;date=05.04.2021&amp;dst=134959&amp;fld=134" TargetMode="External"/><Relationship Id="rId5937" Type="http://schemas.openxmlformats.org/officeDocument/2006/relationships/hyperlink" Target="https://docs7.online-sps.ru/cgi/online.cgi?req=doc&amp;base=LAW&amp;n=371416&amp;date=05.04.2021&amp;dst=112181&amp;fld=134" TargetMode="External"/><Relationship Id="rId18351" Type="http://schemas.openxmlformats.org/officeDocument/2006/relationships/hyperlink" Target="https://docs7.online-sps.ru/cgi/online.cgi?req=doc&amp;base=LAW&amp;n=371416&amp;date=05.04.2021&amp;dst=112371&amp;fld=134" TargetMode="External"/><Relationship Id="rId19402" Type="http://schemas.openxmlformats.org/officeDocument/2006/relationships/hyperlink" Target="https://docs7.online-sps.ru/cgi/online.cgi?req=doc&amp;base=LAW&amp;n=371416&amp;date=05.04.2021&amp;dst=109925&amp;fld=134" TargetMode="External"/><Relationship Id="rId21696" Type="http://schemas.openxmlformats.org/officeDocument/2006/relationships/hyperlink" Target="https://docs7.online-sps.ru/cgi/online.cgi?req=doc&amp;base=EXPZ&amp;n=731991&amp;date=05.04.2021&amp;dst=104661&amp;fld=134" TargetMode="External"/><Relationship Id="rId22747" Type="http://schemas.openxmlformats.org/officeDocument/2006/relationships/hyperlink" Target="https://docs7.online-sps.ru/cgi/online.cgi?req=doc&amp;base=EXPZ&amp;n=731991&amp;date=05.04.2021&amp;dst=147031&amp;fld=134" TargetMode="External"/><Relationship Id="rId36576" Type="http://schemas.openxmlformats.org/officeDocument/2006/relationships/hyperlink" Target="https://docs7.online-sps.ru/cgi/online.cgi?req=doc&amp;base=EXPZ&amp;n=731991&amp;date=05.04.2021&amp;dst=123468&amp;fld=134" TargetMode="External"/><Relationship Id="rId37627" Type="http://schemas.openxmlformats.org/officeDocument/2006/relationships/hyperlink" Target="https://docs7.online-sps.ru/cgi/online.cgi?req=doc&amp;base=EXPZ&amp;n=731991&amp;date=05.04.2021&amp;dst=149343&amp;fld=134" TargetMode="External"/><Relationship Id="rId22" Type="http://schemas.openxmlformats.org/officeDocument/2006/relationships/hyperlink" Target="https://docs7.online-sps.ru/cgi/online.cgi?req=doc&amp;base=LAW&amp;n=141711&amp;date=05.04.2021&amp;dst=100005&amp;fld=134" TargetMode="External"/><Relationship Id="rId3488" Type="http://schemas.openxmlformats.org/officeDocument/2006/relationships/hyperlink" Target="https://docs7.online-sps.ru/cgi/online.cgi?req=doc&amp;base=EXPZ&amp;n=731991&amp;date=05.04.2021&amp;dst=146662&amp;fld=134" TargetMode="External"/><Relationship Id="rId4539" Type="http://schemas.openxmlformats.org/officeDocument/2006/relationships/hyperlink" Target="https://docs7.online-sps.ru/cgi/online.cgi?req=doc&amp;base=EXPZ&amp;n=731991&amp;date=05.04.2021&amp;dst=109182&amp;fld=134" TargetMode="External"/><Relationship Id="rId8410" Type="http://schemas.openxmlformats.org/officeDocument/2006/relationships/hyperlink" Target="https://docs7.online-sps.ru/cgi/online.cgi?req=doc&amp;base=EXPZ&amp;n=731991&amp;date=05.04.2021&amp;dst=141019&amp;fld=134" TargetMode="External"/><Relationship Id="rId10340" Type="http://schemas.openxmlformats.org/officeDocument/2006/relationships/hyperlink" Target="https://docs7.online-sps.ru/cgi/online.cgi?req=doc&amp;base=EXPZ&amp;n=731991&amp;date=05.04.2021&amp;dst=142044&amp;fld=134" TargetMode="External"/><Relationship Id="rId18004" Type="http://schemas.openxmlformats.org/officeDocument/2006/relationships/hyperlink" Target="https://docs7.online-sps.ru/cgi/online.cgi?req=doc&amp;base=EXPZ&amp;n=731991&amp;date=05.04.2021&amp;dst=148508&amp;fld=134" TargetMode="External"/><Relationship Id="rId20298" Type="http://schemas.openxmlformats.org/officeDocument/2006/relationships/hyperlink" Target="https://docs7.online-sps.ru/cgi/online.cgi?req=doc&amp;base=EXPZ&amp;n=731991&amp;date=05.04.2021&amp;dst=104122&amp;fld=134" TargetMode="External"/><Relationship Id="rId21349" Type="http://schemas.openxmlformats.org/officeDocument/2006/relationships/hyperlink" Target="https://docs7.online-sps.ru/cgi/online.cgi?req=doc&amp;base=EXPZ&amp;n=731991&amp;date=05.04.2021&amp;dst=156202&amp;fld=134" TargetMode="External"/><Relationship Id="rId25220" Type="http://schemas.openxmlformats.org/officeDocument/2006/relationships/hyperlink" Target="https://docs7.online-sps.ru/cgi/online.cgi?req=doc&amp;base=EXPZ&amp;n=731991&amp;date=05.04.2021&amp;dst=136553&amp;fld=134" TargetMode="External"/><Relationship Id="rId28790" Type="http://schemas.openxmlformats.org/officeDocument/2006/relationships/hyperlink" Target="https://docs7.online-sps.ru/cgi/online.cgi?req=doc&amp;base=EXPZ&amp;n=731991&amp;date=05.04.2021&amp;dst=140072&amp;fld=134" TargetMode="External"/><Relationship Id="rId35178" Type="http://schemas.openxmlformats.org/officeDocument/2006/relationships/hyperlink" Target="https://docs7.online-sps.ru/cgi/online.cgi?req=doc&amp;base=EXPZ&amp;n=731991&amp;date=05.04.2021&amp;dst=145827&amp;fld=134" TargetMode="External"/><Relationship Id="rId36229" Type="http://schemas.openxmlformats.org/officeDocument/2006/relationships/hyperlink" Target="https://docs7.online-sps.ru/cgi/online.cgi?req=doc&amp;base=EXPZ&amp;n=731991&amp;date=05.04.2021&amp;dst=104378&amp;fld=134" TargetMode="External"/><Relationship Id="rId7012" Type="http://schemas.openxmlformats.org/officeDocument/2006/relationships/hyperlink" Target="https://docs7.online-sps.ru/cgi/online.cgi?req=doc&amp;base=EXPZ&amp;n=731991&amp;date=05.04.2021&amp;dst=135361&amp;fld=134" TargetMode="External"/><Relationship Id="rId14961" Type="http://schemas.openxmlformats.org/officeDocument/2006/relationships/hyperlink" Target="https://docs7.online-sps.ru/cgi/online.cgi?req=doc&amp;base=EXPZ&amp;n=731991&amp;date=05.04.2021&amp;dst=143031&amp;fld=134" TargetMode="External"/><Relationship Id="rId27392" Type="http://schemas.openxmlformats.org/officeDocument/2006/relationships/hyperlink" Target="https://docs7.online-sps.ru/cgi/online.cgi?req=doc&amp;base=EXPZ&amp;n=731991&amp;date=05.04.2021&amp;dst=141151&amp;fld=134" TargetMode="External"/><Relationship Id="rId28443" Type="http://schemas.openxmlformats.org/officeDocument/2006/relationships/hyperlink" Target="https://docs7.online-sps.ru/cgi/online.cgi?req=doc&amp;base=EXPZ&amp;n=731991&amp;date=05.04.2021&amp;dst=140038&amp;fld=134" TargetMode="External"/><Relationship Id="rId29841" Type="http://schemas.openxmlformats.org/officeDocument/2006/relationships/hyperlink" Target="https://docs7.online-sps.ru/cgi/online.cgi?req=doc&amp;base=EXPZ&amp;n=731991&amp;date=05.04.2021&amp;dst=136062&amp;fld=134" TargetMode="External"/><Relationship Id="rId31788" Type="http://schemas.openxmlformats.org/officeDocument/2006/relationships/hyperlink" Target="https://docs7.online-sps.ru/cgi/online.cgi?req=doc&amp;base=EXPZ&amp;n=731991&amp;date=05.04.2021&amp;dst=144208&amp;fld=134" TargetMode="External"/><Relationship Id="rId32839" Type="http://schemas.openxmlformats.org/officeDocument/2006/relationships/hyperlink" Target="https://docs7.online-sps.ru/cgi/online.cgi?req=doc&amp;base=EXPZ&amp;n=731991&amp;date=05.04.2021&amp;dst=144345&amp;fld=134" TargetMode="External"/><Relationship Id="rId36710" Type="http://schemas.openxmlformats.org/officeDocument/2006/relationships/hyperlink" Target="https://docs7.online-sps.ru/cgi/online.cgi?req=doc&amp;base=EXPZ&amp;n=731991&amp;date=05.04.2021&amp;dst=155737&amp;fld=134" TargetMode="External"/><Relationship Id="rId890" Type="http://schemas.openxmlformats.org/officeDocument/2006/relationships/hyperlink" Target="https://docs7.online-sps.ru/cgi/online.cgi?req=doc&amp;base=EXPZ&amp;n=731991&amp;date=05.04.2021&amp;dst=140255&amp;fld=134" TargetMode="External"/><Relationship Id="rId2571" Type="http://schemas.openxmlformats.org/officeDocument/2006/relationships/hyperlink" Target="https://docs7.online-sps.ru/cgi/online.cgi?req=doc&amp;base=EXPZ&amp;n=731991&amp;date=05.04.2021&amp;dst=135476&amp;fld=134" TargetMode="External"/><Relationship Id="rId9184" Type="http://schemas.openxmlformats.org/officeDocument/2006/relationships/hyperlink" Target="https://docs7.online-sps.ru/cgi/online.cgi?req=doc&amp;base=EXPZ&amp;n=731991&amp;date=05.04.2021&amp;dst=140179&amp;fld=134" TargetMode="External"/><Relationship Id="rId12165" Type="http://schemas.openxmlformats.org/officeDocument/2006/relationships/hyperlink" Target="https://docs7.online-sps.ru/cgi/online.cgi?req=doc&amp;base=EXPZ&amp;n=731991&amp;date=05.04.2021&amp;dst=140709&amp;fld=134" TargetMode="External"/><Relationship Id="rId13563" Type="http://schemas.openxmlformats.org/officeDocument/2006/relationships/hyperlink" Target="https://docs7.online-sps.ru/cgi/online.cgi?req=doc&amp;base=EXPZ&amp;n=731991&amp;date=05.04.2021&amp;dst=108593&amp;fld=134" TargetMode="External"/><Relationship Id="rId14614" Type="http://schemas.openxmlformats.org/officeDocument/2006/relationships/hyperlink" Target="https://docs7.online-sps.ru/cgi/online.cgi?req=doc&amp;base=EXPZ&amp;n=731991&amp;date=05.04.2021&amp;dst=142552&amp;fld=134" TargetMode="External"/><Relationship Id="rId21830" Type="http://schemas.openxmlformats.org/officeDocument/2006/relationships/hyperlink" Target="https://docs7.online-sps.ru/cgi/online.cgi?req=doc&amp;base=EXPZ&amp;n=731991&amp;date=05.04.2021&amp;dst=138994&amp;fld=134" TargetMode="External"/><Relationship Id="rId27045" Type="http://schemas.openxmlformats.org/officeDocument/2006/relationships/hyperlink" Target="https://docs7.online-sps.ru/cgi/online.cgi?req=doc&amp;base=EXPZ&amp;n=731991&amp;date=05.04.2021&amp;dst=135816&amp;fld=134" TargetMode="External"/><Relationship Id="rId34261" Type="http://schemas.openxmlformats.org/officeDocument/2006/relationships/hyperlink" Target="https://docs7.online-sps.ru/cgi/online.cgi?req=doc&amp;base=EXPZ&amp;n=731991&amp;date=05.04.2021&amp;dst=150171&amp;fld=134" TargetMode="External"/><Relationship Id="rId35312" Type="http://schemas.openxmlformats.org/officeDocument/2006/relationships/hyperlink" Target="https://docs7.online-sps.ru/cgi/online.cgi?req=doc&amp;base=LAW&amp;n=371416&amp;date=05.04.2021&amp;dst=110981&amp;fld=134" TargetMode="External"/><Relationship Id="rId543" Type="http://schemas.openxmlformats.org/officeDocument/2006/relationships/hyperlink" Target="https://docs7.online-sps.ru/cgi/online.cgi?req=doc&amp;base=EXPZ&amp;n=731991&amp;date=05.04.2021&amp;dst=101718&amp;fld=134" TargetMode="External"/><Relationship Id="rId1173" Type="http://schemas.openxmlformats.org/officeDocument/2006/relationships/hyperlink" Target="https://docs7.online-sps.ru/cgi/online.cgi?req=doc&amp;base=EXPZ&amp;n=731991&amp;date=05.04.2021&amp;dst=148010&amp;fld=134" TargetMode="External"/><Relationship Id="rId2224" Type="http://schemas.openxmlformats.org/officeDocument/2006/relationships/hyperlink" Target="https://docs7.online-sps.ru/cgi/online.cgi?req=doc&amp;base=EXPZ&amp;n=731991&amp;date=05.04.2021&amp;dst=102416&amp;fld=134" TargetMode="External"/><Relationship Id="rId3622" Type="http://schemas.openxmlformats.org/officeDocument/2006/relationships/hyperlink" Target="https://docs7.online-sps.ru/cgi/online.cgi?req=doc&amp;base=EXPZ&amp;n=731991&amp;date=05.04.2021&amp;dst=146357&amp;fld=134" TargetMode="External"/><Relationship Id="rId13216" Type="http://schemas.openxmlformats.org/officeDocument/2006/relationships/hyperlink" Target="https://docs7.online-sps.ru/cgi/online.cgi?req=doc&amp;base=EXPZ&amp;n=731991&amp;date=05.04.2021&amp;dst=117309&amp;fld=134" TargetMode="External"/><Relationship Id="rId16786" Type="http://schemas.openxmlformats.org/officeDocument/2006/relationships/hyperlink" Target="https://docs7.online-sps.ru/cgi/online.cgi?req=doc&amp;base=EXPZ&amp;n=731991&amp;date=05.04.2021&amp;dst=150622&amp;fld=134" TargetMode="External"/><Relationship Id="rId17837" Type="http://schemas.openxmlformats.org/officeDocument/2006/relationships/hyperlink" Target="https://docs7.online-sps.ru/cgi/online.cgi?req=doc&amp;base=EXPZ&amp;n=731991&amp;date=05.04.2021&amp;dst=149872&amp;fld=134" TargetMode="External"/><Relationship Id="rId20432" Type="http://schemas.openxmlformats.org/officeDocument/2006/relationships/hyperlink" Target="https://docs7.online-sps.ru/cgi/online.cgi?req=doc&amp;base=EXPZ&amp;n=731991&amp;date=05.04.2021&amp;dst=138499&amp;fld=134" TargetMode="External"/><Relationship Id="rId37484" Type="http://schemas.openxmlformats.org/officeDocument/2006/relationships/hyperlink" Target="https://docs7.online-sps.ru/cgi/online.cgi?req=doc&amp;base=EXPZ&amp;n=731991&amp;date=05.04.2021&amp;dst=139198&amp;fld=134" TargetMode="External"/><Relationship Id="rId5794" Type="http://schemas.openxmlformats.org/officeDocument/2006/relationships/hyperlink" Target="https://docs7.online-sps.ru/cgi/online.cgi?req=doc&amp;base=EXPZ&amp;n=731991&amp;date=05.04.2021&amp;dst=136768&amp;fld=134" TargetMode="External"/><Relationship Id="rId6845" Type="http://schemas.openxmlformats.org/officeDocument/2006/relationships/hyperlink" Target="https://docs7.online-sps.ru/cgi/online.cgi?req=doc&amp;base=EXPZ&amp;n=731991&amp;date=05.04.2021&amp;dst=134929&amp;fld=134" TargetMode="External"/><Relationship Id="rId15388" Type="http://schemas.openxmlformats.org/officeDocument/2006/relationships/hyperlink" Target="https://docs7.online-sps.ru/cgi/online.cgi?req=doc&amp;base=EXPZ&amp;n=731991&amp;date=05.04.2021&amp;dst=107301&amp;fld=134" TargetMode="External"/><Relationship Id="rId16439" Type="http://schemas.openxmlformats.org/officeDocument/2006/relationships/hyperlink" Target="https://docs7.online-sps.ru/cgi/online.cgi?req=doc&amp;base=LAW&amp;n=371416&amp;date=05.04.2021&amp;dst=108559&amp;fld=134" TargetMode="External"/><Relationship Id="rId23655" Type="http://schemas.openxmlformats.org/officeDocument/2006/relationships/hyperlink" Target="https://docs7.online-sps.ru/cgi/online.cgi?req=doc&amp;base=EXPZ&amp;n=731991&amp;date=05.04.2021&amp;dst=116249&amp;fld=134" TargetMode="External"/><Relationship Id="rId24706" Type="http://schemas.openxmlformats.org/officeDocument/2006/relationships/hyperlink" Target="https://docs7.online-sps.ru/cgi/online.cgi?req=doc&amp;base=EXPZ&amp;n=731991&amp;date=05.04.2021&amp;dst=141667&amp;fld=134" TargetMode="External"/><Relationship Id="rId30871" Type="http://schemas.openxmlformats.org/officeDocument/2006/relationships/hyperlink" Target="https://docs7.online-sps.ru/cgi/online.cgi?req=doc&amp;base=EXPZ&amp;n=731991&amp;date=05.04.2021&amp;dst=145673&amp;fld=134" TargetMode="External"/><Relationship Id="rId31922" Type="http://schemas.openxmlformats.org/officeDocument/2006/relationships/hyperlink" Target="https://docs7.online-sps.ru/cgi/online.cgi?req=doc&amp;base=EXPZ&amp;n=731991&amp;date=05.04.2021&amp;dst=111338&amp;fld=134" TargetMode="External"/><Relationship Id="rId36086" Type="http://schemas.openxmlformats.org/officeDocument/2006/relationships/hyperlink" Target="https://docs7.online-sps.ru/cgi/online.cgi?req=doc&amp;base=EXPZ&amp;n=731991&amp;date=05.04.2021&amp;dst=104100&amp;fld=134" TargetMode="External"/><Relationship Id="rId37137" Type="http://schemas.openxmlformats.org/officeDocument/2006/relationships/hyperlink" Target="https://docs7.online-sps.ru/cgi/online.cgi?req=doc&amp;base=EXPZ&amp;n=731991&amp;date=05.04.2021&amp;dst=135525&amp;fld=134" TargetMode="External"/><Relationship Id="rId4049" Type="http://schemas.openxmlformats.org/officeDocument/2006/relationships/hyperlink" Target="https://docs7.online-sps.ru/cgi/online.cgi?req=doc&amp;base=EXPZ&amp;n=731991&amp;date=05.04.2021&amp;dst=137228&amp;fld=134" TargetMode="External"/><Relationship Id="rId4396" Type="http://schemas.openxmlformats.org/officeDocument/2006/relationships/hyperlink" Target="https://docs7.online-sps.ru/cgi/online.cgi?req=doc&amp;base=LAW&amp;n=371416&amp;date=05.04.2021&amp;dst=110861&amp;fld=134" TargetMode="External"/><Relationship Id="rId5447" Type="http://schemas.openxmlformats.org/officeDocument/2006/relationships/hyperlink" Target="https://docs7.online-sps.ru/cgi/online.cgi?req=doc&amp;base=EXPZ&amp;n=731991&amp;date=05.04.2021&amp;dst=136224&amp;fld=134" TargetMode="External"/><Relationship Id="rId11998" Type="http://schemas.openxmlformats.org/officeDocument/2006/relationships/hyperlink" Target="https://docs7.online-sps.ru/cgi/online.cgi?req=doc&amp;base=LAW&amp;n=371416&amp;date=05.04.2021&amp;dst=102460&amp;fld=134" TargetMode="External"/><Relationship Id="rId22257" Type="http://schemas.openxmlformats.org/officeDocument/2006/relationships/hyperlink" Target="https://docs7.online-sps.ru/cgi/online.cgi?req=doc&amp;base=LAW&amp;n=371416&amp;date=05.04.2021&amp;dst=120944&amp;fld=134" TargetMode="External"/><Relationship Id="rId23308" Type="http://schemas.openxmlformats.org/officeDocument/2006/relationships/hyperlink" Target="https://docs7.online-sps.ru/cgi/online.cgi?req=doc&amp;base=EXPZ&amp;n=731991&amp;date=05.04.2021&amp;dst=142823&amp;fld=134" TargetMode="External"/><Relationship Id="rId26878" Type="http://schemas.openxmlformats.org/officeDocument/2006/relationships/hyperlink" Target="https://docs7.online-sps.ru/cgi/online.cgi?req=doc&amp;base=EXPZ&amp;n=731991&amp;date=05.04.2021&amp;dst=135566&amp;fld=134" TargetMode="External"/><Relationship Id="rId27929" Type="http://schemas.openxmlformats.org/officeDocument/2006/relationships/hyperlink" Target="https://docs7.online-sps.ru/cgi/online.cgi?req=doc&amp;base=EXPZ&amp;n=731991&amp;date=05.04.2021&amp;dst=107337&amp;fld=134" TargetMode="External"/><Relationship Id="rId30524" Type="http://schemas.openxmlformats.org/officeDocument/2006/relationships/hyperlink" Target="https://docs7.online-sps.ru/cgi/online.cgi?req=doc&amp;base=LAW&amp;n=371416&amp;date=05.04.2021&amp;dst=102636&amp;fld=134" TargetMode="External"/><Relationship Id="rId14471" Type="http://schemas.openxmlformats.org/officeDocument/2006/relationships/hyperlink" Target="https://docs7.online-sps.ru/cgi/online.cgi?req=doc&amp;base=LAW&amp;n=371416&amp;date=05.04.2021&amp;dst=109061&amp;fld=134" TargetMode="External"/><Relationship Id="rId15522" Type="http://schemas.openxmlformats.org/officeDocument/2006/relationships/hyperlink" Target="https://docs7.online-sps.ru/cgi/online.cgi?req=doc&amp;base=EXPZ&amp;n=731991&amp;date=05.04.2021&amp;dst=150376&amp;fld=134" TargetMode="External"/><Relationship Id="rId16920" Type="http://schemas.openxmlformats.org/officeDocument/2006/relationships/hyperlink" Target="https://docs7.online-sps.ru/cgi/online.cgi?req=doc&amp;base=EXPZ&amp;n=731991&amp;date=05.04.2021&amp;dst=151193&amp;fld=134" TargetMode="External"/><Relationship Id="rId29351" Type="http://schemas.openxmlformats.org/officeDocument/2006/relationships/hyperlink" Target="https://docs7.online-sps.ru/cgi/online.cgi?req=doc&amp;base=EXPZ&amp;n=731991&amp;date=05.04.2021&amp;dst=147664&amp;fld=134" TargetMode="External"/><Relationship Id="rId32696" Type="http://schemas.openxmlformats.org/officeDocument/2006/relationships/hyperlink" Target="https://docs7.online-sps.ru/cgi/online.cgi?req=doc&amp;base=EXPZ&amp;n=731991&amp;date=05.04.2021&amp;dst=108850&amp;fld=134" TargetMode="External"/><Relationship Id="rId33747" Type="http://schemas.openxmlformats.org/officeDocument/2006/relationships/hyperlink" Target="https://docs7.online-sps.ru/cgi/online.cgi?req=doc&amp;base=EXPZ&amp;n=731991&amp;date=05.04.2021&amp;dst=144402&amp;fld=134" TargetMode="External"/><Relationship Id="rId4530" Type="http://schemas.openxmlformats.org/officeDocument/2006/relationships/hyperlink" Target="https://docs7.online-sps.ru/cgi/online.cgi?req=doc&amp;base=EXPZ&amp;n=731991&amp;date=05.04.2021&amp;dst=109175&amp;fld=134" TargetMode="External"/><Relationship Id="rId13073" Type="http://schemas.openxmlformats.org/officeDocument/2006/relationships/hyperlink" Target="https://docs7.online-sps.ru/cgi/online.cgi?req=doc&amp;base=EXPZ&amp;n=731991&amp;date=05.04.2021&amp;dst=140509&amp;fld=134" TargetMode="External"/><Relationship Id="rId14124" Type="http://schemas.openxmlformats.org/officeDocument/2006/relationships/hyperlink" Target="https://docs7.online-sps.ru/cgi/online.cgi?req=doc&amp;base=EXPZ&amp;n=731991&amp;date=05.04.2021&amp;dst=141582&amp;fld=134" TargetMode="External"/><Relationship Id="rId21340" Type="http://schemas.openxmlformats.org/officeDocument/2006/relationships/hyperlink" Target="https://docs7.online-sps.ru/cgi/online.cgi?req=doc&amp;base=EXPZ&amp;n=731991&amp;date=05.04.2021&amp;dst=156185&amp;fld=134" TargetMode="External"/><Relationship Id="rId29004" Type="http://schemas.openxmlformats.org/officeDocument/2006/relationships/hyperlink" Target="https://docs7.online-sps.ru/cgi/online.cgi?req=doc&amp;base=EXPZ&amp;n=731991&amp;date=05.04.2021&amp;dst=150222&amp;fld=134" TargetMode="External"/><Relationship Id="rId31298" Type="http://schemas.openxmlformats.org/officeDocument/2006/relationships/hyperlink" Target="https://docs7.online-sps.ru/cgi/online.cgi?req=doc&amp;base=EXPZ&amp;n=731991&amp;date=05.04.2021&amp;dst=140226&amp;fld=134" TargetMode="External"/><Relationship Id="rId32349" Type="http://schemas.openxmlformats.org/officeDocument/2006/relationships/hyperlink" Target="https://docs7.online-sps.ru/cgi/online.cgi?req=doc&amp;base=EXPZ&amp;n=731991&amp;date=05.04.2021&amp;dst=148374&amp;fld=134" TargetMode="External"/><Relationship Id="rId36220" Type="http://schemas.openxmlformats.org/officeDocument/2006/relationships/hyperlink" Target="https://docs7.online-sps.ru/cgi/online.cgi?req=doc&amp;base=EXPZ&amp;n=731991&amp;date=05.04.2021&amp;dst=104368&amp;fld=134" TargetMode="External"/><Relationship Id="rId2081" Type="http://schemas.openxmlformats.org/officeDocument/2006/relationships/hyperlink" Target="https://docs7.online-sps.ru/cgi/online.cgi?req=doc&amp;base=EXPZ&amp;n=731991&amp;date=05.04.2021&amp;dst=101586&amp;fld=134" TargetMode="External"/><Relationship Id="rId3132" Type="http://schemas.openxmlformats.org/officeDocument/2006/relationships/hyperlink" Target="https://docs7.online-sps.ru/cgi/online.cgi?req=doc&amp;base=EXPZ&amp;n=731991&amp;date=05.04.2021&amp;dst=144086&amp;fld=134" TargetMode="External"/><Relationship Id="rId7753" Type="http://schemas.openxmlformats.org/officeDocument/2006/relationships/hyperlink" Target="https://docs7.online-sps.ru/cgi/online.cgi?req=doc&amp;base=EXPZ&amp;n=731991&amp;date=05.04.2021&amp;dst=101240&amp;fld=134" TargetMode="External"/><Relationship Id="rId16296" Type="http://schemas.openxmlformats.org/officeDocument/2006/relationships/hyperlink" Target="https://docs7.online-sps.ru/cgi/online.cgi?req=doc&amp;base=EXPZ&amp;n=731991&amp;date=05.04.2021&amp;dst=152673&amp;fld=134" TargetMode="External"/><Relationship Id="rId17694" Type="http://schemas.openxmlformats.org/officeDocument/2006/relationships/hyperlink" Target="https://docs7.online-sps.ru/cgi/online.cgi?req=doc&amp;base=EXPZ&amp;n=731991&amp;date=05.04.2021&amp;dst=150960&amp;fld=134" TargetMode="External"/><Relationship Id="rId18745" Type="http://schemas.openxmlformats.org/officeDocument/2006/relationships/hyperlink" Target="https://docs7.online-sps.ru/cgi/online.cgi?req=doc&amp;base=EXPZ&amp;n=731991&amp;date=05.04.2021&amp;dst=145051&amp;fld=134" TargetMode="External"/><Relationship Id="rId25961" Type="http://schemas.openxmlformats.org/officeDocument/2006/relationships/hyperlink" Target="https://docs7.online-sps.ru/cgi/online.cgi?req=doc&amp;base=EXPZ&amp;n=731991&amp;date=05.04.2021&amp;dst=134928&amp;fld=134" TargetMode="External"/><Relationship Id="rId6355" Type="http://schemas.openxmlformats.org/officeDocument/2006/relationships/hyperlink" Target="https://docs7.online-sps.ru/cgi/online.cgi?req=doc&amp;base=EXPZ&amp;n=731991&amp;date=05.04.2021&amp;dst=138116&amp;fld=134" TargetMode="External"/><Relationship Id="rId7406" Type="http://schemas.openxmlformats.org/officeDocument/2006/relationships/hyperlink" Target="https://docs7.online-sps.ru/cgi/online.cgi?req=doc&amp;base=EXPZ&amp;n=731991&amp;date=05.04.2021&amp;dst=134951&amp;fld=134" TargetMode="External"/><Relationship Id="rId8804" Type="http://schemas.openxmlformats.org/officeDocument/2006/relationships/hyperlink" Target="https://docs7.online-sps.ru/cgi/online.cgi?req=doc&amp;base=EXPZ&amp;n=731991&amp;date=05.04.2021&amp;dst=139986&amp;fld=134" TargetMode="External"/><Relationship Id="rId10734" Type="http://schemas.openxmlformats.org/officeDocument/2006/relationships/hyperlink" Target="https://docs7.online-sps.ru/cgi/online.cgi?req=doc&amp;base=LAW&amp;n=371416&amp;date=05.04.2021&amp;dst=106883&amp;fld=134" TargetMode="External"/><Relationship Id="rId17347" Type="http://schemas.openxmlformats.org/officeDocument/2006/relationships/hyperlink" Target="https://docs7.online-sps.ru/cgi/online.cgi?req=doc&amp;base=LAW&amp;n=371416&amp;date=05.04.2021&amp;dst=107091&amp;fld=134" TargetMode="External"/><Relationship Id="rId23165" Type="http://schemas.openxmlformats.org/officeDocument/2006/relationships/hyperlink" Target="https://docs7.online-sps.ru/cgi/online.cgi?req=doc&amp;base=EXPZ&amp;n=731991&amp;date=05.04.2021&amp;dst=137825&amp;fld=134" TargetMode="External"/><Relationship Id="rId24563" Type="http://schemas.openxmlformats.org/officeDocument/2006/relationships/hyperlink" Target="https://docs7.online-sps.ru/cgi/online.cgi?req=doc&amp;base=EXPZ&amp;n=731991&amp;date=05.04.2021&amp;dst=141330&amp;fld=134" TargetMode="External"/><Relationship Id="rId25614" Type="http://schemas.openxmlformats.org/officeDocument/2006/relationships/hyperlink" Target="https://docs7.online-sps.ru/cgi/online.cgi?req=doc&amp;base=EXPZ&amp;n=731991&amp;date=05.04.2021&amp;dst=138134&amp;fld=134" TargetMode="External"/><Relationship Id="rId30381" Type="http://schemas.openxmlformats.org/officeDocument/2006/relationships/hyperlink" Target="https://docs7.online-sps.ru/cgi/online.cgi?req=doc&amp;base=EXPZ&amp;n=731991&amp;date=05.04.2021&amp;dst=136793&amp;fld=134" TargetMode="External"/><Relationship Id="rId32830" Type="http://schemas.openxmlformats.org/officeDocument/2006/relationships/hyperlink" Target="https://docs7.online-sps.ru/cgi/online.cgi?req=doc&amp;base=EXPZ&amp;n=731991&amp;date=05.04.2021&amp;dst=144326&amp;fld=134" TargetMode="External"/><Relationship Id="rId6008" Type="http://schemas.openxmlformats.org/officeDocument/2006/relationships/hyperlink" Target="https://docs7.online-sps.ru/cgi/online.cgi?req=doc&amp;base=LAW&amp;n=371416&amp;date=05.04.2021&amp;dst=112499&amp;fld=134" TargetMode="External"/><Relationship Id="rId13957" Type="http://schemas.openxmlformats.org/officeDocument/2006/relationships/hyperlink" Target="https://docs7.online-sps.ru/cgi/online.cgi?req=doc&amp;base=EXPZ&amp;n=731991&amp;date=05.04.2021&amp;dst=140874&amp;fld=134" TargetMode="External"/><Relationship Id="rId24216" Type="http://schemas.openxmlformats.org/officeDocument/2006/relationships/hyperlink" Target="https://docs7.online-sps.ru/cgi/online.cgi?req=doc&amp;base=EXPZ&amp;n=731991&amp;date=05.04.2021&amp;dst=144093&amp;fld=134" TargetMode="External"/><Relationship Id="rId27786" Type="http://schemas.openxmlformats.org/officeDocument/2006/relationships/hyperlink" Target="https://docs7.online-sps.ru/cgi/online.cgi?req=doc&amp;base=EXPZ&amp;n=731991&amp;date=05.04.2021&amp;dst=150376&amp;fld=134" TargetMode="External"/><Relationship Id="rId28837" Type="http://schemas.openxmlformats.org/officeDocument/2006/relationships/hyperlink" Target="https://docs7.online-sps.ru/cgi/online.cgi?req=doc&amp;base=EXPZ&amp;n=731991&amp;date=05.04.2021&amp;dst=111278&amp;fld=134" TargetMode="External"/><Relationship Id="rId30034" Type="http://schemas.openxmlformats.org/officeDocument/2006/relationships/hyperlink" Target="https://docs7.online-sps.ru/cgi/online.cgi?req=doc&amp;base=EXPZ&amp;n=731991&amp;date=05.04.2021&amp;dst=102096&amp;fld=134" TargetMode="External"/><Relationship Id="rId31432" Type="http://schemas.openxmlformats.org/officeDocument/2006/relationships/hyperlink" Target="https://docs7.online-sps.ru/cgi/online.cgi?req=doc&amp;base=EXPZ&amp;n=731991&amp;date=05.04.2021&amp;dst=140409&amp;fld=134" TargetMode="External"/><Relationship Id="rId2965" Type="http://schemas.openxmlformats.org/officeDocument/2006/relationships/hyperlink" Target="https://docs7.online-sps.ru/cgi/online.cgi?req=doc&amp;base=EXPZ&amp;n=731991&amp;date=05.04.2021&amp;dst=111032&amp;fld=134" TargetMode="External"/><Relationship Id="rId9578" Type="http://schemas.openxmlformats.org/officeDocument/2006/relationships/hyperlink" Target="https://docs7.online-sps.ru/cgi/online.cgi?req=doc&amp;base=EXPZ&amp;n=731991&amp;date=05.04.2021&amp;dst=145338&amp;fld=134" TargetMode="External"/><Relationship Id="rId12559" Type="http://schemas.openxmlformats.org/officeDocument/2006/relationships/hyperlink" Target="https://docs7.online-sps.ru/cgi/online.cgi?req=doc&amp;base=LAW&amp;n=371416&amp;date=05.04.2021&amp;dst=108249&amp;fld=134" TargetMode="External"/><Relationship Id="rId16430" Type="http://schemas.openxmlformats.org/officeDocument/2006/relationships/hyperlink" Target="https://docs7.online-sps.ru/cgi/online.cgi?req=doc&amp;base=LAW&amp;n=371416&amp;date=05.04.2021&amp;dst=108475&amp;fld=134" TargetMode="External"/><Relationship Id="rId20826" Type="http://schemas.openxmlformats.org/officeDocument/2006/relationships/hyperlink" Target="https://docs7.online-sps.ru/cgi/online.cgi?req=doc&amp;base=EXPZ&amp;n=731991&amp;date=05.04.2021&amp;dst=155133&amp;fld=134" TargetMode="External"/><Relationship Id="rId26388" Type="http://schemas.openxmlformats.org/officeDocument/2006/relationships/hyperlink" Target="https://docs7.online-sps.ru/cgi/online.cgi?req=doc&amp;base=EXPZ&amp;n=731991&amp;date=05.04.2021&amp;dst=135793&amp;fld=134" TargetMode="External"/><Relationship Id="rId27439" Type="http://schemas.openxmlformats.org/officeDocument/2006/relationships/hyperlink" Target="https://docs7.online-sps.ru/cgi/online.cgi?req=doc&amp;base=EXPZ&amp;n=731991&amp;date=05.04.2021&amp;dst=141232&amp;fld=134" TargetMode="External"/><Relationship Id="rId34655" Type="http://schemas.openxmlformats.org/officeDocument/2006/relationships/hyperlink" Target="https://docs7.online-sps.ru/cgi/online.cgi?req=doc&amp;base=EXPZ&amp;n=731991&amp;date=05.04.2021&amp;dst=118256&amp;fld=134" TargetMode="External"/><Relationship Id="rId35706" Type="http://schemas.openxmlformats.org/officeDocument/2006/relationships/hyperlink" Target="https://docs7.online-sps.ru/cgi/online.cgi?req=doc&amp;base=EXPZ&amp;n=731991&amp;date=05.04.2021&amp;dst=142555&amp;fld=134" TargetMode="External"/><Relationship Id="rId937" Type="http://schemas.openxmlformats.org/officeDocument/2006/relationships/hyperlink" Target="https://docs7.online-sps.ru/cgi/online.cgi?req=doc&amp;base=EXPZ&amp;n=731991&amp;date=05.04.2021&amp;dst=140483&amp;fld=134" TargetMode="External"/><Relationship Id="rId1567" Type="http://schemas.openxmlformats.org/officeDocument/2006/relationships/hyperlink" Target="https://docs7.online-sps.ru/cgi/online.cgi?req=doc&amp;base=EXPZ&amp;n=731991&amp;date=05.04.2021&amp;dst=137309&amp;fld=134" TargetMode="External"/><Relationship Id="rId2618" Type="http://schemas.openxmlformats.org/officeDocument/2006/relationships/hyperlink" Target="https://docs7.online-sps.ru/cgi/online.cgi?req=doc&amp;base=EXPZ&amp;n=731991&amp;date=05.04.2021&amp;dst=140992&amp;fld=134" TargetMode="External"/><Relationship Id="rId15032" Type="http://schemas.openxmlformats.org/officeDocument/2006/relationships/hyperlink" Target="https://docs7.online-sps.ru/cgi/online.cgi?req=doc&amp;base=EXPZ&amp;n=731991&amp;date=05.04.2021&amp;dst=143390&amp;fld=134" TargetMode="External"/><Relationship Id="rId19653" Type="http://schemas.openxmlformats.org/officeDocument/2006/relationships/hyperlink" Target="https://docs7.online-sps.ru/cgi/online.cgi?req=doc&amp;base=EXPZ&amp;n=731991&amp;date=05.04.2021&amp;dst=151930&amp;fld=134" TargetMode="External"/><Relationship Id="rId22998" Type="http://schemas.openxmlformats.org/officeDocument/2006/relationships/hyperlink" Target="https://docs7.online-sps.ru/cgi/online.cgi?req=doc&amp;base=EXPZ&amp;n=731991&amp;date=05.04.2021&amp;dst=146163&amp;fld=134" TargetMode="External"/><Relationship Id="rId33257" Type="http://schemas.openxmlformats.org/officeDocument/2006/relationships/hyperlink" Target="https://docs7.online-sps.ru/cgi/online.cgi?req=doc&amp;base=EXPZ&amp;n=731991&amp;date=05.04.2021&amp;dst=152186&amp;fld=134" TargetMode="External"/><Relationship Id="rId34308" Type="http://schemas.openxmlformats.org/officeDocument/2006/relationships/hyperlink" Target="https://docs7.online-sps.ru/cgi/online.cgi?req=doc&amp;base=EXPZ&amp;n=731991&amp;date=05.04.2021&amp;dst=150312&amp;fld=134" TargetMode="External"/><Relationship Id="rId37878" Type="http://schemas.openxmlformats.org/officeDocument/2006/relationships/footer" Target="footer7.xml"/><Relationship Id="rId4040" Type="http://schemas.openxmlformats.org/officeDocument/2006/relationships/hyperlink" Target="https://docs7.online-sps.ru/cgi/online.cgi?req=doc&amp;base=EXPZ&amp;n=731991&amp;date=05.04.2021&amp;dst=137217&amp;fld=134" TargetMode="External"/><Relationship Id="rId8661" Type="http://schemas.openxmlformats.org/officeDocument/2006/relationships/hyperlink" Target="https://docs7.online-sps.ru/cgi/online.cgi?req=doc&amp;base=EXPZ&amp;n=731991&amp;date=05.04.2021&amp;dst=139637&amp;fld=134" TargetMode="External"/><Relationship Id="rId9712" Type="http://schemas.openxmlformats.org/officeDocument/2006/relationships/hyperlink" Target="https://docs7.online-sps.ru/cgi/online.cgi?req=doc&amp;base=LAW&amp;n=371416&amp;date=05.04.2021&amp;dst=111049&amp;fld=134" TargetMode="External"/><Relationship Id="rId10591" Type="http://schemas.openxmlformats.org/officeDocument/2006/relationships/hyperlink" Target="https://docs7.online-sps.ru/cgi/online.cgi?req=doc&amp;base=LAW&amp;n=371416&amp;date=05.04.2021&amp;dst=110107&amp;fld=134" TargetMode="External"/><Relationship Id="rId18255" Type="http://schemas.openxmlformats.org/officeDocument/2006/relationships/hyperlink" Target="https://docs7.online-sps.ru/cgi/online.cgi?req=doc&amp;base=LAW&amp;n=371416&amp;date=05.04.2021&amp;dst=112393&amp;fld=134" TargetMode="External"/><Relationship Id="rId19306" Type="http://schemas.openxmlformats.org/officeDocument/2006/relationships/hyperlink" Target="https://docs7.online-sps.ru/cgi/online.cgi?req=doc&amp;base=LAW&amp;n=371416&amp;date=05.04.2021&amp;dst=109673&amp;fld=134" TargetMode="External"/><Relationship Id="rId25471" Type="http://schemas.openxmlformats.org/officeDocument/2006/relationships/hyperlink" Target="https://docs7.online-sps.ru/cgi/online.cgi?req=doc&amp;base=EXPZ&amp;n=731991&amp;date=05.04.2021&amp;dst=137964&amp;fld=134" TargetMode="External"/><Relationship Id="rId26522" Type="http://schemas.openxmlformats.org/officeDocument/2006/relationships/hyperlink" Target="https://docs7.online-sps.ru/cgi/online.cgi?req=doc&amp;base=EXPZ&amp;n=731991&amp;date=05.04.2021&amp;dst=116551&amp;fld=134" TargetMode="External"/><Relationship Id="rId27920" Type="http://schemas.openxmlformats.org/officeDocument/2006/relationships/hyperlink" Target="https://docs7.online-sps.ru/cgi/online.cgi?req=doc&amp;base=EXPZ&amp;n=731991&amp;date=05.04.2021&amp;dst=141103&amp;fld=134" TargetMode="External"/><Relationship Id="rId30918" Type="http://schemas.openxmlformats.org/officeDocument/2006/relationships/hyperlink" Target="https://docs7.online-sps.ru/cgi/online.cgi?req=doc&amp;base=EXPZ&amp;n=731991&amp;date=05.04.2021&amp;dst=106833&amp;fld=134" TargetMode="External"/><Relationship Id="rId7263" Type="http://schemas.openxmlformats.org/officeDocument/2006/relationships/hyperlink" Target="https://docs7.online-sps.ru/cgi/online.cgi?req=doc&amp;base=EXPZ&amp;n=731991&amp;date=05.04.2021&amp;dst=101335&amp;fld=134" TargetMode="External"/><Relationship Id="rId8314" Type="http://schemas.openxmlformats.org/officeDocument/2006/relationships/hyperlink" Target="https://docs7.online-sps.ru/cgi/online.cgi?req=doc&amp;base=EXPZ&amp;n=731991&amp;date=05.04.2021&amp;dst=107450&amp;fld=134" TargetMode="External"/><Relationship Id="rId10244" Type="http://schemas.openxmlformats.org/officeDocument/2006/relationships/hyperlink" Target="https://docs7.online-sps.ru/cgi/online.cgi?req=doc&amp;base=EXPZ&amp;n=731991&amp;date=05.04.2021&amp;dst=147393&amp;fld=134" TargetMode="External"/><Relationship Id="rId11642" Type="http://schemas.openxmlformats.org/officeDocument/2006/relationships/hyperlink" Target="https://docs7.online-sps.ru/cgi/online.cgi?req=doc&amp;base=LAW&amp;n=371416&amp;date=05.04.2021&amp;dst=102100&amp;fld=134" TargetMode="External"/><Relationship Id="rId24073" Type="http://schemas.openxmlformats.org/officeDocument/2006/relationships/hyperlink" Target="https://docs7.online-sps.ru/cgi/online.cgi?req=doc&amp;base=EXPZ&amp;n=731991&amp;date=05.04.2021&amp;dst=143864&amp;fld=134" TargetMode="External"/><Relationship Id="rId25124" Type="http://schemas.openxmlformats.org/officeDocument/2006/relationships/hyperlink" Target="https://docs7.online-sps.ru/cgi/online.cgi?req=doc&amp;base=EXPZ&amp;n=731991&amp;date=05.04.2021&amp;dst=136426&amp;fld=134" TargetMode="External"/><Relationship Id="rId32340" Type="http://schemas.openxmlformats.org/officeDocument/2006/relationships/hyperlink" Target="https://docs7.online-sps.ru/cgi/online.cgi?req=doc&amp;base=EXPZ&amp;n=731991&amp;date=05.04.2021&amp;dst=148364&amp;fld=134" TargetMode="External"/><Relationship Id="rId1701" Type="http://schemas.openxmlformats.org/officeDocument/2006/relationships/hyperlink" Target="https://docs7.online-sps.ru/cgi/online.cgi?req=doc&amp;base=EXPZ&amp;n=731991&amp;date=05.04.2021&amp;dst=147987&amp;fld=134" TargetMode="External"/><Relationship Id="rId14865" Type="http://schemas.openxmlformats.org/officeDocument/2006/relationships/hyperlink" Target="https://docs7.online-sps.ru/cgi/online.cgi?req=doc&amp;base=EXPZ&amp;n=731991&amp;date=05.04.2021&amp;dst=143330&amp;fld=134" TargetMode="External"/><Relationship Id="rId15916" Type="http://schemas.openxmlformats.org/officeDocument/2006/relationships/hyperlink" Target="https://docs7.online-sps.ru/cgi/online.cgi?req=doc&amp;base=EXPZ&amp;n=731991&amp;date=05.04.2021&amp;dst=152579&amp;fld=134" TargetMode="External"/><Relationship Id="rId27296" Type="http://schemas.openxmlformats.org/officeDocument/2006/relationships/hyperlink" Target="https://docs7.online-sps.ru/cgi/online.cgi?req=doc&amp;base=EXPZ&amp;n=731991&amp;date=05.04.2021&amp;dst=107162&amp;fld=134" TargetMode="External"/><Relationship Id="rId28347" Type="http://schemas.openxmlformats.org/officeDocument/2006/relationships/hyperlink" Target="https://docs7.online-sps.ru/cgi/online.cgi?req=doc&amp;base=EXPZ&amp;n=731991&amp;date=05.04.2021&amp;dst=139877&amp;fld=134" TargetMode="External"/><Relationship Id="rId28694" Type="http://schemas.openxmlformats.org/officeDocument/2006/relationships/hyperlink" Target="https://docs7.online-sps.ru/cgi/online.cgi?req=doc&amp;base=EXPZ&amp;n=731991&amp;date=05.04.2021&amp;dst=116562&amp;fld=134" TargetMode="External"/><Relationship Id="rId29745" Type="http://schemas.openxmlformats.org/officeDocument/2006/relationships/hyperlink" Target="https://docs7.online-sps.ru/cgi/online.cgi?req=doc&amp;base=EXPZ&amp;n=731991&amp;date=05.04.2021&amp;dst=149737&amp;fld=134" TargetMode="External"/><Relationship Id="rId36961" Type="http://schemas.openxmlformats.org/officeDocument/2006/relationships/hyperlink" Target="https://docs7.online-sps.ru/cgi/online.cgi?req=doc&amp;base=EXPZ&amp;n=731991&amp;date=05.04.2021&amp;dst=156250&amp;fld=134" TargetMode="External"/><Relationship Id="rId3873" Type="http://schemas.openxmlformats.org/officeDocument/2006/relationships/hyperlink" Target="https://docs7.online-sps.ru/cgi/online.cgi?req=doc&amp;base=EXPZ&amp;n=731991&amp;date=05.04.2021&amp;dst=146911&amp;fld=134" TargetMode="External"/><Relationship Id="rId4924" Type="http://schemas.openxmlformats.org/officeDocument/2006/relationships/hyperlink" Target="https://docs7.online-sps.ru/cgi/online.cgi?req=doc&amp;base=EXPZ&amp;n=731991&amp;date=05.04.2021&amp;dst=143600&amp;fld=134" TargetMode="External"/><Relationship Id="rId9088" Type="http://schemas.openxmlformats.org/officeDocument/2006/relationships/hyperlink" Target="https://docs7.online-sps.ru/cgi/online.cgi?req=doc&amp;base=EXPZ&amp;n=731991&amp;date=05.04.2021&amp;dst=148014&amp;fld=134" TargetMode="External"/><Relationship Id="rId13467" Type="http://schemas.openxmlformats.org/officeDocument/2006/relationships/hyperlink" Target="https://docs7.online-sps.ru/cgi/online.cgi?req=doc&amp;base=EXPZ&amp;n=731991&amp;date=05.04.2021&amp;dst=149168&amp;fld=134" TargetMode="External"/><Relationship Id="rId14518" Type="http://schemas.openxmlformats.org/officeDocument/2006/relationships/hyperlink" Target="https://docs7.online-sps.ru/cgi/online.cgi?req=doc&amp;base=LAW&amp;n=371416&amp;date=05.04.2021&amp;dst=109281&amp;fld=134" TargetMode="External"/><Relationship Id="rId20683" Type="http://schemas.openxmlformats.org/officeDocument/2006/relationships/hyperlink" Target="https://docs7.online-sps.ru/cgi/online.cgi?req=doc&amp;base=EXPZ&amp;n=731991&amp;date=05.04.2021&amp;dst=144262&amp;fld=134" TargetMode="External"/><Relationship Id="rId21734" Type="http://schemas.openxmlformats.org/officeDocument/2006/relationships/hyperlink" Target="https://docs7.online-sps.ru/cgi/online.cgi?req=doc&amp;base=EXPZ&amp;n=731991&amp;date=05.04.2021&amp;dst=104701&amp;fld=134" TargetMode="External"/><Relationship Id="rId34165" Type="http://schemas.openxmlformats.org/officeDocument/2006/relationships/hyperlink" Target="https://docs7.online-sps.ru/cgi/online.cgi?req=doc&amp;base=EXPZ&amp;n=731991&amp;date=05.04.2021&amp;dst=148729&amp;fld=134" TargetMode="External"/><Relationship Id="rId35216" Type="http://schemas.openxmlformats.org/officeDocument/2006/relationships/hyperlink" Target="https://docs7.online-sps.ru/cgi/online.cgi?req=doc&amp;base=EXPZ&amp;n=731991&amp;date=05.04.2021&amp;dst=148541&amp;fld=134" TargetMode="External"/><Relationship Id="rId35563" Type="http://schemas.openxmlformats.org/officeDocument/2006/relationships/hyperlink" Target="https://docs7.online-sps.ru/cgi/online.cgi?req=doc&amp;base=EXPZ&amp;n=731991&amp;date=05.04.2021&amp;dst=151785&amp;fld=134" TargetMode="External"/><Relationship Id="rId36614" Type="http://schemas.openxmlformats.org/officeDocument/2006/relationships/hyperlink" Target="https://docs7.online-sps.ru/cgi/online.cgi?req=doc&amp;base=EXPZ&amp;n=731991&amp;date=05.04.2021&amp;dst=155548&amp;fld=134" TargetMode="External"/><Relationship Id="rId447" Type="http://schemas.openxmlformats.org/officeDocument/2006/relationships/hyperlink" Target="https://docs7.online-sps.ru/cgi/online.cgi?req=doc&amp;base=EXPZ&amp;n=731991&amp;date=05.04.2021&amp;dst=136254&amp;fld=134" TargetMode="External"/><Relationship Id="rId794" Type="http://schemas.openxmlformats.org/officeDocument/2006/relationships/hyperlink" Target="https://docs7.online-sps.ru/cgi/online.cgi?req=doc&amp;base=EXPZ&amp;n=731991&amp;date=05.04.2021&amp;dst=102134&amp;fld=134" TargetMode="External"/><Relationship Id="rId1077" Type="http://schemas.openxmlformats.org/officeDocument/2006/relationships/hyperlink" Target="https://docs7.online-sps.ru/cgi/online.cgi?req=doc&amp;base=EXPZ&amp;n=731991&amp;date=05.04.2021&amp;dst=141270&amp;fld=134" TargetMode="External"/><Relationship Id="rId2128" Type="http://schemas.openxmlformats.org/officeDocument/2006/relationships/hyperlink" Target="https://docs7.online-sps.ru/cgi/online.cgi?req=doc&amp;base=EXPZ&amp;n=731991&amp;date=05.04.2021&amp;dst=101587&amp;fld=134" TargetMode="External"/><Relationship Id="rId2475" Type="http://schemas.openxmlformats.org/officeDocument/2006/relationships/hyperlink" Target="https://docs7.online-sps.ru/cgi/online.cgi?req=doc&amp;base=EXPZ&amp;n=731991&amp;date=05.04.2021&amp;dst=140311&amp;fld=134" TargetMode="External"/><Relationship Id="rId3526" Type="http://schemas.openxmlformats.org/officeDocument/2006/relationships/hyperlink" Target="https://docs7.online-sps.ru/cgi/online.cgi?req=doc&amp;base=EXPZ&amp;n=731991&amp;date=05.04.2021&amp;dst=147107&amp;fld=134" TargetMode="External"/><Relationship Id="rId12069" Type="http://schemas.openxmlformats.org/officeDocument/2006/relationships/hyperlink" Target="https://docs7.online-sps.ru/cgi/online.cgi?req=doc&amp;base=EXPZ&amp;n=731991&amp;date=05.04.2021&amp;dst=103143&amp;fld=134" TargetMode="External"/><Relationship Id="rId20336" Type="http://schemas.openxmlformats.org/officeDocument/2006/relationships/hyperlink" Target="https://docs7.online-sps.ru/cgi/online.cgi?req=doc&amp;base=EXPZ&amp;n=731991&amp;date=05.04.2021&amp;dst=138356&amp;fld=134" TargetMode="External"/><Relationship Id="rId24957" Type="http://schemas.openxmlformats.org/officeDocument/2006/relationships/hyperlink" Target="https://docs7.online-sps.ru/cgi/online.cgi?req=doc&amp;base=EXPZ&amp;n=731991&amp;date=05.04.2021&amp;dst=101707&amp;fld=134" TargetMode="External"/><Relationship Id="rId5698" Type="http://schemas.openxmlformats.org/officeDocument/2006/relationships/hyperlink" Target="https://docs7.online-sps.ru/cgi/online.cgi?req=doc&amp;base=EXPZ&amp;n=731991&amp;date=05.04.2021&amp;dst=136645&amp;fld=134" TargetMode="External"/><Relationship Id="rId6749" Type="http://schemas.openxmlformats.org/officeDocument/2006/relationships/hyperlink" Target="https://docs7.online-sps.ru/cgi/online.cgi?req=doc&amp;base=EXPZ&amp;n=731991&amp;date=05.04.2021&amp;dst=147595&amp;fld=134" TargetMode="External"/><Relationship Id="rId12550" Type="http://schemas.openxmlformats.org/officeDocument/2006/relationships/hyperlink" Target="https://docs7.online-sps.ru/cgi/online.cgi?req=doc&amp;base=EXPZ&amp;n=731991&amp;date=05.04.2021&amp;dst=140766&amp;fld=134" TargetMode="External"/><Relationship Id="rId13601" Type="http://schemas.openxmlformats.org/officeDocument/2006/relationships/hyperlink" Target="https://docs7.online-sps.ru/cgi/online.cgi?req=doc&amp;base=EXPZ&amp;n=731991&amp;date=05.04.2021&amp;dst=108666&amp;fld=134" TargetMode="External"/><Relationship Id="rId19163" Type="http://schemas.openxmlformats.org/officeDocument/2006/relationships/hyperlink" Target="https://docs7.online-sps.ru/cgi/online.cgi?req=doc&amp;base=LAW&amp;n=371416&amp;date=05.04.2021&amp;dst=110579&amp;fld=134" TargetMode="External"/><Relationship Id="rId23559" Type="http://schemas.openxmlformats.org/officeDocument/2006/relationships/hyperlink" Target="https://docs7.online-sps.ru/cgi/online.cgi?req=doc&amp;base=EXPZ&amp;n=731991&amp;date=05.04.2021&amp;dst=143359&amp;fld=134" TargetMode="External"/><Relationship Id="rId27430" Type="http://schemas.openxmlformats.org/officeDocument/2006/relationships/hyperlink" Target="https://docs7.online-sps.ru/cgi/online.cgi?req=doc&amp;base=EXPZ&amp;n=731991&amp;date=05.04.2021&amp;dst=141220&amp;fld=134" TargetMode="External"/><Relationship Id="rId30775" Type="http://schemas.openxmlformats.org/officeDocument/2006/relationships/hyperlink" Target="https://docs7.online-sps.ru/cgi/online.cgi?req=doc&amp;base=LAW&amp;n=371416&amp;date=05.04.2021&amp;dst=102812&amp;fld=134" TargetMode="External"/><Relationship Id="rId31826" Type="http://schemas.openxmlformats.org/officeDocument/2006/relationships/hyperlink" Target="https://docs7.online-sps.ru/cgi/online.cgi?req=doc&amp;base=EXPZ&amp;n=731991&amp;date=05.04.2021&amp;dst=144277&amp;fld=134" TargetMode="External"/><Relationship Id="rId37388" Type="http://schemas.openxmlformats.org/officeDocument/2006/relationships/hyperlink" Target="https://docs7.online-sps.ru/cgi/online.cgi?req=doc&amp;base=EXPZ&amp;n=731991&amp;date=05.04.2021&amp;dst=138928&amp;fld=134" TargetMode="External"/><Relationship Id="rId8171" Type="http://schemas.openxmlformats.org/officeDocument/2006/relationships/hyperlink" Target="https://docs7.online-sps.ru/cgi/online.cgi?req=doc&amp;base=EXPZ&amp;n=731991&amp;date=05.04.2021&amp;dst=107509&amp;fld=134" TargetMode="External"/><Relationship Id="rId9222" Type="http://schemas.openxmlformats.org/officeDocument/2006/relationships/hyperlink" Target="https://docs7.online-sps.ru/cgi/online.cgi?req=doc&amp;base=EXPZ&amp;n=731991&amp;date=05.04.2021&amp;dst=141362&amp;fld=134" TargetMode="External"/><Relationship Id="rId11152" Type="http://schemas.openxmlformats.org/officeDocument/2006/relationships/hyperlink" Target="https://docs7.online-sps.ru/cgi/online.cgi?req=doc&amp;base=EXPZ&amp;n=731991&amp;date=05.04.2021&amp;dst=136286&amp;fld=134" TargetMode="External"/><Relationship Id="rId12203" Type="http://schemas.openxmlformats.org/officeDocument/2006/relationships/hyperlink" Target="https://docs7.online-sps.ru/cgi/online.cgi?req=doc&amp;base=EXPZ&amp;n=731991&amp;date=05.04.2021&amp;dst=140652&amp;fld=134" TargetMode="External"/><Relationship Id="rId26032" Type="http://schemas.openxmlformats.org/officeDocument/2006/relationships/hyperlink" Target="https://docs7.online-sps.ru/cgi/online.cgi?req=doc&amp;base=EXPZ&amp;n=731991&amp;date=05.04.2021&amp;dst=135034&amp;fld=134" TargetMode="External"/><Relationship Id="rId30428" Type="http://schemas.openxmlformats.org/officeDocument/2006/relationships/hyperlink" Target="https://docs7.online-sps.ru/cgi/online.cgi?req=doc&amp;base=EXPZ&amp;n=731991&amp;date=05.04.2021&amp;dst=101574&amp;fld=134" TargetMode="External"/><Relationship Id="rId33998" Type="http://schemas.openxmlformats.org/officeDocument/2006/relationships/hyperlink" Target="https://docs7.online-sps.ru/cgi/online.cgi?req=doc&amp;base=EXPZ&amp;n=731991&amp;date=05.04.2021&amp;dst=145221&amp;fld=134" TargetMode="External"/><Relationship Id="rId1211" Type="http://schemas.openxmlformats.org/officeDocument/2006/relationships/hyperlink" Target="https://docs7.online-sps.ru/cgi/online.cgi?req=doc&amp;base=EXPZ&amp;n=731991&amp;date=05.04.2021&amp;dst=144387&amp;fld=134" TargetMode="External"/><Relationship Id="rId4781" Type="http://schemas.openxmlformats.org/officeDocument/2006/relationships/hyperlink" Target="https://docs7.online-sps.ru/cgi/online.cgi?req=doc&amp;base=EXPZ&amp;n=731991&amp;date=05.04.2021&amp;dst=137716&amp;fld=134" TargetMode="External"/><Relationship Id="rId5832" Type="http://schemas.openxmlformats.org/officeDocument/2006/relationships/hyperlink" Target="https://docs7.online-sps.ru/cgi/online.cgi?req=doc&amp;base=EXPZ&amp;n=731991&amp;date=05.04.2021&amp;dst=137427&amp;fld=134" TargetMode="External"/><Relationship Id="rId14375" Type="http://schemas.openxmlformats.org/officeDocument/2006/relationships/hyperlink" Target="https://docs7.online-sps.ru/cgi/online.cgi?req=doc&amp;base=EXPZ&amp;n=731991&amp;date=05.04.2021&amp;dst=152840&amp;fld=134" TargetMode="External"/><Relationship Id="rId15773" Type="http://schemas.openxmlformats.org/officeDocument/2006/relationships/hyperlink" Target="https://docs7.online-sps.ru/cgi/online.cgi?req=doc&amp;base=EXPZ&amp;n=731991&amp;date=05.04.2021&amp;dst=152330&amp;fld=134" TargetMode="External"/><Relationship Id="rId16824" Type="http://schemas.openxmlformats.org/officeDocument/2006/relationships/hyperlink" Target="https://docs7.online-sps.ru/cgi/online.cgi?req=doc&amp;base=EXPZ&amp;n=731991&amp;date=05.04.2021&amp;dst=150728&amp;fld=134" TargetMode="External"/><Relationship Id="rId21591" Type="http://schemas.openxmlformats.org/officeDocument/2006/relationships/hyperlink" Target="https://docs7.online-sps.ru/cgi/online.cgi?req=doc&amp;base=EXPZ&amp;n=731991&amp;date=05.04.2021&amp;dst=138651&amp;fld=134" TargetMode="External"/><Relationship Id="rId29255" Type="http://schemas.openxmlformats.org/officeDocument/2006/relationships/hyperlink" Target="https://docs7.online-sps.ru/cgi/online.cgi?req=doc&amp;base=EXPZ&amp;n=731991&amp;date=05.04.2021&amp;dst=147441&amp;fld=134" TargetMode="External"/><Relationship Id="rId36471" Type="http://schemas.openxmlformats.org/officeDocument/2006/relationships/hyperlink" Target="https://docs7.online-sps.ru/cgi/online.cgi?req=doc&amp;base=EXPZ&amp;n=731991&amp;date=05.04.2021&amp;dst=155264&amp;fld=134" TargetMode="External"/><Relationship Id="rId37522" Type="http://schemas.openxmlformats.org/officeDocument/2006/relationships/hyperlink" Target="https://docs7.online-sps.ru/cgi/online.cgi?req=doc&amp;base=EXPZ&amp;n=731991&amp;date=05.04.2021&amp;dst=105215&amp;fld=134" TargetMode="External"/><Relationship Id="rId3383" Type="http://schemas.openxmlformats.org/officeDocument/2006/relationships/hyperlink" Target="https://docs7.online-sps.ru/cgi/online.cgi?req=doc&amp;base=EXPZ&amp;n=731991&amp;date=05.04.2021&amp;dst=146392&amp;fld=134" TargetMode="External"/><Relationship Id="rId4434" Type="http://schemas.openxmlformats.org/officeDocument/2006/relationships/hyperlink" Target="https://docs7.online-sps.ru/cgi/online.cgi?req=doc&amp;base=LAW&amp;n=371416&amp;date=05.04.2021&amp;dst=110563&amp;fld=134" TargetMode="External"/><Relationship Id="rId14028" Type="http://schemas.openxmlformats.org/officeDocument/2006/relationships/hyperlink" Target="https://docs7.online-sps.ru/cgi/online.cgi?req=doc&amp;base=EXPZ&amp;n=731991&amp;date=05.04.2021&amp;dst=140922&amp;fld=134" TargetMode="External"/><Relationship Id="rId15426" Type="http://schemas.openxmlformats.org/officeDocument/2006/relationships/hyperlink" Target="https://docs7.online-sps.ru/cgi/online.cgi?req=doc&amp;base=EXPZ&amp;n=731991&amp;date=05.04.2021&amp;dst=141261&amp;fld=134" TargetMode="External"/><Relationship Id="rId18996" Type="http://schemas.openxmlformats.org/officeDocument/2006/relationships/hyperlink" Target="https://docs7.online-sps.ru/cgi/online.cgi?req=doc&amp;base=EXPZ&amp;n=731991&amp;date=05.04.2021&amp;dst=150609&amp;fld=134" TargetMode="External"/><Relationship Id="rId20193" Type="http://schemas.openxmlformats.org/officeDocument/2006/relationships/hyperlink" Target="https://docs7.online-sps.ru/cgi/online.cgi?req=doc&amp;base=EXPZ&amp;n=731991&amp;date=05.04.2021&amp;dst=138119&amp;fld=134" TargetMode="External"/><Relationship Id="rId21244" Type="http://schemas.openxmlformats.org/officeDocument/2006/relationships/hyperlink" Target="https://docs7.online-sps.ru/cgi/online.cgi?req=doc&amp;base=EXPZ&amp;n=731991&amp;date=05.04.2021&amp;dst=155982&amp;fld=134" TargetMode="External"/><Relationship Id="rId22642" Type="http://schemas.openxmlformats.org/officeDocument/2006/relationships/hyperlink" Target="https://docs7.online-sps.ru/cgi/online.cgi?req=doc&amp;base=EXPZ&amp;n=731991&amp;date=05.04.2021&amp;dst=146515&amp;fld=134" TargetMode="External"/><Relationship Id="rId35073" Type="http://schemas.openxmlformats.org/officeDocument/2006/relationships/hyperlink" Target="https://docs7.online-sps.ru/cgi/online.cgi?req=doc&amp;base=EXPZ&amp;n=731991&amp;date=05.04.2021&amp;dst=141705&amp;fld=134" TargetMode="External"/><Relationship Id="rId36124" Type="http://schemas.openxmlformats.org/officeDocument/2006/relationships/hyperlink" Target="https://docs7.online-sps.ru/cgi/online.cgi?req=doc&amp;base=EXPZ&amp;n=731991&amp;date=05.04.2021&amp;dst=138335&amp;fld=134" TargetMode="External"/><Relationship Id="rId3036" Type="http://schemas.openxmlformats.org/officeDocument/2006/relationships/hyperlink" Target="https://docs7.online-sps.ru/cgi/online.cgi?req=doc&amp;base=EXPZ&amp;n=731991&amp;date=05.04.2021&amp;dst=145587&amp;fld=134" TargetMode="External"/><Relationship Id="rId10985" Type="http://schemas.openxmlformats.org/officeDocument/2006/relationships/hyperlink" Target="https://docs7.online-sps.ru/cgi/online.cgi?req=doc&amp;base=EXPZ&amp;n=731991&amp;date=05.04.2021&amp;dst=136015&amp;fld=134" TargetMode="External"/><Relationship Id="rId17598" Type="http://schemas.openxmlformats.org/officeDocument/2006/relationships/hyperlink" Target="https://docs7.online-sps.ru/cgi/online.cgi?req=doc&amp;base=LAW&amp;n=371416&amp;date=05.04.2021&amp;dst=107317&amp;fld=134" TargetMode="External"/><Relationship Id="rId18649" Type="http://schemas.openxmlformats.org/officeDocument/2006/relationships/hyperlink" Target="https://docs7.online-sps.ru/cgi/online.cgi?req=doc&amp;base=EXPZ&amp;n=731991&amp;date=05.04.2021&amp;dst=144562&amp;fld=134" TargetMode="External"/><Relationship Id="rId25865" Type="http://schemas.openxmlformats.org/officeDocument/2006/relationships/hyperlink" Target="https://docs7.online-sps.ru/cgi/online.cgi?req=doc&amp;base=EXPZ&amp;n=731991&amp;date=05.04.2021&amp;dst=149876&amp;fld=134" TargetMode="External"/><Relationship Id="rId26916" Type="http://schemas.openxmlformats.org/officeDocument/2006/relationships/hyperlink" Target="https://docs7.online-sps.ru/cgi/online.cgi?req=doc&amp;base=EXPZ&amp;n=731991&amp;date=05.04.2021&amp;dst=135649&amp;fld=134" TargetMode="External"/><Relationship Id="rId6259" Type="http://schemas.openxmlformats.org/officeDocument/2006/relationships/hyperlink" Target="https://docs7.online-sps.ru/cgi/online.cgi?req=doc&amp;base=LAW&amp;n=371416&amp;date=05.04.2021&amp;dst=112527&amp;fld=134" TargetMode="External"/><Relationship Id="rId7657" Type="http://schemas.openxmlformats.org/officeDocument/2006/relationships/hyperlink" Target="https://docs7.online-sps.ru/cgi/online.cgi?req=doc&amp;base=EXPZ&amp;n=731991&amp;date=05.04.2021&amp;dst=135596&amp;fld=134" TargetMode="External"/><Relationship Id="rId8708" Type="http://schemas.openxmlformats.org/officeDocument/2006/relationships/hyperlink" Target="https://docs7.online-sps.ru/cgi/online.cgi?req=doc&amp;base=EXPZ&amp;n=731991&amp;date=05.04.2021&amp;dst=139761&amp;fld=134" TargetMode="External"/><Relationship Id="rId10638" Type="http://schemas.openxmlformats.org/officeDocument/2006/relationships/hyperlink" Target="https://docs7.online-sps.ru/cgi/online.cgi?req=doc&amp;base=LAW&amp;n=371416&amp;date=05.04.2021&amp;dst=110319&amp;fld=134" TargetMode="External"/><Relationship Id="rId24467" Type="http://schemas.openxmlformats.org/officeDocument/2006/relationships/hyperlink" Target="https://docs7.online-sps.ru/cgi/online.cgi?req=doc&amp;base=EXPZ&amp;n=731991&amp;date=05.04.2021&amp;dst=141162&amp;fld=134" TargetMode="External"/><Relationship Id="rId25518" Type="http://schemas.openxmlformats.org/officeDocument/2006/relationships/hyperlink" Target="https://docs7.online-sps.ru/cgi/online.cgi?req=doc&amp;base=EXPZ&amp;n=731991&amp;date=05.04.2021&amp;dst=137407&amp;fld=134" TargetMode="External"/><Relationship Id="rId31683" Type="http://schemas.openxmlformats.org/officeDocument/2006/relationships/hyperlink" Target="https://docs7.online-sps.ru/cgi/online.cgi?req=doc&amp;base=LAW&amp;n=371416&amp;date=05.04.2021&amp;dst=111767&amp;fld=134" TargetMode="External"/><Relationship Id="rId32734" Type="http://schemas.openxmlformats.org/officeDocument/2006/relationships/hyperlink" Target="https://docs7.online-sps.ru/cgi/online.cgi?req=doc&amp;base=EXPZ&amp;n=731991&amp;date=05.04.2021&amp;dst=149117&amp;fld=134" TargetMode="External"/><Relationship Id="rId12060" Type="http://schemas.openxmlformats.org/officeDocument/2006/relationships/hyperlink" Target="https://docs7.online-sps.ru/cgi/online.cgi?req=doc&amp;base=EXPZ&amp;n=731991&amp;date=05.04.2021&amp;dst=102489&amp;fld=134" TargetMode="External"/><Relationship Id="rId13111" Type="http://schemas.openxmlformats.org/officeDocument/2006/relationships/hyperlink" Target="https://docs7.online-sps.ru/cgi/online.cgi?req=doc&amp;base=EXPZ&amp;n=731991&amp;date=05.04.2021&amp;dst=140562&amp;fld=134" TargetMode="External"/><Relationship Id="rId16681" Type="http://schemas.openxmlformats.org/officeDocument/2006/relationships/hyperlink" Target="https://docs7.online-sps.ru/cgi/online.cgi?req=doc&amp;base=EXPZ&amp;n=731991&amp;date=05.04.2021&amp;dst=149771&amp;fld=134" TargetMode="External"/><Relationship Id="rId17732" Type="http://schemas.openxmlformats.org/officeDocument/2006/relationships/hyperlink" Target="https://docs7.online-sps.ru/cgi/online.cgi?req=doc&amp;base=LAW&amp;n=371416&amp;date=05.04.2021&amp;dst=107273&amp;fld=134" TargetMode="External"/><Relationship Id="rId23069" Type="http://schemas.openxmlformats.org/officeDocument/2006/relationships/hyperlink" Target="https://docs7.online-sps.ru/cgi/online.cgi?req=doc&amp;base=EXPZ&amp;n=731991&amp;date=05.04.2021&amp;dst=116975&amp;fld=134" TargetMode="External"/><Relationship Id="rId30285" Type="http://schemas.openxmlformats.org/officeDocument/2006/relationships/hyperlink" Target="https://docs7.online-sps.ru/cgi/online.cgi?req=doc&amp;base=EXPZ&amp;n=731991&amp;date=05.04.2021&amp;dst=102325&amp;fld=134" TargetMode="External"/><Relationship Id="rId31336" Type="http://schemas.openxmlformats.org/officeDocument/2006/relationships/hyperlink" Target="https://docs7.online-sps.ru/cgi/online.cgi?req=doc&amp;base=EXPZ&amp;n=731991&amp;date=05.04.2021&amp;dst=140276&amp;fld=134" TargetMode="External"/><Relationship Id="rId35957" Type="http://schemas.openxmlformats.org/officeDocument/2006/relationships/hyperlink" Target="https://docs7.online-sps.ru/cgi/online.cgi?req=doc&amp;base=EXPZ&amp;n=731991&amp;date=05.04.2021&amp;dst=137907&amp;fld=134" TargetMode="External"/><Relationship Id="rId2869" Type="http://schemas.openxmlformats.org/officeDocument/2006/relationships/hyperlink" Target="https://docs7.online-sps.ru/cgi/online.cgi?req=doc&amp;base=EXPZ&amp;n=731991&amp;date=05.04.2021&amp;dst=142437&amp;fld=134" TargetMode="External"/><Relationship Id="rId6740" Type="http://schemas.openxmlformats.org/officeDocument/2006/relationships/hyperlink" Target="https://docs7.online-sps.ru/cgi/online.cgi?req=doc&amp;base=EXPZ&amp;n=731991&amp;date=05.04.2021&amp;dst=135638&amp;fld=134" TargetMode="External"/><Relationship Id="rId15283" Type="http://schemas.openxmlformats.org/officeDocument/2006/relationships/hyperlink" Target="https://docs7.online-sps.ru/cgi/online.cgi?req=doc&amp;base=EXPZ&amp;n=731991&amp;date=05.04.2021&amp;dst=141330&amp;fld=134" TargetMode="External"/><Relationship Id="rId16334" Type="http://schemas.openxmlformats.org/officeDocument/2006/relationships/hyperlink" Target="https://docs7.online-sps.ru/cgi/online.cgi?req=doc&amp;base=EXPZ&amp;n=731991&amp;date=05.04.2021&amp;dst=120572&amp;fld=134" TargetMode="External"/><Relationship Id="rId23550" Type="http://schemas.openxmlformats.org/officeDocument/2006/relationships/hyperlink" Target="https://docs7.online-sps.ru/cgi/online.cgi?req=doc&amp;base=EXPZ&amp;n=731991&amp;date=05.04.2021&amp;dst=109804&amp;fld=134" TargetMode="External"/><Relationship Id="rId24601" Type="http://schemas.openxmlformats.org/officeDocument/2006/relationships/hyperlink" Target="https://docs7.online-sps.ru/cgi/online.cgi?req=doc&amp;base=EXPZ&amp;n=731991&amp;date=05.04.2021&amp;dst=141404&amp;fld=134" TargetMode="External"/><Relationship Id="rId34559" Type="http://schemas.openxmlformats.org/officeDocument/2006/relationships/hyperlink" Target="https://docs7.online-sps.ru/cgi/online.cgi?req=doc&amp;base=EXPZ&amp;n=731991&amp;date=05.04.2021&amp;dst=150802&amp;fld=134" TargetMode="External"/><Relationship Id="rId4291" Type="http://schemas.openxmlformats.org/officeDocument/2006/relationships/hyperlink" Target="https://docs7.online-sps.ru/cgi/online.cgi?req=doc&amp;base=LAW&amp;n=371416&amp;date=05.04.2021&amp;dst=110535&amp;fld=134" TargetMode="External"/><Relationship Id="rId5342" Type="http://schemas.openxmlformats.org/officeDocument/2006/relationships/hyperlink" Target="https://docs7.online-sps.ru/cgi/online.cgi?req=doc&amp;base=EXPZ&amp;n=731991&amp;date=05.04.2021&amp;dst=136075&amp;fld=134" TargetMode="External"/><Relationship Id="rId9963" Type="http://schemas.openxmlformats.org/officeDocument/2006/relationships/hyperlink" Target="https://docs7.online-sps.ru/cgi/online.cgi?req=doc&amp;base=EXPZ&amp;n=731991&amp;date=05.04.2021&amp;dst=147373&amp;fld=134" TargetMode="External"/><Relationship Id="rId22152" Type="http://schemas.openxmlformats.org/officeDocument/2006/relationships/hyperlink" Target="https://docs7.online-sps.ru/cgi/online.cgi?req=doc&amp;base=EXPZ&amp;n=731991&amp;date=05.04.2021&amp;dst=147970&amp;fld=134" TargetMode="External"/><Relationship Id="rId23203" Type="http://schemas.openxmlformats.org/officeDocument/2006/relationships/hyperlink" Target="https://docs7.online-sps.ru/cgi/online.cgi?req=doc&amp;base=EXPZ&amp;n=731991&amp;date=05.04.2021&amp;dst=136995&amp;fld=134" TargetMode="External"/><Relationship Id="rId37032" Type="http://schemas.openxmlformats.org/officeDocument/2006/relationships/hyperlink" Target="https://docs7.online-sps.ru/cgi/online.cgi?req=doc&amp;base=EXPZ&amp;n=731991&amp;date=05.04.2021&amp;dst=156398&amp;fld=134" TargetMode="External"/><Relationship Id="rId8565" Type="http://schemas.openxmlformats.org/officeDocument/2006/relationships/hyperlink" Target="https://docs7.online-sps.ru/cgi/online.cgi?req=doc&amp;base=LAW&amp;n=371416&amp;date=05.04.2021&amp;dst=110299&amp;fld=134" TargetMode="External"/><Relationship Id="rId9616" Type="http://schemas.openxmlformats.org/officeDocument/2006/relationships/hyperlink" Target="https://docs7.online-sps.ru/cgi/online.cgi?req=doc&amp;base=EXPZ&amp;n=731991&amp;date=05.04.2021&amp;dst=150221&amp;fld=134" TargetMode="External"/><Relationship Id="rId11893" Type="http://schemas.openxmlformats.org/officeDocument/2006/relationships/hyperlink" Target="https://docs7.online-sps.ru/cgi/online.cgi?req=doc&amp;base=LAW&amp;n=371416&amp;date=05.04.2021&amp;dst=102656&amp;fld=134" TargetMode="External"/><Relationship Id="rId12944" Type="http://schemas.openxmlformats.org/officeDocument/2006/relationships/hyperlink" Target="https://docs7.online-sps.ru/cgi/online.cgi?req=doc&amp;base=EXPZ&amp;n=731991&amp;date=05.04.2021&amp;dst=140309&amp;fld=134" TargetMode="External"/><Relationship Id="rId18159" Type="http://schemas.openxmlformats.org/officeDocument/2006/relationships/hyperlink" Target="https://docs7.online-sps.ru/cgi/online.cgi?req=doc&amp;base=LAW&amp;n=371416&amp;date=05.04.2021&amp;dst=110933&amp;fld=134" TargetMode="External"/><Relationship Id="rId19557" Type="http://schemas.openxmlformats.org/officeDocument/2006/relationships/hyperlink" Target="https://docs7.online-sps.ru/cgi/online.cgi?req=doc&amp;base=EXPZ&amp;n=731991&amp;date=05.04.2021&amp;dst=151963&amp;fld=134" TargetMode="External"/><Relationship Id="rId25375" Type="http://schemas.openxmlformats.org/officeDocument/2006/relationships/hyperlink" Target="https://docs7.online-sps.ru/cgi/online.cgi?req=doc&amp;base=EXPZ&amp;n=731991&amp;date=05.04.2021&amp;dst=136768&amp;fld=134" TargetMode="External"/><Relationship Id="rId26773" Type="http://schemas.openxmlformats.org/officeDocument/2006/relationships/hyperlink" Target="https://docs7.online-sps.ru/cgi/online.cgi?req=doc&amp;base=EXPZ&amp;n=731991&amp;date=05.04.2021&amp;dst=135340&amp;fld=134" TargetMode="External"/><Relationship Id="rId27824" Type="http://schemas.openxmlformats.org/officeDocument/2006/relationships/hyperlink" Target="https://docs7.online-sps.ru/cgi/online.cgi?req=doc&amp;base=EXPZ&amp;n=731991&amp;date=05.04.2021&amp;dst=140901&amp;fld=134" TargetMode="External"/><Relationship Id="rId32591" Type="http://schemas.openxmlformats.org/officeDocument/2006/relationships/hyperlink" Target="https://docs7.online-sps.ru/cgi/online.cgi?req=doc&amp;base=EXPZ&amp;n=731991&amp;date=05.04.2021&amp;dst=108591&amp;fld=134" TargetMode="External"/><Relationship Id="rId1952" Type="http://schemas.openxmlformats.org/officeDocument/2006/relationships/hyperlink" Target="https://docs7.online-sps.ru/cgi/online.cgi?req=doc&amp;base=EXPZ&amp;n=731991&amp;date=05.04.2021&amp;dst=136076&amp;fld=134" TargetMode="External"/><Relationship Id="rId7167" Type="http://schemas.openxmlformats.org/officeDocument/2006/relationships/hyperlink" Target="https://docs7.online-sps.ru/cgi/online.cgi?req=doc&amp;base=EXPZ&amp;n=731991&amp;date=05.04.2021&amp;dst=135683&amp;fld=134" TargetMode="External"/><Relationship Id="rId8218" Type="http://schemas.openxmlformats.org/officeDocument/2006/relationships/hyperlink" Target="https://docs7.online-sps.ru/cgi/online.cgi?req=doc&amp;base=EXPZ&amp;n=731991&amp;date=05.04.2021&amp;dst=107510&amp;fld=134" TargetMode="External"/><Relationship Id="rId10495" Type="http://schemas.openxmlformats.org/officeDocument/2006/relationships/hyperlink" Target="https://docs7.online-sps.ru/cgi/online.cgi?req=doc&amp;base=EXPZ&amp;n=731991&amp;date=05.04.2021&amp;dst=145399&amp;fld=134" TargetMode="External"/><Relationship Id="rId11546" Type="http://schemas.openxmlformats.org/officeDocument/2006/relationships/hyperlink" Target="https://docs7.online-sps.ru/cgi/online.cgi?req=doc&amp;base=EXPZ&amp;n=731991&amp;date=05.04.2021&amp;dst=136770&amp;fld=134" TargetMode="External"/><Relationship Id="rId25028" Type="http://schemas.openxmlformats.org/officeDocument/2006/relationships/hyperlink" Target="https://docs7.online-sps.ru/cgi/online.cgi?req=doc&amp;base=EXPZ&amp;n=731991&amp;date=05.04.2021&amp;dst=136224&amp;fld=134" TargetMode="External"/><Relationship Id="rId26426" Type="http://schemas.openxmlformats.org/officeDocument/2006/relationships/hyperlink" Target="https://docs7.online-sps.ru/cgi/online.cgi?req=doc&amp;base=EXPZ&amp;n=731991&amp;date=05.04.2021&amp;dst=135838&amp;fld=134" TargetMode="External"/><Relationship Id="rId29996" Type="http://schemas.openxmlformats.org/officeDocument/2006/relationships/hyperlink" Target="https://docs7.online-sps.ru/cgi/online.cgi?req=doc&amp;base=EXPZ&amp;n=731991&amp;date=05.04.2021&amp;dst=136343&amp;fld=134" TargetMode="External"/><Relationship Id="rId31193" Type="http://schemas.openxmlformats.org/officeDocument/2006/relationships/hyperlink" Target="https://docs7.online-sps.ru/cgi/online.cgi?req=doc&amp;base=LAW&amp;n=371416&amp;date=05.04.2021&amp;dst=108379&amp;fld=134" TargetMode="External"/><Relationship Id="rId32244" Type="http://schemas.openxmlformats.org/officeDocument/2006/relationships/hyperlink" Target="https://docs7.online-sps.ru/cgi/online.cgi?req=doc&amp;base=EXPZ&amp;n=731991&amp;date=05.04.2021&amp;dst=143274&amp;fld=134" TargetMode="External"/><Relationship Id="rId33642" Type="http://schemas.openxmlformats.org/officeDocument/2006/relationships/hyperlink" Target="https://docs7.online-sps.ru/cgi/online.cgi?req=doc&amp;base=EXPZ&amp;n=731991&amp;date=05.04.2021&amp;dst=137081&amp;fld=134" TargetMode="External"/><Relationship Id="rId1605" Type="http://schemas.openxmlformats.org/officeDocument/2006/relationships/hyperlink" Target="https://docs7.online-sps.ru/cgi/online.cgi?req=doc&amp;base=EXPZ&amp;n=731991&amp;date=05.04.2021&amp;dst=111942&amp;fld=134" TargetMode="External"/><Relationship Id="rId10148" Type="http://schemas.openxmlformats.org/officeDocument/2006/relationships/hyperlink" Target="https://docs7.online-sps.ru/cgi/online.cgi?req=doc&amp;base=EXPZ&amp;n=731991&amp;date=05.04.2021&amp;dst=147798&amp;fld=134" TargetMode="External"/><Relationship Id="rId14769" Type="http://schemas.openxmlformats.org/officeDocument/2006/relationships/hyperlink" Target="https://docs7.online-sps.ru/cgi/online.cgi?req=doc&amp;base=EXPZ&amp;n=731991&amp;date=05.04.2021&amp;dst=109125&amp;fld=134" TargetMode="External"/><Relationship Id="rId18640" Type="http://schemas.openxmlformats.org/officeDocument/2006/relationships/hyperlink" Target="https://docs7.online-sps.ru/cgi/online.cgi?req=doc&amp;base=EXPZ&amp;n=731991&amp;date=05.04.2021&amp;dst=144523&amp;fld=134" TargetMode="External"/><Relationship Id="rId21985" Type="http://schemas.openxmlformats.org/officeDocument/2006/relationships/hyperlink" Target="https://docs7.online-sps.ru/cgi/online.cgi?req=doc&amp;base=EXPZ&amp;n=731991&amp;date=05.04.2021&amp;dst=139346&amp;fld=134" TargetMode="External"/><Relationship Id="rId28598" Type="http://schemas.openxmlformats.org/officeDocument/2006/relationships/hyperlink" Target="https://docs7.online-sps.ru/cgi/online.cgi?req=doc&amp;base=EXPZ&amp;n=731991&amp;date=05.04.2021&amp;dst=148923&amp;fld=134" TargetMode="External"/><Relationship Id="rId29649" Type="http://schemas.openxmlformats.org/officeDocument/2006/relationships/hyperlink" Target="https://docs7.online-sps.ru/cgi/online.cgi?req=doc&amp;base=LAW&amp;n=371416&amp;date=05.04.2021&amp;dst=105293&amp;fld=134" TargetMode="External"/><Relationship Id="rId36865" Type="http://schemas.openxmlformats.org/officeDocument/2006/relationships/hyperlink" Target="https://docs7.online-sps.ru/cgi/online.cgi?req=doc&amp;base=EXPZ&amp;n=731991&amp;date=05.04.2021&amp;dst=156045&amp;fld=134" TargetMode="External"/><Relationship Id="rId3777" Type="http://schemas.openxmlformats.org/officeDocument/2006/relationships/hyperlink" Target="https://docs7.online-sps.ru/cgi/online.cgi?req=doc&amp;base=EXPZ&amp;n=731991&amp;date=05.04.2021&amp;dst=113570&amp;fld=134" TargetMode="External"/><Relationship Id="rId4828" Type="http://schemas.openxmlformats.org/officeDocument/2006/relationships/hyperlink" Target="https://docs7.online-sps.ru/cgi/online.cgi?req=doc&amp;base=EXPZ&amp;n=731991&amp;date=05.04.2021&amp;dst=143571&amp;fld=134" TargetMode="External"/><Relationship Id="rId16191" Type="http://schemas.openxmlformats.org/officeDocument/2006/relationships/hyperlink" Target="https://docs7.online-sps.ru/cgi/online.cgi?req=doc&amp;base=EXPZ&amp;n=731991&amp;date=05.04.2021&amp;dst=152411&amp;fld=134" TargetMode="External"/><Relationship Id="rId17242" Type="http://schemas.openxmlformats.org/officeDocument/2006/relationships/hyperlink" Target="https://docs7.online-sps.ru/cgi/online.cgi?req=doc&amp;base=EXPZ&amp;n=731991&amp;date=05.04.2021&amp;dst=112274&amp;fld=134" TargetMode="External"/><Relationship Id="rId20587" Type="http://schemas.openxmlformats.org/officeDocument/2006/relationships/hyperlink" Target="https://docs7.online-sps.ru/cgi/online.cgi?req=doc&amp;base=EXPZ&amp;n=731991&amp;date=05.04.2021&amp;dst=148912&amp;fld=134" TargetMode="External"/><Relationship Id="rId21638" Type="http://schemas.openxmlformats.org/officeDocument/2006/relationships/hyperlink" Target="https://docs7.online-sps.ru/cgi/online.cgi?req=doc&amp;base=EXPZ&amp;n=731991&amp;date=05.04.2021&amp;dst=104651&amp;fld=134" TargetMode="External"/><Relationship Id="rId34069" Type="http://schemas.openxmlformats.org/officeDocument/2006/relationships/hyperlink" Target="https://docs7.online-sps.ru/cgi/online.cgi?req=doc&amp;base=EXPZ&amp;n=731991&amp;date=05.04.2021&amp;dst=145323&amp;fld=134" TargetMode="External"/><Relationship Id="rId35467" Type="http://schemas.openxmlformats.org/officeDocument/2006/relationships/hyperlink" Target="https://docs7.online-sps.ru/cgi/online.cgi?req=doc&amp;base=LAW&amp;n=371416&amp;date=05.04.2021&amp;dst=106905&amp;fld=134" TargetMode="External"/><Relationship Id="rId36518" Type="http://schemas.openxmlformats.org/officeDocument/2006/relationships/hyperlink" Target="https://docs7.online-sps.ru/cgi/online.cgi?req=doc&amp;base=EXPZ&amp;n=731991&amp;date=05.04.2021&amp;dst=155369&amp;fld=134" TargetMode="External"/><Relationship Id="rId698" Type="http://schemas.openxmlformats.org/officeDocument/2006/relationships/hyperlink" Target="https://docs7.online-sps.ru/cgi/online.cgi?req=doc&amp;base=EXPZ&amp;n=731991&amp;date=05.04.2021&amp;dst=102177&amp;fld=134" TargetMode="External"/><Relationship Id="rId2379" Type="http://schemas.openxmlformats.org/officeDocument/2006/relationships/hyperlink" Target="https://docs7.online-sps.ru/cgi/online.cgi?req=doc&amp;base=EXPZ&amp;n=731991&amp;date=05.04.2021&amp;dst=101821&amp;fld=134" TargetMode="External"/><Relationship Id="rId6250" Type="http://schemas.openxmlformats.org/officeDocument/2006/relationships/hyperlink" Target="https://docs7.online-sps.ru/cgi/online.cgi?req=doc&amp;base=EXPZ&amp;n=731991&amp;date=05.04.2021&amp;dst=147373&amp;fld=134" TargetMode="External"/><Relationship Id="rId7301" Type="http://schemas.openxmlformats.org/officeDocument/2006/relationships/hyperlink" Target="https://docs7.online-sps.ru/cgi/online.cgi?req=doc&amp;base=EXPZ&amp;n=731991&amp;date=05.04.2021&amp;dst=101386&amp;fld=134" TargetMode="External"/><Relationship Id="rId23060" Type="http://schemas.openxmlformats.org/officeDocument/2006/relationships/hyperlink" Target="https://docs7.online-sps.ru/cgi/online.cgi?req=doc&amp;base=EXPZ&amp;n=731991&amp;date=05.04.2021&amp;dst=149010&amp;fld=134" TargetMode="External"/><Relationship Id="rId24111" Type="http://schemas.openxmlformats.org/officeDocument/2006/relationships/hyperlink" Target="https://docs7.online-sps.ru/cgi/online.cgi?req=doc&amp;base=EXPZ&amp;n=731991&amp;date=05.04.2021&amp;dst=143932&amp;fld=134" TargetMode="External"/><Relationship Id="rId27681" Type="http://schemas.openxmlformats.org/officeDocument/2006/relationships/hyperlink" Target="https://docs7.online-sps.ru/cgi/online.cgi?req=doc&amp;base=EXPZ&amp;n=731991&amp;date=05.04.2021&amp;dst=148135&amp;fld=134" TargetMode="External"/><Relationship Id="rId28732" Type="http://schemas.openxmlformats.org/officeDocument/2006/relationships/hyperlink" Target="https://docs7.online-sps.ru/cgi/online.cgi?req=doc&amp;base=EXPZ&amp;n=731991&amp;date=05.04.2021&amp;dst=139781&amp;fld=134" TargetMode="External"/><Relationship Id="rId2860" Type="http://schemas.openxmlformats.org/officeDocument/2006/relationships/hyperlink" Target="https://docs7.online-sps.ru/cgi/online.cgi?req=doc&amp;base=EXPZ&amp;n=731991&amp;date=05.04.2021&amp;dst=137347&amp;fld=134" TargetMode="External"/><Relationship Id="rId9473" Type="http://schemas.openxmlformats.org/officeDocument/2006/relationships/hyperlink" Target="https://docs7.online-sps.ru/cgi/online.cgi?req=doc&amp;base=EXPZ&amp;n=731991&amp;date=05.04.2021&amp;dst=145130&amp;fld=134" TargetMode="External"/><Relationship Id="rId12454" Type="http://schemas.openxmlformats.org/officeDocument/2006/relationships/hyperlink" Target="https://docs7.online-sps.ru/cgi/online.cgi?req=doc&amp;base=LAW&amp;n=371416&amp;date=05.04.2021&amp;dst=111635&amp;fld=134" TargetMode="External"/><Relationship Id="rId13852" Type="http://schemas.openxmlformats.org/officeDocument/2006/relationships/hyperlink" Target="https://docs7.online-sps.ru/cgi/online.cgi?req=doc&amp;base=EXPZ&amp;n=731991&amp;date=05.04.2021&amp;dst=144645&amp;fld=134" TargetMode="External"/><Relationship Id="rId14903" Type="http://schemas.openxmlformats.org/officeDocument/2006/relationships/hyperlink" Target="https://docs7.online-sps.ru/cgi/online.cgi?req=doc&amp;base=EXPZ&amp;n=731991&amp;date=05.04.2021&amp;dst=142873&amp;fld=134" TargetMode="External"/><Relationship Id="rId19067" Type="http://schemas.openxmlformats.org/officeDocument/2006/relationships/hyperlink" Target="https://docs7.online-sps.ru/cgi/online.cgi?req=doc&amp;base=EXPZ&amp;n=731991&amp;date=05.04.2021&amp;dst=150991&amp;fld=134" TargetMode="External"/><Relationship Id="rId26283" Type="http://schemas.openxmlformats.org/officeDocument/2006/relationships/hyperlink" Target="https://docs7.online-sps.ru/cgi/online.cgi?req=doc&amp;base=EXPZ&amp;n=731991&amp;date=05.04.2021&amp;dst=135654&amp;fld=134" TargetMode="External"/><Relationship Id="rId27334" Type="http://schemas.openxmlformats.org/officeDocument/2006/relationships/hyperlink" Target="https://docs7.online-sps.ru/cgi/online.cgi?req=doc&amp;base=EXPZ&amp;n=731991&amp;date=05.04.2021&amp;dst=141046&amp;fld=134" TargetMode="External"/><Relationship Id="rId30679" Type="http://schemas.openxmlformats.org/officeDocument/2006/relationships/hyperlink" Target="https://docs7.online-sps.ru/cgi/online.cgi?req=doc&amp;base=LAW&amp;n=371416&amp;date=05.04.2021&amp;dst=103000&amp;fld=134" TargetMode="External"/><Relationship Id="rId34550" Type="http://schemas.openxmlformats.org/officeDocument/2006/relationships/hyperlink" Target="https://docs7.online-sps.ru/cgi/online.cgi?req=doc&amp;base=EXPZ&amp;n=731991&amp;date=05.04.2021&amp;dst=150789&amp;fld=134" TargetMode="External"/><Relationship Id="rId35601" Type="http://schemas.openxmlformats.org/officeDocument/2006/relationships/hyperlink" Target="https://docs7.online-sps.ru/cgi/online.cgi?req=doc&amp;base=EXPZ&amp;n=731991&amp;date=05.04.2021&amp;dst=151901&amp;fld=134" TargetMode="External"/><Relationship Id="rId832" Type="http://schemas.openxmlformats.org/officeDocument/2006/relationships/hyperlink" Target="https://docs7.online-sps.ru/cgi/online.cgi?req=doc&amp;base=EXPZ&amp;n=731991&amp;date=05.04.2021&amp;dst=140736&amp;fld=134" TargetMode="External"/><Relationship Id="rId1462" Type="http://schemas.openxmlformats.org/officeDocument/2006/relationships/hyperlink" Target="https://docs7.online-sps.ru/cgi/online.cgi?req=doc&amp;base=EXPZ&amp;n=731991&amp;date=05.04.2021&amp;dst=103415&amp;fld=134" TargetMode="External"/><Relationship Id="rId2513" Type="http://schemas.openxmlformats.org/officeDocument/2006/relationships/hyperlink" Target="https://docs7.online-sps.ru/cgi/online.cgi?req=doc&amp;base=EXPZ&amp;n=731991&amp;date=05.04.2021&amp;dst=140486&amp;fld=134" TargetMode="External"/><Relationship Id="rId3911" Type="http://schemas.openxmlformats.org/officeDocument/2006/relationships/hyperlink" Target="https://docs7.online-sps.ru/cgi/online.cgi?req=doc&amp;base=EXPZ&amp;n=731991&amp;date=05.04.2021&amp;dst=147118&amp;fld=134" TargetMode="External"/><Relationship Id="rId8075" Type="http://schemas.openxmlformats.org/officeDocument/2006/relationships/hyperlink" Target="https://docs7.online-sps.ru/cgi/online.cgi?req=doc&amp;base=LAW&amp;n=371416&amp;date=05.04.2021&amp;dst=102736&amp;fld=134" TargetMode="External"/><Relationship Id="rId9126" Type="http://schemas.openxmlformats.org/officeDocument/2006/relationships/hyperlink" Target="https://docs7.online-sps.ru/cgi/online.cgi?req=doc&amp;base=EXPZ&amp;n=731991&amp;date=05.04.2021&amp;dst=149356&amp;fld=134" TargetMode="External"/><Relationship Id="rId11056" Type="http://schemas.openxmlformats.org/officeDocument/2006/relationships/hyperlink" Target="https://docs7.online-sps.ru/cgi/online.cgi?req=doc&amp;base=EXPZ&amp;n=731991&amp;date=05.04.2021&amp;dst=136115&amp;fld=134" TargetMode="External"/><Relationship Id="rId12107" Type="http://schemas.openxmlformats.org/officeDocument/2006/relationships/hyperlink" Target="https://docs7.online-sps.ru/cgi/online.cgi?req=doc&amp;base=EXPZ&amp;n=731991&amp;date=05.04.2021&amp;dst=145923&amp;fld=134" TargetMode="External"/><Relationship Id="rId13505" Type="http://schemas.openxmlformats.org/officeDocument/2006/relationships/hyperlink" Target="https://docs7.online-sps.ru/cgi/online.cgi?req=doc&amp;base=EXPZ&amp;n=731991&amp;date=05.04.2021&amp;dst=150537&amp;fld=134" TargetMode="External"/><Relationship Id="rId20721" Type="http://schemas.openxmlformats.org/officeDocument/2006/relationships/hyperlink" Target="https://docs7.online-sps.ru/cgi/online.cgi?req=doc&amp;base=EXPZ&amp;n=731991&amp;date=05.04.2021&amp;dst=142947&amp;fld=134" TargetMode="External"/><Relationship Id="rId33152" Type="http://schemas.openxmlformats.org/officeDocument/2006/relationships/hyperlink" Target="https://docs7.online-sps.ru/cgi/online.cgi?req=doc&amp;base=EXPZ&amp;n=731991&amp;date=05.04.2021&amp;dst=148356&amp;fld=134" TargetMode="External"/><Relationship Id="rId34203" Type="http://schemas.openxmlformats.org/officeDocument/2006/relationships/hyperlink" Target="https://docs7.online-sps.ru/cgi/online.cgi?req=doc&amp;base=EXPZ&amp;n=731991&amp;date=05.04.2021&amp;dst=148784&amp;fld=134" TargetMode="External"/><Relationship Id="rId1115" Type="http://schemas.openxmlformats.org/officeDocument/2006/relationships/hyperlink" Target="https://docs7.online-sps.ru/cgi/online.cgi?req=doc&amp;base=EXPZ&amp;n=731991&amp;date=05.04.2021&amp;dst=107194&amp;fld=134" TargetMode="External"/><Relationship Id="rId15677" Type="http://schemas.openxmlformats.org/officeDocument/2006/relationships/hyperlink" Target="https://docs7.online-sps.ru/cgi/online.cgi?req=doc&amp;base=EXPZ&amp;n=731991&amp;date=05.04.2021&amp;dst=152135&amp;fld=134" TargetMode="External"/><Relationship Id="rId16728" Type="http://schemas.openxmlformats.org/officeDocument/2006/relationships/hyperlink" Target="https://docs7.online-sps.ru/cgi/online.cgi?req=doc&amp;base=EXPZ&amp;n=731991&amp;date=05.04.2021&amp;dst=151003&amp;fld=134" TargetMode="External"/><Relationship Id="rId22893" Type="http://schemas.openxmlformats.org/officeDocument/2006/relationships/hyperlink" Target="https://docs7.online-sps.ru/cgi/online.cgi?req=doc&amp;base=EXPZ&amp;n=731991&amp;date=05.04.2021&amp;dst=112729&amp;fld=134" TargetMode="External"/><Relationship Id="rId23944" Type="http://schemas.openxmlformats.org/officeDocument/2006/relationships/hyperlink" Target="https://docs7.online-sps.ru/cgi/online.cgi?req=doc&amp;base=EXPZ&amp;n=731991&amp;date=05.04.2021&amp;dst=143478&amp;fld=134" TargetMode="External"/><Relationship Id="rId29159" Type="http://schemas.openxmlformats.org/officeDocument/2006/relationships/hyperlink" Target="https://docs7.online-sps.ru/cgi/online.cgi?req=doc&amp;base=EXPZ&amp;n=731991&amp;date=05.04.2021&amp;dst=147245&amp;fld=134" TargetMode="External"/><Relationship Id="rId36375" Type="http://schemas.openxmlformats.org/officeDocument/2006/relationships/hyperlink" Target="https://docs7.online-sps.ru/cgi/online.cgi?req=doc&amp;base=EXPZ&amp;n=731991&amp;date=05.04.2021&amp;dst=149647&amp;fld=134" TargetMode="External"/><Relationship Id="rId37426" Type="http://schemas.openxmlformats.org/officeDocument/2006/relationships/hyperlink" Target="https://docs7.online-sps.ru/cgi/online.cgi?req=doc&amp;base=EXPZ&amp;n=731991&amp;date=05.04.2021&amp;dst=139047&amp;fld=134" TargetMode="External"/><Relationship Id="rId37773" Type="http://schemas.openxmlformats.org/officeDocument/2006/relationships/hyperlink" Target="https://docs7.online-sps.ru/cgi/online.cgi?req=doc&amp;base=EXPZ&amp;n=731991&amp;date=05.04.2021&amp;dst=152955&amp;fld=134" TargetMode="External"/><Relationship Id="rId3287" Type="http://schemas.openxmlformats.org/officeDocument/2006/relationships/hyperlink" Target="https://docs7.online-sps.ru/cgi/online.cgi?req=doc&amp;base=EXPZ&amp;n=731991&amp;date=05.04.2021&amp;dst=139868&amp;fld=134" TargetMode="External"/><Relationship Id="rId4338" Type="http://schemas.openxmlformats.org/officeDocument/2006/relationships/hyperlink" Target="https://docs7.online-sps.ru/cgi/online.cgi?req=doc&amp;base=LAW&amp;n=371416&amp;date=05.04.2021&amp;dst=100962&amp;fld=134" TargetMode="External"/><Relationship Id="rId4685" Type="http://schemas.openxmlformats.org/officeDocument/2006/relationships/hyperlink" Target="https://docs7.online-sps.ru/cgi/online.cgi?req=doc&amp;base=EXPZ&amp;n=731991&amp;date=05.04.2021&amp;dst=137559&amp;fld=134" TargetMode="External"/><Relationship Id="rId5736" Type="http://schemas.openxmlformats.org/officeDocument/2006/relationships/hyperlink" Target="https://docs7.online-sps.ru/cgi/online.cgi?req=doc&amp;base=EXPZ&amp;n=731991&amp;date=05.04.2021&amp;dst=136685&amp;fld=134" TargetMode="External"/><Relationship Id="rId14279" Type="http://schemas.openxmlformats.org/officeDocument/2006/relationships/hyperlink" Target="https://docs7.online-sps.ru/cgi/online.cgi?req=doc&amp;base=EXPZ&amp;n=731991&amp;date=05.04.2021&amp;dst=115115&amp;fld=134" TargetMode="External"/><Relationship Id="rId18150" Type="http://schemas.openxmlformats.org/officeDocument/2006/relationships/hyperlink" Target="https://docs7.online-sps.ru/cgi/online.cgi?req=doc&amp;base=LAW&amp;n=371416&amp;date=05.04.2021&amp;dst=110973&amp;fld=134" TargetMode="External"/><Relationship Id="rId19201" Type="http://schemas.openxmlformats.org/officeDocument/2006/relationships/hyperlink" Target="https://docs7.online-sps.ru/cgi/online.cgi?req=doc&amp;base=LAW&amp;n=371416&amp;date=05.04.2021&amp;dst=109489&amp;fld=134" TargetMode="External"/><Relationship Id="rId20097" Type="http://schemas.openxmlformats.org/officeDocument/2006/relationships/hyperlink" Target="https://docs7.online-sps.ru/cgi/online.cgi?req=doc&amp;base=EXPZ&amp;n=731991&amp;date=05.04.2021&amp;dst=137964&amp;fld=134" TargetMode="External"/><Relationship Id="rId21495" Type="http://schemas.openxmlformats.org/officeDocument/2006/relationships/hyperlink" Target="https://docs7.online-sps.ru/cgi/online.cgi?req=doc&amp;base=LAW&amp;n=379275&amp;date=05.04.2021&amp;dst=100099&amp;fld=134" TargetMode="External"/><Relationship Id="rId22546" Type="http://schemas.openxmlformats.org/officeDocument/2006/relationships/hyperlink" Target="https://docs7.online-sps.ru/cgi/online.cgi?req=doc&amp;base=EXPZ&amp;n=731991&amp;date=05.04.2021&amp;dst=146300&amp;fld=134" TargetMode="External"/><Relationship Id="rId30813" Type="http://schemas.openxmlformats.org/officeDocument/2006/relationships/hyperlink" Target="https://docs7.online-sps.ru/cgi/online.cgi?req=doc&amp;base=EXPZ&amp;n=731991&amp;date=05.04.2021&amp;dst=102489&amp;fld=134" TargetMode="External"/><Relationship Id="rId36028" Type="http://schemas.openxmlformats.org/officeDocument/2006/relationships/hyperlink" Target="https://docs7.online-sps.ru/cgi/online.cgi?req=doc&amp;base=EXPZ&amp;n=731991&amp;date=05.04.2021&amp;dst=138114&amp;fld=134" TargetMode="External"/><Relationship Id="rId8959" Type="http://schemas.openxmlformats.org/officeDocument/2006/relationships/hyperlink" Target="https://docs7.online-sps.ru/cgi/online.cgi?req=doc&amp;base=EXPZ&amp;n=731991&amp;date=05.04.2021&amp;dst=140049&amp;fld=134" TargetMode="External"/><Relationship Id="rId10889" Type="http://schemas.openxmlformats.org/officeDocument/2006/relationships/hyperlink" Target="https://docs7.online-sps.ru/cgi/online.cgi?req=doc&amp;base=LAW&amp;n=371416&amp;date=05.04.2021&amp;dst=114535&amp;fld=134" TargetMode="External"/><Relationship Id="rId14760" Type="http://schemas.openxmlformats.org/officeDocument/2006/relationships/hyperlink" Target="https://docs7.online-sps.ru/cgi/online.cgi?req=doc&amp;base=EXPZ&amp;n=731991&amp;date=05.04.2021&amp;dst=142732&amp;fld=134" TargetMode="External"/><Relationship Id="rId15811" Type="http://schemas.openxmlformats.org/officeDocument/2006/relationships/hyperlink" Target="https://docs7.online-sps.ru/cgi/online.cgi?req=doc&amp;base=EXPZ&amp;n=731991&amp;date=05.04.2021&amp;dst=152392&amp;fld=134" TargetMode="External"/><Relationship Id="rId21148" Type="http://schemas.openxmlformats.org/officeDocument/2006/relationships/hyperlink" Target="https://docs7.online-sps.ru/cgi/online.cgi?req=doc&amp;base=EXPZ&amp;n=731991&amp;date=05.04.2021&amp;dst=155799&amp;fld=134" TargetMode="External"/><Relationship Id="rId25769" Type="http://schemas.openxmlformats.org/officeDocument/2006/relationships/hyperlink" Target="https://docs7.online-sps.ru/cgi/online.cgi?req=doc&amp;base=EXPZ&amp;n=731991&amp;date=05.04.2021&amp;dst=138452&amp;fld=134" TargetMode="External"/><Relationship Id="rId29640" Type="http://schemas.openxmlformats.org/officeDocument/2006/relationships/hyperlink" Target="https://docs7.online-sps.ru/cgi/online.cgi?req=doc&amp;base=LAW&amp;n=371416&amp;date=05.04.2021&amp;dst=115821&amp;fld=134" TargetMode="External"/><Relationship Id="rId32985" Type="http://schemas.openxmlformats.org/officeDocument/2006/relationships/hyperlink" Target="https://docs7.online-sps.ru/cgi/online.cgi?req=doc&amp;base=LAW&amp;n=371416&amp;date=05.04.2021&amp;dst=109135&amp;fld=134" TargetMode="External"/><Relationship Id="rId13362" Type="http://schemas.openxmlformats.org/officeDocument/2006/relationships/hyperlink" Target="https://docs7.online-sps.ru/cgi/online.cgi?req=doc&amp;base=EXPZ&amp;n=731991&amp;date=05.04.2021&amp;dst=143100&amp;fld=134" TargetMode="External"/><Relationship Id="rId14413" Type="http://schemas.openxmlformats.org/officeDocument/2006/relationships/hyperlink" Target="https://docs7.online-sps.ru/cgi/online.cgi?req=doc&amp;base=LAW&amp;n=371416&amp;date=05.04.2021&amp;dst=108837&amp;fld=134" TargetMode="External"/><Relationship Id="rId27191" Type="http://schemas.openxmlformats.org/officeDocument/2006/relationships/hyperlink" Target="https://docs7.online-sps.ru/cgi/online.cgi?req=doc&amp;base=EXPZ&amp;n=731991&amp;date=05.04.2021&amp;dst=141895&amp;fld=134" TargetMode="External"/><Relationship Id="rId28242" Type="http://schemas.openxmlformats.org/officeDocument/2006/relationships/hyperlink" Target="https://docs7.online-sps.ru/cgi/online.cgi?req=doc&amp;base=EXPZ&amp;n=731991&amp;date=05.04.2021&amp;dst=139656&amp;fld=134" TargetMode="External"/><Relationship Id="rId31587" Type="http://schemas.openxmlformats.org/officeDocument/2006/relationships/hyperlink" Target="https://docs7.online-sps.ru/cgi/online.cgi?req=doc&amp;base=EXPZ&amp;n=731991&amp;date=05.04.2021&amp;dst=140627&amp;fld=134" TargetMode="External"/><Relationship Id="rId32638" Type="http://schemas.openxmlformats.org/officeDocument/2006/relationships/hyperlink" Target="https://docs7.online-sps.ru/cgi/online.cgi?req=doc&amp;base=EXPZ&amp;n=731991&amp;date=05.04.2021&amp;dst=142335&amp;fld=134" TargetMode="External"/><Relationship Id="rId2370" Type="http://schemas.openxmlformats.org/officeDocument/2006/relationships/hyperlink" Target="https://docs7.online-sps.ru/cgi/online.cgi?req=doc&amp;base=EXPZ&amp;n=731991&amp;date=05.04.2021&amp;dst=101574&amp;fld=134" TargetMode="External"/><Relationship Id="rId3421" Type="http://schemas.openxmlformats.org/officeDocument/2006/relationships/hyperlink" Target="https://docs7.online-sps.ru/cgi/online.cgi?req=doc&amp;base=EXPZ&amp;n=731991&amp;date=05.04.2021&amp;dst=146462&amp;fld=134" TargetMode="External"/><Relationship Id="rId6991" Type="http://schemas.openxmlformats.org/officeDocument/2006/relationships/hyperlink" Target="https://docs7.online-sps.ru/cgi/online.cgi?req=doc&amp;base=EXPZ&amp;n=731991&amp;date=05.04.2021&amp;dst=135331&amp;fld=134" TargetMode="External"/><Relationship Id="rId13015" Type="http://schemas.openxmlformats.org/officeDocument/2006/relationships/hyperlink" Target="https://docs7.online-sps.ru/cgi/online.cgi?req=doc&amp;base=EXPZ&amp;n=731991&amp;date=05.04.2021&amp;dst=140415&amp;fld=134" TargetMode="External"/><Relationship Id="rId16585" Type="http://schemas.openxmlformats.org/officeDocument/2006/relationships/hyperlink" Target="https://docs7.online-sps.ru/cgi/online.cgi?req=doc&amp;base=EXPZ&amp;n=731991&amp;date=05.04.2021&amp;dst=148655&amp;fld=134" TargetMode="External"/><Relationship Id="rId17983" Type="http://schemas.openxmlformats.org/officeDocument/2006/relationships/hyperlink" Target="https://docs7.online-sps.ru/cgi/online.cgi?req=doc&amp;base=EXPZ&amp;n=731991&amp;date=05.04.2021&amp;dst=145831&amp;fld=134" TargetMode="External"/><Relationship Id="rId20231" Type="http://schemas.openxmlformats.org/officeDocument/2006/relationships/hyperlink" Target="https://docs7.online-sps.ru/cgi/online.cgi?req=doc&amp;base=EXPZ&amp;n=731991&amp;date=05.04.2021&amp;dst=138579&amp;fld=134" TargetMode="External"/><Relationship Id="rId30189" Type="http://schemas.openxmlformats.org/officeDocument/2006/relationships/hyperlink" Target="https://docs7.online-sps.ru/cgi/online.cgi?req=doc&amp;base=EXPZ&amp;n=731991&amp;date=05.04.2021&amp;dst=136135&amp;fld=134" TargetMode="External"/><Relationship Id="rId34060" Type="http://schemas.openxmlformats.org/officeDocument/2006/relationships/hyperlink" Target="https://docs7.online-sps.ru/cgi/online.cgi?req=doc&amp;base=EXPZ&amp;n=731991&amp;date=05.04.2021&amp;dst=145297&amp;fld=134" TargetMode="External"/><Relationship Id="rId35111" Type="http://schemas.openxmlformats.org/officeDocument/2006/relationships/hyperlink" Target="https://docs7.online-sps.ru/cgi/online.cgi?req=doc&amp;base=EXPZ&amp;n=731991&amp;date=05.04.2021&amp;dst=145704&amp;fld=134" TargetMode="External"/><Relationship Id="rId342" Type="http://schemas.openxmlformats.org/officeDocument/2006/relationships/hyperlink" Target="https://docs7.online-sps.ru/cgi/online.cgi?req=doc&amp;base=EXPZ&amp;n=731991&amp;date=05.04.2021&amp;dst=114841&amp;fld=134" TargetMode="External"/><Relationship Id="rId2023" Type="http://schemas.openxmlformats.org/officeDocument/2006/relationships/hyperlink" Target="https://docs7.online-sps.ru/cgi/online.cgi?req=doc&amp;base=EXPZ&amp;n=731991&amp;date=05.04.2021&amp;dst=136272&amp;fld=134" TargetMode="External"/><Relationship Id="rId5593" Type="http://schemas.openxmlformats.org/officeDocument/2006/relationships/hyperlink" Target="https://docs7.online-sps.ru/cgi/online.cgi?req=doc&amp;base=EXPZ&amp;n=731991&amp;date=05.04.2021&amp;dst=102134&amp;fld=134" TargetMode="External"/><Relationship Id="rId6644" Type="http://schemas.openxmlformats.org/officeDocument/2006/relationships/hyperlink" Target="https://docs7.online-sps.ru/cgi/online.cgi?req=doc&amp;base=EXPZ&amp;n=731991&amp;date=05.04.2021&amp;dst=135403&amp;fld=134" TargetMode="External"/><Relationship Id="rId15187" Type="http://schemas.openxmlformats.org/officeDocument/2006/relationships/hyperlink" Target="https://docs7.online-sps.ru/cgi/online.cgi?req=doc&amp;base=EXPZ&amp;n=731991&amp;date=05.04.2021&amp;dst=140992&amp;fld=134" TargetMode="External"/><Relationship Id="rId16238" Type="http://schemas.openxmlformats.org/officeDocument/2006/relationships/hyperlink" Target="https://docs7.online-sps.ru/cgi/online.cgi?req=doc&amp;base=EXPZ&amp;n=731991&amp;date=05.04.2021&amp;dst=119933&amp;fld=134" TargetMode="External"/><Relationship Id="rId17636" Type="http://schemas.openxmlformats.org/officeDocument/2006/relationships/hyperlink" Target="https://docs7.online-sps.ru/cgi/online.cgi?req=doc&amp;base=EXPZ&amp;n=731991&amp;date=05.04.2021&amp;dst=148684&amp;fld=134" TargetMode="External"/><Relationship Id="rId23454" Type="http://schemas.openxmlformats.org/officeDocument/2006/relationships/hyperlink" Target="https://docs7.online-sps.ru/cgi/online.cgi?req=doc&amp;base=EXPZ&amp;n=731991&amp;date=05.04.2021&amp;dst=109592&amp;fld=134" TargetMode="External"/><Relationship Id="rId24852" Type="http://schemas.openxmlformats.org/officeDocument/2006/relationships/hyperlink" Target="https://docs7.online-sps.ru/cgi/online.cgi?req=doc&amp;base=EXPZ&amp;n=731991&amp;date=05.04.2021&amp;dst=150374&amp;fld=134" TargetMode="External"/><Relationship Id="rId25903" Type="http://schemas.openxmlformats.org/officeDocument/2006/relationships/hyperlink" Target="https://docs7.online-sps.ru/cgi/online.cgi?req=doc&amp;base=EXPZ&amp;n=731991&amp;date=05.04.2021&amp;dst=134748&amp;fld=134" TargetMode="External"/><Relationship Id="rId30670" Type="http://schemas.openxmlformats.org/officeDocument/2006/relationships/hyperlink" Target="https://docs7.online-sps.ru/cgi/online.cgi?req=doc&amp;base=LAW&amp;n=371416&amp;date=05.04.2021&amp;dst=102890&amp;fld=134" TargetMode="External"/><Relationship Id="rId37283" Type="http://schemas.openxmlformats.org/officeDocument/2006/relationships/hyperlink" Target="https://docs7.online-sps.ru/cgi/online.cgi?req=doc&amp;base=EXPZ&amp;n=731991&amp;date=05.04.2021&amp;dst=104663&amp;fld=134" TargetMode="External"/><Relationship Id="rId4195" Type="http://schemas.openxmlformats.org/officeDocument/2006/relationships/hyperlink" Target="https://docs7.online-sps.ru/cgi/online.cgi?req=doc&amp;base=EXPZ&amp;n=731991&amp;date=05.04.2021&amp;dst=146163&amp;fld=134" TargetMode="External"/><Relationship Id="rId5246" Type="http://schemas.openxmlformats.org/officeDocument/2006/relationships/hyperlink" Target="https://docs7.online-sps.ru/cgi/online.cgi?req=doc&amp;base=EXPZ&amp;n=731991&amp;date=05.04.2021&amp;dst=148174&amp;fld=134" TargetMode="External"/><Relationship Id="rId22056" Type="http://schemas.openxmlformats.org/officeDocument/2006/relationships/hyperlink" Target="https://docs7.online-sps.ru/cgi/online.cgi?req=doc&amp;base=EXPZ&amp;n=731991&amp;date=05.04.2021&amp;dst=149369&amp;fld=134" TargetMode="External"/><Relationship Id="rId23107" Type="http://schemas.openxmlformats.org/officeDocument/2006/relationships/hyperlink" Target="https://docs7.online-sps.ru/cgi/online.cgi?req=doc&amp;base=LAW&amp;n=371416&amp;date=05.04.2021&amp;dst=110607&amp;fld=134" TargetMode="External"/><Relationship Id="rId24505" Type="http://schemas.openxmlformats.org/officeDocument/2006/relationships/hyperlink" Target="https://docs7.online-sps.ru/cgi/online.cgi?req=doc&amp;base=EXPZ&amp;n=731991&amp;date=05.04.2021&amp;dst=141229&amp;fld=134" TargetMode="External"/><Relationship Id="rId30323" Type="http://schemas.openxmlformats.org/officeDocument/2006/relationships/hyperlink" Target="https://docs7.online-sps.ru/cgi/online.cgi?req=doc&amp;base=EXPZ&amp;n=731991&amp;date=05.04.2021&amp;dst=136709&amp;fld=134" TargetMode="External"/><Relationship Id="rId31721" Type="http://schemas.openxmlformats.org/officeDocument/2006/relationships/hyperlink" Target="https://docs7.online-sps.ru/cgi/online.cgi?req=doc&amp;base=LAW&amp;n=371416&amp;date=05.04.2021&amp;dst=111843&amp;fld=134" TargetMode="External"/><Relationship Id="rId8469" Type="http://schemas.openxmlformats.org/officeDocument/2006/relationships/hyperlink" Target="https://docs7.online-sps.ru/cgi/online.cgi?req=doc&amp;base=LAW&amp;n=371416&amp;date=05.04.2021&amp;dst=110063&amp;fld=134" TargetMode="External"/><Relationship Id="rId9867" Type="http://schemas.openxmlformats.org/officeDocument/2006/relationships/hyperlink" Target="https://docs7.online-sps.ru/cgi/online.cgi?req=doc&amp;base=LAW&amp;n=371416&amp;date=05.04.2021&amp;dst=111427&amp;fld=134" TargetMode="External"/><Relationship Id="rId11797" Type="http://schemas.openxmlformats.org/officeDocument/2006/relationships/hyperlink" Target="https://docs7.online-sps.ru/cgi/online.cgi?req=doc&amp;base=LAW&amp;n=371416&amp;date=05.04.2021&amp;dst=102814&amp;fld=134" TargetMode="External"/><Relationship Id="rId12848" Type="http://schemas.openxmlformats.org/officeDocument/2006/relationships/hyperlink" Target="https://docs7.online-sps.ru/cgi/online.cgi?req=doc&amp;base=EXPZ&amp;n=731991&amp;date=05.04.2021&amp;dst=135942&amp;fld=134" TargetMode="External"/><Relationship Id="rId26677" Type="http://schemas.openxmlformats.org/officeDocument/2006/relationships/hyperlink" Target="https://docs7.online-sps.ru/cgi/online.cgi?req=doc&amp;base=EXPZ&amp;n=731991&amp;date=05.04.2021&amp;dst=135072&amp;fld=134" TargetMode="External"/><Relationship Id="rId27728" Type="http://schemas.openxmlformats.org/officeDocument/2006/relationships/hyperlink" Target="https://docs7.online-sps.ru/cgi/online.cgi?req=doc&amp;base=EXPZ&amp;n=731991&amp;date=05.04.2021&amp;dst=148199&amp;fld=134" TargetMode="External"/><Relationship Id="rId33893" Type="http://schemas.openxmlformats.org/officeDocument/2006/relationships/hyperlink" Target="https://docs7.online-sps.ru/cgi/online.cgi?req=doc&amp;base=EXPZ&amp;n=731991&amp;date=05.04.2021&amp;dst=145021&amp;fld=134" TargetMode="External"/><Relationship Id="rId34944" Type="http://schemas.openxmlformats.org/officeDocument/2006/relationships/hyperlink" Target="https://docs7.online-sps.ru/cgi/online.cgi?req=doc&amp;base=EXPZ&amp;n=731991&amp;date=05.04.2021&amp;dst=118842&amp;fld=134" TargetMode="External"/><Relationship Id="rId1856" Type="http://schemas.openxmlformats.org/officeDocument/2006/relationships/hyperlink" Target="https://docs7.online-sps.ru/cgi/online.cgi?req=doc&amp;base=EXPZ&amp;n=731991&amp;date=05.04.2021&amp;dst=136207&amp;fld=134" TargetMode="External"/><Relationship Id="rId2907" Type="http://schemas.openxmlformats.org/officeDocument/2006/relationships/hyperlink" Target="https://docs7.online-sps.ru/cgi/online.cgi?req=doc&amp;base=EXPZ&amp;n=731991&amp;date=05.04.2021&amp;dst=150472&amp;fld=134" TargetMode="External"/><Relationship Id="rId10399" Type="http://schemas.openxmlformats.org/officeDocument/2006/relationships/hyperlink" Target="https://docs7.online-sps.ru/cgi/online.cgi?req=doc&amp;base=LAW&amp;n=371416&amp;date=05.04.2021&amp;dst=109247&amp;fld=134" TargetMode="External"/><Relationship Id="rId14270" Type="http://schemas.openxmlformats.org/officeDocument/2006/relationships/hyperlink" Target="https://docs7.online-sps.ru/cgi/online.cgi?req=doc&amp;base=EXPZ&amp;n=731991&amp;date=05.04.2021&amp;dst=152945&amp;fld=134" TargetMode="External"/><Relationship Id="rId15321" Type="http://schemas.openxmlformats.org/officeDocument/2006/relationships/hyperlink" Target="https://docs7.online-sps.ru/cgi/online.cgi?req=doc&amp;base=EXPZ&amp;n=731991&amp;date=05.04.2021&amp;dst=148160&amp;fld=134" TargetMode="External"/><Relationship Id="rId18891" Type="http://schemas.openxmlformats.org/officeDocument/2006/relationships/hyperlink" Target="https://docs7.online-sps.ru/cgi/online.cgi?req=doc&amp;base=EXPZ&amp;n=731991&amp;date=05.04.2021&amp;dst=143527&amp;fld=134" TargetMode="External"/><Relationship Id="rId19942" Type="http://schemas.openxmlformats.org/officeDocument/2006/relationships/hyperlink" Target="https://docs7.online-sps.ru/cgi/online.cgi?req=doc&amp;base=EXPZ&amp;n=731991&amp;date=05.04.2021&amp;dst=142719&amp;fld=134" TargetMode="External"/><Relationship Id="rId25279" Type="http://schemas.openxmlformats.org/officeDocument/2006/relationships/hyperlink" Target="https://docs7.online-sps.ru/cgi/online.cgi?req=doc&amp;base=EXPZ&amp;n=731991&amp;date=05.04.2021&amp;dst=136644&amp;fld=134" TargetMode="External"/><Relationship Id="rId29150" Type="http://schemas.openxmlformats.org/officeDocument/2006/relationships/hyperlink" Target="https://docs7.online-sps.ru/cgi/online.cgi?req=doc&amp;base=EXPZ&amp;n=731991&amp;date=05.04.2021&amp;dst=147206&amp;fld=134" TargetMode="External"/><Relationship Id="rId31097" Type="http://schemas.openxmlformats.org/officeDocument/2006/relationships/hyperlink" Target="https://docs7.online-sps.ru/cgi/online.cgi?req=doc&amp;base=EXPZ&amp;n=731991&amp;date=05.04.2021&amp;dst=148104&amp;fld=134" TargetMode="External"/><Relationship Id="rId32495" Type="http://schemas.openxmlformats.org/officeDocument/2006/relationships/hyperlink" Target="https://docs7.online-sps.ru/cgi/online.cgi?req=doc&amp;base=EXPZ&amp;n=731991&amp;date=05.04.2021&amp;dst=137308&amp;fld=134" TargetMode="External"/><Relationship Id="rId33546" Type="http://schemas.openxmlformats.org/officeDocument/2006/relationships/hyperlink" Target="https://docs7.online-sps.ru/cgi/online.cgi?req=doc&amp;base=LAW&amp;n=371416&amp;date=05.04.2021&amp;dst=107021&amp;fld=134" TargetMode="External"/><Relationship Id="rId1509" Type="http://schemas.openxmlformats.org/officeDocument/2006/relationships/hyperlink" Target="https://docs7.online-sps.ru/cgi/online.cgi?req=doc&amp;base=EXPZ&amp;n=731991&amp;date=05.04.2021&amp;dst=137282&amp;fld=134" TargetMode="External"/><Relationship Id="rId8950" Type="http://schemas.openxmlformats.org/officeDocument/2006/relationships/hyperlink" Target="https://docs7.online-sps.ru/cgi/online.cgi?req=doc&amp;base=EXPZ&amp;n=731991&amp;date=05.04.2021&amp;dst=139656&amp;fld=134" TargetMode="External"/><Relationship Id="rId10880" Type="http://schemas.openxmlformats.org/officeDocument/2006/relationships/hyperlink" Target="https://docs7.online-sps.ru/cgi/online.cgi?req=doc&amp;base=LAW&amp;n=371416&amp;date=05.04.2021&amp;dst=108301&amp;fld=134" TargetMode="External"/><Relationship Id="rId17493" Type="http://schemas.openxmlformats.org/officeDocument/2006/relationships/hyperlink" Target="https://docs7.online-sps.ru/cgi/online.cgi?req=doc&amp;base=LAW&amp;n=371416&amp;date=05.04.2021&amp;dst=107399&amp;fld=134" TargetMode="External"/><Relationship Id="rId18544" Type="http://schemas.openxmlformats.org/officeDocument/2006/relationships/hyperlink" Target="https://docs7.online-sps.ru/cgi/online.cgi?req=doc&amp;base=EXPZ&amp;n=731991&amp;date=05.04.2021&amp;dst=112597&amp;fld=134" TargetMode="External"/><Relationship Id="rId21889" Type="http://schemas.openxmlformats.org/officeDocument/2006/relationships/hyperlink" Target="https://docs7.online-sps.ru/cgi/online.cgi?req=doc&amp;base=EXPZ&amp;n=731991&amp;date=05.04.2021&amp;dst=139156&amp;fld=134" TargetMode="External"/><Relationship Id="rId25760" Type="http://schemas.openxmlformats.org/officeDocument/2006/relationships/hyperlink" Target="https://docs7.online-sps.ru/cgi/online.cgi?req=doc&amp;base=EXPZ&amp;n=731991&amp;date=05.04.2021&amp;dst=138433&amp;fld=134" TargetMode="External"/><Relationship Id="rId26811" Type="http://schemas.openxmlformats.org/officeDocument/2006/relationships/hyperlink" Target="https://docs7.online-sps.ru/cgi/online.cgi?req=doc&amp;base=EXPZ&amp;n=731991&amp;date=05.04.2021&amp;dst=135386&amp;fld=134" TargetMode="External"/><Relationship Id="rId32148" Type="http://schemas.openxmlformats.org/officeDocument/2006/relationships/hyperlink" Target="https://docs7.online-sps.ru/cgi/online.cgi?req=doc&amp;base=EXPZ&amp;n=731991&amp;date=05.04.2021&amp;dst=143033&amp;fld=134" TargetMode="External"/><Relationship Id="rId36769" Type="http://schemas.openxmlformats.org/officeDocument/2006/relationships/hyperlink" Target="https://docs7.online-sps.ru/cgi/online.cgi?req=doc&amp;base=EXPZ&amp;n=731991&amp;date=05.04.2021&amp;dst=155848&amp;fld=134" TargetMode="External"/><Relationship Id="rId7552" Type="http://schemas.openxmlformats.org/officeDocument/2006/relationships/hyperlink" Target="https://docs7.online-sps.ru/cgi/online.cgi?req=doc&amp;base=EXPZ&amp;n=731991&amp;date=05.04.2021&amp;dst=135357&amp;fld=134" TargetMode="External"/><Relationship Id="rId8603" Type="http://schemas.openxmlformats.org/officeDocument/2006/relationships/hyperlink" Target="https://docs7.online-sps.ru/cgi/online.cgi?req=doc&amp;base=EXPZ&amp;n=731991&amp;date=05.04.2021&amp;dst=139540&amp;fld=134" TargetMode="External"/><Relationship Id="rId10533" Type="http://schemas.openxmlformats.org/officeDocument/2006/relationships/hyperlink" Target="https://docs7.online-sps.ru/cgi/online.cgi?req=doc&amp;base=LAW&amp;n=371416&amp;date=05.04.2021&amp;dst=110419&amp;fld=134" TargetMode="External"/><Relationship Id="rId11931" Type="http://schemas.openxmlformats.org/officeDocument/2006/relationships/hyperlink" Target="https://docs7.online-sps.ru/cgi/online.cgi?req=doc&amp;base=LAW&amp;n=371416&amp;date=05.04.2021&amp;dst=103100&amp;fld=134" TargetMode="External"/><Relationship Id="rId16095" Type="http://schemas.openxmlformats.org/officeDocument/2006/relationships/hyperlink" Target="https://docs7.online-sps.ru/cgi/online.cgi?req=doc&amp;base=EXPZ&amp;n=731991&amp;date=05.04.2021&amp;dst=152263&amp;fld=134" TargetMode="External"/><Relationship Id="rId17146" Type="http://schemas.openxmlformats.org/officeDocument/2006/relationships/hyperlink" Target="https://docs7.online-sps.ru/cgi/online.cgi?req=doc&amp;base=EXPZ&amp;n=731991&amp;date=05.04.2021&amp;dst=151386&amp;fld=134" TargetMode="External"/><Relationship Id="rId24362" Type="http://schemas.openxmlformats.org/officeDocument/2006/relationships/hyperlink" Target="https://docs7.online-sps.ru/cgi/online.cgi?req=doc&amp;base=EXPZ&amp;n=731991&amp;date=05.04.2021&amp;dst=140957&amp;fld=134" TargetMode="External"/><Relationship Id="rId25413" Type="http://schemas.openxmlformats.org/officeDocument/2006/relationships/hyperlink" Target="https://docs7.online-sps.ru/cgi/online.cgi?req=doc&amp;base=EXPZ&amp;n=731991&amp;date=05.04.2021&amp;dst=137427&amp;fld=134" TargetMode="External"/><Relationship Id="rId6154" Type="http://schemas.openxmlformats.org/officeDocument/2006/relationships/hyperlink" Target="https://docs7.online-sps.ru/cgi/online.cgi?req=doc&amp;base=LAW&amp;n=371416&amp;date=05.04.2021&amp;dst=109979&amp;fld=134" TargetMode="External"/><Relationship Id="rId7205" Type="http://schemas.openxmlformats.org/officeDocument/2006/relationships/hyperlink" Target="https://docs7.online-sps.ru/cgi/online.cgi?req=doc&amp;base=EXPZ&amp;n=731991&amp;date=05.04.2021&amp;dst=101230&amp;fld=134" TargetMode="External"/><Relationship Id="rId24015" Type="http://schemas.openxmlformats.org/officeDocument/2006/relationships/hyperlink" Target="https://docs7.online-sps.ru/cgi/online.cgi?req=doc&amp;base=EXPZ&amp;n=731991&amp;date=05.04.2021&amp;dst=143760&amp;fld=134" TargetMode="External"/><Relationship Id="rId27585" Type="http://schemas.openxmlformats.org/officeDocument/2006/relationships/hyperlink" Target="https://docs7.online-sps.ru/cgi/online.cgi?req=doc&amp;base=EXPZ&amp;n=731991&amp;date=05.04.2021&amp;dst=141503&amp;fld=134" TargetMode="External"/><Relationship Id="rId28636" Type="http://schemas.openxmlformats.org/officeDocument/2006/relationships/hyperlink" Target="https://docs7.online-sps.ru/cgi/online.cgi?req=doc&amp;base=EXPZ&amp;n=731991&amp;date=05.04.2021&amp;dst=148977&amp;fld=134" TargetMode="External"/><Relationship Id="rId28983" Type="http://schemas.openxmlformats.org/officeDocument/2006/relationships/hyperlink" Target="https://docs7.online-sps.ru/cgi/online.cgi?req=doc&amp;base=EXPZ&amp;n=731991&amp;date=05.04.2021&amp;dst=150150&amp;fld=134" TargetMode="External"/><Relationship Id="rId30180" Type="http://schemas.openxmlformats.org/officeDocument/2006/relationships/hyperlink" Target="https://docs7.online-sps.ru/cgi/online.cgi?req=doc&amp;base=EXPZ&amp;n=731991&amp;date=05.04.2021&amp;dst=101684&amp;fld=134" TargetMode="External"/><Relationship Id="rId31231" Type="http://schemas.openxmlformats.org/officeDocument/2006/relationships/hyperlink" Target="https://docs7.online-sps.ru/cgi/online.cgi?req=doc&amp;base=LAW&amp;n=371416&amp;date=05.04.2021&amp;dst=108197&amp;fld=134" TargetMode="External"/><Relationship Id="rId9377" Type="http://schemas.openxmlformats.org/officeDocument/2006/relationships/hyperlink" Target="https://docs7.online-sps.ru/cgi/online.cgi?req=doc&amp;base=EXPZ&amp;n=731991&amp;date=05.04.2021&amp;dst=138303&amp;fld=134" TargetMode="External"/><Relationship Id="rId13756" Type="http://schemas.openxmlformats.org/officeDocument/2006/relationships/hyperlink" Target="https://docs7.online-sps.ru/cgi/online.cgi?req=doc&amp;base=EXPZ&amp;n=731991&amp;date=05.04.2021&amp;dst=141929&amp;fld=134" TargetMode="External"/><Relationship Id="rId14807" Type="http://schemas.openxmlformats.org/officeDocument/2006/relationships/hyperlink" Target="https://docs7.online-sps.ru/cgi/online.cgi?req=doc&amp;base=EXPZ&amp;n=731991&amp;date=05.04.2021&amp;dst=136853&amp;fld=134" TargetMode="External"/><Relationship Id="rId20972" Type="http://schemas.openxmlformats.org/officeDocument/2006/relationships/hyperlink" Target="https://docs7.online-sps.ru/cgi/online.cgi?req=doc&amp;base=EXPZ&amp;n=731991&amp;date=05.04.2021&amp;dst=155449&amp;fld=134" TargetMode="External"/><Relationship Id="rId26187" Type="http://schemas.openxmlformats.org/officeDocument/2006/relationships/hyperlink" Target="https://docs7.online-sps.ru/cgi/online.cgi?req=doc&amp;base=EXPZ&amp;n=731991&amp;date=05.04.2021&amp;dst=135403&amp;fld=134" TargetMode="External"/><Relationship Id="rId27238" Type="http://schemas.openxmlformats.org/officeDocument/2006/relationships/hyperlink" Target="https://docs7.online-sps.ru/cgi/online.cgi?req=doc&amp;base=EXPZ&amp;n=731991&amp;date=05.04.2021&amp;dst=139808&amp;fld=134" TargetMode="External"/><Relationship Id="rId34454" Type="http://schemas.openxmlformats.org/officeDocument/2006/relationships/hyperlink" Target="https://docs7.online-sps.ru/cgi/online.cgi?req=doc&amp;base=EXPZ&amp;n=731991&amp;date=05.04.2021&amp;dst=150618&amp;fld=134" TargetMode="External"/><Relationship Id="rId35505" Type="http://schemas.openxmlformats.org/officeDocument/2006/relationships/hyperlink" Target="https://docs7.online-sps.ru/cgi/online.cgi?req=doc&amp;base=LAW&amp;n=371416&amp;date=05.04.2021&amp;dst=112515&amp;fld=134" TargetMode="External"/><Relationship Id="rId35852" Type="http://schemas.openxmlformats.org/officeDocument/2006/relationships/hyperlink" Target="https://docs7.online-sps.ru/cgi/online.cgi?req=doc&amp;base=LAW&amp;n=371416&amp;date=05.04.2021&amp;dst=107875&amp;fld=134" TargetMode="External"/><Relationship Id="rId36903" Type="http://schemas.openxmlformats.org/officeDocument/2006/relationships/hyperlink" Target="https://docs7.online-sps.ru/cgi/online.cgi?req=doc&amp;base=EXPZ&amp;n=731991&amp;date=05.04.2021&amp;dst=156128&amp;fld=134" TargetMode="External"/><Relationship Id="rId736" Type="http://schemas.openxmlformats.org/officeDocument/2006/relationships/hyperlink" Target="https://docs7.online-sps.ru/cgi/online.cgi?req=doc&amp;base=EXPZ&amp;n=731991&amp;date=05.04.2021&amp;dst=101879&amp;fld=134" TargetMode="External"/><Relationship Id="rId1366" Type="http://schemas.openxmlformats.org/officeDocument/2006/relationships/hyperlink" Target="https://docs7.online-sps.ru/cgi/online.cgi?req=doc&amp;base=EXPZ&amp;n=731991&amp;date=05.04.2021&amp;dst=137096&amp;fld=134" TargetMode="External"/><Relationship Id="rId2417" Type="http://schemas.openxmlformats.org/officeDocument/2006/relationships/hyperlink" Target="https://docs7.online-sps.ru/cgi/online.cgi?req=doc&amp;base=EXPZ&amp;n=731991&amp;date=05.04.2021&amp;dst=140752&amp;fld=134" TargetMode="External"/><Relationship Id="rId2764" Type="http://schemas.openxmlformats.org/officeDocument/2006/relationships/hyperlink" Target="https://docs7.online-sps.ru/cgi/online.cgi?req=doc&amp;base=EXPZ&amp;n=731991&amp;date=05.04.2021&amp;dst=141270&amp;fld=134" TargetMode="External"/><Relationship Id="rId3815" Type="http://schemas.openxmlformats.org/officeDocument/2006/relationships/hyperlink" Target="https://docs7.online-sps.ru/cgi/online.cgi?req=doc&amp;base=EXPZ&amp;n=731991&amp;date=05.04.2021&amp;dst=146795&amp;fld=134" TargetMode="External"/><Relationship Id="rId12358" Type="http://schemas.openxmlformats.org/officeDocument/2006/relationships/hyperlink" Target="https://docs7.online-sps.ru/cgi/online.cgi?req=doc&amp;base=EXPZ&amp;n=731991&amp;date=05.04.2021&amp;dst=148118&amp;fld=134" TargetMode="External"/><Relationship Id="rId13409" Type="http://schemas.openxmlformats.org/officeDocument/2006/relationships/hyperlink" Target="https://docs7.online-sps.ru/cgi/online.cgi?req=doc&amp;base=EXPZ&amp;n=731991&amp;date=05.04.2021&amp;dst=143422&amp;fld=134" TargetMode="External"/><Relationship Id="rId16979" Type="http://schemas.openxmlformats.org/officeDocument/2006/relationships/hyperlink" Target="https://docs7.online-sps.ru/cgi/online.cgi?req=doc&amp;base=EXPZ&amp;n=731991&amp;date=05.04.2021&amp;dst=151061&amp;fld=134" TargetMode="External"/><Relationship Id="rId20625" Type="http://schemas.openxmlformats.org/officeDocument/2006/relationships/hyperlink" Target="https://docs7.online-sps.ru/cgi/online.cgi?req=doc&amp;base=EXPZ&amp;n=731991&amp;date=05.04.2021&amp;dst=143801&amp;fld=134" TargetMode="External"/><Relationship Id="rId33056" Type="http://schemas.openxmlformats.org/officeDocument/2006/relationships/hyperlink" Target="https://docs7.online-sps.ru/cgi/online.cgi?req=doc&amp;base=EXPZ&amp;n=731991&amp;date=05.04.2021&amp;dst=142602&amp;fld=134" TargetMode="External"/><Relationship Id="rId34107" Type="http://schemas.openxmlformats.org/officeDocument/2006/relationships/hyperlink" Target="https://docs7.online-sps.ru/cgi/online.cgi?req=doc&amp;base=EXPZ&amp;n=731991&amp;date=05.04.2021&amp;dst=148637&amp;fld=134" TargetMode="External"/><Relationship Id="rId1019" Type="http://schemas.openxmlformats.org/officeDocument/2006/relationships/hyperlink" Target="https://docs7.online-sps.ru/cgi/online.cgi?req=doc&amp;base=EXPZ&amp;n=731991&amp;date=05.04.2021&amp;dst=138042&amp;fld=134" TargetMode="External"/><Relationship Id="rId5987" Type="http://schemas.openxmlformats.org/officeDocument/2006/relationships/hyperlink" Target="https://docs7.online-sps.ru/cgi/online.cgi?req=doc&amp;base=LAW&amp;n=371416&amp;date=05.04.2021&amp;dst=112353&amp;fld=134" TargetMode="External"/><Relationship Id="rId19452" Type="http://schemas.openxmlformats.org/officeDocument/2006/relationships/hyperlink" Target="https://docs7.online-sps.ru/cgi/online.cgi?req=doc&amp;base=LAW&amp;n=371416&amp;date=05.04.2021&amp;dst=109977&amp;fld=134" TargetMode="External"/><Relationship Id="rId22797" Type="http://schemas.openxmlformats.org/officeDocument/2006/relationships/hyperlink" Target="https://docs7.online-sps.ru/cgi/online.cgi?req=doc&amp;base=EXPZ&amp;n=731991&amp;date=05.04.2021&amp;dst=136928&amp;fld=134" TargetMode="External"/><Relationship Id="rId23848" Type="http://schemas.openxmlformats.org/officeDocument/2006/relationships/hyperlink" Target="https://docs7.online-sps.ru/cgi/online.cgi?req=doc&amp;base=EXPZ&amp;n=731991&amp;date=05.04.2021&amp;dst=137636&amp;fld=134" TargetMode="External"/><Relationship Id="rId36279" Type="http://schemas.openxmlformats.org/officeDocument/2006/relationships/hyperlink" Target="https://docs7.online-sps.ru/cgi/online.cgi?req=doc&amp;base=EXPZ&amp;n=731991&amp;date=05.04.2021&amp;dst=149571&amp;fld=134" TargetMode="External"/><Relationship Id="rId37677" Type="http://schemas.openxmlformats.org/officeDocument/2006/relationships/hyperlink" Target="https://docs7.online-sps.ru/cgi/online.cgi?req=doc&amp;base=EXPZ&amp;n=731991&amp;date=05.04.2021&amp;dst=144292&amp;fld=134" TargetMode="External"/><Relationship Id="rId72" Type="http://schemas.openxmlformats.org/officeDocument/2006/relationships/hyperlink" Target="https://docs7.online-sps.ru/cgi/online.cgi?req=doc&amp;base=EXPZ&amp;n=731991&amp;date=05.04.2021&amp;dst=135820&amp;fld=134" TargetMode="External"/><Relationship Id="rId4589" Type="http://schemas.openxmlformats.org/officeDocument/2006/relationships/hyperlink" Target="https://docs7.online-sps.ru/cgi/online.cgi?req=doc&amp;base=EXPZ&amp;n=731991&amp;date=05.04.2021&amp;dst=143293&amp;fld=134" TargetMode="External"/><Relationship Id="rId8460" Type="http://schemas.openxmlformats.org/officeDocument/2006/relationships/hyperlink" Target="https://docs7.online-sps.ru/cgi/online.cgi?req=doc&amp;base=LAW&amp;n=371416&amp;date=05.04.2021&amp;dst=110039&amp;fld=134" TargetMode="External"/><Relationship Id="rId9511" Type="http://schemas.openxmlformats.org/officeDocument/2006/relationships/hyperlink" Target="https://docs7.online-sps.ru/cgi/online.cgi?req=doc&amp;base=EXPZ&amp;n=731991&amp;date=05.04.2021&amp;dst=145195&amp;fld=134" TargetMode="External"/><Relationship Id="rId10390" Type="http://schemas.openxmlformats.org/officeDocument/2006/relationships/hyperlink" Target="https://docs7.online-sps.ru/cgi/online.cgi?req=doc&amp;base=EXPZ&amp;n=731991&amp;date=05.04.2021&amp;dst=145590&amp;fld=134" TargetMode="External"/><Relationship Id="rId11441" Type="http://schemas.openxmlformats.org/officeDocument/2006/relationships/hyperlink" Target="https://docs7.online-sps.ru/cgi/online.cgi?req=doc&amp;base=EXPZ&amp;n=731991&amp;date=05.04.2021&amp;dst=136624&amp;fld=134" TargetMode="External"/><Relationship Id="rId18054" Type="http://schemas.openxmlformats.org/officeDocument/2006/relationships/hyperlink" Target="https://docs7.online-sps.ru/cgi/online.cgi?req=doc&amp;base=EXPZ&amp;n=731991&amp;date=05.04.2021&amp;dst=148590&amp;fld=134" TargetMode="External"/><Relationship Id="rId19105" Type="http://schemas.openxmlformats.org/officeDocument/2006/relationships/hyperlink" Target="https://docs7.online-sps.ru/cgi/online.cgi?req=doc&amp;base=EXPZ&amp;n=731991&amp;date=05.04.2021&amp;dst=151179&amp;fld=134" TargetMode="External"/><Relationship Id="rId21399" Type="http://schemas.openxmlformats.org/officeDocument/2006/relationships/hyperlink" Target="https://docs7.online-sps.ru/cgi/online.cgi?req=doc&amp;base=EXPZ&amp;n=731991&amp;date=05.04.2021&amp;dst=156315&amp;fld=134" TargetMode="External"/><Relationship Id="rId25270" Type="http://schemas.openxmlformats.org/officeDocument/2006/relationships/hyperlink" Target="https://docs7.online-sps.ru/cgi/online.cgi?req=doc&amp;base=EXPZ&amp;n=731991&amp;date=05.04.2021&amp;dst=136633&amp;fld=134" TargetMode="External"/><Relationship Id="rId26321" Type="http://schemas.openxmlformats.org/officeDocument/2006/relationships/hyperlink" Target="https://docs7.online-sps.ru/cgi/online.cgi?req=doc&amp;base=EXPZ&amp;n=731991&amp;date=05.04.2021&amp;dst=135693&amp;fld=134" TargetMode="External"/><Relationship Id="rId29891" Type="http://schemas.openxmlformats.org/officeDocument/2006/relationships/hyperlink" Target="https://docs7.online-sps.ru/cgi/online.cgi?req=doc&amp;base=EXPZ&amp;n=731991&amp;date=05.04.2021&amp;dst=136138&amp;fld=134" TargetMode="External"/><Relationship Id="rId30717" Type="http://schemas.openxmlformats.org/officeDocument/2006/relationships/hyperlink" Target="https://docs7.online-sps.ru/cgi/online.cgi?req=doc&amp;base=LAW&amp;n=371416&amp;date=05.04.2021&amp;dst=102804&amp;fld=134" TargetMode="External"/><Relationship Id="rId1500" Type="http://schemas.openxmlformats.org/officeDocument/2006/relationships/hyperlink" Target="https://docs7.online-sps.ru/cgi/online.cgi?req=doc&amp;base=EXPZ&amp;n=731991&amp;date=05.04.2021&amp;dst=136565&amp;fld=134" TargetMode="External"/><Relationship Id="rId7062" Type="http://schemas.openxmlformats.org/officeDocument/2006/relationships/hyperlink" Target="https://docs7.online-sps.ru/cgi/online.cgi?req=doc&amp;base=EXPZ&amp;n=731991&amp;date=05.04.2021&amp;dst=100875&amp;fld=134" TargetMode="External"/><Relationship Id="rId8113" Type="http://schemas.openxmlformats.org/officeDocument/2006/relationships/hyperlink" Target="https://docs7.online-sps.ru/cgi/online.cgi?req=doc&amp;base=EXPZ&amp;n=731991&amp;date=05.04.2021&amp;dst=141038&amp;fld=134" TargetMode="External"/><Relationship Id="rId10043" Type="http://schemas.openxmlformats.org/officeDocument/2006/relationships/hyperlink" Target="https://docs7.online-sps.ru/cgi/online.cgi?req=doc&amp;base=EXPZ&amp;n=731991&amp;date=05.04.2021&amp;dst=143617&amp;fld=134" TargetMode="External"/><Relationship Id="rId14664" Type="http://schemas.openxmlformats.org/officeDocument/2006/relationships/hyperlink" Target="https://docs7.online-sps.ru/cgi/online.cgi?req=doc&amp;base=EXPZ&amp;n=731991&amp;date=05.04.2021&amp;dst=142644&amp;fld=134" TargetMode="External"/><Relationship Id="rId21880" Type="http://schemas.openxmlformats.org/officeDocument/2006/relationships/hyperlink" Target="https://docs7.online-sps.ru/cgi/online.cgi?req=doc&amp;base=EXPZ&amp;n=731991&amp;date=05.04.2021&amp;dst=105066&amp;fld=134" TargetMode="External"/><Relationship Id="rId28493" Type="http://schemas.openxmlformats.org/officeDocument/2006/relationships/hyperlink" Target="https://docs7.online-sps.ru/cgi/online.cgi?req=doc&amp;base=EXPZ&amp;n=731991&amp;date=05.04.2021&amp;dst=140121&amp;fld=134" TargetMode="External"/><Relationship Id="rId29544" Type="http://schemas.openxmlformats.org/officeDocument/2006/relationships/hyperlink" Target="https://docs7.online-sps.ru/cgi/online.cgi?req=doc&amp;base=EXPZ&amp;n=731991&amp;date=05.04.2021&amp;dst=145395&amp;fld=134" TargetMode="External"/><Relationship Id="rId32889" Type="http://schemas.openxmlformats.org/officeDocument/2006/relationships/hyperlink" Target="https://docs7.online-sps.ru/cgi/online.cgi?req=doc&amp;base=EXPZ&amp;n=731991&amp;date=05.04.2021&amp;dst=144653&amp;fld=134" TargetMode="External"/><Relationship Id="rId36760" Type="http://schemas.openxmlformats.org/officeDocument/2006/relationships/hyperlink" Target="https://docs7.online-sps.ru/cgi/online.cgi?req=doc&amp;base=EXPZ&amp;n=731991&amp;date=05.04.2021&amp;dst=155830&amp;fld=134" TargetMode="External"/><Relationship Id="rId37811" Type="http://schemas.openxmlformats.org/officeDocument/2006/relationships/hyperlink" Target="https://docs7.online-sps.ru/cgi/online.cgi?req=doc&amp;base=LAW&amp;n=371416&amp;date=05.04.2021&amp;dst=120896&amp;fld=134" TargetMode="External"/><Relationship Id="rId3672" Type="http://schemas.openxmlformats.org/officeDocument/2006/relationships/hyperlink" Target="https://docs7.online-sps.ru/cgi/online.cgi?req=doc&amp;base=EXPZ&amp;n=731991&amp;date=05.04.2021&amp;dst=146464&amp;fld=134" TargetMode="External"/><Relationship Id="rId4723" Type="http://schemas.openxmlformats.org/officeDocument/2006/relationships/hyperlink" Target="https://docs7.online-sps.ru/cgi/online.cgi?req=doc&amp;base=EXPZ&amp;n=731991&amp;date=05.04.2021&amp;dst=137594&amp;fld=134" TargetMode="External"/><Relationship Id="rId13266" Type="http://schemas.openxmlformats.org/officeDocument/2006/relationships/hyperlink" Target="https://docs7.online-sps.ru/cgi/online.cgi?req=doc&amp;base=EXPZ&amp;n=731991&amp;date=05.04.2021&amp;dst=109271&amp;fld=134" TargetMode="External"/><Relationship Id="rId14317" Type="http://schemas.openxmlformats.org/officeDocument/2006/relationships/hyperlink" Target="https://docs7.online-sps.ru/cgi/online.cgi?req=doc&amp;base=EXPZ&amp;n=731991&amp;date=05.04.2021&amp;dst=153109&amp;fld=134" TargetMode="External"/><Relationship Id="rId15715" Type="http://schemas.openxmlformats.org/officeDocument/2006/relationships/hyperlink" Target="https://docs7.online-sps.ru/cgi/online.cgi?req=doc&amp;base=EXPZ&amp;n=731991&amp;date=05.04.2021&amp;dst=152220&amp;fld=134" TargetMode="External"/><Relationship Id="rId20482" Type="http://schemas.openxmlformats.org/officeDocument/2006/relationships/hyperlink" Target="https://docs7.online-sps.ru/cgi/online.cgi?req=doc&amp;base=EXPZ&amp;n=731991&amp;date=05.04.2021&amp;dst=139996&amp;fld=134" TargetMode="External"/><Relationship Id="rId21533" Type="http://schemas.openxmlformats.org/officeDocument/2006/relationships/hyperlink" Target="https://docs7.online-sps.ru/cgi/online.cgi?req=doc&amp;base=EXPZ&amp;n=731991&amp;date=05.04.2021&amp;dst=100952&amp;fld=134" TargetMode="External"/><Relationship Id="rId22931" Type="http://schemas.openxmlformats.org/officeDocument/2006/relationships/hyperlink" Target="https://docs7.online-sps.ru/cgi/online.cgi?req=doc&amp;base=EXPZ&amp;n=731991&amp;date=05.04.2021&amp;dst=112801&amp;fld=134" TargetMode="External"/><Relationship Id="rId27095" Type="http://schemas.openxmlformats.org/officeDocument/2006/relationships/hyperlink" Target="https://docs7.online-sps.ru/cgi/online.cgi?req=doc&amp;base=EXPZ&amp;n=731991&amp;date=05.04.2021&amp;dst=135872&amp;fld=134" TargetMode="External"/><Relationship Id="rId28146" Type="http://schemas.openxmlformats.org/officeDocument/2006/relationships/hyperlink" Target="https://docs7.online-sps.ru/cgi/online.cgi?req=doc&amp;base=LAW&amp;n=371416&amp;date=05.04.2021&amp;dst=110273&amp;fld=134" TargetMode="External"/><Relationship Id="rId35362" Type="http://schemas.openxmlformats.org/officeDocument/2006/relationships/hyperlink" Target="https://docs7.online-sps.ru/cgi/online.cgi?req=doc&amp;base=LAW&amp;n=371416&amp;date=05.04.2021&amp;dst=112383&amp;fld=134" TargetMode="External"/><Relationship Id="rId36413" Type="http://schemas.openxmlformats.org/officeDocument/2006/relationships/hyperlink" Target="https://docs7.online-sps.ru/cgi/online.cgi?req=doc&amp;base=EXPZ&amp;n=731991&amp;date=05.04.2021&amp;dst=155121&amp;fld=134" TargetMode="External"/><Relationship Id="rId593" Type="http://schemas.openxmlformats.org/officeDocument/2006/relationships/hyperlink" Target="https://docs7.online-sps.ru/cgi/online.cgi?req=doc&amp;base=EXPZ&amp;n=731991&amp;date=05.04.2021&amp;dst=102096&amp;fld=134" TargetMode="External"/><Relationship Id="rId2274" Type="http://schemas.openxmlformats.org/officeDocument/2006/relationships/hyperlink" Target="https://docs7.online-sps.ru/cgi/online.cgi?req=doc&amp;base=EXPZ&amp;n=731991&amp;date=05.04.2021&amp;dst=102308&amp;fld=134" TargetMode="External"/><Relationship Id="rId3325" Type="http://schemas.openxmlformats.org/officeDocument/2006/relationships/hyperlink" Target="https://docs7.online-sps.ru/cgi/online.cgi?req=doc&amp;base=EXPZ&amp;n=731991&amp;date=05.04.2021&amp;dst=137933&amp;fld=134" TargetMode="External"/><Relationship Id="rId17887" Type="http://schemas.openxmlformats.org/officeDocument/2006/relationships/hyperlink" Target="https://docs7.online-sps.ru/cgi/online.cgi?req=doc&amp;base=EXPZ&amp;n=731991&amp;date=05.04.2021&amp;dst=112513&amp;fld=134" TargetMode="External"/><Relationship Id="rId18938" Type="http://schemas.openxmlformats.org/officeDocument/2006/relationships/hyperlink" Target="https://docs7.online-sps.ru/cgi/online.cgi?req=doc&amp;base=EXPZ&amp;n=731991&amp;date=05.04.2021&amp;dst=117523&amp;fld=134" TargetMode="External"/><Relationship Id="rId20135" Type="http://schemas.openxmlformats.org/officeDocument/2006/relationships/hyperlink" Target="https://docs7.online-sps.ru/cgi/online.cgi?req=doc&amp;base=EXPZ&amp;n=731991&amp;date=05.04.2021&amp;dst=137892&amp;fld=134" TargetMode="External"/><Relationship Id="rId35015" Type="http://schemas.openxmlformats.org/officeDocument/2006/relationships/hyperlink" Target="https://docs7.online-sps.ru/cgi/online.cgi?req=doc&amp;base=EXPZ&amp;n=731991&amp;date=05.04.2021&amp;dst=153055&amp;fld=134" TargetMode="External"/><Relationship Id="rId246" Type="http://schemas.openxmlformats.org/officeDocument/2006/relationships/hyperlink" Target="https://docs7.online-sps.ru/cgi/online.cgi?req=doc&amp;base=EXPZ&amp;n=731991&amp;date=05.04.2021&amp;dst=145195&amp;fld=134" TargetMode="External"/><Relationship Id="rId5497" Type="http://schemas.openxmlformats.org/officeDocument/2006/relationships/hyperlink" Target="https://docs7.online-sps.ru/cgi/online.cgi?req=doc&amp;base=EXPZ&amp;n=731991&amp;date=05.04.2021&amp;dst=136320&amp;fld=134" TargetMode="External"/><Relationship Id="rId6548" Type="http://schemas.openxmlformats.org/officeDocument/2006/relationships/hyperlink" Target="https://docs7.online-sps.ru/cgi/online.cgi?req=doc&amp;base=EXPZ&amp;n=731991&amp;date=05.04.2021&amp;dst=134732&amp;fld=134" TargetMode="External"/><Relationship Id="rId6895" Type="http://schemas.openxmlformats.org/officeDocument/2006/relationships/hyperlink" Target="https://docs7.online-sps.ru/cgi/online.cgi?req=doc&amp;base=EXPZ&amp;n=731991&amp;date=05.04.2021&amp;dst=135003&amp;fld=134" TargetMode="External"/><Relationship Id="rId7946" Type="http://schemas.openxmlformats.org/officeDocument/2006/relationships/hyperlink" Target="https://docs7.online-sps.ru/cgi/online.cgi?req=doc&amp;base=EXPZ&amp;n=731991&amp;date=05.04.2021&amp;dst=141882&amp;fld=134" TargetMode="External"/><Relationship Id="rId10927" Type="http://schemas.openxmlformats.org/officeDocument/2006/relationships/hyperlink" Target="https://docs7.online-sps.ru/cgi/online.cgi?req=doc&amp;base=LAW&amp;n=371416&amp;date=05.04.2021&amp;dst=108485&amp;fld=134" TargetMode="External"/><Relationship Id="rId16489" Type="http://schemas.openxmlformats.org/officeDocument/2006/relationships/hyperlink" Target="https://docs7.online-sps.ru/cgi/online.cgi?req=doc&amp;base=LAW&amp;n=371416&amp;date=05.04.2021&amp;dst=108591&amp;fld=134" TargetMode="External"/><Relationship Id="rId24756" Type="http://schemas.openxmlformats.org/officeDocument/2006/relationships/hyperlink" Target="https://docs7.online-sps.ru/cgi/online.cgi?req=doc&amp;base=EXPZ&amp;n=731991&amp;date=05.04.2021&amp;dst=115132&amp;fld=134" TargetMode="External"/><Relationship Id="rId25807" Type="http://schemas.openxmlformats.org/officeDocument/2006/relationships/hyperlink" Target="https://docs7.online-sps.ru/cgi/online.cgi?req=doc&amp;base=EXPZ&amp;n=731991&amp;date=05.04.2021&amp;dst=138503&amp;fld=134" TargetMode="External"/><Relationship Id="rId31972" Type="http://schemas.openxmlformats.org/officeDocument/2006/relationships/hyperlink" Target="https://docs7.online-sps.ru/cgi/online.cgi?req=doc&amp;base=EXPZ&amp;n=731991&amp;date=05.04.2021&amp;dst=141774&amp;fld=134" TargetMode="External"/><Relationship Id="rId37187" Type="http://schemas.openxmlformats.org/officeDocument/2006/relationships/hyperlink" Target="https://docs7.online-sps.ru/cgi/online.cgi?req=doc&amp;base=EXPZ&amp;n=731991&amp;date=05.04.2021&amp;dst=138699&amp;fld=134" TargetMode="External"/><Relationship Id="rId4099" Type="http://schemas.openxmlformats.org/officeDocument/2006/relationships/hyperlink" Target="https://docs7.online-sps.ru/cgi/online.cgi?req=doc&amp;base=EXPZ&amp;n=731991&amp;date=05.04.2021&amp;dst=112739&amp;fld=134" TargetMode="External"/><Relationship Id="rId9021" Type="http://schemas.openxmlformats.org/officeDocument/2006/relationships/hyperlink" Target="https://docs7.online-sps.ru/cgi/online.cgi?req=doc&amp;base=EXPZ&amp;n=731991&amp;date=05.04.2021&amp;dst=140103&amp;fld=134" TargetMode="External"/><Relationship Id="rId13400" Type="http://schemas.openxmlformats.org/officeDocument/2006/relationships/hyperlink" Target="https://docs7.online-sps.ru/cgi/online.cgi?req=doc&amp;base=EXPZ&amp;n=731991&amp;date=05.04.2021&amp;dst=143404&amp;fld=134" TargetMode="External"/><Relationship Id="rId16970" Type="http://schemas.openxmlformats.org/officeDocument/2006/relationships/hyperlink" Target="https://docs7.online-sps.ru/cgi/online.cgi?req=doc&amp;base=EXPZ&amp;n=731991&amp;date=05.04.2021&amp;dst=151061&amp;fld=134" TargetMode="External"/><Relationship Id="rId23358" Type="http://schemas.openxmlformats.org/officeDocument/2006/relationships/hyperlink" Target="https://docs7.online-sps.ru/cgi/online.cgi?req=doc&amp;base=EXPZ&amp;n=731991&amp;date=05.04.2021&amp;dst=142935&amp;fld=134" TargetMode="External"/><Relationship Id="rId24409" Type="http://schemas.openxmlformats.org/officeDocument/2006/relationships/hyperlink" Target="https://docs7.online-sps.ru/cgi/online.cgi?req=doc&amp;base=EXPZ&amp;n=731991&amp;date=05.04.2021&amp;dst=141060&amp;fld=134" TargetMode="External"/><Relationship Id="rId27979" Type="http://schemas.openxmlformats.org/officeDocument/2006/relationships/hyperlink" Target="https://docs7.online-sps.ru/cgi/online.cgi?req=doc&amp;base=EXPZ&amp;n=731991&amp;date=05.04.2021&amp;dst=141212&amp;fld=134" TargetMode="External"/><Relationship Id="rId30574" Type="http://schemas.openxmlformats.org/officeDocument/2006/relationships/hyperlink" Target="https://docs7.online-sps.ru/cgi/online.cgi?req=doc&amp;base=LAW&amp;n=371416&amp;date=05.04.2021&amp;dst=101776&amp;fld=134" TargetMode="External"/><Relationship Id="rId31625" Type="http://schemas.openxmlformats.org/officeDocument/2006/relationships/hyperlink" Target="https://docs7.online-sps.ru/cgi/online.cgi?req=doc&amp;base=EXPZ&amp;n=731991&amp;date=05.04.2021&amp;dst=148077&amp;fld=134" TargetMode="External"/><Relationship Id="rId12002" Type="http://schemas.openxmlformats.org/officeDocument/2006/relationships/hyperlink" Target="https://docs7.online-sps.ru/cgi/online.cgi?req=doc&amp;base=LAW&amp;n=371416&amp;date=05.04.2021&amp;dst=102636&amp;fld=134" TargetMode="External"/><Relationship Id="rId15572" Type="http://schemas.openxmlformats.org/officeDocument/2006/relationships/hyperlink" Target="https://docs7.online-sps.ru/cgi/online.cgi?req=doc&amp;base=EXPZ&amp;n=731991&amp;date=05.04.2021&amp;dst=149053&amp;fld=134" TargetMode="External"/><Relationship Id="rId16623" Type="http://schemas.openxmlformats.org/officeDocument/2006/relationships/hyperlink" Target="https://docs7.online-sps.ru/cgi/online.cgi?req=doc&amp;base=EXPZ&amp;n=731991&amp;date=05.04.2021&amp;dst=148710&amp;fld=134" TargetMode="External"/><Relationship Id="rId30227" Type="http://schemas.openxmlformats.org/officeDocument/2006/relationships/hyperlink" Target="https://docs7.online-sps.ru/cgi/online.cgi?req=doc&amp;base=EXPZ&amp;n=731991&amp;date=05.04.2021&amp;dst=136507&amp;fld=134" TargetMode="External"/><Relationship Id="rId33797" Type="http://schemas.openxmlformats.org/officeDocument/2006/relationships/hyperlink" Target="https://docs7.online-sps.ru/cgi/online.cgi?req=doc&amp;base=EXPZ&amp;n=731991&amp;date=05.04.2021&amp;dst=144511&amp;fld=134" TargetMode="External"/><Relationship Id="rId34848" Type="http://schemas.openxmlformats.org/officeDocument/2006/relationships/hyperlink" Target="https://docs7.online-sps.ru/cgi/online.cgi?req=doc&amp;base=EXPZ&amp;n=731991&amp;date=05.04.2021&amp;dst=151248&amp;fld=134" TargetMode="External"/><Relationship Id="rId1010" Type="http://schemas.openxmlformats.org/officeDocument/2006/relationships/hyperlink" Target="https://docs7.online-sps.ru/cgi/online.cgi?req=doc&amp;base=EXPZ&amp;n=731991&amp;date=05.04.2021&amp;dst=148172&amp;fld=134" TargetMode="External"/><Relationship Id="rId4580" Type="http://schemas.openxmlformats.org/officeDocument/2006/relationships/hyperlink" Target="https://docs7.online-sps.ru/cgi/online.cgi?req=doc&amp;base=EXPZ&amp;n=731991&amp;date=05.04.2021&amp;dst=143267&amp;fld=134" TargetMode="External"/><Relationship Id="rId5631" Type="http://schemas.openxmlformats.org/officeDocument/2006/relationships/hyperlink" Target="https://docs7.online-sps.ru/cgi/online.cgi?req=doc&amp;base=EXPZ&amp;n=731991&amp;date=05.04.2021&amp;dst=136545&amp;fld=134" TargetMode="External"/><Relationship Id="rId14174" Type="http://schemas.openxmlformats.org/officeDocument/2006/relationships/hyperlink" Target="https://docs7.online-sps.ru/cgi/online.cgi?req=doc&amp;base=LAW&amp;n=371416&amp;date=05.04.2021&amp;dst=102160&amp;fld=134" TargetMode="External"/><Relationship Id="rId15225" Type="http://schemas.openxmlformats.org/officeDocument/2006/relationships/hyperlink" Target="https://docs7.online-sps.ru/cgi/online.cgi?req=doc&amp;base=EXPZ&amp;n=731991&amp;date=05.04.2021&amp;dst=141083&amp;fld=134" TargetMode="External"/><Relationship Id="rId18795" Type="http://schemas.openxmlformats.org/officeDocument/2006/relationships/hyperlink" Target="https://docs7.online-sps.ru/cgi/online.cgi?req=doc&amp;base=EXPZ&amp;n=731991&amp;date=05.04.2021&amp;dst=145221&amp;fld=134" TargetMode="External"/><Relationship Id="rId21390" Type="http://schemas.openxmlformats.org/officeDocument/2006/relationships/hyperlink" Target="https://docs7.online-sps.ru/cgi/online.cgi?req=doc&amp;base=EXPZ&amp;n=731991&amp;date=05.04.2021&amp;dst=156297&amp;fld=134" TargetMode="External"/><Relationship Id="rId22441" Type="http://schemas.openxmlformats.org/officeDocument/2006/relationships/hyperlink" Target="https://docs7.online-sps.ru/cgi/online.cgi?req=doc&amp;base=EXPZ&amp;n=731991&amp;date=05.04.2021&amp;dst=142236&amp;fld=134" TargetMode="External"/><Relationship Id="rId29054" Type="http://schemas.openxmlformats.org/officeDocument/2006/relationships/hyperlink" Target="https://docs7.online-sps.ru/cgi/online.cgi?req=doc&amp;base=EXPZ&amp;n=731991&amp;date=05.04.2021&amp;dst=150480&amp;fld=134" TargetMode="External"/><Relationship Id="rId32399" Type="http://schemas.openxmlformats.org/officeDocument/2006/relationships/hyperlink" Target="https://docs7.online-sps.ru/cgi/online.cgi?req=doc&amp;base=EXPZ&amp;n=731991&amp;date=05.04.2021&amp;dst=116248&amp;fld=134" TargetMode="External"/><Relationship Id="rId36270" Type="http://schemas.openxmlformats.org/officeDocument/2006/relationships/hyperlink" Target="https://docs7.online-sps.ru/cgi/online.cgi?req=doc&amp;base=EXPZ&amp;n=731991&amp;date=05.04.2021&amp;dst=145148&amp;fld=134" TargetMode="External"/><Relationship Id="rId37321" Type="http://schemas.openxmlformats.org/officeDocument/2006/relationships/hyperlink" Target="https://docs7.online-sps.ru/cgi/online.cgi?req=doc&amp;base=EXPZ&amp;n=731991&amp;date=05.04.2021&amp;dst=138798&amp;fld=134" TargetMode="External"/><Relationship Id="rId4233" Type="http://schemas.openxmlformats.org/officeDocument/2006/relationships/hyperlink" Target="https://docs7.online-sps.ru/cgi/online.cgi?req=doc&amp;base=EXPZ&amp;n=731991&amp;date=05.04.2021&amp;dst=148470&amp;fld=134" TargetMode="External"/><Relationship Id="rId9905" Type="http://schemas.openxmlformats.org/officeDocument/2006/relationships/hyperlink" Target="https://docs7.online-sps.ru/cgi/online.cgi?req=doc&amp;base=LAW&amp;n=371416&amp;date=05.04.2021&amp;dst=111541&amp;fld=134" TargetMode="External"/><Relationship Id="rId17397" Type="http://schemas.openxmlformats.org/officeDocument/2006/relationships/hyperlink" Target="https://docs7.online-sps.ru/cgi/online.cgi?req=doc&amp;base=LAW&amp;n=371416&amp;date=05.04.2021&amp;dst=107453&amp;fld=134" TargetMode="External"/><Relationship Id="rId19846" Type="http://schemas.openxmlformats.org/officeDocument/2006/relationships/hyperlink" Target="https://docs7.online-sps.ru/cgi/online.cgi?req=doc&amp;base=EXPZ&amp;n=731991&amp;date=05.04.2021&amp;dst=142534&amp;fld=134" TargetMode="External"/><Relationship Id="rId21043" Type="http://schemas.openxmlformats.org/officeDocument/2006/relationships/hyperlink" Target="https://docs7.online-sps.ru/cgi/online.cgi?req=doc&amp;base=EXPZ&amp;n=731991&amp;date=05.04.2021&amp;dst=155593&amp;fld=134" TargetMode="External"/><Relationship Id="rId7456" Type="http://schemas.openxmlformats.org/officeDocument/2006/relationships/hyperlink" Target="https://docs7.online-sps.ru/cgi/online.cgi?req=doc&amp;base=EXPZ&amp;n=731991&amp;date=05.04.2021&amp;dst=135080&amp;fld=134" TargetMode="External"/><Relationship Id="rId10784" Type="http://schemas.openxmlformats.org/officeDocument/2006/relationships/hyperlink" Target="https://docs7.online-sps.ru/cgi/online.cgi?req=doc&amp;base=EXPZ&amp;n=731991&amp;date=05.04.2021&amp;dst=102525&amp;fld=134" TargetMode="External"/><Relationship Id="rId24266" Type="http://schemas.openxmlformats.org/officeDocument/2006/relationships/hyperlink" Target="https://docs7.online-sps.ru/cgi/online.cgi?req=doc&amp;base=EXPZ&amp;n=731991&amp;date=05.04.2021&amp;dst=148825&amp;fld=134" TargetMode="External"/><Relationship Id="rId26715" Type="http://schemas.openxmlformats.org/officeDocument/2006/relationships/hyperlink" Target="https://docs7.online-sps.ru/cgi/online.cgi?req=doc&amp;base=EXPZ&amp;n=731991&amp;date=05.04.2021&amp;dst=135258&amp;fld=134" TargetMode="External"/><Relationship Id="rId31482" Type="http://schemas.openxmlformats.org/officeDocument/2006/relationships/hyperlink" Target="https://docs7.online-sps.ru/cgi/online.cgi?req=doc&amp;base=EXPZ&amp;n=731991&amp;date=05.04.2021&amp;dst=140489&amp;fld=134" TargetMode="External"/><Relationship Id="rId33931" Type="http://schemas.openxmlformats.org/officeDocument/2006/relationships/hyperlink" Target="https://docs7.online-sps.ru/cgi/online.cgi?req=doc&amp;base=EXPZ&amp;n=731991&amp;date=05.04.2021&amp;dst=145083&amp;fld=134" TargetMode="External"/><Relationship Id="rId7109" Type="http://schemas.openxmlformats.org/officeDocument/2006/relationships/hyperlink" Target="https://docs7.online-sps.ru/cgi/online.cgi?req=doc&amp;base=EXPZ&amp;n=731991&amp;date=05.04.2021&amp;dst=101067&amp;fld=134" TargetMode="External"/><Relationship Id="rId10437" Type="http://schemas.openxmlformats.org/officeDocument/2006/relationships/hyperlink" Target="https://docs7.online-sps.ru/cgi/online.cgi?req=doc&amp;base=EXPZ&amp;n=731991&amp;date=05.04.2021&amp;dst=145396&amp;fld=134" TargetMode="External"/><Relationship Id="rId29938" Type="http://schemas.openxmlformats.org/officeDocument/2006/relationships/hyperlink" Target="https://docs7.online-sps.ru/cgi/online.cgi?req=doc&amp;base=EXPZ&amp;n=731991&amp;date=05.04.2021&amp;dst=136223&amp;fld=134" TargetMode="External"/><Relationship Id="rId31135" Type="http://schemas.openxmlformats.org/officeDocument/2006/relationships/hyperlink" Target="https://docs7.online-sps.ru/cgi/online.cgi?req=doc&amp;base=EXPZ&amp;n=731991&amp;date=05.04.2021&amp;dst=149399&amp;fld=134" TargetMode="External"/><Relationship Id="rId16480" Type="http://schemas.openxmlformats.org/officeDocument/2006/relationships/hyperlink" Target="https://docs7.online-sps.ru/cgi/online.cgi?req=doc&amp;base=LAW&amp;n=371416&amp;date=05.04.2021&amp;dst=108553&amp;fld=134" TargetMode="External"/><Relationship Id="rId20876" Type="http://schemas.openxmlformats.org/officeDocument/2006/relationships/hyperlink" Target="https://docs7.online-sps.ru/cgi/online.cgi?req=doc&amp;base=EXPZ&amp;n=731991&amp;date=05.04.2021&amp;dst=155260&amp;fld=134" TargetMode="External"/><Relationship Id="rId27489" Type="http://schemas.openxmlformats.org/officeDocument/2006/relationships/hyperlink" Target="https://docs7.online-sps.ru/cgi/online.cgi?req=doc&amp;base=EXPZ&amp;n=731991&amp;date=05.04.2021&amp;dst=141319&amp;fld=134" TargetMode="External"/><Relationship Id="rId34358" Type="http://schemas.openxmlformats.org/officeDocument/2006/relationships/hyperlink" Target="https://docs7.online-sps.ru/cgi/online.cgi?req=doc&amp;base=EXPZ&amp;n=731991&amp;date=05.04.2021&amp;dst=150385&amp;fld=134" TargetMode="External"/><Relationship Id="rId36807" Type="http://schemas.openxmlformats.org/officeDocument/2006/relationships/hyperlink" Target="https://docs7.online-sps.ru/cgi/online.cgi?req=doc&amp;base=EXPZ&amp;n=731991&amp;date=05.04.2021&amp;dst=155914&amp;fld=134" TargetMode="External"/><Relationship Id="rId3719" Type="http://schemas.openxmlformats.org/officeDocument/2006/relationships/hyperlink" Target="https://docs7.online-sps.ru/cgi/online.cgi?req=doc&amp;base=EXPZ&amp;n=731991&amp;date=05.04.2021&amp;dst=146594&amp;fld=134" TargetMode="External"/><Relationship Id="rId4090" Type="http://schemas.openxmlformats.org/officeDocument/2006/relationships/hyperlink" Target="https://docs7.online-sps.ru/cgi/online.cgi?req=doc&amp;base=EXPZ&amp;n=731991&amp;date=05.04.2021&amp;dst=112729&amp;fld=134" TargetMode="External"/><Relationship Id="rId16133" Type="http://schemas.openxmlformats.org/officeDocument/2006/relationships/hyperlink" Target="https://docs7.online-sps.ru/cgi/online.cgi?req=doc&amp;base=EXPZ&amp;n=731991&amp;date=05.04.2021&amp;dst=152329&amp;fld=134" TargetMode="External"/><Relationship Id="rId20529" Type="http://schemas.openxmlformats.org/officeDocument/2006/relationships/hyperlink" Target="https://docs7.online-sps.ru/cgi/online.cgi?req=doc&amp;base=EXPZ&amp;n=731991&amp;date=05.04.2021&amp;dst=139629&amp;fld=134" TargetMode="External"/><Relationship Id="rId9762" Type="http://schemas.openxmlformats.org/officeDocument/2006/relationships/hyperlink" Target="https://docs7.online-sps.ru/cgi/online.cgi?req=doc&amp;base=LAW&amp;n=371416&amp;date=05.04.2021&amp;dst=111519&amp;fld=134" TargetMode="External"/><Relationship Id="rId12743" Type="http://schemas.openxmlformats.org/officeDocument/2006/relationships/hyperlink" Target="https://docs7.online-sps.ru/cgi/online.cgi?req=doc&amp;base=LAW&amp;n=371416&amp;date=05.04.2021&amp;dst=111749&amp;fld=134" TargetMode="External"/><Relationship Id="rId19356" Type="http://schemas.openxmlformats.org/officeDocument/2006/relationships/hyperlink" Target="https://docs7.online-sps.ru/cgi/online.cgi?req=doc&amp;base=LAW&amp;n=371416&amp;date=05.04.2021&amp;dst=109809&amp;fld=134" TargetMode="External"/><Relationship Id="rId23002" Type="http://schemas.openxmlformats.org/officeDocument/2006/relationships/hyperlink" Target="https://docs7.online-sps.ru/cgi/online.cgi?req=doc&amp;base=EXPZ&amp;n=731991&amp;date=05.04.2021&amp;dst=146173&amp;fld=134" TargetMode="External"/><Relationship Id="rId26572" Type="http://schemas.openxmlformats.org/officeDocument/2006/relationships/hyperlink" Target="https://docs7.online-sps.ru/cgi/online.cgi?req=doc&amp;base=EXPZ&amp;n=731991&amp;date=05.04.2021&amp;dst=134798&amp;fld=134" TargetMode="External"/><Relationship Id="rId30968" Type="http://schemas.openxmlformats.org/officeDocument/2006/relationships/hyperlink" Target="https://docs7.online-sps.ru/cgi/online.cgi?req=doc&amp;base=EXPZ&amp;n=731991&amp;date=05.04.2021&amp;dst=140741&amp;fld=134" TargetMode="External"/><Relationship Id="rId2802" Type="http://schemas.openxmlformats.org/officeDocument/2006/relationships/hyperlink" Target="https://docs7.online-sps.ru/cgi/online.cgi?req=doc&amp;base=EXPZ&amp;n=731991&amp;date=05.04.2021&amp;dst=152859&amp;fld=134" TargetMode="External"/><Relationship Id="rId9415" Type="http://schemas.openxmlformats.org/officeDocument/2006/relationships/hyperlink" Target="https://docs7.online-sps.ru/cgi/online.cgi?req=doc&amp;base=EXPZ&amp;n=731991&amp;date=05.04.2021&amp;dst=111354&amp;fld=134" TargetMode="External"/><Relationship Id="rId10294" Type="http://schemas.openxmlformats.org/officeDocument/2006/relationships/hyperlink" Target="https://docs7.online-sps.ru/cgi/online.cgi?req=doc&amp;base=EXPZ&amp;n=731991&amp;date=05.04.2021&amp;dst=147466&amp;fld=134" TargetMode="External"/><Relationship Id="rId19009" Type="http://schemas.openxmlformats.org/officeDocument/2006/relationships/hyperlink" Target="https://docs7.online-sps.ru/cgi/online.cgi?req=doc&amp;base=EXPZ&amp;n=731991&amp;date=05.04.2021&amp;dst=150709&amp;fld=134" TargetMode="External"/><Relationship Id="rId26225" Type="http://schemas.openxmlformats.org/officeDocument/2006/relationships/hyperlink" Target="https://docs7.online-sps.ru/cgi/online.cgi?req=doc&amp;base=EXPZ&amp;n=731991&amp;date=05.04.2021&amp;dst=100913&amp;fld=134" TargetMode="External"/><Relationship Id="rId29795" Type="http://schemas.openxmlformats.org/officeDocument/2006/relationships/hyperlink" Target="https://docs7.online-sps.ru/cgi/online.cgi?req=doc&amp;base=LAW&amp;n=371416&amp;date=05.04.2021&amp;dst=103152&amp;fld=134" TargetMode="External"/><Relationship Id="rId33441" Type="http://schemas.openxmlformats.org/officeDocument/2006/relationships/hyperlink" Target="https://docs7.online-sps.ru/cgi/online.cgi?req=doc&amp;base=EXPZ&amp;n=731991&amp;date=05.04.2021&amp;dst=152526&amp;fld=134" TargetMode="External"/><Relationship Id="rId15966" Type="http://schemas.openxmlformats.org/officeDocument/2006/relationships/hyperlink" Target="https://docs7.online-sps.ru/cgi/online.cgi?req=doc&amp;base=EXPZ&amp;n=731991&amp;date=05.04.2021&amp;dst=153013&amp;fld=134" TargetMode="External"/><Relationship Id="rId29448" Type="http://schemas.openxmlformats.org/officeDocument/2006/relationships/hyperlink" Target="https://docs7.online-sps.ru/cgi/online.cgi?req=doc&amp;base=EXPZ&amp;n=731991&amp;date=05.04.2021&amp;dst=147833&amp;fld=134" TargetMode="External"/><Relationship Id="rId36664" Type="http://schemas.openxmlformats.org/officeDocument/2006/relationships/hyperlink" Target="https://docs7.online-sps.ru/cgi/online.cgi?req=doc&amp;base=EXPZ&amp;n=731991&amp;date=05.04.2021&amp;dst=155653&amp;fld=134" TargetMode="External"/><Relationship Id="rId3576" Type="http://schemas.openxmlformats.org/officeDocument/2006/relationships/hyperlink" Target="https://docs7.online-sps.ru/cgi/online.cgi?req=doc&amp;base=EXPZ&amp;n=731991&amp;date=05.04.2021&amp;dst=146266&amp;fld=134" TargetMode="External"/><Relationship Id="rId15619" Type="http://schemas.openxmlformats.org/officeDocument/2006/relationships/hyperlink" Target="https://docs7.online-sps.ru/cgi/online.cgi?req=doc&amp;base=EXPZ&amp;n=731991&amp;date=05.04.2021&amp;dst=149513&amp;fld=134" TargetMode="External"/><Relationship Id="rId20386" Type="http://schemas.openxmlformats.org/officeDocument/2006/relationships/hyperlink" Target="https://docs7.online-sps.ru/cgi/online.cgi?req=doc&amp;base=EXPZ&amp;n=731991&amp;date=05.04.2021&amp;dst=104261&amp;fld=134" TargetMode="External"/><Relationship Id="rId22835" Type="http://schemas.openxmlformats.org/officeDocument/2006/relationships/hyperlink" Target="https://docs7.online-sps.ru/cgi/online.cgi?req=doc&amp;base=EXPZ&amp;n=731991&amp;date=05.04.2021&amp;dst=112615&amp;fld=134" TargetMode="External"/><Relationship Id="rId36317" Type="http://schemas.openxmlformats.org/officeDocument/2006/relationships/hyperlink" Target="https://docs7.online-sps.ru/cgi/online.cgi?req=doc&amp;base=EXPZ&amp;n=731991&amp;date=05.04.2021&amp;dst=137805&amp;fld=134" TargetMode="External"/><Relationship Id="rId3229" Type="http://schemas.openxmlformats.org/officeDocument/2006/relationships/hyperlink" Target="https://docs7.online-sps.ru/cgi/online.cgi?req=doc&amp;base=EXPZ&amp;n=731991&amp;date=05.04.2021&amp;dst=148728&amp;fld=134" TargetMode="External"/><Relationship Id="rId20039" Type="http://schemas.openxmlformats.org/officeDocument/2006/relationships/hyperlink" Target="https://docs7.online-sps.ru/cgi/online.cgi?req=doc&amp;base=LAW&amp;n=371416&amp;date=05.04.2021&amp;dst=107953&amp;fld=134" TargetMode="External"/><Relationship Id="rId6799" Type="http://schemas.openxmlformats.org/officeDocument/2006/relationships/hyperlink" Target="https://docs7.online-sps.ru/cgi/online.cgi?req=doc&amp;base=EXPZ&amp;n=731991&amp;date=05.04.2021&amp;dst=135032&amp;fld=134" TargetMode="External"/><Relationship Id="rId14702" Type="http://schemas.openxmlformats.org/officeDocument/2006/relationships/hyperlink" Target="https://docs7.online-sps.ru/cgi/online.cgi?req=doc&amp;base=EXPZ&amp;n=731991&amp;date=05.04.2021&amp;dst=148121&amp;fld=134" TargetMode="External"/><Relationship Id="rId28531" Type="http://schemas.openxmlformats.org/officeDocument/2006/relationships/hyperlink" Target="https://docs7.online-sps.ru/cgi/online.cgi?req=doc&amp;base=EXPZ&amp;n=731991&amp;date=05.04.2021&amp;dst=147948&amp;fld=134" TargetMode="External"/><Relationship Id="rId32927" Type="http://schemas.openxmlformats.org/officeDocument/2006/relationships/hyperlink" Target="https://docs7.online-sps.ru/cgi/online.cgi?req=doc&amp;base=EXPZ&amp;n=731991&amp;date=05.04.2021&amp;dst=152933&amp;fld=134" TargetMode="External"/><Relationship Id="rId9272" Type="http://schemas.openxmlformats.org/officeDocument/2006/relationships/hyperlink" Target="https://docs7.online-sps.ru/cgi/online.cgi?req=doc&amp;base=EXPZ&amp;n=731991&amp;date=05.04.2021&amp;dst=141404&amp;fld=134" TargetMode="External"/><Relationship Id="rId12253" Type="http://schemas.openxmlformats.org/officeDocument/2006/relationships/hyperlink" Target="https://docs7.online-sps.ru/cgi/online.cgi?req=doc&amp;base=EXPZ&amp;n=731991&amp;date=05.04.2021&amp;dst=140788&amp;fld=134" TargetMode="External"/><Relationship Id="rId26082" Type="http://schemas.openxmlformats.org/officeDocument/2006/relationships/hyperlink" Target="https://docs7.online-sps.ru/cgi/online.cgi?req=doc&amp;base=EXPZ&amp;n=731991&amp;date=05.04.2021&amp;dst=135261&amp;fld=134" TargetMode="External"/><Relationship Id="rId30478" Type="http://schemas.openxmlformats.org/officeDocument/2006/relationships/hyperlink" Target="https://docs7.online-sps.ru/cgi/online.cgi?req=doc&amp;base=LAW&amp;n=371416&amp;date=05.04.2021&amp;dst=102696&amp;fld=134" TargetMode="External"/><Relationship Id="rId35400" Type="http://schemas.openxmlformats.org/officeDocument/2006/relationships/hyperlink" Target="https://docs7.online-sps.ru/cgi/online.cgi?req=doc&amp;base=EXPZ&amp;n=731991&amp;date=05.04.2021&amp;dst=148842&amp;fld=134" TargetMode="External"/><Relationship Id="rId631" Type="http://schemas.openxmlformats.org/officeDocument/2006/relationships/hyperlink" Target="https://docs7.online-sps.ru/cgi/online.cgi?req=doc&amp;base=EXPZ&amp;n=731991&amp;date=05.04.2021&amp;dst=101684&amp;fld=134" TargetMode="External"/><Relationship Id="rId2312" Type="http://schemas.openxmlformats.org/officeDocument/2006/relationships/hyperlink" Target="https://docs7.online-sps.ru/cgi/online.cgi?req=doc&amp;base=EXPZ&amp;n=731991&amp;date=05.04.2021&amp;dst=136303&amp;fld=134" TargetMode="External"/><Relationship Id="rId5882" Type="http://schemas.openxmlformats.org/officeDocument/2006/relationships/hyperlink" Target="https://docs7.online-sps.ru/cgi/online.cgi?req=doc&amp;base=LAW&amp;n=371416&amp;date=05.04.2021&amp;dst=110903&amp;fld=134" TargetMode="External"/><Relationship Id="rId15476" Type="http://schemas.openxmlformats.org/officeDocument/2006/relationships/hyperlink" Target="https://docs7.online-sps.ru/cgi/online.cgi?req=doc&amp;base=EXPZ&amp;n=731991&amp;date=05.04.2021&amp;dst=148153&amp;fld=134" TargetMode="External"/><Relationship Id="rId17925" Type="http://schemas.openxmlformats.org/officeDocument/2006/relationships/hyperlink" Target="https://docs7.online-sps.ru/cgi/online.cgi?req=doc&amp;base=EXPZ&amp;n=731991&amp;date=05.04.2021&amp;dst=145692&amp;fld=134" TargetMode="External"/><Relationship Id="rId22692" Type="http://schemas.openxmlformats.org/officeDocument/2006/relationships/hyperlink" Target="https://docs7.online-sps.ru/cgi/online.cgi?req=doc&amp;base=EXPZ&amp;n=731991&amp;date=05.04.2021&amp;dst=146666&amp;fld=134" TargetMode="External"/><Relationship Id="rId5535" Type="http://schemas.openxmlformats.org/officeDocument/2006/relationships/hyperlink" Target="https://docs7.online-sps.ru/cgi/online.cgi?req=doc&amp;base=EXPZ&amp;n=731991&amp;date=05.04.2021&amp;dst=136388&amp;fld=134" TargetMode="External"/><Relationship Id="rId15129" Type="http://schemas.openxmlformats.org/officeDocument/2006/relationships/hyperlink" Target="https://docs7.online-sps.ru/cgi/online.cgi?req=doc&amp;base=EXPZ&amp;n=731991&amp;date=05.04.2021&amp;dst=150538&amp;fld=134" TargetMode="External"/><Relationship Id="rId22345" Type="http://schemas.openxmlformats.org/officeDocument/2006/relationships/hyperlink" Target="https://docs7.online-sps.ru/cgi/online.cgi?req=doc&amp;base=EXPZ&amp;n=731991&amp;date=05.04.2021&amp;dst=107137&amp;fld=134" TargetMode="External"/><Relationship Id="rId36174" Type="http://schemas.openxmlformats.org/officeDocument/2006/relationships/hyperlink" Target="https://docs7.online-sps.ru/cgi/online.cgi?req=doc&amp;base=EXPZ&amp;n=731991&amp;date=05.04.2021&amp;dst=138428&amp;fld=134" TargetMode="External"/><Relationship Id="rId3086" Type="http://schemas.openxmlformats.org/officeDocument/2006/relationships/hyperlink" Target="https://docs7.online-sps.ru/cgi/online.cgi?req=doc&amp;base=EXPZ&amp;n=731991&amp;date=05.04.2021&amp;dst=136378&amp;fld=134" TargetMode="External"/><Relationship Id="rId8758" Type="http://schemas.openxmlformats.org/officeDocument/2006/relationships/hyperlink" Target="https://docs7.online-sps.ru/cgi/online.cgi?req=doc&amp;base=EXPZ&amp;n=731991&amp;date=05.04.2021&amp;dst=139907&amp;fld=134" TargetMode="External"/><Relationship Id="rId18699" Type="http://schemas.openxmlformats.org/officeDocument/2006/relationships/hyperlink" Target="https://docs7.online-sps.ru/cgi/online.cgi?req=doc&amp;base=EXPZ&amp;n=731991&amp;date=05.04.2021&amp;dst=144953&amp;fld=134" TargetMode="External"/><Relationship Id="rId11739" Type="http://schemas.openxmlformats.org/officeDocument/2006/relationships/hyperlink" Target="https://docs7.online-sps.ru/cgi/online.cgi?req=doc&amp;base=LAW&amp;n=371416&amp;date=05.04.2021&amp;dst=102964&amp;fld=134" TargetMode="External"/><Relationship Id="rId25568" Type="http://schemas.openxmlformats.org/officeDocument/2006/relationships/hyperlink" Target="https://docs7.online-sps.ru/cgi/online.cgi?req=doc&amp;base=EXPZ&amp;n=731991&amp;date=05.04.2021&amp;dst=137949&amp;fld=134" TargetMode="External"/><Relationship Id="rId28041" Type="http://schemas.openxmlformats.org/officeDocument/2006/relationships/hyperlink" Target="https://docs7.online-sps.ru/cgi/online.cgi?req=doc&amp;base=EXPZ&amp;n=731991&amp;date=05.04.2021&amp;dst=141313&amp;fld=134" TargetMode="External"/><Relationship Id="rId32784" Type="http://schemas.openxmlformats.org/officeDocument/2006/relationships/hyperlink" Target="https://docs7.online-sps.ru/cgi/online.cgi?req=doc&amp;base=EXPZ&amp;n=731991&amp;date=05.04.2021&amp;dst=144261&amp;fld=134" TargetMode="External"/><Relationship Id="rId14212" Type="http://schemas.openxmlformats.org/officeDocument/2006/relationships/hyperlink" Target="https://docs7.online-sps.ru/cgi/online.cgi?req=doc&amp;base=EXPZ&amp;n=731991&amp;date=05.04.2021&amp;dst=149100&amp;fld=134" TargetMode="External"/><Relationship Id="rId17782" Type="http://schemas.openxmlformats.org/officeDocument/2006/relationships/hyperlink" Target="https://docs7.online-sps.ru/cgi/online.cgi?req=doc&amp;base=EXPZ&amp;n=731991&amp;date=05.04.2021&amp;dst=145510&amp;fld=134" TargetMode="External"/><Relationship Id="rId32437" Type="http://schemas.openxmlformats.org/officeDocument/2006/relationships/hyperlink" Target="https://docs7.online-sps.ru/cgi/online.cgi?req=doc&amp;base=EXPZ&amp;n=731991&amp;date=05.04.2021&amp;dst=150541&amp;fld=134" TargetMode="External"/><Relationship Id="rId141" Type="http://schemas.openxmlformats.org/officeDocument/2006/relationships/hyperlink" Target="https://docs7.online-sps.ru/cgi/online.cgi?req=doc&amp;base=EXPZ&amp;n=731991&amp;date=05.04.2021&amp;dst=103316&amp;fld=134" TargetMode="External"/><Relationship Id="rId7841" Type="http://schemas.openxmlformats.org/officeDocument/2006/relationships/hyperlink" Target="https://docs7.online-sps.ru/cgi/online.cgi?req=doc&amp;base=EXPZ&amp;n=731991&amp;date=05.04.2021&amp;dst=135858&amp;fld=134" TargetMode="External"/><Relationship Id="rId10822" Type="http://schemas.openxmlformats.org/officeDocument/2006/relationships/hyperlink" Target="https://docs7.online-sps.ru/cgi/online.cgi?req=doc&amp;base=EXPZ&amp;n=731991&amp;date=05.04.2021&amp;dst=102343&amp;fld=134" TargetMode="External"/><Relationship Id="rId17435" Type="http://schemas.openxmlformats.org/officeDocument/2006/relationships/hyperlink" Target="https://docs7.online-sps.ru/cgi/online.cgi?req=doc&amp;base=LAW&amp;n=371416&amp;date=05.04.2021&amp;dst=112613&amp;fld=134" TargetMode="External"/><Relationship Id="rId24651" Type="http://schemas.openxmlformats.org/officeDocument/2006/relationships/hyperlink" Target="https://docs7.online-sps.ru/cgi/online.cgi?req=doc&amp;base=EXPZ&amp;n=731991&amp;date=05.04.2021&amp;dst=141500&amp;fld=134" TargetMode="External"/><Relationship Id="rId5392" Type="http://schemas.openxmlformats.org/officeDocument/2006/relationships/hyperlink" Target="https://docs7.online-sps.ru/cgi/online.cgi?req=doc&amp;base=EXPZ&amp;n=731991&amp;date=05.04.2021&amp;dst=136137&amp;fld=134" TargetMode="External"/><Relationship Id="rId24304" Type="http://schemas.openxmlformats.org/officeDocument/2006/relationships/hyperlink" Target="https://docs7.online-sps.ru/cgi/online.cgi?req=doc&amp;base=EXPZ&amp;n=731991&amp;date=05.04.2021&amp;dst=139804&amp;fld=134" TargetMode="External"/><Relationship Id="rId27874" Type="http://schemas.openxmlformats.org/officeDocument/2006/relationships/hyperlink" Target="https://docs7.online-sps.ru/cgi/online.cgi?req=doc&amp;base=EXPZ&amp;n=731991&amp;date=05.04.2021&amp;dst=141022&amp;fld=134" TargetMode="External"/><Relationship Id="rId31520" Type="http://schemas.openxmlformats.org/officeDocument/2006/relationships/hyperlink" Target="https://docs7.online-sps.ru/cgi/online.cgi?req=doc&amp;base=EXPZ&amp;n=731991&amp;date=05.04.2021&amp;dst=140540&amp;fld=134" TargetMode="External"/><Relationship Id="rId5045" Type="http://schemas.openxmlformats.org/officeDocument/2006/relationships/hyperlink" Target="https://docs7.online-sps.ru/cgi/online.cgi?req=doc&amp;base=EXPZ&amp;n=731991&amp;date=05.04.2021&amp;dst=144149&amp;fld=134" TargetMode="External"/><Relationship Id="rId11596" Type="http://schemas.openxmlformats.org/officeDocument/2006/relationships/hyperlink" Target="https://docs7.online-sps.ru/cgi/online.cgi?req=doc&amp;base=EXPZ&amp;n=731991&amp;date=05.04.2021&amp;dst=102525&amp;fld=134" TargetMode="External"/><Relationship Id="rId27527" Type="http://schemas.openxmlformats.org/officeDocument/2006/relationships/hyperlink" Target="https://docs7.online-sps.ru/cgi/online.cgi?req=doc&amp;base=EXPZ&amp;n=731991&amp;date=05.04.2021&amp;dst=141395&amp;fld=134" TargetMode="External"/><Relationship Id="rId34743" Type="http://schemas.openxmlformats.org/officeDocument/2006/relationships/hyperlink" Target="https://docs7.online-sps.ru/cgi/online.cgi?req=doc&amp;base=EXPZ&amp;n=731991&amp;date=05.04.2021&amp;dst=151060&amp;fld=134" TargetMode="External"/><Relationship Id="rId1655" Type="http://schemas.openxmlformats.org/officeDocument/2006/relationships/hyperlink" Target="https://docs7.online-sps.ru/cgi/online.cgi?req=doc&amp;base=EXPZ&amp;n=731991&amp;date=05.04.2021&amp;dst=148252&amp;fld=134" TargetMode="External"/><Relationship Id="rId8268" Type="http://schemas.openxmlformats.org/officeDocument/2006/relationships/hyperlink" Target="https://docs7.online-sps.ru/cgi/online.cgi?req=doc&amp;base=EXPZ&amp;n=731991&amp;date=05.04.2021&amp;dst=141197&amp;fld=134" TargetMode="External"/><Relationship Id="rId11249" Type="http://schemas.openxmlformats.org/officeDocument/2006/relationships/hyperlink" Target="https://docs7.online-sps.ru/cgi/online.cgi?req=doc&amp;base=EXPZ&amp;n=731991&amp;date=05.04.2021&amp;dst=102162&amp;fld=134" TargetMode="External"/><Relationship Id="rId20914" Type="http://schemas.openxmlformats.org/officeDocument/2006/relationships/hyperlink" Target="https://docs7.online-sps.ru/cgi/online.cgi?req=doc&amp;base=EXPZ&amp;n=731991&amp;date=05.04.2021&amp;dst=155345&amp;fld=134" TargetMode="External"/><Relationship Id="rId25078" Type="http://schemas.openxmlformats.org/officeDocument/2006/relationships/hyperlink" Target="https://docs7.online-sps.ru/cgi/online.cgi?req=doc&amp;base=EXPZ&amp;n=731991&amp;date=05.04.2021&amp;dst=136320&amp;fld=134" TargetMode="External"/><Relationship Id="rId32294" Type="http://schemas.openxmlformats.org/officeDocument/2006/relationships/hyperlink" Target="https://docs7.online-sps.ru/cgi/online.cgi?req=doc&amp;base=EXPZ&amp;n=731991&amp;date=05.04.2021&amp;dst=109804&amp;fld=134" TargetMode="External"/><Relationship Id="rId1308" Type="http://schemas.openxmlformats.org/officeDocument/2006/relationships/hyperlink" Target="https://docs7.online-sps.ru/cgi/online.cgi?req=doc&amp;base=EXPZ&amp;n=731991&amp;date=05.04.2021&amp;dst=115256&amp;fld=134" TargetMode="External"/><Relationship Id="rId19741" Type="http://schemas.openxmlformats.org/officeDocument/2006/relationships/hyperlink" Target="https://docs7.online-sps.ru/cgi/online.cgi?req=doc&amp;base=EXPZ&amp;n=731991&amp;date=05.04.2021&amp;dst=151720&amp;fld=134" TargetMode="External"/><Relationship Id="rId4878" Type="http://schemas.openxmlformats.org/officeDocument/2006/relationships/hyperlink" Target="https://docs7.online-sps.ru/cgi/online.cgi?req=doc&amp;base=EXPZ&amp;n=731991&amp;date=05.04.2021&amp;dst=148802&amp;fld=134" TargetMode="External"/><Relationship Id="rId9800" Type="http://schemas.openxmlformats.org/officeDocument/2006/relationships/hyperlink" Target="https://docs7.online-sps.ru/cgi/online.cgi?req=doc&amp;base=LAW&amp;n=371416&amp;date=05.04.2021&amp;dst=111199&amp;fld=134" TargetMode="External"/><Relationship Id="rId17292" Type="http://schemas.openxmlformats.org/officeDocument/2006/relationships/hyperlink" Target="https://docs7.online-sps.ru/cgi/online.cgi?req=doc&amp;base=LAW&amp;n=371416&amp;date=05.04.2021&amp;dst=107159&amp;fld=134" TargetMode="External"/><Relationship Id="rId21688" Type="http://schemas.openxmlformats.org/officeDocument/2006/relationships/hyperlink" Target="https://docs7.online-sps.ru/cgi/online.cgi?req=doc&amp;base=EXPZ&amp;n=731991&amp;date=05.04.2021&amp;dst=104659&amp;fld=134" TargetMode="External"/><Relationship Id="rId26610" Type="http://schemas.openxmlformats.org/officeDocument/2006/relationships/hyperlink" Target="https://docs7.online-sps.ru/cgi/online.cgi?req=doc&amp;base=EXPZ&amp;n=731991&amp;date=05.04.2021&amp;dst=134946&amp;fld=134" TargetMode="External"/><Relationship Id="rId37619" Type="http://schemas.openxmlformats.org/officeDocument/2006/relationships/hyperlink" Target="https://docs7.online-sps.ru/cgi/online.cgi?req=doc&amp;base=EXPZ&amp;n=731991&amp;date=05.04.2021&amp;dst=144765&amp;fld=134" TargetMode="External"/><Relationship Id="rId14" Type="http://schemas.openxmlformats.org/officeDocument/2006/relationships/hyperlink" Target="https://docs7.online-sps.ru/cgi/online.cgi?req=doc&amp;base=LAW&amp;n=377757&amp;date=05.04.2021&amp;dst=161&amp;fld=134" TargetMode="External"/><Relationship Id="rId7004" Type="http://schemas.openxmlformats.org/officeDocument/2006/relationships/hyperlink" Target="https://docs7.online-sps.ru/cgi/online.cgi?req=doc&amp;base=EXPZ&amp;n=731991&amp;date=05.04.2021&amp;dst=100792&amp;fld=134" TargetMode="External"/><Relationship Id="rId7351" Type="http://schemas.openxmlformats.org/officeDocument/2006/relationships/hyperlink" Target="https://docs7.online-sps.ru/cgi/online.cgi?req=doc&amp;base=EXPZ&amp;n=731991&amp;date=05.04.2021&amp;dst=135964&amp;fld=134" TargetMode="External"/><Relationship Id="rId10332" Type="http://schemas.openxmlformats.org/officeDocument/2006/relationships/hyperlink" Target="https://docs7.online-sps.ru/cgi/online.cgi?req=doc&amp;base=EXPZ&amp;n=731991&amp;date=05.04.2021&amp;dst=142034&amp;fld=134" TargetMode="External"/><Relationship Id="rId24161" Type="http://schemas.openxmlformats.org/officeDocument/2006/relationships/hyperlink" Target="https://docs7.online-sps.ru/cgi/online.cgi?req=doc&amp;base=EXPZ&amp;n=731991&amp;date=05.04.2021&amp;dst=144012&amp;fld=134" TargetMode="External"/><Relationship Id="rId29833" Type="http://schemas.openxmlformats.org/officeDocument/2006/relationships/hyperlink" Target="https://docs7.online-sps.ru/cgi/online.cgi?req=doc&amp;base=EXPZ&amp;n=731991&amp;date=05.04.2021&amp;dst=136049&amp;fld=134" TargetMode="External"/><Relationship Id="rId3961" Type="http://schemas.openxmlformats.org/officeDocument/2006/relationships/hyperlink" Target="https://docs7.online-sps.ru/cgi/online.cgi?req=doc&amp;base=EXPZ&amp;n=731991&amp;date=05.04.2021&amp;dst=147041&amp;fld=134" TargetMode="External"/><Relationship Id="rId13555" Type="http://schemas.openxmlformats.org/officeDocument/2006/relationships/hyperlink" Target="https://docs7.online-sps.ru/cgi/online.cgi?req=doc&amp;base=EXPZ&amp;n=731991&amp;date=05.04.2021&amp;dst=148009&amp;fld=134" TargetMode="External"/><Relationship Id="rId20771" Type="http://schemas.openxmlformats.org/officeDocument/2006/relationships/hyperlink" Target="https://docs7.online-sps.ru/cgi/online.cgi?req=doc&amp;base=EXPZ&amp;n=731991&amp;date=05.04.2021&amp;dst=149546&amp;fld=134" TargetMode="External"/><Relationship Id="rId27384" Type="http://schemas.openxmlformats.org/officeDocument/2006/relationships/hyperlink" Target="https://docs7.online-sps.ru/cgi/online.cgi?req=doc&amp;base=EXPZ&amp;n=731991&amp;date=05.04.2021&amp;dst=107360&amp;fld=134" TargetMode="External"/><Relationship Id="rId31030" Type="http://schemas.openxmlformats.org/officeDocument/2006/relationships/hyperlink" Target="https://docs7.online-sps.ru/cgi/online.cgi?req=doc&amp;base=EXPZ&amp;n=731991&amp;date=05.04.2021&amp;dst=142060&amp;fld=134" TargetMode="External"/><Relationship Id="rId36702" Type="http://schemas.openxmlformats.org/officeDocument/2006/relationships/hyperlink" Target="https://docs7.online-sps.ru/cgi/online.cgi?req=doc&amp;base=EXPZ&amp;n=731991&amp;date=05.04.2021&amp;dst=155722&amp;fld=134" TargetMode="External"/><Relationship Id="rId3614" Type="http://schemas.openxmlformats.org/officeDocument/2006/relationships/hyperlink" Target="https://docs7.online-sps.ru/cgi/online.cgi?req=doc&amp;base=EXPZ&amp;n=731991&amp;date=05.04.2021&amp;dst=146335&amp;fld=134" TargetMode="External"/><Relationship Id="rId13208" Type="http://schemas.openxmlformats.org/officeDocument/2006/relationships/hyperlink" Target="https://docs7.online-sps.ru/cgi/online.cgi?req=doc&amp;base=EXPZ&amp;n=731991&amp;date=05.04.2021&amp;dst=148087&amp;fld=134" TargetMode="External"/><Relationship Id="rId20424" Type="http://schemas.openxmlformats.org/officeDocument/2006/relationships/hyperlink" Target="https://docs7.online-sps.ru/cgi/online.cgi?req=doc&amp;base=EXPZ&amp;n=731991&amp;date=05.04.2021&amp;dst=138482&amp;fld=134" TargetMode="External"/><Relationship Id="rId27037" Type="http://schemas.openxmlformats.org/officeDocument/2006/relationships/hyperlink" Target="https://docs7.online-sps.ru/cgi/online.cgi?req=doc&amp;base=EXPZ&amp;n=731991&amp;date=05.04.2021&amp;dst=135809&amp;fld=134" TargetMode="External"/><Relationship Id="rId34253" Type="http://schemas.openxmlformats.org/officeDocument/2006/relationships/hyperlink" Target="https://docs7.online-sps.ru/cgi/online.cgi?req=doc&amp;base=EXPZ&amp;n=731991&amp;date=05.04.2021&amp;dst=150158&amp;fld=134" TargetMode="External"/><Relationship Id="rId1165" Type="http://schemas.openxmlformats.org/officeDocument/2006/relationships/hyperlink" Target="https://docs7.online-sps.ru/cgi/online.cgi?req=doc&amp;base=EXPZ&amp;n=731991&amp;date=05.04.2021&amp;dst=140052&amp;fld=134" TargetMode="External"/><Relationship Id="rId6837" Type="http://schemas.openxmlformats.org/officeDocument/2006/relationships/hyperlink" Target="https://docs7.online-sps.ru/cgi/online.cgi?req=doc&amp;base=EXPZ&amp;n=731991&amp;date=05.04.2021&amp;dst=134917&amp;fld=134" TargetMode="External"/><Relationship Id="rId16778" Type="http://schemas.openxmlformats.org/officeDocument/2006/relationships/hyperlink" Target="https://docs7.online-sps.ru/cgi/online.cgi?req=doc&amp;base=EXPZ&amp;n=731991&amp;date=05.04.2021&amp;dst=150576&amp;fld=134" TargetMode="External"/><Relationship Id="rId19251" Type="http://schemas.openxmlformats.org/officeDocument/2006/relationships/hyperlink" Target="https://docs7.online-sps.ru/cgi/online.cgi?req=doc&amp;base=LAW&amp;n=371416&amp;date=05.04.2021&amp;dst=109515&amp;fld=134" TargetMode="External"/><Relationship Id="rId23994" Type="http://schemas.openxmlformats.org/officeDocument/2006/relationships/hyperlink" Target="https://docs7.online-sps.ru/cgi/online.cgi?req=doc&amp;base=EXPZ&amp;n=731991&amp;date=05.04.2021&amp;dst=143663&amp;fld=134" TargetMode="External"/><Relationship Id="rId37476" Type="http://schemas.openxmlformats.org/officeDocument/2006/relationships/hyperlink" Target="https://docs7.online-sps.ru/cgi/online.cgi?req=doc&amp;base=EXPZ&amp;n=731991&amp;date=05.04.2021&amp;dst=105107&amp;fld=134" TargetMode="External"/><Relationship Id="rId4388" Type="http://schemas.openxmlformats.org/officeDocument/2006/relationships/hyperlink" Target="https://docs7.online-sps.ru/cgi/online.cgi?req=doc&amp;base=LAW&amp;n=371416&amp;date=05.04.2021&amp;dst=110759&amp;fld=134" TargetMode="External"/><Relationship Id="rId9310" Type="http://schemas.openxmlformats.org/officeDocument/2006/relationships/hyperlink" Target="https://docs7.online-sps.ru/cgi/online.cgi?req=doc&amp;base=EXPZ&amp;n=731991&amp;date=05.04.2021&amp;dst=139753&amp;fld=134" TargetMode="External"/><Relationship Id="rId21198" Type="http://schemas.openxmlformats.org/officeDocument/2006/relationships/hyperlink" Target="https://docs7.online-sps.ru/cgi/online.cgi?req=doc&amp;base=EXPZ&amp;n=731991&amp;date=05.04.2021&amp;dst=155884&amp;fld=134" TargetMode="External"/><Relationship Id="rId23647" Type="http://schemas.openxmlformats.org/officeDocument/2006/relationships/hyperlink" Target="https://docs7.online-sps.ru/cgi/online.cgi?req=doc&amp;base=EXPZ&amp;n=731991&amp;date=05.04.2021&amp;dst=149140&amp;fld=134" TargetMode="External"/><Relationship Id="rId26120" Type="http://schemas.openxmlformats.org/officeDocument/2006/relationships/hyperlink" Target="https://docs7.online-sps.ru/cgi/online.cgi?req=doc&amp;base=EXPZ&amp;n=731991&amp;date=05.04.2021&amp;dst=135305&amp;fld=134" TargetMode="External"/><Relationship Id="rId30863" Type="http://schemas.openxmlformats.org/officeDocument/2006/relationships/hyperlink" Target="https://docs7.online-sps.ru/cgi/online.cgi?req=doc&amp;base=EXPZ&amp;n=731991&amp;date=05.04.2021&amp;dst=103156&amp;fld=134" TargetMode="External"/><Relationship Id="rId37129" Type="http://schemas.openxmlformats.org/officeDocument/2006/relationships/hyperlink" Target="https://docs7.online-sps.ru/cgi/online.cgi?req=doc&amp;base=EXPZ&amp;n=731991&amp;date=05.04.2021&amp;dst=135510&amp;fld=134" TargetMode="External"/><Relationship Id="rId15861" Type="http://schemas.openxmlformats.org/officeDocument/2006/relationships/hyperlink" Target="https://docs7.online-sps.ru/cgi/online.cgi?req=doc&amp;base=EXPZ&amp;n=731991&amp;date=05.04.2021&amp;dst=152470&amp;fld=134" TargetMode="External"/><Relationship Id="rId29690" Type="http://schemas.openxmlformats.org/officeDocument/2006/relationships/hyperlink" Target="https://docs7.online-sps.ru/cgi/online.cgi?req=doc&amp;base=EXPZ&amp;n=731991&amp;date=05.04.2021&amp;dst=145595&amp;fld=134" TargetMode="External"/><Relationship Id="rId30516" Type="http://schemas.openxmlformats.org/officeDocument/2006/relationships/hyperlink" Target="https://docs7.online-sps.ru/cgi/online.cgi?req=doc&amp;base=LAW&amp;n=371416&amp;date=05.04.2021&amp;dst=102060&amp;fld=134" TargetMode="External"/><Relationship Id="rId5920" Type="http://schemas.openxmlformats.org/officeDocument/2006/relationships/hyperlink" Target="https://docs7.online-sps.ru/cgi/online.cgi?req=doc&amp;base=LAW&amp;n=371416&amp;date=05.04.2021&amp;dst=112341&amp;fld=134" TargetMode="External"/><Relationship Id="rId15514" Type="http://schemas.openxmlformats.org/officeDocument/2006/relationships/hyperlink" Target="https://docs7.online-sps.ru/cgi/online.cgi?req=doc&amp;base=EXPZ&amp;n=731991&amp;date=05.04.2021&amp;dst=116612&amp;fld=134" TargetMode="External"/><Relationship Id="rId22730" Type="http://schemas.openxmlformats.org/officeDocument/2006/relationships/hyperlink" Target="https://docs7.online-sps.ru/cgi/online.cgi?req=doc&amp;base=EXPZ&amp;n=731991&amp;date=05.04.2021&amp;dst=146998&amp;fld=134" TargetMode="External"/><Relationship Id="rId29343" Type="http://schemas.openxmlformats.org/officeDocument/2006/relationships/hyperlink" Target="https://docs7.online-sps.ru/cgi/online.cgi?req=doc&amp;base=EXPZ&amp;n=731991&amp;date=05.04.2021&amp;dst=147632&amp;fld=134" TargetMode="External"/><Relationship Id="rId33739" Type="http://schemas.openxmlformats.org/officeDocument/2006/relationships/hyperlink" Target="https://docs7.online-sps.ru/cgi/online.cgi?req=doc&amp;base=EXPZ&amp;n=731991&amp;date=05.04.2021&amp;dst=144394&amp;fld=134" TargetMode="External"/><Relationship Id="rId3471" Type="http://schemas.openxmlformats.org/officeDocument/2006/relationships/hyperlink" Target="https://docs7.online-sps.ru/cgi/online.cgi?req=doc&amp;base=EXPZ&amp;n=731991&amp;date=05.04.2021&amp;dst=146602&amp;fld=134" TargetMode="External"/><Relationship Id="rId13065" Type="http://schemas.openxmlformats.org/officeDocument/2006/relationships/hyperlink" Target="https://docs7.online-sps.ru/cgi/online.cgi?req=doc&amp;base=EXPZ&amp;n=731991&amp;date=05.04.2021&amp;dst=140496&amp;fld=134" TargetMode="External"/><Relationship Id="rId18737" Type="http://schemas.openxmlformats.org/officeDocument/2006/relationships/hyperlink" Target="https://docs7.online-sps.ru/cgi/online.cgi?req=doc&amp;base=EXPZ&amp;n=731991&amp;date=05.04.2021&amp;dst=145032&amp;fld=134" TargetMode="External"/><Relationship Id="rId20281" Type="http://schemas.openxmlformats.org/officeDocument/2006/relationships/hyperlink" Target="https://docs7.online-sps.ru/cgi/online.cgi?req=doc&amp;base=EXPZ&amp;n=731991&amp;date=05.04.2021&amp;dst=104094&amp;fld=134" TargetMode="External"/><Relationship Id="rId25953" Type="http://schemas.openxmlformats.org/officeDocument/2006/relationships/hyperlink" Target="https://docs7.online-sps.ru/cgi/online.cgi?req=doc&amp;base=EXPZ&amp;n=731991&amp;date=05.04.2021&amp;dst=134916&amp;fld=134" TargetMode="External"/><Relationship Id="rId36212" Type="http://schemas.openxmlformats.org/officeDocument/2006/relationships/hyperlink" Target="https://docs7.online-sps.ru/cgi/online.cgi?req=doc&amp;base=EXPZ&amp;n=731991&amp;date=05.04.2021&amp;dst=138481&amp;fld=134" TargetMode="External"/><Relationship Id="rId3124" Type="http://schemas.openxmlformats.org/officeDocument/2006/relationships/hyperlink" Target="https://docs7.online-sps.ru/cgi/online.cgi?req=doc&amp;base=EXPZ&amp;n=731991&amp;date=05.04.2021&amp;dst=137785&amp;fld=134" TargetMode="External"/><Relationship Id="rId6694" Type="http://schemas.openxmlformats.org/officeDocument/2006/relationships/hyperlink" Target="https://docs7.online-sps.ru/cgi/online.cgi?req=doc&amp;base=EXPZ&amp;n=731991&amp;date=05.04.2021&amp;dst=135066&amp;fld=134" TargetMode="External"/><Relationship Id="rId16288" Type="http://schemas.openxmlformats.org/officeDocument/2006/relationships/hyperlink" Target="https://docs7.online-sps.ru/cgi/online.cgi?req=doc&amp;base=EXPZ&amp;n=731991&amp;date=05.04.2021&amp;dst=152625&amp;fld=134" TargetMode="External"/><Relationship Id="rId25606" Type="http://schemas.openxmlformats.org/officeDocument/2006/relationships/hyperlink" Target="https://docs7.online-sps.ru/cgi/online.cgi?req=doc&amp;base=EXPZ&amp;n=731991&amp;date=05.04.2021&amp;dst=138112&amp;fld=134" TargetMode="External"/><Relationship Id="rId32822" Type="http://schemas.openxmlformats.org/officeDocument/2006/relationships/hyperlink" Target="https://docs7.online-sps.ru/cgi/online.cgi?req=doc&amp;base=EXPZ&amp;n=731991&amp;date=05.04.2021&amp;dst=144315&amp;fld=134" TargetMode="External"/><Relationship Id="rId6347" Type="http://schemas.openxmlformats.org/officeDocument/2006/relationships/hyperlink" Target="https://docs7.online-sps.ru/cgi/online.cgi?req=doc&amp;base=EXPZ&amp;n=731991&amp;date=05.04.2021&amp;dst=138102&amp;fld=134" TargetMode="External"/><Relationship Id="rId23157" Type="http://schemas.openxmlformats.org/officeDocument/2006/relationships/hyperlink" Target="https://docs7.online-sps.ru/cgi/online.cgi?req=doc&amp;base=EXPZ&amp;n=731991&amp;date=05.04.2021&amp;dst=137814&amp;fld=134" TargetMode="External"/><Relationship Id="rId30373" Type="http://schemas.openxmlformats.org/officeDocument/2006/relationships/hyperlink" Target="https://docs7.online-sps.ru/cgi/online.cgi?req=doc&amp;base=EXPZ&amp;n=731991&amp;date=05.04.2021&amp;dst=102454&amp;fld=134" TargetMode="External"/><Relationship Id="rId12898" Type="http://schemas.openxmlformats.org/officeDocument/2006/relationships/hyperlink" Target="https://docs7.online-sps.ru/cgi/online.cgi?req=doc&amp;base=EXPZ&amp;n=731991&amp;date=05.04.2021&amp;dst=140255&amp;fld=134" TargetMode="External"/><Relationship Id="rId17820" Type="http://schemas.openxmlformats.org/officeDocument/2006/relationships/hyperlink" Target="https://docs7.online-sps.ru/cgi/online.cgi?req=doc&amp;base=EXPZ&amp;n=731991&amp;date=05.04.2021&amp;dst=149747&amp;fld=134" TargetMode="External"/><Relationship Id="rId28829" Type="http://schemas.openxmlformats.org/officeDocument/2006/relationships/hyperlink" Target="https://docs7.online-sps.ru/cgi/online.cgi?req=doc&amp;base=EXPZ&amp;n=731991&amp;date=05.04.2021&amp;dst=137453&amp;fld=134" TargetMode="External"/><Relationship Id="rId30026" Type="http://schemas.openxmlformats.org/officeDocument/2006/relationships/hyperlink" Target="https://docs7.online-sps.ru/cgi/online.cgi?req=doc&amp;base=EXPZ&amp;n=731991&amp;date=05.04.2021&amp;dst=136457&amp;fld=134" TargetMode="External"/><Relationship Id="rId33596" Type="http://schemas.openxmlformats.org/officeDocument/2006/relationships/hyperlink" Target="https://docs7.online-sps.ru/cgi/online.cgi?req=doc&amp;base=LAW&amp;n=371416&amp;date=05.04.2021&amp;dst=107089&amp;fld=134" TargetMode="External"/><Relationship Id="rId2957" Type="http://schemas.openxmlformats.org/officeDocument/2006/relationships/hyperlink" Target="https://docs7.online-sps.ru/cgi/online.cgi?req=doc&amp;base=EXPZ&amp;n=731991&amp;date=05.04.2021&amp;dst=148767&amp;fld=134" TargetMode="External"/><Relationship Id="rId15371" Type="http://schemas.openxmlformats.org/officeDocument/2006/relationships/hyperlink" Target="https://docs7.online-sps.ru/cgi/online.cgi?req=doc&amp;base=EXPZ&amp;n=731991&amp;date=05.04.2021&amp;dst=152846&amp;fld=134" TargetMode="External"/><Relationship Id="rId33249" Type="http://schemas.openxmlformats.org/officeDocument/2006/relationships/hyperlink" Target="https://docs7.online-sps.ru/cgi/online.cgi?req=doc&amp;base=EXPZ&amp;n=731991&amp;date=05.04.2021&amp;dst=152171&amp;fld=134" TargetMode="External"/><Relationship Id="rId929" Type="http://schemas.openxmlformats.org/officeDocument/2006/relationships/hyperlink" Target="https://docs7.online-sps.ru/cgi/online.cgi?req=doc&amp;base=EXPZ&amp;n=731991&amp;date=05.04.2021&amp;dst=140378&amp;fld=134" TargetMode="External"/><Relationship Id="rId5430" Type="http://schemas.openxmlformats.org/officeDocument/2006/relationships/hyperlink" Target="https://docs7.online-sps.ru/cgi/online.cgi?req=doc&amp;base=EXPZ&amp;n=731991&amp;date=05.04.2021&amp;dst=136185&amp;fld=134" TargetMode="External"/><Relationship Id="rId11981" Type="http://schemas.openxmlformats.org/officeDocument/2006/relationships/hyperlink" Target="https://docs7.online-sps.ru/cgi/online.cgi?req=doc&amp;base=LAW&amp;n=371416&amp;date=05.04.2021&amp;dst=102964&amp;fld=134" TargetMode="External"/><Relationship Id="rId15024" Type="http://schemas.openxmlformats.org/officeDocument/2006/relationships/hyperlink" Target="https://docs7.online-sps.ru/cgi/online.cgi?req=doc&amp;base=EXPZ&amp;n=731991&amp;date=05.04.2021&amp;dst=143368&amp;fld=134" TargetMode="External"/><Relationship Id="rId18594" Type="http://schemas.openxmlformats.org/officeDocument/2006/relationships/hyperlink" Target="https://docs7.online-sps.ru/cgi/online.cgi?req=doc&amp;base=EXPZ&amp;n=731991&amp;date=05.04.2021&amp;dst=144391&amp;fld=134" TargetMode="External"/><Relationship Id="rId22240" Type="http://schemas.openxmlformats.org/officeDocument/2006/relationships/hyperlink" Target="https://docs7.online-sps.ru/cgi/online.cgi?req=doc&amp;base=LAW&amp;n=371416&amp;date=05.04.2021&amp;dst=120838&amp;fld=134" TargetMode="External"/><Relationship Id="rId27912" Type="http://schemas.openxmlformats.org/officeDocument/2006/relationships/hyperlink" Target="https://docs7.online-sps.ru/cgi/online.cgi?req=doc&amp;base=EXPZ&amp;n=731991&amp;date=05.04.2021&amp;dst=141089&amp;fld=134" TargetMode="External"/><Relationship Id="rId8653" Type="http://schemas.openxmlformats.org/officeDocument/2006/relationships/hyperlink" Target="https://docs7.online-sps.ru/cgi/online.cgi?req=doc&amp;base=EXPZ&amp;n=731991&amp;date=05.04.2021&amp;dst=139579&amp;fld=134" TargetMode="External"/><Relationship Id="rId11634" Type="http://schemas.openxmlformats.org/officeDocument/2006/relationships/hyperlink" Target="https://docs7.online-sps.ru/cgi/online.cgi?req=doc&amp;base=EXPZ&amp;n=731991&amp;date=05.04.2021&amp;dst=102343&amp;fld=134" TargetMode="External"/><Relationship Id="rId18247" Type="http://schemas.openxmlformats.org/officeDocument/2006/relationships/hyperlink" Target="https://docs7.online-sps.ru/cgi/online.cgi?req=doc&amp;base=LAW&amp;n=371416&amp;date=05.04.2021&amp;dst=112353&amp;fld=134" TargetMode="External"/><Relationship Id="rId25463" Type="http://schemas.openxmlformats.org/officeDocument/2006/relationships/hyperlink" Target="https://docs7.online-sps.ru/cgi/online.cgi?req=doc&amp;base=EXPZ&amp;n=731991&amp;date=05.04.2021&amp;dst=137966&amp;fld=134" TargetMode="External"/><Relationship Id="rId8306" Type="http://schemas.openxmlformats.org/officeDocument/2006/relationships/hyperlink" Target="https://docs7.online-sps.ru/cgi/online.cgi?req=doc&amp;base=EXPZ&amp;n=731991&amp;date=05.04.2021&amp;dst=141190&amp;fld=134" TargetMode="External"/><Relationship Id="rId25116" Type="http://schemas.openxmlformats.org/officeDocument/2006/relationships/hyperlink" Target="https://docs7.online-sps.ru/cgi/online.cgi?req=doc&amp;base=EXPZ&amp;n=731991&amp;date=05.04.2021&amp;dst=136388&amp;fld=134" TargetMode="External"/><Relationship Id="rId28686" Type="http://schemas.openxmlformats.org/officeDocument/2006/relationships/hyperlink" Target="https://docs7.online-sps.ru/cgi/online.cgi?req=doc&amp;base=EXPZ&amp;n=731991&amp;date=05.04.2021&amp;dst=149354&amp;fld=134" TargetMode="External"/><Relationship Id="rId32332" Type="http://schemas.openxmlformats.org/officeDocument/2006/relationships/hyperlink" Target="https://docs7.online-sps.ru/cgi/online.cgi?req=doc&amp;base=EXPZ&amp;n=731991&amp;date=05.04.2021&amp;dst=143422&amp;fld=134" TargetMode="External"/><Relationship Id="rId4916" Type="http://schemas.openxmlformats.org/officeDocument/2006/relationships/hyperlink" Target="https://docs7.online-sps.ru/cgi/online.cgi?req=doc&amp;base=EXPZ&amp;n=731991&amp;date=05.04.2021&amp;dst=143578&amp;fld=134" TargetMode="External"/><Relationship Id="rId14857" Type="http://schemas.openxmlformats.org/officeDocument/2006/relationships/hyperlink" Target="https://docs7.online-sps.ru/cgi/online.cgi?req=doc&amp;base=EXPZ&amp;n=731991&amp;date=05.04.2021&amp;dst=143318&amp;fld=134" TargetMode="External"/><Relationship Id="rId17330" Type="http://schemas.openxmlformats.org/officeDocument/2006/relationships/hyperlink" Target="https://docs7.online-sps.ru/cgi/online.cgi?req=doc&amp;base=LAW&amp;n=371416&amp;date=05.04.2021&amp;dst=107701&amp;fld=134" TargetMode="External"/><Relationship Id="rId28339" Type="http://schemas.openxmlformats.org/officeDocument/2006/relationships/hyperlink" Target="https://docs7.online-sps.ru/cgi/online.cgi?req=doc&amp;base=EXPZ&amp;n=731991&amp;date=05.04.2021&amp;dst=139867&amp;fld=134" TargetMode="External"/><Relationship Id="rId35555" Type="http://schemas.openxmlformats.org/officeDocument/2006/relationships/hyperlink" Target="https://docs7.online-sps.ru/cgi/online.cgi?req=doc&amp;base=EXPZ&amp;n=731991&amp;date=05.04.2021&amp;dst=151765&amp;fld=134" TargetMode="External"/><Relationship Id="rId786" Type="http://schemas.openxmlformats.org/officeDocument/2006/relationships/hyperlink" Target="https://docs7.online-sps.ru/cgi/online.cgi?req=doc&amp;base=EXPZ&amp;n=731991&amp;date=05.04.2021&amp;dst=101879&amp;fld=134" TargetMode="External"/><Relationship Id="rId2467" Type="http://schemas.openxmlformats.org/officeDocument/2006/relationships/hyperlink" Target="https://docs7.online-sps.ru/cgi/online.cgi?req=doc&amp;base=EXPZ&amp;n=731991&amp;date=05.04.2021&amp;dst=140518&amp;fld=134" TargetMode="External"/><Relationship Id="rId21726" Type="http://schemas.openxmlformats.org/officeDocument/2006/relationships/hyperlink" Target="https://docs7.online-sps.ru/cgi/online.cgi?req=doc&amp;base=EXPZ&amp;n=731991&amp;date=05.04.2021&amp;dst=138773&amp;fld=134" TargetMode="External"/><Relationship Id="rId35208" Type="http://schemas.openxmlformats.org/officeDocument/2006/relationships/hyperlink" Target="https://docs7.online-sps.ru/cgi/online.cgi?req=doc&amp;base=EXPZ&amp;n=731991&amp;date=05.04.2021&amp;dst=148515&amp;fld=134" TargetMode="External"/><Relationship Id="rId439" Type="http://schemas.openxmlformats.org/officeDocument/2006/relationships/hyperlink" Target="https://docs7.online-sps.ru/cgi/online.cgi?req=doc&amp;base=EXPZ&amp;n=731991&amp;date=05.04.2021&amp;dst=102165&amp;fld=134" TargetMode="External"/><Relationship Id="rId13940" Type="http://schemas.openxmlformats.org/officeDocument/2006/relationships/hyperlink" Target="https://docs7.online-sps.ru/cgi/online.cgi?req=doc&amp;base=EXPZ&amp;n=731991&amp;date=05.04.2021&amp;dst=144363&amp;fld=134" TargetMode="External"/><Relationship Id="rId24949" Type="http://schemas.openxmlformats.org/officeDocument/2006/relationships/hyperlink" Target="https://docs7.online-sps.ru/cgi/online.cgi?req=doc&amp;base=EXPZ&amp;n=731991&amp;date=05.04.2021&amp;dst=136111&amp;fld=134" TargetMode="External"/><Relationship Id="rId8163" Type="http://schemas.openxmlformats.org/officeDocument/2006/relationships/hyperlink" Target="https://docs7.online-sps.ru/cgi/online.cgi?req=doc&amp;base=EXPZ&amp;n=731991&amp;date=05.04.2021&amp;dst=141271&amp;fld=134" TargetMode="External"/><Relationship Id="rId11491" Type="http://schemas.openxmlformats.org/officeDocument/2006/relationships/hyperlink" Target="https://docs7.online-sps.ru/cgi/online.cgi?req=doc&amp;base=EXPZ&amp;n=731991&amp;date=05.04.2021&amp;dst=102360&amp;fld=134" TargetMode="External"/><Relationship Id="rId27422" Type="http://schemas.openxmlformats.org/officeDocument/2006/relationships/hyperlink" Target="https://docs7.online-sps.ru/cgi/online.cgi?req=doc&amp;base=EXPZ&amp;n=731991&amp;date=05.04.2021&amp;dst=141211&amp;fld=134" TargetMode="External"/><Relationship Id="rId31818" Type="http://schemas.openxmlformats.org/officeDocument/2006/relationships/hyperlink" Target="https://docs7.online-sps.ru/cgi/online.cgi?req=doc&amp;base=EXPZ&amp;n=731991&amp;date=05.04.2021&amp;dst=144266&amp;fld=134" TargetMode="External"/><Relationship Id="rId1550" Type="http://schemas.openxmlformats.org/officeDocument/2006/relationships/hyperlink" Target="https://docs7.online-sps.ru/cgi/online.cgi?req=doc&amp;base=EXPZ&amp;n=731991&amp;date=05.04.2021&amp;dst=136300&amp;fld=134" TargetMode="External"/><Relationship Id="rId11144" Type="http://schemas.openxmlformats.org/officeDocument/2006/relationships/hyperlink" Target="https://docs7.online-sps.ru/cgi/online.cgi?req=doc&amp;base=EXPZ&amp;n=731991&amp;date=05.04.2021&amp;dst=101879&amp;fld=134" TargetMode="External"/><Relationship Id="rId16816" Type="http://schemas.openxmlformats.org/officeDocument/2006/relationships/hyperlink" Target="https://docs7.online-sps.ru/cgi/online.cgi?req=doc&amp;base=EXPZ&amp;n=731991&amp;date=05.04.2021&amp;dst=150685&amp;fld=134" TargetMode="External"/><Relationship Id="rId37861" Type="http://schemas.openxmlformats.org/officeDocument/2006/relationships/hyperlink" Target="https://docs7.online-sps.ru/cgi/online.cgi?req=doc&amp;base=EXPZ&amp;n=731991&amp;date=05.04.2021&amp;dst=102072&amp;fld=134" TargetMode="External"/><Relationship Id="rId1203" Type="http://schemas.openxmlformats.org/officeDocument/2006/relationships/hyperlink" Target="https://docs7.online-sps.ru/cgi/online.cgi?req=doc&amp;base=EXPZ&amp;n=731991&amp;date=05.04.2021&amp;dst=111932&amp;fld=134" TargetMode="External"/><Relationship Id="rId4773" Type="http://schemas.openxmlformats.org/officeDocument/2006/relationships/hyperlink" Target="https://docs7.online-sps.ru/cgi/online.cgi?req=doc&amp;base=EXPZ&amp;n=731991&amp;date=05.04.2021&amp;dst=103474&amp;fld=134" TargetMode="External"/><Relationship Id="rId14367" Type="http://schemas.openxmlformats.org/officeDocument/2006/relationships/hyperlink" Target="https://docs7.online-sps.ru/cgi/online.cgi?req=doc&amp;base=EXPZ&amp;n=731991&amp;date=05.04.2021&amp;dst=152786&amp;fld=134" TargetMode="External"/><Relationship Id="rId21583" Type="http://schemas.openxmlformats.org/officeDocument/2006/relationships/hyperlink" Target="https://docs7.online-sps.ru/cgi/online.cgi?req=doc&amp;base=EXPZ&amp;n=731991&amp;date=05.04.2021&amp;dst=138618&amp;fld=134" TargetMode="External"/><Relationship Id="rId28196" Type="http://schemas.openxmlformats.org/officeDocument/2006/relationships/hyperlink" Target="https://docs7.online-sps.ru/cgi/online.cgi?req=doc&amp;base=EXPZ&amp;n=731991&amp;date=05.04.2021&amp;dst=105569&amp;fld=134" TargetMode="External"/><Relationship Id="rId30901" Type="http://schemas.openxmlformats.org/officeDocument/2006/relationships/hyperlink" Target="https://docs7.online-sps.ru/cgi/online.cgi?req=doc&amp;base=EXPZ&amp;n=731991&amp;date=05.04.2021&amp;dst=140654&amp;fld=134" TargetMode="External"/><Relationship Id="rId37514" Type="http://schemas.openxmlformats.org/officeDocument/2006/relationships/hyperlink" Target="https://docs7.online-sps.ru/cgi/online.cgi?req=doc&amp;base=EXPZ&amp;n=731991&amp;date=05.04.2021&amp;dst=105200&amp;fld=134" TargetMode="External"/><Relationship Id="rId4426" Type="http://schemas.openxmlformats.org/officeDocument/2006/relationships/hyperlink" Target="https://docs7.online-sps.ru/cgi/online.cgi?req=doc&amp;base=LAW&amp;n=371416&amp;date=05.04.2021&amp;dst=110521&amp;fld=134" TargetMode="External"/><Relationship Id="rId7996" Type="http://schemas.openxmlformats.org/officeDocument/2006/relationships/hyperlink" Target="https://docs7.online-sps.ru/cgi/online.cgi?req=doc&amp;base=LAW&amp;n=371416&amp;date=05.04.2021&amp;dst=117057&amp;fld=134" TargetMode="External"/><Relationship Id="rId21236" Type="http://schemas.openxmlformats.org/officeDocument/2006/relationships/hyperlink" Target="https://docs7.online-sps.ru/cgi/online.cgi?req=doc&amp;base=EXPZ&amp;n=731991&amp;date=05.04.2021&amp;dst=155960&amp;fld=134" TargetMode="External"/><Relationship Id="rId35065" Type="http://schemas.openxmlformats.org/officeDocument/2006/relationships/hyperlink" Target="https://docs7.online-sps.ru/cgi/online.cgi?req=doc&amp;base=EXPZ&amp;n=731991&amp;date=05.04.2021&amp;dst=103099&amp;fld=134" TargetMode="External"/><Relationship Id="rId296" Type="http://schemas.openxmlformats.org/officeDocument/2006/relationships/hyperlink" Target="https://docs7.online-sps.ru/cgi/online.cgi?req=doc&amp;base=EXPZ&amp;n=731991&amp;date=05.04.2021&amp;dst=153026&amp;fld=134" TargetMode="External"/><Relationship Id="rId7649" Type="http://schemas.openxmlformats.org/officeDocument/2006/relationships/hyperlink" Target="https://docs7.online-sps.ru/cgi/online.cgi?req=doc&amp;base=EXPZ&amp;n=731991&amp;date=05.04.2021&amp;dst=135582&amp;fld=134" TargetMode="External"/><Relationship Id="rId10977" Type="http://schemas.openxmlformats.org/officeDocument/2006/relationships/hyperlink" Target="https://docs7.online-sps.ru/cgi/online.cgi?req=doc&amp;base=EXPZ&amp;n=731991&amp;date=05.04.2021&amp;dst=136006&amp;fld=134" TargetMode="External"/><Relationship Id="rId24459" Type="http://schemas.openxmlformats.org/officeDocument/2006/relationships/hyperlink" Target="https://docs7.online-sps.ru/cgi/online.cgi?req=doc&amp;base=EXPZ&amp;n=731991&amp;date=05.04.2021&amp;dst=141150&amp;fld=134" TargetMode="External"/><Relationship Id="rId26908" Type="http://schemas.openxmlformats.org/officeDocument/2006/relationships/hyperlink" Target="https://docs7.online-sps.ru/cgi/online.cgi?req=doc&amp;base=EXPZ&amp;n=731991&amp;date=05.04.2021&amp;dst=135642&amp;fld=134" TargetMode="External"/><Relationship Id="rId31675" Type="http://schemas.openxmlformats.org/officeDocument/2006/relationships/hyperlink" Target="https://docs7.online-sps.ru/cgi/online.cgi?req=doc&amp;base=LAW&amp;n=371416&amp;date=05.04.2021&amp;dst=111719&amp;fld=134" TargetMode="External"/><Relationship Id="rId13450" Type="http://schemas.openxmlformats.org/officeDocument/2006/relationships/hyperlink" Target="https://docs7.online-sps.ru/cgi/online.cgi?req=doc&amp;base=EXPZ&amp;n=731991&amp;date=05.04.2021&amp;dst=148420&amp;fld=134" TargetMode="External"/><Relationship Id="rId31328" Type="http://schemas.openxmlformats.org/officeDocument/2006/relationships/hyperlink" Target="https://docs7.online-sps.ru/cgi/online.cgi?req=doc&amp;base=EXPZ&amp;n=731991&amp;date=05.04.2021&amp;dst=140266&amp;fld=134" TargetMode="External"/><Relationship Id="rId1060" Type="http://schemas.openxmlformats.org/officeDocument/2006/relationships/hyperlink" Target="https://docs7.online-sps.ru/cgi/online.cgi?req=doc&amp;base=EXPZ&amp;n=731991&amp;date=05.04.2021&amp;dst=141012&amp;fld=134" TargetMode="External"/><Relationship Id="rId13103" Type="http://schemas.openxmlformats.org/officeDocument/2006/relationships/hyperlink" Target="https://docs7.online-sps.ru/cgi/online.cgi?req=doc&amp;base=EXPZ&amp;n=731991&amp;date=05.04.2021&amp;dst=140555&amp;fld=134" TargetMode="External"/><Relationship Id="rId16673" Type="http://schemas.openxmlformats.org/officeDocument/2006/relationships/hyperlink" Target="https://docs7.online-sps.ru/cgi/online.cgi?req=doc&amp;base=EXPZ&amp;n=731991&amp;date=05.04.2021&amp;dst=148883&amp;fld=134" TargetMode="External"/><Relationship Id="rId34898" Type="http://schemas.openxmlformats.org/officeDocument/2006/relationships/hyperlink" Target="https://docs7.online-sps.ru/cgi/online.cgi?req=doc&amp;base=EXPZ&amp;n=731991&amp;date=05.04.2021&amp;dst=151344&amp;fld=134" TargetMode="External"/><Relationship Id="rId6732" Type="http://schemas.openxmlformats.org/officeDocument/2006/relationships/hyperlink" Target="https://docs7.online-sps.ru/cgi/online.cgi?req=doc&amp;base=EXPZ&amp;n=731991&amp;date=05.04.2021&amp;dst=135068&amp;fld=134" TargetMode="External"/><Relationship Id="rId16326" Type="http://schemas.openxmlformats.org/officeDocument/2006/relationships/hyperlink" Target="https://docs7.online-sps.ru/cgi/online.cgi?req=doc&amp;base=EXPZ&amp;n=731991&amp;date=05.04.2021&amp;dst=153003&amp;fld=134" TargetMode="External"/><Relationship Id="rId19896" Type="http://schemas.openxmlformats.org/officeDocument/2006/relationships/hyperlink" Target="https://docs7.online-sps.ru/cgi/online.cgi?req=doc&amp;base=EXPZ&amp;n=731991&amp;date=05.04.2021&amp;dst=142622&amp;fld=134" TargetMode="External"/><Relationship Id="rId23542" Type="http://schemas.openxmlformats.org/officeDocument/2006/relationships/hyperlink" Target="https://docs7.online-sps.ru/cgi/online.cgi?req=doc&amp;base=EXPZ&amp;n=731991&amp;date=05.04.2021&amp;dst=143346&amp;fld=134" TargetMode="External"/><Relationship Id="rId37371" Type="http://schemas.openxmlformats.org/officeDocument/2006/relationships/hyperlink" Target="https://docs7.online-sps.ru/cgi/online.cgi?req=doc&amp;base=EXPZ&amp;n=731991&amp;date=05.04.2021&amp;dst=138898&amp;fld=134" TargetMode="External"/><Relationship Id="rId4283" Type="http://schemas.openxmlformats.org/officeDocument/2006/relationships/hyperlink" Target="https://docs7.online-sps.ru/cgi/online.cgi?req=doc&amp;base=EXPZ&amp;n=731991&amp;date=05.04.2021&amp;dst=151881&amp;fld=134" TargetMode="External"/><Relationship Id="rId9955" Type="http://schemas.openxmlformats.org/officeDocument/2006/relationships/hyperlink" Target="https://docs7.online-sps.ru/cgi/online.cgi?req=doc&amp;base=LAW&amp;n=371416&amp;date=05.04.2021&amp;dst=108507&amp;fld=134" TargetMode="External"/><Relationship Id="rId19549" Type="http://schemas.openxmlformats.org/officeDocument/2006/relationships/hyperlink" Target="https://docs7.online-sps.ru/cgi/online.cgi?req=doc&amp;base=LAW&amp;n=371416&amp;date=05.04.2021&amp;dst=112727&amp;fld=134" TargetMode="External"/><Relationship Id="rId21093" Type="http://schemas.openxmlformats.org/officeDocument/2006/relationships/hyperlink" Target="https://docs7.online-sps.ru/cgi/online.cgi?req=doc&amp;base=EXPZ&amp;n=731991&amp;date=05.04.2021&amp;dst=123724&amp;fld=134" TargetMode="External"/><Relationship Id="rId26765" Type="http://schemas.openxmlformats.org/officeDocument/2006/relationships/hyperlink" Target="https://docs7.online-sps.ru/cgi/online.cgi?req=doc&amp;base=EXPZ&amp;n=731991&amp;date=05.04.2021&amp;dst=135327&amp;fld=134" TargetMode="External"/><Relationship Id="rId30411" Type="http://schemas.openxmlformats.org/officeDocument/2006/relationships/hyperlink" Target="https://docs7.online-sps.ru/cgi/online.cgi?req=doc&amp;base=EXPZ&amp;n=731991&amp;date=05.04.2021&amp;dst=102525&amp;fld=134" TargetMode="External"/><Relationship Id="rId33981" Type="http://schemas.openxmlformats.org/officeDocument/2006/relationships/hyperlink" Target="https://docs7.online-sps.ru/cgi/online.cgi?req=doc&amp;base=EXPZ&amp;n=731991&amp;date=05.04.2021&amp;dst=145177&amp;fld=134" TargetMode="External"/><Relationship Id="rId37024" Type="http://schemas.openxmlformats.org/officeDocument/2006/relationships/hyperlink" Target="https://docs7.online-sps.ru/cgi/online.cgi?req=doc&amp;base=EXPZ&amp;n=731991&amp;date=05.04.2021&amp;dst=156384&amp;fld=134" TargetMode="External"/><Relationship Id="rId9608" Type="http://schemas.openxmlformats.org/officeDocument/2006/relationships/hyperlink" Target="https://docs7.online-sps.ru/cgi/online.cgi?req=doc&amp;base=EXPZ&amp;n=731991&amp;date=05.04.2021&amp;dst=150217&amp;fld=134" TargetMode="External"/><Relationship Id="rId10487" Type="http://schemas.openxmlformats.org/officeDocument/2006/relationships/hyperlink" Target="https://docs7.online-sps.ru/cgi/online.cgi?req=doc&amp;base=EXPZ&amp;n=731991&amp;date=05.04.2021&amp;dst=112129&amp;fld=134" TargetMode="External"/><Relationship Id="rId12936" Type="http://schemas.openxmlformats.org/officeDocument/2006/relationships/hyperlink" Target="https://docs7.online-sps.ru/cgi/online.cgi?req=doc&amp;base=EXPZ&amp;n=731991&amp;date=05.04.2021&amp;dst=140302&amp;fld=134" TargetMode="External"/><Relationship Id="rId26418" Type="http://schemas.openxmlformats.org/officeDocument/2006/relationships/hyperlink" Target="https://docs7.online-sps.ru/cgi/online.cgi?req=doc&amp;base=EXPZ&amp;n=731991&amp;date=05.04.2021&amp;dst=135827&amp;fld=134" TargetMode="External"/><Relationship Id="rId33634" Type="http://schemas.openxmlformats.org/officeDocument/2006/relationships/hyperlink" Target="https://docs7.online-sps.ru/cgi/online.cgi?req=doc&amp;base=EXPZ&amp;n=731991&amp;date=05.04.2021&amp;dst=137066&amp;fld=134" TargetMode="External"/><Relationship Id="rId7159" Type="http://schemas.openxmlformats.org/officeDocument/2006/relationships/hyperlink" Target="https://docs7.online-sps.ru/cgi/online.cgi?req=doc&amp;base=EXPZ&amp;n=731991&amp;date=05.04.2021&amp;dst=135676&amp;fld=134" TargetMode="External"/><Relationship Id="rId29988" Type="http://schemas.openxmlformats.org/officeDocument/2006/relationships/hyperlink" Target="https://docs7.online-sps.ru/cgi/online.cgi?req=doc&amp;base=EXPZ&amp;n=731991&amp;date=05.04.2021&amp;dst=136326&amp;fld=134" TargetMode="External"/><Relationship Id="rId31185" Type="http://schemas.openxmlformats.org/officeDocument/2006/relationships/hyperlink" Target="https://docs7.online-sps.ru/cgi/online.cgi?req=doc&amp;base=LAW&amp;n=371416&amp;date=05.04.2021&amp;dst=108161&amp;fld=134" TargetMode="External"/><Relationship Id="rId36857" Type="http://schemas.openxmlformats.org/officeDocument/2006/relationships/hyperlink" Target="https://docs7.online-sps.ru/cgi/online.cgi?req=doc&amp;base=EXPZ&amp;n=731991&amp;date=05.04.2021&amp;dst=156030&amp;fld=134" TargetMode="External"/><Relationship Id="rId16183" Type="http://schemas.openxmlformats.org/officeDocument/2006/relationships/hyperlink" Target="https://docs7.online-sps.ru/cgi/online.cgi?req=doc&amp;base=EXPZ&amp;n=731991&amp;date=05.04.2021&amp;dst=152403&amp;fld=134" TargetMode="External"/><Relationship Id="rId18632" Type="http://schemas.openxmlformats.org/officeDocument/2006/relationships/hyperlink" Target="https://docs7.online-sps.ru/cgi/online.cgi?req=doc&amp;base=EXPZ&amp;n=731991&amp;date=05.04.2021&amp;dst=144502&amp;fld=134" TargetMode="External"/><Relationship Id="rId3769" Type="http://schemas.openxmlformats.org/officeDocument/2006/relationships/hyperlink" Target="https://docs7.online-sps.ru/cgi/online.cgi?req=doc&amp;base=EXPZ&amp;n=731991&amp;date=05.04.2021&amp;dst=146727&amp;fld=134" TargetMode="External"/><Relationship Id="rId6242" Type="http://schemas.openxmlformats.org/officeDocument/2006/relationships/hyperlink" Target="https://docs7.online-sps.ru/cgi/online.cgi?req=doc&amp;base=LAW&amp;n=371416&amp;date=05.04.2021&amp;dst=112565&amp;fld=134" TargetMode="External"/><Relationship Id="rId20579" Type="http://schemas.openxmlformats.org/officeDocument/2006/relationships/hyperlink" Target="https://docs7.online-sps.ru/cgi/online.cgi?req=doc&amp;base=EXPZ&amp;n=731991&amp;date=05.04.2021&amp;dst=148867&amp;fld=134" TargetMode="External"/><Relationship Id="rId23052" Type="http://schemas.openxmlformats.org/officeDocument/2006/relationships/hyperlink" Target="https://docs7.online-sps.ru/cgi/online.cgi?req=doc&amp;base=EXPZ&amp;n=731991&amp;date=05.04.2021&amp;dst=148524&amp;fld=134" TargetMode="External"/><Relationship Id="rId25501" Type="http://schemas.openxmlformats.org/officeDocument/2006/relationships/hyperlink" Target="https://docs7.online-sps.ru/cgi/online.cgi?req=doc&amp;base=EXPZ&amp;n=731991&amp;date=05.04.2021&amp;dst=137297&amp;fld=134" TargetMode="External"/><Relationship Id="rId12793" Type="http://schemas.openxmlformats.org/officeDocument/2006/relationships/hyperlink" Target="https://docs7.online-sps.ru/cgi/online.cgi?req=doc&amp;base=LAW&amp;n=371416&amp;date=05.04.2021&amp;dst=111759&amp;fld=134" TargetMode="External"/><Relationship Id="rId28724" Type="http://schemas.openxmlformats.org/officeDocument/2006/relationships/hyperlink" Target="https://docs7.online-sps.ru/cgi/online.cgi?req=doc&amp;base=EXPZ&amp;n=731991&amp;date=05.04.2021&amp;dst=139659&amp;fld=134" TargetMode="External"/><Relationship Id="rId35940" Type="http://schemas.openxmlformats.org/officeDocument/2006/relationships/hyperlink" Target="https://docs7.online-sps.ru/cgi/online.cgi?req=doc&amp;base=EXPZ&amp;n=731991&amp;date=05.04.2021&amp;dst=137760&amp;fld=134" TargetMode="External"/><Relationship Id="rId2852" Type="http://schemas.openxmlformats.org/officeDocument/2006/relationships/hyperlink" Target="https://docs7.online-sps.ru/cgi/online.cgi?req=doc&amp;base=EXPZ&amp;n=731991&amp;date=05.04.2021&amp;dst=100186&amp;fld=134" TargetMode="External"/><Relationship Id="rId9465" Type="http://schemas.openxmlformats.org/officeDocument/2006/relationships/hyperlink" Target="https://docs7.online-sps.ru/cgi/online.cgi?req=doc&amp;base=EXPZ&amp;n=731991&amp;date=05.04.2021&amp;dst=144853&amp;fld=134" TargetMode="External"/><Relationship Id="rId12446" Type="http://schemas.openxmlformats.org/officeDocument/2006/relationships/hyperlink" Target="https://docs7.online-sps.ru/cgi/online.cgi?req=doc&amp;base=LAW&amp;n=371416&amp;date=05.04.2021&amp;dst=108407&amp;fld=134" TargetMode="External"/><Relationship Id="rId19059" Type="http://schemas.openxmlformats.org/officeDocument/2006/relationships/hyperlink" Target="https://docs7.online-sps.ru/cgi/online.cgi?req=doc&amp;base=EXPZ&amp;n=731991&amp;date=05.04.2021&amp;dst=118256&amp;fld=134" TargetMode="External"/><Relationship Id="rId26275" Type="http://schemas.openxmlformats.org/officeDocument/2006/relationships/hyperlink" Target="https://docs7.online-sps.ru/cgi/online.cgi?req=doc&amp;base=EXPZ&amp;n=731991&amp;date=05.04.2021&amp;dst=135645&amp;fld=134" TargetMode="External"/><Relationship Id="rId33491" Type="http://schemas.openxmlformats.org/officeDocument/2006/relationships/hyperlink" Target="https://docs7.online-sps.ru/cgi/online.cgi?req=doc&amp;base=EXPZ&amp;n=731991&amp;date=05.04.2021&amp;dst=152674&amp;fld=134" TargetMode="External"/><Relationship Id="rId824" Type="http://schemas.openxmlformats.org/officeDocument/2006/relationships/hyperlink" Target="https://docs7.online-sps.ru/cgi/online.cgi?req=doc&amp;base=EXPZ&amp;n=731991&amp;date=05.04.2021&amp;dst=140750&amp;fld=134" TargetMode="External"/><Relationship Id="rId2505" Type="http://schemas.openxmlformats.org/officeDocument/2006/relationships/hyperlink" Target="https://docs7.online-sps.ru/cgi/online.cgi?req=doc&amp;base=EXPZ&amp;n=731991&amp;date=05.04.2021&amp;dst=140386&amp;fld=134" TargetMode="External"/><Relationship Id="rId9118" Type="http://schemas.openxmlformats.org/officeDocument/2006/relationships/hyperlink" Target="https://docs7.online-sps.ru/cgi/online.cgi?req=doc&amp;base=EXPZ&amp;n=731991&amp;date=05.04.2021&amp;dst=149287&amp;fld=134" TargetMode="External"/><Relationship Id="rId15669" Type="http://schemas.openxmlformats.org/officeDocument/2006/relationships/hyperlink" Target="https://docs7.online-sps.ru/cgi/online.cgi?req=doc&amp;base=EXPZ&amp;n=731991&amp;date=05.04.2021&amp;dst=152120&amp;fld=134" TargetMode="External"/><Relationship Id="rId22885" Type="http://schemas.openxmlformats.org/officeDocument/2006/relationships/hyperlink" Target="https://docs7.online-sps.ru/cgi/online.cgi?req=doc&amp;base=EXPZ&amp;n=731991&amp;date=05.04.2021&amp;dst=145952&amp;fld=134" TargetMode="External"/><Relationship Id="rId29498" Type="http://schemas.openxmlformats.org/officeDocument/2006/relationships/hyperlink" Target="https://docs7.online-sps.ru/cgi/online.cgi?req=doc&amp;base=EXPZ&amp;n=731991&amp;date=05.04.2021&amp;dst=147919&amp;fld=134" TargetMode="External"/><Relationship Id="rId33144" Type="http://schemas.openxmlformats.org/officeDocument/2006/relationships/hyperlink" Target="https://docs7.online-sps.ru/cgi/online.cgi?req=doc&amp;base=EXPZ&amp;n=731991&amp;date=05.04.2021&amp;dst=115345&amp;fld=134" TargetMode="External"/><Relationship Id="rId5728" Type="http://schemas.openxmlformats.org/officeDocument/2006/relationships/hyperlink" Target="https://docs7.online-sps.ru/cgi/online.cgi?req=doc&amp;base=EXPZ&amp;n=731991&amp;date=05.04.2021&amp;dst=102454&amp;fld=134" TargetMode="External"/><Relationship Id="rId18142" Type="http://schemas.openxmlformats.org/officeDocument/2006/relationships/hyperlink" Target="https://docs7.online-sps.ru/cgi/online.cgi?req=doc&amp;base=LAW&amp;n=371416&amp;date=05.04.2021&amp;dst=110905&amp;fld=134" TargetMode="External"/><Relationship Id="rId22538" Type="http://schemas.openxmlformats.org/officeDocument/2006/relationships/hyperlink" Target="https://docs7.online-sps.ru/cgi/online.cgi?req=doc&amp;base=EXPZ&amp;n=731991&amp;date=05.04.2021&amp;dst=146274&amp;fld=134" TargetMode="External"/><Relationship Id="rId36367" Type="http://schemas.openxmlformats.org/officeDocument/2006/relationships/hyperlink" Target="https://docs7.online-sps.ru/cgi/online.cgi?req=doc&amp;base=EXPZ&amp;n=731991&amp;date=05.04.2021&amp;dst=149592&amp;fld=134" TargetMode="External"/><Relationship Id="rId3279" Type="http://schemas.openxmlformats.org/officeDocument/2006/relationships/hyperlink" Target="https://docs7.online-sps.ru/cgi/online.cgi?req=doc&amp;base=EXPZ&amp;n=731991&amp;date=05.04.2021&amp;dst=144536&amp;fld=134" TargetMode="External"/><Relationship Id="rId8201" Type="http://schemas.openxmlformats.org/officeDocument/2006/relationships/hyperlink" Target="https://docs7.online-sps.ru/cgi/online.cgi?req=doc&amp;base=EXPZ&amp;n=731991&amp;date=05.04.2021&amp;dst=141240&amp;fld=134" TargetMode="External"/><Relationship Id="rId20089" Type="http://schemas.openxmlformats.org/officeDocument/2006/relationships/hyperlink" Target="https://docs7.online-sps.ru/cgi/online.cgi?req=doc&amp;base=EXPZ&amp;n=731991&amp;date=05.04.2021&amp;dst=137966&amp;fld=134" TargetMode="External"/><Relationship Id="rId25011" Type="http://schemas.openxmlformats.org/officeDocument/2006/relationships/hyperlink" Target="https://docs7.online-sps.ru/cgi/online.cgi?req=doc&amp;base=EXPZ&amp;n=731991&amp;date=05.04.2021&amp;dst=136185&amp;fld=134" TargetMode="External"/><Relationship Id="rId14752" Type="http://schemas.openxmlformats.org/officeDocument/2006/relationships/hyperlink" Target="https://docs7.online-sps.ru/cgi/online.cgi?req=doc&amp;base=EXPZ&amp;n=731991&amp;date=05.04.2021&amp;dst=150083&amp;fld=134" TargetMode="External"/><Relationship Id="rId28581" Type="http://schemas.openxmlformats.org/officeDocument/2006/relationships/hyperlink" Target="https://docs7.online-sps.ru/cgi/online.cgi?req=doc&amp;base=EXPZ&amp;n=731991&amp;date=05.04.2021&amp;dst=148870&amp;fld=134" TargetMode="External"/><Relationship Id="rId32977" Type="http://schemas.openxmlformats.org/officeDocument/2006/relationships/hyperlink" Target="https://docs7.online-sps.ru/cgi/online.cgi?req=doc&amp;base=LAW&amp;n=371416&amp;date=05.04.2021&amp;dst=102118&amp;fld=134" TargetMode="External"/><Relationship Id="rId4811" Type="http://schemas.openxmlformats.org/officeDocument/2006/relationships/hyperlink" Target="https://docs7.online-sps.ru/cgi/online.cgi?req=doc&amp;base=EXPZ&amp;n=731991&amp;date=05.04.2021&amp;dst=137747&amp;fld=134" TargetMode="External"/><Relationship Id="rId14405" Type="http://schemas.openxmlformats.org/officeDocument/2006/relationships/hyperlink" Target="https://docs7.online-sps.ru/cgi/online.cgi?req=doc&amp;base=LAW&amp;n=371416&amp;date=05.04.2021&amp;dst=108791&amp;fld=134" TargetMode="External"/><Relationship Id="rId17975" Type="http://schemas.openxmlformats.org/officeDocument/2006/relationships/hyperlink" Target="https://docs7.online-sps.ru/cgi/online.cgi?req=doc&amp;base=EXPZ&amp;n=731991&amp;date=05.04.2021&amp;dst=145818&amp;fld=134" TargetMode="External"/><Relationship Id="rId21621" Type="http://schemas.openxmlformats.org/officeDocument/2006/relationships/hyperlink" Target="https://docs7.online-sps.ru/cgi/online.cgi?req=doc&amp;base=EXPZ&amp;n=731991&amp;date=05.04.2021&amp;dst=104647&amp;fld=134" TargetMode="External"/><Relationship Id="rId28234" Type="http://schemas.openxmlformats.org/officeDocument/2006/relationships/hyperlink" Target="https://docs7.online-sps.ru/cgi/online.cgi?req=doc&amp;base=EXPZ&amp;n=731991&amp;date=05.04.2021&amp;dst=139644&amp;fld=134" TargetMode="External"/><Relationship Id="rId35450" Type="http://schemas.openxmlformats.org/officeDocument/2006/relationships/hyperlink" Target="https://docs7.online-sps.ru/cgi/online.cgi?req=doc&amp;base=LAW&amp;n=371416&amp;date=05.04.2021&amp;dst=106923&amp;fld=134" TargetMode="External"/><Relationship Id="rId681" Type="http://schemas.openxmlformats.org/officeDocument/2006/relationships/hyperlink" Target="https://docs7.online-sps.ru/cgi/online.cgi?req=doc&amp;base=EXPZ&amp;n=731991&amp;date=05.04.2021&amp;dst=101829&amp;fld=134" TargetMode="External"/><Relationship Id="rId2362" Type="http://schemas.openxmlformats.org/officeDocument/2006/relationships/hyperlink" Target="https://docs7.online-sps.ru/cgi/online.cgi?req=doc&amp;base=EXPZ&amp;n=731991&amp;date=05.04.2021&amp;dst=102096&amp;fld=134" TargetMode="External"/><Relationship Id="rId17628" Type="http://schemas.openxmlformats.org/officeDocument/2006/relationships/hyperlink" Target="https://docs7.online-sps.ru/cgi/online.cgi?req=doc&amp;base=EXPZ&amp;n=731991&amp;date=05.04.2021&amp;dst=148646&amp;fld=134" TargetMode="External"/><Relationship Id="rId24844" Type="http://schemas.openxmlformats.org/officeDocument/2006/relationships/hyperlink" Target="https://docs7.online-sps.ru/cgi/online.cgi?req=doc&amp;base=EXPZ&amp;n=731991&amp;date=05.04.2021&amp;dst=149512&amp;fld=134" TargetMode="External"/><Relationship Id="rId35103" Type="http://schemas.openxmlformats.org/officeDocument/2006/relationships/hyperlink" Target="https://docs7.online-sps.ru/cgi/online.cgi?req=doc&amp;base=EXPZ&amp;n=731991&amp;date=05.04.2021&amp;dst=145687&amp;fld=134" TargetMode="External"/><Relationship Id="rId334" Type="http://schemas.openxmlformats.org/officeDocument/2006/relationships/hyperlink" Target="https://docs7.online-sps.ru/cgi/online.cgi?req=doc&amp;base=EXPZ&amp;n=731991&amp;date=05.04.2021&amp;dst=147399&amp;fld=134" TargetMode="External"/><Relationship Id="rId2015" Type="http://schemas.openxmlformats.org/officeDocument/2006/relationships/hyperlink" Target="https://docs7.online-sps.ru/cgi/online.cgi?req=doc&amp;base=EXPZ&amp;n=731991&amp;date=05.04.2021&amp;dst=136255&amp;fld=134" TargetMode="External"/><Relationship Id="rId5585" Type="http://schemas.openxmlformats.org/officeDocument/2006/relationships/hyperlink" Target="https://docs7.online-sps.ru/cgi/online.cgi?req=doc&amp;base=EXPZ&amp;n=731991&amp;date=05.04.2021&amp;dst=136480&amp;fld=134" TargetMode="External"/><Relationship Id="rId15179" Type="http://schemas.openxmlformats.org/officeDocument/2006/relationships/hyperlink" Target="https://docs7.online-sps.ru/cgi/online.cgi?req=doc&amp;base=EXPZ&amp;n=731991&amp;date=05.04.2021&amp;dst=140981&amp;fld=134" TargetMode="External"/><Relationship Id="rId22395" Type="http://schemas.openxmlformats.org/officeDocument/2006/relationships/hyperlink" Target="https://docs7.online-sps.ru/cgi/online.cgi?req=doc&amp;base=EXPZ&amp;n=731991&amp;date=05.04.2021&amp;dst=141303&amp;fld=134" TargetMode="External"/><Relationship Id="rId31713" Type="http://schemas.openxmlformats.org/officeDocument/2006/relationships/hyperlink" Target="https://docs7.online-sps.ru/cgi/online.cgi?req=doc&amp;base=LAW&amp;n=371416&amp;date=05.04.2021&amp;dst=114925&amp;fld=134" TargetMode="External"/><Relationship Id="rId5238" Type="http://schemas.openxmlformats.org/officeDocument/2006/relationships/hyperlink" Target="https://docs7.online-sps.ru/cgi/online.cgi?req=doc&amp;base=EXPZ&amp;n=731991&amp;date=05.04.2021&amp;dst=148160&amp;fld=134" TargetMode="External"/><Relationship Id="rId22048" Type="http://schemas.openxmlformats.org/officeDocument/2006/relationships/hyperlink" Target="https://docs7.online-sps.ru/cgi/online.cgi?req=doc&amp;base=EXPZ&amp;n=731991&amp;date=05.04.2021&amp;dst=149360&amp;fld=134" TargetMode="External"/><Relationship Id="rId34936" Type="http://schemas.openxmlformats.org/officeDocument/2006/relationships/hyperlink" Target="https://docs7.online-sps.ru/cgi/online.cgi?req=doc&amp;base=EXPZ&amp;n=731991&amp;date=05.04.2021&amp;dst=118825&amp;fld=134" TargetMode="External"/><Relationship Id="rId11789" Type="http://schemas.openxmlformats.org/officeDocument/2006/relationships/hyperlink" Target="https://docs7.online-sps.ru/cgi/online.cgi?req=doc&amp;base=LAW&amp;n=371416&amp;date=05.04.2021&amp;dst=102762&amp;fld=134" TargetMode="External"/><Relationship Id="rId14262" Type="http://schemas.openxmlformats.org/officeDocument/2006/relationships/hyperlink" Target="https://docs7.online-sps.ru/cgi/online.cgi?req=doc&amp;base=EXPZ&amp;n=731991&amp;date=05.04.2021&amp;dst=152859&amp;fld=134" TargetMode="External"/><Relationship Id="rId16711" Type="http://schemas.openxmlformats.org/officeDocument/2006/relationships/hyperlink" Target="https://docs7.online-sps.ru/cgi/online.cgi?req=doc&amp;base=EXPZ&amp;n=731991&amp;date=05.04.2021&amp;dst=150960&amp;fld=134" TargetMode="External"/><Relationship Id="rId28091" Type="http://schemas.openxmlformats.org/officeDocument/2006/relationships/hyperlink" Target="https://docs7.online-sps.ru/cgi/online.cgi?req=doc&amp;base=EXPZ&amp;n=731991&amp;date=05.04.2021&amp;dst=148174&amp;fld=134" TargetMode="External"/><Relationship Id="rId32487" Type="http://schemas.openxmlformats.org/officeDocument/2006/relationships/hyperlink" Target="https://docs7.online-sps.ru/cgi/online.cgi?req=doc&amp;base=EXPZ&amp;n=731991&amp;date=05.04.2021&amp;dst=137042&amp;fld=134" TargetMode="External"/><Relationship Id="rId1848" Type="http://schemas.openxmlformats.org/officeDocument/2006/relationships/hyperlink" Target="https://docs7.online-sps.ru/cgi/online.cgi?req=doc&amp;base=EXPZ&amp;n=731991&amp;date=05.04.2021&amp;dst=136093&amp;fld=134" TargetMode="External"/><Relationship Id="rId4321" Type="http://schemas.openxmlformats.org/officeDocument/2006/relationships/hyperlink" Target="https://docs7.online-sps.ru/cgi/online.cgi?req=doc&amp;base=LAW&amp;n=371416&amp;date=05.04.2021&amp;dst=110687&amp;fld=134" TargetMode="External"/><Relationship Id="rId19934" Type="http://schemas.openxmlformats.org/officeDocument/2006/relationships/hyperlink" Target="https://docs7.online-sps.ru/cgi/online.cgi?req=doc&amp;base=EXPZ&amp;n=731991&amp;date=05.04.2021&amp;dst=142698&amp;fld=134" TargetMode="External"/><Relationship Id="rId21131" Type="http://schemas.openxmlformats.org/officeDocument/2006/relationships/hyperlink" Target="https://docs7.online-sps.ru/cgi/online.cgi?req=doc&amp;base=EXPZ&amp;n=731991&amp;date=05.04.2021&amp;dst=155754&amp;fld=134" TargetMode="External"/><Relationship Id="rId191" Type="http://schemas.openxmlformats.org/officeDocument/2006/relationships/hyperlink" Target="https://docs7.online-sps.ru/cgi/online.cgi?req=doc&amp;base=EXPZ&amp;n=731991&amp;date=05.04.2021&amp;dst=151931&amp;fld=134" TargetMode="External"/><Relationship Id="rId7891" Type="http://schemas.openxmlformats.org/officeDocument/2006/relationships/hyperlink" Target="https://docs7.online-sps.ru/cgi/online.cgi?req=doc&amp;base=EXPZ&amp;n=731991&amp;date=05.04.2021&amp;dst=135960&amp;fld=134" TargetMode="External"/><Relationship Id="rId10872" Type="http://schemas.openxmlformats.org/officeDocument/2006/relationships/hyperlink" Target="https://docs7.online-sps.ru/cgi/online.cgi?req=doc&amp;base=EXPZ&amp;n=731991&amp;date=05.04.2021&amp;dst=136941&amp;fld=134" TargetMode="External"/><Relationship Id="rId17485" Type="http://schemas.openxmlformats.org/officeDocument/2006/relationships/hyperlink" Target="https://docs7.online-sps.ru/cgi/online.cgi?req=doc&amp;base=LAW&amp;n=371416&amp;date=05.04.2021&amp;dst=107331&amp;fld=134" TargetMode="External"/><Relationship Id="rId26803" Type="http://schemas.openxmlformats.org/officeDocument/2006/relationships/hyperlink" Target="https://docs7.online-sps.ru/cgi/online.cgi?req=doc&amp;base=EXPZ&amp;n=731991&amp;date=05.04.2021&amp;dst=135374&amp;fld=134" TargetMode="External"/><Relationship Id="rId5095" Type="http://schemas.openxmlformats.org/officeDocument/2006/relationships/hyperlink" Target="https://docs7.online-sps.ru/cgi/online.cgi?req=doc&amp;base=EXPZ&amp;n=731991&amp;date=05.04.2021&amp;dst=135908&amp;fld=134" TargetMode="External"/><Relationship Id="rId7544" Type="http://schemas.openxmlformats.org/officeDocument/2006/relationships/hyperlink" Target="https://docs7.online-sps.ru/cgi/online.cgi?req=doc&amp;base=EXPZ&amp;n=731991&amp;date=05.04.2021&amp;dst=135347&amp;fld=134" TargetMode="External"/><Relationship Id="rId10525" Type="http://schemas.openxmlformats.org/officeDocument/2006/relationships/hyperlink" Target="https://docs7.online-sps.ru/cgi/online.cgi?req=doc&amp;base=LAW&amp;n=371416&amp;date=05.04.2021&amp;dst=110695&amp;fld=134" TargetMode="External"/><Relationship Id="rId17138" Type="http://schemas.openxmlformats.org/officeDocument/2006/relationships/hyperlink" Target="https://docs7.online-sps.ru/cgi/online.cgi?req=doc&amp;base=EXPZ&amp;n=731991&amp;date=05.04.2021&amp;dst=151345&amp;fld=134" TargetMode="External"/><Relationship Id="rId24354" Type="http://schemas.openxmlformats.org/officeDocument/2006/relationships/hyperlink" Target="https://docs7.online-sps.ru/cgi/online.cgi?req=doc&amp;base=EXPZ&amp;n=731991&amp;date=05.04.2021&amp;dst=140924&amp;fld=134" TargetMode="External"/><Relationship Id="rId31570" Type="http://schemas.openxmlformats.org/officeDocument/2006/relationships/hyperlink" Target="https://docs7.online-sps.ru/cgi/online.cgi?req=doc&amp;base=EXPZ&amp;n=731991&amp;date=05.04.2021&amp;dst=140603&amp;fld=134" TargetMode="External"/><Relationship Id="rId13748" Type="http://schemas.openxmlformats.org/officeDocument/2006/relationships/hyperlink" Target="https://docs7.online-sps.ru/cgi/online.cgi?req=doc&amp;base=EXPZ&amp;n=731991&amp;date=05.04.2021&amp;dst=137348&amp;fld=134" TargetMode="External"/><Relationship Id="rId20964" Type="http://schemas.openxmlformats.org/officeDocument/2006/relationships/hyperlink" Target="https://docs7.online-sps.ru/cgi/online.cgi?req=doc&amp;base=EXPZ&amp;n=731991&amp;date=05.04.2021&amp;dst=155437&amp;fld=134" TargetMode="External"/><Relationship Id="rId24007" Type="http://schemas.openxmlformats.org/officeDocument/2006/relationships/hyperlink" Target="https://docs7.online-sps.ru/cgi/online.cgi?req=doc&amp;base=EXPZ&amp;n=731991&amp;date=05.04.2021&amp;dst=143726&amp;fld=134" TargetMode="External"/><Relationship Id="rId27577" Type="http://schemas.openxmlformats.org/officeDocument/2006/relationships/hyperlink" Target="https://docs7.online-sps.ru/cgi/online.cgi?req=doc&amp;base=EXPZ&amp;n=731991&amp;date=05.04.2021&amp;dst=141493&amp;fld=134" TargetMode="External"/><Relationship Id="rId31223" Type="http://schemas.openxmlformats.org/officeDocument/2006/relationships/hyperlink" Target="https://docs7.online-sps.ru/cgi/online.cgi?req=doc&amp;base=LAW&amp;n=371416&amp;date=05.04.2021&amp;dst=111675&amp;fld=134" TargetMode="External"/><Relationship Id="rId34793" Type="http://schemas.openxmlformats.org/officeDocument/2006/relationships/hyperlink" Target="https://docs7.online-sps.ru/cgi/online.cgi?req=doc&amp;base=EXPZ&amp;n=731991&amp;date=05.04.2021&amp;dst=151165&amp;fld=134" TargetMode="External"/><Relationship Id="rId3807" Type="http://schemas.openxmlformats.org/officeDocument/2006/relationships/hyperlink" Target="https://docs7.online-sps.ru/cgi/online.cgi?req=doc&amp;base=EXPZ&amp;n=731991&amp;date=05.04.2021&amp;dst=146782&amp;fld=134" TargetMode="External"/><Relationship Id="rId11299" Type="http://schemas.openxmlformats.org/officeDocument/2006/relationships/hyperlink" Target="https://docs7.online-sps.ru/cgi/online.cgi?req=doc&amp;base=EXPZ&amp;n=731991&amp;date=05.04.2021&amp;dst=136852&amp;fld=134" TargetMode="External"/><Relationship Id="rId16221" Type="http://schemas.openxmlformats.org/officeDocument/2006/relationships/hyperlink" Target="https://docs7.online-sps.ru/cgi/online.cgi?req=doc&amp;base=EXPZ&amp;n=731991&amp;date=05.04.2021&amp;dst=152469&amp;fld=134" TargetMode="External"/><Relationship Id="rId20617" Type="http://schemas.openxmlformats.org/officeDocument/2006/relationships/hyperlink" Target="https://docs7.online-sps.ru/cgi/online.cgi?req=doc&amp;base=EXPZ&amp;n=731991&amp;date=05.04.2021&amp;dst=149003&amp;fld=134" TargetMode="External"/><Relationship Id="rId34446" Type="http://schemas.openxmlformats.org/officeDocument/2006/relationships/hyperlink" Target="https://docs7.online-sps.ru/cgi/online.cgi?req=doc&amp;base=EXPZ&amp;n=731991&amp;date=05.04.2021&amp;dst=150619&amp;fld=134" TargetMode="External"/><Relationship Id="rId1358" Type="http://schemas.openxmlformats.org/officeDocument/2006/relationships/hyperlink" Target="https://docs7.online-sps.ru/cgi/online.cgi?req=doc&amp;base=EXPZ&amp;n=731991&amp;date=05.04.2021&amp;dst=136994&amp;fld=134" TargetMode="External"/><Relationship Id="rId19791" Type="http://schemas.openxmlformats.org/officeDocument/2006/relationships/hyperlink" Target="https://docs7.online-sps.ru/cgi/online.cgi?req=doc&amp;base=EXPZ&amp;n=731991&amp;date=05.04.2021&amp;dst=151751&amp;fld=134" TargetMode="External"/><Relationship Id="rId37669" Type="http://schemas.openxmlformats.org/officeDocument/2006/relationships/hyperlink" Target="https://docs7.online-sps.ru/cgi/online.cgi?req=doc&amp;base=EXPZ&amp;n=731991&amp;date=05.04.2021&amp;dst=144264&amp;fld=134" TargetMode="External"/><Relationship Id="rId64" Type="http://schemas.openxmlformats.org/officeDocument/2006/relationships/header" Target="header1.xml"/><Relationship Id="rId9503" Type="http://schemas.openxmlformats.org/officeDocument/2006/relationships/hyperlink" Target="https://docs7.online-sps.ru/cgi/online.cgi?req=doc&amp;base=EXPZ&amp;n=731991&amp;date=05.04.2021&amp;dst=145177&amp;fld=134" TargetMode="External"/><Relationship Id="rId9850" Type="http://schemas.openxmlformats.org/officeDocument/2006/relationships/hyperlink" Target="https://docs7.online-sps.ru/cgi/online.cgi?req=doc&amp;base=LAW&amp;n=371416&amp;date=05.04.2021&amp;dst=111383&amp;fld=134" TargetMode="External"/><Relationship Id="rId12831" Type="http://schemas.openxmlformats.org/officeDocument/2006/relationships/hyperlink" Target="https://docs7.online-sps.ru/cgi/online.cgi?req=doc&amp;base=LAW&amp;n=371416&amp;date=05.04.2021&amp;dst=111923&amp;fld=134" TargetMode="External"/><Relationship Id="rId19444" Type="http://schemas.openxmlformats.org/officeDocument/2006/relationships/hyperlink" Target="https://docs7.online-sps.ru/cgi/online.cgi?req=doc&amp;base=LAW&amp;n=371416&amp;date=05.04.2021&amp;dst=109893&amp;fld=134" TargetMode="External"/><Relationship Id="rId26660" Type="http://schemas.openxmlformats.org/officeDocument/2006/relationships/hyperlink" Target="https://docs7.online-sps.ru/cgi/online.cgi?req=doc&amp;base=EXPZ&amp;n=731991&amp;date=05.04.2021&amp;dst=135016&amp;fld=134" TargetMode="External"/><Relationship Id="rId7054" Type="http://schemas.openxmlformats.org/officeDocument/2006/relationships/hyperlink" Target="https://docs7.online-sps.ru/cgi/online.cgi?req=doc&amp;base=EXPZ&amp;n=731991&amp;date=05.04.2021&amp;dst=100863&amp;fld=134" TargetMode="External"/><Relationship Id="rId10382" Type="http://schemas.openxmlformats.org/officeDocument/2006/relationships/hyperlink" Target="https://docs7.online-sps.ru/cgi/online.cgi?req=doc&amp;base=EXPZ&amp;n=731991&amp;date=05.04.2021&amp;dst=145580&amp;fld=134" TargetMode="External"/><Relationship Id="rId26313" Type="http://schemas.openxmlformats.org/officeDocument/2006/relationships/hyperlink" Target="https://docs7.online-sps.ru/cgi/online.cgi?req=doc&amp;base=EXPZ&amp;n=731991&amp;date=05.04.2021&amp;dst=135686&amp;fld=134" TargetMode="External"/><Relationship Id="rId29883" Type="http://schemas.openxmlformats.org/officeDocument/2006/relationships/hyperlink" Target="https://docs7.online-sps.ru/cgi/online.cgi?req=doc&amp;base=EXPZ&amp;n=731991&amp;date=05.04.2021&amp;dst=136122&amp;fld=134" TargetMode="External"/><Relationship Id="rId30709" Type="http://schemas.openxmlformats.org/officeDocument/2006/relationships/hyperlink" Target="https://docs7.online-sps.ru/cgi/online.cgi?req=doc&amp;base=LAW&amp;n=371416&amp;date=05.04.2021&amp;dst=102712&amp;fld=134" TargetMode="External"/><Relationship Id="rId31080" Type="http://schemas.openxmlformats.org/officeDocument/2006/relationships/hyperlink" Target="https://docs7.online-sps.ru/cgi/online.cgi?req=doc&amp;base=EXPZ&amp;n=731991&amp;date=05.04.2021&amp;dst=142158&amp;fld=134" TargetMode="External"/><Relationship Id="rId10035" Type="http://schemas.openxmlformats.org/officeDocument/2006/relationships/hyperlink" Target="https://docs7.online-sps.ru/cgi/online.cgi?req=doc&amp;base=EXPZ&amp;n=731991&amp;date=05.04.2021&amp;dst=140272&amp;fld=134" TargetMode="External"/><Relationship Id="rId15707" Type="http://schemas.openxmlformats.org/officeDocument/2006/relationships/hyperlink" Target="https://docs7.online-sps.ru/cgi/online.cgi?req=doc&amp;base=EXPZ&amp;n=731991&amp;date=05.04.2021&amp;dst=152199&amp;fld=134" TargetMode="External"/><Relationship Id="rId22923" Type="http://schemas.openxmlformats.org/officeDocument/2006/relationships/hyperlink" Target="https://docs7.online-sps.ru/cgi/online.cgi?req=doc&amp;base=EXPZ&amp;n=731991&amp;date=05.04.2021&amp;dst=146019&amp;fld=134" TargetMode="External"/><Relationship Id="rId29536" Type="http://schemas.openxmlformats.org/officeDocument/2006/relationships/hyperlink" Target="https://docs7.online-sps.ru/cgi/online.cgi?req=doc&amp;base=EXPZ&amp;n=731991&amp;date=05.04.2021&amp;dst=145398&amp;fld=134" TargetMode="External"/><Relationship Id="rId36752" Type="http://schemas.openxmlformats.org/officeDocument/2006/relationships/hyperlink" Target="https://docs7.online-sps.ru/cgi/online.cgi?req=doc&amp;base=EXPZ&amp;n=731991&amp;date=05.04.2021&amp;dst=155816&amp;fld=134" TargetMode="External"/><Relationship Id="rId3664" Type="http://schemas.openxmlformats.org/officeDocument/2006/relationships/hyperlink" Target="https://docs7.online-sps.ru/cgi/online.cgi?req=doc&amp;base=EXPZ&amp;n=731991&amp;date=05.04.2021&amp;dst=146443&amp;fld=134" TargetMode="External"/><Relationship Id="rId13258" Type="http://schemas.openxmlformats.org/officeDocument/2006/relationships/hyperlink" Target="https://docs7.online-sps.ru/cgi/online.cgi?req=doc&amp;base=EXPZ&amp;n=731991&amp;date=05.04.2021&amp;dst=109254&amp;fld=134" TargetMode="External"/><Relationship Id="rId20474" Type="http://schemas.openxmlformats.org/officeDocument/2006/relationships/hyperlink" Target="https://docs7.online-sps.ru/cgi/online.cgi?req=doc&amp;base=EXPZ&amp;n=731991&amp;date=05.04.2021&amp;dst=139739&amp;fld=134" TargetMode="External"/><Relationship Id="rId27087" Type="http://schemas.openxmlformats.org/officeDocument/2006/relationships/hyperlink" Target="https://docs7.online-sps.ru/cgi/online.cgi?req=doc&amp;base=EXPZ&amp;n=731991&amp;date=05.04.2021&amp;dst=101387&amp;fld=134" TargetMode="External"/><Relationship Id="rId36405" Type="http://schemas.openxmlformats.org/officeDocument/2006/relationships/hyperlink" Target="https://docs7.online-sps.ru/cgi/online.cgi?req=doc&amp;base=EXPZ&amp;n=731991&amp;date=05.04.2021&amp;dst=155105&amp;fld=134" TargetMode="External"/><Relationship Id="rId3317" Type="http://schemas.openxmlformats.org/officeDocument/2006/relationships/hyperlink" Target="https://docs7.online-sps.ru/cgi/online.cgi?req=doc&amp;base=EXPZ&amp;n=731991&amp;date=05.04.2021&amp;dst=137963&amp;fld=134" TargetMode="External"/><Relationship Id="rId6887" Type="http://schemas.openxmlformats.org/officeDocument/2006/relationships/hyperlink" Target="https://docs7.online-sps.ru/cgi/online.cgi?req=doc&amp;base=EXPZ&amp;n=731991&amp;date=05.04.2021&amp;dst=134989&amp;fld=134" TargetMode="External"/><Relationship Id="rId20127" Type="http://schemas.openxmlformats.org/officeDocument/2006/relationships/hyperlink" Target="https://docs7.online-sps.ru/cgi/online.cgi?req=doc&amp;base=EXPZ&amp;n=731991&amp;date=05.04.2021&amp;dst=138116&amp;fld=134" TargetMode="External"/><Relationship Id="rId23697" Type="http://schemas.openxmlformats.org/officeDocument/2006/relationships/hyperlink" Target="https://docs7.online-sps.ru/cgi/online.cgi?req=doc&amp;base=EXPZ&amp;n=731991&amp;date=05.04.2021&amp;dst=150538&amp;fld=134" TargetMode="External"/><Relationship Id="rId9360" Type="http://schemas.openxmlformats.org/officeDocument/2006/relationships/hyperlink" Target="https://docs7.online-sps.ru/cgi/online.cgi?req=doc&amp;base=EXPZ&amp;n=731991&amp;date=05.04.2021&amp;dst=140077&amp;fld=134" TargetMode="External"/><Relationship Id="rId12341" Type="http://schemas.openxmlformats.org/officeDocument/2006/relationships/hyperlink" Target="https://docs7.online-sps.ru/cgi/online.cgi?req=doc&amp;base=EXPZ&amp;n=731991&amp;date=05.04.2021&amp;dst=108451&amp;fld=134" TargetMode="External"/><Relationship Id="rId26170" Type="http://schemas.openxmlformats.org/officeDocument/2006/relationships/hyperlink" Target="https://docs7.online-sps.ru/cgi/online.cgi?req=doc&amp;base=EXPZ&amp;n=731991&amp;date=05.04.2021&amp;dst=135377&amp;fld=134" TargetMode="External"/><Relationship Id="rId30566" Type="http://schemas.openxmlformats.org/officeDocument/2006/relationships/hyperlink" Target="https://docs7.online-sps.ru/cgi/online.cgi?req=doc&amp;base=LAW&amp;n=371416&amp;date=05.04.2021&amp;dst=103102&amp;fld=134" TargetMode="External"/><Relationship Id="rId37179" Type="http://schemas.openxmlformats.org/officeDocument/2006/relationships/hyperlink" Target="https://docs7.online-sps.ru/cgi/online.cgi?req=doc&amp;base=EXPZ&amp;n=731991&amp;date=05.04.2021&amp;dst=138667&amp;fld=134" TargetMode="External"/><Relationship Id="rId2400" Type="http://schemas.openxmlformats.org/officeDocument/2006/relationships/hyperlink" Target="https://docs7.online-sps.ru/cgi/online.cgi?req=doc&amp;base=EXPZ&amp;n=731991&amp;date=05.04.2021&amp;dst=136579&amp;fld=134" TargetMode="External"/><Relationship Id="rId9013" Type="http://schemas.openxmlformats.org/officeDocument/2006/relationships/hyperlink" Target="https://docs7.online-sps.ru/cgi/online.cgi?req=doc&amp;base=EXPZ&amp;n=731991&amp;date=05.04.2021&amp;dst=140090&amp;fld=134" TargetMode="External"/><Relationship Id="rId29393" Type="http://schemas.openxmlformats.org/officeDocument/2006/relationships/hyperlink" Target="https://docs7.online-sps.ru/cgi/online.cgi?req=doc&amp;base=EXPZ&amp;n=731991&amp;date=05.04.2021&amp;dst=147741&amp;fld=134" TargetMode="External"/><Relationship Id="rId30219" Type="http://schemas.openxmlformats.org/officeDocument/2006/relationships/hyperlink" Target="https://docs7.online-sps.ru/cgi/online.cgi?req=doc&amp;base=EXPZ&amp;n=731991&amp;date=05.04.2021&amp;dst=136397&amp;fld=134" TargetMode="External"/><Relationship Id="rId5970" Type="http://schemas.openxmlformats.org/officeDocument/2006/relationships/hyperlink" Target="https://docs7.online-sps.ru/cgi/online.cgi?req=doc&amp;base=LAW&amp;n=371416&amp;date=05.04.2021&amp;dst=112141&amp;fld=134" TargetMode="External"/><Relationship Id="rId15564" Type="http://schemas.openxmlformats.org/officeDocument/2006/relationships/hyperlink" Target="https://docs7.online-sps.ru/cgi/online.cgi?req=doc&amp;base=EXPZ&amp;n=731991&amp;date=05.04.2021&amp;dst=142052&amp;fld=134" TargetMode="External"/><Relationship Id="rId22780" Type="http://schemas.openxmlformats.org/officeDocument/2006/relationships/hyperlink" Target="https://docs7.online-sps.ru/cgi/online.cgi?req=doc&amp;base=EXPZ&amp;n=731991&amp;date=05.04.2021&amp;dst=147112&amp;fld=134" TargetMode="External"/><Relationship Id="rId29046" Type="http://schemas.openxmlformats.org/officeDocument/2006/relationships/hyperlink" Target="https://docs7.online-sps.ru/cgi/online.cgi?req=doc&amp;base=EXPZ&amp;n=731991&amp;date=05.04.2021&amp;dst=150473&amp;fld=134" TargetMode="External"/><Relationship Id="rId33789" Type="http://schemas.openxmlformats.org/officeDocument/2006/relationships/hyperlink" Target="https://docs7.online-sps.ru/cgi/online.cgi?req=doc&amp;base=EXPZ&amp;n=731991&amp;date=05.04.2021&amp;dst=144498&amp;fld=134" TargetMode="External"/><Relationship Id="rId36262" Type="http://schemas.openxmlformats.org/officeDocument/2006/relationships/hyperlink" Target="https://docs7.online-sps.ru/cgi/online.cgi?req=doc&amp;base=EXPZ&amp;n=731991&amp;date=05.04.2021&amp;dst=138577&amp;fld=134" TargetMode="External"/><Relationship Id="rId3174" Type="http://schemas.openxmlformats.org/officeDocument/2006/relationships/hyperlink" Target="https://docs7.online-sps.ru/cgi/online.cgi?req=doc&amp;base=EXPZ&amp;n=731991&amp;date=05.04.2021&amp;dst=103144&amp;fld=134" TargetMode="External"/><Relationship Id="rId5623" Type="http://schemas.openxmlformats.org/officeDocument/2006/relationships/hyperlink" Target="https://docs7.online-sps.ru/cgi/online.cgi?req=doc&amp;base=EXPZ&amp;n=731991&amp;date=05.04.2021&amp;dst=136525&amp;fld=134" TargetMode="External"/><Relationship Id="rId15217" Type="http://schemas.openxmlformats.org/officeDocument/2006/relationships/hyperlink" Target="https://docs7.online-sps.ru/cgi/online.cgi?req=doc&amp;base=EXPZ&amp;n=731991&amp;date=05.04.2021&amp;dst=141046&amp;fld=134" TargetMode="External"/><Relationship Id="rId18787" Type="http://schemas.openxmlformats.org/officeDocument/2006/relationships/hyperlink" Target="https://docs7.online-sps.ru/cgi/online.cgi?req=doc&amp;base=EXPZ&amp;n=731991&amp;date=05.04.2021&amp;dst=153095&amp;fld=134" TargetMode="External"/><Relationship Id="rId22433" Type="http://schemas.openxmlformats.org/officeDocument/2006/relationships/hyperlink" Target="https://docs7.online-sps.ru/cgi/online.cgi?req=doc&amp;base=EXPZ&amp;n=731991&amp;date=05.04.2021&amp;dst=141999&amp;fld=134" TargetMode="External"/><Relationship Id="rId8846" Type="http://schemas.openxmlformats.org/officeDocument/2006/relationships/hyperlink" Target="https://docs7.online-sps.ru/cgi/online.cgi?req=doc&amp;base=EXPZ&amp;n=731991&amp;date=05.04.2021&amp;dst=150651&amp;fld=134" TargetMode="External"/><Relationship Id="rId11827" Type="http://schemas.openxmlformats.org/officeDocument/2006/relationships/hyperlink" Target="https://docs7.online-sps.ru/cgi/online.cgi?req=doc&amp;base=LAW&amp;n=371416&amp;date=05.04.2021&amp;dst=102100&amp;fld=134" TargetMode="External"/><Relationship Id="rId25656" Type="http://schemas.openxmlformats.org/officeDocument/2006/relationships/hyperlink" Target="https://docs7.online-sps.ru/cgi/online.cgi?req=doc&amp;base=EXPZ&amp;n=731991&amp;date=05.04.2021&amp;dst=138245&amp;fld=134" TargetMode="External"/><Relationship Id="rId32872" Type="http://schemas.openxmlformats.org/officeDocument/2006/relationships/hyperlink" Target="https://docs7.online-sps.ru/cgi/online.cgi?req=doc&amp;base=EXPZ&amp;n=731991&amp;date=05.04.2021&amp;dst=144617&amp;fld=134" TargetMode="External"/><Relationship Id="rId6397" Type="http://schemas.openxmlformats.org/officeDocument/2006/relationships/hyperlink" Target="https://docs7.online-sps.ru/cgi/online.cgi?req=doc&amp;base=EXPZ&amp;n=731991&amp;date=05.04.2021&amp;dst=137946&amp;fld=134" TargetMode="External"/><Relationship Id="rId14300" Type="http://schemas.openxmlformats.org/officeDocument/2006/relationships/hyperlink" Target="https://docs7.online-sps.ru/cgi/online.cgi?req=doc&amp;base=EXPZ&amp;n=731991&amp;date=05.04.2021&amp;dst=152859&amp;fld=134" TargetMode="External"/><Relationship Id="rId25309" Type="http://schemas.openxmlformats.org/officeDocument/2006/relationships/hyperlink" Target="https://docs7.online-sps.ru/cgi/online.cgi?req=doc&amp;base=EXPZ&amp;n=731991&amp;date=05.04.2021&amp;dst=102454&amp;fld=134" TargetMode="External"/><Relationship Id="rId28879" Type="http://schemas.openxmlformats.org/officeDocument/2006/relationships/hyperlink" Target="https://docs7.online-sps.ru/cgi/online.cgi?req=doc&amp;base=EXPZ&amp;n=731991&amp;date=05.04.2021&amp;dst=144761&amp;fld=134" TargetMode="External"/><Relationship Id="rId32525" Type="http://schemas.openxmlformats.org/officeDocument/2006/relationships/hyperlink" Target="https://docs7.online-sps.ru/cgi/online.cgi?req=doc&amp;base=EXPZ&amp;n=731991&amp;date=05.04.2021&amp;dst=141948&amp;fld=134" TargetMode="External"/><Relationship Id="rId17870" Type="http://schemas.openxmlformats.org/officeDocument/2006/relationships/hyperlink" Target="https://docs7.online-sps.ru/cgi/online.cgi?req=doc&amp;base=EXPZ&amp;n=731991&amp;date=05.04.2021&amp;dst=137372&amp;fld=134" TargetMode="External"/><Relationship Id="rId30076" Type="http://schemas.openxmlformats.org/officeDocument/2006/relationships/hyperlink" Target="https://docs7.online-sps.ru/cgi/online.cgi?req=doc&amp;base=EXPZ&amp;n=731991&amp;date=05.04.2021&amp;dst=136521&amp;fld=134" TargetMode="External"/><Relationship Id="rId35748" Type="http://schemas.openxmlformats.org/officeDocument/2006/relationships/hyperlink" Target="https://docs7.online-sps.ru/cgi/online.cgi?req=doc&amp;base=EXPZ&amp;n=731991&amp;date=05.04.2021&amp;dst=142638&amp;fld=134" TargetMode="External"/><Relationship Id="rId979" Type="http://schemas.openxmlformats.org/officeDocument/2006/relationships/hyperlink" Target="https://docs7.online-sps.ru/cgi/online.cgi?req=doc&amp;base=EXPZ&amp;n=731991&amp;date=05.04.2021&amp;dst=141081&amp;fld=134" TargetMode="External"/><Relationship Id="rId5480" Type="http://schemas.openxmlformats.org/officeDocument/2006/relationships/hyperlink" Target="https://docs7.online-sps.ru/cgi/online.cgi?req=doc&amp;base=EXPZ&amp;n=731991&amp;date=05.04.2021&amp;dst=136273&amp;fld=134" TargetMode="External"/><Relationship Id="rId10910" Type="http://schemas.openxmlformats.org/officeDocument/2006/relationships/hyperlink" Target="https://docs7.online-sps.ru/cgi/online.cgi?req=doc&amp;base=LAW&amp;n=371416&amp;date=05.04.2021&amp;dst=108573&amp;fld=134" TargetMode="External"/><Relationship Id="rId15074" Type="http://schemas.openxmlformats.org/officeDocument/2006/relationships/hyperlink" Target="https://docs7.online-sps.ru/cgi/online.cgi?req=doc&amp;base=EXPZ&amp;n=731991&amp;date=05.04.2021&amp;dst=148394&amp;fld=134" TargetMode="External"/><Relationship Id="rId17523" Type="http://schemas.openxmlformats.org/officeDocument/2006/relationships/hyperlink" Target="https://docs7.online-sps.ru/cgi/online.cgi?req=doc&amp;base=LAW&amp;n=371416&amp;date=05.04.2021&amp;dst=107555&amp;fld=134" TargetMode="External"/><Relationship Id="rId21919" Type="http://schemas.openxmlformats.org/officeDocument/2006/relationships/hyperlink" Target="https://docs7.online-sps.ru/cgi/online.cgi?req=doc&amp;base=EXPZ&amp;n=731991&amp;date=05.04.2021&amp;dst=139226&amp;fld=134" TargetMode="External"/><Relationship Id="rId22290" Type="http://schemas.openxmlformats.org/officeDocument/2006/relationships/hyperlink" Target="https://docs7.online-sps.ru/cgi/online.cgi?req=doc&amp;base=EXPZ&amp;n=731991&amp;date=05.04.2021&amp;dst=136453&amp;fld=134" TargetMode="External"/><Relationship Id="rId33299" Type="http://schemas.openxmlformats.org/officeDocument/2006/relationships/hyperlink" Target="https://docs7.online-sps.ru/cgi/online.cgi?req=doc&amp;base=EXPZ&amp;n=731991&amp;date=05.04.2021&amp;dst=152278&amp;fld=134" TargetMode="External"/><Relationship Id="rId5133" Type="http://schemas.openxmlformats.org/officeDocument/2006/relationships/hyperlink" Target="https://docs7.online-sps.ru/cgi/online.cgi?req=doc&amp;base=EXPZ&amp;n=731991&amp;date=05.04.2021&amp;dst=143887&amp;fld=134" TargetMode="External"/><Relationship Id="rId27962" Type="http://schemas.openxmlformats.org/officeDocument/2006/relationships/hyperlink" Target="https://docs7.online-sps.ru/cgi/online.cgi?req=doc&amp;base=EXPZ&amp;n=731991&amp;date=05.04.2021&amp;dst=141186&amp;fld=134" TargetMode="External"/><Relationship Id="rId11684" Type="http://schemas.openxmlformats.org/officeDocument/2006/relationships/hyperlink" Target="https://docs7.online-sps.ru/cgi/online.cgi?req=doc&amp;base=LAW&amp;n=371416&amp;date=05.04.2021&amp;dst=102964&amp;fld=134" TargetMode="External"/><Relationship Id="rId18297" Type="http://schemas.openxmlformats.org/officeDocument/2006/relationships/hyperlink" Target="https://docs7.online-sps.ru/cgi/online.cgi?req=doc&amp;base=LAW&amp;n=371416&amp;date=05.04.2021&amp;dst=112203&amp;fld=134" TargetMode="External"/><Relationship Id="rId27615" Type="http://schemas.openxmlformats.org/officeDocument/2006/relationships/hyperlink" Target="https://docs7.online-sps.ru/cgi/online.cgi?req=doc&amp;base=EXPZ&amp;n=731991&amp;date=05.04.2021&amp;dst=141581&amp;fld=134" TargetMode="External"/><Relationship Id="rId34831" Type="http://schemas.openxmlformats.org/officeDocument/2006/relationships/hyperlink" Target="https://docs7.online-sps.ru/cgi/online.cgi?req=doc&amp;base=EXPZ&amp;n=731991&amp;date=05.04.2021&amp;dst=118541&amp;fld=134" TargetMode="External"/><Relationship Id="rId1743" Type="http://schemas.openxmlformats.org/officeDocument/2006/relationships/hyperlink" Target="https://docs7.online-sps.ru/cgi/online.cgi?req=doc&amp;base=EXPZ&amp;n=731991&amp;date=05.04.2021&amp;dst=102819&amp;fld=134" TargetMode="External"/><Relationship Id="rId8009" Type="http://schemas.openxmlformats.org/officeDocument/2006/relationships/hyperlink" Target="https://docs7.online-sps.ru/cgi/online.cgi?req=doc&amp;base=EXPZ&amp;n=731991&amp;date=05.04.2021&amp;dst=141932&amp;fld=134" TargetMode="External"/><Relationship Id="rId8356" Type="http://schemas.openxmlformats.org/officeDocument/2006/relationships/hyperlink" Target="https://docs7.online-sps.ru/cgi/online.cgi?req=doc&amp;base=EXPZ&amp;n=731991&amp;date=05.04.2021&amp;dst=141008&amp;fld=134" TargetMode="External"/><Relationship Id="rId11337" Type="http://schemas.openxmlformats.org/officeDocument/2006/relationships/hyperlink" Target="https://docs7.online-sps.ru/cgi/online.cgi?req=doc&amp;base=EXPZ&amp;n=731991&amp;date=05.04.2021&amp;dst=136918&amp;fld=134" TargetMode="External"/><Relationship Id="rId25166" Type="http://schemas.openxmlformats.org/officeDocument/2006/relationships/hyperlink" Target="https://docs7.online-sps.ru/cgi/online.cgi?req=doc&amp;base=EXPZ&amp;n=731991&amp;date=05.04.2021&amp;dst=136480&amp;fld=134" TargetMode="External"/><Relationship Id="rId32382" Type="http://schemas.openxmlformats.org/officeDocument/2006/relationships/hyperlink" Target="https://docs7.online-sps.ru/cgi/online.cgi?req=doc&amp;base=EXPZ&amp;n=731991&amp;date=05.04.2021&amp;dst=136345&amp;fld=134" TargetMode="External"/><Relationship Id="rId4966" Type="http://schemas.openxmlformats.org/officeDocument/2006/relationships/hyperlink" Target="https://docs7.online-sps.ru/cgi/online.cgi?req=doc&amp;base=EXPZ&amp;n=731991&amp;date=05.04.2021&amp;dst=143872&amp;fld=134" TargetMode="External"/><Relationship Id="rId17380" Type="http://schemas.openxmlformats.org/officeDocument/2006/relationships/hyperlink" Target="https://docs7.online-sps.ru/cgi/online.cgi?req=doc&amp;base=LAW&amp;n=371416&amp;date=05.04.2021&amp;dst=107351&amp;fld=134" TargetMode="External"/><Relationship Id="rId21776" Type="http://schemas.openxmlformats.org/officeDocument/2006/relationships/hyperlink" Target="https://docs7.online-sps.ru/cgi/online.cgi?req=doc&amp;base=EXPZ&amp;n=731991&amp;date=05.04.2021&amp;dst=138871&amp;fld=134" TargetMode="External"/><Relationship Id="rId28389" Type="http://schemas.openxmlformats.org/officeDocument/2006/relationships/hyperlink" Target="https://docs7.online-sps.ru/cgi/online.cgi?req=doc&amp;base=EXPZ&amp;n=731991&amp;date=05.04.2021&amp;dst=139947&amp;fld=134" TargetMode="External"/><Relationship Id="rId32035" Type="http://schemas.openxmlformats.org/officeDocument/2006/relationships/hyperlink" Target="https://docs7.online-sps.ru/cgi/online.cgi?req=doc&amp;base=EXPZ&amp;n=731991&amp;date=05.04.2021&amp;dst=142805&amp;fld=134" TargetMode="External"/><Relationship Id="rId37707" Type="http://schemas.openxmlformats.org/officeDocument/2006/relationships/hyperlink" Target="https://docs7.online-sps.ru/cgi/online.cgi?req=doc&amp;base=EXPZ&amp;n=731991&amp;date=05.04.2021&amp;dst=144602&amp;fld=134" TargetMode="External"/><Relationship Id="rId4619" Type="http://schemas.openxmlformats.org/officeDocument/2006/relationships/hyperlink" Target="https://docs7.online-sps.ru/cgi/online.cgi?req=doc&amp;base=EXPZ&amp;n=731991&amp;date=05.04.2021&amp;dst=143204&amp;fld=134" TargetMode="External"/><Relationship Id="rId10420" Type="http://schemas.openxmlformats.org/officeDocument/2006/relationships/hyperlink" Target="https://docs7.online-sps.ru/cgi/online.cgi?req=doc&amp;base=LAW&amp;n=371416&amp;date=05.04.2021&amp;dst=115841&amp;fld=134" TargetMode="External"/><Relationship Id="rId17033" Type="http://schemas.openxmlformats.org/officeDocument/2006/relationships/hyperlink" Target="https://docs7.online-sps.ru/cgi/online.cgi?req=doc&amp;base=EXPZ&amp;n=731991&amp;date=05.04.2021&amp;dst=150313&amp;fld=134" TargetMode="External"/><Relationship Id="rId21429" Type="http://schemas.openxmlformats.org/officeDocument/2006/relationships/hyperlink" Target="https://docs7.online-sps.ru/cgi/online.cgi?req=doc&amp;base=EXPZ&amp;n=731991&amp;date=05.04.2021&amp;dst=156382&amp;fld=134" TargetMode="External"/><Relationship Id="rId35258" Type="http://schemas.openxmlformats.org/officeDocument/2006/relationships/hyperlink" Target="https://docs7.online-sps.ru/cgi/online.cgi?req=doc&amp;base=EXPZ&amp;n=731991&amp;date=05.04.2021&amp;dst=150446&amp;fld=134" TargetMode="External"/><Relationship Id="rId489" Type="http://schemas.openxmlformats.org/officeDocument/2006/relationships/hyperlink" Target="https://docs7.online-sps.ru/cgi/online.cgi?req=doc&amp;base=EXPZ&amp;n=731991&amp;date=05.04.2021&amp;dst=136050&amp;fld=134" TargetMode="External"/><Relationship Id="rId13990" Type="http://schemas.openxmlformats.org/officeDocument/2006/relationships/hyperlink" Target="https://docs7.online-sps.ru/cgi/online.cgi?req=doc&amp;base=EXPZ&amp;n=731991&amp;date=05.04.2021&amp;dst=140927&amp;fld=134" TargetMode="External"/><Relationship Id="rId24999" Type="http://schemas.openxmlformats.org/officeDocument/2006/relationships/hyperlink" Target="https://docs7.online-sps.ru/cgi/online.cgi?req=doc&amp;base=EXPZ&amp;n=731991&amp;date=05.04.2021&amp;dst=136173&amp;fld=134" TargetMode="External"/><Relationship Id="rId27472" Type="http://schemas.openxmlformats.org/officeDocument/2006/relationships/hyperlink" Target="https://docs7.online-sps.ru/cgi/online.cgi?req=doc&amp;base=EXPZ&amp;n=731991&amp;date=05.04.2021&amp;dst=141283&amp;fld=134" TargetMode="External"/><Relationship Id="rId29921" Type="http://schemas.openxmlformats.org/officeDocument/2006/relationships/hyperlink" Target="https://docs7.online-sps.ru/cgi/online.cgi?req=doc&amp;base=EXPZ&amp;n=731991&amp;date=05.04.2021&amp;dst=136180&amp;fld=134" TargetMode="External"/><Relationship Id="rId13643" Type="http://schemas.openxmlformats.org/officeDocument/2006/relationships/hyperlink" Target="https://docs7.online-sps.ru/cgi/online.cgi?req=doc&amp;base=EXPZ&amp;n=731991&amp;date=05.04.2021&amp;dst=142482&amp;fld=134" TargetMode="External"/><Relationship Id="rId27125" Type="http://schemas.openxmlformats.org/officeDocument/2006/relationships/hyperlink" Target="https://docs7.online-sps.ru/cgi/online.cgi?req=doc&amp;base=EXPZ&amp;n=731991&amp;date=05.04.2021&amp;dst=101501&amp;fld=134" TargetMode="External"/><Relationship Id="rId31868" Type="http://schemas.openxmlformats.org/officeDocument/2006/relationships/hyperlink" Target="https://docs7.online-sps.ru/cgi/online.cgi?req=doc&amp;base=EXPZ&amp;n=731991&amp;date=05.04.2021&amp;dst=144344&amp;fld=134" TargetMode="External"/><Relationship Id="rId34341" Type="http://schemas.openxmlformats.org/officeDocument/2006/relationships/hyperlink" Target="https://docs7.online-sps.ru/cgi/online.cgi?req=doc&amp;base=EXPZ&amp;n=731991&amp;date=05.04.2021&amp;dst=150389&amp;fld=134" TargetMode="External"/><Relationship Id="rId1253" Type="http://schemas.openxmlformats.org/officeDocument/2006/relationships/hyperlink" Target="https://docs7.online-sps.ru/cgi/online.cgi?req=doc&amp;base=EXPZ&amp;n=731991&amp;date=05.04.2021&amp;dst=144389&amp;fld=134" TargetMode="External"/><Relationship Id="rId3702" Type="http://schemas.openxmlformats.org/officeDocument/2006/relationships/hyperlink" Target="https://docs7.online-sps.ru/cgi/online.cgi?req=doc&amp;base=EXPZ&amp;n=731991&amp;date=05.04.2021&amp;dst=146547&amp;fld=134" TargetMode="External"/><Relationship Id="rId11194" Type="http://schemas.openxmlformats.org/officeDocument/2006/relationships/hyperlink" Target="https://docs7.online-sps.ru/cgi/online.cgi?req=doc&amp;base=EXPZ&amp;n=731991&amp;date=05.04.2021&amp;dst=136440&amp;fld=134" TargetMode="External"/><Relationship Id="rId16866" Type="http://schemas.openxmlformats.org/officeDocument/2006/relationships/hyperlink" Target="https://docs7.online-sps.ru/cgi/online.cgi?req=doc&amp;base=EXPZ&amp;n=731991&amp;date=05.04.2021&amp;dst=150844&amp;fld=134" TargetMode="External"/><Relationship Id="rId20512" Type="http://schemas.openxmlformats.org/officeDocument/2006/relationships/hyperlink" Target="https://docs7.online-sps.ru/cgi/online.cgi?req=doc&amp;base=EXPZ&amp;n=731991&amp;date=05.04.2021&amp;dst=105601&amp;fld=134" TargetMode="External"/><Relationship Id="rId6925" Type="http://schemas.openxmlformats.org/officeDocument/2006/relationships/hyperlink" Target="https://docs7.online-sps.ru/cgi/online.cgi?req=doc&amp;base=EXPZ&amp;n=731991&amp;date=05.04.2021&amp;dst=135097&amp;fld=134" TargetMode="External"/><Relationship Id="rId16519" Type="http://schemas.openxmlformats.org/officeDocument/2006/relationships/hyperlink" Target="https://docs7.online-sps.ru/cgi/online.cgi?req=doc&amp;base=EXPZ&amp;n=731991&amp;date=05.04.2021&amp;dst=144440&amp;fld=134" TargetMode="External"/><Relationship Id="rId23735" Type="http://schemas.openxmlformats.org/officeDocument/2006/relationships/hyperlink" Target="https://docs7.online-sps.ru/cgi/online.cgi?req=doc&amp;base=EXPZ&amp;n=731991&amp;date=05.04.2021&amp;dst=153053&amp;fld=134" TargetMode="External"/><Relationship Id="rId30951" Type="http://schemas.openxmlformats.org/officeDocument/2006/relationships/hyperlink" Target="https://docs7.online-sps.ru/cgi/online.cgi?req=doc&amp;base=EXPZ&amp;n=731991&amp;date=05.04.2021&amp;dst=140722&amp;fld=134" TargetMode="External"/><Relationship Id="rId37564" Type="http://schemas.openxmlformats.org/officeDocument/2006/relationships/hyperlink" Target="https://docs7.online-sps.ru/cgi/online.cgi?req=doc&amp;base=EXPZ&amp;n=731991&amp;date=05.04.2021&amp;dst=139340&amp;fld=134" TargetMode="External"/><Relationship Id="rId4476" Type="http://schemas.openxmlformats.org/officeDocument/2006/relationships/hyperlink" Target="https://docs7.online-sps.ru/cgi/online.cgi?req=doc&amp;base=EXPZ&amp;n=731991&amp;date=05.04.2021&amp;dst=137804&amp;fld=134" TargetMode="External"/><Relationship Id="rId21286" Type="http://schemas.openxmlformats.org/officeDocument/2006/relationships/hyperlink" Target="https://docs7.online-sps.ru/cgi/online.cgi?req=doc&amp;base=EXPZ&amp;n=731991&amp;date=05.04.2021&amp;dst=156074&amp;fld=134" TargetMode="External"/><Relationship Id="rId26958" Type="http://schemas.openxmlformats.org/officeDocument/2006/relationships/hyperlink" Target="https://docs7.online-sps.ru/cgi/online.cgi?req=doc&amp;base=EXPZ&amp;n=731991&amp;date=05.04.2021&amp;dst=135694&amp;fld=134" TargetMode="External"/><Relationship Id="rId30604" Type="http://schemas.openxmlformats.org/officeDocument/2006/relationships/hyperlink" Target="https://docs7.online-sps.ru/cgi/online.cgi?req=doc&amp;base=LAW&amp;n=371416&amp;date=05.04.2021&amp;dst=102806&amp;fld=134" TargetMode="External"/><Relationship Id="rId37217" Type="http://schemas.openxmlformats.org/officeDocument/2006/relationships/hyperlink" Target="https://docs7.online-sps.ru/cgi/online.cgi?req=doc&amp;base=EXPZ&amp;n=731991&amp;date=05.04.2021&amp;dst=104651&amp;fld=134" TargetMode="External"/><Relationship Id="rId4129" Type="http://schemas.openxmlformats.org/officeDocument/2006/relationships/hyperlink" Target="https://docs7.online-sps.ru/cgi/online.cgi?req=doc&amp;base=EXPZ&amp;n=731991&amp;date=05.04.2021&amp;dst=112803&amp;fld=134" TargetMode="External"/><Relationship Id="rId7699" Type="http://schemas.openxmlformats.org/officeDocument/2006/relationships/hyperlink" Target="https://docs7.online-sps.ru/cgi/online.cgi?req=doc&amp;base=EXPZ&amp;n=731991&amp;date=05.04.2021&amp;dst=135673&amp;fld=134" TargetMode="External"/><Relationship Id="rId29431" Type="http://schemas.openxmlformats.org/officeDocument/2006/relationships/hyperlink" Target="https://docs7.online-sps.ru/cgi/online.cgi?req=doc&amp;base=EXPZ&amp;n=731991&amp;date=05.04.2021&amp;dst=147809&amp;fld=134" TargetMode="External"/><Relationship Id="rId33827" Type="http://schemas.openxmlformats.org/officeDocument/2006/relationships/hyperlink" Target="https://docs7.online-sps.ru/cgi/online.cgi?req=doc&amp;base=EXPZ&amp;n=731991&amp;date=05.04.2021&amp;dst=144875&amp;fld=134" TargetMode="External"/><Relationship Id="rId13153" Type="http://schemas.openxmlformats.org/officeDocument/2006/relationships/hyperlink" Target="https://docs7.online-sps.ru/cgi/online.cgi?req=doc&amp;base=EXPZ&amp;n=731991&amp;date=05.04.2021&amp;dst=106750&amp;fld=134" TargetMode="External"/><Relationship Id="rId15602" Type="http://schemas.openxmlformats.org/officeDocument/2006/relationships/hyperlink" Target="https://docs7.online-sps.ru/cgi/online.cgi?req=doc&amp;base=EXPZ&amp;n=731991&amp;date=05.04.2021&amp;dst=149786&amp;fld=134" TargetMode="External"/><Relationship Id="rId31378" Type="http://schemas.openxmlformats.org/officeDocument/2006/relationships/hyperlink" Target="https://docs7.online-sps.ru/cgi/online.cgi?req=doc&amp;base=EXPZ&amp;n=731991&amp;date=05.04.2021&amp;dst=140323&amp;fld=134" TargetMode="External"/><Relationship Id="rId36300" Type="http://schemas.openxmlformats.org/officeDocument/2006/relationships/hyperlink" Target="https://docs7.online-sps.ru/cgi/online.cgi?req=doc&amp;base=EXPZ&amp;n=731991&amp;date=05.04.2021&amp;dst=137779&amp;fld=134" TargetMode="External"/><Relationship Id="rId3212" Type="http://schemas.openxmlformats.org/officeDocument/2006/relationships/hyperlink" Target="https://docs7.online-sps.ru/cgi/online.cgi?req=doc&amp;base=EXPZ&amp;n=731991&amp;date=05.04.2021&amp;dst=148557&amp;fld=134" TargetMode="External"/><Relationship Id="rId18825" Type="http://schemas.openxmlformats.org/officeDocument/2006/relationships/hyperlink" Target="https://docs7.online-sps.ru/cgi/online.cgi?req=doc&amp;base=EXPZ&amp;n=731991&amp;date=05.04.2021&amp;dst=137159&amp;fld=134" TargetMode="External"/><Relationship Id="rId20022" Type="http://schemas.openxmlformats.org/officeDocument/2006/relationships/hyperlink" Target="https://docs7.online-sps.ru/cgi/online.cgi?req=doc&amp;base=LAW&amp;n=371416&amp;date=05.04.2021&amp;dst=108049&amp;fld=134" TargetMode="External"/><Relationship Id="rId6782" Type="http://schemas.openxmlformats.org/officeDocument/2006/relationships/hyperlink" Target="https://docs7.online-sps.ru/cgi/online.cgi?req=doc&amp;base=EXPZ&amp;n=731991&amp;date=05.04.2021&amp;dst=135696&amp;fld=134" TargetMode="External"/><Relationship Id="rId16376" Type="http://schemas.openxmlformats.org/officeDocument/2006/relationships/hyperlink" Target="https://docs7.online-sps.ru/cgi/online.cgi?req=doc&amp;base=LAW&amp;n=371416&amp;date=05.04.2021&amp;dst=120290&amp;fld=134" TargetMode="External"/><Relationship Id="rId23592" Type="http://schemas.openxmlformats.org/officeDocument/2006/relationships/hyperlink" Target="https://docs7.online-sps.ru/cgi/online.cgi?req=doc&amp;base=EXPZ&amp;n=731991&amp;date=05.04.2021&amp;dst=148361&amp;fld=134" TargetMode="External"/><Relationship Id="rId32910" Type="http://schemas.openxmlformats.org/officeDocument/2006/relationships/hyperlink" Target="https://docs7.online-sps.ru/cgi/online.cgi?req=doc&amp;base=EXPZ&amp;n=731991&amp;date=05.04.2021&amp;dst=152816&amp;fld=134" TargetMode="External"/><Relationship Id="rId37074" Type="http://schemas.openxmlformats.org/officeDocument/2006/relationships/hyperlink" Target="https://docs7.online-sps.ru/cgi/online.cgi?req=doc&amp;base=LAW&amp;n=371416&amp;date=05.04.2021&amp;dst=113289&amp;fld=134" TargetMode="External"/><Relationship Id="rId6435" Type="http://schemas.openxmlformats.org/officeDocument/2006/relationships/hyperlink" Target="https://docs7.online-sps.ru/cgi/online.cgi?req=doc&amp;base=EXPZ&amp;n=731991&amp;date=05.04.2021&amp;dst=138152&amp;fld=134" TargetMode="External"/><Relationship Id="rId12986" Type="http://schemas.openxmlformats.org/officeDocument/2006/relationships/hyperlink" Target="https://docs7.online-sps.ru/cgi/online.cgi?req=doc&amp;base=EXPZ&amp;n=731991&amp;date=05.04.2021&amp;dst=140373&amp;fld=134" TargetMode="External"/><Relationship Id="rId16029" Type="http://schemas.openxmlformats.org/officeDocument/2006/relationships/hyperlink" Target="https://docs7.online-sps.ru/cgi/online.cgi?req=doc&amp;base=EXPZ&amp;n=731991&amp;date=05.04.2021&amp;dst=152119&amp;fld=134" TargetMode="External"/><Relationship Id="rId19599" Type="http://schemas.openxmlformats.org/officeDocument/2006/relationships/hyperlink" Target="https://docs7.online-sps.ru/cgi/online.cgi?req=doc&amp;base=EXPZ&amp;n=731991&amp;date=05.04.2021&amp;dst=151804&amp;fld=134" TargetMode="External"/><Relationship Id="rId23245" Type="http://schemas.openxmlformats.org/officeDocument/2006/relationships/hyperlink" Target="https://docs7.online-sps.ru/cgi/online.cgi?req=doc&amp;base=EXPZ&amp;n=731991&amp;date=05.04.2021&amp;dst=142743&amp;fld=134" TargetMode="External"/><Relationship Id="rId28917" Type="http://schemas.openxmlformats.org/officeDocument/2006/relationships/hyperlink" Target="https://docs7.online-sps.ru/cgi/online.cgi?req=doc&amp;base=EXPZ&amp;n=731991&amp;date=05.04.2021&amp;dst=144854&amp;fld=134" TargetMode="External"/><Relationship Id="rId30461" Type="http://schemas.openxmlformats.org/officeDocument/2006/relationships/hyperlink" Target="https://docs7.online-sps.ru/cgi/online.cgi?req=doc&amp;base=LAW&amp;n=371416&amp;date=05.04.2021&amp;dst=102060&amp;fld=134" TargetMode="External"/><Relationship Id="rId9658" Type="http://schemas.openxmlformats.org/officeDocument/2006/relationships/hyperlink" Target="https://docs7.online-sps.ru/cgi/online.cgi?req=doc&amp;base=EXPZ&amp;n=731991&amp;date=05.04.2021&amp;dst=151505&amp;fld=134" TargetMode="External"/><Relationship Id="rId12639" Type="http://schemas.openxmlformats.org/officeDocument/2006/relationships/hyperlink" Target="https://docs7.online-sps.ru/cgi/online.cgi?req=doc&amp;base=LAW&amp;n=371416&amp;date=05.04.2021&amp;dst=112057&amp;fld=134" TargetMode="External"/><Relationship Id="rId26468" Type="http://schemas.openxmlformats.org/officeDocument/2006/relationships/hyperlink" Target="https://docs7.online-sps.ru/cgi/online.cgi?req=doc&amp;base=EXPZ&amp;n=731991&amp;date=05.04.2021&amp;dst=135881&amp;fld=134" TargetMode="External"/><Relationship Id="rId30114" Type="http://schemas.openxmlformats.org/officeDocument/2006/relationships/hyperlink" Target="https://docs7.online-sps.ru/cgi/online.cgi?req=doc&amp;base=EXPZ&amp;n=731991&amp;date=05.04.2021&amp;dst=102525&amp;fld=134" TargetMode="External"/><Relationship Id="rId33684" Type="http://schemas.openxmlformats.org/officeDocument/2006/relationships/hyperlink" Target="https://docs7.online-sps.ru/cgi/online.cgi?req=doc&amp;base=EXPZ&amp;n=731991&amp;date=05.04.2021&amp;dst=137457&amp;fld=134" TargetMode="External"/><Relationship Id="rId15112" Type="http://schemas.openxmlformats.org/officeDocument/2006/relationships/hyperlink" Target="https://docs7.online-sps.ru/cgi/online.cgi?req=doc&amp;base=EXPZ&amp;n=731991&amp;date=05.04.2021&amp;dst=149186&amp;fld=134" TargetMode="External"/><Relationship Id="rId18682" Type="http://schemas.openxmlformats.org/officeDocument/2006/relationships/hyperlink" Target="https://docs7.online-sps.ru/cgi/online.cgi?req=doc&amp;base=EXPZ&amp;n=731991&amp;date=05.04.2021&amp;dst=144913&amp;fld=134" TargetMode="External"/><Relationship Id="rId33337" Type="http://schemas.openxmlformats.org/officeDocument/2006/relationships/hyperlink" Target="https://docs7.online-sps.ru/cgi/online.cgi?req=doc&amp;base=EXPZ&amp;n=731991&amp;date=05.04.2021&amp;dst=152352&amp;fld=134" TargetMode="External"/><Relationship Id="rId8741" Type="http://schemas.openxmlformats.org/officeDocument/2006/relationships/hyperlink" Target="https://docs7.online-sps.ru/cgi/online.cgi?req=doc&amp;base=EXPZ&amp;n=731991&amp;date=05.04.2021&amp;dst=139870&amp;fld=134" TargetMode="External"/><Relationship Id="rId18335" Type="http://schemas.openxmlformats.org/officeDocument/2006/relationships/hyperlink" Target="https://docs7.online-sps.ru/cgi/online.cgi?req=doc&amp;base=LAW&amp;n=371416&amp;date=05.04.2021&amp;dst=112155&amp;fld=134" TargetMode="External"/><Relationship Id="rId25551" Type="http://schemas.openxmlformats.org/officeDocument/2006/relationships/hyperlink" Target="https://docs7.online-sps.ru/cgi/online.cgi?req=doc&amp;base=EXPZ&amp;n=731991&amp;date=05.04.2021&amp;dst=137931&amp;fld=134" TargetMode="External"/><Relationship Id="rId6292" Type="http://schemas.openxmlformats.org/officeDocument/2006/relationships/hyperlink" Target="https://docs7.online-sps.ru/cgi/online.cgi?req=doc&amp;base=EXPZ&amp;n=731991&amp;date=05.04.2021&amp;dst=137966&amp;fld=134" TargetMode="External"/><Relationship Id="rId11722" Type="http://schemas.openxmlformats.org/officeDocument/2006/relationships/hyperlink" Target="https://docs7.online-sps.ru/cgi/online.cgi?req=doc&amp;base=LAW&amp;n=371416&amp;date=05.04.2021&amp;dst=102804&amp;fld=134" TargetMode="External"/><Relationship Id="rId25204" Type="http://schemas.openxmlformats.org/officeDocument/2006/relationships/hyperlink" Target="https://docs7.online-sps.ru/cgi/online.cgi?req=doc&amp;base=EXPZ&amp;n=731991&amp;date=05.04.2021&amp;dst=136524&amp;fld=134" TargetMode="External"/><Relationship Id="rId32420" Type="http://schemas.openxmlformats.org/officeDocument/2006/relationships/hyperlink" Target="https://docs7.online-sps.ru/cgi/online.cgi?req=doc&amp;base=EXPZ&amp;n=731991&amp;date=05.04.2021&amp;dst=149775&amp;fld=134" TargetMode="External"/><Relationship Id="rId14945" Type="http://schemas.openxmlformats.org/officeDocument/2006/relationships/hyperlink" Target="https://docs7.online-sps.ru/cgi/online.cgi?req=doc&amp;base=EXPZ&amp;n=731991&amp;date=05.04.2021&amp;dst=142982&amp;fld=134" TargetMode="External"/><Relationship Id="rId28774" Type="http://schemas.openxmlformats.org/officeDocument/2006/relationships/hyperlink" Target="https://docs7.online-sps.ru/cgi/online.cgi?req=doc&amp;base=EXPZ&amp;n=731991&amp;date=05.04.2021&amp;dst=139661&amp;fld=134" TargetMode="External"/><Relationship Id="rId35990" Type="http://schemas.openxmlformats.org/officeDocument/2006/relationships/hyperlink" Target="https://docs7.online-sps.ru/cgi/online.cgi?req=doc&amp;base=EXPZ&amp;n=731991&amp;date=05.04.2021&amp;dst=137953&amp;fld=134" TargetMode="External"/><Relationship Id="rId9168" Type="http://schemas.openxmlformats.org/officeDocument/2006/relationships/hyperlink" Target="https://docs7.online-sps.ru/cgi/online.cgi?req=doc&amp;base=EXPZ&amp;n=731991&amp;date=05.04.2021&amp;dst=139792&amp;fld=134" TargetMode="External"/><Relationship Id="rId12496" Type="http://schemas.openxmlformats.org/officeDocument/2006/relationships/hyperlink" Target="https://docs7.online-sps.ru/cgi/online.cgi?req=doc&amp;base=LAW&amp;n=371416&amp;date=05.04.2021&amp;dst=112129&amp;fld=134" TargetMode="External"/><Relationship Id="rId21814" Type="http://schemas.openxmlformats.org/officeDocument/2006/relationships/hyperlink" Target="https://docs7.online-sps.ru/cgi/online.cgi?req=doc&amp;base=EXPZ&amp;n=731991&amp;date=05.04.2021&amp;dst=138941&amp;fld=134" TargetMode="External"/><Relationship Id="rId28427" Type="http://schemas.openxmlformats.org/officeDocument/2006/relationships/hyperlink" Target="https://docs7.online-sps.ru/cgi/online.cgi?req=doc&amp;base=EXPZ&amp;n=731991&amp;date=05.04.2021&amp;dst=140012&amp;fld=134" TargetMode="External"/><Relationship Id="rId33194" Type="http://schemas.openxmlformats.org/officeDocument/2006/relationships/hyperlink" Target="https://docs7.online-sps.ru/cgi/online.cgi?req=doc&amp;base=EXPZ&amp;n=731991&amp;date=05.04.2021&amp;dst=152065&amp;fld=134" TargetMode="External"/><Relationship Id="rId35643" Type="http://schemas.openxmlformats.org/officeDocument/2006/relationships/hyperlink" Target="https://docs7.online-sps.ru/cgi/online.cgi?req=doc&amp;base=EXPZ&amp;n=731991&amp;date=05.04.2021&amp;dst=151980&amp;fld=134" TargetMode="External"/><Relationship Id="rId874" Type="http://schemas.openxmlformats.org/officeDocument/2006/relationships/hyperlink" Target="https://docs7.online-sps.ru/cgi/online.cgi?req=doc&amp;base=EXPZ&amp;n=731991&amp;date=05.04.2021&amp;dst=140426&amp;fld=134" TargetMode="External"/><Relationship Id="rId2555" Type="http://schemas.openxmlformats.org/officeDocument/2006/relationships/hyperlink" Target="https://docs7.online-sps.ru/cgi/online.cgi?req=doc&amp;base=EXPZ&amp;n=731991&amp;date=05.04.2021&amp;dst=148279&amp;fld=134" TargetMode="External"/><Relationship Id="rId12149" Type="http://schemas.openxmlformats.org/officeDocument/2006/relationships/hyperlink" Target="https://docs7.online-sps.ru/cgi/online.cgi?req=doc&amp;base=EXPZ&amp;n=731991&amp;date=05.04.2021&amp;dst=140686&amp;fld=134" TargetMode="External"/><Relationship Id="rId527" Type="http://schemas.openxmlformats.org/officeDocument/2006/relationships/hyperlink" Target="https://docs7.online-sps.ru/cgi/online.cgi?req=doc&amp;base=EXPZ&amp;n=731991&amp;date=05.04.2021&amp;dst=136224&amp;fld=134" TargetMode="External"/><Relationship Id="rId2208" Type="http://schemas.openxmlformats.org/officeDocument/2006/relationships/hyperlink" Target="https://docs7.online-sps.ru/cgi/online.cgi?req=doc&amp;base=EXPZ&amp;n=731991&amp;date=05.04.2021&amp;dst=101574&amp;fld=134" TargetMode="External"/><Relationship Id="rId5778" Type="http://schemas.openxmlformats.org/officeDocument/2006/relationships/hyperlink" Target="https://docs7.online-sps.ru/cgi/online.cgi?req=doc&amp;base=EXPZ&amp;n=731991&amp;date=05.04.2021&amp;dst=102406&amp;fld=134" TargetMode="External"/><Relationship Id="rId18192" Type="http://schemas.openxmlformats.org/officeDocument/2006/relationships/hyperlink" Target="https://docs7.online-sps.ru/cgi/online.cgi?req=doc&amp;base=LAW&amp;n=371416&amp;date=05.04.2021&amp;dst=105675&amp;fld=134" TargetMode="External"/><Relationship Id="rId22588" Type="http://schemas.openxmlformats.org/officeDocument/2006/relationships/hyperlink" Target="https://docs7.online-sps.ru/cgi/online.cgi?req=doc&amp;base=EXPZ&amp;n=731991&amp;date=05.04.2021&amp;dst=113205&amp;fld=134" TargetMode="External"/><Relationship Id="rId27510" Type="http://schemas.openxmlformats.org/officeDocument/2006/relationships/hyperlink" Target="https://docs7.online-sps.ru/cgi/online.cgi?req=doc&amp;base=EXPZ&amp;n=731991&amp;date=05.04.2021&amp;dst=141366&amp;fld=134" TargetMode="External"/><Relationship Id="rId31906" Type="http://schemas.openxmlformats.org/officeDocument/2006/relationships/hyperlink" Target="https://docs7.online-sps.ru/cgi/online.cgi?req=doc&amp;base=EXPZ&amp;n=731991&amp;date=05.04.2021&amp;dst=144622&amp;fld=134" TargetMode="External"/><Relationship Id="rId8251" Type="http://schemas.openxmlformats.org/officeDocument/2006/relationships/hyperlink" Target="https://docs7.online-sps.ru/cgi/online.cgi?req=doc&amp;base=EXPZ&amp;n=731991&amp;date=05.04.2021&amp;dst=141103&amp;fld=134" TargetMode="External"/><Relationship Id="rId11232" Type="http://schemas.openxmlformats.org/officeDocument/2006/relationships/hyperlink" Target="https://docs7.online-sps.ru/cgi/online.cgi?req=doc&amp;base=EXPZ&amp;n=731991&amp;date=05.04.2021&amp;dst=136483&amp;fld=134" TargetMode="External"/><Relationship Id="rId25061" Type="http://schemas.openxmlformats.org/officeDocument/2006/relationships/hyperlink" Target="https://docs7.online-sps.ru/cgi/online.cgi?req=doc&amp;base=EXPZ&amp;n=731991&amp;date=05.04.2021&amp;dst=136273&amp;fld=134" TargetMode="External"/><Relationship Id="rId16904" Type="http://schemas.openxmlformats.org/officeDocument/2006/relationships/hyperlink" Target="https://docs7.online-sps.ru/cgi/online.cgi?req=doc&amp;base=EXPZ&amp;n=731991&amp;date=05.04.2021&amp;dst=150895&amp;fld=134" TargetMode="External"/><Relationship Id="rId28284" Type="http://schemas.openxmlformats.org/officeDocument/2006/relationships/hyperlink" Target="https://docs7.online-sps.ru/cgi/online.cgi?req=doc&amp;base=EXPZ&amp;n=731991&amp;date=05.04.2021&amp;dst=139740&amp;fld=134" TargetMode="External"/><Relationship Id="rId4861" Type="http://schemas.openxmlformats.org/officeDocument/2006/relationships/hyperlink" Target="https://docs7.online-sps.ru/cgi/online.cgi?req=doc&amp;base=EXPZ&amp;n=731991&amp;date=05.04.2021&amp;dst=143824&amp;fld=134" TargetMode="External"/><Relationship Id="rId14455" Type="http://schemas.openxmlformats.org/officeDocument/2006/relationships/hyperlink" Target="https://docs7.online-sps.ru/cgi/online.cgi?req=doc&amp;base=LAW&amp;n=371416&amp;date=05.04.2021&amp;dst=109293&amp;fld=134" TargetMode="External"/><Relationship Id="rId21671" Type="http://schemas.openxmlformats.org/officeDocument/2006/relationships/hyperlink" Target="https://docs7.online-sps.ru/cgi/online.cgi?req=doc&amp;base=EXPZ&amp;n=731991&amp;date=05.04.2021&amp;dst=104657&amp;fld=134" TargetMode="External"/><Relationship Id="rId35153" Type="http://schemas.openxmlformats.org/officeDocument/2006/relationships/hyperlink" Target="https://docs7.online-sps.ru/cgi/online.cgi?req=doc&amp;base=EXPZ&amp;n=731991&amp;date=05.04.2021&amp;dst=112531&amp;fld=134" TargetMode="External"/><Relationship Id="rId37602" Type="http://schemas.openxmlformats.org/officeDocument/2006/relationships/hyperlink" Target="https://docs7.online-sps.ru/cgi/online.cgi?req=doc&amp;base=EXPZ&amp;n=731991&amp;date=05.04.2021&amp;dst=139430&amp;fld=134" TargetMode="External"/><Relationship Id="rId384" Type="http://schemas.openxmlformats.org/officeDocument/2006/relationships/hyperlink" Target="https://docs7.online-sps.ru/cgi/online.cgi?req=doc&amp;base=EXPZ&amp;n=731991&amp;date=05.04.2021&amp;dst=101829&amp;fld=134" TargetMode="External"/><Relationship Id="rId2065" Type="http://schemas.openxmlformats.org/officeDocument/2006/relationships/hyperlink" Target="https://docs7.online-sps.ru/cgi/online.cgi?req=doc&amp;base=EXPZ&amp;n=731991&amp;date=05.04.2021&amp;dst=136457&amp;fld=134" TargetMode="External"/><Relationship Id="rId4514" Type="http://schemas.openxmlformats.org/officeDocument/2006/relationships/hyperlink" Target="https://docs7.online-sps.ru/cgi/online.cgi?req=doc&amp;base=EXPZ&amp;n=731991&amp;date=05.04.2021&amp;dst=152735&amp;fld=134" TargetMode="External"/><Relationship Id="rId14108" Type="http://schemas.openxmlformats.org/officeDocument/2006/relationships/hyperlink" Target="https://docs7.online-sps.ru/cgi/online.cgi?req=doc&amp;base=EXPZ&amp;n=731991&amp;date=05.04.2021&amp;dst=141532&amp;fld=134" TargetMode="External"/><Relationship Id="rId17678" Type="http://schemas.openxmlformats.org/officeDocument/2006/relationships/hyperlink" Target="https://docs7.online-sps.ru/cgi/online.cgi?req=doc&amp;base=EXPZ&amp;n=731991&amp;date=05.04.2021&amp;dst=150964&amp;fld=134" TargetMode="External"/><Relationship Id="rId21324" Type="http://schemas.openxmlformats.org/officeDocument/2006/relationships/hyperlink" Target="https://docs7.online-sps.ru/cgi/online.cgi?req=doc&amp;base=EXPZ&amp;n=731991&amp;date=05.04.2021&amp;dst=156153&amp;fld=134" TargetMode="External"/><Relationship Id="rId24894" Type="http://schemas.openxmlformats.org/officeDocument/2006/relationships/hyperlink" Target="https://docs7.online-sps.ru/cgi/online.cgi?req=doc&amp;base=EXPZ&amp;n=731991&amp;date=05.04.2021&amp;dst=101608&amp;fld=134" TargetMode="External"/><Relationship Id="rId7737" Type="http://schemas.openxmlformats.org/officeDocument/2006/relationships/hyperlink" Target="https://docs7.online-sps.ru/cgi/online.cgi?req=doc&amp;base=EXPZ&amp;n=731991&amp;date=05.04.2021&amp;dst=135710&amp;fld=134" TargetMode="External"/><Relationship Id="rId10718" Type="http://schemas.openxmlformats.org/officeDocument/2006/relationships/hyperlink" Target="https://docs7.online-sps.ru/cgi/online.cgi?req=doc&amp;base=LAW&amp;n=371416&amp;date=05.04.2021&amp;dst=112675&amp;fld=134" TargetMode="External"/><Relationship Id="rId24547" Type="http://schemas.openxmlformats.org/officeDocument/2006/relationships/hyperlink" Target="https://docs7.online-sps.ru/cgi/online.cgi?req=doc&amp;base=EXPZ&amp;n=731991&amp;date=05.04.2021&amp;dst=141301&amp;fld=134" TargetMode="External"/><Relationship Id="rId31763" Type="http://schemas.openxmlformats.org/officeDocument/2006/relationships/hyperlink" Target="https://docs7.online-sps.ru/cgi/online.cgi?req=doc&amp;base=LAW&amp;n=371416&amp;date=05.04.2021&amp;dst=111795&amp;fld=134" TargetMode="External"/><Relationship Id="rId5288" Type="http://schemas.openxmlformats.org/officeDocument/2006/relationships/hyperlink" Target="https://docs7.online-sps.ru/cgi/online.cgi?req=doc&amp;base=EXPZ&amp;n=731991&amp;date=05.04.2021&amp;dst=148254&amp;fld=134" TargetMode="External"/><Relationship Id="rId16761" Type="http://schemas.openxmlformats.org/officeDocument/2006/relationships/hyperlink" Target="https://docs7.online-sps.ru/cgi/online.cgi?req=doc&amp;base=EXPZ&amp;n=731991&amp;date=05.04.2021&amp;dst=150385&amp;fld=134" TargetMode="External"/><Relationship Id="rId22098" Type="http://schemas.openxmlformats.org/officeDocument/2006/relationships/hyperlink" Target="https://docs7.online-sps.ru/cgi/online.cgi?req=doc&amp;base=EXPZ&amp;n=731991&amp;date=05.04.2021&amp;dst=137299&amp;fld=134" TargetMode="External"/><Relationship Id="rId27020" Type="http://schemas.openxmlformats.org/officeDocument/2006/relationships/hyperlink" Target="https://docs7.online-sps.ru/cgi/online.cgi?req=doc&amp;base=EXPZ&amp;n=731991&amp;date=05.04.2021&amp;dst=135789&amp;fld=134" TargetMode="External"/><Relationship Id="rId31416" Type="http://schemas.openxmlformats.org/officeDocument/2006/relationships/hyperlink" Target="https://docs7.online-sps.ru/cgi/online.cgi?req=doc&amp;base=EXPZ&amp;n=731991&amp;date=05.04.2021&amp;dst=140382&amp;fld=134" TargetMode="External"/><Relationship Id="rId34986" Type="http://schemas.openxmlformats.org/officeDocument/2006/relationships/hyperlink" Target="https://docs7.online-sps.ru/cgi/online.cgi?req=doc&amp;base=EXPZ&amp;n=731991&amp;date=05.04.2021&amp;dst=151625&amp;fld=134" TargetMode="External"/><Relationship Id="rId1898" Type="http://schemas.openxmlformats.org/officeDocument/2006/relationships/hyperlink" Target="https://docs7.online-sps.ru/cgi/online.cgi?req=doc&amp;base=EXPZ&amp;n=731991&amp;date=05.04.2021&amp;dst=136252&amp;fld=134" TargetMode="External"/><Relationship Id="rId6820" Type="http://schemas.openxmlformats.org/officeDocument/2006/relationships/hyperlink" Target="https://docs7.online-sps.ru/cgi/online.cgi?req=doc&amp;base=EXPZ&amp;n=731991&amp;date=05.04.2021&amp;dst=135696&amp;fld=134" TargetMode="External"/><Relationship Id="rId16414" Type="http://schemas.openxmlformats.org/officeDocument/2006/relationships/hyperlink" Target="https://docs7.online-sps.ru/cgi/online.cgi?req=doc&amp;base=LAW&amp;n=371416&amp;date=05.04.2021&amp;dst=108677&amp;fld=134" TargetMode="External"/><Relationship Id="rId23630" Type="http://schemas.openxmlformats.org/officeDocument/2006/relationships/hyperlink" Target="https://docs7.online-sps.ru/cgi/online.cgi?req=doc&amp;base=EXPZ&amp;n=731991&amp;date=05.04.2021&amp;dst=115438&amp;fld=134" TargetMode="External"/><Relationship Id="rId34639" Type="http://schemas.openxmlformats.org/officeDocument/2006/relationships/hyperlink" Target="https://docs7.online-sps.ru/cgi/online.cgi?req=doc&amp;base=EXPZ&amp;n=731991&amp;date=05.04.2021&amp;dst=150914&amp;fld=134" TargetMode="External"/><Relationship Id="rId4371" Type="http://schemas.openxmlformats.org/officeDocument/2006/relationships/hyperlink" Target="https://docs7.online-sps.ru/cgi/online.cgi?req=doc&amp;base=LAW&amp;n=371416&amp;date=05.04.2021&amp;dst=110693&amp;fld=134" TargetMode="External"/><Relationship Id="rId19984" Type="http://schemas.openxmlformats.org/officeDocument/2006/relationships/hyperlink" Target="https://docs7.online-sps.ru/cgi/online.cgi?req=doc&amp;base=EXPZ&amp;n=731991&amp;date=05.04.2021&amp;dst=150028&amp;fld=134" TargetMode="External"/><Relationship Id="rId21181" Type="http://schemas.openxmlformats.org/officeDocument/2006/relationships/hyperlink" Target="https://docs7.online-sps.ru/cgi/online.cgi?req=doc&amp;base=EXPZ&amp;n=731991&amp;date=05.04.2021&amp;dst=155857&amp;fld=134" TargetMode="External"/><Relationship Id="rId37112" Type="http://schemas.openxmlformats.org/officeDocument/2006/relationships/hyperlink" Target="https://docs7.online-sps.ru/cgi/online.cgi?req=doc&amp;base=EXPZ&amp;n=731991&amp;date=05.04.2021&amp;dst=134909&amp;fld=134" TargetMode="External"/><Relationship Id="rId4024" Type="http://schemas.openxmlformats.org/officeDocument/2006/relationships/hyperlink" Target="https://docs7.online-sps.ru/cgi/online.cgi?req=doc&amp;base=EXPZ&amp;n=731991&amp;date=05.04.2021&amp;dst=145931&amp;fld=134" TargetMode="External"/><Relationship Id="rId7594" Type="http://schemas.openxmlformats.org/officeDocument/2006/relationships/hyperlink" Target="https://docs7.online-sps.ru/cgi/online.cgi?req=doc&amp;base=EXPZ&amp;n=731991&amp;date=05.04.2021&amp;dst=135407&amp;fld=134" TargetMode="External"/><Relationship Id="rId17188" Type="http://schemas.openxmlformats.org/officeDocument/2006/relationships/hyperlink" Target="https://docs7.online-sps.ru/cgi/online.cgi?req=doc&amp;base=EXPZ&amp;n=731991&amp;date=05.04.2021&amp;dst=152899&amp;fld=134" TargetMode="External"/><Relationship Id="rId19637" Type="http://schemas.openxmlformats.org/officeDocument/2006/relationships/hyperlink" Target="https://docs7.online-sps.ru/cgi/online.cgi?req=doc&amp;base=EXPZ&amp;n=731991&amp;date=05.04.2021&amp;dst=151826&amp;fld=134" TargetMode="External"/><Relationship Id="rId26853" Type="http://schemas.openxmlformats.org/officeDocument/2006/relationships/hyperlink" Target="https://docs7.online-sps.ru/cgi/online.cgi?req=doc&amp;base=EXPZ&amp;n=731991&amp;date=05.04.2021&amp;dst=135434&amp;fld=134" TargetMode="External"/><Relationship Id="rId7247" Type="http://schemas.openxmlformats.org/officeDocument/2006/relationships/hyperlink" Target="https://docs7.online-sps.ru/cgi/online.cgi?req=doc&amp;base=EXPZ&amp;n=731991&amp;date=05.04.2021&amp;dst=101316&amp;fld=134" TargetMode="External"/><Relationship Id="rId10575" Type="http://schemas.openxmlformats.org/officeDocument/2006/relationships/hyperlink" Target="https://docs7.online-sps.ru/cgi/online.cgi?req=doc&amp;base=LAW&amp;n=371416&amp;date=05.04.2021&amp;dst=110047&amp;fld=134" TargetMode="External"/><Relationship Id="rId24057" Type="http://schemas.openxmlformats.org/officeDocument/2006/relationships/hyperlink" Target="https://docs7.online-sps.ru/cgi/online.cgi?req=doc&amp;base=EXPZ&amp;n=731991&amp;date=05.04.2021&amp;dst=143831&amp;fld=134" TargetMode="External"/><Relationship Id="rId26506" Type="http://schemas.openxmlformats.org/officeDocument/2006/relationships/hyperlink" Target="https://docs7.online-sps.ru/cgi/online.cgi?req=doc&amp;base=EXPZ&amp;n=731991&amp;date=05.04.2021&amp;dst=135970&amp;fld=134" TargetMode="External"/><Relationship Id="rId31273" Type="http://schemas.openxmlformats.org/officeDocument/2006/relationships/hyperlink" Target="https://docs7.online-sps.ru/cgi/online.cgi?req=doc&amp;base=EXPZ&amp;n=731991&amp;date=05.04.2021&amp;dst=102976&amp;fld=134" TargetMode="External"/><Relationship Id="rId33722" Type="http://schemas.openxmlformats.org/officeDocument/2006/relationships/hyperlink" Target="https://docs7.online-sps.ru/cgi/online.cgi?req=doc&amp;base=EXPZ&amp;n=731991&amp;date=05.04.2021&amp;dst=144379&amp;fld=134" TargetMode="External"/><Relationship Id="rId10228" Type="http://schemas.openxmlformats.org/officeDocument/2006/relationships/hyperlink" Target="https://docs7.online-sps.ru/cgi/online.cgi?req=doc&amp;base=EXPZ&amp;n=731991&amp;date=05.04.2021&amp;dst=147933&amp;fld=134" TargetMode="External"/><Relationship Id="rId13798" Type="http://schemas.openxmlformats.org/officeDocument/2006/relationships/hyperlink" Target="https://docs7.online-sps.ru/cgi/online.cgi?req=doc&amp;base=EXPZ&amp;n=731991&amp;date=05.04.2021&amp;dst=142409&amp;fld=134" TargetMode="External"/><Relationship Id="rId18720" Type="http://schemas.openxmlformats.org/officeDocument/2006/relationships/hyperlink" Target="https://docs7.online-sps.ru/cgi/online.cgi?req=doc&amp;base=EXPZ&amp;n=731991&amp;date=05.04.2021&amp;dst=145000&amp;fld=134" TargetMode="External"/><Relationship Id="rId29729" Type="http://schemas.openxmlformats.org/officeDocument/2006/relationships/hyperlink" Target="https://docs7.online-sps.ru/cgi/online.cgi?req=doc&amp;base=EXPZ&amp;n=731991&amp;date=05.04.2021&amp;dst=116411&amp;fld=134" TargetMode="External"/><Relationship Id="rId36945" Type="http://schemas.openxmlformats.org/officeDocument/2006/relationships/hyperlink" Target="https://docs7.online-sps.ru/cgi/online.cgi?req=doc&amp;base=EXPZ&amp;n=731991&amp;date=05.04.2021&amp;dst=156210&amp;fld=134" TargetMode="External"/><Relationship Id="rId3857" Type="http://schemas.openxmlformats.org/officeDocument/2006/relationships/hyperlink" Target="https://docs7.online-sps.ru/cgi/online.cgi?req=doc&amp;base=EXPZ&amp;n=731991&amp;date=05.04.2021&amp;dst=113727&amp;fld=134" TargetMode="External"/><Relationship Id="rId16271" Type="http://schemas.openxmlformats.org/officeDocument/2006/relationships/hyperlink" Target="https://docs7.online-sps.ru/cgi/online.cgi?req=doc&amp;base=EXPZ&amp;n=731991&amp;date=05.04.2021&amp;dst=152572&amp;fld=134" TargetMode="External"/><Relationship Id="rId20667" Type="http://schemas.openxmlformats.org/officeDocument/2006/relationships/hyperlink" Target="https://docs7.online-sps.ru/cgi/online.cgi?req=doc&amp;base=EXPZ&amp;n=731991&amp;date=05.04.2021&amp;dst=144281&amp;fld=134" TargetMode="External"/><Relationship Id="rId34496" Type="http://schemas.openxmlformats.org/officeDocument/2006/relationships/hyperlink" Target="https://docs7.online-sps.ru/cgi/online.cgi?req=doc&amp;base=EXPZ&amp;n=731991&amp;date=05.04.2021&amp;dst=150717&amp;fld=134" TargetMode="External"/><Relationship Id="rId6330" Type="http://schemas.openxmlformats.org/officeDocument/2006/relationships/hyperlink" Target="https://docs7.online-sps.ru/cgi/online.cgi?req=doc&amp;base=EXPZ&amp;n=731991&amp;date=05.04.2021&amp;dst=137964&amp;fld=134" TargetMode="External"/><Relationship Id="rId19494" Type="http://schemas.openxmlformats.org/officeDocument/2006/relationships/hyperlink" Target="https://docs7.online-sps.ru/cgi/online.cgi?req=doc&amp;base=LAW&amp;n=371416&amp;date=05.04.2021&amp;dst=112559&amp;fld=134" TargetMode="External"/><Relationship Id="rId23140" Type="http://schemas.openxmlformats.org/officeDocument/2006/relationships/hyperlink" Target="https://docs7.online-sps.ru/cgi/online.cgi?req=doc&amp;base=EXPZ&amp;n=731991&amp;date=05.04.2021&amp;dst=137785&amp;fld=134" TargetMode="External"/><Relationship Id="rId34149" Type="http://schemas.openxmlformats.org/officeDocument/2006/relationships/hyperlink" Target="https://docs7.online-sps.ru/cgi/online.cgi?req=doc&amp;base=EXPZ&amp;n=731991&amp;date=05.04.2021&amp;dst=148687&amp;fld=134" TargetMode="External"/><Relationship Id="rId9553" Type="http://schemas.openxmlformats.org/officeDocument/2006/relationships/hyperlink" Target="https://docs7.online-sps.ru/cgi/online.cgi?req=doc&amp;base=EXPZ&amp;n=731991&amp;date=05.04.2021&amp;dst=111942&amp;fld=134" TargetMode="External"/><Relationship Id="rId12881" Type="http://schemas.openxmlformats.org/officeDocument/2006/relationships/hyperlink" Target="https://docs7.online-sps.ru/cgi/online.cgi?req=doc&amp;base=EXPZ&amp;n=731991&amp;date=05.04.2021&amp;dst=140235&amp;fld=134" TargetMode="External"/><Relationship Id="rId19147" Type="http://schemas.openxmlformats.org/officeDocument/2006/relationships/hyperlink" Target="https://docs7.online-sps.ru/cgi/online.cgi?req=doc&amp;base=EXPZ&amp;n=731991&amp;date=05.04.2021&amp;dst=151572&amp;fld=134" TargetMode="External"/><Relationship Id="rId26363" Type="http://schemas.openxmlformats.org/officeDocument/2006/relationships/hyperlink" Target="https://docs7.online-sps.ru/cgi/online.cgi?req=doc&amp;base=EXPZ&amp;n=731991&amp;date=05.04.2021&amp;dst=135756&amp;fld=134" TargetMode="External"/><Relationship Id="rId28812" Type="http://schemas.openxmlformats.org/officeDocument/2006/relationships/hyperlink" Target="https://docs7.online-sps.ru/cgi/online.cgi?req=doc&amp;base=EXPZ&amp;n=731991&amp;date=05.04.2021&amp;dst=137288&amp;fld=134" TargetMode="External"/><Relationship Id="rId30759" Type="http://schemas.openxmlformats.org/officeDocument/2006/relationships/hyperlink" Target="https://docs7.online-sps.ru/cgi/online.cgi?req=doc&amp;base=LAW&amp;n=371416&amp;date=05.04.2021&amp;dst=102658&amp;fld=134" TargetMode="External"/><Relationship Id="rId2940" Type="http://schemas.openxmlformats.org/officeDocument/2006/relationships/hyperlink" Target="https://docs7.online-sps.ru/cgi/online.cgi?req=doc&amp;base=EXPZ&amp;n=731991&amp;date=05.04.2021&amp;dst=144542&amp;fld=134" TargetMode="External"/><Relationship Id="rId9206" Type="http://schemas.openxmlformats.org/officeDocument/2006/relationships/hyperlink" Target="https://docs7.online-sps.ru/cgi/online.cgi?req=doc&amp;base=EXPZ&amp;n=731991&amp;date=05.04.2021&amp;dst=139814&amp;fld=134" TargetMode="External"/><Relationship Id="rId10085" Type="http://schemas.openxmlformats.org/officeDocument/2006/relationships/hyperlink" Target="https://docs7.online-sps.ru/cgi/online.cgi?req=doc&amp;base=EXPZ&amp;n=731991&amp;date=05.04.2021&amp;dst=147273&amp;fld=134" TargetMode="External"/><Relationship Id="rId12534" Type="http://schemas.openxmlformats.org/officeDocument/2006/relationships/hyperlink" Target="https://docs7.online-sps.ru/cgi/online.cgi?req=doc&amp;base=LAW&amp;n=371416&amp;date=05.04.2021&amp;dst=108415&amp;fld=134" TargetMode="External"/><Relationship Id="rId26016" Type="http://schemas.openxmlformats.org/officeDocument/2006/relationships/hyperlink" Target="https://docs7.online-sps.ru/cgi/online.cgi?req=doc&amp;base=EXPZ&amp;n=731991&amp;date=05.04.2021&amp;dst=135007&amp;fld=134" TargetMode="External"/><Relationship Id="rId33232" Type="http://schemas.openxmlformats.org/officeDocument/2006/relationships/hyperlink" Target="https://docs7.online-sps.ru/cgi/online.cgi?req=doc&amp;base=EXPZ&amp;n=731991&amp;date=05.04.2021&amp;dst=152135&amp;fld=134" TargetMode="External"/><Relationship Id="rId912" Type="http://schemas.openxmlformats.org/officeDocument/2006/relationships/hyperlink" Target="https://docs7.online-sps.ru/cgi/online.cgi?req=doc&amp;base=EXPZ&amp;n=731991&amp;date=05.04.2021&amp;dst=140518&amp;fld=134" TargetMode="External"/><Relationship Id="rId15757" Type="http://schemas.openxmlformats.org/officeDocument/2006/relationships/hyperlink" Target="https://docs7.online-sps.ru/cgi/online.cgi?req=doc&amp;base=EXPZ&amp;n=731991&amp;date=05.04.2021&amp;dst=152306&amp;fld=134" TargetMode="External"/><Relationship Id="rId22973" Type="http://schemas.openxmlformats.org/officeDocument/2006/relationships/hyperlink" Target="https://docs7.online-sps.ru/cgi/online.cgi?req=doc&amp;base=EXPZ&amp;n=731991&amp;date=05.04.2021&amp;dst=146115&amp;fld=134" TargetMode="External"/><Relationship Id="rId29586" Type="http://schemas.openxmlformats.org/officeDocument/2006/relationships/hyperlink" Target="https://docs7.online-sps.ru/cgi/online.cgi?req=doc&amp;base=EXPZ&amp;n=731991&amp;date=05.04.2021&amp;dst=145393&amp;fld=134" TargetMode="External"/><Relationship Id="rId5816" Type="http://schemas.openxmlformats.org/officeDocument/2006/relationships/hyperlink" Target="https://docs7.online-sps.ru/cgi/online.cgi?req=doc&amp;base=EXPZ&amp;n=731991&amp;date=05.04.2021&amp;dst=136817&amp;fld=134" TargetMode="External"/><Relationship Id="rId18230" Type="http://schemas.openxmlformats.org/officeDocument/2006/relationships/hyperlink" Target="https://docs7.online-sps.ru/cgi/online.cgi?req=doc&amp;base=LAW&amp;n=371416&amp;date=05.04.2021&amp;dst=112141&amp;fld=134" TargetMode="External"/><Relationship Id="rId22626" Type="http://schemas.openxmlformats.org/officeDocument/2006/relationships/hyperlink" Target="https://docs7.online-sps.ru/cgi/online.cgi?req=doc&amp;base=EXPZ&amp;n=731991&amp;date=05.04.2021&amp;dst=146474&amp;fld=134" TargetMode="External"/><Relationship Id="rId29239" Type="http://schemas.openxmlformats.org/officeDocument/2006/relationships/hyperlink" Target="https://docs7.online-sps.ru/cgi/online.cgi?req=doc&amp;base=EXPZ&amp;n=731991&amp;date=05.04.2021&amp;dst=147425&amp;fld=134" TargetMode="External"/><Relationship Id="rId36455" Type="http://schemas.openxmlformats.org/officeDocument/2006/relationships/hyperlink" Target="https://docs7.online-sps.ru/cgi/online.cgi?req=doc&amp;base=EXPZ&amp;n=731991&amp;date=05.04.2021&amp;dst=155223&amp;fld=134" TargetMode="External"/><Relationship Id="rId3367" Type="http://schemas.openxmlformats.org/officeDocument/2006/relationships/hyperlink" Target="https://docs7.online-sps.ru/cgi/online.cgi?req=doc&amp;base=EXPZ&amp;n=731991&amp;date=05.04.2021&amp;dst=146353&amp;fld=134" TargetMode="External"/><Relationship Id="rId14840" Type="http://schemas.openxmlformats.org/officeDocument/2006/relationships/hyperlink" Target="https://docs7.online-sps.ru/cgi/online.cgi?req=doc&amp;base=EXPZ&amp;n=731991&amp;date=05.04.2021&amp;dst=137330&amp;fld=134" TargetMode="External"/><Relationship Id="rId20177" Type="http://schemas.openxmlformats.org/officeDocument/2006/relationships/hyperlink" Target="https://docs7.online-sps.ru/cgi/online.cgi?req=doc&amp;base=EXPZ&amp;n=731991&amp;date=05.04.2021&amp;dst=103852&amp;fld=134" TargetMode="External"/><Relationship Id="rId25849" Type="http://schemas.openxmlformats.org/officeDocument/2006/relationships/hyperlink" Target="https://docs7.online-sps.ru/cgi/online.cgi?req=doc&amp;base=EXPZ&amp;n=731991&amp;date=05.04.2021&amp;dst=104473&amp;fld=134" TargetMode="External"/><Relationship Id="rId36108" Type="http://schemas.openxmlformats.org/officeDocument/2006/relationships/hyperlink" Target="https://docs7.online-sps.ru/cgi/online.cgi?req=doc&amp;base=EXPZ&amp;n=731991&amp;date=05.04.2021&amp;dst=138294&amp;fld=134" TargetMode="External"/><Relationship Id="rId12391" Type="http://schemas.openxmlformats.org/officeDocument/2006/relationships/hyperlink" Target="https://docs7.online-sps.ru/cgi/online.cgi?req=doc&amp;base=EXPZ&amp;n=731991&amp;date=05.04.2021&amp;dst=151659&amp;fld=134" TargetMode="External"/><Relationship Id="rId28322" Type="http://schemas.openxmlformats.org/officeDocument/2006/relationships/hyperlink" Target="https://docs7.online-sps.ru/cgi/online.cgi?req=doc&amp;base=EXPZ&amp;n=731991&amp;date=05.04.2021&amp;dst=139830&amp;fld=134" TargetMode="External"/><Relationship Id="rId32718" Type="http://schemas.openxmlformats.org/officeDocument/2006/relationships/hyperlink" Target="https://docs7.online-sps.ru/cgi/online.cgi?req=doc&amp;base=EXPZ&amp;n=731991&amp;date=05.04.2021&amp;dst=116141&amp;fld=134" TargetMode="External"/><Relationship Id="rId2450" Type="http://schemas.openxmlformats.org/officeDocument/2006/relationships/hyperlink" Target="https://docs7.online-sps.ru/cgi/online.cgi?req=doc&amp;base=EXPZ&amp;n=731991&amp;date=05.04.2021&amp;dst=140355&amp;fld=134" TargetMode="External"/><Relationship Id="rId9063" Type="http://schemas.openxmlformats.org/officeDocument/2006/relationships/hyperlink" Target="https://docs7.online-sps.ru/cgi/online.cgi?req=doc&amp;base=EXPZ&amp;n=731991&amp;date=05.04.2021&amp;dst=147972&amp;fld=134" TargetMode="External"/><Relationship Id="rId12044" Type="http://schemas.openxmlformats.org/officeDocument/2006/relationships/hyperlink" Target="https://docs7.online-sps.ru/cgi/online.cgi?req=doc&amp;base=LAW&amp;n=371416&amp;date=05.04.2021&amp;dst=103072&amp;fld=134" TargetMode="External"/><Relationship Id="rId30269" Type="http://schemas.openxmlformats.org/officeDocument/2006/relationships/hyperlink" Target="https://docs7.online-sps.ru/cgi/online.cgi?req=doc&amp;base=EXPZ&amp;n=731991&amp;date=05.04.2021&amp;dst=136635&amp;fld=134" TargetMode="External"/><Relationship Id="rId422" Type="http://schemas.openxmlformats.org/officeDocument/2006/relationships/hyperlink" Target="https://docs7.online-sps.ru/cgi/online.cgi?req=doc&amp;base=EXPZ&amp;n=731991&amp;date=05.04.2021&amp;dst=101852&amp;fld=134" TargetMode="External"/><Relationship Id="rId2103" Type="http://schemas.openxmlformats.org/officeDocument/2006/relationships/hyperlink" Target="https://docs7.online-sps.ru/cgi/online.cgi?req=doc&amp;base=EXPZ&amp;n=731991&amp;date=05.04.2021&amp;dst=102192&amp;fld=134" TargetMode="External"/><Relationship Id="rId5673" Type="http://schemas.openxmlformats.org/officeDocument/2006/relationships/hyperlink" Target="https://docs7.online-sps.ru/cgi/online.cgi?req=doc&amp;base=EXPZ&amp;n=731991&amp;date=05.04.2021&amp;dst=136604&amp;fld=134" TargetMode="External"/><Relationship Id="rId15267" Type="http://schemas.openxmlformats.org/officeDocument/2006/relationships/hyperlink" Target="https://docs7.online-sps.ru/cgi/online.cgi?req=doc&amp;base=EXPZ&amp;n=731991&amp;date=05.04.2021&amp;dst=141301&amp;fld=134" TargetMode="External"/><Relationship Id="rId17716" Type="http://schemas.openxmlformats.org/officeDocument/2006/relationships/hyperlink" Target="https://docs7.online-sps.ru/cgi/online.cgi?req=doc&amp;base=EXPZ&amp;n=731991&amp;date=05.04.2021&amp;dst=151061&amp;fld=134" TargetMode="External"/><Relationship Id="rId22483" Type="http://schemas.openxmlformats.org/officeDocument/2006/relationships/hyperlink" Target="https://docs7.online-sps.ru/cgi/online.cgi?req=doc&amp;base=EXPZ&amp;n=731991&amp;date=05.04.2021&amp;dst=145493&amp;fld=134" TargetMode="External"/><Relationship Id="rId24932" Type="http://schemas.openxmlformats.org/officeDocument/2006/relationships/hyperlink" Target="https://docs7.online-sps.ru/cgi/online.cgi?req=doc&amp;base=EXPZ&amp;n=731991&amp;date=05.04.2021&amp;dst=136086&amp;fld=134" TargetMode="External"/><Relationship Id="rId29096" Type="http://schemas.openxmlformats.org/officeDocument/2006/relationships/hyperlink" Target="https://docs7.online-sps.ru/cgi/online.cgi?req=doc&amp;base=EXPZ&amp;n=731991&amp;date=05.04.2021&amp;dst=150875&amp;fld=134" TargetMode="External"/><Relationship Id="rId5326" Type="http://schemas.openxmlformats.org/officeDocument/2006/relationships/hyperlink" Target="https://docs7.online-sps.ru/cgi/online.cgi?req=doc&amp;base=EXPZ&amp;n=731991&amp;date=05.04.2021&amp;dst=136050&amp;fld=134" TargetMode="External"/><Relationship Id="rId22136" Type="http://schemas.openxmlformats.org/officeDocument/2006/relationships/hyperlink" Target="https://docs7.online-sps.ru/cgi/online.cgi?req=doc&amp;base=EXPZ&amp;n=731991&amp;date=05.04.2021&amp;dst=141379&amp;fld=134" TargetMode="External"/><Relationship Id="rId31801" Type="http://schemas.openxmlformats.org/officeDocument/2006/relationships/hyperlink" Target="https://docs7.online-sps.ru/cgi/online.cgi?req=doc&amp;base=EXPZ&amp;n=731991&amp;date=05.04.2021&amp;dst=144233&amp;fld=134" TargetMode="External"/><Relationship Id="rId8896" Type="http://schemas.openxmlformats.org/officeDocument/2006/relationships/hyperlink" Target="https://docs7.online-sps.ru/cgi/online.cgi?req=doc&amp;base=EXPZ&amp;n=731991&amp;date=05.04.2021&amp;dst=105660&amp;fld=134" TargetMode="External"/><Relationship Id="rId11877" Type="http://schemas.openxmlformats.org/officeDocument/2006/relationships/hyperlink" Target="https://docs7.online-sps.ru/cgi/online.cgi?req=doc&amp;base=LAW&amp;n=371416&amp;date=05.04.2021&amp;dst=103070&amp;fld=134" TargetMode="External"/><Relationship Id="rId27808" Type="http://schemas.openxmlformats.org/officeDocument/2006/relationships/hyperlink" Target="https://docs7.online-sps.ru/cgi/online.cgi?req=doc&amp;base=EXPZ&amp;n=731991&amp;date=05.04.2021&amp;dst=140880&amp;fld=134" TargetMode="External"/><Relationship Id="rId1936" Type="http://schemas.openxmlformats.org/officeDocument/2006/relationships/hyperlink" Target="https://docs7.online-sps.ru/cgi/online.cgi?req=doc&amp;base=EXPZ&amp;n=731991&amp;date=05.04.2021&amp;dst=101614&amp;fld=134" TargetMode="External"/><Relationship Id="rId8549" Type="http://schemas.openxmlformats.org/officeDocument/2006/relationships/hyperlink" Target="https://docs7.online-sps.ru/cgi/online.cgi?req=doc&amp;base=LAW&amp;n=371416&amp;date=05.04.2021&amp;dst=110205&amp;fld=134" TargetMode="External"/><Relationship Id="rId14350" Type="http://schemas.openxmlformats.org/officeDocument/2006/relationships/hyperlink" Target="https://docs7.online-sps.ru/cgi/online.cgi?req=doc&amp;base=EXPZ&amp;n=731991&amp;date=05.04.2021&amp;dst=120574&amp;fld=134" TargetMode="External"/><Relationship Id="rId25359" Type="http://schemas.openxmlformats.org/officeDocument/2006/relationships/hyperlink" Target="https://docs7.online-sps.ru/cgi/online.cgi?req=doc&amp;base=EXPZ&amp;n=731991&amp;date=05.04.2021&amp;dst=102406&amp;fld=134" TargetMode="External"/><Relationship Id="rId32575" Type="http://schemas.openxmlformats.org/officeDocument/2006/relationships/hyperlink" Target="https://docs7.online-sps.ru/cgi/online.cgi?req=doc&amp;base=EXPZ&amp;n=731991&amp;date=05.04.2021&amp;dst=142203&amp;fld=134" TargetMode="External"/><Relationship Id="rId14003" Type="http://schemas.openxmlformats.org/officeDocument/2006/relationships/hyperlink" Target="https://docs7.online-sps.ru/cgi/online.cgi?req=doc&amp;base=EXPZ&amp;n=731991&amp;date=05.04.2021&amp;dst=140885&amp;fld=134" TargetMode="External"/><Relationship Id="rId17573" Type="http://schemas.openxmlformats.org/officeDocument/2006/relationships/hyperlink" Target="https://docs7.online-sps.ru/cgi/online.cgi?req=doc&amp;base=EXPZ&amp;n=731991&amp;date=05.04.2021&amp;dst=150736&amp;fld=134" TargetMode="External"/><Relationship Id="rId21969" Type="http://schemas.openxmlformats.org/officeDocument/2006/relationships/hyperlink" Target="https://docs7.online-sps.ru/cgi/online.cgi?req=doc&amp;base=EXPZ&amp;n=731991&amp;date=05.04.2021&amp;dst=139305&amp;fld=134" TargetMode="External"/><Relationship Id="rId32228" Type="http://schemas.openxmlformats.org/officeDocument/2006/relationships/hyperlink" Target="https://docs7.online-sps.ru/cgi/online.cgi?req=doc&amp;base=EXPZ&amp;n=731991&amp;date=05.04.2021&amp;dst=143228&amp;fld=134" TargetMode="External"/><Relationship Id="rId35798" Type="http://schemas.openxmlformats.org/officeDocument/2006/relationships/hyperlink" Target="https://docs7.online-sps.ru/cgi/online.cgi?req=doc&amp;base=EXPZ&amp;n=731991&amp;date=05.04.2021&amp;dst=115305&amp;fld=134" TargetMode="External"/><Relationship Id="rId7632" Type="http://schemas.openxmlformats.org/officeDocument/2006/relationships/hyperlink" Target="https://docs7.online-sps.ru/cgi/online.cgi?req=doc&amp;base=EXPZ&amp;n=731991&amp;date=05.04.2021&amp;dst=135549&amp;fld=134" TargetMode="External"/><Relationship Id="rId10960" Type="http://schemas.openxmlformats.org/officeDocument/2006/relationships/hyperlink" Target="https://docs7.online-sps.ru/cgi/online.cgi?req=doc&amp;base=LAW&amp;n=371416&amp;date=05.04.2021&amp;dst=110901&amp;fld=134" TargetMode="External"/><Relationship Id="rId17226" Type="http://schemas.openxmlformats.org/officeDocument/2006/relationships/hyperlink" Target="https://docs7.online-sps.ru/cgi/online.cgi?req=doc&amp;base=EXPZ&amp;n=731991&amp;date=05.04.2021&amp;dst=153076&amp;fld=134" TargetMode="External"/><Relationship Id="rId24442" Type="http://schemas.openxmlformats.org/officeDocument/2006/relationships/hyperlink" Target="https://docs7.online-sps.ru/cgi/online.cgi?req=doc&amp;base=EXPZ&amp;n=731991&amp;date=05.04.2021&amp;dst=141112&amp;fld=134" TargetMode="External"/><Relationship Id="rId5183" Type="http://schemas.openxmlformats.org/officeDocument/2006/relationships/hyperlink" Target="https://docs7.online-sps.ru/cgi/online.cgi?req=doc&amp;base=EXPZ&amp;n=731991&amp;date=05.04.2021&amp;dst=144038&amp;fld=134" TargetMode="External"/><Relationship Id="rId10613" Type="http://schemas.openxmlformats.org/officeDocument/2006/relationships/hyperlink" Target="https://docs7.online-sps.ru/cgi/online.cgi?req=doc&amp;base=LAW&amp;n=371416&amp;date=05.04.2021&amp;dst=110127&amp;fld=134" TargetMode="External"/><Relationship Id="rId31311" Type="http://schemas.openxmlformats.org/officeDocument/2006/relationships/hyperlink" Target="https://docs7.online-sps.ru/cgi/online.cgi?req=doc&amp;base=EXPZ&amp;n=731991&amp;date=05.04.2021&amp;dst=140245&amp;fld=134" TargetMode="External"/><Relationship Id="rId13836" Type="http://schemas.openxmlformats.org/officeDocument/2006/relationships/hyperlink" Target="https://docs7.online-sps.ru/cgi/online.cgi?req=doc&amp;base=EXPZ&amp;n=731991&amp;date=05.04.2021&amp;dst=144610&amp;fld=134" TargetMode="External"/><Relationship Id="rId27665" Type="http://schemas.openxmlformats.org/officeDocument/2006/relationships/hyperlink" Target="https://docs7.online-sps.ru/cgi/online.cgi?req=doc&amp;base=EXPZ&amp;n=731991&amp;date=05.04.2021&amp;dst=141750&amp;fld=134" TargetMode="External"/><Relationship Id="rId34881" Type="http://schemas.openxmlformats.org/officeDocument/2006/relationships/hyperlink" Target="https://docs7.online-sps.ru/cgi/online.cgi?req=doc&amp;base=EXPZ&amp;n=731991&amp;date=05.04.2021&amp;dst=151337&amp;fld=134" TargetMode="External"/><Relationship Id="rId1793" Type="http://schemas.openxmlformats.org/officeDocument/2006/relationships/hyperlink" Target="https://docs7.online-sps.ru/cgi/online.cgi?req=doc&amp;base=EXPZ&amp;n=731991&amp;date=05.04.2021&amp;dst=111441&amp;fld=134" TargetMode="External"/><Relationship Id="rId8059" Type="http://schemas.openxmlformats.org/officeDocument/2006/relationships/hyperlink" Target="https://docs7.online-sps.ru/cgi/online.cgi?req=doc&amp;base=EXPZ&amp;n=731991&amp;date=05.04.2021&amp;dst=107231&amp;fld=134" TargetMode="External"/><Relationship Id="rId11387" Type="http://schemas.openxmlformats.org/officeDocument/2006/relationships/hyperlink" Target="https://docs7.online-sps.ru/cgi/online.cgi?req=doc&amp;base=EXPZ&amp;n=731991&amp;date=05.04.2021&amp;dst=136374&amp;fld=134" TargetMode="External"/><Relationship Id="rId20705" Type="http://schemas.openxmlformats.org/officeDocument/2006/relationships/hyperlink" Target="https://docs7.online-sps.ru/cgi/online.cgi?req=doc&amp;base=EXPZ&amp;n=731991&amp;date=05.04.2021&amp;dst=144632&amp;fld=134" TargetMode="External"/><Relationship Id="rId27318" Type="http://schemas.openxmlformats.org/officeDocument/2006/relationships/hyperlink" Target="https://docs7.online-sps.ru/cgi/online.cgi?req=doc&amp;base=EXPZ&amp;n=731991&amp;date=05.04.2021&amp;dst=141013&amp;fld=134" TargetMode="External"/><Relationship Id="rId32085" Type="http://schemas.openxmlformats.org/officeDocument/2006/relationships/hyperlink" Target="https://docs7.online-sps.ru/cgi/online.cgi?req=doc&amp;base=EXPZ&amp;n=731991&amp;date=05.04.2021&amp;dst=109310&amp;fld=134" TargetMode="External"/><Relationship Id="rId34534" Type="http://schemas.openxmlformats.org/officeDocument/2006/relationships/hyperlink" Target="https://docs7.online-sps.ru/cgi/online.cgi?req=doc&amp;base=EXPZ&amp;n=731991&amp;date=05.04.2021&amp;dst=150752&amp;fld=134" TargetMode="External"/><Relationship Id="rId1446" Type="http://schemas.openxmlformats.org/officeDocument/2006/relationships/hyperlink" Target="https://docs7.online-sps.ru/cgi/online.cgi?req=doc&amp;base=EXPZ&amp;n=731991&amp;date=05.04.2021&amp;dst=148531&amp;fld=134" TargetMode="External"/><Relationship Id="rId19532" Type="http://schemas.openxmlformats.org/officeDocument/2006/relationships/hyperlink" Target="https://docs7.online-sps.ru/cgi/online.cgi?req=doc&amp;base=LAW&amp;n=371416&amp;date=05.04.2021&amp;dst=112659&amp;fld=134" TargetMode="External"/><Relationship Id="rId23928" Type="http://schemas.openxmlformats.org/officeDocument/2006/relationships/hyperlink" Target="https://docs7.online-sps.ru/cgi/online.cgi?req=doc&amp;base=EXPZ&amp;n=731991&amp;date=05.04.2021&amp;dst=135911&amp;fld=134" TargetMode="External"/><Relationship Id="rId37757" Type="http://schemas.openxmlformats.org/officeDocument/2006/relationships/hyperlink" Target="https://docs7.online-sps.ru/cgi/online.cgi?req=doc&amp;base=EXPZ&amp;n=731991&amp;date=05.04.2021&amp;dst=142954&amp;fld=134" TargetMode="External"/><Relationship Id="rId4669" Type="http://schemas.openxmlformats.org/officeDocument/2006/relationships/hyperlink" Target="https://docs7.online-sps.ru/cgi/online.cgi?req=doc&amp;base=EXPZ&amp;n=731991&amp;date=05.04.2021&amp;dst=137504&amp;fld=134" TargetMode="External"/><Relationship Id="rId10470" Type="http://schemas.openxmlformats.org/officeDocument/2006/relationships/hyperlink" Target="https://docs7.online-sps.ru/cgi/online.cgi?req=doc&amp;base=EXPZ&amp;n=731991&amp;date=05.04.2021&amp;dst=145396&amp;fld=134" TargetMode="External"/><Relationship Id="rId17083" Type="http://schemas.openxmlformats.org/officeDocument/2006/relationships/hyperlink" Target="https://docs7.online-sps.ru/cgi/online.cgi?req=doc&amp;base=EXPZ&amp;n=731991&amp;date=05.04.2021&amp;dst=118325&amp;fld=134" TargetMode="External"/><Relationship Id="rId21479" Type="http://schemas.openxmlformats.org/officeDocument/2006/relationships/hyperlink" Target="https://docs7.online-sps.ru/cgi/online.cgi?req=doc&amp;base=LAW&amp;n=371416&amp;date=05.04.2021&amp;dst=113225&amp;fld=134" TargetMode="External"/><Relationship Id="rId26401" Type="http://schemas.openxmlformats.org/officeDocument/2006/relationships/hyperlink" Target="https://docs7.online-sps.ru/cgi/online.cgi?req=doc&amp;base=EXPZ&amp;n=731991&amp;date=05.04.2021&amp;dst=135809&amp;fld=134" TargetMode="External"/><Relationship Id="rId29971" Type="http://schemas.openxmlformats.org/officeDocument/2006/relationships/hyperlink" Target="https://docs7.online-sps.ru/cgi/online.cgi?req=doc&amp;base=EXPZ&amp;n=731991&amp;date=05.04.2021&amp;dst=101889&amp;fld=134" TargetMode="External"/><Relationship Id="rId7142" Type="http://schemas.openxmlformats.org/officeDocument/2006/relationships/hyperlink" Target="https://docs7.online-sps.ru/cgi/online.cgi?req=doc&amp;base=EXPZ&amp;n=731991&amp;date=05.04.2021&amp;dst=135656&amp;fld=134" TargetMode="External"/><Relationship Id="rId10123" Type="http://schemas.openxmlformats.org/officeDocument/2006/relationships/hyperlink" Target="https://docs7.online-sps.ru/cgi/online.cgi?req=doc&amp;base=EXPZ&amp;n=731991&amp;date=05.04.2021&amp;dst=147619&amp;fld=134" TargetMode="External"/><Relationship Id="rId13693" Type="http://schemas.openxmlformats.org/officeDocument/2006/relationships/hyperlink" Target="https://docs7.online-sps.ru/cgi/online.cgi?req=doc&amp;base=EXPZ&amp;n=731991&amp;date=05.04.2021&amp;dst=142374&amp;fld=134" TargetMode="External"/><Relationship Id="rId29624" Type="http://schemas.openxmlformats.org/officeDocument/2006/relationships/hyperlink" Target="https://docs7.online-sps.ru/cgi/online.cgi?req=doc&amp;base=EXPZ&amp;n=731991&amp;date=05.04.2021&amp;dst=112283&amp;fld=134" TargetMode="External"/><Relationship Id="rId36840" Type="http://schemas.openxmlformats.org/officeDocument/2006/relationships/hyperlink" Target="https://docs7.online-sps.ru/cgi/online.cgi?req=doc&amp;base=EXPZ&amp;n=731991&amp;date=05.04.2021&amp;dst=155988&amp;fld=134" TargetMode="External"/><Relationship Id="rId3752" Type="http://schemas.openxmlformats.org/officeDocument/2006/relationships/hyperlink" Target="https://docs7.online-sps.ru/cgi/online.cgi?req=doc&amp;base=EXPZ&amp;n=731991&amp;date=05.04.2021&amp;dst=146689&amp;fld=134" TargetMode="External"/><Relationship Id="rId13346" Type="http://schemas.openxmlformats.org/officeDocument/2006/relationships/hyperlink" Target="https://docs7.online-sps.ru/cgi/online.cgi?req=doc&amp;base=EXPZ&amp;n=731991&amp;date=05.04.2021&amp;dst=143064&amp;fld=134" TargetMode="External"/><Relationship Id="rId20562" Type="http://schemas.openxmlformats.org/officeDocument/2006/relationships/hyperlink" Target="https://docs7.online-sps.ru/cgi/online.cgi?req=doc&amp;base=EXPZ&amp;n=731991&amp;date=05.04.2021&amp;dst=140027&amp;fld=134" TargetMode="External"/><Relationship Id="rId27175" Type="http://schemas.openxmlformats.org/officeDocument/2006/relationships/hyperlink" Target="https://docs7.online-sps.ru/cgi/online.cgi?req=doc&amp;base=EXPZ&amp;n=731991&amp;date=05.04.2021&amp;dst=141854&amp;fld=134" TargetMode="External"/><Relationship Id="rId34391" Type="http://schemas.openxmlformats.org/officeDocument/2006/relationships/hyperlink" Target="https://docs7.online-sps.ru/cgi/online.cgi?req=doc&amp;base=EXPZ&amp;n=731991&amp;date=05.04.2021&amp;dst=150469&amp;fld=134" TargetMode="External"/><Relationship Id="rId3405" Type="http://schemas.openxmlformats.org/officeDocument/2006/relationships/hyperlink" Target="https://docs7.online-sps.ru/cgi/online.cgi?req=doc&amp;base=EXPZ&amp;n=731991&amp;date=05.04.2021&amp;dst=146426&amp;fld=134" TargetMode="External"/><Relationship Id="rId20215" Type="http://schemas.openxmlformats.org/officeDocument/2006/relationships/hyperlink" Target="https://docs7.online-sps.ru/cgi/online.cgi?req=doc&amp;base=EXPZ&amp;n=731991&amp;date=05.04.2021&amp;dst=104011&amp;fld=134" TargetMode="External"/><Relationship Id="rId34044" Type="http://schemas.openxmlformats.org/officeDocument/2006/relationships/hyperlink" Target="https://docs7.online-sps.ru/cgi/online.cgi?req=doc&amp;base=EXPZ&amp;n=731991&amp;date=05.04.2021&amp;dst=145280&amp;fld=134" TargetMode="External"/><Relationship Id="rId6975" Type="http://schemas.openxmlformats.org/officeDocument/2006/relationships/hyperlink" Target="https://docs7.online-sps.ru/cgi/online.cgi?req=doc&amp;base=EXPZ&amp;n=731991&amp;date=05.04.2021&amp;dst=135295&amp;fld=134" TargetMode="External"/><Relationship Id="rId16569" Type="http://schemas.openxmlformats.org/officeDocument/2006/relationships/hyperlink" Target="https://docs7.online-sps.ru/cgi/online.cgi?req=doc&amp;base=EXPZ&amp;n=731991&amp;date=05.04.2021&amp;dst=148631&amp;fld=134" TargetMode="External"/><Relationship Id="rId23785" Type="http://schemas.openxmlformats.org/officeDocument/2006/relationships/hyperlink" Target="https://docs7.online-sps.ru/cgi/online.cgi?req=doc&amp;base=EXPZ&amp;n=731991&amp;date=05.04.2021&amp;dst=103505&amp;fld=134" TargetMode="External"/><Relationship Id="rId37267" Type="http://schemas.openxmlformats.org/officeDocument/2006/relationships/hyperlink" Target="https://docs7.online-sps.ru/cgi/online.cgi?req=doc&amp;base=EXPZ&amp;n=731991&amp;date=05.04.2021&amp;dst=104659&amp;fld=134" TargetMode="External"/><Relationship Id="rId4179" Type="http://schemas.openxmlformats.org/officeDocument/2006/relationships/hyperlink" Target="https://docs7.online-sps.ru/cgi/online.cgi?req=doc&amp;base=EXPZ&amp;n=731991&amp;date=05.04.2021&amp;dst=112903&amp;fld=134" TargetMode="External"/><Relationship Id="rId6628" Type="http://schemas.openxmlformats.org/officeDocument/2006/relationships/hyperlink" Target="https://docs7.online-sps.ru/cgi/online.cgi?req=doc&amp;base=EXPZ&amp;n=731991&amp;date=05.04.2021&amp;dst=135018&amp;fld=134" TargetMode="External"/><Relationship Id="rId19042" Type="http://schemas.openxmlformats.org/officeDocument/2006/relationships/hyperlink" Target="https://docs7.online-sps.ru/cgi/online.cgi?req=doc&amp;base=EXPZ&amp;n=731991&amp;date=05.04.2021&amp;dst=150879&amp;fld=134" TargetMode="External"/><Relationship Id="rId23438" Type="http://schemas.openxmlformats.org/officeDocument/2006/relationships/hyperlink" Target="https://docs7.online-sps.ru/cgi/online.cgi?req=doc&amp;base=EXPZ&amp;n=731991&amp;date=05.04.2021&amp;dst=143100&amp;fld=134" TargetMode="External"/><Relationship Id="rId30654" Type="http://schemas.openxmlformats.org/officeDocument/2006/relationships/hyperlink" Target="https://docs7.online-sps.ru/cgi/online.cgi?req=doc&amp;base=LAW&amp;n=371416&amp;date=05.04.2021&amp;dst=102722&amp;fld=134" TargetMode="External"/><Relationship Id="rId9101" Type="http://schemas.openxmlformats.org/officeDocument/2006/relationships/hyperlink" Target="https://docs7.online-sps.ru/cgi/online.cgi?req=doc&amp;base=EXPZ&amp;n=731991&amp;date=05.04.2021&amp;dst=149196&amp;fld=134" TargetMode="External"/><Relationship Id="rId15652" Type="http://schemas.openxmlformats.org/officeDocument/2006/relationships/hyperlink" Target="https://docs7.online-sps.ru/cgi/online.cgi?req=doc&amp;base=EXPZ&amp;n=731991&amp;date=05.04.2021&amp;dst=152093&amp;fld=134" TargetMode="External"/><Relationship Id="rId29481" Type="http://schemas.openxmlformats.org/officeDocument/2006/relationships/hyperlink" Target="https://docs7.online-sps.ru/cgi/online.cgi?req=doc&amp;base=EXPZ&amp;n=731991&amp;date=05.04.2021&amp;dst=147893&amp;fld=134" TargetMode="External"/><Relationship Id="rId30307" Type="http://schemas.openxmlformats.org/officeDocument/2006/relationships/hyperlink" Target="https://docs7.online-sps.ru/cgi/online.cgi?req=doc&amp;base=EXPZ&amp;n=731991&amp;date=05.04.2021&amp;dst=102360&amp;fld=134" TargetMode="External"/><Relationship Id="rId33877" Type="http://schemas.openxmlformats.org/officeDocument/2006/relationships/hyperlink" Target="https://docs7.online-sps.ru/cgi/online.cgi?req=doc&amp;base=EXPZ&amp;n=731991&amp;date=05.04.2021&amp;dst=144996&amp;fld=134" TargetMode="External"/><Relationship Id="rId5711" Type="http://schemas.openxmlformats.org/officeDocument/2006/relationships/hyperlink" Target="https://docs7.online-sps.ru/cgi/online.cgi?req=doc&amp;base=EXPZ&amp;n=731991&amp;date=05.04.2021&amp;dst=136667&amp;fld=134" TargetMode="External"/><Relationship Id="rId15305" Type="http://schemas.openxmlformats.org/officeDocument/2006/relationships/hyperlink" Target="https://docs7.online-sps.ru/cgi/online.cgi?req=doc&amp;base=EXPZ&amp;n=731991&amp;date=05.04.2021&amp;dst=148139&amp;fld=134" TargetMode="External"/><Relationship Id="rId22521" Type="http://schemas.openxmlformats.org/officeDocument/2006/relationships/hyperlink" Target="https://docs7.online-sps.ru/cgi/online.cgi?req=doc&amp;base=EXPZ&amp;n=731991&amp;date=05.04.2021&amp;dst=146284&amp;fld=134" TargetMode="External"/><Relationship Id="rId29134" Type="http://schemas.openxmlformats.org/officeDocument/2006/relationships/hyperlink" Target="https://docs7.online-sps.ru/cgi/online.cgi?req=doc&amp;base=EXPZ&amp;n=731991&amp;date=05.04.2021&amp;dst=152921&amp;fld=134" TargetMode="External"/><Relationship Id="rId36350" Type="http://schemas.openxmlformats.org/officeDocument/2006/relationships/hyperlink" Target="https://docs7.online-sps.ru/cgi/online.cgi?req=doc&amp;base=EXPZ&amp;n=731991&amp;date=05.04.2021&amp;dst=139998&amp;fld=134" TargetMode="External"/><Relationship Id="rId3262" Type="http://schemas.openxmlformats.org/officeDocument/2006/relationships/hyperlink" Target="https://docs7.online-sps.ru/cgi/online.cgi?req=doc&amp;base=EXPZ&amp;n=731991&amp;date=05.04.2021&amp;dst=117321&amp;fld=134" TargetMode="External"/><Relationship Id="rId18875" Type="http://schemas.openxmlformats.org/officeDocument/2006/relationships/hyperlink" Target="https://docs7.online-sps.ru/cgi/online.cgi?req=doc&amp;base=EXPZ&amp;n=731991&amp;date=05.04.2021&amp;dst=137193&amp;fld=134" TargetMode="External"/><Relationship Id="rId20072" Type="http://schemas.openxmlformats.org/officeDocument/2006/relationships/hyperlink" Target="https://docs7.online-sps.ru/cgi/online.cgi?req=doc&amp;base=EXPZ&amp;n=731991&amp;date=05.04.2021&amp;dst=137958&amp;fld=134" TargetMode="External"/><Relationship Id="rId36003" Type="http://schemas.openxmlformats.org/officeDocument/2006/relationships/hyperlink" Target="https://docs7.online-sps.ru/cgi/online.cgi?req=doc&amp;base=EXPZ&amp;n=731991&amp;date=05.04.2021&amp;dst=138060&amp;fld=134" TargetMode="External"/><Relationship Id="rId6485" Type="http://schemas.openxmlformats.org/officeDocument/2006/relationships/hyperlink" Target="https://docs7.online-sps.ru/cgi/online.cgi?req=doc&amp;base=EXPZ&amp;n=731991&amp;date=05.04.2021&amp;dst=138222&amp;fld=134" TargetMode="External"/><Relationship Id="rId8934" Type="http://schemas.openxmlformats.org/officeDocument/2006/relationships/hyperlink" Target="https://docs7.online-sps.ru/cgi/online.cgi?req=doc&amp;base=EXPZ&amp;n=731991&amp;date=05.04.2021&amp;dst=141460&amp;fld=134" TargetMode="External"/><Relationship Id="rId11915" Type="http://schemas.openxmlformats.org/officeDocument/2006/relationships/hyperlink" Target="https://docs7.online-sps.ru/cgi/online.cgi?req=doc&amp;base=LAW&amp;n=371416&amp;date=05.04.2021&amp;dst=102854&amp;fld=134" TargetMode="External"/><Relationship Id="rId16079" Type="http://schemas.openxmlformats.org/officeDocument/2006/relationships/hyperlink" Target="https://docs7.online-sps.ru/cgi/online.cgi?req=doc&amp;base=EXPZ&amp;n=731991&amp;date=05.04.2021&amp;dst=152223&amp;fld=134" TargetMode="External"/><Relationship Id="rId18528" Type="http://schemas.openxmlformats.org/officeDocument/2006/relationships/hyperlink" Target="https://docs7.online-sps.ru/cgi/online.cgi?req=doc&amp;base=EXPZ&amp;n=731991&amp;date=05.04.2021&amp;dst=102605&amp;fld=134" TargetMode="External"/><Relationship Id="rId23295" Type="http://schemas.openxmlformats.org/officeDocument/2006/relationships/hyperlink" Target="https://docs7.online-sps.ru/cgi/online.cgi?req=doc&amp;base=EXPZ&amp;n=731991&amp;date=05.04.2021&amp;dst=142801&amp;fld=134" TargetMode="External"/><Relationship Id="rId25744" Type="http://schemas.openxmlformats.org/officeDocument/2006/relationships/hyperlink" Target="https://docs7.online-sps.ru/cgi/online.cgi?req=doc&amp;base=EXPZ&amp;n=731991&amp;date=05.04.2021&amp;dst=138400&amp;fld=134" TargetMode="External"/><Relationship Id="rId32960" Type="http://schemas.openxmlformats.org/officeDocument/2006/relationships/hyperlink" Target="https://docs7.online-sps.ru/cgi/online.cgi?req=doc&amp;base=EXPZ&amp;n=731991&amp;date=05.04.2021&amp;dst=152848&amp;fld=134" TargetMode="External"/><Relationship Id="rId6138" Type="http://schemas.openxmlformats.org/officeDocument/2006/relationships/hyperlink" Target="https://docs7.online-sps.ru/cgi/online.cgi?req=doc&amp;base=LAW&amp;n=371416&amp;date=05.04.2021&amp;dst=108615&amp;fld=134" TargetMode="External"/><Relationship Id="rId28967" Type="http://schemas.openxmlformats.org/officeDocument/2006/relationships/hyperlink" Target="https://docs7.online-sps.ru/cgi/online.cgi?req=doc&amp;base=EXPZ&amp;n=731991&amp;date=05.04.2021&amp;dst=150143&amp;fld=134" TargetMode="External"/><Relationship Id="rId30164" Type="http://schemas.openxmlformats.org/officeDocument/2006/relationships/hyperlink" Target="https://docs7.online-sps.ru/cgi/online.cgi?req=doc&amp;base=EXPZ&amp;n=731991&amp;date=05.04.2021&amp;dst=136931&amp;fld=134" TargetMode="External"/><Relationship Id="rId32613" Type="http://schemas.openxmlformats.org/officeDocument/2006/relationships/hyperlink" Target="https://docs7.online-sps.ru/cgi/online.cgi?req=doc&amp;base=EXPZ&amp;n=731991&amp;date=05.04.2021&amp;dst=142295&amp;fld=134" TargetMode="External"/><Relationship Id="rId12689" Type="http://schemas.openxmlformats.org/officeDocument/2006/relationships/hyperlink" Target="https://docs7.online-sps.ru/cgi/online.cgi?req=doc&amp;base=LAW&amp;n=371416&amp;date=05.04.2021&amp;dst=111909&amp;fld=134" TargetMode="External"/><Relationship Id="rId17611" Type="http://schemas.openxmlformats.org/officeDocument/2006/relationships/hyperlink" Target="https://docs7.online-sps.ru/cgi/online.cgi?req=doc&amp;base=LAW&amp;n=371416&amp;date=05.04.2021&amp;dst=107577&amp;fld=134" TargetMode="External"/><Relationship Id="rId35836" Type="http://schemas.openxmlformats.org/officeDocument/2006/relationships/hyperlink" Target="https://docs7.online-sps.ru/cgi/online.cgi?req=doc&amp;base=EXPZ&amp;n=731991&amp;date=05.04.2021&amp;dst=150074&amp;fld=134" TargetMode="External"/><Relationship Id="rId2748" Type="http://schemas.openxmlformats.org/officeDocument/2006/relationships/hyperlink" Target="https://docs7.online-sps.ru/cgi/online.cgi?req=doc&amp;base=EXPZ&amp;n=731991&amp;date=05.04.2021&amp;dst=148161&amp;fld=134" TargetMode="External"/><Relationship Id="rId15162" Type="http://schemas.openxmlformats.org/officeDocument/2006/relationships/hyperlink" Target="https://docs7.online-sps.ru/cgi/online.cgi?req=doc&amp;base=EXPZ&amp;n=731991&amp;date=05.04.2021&amp;dst=151877&amp;fld=134" TargetMode="External"/><Relationship Id="rId33387" Type="http://schemas.openxmlformats.org/officeDocument/2006/relationships/hyperlink" Target="https://docs7.online-sps.ru/cgi/online.cgi?req=doc&amp;base=EXPZ&amp;n=731991&amp;date=05.04.2021&amp;dst=152413&amp;fld=134" TargetMode="External"/><Relationship Id="rId5221" Type="http://schemas.openxmlformats.org/officeDocument/2006/relationships/hyperlink" Target="https://docs7.online-sps.ru/cgi/online.cgi?req=doc&amp;base=EXPZ&amp;n=731991&amp;date=05.04.2021&amp;dst=148136&amp;fld=134" TargetMode="External"/><Relationship Id="rId8791" Type="http://schemas.openxmlformats.org/officeDocument/2006/relationships/hyperlink" Target="https://docs7.online-sps.ru/cgi/online.cgi?req=doc&amp;base=EXPZ&amp;n=731991&amp;date=05.04.2021&amp;dst=139951&amp;fld=134" TargetMode="External"/><Relationship Id="rId18385" Type="http://schemas.openxmlformats.org/officeDocument/2006/relationships/hyperlink" Target="https://docs7.online-sps.ru/cgi/online.cgi?req=doc&amp;base=LAW&amp;n=371416&amp;date=05.04.2021&amp;dst=106939&amp;fld=134" TargetMode="External"/><Relationship Id="rId22031" Type="http://schemas.openxmlformats.org/officeDocument/2006/relationships/hyperlink" Target="https://docs7.online-sps.ru/cgi/online.cgi?req=doc&amp;base=EXPZ&amp;n=731991&amp;date=05.04.2021&amp;dst=139469&amp;fld=134" TargetMode="External"/><Relationship Id="rId27703" Type="http://schemas.openxmlformats.org/officeDocument/2006/relationships/hyperlink" Target="https://docs7.online-sps.ru/cgi/online.cgi?req=doc&amp;base=EXPZ&amp;n=731991&amp;date=05.04.2021&amp;dst=148162&amp;fld=134" TargetMode="External"/><Relationship Id="rId1831" Type="http://schemas.openxmlformats.org/officeDocument/2006/relationships/hyperlink" Target="https://docs7.online-sps.ru/cgi/online.cgi?req=doc&amp;base=EXPZ&amp;n=731991&amp;date=05.04.2021&amp;dst=101623&amp;fld=134" TargetMode="External"/><Relationship Id="rId8444" Type="http://schemas.openxmlformats.org/officeDocument/2006/relationships/hyperlink" Target="https://docs7.online-sps.ru/cgi/online.cgi?req=doc&amp;base=LAW&amp;n=371416&amp;date=05.04.2021&amp;dst=110269&amp;fld=134" TargetMode="External"/><Relationship Id="rId11425" Type="http://schemas.openxmlformats.org/officeDocument/2006/relationships/hyperlink" Target="https://docs7.online-sps.ru/cgi/online.cgi?req=doc&amp;base=EXPZ&amp;n=731991&amp;date=05.04.2021&amp;dst=102249&amp;fld=134" TargetMode="External"/><Relationship Id="rId11772" Type="http://schemas.openxmlformats.org/officeDocument/2006/relationships/hyperlink" Target="https://docs7.online-sps.ru/cgi/online.cgi?req=doc&amp;base=LAW&amp;n=371416&amp;date=05.04.2021&amp;dst=102460&amp;fld=134" TargetMode="External"/><Relationship Id="rId18038" Type="http://schemas.openxmlformats.org/officeDocument/2006/relationships/hyperlink" Target="https://docs7.online-sps.ru/cgi/online.cgi?req=doc&amp;base=EXPZ&amp;n=731991&amp;date=05.04.2021&amp;dst=148569&amp;fld=134" TargetMode="External"/><Relationship Id="rId25254" Type="http://schemas.openxmlformats.org/officeDocument/2006/relationships/hyperlink" Target="https://docs7.online-sps.ru/cgi/online.cgi?req=doc&amp;base=EXPZ&amp;n=731991&amp;date=05.04.2021&amp;dst=136603&amp;fld=134" TargetMode="External"/><Relationship Id="rId32470" Type="http://schemas.openxmlformats.org/officeDocument/2006/relationships/hyperlink" Target="https://docs7.online-sps.ru/cgi/online.cgi?req=doc&amp;base=EXPZ&amp;n=731991&amp;date=05.04.2021&amp;dst=151870&amp;fld=134" TargetMode="External"/><Relationship Id="rId14995" Type="http://schemas.openxmlformats.org/officeDocument/2006/relationships/hyperlink" Target="https://docs7.online-sps.ru/cgi/online.cgi?req=doc&amp;base=EXPZ&amp;n=731991&amp;date=05.04.2021&amp;dst=143092&amp;fld=134" TargetMode="External"/><Relationship Id="rId28477" Type="http://schemas.openxmlformats.org/officeDocument/2006/relationships/hyperlink" Target="https://docs7.online-sps.ru/cgi/online.cgi?req=doc&amp;base=EXPZ&amp;n=731991&amp;date=05.04.2021&amp;dst=140089&amp;fld=134" TargetMode="External"/><Relationship Id="rId32123" Type="http://schemas.openxmlformats.org/officeDocument/2006/relationships/hyperlink" Target="https://docs7.online-sps.ru/cgi/online.cgi?req=doc&amp;base=EXPZ&amp;n=731991&amp;date=05.04.2021&amp;dst=142965&amp;fld=134" TargetMode="External"/><Relationship Id="rId35693" Type="http://schemas.openxmlformats.org/officeDocument/2006/relationships/hyperlink" Target="https://docs7.online-sps.ru/cgi/online.cgi?req=doc&amp;base=EXPZ&amp;n=731991&amp;date=05.04.2021&amp;dst=142541&amp;fld=134" TargetMode="External"/><Relationship Id="rId12199" Type="http://schemas.openxmlformats.org/officeDocument/2006/relationships/hyperlink" Target="https://docs7.online-sps.ru/cgi/online.cgi?req=doc&amp;base=EXPZ&amp;n=731991&amp;date=05.04.2021&amp;dst=106800&amp;fld=134" TargetMode="External"/><Relationship Id="rId14648" Type="http://schemas.openxmlformats.org/officeDocument/2006/relationships/hyperlink" Target="https://docs7.online-sps.ru/cgi/online.cgi?req=doc&amp;base=EXPZ&amp;n=731991&amp;date=05.04.2021&amp;dst=142619&amp;fld=134" TargetMode="External"/><Relationship Id="rId21864" Type="http://schemas.openxmlformats.org/officeDocument/2006/relationships/hyperlink" Target="https://docs7.online-sps.ru/cgi/online.cgi?req=doc&amp;base=EXPZ&amp;n=731991&amp;date=05.04.2021&amp;dst=139095&amp;fld=134" TargetMode="External"/><Relationship Id="rId35346" Type="http://schemas.openxmlformats.org/officeDocument/2006/relationships/hyperlink" Target="https://docs7.online-sps.ru/cgi/online.cgi?req=doc&amp;base=LAW&amp;n=371416&amp;date=05.04.2021&amp;dst=105705&amp;fld=134" TargetMode="External"/><Relationship Id="rId577" Type="http://schemas.openxmlformats.org/officeDocument/2006/relationships/hyperlink" Target="https://docs7.online-sps.ru/cgi/online.cgi?req=doc&amp;base=EXPZ&amp;n=731991&amp;date=05.04.2021&amp;dst=101944&amp;fld=134" TargetMode="External"/><Relationship Id="rId2258" Type="http://schemas.openxmlformats.org/officeDocument/2006/relationships/hyperlink" Target="https://docs7.online-sps.ru/cgi/online.cgi?req=doc&amp;base=EXPZ&amp;n=731991&amp;date=05.04.2021&amp;dst=102141&amp;fld=134" TargetMode="External"/><Relationship Id="rId4707" Type="http://schemas.openxmlformats.org/officeDocument/2006/relationships/hyperlink" Target="https://docs7.online-sps.ru/cgi/online.cgi?req=doc&amp;base=EXPZ&amp;n=731991&amp;date=05.04.2021&amp;dst=103306&amp;fld=134" TargetMode="External"/><Relationship Id="rId17121" Type="http://schemas.openxmlformats.org/officeDocument/2006/relationships/hyperlink" Target="https://docs7.online-sps.ru/cgi/online.cgi?req=doc&amp;base=EXPZ&amp;n=731991&amp;date=05.04.2021&amp;dst=151354&amp;fld=134" TargetMode="External"/><Relationship Id="rId21517" Type="http://schemas.openxmlformats.org/officeDocument/2006/relationships/hyperlink" Target="https://docs7.online-sps.ru/cgi/online.cgi?req=doc&amp;base=EXPZ&amp;n=731991&amp;date=05.04.2021&amp;dst=134879&amp;fld=134" TargetMode="External"/><Relationship Id="rId13731" Type="http://schemas.openxmlformats.org/officeDocument/2006/relationships/hyperlink" Target="https://docs7.online-sps.ru/cgi/online.cgi?req=doc&amp;base=EXPZ&amp;n=731991&amp;date=05.04.2021&amp;dst=137046&amp;fld=134" TargetMode="External"/><Relationship Id="rId27560" Type="http://schemas.openxmlformats.org/officeDocument/2006/relationships/hyperlink" Target="https://docs7.online-sps.ru/cgi/online.cgi?req=doc&amp;base=EXPZ&amp;n=731991&amp;date=05.04.2021&amp;dst=141450&amp;fld=134" TargetMode="External"/><Relationship Id="rId31956" Type="http://schemas.openxmlformats.org/officeDocument/2006/relationships/hyperlink" Target="https://docs7.online-sps.ru/cgi/online.cgi?req=doc&amp;base=EXPZ&amp;n=731991&amp;date=05.04.2021&amp;dst=137110&amp;fld=134" TargetMode="External"/><Relationship Id="rId11282" Type="http://schemas.openxmlformats.org/officeDocument/2006/relationships/hyperlink" Target="https://docs7.online-sps.ru/cgi/online.cgi?req=doc&amp;base=EXPZ&amp;n=731991&amp;date=05.04.2021&amp;dst=136582&amp;fld=134" TargetMode="External"/><Relationship Id="rId20600" Type="http://schemas.openxmlformats.org/officeDocument/2006/relationships/hyperlink" Target="https://docs7.online-sps.ru/cgi/online.cgi?req=doc&amp;base=EXPZ&amp;n=731991&amp;date=05.04.2021&amp;dst=148978&amp;fld=134" TargetMode="External"/><Relationship Id="rId27213" Type="http://schemas.openxmlformats.org/officeDocument/2006/relationships/hyperlink" Target="https://docs7.online-sps.ru/cgi/online.cgi?req=doc&amp;base=EXPZ&amp;n=731991&amp;date=05.04.2021&amp;dst=141863&amp;fld=134" TargetMode="External"/><Relationship Id="rId31609" Type="http://schemas.openxmlformats.org/officeDocument/2006/relationships/hyperlink" Target="https://docs7.online-sps.ru/cgi/online.cgi?req=doc&amp;base=EXPZ&amp;n=731991&amp;date=05.04.2021&amp;dst=148060&amp;fld=134" TargetMode="External"/><Relationship Id="rId1341" Type="http://schemas.openxmlformats.org/officeDocument/2006/relationships/hyperlink" Target="https://docs7.online-sps.ru/cgi/online.cgi?req=doc&amp;base=EXPZ&amp;n=731991&amp;date=05.04.2021&amp;dst=143354&amp;fld=134" TargetMode="External"/><Relationship Id="rId16954" Type="http://schemas.openxmlformats.org/officeDocument/2006/relationships/hyperlink" Target="https://docs7.online-sps.ru/cgi/online.cgi?req=doc&amp;base=EXPZ&amp;n=731991&amp;date=05.04.2021&amp;dst=151622&amp;fld=134" TargetMode="External"/><Relationship Id="rId37652" Type="http://schemas.openxmlformats.org/officeDocument/2006/relationships/hyperlink" Target="https://docs7.online-sps.ru/cgi/online.cgi?req=doc&amp;base=EXPZ&amp;n=731991&amp;date=05.04.2021&amp;dst=149385&amp;fld=134" TargetMode="External"/><Relationship Id="rId4564" Type="http://schemas.openxmlformats.org/officeDocument/2006/relationships/hyperlink" Target="https://docs7.online-sps.ru/cgi/online.cgi?req=doc&amp;base=EXPZ&amp;n=731991&amp;date=05.04.2021&amp;dst=142955&amp;fld=134" TargetMode="External"/><Relationship Id="rId14158" Type="http://schemas.openxmlformats.org/officeDocument/2006/relationships/hyperlink" Target="https://docs7.online-sps.ru/cgi/online.cgi?req=doc&amp;base=EXPZ&amp;n=731991&amp;date=05.04.2021&amp;dst=148249&amp;fld=134" TargetMode="External"/><Relationship Id="rId16607" Type="http://schemas.openxmlformats.org/officeDocument/2006/relationships/hyperlink" Target="https://docs7.online-sps.ru/cgi/online.cgi?req=doc&amp;base=EXPZ&amp;n=731991&amp;date=05.04.2021&amp;dst=148680&amp;fld=134" TargetMode="External"/><Relationship Id="rId21374" Type="http://schemas.openxmlformats.org/officeDocument/2006/relationships/hyperlink" Target="https://docs7.online-sps.ru/cgi/online.cgi?req=doc&amp;base=EXPZ&amp;n=731991&amp;date=05.04.2021&amp;dst=156259&amp;fld=134" TargetMode="External"/><Relationship Id="rId23823" Type="http://schemas.openxmlformats.org/officeDocument/2006/relationships/hyperlink" Target="https://docs7.online-sps.ru/cgi/online.cgi?req=doc&amp;base=EXPZ&amp;n=731991&amp;date=05.04.2021&amp;dst=137586&amp;fld=134" TargetMode="External"/><Relationship Id="rId37305" Type="http://schemas.openxmlformats.org/officeDocument/2006/relationships/hyperlink" Target="https://docs7.online-sps.ru/cgi/online.cgi?req=doc&amp;base=EXPZ&amp;n=731991&amp;date=05.04.2021&amp;dst=104671&amp;fld=134" TargetMode="External"/><Relationship Id="rId4217" Type="http://schemas.openxmlformats.org/officeDocument/2006/relationships/hyperlink" Target="https://docs7.online-sps.ru/cgi/online.cgi?req=doc&amp;base=EXPZ&amp;n=731991&amp;date=05.04.2021&amp;dst=146209&amp;fld=134" TargetMode="External"/><Relationship Id="rId21027" Type="http://schemas.openxmlformats.org/officeDocument/2006/relationships/hyperlink" Target="https://docs7.online-sps.ru/cgi/online.cgi?req=doc&amp;base=EXPZ&amp;n=731991&amp;date=05.04.2021&amp;dst=155556&amp;fld=134" TargetMode="External"/><Relationship Id="rId7787" Type="http://schemas.openxmlformats.org/officeDocument/2006/relationships/hyperlink" Target="https://docs7.online-sps.ru/cgi/online.cgi?req=doc&amp;base=EXPZ&amp;n=731991&amp;date=05.04.2021&amp;dst=135799&amp;fld=134" TargetMode="External"/><Relationship Id="rId10768" Type="http://schemas.openxmlformats.org/officeDocument/2006/relationships/hyperlink" Target="https://docs7.online-sps.ru/cgi/online.cgi?req=doc&amp;base=EXPZ&amp;n=731991&amp;date=05.04.2021&amp;dst=136941&amp;fld=134" TargetMode="External"/><Relationship Id="rId24597" Type="http://schemas.openxmlformats.org/officeDocument/2006/relationships/hyperlink" Target="https://docs7.online-sps.ru/cgi/online.cgi?req=doc&amp;base=EXPZ&amp;n=731991&amp;date=05.04.2021&amp;dst=141399&amp;fld=134" TargetMode="External"/><Relationship Id="rId27070" Type="http://schemas.openxmlformats.org/officeDocument/2006/relationships/hyperlink" Target="https://docs7.online-sps.ru/cgi/online.cgi?req=doc&amp;base=EXPZ&amp;n=731991&amp;date=05.04.2021&amp;dst=135847&amp;fld=134" TargetMode="External"/><Relationship Id="rId33915" Type="http://schemas.openxmlformats.org/officeDocument/2006/relationships/hyperlink" Target="https://docs7.online-sps.ru/cgi/online.cgi?req=doc&amp;base=EXPZ&amp;n=731991&amp;date=05.04.2021&amp;dst=145060&amp;fld=134" TargetMode="External"/><Relationship Id="rId13241" Type="http://schemas.openxmlformats.org/officeDocument/2006/relationships/hyperlink" Target="https://docs7.online-sps.ru/cgi/online.cgi?req=doc&amp;base=EXPZ&amp;n=731991&amp;date=05.04.2021&amp;dst=151851&amp;fld=134" TargetMode="External"/><Relationship Id="rId18913" Type="http://schemas.openxmlformats.org/officeDocument/2006/relationships/hyperlink" Target="https://docs7.online-sps.ru/cgi/online.cgi?req=doc&amp;base=EXPZ&amp;n=731991&amp;date=05.04.2021&amp;dst=150171&amp;fld=134" TargetMode="External"/><Relationship Id="rId31466" Type="http://schemas.openxmlformats.org/officeDocument/2006/relationships/hyperlink" Target="https://docs7.online-sps.ru/cgi/online.cgi?req=doc&amp;base=EXPZ&amp;n=731991&amp;date=05.04.2021&amp;dst=140464&amp;fld=134" TargetMode="External"/><Relationship Id="rId3300" Type="http://schemas.openxmlformats.org/officeDocument/2006/relationships/hyperlink" Target="https://docs7.online-sps.ru/cgi/online.cgi?req=doc&amp;base=EXPZ&amp;n=731991&amp;date=05.04.2021&amp;dst=137063&amp;fld=134" TargetMode="External"/><Relationship Id="rId6870" Type="http://schemas.openxmlformats.org/officeDocument/2006/relationships/hyperlink" Target="https://docs7.online-sps.ru/cgi/online.cgi?req=doc&amp;base=EXPZ&amp;n=731991&amp;date=05.04.2021&amp;dst=100335&amp;fld=134" TargetMode="External"/><Relationship Id="rId16464" Type="http://schemas.openxmlformats.org/officeDocument/2006/relationships/hyperlink" Target="https://docs7.online-sps.ru/cgi/online.cgi?req=doc&amp;base=LAW&amp;n=371416&amp;date=05.04.2021&amp;dst=108485&amp;fld=134" TargetMode="External"/><Relationship Id="rId20110" Type="http://schemas.openxmlformats.org/officeDocument/2006/relationships/hyperlink" Target="https://docs7.online-sps.ru/cgi/online.cgi?req=doc&amp;base=EXPZ&amp;n=731991&amp;date=05.04.2021&amp;dst=103894&amp;fld=134" TargetMode="External"/><Relationship Id="rId23680" Type="http://schemas.openxmlformats.org/officeDocument/2006/relationships/hyperlink" Target="https://docs7.online-sps.ru/cgi/online.cgi?req=doc&amp;base=EXPZ&amp;n=731991&amp;date=05.04.2021&amp;dst=149788&amp;fld=134" TargetMode="External"/><Relationship Id="rId31119" Type="http://schemas.openxmlformats.org/officeDocument/2006/relationships/hyperlink" Target="https://docs7.online-sps.ru/cgi/online.cgi?req=doc&amp;base=EXPZ&amp;n=731991&amp;date=05.04.2021&amp;dst=148272&amp;fld=134" TargetMode="External"/><Relationship Id="rId34689" Type="http://schemas.openxmlformats.org/officeDocument/2006/relationships/hyperlink" Target="https://docs7.online-sps.ru/cgi/online.cgi?req=doc&amp;base=EXPZ&amp;n=731991&amp;date=05.04.2021&amp;dst=150990&amp;fld=134" TargetMode="External"/><Relationship Id="rId6523" Type="http://schemas.openxmlformats.org/officeDocument/2006/relationships/hyperlink" Target="https://docs7.online-sps.ru/cgi/online.cgi?req=doc&amp;base=EXPZ&amp;n=731991&amp;date=05.04.2021&amp;dst=134788&amp;fld=134" TargetMode="External"/><Relationship Id="rId16117" Type="http://schemas.openxmlformats.org/officeDocument/2006/relationships/hyperlink" Target="https://docs7.online-sps.ru/cgi/online.cgi?req=doc&amp;base=EXPZ&amp;n=731991&amp;date=05.04.2021&amp;dst=152304&amp;fld=134" TargetMode="External"/><Relationship Id="rId19687" Type="http://schemas.openxmlformats.org/officeDocument/2006/relationships/hyperlink" Target="https://docs7.online-sps.ru/cgi/online.cgi?req=doc&amp;base=EXPZ&amp;n=731991&amp;date=05.04.2021&amp;dst=151824&amp;fld=134" TargetMode="External"/><Relationship Id="rId23333" Type="http://schemas.openxmlformats.org/officeDocument/2006/relationships/hyperlink" Target="https://docs7.online-sps.ru/cgi/online.cgi?req=doc&amp;base=EXPZ&amp;n=731991&amp;date=05.04.2021&amp;dst=142879&amp;fld=134" TargetMode="External"/><Relationship Id="rId37162" Type="http://schemas.openxmlformats.org/officeDocument/2006/relationships/hyperlink" Target="https://docs7.online-sps.ru/cgi/online.cgi?req=doc&amp;base=EXPZ&amp;n=731991&amp;date=05.04.2021&amp;dst=138615&amp;fld=134" TargetMode="External"/><Relationship Id="rId4074" Type="http://schemas.openxmlformats.org/officeDocument/2006/relationships/hyperlink" Target="https://docs7.online-sps.ru/cgi/online.cgi?req=doc&amp;base=EXPZ&amp;n=731991&amp;date=05.04.2021&amp;dst=145936&amp;fld=134" TargetMode="External"/><Relationship Id="rId9746" Type="http://schemas.openxmlformats.org/officeDocument/2006/relationships/hyperlink" Target="https://docs7.online-sps.ru/cgi/online.cgi?req=doc&amp;base=LAW&amp;n=371416&amp;date=05.04.2021&amp;dst=111433&amp;fld=134" TargetMode="External"/><Relationship Id="rId26556" Type="http://schemas.openxmlformats.org/officeDocument/2006/relationships/hyperlink" Target="https://docs7.online-sps.ru/cgi/online.cgi?req=doc&amp;base=EXPZ&amp;n=731991&amp;date=05.04.2021&amp;dst=134778&amp;fld=134" TargetMode="External"/><Relationship Id="rId30202" Type="http://schemas.openxmlformats.org/officeDocument/2006/relationships/hyperlink" Target="https://docs7.online-sps.ru/cgi/online.cgi?req=doc&amp;base=EXPZ&amp;n=731991&amp;date=05.04.2021&amp;dst=136369&amp;fld=134" TargetMode="External"/><Relationship Id="rId33772" Type="http://schemas.openxmlformats.org/officeDocument/2006/relationships/hyperlink" Target="https://docs7.online-sps.ru/cgi/online.cgi?req=doc&amp;base=EXPZ&amp;n=731991&amp;date=05.04.2021&amp;dst=144465&amp;fld=134" TargetMode="External"/><Relationship Id="rId7297" Type="http://schemas.openxmlformats.org/officeDocument/2006/relationships/hyperlink" Target="https://docs7.online-sps.ru/cgi/online.cgi?req=doc&amp;base=EXPZ&amp;n=731991&amp;date=05.04.2021&amp;dst=135858&amp;fld=134" TargetMode="External"/><Relationship Id="rId10278" Type="http://schemas.openxmlformats.org/officeDocument/2006/relationships/hyperlink" Target="https://docs7.online-sps.ru/cgi/online.cgi?req=doc&amp;base=EXPZ&amp;n=731991&amp;date=05.04.2021&amp;dst=147434&amp;fld=134" TargetMode="External"/><Relationship Id="rId12727" Type="http://schemas.openxmlformats.org/officeDocument/2006/relationships/hyperlink" Target="https://docs7.online-sps.ru/cgi/online.cgi?req=doc&amp;base=LAW&amp;n=371416&amp;date=05.04.2021&amp;dst=112041&amp;fld=134" TargetMode="External"/><Relationship Id="rId26209" Type="http://schemas.openxmlformats.org/officeDocument/2006/relationships/hyperlink" Target="https://docs7.online-sps.ru/cgi/online.cgi?req=doc&amp;base=EXPZ&amp;n=731991&amp;date=05.04.2021&amp;dst=135426&amp;fld=134" TargetMode="External"/><Relationship Id="rId33425" Type="http://schemas.openxmlformats.org/officeDocument/2006/relationships/hyperlink" Target="https://docs7.online-sps.ru/cgi/online.cgi?req=doc&amp;base=EXPZ&amp;n=731991&amp;date=05.04.2021&amp;dst=152487&amp;fld=134" TargetMode="External"/><Relationship Id="rId15200" Type="http://schemas.openxmlformats.org/officeDocument/2006/relationships/hyperlink" Target="https://docs7.online-sps.ru/cgi/online.cgi?req=doc&amp;base=EXPZ&amp;n=731991&amp;date=05.04.2021&amp;dst=140991&amp;fld=134" TargetMode="External"/><Relationship Id="rId18770" Type="http://schemas.openxmlformats.org/officeDocument/2006/relationships/hyperlink" Target="https://docs7.online-sps.ru/cgi/online.cgi?req=doc&amp;base=EXPZ&amp;n=731991&amp;date=05.04.2021&amp;dst=145084&amp;fld=134" TargetMode="External"/><Relationship Id="rId29779" Type="http://schemas.openxmlformats.org/officeDocument/2006/relationships/hyperlink" Target="https://docs7.online-sps.ru/cgi/online.cgi?req=doc&amp;base=EXPZ&amp;n=731991&amp;date=05.04.2021&amp;dst=102343&amp;fld=134" TargetMode="External"/><Relationship Id="rId36995" Type="http://schemas.openxmlformats.org/officeDocument/2006/relationships/hyperlink" Target="https://docs7.online-sps.ru/cgi/online.cgi?req=doc&amp;base=EXPZ&amp;n=731991&amp;date=05.04.2021&amp;dst=156322&amp;fld=134" TargetMode="External"/><Relationship Id="rId11810" Type="http://schemas.openxmlformats.org/officeDocument/2006/relationships/hyperlink" Target="https://docs7.online-sps.ru/cgi/online.cgi?req=doc&amp;base=LAW&amp;n=371416&amp;date=05.04.2021&amp;dst=102960&amp;fld=134" TargetMode="External"/><Relationship Id="rId18423" Type="http://schemas.openxmlformats.org/officeDocument/2006/relationships/hyperlink" Target="https://docs7.online-sps.ru/cgi/online.cgi?req=doc&amp;base=LAW&amp;n=371416&amp;date=05.04.2021&amp;dst=107017&amp;fld=134" TargetMode="External"/><Relationship Id="rId22819" Type="http://schemas.openxmlformats.org/officeDocument/2006/relationships/hyperlink" Target="https://docs7.online-sps.ru/cgi/online.cgi?req=doc&amp;base=EXPZ&amp;n=731991&amp;date=05.04.2021&amp;dst=137229&amp;fld=134" TargetMode="External"/><Relationship Id="rId34199" Type="http://schemas.openxmlformats.org/officeDocument/2006/relationships/hyperlink" Target="https://docs7.online-sps.ru/cgi/online.cgi?req=doc&amp;base=EXPZ&amp;n=731991&amp;date=05.04.2021&amp;dst=148778&amp;fld=134" TargetMode="External"/><Relationship Id="rId36648" Type="http://schemas.openxmlformats.org/officeDocument/2006/relationships/hyperlink" Target="https://docs7.online-sps.ru/cgi/online.cgi?req=doc&amp;base=EXPZ&amp;n=731991&amp;date=05.04.2021&amp;dst=155624&amp;fld=134" TargetMode="External"/><Relationship Id="rId6380" Type="http://schemas.openxmlformats.org/officeDocument/2006/relationships/hyperlink" Target="https://docs7.online-sps.ru/cgi/online.cgi?req=doc&amp;base=EXPZ&amp;n=731991&amp;date=05.04.2021&amp;dst=137925&amp;fld=134" TargetMode="External"/><Relationship Id="rId23190" Type="http://schemas.openxmlformats.org/officeDocument/2006/relationships/hyperlink" Target="https://docs7.online-sps.ru/cgi/online.cgi?req=doc&amp;base=EXPZ&amp;n=731991&amp;date=05.04.2021&amp;dst=136851&amp;fld=134" TargetMode="External"/><Relationship Id="rId28862" Type="http://schemas.openxmlformats.org/officeDocument/2006/relationships/hyperlink" Target="https://docs7.online-sps.ru/cgi/online.cgi?req=doc&amp;base=EXPZ&amp;n=731991&amp;date=05.04.2021&amp;dst=144734&amp;fld=134" TargetMode="External"/><Relationship Id="rId2990" Type="http://schemas.openxmlformats.org/officeDocument/2006/relationships/hyperlink" Target="https://docs7.online-sps.ru/cgi/online.cgi?req=doc&amp;base=EXPZ&amp;n=731991&amp;date=05.04.2021&amp;dst=144513&amp;fld=134" TargetMode="External"/><Relationship Id="rId6033" Type="http://schemas.openxmlformats.org/officeDocument/2006/relationships/hyperlink" Target="https://docs7.online-sps.ru/cgi/online.cgi?req=doc&amp;base=LAW&amp;n=371416&amp;date=05.04.2021&amp;dst=112163&amp;fld=134" TargetMode="External"/><Relationship Id="rId12584" Type="http://schemas.openxmlformats.org/officeDocument/2006/relationships/hyperlink" Target="https://docs7.online-sps.ru/cgi/online.cgi?req=doc&amp;base=LAW&amp;n=371416&amp;date=05.04.2021&amp;dst=111629&amp;fld=134" TargetMode="External"/><Relationship Id="rId19197" Type="http://schemas.openxmlformats.org/officeDocument/2006/relationships/hyperlink" Target="https://docs7.online-sps.ru/cgi/online.cgi?req=doc&amp;base=LAW&amp;n=371416&amp;date=05.04.2021&amp;dst=109487&amp;fld=134" TargetMode="External"/><Relationship Id="rId28515" Type="http://schemas.openxmlformats.org/officeDocument/2006/relationships/hyperlink" Target="https://docs7.online-sps.ru/cgi/online.cgi?req=doc&amp;base=EXPZ&amp;n=731991&amp;date=05.04.2021&amp;dst=140170&amp;fld=134" TargetMode="External"/><Relationship Id="rId35731" Type="http://schemas.openxmlformats.org/officeDocument/2006/relationships/hyperlink" Target="https://docs7.online-sps.ru/cgi/online.cgi?req=doc&amp;base=EXPZ&amp;n=731991&amp;date=05.04.2021&amp;dst=142606&amp;fld=134" TargetMode="External"/><Relationship Id="rId962" Type="http://schemas.openxmlformats.org/officeDocument/2006/relationships/hyperlink" Target="https://docs7.online-sps.ru/cgi/online.cgi?req=doc&amp;base=EXPZ&amp;n=731991&amp;date=05.04.2021&amp;dst=140220&amp;fld=134" TargetMode="External"/><Relationship Id="rId2643" Type="http://schemas.openxmlformats.org/officeDocument/2006/relationships/hyperlink" Target="https://docs7.online-sps.ru/cgi/online.cgi?req=doc&amp;base=EXPZ&amp;n=731991&amp;date=05.04.2021&amp;dst=148193&amp;fld=134" TargetMode="External"/><Relationship Id="rId9256" Type="http://schemas.openxmlformats.org/officeDocument/2006/relationships/hyperlink" Target="https://docs7.online-sps.ru/cgi/online.cgi?req=doc&amp;base=LAW&amp;n=371416&amp;date=05.04.2021&amp;dst=115929&amp;fld=134" TargetMode="External"/><Relationship Id="rId12237" Type="http://schemas.openxmlformats.org/officeDocument/2006/relationships/hyperlink" Target="https://docs7.online-sps.ru/cgi/online.cgi?req=doc&amp;base=EXPZ&amp;n=731991&amp;date=05.04.2021&amp;dst=140736&amp;fld=134" TargetMode="External"/><Relationship Id="rId21902" Type="http://schemas.openxmlformats.org/officeDocument/2006/relationships/hyperlink" Target="https://docs7.online-sps.ru/cgi/online.cgi?req=doc&amp;base=EXPZ&amp;n=731991&amp;date=05.04.2021&amp;dst=139198&amp;fld=134" TargetMode="External"/><Relationship Id="rId26066" Type="http://schemas.openxmlformats.org/officeDocument/2006/relationships/hyperlink" Target="https://docs7.online-sps.ru/cgi/online.cgi?req=doc&amp;base=EXPZ&amp;n=731991&amp;date=05.04.2021&amp;dst=135113&amp;fld=134" TargetMode="External"/><Relationship Id="rId33282" Type="http://schemas.openxmlformats.org/officeDocument/2006/relationships/hyperlink" Target="https://docs7.online-sps.ru/cgi/online.cgi?req=doc&amp;base=EXPZ&amp;n=731991&amp;date=05.04.2021&amp;dst=152247&amp;fld=134" TargetMode="External"/><Relationship Id="rId615" Type="http://schemas.openxmlformats.org/officeDocument/2006/relationships/hyperlink" Target="https://docs7.online-sps.ru/cgi/online.cgi?req=doc&amp;base=EXPZ&amp;n=731991&amp;date=05.04.2021&amp;dst=102249&amp;fld=134" TargetMode="External"/><Relationship Id="rId17909" Type="http://schemas.openxmlformats.org/officeDocument/2006/relationships/hyperlink" Target="https://docs7.online-sps.ru/cgi/online.cgi?req=doc&amp;base=EXPZ&amp;n=731991&amp;date=05.04.2021&amp;dst=112339&amp;fld=134" TargetMode="External"/><Relationship Id="rId29289" Type="http://schemas.openxmlformats.org/officeDocument/2006/relationships/hyperlink" Target="https://docs7.online-sps.ru/cgi/online.cgi?req=doc&amp;base=EXPZ&amp;n=731991&amp;date=05.04.2021&amp;dst=147507&amp;fld=134" TargetMode="External"/><Relationship Id="rId5866" Type="http://schemas.openxmlformats.org/officeDocument/2006/relationships/hyperlink" Target="https://docs7.online-sps.ru/cgi/online.cgi?req=doc&amp;base=LAW&amp;n=371416&amp;date=05.04.2021&amp;dst=110917&amp;fld=134" TargetMode="External"/><Relationship Id="rId18280" Type="http://schemas.openxmlformats.org/officeDocument/2006/relationships/hyperlink" Target="https://docs7.online-sps.ru/cgi/online.cgi?req=doc&amp;base=LAW&amp;n=371416&amp;date=05.04.2021&amp;dst=112185&amp;fld=134" TargetMode="External"/><Relationship Id="rId22676" Type="http://schemas.openxmlformats.org/officeDocument/2006/relationships/hyperlink" Target="https://docs7.online-sps.ru/cgi/online.cgi?req=doc&amp;base=EXPZ&amp;n=731991&amp;date=05.04.2021&amp;dst=146608&amp;fld=134" TargetMode="External"/><Relationship Id="rId36158" Type="http://schemas.openxmlformats.org/officeDocument/2006/relationships/hyperlink" Target="https://docs7.online-sps.ru/cgi/online.cgi?req=doc&amp;base=EXPZ&amp;n=731991&amp;date=05.04.2021&amp;dst=138393&amp;fld=134" TargetMode="External"/><Relationship Id="rId5519" Type="http://schemas.openxmlformats.org/officeDocument/2006/relationships/hyperlink" Target="https://docs7.online-sps.ru/cgi/online.cgi?req=doc&amp;base=EXPZ&amp;n=731991&amp;date=05.04.2021&amp;dst=101986&amp;fld=134" TargetMode="External"/><Relationship Id="rId11320" Type="http://schemas.openxmlformats.org/officeDocument/2006/relationships/hyperlink" Target="https://docs7.online-sps.ru/cgi/online.cgi?req=doc&amp;base=EXPZ&amp;n=731991&amp;date=05.04.2021&amp;dst=136891&amp;fld=134" TargetMode="External"/><Relationship Id="rId14890" Type="http://schemas.openxmlformats.org/officeDocument/2006/relationships/hyperlink" Target="https://docs7.online-sps.ru/cgi/online.cgi?req=doc&amp;base=EXPZ&amp;n=731991&amp;date=05.04.2021&amp;dst=109249&amp;fld=134" TargetMode="External"/><Relationship Id="rId22329" Type="http://schemas.openxmlformats.org/officeDocument/2006/relationships/hyperlink" Target="https://docs7.online-sps.ru/cgi/online.cgi?req=doc&amp;base=EXPZ&amp;n=731991&amp;date=05.04.2021&amp;dst=140090&amp;fld=134" TargetMode="External"/><Relationship Id="rId25899" Type="http://schemas.openxmlformats.org/officeDocument/2006/relationships/hyperlink" Target="https://docs7.online-sps.ru/cgi/online.cgi?req=doc&amp;base=EXPZ&amp;n=731991&amp;date=05.04.2021&amp;dst=134744&amp;fld=134" TargetMode="External"/><Relationship Id="rId14543" Type="http://schemas.openxmlformats.org/officeDocument/2006/relationships/hyperlink" Target="https://docs7.online-sps.ru/cgi/online.cgi?req=doc&amp;base=LAW&amp;n=371416&amp;date=05.04.2021&amp;dst=109415&amp;fld=134" TargetMode="External"/><Relationship Id="rId28372" Type="http://schemas.openxmlformats.org/officeDocument/2006/relationships/hyperlink" Target="https://docs7.online-sps.ru/cgi/online.cgi?req=doc&amp;base=EXPZ&amp;n=731991&amp;date=05.04.2021&amp;dst=139926&amp;fld=134" TargetMode="External"/><Relationship Id="rId32768" Type="http://schemas.openxmlformats.org/officeDocument/2006/relationships/hyperlink" Target="https://docs7.online-sps.ru/cgi/online.cgi?req=doc&amp;base=EXPZ&amp;n=731991&amp;date=05.04.2021&amp;dst=144227&amp;fld=134" TargetMode="External"/><Relationship Id="rId4602" Type="http://schemas.openxmlformats.org/officeDocument/2006/relationships/hyperlink" Target="https://docs7.online-sps.ru/cgi/online.cgi?req=doc&amp;base=EXPZ&amp;n=731991&amp;date=05.04.2021&amp;dst=116261&amp;fld=134" TargetMode="External"/><Relationship Id="rId12094" Type="http://schemas.openxmlformats.org/officeDocument/2006/relationships/hyperlink" Target="https://docs7.online-sps.ru/cgi/online.cgi?req=doc&amp;base=EXPZ&amp;n=731991&amp;date=05.04.2021&amp;dst=103156&amp;fld=134" TargetMode="External"/><Relationship Id="rId17766" Type="http://schemas.openxmlformats.org/officeDocument/2006/relationships/hyperlink" Target="https://docs7.online-sps.ru/cgi/online.cgi?req=doc&amp;base=EXPZ&amp;n=731991&amp;date=05.04.2021&amp;dst=145712&amp;fld=134" TargetMode="External"/><Relationship Id="rId21412" Type="http://schemas.openxmlformats.org/officeDocument/2006/relationships/hyperlink" Target="https://docs7.online-sps.ru/cgi/online.cgi?req=doc&amp;base=EXPZ&amp;n=731991&amp;date=05.04.2021&amp;dst=156346&amp;fld=134" TargetMode="External"/><Relationship Id="rId24982" Type="http://schemas.openxmlformats.org/officeDocument/2006/relationships/hyperlink" Target="https://docs7.online-sps.ru/cgi/online.cgi?req=doc&amp;base=EXPZ&amp;n=731991&amp;date=05.04.2021&amp;dst=136145&amp;fld=134" TargetMode="External"/><Relationship Id="rId28025" Type="http://schemas.openxmlformats.org/officeDocument/2006/relationships/hyperlink" Target="https://docs7.online-sps.ru/cgi/online.cgi?req=doc&amp;base=EXPZ&amp;n=731991&amp;date=05.04.2021&amp;dst=107510&amp;fld=134" TargetMode="External"/><Relationship Id="rId35241" Type="http://schemas.openxmlformats.org/officeDocument/2006/relationships/hyperlink" Target="https://docs7.online-sps.ru/cgi/online.cgi?req=doc&amp;base=EXPZ&amp;n=731991&amp;date=05.04.2021&amp;dst=148571&amp;fld=134" TargetMode="External"/><Relationship Id="rId472" Type="http://schemas.openxmlformats.org/officeDocument/2006/relationships/hyperlink" Target="https://docs7.online-sps.ru/cgi/online.cgi?req=doc&amp;base=EXPZ&amp;n=731991&amp;date=05.04.2021&amp;dst=136008&amp;fld=134" TargetMode="External"/><Relationship Id="rId2153" Type="http://schemas.openxmlformats.org/officeDocument/2006/relationships/hyperlink" Target="https://docs7.online-sps.ru/cgi/online.cgi?req=doc&amp;base=EXPZ&amp;n=731991&amp;date=05.04.2021&amp;dst=102157&amp;fld=134" TargetMode="External"/><Relationship Id="rId7825" Type="http://schemas.openxmlformats.org/officeDocument/2006/relationships/hyperlink" Target="https://docs7.online-sps.ru/cgi/online.cgi?req=doc&amp;base=EXPZ&amp;n=731991&amp;date=05.04.2021&amp;dst=135843&amp;fld=134" TargetMode="External"/><Relationship Id="rId17419" Type="http://schemas.openxmlformats.org/officeDocument/2006/relationships/hyperlink" Target="https://docs7.online-sps.ru/cgi/online.cgi?req=doc&amp;base=LAW&amp;n=371416&amp;date=05.04.2021&amp;dst=107625&amp;fld=134" TargetMode="External"/><Relationship Id="rId24635" Type="http://schemas.openxmlformats.org/officeDocument/2006/relationships/hyperlink" Target="https://docs7.online-sps.ru/cgi/online.cgi?req=doc&amp;base=EXPZ&amp;n=731991&amp;date=05.04.2021&amp;dst=141464&amp;fld=134" TargetMode="External"/><Relationship Id="rId31851" Type="http://schemas.openxmlformats.org/officeDocument/2006/relationships/hyperlink" Target="https://docs7.online-sps.ru/cgi/online.cgi?req=doc&amp;base=EXPZ&amp;n=731991&amp;date=05.04.2021&amp;dst=110888&amp;fld=134" TargetMode="External"/><Relationship Id="rId125" Type="http://schemas.openxmlformats.org/officeDocument/2006/relationships/hyperlink" Target="https://docs7.online-sps.ru/cgi/online.cgi?req=doc&amp;base=EXPZ&amp;n=731991&amp;date=05.04.2021&amp;dst=135476&amp;fld=134" TargetMode="External"/><Relationship Id="rId5376" Type="http://schemas.openxmlformats.org/officeDocument/2006/relationships/hyperlink" Target="https://docs7.online-sps.ru/cgi/online.cgi?req=doc&amp;base=EXPZ&amp;n=731991&amp;date=05.04.2021&amp;dst=101707&amp;fld=134" TargetMode="External"/><Relationship Id="rId10806" Type="http://schemas.openxmlformats.org/officeDocument/2006/relationships/hyperlink" Target="https://docs7.online-sps.ru/cgi/online.cgi?req=doc&amp;base=LAW&amp;n=371416&amp;date=05.04.2021&amp;dst=109507&amp;fld=134" TargetMode="External"/><Relationship Id="rId22186" Type="http://schemas.openxmlformats.org/officeDocument/2006/relationships/hyperlink" Target="https://docs7.online-sps.ru/cgi/online.cgi?req=doc&amp;base=LAW&amp;n=371416&amp;date=05.04.2021&amp;dst=120864&amp;fld=134" TargetMode="External"/><Relationship Id="rId31504" Type="http://schemas.openxmlformats.org/officeDocument/2006/relationships/hyperlink" Target="https://docs7.online-sps.ru/cgi/online.cgi?req=doc&amp;base=EXPZ&amp;n=731991&amp;date=05.04.2021&amp;dst=140519&amp;fld=134" TargetMode="External"/><Relationship Id="rId5029" Type="http://schemas.openxmlformats.org/officeDocument/2006/relationships/hyperlink" Target="https://docs7.online-sps.ru/cgi/online.cgi?req=doc&amp;base=EXPZ&amp;n=731991&amp;date=05.04.2021&amp;dst=144087&amp;fld=134" TargetMode="External"/><Relationship Id="rId8599" Type="http://schemas.openxmlformats.org/officeDocument/2006/relationships/hyperlink" Target="https://docs7.online-sps.ru/cgi/online.cgi?req=doc&amp;base=EXPZ&amp;n=731991&amp;date=05.04.2021&amp;dst=139528&amp;fld=134" TargetMode="External"/><Relationship Id="rId27858" Type="http://schemas.openxmlformats.org/officeDocument/2006/relationships/hyperlink" Target="https://docs7.online-sps.ru/cgi/online.cgi?req=doc&amp;base=EXPZ&amp;n=731991&amp;date=05.04.2021&amp;dst=107194&amp;fld=134" TargetMode="External"/><Relationship Id="rId1986" Type="http://schemas.openxmlformats.org/officeDocument/2006/relationships/hyperlink" Target="https://docs7.online-sps.ru/cgi/online.cgi?req=doc&amp;base=EXPZ&amp;n=731991&amp;date=05.04.2021&amp;dst=136237&amp;fld=134" TargetMode="External"/><Relationship Id="rId16502" Type="http://schemas.openxmlformats.org/officeDocument/2006/relationships/hyperlink" Target="https://docs7.online-sps.ru/cgi/online.cgi?req=doc&amp;base=LAW&amp;n=371416&amp;date=05.04.2021&amp;dst=108637&amp;fld=134" TargetMode="External"/><Relationship Id="rId32278" Type="http://schemas.openxmlformats.org/officeDocument/2006/relationships/hyperlink" Target="https://docs7.online-sps.ru/cgi/online.cgi?req=doc&amp;base=EXPZ&amp;n=731991&amp;date=05.04.2021&amp;dst=143328&amp;fld=134" TargetMode="External"/><Relationship Id="rId34727" Type="http://schemas.openxmlformats.org/officeDocument/2006/relationships/hyperlink" Target="https://docs7.online-sps.ru/cgi/online.cgi?req=doc&amp;base=EXPZ&amp;n=731991&amp;date=05.04.2021&amp;dst=151065&amp;fld=134" TargetMode="External"/><Relationship Id="rId1639" Type="http://schemas.openxmlformats.org/officeDocument/2006/relationships/hyperlink" Target="https://docs7.online-sps.ru/cgi/online.cgi?req=doc&amp;base=EXPZ&amp;n=731991&amp;date=05.04.2021&amp;dst=111839&amp;fld=134" TargetMode="External"/><Relationship Id="rId14053" Type="http://schemas.openxmlformats.org/officeDocument/2006/relationships/hyperlink" Target="https://docs7.online-sps.ru/cgi/online.cgi?req=doc&amp;base=EXPZ&amp;n=731991&amp;date=05.04.2021&amp;dst=141712&amp;fld=134" TargetMode="External"/><Relationship Id="rId19725" Type="http://schemas.openxmlformats.org/officeDocument/2006/relationships/hyperlink" Target="https://docs7.online-sps.ru/cgi/online.cgi?req=doc&amp;base=EXPZ&amp;n=731991&amp;date=05.04.2021&amp;dst=151895&amp;fld=134" TargetMode="External"/><Relationship Id="rId26941" Type="http://schemas.openxmlformats.org/officeDocument/2006/relationships/hyperlink" Target="https://docs7.online-sps.ru/cgi/online.cgi?req=doc&amp;base=EXPZ&amp;n=731991&amp;date=05.04.2021&amp;dst=135679&amp;fld=134" TargetMode="External"/><Relationship Id="rId37200" Type="http://schemas.openxmlformats.org/officeDocument/2006/relationships/hyperlink" Target="https://docs7.online-sps.ru/cgi/online.cgi?req=doc&amp;base=EXPZ&amp;n=731991&amp;date=05.04.2021&amp;dst=104647&amp;fld=134" TargetMode="External"/><Relationship Id="rId4112" Type="http://schemas.openxmlformats.org/officeDocument/2006/relationships/hyperlink" Target="https://docs7.online-sps.ru/cgi/online.cgi?req=doc&amp;base=EXPZ&amp;n=731991&amp;date=05.04.2021&amp;dst=146005&amp;fld=134" TargetMode="External"/><Relationship Id="rId7682" Type="http://schemas.openxmlformats.org/officeDocument/2006/relationships/hyperlink" Target="https://docs7.online-sps.ru/cgi/online.cgi?req=doc&amp;base=EXPZ&amp;n=731991&amp;date=05.04.2021&amp;dst=135651&amp;fld=134" TargetMode="External"/><Relationship Id="rId10663" Type="http://schemas.openxmlformats.org/officeDocument/2006/relationships/hyperlink" Target="https://docs7.online-sps.ru/cgi/online.cgi?req=doc&amp;base=LAW&amp;n=371416&amp;date=05.04.2021&amp;dst=112137&amp;fld=134" TargetMode="External"/><Relationship Id="rId17276" Type="http://schemas.openxmlformats.org/officeDocument/2006/relationships/hyperlink" Target="https://docs7.online-sps.ru/cgi/online.cgi?req=doc&amp;base=LAW&amp;n=371416&amp;date=05.04.2021&amp;dst=107105&amp;fld=134" TargetMode="External"/><Relationship Id="rId24492" Type="http://schemas.openxmlformats.org/officeDocument/2006/relationships/hyperlink" Target="https://docs7.online-sps.ru/cgi/online.cgi?req=doc&amp;base=EXPZ&amp;n=731991&amp;date=05.04.2021&amp;dst=141213&amp;fld=134" TargetMode="External"/><Relationship Id="rId33810" Type="http://schemas.openxmlformats.org/officeDocument/2006/relationships/hyperlink" Target="https://docs7.online-sps.ru/cgi/online.cgi?req=doc&amp;base=EXPZ&amp;n=731991&amp;date=05.04.2021&amp;dst=144563&amp;fld=134" TargetMode="External"/><Relationship Id="rId7335" Type="http://schemas.openxmlformats.org/officeDocument/2006/relationships/hyperlink" Target="https://docs7.online-sps.ru/cgi/online.cgi?req=doc&amp;base=EXPZ&amp;n=731991&amp;date=05.04.2021&amp;dst=135903&amp;fld=134" TargetMode="External"/><Relationship Id="rId10316" Type="http://schemas.openxmlformats.org/officeDocument/2006/relationships/hyperlink" Target="https://docs7.online-sps.ru/cgi/online.cgi?req=doc&amp;base=EXPZ&amp;n=731991&amp;date=05.04.2021&amp;dst=147555&amp;fld=134" TargetMode="External"/><Relationship Id="rId24145" Type="http://schemas.openxmlformats.org/officeDocument/2006/relationships/hyperlink" Target="https://docs7.online-sps.ru/cgi/online.cgi?req=doc&amp;base=EXPZ&amp;n=731991&amp;date=05.04.2021&amp;dst=143989&amp;fld=134" TargetMode="External"/><Relationship Id="rId31361" Type="http://schemas.openxmlformats.org/officeDocument/2006/relationships/hyperlink" Target="https://docs7.online-sps.ru/cgi/online.cgi?req=doc&amp;base=EXPZ&amp;n=731991&amp;date=05.04.2021&amp;dst=140304&amp;fld=134" TargetMode="External"/><Relationship Id="rId13886" Type="http://schemas.openxmlformats.org/officeDocument/2006/relationships/hyperlink" Target="https://docs7.online-sps.ru/cgi/online.cgi?req=doc&amp;base=EXPZ&amp;n=731991&amp;date=05.04.2021&amp;dst=144264&amp;fld=134" TargetMode="External"/><Relationship Id="rId27368" Type="http://schemas.openxmlformats.org/officeDocument/2006/relationships/hyperlink" Target="https://docs7.online-sps.ru/cgi/online.cgi?req=doc&amp;base=EXPZ&amp;n=731991&amp;date=05.04.2021&amp;dst=141103&amp;fld=134" TargetMode="External"/><Relationship Id="rId29817" Type="http://schemas.openxmlformats.org/officeDocument/2006/relationships/hyperlink" Target="https://docs7.online-sps.ru/cgi/online.cgi?req=doc&amp;base=EXPZ&amp;n=731991&amp;date=05.04.2021&amp;dst=101599&amp;fld=134" TargetMode="External"/><Relationship Id="rId31014" Type="http://schemas.openxmlformats.org/officeDocument/2006/relationships/hyperlink" Target="https://docs7.online-sps.ru/cgi/online.cgi?req=doc&amp;base=EXPZ&amp;n=731991&amp;date=05.04.2021&amp;dst=106998&amp;fld=134" TargetMode="External"/><Relationship Id="rId34584" Type="http://schemas.openxmlformats.org/officeDocument/2006/relationships/hyperlink" Target="https://docs7.online-sps.ru/cgi/online.cgi?req=doc&amp;base=EXPZ&amp;n=731991&amp;date=05.04.2021&amp;dst=150850&amp;fld=134" TargetMode="External"/><Relationship Id="rId1496" Type="http://schemas.openxmlformats.org/officeDocument/2006/relationships/hyperlink" Target="https://docs7.online-sps.ru/cgi/online.cgi?req=doc&amp;base=LAW&amp;n=379275&amp;date=05.04.2021&amp;dst=100028&amp;fld=134" TargetMode="External"/><Relationship Id="rId3945" Type="http://schemas.openxmlformats.org/officeDocument/2006/relationships/hyperlink" Target="https://docs7.online-sps.ru/cgi/online.cgi?req=doc&amp;base=EXPZ&amp;n=731991&amp;date=05.04.2021&amp;dst=147012&amp;fld=134" TargetMode="External"/><Relationship Id="rId13539" Type="http://schemas.openxmlformats.org/officeDocument/2006/relationships/hyperlink" Target="https://docs7.online-sps.ru/cgi/online.cgi?req=doc&amp;base=EXPZ&amp;n=731991&amp;date=05.04.2021&amp;dst=144589&amp;fld=134" TargetMode="External"/><Relationship Id="rId16012" Type="http://schemas.openxmlformats.org/officeDocument/2006/relationships/hyperlink" Target="https://docs7.online-sps.ru/cgi/online.cgi?req=doc&amp;base=EXPZ&amp;n=731991&amp;date=05.04.2021&amp;dst=152091&amp;fld=134" TargetMode="External"/><Relationship Id="rId20755" Type="http://schemas.openxmlformats.org/officeDocument/2006/relationships/hyperlink" Target="https://docs7.online-sps.ru/cgi/online.cgi?req=doc&amp;base=EXPZ&amp;n=731991&amp;date=05.04.2021&amp;dst=142960&amp;fld=134" TargetMode="External"/><Relationship Id="rId34237" Type="http://schemas.openxmlformats.org/officeDocument/2006/relationships/hyperlink" Target="https://docs7.online-sps.ru/cgi/online.cgi?req=doc&amp;base=EXPZ&amp;n=731991&amp;date=05.04.2021&amp;dst=150029&amp;fld=134" TargetMode="External"/><Relationship Id="rId1149" Type="http://schemas.openxmlformats.org/officeDocument/2006/relationships/hyperlink" Target="https://docs7.online-sps.ru/cgi/online.cgi?req=doc&amp;base=EXPZ&amp;n=731991&amp;date=05.04.2021&amp;dst=144463&amp;fld=134" TargetMode="External"/><Relationship Id="rId19582" Type="http://schemas.openxmlformats.org/officeDocument/2006/relationships/hyperlink" Target="https://docs7.online-sps.ru/cgi/online.cgi?req=doc&amp;base=EXPZ&amp;n=731991&amp;date=05.04.2021&amp;dst=151721&amp;fld=134" TargetMode="External"/><Relationship Id="rId20408" Type="http://schemas.openxmlformats.org/officeDocument/2006/relationships/hyperlink" Target="https://docs7.online-sps.ru/cgi/online.cgi?req=doc&amp;base=EXPZ&amp;n=731991&amp;date=05.04.2021&amp;dst=138464&amp;fld=134" TargetMode="External"/><Relationship Id="rId23978" Type="http://schemas.openxmlformats.org/officeDocument/2006/relationships/hyperlink" Target="https://docs7.online-sps.ru/cgi/online.cgi?req=doc&amp;base=EXPZ&amp;n=731991&amp;date=05.04.2021&amp;dst=143616&amp;fld=134" TargetMode="External"/><Relationship Id="rId28900" Type="http://schemas.openxmlformats.org/officeDocument/2006/relationships/hyperlink" Target="https://docs7.online-sps.ru/cgi/online.cgi?req=doc&amp;base=EXPZ&amp;n=731991&amp;date=05.04.2021&amp;dst=144808&amp;fld=134" TargetMode="External"/><Relationship Id="rId7192" Type="http://schemas.openxmlformats.org/officeDocument/2006/relationships/hyperlink" Target="https://docs7.online-sps.ru/cgi/online.cgi?req=doc&amp;base=EXPZ&amp;n=731991&amp;date=05.04.2021&amp;dst=101206&amp;fld=134" TargetMode="External"/><Relationship Id="rId9641" Type="http://schemas.openxmlformats.org/officeDocument/2006/relationships/hyperlink" Target="https://docs7.online-sps.ru/cgi/online.cgi?req=doc&amp;base=EXPZ&amp;n=731991&amp;date=05.04.2021&amp;dst=150473&amp;fld=134" TargetMode="External"/><Relationship Id="rId12622" Type="http://schemas.openxmlformats.org/officeDocument/2006/relationships/hyperlink" Target="https://docs7.online-sps.ru/cgi/online.cgi?req=doc&amp;base=LAW&amp;n=371416&amp;date=05.04.2021&amp;dst=111791&amp;fld=134" TargetMode="External"/><Relationship Id="rId19235" Type="http://schemas.openxmlformats.org/officeDocument/2006/relationships/hyperlink" Target="https://docs7.online-sps.ru/cgi/online.cgi?req=doc&amp;base=LAW&amp;n=371416&amp;date=05.04.2021&amp;dst=109587&amp;fld=134" TargetMode="External"/><Relationship Id="rId26451" Type="http://schemas.openxmlformats.org/officeDocument/2006/relationships/hyperlink" Target="https://docs7.online-sps.ru/cgi/online.cgi?req=doc&amp;base=EXPZ&amp;n=731991&amp;date=05.04.2021&amp;dst=101387&amp;fld=134" TargetMode="External"/><Relationship Id="rId30847" Type="http://schemas.openxmlformats.org/officeDocument/2006/relationships/hyperlink" Target="https://docs7.online-sps.ru/cgi/online.cgi?req=doc&amp;base=EXPZ&amp;n=731991&amp;date=05.04.2021&amp;dst=103156&amp;fld=134" TargetMode="External"/><Relationship Id="rId10173" Type="http://schemas.openxmlformats.org/officeDocument/2006/relationships/hyperlink" Target="https://docs7.online-sps.ru/cgi/online.cgi?req=doc&amp;base=EXPZ&amp;n=731991&amp;date=05.04.2021&amp;dst=114783&amp;fld=134" TargetMode="External"/><Relationship Id="rId15845" Type="http://schemas.openxmlformats.org/officeDocument/2006/relationships/hyperlink" Target="https://docs7.online-sps.ru/cgi/online.cgi?req=doc&amp;base=EXPZ&amp;n=731991&amp;date=05.04.2021&amp;dst=152440&amp;fld=134" TargetMode="External"/><Relationship Id="rId26104" Type="http://schemas.openxmlformats.org/officeDocument/2006/relationships/hyperlink" Target="https://docs7.online-sps.ru/cgi/online.cgi?req=doc&amp;base=EXPZ&amp;n=731991&amp;date=05.04.2021&amp;dst=135287&amp;fld=134" TargetMode="External"/><Relationship Id="rId29674" Type="http://schemas.openxmlformats.org/officeDocument/2006/relationships/hyperlink" Target="https://docs7.online-sps.ru/cgi/online.cgi?req=doc&amp;base=EXPZ&amp;n=731991&amp;date=05.04.2021&amp;dst=145515&amp;fld=134" TargetMode="External"/><Relationship Id="rId33320" Type="http://schemas.openxmlformats.org/officeDocument/2006/relationships/hyperlink" Target="https://docs7.online-sps.ru/cgi/online.cgi?req=doc&amp;base=EXPZ&amp;n=731991&amp;date=05.04.2021&amp;dst=152318&amp;fld=134" TargetMode="External"/><Relationship Id="rId36890" Type="http://schemas.openxmlformats.org/officeDocument/2006/relationships/hyperlink" Target="https://docs7.online-sps.ru/cgi/online.cgi?req=doc&amp;base=EXPZ&amp;n=731991&amp;date=05.04.2021&amp;dst=156107&amp;fld=134" TargetMode="External"/><Relationship Id="rId5904" Type="http://schemas.openxmlformats.org/officeDocument/2006/relationships/hyperlink" Target="https://docs7.online-sps.ru/cgi/online.cgi?req=doc&amp;base=LAW&amp;n=371416&amp;date=05.04.2021&amp;dst=111003&amp;fld=134" TargetMode="External"/><Relationship Id="rId13396" Type="http://schemas.openxmlformats.org/officeDocument/2006/relationships/hyperlink" Target="https://docs7.online-sps.ru/cgi/online.cgi?req=doc&amp;base=EXPZ&amp;n=731991&amp;date=05.04.2021&amp;dst=143393&amp;fld=134" TargetMode="External"/><Relationship Id="rId22714" Type="http://schemas.openxmlformats.org/officeDocument/2006/relationships/hyperlink" Target="https://docs7.online-sps.ru/cgi/online.cgi?req=doc&amp;base=EXPZ&amp;n=731991&amp;date=05.04.2021&amp;dst=146712&amp;fld=134" TargetMode="External"/><Relationship Id="rId29327" Type="http://schemas.openxmlformats.org/officeDocument/2006/relationships/hyperlink" Target="https://docs7.online-sps.ru/cgi/online.cgi?req=doc&amp;base=EXPZ&amp;n=731991&amp;date=05.04.2021&amp;dst=147584&amp;fld=134" TargetMode="External"/><Relationship Id="rId36543" Type="http://schemas.openxmlformats.org/officeDocument/2006/relationships/hyperlink" Target="https://docs7.online-sps.ru/cgi/online.cgi?req=doc&amp;base=EXPZ&amp;n=731991&amp;date=05.04.2021&amp;dst=123408&amp;fld=134" TargetMode="External"/><Relationship Id="rId3455" Type="http://schemas.openxmlformats.org/officeDocument/2006/relationships/hyperlink" Target="https://docs7.online-sps.ru/cgi/online.cgi?req=doc&amp;base=EXPZ&amp;n=731991&amp;date=05.04.2021&amp;dst=146554&amp;fld=134" TargetMode="External"/><Relationship Id="rId13049" Type="http://schemas.openxmlformats.org/officeDocument/2006/relationships/hyperlink" Target="https://docs7.online-sps.ru/cgi/online.cgi?req=doc&amp;base=EXPZ&amp;n=731991&amp;date=05.04.2021&amp;dst=140470&amp;fld=134" TargetMode="External"/><Relationship Id="rId20265" Type="http://schemas.openxmlformats.org/officeDocument/2006/relationships/hyperlink" Target="https://docs7.online-sps.ru/cgi/online.cgi?req=doc&amp;base=EXPZ&amp;n=731991&amp;date=05.04.2021&amp;dst=137304&amp;fld=134" TargetMode="External"/><Relationship Id="rId34094" Type="http://schemas.openxmlformats.org/officeDocument/2006/relationships/hyperlink" Target="https://docs7.online-sps.ru/cgi/online.cgi?req=doc&amp;base=EXPZ&amp;n=731991&amp;date=05.04.2021&amp;dst=148612&amp;fld=134" TargetMode="External"/><Relationship Id="rId3108" Type="http://schemas.openxmlformats.org/officeDocument/2006/relationships/hyperlink" Target="https://docs7.online-sps.ru/cgi/online.cgi?req=doc&amp;base=EXPZ&amp;n=731991&amp;date=05.04.2021&amp;dst=102396&amp;fld=134" TargetMode="External"/><Relationship Id="rId6678" Type="http://schemas.openxmlformats.org/officeDocument/2006/relationships/hyperlink" Target="https://docs7.online-sps.ru/cgi/online.cgi?req=doc&amp;base=EXPZ&amp;n=731991&amp;date=05.04.2021&amp;dst=135693&amp;fld=134" TargetMode="External"/><Relationship Id="rId19092" Type="http://schemas.openxmlformats.org/officeDocument/2006/relationships/hyperlink" Target="https://docs7.online-sps.ru/cgi/online.cgi?req=doc&amp;base=EXPZ&amp;n=731991&amp;date=05.04.2021&amp;dst=151123&amp;fld=134" TargetMode="External"/><Relationship Id="rId23488" Type="http://schemas.openxmlformats.org/officeDocument/2006/relationships/hyperlink" Target="https://docs7.online-sps.ru/cgi/online.cgi?req=doc&amp;base=EXPZ&amp;n=731991&amp;date=05.04.2021&amp;dst=143243&amp;fld=134" TargetMode="External"/><Relationship Id="rId25937" Type="http://schemas.openxmlformats.org/officeDocument/2006/relationships/hyperlink" Target="https://docs7.online-sps.ru/cgi/online.cgi?req=doc&amp;base=EXPZ&amp;n=731991&amp;date=05.04.2021&amp;dst=134799&amp;fld=134" TargetMode="External"/><Relationship Id="rId9151" Type="http://schemas.openxmlformats.org/officeDocument/2006/relationships/hyperlink" Target="https://docs7.online-sps.ru/cgi/online.cgi?req=doc&amp;base=EXPZ&amp;n=731991&amp;date=05.04.2021&amp;dst=153042&amp;fld=134" TargetMode="External"/><Relationship Id="rId28410" Type="http://schemas.openxmlformats.org/officeDocument/2006/relationships/hyperlink" Target="https://docs7.online-sps.ru/cgi/online.cgi?req=doc&amp;base=EXPZ&amp;n=731991&amp;date=05.04.2021&amp;dst=139977&amp;fld=134" TargetMode="External"/><Relationship Id="rId30357" Type="http://schemas.openxmlformats.org/officeDocument/2006/relationships/hyperlink" Target="https://docs7.online-sps.ru/cgi/online.cgi?req=doc&amp;base=EXPZ&amp;n=731991&amp;date=05.04.2021&amp;dst=136756&amp;fld=134" TargetMode="External"/><Relationship Id="rId32806" Type="http://schemas.openxmlformats.org/officeDocument/2006/relationships/hyperlink" Target="https://docs7.online-sps.ru/cgi/online.cgi?req=doc&amp;base=EXPZ&amp;n=731991&amp;date=05.04.2021&amp;dst=144297&amp;fld=134" TargetMode="External"/><Relationship Id="rId12132" Type="http://schemas.openxmlformats.org/officeDocument/2006/relationships/hyperlink" Target="https://docs7.online-sps.ru/cgi/online.cgi?req=doc&amp;base=EXPZ&amp;n=731991&amp;date=05.04.2021&amp;dst=136966&amp;fld=134" TargetMode="External"/><Relationship Id="rId17804" Type="http://schemas.openxmlformats.org/officeDocument/2006/relationships/hyperlink" Target="https://docs7.online-sps.ru/cgi/online.cgi?req=doc&amp;base=EXPZ&amp;n=731991&amp;date=05.04.2021&amp;dst=116418&amp;fld=134" TargetMode="External"/><Relationship Id="rId510" Type="http://schemas.openxmlformats.org/officeDocument/2006/relationships/hyperlink" Target="https://docs7.online-sps.ru/cgi/online.cgi?req=doc&amp;base=EXPZ&amp;n=731991&amp;date=05.04.2021&amp;dst=136089&amp;fld=134" TargetMode="External"/><Relationship Id="rId5761" Type="http://schemas.openxmlformats.org/officeDocument/2006/relationships/hyperlink" Target="https://docs7.online-sps.ru/cgi/online.cgi?req=doc&amp;base=EXPZ&amp;n=731991&amp;date=05.04.2021&amp;dst=136714&amp;fld=134" TargetMode="External"/><Relationship Id="rId15355" Type="http://schemas.openxmlformats.org/officeDocument/2006/relationships/hyperlink" Target="https://docs7.online-sps.ru/cgi/online.cgi?req=doc&amp;base=EXPZ&amp;n=731991&amp;date=05.04.2021&amp;dst=149834&amp;fld=134" TargetMode="External"/><Relationship Id="rId22571" Type="http://schemas.openxmlformats.org/officeDocument/2006/relationships/hyperlink" Target="https://docs7.online-sps.ru/cgi/online.cgi?req=doc&amp;base=EXPZ&amp;n=731991&amp;date=05.04.2021&amp;dst=146359&amp;fld=134" TargetMode="External"/><Relationship Id="rId29184" Type="http://schemas.openxmlformats.org/officeDocument/2006/relationships/hyperlink" Target="https://docs7.online-sps.ru/cgi/online.cgi?req=doc&amp;base=EXPZ&amp;n=731991&amp;date=05.04.2021&amp;dst=147297&amp;fld=134" TargetMode="External"/><Relationship Id="rId5414" Type="http://schemas.openxmlformats.org/officeDocument/2006/relationships/hyperlink" Target="https://docs7.online-sps.ru/cgi/online.cgi?req=doc&amp;base=EXPZ&amp;n=731991&amp;date=05.04.2021&amp;dst=136169&amp;fld=134" TargetMode="External"/><Relationship Id="rId8984" Type="http://schemas.openxmlformats.org/officeDocument/2006/relationships/hyperlink" Target="https://docs7.online-sps.ru/cgi/online.cgi?req=doc&amp;base=EXPZ&amp;n=731991&amp;date=05.04.2021&amp;dst=105588&amp;fld=134" TargetMode="External"/><Relationship Id="rId15008" Type="http://schemas.openxmlformats.org/officeDocument/2006/relationships/hyperlink" Target="https://docs7.online-sps.ru/cgi/online.cgi?req=doc&amp;base=EXPZ&amp;n=731991&amp;date=05.04.2021&amp;dst=109571&amp;fld=134" TargetMode="External"/><Relationship Id="rId18578" Type="http://schemas.openxmlformats.org/officeDocument/2006/relationships/hyperlink" Target="https://docs7.online-sps.ru/cgi/online.cgi?req=doc&amp;base=EXPZ&amp;n=731991&amp;date=05.04.2021&amp;dst=110953&amp;fld=134" TargetMode="External"/><Relationship Id="rId22224" Type="http://schemas.openxmlformats.org/officeDocument/2006/relationships/hyperlink" Target="https://docs7.online-sps.ru/cgi/online.cgi?req=doc&amp;base=LAW&amp;n=371416&amp;date=05.04.2021&amp;dst=120846&amp;fld=134" TargetMode="External"/><Relationship Id="rId25794" Type="http://schemas.openxmlformats.org/officeDocument/2006/relationships/hyperlink" Target="https://docs7.online-sps.ru/cgi/online.cgi?req=doc&amp;base=EXPZ&amp;n=731991&amp;date=05.04.2021&amp;dst=138483&amp;fld=134" TargetMode="External"/><Relationship Id="rId36053" Type="http://schemas.openxmlformats.org/officeDocument/2006/relationships/hyperlink" Target="https://docs7.online-sps.ru/cgi/online.cgi?req=doc&amp;base=EXPZ&amp;n=731991&amp;date=05.04.2021&amp;dst=138183&amp;fld=134" TargetMode="External"/><Relationship Id="rId8637" Type="http://schemas.openxmlformats.org/officeDocument/2006/relationships/hyperlink" Target="https://docs7.online-sps.ru/cgi/online.cgi?req=doc&amp;base=EXPZ&amp;n=731991&amp;date=05.04.2021&amp;dst=139540&amp;fld=134" TargetMode="External"/><Relationship Id="rId11965" Type="http://schemas.openxmlformats.org/officeDocument/2006/relationships/hyperlink" Target="https://docs7.online-sps.ru/cgi/online.cgi?req=doc&amp;base=LAW&amp;n=371416&amp;date=05.04.2021&amp;dst=102806&amp;fld=134" TargetMode="External"/><Relationship Id="rId25447" Type="http://schemas.openxmlformats.org/officeDocument/2006/relationships/hyperlink" Target="https://docs7.online-sps.ru/cgi/online.cgi?req=doc&amp;base=EXPZ&amp;n=731991&amp;date=05.04.2021&amp;dst=137960&amp;fld=134" TargetMode="External"/><Relationship Id="rId32663" Type="http://schemas.openxmlformats.org/officeDocument/2006/relationships/hyperlink" Target="https://docs7.online-sps.ru/cgi/online.cgi?req=doc&amp;base=EXPZ&amp;n=731991&amp;date=05.04.2021&amp;dst=142406&amp;fld=134" TargetMode="External"/><Relationship Id="rId6188" Type="http://schemas.openxmlformats.org/officeDocument/2006/relationships/hyperlink" Target="https://docs7.online-sps.ru/cgi/online.cgi?req=doc&amp;base=LAW&amp;n=371416&amp;date=05.04.2021&amp;dst=101040&amp;fld=134" TargetMode="External"/><Relationship Id="rId11618" Type="http://schemas.openxmlformats.org/officeDocument/2006/relationships/hyperlink" Target="https://docs7.online-sps.ru/cgi/online.cgi?req=doc&amp;base=EXPZ&amp;n=731991&amp;date=05.04.2021&amp;dst=101574&amp;fld=134" TargetMode="External"/><Relationship Id="rId32316" Type="http://schemas.openxmlformats.org/officeDocument/2006/relationships/hyperlink" Target="https://docs7.online-sps.ru/cgi/online.cgi?req=doc&amp;base=EXPZ&amp;n=731991&amp;date=05.04.2021&amp;dst=143390&amp;fld=134" TargetMode="External"/><Relationship Id="rId17661" Type="http://schemas.openxmlformats.org/officeDocument/2006/relationships/hyperlink" Target="https://docs7.online-sps.ru/cgi/online.cgi?req=doc&amp;base=EXPZ&amp;n=731991&amp;date=05.04.2021&amp;dst=150628&amp;fld=134" TargetMode="External"/><Relationship Id="rId35886" Type="http://schemas.openxmlformats.org/officeDocument/2006/relationships/hyperlink" Target="https://docs7.online-sps.ru/cgi/online.cgi?req=doc&amp;base=EXPZ&amp;n=731991&amp;date=05.04.2021&amp;dst=137962&amp;fld=134" TargetMode="External"/><Relationship Id="rId2798" Type="http://schemas.openxmlformats.org/officeDocument/2006/relationships/hyperlink" Target="https://docs7.online-sps.ru/cgi/online.cgi?req=doc&amp;base=EXPZ&amp;n=731991&amp;date=05.04.2021&amp;dst=107509&amp;fld=134" TargetMode="External"/><Relationship Id="rId5271" Type="http://schemas.openxmlformats.org/officeDocument/2006/relationships/hyperlink" Target="https://docs7.online-sps.ru/cgi/online.cgi?req=doc&amp;base=EXPZ&amp;n=731991&amp;date=05.04.2021&amp;dst=148212&amp;fld=134" TargetMode="External"/><Relationship Id="rId7720" Type="http://schemas.openxmlformats.org/officeDocument/2006/relationships/hyperlink" Target="https://docs7.online-sps.ru/cgi/online.cgi?req=doc&amp;base=EXPZ&amp;n=731991&amp;date=05.04.2021&amp;dst=135695&amp;fld=134" TargetMode="External"/><Relationship Id="rId10701" Type="http://schemas.openxmlformats.org/officeDocument/2006/relationships/hyperlink" Target="https://docs7.online-sps.ru/cgi/online.cgi?req=doc&amp;base=LAW&amp;n=371416&amp;date=05.04.2021&amp;dst=112287&amp;fld=134" TargetMode="External"/><Relationship Id="rId17314" Type="http://schemas.openxmlformats.org/officeDocument/2006/relationships/hyperlink" Target="https://docs7.online-sps.ru/cgi/online.cgi?req=doc&amp;base=LAW&amp;n=371416&amp;date=05.04.2021&amp;dst=107133&amp;fld=134" TargetMode="External"/><Relationship Id="rId24530" Type="http://schemas.openxmlformats.org/officeDocument/2006/relationships/hyperlink" Target="https://docs7.online-sps.ru/cgi/online.cgi?req=doc&amp;base=EXPZ&amp;n=731991&amp;date=05.04.2021&amp;dst=107509&amp;fld=134" TargetMode="External"/><Relationship Id="rId35539" Type="http://schemas.openxmlformats.org/officeDocument/2006/relationships/hyperlink" Target="https://docs7.online-sps.ru/cgi/online.cgi?req=doc&amp;base=EXPZ&amp;n=731991&amp;date=05.04.2021&amp;dst=151721&amp;fld=134" TargetMode="External"/><Relationship Id="rId13924" Type="http://schemas.openxmlformats.org/officeDocument/2006/relationships/hyperlink" Target="https://docs7.online-sps.ru/cgi/online.cgi?req=doc&amp;base=EXPZ&amp;n=731991&amp;date=05.04.2021&amp;dst=144324&amp;fld=134" TargetMode="External"/><Relationship Id="rId22081" Type="http://schemas.openxmlformats.org/officeDocument/2006/relationships/hyperlink" Target="https://docs7.online-sps.ru/cgi/online.cgi?req=doc&amp;base=EXPZ&amp;n=731991&amp;date=05.04.2021&amp;dst=152953&amp;fld=134" TargetMode="External"/><Relationship Id="rId27753" Type="http://schemas.openxmlformats.org/officeDocument/2006/relationships/hyperlink" Target="https://docs7.online-sps.ru/cgi/online.cgi?req=doc&amp;base=EXPZ&amp;n=731991&amp;date=05.04.2021&amp;dst=115233&amp;fld=134" TargetMode="External"/><Relationship Id="rId1881" Type="http://schemas.openxmlformats.org/officeDocument/2006/relationships/hyperlink" Target="https://docs7.online-sps.ru/cgi/online.cgi?req=doc&amp;base=EXPZ&amp;n=731991&amp;date=05.04.2021&amp;dst=136142&amp;fld=134" TargetMode="External"/><Relationship Id="rId8494" Type="http://schemas.openxmlformats.org/officeDocument/2006/relationships/hyperlink" Target="https://docs7.online-sps.ru/cgi/online.cgi?req=doc&amp;base=LAW&amp;n=371416&amp;date=05.04.2021&amp;dst=110171&amp;fld=134" TargetMode="External"/><Relationship Id="rId11475" Type="http://schemas.openxmlformats.org/officeDocument/2006/relationships/hyperlink" Target="https://docs7.online-sps.ru/cgi/online.cgi?req=doc&amp;base=EXPZ&amp;n=731991&amp;date=05.04.2021&amp;dst=102325&amp;fld=134" TargetMode="External"/><Relationship Id="rId18088" Type="http://schemas.openxmlformats.org/officeDocument/2006/relationships/hyperlink" Target="https://docs7.online-sps.ru/cgi/online.cgi?req=doc&amp;base=EXPZ&amp;n=731991&amp;date=05.04.2021&amp;dst=152869&amp;fld=134" TargetMode="External"/><Relationship Id="rId27406" Type="http://schemas.openxmlformats.org/officeDocument/2006/relationships/hyperlink" Target="https://docs7.online-sps.ru/cgi/online.cgi?req=doc&amp;base=EXPZ&amp;n=731991&amp;date=05.04.2021&amp;dst=141182&amp;fld=134" TargetMode="External"/><Relationship Id="rId34622" Type="http://schemas.openxmlformats.org/officeDocument/2006/relationships/hyperlink" Target="https://docs7.online-sps.ru/cgi/online.cgi?req=doc&amp;base=EXPZ&amp;n=731991&amp;date=05.04.2021&amp;dst=150887&amp;fld=134" TargetMode="External"/><Relationship Id="rId1534" Type="http://schemas.openxmlformats.org/officeDocument/2006/relationships/hyperlink" Target="https://docs7.online-sps.ru/cgi/online.cgi?req=doc&amp;base=EXPZ&amp;n=731991&amp;date=05.04.2021&amp;dst=137403&amp;fld=134" TargetMode="External"/><Relationship Id="rId8147" Type="http://schemas.openxmlformats.org/officeDocument/2006/relationships/hyperlink" Target="https://docs7.online-sps.ru/cgi/online.cgi?req=doc&amp;base=EXPZ&amp;n=731991&amp;date=05.04.2021&amp;dst=141233&amp;fld=134" TargetMode="External"/><Relationship Id="rId11128" Type="http://schemas.openxmlformats.org/officeDocument/2006/relationships/hyperlink" Target="https://docs7.online-sps.ru/cgi/online.cgi?req=doc&amp;base=EXPZ&amp;n=731991&amp;date=05.04.2021&amp;dst=101843&amp;fld=134" TargetMode="External"/><Relationship Id="rId14698" Type="http://schemas.openxmlformats.org/officeDocument/2006/relationships/hyperlink" Target="https://docs7.online-sps.ru/cgi/online.cgi?req=doc&amp;base=EXPZ&amp;n=731991&amp;date=05.04.2021&amp;dst=142721&amp;fld=134" TargetMode="External"/><Relationship Id="rId32173" Type="http://schemas.openxmlformats.org/officeDocument/2006/relationships/hyperlink" Target="https://docs7.online-sps.ru/cgi/online.cgi?req=doc&amp;base=EXPZ&amp;n=731991&amp;date=05.04.2021&amp;dst=143078&amp;fld=134" TargetMode="External"/><Relationship Id="rId37845" Type="http://schemas.openxmlformats.org/officeDocument/2006/relationships/hyperlink" Target="https://docs7.online-sps.ru/cgi/online.cgi?req=doc&amp;base=EXPZ&amp;n=731991&amp;date=05.04.2021&amp;dst=136270&amp;fld=134" TargetMode="External"/><Relationship Id="rId4757" Type="http://schemas.openxmlformats.org/officeDocument/2006/relationships/hyperlink" Target="https://docs7.online-sps.ru/cgi/online.cgi?req=doc&amp;base=EXPZ&amp;n=731991&amp;date=05.04.2021&amp;dst=137671&amp;fld=134" TargetMode="External"/><Relationship Id="rId17171" Type="http://schemas.openxmlformats.org/officeDocument/2006/relationships/hyperlink" Target="https://docs7.online-sps.ru/cgi/online.cgi?req=doc&amp;base=EXPZ&amp;n=731991&amp;date=05.04.2021&amp;dst=151474&amp;fld=134" TargetMode="External"/><Relationship Id="rId19620" Type="http://schemas.openxmlformats.org/officeDocument/2006/relationships/hyperlink" Target="https://docs7.online-sps.ru/cgi/online.cgi?req=doc&amp;base=EXPZ&amp;n=731991&amp;date=05.04.2021&amp;dst=151726&amp;fld=134" TargetMode="External"/><Relationship Id="rId21567" Type="http://schemas.openxmlformats.org/officeDocument/2006/relationships/hyperlink" Target="https://docs7.online-sps.ru/cgi/online.cgi?req=doc&amp;base=EXPZ&amp;n=731991&amp;date=05.04.2021&amp;dst=135937&amp;fld=134" TargetMode="External"/><Relationship Id="rId35396" Type="http://schemas.openxmlformats.org/officeDocument/2006/relationships/hyperlink" Target="https://docs7.online-sps.ru/cgi/online.cgi?req=doc&amp;base=EXPZ&amp;n=731991&amp;date=05.04.2021&amp;dst=145859&amp;fld=134" TargetMode="External"/><Relationship Id="rId7230" Type="http://schemas.openxmlformats.org/officeDocument/2006/relationships/hyperlink" Target="https://docs7.online-sps.ru/cgi/online.cgi?req=doc&amp;base=EXPZ&amp;n=731991&amp;date=05.04.2021&amp;dst=135778&amp;fld=134" TargetMode="External"/><Relationship Id="rId24040" Type="http://schemas.openxmlformats.org/officeDocument/2006/relationships/hyperlink" Target="https://docs7.online-sps.ru/cgi/online.cgi?req=doc&amp;base=EXPZ&amp;n=731991&amp;date=05.04.2021&amp;dst=143811&amp;fld=134" TargetMode="External"/><Relationship Id="rId35049" Type="http://schemas.openxmlformats.org/officeDocument/2006/relationships/hyperlink" Target="https://docs7.online-sps.ru/cgi/online.cgi?req=doc&amp;base=EXPZ&amp;n=731991&amp;date=05.04.2021&amp;dst=137241&amp;fld=134" TargetMode="External"/><Relationship Id="rId10211" Type="http://schemas.openxmlformats.org/officeDocument/2006/relationships/hyperlink" Target="https://docs7.online-sps.ru/cgi/online.cgi?req=doc&amp;base=EXPZ&amp;n=731991&amp;date=05.04.2021&amp;dst=147902&amp;fld=134" TargetMode="External"/><Relationship Id="rId13781" Type="http://schemas.openxmlformats.org/officeDocument/2006/relationships/hyperlink" Target="https://docs7.online-sps.ru/cgi/online.cgi?req=doc&amp;base=EXPZ&amp;n=731991&amp;date=05.04.2021&amp;dst=141978&amp;fld=134" TargetMode="External"/><Relationship Id="rId29712" Type="http://schemas.openxmlformats.org/officeDocument/2006/relationships/hyperlink" Target="https://docs7.online-sps.ru/cgi/online.cgi?req=doc&amp;base=EXPZ&amp;n=731991&amp;date=05.04.2021&amp;dst=145675&amp;fld=134" TargetMode="External"/><Relationship Id="rId3840" Type="http://schemas.openxmlformats.org/officeDocument/2006/relationships/hyperlink" Target="https://docs7.online-sps.ru/cgi/online.cgi?req=doc&amp;base=EXPZ&amp;n=731991&amp;date=05.04.2021&amp;dst=146857&amp;fld=134" TargetMode="External"/><Relationship Id="rId13434" Type="http://schemas.openxmlformats.org/officeDocument/2006/relationships/hyperlink" Target="https://docs7.online-sps.ru/cgi/online.cgi?req=doc&amp;base=EXPZ&amp;n=731991&amp;date=05.04.2021&amp;dst=115404&amp;fld=134" TargetMode="External"/><Relationship Id="rId20650" Type="http://schemas.openxmlformats.org/officeDocument/2006/relationships/hyperlink" Target="https://docs7.online-sps.ru/cgi/online.cgi?req=doc&amp;base=EXPZ&amp;n=731991&amp;date=05.04.2021&amp;dst=144313&amp;fld=134" TargetMode="External"/><Relationship Id="rId27263" Type="http://schemas.openxmlformats.org/officeDocument/2006/relationships/hyperlink" Target="https://docs7.online-sps.ru/cgi/online.cgi?req=doc&amp;base=EXPZ&amp;n=731991&amp;date=05.04.2021&amp;dst=140888&amp;fld=134" TargetMode="External"/><Relationship Id="rId31659" Type="http://schemas.openxmlformats.org/officeDocument/2006/relationships/hyperlink" Target="https://docs7.online-sps.ru/cgi/online.cgi?req=doc&amp;base=EXPZ&amp;n=731991&amp;date=05.04.2021&amp;dst=151843&amp;fld=134" TargetMode="External"/><Relationship Id="rId1391" Type="http://schemas.openxmlformats.org/officeDocument/2006/relationships/hyperlink" Target="https://docs7.online-sps.ru/cgi/online.cgi?req=doc&amp;base=EXPZ&amp;n=731991&amp;date=05.04.2021&amp;dst=147210&amp;fld=134" TargetMode="External"/><Relationship Id="rId16657" Type="http://schemas.openxmlformats.org/officeDocument/2006/relationships/hyperlink" Target="https://docs7.online-sps.ru/cgi/online.cgi?req=doc&amp;base=EXPZ&amp;n=731991&amp;date=05.04.2021&amp;dst=148774&amp;fld=134" TargetMode="External"/><Relationship Id="rId20303" Type="http://schemas.openxmlformats.org/officeDocument/2006/relationships/hyperlink" Target="https://docs7.online-sps.ru/cgi/online.cgi?req=doc&amp;base=EXPZ&amp;n=731991&amp;date=05.04.2021&amp;dst=104128&amp;fld=134" TargetMode="External"/><Relationship Id="rId23873" Type="http://schemas.openxmlformats.org/officeDocument/2006/relationships/hyperlink" Target="https://docs7.online-sps.ru/cgi/online.cgi?req=doc&amp;base=EXPZ&amp;n=731991&amp;date=05.04.2021&amp;dst=137738&amp;fld=134" TargetMode="External"/><Relationship Id="rId34132" Type="http://schemas.openxmlformats.org/officeDocument/2006/relationships/hyperlink" Target="https://docs7.online-sps.ru/cgi/online.cgi?req=doc&amp;base=EXPZ&amp;n=731991&amp;date=05.04.2021&amp;dst=148666&amp;fld=134" TargetMode="External"/><Relationship Id="rId1044" Type="http://schemas.openxmlformats.org/officeDocument/2006/relationships/hyperlink" Target="https://docs7.online-sps.ru/cgi/online.cgi?req=doc&amp;base=EXPZ&amp;n=731991&amp;date=05.04.2021&amp;dst=141008&amp;fld=134" TargetMode="External"/><Relationship Id="rId6716" Type="http://schemas.openxmlformats.org/officeDocument/2006/relationships/hyperlink" Target="https://docs7.online-sps.ru/cgi/online.cgi?req=doc&amp;base=EXPZ&amp;n=731991&amp;date=05.04.2021&amp;dst=147603&amp;fld=134" TargetMode="External"/><Relationship Id="rId19130" Type="http://schemas.openxmlformats.org/officeDocument/2006/relationships/hyperlink" Target="https://docs7.online-sps.ru/cgi/online.cgi?req=doc&amp;base=EXPZ&amp;n=731991&amp;date=05.04.2021&amp;dst=151319&amp;fld=134" TargetMode="External"/><Relationship Id="rId23526" Type="http://schemas.openxmlformats.org/officeDocument/2006/relationships/hyperlink" Target="https://docs7.online-sps.ru/cgi/online.cgi?req=doc&amp;base=EXPZ&amp;n=731991&amp;date=05.04.2021&amp;dst=143317&amp;fld=134" TargetMode="External"/><Relationship Id="rId30742" Type="http://schemas.openxmlformats.org/officeDocument/2006/relationships/hyperlink" Target="https://docs7.online-sps.ru/cgi/online.cgi?req=doc&amp;base=LAW&amp;n=371416&amp;date=05.04.2021&amp;dst=103100&amp;fld=134" TargetMode="External"/><Relationship Id="rId37355" Type="http://schemas.openxmlformats.org/officeDocument/2006/relationships/hyperlink" Target="https://docs7.online-sps.ru/cgi/online.cgi?req=doc&amp;base=EXPZ&amp;n=731991&amp;date=05.04.2021&amp;dst=138866&amp;fld=134" TargetMode="External"/><Relationship Id="rId4267" Type="http://schemas.openxmlformats.org/officeDocument/2006/relationships/hyperlink" Target="https://docs7.online-sps.ru/cgi/online.cgi?req=doc&amp;base=EXPZ&amp;n=731991&amp;date=05.04.2021&amp;dst=150561&amp;fld=134" TargetMode="External"/><Relationship Id="rId9939" Type="http://schemas.openxmlformats.org/officeDocument/2006/relationships/hyperlink" Target="https://docs7.online-sps.ru/cgi/online.cgi?req=doc&amp;base=EXPZ&amp;n=731991&amp;date=05.04.2021&amp;dst=137387&amp;fld=134" TargetMode="External"/><Relationship Id="rId21077" Type="http://schemas.openxmlformats.org/officeDocument/2006/relationships/hyperlink" Target="https://docs7.online-sps.ru/cgi/online.cgi?req=doc&amp;base=EXPZ&amp;n=731991&amp;date=05.04.2021&amp;dst=155666&amp;fld=134" TargetMode="External"/><Relationship Id="rId37008" Type="http://schemas.openxmlformats.org/officeDocument/2006/relationships/hyperlink" Target="https://docs7.online-sps.ru/cgi/online.cgi?req=doc&amp;base=EXPZ&amp;n=731991&amp;date=05.04.2021&amp;dst=156357&amp;fld=134" TargetMode="External"/><Relationship Id="rId15740" Type="http://schemas.openxmlformats.org/officeDocument/2006/relationships/hyperlink" Target="https://docs7.online-sps.ru/cgi/online.cgi?req=doc&amp;base=EXPZ&amp;n=731991&amp;date=05.04.2021&amp;dst=152272&amp;fld=134" TargetMode="External"/><Relationship Id="rId26749" Type="http://schemas.openxmlformats.org/officeDocument/2006/relationships/hyperlink" Target="https://docs7.online-sps.ru/cgi/online.cgi?req=doc&amp;base=EXPZ&amp;n=731991&amp;date=05.04.2021&amp;dst=100727&amp;fld=134" TargetMode="External"/><Relationship Id="rId29222" Type="http://schemas.openxmlformats.org/officeDocument/2006/relationships/hyperlink" Target="https://docs7.online-sps.ru/cgi/online.cgi?req=doc&amp;base=EXPZ&amp;n=731991&amp;date=05.04.2021&amp;dst=147404&amp;fld=134" TargetMode="External"/><Relationship Id="rId33965" Type="http://schemas.openxmlformats.org/officeDocument/2006/relationships/hyperlink" Target="https://docs7.online-sps.ru/cgi/online.cgi?req=doc&amp;base=EXPZ&amp;n=731991&amp;date=05.04.2021&amp;dst=145147&amp;fld=134" TargetMode="External"/><Relationship Id="rId3350" Type="http://schemas.openxmlformats.org/officeDocument/2006/relationships/hyperlink" Target="https://docs7.online-sps.ru/cgi/online.cgi?req=doc&amp;base=EXPZ&amp;n=731991&amp;date=05.04.2021&amp;dst=123490&amp;fld=134" TargetMode="External"/><Relationship Id="rId13291" Type="http://schemas.openxmlformats.org/officeDocument/2006/relationships/hyperlink" Target="https://docs7.online-sps.ru/cgi/online.cgi?req=doc&amp;base=EXPZ&amp;n=731991&amp;date=05.04.2021&amp;dst=142913&amp;fld=134" TargetMode="External"/><Relationship Id="rId18963" Type="http://schemas.openxmlformats.org/officeDocument/2006/relationships/hyperlink" Target="https://docs7.online-sps.ru/cgi/online.cgi?req=doc&amp;base=EXPZ&amp;n=731991&amp;date=05.04.2021&amp;dst=150407&amp;fld=134" TargetMode="External"/><Relationship Id="rId31169" Type="http://schemas.openxmlformats.org/officeDocument/2006/relationships/hyperlink" Target="https://docs7.online-sps.ru/cgi/online.cgi?req=doc&amp;base=LAW&amp;n=371416&amp;date=05.04.2021&amp;dst=111595&amp;fld=134" TargetMode="External"/><Relationship Id="rId33618" Type="http://schemas.openxmlformats.org/officeDocument/2006/relationships/hyperlink" Target="https://docs7.online-sps.ru/cgi/online.cgi?req=doc&amp;base=EXPZ&amp;n=731991&amp;date=05.04.2021&amp;dst=102585&amp;fld=134" TargetMode="External"/><Relationship Id="rId3003" Type="http://schemas.openxmlformats.org/officeDocument/2006/relationships/hyperlink" Target="https://docs7.online-sps.ru/cgi/online.cgi?req=doc&amp;base=EXPZ&amp;n=731991&amp;date=05.04.2021&amp;dst=145270&amp;fld=134" TargetMode="External"/><Relationship Id="rId18616" Type="http://schemas.openxmlformats.org/officeDocument/2006/relationships/hyperlink" Target="https://docs7.online-sps.ru/cgi/online.cgi?req=doc&amp;base=EXPZ&amp;n=731991&amp;date=05.04.2021&amp;dst=144421&amp;fld=134" TargetMode="External"/><Relationship Id="rId20160" Type="http://schemas.openxmlformats.org/officeDocument/2006/relationships/hyperlink" Target="https://docs7.online-sps.ru/cgi/online.cgi?req=doc&amp;base=EXPZ&amp;n=731991&amp;date=05.04.2021&amp;dst=137935&amp;fld=134" TargetMode="External"/><Relationship Id="rId25832" Type="http://schemas.openxmlformats.org/officeDocument/2006/relationships/hyperlink" Target="https://docs7.online-sps.ru/cgi/online.cgi?req=doc&amp;base=EXPZ&amp;n=731991&amp;date=05.04.2021&amp;dst=138554&amp;fld=134" TargetMode="External"/><Relationship Id="rId6573" Type="http://schemas.openxmlformats.org/officeDocument/2006/relationships/hyperlink" Target="https://docs7.online-sps.ru/cgi/online.cgi?req=doc&amp;base=EXPZ&amp;n=731991&amp;date=05.04.2021&amp;dst=134769&amp;fld=134" TargetMode="External"/><Relationship Id="rId16167" Type="http://schemas.openxmlformats.org/officeDocument/2006/relationships/hyperlink" Target="https://docs7.online-sps.ru/cgi/online.cgi?req=doc&amp;base=EXPZ&amp;n=731991&amp;date=05.04.2021&amp;dst=119804&amp;fld=134" TargetMode="External"/><Relationship Id="rId23383" Type="http://schemas.openxmlformats.org/officeDocument/2006/relationships/hyperlink" Target="https://docs7.online-sps.ru/cgi/online.cgi?req=doc&amp;base=EXPZ&amp;n=731991&amp;date=05.04.2021&amp;dst=142979&amp;fld=134" TargetMode="External"/><Relationship Id="rId32701" Type="http://schemas.openxmlformats.org/officeDocument/2006/relationships/hyperlink" Target="https://docs7.online-sps.ru/cgi/online.cgi?req=doc&amp;base=EXPZ&amp;n=731991&amp;date=05.04.2021&amp;dst=148280&amp;fld=134" TargetMode="External"/><Relationship Id="rId6226" Type="http://schemas.openxmlformats.org/officeDocument/2006/relationships/hyperlink" Target="https://docs7.online-sps.ru/cgi/online.cgi?req=doc&amp;base=LAW&amp;n=371416&amp;date=05.04.2021&amp;dst=110261&amp;fld=134" TargetMode="External"/><Relationship Id="rId9796" Type="http://schemas.openxmlformats.org/officeDocument/2006/relationships/hyperlink" Target="https://docs7.online-sps.ru/cgi/online.cgi?req=doc&amp;base=LAW&amp;n=371416&amp;date=05.04.2021&amp;dst=111185&amp;fld=134" TargetMode="External"/><Relationship Id="rId12777" Type="http://schemas.openxmlformats.org/officeDocument/2006/relationships/hyperlink" Target="https://docs7.online-sps.ru/cgi/online.cgi?req=doc&amp;base=LAW&amp;n=371416&amp;date=05.04.2021&amp;dst=112025&amp;fld=134" TargetMode="External"/><Relationship Id="rId23036" Type="http://schemas.openxmlformats.org/officeDocument/2006/relationships/hyperlink" Target="https://docs7.online-sps.ru/cgi/online.cgi?req=doc&amp;base=EXPZ&amp;n=731991&amp;date=05.04.2021&amp;dst=148470&amp;fld=134" TargetMode="External"/><Relationship Id="rId28708" Type="http://schemas.openxmlformats.org/officeDocument/2006/relationships/hyperlink" Target="https://docs7.online-sps.ru/cgi/online.cgi?req=doc&amp;base=EXPZ&amp;n=731991&amp;date=05.04.2021&amp;dst=149788&amp;fld=134" TargetMode="External"/><Relationship Id="rId30252" Type="http://schemas.openxmlformats.org/officeDocument/2006/relationships/hyperlink" Target="https://docs7.online-sps.ru/cgi/online.cgi?req=doc&amp;base=EXPZ&amp;n=731991&amp;date=05.04.2021&amp;dst=136604&amp;fld=134" TargetMode="External"/><Relationship Id="rId35924" Type="http://schemas.openxmlformats.org/officeDocument/2006/relationships/hyperlink" Target="https://docs7.online-sps.ru/cgi/online.cgi?req=doc&amp;base=EXPZ&amp;n=731991&amp;date=05.04.2021&amp;dst=137300&amp;fld=134" TargetMode="External"/><Relationship Id="rId2836" Type="http://schemas.openxmlformats.org/officeDocument/2006/relationships/hyperlink" Target="https://docs7.online-sps.ru/cgi/online.cgi?req=doc&amp;base=EXPZ&amp;n=731991&amp;date=05.04.2021&amp;dst=115274&amp;fld=134" TargetMode="External"/><Relationship Id="rId9449" Type="http://schemas.openxmlformats.org/officeDocument/2006/relationships/hyperlink" Target="https://docs7.online-sps.ru/cgi/online.cgi?req=doc&amp;base=EXPZ&amp;n=731991&amp;date=05.04.2021&amp;dst=144808&amp;fld=134" TargetMode="External"/><Relationship Id="rId15250" Type="http://schemas.openxmlformats.org/officeDocument/2006/relationships/hyperlink" Target="https://docs7.online-sps.ru/cgi/online.cgi?req=doc&amp;base=EXPZ&amp;n=731991&amp;date=05.04.2021&amp;dst=107384&amp;fld=134" TargetMode="External"/><Relationship Id="rId26259" Type="http://schemas.openxmlformats.org/officeDocument/2006/relationships/hyperlink" Target="https://docs7.online-sps.ru/cgi/online.cgi?req=doc&amp;base=EXPZ&amp;n=731991&amp;date=05.04.2021&amp;dst=101111&amp;fld=134" TargetMode="External"/><Relationship Id="rId33475" Type="http://schemas.openxmlformats.org/officeDocument/2006/relationships/hyperlink" Target="https://docs7.online-sps.ru/cgi/online.cgi?req=doc&amp;base=EXPZ&amp;n=731991&amp;date=05.04.2021&amp;dst=152585&amp;fld=134" TargetMode="External"/><Relationship Id="rId808" Type="http://schemas.openxmlformats.org/officeDocument/2006/relationships/hyperlink" Target="https://docs7.online-sps.ru/cgi/online.cgi?req=doc&amp;base=EXPZ&amp;n=731991&amp;date=05.04.2021&amp;dst=102113&amp;fld=134" TargetMode="External"/><Relationship Id="rId33128" Type="http://schemas.openxmlformats.org/officeDocument/2006/relationships/hyperlink" Target="https://docs7.online-sps.ru/cgi/online.cgi?req=doc&amp;base=EXPZ&amp;n=731991&amp;date=05.04.2021&amp;dst=148309&amp;fld=134" TargetMode="External"/><Relationship Id="rId36698" Type="http://schemas.openxmlformats.org/officeDocument/2006/relationships/hyperlink" Target="https://docs7.online-sps.ru/cgi/online.cgi?req=doc&amp;base=EXPZ&amp;n=731991&amp;date=05.04.2021&amp;dst=155714&amp;fld=134" TargetMode="External"/><Relationship Id="rId11860" Type="http://schemas.openxmlformats.org/officeDocument/2006/relationships/hyperlink" Target="https://docs7.online-sps.ru/cgi/online.cgi?req=doc&amp;base=LAW&amp;n=371416&amp;date=05.04.2021&amp;dst=102876&amp;fld=134" TargetMode="External"/><Relationship Id="rId18473" Type="http://schemas.openxmlformats.org/officeDocument/2006/relationships/hyperlink" Target="https://docs7.online-sps.ru/cgi/online.cgi?req=doc&amp;base=LAW&amp;n=371416&amp;date=05.04.2021&amp;dst=107803&amp;fld=134" TargetMode="External"/><Relationship Id="rId22869" Type="http://schemas.openxmlformats.org/officeDocument/2006/relationships/hyperlink" Target="https://docs7.online-sps.ru/cgi/online.cgi?req=doc&amp;base=EXPZ&amp;n=731991&amp;date=05.04.2021&amp;dst=112683&amp;fld=134" TargetMode="External"/><Relationship Id="rId6083" Type="http://schemas.openxmlformats.org/officeDocument/2006/relationships/hyperlink" Target="https://docs7.online-sps.ru/cgi/online.cgi?req=doc&amp;base=LAW&amp;n=371416&amp;date=05.04.2021&amp;dst=109781&amp;fld=134" TargetMode="External"/><Relationship Id="rId8532" Type="http://schemas.openxmlformats.org/officeDocument/2006/relationships/hyperlink" Target="https://docs7.online-sps.ru/cgi/online.cgi?req=doc&amp;base=LAW&amp;n=371416&amp;date=05.04.2021&amp;dst=110139&amp;fld=134" TargetMode="External"/><Relationship Id="rId11513" Type="http://schemas.openxmlformats.org/officeDocument/2006/relationships/hyperlink" Target="https://docs7.online-sps.ru/cgi/online.cgi?req=doc&amp;base=EXPZ&amp;n=731991&amp;date=05.04.2021&amp;dst=102384&amp;fld=134" TargetMode="External"/><Relationship Id="rId18126" Type="http://schemas.openxmlformats.org/officeDocument/2006/relationships/hyperlink" Target="https://docs7.online-sps.ru/cgi/online.cgi?req=doc&amp;base=LAW&amp;n=371416&amp;date=05.04.2021&amp;dst=110939&amp;fld=134" TargetMode="External"/><Relationship Id="rId25342" Type="http://schemas.openxmlformats.org/officeDocument/2006/relationships/hyperlink" Target="https://docs7.online-sps.ru/cgi/online.cgi?req=doc&amp;base=EXPZ&amp;n=731991&amp;date=05.04.2021&amp;dst=136714&amp;fld=134" TargetMode="External"/><Relationship Id="rId14736" Type="http://schemas.openxmlformats.org/officeDocument/2006/relationships/hyperlink" Target="https://docs7.online-sps.ru/cgi/online.cgi?req=doc&amp;base=EXPZ&amp;n=731991&amp;date=05.04.2021&amp;dst=148356&amp;fld=134" TargetMode="External"/><Relationship Id="rId21952" Type="http://schemas.openxmlformats.org/officeDocument/2006/relationships/hyperlink" Target="https://docs7.online-sps.ru/cgi/online.cgi?req=doc&amp;base=EXPZ&amp;n=731991&amp;date=05.04.2021&amp;dst=105219&amp;fld=134" TargetMode="External"/><Relationship Id="rId28565" Type="http://schemas.openxmlformats.org/officeDocument/2006/relationships/hyperlink" Target="https://docs7.online-sps.ru/cgi/online.cgi?req=doc&amp;base=EXPZ&amp;n=731991&amp;date=05.04.2021&amp;dst=114983&amp;fld=134" TargetMode="External"/><Relationship Id="rId32211" Type="http://schemas.openxmlformats.org/officeDocument/2006/relationships/hyperlink" Target="https://docs7.online-sps.ru/cgi/online.cgi?req=doc&amp;base=EXPZ&amp;n=731991&amp;date=05.04.2021&amp;dst=143179&amp;fld=134" TargetMode="External"/><Relationship Id="rId35781" Type="http://schemas.openxmlformats.org/officeDocument/2006/relationships/hyperlink" Target="https://docs7.online-sps.ru/cgi/online.cgi?req=doc&amp;base=EXPZ&amp;n=731991&amp;date=05.04.2021&amp;dst=109094&amp;fld=134" TargetMode="External"/><Relationship Id="rId2693" Type="http://schemas.openxmlformats.org/officeDocument/2006/relationships/hyperlink" Target="https://docs7.online-sps.ru/cgi/online.cgi?req=doc&amp;base=EXPZ&amp;n=731991&amp;date=05.04.2021&amp;dst=140911&amp;fld=134" TargetMode="External"/><Relationship Id="rId12287" Type="http://schemas.openxmlformats.org/officeDocument/2006/relationships/hyperlink" Target="https://docs7.online-sps.ru/cgi/online.cgi?req=doc&amp;base=EXPZ&amp;n=731991&amp;date=05.04.2021&amp;dst=115083&amp;fld=134" TargetMode="External"/><Relationship Id="rId21605" Type="http://schemas.openxmlformats.org/officeDocument/2006/relationships/hyperlink" Target="https://docs7.online-sps.ru/cgi/online.cgi?req=doc&amp;base=EXPZ&amp;n=731991&amp;date=05.04.2021&amp;dst=138699&amp;fld=134" TargetMode="External"/><Relationship Id="rId28218" Type="http://schemas.openxmlformats.org/officeDocument/2006/relationships/hyperlink" Target="https://docs7.online-sps.ru/cgi/online.cgi?req=doc&amp;base=EXPZ&amp;n=731991&amp;date=05.04.2021&amp;dst=105626&amp;fld=134" TargetMode="External"/><Relationship Id="rId35434" Type="http://schemas.openxmlformats.org/officeDocument/2006/relationships/hyperlink" Target="https://docs7.online-sps.ru/cgi/online.cgi?req=doc&amp;base=LAW&amp;n=371416&amp;date=05.04.2021&amp;dst=112817&amp;fld=134" TargetMode="External"/><Relationship Id="rId665" Type="http://schemas.openxmlformats.org/officeDocument/2006/relationships/hyperlink" Target="https://docs7.online-sps.ru/cgi/online.cgi?req=doc&amp;base=EXPZ&amp;n=731991&amp;date=05.04.2021&amp;dst=102249&amp;fld=134" TargetMode="External"/><Relationship Id="rId2346" Type="http://schemas.openxmlformats.org/officeDocument/2006/relationships/hyperlink" Target="https://docs7.online-sps.ru/cgi/online.cgi?req=doc&amp;base=EXPZ&amp;n=731991&amp;date=05.04.2021&amp;dst=136139&amp;fld=134" TargetMode="External"/><Relationship Id="rId17959" Type="http://schemas.openxmlformats.org/officeDocument/2006/relationships/hyperlink" Target="https://docs7.online-sps.ru/cgi/online.cgi?req=doc&amp;base=EXPZ&amp;n=731991&amp;date=05.04.2021&amp;dst=145798&amp;fld=134" TargetMode="External"/><Relationship Id="rId318" Type="http://schemas.openxmlformats.org/officeDocument/2006/relationships/hyperlink" Target="https://docs7.online-sps.ru/cgi/online.cgi?req=doc&amp;base=EXPZ&amp;n=731991&amp;date=05.04.2021&amp;dst=111974&amp;fld=134" TargetMode="External"/><Relationship Id="rId5569" Type="http://schemas.openxmlformats.org/officeDocument/2006/relationships/hyperlink" Target="https://docs7.online-sps.ru/cgi/online.cgi?req=doc&amp;base=EXPZ&amp;n=731991&amp;date=05.04.2021&amp;dst=102096&amp;fld=134" TargetMode="External"/><Relationship Id="rId22379" Type="http://schemas.openxmlformats.org/officeDocument/2006/relationships/hyperlink" Target="https://docs7.online-sps.ru/cgi/online.cgi?req=doc&amp;base=EXPZ&amp;n=731991&amp;date=05.04.2021&amp;dst=107509&amp;fld=134" TargetMode="External"/><Relationship Id="rId24828" Type="http://schemas.openxmlformats.org/officeDocument/2006/relationships/hyperlink" Target="https://docs7.online-sps.ru/cgi/online.cgi?req=doc&amp;base=EXPZ&amp;n=731991&amp;date=05.04.2021&amp;dst=116099&amp;fld=134" TargetMode="External"/><Relationship Id="rId27301" Type="http://schemas.openxmlformats.org/officeDocument/2006/relationships/hyperlink" Target="https://docs7.online-sps.ru/cgi/online.cgi?req=doc&amp;base=EXPZ&amp;n=731991&amp;date=05.04.2021&amp;dst=107180&amp;fld=134" TargetMode="External"/><Relationship Id="rId8042" Type="http://schemas.openxmlformats.org/officeDocument/2006/relationships/hyperlink" Target="https://docs7.online-sps.ru/cgi/online.cgi?req=doc&amp;base=EXPZ&amp;n=731991&amp;date=05.04.2021&amp;dst=135309&amp;fld=134" TargetMode="External"/><Relationship Id="rId11370" Type="http://schemas.openxmlformats.org/officeDocument/2006/relationships/hyperlink" Target="https://docs7.online-sps.ru/cgi/online.cgi?req=doc&amp;base=EXPZ&amp;n=731991&amp;date=05.04.2021&amp;dst=136137&amp;fld=134" TargetMode="External"/><Relationship Id="rId11023" Type="http://schemas.openxmlformats.org/officeDocument/2006/relationships/hyperlink" Target="https://docs7.online-sps.ru/cgi/online.cgi?req=doc&amp;base=EXPZ&amp;n=731991&amp;date=05.04.2021&amp;dst=136065&amp;fld=134" TargetMode="External"/><Relationship Id="rId14593" Type="http://schemas.openxmlformats.org/officeDocument/2006/relationships/hyperlink" Target="https://docs7.online-sps.ru/cgi/online.cgi?req=doc&amp;base=EXPZ&amp;n=731991&amp;date=05.04.2021&amp;dst=108903&amp;fld=134" TargetMode="External"/><Relationship Id="rId23911" Type="http://schemas.openxmlformats.org/officeDocument/2006/relationships/hyperlink" Target="https://docs7.online-sps.ru/cgi/online.cgi?req=doc&amp;base=EXPZ&amp;n=731991&amp;date=05.04.2021&amp;dst=135616&amp;fld=134" TargetMode="External"/><Relationship Id="rId28075" Type="http://schemas.openxmlformats.org/officeDocument/2006/relationships/hyperlink" Target="https://docs7.online-sps.ru/cgi/online.cgi?req=doc&amp;base=EXPZ&amp;n=731991&amp;date=05.04.2021&amp;dst=148152&amp;fld=134" TargetMode="External"/><Relationship Id="rId35291" Type="http://schemas.openxmlformats.org/officeDocument/2006/relationships/hyperlink" Target="https://docs7.online-sps.ru/cgi/online.cgi?req=doc&amp;base=EXPZ&amp;n=731991&amp;date=05.04.2021&amp;dst=152873&amp;fld=134" TargetMode="External"/><Relationship Id="rId37740" Type="http://schemas.openxmlformats.org/officeDocument/2006/relationships/hyperlink" Target="https://docs7.online-sps.ru/cgi/online.cgi?req=doc&amp;base=EXPZ&amp;n=731991&amp;date=05.04.2021&amp;dst=142959&amp;fld=134" TargetMode="External"/><Relationship Id="rId4652" Type="http://schemas.openxmlformats.org/officeDocument/2006/relationships/hyperlink" Target="https://docs7.online-sps.ru/cgi/online.cgi?req=doc&amp;base=EXPZ&amp;n=731991&amp;date=05.04.2021&amp;dst=150541&amp;fld=134" TargetMode="External"/><Relationship Id="rId14246" Type="http://schemas.openxmlformats.org/officeDocument/2006/relationships/hyperlink" Target="https://docs7.online-sps.ru/cgi/online.cgi?req=doc&amp;base=EXPZ&amp;n=731991&amp;date=05.04.2021&amp;dst=152764&amp;fld=134" TargetMode="External"/><Relationship Id="rId19918" Type="http://schemas.openxmlformats.org/officeDocument/2006/relationships/hyperlink" Target="https://docs7.online-sps.ru/cgi/online.cgi?req=doc&amp;base=EXPZ&amp;n=731991&amp;date=05.04.2021&amp;dst=142654&amp;fld=134" TargetMode="External"/><Relationship Id="rId21462" Type="http://schemas.openxmlformats.org/officeDocument/2006/relationships/hyperlink" Target="https://docs7.online-sps.ru/cgi/online.cgi?req=doc&amp;base=EXPZ&amp;n=731991&amp;date=05.04.2021&amp;dst=156434&amp;fld=134" TargetMode="External"/><Relationship Id="rId175" Type="http://schemas.openxmlformats.org/officeDocument/2006/relationships/hyperlink" Target="https://docs7.online-sps.ru/cgi/online.cgi?req=doc&amp;base=EXPZ&amp;n=731991&amp;date=05.04.2021&amp;dst=151931&amp;fld=134" TargetMode="External"/><Relationship Id="rId4305" Type="http://schemas.openxmlformats.org/officeDocument/2006/relationships/hyperlink" Target="https://docs7.online-sps.ru/cgi/online.cgi?req=doc&amp;base=LAW&amp;n=371416&amp;date=05.04.2021&amp;dst=100960&amp;fld=134" TargetMode="External"/><Relationship Id="rId7875" Type="http://schemas.openxmlformats.org/officeDocument/2006/relationships/hyperlink" Target="https://docs7.online-sps.ru/cgi/online.cgi?req=doc&amp;base=EXPZ&amp;n=731991&amp;date=05.04.2021&amp;dst=135896&amp;fld=134" TargetMode="External"/><Relationship Id="rId10856" Type="http://schemas.openxmlformats.org/officeDocument/2006/relationships/hyperlink" Target="https://docs7.online-sps.ru/cgi/online.cgi?req=doc&amp;base=LAW&amp;n=371416&amp;date=05.04.2021&amp;dst=109995&amp;fld=134" TargetMode="External"/><Relationship Id="rId17469" Type="http://schemas.openxmlformats.org/officeDocument/2006/relationships/hyperlink" Target="https://docs7.online-sps.ru/cgi/online.cgi?req=doc&amp;base=LAW&amp;n=371416&amp;date=05.04.2021&amp;dst=107273&amp;fld=134" TargetMode="External"/><Relationship Id="rId21115" Type="http://schemas.openxmlformats.org/officeDocument/2006/relationships/hyperlink" Target="https://docs7.online-sps.ru/cgi/online.cgi?req=doc&amp;base=EXPZ&amp;n=731991&amp;date=05.04.2021&amp;dst=155733&amp;fld=134" TargetMode="External"/><Relationship Id="rId24685" Type="http://schemas.openxmlformats.org/officeDocument/2006/relationships/hyperlink" Target="https://docs7.online-sps.ru/cgi/online.cgi?req=doc&amp;base=EXPZ&amp;n=731991&amp;date=05.04.2021&amp;dst=141583&amp;fld=134" TargetMode="External"/><Relationship Id="rId7528" Type="http://schemas.openxmlformats.org/officeDocument/2006/relationships/hyperlink" Target="https://docs7.online-sps.ru/cgi/online.cgi?req=doc&amp;base=EXPZ&amp;n=731991&amp;date=05.04.2021&amp;dst=135305&amp;fld=134" TargetMode="External"/><Relationship Id="rId10509" Type="http://schemas.openxmlformats.org/officeDocument/2006/relationships/hyperlink" Target="https://docs7.online-sps.ru/cgi/online.cgi?req=doc&amp;base=EXPZ&amp;n=731991&amp;date=05.04.2021&amp;dst=145395&amp;fld=134" TargetMode="External"/><Relationship Id="rId24338" Type="http://schemas.openxmlformats.org/officeDocument/2006/relationships/hyperlink" Target="https://docs7.online-sps.ru/cgi/online.cgi?req=doc&amp;base=EXPZ&amp;n=731991&amp;date=05.04.2021&amp;dst=107089&amp;fld=134" TargetMode="External"/><Relationship Id="rId31554" Type="http://schemas.openxmlformats.org/officeDocument/2006/relationships/hyperlink" Target="https://docs7.online-sps.ru/cgi/online.cgi?req=doc&amp;base=EXPZ&amp;n=731991&amp;date=05.04.2021&amp;dst=140584&amp;fld=134" TargetMode="External"/><Relationship Id="rId5079" Type="http://schemas.openxmlformats.org/officeDocument/2006/relationships/hyperlink" Target="https://docs7.online-sps.ru/cgi/online.cgi?req=doc&amp;base=EXPZ&amp;n=731991&amp;date=05.04.2021&amp;dst=149239&amp;fld=134" TargetMode="External"/><Relationship Id="rId31207" Type="http://schemas.openxmlformats.org/officeDocument/2006/relationships/hyperlink" Target="https://docs7.online-sps.ru/cgi/online.cgi?req=doc&amp;base=LAW&amp;n=371416&amp;date=05.04.2021&amp;dst=111695&amp;fld=134" TargetMode="External"/><Relationship Id="rId34777" Type="http://schemas.openxmlformats.org/officeDocument/2006/relationships/hyperlink" Target="https://docs7.online-sps.ru/cgi/online.cgi?req=doc&amp;base=EXPZ&amp;n=731991&amp;date=05.04.2021&amp;dst=151133&amp;fld=134" TargetMode="External"/><Relationship Id="rId1689" Type="http://schemas.openxmlformats.org/officeDocument/2006/relationships/hyperlink" Target="https://docs7.online-sps.ru/cgi/online.cgi?req=doc&amp;base=EXPZ&amp;n=731991&amp;date=05.04.2021&amp;dst=140151&amp;fld=134" TargetMode="External"/><Relationship Id="rId16552" Type="http://schemas.openxmlformats.org/officeDocument/2006/relationships/hyperlink" Target="https://docs7.online-sps.ru/cgi/online.cgi?req=doc&amp;base=EXPZ&amp;n=731991&amp;date=05.04.2021&amp;dst=115640&amp;fld=134" TargetMode="External"/><Relationship Id="rId20948" Type="http://schemas.openxmlformats.org/officeDocument/2006/relationships/hyperlink" Target="https://docs7.online-sps.ru/cgi/online.cgi?req=doc&amp;base=EXPZ&amp;n=731991&amp;date=05.04.2021&amp;dst=155407&amp;fld=134" TargetMode="External"/><Relationship Id="rId37250" Type="http://schemas.openxmlformats.org/officeDocument/2006/relationships/hyperlink" Target="https://docs7.online-sps.ru/cgi/online.cgi?req=doc&amp;base=EXPZ&amp;n=731991&amp;date=05.04.2021&amp;dst=104657&amp;fld=134" TargetMode="External"/><Relationship Id="rId4162" Type="http://schemas.openxmlformats.org/officeDocument/2006/relationships/hyperlink" Target="https://docs7.online-sps.ru/cgi/online.cgi?req=doc&amp;base=EXPZ&amp;n=731991&amp;date=05.04.2021&amp;dst=146105&amp;fld=134" TargetMode="External"/><Relationship Id="rId6611" Type="http://schemas.openxmlformats.org/officeDocument/2006/relationships/hyperlink" Target="https://docs7.online-sps.ru/cgi/online.cgi?req=doc&amp;base=EXPZ&amp;n=731991&amp;date=05.04.2021&amp;dst=135467&amp;fld=134" TargetMode="External"/><Relationship Id="rId16205" Type="http://schemas.openxmlformats.org/officeDocument/2006/relationships/hyperlink" Target="https://docs7.online-sps.ru/cgi/online.cgi?req=doc&amp;base=EXPZ&amp;n=731991&amp;date=05.04.2021&amp;dst=119855&amp;fld=134" TargetMode="External"/><Relationship Id="rId19775" Type="http://schemas.openxmlformats.org/officeDocument/2006/relationships/hyperlink" Target="https://docs7.online-sps.ru/cgi/online.cgi?req=doc&amp;base=EXPZ&amp;n=731991&amp;date=05.04.2021&amp;dst=151934&amp;fld=134" TargetMode="External"/><Relationship Id="rId23421" Type="http://schemas.openxmlformats.org/officeDocument/2006/relationships/hyperlink" Target="https://docs7.online-sps.ru/cgi/online.cgi?req=doc&amp;base=EXPZ&amp;n=731991&amp;date=05.04.2021&amp;dst=143063&amp;fld=134" TargetMode="External"/><Relationship Id="rId26991" Type="http://schemas.openxmlformats.org/officeDocument/2006/relationships/hyperlink" Target="https://docs7.online-sps.ru/cgi/online.cgi?req=doc&amp;base=EXPZ&amp;n=731991&amp;date=05.04.2021&amp;dst=135735&amp;fld=134" TargetMode="External"/><Relationship Id="rId9834" Type="http://schemas.openxmlformats.org/officeDocument/2006/relationships/hyperlink" Target="https://docs7.online-sps.ru/cgi/online.cgi?req=doc&amp;base=LAW&amp;n=371416&amp;date=05.04.2021&amp;dst=111313&amp;fld=134" TargetMode="External"/><Relationship Id="rId12815" Type="http://schemas.openxmlformats.org/officeDocument/2006/relationships/hyperlink" Target="https://docs7.online-sps.ru/cgi/online.cgi?req=doc&amp;base=LAW&amp;n=371416&amp;date=05.04.2021&amp;dst=111993&amp;fld=134" TargetMode="External"/><Relationship Id="rId19428" Type="http://schemas.openxmlformats.org/officeDocument/2006/relationships/hyperlink" Target="https://docs7.online-sps.ru/cgi/online.cgi?req=doc&amp;base=LAW&amp;n=371416&amp;date=05.04.2021&amp;dst=110009&amp;fld=134" TargetMode="External"/><Relationship Id="rId26644" Type="http://schemas.openxmlformats.org/officeDocument/2006/relationships/hyperlink" Target="https://docs7.online-sps.ru/cgi/online.cgi?req=doc&amp;base=EXPZ&amp;n=731991&amp;date=05.04.2021&amp;dst=134996&amp;fld=134" TargetMode="External"/><Relationship Id="rId33860" Type="http://schemas.openxmlformats.org/officeDocument/2006/relationships/hyperlink" Target="https://docs7.online-sps.ru/cgi/online.cgi?req=doc&amp;base=EXPZ&amp;n=731991&amp;date=05.04.2021&amp;dst=144953&amp;fld=134" TargetMode="External"/><Relationship Id="rId48" Type="http://schemas.openxmlformats.org/officeDocument/2006/relationships/hyperlink" Target="https://docs7.online-sps.ru/cgi/online.cgi?req=doc&amp;base=LAW&amp;n=354666&amp;date=05.04.2021&amp;dst=100051&amp;fld=134" TargetMode="External"/><Relationship Id="rId7385" Type="http://schemas.openxmlformats.org/officeDocument/2006/relationships/hyperlink" Target="https://docs7.online-sps.ru/cgi/online.cgi?req=doc&amp;base=EXPZ&amp;n=731991&amp;date=05.04.2021&amp;dst=134925&amp;fld=134" TargetMode="External"/><Relationship Id="rId10366" Type="http://schemas.openxmlformats.org/officeDocument/2006/relationships/hyperlink" Target="https://docs7.online-sps.ru/cgi/online.cgi?req=doc&amp;base=EXPZ&amp;n=731991&amp;date=05.04.2021&amp;dst=147518&amp;fld=134" TargetMode="External"/><Relationship Id="rId24195" Type="http://schemas.openxmlformats.org/officeDocument/2006/relationships/hyperlink" Target="https://docs7.online-sps.ru/cgi/online.cgi?req=doc&amp;base=EXPZ&amp;n=731991&amp;date=05.04.2021&amp;dst=144064&amp;fld=134" TargetMode="External"/><Relationship Id="rId29867" Type="http://schemas.openxmlformats.org/officeDocument/2006/relationships/hyperlink" Target="https://docs7.online-sps.ru/cgi/online.cgi?req=doc&amp;base=EXPZ&amp;n=731991&amp;date=05.04.2021&amp;dst=136094&amp;fld=134" TargetMode="External"/><Relationship Id="rId33513" Type="http://schemas.openxmlformats.org/officeDocument/2006/relationships/hyperlink" Target="https://docs7.online-sps.ru/cgi/online.cgi?req=doc&amp;base=EXPZ&amp;n=731991&amp;date=05.04.2021&amp;dst=152830&amp;fld=134" TargetMode="External"/><Relationship Id="rId3995" Type="http://schemas.openxmlformats.org/officeDocument/2006/relationships/hyperlink" Target="https://docs7.online-sps.ru/cgi/online.cgi?req=doc&amp;base=EXPZ&amp;n=731991&amp;date=05.04.2021&amp;dst=112637&amp;fld=134" TargetMode="External"/><Relationship Id="rId7038" Type="http://schemas.openxmlformats.org/officeDocument/2006/relationships/hyperlink" Target="https://docs7.online-sps.ru/cgi/online.cgi?req=doc&amp;base=EXPZ&amp;n=731991&amp;date=05.04.2021&amp;dst=100837&amp;fld=134" TargetMode="External"/><Relationship Id="rId10019" Type="http://schemas.openxmlformats.org/officeDocument/2006/relationships/hyperlink" Target="https://docs7.online-sps.ru/cgi/online.cgi?req=doc&amp;base=EXPZ&amp;n=731991&amp;date=05.04.2021&amp;dst=147758&amp;fld=134" TargetMode="External"/><Relationship Id="rId13589" Type="http://schemas.openxmlformats.org/officeDocument/2006/relationships/hyperlink" Target="https://docs7.online-sps.ru/cgi/online.cgi?req=doc&amp;base=EXPZ&amp;n=731991&amp;date=05.04.2021&amp;dst=142300&amp;fld=134" TargetMode="External"/><Relationship Id="rId18511" Type="http://schemas.openxmlformats.org/officeDocument/2006/relationships/hyperlink" Target="https://docs7.online-sps.ru/cgi/online.cgi?req=doc&amp;base=LAW&amp;n=371416&amp;date=05.04.2021&amp;dst=111059&amp;fld=134" TargetMode="External"/><Relationship Id="rId31064" Type="http://schemas.openxmlformats.org/officeDocument/2006/relationships/hyperlink" Target="https://docs7.online-sps.ru/cgi/online.cgi?req=doc&amp;base=EXPZ&amp;n=731991&amp;date=05.04.2021&amp;dst=142107&amp;fld=134" TargetMode="External"/><Relationship Id="rId36736" Type="http://schemas.openxmlformats.org/officeDocument/2006/relationships/hyperlink" Target="https://docs7.online-sps.ru/cgi/online.cgi?req=doc&amp;base=EXPZ&amp;n=731991&amp;date=05.04.2021&amp;dst=155791&amp;fld=134" TargetMode="External"/><Relationship Id="rId3648" Type="http://schemas.openxmlformats.org/officeDocument/2006/relationships/hyperlink" Target="https://docs7.online-sps.ru/cgi/online.cgi?req=doc&amp;base=EXPZ&amp;n=731991&amp;date=05.04.2021&amp;dst=146417&amp;fld=134" TargetMode="External"/><Relationship Id="rId16062" Type="http://schemas.openxmlformats.org/officeDocument/2006/relationships/hyperlink" Target="https://docs7.online-sps.ru/cgi/online.cgi?req=doc&amp;base=EXPZ&amp;n=731991&amp;date=05.04.2021&amp;dst=152184&amp;fld=134" TargetMode="External"/><Relationship Id="rId20458" Type="http://schemas.openxmlformats.org/officeDocument/2006/relationships/hyperlink" Target="https://docs7.online-sps.ru/cgi/online.cgi?req=doc&amp;base=EXPZ&amp;n=731991&amp;date=05.04.2021&amp;dst=138527&amp;fld=134" TargetMode="External"/><Relationship Id="rId22907" Type="http://schemas.openxmlformats.org/officeDocument/2006/relationships/hyperlink" Target="https://docs7.online-sps.ru/cgi/online.cgi?req=doc&amp;base=EXPZ&amp;n=731991&amp;date=05.04.2021&amp;dst=145987&amp;fld=134" TargetMode="External"/><Relationship Id="rId34287" Type="http://schemas.openxmlformats.org/officeDocument/2006/relationships/hyperlink" Target="https://docs7.online-sps.ru/cgi/online.cgi?req=doc&amp;base=EXPZ&amp;n=731991&amp;date=05.04.2021&amp;dst=117495&amp;fld=134" TargetMode="External"/><Relationship Id="rId1199" Type="http://schemas.openxmlformats.org/officeDocument/2006/relationships/hyperlink" Target="https://docs7.online-sps.ru/cgi/online.cgi?req=doc&amp;base=EXPZ&amp;n=731991&amp;date=05.04.2021&amp;dst=140052&amp;fld=134" TargetMode="External"/><Relationship Id="rId6121" Type="http://schemas.openxmlformats.org/officeDocument/2006/relationships/hyperlink" Target="https://docs7.online-sps.ru/cgi/online.cgi?req=doc&amp;base=LAW&amp;n=371416&amp;date=05.04.2021&amp;dst=112521&amp;fld=134" TargetMode="External"/><Relationship Id="rId9691" Type="http://schemas.openxmlformats.org/officeDocument/2006/relationships/hyperlink" Target="https://docs7.online-sps.ru/cgi/online.cgi?req=doc&amp;base=EXPZ&amp;n=731991&amp;date=05.04.2021&amp;dst=150146&amp;fld=134" TargetMode="External"/><Relationship Id="rId19285" Type="http://schemas.openxmlformats.org/officeDocument/2006/relationships/hyperlink" Target="https://docs7.online-sps.ru/cgi/online.cgi?req=doc&amp;base=LAW&amp;n=371416&amp;date=05.04.2021&amp;dst=109517&amp;fld=134" TargetMode="External"/><Relationship Id="rId28950" Type="http://schemas.openxmlformats.org/officeDocument/2006/relationships/hyperlink" Target="https://docs7.online-sps.ru/cgi/online.cgi?req=doc&amp;base=EXPZ&amp;n=731991&amp;date=05.04.2021&amp;dst=150091&amp;fld=134" TargetMode="External"/><Relationship Id="rId9344" Type="http://schemas.openxmlformats.org/officeDocument/2006/relationships/hyperlink" Target="https://docs7.online-sps.ru/cgi/online.cgi?req=doc&amp;base=EXPZ&amp;n=731991&amp;date=05.04.2021&amp;dst=140050&amp;fld=134" TargetMode="External"/><Relationship Id="rId12672" Type="http://schemas.openxmlformats.org/officeDocument/2006/relationships/hyperlink" Target="https://docs7.online-sps.ru/cgi/online.cgi?req=doc&amp;base=LAW&amp;n=371416&amp;date=05.04.2021&amp;dst=111861&amp;fld=134" TargetMode="External"/><Relationship Id="rId26154" Type="http://schemas.openxmlformats.org/officeDocument/2006/relationships/hyperlink" Target="https://docs7.online-sps.ru/cgi/online.cgi?req=doc&amp;base=EXPZ&amp;n=731991&amp;date=05.04.2021&amp;dst=135362&amp;fld=134" TargetMode="External"/><Relationship Id="rId28603" Type="http://schemas.openxmlformats.org/officeDocument/2006/relationships/hyperlink" Target="https://docs7.online-sps.ru/cgi/online.cgi?req=doc&amp;base=EXPZ&amp;n=731991&amp;date=05.04.2021&amp;dst=148931&amp;fld=134" TargetMode="External"/><Relationship Id="rId30897" Type="http://schemas.openxmlformats.org/officeDocument/2006/relationships/hyperlink" Target="https://docs7.online-sps.ru/cgi/online.cgi?req=doc&amp;base=EXPZ&amp;n=731991&amp;date=05.04.2021&amp;dst=140650&amp;fld=134" TargetMode="External"/><Relationship Id="rId33370" Type="http://schemas.openxmlformats.org/officeDocument/2006/relationships/hyperlink" Target="https://docs7.online-sps.ru/cgi/online.cgi?req=doc&amp;base=EXPZ&amp;n=731991&amp;date=05.04.2021&amp;dst=152396&amp;fld=134" TargetMode="External"/><Relationship Id="rId2731" Type="http://schemas.openxmlformats.org/officeDocument/2006/relationships/hyperlink" Target="https://docs7.online-sps.ru/cgi/online.cgi?req=doc&amp;base=EXPZ&amp;n=731991&amp;date=05.04.2021&amp;dst=141033&amp;fld=134" TargetMode="External"/><Relationship Id="rId12325" Type="http://schemas.openxmlformats.org/officeDocument/2006/relationships/hyperlink" Target="https://docs7.online-sps.ru/cgi/online.cgi?req=doc&amp;base=EXPZ&amp;n=731991&amp;date=05.04.2021&amp;dst=142094&amp;fld=134" TargetMode="External"/><Relationship Id="rId15895" Type="http://schemas.openxmlformats.org/officeDocument/2006/relationships/hyperlink" Target="https://docs7.online-sps.ru/cgi/online.cgi?req=doc&amp;base=EXPZ&amp;n=731991&amp;date=05.04.2021&amp;dst=119983&amp;fld=134" TargetMode="External"/><Relationship Id="rId33023" Type="http://schemas.openxmlformats.org/officeDocument/2006/relationships/hyperlink" Target="https://docs7.online-sps.ru/cgi/online.cgi?req=doc&amp;base=EXPZ&amp;n=731991&amp;date=05.04.2021&amp;dst=142544&amp;fld=134" TargetMode="External"/><Relationship Id="rId703" Type="http://schemas.openxmlformats.org/officeDocument/2006/relationships/hyperlink" Target="https://docs7.online-sps.ru/cgi/online.cgi?req=doc&amp;base=EXPZ&amp;n=731991&amp;date=05.04.2021&amp;dst=102095&amp;fld=134" TargetMode="External"/><Relationship Id="rId5954" Type="http://schemas.openxmlformats.org/officeDocument/2006/relationships/hyperlink" Target="https://docs7.online-sps.ru/cgi/online.cgi?req=doc&amp;base=LAW&amp;n=371416&amp;date=05.04.2021&amp;dst=112379&amp;fld=134" TargetMode="External"/><Relationship Id="rId15548" Type="http://schemas.openxmlformats.org/officeDocument/2006/relationships/hyperlink" Target="https://docs7.online-sps.ru/cgi/online.cgi?req=doc&amp;base=LAW&amp;n=371416&amp;date=05.04.2021&amp;dst=112981&amp;fld=134" TargetMode="External"/><Relationship Id="rId22764" Type="http://schemas.openxmlformats.org/officeDocument/2006/relationships/hyperlink" Target="https://docs7.online-sps.ru/cgi/online.cgi?req=doc&amp;base=EXPZ&amp;n=731991&amp;date=05.04.2021&amp;dst=147058&amp;fld=134" TargetMode="External"/><Relationship Id="rId29377" Type="http://schemas.openxmlformats.org/officeDocument/2006/relationships/hyperlink" Target="https://docs7.online-sps.ru/cgi/online.cgi?req=doc&amp;base=EXPZ&amp;n=731991&amp;date=05.04.2021&amp;dst=147716&amp;fld=134" TargetMode="External"/><Relationship Id="rId36593" Type="http://schemas.openxmlformats.org/officeDocument/2006/relationships/hyperlink" Target="https://docs7.online-sps.ru/cgi/online.cgi?req=doc&amp;base=EXPZ&amp;n=731991&amp;date=05.04.2021&amp;dst=155522&amp;fld=134" TargetMode="External"/><Relationship Id="rId5607" Type="http://schemas.openxmlformats.org/officeDocument/2006/relationships/hyperlink" Target="https://docs7.online-sps.ru/cgi/online.cgi?req=doc&amp;base=EXPZ&amp;n=731991&amp;date=05.04.2021&amp;dst=136507&amp;fld=134" TargetMode="External"/><Relationship Id="rId13099" Type="http://schemas.openxmlformats.org/officeDocument/2006/relationships/hyperlink" Target="https://docs7.online-sps.ru/cgi/online.cgi?req=doc&amp;base=EXPZ&amp;n=731991&amp;date=05.04.2021&amp;dst=140544&amp;fld=134" TargetMode="External"/><Relationship Id="rId18021" Type="http://schemas.openxmlformats.org/officeDocument/2006/relationships/hyperlink" Target="https://docs7.online-sps.ru/cgi/online.cgi?req=doc&amp;base=EXPZ&amp;n=731991&amp;date=05.04.2021&amp;dst=115574&amp;fld=134" TargetMode="External"/><Relationship Id="rId22417" Type="http://schemas.openxmlformats.org/officeDocument/2006/relationships/hyperlink" Target="https://docs7.online-sps.ru/cgi/online.cgi?req=doc&amp;base=EXPZ&amp;n=731991&amp;date=05.04.2021&amp;dst=141490&amp;fld=134" TargetMode="External"/><Relationship Id="rId25987" Type="http://schemas.openxmlformats.org/officeDocument/2006/relationships/hyperlink" Target="https://docs7.online-sps.ru/cgi/online.cgi?req=doc&amp;base=EXPZ&amp;n=731991&amp;date=05.04.2021&amp;dst=100335&amp;fld=134" TargetMode="External"/><Relationship Id="rId36246" Type="http://schemas.openxmlformats.org/officeDocument/2006/relationships/hyperlink" Target="https://docs7.online-sps.ru/cgi/online.cgi?req=doc&amp;base=EXPZ&amp;n=731991&amp;date=05.04.2021&amp;dst=104415&amp;fld=134" TargetMode="External"/><Relationship Id="rId3158" Type="http://schemas.openxmlformats.org/officeDocument/2006/relationships/hyperlink" Target="https://docs7.online-sps.ru/cgi/online.cgi?req=doc&amp;base=EXPZ&amp;n=731991&amp;date=05.04.2021&amp;dst=136621&amp;fld=134" TargetMode="External"/><Relationship Id="rId28460" Type="http://schemas.openxmlformats.org/officeDocument/2006/relationships/hyperlink" Target="https://docs7.online-sps.ru/cgi/online.cgi?req=doc&amp;base=EXPZ&amp;n=731991&amp;date=05.04.2021&amp;dst=140067&amp;fld=134" TargetMode="External"/><Relationship Id="rId32856" Type="http://schemas.openxmlformats.org/officeDocument/2006/relationships/hyperlink" Target="https://docs7.online-sps.ru/cgi/online.cgi?req=doc&amp;base=EXPZ&amp;n=731991&amp;date=05.04.2021&amp;dst=144595&amp;fld=134" TargetMode="External"/><Relationship Id="rId12182" Type="http://schemas.openxmlformats.org/officeDocument/2006/relationships/hyperlink" Target="https://docs7.online-sps.ru/cgi/online.cgi?req=doc&amp;base=EXPZ&amp;n=731991&amp;date=05.04.2021&amp;dst=140764&amp;fld=134" TargetMode="External"/><Relationship Id="rId14631" Type="http://schemas.openxmlformats.org/officeDocument/2006/relationships/hyperlink" Target="https://docs7.online-sps.ru/cgi/online.cgi?req=doc&amp;base=EXPZ&amp;n=731991&amp;date=05.04.2021&amp;dst=108958&amp;fld=134" TargetMode="External"/><Relationship Id="rId28113" Type="http://schemas.openxmlformats.org/officeDocument/2006/relationships/hyperlink" Target="https://docs7.online-sps.ru/cgi/online.cgi?req=doc&amp;base=EXPZ&amp;n=731991&amp;date=05.04.2021&amp;dst=148206&amp;fld=134" TargetMode="External"/><Relationship Id="rId32509" Type="http://schemas.openxmlformats.org/officeDocument/2006/relationships/hyperlink" Target="https://docs7.online-sps.ru/cgi/online.cgi?req=doc&amp;base=EXPZ&amp;n=731991&amp;date=05.04.2021&amp;dst=137838&amp;fld=134" TargetMode="External"/><Relationship Id="rId560" Type="http://schemas.openxmlformats.org/officeDocument/2006/relationships/hyperlink" Target="https://docs7.online-sps.ru/cgi/online.cgi?req=doc&amp;base=EXPZ&amp;n=731991&amp;date=05.04.2021&amp;dst=136255&amp;fld=134" TargetMode="External"/><Relationship Id="rId2241" Type="http://schemas.openxmlformats.org/officeDocument/2006/relationships/hyperlink" Target="https://docs7.online-sps.ru/cgi/online.cgi?req=doc&amp;base=EXPZ&amp;n=731991&amp;date=05.04.2021&amp;dst=101787&amp;fld=134" TargetMode="External"/><Relationship Id="rId17854" Type="http://schemas.openxmlformats.org/officeDocument/2006/relationships/hyperlink" Target="https://docs7.online-sps.ru/cgi/online.cgi?req=doc&amp;base=EXPZ&amp;n=731991&amp;date=05.04.2021&amp;dst=102961&amp;fld=134" TargetMode="External"/><Relationship Id="rId21500" Type="http://schemas.openxmlformats.org/officeDocument/2006/relationships/hyperlink" Target="https://docs7.online-sps.ru/cgi/online.cgi?req=doc&amp;base=EXPZ&amp;n=731991&amp;date=05.04.2021&amp;dst=134837&amp;fld=134" TargetMode="External"/><Relationship Id="rId213" Type="http://schemas.openxmlformats.org/officeDocument/2006/relationships/hyperlink" Target="https://docs7.online-sps.ru/cgi/online.cgi?req=doc&amp;base=EXPZ&amp;n=731991&amp;date=05.04.2021&amp;dst=137096&amp;fld=134" TargetMode="External"/><Relationship Id="rId7913" Type="http://schemas.openxmlformats.org/officeDocument/2006/relationships/hyperlink" Target="https://docs7.online-sps.ru/cgi/online.cgi?req=doc&amp;base=EXPZ&amp;n=731991&amp;date=05.04.2021&amp;dst=135982&amp;fld=134" TargetMode="External"/><Relationship Id="rId17507" Type="http://schemas.openxmlformats.org/officeDocument/2006/relationships/hyperlink" Target="https://docs7.online-sps.ru/cgi/online.cgi?req=doc&amp;base=LAW&amp;n=371416&amp;date=05.04.2021&amp;dst=107459&amp;fld=134" TargetMode="External"/><Relationship Id="rId24723" Type="http://schemas.openxmlformats.org/officeDocument/2006/relationships/hyperlink" Target="https://docs7.online-sps.ru/cgi/online.cgi?req=doc&amp;base=EXPZ&amp;n=731991&amp;date=05.04.2021&amp;dst=141720&amp;fld=134" TargetMode="External"/><Relationship Id="rId5464" Type="http://schemas.openxmlformats.org/officeDocument/2006/relationships/hyperlink" Target="https://docs7.online-sps.ru/cgi/online.cgi?req=doc&amp;base=EXPZ&amp;n=731991&amp;date=05.04.2021&amp;dst=101852&amp;fld=134" TargetMode="External"/><Relationship Id="rId15058" Type="http://schemas.openxmlformats.org/officeDocument/2006/relationships/hyperlink" Target="https://docs7.online-sps.ru/cgi/online.cgi?req=doc&amp;base=EXPZ&amp;n=731991&amp;date=05.04.2021&amp;dst=148367&amp;fld=134" TargetMode="External"/><Relationship Id="rId22274" Type="http://schemas.openxmlformats.org/officeDocument/2006/relationships/hyperlink" Target="https://docs7.online-sps.ru/cgi/online.cgi?req=doc&amp;base=EXPZ&amp;n=731991&amp;date=05.04.2021&amp;dst=101889&amp;fld=134" TargetMode="External"/><Relationship Id="rId27946" Type="http://schemas.openxmlformats.org/officeDocument/2006/relationships/hyperlink" Target="https://docs7.online-sps.ru/cgi/online.cgi?req=doc&amp;base=EXPZ&amp;n=731991&amp;date=05.04.2021&amp;dst=141151&amp;fld=134" TargetMode="External"/><Relationship Id="rId5117" Type="http://schemas.openxmlformats.org/officeDocument/2006/relationships/hyperlink" Target="https://docs7.online-sps.ru/cgi/online.cgi?req=doc&amp;base=EXPZ&amp;n=731991&amp;date=05.04.2021&amp;dst=143701&amp;fld=134" TargetMode="External"/><Relationship Id="rId8687" Type="http://schemas.openxmlformats.org/officeDocument/2006/relationships/hyperlink" Target="https://docs7.online-sps.ru/cgi/online.cgi?req=doc&amp;base=EXPZ&amp;n=731991&amp;date=05.04.2021&amp;dst=105738&amp;fld=134" TargetMode="External"/><Relationship Id="rId11668" Type="http://schemas.openxmlformats.org/officeDocument/2006/relationships/hyperlink" Target="https://docs7.online-sps.ru/cgi/online.cgi?req=doc&amp;base=LAW&amp;n=371416&amp;date=05.04.2021&amp;dst=102806&amp;fld=134" TargetMode="External"/><Relationship Id="rId25497" Type="http://schemas.openxmlformats.org/officeDocument/2006/relationships/hyperlink" Target="https://docs7.online-sps.ru/cgi/online.cgi?req=doc&amp;base=EXPZ&amp;n=731991&amp;date=05.04.2021&amp;dst=137012&amp;fld=134" TargetMode="External"/><Relationship Id="rId34815" Type="http://schemas.openxmlformats.org/officeDocument/2006/relationships/hyperlink" Target="https://docs7.online-sps.ru/cgi/online.cgi?req=doc&amp;base=EXPZ&amp;n=731991&amp;date=05.04.2021&amp;dst=151194&amp;fld=134" TargetMode="External"/><Relationship Id="rId1727" Type="http://schemas.openxmlformats.org/officeDocument/2006/relationships/hyperlink" Target="https://docs7.online-sps.ru/cgi/online.cgi?req=doc&amp;base=EXPZ&amp;n=731991&amp;date=05.04.2021&amp;dst=137309&amp;fld=134" TargetMode="External"/><Relationship Id="rId14141" Type="http://schemas.openxmlformats.org/officeDocument/2006/relationships/hyperlink" Target="https://docs7.online-sps.ru/cgi/online.cgi?req=doc&amp;base=EXPZ&amp;n=731991&amp;date=05.04.2021&amp;dst=148197&amp;fld=134" TargetMode="External"/><Relationship Id="rId32366" Type="http://schemas.openxmlformats.org/officeDocument/2006/relationships/hyperlink" Target="https://docs7.online-sps.ru/cgi/online.cgi?req=doc&amp;base=EXPZ&amp;n=731991&amp;date=05.04.2021&amp;dst=148405&amp;fld=134" TargetMode="External"/><Relationship Id="rId4200" Type="http://schemas.openxmlformats.org/officeDocument/2006/relationships/hyperlink" Target="https://docs7.online-sps.ru/cgi/online.cgi?req=doc&amp;base=EXPZ&amp;n=731991&amp;date=05.04.2021&amp;dst=112950&amp;fld=134" TargetMode="External"/><Relationship Id="rId7770" Type="http://schemas.openxmlformats.org/officeDocument/2006/relationships/hyperlink" Target="https://docs7.online-sps.ru/cgi/online.cgi?req=doc&amp;base=EXPZ&amp;n=731991&amp;date=05.04.2021&amp;dst=135771&amp;fld=134" TargetMode="External"/><Relationship Id="rId17364" Type="http://schemas.openxmlformats.org/officeDocument/2006/relationships/hyperlink" Target="https://docs7.online-sps.ru/cgi/online.cgi?req=doc&amp;base=LAW&amp;n=371416&amp;date=05.04.2021&amp;dst=107245&amp;fld=134" TargetMode="External"/><Relationship Id="rId19813" Type="http://schemas.openxmlformats.org/officeDocument/2006/relationships/hyperlink" Target="https://docs7.online-sps.ru/cgi/online.cgi?req=doc&amp;base=EXPZ&amp;n=731991&amp;date=05.04.2021&amp;dst=151911&amp;fld=134" TargetMode="External"/><Relationship Id="rId21010" Type="http://schemas.openxmlformats.org/officeDocument/2006/relationships/hyperlink" Target="https://docs7.online-sps.ru/cgi/online.cgi?req=doc&amp;base=EXPZ&amp;n=731991&amp;date=05.04.2021&amp;dst=155537&amp;fld=134" TargetMode="External"/><Relationship Id="rId32019" Type="http://schemas.openxmlformats.org/officeDocument/2006/relationships/hyperlink" Target="https://docs7.online-sps.ru/cgi/online.cgi?req=doc&amp;base=EXPZ&amp;n=731991&amp;date=05.04.2021&amp;dst=109182&amp;fld=134" TargetMode="External"/><Relationship Id="rId35589" Type="http://schemas.openxmlformats.org/officeDocument/2006/relationships/hyperlink" Target="https://docs7.online-sps.ru/cgi/online.cgi?req=doc&amp;base=EXPZ&amp;n=731991&amp;date=05.04.2021&amp;dst=151863&amp;fld=134" TargetMode="External"/><Relationship Id="rId7423" Type="http://schemas.openxmlformats.org/officeDocument/2006/relationships/hyperlink" Target="https://docs7.online-sps.ru/cgi/online.cgi?req=doc&amp;base=EXPZ&amp;n=731991&amp;date=05.04.2021&amp;dst=134978&amp;fld=134" TargetMode="External"/><Relationship Id="rId10751" Type="http://schemas.openxmlformats.org/officeDocument/2006/relationships/hyperlink" Target="https://docs7.online-sps.ru/cgi/online.cgi?req=doc&amp;base=EXPZ&amp;n=731991&amp;date=05.04.2021&amp;dst=101574&amp;fld=134" TargetMode="External"/><Relationship Id="rId17017" Type="http://schemas.openxmlformats.org/officeDocument/2006/relationships/hyperlink" Target="https://docs7.online-sps.ru/cgi/online.cgi?req=doc&amp;base=EXPZ&amp;n=731991&amp;date=05.04.2021&amp;dst=150157&amp;fld=134" TargetMode="External"/><Relationship Id="rId24233" Type="http://schemas.openxmlformats.org/officeDocument/2006/relationships/hyperlink" Target="https://docs7.online-sps.ru/cgi/online.cgi?req=doc&amp;base=EXPZ&amp;n=731991&amp;date=05.04.2021&amp;dst=144127&amp;fld=134" TargetMode="External"/><Relationship Id="rId24580" Type="http://schemas.openxmlformats.org/officeDocument/2006/relationships/hyperlink" Target="https://docs7.online-sps.ru/cgi/online.cgi?req=doc&amp;base=EXPZ&amp;n=731991&amp;date=05.04.2021&amp;dst=141370&amp;fld=134" TargetMode="External"/><Relationship Id="rId10404" Type="http://schemas.openxmlformats.org/officeDocument/2006/relationships/hyperlink" Target="https://docs7.online-sps.ru/cgi/online.cgi?req=doc&amp;base=LAW&amp;n=371416&amp;date=05.04.2021&amp;dst=105295&amp;fld=134" TargetMode="External"/><Relationship Id="rId13974" Type="http://schemas.openxmlformats.org/officeDocument/2006/relationships/hyperlink" Target="https://docs7.online-sps.ru/cgi/online.cgi?req=doc&amp;base=EXPZ&amp;n=731991&amp;date=05.04.2021&amp;dst=140899&amp;fld=134" TargetMode="External"/><Relationship Id="rId29905" Type="http://schemas.openxmlformats.org/officeDocument/2006/relationships/hyperlink" Target="https://docs7.online-sps.ru/cgi/online.cgi?req=doc&amp;base=EXPZ&amp;n=731991&amp;date=05.04.2021&amp;dst=136158&amp;fld=134" TargetMode="External"/><Relationship Id="rId31102" Type="http://schemas.openxmlformats.org/officeDocument/2006/relationships/hyperlink" Target="https://docs7.online-sps.ru/cgi/online.cgi?req=doc&amp;base=EXPZ&amp;n=731991&amp;date=05.04.2021&amp;dst=115094&amp;fld=134" TargetMode="External"/><Relationship Id="rId8197" Type="http://schemas.openxmlformats.org/officeDocument/2006/relationships/hyperlink" Target="https://docs7.online-sps.ru/cgi/online.cgi?req=doc&amp;base=EXPZ&amp;n=731991&amp;date=05.04.2021&amp;dst=141236&amp;fld=134" TargetMode="External"/><Relationship Id="rId13627" Type="http://schemas.openxmlformats.org/officeDocument/2006/relationships/hyperlink" Target="https://docs7.online-sps.ru/cgi/online.cgi?req=doc&amp;base=EXPZ&amp;n=731991&amp;date=05.04.2021&amp;dst=142437&amp;fld=134" TargetMode="External"/><Relationship Id="rId20843" Type="http://schemas.openxmlformats.org/officeDocument/2006/relationships/hyperlink" Target="https://docs7.online-sps.ru/cgi/online.cgi?req=doc&amp;base=EXPZ&amp;n=731991&amp;date=05.04.2021&amp;dst=123152&amp;fld=134" TargetMode="External"/><Relationship Id="rId27456" Type="http://schemas.openxmlformats.org/officeDocument/2006/relationships/hyperlink" Target="https://docs7.online-sps.ru/cgi/online.cgi?req=doc&amp;base=EXPZ&amp;n=731991&amp;date=05.04.2021&amp;dst=141261&amp;fld=134" TargetMode="External"/><Relationship Id="rId34672" Type="http://schemas.openxmlformats.org/officeDocument/2006/relationships/hyperlink" Target="https://docs7.online-sps.ru/cgi/online.cgi?req=doc&amp;base=EXPZ&amp;n=731991&amp;date=05.04.2021&amp;dst=150966&amp;fld=134" TargetMode="External"/><Relationship Id="rId1584" Type="http://schemas.openxmlformats.org/officeDocument/2006/relationships/hyperlink" Target="https://docs7.online-sps.ru/cgi/online.cgi?req=doc&amp;base=EXPZ&amp;n=731991&amp;date=05.04.2021&amp;dst=144808&amp;fld=134" TargetMode="External"/><Relationship Id="rId11178" Type="http://schemas.openxmlformats.org/officeDocument/2006/relationships/hyperlink" Target="https://docs7.online-sps.ru/cgi/online.cgi?req=doc&amp;base=EXPZ&amp;n=731991&amp;date=05.04.2021&amp;dst=136347&amp;fld=134" TargetMode="External"/><Relationship Id="rId16100" Type="http://schemas.openxmlformats.org/officeDocument/2006/relationships/hyperlink" Target="https://docs7.online-sps.ru/cgi/online.cgi?req=doc&amp;base=EXPZ&amp;n=731991&amp;date=05.04.2021&amp;dst=152269&amp;fld=134" TargetMode="External"/><Relationship Id="rId19670" Type="http://schemas.openxmlformats.org/officeDocument/2006/relationships/hyperlink" Target="https://docs7.online-sps.ru/cgi/online.cgi?req=doc&amp;base=EXPZ&amp;n=731991&amp;date=05.04.2021&amp;dst=151727&amp;fld=134" TargetMode="External"/><Relationship Id="rId27109" Type="http://schemas.openxmlformats.org/officeDocument/2006/relationships/hyperlink" Target="https://docs7.online-sps.ru/cgi/online.cgi?req=doc&amp;base=EXPZ&amp;n=731991&amp;date=05.04.2021&amp;dst=135887&amp;fld=134" TargetMode="External"/><Relationship Id="rId34325" Type="http://schemas.openxmlformats.org/officeDocument/2006/relationships/hyperlink" Target="https://docs7.online-sps.ru/cgi/online.cgi?req=doc&amp;base=EXPZ&amp;n=731991&amp;date=05.04.2021&amp;dst=150324&amp;fld=134" TargetMode="External"/><Relationship Id="rId1237" Type="http://schemas.openxmlformats.org/officeDocument/2006/relationships/hyperlink" Target="https://docs7.online-sps.ru/cgi/online.cgi?req=doc&amp;base=EXPZ&amp;n=731991&amp;date=05.04.2021&amp;dst=111885&amp;fld=134" TargetMode="External"/><Relationship Id="rId6909" Type="http://schemas.openxmlformats.org/officeDocument/2006/relationships/hyperlink" Target="https://docs7.online-sps.ru/cgi/online.cgi?req=doc&amp;base=EXPZ&amp;n=731991&amp;date=05.04.2021&amp;dst=135077&amp;fld=134" TargetMode="External"/><Relationship Id="rId19323" Type="http://schemas.openxmlformats.org/officeDocument/2006/relationships/hyperlink" Target="https://docs7.online-sps.ru/cgi/online.cgi?req=doc&amp;base=LAW&amp;n=371416&amp;date=05.04.2021&amp;dst=109749&amp;fld=134" TargetMode="External"/><Relationship Id="rId23719" Type="http://schemas.openxmlformats.org/officeDocument/2006/relationships/hyperlink" Target="https://docs7.online-sps.ru/cgi/online.cgi?req=doc&amp;base=EXPZ&amp;n=731991&amp;date=05.04.2021&amp;dst=151669&amp;fld=134" TargetMode="External"/><Relationship Id="rId30935" Type="http://schemas.openxmlformats.org/officeDocument/2006/relationships/hyperlink" Target="https://docs7.online-sps.ru/cgi/online.cgi?req=doc&amp;base=EXPZ&amp;n=731991&amp;date=05.04.2021&amp;dst=140701&amp;fld=134" TargetMode="External"/><Relationship Id="rId37548" Type="http://schemas.openxmlformats.org/officeDocument/2006/relationships/hyperlink" Target="https://docs7.online-sps.ru/cgi/online.cgi?req=doc&amp;base=EXPZ&amp;n=731991&amp;date=05.04.2021&amp;dst=139287&amp;fld=134" TargetMode="External"/><Relationship Id="rId7280" Type="http://schemas.openxmlformats.org/officeDocument/2006/relationships/hyperlink" Target="https://docs7.online-sps.ru/cgi/online.cgi?req=doc&amp;base=EXPZ&amp;n=731991&amp;date=05.04.2021&amp;dst=135842&amp;fld=134" TargetMode="External"/><Relationship Id="rId10261" Type="http://schemas.openxmlformats.org/officeDocument/2006/relationships/hyperlink" Target="https://docs7.online-sps.ru/cgi/online.cgi?req=doc&amp;base=EXPZ&amp;n=731991&amp;date=05.04.2021&amp;dst=147414&amp;fld=134" TargetMode="External"/><Relationship Id="rId12710" Type="http://schemas.openxmlformats.org/officeDocument/2006/relationships/hyperlink" Target="https://docs7.online-sps.ru/cgi/online.cgi?req=doc&amp;base=LAW&amp;n=371416&amp;date=05.04.2021&amp;dst=111779&amp;fld=134" TargetMode="External"/><Relationship Id="rId24090" Type="http://schemas.openxmlformats.org/officeDocument/2006/relationships/hyperlink" Target="https://docs7.online-sps.ru/cgi/online.cgi?req=doc&amp;base=EXPZ&amp;n=731991&amp;date=05.04.2021&amp;dst=143896&amp;fld=134" TargetMode="External"/><Relationship Id="rId35099" Type="http://schemas.openxmlformats.org/officeDocument/2006/relationships/hyperlink" Target="https://docs7.online-sps.ru/cgi/online.cgi?req=doc&amp;base=EXPZ&amp;n=731991&amp;date=05.04.2021&amp;dst=145654&amp;fld=134" TargetMode="External"/><Relationship Id="rId15933" Type="http://schemas.openxmlformats.org/officeDocument/2006/relationships/hyperlink" Target="https://docs7.online-sps.ru/cgi/online.cgi?req=doc&amp;base=EXPZ&amp;n=731991&amp;date=05.04.2021&amp;dst=152651&amp;fld=134" TargetMode="External"/><Relationship Id="rId29762" Type="http://schemas.openxmlformats.org/officeDocument/2006/relationships/hyperlink" Target="https://docs7.online-sps.ru/cgi/online.cgi?req=doc&amp;base=EXPZ&amp;n=731991&amp;date=05.04.2021&amp;dst=149780&amp;fld=134" TargetMode="External"/><Relationship Id="rId3890" Type="http://schemas.openxmlformats.org/officeDocument/2006/relationships/hyperlink" Target="https://docs7.online-sps.ru/cgi/online.cgi?req=doc&amp;base=EXPZ&amp;n=731991&amp;date=05.04.2021&amp;dst=146949&amp;fld=134" TargetMode="External"/><Relationship Id="rId13484" Type="http://schemas.openxmlformats.org/officeDocument/2006/relationships/hyperlink" Target="https://docs7.online-sps.ru/cgi/online.cgi?req=doc&amp;base=EXPZ&amp;n=731991&amp;date=05.04.2021&amp;dst=149786&amp;fld=134" TargetMode="External"/><Relationship Id="rId22802" Type="http://schemas.openxmlformats.org/officeDocument/2006/relationships/hyperlink" Target="https://docs7.online-sps.ru/cgi/online.cgi?req=doc&amp;base=EXPZ&amp;n=731991&amp;date=05.04.2021&amp;dst=136937&amp;fld=134" TargetMode="External"/><Relationship Id="rId29415" Type="http://schemas.openxmlformats.org/officeDocument/2006/relationships/hyperlink" Target="https://docs7.online-sps.ru/cgi/online.cgi?req=doc&amp;base=EXPZ&amp;n=731991&amp;date=05.04.2021&amp;dst=147785&amp;fld=134" TargetMode="External"/><Relationship Id="rId34182" Type="http://schemas.openxmlformats.org/officeDocument/2006/relationships/hyperlink" Target="https://docs7.online-sps.ru/cgi/online.cgi?req=doc&amp;base=EXPZ&amp;n=731991&amp;date=05.04.2021&amp;dst=148760&amp;fld=134" TargetMode="External"/><Relationship Id="rId36631" Type="http://schemas.openxmlformats.org/officeDocument/2006/relationships/hyperlink" Target="https://docs7.online-sps.ru/cgi/online.cgi?req=doc&amp;base=EXPZ&amp;n=731991&amp;date=05.04.2021&amp;dst=155583&amp;fld=134" TargetMode="External"/><Relationship Id="rId1094" Type="http://schemas.openxmlformats.org/officeDocument/2006/relationships/hyperlink" Target="https://docs7.online-sps.ru/cgi/online.cgi?req=doc&amp;base=EXPZ&amp;n=731991&amp;date=05.04.2021&amp;dst=141272&amp;fld=134" TargetMode="External"/><Relationship Id="rId3543" Type="http://schemas.openxmlformats.org/officeDocument/2006/relationships/hyperlink" Target="https://docs7.online-sps.ru/cgi/online.cgi?req=doc&amp;base=EXPZ&amp;n=731991&amp;date=05.04.2021&amp;dst=146235&amp;fld=134" TargetMode="External"/><Relationship Id="rId13137" Type="http://schemas.openxmlformats.org/officeDocument/2006/relationships/hyperlink" Target="https://docs7.online-sps.ru/cgi/online.cgi?req=doc&amp;base=EXPZ&amp;n=731991&amp;date=05.04.2021&amp;dst=140590&amp;fld=134" TargetMode="External"/><Relationship Id="rId18809" Type="http://schemas.openxmlformats.org/officeDocument/2006/relationships/hyperlink" Target="https://docs7.online-sps.ru/cgi/online.cgi?req=doc&amp;base=EXPZ&amp;n=731991&amp;date=05.04.2021&amp;dst=137061&amp;fld=134" TargetMode="External"/><Relationship Id="rId20353" Type="http://schemas.openxmlformats.org/officeDocument/2006/relationships/hyperlink" Target="https://docs7.online-sps.ru/cgi/online.cgi?req=doc&amp;base=EXPZ&amp;n=731991&amp;date=05.04.2021&amp;dst=104242&amp;fld=134" TargetMode="External"/><Relationship Id="rId6766" Type="http://schemas.openxmlformats.org/officeDocument/2006/relationships/hyperlink" Target="https://docs7.online-sps.ru/cgi/online.cgi?req=doc&amp;base=EXPZ&amp;n=731991&amp;date=05.04.2021&amp;dst=135037&amp;fld=134" TargetMode="External"/><Relationship Id="rId19180" Type="http://schemas.openxmlformats.org/officeDocument/2006/relationships/hyperlink" Target="https://docs7.online-sps.ru/cgi/online.cgi?req=doc&amp;base=LAW&amp;n=371416&amp;date=05.04.2021&amp;dst=110813&amp;fld=134" TargetMode="External"/><Relationship Id="rId20006" Type="http://schemas.openxmlformats.org/officeDocument/2006/relationships/hyperlink" Target="https://docs7.online-sps.ru/cgi/online.cgi?req=doc&amp;base=LAW&amp;n=371416&amp;date=05.04.2021&amp;dst=108137&amp;fld=134" TargetMode="External"/><Relationship Id="rId23576" Type="http://schemas.openxmlformats.org/officeDocument/2006/relationships/hyperlink" Target="https://docs7.online-sps.ru/cgi/online.cgi?req=doc&amp;base=EXPZ&amp;n=731991&amp;date=05.04.2021&amp;dst=143401&amp;fld=134" TargetMode="External"/><Relationship Id="rId30792" Type="http://schemas.openxmlformats.org/officeDocument/2006/relationships/hyperlink" Target="https://docs7.online-sps.ru/cgi/online.cgi?req=doc&amp;base=LAW&amp;n=371416&amp;date=05.04.2021&amp;dst=103000&amp;fld=134" TargetMode="External"/><Relationship Id="rId6419" Type="http://schemas.openxmlformats.org/officeDocument/2006/relationships/hyperlink" Target="https://docs7.online-sps.ru/cgi/online.cgi?req=doc&amp;base=EXPZ&amp;n=731991&amp;date=05.04.2021&amp;dst=138075&amp;fld=134" TargetMode="External"/><Relationship Id="rId9989" Type="http://schemas.openxmlformats.org/officeDocument/2006/relationships/hyperlink" Target="https://docs7.online-sps.ru/cgi/online.cgi?req=doc&amp;base=EXPZ&amp;n=731991&amp;date=05.04.2021&amp;dst=147709&amp;fld=134" TargetMode="External"/><Relationship Id="rId12220" Type="http://schemas.openxmlformats.org/officeDocument/2006/relationships/hyperlink" Target="https://docs7.online-sps.ru/cgi/online.cgi?req=doc&amp;base=EXPZ&amp;n=731991&amp;date=05.04.2021&amp;dst=140673&amp;fld=134" TargetMode="External"/><Relationship Id="rId23229" Type="http://schemas.openxmlformats.org/officeDocument/2006/relationships/hyperlink" Target="https://docs7.online-sps.ru/cgi/online.cgi?req=doc&amp;base=EXPZ&amp;n=731991&amp;date=05.04.2021&amp;dst=137456&amp;fld=134" TargetMode="External"/><Relationship Id="rId26799" Type="http://schemas.openxmlformats.org/officeDocument/2006/relationships/hyperlink" Target="https://docs7.online-sps.ru/cgi/online.cgi?req=doc&amp;base=EXPZ&amp;n=731991&amp;date=05.04.2021&amp;dst=135371&amp;fld=134" TargetMode="External"/><Relationship Id="rId30445" Type="http://schemas.openxmlformats.org/officeDocument/2006/relationships/hyperlink" Target="https://docs7.online-sps.ru/cgi/online.cgi?req=doc&amp;base=EXPZ&amp;n=731991&amp;date=05.04.2021&amp;dst=102507&amp;fld=134" TargetMode="External"/><Relationship Id="rId37058" Type="http://schemas.openxmlformats.org/officeDocument/2006/relationships/hyperlink" Target="https://docs7.online-sps.ru/cgi/online.cgi?req=doc&amp;base=EXPZ&amp;n=731991&amp;date=05.04.2021&amp;dst=124515&amp;fld=134" TargetMode="External"/><Relationship Id="rId15790" Type="http://schemas.openxmlformats.org/officeDocument/2006/relationships/hyperlink" Target="https://docs7.online-sps.ru/cgi/online.cgi?req=doc&amp;base=EXPZ&amp;n=731991&amp;date=05.04.2021&amp;dst=152364&amp;fld=134" TargetMode="External"/><Relationship Id="rId29272" Type="http://schemas.openxmlformats.org/officeDocument/2006/relationships/hyperlink" Target="https://docs7.online-sps.ru/cgi/online.cgi?req=doc&amp;base=EXPZ&amp;n=731991&amp;date=05.04.2021&amp;dst=147479&amp;fld=134" TargetMode="External"/><Relationship Id="rId33668" Type="http://schemas.openxmlformats.org/officeDocument/2006/relationships/hyperlink" Target="https://docs7.online-sps.ru/cgi/online.cgi?req=doc&amp;base=EXPZ&amp;n=731991&amp;date=05.04.2021&amp;dst=137177&amp;fld=134" TargetMode="External"/><Relationship Id="rId5502" Type="http://schemas.openxmlformats.org/officeDocument/2006/relationships/hyperlink" Target="https://docs7.online-sps.ru/cgi/online.cgi?req=doc&amp;base=EXPZ&amp;n=731991&amp;date=05.04.2021&amp;dst=101944&amp;fld=134" TargetMode="External"/><Relationship Id="rId15443" Type="http://schemas.openxmlformats.org/officeDocument/2006/relationships/hyperlink" Target="https://docs7.online-sps.ru/cgi/online.cgi?req=doc&amp;base=EXPZ&amp;n=731991&amp;date=05.04.2021&amp;dst=141328&amp;fld=134" TargetMode="External"/><Relationship Id="rId22312" Type="http://schemas.openxmlformats.org/officeDocument/2006/relationships/hyperlink" Target="https://docs7.online-sps.ru/cgi/online.cgi?req=doc&amp;base=EXPZ&amp;n=731991&amp;date=05.04.2021&amp;dst=137963&amp;fld=134" TargetMode="External"/><Relationship Id="rId36141" Type="http://schemas.openxmlformats.org/officeDocument/2006/relationships/hyperlink" Target="https://docs7.online-sps.ru/cgi/online.cgi?req=doc&amp;base=EXPZ&amp;n=731991&amp;date=05.04.2021&amp;dst=104218&amp;fld=134" TargetMode="External"/><Relationship Id="rId3053" Type="http://schemas.openxmlformats.org/officeDocument/2006/relationships/hyperlink" Target="https://docs7.online-sps.ru/cgi/online.cgi?req=doc&amp;base=EXPZ&amp;n=731991&amp;date=05.04.2021&amp;dst=108708&amp;fld=134" TargetMode="External"/><Relationship Id="rId18666" Type="http://schemas.openxmlformats.org/officeDocument/2006/relationships/hyperlink" Target="https://docs7.online-sps.ru/cgi/online.cgi?req=doc&amp;base=EXPZ&amp;n=731991&amp;date=05.04.2021&amp;dst=144875&amp;fld=134" TargetMode="External"/><Relationship Id="rId25882" Type="http://schemas.openxmlformats.org/officeDocument/2006/relationships/hyperlink" Target="https://docs7.online-sps.ru/cgi/online.cgi?req=doc&amp;base=EXPZ&amp;n=731991&amp;date=05.04.2021&amp;dst=135475&amp;fld=134" TargetMode="External"/><Relationship Id="rId6276" Type="http://schemas.openxmlformats.org/officeDocument/2006/relationships/hyperlink" Target="https://docs7.online-sps.ru/cgi/online.cgi?req=doc&amp;base=LAW&amp;n=371416&amp;date=05.04.2021&amp;dst=112551&amp;fld=134" TargetMode="External"/><Relationship Id="rId8725" Type="http://schemas.openxmlformats.org/officeDocument/2006/relationships/hyperlink" Target="https://docs7.online-sps.ru/cgi/online.cgi?req=doc&amp;base=EXPZ&amp;n=731991&amp;date=05.04.2021&amp;dst=139847&amp;fld=134" TargetMode="External"/><Relationship Id="rId11706" Type="http://schemas.openxmlformats.org/officeDocument/2006/relationships/hyperlink" Target="https://docs7.online-sps.ru/cgi/online.cgi?req=doc&amp;base=LAW&amp;n=371416&amp;date=05.04.2021&amp;dst=102644&amp;fld=134" TargetMode="External"/><Relationship Id="rId18319" Type="http://schemas.openxmlformats.org/officeDocument/2006/relationships/hyperlink" Target="https://docs7.online-sps.ru/cgi/online.cgi?req=doc&amp;base=LAW&amp;n=371416&amp;date=05.04.2021&amp;dst=112335&amp;fld=134" TargetMode="External"/><Relationship Id="rId23086" Type="http://schemas.openxmlformats.org/officeDocument/2006/relationships/hyperlink" Target="https://docs7.online-sps.ru/cgi/online.cgi?req=doc&amp;base=EXPZ&amp;n=731991&amp;date=05.04.2021&amp;dst=151684&amp;fld=134" TargetMode="External"/><Relationship Id="rId25535" Type="http://schemas.openxmlformats.org/officeDocument/2006/relationships/hyperlink" Target="https://docs7.online-sps.ru/cgi/online.cgi?req=doc&amp;base=EXPZ&amp;n=731991&amp;date=05.04.2021&amp;dst=103697&amp;fld=134" TargetMode="External"/><Relationship Id="rId32751" Type="http://schemas.openxmlformats.org/officeDocument/2006/relationships/hyperlink" Target="https://docs7.online-sps.ru/cgi/online.cgi?req=doc&amp;base=EXPZ&amp;n=731991&amp;date=05.04.2021&amp;dst=151661&amp;fld=134" TargetMode="External"/><Relationship Id="rId14929" Type="http://schemas.openxmlformats.org/officeDocument/2006/relationships/hyperlink" Target="https://docs7.online-sps.ru/cgi/online.cgi?req=doc&amp;base=EXPZ&amp;n=731991&amp;date=05.04.2021&amp;dst=142924&amp;fld=134" TargetMode="External"/><Relationship Id="rId28758" Type="http://schemas.openxmlformats.org/officeDocument/2006/relationships/hyperlink" Target="https://docs7.online-sps.ru/cgi/online.cgi?req=doc&amp;base=EXPZ&amp;n=731991&amp;date=05.04.2021&amp;dst=141461&amp;fld=134" TargetMode="External"/><Relationship Id="rId32404" Type="http://schemas.openxmlformats.org/officeDocument/2006/relationships/hyperlink" Target="https://docs7.online-sps.ru/cgi/online.cgi?req=doc&amp;base=EXPZ&amp;n=731991&amp;date=05.04.2021&amp;dst=116261&amp;fld=134" TargetMode="External"/><Relationship Id="rId35974" Type="http://schemas.openxmlformats.org/officeDocument/2006/relationships/hyperlink" Target="https://docs7.online-sps.ru/cgi/online.cgi?req=doc&amp;base=EXPZ&amp;n=731991&amp;date=05.04.2021&amp;dst=137934&amp;fld=134" TargetMode="External"/><Relationship Id="rId2886" Type="http://schemas.openxmlformats.org/officeDocument/2006/relationships/hyperlink" Target="https://docs7.online-sps.ru/cgi/online.cgi?req=doc&amp;base=EXPZ&amp;n=731991&amp;date=05.04.2021&amp;dst=111300&amp;fld=134" TargetMode="External"/><Relationship Id="rId9499" Type="http://schemas.openxmlformats.org/officeDocument/2006/relationships/hyperlink" Target="https://docs7.online-sps.ru/cgi/online.cgi?req=doc&amp;base=EXPZ&amp;n=731991&amp;date=05.04.2021&amp;dst=145168&amp;fld=134" TargetMode="External"/><Relationship Id="rId17402" Type="http://schemas.openxmlformats.org/officeDocument/2006/relationships/hyperlink" Target="https://docs7.online-sps.ru/cgi/online.cgi?req=doc&amp;base=LAW&amp;n=371416&amp;date=05.04.2021&amp;dst=107467&amp;fld=134" TargetMode="External"/><Relationship Id="rId35627" Type="http://schemas.openxmlformats.org/officeDocument/2006/relationships/hyperlink" Target="https://docs7.online-sps.ru/cgi/online.cgi?req=doc&amp;base=EXPZ&amp;n=731991&amp;date=05.04.2021&amp;dst=151949&amp;fld=134" TargetMode="External"/><Relationship Id="rId858" Type="http://schemas.openxmlformats.org/officeDocument/2006/relationships/hyperlink" Target="https://docs7.online-sps.ru/cgi/online.cgi?req=doc&amp;base=EXPZ&amp;n=731991&amp;date=05.04.2021&amp;dst=140377&amp;fld=134" TargetMode="External"/><Relationship Id="rId2539" Type="http://schemas.openxmlformats.org/officeDocument/2006/relationships/hyperlink" Target="https://docs7.online-sps.ru/cgi/online.cgi?req=doc&amp;base=EXPZ&amp;n=731991&amp;date=05.04.2021&amp;dst=140282&amp;fld=134" TargetMode="External"/><Relationship Id="rId33178" Type="http://schemas.openxmlformats.org/officeDocument/2006/relationships/hyperlink" Target="https://docs7.online-sps.ru/cgi/online.cgi?req=doc&amp;base=EXPZ&amp;n=731991&amp;date=05.04.2021&amp;dst=152038&amp;fld=134" TargetMode="External"/><Relationship Id="rId5012" Type="http://schemas.openxmlformats.org/officeDocument/2006/relationships/hyperlink" Target="https://docs7.online-sps.ru/cgi/online.cgi?req=doc&amp;base=EXPZ&amp;n=731991&amp;date=05.04.2021&amp;dst=144040&amp;fld=134" TargetMode="External"/><Relationship Id="rId8582" Type="http://schemas.openxmlformats.org/officeDocument/2006/relationships/hyperlink" Target="https://docs7.online-sps.ru/cgi/online.cgi?req=doc&amp;base=LAW&amp;n=371416&amp;date=05.04.2021&amp;dst=110333&amp;fld=134" TargetMode="External"/><Relationship Id="rId18176" Type="http://schemas.openxmlformats.org/officeDocument/2006/relationships/hyperlink" Target="https://docs7.online-sps.ru/cgi/online.cgi?req=doc&amp;base=LAW&amp;n=371416&amp;date=05.04.2021&amp;dst=112231&amp;fld=134" TargetMode="External"/><Relationship Id="rId25392" Type="http://schemas.openxmlformats.org/officeDocument/2006/relationships/hyperlink" Target="https://docs7.online-sps.ru/cgi/online.cgi?req=doc&amp;base=EXPZ&amp;n=731991&amp;date=05.04.2021&amp;dst=136810&amp;fld=134" TargetMode="External"/><Relationship Id="rId27841" Type="http://schemas.openxmlformats.org/officeDocument/2006/relationships/hyperlink" Target="https://docs7.online-sps.ru/cgi/online.cgi?req=doc&amp;base=EXPZ&amp;n=731991&amp;date=05.04.2021&amp;dst=107137&amp;fld=134" TargetMode="External"/><Relationship Id="rId8235" Type="http://schemas.openxmlformats.org/officeDocument/2006/relationships/hyperlink" Target="https://docs7.online-sps.ru/cgi/online.cgi?req=doc&amp;base=LAW&amp;n=371416&amp;date=05.04.2021&amp;dst=102122&amp;fld=134" TargetMode="External"/><Relationship Id="rId11563" Type="http://schemas.openxmlformats.org/officeDocument/2006/relationships/hyperlink" Target="https://docs7.online-sps.ru/cgi/online.cgi?req=doc&amp;base=EXPZ&amp;n=731991&amp;date=05.04.2021&amp;dst=136795&amp;fld=134" TargetMode="External"/><Relationship Id="rId25045" Type="http://schemas.openxmlformats.org/officeDocument/2006/relationships/hyperlink" Target="https://docs7.online-sps.ru/cgi/online.cgi?req=doc&amp;base=EXPZ&amp;n=731991&amp;date=05.04.2021&amp;dst=101852&amp;fld=134" TargetMode="External"/><Relationship Id="rId32261" Type="http://schemas.openxmlformats.org/officeDocument/2006/relationships/hyperlink" Target="https://docs7.online-sps.ru/cgi/online.cgi?req=doc&amp;base=EXPZ&amp;n=731991&amp;date=05.04.2021&amp;dst=109758&amp;fld=134" TargetMode="External"/><Relationship Id="rId34710" Type="http://schemas.openxmlformats.org/officeDocument/2006/relationships/hyperlink" Target="https://docs7.online-sps.ru/cgi/online.cgi?req=doc&amp;base=EXPZ&amp;n=731991&amp;date=05.04.2021&amp;dst=151025&amp;fld=134" TargetMode="External"/><Relationship Id="rId1622" Type="http://schemas.openxmlformats.org/officeDocument/2006/relationships/hyperlink" Target="https://docs7.online-sps.ru/cgi/online.cgi?req=doc&amp;base=EXPZ&amp;n=731991&amp;date=05.04.2021&amp;dst=117496&amp;fld=134" TargetMode="External"/><Relationship Id="rId11216" Type="http://schemas.openxmlformats.org/officeDocument/2006/relationships/hyperlink" Target="https://docs7.online-sps.ru/cgi/online.cgi?req=doc&amp;base=EXPZ&amp;n=731991&amp;date=05.04.2021&amp;dst=136466&amp;fld=134" TargetMode="External"/><Relationship Id="rId14786" Type="http://schemas.openxmlformats.org/officeDocument/2006/relationships/hyperlink" Target="https://docs7.online-sps.ru/cgi/online.cgi?req=doc&amp;base=EXPZ&amp;n=731991&amp;date=05.04.2021&amp;dst=109212&amp;fld=134" TargetMode="External"/><Relationship Id="rId4845" Type="http://schemas.openxmlformats.org/officeDocument/2006/relationships/hyperlink" Target="https://docs7.online-sps.ru/cgi/online.cgi?req=doc&amp;base=EXPZ&amp;n=731991&amp;date=05.04.2021&amp;dst=143793&amp;fld=134" TargetMode="External"/><Relationship Id="rId14439" Type="http://schemas.openxmlformats.org/officeDocument/2006/relationships/hyperlink" Target="https://docs7.online-sps.ru/cgi/online.cgi?req=doc&amp;base=LAW&amp;n=371416&amp;date=05.04.2021&amp;dst=109137&amp;fld=134" TargetMode="External"/><Relationship Id="rId21655" Type="http://schemas.openxmlformats.org/officeDocument/2006/relationships/hyperlink" Target="https://docs7.online-sps.ru/cgi/online.cgi?req=doc&amp;base=EXPZ&amp;n=731991&amp;date=05.04.2021&amp;dst=104653&amp;fld=134" TargetMode="External"/><Relationship Id="rId28268" Type="http://schemas.openxmlformats.org/officeDocument/2006/relationships/hyperlink" Target="https://docs7.online-sps.ru/cgi/online.cgi?req=doc&amp;base=EXPZ&amp;n=731991&amp;date=05.04.2021&amp;dst=139711&amp;fld=134" TargetMode="External"/><Relationship Id="rId35484" Type="http://schemas.openxmlformats.org/officeDocument/2006/relationships/hyperlink" Target="https://docs7.online-sps.ru/cgi/online.cgi?req=doc&amp;base=LAW&amp;n=371416&amp;date=05.04.2021&amp;dst=109533&amp;fld=134" TargetMode="External"/><Relationship Id="rId2396" Type="http://schemas.openxmlformats.org/officeDocument/2006/relationships/hyperlink" Target="https://docs7.online-sps.ru/cgi/online.cgi?req=doc&amp;base=EXPZ&amp;n=731991&amp;date=05.04.2021&amp;dst=102165&amp;fld=134" TargetMode="External"/><Relationship Id="rId21308" Type="http://schemas.openxmlformats.org/officeDocument/2006/relationships/hyperlink" Target="https://docs7.online-sps.ru/cgi/online.cgi?req=doc&amp;base=EXPZ&amp;n=731991&amp;date=05.04.2021&amp;dst=156124&amp;fld=134" TargetMode="External"/><Relationship Id="rId24878" Type="http://schemas.openxmlformats.org/officeDocument/2006/relationships/hyperlink" Target="https://docs7.online-sps.ru/cgi/online.cgi?req=doc&amp;base=EXPZ&amp;n=731991&amp;date=05.04.2021&amp;dst=136012&amp;fld=134" TargetMode="External"/><Relationship Id="rId29800" Type="http://schemas.openxmlformats.org/officeDocument/2006/relationships/hyperlink" Target="https://docs7.online-sps.ru/cgi/online.cgi?req=doc&amp;base=EXPZ&amp;n=731991&amp;date=05.04.2021&amp;dst=136009&amp;fld=134" TargetMode="External"/><Relationship Id="rId35137" Type="http://schemas.openxmlformats.org/officeDocument/2006/relationships/hyperlink" Target="https://docs7.online-sps.ru/cgi/online.cgi?req=doc&amp;base=EXPZ&amp;n=731991&amp;date=05.04.2021&amp;dst=145779&amp;fld=134" TargetMode="External"/><Relationship Id="rId368" Type="http://schemas.openxmlformats.org/officeDocument/2006/relationships/hyperlink" Target="https://docs7.online-sps.ru/cgi/online.cgi?req=doc&amp;base=EXPZ&amp;n=731991&amp;date=05.04.2021&amp;dst=101673&amp;fld=134" TargetMode="External"/><Relationship Id="rId2049" Type="http://schemas.openxmlformats.org/officeDocument/2006/relationships/hyperlink" Target="https://docs7.online-sps.ru/cgi/online.cgi?req=doc&amp;base=EXPZ&amp;n=731991&amp;date=05.04.2021&amp;dst=136432&amp;fld=134" TargetMode="External"/><Relationship Id="rId27351" Type="http://schemas.openxmlformats.org/officeDocument/2006/relationships/hyperlink" Target="https://docs7.online-sps.ru/cgi/online.cgi?req=doc&amp;base=EXPZ&amp;n=731991&amp;date=05.04.2021&amp;dst=141081&amp;fld=134" TargetMode="External"/><Relationship Id="rId31747" Type="http://schemas.openxmlformats.org/officeDocument/2006/relationships/hyperlink" Target="https://docs7.online-sps.ru/cgi/online.cgi?req=doc&amp;base=LAW&amp;n=371416&amp;date=05.04.2021&amp;dst=111807&amp;fld=134" TargetMode="External"/><Relationship Id="rId8092" Type="http://schemas.openxmlformats.org/officeDocument/2006/relationships/hyperlink" Target="https://docs7.online-sps.ru/cgi/online.cgi?req=doc&amp;base=EXPZ&amp;n=731991&amp;date=05.04.2021&amp;dst=141019&amp;fld=134" TargetMode="External"/><Relationship Id="rId11073" Type="http://schemas.openxmlformats.org/officeDocument/2006/relationships/hyperlink" Target="https://docs7.online-sps.ru/cgi/online.cgi?req=doc&amp;base=EXPZ&amp;n=731991&amp;date=05.04.2021&amp;dst=136140&amp;fld=134" TargetMode="External"/><Relationship Id="rId13522" Type="http://schemas.openxmlformats.org/officeDocument/2006/relationships/hyperlink" Target="https://docs7.online-sps.ru/cgi/online.cgi?req=doc&amp;base=EXPZ&amp;n=731991&amp;date=05.04.2021&amp;dst=151870&amp;fld=134" TargetMode="External"/><Relationship Id="rId27004" Type="http://schemas.openxmlformats.org/officeDocument/2006/relationships/hyperlink" Target="https://docs7.online-sps.ru/cgi/online.cgi?req=doc&amp;base=EXPZ&amp;n=731991&amp;date=05.04.2021&amp;dst=135766&amp;fld=134" TargetMode="External"/><Relationship Id="rId34220" Type="http://schemas.openxmlformats.org/officeDocument/2006/relationships/hyperlink" Target="https://docs7.online-sps.ru/cgi/online.cgi?req=doc&amp;base=EXPZ&amp;n=731991&amp;date=05.04.2021&amp;dst=149294&amp;fld=134" TargetMode="External"/><Relationship Id="rId37790" Type="http://schemas.openxmlformats.org/officeDocument/2006/relationships/hyperlink" Target="https://docs7.online-sps.ru/cgi/online.cgi?req=doc&amp;base=LAW&amp;n=371416&amp;date=05.04.2021&amp;dst=120848&amp;fld=134" TargetMode="External"/><Relationship Id="rId1132" Type="http://schemas.openxmlformats.org/officeDocument/2006/relationships/hyperlink" Target="https://docs7.online-sps.ru/cgi/online.cgi?req=doc&amp;base=EXPZ&amp;n=731991&amp;date=05.04.2021&amp;dst=111398&amp;fld=134" TargetMode="External"/><Relationship Id="rId16745" Type="http://schemas.openxmlformats.org/officeDocument/2006/relationships/hyperlink" Target="https://docs7.online-sps.ru/cgi/online.cgi?req=doc&amp;base=EXPZ&amp;n=731991&amp;date=05.04.2021&amp;dst=150312&amp;fld=134" TargetMode="External"/><Relationship Id="rId23961" Type="http://schemas.openxmlformats.org/officeDocument/2006/relationships/hyperlink" Target="https://docs7.online-sps.ru/cgi/online.cgi?req=doc&amp;base=EXPZ&amp;n=731991&amp;date=05.04.2021&amp;dst=143578&amp;fld=134" TargetMode="External"/><Relationship Id="rId37443" Type="http://schemas.openxmlformats.org/officeDocument/2006/relationships/hyperlink" Target="https://docs7.online-sps.ru/cgi/online.cgi?req=doc&amp;base=EXPZ&amp;n=731991&amp;date=05.04.2021&amp;dst=139090&amp;fld=134" TargetMode="External"/><Relationship Id="rId4355" Type="http://schemas.openxmlformats.org/officeDocument/2006/relationships/hyperlink" Target="https://docs7.online-sps.ru/cgi/online.cgi?req=doc&amp;base=LAW&amp;n=371416&amp;date=05.04.2021&amp;dst=110457&amp;fld=134" TargetMode="External"/><Relationship Id="rId6804" Type="http://schemas.openxmlformats.org/officeDocument/2006/relationships/hyperlink" Target="https://docs7.online-sps.ru/cgi/online.cgi?req=doc&amp;base=EXPZ&amp;n=731991&amp;date=05.04.2021&amp;dst=135037&amp;fld=134" TargetMode="External"/><Relationship Id="rId14296" Type="http://schemas.openxmlformats.org/officeDocument/2006/relationships/hyperlink" Target="https://docs7.online-sps.ru/cgi/online.cgi?req=doc&amp;base=EXPZ&amp;n=731991&amp;date=05.04.2021&amp;dst=152846&amp;fld=134" TargetMode="External"/><Relationship Id="rId19968" Type="http://schemas.openxmlformats.org/officeDocument/2006/relationships/hyperlink" Target="https://docs7.online-sps.ru/cgi/online.cgi?req=doc&amp;base=EXPZ&amp;n=731991&amp;date=05.04.2021&amp;dst=148326&amp;fld=134" TargetMode="External"/><Relationship Id="rId23614" Type="http://schemas.openxmlformats.org/officeDocument/2006/relationships/hyperlink" Target="https://docs7.online-sps.ru/cgi/online.cgi?req=doc&amp;base=EXPZ&amp;n=731991&amp;date=05.04.2021&amp;dst=148394&amp;fld=134" TargetMode="External"/><Relationship Id="rId30830" Type="http://schemas.openxmlformats.org/officeDocument/2006/relationships/hyperlink" Target="https://docs7.online-sps.ru/cgi/online.cgi?req=doc&amp;base=EXPZ&amp;n=731991&amp;date=05.04.2021&amp;dst=103143&amp;fld=134" TargetMode="External"/><Relationship Id="rId4008" Type="http://schemas.openxmlformats.org/officeDocument/2006/relationships/hyperlink" Target="https://docs7.online-sps.ru/cgi/online.cgi?req=doc&amp;base=EXPZ&amp;n=731991&amp;date=05.04.2021&amp;dst=145912&amp;fld=134" TargetMode="External"/><Relationship Id="rId21165" Type="http://schemas.openxmlformats.org/officeDocument/2006/relationships/hyperlink" Target="https://docs7.online-sps.ru/cgi/online.cgi?req=doc&amp;base=EXPZ&amp;n=731991&amp;date=05.04.2021&amp;dst=155826&amp;fld=134" TargetMode="External"/><Relationship Id="rId26837" Type="http://schemas.openxmlformats.org/officeDocument/2006/relationships/hyperlink" Target="https://docs7.online-sps.ru/cgi/online.cgi?req=doc&amp;base=EXPZ&amp;n=731991&amp;date=05.04.2021&amp;dst=135419&amp;fld=134" TargetMode="External"/><Relationship Id="rId7578" Type="http://schemas.openxmlformats.org/officeDocument/2006/relationships/hyperlink" Target="https://docs7.online-sps.ru/cgi/online.cgi?req=doc&amp;base=EXPZ&amp;n=731991&amp;date=05.04.2021&amp;dst=135386&amp;fld=134" TargetMode="External"/><Relationship Id="rId10559" Type="http://schemas.openxmlformats.org/officeDocument/2006/relationships/hyperlink" Target="https://docs7.online-sps.ru/cgi/online.cgi?req=doc&amp;base=LAW&amp;n=371416&amp;date=05.04.2021&amp;dst=110471&amp;fld=134" TargetMode="External"/><Relationship Id="rId24388" Type="http://schemas.openxmlformats.org/officeDocument/2006/relationships/hyperlink" Target="https://docs7.online-sps.ru/cgi/online.cgi?req=doc&amp;base=EXPZ&amp;n=731991&amp;date=05.04.2021&amp;dst=141018&amp;fld=134" TargetMode="External"/><Relationship Id="rId29310" Type="http://schemas.openxmlformats.org/officeDocument/2006/relationships/hyperlink" Target="https://docs7.online-sps.ru/cgi/online.cgi?req=doc&amp;base=EXPZ&amp;n=731991&amp;date=05.04.2021&amp;dst=147537&amp;fld=134" TargetMode="External"/><Relationship Id="rId33706" Type="http://schemas.openxmlformats.org/officeDocument/2006/relationships/hyperlink" Target="https://docs7.online-sps.ru/cgi/online.cgi?req=doc&amp;base=EXPZ&amp;n=731991&amp;date=05.04.2021&amp;dst=144013&amp;fld=134" TargetMode="External"/><Relationship Id="rId13032" Type="http://schemas.openxmlformats.org/officeDocument/2006/relationships/hyperlink" Target="https://docs7.online-sps.ru/cgi/online.cgi?req=doc&amp;base=EXPZ&amp;n=731991&amp;date=05.04.2021&amp;dst=140447&amp;fld=134" TargetMode="External"/><Relationship Id="rId20998" Type="http://schemas.openxmlformats.org/officeDocument/2006/relationships/hyperlink" Target="https://docs7.online-sps.ru/cgi/online.cgi?req=doc&amp;base=EXPZ&amp;n=731991&amp;date=05.04.2021&amp;dst=155518&amp;fld=134" TargetMode="External"/><Relationship Id="rId31257" Type="http://schemas.openxmlformats.org/officeDocument/2006/relationships/hyperlink" Target="https://docs7.online-sps.ru/cgi/online.cgi?req=doc&amp;base=LAW&amp;n=371416&amp;date=05.04.2021&amp;dst=120930&amp;fld=134" TargetMode="External"/><Relationship Id="rId36929" Type="http://schemas.openxmlformats.org/officeDocument/2006/relationships/hyperlink" Target="https://docs7.online-sps.ru/cgi/online.cgi?req=doc&amp;base=EXPZ&amp;n=731991&amp;date=05.04.2021&amp;dst=124234&amp;fld=134" TargetMode="External"/><Relationship Id="rId6661" Type="http://schemas.openxmlformats.org/officeDocument/2006/relationships/hyperlink" Target="https://docs7.online-sps.ru/cgi/online.cgi?req=doc&amp;base=EXPZ&amp;n=731991&amp;date=05.04.2021&amp;dst=135035&amp;fld=134" TargetMode="External"/><Relationship Id="rId16255" Type="http://schemas.openxmlformats.org/officeDocument/2006/relationships/hyperlink" Target="https://docs7.online-sps.ru/cgi/online.cgi?req=doc&amp;base=EXPZ&amp;n=731991&amp;date=05.04.2021&amp;dst=152542&amp;fld=134" TargetMode="External"/><Relationship Id="rId18704" Type="http://schemas.openxmlformats.org/officeDocument/2006/relationships/hyperlink" Target="https://docs7.online-sps.ru/cgi/online.cgi?req=doc&amp;base=EXPZ&amp;n=731991&amp;date=05.04.2021&amp;dst=111593&amp;fld=134" TargetMode="External"/><Relationship Id="rId23471" Type="http://schemas.openxmlformats.org/officeDocument/2006/relationships/hyperlink" Target="https://docs7.online-sps.ru/cgi/online.cgi?req=doc&amp;base=EXPZ&amp;n=731991&amp;date=05.04.2021&amp;dst=109625&amp;fld=134" TargetMode="External"/><Relationship Id="rId25920" Type="http://schemas.openxmlformats.org/officeDocument/2006/relationships/hyperlink" Target="https://docs7.online-sps.ru/cgi/online.cgi?req=doc&amp;base=EXPZ&amp;n=731991&amp;date=05.04.2021&amp;dst=134778&amp;fld=134" TargetMode="External"/><Relationship Id="rId6314" Type="http://schemas.openxmlformats.org/officeDocument/2006/relationships/hyperlink" Target="https://docs7.online-sps.ru/cgi/online.cgi?req=doc&amp;base=EXPZ&amp;n=731991&amp;date=05.04.2021&amp;dst=137958&amp;fld=134" TargetMode="External"/><Relationship Id="rId23124" Type="http://schemas.openxmlformats.org/officeDocument/2006/relationships/hyperlink" Target="https://docs7.online-sps.ru/cgi/online.cgi?req=doc&amp;base=LAW&amp;n=371416&amp;date=05.04.2021&amp;dst=110539&amp;fld=134" TargetMode="External"/><Relationship Id="rId30340" Type="http://schemas.openxmlformats.org/officeDocument/2006/relationships/hyperlink" Target="https://docs7.online-sps.ru/cgi/online.cgi?req=doc&amp;base=EXPZ&amp;n=731991&amp;date=05.04.2021&amp;dst=136733&amp;fld=134" TargetMode="External"/><Relationship Id="rId9884" Type="http://schemas.openxmlformats.org/officeDocument/2006/relationships/hyperlink" Target="https://docs7.online-sps.ru/cgi/online.cgi?req=doc&amp;base=LAW&amp;n=371416&amp;date=05.04.2021&amp;dst=111535&amp;fld=134" TargetMode="External"/><Relationship Id="rId12865" Type="http://schemas.openxmlformats.org/officeDocument/2006/relationships/hyperlink" Target="https://docs7.online-sps.ru/cgi/online.cgi?req=doc&amp;base=EXPZ&amp;n=731991&amp;date=05.04.2021&amp;dst=140212&amp;fld=134" TargetMode="External"/><Relationship Id="rId19478" Type="http://schemas.openxmlformats.org/officeDocument/2006/relationships/hyperlink" Target="https://docs7.online-sps.ru/cgi/online.cgi?req=doc&amp;base=LAW&amp;n=371416&amp;date=05.04.2021&amp;dst=112567&amp;fld=134" TargetMode="External"/><Relationship Id="rId26694" Type="http://schemas.openxmlformats.org/officeDocument/2006/relationships/hyperlink" Target="https://docs7.online-sps.ru/cgi/online.cgi?req=doc&amp;base=EXPZ&amp;n=731991&amp;date=05.04.2021&amp;dst=100481&amp;fld=134" TargetMode="External"/><Relationship Id="rId98" Type="http://schemas.openxmlformats.org/officeDocument/2006/relationships/hyperlink" Target="https://docs7.online-sps.ru/cgi/online.cgi?req=doc&amp;base=EXPZ&amp;n=731991&amp;date=05.04.2021&amp;dst=143090&amp;fld=134" TargetMode="External"/><Relationship Id="rId2924" Type="http://schemas.openxmlformats.org/officeDocument/2006/relationships/hyperlink" Target="https://docs7.online-sps.ru/cgi/online.cgi?req=doc&amp;base=EXPZ&amp;n=731991&amp;date=05.04.2021&amp;dst=148739&amp;fld=134" TargetMode="External"/><Relationship Id="rId7088" Type="http://schemas.openxmlformats.org/officeDocument/2006/relationships/hyperlink" Target="https://docs7.online-sps.ru/cgi/online.cgi?req=doc&amp;base=EXPZ&amp;n=731991&amp;date=05.04.2021&amp;dst=135549&amp;fld=134" TargetMode="External"/><Relationship Id="rId9537" Type="http://schemas.openxmlformats.org/officeDocument/2006/relationships/hyperlink" Target="https://docs7.online-sps.ru/cgi/online.cgi?req=doc&amp;base=EXPZ&amp;n=731991&amp;date=05.04.2021&amp;dst=111910&amp;fld=134" TargetMode="External"/><Relationship Id="rId12518" Type="http://schemas.openxmlformats.org/officeDocument/2006/relationships/hyperlink" Target="https://docs7.online-sps.ru/cgi/online.cgi?req=doc&amp;base=LAW&amp;n=371416&amp;date=05.04.2021&amp;dst=108321&amp;fld=134" TargetMode="External"/><Relationship Id="rId26347" Type="http://schemas.openxmlformats.org/officeDocument/2006/relationships/hyperlink" Target="https://docs7.online-sps.ru/cgi/online.cgi?req=doc&amp;base=EXPZ&amp;n=731991&amp;date=05.04.2021&amp;dst=135717&amp;fld=134" TargetMode="External"/><Relationship Id="rId33563" Type="http://schemas.openxmlformats.org/officeDocument/2006/relationships/hyperlink" Target="https://docs7.online-sps.ru/cgi/online.cgi?req=doc&amp;base=LAW&amp;n=371416&amp;date=05.04.2021&amp;dst=107131&amp;fld=134" TargetMode="External"/><Relationship Id="rId10069" Type="http://schemas.openxmlformats.org/officeDocument/2006/relationships/hyperlink" Target="https://docs7.online-sps.ru/cgi/online.cgi?req=doc&amp;base=EXPZ&amp;n=731991&amp;date=05.04.2021&amp;dst=147233&amp;fld=134" TargetMode="External"/><Relationship Id="rId18561" Type="http://schemas.openxmlformats.org/officeDocument/2006/relationships/hyperlink" Target="https://docs7.online-sps.ru/cgi/online.cgi?req=doc&amp;base=EXPZ&amp;n=731991&amp;date=05.04.2021&amp;dst=152929&amp;fld=134" TargetMode="External"/><Relationship Id="rId22957" Type="http://schemas.openxmlformats.org/officeDocument/2006/relationships/hyperlink" Target="https://docs7.online-sps.ru/cgi/online.cgi?req=doc&amp;base=EXPZ&amp;n=731991&amp;date=05.04.2021&amp;dst=146093&amp;fld=134" TargetMode="External"/><Relationship Id="rId33216" Type="http://schemas.openxmlformats.org/officeDocument/2006/relationships/hyperlink" Target="https://docs7.online-sps.ru/cgi/online.cgi?req=doc&amp;base=EXPZ&amp;n=731991&amp;date=05.04.2021&amp;dst=119514&amp;fld=134" TargetMode="External"/><Relationship Id="rId36786" Type="http://schemas.openxmlformats.org/officeDocument/2006/relationships/hyperlink" Target="https://docs7.online-sps.ru/cgi/online.cgi?req=doc&amp;base=EXPZ&amp;n=731991&amp;date=05.04.2021&amp;dst=155878&amp;fld=134" TargetMode="External"/><Relationship Id="rId3698" Type="http://schemas.openxmlformats.org/officeDocument/2006/relationships/hyperlink" Target="https://docs7.online-sps.ru/cgi/online.cgi?req=doc&amp;base=EXPZ&amp;n=731991&amp;date=05.04.2021&amp;dst=146533&amp;fld=134" TargetMode="External"/><Relationship Id="rId8620" Type="http://schemas.openxmlformats.org/officeDocument/2006/relationships/hyperlink" Target="https://docs7.online-sps.ru/cgi/online.cgi?req=doc&amp;base=EXPZ&amp;n=731991&amp;date=05.04.2021&amp;dst=139580&amp;fld=134" TargetMode="External"/><Relationship Id="rId18214" Type="http://schemas.openxmlformats.org/officeDocument/2006/relationships/hyperlink" Target="https://docs7.online-sps.ru/cgi/online.cgi?req=doc&amp;base=LAW&amp;n=371416&amp;date=05.04.2021&amp;dst=112379&amp;fld=134" TargetMode="External"/><Relationship Id="rId25430" Type="http://schemas.openxmlformats.org/officeDocument/2006/relationships/hyperlink" Target="https://docs7.online-sps.ru/cgi/online.cgi?req=doc&amp;base=LAW&amp;n=371416&amp;date=05.04.2021&amp;dst=105705&amp;fld=134" TargetMode="External"/><Relationship Id="rId36439" Type="http://schemas.openxmlformats.org/officeDocument/2006/relationships/hyperlink" Target="https://docs7.online-sps.ru/cgi/online.cgi?req=doc&amp;base=EXPZ&amp;n=731991&amp;date=05.04.2021&amp;dst=155179&amp;fld=134" TargetMode="External"/><Relationship Id="rId6171" Type="http://schemas.openxmlformats.org/officeDocument/2006/relationships/hyperlink" Target="https://docs7.online-sps.ru/cgi/online.cgi?req=doc&amp;base=LAW&amp;n=371416&amp;date=05.04.2021&amp;dst=112151&amp;fld=134" TargetMode="External"/><Relationship Id="rId11601" Type="http://schemas.openxmlformats.org/officeDocument/2006/relationships/hyperlink" Target="https://docs7.online-sps.ru/cgi/online.cgi?req=doc&amp;base=EXPZ&amp;n=731991&amp;date=05.04.2021&amp;dst=102525&amp;fld=134" TargetMode="External"/><Relationship Id="rId28653" Type="http://schemas.openxmlformats.org/officeDocument/2006/relationships/hyperlink" Target="https://docs7.online-sps.ru/cgi/online.cgi?req=doc&amp;base=EXPZ&amp;n=731991&amp;date=05.04.2021&amp;dst=148999&amp;fld=134" TargetMode="External"/><Relationship Id="rId2781" Type="http://schemas.openxmlformats.org/officeDocument/2006/relationships/hyperlink" Target="https://docs7.online-sps.ru/cgi/online.cgi?req=doc&amp;base=EXPZ&amp;n=731991&amp;date=05.04.2021&amp;dst=107749&amp;fld=134" TargetMode="External"/><Relationship Id="rId9394" Type="http://schemas.openxmlformats.org/officeDocument/2006/relationships/hyperlink" Target="https://docs7.online-sps.ru/cgi/online.cgi?req=doc&amp;base=EXPZ&amp;n=731991&amp;date=05.04.2021&amp;dst=144687&amp;fld=134" TargetMode="External"/><Relationship Id="rId14824" Type="http://schemas.openxmlformats.org/officeDocument/2006/relationships/hyperlink" Target="https://docs7.online-sps.ru/cgi/online.cgi?req=doc&amp;base=EXPZ&amp;n=731991&amp;date=05.04.2021&amp;dst=137006&amp;fld=134" TargetMode="External"/><Relationship Id="rId28306" Type="http://schemas.openxmlformats.org/officeDocument/2006/relationships/hyperlink" Target="https://docs7.online-sps.ru/cgi/online.cgi?req=doc&amp;base=EXPZ&amp;n=731991&amp;date=05.04.2021&amp;dst=139780&amp;fld=134" TargetMode="External"/><Relationship Id="rId35522" Type="http://schemas.openxmlformats.org/officeDocument/2006/relationships/hyperlink" Target="https://docs7.online-sps.ru/cgi/online.cgi?req=doc&amp;base=LAW&amp;n=371416&amp;date=05.04.2021&amp;dst=109491&amp;fld=134" TargetMode="External"/><Relationship Id="rId753" Type="http://schemas.openxmlformats.org/officeDocument/2006/relationships/hyperlink" Target="https://docs7.online-sps.ru/cgi/online.cgi?req=doc&amp;base=EXPZ&amp;n=731991&amp;date=05.04.2021&amp;dst=102095&amp;fld=134" TargetMode="External"/><Relationship Id="rId2434" Type="http://schemas.openxmlformats.org/officeDocument/2006/relationships/hyperlink" Target="https://docs7.online-sps.ru/cgi/online.cgi?req=doc&amp;base=EXPZ&amp;n=731991&amp;date=05.04.2021&amp;dst=136337&amp;fld=134" TargetMode="External"/><Relationship Id="rId9047" Type="http://schemas.openxmlformats.org/officeDocument/2006/relationships/hyperlink" Target="https://docs7.online-sps.ru/cgi/online.cgi?req=doc&amp;base=EXPZ&amp;n=731991&amp;date=05.04.2021&amp;dst=140189&amp;fld=134" TargetMode="External"/><Relationship Id="rId12028" Type="http://schemas.openxmlformats.org/officeDocument/2006/relationships/hyperlink" Target="https://docs7.online-sps.ru/cgi/online.cgi?req=doc&amp;base=LAW&amp;n=371416&amp;date=05.04.2021&amp;dst=102876&amp;fld=134" TargetMode="External"/><Relationship Id="rId12375" Type="http://schemas.openxmlformats.org/officeDocument/2006/relationships/hyperlink" Target="https://docs7.online-sps.ru/cgi/online.cgi?req=doc&amp;base=EXPZ&amp;n=731991&amp;date=05.04.2021&amp;dst=148273&amp;fld=134" TargetMode="External"/><Relationship Id="rId33073" Type="http://schemas.openxmlformats.org/officeDocument/2006/relationships/hyperlink" Target="https://docs7.online-sps.ru/cgi/online.cgi?req=doc&amp;base=EXPZ&amp;n=731991&amp;date=05.04.2021&amp;dst=142632&amp;fld=134" TargetMode="External"/><Relationship Id="rId406" Type="http://schemas.openxmlformats.org/officeDocument/2006/relationships/hyperlink" Target="https://docs7.online-sps.ru/cgi/online.cgi?req=doc&amp;base=EXPZ&amp;n=731991&amp;date=05.04.2021&amp;dst=101707&amp;fld=134" TargetMode="External"/><Relationship Id="rId15598" Type="http://schemas.openxmlformats.org/officeDocument/2006/relationships/hyperlink" Target="https://docs7.online-sps.ru/cgi/online.cgi?req=doc&amp;base=EXPZ&amp;n=731991&amp;date=05.04.2021&amp;dst=149775&amp;fld=134" TargetMode="External"/><Relationship Id="rId24916" Type="http://schemas.openxmlformats.org/officeDocument/2006/relationships/hyperlink" Target="https://docs7.online-sps.ru/cgi/online.cgi?req=doc&amp;base=EXPZ&amp;n=731991&amp;date=05.04.2021&amp;dst=136065&amp;fld=134" TargetMode="External"/><Relationship Id="rId36296" Type="http://schemas.openxmlformats.org/officeDocument/2006/relationships/hyperlink" Target="https://docs7.online-sps.ru/cgi/online.cgi?req=doc&amp;base=EXPZ&amp;n=731991&amp;date=05.04.2021&amp;dst=138530&amp;fld=134" TargetMode="External"/><Relationship Id="rId5657" Type="http://schemas.openxmlformats.org/officeDocument/2006/relationships/hyperlink" Target="https://docs7.online-sps.ru/cgi/online.cgi?req=doc&amp;base=EXPZ&amp;n=731991&amp;date=05.04.2021&amp;dst=136580&amp;fld=134" TargetMode="External"/><Relationship Id="rId18071" Type="http://schemas.openxmlformats.org/officeDocument/2006/relationships/hyperlink" Target="https://docs7.online-sps.ru/cgi/online.cgi?req=doc&amp;base=EXPZ&amp;n=731991&amp;date=05.04.2021&amp;dst=150554&amp;fld=134" TargetMode="External"/><Relationship Id="rId22467" Type="http://schemas.openxmlformats.org/officeDocument/2006/relationships/hyperlink" Target="https://docs7.online-sps.ru/cgi/online.cgi?req=doc&amp;base=EXPZ&amp;n=731991&amp;date=05.04.2021&amp;dst=110974&amp;fld=134" TargetMode="External"/><Relationship Id="rId8130" Type="http://schemas.openxmlformats.org/officeDocument/2006/relationships/hyperlink" Target="https://docs7.online-sps.ru/cgi/online.cgi?req=doc&amp;base=LAW&amp;n=371416&amp;date=05.04.2021&amp;dst=102118&amp;fld=134" TargetMode="External"/><Relationship Id="rId11111" Type="http://schemas.openxmlformats.org/officeDocument/2006/relationships/hyperlink" Target="https://docs7.online-sps.ru/cgi/online.cgi?req=doc&amp;base=EXPZ&amp;n=731991&amp;date=05.04.2021&amp;dst=101806&amp;fld=134" TargetMode="External"/><Relationship Id="rId14681" Type="http://schemas.openxmlformats.org/officeDocument/2006/relationships/hyperlink" Target="https://docs7.online-sps.ru/cgi/online.cgi?req=doc&amp;base=EXPZ&amp;n=731991&amp;date=05.04.2021&amp;dst=142672&amp;fld=134" TargetMode="External"/><Relationship Id="rId4740" Type="http://schemas.openxmlformats.org/officeDocument/2006/relationships/hyperlink" Target="https://docs7.online-sps.ru/cgi/online.cgi?req=doc&amp;base=EXPZ&amp;n=731991&amp;date=05.04.2021&amp;dst=137629&amp;fld=134" TargetMode="External"/><Relationship Id="rId14334" Type="http://schemas.openxmlformats.org/officeDocument/2006/relationships/hyperlink" Target="https://docs7.online-sps.ru/cgi/online.cgi?req=doc&amp;base=EXPZ&amp;n=731991&amp;date=05.04.2021&amp;dst=152842&amp;fld=134" TargetMode="External"/><Relationship Id="rId21550" Type="http://schemas.openxmlformats.org/officeDocument/2006/relationships/hyperlink" Target="https://docs7.online-sps.ru/cgi/online.cgi?req=doc&amp;base=EXPZ&amp;n=731991&amp;date=05.04.2021&amp;dst=135517&amp;fld=134" TargetMode="External"/><Relationship Id="rId28163" Type="http://schemas.openxmlformats.org/officeDocument/2006/relationships/hyperlink" Target="https://docs7.online-sps.ru/cgi/online.cgi?req=doc&amp;base=EXPZ&amp;n=731991&amp;date=05.04.2021&amp;dst=135943&amp;fld=134" TargetMode="External"/><Relationship Id="rId32559" Type="http://schemas.openxmlformats.org/officeDocument/2006/relationships/hyperlink" Target="https://docs7.online-sps.ru/cgi/online.cgi?req=doc&amp;base=EXPZ&amp;n=731991&amp;date=05.04.2021&amp;dst=142044&amp;fld=134" TargetMode="External"/><Relationship Id="rId2291" Type="http://schemas.openxmlformats.org/officeDocument/2006/relationships/hyperlink" Target="https://docs7.online-sps.ru/cgi/online.cgi?req=doc&amp;base=EXPZ&amp;n=731991&amp;date=05.04.2021&amp;dst=136239&amp;fld=134" TargetMode="External"/><Relationship Id="rId21203" Type="http://schemas.openxmlformats.org/officeDocument/2006/relationships/hyperlink" Target="https://docs7.online-sps.ru/cgi/online.cgi?req=doc&amp;base=EXPZ&amp;n=731991&amp;date=05.04.2021&amp;dst=155893&amp;fld=134" TargetMode="External"/><Relationship Id="rId35032" Type="http://schemas.openxmlformats.org/officeDocument/2006/relationships/hyperlink" Target="https://docs7.online-sps.ru/cgi/online.cgi?req=doc&amp;base=EXPZ&amp;n=731991&amp;date=05.04.2021&amp;dst=153080&amp;fld=134" TargetMode="External"/><Relationship Id="rId263" Type="http://schemas.openxmlformats.org/officeDocument/2006/relationships/hyperlink" Target="https://docs7.online-sps.ru/cgi/online.cgi?req=doc&amp;base=EXPZ&amp;n=731991&amp;date=05.04.2021&amp;dst=137069&amp;fld=134" TargetMode="External"/><Relationship Id="rId7963" Type="http://schemas.openxmlformats.org/officeDocument/2006/relationships/hyperlink" Target="https://docs7.online-sps.ru/cgi/online.cgi?req=doc&amp;base=EXPZ&amp;n=731991&amp;date=05.04.2021&amp;dst=108116&amp;fld=134" TargetMode="External"/><Relationship Id="rId10944" Type="http://schemas.openxmlformats.org/officeDocument/2006/relationships/hyperlink" Target="https://docs7.online-sps.ru/cgi/online.cgi?req=doc&amp;base=EXPZ&amp;n=731991&amp;date=05.04.2021&amp;dst=101574&amp;fld=134" TargetMode="External"/><Relationship Id="rId17557" Type="http://schemas.openxmlformats.org/officeDocument/2006/relationships/hyperlink" Target="https://docs7.online-sps.ru/cgi/online.cgi?req=doc&amp;base=EXPZ&amp;n=731991&amp;date=05.04.2021&amp;dst=150618&amp;fld=134" TargetMode="External"/><Relationship Id="rId24773" Type="http://schemas.openxmlformats.org/officeDocument/2006/relationships/hyperlink" Target="https://docs7.online-sps.ru/cgi/online.cgi?req=doc&amp;base=EXPZ&amp;n=731991&amp;date=05.04.2021&amp;dst=148164&amp;fld=134" TargetMode="External"/><Relationship Id="rId5167" Type="http://schemas.openxmlformats.org/officeDocument/2006/relationships/hyperlink" Target="https://docs7.online-sps.ru/cgi/online.cgi?req=doc&amp;base=EXPZ&amp;n=731991&amp;date=05.04.2021&amp;dst=143998&amp;fld=134" TargetMode="External"/><Relationship Id="rId7616" Type="http://schemas.openxmlformats.org/officeDocument/2006/relationships/hyperlink" Target="https://docs7.online-sps.ru/cgi/online.cgi?req=doc&amp;base=EXPZ&amp;n=731991&amp;date=05.04.2021&amp;dst=100887&amp;fld=134" TargetMode="External"/><Relationship Id="rId24426" Type="http://schemas.openxmlformats.org/officeDocument/2006/relationships/hyperlink" Target="https://docs7.online-sps.ru/cgi/online.cgi?req=doc&amp;base=EXPZ&amp;n=731991&amp;date=05.04.2021&amp;dst=141087&amp;fld=134" TargetMode="External"/><Relationship Id="rId27996" Type="http://schemas.openxmlformats.org/officeDocument/2006/relationships/hyperlink" Target="https://docs7.online-sps.ru/cgi/online.cgi?req=doc&amp;base=EXPZ&amp;n=731991&amp;date=05.04.2021&amp;dst=141233&amp;fld=134" TargetMode="External"/><Relationship Id="rId31642" Type="http://schemas.openxmlformats.org/officeDocument/2006/relationships/hyperlink" Target="https://docs7.online-sps.ru/cgi/online.cgi?req=doc&amp;base=EXPZ&amp;n=731991&amp;date=05.04.2021&amp;dst=150107&amp;fld=134" TargetMode="External"/><Relationship Id="rId16640" Type="http://schemas.openxmlformats.org/officeDocument/2006/relationships/hyperlink" Target="https://docs7.online-sps.ru/cgi/online.cgi?req=doc&amp;base=EXPZ&amp;n=731991&amp;date=05.04.2021&amp;dst=148751&amp;fld=134" TargetMode="External"/><Relationship Id="rId27649" Type="http://schemas.openxmlformats.org/officeDocument/2006/relationships/hyperlink" Target="https://docs7.online-sps.ru/cgi/online.cgi?req=doc&amp;base=EXPZ&amp;n=731991&amp;date=05.04.2021&amp;dst=141712&amp;fld=134" TargetMode="External"/><Relationship Id="rId34865" Type="http://schemas.openxmlformats.org/officeDocument/2006/relationships/hyperlink" Target="https://docs7.online-sps.ru/cgi/online.cgi?req=doc&amp;base=EXPZ&amp;n=731991&amp;date=05.04.2021&amp;dst=151273&amp;fld=134" TargetMode="External"/><Relationship Id="rId1777" Type="http://schemas.openxmlformats.org/officeDocument/2006/relationships/hyperlink" Target="https://docs7.online-sps.ru/cgi/online.cgi?req=doc&amp;base=EXPZ&amp;n=731991&amp;date=05.04.2021&amp;dst=140156&amp;fld=134" TargetMode="External"/><Relationship Id="rId14191" Type="http://schemas.openxmlformats.org/officeDocument/2006/relationships/hyperlink" Target="https://docs7.online-sps.ru/cgi/online.cgi?req=doc&amp;base=LAW&amp;n=371416&amp;date=05.04.2021&amp;dst=102226&amp;fld=134" TargetMode="External"/><Relationship Id="rId19863" Type="http://schemas.openxmlformats.org/officeDocument/2006/relationships/hyperlink" Target="https://docs7.online-sps.ru/cgi/online.cgi?req=doc&amp;base=EXPZ&amp;n=731991&amp;date=05.04.2021&amp;dst=142555&amp;fld=134" TargetMode="External"/><Relationship Id="rId34518" Type="http://schemas.openxmlformats.org/officeDocument/2006/relationships/hyperlink" Target="https://docs7.online-sps.ru/cgi/online.cgi?req=doc&amp;base=EXPZ&amp;n=731991&amp;date=05.04.2021&amp;dst=150728&amp;fld=134" TargetMode="External"/><Relationship Id="rId4250" Type="http://schemas.openxmlformats.org/officeDocument/2006/relationships/hyperlink" Target="https://docs7.online-sps.ru/cgi/online.cgi?req=doc&amp;base=EXPZ&amp;n=731991&amp;date=05.04.2021&amp;dst=148526&amp;fld=134" TargetMode="External"/><Relationship Id="rId9922" Type="http://schemas.openxmlformats.org/officeDocument/2006/relationships/hyperlink" Target="https://docs7.online-sps.ru/cgi/online.cgi?req=doc&amp;base=EXPZ&amp;n=731991&amp;date=05.04.2021&amp;dst=137282&amp;fld=134" TargetMode="External"/><Relationship Id="rId19516" Type="http://schemas.openxmlformats.org/officeDocument/2006/relationships/hyperlink" Target="https://docs7.online-sps.ru/cgi/online.cgi?req=doc&amp;base=LAW&amp;n=371416&amp;date=05.04.2021&amp;dst=112589&amp;fld=134" TargetMode="External"/><Relationship Id="rId21060" Type="http://schemas.openxmlformats.org/officeDocument/2006/relationships/hyperlink" Target="https://docs7.online-sps.ru/cgi/online.cgi?req=doc&amp;base=EXPZ&amp;n=731991&amp;date=05.04.2021&amp;dst=123651&amp;fld=134" TargetMode="External"/><Relationship Id="rId26732" Type="http://schemas.openxmlformats.org/officeDocument/2006/relationships/hyperlink" Target="https://docs7.online-sps.ru/cgi/online.cgi?req=doc&amp;base=EXPZ&amp;n=731991&amp;date=05.04.2021&amp;dst=100704&amp;fld=134" TargetMode="External"/><Relationship Id="rId32069" Type="http://schemas.openxmlformats.org/officeDocument/2006/relationships/hyperlink" Target="https://docs7.online-sps.ru/cgi/online.cgi?req=doc&amp;base=EXPZ&amp;n=731991&amp;date=05.04.2021&amp;dst=142872&amp;fld=134" TargetMode="External"/><Relationship Id="rId7473" Type="http://schemas.openxmlformats.org/officeDocument/2006/relationships/hyperlink" Target="https://docs7.online-sps.ru/cgi/online.cgi?req=doc&amp;base=EXPZ&amp;n=731991&amp;date=05.04.2021&amp;dst=135112&amp;fld=134" TargetMode="External"/><Relationship Id="rId12903" Type="http://schemas.openxmlformats.org/officeDocument/2006/relationships/hyperlink" Target="https://docs7.online-sps.ru/cgi/online.cgi?req=doc&amp;base=EXPZ&amp;n=731991&amp;date=05.04.2021&amp;dst=140262&amp;fld=134" TargetMode="External"/><Relationship Id="rId17067" Type="http://schemas.openxmlformats.org/officeDocument/2006/relationships/hyperlink" Target="https://docs7.online-sps.ru/cgi/online.cgi?req=doc&amp;base=EXPZ&amp;n=731991&amp;date=05.04.2021&amp;dst=150808&amp;fld=134" TargetMode="External"/><Relationship Id="rId24283" Type="http://schemas.openxmlformats.org/officeDocument/2006/relationships/hyperlink" Target="https://docs7.online-sps.ru/cgi/online.cgi?req=doc&amp;base=EXPZ&amp;n=731991&amp;date=05.04.2021&amp;dst=149219&amp;fld=134" TargetMode="External"/><Relationship Id="rId33601" Type="http://schemas.openxmlformats.org/officeDocument/2006/relationships/hyperlink" Target="https://docs7.online-sps.ru/cgi/online.cgi?req=doc&amp;base=LAW&amp;n=371416&amp;date=05.04.2021&amp;dst=107593&amp;fld=134" TargetMode="External"/><Relationship Id="rId7126" Type="http://schemas.openxmlformats.org/officeDocument/2006/relationships/hyperlink" Target="https://docs7.online-sps.ru/cgi/online.cgi?req=doc&amp;base=EXPZ&amp;n=731991&amp;date=05.04.2021&amp;dst=135640&amp;fld=134" TargetMode="External"/><Relationship Id="rId10454" Type="http://schemas.openxmlformats.org/officeDocument/2006/relationships/hyperlink" Target="https://docs7.online-sps.ru/cgi/online.cgi?req=doc&amp;base=EXPZ&amp;n=731991&amp;date=05.04.2021&amp;dst=112102&amp;fld=134" TargetMode="External"/><Relationship Id="rId29955" Type="http://schemas.openxmlformats.org/officeDocument/2006/relationships/hyperlink" Target="https://docs7.online-sps.ru/cgi/online.cgi?req=doc&amp;base=EXPZ&amp;n=731991&amp;date=05.04.2021&amp;dst=136246&amp;fld=134" TargetMode="External"/><Relationship Id="rId31152" Type="http://schemas.openxmlformats.org/officeDocument/2006/relationships/hyperlink" Target="https://docs7.online-sps.ru/cgi/online.cgi?req=doc&amp;base=LAW&amp;n=371416&amp;date=05.04.2021&amp;dst=100846&amp;fld=134" TargetMode="External"/><Relationship Id="rId10107" Type="http://schemas.openxmlformats.org/officeDocument/2006/relationships/hyperlink" Target="https://docs7.online-sps.ru/cgi/online.cgi?req=doc&amp;base=EXPZ&amp;n=731991&amp;date=05.04.2021&amp;dst=147332&amp;fld=134" TargetMode="External"/><Relationship Id="rId13677" Type="http://schemas.openxmlformats.org/officeDocument/2006/relationships/hyperlink" Target="https://docs7.online-sps.ru/cgi/online.cgi?req=doc&amp;base=EXPZ&amp;n=731991&amp;date=05.04.2021&amp;dst=108666&amp;fld=134" TargetMode="External"/><Relationship Id="rId20893" Type="http://schemas.openxmlformats.org/officeDocument/2006/relationships/hyperlink" Target="https://docs7.online-sps.ru/cgi/online.cgi?req=doc&amp;base=EXPZ&amp;n=731991&amp;date=05.04.2021&amp;dst=155299&amp;fld=134" TargetMode="External"/><Relationship Id="rId27159" Type="http://schemas.openxmlformats.org/officeDocument/2006/relationships/hyperlink" Target="https://docs7.online-sps.ru/cgi/online.cgi?req=doc&amp;base=EXPZ&amp;n=731991&amp;date=05.04.2021&amp;dst=149421&amp;fld=134" TargetMode="External"/><Relationship Id="rId29608" Type="http://schemas.openxmlformats.org/officeDocument/2006/relationships/hyperlink" Target="https://docs7.online-sps.ru/cgi/online.cgi?req=doc&amp;base=EXPZ&amp;n=731991&amp;date=05.04.2021&amp;dst=145394&amp;fld=134" TargetMode="External"/><Relationship Id="rId34375" Type="http://schemas.openxmlformats.org/officeDocument/2006/relationships/hyperlink" Target="https://docs7.online-sps.ru/cgi/online.cgi?req=doc&amp;base=EXPZ&amp;n=731991&amp;date=05.04.2021&amp;dst=150406&amp;fld=134" TargetMode="External"/><Relationship Id="rId36824" Type="http://schemas.openxmlformats.org/officeDocument/2006/relationships/hyperlink" Target="https://docs7.online-sps.ru/cgi/online.cgi?req=doc&amp;base=EXPZ&amp;n=731991&amp;date=05.04.2021&amp;dst=155952&amp;fld=134" TargetMode="External"/><Relationship Id="rId1287" Type="http://schemas.openxmlformats.org/officeDocument/2006/relationships/hyperlink" Target="https://docs7.online-sps.ru/cgi/online.cgi?req=doc&amp;base=EXPZ&amp;n=731991&amp;date=05.04.2021&amp;dst=145507&amp;fld=134" TargetMode="External"/><Relationship Id="rId3736" Type="http://schemas.openxmlformats.org/officeDocument/2006/relationships/hyperlink" Target="https://docs7.online-sps.ru/cgi/online.cgi?req=doc&amp;base=EXPZ&amp;n=731991&amp;date=05.04.2021&amp;dst=146650&amp;fld=134" TargetMode="External"/><Relationship Id="rId16150" Type="http://schemas.openxmlformats.org/officeDocument/2006/relationships/hyperlink" Target="https://docs7.online-sps.ru/cgi/online.cgi?req=doc&amp;base=EXPZ&amp;n=731991&amp;date=05.04.2021&amp;dst=119783&amp;fld=134" TargetMode="External"/><Relationship Id="rId20546" Type="http://schemas.openxmlformats.org/officeDocument/2006/relationships/hyperlink" Target="https://docs7.online-sps.ru/cgi/online.cgi?req=doc&amp;base=EXPZ&amp;n=731991&amp;date=05.04.2021&amp;dst=139961&amp;fld=134" TargetMode="External"/><Relationship Id="rId34028" Type="http://schemas.openxmlformats.org/officeDocument/2006/relationships/hyperlink" Target="https://docs7.online-sps.ru/cgi/online.cgi?req=doc&amp;base=EXPZ&amp;n=731991&amp;date=05.04.2021&amp;dst=145256&amp;fld=134" TargetMode="External"/><Relationship Id="rId6959" Type="http://schemas.openxmlformats.org/officeDocument/2006/relationships/hyperlink" Target="https://docs7.online-sps.ru/cgi/online.cgi?req=doc&amp;base=EXPZ&amp;n=731991&amp;date=05.04.2021&amp;dst=135273&amp;fld=134" TargetMode="External"/><Relationship Id="rId12760" Type="http://schemas.openxmlformats.org/officeDocument/2006/relationships/hyperlink" Target="https://docs7.online-sps.ru/cgi/online.cgi?req=doc&amp;base=LAW&amp;n=371416&amp;date=05.04.2021&amp;dst=111955&amp;fld=134" TargetMode="External"/><Relationship Id="rId19373" Type="http://schemas.openxmlformats.org/officeDocument/2006/relationships/hyperlink" Target="https://docs7.online-sps.ru/cgi/online.cgi?req=doc&amp;base=LAW&amp;n=371416&amp;date=05.04.2021&amp;dst=109849&amp;fld=134" TargetMode="External"/><Relationship Id="rId23769" Type="http://schemas.openxmlformats.org/officeDocument/2006/relationships/hyperlink" Target="https://docs7.online-sps.ru/cgi/online.cgi?req=doc&amp;base=EXPZ&amp;n=731991&amp;date=05.04.2021&amp;dst=103469&amp;fld=134" TargetMode="External"/><Relationship Id="rId30985" Type="http://schemas.openxmlformats.org/officeDocument/2006/relationships/hyperlink" Target="https://docs7.online-sps.ru/cgi/online.cgi?req=doc&amp;base=EXPZ&amp;n=731991&amp;date=05.04.2021&amp;dst=106938&amp;fld=134" TargetMode="External"/><Relationship Id="rId37598" Type="http://schemas.openxmlformats.org/officeDocument/2006/relationships/hyperlink" Target="https://docs7.online-sps.ru/cgi/online.cgi?req=doc&amp;base=EXPZ&amp;n=731991&amp;date=05.04.2021&amp;dst=139418&amp;fld=134" TargetMode="External"/><Relationship Id="rId9432" Type="http://schemas.openxmlformats.org/officeDocument/2006/relationships/hyperlink" Target="https://docs7.online-sps.ru/cgi/online.cgi?req=doc&amp;base=EXPZ&amp;n=731991&amp;date=05.04.2021&amp;dst=144772&amp;fld=134" TargetMode="External"/><Relationship Id="rId12413" Type="http://schemas.openxmlformats.org/officeDocument/2006/relationships/hyperlink" Target="https://docs7.online-sps.ru/cgi/online.cgi?req=doc&amp;base=LAW&amp;n=371416&amp;date=05.04.2021&amp;dst=111605&amp;fld=134" TargetMode="External"/><Relationship Id="rId19026" Type="http://schemas.openxmlformats.org/officeDocument/2006/relationships/hyperlink" Target="https://docs7.online-sps.ru/cgi/online.cgi?req=doc&amp;base=EXPZ&amp;n=731991&amp;date=05.04.2021&amp;dst=150809&amp;fld=134" TargetMode="External"/><Relationship Id="rId26242" Type="http://schemas.openxmlformats.org/officeDocument/2006/relationships/hyperlink" Target="https://docs7.online-sps.ru/cgi/online.cgi?req=doc&amp;base=EXPZ&amp;n=731991&amp;date=05.04.2021&amp;dst=135566&amp;fld=134" TargetMode="External"/><Relationship Id="rId30638" Type="http://schemas.openxmlformats.org/officeDocument/2006/relationships/hyperlink" Target="https://docs7.online-sps.ru/cgi/online.cgi?req=doc&amp;base=LAW&amp;n=371416&amp;date=05.04.2021&amp;dst=102460&amp;fld=134" TargetMode="External"/><Relationship Id="rId15983" Type="http://schemas.openxmlformats.org/officeDocument/2006/relationships/hyperlink" Target="https://docs7.online-sps.ru/cgi/online.cgi?req=doc&amp;base=EXPZ&amp;n=731991&amp;date=05.04.2021&amp;dst=119433&amp;fld=134" TargetMode="External"/><Relationship Id="rId29465" Type="http://schemas.openxmlformats.org/officeDocument/2006/relationships/hyperlink" Target="https://docs7.online-sps.ru/cgi/online.cgi?req=doc&amp;base=EXPZ&amp;n=731991&amp;date=05.04.2021&amp;dst=147862&amp;fld=134" TargetMode="External"/><Relationship Id="rId33111" Type="http://schemas.openxmlformats.org/officeDocument/2006/relationships/hyperlink" Target="https://docs7.online-sps.ru/cgi/online.cgi?req=doc&amp;base=EXPZ&amp;n=731991&amp;date=05.04.2021&amp;dst=142718&amp;fld=134" TargetMode="External"/><Relationship Id="rId36681" Type="http://schemas.openxmlformats.org/officeDocument/2006/relationships/hyperlink" Target="https://docs7.online-sps.ru/cgi/online.cgi?req=doc&amp;base=EXPZ&amp;n=731991&amp;date=05.04.2021&amp;dst=155687&amp;fld=134" TargetMode="External"/><Relationship Id="rId3593" Type="http://schemas.openxmlformats.org/officeDocument/2006/relationships/hyperlink" Target="https://docs7.online-sps.ru/cgi/online.cgi?req=doc&amp;base=EXPZ&amp;n=731991&amp;date=05.04.2021&amp;dst=146281&amp;fld=134" TargetMode="External"/><Relationship Id="rId13187" Type="http://schemas.openxmlformats.org/officeDocument/2006/relationships/hyperlink" Target="https://docs7.online-sps.ru/cgi/online.cgi?req=doc&amp;base=EXPZ&amp;n=731991&amp;date=05.04.2021&amp;dst=148061&amp;fld=134" TargetMode="External"/><Relationship Id="rId15636" Type="http://schemas.openxmlformats.org/officeDocument/2006/relationships/hyperlink" Target="https://docs7.online-sps.ru/cgi/online.cgi?req=doc&amp;base=EXPZ&amp;n=731991&amp;date=05.04.2021&amp;dst=152060&amp;fld=134" TargetMode="External"/><Relationship Id="rId22852" Type="http://schemas.openxmlformats.org/officeDocument/2006/relationships/hyperlink" Target="https://docs7.online-sps.ru/cgi/online.cgi?req=doc&amp;base=EXPZ&amp;n=731991&amp;date=05.04.2021&amp;dst=145896&amp;fld=134" TargetMode="External"/><Relationship Id="rId29118" Type="http://schemas.openxmlformats.org/officeDocument/2006/relationships/hyperlink" Target="https://docs7.online-sps.ru/cgi/online.cgi?req=doc&amp;base=EXPZ&amp;n=731991&amp;date=05.04.2021&amp;dst=151226&amp;fld=134" TargetMode="External"/><Relationship Id="rId36334" Type="http://schemas.openxmlformats.org/officeDocument/2006/relationships/hyperlink" Target="https://docs7.online-sps.ru/cgi/online.cgi?req=doc&amp;base=EXPZ&amp;n=731991&amp;date=05.04.2021&amp;dst=139727&amp;fld=134" TargetMode="External"/><Relationship Id="rId3246" Type="http://schemas.openxmlformats.org/officeDocument/2006/relationships/hyperlink" Target="https://docs7.online-sps.ru/cgi/online.cgi?req=doc&amp;base=EXPZ&amp;n=731991&amp;date=05.04.2021&amp;dst=153045&amp;fld=134" TargetMode="External"/><Relationship Id="rId18859" Type="http://schemas.openxmlformats.org/officeDocument/2006/relationships/hyperlink" Target="https://docs7.online-sps.ru/cgi/online.cgi?req=doc&amp;base=EXPZ&amp;n=731991&amp;date=05.04.2021&amp;dst=137091&amp;fld=134" TargetMode="External"/><Relationship Id="rId20056" Type="http://schemas.openxmlformats.org/officeDocument/2006/relationships/hyperlink" Target="https://docs7.online-sps.ru/cgi/online.cgi?req=doc&amp;base=EXPZ&amp;n=731991&amp;date=05.04.2021&amp;dst=137967&amp;fld=134" TargetMode="External"/><Relationship Id="rId22505" Type="http://schemas.openxmlformats.org/officeDocument/2006/relationships/hyperlink" Target="https://docs7.online-sps.ru/cgi/online.cgi?req=doc&amp;base=EXPZ&amp;n=731991&amp;date=05.04.2021&amp;dst=146272&amp;fld=134" TargetMode="External"/><Relationship Id="rId8918" Type="http://schemas.openxmlformats.org/officeDocument/2006/relationships/hyperlink" Target="https://docs7.online-sps.ru/cgi/online.cgi?req=doc&amp;base=EXPZ&amp;n=731991&amp;date=05.04.2021&amp;dst=139794&amp;fld=134" TargetMode="External"/><Relationship Id="rId25728" Type="http://schemas.openxmlformats.org/officeDocument/2006/relationships/hyperlink" Target="https://docs7.online-sps.ru/cgi/online.cgi?req=doc&amp;base=EXPZ&amp;n=731991&amp;date=05.04.2021&amp;dst=104233&amp;fld=134" TargetMode="External"/><Relationship Id="rId32944" Type="http://schemas.openxmlformats.org/officeDocument/2006/relationships/hyperlink" Target="https://docs7.online-sps.ru/cgi/online.cgi?req=doc&amp;base=EXPZ&amp;n=731991&amp;date=05.04.2021&amp;dst=149098&amp;fld=134" TargetMode="External"/><Relationship Id="rId6469" Type="http://schemas.openxmlformats.org/officeDocument/2006/relationships/hyperlink" Target="https://docs7.online-sps.ru/cgi/online.cgi?req=doc&amp;base=EXPZ&amp;n=731991&amp;date=05.04.2021&amp;dst=149876&amp;fld=134" TargetMode="External"/><Relationship Id="rId12270" Type="http://schemas.openxmlformats.org/officeDocument/2006/relationships/hyperlink" Target="https://docs7.online-sps.ru/cgi/online.cgi?req=doc&amp;base=EXPZ&amp;n=731991&amp;date=05.04.2021&amp;dst=140821&amp;fld=134" TargetMode="External"/><Relationship Id="rId17942" Type="http://schemas.openxmlformats.org/officeDocument/2006/relationships/hyperlink" Target="https://docs7.online-sps.ru/cgi/online.cgi?req=doc&amp;base=EXPZ&amp;n=731991&amp;date=05.04.2021&amp;dst=145744&amp;fld=134" TargetMode="External"/><Relationship Id="rId23279" Type="http://schemas.openxmlformats.org/officeDocument/2006/relationships/hyperlink" Target="https://docs7.online-sps.ru/cgi/online.cgi?req=doc&amp;base=EXPZ&amp;n=731991&amp;date=05.04.2021&amp;dst=142761&amp;fld=134" TargetMode="External"/><Relationship Id="rId28201" Type="http://schemas.openxmlformats.org/officeDocument/2006/relationships/hyperlink" Target="https://docs7.online-sps.ru/cgi/online.cgi?req=doc&amp;base=EXPZ&amp;n=731991&amp;date=05.04.2021&amp;dst=105577&amp;fld=134" TargetMode="External"/><Relationship Id="rId30495" Type="http://schemas.openxmlformats.org/officeDocument/2006/relationships/hyperlink" Target="https://docs7.online-sps.ru/cgi/online.cgi?req=doc&amp;base=LAW&amp;n=371416&amp;date=05.04.2021&amp;dst=102876&amp;fld=134" TargetMode="External"/><Relationship Id="rId15493" Type="http://schemas.openxmlformats.org/officeDocument/2006/relationships/hyperlink" Target="https://docs7.online-sps.ru/cgi/online.cgi?req=doc&amp;base=EXPZ&amp;n=731991&amp;date=05.04.2021&amp;dst=148176&amp;fld=134" TargetMode="External"/><Relationship Id="rId24811" Type="http://schemas.openxmlformats.org/officeDocument/2006/relationships/hyperlink" Target="https://docs7.online-sps.ru/cgi/online.cgi?req=doc&amp;base=EXPZ&amp;n=731991&amp;date=05.04.2021&amp;dst=148217&amp;fld=134" TargetMode="External"/><Relationship Id="rId30148" Type="http://schemas.openxmlformats.org/officeDocument/2006/relationships/hyperlink" Target="https://docs7.online-sps.ru/cgi/online.cgi?req=doc&amp;base=EXPZ&amp;n=731991&amp;date=05.04.2021&amp;dst=136902&amp;fld=134" TargetMode="External"/><Relationship Id="rId301" Type="http://schemas.openxmlformats.org/officeDocument/2006/relationships/hyperlink" Target="https://docs7.online-sps.ru/cgi/online.cgi?req=doc&amp;base=EXPZ&amp;n=731991&amp;date=05.04.2021&amp;dst=106161&amp;fld=134" TargetMode="External"/><Relationship Id="rId5552" Type="http://schemas.openxmlformats.org/officeDocument/2006/relationships/hyperlink" Target="https://docs7.online-sps.ru/cgi/online.cgi?req=doc&amp;base=EXPZ&amp;n=731991&amp;date=05.04.2021&amp;dst=102072&amp;fld=134" TargetMode="External"/><Relationship Id="rId15146" Type="http://schemas.openxmlformats.org/officeDocument/2006/relationships/hyperlink" Target="https://docs7.online-sps.ru/cgi/online.cgi?req=doc&amp;base=EXPZ&amp;n=731991&amp;date=05.04.2021&amp;dst=150537&amp;fld=134" TargetMode="External"/><Relationship Id="rId22362" Type="http://schemas.openxmlformats.org/officeDocument/2006/relationships/hyperlink" Target="https://docs7.online-sps.ru/cgi/online.cgi?req=doc&amp;base=EXPZ&amp;n=731991&amp;date=05.04.2021&amp;dst=141057&amp;fld=134" TargetMode="External"/><Relationship Id="rId36191" Type="http://schemas.openxmlformats.org/officeDocument/2006/relationships/hyperlink" Target="https://docs7.online-sps.ru/cgi/online.cgi?req=doc&amp;base=EXPZ&amp;n=731991&amp;date=05.04.2021&amp;dst=138459&amp;fld=134" TargetMode="External"/><Relationship Id="rId5205" Type="http://schemas.openxmlformats.org/officeDocument/2006/relationships/hyperlink" Target="https://docs7.online-sps.ru/cgi/online.cgi?req=doc&amp;base=EXPZ&amp;n=731991&amp;date=05.04.2021&amp;dst=144159&amp;fld=134" TargetMode="External"/><Relationship Id="rId8775" Type="http://schemas.openxmlformats.org/officeDocument/2006/relationships/hyperlink" Target="https://docs7.online-sps.ru/cgi/online.cgi?req=doc&amp;base=EXPZ&amp;n=731991&amp;date=05.04.2021&amp;dst=139931&amp;fld=134" TargetMode="External"/><Relationship Id="rId18369" Type="http://schemas.openxmlformats.org/officeDocument/2006/relationships/hyperlink" Target="https://docs7.online-sps.ru/cgi/online.cgi?req=doc&amp;base=EXPZ&amp;n=731991&amp;date=05.04.2021&amp;dst=116662&amp;fld=134" TargetMode="External"/><Relationship Id="rId22015" Type="http://schemas.openxmlformats.org/officeDocument/2006/relationships/hyperlink" Target="https://docs7.online-sps.ru/cgi/online.cgi?req=doc&amp;base=EXPZ&amp;n=731991&amp;date=05.04.2021&amp;dst=139408&amp;fld=134" TargetMode="External"/><Relationship Id="rId25585" Type="http://schemas.openxmlformats.org/officeDocument/2006/relationships/hyperlink" Target="https://docs7.online-sps.ru/cgi/online.cgi?req=doc&amp;base=EXPZ&amp;n=731991&amp;date=05.04.2021&amp;dst=103878&amp;fld=134" TargetMode="External"/><Relationship Id="rId8428" Type="http://schemas.openxmlformats.org/officeDocument/2006/relationships/hyperlink" Target="https://docs7.online-sps.ru/cgi/online.cgi?req=doc&amp;base=LAW&amp;n=371416&amp;date=05.04.2021&amp;dst=110105&amp;fld=134" TargetMode="External"/><Relationship Id="rId11756" Type="http://schemas.openxmlformats.org/officeDocument/2006/relationships/hyperlink" Target="https://docs7.online-sps.ru/cgi/online.cgi?req=doc&amp;base=LAW&amp;n=371416&amp;date=05.04.2021&amp;dst=102886&amp;fld=134" TargetMode="External"/><Relationship Id="rId25238" Type="http://schemas.openxmlformats.org/officeDocument/2006/relationships/hyperlink" Target="https://docs7.online-sps.ru/cgi/online.cgi?req=doc&amp;base=EXPZ&amp;n=731991&amp;date=05.04.2021&amp;dst=136579&amp;fld=134" TargetMode="External"/><Relationship Id="rId32454" Type="http://schemas.openxmlformats.org/officeDocument/2006/relationships/hyperlink" Target="https://docs7.online-sps.ru/cgi/online.cgi?req=doc&amp;base=EXPZ&amp;n=731991&amp;date=05.04.2021&amp;dst=150538&amp;fld=134" TargetMode="External"/><Relationship Id="rId34903" Type="http://schemas.openxmlformats.org/officeDocument/2006/relationships/hyperlink" Target="https://docs7.online-sps.ru/cgi/online.cgi?req=doc&amp;base=EXPZ&amp;n=731991&amp;date=05.04.2021&amp;dst=151382&amp;fld=134" TargetMode="External"/><Relationship Id="rId1815" Type="http://schemas.openxmlformats.org/officeDocument/2006/relationships/hyperlink" Target="https://docs7.online-sps.ru/cgi/online.cgi?req=doc&amp;base=EXPZ&amp;n=731991&amp;date=05.04.2021&amp;dst=105958&amp;fld=134" TargetMode="External"/><Relationship Id="rId11409" Type="http://schemas.openxmlformats.org/officeDocument/2006/relationships/hyperlink" Target="https://docs7.online-sps.ru/cgi/online.cgi?req=doc&amp;base=EXPZ&amp;n=731991&amp;date=05.04.2021&amp;dst=136509&amp;fld=134" TargetMode="External"/><Relationship Id="rId14979" Type="http://schemas.openxmlformats.org/officeDocument/2006/relationships/hyperlink" Target="https://docs7.online-sps.ru/cgi/online.cgi?req=doc&amp;base=EXPZ&amp;n=731991&amp;date=05.04.2021&amp;dst=143062&amp;fld=134" TargetMode="External"/><Relationship Id="rId19901" Type="http://schemas.openxmlformats.org/officeDocument/2006/relationships/hyperlink" Target="https://docs7.online-sps.ru/cgi/online.cgi?req=doc&amp;base=EXPZ&amp;n=731991&amp;date=05.04.2021&amp;dst=142630&amp;fld=134" TargetMode="External"/><Relationship Id="rId32107" Type="http://schemas.openxmlformats.org/officeDocument/2006/relationships/hyperlink" Target="https://docs7.online-sps.ru/cgi/online.cgi?req=doc&amp;base=EXPZ&amp;n=731991&amp;date=05.04.2021&amp;dst=142947&amp;fld=134" TargetMode="External"/><Relationship Id="rId17452" Type="http://schemas.openxmlformats.org/officeDocument/2006/relationships/hyperlink" Target="https://docs7.online-sps.ru/cgi/online.cgi?req=doc&amp;base=LAW&amp;n=371416&amp;date=05.04.2021&amp;dst=107119&amp;fld=134" TargetMode="External"/><Relationship Id="rId21848" Type="http://schemas.openxmlformats.org/officeDocument/2006/relationships/hyperlink" Target="https://docs7.online-sps.ru/cgi/online.cgi?req=doc&amp;base=EXPZ&amp;n=731991&amp;date=05.04.2021&amp;dst=139060&amp;fld=134" TargetMode="External"/><Relationship Id="rId35677" Type="http://schemas.openxmlformats.org/officeDocument/2006/relationships/hyperlink" Target="https://docs7.online-sps.ru/cgi/online.cgi?req=doc&amp;base=EXPZ&amp;n=731991&amp;date=05.04.2021&amp;dst=142523&amp;fld=134" TargetMode="External"/><Relationship Id="rId2589" Type="http://schemas.openxmlformats.org/officeDocument/2006/relationships/hyperlink" Target="https://docs7.online-sps.ru/cgi/online.cgi?req=doc&amp;base=EXPZ&amp;n=731991&amp;date=05.04.2021&amp;dst=103608&amp;fld=134" TargetMode="External"/><Relationship Id="rId7511" Type="http://schemas.openxmlformats.org/officeDocument/2006/relationships/hyperlink" Target="https://docs7.online-sps.ru/cgi/online.cgi?req=doc&amp;base=EXPZ&amp;n=731991&amp;date=05.04.2021&amp;dst=100715&amp;fld=134" TargetMode="External"/><Relationship Id="rId17105" Type="http://schemas.openxmlformats.org/officeDocument/2006/relationships/hyperlink" Target="https://docs7.online-sps.ru/cgi/online.cgi?req=doc&amp;base=EXPZ&amp;n=731991&amp;date=05.04.2021&amp;dst=151193&amp;fld=134" TargetMode="External"/><Relationship Id="rId24321" Type="http://schemas.openxmlformats.org/officeDocument/2006/relationships/hyperlink" Target="https://docs7.online-sps.ru/cgi/online.cgi?req=doc&amp;base=EXPZ&amp;n=731991&amp;date=05.04.2021&amp;dst=140873&amp;fld=134" TargetMode="External"/><Relationship Id="rId27891" Type="http://schemas.openxmlformats.org/officeDocument/2006/relationships/hyperlink" Target="https://docs7.online-sps.ru/cgi/online.cgi?req=doc&amp;base=EXPZ&amp;n=731991&amp;date=05.04.2021&amp;dst=141059&amp;fld=134" TargetMode="External"/><Relationship Id="rId5062" Type="http://schemas.openxmlformats.org/officeDocument/2006/relationships/hyperlink" Target="https://docs7.online-sps.ru/cgi/online.cgi?req=doc&amp;base=EXPZ&amp;n=731991&amp;date=05.04.2021&amp;dst=148858&amp;fld=134" TargetMode="External"/><Relationship Id="rId27544" Type="http://schemas.openxmlformats.org/officeDocument/2006/relationships/hyperlink" Target="https://docs7.online-sps.ru/cgi/online.cgi?req=doc&amp;base=EXPZ&amp;n=731991&amp;date=05.04.2021&amp;dst=141423&amp;fld=134" TargetMode="External"/><Relationship Id="rId34760" Type="http://schemas.openxmlformats.org/officeDocument/2006/relationships/hyperlink" Target="https://docs7.online-sps.ru/cgi/online.cgi?req=doc&amp;base=EXPZ&amp;n=731991&amp;date=05.04.2021&amp;dst=151099&amp;fld=134" TargetMode="External"/><Relationship Id="rId1672" Type="http://schemas.openxmlformats.org/officeDocument/2006/relationships/hyperlink" Target="https://docs7.online-sps.ru/cgi/online.cgi?req=doc&amp;base=EXPZ&amp;n=731991&amp;date=05.04.2021&amp;dst=148254&amp;fld=134" TargetMode="External"/><Relationship Id="rId8285" Type="http://schemas.openxmlformats.org/officeDocument/2006/relationships/hyperlink" Target="https://docs7.online-sps.ru/cgi/online.cgi?req=doc&amp;base=EXPZ&amp;n=731991&amp;date=05.04.2021&amp;dst=141223&amp;fld=134" TargetMode="External"/><Relationship Id="rId11266" Type="http://schemas.openxmlformats.org/officeDocument/2006/relationships/hyperlink" Target="https://docs7.online-sps.ru/cgi/online.cgi?req=doc&amp;base=EXPZ&amp;n=731991&amp;date=05.04.2021&amp;dst=136558&amp;fld=134" TargetMode="External"/><Relationship Id="rId13715" Type="http://schemas.openxmlformats.org/officeDocument/2006/relationships/hyperlink" Target="https://docs7.online-sps.ru/cgi/online.cgi?req=doc&amp;base=EXPZ&amp;n=731991&amp;date=05.04.2021&amp;dst=148287&amp;fld=134" TargetMode="External"/><Relationship Id="rId20931" Type="http://schemas.openxmlformats.org/officeDocument/2006/relationships/hyperlink" Target="https://docs7.online-sps.ru/cgi/online.cgi?req=doc&amp;base=EXPZ&amp;n=731991&amp;date=05.04.2021&amp;dst=155381&amp;fld=134" TargetMode="External"/><Relationship Id="rId25095" Type="http://schemas.openxmlformats.org/officeDocument/2006/relationships/hyperlink" Target="https://docs7.online-sps.ru/cgi/online.cgi?req=doc&amp;base=EXPZ&amp;n=731991&amp;date=05.04.2021&amp;dst=136355&amp;fld=134" TargetMode="External"/><Relationship Id="rId34413" Type="http://schemas.openxmlformats.org/officeDocument/2006/relationships/hyperlink" Target="https://docs7.online-sps.ru/cgi/online.cgi?req=doc&amp;base=EXPZ&amp;n=731991&amp;date=05.04.2021&amp;dst=150568&amp;fld=134" TargetMode="External"/><Relationship Id="rId1325" Type="http://schemas.openxmlformats.org/officeDocument/2006/relationships/hyperlink" Target="https://docs7.online-sps.ru/cgi/online.cgi?req=doc&amp;base=EXPZ&amp;n=731991&amp;date=05.04.2021&amp;dst=137960&amp;fld=134" TargetMode="External"/><Relationship Id="rId16938" Type="http://schemas.openxmlformats.org/officeDocument/2006/relationships/hyperlink" Target="https://docs7.online-sps.ru/cgi/online.cgi?req=doc&amp;base=EXPZ&amp;n=731991&amp;date=05.04.2021&amp;dst=151515&amp;fld=134" TargetMode="External"/><Relationship Id="rId4895" Type="http://schemas.openxmlformats.org/officeDocument/2006/relationships/hyperlink" Target="https://docs7.online-sps.ru/cgi/online.cgi?req=doc&amp;base=EXPZ&amp;n=731991&amp;date=05.04.2021&amp;dst=135624&amp;fld=134" TargetMode="External"/><Relationship Id="rId14489" Type="http://schemas.openxmlformats.org/officeDocument/2006/relationships/hyperlink" Target="https://docs7.online-sps.ru/cgi/online.cgi?req=doc&amp;base=LAW&amp;n=371416&amp;date=05.04.2021&amp;dst=109123&amp;fld=134" TargetMode="External"/><Relationship Id="rId19411" Type="http://schemas.openxmlformats.org/officeDocument/2006/relationships/hyperlink" Target="https://docs7.online-sps.ru/cgi/online.cgi?req=doc&amp;base=LAW&amp;n=371416&amp;date=05.04.2021&amp;dst=109949&amp;fld=134" TargetMode="External"/><Relationship Id="rId23807" Type="http://schemas.openxmlformats.org/officeDocument/2006/relationships/hyperlink" Target="https://docs7.online-sps.ru/cgi/online.cgi?req=doc&amp;base=EXPZ&amp;n=731991&amp;date=05.04.2021&amp;dst=137550&amp;fld=134" TargetMode="External"/><Relationship Id="rId35187" Type="http://schemas.openxmlformats.org/officeDocument/2006/relationships/hyperlink" Target="https://docs7.online-sps.ru/cgi/online.cgi?req=doc&amp;base=EXPZ&amp;n=731991&amp;date=05.04.2021&amp;dst=146214&amp;fld=134" TargetMode="External"/><Relationship Id="rId37636" Type="http://schemas.openxmlformats.org/officeDocument/2006/relationships/hyperlink" Target="https://docs7.online-sps.ru/cgi/online.cgi?req=doc&amp;base=EXPZ&amp;n=731991&amp;date=05.04.2021&amp;dst=149367&amp;fld=134" TargetMode="External"/><Relationship Id="rId31" Type="http://schemas.openxmlformats.org/officeDocument/2006/relationships/hyperlink" Target="https://docs7.online-sps.ru/cgi/online.cgi?req=doc&amp;base=LAW&amp;n=333986&amp;date=05.04.2021&amp;dst=100009&amp;fld=134" TargetMode="External"/><Relationship Id="rId2099" Type="http://schemas.openxmlformats.org/officeDocument/2006/relationships/hyperlink" Target="https://docs7.online-sps.ru/cgi/online.cgi?req=doc&amp;base=EXPZ&amp;n=731991&amp;date=05.04.2021&amp;dst=101843&amp;fld=134" TargetMode="External"/><Relationship Id="rId4548" Type="http://schemas.openxmlformats.org/officeDocument/2006/relationships/hyperlink" Target="https://docs7.online-sps.ru/cgi/online.cgi?req=doc&amp;base=EXPZ&amp;n=731991&amp;date=05.04.2021&amp;dst=109187&amp;fld=134" TargetMode="External"/><Relationship Id="rId7021" Type="http://schemas.openxmlformats.org/officeDocument/2006/relationships/hyperlink" Target="https://docs7.online-sps.ru/cgi/online.cgi?req=doc&amp;base=EXPZ&amp;n=731991&amp;date=05.04.2021&amp;dst=135370&amp;fld=134" TargetMode="External"/><Relationship Id="rId21358" Type="http://schemas.openxmlformats.org/officeDocument/2006/relationships/hyperlink" Target="https://docs7.online-sps.ru/cgi/online.cgi?req=doc&amp;base=EXPZ&amp;n=731991&amp;date=05.04.2021&amp;dst=156231&amp;fld=134" TargetMode="External"/><Relationship Id="rId29850" Type="http://schemas.openxmlformats.org/officeDocument/2006/relationships/hyperlink" Target="https://docs7.online-sps.ru/cgi/online.cgi?req=doc&amp;base=EXPZ&amp;n=731991&amp;date=05.04.2021&amp;dst=136075&amp;fld=134" TargetMode="External"/><Relationship Id="rId10002" Type="http://schemas.openxmlformats.org/officeDocument/2006/relationships/hyperlink" Target="https://docs7.online-sps.ru/cgi/online.cgi?req=doc&amp;base=EXPZ&amp;n=731991&amp;date=05.04.2021&amp;dst=147725&amp;fld=134" TargetMode="External"/><Relationship Id="rId13572" Type="http://schemas.openxmlformats.org/officeDocument/2006/relationships/hyperlink" Target="https://docs7.online-sps.ru/cgi/online.cgi?req=doc&amp;base=EXPZ&amp;n=731991&amp;date=05.04.2021&amp;dst=142272&amp;fld=134" TargetMode="External"/><Relationship Id="rId29503" Type="http://schemas.openxmlformats.org/officeDocument/2006/relationships/hyperlink" Target="https://docs7.online-sps.ru/cgi/online.cgi?req=doc&amp;base=EXPZ&amp;n=731991&amp;date=05.04.2021&amp;dst=114885&amp;fld=134" TargetMode="External"/><Relationship Id="rId31797" Type="http://schemas.openxmlformats.org/officeDocument/2006/relationships/hyperlink" Target="https://docs7.online-sps.ru/cgi/online.cgi?req=doc&amp;base=EXPZ&amp;n=731991&amp;date=05.04.2021&amp;dst=144225&amp;fld=134" TargetMode="External"/><Relationship Id="rId3631" Type="http://schemas.openxmlformats.org/officeDocument/2006/relationships/hyperlink" Target="https://docs7.online-sps.ru/cgi/online.cgi?req=doc&amp;base=EXPZ&amp;n=731991&amp;date=05.04.2021&amp;dst=146371&amp;fld=134" TargetMode="External"/><Relationship Id="rId13225" Type="http://schemas.openxmlformats.org/officeDocument/2006/relationships/hyperlink" Target="https://docs7.online-sps.ru/cgi/online.cgi?req=doc&amp;base=EXPZ&amp;n=731991&amp;date=05.04.2021&amp;dst=150127&amp;fld=134" TargetMode="External"/><Relationship Id="rId20441" Type="http://schemas.openxmlformats.org/officeDocument/2006/relationships/hyperlink" Target="https://docs7.online-sps.ru/cgi/online.cgi?req=doc&amp;base=EXPZ&amp;n=731991&amp;date=05.04.2021&amp;dst=138520&amp;fld=134" TargetMode="External"/><Relationship Id="rId27054" Type="http://schemas.openxmlformats.org/officeDocument/2006/relationships/hyperlink" Target="https://docs7.online-sps.ru/cgi/online.cgi?req=doc&amp;base=EXPZ&amp;n=731991&amp;date=05.04.2021&amp;dst=135827&amp;fld=134" TargetMode="External"/><Relationship Id="rId34270" Type="http://schemas.openxmlformats.org/officeDocument/2006/relationships/hyperlink" Target="https://docs7.online-sps.ru/cgi/online.cgi?req=doc&amp;base=EXPZ&amp;n=731991&amp;date=05.04.2021&amp;dst=150195&amp;fld=134" TargetMode="External"/><Relationship Id="rId1182" Type="http://schemas.openxmlformats.org/officeDocument/2006/relationships/hyperlink" Target="https://docs7.online-sps.ru/cgi/online.cgi?req=doc&amp;base=EXPZ&amp;n=731991&amp;date=05.04.2021&amp;dst=118325&amp;fld=134" TargetMode="External"/><Relationship Id="rId6854" Type="http://schemas.openxmlformats.org/officeDocument/2006/relationships/hyperlink" Target="https://docs7.online-sps.ru/cgi/online.cgi?req=doc&amp;base=EXPZ&amp;n=731991&amp;date=05.04.2021&amp;dst=134943&amp;fld=134" TargetMode="External"/><Relationship Id="rId16448" Type="http://schemas.openxmlformats.org/officeDocument/2006/relationships/hyperlink" Target="https://docs7.online-sps.ru/cgi/online.cgi?req=doc&amp;base=LAW&amp;n=371416&amp;date=05.04.2021&amp;dst=108627&amp;fld=134" TargetMode="External"/><Relationship Id="rId16795" Type="http://schemas.openxmlformats.org/officeDocument/2006/relationships/hyperlink" Target="https://docs7.online-sps.ru/cgi/online.cgi?req=doc&amp;base=EXPZ&amp;n=731991&amp;date=05.04.2021&amp;dst=150628&amp;fld=134" TargetMode="External"/><Relationship Id="rId23664" Type="http://schemas.openxmlformats.org/officeDocument/2006/relationships/hyperlink" Target="https://docs7.online-sps.ru/cgi/online.cgi?req=doc&amp;base=EXPZ&amp;n=731991&amp;date=05.04.2021&amp;dst=149174&amp;fld=134" TargetMode="External"/><Relationship Id="rId37493" Type="http://schemas.openxmlformats.org/officeDocument/2006/relationships/hyperlink" Target="https://docs7.online-sps.ru/cgi/online.cgi?req=doc&amp;base=EXPZ&amp;n=731991&amp;date=05.04.2021&amp;dst=139218&amp;fld=134" TargetMode="External"/><Relationship Id="rId6507" Type="http://schemas.openxmlformats.org/officeDocument/2006/relationships/hyperlink" Target="https://docs7.online-sps.ru/cgi/online.cgi?req=doc&amp;base=EXPZ&amp;n=731991&amp;date=05.04.2021&amp;dst=134758&amp;fld=134" TargetMode="External"/><Relationship Id="rId23317" Type="http://schemas.openxmlformats.org/officeDocument/2006/relationships/hyperlink" Target="https://docs7.online-sps.ru/cgi/online.cgi?req=doc&amp;base=EXPZ&amp;n=731991&amp;date=05.04.2021&amp;dst=109249&amp;fld=134" TargetMode="External"/><Relationship Id="rId30533" Type="http://schemas.openxmlformats.org/officeDocument/2006/relationships/hyperlink" Target="https://docs7.online-sps.ru/cgi/online.cgi?req=doc&amp;base=LAW&amp;n=371416&amp;date=05.04.2021&amp;dst=102696&amp;fld=134" TargetMode="External"/><Relationship Id="rId30880" Type="http://schemas.openxmlformats.org/officeDocument/2006/relationships/hyperlink" Target="https://docs7.online-sps.ru/cgi/online.cgi?req=doc&amp;base=EXPZ&amp;n=731991&amp;date=05.04.2021&amp;dst=136958&amp;fld=134" TargetMode="External"/><Relationship Id="rId37146" Type="http://schemas.openxmlformats.org/officeDocument/2006/relationships/hyperlink" Target="https://docs7.online-sps.ru/cgi/online.cgi?req=doc&amp;base=EXPZ&amp;n=731991&amp;date=05.04.2021&amp;dst=135932&amp;fld=134" TargetMode="External"/><Relationship Id="rId4058" Type="http://schemas.openxmlformats.org/officeDocument/2006/relationships/hyperlink" Target="https://docs7.online-sps.ru/cgi/online.cgi?req=doc&amp;base=EXPZ&amp;n=731991&amp;date=05.04.2021&amp;dst=146246&amp;fld=134" TargetMode="External"/><Relationship Id="rId26887" Type="http://schemas.openxmlformats.org/officeDocument/2006/relationships/hyperlink" Target="https://docs7.online-sps.ru/cgi/online.cgi?req=doc&amp;base=EXPZ&amp;n=731991&amp;date=05.04.2021&amp;dst=101067&amp;fld=134" TargetMode="External"/><Relationship Id="rId15531" Type="http://schemas.openxmlformats.org/officeDocument/2006/relationships/hyperlink" Target="https://docs7.online-sps.ru/cgi/online.cgi?req=doc&amp;base=EXPZ&amp;n=731991&amp;date=05.04.2021&amp;dst=152844&amp;fld=134" TargetMode="External"/><Relationship Id="rId29360" Type="http://schemas.openxmlformats.org/officeDocument/2006/relationships/hyperlink" Target="https://docs7.online-sps.ru/cgi/online.cgi?req=doc&amp;base=EXPZ&amp;n=731991&amp;date=05.04.2021&amp;dst=147687&amp;fld=134" TargetMode="External"/><Relationship Id="rId33756" Type="http://schemas.openxmlformats.org/officeDocument/2006/relationships/hyperlink" Target="https://docs7.online-sps.ru/cgi/online.cgi?req=doc&amp;base=EXPZ&amp;n=731991&amp;date=05.04.2021&amp;dst=144420&amp;fld=134" TargetMode="External"/><Relationship Id="rId13082" Type="http://schemas.openxmlformats.org/officeDocument/2006/relationships/hyperlink" Target="https://docs7.online-sps.ru/cgi/online.cgi?req=doc&amp;base=EXPZ&amp;n=731991&amp;date=05.04.2021&amp;dst=106644&amp;fld=134" TargetMode="External"/><Relationship Id="rId18754" Type="http://schemas.openxmlformats.org/officeDocument/2006/relationships/hyperlink" Target="https://docs7.online-sps.ru/cgi/online.cgi?req=doc&amp;base=EXPZ&amp;n=731991&amp;date=05.04.2021&amp;dst=145061&amp;fld=134" TargetMode="External"/><Relationship Id="rId22400" Type="http://schemas.openxmlformats.org/officeDocument/2006/relationships/hyperlink" Target="https://docs7.online-sps.ru/cgi/online.cgi?req=doc&amp;base=EXPZ&amp;n=731991&amp;date=05.04.2021&amp;dst=141436&amp;fld=134" TargetMode="External"/><Relationship Id="rId25970" Type="http://schemas.openxmlformats.org/officeDocument/2006/relationships/hyperlink" Target="https://docs7.online-sps.ru/cgi/online.cgi?req=doc&amp;base=EXPZ&amp;n=731991&amp;date=05.04.2021&amp;dst=134942&amp;fld=134" TargetMode="External"/><Relationship Id="rId29013" Type="http://schemas.openxmlformats.org/officeDocument/2006/relationships/hyperlink" Target="https://docs7.online-sps.ru/cgi/online.cgi?req=doc&amp;base=EXPZ&amp;n=731991&amp;date=05.04.2021&amp;dst=150232&amp;fld=134" TargetMode="External"/><Relationship Id="rId33409" Type="http://schemas.openxmlformats.org/officeDocument/2006/relationships/hyperlink" Target="https://docs7.online-sps.ru/cgi/online.cgi?req=doc&amp;base=EXPZ&amp;n=731991&amp;date=05.04.2021&amp;dst=152461&amp;fld=134" TargetMode="External"/><Relationship Id="rId36979" Type="http://schemas.openxmlformats.org/officeDocument/2006/relationships/hyperlink" Target="https://docs7.online-sps.ru/cgi/online.cgi?req=doc&amp;base=EXPZ&amp;n=731991&amp;date=05.04.2021&amp;dst=156283&amp;fld=134" TargetMode="External"/><Relationship Id="rId3141" Type="http://schemas.openxmlformats.org/officeDocument/2006/relationships/hyperlink" Target="https://docs7.online-sps.ru/cgi/online.cgi?req=doc&amp;base=EXPZ&amp;n=731991&amp;date=05.04.2021&amp;dst=136387&amp;fld=134" TargetMode="External"/><Relationship Id="rId8813" Type="http://schemas.openxmlformats.org/officeDocument/2006/relationships/hyperlink" Target="https://docs7.online-sps.ru/cgi/online.cgi?req=doc&amp;base=EXPZ&amp;n=731991&amp;date=05.04.2021&amp;dst=140033&amp;fld=134" TargetMode="External"/><Relationship Id="rId18407" Type="http://schemas.openxmlformats.org/officeDocument/2006/relationships/hyperlink" Target="https://docs7.online-sps.ru/cgi/online.cgi?req=doc&amp;base=LAW&amp;n=371416&amp;date=05.04.2021&amp;dst=106867&amp;fld=134" TargetMode="External"/><Relationship Id="rId25623" Type="http://schemas.openxmlformats.org/officeDocument/2006/relationships/hyperlink" Target="https://docs7.online-sps.ru/cgi/online.cgi?req=doc&amp;base=EXPZ&amp;n=731991&amp;date=05.04.2021&amp;dst=138142&amp;fld=134" TargetMode="External"/><Relationship Id="rId6364" Type="http://schemas.openxmlformats.org/officeDocument/2006/relationships/hyperlink" Target="https://docs7.online-sps.ru/cgi/online.cgi?req=doc&amp;base=EXPZ&amp;n=731991&amp;date=05.04.2021&amp;dst=137894&amp;fld=134" TargetMode="External"/><Relationship Id="rId23174" Type="http://schemas.openxmlformats.org/officeDocument/2006/relationships/hyperlink" Target="https://docs7.online-sps.ru/cgi/online.cgi?req=doc&amp;base=EXPZ&amp;n=731991&amp;date=05.04.2021&amp;dst=137836&amp;fld=134" TargetMode="External"/><Relationship Id="rId30390" Type="http://schemas.openxmlformats.org/officeDocument/2006/relationships/hyperlink" Target="https://docs7.online-sps.ru/cgi/online.cgi?req=doc&amp;base=EXPZ&amp;n=731991&amp;date=05.04.2021&amp;dst=136806&amp;fld=134" TargetMode="External"/><Relationship Id="rId6017" Type="http://schemas.openxmlformats.org/officeDocument/2006/relationships/hyperlink" Target="https://docs7.online-sps.ru/cgi/online.cgi?req=doc&amp;base=LAW&amp;n=371416&amp;date=05.04.2021&amp;dst=112171&amp;fld=134" TargetMode="External"/><Relationship Id="rId9587" Type="http://schemas.openxmlformats.org/officeDocument/2006/relationships/hyperlink" Target="https://docs7.online-sps.ru/cgi/online.cgi?req=doc&amp;base=EXPZ&amp;n=731991&amp;date=05.04.2021&amp;dst=112027&amp;fld=134" TargetMode="External"/><Relationship Id="rId26397" Type="http://schemas.openxmlformats.org/officeDocument/2006/relationships/hyperlink" Target="https://docs7.online-sps.ru/cgi/online.cgi?req=doc&amp;base=EXPZ&amp;n=731991&amp;date=05.04.2021&amp;dst=135803&amp;fld=134" TargetMode="External"/><Relationship Id="rId28846" Type="http://schemas.openxmlformats.org/officeDocument/2006/relationships/hyperlink" Target="https://docs7.online-sps.ru/cgi/online.cgi?req=doc&amp;base=EXPZ&amp;n=731991&amp;date=05.04.2021&amp;dst=144688&amp;fld=134" TargetMode="External"/><Relationship Id="rId30043" Type="http://schemas.openxmlformats.org/officeDocument/2006/relationships/hyperlink" Target="https://docs7.online-sps.ru/cgi/online.cgi?req=doc&amp;base=EXPZ&amp;n=731991&amp;date=05.04.2021&amp;dst=136473&amp;fld=134" TargetMode="External"/><Relationship Id="rId2974" Type="http://schemas.openxmlformats.org/officeDocument/2006/relationships/hyperlink" Target="https://docs7.online-sps.ru/cgi/online.cgi?req=doc&amp;base=EXPZ&amp;n=731991&amp;date=05.04.2021&amp;dst=115739&amp;fld=134" TargetMode="External"/><Relationship Id="rId12568" Type="http://schemas.openxmlformats.org/officeDocument/2006/relationships/hyperlink" Target="https://docs7.online-sps.ru/cgi/online.cgi?req=doc&amp;base=LAW&amp;n=371416&amp;date=05.04.2021&amp;dst=108277&amp;fld=134" TargetMode="External"/><Relationship Id="rId33266" Type="http://schemas.openxmlformats.org/officeDocument/2006/relationships/hyperlink" Target="https://docs7.online-sps.ru/cgi/online.cgi?req=doc&amp;base=EXPZ&amp;n=731991&amp;date=05.04.2021&amp;dst=152210&amp;fld=134" TargetMode="External"/><Relationship Id="rId35715" Type="http://schemas.openxmlformats.org/officeDocument/2006/relationships/hyperlink" Target="https://docs7.online-sps.ru/cgi/online.cgi?req=doc&amp;base=EXPZ&amp;n=731991&amp;date=05.04.2021&amp;dst=142570&amp;fld=134" TargetMode="External"/><Relationship Id="rId946" Type="http://schemas.openxmlformats.org/officeDocument/2006/relationships/hyperlink" Target="https://docs7.online-sps.ru/cgi/online.cgi?req=doc&amp;base=EXPZ&amp;n=731991&amp;date=05.04.2021&amp;dst=148049&amp;fld=134" TargetMode="External"/><Relationship Id="rId2627" Type="http://schemas.openxmlformats.org/officeDocument/2006/relationships/hyperlink" Target="https://docs7.online-sps.ru/cgi/online.cgi?req=doc&amp;base=EXPZ&amp;n=731991&amp;date=05.04.2021&amp;dst=148147&amp;fld=134" TargetMode="External"/><Relationship Id="rId5100" Type="http://schemas.openxmlformats.org/officeDocument/2006/relationships/hyperlink" Target="https://docs7.online-sps.ru/cgi/online.cgi?req=doc&amp;base=EXPZ&amp;n=731991&amp;date=05.04.2021&amp;dst=143558&amp;fld=134" TargetMode="External"/><Relationship Id="rId15041" Type="http://schemas.openxmlformats.org/officeDocument/2006/relationships/hyperlink" Target="https://docs7.online-sps.ru/cgi/online.cgi?req=doc&amp;base=EXPZ&amp;n=731991&amp;date=05.04.2021&amp;dst=143409&amp;fld=134" TargetMode="External"/><Relationship Id="rId8670" Type="http://schemas.openxmlformats.org/officeDocument/2006/relationships/hyperlink" Target="https://docs7.online-sps.ru/cgi/online.cgi?req=doc&amp;base=EXPZ&amp;n=731991&amp;date=05.04.2021&amp;dst=139666&amp;fld=134" TargetMode="External"/><Relationship Id="rId11651" Type="http://schemas.openxmlformats.org/officeDocument/2006/relationships/hyperlink" Target="https://docs7.online-sps.ru/cgi/online.cgi?req=doc&amp;base=LAW&amp;n=371416&amp;date=05.04.2021&amp;dst=102644&amp;fld=134" TargetMode="External"/><Relationship Id="rId18264" Type="http://schemas.openxmlformats.org/officeDocument/2006/relationships/hyperlink" Target="https://docs7.online-sps.ru/cgi/online.cgi?req=doc&amp;base=LAW&amp;n=371416&amp;date=05.04.2021&amp;dst=112487&amp;fld=134" TargetMode="External"/><Relationship Id="rId25480" Type="http://schemas.openxmlformats.org/officeDocument/2006/relationships/hyperlink" Target="https://docs7.online-sps.ru/cgi/online.cgi?req=doc&amp;base=EXPZ&amp;n=731991&amp;date=05.04.2021&amp;dst=137963&amp;fld=134" TargetMode="External"/><Relationship Id="rId36489" Type="http://schemas.openxmlformats.org/officeDocument/2006/relationships/hyperlink" Target="https://docs7.online-sps.ru/cgi/online.cgi?req=doc&amp;base=EXPZ&amp;n=731991&amp;date=05.04.2021&amp;dst=155304&amp;fld=134" TargetMode="External"/><Relationship Id="rId1710" Type="http://schemas.openxmlformats.org/officeDocument/2006/relationships/hyperlink" Target="https://docs7.online-sps.ru/cgi/online.cgi?req=doc&amp;base=EXPZ&amp;n=731991&amp;date=05.04.2021&amp;dst=148732&amp;fld=134" TargetMode="External"/><Relationship Id="rId8323" Type="http://schemas.openxmlformats.org/officeDocument/2006/relationships/hyperlink" Target="https://docs7.online-sps.ru/cgi/online.cgi?req=doc&amp;base=LAW&amp;n=371416&amp;date=05.04.2021&amp;dst=112973&amp;fld=134" TargetMode="External"/><Relationship Id="rId11304" Type="http://schemas.openxmlformats.org/officeDocument/2006/relationships/hyperlink" Target="https://docs7.online-sps.ru/cgi/online.cgi?req=doc&amp;base=EXPZ&amp;n=731991&amp;date=05.04.2021&amp;dst=136863&amp;fld=134" TargetMode="External"/><Relationship Id="rId25133" Type="http://schemas.openxmlformats.org/officeDocument/2006/relationships/hyperlink" Target="https://docs7.online-sps.ru/cgi/online.cgi?req=doc&amp;base=EXPZ&amp;n=731991&amp;date=05.04.2021&amp;dst=102072&amp;fld=134" TargetMode="External"/><Relationship Id="rId4933" Type="http://schemas.openxmlformats.org/officeDocument/2006/relationships/hyperlink" Target="https://docs7.online-sps.ru/cgi/online.cgi?req=doc&amp;base=EXPZ&amp;n=731991&amp;date=05.04.2021&amp;dst=143699&amp;fld=134" TargetMode="External"/><Relationship Id="rId14527" Type="http://schemas.openxmlformats.org/officeDocument/2006/relationships/hyperlink" Target="https://docs7.online-sps.ru/cgi/online.cgi?req=doc&amp;base=LAW&amp;n=371416&amp;date=05.04.2021&amp;dst=109331&amp;fld=134" TargetMode="External"/><Relationship Id="rId14874" Type="http://schemas.openxmlformats.org/officeDocument/2006/relationships/hyperlink" Target="https://docs7.online-sps.ru/cgi/online.cgi?req=doc&amp;base=EXPZ&amp;n=731991&amp;date=05.04.2021&amp;dst=143348&amp;fld=134" TargetMode="External"/><Relationship Id="rId28356" Type="http://schemas.openxmlformats.org/officeDocument/2006/relationships/hyperlink" Target="https://docs7.online-sps.ru/cgi/online.cgi?req=doc&amp;base=EXPZ&amp;n=731991&amp;date=05.04.2021&amp;dst=139904&amp;fld=134" TargetMode="External"/><Relationship Id="rId32002" Type="http://schemas.openxmlformats.org/officeDocument/2006/relationships/hyperlink" Target="https://docs7.online-sps.ru/cgi/online.cgi?req=doc&amp;base=EXPZ&amp;n=731991&amp;date=05.04.2021&amp;dst=142757&amp;fld=134" TargetMode="External"/><Relationship Id="rId35572" Type="http://schemas.openxmlformats.org/officeDocument/2006/relationships/hyperlink" Target="https://docs7.online-sps.ru/cgi/online.cgi?req=doc&amp;base=EXPZ&amp;n=731991&amp;date=05.04.2021&amp;dst=151804&amp;fld=134" TargetMode="External"/><Relationship Id="rId2484" Type="http://schemas.openxmlformats.org/officeDocument/2006/relationships/hyperlink" Target="https://docs7.online-sps.ru/cgi/online.cgi?req=doc&amp;base=EXPZ&amp;n=731991&amp;date=05.04.2021&amp;dst=140386&amp;fld=134" TargetMode="External"/><Relationship Id="rId9097" Type="http://schemas.openxmlformats.org/officeDocument/2006/relationships/hyperlink" Target="https://docs7.online-sps.ru/cgi/online.cgi?req=doc&amp;base=EXPZ&amp;n=731991&amp;date=05.04.2021&amp;dst=116290&amp;fld=134" TargetMode="External"/><Relationship Id="rId12078" Type="http://schemas.openxmlformats.org/officeDocument/2006/relationships/hyperlink" Target="https://docs7.online-sps.ru/cgi/online.cgi?req=doc&amp;base=EXPZ&amp;n=731991&amp;date=05.04.2021&amp;dst=103156&amp;fld=134" TargetMode="External"/><Relationship Id="rId17000" Type="http://schemas.openxmlformats.org/officeDocument/2006/relationships/hyperlink" Target="https://docs7.online-sps.ru/cgi/online.cgi?req=doc&amp;base=EXPZ&amp;n=731991&amp;date=05.04.2021&amp;dst=118541&amp;fld=134" TargetMode="External"/><Relationship Id="rId21743" Type="http://schemas.openxmlformats.org/officeDocument/2006/relationships/hyperlink" Target="https://docs7.online-sps.ru/cgi/online.cgi?req=doc&amp;base=EXPZ&amp;n=731991&amp;date=05.04.2021&amp;dst=138809&amp;fld=134" TargetMode="External"/><Relationship Id="rId28009" Type="http://schemas.openxmlformats.org/officeDocument/2006/relationships/hyperlink" Target="https://docs7.online-sps.ru/cgi/online.cgi?req=doc&amp;base=EXPZ&amp;n=731991&amp;date=05.04.2021&amp;dst=107480&amp;fld=134" TargetMode="External"/><Relationship Id="rId35225" Type="http://schemas.openxmlformats.org/officeDocument/2006/relationships/hyperlink" Target="https://docs7.online-sps.ru/cgi/online.cgi?req=doc&amp;base=EXPZ&amp;n=731991&amp;date=05.04.2021&amp;dst=148552&amp;fld=134" TargetMode="External"/><Relationship Id="rId456" Type="http://schemas.openxmlformats.org/officeDocument/2006/relationships/hyperlink" Target="https://docs7.online-sps.ru/cgi/online.cgi?req=doc&amp;base=EXPZ&amp;n=731991&amp;date=05.04.2021&amp;dst=136270&amp;fld=134" TargetMode="External"/><Relationship Id="rId2137" Type="http://schemas.openxmlformats.org/officeDocument/2006/relationships/hyperlink" Target="https://docs7.online-sps.ru/cgi/online.cgi?req=doc&amp;base=EXPZ&amp;n=731991&amp;date=05.04.2021&amp;dst=136286&amp;fld=134" TargetMode="External"/><Relationship Id="rId24966" Type="http://schemas.openxmlformats.org/officeDocument/2006/relationships/hyperlink" Target="https://docs7.online-sps.ru/cgi/online.cgi?req=doc&amp;base=EXPZ&amp;n=731991&amp;date=05.04.2021&amp;dst=136129&amp;fld=134" TargetMode="External"/><Relationship Id="rId109" Type="http://schemas.openxmlformats.org/officeDocument/2006/relationships/hyperlink" Target="https://docs7.online-sps.ru/cgi/online.cgi?req=doc&amp;base=EXPZ&amp;n=731991&amp;date=05.04.2021&amp;dst=146057&amp;fld=134" TargetMode="External"/><Relationship Id="rId7809" Type="http://schemas.openxmlformats.org/officeDocument/2006/relationships/hyperlink" Target="https://docs7.online-sps.ru/cgi/online.cgi?req=doc&amp;base=EXPZ&amp;n=731991&amp;date=05.04.2021&amp;dst=135821&amp;fld=134" TargetMode="External"/><Relationship Id="rId8180" Type="http://schemas.openxmlformats.org/officeDocument/2006/relationships/hyperlink" Target="https://docs7.online-sps.ru/cgi/online.cgi?req=doc&amp;base=EXPZ&amp;n=731991&amp;date=05.04.2021&amp;dst=141289&amp;fld=134" TargetMode="External"/><Relationship Id="rId13610" Type="http://schemas.openxmlformats.org/officeDocument/2006/relationships/hyperlink" Target="https://docs7.online-sps.ru/cgi/online.cgi?req=doc&amp;base=EXPZ&amp;n=731991&amp;date=05.04.2021&amp;dst=142337&amp;fld=134" TargetMode="External"/><Relationship Id="rId24619" Type="http://schemas.openxmlformats.org/officeDocument/2006/relationships/hyperlink" Target="https://docs7.online-sps.ru/cgi/online.cgi?req=doc&amp;base=EXPZ&amp;n=731991&amp;date=05.04.2021&amp;dst=141436&amp;fld=134" TargetMode="External"/><Relationship Id="rId31835" Type="http://schemas.openxmlformats.org/officeDocument/2006/relationships/hyperlink" Target="https://docs7.online-sps.ru/cgi/online.cgi?req=doc&amp;base=EXPZ&amp;n=731991&amp;date=05.04.2021&amp;dst=144294&amp;fld=134" TargetMode="External"/><Relationship Id="rId11161" Type="http://schemas.openxmlformats.org/officeDocument/2006/relationships/hyperlink" Target="https://docs7.online-sps.ru/cgi/online.cgi?req=doc&amp;base=EXPZ&amp;n=731991&amp;date=05.04.2021&amp;dst=136313&amp;fld=134" TargetMode="External"/><Relationship Id="rId16833" Type="http://schemas.openxmlformats.org/officeDocument/2006/relationships/hyperlink" Target="https://docs7.online-sps.ru/cgi/online.cgi?req=doc&amp;base=EXPZ&amp;n=731991&amp;date=05.04.2021&amp;dst=150728&amp;fld=134" TargetMode="External"/><Relationship Id="rId1220" Type="http://schemas.openxmlformats.org/officeDocument/2006/relationships/hyperlink" Target="https://docs7.online-sps.ru/cgi/online.cgi?req=doc&amp;base=EXPZ&amp;n=731991&amp;date=05.04.2021&amp;dst=150317&amp;fld=134" TargetMode="External"/><Relationship Id="rId4790" Type="http://schemas.openxmlformats.org/officeDocument/2006/relationships/hyperlink" Target="https://docs7.online-sps.ru/cgi/online.cgi?req=doc&amp;base=EXPZ&amp;n=731991&amp;date=05.04.2021&amp;dst=103544&amp;fld=134" TargetMode="External"/><Relationship Id="rId14384" Type="http://schemas.openxmlformats.org/officeDocument/2006/relationships/hyperlink" Target="https://docs7.online-sps.ru/cgi/online.cgi?req=doc&amp;base=EXPZ&amp;n=731991&amp;date=05.04.2021&amp;dst=152864&amp;fld=134" TargetMode="External"/><Relationship Id="rId23702" Type="http://schemas.openxmlformats.org/officeDocument/2006/relationships/hyperlink" Target="https://docs7.online-sps.ru/cgi/online.cgi?req=doc&amp;base=EXPZ&amp;n=731991&amp;date=05.04.2021&amp;dst=150537&amp;fld=134" TargetMode="External"/><Relationship Id="rId37531" Type="http://schemas.openxmlformats.org/officeDocument/2006/relationships/hyperlink" Target="https://docs7.online-sps.ru/cgi/online.cgi?req=doc&amp;base=EXPZ&amp;n=731991&amp;date=05.04.2021&amp;dst=105219&amp;fld=134" TargetMode="External"/><Relationship Id="rId4443" Type="http://schemas.openxmlformats.org/officeDocument/2006/relationships/hyperlink" Target="https://docs7.online-sps.ru/cgi/online.cgi?req=doc&amp;base=LAW&amp;n=371416&amp;date=05.04.2021&amp;dst=110629&amp;fld=134" TargetMode="External"/><Relationship Id="rId14037" Type="http://schemas.openxmlformats.org/officeDocument/2006/relationships/hyperlink" Target="https://docs7.online-sps.ru/cgi/online.cgi?req=doc&amp;base=LAW&amp;n=371416&amp;date=05.04.2021&amp;dst=112973&amp;fld=134" TargetMode="External"/><Relationship Id="rId21253" Type="http://schemas.openxmlformats.org/officeDocument/2006/relationships/hyperlink" Target="https://docs7.online-sps.ru/cgi/online.cgi?req=doc&amp;base=EXPZ&amp;n=731991&amp;date=05.04.2021&amp;dst=156004&amp;fld=134" TargetMode="External"/><Relationship Id="rId35082" Type="http://schemas.openxmlformats.org/officeDocument/2006/relationships/hyperlink" Target="https://docs7.online-sps.ru/cgi/online.cgi?req=doc&amp;base=EXPZ&amp;n=731991&amp;date=05.04.2021&amp;dst=145531&amp;fld=134" TargetMode="External"/><Relationship Id="rId7666" Type="http://schemas.openxmlformats.org/officeDocument/2006/relationships/hyperlink" Target="https://docs7.online-sps.ru/cgi/online.cgi?req=doc&amp;base=EXPZ&amp;n=731991&amp;date=05.04.2021&amp;dst=135635&amp;fld=134" TargetMode="External"/><Relationship Id="rId10994" Type="http://schemas.openxmlformats.org/officeDocument/2006/relationships/hyperlink" Target="https://docs7.online-sps.ru/cgi/online.cgi?req=doc&amp;base=EXPZ&amp;n=731991&amp;date=05.04.2021&amp;dst=136022&amp;fld=134" TargetMode="External"/><Relationship Id="rId19709" Type="http://schemas.openxmlformats.org/officeDocument/2006/relationships/hyperlink" Target="https://docs7.online-sps.ru/cgi/online.cgi?req=doc&amp;base=EXPZ&amp;n=731991&amp;date=05.04.2021&amp;dst=151771&amp;fld=134" TargetMode="External"/><Relationship Id="rId24476" Type="http://schemas.openxmlformats.org/officeDocument/2006/relationships/hyperlink" Target="https://docs7.online-sps.ru/cgi/online.cgi?req=doc&amp;base=EXPZ&amp;n=731991&amp;date=05.04.2021&amp;dst=141186&amp;fld=134" TargetMode="External"/><Relationship Id="rId26925" Type="http://schemas.openxmlformats.org/officeDocument/2006/relationships/hyperlink" Target="https://docs7.online-sps.ru/cgi/online.cgi?req=doc&amp;base=EXPZ&amp;n=731991&amp;date=05.04.2021&amp;dst=135662&amp;fld=134" TargetMode="External"/><Relationship Id="rId31692" Type="http://schemas.openxmlformats.org/officeDocument/2006/relationships/hyperlink" Target="https://docs7.online-sps.ru/cgi/online.cgi?req=doc&amp;base=LAW&amp;n=371416&amp;date=05.04.2021&amp;dst=111841&amp;fld=134" TargetMode="External"/><Relationship Id="rId7319" Type="http://schemas.openxmlformats.org/officeDocument/2006/relationships/hyperlink" Target="https://docs7.online-sps.ru/cgi/online.cgi?req=doc&amp;base=EXPZ&amp;n=731991&amp;date=05.04.2021&amp;dst=135881&amp;fld=134" TargetMode="External"/><Relationship Id="rId10647" Type="http://schemas.openxmlformats.org/officeDocument/2006/relationships/hyperlink" Target="https://docs7.online-sps.ru/cgi/online.cgi?req=doc&amp;base=EXPZ&amp;n=731991&amp;date=05.04.2021&amp;dst=101574&amp;fld=134" TargetMode="External"/><Relationship Id="rId24129" Type="http://schemas.openxmlformats.org/officeDocument/2006/relationships/hyperlink" Target="https://docs7.online-sps.ru/cgi/online.cgi?req=doc&amp;base=EXPZ&amp;n=731991&amp;date=05.04.2021&amp;dst=143961&amp;fld=134" TargetMode="External"/><Relationship Id="rId31345" Type="http://schemas.openxmlformats.org/officeDocument/2006/relationships/hyperlink" Target="https://docs7.online-sps.ru/cgi/online.cgi?req=doc&amp;base=EXPZ&amp;n=731991&amp;date=05.04.2021&amp;dst=140286&amp;fld=134" TargetMode="External"/><Relationship Id="rId13120" Type="http://schemas.openxmlformats.org/officeDocument/2006/relationships/hyperlink" Target="https://docs7.online-sps.ru/cgi/online.cgi?req=doc&amp;base=EXPZ&amp;n=731991&amp;date=05.04.2021&amp;dst=140570&amp;fld=134" TargetMode="External"/><Relationship Id="rId16690" Type="http://schemas.openxmlformats.org/officeDocument/2006/relationships/hyperlink" Target="https://docs7.online-sps.ru/cgi/online.cgi?req=doc&amp;base=EXPZ&amp;n=731991&amp;date=05.04.2021&amp;dst=149851&amp;fld=134" TargetMode="External"/><Relationship Id="rId27699" Type="http://schemas.openxmlformats.org/officeDocument/2006/relationships/hyperlink" Target="https://docs7.online-sps.ru/cgi/online.cgi?req=doc&amp;base=EXPZ&amp;n=731991&amp;date=05.04.2021&amp;dst=148158&amp;fld=134" TargetMode="External"/><Relationship Id="rId3929" Type="http://schemas.openxmlformats.org/officeDocument/2006/relationships/hyperlink" Target="https://docs7.online-sps.ru/cgi/online.cgi?req=doc&amp;base=LAW&amp;n=371416&amp;date=05.04.2021&amp;dst=119872&amp;fld=134" TargetMode="External"/><Relationship Id="rId16343" Type="http://schemas.openxmlformats.org/officeDocument/2006/relationships/hyperlink" Target="https://docs7.online-sps.ru/cgi/online.cgi?req=doc&amp;base=LAW&amp;n=371416&amp;date=05.04.2021&amp;dst=120014&amp;fld=134" TargetMode="External"/><Relationship Id="rId20739" Type="http://schemas.openxmlformats.org/officeDocument/2006/relationships/hyperlink" Target="https://docs7.online-sps.ru/cgi/online.cgi?req=doc&amp;base=EXPZ&amp;n=731991&amp;date=05.04.2021&amp;dst=142091&amp;fld=134" TargetMode="External"/><Relationship Id="rId34568" Type="http://schemas.openxmlformats.org/officeDocument/2006/relationships/hyperlink" Target="https://docs7.online-sps.ru/cgi/online.cgi?req=doc&amp;base=EXPZ&amp;n=731991&amp;date=05.04.2021&amp;dst=150824&amp;fld=134" TargetMode="External"/><Relationship Id="rId37041" Type="http://schemas.openxmlformats.org/officeDocument/2006/relationships/hyperlink" Target="https://docs7.online-sps.ru/cgi/online.cgi?req=doc&amp;base=EXPZ&amp;n=731991&amp;date=05.04.2021&amp;dst=156413&amp;fld=134" TargetMode="External"/><Relationship Id="rId6402" Type="http://schemas.openxmlformats.org/officeDocument/2006/relationships/hyperlink" Target="https://docs7.online-sps.ru/cgi/online.cgi?req=doc&amp;base=EXPZ&amp;n=731991&amp;date=05.04.2021&amp;dst=137950&amp;fld=134" TargetMode="External"/><Relationship Id="rId9972" Type="http://schemas.openxmlformats.org/officeDocument/2006/relationships/hyperlink" Target="https://docs7.online-sps.ru/cgi/online.cgi?req=doc&amp;base=EXPZ&amp;n=731991&amp;date=05.04.2021&amp;dst=147673&amp;fld=134" TargetMode="External"/><Relationship Id="rId19566" Type="http://schemas.openxmlformats.org/officeDocument/2006/relationships/hyperlink" Target="https://docs7.online-sps.ru/cgi/online.cgi?req=doc&amp;base=EXPZ&amp;n=731991&amp;date=05.04.2021&amp;dst=151979&amp;fld=134" TargetMode="External"/><Relationship Id="rId23212" Type="http://schemas.openxmlformats.org/officeDocument/2006/relationships/hyperlink" Target="https://docs7.online-sps.ru/cgi/online.cgi?req=doc&amp;base=EXPZ&amp;n=731991&amp;date=05.04.2021&amp;dst=137009&amp;fld=134" TargetMode="External"/><Relationship Id="rId26782" Type="http://schemas.openxmlformats.org/officeDocument/2006/relationships/hyperlink" Target="https://docs7.online-sps.ru/cgi/online.cgi?req=doc&amp;base=EXPZ&amp;n=731991&amp;date=05.04.2021&amp;dst=100795&amp;fld=134" TargetMode="External"/><Relationship Id="rId9625" Type="http://schemas.openxmlformats.org/officeDocument/2006/relationships/hyperlink" Target="https://docs7.online-sps.ru/cgi/online.cgi?req=doc&amp;base=EXPZ&amp;n=731991&amp;date=05.04.2021&amp;dst=150230&amp;fld=134" TargetMode="External"/><Relationship Id="rId12606" Type="http://schemas.openxmlformats.org/officeDocument/2006/relationships/hyperlink" Target="https://docs7.online-sps.ru/cgi/online.cgi?req=doc&amp;base=LAW&amp;n=371416&amp;date=05.04.2021&amp;dst=111709&amp;fld=134" TargetMode="External"/><Relationship Id="rId12953" Type="http://schemas.openxmlformats.org/officeDocument/2006/relationships/hyperlink" Target="https://docs7.online-sps.ru/cgi/online.cgi?req=doc&amp;base=EXPZ&amp;n=731991&amp;date=05.04.2021&amp;dst=140321&amp;fld=134" TargetMode="External"/><Relationship Id="rId19219" Type="http://schemas.openxmlformats.org/officeDocument/2006/relationships/hyperlink" Target="https://docs7.online-sps.ru/cgi/online.cgi?req=doc&amp;base=LAW&amp;n=371416&amp;date=05.04.2021&amp;dst=109563&amp;fld=134" TargetMode="External"/><Relationship Id="rId26435" Type="http://schemas.openxmlformats.org/officeDocument/2006/relationships/hyperlink" Target="https://docs7.online-sps.ru/cgi/online.cgi?req=doc&amp;base=EXPZ&amp;n=731991&amp;date=05.04.2021&amp;dst=101368&amp;fld=134" TargetMode="External"/><Relationship Id="rId33651" Type="http://schemas.openxmlformats.org/officeDocument/2006/relationships/hyperlink" Target="https://docs7.online-sps.ru/cgi/online.cgi?req=doc&amp;base=EXPZ&amp;n=731991&amp;date=05.04.2021&amp;dst=137103&amp;fld=134" TargetMode="External"/><Relationship Id="rId7176" Type="http://schemas.openxmlformats.org/officeDocument/2006/relationships/hyperlink" Target="https://docs7.online-sps.ru/cgi/online.cgi?req=doc&amp;base=EXPZ&amp;n=731991&amp;date=05.04.2021&amp;dst=135695&amp;fld=134" TargetMode="External"/><Relationship Id="rId10157" Type="http://schemas.openxmlformats.org/officeDocument/2006/relationships/hyperlink" Target="https://docs7.online-sps.ru/cgi/online.cgi?req=doc&amp;base=EXPZ&amp;n=731991&amp;date=05.04.2021&amp;dst=147816&amp;fld=134" TargetMode="External"/><Relationship Id="rId29658" Type="http://schemas.openxmlformats.org/officeDocument/2006/relationships/hyperlink" Target="https://docs7.online-sps.ru/cgi/online.cgi?req=doc&amp;base=LAW&amp;n=371416&amp;date=05.04.2021&amp;dst=109247&amp;fld=134" TargetMode="External"/><Relationship Id="rId33304" Type="http://schemas.openxmlformats.org/officeDocument/2006/relationships/hyperlink" Target="https://docs7.online-sps.ru/cgi/online.cgi?req=doc&amp;base=EXPZ&amp;n=731991&amp;date=05.04.2021&amp;dst=152287&amp;fld=134" TargetMode="External"/><Relationship Id="rId36874" Type="http://schemas.openxmlformats.org/officeDocument/2006/relationships/hyperlink" Target="https://docs7.online-sps.ru/cgi/online.cgi?req=doc&amp;base=EXPZ&amp;n=731991&amp;date=05.04.2021&amp;dst=156063&amp;fld=134" TargetMode="External"/><Relationship Id="rId3786" Type="http://schemas.openxmlformats.org/officeDocument/2006/relationships/hyperlink" Target="https://docs7.online-sps.ru/cgi/online.cgi?req=doc&amp;base=EXPZ&amp;n=731991&amp;date=05.04.2021&amp;dst=146743&amp;fld=134" TargetMode="External"/><Relationship Id="rId15829" Type="http://schemas.openxmlformats.org/officeDocument/2006/relationships/hyperlink" Target="https://docs7.online-sps.ru/cgi/online.cgi?req=doc&amp;base=EXPZ&amp;n=731991&amp;date=05.04.2021&amp;dst=152410&amp;fld=134" TargetMode="External"/><Relationship Id="rId36527" Type="http://schemas.openxmlformats.org/officeDocument/2006/relationships/hyperlink" Target="https://docs7.online-sps.ru/cgi/online.cgi?req=doc&amp;base=EXPZ&amp;n=731991&amp;date=05.04.2021&amp;dst=155384&amp;fld=134" TargetMode="External"/><Relationship Id="rId3439" Type="http://schemas.openxmlformats.org/officeDocument/2006/relationships/hyperlink" Target="https://docs7.online-sps.ru/cgi/online.cgi?req=doc&amp;base=EXPZ&amp;n=731991&amp;date=05.04.2021&amp;dst=146510&amp;fld=134" TargetMode="External"/><Relationship Id="rId18302" Type="http://schemas.openxmlformats.org/officeDocument/2006/relationships/hyperlink" Target="https://docs7.online-sps.ru/cgi/online.cgi?req=doc&amp;base=LAW&amp;n=371416&amp;date=05.04.2021&amp;dst=112241&amp;fld=134" TargetMode="External"/><Relationship Id="rId20249" Type="http://schemas.openxmlformats.org/officeDocument/2006/relationships/hyperlink" Target="https://docs7.online-sps.ru/cgi/online.cgi?req=doc&amp;base=EXPZ&amp;n=731991&amp;date=05.04.2021&amp;dst=138115&amp;fld=134" TargetMode="External"/><Relationship Id="rId20596" Type="http://schemas.openxmlformats.org/officeDocument/2006/relationships/hyperlink" Target="https://docs7.online-sps.ru/cgi/online.cgi?req=doc&amp;base=EXPZ&amp;n=731991&amp;date=05.04.2021&amp;dst=148973&amp;fld=134" TargetMode="External"/><Relationship Id="rId34078" Type="http://schemas.openxmlformats.org/officeDocument/2006/relationships/hyperlink" Target="https://docs7.online-sps.ru/cgi/online.cgi?req=doc&amp;base=EXPZ&amp;n=731991&amp;date=05.04.2021&amp;dst=115629&amp;fld=134" TargetMode="External"/><Relationship Id="rId14912" Type="http://schemas.openxmlformats.org/officeDocument/2006/relationships/hyperlink" Target="https://docs7.online-sps.ru/cgi/online.cgi?req=doc&amp;base=EXPZ&amp;n=731991&amp;date=05.04.2021&amp;dst=142888&amp;fld=134" TargetMode="External"/><Relationship Id="rId28741" Type="http://schemas.openxmlformats.org/officeDocument/2006/relationships/hyperlink" Target="https://docs7.online-sps.ru/cgi/online.cgi?req=doc&amp;base=EXPZ&amp;n=731991&amp;date=05.04.2021&amp;dst=139794&amp;fld=134" TargetMode="External"/><Relationship Id="rId9482" Type="http://schemas.openxmlformats.org/officeDocument/2006/relationships/hyperlink" Target="https://docs7.online-sps.ru/cgi/online.cgi?req=doc&amp;base=EXPZ&amp;n=731991&amp;date=05.04.2021&amp;dst=145141&amp;fld=134" TargetMode="External"/><Relationship Id="rId12463" Type="http://schemas.openxmlformats.org/officeDocument/2006/relationships/hyperlink" Target="https://docs7.online-sps.ru/cgi/online.cgi?req=doc&amp;base=LAW&amp;n=371416&amp;date=05.04.2021&amp;dst=108167&amp;fld=134" TargetMode="External"/><Relationship Id="rId19076" Type="http://schemas.openxmlformats.org/officeDocument/2006/relationships/hyperlink" Target="https://docs7.online-sps.ru/cgi/online.cgi?req=doc&amp;base=EXPZ&amp;n=731991&amp;date=05.04.2021&amp;dst=151043&amp;fld=134" TargetMode="External"/><Relationship Id="rId26292" Type="http://schemas.openxmlformats.org/officeDocument/2006/relationships/hyperlink" Target="https://docs7.online-sps.ru/cgi/online.cgi?req=doc&amp;base=EXPZ&amp;n=731991&amp;date=05.04.2021&amp;dst=135665&amp;fld=134" TargetMode="External"/><Relationship Id="rId30688" Type="http://schemas.openxmlformats.org/officeDocument/2006/relationships/hyperlink" Target="https://docs7.online-sps.ru/cgi/online.cgi?req=doc&amp;base=LAW&amp;n=371416&amp;date=05.04.2021&amp;dst=101776&amp;fld=134" TargetMode="External"/><Relationship Id="rId35610" Type="http://schemas.openxmlformats.org/officeDocument/2006/relationships/hyperlink" Target="https://docs7.online-sps.ru/cgi/online.cgi?req=doc&amp;base=EXPZ&amp;n=731991&amp;date=05.04.2021&amp;dst=151919&amp;fld=134" TargetMode="External"/><Relationship Id="rId841" Type="http://schemas.openxmlformats.org/officeDocument/2006/relationships/hyperlink" Target="https://docs7.online-sps.ru/cgi/online.cgi?req=doc&amp;base=EXPZ&amp;n=731991&amp;date=05.04.2021&amp;dst=142149&amp;fld=134" TargetMode="External"/><Relationship Id="rId2522" Type="http://schemas.openxmlformats.org/officeDocument/2006/relationships/hyperlink" Target="https://docs7.online-sps.ru/cgi/online.cgi?req=doc&amp;base=EXPZ&amp;n=731991&amp;date=05.04.2021&amp;dst=148057&amp;fld=134" TargetMode="External"/><Relationship Id="rId9135" Type="http://schemas.openxmlformats.org/officeDocument/2006/relationships/hyperlink" Target="https://docs7.online-sps.ru/cgi/online.cgi?req=doc&amp;base=EXPZ&amp;n=731991&amp;date=05.04.2021&amp;dst=149771&amp;fld=134" TargetMode="External"/><Relationship Id="rId12116" Type="http://schemas.openxmlformats.org/officeDocument/2006/relationships/hyperlink" Target="https://docs7.online-sps.ru/cgi/online.cgi?req=doc&amp;base=EXPZ&amp;n=731991&amp;date=05.04.2021&amp;dst=145923&amp;fld=134" TargetMode="External"/><Relationship Id="rId15686" Type="http://schemas.openxmlformats.org/officeDocument/2006/relationships/hyperlink" Target="https://docs7.online-sps.ru/cgi/online.cgi?req=doc&amp;base=EXPZ&amp;n=731991&amp;date=05.04.2021&amp;dst=152149&amp;fld=134" TargetMode="External"/><Relationship Id="rId33161" Type="http://schemas.openxmlformats.org/officeDocument/2006/relationships/hyperlink" Target="https://docs7.online-sps.ru/cgi/online.cgi?req=doc&amp;base=EXPZ&amp;n=731991&amp;date=05.04.2021&amp;dst=150060&amp;fld=134" TargetMode="External"/><Relationship Id="rId5745" Type="http://schemas.openxmlformats.org/officeDocument/2006/relationships/hyperlink" Target="https://docs7.online-sps.ru/cgi/online.cgi?req=doc&amp;base=EXPZ&amp;n=731991&amp;date=05.04.2021&amp;dst=102360&amp;fld=134" TargetMode="External"/><Relationship Id="rId15339" Type="http://schemas.openxmlformats.org/officeDocument/2006/relationships/hyperlink" Target="https://docs7.online-sps.ru/cgi/online.cgi?req=doc&amp;base=EXPZ&amp;n=731991&amp;date=05.04.2021&amp;dst=148191&amp;fld=134" TargetMode="External"/><Relationship Id="rId22555" Type="http://schemas.openxmlformats.org/officeDocument/2006/relationships/hyperlink" Target="https://docs7.online-sps.ru/cgi/online.cgi?req=doc&amp;base=EXPZ&amp;n=731991&amp;date=05.04.2021&amp;dst=146316&amp;fld=134" TargetMode="External"/><Relationship Id="rId29168" Type="http://schemas.openxmlformats.org/officeDocument/2006/relationships/hyperlink" Target="https://docs7.online-sps.ru/cgi/online.cgi?req=doc&amp;base=EXPZ&amp;n=731991&amp;date=05.04.2021&amp;dst=147264&amp;fld=134" TargetMode="External"/><Relationship Id="rId36384" Type="http://schemas.openxmlformats.org/officeDocument/2006/relationships/hyperlink" Target="https://docs7.online-sps.ru/cgi/online.cgi?req=doc&amp;base=EXPZ&amp;n=731991&amp;date=05.04.2021&amp;dst=116833&amp;fld=134" TargetMode="External"/><Relationship Id="rId3296" Type="http://schemas.openxmlformats.org/officeDocument/2006/relationships/hyperlink" Target="https://docs7.online-sps.ru/cgi/online.cgi?req=doc&amp;base=EXPZ&amp;n=731991&amp;date=05.04.2021&amp;dst=148236&amp;fld=134" TargetMode="External"/><Relationship Id="rId22208" Type="http://schemas.openxmlformats.org/officeDocument/2006/relationships/hyperlink" Target="https://docs7.online-sps.ru/cgi/online.cgi?req=doc&amp;base=LAW&amp;n=371416&amp;date=05.04.2021&amp;dst=120878&amp;fld=134" TargetMode="External"/><Relationship Id="rId36037" Type="http://schemas.openxmlformats.org/officeDocument/2006/relationships/hyperlink" Target="https://docs7.online-sps.ru/cgi/online.cgi?req=doc&amp;base=EXPZ&amp;n=731991&amp;date=05.04.2021&amp;dst=103959&amp;fld=134" TargetMode="External"/><Relationship Id="rId8968" Type="http://schemas.openxmlformats.org/officeDocument/2006/relationships/hyperlink" Target="https://docs7.online-sps.ru/cgi/online.cgi?req=doc&amp;base=EXPZ&amp;n=731991&amp;date=05.04.2021&amp;dst=141460&amp;fld=134" TargetMode="External"/><Relationship Id="rId11949" Type="http://schemas.openxmlformats.org/officeDocument/2006/relationships/hyperlink" Target="https://docs7.online-sps.ru/cgi/online.cgi?req=doc&amp;base=LAW&amp;n=371416&amp;date=05.04.2021&amp;dst=102656&amp;fld=134" TargetMode="External"/><Relationship Id="rId25778" Type="http://schemas.openxmlformats.org/officeDocument/2006/relationships/hyperlink" Target="https://docs7.online-sps.ru/cgi/online.cgi?req=doc&amp;base=EXPZ&amp;n=731991&amp;date=05.04.2021&amp;dst=138465&amp;fld=134" TargetMode="External"/><Relationship Id="rId32994" Type="http://schemas.openxmlformats.org/officeDocument/2006/relationships/hyperlink" Target="https://docs7.online-sps.ru/cgi/online.cgi?req=doc&amp;base=EXPZ&amp;n=731991&amp;date=05.04.2021&amp;dst=108878&amp;fld=134" TargetMode="External"/><Relationship Id="rId14422" Type="http://schemas.openxmlformats.org/officeDocument/2006/relationships/hyperlink" Target="https://docs7.online-sps.ru/cgi/online.cgi?req=doc&amp;base=LAW&amp;n=371416&amp;date=05.04.2021&amp;dst=108829&amp;fld=134" TargetMode="External"/><Relationship Id="rId17992" Type="http://schemas.openxmlformats.org/officeDocument/2006/relationships/hyperlink" Target="https://docs7.online-sps.ru/cgi/online.cgi?req=doc&amp;base=EXPZ&amp;n=731991&amp;date=05.04.2021&amp;dst=148493&amp;fld=134" TargetMode="External"/><Relationship Id="rId28251" Type="http://schemas.openxmlformats.org/officeDocument/2006/relationships/hyperlink" Target="https://docs7.online-sps.ru/cgi/online.cgi?req=doc&amp;base=EXPZ&amp;n=731991&amp;date=05.04.2021&amp;dst=139666&amp;fld=134" TargetMode="External"/><Relationship Id="rId30198" Type="http://schemas.openxmlformats.org/officeDocument/2006/relationships/hyperlink" Target="https://docs7.online-sps.ru/cgi/online.cgi?req=doc&amp;base=EXPZ&amp;n=731991&amp;date=05.04.2021&amp;dst=136262&amp;fld=134" TargetMode="External"/><Relationship Id="rId32647" Type="http://schemas.openxmlformats.org/officeDocument/2006/relationships/hyperlink" Target="https://docs7.online-sps.ru/cgi/online.cgi?req=doc&amp;base=EXPZ&amp;n=731991&amp;date=05.04.2021&amp;dst=142366&amp;fld=134" TargetMode="External"/><Relationship Id="rId35120" Type="http://schemas.openxmlformats.org/officeDocument/2006/relationships/hyperlink" Target="https://docs7.online-sps.ru/cgi/online.cgi?req=doc&amp;base=EXPZ&amp;n=731991&amp;date=05.04.2021&amp;dst=145741&amp;fld=134" TargetMode="External"/><Relationship Id="rId17645" Type="http://schemas.openxmlformats.org/officeDocument/2006/relationships/hyperlink" Target="https://docs7.online-sps.ru/cgi/online.cgi?req=doc&amp;base=EXPZ&amp;n=731991&amp;date=05.04.2021&amp;dst=148709&amp;fld=134" TargetMode="External"/><Relationship Id="rId24861" Type="http://schemas.openxmlformats.org/officeDocument/2006/relationships/hyperlink" Target="https://docs7.online-sps.ru/cgi/online.cgi?req=doc&amp;base=EXPZ&amp;n=731991&amp;date=05.04.2021&amp;dst=120290&amp;fld=134" TargetMode="External"/><Relationship Id="rId351" Type="http://schemas.openxmlformats.org/officeDocument/2006/relationships/hyperlink" Target="https://docs7.online-sps.ru/cgi/online.cgi?req=doc&amp;base=EXPZ&amp;n=731991&amp;date=05.04.2021&amp;dst=101608&amp;fld=134" TargetMode="External"/><Relationship Id="rId2032" Type="http://schemas.openxmlformats.org/officeDocument/2006/relationships/hyperlink" Target="https://docs7.online-sps.ru/cgi/online.cgi?req=doc&amp;base=EXPZ&amp;n=731991&amp;date=05.04.2021&amp;dst=136669&amp;fld=134" TargetMode="External"/><Relationship Id="rId7704" Type="http://schemas.openxmlformats.org/officeDocument/2006/relationships/hyperlink" Target="https://docs7.online-sps.ru/cgi/online.cgi?req=doc&amp;base=EXPZ&amp;n=731991&amp;date=05.04.2021&amp;dst=135677&amp;fld=134" TargetMode="External"/><Relationship Id="rId15196" Type="http://schemas.openxmlformats.org/officeDocument/2006/relationships/hyperlink" Target="https://docs7.online-sps.ru/cgi/online.cgi?req=doc&amp;base=EXPZ&amp;n=731991&amp;date=05.04.2021&amp;dst=141067&amp;fld=134" TargetMode="External"/><Relationship Id="rId24514" Type="http://schemas.openxmlformats.org/officeDocument/2006/relationships/hyperlink" Target="https://docs7.online-sps.ru/cgi/online.cgi?req=doc&amp;base=EXPZ&amp;n=731991&amp;date=05.04.2021&amp;dst=141238&amp;fld=134" TargetMode="External"/><Relationship Id="rId31730" Type="http://schemas.openxmlformats.org/officeDocument/2006/relationships/hyperlink" Target="https://docs7.online-sps.ru/cgi/online.cgi?req=doc&amp;base=LAW&amp;n=371416&amp;date=05.04.2021&amp;dst=111901&amp;fld=134" TargetMode="External"/><Relationship Id="rId5255" Type="http://schemas.openxmlformats.org/officeDocument/2006/relationships/hyperlink" Target="https://docs7.online-sps.ru/cgi/online.cgi?req=doc&amp;base=EXPZ&amp;n=731991&amp;date=05.04.2021&amp;dst=148192&amp;fld=134" TargetMode="External"/><Relationship Id="rId22065" Type="http://schemas.openxmlformats.org/officeDocument/2006/relationships/hyperlink" Target="https://docs7.online-sps.ru/cgi/online.cgi?req=doc&amp;base=EXPZ&amp;n=731991&amp;date=05.04.2021&amp;dst=149379&amp;fld=134" TargetMode="External"/><Relationship Id="rId27737" Type="http://schemas.openxmlformats.org/officeDocument/2006/relationships/hyperlink" Target="https://docs7.online-sps.ru/cgi/online.cgi?req=doc&amp;base=EXPZ&amp;n=731991&amp;date=05.04.2021&amp;dst=148210&amp;fld=134" TargetMode="External"/><Relationship Id="rId34953" Type="http://schemas.openxmlformats.org/officeDocument/2006/relationships/hyperlink" Target="https://docs7.online-sps.ru/cgi/online.cgi?req=doc&amp;base=EXPZ&amp;n=731991&amp;date=05.04.2021&amp;dst=118882&amp;fld=134" TargetMode="External"/><Relationship Id="rId1865" Type="http://schemas.openxmlformats.org/officeDocument/2006/relationships/hyperlink" Target="https://docs7.online-sps.ru/cgi/online.cgi?req=doc&amp;base=EXPZ&amp;n=731991&amp;date=05.04.2021&amp;dst=101944&amp;fld=134" TargetMode="External"/><Relationship Id="rId8478" Type="http://schemas.openxmlformats.org/officeDocument/2006/relationships/hyperlink" Target="https://docs7.online-sps.ru/cgi/online.cgi?req=doc&amp;base=LAW&amp;n=371416&amp;date=05.04.2021&amp;dst=110097&amp;fld=134" TargetMode="External"/><Relationship Id="rId13908" Type="http://schemas.openxmlformats.org/officeDocument/2006/relationships/hyperlink" Target="https://docs7.online-sps.ru/cgi/online.cgi?req=doc&amp;base=EXPZ&amp;n=731991&amp;date=05.04.2021&amp;dst=144299&amp;fld=134" TargetMode="External"/><Relationship Id="rId25288" Type="http://schemas.openxmlformats.org/officeDocument/2006/relationships/hyperlink" Target="https://docs7.online-sps.ru/cgi/online.cgi?req=doc&amp;base=EXPZ&amp;n=731991&amp;date=05.04.2021&amp;dst=102325&amp;fld=134" TargetMode="External"/><Relationship Id="rId34606" Type="http://schemas.openxmlformats.org/officeDocument/2006/relationships/hyperlink" Target="https://docs7.online-sps.ru/cgi/online.cgi?req=doc&amp;base=EXPZ&amp;n=731991&amp;date=05.04.2021&amp;dst=150858&amp;fld=134" TargetMode="External"/><Relationship Id="rId1518" Type="http://schemas.openxmlformats.org/officeDocument/2006/relationships/hyperlink" Target="https://docs7.online-sps.ru/cgi/online.cgi?req=doc&amp;base=EXPZ&amp;n=731991&amp;date=05.04.2021&amp;dst=148865&amp;fld=134" TargetMode="External"/><Relationship Id="rId11459" Type="http://schemas.openxmlformats.org/officeDocument/2006/relationships/hyperlink" Target="https://docs7.online-sps.ru/cgi/online.cgi?req=doc&amp;base=EXPZ&amp;n=731991&amp;date=05.04.2021&amp;dst=136648&amp;fld=134" TargetMode="External"/><Relationship Id="rId19951" Type="http://schemas.openxmlformats.org/officeDocument/2006/relationships/hyperlink" Target="https://docs7.online-sps.ru/cgi/online.cgi?req=doc&amp;base=EXPZ&amp;n=731991&amp;date=05.04.2021&amp;dst=148124&amp;fld=134" TargetMode="External"/><Relationship Id="rId32157" Type="http://schemas.openxmlformats.org/officeDocument/2006/relationships/hyperlink" Target="https://docs7.online-sps.ru/cgi/online.cgi?req=doc&amp;base=EXPZ&amp;n=731991&amp;date=05.04.2021&amp;dst=143049&amp;fld=134" TargetMode="External"/><Relationship Id="rId19604" Type="http://schemas.openxmlformats.org/officeDocument/2006/relationships/hyperlink" Target="https://docs7.online-sps.ru/cgi/online.cgi?req=doc&amp;base=EXPZ&amp;n=731991&amp;date=05.04.2021&amp;dst=151834&amp;fld=134" TargetMode="External"/><Relationship Id="rId21898" Type="http://schemas.openxmlformats.org/officeDocument/2006/relationships/hyperlink" Target="https://docs7.online-sps.ru/cgi/online.cgi?req=doc&amp;base=EXPZ&amp;n=731991&amp;date=05.04.2021&amp;dst=139172&amp;fld=134" TargetMode="External"/><Relationship Id="rId26820" Type="http://schemas.openxmlformats.org/officeDocument/2006/relationships/hyperlink" Target="https://docs7.online-sps.ru/cgi/online.cgi?req=doc&amp;base=EXPZ&amp;n=731991&amp;date=05.04.2021&amp;dst=135400&amp;fld=134" TargetMode="External"/><Relationship Id="rId37829" Type="http://schemas.openxmlformats.org/officeDocument/2006/relationships/hyperlink" Target="https://docs7.online-sps.ru/cgi/online.cgi?req=doc&amp;base=LAW&amp;n=371416&amp;date=05.04.2021&amp;dst=120888&amp;fld=134" TargetMode="External"/><Relationship Id="rId7561" Type="http://schemas.openxmlformats.org/officeDocument/2006/relationships/hyperlink" Target="https://docs7.online-sps.ru/cgi/online.cgi?req=doc&amp;base=EXPZ&amp;n=731991&amp;date=05.04.2021&amp;dst=135366&amp;fld=134" TargetMode="External"/><Relationship Id="rId10542" Type="http://schemas.openxmlformats.org/officeDocument/2006/relationships/hyperlink" Target="https://docs7.online-sps.ru/cgi/online.cgi?req=doc&amp;base=LAW&amp;n=371416&amp;date=05.04.2021&amp;dst=110485&amp;fld=134" TargetMode="External"/><Relationship Id="rId17155" Type="http://schemas.openxmlformats.org/officeDocument/2006/relationships/hyperlink" Target="https://docs7.online-sps.ru/cgi/online.cgi?req=doc&amp;base=EXPZ&amp;n=731991&amp;date=05.04.2021&amp;dst=151425&amp;fld=134" TargetMode="External"/><Relationship Id="rId24371" Type="http://schemas.openxmlformats.org/officeDocument/2006/relationships/hyperlink" Target="https://docs7.online-sps.ru/cgi/online.cgi?req=doc&amp;base=EXPZ&amp;n=731991&amp;date=05.04.2021&amp;dst=140982&amp;fld=134" TargetMode="External"/><Relationship Id="rId7214" Type="http://schemas.openxmlformats.org/officeDocument/2006/relationships/hyperlink" Target="https://docs7.online-sps.ru/cgi/online.cgi?req=doc&amp;base=EXPZ&amp;n=731991&amp;date=05.04.2021&amp;dst=135750&amp;fld=134" TargetMode="External"/><Relationship Id="rId13765" Type="http://schemas.openxmlformats.org/officeDocument/2006/relationships/hyperlink" Target="https://docs7.online-sps.ru/cgi/online.cgi?req=doc&amp;base=EXPZ&amp;n=731991&amp;date=05.04.2021&amp;dst=141948&amp;fld=134" TargetMode="External"/><Relationship Id="rId20981" Type="http://schemas.openxmlformats.org/officeDocument/2006/relationships/hyperlink" Target="https://docs7.online-sps.ru/cgi/online.cgi?req=doc&amp;base=EXPZ&amp;n=731991&amp;date=05.04.2021&amp;dst=155461&amp;fld=134" TargetMode="External"/><Relationship Id="rId24024" Type="http://schemas.openxmlformats.org/officeDocument/2006/relationships/hyperlink" Target="https://docs7.online-sps.ru/cgi/online.cgi?req=doc&amp;base=EXPZ&amp;n=731991&amp;date=05.04.2021&amp;dst=143794&amp;fld=134" TargetMode="External"/><Relationship Id="rId27594" Type="http://schemas.openxmlformats.org/officeDocument/2006/relationships/hyperlink" Target="https://docs7.online-sps.ru/cgi/online.cgi?req=doc&amp;base=EXPZ&amp;n=731991&amp;date=05.04.2021&amp;dst=141522&amp;fld=134" TargetMode="External"/><Relationship Id="rId31240" Type="http://schemas.openxmlformats.org/officeDocument/2006/relationships/hyperlink" Target="https://docs7.online-sps.ru/cgi/online.cgi?req=doc&amp;base=LAW&amp;n=371416&amp;date=05.04.2021&amp;dst=108323&amp;fld=134" TargetMode="External"/><Relationship Id="rId36912" Type="http://schemas.openxmlformats.org/officeDocument/2006/relationships/hyperlink" Target="https://docs7.online-sps.ru/cgi/online.cgi?req=doc&amp;base=EXPZ&amp;n=731991&amp;date=05.04.2021&amp;dst=156142&amp;fld=134" TargetMode="External"/><Relationship Id="rId3824" Type="http://schemas.openxmlformats.org/officeDocument/2006/relationships/hyperlink" Target="https://docs7.online-sps.ru/cgi/online.cgi?req=doc&amp;base=EXPZ&amp;n=731991&amp;date=05.04.2021&amp;dst=146823&amp;fld=134" TargetMode="External"/><Relationship Id="rId13418" Type="http://schemas.openxmlformats.org/officeDocument/2006/relationships/hyperlink" Target="https://docs7.online-sps.ru/cgi/online.cgi?req=doc&amp;base=EXPZ&amp;n=731991&amp;date=05.04.2021&amp;dst=148365&amp;fld=134" TargetMode="External"/><Relationship Id="rId20634" Type="http://schemas.openxmlformats.org/officeDocument/2006/relationships/hyperlink" Target="https://docs7.online-sps.ru/cgi/online.cgi?req=doc&amp;base=EXPZ&amp;n=731991&amp;date=05.04.2021&amp;dst=144264&amp;fld=134" TargetMode="External"/><Relationship Id="rId27247" Type="http://schemas.openxmlformats.org/officeDocument/2006/relationships/hyperlink" Target="https://docs7.online-sps.ru/cgi/online.cgi?req=doc&amp;base=EXPZ&amp;n=731991&amp;date=05.04.2021&amp;dst=139819&amp;fld=134" TargetMode="External"/><Relationship Id="rId34463" Type="http://schemas.openxmlformats.org/officeDocument/2006/relationships/hyperlink" Target="https://docs7.online-sps.ru/cgi/online.cgi?req=doc&amp;base=EXPZ&amp;n=731991&amp;date=05.04.2021&amp;dst=150639&amp;fld=134" TargetMode="External"/><Relationship Id="rId1375" Type="http://schemas.openxmlformats.org/officeDocument/2006/relationships/hyperlink" Target="https://docs7.online-sps.ru/cgi/online.cgi?req=doc&amp;base=EXPZ&amp;n=731991&amp;date=05.04.2021&amp;dst=143116&amp;fld=134" TargetMode="External"/><Relationship Id="rId16988" Type="http://schemas.openxmlformats.org/officeDocument/2006/relationships/hyperlink" Target="https://docs7.online-sps.ru/cgi/online.cgi?req=doc&amp;base=EXPZ&amp;n=731991&amp;date=05.04.2021&amp;dst=151097&amp;fld=134" TargetMode="External"/><Relationship Id="rId34116" Type="http://schemas.openxmlformats.org/officeDocument/2006/relationships/hyperlink" Target="https://docs7.online-sps.ru/cgi/online.cgi?req=doc&amp;base=EXPZ&amp;n=731991&amp;date=05.04.2021&amp;dst=148650&amp;fld=134" TargetMode="External"/><Relationship Id="rId37686" Type="http://schemas.openxmlformats.org/officeDocument/2006/relationships/hyperlink" Target="https://docs7.online-sps.ru/cgi/online.cgi?req=doc&amp;base=EXPZ&amp;n=731991&amp;date=05.04.2021&amp;dst=144605&amp;fld=134" TargetMode="External"/><Relationship Id="rId81" Type="http://schemas.openxmlformats.org/officeDocument/2006/relationships/hyperlink" Target="https://docs7.online-sps.ru/cgi/online.cgi?req=doc&amp;base=EXPZ&amp;n=731991&amp;date=05.04.2021&amp;dst=145972&amp;fld=134" TargetMode="External"/><Relationship Id="rId1028" Type="http://schemas.openxmlformats.org/officeDocument/2006/relationships/hyperlink" Target="https://docs7.online-sps.ru/cgi/online.cgi?req=doc&amp;base=EXPZ&amp;n=731991&amp;date=05.04.2021&amp;dst=144273&amp;fld=134" TargetMode="External"/><Relationship Id="rId4598" Type="http://schemas.openxmlformats.org/officeDocument/2006/relationships/hyperlink" Target="https://docs7.online-sps.ru/cgi/online.cgi?req=doc&amp;base=EXPZ&amp;n=731991&amp;date=05.04.2021&amp;dst=136345&amp;fld=134" TargetMode="External"/><Relationship Id="rId9520" Type="http://schemas.openxmlformats.org/officeDocument/2006/relationships/hyperlink" Target="https://docs7.online-sps.ru/cgi/online.cgi?req=doc&amp;base=EXPZ&amp;n=731991&amp;date=05.04.2021&amp;dst=145231&amp;fld=134" TargetMode="External"/><Relationship Id="rId19114" Type="http://schemas.openxmlformats.org/officeDocument/2006/relationships/hyperlink" Target="https://docs7.online-sps.ru/cgi/online.cgi?req=doc&amp;base=EXPZ&amp;n=731991&amp;date=05.04.2021&amp;dst=151238&amp;fld=134" TargetMode="External"/><Relationship Id="rId19461" Type="http://schemas.openxmlformats.org/officeDocument/2006/relationships/hyperlink" Target="https://docs7.online-sps.ru/cgi/online.cgi?req=doc&amp;base=LAW&amp;n=371416&amp;date=05.04.2021&amp;dst=110109&amp;fld=134" TargetMode="External"/><Relationship Id="rId23857" Type="http://schemas.openxmlformats.org/officeDocument/2006/relationships/hyperlink" Target="https://docs7.online-sps.ru/cgi/online.cgi?req=doc&amp;base=EXPZ&amp;n=731991&amp;date=05.04.2021&amp;dst=137674&amp;fld=134" TargetMode="External"/><Relationship Id="rId37339" Type="http://schemas.openxmlformats.org/officeDocument/2006/relationships/hyperlink" Target="https://docs7.online-sps.ru/cgi/online.cgi?req=doc&amp;base=EXPZ&amp;n=731991&amp;date=05.04.2021&amp;dst=138825&amp;fld=134" TargetMode="External"/><Relationship Id="rId7071" Type="http://schemas.openxmlformats.org/officeDocument/2006/relationships/hyperlink" Target="https://docs7.online-sps.ru/cgi/online.cgi?req=doc&amp;base=EXPZ&amp;n=731991&amp;date=05.04.2021&amp;dst=135430&amp;fld=134" TargetMode="External"/><Relationship Id="rId12501" Type="http://schemas.openxmlformats.org/officeDocument/2006/relationships/hyperlink" Target="https://docs7.online-sps.ru/cgi/online.cgi?req=doc&amp;base=LAW&amp;n=371416&amp;date=05.04.2021&amp;dst=108165&amp;fld=134" TargetMode="External"/><Relationship Id="rId26330" Type="http://schemas.openxmlformats.org/officeDocument/2006/relationships/hyperlink" Target="https://docs7.online-sps.ru/cgi/online.cgi?req=doc&amp;base=EXPZ&amp;n=731991&amp;date=05.04.2021&amp;dst=135701&amp;fld=134" TargetMode="External"/><Relationship Id="rId30726" Type="http://schemas.openxmlformats.org/officeDocument/2006/relationships/hyperlink" Target="https://docs7.online-sps.ru/cgi/online.cgi?req=doc&amp;base=LAW&amp;n=371416&amp;date=05.04.2021&amp;dst=102878&amp;fld=134" TargetMode="External"/><Relationship Id="rId10052" Type="http://schemas.openxmlformats.org/officeDocument/2006/relationships/hyperlink" Target="https://docs7.online-sps.ru/cgi/online.cgi?req=doc&amp;base=EXPZ&amp;n=731991&amp;date=05.04.2021&amp;dst=143661&amp;fld=134" TargetMode="External"/><Relationship Id="rId15724" Type="http://schemas.openxmlformats.org/officeDocument/2006/relationships/hyperlink" Target="https://docs7.online-sps.ru/cgi/online.cgi?req=doc&amp;base=EXPZ&amp;n=731991&amp;date=05.04.2021&amp;dst=152237&amp;fld=134" TargetMode="External"/><Relationship Id="rId22940" Type="http://schemas.openxmlformats.org/officeDocument/2006/relationships/hyperlink" Target="https://docs7.online-sps.ru/cgi/online.cgi?req=doc&amp;base=EXPZ&amp;n=731991&amp;date=05.04.2021&amp;dst=146051&amp;fld=134" TargetMode="External"/><Relationship Id="rId29553" Type="http://schemas.openxmlformats.org/officeDocument/2006/relationships/hyperlink" Target="https://docs7.online-sps.ru/cgi/online.cgi?req=doc&amp;base=EXPZ&amp;n=731991&amp;date=05.04.2021&amp;dst=145393&amp;fld=134" TargetMode="External"/><Relationship Id="rId33949" Type="http://schemas.openxmlformats.org/officeDocument/2006/relationships/hyperlink" Target="https://docs7.online-sps.ru/cgi/online.cgi?req=doc&amp;base=EXPZ&amp;n=731991&amp;date=05.04.2021&amp;dst=145127&amp;fld=134" TargetMode="External"/><Relationship Id="rId3681" Type="http://schemas.openxmlformats.org/officeDocument/2006/relationships/hyperlink" Target="https://docs7.online-sps.ru/cgi/online.cgi?req=doc&amp;base=EXPZ&amp;n=731991&amp;date=05.04.2021&amp;dst=146496&amp;fld=134" TargetMode="External"/><Relationship Id="rId13275" Type="http://schemas.openxmlformats.org/officeDocument/2006/relationships/hyperlink" Target="https://docs7.online-sps.ru/cgi/online.cgi?req=doc&amp;base=EXPZ&amp;n=731991&amp;date=05.04.2021&amp;dst=142883&amp;fld=134" TargetMode="External"/><Relationship Id="rId18947" Type="http://schemas.openxmlformats.org/officeDocument/2006/relationships/hyperlink" Target="https://docs7.online-sps.ru/cgi/online.cgi?req=doc&amp;base=EXPZ&amp;n=731991&amp;date=05.04.2021&amp;dst=150294&amp;fld=134" TargetMode="External"/><Relationship Id="rId20491" Type="http://schemas.openxmlformats.org/officeDocument/2006/relationships/hyperlink" Target="https://docs7.online-sps.ru/cgi/online.cgi?req=doc&amp;base=EXPZ&amp;n=731991&amp;date=05.04.2021&amp;dst=138392&amp;fld=134" TargetMode="External"/><Relationship Id="rId29206" Type="http://schemas.openxmlformats.org/officeDocument/2006/relationships/hyperlink" Target="https://docs7.online-sps.ru/cgi/online.cgi?req=doc&amp;base=EXPZ&amp;n=731991&amp;date=05.04.2021&amp;dst=147362&amp;fld=134" TargetMode="External"/><Relationship Id="rId36422" Type="http://schemas.openxmlformats.org/officeDocument/2006/relationships/hyperlink" Target="https://docs7.online-sps.ru/cgi/online.cgi?req=doc&amp;base=EXPZ&amp;n=731991&amp;date=05.04.2021&amp;dst=155142&amp;fld=134" TargetMode="External"/><Relationship Id="rId3334" Type="http://schemas.openxmlformats.org/officeDocument/2006/relationships/hyperlink" Target="https://docs7.online-sps.ru/cgi/online.cgi?req=doc&amp;base=LAW&amp;n=379275&amp;date=05.04.2021&amp;dst=100042&amp;fld=134" TargetMode="External"/><Relationship Id="rId16498" Type="http://schemas.openxmlformats.org/officeDocument/2006/relationships/hyperlink" Target="https://docs7.online-sps.ru/cgi/online.cgi?req=doc&amp;base=LAW&amp;n=371416&amp;date=05.04.2021&amp;dst=108623&amp;fld=134" TargetMode="External"/><Relationship Id="rId20144" Type="http://schemas.openxmlformats.org/officeDocument/2006/relationships/hyperlink" Target="https://docs7.online-sps.ru/cgi/online.cgi?req=doc&amp;base=EXPZ&amp;n=731991&amp;date=05.04.2021&amp;dst=137910&amp;fld=134" TargetMode="External"/><Relationship Id="rId25816" Type="http://schemas.openxmlformats.org/officeDocument/2006/relationships/hyperlink" Target="https://docs7.online-sps.ru/cgi/online.cgi?req=doc&amp;base=EXPZ&amp;n=731991&amp;date=05.04.2021&amp;dst=138524&amp;fld=134" TargetMode="External"/><Relationship Id="rId6557" Type="http://schemas.openxmlformats.org/officeDocument/2006/relationships/hyperlink" Target="https://docs7.online-sps.ru/cgi/online.cgi?req=doc&amp;base=EXPZ&amp;n=731991&amp;date=05.04.2021&amp;dst=134745&amp;fld=134" TargetMode="External"/><Relationship Id="rId23367" Type="http://schemas.openxmlformats.org/officeDocument/2006/relationships/hyperlink" Target="https://docs7.online-sps.ru/cgi/online.cgi?req=doc&amp;base=EXPZ&amp;n=731991&amp;date=05.04.2021&amp;dst=142953&amp;fld=134" TargetMode="External"/><Relationship Id="rId30583" Type="http://schemas.openxmlformats.org/officeDocument/2006/relationships/hyperlink" Target="https://docs7.online-sps.ru/cgi/online.cgi?req=doc&amp;base=LAW&amp;n=371416&amp;date=05.04.2021&amp;dst=102610&amp;fld=134" TargetMode="External"/><Relationship Id="rId37196" Type="http://schemas.openxmlformats.org/officeDocument/2006/relationships/hyperlink" Target="https://docs7.online-sps.ru/cgi/online.cgi?req=doc&amp;base=EXPZ&amp;n=731991&amp;date=05.04.2021&amp;dst=104647&amp;fld=134" TargetMode="External"/><Relationship Id="rId9030" Type="http://schemas.openxmlformats.org/officeDocument/2006/relationships/hyperlink" Target="https://docs7.online-sps.ru/cgi/online.cgi?req=doc&amp;base=EXPZ&amp;n=731991&amp;date=05.04.2021&amp;dst=140137&amp;fld=134" TargetMode="External"/><Relationship Id="rId12011" Type="http://schemas.openxmlformats.org/officeDocument/2006/relationships/hyperlink" Target="https://docs7.online-sps.ru/cgi/online.cgi?req=doc&amp;base=LAW&amp;n=371416&amp;date=05.04.2021&amp;dst=102696&amp;fld=134" TargetMode="External"/><Relationship Id="rId30236" Type="http://schemas.openxmlformats.org/officeDocument/2006/relationships/hyperlink" Target="https://docs7.online-sps.ru/cgi/online.cgi?req=doc&amp;base=EXPZ&amp;n=731991&amp;date=05.04.2021&amp;dst=136545&amp;fld=134" TargetMode="External"/><Relationship Id="rId15581" Type="http://schemas.openxmlformats.org/officeDocument/2006/relationships/hyperlink" Target="https://docs7.online-sps.ru/cgi/online.cgi?req=doc&amp;base=EXPZ&amp;n=731991&amp;date=05.04.2021&amp;dst=149077&amp;fld=134" TargetMode="External"/><Relationship Id="rId29063" Type="http://schemas.openxmlformats.org/officeDocument/2006/relationships/hyperlink" Target="https://docs7.online-sps.ru/cgi/online.cgi?req=doc&amp;base=EXPZ&amp;n=731991&amp;date=05.04.2021&amp;dst=117767&amp;fld=134" TargetMode="External"/><Relationship Id="rId33459" Type="http://schemas.openxmlformats.org/officeDocument/2006/relationships/hyperlink" Target="https://docs7.online-sps.ru/cgi/online.cgi?req=doc&amp;base=EXPZ&amp;n=731991&amp;date=05.04.2021&amp;dst=120007&amp;fld=134" TargetMode="External"/><Relationship Id="rId35908" Type="http://schemas.openxmlformats.org/officeDocument/2006/relationships/hyperlink" Target="https://docs7.online-sps.ru/cgi/online.cgi?req=doc&amp;base=EXPZ&amp;n=731991&amp;date=05.04.2021&amp;dst=137964&amp;fld=134" TargetMode="External"/><Relationship Id="rId3191" Type="http://schemas.openxmlformats.org/officeDocument/2006/relationships/hyperlink" Target="https://docs7.online-sps.ru/cgi/online.cgi?req=doc&amp;base=EXPZ&amp;n=731991&amp;date=05.04.2021&amp;dst=148774&amp;fld=134" TargetMode="External"/><Relationship Id="rId5640" Type="http://schemas.openxmlformats.org/officeDocument/2006/relationships/hyperlink" Target="https://docs7.online-sps.ru/cgi/online.cgi?req=doc&amp;base=EXPZ&amp;n=731991&amp;date=05.04.2021&amp;dst=102209&amp;fld=134" TargetMode="External"/><Relationship Id="rId15234" Type="http://schemas.openxmlformats.org/officeDocument/2006/relationships/hyperlink" Target="https://docs7.online-sps.ru/cgi/online.cgi?req=doc&amp;base=EXPZ&amp;n=731991&amp;date=05.04.2021&amp;dst=141131&amp;fld=134" TargetMode="External"/><Relationship Id="rId22450" Type="http://schemas.openxmlformats.org/officeDocument/2006/relationships/hyperlink" Target="https://docs7.online-sps.ru/cgi/online.cgi?req=doc&amp;base=EXPZ&amp;n=731991&amp;date=05.04.2021&amp;dst=144377&amp;fld=134" TargetMode="External"/><Relationship Id="rId8863" Type="http://schemas.openxmlformats.org/officeDocument/2006/relationships/hyperlink" Target="https://docs7.online-sps.ru/cgi/online.cgi?req=doc&amp;base=EXPZ&amp;n=731991&amp;date=05.04.2021&amp;dst=150873&amp;fld=134" TargetMode="External"/><Relationship Id="rId11844" Type="http://schemas.openxmlformats.org/officeDocument/2006/relationships/hyperlink" Target="https://docs7.online-sps.ru/cgi/online.cgi?req=doc&amp;base=LAW&amp;n=371416&amp;date=05.04.2021&amp;dst=102712&amp;fld=134" TargetMode="External"/><Relationship Id="rId18457" Type="http://schemas.openxmlformats.org/officeDocument/2006/relationships/hyperlink" Target="https://docs7.online-sps.ru/cgi/online.cgi?req=doc&amp;base=LAW&amp;n=371416&amp;date=05.04.2021&amp;dst=107745&amp;fld=134" TargetMode="External"/><Relationship Id="rId22103" Type="http://schemas.openxmlformats.org/officeDocument/2006/relationships/hyperlink" Target="https://docs7.online-sps.ru/cgi/online.cgi?req=doc&amp;base=EXPZ&amp;n=731991&amp;date=05.04.2021&amp;dst=139561&amp;fld=134" TargetMode="External"/><Relationship Id="rId25673" Type="http://schemas.openxmlformats.org/officeDocument/2006/relationships/hyperlink" Target="https://docs7.online-sps.ru/cgi/online.cgi?req=doc&amp;base=EXPZ&amp;n=731991&amp;date=05.04.2021&amp;dst=138273&amp;fld=134" TargetMode="External"/><Relationship Id="rId1903" Type="http://schemas.openxmlformats.org/officeDocument/2006/relationships/hyperlink" Target="https://docs7.online-sps.ru/cgi/online.cgi?req=doc&amp;base=EXPZ&amp;n=731991&amp;date=05.04.2021&amp;dst=136457&amp;fld=134" TargetMode="External"/><Relationship Id="rId8516" Type="http://schemas.openxmlformats.org/officeDocument/2006/relationships/hyperlink" Target="https://docs7.online-sps.ru/cgi/online.cgi?req=doc&amp;base=LAW&amp;n=371416&amp;date=05.04.2021&amp;dst=110373&amp;fld=134" TargetMode="External"/><Relationship Id="rId25326" Type="http://schemas.openxmlformats.org/officeDocument/2006/relationships/hyperlink" Target="https://docs7.online-sps.ru/cgi/online.cgi?req=doc&amp;base=EXPZ&amp;n=731991&amp;date=05.04.2021&amp;dst=102360&amp;fld=134" TargetMode="External"/><Relationship Id="rId28896" Type="http://schemas.openxmlformats.org/officeDocument/2006/relationships/hyperlink" Target="https://docs7.online-sps.ru/cgi/online.cgi?req=doc&amp;base=EXPZ&amp;n=731991&amp;date=05.04.2021&amp;dst=144804&amp;fld=134" TargetMode="External"/><Relationship Id="rId32542" Type="http://schemas.openxmlformats.org/officeDocument/2006/relationships/hyperlink" Target="https://docs7.online-sps.ru/cgi/online.cgi?req=doc&amp;base=EXPZ&amp;n=731991&amp;date=05.04.2021&amp;dst=141979&amp;fld=134" TargetMode="External"/><Relationship Id="rId6067" Type="http://schemas.openxmlformats.org/officeDocument/2006/relationships/hyperlink" Target="https://docs7.online-sps.ru/cgi/online.cgi?req=doc&amp;base=LAW&amp;n=371416&amp;date=05.04.2021&amp;dst=112161&amp;fld=134" TargetMode="External"/><Relationship Id="rId28549" Type="http://schemas.openxmlformats.org/officeDocument/2006/relationships/hyperlink" Target="https://docs7.online-sps.ru/cgi/online.cgi?req=doc&amp;base=EXPZ&amp;n=731991&amp;date=05.04.2021&amp;dst=147982&amp;fld=134" TargetMode="External"/><Relationship Id="rId30093" Type="http://schemas.openxmlformats.org/officeDocument/2006/relationships/hyperlink" Target="https://docs7.online-sps.ru/cgi/online.cgi?req=doc&amp;base=EXPZ&amp;n=731991&amp;date=05.04.2021&amp;dst=136567&amp;fld=134" TargetMode="External"/><Relationship Id="rId35765" Type="http://schemas.openxmlformats.org/officeDocument/2006/relationships/hyperlink" Target="https://docs7.online-sps.ru/cgi/online.cgi?req=doc&amp;base=EXPZ&amp;n=731991&amp;date=05.04.2021&amp;dst=142660&amp;fld=134" TargetMode="External"/><Relationship Id="rId996" Type="http://schemas.openxmlformats.org/officeDocument/2006/relationships/hyperlink" Target="https://docs7.online-sps.ru/cgi/online.cgi?req=doc&amp;base=EXPZ&amp;n=731991&amp;date=05.04.2021&amp;dst=141243&amp;fld=134" TargetMode="External"/><Relationship Id="rId2677" Type="http://schemas.openxmlformats.org/officeDocument/2006/relationships/hyperlink" Target="https://docs7.online-sps.ru/cgi/online.cgi?req=doc&amp;base=EXPZ&amp;n=731991&amp;date=05.04.2021&amp;dst=141133&amp;fld=134" TargetMode="External"/><Relationship Id="rId15091" Type="http://schemas.openxmlformats.org/officeDocument/2006/relationships/hyperlink" Target="https://docs7.online-sps.ru/cgi/online.cgi?req=doc&amp;base=EXPZ&amp;n=731991&amp;date=05.04.2021&amp;dst=148447&amp;fld=134" TargetMode="External"/><Relationship Id="rId17540" Type="http://schemas.openxmlformats.org/officeDocument/2006/relationships/hyperlink" Target="https://docs7.online-sps.ru/cgi/online.cgi?req=doc&amp;base=LAW&amp;n=371416&amp;date=05.04.2021&amp;dst=107685&amp;fld=134" TargetMode="External"/><Relationship Id="rId21936" Type="http://schemas.openxmlformats.org/officeDocument/2006/relationships/hyperlink" Target="https://docs7.online-sps.ru/cgi/online.cgi?req=doc&amp;base=EXPZ&amp;n=731991&amp;date=05.04.2021&amp;dst=105211&amp;fld=134" TargetMode="External"/><Relationship Id="rId35418" Type="http://schemas.openxmlformats.org/officeDocument/2006/relationships/hyperlink" Target="https://docs7.online-sps.ru/cgi/online.cgi?req=doc&amp;base=LAW&amp;n=371416&amp;date=05.04.2021&amp;dst=106939&amp;fld=134" TargetMode="External"/><Relationship Id="rId649" Type="http://schemas.openxmlformats.org/officeDocument/2006/relationships/hyperlink" Target="https://docs7.online-sps.ru/cgi/online.cgi?req=doc&amp;base=EXPZ&amp;n=731991&amp;date=05.04.2021&amp;dst=102025&amp;fld=134" TargetMode="External"/><Relationship Id="rId5150" Type="http://schemas.openxmlformats.org/officeDocument/2006/relationships/hyperlink" Target="https://docs7.online-sps.ru/cgi/online.cgi?req=doc&amp;base=EXPZ&amp;n=731991&amp;date=05.04.2021&amp;dst=143944&amp;fld=134" TargetMode="External"/><Relationship Id="rId8373" Type="http://schemas.openxmlformats.org/officeDocument/2006/relationships/hyperlink" Target="https://docs7.online-sps.ru/cgi/online.cgi?req=doc&amp;base=EXPZ&amp;n=731991&amp;date=05.04.2021&amp;dst=141042&amp;fld=134" TargetMode="External"/><Relationship Id="rId13803" Type="http://schemas.openxmlformats.org/officeDocument/2006/relationships/hyperlink" Target="https://docs7.online-sps.ru/cgi/online.cgi?req=doc&amp;base=EXPZ&amp;n=731991&amp;date=05.04.2021&amp;dst=142419&amp;fld=134" TargetMode="External"/><Relationship Id="rId27632" Type="http://schemas.openxmlformats.org/officeDocument/2006/relationships/hyperlink" Target="https://docs7.online-sps.ru/cgi/online.cgi?req=doc&amp;base=EXPZ&amp;n=731991&amp;date=05.04.2021&amp;dst=141642&amp;fld=134" TargetMode="External"/><Relationship Id="rId1760" Type="http://schemas.openxmlformats.org/officeDocument/2006/relationships/hyperlink" Target="https://docs7.online-sps.ru/cgi/online.cgi?req=doc&amp;base=EXPZ&amp;n=731991&amp;date=05.04.2021&amp;dst=141595&amp;fld=134" TargetMode="External"/><Relationship Id="rId8026" Type="http://schemas.openxmlformats.org/officeDocument/2006/relationships/hyperlink" Target="https://docs7.online-sps.ru/cgi/online.cgi?req=doc&amp;base=EXPZ&amp;n=731991&amp;date=05.04.2021&amp;dst=108265&amp;fld=134" TargetMode="External"/><Relationship Id="rId11354" Type="http://schemas.openxmlformats.org/officeDocument/2006/relationships/hyperlink" Target="https://docs7.online-sps.ru/cgi/online.cgi?req=doc&amp;base=EXPZ&amp;n=731991&amp;date=05.04.2021&amp;dst=136945&amp;fld=134" TargetMode="External"/><Relationship Id="rId25183" Type="http://schemas.openxmlformats.org/officeDocument/2006/relationships/hyperlink" Target="https://docs7.online-sps.ru/cgi/online.cgi?req=doc&amp;base=EXPZ&amp;n=731991&amp;date=05.04.2021&amp;dst=136502&amp;fld=134" TargetMode="External"/><Relationship Id="rId34501" Type="http://schemas.openxmlformats.org/officeDocument/2006/relationships/hyperlink" Target="https://docs7.online-sps.ru/cgi/online.cgi?req=doc&amp;base=EXPZ&amp;n=731991&amp;date=05.04.2021&amp;dst=150730&amp;fld=134" TargetMode="External"/><Relationship Id="rId1413" Type="http://schemas.openxmlformats.org/officeDocument/2006/relationships/hyperlink" Target="https://docs7.online-sps.ru/cgi/online.cgi?req=doc&amp;base=EXPZ&amp;n=731991&amp;date=05.04.2021&amp;dst=138101&amp;fld=134" TargetMode="External"/><Relationship Id="rId4983" Type="http://schemas.openxmlformats.org/officeDocument/2006/relationships/hyperlink" Target="https://docs7.online-sps.ru/cgi/online.cgi?req=doc&amp;base=EXPZ&amp;n=731991&amp;date=05.04.2021&amp;dst=143921&amp;fld=134" TargetMode="External"/><Relationship Id="rId11007" Type="http://schemas.openxmlformats.org/officeDocument/2006/relationships/hyperlink" Target="https://docs7.online-sps.ru/cgi/online.cgi?req=doc&amp;base=EXPZ&amp;n=731991&amp;date=05.04.2021&amp;dst=136040&amp;fld=134" TargetMode="External"/><Relationship Id="rId14577" Type="http://schemas.openxmlformats.org/officeDocument/2006/relationships/hyperlink" Target="https://docs7.online-sps.ru/cgi/online.cgi?req=doc&amp;base=LAW&amp;n=371416&amp;date=05.04.2021&amp;dst=111257&amp;fld=134" TargetMode="External"/><Relationship Id="rId21793" Type="http://schemas.openxmlformats.org/officeDocument/2006/relationships/hyperlink" Target="https://docs7.online-sps.ru/cgi/online.cgi?req=doc&amp;base=EXPZ&amp;n=731991&amp;date=05.04.2021&amp;dst=138905&amp;fld=134" TargetMode="External"/><Relationship Id="rId32052" Type="http://schemas.openxmlformats.org/officeDocument/2006/relationships/hyperlink" Target="https://docs7.online-sps.ru/cgi/online.cgi?req=doc&amp;base=EXPZ&amp;n=731991&amp;date=05.04.2021&amp;dst=142841&amp;fld=134" TargetMode="External"/><Relationship Id="rId37724" Type="http://schemas.openxmlformats.org/officeDocument/2006/relationships/hyperlink" Target="https://docs7.online-sps.ru/cgi/online.cgi?req=doc&amp;base=EXPZ&amp;n=731991&amp;date=05.04.2021&amp;dst=141490&amp;fld=134" TargetMode="External"/><Relationship Id="rId4636" Type="http://schemas.openxmlformats.org/officeDocument/2006/relationships/hyperlink" Target="https://docs7.online-sps.ru/cgi/online.cgi?req=doc&amp;base=EXPZ&amp;n=731991&amp;date=05.04.2021&amp;dst=109804&amp;fld=134" TargetMode="External"/><Relationship Id="rId17050" Type="http://schemas.openxmlformats.org/officeDocument/2006/relationships/hyperlink" Target="https://docs7.online-sps.ru/cgi/online.cgi?req=doc&amp;base=EXPZ&amp;n=731991&amp;date=05.04.2021&amp;dst=150626&amp;fld=134" TargetMode="External"/><Relationship Id="rId21446" Type="http://schemas.openxmlformats.org/officeDocument/2006/relationships/hyperlink" Target="https://docs7.online-sps.ru/cgi/online.cgi?req=doc&amp;base=EXPZ&amp;n=731991&amp;date=05.04.2021&amp;dst=124479&amp;fld=134" TargetMode="External"/><Relationship Id="rId28059" Type="http://schemas.openxmlformats.org/officeDocument/2006/relationships/hyperlink" Target="https://docs7.online-sps.ru/cgi/online.cgi?req=doc&amp;base=EXPZ&amp;n=731991&amp;date=05.04.2021&amp;dst=115115&amp;fld=134" TargetMode="External"/><Relationship Id="rId35275" Type="http://schemas.openxmlformats.org/officeDocument/2006/relationships/hyperlink" Target="https://docs7.online-sps.ru/cgi/online.cgi?req=doc&amp;base=EXPZ&amp;n=731991&amp;date=05.04.2021&amp;dst=150554&amp;fld=134" TargetMode="External"/><Relationship Id="rId2187" Type="http://schemas.openxmlformats.org/officeDocument/2006/relationships/hyperlink" Target="https://docs7.online-sps.ru/cgi/online.cgi?req=doc&amp;base=EXPZ&amp;n=731991&amp;date=05.04.2021&amp;dst=102072&amp;fld=134" TargetMode="External"/><Relationship Id="rId7859" Type="http://schemas.openxmlformats.org/officeDocument/2006/relationships/hyperlink" Target="https://docs7.online-sps.ru/cgi/online.cgi?req=doc&amp;base=EXPZ&amp;n=731991&amp;date=05.04.2021&amp;dst=135877&amp;fld=134" TargetMode="External"/><Relationship Id="rId24669" Type="http://schemas.openxmlformats.org/officeDocument/2006/relationships/hyperlink" Target="https://docs7.online-sps.ru/cgi/online.cgi?req=doc&amp;base=EXPZ&amp;n=731991&amp;date=05.04.2021&amp;dst=107792&amp;fld=134" TargetMode="External"/><Relationship Id="rId31885" Type="http://schemas.openxmlformats.org/officeDocument/2006/relationships/hyperlink" Target="https://docs7.online-sps.ru/cgi/online.cgi?req=doc&amp;base=EXPZ&amp;n=731991&amp;date=05.04.2021&amp;dst=144594&amp;fld=134" TargetMode="External"/><Relationship Id="rId159" Type="http://schemas.openxmlformats.org/officeDocument/2006/relationships/hyperlink" Target="https://docs7.online-sps.ru/cgi/online.cgi?req=doc&amp;base=EXPZ&amp;n=731991&amp;date=05.04.2021&amp;dst=143572&amp;fld=134" TargetMode="External"/><Relationship Id="rId13660" Type="http://schemas.openxmlformats.org/officeDocument/2006/relationships/hyperlink" Target="https://docs7.online-sps.ru/cgi/online.cgi?req=doc&amp;base=EXPZ&amp;n=731991&amp;date=05.04.2021&amp;dst=142295&amp;fld=134" TargetMode="External"/><Relationship Id="rId27142" Type="http://schemas.openxmlformats.org/officeDocument/2006/relationships/hyperlink" Target="https://docs7.online-sps.ru/cgi/online.cgi?req=doc&amp;base=EXPZ&amp;n=731991&amp;date=05.04.2021&amp;dst=135970&amp;fld=134" TargetMode="External"/><Relationship Id="rId31538" Type="http://schemas.openxmlformats.org/officeDocument/2006/relationships/hyperlink" Target="https://docs7.online-sps.ru/cgi/online.cgi?req=doc&amp;base=EXPZ&amp;n=731991&amp;date=05.04.2021&amp;dst=140566&amp;fld=134" TargetMode="External"/><Relationship Id="rId1270" Type="http://schemas.openxmlformats.org/officeDocument/2006/relationships/hyperlink" Target="https://docs7.online-sps.ru/cgi/online.cgi?req=doc&amp;base=EXPZ&amp;n=731991&amp;date=05.04.2021&amp;dst=148560&amp;fld=134" TargetMode="External"/><Relationship Id="rId13313" Type="http://schemas.openxmlformats.org/officeDocument/2006/relationships/hyperlink" Target="https://docs7.online-sps.ru/cgi/online.cgi?req=doc&amp;base=EXPZ&amp;n=731991&amp;date=05.04.2021&amp;dst=142994&amp;fld=134" TargetMode="External"/><Relationship Id="rId16883" Type="http://schemas.openxmlformats.org/officeDocument/2006/relationships/hyperlink" Target="https://docs7.online-sps.ru/cgi/online.cgi?req=doc&amp;base=EXPZ&amp;n=731991&amp;date=05.04.2021&amp;dst=150854&amp;fld=134" TargetMode="External"/><Relationship Id="rId34011" Type="http://schemas.openxmlformats.org/officeDocument/2006/relationships/hyperlink" Target="https://docs7.online-sps.ru/cgi/online.cgi?req=doc&amp;base=EXPZ&amp;n=731991&amp;date=05.04.2021&amp;dst=145234&amp;fld=134" TargetMode="External"/><Relationship Id="rId6942" Type="http://schemas.openxmlformats.org/officeDocument/2006/relationships/hyperlink" Target="https://docs7.online-sps.ru/cgi/online.cgi?req=doc&amp;base=EXPZ&amp;n=731991&amp;date=05.04.2021&amp;dst=135256&amp;fld=134" TargetMode="External"/><Relationship Id="rId16536" Type="http://schemas.openxmlformats.org/officeDocument/2006/relationships/hyperlink" Target="https://docs7.online-sps.ru/cgi/online.cgi?req=doc&amp;base=EXPZ&amp;n=731991&amp;date=05.04.2021&amp;dst=145321&amp;fld=134" TargetMode="External"/><Relationship Id="rId23752" Type="http://schemas.openxmlformats.org/officeDocument/2006/relationships/hyperlink" Target="https://docs7.online-sps.ru/cgi/online.cgi?req=doc&amp;base=EXPZ&amp;n=731991&amp;date=05.04.2021&amp;dst=137516&amp;fld=134" TargetMode="External"/><Relationship Id="rId37581" Type="http://schemas.openxmlformats.org/officeDocument/2006/relationships/hyperlink" Target="https://docs7.online-sps.ru/cgi/online.cgi?req=doc&amp;base=EXPZ&amp;n=731991&amp;date=05.04.2021&amp;dst=139371&amp;fld=134" TargetMode="External"/><Relationship Id="rId4493" Type="http://schemas.openxmlformats.org/officeDocument/2006/relationships/hyperlink" Target="https://docs7.online-sps.ru/cgi/online.cgi?req=doc&amp;base=EXPZ&amp;n=731991&amp;date=05.04.2021&amp;dst=137831&amp;fld=134" TargetMode="External"/><Relationship Id="rId14087" Type="http://schemas.openxmlformats.org/officeDocument/2006/relationships/hyperlink" Target="https://docs7.online-sps.ru/cgi/online.cgi?req=doc&amp;base=EXPZ&amp;n=731991&amp;date=05.04.2021&amp;dst=141495&amp;fld=134" TargetMode="External"/><Relationship Id="rId19759" Type="http://schemas.openxmlformats.org/officeDocument/2006/relationships/hyperlink" Target="https://docs7.online-sps.ru/cgi/online.cgi?req=doc&amp;base=EXPZ&amp;n=731991&amp;date=05.04.2021&amp;dst=151810&amp;fld=134" TargetMode="External"/><Relationship Id="rId23405" Type="http://schemas.openxmlformats.org/officeDocument/2006/relationships/hyperlink" Target="https://docs7.online-sps.ru/cgi/online.cgi?req=doc&amp;base=EXPZ&amp;n=731991&amp;date=05.04.2021&amp;dst=143037&amp;fld=134" TargetMode="External"/><Relationship Id="rId26975" Type="http://schemas.openxmlformats.org/officeDocument/2006/relationships/hyperlink" Target="https://docs7.online-sps.ru/cgi/online.cgi?req=doc&amp;base=EXPZ&amp;n=731991&amp;date=05.04.2021&amp;dst=135709&amp;fld=134" TargetMode="External"/><Relationship Id="rId30621" Type="http://schemas.openxmlformats.org/officeDocument/2006/relationships/hyperlink" Target="https://docs7.online-sps.ru/cgi/online.cgi?req=doc&amp;base=LAW&amp;n=371416&amp;date=05.04.2021&amp;dst=102970&amp;fld=134" TargetMode="External"/><Relationship Id="rId37234" Type="http://schemas.openxmlformats.org/officeDocument/2006/relationships/hyperlink" Target="https://docs7.online-sps.ru/cgi/online.cgi?req=doc&amp;base=EXPZ&amp;n=731991&amp;date=05.04.2021&amp;dst=104653&amp;fld=134" TargetMode="External"/><Relationship Id="rId4146" Type="http://schemas.openxmlformats.org/officeDocument/2006/relationships/hyperlink" Target="https://docs7.online-sps.ru/cgi/online.cgi?req=doc&amp;base=EXPZ&amp;n=731991&amp;date=05.04.2021&amp;dst=146074&amp;fld=134" TargetMode="External"/><Relationship Id="rId9818" Type="http://schemas.openxmlformats.org/officeDocument/2006/relationships/hyperlink" Target="https://docs7.online-sps.ru/cgi/online.cgi?req=doc&amp;base=LAW&amp;n=371416&amp;date=05.04.2021&amp;dst=111247&amp;fld=134" TargetMode="External"/><Relationship Id="rId10697" Type="http://schemas.openxmlformats.org/officeDocument/2006/relationships/hyperlink" Target="https://docs7.online-sps.ru/cgi/online.cgi?req=doc&amp;base=LAW&amp;n=371416&amp;date=05.04.2021&amp;dst=112265&amp;fld=134" TargetMode="External"/><Relationship Id="rId26628" Type="http://schemas.openxmlformats.org/officeDocument/2006/relationships/hyperlink" Target="https://docs7.online-sps.ru/cgi/online.cgi?req=doc&amp;base=EXPZ&amp;n=731991&amp;date=05.04.2021&amp;dst=134972&amp;fld=134" TargetMode="External"/><Relationship Id="rId33844" Type="http://schemas.openxmlformats.org/officeDocument/2006/relationships/hyperlink" Target="https://docs7.online-sps.ru/cgi/online.cgi?req=doc&amp;base=EXPZ&amp;n=731991&amp;date=05.04.2021&amp;dst=111543&amp;fld=134" TargetMode="External"/><Relationship Id="rId7369" Type="http://schemas.openxmlformats.org/officeDocument/2006/relationships/hyperlink" Target="https://docs7.online-sps.ru/cgi/online.cgi?req=doc&amp;base=EXPZ&amp;n=731991&amp;date=05.04.2021&amp;dst=135982&amp;fld=134" TargetMode="External"/><Relationship Id="rId13170" Type="http://schemas.openxmlformats.org/officeDocument/2006/relationships/hyperlink" Target="https://docs7.online-sps.ru/cgi/online.cgi?req=doc&amp;base=EXPZ&amp;n=731991&amp;date=05.04.2021&amp;dst=148043&amp;fld=134" TargetMode="External"/><Relationship Id="rId24179" Type="http://schemas.openxmlformats.org/officeDocument/2006/relationships/hyperlink" Target="https://docs7.online-sps.ru/cgi/online.cgi?req=doc&amp;base=EXPZ&amp;n=731991&amp;date=05.04.2021&amp;dst=144045&amp;fld=134" TargetMode="External"/><Relationship Id="rId29101" Type="http://schemas.openxmlformats.org/officeDocument/2006/relationships/hyperlink" Target="https://docs7.online-sps.ru/cgi/online.cgi?req=doc&amp;base=EXPZ&amp;n=731991&amp;date=05.04.2021&amp;dst=150977&amp;fld=134" TargetMode="External"/><Relationship Id="rId31395" Type="http://schemas.openxmlformats.org/officeDocument/2006/relationships/hyperlink" Target="https://docs7.online-sps.ru/cgi/online.cgi?req=doc&amp;base=EXPZ&amp;n=731991&amp;date=05.04.2021&amp;dst=140348&amp;fld=134" TargetMode="External"/><Relationship Id="rId18842" Type="http://schemas.openxmlformats.org/officeDocument/2006/relationships/hyperlink" Target="https://docs7.online-sps.ru/cgi/online.cgi?req=doc&amp;base=EXPZ&amp;n=731991&amp;date=05.04.2021&amp;dst=136899&amp;fld=134" TargetMode="External"/><Relationship Id="rId31048" Type="http://schemas.openxmlformats.org/officeDocument/2006/relationships/hyperlink" Target="https://docs7.online-sps.ru/cgi/online.cgi?req=doc&amp;base=EXPZ&amp;n=731991&amp;date=05.04.2021&amp;dst=142089&amp;fld=134" TargetMode="External"/><Relationship Id="rId3979" Type="http://schemas.openxmlformats.org/officeDocument/2006/relationships/hyperlink" Target="https://docs7.online-sps.ru/cgi/online.cgi?req=doc&amp;base=EXPZ&amp;n=731991&amp;date=05.04.2021&amp;dst=147066&amp;fld=134" TargetMode="External"/><Relationship Id="rId6452" Type="http://schemas.openxmlformats.org/officeDocument/2006/relationships/hyperlink" Target="https://docs7.online-sps.ru/cgi/online.cgi?req=doc&amp;base=EXPZ&amp;n=731991&amp;date=05.04.2021&amp;dst=138241&amp;fld=134" TargetMode="External"/><Relationship Id="rId8901" Type="http://schemas.openxmlformats.org/officeDocument/2006/relationships/hyperlink" Target="https://docs7.online-sps.ru/cgi/online.cgi?req=doc&amp;base=EXPZ&amp;n=731991&amp;date=05.04.2021&amp;dst=139659&amp;fld=134" TargetMode="External"/><Relationship Id="rId16393" Type="http://schemas.openxmlformats.org/officeDocument/2006/relationships/hyperlink" Target="https://docs7.online-sps.ru/cgi/online.cgi?req=doc&amp;base=LAW&amp;n=371416&amp;date=05.04.2021&amp;dst=120324&amp;fld=134" TargetMode="External"/><Relationship Id="rId20789" Type="http://schemas.openxmlformats.org/officeDocument/2006/relationships/hyperlink" Target="https://docs7.online-sps.ru/cgi/online.cgi?req=doc&amp;base=EXPZ&amp;n=731991&amp;date=05.04.2021&amp;dst=149666&amp;fld=134" TargetMode="External"/><Relationship Id="rId25711" Type="http://schemas.openxmlformats.org/officeDocument/2006/relationships/hyperlink" Target="https://docs7.online-sps.ru/cgi/online.cgi?req=doc&amp;base=EXPZ&amp;n=731991&amp;date=05.04.2021&amp;dst=104194&amp;fld=134" TargetMode="External"/><Relationship Id="rId37091" Type="http://schemas.openxmlformats.org/officeDocument/2006/relationships/hyperlink" Target="https://docs7.online-sps.ru/cgi/online.cgi?req=doc&amp;base=EXPZ&amp;n=731991&amp;date=05.04.2021&amp;dst=134860&amp;fld=134" TargetMode="External"/><Relationship Id="rId6105" Type="http://schemas.openxmlformats.org/officeDocument/2006/relationships/hyperlink" Target="https://docs7.online-sps.ru/cgi/online.cgi?req=doc&amp;base=LAW&amp;n=371416&amp;date=05.04.2021&amp;dst=110101&amp;fld=134" TargetMode="External"/><Relationship Id="rId16046" Type="http://schemas.openxmlformats.org/officeDocument/2006/relationships/hyperlink" Target="https://docs7.online-sps.ru/cgi/online.cgi?req=doc&amp;base=EXPZ&amp;n=731991&amp;date=05.04.2021&amp;dst=152147&amp;fld=134" TargetMode="External"/><Relationship Id="rId23262" Type="http://schemas.openxmlformats.org/officeDocument/2006/relationships/hyperlink" Target="https://docs7.online-sps.ru/cgi/online.cgi?req=doc&amp;base=EXPZ&amp;n=731991&amp;date=05.04.2021&amp;dst=109163&amp;fld=134" TargetMode="External"/><Relationship Id="rId28934" Type="http://schemas.openxmlformats.org/officeDocument/2006/relationships/hyperlink" Target="https://docs7.online-sps.ru/cgi/online.cgi?req=doc&amp;base=EXPZ&amp;n=731991&amp;date=05.04.2021&amp;dst=117268&amp;fld=134" TargetMode="External"/><Relationship Id="rId9675" Type="http://schemas.openxmlformats.org/officeDocument/2006/relationships/hyperlink" Target="https://docs7.online-sps.ru/cgi/online.cgi?req=doc&amp;base=EXPZ&amp;n=731991&amp;date=05.04.2021&amp;dst=150081&amp;fld=134" TargetMode="External"/><Relationship Id="rId12656" Type="http://schemas.openxmlformats.org/officeDocument/2006/relationships/hyperlink" Target="https://docs7.online-sps.ru/cgi/online.cgi?req=doc&amp;base=LAW&amp;n=371416&amp;date=05.04.2021&amp;dst=114911&amp;fld=134" TargetMode="External"/><Relationship Id="rId19269" Type="http://schemas.openxmlformats.org/officeDocument/2006/relationships/hyperlink" Target="https://docs7.online-sps.ru/cgi/online.cgi?req=doc&amp;base=LAW&amp;n=371416&amp;date=05.04.2021&amp;dst=109717&amp;fld=134" TargetMode="External"/><Relationship Id="rId26485" Type="http://schemas.openxmlformats.org/officeDocument/2006/relationships/hyperlink" Target="https://docs7.online-sps.ru/cgi/online.cgi?req=doc&amp;base=EXPZ&amp;n=731991&amp;date=05.04.2021&amp;dst=101465&amp;fld=134" TargetMode="External"/><Relationship Id="rId30131" Type="http://schemas.openxmlformats.org/officeDocument/2006/relationships/hyperlink" Target="https://docs7.online-sps.ru/cgi/online.cgi?req=doc&amp;base=EXPZ&amp;n=731991&amp;date=05.04.2021&amp;dst=102570&amp;fld=134" TargetMode="External"/><Relationship Id="rId35803" Type="http://schemas.openxmlformats.org/officeDocument/2006/relationships/hyperlink" Target="https://docs7.online-sps.ru/cgi/online.cgi?req=doc&amp;base=EXPZ&amp;n=731991&amp;date=05.04.2021&amp;dst=148314&amp;fld=134" TargetMode="External"/><Relationship Id="rId2715" Type="http://schemas.openxmlformats.org/officeDocument/2006/relationships/hyperlink" Target="https://docs7.online-sps.ru/cgi/online.cgi?req=doc&amp;base=EXPZ&amp;n=731991&amp;date=05.04.2021&amp;dst=140885&amp;fld=134" TargetMode="External"/><Relationship Id="rId9328" Type="http://schemas.openxmlformats.org/officeDocument/2006/relationships/hyperlink" Target="https://docs7.online-sps.ru/cgi/online.cgi?req=doc&amp;base=EXPZ&amp;n=731991&amp;date=05.04.2021&amp;dst=139764&amp;fld=134" TargetMode="External"/><Relationship Id="rId12309" Type="http://schemas.openxmlformats.org/officeDocument/2006/relationships/hyperlink" Target="https://docs7.online-sps.ru/cgi/online.cgi?req=doc&amp;base=EXPZ&amp;n=731991&amp;date=05.04.2021&amp;dst=142069&amp;fld=134" TargetMode="External"/><Relationship Id="rId15879" Type="http://schemas.openxmlformats.org/officeDocument/2006/relationships/hyperlink" Target="https://docs7.online-sps.ru/cgi/online.cgi?req=doc&amp;base=EXPZ&amp;n=731991&amp;date=05.04.2021&amp;dst=152516&amp;fld=134" TargetMode="External"/><Relationship Id="rId26138" Type="http://schemas.openxmlformats.org/officeDocument/2006/relationships/hyperlink" Target="https://docs7.online-sps.ru/cgi/online.cgi?req=doc&amp;base=EXPZ&amp;n=731991&amp;date=05.04.2021&amp;dst=135341&amp;fld=134" TargetMode="External"/><Relationship Id="rId33354" Type="http://schemas.openxmlformats.org/officeDocument/2006/relationships/hyperlink" Target="https://docs7.online-sps.ru/cgi/online.cgi?req=doc&amp;base=EXPZ&amp;n=731991&amp;date=05.04.2021&amp;dst=119797&amp;fld=134" TargetMode="External"/><Relationship Id="rId5938" Type="http://schemas.openxmlformats.org/officeDocument/2006/relationships/hyperlink" Target="https://docs7.online-sps.ru/cgi/online.cgi?req=doc&amp;base=LAW&amp;n=371416&amp;date=05.04.2021&amp;dst=112187&amp;fld=134" TargetMode="External"/><Relationship Id="rId18352" Type="http://schemas.openxmlformats.org/officeDocument/2006/relationships/hyperlink" Target="https://docs7.online-sps.ru/cgi/online.cgi?req=doc&amp;base=LAW&amp;n=371416&amp;date=05.04.2021&amp;dst=112399&amp;fld=134" TargetMode="External"/><Relationship Id="rId22748" Type="http://schemas.openxmlformats.org/officeDocument/2006/relationships/hyperlink" Target="https://docs7.online-sps.ru/cgi/online.cgi?req=doc&amp;base=EXPZ&amp;n=731991&amp;date=05.04.2021&amp;dst=147033&amp;fld=134" TargetMode="External"/><Relationship Id="rId33007" Type="http://schemas.openxmlformats.org/officeDocument/2006/relationships/hyperlink" Target="https://docs7.online-sps.ru/cgi/online.cgi?req=doc&amp;base=EXPZ&amp;n=731991&amp;date=05.04.2021&amp;dst=142527&amp;fld=134" TargetMode="External"/><Relationship Id="rId36577" Type="http://schemas.openxmlformats.org/officeDocument/2006/relationships/hyperlink" Target="https://docs7.online-sps.ru/cgi/online.cgi?req=doc&amp;base=EXPZ&amp;n=731991&amp;date=05.04.2021&amp;dst=155465&amp;fld=134" TargetMode="External"/><Relationship Id="rId3489" Type="http://schemas.openxmlformats.org/officeDocument/2006/relationships/hyperlink" Target="https://docs7.online-sps.ru/cgi/online.cgi?req=doc&amp;base=EXPZ&amp;n=731991&amp;date=05.04.2021&amp;dst=146664&amp;fld=134" TargetMode="External"/><Relationship Id="rId8411" Type="http://schemas.openxmlformats.org/officeDocument/2006/relationships/hyperlink" Target="https://docs7.online-sps.ru/cgi/online.cgi?req=doc&amp;base=EXPZ&amp;n=731991&amp;date=05.04.2021&amp;dst=141020&amp;fld=134" TargetMode="External"/><Relationship Id="rId18005" Type="http://schemas.openxmlformats.org/officeDocument/2006/relationships/hyperlink" Target="https://docs7.online-sps.ru/cgi/online.cgi?req=doc&amp;base=EXPZ&amp;n=731991&amp;date=05.04.2021&amp;dst=148509&amp;fld=134" TargetMode="External"/><Relationship Id="rId20299" Type="http://schemas.openxmlformats.org/officeDocument/2006/relationships/hyperlink" Target="https://docs7.online-sps.ru/cgi/online.cgi?req=doc&amp;base=EXPZ&amp;n=731991&amp;date=05.04.2021&amp;dst=138281&amp;fld=134" TargetMode="External"/><Relationship Id="rId25221" Type="http://schemas.openxmlformats.org/officeDocument/2006/relationships/hyperlink" Target="https://docs7.online-sps.ru/cgi/online.cgi?req=doc&amp;base=EXPZ&amp;n=731991&amp;date=05.04.2021&amp;dst=136555&amp;fld=134" TargetMode="External"/><Relationship Id="rId14962" Type="http://schemas.openxmlformats.org/officeDocument/2006/relationships/hyperlink" Target="https://docs7.online-sps.ru/cgi/online.cgi?req=doc&amp;base=EXPZ&amp;n=731991&amp;date=05.04.2021&amp;dst=143033&amp;fld=134" TargetMode="External"/><Relationship Id="rId28791" Type="http://schemas.openxmlformats.org/officeDocument/2006/relationships/hyperlink" Target="https://docs7.online-sps.ru/cgi/online.cgi?req=doc&amp;base=EXPZ&amp;n=731991&amp;date=05.04.2021&amp;dst=141460&amp;fld=134" TargetMode="External"/><Relationship Id="rId9185" Type="http://schemas.openxmlformats.org/officeDocument/2006/relationships/hyperlink" Target="https://docs7.online-sps.ru/cgi/online.cgi?req=doc&amp;base=EXPZ&amp;n=731991&amp;date=05.04.2021&amp;dst=140187&amp;fld=134" TargetMode="External"/><Relationship Id="rId14615" Type="http://schemas.openxmlformats.org/officeDocument/2006/relationships/hyperlink" Target="https://docs7.online-sps.ru/cgi/online.cgi?req=doc&amp;base=EXPZ&amp;n=731991&amp;date=05.04.2021&amp;dst=142553&amp;fld=134" TargetMode="External"/><Relationship Id="rId21831" Type="http://schemas.openxmlformats.org/officeDocument/2006/relationships/hyperlink" Target="https://docs7.online-sps.ru/cgi/online.cgi?req=doc&amp;base=EXPZ&amp;n=731991&amp;date=05.04.2021&amp;dst=138995&amp;fld=134" TargetMode="External"/><Relationship Id="rId28444" Type="http://schemas.openxmlformats.org/officeDocument/2006/relationships/hyperlink" Target="https://docs7.online-sps.ru/cgi/online.cgi?req=doc&amp;base=EXPZ&amp;n=731991&amp;date=05.04.2021&amp;dst=140040&amp;fld=134" TargetMode="External"/><Relationship Id="rId35660" Type="http://schemas.openxmlformats.org/officeDocument/2006/relationships/hyperlink" Target="https://docs7.online-sps.ru/cgi/online.cgi?req=doc&amp;base=EXPZ&amp;n=731991&amp;date=05.04.2021&amp;dst=153089&amp;fld=134" TargetMode="External"/><Relationship Id="rId891" Type="http://schemas.openxmlformats.org/officeDocument/2006/relationships/hyperlink" Target="https://docs7.online-sps.ru/cgi/online.cgi?req=doc&amp;base=EXPZ&amp;n=731991&amp;date=05.04.2021&amp;dst=140282&amp;fld=134" TargetMode="External"/><Relationship Id="rId2572" Type="http://schemas.openxmlformats.org/officeDocument/2006/relationships/hyperlink" Target="https://docs7.online-sps.ru/cgi/online.cgi?req=doc&amp;base=EXPZ&amp;n=731991&amp;date=05.04.2021&amp;dst=135477&amp;fld=134" TargetMode="External"/><Relationship Id="rId12166" Type="http://schemas.openxmlformats.org/officeDocument/2006/relationships/hyperlink" Target="https://docs7.online-sps.ru/cgi/online.cgi?req=doc&amp;base=EXPZ&amp;n=731991&amp;date=05.04.2021&amp;dst=140710&amp;fld=134" TargetMode="External"/><Relationship Id="rId17838" Type="http://schemas.openxmlformats.org/officeDocument/2006/relationships/hyperlink" Target="https://docs7.online-sps.ru/cgi/online.cgi?req=doc&amp;base=EXPZ&amp;n=731991&amp;date=05.04.2021&amp;dst=149882&amp;fld=134" TargetMode="External"/><Relationship Id="rId35313" Type="http://schemas.openxmlformats.org/officeDocument/2006/relationships/hyperlink" Target="https://docs7.online-sps.ru/cgi/online.cgi?req=doc&amp;base=LAW&amp;n=371416&amp;date=05.04.2021&amp;dst=110987&amp;fld=134" TargetMode="External"/><Relationship Id="rId544" Type="http://schemas.openxmlformats.org/officeDocument/2006/relationships/hyperlink" Target="https://docs7.online-sps.ru/cgi/online.cgi?req=doc&amp;base=EXPZ&amp;n=731991&amp;date=05.04.2021&amp;dst=101727&amp;fld=134" TargetMode="External"/><Relationship Id="rId2225" Type="http://schemas.openxmlformats.org/officeDocument/2006/relationships/hyperlink" Target="https://docs7.online-sps.ru/cgi/online.cgi?req=doc&amp;base=EXPZ&amp;n=731991&amp;date=05.04.2021&amp;dst=136749&amp;fld=134" TargetMode="External"/><Relationship Id="rId5795" Type="http://schemas.openxmlformats.org/officeDocument/2006/relationships/hyperlink" Target="https://docs7.online-sps.ru/cgi/online.cgi?req=doc&amp;base=EXPZ&amp;n=731991&amp;date=05.04.2021&amp;dst=136769&amp;fld=134" TargetMode="External"/><Relationship Id="rId15389" Type="http://schemas.openxmlformats.org/officeDocument/2006/relationships/hyperlink" Target="https://docs7.online-sps.ru/cgi/online.cgi?req=doc&amp;base=EXPZ&amp;n=731991&amp;date=05.04.2021&amp;dst=141086&amp;fld=134" TargetMode="External"/><Relationship Id="rId24707" Type="http://schemas.openxmlformats.org/officeDocument/2006/relationships/hyperlink" Target="https://docs7.online-sps.ru/cgi/online.cgi?req=doc&amp;base=EXPZ&amp;n=731991&amp;date=05.04.2021&amp;dst=141668&amp;fld=134" TargetMode="External"/><Relationship Id="rId31923" Type="http://schemas.openxmlformats.org/officeDocument/2006/relationships/hyperlink" Target="https://docs7.online-sps.ru/cgi/online.cgi?req=doc&amp;base=EXPZ&amp;n=731991&amp;date=05.04.2021&amp;dst=144739&amp;fld=134" TargetMode="External"/><Relationship Id="rId5448" Type="http://schemas.openxmlformats.org/officeDocument/2006/relationships/hyperlink" Target="https://docs7.online-sps.ru/cgi/online.cgi?req=doc&amp;base=EXPZ&amp;n=731991&amp;date=05.04.2021&amp;dst=136226&amp;fld=134" TargetMode="External"/><Relationship Id="rId22258" Type="http://schemas.openxmlformats.org/officeDocument/2006/relationships/hyperlink" Target="https://docs7.online-sps.ru/cgi/online.cgi?req=doc&amp;base=LAW&amp;n=371416&amp;date=05.04.2021&amp;dst=120890&amp;fld=134" TargetMode="External"/><Relationship Id="rId36087" Type="http://schemas.openxmlformats.org/officeDocument/2006/relationships/hyperlink" Target="https://docs7.online-sps.ru/cgi/online.cgi?req=doc&amp;base=EXPZ&amp;n=731991&amp;date=05.04.2021&amp;dst=104102&amp;fld=134" TargetMode="External"/><Relationship Id="rId11999" Type="http://schemas.openxmlformats.org/officeDocument/2006/relationships/hyperlink" Target="https://docs7.online-sps.ru/cgi/online.cgi?req=doc&amp;base=LAW&amp;n=371416&amp;date=05.04.2021&amp;dst=102602&amp;fld=134" TargetMode="External"/><Relationship Id="rId16921" Type="http://schemas.openxmlformats.org/officeDocument/2006/relationships/hyperlink" Target="https://docs7.online-sps.ru/cgi/online.cgi?req=doc&amp;base=EXPZ&amp;n=731991&amp;date=05.04.2021&amp;dst=151194&amp;fld=134" TargetMode="External"/><Relationship Id="rId32697" Type="http://schemas.openxmlformats.org/officeDocument/2006/relationships/hyperlink" Target="https://docs7.online-sps.ru/cgi/online.cgi?req=doc&amp;base=EXPZ&amp;n=731991&amp;date=05.04.2021&amp;dst=142484&amp;fld=134" TargetMode="External"/><Relationship Id="rId4531" Type="http://schemas.openxmlformats.org/officeDocument/2006/relationships/hyperlink" Target="https://docs7.online-sps.ru/cgi/online.cgi?req=doc&amp;base=EXPZ&amp;n=731991&amp;date=05.04.2021&amp;dst=109175&amp;fld=134" TargetMode="External"/><Relationship Id="rId14472" Type="http://schemas.openxmlformats.org/officeDocument/2006/relationships/hyperlink" Target="https://docs7.online-sps.ru/cgi/online.cgi?req=doc&amp;base=LAW&amp;n=371416&amp;date=05.04.2021&amp;dst=109063&amp;fld=134" TargetMode="External"/><Relationship Id="rId35170" Type="http://schemas.openxmlformats.org/officeDocument/2006/relationships/hyperlink" Target="https://docs7.online-sps.ru/cgi/online.cgi?req=doc&amp;base=EXPZ&amp;n=731991&amp;date=05.04.2021&amp;dst=145816&amp;fld=134" TargetMode="External"/><Relationship Id="rId2082" Type="http://schemas.openxmlformats.org/officeDocument/2006/relationships/hyperlink" Target="https://docs7.online-sps.ru/cgi/online.cgi?req=doc&amp;base=EXPZ&amp;n=731991&amp;date=05.04.2021&amp;dst=101587&amp;fld=134" TargetMode="External"/><Relationship Id="rId14125" Type="http://schemas.openxmlformats.org/officeDocument/2006/relationships/hyperlink" Target="https://docs7.online-sps.ru/cgi/online.cgi?req=doc&amp;base=EXPZ&amp;n=731991&amp;date=05.04.2021&amp;dst=141583&amp;fld=134" TargetMode="External"/><Relationship Id="rId17695" Type="http://schemas.openxmlformats.org/officeDocument/2006/relationships/hyperlink" Target="https://docs7.online-sps.ru/cgi/online.cgi?req=doc&amp;base=EXPZ&amp;n=731991&amp;date=05.04.2021&amp;dst=150961&amp;fld=134" TargetMode="External"/><Relationship Id="rId21341" Type="http://schemas.openxmlformats.org/officeDocument/2006/relationships/hyperlink" Target="https://docs7.online-sps.ru/cgi/online.cgi?req=doc&amp;base=EXPZ&amp;n=731991&amp;date=05.04.2021&amp;dst=156187&amp;fld=134" TargetMode="External"/><Relationship Id="rId7754" Type="http://schemas.openxmlformats.org/officeDocument/2006/relationships/hyperlink" Target="https://docs7.online-sps.ru/cgi/online.cgi?req=doc&amp;base=EXPZ&amp;n=731991&amp;date=05.04.2021&amp;dst=135744&amp;fld=134" TargetMode="External"/><Relationship Id="rId10735" Type="http://schemas.openxmlformats.org/officeDocument/2006/relationships/hyperlink" Target="https://docs7.online-sps.ru/cgi/online.cgi?req=doc&amp;base=LAW&amp;n=371416&amp;date=05.04.2021&amp;dst=112677&amp;fld=134" TargetMode="External"/><Relationship Id="rId17348" Type="http://schemas.openxmlformats.org/officeDocument/2006/relationships/hyperlink" Target="https://docs7.online-sps.ru/cgi/online.cgi?req=doc&amp;base=LAW&amp;n=371416&amp;date=05.04.2021&amp;dst=107099&amp;fld=134" TargetMode="External"/><Relationship Id="rId24564" Type="http://schemas.openxmlformats.org/officeDocument/2006/relationships/hyperlink" Target="https://docs7.online-sps.ru/cgi/online.cgi?req=doc&amp;base=EXPZ&amp;n=731991&amp;date=05.04.2021&amp;dst=141332&amp;fld=134" TargetMode="External"/><Relationship Id="rId31780" Type="http://schemas.openxmlformats.org/officeDocument/2006/relationships/hyperlink" Target="https://docs7.online-sps.ru/cgi/online.cgi?req=doc&amp;base=LAW&amp;n=371416&amp;date=05.04.2021&amp;dst=111813&amp;fld=134" TargetMode="External"/><Relationship Id="rId7407" Type="http://schemas.openxmlformats.org/officeDocument/2006/relationships/hyperlink" Target="https://docs7.online-sps.ru/cgi/online.cgi?req=doc&amp;base=EXPZ&amp;n=731991&amp;date=05.04.2021&amp;dst=134952&amp;fld=134" TargetMode="External"/><Relationship Id="rId24217" Type="http://schemas.openxmlformats.org/officeDocument/2006/relationships/hyperlink" Target="https://docs7.online-sps.ru/cgi/online.cgi?req=doc&amp;base=EXPZ&amp;n=731991&amp;date=05.04.2021&amp;dst=144095&amp;fld=134" TargetMode="External"/><Relationship Id="rId27787" Type="http://schemas.openxmlformats.org/officeDocument/2006/relationships/hyperlink" Target="https://docs7.online-sps.ru/cgi/online.cgi?req=doc&amp;base=EXPZ&amp;n=731991&amp;date=05.04.2021&amp;dst=150377&amp;fld=134" TargetMode="External"/><Relationship Id="rId31433" Type="http://schemas.openxmlformats.org/officeDocument/2006/relationships/hyperlink" Target="https://docs7.online-sps.ru/cgi/online.cgi?req=doc&amp;base=EXPZ&amp;n=731991&amp;date=05.04.2021&amp;dst=140411&amp;fld=134" TargetMode="External"/><Relationship Id="rId13958" Type="http://schemas.openxmlformats.org/officeDocument/2006/relationships/hyperlink" Target="https://docs7.online-sps.ru/cgi/online.cgi?req=doc&amp;base=EXPZ&amp;n=731991&amp;date=05.04.2021&amp;dst=107063&amp;fld=134" TargetMode="External"/><Relationship Id="rId16431" Type="http://schemas.openxmlformats.org/officeDocument/2006/relationships/hyperlink" Target="https://docs7.online-sps.ru/cgi/online.cgi?req=doc&amp;base=LAW&amp;n=371416&amp;date=05.04.2021&amp;dst=108479&amp;fld=134" TargetMode="External"/><Relationship Id="rId20827" Type="http://schemas.openxmlformats.org/officeDocument/2006/relationships/hyperlink" Target="https://docs7.online-sps.ru/cgi/online.cgi?req=doc&amp;base=EXPZ&amp;n=731991&amp;date=05.04.2021&amp;dst=155136&amp;fld=134" TargetMode="External"/><Relationship Id="rId34656" Type="http://schemas.openxmlformats.org/officeDocument/2006/relationships/hyperlink" Target="https://docs7.online-sps.ru/cgi/online.cgi?req=doc&amp;base=EXPZ&amp;n=731991&amp;date=05.04.2021&amp;dst=150948&amp;fld=134" TargetMode="External"/><Relationship Id="rId1568" Type="http://schemas.openxmlformats.org/officeDocument/2006/relationships/hyperlink" Target="https://docs7.online-sps.ru/cgi/online.cgi?req=doc&amp;base=EXPZ&amp;n=731991&amp;date=05.04.2021&amp;dst=137389&amp;fld=134" TargetMode="External"/><Relationship Id="rId23300" Type="http://schemas.openxmlformats.org/officeDocument/2006/relationships/hyperlink" Target="https://docs7.online-sps.ru/cgi/online.cgi?req=doc&amp;base=EXPZ&amp;n=731991&amp;date=05.04.2021&amp;dst=142807&amp;fld=134" TargetMode="External"/><Relationship Id="rId34309" Type="http://schemas.openxmlformats.org/officeDocument/2006/relationships/hyperlink" Target="https://docs7.online-sps.ru/cgi/online.cgi?req=doc&amp;base=EXPZ&amp;n=731991&amp;date=05.04.2021&amp;dst=150313&amp;fld=134" TargetMode="External"/><Relationship Id="rId37879" Type="http://schemas.openxmlformats.org/officeDocument/2006/relationships/fontTable" Target="fontTable.xml"/><Relationship Id="rId4041" Type="http://schemas.openxmlformats.org/officeDocument/2006/relationships/hyperlink" Target="https://docs7.online-sps.ru/cgi/online.cgi?req=doc&amp;base=EXPZ&amp;n=731991&amp;date=05.04.2021&amp;dst=137218&amp;fld=134" TargetMode="External"/><Relationship Id="rId19654" Type="http://schemas.openxmlformats.org/officeDocument/2006/relationships/hyperlink" Target="https://docs7.online-sps.ru/cgi/online.cgi?req=doc&amp;base=EXPZ&amp;n=731991&amp;date=05.04.2021&amp;dst=151931&amp;fld=134" TargetMode="External"/><Relationship Id="rId26870" Type="http://schemas.openxmlformats.org/officeDocument/2006/relationships/hyperlink" Target="https://docs7.online-sps.ru/cgi/online.cgi?req=doc&amp;base=EXPZ&amp;n=731991&amp;date=05.04.2021&amp;dst=135555&amp;fld=134" TargetMode="External"/><Relationship Id="rId7264" Type="http://schemas.openxmlformats.org/officeDocument/2006/relationships/hyperlink" Target="https://docs7.online-sps.ru/cgi/online.cgi?req=doc&amp;base=EXPZ&amp;n=731991&amp;date=05.04.2021&amp;dst=135820&amp;fld=134" TargetMode="External"/><Relationship Id="rId9713" Type="http://schemas.openxmlformats.org/officeDocument/2006/relationships/hyperlink" Target="https://docs7.online-sps.ru/cgi/online.cgi?req=doc&amp;base=LAW&amp;n=371416&amp;date=05.04.2021&amp;dst=111051&amp;fld=134" TargetMode="External"/><Relationship Id="rId10592" Type="http://schemas.openxmlformats.org/officeDocument/2006/relationships/hyperlink" Target="https://docs7.online-sps.ru/cgi/online.cgi?req=doc&amp;base=LAW&amp;n=371416&amp;date=05.04.2021&amp;dst=110117&amp;fld=134" TargetMode="External"/><Relationship Id="rId19307" Type="http://schemas.openxmlformats.org/officeDocument/2006/relationships/hyperlink" Target="https://docs7.online-sps.ru/cgi/online.cgi?req=doc&amp;base=LAW&amp;n=371416&amp;date=05.04.2021&amp;dst=109691&amp;fld=134" TargetMode="External"/><Relationship Id="rId24074" Type="http://schemas.openxmlformats.org/officeDocument/2006/relationships/hyperlink" Target="https://docs7.online-sps.ru/cgi/online.cgi?req=doc&amp;base=EXPZ&amp;n=731991&amp;date=05.04.2021&amp;dst=143865&amp;fld=134" TargetMode="External"/><Relationship Id="rId26523" Type="http://schemas.openxmlformats.org/officeDocument/2006/relationships/hyperlink" Target="https://docs7.online-sps.ru/cgi/online.cgi?req=doc&amp;base=EXPZ&amp;n=731991&amp;date=05.04.2021&amp;dst=149421&amp;fld=134" TargetMode="External"/><Relationship Id="rId30919" Type="http://schemas.openxmlformats.org/officeDocument/2006/relationships/hyperlink" Target="https://docs7.online-sps.ru/cgi/online.cgi?req=doc&amp;base=EXPZ&amp;n=731991&amp;date=05.04.2021&amp;dst=140678&amp;fld=134" TargetMode="External"/><Relationship Id="rId31290" Type="http://schemas.openxmlformats.org/officeDocument/2006/relationships/hyperlink" Target="https://docs7.online-sps.ru/cgi/online.cgi?req=doc&amp;base=EXPZ&amp;n=731991&amp;date=05.04.2021&amp;dst=106295&amp;fld=134" TargetMode="External"/><Relationship Id="rId10245" Type="http://schemas.openxmlformats.org/officeDocument/2006/relationships/hyperlink" Target="https://docs7.online-sps.ru/cgi/online.cgi?req=doc&amp;base=EXPZ&amp;n=731991&amp;date=05.04.2021&amp;dst=147396&amp;fld=134" TargetMode="External"/><Relationship Id="rId15917" Type="http://schemas.openxmlformats.org/officeDocument/2006/relationships/hyperlink" Target="https://docs7.online-sps.ru/cgi/online.cgi?req=doc&amp;base=EXPZ&amp;n=731991&amp;date=05.04.2021&amp;dst=152580&amp;fld=134" TargetMode="External"/><Relationship Id="rId29746" Type="http://schemas.openxmlformats.org/officeDocument/2006/relationships/hyperlink" Target="https://docs7.online-sps.ru/cgi/online.cgi?req=doc&amp;base=EXPZ&amp;n=731991&amp;date=05.04.2021&amp;dst=149739&amp;fld=134" TargetMode="External"/><Relationship Id="rId36962" Type="http://schemas.openxmlformats.org/officeDocument/2006/relationships/hyperlink" Target="https://docs7.online-sps.ru/cgi/online.cgi?req=doc&amp;base=EXPZ&amp;n=731991&amp;date=05.04.2021&amp;dst=156251&amp;fld=134" TargetMode="External"/><Relationship Id="rId3874" Type="http://schemas.openxmlformats.org/officeDocument/2006/relationships/hyperlink" Target="https://docs7.online-sps.ru/cgi/online.cgi?req=doc&amp;base=EXPZ&amp;n=731991&amp;date=05.04.2021&amp;dst=146919&amp;fld=134" TargetMode="External"/><Relationship Id="rId13468" Type="http://schemas.openxmlformats.org/officeDocument/2006/relationships/hyperlink" Target="https://docs7.online-sps.ru/cgi/online.cgi?req=doc&amp;base=EXPZ&amp;n=731991&amp;date=05.04.2021&amp;dst=149173&amp;fld=134" TargetMode="External"/><Relationship Id="rId20684" Type="http://schemas.openxmlformats.org/officeDocument/2006/relationships/hyperlink" Target="https://docs7.online-sps.ru/cgi/online.cgi?req=doc&amp;base=EXPZ&amp;n=731991&amp;date=05.04.2021&amp;dst=144264&amp;fld=134" TargetMode="External"/><Relationship Id="rId27297" Type="http://schemas.openxmlformats.org/officeDocument/2006/relationships/hyperlink" Target="https://docs7.online-sps.ru/cgi/online.cgi?req=doc&amp;base=EXPZ&amp;n=731991&amp;date=05.04.2021&amp;dst=140968&amp;fld=134" TargetMode="External"/><Relationship Id="rId36615" Type="http://schemas.openxmlformats.org/officeDocument/2006/relationships/hyperlink" Target="https://docs7.online-sps.ru/cgi/online.cgi?req=doc&amp;base=EXPZ&amp;n=731991&amp;date=05.04.2021&amp;dst=155549&amp;fld=134" TargetMode="External"/><Relationship Id="rId3527" Type="http://schemas.openxmlformats.org/officeDocument/2006/relationships/hyperlink" Target="https://docs7.online-sps.ru/cgi/online.cgi?req=doc&amp;base=EXPZ&amp;n=731991&amp;date=05.04.2021&amp;dst=147109&amp;fld=134" TargetMode="External"/><Relationship Id="rId20337" Type="http://schemas.openxmlformats.org/officeDocument/2006/relationships/hyperlink" Target="https://docs7.online-sps.ru/cgi/online.cgi?req=doc&amp;base=EXPZ&amp;n=731991&amp;date=05.04.2021&amp;dst=138357&amp;fld=134" TargetMode="External"/><Relationship Id="rId34166" Type="http://schemas.openxmlformats.org/officeDocument/2006/relationships/hyperlink" Target="https://docs7.online-sps.ru/cgi/online.cgi?req=doc&amp;base=EXPZ&amp;n=731991&amp;date=05.04.2021&amp;dst=148730&amp;fld=134" TargetMode="External"/><Relationship Id="rId1078" Type="http://schemas.openxmlformats.org/officeDocument/2006/relationships/hyperlink" Target="https://docs7.online-sps.ru/cgi/online.cgi?req=doc&amp;base=EXPZ&amp;n=731991&amp;date=05.04.2021&amp;dst=141271&amp;fld=134" TargetMode="External"/><Relationship Id="rId6000" Type="http://schemas.openxmlformats.org/officeDocument/2006/relationships/hyperlink" Target="https://docs7.online-sps.ru/cgi/online.cgi?req=doc&amp;base=LAW&amp;n=371416&amp;date=05.04.2021&amp;dst=112447&amp;fld=134" TargetMode="External"/><Relationship Id="rId9570" Type="http://schemas.openxmlformats.org/officeDocument/2006/relationships/hyperlink" Target="https://docs7.online-sps.ru/cgi/online.cgi?req=doc&amp;base=EXPZ&amp;n=731991&amp;date=05.04.2021&amp;dst=111963&amp;fld=134" TargetMode="External"/><Relationship Id="rId19164" Type="http://schemas.openxmlformats.org/officeDocument/2006/relationships/hyperlink" Target="https://docs7.online-sps.ru/cgi/online.cgi?req=doc&amp;base=LAW&amp;n=371416&amp;date=05.04.2021&amp;dst=110581&amp;fld=134" TargetMode="External"/><Relationship Id="rId26380" Type="http://schemas.openxmlformats.org/officeDocument/2006/relationships/hyperlink" Target="https://docs7.online-sps.ru/cgi/online.cgi?req=doc&amp;base=EXPZ&amp;n=731991&amp;date=05.04.2021&amp;dst=135782&amp;fld=134" TargetMode="External"/><Relationship Id="rId30776" Type="http://schemas.openxmlformats.org/officeDocument/2006/relationships/hyperlink" Target="https://docs7.online-sps.ru/cgi/online.cgi?req=doc&amp;base=LAW&amp;n=371416&amp;date=05.04.2021&amp;dst=102814&amp;fld=134" TargetMode="External"/><Relationship Id="rId37389" Type="http://schemas.openxmlformats.org/officeDocument/2006/relationships/hyperlink" Target="https://docs7.online-sps.ru/cgi/online.cgi?req=doc&amp;base=EXPZ&amp;n=731991&amp;date=05.04.2021&amp;dst=138929&amp;fld=134" TargetMode="External"/><Relationship Id="rId9223" Type="http://schemas.openxmlformats.org/officeDocument/2006/relationships/hyperlink" Target="https://docs7.online-sps.ru/cgi/online.cgi?req=doc&amp;base=EXPZ&amp;n=731991&amp;date=05.04.2021&amp;dst=107607&amp;fld=134" TargetMode="External"/><Relationship Id="rId12551" Type="http://schemas.openxmlformats.org/officeDocument/2006/relationships/hyperlink" Target="https://docs7.online-sps.ru/cgi/online.cgi?req=doc&amp;base=LAW&amp;n=371416&amp;date=05.04.2021&amp;dst=111541&amp;fld=134" TargetMode="External"/><Relationship Id="rId26033" Type="http://schemas.openxmlformats.org/officeDocument/2006/relationships/hyperlink" Target="https://docs7.online-sps.ru/cgi/online.cgi?req=doc&amp;base=EXPZ&amp;n=731991&amp;date=05.04.2021&amp;dst=135035&amp;fld=134" TargetMode="External"/><Relationship Id="rId30429" Type="http://schemas.openxmlformats.org/officeDocument/2006/relationships/hyperlink" Target="https://docs7.online-sps.ru/cgi/online.cgi?req=doc&amp;base=EXPZ&amp;n=731991&amp;date=05.04.2021&amp;dst=102343&amp;fld=134" TargetMode="External"/><Relationship Id="rId2610" Type="http://schemas.openxmlformats.org/officeDocument/2006/relationships/hyperlink" Target="https://docs7.online-sps.ru/cgi/online.cgi?req=doc&amp;base=EXPZ&amp;n=731991&amp;date=05.04.2021&amp;dst=137963&amp;fld=134" TargetMode="External"/><Relationship Id="rId12204" Type="http://schemas.openxmlformats.org/officeDocument/2006/relationships/hyperlink" Target="https://docs7.online-sps.ru/cgi/online.cgi?req=doc&amp;base=EXPZ&amp;n=731991&amp;date=05.04.2021&amp;dst=140653&amp;fld=134" TargetMode="External"/><Relationship Id="rId15774" Type="http://schemas.openxmlformats.org/officeDocument/2006/relationships/hyperlink" Target="https://docs7.online-sps.ru/cgi/online.cgi?req=doc&amp;base=EXPZ&amp;n=731991&amp;date=05.04.2021&amp;dst=119757&amp;fld=134" TargetMode="External"/><Relationship Id="rId22990" Type="http://schemas.openxmlformats.org/officeDocument/2006/relationships/hyperlink" Target="https://docs7.online-sps.ru/cgi/online.cgi?req=doc&amp;base=EXPZ&amp;n=731991&amp;date=05.04.2021&amp;dst=146144&amp;fld=134" TargetMode="External"/><Relationship Id="rId29256" Type="http://schemas.openxmlformats.org/officeDocument/2006/relationships/hyperlink" Target="https://docs7.online-sps.ru/cgi/online.cgi?req=doc&amp;base=EXPZ&amp;n=731991&amp;date=05.04.2021&amp;dst=147443&amp;fld=134" TargetMode="External"/><Relationship Id="rId33999" Type="http://schemas.openxmlformats.org/officeDocument/2006/relationships/hyperlink" Target="https://docs7.online-sps.ru/cgi/online.cgi?req=doc&amp;base=EXPZ&amp;n=731991&amp;date=05.04.2021&amp;dst=145222&amp;fld=134" TargetMode="External"/><Relationship Id="rId5833" Type="http://schemas.openxmlformats.org/officeDocument/2006/relationships/hyperlink" Target="https://docs7.online-sps.ru/cgi/online.cgi?req=doc&amp;base=EXPZ&amp;n=731991&amp;date=05.04.2021&amp;dst=137428&amp;fld=134" TargetMode="External"/><Relationship Id="rId15427" Type="http://schemas.openxmlformats.org/officeDocument/2006/relationships/hyperlink" Target="https://docs7.online-sps.ru/cgi/online.cgi?req=doc&amp;base=EXPZ&amp;n=731991&amp;date=05.04.2021&amp;dst=107528&amp;fld=134" TargetMode="External"/><Relationship Id="rId18997" Type="http://schemas.openxmlformats.org/officeDocument/2006/relationships/hyperlink" Target="https://docs7.online-sps.ru/cgi/online.cgi?req=doc&amp;base=EXPZ&amp;n=731991&amp;date=05.04.2021&amp;dst=150610&amp;fld=134" TargetMode="External"/><Relationship Id="rId22643" Type="http://schemas.openxmlformats.org/officeDocument/2006/relationships/hyperlink" Target="https://docs7.online-sps.ru/cgi/online.cgi?req=doc&amp;base=EXPZ&amp;n=731991&amp;date=05.04.2021&amp;dst=146516&amp;fld=134" TargetMode="External"/><Relationship Id="rId36125" Type="http://schemas.openxmlformats.org/officeDocument/2006/relationships/hyperlink" Target="https://docs7.online-sps.ru/cgi/online.cgi?req=doc&amp;base=EXPZ&amp;n=731991&amp;date=05.04.2021&amp;dst=138336&amp;fld=134" TargetMode="External"/><Relationship Id="rId36472" Type="http://schemas.openxmlformats.org/officeDocument/2006/relationships/hyperlink" Target="https://docs7.online-sps.ru/cgi/online.cgi?req=doc&amp;base=EXPZ&amp;n=731991&amp;date=05.04.2021&amp;dst=155266&amp;fld=134" TargetMode="External"/><Relationship Id="rId3037" Type="http://schemas.openxmlformats.org/officeDocument/2006/relationships/hyperlink" Target="https://docs7.online-sps.ru/cgi/online.cgi?req=doc&amp;base=EXPZ&amp;n=731991&amp;date=05.04.2021&amp;dst=112112&amp;fld=134" TargetMode="External"/><Relationship Id="rId3384" Type="http://schemas.openxmlformats.org/officeDocument/2006/relationships/hyperlink" Target="https://docs7.online-sps.ru/cgi/online.cgi?req=doc&amp;base=EXPZ&amp;n=731991&amp;date=05.04.2021&amp;dst=146393&amp;fld=134" TargetMode="External"/><Relationship Id="rId20194" Type="http://schemas.openxmlformats.org/officeDocument/2006/relationships/hyperlink" Target="https://docs7.online-sps.ru/cgi/online.cgi?req=doc&amp;base=EXPZ&amp;n=731991&amp;date=05.04.2021&amp;dst=103940&amp;fld=134" TargetMode="External"/><Relationship Id="rId25866" Type="http://schemas.openxmlformats.org/officeDocument/2006/relationships/hyperlink" Target="https://docs7.online-sps.ru/cgi/online.cgi?req=doc&amp;base=EXPZ&amp;n=731991&amp;date=05.04.2021&amp;dst=149878&amp;fld=134" TargetMode="External"/><Relationship Id="rId8709" Type="http://schemas.openxmlformats.org/officeDocument/2006/relationships/hyperlink" Target="https://docs7.online-sps.ru/cgi/online.cgi?req=doc&amp;base=EXPZ&amp;n=731991&amp;date=05.04.2021&amp;dst=139764&amp;fld=134" TargetMode="External"/><Relationship Id="rId14510" Type="http://schemas.openxmlformats.org/officeDocument/2006/relationships/hyperlink" Target="https://docs7.online-sps.ru/cgi/online.cgi?req=doc&amp;base=LAW&amp;n=371416&amp;date=05.04.2021&amp;dst=109265&amp;fld=134" TargetMode="External"/><Relationship Id="rId25519" Type="http://schemas.openxmlformats.org/officeDocument/2006/relationships/hyperlink" Target="https://docs7.online-sps.ru/cgi/online.cgi?req=doc&amp;base=EXPZ&amp;n=731991&amp;date=05.04.2021&amp;dst=103526&amp;fld=134" TargetMode="External"/><Relationship Id="rId32735" Type="http://schemas.openxmlformats.org/officeDocument/2006/relationships/hyperlink" Target="https://docs7.online-sps.ru/cgi/online.cgi?req=doc&amp;base=EXPZ&amp;n=731991&amp;date=05.04.2021&amp;dst=149120&amp;fld=134" TargetMode="External"/><Relationship Id="rId9080" Type="http://schemas.openxmlformats.org/officeDocument/2006/relationships/hyperlink" Target="https://docs7.online-sps.ru/cgi/online.cgi?req=doc&amp;base=EXPZ&amp;n=731991&amp;date=05.04.2021&amp;dst=148006&amp;fld=134" TargetMode="External"/><Relationship Id="rId12061" Type="http://schemas.openxmlformats.org/officeDocument/2006/relationships/hyperlink" Target="https://docs7.online-sps.ru/cgi/online.cgi?req=doc&amp;base=EXPZ&amp;n=731991&amp;date=05.04.2021&amp;dst=103143&amp;fld=134" TargetMode="External"/><Relationship Id="rId30286" Type="http://schemas.openxmlformats.org/officeDocument/2006/relationships/hyperlink" Target="https://docs7.online-sps.ru/cgi/online.cgi?req=doc&amp;base=EXPZ&amp;n=731991&amp;date=05.04.2021&amp;dst=136660&amp;fld=134" TargetMode="External"/><Relationship Id="rId35958" Type="http://schemas.openxmlformats.org/officeDocument/2006/relationships/hyperlink" Target="https://docs7.online-sps.ru/cgi/online.cgi?req=doc&amp;base=EXPZ&amp;n=731991&amp;date=05.04.2021&amp;dst=137908&amp;fld=134" TargetMode="External"/><Relationship Id="rId2120" Type="http://schemas.openxmlformats.org/officeDocument/2006/relationships/hyperlink" Target="https://docs7.online-sps.ru/cgi/online.cgi?req=doc&amp;base=EXPZ&amp;n=731991&amp;date=05.04.2021&amp;dst=102112&amp;fld=134" TargetMode="External"/><Relationship Id="rId5690" Type="http://schemas.openxmlformats.org/officeDocument/2006/relationships/hyperlink" Target="https://docs7.online-sps.ru/cgi/online.cgi?req=doc&amp;base=EXPZ&amp;n=731991&amp;date=05.04.2021&amp;dst=136635&amp;fld=134" TargetMode="External"/><Relationship Id="rId15284" Type="http://schemas.openxmlformats.org/officeDocument/2006/relationships/hyperlink" Target="https://docs7.online-sps.ru/cgi/online.cgi?req=doc&amp;base=EXPZ&amp;n=731991&amp;date=05.04.2021&amp;dst=141332&amp;fld=134" TargetMode="External"/><Relationship Id="rId17733" Type="http://schemas.openxmlformats.org/officeDocument/2006/relationships/hyperlink" Target="https://docs7.online-sps.ru/cgi/online.cgi?req=doc&amp;base=EXPZ&amp;n=731991&amp;date=05.04.2021&amp;dst=112172&amp;fld=134" TargetMode="External"/><Relationship Id="rId5343" Type="http://schemas.openxmlformats.org/officeDocument/2006/relationships/hyperlink" Target="https://docs7.online-sps.ru/cgi/online.cgi?req=doc&amp;base=EXPZ&amp;n=731991&amp;date=05.04.2021&amp;dst=136076&amp;fld=134" TargetMode="External"/><Relationship Id="rId22153" Type="http://schemas.openxmlformats.org/officeDocument/2006/relationships/hyperlink" Target="https://docs7.online-sps.ru/cgi/online.cgi?req=doc&amp;base=EXPZ&amp;n=731991&amp;date=05.04.2021&amp;dst=147971&amp;fld=134" TargetMode="External"/><Relationship Id="rId24602" Type="http://schemas.openxmlformats.org/officeDocument/2006/relationships/hyperlink" Target="https://docs7.online-sps.ru/cgi/online.cgi?req=doc&amp;base=EXPZ&amp;n=731991&amp;date=05.04.2021&amp;dst=141405&amp;fld=134" TargetMode="External"/><Relationship Id="rId11894" Type="http://schemas.openxmlformats.org/officeDocument/2006/relationships/hyperlink" Target="https://docs7.online-sps.ru/cgi/online.cgi?req=doc&amp;base=LAW&amp;n=371416&amp;date=05.04.2021&amp;dst=102658&amp;fld=134" TargetMode="External"/><Relationship Id="rId27825" Type="http://schemas.openxmlformats.org/officeDocument/2006/relationships/hyperlink" Target="https://docs7.online-sps.ru/cgi/online.cgi?req=doc&amp;base=EXPZ&amp;n=731991&amp;date=05.04.2021&amp;dst=140902&amp;fld=134" TargetMode="External"/><Relationship Id="rId1953" Type="http://schemas.openxmlformats.org/officeDocument/2006/relationships/hyperlink" Target="https://docs7.online-sps.ru/cgi/online.cgi?req=doc&amp;base=EXPZ&amp;n=731991&amp;date=05.04.2021&amp;dst=136079&amp;fld=134" TargetMode="External"/><Relationship Id="rId8566" Type="http://schemas.openxmlformats.org/officeDocument/2006/relationships/hyperlink" Target="https://docs7.online-sps.ru/cgi/online.cgi?req=doc&amp;base=LAW&amp;n=371416&amp;date=05.04.2021&amp;dst=110301&amp;fld=134" TargetMode="External"/><Relationship Id="rId11547" Type="http://schemas.openxmlformats.org/officeDocument/2006/relationships/hyperlink" Target="https://docs7.online-sps.ru/cgi/online.cgi?req=doc&amp;base=EXPZ&amp;n=731991&amp;date=05.04.2021&amp;dst=136771&amp;fld=134" TargetMode="External"/><Relationship Id="rId25376" Type="http://schemas.openxmlformats.org/officeDocument/2006/relationships/hyperlink" Target="https://docs7.online-sps.ru/cgi/online.cgi?req=doc&amp;base=EXPZ&amp;n=731991&amp;date=05.04.2021&amp;dst=136769&amp;fld=134" TargetMode="External"/><Relationship Id="rId32592" Type="http://schemas.openxmlformats.org/officeDocument/2006/relationships/hyperlink" Target="https://docs7.online-sps.ru/cgi/online.cgi?req=doc&amp;base=EXPZ&amp;n=731991&amp;date=05.04.2021&amp;dst=108593&amp;fld=134" TargetMode="External"/><Relationship Id="rId1606" Type="http://schemas.openxmlformats.org/officeDocument/2006/relationships/hyperlink" Target="https://docs7.online-sps.ru/cgi/online.cgi?req=doc&amp;base=EXPZ&amp;n=731991&amp;date=05.04.2021&amp;dst=111955&amp;fld=134" TargetMode="External"/><Relationship Id="rId8219" Type="http://schemas.openxmlformats.org/officeDocument/2006/relationships/hyperlink" Target="https://docs7.online-sps.ru/cgi/online.cgi?req=doc&amp;base=EXPZ&amp;n=731991&amp;date=05.04.2021&amp;dst=141281&amp;fld=134" TargetMode="External"/><Relationship Id="rId14020" Type="http://schemas.openxmlformats.org/officeDocument/2006/relationships/hyperlink" Target="https://docs7.online-sps.ru/cgi/online.cgi?req=doc&amp;base=EXPZ&amp;n=731991&amp;date=05.04.2021&amp;dst=140909&amp;fld=134" TargetMode="External"/><Relationship Id="rId17590" Type="http://schemas.openxmlformats.org/officeDocument/2006/relationships/hyperlink" Target="https://docs7.online-sps.ru/cgi/online.cgi?req=doc&amp;base=LAW&amp;n=371416&amp;date=05.04.2021&amp;dst=107213&amp;fld=134" TargetMode="External"/><Relationship Id="rId21986" Type="http://schemas.openxmlformats.org/officeDocument/2006/relationships/hyperlink" Target="https://docs7.online-sps.ru/cgi/online.cgi?req=doc&amp;base=EXPZ&amp;n=731991&amp;date=05.04.2021&amp;dst=139347&amp;fld=134" TargetMode="External"/><Relationship Id="rId25029" Type="http://schemas.openxmlformats.org/officeDocument/2006/relationships/hyperlink" Target="https://docs7.online-sps.ru/cgi/online.cgi?req=doc&amp;base=EXPZ&amp;n=731991&amp;date=05.04.2021&amp;dst=136226&amp;fld=134" TargetMode="External"/><Relationship Id="rId28599" Type="http://schemas.openxmlformats.org/officeDocument/2006/relationships/hyperlink" Target="https://docs7.online-sps.ru/cgi/online.cgi?req=doc&amp;base=EXPZ&amp;n=731991&amp;date=05.04.2021&amp;dst=148924&amp;fld=134" TargetMode="External"/><Relationship Id="rId32245" Type="http://schemas.openxmlformats.org/officeDocument/2006/relationships/hyperlink" Target="https://docs7.online-sps.ru/cgi/online.cgi?req=doc&amp;base=EXPZ&amp;n=731991&amp;date=05.04.2021&amp;dst=143275&amp;fld=134" TargetMode="External"/><Relationship Id="rId4829" Type="http://schemas.openxmlformats.org/officeDocument/2006/relationships/hyperlink" Target="https://docs7.online-sps.ru/cgi/online.cgi?req=doc&amp;base=EXPZ&amp;n=731991&amp;date=05.04.2021&amp;dst=143572&amp;fld=134" TargetMode="External"/><Relationship Id="rId17243" Type="http://schemas.openxmlformats.org/officeDocument/2006/relationships/hyperlink" Target="https://docs7.online-sps.ru/cgi/online.cgi?req=doc&amp;base=EXPZ&amp;n=731991&amp;date=05.04.2021&amp;dst=149513&amp;fld=134" TargetMode="External"/><Relationship Id="rId21639" Type="http://schemas.openxmlformats.org/officeDocument/2006/relationships/hyperlink" Target="https://docs7.online-sps.ru/cgi/online.cgi?req=doc&amp;base=EXPZ&amp;n=731991&amp;date=05.04.2021&amp;dst=104651&amp;fld=134" TargetMode="External"/><Relationship Id="rId35468" Type="http://schemas.openxmlformats.org/officeDocument/2006/relationships/hyperlink" Target="https://docs7.online-sps.ru/cgi/online.cgi?req=doc&amp;base=LAW&amp;n=371416&amp;date=05.04.2021&amp;dst=105081&amp;fld=134" TargetMode="External"/><Relationship Id="rId699" Type="http://schemas.openxmlformats.org/officeDocument/2006/relationships/hyperlink" Target="https://docs7.online-sps.ru/cgi/online.cgi?req=doc&amp;base=EXPZ&amp;n=731991&amp;date=05.04.2021&amp;dst=102248&amp;fld=134" TargetMode="External"/><Relationship Id="rId7302" Type="http://schemas.openxmlformats.org/officeDocument/2006/relationships/hyperlink" Target="https://docs7.online-sps.ru/cgi/online.cgi?req=doc&amp;base=EXPZ&amp;n=731991&amp;date=05.04.2021&amp;dst=101387&amp;fld=134" TargetMode="External"/><Relationship Id="rId10630" Type="http://schemas.openxmlformats.org/officeDocument/2006/relationships/hyperlink" Target="https://docs7.online-sps.ru/cgi/online.cgi?req=doc&amp;base=LAW&amp;n=371416&amp;date=05.04.2021&amp;dst=110295&amp;fld=134" TargetMode="External"/><Relationship Id="rId24112" Type="http://schemas.openxmlformats.org/officeDocument/2006/relationships/hyperlink" Target="https://docs7.online-sps.ru/cgi/online.cgi?req=doc&amp;base=EXPZ&amp;n=731991&amp;date=05.04.2021&amp;dst=143933&amp;fld=134" TargetMode="External"/><Relationship Id="rId13853" Type="http://schemas.openxmlformats.org/officeDocument/2006/relationships/hyperlink" Target="https://docs7.online-sps.ru/cgi/online.cgi?req=doc&amp;base=EXPZ&amp;n=731991&amp;date=05.04.2021&amp;dst=144650&amp;fld=134" TargetMode="External"/><Relationship Id="rId27335" Type="http://schemas.openxmlformats.org/officeDocument/2006/relationships/hyperlink" Target="https://docs7.online-sps.ru/cgi/online.cgi?req=doc&amp;base=EXPZ&amp;n=731991&amp;date=05.04.2021&amp;dst=141051&amp;fld=134" TargetMode="External"/><Relationship Id="rId27682" Type="http://schemas.openxmlformats.org/officeDocument/2006/relationships/hyperlink" Target="https://docs7.online-sps.ru/cgi/online.cgi?req=doc&amp;base=EXPZ&amp;n=731991&amp;date=05.04.2021&amp;dst=148136&amp;fld=134" TargetMode="External"/><Relationship Id="rId3912" Type="http://schemas.openxmlformats.org/officeDocument/2006/relationships/hyperlink" Target="https://docs7.online-sps.ru/cgi/online.cgi?req=doc&amp;base=EXPZ&amp;n=731991&amp;date=05.04.2021&amp;dst=147120&amp;fld=134" TargetMode="External"/><Relationship Id="rId8076" Type="http://schemas.openxmlformats.org/officeDocument/2006/relationships/hyperlink" Target="https://docs7.online-sps.ru/cgi/online.cgi?req=doc&amp;base=LAW&amp;n=371416&amp;date=05.04.2021&amp;dst=105257&amp;fld=134" TargetMode="External"/><Relationship Id="rId13506" Type="http://schemas.openxmlformats.org/officeDocument/2006/relationships/hyperlink" Target="https://docs7.online-sps.ru/cgi/online.cgi?req=doc&amp;base=EXPZ&amp;n=731991&amp;date=05.04.2021&amp;dst=150538&amp;fld=134" TargetMode="External"/><Relationship Id="rId20722" Type="http://schemas.openxmlformats.org/officeDocument/2006/relationships/hyperlink" Target="https://docs7.online-sps.ru/cgi/online.cgi?req=doc&amp;base=LAW&amp;n=371416&amp;date=05.04.2021&amp;dst=115729&amp;fld=134" TargetMode="External"/><Relationship Id="rId34204" Type="http://schemas.openxmlformats.org/officeDocument/2006/relationships/hyperlink" Target="https://docs7.online-sps.ru/cgi/online.cgi?req=doc&amp;base=EXPZ&amp;n=731991&amp;date=05.04.2021&amp;dst=148787&amp;fld=134" TargetMode="External"/><Relationship Id="rId34551" Type="http://schemas.openxmlformats.org/officeDocument/2006/relationships/hyperlink" Target="https://docs7.online-sps.ru/cgi/online.cgi?req=doc&amp;base=EXPZ&amp;n=731991&amp;date=05.04.2021&amp;dst=150791&amp;fld=134" TargetMode="External"/><Relationship Id="rId1116" Type="http://schemas.openxmlformats.org/officeDocument/2006/relationships/hyperlink" Target="https://docs7.online-sps.ru/cgi/online.cgi?req=doc&amp;base=EXPZ&amp;n=731991&amp;date=05.04.2021&amp;dst=107199&amp;fld=134" TargetMode="External"/><Relationship Id="rId1463" Type="http://schemas.openxmlformats.org/officeDocument/2006/relationships/hyperlink" Target="https://docs7.online-sps.ru/cgi/online.cgi?req=doc&amp;base=EXPZ&amp;n=731991&amp;date=05.04.2021&amp;dst=103418&amp;fld=134" TargetMode="External"/><Relationship Id="rId11057" Type="http://schemas.openxmlformats.org/officeDocument/2006/relationships/hyperlink" Target="https://docs7.online-sps.ru/cgi/online.cgi?req=doc&amp;base=EXPZ&amp;n=731991&amp;date=05.04.2021&amp;dst=136116&amp;fld=134" TargetMode="External"/><Relationship Id="rId16729" Type="http://schemas.openxmlformats.org/officeDocument/2006/relationships/hyperlink" Target="https://docs7.online-sps.ru/cgi/online.cgi?req=doc&amp;base=EXPZ&amp;n=731991&amp;date=05.04.2021&amp;dst=151004&amp;fld=134" TargetMode="External"/><Relationship Id="rId23945" Type="http://schemas.openxmlformats.org/officeDocument/2006/relationships/hyperlink" Target="https://docs7.online-sps.ru/cgi/online.cgi?req=doc&amp;base=EXPZ&amp;n=731991&amp;date=05.04.2021&amp;dst=143545&amp;fld=134" TargetMode="External"/><Relationship Id="rId37774" Type="http://schemas.openxmlformats.org/officeDocument/2006/relationships/hyperlink" Target="https://docs7.online-sps.ru/cgi/online.cgi?req=doc&amp;base=EXPZ&amp;n=731991&amp;date=05.04.2021&amp;dst=152956&amp;fld=134" TargetMode="External"/><Relationship Id="rId4686" Type="http://schemas.openxmlformats.org/officeDocument/2006/relationships/hyperlink" Target="https://docs7.online-sps.ru/cgi/online.cgi?req=doc&amp;base=EXPZ&amp;n=731991&amp;date=05.04.2021&amp;dst=137562&amp;fld=134" TargetMode="External"/><Relationship Id="rId19202" Type="http://schemas.openxmlformats.org/officeDocument/2006/relationships/hyperlink" Target="https://docs7.online-sps.ru/cgi/online.cgi?req=doc&amp;base=LAW&amp;n=371416&amp;date=05.04.2021&amp;dst=109491&amp;fld=134" TargetMode="External"/><Relationship Id="rId21496" Type="http://schemas.openxmlformats.org/officeDocument/2006/relationships/hyperlink" Target="https://docs7.online-sps.ru/cgi/online.cgi?req=doc&amp;base=EXPZ&amp;n=731991&amp;date=05.04.2021&amp;dst=134830&amp;fld=134" TargetMode="External"/><Relationship Id="rId30814" Type="http://schemas.openxmlformats.org/officeDocument/2006/relationships/hyperlink" Target="https://docs7.online-sps.ru/cgi/online.cgi?req=doc&amp;base=EXPZ&amp;n=731991&amp;date=05.04.2021&amp;dst=103143&amp;fld=134" TargetMode="External"/><Relationship Id="rId37427" Type="http://schemas.openxmlformats.org/officeDocument/2006/relationships/hyperlink" Target="https://docs7.online-sps.ru/cgi/online.cgi?req=doc&amp;base=EXPZ&amp;n=731991&amp;date=05.04.2021&amp;dst=104984&amp;fld=134" TargetMode="External"/><Relationship Id="rId4339" Type="http://schemas.openxmlformats.org/officeDocument/2006/relationships/hyperlink" Target="https://docs7.online-sps.ru/cgi/online.cgi?req=doc&amp;base=LAW&amp;n=371416&amp;date=05.04.2021&amp;dst=110405&amp;fld=134" TargetMode="External"/><Relationship Id="rId10140" Type="http://schemas.openxmlformats.org/officeDocument/2006/relationships/hyperlink" Target="https://docs7.online-sps.ru/cgi/online.cgi?req=doc&amp;base=EXPZ&amp;n=731991&amp;date=05.04.2021&amp;dst=147788&amp;fld=134" TargetMode="External"/><Relationship Id="rId21149" Type="http://schemas.openxmlformats.org/officeDocument/2006/relationships/hyperlink" Target="https://docs7.online-sps.ru/cgi/online.cgi?req=doc&amp;base=EXPZ&amp;n=731991&amp;date=05.04.2021&amp;dst=155801&amp;fld=134" TargetMode="External"/><Relationship Id="rId29641" Type="http://schemas.openxmlformats.org/officeDocument/2006/relationships/hyperlink" Target="https://docs7.online-sps.ru/cgi/online.cgi?req=doc&amp;base=LAW&amp;n=371416&amp;date=05.04.2021&amp;dst=115823&amp;fld=134" TargetMode="External"/><Relationship Id="rId13363" Type="http://schemas.openxmlformats.org/officeDocument/2006/relationships/hyperlink" Target="https://docs7.online-sps.ru/cgi/online.cgi?req=doc&amp;base=EXPZ&amp;n=731991&amp;date=05.04.2021&amp;dst=143101&amp;fld=134" TargetMode="External"/><Relationship Id="rId15812" Type="http://schemas.openxmlformats.org/officeDocument/2006/relationships/hyperlink" Target="https://docs7.online-sps.ru/cgi/online.cgi?req=doc&amp;base=EXPZ&amp;n=731991&amp;date=05.04.2021&amp;dst=152393&amp;fld=134" TargetMode="External"/><Relationship Id="rId27192" Type="http://schemas.openxmlformats.org/officeDocument/2006/relationships/hyperlink" Target="https://docs7.online-sps.ru/cgi/online.cgi?req=doc&amp;base=EXPZ&amp;n=731991&amp;date=05.04.2021&amp;dst=108194&amp;fld=134" TargetMode="External"/><Relationship Id="rId31588" Type="http://schemas.openxmlformats.org/officeDocument/2006/relationships/hyperlink" Target="https://docs7.online-sps.ru/cgi/online.cgi?req=doc&amp;base=EXPZ&amp;n=731991&amp;date=05.04.2021&amp;dst=140629&amp;fld=134" TargetMode="External"/><Relationship Id="rId36510" Type="http://schemas.openxmlformats.org/officeDocument/2006/relationships/hyperlink" Target="https://docs7.online-sps.ru/cgi/online.cgi?req=doc&amp;base=EXPZ&amp;n=731991&amp;date=05.04.2021&amp;dst=123344&amp;fld=134" TargetMode="External"/><Relationship Id="rId3422" Type="http://schemas.openxmlformats.org/officeDocument/2006/relationships/hyperlink" Target="https://docs7.online-sps.ru/cgi/online.cgi?req=doc&amp;base=EXPZ&amp;n=731991&amp;date=05.04.2021&amp;dst=146464&amp;fld=134" TargetMode="External"/><Relationship Id="rId13016" Type="http://schemas.openxmlformats.org/officeDocument/2006/relationships/hyperlink" Target="https://docs7.online-sps.ru/cgi/online.cgi?req=doc&amp;base=EXPZ&amp;n=731991&amp;date=05.04.2021&amp;dst=140417&amp;fld=134" TargetMode="External"/><Relationship Id="rId20232" Type="http://schemas.openxmlformats.org/officeDocument/2006/relationships/hyperlink" Target="https://docs7.online-sps.ru/cgi/online.cgi?req=doc&amp;base=EXPZ&amp;n=731991&amp;date=05.04.2021&amp;dst=138581&amp;fld=134" TargetMode="External"/><Relationship Id="rId34061" Type="http://schemas.openxmlformats.org/officeDocument/2006/relationships/hyperlink" Target="https://docs7.online-sps.ru/cgi/online.cgi?req=doc&amp;base=EXPZ&amp;n=731991&amp;date=05.04.2021&amp;dst=145299&amp;fld=134" TargetMode="External"/><Relationship Id="rId6992" Type="http://schemas.openxmlformats.org/officeDocument/2006/relationships/hyperlink" Target="https://docs7.online-sps.ru/cgi/online.cgi?req=doc&amp;base=EXPZ&amp;n=731991&amp;date=05.04.2021&amp;dst=100765&amp;fld=134" TargetMode="External"/><Relationship Id="rId16586" Type="http://schemas.openxmlformats.org/officeDocument/2006/relationships/hyperlink" Target="https://docs7.online-sps.ru/cgi/online.cgi?req=doc&amp;base=EXPZ&amp;n=731991&amp;date=05.04.2021&amp;dst=115697&amp;fld=134" TargetMode="External"/><Relationship Id="rId25904" Type="http://schemas.openxmlformats.org/officeDocument/2006/relationships/hyperlink" Target="https://docs7.online-sps.ru/cgi/online.cgi?req=doc&amp;base=EXPZ&amp;n=731991&amp;date=05.04.2021&amp;dst=134749&amp;fld=134" TargetMode="External"/><Relationship Id="rId37284" Type="http://schemas.openxmlformats.org/officeDocument/2006/relationships/hyperlink" Target="https://docs7.online-sps.ru/cgi/online.cgi?req=doc&amp;base=EXPZ&amp;n=731991&amp;date=05.04.2021&amp;dst=104663&amp;fld=134" TargetMode="External"/><Relationship Id="rId4196" Type="http://schemas.openxmlformats.org/officeDocument/2006/relationships/hyperlink" Target="https://docs7.online-sps.ru/cgi/online.cgi?req=doc&amp;base=EXPZ&amp;n=731991&amp;date=05.04.2021&amp;dst=146166&amp;fld=134" TargetMode="External"/><Relationship Id="rId6645" Type="http://schemas.openxmlformats.org/officeDocument/2006/relationships/hyperlink" Target="https://docs7.online-sps.ru/cgi/online.cgi?req=doc&amp;base=EXPZ&amp;n=731991&amp;date=05.04.2021&amp;dst=135638&amp;fld=134" TargetMode="External"/><Relationship Id="rId16239" Type="http://schemas.openxmlformats.org/officeDocument/2006/relationships/hyperlink" Target="https://docs7.online-sps.ru/cgi/online.cgi?req=doc&amp;base=EXPZ&amp;n=731991&amp;date=05.04.2021&amp;dst=119943&amp;fld=134" TargetMode="External"/><Relationship Id="rId23455" Type="http://schemas.openxmlformats.org/officeDocument/2006/relationships/hyperlink" Target="https://docs7.online-sps.ru/cgi/online.cgi?req=doc&amp;base=EXPZ&amp;n=731991&amp;date=05.04.2021&amp;dst=143157&amp;fld=134" TargetMode="External"/><Relationship Id="rId30671" Type="http://schemas.openxmlformats.org/officeDocument/2006/relationships/hyperlink" Target="https://docs7.online-sps.ru/cgi/online.cgi?req=doc&amp;base=LAW&amp;n=371416&amp;date=05.04.2021&amp;dst=102892&amp;fld=134" TargetMode="External"/><Relationship Id="rId9868" Type="http://schemas.openxmlformats.org/officeDocument/2006/relationships/hyperlink" Target="https://docs7.online-sps.ru/cgi/online.cgi?req=doc&amp;base=LAW&amp;n=371416&amp;date=05.04.2021&amp;dst=111435&amp;fld=134" TargetMode="External"/><Relationship Id="rId12849" Type="http://schemas.openxmlformats.org/officeDocument/2006/relationships/hyperlink" Target="https://docs7.online-sps.ru/cgi/online.cgi?req=doc&amp;base=EXPZ&amp;n=731991&amp;date=05.04.2021&amp;dst=136945&amp;fld=134" TargetMode="External"/><Relationship Id="rId23108" Type="http://schemas.openxmlformats.org/officeDocument/2006/relationships/hyperlink" Target="https://docs7.online-sps.ru/cgi/online.cgi?req=doc&amp;base=LAW&amp;n=371416&amp;date=05.04.2021&amp;dst=110609&amp;fld=134" TargetMode="External"/><Relationship Id="rId26678" Type="http://schemas.openxmlformats.org/officeDocument/2006/relationships/hyperlink" Target="https://docs7.online-sps.ru/cgi/online.cgi?req=doc&amp;base=EXPZ&amp;n=731991&amp;date=05.04.2021&amp;dst=135074&amp;fld=134" TargetMode="External"/><Relationship Id="rId30324" Type="http://schemas.openxmlformats.org/officeDocument/2006/relationships/hyperlink" Target="https://docs7.online-sps.ru/cgi/online.cgi?req=doc&amp;base=EXPZ&amp;n=731991&amp;date=05.04.2021&amp;dst=136710&amp;fld=134" TargetMode="External"/><Relationship Id="rId33894" Type="http://schemas.openxmlformats.org/officeDocument/2006/relationships/hyperlink" Target="https://docs7.online-sps.ru/cgi/online.cgi?req=doc&amp;base=EXPZ&amp;n=731991&amp;date=05.04.2021&amp;dst=145028&amp;fld=134" TargetMode="External"/><Relationship Id="rId2908" Type="http://schemas.openxmlformats.org/officeDocument/2006/relationships/hyperlink" Target="https://docs7.online-sps.ru/cgi/online.cgi?req=doc&amp;base=EXPZ&amp;n=731991&amp;date=05.04.2021&amp;dst=150473&amp;fld=134" TargetMode="External"/><Relationship Id="rId15322" Type="http://schemas.openxmlformats.org/officeDocument/2006/relationships/hyperlink" Target="https://docs7.online-sps.ru/cgi/online.cgi?req=doc&amp;base=EXPZ&amp;n=731991&amp;date=05.04.2021&amp;dst=148161&amp;fld=134" TargetMode="External"/><Relationship Id="rId29151" Type="http://schemas.openxmlformats.org/officeDocument/2006/relationships/hyperlink" Target="https://docs7.online-sps.ru/cgi/online.cgi?req=doc&amp;base=EXPZ&amp;n=731991&amp;date=05.04.2021&amp;dst=147208&amp;fld=134" TargetMode="External"/><Relationship Id="rId33547" Type="http://schemas.openxmlformats.org/officeDocument/2006/relationships/hyperlink" Target="https://docs7.online-sps.ru/cgi/online.cgi?req=doc&amp;base=LAW&amp;n=371416&amp;date=05.04.2021&amp;dst=107023&amp;fld=134" TargetMode="External"/><Relationship Id="rId8951" Type="http://schemas.openxmlformats.org/officeDocument/2006/relationships/hyperlink" Target="https://docs7.online-sps.ru/cgi/online.cgi?req=doc&amp;base=EXPZ&amp;n=731991&amp;date=05.04.2021&amp;dst=139661&amp;fld=134" TargetMode="External"/><Relationship Id="rId18892" Type="http://schemas.openxmlformats.org/officeDocument/2006/relationships/hyperlink" Target="https://docs7.online-sps.ru/cgi/online.cgi?req=doc&amp;base=EXPZ&amp;n=731991&amp;date=05.04.2021&amp;dst=144013&amp;fld=134" TargetMode="External"/><Relationship Id="rId31098" Type="http://schemas.openxmlformats.org/officeDocument/2006/relationships/hyperlink" Target="https://docs7.online-sps.ru/cgi/online.cgi?req=doc&amp;base=EXPZ&amp;n=731991&amp;date=05.04.2021&amp;dst=148105&amp;fld=134" TargetMode="External"/><Relationship Id="rId36020" Type="http://schemas.openxmlformats.org/officeDocument/2006/relationships/hyperlink" Target="https://docs7.online-sps.ru/cgi/online.cgi?req=doc&amp;base=EXPZ&amp;n=731991&amp;date=05.04.2021&amp;dst=138102&amp;fld=134" TargetMode="External"/><Relationship Id="rId8604" Type="http://schemas.openxmlformats.org/officeDocument/2006/relationships/hyperlink" Target="https://docs7.online-sps.ru/cgi/online.cgi?req=doc&amp;base=EXPZ&amp;n=731991&amp;date=05.04.2021&amp;dst=139541&amp;fld=134" TargetMode="External"/><Relationship Id="rId11932" Type="http://schemas.openxmlformats.org/officeDocument/2006/relationships/hyperlink" Target="https://docs7.online-sps.ru/cgi/online.cgi?req=doc&amp;base=LAW&amp;n=371416&amp;date=05.04.2021&amp;dst=103102&amp;fld=134" TargetMode="External"/><Relationship Id="rId16096" Type="http://schemas.openxmlformats.org/officeDocument/2006/relationships/hyperlink" Target="https://docs7.online-sps.ru/cgi/online.cgi?req=doc&amp;base=EXPZ&amp;n=731991&amp;date=05.04.2021&amp;dst=152265&amp;fld=134" TargetMode="External"/><Relationship Id="rId18545" Type="http://schemas.openxmlformats.org/officeDocument/2006/relationships/hyperlink" Target="https://docs7.online-sps.ru/cgi/online.cgi?req=doc&amp;base=EXPZ&amp;n=731991&amp;date=05.04.2021&amp;dst=112598&amp;fld=134" TargetMode="External"/><Relationship Id="rId25761" Type="http://schemas.openxmlformats.org/officeDocument/2006/relationships/hyperlink" Target="https://docs7.online-sps.ru/cgi/online.cgi?req=doc&amp;base=EXPZ&amp;n=731991&amp;date=05.04.2021&amp;dst=104300&amp;fld=134" TargetMode="External"/><Relationship Id="rId6155" Type="http://schemas.openxmlformats.org/officeDocument/2006/relationships/hyperlink" Target="https://docs7.online-sps.ru/cgi/online.cgi?req=doc&amp;base=LAW&amp;n=371416&amp;date=05.04.2021&amp;dst=110037&amp;fld=134" TargetMode="External"/><Relationship Id="rId25414" Type="http://schemas.openxmlformats.org/officeDocument/2006/relationships/hyperlink" Target="https://docs7.online-sps.ru/cgi/online.cgi?req=doc&amp;base=EXPZ&amp;n=731991&amp;date=05.04.2021&amp;dst=137428&amp;fld=134" TargetMode="External"/><Relationship Id="rId28984" Type="http://schemas.openxmlformats.org/officeDocument/2006/relationships/hyperlink" Target="https://docs7.online-sps.ru/cgi/online.cgi?req=doc&amp;base=EXPZ&amp;n=731991&amp;date=05.04.2021&amp;dst=150150&amp;fld=134" TargetMode="External"/><Relationship Id="rId30181" Type="http://schemas.openxmlformats.org/officeDocument/2006/relationships/hyperlink" Target="https://docs7.online-sps.ru/cgi/online.cgi?req=doc&amp;base=EXPZ&amp;n=731991&amp;date=05.04.2021&amp;dst=136103&amp;fld=134" TargetMode="External"/><Relationship Id="rId32630" Type="http://schemas.openxmlformats.org/officeDocument/2006/relationships/hyperlink" Target="https://docs7.online-sps.ru/cgi/online.cgi?req=doc&amp;base=EXPZ&amp;n=731991&amp;date=05.04.2021&amp;dst=108666&amp;fld=134" TargetMode="External"/><Relationship Id="rId9378" Type="http://schemas.openxmlformats.org/officeDocument/2006/relationships/hyperlink" Target="https://docs7.online-sps.ru/cgi/online.cgi?req=doc&amp;base=EXPZ&amp;n=731991&amp;date=05.04.2021&amp;dst=138358&amp;fld=134" TargetMode="External"/><Relationship Id="rId14808" Type="http://schemas.openxmlformats.org/officeDocument/2006/relationships/hyperlink" Target="https://docs7.online-sps.ru/cgi/online.cgi?req=doc&amp;base=EXPZ&amp;n=731991&amp;date=05.04.2021&amp;dst=136859&amp;fld=134" TargetMode="External"/><Relationship Id="rId28637" Type="http://schemas.openxmlformats.org/officeDocument/2006/relationships/hyperlink" Target="https://docs7.online-sps.ru/cgi/online.cgi?req=doc&amp;base=EXPZ&amp;n=731991&amp;date=05.04.2021&amp;dst=148978&amp;fld=134" TargetMode="External"/><Relationship Id="rId35853" Type="http://schemas.openxmlformats.org/officeDocument/2006/relationships/hyperlink" Target="https://docs7.online-sps.ru/cgi/online.cgi?req=doc&amp;base=LAW&amp;n=371416&amp;date=05.04.2021&amp;dst=107879&amp;fld=134" TargetMode="External"/><Relationship Id="rId2765" Type="http://schemas.openxmlformats.org/officeDocument/2006/relationships/hyperlink" Target="https://docs7.online-sps.ru/cgi/online.cgi?req=doc&amp;base=EXPZ&amp;n=731991&amp;date=05.04.2021&amp;dst=141119&amp;fld=134" TargetMode="External"/><Relationship Id="rId12359" Type="http://schemas.openxmlformats.org/officeDocument/2006/relationships/hyperlink" Target="https://docs7.online-sps.ru/cgi/online.cgi?req=doc&amp;base=EXPZ&amp;n=731991&amp;date=05.04.2021&amp;dst=148119&amp;fld=134" TargetMode="External"/><Relationship Id="rId26188" Type="http://schemas.openxmlformats.org/officeDocument/2006/relationships/hyperlink" Target="https://docs7.online-sps.ru/cgi/online.cgi?req=doc&amp;base=EXPZ&amp;n=731991&amp;date=05.04.2021&amp;dst=135404&amp;fld=134" TargetMode="External"/><Relationship Id="rId33057" Type="http://schemas.openxmlformats.org/officeDocument/2006/relationships/hyperlink" Target="https://docs7.online-sps.ru/cgi/online.cgi?req=doc&amp;base=EXPZ&amp;n=731991&amp;date=05.04.2021&amp;dst=142603&amp;fld=134" TargetMode="External"/><Relationship Id="rId35506" Type="http://schemas.openxmlformats.org/officeDocument/2006/relationships/hyperlink" Target="https://docs7.online-sps.ru/cgi/online.cgi?req=doc&amp;base=LAW&amp;n=371416&amp;date=05.04.2021&amp;dst=112521&amp;fld=134" TargetMode="External"/><Relationship Id="rId737" Type="http://schemas.openxmlformats.org/officeDocument/2006/relationships/hyperlink" Target="https://docs7.online-sps.ru/cgi/online.cgi?req=doc&amp;base=EXPZ&amp;n=731991&amp;date=05.04.2021&amp;dst=101889&amp;fld=134" TargetMode="External"/><Relationship Id="rId2418" Type="http://schemas.openxmlformats.org/officeDocument/2006/relationships/hyperlink" Target="https://docs7.online-sps.ru/cgi/online.cgi?req=doc&amp;base=EXPZ&amp;n=731991&amp;date=05.04.2021&amp;dst=140756&amp;fld=134" TargetMode="External"/><Relationship Id="rId5988" Type="http://schemas.openxmlformats.org/officeDocument/2006/relationships/hyperlink" Target="https://docs7.online-sps.ru/cgi/online.cgi?req=doc&amp;base=LAW&amp;n=371416&amp;date=05.04.2021&amp;dst=112355&amp;fld=134" TargetMode="External"/><Relationship Id="rId22798" Type="http://schemas.openxmlformats.org/officeDocument/2006/relationships/hyperlink" Target="https://docs7.online-sps.ru/cgi/online.cgi?req=doc&amp;base=EXPZ&amp;n=731991&amp;date=05.04.2021&amp;dst=136929&amp;fld=134" TargetMode="External"/><Relationship Id="rId27720" Type="http://schemas.openxmlformats.org/officeDocument/2006/relationships/hyperlink" Target="https://docs7.online-sps.ru/cgi/online.cgi?req=doc&amp;base=EXPZ&amp;n=731991&amp;date=05.04.2021&amp;dst=148192&amp;fld=134" TargetMode="External"/><Relationship Id="rId8461" Type="http://schemas.openxmlformats.org/officeDocument/2006/relationships/hyperlink" Target="https://docs7.online-sps.ru/cgi/online.cgi?req=doc&amp;base=LAW&amp;n=371416&amp;date=05.04.2021&amp;dst=110043&amp;fld=134" TargetMode="External"/><Relationship Id="rId11442" Type="http://schemas.openxmlformats.org/officeDocument/2006/relationships/hyperlink" Target="https://docs7.online-sps.ru/cgi/online.cgi?req=doc&amp;base=EXPZ&amp;n=731991&amp;date=05.04.2021&amp;dst=136625&amp;fld=134" TargetMode="External"/><Relationship Id="rId18055" Type="http://schemas.openxmlformats.org/officeDocument/2006/relationships/hyperlink" Target="https://docs7.online-sps.ru/cgi/online.cgi?req=doc&amp;base=EXPZ&amp;n=731991&amp;date=05.04.2021&amp;dst=150432&amp;fld=134" TargetMode="External"/><Relationship Id="rId25271" Type="http://schemas.openxmlformats.org/officeDocument/2006/relationships/hyperlink" Target="https://docs7.online-sps.ru/cgi/online.cgi?req=doc&amp;base=EXPZ&amp;n=731991&amp;date=05.04.2021&amp;dst=136634&amp;fld=134" TargetMode="External"/><Relationship Id="rId1501" Type="http://schemas.openxmlformats.org/officeDocument/2006/relationships/hyperlink" Target="https://docs7.online-sps.ru/cgi/online.cgi?req=doc&amp;base=EXPZ&amp;n=731991&amp;date=05.04.2021&amp;dst=136566&amp;fld=134" TargetMode="External"/><Relationship Id="rId8114" Type="http://schemas.openxmlformats.org/officeDocument/2006/relationships/hyperlink" Target="https://docs7.online-sps.ru/cgi/online.cgi?req=doc&amp;base=EXPZ&amp;n=731991&amp;date=05.04.2021&amp;dst=141040&amp;fld=134" TargetMode="External"/><Relationship Id="rId28494" Type="http://schemas.openxmlformats.org/officeDocument/2006/relationships/hyperlink" Target="https://docs7.online-sps.ru/cgi/online.cgi?req=doc&amp;base=EXPZ&amp;n=731991&amp;date=05.04.2021&amp;dst=140123&amp;fld=134" TargetMode="External"/><Relationship Id="rId32140" Type="http://schemas.openxmlformats.org/officeDocument/2006/relationships/hyperlink" Target="https://docs7.online-sps.ru/cgi/online.cgi?req=doc&amp;base=EXPZ&amp;n=731991&amp;date=05.04.2021&amp;dst=143005&amp;fld=134" TargetMode="External"/><Relationship Id="rId14665" Type="http://schemas.openxmlformats.org/officeDocument/2006/relationships/hyperlink" Target="https://docs7.online-sps.ru/cgi/online.cgi?req=doc&amp;base=EXPZ&amp;n=731991&amp;date=05.04.2021&amp;dst=142645&amp;fld=134" TargetMode="External"/><Relationship Id="rId21881" Type="http://schemas.openxmlformats.org/officeDocument/2006/relationships/hyperlink" Target="https://docs7.online-sps.ru/cgi/online.cgi?req=doc&amp;base=EXPZ&amp;n=731991&amp;date=05.04.2021&amp;dst=105069&amp;fld=134" TargetMode="External"/><Relationship Id="rId28147" Type="http://schemas.openxmlformats.org/officeDocument/2006/relationships/hyperlink" Target="https://docs7.online-sps.ru/cgi/online.cgi?req=doc&amp;base=LAW&amp;n=371416&amp;date=05.04.2021&amp;dst=110281&amp;fld=134" TargetMode="External"/><Relationship Id="rId35363" Type="http://schemas.openxmlformats.org/officeDocument/2006/relationships/hyperlink" Target="https://docs7.online-sps.ru/cgi/online.cgi?req=doc&amp;base=LAW&amp;n=371416&amp;date=05.04.2021&amp;dst=112409&amp;fld=134" TargetMode="External"/><Relationship Id="rId37812" Type="http://schemas.openxmlformats.org/officeDocument/2006/relationships/hyperlink" Target="https://docs7.online-sps.ru/cgi/online.cgi?req=doc&amp;base=LAW&amp;n=371416&amp;date=05.04.2021&amp;dst=120910&amp;fld=134" TargetMode="External"/><Relationship Id="rId594" Type="http://schemas.openxmlformats.org/officeDocument/2006/relationships/hyperlink" Target="https://docs7.online-sps.ru/cgi/online.cgi?req=doc&amp;base=EXPZ&amp;n=731991&amp;date=05.04.2021&amp;dst=102102&amp;fld=134" TargetMode="External"/><Relationship Id="rId2275" Type="http://schemas.openxmlformats.org/officeDocument/2006/relationships/hyperlink" Target="https://docs7.online-sps.ru/cgi/online.cgi?req=doc&amp;base=EXPZ&amp;n=731991&amp;date=05.04.2021&amp;dst=102325&amp;fld=134" TargetMode="External"/><Relationship Id="rId4724" Type="http://schemas.openxmlformats.org/officeDocument/2006/relationships/hyperlink" Target="https://docs7.online-sps.ru/cgi/online.cgi?req=doc&amp;base=EXPZ&amp;n=731991&amp;date=05.04.2021&amp;dst=137597&amp;fld=134" TargetMode="External"/><Relationship Id="rId14318" Type="http://schemas.openxmlformats.org/officeDocument/2006/relationships/hyperlink" Target="https://docs7.online-sps.ru/cgi/online.cgi?req=doc&amp;base=EXPZ&amp;n=731991&amp;date=05.04.2021&amp;dst=153110&amp;fld=134" TargetMode="External"/><Relationship Id="rId17888" Type="http://schemas.openxmlformats.org/officeDocument/2006/relationships/hyperlink" Target="https://docs7.online-sps.ru/cgi/online.cgi?req=doc&amp;base=EXPZ&amp;n=731991&amp;date=05.04.2021&amp;dst=145785&amp;fld=134" TargetMode="External"/><Relationship Id="rId21534" Type="http://schemas.openxmlformats.org/officeDocument/2006/relationships/hyperlink" Target="https://docs7.online-sps.ru/cgi/online.cgi?req=doc&amp;base=EXPZ&amp;n=731991&amp;date=05.04.2021&amp;dst=135486&amp;fld=134" TargetMode="External"/><Relationship Id="rId35016" Type="http://schemas.openxmlformats.org/officeDocument/2006/relationships/hyperlink" Target="https://docs7.online-sps.ru/cgi/online.cgi?req=doc&amp;base=EXPZ&amp;n=731991&amp;date=05.04.2021&amp;dst=120520&amp;fld=134" TargetMode="External"/><Relationship Id="rId247" Type="http://schemas.openxmlformats.org/officeDocument/2006/relationships/hyperlink" Target="https://docs7.online-sps.ru/cgi/online.cgi?req=doc&amp;base=EXPZ&amp;n=731991&amp;date=05.04.2021&amp;dst=145198&amp;fld=134" TargetMode="External"/><Relationship Id="rId7947" Type="http://schemas.openxmlformats.org/officeDocument/2006/relationships/hyperlink" Target="https://docs7.online-sps.ru/cgi/online.cgi?req=doc&amp;base=EXPZ&amp;n=731991&amp;date=05.04.2021&amp;dst=141884&amp;fld=134" TargetMode="External"/><Relationship Id="rId10928" Type="http://schemas.openxmlformats.org/officeDocument/2006/relationships/hyperlink" Target="https://docs7.online-sps.ru/cgi/online.cgi?req=doc&amp;base=LAW&amp;n=371416&amp;date=05.04.2021&amp;dst=108487&amp;fld=134" TargetMode="External"/><Relationship Id="rId24757" Type="http://schemas.openxmlformats.org/officeDocument/2006/relationships/hyperlink" Target="https://docs7.online-sps.ru/cgi/online.cgi?req=doc&amp;base=EXPZ&amp;n=731991&amp;date=05.04.2021&amp;dst=148147&amp;fld=134" TargetMode="External"/><Relationship Id="rId31973" Type="http://schemas.openxmlformats.org/officeDocument/2006/relationships/hyperlink" Target="https://docs7.online-sps.ru/cgi/online.cgi?req=doc&amp;base=EXPZ&amp;n=731991&amp;date=05.04.2021&amp;dst=109117&amp;fld=134" TargetMode="External"/><Relationship Id="rId5498" Type="http://schemas.openxmlformats.org/officeDocument/2006/relationships/hyperlink" Target="https://docs7.online-sps.ru/cgi/online.cgi?req=doc&amp;base=EXPZ&amp;n=731991&amp;date=05.04.2021&amp;dst=136322&amp;fld=134" TargetMode="External"/><Relationship Id="rId13401" Type="http://schemas.openxmlformats.org/officeDocument/2006/relationships/hyperlink" Target="https://docs7.online-sps.ru/cgi/online.cgi?req=doc&amp;base=EXPZ&amp;n=731991&amp;date=05.04.2021&amp;dst=109867&amp;fld=134" TargetMode="External"/><Relationship Id="rId27230" Type="http://schemas.openxmlformats.org/officeDocument/2006/relationships/hyperlink" Target="https://docs7.online-sps.ru/cgi/online.cgi?req=doc&amp;base=EXPZ&amp;n=731991&amp;date=05.04.2021&amp;dst=135476&amp;fld=134" TargetMode="External"/><Relationship Id="rId31626" Type="http://schemas.openxmlformats.org/officeDocument/2006/relationships/hyperlink" Target="https://docs7.online-sps.ru/cgi/online.cgi?req=doc&amp;base=EXPZ&amp;n=731991&amp;date=05.04.2021&amp;dst=148078&amp;fld=134" TargetMode="External"/><Relationship Id="rId16971" Type="http://schemas.openxmlformats.org/officeDocument/2006/relationships/hyperlink" Target="https://docs7.online-sps.ru/cgi/online.cgi?req=doc&amp;base=EXPZ&amp;n=731991&amp;date=05.04.2021&amp;dst=151071&amp;fld=134" TargetMode="External"/><Relationship Id="rId34849" Type="http://schemas.openxmlformats.org/officeDocument/2006/relationships/hyperlink" Target="https://docs7.online-sps.ru/cgi/online.cgi?req=doc&amp;base=EXPZ&amp;n=731991&amp;date=05.04.2021&amp;dst=151250&amp;fld=134" TargetMode="External"/><Relationship Id="rId1011" Type="http://schemas.openxmlformats.org/officeDocument/2006/relationships/hyperlink" Target="https://docs7.online-sps.ru/cgi/online.cgi?req=doc&amp;base=EXPZ&amp;n=731991&amp;date=05.04.2021&amp;dst=148173&amp;fld=134" TargetMode="External"/><Relationship Id="rId4581" Type="http://schemas.openxmlformats.org/officeDocument/2006/relationships/hyperlink" Target="https://docs7.online-sps.ru/cgi/online.cgi?req=doc&amp;base=EXPZ&amp;n=731991&amp;date=05.04.2021&amp;dst=143272&amp;fld=134" TargetMode="External"/><Relationship Id="rId14175" Type="http://schemas.openxmlformats.org/officeDocument/2006/relationships/hyperlink" Target="https://docs7.online-sps.ru/cgi/online.cgi?req=doc&amp;base=LAW&amp;n=371416&amp;date=05.04.2021&amp;dst=102162&amp;fld=134" TargetMode="External"/><Relationship Id="rId16624" Type="http://schemas.openxmlformats.org/officeDocument/2006/relationships/hyperlink" Target="https://docs7.online-sps.ru/cgi/online.cgi?req=doc&amp;base=EXPZ&amp;n=731991&amp;date=05.04.2021&amp;dst=148711&amp;fld=134" TargetMode="External"/><Relationship Id="rId21391" Type="http://schemas.openxmlformats.org/officeDocument/2006/relationships/hyperlink" Target="https://docs7.online-sps.ru/cgi/online.cgi?req=doc&amp;base=EXPZ&amp;n=731991&amp;date=05.04.2021&amp;dst=156299&amp;fld=134" TargetMode="External"/><Relationship Id="rId23840" Type="http://schemas.openxmlformats.org/officeDocument/2006/relationships/hyperlink" Target="https://docs7.online-sps.ru/cgi/online.cgi?req=doc&amp;base=EXPZ&amp;n=731991&amp;date=05.04.2021&amp;dst=137615&amp;fld=134" TargetMode="External"/><Relationship Id="rId37322" Type="http://schemas.openxmlformats.org/officeDocument/2006/relationships/hyperlink" Target="https://docs7.online-sps.ru/cgi/online.cgi?req=doc&amp;base=EXPZ&amp;n=731991&amp;date=05.04.2021&amp;dst=138800&amp;fld=134" TargetMode="External"/><Relationship Id="rId4234" Type="http://schemas.openxmlformats.org/officeDocument/2006/relationships/hyperlink" Target="https://docs7.online-sps.ru/cgi/online.cgi?req=doc&amp;base=EXPZ&amp;n=731991&amp;date=05.04.2021&amp;dst=148471&amp;fld=134" TargetMode="External"/><Relationship Id="rId19847" Type="http://schemas.openxmlformats.org/officeDocument/2006/relationships/hyperlink" Target="https://docs7.online-sps.ru/cgi/online.cgi?req=doc&amp;base=EXPZ&amp;n=731991&amp;date=05.04.2021&amp;dst=108911&amp;fld=134" TargetMode="External"/><Relationship Id="rId21044" Type="http://schemas.openxmlformats.org/officeDocument/2006/relationships/hyperlink" Target="https://docs7.online-sps.ru/cgi/online.cgi?req=doc&amp;base=EXPZ&amp;n=731991&amp;date=05.04.2021&amp;dst=155595&amp;fld=134" TargetMode="External"/><Relationship Id="rId7457" Type="http://schemas.openxmlformats.org/officeDocument/2006/relationships/hyperlink" Target="https://docs7.online-sps.ru/cgi/online.cgi?req=doc&amp;base=EXPZ&amp;n=731991&amp;date=05.04.2021&amp;dst=135081&amp;fld=134" TargetMode="External"/><Relationship Id="rId9906" Type="http://schemas.openxmlformats.org/officeDocument/2006/relationships/hyperlink" Target="https://docs7.online-sps.ru/cgi/online.cgi?req=doc&amp;base=LAW&amp;n=371416&amp;date=05.04.2021&amp;dst=111543&amp;fld=134" TargetMode="External"/><Relationship Id="rId10785" Type="http://schemas.openxmlformats.org/officeDocument/2006/relationships/hyperlink" Target="https://docs7.online-sps.ru/cgi/online.cgi?req=doc&amp;base=EXPZ&amp;n=731991&amp;date=05.04.2021&amp;dst=136941&amp;fld=134" TargetMode="External"/><Relationship Id="rId17398" Type="http://schemas.openxmlformats.org/officeDocument/2006/relationships/hyperlink" Target="https://docs7.online-sps.ru/cgi/online.cgi?req=doc&amp;base=LAW&amp;n=371416&amp;date=05.04.2021&amp;dst=107455&amp;fld=134" TargetMode="External"/><Relationship Id="rId26716" Type="http://schemas.openxmlformats.org/officeDocument/2006/relationships/hyperlink" Target="https://docs7.online-sps.ru/cgi/online.cgi?req=doc&amp;base=EXPZ&amp;n=731991&amp;date=05.04.2021&amp;dst=135259&amp;fld=134" TargetMode="External"/><Relationship Id="rId33932" Type="http://schemas.openxmlformats.org/officeDocument/2006/relationships/hyperlink" Target="https://docs7.online-sps.ru/cgi/online.cgi?req=doc&amp;base=EXPZ&amp;n=731991&amp;date=05.04.2021&amp;dst=145084&amp;fld=134" TargetMode="External"/><Relationship Id="rId10438" Type="http://schemas.openxmlformats.org/officeDocument/2006/relationships/hyperlink" Target="https://docs7.online-sps.ru/cgi/online.cgi?req=doc&amp;base=EXPZ&amp;n=731991&amp;date=05.04.2021&amp;dst=145397&amp;fld=134" TargetMode="External"/><Relationship Id="rId18930" Type="http://schemas.openxmlformats.org/officeDocument/2006/relationships/hyperlink" Target="https://docs7.online-sps.ru/cgi/online.cgi?req=doc&amp;base=EXPZ&amp;n=731991&amp;date=05.04.2021&amp;dst=150248&amp;fld=134" TargetMode="External"/><Relationship Id="rId24267" Type="http://schemas.openxmlformats.org/officeDocument/2006/relationships/hyperlink" Target="https://docs7.online-sps.ru/cgi/online.cgi?req=doc&amp;base=EXPZ&amp;n=731991&amp;date=05.04.2021&amp;dst=148836&amp;fld=134" TargetMode="External"/><Relationship Id="rId29939" Type="http://schemas.openxmlformats.org/officeDocument/2006/relationships/hyperlink" Target="https://docs7.online-sps.ru/cgi/online.cgi?req=doc&amp;base=EXPZ&amp;n=731991&amp;date=05.04.2021&amp;dst=136224&amp;fld=134" TargetMode="External"/><Relationship Id="rId31483" Type="http://schemas.openxmlformats.org/officeDocument/2006/relationships/hyperlink" Target="https://docs7.online-sps.ru/cgi/online.cgi?req=doc&amp;base=EXPZ&amp;n=731991&amp;date=05.04.2021&amp;dst=140490&amp;fld=134" TargetMode="External"/><Relationship Id="rId16481" Type="http://schemas.openxmlformats.org/officeDocument/2006/relationships/hyperlink" Target="https://docs7.online-sps.ru/cgi/online.cgi?req=doc&amp;base=LAW&amp;n=371416&amp;date=05.04.2021&amp;dst=108561&amp;fld=134" TargetMode="External"/><Relationship Id="rId20877" Type="http://schemas.openxmlformats.org/officeDocument/2006/relationships/hyperlink" Target="https://docs7.online-sps.ru/cgi/online.cgi?req=doc&amp;base=EXPZ&amp;n=731991&amp;date=05.04.2021&amp;dst=155262&amp;fld=134" TargetMode="External"/><Relationship Id="rId31136" Type="http://schemas.openxmlformats.org/officeDocument/2006/relationships/hyperlink" Target="https://docs7.online-sps.ru/cgi/online.cgi?req=doc&amp;base=EXPZ&amp;n=731991&amp;date=05.04.2021&amp;dst=149400&amp;fld=134" TargetMode="External"/><Relationship Id="rId36808" Type="http://schemas.openxmlformats.org/officeDocument/2006/relationships/hyperlink" Target="https://docs7.online-sps.ru/cgi/online.cgi?req=doc&amp;base=EXPZ&amp;n=731991&amp;date=05.04.2021&amp;dst=123958&amp;fld=134" TargetMode="External"/><Relationship Id="rId6540" Type="http://schemas.openxmlformats.org/officeDocument/2006/relationships/hyperlink" Target="https://docs7.online-sps.ru/cgi/online.cgi?req=doc&amp;base=EXPZ&amp;n=731991&amp;date=05.04.2021&amp;dst=134808&amp;fld=134" TargetMode="External"/><Relationship Id="rId16134" Type="http://schemas.openxmlformats.org/officeDocument/2006/relationships/hyperlink" Target="https://docs7.online-sps.ru/cgi/online.cgi?req=doc&amp;base=EXPZ&amp;n=731991&amp;date=05.04.2021&amp;dst=152330&amp;fld=134" TargetMode="External"/><Relationship Id="rId23350" Type="http://schemas.openxmlformats.org/officeDocument/2006/relationships/hyperlink" Target="https://docs7.online-sps.ru/cgi/online.cgi?req=doc&amp;base=EXPZ&amp;n=731991&amp;date=05.04.2021&amp;dst=142911&amp;fld=134" TargetMode="External"/><Relationship Id="rId34359" Type="http://schemas.openxmlformats.org/officeDocument/2006/relationships/hyperlink" Target="https://docs7.online-sps.ru/cgi/online.cgi?req=doc&amp;base=EXPZ&amp;n=731991&amp;date=05.04.2021&amp;dst=150395&amp;fld=134" TargetMode="External"/><Relationship Id="rId4091" Type="http://schemas.openxmlformats.org/officeDocument/2006/relationships/hyperlink" Target="https://docs7.online-sps.ru/cgi/online.cgi?req=doc&amp;base=EXPZ&amp;n=731991&amp;date=05.04.2021&amp;dst=145968&amp;fld=134" TargetMode="External"/><Relationship Id="rId9763" Type="http://schemas.openxmlformats.org/officeDocument/2006/relationships/hyperlink" Target="https://docs7.online-sps.ru/cgi/online.cgi?req=doc&amp;base=LAW&amp;n=371416&amp;date=05.04.2021&amp;dst=111521&amp;fld=134" TargetMode="External"/><Relationship Id="rId19357" Type="http://schemas.openxmlformats.org/officeDocument/2006/relationships/hyperlink" Target="https://docs7.online-sps.ru/cgi/online.cgi?req=doc&amp;base=LAW&amp;n=371416&amp;date=05.04.2021&amp;dst=109811&amp;fld=134" TargetMode="External"/><Relationship Id="rId23003" Type="http://schemas.openxmlformats.org/officeDocument/2006/relationships/hyperlink" Target="https://docs7.online-sps.ru/cgi/online.cgi?req=doc&amp;base=EXPZ&amp;n=731991&amp;date=05.04.2021&amp;dst=112950&amp;fld=134" TargetMode="External"/><Relationship Id="rId26573" Type="http://schemas.openxmlformats.org/officeDocument/2006/relationships/hyperlink" Target="https://docs7.online-sps.ru/cgi/online.cgi?req=doc&amp;base=EXPZ&amp;n=731991&amp;date=05.04.2021&amp;dst=134799&amp;fld=134" TargetMode="External"/><Relationship Id="rId30969" Type="http://schemas.openxmlformats.org/officeDocument/2006/relationships/hyperlink" Target="https://docs7.online-sps.ru/cgi/online.cgi?req=doc&amp;base=EXPZ&amp;n=731991&amp;date=05.04.2021&amp;dst=106909&amp;fld=134" TargetMode="External"/><Relationship Id="rId9416" Type="http://schemas.openxmlformats.org/officeDocument/2006/relationships/hyperlink" Target="https://docs7.online-sps.ru/cgi/online.cgi?req=doc&amp;base=EXPZ&amp;n=731991&amp;date=05.04.2021&amp;dst=144743&amp;fld=134" TargetMode="External"/><Relationship Id="rId10295" Type="http://schemas.openxmlformats.org/officeDocument/2006/relationships/hyperlink" Target="https://docs7.online-sps.ru/cgi/online.cgi?req=doc&amp;base=EXPZ&amp;n=731991&amp;date=05.04.2021&amp;dst=147468&amp;fld=134" TargetMode="External"/><Relationship Id="rId12744" Type="http://schemas.openxmlformats.org/officeDocument/2006/relationships/hyperlink" Target="https://docs7.online-sps.ru/cgi/online.cgi?req=doc&amp;base=LAW&amp;n=371416&amp;date=05.04.2021&amp;dst=111753&amp;fld=134" TargetMode="External"/><Relationship Id="rId26226" Type="http://schemas.openxmlformats.org/officeDocument/2006/relationships/hyperlink" Target="https://docs7.online-sps.ru/cgi/online.cgi?req=doc&amp;base=EXPZ&amp;n=731991&amp;date=05.04.2021&amp;dst=101019&amp;fld=134" TargetMode="External"/><Relationship Id="rId33442" Type="http://schemas.openxmlformats.org/officeDocument/2006/relationships/hyperlink" Target="https://docs7.online-sps.ru/cgi/online.cgi?req=doc&amp;base=EXPZ&amp;n=731991&amp;date=05.04.2021&amp;dst=152527&amp;fld=134" TargetMode="External"/><Relationship Id="rId2803" Type="http://schemas.openxmlformats.org/officeDocument/2006/relationships/hyperlink" Target="https://docs7.online-sps.ru/cgi/online.cgi?req=doc&amp;base=EXPZ&amp;n=731991&amp;date=05.04.2021&amp;dst=152862&amp;fld=134" TargetMode="External"/><Relationship Id="rId15967" Type="http://schemas.openxmlformats.org/officeDocument/2006/relationships/hyperlink" Target="https://docs7.online-sps.ru/cgi/online.cgi?req=doc&amp;base=EXPZ&amp;n=731991&amp;date=05.04.2021&amp;dst=153014&amp;fld=134" TargetMode="External"/><Relationship Id="rId29796" Type="http://schemas.openxmlformats.org/officeDocument/2006/relationships/hyperlink" Target="https://docs7.online-sps.ru/cgi/online.cgi?req=doc&amp;base=EXPZ&amp;n=731991&amp;date=05.04.2021&amp;dst=101574&amp;fld=134" TargetMode="External"/><Relationship Id="rId18440" Type="http://schemas.openxmlformats.org/officeDocument/2006/relationships/hyperlink" Target="https://docs7.online-sps.ru/cgi/online.cgi?req=doc&amp;base=LAW&amp;n=371416&amp;date=05.04.2021&amp;dst=106865&amp;fld=134" TargetMode="External"/><Relationship Id="rId22836" Type="http://schemas.openxmlformats.org/officeDocument/2006/relationships/hyperlink" Target="https://docs7.online-sps.ru/cgi/online.cgi?req=doc&amp;base=EXPZ&amp;n=731991&amp;date=05.04.2021&amp;dst=145873&amp;fld=134" TargetMode="External"/><Relationship Id="rId29449" Type="http://schemas.openxmlformats.org/officeDocument/2006/relationships/hyperlink" Target="https://docs7.online-sps.ru/cgi/online.cgi?req=doc&amp;base=EXPZ&amp;n=731991&amp;date=05.04.2021&amp;dst=147835&amp;fld=134" TargetMode="External"/><Relationship Id="rId36665" Type="http://schemas.openxmlformats.org/officeDocument/2006/relationships/hyperlink" Target="https://docs7.online-sps.ru/cgi/online.cgi?req=doc&amp;base=EXPZ&amp;n=731991&amp;date=05.04.2021&amp;dst=155655&amp;fld=134" TargetMode="External"/><Relationship Id="rId3577" Type="http://schemas.openxmlformats.org/officeDocument/2006/relationships/hyperlink" Target="https://docs7.online-sps.ru/cgi/online.cgi?req=doc&amp;base=EXPZ&amp;n=731991&amp;date=05.04.2021&amp;dst=146269&amp;fld=134" TargetMode="External"/><Relationship Id="rId20387" Type="http://schemas.openxmlformats.org/officeDocument/2006/relationships/hyperlink" Target="https://docs7.online-sps.ru/cgi/online.cgi?req=doc&amp;base=EXPZ&amp;n=731991&amp;date=05.04.2021&amp;dst=138402&amp;fld=134" TargetMode="External"/><Relationship Id="rId36318" Type="http://schemas.openxmlformats.org/officeDocument/2006/relationships/hyperlink" Target="https://docs7.online-sps.ru/cgi/online.cgi?req=doc&amp;base=EXPZ&amp;n=731991&amp;date=05.04.2021&amp;dst=137807&amp;fld=134" TargetMode="External"/><Relationship Id="rId6050" Type="http://schemas.openxmlformats.org/officeDocument/2006/relationships/hyperlink" Target="https://docs7.online-sps.ru/cgi/online.cgi?req=doc&amp;base=LAW&amp;n=371416&amp;date=05.04.2021&amp;dst=112335&amp;fld=134" TargetMode="External"/><Relationship Id="rId28532" Type="http://schemas.openxmlformats.org/officeDocument/2006/relationships/hyperlink" Target="https://docs7.online-sps.ru/cgi/online.cgi?req=doc&amp;base=EXPZ&amp;n=731991&amp;date=05.04.2021&amp;dst=114916&amp;fld=134" TargetMode="External"/><Relationship Id="rId32928" Type="http://schemas.openxmlformats.org/officeDocument/2006/relationships/hyperlink" Target="https://docs7.online-sps.ru/cgi/online.cgi?req=doc&amp;base=EXPZ&amp;n=731991&amp;date=05.04.2021&amp;dst=152939&amp;fld=134" TargetMode="External"/><Relationship Id="rId2660" Type="http://schemas.openxmlformats.org/officeDocument/2006/relationships/hyperlink" Target="https://docs7.online-sps.ru/cgi/online.cgi?req=doc&amp;base=EXPZ&amp;n=731991&amp;date=05.04.2021&amp;dst=148230&amp;fld=134" TargetMode="External"/><Relationship Id="rId9273" Type="http://schemas.openxmlformats.org/officeDocument/2006/relationships/hyperlink" Target="https://docs7.online-sps.ru/cgi/online.cgi?req=doc&amp;base=EXPZ&amp;n=731991&amp;date=05.04.2021&amp;dst=141405&amp;fld=134" TargetMode="External"/><Relationship Id="rId12254" Type="http://schemas.openxmlformats.org/officeDocument/2006/relationships/hyperlink" Target="https://docs7.online-sps.ru/cgi/online.cgi?req=doc&amp;base=EXPZ&amp;n=731991&amp;date=05.04.2021&amp;dst=140790&amp;fld=134" TargetMode="External"/><Relationship Id="rId14703" Type="http://schemas.openxmlformats.org/officeDocument/2006/relationships/hyperlink" Target="https://docs7.online-sps.ru/cgi/online.cgi?req=doc&amp;base=EXPZ&amp;n=731991&amp;date=05.04.2021&amp;dst=148122&amp;fld=134" TargetMode="External"/><Relationship Id="rId26083" Type="http://schemas.openxmlformats.org/officeDocument/2006/relationships/hyperlink" Target="https://docs7.online-sps.ru/cgi/online.cgi?req=doc&amp;base=EXPZ&amp;n=731991&amp;date=05.04.2021&amp;dst=100685&amp;fld=134" TargetMode="External"/><Relationship Id="rId30479" Type="http://schemas.openxmlformats.org/officeDocument/2006/relationships/hyperlink" Target="https://docs7.online-sps.ru/cgi/online.cgi?req=doc&amp;base=LAW&amp;n=371416&amp;date=05.04.2021&amp;dst=102712&amp;fld=134" TargetMode="External"/><Relationship Id="rId35401" Type="http://schemas.openxmlformats.org/officeDocument/2006/relationships/hyperlink" Target="https://docs7.online-sps.ru/cgi/online.cgi?req=doc&amp;base=EXPZ&amp;n=731991&amp;date=05.04.2021&amp;dst=148843&amp;fld=134" TargetMode="External"/><Relationship Id="rId632" Type="http://schemas.openxmlformats.org/officeDocument/2006/relationships/hyperlink" Target="https://docs7.online-sps.ru/cgi/online.cgi?req=doc&amp;base=EXPZ&amp;n=731991&amp;date=05.04.2021&amp;dst=101693&amp;fld=134" TargetMode="External"/><Relationship Id="rId2313" Type="http://schemas.openxmlformats.org/officeDocument/2006/relationships/hyperlink" Target="https://docs7.online-sps.ru/cgi/online.cgi?req=doc&amp;base=EXPZ&amp;n=731991&amp;date=05.04.2021&amp;dst=136304&amp;fld=134" TargetMode="External"/><Relationship Id="rId17926" Type="http://schemas.openxmlformats.org/officeDocument/2006/relationships/hyperlink" Target="https://docs7.online-sps.ru/cgi/online.cgi?req=doc&amp;base=EXPZ&amp;n=731991&amp;date=05.04.2021&amp;dst=112414&amp;fld=134" TargetMode="External"/><Relationship Id="rId5536" Type="http://schemas.openxmlformats.org/officeDocument/2006/relationships/hyperlink" Target="https://docs7.online-sps.ru/cgi/online.cgi?req=doc&amp;base=EXPZ&amp;n=731991&amp;date=05.04.2021&amp;dst=136391&amp;fld=134" TargetMode="External"/><Relationship Id="rId5883" Type="http://schemas.openxmlformats.org/officeDocument/2006/relationships/hyperlink" Target="https://docs7.online-sps.ru/cgi/online.cgi?req=doc&amp;base=LAW&amp;n=371416&amp;date=05.04.2021&amp;dst=110905&amp;fld=134" TargetMode="External"/><Relationship Id="rId15477" Type="http://schemas.openxmlformats.org/officeDocument/2006/relationships/hyperlink" Target="https://docs7.online-sps.ru/cgi/online.cgi?req=doc&amp;base=EXPZ&amp;n=731991&amp;date=05.04.2021&amp;dst=115144&amp;fld=134" TargetMode="External"/><Relationship Id="rId22693" Type="http://schemas.openxmlformats.org/officeDocument/2006/relationships/hyperlink" Target="https://docs7.online-sps.ru/cgi/online.cgi?req=doc&amp;base=EXPZ&amp;n=731991&amp;date=05.04.2021&amp;dst=146668&amp;fld=134" TargetMode="External"/><Relationship Id="rId36175" Type="http://schemas.openxmlformats.org/officeDocument/2006/relationships/hyperlink" Target="https://docs7.online-sps.ru/cgi/online.cgi?req=doc&amp;base=EXPZ&amp;n=731991&amp;date=05.04.2021&amp;dst=138429&amp;fld=134" TargetMode="External"/><Relationship Id="rId3087" Type="http://schemas.openxmlformats.org/officeDocument/2006/relationships/hyperlink" Target="https://docs7.online-sps.ru/cgi/online.cgi?req=doc&amp;base=EXPZ&amp;n=731991&amp;date=05.04.2021&amp;dst=136384&amp;fld=134" TargetMode="External"/><Relationship Id="rId22346" Type="http://schemas.openxmlformats.org/officeDocument/2006/relationships/hyperlink" Target="https://docs7.online-sps.ru/cgi/online.cgi?req=doc&amp;base=EXPZ&amp;n=731991&amp;date=05.04.2021&amp;dst=140941&amp;fld=134" TargetMode="External"/><Relationship Id="rId8759" Type="http://schemas.openxmlformats.org/officeDocument/2006/relationships/hyperlink" Target="https://docs7.online-sps.ru/cgi/online.cgi?req=doc&amp;base=EXPZ&amp;n=731991&amp;date=05.04.2021&amp;dst=139908&amp;fld=134" TargetMode="External"/><Relationship Id="rId14560" Type="http://schemas.openxmlformats.org/officeDocument/2006/relationships/hyperlink" Target="https://docs7.online-sps.ru/cgi/online.cgi?req=doc&amp;base=LAW&amp;n=371416&amp;date=05.04.2021&amp;dst=109431&amp;fld=134" TargetMode="External"/><Relationship Id="rId25569" Type="http://schemas.openxmlformats.org/officeDocument/2006/relationships/hyperlink" Target="https://docs7.online-sps.ru/cgi/online.cgi?req=doc&amp;base=EXPZ&amp;n=731991&amp;date=05.04.2021&amp;dst=137950&amp;fld=134" TargetMode="External"/><Relationship Id="rId32785" Type="http://schemas.openxmlformats.org/officeDocument/2006/relationships/hyperlink" Target="https://docs7.online-sps.ru/cgi/online.cgi?req=doc&amp;base=EXPZ&amp;n=731991&amp;date=05.04.2021&amp;dst=144262&amp;fld=134" TargetMode="External"/><Relationship Id="rId14213" Type="http://schemas.openxmlformats.org/officeDocument/2006/relationships/hyperlink" Target="https://docs7.online-sps.ru/cgi/online.cgi?req=doc&amp;base=EXPZ&amp;n=731991&amp;date=05.04.2021&amp;dst=120201&amp;fld=134" TargetMode="External"/><Relationship Id="rId17783" Type="http://schemas.openxmlformats.org/officeDocument/2006/relationships/hyperlink" Target="https://docs7.online-sps.ru/cgi/online.cgi?req=doc&amp;base=EXPZ&amp;n=731991&amp;date=05.04.2021&amp;dst=145513&amp;fld=134" TargetMode="External"/><Relationship Id="rId28042" Type="http://schemas.openxmlformats.org/officeDocument/2006/relationships/hyperlink" Target="https://docs7.online-sps.ru/cgi/online.cgi?req=doc&amp;base=EXPZ&amp;n=731991&amp;date=05.04.2021&amp;dst=141315&amp;fld=134" TargetMode="External"/><Relationship Id="rId32438" Type="http://schemas.openxmlformats.org/officeDocument/2006/relationships/hyperlink" Target="https://docs7.online-sps.ru/cgi/online.cgi?req=doc&amp;base=EXPZ&amp;n=731991&amp;date=05.04.2021&amp;dst=150541&amp;fld=134" TargetMode="External"/><Relationship Id="rId2170" Type="http://schemas.openxmlformats.org/officeDocument/2006/relationships/hyperlink" Target="https://docs7.online-sps.ru/cgi/online.cgi?req=doc&amp;base=EXPZ&amp;n=731991&amp;date=05.04.2021&amp;dst=101718&amp;fld=134" TargetMode="External"/><Relationship Id="rId7842" Type="http://schemas.openxmlformats.org/officeDocument/2006/relationships/hyperlink" Target="https://docs7.online-sps.ru/cgi/online.cgi?req=doc&amp;base=EXPZ&amp;n=731991&amp;date=05.04.2021&amp;dst=135859&amp;fld=134" TargetMode="External"/><Relationship Id="rId17436" Type="http://schemas.openxmlformats.org/officeDocument/2006/relationships/hyperlink" Target="https://docs7.online-sps.ru/cgi/online.cgi?req=doc&amp;base=LAW&amp;n=371416&amp;date=05.04.2021&amp;dst=112617&amp;fld=134" TargetMode="External"/><Relationship Id="rId24652" Type="http://schemas.openxmlformats.org/officeDocument/2006/relationships/hyperlink" Target="https://docs7.online-sps.ru/cgi/online.cgi?req=doc&amp;base=EXPZ&amp;n=731991&amp;date=05.04.2021&amp;dst=141502&amp;fld=134" TargetMode="External"/><Relationship Id="rId142" Type="http://schemas.openxmlformats.org/officeDocument/2006/relationships/hyperlink" Target="https://docs7.online-sps.ru/cgi/online.cgi?req=doc&amp;base=EXPZ&amp;n=731991&amp;date=05.04.2021&amp;dst=103469&amp;fld=134" TargetMode="External"/><Relationship Id="rId5393" Type="http://schemas.openxmlformats.org/officeDocument/2006/relationships/hyperlink" Target="https://docs7.online-sps.ru/cgi/online.cgi?req=doc&amp;base=EXPZ&amp;n=731991&amp;date=05.04.2021&amp;dst=101727&amp;fld=134" TargetMode="External"/><Relationship Id="rId10823" Type="http://schemas.openxmlformats.org/officeDocument/2006/relationships/hyperlink" Target="https://docs7.online-sps.ru/cgi/online.cgi?req=doc&amp;base=EXPZ&amp;n=731991&amp;date=05.04.2021&amp;dst=102507&amp;fld=134" TargetMode="External"/><Relationship Id="rId24305" Type="http://schemas.openxmlformats.org/officeDocument/2006/relationships/hyperlink" Target="https://docs7.online-sps.ru/cgi/online.cgi?req=doc&amp;base=EXPZ&amp;n=731991&amp;date=05.04.2021&amp;dst=139806&amp;fld=134" TargetMode="External"/><Relationship Id="rId31521" Type="http://schemas.openxmlformats.org/officeDocument/2006/relationships/hyperlink" Target="https://docs7.online-sps.ru/cgi/online.cgi?req=doc&amp;base=EXPZ&amp;n=731991&amp;date=05.04.2021&amp;dst=140542&amp;fld=134" TargetMode="External"/><Relationship Id="rId5046" Type="http://schemas.openxmlformats.org/officeDocument/2006/relationships/hyperlink" Target="https://docs7.online-sps.ru/cgi/online.cgi?req=doc&amp;base=EXPZ&amp;n=731991&amp;date=05.04.2021&amp;dst=144161&amp;fld=134" TargetMode="External"/><Relationship Id="rId27875" Type="http://schemas.openxmlformats.org/officeDocument/2006/relationships/hyperlink" Target="https://docs7.online-sps.ru/cgi/online.cgi?req=doc&amp;base=EXPZ&amp;n=731991&amp;date=05.04.2021&amp;dst=107231&amp;fld=134" TargetMode="External"/><Relationship Id="rId8269" Type="http://schemas.openxmlformats.org/officeDocument/2006/relationships/hyperlink" Target="https://docs7.online-sps.ru/cgi/online.cgi?req=doc&amp;base=EXPZ&amp;n=731991&amp;date=05.04.2021&amp;dst=141199&amp;fld=134" TargetMode="External"/><Relationship Id="rId11597" Type="http://schemas.openxmlformats.org/officeDocument/2006/relationships/hyperlink" Target="https://docs7.online-sps.ru/cgi/online.cgi?req=doc&amp;base=EXPZ&amp;n=731991&amp;date=05.04.2021&amp;dst=136941&amp;fld=134" TargetMode="External"/><Relationship Id="rId20915" Type="http://schemas.openxmlformats.org/officeDocument/2006/relationships/hyperlink" Target="https://docs7.online-sps.ru/cgi/online.cgi?req=doc&amp;base=EXPZ&amp;n=731991&amp;date=05.04.2021&amp;dst=155347&amp;fld=134" TargetMode="External"/><Relationship Id="rId25079" Type="http://schemas.openxmlformats.org/officeDocument/2006/relationships/hyperlink" Target="https://docs7.online-sps.ru/cgi/online.cgi?req=doc&amp;base=EXPZ&amp;n=731991&amp;date=05.04.2021&amp;dst=136322&amp;fld=134" TargetMode="External"/><Relationship Id="rId27528" Type="http://schemas.openxmlformats.org/officeDocument/2006/relationships/hyperlink" Target="https://docs7.online-sps.ru/cgi/online.cgi?req=doc&amp;base=EXPZ&amp;n=731991&amp;date=05.04.2021&amp;dst=141397&amp;fld=134" TargetMode="External"/><Relationship Id="rId32295" Type="http://schemas.openxmlformats.org/officeDocument/2006/relationships/hyperlink" Target="https://docs7.online-sps.ru/cgi/online.cgi?req=doc&amp;base=EXPZ&amp;n=731991&amp;date=05.04.2021&amp;dst=109804&amp;fld=134" TargetMode="External"/><Relationship Id="rId34744" Type="http://schemas.openxmlformats.org/officeDocument/2006/relationships/hyperlink" Target="https://docs7.online-sps.ru/cgi/online.cgi?req=doc&amp;base=EXPZ&amp;n=731991&amp;date=05.04.2021&amp;dst=151061&amp;fld=134" TargetMode="External"/><Relationship Id="rId1656" Type="http://schemas.openxmlformats.org/officeDocument/2006/relationships/hyperlink" Target="https://docs7.online-sps.ru/cgi/online.cgi?req=doc&amp;base=EXPZ&amp;n=731991&amp;date=05.04.2021&amp;dst=148254&amp;fld=134" TargetMode="External"/><Relationship Id="rId14070" Type="http://schemas.openxmlformats.org/officeDocument/2006/relationships/hyperlink" Target="https://docs7.online-sps.ru/cgi/online.cgi?req=doc&amp;base=EXPZ&amp;n=731991&amp;date=05.04.2021&amp;dst=148211&amp;fld=134" TargetMode="External"/><Relationship Id="rId19742" Type="http://schemas.openxmlformats.org/officeDocument/2006/relationships/hyperlink" Target="https://docs7.online-sps.ru/cgi/online.cgi?req=doc&amp;base=EXPZ&amp;n=731991&amp;date=05.04.2021&amp;dst=151723&amp;fld=134" TargetMode="External"/><Relationship Id="rId1309" Type="http://schemas.openxmlformats.org/officeDocument/2006/relationships/hyperlink" Target="https://docs7.online-sps.ru/cgi/online.cgi?req=doc&amp;base=EXPZ&amp;n=731991&amp;date=05.04.2021&amp;dst=142597&amp;fld=134" TargetMode="External"/><Relationship Id="rId4879" Type="http://schemas.openxmlformats.org/officeDocument/2006/relationships/hyperlink" Target="https://docs7.online-sps.ru/cgi/online.cgi?req=doc&amp;base=EXPZ&amp;n=731991&amp;date=05.04.2021&amp;dst=148803&amp;fld=134" TargetMode="External"/><Relationship Id="rId9801" Type="http://schemas.openxmlformats.org/officeDocument/2006/relationships/hyperlink" Target="https://docs7.online-sps.ru/cgi/online.cgi?req=doc&amp;base=LAW&amp;n=371416&amp;date=05.04.2021&amp;dst=111201&amp;fld=134" TargetMode="External"/><Relationship Id="rId10680" Type="http://schemas.openxmlformats.org/officeDocument/2006/relationships/hyperlink" Target="https://docs7.online-sps.ru/cgi/online.cgi?req=doc&amp;base=LAW&amp;n=371416&amp;date=05.04.2021&amp;dst=112405&amp;fld=134" TargetMode="External"/><Relationship Id="rId17293" Type="http://schemas.openxmlformats.org/officeDocument/2006/relationships/hyperlink" Target="https://docs7.online-sps.ru/cgi/online.cgi?req=doc&amp;base=LAW&amp;n=371416&amp;date=05.04.2021&amp;dst=107163&amp;fld=134" TargetMode="External"/><Relationship Id="rId21689" Type="http://schemas.openxmlformats.org/officeDocument/2006/relationships/hyperlink" Target="https://docs7.online-sps.ru/cgi/online.cgi?req=doc&amp;base=EXPZ&amp;n=731991&amp;date=05.04.2021&amp;dst=104659&amp;fld=134" TargetMode="External"/><Relationship Id="rId26611" Type="http://schemas.openxmlformats.org/officeDocument/2006/relationships/hyperlink" Target="https://docs7.online-sps.ru/cgi/online.cgi?req=doc&amp;base=EXPZ&amp;n=731991&amp;date=05.04.2021&amp;dst=134947&amp;fld=134" TargetMode="External"/><Relationship Id="rId15" Type="http://schemas.openxmlformats.org/officeDocument/2006/relationships/hyperlink" Target="https://docs7.online-sps.ru/cgi/online.cgi?req=doc&amp;base=LAW&amp;n=377757&amp;date=05.04.2021" TargetMode="External"/><Relationship Id="rId7352" Type="http://schemas.openxmlformats.org/officeDocument/2006/relationships/hyperlink" Target="https://docs7.online-sps.ru/cgi/online.cgi?req=doc&amp;base=EXPZ&amp;n=731991&amp;date=05.04.2021&amp;dst=135965&amp;fld=134" TargetMode="External"/><Relationship Id="rId10333" Type="http://schemas.openxmlformats.org/officeDocument/2006/relationships/hyperlink" Target="https://docs7.online-sps.ru/cgi/online.cgi?req=doc&amp;base=EXPZ&amp;n=731991&amp;date=05.04.2021&amp;dst=142035&amp;fld=134" TargetMode="External"/><Relationship Id="rId24162" Type="http://schemas.openxmlformats.org/officeDocument/2006/relationships/hyperlink" Target="https://docs7.online-sps.ru/cgi/online.cgi?req=doc&amp;base=EXPZ&amp;n=731991&amp;date=05.04.2021&amp;dst=144020&amp;fld=134" TargetMode="External"/><Relationship Id="rId29834" Type="http://schemas.openxmlformats.org/officeDocument/2006/relationships/hyperlink" Target="https://docs7.online-sps.ru/cgi/online.cgi?req=doc&amp;base=EXPZ&amp;n=731991&amp;date=05.04.2021&amp;dst=136050&amp;fld=134" TargetMode="External"/><Relationship Id="rId7005" Type="http://schemas.openxmlformats.org/officeDocument/2006/relationships/hyperlink" Target="https://docs7.online-sps.ru/cgi/online.cgi?req=doc&amp;base=EXPZ&amp;n=731991&amp;date=05.04.2021&amp;dst=100795&amp;fld=134" TargetMode="External"/><Relationship Id="rId27385" Type="http://schemas.openxmlformats.org/officeDocument/2006/relationships/hyperlink" Target="https://docs7.online-sps.ru/cgi/online.cgi?req=doc&amp;base=EXPZ&amp;n=731991&amp;date=05.04.2021&amp;dst=141142&amp;fld=134" TargetMode="External"/><Relationship Id="rId31031" Type="http://schemas.openxmlformats.org/officeDocument/2006/relationships/hyperlink" Target="https://docs7.online-sps.ru/cgi/online.cgi?req=doc&amp;base=EXPZ&amp;n=731991&amp;date=05.04.2021&amp;dst=142061&amp;fld=134" TargetMode="External"/><Relationship Id="rId36703" Type="http://schemas.openxmlformats.org/officeDocument/2006/relationships/hyperlink" Target="https://docs7.online-sps.ru/cgi/online.cgi?req=doc&amp;base=EXPZ&amp;n=731991&amp;date=05.04.2021&amp;dst=155723&amp;fld=134" TargetMode="External"/><Relationship Id="rId3615" Type="http://schemas.openxmlformats.org/officeDocument/2006/relationships/hyperlink" Target="https://docs7.online-sps.ru/cgi/online.cgi?req=doc&amp;base=EXPZ&amp;n=731991&amp;date=05.04.2021&amp;dst=146337&amp;fld=134" TargetMode="External"/><Relationship Id="rId3962" Type="http://schemas.openxmlformats.org/officeDocument/2006/relationships/hyperlink" Target="https://docs7.online-sps.ru/cgi/online.cgi?req=doc&amp;base=EXPZ&amp;n=731991&amp;date=05.04.2021&amp;dst=147043&amp;fld=134" TargetMode="External"/><Relationship Id="rId13556" Type="http://schemas.openxmlformats.org/officeDocument/2006/relationships/hyperlink" Target="https://docs7.online-sps.ru/cgi/online.cgi?req=doc&amp;base=EXPZ&amp;n=731991&amp;date=05.04.2021&amp;dst=148013&amp;fld=134" TargetMode="External"/><Relationship Id="rId20772" Type="http://schemas.openxmlformats.org/officeDocument/2006/relationships/hyperlink" Target="https://docs7.online-sps.ru/cgi/online.cgi?req=doc&amp;base=EXPZ&amp;n=731991&amp;date=05.04.2021&amp;dst=116738&amp;fld=134" TargetMode="External"/><Relationship Id="rId27038" Type="http://schemas.openxmlformats.org/officeDocument/2006/relationships/hyperlink" Target="https://docs7.online-sps.ru/cgi/online.cgi?req=doc&amp;base=EXPZ&amp;n=731991&amp;date=05.04.2021&amp;dst=135810&amp;fld=134" TargetMode="External"/><Relationship Id="rId34254" Type="http://schemas.openxmlformats.org/officeDocument/2006/relationships/hyperlink" Target="https://docs7.online-sps.ru/cgi/online.cgi?req=doc&amp;base=EXPZ&amp;n=731991&amp;date=05.04.2021&amp;dst=150159&amp;fld=134" TargetMode="External"/><Relationship Id="rId1166" Type="http://schemas.openxmlformats.org/officeDocument/2006/relationships/hyperlink" Target="https://docs7.online-sps.ru/cgi/online.cgi?req=doc&amp;base=EXPZ&amp;n=731991&amp;date=05.04.2021&amp;dst=117919&amp;fld=134" TargetMode="External"/><Relationship Id="rId13209" Type="http://schemas.openxmlformats.org/officeDocument/2006/relationships/hyperlink" Target="https://docs7.online-sps.ru/cgi/online.cgi?req=doc&amp;base=EXPZ&amp;n=731991&amp;date=05.04.2021&amp;dst=148088&amp;fld=134" TargetMode="External"/><Relationship Id="rId16779" Type="http://schemas.openxmlformats.org/officeDocument/2006/relationships/hyperlink" Target="https://docs7.online-sps.ru/cgi/online.cgi?req=doc&amp;base=EXPZ&amp;n=731991&amp;date=05.04.2021&amp;dst=117886&amp;fld=134" TargetMode="External"/><Relationship Id="rId20425" Type="http://schemas.openxmlformats.org/officeDocument/2006/relationships/hyperlink" Target="https://docs7.online-sps.ru/cgi/online.cgi?req=doc&amp;base=EXPZ&amp;n=731991&amp;date=05.04.2021&amp;dst=138483&amp;fld=134" TargetMode="External"/><Relationship Id="rId23995" Type="http://schemas.openxmlformats.org/officeDocument/2006/relationships/hyperlink" Target="https://docs7.online-sps.ru/cgi/online.cgi?req=doc&amp;base=EXPZ&amp;n=731991&amp;date=05.04.2021&amp;dst=143665&amp;fld=134" TargetMode="External"/><Relationship Id="rId37477" Type="http://schemas.openxmlformats.org/officeDocument/2006/relationships/hyperlink" Target="https://docs7.online-sps.ru/cgi/online.cgi?req=doc&amp;base=EXPZ&amp;n=731991&amp;date=05.04.2021&amp;dst=139165&amp;fld=134" TargetMode="External"/><Relationship Id="rId4389" Type="http://schemas.openxmlformats.org/officeDocument/2006/relationships/hyperlink" Target="https://docs7.online-sps.ru/cgi/online.cgi?req=doc&amp;base=LAW&amp;n=371416&amp;date=05.04.2021&amp;dst=110843&amp;fld=134" TargetMode="External"/><Relationship Id="rId6838" Type="http://schemas.openxmlformats.org/officeDocument/2006/relationships/hyperlink" Target="https://docs7.online-sps.ru/cgi/online.cgi?req=doc&amp;base=EXPZ&amp;n=731991&amp;date=05.04.2021&amp;dst=134918&amp;fld=134" TargetMode="External"/><Relationship Id="rId19252" Type="http://schemas.openxmlformats.org/officeDocument/2006/relationships/hyperlink" Target="https://docs7.online-sps.ru/cgi/online.cgi?req=doc&amp;base=LAW&amp;n=371416&amp;date=05.04.2021&amp;dst=109519&amp;fld=134" TargetMode="External"/><Relationship Id="rId23648" Type="http://schemas.openxmlformats.org/officeDocument/2006/relationships/hyperlink" Target="https://docs7.online-sps.ru/cgi/online.cgi?req=doc&amp;base=EXPZ&amp;n=731991&amp;date=05.04.2021&amp;dst=149141&amp;fld=134" TargetMode="External"/><Relationship Id="rId30864" Type="http://schemas.openxmlformats.org/officeDocument/2006/relationships/hyperlink" Target="https://docs7.online-sps.ru/cgi/online.cgi?req=doc&amp;base=EXPZ&amp;n=731991&amp;date=05.04.2021&amp;dst=141215&amp;fld=134" TargetMode="External"/><Relationship Id="rId9311" Type="http://schemas.openxmlformats.org/officeDocument/2006/relationships/hyperlink" Target="https://docs7.online-sps.ru/cgi/online.cgi?req=doc&amp;base=EXPZ&amp;n=731991&amp;date=05.04.2021&amp;dst=139756&amp;fld=134" TargetMode="External"/><Relationship Id="rId10190" Type="http://schemas.openxmlformats.org/officeDocument/2006/relationships/hyperlink" Target="https://docs7.online-sps.ru/cgi/online.cgi?req=doc&amp;base=EXPZ&amp;n=731991&amp;date=05.04.2021&amp;dst=147876&amp;fld=134" TargetMode="External"/><Relationship Id="rId15862" Type="http://schemas.openxmlformats.org/officeDocument/2006/relationships/hyperlink" Target="https://docs7.online-sps.ru/cgi/online.cgi?req=doc&amp;base=EXPZ&amp;n=731991&amp;date=05.04.2021&amp;dst=152471&amp;fld=134" TargetMode="External"/><Relationship Id="rId21199" Type="http://schemas.openxmlformats.org/officeDocument/2006/relationships/hyperlink" Target="https://docs7.online-sps.ru/cgi/online.cgi?req=doc&amp;base=EXPZ&amp;n=731991&amp;date=05.04.2021&amp;dst=155886&amp;fld=134" TargetMode="External"/><Relationship Id="rId26121" Type="http://schemas.openxmlformats.org/officeDocument/2006/relationships/hyperlink" Target="https://docs7.online-sps.ru/cgi/online.cgi?req=doc&amp;base=EXPZ&amp;n=731991&amp;date=05.04.2021&amp;dst=135306&amp;fld=134" TargetMode="External"/><Relationship Id="rId29691" Type="http://schemas.openxmlformats.org/officeDocument/2006/relationships/hyperlink" Target="https://docs7.online-sps.ru/cgi/online.cgi?req=doc&amp;base=EXPZ&amp;n=731991&amp;date=05.04.2021&amp;dst=145596&amp;fld=134" TargetMode="External"/><Relationship Id="rId30517" Type="http://schemas.openxmlformats.org/officeDocument/2006/relationships/hyperlink" Target="https://docs7.online-sps.ru/cgi/online.cgi?req=doc&amp;base=LAW&amp;n=371416&amp;date=05.04.2021&amp;dst=102100&amp;fld=134" TargetMode="External"/><Relationship Id="rId5921" Type="http://schemas.openxmlformats.org/officeDocument/2006/relationships/hyperlink" Target="https://docs7.online-sps.ru/cgi/online.cgi?req=doc&amp;base=LAW&amp;n=371416&amp;date=05.04.2021&amp;dst=112347&amp;fld=134" TargetMode="External"/><Relationship Id="rId15515" Type="http://schemas.openxmlformats.org/officeDocument/2006/relationships/hyperlink" Target="https://docs7.online-sps.ru/cgi/online.cgi?req=doc&amp;base=EXPZ&amp;n=731991&amp;date=05.04.2021&amp;dst=149512&amp;fld=134" TargetMode="External"/><Relationship Id="rId22731" Type="http://schemas.openxmlformats.org/officeDocument/2006/relationships/hyperlink" Target="https://docs7.online-sps.ru/cgi/online.cgi?req=doc&amp;base=EXPZ&amp;n=731991&amp;date=05.04.2021&amp;dst=147003&amp;fld=134" TargetMode="External"/><Relationship Id="rId29344" Type="http://schemas.openxmlformats.org/officeDocument/2006/relationships/hyperlink" Target="https://docs7.online-sps.ru/cgi/online.cgi?req=doc&amp;base=EXPZ&amp;n=731991&amp;date=05.04.2021&amp;dst=147634&amp;fld=134" TargetMode="External"/><Relationship Id="rId36560" Type="http://schemas.openxmlformats.org/officeDocument/2006/relationships/hyperlink" Target="https://docs7.online-sps.ru/cgi/online.cgi?req=doc&amp;base=EXPZ&amp;n=731991&amp;date=05.04.2021&amp;dst=155442&amp;fld=134" TargetMode="External"/><Relationship Id="rId3472" Type="http://schemas.openxmlformats.org/officeDocument/2006/relationships/hyperlink" Target="https://docs7.online-sps.ru/cgi/online.cgi?req=doc&amp;base=EXPZ&amp;n=731991&amp;date=05.04.2021&amp;dst=146604&amp;fld=134" TargetMode="External"/><Relationship Id="rId13066" Type="http://schemas.openxmlformats.org/officeDocument/2006/relationships/hyperlink" Target="https://docs7.online-sps.ru/cgi/online.cgi?req=doc&amp;base=EXPZ&amp;n=731991&amp;date=05.04.2021&amp;dst=140499&amp;fld=134" TargetMode="External"/><Relationship Id="rId20282" Type="http://schemas.openxmlformats.org/officeDocument/2006/relationships/hyperlink" Target="https://docs7.online-sps.ru/cgi/online.cgi?req=doc&amp;base=EXPZ&amp;n=731991&amp;date=05.04.2021&amp;dst=104096&amp;fld=134" TargetMode="External"/><Relationship Id="rId36213" Type="http://schemas.openxmlformats.org/officeDocument/2006/relationships/hyperlink" Target="https://docs7.online-sps.ru/cgi/online.cgi?req=doc&amp;base=EXPZ&amp;n=731991&amp;date=05.04.2021&amp;dst=138482&amp;fld=134" TargetMode="External"/><Relationship Id="rId3125" Type="http://schemas.openxmlformats.org/officeDocument/2006/relationships/hyperlink" Target="https://docs7.online-sps.ru/cgi/online.cgi?req=doc&amp;base=EXPZ&amp;n=731991&amp;date=05.04.2021&amp;dst=103575&amp;fld=134" TargetMode="External"/><Relationship Id="rId6695" Type="http://schemas.openxmlformats.org/officeDocument/2006/relationships/hyperlink" Target="https://docs7.online-sps.ru/cgi/online.cgi?req=doc&amp;base=EXPZ&amp;n=731991&amp;date=05.04.2021&amp;dst=135068&amp;fld=134" TargetMode="External"/><Relationship Id="rId16289" Type="http://schemas.openxmlformats.org/officeDocument/2006/relationships/hyperlink" Target="https://docs7.online-sps.ru/cgi/online.cgi?req=doc&amp;base=EXPZ&amp;n=731991&amp;date=05.04.2021&amp;dst=152627&amp;fld=134" TargetMode="External"/><Relationship Id="rId18738" Type="http://schemas.openxmlformats.org/officeDocument/2006/relationships/hyperlink" Target="https://docs7.online-sps.ru/cgi/online.cgi?req=doc&amp;base=EXPZ&amp;n=731991&amp;date=05.04.2021&amp;dst=145034&amp;fld=134" TargetMode="External"/><Relationship Id="rId25954" Type="http://schemas.openxmlformats.org/officeDocument/2006/relationships/hyperlink" Target="https://docs7.online-sps.ru/cgi/online.cgi?req=doc&amp;base=EXPZ&amp;n=731991&amp;date=05.04.2021&amp;dst=134917&amp;fld=134" TargetMode="External"/><Relationship Id="rId6348" Type="http://schemas.openxmlformats.org/officeDocument/2006/relationships/hyperlink" Target="https://docs7.online-sps.ru/cgi/online.cgi?req=doc&amp;base=EXPZ&amp;n=731991&amp;date=05.04.2021&amp;dst=138103&amp;fld=134" TargetMode="External"/><Relationship Id="rId23158" Type="http://schemas.openxmlformats.org/officeDocument/2006/relationships/hyperlink" Target="https://docs7.online-sps.ru/cgi/online.cgi?req=doc&amp;base=EXPZ&amp;n=731991&amp;date=05.04.2021&amp;dst=137815&amp;fld=134" TargetMode="External"/><Relationship Id="rId25607" Type="http://schemas.openxmlformats.org/officeDocument/2006/relationships/hyperlink" Target="https://docs7.online-sps.ru/cgi/online.cgi?req=doc&amp;base=EXPZ&amp;n=731991&amp;date=05.04.2021&amp;dst=138113&amp;fld=134" TargetMode="External"/><Relationship Id="rId30374" Type="http://schemas.openxmlformats.org/officeDocument/2006/relationships/hyperlink" Target="https://docs7.online-sps.ru/cgi/online.cgi?req=doc&amp;base=EXPZ&amp;n=731991&amp;date=05.04.2021&amp;dst=136779&amp;fld=134" TargetMode="External"/><Relationship Id="rId32823" Type="http://schemas.openxmlformats.org/officeDocument/2006/relationships/hyperlink" Target="https://docs7.online-sps.ru/cgi/online.cgi?req=doc&amp;base=EXPZ&amp;n=731991&amp;date=05.04.2021&amp;dst=144316&amp;fld=134" TargetMode="External"/><Relationship Id="rId12899" Type="http://schemas.openxmlformats.org/officeDocument/2006/relationships/hyperlink" Target="https://docs7.online-sps.ru/cgi/online.cgi?req=doc&amp;base=EXPZ&amp;n=731991&amp;date=05.04.2021&amp;dst=140257&amp;fld=134" TargetMode="External"/><Relationship Id="rId17821" Type="http://schemas.openxmlformats.org/officeDocument/2006/relationships/hyperlink" Target="https://docs7.online-sps.ru/cgi/online.cgi?req=doc&amp;base=EXPZ&amp;n=731991&amp;date=05.04.2021&amp;dst=149749&amp;fld=134" TargetMode="External"/><Relationship Id="rId30027" Type="http://schemas.openxmlformats.org/officeDocument/2006/relationships/hyperlink" Target="https://docs7.online-sps.ru/cgi/online.cgi?req=doc&amp;base=EXPZ&amp;n=731991&amp;date=05.04.2021&amp;dst=102088&amp;fld=134" TargetMode="External"/><Relationship Id="rId2958" Type="http://schemas.openxmlformats.org/officeDocument/2006/relationships/hyperlink" Target="https://docs7.online-sps.ru/cgi/online.cgi?req=doc&amp;base=EXPZ&amp;n=731991&amp;date=05.04.2021&amp;dst=148890&amp;fld=134" TargetMode="External"/><Relationship Id="rId15372" Type="http://schemas.openxmlformats.org/officeDocument/2006/relationships/hyperlink" Target="https://docs7.online-sps.ru/cgi/online.cgi?req=doc&amp;base=EXPZ&amp;n=731991&amp;date=05.04.2021&amp;dst=152848&amp;fld=134" TargetMode="External"/><Relationship Id="rId33597" Type="http://schemas.openxmlformats.org/officeDocument/2006/relationships/hyperlink" Target="https://docs7.online-sps.ru/cgi/online.cgi?req=doc&amp;base=LAW&amp;n=371416&amp;date=05.04.2021&amp;dst=107099&amp;fld=134" TargetMode="External"/><Relationship Id="rId5431" Type="http://schemas.openxmlformats.org/officeDocument/2006/relationships/hyperlink" Target="https://docs7.online-sps.ru/cgi/online.cgi?req=doc&amp;base=EXPZ&amp;n=731991&amp;date=05.04.2021&amp;dst=136186&amp;fld=134" TargetMode="External"/><Relationship Id="rId15025" Type="http://schemas.openxmlformats.org/officeDocument/2006/relationships/hyperlink" Target="https://docs7.online-sps.ru/cgi/online.cgi?req=doc&amp;base=EXPZ&amp;n=731991&amp;date=05.04.2021&amp;dst=143369&amp;fld=134" TargetMode="External"/><Relationship Id="rId18595" Type="http://schemas.openxmlformats.org/officeDocument/2006/relationships/hyperlink" Target="https://docs7.online-sps.ru/cgi/online.cgi?req=doc&amp;base=EXPZ&amp;n=731991&amp;date=05.04.2021&amp;dst=144392&amp;fld=134" TargetMode="External"/><Relationship Id="rId22241" Type="http://schemas.openxmlformats.org/officeDocument/2006/relationships/hyperlink" Target="https://docs7.online-sps.ru/cgi/online.cgi?req=doc&amp;base=LAW&amp;n=371416&amp;date=05.04.2021&amp;dst=120840&amp;fld=134" TargetMode="External"/><Relationship Id="rId27913" Type="http://schemas.openxmlformats.org/officeDocument/2006/relationships/hyperlink" Target="https://docs7.online-sps.ru/cgi/online.cgi?req=doc&amp;base=EXPZ&amp;n=731991&amp;date=05.04.2021&amp;dst=107308&amp;fld=134" TargetMode="External"/><Relationship Id="rId36070" Type="http://schemas.openxmlformats.org/officeDocument/2006/relationships/hyperlink" Target="https://docs7.online-sps.ru/cgi/online.cgi?req=doc&amp;base=EXPZ&amp;n=731991&amp;date=05.04.2021&amp;dst=138226&amp;fld=134" TargetMode="External"/><Relationship Id="rId8654" Type="http://schemas.openxmlformats.org/officeDocument/2006/relationships/hyperlink" Target="https://docs7.online-sps.ru/cgi/online.cgi?req=doc&amp;base=EXPZ&amp;n=731991&amp;date=05.04.2021&amp;dst=139580&amp;fld=134" TargetMode="External"/><Relationship Id="rId11982" Type="http://schemas.openxmlformats.org/officeDocument/2006/relationships/hyperlink" Target="https://docs7.online-sps.ru/cgi/online.cgi?req=doc&amp;base=LAW&amp;n=371416&amp;date=05.04.2021&amp;dst=102970&amp;fld=134" TargetMode="External"/><Relationship Id="rId18248" Type="http://schemas.openxmlformats.org/officeDocument/2006/relationships/hyperlink" Target="https://docs7.online-sps.ru/cgi/online.cgi?req=doc&amp;base=LAW&amp;n=371416&amp;date=05.04.2021&amp;dst=112355&amp;fld=134" TargetMode="External"/><Relationship Id="rId25464" Type="http://schemas.openxmlformats.org/officeDocument/2006/relationships/hyperlink" Target="https://docs7.online-sps.ru/cgi/online.cgi?req=doc&amp;base=EXPZ&amp;n=731991&amp;date=05.04.2021&amp;dst=137967&amp;fld=134" TargetMode="External"/><Relationship Id="rId32680" Type="http://schemas.openxmlformats.org/officeDocument/2006/relationships/hyperlink" Target="https://docs7.online-sps.ru/cgi/online.cgi?req=doc&amp;base=EXPZ&amp;n=731991&amp;date=05.04.2021&amp;dst=142439&amp;fld=134" TargetMode="External"/><Relationship Id="rId8307" Type="http://schemas.openxmlformats.org/officeDocument/2006/relationships/hyperlink" Target="https://docs7.online-sps.ru/cgi/online.cgi?req=doc&amp;base=EXPZ&amp;n=731991&amp;date=05.04.2021&amp;dst=141191&amp;fld=134" TargetMode="External"/><Relationship Id="rId11635" Type="http://schemas.openxmlformats.org/officeDocument/2006/relationships/hyperlink" Target="https://docs7.online-sps.ru/cgi/online.cgi?req=doc&amp;base=EXPZ&amp;n=731991&amp;date=05.04.2021&amp;dst=102507&amp;fld=134" TargetMode="External"/><Relationship Id="rId25117" Type="http://schemas.openxmlformats.org/officeDocument/2006/relationships/hyperlink" Target="https://docs7.online-sps.ru/cgi/online.cgi?req=doc&amp;base=EXPZ&amp;n=731991&amp;date=05.04.2021&amp;dst=136391&amp;fld=134" TargetMode="External"/><Relationship Id="rId32333" Type="http://schemas.openxmlformats.org/officeDocument/2006/relationships/hyperlink" Target="https://docs7.online-sps.ru/cgi/online.cgi?req=doc&amp;base=EXPZ&amp;n=731991&amp;date=05.04.2021&amp;dst=143423&amp;fld=134" TargetMode="External"/><Relationship Id="rId14858" Type="http://schemas.openxmlformats.org/officeDocument/2006/relationships/hyperlink" Target="https://docs7.online-sps.ru/cgi/online.cgi?req=doc&amp;base=EXPZ&amp;n=731991&amp;date=05.04.2021&amp;dst=143319&amp;fld=134" TargetMode="External"/><Relationship Id="rId28687" Type="http://schemas.openxmlformats.org/officeDocument/2006/relationships/hyperlink" Target="https://docs7.online-sps.ru/cgi/online.cgi?req=doc&amp;base=EXPZ&amp;n=731991&amp;date=05.04.2021&amp;dst=149355&amp;fld=134" TargetMode="External"/><Relationship Id="rId35556" Type="http://schemas.openxmlformats.org/officeDocument/2006/relationships/hyperlink" Target="https://docs7.online-sps.ru/cgi/online.cgi?req=doc&amp;base=EXPZ&amp;n=731991&amp;date=05.04.2021&amp;dst=151767&amp;fld=134" TargetMode="External"/><Relationship Id="rId4917" Type="http://schemas.openxmlformats.org/officeDocument/2006/relationships/hyperlink" Target="https://docs7.online-sps.ru/cgi/online.cgi?req=doc&amp;base=EXPZ&amp;n=731991&amp;date=05.04.2021&amp;dst=143579&amp;fld=134" TargetMode="External"/><Relationship Id="rId17331" Type="http://schemas.openxmlformats.org/officeDocument/2006/relationships/hyperlink" Target="https://docs7.online-sps.ru/cgi/online.cgi?req=doc&amp;base=LAW&amp;n=371416&amp;date=05.04.2021&amp;dst=107703&amp;fld=134" TargetMode="External"/><Relationship Id="rId21727" Type="http://schemas.openxmlformats.org/officeDocument/2006/relationships/hyperlink" Target="https://docs7.online-sps.ru/cgi/online.cgi?req=doc&amp;base=EXPZ&amp;n=731991&amp;date=05.04.2021&amp;dst=138774&amp;fld=134" TargetMode="External"/><Relationship Id="rId35209" Type="http://schemas.openxmlformats.org/officeDocument/2006/relationships/hyperlink" Target="https://docs7.online-sps.ru/cgi/online.cgi?req=doc&amp;base=EXPZ&amp;n=731991&amp;date=05.04.2021&amp;dst=148516&amp;fld=134" TargetMode="External"/><Relationship Id="rId787" Type="http://schemas.openxmlformats.org/officeDocument/2006/relationships/hyperlink" Target="https://docs7.online-sps.ru/cgi/online.cgi?req=doc&amp;base=EXPZ&amp;n=731991&amp;date=05.04.2021&amp;dst=101889&amp;fld=134" TargetMode="External"/><Relationship Id="rId2468" Type="http://schemas.openxmlformats.org/officeDocument/2006/relationships/hyperlink" Target="https://docs7.online-sps.ru/cgi/online.cgi?req=doc&amp;base=EXPZ&amp;n=731991&amp;date=05.04.2021&amp;dst=152925&amp;fld=134" TargetMode="External"/><Relationship Id="rId13941" Type="http://schemas.openxmlformats.org/officeDocument/2006/relationships/hyperlink" Target="https://docs7.online-sps.ru/cgi/online.cgi?req=doc&amp;base=EXPZ&amp;n=731991&amp;date=05.04.2021&amp;dst=144364&amp;fld=134" TargetMode="External"/><Relationship Id="rId24200" Type="http://schemas.openxmlformats.org/officeDocument/2006/relationships/hyperlink" Target="https://docs7.online-sps.ru/cgi/online.cgi?req=doc&amp;base=EXPZ&amp;n=731991&amp;date=05.04.2021&amp;dst=144071&amp;fld=134" TargetMode="External"/><Relationship Id="rId27770" Type="http://schemas.openxmlformats.org/officeDocument/2006/relationships/hyperlink" Target="https://docs7.online-sps.ru/cgi/online.cgi?req=doc&amp;base=EXPZ&amp;n=731991&amp;date=05.04.2021&amp;dst=149043&amp;fld=134" TargetMode="External"/><Relationship Id="rId11492" Type="http://schemas.openxmlformats.org/officeDocument/2006/relationships/hyperlink" Target="https://docs7.online-sps.ru/cgi/online.cgi?req=doc&amp;base=EXPZ&amp;n=731991&amp;date=05.04.2021&amp;dst=102360&amp;fld=134" TargetMode="External"/><Relationship Id="rId20810" Type="http://schemas.openxmlformats.org/officeDocument/2006/relationships/hyperlink" Target="https://docs7.online-sps.ru/cgi/online.cgi?req=doc&amp;base=EXPZ&amp;n=731991&amp;date=05.04.2021&amp;dst=155096&amp;fld=134" TargetMode="External"/><Relationship Id="rId27423" Type="http://schemas.openxmlformats.org/officeDocument/2006/relationships/hyperlink" Target="https://docs7.online-sps.ru/cgi/online.cgi?req=doc&amp;base=EXPZ&amp;n=731991&amp;date=05.04.2021&amp;dst=141212&amp;fld=134" TargetMode="External"/><Relationship Id="rId31819" Type="http://schemas.openxmlformats.org/officeDocument/2006/relationships/hyperlink" Target="https://docs7.online-sps.ru/cgi/online.cgi?req=doc&amp;base=EXPZ&amp;n=731991&amp;date=05.04.2021&amp;dst=144267&amp;fld=134" TargetMode="External"/><Relationship Id="rId1551" Type="http://schemas.openxmlformats.org/officeDocument/2006/relationships/hyperlink" Target="https://docs7.online-sps.ru/cgi/online.cgi?req=doc&amp;base=EXPZ&amp;n=731991&amp;date=05.04.2021&amp;dst=136303&amp;fld=134" TargetMode="External"/><Relationship Id="rId8164" Type="http://schemas.openxmlformats.org/officeDocument/2006/relationships/hyperlink" Target="https://docs7.online-sps.ru/cgi/online.cgi?req=doc&amp;base=EXPZ&amp;n=731991&amp;date=05.04.2021&amp;dst=141272&amp;fld=134" TargetMode="External"/><Relationship Id="rId11145" Type="http://schemas.openxmlformats.org/officeDocument/2006/relationships/hyperlink" Target="https://docs7.online-sps.ru/cgi/online.cgi?req=doc&amp;base=EXPZ&amp;n=731991&amp;date=05.04.2021&amp;dst=136270&amp;fld=134" TargetMode="External"/><Relationship Id="rId32190" Type="http://schemas.openxmlformats.org/officeDocument/2006/relationships/hyperlink" Target="https://docs7.online-sps.ru/cgi/online.cgi?req=doc&amp;base=EXPZ&amp;n=731991&amp;date=05.04.2021&amp;dst=143123&amp;fld=134" TargetMode="External"/><Relationship Id="rId37862" Type="http://schemas.openxmlformats.org/officeDocument/2006/relationships/hyperlink" Target="https://docs7.online-sps.ru/cgi/online.cgi?req=doc&amp;base=EXPZ&amp;n=731991&amp;date=05.04.2021&amp;dst=136448&amp;fld=134" TargetMode="External"/><Relationship Id="rId1204" Type="http://schemas.openxmlformats.org/officeDocument/2006/relationships/hyperlink" Target="https://docs7.online-sps.ru/cgi/online.cgi?req=doc&amp;base=EXPZ&amp;n=731991&amp;date=05.04.2021&amp;dst=145328&amp;fld=134" TargetMode="External"/><Relationship Id="rId4774" Type="http://schemas.openxmlformats.org/officeDocument/2006/relationships/hyperlink" Target="https://docs7.online-sps.ru/cgi/online.cgi?req=doc&amp;base=EXPZ&amp;n=731991&amp;date=05.04.2021&amp;dst=103475&amp;fld=134" TargetMode="External"/><Relationship Id="rId14368" Type="http://schemas.openxmlformats.org/officeDocument/2006/relationships/hyperlink" Target="https://docs7.online-sps.ru/cgi/online.cgi?req=doc&amp;base=EXPZ&amp;n=731991&amp;date=05.04.2021&amp;dst=152802&amp;fld=134" TargetMode="External"/><Relationship Id="rId16817" Type="http://schemas.openxmlformats.org/officeDocument/2006/relationships/hyperlink" Target="https://docs7.online-sps.ru/cgi/online.cgi?req=doc&amp;base=EXPZ&amp;n=731991&amp;date=05.04.2021&amp;dst=150687&amp;fld=134" TargetMode="External"/><Relationship Id="rId21584" Type="http://schemas.openxmlformats.org/officeDocument/2006/relationships/hyperlink" Target="https://docs7.online-sps.ru/cgi/online.cgi?req=doc&amp;base=EXPZ&amp;n=731991&amp;date=05.04.2021&amp;dst=138620&amp;fld=134" TargetMode="External"/><Relationship Id="rId28197" Type="http://schemas.openxmlformats.org/officeDocument/2006/relationships/hyperlink" Target="https://docs7.online-sps.ru/cgi/online.cgi?req=doc&amp;base=EXPZ&amp;n=731991&amp;date=05.04.2021&amp;dst=139579&amp;fld=134" TargetMode="External"/><Relationship Id="rId37515" Type="http://schemas.openxmlformats.org/officeDocument/2006/relationships/hyperlink" Target="https://docs7.online-sps.ru/cgi/online.cgi?req=doc&amp;base=EXPZ&amp;n=731991&amp;date=05.04.2021&amp;dst=105211&amp;fld=134" TargetMode="External"/><Relationship Id="rId4427" Type="http://schemas.openxmlformats.org/officeDocument/2006/relationships/hyperlink" Target="https://docs7.online-sps.ru/cgi/online.cgi?req=doc&amp;base=LAW&amp;n=371416&amp;date=05.04.2021&amp;dst=110529&amp;fld=134" TargetMode="External"/><Relationship Id="rId21237" Type="http://schemas.openxmlformats.org/officeDocument/2006/relationships/hyperlink" Target="https://docs7.online-sps.ru/cgi/online.cgi?req=doc&amp;base=EXPZ&amp;n=731991&amp;date=05.04.2021&amp;dst=124008&amp;fld=134" TargetMode="External"/><Relationship Id="rId30902" Type="http://schemas.openxmlformats.org/officeDocument/2006/relationships/hyperlink" Target="https://docs7.online-sps.ru/cgi/online.cgi?req=doc&amp;base=EXPZ&amp;n=731991&amp;date=05.04.2021&amp;dst=140655&amp;fld=134" TargetMode="External"/><Relationship Id="rId35066" Type="http://schemas.openxmlformats.org/officeDocument/2006/relationships/hyperlink" Target="https://docs7.online-sps.ru/cgi/online.cgi?req=doc&amp;base=EXPZ&amp;n=731991&amp;date=05.04.2021&amp;dst=137369&amp;fld=134" TargetMode="External"/><Relationship Id="rId297" Type="http://schemas.openxmlformats.org/officeDocument/2006/relationships/hyperlink" Target="https://docs7.online-sps.ru/cgi/online.cgi?req=doc&amp;base=EXPZ&amp;n=731991&amp;date=05.04.2021&amp;dst=141441&amp;fld=134" TargetMode="External"/><Relationship Id="rId7997" Type="http://schemas.openxmlformats.org/officeDocument/2006/relationships/hyperlink" Target="https://docs7.online-sps.ru/cgi/online.cgi?req=doc&amp;base=LAW&amp;n=371416&amp;date=05.04.2021&amp;dst=117059&amp;fld=134" TargetMode="External"/><Relationship Id="rId10978" Type="http://schemas.openxmlformats.org/officeDocument/2006/relationships/hyperlink" Target="https://docs7.online-sps.ru/cgi/online.cgi?req=doc&amp;base=EXPZ&amp;n=731991&amp;date=05.04.2021&amp;dst=136007&amp;fld=134" TargetMode="External"/><Relationship Id="rId15900" Type="http://schemas.openxmlformats.org/officeDocument/2006/relationships/hyperlink" Target="https://docs7.online-sps.ru/cgi/online.cgi?req=doc&amp;base=EXPZ&amp;n=731991&amp;date=05.04.2021&amp;dst=152549&amp;fld=134" TargetMode="External"/><Relationship Id="rId26909" Type="http://schemas.openxmlformats.org/officeDocument/2006/relationships/hyperlink" Target="https://docs7.online-sps.ru/cgi/online.cgi?req=doc&amp;base=EXPZ&amp;n=731991&amp;date=05.04.2021&amp;dst=135643&amp;fld=134" TargetMode="External"/><Relationship Id="rId13451" Type="http://schemas.openxmlformats.org/officeDocument/2006/relationships/hyperlink" Target="https://docs7.online-sps.ru/cgi/online.cgi?req=doc&amp;base=EXPZ&amp;n=731991&amp;date=05.04.2021&amp;dst=148421&amp;fld=134" TargetMode="External"/><Relationship Id="rId27280" Type="http://schemas.openxmlformats.org/officeDocument/2006/relationships/hyperlink" Target="https://docs7.online-sps.ru/cgi/online.cgi?req=doc&amp;base=EXPZ&amp;n=731991&amp;date=05.04.2021&amp;dst=140915&amp;fld=134" TargetMode="External"/><Relationship Id="rId31676" Type="http://schemas.openxmlformats.org/officeDocument/2006/relationships/hyperlink" Target="https://docs7.online-sps.ru/cgi/online.cgi?req=doc&amp;base=LAW&amp;n=371416&amp;date=05.04.2021&amp;dst=111737&amp;fld=134" TargetMode="External"/><Relationship Id="rId3510" Type="http://schemas.openxmlformats.org/officeDocument/2006/relationships/hyperlink" Target="https://docs7.online-sps.ru/cgi/online.cgi?req=doc&amp;base=EXPZ&amp;n=731991&amp;date=05.04.2021&amp;dst=146709&amp;fld=134" TargetMode="External"/><Relationship Id="rId13104" Type="http://schemas.openxmlformats.org/officeDocument/2006/relationships/hyperlink" Target="https://docs7.online-sps.ru/cgi/online.cgi?req=doc&amp;base=EXPZ&amp;n=731991&amp;date=05.04.2021&amp;dst=140556&amp;fld=134" TargetMode="External"/><Relationship Id="rId16674" Type="http://schemas.openxmlformats.org/officeDocument/2006/relationships/hyperlink" Target="https://docs7.online-sps.ru/cgi/online.cgi?req=doc&amp;base=EXPZ&amp;n=731991&amp;date=05.04.2021&amp;dst=148893&amp;fld=134" TargetMode="External"/><Relationship Id="rId20320" Type="http://schemas.openxmlformats.org/officeDocument/2006/relationships/hyperlink" Target="https://docs7.online-sps.ru/cgi/online.cgi?req=doc&amp;base=EXPZ&amp;n=731991&amp;date=05.04.2021&amp;dst=138331&amp;fld=134" TargetMode="External"/><Relationship Id="rId23890" Type="http://schemas.openxmlformats.org/officeDocument/2006/relationships/hyperlink" Target="https://docs7.online-sps.ru/cgi/online.cgi?req=doc&amp;base=EXPZ&amp;n=731991&amp;date=05.04.2021&amp;dst=137762&amp;fld=134" TargetMode="External"/><Relationship Id="rId31329" Type="http://schemas.openxmlformats.org/officeDocument/2006/relationships/hyperlink" Target="https://docs7.online-sps.ru/cgi/online.cgi?req=doc&amp;base=EXPZ&amp;n=731991&amp;date=05.04.2021&amp;dst=106356&amp;fld=134" TargetMode="External"/><Relationship Id="rId34899" Type="http://schemas.openxmlformats.org/officeDocument/2006/relationships/hyperlink" Target="https://docs7.online-sps.ru/cgi/online.cgi?req=doc&amp;base=EXPZ&amp;n=731991&amp;date=05.04.2021&amp;dst=151345&amp;fld=134" TargetMode="External"/><Relationship Id="rId1061" Type="http://schemas.openxmlformats.org/officeDocument/2006/relationships/hyperlink" Target="https://docs7.online-sps.ru/cgi/online.cgi?req=doc&amp;base=EXPZ&amp;n=731991&amp;date=05.04.2021&amp;dst=141013&amp;fld=134" TargetMode="External"/><Relationship Id="rId6733" Type="http://schemas.openxmlformats.org/officeDocument/2006/relationships/hyperlink" Target="https://docs7.online-sps.ru/cgi/online.cgi?req=doc&amp;base=EXPZ&amp;n=731991&amp;date=05.04.2021&amp;dst=135069&amp;fld=134" TargetMode="External"/><Relationship Id="rId16327" Type="http://schemas.openxmlformats.org/officeDocument/2006/relationships/hyperlink" Target="https://docs7.online-sps.ru/cgi/online.cgi?req=doc&amp;base=EXPZ&amp;n=731991&amp;date=05.04.2021&amp;dst=153013&amp;fld=134" TargetMode="External"/><Relationship Id="rId23543" Type="http://schemas.openxmlformats.org/officeDocument/2006/relationships/hyperlink" Target="https://docs7.online-sps.ru/cgi/online.cgi?req=doc&amp;base=EXPZ&amp;n=731991&amp;date=05.04.2021&amp;dst=143347&amp;fld=134" TargetMode="External"/><Relationship Id="rId37372" Type="http://schemas.openxmlformats.org/officeDocument/2006/relationships/hyperlink" Target="https://docs7.online-sps.ru/cgi/online.cgi?req=doc&amp;base=EXPZ&amp;n=731991&amp;date=05.04.2021&amp;dst=138900&amp;fld=134" TargetMode="External"/><Relationship Id="rId4284" Type="http://schemas.openxmlformats.org/officeDocument/2006/relationships/hyperlink" Target="https://docs7.online-sps.ru/cgi/online.cgi?req=doc&amp;base=EXPZ&amp;n=731991&amp;date=05.04.2021&amp;dst=152875&amp;fld=134" TargetMode="External"/><Relationship Id="rId9956" Type="http://schemas.openxmlformats.org/officeDocument/2006/relationships/hyperlink" Target="https://docs7.online-sps.ru/cgi/online.cgi?req=doc&amp;base=LAW&amp;n=371416&amp;date=05.04.2021&amp;dst=108503&amp;fld=134" TargetMode="External"/><Relationship Id="rId19897" Type="http://schemas.openxmlformats.org/officeDocument/2006/relationships/hyperlink" Target="https://docs7.online-sps.ru/cgi/online.cgi?req=doc&amp;base=EXPZ&amp;n=731991&amp;date=05.04.2021&amp;dst=142623&amp;fld=134" TargetMode="External"/><Relationship Id="rId21094" Type="http://schemas.openxmlformats.org/officeDocument/2006/relationships/hyperlink" Target="https://docs7.online-sps.ru/cgi/online.cgi?req=doc&amp;base=EXPZ&amp;n=731991&amp;date=05.04.2021&amp;dst=155702&amp;fld=134" TargetMode="External"/><Relationship Id="rId30412" Type="http://schemas.openxmlformats.org/officeDocument/2006/relationships/hyperlink" Target="https://docs7.online-sps.ru/cgi/online.cgi?req=doc&amp;base=EXPZ&amp;n=731991&amp;date=05.04.2021&amp;dst=136941&amp;fld=134" TargetMode="External"/><Relationship Id="rId37025" Type="http://schemas.openxmlformats.org/officeDocument/2006/relationships/hyperlink" Target="https://docs7.online-sps.ru/cgi/online.cgi?req=doc&amp;base=EXPZ&amp;n=731991&amp;date=05.04.2021&amp;dst=156385&amp;fld=134" TargetMode="External"/><Relationship Id="rId9609" Type="http://schemas.openxmlformats.org/officeDocument/2006/relationships/hyperlink" Target="https://docs7.online-sps.ru/cgi/online.cgi?req=doc&amp;base=EXPZ&amp;n=731991&amp;date=05.04.2021&amp;dst=150217&amp;fld=134" TargetMode="External"/><Relationship Id="rId12937" Type="http://schemas.openxmlformats.org/officeDocument/2006/relationships/hyperlink" Target="https://docs7.online-sps.ru/cgi/online.cgi?req=doc&amp;base=EXPZ&amp;n=731991&amp;date=05.04.2021&amp;dst=140303&amp;fld=134" TargetMode="External"/><Relationship Id="rId26419" Type="http://schemas.openxmlformats.org/officeDocument/2006/relationships/hyperlink" Target="https://docs7.online-sps.ru/cgi/online.cgi?req=doc&amp;base=EXPZ&amp;n=731991&amp;date=05.04.2021&amp;dst=135829&amp;fld=134" TargetMode="External"/><Relationship Id="rId26766" Type="http://schemas.openxmlformats.org/officeDocument/2006/relationships/hyperlink" Target="https://docs7.online-sps.ru/cgi/online.cgi?req=doc&amp;base=EXPZ&amp;n=731991&amp;date=05.04.2021&amp;dst=135328&amp;fld=134" TargetMode="External"/><Relationship Id="rId33982" Type="http://schemas.openxmlformats.org/officeDocument/2006/relationships/hyperlink" Target="https://docs7.online-sps.ru/cgi/online.cgi?req=doc&amp;base=EXPZ&amp;n=731991&amp;date=05.04.2021&amp;dst=145182&amp;fld=134" TargetMode="External"/><Relationship Id="rId10488" Type="http://schemas.openxmlformats.org/officeDocument/2006/relationships/hyperlink" Target="https://docs7.online-sps.ru/cgi/online.cgi?req=doc&amp;base=EXPZ&amp;n=731991&amp;date=05.04.2021&amp;dst=145392&amp;fld=134" TargetMode="External"/><Relationship Id="rId15410" Type="http://schemas.openxmlformats.org/officeDocument/2006/relationships/hyperlink" Target="https://docs7.online-sps.ru/cgi/online.cgi?req=doc&amp;base=EXPZ&amp;n=731991&amp;date=05.04.2021&amp;dst=141157&amp;fld=134" TargetMode="External"/><Relationship Id="rId18980" Type="http://schemas.openxmlformats.org/officeDocument/2006/relationships/hyperlink" Target="https://docs7.online-sps.ru/cgi/online.cgi?req=doc&amp;base=EXPZ&amp;n=731991&amp;date=05.04.2021&amp;dst=150524&amp;fld=134" TargetMode="External"/><Relationship Id="rId29989" Type="http://schemas.openxmlformats.org/officeDocument/2006/relationships/hyperlink" Target="https://docs7.online-sps.ru/cgi/online.cgi?req=doc&amp;base=EXPZ&amp;n=731991&amp;date=05.04.2021&amp;dst=136328&amp;fld=134" TargetMode="External"/><Relationship Id="rId31186" Type="http://schemas.openxmlformats.org/officeDocument/2006/relationships/hyperlink" Target="https://docs7.online-sps.ru/cgi/online.cgi?req=doc&amp;base=LAW&amp;n=371416&amp;date=05.04.2021&amp;dst=108177&amp;fld=134" TargetMode="External"/><Relationship Id="rId33635" Type="http://schemas.openxmlformats.org/officeDocument/2006/relationships/hyperlink" Target="https://docs7.online-sps.ru/cgi/online.cgi?req=doc&amp;base=EXPZ&amp;n=731991&amp;date=05.04.2021&amp;dst=137069&amp;fld=134" TargetMode="External"/><Relationship Id="rId3020" Type="http://schemas.openxmlformats.org/officeDocument/2006/relationships/hyperlink" Target="https://docs7.online-sps.ru/cgi/online.cgi?req=doc&amp;base=EXPZ&amp;n=731991&amp;date=05.04.2021&amp;dst=115920&amp;fld=134" TargetMode="External"/><Relationship Id="rId18633" Type="http://schemas.openxmlformats.org/officeDocument/2006/relationships/hyperlink" Target="https://docs7.online-sps.ru/cgi/online.cgi?req=doc&amp;base=EXPZ&amp;n=731991&amp;date=05.04.2021&amp;dst=144503&amp;fld=134" TargetMode="External"/><Relationship Id="rId36858" Type="http://schemas.openxmlformats.org/officeDocument/2006/relationships/hyperlink" Target="https://docs7.online-sps.ru/cgi/online.cgi?req=doc&amp;base=EXPZ&amp;n=731991&amp;date=05.04.2021&amp;dst=156032&amp;fld=134" TargetMode="External"/><Relationship Id="rId6590" Type="http://schemas.openxmlformats.org/officeDocument/2006/relationships/hyperlink" Target="https://docs7.online-sps.ru/cgi/online.cgi?req=doc&amp;base=EXPZ&amp;n=731991&amp;date=05.04.2021&amp;dst=134796&amp;fld=134" TargetMode="External"/><Relationship Id="rId16184" Type="http://schemas.openxmlformats.org/officeDocument/2006/relationships/hyperlink" Target="https://docs7.online-sps.ru/cgi/online.cgi?req=doc&amp;base=EXPZ&amp;n=731991&amp;date=05.04.2021&amp;dst=152404&amp;fld=134" TargetMode="External"/><Relationship Id="rId25502" Type="http://schemas.openxmlformats.org/officeDocument/2006/relationships/hyperlink" Target="https://docs7.online-sps.ru/cgi/online.cgi?req=doc&amp;base=EXPZ&amp;n=731991&amp;date=05.04.2021&amp;dst=137298&amp;fld=134" TargetMode="External"/><Relationship Id="rId6243" Type="http://schemas.openxmlformats.org/officeDocument/2006/relationships/hyperlink" Target="https://docs7.online-sps.ru/cgi/online.cgi?req=doc&amp;base=LAW&amp;n=371416&amp;date=05.04.2021&amp;dst=112567&amp;fld=134" TargetMode="External"/><Relationship Id="rId12794" Type="http://schemas.openxmlformats.org/officeDocument/2006/relationships/hyperlink" Target="https://docs7.online-sps.ru/cgi/online.cgi?req=doc&amp;base=LAW&amp;n=371416&amp;date=05.04.2021&amp;dst=111793&amp;fld=134" TargetMode="External"/><Relationship Id="rId23053" Type="http://schemas.openxmlformats.org/officeDocument/2006/relationships/hyperlink" Target="https://docs7.online-sps.ru/cgi/online.cgi?req=doc&amp;base=EXPZ&amp;n=731991&amp;date=05.04.2021&amp;dst=148526&amp;fld=134" TargetMode="External"/><Relationship Id="rId28725" Type="http://schemas.openxmlformats.org/officeDocument/2006/relationships/hyperlink" Target="https://docs7.online-sps.ru/cgi/online.cgi?req=doc&amp;base=EXPZ&amp;n=731991&amp;date=05.04.2021&amp;dst=139660&amp;fld=134" TargetMode="External"/><Relationship Id="rId35941" Type="http://schemas.openxmlformats.org/officeDocument/2006/relationships/hyperlink" Target="https://docs7.online-sps.ru/cgi/online.cgi?req=doc&amp;base=EXPZ&amp;n=731991&amp;date=05.04.2021&amp;dst=137762&amp;fld=134" TargetMode="External"/><Relationship Id="rId2853" Type="http://schemas.openxmlformats.org/officeDocument/2006/relationships/hyperlink" Target="https://docs7.online-sps.ru/cgi/online.cgi?req=doc&amp;base=EXPZ&amp;n=731991&amp;date=05.04.2021&amp;dst=100211&amp;fld=134" TargetMode="External"/><Relationship Id="rId9466" Type="http://schemas.openxmlformats.org/officeDocument/2006/relationships/hyperlink" Target="https://docs7.online-sps.ru/cgi/online.cgi?req=doc&amp;base=EXPZ&amp;n=731991&amp;date=05.04.2021&amp;dst=144854&amp;fld=134" TargetMode="External"/><Relationship Id="rId12447" Type="http://schemas.openxmlformats.org/officeDocument/2006/relationships/hyperlink" Target="https://docs7.online-sps.ru/cgi/online.cgi?req=doc&amp;base=LAW&amp;n=371416&amp;date=05.04.2021&amp;dst=108409&amp;fld=134" TargetMode="External"/><Relationship Id="rId26276" Type="http://schemas.openxmlformats.org/officeDocument/2006/relationships/hyperlink" Target="https://docs7.online-sps.ru/cgi/online.cgi?req=doc&amp;base=EXPZ&amp;n=731991&amp;date=05.04.2021&amp;dst=135646&amp;fld=134" TargetMode="External"/><Relationship Id="rId33492" Type="http://schemas.openxmlformats.org/officeDocument/2006/relationships/hyperlink" Target="https://docs7.online-sps.ru/cgi/online.cgi?req=doc&amp;base=EXPZ&amp;n=731991&amp;date=05.04.2021&amp;dst=152676&amp;fld=134" TargetMode="External"/><Relationship Id="rId825" Type="http://schemas.openxmlformats.org/officeDocument/2006/relationships/hyperlink" Target="https://docs7.online-sps.ru/cgi/online.cgi?req=doc&amp;base=EXPZ&amp;n=731991&amp;date=05.04.2021&amp;dst=140752&amp;fld=134" TargetMode="External"/><Relationship Id="rId2506" Type="http://schemas.openxmlformats.org/officeDocument/2006/relationships/hyperlink" Target="https://docs7.online-sps.ru/cgi/online.cgi?req=doc&amp;base=EXPZ&amp;n=731991&amp;date=05.04.2021&amp;dst=140394&amp;fld=134" TargetMode="External"/><Relationship Id="rId9119" Type="http://schemas.openxmlformats.org/officeDocument/2006/relationships/hyperlink" Target="https://docs7.online-sps.ru/cgi/online.cgi?req=doc&amp;base=EXPZ&amp;n=731991&amp;date=05.04.2021&amp;dst=149288&amp;fld=134" TargetMode="External"/><Relationship Id="rId29499" Type="http://schemas.openxmlformats.org/officeDocument/2006/relationships/hyperlink" Target="https://docs7.online-sps.ru/cgi/online.cgi?req=doc&amp;base=EXPZ&amp;n=731991&amp;date=05.04.2021&amp;dst=147921&amp;fld=134" TargetMode="External"/><Relationship Id="rId33145" Type="http://schemas.openxmlformats.org/officeDocument/2006/relationships/hyperlink" Target="https://docs7.online-sps.ru/cgi/online.cgi?req=doc&amp;base=EXPZ&amp;n=731991&amp;date=05.04.2021&amp;dst=148339&amp;fld=134" TargetMode="External"/><Relationship Id="rId18490" Type="http://schemas.openxmlformats.org/officeDocument/2006/relationships/hyperlink" Target="https://docs7.online-sps.ru/cgi/online.cgi?req=doc&amp;base=LAW&amp;n=371416&amp;date=05.04.2021&amp;dst=112809&amp;fld=134" TargetMode="External"/><Relationship Id="rId22886" Type="http://schemas.openxmlformats.org/officeDocument/2006/relationships/hyperlink" Target="https://docs7.online-sps.ru/cgi/online.cgi?req=doc&amp;base=EXPZ&amp;n=731991&amp;date=05.04.2021&amp;dst=145955&amp;fld=134" TargetMode="External"/><Relationship Id="rId36368" Type="http://schemas.openxmlformats.org/officeDocument/2006/relationships/hyperlink" Target="https://docs7.online-sps.ru/cgi/online.cgi?req=doc&amp;base=EXPZ&amp;n=731991&amp;date=05.04.2021&amp;dst=149603&amp;fld=134" TargetMode="External"/><Relationship Id="rId5729" Type="http://schemas.openxmlformats.org/officeDocument/2006/relationships/hyperlink" Target="https://docs7.online-sps.ru/cgi/online.cgi?req=doc&amp;base=EXPZ&amp;n=731991&amp;date=05.04.2021&amp;dst=136791&amp;fld=134" TargetMode="External"/><Relationship Id="rId8202" Type="http://schemas.openxmlformats.org/officeDocument/2006/relationships/hyperlink" Target="https://docs7.online-sps.ru/cgi/online.cgi?req=doc&amp;base=EXPZ&amp;n=731991&amp;date=05.04.2021&amp;dst=141241&amp;fld=134" TargetMode="External"/><Relationship Id="rId11530" Type="http://schemas.openxmlformats.org/officeDocument/2006/relationships/hyperlink" Target="https://docs7.online-sps.ru/cgi/online.cgi?req=doc&amp;base=EXPZ&amp;n=731991&amp;date=05.04.2021&amp;dst=136746&amp;fld=134" TargetMode="External"/><Relationship Id="rId18143" Type="http://schemas.openxmlformats.org/officeDocument/2006/relationships/hyperlink" Target="https://docs7.online-sps.ru/cgi/online.cgi?req=doc&amp;base=LAW&amp;n=371416&amp;date=05.04.2021&amp;dst=110907&amp;fld=134" TargetMode="External"/><Relationship Id="rId22539" Type="http://schemas.openxmlformats.org/officeDocument/2006/relationships/hyperlink" Target="https://docs7.online-sps.ru/cgi/online.cgi?req=doc&amp;base=EXPZ&amp;n=731991&amp;date=05.04.2021&amp;dst=146277&amp;fld=134" TargetMode="External"/><Relationship Id="rId14753" Type="http://schemas.openxmlformats.org/officeDocument/2006/relationships/hyperlink" Target="https://docs7.online-sps.ru/cgi/online.cgi?req=doc&amp;base=EXPZ&amp;n=731991&amp;date=05.04.2021&amp;dst=150084&amp;fld=134" TargetMode="External"/><Relationship Id="rId25012" Type="http://schemas.openxmlformats.org/officeDocument/2006/relationships/hyperlink" Target="https://docs7.online-sps.ru/cgi/online.cgi?req=doc&amp;base=EXPZ&amp;n=731991&amp;date=05.04.2021&amp;dst=136186&amp;fld=134" TargetMode="External"/><Relationship Id="rId28582" Type="http://schemas.openxmlformats.org/officeDocument/2006/relationships/hyperlink" Target="https://docs7.online-sps.ru/cgi/online.cgi?req=doc&amp;base=EXPZ&amp;n=731991&amp;date=05.04.2021&amp;dst=148895&amp;fld=134" TargetMode="External"/><Relationship Id="rId32978" Type="http://schemas.openxmlformats.org/officeDocument/2006/relationships/hyperlink" Target="https://docs7.online-sps.ru/cgi/online.cgi?req=doc&amp;base=EXPZ&amp;n=731991&amp;date=05.04.2021&amp;dst=107025&amp;fld=134" TargetMode="External"/><Relationship Id="rId4812" Type="http://schemas.openxmlformats.org/officeDocument/2006/relationships/hyperlink" Target="https://docs7.online-sps.ru/cgi/online.cgi?req=doc&amp;base=EXPZ&amp;n=731991&amp;date=05.04.2021&amp;dst=137749&amp;fld=134" TargetMode="External"/><Relationship Id="rId14406" Type="http://schemas.openxmlformats.org/officeDocument/2006/relationships/hyperlink" Target="https://docs7.online-sps.ru/cgi/online.cgi?req=doc&amp;base=LAW&amp;n=371416&amp;date=05.04.2021&amp;dst=108793&amp;fld=134" TargetMode="External"/><Relationship Id="rId21622" Type="http://schemas.openxmlformats.org/officeDocument/2006/relationships/hyperlink" Target="https://docs7.online-sps.ru/cgi/online.cgi?req=doc&amp;base=EXPZ&amp;n=731991&amp;date=05.04.2021&amp;dst=104647&amp;fld=134" TargetMode="External"/><Relationship Id="rId28235" Type="http://schemas.openxmlformats.org/officeDocument/2006/relationships/hyperlink" Target="https://docs7.online-sps.ru/cgi/online.cgi?req=doc&amp;base=EXPZ&amp;n=731991&amp;date=05.04.2021&amp;dst=139645&amp;fld=134" TargetMode="External"/><Relationship Id="rId35451" Type="http://schemas.openxmlformats.org/officeDocument/2006/relationships/hyperlink" Target="https://docs7.online-sps.ru/cgi/online.cgi?req=doc&amp;base=LAW&amp;n=371416&amp;date=05.04.2021&amp;dst=106925&amp;fld=134" TargetMode="External"/><Relationship Id="rId682" Type="http://schemas.openxmlformats.org/officeDocument/2006/relationships/hyperlink" Target="https://docs7.online-sps.ru/cgi/online.cgi?req=doc&amp;base=EXPZ&amp;n=731991&amp;date=05.04.2021&amp;dst=101843&amp;fld=134" TargetMode="External"/><Relationship Id="rId2363" Type="http://schemas.openxmlformats.org/officeDocument/2006/relationships/hyperlink" Target="https://docs7.online-sps.ru/cgi/online.cgi?req=doc&amp;base=EXPZ&amp;n=731991&amp;date=05.04.2021&amp;dst=102102&amp;fld=134" TargetMode="External"/><Relationship Id="rId17976" Type="http://schemas.openxmlformats.org/officeDocument/2006/relationships/hyperlink" Target="https://docs7.online-sps.ru/cgi/online.cgi?req=doc&amp;base=EXPZ&amp;n=731991&amp;date=05.04.2021&amp;dst=145819&amp;fld=134" TargetMode="External"/><Relationship Id="rId35104" Type="http://schemas.openxmlformats.org/officeDocument/2006/relationships/hyperlink" Target="https://docs7.online-sps.ru/cgi/online.cgi?req=doc&amp;base=EXPZ&amp;n=731991&amp;date=05.04.2021&amp;dst=145689&amp;fld=134" TargetMode="External"/><Relationship Id="rId335" Type="http://schemas.openxmlformats.org/officeDocument/2006/relationships/hyperlink" Target="https://docs7.online-sps.ru/cgi/online.cgi?req=doc&amp;base=EXPZ&amp;n=731991&amp;date=05.04.2021&amp;dst=147400&amp;fld=134" TargetMode="External"/><Relationship Id="rId2016" Type="http://schemas.openxmlformats.org/officeDocument/2006/relationships/hyperlink" Target="https://docs7.online-sps.ru/cgi/online.cgi?req=doc&amp;base=EXPZ&amp;n=731991&amp;date=05.04.2021&amp;dst=101972&amp;fld=134" TargetMode="External"/><Relationship Id="rId5586" Type="http://schemas.openxmlformats.org/officeDocument/2006/relationships/hyperlink" Target="https://docs7.online-sps.ru/cgi/online.cgi?req=doc&amp;base=EXPZ&amp;n=731991&amp;date=05.04.2021&amp;dst=136481&amp;fld=134" TargetMode="External"/><Relationship Id="rId17629" Type="http://schemas.openxmlformats.org/officeDocument/2006/relationships/hyperlink" Target="https://docs7.online-sps.ru/cgi/online.cgi?req=doc&amp;base=EXPZ&amp;n=731991&amp;date=05.04.2021&amp;dst=148668&amp;fld=134" TargetMode="External"/><Relationship Id="rId22396" Type="http://schemas.openxmlformats.org/officeDocument/2006/relationships/hyperlink" Target="https://docs7.online-sps.ru/cgi/online.cgi?req=doc&amp;base=EXPZ&amp;n=731991&amp;date=05.04.2021&amp;dst=107677&amp;fld=134" TargetMode="External"/><Relationship Id="rId24845" Type="http://schemas.openxmlformats.org/officeDocument/2006/relationships/hyperlink" Target="https://docs7.online-sps.ru/cgi/online.cgi?req=doc&amp;base=EXPZ&amp;n=731991&amp;date=05.04.2021&amp;dst=116661&amp;fld=134" TargetMode="External"/><Relationship Id="rId5239" Type="http://schemas.openxmlformats.org/officeDocument/2006/relationships/hyperlink" Target="https://docs7.online-sps.ru/cgi/online.cgi?req=doc&amp;base=EXPZ&amp;n=731991&amp;date=05.04.2021&amp;dst=148161&amp;fld=134" TargetMode="External"/><Relationship Id="rId11040" Type="http://schemas.openxmlformats.org/officeDocument/2006/relationships/hyperlink" Target="https://docs7.online-sps.ru/cgi/online.cgi?req=doc&amp;base=EXPZ&amp;n=731991&amp;date=05.04.2021&amp;dst=136087&amp;fld=134" TargetMode="External"/><Relationship Id="rId22049" Type="http://schemas.openxmlformats.org/officeDocument/2006/relationships/hyperlink" Target="https://docs7.online-sps.ru/cgi/online.cgi?req=doc&amp;base=EXPZ&amp;n=731991&amp;date=05.04.2021&amp;dst=149361&amp;fld=134" TargetMode="External"/><Relationship Id="rId31714" Type="http://schemas.openxmlformats.org/officeDocument/2006/relationships/hyperlink" Target="https://docs7.online-sps.ru/cgi/online.cgi?req=doc&amp;base=LAW&amp;n=371416&amp;date=05.04.2021&amp;dst=114931&amp;fld=134" TargetMode="External"/><Relationship Id="rId16712" Type="http://schemas.openxmlformats.org/officeDocument/2006/relationships/hyperlink" Target="https://docs7.online-sps.ru/cgi/online.cgi?req=doc&amp;base=EXPZ&amp;n=731991&amp;date=05.04.2021&amp;dst=150961&amp;fld=134" TargetMode="External"/><Relationship Id="rId28092" Type="http://schemas.openxmlformats.org/officeDocument/2006/relationships/hyperlink" Target="https://docs7.online-sps.ru/cgi/online.cgi?req=doc&amp;base=EXPZ&amp;n=731991&amp;date=05.04.2021&amp;dst=148175&amp;fld=134" TargetMode="External"/><Relationship Id="rId34937" Type="http://schemas.openxmlformats.org/officeDocument/2006/relationships/hyperlink" Target="https://docs7.online-sps.ru/cgi/online.cgi?req=doc&amp;base=EXPZ&amp;n=731991&amp;date=05.04.2021&amp;dst=151476&amp;fld=134" TargetMode="External"/><Relationship Id="rId1849" Type="http://schemas.openxmlformats.org/officeDocument/2006/relationships/hyperlink" Target="https://docs7.online-sps.ru/cgi/online.cgi?req=doc&amp;base=EXPZ&amp;n=731991&amp;date=05.04.2021&amp;dst=136094&amp;fld=134" TargetMode="External"/><Relationship Id="rId14263" Type="http://schemas.openxmlformats.org/officeDocument/2006/relationships/hyperlink" Target="https://docs7.online-sps.ru/cgi/online.cgi?req=doc&amp;base=EXPZ&amp;n=731991&amp;date=05.04.2021&amp;dst=152862&amp;fld=134" TargetMode="External"/><Relationship Id="rId19935" Type="http://schemas.openxmlformats.org/officeDocument/2006/relationships/hyperlink" Target="https://docs7.online-sps.ru/cgi/online.cgi?req=doc&amp;base=EXPZ&amp;n=731991&amp;date=05.04.2021&amp;dst=142700&amp;fld=134" TargetMode="External"/><Relationship Id="rId32488" Type="http://schemas.openxmlformats.org/officeDocument/2006/relationships/hyperlink" Target="https://docs7.online-sps.ru/cgi/online.cgi?req=doc&amp;base=EXPZ&amp;n=731991&amp;date=05.04.2021&amp;dst=137046&amp;fld=134" TargetMode="External"/><Relationship Id="rId37410" Type="http://schemas.openxmlformats.org/officeDocument/2006/relationships/hyperlink" Target="https://docs7.online-sps.ru/cgi/online.cgi?req=doc&amp;base=EXPZ&amp;n=731991&amp;date=05.04.2021&amp;dst=138990&amp;fld=134" TargetMode="External"/><Relationship Id="rId192" Type="http://schemas.openxmlformats.org/officeDocument/2006/relationships/hyperlink" Target="https://docs7.online-sps.ru/cgi/online.cgi?req=doc&amp;base=EXPZ&amp;n=731991&amp;date=05.04.2021&amp;dst=151946&amp;fld=134" TargetMode="External"/><Relationship Id="rId4322" Type="http://schemas.openxmlformats.org/officeDocument/2006/relationships/hyperlink" Target="https://docs7.online-sps.ru/cgi/online.cgi?req=doc&amp;base=LAW&amp;n=371416&amp;date=05.04.2021&amp;dst=110701&amp;fld=134" TargetMode="External"/><Relationship Id="rId7892" Type="http://schemas.openxmlformats.org/officeDocument/2006/relationships/hyperlink" Target="https://docs7.online-sps.ru/cgi/online.cgi?req=doc&amp;base=EXPZ&amp;n=731991&amp;date=05.04.2021&amp;dst=135961&amp;fld=134" TargetMode="External"/><Relationship Id="rId10873" Type="http://schemas.openxmlformats.org/officeDocument/2006/relationships/hyperlink" Target="https://docs7.online-sps.ru/cgi/online.cgi?req=doc&amp;base=LAW&amp;n=371416&amp;date=05.04.2021&amp;dst=108227&amp;fld=134" TargetMode="External"/><Relationship Id="rId17486" Type="http://schemas.openxmlformats.org/officeDocument/2006/relationships/hyperlink" Target="https://docs7.online-sps.ru/cgi/online.cgi?req=doc&amp;base=LAW&amp;n=371416&amp;date=05.04.2021&amp;dst=107343&amp;fld=134" TargetMode="External"/><Relationship Id="rId21132" Type="http://schemas.openxmlformats.org/officeDocument/2006/relationships/hyperlink" Target="https://docs7.online-sps.ru/cgi/online.cgi?req=doc&amp;base=EXPZ&amp;n=731991&amp;date=05.04.2021&amp;dst=155755&amp;fld=134" TargetMode="External"/><Relationship Id="rId26804" Type="http://schemas.openxmlformats.org/officeDocument/2006/relationships/hyperlink" Target="https://docs7.online-sps.ru/cgi/online.cgi?req=doc&amp;base=EXPZ&amp;n=731991&amp;date=05.04.2021&amp;dst=135375&amp;fld=134" TargetMode="External"/><Relationship Id="rId7545" Type="http://schemas.openxmlformats.org/officeDocument/2006/relationships/hyperlink" Target="https://docs7.online-sps.ru/cgi/online.cgi?req=doc&amp;base=EXPZ&amp;n=731991&amp;date=05.04.2021&amp;dst=135349&amp;fld=134" TargetMode="External"/><Relationship Id="rId10526" Type="http://schemas.openxmlformats.org/officeDocument/2006/relationships/hyperlink" Target="https://docs7.online-sps.ru/cgi/online.cgi?req=doc&amp;base=LAW&amp;n=371416&amp;date=05.04.2021&amp;dst=110707&amp;fld=134" TargetMode="External"/><Relationship Id="rId17139" Type="http://schemas.openxmlformats.org/officeDocument/2006/relationships/hyperlink" Target="https://docs7.online-sps.ru/cgi/online.cgi?req=doc&amp;base=EXPZ&amp;n=731991&amp;date=05.04.2021&amp;dst=151382&amp;fld=134" TargetMode="External"/><Relationship Id="rId24355" Type="http://schemas.openxmlformats.org/officeDocument/2006/relationships/hyperlink" Target="https://docs7.online-sps.ru/cgi/online.cgi?req=doc&amp;base=EXPZ&amp;n=731991&amp;date=05.04.2021&amp;dst=140927&amp;fld=134" TargetMode="External"/><Relationship Id="rId31571" Type="http://schemas.openxmlformats.org/officeDocument/2006/relationships/hyperlink" Target="https://docs7.online-sps.ru/cgi/online.cgi?req=doc&amp;base=EXPZ&amp;n=731991&amp;date=05.04.2021&amp;dst=140604&amp;fld=134" TargetMode="External"/><Relationship Id="rId5096" Type="http://schemas.openxmlformats.org/officeDocument/2006/relationships/hyperlink" Target="https://docs7.online-sps.ru/cgi/online.cgi?req=doc&amp;base=EXPZ&amp;n=731991&amp;date=05.04.2021&amp;dst=135909&amp;fld=134" TargetMode="External"/><Relationship Id="rId24008" Type="http://schemas.openxmlformats.org/officeDocument/2006/relationships/hyperlink" Target="https://docs7.online-sps.ru/cgi/online.cgi?req=doc&amp;base=EXPZ&amp;n=731991&amp;date=05.04.2021&amp;dst=143735&amp;fld=134" TargetMode="External"/><Relationship Id="rId27578" Type="http://schemas.openxmlformats.org/officeDocument/2006/relationships/hyperlink" Target="https://docs7.online-sps.ru/cgi/online.cgi?req=doc&amp;base=EXPZ&amp;n=731991&amp;date=05.04.2021&amp;dst=141494&amp;fld=134" TargetMode="External"/><Relationship Id="rId31224" Type="http://schemas.openxmlformats.org/officeDocument/2006/relationships/hyperlink" Target="https://docs7.online-sps.ru/cgi/online.cgi?req=doc&amp;base=LAW&amp;n=371416&amp;date=05.04.2021&amp;dst=112125&amp;fld=134" TargetMode="External"/><Relationship Id="rId34794" Type="http://schemas.openxmlformats.org/officeDocument/2006/relationships/hyperlink" Target="https://docs7.online-sps.ru/cgi/online.cgi?req=doc&amp;base=EXPZ&amp;n=731991&amp;date=05.04.2021&amp;dst=151166&amp;fld=134" TargetMode="External"/><Relationship Id="rId13749" Type="http://schemas.openxmlformats.org/officeDocument/2006/relationships/hyperlink" Target="https://docs7.online-sps.ru/cgi/online.cgi?req=doc&amp;base=EXPZ&amp;n=731991&amp;date=05.04.2021&amp;dst=137349&amp;fld=134" TargetMode="External"/><Relationship Id="rId20965" Type="http://schemas.openxmlformats.org/officeDocument/2006/relationships/hyperlink" Target="https://docs7.online-sps.ru/cgi/online.cgi?req=doc&amp;base=EXPZ&amp;n=731991&amp;date=05.04.2021&amp;dst=155439&amp;fld=134" TargetMode="External"/><Relationship Id="rId34447" Type="http://schemas.openxmlformats.org/officeDocument/2006/relationships/hyperlink" Target="https://docs7.online-sps.ru/cgi/online.cgi?req=doc&amp;base=EXPZ&amp;n=731991&amp;date=05.04.2021&amp;dst=150626&amp;fld=134" TargetMode="External"/><Relationship Id="rId1359" Type="http://schemas.openxmlformats.org/officeDocument/2006/relationships/hyperlink" Target="https://docs7.online-sps.ru/cgi/online.cgi?req=doc&amp;base=EXPZ&amp;n=731991&amp;date=05.04.2021&amp;dst=136996&amp;fld=134" TargetMode="External"/><Relationship Id="rId3808" Type="http://schemas.openxmlformats.org/officeDocument/2006/relationships/hyperlink" Target="https://docs7.online-sps.ru/cgi/online.cgi?req=doc&amp;base=EXPZ&amp;n=731991&amp;date=05.04.2021&amp;dst=146784&amp;fld=134" TargetMode="External"/><Relationship Id="rId16222" Type="http://schemas.openxmlformats.org/officeDocument/2006/relationships/hyperlink" Target="https://docs7.online-sps.ru/cgi/online.cgi?req=doc&amp;base=EXPZ&amp;n=731991&amp;date=05.04.2021&amp;dst=152470&amp;fld=134" TargetMode="External"/><Relationship Id="rId19792" Type="http://schemas.openxmlformats.org/officeDocument/2006/relationships/hyperlink" Target="https://docs7.online-sps.ru/cgi/online.cgi?req=doc&amp;base=EXPZ&amp;n=731991&amp;date=05.04.2021&amp;dst=151754&amp;fld=134" TargetMode="External"/><Relationship Id="rId20618" Type="http://schemas.openxmlformats.org/officeDocument/2006/relationships/hyperlink" Target="https://docs7.online-sps.ru/cgi/online.cgi?req=doc&amp;base=EXPZ&amp;n=731991&amp;date=05.04.2021&amp;dst=149005&amp;fld=134" TargetMode="External"/><Relationship Id="rId9851" Type="http://schemas.openxmlformats.org/officeDocument/2006/relationships/hyperlink" Target="https://docs7.online-sps.ru/cgi/online.cgi?req=doc&amp;base=LAW&amp;n=371416&amp;date=05.04.2021&amp;dst=111385&amp;fld=134" TargetMode="External"/><Relationship Id="rId12832" Type="http://schemas.openxmlformats.org/officeDocument/2006/relationships/hyperlink" Target="https://docs7.online-sps.ru/cgi/online.cgi?req=doc&amp;base=LAW&amp;n=371416&amp;date=05.04.2021&amp;dst=111929&amp;fld=134" TargetMode="External"/><Relationship Id="rId19445" Type="http://schemas.openxmlformats.org/officeDocument/2006/relationships/hyperlink" Target="https://docs7.online-sps.ru/cgi/online.cgi?req=doc&amp;base=LAW&amp;n=371416&amp;date=05.04.2021&amp;dst=109895&amp;fld=134" TargetMode="External"/><Relationship Id="rId26661" Type="http://schemas.openxmlformats.org/officeDocument/2006/relationships/hyperlink" Target="https://docs7.online-sps.ru/cgi/online.cgi?req=doc&amp;base=EXPZ&amp;n=731991&amp;date=05.04.2021&amp;dst=135017&amp;fld=134" TargetMode="External"/><Relationship Id="rId65" Type="http://schemas.openxmlformats.org/officeDocument/2006/relationships/footer" Target="footer1.xml"/><Relationship Id="rId9504" Type="http://schemas.openxmlformats.org/officeDocument/2006/relationships/hyperlink" Target="https://docs7.online-sps.ru/cgi/online.cgi?req=doc&amp;base=EXPZ&amp;n=731991&amp;date=05.04.2021&amp;dst=145182&amp;fld=134" TargetMode="External"/><Relationship Id="rId10383" Type="http://schemas.openxmlformats.org/officeDocument/2006/relationships/hyperlink" Target="https://docs7.online-sps.ru/cgi/online.cgi?req=doc&amp;base=EXPZ&amp;n=731991&amp;date=05.04.2021&amp;dst=145581&amp;fld=134" TargetMode="External"/><Relationship Id="rId26314" Type="http://schemas.openxmlformats.org/officeDocument/2006/relationships/hyperlink" Target="https://docs7.online-sps.ru/cgi/online.cgi?req=doc&amp;base=EXPZ&amp;n=731991&amp;date=05.04.2021&amp;dst=135687&amp;fld=134" TargetMode="External"/><Relationship Id="rId29884" Type="http://schemas.openxmlformats.org/officeDocument/2006/relationships/hyperlink" Target="https://docs7.online-sps.ru/cgi/online.cgi?req=doc&amp;base=EXPZ&amp;n=731991&amp;date=05.04.2021&amp;dst=136123&amp;fld=134" TargetMode="External"/><Relationship Id="rId33530" Type="http://schemas.openxmlformats.org/officeDocument/2006/relationships/hyperlink" Target="https://docs7.online-sps.ru/cgi/online.cgi?req=doc&amp;base=EXPZ&amp;n=731991&amp;date=05.04.2021&amp;dst=153105&amp;fld=134" TargetMode="External"/><Relationship Id="rId7055" Type="http://schemas.openxmlformats.org/officeDocument/2006/relationships/hyperlink" Target="https://docs7.online-sps.ru/cgi/online.cgi?req=doc&amp;base=EXPZ&amp;n=731991&amp;date=05.04.2021&amp;dst=135414&amp;fld=134" TargetMode="External"/><Relationship Id="rId10036" Type="http://schemas.openxmlformats.org/officeDocument/2006/relationships/hyperlink" Target="https://docs7.online-sps.ru/cgi/online.cgi?req=doc&amp;base=EXPZ&amp;n=731991&amp;date=05.04.2021&amp;dst=140274&amp;fld=134" TargetMode="External"/><Relationship Id="rId29537" Type="http://schemas.openxmlformats.org/officeDocument/2006/relationships/hyperlink" Target="https://docs7.online-sps.ru/cgi/online.cgi?req=doc&amp;base=EXPZ&amp;n=731991&amp;date=05.04.2021&amp;dst=145399&amp;fld=134" TargetMode="External"/><Relationship Id="rId31081" Type="http://schemas.openxmlformats.org/officeDocument/2006/relationships/hyperlink" Target="https://docs7.online-sps.ru/cgi/online.cgi?req=doc&amp;base=EXPZ&amp;n=731991&amp;date=05.04.2021&amp;dst=142159&amp;fld=134" TargetMode="External"/><Relationship Id="rId36753" Type="http://schemas.openxmlformats.org/officeDocument/2006/relationships/hyperlink" Target="https://docs7.online-sps.ru/cgi/online.cgi?req=doc&amp;base=EXPZ&amp;n=731991&amp;date=05.04.2021&amp;dst=155817&amp;fld=134" TargetMode="External"/><Relationship Id="rId3665" Type="http://schemas.openxmlformats.org/officeDocument/2006/relationships/hyperlink" Target="https://docs7.online-sps.ru/cgi/online.cgi?req=doc&amp;base=EXPZ&amp;n=731991&amp;date=05.04.2021&amp;dst=146445&amp;fld=134" TargetMode="External"/><Relationship Id="rId13259" Type="http://schemas.openxmlformats.org/officeDocument/2006/relationships/hyperlink" Target="https://docs7.online-sps.ru/cgi/online.cgi?req=doc&amp;base=EXPZ&amp;n=731991&amp;date=05.04.2021&amp;dst=109255&amp;fld=134" TargetMode="External"/><Relationship Id="rId15708" Type="http://schemas.openxmlformats.org/officeDocument/2006/relationships/hyperlink" Target="https://docs7.online-sps.ru/cgi/online.cgi?req=doc&amp;base=EXPZ&amp;n=731991&amp;date=05.04.2021&amp;dst=152201&amp;fld=134" TargetMode="External"/><Relationship Id="rId20475" Type="http://schemas.openxmlformats.org/officeDocument/2006/relationships/hyperlink" Target="https://docs7.online-sps.ru/cgi/online.cgi?req=doc&amp;base=EXPZ&amp;n=731991&amp;date=05.04.2021&amp;dst=139740&amp;fld=134" TargetMode="External"/><Relationship Id="rId22924" Type="http://schemas.openxmlformats.org/officeDocument/2006/relationships/hyperlink" Target="https://docs7.online-sps.ru/cgi/online.cgi?req=doc&amp;base=EXPZ&amp;n=731991&amp;date=05.04.2021&amp;dst=146021&amp;fld=134" TargetMode="External"/><Relationship Id="rId27088" Type="http://schemas.openxmlformats.org/officeDocument/2006/relationships/hyperlink" Target="https://docs7.online-sps.ru/cgi/online.cgi?req=doc&amp;base=EXPZ&amp;n=731991&amp;date=05.04.2021&amp;dst=135863&amp;fld=134" TargetMode="External"/><Relationship Id="rId36406" Type="http://schemas.openxmlformats.org/officeDocument/2006/relationships/hyperlink" Target="https://docs7.online-sps.ru/cgi/online.cgi?req=doc&amp;base=EXPZ&amp;n=731991&amp;date=05.04.2021&amp;dst=155108&amp;fld=134" TargetMode="External"/><Relationship Id="rId3318" Type="http://schemas.openxmlformats.org/officeDocument/2006/relationships/hyperlink" Target="https://docs7.online-sps.ru/cgi/online.cgi?req=doc&amp;base=EXPZ&amp;n=731991&amp;date=05.04.2021&amp;dst=137962&amp;fld=134" TargetMode="External"/><Relationship Id="rId6888" Type="http://schemas.openxmlformats.org/officeDocument/2006/relationships/hyperlink" Target="https://docs7.online-sps.ru/cgi/online.cgi?req=doc&amp;base=EXPZ&amp;n=731991&amp;date=05.04.2021&amp;dst=134993&amp;fld=134" TargetMode="External"/><Relationship Id="rId20128" Type="http://schemas.openxmlformats.org/officeDocument/2006/relationships/hyperlink" Target="https://docs7.online-sps.ru/cgi/online.cgi?req=doc&amp;base=EXPZ&amp;n=731991&amp;date=05.04.2021&amp;dst=138117&amp;fld=134" TargetMode="External"/><Relationship Id="rId9361" Type="http://schemas.openxmlformats.org/officeDocument/2006/relationships/hyperlink" Target="https://docs7.online-sps.ru/cgi/online.cgi?req=doc&amp;base=EXPZ&amp;n=731991&amp;date=05.04.2021&amp;dst=140078&amp;fld=134" TargetMode="External"/><Relationship Id="rId23698" Type="http://schemas.openxmlformats.org/officeDocument/2006/relationships/hyperlink" Target="https://docs7.online-sps.ru/cgi/online.cgi?req=doc&amp;base=EXPZ&amp;n=731991&amp;date=05.04.2021&amp;dst=150543&amp;fld=134" TargetMode="External"/><Relationship Id="rId26171" Type="http://schemas.openxmlformats.org/officeDocument/2006/relationships/hyperlink" Target="https://docs7.online-sps.ru/cgi/online.cgi?req=doc&amp;base=EXPZ&amp;n=731991&amp;date=05.04.2021&amp;dst=100824&amp;fld=134" TargetMode="External"/><Relationship Id="rId28620" Type="http://schemas.openxmlformats.org/officeDocument/2006/relationships/hyperlink" Target="https://docs7.online-sps.ru/cgi/online.cgi?req=doc&amp;base=EXPZ&amp;n=731991&amp;date=05.04.2021&amp;dst=148953&amp;fld=134" TargetMode="External"/><Relationship Id="rId9014" Type="http://schemas.openxmlformats.org/officeDocument/2006/relationships/hyperlink" Target="https://docs7.online-sps.ru/cgi/online.cgi?req=doc&amp;base=EXPZ&amp;n=731991&amp;date=05.04.2021&amp;dst=106148&amp;fld=134" TargetMode="External"/><Relationship Id="rId12342" Type="http://schemas.openxmlformats.org/officeDocument/2006/relationships/hyperlink" Target="https://docs7.online-sps.ru/cgi/online.cgi?req=doc&amp;base=EXPZ&amp;n=731991&amp;date=05.04.2021&amp;dst=142139&amp;fld=134" TargetMode="External"/><Relationship Id="rId30567" Type="http://schemas.openxmlformats.org/officeDocument/2006/relationships/hyperlink" Target="https://docs7.online-sps.ru/cgi/online.cgi?req=doc&amp;base=LAW&amp;n=371416&amp;date=05.04.2021&amp;dst=103070&amp;fld=134" TargetMode="External"/><Relationship Id="rId33040" Type="http://schemas.openxmlformats.org/officeDocument/2006/relationships/hyperlink" Target="https://docs7.online-sps.ru/cgi/online.cgi?req=doc&amp;base=EXPZ&amp;n=731991&amp;date=05.04.2021&amp;dst=142564&amp;fld=134" TargetMode="External"/><Relationship Id="rId720" Type="http://schemas.openxmlformats.org/officeDocument/2006/relationships/hyperlink" Target="https://docs7.online-sps.ru/cgi/online.cgi?req=doc&amp;base=EXPZ&amp;n=731991&amp;date=05.04.2021&amp;dst=102396&amp;fld=134" TargetMode="External"/><Relationship Id="rId2401" Type="http://schemas.openxmlformats.org/officeDocument/2006/relationships/hyperlink" Target="https://docs7.online-sps.ru/cgi/online.cgi?req=doc&amp;base=EXPZ&amp;n=731991&amp;date=05.04.2021&amp;dst=102248&amp;fld=134" TargetMode="External"/><Relationship Id="rId5971" Type="http://schemas.openxmlformats.org/officeDocument/2006/relationships/hyperlink" Target="https://docs7.online-sps.ru/cgi/online.cgi?req=doc&amp;base=LAW&amp;n=371416&amp;date=05.04.2021&amp;dst=112143&amp;fld=134" TargetMode="External"/><Relationship Id="rId15565" Type="http://schemas.openxmlformats.org/officeDocument/2006/relationships/hyperlink" Target="https://docs7.online-sps.ru/cgi/online.cgi?req=doc&amp;base=EXPZ&amp;n=731991&amp;date=05.04.2021&amp;dst=108362&amp;fld=134" TargetMode="External"/><Relationship Id="rId22781" Type="http://schemas.openxmlformats.org/officeDocument/2006/relationships/hyperlink" Target="https://docs7.online-sps.ru/cgi/online.cgi?req=doc&amp;base=EXPZ&amp;n=731991&amp;date=05.04.2021&amp;dst=147114&amp;fld=134" TargetMode="External"/><Relationship Id="rId29394" Type="http://schemas.openxmlformats.org/officeDocument/2006/relationships/hyperlink" Target="https://docs7.online-sps.ru/cgi/online.cgi?req=doc&amp;base=EXPZ&amp;n=731991&amp;date=05.04.2021&amp;dst=114676&amp;fld=134" TargetMode="External"/><Relationship Id="rId5624" Type="http://schemas.openxmlformats.org/officeDocument/2006/relationships/hyperlink" Target="https://docs7.online-sps.ru/cgi/online.cgi?req=doc&amp;base=EXPZ&amp;n=731991&amp;date=05.04.2021&amp;dst=136527&amp;fld=134" TargetMode="External"/><Relationship Id="rId15218" Type="http://schemas.openxmlformats.org/officeDocument/2006/relationships/hyperlink" Target="https://docs7.online-sps.ru/cgi/online.cgi?req=doc&amp;base=EXPZ&amp;n=731991&amp;date=05.04.2021&amp;dst=141051&amp;fld=134" TargetMode="External"/><Relationship Id="rId18788" Type="http://schemas.openxmlformats.org/officeDocument/2006/relationships/hyperlink" Target="https://docs7.online-sps.ru/cgi/online.cgi?req=doc&amp;base=EXPZ&amp;n=731991&amp;date=05.04.2021&amp;dst=153098&amp;fld=134" TargetMode="External"/><Relationship Id="rId22434" Type="http://schemas.openxmlformats.org/officeDocument/2006/relationships/hyperlink" Target="https://docs7.online-sps.ru/cgi/online.cgi?req=doc&amp;base=EXPZ&amp;n=731991&amp;date=05.04.2021&amp;dst=142001&amp;fld=134" TargetMode="External"/><Relationship Id="rId29047" Type="http://schemas.openxmlformats.org/officeDocument/2006/relationships/hyperlink" Target="https://docs7.online-sps.ru/cgi/online.cgi?req=doc&amp;base=EXPZ&amp;n=731991&amp;date=05.04.2021&amp;dst=150473&amp;fld=134" TargetMode="External"/><Relationship Id="rId36263" Type="http://schemas.openxmlformats.org/officeDocument/2006/relationships/hyperlink" Target="https://docs7.online-sps.ru/cgi/online.cgi?req=doc&amp;base=EXPZ&amp;n=731991&amp;date=05.04.2021&amp;dst=138579&amp;fld=134" TargetMode="External"/><Relationship Id="rId3175" Type="http://schemas.openxmlformats.org/officeDocument/2006/relationships/hyperlink" Target="https://docs7.online-sps.ru/cgi/online.cgi?req=doc&amp;base=EXPZ&amp;n=731991&amp;date=05.04.2021&amp;dst=103295&amp;fld=134" TargetMode="External"/><Relationship Id="rId8847" Type="http://schemas.openxmlformats.org/officeDocument/2006/relationships/hyperlink" Target="https://docs7.online-sps.ru/cgi/online.cgi?req=doc&amp;base=EXPZ&amp;n=731991&amp;date=05.04.2021&amp;dst=150652&amp;fld=134" TargetMode="External"/><Relationship Id="rId25657" Type="http://schemas.openxmlformats.org/officeDocument/2006/relationships/hyperlink" Target="https://docs7.online-sps.ru/cgi/online.cgi?req=doc&amp;base=EXPZ&amp;n=731991&amp;date=05.04.2021&amp;dst=138247&amp;fld=134" TargetMode="External"/><Relationship Id="rId32873" Type="http://schemas.openxmlformats.org/officeDocument/2006/relationships/hyperlink" Target="https://docs7.online-sps.ru/cgi/online.cgi?req=doc&amp;base=EXPZ&amp;n=731991&amp;date=05.04.2021&amp;dst=144618&amp;fld=134" TargetMode="External"/><Relationship Id="rId6398" Type="http://schemas.openxmlformats.org/officeDocument/2006/relationships/hyperlink" Target="https://docs7.online-sps.ru/cgi/online.cgi?req=doc&amp;base=EXPZ&amp;n=731991&amp;date=05.04.2021&amp;dst=137947&amp;fld=134" TargetMode="External"/><Relationship Id="rId11828" Type="http://schemas.openxmlformats.org/officeDocument/2006/relationships/hyperlink" Target="https://docs7.online-sps.ru/cgi/online.cgi?req=doc&amp;base=LAW&amp;n=371416&amp;date=05.04.2021&amp;dst=102140&amp;fld=134" TargetMode="External"/><Relationship Id="rId28130" Type="http://schemas.openxmlformats.org/officeDocument/2006/relationships/hyperlink" Target="https://docs7.online-sps.ru/cgi/online.cgi?req=doc&amp;base=LAW&amp;n=371416&amp;date=05.04.2021&amp;dst=102122&amp;fld=134" TargetMode="External"/><Relationship Id="rId32526" Type="http://schemas.openxmlformats.org/officeDocument/2006/relationships/hyperlink" Target="https://docs7.online-sps.ru/cgi/online.cgi?req=doc&amp;base=EXPZ&amp;n=731991&amp;date=05.04.2021&amp;dst=141949&amp;fld=134" TargetMode="External"/><Relationship Id="rId14301" Type="http://schemas.openxmlformats.org/officeDocument/2006/relationships/hyperlink" Target="https://docs7.online-sps.ru/cgi/online.cgi?req=doc&amp;base=EXPZ&amp;n=731991&amp;date=05.04.2021&amp;dst=152862&amp;fld=134" TargetMode="External"/><Relationship Id="rId17871" Type="http://schemas.openxmlformats.org/officeDocument/2006/relationships/hyperlink" Target="https://docs7.online-sps.ru/cgi/online.cgi?req=doc&amp;base=EXPZ&amp;n=731991&amp;date=05.04.2021&amp;dst=137373&amp;fld=134" TargetMode="External"/><Relationship Id="rId30077" Type="http://schemas.openxmlformats.org/officeDocument/2006/relationships/hyperlink" Target="https://docs7.online-sps.ru/cgi/online.cgi?req=doc&amp;base=EXPZ&amp;n=731991&amp;date=05.04.2021&amp;dst=136522&amp;fld=134" TargetMode="External"/><Relationship Id="rId230" Type="http://schemas.openxmlformats.org/officeDocument/2006/relationships/hyperlink" Target="https://docs7.online-sps.ru/cgi/online.cgi?req=doc&amp;base=EXPZ&amp;n=731991&amp;date=05.04.2021&amp;dst=136604&amp;fld=134" TargetMode="External"/><Relationship Id="rId7930" Type="http://schemas.openxmlformats.org/officeDocument/2006/relationships/hyperlink" Target="https://docs7.online-sps.ru/cgi/online.cgi?req=doc&amp;base=EXPZ&amp;n=731991&amp;date=05.04.2021&amp;dst=141835&amp;fld=134" TargetMode="External"/><Relationship Id="rId10911" Type="http://schemas.openxmlformats.org/officeDocument/2006/relationships/hyperlink" Target="https://docs7.online-sps.ru/cgi/online.cgi?req=doc&amp;base=LAW&amp;n=371416&amp;date=05.04.2021&amp;dst=108575&amp;fld=134" TargetMode="External"/><Relationship Id="rId17524" Type="http://schemas.openxmlformats.org/officeDocument/2006/relationships/hyperlink" Target="https://docs7.online-sps.ru/cgi/online.cgi?req=doc&amp;base=LAW&amp;n=371416&amp;date=05.04.2021&amp;dst=107557&amp;fld=134" TargetMode="External"/><Relationship Id="rId24740" Type="http://schemas.openxmlformats.org/officeDocument/2006/relationships/hyperlink" Target="https://docs7.online-sps.ru/cgi/online.cgi?req=doc&amp;base=EXPZ&amp;n=731991&amp;date=05.04.2021&amp;dst=141760&amp;fld=134" TargetMode="External"/><Relationship Id="rId35749" Type="http://schemas.openxmlformats.org/officeDocument/2006/relationships/hyperlink" Target="https://docs7.online-sps.ru/cgi/online.cgi?req=doc&amp;base=EXPZ&amp;n=731991&amp;date=05.04.2021&amp;dst=109022&amp;fld=134" TargetMode="External"/><Relationship Id="rId5481" Type="http://schemas.openxmlformats.org/officeDocument/2006/relationships/hyperlink" Target="https://docs7.online-sps.ru/cgi/online.cgi?req=doc&amp;base=EXPZ&amp;n=731991&amp;date=05.04.2021&amp;dst=136274&amp;fld=134" TargetMode="External"/><Relationship Id="rId15075" Type="http://schemas.openxmlformats.org/officeDocument/2006/relationships/hyperlink" Target="https://docs7.online-sps.ru/cgi/online.cgi?req=doc&amp;base=EXPZ&amp;n=731991&amp;date=05.04.2021&amp;dst=148396&amp;fld=134" TargetMode="External"/><Relationship Id="rId22291" Type="http://schemas.openxmlformats.org/officeDocument/2006/relationships/hyperlink" Target="https://docs7.online-sps.ru/cgi/online.cgi?req=doc&amp;base=EXPZ&amp;n=731991&amp;date=05.04.2021&amp;dst=136454&amp;fld=134" TargetMode="External"/><Relationship Id="rId27963" Type="http://schemas.openxmlformats.org/officeDocument/2006/relationships/hyperlink" Target="https://docs7.online-sps.ru/cgi/online.cgi?req=doc&amp;base=EXPZ&amp;n=731991&amp;date=05.04.2021&amp;dst=141188&amp;fld=134" TargetMode="External"/><Relationship Id="rId5134" Type="http://schemas.openxmlformats.org/officeDocument/2006/relationships/hyperlink" Target="https://docs7.online-sps.ru/cgi/online.cgi?req=doc&amp;base=EXPZ&amp;n=731991&amp;date=05.04.2021&amp;dst=143893&amp;fld=134" TargetMode="External"/><Relationship Id="rId11685" Type="http://schemas.openxmlformats.org/officeDocument/2006/relationships/hyperlink" Target="https://docs7.online-sps.ru/cgi/online.cgi?req=doc&amp;base=LAW&amp;n=371416&amp;date=05.04.2021&amp;dst=102970&amp;fld=134" TargetMode="External"/><Relationship Id="rId18298" Type="http://schemas.openxmlformats.org/officeDocument/2006/relationships/hyperlink" Target="https://docs7.online-sps.ru/cgi/online.cgi?req=doc&amp;base=LAW&amp;n=371416&amp;date=05.04.2021&amp;dst=112205&amp;fld=134" TargetMode="External"/><Relationship Id="rId27616" Type="http://schemas.openxmlformats.org/officeDocument/2006/relationships/hyperlink" Target="https://docs7.online-sps.ru/cgi/online.cgi?req=doc&amp;base=EXPZ&amp;n=731991&amp;date=05.04.2021&amp;dst=141582&amp;fld=134" TargetMode="External"/><Relationship Id="rId34832" Type="http://schemas.openxmlformats.org/officeDocument/2006/relationships/hyperlink" Target="https://docs7.online-sps.ru/cgi/online.cgi?req=doc&amp;base=EXPZ&amp;n=731991&amp;date=05.04.2021&amp;dst=151207&amp;fld=134" TargetMode="External"/><Relationship Id="rId1744" Type="http://schemas.openxmlformats.org/officeDocument/2006/relationships/hyperlink" Target="https://docs7.online-sps.ru/cgi/online.cgi?req=doc&amp;base=EXPZ&amp;n=731991&amp;date=05.04.2021&amp;dst=102991&amp;fld=134" TargetMode="External"/><Relationship Id="rId8357" Type="http://schemas.openxmlformats.org/officeDocument/2006/relationships/hyperlink" Target="https://docs7.online-sps.ru/cgi/online.cgi?req=doc&amp;base=EXPZ&amp;n=731991&amp;date=05.04.2021&amp;dst=141010&amp;fld=134" TargetMode="External"/><Relationship Id="rId11338" Type="http://schemas.openxmlformats.org/officeDocument/2006/relationships/hyperlink" Target="https://docs7.online-sps.ru/cgi/online.cgi?req=doc&amp;base=EXPZ&amp;n=731991&amp;date=05.04.2021&amp;dst=136919&amp;fld=134" TargetMode="External"/><Relationship Id="rId25167" Type="http://schemas.openxmlformats.org/officeDocument/2006/relationships/hyperlink" Target="https://docs7.online-sps.ru/cgi/online.cgi?req=doc&amp;base=EXPZ&amp;n=731991&amp;date=05.04.2021&amp;dst=136481&amp;fld=134" TargetMode="External"/><Relationship Id="rId32383" Type="http://schemas.openxmlformats.org/officeDocument/2006/relationships/hyperlink" Target="https://docs7.online-sps.ru/cgi/online.cgi?req=doc&amp;base=EXPZ&amp;n=731991&amp;date=05.04.2021&amp;dst=136347&amp;fld=134" TargetMode="External"/><Relationship Id="rId4967" Type="http://schemas.openxmlformats.org/officeDocument/2006/relationships/hyperlink" Target="https://docs7.online-sps.ru/cgi/online.cgi?req=doc&amp;base=EXPZ&amp;n=731991&amp;date=05.04.2021&amp;dst=143876&amp;fld=134" TargetMode="External"/><Relationship Id="rId17381" Type="http://schemas.openxmlformats.org/officeDocument/2006/relationships/hyperlink" Target="https://docs7.online-sps.ru/cgi/online.cgi?req=doc&amp;base=LAW&amp;n=371416&amp;date=05.04.2021&amp;dst=107353&amp;fld=134" TargetMode="External"/><Relationship Id="rId19830" Type="http://schemas.openxmlformats.org/officeDocument/2006/relationships/hyperlink" Target="https://docs7.online-sps.ru/cgi/online.cgi?req=doc&amp;base=EXPZ&amp;n=731991&amp;date=05.04.2021&amp;dst=142518&amp;fld=134" TargetMode="External"/><Relationship Id="rId32036" Type="http://schemas.openxmlformats.org/officeDocument/2006/relationships/hyperlink" Target="https://docs7.online-sps.ru/cgi/online.cgi?req=doc&amp;base=EXPZ&amp;n=731991&amp;date=05.04.2021&amp;dst=142806&amp;fld=134" TargetMode="External"/><Relationship Id="rId37708" Type="http://schemas.openxmlformats.org/officeDocument/2006/relationships/hyperlink" Target="https://docs7.online-sps.ru/cgi/online.cgi?req=doc&amp;base=EXPZ&amp;n=731991&amp;date=05.04.2021&amp;dst=144624&amp;fld=134" TargetMode="External"/><Relationship Id="rId7440" Type="http://schemas.openxmlformats.org/officeDocument/2006/relationships/hyperlink" Target="https://docs7.online-sps.ru/cgi/online.cgi?req=doc&amp;base=EXPZ&amp;n=731991&amp;date=05.04.2021&amp;dst=135004&amp;fld=134" TargetMode="External"/><Relationship Id="rId17034" Type="http://schemas.openxmlformats.org/officeDocument/2006/relationships/hyperlink" Target="https://docs7.online-sps.ru/cgi/online.cgi?req=doc&amp;base=EXPZ&amp;n=731991&amp;date=05.04.2021&amp;dst=150396&amp;fld=134" TargetMode="External"/><Relationship Id="rId21777" Type="http://schemas.openxmlformats.org/officeDocument/2006/relationships/hyperlink" Target="https://docs7.online-sps.ru/cgi/online.cgi?req=doc&amp;base=EXPZ&amp;n=731991&amp;date=05.04.2021&amp;dst=138872&amp;fld=134" TargetMode="External"/><Relationship Id="rId24250" Type="http://schemas.openxmlformats.org/officeDocument/2006/relationships/hyperlink" Target="https://docs7.online-sps.ru/cgi/online.cgi?req=doc&amp;base=EXPZ&amp;n=731991&amp;date=05.04.2021&amp;dst=148800&amp;fld=134" TargetMode="External"/><Relationship Id="rId35259" Type="http://schemas.openxmlformats.org/officeDocument/2006/relationships/hyperlink" Target="https://docs7.online-sps.ru/cgi/online.cgi?req=doc&amp;base=EXPZ&amp;n=731991&amp;date=05.04.2021&amp;dst=150448&amp;fld=134" TargetMode="External"/><Relationship Id="rId10421" Type="http://schemas.openxmlformats.org/officeDocument/2006/relationships/hyperlink" Target="https://docs7.online-sps.ru/cgi/online.cgi?req=doc&amp;base=EXPZ&amp;n=731991&amp;date=05.04.2021&amp;dst=112082&amp;fld=134" TargetMode="External"/><Relationship Id="rId13991" Type="http://schemas.openxmlformats.org/officeDocument/2006/relationships/hyperlink" Target="https://docs7.online-sps.ru/cgi/online.cgi?req=doc&amp;base=EXPZ&amp;n=731991&amp;date=05.04.2021&amp;dst=140928&amp;fld=134" TargetMode="External"/><Relationship Id="rId29922" Type="http://schemas.openxmlformats.org/officeDocument/2006/relationships/hyperlink" Target="https://docs7.online-sps.ru/cgi/online.cgi?req=doc&amp;base=EXPZ&amp;n=731991&amp;date=05.04.2021&amp;dst=101777&amp;fld=134" TargetMode="External"/><Relationship Id="rId13644" Type="http://schemas.openxmlformats.org/officeDocument/2006/relationships/hyperlink" Target="https://docs7.online-sps.ru/cgi/online.cgi?req=doc&amp;base=EXPZ&amp;n=731991&amp;date=05.04.2021&amp;dst=108850&amp;fld=134" TargetMode="External"/><Relationship Id="rId20860" Type="http://schemas.openxmlformats.org/officeDocument/2006/relationships/hyperlink" Target="https://docs7.online-sps.ru/cgi/online.cgi?req=doc&amp;base=EXPZ&amp;n=731991&amp;date=05.04.2021&amp;dst=123196&amp;fld=134" TargetMode="External"/><Relationship Id="rId27473" Type="http://schemas.openxmlformats.org/officeDocument/2006/relationships/hyperlink" Target="https://docs7.online-sps.ru/cgi/online.cgi?req=doc&amp;base=EXPZ&amp;n=731991&amp;date=05.04.2021&amp;dst=141285&amp;fld=134" TargetMode="External"/><Relationship Id="rId31869" Type="http://schemas.openxmlformats.org/officeDocument/2006/relationships/hyperlink" Target="https://docs7.online-sps.ru/cgi/online.cgi?req=doc&amp;base=EXPZ&amp;n=731991&amp;date=05.04.2021&amp;dst=144345&amp;fld=134" TargetMode="External"/><Relationship Id="rId3703" Type="http://schemas.openxmlformats.org/officeDocument/2006/relationships/hyperlink" Target="https://docs7.online-sps.ru/cgi/online.cgi?req=doc&amp;base=EXPZ&amp;n=731991&amp;date=05.04.2021&amp;dst=146549&amp;fld=134" TargetMode="External"/><Relationship Id="rId11195" Type="http://schemas.openxmlformats.org/officeDocument/2006/relationships/hyperlink" Target="https://docs7.online-sps.ru/cgi/online.cgi?req=doc&amp;base=EXPZ&amp;n=731991&amp;date=05.04.2021&amp;dst=136442&amp;fld=134" TargetMode="External"/><Relationship Id="rId16867" Type="http://schemas.openxmlformats.org/officeDocument/2006/relationships/hyperlink" Target="https://docs7.online-sps.ru/cgi/online.cgi?req=doc&amp;base=EXPZ&amp;n=731991&amp;date=05.04.2021&amp;dst=150845&amp;fld=134" TargetMode="External"/><Relationship Id="rId20513" Type="http://schemas.openxmlformats.org/officeDocument/2006/relationships/hyperlink" Target="https://docs7.online-sps.ru/cgi/online.cgi?req=doc&amp;base=EXPZ&amp;n=731991&amp;date=05.04.2021&amp;dst=139606&amp;fld=134" TargetMode="External"/><Relationship Id="rId27126" Type="http://schemas.openxmlformats.org/officeDocument/2006/relationships/hyperlink" Target="https://docs7.online-sps.ru/cgi/online.cgi?req=doc&amp;base=EXPZ&amp;n=731991&amp;date=05.04.2021&amp;dst=135954&amp;fld=134" TargetMode="External"/><Relationship Id="rId34342" Type="http://schemas.openxmlformats.org/officeDocument/2006/relationships/hyperlink" Target="https://docs7.online-sps.ru/cgi/online.cgi?req=doc&amp;base=EXPZ&amp;n=731991&amp;date=05.04.2021&amp;dst=150384&amp;fld=134" TargetMode="External"/><Relationship Id="rId1254" Type="http://schemas.openxmlformats.org/officeDocument/2006/relationships/hyperlink" Target="https://docs7.online-sps.ru/cgi/online.cgi?req=doc&amp;base=EXPZ&amp;n=731991&amp;date=05.04.2021&amp;dst=111265&amp;fld=134" TargetMode="External"/><Relationship Id="rId6926" Type="http://schemas.openxmlformats.org/officeDocument/2006/relationships/hyperlink" Target="https://docs7.online-sps.ru/cgi/online.cgi?req=doc&amp;base=EXPZ&amp;n=731991&amp;date=05.04.2021&amp;dst=135102&amp;fld=134" TargetMode="External"/><Relationship Id="rId19340" Type="http://schemas.openxmlformats.org/officeDocument/2006/relationships/hyperlink" Target="https://docs7.online-sps.ru/cgi/online.cgi?req=doc&amp;base=LAW&amp;n=371416&amp;date=05.04.2021&amp;dst=109987&amp;fld=134" TargetMode="External"/><Relationship Id="rId23736" Type="http://schemas.openxmlformats.org/officeDocument/2006/relationships/hyperlink" Target="https://docs7.online-sps.ru/cgi/online.cgi?req=doc&amp;base=EXPZ&amp;n=731991&amp;date=05.04.2021&amp;dst=103232&amp;fld=134" TargetMode="External"/><Relationship Id="rId30952" Type="http://schemas.openxmlformats.org/officeDocument/2006/relationships/hyperlink" Target="https://docs7.online-sps.ru/cgi/online.cgi?req=doc&amp;base=EXPZ&amp;n=731991&amp;date=05.04.2021&amp;dst=140723&amp;fld=134" TargetMode="External"/><Relationship Id="rId37565" Type="http://schemas.openxmlformats.org/officeDocument/2006/relationships/hyperlink" Target="https://docs7.online-sps.ru/cgi/online.cgi?req=doc&amp;base=EXPZ&amp;n=731991&amp;date=05.04.2021&amp;dst=139341&amp;fld=134" TargetMode="External"/><Relationship Id="rId4477" Type="http://schemas.openxmlformats.org/officeDocument/2006/relationships/hyperlink" Target="https://docs7.online-sps.ru/cgi/online.cgi?req=doc&amp;base=EXPZ&amp;n=731991&amp;date=05.04.2021&amp;dst=137805&amp;fld=134" TargetMode="External"/><Relationship Id="rId21287" Type="http://schemas.openxmlformats.org/officeDocument/2006/relationships/hyperlink" Target="https://docs7.online-sps.ru/cgi/online.cgi?req=doc&amp;base=EXPZ&amp;n=731991&amp;date=05.04.2021&amp;dst=156075&amp;fld=134" TargetMode="External"/><Relationship Id="rId30605" Type="http://schemas.openxmlformats.org/officeDocument/2006/relationships/hyperlink" Target="https://docs7.online-sps.ru/cgi/online.cgi?req=doc&amp;base=LAW&amp;n=371416&amp;date=05.04.2021&amp;dst=102812&amp;fld=134" TargetMode="External"/><Relationship Id="rId37218" Type="http://schemas.openxmlformats.org/officeDocument/2006/relationships/hyperlink" Target="https://docs7.online-sps.ru/cgi/online.cgi?req=doc&amp;base=EXPZ&amp;n=731991&amp;date=05.04.2021&amp;dst=104651&amp;fld=134" TargetMode="External"/><Relationship Id="rId15950" Type="http://schemas.openxmlformats.org/officeDocument/2006/relationships/hyperlink" Target="https://docs7.online-sps.ru/cgi/online.cgi?req=doc&amp;base=EXPZ&amp;n=731991&amp;date=05.04.2021&amp;dst=152764&amp;fld=134" TargetMode="External"/><Relationship Id="rId26959" Type="http://schemas.openxmlformats.org/officeDocument/2006/relationships/hyperlink" Target="https://docs7.online-sps.ru/cgi/online.cgi?req=doc&amp;base=EXPZ&amp;n=731991&amp;date=05.04.2021&amp;dst=135695&amp;fld=134" TargetMode="External"/><Relationship Id="rId15603" Type="http://schemas.openxmlformats.org/officeDocument/2006/relationships/hyperlink" Target="https://docs7.online-sps.ru/cgi/online.cgi?req=doc&amp;base=EXPZ&amp;n=731991&amp;date=05.04.2021&amp;dst=149788&amp;fld=134" TargetMode="External"/><Relationship Id="rId29432" Type="http://schemas.openxmlformats.org/officeDocument/2006/relationships/hyperlink" Target="https://docs7.online-sps.ru/cgi/online.cgi?req=doc&amp;base=EXPZ&amp;n=731991&amp;date=05.04.2021&amp;dst=147811&amp;fld=134" TargetMode="External"/><Relationship Id="rId31379" Type="http://schemas.openxmlformats.org/officeDocument/2006/relationships/hyperlink" Target="https://docs7.online-sps.ru/cgi/online.cgi?req=doc&amp;base=EXPZ&amp;n=731991&amp;date=05.04.2021&amp;dst=140326&amp;fld=134" TargetMode="External"/><Relationship Id="rId33828" Type="http://schemas.openxmlformats.org/officeDocument/2006/relationships/hyperlink" Target="https://docs7.online-sps.ru/cgi/online.cgi?req=doc&amp;base=EXPZ&amp;n=731991&amp;date=05.04.2021&amp;dst=144876&amp;fld=134" TargetMode="External"/><Relationship Id="rId3560" Type="http://schemas.openxmlformats.org/officeDocument/2006/relationships/hyperlink" Target="https://docs7.online-sps.ru/cgi/online.cgi?req=doc&amp;base=EXPZ&amp;n=731991&amp;date=05.04.2021&amp;dst=146281&amp;fld=134" TargetMode="External"/><Relationship Id="rId13154" Type="http://schemas.openxmlformats.org/officeDocument/2006/relationships/hyperlink" Target="https://docs7.online-sps.ru/cgi/online.cgi?req=doc&amp;base=EXPZ&amp;n=731991&amp;date=05.04.2021&amp;dst=106751&amp;fld=134" TargetMode="External"/><Relationship Id="rId18826" Type="http://schemas.openxmlformats.org/officeDocument/2006/relationships/hyperlink" Target="https://docs7.online-sps.ru/cgi/online.cgi?req=doc&amp;base=EXPZ&amp;n=731991&amp;date=05.04.2021&amp;dst=137438&amp;fld=134" TargetMode="External"/><Relationship Id="rId20370" Type="http://schemas.openxmlformats.org/officeDocument/2006/relationships/hyperlink" Target="https://docs7.online-sps.ru/cgi/online.cgi?req=doc&amp;base=EXPZ&amp;n=731991&amp;date=05.04.2021&amp;dst=149567&amp;fld=134" TargetMode="External"/><Relationship Id="rId36301" Type="http://schemas.openxmlformats.org/officeDocument/2006/relationships/hyperlink" Target="https://docs7.online-sps.ru/cgi/online.cgi?req=doc&amp;base=EXPZ&amp;n=731991&amp;date=05.04.2021&amp;dst=137780&amp;fld=134" TargetMode="External"/><Relationship Id="rId3213" Type="http://schemas.openxmlformats.org/officeDocument/2006/relationships/hyperlink" Target="https://docs7.online-sps.ru/cgi/online.cgi?req=doc&amp;base=EXPZ&amp;n=731991&amp;date=05.04.2021&amp;dst=148558&amp;fld=134" TargetMode="External"/><Relationship Id="rId6783" Type="http://schemas.openxmlformats.org/officeDocument/2006/relationships/hyperlink" Target="https://docs7.online-sps.ru/cgi/online.cgi?req=doc&amp;base=EXPZ&amp;n=731991&amp;date=05.04.2021&amp;dst=101303&amp;fld=134" TargetMode="External"/><Relationship Id="rId16377" Type="http://schemas.openxmlformats.org/officeDocument/2006/relationships/hyperlink" Target="https://docs7.online-sps.ru/cgi/online.cgi?req=doc&amp;base=LAW&amp;n=371416&amp;date=05.04.2021&amp;dst=120292&amp;fld=134" TargetMode="External"/><Relationship Id="rId20023" Type="http://schemas.openxmlformats.org/officeDocument/2006/relationships/hyperlink" Target="https://docs7.online-sps.ru/cgi/online.cgi?req=doc&amp;base=LAW&amp;n=371416&amp;date=05.04.2021&amp;dst=108055&amp;fld=134" TargetMode="External"/><Relationship Id="rId23593" Type="http://schemas.openxmlformats.org/officeDocument/2006/relationships/hyperlink" Target="https://docs7.online-sps.ru/cgi/online.cgi?req=doc&amp;base=EXPZ&amp;n=731991&amp;date=05.04.2021&amp;dst=148362&amp;fld=134" TargetMode="External"/><Relationship Id="rId32911" Type="http://schemas.openxmlformats.org/officeDocument/2006/relationships/hyperlink" Target="https://docs7.online-sps.ru/cgi/online.cgi?req=doc&amp;base=EXPZ&amp;n=731991&amp;date=05.04.2021&amp;dst=152818&amp;fld=134" TargetMode="External"/><Relationship Id="rId6436" Type="http://schemas.openxmlformats.org/officeDocument/2006/relationships/hyperlink" Target="https://docs7.online-sps.ru/cgi/online.cgi?req=doc&amp;base=EXPZ&amp;n=731991&amp;date=05.04.2021&amp;dst=138157&amp;fld=134" TargetMode="External"/><Relationship Id="rId23246" Type="http://schemas.openxmlformats.org/officeDocument/2006/relationships/hyperlink" Target="https://docs7.online-sps.ru/cgi/online.cgi?req=doc&amp;base=EXPZ&amp;n=731991&amp;date=05.04.2021&amp;dst=142745&amp;fld=134" TargetMode="External"/><Relationship Id="rId28918" Type="http://schemas.openxmlformats.org/officeDocument/2006/relationships/hyperlink" Target="https://docs7.online-sps.ru/cgi/online.cgi?req=doc&amp;base=EXPZ&amp;n=731991&amp;date=05.04.2021&amp;dst=145339&amp;fld=134" TargetMode="External"/><Relationship Id="rId30462" Type="http://schemas.openxmlformats.org/officeDocument/2006/relationships/hyperlink" Target="https://docs7.online-sps.ru/cgi/online.cgi?req=doc&amp;base=LAW&amp;n=371416&amp;date=05.04.2021&amp;dst=102100&amp;fld=134" TargetMode="External"/><Relationship Id="rId37075" Type="http://schemas.openxmlformats.org/officeDocument/2006/relationships/hyperlink" Target="https://docs7.online-sps.ru/cgi/online.cgi?req=doc&amp;base=LAW&amp;n=371416&amp;date=05.04.2021&amp;dst=113293&amp;fld=134" TargetMode="External"/><Relationship Id="rId9659" Type="http://schemas.openxmlformats.org/officeDocument/2006/relationships/hyperlink" Target="https://docs7.online-sps.ru/cgi/online.cgi?req=doc&amp;base=EXPZ&amp;n=731991&amp;date=05.04.2021&amp;dst=150141&amp;fld=134" TargetMode="External"/><Relationship Id="rId12987" Type="http://schemas.openxmlformats.org/officeDocument/2006/relationships/hyperlink" Target="https://docs7.online-sps.ru/cgi/online.cgi?req=doc&amp;base=EXPZ&amp;n=731991&amp;date=05.04.2021&amp;dst=140374&amp;fld=134" TargetMode="External"/><Relationship Id="rId15460" Type="http://schemas.openxmlformats.org/officeDocument/2006/relationships/hyperlink" Target="https://docs7.online-sps.ru/cgi/online.cgi?req=doc&amp;base=EXPZ&amp;n=731991&amp;date=05.04.2021&amp;dst=148133&amp;fld=134" TargetMode="External"/><Relationship Id="rId26469" Type="http://schemas.openxmlformats.org/officeDocument/2006/relationships/hyperlink" Target="https://docs7.online-sps.ru/cgi/online.cgi?req=doc&amp;base=EXPZ&amp;n=731991&amp;date=05.04.2021&amp;dst=135882&amp;fld=134" TargetMode="External"/><Relationship Id="rId30115" Type="http://schemas.openxmlformats.org/officeDocument/2006/relationships/hyperlink" Target="https://docs7.online-sps.ru/cgi/online.cgi?req=doc&amp;base=EXPZ&amp;n=731991&amp;date=05.04.2021&amp;dst=136941&amp;fld=134" TargetMode="External"/><Relationship Id="rId33685" Type="http://schemas.openxmlformats.org/officeDocument/2006/relationships/hyperlink" Target="https://docs7.online-sps.ru/cgi/online.cgi?req=doc&amp;base=EXPZ&amp;n=731991&amp;date=05.04.2021&amp;dst=137462&amp;fld=134" TargetMode="External"/><Relationship Id="rId15113" Type="http://schemas.openxmlformats.org/officeDocument/2006/relationships/hyperlink" Target="https://docs7.online-sps.ru/cgi/online.cgi?req=doc&amp;base=EXPZ&amp;n=731991&amp;date=05.04.2021&amp;dst=116967&amp;fld=134" TargetMode="External"/><Relationship Id="rId33338" Type="http://schemas.openxmlformats.org/officeDocument/2006/relationships/hyperlink" Target="https://docs7.online-sps.ru/cgi/online.cgi?req=doc&amp;base=EXPZ&amp;n=731991&amp;date=05.04.2021&amp;dst=152353&amp;fld=134" TargetMode="External"/><Relationship Id="rId3070" Type="http://schemas.openxmlformats.org/officeDocument/2006/relationships/hyperlink" Target="https://docs7.online-sps.ru/cgi/online.cgi?req=doc&amp;base=EXPZ&amp;n=731991&amp;date=05.04.2021&amp;dst=101756&amp;fld=134" TargetMode="External"/><Relationship Id="rId18683" Type="http://schemas.openxmlformats.org/officeDocument/2006/relationships/hyperlink" Target="https://docs7.online-sps.ru/cgi/online.cgi?req=doc&amp;base=EXPZ&amp;n=731991&amp;date=05.04.2021&amp;dst=111543&amp;fld=134" TargetMode="External"/><Relationship Id="rId6293" Type="http://schemas.openxmlformats.org/officeDocument/2006/relationships/hyperlink" Target="https://docs7.online-sps.ru/cgi/online.cgi?req=doc&amp;base=EXPZ&amp;n=731991&amp;date=05.04.2021&amp;dst=137967&amp;fld=134" TargetMode="External"/><Relationship Id="rId8742" Type="http://schemas.openxmlformats.org/officeDocument/2006/relationships/hyperlink" Target="https://docs7.online-sps.ru/cgi/online.cgi?req=doc&amp;base=EXPZ&amp;n=731991&amp;date=05.04.2021&amp;dst=139871&amp;fld=134" TargetMode="External"/><Relationship Id="rId11723" Type="http://schemas.openxmlformats.org/officeDocument/2006/relationships/hyperlink" Target="https://docs7.online-sps.ru/cgi/online.cgi?req=doc&amp;base=LAW&amp;n=371416&amp;date=05.04.2021&amp;dst=102806&amp;fld=134" TargetMode="External"/><Relationship Id="rId18336" Type="http://schemas.openxmlformats.org/officeDocument/2006/relationships/hyperlink" Target="https://docs7.online-sps.ru/cgi/online.cgi?req=doc&amp;base=LAW&amp;n=371416&amp;date=05.04.2021&amp;dst=112161&amp;fld=134" TargetMode="External"/><Relationship Id="rId25552" Type="http://schemas.openxmlformats.org/officeDocument/2006/relationships/hyperlink" Target="https://docs7.online-sps.ru/cgi/online.cgi?req=doc&amp;base=EXPZ&amp;n=731991&amp;date=05.04.2021&amp;dst=137932&amp;fld=134" TargetMode="External"/><Relationship Id="rId14946" Type="http://schemas.openxmlformats.org/officeDocument/2006/relationships/hyperlink" Target="https://docs7.online-sps.ru/cgi/online.cgi?req=doc&amp;base=EXPZ&amp;n=731991&amp;date=05.04.2021&amp;dst=142983&amp;fld=134" TargetMode="External"/><Relationship Id="rId25205" Type="http://schemas.openxmlformats.org/officeDocument/2006/relationships/hyperlink" Target="https://docs7.online-sps.ru/cgi/online.cgi?req=doc&amp;base=EXPZ&amp;n=731991&amp;date=05.04.2021&amp;dst=136525&amp;fld=134" TargetMode="External"/><Relationship Id="rId28775" Type="http://schemas.openxmlformats.org/officeDocument/2006/relationships/hyperlink" Target="https://docs7.online-sps.ru/cgi/online.cgi?req=doc&amp;base=EXPZ&amp;n=731991&amp;date=05.04.2021&amp;dst=139662&amp;fld=134" TargetMode="External"/><Relationship Id="rId32421" Type="http://schemas.openxmlformats.org/officeDocument/2006/relationships/hyperlink" Target="https://docs7.online-sps.ru/cgi/online.cgi?req=doc&amp;base=EXPZ&amp;n=731991&amp;date=05.04.2021&amp;dst=149777&amp;fld=134" TargetMode="External"/><Relationship Id="rId35991" Type="http://schemas.openxmlformats.org/officeDocument/2006/relationships/hyperlink" Target="https://docs7.online-sps.ru/cgi/online.cgi?req=doc&amp;base=EXPZ&amp;n=731991&amp;date=05.04.2021&amp;dst=137954&amp;fld=134" TargetMode="External"/><Relationship Id="rId12497" Type="http://schemas.openxmlformats.org/officeDocument/2006/relationships/hyperlink" Target="https://docs7.online-sps.ru/cgi/online.cgi?req=doc&amp;base=LAW&amp;n=371416&amp;date=05.04.2021&amp;dst=112133&amp;fld=134" TargetMode="External"/><Relationship Id="rId21815" Type="http://schemas.openxmlformats.org/officeDocument/2006/relationships/hyperlink" Target="https://docs7.online-sps.ru/cgi/online.cgi?req=doc&amp;base=EXPZ&amp;n=731991&amp;date=05.04.2021&amp;dst=104871&amp;fld=134" TargetMode="External"/><Relationship Id="rId28428" Type="http://schemas.openxmlformats.org/officeDocument/2006/relationships/hyperlink" Target="https://docs7.online-sps.ru/cgi/online.cgi?req=doc&amp;base=EXPZ&amp;n=731991&amp;date=05.04.2021&amp;dst=140013&amp;fld=134" TargetMode="External"/><Relationship Id="rId35644" Type="http://schemas.openxmlformats.org/officeDocument/2006/relationships/hyperlink" Target="https://docs7.online-sps.ru/cgi/online.cgi?req=doc&amp;base=EXPZ&amp;n=731991&amp;date=05.04.2021&amp;dst=151982&amp;fld=134" TargetMode="External"/><Relationship Id="rId875" Type="http://schemas.openxmlformats.org/officeDocument/2006/relationships/hyperlink" Target="https://docs7.online-sps.ru/cgi/online.cgi?req=doc&amp;base=EXPZ&amp;n=731991&amp;date=05.04.2021&amp;dst=140430&amp;fld=134" TargetMode="External"/><Relationship Id="rId2556" Type="http://schemas.openxmlformats.org/officeDocument/2006/relationships/hyperlink" Target="https://docs7.online-sps.ru/cgi/online.cgi?req=doc&amp;base=EXPZ&amp;n=731991&amp;date=05.04.2021&amp;dst=115281&amp;fld=134" TargetMode="External"/><Relationship Id="rId9169" Type="http://schemas.openxmlformats.org/officeDocument/2006/relationships/hyperlink" Target="https://docs7.online-sps.ru/cgi/online.cgi?req=doc&amp;base=EXPZ&amp;n=731991&amp;date=05.04.2021&amp;dst=139793&amp;fld=134" TargetMode="External"/><Relationship Id="rId33195" Type="http://schemas.openxmlformats.org/officeDocument/2006/relationships/hyperlink" Target="https://docs7.online-sps.ru/cgi/online.cgi?req=doc&amp;base=EXPZ&amp;n=731991&amp;date=05.04.2021&amp;dst=152069&amp;fld=134" TargetMode="External"/><Relationship Id="rId528" Type="http://schemas.openxmlformats.org/officeDocument/2006/relationships/hyperlink" Target="https://docs7.online-sps.ru/cgi/online.cgi?req=doc&amp;base=EXPZ&amp;n=731991&amp;date=05.04.2021&amp;dst=136226&amp;fld=134" TargetMode="External"/><Relationship Id="rId2209" Type="http://schemas.openxmlformats.org/officeDocument/2006/relationships/hyperlink" Target="https://docs7.online-sps.ru/cgi/online.cgi?req=doc&amp;base=EXPZ&amp;n=731991&amp;date=05.04.2021&amp;dst=102253&amp;fld=134" TargetMode="External"/><Relationship Id="rId5779" Type="http://schemas.openxmlformats.org/officeDocument/2006/relationships/hyperlink" Target="https://docs7.online-sps.ru/cgi/online.cgi?req=doc&amp;base=EXPZ&amp;n=731991&amp;date=05.04.2021&amp;dst=136737&amp;fld=134" TargetMode="External"/><Relationship Id="rId18193" Type="http://schemas.openxmlformats.org/officeDocument/2006/relationships/hyperlink" Target="https://docs7.online-sps.ru/cgi/online.cgi?req=doc&amp;base=LAW&amp;n=371416&amp;date=05.04.2021&amp;dst=105701&amp;fld=134" TargetMode="External"/><Relationship Id="rId22589" Type="http://schemas.openxmlformats.org/officeDocument/2006/relationships/hyperlink" Target="https://docs7.online-sps.ru/cgi/online.cgi?req=doc&amp;base=EXPZ&amp;n=731991&amp;date=05.04.2021&amp;dst=146397&amp;fld=134" TargetMode="External"/><Relationship Id="rId8252" Type="http://schemas.openxmlformats.org/officeDocument/2006/relationships/hyperlink" Target="https://docs7.online-sps.ru/cgi/online.cgi?req=doc&amp;base=EXPZ&amp;n=731991&amp;date=05.04.2021&amp;dst=141104&amp;fld=134" TargetMode="External"/><Relationship Id="rId11580" Type="http://schemas.openxmlformats.org/officeDocument/2006/relationships/hyperlink" Target="https://docs7.online-sps.ru/cgi/online.cgi?req=doc&amp;base=EXPZ&amp;n=731991&amp;date=05.04.2021&amp;dst=102507&amp;fld=134" TargetMode="External"/><Relationship Id="rId25062" Type="http://schemas.openxmlformats.org/officeDocument/2006/relationships/hyperlink" Target="https://docs7.online-sps.ru/cgi/online.cgi?req=doc&amp;base=EXPZ&amp;n=731991&amp;date=05.04.2021&amp;dst=136274&amp;fld=134" TargetMode="External"/><Relationship Id="rId27511" Type="http://schemas.openxmlformats.org/officeDocument/2006/relationships/hyperlink" Target="https://docs7.online-sps.ru/cgi/online.cgi?req=doc&amp;base=EXPZ&amp;n=731991&amp;date=05.04.2021&amp;dst=141368&amp;fld=134" TargetMode="External"/><Relationship Id="rId31907" Type="http://schemas.openxmlformats.org/officeDocument/2006/relationships/hyperlink" Target="https://docs7.online-sps.ru/cgi/online.cgi?req=doc&amp;base=EXPZ&amp;n=731991&amp;date=05.04.2021&amp;dst=144624&amp;fld=134" TargetMode="External"/><Relationship Id="rId11233" Type="http://schemas.openxmlformats.org/officeDocument/2006/relationships/hyperlink" Target="https://docs7.online-sps.ru/cgi/online.cgi?req=doc&amp;base=EXPZ&amp;n=731991&amp;date=05.04.2021&amp;dst=136484&amp;fld=134" TargetMode="External"/><Relationship Id="rId16905" Type="http://schemas.openxmlformats.org/officeDocument/2006/relationships/hyperlink" Target="https://docs7.online-sps.ru/cgi/online.cgi?req=doc&amp;base=EXPZ&amp;n=731991&amp;date=05.04.2021&amp;dst=150897&amp;fld=134" TargetMode="External"/><Relationship Id="rId4862" Type="http://schemas.openxmlformats.org/officeDocument/2006/relationships/hyperlink" Target="https://docs7.online-sps.ru/cgi/online.cgi?req=doc&amp;base=EXPZ&amp;n=731991&amp;date=05.04.2021&amp;dst=143827&amp;fld=134" TargetMode="External"/><Relationship Id="rId14456" Type="http://schemas.openxmlformats.org/officeDocument/2006/relationships/hyperlink" Target="https://docs7.online-sps.ru/cgi/online.cgi?req=doc&amp;base=LAW&amp;n=371416&amp;date=05.04.2021&amp;dst=109429&amp;fld=134" TargetMode="External"/><Relationship Id="rId21672" Type="http://schemas.openxmlformats.org/officeDocument/2006/relationships/hyperlink" Target="https://docs7.online-sps.ru/cgi/online.cgi?req=doc&amp;base=EXPZ&amp;n=731991&amp;date=05.04.2021&amp;dst=104657&amp;fld=134" TargetMode="External"/><Relationship Id="rId28285" Type="http://schemas.openxmlformats.org/officeDocument/2006/relationships/hyperlink" Target="https://docs7.online-sps.ru/cgi/online.cgi?req=doc&amp;base=EXPZ&amp;n=731991&amp;date=05.04.2021&amp;dst=139741&amp;fld=134" TargetMode="External"/><Relationship Id="rId37603" Type="http://schemas.openxmlformats.org/officeDocument/2006/relationships/hyperlink" Target="https://docs7.online-sps.ru/cgi/online.cgi?req=doc&amp;base=EXPZ&amp;n=731991&amp;date=05.04.2021&amp;dst=139431&amp;fld=134" TargetMode="External"/><Relationship Id="rId4515" Type="http://schemas.openxmlformats.org/officeDocument/2006/relationships/hyperlink" Target="https://docs7.online-sps.ru/cgi/online.cgi?req=doc&amp;base=EXPZ&amp;n=731991&amp;date=05.04.2021&amp;dst=153016&amp;fld=134" TargetMode="External"/><Relationship Id="rId14109" Type="http://schemas.openxmlformats.org/officeDocument/2006/relationships/hyperlink" Target="https://docs7.online-sps.ru/cgi/online.cgi?req=doc&amp;base=EXPZ&amp;n=731991&amp;date=05.04.2021&amp;dst=107792&amp;fld=134" TargetMode="External"/><Relationship Id="rId17679" Type="http://schemas.openxmlformats.org/officeDocument/2006/relationships/hyperlink" Target="https://docs7.online-sps.ru/cgi/online.cgi?req=doc&amp;base=EXPZ&amp;n=731991&amp;date=05.04.2021&amp;dst=150960&amp;fld=134" TargetMode="External"/><Relationship Id="rId21325" Type="http://schemas.openxmlformats.org/officeDocument/2006/relationships/hyperlink" Target="https://docs7.online-sps.ru/cgi/online.cgi?req=doc&amp;base=EXPZ&amp;n=731991&amp;date=05.04.2021&amp;dst=156155&amp;fld=134" TargetMode="External"/><Relationship Id="rId24895" Type="http://schemas.openxmlformats.org/officeDocument/2006/relationships/hyperlink" Target="https://docs7.online-sps.ru/cgi/online.cgi?req=doc&amp;base=EXPZ&amp;n=731991&amp;date=05.04.2021&amp;dst=136035&amp;fld=134" TargetMode="External"/><Relationship Id="rId35154" Type="http://schemas.openxmlformats.org/officeDocument/2006/relationships/hyperlink" Target="https://docs7.online-sps.ru/cgi/online.cgi?req=doc&amp;base=EXPZ&amp;n=731991&amp;date=05.04.2021&amp;dst=145797&amp;fld=134" TargetMode="External"/><Relationship Id="rId385" Type="http://schemas.openxmlformats.org/officeDocument/2006/relationships/hyperlink" Target="https://docs7.online-sps.ru/cgi/online.cgi?req=doc&amp;base=EXPZ&amp;n=731991&amp;date=05.04.2021&amp;dst=101921&amp;fld=134" TargetMode="External"/><Relationship Id="rId2066" Type="http://schemas.openxmlformats.org/officeDocument/2006/relationships/hyperlink" Target="https://docs7.online-sps.ru/cgi/online.cgi?req=doc&amp;base=EXPZ&amp;n=731991&amp;date=05.04.2021&amp;dst=102088&amp;fld=134" TargetMode="External"/><Relationship Id="rId7738" Type="http://schemas.openxmlformats.org/officeDocument/2006/relationships/hyperlink" Target="https://docs7.online-sps.ru/cgi/online.cgi?req=doc&amp;base=EXPZ&amp;n=731991&amp;date=05.04.2021&amp;dst=135711&amp;fld=134" TargetMode="External"/><Relationship Id="rId24548" Type="http://schemas.openxmlformats.org/officeDocument/2006/relationships/hyperlink" Target="https://docs7.online-sps.ru/cgi/online.cgi?req=doc&amp;base=EXPZ&amp;n=731991&amp;date=05.04.2021&amp;dst=141302&amp;fld=134" TargetMode="External"/><Relationship Id="rId31764" Type="http://schemas.openxmlformats.org/officeDocument/2006/relationships/hyperlink" Target="https://docs7.online-sps.ru/cgi/online.cgi?req=doc&amp;base=LAW&amp;n=371416&amp;date=05.04.2021&amp;dst=111815&amp;fld=134" TargetMode="External"/><Relationship Id="rId5289" Type="http://schemas.openxmlformats.org/officeDocument/2006/relationships/hyperlink" Target="https://docs7.online-sps.ru/cgi/online.cgi?req=doc&amp;base=EXPZ&amp;n=731991&amp;date=05.04.2021&amp;dst=148256&amp;fld=134" TargetMode="External"/><Relationship Id="rId10719" Type="http://schemas.openxmlformats.org/officeDocument/2006/relationships/hyperlink" Target="https://docs7.online-sps.ru/cgi/online.cgi?req=doc&amp;base=LAW&amp;n=371416&amp;date=05.04.2021&amp;dst=114449&amp;fld=134" TargetMode="External"/><Relationship Id="rId11090" Type="http://schemas.openxmlformats.org/officeDocument/2006/relationships/hyperlink" Target="https://docs7.online-sps.ru/cgi/online.cgi?req=doc&amp;base=EXPZ&amp;n=731991&amp;date=05.04.2021&amp;dst=136168&amp;fld=134" TargetMode="External"/><Relationship Id="rId22099" Type="http://schemas.openxmlformats.org/officeDocument/2006/relationships/hyperlink" Target="https://docs7.online-sps.ru/cgi/online.cgi?req=doc&amp;base=EXPZ&amp;n=731991&amp;date=05.04.2021&amp;dst=137300&amp;fld=134" TargetMode="External"/><Relationship Id="rId27021" Type="http://schemas.openxmlformats.org/officeDocument/2006/relationships/hyperlink" Target="https://docs7.online-sps.ru/cgi/online.cgi?req=doc&amp;base=EXPZ&amp;n=731991&amp;date=05.04.2021&amp;dst=135790&amp;fld=134" TargetMode="External"/><Relationship Id="rId31417" Type="http://schemas.openxmlformats.org/officeDocument/2006/relationships/hyperlink" Target="https://docs7.online-sps.ru/cgi/online.cgi?req=doc&amp;base=EXPZ&amp;n=731991&amp;date=05.04.2021&amp;dst=140386&amp;fld=134" TargetMode="External"/><Relationship Id="rId16762" Type="http://schemas.openxmlformats.org/officeDocument/2006/relationships/hyperlink" Target="https://docs7.online-sps.ru/cgi/online.cgi?req=doc&amp;base=EXPZ&amp;n=731991&amp;date=05.04.2021&amp;dst=150393&amp;fld=134" TargetMode="External"/><Relationship Id="rId34987" Type="http://schemas.openxmlformats.org/officeDocument/2006/relationships/hyperlink" Target="https://docs7.online-sps.ru/cgi/online.cgi?req=doc&amp;base=EXPZ&amp;n=731991&amp;date=05.04.2021&amp;dst=151630&amp;fld=134" TargetMode="External"/><Relationship Id="rId37460" Type="http://schemas.openxmlformats.org/officeDocument/2006/relationships/hyperlink" Target="https://docs7.online-sps.ru/cgi/online.cgi?req=doc&amp;base=EXPZ&amp;n=731991&amp;date=05.04.2021&amp;dst=139123&amp;fld=134" TargetMode="External"/><Relationship Id="rId1899" Type="http://schemas.openxmlformats.org/officeDocument/2006/relationships/hyperlink" Target="https://docs7.online-sps.ru/cgi/online.cgi?req=doc&amp;base=EXPZ&amp;n=731991&amp;date=05.04.2021&amp;dst=136253&amp;fld=134" TargetMode="External"/><Relationship Id="rId4372" Type="http://schemas.openxmlformats.org/officeDocument/2006/relationships/hyperlink" Target="https://docs7.online-sps.ru/cgi/online.cgi?req=doc&amp;base=LAW&amp;n=371416&amp;date=05.04.2021&amp;dst=110695&amp;fld=134" TargetMode="External"/><Relationship Id="rId6821" Type="http://schemas.openxmlformats.org/officeDocument/2006/relationships/hyperlink" Target="https://docs7.online-sps.ru/cgi/online.cgi?req=doc&amp;base=EXPZ&amp;n=731991&amp;date=05.04.2021&amp;dst=101303&amp;fld=134" TargetMode="External"/><Relationship Id="rId16415" Type="http://schemas.openxmlformats.org/officeDocument/2006/relationships/hyperlink" Target="https://docs7.online-sps.ru/cgi/online.cgi?req=doc&amp;base=LAW&amp;n=371416&amp;date=05.04.2021&amp;dst=108441&amp;fld=134" TargetMode="External"/><Relationship Id="rId19985" Type="http://schemas.openxmlformats.org/officeDocument/2006/relationships/hyperlink" Target="https://docs7.online-sps.ru/cgi/online.cgi?req=doc&amp;base=EXPZ&amp;n=731991&amp;date=05.04.2021&amp;dst=150041&amp;fld=134" TargetMode="External"/><Relationship Id="rId21182" Type="http://schemas.openxmlformats.org/officeDocument/2006/relationships/hyperlink" Target="https://docs7.online-sps.ru/cgi/online.cgi?req=doc&amp;base=EXPZ&amp;n=731991&amp;date=05.04.2021&amp;dst=155859&amp;fld=134" TargetMode="External"/><Relationship Id="rId23631" Type="http://schemas.openxmlformats.org/officeDocument/2006/relationships/hyperlink" Target="https://docs7.online-sps.ru/cgi/online.cgi?req=doc&amp;base=EXPZ&amp;n=731991&amp;date=05.04.2021&amp;dst=148423&amp;fld=134" TargetMode="External"/><Relationship Id="rId37113" Type="http://schemas.openxmlformats.org/officeDocument/2006/relationships/hyperlink" Target="https://docs7.online-sps.ru/cgi/online.cgi?req=doc&amp;base=EXPZ&amp;n=731991&amp;date=05.04.2021&amp;dst=134910&amp;fld=134" TargetMode="External"/><Relationship Id="rId4025" Type="http://schemas.openxmlformats.org/officeDocument/2006/relationships/hyperlink" Target="https://docs7.online-sps.ru/cgi/online.cgi?req=doc&amp;base=EXPZ&amp;n=731991&amp;date=05.04.2021&amp;dst=136919&amp;fld=134" TargetMode="External"/><Relationship Id="rId19638" Type="http://schemas.openxmlformats.org/officeDocument/2006/relationships/hyperlink" Target="https://docs7.online-sps.ru/cgi/online.cgi?req=doc&amp;base=EXPZ&amp;n=731991&amp;date=05.04.2021&amp;dst=151828&amp;fld=134" TargetMode="External"/><Relationship Id="rId26854" Type="http://schemas.openxmlformats.org/officeDocument/2006/relationships/hyperlink" Target="https://docs7.online-sps.ru/cgi/online.cgi?req=doc&amp;base=EXPZ&amp;n=731991&amp;date=05.04.2021&amp;dst=100899&amp;fld=134" TargetMode="External"/><Relationship Id="rId30500" Type="http://schemas.openxmlformats.org/officeDocument/2006/relationships/hyperlink" Target="https://docs7.online-sps.ru/cgi/online.cgi?req=doc&amp;base=LAW&amp;n=371416&amp;date=05.04.2021&amp;dst=102916&amp;fld=134" TargetMode="External"/><Relationship Id="rId7595" Type="http://schemas.openxmlformats.org/officeDocument/2006/relationships/hyperlink" Target="https://docs7.online-sps.ru/cgi/online.cgi?req=doc&amp;base=EXPZ&amp;n=731991&amp;date=05.04.2021&amp;dst=135408&amp;fld=134" TargetMode="External"/><Relationship Id="rId10576" Type="http://schemas.openxmlformats.org/officeDocument/2006/relationships/hyperlink" Target="https://docs7.online-sps.ru/cgi/online.cgi?req=doc&amp;base=LAW&amp;n=371416&amp;date=05.04.2021&amp;dst=110049&amp;fld=134" TargetMode="External"/><Relationship Id="rId17189" Type="http://schemas.openxmlformats.org/officeDocument/2006/relationships/hyperlink" Target="https://docs7.online-sps.ru/cgi/online.cgi?req=doc&amp;base=EXPZ&amp;n=731991&amp;date=05.04.2021&amp;dst=152901&amp;fld=134" TargetMode="External"/><Relationship Id="rId26507" Type="http://schemas.openxmlformats.org/officeDocument/2006/relationships/hyperlink" Target="https://docs7.online-sps.ru/cgi/online.cgi?req=doc&amp;base=EXPZ&amp;n=731991&amp;date=05.04.2021&amp;dst=135971&amp;fld=134" TargetMode="External"/><Relationship Id="rId33723" Type="http://schemas.openxmlformats.org/officeDocument/2006/relationships/hyperlink" Target="https://docs7.online-sps.ru/cgi/online.cgi?req=doc&amp;base=EXPZ&amp;n=731991&amp;date=05.04.2021&amp;dst=144380&amp;fld=134" TargetMode="External"/><Relationship Id="rId7248" Type="http://schemas.openxmlformats.org/officeDocument/2006/relationships/hyperlink" Target="https://docs7.online-sps.ru/cgi/online.cgi?req=doc&amp;base=EXPZ&amp;n=731991&amp;date=05.04.2021&amp;dst=135803&amp;fld=134" TargetMode="External"/><Relationship Id="rId10229" Type="http://schemas.openxmlformats.org/officeDocument/2006/relationships/hyperlink" Target="https://docs7.online-sps.ru/cgi/online.cgi?req=doc&amp;base=EXPZ&amp;n=731991&amp;date=05.04.2021&amp;dst=147934&amp;fld=134" TargetMode="External"/><Relationship Id="rId13799" Type="http://schemas.openxmlformats.org/officeDocument/2006/relationships/hyperlink" Target="https://docs7.online-sps.ru/cgi/online.cgi?req=doc&amp;base=EXPZ&amp;n=731991&amp;date=05.04.2021&amp;dst=108771&amp;fld=134" TargetMode="External"/><Relationship Id="rId24058" Type="http://schemas.openxmlformats.org/officeDocument/2006/relationships/hyperlink" Target="https://docs7.online-sps.ru/cgi/online.cgi?req=doc&amp;base=EXPZ&amp;n=731991&amp;date=05.04.2021&amp;dst=143833&amp;fld=134" TargetMode="External"/><Relationship Id="rId31274" Type="http://schemas.openxmlformats.org/officeDocument/2006/relationships/hyperlink" Target="https://docs7.online-sps.ru/cgi/online.cgi?req=doc&amp;base=EXPZ&amp;n=731991&amp;date=05.04.2021&amp;dst=137263&amp;fld=134" TargetMode="External"/><Relationship Id="rId36946" Type="http://schemas.openxmlformats.org/officeDocument/2006/relationships/hyperlink" Target="https://docs7.online-sps.ru/cgi/online.cgi?req=doc&amp;base=EXPZ&amp;n=731991&amp;date=05.04.2021&amp;dst=156219&amp;fld=134" TargetMode="External"/><Relationship Id="rId3858" Type="http://schemas.openxmlformats.org/officeDocument/2006/relationships/hyperlink" Target="https://docs7.online-sps.ru/cgi/online.cgi?req=doc&amp;base=EXPZ&amp;n=731991&amp;date=05.04.2021&amp;dst=146880&amp;fld=134" TargetMode="External"/><Relationship Id="rId16272" Type="http://schemas.openxmlformats.org/officeDocument/2006/relationships/hyperlink" Target="https://docs7.online-sps.ru/cgi/online.cgi?req=doc&amp;base=EXPZ&amp;n=731991&amp;date=05.04.2021&amp;dst=120016&amp;fld=134" TargetMode="External"/><Relationship Id="rId18721" Type="http://schemas.openxmlformats.org/officeDocument/2006/relationships/hyperlink" Target="https://docs7.online-sps.ru/cgi/online.cgi?req=doc&amp;base=EXPZ&amp;n=731991&amp;date=05.04.2021&amp;dst=145001&amp;fld=134" TargetMode="External"/><Relationship Id="rId20668" Type="http://schemas.openxmlformats.org/officeDocument/2006/relationships/hyperlink" Target="https://docs7.online-sps.ru/cgi/online.cgi?req=doc&amp;base=EXPZ&amp;n=731991&amp;date=05.04.2021&amp;dst=144291&amp;fld=134" TargetMode="External"/><Relationship Id="rId34497" Type="http://schemas.openxmlformats.org/officeDocument/2006/relationships/hyperlink" Target="https://docs7.online-sps.ru/cgi/online.cgi?req=doc&amp;base=EXPZ&amp;n=731991&amp;date=05.04.2021&amp;dst=150718&amp;fld=134" TargetMode="External"/><Relationship Id="rId6331" Type="http://schemas.openxmlformats.org/officeDocument/2006/relationships/hyperlink" Target="https://docs7.online-sps.ru/cgi/online.cgi?req=doc&amp;base=EXPZ&amp;n=731991&amp;date=05.04.2021&amp;dst=137965&amp;fld=134" TargetMode="External"/><Relationship Id="rId23141" Type="http://schemas.openxmlformats.org/officeDocument/2006/relationships/hyperlink" Target="https://docs7.online-sps.ru/cgi/online.cgi?req=doc&amp;base=EXPZ&amp;n=731991&amp;date=05.04.2021&amp;dst=137787&amp;fld=134" TargetMode="External"/><Relationship Id="rId12882" Type="http://schemas.openxmlformats.org/officeDocument/2006/relationships/hyperlink" Target="https://docs7.online-sps.ru/cgi/online.cgi?req=doc&amp;base=EXPZ&amp;n=731991&amp;date=05.04.2021&amp;dst=106320&amp;fld=134" TargetMode="External"/><Relationship Id="rId19495" Type="http://schemas.openxmlformats.org/officeDocument/2006/relationships/hyperlink" Target="https://docs7.online-sps.ru/cgi/online.cgi?req=doc&amp;base=LAW&amp;n=371416&amp;date=05.04.2021&amp;dst=112561&amp;fld=134" TargetMode="External"/><Relationship Id="rId28813" Type="http://schemas.openxmlformats.org/officeDocument/2006/relationships/hyperlink" Target="https://docs7.online-sps.ru/cgi/online.cgi?req=doc&amp;base=EXPZ&amp;n=731991&amp;date=05.04.2021&amp;dst=137290&amp;fld=134" TargetMode="External"/><Relationship Id="rId30010" Type="http://schemas.openxmlformats.org/officeDocument/2006/relationships/hyperlink" Target="https://docs7.online-sps.ru/cgi/online.cgi?req=doc&amp;base=EXPZ&amp;n=731991&amp;date=05.04.2021&amp;dst=136430&amp;fld=134" TargetMode="External"/><Relationship Id="rId2941" Type="http://schemas.openxmlformats.org/officeDocument/2006/relationships/hyperlink" Target="https://docs7.online-sps.ru/cgi/online.cgi?req=doc&amp;base=EXPZ&amp;n=731991&amp;date=05.04.2021&amp;dst=156449&amp;fld=134" TargetMode="External"/><Relationship Id="rId9207" Type="http://schemas.openxmlformats.org/officeDocument/2006/relationships/hyperlink" Target="https://docs7.online-sps.ru/cgi/online.cgi?req=doc&amp;base=EXPZ&amp;n=731991&amp;date=05.04.2021&amp;dst=139816&amp;fld=134" TargetMode="External"/><Relationship Id="rId9554" Type="http://schemas.openxmlformats.org/officeDocument/2006/relationships/hyperlink" Target="https://docs7.online-sps.ru/cgi/online.cgi?req=doc&amp;base=EXPZ&amp;n=731991&amp;date=05.04.2021&amp;dst=145276&amp;fld=134" TargetMode="External"/><Relationship Id="rId12535" Type="http://schemas.openxmlformats.org/officeDocument/2006/relationships/hyperlink" Target="https://docs7.online-sps.ru/cgi/online.cgi?req=doc&amp;base=LAW&amp;n=371416&amp;date=05.04.2021&amp;dst=108423&amp;fld=134" TargetMode="External"/><Relationship Id="rId19148" Type="http://schemas.openxmlformats.org/officeDocument/2006/relationships/hyperlink" Target="https://docs7.online-sps.ru/cgi/online.cgi?req=doc&amp;base=EXPZ&amp;n=731991&amp;date=05.04.2021&amp;dst=151574&amp;fld=134" TargetMode="External"/><Relationship Id="rId26364" Type="http://schemas.openxmlformats.org/officeDocument/2006/relationships/hyperlink" Target="https://docs7.online-sps.ru/cgi/online.cgi?req=doc&amp;base=EXPZ&amp;n=731991&amp;date=05.04.2021&amp;dst=135763&amp;fld=134" TargetMode="External"/><Relationship Id="rId33580" Type="http://schemas.openxmlformats.org/officeDocument/2006/relationships/hyperlink" Target="https://docs7.online-sps.ru/cgi/online.cgi?req=doc&amp;base=LAW&amp;n=371416&amp;date=05.04.2021&amp;dst=107585&amp;fld=134" TargetMode="External"/><Relationship Id="rId913" Type="http://schemas.openxmlformats.org/officeDocument/2006/relationships/hyperlink" Target="https://docs7.online-sps.ru/cgi/online.cgi?req=doc&amp;base=EXPZ&amp;n=731991&amp;date=05.04.2021&amp;dst=152925&amp;fld=134" TargetMode="External"/><Relationship Id="rId10086" Type="http://schemas.openxmlformats.org/officeDocument/2006/relationships/hyperlink" Target="https://docs7.online-sps.ru/cgi/online.cgi?req=doc&amp;base=EXPZ&amp;n=731991&amp;date=05.04.2021&amp;dst=147276&amp;fld=134" TargetMode="External"/><Relationship Id="rId15758" Type="http://schemas.openxmlformats.org/officeDocument/2006/relationships/hyperlink" Target="https://docs7.online-sps.ru/cgi/online.cgi?req=doc&amp;base=EXPZ&amp;n=731991&amp;date=05.04.2021&amp;dst=152308&amp;fld=134" TargetMode="External"/><Relationship Id="rId22974" Type="http://schemas.openxmlformats.org/officeDocument/2006/relationships/hyperlink" Target="https://docs7.online-sps.ru/cgi/online.cgi?req=doc&amp;base=EXPZ&amp;n=731991&amp;date=05.04.2021&amp;dst=112888&amp;fld=134" TargetMode="External"/><Relationship Id="rId26017" Type="http://schemas.openxmlformats.org/officeDocument/2006/relationships/hyperlink" Target="https://docs7.online-sps.ru/cgi/online.cgi?req=doc&amp;base=EXPZ&amp;n=731991&amp;date=05.04.2021&amp;dst=135008&amp;fld=134" TargetMode="External"/><Relationship Id="rId29587" Type="http://schemas.openxmlformats.org/officeDocument/2006/relationships/hyperlink" Target="https://docs7.online-sps.ru/cgi/online.cgi?req=doc&amp;base=EXPZ&amp;n=731991&amp;date=05.04.2021&amp;dst=145394&amp;fld=134" TargetMode="External"/><Relationship Id="rId33233" Type="http://schemas.openxmlformats.org/officeDocument/2006/relationships/hyperlink" Target="https://docs7.online-sps.ru/cgi/online.cgi?req=doc&amp;base=EXPZ&amp;n=731991&amp;date=05.04.2021&amp;dst=152136&amp;fld=134" TargetMode="External"/><Relationship Id="rId5817" Type="http://schemas.openxmlformats.org/officeDocument/2006/relationships/hyperlink" Target="https://docs7.online-sps.ru/cgi/online.cgi?req=doc&amp;base=EXPZ&amp;n=731991&amp;date=05.04.2021&amp;dst=102489&amp;fld=134" TargetMode="External"/><Relationship Id="rId18231" Type="http://schemas.openxmlformats.org/officeDocument/2006/relationships/hyperlink" Target="https://docs7.online-sps.ru/cgi/online.cgi?req=doc&amp;base=LAW&amp;n=371416&amp;date=05.04.2021&amp;dst=112143&amp;fld=134" TargetMode="External"/><Relationship Id="rId22627" Type="http://schemas.openxmlformats.org/officeDocument/2006/relationships/hyperlink" Target="https://docs7.online-sps.ru/cgi/online.cgi?req=doc&amp;base=EXPZ&amp;n=731991&amp;date=05.04.2021&amp;dst=146476&amp;fld=134" TargetMode="External"/><Relationship Id="rId36456" Type="http://schemas.openxmlformats.org/officeDocument/2006/relationships/hyperlink" Target="https://docs7.online-sps.ru/cgi/online.cgi?req=doc&amp;base=EXPZ&amp;n=731991&amp;date=05.04.2021&amp;dst=155226&amp;fld=134" TargetMode="External"/><Relationship Id="rId3368" Type="http://schemas.openxmlformats.org/officeDocument/2006/relationships/hyperlink" Target="https://docs7.online-sps.ru/cgi/online.cgi?req=doc&amp;base=EXPZ&amp;n=731991&amp;date=05.04.2021&amp;dst=146355&amp;fld=134" TargetMode="External"/><Relationship Id="rId20178" Type="http://schemas.openxmlformats.org/officeDocument/2006/relationships/hyperlink" Target="https://docs7.online-sps.ru/cgi/online.cgi?req=doc&amp;base=EXPZ&amp;n=731991&amp;date=05.04.2021&amp;dst=103853&amp;fld=134" TargetMode="External"/><Relationship Id="rId25100" Type="http://schemas.openxmlformats.org/officeDocument/2006/relationships/hyperlink" Target="https://docs7.online-sps.ru/cgi/online.cgi?req=doc&amp;base=EXPZ&amp;n=731991&amp;date=05.04.2021&amp;dst=101986&amp;fld=134" TargetMode="External"/><Relationship Id="rId28670" Type="http://schemas.openxmlformats.org/officeDocument/2006/relationships/hyperlink" Target="https://docs7.online-sps.ru/cgi/online.cgi?req=doc&amp;base=EXPZ&amp;n=731991&amp;date=05.04.2021&amp;dst=149260&amp;fld=134" TargetMode="External"/><Relationship Id="rId36109" Type="http://schemas.openxmlformats.org/officeDocument/2006/relationships/hyperlink" Target="https://docs7.online-sps.ru/cgi/online.cgi?req=doc&amp;base=EXPZ&amp;n=731991&amp;date=05.04.2021&amp;dst=138295&amp;fld=134" TargetMode="External"/><Relationship Id="rId12392" Type="http://schemas.openxmlformats.org/officeDocument/2006/relationships/hyperlink" Target="https://docs7.online-sps.ru/cgi/online.cgi?req=doc&amp;base=LAW&amp;n=371416&amp;date=05.04.2021&amp;dst=100838&amp;fld=134" TargetMode="External"/><Relationship Id="rId14841" Type="http://schemas.openxmlformats.org/officeDocument/2006/relationships/hyperlink" Target="https://docs7.online-sps.ru/cgi/online.cgi?req=doc&amp;base=EXPZ&amp;n=731991&amp;date=05.04.2021&amp;dst=137331&amp;fld=134" TargetMode="External"/><Relationship Id="rId28323" Type="http://schemas.openxmlformats.org/officeDocument/2006/relationships/hyperlink" Target="https://docs7.online-sps.ru/cgi/online.cgi?req=doc&amp;base=EXPZ&amp;n=731991&amp;date=05.04.2021&amp;dst=139834&amp;fld=134" TargetMode="External"/><Relationship Id="rId32719" Type="http://schemas.openxmlformats.org/officeDocument/2006/relationships/hyperlink" Target="https://docs7.online-sps.ru/cgi/online.cgi?req=doc&amp;base=EXPZ&amp;n=731991&amp;date=05.04.2021&amp;dst=116145&amp;fld=134" TargetMode="External"/><Relationship Id="rId770" Type="http://schemas.openxmlformats.org/officeDocument/2006/relationships/hyperlink" Target="https://docs7.online-sps.ru/cgi/online.cgi?req=doc&amp;base=EXPZ&amp;n=731991&amp;date=05.04.2021&amp;dst=102396&amp;fld=134" TargetMode="External"/><Relationship Id="rId2451" Type="http://schemas.openxmlformats.org/officeDocument/2006/relationships/hyperlink" Target="https://docs7.online-sps.ru/cgi/online.cgi?req=doc&amp;base=EXPZ&amp;n=731991&amp;date=05.04.2021&amp;dst=140394&amp;fld=134" TargetMode="External"/><Relationship Id="rId4900" Type="http://schemas.openxmlformats.org/officeDocument/2006/relationships/hyperlink" Target="https://docs7.online-sps.ru/cgi/online.cgi?req=doc&amp;base=EXPZ&amp;n=731991&amp;date=05.04.2021&amp;dst=135912&amp;fld=134" TargetMode="External"/><Relationship Id="rId9064" Type="http://schemas.openxmlformats.org/officeDocument/2006/relationships/hyperlink" Target="https://docs7.online-sps.ru/cgi/online.cgi?req=doc&amp;base=EXPZ&amp;n=731991&amp;date=05.04.2021&amp;dst=114943&amp;fld=134" TargetMode="External"/><Relationship Id="rId12045" Type="http://schemas.openxmlformats.org/officeDocument/2006/relationships/hyperlink" Target="https://docs7.online-sps.ru/cgi/online.cgi?req=doc&amp;base=LAW&amp;n=371416&amp;date=05.04.2021&amp;dst=103100&amp;fld=134" TargetMode="External"/><Relationship Id="rId21710" Type="http://schemas.openxmlformats.org/officeDocument/2006/relationships/hyperlink" Target="https://docs7.online-sps.ru/cgi/online.cgi?req=doc&amp;base=EXPZ&amp;n=731991&amp;date=05.04.2021&amp;dst=104663&amp;fld=134" TargetMode="External"/><Relationship Id="rId33090" Type="http://schemas.openxmlformats.org/officeDocument/2006/relationships/hyperlink" Target="https://docs7.online-sps.ru/cgi/online.cgi?req=doc&amp;base=EXPZ&amp;n=731991&amp;date=05.04.2021&amp;dst=142657&amp;fld=134" TargetMode="External"/><Relationship Id="rId423" Type="http://schemas.openxmlformats.org/officeDocument/2006/relationships/hyperlink" Target="https://docs7.online-sps.ru/cgi/online.cgi?req=doc&amp;base=EXPZ&amp;n=731991&amp;date=05.04.2021&amp;dst=136253&amp;fld=134" TargetMode="External"/><Relationship Id="rId2104" Type="http://schemas.openxmlformats.org/officeDocument/2006/relationships/hyperlink" Target="https://docs7.online-sps.ru/cgi/online.cgi?req=doc&amp;base=EXPZ&amp;n=731991&amp;date=05.04.2021&amp;dst=102248&amp;fld=134" TargetMode="External"/><Relationship Id="rId17717" Type="http://schemas.openxmlformats.org/officeDocument/2006/relationships/hyperlink" Target="https://docs7.online-sps.ru/cgi/online.cgi?req=doc&amp;base=EXPZ&amp;n=731991&amp;date=05.04.2021&amp;dst=151073&amp;fld=134" TargetMode="External"/><Relationship Id="rId24933" Type="http://schemas.openxmlformats.org/officeDocument/2006/relationships/hyperlink" Target="https://docs7.online-sps.ru/cgi/online.cgi?req=doc&amp;base=EXPZ&amp;n=731991&amp;date=05.04.2021&amp;dst=136087&amp;fld=134" TargetMode="External"/><Relationship Id="rId29097" Type="http://schemas.openxmlformats.org/officeDocument/2006/relationships/hyperlink" Target="https://docs7.online-sps.ru/cgi/online.cgi?req=doc&amp;base=EXPZ&amp;n=731991&amp;date=05.04.2021&amp;dst=150876&amp;fld=134" TargetMode="External"/><Relationship Id="rId5674" Type="http://schemas.openxmlformats.org/officeDocument/2006/relationships/hyperlink" Target="https://docs7.online-sps.ru/cgi/online.cgi?req=doc&amp;base=EXPZ&amp;n=731991&amp;date=05.04.2021&amp;dst=136605&amp;fld=134" TargetMode="External"/><Relationship Id="rId15268" Type="http://schemas.openxmlformats.org/officeDocument/2006/relationships/hyperlink" Target="https://docs7.online-sps.ru/cgi/online.cgi?req=doc&amp;base=EXPZ&amp;n=731991&amp;date=05.04.2021&amp;dst=141302&amp;fld=134" TargetMode="External"/><Relationship Id="rId22484" Type="http://schemas.openxmlformats.org/officeDocument/2006/relationships/hyperlink" Target="https://docs7.online-sps.ru/cgi/online.cgi?req=doc&amp;base=EXPZ&amp;n=731991&amp;date=05.04.2021&amp;dst=145497&amp;fld=134" TargetMode="External"/><Relationship Id="rId31802" Type="http://schemas.openxmlformats.org/officeDocument/2006/relationships/hyperlink" Target="https://docs7.online-sps.ru/cgi/online.cgi?req=doc&amp;base=EXPZ&amp;n=731991&amp;date=05.04.2021&amp;dst=144234&amp;fld=134" TargetMode="External"/><Relationship Id="rId5327" Type="http://schemas.openxmlformats.org/officeDocument/2006/relationships/hyperlink" Target="https://docs7.online-sps.ru/cgi/online.cgi?req=doc&amp;base=EXPZ&amp;n=731991&amp;date=05.04.2021&amp;dst=136051&amp;fld=134" TargetMode="External"/><Relationship Id="rId8897" Type="http://schemas.openxmlformats.org/officeDocument/2006/relationships/hyperlink" Target="https://docs7.online-sps.ru/cgi/online.cgi?req=doc&amp;base=EXPZ&amp;n=731991&amp;date=05.04.2021&amp;dst=139654&amp;fld=134" TargetMode="External"/><Relationship Id="rId11878" Type="http://schemas.openxmlformats.org/officeDocument/2006/relationships/hyperlink" Target="https://docs7.online-sps.ru/cgi/online.cgi?req=doc&amp;base=LAW&amp;n=371416&amp;date=05.04.2021&amp;dst=103072&amp;fld=134" TargetMode="External"/><Relationship Id="rId22137" Type="http://schemas.openxmlformats.org/officeDocument/2006/relationships/hyperlink" Target="https://docs7.online-sps.ru/cgi/online.cgi?req=doc&amp;base=EXPZ&amp;n=731991&amp;date=05.04.2021&amp;dst=141381&amp;fld=134" TargetMode="External"/><Relationship Id="rId27809" Type="http://schemas.openxmlformats.org/officeDocument/2006/relationships/hyperlink" Target="https://docs7.online-sps.ru/cgi/online.cgi?req=doc&amp;base=EXPZ&amp;n=731991&amp;date=05.04.2021&amp;dst=107072&amp;fld=134" TargetMode="External"/><Relationship Id="rId1937" Type="http://schemas.openxmlformats.org/officeDocument/2006/relationships/hyperlink" Target="https://docs7.online-sps.ru/cgi/online.cgi?req=doc&amp;base=EXPZ&amp;n=731991&amp;date=05.04.2021&amp;dst=136049&amp;fld=134" TargetMode="External"/><Relationship Id="rId14351" Type="http://schemas.openxmlformats.org/officeDocument/2006/relationships/hyperlink" Target="https://docs7.online-sps.ru/cgi/online.cgi?req=doc&amp;base=EXPZ&amp;n=731991&amp;date=05.04.2021&amp;dst=153105&amp;fld=134" TargetMode="External"/><Relationship Id="rId16800" Type="http://schemas.openxmlformats.org/officeDocument/2006/relationships/hyperlink" Target="https://docs7.online-sps.ru/cgi/online.cgi?req=doc&amp;base=EXPZ&amp;n=731991&amp;date=05.04.2021&amp;dst=150619&amp;fld=134" TargetMode="External"/><Relationship Id="rId28180" Type="http://schemas.openxmlformats.org/officeDocument/2006/relationships/hyperlink" Target="https://docs7.online-sps.ru/cgi/online.cgi?req=doc&amp;base=EXPZ&amp;n=731991&amp;date=05.04.2021&amp;dst=139539&amp;fld=134" TargetMode="External"/><Relationship Id="rId32576" Type="http://schemas.openxmlformats.org/officeDocument/2006/relationships/hyperlink" Target="https://docs7.online-sps.ru/cgi/online.cgi?req=doc&amp;base=EXPZ&amp;n=731991&amp;date=05.04.2021&amp;dst=142204&amp;fld=134" TargetMode="External"/><Relationship Id="rId4410" Type="http://schemas.openxmlformats.org/officeDocument/2006/relationships/hyperlink" Target="https://docs7.online-sps.ru/cgi/online.cgi?req=doc&amp;base=LAW&amp;n=371416&amp;date=05.04.2021&amp;dst=110453&amp;fld=134" TargetMode="External"/><Relationship Id="rId14004" Type="http://schemas.openxmlformats.org/officeDocument/2006/relationships/hyperlink" Target="https://docs7.online-sps.ru/cgi/online.cgi?req=doc&amp;base=EXPZ&amp;n=731991&amp;date=05.04.2021&amp;dst=140886&amp;fld=134" TargetMode="External"/><Relationship Id="rId21220" Type="http://schemas.openxmlformats.org/officeDocument/2006/relationships/hyperlink" Target="https://docs7.online-sps.ru/cgi/online.cgi?req=doc&amp;base=EXPZ&amp;n=731991&amp;date=05.04.2021&amp;dst=155929&amp;fld=134" TargetMode="External"/><Relationship Id="rId32229" Type="http://schemas.openxmlformats.org/officeDocument/2006/relationships/hyperlink" Target="https://docs7.online-sps.ru/cgi/online.cgi?req=doc&amp;base=EXPZ&amp;n=731991&amp;date=05.04.2021&amp;dst=143229&amp;fld=134" TargetMode="External"/><Relationship Id="rId35799" Type="http://schemas.openxmlformats.org/officeDocument/2006/relationships/hyperlink" Target="https://docs7.online-sps.ru/cgi/online.cgi?req=doc&amp;base=EXPZ&amp;n=731991&amp;date=05.04.2021&amp;dst=148305&amp;fld=134" TargetMode="External"/><Relationship Id="rId280" Type="http://schemas.openxmlformats.org/officeDocument/2006/relationships/hyperlink" Target="https://docs7.online-sps.ru/cgi/online.cgi?req=doc&amp;base=EXPZ&amp;n=731991&amp;date=05.04.2021&amp;dst=141446&amp;fld=134" TargetMode="External"/><Relationship Id="rId7980" Type="http://schemas.openxmlformats.org/officeDocument/2006/relationships/hyperlink" Target="https://docs7.online-sps.ru/cgi/online.cgi?req=doc&amp;base=EXPZ&amp;n=731991&amp;date=05.04.2021&amp;dst=141882&amp;fld=134" TargetMode="External"/><Relationship Id="rId10961" Type="http://schemas.openxmlformats.org/officeDocument/2006/relationships/hyperlink" Target="https://docs7.online-sps.ru/cgi/online.cgi?req=doc&amp;base=LAW&amp;n=371416&amp;date=05.04.2021&amp;dst=110903&amp;fld=134" TargetMode="External"/><Relationship Id="rId17574" Type="http://schemas.openxmlformats.org/officeDocument/2006/relationships/hyperlink" Target="https://docs7.online-sps.ru/cgi/online.cgi?req=doc&amp;base=EXPZ&amp;n=731991&amp;date=05.04.2021&amp;dst=150727&amp;fld=134" TargetMode="External"/><Relationship Id="rId24790" Type="http://schemas.openxmlformats.org/officeDocument/2006/relationships/hyperlink" Target="https://docs7.online-sps.ru/cgi/online.cgi?req=doc&amp;base=EXPZ&amp;n=731991&amp;date=05.04.2021&amp;dst=148194&amp;fld=134" TargetMode="External"/><Relationship Id="rId5184" Type="http://schemas.openxmlformats.org/officeDocument/2006/relationships/hyperlink" Target="https://docs7.online-sps.ru/cgi/online.cgi?req=doc&amp;base=EXPZ&amp;n=731991&amp;date=05.04.2021&amp;dst=144045&amp;fld=134" TargetMode="External"/><Relationship Id="rId7633" Type="http://schemas.openxmlformats.org/officeDocument/2006/relationships/hyperlink" Target="https://docs7.online-sps.ru/cgi/online.cgi?req=doc&amp;base=EXPZ&amp;n=731991&amp;date=05.04.2021&amp;dst=135550&amp;fld=134" TargetMode="External"/><Relationship Id="rId10614" Type="http://schemas.openxmlformats.org/officeDocument/2006/relationships/hyperlink" Target="https://docs7.online-sps.ru/cgi/online.cgi?req=doc&amp;base=LAW&amp;n=371416&amp;date=05.04.2021&amp;dst=110129&amp;fld=134" TargetMode="External"/><Relationship Id="rId17227" Type="http://schemas.openxmlformats.org/officeDocument/2006/relationships/hyperlink" Target="https://docs7.online-sps.ru/cgi/online.cgi?req=doc&amp;base=EXPZ&amp;n=731991&amp;date=05.04.2021&amp;dst=153078&amp;fld=134" TargetMode="External"/><Relationship Id="rId24443" Type="http://schemas.openxmlformats.org/officeDocument/2006/relationships/hyperlink" Target="https://docs7.online-sps.ru/cgi/online.cgi?req=doc&amp;base=EXPZ&amp;n=731991&amp;date=05.04.2021&amp;dst=141114&amp;fld=134" TargetMode="External"/><Relationship Id="rId13837" Type="http://schemas.openxmlformats.org/officeDocument/2006/relationships/hyperlink" Target="https://docs7.online-sps.ru/cgi/online.cgi?req=doc&amp;base=EXPZ&amp;n=731991&amp;date=05.04.2021&amp;dst=144611&amp;fld=134" TargetMode="External"/><Relationship Id="rId27666" Type="http://schemas.openxmlformats.org/officeDocument/2006/relationships/hyperlink" Target="https://docs7.online-sps.ru/cgi/online.cgi?req=doc&amp;base=EXPZ&amp;n=731991&amp;date=05.04.2021&amp;dst=141751&amp;fld=134" TargetMode="External"/><Relationship Id="rId31312" Type="http://schemas.openxmlformats.org/officeDocument/2006/relationships/hyperlink" Target="https://docs7.online-sps.ru/cgi/online.cgi?req=doc&amp;base=EXPZ&amp;n=731991&amp;date=05.04.2021&amp;dst=140246&amp;fld=134" TargetMode="External"/><Relationship Id="rId34882" Type="http://schemas.openxmlformats.org/officeDocument/2006/relationships/hyperlink" Target="https://docs7.online-sps.ru/cgi/online.cgi?req=doc&amp;base=EXPZ&amp;n=731991&amp;date=05.04.2021&amp;dst=151349&amp;fld=134" TargetMode="External"/><Relationship Id="rId1794" Type="http://schemas.openxmlformats.org/officeDocument/2006/relationships/hyperlink" Target="https://docs7.online-sps.ru/cgi/online.cgi?req=doc&amp;base=EXPZ&amp;n=731991&amp;date=05.04.2021&amp;dst=112004&amp;fld=134" TargetMode="External"/><Relationship Id="rId11388" Type="http://schemas.openxmlformats.org/officeDocument/2006/relationships/hyperlink" Target="https://docs7.online-sps.ru/cgi/online.cgi?req=doc&amp;base=EXPZ&amp;n=731991&amp;date=05.04.2021&amp;dst=101996&amp;fld=134" TargetMode="External"/><Relationship Id="rId16310" Type="http://schemas.openxmlformats.org/officeDocument/2006/relationships/hyperlink" Target="https://docs7.online-sps.ru/cgi/online.cgi?req=doc&amp;base=EXPZ&amp;n=731991&amp;date=05.04.2021&amp;dst=120201&amp;fld=134" TargetMode="External"/><Relationship Id="rId19880" Type="http://schemas.openxmlformats.org/officeDocument/2006/relationships/hyperlink" Target="https://docs7.online-sps.ru/cgi/online.cgi?req=doc&amp;base=EXPZ&amp;n=731991&amp;date=05.04.2021&amp;dst=142587&amp;fld=134" TargetMode="External"/><Relationship Id="rId20706" Type="http://schemas.openxmlformats.org/officeDocument/2006/relationships/hyperlink" Target="https://docs7.online-sps.ru/cgi/online.cgi?req=doc&amp;base=EXPZ&amp;n=731991&amp;date=05.04.2021&amp;dst=144633&amp;fld=134" TargetMode="External"/><Relationship Id="rId27319" Type="http://schemas.openxmlformats.org/officeDocument/2006/relationships/hyperlink" Target="https://docs7.online-sps.ru/cgi/online.cgi?req=doc&amp;base=EXPZ&amp;n=731991&amp;date=05.04.2021&amp;dst=107221&amp;fld=134" TargetMode="External"/><Relationship Id="rId34535" Type="http://schemas.openxmlformats.org/officeDocument/2006/relationships/hyperlink" Target="https://docs7.online-sps.ru/cgi/online.cgi?req=doc&amp;base=EXPZ&amp;n=731991&amp;date=05.04.2021&amp;dst=150753&amp;fld=134" TargetMode="External"/><Relationship Id="rId1447" Type="http://schemas.openxmlformats.org/officeDocument/2006/relationships/hyperlink" Target="https://docs7.online-sps.ru/cgi/online.cgi?req=doc&amp;base=EXPZ&amp;n=731991&amp;date=05.04.2021&amp;dst=148977&amp;fld=134" TargetMode="External"/><Relationship Id="rId19533" Type="http://schemas.openxmlformats.org/officeDocument/2006/relationships/hyperlink" Target="https://docs7.online-sps.ru/cgi/online.cgi?req=doc&amp;base=LAW&amp;n=371416&amp;date=05.04.2021&amp;dst=112661&amp;fld=134" TargetMode="External"/><Relationship Id="rId32086" Type="http://schemas.openxmlformats.org/officeDocument/2006/relationships/hyperlink" Target="https://docs7.online-sps.ru/cgi/online.cgi?req=doc&amp;base=EXPZ&amp;n=731991&amp;date=05.04.2021&amp;dst=142900&amp;fld=134" TargetMode="External"/><Relationship Id="rId37758" Type="http://schemas.openxmlformats.org/officeDocument/2006/relationships/hyperlink" Target="https://docs7.online-sps.ru/cgi/online.cgi?req=doc&amp;base=EXPZ&amp;n=731991&amp;date=05.04.2021&amp;dst=142955&amp;fld=134" TargetMode="External"/><Relationship Id="rId7490" Type="http://schemas.openxmlformats.org/officeDocument/2006/relationships/hyperlink" Target="https://docs7.online-sps.ru/cgi/online.cgi?req=doc&amp;base=EXPZ&amp;n=731991&amp;date=05.04.2021&amp;dst=135261&amp;fld=134" TargetMode="External"/><Relationship Id="rId12920" Type="http://schemas.openxmlformats.org/officeDocument/2006/relationships/hyperlink" Target="https://docs7.online-sps.ru/cgi/online.cgi?req=doc&amp;base=EXPZ&amp;n=731991&amp;date=05.04.2021&amp;dst=140284&amp;fld=134" TargetMode="External"/><Relationship Id="rId17084" Type="http://schemas.openxmlformats.org/officeDocument/2006/relationships/hyperlink" Target="https://docs7.online-sps.ru/cgi/online.cgi?req=doc&amp;base=EXPZ&amp;n=731991&amp;date=05.04.2021&amp;dst=151010&amp;fld=134" TargetMode="External"/><Relationship Id="rId23929" Type="http://schemas.openxmlformats.org/officeDocument/2006/relationships/hyperlink" Target="https://docs7.online-sps.ru/cgi/online.cgi?req=doc&amp;base=EXPZ&amp;n=731991&amp;date=05.04.2021&amp;dst=135912&amp;fld=134" TargetMode="External"/><Relationship Id="rId26402" Type="http://schemas.openxmlformats.org/officeDocument/2006/relationships/hyperlink" Target="https://docs7.online-sps.ru/cgi/online.cgi?req=doc&amp;base=EXPZ&amp;n=731991&amp;date=05.04.2021&amp;dst=135810&amp;fld=134" TargetMode="External"/><Relationship Id="rId7143" Type="http://schemas.openxmlformats.org/officeDocument/2006/relationships/hyperlink" Target="https://docs7.online-sps.ru/cgi/online.cgi?req=doc&amp;base=EXPZ&amp;n=731991&amp;date=05.04.2021&amp;dst=135657&amp;fld=134" TargetMode="External"/><Relationship Id="rId10124" Type="http://schemas.openxmlformats.org/officeDocument/2006/relationships/hyperlink" Target="https://docs7.online-sps.ru/cgi/online.cgi?req=doc&amp;base=EXPZ&amp;n=731991&amp;date=05.04.2021&amp;dst=147620&amp;fld=134" TargetMode="External"/><Relationship Id="rId10471" Type="http://schemas.openxmlformats.org/officeDocument/2006/relationships/hyperlink" Target="https://docs7.online-sps.ru/cgi/online.cgi?req=doc&amp;base=EXPZ&amp;n=731991&amp;date=05.04.2021&amp;dst=145397&amp;fld=134" TargetMode="External"/><Relationship Id="rId29972" Type="http://schemas.openxmlformats.org/officeDocument/2006/relationships/hyperlink" Target="https://docs7.online-sps.ru/cgi/online.cgi?req=doc&amp;base=EXPZ&amp;n=731991&amp;date=05.04.2021&amp;dst=136286&amp;fld=134" TargetMode="External"/><Relationship Id="rId13694" Type="http://schemas.openxmlformats.org/officeDocument/2006/relationships/hyperlink" Target="https://docs7.online-sps.ru/cgi/online.cgi?req=doc&amp;base=EXPZ&amp;n=731991&amp;date=05.04.2021&amp;dst=142465&amp;fld=134" TargetMode="External"/><Relationship Id="rId27176" Type="http://schemas.openxmlformats.org/officeDocument/2006/relationships/hyperlink" Target="https://docs7.online-sps.ru/cgi/online.cgi?req=doc&amp;base=EXPZ&amp;n=731991&amp;date=05.04.2021&amp;dst=141855&amp;fld=134" TargetMode="External"/><Relationship Id="rId29625" Type="http://schemas.openxmlformats.org/officeDocument/2006/relationships/hyperlink" Target="https://docs7.online-sps.ru/cgi/online.cgi?req=doc&amp;base=EXPZ&amp;n=731991&amp;date=05.04.2021&amp;dst=112283&amp;fld=134" TargetMode="External"/><Relationship Id="rId34392" Type="http://schemas.openxmlformats.org/officeDocument/2006/relationships/hyperlink" Target="https://docs7.online-sps.ru/cgi/online.cgi?req=doc&amp;base=EXPZ&amp;n=731991&amp;date=05.04.2021&amp;dst=150476&amp;fld=134" TargetMode="External"/><Relationship Id="rId36841" Type="http://schemas.openxmlformats.org/officeDocument/2006/relationships/hyperlink" Target="https://docs7.online-sps.ru/cgi/online.cgi?req=doc&amp;base=EXPZ&amp;n=731991&amp;date=05.04.2021&amp;dst=124037&amp;fld=134" TargetMode="External"/><Relationship Id="rId3753" Type="http://schemas.openxmlformats.org/officeDocument/2006/relationships/hyperlink" Target="https://docs7.online-sps.ru/cgi/online.cgi?req=doc&amp;base=EXPZ&amp;n=731991&amp;date=05.04.2021&amp;dst=146691&amp;fld=134" TargetMode="External"/><Relationship Id="rId13347" Type="http://schemas.openxmlformats.org/officeDocument/2006/relationships/hyperlink" Target="https://docs7.online-sps.ru/cgi/online.cgi?req=doc&amp;base=EXPZ&amp;n=731991&amp;date=05.04.2021&amp;dst=143068&amp;fld=134" TargetMode="External"/><Relationship Id="rId20563" Type="http://schemas.openxmlformats.org/officeDocument/2006/relationships/hyperlink" Target="https://docs7.online-sps.ru/cgi/online.cgi?req=doc&amp;base=EXPZ&amp;n=731991&amp;date=05.04.2021&amp;dst=140029&amp;fld=134" TargetMode="External"/><Relationship Id="rId34045" Type="http://schemas.openxmlformats.org/officeDocument/2006/relationships/hyperlink" Target="https://docs7.online-sps.ru/cgi/online.cgi?req=doc&amp;base=EXPZ&amp;n=731991&amp;date=05.04.2021&amp;dst=145281&amp;fld=134" TargetMode="External"/><Relationship Id="rId3406" Type="http://schemas.openxmlformats.org/officeDocument/2006/relationships/hyperlink" Target="https://docs7.online-sps.ru/cgi/online.cgi?req=doc&amp;base=EXPZ&amp;n=731991&amp;date=05.04.2021&amp;dst=146429&amp;fld=134" TargetMode="External"/><Relationship Id="rId6976" Type="http://schemas.openxmlformats.org/officeDocument/2006/relationships/hyperlink" Target="https://docs7.online-sps.ru/cgi/online.cgi?req=doc&amp;base=EXPZ&amp;n=731991&amp;date=05.04.2021&amp;dst=135296&amp;fld=134" TargetMode="External"/><Relationship Id="rId19390" Type="http://schemas.openxmlformats.org/officeDocument/2006/relationships/hyperlink" Target="https://docs7.online-sps.ru/cgi/online.cgi?req=doc&amp;base=LAW&amp;n=371416&amp;date=05.04.2021&amp;dst=109901&amp;fld=134" TargetMode="External"/><Relationship Id="rId20216" Type="http://schemas.openxmlformats.org/officeDocument/2006/relationships/hyperlink" Target="https://docs7.online-sps.ru/cgi/online.cgi?req=doc&amp;base=EXPZ&amp;n=731991&amp;date=05.04.2021&amp;dst=104011&amp;fld=134" TargetMode="External"/><Relationship Id="rId23786" Type="http://schemas.openxmlformats.org/officeDocument/2006/relationships/hyperlink" Target="https://docs7.online-sps.ru/cgi/online.cgi?req=doc&amp;base=EXPZ&amp;n=731991&amp;date=05.04.2021&amp;dst=137749&amp;fld=134" TargetMode="External"/><Relationship Id="rId6629" Type="http://schemas.openxmlformats.org/officeDocument/2006/relationships/hyperlink" Target="https://docs7.online-sps.ru/cgi/online.cgi?req=doc&amp;base=EXPZ&amp;n=731991&amp;date=05.04.2021&amp;dst=135032&amp;fld=134" TargetMode="External"/><Relationship Id="rId12430" Type="http://schemas.openxmlformats.org/officeDocument/2006/relationships/hyperlink" Target="https://docs7.online-sps.ru/cgi/online.cgi?req=doc&amp;base=LAW&amp;n=371416&amp;date=05.04.2021&amp;dst=108193&amp;fld=134" TargetMode="External"/><Relationship Id="rId19043" Type="http://schemas.openxmlformats.org/officeDocument/2006/relationships/hyperlink" Target="https://docs7.online-sps.ru/cgi/online.cgi?req=doc&amp;base=EXPZ&amp;n=731991&amp;date=05.04.2021&amp;dst=150880&amp;fld=134" TargetMode="External"/><Relationship Id="rId23439" Type="http://schemas.openxmlformats.org/officeDocument/2006/relationships/hyperlink" Target="https://docs7.online-sps.ru/cgi/online.cgi?req=doc&amp;base=EXPZ&amp;n=731991&amp;date=05.04.2021&amp;dst=143101&amp;fld=134" TargetMode="External"/><Relationship Id="rId30655" Type="http://schemas.openxmlformats.org/officeDocument/2006/relationships/hyperlink" Target="https://docs7.online-sps.ru/cgi/online.cgi?req=doc&amp;base=LAW&amp;n=371416&amp;date=05.04.2021&amp;dst=102762&amp;fld=134" TargetMode="External"/><Relationship Id="rId37268" Type="http://schemas.openxmlformats.org/officeDocument/2006/relationships/hyperlink" Target="https://docs7.online-sps.ru/cgi/online.cgi?req=doc&amp;base=EXPZ&amp;n=731991&amp;date=05.04.2021&amp;dst=104659&amp;fld=134" TargetMode="External"/><Relationship Id="rId9102" Type="http://schemas.openxmlformats.org/officeDocument/2006/relationships/hyperlink" Target="https://docs7.online-sps.ru/cgi/online.cgi?req=doc&amp;base=EXPZ&amp;n=731991&amp;date=05.04.2021&amp;dst=149197&amp;fld=134" TargetMode="External"/><Relationship Id="rId29482" Type="http://schemas.openxmlformats.org/officeDocument/2006/relationships/hyperlink" Target="https://docs7.online-sps.ru/cgi/online.cgi?req=doc&amp;base=EXPZ&amp;n=731991&amp;date=05.04.2021&amp;dst=147894&amp;fld=134" TargetMode="External"/><Relationship Id="rId30308" Type="http://schemas.openxmlformats.org/officeDocument/2006/relationships/hyperlink" Target="https://docs7.online-sps.ru/cgi/online.cgi?req=doc&amp;base=EXPZ&amp;n=731991&amp;date=05.04.2021&amp;dst=136693&amp;fld=134" TargetMode="External"/><Relationship Id="rId33878" Type="http://schemas.openxmlformats.org/officeDocument/2006/relationships/hyperlink" Target="https://docs7.online-sps.ru/cgi/online.cgi?req=doc&amp;base=EXPZ&amp;n=731991&amp;date=05.04.2021&amp;dst=144997&amp;fld=134" TargetMode="External"/><Relationship Id="rId15653" Type="http://schemas.openxmlformats.org/officeDocument/2006/relationships/hyperlink" Target="https://docs7.online-sps.ru/cgi/online.cgi?req=doc&amp;base=EXPZ&amp;n=731991&amp;date=05.04.2021&amp;dst=119498&amp;fld=134" TargetMode="External"/><Relationship Id="rId29135" Type="http://schemas.openxmlformats.org/officeDocument/2006/relationships/hyperlink" Target="https://docs7.online-sps.ru/cgi/online.cgi?req=doc&amp;base=EXPZ&amp;n=731991&amp;date=05.04.2021&amp;dst=152923&amp;fld=134" TargetMode="External"/><Relationship Id="rId36351" Type="http://schemas.openxmlformats.org/officeDocument/2006/relationships/hyperlink" Target="https://docs7.online-sps.ru/cgi/online.cgi?req=doc&amp;base=EXPZ&amp;n=731991&amp;date=05.04.2021&amp;dst=144609&amp;fld=134" TargetMode="External"/><Relationship Id="rId3263" Type="http://schemas.openxmlformats.org/officeDocument/2006/relationships/hyperlink" Target="https://docs7.online-sps.ru/cgi/online.cgi?req=doc&amp;base=EXPZ&amp;n=731991&amp;date=05.04.2021&amp;dst=140253&amp;fld=134" TargetMode="External"/><Relationship Id="rId5712" Type="http://schemas.openxmlformats.org/officeDocument/2006/relationships/hyperlink" Target="https://docs7.online-sps.ru/cgi/online.cgi?req=doc&amp;base=EXPZ&amp;n=731991&amp;date=05.04.2021&amp;dst=136669&amp;fld=134" TargetMode="External"/><Relationship Id="rId15306" Type="http://schemas.openxmlformats.org/officeDocument/2006/relationships/hyperlink" Target="https://docs7.online-sps.ru/cgi/online.cgi?req=doc&amp;base=EXPZ&amp;n=731991&amp;date=05.04.2021&amp;dst=148140&amp;fld=134" TargetMode="External"/><Relationship Id="rId18876" Type="http://schemas.openxmlformats.org/officeDocument/2006/relationships/hyperlink" Target="https://docs7.online-sps.ru/cgi/online.cgi?req=doc&amp;base=EXPZ&amp;n=731991&amp;date=05.04.2021&amp;dst=137194&amp;fld=134" TargetMode="External"/><Relationship Id="rId20073" Type="http://schemas.openxmlformats.org/officeDocument/2006/relationships/hyperlink" Target="https://docs7.online-sps.ru/cgi/online.cgi?req=doc&amp;base=EXPZ&amp;n=731991&amp;date=05.04.2021&amp;dst=137959&amp;fld=134" TargetMode="External"/><Relationship Id="rId22522" Type="http://schemas.openxmlformats.org/officeDocument/2006/relationships/hyperlink" Target="https://docs7.online-sps.ru/cgi/online.cgi?req=doc&amp;base=EXPZ&amp;n=731991&amp;date=05.04.2021&amp;dst=146287&amp;fld=134" TargetMode="External"/><Relationship Id="rId36004" Type="http://schemas.openxmlformats.org/officeDocument/2006/relationships/hyperlink" Target="https://docs7.online-sps.ru/cgi/online.cgi?req=doc&amp;base=EXPZ&amp;n=731991&amp;date=05.04.2021&amp;dst=138061&amp;fld=134" TargetMode="External"/><Relationship Id="rId8935" Type="http://schemas.openxmlformats.org/officeDocument/2006/relationships/hyperlink" Target="https://docs7.online-sps.ru/cgi/online.cgi?req=doc&amp;base=EXPZ&amp;n=731991&amp;date=05.04.2021&amp;dst=141461&amp;fld=134" TargetMode="External"/><Relationship Id="rId11916" Type="http://schemas.openxmlformats.org/officeDocument/2006/relationships/hyperlink" Target="https://docs7.online-sps.ru/cgi/online.cgi?req=doc&amp;base=LAW&amp;n=371416&amp;date=05.04.2021&amp;dst=102876&amp;fld=134" TargetMode="External"/><Relationship Id="rId18529" Type="http://schemas.openxmlformats.org/officeDocument/2006/relationships/hyperlink" Target="https://docs7.online-sps.ru/cgi/online.cgi?req=doc&amp;base=EXPZ&amp;n=731991&amp;date=05.04.2021&amp;dst=136915&amp;fld=134" TargetMode="External"/><Relationship Id="rId25745" Type="http://schemas.openxmlformats.org/officeDocument/2006/relationships/hyperlink" Target="https://docs7.online-sps.ru/cgi/online.cgi?req=doc&amp;base=EXPZ&amp;n=731991&amp;date=05.04.2021&amp;dst=138402&amp;fld=134" TargetMode="External"/><Relationship Id="rId32961" Type="http://schemas.openxmlformats.org/officeDocument/2006/relationships/hyperlink" Target="https://docs7.online-sps.ru/cgi/online.cgi?req=doc&amp;base=EXPZ&amp;n=731991&amp;date=05.04.2021&amp;dst=152852&amp;fld=134" TargetMode="External"/><Relationship Id="rId6139" Type="http://schemas.openxmlformats.org/officeDocument/2006/relationships/hyperlink" Target="https://docs7.online-sps.ru/cgi/online.cgi?req=doc&amp;base=LAW&amp;n=371416&amp;date=05.04.2021&amp;dst=108617&amp;fld=134" TargetMode="External"/><Relationship Id="rId6486" Type="http://schemas.openxmlformats.org/officeDocument/2006/relationships/hyperlink" Target="https://docs7.online-sps.ru/cgi/online.cgi?req=doc&amp;base=EXPZ&amp;n=731991&amp;date=05.04.2021&amp;dst=138224&amp;fld=134" TargetMode="External"/><Relationship Id="rId23296" Type="http://schemas.openxmlformats.org/officeDocument/2006/relationships/hyperlink" Target="https://docs7.online-sps.ru/cgi/online.cgi?req=doc&amp;base=EXPZ&amp;n=731991&amp;date=05.04.2021&amp;dst=142803&amp;fld=134" TargetMode="External"/><Relationship Id="rId28968" Type="http://schemas.openxmlformats.org/officeDocument/2006/relationships/hyperlink" Target="https://docs7.online-sps.ru/cgi/online.cgi?req=doc&amp;base=EXPZ&amp;n=731991&amp;date=05.04.2021&amp;dst=150144&amp;fld=134" TargetMode="External"/><Relationship Id="rId32614" Type="http://schemas.openxmlformats.org/officeDocument/2006/relationships/hyperlink" Target="https://docs7.online-sps.ru/cgi/online.cgi?req=doc&amp;base=EXPZ&amp;n=731991&amp;date=05.04.2021&amp;dst=142296&amp;fld=134" TargetMode="External"/><Relationship Id="rId17612" Type="http://schemas.openxmlformats.org/officeDocument/2006/relationships/hyperlink" Target="https://docs7.online-sps.ru/cgi/online.cgi?req=doc&amp;base=LAW&amp;n=371416&amp;date=05.04.2021&amp;dst=107579&amp;fld=134" TargetMode="External"/><Relationship Id="rId30165" Type="http://schemas.openxmlformats.org/officeDocument/2006/relationships/hyperlink" Target="https://docs7.online-sps.ru/cgi/online.cgi?req=doc&amp;base=EXPZ&amp;n=731991&amp;date=05.04.2021&amp;dst=136932&amp;fld=134" TargetMode="External"/><Relationship Id="rId35837" Type="http://schemas.openxmlformats.org/officeDocument/2006/relationships/hyperlink" Target="https://docs7.online-sps.ru/cgi/online.cgi?req=doc&amp;base=EXPZ&amp;n=731991&amp;date=05.04.2021&amp;dst=150060&amp;fld=134" TargetMode="External"/><Relationship Id="rId2749" Type="http://schemas.openxmlformats.org/officeDocument/2006/relationships/hyperlink" Target="https://docs7.online-sps.ru/cgi/online.cgi?req=doc&amp;base=EXPZ&amp;n=731991&amp;date=05.04.2021&amp;dst=148193&amp;fld=134" TargetMode="External"/><Relationship Id="rId15163" Type="http://schemas.openxmlformats.org/officeDocument/2006/relationships/hyperlink" Target="https://docs7.online-sps.ru/cgi/online.cgi?req=doc&amp;base=EXPZ&amp;n=731991&amp;date=05.04.2021&amp;dst=152931&amp;fld=134" TargetMode="External"/><Relationship Id="rId33388" Type="http://schemas.openxmlformats.org/officeDocument/2006/relationships/hyperlink" Target="https://docs7.online-sps.ru/cgi/online.cgi?req=doc&amp;base=EXPZ&amp;n=731991&amp;date=05.04.2021&amp;dst=152414&amp;fld=134" TargetMode="External"/><Relationship Id="rId5222" Type="http://schemas.openxmlformats.org/officeDocument/2006/relationships/hyperlink" Target="https://docs7.online-sps.ru/cgi/online.cgi?req=doc&amp;base=EXPZ&amp;n=731991&amp;date=05.04.2021&amp;dst=148137&amp;fld=134" TargetMode="External"/><Relationship Id="rId8792" Type="http://schemas.openxmlformats.org/officeDocument/2006/relationships/hyperlink" Target="https://docs7.online-sps.ru/cgi/online.cgi?req=doc&amp;base=EXPZ&amp;n=731991&amp;date=05.04.2021&amp;dst=139967&amp;fld=134" TargetMode="External"/><Relationship Id="rId18386" Type="http://schemas.openxmlformats.org/officeDocument/2006/relationships/hyperlink" Target="https://docs7.online-sps.ru/cgi/online.cgi?req=doc&amp;base=LAW&amp;n=371416&amp;date=05.04.2021&amp;dst=106941&amp;fld=134" TargetMode="External"/><Relationship Id="rId22032" Type="http://schemas.openxmlformats.org/officeDocument/2006/relationships/hyperlink" Target="https://docs7.online-sps.ru/cgi/online.cgi?req=doc&amp;base=EXPZ&amp;n=731991&amp;date=05.04.2021&amp;dst=139473&amp;fld=134" TargetMode="External"/><Relationship Id="rId8445" Type="http://schemas.openxmlformats.org/officeDocument/2006/relationships/hyperlink" Target="https://docs7.online-sps.ru/cgi/online.cgi?req=doc&amp;base=LAW&amp;n=371416&amp;date=05.04.2021&amp;dst=110271&amp;fld=134" TargetMode="External"/><Relationship Id="rId11773" Type="http://schemas.openxmlformats.org/officeDocument/2006/relationships/hyperlink" Target="https://docs7.online-sps.ru/cgi/online.cgi?req=doc&amp;base=LAW&amp;n=371416&amp;date=05.04.2021&amp;dst=102602&amp;fld=134" TargetMode="External"/><Relationship Id="rId18039" Type="http://schemas.openxmlformats.org/officeDocument/2006/relationships/hyperlink" Target="https://docs7.online-sps.ru/cgi/online.cgi?req=doc&amp;base=EXPZ&amp;n=731991&amp;date=05.04.2021&amp;dst=148570&amp;fld=134" TargetMode="External"/><Relationship Id="rId25255" Type="http://schemas.openxmlformats.org/officeDocument/2006/relationships/hyperlink" Target="https://docs7.online-sps.ru/cgi/online.cgi?req=doc&amp;base=EXPZ&amp;n=731991&amp;date=05.04.2021&amp;dst=136604&amp;fld=134" TargetMode="External"/><Relationship Id="rId27704" Type="http://schemas.openxmlformats.org/officeDocument/2006/relationships/hyperlink" Target="https://docs7.online-sps.ru/cgi/online.cgi?req=doc&amp;base=EXPZ&amp;n=731991&amp;date=05.04.2021&amp;dst=148163&amp;fld=134" TargetMode="External"/><Relationship Id="rId32471" Type="http://schemas.openxmlformats.org/officeDocument/2006/relationships/hyperlink" Target="https://docs7.online-sps.ru/cgi/online.cgi?req=doc&amp;base=EXPZ&amp;n=731991&amp;date=05.04.2021&amp;dst=151871&amp;fld=134" TargetMode="External"/><Relationship Id="rId34920" Type="http://schemas.openxmlformats.org/officeDocument/2006/relationships/hyperlink" Target="https://docs7.online-sps.ru/cgi/online.cgi?req=doc&amp;base=EXPZ&amp;n=731991&amp;date=05.04.2021&amp;dst=151430&amp;fld=134" TargetMode="External"/><Relationship Id="rId1832" Type="http://schemas.openxmlformats.org/officeDocument/2006/relationships/hyperlink" Target="https://docs7.online-sps.ru/cgi/online.cgi?req=doc&amp;base=EXPZ&amp;n=731991&amp;date=05.04.2021&amp;dst=136069&amp;fld=134" TargetMode="External"/><Relationship Id="rId11426" Type="http://schemas.openxmlformats.org/officeDocument/2006/relationships/hyperlink" Target="https://docs7.online-sps.ru/cgi/online.cgi?req=doc&amp;base=EXPZ&amp;n=731991&amp;date=05.04.2021&amp;dst=136591&amp;fld=134" TargetMode="External"/><Relationship Id="rId14996" Type="http://schemas.openxmlformats.org/officeDocument/2006/relationships/hyperlink" Target="https://docs7.online-sps.ru/cgi/online.cgi?req=doc&amp;base=EXPZ&amp;n=731991&amp;date=05.04.2021&amp;dst=143095&amp;fld=134" TargetMode="External"/><Relationship Id="rId32124" Type="http://schemas.openxmlformats.org/officeDocument/2006/relationships/hyperlink" Target="https://docs7.online-sps.ru/cgi/online.cgi?req=doc&amp;base=EXPZ&amp;n=731991&amp;date=05.04.2021&amp;dst=109382&amp;fld=134" TargetMode="External"/><Relationship Id="rId14649" Type="http://schemas.openxmlformats.org/officeDocument/2006/relationships/hyperlink" Target="https://docs7.online-sps.ru/cgi/online.cgi?req=doc&amp;base=EXPZ&amp;n=731991&amp;date=05.04.2021&amp;dst=142620&amp;fld=134" TargetMode="External"/><Relationship Id="rId21865" Type="http://schemas.openxmlformats.org/officeDocument/2006/relationships/hyperlink" Target="https://docs7.online-sps.ru/cgi/online.cgi?req=doc&amp;base=EXPZ&amp;n=731991&amp;date=05.04.2021&amp;dst=139096&amp;fld=134" TargetMode="External"/><Relationship Id="rId28478" Type="http://schemas.openxmlformats.org/officeDocument/2006/relationships/hyperlink" Target="https://docs7.online-sps.ru/cgi/online.cgi?req=doc&amp;base=EXPZ&amp;n=731991&amp;date=05.04.2021&amp;dst=140090&amp;fld=134" TargetMode="External"/><Relationship Id="rId35694" Type="http://schemas.openxmlformats.org/officeDocument/2006/relationships/hyperlink" Target="https://docs7.online-sps.ru/cgi/online.cgi?req=doc&amp;base=EXPZ&amp;n=731991&amp;date=05.04.2021&amp;dst=142542&amp;fld=134" TargetMode="External"/><Relationship Id="rId4708" Type="http://schemas.openxmlformats.org/officeDocument/2006/relationships/hyperlink" Target="https://docs7.online-sps.ru/cgi/online.cgi?req=doc&amp;base=EXPZ&amp;n=731991&amp;date=05.04.2021&amp;dst=137558&amp;fld=134" TargetMode="External"/><Relationship Id="rId17122" Type="http://schemas.openxmlformats.org/officeDocument/2006/relationships/hyperlink" Target="https://docs7.online-sps.ru/cgi/online.cgi?req=doc&amp;base=EXPZ&amp;n=731991&amp;date=05.04.2021&amp;dst=151344&amp;fld=134" TargetMode="External"/><Relationship Id="rId21518" Type="http://schemas.openxmlformats.org/officeDocument/2006/relationships/hyperlink" Target="https://docs7.online-sps.ru/cgi/online.cgi?req=doc&amp;base=EXPZ&amp;n=731991&amp;date=05.04.2021&amp;dst=134880&amp;fld=134" TargetMode="External"/><Relationship Id="rId35347" Type="http://schemas.openxmlformats.org/officeDocument/2006/relationships/hyperlink" Target="https://docs7.online-sps.ru/cgi/online.cgi?req=doc&amp;base=LAW&amp;n=371416&amp;date=05.04.2021&amp;dst=112319&amp;fld=134" TargetMode="External"/><Relationship Id="rId578" Type="http://schemas.openxmlformats.org/officeDocument/2006/relationships/hyperlink" Target="https://docs7.online-sps.ru/cgi/online.cgi?req=doc&amp;base=EXPZ&amp;n=731991&amp;date=05.04.2021&amp;dst=102015&amp;fld=134" TargetMode="External"/><Relationship Id="rId2259" Type="http://schemas.openxmlformats.org/officeDocument/2006/relationships/hyperlink" Target="https://docs7.online-sps.ru/cgi/online.cgi?req=doc&amp;base=EXPZ&amp;n=731991&amp;date=05.04.2021&amp;dst=102142&amp;fld=134" TargetMode="External"/><Relationship Id="rId27561" Type="http://schemas.openxmlformats.org/officeDocument/2006/relationships/hyperlink" Target="https://docs7.online-sps.ru/cgi/online.cgi?req=doc&amp;base=EXPZ&amp;n=731991&amp;date=05.04.2021&amp;dst=141452&amp;fld=134" TargetMode="External"/><Relationship Id="rId31957" Type="http://schemas.openxmlformats.org/officeDocument/2006/relationships/hyperlink" Target="https://docs7.online-sps.ru/cgi/online.cgi?req=doc&amp;base=EXPZ&amp;n=731991&amp;date=05.04.2021&amp;dst=137325&amp;fld=134" TargetMode="External"/><Relationship Id="rId11283" Type="http://schemas.openxmlformats.org/officeDocument/2006/relationships/hyperlink" Target="https://docs7.online-sps.ru/cgi/online.cgi?req=doc&amp;base=EXPZ&amp;n=731991&amp;date=05.04.2021&amp;dst=136583&amp;fld=134" TargetMode="External"/><Relationship Id="rId13732" Type="http://schemas.openxmlformats.org/officeDocument/2006/relationships/hyperlink" Target="https://docs7.online-sps.ru/cgi/online.cgi?req=doc&amp;base=EXPZ&amp;n=731991&amp;date=05.04.2021&amp;dst=137048&amp;fld=134" TargetMode="External"/><Relationship Id="rId27214" Type="http://schemas.openxmlformats.org/officeDocument/2006/relationships/hyperlink" Target="https://docs7.online-sps.ru/cgi/online.cgi?req=doc&amp;base=EXPZ&amp;n=731991&amp;date=05.04.2021&amp;dst=141869&amp;fld=134" TargetMode="External"/><Relationship Id="rId34430" Type="http://schemas.openxmlformats.org/officeDocument/2006/relationships/hyperlink" Target="https://docs7.online-sps.ru/cgi/online.cgi?req=doc&amp;base=EXPZ&amp;n=731991&amp;date=05.04.2021&amp;dst=150610&amp;fld=134" TargetMode="External"/><Relationship Id="rId1342" Type="http://schemas.openxmlformats.org/officeDocument/2006/relationships/hyperlink" Target="https://docs7.online-sps.ru/cgi/online.cgi?req=doc&amp;base=EXPZ&amp;n=731991&amp;date=05.04.2021&amp;dst=143358&amp;fld=134" TargetMode="External"/><Relationship Id="rId16955" Type="http://schemas.openxmlformats.org/officeDocument/2006/relationships/hyperlink" Target="https://docs7.online-sps.ru/cgi/online.cgi?req=doc&amp;base=EXPZ&amp;n=731991&amp;date=05.04.2021&amp;dst=118375&amp;fld=134" TargetMode="External"/><Relationship Id="rId20601" Type="http://schemas.openxmlformats.org/officeDocument/2006/relationships/hyperlink" Target="https://docs7.online-sps.ru/cgi/online.cgi?req=doc&amp;base=EXPZ&amp;n=731991&amp;date=05.04.2021&amp;dst=148980&amp;fld=134" TargetMode="External"/><Relationship Id="rId16608" Type="http://schemas.openxmlformats.org/officeDocument/2006/relationships/hyperlink" Target="https://docs7.online-sps.ru/cgi/online.cgi?req=doc&amp;base=EXPZ&amp;n=731991&amp;date=05.04.2021&amp;dst=148681&amp;fld=134" TargetMode="External"/><Relationship Id="rId23824" Type="http://schemas.openxmlformats.org/officeDocument/2006/relationships/hyperlink" Target="https://docs7.online-sps.ru/cgi/online.cgi?req=doc&amp;base=EXPZ&amp;n=731991&amp;date=05.04.2021&amp;dst=137587&amp;fld=134" TargetMode="External"/><Relationship Id="rId37306" Type="http://schemas.openxmlformats.org/officeDocument/2006/relationships/hyperlink" Target="https://docs7.online-sps.ru/cgi/online.cgi?req=doc&amp;base=EXPZ&amp;n=731991&amp;date=05.04.2021&amp;dst=138768&amp;fld=134" TargetMode="External"/><Relationship Id="rId37653" Type="http://schemas.openxmlformats.org/officeDocument/2006/relationships/hyperlink" Target="https://docs7.online-sps.ru/cgi/online.cgi?req=doc&amp;base=EXPZ&amp;n=731991&amp;date=05.04.2021&amp;dst=149387&amp;fld=134" TargetMode="External"/><Relationship Id="rId4565" Type="http://schemas.openxmlformats.org/officeDocument/2006/relationships/hyperlink" Target="https://docs7.online-sps.ru/cgi/online.cgi?req=doc&amp;base=EXPZ&amp;n=731991&amp;date=05.04.2021&amp;dst=142956&amp;fld=134" TargetMode="External"/><Relationship Id="rId14159" Type="http://schemas.openxmlformats.org/officeDocument/2006/relationships/hyperlink" Target="https://docs7.online-sps.ru/cgi/online.cgi?req=doc&amp;base=EXPZ&amp;n=731991&amp;date=05.04.2021&amp;dst=148251&amp;fld=134" TargetMode="External"/><Relationship Id="rId21375" Type="http://schemas.openxmlformats.org/officeDocument/2006/relationships/hyperlink" Target="https://docs7.online-sps.ru/cgi/online.cgi?req=doc&amp;base=EXPZ&amp;n=731991&amp;date=05.04.2021&amp;dst=156260&amp;fld=134" TargetMode="External"/><Relationship Id="rId4218" Type="http://schemas.openxmlformats.org/officeDocument/2006/relationships/hyperlink" Target="https://docs7.online-sps.ru/cgi/online.cgi?req=doc&amp;base=EXPZ&amp;n=731991&amp;date=05.04.2021&amp;dst=115473&amp;fld=134" TargetMode="External"/><Relationship Id="rId7788" Type="http://schemas.openxmlformats.org/officeDocument/2006/relationships/hyperlink" Target="https://docs7.online-sps.ru/cgi/online.cgi?req=doc&amp;base=EXPZ&amp;n=731991&amp;date=05.04.2021&amp;dst=135800&amp;fld=134" TargetMode="External"/><Relationship Id="rId10769" Type="http://schemas.openxmlformats.org/officeDocument/2006/relationships/hyperlink" Target="https://docs7.online-sps.ru/cgi/online.cgi?req=doc&amp;base=LAW&amp;n=371416&amp;date=05.04.2021&amp;dst=110571&amp;fld=134" TargetMode="External"/><Relationship Id="rId21028" Type="http://schemas.openxmlformats.org/officeDocument/2006/relationships/hyperlink" Target="https://docs7.online-sps.ru/cgi/online.cgi?req=doc&amp;base=EXPZ&amp;n=731991&amp;date=05.04.2021&amp;dst=155559&amp;fld=134" TargetMode="External"/><Relationship Id="rId24598" Type="http://schemas.openxmlformats.org/officeDocument/2006/relationships/hyperlink" Target="https://docs7.online-sps.ru/cgi/online.cgi?req=doc&amp;base=EXPZ&amp;n=731991&amp;date=05.04.2021&amp;dst=141400&amp;fld=134" TargetMode="External"/><Relationship Id="rId29520" Type="http://schemas.openxmlformats.org/officeDocument/2006/relationships/hyperlink" Target="https://docs7.online-sps.ru/cgi/online.cgi?req=doc&amp;base=EXPZ&amp;n=731991&amp;date=05.04.2021&amp;dst=145393&amp;fld=134" TargetMode="External"/><Relationship Id="rId33916" Type="http://schemas.openxmlformats.org/officeDocument/2006/relationships/hyperlink" Target="https://docs7.online-sps.ru/cgi/online.cgi?req=doc&amp;base=EXPZ&amp;n=731991&amp;date=05.04.2021&amp;dst=145061&amp;fld=134" TargetMode="External"/><Relationship Id="rId13242" Type="http://schemas.openxmlformats.org/officeDocument/2006/relationships/hyperlink" Target="https://docs7.online-sps.ru/cgi/online.cgi?req=doc&amp;base=EXPZ&amp;n=731991&amp;date=05.04.2021&amp;dst=151852&amp;fld=134" TargetMode="External"/><Relationship Id="rId27071" Type="http://schemas.openxmlformats.org/officeDocument/2006/relationships/hyperlink" Target="https://docs7.online-sps.ru/cgi/online.cgi?req=doc&amp;base=EXPZ&amp;n=731991&amp;date=05.04.2021&amp;dst=101368&amp;fld=134" TargetMode="External"/><Relationship Id="rId31467" Type="http://schemas.openxmlformats.org/officeDocument/2006/relationships/hyperlink" Target="https://docs7.online-sps.ru/cgi/online.cgi?req=doc&amp;base=EXPZ&amp;n=731991&amp;date=05.04.2021&amp;dst=140465&amp;fld=134" TargetMode="External"/><Relationship Id="rId3301" Type="http://schemas.openxmlformats.org/officeDocument/2006/relationships/hyperlink" Target="https://docs7.online-sps.ru/cgi/online.cgi?req=doc&amp;base=EXPZ&amp;n=731991&amp;date=05.04.2021&amp;dst=137065&amp;fld=134" TargetMode="External"/><Relationship Id="rId6871" Type="http://schemas.openxmlformats.org/officeDocument/2006/relationships/hyperlink" Target="https://docs7.online-sps.ru/cgi/online.cgi?req=doc&amp;base=EXPZ&amp;n=731991&amp;date=05.04.2021&amp;dst=134964&amp;fld=134" TargetMode="External"/><Relationship Id="rId16465" Type="http://schemas.openxmlformats.org/officeDocument/2006/relationships/hyperlink" Target="https://docs7.online-sps.ru/cgi/online.cgi?req=doc&amp;base=LAW&amp;n=371416&amp;date=05.04.2021&amp;dst=108487&amp;fld=134" TargetMode="External"/><Relationship Id="rId18914" Type="http://schemas.openxmlformats.org/officeDocument/2006/relationships/hyperlink" Target="https://docs7.online-sps.ru/cgi/online.cgi?req=doc&amp;base=EXPZ&amp;n=731991&amp;date=05.04.2021&amp;dst=117417&amp;fld=134" TargetMode="External"/><Relationship Id="rId20111" Type="http://schemas.openxmlformats.org/officeDocument/2006/relationships/hyperlink" Target="https://docs7.online-sps.ru/cgi/online.cgi?req=doc&amp;base=EXPZ&amp;n=731991&amp;date=05.04.2021&amp;dst=138085&amp;fld=134" TargetMode="External"/><Relationship Id="rId23681" Type="http://schemas.openxmlformats.org/officeDocument/2006/relationships/hyperlink" Target="https://docs7.online-sps.ru/cgi/online.cgi?req=doc&amp;base=EXPZ&amp;n=731991&amp;date=05.04.2021&amp;dst=149837&amp;fld=134" TargetMode="External"/><Relationship Id="rId6524" Type="http://schemas.openxmlformats.org/officeDocument/2006/relationships/hyperlink" Target="https://docs7.online-sps.ru/cgi/online.cgi?req=doc&amp;base=EXPZ&amp;n=731991&amp;date=05.04.2021&amp;dst=134789&amp;fld=134" TargetMode="External"/><Relationship Id="rId16118" Type="http://schemas.openxmlformats.org/officeDocument/2006/relationships/hyperlink" Target="https://docs7.online-sps.ru/cgi/online.cgi?req=doc&amp;base=EXPZ&amp;n=731991&amp;date=05.04.2021&amp;dst=152306&amp;fld=134" TargetMode="External"/><Relationship Id="rId23334" Type="http://schemas.openxmlformats.org/officeDocument/2006/relationships/hyperlink" Target="https://docs7.online-sps.ru/cgi/online.cgi?req=doc&amp;base=EXPZ&amp;n=731991&amp;date=05.04.2021&amp;dst=109292&amp;fld=134" TargetMode="External"/><Relationship Id="rId30550" Type="http://schemas.openxmlformats.org/officeDocument/2006/relationships/hyperlink" Target="https://docs7.online-sps.ru/cgi/online.cgi?req=doc&amp;base=LAW&amp;n=371416&amp;date=05.04.2021&amp;dst=102876&amp;fld=134" TargetMode="External"/><Relationship Id="rId37163" Type="http://schemas.openxmlformats.org/officeDocument/2006/relationships/hyperlink" Target="https://docs7.online-sps.ru/cgi/online.cgi?req=doc&amp;base=EXPZ&amp;n=731991&amp;date=05.04.2021&amp;dst=104503&amp;fld=134" TargetMode="External"/><Relationship Id="rId4075" Type="http://schemas.openxmlformats.org/officeDocument/2006/relationships/hyperlink" Target="https://docs7.online-sps.ru/cgi/online.cgi?req=doc&amp;base=EXPZ&amp;n=731991&amp;date=05.04.2021&amp;dst=145937&amp;fld=134" TargetMode="External"/><Relationship Id="rId19688" Type="http://schemas.openxmlformats.org/officeDocument/2006/relationships/hyperlink" Target="https://docs7.online-sps.ru/cgi/online.cgi?req=doc&amp;base=EXPZ&amp;n=731991&amp;date=05.04.2021&amp;dst=151830&amp;fld=134" TargetMode="External"/><Relationship Id="rId30203" Type="http://schemas.openxmlformats.org/officeDocument/2006/relationships/hyperlink" Target="https://docs7.online-sps.ru/cgi/online.cgi?req=doc&amp;base=EXPZ&amp;n=731991&amp;date=05.04.2021&amp;dst=136370&amp;fld=134" TargetMode="External"/><Relationship Id="rId7298" Type="http://schemas.openxmlformats.org/officeDocument/2006/relationships/hyperlink" Target="https://docs7.online-sps.ru/cgi/online.cgi?req=doc&amp;base=EXPZ&amp;n=731991&amp;date=05.04.2021&amp;dst=135859&amp;fld=134" TargetMode="External"/><Relationship Id="rId9747" Type="http://schemas.openxmlformats.org/officeDocument/2006/relationships/hyperlink" Target="https://docs7.online-sps.ru/cgi/online.cgi?req=doc&amp;base=LAW&amp;n=371416&amp;date=05.04.2021&amp;dst=111451&amp;fld=134" TargetMode="External"/><Relationship Id="rId12728" Type="http://schemas.openxmlformats.org/officeDocument/2006/relationships/hyperlink" Target="https://docs7.online-sps.ru/cgi/online.cgi?req=doc&amp;base=LAW&amp;n=371416&amp;date=05.04.2021&amp;dst=112043&amp;fld=134" TargetMode="External"/><Relationship Id="rId26557" Type="http://schemas.openxmlformats.org/officeDocument/2006/relationships/hyperlink" Target="https://docs7.online-sps.ru/cgi/online.cgi?req=doc&amp;base=EXPZ&amp;n=731991&amp;date=05.04.2021&amp;dst=134780&amp;fld=134" TargetMode="External"/><Relationship Id="rId33773" Type="http://schemas.openxmlformats.org/officeDocument/2006/relationships/hyperlink" Target="https://docs7.online-sps.ru/cgi/online.cgi?req=doc&amp;base=EXPZ&amp;n=731991&amp;date=05.04.2021&amp;dst=144468&amp;fld=134" TargetMode="External"/><Relationship Id="rId10279" Type="http://schemas.openxmlformats.org/officeDocument/2006/relationships/hyperlink" Target="https://docs7.online-sps.ru/cgi/online.cgi?req=doc&amp;base=EXPZ&amp;n=731991&amp;date=05.04.2021&amp;dst=147435&amp;fld=134" TargetMode="External"/><Relationship Id="rId15201" Type="http://schemas.openxmlformats.org/officeDocument/2006/relationships/hyperlink" Target="https://docs7.online-sps.ru/cgi/online.cgi?req=doc&amp;base=EXPZ&amp;n=731991&amp;date=05.04.2021&amp;dst=140992&amp;fld=134" TargetMode="External"/><Relationship Id="rId18771" Type="http://schemas.openxmlformats.org/officeDocument/2006/relationships/hyperlink" Target="https://docs7.online-sps.ru/cgi/online.cgi?req=doc&amp;base=EXPZ&amp;n=731991&amp;date=05.04.2021&amp;dst=145086&amp;fld=134" TargetMode="External"/><Relationship Id="rId29030" Type="http://schemas.openxmlformats.org/officeDocument/2006/relationships/hyperlink" Target="https://docs7.online-sps.ru/cgi/online.cgi?req=doc&amp;base=EXPZ&amp;n=731991&amp;date=05.04.2021&amp;dst=150331&amp;fld=134" TargetMode="External"/><Relationship Id="rId33426" Type="http://schemas.openxmlformats.org/officeDocument/2006/relationships/hyperlink" Target="https://docs7.online-sps.ru/cgi/online.cgi?req=doc&amp;base=EXPZ&amp;n=731991&amp;date=05.04.2021&amp;dst=152488&amp;fld=134" TargetMode="External"/><Relationship Id="rId36996" Type="http://schemas.openxmlformats.org/officeDocument/2006/relationships/hyperlink" Target="https://docs7.online-sps.ru/cgi/online.cgi?req=doc&amp;base=EXPZ&amp;n=731991&amp;date=05.04.2021&amp;dst=156325&amp;fld=134" TargetMode="External"/><Relationship Id="rId8830" Type="http://schemas.openxmlformats.org/officeDocument/2006/relationships/hyperlink" Target="https://docs7.online-sps.ru/cgi/online.cgi?req=doc&amp;base=EXPZ&amp;n=731991&amp;date=05.04.2021&amp;dst=150345&amp;fld=134" TargetMode="External"/><Relationship Id="rId18424" Type="http://schemas.openxmlformats.org/officeDocument/2006/relationships/hyperlink" Target="https://docs7.online-sps.ru/cgi/online.cgi?req=doc&amp;base=LAW&amp;n=371416&amp;date=05.04.2021&amp;dst=112673&amp;fld=134" TargetMode="External"/><Relationship Id="rId25640" Type="http://schemas.openxmlformats.org/officeDocument/2006/relationships/hyperlink" Target="https://docs7.online-sps.ru/cgi/online.cgi?req=doc&amp;base=EXPZ&amp;n=731991&amp;date=05.04.2021&amp;dst=138199&amp;fld=134" TargetMode="External"/><Relationship Id="rId36649" Type="http://schemas.openxmlformats.org/officeDocument/2006/relationships/hyperlink" Target="https://docs7.online-sps.ru/cgi/online.cgi?req=doc&amp;base=EXPZ&amp;n=731991&amp;date=05.04.2021&amp;dst=155625&amp;fld=134" TargetMode="External"/><Relationship Id="rId6381" Type="http://schemas.openxmlformats.org/officeDocument/2006/relationships/hyperlink" Target="https://docs7.online-sps.ru/cgi/online.cgi?req=doc&amp;base=EXPZ&amp;n=731991&amp;date=05.04.2021&amp;dst=137926&amp;fld=134" TargetMode="External"/><Relationship Id="rId11811" Type="http://schemas.openxmlformats.org/officeDocument/2006/relationships/hyperlink" Target="https://docs7.online-sps.ru/cgi/online.cgi?req=doc&amp;base=LAW&amp;n=371416&amp;date=05.04.2021&amp;dst=102964&amp;fld=134" TargetMode="External"/><Relationship Id="rId23191" Type="http://schemas.openxmlformats.org/officeDocument/2006/relationships/hyperlink" Target="https://docs7.online-sps.ru/cgi/online.cgi?req=doc&amp;base=EXPZ&amp;n=731991&amp;date=05.04.2021&amp;dst=136852&amp;fld=134" TargetMode="External"/><Relationship Id="rId6034" Type="http://schemas.openxmlformats.org/officeDocument/2006/relationships/hyperlink" Target="https://docs7.online-sps.ru/cgi/online.cgi?req=doc&amp;base=LAW&amp;n=371416&amp;date=05.04.2021&amp;dst=112203&amp;fld=134" TargetMode="External"/><Relationship Id="rId19198" Type="http://schemas.openxmlformats.org/officeDocument/2006/relationships/hyperlink" Target="https://docs7.online-sps.ru/cgi/online.cgi?req=doc&amp;base=LAW&amp;n=371416&amp;date=05.04.2021&amp;dst=109579&amp;fld=134" TargetMode="External"/><Relationship Id="rId28863" Type="http://schemas.openxmlformats.org/officeDocument/2006/relationships/hyperlink" Target="https://docs7.online-sps.ru/cgi/online.cgi?req=doc&amp;base=EXPZ&amp;n=731991&amp;date=05.04.2021&amp;dst=144737&amp;fld=134" TargetMode="External"/><Relationship Id="rId30060" Type="http://schemas.openxmlformats.org/officeDocument/2006/relationships/hyperlink" Target="https://docs7.online-sps.ru/cgi/online.cgi?req=doc&amp;base=EXPZ&amp;n=731991&amp;date=05.04.2021&amp;dst=136497&amp;fld=134" TargetMode="External"/><Relationship Id="rId2991" Type="http://schemas.openxmlformats.org/officeDocument/2006/relationships/hyperlink" Target="https://docs7.online-sps.ru/cgi/online.cgi?req=doc&amp;base=EXPZ&amp;n=731991&amp;date=05.04.2021&amp;dst=111885&amp;fld=134" TargetMode="External"/><Relationship Id="rId9257" Type="http://schemas.openxmlformats.org/officeDocument/2006/relationships/hyperlink" Target="https://docs7.online-sps.ru/cgi/online.cgi?req=doc&amp;base=EXPZ&amp;n=731991&amp;date=05.04.2021&amp;dst=141387&amp;fld=134" TargetMode="External"/><Relationship Id="rId12585" Type="http://schemas.openxmlformats.org/officeDocument/2006/relationships/hyperlink" Target="https://docs7.online-sps.ru/cgi/online.cgi?req=doc&amp;base=LAW&amp;n=371416&amp;date=05.04.2021&amp;dst=111639&amp;fld=134" TargetMode="External"/><Relationship Id="rId21903" Type="http://schemas.openxmlformats.org/officeDocument/2006/relationships/hyperlink" Target="https://docs7.online-sps.ru/cgi/online.cgi?req=doc&amp;base=EXPZ&amp;n=731991&amp;date=05.04.2021&amp;dst=139204&amp;fld=134" TargetMode="External"/><Relationship Id="rId26067" Type="http://schemas.openxmlformats.org/officeDocument/2006/relationships/hyperlink" Target="https://docs7.online-sps.ru/cgi/online.cgi?req=doc&amp;base=EXPZ&amp;n=731991&amp;date=05.04.2021&amp;dst=135115&amp;fld=134" TargetMode="External"/><Relationship Id="rId28516" Type="http://schemas.openxmlformats.org/officeDocument/2006/relationships/hyperlink" Target="https://docs7.online-sps.ru/cgi/online.cgi?req=doc&amp;base=EXPZ&amp;n=731991&amp;date=05.04.2021&amp;dst=106242&amp;fld=134" TargetMode="External"/><Relationship Id="rId33283" Type="http://schemas.openxmlformats.org/officeDocument/2006/relationships/hyperlink" Target="https://docs7.online-sps.ru/cgi/online.cgi?req=doc&amp;base=EXPZ&amp;n=731991&amp;date=05.04.2021&amp;dst=152253&amp;fld=134" TargetMode="External"/><Relationship Id="rId35732" Type="http://schemas.openxmlformats.org/officeDocument/2006/relationships/hyperlink" Target="https://docs7.online-sps.ru/cgi/online.cgi?req=doc&amp;base=EXPZ&amp;n=731991&amp;date=05.04.2021&amp;dst=142607&amp;fld=134" TargetMode="External"/><Relationship Id="rId963" Type="http://schemas.openxmlformats.org/officeDocument/2006/relationships/hyperlink" Target="https://docs7.online-sps.ru/cgi/online.cgi?req=doc&amp;base=EXPZ&amp;n=731991&amp;date=05.04.2021&amp;dst=140245&amp;fld=134" TargetMode="External"/><Relationship Id="rId2644" Type="http://schemas.openxmlformats.org/officeDocument/2006/relationships/hyperlink" Target="https://docs7.online-sps.ru/cgi/online.cgi?req=doc&amp;base=EXPZ&amp;n=731991&amp;date=05.04.2021&amp;dst=107194&amp;fld=134" TargetMode="External"/><Relationship Id="rId12238" Type="http://schemas.openxmlformats.org/officeDocument/2006/relationships/hyperlink" Target="https://docs7.online-sps.ru/cgi/online.cgi?req=doc&amp;base=EXPZ&amp;n=731991&amp;date=05.04.2021&amp;dst=140737&amp;fld=134" TargetMode="External"/><Relationship Id="rId616" Type="http://schemas.openxmlformats.org/officeDocument/2006/relationships/hyperlink" Target="https://docs7.online-sps.ru/cgi/online.cgi?req=doc&amp;base=EXPZ&amp;n=731991&amp;date=05.04.2021&amp;dst=102248&amp;fld=134" TargetMode="External"/><Relationship Id="rId5867" Type="http://schemas.openxmlformats.org/officeDocument/2006/relationships/hyperlink" Target="https://docs7.online-sps.ru/cgi/online.cgi?req=doc&amp;base=LAW&amp;n=371416&amp;date=05.04.2021&amp;dst=110939&amp;fld=134" TargetMode="External"/><Relationship Id="rId18281" Type="http://schemas.openxmlformats.org/officeDocument/2006/relationships/hyperlink" Target="https://docs7.online-sps.ru/cgi/online.cgi?req=doc&amp;base=LAW&amp;n=371416&amp;date=05.04.2021&amp;dst=112213&amp;fld=134" TargetMode="External"/><Relationship Id="rId22677" Type="http://schemas.openxmlformats.org/officeDocument/2006/relationships/hyperlink" Target="https://docs7.online-sps.ru/cgi/online.cgi?req=doc&amp;base=EXPZ&amp;n=731991&amp;date=05.04.2021&amp;dst=146612&amp;fld=134" TargetMode="External"/><Relationship Id="rId8340" Type="http://schemas.openxmlformats.org/officeDocument/2006/relationships/hyperlink" Target="https://docs7.online-sps.ru/cgi/online.cgi?req=doc&amp;base=EXPZ&amp;n=731991&amp;date=05.04.2021&amp;dst=141224&amp;fld=134" TargetMode="External"/><Relationship Id="rId11321" Type="http://schemas.openxmlformats.org/officeDocument/2006/relationships/hyperlink" Target="https://docs7.online-sps.ru/cgi/online.cgi?req=doc&amp;base=EXPZ&amp;n=731991&amp;date=05.04.2021&amp;dst=136892&amp;fld=134" TargetMode="External"/><Relationship Id="rId14891" Type="http://schemas.openxmlformats.org/officeDocument/2006/relationships/hyperlink" Target="https://docs7.online-sps.ru/cgi/online.cgi?req=doc&amp;base=EXPZ&amp;n=731991&amp;date=05.04.2021&amp;dst=109253&amp;fld=134" TargetMode="External"/><Relationship Id="rId25150" Type="http://schemas.openxmlformats.org/officeDocument/2006/relationships/hyperlink" Target="https://docs7.online-sps.ru/cgi/online.cgi?req=doc&amp;base=EXPZ&amp;n=731991&amp;date=05.04.2021&amp;dst=102096&amp;fld=134" TargetMode="External"/><Relationship Id="rId36159" Type="http://schemas.openxmlformats.org/officeDocument/2006/relationships/hyperlink" Target="https://docs7.online-sps.ru/cgi/online.cgi?req=doc&amp;base=EXPZ&amp;n=731991&amp;date=05.04.2021&amp;dst=138394&amp;fld=134" TargetMode="External"/><Relationship Id="rId4950" Type="http://schemas.openxmlformats.org/officeDocument/2006/relationships/hyperlink" Target="https://docs7.online-sps.ru/cgi/online.cgi?req=doc&amp;base=EXPZ&amp;n=731991&amp;date=05.04.2021&amp;dst=143799&amp;fld=134" TargetMode="External"/><Relationship Id="rId14544" Type="http://schemas.openxmlformats.org/officeDocument/2006/relationships/hyperlink" Target="https://docs7.online-sps.ru/cgi/online.cgi?req=doc&amp;base=LAW&amp;n=371416&amp;date=05.04.2021&amp;dst=109417&amp;fld=134" TargetMode="External"/><Relationship Id="rId21760" Type="http://schemas.openxmlformats.org/officeDocument/2006/relationships/hyperlink" Target="https://docs7.online-sps.ru/cgi/online.cgi?req=doc&amp;base=EXPZ&amp;n=731991&amp;date=05.04.2021&amp;dst=104748&amp;fld=134" TargetMode="External"/><Relationship Id="rId28373" Type="http://schemas.openxmlformats.org/officeDocument/2006/relationships/hyperlink" Target="https://docs7.online-sps.ru/cgi/online.cgi?req=doc&amp;base=EXPZ&amp;n=731991&amp;date=05.04.2021&amp;dst=139927&amp;fld=134" TargetMode="External"/><Relationship Id="rId32769" Type="http://schemas.openxmlformats.org/officeDocument/2006/relationships/hyperlink" Target="https://docs7.online-sps.ru/cgi/online.cgi?req=doc&amp;base=EXPZ&amp;n=731991&amp;date=05.04.2021&amp;dst=144228&amp;fld=134" TargetMode="External"/><Relationship Id="rId4603" Type="http://schemas.openxmlformats.org/officeDocument/2006/relationships/hyperlink" Target="https://docs7.online-sps.ru/cgi/online.cgi?req=doc&amp;base=EXPZ&amp;n=731991&amp;date=05.04.2021&amp;dst=116263&amp;fld=134" TargetMode="External"/><Relationship Id="rId12095" Type="http://schemas.openxmlformats.org/officeDocument/2006/relationships/hyperlink" Target="https://docs7.online-sps.ru/cgi/online.cgi?req=doc&amp;base=EXPZ&amp;n=731991&amp;date=05.04.2021&amp;dst=102351&amp;fld=134" TargetMode="External"/><Relationship Id="rId21413" Type="http://schemas.openxmlformats.org/officeDocument/2006/relationships/hyperlink" Target="https://docs7.online-sps.ru/cgi/online.cgi?req=doc&amp;base=EXPZ&amp;n=731991&amp;date=05.04.2021&amp;dst=156355&amp;fld=134" TargetMode="External"/><Relationship Id="rId28026" Type="http://schemas.openxmlformats.org/officeDocument/2006/relationships/hyperlink" Target="https://docs7.online-sps.ru/cgi/online.cgi?req=doc&amp;base=EXPZ&amp;n=731991&amp;date=05.04.2021&amp;dst=141281&amp;fld=134" TargetMode="External"/><Relationship Id="rId35242" Type="http://schemas.openxmlformats.org/officeDocument/2006/relationships/hyperlink" Target="https://docs7.online-sps.ru/cgi/online.cgi?req=doc&amp;base=EXPZ&amp;n=731991&amp;date=05.04.2021&amp;dst=148572&amp;fld=134" TargetMode="External"/><Relationship Id="rId473" Type="http://schemas.openxmlformats.org/officeDocument/2006/relationships/hyperlink" Target="https://docs7.online-sps.ru/cgi/online.cgi?req=doc&amp;base=EXPZ&amp;n=731991&amp;date=05.04.2021&amp;dst=136009&amp;fld=134" TargetMode="External"/><Relationship Id="rId2154" Type="http://schemas.openxmlformats.org/officeDocument/2006/relationships/hyperlink" Target="https://docs7.online-sps.ru/cgi/online.cgi?req=doc&amp;base=EXPZ&amp;n=731991&amp;date=05.04.2021&amp;dst=136525&amp;fld=134" TargetMode="External"/><Relationship Id="rId17767" Type="http://schemas.openxmlformats.org/officeDocument/2006/relationships/hyperlink" Target="https://docs7.online-sps.ru/cgi/online.cgi?req=doc&amp;base=EXPZ&amp;n=731991&amp;date=05.04.2021&amp;dst=112436&amp;fld=134" TargetMode="External"/><Relationship Id="rId24983" Type="http://schemas.openxmlformats.org/officeDocument/2006/relationships/hyperlink" Target="https://docs7.online-sps.ru/cgi/online.cgi?req=doc&amp;base=EXPZ&amp;n=731991&amp;date=05.04.2021&amp;dst=136147&amp;fld=134" TargetMode="External"/><Relationship Id="rId126" Type="http://schemas.openxmlformats.org/officeDocument/2006/relationships/hyperlink" Target="https://docs7.online-sps.ru/cgi/online.cgi?req=doc&amp;base=EXPZ&amp;n=731991&amp;date=05.04.2021&amp;dst=137684&amp;fld=134" TargetMode="External"/><Relationship Id="rId5377" Type="http://schemas.openxmlformats.org/officeDocument/2006/relationships/hyperlink" Target="https://docs7.online-sps.ru/cgi/online.cgi?req=doc&amp;base=EXPZ&amp;n=731991&amp;date=05.04.2021&amp;dst=136120&amp;fld=134" TargetMode="External"/><Relationship Id="rId7826" Type="http://schemas.openxmlformats.org/officeDocument/2006/relationships/hyperlink" Target="https://docs7.online-sps.ru/cgi/online.cgi?req=doc&amp;base=EXPZ&amp;n=731991&amp;date=05.04.2021&amp;dst=135844&amp;fld=134" TargetMode="External"/><Relationship Id="rId10807" Type="http://schemas.openxmlformats.org/officeDocument/2006/relationships/hyperlink" Target="https://docs7.online-sps.ru/cgi/online.cgi?req=doc&amp;base=LAW&amp;n=371416&amp;date=05.04.2021&amp;dst=109531&amp;fld=134" TargetMode="External"/><Relationship Id="rId22187" Type="http://schemas.openxmlformats.org/officeDocument/2006/relationships/hyperlink" Target="https://docs7.online-sps.ru/cgi/online.cgi?req=doc&amp;base=LAW&amp;n=371416&amp;date=05.04.2021&amp;dst=120908&amp;fld=134" TargetMode="External"/><Relationship Id="rId24636" Type="http://schemas.openxmlformats.org/officeDocument/2006/relationships/hyperlink" Target="https://docs7.online-sps.ru/cgi/online.cgi?req=doc&amp;base=EXPZ&amp;n=731991&amp;date=05.04.2021&amp;dst=141465&amp;fld=134" TargetMode="External"/><Relationship Id="rId31852" Type="http://schemas.openxmlformats.org/officeDocument/2006/relationships/hyperlink" Target="https://docs7.online-sps.ru/cgi/online.cgi?req=doc&amp;base=EXPZ&amp;n=731991&amp;date=05.04.2021&amp;dst=144315&amp;fld=134" TargetMode="External"/><Relationship Id="rId16850" Type="http://schemas.openxmlformats.org/officeDocument/2006/relationships/hyperlink" Target="https://docs7.online-sps.ru/cgi/online.cgi?req=doc&amp;base=EXPZ&amp;n=731991&amp;date=05.04.2021&amp;dst=150747&amp;fld=134" TargetMode="External"/><Relationship Id="rId27859" Type="http://schemas.openxmlformats.org/officeDocument/2006/relationships/hyperlink" Target="https://docs7.online-sps.ru/cgi/online.cgi?req=doc&amp;base=EXPZ&amp;n=731991&amp;date=05.04.2021&amp;dst=140989&amp;fld=134" TargetMode="External"/><Relationship Id="rId31505" Type="http://schemas.openxmlformats.org/officeDocument/2006/relationships/hyperlink" Target="https://docs7.online-sps.ru/cgi/online.cgi?req=doc&amp;base=EXPZ&amp;n=731991&amp;date=05.04.2021&amp;dst=106644&amp;fld=134" TargetMode="External"/><Relationship Id="rId1987" Type="http://schemas.openxmlformats.org/officeDocument/2006/relationships/hyperlink" Target="https://docs7.online-sps.ru/cgi/online.cgi?req=doc&amp;base=EXPZ&amp;n=731991&amp;date=05.04.2021&amp;dst=136239&amp;fld=134" TargetMode="External"/><Relationship Id="rId16503" Type="http://schemas.openxmlformats.org/officeDocument/2006/relationships/hyperlink" Target="https://docs7.online-sps.ru/cgi/online.cgi?req=doc&amp;base=LAW&amp;n=371416&amp;date=05.04.2021&amp;dst=108643&amp;fld=134" TargetMode="External"/><Relationship Id="rId34728" Type="http://schemas.openxmlformats.org/officeDocument/2006/relationships/hyperlink" Target="https://docs7.online-sps.ru/cgi/online.cgi?req=doc&amp;base=EXPZ&amp;n=731991&amp;date=05.04.2021&amp;dst=151060&amp;fld=134" TargetMode="External"/><Relationship Id="rId4460" Type="http://schemas.openxmlformats.org/officeDocument/2006/relationships/hyperlink" Target="https://docs7.online-sps.ru/cgi/online.cgi?req=doc&amp;base=EXPZ&amp;n=731991&amp;date=05.04.2021&amp;dst=137779&amp;fld=134" TargetMode="External"/><Relationship Id="rId14054" Type="http://schemas.openxmlformats.org/officeDocument/2006/relationships/hyperlink" Target="https://docs7.online-sps.ru/cgi/online.cgi?req=doc&amp;base=EXPZ&amp;n=731991&amp;date=05.04.2021&amp;dst=141714&amp;fld=134" TargetMode="External"/><Relationship Id="rId21270" Type="http://schemas.openxmlformats.org/officeDocument/2006/relationships/hyperlink" Target="https://docs7.online-sps.ru/cgi/online.cgi?req=doc&amp;base=EXPZ&amp;n=731991&amp;date=05.04.2021&amp;dst=156042&amp;fld=134" TargetMode="External"/><Relationship Id="rId32279" Type="http://schemas.openxmlformats.org/officeDocument/2006/relationships/hyperlink" Target="https://docs7.online-sps.ru/cgi/online.cgi?req=doc&amp;base=EXPZ&amp;n=731991&amp;date=05.04.2021&amp;dst=143329&amp;fld=134" TargetMode="External"/><Relationship Id="rId37201" Type="http://schemas.openxmlformats.org/officeDocument/2006/relationships/hyperlink" Target="https://docs7.online-sps.ru/cgi/online.cgi?req=doc&amp;base=EXPZ&amp;n=731991&amp;date=05.04.2021&amp;dst=104647&amp;fld=134" TargetMode="External"/><Relationship Id="rId4113" Type="http://schemas.openxmlformats.org/officeDocument/2006/relationships/hyperlink" Target="https://docs7.online-sps.ru/cgi/online.cgi?req=doc&amp;base=EXPZ&amp;n=731991&amp;date=05.04.2021&amp;dst=146006&amp;fld=134" TargetMode="External"/><Relationship Id="rId7683" Type="http://schemas.openxmlformats.org/officeDocument/2006/relationships/hyperlink" Target="https://docs7.online-sps.ru/cgi/online.cgi?req=doc&amp;base=EXPZ&amp;n=731991&amp;date=05.04.2021&amp;dst=135653&amp;fld=134" TargetMode="External"/><Relationship Id="rId17277" Type="http://schemas.openxmlformats.org/officeDocument/2006/relationships/hyperlink" Target="https://docs7.online-sps.ru/cgi/online.cgi?req=doc&amp;base=LAW&amp;n=371416&amp;date=05.04.2021&amp;dst=107107&amp;fld=134" TargetMode="External"/><Relationship Id="rId19726" Type="http://schemas.openxmlformats.org/officeDocument/2006/relationships/hyperlink" Target="https://docs7.online-sps.ru/cgi/online.cgi?req=doc&amp;base=EXPZ&amp;n=731991&amp;date=05.04.2021&amp;dst=151901&amp;fld=134" TargetMode="External"/><Relationship Id="rId24493" Type="http://schemas.openxmlformats.org/officeDocument/2006/relationships/hyperlink" Target="https://docs7.online-sps.ru/cgi/online.cgi?req=doc&amp;base=EXPZ&amp;n=731991&amp;date=05.04.2021&amp;dst=141214&amp;fld=134" TargetMode="External"/><Relationship Id="rId26942" Type="http://schemas.openxmlformats.org/officeDocument/2006/relationships/hyperlink" Target="https://docs7.online-sps.ru/cgi/online.cgi?req=doc&amp;base=EXPZ&amp;n=731991&amp;date=05.04.2021&amp;dst=101171&amp;fld=134" TargetMode="External"/><Relationship Id="rId7336" Type="http://schemas.openxmlformats.org/officeDocument/2006/relationships/hyperlink" Target="https://docs7.online-sps.ru/cgi/online.cgi?req=doc&amp;base=EXPZ&amp;n=731991&amp;date=05.04.2021&amp;dst=101465&amp;fld=134" TargetMode="External"/><Relationship Id="rId10664" Type="http://schemas.openxmlformats.org/officeDocument/2006/relationships/hyperlink" Target="https://docs7.online-sps.ru/cgi/online.cgi?req=doc&amp;base=LAW&amp;n=371416&amp;date=05.04.2021&amp;dst=112143&amp;fld=134" TargetMode="External"/><Relationship Id="rId24146" Type="http://schemas.openxmlformats.org/officeDocument/2006/relationships/hyperlink" Target="https://docs7.online-sps.ru/cgi/online.cgi?req=doc&amp;base=EXPZ&amp;n=731991&amp;date=05.04.2021&amp;dst=143993&amp;fld=134" TargetMode="External"/><Relationship Id="rId31362" Type="http://schemas.openxmlformats.org/officeDocument/2006/relationships/hyperlink" Target="https://docs7.online-sps.ru/cgi/online.cgi?req=doc&amp;base=EXPZ&amp;n=731991&amp;date=05.04.2021&amp;dst=140305&amp;fld=134" TargetMode="External"/><Relationship Id="rId33811" Type="http://schemas.openxmlformats.org/officeDocument/2006/relationships/hyperlink" Target="https://docs7.online-sps.ru/cgi/online.cgi?req=doc&amp;base=EXPZ&amp;n=731991&amp;date=05.04.2021&amp;dst=144564&amp;fld=134" TargetMode="External"/><Relationship Id="rId10317" Type="http://schemas.openxmlformats.org/officeDocument/2006/relationships/hyperlink" Target="https://docs7.online-sps.ru/cgi/online.cgi?req=doc&amp;base=EXPZ&amp;n=731991&amp;date=05.04.2021&amp;dst=147556&amp;fld=134" TargetMode="External"/><Relationship Id="rId13887" Type="http://schemas.openxmlformats.org/officeDocument/2006/relationships/hyperlink" Target="https://docs7.online-sps.ru/cgi/online.cgi?req=doc&amp;base=EXPZ&amp;n=731991&amp;date=05.04.2021&amp;dst=144265&amp;fld=134" TargetMode="External"/><Relationship Id="rId29818" Type="http://schemas.openxmlformats.org/officeDocument/2006/relationships/hyperlink" Target="https://docs7.online-sps.ru/cgi/online.cgi?req=doc&amp;base=EXPZ&amp;n=731991&amp;date=05.04.2021&amp;dst=136032&amp;fld=134" TargetMode="External"/><Relationship Id="rId31015" Type="http://schemas.openxmlformats.org/officeDocument/2006/relationships/hyperlink" Target="https://docs7.online-sps.ru/cgi/online.cgi?req=doc&amp;base=EXPZ&amp;n=731991&amp;date=05.04.2021&amp;dst=140821&amp;fld=134" TargetMode="External"/><Relationship Id="rId3946" Type="http://schemas.openxmlformats.org/officeDocument/2006/relationships/hyperlink" Target="https://docs7.online-sps.ru/cgi/online.cgi?req=doc&amp;base=EXPZ&amp;n=731991&amp;date=05.04.2021&amp;dst=147013&amp;fld=134" TargetMode="External"/><Relationship Id="rId16360" Type="http://schemas.openxmlformats.org/officeDocument/2006/relationships/hyperlink" Target="https://docs7.online-sps.ru/cgi/online.cgi?req=doc&amp;base=LAW&amp;n=371416&amp;date=05.04.2021&amp;dst=120258&amp;fld=134" TargetMode="External"/><Relationship Id="rId20756" Type="http://schemas.openxmlformats.org/officeDocument/2006/relationships/hyperlink" Target="https://docs7.online-sps.ru/cgi/online.cgi?req=doc&amp;base=EXPZ&amp;n=731991&amp;date=05.04.2021&amp;dst=143617&amp;fld=134" TargetMode="External"/><Relationship Id="rId27369" Type="http://schemas.openxmlformats.org/officeDocument/2006/relationships/hyperlink" Target="https://docs7.online-sps.ru/cgi/online.cgi?req=doc&amp;base=EXPZ&amp;n=731991&amp;date=05.04.2021&amp;dst=141104&amp;fld=134" TargetMode="External"/><Relationship Id="rId34585" Type="http://schemas.openxmlformats.org/officeDocument/2006/relationships/hyperlink" Target="https://docs7.online-sps.ru/cgi/online.cgi?req=doc&amp;base=EXPZ&amp;n=731991&amp;date=05.04.2021&amp;dst=150844&amp;fld=134" TargetMode="External"/><Relationship Id="rId1497" Type="http://schemas.openxmlformats.org/officeDocument/2006/relationships/hyperlink" Target="https://docs7.online-sps.ru/cgi/online.cgi?req=doc&amp;base=EXPZ&amp;n=731991&amp;date=05.04.2021&amp;dst=136562&amp;fld=134" TargetMode="External"/><Relationship Id="rId16013" Type="http://schemas.openxmlformats.org/officeDocument/2006/relationships/hyperlink" Target="https://docs7.online-sps.ru/cgi/online.cgi?req=doc&amp;base=EXPZ&amp;n=731991&amp;date=05.04.2021&amp;dst=152093&amp;fld=134" TargetMode="External"/><Relationship Id="rId19583" Type="http://schemas.openxmlformats.org/officeDocument/2006/relationships/hyperlink" Target="https://docs7.online-sps.ru/cgi/online.cgi?req=doc&amp;base=EXPZ&amp;n=731991&amp;date=05.04.2021&amp;dst=151722&amp;fld=134" TargetMode="External"/><Relationship Id="rId20409" Type="http://schemas.openxmlformats.org/officeDocument/2006/relationships/hyperlink" Target="https://docs7.online-sps.ru/cgi/online.cgi?req=doc&amp;base=EXPZ&amp;n=731991&amp;date=05.04.2021&amp;dst=138465&amp;fld=134" TargetMode="External"/><Relationship Id="rId23979" Type="http://schemas.openxmlformats.org/officeDocument/2006/relationships/hyperlink" Target="https://docs7.online-sps.ru/cgi/online.cgi?req=doc&amp;base=EXPZ&amp;n=731991&amp;date=05.04.2021&amp;dst=143617&amp;fld=134" TargetMode="External"/><Relationship Id="rId28901" Type="http://schemas.openxmlformats.org/officeDocument/2006/relationships/hyperlink" Target="https://docs7.online-sps.ru/cgi/online.cgi?req=doc&amp;base=EXPZ&amp;n=731991&amp;date=05.04.2021&amp;dst=111429&amp;fld=134" TargetMode="External"/><Relationship Id="rId34238" Type="http://schemas.openxmlformats.org/officeDocument/2006/relationships/hyperlink" Target="https://docs7.online-sps.ru/cgi/online.cgi?req=doc&amp;base=EXPZ&amp;n=731991&amp;date=05.04.2021&amp;dst=150030&amp;fld=134" TargetMode="External"/><Relationship Id="rId9642" Type="http://schemas.openxmlformats.org/officeDocument/2006/relationships/hyperlink" Target="https://docs7.online-sps.ru/cgi/online.cgi?req=doc&amp;base=EXPZ&amp;n=731991&amp;date=05.04.2021&amp;dst=150474&amp;fld=134" TargetMode="External"/><Relationship Id="rId12623" Type="http://schemas.openxmlformats.org/officeDocument/2006/relationships/hyperlink" Target="https://docs7.online-sps.ru/cgi/online.cgi?req=doc&amp;base=LAW&amp;n=371416&amp;date=05.04.2021&amp;dst=111803&amp;fld=134" TargetMode="External"/><Relationship Id="rId12970" Type="http://schemas.openxmlformats.org/officeDocument/2006/relationships/hyperlink" Target="https://docs7.online-sps.ru/cgi/online.cgi?req=doc&amp;base=EXPZ&amp;n=731991&amp;date=05.04.2021&amp;dst=106444&amp;fld=134" TargetMode="External"/><Relationship Id="rId19236" Type="http://schemas.openxmlformats.org/officeDocument/2006/relationships/hyperlink" Target="https://docs7.online-sps.ru/cgi/online.cgi?req=doc&amp;base=LAW&amp;n=371416&amp;date=05.04.2021&amp;dst=109591&amp;fld=134" TargetMode="External"/><Relationship Id="rId26452" Type="http://schemas.openxmlformats.org/officeDocument/2006/relationships/hyperlink" Target="https://docs7.online-sps.ru/cgi/online.cgi?req=doc&amp;base=EXPZ&amp;n=731991&amp;date=05.04.2021&amp;dst=135863&amp;fld=134" TargetMode="External"/><Relationship Id="rId30848" Type="http://schemas.openxmlformats.org/officeDocument/2006/relationships/hyperlink" Target="https://docs7.online-sps.ru/cgi/online.cgi?req=doc&amp;base=EXPZ&amp;n=731991&amp;date=05.04.2021&amp;dst=102351&amp;fld=134" TargetMode="External"/><Relationship Id="rId7193" Type="http://schemas.openxmlformats.org/officeDocument/2006/relationships/hyperlink" Target="https://docs7.online-sps.ru/cgi/online.cgi?req=doc&amp;base=EXPZ&amp;n=731991&amp;date=05.04.2021&amp;dst=135710&amp;fld=134" TargetMode="External"/><Relationship Id="rId10174" Type="http://schemas.openxmlformats.org/officeDocument/2006/relationships/hyperlink" Target="https://docs7.online-sps.ru/cgi/online.cgi?req=doc&amp;base=EXPZ&amp;n=731991&amp;date=05.04.2021&amp;dst=147841&amp;fld=134" TargetMode="External"/><Relationship Id="rId26105" Type="http://schemas.openxmlformats.org/officeDocument/2006/relationships/hyperlink" Target="https://docs7.online-sps.ru/cgi/online.cgi?req=doc&amp;base=EXPZ&amp;n=731991&amp;date=05.04.2021&amp;dst=135288&amp;fld=134" TargetMode="External"/><Relationship Id="rId29675" Type="http://schemas.openxmlformats.org/officeDocument/2006/relationships/hyperlink" Target="https://docs7.online-sps.ru/cgi/online.cgi?req=doc&amp;base=EXPZ&amp;n=731991&amp;date=05.04.2021&amp;dst=145521&amp;fld=134" TargetMode="External"/><Relationship Id="rId33321" Type="http://schemas.openxmlformats.org/officeDocument/2006/relationships/hyperlink" Target="https://docs7.online-sps.ru/cgi/online.cgi?req=doc&amp;base=EXPZ&amp;n=731991&amp;date=05.04.2021&amp;dst=152319&amp;fld=134" TargetMode="External"/><Relationship Id="rId36891" Type="http://schemas.openxmlformats.org/officeDocument/2006/relationships/hyperlink" Target="https://docs7.online-sps.ru/cgi/online.cgi?req=doc&amp;base=EXPZ&amp;n=731991&amp;date=05.04.2021&amp;dst=156109&amp;fld=134" TargetMode="External"/><Relationship Id="rId13397" Type="http://schemas.openxmlformats.org/officeDocument/2006/relationships/hyperlink" Target="https://docs7.online-sps.ru/cgi/online.cgi?req=doc&amp;base=EXPZ&amp;n=731991&amp;date=05.04.2021&amp;dst=143399&amp;fld=134" TargetMode="External"/><Relationship Id="rId15846" Type="http://schemas.openxmlformats.org/officeDocument/2006/relationships/hyperlink" Target="https://docs7.online-sps.ru/cgi/online.cgi?req=doc&amp;base=EXPZ&amp;n=731991&amp;date=05.04.2021&amp;dst=152441&amp;fld=134" TargetMode="External"/><Relationship Id="rId29328" Type="http://schemas.openxmlformats.org/officeDocument/2006/relationships/hyperlink" Target="https://docs7.online-sps.ru/cgi/online.cgi?req=doc&amp;base=EXPZ&amp;n=731991&amp;date=05.04.2021&amp;dst=147585&amp;fld=134" TargetMode="External"/><Relationship Id="rId36544" Type="http://schemas.openxmlformats.org/officeDocument/2006/relationships/hyperlink" Target="https://docs7.online-sps.ru/cgi/online.cgi?req=doc&amp;base=EXPZ&amp;n=731991&amp;date=05.04.2021&amp;dst=155414&amp;fld=134" TargetMode="External"/><Relationship Id="rId3456" Type="http://schemas.openxmlformats.org/officeDocument/2006/relationships/hyperlink" Target="https://docs7.online-sps.ru/cgi/online.cgi?req=doc&amp;base=EXPZ&amp;n=731991&amp;date=05.04.2021&amp;dst=146556&amp;fld=134" TargetMode="External"/><Relationship Id="rId5905" Type="http://schemas.openxmlformats.org/officeDocument/2006/relationships/hyperlink" Target="https://docs7.online-sps.ru/cgi/online.cgi?req=doc&amp;base=LAW&amp;n=371416&amp;date=05.04.2021&amp;dst=111019&amp;fld=134" TargetMode="External"/><Relationship Id="rId20266" Type="http://schemas.openxmlformats.org/officeDocument/2006/relationships/hyperlink" Target="https://docs7.online-sps.ru/cgi/online.cgi?req=doc&amp;base=EXPZ&amp;n=731991&amp;date=05.04.2021&amp;dst=137306&amp;fld=134" TargetMode="External"/><Relationship Id="rId22715" Type="http://schemas.openxmlformats.org/officeDocument/2006/relationships/hyperlink" Target="https://docs7.online-sps.ru/cgi/online.cgi?req=doc&amp;base=EXPZ&amp;n=731991&amp;date=05.04.2021&amp;dst=146715&amp;fld=134" TargetMode="External"/><Relationship Id="rId34095" Type="http://schemas.openxmlformats.org/officeDocument/2006/relationships/hyperlink" Target="https://docs7.online-sps.ru/cgi/online.cgi?req=doc&amp;base=EXPZ&amp;n=731991&amp;date=05.04.2021&amp;dst=148613&amp;fld=134" TargetMode="External"/><Relationship Id="rId3109" Type="http://schemas.openxmlformats.org/officeDocument/2006/relationships/hyperlink" Target="https://docs7.online-sps.ru/cgi/online.cgi?req=doc&amp;base=EXPZ&amp;n=731991&amp;date=05.04.2021&amp;dst=102416&amp;fld=134" TargetMode="External"/><Relationship Id="rId25938" Type="http://schemas.openxmlformats.org/officeDocument/2006/relationships/hyperlink" Target="https://docs7.online-sps.ru/cgi/online.cgi?req=doc&amp;base=EXPZ&amp;n=731991&amp;date=05.04.2021&amp;dst=134800&amp;fld=134" TargetMode="External"/><Relationship Id="rId6679" Type="http://schemas.openxmlformats.org/officeDocument/2006/relationships/hyperlink" Target="https://docs7.online-sps.ru/cgi/online.cgi?req=doc&amp;base=EXPZ&amp;n=731991&amp;date=05.04.2021&amp;dst=135696&amp;fld=134" TargetMode="External"/><Relationship Id="rId12480" Type="http://schemas.openxmlformats.org/officeDocument/2006/relationships/hyperlink" Target="https://docs7.online-sps.ru/cgi/online.cgi?req=doc&amp;base=LAW&amp;n=371416&amp;date=05.04.2021&amp;dst=108331&amp;fld=134" TargetMode="External"/><Relationship Id="rId19093" Type="http://schemas.openxmlformats.org/officeDocument/2006/relationships/hyperlink" Target="https://docs7.online-sps.ru/cgi/online.cgi?req=doc&amp;base=EXPZ&amp;n=731991&amp;date=05.04.2021&amp;dst=151124&amp;fld=134" TargetMode="External"/><Relationship Id="rId23489" Type="http://schemas.openxmlformats.org/officeDocument/2006/relationships/hyperlink" Target="https://docs7.online-sps.ru/cgi/online.cgi?req=doc&amp;base=EXPZ&amp;n=731991&amp;date=05.04.2021&amp;dst=143245&amp;fld=134" TargetMode="External"/><Relationship Id="rId28411" Type="http://schemas.openxmlformats.org/officeDocument/2006/relationships/hyperlink" Target="https://docs7.online-sps.ru/cgi/online.cgi?req=doc&amp;base=EXPZ&amp;n=731991&amp;date=05.04.2021&amp;dst=139979&amp;fld=134" TargetMode="External"/><Relationship Id="rId32807" Type="http://schemas.openxmlformats.org/officeDocument/2006/relationships/hyperlink" Target="https://docs7.online-sps.ru/cgi/online.cgi?req=doc&amp;base=EXPZ&amp;n=731991&amp;date=05.04.2021&amp;dst=144298&amp;fld=134" TargetMode="External"/><Relationship Id="rId9152" Type="http://schemas.openxmlformats.org/officeDocument/2006/relationships/hyperlink" Target="https://docs7.online-sps.ru/cgi/online.cgi?req=doc&amp;base=EXPZ&amp;n=731991&amp;date=05.04.2021&amp;dst=153044&amp;fld=134" TargetMode="External"/><Relationship Id="rId12133" Type="http://schemas.openxmlformats.org/officeDocument/2006/relationships/hyperlink" Target="https://docs7.online-sps.ru/cgi/online.cgi?req=doc&amp;base=EXPZ&amp;n=731991&amp;date=05.04.2021&amp;dst=136973&amp;fld=134" TargetMode="External"/><Relationship Id="rId30358" Type="http://schemas.openxmlformats.org/officeDocument/2006/relationships/hyperlink" Target="https://docs7.online-sps.ru/cgi/online.cgi?req=doc&amp;base=EXPZ&amp;n=731991&amp;date=05.04.2021&amp;dst=102424&amp;fld=134" TargetMode="External"/><Relationship Id="rId511" Type="http://schemas.openxmlformats.org/officeDocument/2006/relationships/hyperlink" Target="https://docs7.online-sps.ru/cgi/online.cgi?req=doc&amp;base=EXPZ&amp;n=731991&amp;date=05.04.2021&amp;dst=136091&amp;fld=134" TargetMode="External"/><Relationship Id="rId5762" Type="http://schemas.openxmlformats.org/officeDocument/2006/relationships/hyperlink" Target="https://docs7.online-sps.ru/cgi/online.cgi?req=doc&amp;base=EXPZ&amp;n=731991&amp;date=05.04.2021&amp;dst=136717&amp;fld=134" TargetMode="External"/><Relationship Id="rId15356" Type="http://schemas.openxmlformats.org/officeDocument/2006/relationships/hyperlink" Target="https://docs7.online-sps.ru/cgi/online.cgi?req=doc&amp;base=EXPZ&amp;n=731991&amp;date=05.04.2021&amp;dst=149870&amp;fld=134" TargetMode="External"/><Relationship Id="rId17805" Type="http://schemas.openxmlformats.org/officeDocument/2006/relationships/hyperlink" Target="https://docs7.online-sps.ru/cgi/online.cgi?req=doc&amp;base=EXPZ&amp;n=731991&amp;date=05.04.2021&amp;dst=116423&amp;fld=134" TargetMode="External"/><Relationship Id="rId22572" Type="http://schemas.openxmlformats.org/officeDocument/2006/relationships/hyperlink" Target="https://docs7.online-sps.ru/cgi/online.cgi?req=doc&amp;base=EXPZ&amp;n=731991&amp;date=05.04.2021&amp;dst=113161&amp;fld=134" TargetMode="External"/><Relationship Id="rId29185" Type="http://schemas.openxmlformats.org/officeDocument/2006/relationships/hyperlink" Target="https://docs7.online-sps.ru/cgi/online.cgi?req=doc&amp;base=EXPZ&amp;n=731991&amp;date=05.04.2021&amp;dst=147300&amp;fld=134" TargetMode="External"/><Relationship Id="rId5415" Type="http://schemas.openxmlformats.org/officeDocument/2006/relationships/hyperlink" Target="https://docs7.online-sps.ru/cgi/online.cgi?req=doc&amp;base=EXPZ&amp;n=731991&amp;date=05.04.2021&amp;dst=136170&amp;fld=134" TargetMode="External"/><Relationship Id="rId15009" Type="http://schemas.openxmlformats.org/officeDocument/2006/relationships/hyperlink" Target="https://docs7.online-sps.ru/cgi/online.cgi?req=doc&amp;base=EXPZ&amp;n=731991&amp;date=05.04.2021&amp;dst=143151&amp;fld=134" TargetMode="External"/><Relationship Id="rId22225" Type="http://schemas.openxmlformats.org/officeDocument/2006/relationships/hyperlink" Target="https://docs7.online-sps.ru/cgi/online.cgi?req=doc&amp;base=LAW&amp;n=371416&amp;date=05.04.2021&amp;dst=120850&amp;fld=134" TargetMode="External"/><Relationship Id="rId36054" Type="http://schemas.openxmlformats.org/officeDocument/2006/relationships/hyperlink" Target="https://docs7.online-sps.ru/cgi/online.cgi?req=doc&amp;base=EXPZ&amp;n=731991&amp;date=05.04.2021&amp;dst=138184&amp;fld=134" TargetMode="External"/><Relationship Id="rId8638" Type="http://schemas.openxmlformats.org/officeDocument/2006/relationships/hyperlink" Target="https://docs7.online-sps.ru/cgi/online.cgi?req=doc&amp;base=EXPZ&amp;n=731991&amp;date=05.04.2021&amp;dst=139541&amp;fld=134" TargetMode="External"/><Relationship Id="rId8985" Type="http://schemas.openxmlformats.org/officeDocument/2006/relationships/hyperlink" Target="https://docs7.online-sps.ru/cgi/online.cgi?req=doc&amp;base=EXPZ&amp;n=731991&amp;date=05.04.2021&amp;dst=105660&amp;fld=134" TargetMode="External"/><Relationship Id="rId11966" Type="http://schemas.openxmlformats.org/officeDocument/2006/relationships/hyperlink" Target="https://docs7.online-sps.ru/cgi/online.cgi?req=doc&amp;base=LAW&amp;n=371416&amp;date=05.04.2021&amp;dst=102812&amp;fld=134" TargetMode="External"/><Relationship Id="rId18579" Type="http://schemas.openxmlformats.org/officeDocument/2006/relationships/hyperlink" Target="https://docs7.online-sps.ru/cgi/online.cgi?req=doc&amp;base=EXPZ&amp;n=731991&amp;date=05.04.2021&amp;dst=144377&amp;fld=134" TargetMode="External"/><Relationship Id="rId25795" Type="http://schemas.openxmlformats.org/officeDocument/2006/relationships/hyperlink" Target="https://docs7.online-sps.ru/cgi/online.cgi?req=doc&amp;base=EXPZ&amp;n=731991&amp;date=05.04.2021&amp;dst=104355&amp;fld=134" TargetMode="External"/><Relationship Id="rId6189" Type="http://schemas.openxmlformats.org/officeDocument/2006/relationships/hyperlink" Target="https://docs7.online-sps.ru/cgi/online.cgi?req=doc&amp;base=LAW&amp;n=371416&amp;date=05.04.2021&amp;dst=101042&amp;fld=134" TargetMode="External"/><Relationship Id="rId11619" Type="http://schemas.openxmlformats.org/officeDocument/2006/relationships/hyperlink" Target="https://docs7.online-sps.ru/cgi/online.cgi?req=doc&amp;base=EXPZ&amp;n=731991&amp;date=05.04.2021&amp;dst=102343&amp;fld=134" TargetMode="External"/><Relationship Id="rId25448" Type="http://schemas.openxmlformats.org/officeDocument/2006/relationships/hyperlink" Target="https://docs7.online-sps.ru/cgi/online.cgi?req=doc&amp;base=EXPZ&amp;n=731991&amp;date=05.04.2021&amp;dst=137961&amp;fld=134" TargetMode="External"/><Relationship Id="rId32664" Type="http://schemas.openxmlformats.org/officeDocument/2006/relationships/hyperlink" Target="https://docs7.online-sps.ru/cgi/online.cgi?req=doc&amp;base=EXPZ&amp;n=731991&amp;date=05.04.2021&amp;dst=142407&amp;fld=134" TargetMode="External"/><Relationship Id="rId17662" Type="http://schemas.openxmlformats.org/officeDocument/2006/relationships/hyperlink" Target="https://docs7.online-sps.ru/cgi/online.cgi?req=doc&amp;base=EXPZ&amp;n=731991&amp;date=05.04.2021&amp;dst=150618&amp;fld=134" TargetMode="External"/><Relationship Id="rId32317" Type="http://schemas.openxmlformats.org/officeDocument/2006/relationships/hyperlink" Target="https://docs7.online-sps.ru/cgi/online.cgi?req=doc&amp;base=EXPZ&amp;n=731991&amp;date=05.04.2021&amp;dst=143392&amp;fld=134" TargetMode="External"/><Relationship Id="rId35887" Type="http://schemas.openxmlformats.org/officeDocument/2006/relationships/hyperlink" Target="https://docs7.online-sps.ru/cgi/online.cgi?req=doc&amp;base=EXPZ&amp;n=731991&amp;date=05.04.2021&amp;dst=137963&amp;fld=134" TargetMode="External"/><Relationship Id="rId2799" Type="http://schemas.openxmlformats.org/officeDocument/2006/relationships/hyperlink" Target="https://docs7.online-sps.ru/cgi/online.cgi?req=doc&amp;base=EXPZ&amp;n=731991&amp;date=05.04.2021&amp;dst=107509&amp;fld=134" TargetMode="External"/><Relationship Id="rId7721" Type="http://schemas.openxmlformats.org/officeDocument/2006/relationships/hyperlink" Target="https://docs7.online-sps.ru/cgi/online.cgi?req=doc&amp;base=EXPZ&amp;n=731991&amp;date=05.04.2021&amp;dst=135697&amp;fld=134" TargetMode="External"/><Relationship Id="rId10702" Type="http://schemas.openxmlformats.org/officeDocument/2006/relationships/hyperlink" Target="https://docs7.online-sps.ru/cgi/online.cgi?req=doc&amp;base=LAW&amp;n=371416&amp;date=05.04.2021&amp;dst=112295&amp;fld=134" TargetMode="External"/><Relationship Id="rId17315" Type="http://schemas.openxmlformats.org/officeDocument/2006/relationships/hyperlink" Target="https://docs7.online-sps.ru/cgi/online.cgi?req=doc&amp;base=LAW&amp;n=371416&amp;date=05.04.2021&amp;dst=107135&amp;fld=134" TargetMode="External"/><Relationship Id="rId24531" Type="http://schemas.openxmlformats.org/officeDocument/2006/relationships/hyperlink" Target="https://docs7.online-sps.ru/cgi/online.cgi?req=doc&amp;base=EXPZ&amp;n=731991&amp;date=05.04.2021&amp;dst=107509&amp;fld=134" TargetMode="External"/><Relationship Id="rId5272" Type="http://schemas.openxmlformats.org/officeDocument/2006/relationships/hyperlink" Target="https://docs7.online-sps.ru/cgi/online.cgi?req=doc&amp;base=EXPZ&amp;n=731991&amp;date=05.04.2021&amp;dst=148213&amp;fld=134" TargetMode="External"/><Relationship Id="rId22082" Type="http://schemas.openxmlformats.org/officeDocument/2006/relationships/hyperlink" Target="https://docs7.online-sps.ru/cgi/online.cgi?req=doc&amp;base=EXPZ&amp;n=731991&amp;date=05.04.2021&amp;dst=152955&amp;fld=134" TargetMode="External"/><Relationship Id="rId27754" Type="http://schemas.openxmlformats.org/officeDocument/2006/relationships/hyperlink" Target="https://docs7.online-sps.ru/cgi/online.cgi?req=doc&amp;base=EXPZ&amp;n=731991&amp;date=05.04.2021&amp;dst=148249&amp;fld=134" TargetMode="External"/><Relationship Id="rId31400" Type="http://schemas.openxmlformats.org/officeDocument/2006/relationships/hyperlink" Target="https://docs7.online-sps.ru/cgi/online.cgi?req=doc&amp;base=EXPZ&amp;n=731991&amp;date=05.04.2021&amp;dst=140358&amp;fld=134" TargetMode="External"/><Relationship Id="rId34970" Type="http://schemas.openxmlformats.org/officeDocument/2006/relationships/hyperlink" Target="https://docs7.online-sps.ru/cgi/online.cgi?req=doc&amp;base=EXPZ&amp;n=731991&amp;date=05.04.2021&amp;dst=151574&amp;fld=134" TargetMode="External"/><Relationship Id="rId1882" Type="http://schemas.openxmlformats.org/officeDocument/2006/relationships/hyperlink" Target="https://docs7.online-sps.ru/cgi/online.cgi?req=doc&amp;base=EXPZ&amp;n=731991&amp;date=05.04.2021&amp;dst=136143&amp;fld=134" TargetMode="External"/><Relationship Id="rId8495" Type="http://schemas.openxmlformats.org/officeDocument/2006/relationships/hyperlink" Target="https://docs7.online-sps.ru/cgi/online.cgi?req=doc&amp;base=LAW&amp;n=371416&amp;date=05.04.2021&amp;dst=110175&amp;fld=134" TargetMode="External"/><Relationship Id="rId11476" Type="http://schemas.openxmlformats.org/officeDocument/2006/relationships/hyperlink" Target="https://docs7.online-sps.ru/cgi/online.cgi?req=doc&amp;base=EXPZ&amp;n=731991&amp;date=05.04.2021&amp;dst=102343&amp;fld=134" TargetMode="External"/><Relationship Id="rId13925" Type="http://schemas.openxmlformats.org/officeDocument/2006/relationships/hyperlink" Target="https://docs7.online-sps.ru/cgi/online.cgi?req=doc&amp;base=EXPZ&amp;n=731991&amp;date=05.04.2021&amp;dst=144325&amp;fld=134" TargetMode="External"/><Relationship Id="rId18089" Type="http://schemas.openxmlformats.org/officeDocument/2006/relationships/hyperlink" Target="https://docs7.online-sps.ru/cgi/online.cgi?req=doc&amp;base=EXPZ&amp;n=731991&amp;date=05.04.2021&amp;dst=152871&amp;fld=134" TargetMode="External"/><Relationship Id="rId27407" Type="http://schemas.openxmlformats.org/officeDocument/2006/relationships/hyperlink" Target="https://docs7.online-sps.ru/cgi/online.cgi?req=doc&amp;base=EXPZ&amp;n=731991&amp;date=05.04.2021&amp;dst=141184&amp;fld=134" TargetMode="External"/><Relationship Id="rId34623" Type="http://schemas.openxmlformats.org/officeDocument/2006/relationships/hyperlink" Target="https://docs7.online-sps.ru/cgi/online.cgi?req=doc&amp;base=EXPZ&amp;n=731991&amp;date=05.04.2021&amp;dst=150889&amp;fld=134" TargetMode="External"/><Relationship Id="rId1535" Type="http://schemas.openxmlformats.org/officeDocument/2006/relationships/hyperlink" Target="https://docs7.online-sps.ru/cgi/online.cgi?req=doc&amp;base=EXPZ&amp;n=731991&amp;date=05.04.2021&amp;dst=147984&amp;fld=134" TargetMode="External"/><Relationship Id="rId8148" Type="http://schemas.openxmlformats.org/officeDocument/2006/relationships/hyperlink" Target="https://docs7.online-sps.ru/cgi/online.cgi?req=doc&amp;base=EXPZ&amp;n=731991&amp;date=05.04.2021&amp;dst=141234&amp;fld=134" TargetMode="External"/><Relationship Id="rId11129" Type="http://schemas.openxmlformats.org/officeDocument/2006/relationships/hyperlink" Target="https://docs7.online-sps.ru/cgi/online.cgi?req=doc&amp;base=EXPZ&amp;n=731991&amp;date=05.04.2021&amp;dst=101844&amp;fld=134" TargetMode="External"/><Relationship Id="rId32174" Type="http://schemas.openxmlformats.org/officeDocument/2006/relationships/hyperlink" Target="https://docs7.online-sps.ru/cgi/online.cgi?req=doc&amp;base=EXPZ&amp;n=731991&amp;date=05.04.2021&amp;dst=143079&amp;fld=134" TargetMode="External"/><Relationship Id="rId14699" Type="http://schemas.openxmlformats.org/officeDocument/2006/relationships/hyperlink" Target="https://docs7.online-sps.ru/cgi/online.cgi?req=doc&amp;base=EXPZ&amp;n=731991&amp;date=05.04.2021&amp;dst=142723&amp;fld=134" TargetMode="External"/><Relationship Id="rId19621" Type="http://schemas.openxmlformats.org/officeDocument/2006/relationships/hyperlink" Target="https://docs7.online-sps.ru/cgi/online.cgi?req=doc&amp;base=EXPZ&amp;n=731991&amp;date=05.04.2021&amp;dst=151748&amp;fld=134" TargetMode="External"/><Relationship Id="rId35397" Type="http://schemas.openxmlformats.org/officeDocument/2006/relationships/hyperlink" Target="https://docs7.online-sps.ru/cgi/online.cgi?req=doc&amp;base=EXPZ&amp;n=731991&amp;date=05.04.2021&amp;dst=115895&amp;fld=134" TargetMode="External"/><Relationship Id="rId37846" Type="http://schemas.openxmlformats.org/officeDocument/2006/relationships/hyperlink" Target="https://docs7.online-sps.ru/cgi/online.cgi?req=doc&amp;base=EXPZ&amp;n=731991&amp;date=05.04.2021&amp;dst=136271&amp;fld=134" TargetMode="External"/><Relationship Id="rId4758" Type="http://schemas.openxmlformats.org/officeDocument/2006/relationships/hyperlink" Target="https://docs7.online-sps.ru/cgi/online.cgi?req=doc&amp;base=EXPZ&amp;n=731991&amp;date=05.04.2021&amp;dst=137674&amp;fld=134" TargetMode="External"/><Relationship Id="rId17172" Type="http://schemas.openxmlformats.org/officeDocument/2006/relationships/hyperlink" Target="https://docs7.online-sps.ru/cgi/online.cgi?req=doc&amp;base=EXPZ&amp;n=731991&amp;date=05.04.2021&amp;dst=118825&amp;fld=134" TargetMode="External"/><Relationship Id="rId21568" Type="http://schemas.openxmlformats.org/officeDocument/2006/relationships/hyperlink" Target="https://docs7.online-sps.ru/cgi/online.cgi?req=doc&amp;base=EXPZ&amp;n=731991&amp;date=05.04.2021&amp;dst=135939&amp;fld=134" TargetMode="External"/><Relationship Id="rId7231" Type="http://schemas.openxmlformats.org/officeDocument/2006/relationships/hyperlink" Target="https://docs7.online-sps.ru/cgi/online.cgi?req=doc&amp;base=EXPZ&amp;n=731991&amp;date=05.04.2021&amp;dst=135780&amp;fld=134" TargetMode="External"/><Relationship Id="rId10212" Type="http://schemas.openxmlformats.org/officeDocument/2006/relationships/hyperlink" Target="https://docs7.online-sps.ru/cgi/online.cgi?req=doc&amp;base=EXPZ&amp;n=731991&amp;date=05.04.2021&amp;dst=147903&amp;fld=134" TargetMode="External"/><Relationship Id="rId13782" Type="http://schemas.openxmlformats.org/officeDocument/2006/relationships/hyperlink" Target="https://docs7.online-sps.ru/cgi/online.cgi?req=doc&amp;base=EXPZ&amp;n=731991&amp;date=05.04.2021&amp;dst=141979&amp;fld=134" TargetMode="External"/><Relationship Id="rId24041" Type="http://schemas.openxmlformats.org/officeDocument/2006/relationships/hyperlink" Target="https://docs7.online-sps.ru/cgi/online.cgi?req=doc&amp;base=EXPZ&amp;n=731991&amp;date=05.04.2021&amp;dst=143813&amp;fld=134" TargetMode="External"/><Relationship Id="rId29713" Type="http://schemas.openxmlformats.org/officeDocument/2006/relationships/hyperlink" Target="https://docs7.online-sps.ru/cgi/online.cgi?req=doc&amp;base=EXPZ&amp;n=731991&amp;date=05.04.2021&amp;dst=112431&amp;fld=134" TargetMode="External"/><Relationship Id="rId3841" Type="http://schemas.openxmlformats.org/officeDocument/2006/relationships/hyperlink" Target="https://docs7.online-sps.ru/cgi/online.cgi?req=doc&amp;base=EXPZ&amp;n=731991&amp;date=05.04.2021&amp;dst=146858&amp;fld=134" TargetMode="External"/><Relationship Id="rId13435" Type="http://schemas.openxmlformats.org/officeDocument/2006/relationships/hyperlink" Target="https://docs7.online-sps.ru/cgi/online.cgi?req=doc&amp;base=EXPZ&amp;n=731991&amp;date=05.04.2021&amp;dst=148392&amp;fld=134" TargetMode="External"/><Relationship Id="rId20651" Type="http://schemas.openxmlformats.org/officeDocument/2006/relationships/hyperlink" Target="https://docs7.online-sps.ru/cgi/online.cgi?req=doc&amp;base=EXPZ&amp;n=731991&amp;date=05.04.2021&amp;dst=144314&amp;fld=134" TargetMode="External"/><Relationship Id="rId27264" Type="http://schemas.openxmlformats.org/officeDocument/2006/relationships/hyperlink" Target="https://docs7.online-sps.ru/cgi/online.cgi?req=doc&amp;base=EXPZ&amp;n=731991&amp;date=05.04.2021&amp;dst=107081&amp;fld=134" TargetMode="External"/><Relationship Id="rId34480" Type="http://schemas.openxmlformats.org/officeDocument/2006/relationships/hyperlink" Target="https://docs7.online-sps.ru/cgi/online.cgi?req=doc&amp;base=EXPZ&amp;n=731991&amp;date=05.04.2021&amp;dst=150687&amp;fld=134" TargetMode="External"/><Relationship Id="rId1392" Type="http://schemas.openxmlformats.org/officeDocument/2006/relationships/hyperlink" Target="https://docs7.online-sps.ru/cgi/online.cgi?req=doc&amp;base=EXPZ&amp;n=731991&amp;date=05.04.2021&amp;dst=114693&amp;fld=134" TargetMode="External"/><Relationship Id="rId20304" Type="http://schemas.openxmlformats.org/officeDocument/2006/relationships/hyperlink" Target="https://docs7.online-sps.ru/cgi/online.cgi?req=doc&amp;base=EXPZ&amp;n=731991&amp;date=05.04.2021&amp;dst=104131&amp;fld=134" TargetMode="External"/><Relationship Id="rId34133" Type="http://schemas.openxmlformats.org/officeDocument/2006/relationships/hyperlink" Target="https://docs7.online-sps.ru/cgi/online.cgi?req=doc&amp;base=EXPZ&amp;n=731991&amp;date=05.04.2021&amp;dst=148667&amp;fld=134" TargetMode="External"/><Relationship Id="rId1045" Type="http://schemas.openxmlformats.org/officeDocument/2006/relationships/hyperlink" Target="https://docs7.online-sps.ru/cgi/online.cgi?req=doc&amp;base=EXPZ&amp;n=731991&amp;date=05.04.2021&amp;dst=141010&amp;fld=134" TargetMode="External"/><Relationship Id="rId16658" Type="http://schemas.openxmlformats.org/officeDocument/2006/relationships/hyperlink" Target="https://docs7.online-sps.ru/cgi/online.cgi?req=doc&amp;base=EXPZ&amp;n=731991&amp;date=05.04.2021&amp;dst=148775&amp;fld=134" TargetMode="External"/><Relationship Id="rId19131" Type="http://schemas.openxmlformats.org/officeDocument/2006/relationships/hyperlink" Target="https://docs7.online-sps.ru/cgi/online.cgi?req=doc&amp;base=EXPZ&amp;n=731991&amp;date=05.04.2021&amp;dst=151325&amp;fld=134" TargetMode="External"/><Relationship Id="rId23874" Type="http://schemas.openxmlformats.org/officeDocument/2006/relationships/hyperlink" Target="https://docs7.online-sps.ru/cgi/online.cgi?req=doc&amp;base=EXPZ&amp;n=731991&amp;date=05.04.2021&amp;dst=137740&amp;fld=134" TargetMode="External"/><Relationship Id="rId37356" Type="http://schemas.openxmlformats.org/officeDocument/2006/relationships/hyperlink" Target="https://docs7.online-sps.ru/cgi/online.cgi?req=doc&amp;base=EXPZ&amp;n=731991&amp;date=05.04.2021&amp;dst=138867&amp;fld=134" TargetMode="External"/><Relationship Id="rId4268" Type="http://schemas.openxmlformats.org/officeDocument/2006/relationships/hyperlink" Target="https://docs7.online-sps.ru/cgi/online.cgi?req=doc&amp;base=EXPZ&amp;n=731991&amp;date=05.04.2021&amp;dst=117814&amp;fld=134" TargetMode="External"/><Relationship Id="rId6717" Type="http://schemas.openxmlformats.org/officeDocument/2006/relationships/hyperlink" Target="https://docs7.online-sps.ru/cgi/online.cgi?req=doc&amp;base=EXPZ&amp;n=731991&amp;date=05.04.2021&amp;dst=147605&amp;fld=134" TargetMode="External"/><Relationship Id="rId21078" Type="http://schemas.openxmlformats.org/officeDocument/2006/relationships/hyperlink" Target="https://docs7.online-sps.ru/cgi/online.cgi?req=doc&amp;base=EXPZ&amp;n=731991&amp;date=05.04.2021&amp;dst=155668&amp;fld=134" TargetMode="External"/><Relationship Id="rId23527" Type="http://schemas.openxmlformats.org/officeDocument/2006/relationships/hyperlink" Target="https://docs7.online-sps.ru/cgi/online.cgi?req=doc&amp;base=EXPZ&amp;n=731991&amp;date=05.04.2021&amp;dst=143318&amp;fld=134" TargetMode="External"/><Relationship Id="rId26000" Type="http://schemas.openxmlformats.org/officeDocument/2006/relationships/hyperlink" Target="https://docs7.online-sps.ru/cgi/online.cgi?req=doc&amp;base=EXPZ&amp;n=731991&amp;date=05.04.2021&amp;dst=134982&amp;fld=134" TargetMode="External"/><Relationship Id="rId30743" Type="http://schemas.openxmlformats.org/officeDocument/2006/relationships/hyperlink" Target="https://docs7.online-sps.ru/cgi/online.cgi?req=doc&amp;base=LAW&amp;n=371416&amp;date=05.04.2021&amp;dst=103102&amp;fld=134" TargetMode="External"/><Relationship Id="rId37009" Type="http://schemas.openxmlformats.org/officeDocument/2006/relationships/hyperlink" Target="https://docs7.online-sps.ru/cgi/online.cgi?req=doc&amp;base=EXPZ&amp;n=731991&amp;date=05.04.2021&amp;dst=124426&amp;fld=134" TargetMode="External"/><Relationship Id="rId15741" Type="http://schemas.openxmlformats.org/officeDocument/2006/relationships/hyperlink" Target="https://docs7.online-sps.ru/cgi/online.cgi?req=doc&amp;base=EXPZ&amp;n=731991&amp;date=05.04.2021&amp;dst=152273&amp;fld=134" TargetMode="External"/><Relationship Id="rId29570" Type="http://schemas.openxmlformats.org/officeDocument/2006/relationships/hyperlink" Target="https://docs7.online-sps.ru/cgi/online.cgi?req=doc&amp;base=EXPZ&amp;n=731991&amp;date=05.04.2021&amp;dst=145399&amp;fld=134" TargetMode="External"/><Relationship Id="rId33966" Type="http://schemas.openxmlformats.org/officeDocument/2006/relationships/hyperlink" Target="https://docs7.online-sps.ru/cgi/online.cgi?req=doc&amp;base=EXPZ&amp;n=731991&amp;date=05.04.2021&amp;dst=145149&amp;fld=134" TargetMode="External"/><Relationship Id="rId5800" Type="http://schemas.openxmlformats.org/officeDocument/2006/relationships/hyperlink" Target="https://docs7.online-sps.ru/cgi/online.cgi?req=doc&amp;base=EXPZ&amp;n=731991&amp;date=05.04.2021&amp;dst=136784&amp;fld=134" TargetMode="External"/><Relationship Id="rId13292" Type="http://schemas.openxmlformats.org/officeDocument/2006/relationships/hyperlink" Target="https://docs7.online-sps.ru/cgi/online.cgi?req=doc&amp;base=EXPZ&amp;n=731991&amp;date=05.04.2021&amp;dst=109329&amp;fld=134" TargetMode="External"/><Relationship Id="rId18964" Type="http://schemas.openxmlformats.org/officeDocument/2006/relationships/hyperlink" Target="https://docs7.online-sps.ru/cgi/online.cgi?req=doc&amp;base=EXPZ&amp;n=731991&amp;date=05.04.2021&amp;dst=150408&amp;fld=134" TargetMode="External"/><Relationship Id="rId22610" Type="http://schemas.openxmlformats.org/officeDocument/2006/relationships/hyperlink" Target="https://docs7.online-sps.ru/cgi/online.cgi?req=doc&amp;base=EXPZ&amp;n=731991&amp;date=05.04.2021&amp;dst=146433&amp;fld=134" TargetMode="External"/><Relationship Id="rId29223" Type="http://schemas.openxmlformats.org/officeDocument/2006/relationships/hyperlink" Target="https://docs7.online-sps.ru/cgi/online.cgi?req=doc&amp;base=EXPZ&amp;n=731991&amp;date=05.04.2021&amp;dst=147405&amp;fld=134" TargetMode="External"/><Relationship Id="rId33619" Type="http://schemas.openxmlformats.org/officeDocument/2006/relationships/hyperlink" Target="https://docs7.online-sps.ru/cgi/online.cgi?req=doc&amp;base=EXPZ&amp;n=731991&amp;date=05.04.2021&amp;dst=136896&amp;fld=134" TargetMode="External"/><Relationship Id="rId3351" Type="http://schemas.openxmlformats.org/officeDocument/2006/relationships/hyperlink" Target="https://docs7.online-sps.ru/cgi/online.cgi?req=doc&amp;base=EXPZ&amp;n=731991&amp;date=05.04.2021&amp;dst=155482&amp;fld=134" TargetMode="External"/><Relationship Id="rId18617" Type="http://schemas.openxmlformats.org/officeDocument/2006/relationships/hyperlink" Target="https://docs7.online-sps.ru/cgi/online.cgi?req=doc&amp;base=EXPZ&amp;n=731991&amp;date=05.04.2021&amp;dst=144422&amp;fld=134" TargetMode="External"/><Relationship Id="rId20161" Type="http://schemas.openxmlformats.org/officeDocument/2006/relationships/hyperlink" Target="https://docs7.online-sps.ru/cgi/online.cgi?req=doc&amp;base=EXPZ&amp;n=731991&amp;date=05.04.2021&amp;dst=137936&amp;fld=134" TargetMode="External"/><Relationship Id="rId25833" Type="http://schemas.openxmlformats.org/officeDocument/2006/relationships/hyperlink" Target="https://docs7.online-sps.ru/cgi/online.cgi?req=doc&amp;base=EXPZ&amp;n=731991&amp;date=05.04.2021&amp;dst=138555&amp;fld=134" TargetMode="External"/><Relationship Id="rId3004" Type="http://schemas.openxmlformats.org/officeDocument/2006/relationships/hyperlink" Target="https://docs7.online-sps.ru/cgi/online.cgi?req=doc&amp;base=EXPZ&amp;n=731991&amp;date=05.04.2021&amp;dst=111765&amp;fld=134" TargetMode="External"/><Relationship Id="rId6574" Type="http://schemas.openxmlformats.org/officeDocument/2006/relationships/hyperlink" Target="https://docs7.online-sps.ru/cgi/online.cgi?req=doc&amp;base=EXPZ&amp;n=731991&amp;date=05.04.2021&amp;dst=134770&amp;fld=134" TargetMode="External"/><Relationship Id="rId16168" Type="http://schemas.openxmlformats.org/officeDocument/2006/relationships/hyperlink" Target="https://docs7.online-sps.ru/cgi/online.cgi?req=doc&amp;base=EXPZ&amp;n=731991&amp;date=05.04.2021&amp;dst=152388&amp;fld=134" TargetMode="External"/><Relationship Id="rId23384" Type="http://schemas.openxmlformats.org/officeDocument/2006/relationships/hyperlink" Target="https://docs7.online-sps.ru/cgi/online.cgi?req=doc&amp;base=EXPZ&amp;n=731991&amp;date=05.04.2021&amp;dst=142980&amp;fld=134" TargetMode="External"/><Relationship Id="rId32702" Type="http://schemas.openxmlformats.org/officeDocument/2006/relationships/hyperlink" Target="https://docs7.online-sps.ru/cgi/online.cgi?req=doc&amp;base=EXPZ&amp;n=731991&amp;date=05.04.2021&amp;dst=148283&amp;fld=134" TargetMode="External"/><Relationship Id="rId6227" Type="http://schemas.openxmlformats.org/officeDocument/2006/relationships/hyperlink" Target="https://docs7.online-sps.ru/cgi/online.cgi?req=doc&amp;base=LAW&amp;n=371416&amp;date=05.04.2021&amp;dst=110939&amp;fld=134" TargetMode="External"/><Relationship Id="rId9797" Type="http://schemas.openxmlformats.org/officeDocument/2006/relationships/hyperlink" Target="https://docs7.online-sps.ru/cgi/online.cgi?req=doc&amp;base=LAW&amp;n=371416&amp;date=05.04.2021&amp;dst=111193&amp;fld=134" TargetMode="External"/><Relationship Id="rId23037" Type="http://schemas.openxmlformats.org/officeDocument/2006/relationships/hyperlink" Target="https://docs7.online-sps.ru/cgi/online.cgi?req=doc&amp;base=EXPZ&amp;n=731991&amp;date=05.04.2021&amp;dst=148471&amp;fld=134" TargetMode="External"/><Relationship Id="rId30253" Type="http://schemas.openxmlformats.org/officeDocument/2006/relationships/hyperlink" Target="https://docs7.online-sps.ru/cgi/online.cgi?req=doc&amp;base=EXPZ&amp;n=731991&amp;date=05.04.2021&amp;dst=136605&amp;fld=134" TargetMode="External"/><Relationship Id="rId12778" Type="http://schemas.openxmlformats.org/officeDocument/2006/relationships/hyperlink" Target="https://docs7.online-sps.ru/cgi/online.cgi?req=doc&amp;base=LAW&amp;n=371416&amp;date=05.04.2021&amp;dst=112031&amp;fld=134" TargetMode="External"/><Relationship Id="rId17700" Type="http://schemas.openxmlformats.org/officeDocument/2006/relationships/hyperlink" Target="https://docs7.online-sps.ru/cgi/online.cgi?req=doc&amp;base=EXPZ&amp;n=731991&amp;date=05.04.2021&amp;dst=151060&amp;fld=134" TargetMode="External"/><Relationship Id="rId28709" Type="http://schemas.openxmlformats.org/officeDocument/2006/relationships/hyperlink" Target="https://docs7.online-sps.ru/cgi/online.cgi?req=doc&amp;base=EXPZ&amp;n=731991&amp;date=05.04.2021&amp;dst=117002&amp;fld=134" TargetMode="External"/><Relationship Id="rId29080" Type="http://schemas.openxmlformats.org/officeDocument/2006/relationships/hyperlink" Target="https://docs7.online-sps.ru/cgi/online.cgi?req=doc&amp;base=EXPZ&amp;n=731991&amp;date=05.04.2021&amp;dst=150656&amp;fld=134" TargetMode="External"/><Relationship Id="rId33476" Type="http://schemas.openxmlformats.org/officeDocument/2006/relationships/hyperlink" Target="https://docs7.online-sps.ru/cgi/online.cgi?req=doc&amp;base=EXPZ&amp;n=731991&amp;date=05.04.2021&amp;dst=152586&amp;fld=134" TargetMode="External"/><Relationship Id="rId35925" Type="http://schemas.openxmlformats.org/officeDocument/2006/relationships/hyperlink" Target="https://docs7.online-sps.ru/cgi/online.cgi?req=doc&amp;base=EXPZ&amp;n=731991&amp;date=05.04.2021&amp;dst=137304&amp;fld=134" TargetMode="External"/><Relationship Id="rId2837" Type="http://schemas.openxmlformats.org/officeDocument/2006/relationships/hyperlink" Target="https://docs7.online-sps.ru/cgi/online.cgi?req=doc&amp;base=EXPZ&amp;n=731991&amp;date=05.04.2021&amp;dst=115281&amp;fld=134" TargetMode="External"/><Relationship Id="rId15251" Type="http://schemas.openxmlformats.org/officeDocument/2006/relationships/hyperlink" Target="https://docs7.online-sps.ru/cgi/online.cgi?req=doc&amp;base=EXPZ&amp;n=731991&amp;date=05.04.2021&amp;dst=141160&amp;fld=134" TargetMode="External"/><Relationship Id="rId33129" Type="http://schemas.openxmlformats.org/officeDocument/2006/relationships/hyperlink" Target="https://docs7.online-sps.ru/cgi/online.cgi?req=doc&amp;base=EXPZ&amp;n=731991&amp;date=05.04.2021&amp;dst=148311&amp;fld=134" TargetMode="External"/><Relationship Id="rId809" Type="http://schemas.openxmlformats.org/officeDocument/2006/relationships/hyperlink" Target="https://docs7.online-sps.ru/cgi/online.cgi?req=doc&amp;base=EXPZ&amp;n=731991&amp;date=05.04.2021&amp;dst=102209&amp;fld=134" TargetMode="External"/><Relationship Id="rId5310" Type="http://schemas.openxmlformats.org/officeDocument/2006/relationships/hyperlink" Target="https://docs7.online-sps.ru/cgi/online.cgi?req=doc&amp;base=EXPZ&amp;n=731991&amp;date=05.04.2021&amp;dst=136032&amp;fld=134" TargetMode="External"/><Relationship Id="rId8880" Type="http://schemas.openxmlformats.org/officeDocument/2006/relationships/hyperlink" Target="https://docs7.online-sps.ru/cgi/online.cgi?req=doc&amp;base=EXPZ&amp;n=731991&amp;date=05.04.2021&amp;dst=151111&amp;fld=134" TargetMode="External"/><Relationship Id="rId11861" Type="http://schemas.openxmlformats.org/officeDocument/2006/relationships/hyperlink" Target="https://docs7.online-sps.ru/cgi/online.cgi?req=doc&amp;base=LAW&amp;n=371416&amp;date=05.04.2021&amp;dst=102878&amp;fld=134" TargetMode="External"/><Relationship Id="rId18474" Type="http://schemas.openxmlformats.org/officeDocument/2006/relationships/hyperlink" Target="https://docs7.online-sps.ru/cgi/online.cgi?req=doc&amp;base=LAW&amp;n=371416&amp;date=05.04.2021&amp;dst=107711&amp;fld=134" TargetMode="External"/><Relationship Id="rId22120" Type="http://schemas.openxmlformats.org/officeDocument/2006/relationships/hyperlink" Target="https://docs7.online-sps.ru/cgi/online.cgi?req=doc&amp;base=EXPZ&amp;n=731991&amp;date=05.04.2021&amp;dst=139999&amp;fld=134" TargetMode="External"/><Relationship Id="rId25690" Type="http://schemas.openxmlformats.org/officeDocument/2006/relationships/hyperlink" Target="https://docs7.online-sps.ru/cgi/online.cgi?req=doc&amp;base=EXPZ&amp;n=731991&amp;date=05.04.2021&amp;dst=104141&amp;fld=134" TargetMode="External"/><Relationship Id="rId36699" Type="http://schemas.openxmlformats.org/officeDocument/2006/relationships/hyperlink" Target="https://docs7.online-sps.ru/cgi/online.cgi?req=doc&amp;base=EXPZ&amp;n=731991&amp;date=05.04.2021&amp;dst=155716&amp;fld=134" TargetMode="External"/><Relationship Id="rId1920" Type="http://schemas.openxmlformats.org/officeDocument/2006/relationships/hyperlink" Target="https://docs7.online-sps.ru/cgi/online.cgi?req=doc&amp;base=EXPZ&amp;n=731991&amp;date=05.04.2021&amp;dst=136007&amp;fld=134" TargetMode="External"/><Relationship Id="rId8533" Type="http://schemas.openxmlformats.org/officeDocument/2006/relationships/hyperlink" Target="https://docs7.online-sps.ru/cgi/online.cgi?req=doc&amp;base=LAW&amp;n=371416&amp;date=05.04.2021&amp;dst=110147&amp;fld=134" TargetMode="External"/><Relationship Id="rId11514" Type="http://schemas.openxmlformats.org/officeDocument/2006/relationships/hyperlink" Target="https://docs7.online-sps.ru/cgi/online.cgi?req=doc&amp;base=EXPZ&amp;n=731991&amp;date=05.04.2021&amp;dst=102396&amp;fld=134" TargetMode="External"/><Relationship Id="rId18127" Type="http://schemas.openxmlformats.org/officeDocument/2006/relationships/hyperlink" Target="https://docs7.online-sps.ru/cgi/online.cgi?req=doc&amp;base=LAW&amp;n=371416&amp;date=05.04.2021&amp;dst=110941&amp;fld=134" TargetMode="External"/><Relationship Id="rId25343" Type="http://schemas.openxmlformats.org/officeDocument/2006/relationships/hyperlink" Target="https://docs7.online-sps.ru/cgi/online.cgi?req=doc&amp;base=EXPZ&amp;n=731991&amp;date=05.04.2021&amp;dst=136717&amp;fld=134" TargetMode="External"/><Relationship Id="rId6084" Type="http://schemas.openxmlformats.org/officeDocument/2006/relationships/hyperlink" Target="https://docs7.online-sps.ru/cgi/online.cgi?req=doc&amp;base=LAW&amp;n=371416&amp;date=05.04.2021&amp;dst=109789&amp;fld=134" TargetMode="External"/><Relationship Id="rId28566" Type="http://schemas.openxmlformats.org/officeDocument/2006/relationships/hyperlink" Target="https://docs7.online-sps.ru/cgi/online.cgi?req=doc&amp;base=EXPZ&amp;n=731991&amp;date=05.04.2021&amp;dst=148012&amp;fld=134" TargetMode="External"/><Relationship Id="rId32212" Type="http://schemas.openxmlformats.org/officeDocument/2006/relationships/hyperlink" Target="https://docs7.online-sps.ru/cgi/online.cgi?req=doc&amp;base=EXPZ&amp;n=731991&amp;date=05.04.2021&amp;dst=143180&amp;fld=134" TargetMode="External"/><Relationship Id="rId35782" Type="http://schemas.openxmlformats.org/officeDocument/2006/relationships/hyperlink" Target="https://docs7.online-sps.ru/cgi/online.cgi?req=doc&amp;base=EXPZ&amp;n=731991&amp;date=05.04.2021&amp;dst=142715&amp;fld=134" TargetMode="External"/><Relationship Id="rId2694" Type="http://schemas.openxmlformats.org/officeDocument/2006/relationships/hyperlink" Target="https://docs7.online-sps.ru/cgi/online.cgi?req=doc&amp;base=EXPZ&amp;n=731991&amp;date=05.04.2021&amp;dst=140913&amp;fld=134" TargetMode="External"/><Relationship Id="rId12288" Type="http://schemas.openxmlformats.org/officeDocument/2006/relationships/hyperlink" Target="https://docs7.online-sps.ru/cgi/online.cgi?req=doc&amp;base=EXPZ&amp;n=731991&amp;date=05.04.2021&amp;dst=148101&amp;fld=134" TargetMode="External"/><Relationship Id="rId14737" Type="http://schemas.openxmlformats.org/officeDocument/2006/relationships/hyperlink" Target="https://docs7.online-sps.ru/cgi/online.cgi?req=doc&amp;base=EXPZ&amp;n=731991&amp;date=05.04.2021&amp;dst=148358&amp;fld=134" TargetMode="External"/><Relationship Id="rId17210" Type="http://schemas.openxmlformats.org/officeDocument/2006/relationships/hyperlink" Target="https://docs7.online-sps.ru/cgi/online.cgi?req=doc&amp;base=EXPZ&amp;n=731991&amp;date=05.04.2021&amp;dst=153054&amp;fld=134" TargetMode="External"/><Relationship Id="rId21953" Type="http://schemas.openxmlformats.org/officeDocument/2006/relationships/hyperlink" Target="https://docs7.online-sps.ru/cgi/online.cgi?req=doc&amp;base=EXPZ&amp;n=731991&amp;date=05.04.2021&amp;dst=105221&amp;fld=134" TargetMode="External"/><Relationship Id="rId28219" Type="http://schemas.openxmlformats.org/officeDocument/2006/relationships/hyperlink" Target="https://docs7.online-sps.ru/cgi/online.cgi?req=doc&amp;base=EXPZ&amp;n=731991&amp;date=05.04.2021&amp;dst=139626&amp;fld=134" TargetMode="External"/><Relationship Id="rId35435" Type="http://schemas.openxmlformats.org/officeDocument/2006/relationships/hyperlink" Target="https://docs7.online-sps.ru/cgi/online.cgi?req=doc&amp;base=LAW&amp;n=371416&amp;date=05.04.2021&amp;dst=106855&amp;fld=134" TargetMode="External"/><Relationship Id="rId666" Type="http://schemas.openxmlformats.org/officeDocument/2006/relationships/hyperlink" Target="https://docs7.online-sps.ru/cgi/online.cgi?req=doc&amp;base=EXPZ&amp;n=731991&amp;date=05.04.2021&amp;dst=102253&amp;fld=134" TargetMode="External"/><Relationship Id="rId2347" Type="http://schemas.openxmlformats.org/officeDocument/2006/relationships/hyperlink" Target="https://docs7.online-sps.ru/cgi/online.cgi?req=doc&amp;base=EXPZ&amp;n=731991&amp;date=05.04.2021&amp;dst=136140&amp;fld=134" TargetMode="External"/><Relationship Id="rId21606" Type="http://schemas.openxmlformats.org/officeDocument/2006/relationships/hyperlink" Target="https://docs7.online-sps.ru/cgi/online.cgi?req=doc&amp;base=EXPZ&amp;n=731991&amp;date=05.04.2021&amp;dst=104594&amp;fld=134" TargetMode="External"/><Relationship Id="rId319" Type="http://schemas.openxmlformats.org/officeDocument/2006/relationships/hyperlink" Target="https://docs7.online-sps.ru/cgi/online.cgi?req=doc&amp;base=EXPZ&amp;n=731991&amp;date=05.04.2021&amp;dst=140152&amp;fld=134" TargetMode="External"/><Relationship Id="rId8390" Type="http://schemas.openxmlformats.org/officeDocument/2006/relationships/hyperlink" Target="https://docs7.online-sps.ru/cgi/online.cgi?req=doc&amp;base=EXPZ&amp;n=731991&amp;date=05.04.2021&amp;dst=141027&amp;fld=134" TargetMode="External"/><Relationship Id="rId13820" Type="http://schemas.openxmlformats.org/officeDocument/2006/relationships/hyperlink" Target="https://docs7.online-sps.ru/cgi/online.cgi?req=doc&amp;base=EXPZ&amp;n=731991&amp;date=05.04.2021&amp;dst=144590&amp;fld=134" TargetMode="External"/><Relationship Id="rId24829" Type="http://schemas.openxmlformats.org/officeDocument/2006/relationships/hyperlink" Target="https://docs7.online-sps.ru/cgi/online.cgi?req=doc&amp;base=EXPZ&amp;n=731991&amp;date=05.04.2021&amp;dst=149024&amp;fld=134" TargetMode="External"/><Relationship Id="rId8043" Type="http://schemas.openxmlformats.org/officeDocument/2006/relationships/hyperlink" Target="https://docs7.online-sps.ru/cgi/online.cgi?req=doc&amp;base=EXPZ&amp;n=731991&amp;date=05.04.2021&amp;dst=135311&amp;fld=134" TargetMode="External"/><Relationship Id="rId11371" Type="http://schemas.openxmlformats.org/officeDocument/2006/relationships/hyperlink" Target="https://docs7.online-sps.ru/cgi/online.cgi?req=doc&amp;base=EXPZ&amp;n=731991&amp;date=05.04.2021&amp;dst=101787&amp;fld=134" TargetMode="External"/><Relationship Id="rId27302" Type="http://schemas.openxmlformats.org/officeDocument/2006/relationships/hyperlink" Target="https://docs7.online-sps.ru/cgi/online.cgi?req=doc&amp;base=EXPZ&amp;n=731991&amp;date=05.04.2021&amp;dst=140981&amp;fld=134" TargetMode="External"/><Relationship Id="rId1430" Type="http://schemas.openxmlformats.org/officeDocument/2006/relationships/hyperlink" Target="https://docs7.online-sps.ru/cgi/online.cgi?req=doc&amp;base=EXPZ&amp;n=731991&amp;date=05.04.2021&amp;dst=146594&amp;fld=134" TargetMode="External"/><Relationship Id="rId11024" Type="http://schemas.openxmlformats.org/officeDocument/2006/relationships/hyperlink" Target="https://docs7.online-sps.ru/cgi/online.cgi?req=doc&amp;base=EXPZ&amp;n=731991&amp;date=05.04.2021&amp;dst=101644&amp;fld=134" TargetMode="External"/><Relationship Id="rId14594" Type="http://schemas.openxmlformats.org/officeDocument/2006/relationships/hyperlink" Target="https://docs7.online-sps.ru/cgi/online.cgi?req=doc&amp;base=EXPZ&amp;n=731991&amp;date=05.04.2021&amp;dst=142528&amp;fld=134" TargetMode="External"/><Relationship Id="rId23912" Type="http://schemas.openxmlformats.org/officeDocument/2006/relationships/hyperlink" Target="https://docs7.online-sps.ru/cgi/online.cgi?req=doc&amp;base=EXPZ&amp;n=731991&amp;date=05.04.2021&amp;dst=135617&amp;fld=134" TargetMode="External"/><Relationship Id="rId37741" Type="http://schemas.openxmlformats.org/officeDocument/2006/relationships/hyperlink" Target="https://docs7.online-sps.ru/cgi/online.cgi?req=doc&amp;base=EXPZ&amp;n=731991&amp;date=05.04.2021&amp;dst=142960&amp;fld=134" TargetMode="External"/><Relationship Id="rId4653" Type="http://schemas.openxmlformats.org/officeDocument/2006/relationships/hyperlink" Target="https://docs7.online-sps.ru/cgi/online.cgi?req=doc&amp;base=EXPZ&amp;n=731991&amp;date=05.04.2021&amp;dst=150541&amp;fld=134" TargetMode="External"/><Relationship Id="rId14247" Type="http://schemas.openxmlformats.org/officeDocument/2006/relationships/hyperlink" Target="https://docs7.online-sps.ru/cgi/online.cgi?req=doc&amp;base=EXPZ&amp;n=731991&amp;date=05.04.2021&amp;dst=152786&amp;fld=134" TargetMode="External"/><Relationship Id="rId21463" Type="http://schemas.openxmlformats.org/officeDocument/2006/relationships/hyperlink" Target="https://docs7.online-sps.ru/cgi/online.cgi?req=doc&amp;base=EXPZ&amp;n=731991&amp;date=05.04.2021&amp;dst=156435&amp;fld=134" TargetMode="External"/><Relationship Id="rId28076" Type="http://schemas.openxmlformats.org/officeDocument/2006/relationships/hyperlink" Target="https://docs7.online-sps.ru/cgi/online.cgi?req=doc&amp;base=EXPZ&amp;n=731991&amp;date=05.04.2021&amp;dst=148153&amp;fld=134" TargetMode="External"/><Relationship Id="rId35292" Type="http://schemas.openxmlformats.org/officeDocument/2006/relationships/hyperlink" Target="https://docs7.online-sps.ru/cgi/online.cgi?req=doc&amp;base=EXPZ&amp;n=731991&amp;date=05.04.2021&amp;dst=152877&amp;fld=134" TargetMode="External"/><Relationship Id="rId4306" Type="http://schemas.openxmlformats.org/officeDocument/2006/relationships/hyperlink" Target="https://docs7.online-sps.ru/cgi/online.cgi?req=doc&amp;base=LAW&amp;n=371416&amp;date=05.04.2021&amp;dst=102376&amp;fld=134" TargetMode="External"/><Relationship Id="rId7876" Type="http://schemas.openxmlformats.org/officeDocument/2006/relationships/hyperlink" Target="https://docs7.online-sps.ru/cgi/online.cgi?req=doc&amp;base=EXPZ&amp;n=731991&amp;date=05.04.2021&amp;dst=135899&amp;fld=134" TargetMode="External"/><Relationship Id="rId19919" Type="http://schemas.openxmlformats.org/officeDocument/2006/relationships/hyperlink" Target="https://docs7.online-sps.ru/cgi/online.cgi?req=doc&amp;base=EXPZ&amp;n=731991&amp;date=05.04.2021&amp;dst=142656&amp;fld=134" TargetMode="External"/><Relationship Id="rId21116" Type="http://schemas.openxmlformats.org/officeDocument/2006/relationships/hyperlink" Target="https://docs7.online-sps.ru/cgi/online.cgi?req=doc&amp;base=EXPZ&amp;n=731991&amp;date=05.04.2021&amp;dst=155734&amp;fld=134" TargetMode="External"/><Relationship Id="rId24686" Type="http://schemas.openxmlformats.org/officeDocument/2006/relationships/hyperlink" Target="https://docs7.online-sps.ru/cgi/online.cgi?req=doc&amp;base=EXPZ&amp;n=731991&amp;date=05.04.2021&amp;dst=141593&amp;fld=134" TargetMode="External"/><Relationship Id="rId176" Type="http://schemas.openxmlformats.org/officeDocument/2006/relationships/hyperlink" Target="https://docs7.online-sps.ru/cgi/online.cgi?req=doc&amp;base=EXPZ&amp;n=731991&amp;date=05.04.2021&amp;dst=151946&amp;fld=134" TargetMode="External"/><Relationship Id="rId7529" Type="http://schemas.openxmlformats.org/officeDocument/2006/relationships/hyperlink" Target="https://docs7.online-sps.ru/cgi/online.cgi?req=doc&amp;base=EXPZ&amp;n=731991&amp;date=05.04.2021&amp;dst=135306&amp;fld=134" TargetMode="External"/><Relationship Id="rId10857" Type="http://schemas.openxmlformats.org/officeDocument/2006/relationships/hyperlink" Target="https://docs7.online-sps.ru/cgi/online.cgi?req=doc&amp;base=EXPZ&amp;n=731991&amp;date=05.04.2021&amp;dst=101574&amp;fld=134" TargetMode="External"/><Relationship Id="rId24339" Type="http://schemas.openxmlformats.org/officeDocument/2006/relationships/hyperlink" Target="https://docs7.online-sps.ru/cgi/online.cgi?req=doc&amp;base=EXPZ&amp;n=731991&amp;date=05.04.2021&amp;dst=140899&amp;fld=134" TargetMode="External"/><Relationship Id="rId31555" Type="http://schemas.openxmlformats.org/officeDocument/2006/relationships/hyperlink" Target="https://docs7.online-sps.ru/cgi/online.cgi?req=doc&amp;base=EXPZ&amp;n=731991&amp;date=05.04.2021&amp;dst=140585&amp;fld=134" TargetMode="External"/><Relationship Id="rId13330" Type="http://schemas.openxmlformats.org/officeDocument/2006/relationships/hyperlink" Target="https://docs7.online-sps.ru/cgi/online.cgi?req=doc&amp;base=EXPZ&amp;n=731991&amp;date=05.04.2021&amp;dst=109466&amp;fld=134" TargetMode="External"/><Relationship Id="rId31208" Type="http://schemas.openxmlformats.org/officeDocument/2006/relationships/hyperlink" Target="https://docs7.online-sps.ru/cgi/online.cgi?req=doc&amp;base=LAW&amp;n=371416&amp;date=05.04.2021&amp;dst=111697&amp;fld=134" TargetMode="External"/><Relationship Id="rId16553" Type="http://schemas.openxmlformats.org/officeDocument/2006/relationships/hyperlink" Target="https://docs7.online-sps.ru/cgi/online.cgi?req=doc&amp;base=EXPZ&amp;n=731991&amp;date=05.04.2021&amp;dst=148607&amp;fld=134" TargetMode="External"/><Relationship Id="rId20949" Type="http://schemas.openxmlformats.org/officeDocument/2006/relationships/hyperlink" Target="https://docs7.online-sps.ru/cgi/online.cgi?req=doc&amp;base=EXPZ&amp;n=731991&amp;date=05.04.2021&amp;dst=155408&amp;fld=134" TargetMode="External"/><Relationship Id="rId34778" Type="http://schemas.openxmlformats.org/officeDocument/2006/relationships/hyperlink" Target="https://docs7.online-sps.ru/cgi/online.cgi?req=doc&amp;base=EXPZ&amp;n=731991&amp;date=05.04.2021&amp;dst=151135&amp;fld=134" TargetMode="External"/><Relationship Id="rId6612" Type="http://schemas.openxmlformats.org/officeDocument/2006/relationships/hyperlink" Target="https://docs7.online-sps.ru/cgi/online.cgi?req=doc&amp;base=EXPZ&amp;n=731991&amp;date=05.04.2021&amp;dst=135469&amp;fld=134" TargetMode="External"/><Relationship Id="rId16206" Type="http://schemas.openxmlformats.org/officeDocument/2006/relationships/hyperlink" Target="https://docs7.online-sps.ru/cgi/online.cgi?req=doc&amp;base=EXPZ&amp;n=731991&amp;date=05.04.2021&amp;dst=152440&amp;fld=134" TargetMode="External"/><Relationship Id="rId19776" Type="http://schemas.openxmlformats.org/officeDocument/2006/relationships/hyperlink" Target="https://docs7.online-sps.ru/cgi/online.cgi?req=doc&amp;base=EXPZ&amp;n=731991&amp;date=05.04.2021&amp;dst=151935&amp;fld=134" TargetMode="External"/><Relationship Id="rId23422" Type="http://schemas.openxmlformats.org/officeDocument/2006/relationships/hyperlink" Target="https://docs7.online-sps.ru/cgi/online.cgi?req=doc&amp;base=EXPZ&amp;n=731991&amp;date=05.04.2021&amp;dst=143064&amp;fld=134" TargetMode="External"/><Relationship Id="rId26992" Type="http://schemas.openxmlformats.org/officeDocument/2006/relationships/hyperlink" Target="https://docs7.online-sps.ru/cgi/online.cgi?req=doc&amp;base=EXPZ&amp;n=731991&amp;date=05.04.2021&amp;dst=135737&amp;fld=134" TargetMode="External"/><Relationship Id="rId37251" Type="http://schemas.openxmlformats.org/officeDocument/2006/relationships/hyperlink" Target="https://docs7.online-sps.ru/cgi/online.cgi?req=doc&amp;base=EXPZ&amp;n=731991&amp;date=05.04.2021&amp;dst=104657&amp;fld=134" TargetMode="External"/><Relationship Id="rId4163" Type="http://schemas.openxmlformats.org/officeDocument/2006/relationships/hyperlink" Target="https://docs7.online-sps.ru/cgi/online.cgi?req=doc&amp;base=EXPZ&amp;n=731991&amp;date=05.04.2021&amp;dst=146107&amp;fld=134" TargetMode="External"/><Relationship Id="rId9835" Type="http://schemas.openxmlformats.org/officeDocument/2006/relationships/hyperlink" Target="https://docs7.online-sps.ru/cgi/online.cgi?req=doc&amp;base=LAW&amp;n=371416&amp;date=05.04.2021&amp;dst=111315&amp;fld=134" TargetMode="External"/><Relationship Id="rId19429" Type="http://schemas.openxmlformats.org/officeDocument/2006/relationships/hyperlink" Target="https://docs7.online-sps.ru/cgi/online.cgi?req=doc&amp;base=LAW&amp;n=371416&amp;date=05.04.2021&amp;dst=110011&amp;fld=134" TargetMode="External"/><Relationship Id="rId26645" Type="http://schemas.openxmlformats.org/officeDocument/2006/relationships/hyperlink" Target="https://docs7.online-sps.ru/cgi/online.cgi?req=doc&amp;base=EXPZ&amp;n=731991&amp;date=05.04.2021&amp;dst=134997&amp;fld=134" TargetMode="External"/><Relationship Id="rId33861" Type="http://schemas.openxmlformats.org/officeDocument/2006/relationships/hyperlink" Target="https://docs7.online-sps.ru/cgi/online.cgi?req=doc&amp;base=EXPZ&amp;n=731991&amp;date=05.04.2021&amp;dst=144955&amp;fld=134" TargetMode="External"/><Relationship Id="rId49" Type="http://schemas.openxmlformats.org/officeDocument/2006/relationships/hyperlink" Target="https://docs7.online-sps.ru/cgi/online.cgi?req=doc&amp;base=LAW&amp;n=35503&amp;date=05.04.2021&amp;dst=100036&amp;fld=134" TargetMode="External"/><Relationship Id="rId7386" Type="http://schemas.openxmlformats.org/officeDocument/2006/relationships/hyperlink" Target="https://docs7.online-sps.ru/cgi/online.cgi?req=doc&amp;base=EXPZ&amp;n=731991&amp;date=05.04.2021&amp;dst=134926&amp;fld=134" TargetMode="External"/><Relationship Id="rId10367" Type="http://schemas.openxmlformats.org/officeDocument/2006/relationships/hyperlink" Target="https://docs7.online-sps.ru/cgi/online.cgi?req=doc&amp;base=EXPZ&amp;n=731991&amp;date=05.04.2021&amp;dst=147520&amp;fld=134" TargetMode="External"/><Relationship Id="rId12816" Type="http://schemas.openxmlformats.org/officeDocument/2006/relationships/hyperlink" Target="https://docs7.online-sps.ru/cgi/online.cgi?req=doc&amp;base=LAW&amp;n=371416&amp;date=05.04.2021&amp;dst=111995&amp;fld=134" TargetMode="External"/><Relationship Id="rId24196" Type="http://schemas.openxmlformats.org/officeDocument/2006/relationships/hyperlink" Target="https://docs7.online-sps.ru/cgi/online.cgi?req=doc&amp;base=EXPZ&amp;n=731991&amp;date=05.04.2021&amp;dst=144065&amp;fld=134" TargetMode="External"/><Relationship Id="rId33514" Type="http://schemas.openxmlformats.org/officeDocument/2006/relationships/hyperlink" Target="https://docs7.online-sps.ru/cgi/online.cgi?req=doc&amp;base=EXPZ&amp;n=731991&amp;date=05.04.2021&amp;dst=152836&amp;fld=134" TargetMode="External"/><Relationship Id="rId7039" Type="http://schemas.openxmlformats.org/officeDocument/2006/relationships/hyperlink" Target="https://docs7.online-sps.ru/cgi/online.cgi?req=doc&amp;base=EXPZ&amp;n=731991&amp;date=05.04.2021&amp;dst=100841&amp;fld=134" TargetMode="External"/><Relationship Id="rId29868" Type="http://schemas.openxmlformats.org/officeDocument/2006/relationships/hyperlink" Target="https://docs7.online-sps.ru/cgi/online.cgi?req=doc&amp;base=EXPZ&amp;n=731991&amp;date=05.04.2021&amp;dst=136097&amp;fld=134" TargetMode="External"/><Relationship Id="rId31065" Type="http://schemas.openxmlformats.org/officeDocument/2006/relationships/hyperlink" Target="https://docs7.online-sps.ru/cgi/online.cgi?req=doc&amp;base=EXPZ&amp;n=731991&amp;date=05.04.2021&amp;dst=108427&amp;fld=134" TargetMode="External"/><Relationship Id="rId3996" Type="http://schemas.openxmlformats.org/officeDocument/2006/relationships/hyperlink" Target="https://docs7.online-sps.ru/cgi/online.cgi?req=doc&amp;base=EXPZ&amp;n=731991&amp;date=05.04.2021&amp;dst=112640&amp;fld=134" TargetMode="External"/><Relationship Id="rId16063" Type="http://schemas.openxmlformats.org/officeDocument/2006/relationships/hyperlink" Target="https://docs7.online-sps.ru/cgi/online.cgi?req=doc&amp;base=EXPZ&amp;n=731991&amp;date=05.04.2021&amp;dst=152186&amp;fld=134" TargetMode="External"/><Relationship Id="rId18512" Type="http://schemas.openxmlformats.org/officeDocument/2006/relationships/hyperlink" Target="https://docs7.online-sps.ru/cgi/online.cgi?req=doc&amp;base=LAW&amp;n=371416&amp;date=05.04.2021&amp;dst=111065&amp;fld=134" TargetMode="External"/><Relationship Id="rId22908" Type="http://schemas.openxmlformats.org/officeDocument/2006/relationships/hyperlink" Target="https://docs7.online-sps.ru/cgi/online.cgi?req=doc&amp;base=EXPZ&amp;n=731991&amp;date=05.04.2021&amp;dst=145988&amp;fld=134" TargetMode="External"/><Relationship Id="rId34288" Type="http://schemas.openxmlformats.org/officeDocument/2006/relationships/hyperlink" Target="https://docs7.online-sps.ru/cgi/online.cgi?req=doc&amp;base=EXPZ&amp;n=731991&amp;date=05.04.2021&amp;dst=117496&amp;fld=134" TargetMode="External"/><Relationship Id="rId36737" Type="http://schemas.openxmlformats.org/officeDocument/2006/relationships/hyperlink" Target="https://docs7.online-sps.ru/cgi/online.cgi?req=doc&amp;base=EXPZ&amp;n=731991&amp;date=05.04.2021&amp;dst=155792&amp;fld=134" TargetMode="External"/><Relationship Id="rId3649" Type="http://schemas.openxmlformats.org/officeDocument/2006/relationships/hyperlink" Target="https://docs7.online-sps.ru/cgi/online.cgi?req=doc&amp;base=EXPZ&amp;n=731991&amp;date=05.04.2021&amp;dst=146419&amp;fld=134" TargetMode="External"/><Relationship Id="rId6122" Type="http://schemas.openxmlformats.org/officeDocument/2006/relationships/hyperlink" Target="https://docs7.online-sps.ru/cgi/online.cgi?req=doc&amp;base=LAW&amp;n=371416&amp;date=05.04.2021&amp;dst=112529&amp;fld=134" TargetMode="External"/><Relationship Id="rId20459" Type="http://schemas.openxmlformats.org/officeDocument/2006/relationships/hyperlink" Target="https://docs7.online-sps.ru/cgi/online.cgi?req=doc&amp;base=EXPZ&amp;n=731991&amp;date=05.04.2021&amp;dst=138528&amp;fld=134" TargetMode="External"/><Relationship Id="rId28951" Type="http://schemas.openxmlformats.org/officeDocument/2006/relationships/hyperlink" Target="https://docs7.online-sps.ru/cgi/online.cgi?req=doc&amp;base=EXPZ&amp;n=731991&amp;date=05.04.2021&amp;dst=150092&amp;fld=134" TargetMode="External"/><Relationship Id="rId9692" Type="http://schemas.openxmlformats.org/officeDocument/2006/relationships/hyperlink" Target="https://docs7.online-sps.ru/cgi/online.cgi?req=doc&amp;base=EXPZ&amp;n=731991&amp;date=05.04.2021&amp;dst=150146&amp;fld=134" TargetMode="External"/><Relationship Id="rId12673" Type="http://schemas.openxmlformats.org/officeDocument/2006/relationships/hyperlink" Target="https://docs7.online-sps.ru/cgi/online.cgi?req=doc&amp;base=LAW&amp;n=371416&amp;date=05.04.2021&amp;dst=111863&amp;fld=134" TargetMode="External"/><Relationship Id="rId19286" Type="http://schemas.openxmlformats.org/officeDocument/2006/relationships/hyperlink" Target="https://docs7.online-sps.ru/cgi/online.cgi?req=doc&amp;base=LAW&amp;n=371416&amp;date=05.04.2021&amp;dst=109523&amp;fld=134" TargetMode="External"/><Relationship Id="rId28604" Type="http://schemas.openxmlformats.org/officeDocument/2006/relationships/hyperlink" Target="https://docs7.online-sps.ru/cgi/online.cgi?req=doc&amp;base=EXPZ&amp;n=731991&amp;date=05.04.2021&amp;dst=148933&amp;fld=134" TargetMode="External"/><Relationship Id="rId30898" Type="http://schemas.openxmlformats.org/officeDocument/2006/relationships/hyperlink" Target="https://docs7.online-sps.ru/cgi/online.cgi?req=doc&amp;base=EXPZ&amp;n=731991&amp;date=05.04.2021&amp;dst=140651&amp;fld=134" TargetMode="External"/><Relationship Id="rId35820" Type="http://schemas.openxmlformats.org/officeDocument/2006/relationships/hyperlink" Target="https://docs7.online-sps.ru/cgi/online.cgi?req=doc&amp;base=EXPZ&amp;n=731991&amp;date=05.04.2021&amp;dst=148347&amp;fld=134" TargetMode="External"/><Relationship Id="rId2732" Type="http://schemas.openxmlformats.org/officeDocument/2006/relationships/hyperlink" Target="https://docs7.online-sps.ru/cgi/online.cgi?req=doc&amp;base=EXPZ&amp;n=731991&amp;date=05.04.2021&amp;dst=141038&amp;fld=134" TargetMode="External"/><Relationship Id="rId9345" Type="http://schemas.openxmlformats.org/officeDocument/2006/relationships/hyperlink" Target="https://docs7.online-sps.ru/cgi/online.cgi?req=doc&amp;base=EXPZ&amp;n=731991&amp;date=05.04.2021&amp;dst=140051&amp;fld=134" TargetMode="External"/><Relationship Id="rId12326" Type="http://schemas.openxmlformats.org/officeDocument/2006/relationships/hyperlink" Target="https://docs7.online-sps.ru/cgi/online.cgi?req=doc&amp;base=EXPZ&amp;n=731991&amp;date=05.04.2021&amp;dst=142095&amp;fld=134" TargetMode="External"/><Relationship Id="rId15896" Type="http://schemas.openxmlformats.org/officeDocument/2006/relationships/hyperlink" Target="https://docs7.online-sps.ru/cgi/online.cgi?req=doc&amp;base=EXPZ&amp;n=731991&amp;date=05.04.2021&amp;dst=152543&amp;fld=134" TargetMode="External"/><Relationship Id="rId26155" Type="http://schemas.openxmlformats.org/officeDocument/2006/relationships/hyperlink" Target="https://docs7.online-sps.ru/cgi/online.cgi?req=doc&amp;base=EXPZ&amp;n=731991&amp;date=05.04.2021&amp;dst=100805&amp;fld=134" TargetMode="External"/><Relationship Id="rId33371" Type="http://schemas.openxmlformats.org/officeDocument/2006/relationships/hyperlink" Target="https://docs7.online-sps.ru/cgi/online.cgi?req=doc&amp;base=EXPZ&amp;n=731991&amp;date=05.04.2021&amp;dst=152397&amp;fld=134" TargetMode="External"/><Relationship Id="rId704" Type="http://schemas.openxmlformats.org/officeDocument/2006/relationships/hyperlink" Target="https://docs7.online-sps.ru/cgi/online.cgi?req=doc&amp;base=EXPZ&amp;n=731991&amp;date=05.04.2021&amp;dst=102096&amp;fld=134" TargetMode="External"/><Relationship Id="rId5955" Type="http://schemas.openxmlformats.org/officeDocument/2006/relationships/hyperlink" Target="https://docs7.online-sps.ru/cgi/online.cgi?req=doc&amp;base=LAW&amp;n=371416&amp;date=05.04.2021&amp;dst=112383&amp;fld=134" TargetMode="External"/><Relationship Id="rId15549" Type="http://schemas.openxmlformats.org/officeDocument/2006/relationships/hyperlink" Target="https://docs7.online-sps.ru/cgi/online.cgi?req=doc&amp;base=EXPZ&amp;n=731991&amp;date=05.04.2021&amp;dst=108317&amp;fld=134" TargetMode="External"/><Relationship Id="rId22765" Type="http://schemas.openxmlformats.org/officeDocument/2006/relationships/hyperlink" Target="https://docs7.online-sps.ru/cgi/online.cgi?req=doc&amp;base=EXPZ&amp;n=731991&amp;date=05.04.2021&amp;dst=147059&amp;fld=134" TargetMode="External"/><Relationship Id="rId29378" Type="http://schemas.openxmlformats.org/officeDocument/2006/relationships/hyperlink" Target="https://docs7.online-sps.ru/cgi/online.cgi?req=doc&amp;base=EXPZ&amp;n=731991&amp;date=05.04.2021&amp;dst=114648&amp;fld=134" TargetMode="External"/><Relationship Id="rId33024" Type="http://schemas.openxmlformats.org/officeDocument/2006/relationships/hyperlink" Target="https://docs7.online-sps.ru/cgi/online.cgi?req=doc&amp;base=EXPZ&amp;n=731991&amp;date=05.04.2021&amp;dst=142545&amp;fld=134" TargetMode="External"/><Relationship Id="rId36594" Type="http://schemas.openxmlformats.org/officeDocument/2006/relationships/hyperlink" Target="https://docs7.online-sps.ru/cgi/online.cgi?req=doc&amp;base=EXPZ&amp;n=731991&amp;date=05.04.2021&amp;dst=155524&amp;fld=134" TargetMode="External"/><Relationship Id="rId5608" Type="http://schemas.openxmlformats.org/officeDocument/2006/relationships/hyperlink" Target="https://docs7.online-sps.ru/cgi/online.cgi?req=doc&amp;base=EXPZ&amp;n=731991&amp;date=05.04.2021&amp;dst=136508&amp;fld=134" TargetMode="External"/><Relationship Id="rId18022" Type="http://schemas.openxmlformats.org/officeDocument/2006/relationships/hyperlink" Target="https://docs7.online-sps.ru/cgi/online.cgi?req=doc&amp;base=EXPZ&amp;n=731991&amp;date=05.04.2021&amp;dst=148547&amp;fld=134" TargetMode="External"/><Relationship Id="rId22418" Type="http://schemas.openxmlformats.org/officeDocument/2006/relationships/hyperlink" Target="https://docs7.online-sps.ru/cgi/online.cgi?req=doc&amp;base=EXPZ&amp;n=731991&amp;date=05.04.2021&amp;dst=141491&amp;fld=134" TargetMode="External"/><Relationship Id="rId36247" Type="http://schemas.openxmlformats.org/officeDocument/2006/relationships/hyperlink" Target="https://docs7.online-sps.ru/cgi/online.cgi?req=doc&amp;base=EXPZ&amp;n=731991&amp;date=05.04.2021&amp;dst=104422&amp;fld=134" TargetMode="External"/><Relationship Id="rId3159" Type="http://schemas.openxmlformats.org/officeDocument/2006/relationships/hyperlink" Target="https://docs7.online-sps.ru/cgi/online.cgi?req=doc&amp;base=EXPZ&amp;n=731991&amp;date=05.04.2021&amp;dst=136622&amp;fld=134" TargetMode="External"/><Relationship Id="rId25988" Type="http://schemas.openxmlformats.org/officeDocument/2006/relationships/hyperlink" Target="https://docs7.online-sps.ru/cgi/online.cgi?req=doc&amp;base=EXPZ&amp;n=731991&amp;date=05.04.2021&amp;dst=134964&amp;fld=134" TargetMode="External"/><Relationship Id="rId14632" Type="http://schemas.openxmlformats.org/officeDocument/2006/relationships/hyperlink" Target="https://docs7.online-sps.ru/cgi/online.cgi?req=doc&amp;base=EXPZ&amp;n=731991&amp;date=05.04.2021&amp;dst=142585&amp;fld=134" TargetMode="External"/><Relationship Id="rId28461" Type="http://schemas.openxmlformats.org/officeDocument/2006/relationships/hyperlink" Target="https://docs7.online-sps.ru/cgi/online.cgi?req=doc&amp;base=EXPZ&amp;n=731991&amp;date=05.04.2021&amp;dst=140068&amp;fld=134" TargetMode="External"/><Relationship Id="rId32857" Type="http://schemas.openxmlformats.org/officeDocument/2006/relationships/hyperlink" Target="https://docs7.online-sps.ru/cgi/online.cgi?req=doc&amp;base=EXPZ&amp;n=731991&amp;date=05.04.2021&amp;dst=144596&amp;fld=134" TargetMode="External"/><Relationship Id="rId12183" Type="http://schemas.openxmlformats.org/officeDocument/2006/relationships/hyperlink" Target="https://docs7.online-sps.ru/cgi/online.cgi?req=doc&amp;base=EXPZ&amp;n=731991&amp;date=05.04.2021&amp;dst=140765&amp;fld=134" TargetMode="External"/><Relationship Id="rId17855" Type="http://schemas.openxmlformats.org/officeDocument/2006/relationships/hyperlink" Target="https://docs7.online-sps.ru/cgi/online.cgi?req=doc&amp;base=EXPZ&amp;n=731991&amp;date=05.04.2021&amp;dst=137244&amp;fld=134" TargetMode="External"/><Relationship Id="rId21501" Type="http://schemas.openxmlformats.org/officeDocument/2006/relationships/hyperlink" Target="https://docs7.online-sps.ru/cgi/online.cgi?req=doc&amp;base=EXPZ&amp;n=731991&amp;date=05.04.2021&amp;dst=134840&amp;fld=134" TargetMode="External"/><Relationship Id="rId28114" Type="http://schemas.openxmlformats.org/officeDocument/2006/relationships/hyperlink" Target="https://docs7.online-sps.ru/cgi/online.cgi?req=doc&amp;base=EXPZ&amp;n=731991&amp;date=05.04.2021&amp;dst=148207&amp;fld=134" TargetMode="External"/><Relationship Id="rId35330" Type="http://schemas.openxmlformats.org/officeDocument/2006/relationships/hyperlink" Target="https://docs7.online-sps.ru/cgi/online.cgi?req=doc&amp;base=LAW&amp;n=371416&amp;date=05.04.2021&amp;dst=101046&amp;fld=134" TargetMode="External"/><Relationship Id="rId561" Type="http://schemas.openxmlformats.org/officeDocument/2006/relationships/hyperlink" Target="https://docs7.online-sps.ru/cgi/online.cgi?req=doc&amp;base=EXPZ&amp;n=731991&amp;date=05.04.2021&amp;dst=101972&amp;fld=134" TargetMode="External"/><Relationship Id="rId2242" Type="http://schemas.openxmlformats.org/officeDocument/2006/relationships/hyperlink" Target="https://docs7.online-sps.ru/cgi/online.cgi?req=doc&amp;base=EXPZ&amp;n=731991&amp;date=05.04.2021&amp;dst=101806&amp;fld=134" TargetMode="External"/><Relationship Id="rId7914" Type="http://schemas.openxmlformats.org/officeDocument/2006/relationships/hyperlink" Target="https://docs7.online-sps.ru/cgi/online.cgi?req=doc&amp;base=EXPZ&amp;n=731991&amp;date=05.04.2021&amp;dst=101536&amp;fld=134" TargetMode="External"/><Relationship Id="rId17508" Type="http://schemas.openxmlformats.org/officeDocument/2006/relationships/hyperlink" Target="https://docs7.online-sps.ru/cgi/online.cgi?req=doc&amp;base=LAW&amp;n=371416&amp;date=05.04.2021&amp;dst=107469&amp;fld=134" TargetMode="External"/><Relationship Id="rId24724" Type="http://schemas.openxmlformats.org/officeDocument/2006/relationships/hyperlink" Target="https://docs7.online-sps.ru/cgi/online.cgi?req=doc&amp;base=EXPZ&amp;n=731991&amp;date=05.04.2021&amp;dst=141726&amp;fld=134" TargetMode="External"/><Relationship Id="rId31940" Type="http://schemas.openxmlformats.org/officeDocument/2006/relationships/hyperlink" Target="https://docs7.online-sps.ru/cgi/online.cgi?req=doc&amp;base=EXPZ&amp;n=731991&amp;date=05.04.2021&amp;dst=136995&amp;fld=134" TargetMode="External"/><Relationship Id="rId214" Type="http://schemas.openxmlformats.org/officeDocument/2006/relationships/hyperlink" Target="https://docs7.online-sps.ru/cgi/online.cgi?req=doc&amp;base=EXPZ&amp;n=731991&amp;date=05.04.2021&amp;dst=137386&amp;fld=134" TargetMode="External"/><Relationship Id="rId5465" Type="http://schemas.openxmlformats.org/officeDocument/2006/relationships/hyperlink" Target="https://docs7.online-sps.ru/cgi/online.cgi?req=doc&amp;base=EXPZ&amp;n=731991&amp;date=05.04.2021&amp;dst=101853&amp;fld=134" TargetMode="External"/><Relationship Id="rId15059" Type="http://schemas.openxmlformats.org/officeDocument/2006/relationships/hyperlink" Target="https://docs7.online-sps.ru/cgi/online.cgi?req=doc&amp;base=EXPZ&amp;n=731991&amp;date=05.04.2021&amp;dst=115380&amp;fld=134" TargetMode="External"/><Relationship Id="rId22275" Type="http://schemas.openxmlformats.org/officeDocument/2006/relationships/hyperlink" Target="https://docs7.online-sps.ru/cgi/online.cgi?req=doc&amp;base=EXPZ&amp;n=731991&amp;date=05.04.2021&amp;dst=136286&amp;fld=134" TargetMode="External"/><Relationship Id="rId5118" Type="http://schemas.openxmlformats.org/officeDocument/2006/relationships/hyperlink" Target="https://docs7.online-sps.ru/cgi/online.cgi?req=doc&amp;base=EXPZ&amp;n=731991&amp;date=05.04.2021&amp;dst=143705&amp;fld=134" TargetMode="External"/><Relationship Id="rId8688" Type="http://schemas.openxmlformats.org/officeDocument/2006/relationships/hyperlink" Target="https://docs7.online-sps.ru/cgi/online.cgi?req=doc&amp;base=EXPZ&amp;n=731991&amp;date=05.04.2021&amp;dst=139721&amp;fld=134" TargetMode="External"/><Relationship Id="rId25498" Type="http://schemas.openxmlformats.org/officeDocument/2006/relationships/hyperlink" Target="https://docs7.online-sps.ru/cgi/online.cgi?req=doc&amp;base=EXPZ&amp;n=731991&amp;date=05.04.2021&amp;dst=137015&amp;fld=134" TargetMode="External"/><Relationship Id="rId27947" Type="http://schemas.openxmlformats.org/officeDocument/2006/relationships/hyperlink" Target="https://docs7.online-sps.ru/cgi/online.cgi?req=doc&amp;base=EXPZ&amp;n=731991&amp;date=05.04.2021&amp;dst=141153&amp;fld=134" TargetMode="External"/><Relationship Id="rId11669" Type="http://schemas.openxmlformats.org/officeDocument/2006/relationships/hyperlink" Target="https://docs7.online-sps.ru/cgi/online.cgi?req=doc&amp;base=LAW&amp;n=371416&amp;date=05.04.2021&amp;dst=102812&amp;fld=134" TargetMode="External"/><Relationship Id="rId32367" Type="http://schemas.openxmlformats.org/officeDocument/2006/relationships/hyperlink" Target="https://docs7.online-sps.ru/cgi/online.cgi?req=doc&amp;base=EXPZ&amp;n=731991&amp;date=05.04.2021&amp;dst=148406&amp;fld=134" TargetMode="External"/><Relationship Id="rId34816" Type="http://schemas.openxmlformats.org/officeDocument/2006/relationships/hyperlink" Target="https://docs7.online-sps.ru/cgi/online.cgi?req=doc&amp;base=EXPZ&amp;n=731991&amp;date=05.04.2021&amp;dst=151201&amp;fld=134" TargetMode="External"/><Relationship Id="rId1728" Type="http://schemas.openxmlformats.org/officeDocument/2006/relationships/hyperlink" Target="https://docs7.online-sps.ru/cgi/online.cgi?req=doc&amp;base=EXPZ&amp;n=731991&amp;date=05.04.2021&amp;dst=137453&amp;fld=134" TargetMode="External"/><Relationship Id="rId4201" Type="http://schemas.openxmlformats.org/officeDocument/2006/relationships/hyperlink" Target="https://docs7.online-sps.ru/cgi/online.cgi?req=doc&amp;base=EXPZ&amp;n=731991&amp;date=05.04.2021&amp;dst=112954&amp;fld=134" TargetMode="External"/><Relationship Id="rId14142" Type="http://schemas.openxmlformats.org/officeDocument/2006/relationships/hyperlink" Target="https://docs7.online-sps.ru/cgi/online.cgi?req=doc&amp;base=EXPZ&amp;n=731991&amp;date=05.04.2021&amp;dst=148198&amp;fld=134" TargetMode="External"/><Relationship Id="rId19814" Type="http://schemas.openxmlformats.org/officeDocument/2006/relationships/hyperlink" Target="https://docs7.online-sps.ru/cgi/online.cgi?req=doc&amp;base=EXPZ&amp;n=731991&amp;date=05.04.2021&amp;dst=151919&amp;fld=134" TargetMode="External"/><Relationship Id="rId21011" Type="http://schemas.openxmlformats.org/officeDocument/2006/relationships/hyperlink" Target="https://docs7.online-sps.ru/cgi/online.cgi?req=doc&amp;base=EXPZ&amp;n=731991&amp;date=05.04.2021&amp;dst=155538&amp;fld=134" TargetMode="External"/><Relationship Id="rId7771" Type="http://schemas.openxmlformats.org/officeDocument/2006/relationships/hyperlink" Target="https://docs7.online-sps.ru/cgi/online.cgi?req=doc&amp;base=EXPZ&amp;n=731991&amp;date=05.04.2021&amp;dst=101279&amp;fld=134" TargetMode="External"/><Relationship Id="rId10752" Type="http://schemas.openxmlformats.org/officeDocument/2006/relationships/hyperlink" Target="https://docs7.online-sps.ru/cgi/online.cgi?req=doc&amp;base=EXPZ&amp;n=731991&amp;date=05.04.2021&amp;dst=102343&amp;fld=134" TargetMode="External"/><Relationship Id="rId17365" Type="http://schemas.openxmlformats.org/officeDocument/2006/relationships/hyperlink" Target="https://docs7.online-sps.ru/cgi/online.cgi?req=doc&amp;base=LAW&amp;n=371416&amp;date=05.04.2021&amp;dst=107247&amp;fld=134" TargetMode="External"/><Relationship Id="rId24581" Type="http://schemas.openxmlformats.org/officeDocument/2006/relationships/hyperlink" Target="https://docs7.online-sps.ru/cgi/online.cgi?req=doc&amp;base=EXPZ&amp;n=731991&amp;date=05.04.2021&amp;dst=141371&amp;fld=134" TargetMode="External"/><Relationship Id="rId7424" Type="http://schemas.openxmlformats.org/officeDocument/2006/relationships/hyperlink" Target="https://docs7.online-sps.ru/cgi/online.cgi?req=doc&amp;base=EXPZ&amp;n=731991&amp;date=05.04.2021&amp;dst=134979&amp;fld=134" TargetMode="External"/><Relationship Id="rId10405" Type="http://schemas.openxmlformats.org/officeDocument/2006/relationships/hyperlink" Target="https://docs7.online-sps.ru/cgi/online.cgi?req=doc&amp;base=LAW&amp;n=371416&amp;date=05.04.2021&amp;dst=105297&amp;fld=134" TargetMode="External"/><Relationship Id="rId13975" Type="http://schemas.openxmlformats.org/officeDocument/2006/relationships/hyperlink" Target="https://docs7.online-sps.ru/cgi/online.cgi?req=doc&amp;base=EXPZ&amp;n=731991&amp;date=05.04.2021&amp;dst=140900&amp;fld=134" TargetMode="External"/><Relationship Id="rId17018" Type="http://schemas.openxmlformats.org/officeDocument/2006/relationships/hyperlink" Target="https://docs7.online-sps.ru/cgi/online.cgi?req=doc&amp;base=EXPZ&amp;n=731991&amp;date=05.04.2021&amp;dst=150158&amp;fld=134" TargetMode="External"/><Relationship Id="rId24234" Type="http://schemas.openxmlformats.org/officeDocument/2006/relationships/hyperlink" Target="https://docs7.online-sps.ru/cgi/online.cgi?req=doc&amp;base=EXPZ&amp;n=731991&amp;date=05.04.2021&amp;dst=144129&amp;fld=134" TargetMode="External"/><Relationship Id="rId29906" Type="http://schemas.openxmlformats.org/officeDocument/2006/relationships/hyperlink" Target="https://docs7.online-sps.ru/cgi/online.cgi?req=doc&amp;base=EXPZ&amp;n=731991&amp;date=05.04.2021&amp;dst=136159&amp;fld=134" TargetMode="External"/><Relationship Id="rId31450" Type="http://schemas.openxmlformats.org/officeDocument/2006/relationships/hyperlink" Target="https://docs7.online-sps.ru/cgi/online.cgi?req=doc&amp;base=EXPZ&amp;n=731991&amp;date=05.04.2021&amp;dst=140435&amp;fld=134" TargetMode="External"/><Relationship Id="rId13628" Type="http://schemas.openxmlformats.org/officeDocument/2006/relationships/hyperlink" Target="https://docs7.online-sps.ru/cgi/online.cgi?req=doc&amp;base=EXPZ&amp;n=731991&amp;date=05.04.2021&amp;dst=142439&amp;fld=134" TargetMode="External"/><Relationship Id="rId20844" Type="http://schemas.openxmlformats.org/officeDocument/2006/relationships/hyperlink" Target="https://docs7.online-sps.ru/cgi/online.cgi?req=doc&amp;base=EXPZ&amp;n=731991&amp;date=05.04.2021&amp;dst=155170&amp;fld=134" TargetMode="External"/><Relationship Id="rId27457" Type="http://schemas.openxmlformats.org/officeDocument/2006/relationships/hyperlink" Target="https://docs7.online-sps.ru/cgi/online.cgi?req=doc&amp;base=EXPZ&amp;n=731991&amp;date=05.04.2021&amp;dst=107497&amp;fld=134" TargetMode="External"/><Relationship Id="rId31103" Type="http://schemas.openxmlformats.org/officeDocument/2006/relationships/hyperlink" Target="https://docs7.online-sps.ru/cgi/online.cgi?req=doc&amp;base=EXPZ&amp;n=731991&amp;date=05.04.2021&amp;dst=148118&amp;fld=134" TargetMode="External"/><Relationship Id="rId34673" Type="http://schemas.openxmlformats.org/officeDocument/2006/relationships/hyperlink" Target="https://docs7.online-sps.ru/cgi/online.cgi?req=doc&amp;base=EXPZ&amp;n=731991&amp;date=05.04.2021&amp;dst=150960&amp;fld=134" TargetMode="External"/><Relationship Id="rId1585" Type="http://schemas.openxmlformats.org/officeDocument/2006/relationships/hyperlink" Target="https://docs7.online-sps.ru/cgi/online.cgi?req=doc&amp;base=EXPZ&amp;n=731991&amp;date=05.04.2021&amp;dst=140152&amp;fld=134" TargetMode="External"/><Relationship Id="rId8198" Type="http://schemas.openxmlformats.org/officeDocument/2006/relationships/hyperlink" Target="https://docs7.online-sps.ru/cgi/online.cgi?req=doc&amp;base=EXPZ&amp;n=731991&amp;date=05.04.2021&amp;dst=141237&amp;fld=134" TargetMode="External"/><Relationship Id="rId11179" Type="http://schemas.openxmlformats.org/officeDocument/2006/relationships/hyperlink" Target="https://docs7.online-sps.ru/cgi/online.cgi?req=doc&amp;base=EXPZ&amp;n=731991&amp;date=05.04.2021&amp;dst=136349&amp;fld=134" TargetMode="External"/><Relationship Id="rId16101" Type="http://schemas.openxmlformats.org/officeDocument/2006/relationships/hyperlink" Target="https://docs7.online-sps.ru/cgi/online.cgi?req=doc&amp;base=EXPZ&amp;n=731991&amp;date=05.04.2021&amp;dst=152272&amp;fld=134" TargetMode="External"/><Relationship Id="rId34326" Type="http://schemas.openxmlformats.org/officeDocument/2006/relationships/hyperlink" Target="https://docs7.online-sps.ru/cgi/online.cgi?req=doc&amp;base=EXPZ&amp;n=731991&amp;date=05.04.2021&amp;dst=150312&amp;fld=134" TargetMode="External"/><Relationship Id="rId1238" Type="http://schemas.openxmlformats.org/officeDocument/2006/relationships/hyperlink" Target="https://docs7.online-sps.ru/cgi/online.cgi?req=doc&amp;base=EXPZ&amp;n=731991&amp;date=05.04.2021&amp;dst=112004&amp;fld=134" TargetMode="External"/><Relationship Id="rId19671" Type="http://schemas.openxmlformats.org/officeDocument/2006/relationships/hyperlink" Target="https://docs7.online-sps.ru/cgi/online.cgi?req=doc&amp;base=EXPZ&amp;n=731991&amp;date=05.04.2021&amp;dst=151747&amp;fld=134" TargetMode="External"/><Relationship Id="rId37549" Type="http://schemas.openxmlformats.org/officeDocument/2006/relationships/hyperlink" Target="https://docs7.online-sps.ru/cgi/online.cgi?req=doc&amp;base=EXPZ&amp;n=731991&amp;date=05.04.2021&amp;dst=139298&amp;fld=134" TargetMode="External"/><Relationship Id="rId7281" Type="http://schemas.openxmlformats.org/officeDocument/2006/relationships/hyperlink" Target="https://docs7.online-sps.ru/cgi/online.cgi?req=doc&amp;base=EXPZ&amp;n=731991&amp;date=05.04.2021&amp;dst=135843&amp;fld=134" TargetMode="External"/><Relationship Id="rId9730" Type="http://schemas.openxmlformats.org/officeDocument/2006/relationships/hyperlink" Target="https://docs7.online-sps.ru/cgi/online.cgi?req=doc&amp;base=LAW&amp;n=371416&amp;date=05.04.2021&amp;dst=111295&amp;fld=134" TargetMode="External"/><Relationship Id="rId12711" Type="http://schemas.openxmlformats.org/officeDocument/2006/relationships/hyperlink" Target="https://docs7.online-sps.ru/cgi/online.cgi?req=doc&amp;base=LAW&amp;n=371416&amp;date=05.04.2021&amp;dst=111781&amp;fld=134" TargetMode="External"/><Relationship Id="rId19324" Type="http://schemas.openxmlformats.org/officeDocument/2006/relationships/hyperlink" Target="https://docs7.online-sps.ru/cgi/online.cgi?req=doc&amp;base=LAW&amp;n=371416&amp;date=05.04.2021&amp;dst=109767&amp;fld=134" TargetMode="External"/><Relationship Id="rId24091" Type="http://schemas.openxmlformats.org/officeDocument/2006/relationships/hyperlink" Target="https://docs7.online-sps.ru/cgi/online.cgi?req=doc&amp;base=EXPZ&amp;n=731991&amp;date=05.04.2021&amp;dst=143899&amp;fld=134" TargetMode="External"/><Relationship Id="rId26540" Type="http://schemas.openxmlformats.org/officeDocument/2006/relationships/hyperlink" Target="https://docs7.online-sps.ru/cgi/online.cgi?req=doc&amp;base=EXPZ&amp;n=731991&amp;date=05.04.2021&amp;dst=134749&amp;fld=134" TargetMode="External"/><Relationship Id="rId30936" Type="http://schemas.openxmlformats.org/officeDocument/2006/relationships/hyperlink" Target="https://docs7.online-sps.ru/cgi/online.cgi?req=doc&amp;base=EXPZ&amp;n=731991&amp;date=05.04.2021&amp;dst=106862&amp;fld=134" TargetMode="External"/><Relationship Id="rId10262" Type="http://schemas.openxmlformats.org/officeDocument/2006/relationships/hyperlink" Target="https://docs7.online-sps.ru/cgi/online.cgi?req=doc&amp;base=EXPZ&amp;n=731991&amp;date=05.04.2021&amp;dst=147415&amp;fld=134" TargetMode="External"/><Relationship Id="rId15934" Type="http://schemas.openxmlformats.org/officeDocument/2006/relationships/hyperlink" Target="https://docs7.online-sps.ru/cgi/online.cgi?req=doc&amp;base=EXPZ&amp;n=731991&amp;date=05.04.2021&amp;dst=152655&amp;fld=134" TargetMode="External"/><Relationship Id="rId29763" Type="http://schemas.openxmlformats.org/officeDocument/2006/relationships/hyperlink" Target="https://docs7.online-sps.ru/cgi/online.cgi?req=doc&amp;base=EXPZ&amp;n=731991&amp;date=05.04.2021&amp;dst=149784&amp;fld=134" TargetMode="External"/><Relationship Id="rId3891" Type="http://schemas.openxmlformats.org/officeDocument/2006/relationships/hyperlink" Target="https://docs7.online-sps.ru/cgi/online.cgi?req=doc&amp;base=EXPZ&amp;n=731991&amp;date=05.04.2021&amp;dst=113815&amp;fld=134" TargetMode="External"/><Relationship Id="rId13485" Type="http://schemas.openxmlformats.org/officeDocument/2006/relationships/hyperlink" Target="https://docs7.online-sps.ru/cgi/online.cgi?req=doc&amp;base=EXPZ&amp;n=731991&amp;date=05.04.2021&amp;dst=149788&amp;fld=134" TargetMode="External"/><Relationship Id="rId22803" Type="http://schemas.openxmlformats.org/officeDocument/2006/relationships/hyperlink" Target="https://docs7.online-sps.ru/cgi/online.cgi?req=doc&amp;base=EXPZ&amp;n=731991&amp;date=05.04.2021&amp;dst=102921&amp;fld=134" TargetMode="External"/><Relationship Id="rId29416" Type="http://schemas.openxmlformats.org/officeDocument/2006/relationships/hyperlink" Target="https://docs7.online-sps.ru/cgi/online.cgi?req=doc&amp;base=EXPZ&amp;n=731991&amp;date=05.04.2021&amp;dst=147786&amp;fld=134" TargetMode="External"/><Relationship Id="rId36632" Type="http://schemas.openxmlformats.org/officeDocument/2006/relationships/hyperlink" Target="https://docs7.online-sps.ru/cgi/online.cgi?req=doc&amp;base=EXPZ&amp;n=731991&amp;date=05.04.2021&amp;dst=155584&amp;fld=134" TargetMode="External"/><Relationship Id="rId3544" Type="http://schemas.openxmlformats.org/officeDocument/2006/relationships/hyperlink" Target="https://docs7.online-sps.ru/cgi/online.cgi?req=doc&amp;base=EXPZ&amp;n=731991&amp;date=05.04.2021&amp;dst=146241&amp;fld=134" TargetMode="External"/><Relationship Id="rId13138" Type="http://schemas.openxmlformats.org/officeDocument/2006/relationships/hyperlink" Target="https://docs7.online-sps.ru/cgi/online.cgi?req=doc&amp;base=EXPZ&amp;n=731991&amp;date=05.04.2021&amp;dst=140591&amp;fld=134" TargetMode="External"/><Relationship Id="rId20354" Type="http://schemas.openxmlformats.org/officeDocument/2006/relationships/hyperlink" Target="https://docs7.online-sps.ru/cgi/online.cgi?req=doc&amp;base=EXPZ&amp;n=731991&amp;date=05.04.2021&amp;dst=104415&amp;fld=134" TargetMode="External"/><Relationship Id="rId34183" Type="http://schemas.openxmlformats.org/officeDocument/2006/relationships/hyperlink" Target="https://docs7.online-sps.ru/cgi/online.cgi?req=doc&amp;base=EXPZ&amp;n=731991&amp;date=05.04.2021&amp;dst=148761&amp;fld=134" TargetMode="External"/><Relationship Id="rId1095" Type="http://schemas.openxmlformats.org/officeDocument/2006/relationships/hyperlink" Target="https://docs7.online-sps.ru/cgi/online.cgi?req=doc&amp;base=EXPZ&amp;n=731991&amp;date=05.04.2021&amp;dst=107509&amp;fld=134" TargetMode="External"/><Relationship Id="rId6767" Type="http://schemas.openxmlformats.org/officeDocument/2006/relationships/hyperlink" Target="https://docs7.online-sps.ru/cgi/online.cgi?req=doc&amp;base=EXPZ&amp;n=731991&amp;date=05.04.2021&amp;dst=135065&amp;fld=134" TargetMode="External"/><Relationship Id="rId19181" Type="http://schemas.openxmlformats.org/officeDocument/2006/relationships/hyperlink" Target="https://docs7.online-sps.ru/cgi/online.cgi?req=doc&amp;base=LAW&amp;n=371416&amp;date=05.04.2021&amp;dst=110817&amp;fld=134" TargetMode="External"/><Relationship Id="rId20007" Type="http://schemas.openxmlformats.org/officeDocument/2006/relationships/hyperlink" Target="https://docs7.online-sps.ru/cgi/online.cgi?req=doc&amp;base=LAW&amp;n=371416&amp;date=05.04.2021&amp;dst=107881&amp;fld=134" TargetMode="External"/><Relationship Id="rId23577" Type="http://schemas.openxmlformats.org/officeDocument/2006/relationships/hyperlink" Target="https://docs7.online-sps.ru/cgi/online.cgi?req=doc&amp;base=EXPZ&amp;n=731991&amp;date=05.04.2021&amp;dst=143402&amp;fld=134" TargetMode="External"/><Relationship Id="rId30793" Type="http://schemas.openxmlformats.org/officeDocument/2006/relationships/hyperlink" Target="https://docs7.online-sps.ru/cgi/online.cgi?req=doc&amp;base=LAW&amp;n=371416&amp;date=05.04.2021&amp;dst=103012&amp;fld=134" TargetMode="External"/><Relationship Id="rId9240" Type="http://schemas.openxmlformats.org/officeDocument/2006/relationships/hyperlink" Target="https://docs7.online-sps.ru/cgi/online.cgi?req=doc&amp;base=EXPZ&amp;n=731991&amp;date=05.04.2021&amp;dst=141393&amp;fld=134" TargetMode="External"/><Relationship Id="rId26050" Type="http://schemas.openxmlformats.org/officeDocument/2006/relationships/hyperlink" Target="https://docs7.online-sps.ru/cgi/online.cgi?req=doc&amp;base=EXPZ&amp;n=731991&amp;date=05.04.2021&amp;dst=135083&amp;fld=134" TargetMode="External"/><Relationship Id="rId30446" Type="http://schemas.openxmlformats.org/officeDocument/2006/relationships/hyperlink" Target="https://docs7.online-sps.ru/cgi/online.cgi?req=doc&amp;base=EXPZ&amp;n=731991&amp;date=05.04.2021&amp;dst=102525&amp;fld=134" TargetMode="External"/><Relationship Id="rId37059" Type="http://schemas.openxmlformats.org/officeDocument/2006/relationships/hyperlink" Target="https://docs7.online-sps.ru/cgi/online.cgi?req=doc&amp;base=EXPZ&amp;n=731991&amp;date=05.04.2021&amp;dst=156447&amp;fld=134" TargetMode="External"/><Relationship Id="rId12221" Type="http://schemas.openxmlformats.org/officeDocument/2006/relationships/hyperlink" Target="https://docs7.online-sps.ru/cgi/online.cgi?req=doc&amp;base=EXPZ&amp;n=731991&amp;date=05.04.2021&amp;dst=140675&amp;fld=134" TargetMode="External"/><Relationship Id="rId15791" Type="http://schemas.openxmlformats.org/officeDocument/2006/relationships/hyperlink" Target="https://docs7.online-sps.ru/cgi/online.cgi?req=doc&amp;base=EXPZ&amp;n=731991&amp;date=05.04.2021&amp;dst=152365&amp;fld=134" TargetMode="External"/><Relationship Id="rId29273" Type="http://schemas.openxmlformats.org/officeDocument/2006/relationships/hyperlink" Target="https://docs7.online-sps.ru/cgi/online.cgi?req=doc&amp;base=EXPZ&amp;n=731991&amp;date=05.04.2021&amp;dst=147480&amp;fld=134" TargetMode="External"/><Relationship Id="rId5850" Type="http://schemas.openxmlformats.org/officeDocument/2006/relationships/hyperlink" Target="https://docs7.online-sps.ru/cgi/online.cgi?req=doc&amp;base=LAW&amp;n=371416&amp;date=05.04.2021&amp;dst=110965&amp;fld=134" TargetMode="External"/><Relationship Id="rId15444" Type="http://schemas.openxmlformats.org/officeDocument/2006/relationships/hyperlink" Target="https://docs7.online-sps.ru/cgi/online.cgi?req=doc&amp;base=EXPZ&amp;n=731991&amp;date=05.04.2021&amp;dst=141330&amp;fld=134" TargetMode="External"/><Relationship Id="rId22660" Type="http://schemas.openxmlformats.org/officeDocument/2006/relationships/hyperlink" Target="https://docs7.online-sps.ru/cgi/online.cgi?req=doc&amp;base=EXPZ&amp;n=731991&amp;date=05.04.2021&amp;dst=146566&amp;fld=134" TargetMode="External"/><Relationship Id="rId33669" Type="http://schemas.openxmlformats.org/officeDocument/2006/relationships/hyperlink" Target="https://docs7.online-sps.ru/cgi/online.cgi?req=doc&amp;base=EXPZ&amp;n=731991&amp;date=05.04.2021&amp;dst=137179&amp;fld=134" TargetMode="External"/><Relationship Id="rId36142" Type="http://schemas.openxmlformats.org/officeDocument/2006/relationships/hyperlink" Target="https://docs7.online-sps.ru/cgi/online.cgi?req=doc&amp;base=EXPZ&amp;n=731991&amp;date=05.04.2021&amp;dst=104219&amp;fld=134" TargetMode="External"/><Relationship Id="rId3054" Type="http://schemas.openxmlformats.org/officeDocument/2006/relationships/hyperlink" Target="https://docs7.online-sps.ru/cgi/online.cgi?req=doc&amp;base=EXPZ&amp;n=731991&amp;date=05.04.2021&amp;dst=142472&amp;fld=134" TargetMode="External"/><Relationship Id="rId5503" Type="http://schemas.openxmlformats.org/officeDocument/2006/relationships/hyperlink" Target="https://docs7.online-sps.ru/cgi/online.cgi?req=doc&amp;base=EXPZ&amp;n=731991&amp;date=05.04.2021&amp;dst=101952&amp;fld=134" TargetMode="External"/><Relationship Id="rId18667" Type="http://schemas.openxmlformats.org/officeDocument/2006/relationships/hyperlink" Target="https://docs7.online-sps.ru/cgi/online.cgi?req=doc&amp;base=EXPZ&amp;n=731991&amp;date=05.04.2021&amp;dst=144876&amp;fld=134" TargetMode="External"/><Relationship Id="rId22313" Type="http://schemas.openxmlformats.org/officeDocument/2006/relationships/hyperlink" Target="https://docs7.online-sps.ru/cgi/online.cgi?req=doc&amp;base=EXPZ&amp;n=731991&amp;date=05.04.2021&amp;dst=137964&amp;fld=134" TargetMode="External"/><Relationship Id="rId25883" Type="http://schemas.openxmlformats.org/officeDocument/2006/relationships/hyperlink" Target="https://docs7.online-sps.ru/cgi/online.cgi?req=doc&amp;base=EXPZ&amp;n=731991&amp;date=05.04.2021&amp;dst=135476&amp;fld=134" TargetMode="External"/><Relationship Id="rId8726" Type="http://schemas.openxmlformats.org/officeDocument/2006/relationships/hyperlink" Target="https://docs7.online-sps.ru/cgi/online.cgi?req=doc&amp;base=EXPZ&amp;n=731991&amp;date=05.04.2021&amp;dst=139848&amp;fld=134" TargetMode="External"/><Relationship Id="rId11707" Type="http://schemas.openxmlformats.org/officeDocument/2006/relationships/hyperlink" Target="https://docs7.online-sps.ru/cgi/online.cgi?req=doc&amp;base=LAW&amp;n=371416&amp;date=05.04.2021&amp;dst=102656&amp;fld=134" TargetMode="External"/><Relationship Id="rId25536" Type="http://schemas.openxmlformats.org/officeDocument/2006/relationships/hyperlink" Target="https://docs7.online-sps.ru/cgi/online.cgi?req=doc&amp;base=EXPZ&amp;n=731991&amp;date=05.04.2021&amp;dst=137904&amp;fld=134" TargetMode="External"/><Relationship Id="rId32752" Type="http://schemas.openxmlformats.org/officeDocument/2006/relationships/hyperlink" Target="https://docs7.online-sps.ru/cgi/online.cgi?req=doc&amp;base=EXPZ&amp;n=731991&amp;date=05.04.2021&amp;dst=151662&amp;fld=134" TargetMode="External"/><Relationship Id="rId6277" Type="http://schemas.openxmlformats.org/officeDocument/2006/relationships/hyperlink" Target="https://docs7.online-sps.ru/cgi/online.cgi?req=doc&amp;base=LAW&amp;n=371416&amp;date=05.04.2021&amp;dst=112553&amp;fld=134" TargetMode="External"/><Relationship Id="rId23087" Type="http://schemas.openxmlformats.org/officeDocument/2006/relationships/hyperlink" Target="https://docs7.online-sps.ru/cgi/online.cgi?req=doc&amp;base=EXPZ&amp;n=731991&amp;date=05.04.2021&amp;dst=151685&amp;fld=134" TargetMode="External"/><Relationship Id="rId28759" Type="http://schemas.openxmlformats.org/officeDocument/2006/relationships/hyperlink" Target="https://docs7.online-sps.ru/cgi/online.cgi?req=doc&amp;base=EXPZ&amp;n=731991&amp;date=05.04.2021&amp;dst=141462&amp;fld=134" TargetMode="External"/><Relationship Id="rId32405" Type="http://schemas.openxmlformats.org/officeDocument/2006/relationships/hyperlink" Target="https://docs7.online-sps.ru/cgi/online.cgi?req=doc&amp;base=EXPZ&amp;n=731991&amp;date=05.04.2021&amp;dst=116263&amp;fld=134" TargetMode="External"/><Relationship Id="rId35975" Type="http://schemas.openxmlformats.org/officeDocument/2006/relationships/hyperlink" Target="https://docs7.online-sps.ru/cgi/online.cgi?req=doc&amp;base=EXPZ&amp;n=731991&amp;date=05.04.2021&amp;dst=137935&amp;fld=134" TargetMode="External"/><Relationship Id="rId2887" Type="http://schemas.openxmlformats.org/officeDocument/2006/relationships/hyperlink" Target="https://docs7.online-sps.ru/cgi/online.cgi?req=doc&amp;base=EXPZ&amp;n=731991&amp;date=05.04.2021&amp;dst=111338&amp;fld=134" TargetMode="External"/><Relationship Id="rId17750" Type="http://schemas.openxmlformats.org/officeDocument/2006/relationships/hyperlink" Target="https://docs7.online-sps.ru/cgi/online.cgi?req=doc&amp;base=EXPZ&amp;n=731991&amp;date=05.04.2021&amp;dst=145552&amp;fld=134" TargetMode="External"/><Relationship Id="rId35628" Type="http://schemas.openxmlformats.org/officeDocument/2006/relationships/hyperlink" Target="https://docs7.online-sps.ru/cgi/online.cgi?req=doc&amp;base=EXPZ&amp;n=731991&amp;date=05.04.2021&amp;dst=151950&amp;fld=134" TargetMode="External"/><Relationship Id="rId859" Type="http://schemas.openxmlformats.org/officeDocument/2006/relationships/hyperlink" Target="https://docs7.online-sps.ru/cgi/online.cgi?req=doc&amp;base=EXPZ&amp;n=731991&amp;date=05.04.2021&amp;dst=140386&amp;fld=134" TargetMode="External"/><Relationship Id="rId5360" Type="http://schemas.openxmlformats.org/officeDocument/2006/relationships/hyperlink" Target="https://docs7.online-sps.ru/cgi/online.cgi?req=doc&amp;base=EXPZ&amp;n=731991&amp;date=05.04.2021&amp;dst=136097&amp;fld=134" TargetMode="External"/><Relationship Id="rId17403" Type="http://schemas.openxmlformats.org/officeDocument/2006/relationships/hyperlink" Target="https://docs7.online-sps.ru/cgi/online.cgi?req=doc&amp;base=LAW&amp;n=371416&amp;date=05.04.2021&amp;dst=107477&amp;fld=134" TargetMode="External"/><Relationship Id="rId22170" Type="http://schemas.openxmlformats.org/officeDocument/2006/relationships/hyperlink" Target="https://docs7.online-sps.ru/cgi/online.cgi?req=doc&amp;base=LAW&amp;n=371416&amp;date=05.04.2021&amp;dst=120874&amp;fld=134" TargetMode="External"/><Relationship Id="rId33179" Type="http://schemas.openxmlformats.org/officeDocument/2006/relationships/hyperlink" Target="https://docs7.online-sps.ru/cgi/online.cgi?req=doc&amp;base=EXPZ&amp;n=731991&amp;date=05.04.2021&amp;dst=152039&amp;fld=134" TargetMode="External"/><Relationship Id="rId5013" Type="http://schemas.openxmlformats.org/officeDocument/2006/relationships/hyperlink" Target="https://docs7.online-sps.ru/cgi/online.cgi?req=doc&amp;base=EXPZ&amp;n=731991&amp;date=05.04.2021&amp;dst=110575&amp;fld=134" TargetMode="External"/><Relationship Id="rId27842" Type="http://schemas.openxmlformats.org/officeDocument/2006/relationships/hyperlink" Target="https://docs7.online-sps.ru/cgi/online.cgi?req=doc&amp;base=EXPZ&amp;n=731991&amp;date=05.04.2021&amp;dst=140941&amp;fld=134" TargetMode="External"/><Relationship Id="rId1970" Type="http://schemas.openxmlformats.org/officeDocument/2006/relationships/hyperlink" Target="https://docs7.online-sps.ru/cgi/online.cgi?req=doc&amp;base=EXPZ&amp;n=731991&amp;date=05.04.2021&amp;dst=136103&amp;fld=134" TargetMode="External"/><Relationship Id="rId8583" Type="http://schemas.openxmlformats.org/officeDocument/2006/relationships/hyperlink" Target="https://docs7.online-sps.ru/cgi/online.cgi?req=doc&amp;base=LAW&amp;n=371416&amp;date=05.04.2021&amp;dst=110337&amp;fld=134" TargetMode="External"/><Relationship Id="rId11564" Type="http://schemas.openxmlformats.org/officeDocument/2006/relationships/hyperlink" Target="https://docs7.online-sps.ru/cgi/online.cgi?req=doc&amp;base=EXPZ&amp;n=731991&amp;date=05.04.2021&amp;dst=102466&amp;fld=134" TargetMode="External"/><Relationship Id="rId18177" Type="http://schemas.openxmlformats.org/officeDocument/2006/relationships/hyperlink" Target="https://docs7.online-sps.ru/cgi/online.cgi?req=doc&amp;base=LAW&amp;n=371416&amp;date=05.04.2021&amp;dst=112319&amp;fld=134" TargetMode="External"/><Relationship Id="rId25393" Type="http://schemas.openxmlformats.org/officeDocument/2006/relationships/hyperlink" Target="https://docs7.online-sps.ru/cgi/online.cgi?req=doc&amp;base=EXPZ&amp;n=731991&amp;date=05.04.2021&amp;dst=136812&amp;fld=134" TargetMode="External"/><Relationship Id="rId34711" Type="http://schemas.openxmlformats.org/officeDocument/2006/relationships/hyperlink" Target="https://docs7.online-sps.ru/cgi/online.cgi?req=doc&amp;base=EXPZ&amp;n=731991&amp;date=05.04.2021&amp;dst=151027&amp;fld=134" TargetMode="External"/><Relationship Id="rId1623" Type="http://schemas.openxmlformats.org/officeDocument/2006/relationships/hyperlink" Target="https://docs7.online-sps.ru/cgi/online.cgi?req=doc&amp;base=EXPZ&amp;n=731991&amp;date=05.04.2021&amp;dst=150317&amp;fld=134" TargetMode="External"/><Relationship Id="rId8236" Type="http://schemas.openxmlformats.org/officeDocument/2006/relationships/hyperlink" Target="https://docs7.online-sps.ru/cgi/online.cgi?req=doc&amp;base=LAW&amp;n=371416&amp;date=05.04.2021&amp;dst=105257&amp;fld=134" TargetMode="External"/><Relationship Id="rId11217" Type="http://schemas.openxmlformats.org/officeDocument/2006/relationships/hyperlink" Target="https://docs7.online-sps.ru/cgi/online.cgi?req=doc&amp;base=EXPZ&amp;n=731991&amp;date=05.04.2021&amp;dst=136467&amp;fld=134" TargetMode="External"/><Relationship Id="rId14787" Type="http://schemas.openxmlformats.org/officeDocument/2006/relationships/hyperlink" Target="https://docs7.online-sps.ru/cgi/online.cgi?req=doc&amp;base=EXPZ&amp;n=731991&amp;date=05.04.2021&amp;dst=109219&amp;fld=134" TargetMode="External"/><Relationship Id="rId25046" Type="http://schemas.openxmlformats.org/officeDocument/2006/relationships/hyperlink" Target="https://docs7.online-sps.ru/cgi/online.cgi?req=doc&amp;base=EXPZ&amp;n=731991&amp;date=05.04.2021&amp;dst=101853&amp;fld=134" TargetMode="External"/><Relationship Id="rId32262" Type="http://schemas.openxmlformats.org/officeDocument/2006/relationships/hyperlink" Target="https://docs7.online-sps.ru/cgi/online.cgi?req=doc&amp;base=EXPZ&amp;n=731991&amp;date=05.04.2021&amp;dst=143308&amp;fld=134" TargetMode="External"/><Relationship Id="rId4846" Type="http://schemas.openxmlformats.org/officeDocument/2006/relationships/hyperlink" Target="https://docs7.online-sps.ru/cgi/online.cgi?req=doc&amp;base=EXPZ&amp;n=731991&amp;date=05.04.2021&amp;dst=143801&amp;fld=134" TargetMode="External"/><Relationship Id="rId17260" Type="http://schemas.openxmlformats.org/officeDocument/2006/relationships/hyperlink" Target="https://docs7.online-sps.ru/cgi/online.cgi?req=doc&amp;base=LAW&amp;n=371416&amp;date=05.04.2021&amp;dst=105041&amp;fld=134" TargetMode="External"/><Relationship Id="rId21656" Type="http://schemas.openxmlformats.org/officeDocument/2006/relationships/hyperlink" Target="https://docs7.online-sps.ru/cgi/online.cgi?req=doc&amp;base=EXPZ&amp;n=731991&amp;date=05.04.2021&amp;dst=104653&amp;fld=134" TargetMode="External"/><Relationship Id="rId28269" Type="http://schemas.openxmlformats.org/officeDocument/2006/relationships/hyperlink" Target="https://docs7.online-sps.ru/cgi/online.cgi?req=doc&amp;base=EXPZ&amp;n=731991&amp;date=05.04.2021&amp;dst=139713&amp;fld=134" TargetMode="External"/><Relationship Id="rId35485" Type="http://schemas.openxmlformats.org/officeDocument/2006/relationships/hyperlink" Target="https://docs7.online-sps.ru/cgi/online.cgi?req=doc&amp;base=LAW&amp;n=371416&amp;date=05.04.2021&amp;dst=109791&amp;fld=134" TargetMode="External"/><Relationship Id="rId2397" Type="http://schemas.openxmlformats.org/officeDocument/2006/relationships/hyperlink" Target="https://docs7.online-sps.ru/cgi/online.cgi?req=doc&amp;base=EXPZ&amp;n=731991&amp;date=05.04.2021&amp;dst=102177&amp;fld=134" TargetMode="External"/><Relationship Id="rId21309" Type="http://schemas.openxmlformats.org/officeDocument/2006/relationships/hyperlink" Target="https://docs7.online-sps.ru/cgi/online.cgi?req=doc&amp;base=EXPZ&amp;n=731991&amp;date=05.04.2021&amp;dst=156126&amp;fld=134" TargetMode="External"/><Relationship Id="rId35138" Type="http://schemas.openxmlformats.org/officeDocument/2006/relationships/hyperlink" Target="https://docs7.online-sps.ru/cgi/online.cgi?req=doc&amp;base=EXPZ&amp;n=731991&amp;date=05.04.2021&amp;dst=145780&amp;fld=134" TargetMode="External"/><Relationship Id="rId369" Type="http://schemas.openxmlformats.org/officeDocument/2006/relationships/hyperlink" Target="https://docs7.online-sps.ru/cgi/online.cgi?req=doc&amp;base=EXPZ&amp;n=731991&amp;date=05.04.2021&amp;dst=136093&amp;fld=134" TargetMode="External"/><Relationship Id="rId10300" Type="http://schemas.openxmlformats.org/officeDocument/2006/relationships/hyperlink" Target="https://docs7.online-sps.ru/cgi/online.cgi?req=doc&amp;base=EXPZ&amp;n=731991&amp;date=05.04.2021&amp;dst=114391&amp;fld=134" TargetMode="External"/><Relationship Id="rId13870" Type="http://schemas.openxmlformats.org/officeDocument/2006/relationships/hyperlink" Target="https://docs7.online-sps.ru/cgi/online.cgi?req=doc&amp;base=EXPZ&amp;n=731991&amp;date=05.04.2021&amp;dst=110793&amp;fld=134" TargetMode="External"/><Relationship Id="rId24879" Type="http://schemas.openxmlformats.org/officeDocument/2006/relationships/hyperlink" Target="https://docs7.online-sps.ru/cgi/online.cgi?req=doc&amp;base=EXPZ&amp;n=731991&amp;date=05.04.2021&amp;dst=136013&amp;fld=134" TargetMode="External"/><Relationship Id="rId27352" Type="http://schemas.openxmlformats.org/officeDocument/2006/relationships/hyperlink" Target="https://docs7.online-sps.ru/cgi/online.cgi?req=doc&amp;base=EXPZ&amp;n=731991&amp;date=05.04.2021&amp;dst=141082&amp;fld=134" TargetMode="External"/><Relationship Id="rId29801" Type="http://schemas.openxmlformats.org/officeDocument/2006/relationships/hyperlink" Target="https://docs7.online-sps.ru/cgi/online.cgi?req=doc&amp;base=EXPZ&amp;n=731991&amp;date=05.04.2021&amp;dst=136010&amp;fld=134" TargetMode="External"/><Relationship Id="rId1480" Type="http://schemas.openxmlformats.org/officeDocument/2006/relationships/hyperlink" Target="https://docs7.online-sps.ru/cgi/online.cgi?req=doc&amp;base=EXPZ&amp;n=731991&amp;date=05.04.2021&amp;dst=148565&amp;fld=134" TargetMode="External"/><Relationship Id="rId8093" Type="http://schemas.openxmlformats.org/officeDocument/2006/relationships/hyperlink" Target="https://docs7.online-sps.ru/cgi/online.cgi?req=doc&amp;base=EXPZ&amp;n=731991&amp;date=05.04.2021&amp;dst=141020&amp;fld=134" TargetMode="External"/><Relationship Id="rId13523" Type="http://schemas.openxmlformats.org/officeDocument/2006/relationships/hyperlink" Target="https://docs7.online-sps.ru/cgi/online.cgi?req=doc&amp;base=EXPZ&amp;n=731991&amp;date=05.04.2021&amp;dst=151875&amp;fld=134" TargetMode="External"/><Relationship Id="rId27005" Type="http://schemas.openxmlformats.org/officeDocument/2006/relationships/hyperlink" Target="https://docs7.online-sps.ru/cgi/online.cgi?req=doc&amp;base=EXPZ&amp;n=731991&amp;date=05.04.2021&amp;dst=135767&amp;fld=134" TargetMode="External"/><Relationship Id="rId31748" Type="http://schemas.openxmlformats.org/officeDocument/2006/relationships/hyperlink" Target="https://docs7.online-sps.ru/cgi/online.cgi?req=doc&amp;base=LAW&amp;n=371416&amp;date=05.04.2021&amp;dst=111931&amp;fld=134" TargetMode="External"/><Relationship Id="rId34221" Type="http://schemas.openxmlformats.org/officeDocument/2006/relationships/hyperlink" Target="https://docs7.online-sps.ru/cgi/online.cgi?req=doc&amp;base=EXPZ&amp;n=731991&amp;date=05.04.2021&amp;dst=116983&amp;fld=134" TargetMode="External"/><Relationship Id="rId1133" Type="http://schemas.openxmlformats.org/officeDocument/2006/relationships/hyperlink" Target="https://docs7.online-sps.ru/cgi/online.cgi?req=doc&amp;base=EXPZ&amp;n=731991&amp;date=05.04.2021&amp;dst=111416&amp;fld=134" TargetMode="External"/><Relationship Id="rId11074" Type="http://schemas.openxmlformats.org/officeDocument/2006/relationships/hyperlink" Target="https://docs7.online-sps.ru/cgi/online.cgi?req=doc&amp;base=EXPZ&amp;n=731991&amp;date=05.04.2021&amp;dst=136141&amp;fld=134" TargetMode="External"/><Relationship Id="rId16746" Type="http://schemas.openxmlformats.org/officeDocument/2006/relationships/hyperlink" Target="https://docs7.online-sps.ru/cgi/online.cgi?req=doc&amp;base=EXPZ&amp;n=731991&amp;date=05.04.2021&amp;dst=150313&amp;fld=134" TargetMode="External"/><Relationship Id="rId23962" Type="http://schemas.openxmlformats.org/officeDocument/2006/relationships/hyperlink" Target="https://docs7.online-sps.ru/cgi/online.cgi?req=doc&amp;base=EXPZ&amp;n=731991&amp;date=05.04.2021&amp;dst=143579&amp;fld=134" TargetMode="External"/><Relationship Id="rId37791" Type="http://schemas.openxmlformats.org/officeDocument/2006/relationships/hyperlink" Target="https://docs7.online-sps.ru/cgi/online.cgi?req=doc&amp;base=LAW&amp;n=371416&amp;date=05.04.2021&amp;dst=120898&amp;fld=134" TargetMode="External"/><Relationship Id="rId6805" Type="http://schemas.openxmlformats.org/officeDocument/2006/relationships/hyperlink" Target="https://docs7.online-sps.ru/cgi/online.cgi?req=doc&amp;base=EXPZ&amp;n=731991&amp;date=05.04.2021&amp;dst=135065&amp;fld=134" TargetMode="External"/><Relationship Id="rId14297" Type="http://schemas.openxmlformats.org/officeDocument/2006/relationships/hyperlink" Target="https://docs7.online-sps.ru/cgi/online.cgi?req=doc&amp;base=EXPZ&amp;n=731991&amp;date=05.04.2021&amp;dst=152848&amp;fld=134" TargetMode="External"/><Relationship Id="rId19969" Type="http://schemas.openxmlformats.org/officeDocument/2006/relationships/hyperlink" Target="https://docs7.online-sps.ru/cgi/online.cgi?req=doc&amp;base=EXPZ&amp;n=731991&amp;date=05.04.2021&amp;dst=148327&amp;fld=134" TargetMode="External"/><Relationship Id="rId23615" Type="http://schemas.openxmlformats.org/officeDocument/2006/relationships/hyperlink" Target="https://docs7.online-sps.ru/cgi/online.cgi?req=doc&amp;base=EXPZ&amp;n=731991&amp;date=05.04.2021&amp;dst=148396&amp;fld=134" TargetMode="External"/><Relationship Id="rId30831" Type="http://schemas.openxmlformats.org/officeDocument/2006/relationships/hyperlink" Target="https://docs7.online-sps.ru/cgi/online.cgi?req=doc&amp;base=EXPZ&amp;n=731991&amp;date=05.04.2021&amp;dst=103156&amp;fld=134" TargetMode="External"/><Relationship Id="rId37444" Type="http://schemas.openxmlformats.org/officeDocument/2006/relationships/hyperlink" Target="https://docs7.online-sps.ru/cgi/online.cgi?req=doc&amp;base=EXPZ&amp;n=731991&amp;date=05.04.2021&amp;dst=139091&amp;fld=134" TargetMode="External"/><Relationship Id="rId4356" Type="http://schemas.openxmlformats.org/officeDocument/2006/relationships/hyperlink" Target="https://docs7.online-sps.ru/cgi/online.cgi?req=doc&amp;base=LAW&amp;n=371416&amp;date=05.04.2021&amp;dst=110461&amp;fld=134" TargetMode="External"/><Relationship Id="rId21166" Type="http://schemas.openxmlformats.org/officeDocument/2006/relationships/hyperlink" Target="https://docs7.online-sps.ru/cgi/online.cgi?req=doc&amp;base=EXPZ&amp;n=731991&amp;date=05.04.2021&amp;dst=155829&amp;fld=134" TargetMode="External"/><Relationship Id="rId26838" Type="http://schemas.openxmlformats.org/officeDocument/2006/relationships/hyperlink" Target="https://docs7.online-sps.ru/cgi/online.cgi?req=doc&amp;base=EXPZ&amp;n=731991&amp;date=05.04.2021&amp;dst=135420&amp;fld=134" TargetMode="External"/><Relationship Id="rId4009" Type="http://schemas.openxmlformats.org/officeDocument/2006/relationships/hyperlink" Target="https://docs7.online-sps.ru/cgi/online.cgi?req=doc&amp;base=EXPZ&amp;n=731991&amp;date=05.04.2021&amp;dst=145913&amp;fld=134" TargetMode="External"/><Relationship Id="rId7579" Type="http://schemas.openxmlformats.org/officeDocument/2006/relationships/hyperlink" Target="https://docs7.online-sps.ru/cgi/online.cgi?req=doc&amp;base=EXPZ&amp;n=731991&amp;date=05.04.2021&amp;dst=135387&amp;fld=134" TargetMode="External"/><Relationship Id="rId13380" Type="http://schemas.openxmlformats.org/officeDocument/2006/relationships/hyperlink" Target="https://docs7.online-sps.ru/cgi/online.cgi?req=doc&amp;base=EXPZ&amp;n=731991&amp;date=05.04.2021&amp;dst=143163&amp;fld=134" TargetMode="External"/><Relationship Id="rId24389" Type="http://schemas.openxmlformats.org/officeDocument/2006/relationships/hyperlink" Target="https://docs7.online-sps.ru/cgi/online.cgi?req=doc&amp;base=EXPZ&amp;n=731991&amp;date=05.04.2021&amp;dst=141019&amp;fld=134" TargetMode="External"/><Relationship Id="rId29311" Type="http://schemas.openxmlformats.org/officeDocument/2006/relationships/hyperlink" Target="https://docs7.online-sps.ru/cgi/online.cgi?req=doc&amp;base=EXPZ&amp;n=731991&amp;date=05.04.2021&amp;dst=147538&amp;fld=134" TargetMode="External"/><Relationship Id="rId33707" Type="http://schemas.openxmlformats.org/officeDocument/2006/relationships/hyperlink" Target="https://docs7.online-sps.ru/cgi/online.cgi?req=doc&amp;base=EXPZ&amp;n=731991&amp;date=05.04.2021&amp;dst=144014&amp;fld=134" TargetMode="External"/><Relationship Id="rId13033" Type="http://schemas.openxmlformats.org/officeDocument/2006/relationships/hyperlink" Target="https://docs7.online-sps.ru/cgi/online.cgi?req=doc&amp;base=EXPZ&amp;n=731991&amp;date=05.04.2021&amp;dst=140448&amp;fld=134" TargetMode="External"/><Relationship Id="rId31258" Type="http://schemas.openxmlformats.org/officeDocument/2006/relationships/hyperlink" Target="https://docs7.online-sps.ru/cgi/online.cgi?req=doc&amp;base=EXPZ&amp;n=731991&amp;date=05.04.2021&amp;dst=100658&amp;fld=134" TargetMode="External"/><Relationship Id="rId18705" Type="http://schemas.openxmlformats.org/officeDocument/2006/relationships/hyperlink" Target="https://docs7.online-sps.ru/cgi/online.cgi?req=doc&amp;base=EXPZ&amp;n=731991&amp;date=05.04.2021&amp;dst=144963&amp;fld=134" TargetMode="External"/><Relationship Id="rId20999" Type="http://schemas.openxmlformats.org/officeDocument/2006/relationships/hyperlink" Target="https://docs7.online-sps.ru/cgi/online.cgi?req=doc&amp;base=EXPZ&amp;n=731991&amp;date=05.04.2021&amp;dst=155520&amp;fld=134" TargetMode="External"/><Relationship Id="rId25921" Type="http://schemas.openxmlformats.org/officeDocument/2006/relationships/hyperlink" Target="https://docs7.online-sps.ru/cgi/online.cgi?req=doc&amp;base=EXPZ&amp;n=731991&amp;date=05.04.2021&amp;dst=134780&amp;fld=134" TargetMode="External"/><Relationship Id="rId6662" Type="http://schemas.openxmlformats.org/officeDocument/2006/relationships/hyperlink" Target="https://docs7.online-sps.ru/cgi/online.cgi?req=doc&amp;base=EXPZ&amp;n=731991&amp;date=05.04.2021&amp;dst=135036&amp;fld=134" TargetMode="External"/><Relationship Id="rId16256" Type="http://schemas.openxmlformats.org/officeDocument/2006/relationships/hyperlink" Target="https://docs7.online-sps.ru/cgi/online.cgi?req=doc&amp;base=EXPZ&amp;n=731991&amp;date=05.04.2021&amp;dst=119983&amp;fld=134" TargetMode="External"/><Relationship Id="rId23472" Type="http://schemas.openxmlformats.org/officeDocument/2006/relationships/hyperlink" Target="https://docs7.online-sps.ru/cgi/online.cgi?req=doc&amp;base=EXPZ&amp;n=731991&amp;date=05.04.2021&amp;dst=143190&amp;fld=134" TargetMode="External"/><Relationship Id="rId6315" Type="http://schemas.openxmlformats.org/officeDocument/2006/relationships/hyperlink" Target="https://docs7.online-sps.ru/cgi/online.cgi?req=doc&amp;base=EXPZ&amp;n=731991&amp;date=05.04.2021&amp;dst=137959&amp;fld=134" TargetMode="External"/><Relationship Id="rId9885" Type="http://schemas.openxmlformats.org/officeDocument/2006/relationships/hyperlink" Target="https://docs7.online-sps.ru/cgi/online.cgi?req=doc&amp;base=LAW&amp;n=371416&amp;date=05.04.2021&amp;dst=111539&amp;fld=134" TargetMode="External"/><Relationship Id="rId12866" Type="http://schemas.openxmlformats.org/officeDocument/2006/relationships/hyperlink" Target="https://docs7.online-sps.ru/cgi/online.cgi?req=doc&amp;base=EXPZ&amp;n=731991&amp;date=05.04.2021&amp;dst=140213&amp;fld=134" TargetMode="External"/><Relationship Id="rId19479" Type="http://schemas.openxmlformats.org/officeDocument/2006/relationships/hyperlink" Target="https://docs7.online-sps.ru/cgi/online.cgi?req=doc&amp;base=LAW&amp;n=371416&amp;date=05.04.2021&amp;dst=112517&amp;fld=134" TargetMode="External"/><Relationship Id="rId23125" Type="http://schemas.openxmlformats.org/officeDocument/2006/relationships/hyperlink" Target="https://docs7.online-sps.ru/cgi/online.cgi?req=doc&amp;base=LAW&amp;n=371416&amp;date=05.04.2021&amp;dst=110543&amp;fld=134" TargetMode="External"/><Relationship Id="rId26695" Type="http://schemas.openxmlformats.org/officeDocument/2006/relationships/hyperlink" Target="https://docs7.online-sps.ru/cgi/online.cgi?req=doc&amp;base=EXPZ&amp;n=731991&amp;date=05.04.2021&amp;dst=135096&amp;fld=134" TargetMode="External"/><Relationship Id="rId30341" Type="http://schemas.openxmlformats.org/officeDocument/2006/relationships/hyperlink" Target="https://docs7.online-sps.ru/cgi/online.cgi?req=doc&amp;base=EXPZ&amp;n=731991&amp;date=05.04.2021&amp;dst=136734&amp;fld=134" TargetMode="External"/><Relationship Id="rId99" Type="http://schemas.openxmlformats.org/officeDocument/2006/relationships/hyperlink" Target="https://docs7.online-sps.ru/cgi/online.cgi?req=doc&amp;base=EXPZ&amp;n=731991&amp;date=05.04.2021&amp;dst=143101&amp;fld=134" TargetMode="External"/><Relationship Id="rId2925" Type="http://schemas.openxmlformats.org/officeDocument/2006/relationships/hyperlink" Target="https://docs7.online-sps.ru/cgi/online.cgi?req=doc&amp;base=EXPZ&amp;n=731991&amp;date=05.04.2021&amp;dst=148743&amp;fld=134" TargetMode="External"/><Relationship Id="rId9538" Type="http://schemas.openxmlformats.org/officeDocument/2006/relationships/hyperlink" Target="https://docs7.online-sps.ru/cgi/online.cgi?req=doc&amp;base=EXPZ&amp;n=731991&amp;date=05.04.2021&amp;dst=145251&amp;fld=134" TargetMode="External"/><Relationship Id="rId12519" Type="http://schemas.openxmlformats.org/officeDocument/2006/relationships/hyperlink" Target="https://docs7.online-sps.ru/cgi/online.cgi?req=doc&amp;base=LAW&amp;n=371416&amp;date=05.04.2021&amp;dst=108323&amp;fld=134" TargetMode="External"/><Relationship Id="rId26348" Type="http://schemas.openxmlformats.org/officeDocument/2006/relationships/hyperlink" Target="https://docs7.online-sps.ru/cgi/online.cgi?req=doc&amp;base=EXPZ&amp;n=731991&amp;date=05.04.2021&amp;dst=101215&amp;fld=134" TargetMode="External"/><Relationship Id="rId33564" Type="http://schemas.openxmlformats.org/officeDocument/2006/relationships/hyperlink" Target="https://docs7.online-sps.ru/cgi/online.cgi?req=doc&amp;base=LAW&amp;n=371416&amp;date=05.04.2021&amp;dst=107137&amp;fld=134" TargetMode="External"/><Relationship Id="rId7089" Type="http://schemas.openxmlformats.org/officeDocument/2006/relationships/hyperlink" Target="https://docs7.online-sps.ru/cgi/online.cgi?req=doc&amp;base=EXPZ&amp;n=731991&amp;date=05.04.2021&amp;dst=135550&amp;fld=134" TargetMode="External"/><Relationship Id="rId18562" Type="http://schemas.openxmlformats.org/officeDocument/2006/relationships/hyperlink" Target="https://docs7.online-sps.ru/cgi/online.cgi?req=doc&amp;base=EXPZ&amp;n=731991&amp;date=05.04.2021&amp;dst=134957&amp;fld=134" TargetMode="External"/><Relationship Id="rId33217" Type="http://schemas.openxmlformats.org/officeDocument/2006/relationships/hyperlink" Target="https://docs7.online-sps.ru/cgi/online.cgi?req=doc&amp;base=EXPZ&amp;n=731991&amp;date=05.04.2021&amp;dst=152113&amp;fld=134" TargetMode="External"/><Relationship Id="rId36787" Type="http://schemas.openxmlformats.org/officeDocument/2006/relationships/hyperlink" Target="https://docs7.online-sps.ru/cgi/online.cgi?req=doc&amp;base=EXPZ&amp;n=731991&amp;date=05.04.2021&amp;dst=123920&amp;fld=134" TargetMode="External"/><Relationship Id="rId3699" Type="http://schemas.openxmlformats.org/officeDocument/2006/relationships/hyperlink" Target="https://docs7.online-sps.ru/cgi/online.cgi?req=doc&amp;base=EXPZ&amp;n=731991&amp;date=05.04.2021&amp;dst=146541&amp;fld=134" TargetMode="External"/><Relationship Id="rId8621" Type="http://schemas.openxmlformats.org/officeDocument/2006/relationships/hyperlink" Target="https://docs7.online-sps.ru/cgi/online.cgi?req=doc&amp;base=EXPZ&amp;n=731991&amp;date=05.04.2021&amp;dst=139581&amp;fld=134" TargetMode="External"/><Relationship Id="rId18215" Type="http://schemas.openxmlformats.org/officeDocument/2006/relationships/hyperlink" Target="https://docs7.online-sps.ru/cgi/online.cgi?req=doc&amp;base=LAW&amp;n=371416&amp;date=05.04.2021&amp;dst=112383&amp;fld=134" TargetMode="External"/><Relationship Id="rId22958" Type="http://schemas.openxmlformats.org/officeDocument/2006/relationships/hyperlink" Target="https://docs7.online-sps.ru/cgi/online.cgi?req=doc&amp;base=EXPZ&amp;n=731991&amp;date=05.04.2021&amp;dst=146094&amp;fld=134" TargetMode="External"/><Relationship Id="rId25431" Type="http://schemas.openxmlformats.org/officeDocument/2006/relationships/hyperlink" Target="https://docs7.online-sps.ru/cgi/online.cgi?req=doc&amp;base=LAW&amp;n=371416&amp;date=05.04.2021&amp;dst=112321&amp;fld=134" TargetMode="External"/><Relationship Id="rId6172" Type="http://schemas.openxmlformats.org/officeDocument/2006/relationships/hyperlink" Target="https://docs7.online-sps.ru/cgi/online.cgi?req=doc&amp;base=LAW&amp;n=371416&amp;date=05.04.2021&amp;dst=112173&amp;fld=134" TargetMode="External"/><Relationship Id="rId11602" Type="http://schemas.openxmlformats.org/officeDocument/2006/relationships/hyperlink" Target="https://docs7.online-sps.ru/cgi/online.cgi?req=doc&amp;base=EXPZ&amp;n=731991&amp;date=05.04.2021&amp;dst=136941&amp;fld=134" TargetMode="External"/><Relationship Id="rId32300" Type="http://schemas.openxmlformats.org/officeDocument/2006/relationships/hyperlink" Target="https://docs7.online-sps.ru/cgi/online.cgi?req=doc&amp;base=EXPZ&amp;n=731991&amp;date=05.04.2021&amp;dst=143355&amp;fld=134" TargetMode="External"/><Relationship Id="rId9395" Type="http://schemas.openxmlformats.org/officeDocument/2006/relationships/hyperlink" Target="https://docs7.online-sps.ru/cgi/online.cgi?req=doc&amp;base=EXPZ&amp;n=731991&amp;date=05.04.2021&amp;dst=111295&amp;fld=134" TargetMode="External"/><Relationship Id="rId14825" Type="http://schemas.openxmlformats.org/officeDocument/2006/relationships/hyperlink" Target="https://docs7.online-sps.ru/cgi/online.cgi?req=doc&amp;base=EXPZ&amp;n=731991&amp;date=05.04.2021&amp;dst=137007&amp;fld=134" TargetMode="External"/><Relationship Id="rId28654" Type="http://schemas.openxmlformats.org/officeDocument/2006/relationships/hyperlink" Target="https://docs7.online-sps.ru/cgi/online.cgi?req=doc&amp;base=EXPZ&amp;n=731991&amp;date=05.04.2021&amp;dst=149000&amp;fld=134" TargetMode="External"/><Relationship Id="rId35870" Type="http://schemas.openxmlformats.org/officeDocument/2006/relationships/hyperlink" Target="https://docs7.online-sps.ru/cgi/online.cgi?req=doc&amp;base=EXPZ&amp;n=731991&amp;date=05.04.2021&amp;dst=137966&amp;fld=134" TargetMode="External"/><Relationship Id="rId2782" Type="http://schemas.openxmlformats.org/officeDocument/2006/relationships/hyperlink" Target="https://docs7.online-sps.ru/cgi/online.cgi?req=doc&amp;base=EXPZ&amp;n=731991&amp;date=05.04.2021&amp;dst=141517&amp;fld=134" TargetMode="External"/><Relationship Id="rId9048" Type="http://schemas.openxmlformats.org/officeDocument/2006/relationships/hyperlink" Target="https://docs7.online-sps.ru/cgi/online.cgi?req=doc&amp;base=EXPZ&amp;n=731991&amp;date=05.04.2021&amp;dst=114912&amp;fld=134" TargetMode="External"/><Relationship Id="rId12376" Type="http://schemas.openxmlformats.org/officeDocument/2006/relationships/hyperlink" Target="https://docs7.online-sps.ru/cgi/online.cgi?req=doc&amp;base=EXPZ&amp;n=731991&amp;date=05.04.2021&amp;dst=116132&amp;fld=134" TargetMode="External"/><Relationship Id="rId28307" Type="http://schemas.openxmlformats.org/officeDocument/2006/relationships/hyperlink" Target="https://docs7.online-sps.ru/cgi/online.cgi?req=doc&amp;base=EXPZ&amp;n=731991&amp;date=05.04.2021&amp;dst=139781&amp;fld=134" TargetMode="External"/><Relationship Id="rId33074" Type="http://schemas.openxmlformats.org/officeDocument/2006/relationships/hyperlink" Target="https://docs7.online-sps.ru/cgi/online.cgi?req=doc&amp;base=EXPZ&amp;n=731991&amp;date=05.04.2021&amp;dst=142636&amp;fld=134" TargetMode="External"/><Relationship Id="rId35523" Type="http://schemas.openxmlformats.org/officeDocument/2006/relationships/hyperlink" Target="https://docs7.online-sps.ru/cgi/online.cgi?req=doc&amp;base=LAW&amp;n=371416&amp;date=05.04.2021&amp;dst=109579&amp;fld=134" TargetMode="External"/><Relationship Id="rId754" Type="http://schemas.openxmlformats.org/officeDocument/2006/relationships/hyperlink" Target="https://docs7.online-sps.ru/cgi/online.cgi?req=doc&amp;base=EXPZ&amp;n=731991&amp;date=05.04.2021&amp;dst=102096&amp;fld=134" TargetMode="External"/><Relationship Id="rId2435" Type="http://schemas.openxmlformats.org/officeDocument/2006/relationships/hyperlink" Target="https://docs7.online-sps.ru/cgi/online.cgi?req=doc&amp;base=EXPZ&amp;n=731991&amp;date=05.04.2021&amp;dst=136545&amp;fld=134" TargetMode="External"/><Relationship Id="rId12029" Type="http://schemas.openxmlformats.org/officeDocument/2006/relationships/hyperlink" Target="https://docs7.online-sps.ru/cgi/online.cgi?req=doc&amp;base=LAW&amp;n=371416&amp;date=05.04.2021&amp;dst=102878&amp;fld=134" TargetMode="External"/><Relationship Id="rId15599" Type="http://schemas.openxmlformats.org/officeDocument/2006/relationships/hyperlink" Target="https://docs7.online-sps.ru/cgi/online.cgi?req=doc&amp;base=EXPZ&amp;n=731991&amp;date=05.04.2021&amp;dst=149777&amp;fld=134" TargetMode="External"/><Relationship Id="rId24917" Type="http://schemas.openxmlformats.org/officeDocument/2006/relationships/hyperlink" Target="https://docs7.online-sps.ru/cgi/online.cgi?req=doc&amp;base=EXPZ&amp;n=731991&amp;date=05.04.2021&amp;dst=101644&amp;fld=134" TargetMode="External"/><Relationship Id="rId407" Type="http://schemas.openxmlformats.org/officeDocument/2006/relationships/hyperlink" Target="https://docs7.online-sps.ru/cgi/online.cgi?req=doc&amp;base=EXPZ&amp;n=731991&amp;date=05.04.2021&amp;dst=101727&amp;fld=134" TargetMode="External"/><Relationship Id="rId5658" Type="http://schemas.openxmlformats.org/officeDocument/2006/relationships/hyperlink" Target="https://docs7.online-sps.ru/cgi/online.cgi?req=doc&amp;base=EXPZ&amp;n=731991&amp;date=05.04.2021&amp;dst=136581&amp;fld=134" TargetMode="External"/><Relationship Id="rId18072" Type="http://schemas.openxmlformats.org/officeDocument/2006/relationships/hyperlink" Target="https://docs7.online-sps.ru/cgi/online.cgi?req=doc&amp;base=EXPZ&amp;n=731991&amp;date=05.04.2021&amp;dst=150564&amp;fld=134" TargetMode="External"/><Relationship Id="rId22468" Type="http://schemas.openxmlformats.org/officeDocument/2006/relationships/hyperlink" Target="https://docs7.online-sps.ru/cgi/online.cgi?req=doc&amp;base=EXPZ&amp;n=731991&amp;date=05.04.2021&amp;dst=144393&amp;fld=134" TargetMode="External"/><Relationship Id="rId36297" Type="http://schemas.openxmlformats.org/officeDocument/2006/relationships/hyperlink" Target="https://docs7.online-sps.ru/cgi/online.cgi?req=doc&amp;base=LAW&amp;n=371416&amp;date=05.04.2021&amp;dst=115647&amp;fld=134" TargetMode="External"/><Relationship Id="rId8131" Type="http://schemas.openxmlformats.org/officeDocument/2006/relationships/hyperlink" Target="https://docs7.online-sps.ru/cgi/online.cgi?req=doc&amp;base=LAW&amp;n=371416&amp;date=05.04.2021&amp;dst=102122&amp;fld=134" TargetMode="External"/><Relationship Id="rId11112" Type="http://schemas.openxmlformats.org/officeDocument/2006/relationships/hyperlink" Target="https://docs7.online-sps.ru/cgi/online.cgi?req=doc&amp;base=EXPZ&amp;n=731991&amp;date=05.04.2021&amp;dst=136207&amp;fld=134" TargetMode="External"/><Relationship Id="rId14682" Type="http://schemas.openxmlformats.org/officeDocument/2006/relationships/hyperlink" Target="https://docs7.online-sps.ru/cgi/online.cgi?req=doc&amp;base=EXPZ&amp;n=731991&amp;date=05.04.2021&amp;dst=109048&amp;fld=134" TargetMode="External"/><Relationship Id="rId28164" Type="http://schemas.openxmlformats.org/officeDocument/2006/relationships/hyperlink" Target="https://docs7.online-sps.ru/cgi/online.cgi?req=doc&amp;base=EXPZ&amp;n=731991&amp;date=05.04.2021&amp;dst=138454&amp;fld=134" TargetMode="External"/><Relationship Id="rId35380" Type="http://schemas.openxmlformats.org/officeDocument/2006/relationships/hyperlink" Target="https://docs7.online-sps.ru/cgi/online.cgi?req=doc&amp;base=EXPZ&amp;n=731991&amp;date=05.04.2021&amp;dst=145843&amp;fld=134" TargetMode="External"/><Relationship Id="rId2292" Type="http://schemas.openxmlformats.org/officeDocument/2006/relationships/hyperlink" Target="https://docs7.online-sps.ru/cgi/online.cgi?req=doc&amp;base=EXPZ&amp;n=731991&amp;date=05.04.2021&amp;dst=101843&amp;fld=134" TargetMode="External"/><Relationship Id="rId4741" Type="http://schemas.openxmlformats.org/officeDocument/2006/relationships/hyperlink" Target="https://docs7.online-sps.ru/cgi/online.cgi?req=doc&amp;base=EXPZ&amp;n=731991&amp;date=05.04.2021&amp;dst=137630&amp;fld=134" TargetMode="External"/><Relationship Id="rId14335" Type="http://schemas.openxmlformats.org/officeDocument/2006/relationships/hyperlink" Target="https://docs7.online-sps.ru/cgi/online.cgi?req=doc&amp;base=EXPZ&amp;n=731991&amp;date=05.04.2021&amp;dst=152844&amp;fld=134" TargetMode="External"/><Relationship Id="rId21551" Type="http://schemas.openxmlformats.org/officeDocument/2006/relationships/hyperlink" Target="https://docs7.online-sps.ru/cgi/online.cgi?req=doc&amp;base=EXPZ&amp;n=731991&amp;date=05.04.2021&amp;dst=135519&amp;fld=134" TargetMode="External"/><Relationship Id="rId35033" Type="http://schemas.openxmlformats.org/officeDocument/2006/relationships/hyperlink" Target="https://docs7.online-sps.ru/cgi/online.cgi?req=doc&amp;base=EXPZ&amp;n=731991&amp;date=05.04.2021&amp;dst=153082&amp;fld=134" TargetMode="External"/><Relationship Id="rId264" Type="http://schemas.openxmlformats.org/officeDocument/2006/relationships/hyperlink" Target="https://docs7.online-sps.ru/cgi/online.cgi?req=doc&amp;base=EXPZ&amp;n=731991&amp;date=05.04.2021&amp;dst=137096&amp;fld=134" TargetMode="External"/><Relationship Id="rId7964" Type="http://schemas.openxmlformats.org/officeDocument/2006/relationships/hyperlink" Target="https://docs7.online-sps.ru/cgi/online.cgi?req=doc&amp;base=EXPZ&amp;n=731991&amp;date=05.04.2021&amp;dst=141835&amp;fld=134" TargetMode="External"/><Relationship Id="rId10945" Type="http://schemas.openxmlformats.org/officeDocument/2006/relationships/hyperlink" Target="https://docs7.online-sps.ru/cgi/online.cgi?req=doc&amp;base=EXPZ&amp;n=731991&amp;date=05.04.2021&amp;dst=102343&amp;fld=134" TargetMode="External"/><Relationship Id="rId17558" Type="http://schemas.openxmlformats.org/officeDocument/2006/relationships/hyperlink" Target="https://docs7.online-sps.ru/cgi/online.cgi?req=doc&amp;base=EXPZ&amp;n=731991&amp;date=05.04.2021&amp;dst=150619&amp;fld=134" TargetMode="External"/><Relationship Id="rId21204" Type="http://schemas.openxmlformats.org/officeDocument/2006/relationships/hyperlink" Target="https://docs7.online-sps.ru/cgi/online.cgi?req=doc&amp;base=EXPZ&amp;n=731991&amp;date=05.04.2021&amp;dst=123936&amp;fld=134" TargetMode="External"/><Relationship Id="rId24774" Type="http://schemas.openxmlformats.org/officeDocument/2006/relationships/hyperlink" Target="https://docs7.online-sps.ru/cgi/online.cgi?req=doc&amp;base=EXPZ&amp;n=731991&amp;date=05.04.2021&amp;dst=115156&amp;fld=134" TargetMode="External"/><Relationship Id="rId31990" Type="http://schemas.openxmlformats.org/officeDocument/2006/relationships/hyperlink" Target="https://docs7.online-sps.ru/cgi/online.cgi?req=doc&amp;base=EXPZ&amp;n=731991&amp;date=05.04.2021&amp;dst=142754&amp;fld=134" TargetMode="External"/><Relationship Id="rId7617" Type="http://schemas.openxmlformats.org/officeDocument/2006/relationships/hyperlink" Target="https://docs7.online-sps.ru/cgi/online.cgi?req=doc&amp;base=EXPZ&amp;n=731991&amp;date=05.04.2021&amp;dst=135432&amp;fld=134" TargetMode="External"/><Relationship Id="rId24427" Type="http://schemas.openxmlformats.org/officeDocument/2006/relationships/hyperlink" Target="https://docs7.online-sps.ru/cgi/online.cgi?req=doc&amp;base=EXPZ&amp;n=731991&amp;date=05.04.2021&amp;dst=141088&amp;fld=134" TargetMode="External"/><Relationship Id="rId27997" Type="http://schemas.openxmlformats.org/officeDocument/2006/relationships/hyperlink" Target="https://docs7.online-sps.ru/cgi/online.cgi?req=doc&amp;base=EXPZ&amp;n=731991&amp;date=05.04.2021&amp;dst=141234&amp;fld=134" TargetMode="External"/><Relationship Id="rId31643" Type="http://schemas.openxmlformats.org/officeDocument/2006/relationships/hyperlink" Target="https://docs7.online-sps.ru/cgi/online.cgi?req=doc&amp;base=EXPZ&amp;n=731991&amp;date=05.04.2021&amp;dst=150112&amp;fld=134" TargetMode="External"/><Relationship Id="rId5168" Type="http://schemas.openxmlformats.org/officeDocument/2006/relationships/hyperlink" Target="https://docs7.online-sps.ru/cgi/online.cgi?req=doc&amp;base=EXPZ&amp;n=731991&amp;date=05.04.2021&amp;dst=143999&amp;fld=134" TargetMode="External"/><Relationship Id="rId16641" Type="http://schemas.openxmlformats.org/officeDocument/2006/relationships/hyperlink" Target="https://docs7.online-sps.ru/cgi/online.cgi?req=doc&amp;base=EXPZ&amp;n=731991&amp;date=05.04.2021&amp;dst=148752&amp;fld=134" TargetMode="External"/><Relationship Id="rId34866" Type="http://schemas.openxmlformats.org/officeDocument/2006/relationships/hyperlink" Target="https://docs7.online-sps.ru/cgi/online.cgi?req=doc&amp;base=EXPZ&amp;n=731991&amp;date=05.04.2021&amp;dst=118629&amp;fld=134" TargetMode="External"/><Relationship Id="rId1778" Type="http://schemas.openxmlformats.org/officeDocument/2006/relationships/hyperlink" Target="https://docs7.online-sps.ru/cgi/online.cgi?req=doc&amp;base=EXPZ&amp;n=731991&amp;date=05.04.2021&amp;dst=138454&amp;fld=134" TargetMode="External"/><Relationship Id="rId6700" Type="http://schemas.openxmlformats.org/officeDocument/2006/relationships/hyperlink" Target="https://docs7.online-sps.ru/cgi/online.cgi?req=doc&amp;base=EXPZ&amp;n=731991&amp;date=05.04.2021&amp;dst=135075&amp;fld=134" TargetMode="External"/><Relationship Id="rId14192" Type="http://schemas.openxmlformats.org/officeDocument/2006/relationships/hyperlink" Target="https://docs7.online-sps.ru/cgi/online.cgi?req=doc&amp;base=LAW&amp;n=371416&amp;date=05.04.2021&amp;dst=102228&amp;fld=134" TargetMode="External"/><Relationship Id="rId23510" Type="http://schemas.openxmlformats.org/officeDocument/2006/relationships/hyperlink" Target="https://docs7.online-sps.ru/cgi/online.cgi?req=doc&amp;base=EXPZ&amp;n=731991&amp;date=05.04.2021&amp;dst=143297&amp;fld=134" TargetMode="External"/><Relationship Id="rId34519" Type="http://schemas.openxmlformats.org/officeDocument/2006/relationships/hyperlink" Target="https://docs7.online-sps.ru/cgi/online.cgi?req=doc&amp;base=EXPZ&amp;n=731991&amp;date=05.04.2021&amp;dst=150737&amp;fld=134" TargetMode="External"/><Relationship Id="rId4251" Type="http://schemas.openxmlformats.org/officeDocument/2006/relationships/hyperlink" Target="https://docs7.online-sps.ru/cgi/online.cgi?req=doc&amp;base=EXPZ&amp;n=731991&amp;date=05.04.2021&amp;dst=148528&amp;fld=134" TargetMode="External"/><Relationship Id="rId19864" Type="http://schemas.openxmlformats.org/officeDocument/2006/relationships/hyperlink" Target="https://docs7.online-sps.ru/cgi/online.cgi?req=doc&amp;base=EXPZ&amp;n=731991&amp;date=05.04.2021&amp;dst=142557&amp;fld=134" TargetMode="External"/><Relationship Id="rId21061" Type="http://schemas.openxmlformats.org/officeDocument/2006/relationships/hyperlink" Target="https://docs7.online-sps.ru/cgi/online.cgi?req=doc&amp;base=EXPZ&amp;n=731991&amp;date=05.04.2021&amp;dst=155632&amp;fld=134" TargetMode="External"/><Relationship Id="rId7474" Type="http://schemas.openxmlformats.org/officeDocument/2006/relationships/hyperlink" Target="https://docs7.online-sps.ru/cgi/online.cgi?req=doc&amp;base=EXPZ&amp;n=731991&amp;date=05.04.2021&amp;dst=135113&amp;fld=134" TargetMode="External"/><Relationship Id="rId9923" Type="http://schemas.openxmlformats.org/officeDocument/2006/relationships/hyperlink" Target="https://docs7.online-sps.ru/cgi/online.cgi?req=doc&amp;base=EXPZ&amp;n=731991&amp;date=05.04.2021&amp;dst=137284&amp;fld=134" TargetMode="External"/><Relationship Id="rId12904" Type="http://schemas.openxmlformats.org/officeDocument/2006/relationships/hyperlink" Target="https://docs7.online-sps.ru/cgi/online.cgi?req=doc&amp;base=EXPZ&amp;n=731991&amp;date=05.04.2021&amp;dst=140264&amp;fld=134" TargetMode="External"/><Relationship Id="rId17068" Type="http://schemas.openxmlformats.org/officeDocument/2006/relationships/hyperlink" Target="https://docs7.online-sps.ru/cgi/online.cgi?req=doc&amp;base=EXPZ&amp;n=731991&amp;date=05.04.2021&amp;dst=118215&amp;fld=134" TargetMode="External"/><Relationship Id="rId19517" Type="http://schemas.openxmlformats.org/officeDocument/2006/relationships/hyperlink" Target="https://docs7.online-sps.ru/cgi/online.cgi?req=doc&amp;base=LAW&amp;n=371416&amp;date=05.04.2021&amp;dst=112591&amp;fld=134" TargetMode="External"/><Relationship Id="rId24284" Type="http://schemas.openxmlformats.org/officeDocument/2006/relationships/hyperlink" Target="https://docs7.online-sps.ru/cgi/online.cgi?req=doc&amp;base=EXPZ&amp;n=731991&amp;date=05.04.2021&amp;dst=149221&amp;fld=134" TargetMode="External"/><Relationship Id="rId26733" Type="http://schemas.openxmlformats.org/officeDocument/2006/relationships/hyperlink" Target="https://docs7.online-sps.ru/cgi/online.cgi?req=doc&amp;base=EXPZ&amp;n=731991&amp;date=05.04.2021&amp;dst=135277&amp;fld=134" TargetMode="External"/><Relationship Id="rId7127" Type="http://schemas.openxmlformats.org/officeDocument/2006/relationships/hyperlink" Target="https://docs7.online-sps.ru/cgi/online.cgi?req=doc&amp;base=EXPZ&amp;n=731991&amp;date=05.04.2021&amp;dst=101127&amp;fld=134" TargetMode="External"/><Relationship Id="rId10455" Type="http://schemas.openxmlformats.org/officeDocument/2006/relationships/hyperlink" Target="https://docs7.online-sps.ru/cgi/online.cgi?req=doc&amp;base=EXPZ&amp;n=731991&amp;date=05.04.2021&amp;dst=145392&amp;fld=134" TargetMode="External"/><Relationship Id="rId29956" Type="http://schemas.openxmlformats.org/officeDocument/2006/relationships/hyperlink" Target="https://docs7.online-sps.ru/cgi/online.cgi?req=doc&amp;base=EXPZ&amp;n=731991&amp;date=05.04.2021&amp;dst=101852&amp;fld=134" TargetMode="External"/><Relationship Id="rId31153" Type="http://schemas.openxmlformats.org/officeDocument/2006/relationships/hyperlink" Target="https://docs7.online-sps.ru/cgi/online.cgi?req=doc&amp;base=LAW&amp;n=371416&amp;date=05.04.2021&amp;dst=100854&amp;fld=134" TargetMode="External"/><Relationship Id="rId33602" Type="http://schemas.openxmlformats.org/officeDocument/2006/relationships/hyperlink" Target="https://docs7.online-sps.ru/cgi/online.cgi?req=doc&amp;base=LAW&amp;n=371416&amp;date=05.04.2021&amp;dst=107633&amp;fld=134" TargetMode="External"/><Relationship Id="rId10108" Type="http://schemas.openxmlformats.org/officeDocument/2006/relationships/hyperlink" Target="https://docs7.online-sps.ru/cgi/online.cgi?req=doc&amp;base=EXPZ&amp;n=731991&amp;date=05.04.2021&amp;dst=147334&amp;fld=134" TargetMode="External"/><Relationship Id="rId13678" Type="http://schemas.openxmlformats.org/officeDocument/2006/relationships/hyperlink" Target="https://docs7.online-sps.ru/cgi/online.cgi?req=doc&amp;base=EXPZ&amp;n=731991&amp;date=05.04.2021&amp;dst=142324&amp;fld=134" TargetMode="External"/><Relationship Id="rId18600" Type="http://schemas.openxmlformats.org/officeDocument/2006/relationships/hyperlink" Target="https://docs7.online-sps.ru/cgi/online.cgi?req=doc&amp;base=EXPZ&amp;n=731991&amp;date=05.04.2021&amp;dst=144396&amp;fld=134" TargetMode="External"/><Relationship Id="rId20894" Type="http://schemas.openxmlformats.org/officeDocument/2006/relationships/hyperlink" Target="https://docs7.online-sps.ru/cgi/online.cgi?req=doc&amp;base=EXPZ&amp;n=731991&amp;date=05.04.2021&amp;dst=155301&amp;fld=134" TargetMode="External"/><Relationship Id="rId29609" Type="http://schemas.openxmlformats.org/officeDocument/2006/relationships/hyperlink" Target="https://docs7.online-sps.ru/cgi/online.cgi?req=doc&amp;base=EXPZ&amp;n=731991&amp;date=05.04.2021&amp;dst=145395&amp;fld=134" TargetMode="External"/><Relationship Id="rId36825" Type="http://schemas.openxmlformats.org/officeDocument/2006/relationships/hyperlink" Target="https://docs7.online-sps.ru/cgi/online.cgi?req=doc&amp;base=EXPZ&amp;n=731991&amp;date=05.04.2021&amp;dst=155953&amp;fld=134" TargetMode="External"/><Relationship Id="rId3737" Type="http://schemas.openxmlformats.org/officeDocument/2006/relationships/hyperlink" Target="https://docs7.online-sps.ru/cgi/online.cgi?req=doc&amp;base=EXPZ&amp;n=731991&amp;date=05.04.2021&amp;dst=146652&amp;fld=134" TargetMode="External"/><Relationship Id="rId16151" Type="http://schemas.openxmlformats.org/officeDocument/2006/relationships/hyperlink" Target="https://docs7.online-sps.ru/cgi/online.cgi?req=doc&amp;base=EXPZ&amp;n=731991&amp;date=05.04.2021&amp;dst=152364&amp;fld=134" TargetMode="External"/><Relationship Id="rId20547" Type="http://schemas.openxmlformats.org/officeDocument/2006/relationships/hyperlink" Target="https://docs7.online-sps.ru/cgi/online.cgi?req=doc&amp;base=EXPZ&amp;n=731991&amp;date=05.04.2021&amp;dst=139962&amp;fld=134" TargetMode="External"/><Relationship Id="rId34376" Type="http://schemas.openxmlformats.org/officeDocument/2006/relationships/hyperlink" Target="https://docs7.online-sps.ru/cgi/online.cgi?req=doc&amp;base=EXPZ&amp;n=731991&amp;date=05.04.2021&amp;dst=150407&amp;fld=134" TargetMode="External"/><Relationship Id="rId1288" Type="http://schemas.openxmlformats.org/officeDocument/2006/relationships/hyperlink" Target="https://docs7.online-sps.ru/cgi/online.cgi?req=doc&amp;base=EXPZ&amp;n=731991&amp;date=05.04.2021&amp;dst=145510&amp;fld=134" TargetMode="External"/><Relationship Id="rId6210" Type="http://schemas.openxmlformats.org/officeDocument/2006/relationships/hyperlink" Target="https://docs7.online-sps.ru/cgi/online.cgi?req=doc&amp;base=LAW&amp;n=371416&amp;date=05.04.2021&amp;dst=109929&amp;fld=134" TargetMode="External"/><Relationship Id="rId9780" Type="http://schemas.openxmlformats.org/officeDocument/2006/relationships/hyperlink" Target="https://docs7.online-sps.ru/cgi/online.cgi?req=doc&amp;base=LAW&amp;n=371416&amp;date=05.04.2021&amp;dst=111145&amp;fld=134" TargetMode="External"/><Relationship Id="rId19374" Type="http://schemas.openxmlformats.org/officeDocument/2006/relationships/hyperlink" Target="https://docs7.online-sps.ru/cgi/online.cgi?req=doc&amp;base=LAW&amp;n=371416&amp;date=05.04.2021&amp;dst=109851&amp;fld=134" TargetMode="External"/><Relationship Id="rId23020" Type="http://schemas.openxmlformats.org/officeDocument/2006/relationships/hyperlink" Target="https://docs7.online-sps.ru/cgi/online.cgi?req=doc&amp;base=EXPZ&amp;n=731991&amp;date=05.04.2021&amp;dst=146209&amp;fld=134" TargetMode="External"/><Relationship Id="rId26590" Type="http://schemas.openxmlformats.org/officeDocument/2006/relationships/hyperlink" Target="https://docs7.online-sps.ru/cgi/online.cgi?req=doc&amp;base=EXPZ&amp;n=731991&amp;date=05.04.2021&amp;dst=134917&amp;fld=134" TargetMode="External"/><Relationship Id="rId30986" Type="http://schemas.openxmlformats.org/officeDocument/2006/relationships/hyperlink" Target="https://docs7.online-sps.ru/cgi/online.cgi?req=doc&amp;base=EXPZ&amp;n=731991&amp;date=05.04.2021&amp;dst=106940&amp;fld=134" TargetMode="External"/><Relationship Id="rId34029" Type="http://schemas.openxmlformats.org/officeDocument/2006/relationships/hyperlink" Target="https://docs7.online-sps.ru/cgi/online.cgi?req=doc&amp;base=EXPZ&amp;n=731991&amp;date=05.04.2021&amp;dst=145257&amp;fld=134" TargetMode="External"/><Relationship Id="rId37599" Type="http://schemas.openxmlformats.org/officeDocument/2006/relationships/hyperlink" Target="https://docs7.online-sps.ru/cgi/online.cgi?req=doc&amp;base=EXPZ&amp;n=731991&amp;date=05.04.2021&amp;dst=139426&amp;fld=134" TargetMode="External"/><Relationship Id="rId9433" Type="http://schemas.openxmlformats.org/officeDocument/2006/relationships/hyperlink" Target="https://docs7.online-sps.ru/cgi/online.cgi?req=doc&amp;base=EXPZ&amp;n=731991&amp;date=05.04.2021&amp;dst=144773&amp;fld=134" TargetMode="External"/><Relationship Id="rId12761" Type="http://schemas.openxmlformats.org/officeDocument/2006/relationships/hyperlink" Target="https://docs7.online-sps.ru/cgi/online.cgi?req=doc&amp;base=LAW&amp;n=371416&amp;date=05.04.2021&amp;dst=111961&amp;fld=134" TargetMode="External"/><Relationship Id="rId19027" Type="http://schemas.openxmlformats.org/officeDocument/2006/relationships/hyperlink" Target="https://docs7.online-sps.ru/cgi/online.cgi?req=doc&amp;base=EXPZ&amp;n=731991&amp;date=05.04.2021&amp;dst=150810&amp;fld=134" TargetMode="External"/><Relationship Id="rId26243" Type="http://schemas.openxmlformats.org/officeDocument/2006/relationships/hyperlink" Target="https://docs7.online-sps.ru/cgi/online.cgi?req=doc&amp;base=EXPZ&amp;n=731991&amp;date=05.04.2021&amp;dst=135567&amp;fld=134" TargetMode="External"/><Relationship Id="rId30639" Type="http://schemas.openxmlformats.org/officeDocument/2006/relationships/hyperlink" Target="https://docs7.online-sps.ru/cgi/online.cgi?req=doc&amp;base=LAW&amp;n=371416&amp;date=05.04.2021&amp;dst=102602&amp;fld=134" TargetMode="External"/><Relationship Id="rId2820" Type="http://schemas.openxmlformats.org/officeDocument/2006/relationships/hyperlink" Target="https://docs7.online-sps.ru/cgi/online.cgi?req=doc&amp;base=EXPZ&amp;n=731991&amp;date=05.04.2021&amp;dst=120510&amp;fld=134" TargetMode="External"/><Relationship Id="rId12414" Type="http://schemas.openxmlformats.org/officeDocument/2006/relationships/hyperlink" Target="https://docs7.online-sps.ru/cgi/online.cgi?req=doc&amp;base=LAW&amp;n=371416&amp;date=05.04.2021&amp;dst=111607&amp;fld=134" TargetMode="External"/><Relationship Id="rId15984" Type="http://schemas.openxmlformats.org/officeDocument/2006/relationships/hyperlink" Target="https://docs7.online-sps.ru/cgi/online.cgi?req=doc&amp;base=EXPZ&amp;n=731991&amp;date=05.04.2021&amp;dst=152038&amp;fld=134" TargetMode="External"/><Relationship Id="rId33112" Type="http://schemas.openxmlformats.org/officeDocument/2006/relationships/hyperlink" Target="https://docs7.online-sps.ru/cgi/online.cgi?req=doc&amp;base=EXPZ&amp;n=731991&amp;date=05.04.2021&amp;dst=142719&amp;fld=134" TargetMode="External"/><Relationship Id="rId15637" Type="http://schemas.openxmlformats.org/officeDocument/2006/relationships/hyperlink" Target="https://docs7.online-sps.ru/cgi/online.cgi?req=doc&amp;base=EXPZ&amp;n=731991&amp;date=05.04.2021&amp;dst=152063&amp;fld=134" TargetMode="External"/><Relationship Id="rId22853" Type="http://schemas.openxmlformats.org/officeDocument/2006/relationships/hyperlink" Target="https://docs7.online-sps.ru/cgi/online.cgi?req=doc&amp;base=EXPZ&amp;n=731991&amp;date=05.04.2021&amp;dst=145898&amp;fld=134" TargetMode="External"/><Relationship Id="rId29466" Type="http://schemas.openxmlformats.org/officeDocument/2006/relationships/hyperlink" Target="https://docs7.online-sps.ru/cgi/online.cgi?req=doc&amp;base=EXPZ&amp;n=731991&amp;date=05.04.2021&amp;dst=114815&amp;fld=134" TargetMode="External"/><Relationship Id="rId36682" Type="http://schemas.openxmlformats.org/officeDocument/2006/relationships/hyperlink" Target="https://docs7.online-sps.ru/cgi/online.cgi?req=doc&amp;base=EXPZ&amp;n=731991&amp;date=05.04.2021&amp;dst=123712&amp;fld=134" TargetMode="External"/><Relationship Id="rId3594" Type="http://schemas.openxmlformats.org/officeDocument/2006/relationships/hyperlink" Target="https://docs7.online-sps.ru/cgi/online.cgi?req=doc&amp;base=EXPZ&amp;n=731991&amp;date=05.04.2021&amp;dst=146284&amp;fld=134" TargetMode="External"/><Relationship Id="rId13188" Type="http://schemas.openxmlformats.org/officeDocument/2006/relationships/hyperlink" Target="https://docs7.online-sps.ru/cgi/online.cgi?req=doc&amp;base=EXPZ&amp;n=731991&amp;date=05.04.2021&amp;dst=148062&amp;fld=134" TargetMode="External"/><Relationship Id="rId18110" Type="http://schemas.openxmlformats.org/officeDocument/2006/relationships/hyperlink" Target="https://docs7.online-sps.ru/cgi/online.cgi?req=doc&amp;base=LAW&amp;n=371416&amp;date=05.04.2021&amp;dst=110975&amp;fld=134" TargetMode="External"/><Relationship Id="rId22506" Type="http://schemas.openxmlformats.org/officeDocument/2006/relationships/hyperlink" Target="https://docs7.online-sps.ru/cgi/online.cgi?req=doc&amp;base=EXPZ&amp;n=731991&amp;date=05.04.2021&amp;dst=146274&amp;fld=134" TargetMode="External"/><Relationship Id="rId29119" Type="http://schemas.openxmlformats.org/officeDocument/2006/relationships/hyperlink" Target="https://docs7.online-sps.ru/cgi/online.cgi?req=doc&amp;base=EXPZ&amp;n=731991&amp;date=05.04.2021&amp;dst=151228&amp;fld=134" TargetMode="External"/><Relationship Id="rId36335" Type="http://schemas.openxmlformats.org/officeDocument/2006/relationships/hyperlink" Target="https://docs7.online-sps.ru/cgi/online.cgi?req=doc&amp;base=EXPZ&amp;n=731991&amp;date=05.04.2021&amp;dst=105748&amp;fld=134" TargetMode="External"/><Relationship Id="rId3247" Type="http://schemas.openxmlformats.org/officeDocument/2006/relationships/hyperlink" Target="https://docs7.online-sps.ru/cgi/online.cgi?req=doc&amp;base=EXPZ&amp;n=731991&amp;date=05.04.2021&amp;dst=112004&amp;fld=134" TargetMode="External"/><Relationship Id="rId8919" Type="http://schemas.openxmlformats.org/officeDocument/2006/relationships/hyperlink" Target="https://docs7.online-sps.ru/cgi/online.cgi?req=doc&amp;base=EXPZ&amp;n=731991&amp;date=05.04.2021&amp;dst=139796&amp;fld=134" TargetMode="External"/><Relationship Id="rId20057" Type="http://schemas.openxmlformats.org/officeDocument/2006/relationships/hyperlink" Target="https://docs7.online-sps.ru/cgi/online.cgi?req=doc&amp;base=EXPZ&amp;n=731991&amp;date=05.04.2021&amp;dst=137967&amp;fld=134" TargetMode="External"/><Relationship Id="rId25729" Type="http://schemas.openxmlformats.org/officeDocument/2006/relationships/hyperlink" Target="https://docs7.online-sps.ru/cgi/online.cgi?req=doc&amp;base=EXPZ&amp;n=731991&amp;date=05.04.2021&amp;dst=138378&amp;fld=134" TargetMode="External"/><Relationship Id="rId32945" Type="http://schemas.openxmlformats.org/officeDocument/2006/relationships/hyperlink" Target="https://docs7.online-sps.ru/cgi/online.cgi?req=doc&amp;base=EXPZ&amp;n=731991&amp;date=05.04.2021&amp;dst=149100&amp;fld=134" TargetMode="External"/><Relationship Id="rId9290" Type="http://schemas.openxmlformats.org/officeDocument/2006/relationships/hyperlink" Target="https://docs7.online-sps.ru/cgi/online.cgi?req=doc&amp;base=EXPZ&amp;n=731991&amp;date=05.04.2021&amp;dst=141436&amp;fld=134" TargetMode="External"/><Relationship Id="rId12271" Type="http://schemas.openxmlformats.org/officeDocument/2006/relationships/hyperlink" Target="https://docs7.online-sps.ru/cgi/online.cgi?req=doc&amp;base=EXPZ&amp;n=731991&amp;date=05.04.2021&amp;dst=140823&amp;fld=134" TargetMode="External"/><Relationship Id="rId14720" Type="http://schemas.openxmlformats.org/officeDocument/2006/relationships/hyperlink" Target="https://docs7.online-sps.ru/cgi/online.cgi?req=doc&amp;base=EXPZ&amp;n=731991&amp;date=05.04.2021&amp;dst=148324&amp;fld=134" TargetMode="External"/><Relationship Id="rId28202" Type="http://schemas.openxmlformats.org/officeDocument/2006/relationships/hyperlink" Target="https://docs7.online-sps.ru/cgi/online.cgi?req=doc&amp;base=EXPZ&amp;n=731991&amp;date=05.04.2021&amp;dst=105588&amp;fld=134" TargetMode="External"/><Relationship Id="rId30496" Type="http://schemas.openxmlformats.org/officeDocument/2006/relationships/hyperlink" Target="https://docs7.online-sps.ru/cgi/online.cgi?req=doc&amp;base=LAW&amp;n=371416&amp;date=05.04.2021&amp;dst=102878&amp;fld=134" TargetMode="External"/><Relationship Id="rId2330" Type="http://schemas.openxmlformats.org/officeDocument/2006/relationships/hyperlink" Target="https://docs7.online-sps.ru/cgi/online.cgi?req=doc&amp;base=EXPZ&amp;n=731991&amp;date=05.04.2021&amp;dst=136098&amp;fld=134" TargetMode="External"/><Relationship Id="rId17943" Type="http://schemas.openxmlformats.org/officeDocument/2006/relationships/hyperlink" Target="https://docs7.online-sps.ru/cgi/online.cgi?req=doc&amp;base=EXPZ&amp;n=731991&amp;date=05.04.2021&amp;dst=145746&amp;fld=134" TargetMode="External"/><Relationship Id="rId30149" Type="http://schemas.openxmlformats.org/officeDocument/2006/relationships/hyperlink" Target="https://docs7.online-sps.ru/cgi/online.cgi?req=doc&amp;base=EXPZ&amp;n=731991&amp;date=05.04.2021&amp;dst=136906&amp;fld=134" TargetMode="External"/><Relationship Id="rId302" Type="http://schemas.openxmlformats.org/officeDocument/2006/relationships/hyperlink" Target="https://docs7.online-sps.ru/cgi/online.cgi?req=doc&amp;base=EXPZ&amp;n=731991&amp;date=05.04.2021&amp;dst=140106&amp;fld=134" TargetMode="External"/><Relationship Id="rId5553" Type="http://schemas.openxmlformats.org/officeDocument/2006/relationships/hyperlink" Target="https://docs7.online-sps.ru/cgi/online.cgi?req=doc&amp;base=EXPZ&amp;n=731991&amp;date=05.04.2021&amp;dst=136448&amp;fld=134" TargetMode="External"/><Relationship Id="rId15147" Type="http://schemas.openxmlformats.org/officeDocument/2006/relationships/hyperlink" Target="https://docs7.online-sps.ru/cgi/online.cgi?req=doc&amp;base=EXPZ&amp;n=731991&amp;date=05.04.2021&amp;dst=150538&amp;fld=134" TargetMode="External"/><Relationship Id="rId15494" Type="http://schemas.openxmlformats.org/officeDocument/2006/relationships/hyperlink" Target="https://docs7.online-sps.ru/cgi/online.cgi?req=doc&amp;base=EXPZ&amp;n=731991&amp;date=05.04.2021&amp;dst=148178&amp;fld=134" TargetMode="External"/><Relationship Id="rId22363" Type="http://schemas.openxmlformats.org/officeDocument/2006/relationships/hyperlink" Target="https://docs7.online-sps.ru/cgi/online.cgi?req=doc&amp;base=EXPZ&amp;n=731991&amp;date=05.04.2021&amp;dst=141059&amp;fld=134" TargetMode="External"/><Relationship Id="rId24812" Type="http://schemas.openxmlformats.org/officeDocument/2006/relationships/hyperlink" Target="https://docs7.online-sps.ru/cgi/online.cgi?req=doc&amp;base=EXPZ&amp;n=731991&amp;date=05.04.2021&amp;dst=148218&amp;fld=134" TargetMode="External"/><Relationship Id="rId36192" Type="http://schemas.openxmlformats.org/officeDocument/2006/relationships/hyperlink" Target="https://docs7.online-sps.ru/cgi/online.cgi?req=doc&amp;base=EXPZ&amp;n=731991&amp;date=05.04.2021&amp;dst=138460&amp;fld=134" TargetMode="External"/><Relationship Id="rId5206" Type="http://schemas.openxmlformats.org/officeDocument/2006/relationships/hyperlink" Target="https://docs7.online-sps.ru/cgi/online.cgi?req=doc&amp;base=EXPZ&amp;n=731991&amp;date=05.04.2021&amp;dst=144160&amp;fld=134" TargetMode="External"/><Relationship Id="rId22016" Type="http://schemas.openxmlformats.org/officeDocument/2006/relationships/hyperlink" Target="https://docs7.online-sps.ru/cgi/online.cgi?req=doc&amp;base=EXPZ&amp;n=731991&amp;date=05.04.2021&amp;dst=139418&amp;fld=134" TargetMode="External"/><Relationship Id="rId8776" Type="http://schemas.openxmlformats.org/officeDocument/2006/relationships/hyperlink" Target="https://docs7.online-sps.ru/cgi/online.cgi?req=doc&amp;base=EXPZ&amp;n=731991&amp;date=05.04.2021&amp;dst=139936&amp;fld=134" TargetMode="External"/><Relationship Id="rId11757" Type="http://schemas.openxmlformats.org/officeDocument/2006/relationships/hyperlink" Target="https://docs7.online-sps.ru/cgi/online.cgi?req=doc&amp;base=LAW&amp;n=371416&amp;date=05.04.2021&amp;dst=102900&amp;fld=134" TargetMode="External"/><Relationship Id="rId25586" Type="http://schemas.openxmlformats.org/officeDocument/2006/relationships/hyperlink" Target="https://docs7.online-sps.ru/cgi/online.cgi?req=doc&amp;base=EXPZ&amp;n=731991&amp;date=05.04.2021&amp;dst=138066&amp;fld=134" TargetMode="External"/><Relationship Id="rId34904" Type="http://schemas.openxmlformats.org/officeDocument/2006/relationships/hyperlink" Target="https://docs7.online-sps.ru/cgi/online.cgi?req=doc&amp;base=EXPZ&amp;n=731991&amp;date=05.04.2021&amp;dst=151344&amp;fld=134" TargetMode="External"/><Relationship Id="rId1816" Type="http://schemas.openxmlformats.org/officeDocument/2006/relationships/hyperlink" Target="https://docs7.online-sps.ru/cgi/online.cgi?req=doc&amp;base=EXPZ&amp;n=731991&amp;date=05.04.2021&amp;dst=105968&amp;fld=134" TargetMode="External"/><Relationship Id="rId8429" Type="http://schemas.openxmlformats.org/officeDocument/2006/relationships/hyperlink" Target="https://docs7.online-sps.ru/cgi/online.cgi?req=doc&amp;base=LAW&amp;n=371416&amp;date=05.04.2021&amp;dst=110107&amp;fld=134" TargetMode="External"/><Relationship Id="rId14230" Type="http://schemas.openxmlformats.org/officeDocument/2006/relationships/hyperlink" Target="https://docs7.online-sps.ru/cgi/online.cgi?req=doc&amp;base=EXPZ&amp;n=731991&amp;date=05.04.2021&amp;dst=153105&amp;fld=134" TargetMode="External"/><Relationship Id="rId25239" Type="http://schemas.openxmlformats.org/officeDocument/2006/relationships/hyperlink" Target="https://docs7.online-sps.ru/cgi/online.cgi?req=doc&amp;base=EXPZ&amp;n=731991&amp;date=05.04.2021&amp;dst=136580&amp;fld=134" TargetMode="External"/><Relationship Id="rId32455" Type="http://schemas.openxmlformats.org/officeDocument/2006/relationships/hyperlink" Target="https://docs7.online-sps.ru/cgi/online.cgi?req=doc&amp;base=EXPZ&amp;n=731991&amp;date=05.04.2021&amp;dst=150547&amp;fld=134" TargetMode="External"/><Relationship Id="rId17453" Type="http://schemas.openxmlformats.org/officeDocument/2006/relationships/hyperlink" Target="https://docs7.online-sps.ru/cgi/online.cgi?req=doc&amp;base=LAW&amp;n=371416&amp;date=05.04.2021&amp;dst=107143&amp;fld=134" TargetMode="External"/><Relationship Id="rId19902" Type="http://schemas.openxmlformats.org/officeDocument/2006/relationships/hyperlink" Target="https://docs7.online-sps.ru/cgi/online.cgi?req=doc&amp;base=EXPZ&amp;n=731991&amp;date=05.04.2021&amp;dst=142631&amp;fld=134" TargetMode="External"/><Relationship Id="rId21849" Type="http://schemas.openxmlformats.org/officeDocument/2006/relationships/hyperlink" Target="https://docs7.online-sps.ru/cgi/online.cgi?req=doc&amp;base=EXPZ&amp;n=731991&amp;date=05.04.2021&amp;dst=139061&amp;fld=134" TargetMode="External"/><Relationship Id="rId32108" Type="http://schemas.openxmlformats.org/officeDocument/2006/relationships/hyperlink" Target="https://docs7.online-sps.ru/cgi/online.cgi?req=doc&amp;base=EXPZ&amp;n=731991&amp;date=05.04.2021&amp;dst=142949&amp;fld=134" TargetMode="External"/><Relationship Id="rId35678" Type="http://schemas.openxmlformats.org/officeDocument/2006/relationships/hyperlink" Target="https://docs7.online-sps.ru/cgi/online.cgi?req=doc&amp;base=EXPZ&amp;n=731991&amp;date=05.04.2021&amp;dst=108898&amp;fld=134" TargetMode="External"/><Relationship Id="rId7512" Type="http://schemas.openxmlformats.org/officeDocument/2006/relationships/hyperlink" Target="https://docs7.online-sps.ru/cgi/online.cgi?req=doc&amp;base=EXPZ&amp;n=731991&amp;date=05.04.2021&amp;dst=135287&amp;fld=134" TargetMode="External"/><Relationship Id="rId10840" Type="http://schemas.openxmlformats.org/officeDocument/2006/relationships/hyperlink" Target="https://docs7.online-sps.ru/cgi/online.cgi?req=doc&amp;base=EXPZ&amp;n=731991&amp;date=05.04.2021&amp;dst=102507&amp;fld=134" TargetMode="External"/><Relationship Id="rId17106" Type="http://schemas.openxmlformats.org/officeDocument/2006/relationships/hyperlink" Target="https://docs7.online-sps.ru/cgi/online.cgi?req=doc&amp;base=EXPZ&amp;n=731991&amp;date=05.04.2021&amp;dst=151194&amp;fld=134" TargetMode="External"/><Relationship Id="rId24322" Type="http://schemas.openxmlformats.org/officeDocument/2006/relationships/hyperlink" Target="https://docs7.online-sps.ru/cgi/online.cgi?req=doc&amp;base=EXPZ&amp;n=731991&amp;date=05.04.2021&amp;dst=140874&amp;fld=134" TargetMode="External"/><Relationship Id="rId5063" Type="http://schemas.openxmlformats.org/officeDocument/2006/relationships/hyperlink" Target="https://docs7.online-sps.ru/cgi/online.cgi?req=doc&amp;base=EXPZ&amp;n=731991&amp;date=05.04.2021&amp;dst=148859&amp;fld=134" TargetMode="External"/><Relationship Id="rId27892" Type="http://schemas.openxmlformats.org/officeDocument/2006/relationships/hyperlink" Target="https://docs7.online-sps.ru/cgi/online.cgi?req=doc&amp;base=EXPZ&amp;n=731991&amp;date=05.04.2021&amp;dst=141060&amp;fld=134" TargetMode="External"/><Relationship Id="rId8286" Type="http://schemas.openxmlformats.org/officeDocument/2006/relationships/hyperlink" Target="https://docs7.online-sps.ru/cgi/online.cgi?req=doc&amp;base=EXPZ&amp;n=731991&amp;date=05.04.2021&amp;dst=141224&amp;fld=134" TargetMode="External"/><Relationship Id="rId13716" Type="http://schemas.openxmlformats.org/officeDocument/2006/relationships/hyperlink" Target="https://docs7.online-sps.ru/cgi/online.cgi?req=doc&amp;base=EXPZ&amp;n=731991&amp;date=05.04.2021&amp;dst=148288&amp;fld=134" TargetMode="External"/><Relationship Id="rId20932" Type="http://schemas.openxmlformats.org/officeDocument/2006/relationships/hyperlink" Target="https://docs7.online-sps.ru/cgi/online.cgi?req=doc&amp;base=EXPZ&amp;n=731991&amp;date=05.04.2021&amp;dst=155382&amp;fld=134" TargetMode="External"/><Relationship Id="rId25096" Type="http://schemas.openxmlformats.org/officeDocument/2006/relationships/hyperlink" Target="https://docs7.online-sps.ru/cgi/online.cgi?req=doc&amp;base=EXPZ&amp;n=731991&amp;date=05.04.2021&amp;dst=136358&amp;fld=134" TargetMode="External"/><Relationship Id="rId27545" Type="http://schemas.openxmlformats.org/officeDocument/2006/relationships/hyperlink" Target="https://docs7.online-sps.ru/cgi/online.cgi?req=doc&amp;base=EXPZ&amp;n=731991&amp;date=05.04.2021&amp;dst=141425&amp;fld=134" TargetMode="External"/><Relationship Id="rId34761" Type="http://schemas.openxmlformats.org/officeDocument/2006/relationships/hyperlink" Target="https://docs7.online-sps.ru/cgi/online.cgi?req=doc&amp;base=EXPZ&amp;n=731991&amp;date=05.04.2021&amp;dst=151101&amp;fld=134" TargetMode="External"/><Relationship Id="rId1673" Type="http://schemas.openxmlformats.org/officeDocument/2006/relationships/hyperlink" Target="https://docs7.online-sps.ru/cgi/online.cgi?req=doc&amp;base=EXPZ&amp;n=731991&amp;date=05.04.2021&amp;dst=105638&amp;fld=134" TargetMode="External"/><Relationship Id="rId11267" Type="http://schemas.openxmlformats.org/officeDocument/2006/relationships/hyperlink" Target="https://docs7.online-sps.ru/cgi/online.cgi?req=doc&amp;base=EXPZ&amp;n=731991&amp;date=05.04.2021&amp;dst=102213&amp;fld=134" TargetMode="External"/><Relationship Id="rId16939" Type="http://schemas.openxmlformats.org/officeDocument/2006/relationships/hyperlink" Target="https://docs7.online-sps.ru/cgi/online.cgi?req=doc&amp;base=EXPZ&amp;n=731991&amp;date=05.04.2021&amp;dst=151520&amp;fld=134" TargetMode="External"/><Relationship Id="rId34414" Type="http://schemas.openxmlformats.org/officeDocument/2006/relationships/hyperlink" Target="https://docs7.online-sps.ru/cgi/online.cgi?req=doc&amp;base=EXPZ&amp;n=731991&amp;date=05.04.2021&amp;dst=150569&amp;fld=134" TargetMode="External"/><Relationship Id="rId1326" Type="http://schemas.openxmlformats.org/officeDocument/2006/relationships/hyperlink" Target="https://docs7.online-sps.ru/cgi/online.cgi?req=doc&amp;base=EXPZ&amp;n=731991&amp;date=05.04.2021&amp;dst=137962&amp;fld=134" TargetMode="External"/><Relationship Id="rId4896" Type="http://schemas.openxmlformats.org/officeDocument/2006/relationships/hyperlink" Target="https://docs7.online-sps.ru/cgi/online.cgi?req=doc&amp;base=EXPZ&amp;n=731991&amp;date=05.04.2021&amp;dst=135625&amp;fld=134" TargetMode="External"/><Relationship Id="rId19412" Type="http://schemas.openxmlformats.org/officeDocument/2006/relationships/hyperlink" Target="https://docs7.online-sps.ru/cgi/online.cgi?req=doc&amp;base=LAW&amp;n=371416&amp;date=05.04.2021&amp;dst=109951&amp;fld=134" TargetMode="External"/><Relationship Id="rId23808" Type="http://schemas.openxmlformats.org/officeDocument/2006/relationships/hyperlink" Target="https://docs7.online-sps.ru/cgi/online.cgi?req=doc&amp;base=EXPZ&amp;n=731991&amp;date=05.04.2021&amp;dst=137551&amp;fld=134" TargetMode="External"/><Relationship Id="rId37637" Type="http://schemas.openxmlformats.org/officeDocument/2006/relationships/hyperlink" Target="https://docs7.online-sps.ru/cgi/online.cgi?req=doc&amp;base=EXPZ&amp;n=731991&amp;date=05.04.2021&amp;dst=149368&amp;fld=134" TargetMode="External"/><Relationship Id="rId32" Type="http://schemas.openxmlformats.org/officeDocument/2006/relationships/hyperlink" Target="https://docs7.online-sps.ru/cgi/online.cgi?req=doc&amp;base=LAW&amp;n=344438&amp;date=05.04.2021&amp;dst=100010&amp;fld=134" TargetMode="External"/><Relationship Id="rId4549" Type="http://schemas.openxmlformats.org/officeDocument/2006/relationships/hyperlink" Target="https://docs7.online-sps.ru/cgi/online.cgi?req=doc&amp;base=EXPZ&amp;n=731991&amp;date=05.04.2021&amp;dst=109187&amp;fld=134" TargetMode="External"/><Relationship Id="rId10350" Type="http://schemas.openxmlformats.org/officeDocument/2006/relationships/hyperlink" Target="https://docs7.online-sps.ru/cgi/online.cgi?req=doc&amp;base=EXPZ&amp;n=731991&amp;date=05.04.2021&amp;dst=147480&amp;fld=134" TargetMode="External"/><Relationship Id="rId21359" Type="http://schemas.openxmlformats.org/officeDocument/2006/relationships/hyperlink" Target="https://docs7.online-sps.ru/cgi/online.cgi?req=doc&amp;base=EXPZ&amp;n=731991&amp;date=05.04.2021&amp;dst=156232&amp;fld=134" TargetMode="External"/><Relationship Id="rId29851" Type="http://schemas.openxmlformats.org/officeDocument/2006/relationships/hyperlink" Target="https://docs7.online-sps.ru/cgi/online.cgi?req=doc&amp;base=EXPZ&amp;n=731991&amp;date=05.04.2021&amp;dst=136076&amp;fld=134" TargetMode="External"/><Relationship Id="rId35188" Type="http://schemas.openxmlformats.org/officeDocument/2006/relationships/hyperlink" Target="https://docs7.online-sps.ru/cgi/online.cgi?req=doc&amp;base=EXPZ&amp;n=731991&amp;date=05.04.2021&amp;dst=115515&amp;fld=134" TargetMode="External"/><Relationship Id="rId7022" Type="http://schemas.openxmlformats.org/officeDocument/2006/relationships/hyperlink" Target="https://docs7.online-sps.ru/cgi/online.cgi?req=doc&amp;base=EXPZ&amp;n=731991&amp;date=05.04.2021&amp;dst=135371&amp;fld=134" TargetMode="External"/><Relationship Id="rId10003" Type="http://schemas.openxmlformats.org/officeDocument/2006/relationships/hyperlink" Target="https://docs7.online-sps.ru/cgi/online.cgi?req=doc&amp;base=EXPZ&amp;n=731991&amp;date=05.04.2021&amp;dst=147727&amp;fld=134" TargetMode="External"/><Relationship Id="rId29504" Type="http://schemas.openxmlformats.org/officeDocument/2006/relationships/hyperlink" Target="https://docs7.online-sps.ru/cgi/online.cgi?req=doc&amp;base=EXPZ&amp;n=731991&amp;date=05.04.2021&amp;dst=114886&amp;fld=134" TargetMode="External"/><Relationship Id="rId31798" Type="http://schemas.openxmlformats.org/officeDocument/2006/relationships/hyperlink" Target="https://docs7.online-sps.ru/cgi/online.cgi?req=doc&amp;base=EXPZ&amp;n=731991&amp;date=05.04.2021&amp;dst=144227&amp;fld=134" TargetMode="External"/><Relationship Id="rId36720" Type="http://schemas.openxmlformats.org/officeDocument/2006/relationships/hyperlink" Target="https://docs7.online-sps.ru/cgi/online.cgi?req=doc&amp;base=EXPZ&amp;n=731991&amp;date=05.04.2021&amp;dst=123776&amp;fld=134" TargetMode="External"/><Relationship Id="rId3632" Type="http://schemas.openxmlformats.org/officeDocument/2006/relationships/hyperlink" Target="https://docs7.online-sps.ru/cgi/online.cgi?req=doc&amp;base=EXPZ&amp;n=731991&amp;date=05.04.2021&amp;dst=146377&amp;fld=134" TargetMode="External"/><Relationship Id="rId13226" Type="http://schemas.openxmlformats.org/officeDocument/2006/relationships/hyperlink" Target="https://docs7.online-sps.ru/cgi/online.cgi?req=doc&amp;base=EXPZ&amp;n=731991&amp;date=05.04.2021&amp;dst=150128&amp;fld=134" TargetMode="External"/><Relationship Id="rId13573" Type="http://schemas.openxmlformats.org/officeDocument/2006/relationships/hyperlink" Target="https://docs7.online-sps.ru/cgi/online.cgi?req=doc&amp;base=EXPZ&amp;n=731991&amp;date=05.04.2021&amp;dst=142273&amp;fld=134" TargetMode="External"/><Relationship Id="rId27055" Type="http://schemas.openxmlformats.org/officeDocument/2006/relationships/hyperlink" Target="https://docs7.online-sps.ru/cgi/online.cgi?req=doc&amp;base=EXPZ&amp;n=731991&amp;date=05.04.2021&amp;dst=135829&amp;fld=134" TargetMode="External"/><Relationship Id="rId34271" Type="http://schemas.openxmlformats.org/officeDocument/2006/relationships/hyperlink" Target="https://docs7.online-sps.ru/cgi/online.cgi?req=doc&amp;base=EXPZ&amp;n=731991&amp;date=05.04.2021&amp;dst=150196&amp;fld=134" TargetMode="External"/><Relationship Id="rId1183" Type="http://schemas.openxmlformats.org/officeDocument/2006/relationships/hyperlink" Target="https://docs7.online-sps.ru/cgi/online.cgi?req=doc&amp;base=EXPZ&amp;n=731991&amp;date=05.04.2021&amp;dst=118339&amp;fld=134" TargetMode="External"/><Relationship Id="rId16796" Type="http://schemas.openxmlformats.org/officeDocument/2006/relationships/hyperlink" Target="https://docs7.online-sps.ru/cgi/online.cgi?req=doc&amp;base=EXPZ&amp;n=731991&amp;date=05.04.2021&amp;dst=150618&amp;fld=134" TargetMode="External"/><Relationship Id="rId20442" Type="http://schemas.openxmlformats.org/officeDocument/2006/relationships/hyperlink" Target="https://docs7.online-sps.ru/cgi/online.cgi?req=doc&amp;base=EXPZ&amp;n=731991&amp;date=05.04.2021&amp;dst=138524&amp;fld=134" TargetMode="External"/><Relationship Id="rId37494" Type="http://schemas.openxmlformats.org/officeDocument/2006/relationships/hyperlink" Target="https://docs7.online-sps.ru/cgi/online.cgi?req=doc&amp;base=EXPZ&amp;n=731991&amp;date=05.04.2021&amp;dst=105168&amp;fld=134" TargetMode="External"/><Relationship Id="rId6855" Type="http://schemas.openxmlformats.org/officeDocument/2006/relationships/hyperlink" Target="https://docs7.online-sps.ru/cgi/online.cgi?req=doc&amp;base=EXPZ&amp;n=731991&amp;date=05.04.2021&amp;dst=134944&amp;fld=134" TargetMode="External"/><Relationship Id="rId16449" Type="http://schemas.openxmlformats.org/officeDocument/2006/relationships/hyperlink" Target="https://docs7.online-sps.ru/cgi/online.cgi?req=doc&amp;base=LAW&amp;n=371416&amp;date=05.04.2021&amp;dst=108659&amp;fld=134" TargetMode="External"/><Relationship Id="rId23665" Type="http://schemas.openxmlformats.org/officeDocument/2006/relationships/hyperlink" Target="https://docs7.online-sps.ru/cgi/online.cgi?req=doc&amp;base=EXPZ&amp;n=731991&amp;date=05.04.2021&amp;dst=149175&amp;fld=134" TargetMode="External"/><Relationship Id="rId30881" Type="http://schemas.openxmlformats.org/officeDocument/2006/relationships/hyperlink" Target="https://docs7.online-sps.ru/cgi/online.cgi?req=doc&amp;base=EXPZ&amp;n=731991&amp;date=05.04.2021&amp;dst=136959&amp;fld=134" TargetMode="External"/><Relationship Id="rId37147" Type="http://schemas.openxmlformats.org/officeDocument/2006/relationships/hyperlink" Target="https://docs7.online-sps.ru/cgi/online.cgi?req=doc&amp;base=EXPZ&amp;n=731991&amp;date=05.04.2021&amp;dst=135934&amp;fld=134" TargetMode="External"/><Relationship Id="rId4059" Type="http://schemas.openxmlformats.org/officeDocument/2006/relationships/hyperlink" Target="https://docs7.online-sps.ru/cgi/online.cgi?req=doc&amp;base=EXPZ&amp;n=731991&amp;date=05.04.2021&amp;dst=146247&amp;fld=134" TargetMode="External"/><Relationship Id="rId6508" Type="http://schemas.openxmlformats.org/officeDocument/2006/relationships/hyperlink" Target="https://docs7.online-sps.ru/cgi/online.cgi?req=doc&amp;base=EXPZ&amp;n=731991&amp;date=05.04.2021&amp;dst=134760&amp;fld=134" TargetMode="External"/><Relationship Id="rId23318" Type="http://schemas.openxmlformats.org/officeDocument/2006/relationships/hyperlink" Target="https://docs7.online-sps.ru/cgi/online.cgi?req=doc&amp;base=EXPZ&amp;n=731991&amp;date=05.04.2021&amp;dst=109253&amp;fld=134" TargetMode="External"/><Relationship Id="rId26888" Type="http://schemas.openxmlformats.org/officeDocument/2006/relationships/hyperlink" Target="https://docs7.online-sps.ru/cgi/online.cgi?req=doc&amp;base=EXPZ&amp;n=731991&amp;date=05.04.2021&amp;dst=135593&amp;fld=134" TargetMode="External"/><Relationship Id="rId30534" Type="http://schemas.openxmlformats.org/officeDocument/2006/relationships/hyperlink" Target="https://docs7.online-sps.ru/cgi/online.cgi?req=doc&amp;base=LAW&amp;n=371416&amp;date=05.04.2021&amp;dst=102712&amp;fld=134" TargetMode="External"/><Relationship Id="rId15532" Type="http://schemas.openxmlformats.org/officeDocument/2006/relationships/hyperlink" Target="https://docs7.online-sps.ru/cgi/online.cgi?req=doc&amp;base=EXPZ&amp;n=731991&amp;date=05.04.2021&amp;dst=152846&amp;fld=134" TargetMode="External"/><Relationship Id="rId29361" Type="http://schemas.openxmlformats.org/officeDocument/2006/relationships/hyperlink" Target="https://docs7.online-sps.ru/cgi/online.cgi?req=doc&amp;base=EXPZ&amp;n=731991&amp;date=05.04.2021&amp;dst=147689&amp;fld=134" TargetMode="External"/><Relationship Id="rId33757" Type="http://schemas.openxmlformats.org/officeDocument/2006/relationships/hyperlink" Target="https://docs7.online-sps.ru/cgi/online.cgi?req=doc&amp;base=EXPZ&amp;n=731991&amp;date=05.04.2021&amp;dst=144421&amp;fld=134" TargetMode="External"/><Relationship Id="rId13083" Type="http://schemas.openxmlformats.org/officeDocument/2006/relationships/hyperlink" Target="https://docs7.online-sps.ru/cgi/online.cgi?req=doc&amp;base=EXPZ&amp;n=731991&amp;date=05.04.2021&amp;dst=140521&amp;fld=134" TargetMode="External"/><Relationship Id="rId22401" Type="http://schemas.openxmlformats.org/officeDocument/2006/relationships/hyperlink" Target="https://docs7.online-sps.ru/cgi/online.cgi?req=doc&amp;base=EXPZ&amp;n=731991&amp;date=05.04.2021&amp;dst=141439&amp;fld=134" TargetMode="External"/><Relationship Id="rId29014" Type="http://schemas.openxmlformats.org/officeDocument/2006/relationships/hyperlink" Target="https://docs7.online-sps.ru/cgi/online.cgi?req=doc&amp;base=EXPZ&amp;n=731991&amp;date=05.04.2021&amp;dst=150234&amp;fld=134" TargetMode="External"/><Relationship Id="rId36230" Type="http://schemas.openxmlformats.org/officeDocument/2006/relationships/hyperlink" Target="https://docs7.online-sps.ru/cgi/online.cgi?req=doc&amp;base=EXPZ&amp;n=731991&amp;date=05.04.2021&amp;dst=138509&amp;fld=134" TargetMode="External"/><Relationship Id="rId3142" Type="http://schemas.openxmlformats.org/officeDocument/2006/relationships/hyperlink" Target="https://docs7.online-sps.ru/cgi/online.cgi?req=doc&amp;base=EXPZ&amp;n=731991&amp;date=05.04.2021&amp;dst=136388&amp;fld=134" TargetMode="External"/><Relationship Id="rId18755" Type="http://schemas.openxmlformats.org/officeDocument/2006/relationships/hyperlink" Target="https://docs7.online-sps.ru/cgi/online.cgi?req=doc&amp;base=EXPZ&amp;n=731991&amp;date=05.04.2021&amp;dst=145062&amp;fld=134" TargetMode="External"/><Relationship Id="rId25971" Type="http://schemas.openxmlformats.org/officeDocument/2006/relationships/hyperlink" Target="https://docs7.online-sps.ru/cgi/online.cgi?req=doc&amp;base=EXPZ&amp;n=731991&amp;date=05.04.2021&amp;dst=134943&amp;fld=134" TargetMode="External"/><Relationship Id="rId6365" Type="http://schemas.openxmlformats.org/officeDocument/2006/relationships/hyperlink" Target="https://docs7.online-sps.ru/cgi/online.cgi?req=doc&amp;base=EXPZ&amp;n=731991&amp;date=05.04.2021&amp;dst=137896&amp;fld=134" TargetMode="External"/><Relationship Id="rId8814" Type="http://schemas.openxmlformats.org/officeDocument/2006/relationships/hyperlink" Target="https://docs7.online-sps.ru/cgi/online.cgi?req=doc&amp;base=EXPZ&amp;n=731991&amp;date=05.04.2021&amp;dst=140034&amp;fld=134" TargetMode="External"/><Relationship Id="rId18408" Type="http://schemas.openxmlformats.org/officeDocument/2006/relationships/hyperlink" Target="https://docs7.online-sps.ru/cgi/online.cgi?req=doc&amp;base=LAW&amp;n=371416&amp;date=05.04.2021&amp;dst=106869&amp;fld=134" TargetMode="External"/><Relationship Id="rId23175" Type="http://schemas.openxmlformats.org/officeDocument/2006/relationships/hyperlink" Target="https://docs7.online-sps.ru/cgi/online.cgi?req=doc&amp;base=EXPZ&amp;n=731991&amp;date=05.04.2021&amp;dst=103630&amp;fld=134" TargetMode="External"/><Relationship Id="rId25624" Type="http://schemas.openxmlformats.org/officeDocument/2006/relationships/hyperlink" Target="https://docs7.online-sps.ru/cgi/online.cgi?req=doc&amp;base=EXPZ&amp;n=731991&amp;date=05.04.2021&amp;dst=138144&amp;fld=134" TargetMode="External"/><Relationship Id="rId30391" Type="http://schemas.openxmlformats.org/officeDocument/2006/relationships/hyperlink" Target="https://docs7.online-sps.ru/cgi/online.cgi?req=doc&amp;base=EXPZ&amp;n=731991&amp;date=05.04.2021&amp;dst=102489&amp;fld=134" TargetMode="External"/><Relationship Id="rId32840" Type="http://schemas.openxmlformats.org/officeDocument/2006/relationships/hyperlink" Target="https://docs7.online-sps.ru/cgi/online.cgi?req=doc&amp;base=EXPZ&amp;n=731991&amp;date=05.04.2021&amp;dst=110922&amp;fld=134" TargetMode="External"/><Relationship Id="rId6018" Type="http://schemas.openxmlformats.org/officeDocument/2006/relationships/hyperlink" Target="https://docs7.online-sps.ru/cgi/online.cgi?req=doc&amp;base=LAW&amp;n=371416&amp;date=05.04.2021&amp;dst=112173&amp;fld=134" TargetMode="External"/><Relationship Id="rId28847" Type="http://schemas.openxmlformats.org/officeDocument/2006/relationships/hyperlink" Target="https://docs7.online-sps.ru/cgi/online.cgi?req=doc&amp;base=EXPZ&amp;n=731991&amp;date=05.04.2021&amp;dst=144690&amp;fld=134" TargetMode="External"/><Relationship Id="rId30044" Type="http://schemas.openxmlformats.org/officeDocument/2006/relationships/hyperlink" Target="https://docs7.online-sps.ru/cgi/online.cgi?req=doc&amp;base=EXPZ&amp;n=731991&amp;date=05.04.2021&amp;dst=136474&amp;fld=134" TargetMode="External"/><Relationship Id="rId2975" Type="http://schemas.openxmlformats.org/officeDocument/2006/relationships/hyperlink" Target="https://docs7.online-sps.ru/cgi/online.cgi?req=doc&amp;base=EXPZ&amp;n=731991&amp;date=05.04.2021&amp;dst=115806&amp;fld=134" TargetMode="External"/><Relationship Id="rId9588" Type="http://schemas.openxmlformats.org/officeDocument/2006/relationships/hyperlink" Target="https://docs7.online-sps.ru/cgi/online.cgi?req=doc&amp;base=EXPZ&amp;n=731991&amp;date=05.04.2021&amp;dst=145357&amp;fld=134" TargetMode="External"/><Relationship Id="rId12569" Type="http://schemas.openxmlformats.org/officeDocument/2006/relationships/hyperlink" Target="https://docs7.online-sps.ru/cgi/online.cgi?req=doc&amp;base=LAW&amp;n=371416&amp;date=05.04.2021&amp;dst=108281&amp;fld=134" TargetMode="External"/><Relationship Id="rId26398" Type="http://schemas.openxmlformats.org/officeDocument/2006/relationships/hyperlink" Target="https://docs7.online-sps.ru/cgi/online.cgi?req=doc&amp;base=EXPZ&amp;n=731991&amp;date=05.04.2021&amp;dst=135805&amp;fld=134" TargetMode="External"/><Relationship Id="rId35716" Type="http://schemas.openxmlformats.org/officeDocument/2006/relationships/hyperlink" Target="https://docs7.online-sps.ru/cgi/online.cgi?req=doc&amp;base=EXPZ&amp;n=731991&amp;date=05.04.2021&amp;dst=142575&amp;fld=134" TargetMode="External"/><Relationship Id="rId947" Type="http://schemas.openxmlformats.org/officeDocument/2006/relationships/hyperlink" Target="https://docs7.online-sps.ru/cgi/online.cgi?req=doc&amp;base=EXPZ&amp;n=731991&amp;date=05.04.2021&amp;dst=148051&amp;fld=134" TargetMode="External"/><Relationship Id="rId2628" Type="http://schemas.openxmlformats.org/officeDocument/2006/relationships/hyperlink" Target="https://docs7.online-sps.ru/cgi/online.cgi?req=doc&amp;base=EXPZ&amp;n=731991&amp;date=05.04.2021&amp;dst=148193&amp;fld=134" TargetMode="External"/><Relationship Id="rId15042" Type="http://schemas.openxmlformats.org/officeDocument/2006/relationships/hyperlink" Target="https://docs7.online-sps.ru/cgi/online.cgi?req=doc&amp;base=EXPZ&amp;n=731991&amp;date=05.04.2021&amp;dst=143410&amp;fld=134" TargetMode="External"/><Relationship Id="rId27930" Type="http://schemas.openxmlformats.org/officeDocument/2006/relationships/hyperlink" Target="https://docs7.online-sps.ru/cgi/online.cgi?req=doc&amp;base=EXPZ&amp;n=731991&amp;date=05.04.2021&amp;dst=141119&amp;fld=134" TargetMode="External"/><Relationship Id="rId33267" Type="http://schemas.openxmlformats.org/officeDocument/2006/relationships/hyperlink" Target="https://docs7.online-sps.ru/cgi/online.cgi?req=doc&amp;base=EXPZ&amp;n=731991&amp;date=05.04.2021&amp;dst=152213&amp;fld=134" TargetMode="External"/><Relationship Id="rId5101" Type="http://schemas.openxmlformats.org/officeDocument/2006/relationships/hyperlink" Target="https://docs7.online-sps.ru/cgi/online.cgi?req=doc&amp;base=EXPZ&amp;n=731991&amp;date=05.04.2021&amp;dst=143620&amp;fld=134" TargetMode="External"/><Relationship Id="rId8671" Type="http://schemas.openxmlformats.org/officeDocument/2006/relationships/hyperlink" Target="https://docs7.online-sps.ru/cgi/online.cgi?req=doc&amp;base=EXPZ&amp;n=731991&amp;date=05.04.2021&amp;dst=139667&amp;fld=134" TargetMode="External"/><Relationship Id="rId18265" Type="http://schemas.openxmlformats.org/officeDocument/2006/relationships/hyperlink" Target="https://docs7.online-sps.ru/cgi/online.cgi?req=doc&amp;base=LAW&amp;n=371416&amp;date=05.04.2021&amp;dst=112489&amp;fld=134" TargetMode="External"/><Relationship Id="rId25481" Type="http://schemas.openxmlformats.org/officeDocument/2006/relationships/hyperlink" Target="https://docs7.online-sps.ru/cgi/online.cgi?req=doc&amp;base=EXPZ&amp;n=731991&amp;date=05.04.2021&amp;dst=137964&amp;fld=134" TargetMode="External"/><Relationship Id="rId1711" Type="http://schemas.openxmlformats.org/officeDocument/2006/relationships/hyperlink" Target="https://docs7.online-sps.ru/cgi/online.cgi?req=doc&amp;base=EXPZ&amp;n=731991&amp;date=05.04.2021&amp;dst=148883&amp;fld=134" TargetMode="External"/><Relationship Id="rId8324" Type="http://schemas.openxmlformats.org/officeDocument/2006/relationships/hyperlink" Target="https://docs7.online-sps.ru/cgi/online.cgi?req=doc&amp;base=LAW&amp;n=371416&amp;date=05.04.2021&amp;dst=112975&amp;fld=134" TargetMode="External"/><Relationship Id="rId11652" Type="http://schemas.openxmlformats.org/officeDocument/2006/relationships/hyperlink" Target="https://docs7.online-sps.ru/cgi/online.cgi?req=doc&amp;base=LAW&amp;n=371416&amp;date=05.04.2021&amp;dst=102656&amp;fld=134" TargetMode="External"/><Relationship Id="rId25134" Type="http://schemas.openxmlformats.org/officeDocument/2006/relationships/hyperlink" Target="https://docs7.online-sps.ru/cgi/online.cgi?req=doc&amp;base=EXPZ&amp;n=731991&amp;date=05.04.2021&amp;dst=136448&amp;fld=134" TargetMode="External"/><Relationship Id="rId32350" Type="http://schemas.openxmlformats.org/officeDocument/2006/relationships/hyperlink" Target="https://docs7.online-sps.ru/cgi/online.cgi?req=doc&amp;base=EXPZ&amp;n=731991&amp;date=05.04.2021&amp;dst=148376&amp;fld=134" TargetMode="External"/><Relationship Id="rId11305" Type="http://schemas.openxmlformats.org/officeDocument/2006/relationships/hyperlink" Target="https://docs7.online-sps.ru/cgi/online.cgi?req=doc&amp;base=EXPZ&amp;n=731991&amp;date=05.04.2021&amp;dst=102554&amp;fld=134" TargetMode="External"/><Relationship Id="rId14875" Type="http://schemas.openxmlformats.org/officeDocument/2006/relationships/hyperlink" Target="https://docs7.online-sps.ru/cgi/online.cgi?req=doc&amp;base=EXPZ&amp;n=731991&amp;date=05.04.2021&amp;dst=143349&amp;fld=134" TargetMode="External"/><Relationship Id="rId28357" Type="http://schemas.openxmlformats.org/officeDocument/2006/relationships/hyperlink" Target="https://docs7.online-sps.ru/cgi/online.cgi?req=doc&amp;base=EXPZ&amp;n=731991&amp;date=05.04.2021&amp;dst=139905&amp;fld=134" TargetMode="External"/><Relationship Id="rId32003" Type="http://schemas.openxmlformats.org/officeDocument/2006/relationships/hyperlink" Target="https://docs7.online-sps.ru/cgi/online.cgi?req=doc&amp;base=EXPZ&amp;n=731991&amp;date=05.04.2021&amp;dst=109175&amp;fld=134" TargetMode="External"/><Relationship Id="rId35573" Type="http://schemas.openxmlformats.org/officeDocument/2006/relationships/hyperlink" Target="https://docs7.online-sps.ru/cgi/online.cgi?req=doc&amp;base=EXPZ&amp;n=731991&amp;date=05.04.2021&amp;dst=151807&amp;fld=134" TargetMode="External"/><Relationship Id="rId2485" Type="http://schemas.openxmlformats.org/officeDocument/2006/relationships/hyperlink" Target="https://docs7.online-sps.ru/cgi/online.cgi?req=doc&amp;base=EXPZ&amp;n=731991&amp;date=05.04.2021&amp;dst=140394&amp;fld=134" TargetMode="External"/><Relationship Id="rId4934" Type="http://schemas.openxmlformats.org/officeDocument/2006/relationships/hyperlink" Target="https://docs7.online-sps.ru/cgi/online.cgi?req=doc&amp;base=EXPZ&amp;n=731991&amp;date=05.04.2021&amp;dst=143707&amp;fld=134" TargetMode="External"/><Relationship Id="rId9098" Type="http://schemas.openxmlformats.org/officeDocument/2006/relationships/hyperlink" Target="https://docs7.online-sps.ru/cgi/online.cgi?req=doc&amp;base=EXPZ&amp;n=731991&amp;date=05.04.2021&amp;dst=149192&amp;fld=134" TargetMode="External"/><Relationship Id="rId14528" Type="http://schemas.openxmlformats.org/officeDocument/2006/relationships/hyperlink" Target="https://docs7.online-sps.ru/cgi/online.cgi?req=doc&amp;base=LAW&amp;n=371416&amp;date=05.04.2021&amp;dst=109333&amp;fld=134" TargetMode="External"/><Relationship Id="rId21744" Type="http://schemas.openxmlformats.org/officeDocument/2006/relationships/hyperlink" Target="https://docs7.online-sps.ru/cgi/online.cgi?req=doc&amp;base=EXPZ&amp;n=731991&amp;date=05.04.2021&amp;dst=138811&amp;fld=134" TargetMode="External"/><Relationship Id="rId35226" Type="http://schemas.openxmlformats.org/officeDocument/2006/relationships/hyperlink" Target="https://docs7.online-sps.ru/cgi/online.cgi?req=doc&amp;base=EXPZ&amp;n=731991&amp;date=05.04.2021&amp;dst=148553&amp;fld=134" TargetMode="External"/><Relationship Id="rId457" Type="http://schemas.openxmlformats.org/officeDocument/2006/relationships/hyperlink" Target="https://docs7.online-sps.ru/cgi/online.cgi?req=doc&amp;base=EXPZ&amp;n=731991&amp;date=05.04.2021&amp;dst=136271&amp;fld=134" TargetMode="External"/><Relationship Id="rId2138" Type="http://schemas.openxmlformats.org/officeDocument/2006/relationships/hyperlink" Target="https://docs7.online-sps.ru/cgi/online.cgi?req=doc&amp;base=EXPZ&amp;n=731991&amp;date=05.04.2021&amp;dst=136293&amp;fld=134" TargetMode="External"/><Relationship Id="rId12079" Type="http://schemas.openxmlformats.org/officeDocument/2006/relationships/hyperlink" Target="https://docs7.online-sps.ru/cgi/online.cgi?req=doc&amp;base=EXPZ&amp;n=731991&amp;date=05.04.2021&amp;dst=102351&amp;fld=134" TargetMode="External"/><Relationship Id="rId17001" Type="http://schemas.openxmlformats.org/officeDocument/2006/relationships/hyperlink" Target="https://docs7.online-sps.ru/cgi/online.cgi?req=doc&amp;base=EXPZ&amp;n=731991&amp;date=05.04.2021&amp;dst=151207&amp;fld=134" TargetMode="External"/><Relationship Id="rId24967" Type="http://schemas.openxmlformats.org/officeDocument/2006/relationships/hyperlink" Target="https://docs7.online-sps.ru/cgi/online.cgi?req=doc&amp;base=EXPZ&amp;n=731991&amp;date=05.04.2021&amp;dst=101718&amp;fld=134" TargetMode="External"/><Relationship Id="rId13611" Type="http://schemas.openxmlformats.org/officeDocument/2006/relationships/hyperlink" Target="https://docs7.online-sps.ru/cgi/online.cgi?req=doc&amp;base=EXPZ&amp;n=731991&amp;date=05.04.2021&amp;dst=142339&amp;fld=134" TargetMode="External"/><Relationship Id="rId27440" Type="http://schemas.openxmlformats.org/officeDocument/2006/relationships/hyperlink" Target="https://docs7.online-sps.ru/cgi/online.cgi?req=doc&amp;base=EXPZ&amp;n=731991&amp;date=05.04.2021&amp;dst=141233&amp;fld=134" TargetMode="External"/><Relationship Id="rId31836" Type="http://schemas.openxmlformats.org/officeDocument/2006/relationships/hyperlink" Target="https://docs7.online-sps.ru/cgi/online.cgi?req=doc&amp;base=EXPZ&amp;n=731991&amp;date=05.04.2021&amp;dst=144297&amp;fld=134" TargetMode="External"/><Relationship Id="rId8181" Type="http://schemas.openxmlformats.org/officeDocument/2006/relationships/hyperlink" Target="https://docs7.online-sps.ru/cgi/online.cgi?req=doc&amp;base=EXPZ&amp;n=731991&amp;date=05.04.2021&amp;dst=148193&amp;fld=134" TargetMode="External"/><Relationship Id="rId11162" Type="http://schemas.openxmlformats.org/officeDocument/2006/relationships/hyperlink" Target="https://docs7.online-sps.ru/cgi/online.cgi?req=doc&amp;base=EXPZ&amp;n=731991&amp;date=05.04.2021&amp;dst=136314&amp;fld=134" TargetMode="External"/><Relationship Id="rId1221" Type="http://schemas.openxmlformats.org/officeDocument/2006/relationships/hyperlink" Target="https://docs7.online-sps.ru/cgi/online.cgi?req=doc&amp;base=EXPZ&amp;n=731991&amp;date=05.04.2021&amp;dst=150318&amp;fld=134" TargetMode="External"/><Relationship Id="rId4791" Type="http://schemas.openxmlformats.org/officeDocument/2006/relationships/hyperlink" Target="https://docs7.online-sps.ru/cgi/online.cgi?req=doc&amp;base=EXPZ&amp;n=731991&amp;date=05.04.2021&amp;dst=104037&amp;fld=134" TargetMode="External"/><Relationship Id="rId14385" Type="http://schemas.openxmlformats.org/officeDocument/2006/relationships/hyperlink" Target="https://docs7.online-sps.ru/cgi/online.cgi?req=doc&amp;base=EXPZ&amp;n=731991&amp;date=05.04.2021&amp;dst=120374&amp;fld=134" TargetMode="External"/><Relationship Id="rId16834" Type="http://schemas.openxmlformats.org/officeDocument/2006/relationships/hyperlink" Target="https://docs7.online-sps.ru/cgi/online.cgi?req=doc&amp;base=EXPZ&amp;n=731991&amp;date=05.04.2021&amp;dst=150736&amp;fld=134" TargetMode="External"/><Relationship Id="rId37532" Type="http://schemas.openxmlformats.org/officeDocument/2006/relationships/hyperlink" Target="https://docs7.online-sps.ru/cgi/online.cgi?req=doc&amp;base=EXPZ&amp;n=731991&amp;date=05.04.2021&amp;dst=105219&amp;fld=134" TargetMode="External"/><Relationship Id="rId4444" Type="http://schemas.openxmlformats.org/officeDocument/2006/relationships/hyperlink" Target="https://docs7.online-sps.ru/cgi/online.cgi?req=doc&amp;base=LAW&amp;n=371416&amp;date=05.04.2021&amp;dst=110631&amp;fld=134" TargetMode="External"/><Relationship Id="rId14038" Type="http://schemas.openxmlformats.org/officeDocument/2006/relationships/hyperlink" Target="https://docs7.online-sps.ru/cgi/online.cgi?req=doc&amp;base=LAW&amp;n=371416&amp;date=05.04.2021&amp;dst=112975&amp;fld=134" TargetMode="External"/><Relationship Id="rId21254" Type="http://schemas.openxmlformats.org/officeDocument/2006/relationships/hyperlink" Target="https://docs7.online-sps.ru/cgi/online.cgi?req=doc&amp;base=EXPZ&amp;n=731991&amp;date=05.04.2021&amp;dst=156012&amp;fld=134" TargetMode="External"/><Relationship Id="rId23703" Type="http://schemas.openxmlformats.org/officeDocument/2006/relationships/hyperlink" Target="https://docs7.online-sps.ru/cgi/online.cgi?req=doc&amp;base=EXPZ&amp;n=731991&amp;date=05.04.2021&amp;dst=150538&amp;fld=134" TargetMode="External"/><Relationship Id="rId35083" Type="http://schemas.openxmlformats.org/officeDocument/2006/relationships/hyperlink" Target="https://docs7.online-sps.ru/cgi/online.cgi?req=doc&amp;base=EXPZ&amp;n=731991&amp;date=05.04.2021&amp;dst=145533&amp;fld=134" TargetMode="External"/><Relationship Id="rId10995" Type="http://schemas.openxmlformats.org/officeDocument/2006/relationships/hyperlink" Target="https://docs7.online-sps.ru/cgi/online.cgi?req=doc&amp;base=EXPZ&amp;n=731991&amp;date=05.04.2021&amp;dst=136024&amp;fld=134" TargetMode="External"/><Relationship Id="rId26926" Type="http://schemas.openxmlformats.org/officeDocument/2006/relationships/hyperlink" Target="https://docs7.online-sps.ru/cgi/online.cgi?req=doc&amp;base=EXPZ&amp;n=731991&amp;date=05.04.2021&amp;dst=135663&amp;fld=134" TargetMode="External"/><Relationship Id="rId7667" Type="http://schemas.openxmlformats.org/officeDocument/2006/relationships/hyperlink" Target="https://docs7.online-sps.ru/cgi/online.cgi?req=doc&amp;base=EXPZ&amp;n=731991&amp;date=05.04.2021&amp;dst=135636&amp;fld=134" TargetMode="External"/><Relationship Id="rId10648" Type="http://schemas.openxmlformats.org/officeDocument/2006/relationships/hyperlink" Target="https://docs7.online-sps.ru/cgi/online.cgi?req=doc&amp;base=EXPZ&amp;n=731991&amp;date=05.04.2021&amp;dst=102343&amp;fld=134" TargetMode="External"/><Relationship Id="rId24477" Type="http://schemas.openxmlformats.org/officeDocument/2006/relationships/hyperlink" Target="https://docs7.online-sps.ru/cgi/online.cgi?req=doc&amp;base=EXPZ&amp;n=731991&amp;date=05.04.2021&amp;dst=141188&amp;fld=134" TargetMode="External"/><Relationship Id="rId31693" Type="http://schemas.openxmlformats.org/officeDocument/2006/relationships/hyperlink" Target="https://docs7.online-sps.ru/cgi/online.cgi?req=doc&amp;base=LAW&amp;n=371416&amp;date=05.04.2021&amp;dst=111851&amp;fld=134" TargetMode="External"/><Relationship Id="rId13121" Type="http://schemas.openxmlformats.org/officeDocument/2006/relationships/hyperlink" Target="https://docs7.online-sps.ru/cgi/online.cgi?req=doc&amp;base=EXPZ&amp;n=731991&amp;date=05.04.2021&amp;dst=140572&amp;fld=134" TargetMode="External"/><Relationship Id="rId16691" Type="http://schemas.openxmlformats.org/officeDocument/2006/relationships/hyperlink" Target="https://docs7.online-sps.ru/cgi/online.cgi?req=doc&amp;base=EXPZ&amp;n=731991&amp;date=05.04.2021&amp;dst=150475&amp;fld=134" TargetMode="External"/><Relationship Id="rId31346" Type="http://schemas.openxmlformats.org/officeDocument/2006/relationships/hyperlink" Target="https://docs7.online-sps.ru/cgi/online.cgi?req=doc&amp;base=EXPZ&amp;n=731991&amp;date=05.04.2021&amp;dst=106377&amp;fld=134" TargetMode="External"/><Relationship Id="rId6750" Type="http://schemas.openxmlformats.org/officeDocument/2006/relationships/hyperlink" Target="https://docs7.online-sps.ru/cgi/online.cgi?req=doc&amp;base=EXPZ&amp;n=731991&amp;date=05.04.2021&amp;dst=147597&amp;fld=134" TargetMode="External"/><Relationship Id="rId16344" Type="http://schemas.openxmlformats.org/officeDocument/2006/relationships/hyperlink" Target="https://docs7.online-sps.ru/cgi/online.cgi?req=doc&amp;base=LAW&amp;n=371416&amp;date=05.04.2021&amp;dst=120016&amp;fld=134" TargetMode="External"/><Relationship Id="rId23560" Type="http://schemas.openxmlformats.org/officeDocument/2006/relationships/hyperlink" Target="https://docs7.online-sps.ru/cgi/online.cgi?req=doc&amp;base=EXPZ&amp;n=731991&amp;date=05.04.2021&amp;dst=143362&amp;fld=134" TargetMode="External"/><Relationship Id="rId34569" Type="http://schemas.openxmlformats.org/officeDocument/2006/relationships/hyperlink" Target="https://docs7.online-sps.ru/cgi/online.cgi?req=doc&amp;base=EXPZ&amp;n=731991&amp;date=05.04.2021&amp;dst=150825&amp;fld=134" TargetMode="External"/><Relationship Id="rId6403" Type="http://schemas.openxmlformats.org/officeDocument/2006/relationships/hyperlink" Target="https://docs7.online-sps.ru/cgi/online.cgi?req=doc&amp;base=EXPZ&amp;n=731991&amp;date=05.04.2021&amp;dst=137953&amp;fld=134" TargetMode="External"/><Relationship Id="rId9973" Type="http://schemas.openxmlformats.org/officeDocument/2006/relationships/hyperlink" Target="https://docs7.online-sps.ru/cgi/online.cgi?req=doc&amp;base=EXPZ&amp;n=731991&amp;date=05.04.2021&amp;dst=147675&amp;fld=134" TargetMode="External"/><Relationship Id="rId19567" Type="http://schemas.openxmlformats.org/officeDocument/2006/relationships/hyperlink" Target="https://docs7.online-sps.ru/cgi/online.cgi?req=doc&amp;base=EXPZ&amp;n=731991&amp;date=05.04.2021&amp;dst=151980&amp;fld=134" TargetMode="External"/><Relationship Id="rId23213" Type="http://schemas.openxmlformats.org/officeDocument/2006/relationships/hyperlink" Target="https://docs7.online-sps.ru/cgi/online.cgi?req=doc&amp;base=EXPZ&amp;n=731991&amp;date=05.04.2021&amp;dst=137010&amp;fld=134" TargetMode="External"/><Relationship Id="rId26783" Type="http://schemas.openxmlformats.org/officeDocument/2006/relationships/hyperlink" Target="https://docs7.online-sps.ru/cgi/online.cgi?req=doc&amp;base=EXPZ&amp;n=731991&amp;date=05.04.2021&amp;dst=100796&amp;fld=134" TargetMode="External"/><Relationship Id="rId37042" Type="http://schemas.openxmlformats.org/officeDocument/2006/relationships/hyperlink" Target="https://docs7.online-sps.ru/cgi/online.cgi?req=doc&amp;base=EXPZ&amp;n=731991&amp;date=05.04.2021&amp;dst=156414&amp;fld=134" TargetMode="External"/><Relationship Id="rId9626" Type="http://schemas.openxmlformats.org/officeDocument/2006/relationships/hyperlink" Target="https://docs7.online-sps.ru/cgi/online.cgi?req=doc&amp;base=EXPZ&amp;n=731991&amp;date=05.04.2021&amp;dst=150231&amp;fld=134" TargetMode="External"/><Relationship Id="rId12954" Type="http://schemas.openxmlformats.org/officeDocument/2006/relationships/hyperlink" Target="https://docs7.online-sps.ru/cgi/online.cgi?req=doc&amp;base=EXPZ&amp;n=731991&amp;date=05.04.2021&amp;dst=140322&amp;fld=134" TargetMode="External"/><Relationship Id="rId26436" Type="http://schemas.openxmlformats.org/officeDocument/2006/relationships/hyperlink" Target="https://docs7.online-sps.ru/cgi/online.cgi?req=doc&amp;base=EXPZ&amp;n=731991&amp;date=05.04.2021&amp;dst=135848&amp;fld=134" TargetMode="External"/><Relationship Id="rId33652" Type="http://schemas.openxmlformats.org/officeDocument/2006/relationships/hyperlink" Target="https://docs7.online-sps.ru/cgi/online.cgi?req=doc&amp;base=EXPZ&amp;n=731991&amp;date=05.04.2021&amp;dst=102819&amp;fld=134" TargetMode="External"/><Relationship Id="rId7177" Type="http://schemas.openxmlformats.org/officeDocument/2006/relationships/hyperlink" Target="https://docs7.online-sps.ru/cgi/online.cgi?req=doc&amp;base=EXPZ&amp;n=731991&amp;date=05.04.2021&amp;dst=135697&amp;fld=134" TargetMode="External"/><Relationship Id="rId12607" Type="http://schemas.openxmlformats.org/officeDocument/2006/relationships/hyperlink" Target="https://docs7.online-sps.ru/cgi/online.cgi?req=doc&amp;base=LAW&amp;n=371416&amp;date=05.04.2021&amp;dst=111713&amp;fld=134" TargetMode="External"/><Relationship Id="rId33305" Type="http://schemas.openxmlformats.org/officeDocument/2006/relationships/hyperlink" Target="https://docs7.online-sps.ru/cgi/online.cgi?req=doc&amp;base=EXPZ&amp;n=731991&amp;date=05.04.2021&amp;dst=152288&amp;fld=134" TargetMode="External"/><Relationship Id="rId10158" Type="http://schemas.openxmlformats.org/officeDocument/2006/relationships/hyperlink" Target="https://docs7.online-sps.ru/cgi/online.cgi?req=doc&amp;base=EXPZ&amp;n=731991&amp;date=05.04.2021&amp;dst=147817&amp;fld=134" TargetMode="External"/><Relationship Id="rId18650" Type="http://schemas.openxmlformats.org/officeDocument/2006/relationships/hyperlink" Target="https://docs7.online-sps.ru/cgi/online.cgi?req=doc&amp;base=EXPZ&amp;n=731991&amp;date=05.04.2021&amp;dst=144563&amp;fld=134" TargetMode="External"/><Relationship Id="rId29659" Type="http://schemas.openxmlformats.org/officeDocument/2006/relationships/hyperlink" Target="https://docs7.online-sps.ru/cgi/online.cgi?req=doc&amp;base=LAW&amp;n=371416&amp;date=05.04.2021&amp;dst=109251&amp;fld=134" TargetMode="External"/><Relationship Id="rId36875" Type="http://schemas.openxmlformats.org/officeDocument/2006/relationships/hyperlink" Target="https://docs7.online-sps.ru/cgi/online.cgi?req=doc&amp;base=EXPZ&amp;n=731991&amp;date=05.04.2021&amp;dst=156064&amp;fld=134" TargetMode="External"/><Relationship Id="rId3787" Type="http://schemas.openxmlformats.org/officeDocument/2006/relationships/hyperlink" Target="https://docs7.online-sps.ru/cgi/online.cgi?req=doc&amp;base=EXPZ&amp;n=731991&amp;date=05.04.2021&amp;dst=146747&amp;fld=134" TargetMode="External"/><Relationship Id="rId18303" Type="http://schemas.openxmlformats.org/officeDocument/2006/relationships/hyperlink" Target="https://docs7.online-sps.ru/cgi/online.cgi?req=doc&amp;base=LAW&amp;n=371416&amp;date=05.04.2021&amp;dst=112245&amp;fld=134" TargetMode="External"/><Relationship Id="rId20597" Type="http://schemas.openxmlformats.org/officeDocument/2006/relationships/hyperlink" Target="https://docs7.online-sps.ru/cgi/online.cgi?req=doc&amp;base=EXPZ&amp;n=731991&amp;date=05.04.2021&amp;dst=148974&amp;fld=134" TargetMode="External"/><Relationship Id="rId34079" Type="http://schemas.openxmlformats.org/officeDocument/2006/relationships/hyperlink" Target="https://docs7.online-sps.ru/cgi/online.cgi?req=doc&amp;base=EXPZ&amp;n=731991&amp;date=05.04.2021&amp;dst=148594&amp;fld=134" TargetMode="External"/><Relationship Id="rId36528" Type="http://schemas.openxmlformats.org/officeDocument/2006/relationships/hyperlink" Target="https://docs7.online-sps.ru/cgi/online.cgi?req=doc&amp;base=EXPZ&amp;n=731991&amp;date=05.04.2021&amp;dst=155385&amp;fld=134" TargetMode="External"/><Relationship Id="rId6260" Type="http://schemas.openxmlformats.org/officeDocument/2006/relationships/hyperlink" Target="https://docs7.online-sps.ru/cgi/online.cgi?req=doc&amp;base=LAW&amp;n=371416&amp;date=05.04.2021&amp;dst=112531&amp;fld=134" TargetMode="External"/><Relationship Id="rId23070" Type="http://schemas.openxmlformats.org/officeDocument/2006/relationships/hyperlink" Target="https://docs7.online-sps.ru/cgi/online.cgi?req=doc&amp;base=EXPZ&amp;n=731991&amp;date=05.04.2021&amp;dst=116975&amp;fld=134" TargetMode="External"/><Relationship Id="rId28742" Type="http://schemas.openxmlformats.org/officeDocument/2006/relationships/hyperlink" Target="https://docs7.online-sps.ru/cgi/online.cgi?req=doc&amp;base=EXPZ&amp;n=731991&amp;date=05.04.2021&amp;dst=139796&amp;fld=134" TargetMode="External"/><Relationship Id="rId2870" Type="http://schemas.openxmlformats.org/officeDocument/2006/relationships/hyperlink" Target="https://docs7.online-sps.ru/cgi/online.cgi?req=doc&amp;base=EXPZ&amp;n=731991&amp;date=05.04.2021&amp;dst=153110&amp;fld=134" TargetMode="External"/><Relationship Id="rId9483" Type="http://schemas.openxmlformats.org/officeDocument/2006/relationships/hyperlink" Target="https://docs7.online-sps.ru/cgi/online.cgi?req=doc&amp;base=EXPZ&amp;n=731991&amp;date=05.04.2021&amp;dst=145142&amp;fld=134" TargetMode="External"/><Relationship Id="rId12464" Type="http://schemas.openxmlformats.org/officeDocument/2006/relationships/hyperlink" Target="https://docs7.online-sps.ru/cgi/online.cgi?req=doc&amp;base=LAW&amp;n=371416&amp;date=05.04.2021&amp;dst=108169&amp;fld=134" TargetMode="External"/><Relationship Id="rId14913" Type="http://schemas.openxmlformats.org/officeDocument/2006/relationships/hyperlink" Target="https://docs7.online-sps.ru/cgi/online.cgi?req=doc&amp;base=EXPZ&amp;n=731991&amp;date=05.04.2021&amp;dst=142890&amp;fld=134" TargetMode="External"/><Relationship Id="rId19077" Type="http://schemas.openxmlformats.org/officeDocument/2006/relationships/hyperlink" Target="https://docs7.online-sps.ru/cgi/online.cgi?req=doc&amp;base=EXPZ&amp;n=731991&amp;date=05.04.2021&amp;dst=151044&amp;fld=134" TargetMode="External"/><Relationship Id="rId26293" Type="http://schemas.openxmlformats.org/officeDocument/2006/relationships/hyperlink" Target="https://docs7.online-sps.ru/cgi/online.cgi?req=doc&amp;base=EXPZ&amp;n=731991&amp;date=05.04.2021&amp;dst=135666&amp;fld=134" TargetMode="External"/><Relationship Id="rId30689" Type="http://schemas.openxmlformats.org/officeDocument/2006/relationships/hyperlink" Target="https://docs7.online-sps.ru/cgi/online.cgi?req=doc&amp;base=LAW&amp;n=371416&amp;date=05.04.2021&amp;dst=101940&amp;fld=134" TargetMode="External"/><Relationship Id="rId35611" Type="http://schemas.openxmlformats.org/officeDocument/2006/relationships/hyperlink" Target="https://docs7.online-sps.ru/cgi/online.cgi?req=doc&amp;base=EXPZ&amp;n=731991&amp;date=05.04.2021&amp;dst=151927&amp;fld=134" TargetMode="External"/><Relationship Id="rId842" Type="http://schemas.openxmlformats.org/officeDocument/2006/relationships/hyperlink" Target="https://docs7.online-sps.ru/cgi/online.cgi?req=doc&amp;base=EXPZ&amp;n=731991&amp;date=05.04.2021&amp;dst=137036&amp;fld=134" TargetMode="External"/><Relationship Id="rId2523" Type="http://schemas.openxmlformats.org/officeDocument/2006/relationships/hyperlink" Target="https://docs7.online-sps.ru/cgi/online.cgi?req=doc&amp;base=EXPZ&amp;n=731991&amp;date=05.04.2021&amp;dst=148058&amp;fld=134" TargetMode="External"/><Relationship Id="rId9136" Type="http://schemas.openxmlformats.org/officeDocument/2006/relationships/hyperlink" Target="https://docs7.online-sps.ru/cgi/online.cgi?req=doc&amp;base=EXPZ&amp;n=731991&amp;date=05.04.2021&amp;dst=149773&amp;fld=134" TargetMode="External"/><Relationship Id="rId12117" Type="http://schemas.openxmlformats.org/officeDocument/2006/relationships/hyperlink" Target="https://docs7.online-sps.ru/cgi/online.cgi?req=doc&amp;base=EXPZ&amp;n=731991&amp;date=05.04.2021&amp;dst=145968&amp;fld=134" TargetMode="External"/><Relationship Id="rId33162" Type="http://schemas.openxmlformats.org/officeDocument/2006/relationships/hyperlink" Target="https://docs7.online-sps.ru/cgi/online.cgi?req=doc&amp;base=EXPZ&amp;n=731991&amp;date=05.04.2021&amp;dst=150061&amp;fld=134" TargetMode="External"/><Relationship Id="rId15687" Type="http://schemas.openxmlformats.org/officeDocument/2006/relationships/hyperlink" Target="https://docs7.online-sps.ru/cgi/online.cgi?req=doc&amp;base=EXPZ&amp;n=731991&amp;date=05.04.2021&amp;dst=152152&amp;fld=134" TargetMode="External"/><Relationship Id="rId29169" Type="http://schemas.openxmlformats.org/officeDocument/2006/relationships/hyperlink" Target="https://docs7.online-sps.ru/cgi/online.cgi?req=doc&amp;base=EXPZ&amp;n=731991&amp;date=05.04.2021&amp;dst=147266&amp;fld=134" TargetMode="External"/><Relationship Id="rId36385" Type="http://schemas.openxmlformats.org/officeDocument/2006/relationships/hyperlink" Target="https://docs7.online-sps.ru/cgi/online.cgi?req=doc&amp;base=EXPZ&amp;n=731991&amp;date=05.04.2021&amp;dst=149671&amp;fld=134" TargetMode="External"/><Relationship Id="rId3297" Type="http://schemas.openxmlformats.org/officeDocument/2006/relationships/hyperlink" Target="https://docs7.online-sps.ru/cgi/online.cgi?req=doc&amp;base=EXPZ&amp;n=731991&amp;date=05.04.2021&amp;dst=148865&amp;fld=134" TargetMode="External"/><Relationship Id="rId5746" Type="http://schemas.openxmlformats.org/officeDocument/2006/relationships/hyperlink" Target="https://docs7.online-sps.ru/cgi/online.cgi?req=doc&amp;base=EXPZ&amp;n=731991&amp;date=05.04.2021&amp;dst=102360&amp;fld=134" TargetMode="External"/><Relationship Id="rId18160" Type="http://schemas.openxmlformats.org/officeDocument/2006/relationships/hyperlink" Target="https://docs7.online-sps.ru/cgi/online.cgi?req=doc&amp;base=LAW&amp;n=371416&amp;date=05.04.2021&amp;dst=110935&amp;fld=134" TargetMode="External"/><Relationship Id="rId22556" Type="http://schemas.openxmlformats.org/officeDocument/2006/relationships/hyperlink" Target="https://docs7.online-sps.ru/cgi/online.cgi?req=doc&amp;base=EXPZ&amp;n=731991&amp;date=05.04.2021&amp;dst=113114&amp;fld=134" TargetMode="External"/><Relationship Id="rId36038" Type="http://schemas.openxmlformats.org/officeDocument/2006/relationships/hyperlink" Target="https://docs7.online-sps.ru/cgi/online.cgi?req=doc&amp;base=EXPZ&amp;n=731991&amp;date=05.04.2021&amp;dst=138138&amp;fld=134" TargetMode="External"/><Relationship Id="rId8969" Type="http://schemas.openxmlformats.org/officeDocument/2006/relationships/hyperlink" Target="https://docs7.online-sps.ru/cgi/online.cgi?req=doc&amp;base=EXPZ&amp;n=731991&amp;date=05.04.2021&amp;dst=141461&amp;fld=134" TargetMode="External"/><Relationship Id="rId11200" Type="http://schemas.openxmlformats.org/officeDocument/2006/relationships/hyperlink" Target="https://docs7.online-sps.ru/cgi/online.cgi?req=doc&amp;base=EXPZ&amp;n=731991&amp;date=05.04.2021&amp;dst=136450&amp;fld=134" TargetMode="External"/><Relationship Id="rId14770" Type="http://schemas.openxmlformats.org/officeDocument/2006/relationships/hyperlink" Target="https://docs7.online-sps.ru/cgi/online.cgi?req=doc&amp;base=EXPZ&amp;n=731991&amp;date=05.04.2021&amp;dst=142749&amp;fld=134" TargetMode="External"/><Relationship Id="rId22209" Type="http://schemas.openxmlformats.org/officeDocument/2006/relationships/hyperlink" Target="https://docs7.online-sps.ru/cgi/online.cgi?req=doc&amp;base=LAW&amp;n=371416&amp;date=05.04.2021&amp;dst=120880&amp;fld=134" TargetMode="External"/><Relationship Id="rId25779" Type="http://schemas.openxmlformats.org/officeDocument/2006/relationships/hyperlink" Target="https://docs7.online-sps.ru/cgi/online.cgi?req=doc&amp;base=EXPZ&amp;n=731991&amp;date=05.04.2021&amp;dst=138466&amp;fld=134" TargetMode="External"/><Relationship Id="rId32995" Type="http://schemas.openxmlformats.org/officeDocument/2006/relationships/hyperlink" Target="https://docs7.online-sps.ru/cgi/online.cgi?req=doc&amp;base=EXPZ&amp;n=731991&amp;date=05.04.2021&amp;dst=142506&amp;fld=134" TargetMode="External"/><Relationship Id="rId14423" Type="http://schemas.openxmlformats.org/officeDocument/2006/relationships/hyperlink" Target="https://docs7.online-sps.ru/cgi/online.cgi?req=doc&amp;base=LAW&amp;n=371416&amp;date=05.04.2021&amp;dst=108865&amp;fld=134" TargetMode="External"/><Relationship Id="rId28252" Type="http://schemas.openxmlformats.org/officeDocument/2006/relationships/hyperlink" Target="https://docs7.online-sps.ru/cgi/online.cgi?req=doc&amp;base=EXPZ&amp;n=731991&amp;date=05.04.2021&amp;dst=139667&amp;fld=134" TargetMode="External"/><Relationship Id="rId32648" Type="http://schemas.openxmlformats.org/officeDocument/2006/relationships/hyperlink" Target="https://docs7.online-sps.ru/cgi/online.cgi?req=doc&amp;base=EXPZ&amp;n=731991&amp;date=05.04.2021&amp;dst=142373&amp;fld=134" TargetMode="External"/><Relationship Id="rId2380" Type="http://schemas.openxmlformats.org/officeDocument/2006/relationships/hyperlink" Target="https://docs7.online-sps.ru/cgi/online.cgi?req=doc&amp;base=EXPZ&amp;n=731991&amp;date=05.04.2021&amp;dst=101829&amp;fld=134" TargetMode="External"/><Relationship Id="rId17646" Type="http://schemas.openxmlformats.org/officeDocument/2006/relationships/hyperlink" Target="https://docs7.online-sps.ru/cgi/online.cgi?req=doc&amp;base=EXPZ&amp;n=731991&amp;date=05.04.2021&amp;dst=148710&amp;fld=134" TargetMode="External"/><Relationship Id="rId17993" Type="http://schemas.openxmlformats.org/officeDocument/2006/relationships/hyperlink" Target="https://docs7.online-sps.ru/cgi/online.cgi?req=doc&amp;base=EXPZ&amp;n=731991&amp;date=05.04.2021&amp;dst=148494&amp;fld=134" TargetMode="External"/><Relationship Id="rId24862" Type="http://schemas.openxmlformats.org/officeDocument/2006/relationships/hyperlink" Target="https://docs7.online-sps.ru/cgi/online.cgi?req=doc&amp;base=EXPZ&amp;n=731991&amp;date=05.04.2021&amp;dst=152840&amp;fld=134" TargetMode="External"/><Relationship Id="rId30199" Type="http://schemas.openxmlformats.org/officeDocument/2006/relationships/hyperlink" Target="https://docs7.online-sps.ru/cgi/online.cgi?req=doc&amp;base=EXPZ&amp;n=731991&amp;date=05.04.2021&amp;dst=136264&amp;fld=134" TargetMode="External"/><Relationship Id="rId35121" Type="http://schemas.openxmlformats.org/officeDocument/2006/relationships/hyperlink" Target="https://docs7.online-sps.ru/cgi/online.cgi?req=doc&amp;base=EXPZ&amp;n=731991&amp;date=05.04.2021&amp;dst=145742&amp;fld=134" TargetMode="External"/><Relationship Id="rId352" Type="http://schemas.openxmlformats.org/officeDocument/2006/relationships/hyperlink" Target="https://docs7.online-sps.ru/cgi/online.cgi?req=doc&amp;base=EXPZ&amp;n=731991&amp;date=05.04.2021&amp;dst=101623&amp;fld=134" TargetMode="External"/><Relationship Id="rId2033" Type="http://schemas.openxmlformats.org/officeDocument/2006/relationships/hyperlink" Target="https://docs7.online-sps.ru/cgi/online.cgi?req=doc&amp;base=EXPZ&amp;n=731991&amp;date=05.04.2021&amp;dst=136320&amp;fld=134" TargetMode="External"/><Relationship Id="rId7705" Type="http://schemas.openxmlformats.org/officeDocument/2006/relationships/hyperlink" Target="https://docs7.online-sps.ru/cgi/online.cgi?req=doc&amp;base=EXPZ&amp;n=731991&amp;date=05.04.2021&amp;dst=135678&amp;fld=134" TargetMode="External"/><Relationship Id="rId15197" Type="http://schemas.openxmlformats.org/officeDocument/2006/relationships/hyperlink" Target="https://docs7.online-sps.ru/cgi/online.cgi?req=doc&amp;base=EXPZ&amp;n=731991&amp;date=05.04.2021&amp;dst=141068&amp;fld=134" TargetMode="External"/><Relationship Id="rId24515" Type="http://schemas.openxmlformats.org/officeDocument/2006/relationships/hyperlink" Target="https://docs7.online-sps.ru/cgi/online.cgi?req=doc&amp;base=EXPZ&amp;n=731991&amp;date=05.04.2021&amp;dst=141239&amp;fld=134" TargetMode="External"/><Relationship Id="rId31731" Type="http://schemas.openxmlformats.org/officeDocument/2006/relationships/hyperlink" Target="https://docs7.online-sps.ru/cgi/online.cgi?req=doc&amp;base=LAW&amp;n=371416&amp;date=05.04.2021&amp;dst=111905&amp;fld=134" TargetMode="External"/><Relationship Id="rId5256" Type="http://schemas.openxmlformats.org/officeDocument/2006/relationships/hyperlink" Target="https://docs7.online-sps.ru/cgi/online.cgi?req=doc&amp;base=EXPZ&amp;n=731991&amp;date=05.04.2021&amp;dst=148194&amp;fld=134" TargetMode="External"/><Relationship Id="rId22066" Type="http://schemas.openxmlformats.org/officeDocument/2006/relationships/hyperlink" Target="https://docs7.online-sps.ru/cgi/online.cgi?req=doc&amp;base=EXPZ&amp;n=731991&amp;date=05.04.2021&amp;dst=149380&amp;fld=134" TargetMode="External"/><Relationship Id="rId8479" Type="http://schemas.openxmlformats.org/officeDocument/2006/relationships/hyperlink" Target="https://docs7.online-sps.ru/cgi/online.cgi?req=doc&amp;base=LAW&amp;n=371416&amp;date=05.04.2021&amp;dst=110099&amp;fld=134" TargetMode="External"/><Relationship Id="rId13909" Type="http://schemas.openxmlformats.org/officeDocument/2006/relationships/hyperlink" Target="https://docs7.online-sps.ru/cgi/online.cgi?req=doc&amp;base=EXPZ&amp;n=731991&amp;date=05.04.2021&amp;dst=144300&amp;fld=134" TargetMode="External"/><Relationship Id="rId25289" Type="http://schemas.openxmlformats.org/officeDocument/2006/relationships/hyperlink" Target="https://docs7.online-sps.ru/cgi/online.cgi?req=doc&amp;base=EXPZ&amp;n=731991&amp;date=05.04.2021&amp;dst=136660&amp;fld=134" TargetMode="External"/><Relationship Id="rId27738" Type="http://schemas.openxmlformats.org/officeDocument/2006/relationships/hyperlink" Target="https://docs7.online-sps.ru/cgi/online.cgi?req=doc&amp;base=EXPZ&amp;n=731991&amp;date=05.04.2021&amp;dst=148211&amp;fld=134" TargetMode="External"/><Relationship Id="rId34954" Type="http://schemas.openxmlformats.org/officeDocument/2006/relationships/hyperlink" Target="https://docs7.online-sps.ru/cgi/online.cgi?req=doc&amp;base=EXPZ&amp;n=731991&amp;date=05.04.2021&amp;dst=151532&amp;fld=134" TargetMode="External"/><Relationship Id="rId1866" Type="http://schemas.openxmlformats.org/officeDocument/2006/relationships/hyperlink" Target="https://docs7.online-sps.ru/cgi/online.cgi?req=doc&amp;base=EXPZ&amp;n=731991&amp;date=05.04.2021&amp;dst=102192&amp;fld=134" TargetMode="External"/><Relationship Id="rId14280" Type="http://schemas.openxmlformats.org/officeDocument/2006/relationships/hyperlink" Target="https://docs7.online-sps.ru/cgi/online.cgi?req=doc&amp;base=EXPZ&amp;n=731991&amp;date=05.04.2021&amp;dst=115233&amp;fld=134" TargetMode="External"/><Relationship Id="rId19952" Type="http://schemas.openxmlformats.org/officeDocument/2006/relationships/hyperlink" Target="https://docs7.online-sps.ru/cgi/online.cgi?req=doc&amp;base=EXPZ&amp;n=731991&amp;date=05.04.2021&amp;dst=148125&amp;fld=134" TargetMode="External"/><Relationship Id="rId32158" Type="http://schemas.openxmlformats.org/officeDocument/2006/relationships/hyperlink" Target="https://docs7.online-sps.ru/cgi/online.cgi?req=doc&amp;base=EXPZ&amp;n=731991&amp;date=05.04.2021&amp;dst=143051&amp;fld=134" TargetMode="External"/><Relationship Id="rId34607" Type="http://schemas.openxmlformats.org/officeDocument/2006/relationships/hyperlink" Target="https://docs7.online-sps.ru/cgi/online.cgi?req=doc&amp;base=EXPZ&amp;n=731991&amp;date=05.04.2021&amp;dst=150859&amp;fld=134" TargetMode="External"/><Relationship Id="rId1519" Type="http://schemas.openxmlformats.org/officeDocument/2006/relationships/hyperlink" Target="https://docs7.online-sps.ru/cgi/online.cgi?req=doc&amp;base=EXPZ&amp;n=731991&amp;date=05.04.2021&amp;dst=137096&amp;fld=134" TargetMode="External"/><Relationship Id="rId10890" Type="http://schemas.openxmlformats.org/officeDocument/2006/relationships/hyperlink" Target="https://docs7.online-sps.ru/cgi/online.cgi?req=doc&amp;base=LAW&amp;n=371416&amp;date=05.04.2021&amp;dst=114537&amp;fld=134" TargetMode="External"/><Relationship Id="rId19605" Type="http://schemas.openxmlformats.org/officeDocument/2006/relationships/hyperlink" Target="https://docs7.online-sps.ru/cgi/online.cgi?req=doc&amp;base=EXPZ&amp;n=731991&amp;date=05.04.2021&amp;dst=151836&amp;fld=134" TargetMode="External"/><Relationship Id="rId21899" Type="http://schemas.openxmlformats.org/officeDocument/2006/relationships/hyperlink" Target="https://docs7.online-sps.ru/cgi/online.cgi?req=doc&amp;base=EXPZ&amp;n=731991&amp;date=05.04.2021&amp;dst=105120&amp;fld=134" TargetMode="External"/><Relationship Id="rId26821" Type="http://schemas.openxmlformats.org/officeDocument/2006/relationships/hyperlink" Target="https://docs7.online-sps.ru/cgi/online.cgi?req=doc&amp;base=EXPZ&amp;n=731991&amp;date=05.04.2021&amp;dst=135401&amp;fld=134" TargetMode="External"/><Relationship Id="rId7562" Type="http://schemas.openxmlformats.org/officeDocument/2006/relationships/hyperlink" Target="https://docs7.online-sps.ru/cgi/online.cgi?req=doc&amp;base=EXPZ&amp;n=731991&amp;date=05.04.2021&amp;dst=135367&amp;fld=134" TargetMode="External"/><Relationship Id="rId10543" Type="http://schemas.openxmlformats.org/officeDocument/2006/relationships/hyperlink" Target="https://docs7.online-sps.ru/cgi/online.cgi?req=doc&amp;base=LAW&amp;n=371416&amp;date=05.04.2021&amp;dst=110689&amp;fld=134" TargetMode="External"/><Relationship Id="rId17156" Type="http://schemas.openxmlformats.org/officeDocument/2006/relationships/hyperlink" Target="https://docs7.online-sps.ru/cgi/online.cgi?req=doc&amp;base=EXPZ&amp;n=731991&amp;date=05.04.2021&amp;dst=151430&amp;fld=134" TargetMode="External"/><Relationship Id="rId24372" Type="http://schemas.openxmlformats.org/officeDocument/2006/relationships/hyperlink" Target="https://docs7.online-sps.ru/cgi/online.cgi?req=doc&amp;base=EXPZ&amp;n=731991&amp;date=05.04.2021&amp;dst=140984&amp;fld=134" TargetMode="External"/><Relationship Id="rId7215" Type="http://schemas.openxmlformats.org/officeDocument/2006/relationships/hyperlink" Target="https://docs7.online-sps.ru/cgi/online.cgi?req=doc&amp;base=EXPZ&amp;n=731991&amp;date=05.04.2021&amp;dst=135756&amp;fld=134" TargetMode="External"/><Relationship Id="rId24025" Type="http://schemas.openxmlformats.org/officeDocument/2006/relationships/hyperlink" Target="https://docs7.online-sps.ru/cgi/online.cgi?req=doc&amp;base=EXPZ&amp;n=731991&amp;date=05.04.2021&amp;dst=143795&amp;fld=134" TargetMode="External"/><Relationship Id="rId27595" Type="http://schemas.openxmlformats.org/officeDocument/2006/relationships/hyperlink" Target="https://docs7.online-sps.ru/cgi/online.cgi?req=doc&amp;base=EXPZ&amp;n=731991&amp;date=05.04.2021&amp;dst=141523&amp;fld=134" TargetMode="External"/><Relationship Id="rId31241" Type="http://schemas.openxmlformats.org/officeDocument/2006/relationships/hyperlink" Target="https://docs7.online-sps.ru/cgi/online.cgi?req=doc&amp;base=LAW&amp;n=371416&amp;date=05.04.2021&amp;dst=108325&amp;fld=134" TargetMode="External"/><Relationship Id="rId13766" Type="http://schemas.openxmlformats.org/officeDocument/2006/relationships/hyperlink" Target="https://docs7.online-sps.ru/cgi/online.cgi?req=doc&amp;base=EXPZ&amp;n=731991&amp;date=05.04.2021&amp;dst=141949&amp;fld=134" TargetMode="External"/><Relationship Id="rId20982" Type="http://schemas.openxmlformats.org/officeDocument/2006/relationships/hyperlink" Target="https://docs7.online-sps.ru/cgi/online.cgi?req=doc&amp;base=EXPZ&amp;n=731991&amp;date=05.04.2021&amp;dst=155462&amp;fld=134" TargetMode="External"/><Relationship Id="rId27248" Type="http://schemas.openxmlformats.org/officeDocument/2006/relationships/hyperlink" Target="https://docs7.online-sps.ru/cgi/online.cgi?req=doc&amp;base=EXPZ&amp;n=731991&amp;date=05.04.2021&amp;dst=139820&amp;fld=134" TargetMode="External"/><Relationship Id="rId34464" Type="http://schemas.openxmlformats.org/officeDocument/2006/relationships/hyperlink" Target="https://docs7.online-sps.ru/cgi/online.cgi?req=doc&amp;base=EXPZ&amp;n=731991&amp;date=05.04.2021&amp;dst=150641&amp;fld=134" TargetMode="External"/><Relationship Id="rId36913" Type="http://schemas.openxmlformats.org/officeDocument/2006/relationships/hyperlink" Target="https://docs7.online-sps.ru/cgi/online.cgi?req=doc&amp;base=EXPZ&amp;n=731991&amp;date=05.04.2021&amp;dst=156144&amp;fld=134" TargetMode="External"/><Relationship Id="rId1376" Type="http://schemas.openxmlformats.org/officeDocument/2006/relationships/hyperlink" Target="https://docs7.online-sps.ru/cgi/online.cgi?req=doc&amp;base=EXPZ&amp;n=731991&amp;date=05.04.2021&amp;dst=143090&amp;fld=134" TargetMode="External"/><Relationship Id="rId3825" Type="http://schemas.openxmlformats.org/officeDocument/2006/relationships/hyperlink" Target="https://docs7.online-sps.ru/cgi/online.cgi?req=doc&amp;base=EXPZ&amp;n=731991&amp;date=05.04.2021&amp;dst=146825&amp;fld=134" TargetMode="External"/><Relationship Id="rId13419" Type="http://schemas.openxmlformats.org/officeDocument/2006/relationships/hyperlink" Target="https://docs7.online-sps.ru/cgi/online.cgi?req=doc&amp;base=EXPZ&amp;n=731991&amp;date=05.04.2021&amp;dst=148366&amp;fld=134" TargetMode="External"/><Relationship Id="rId16989" Type="http://schemas.openxmlformats.org/officeDocument/2006/relationships/hyperlink" Target="https://docs7.online-sps.ru/cgi/online.cgi?req=doc&amp;base=EXPZ&amp;n=731991&amp;date=05.04.2021&amp;dst=151099&amp;fld=134" TargetMode="External"/><Relationship Id="rId20635" Type="http://schemas.openxmlformats.org/officeDocument/2006/relationships/hyperlink" Target="https://docs7.online-sps.ru/cgi/online.cgi?req=doc&amp;base=EXPZ&amp;n=731991&amp;date=05.04.2021&amp;dst=144266&amp;fld=134" TargetMode="External"/><Relationship Id="rId34117" Type="http://schemas.openxmlformats.org/officeDocument/2006/relationships/hyperlink" Target="https://docs7.online-sps.ru/cgi/online.cgi?req=doc&amp;base=EXPZ&amp;n=731991&amp;date=05.04.2021&amp;dst=115692&amp;fld=134" TargetMode="External"/><Relationship Id="rId1029" Type="http://schemas.openxmlformats.org/officeDocument/2006/relationships/hyperlink" Target="https://docs7.online-sps.ru/cgi/online.cgi?req=doc&amp;base=EXPZ&amp;n=731991&amp;date=05.04.2021&amp;dst=110856&amp;fld=134" TargetMode="External"/><Relationship Id="rId19462" Type="http://schemas.openxmlformats.org/officeDocument/2006/relationships/hyperlink" Target="https://docs7.online-sps.ru/cgi/online.cgi?req=doc&amp;base=LAW&amp;n=371416&amp;date=05.04.2021&amp;dst=110113&amp;fld=134" TargetMode="External"/><Relationship Id="rId23858" Type="http://schemas.openxmlformats.org/officeDocument/2006/relationships/hyperlink" Target="https://docs7.online-sps.ru/cgi/online.cgi?req=doc&amp;base=EXPZ&amp;n=731991&amp;date=05.04.2021&amp;dst=137675&amp;fld=134" TargetMode="External"/><Relationship Id="rId37687" Type="http://schemas.openxmlformats.org/officeDocument/2006/relationships/hyperlink" Target="https://docs7.online-sps.ru/cgi/online.cgi?req=doc&amp;base=EXPZ&amp;n=731991&amp;date=05.04.2021&amp;dst=144607&amp;fld=134" TargetMode="External"/><Relationship Id="rId82" Type="http://schemas.openxmlformats.org/officeDocument/2006/relationships/hyperlink" Target="https://docs7.online-sps.ru/cgi/online.cgi?req=doc&amp;base=EXPZ&amp;n=731991&amp;date=05.04.2021&amp;dst=143023&amp;fld=134" TargetMode="External"/><Relationship Id="rId4599" Type="http://schemas.openxmlformats.org/officeDocument/2006/relationships/hyperlink" Target="https://docs7.online-sps.ru/cgi/online.cgi?req=doc&amp;base=EXPZ&amp;n=731991&amp;date=05.04.2021&amp;dst=136347&amp;fld=134" TargetMode="External"/><Relationship Id="rId7072" Type="http://schemas.openxmlformats.org/officeDocument/2006/relationships/hyperlink" Target="https://docs7.online-sps.ru/cgi/online.cgi?req=doc&amp;base=EXPZ&amp;n=731991&amp;date=05.04.2021&amp;dst=100887&amp;fld=134" TargetMode="External"/><Relationship Id="rId9521" Type="http://schemas.openxmlformats.org/officeDocument/2006/relationships/hyperlink" Target="https://docs7.online-sps.ru/cgi/online.cgi?req=doc&amp;base=EXPZ&amp;n=731991&amp;date=05.04.2021&amp;dst=145232&amp;fld=134" TargetMode="External"/><Relationship Id="rId12502" Type="http://schemas.openxmlformats.org/officeDocument/2006/relationships/hyperlink" Target="https://docs7.online-sps.ru/cgi/online.cgi?req=doc&amp;base=LAW&amp;n=371416&amp;date=05.04.2021&amp;dst=108179&amp;fld=134" TargetMode="External"/><Relationship Id="rId19115" Type="http://schemas.openxmlformats.org/officeDocument/2006/relationships/hyperlink" Target="https://docs7.online-sps.ru/cgi/online.cgi?req=doc&amp;base=EXPZ&amp;n=731991&amp;date=05.04.2021&amp;dst=151240&amp;fld=134" TargetMode="External"/><Relationship Id="rId26331" Type="http://schemas.openxmlformats.org/officeDocument/2006/relationships/hyperlink" Target="https://docs7.online-sps.ru/cgi/online.cgi?req=doc&amp;base=EXPZ&amp;n=731991&amp;date=05.04.2021&amp;dst=135702&amp;fld=134" TargetMode="External"/><Relationship Id="rId30727" Type="http://schemas.openxmlformats.org/officeDocument/2006/relationships/hyperlink" Target="https://docs7.online-sps.ru/cgi/online.cgi?req=doc&amp;base=LAW&amp;n=371416&amp;date=05.04.2021&amp;dst=102890&amp;fld=134" TargetMode="External"/><Relationship Id="rId10053" Type="http://schemas.openxmlformats.org/officeDocument/2006/relationships/hyperlink" Target="https://docs7.online-sps.ru/cgi/online.cgi?req=doc&amp;base=EXPZ&amp;n=731991&amp;date=05.04.2021&amp;dst=143663&amp;fld=134" TargetMode="External"/><Relationship Id="rId15725" Type="http://schemas.openxmlformats.org/officeDocument/2006/relationships/hyperlink" Target="https://docs7.online-sps.ru/cgi/online.cgi?req=doc&amp;base=EXPZ&amp;n=731991&amp;date=05.04.2021&amp;dst=152241&amp;fld=134" TargetMode="External"/><Relationship Id="rId29554" Type="http://schemas.openxmlformats.org/officeDocument/2006/relationships/hyperlink" Target="https://docs7.online-sps.ru/cgi/online.cgi?req=doc&amp;base=EXPZ&amp;n=731991&amp;date=05.04.2021&amp;dst=145394&amp;fld=134" TargetMode="External"/><Relationship Id="rId33200" Type="http://schemas.openxmlformats.org/officeDocument/2006/relationships/hyperlink" Target="https://docs7.online-sps.ru/cgi/online.cgi?req=doc&amp;base=EXPZ&amp;n=731991&amp;date=05.04.2021&amp;dst=152083&amp;fld=134" TargetMode="External"/><Relationship Id="rId36770" Type="http://schemas.openxmlformats.org/officeDocument/2006/relationships/hyperlink" Target="https://docs7.online-sps.ru/cgi/online.cgi?req=doc&amp;base=EXPZ&amp;n=731991&amp;date=05.04.2021&amp;dst=155849&amp;fld=134" TargetMode="External"/><Relationship Id="rId3682" Type="http://schemas.openxmlformats.org/officeDocument/2006/relationships/hyperlink" Target="https://docs7.online-sps.ru/cgi/online.cgi?req=doc&amp;base=EXPZ&amp;n=731991&amp;date=05.04.2021&amp;dst=146497&amp;fld=134" TargetMode="External"/><Relationship Id="rId13276" Type="http://schemas.openxmlformats.org/officeDocument/2006/relationships/hyperlink" Target="https://docs7.online-sps.ru/cgi/online.cgi?req=doc&amp;base=EXPZ&amp;n=731991&amp;date=05.04.2021&amp;dst=142884&amp;fld=134" TargetMode="External"/><Relationship Id="rId20492" Type="http://schemas.openxmlformats.org/officeDocument/2006/relationships/hyperlink" Target="https://docs7.online-sps.ru/cgi/online.cgi?req=doc&amp;base=EXPZ&amp;n=731991&amp;date=05.04.2021&amp;dst=138393&amp;fld=134" TargetMode="External"/><Relationship Id="rId22941" Type="http://schemas.openxmlformats.org/officeDocument/2006/relationships/hyperlink" Target="https://docs7.online-sps.ru/cgi/online.cgi?req=doc&amp;base=EXPZ&amp;n=731991&amp;date=05.04.2021&amp;dst=146053&amp;fld=134" TargetMode="External"/><Relationship Id="rId29207" Type="http://schemas.openxmlformats.org/officeDocument/2006/relationships/hyperlink" Target="https://docs7.online-sps.ru/cgi/online.cgi?req=doc&amp;base=EXPZ&amp;n=731991&amp;date=05.04.2021&amp;dst=147374&amp;fld=134" TargetMode="External"/><Relationship Id="rId36423" Type="http://schemas.openxmlformats.org/officeDocument/2006/relationships/hyperlink" Target="https://docs7.online-sps.ru/cgi/online.cgi?req=doc&amp;base=EXPZ&amp;n=731991&amp;date=05.04.2021&amp;dst=155143&amp;fld=134" TargetMode="External"/><Relationship Id="rId3335" Type="http://schemas.openxmlformats.org/officeDocument/2006/relationships/hyperlink" Target="https://docs7.online-sps.ru/cgi/online.cgi?req=doc&amp;base=LAW&amp;n=364943&amp;date=05.04.2021&amp;dst=100023&amp;fld=134" TargetMode="External"/><Relationship Id="rId16499" Type="http://schemas.openxmlformats.org/officeDocument/2006/relationships/hyperlink" Target="https://docs7.online-sps.ru/cgi/online.cgi?req=doc&amp;base=LAW&amp;n=371416&amp;date=05.04.2021&amp;dst=108629&amp;fld=134" TargetMode="External"/><Relationship Id="rId18948" Type="http://schemas.openxmlformats.org/officeDocument/2006/relationships/hyperlink" Target="https://docs7.online-sps.ru/cgi/online.cgi?req=doc&amp;base=EXPZ&amp;n=731991&amp;date=05.04.2021&amp;dst=150295&amp;fld=134" TargetMode="External"/><Relationship Id="rId20145" Type="http://schemas.openxmlformats.org/officeDocument/2006/relationships/hyperlink" Target="https://docs7.online-sps.ru/cgi/online.cgi?req=doc&amp;base=EXPZ&amp;n=731991&amp;date=05.04.2021&amp;dst=137911&amp;fld=134" TargetMode="External"/><Relationship Id="rId6558" Type="http://schemas.openxmlformats.org/officeDocument/2006/relationships/hyperlink" Target="https://docs7.online-sps.ru/cgi/online.cgi?req=doc&amp;base=EXPZ&amp;n=731991&amp;date=05.04.2021&amp;dst=134746&amp;fld=134" TargetMode="External"/><Relationship Id="rId23368" Type="http://schemas.openxmlformats.org/officeDocument/2006/relationships/hyperlink" Target="https://docs7.online-sps.ru/cgi/online.cgi?req=doc&amp;base=EXPZ&amp;n=731991&amp;date=05.04.2021&amp;dst=142954&amp;fld=134" TargetMode="External"/><Relationship Id="rId25817" Type="http://schemas.openxmlformats.org/officeDocument/2006/relationships/hyperlink" Target="https://docs7.online-sps.ru/cgi/online.cgi?req=doc&amp;base=EXPZ&amp;n=731991&amp;date=05.04.2021&amp;dst=138525&amp;fld=134" TargetMode="External"/><Relationship Id="rId30584" Type="http://schemas.openxmlformats.org/officeDocument/2006/relationships/hyperlink" Target="https://docs7.online-sps.ru/cgi/online.cgi?req=doc&amp;base=LAW&amp;n=371416&amp;date=05.04.2021&amp;dst=102612&amp;fld=134" TargetMode="External"/><Relationship Id="rId37197" Type="http://schemas.openxmlformats.org/officeDocument/2006/relationships/hyperlink" Target="https://docs7.online-sps.ru/cgi/online.cgi?req=doc&amp;base=EXPZ&amp;n=731991&amp;date=05.04.2021&amp;dst=104647&amp;fld=134" TargetMode="External"/><Relationship Id="rId9031" Type="http://schemas.openxmlformats.org/officeDocument/2006/relationships/hyperlink" Target="https://docs7.online-sps.ru/cgi/online.cgi?req=doc&amp;base=EXPZ&amp;n=731991&amp;date=05.04.2021&amp;dst=140140&amp;fld=134" TargetMode="External"/><Relationship Id="rId30237" Type="http://schemas.openxmlformats.org/officeDocument/2006/relationships/hyperlink" Target="https://docs7.online-sps.ru/cgi/online.cgi?req=doc&amp;base=EXPZ&amp;n=731991&amp;date=05.04.2021&amp;dst=136546&amp;fld=134" TargetMode="External"/><Relationship Id="rId12012" Type="http://schemas.openxmlformats.org/officeDocument/2006/relationships/hyperlink" Target="https://docs7.online-sps.ru/cgi/online.cgi?req=doc&amp;base=LAW&amp;n=371416&amp;date=05.04.2021&amp;dst=102712&amp;fld=134" TargetMode="External"/><Relationship Id="rId15582" Type="http://schemas.openxmlformats.org/officeDocument/2006/relationships/hyperlink" Target="https://docs7.online-sps.ru/cgi/online.cgi?req=doc&amp;base=EXPZ&amp;n=731991&amp;date=05.04.2021&amp;dst=149079&amp;fld=134" TargetMode="External"/><Relationship Id="rId24900" Type="http://schemas.openxmlformats.org/officeDocument/2006/relationships/hyperlink" Target="https://docs7.online-sps.ru/cgi/online.cgi?req=doc&amp;base=EXPZ&amp;n=731991&amp;date=05.04.2021&amp;dst=136040&amp;fld=134" TargetMode="External"/><Relationship Id="rId35909" Type="http://schemas.openxmlformats.org/officeDocument/2006/relationships/hyperlink" Target="https://docs7.online-sps.ru/cgi/online.cgi?req=doc&amp;base=EXPZ&amp;n=731991&amp;date=05.04.2021&amp;dst=137965&amp;fld=134" TargetMode="External"/><Relationship Id="rId5641" Type="http://schemas.openxmlformats.org/officeDocument/2006/relationships/hyperlink" Target="https://docs7.online-sps.ru/cgi/online.cgi?req=doc&amp;base=EXPZ&amp;n=731991&amp;date=05.04.2021&amp;dst=136556&amp;fld=134" TargetMode="External"/><Relationship Id="rId15235" Type="http://schemas.openxmlformats.org/officeDocument/2006/relationships/hyperlink" Target="https://docs7.online-sps.ru/cgi/online.cgi?req=doc&amp;base=EXPZ&amp;n=731991&amp;date=05.04.2021&amp;dst=141133&amp;fld=134" TargetMode="External"/><Relationship Id="rId22451" Type="http://schemas.openxmlformats.org/officeDocument/2006/relationships/hyperlink" Target="https://docs7.online-sps.ru/cgi/online.cgi?req=doc&amp;base=EXPZ&amp;n=731991&amp;date=05.04.2021&amp;dst=144378&amp;fld=134" TargetMode="External"/><Relationship Id="rId29064" Type="http://schemas.openxmlformats.org/officeDocument/2006/relationships/hyperlink" Target="https://docs7.online-sps.ru/cgi/online.cgi?req=doc&amp;base=EXPZ&amp;n=731991&amp;date=05.04.2021&amp;dst=150506&amp;fld=134" TargetMode="External"/><Relationship Id="rId36280" Type="http://schemas.openxmlformats.org/officeDocument/2006/relationships/hyperlink" Target="https://docs7.online-sps.ru/cgi/online.cgi?req=doc&amp;base=EXPZ&amp;n=731991&amp;date=05.04.2021&amp;dst=149572&amp;fld=134" TargetMode="External"/><Relationship Id="rId3192" Type="http://schemas.openxmlformats.org/officeDocument/2006/relationships/hyperlink" Target="https://docs7.online-sps.ru/cgi/online.cgi?req=doc&amp;base=EXPZ&amp;n=731991&amp;date=05.04.2021&amp;dst=144086&amp;fld=134" TargetMode="External"/><Relationship Id="rId8864" Type="http://schemas.openxmlformats.org/officeDocument/2006/relationships/hyperlink" Target="https://docs7.online-sps.ru/cgi/online.cgi?req=doc&amp;base=EXPZ&amp;n=731991&amp;date=05.04.2021&amp;dst=150874&amp;fld=134" TargetMode="External"/><Relationship Id="rId18458" Type="http://schemas.openxmlformats.org/officeDocument/2006/relationships/hyperlink" Target="https://docs7.online-sps.ru/cgi/online.cgi?req=doc&amp;base=LAW&amp;n=371416&amp;date=05.04.2021&amp;dst=107751&amp;fld=134" TargetMode="External"/><Relationship Id="rId22104" Type="http://schemas.openxmlformats.org/officeDocument/2006/relationships/hyperlink" Target="https://docs7.online-sps.ru/cgi/online.cgi?req=doc&amp;base=EXPZ&amp;n=731991&amp;date=05.04.2021&amp;dst=139563&amp;fld=134" TargetMode="External"/><Relationship Id="rId25674" Type="http://schemas.openxmlformats.org/officeDocument/2006/relationships/hyperlink" Target="https://docs7.online-sps.ru/cgi/online.cgi?req=doc&amp;base=EXPZ&amp;n=731991&amp;date=05.04.2021&amp;dst=138274&amp;fld=134" TargetMode="External"/><Relationship Id="rId32890" Type="http://schemas.openxmlformats.org/officeDocument/2006/relationships/hyperlink" Target="https://docs7.online-sps.ru/cgi/online.cgi?req=doc&amp;base=EXPZ&amp;n=731991&amp;date=05.04.2021&amp;dst=144656&amp;fld=134" TargetMode="External"/><Relationship Id="rId8517" Type="http://schemas.openxmlformats.org/officeDocument/2006/relationships/hyperlink" Target="https://docs7.online-sps.ru/cgi/online.cgi?req=doc&amp;base=LAW&amp;n=371416&amp;date=05.04.2021&amp;dst=110375&amp;fld=134" TargetMode="External"/><Relationship Id="rId11845" Type="http://schemas.openxmlformats.org/officeDocument/2006/relationships/hyperlink" Target="https://docs7.online-sps.ru/cgi/online.cgi?req=doc&amp;base=LAW&amp;n=371416&amp;date=05.04.2021&amp;dst=102714&amp;fld=134" TargetMode="External"/><Relationship Id="rId25327" Type="http://schemas.openxmlformats.org/officeDocument/2006/relationships/hyperlink" Target="https://docs7.online-sps.ru/cgi/online.cgi?req=doc&amp;base=EXPZ&amp;n=731991&amp;date=05.04.2021&amp;dst=102360&amp;fld=134" TargetMode="External"/><Relationship Id="rId32543" Type="http://schemas.openxmlformats.org/officeDocument/2006/relationships/hyperlink" Target="https://docs7.online-sps.ru/cgi/online.cgi?req=doc&amp;base=EXPZ&amp;n=731991&amp;date=05.04.2021&amp;dst=141980&amp;fld=134" TargetMode="External"/><Relationship Id="rId1904" Type="http://schemas.openxmlformats.org/officeDocument/2006/relationships/hyperlink" Target="https://docs7.online-sps.ru/cgi/online.cgi?req=doc&amp;base=EXPZ&amp;n=731991&amp;date=05.04.2021&amp;dst=102096&amp;fld=134" TargetMode="External"/><Relationship Id="rId6068" Type="http://schemas.openxmlformats.org/officeDocument/2006/relationships/hyperlink" Target="https://docs7.online-sps.ru/cgi/online.cgi?req=doc&amp;base=LAW&amp;n=371416&amp;date=05.04.2021&amp;dst=112165&amp;fld=134" TargetMode="External"/><Relationship Id="rId28897" Type="http://schemas.openxmlformats.org/officeDocument/2006/relationships/hyperlink" Target="https://docs7.online-sps.ru/cgi/online.cgi?req=doc&amp;base=EXPZ&amp;n=731991&amp;date=05.04.2021&amp;dst=144805&amp;fld=134" TargetMode="External"/><Relationship Id="rId30094" Type="http://schemas.openxmlformats.org/officeDocument/2006/relationships/hyperlink" Target="https://docs7.online-sps.ru/cgi/online.cgi?req=doc&amp;base=EXPZ&amp;n=731991&amp;date=05.04.2021&amp;dst=136569&amp;fld=134" TargetMode="External"/><Relationship Id="rId17541" Type="http://schemas.openxmlformats.org/officeDocument/2006/relationships/hyperlink" Target="https://docs7.online-sps.ru/cgi/online.cgi?req=doc&amp;base=LAW&amp;n=371416&amp;date=05.04.2021&amp;dst=107689&amp;fld=134" TargetMode="External"/><Relationship Id="rId21937" Type="http://schemas.openxmlformats.org/officeDocument/2006/relationships/hyperlink" Target="https://docs7.online-sps.ru/cgi/online.cgi?req=doc&amp;base=EXPZ&amp;n=731991&amp;date=05.04.2021&amp;dst=105211&amp;fld=134" TargetMode="External"/><Relationship Id="rId35766" Type="http://schemas.openxmlformats.org/officeDocument/2006/relationships/hyperlink" Target="https://docs7.online-sps.ru/cgi/online.cgi?req=doc&amp;base=EXPZ&amp;n=731991&amp;date=05.04.2021&amp;dst=142662&amp;fld=134" TargetMode="External"/><Relationship Id="rId997" Type="http://schemas.openxmlformats.org/officeDocument/2006/relationships/hyperlink" Target="https://docs7.online-sps.ru/cgi/online.cgi?req=doc&amp;base=EXPZ&amp;n=731991&amp;date=05.04.2021&amp;dst=141244&amp;fld=134" TargetMode="External"/><Relationship Id="rId2678" Type="http://schemas.openxmlformats.org/officeDocument/2006/relationships/hyperlink" Target="https://docs7.online-sps.ru/cgi/online.cgi?req=doc&amp;base=EXPZ&amp;n=731991&amp;date=05.04.2021&amp;dst=141143&amp;fld=134" TargetMode="External"/><Relationship Id="rId5151" Type="http://schemas.openxmlformats.org/officeDocument/2006/relationships/hyperlink" Target="https://docs7.online-sps.ru/cgi/online.cgi?req=doc&amp;base=EXPZ&amp;n=731991&amp;date=05.04.2021&amp;dst=143945&amp;fld=134" TargetMode="External"/><Relationship Id="rId7600" Type="http://schemas.openxmlformats.org/officeDocument/2006/relationships/hyperlink" Target="https://docs7.online-sps.ru/cgi/online.cgi?req=doc&amp;base=EXPZ&amp;n=731991&amp;date=05.04.2021&amp;dst=135415&amp;fld=134" TargetMode="External"/><Relationship Id="rId15092" Type="http://schemas.openxmlformats.org/officeDocument/2006/relationships/hyperlink" Target="https://docs7.online-sps.ru/cgi/online.cgi?req=doc&amp;base=EXPZ&amp;n=731991&amp;date=05.04.2021&amp;dst=148905&amp;fld=134" TargetMode="External"/><Relationship Id="rId24410" Type="http://schemas.openxmlformats.org/officeDocument/2006/relationships/hyperlink" Target="https://docs7.online-sps.ru/cgi/online.cgi?req=doc&amp;base=EXPZ&amp;n=731991&amp;date=05.04.2021&amp;dst=141061&amp;fld=134" TargetMode="External"/><Relationship Id="rId27980" Type="http://schemas.openxmlformats.org/officeDocument/2006/relationships/hyperlink" Target="https://docs7.online-sps.ru/cgi/online.cgi?req=doc&amp;base=EXPZ&amp;n=731991&amp;date=05.04.2021&amp;dst=141213&amp;fld=134" TargetMode="External"/><Relationship Id="rId35419" Type="http://schemas.openxmlformats.org/officeDocument/2006/relationships/hyperlink" Target="https://docs7.online-sps.ru/cgi/online.cgi?req=doc&amp;base=LAW&amp;n=371416&amp;date=05.04.2021&amp;dst=106941&amp;fld=134" TargetMode="External"/><Relationship Id="rId13804" Type="http://schemas.openxmlformats.org/officeDocument/2006/relationships/hyperlink" Target="https://docs7.online-sps.ru/cgi/online.cgi?req=doc&amp;base=EXPZ&amp;n=731991&amp;date=05.04.2021&amp;dst=142420&amp;fld=134" TargetMode="External"/><Relationship Id="rId27633" Type="http://schemas.openxmlformats.org/officeDocument/2006/relationships/hyperlink" Target="https://docs7.online-sps.ru/cgi/online.cgi?req=doc&amp;base=EXPZ&amp;n=731991&amp;date=05.04.2021&amp;dst=141643&amp;fld=134" TargetMode="External"/><Relationship Id="rId1761" Type="http://schemas.openxmlformats.org/officeDocument/2006/relationships/hyperlink" Target="https://docs7.online-sps.ru/cgi/online.cgi?req=doc&amp;base=EXPZ&amp;n=731991&amp;date=05.04.2021&amp;dst=137096&amp;fld=134" TargetMode="External"/><Relationship Id="rId8374" Type="http://schemas.openxmlformats.org/officeDocument/2006/relationships/hyperlink" Target="https://docs7.online-sps.ru/cgi/online.cgi?req=doc&amp;base=EXPZ&amp;n=731991&amp;date=05.04.2021&amp;dst=141077&amp;fld=134" TargetMode="External"/><Relationship Id="rId11355" Type="http://schemas.openxmlformats.org/officeDocument/2006/relationships/hyperlink" Target="https://docs7.online-sps.ru/cgi/online.cgi?req=doc&amp;base=EXPZ&amp;n=731991&amp;date=05.04.2021&amp;dst=136947&amp;fld=134" TargetMode="External"/><Relationship Id="rId25184" Type="http://schemas.openxmlformats.org/officeDocument/2006/relationships/hyperlink" Target="https://docs7.online-sps.ru/cgi/online.cgi?req=doc&amp;base=EXPZ&amp;n=731991&amp;date=05.04.2021&amp;dst=136503&amp;fld=134" TargetMode="External"/><Relationship Id="rId34502" Type="http://schemas.openxmlformats.org/officeDocument/2006/relationships/hyperlink" Target="https://docs7.online-sps.ru/cgi/online.cgi?req=doc&amp;base=EXPZ&amp;n=731991&amp;date=05.04.2021&amp;dst=150727&amp;fld=134" TargetMode="External"/><Relationship Id="rId1414" Type="http://schemas.openxmlformats.org/officeDocument/2006/relationships/hyperlink" Target="https://docs7.online-sps.ru/cgi/online.cgi?req=doc&amp;base=EXPZ&amp;n=731991&amp;date=05.04.2021&amp;dst=138167&amp;fld=134" TargetMode="External"/><Relationship Id="rId4984" Type="http://schemas.openxmlformats.org/officeDocument/2006/relationships/hyperlink" Target="https://docs7.online-sps.ru/cgi/online.cgi?req=doc&amp;base=EXPZ&amp;n=731991&amp;date=05.04.2021&amp;dst=143922&amp;fld=134" TargetMode="External"/><Relationship Id="rId8027" Type="http://schemas.openxmlformats.org/officeDocument/2006/relationships/hyperlink" Target="https://docs7.online-sps.ru/cgi/online.cgi?req=doc&amp;base=EXPZ&amp;n=731991&amp;date=05.04.2021&amp;dst=141970&amp;fld=134" TargetMode="External"/><Relationship Id="rId11008" Type="http://schemas.openxmlformats.org/officeDocument/2006/relationships/hyperlink" Target="https://docs7.online-sps.ru/cgi/online.cgi?req=doc&amp;base=EXPZ&amp;n=731991&amp;date=05.04.2021&amp;dst=136041&amp;fld=134" TargetMode="External"/><Relationship Id="rId14578" Type="http://schemas.openxmlformats.org/officeDocument/2006/relationships/hyperlink" Target="https://docs7.online-sps.ru/cgi/online.cgi?req=doc&amp;base=EXPZ&amp;n=731991&amp;date=05.04.2021&amp;dst=141704&amp;fld=134" TargetMode="External"/><Relationship Id="rId32053" Type="http://schemas.openxmlformats.org/officeDocument/2006/relationships/hyperlink" Target="https://docs7.online-sps.ru/cgi/online.cgi?req=doc&amp;base=EXPZ&amp;n=731991&amp;date=05.04.2021&amp;dst=142843&amp;fld=134" TargetMode="External"/><Relationship Id="rId37725" Type="http://schemas.openxmlformats.org/officeDocument/2006/relationships/hyperlink" Target="https://docs7.online-sps.ru/cgi/online.cgi?req=doc&amp;base=EXPZ&amp;n=731991&amp;date=05.04.2021&amp;dst=141491&amp;fld=134" TargetMode="External"/><Relationship Id="rId4637" Type="http://schemas.openxmlformats.org/officeDocument/2006/relationships/hyperlink" Target="https://docs7.online-sps.ru/cgi/online.cgi?req=doc&amp;base=EXPZ&amp;n=731991&amp;date=05.04.2021&amp;dst=109804&amp;fld=134" TargetMode="External"/><Relationship Id="rId17051" Type="http://schemas.openxmlformats.org/officeDocument/2006/relationships/hyperlink" Target="https://docs7.online-sps.ru/cgi/online.cgi?req=doc&amp;base=EXPZ&amp;n=731991&amp;date=05.04.2021&amp;dst=150618&amp;fld=134" TargetMode="External"/><Relationship Id="rId19500" Type="http://schemas.openxmlformats.org/officeDocument/2006/relationships/hyperlink" Target="https://docs7.online-sps.ru/cgi/online.cgi?req=doc&amp;base=LAW&amp;n=371416&amp;date=05.04.2021&amp;dst=112689&amp;fld=134" TargetMode="External"/><Relationship Id="rId21447" Type="http://schemas.openxmlformats.org/officeDocument/2006/relationships/hyperlink" Target="https://docs7.online-sps.ru/cgi/online.cgi?req=doc&amp;base=EXPZ&amp;n=731991&amp;date=05.04.2021&amp;dst=156412&amp;fld=134" TargetMode="External"/><Relationship Id="rId21794" Type="http://schemas.openxmlformats.org/officeDocument/2006/relationships/hyperlink" Target="https://docs7.online-sps.ru/cgi/online.cgi?req=doc&amp;base=EXPZ&amp;n=731991&amp;date=05.04.2021&amp;dst=138907&amp;fld=134" TargetMode="External"/><Relationship Id="rId35276" Type="http://schemas.openxmlformats.org/officeDocument/2006/relationships/hyperlink" Target="https://docs7.online-sps.ru/cgi/online.cgi?req=doc&amp;base=EXPZ&amp;n=731991&amp;date=05.04.2021&amp;dst=150565&amp;fld=134" TargetMode="External"/><Relationship Id="rId2188" Type="http://schemas.openxmlformats.org/officeDocument/2006/relationships/hyperlink" Target="https://docs7.online-sps.ru/cgi/online.cgi?req=doc&amp;base=EXPZ&amp;n=731991&amp;date=05.04.2021&amp;dst=102088&amp;fld=134" TargetMode="External"/><Relationship Id="rId7110" Type="http://schemas.openxmlformats.org/officeDocument/2006/relationships/hyperlink" Target="https://docs7.online-sps.ru/cgi/online.cgi?req=doc&amp;base=EXPZ&amp;n=731991&amp;date=05.04.2021&amp;dst=135593&amp;fld=134" TargetMode="External"/><Relationship Id="rId13661" Type="http://schemas.openxmlformats.org/officeDocument/2006/relationships/hyperlink" Target="https://docs7.online-sps.ru/cgi/online.cgi?req=doc&amp;base=EXPZ&amp;n=731991&amp;date=05.04.2021&amp;dst=142296&amp;fld=134" TargetMode="External"/><Relationship Id="rId27490" Type="http://schemas.openxmlformats.org/officeDocument/2006/relationships/hyperlink" Target="https://docs7.online-sps.ru/cgi/online.cgi?req=doc&amp;base=EXPZ&amp;n=731991&amp;date=05.04.2021&amp;dst=141322&amp;fld=134" TargetMode="External"/><Relationship Id="rId31886" Type="http://schemas.openxmlformats.org/officeDocument/2006/relationships/hyperlink" Target="https://docs7.online-sps.ru/cgi/online.cgi?req=doc&amp;base=EXPZ&amp;n=731991&amp;date=05.04.2021&amp;dst=144595&amp;fld=134" TargetMode="External"/><Relationship Id="rId3720" Type="http://schemas.openxmlformats.org/officeDocument/2006/relationships/hyperlink" Target="https://docs7.online-sps.ru/cgi/online.cgi?req=doc&amp;base=EXPZ&amp;n=731991&amp;date=05.04.2021&amp;dst=146598&amp;fld=134" TargetMode="External"/><Relationship Id="rId13314" Type="http://schemas.openxmlformats.org/officeDocument/2006/relationships/hyperlink" Target="https://docs7.online-sps.ru/cgi/online.cgi?req=doc&amp;base=EXPZ&amp;n=731991&amp;date=05.04.2021&amp;dst=142999&amp;fld=134" TargetMode="External"/><Relationship Id="rId16884" Type="http://schemas.openxmlformats.org/officeDocument/2006/relationships/hyperlink" Target="https://docs7.online-sps.ru/cgi/online.cgi?req=doc&amp;base=EXPZ&amp;n=731991&amp;date=05.04.2021&amp;dst=150844&amp;fld=134" TargetMode="External"/><Relationship Id="rId20530" Type="http://schemas.openxmlformats.org/officeDocument/2006/relationships/hyperlink" Target="https://docs7.online-sps.ru/cgi/online.cgi?req=doc&amp;base=EXPZ&amp;n=731991&amp;date=05.04.2021&amp;dst=139631&amp;fld=134" TargetMode="External"/><Relationship Id="rId27143" Type="http://schemas.openxmlformats.org/officeDocument/2006/relationships/hyperlink" Target="https://docs7.online-sps.ru/cgi/online.cgi?req=doc&amp;base=EXPZ&amp;n=731991&amp;date=05.04.2021&amp;dst=135971&amp;fld=134" TargetMode="External"/><Relationship Id="rId31539" Type="http://schemas.openxmlformats.org/officeDocument/2006/relationships/hyperlink" Target="https://docs7.online-sps.ru/cgi/online.cgi?req=doc&amp;base=EXPZ&amp;n=731991&amp;date=05.04.2021&amp;dst=140567&amp;fld=134" TargetMode="External"/><Relationship Id="rId1271" Type="http://schemas.openxmlformats.org/officeDocument/2006/relationships/hyperlink" Target="https://docs7.online-sps.ru/cgi/online.cgi?req=doc&amp;base=EXPZ&amp;n=731991&amp;date=05.04.2021&amp;dst=148565&amp;fld=134" TargetMode="External"/><Relationship Id="rId6943" Type="http://schemas.openxmlformats.org/officeDocument/2006/relationships/hyperlink" Target="https://docs7.online-sps.ru/cgi/online.cgi?req=doc&amp;base=EXPZ&amp;n=731991&amp;date=05.04.2021&amp;dst=135258&amp;fld=134" TargetMode="External"/><Relationship Id="rId16537" Type="http://schemas.openxmlformats.org/officeDocument/2006/relationships/hyperlink" Target="https://docs7.online-sps.ru/cgi/online.cgi?req=doc&amp;base=EXPZ&amp;n=731991&amp;date=05.04.2021&amp;dst=145322&amp;fld=134" TargetMode="External"/><Relationship Id="rId23753" Type="http://schemas.openxmlformats.org/officeDocument/2006/relationships/hyperlink" Target="https://docs7.online-sps.ru/cgi/online.cgi?req=doc&amp;base=EXPZ&amp;n=731991&amp;date=05.04.2021&amp;dst=103263&amp;fld=134" TargetMode="External"/><Relationship Id="rId34012" Type="http://schemas.openxmlformats.org/officeDocument/2006/relationships/hyperlink" Target="https://docs7.online-sps.ru/cgi/online.cgi?req=doc&amp;base=EXPZ&amp;n=731991&amp;date=05.04.2021&amp;dst=145235&amp;fld=134" TargetMode="External"/><Relationship Id="rId37582" Type="http://schemas.openxmlformats.org/officeDocument/2006/relationships/hyperlink" Target="https://docs7.online-sps.ru/cgi/online.cgi?req=doc&amp;base=EXPZ&amp;n=731991&amp;date=05.04.2021&amp;dst=139372&amp;fld=134" TargetMode="External"/><Relationship Id="rId4494" Type="http://schemas.openxmlformats.org/officeDocument/2006/relationships/hyperlink" Target="https://docs7.online-sps.ru/cgi/online.cgi?req=doc&amp;base=EXPZ&amp;n=731991&amp;date=05.04.2021&amp;dst=137832&amp;fld=134" TargetMode="External"/><Relationship Id="rId14088" Type="http://schemas.openxmlformats.org/officeDocument/2006/relationships/hyperlink" Target="https://docs7.online-sps.ru/cgi/online.cgi?req=doc&amp;base=EXPZ&amp;n=731991&amp;date=05.04.2021&amp;dst=141497&amp;fld=134" TargetMode="External"/><Relationship Id="rId19010" Type="http://schemas.openxmlformats.org/officeDocument/2006/relationships/hyperlink" Target="https://docs7.online-sps.ru/cgi/online.cgi?req=doc&amp;base=EXPZ&amp;n=731991&amp;date=05.04.2021&amp;dst=150710&amp;fld=134" TargetMode="External"/><Relationship Id="rId23406" Type="http://schemas.openxmlformats.org/officeDocument/2006/relationships/hyperlink" Target="https://docs7.online-sps.ru/cgi/online.cgi?req=doc&amp;base=EXPZ&amp;n=731991&amp;date=05.04.2021&amp;dst=109466&amp;fld=134" TargetMode="External"/><Relationship Id="rId30622" Type="http://schemas.openxmlformats.org/officeDocument/2006/relationships/hyperlink" Target="https://docs7.online-sps.ru/cgi/online.cgi?req=doc&amp;base=LAW&amp;n=371416&amp;date=05.04.2021&amp;dst=103000&amp;fld=134" TargetMode="External"/><Relationship Id="rId37235" Type="http://schemas.openxmlformats.org/officeDocument/2006/relationships/hyperlink" Target="https://docs7.online-sps.ru/cgi/online.cgi?req=doc&amp;base=EXPZ&amp;n=731991&amp;date=05.04.2021&amp;dst=104653&amp;fld=134" TargetMode="External"/><Relationship Id="rId4147" Type="http://schemas.openxmlformats.org/officeDocument/2006/relationships/hyperlink" Target="https://docs7.online-sps.ru/cgi/online.cgi?req=doc&amp;base=EXPZ&amp;n=731991&amp;date=05.04.2021&amp;dst=146075&amp;fld=134" TargetMode="External"/><Relationship Id="rId26976" Type="http://schemas.openxmlformats.org/officeDocument/2006/relationships/hyperlink" Target="https://docs7.online-sps.ru/cgi/online.cgi?req=doc&amp;base=EXPZ&amp;n=731991&amp;date=05.04.2021&amp;dst=101206&amp;fld=134" TargetMode="External"/><Relationship Id="rId9819" Type="http://schemas.openxmlformats.org/officeDocument/2006/relationships/hyperlink" Target="https://docs7.online-sps.ru/cgi/online.cgi?req=doc&amp;base=LAW&amp;n=371416&amp;date=05.04.2021&amp;dst=111259&amp;fld=134" TargetMode="External"/><Relationship Id="rId10698" Type="http://schemas.openxmlformats.org/officeDocument/2006/relationships/hyperlink" Target="https://docs7.online-sps.ru/cgi/online.cgi?req=doc&amp;base=LAW&amp;n=371416&amp;date=05.04.2021&amp;dst=112267&amp;fld=134" TargetMode="External"/><Relationship Id="rId15620" Type="http://schemas.openxmlformats.org/officeDocument/2006/relationships/hyperlink" Target="https://docs7.online-sps.ru/cgi/online.cgi?req=doc&amp;base=EXPZ&amp;n=731991&amp;date=05.04.2021&amp;dst=149514&amp;fld=134" TargetMode="External"/><Relationship Id="rId26629" Type="http://schemas.openxmlformats.org/officeDocument/2006/relationships/hyperlink" Target="https://docs7.online-sps.ru/cgi/online.cgi?req=doc&amp;base=EXPZ&amp;n=731991&amp;date=05.04.2021&amp;dst=134975&amp;fld=134" TargetMode="External"/><Relationship Id="rId29102" Type="http://schemas.openxmlformats.org/officeDocument/2006/relationships/hyperlink" Target="https://docs7.online-sps.ru/cgi/online.cgi?req=doc&amp;base=EXPZ&amp;n=731991&amp;date=05.04.2021&amp;dst=150979&amp;fld=134" TargetMode="External"/><Relationship Id="rId31396" Type="http://schemas.openxmlformats.org/officeDocument/2006/relationships/hyperlink" Target="https://docs7.online-sps.ru/cgi/online.cgi?req=doc&amp;base=EXPZ&amp;n=731991&amp;date=05.04.2021&amp;dst=140350&amp;fld=134" TargetMode="External"/><Relationship Id="rId33845" Type="http://schemas.openxmlformats.org/officeDocument/2006/relationships/hyperlink" Target="https://docs7.online-sps.ru/cgi/online.cgi?req=doc&amp;base=EXPZ&amp;n=731991&amp;date=05.04.2021&amp;dst=144918&amp;fld=134" TargetMode="External"/><Relationship Id="rId13171" Type="http://schemas.openxmlformats.org/officeDocument/2006/relationships/hyperlink" Target="https://docs7.online-sps.ru/cgi/online.cgi?req=doc&amp;base=EXPZ&amp;n=731991&amp;date=05.04.2021&amp;dst=148044&amp;fld=134" TargetMode="External"/><Relationship Id="rId18843" Type="http://schemas.openxmlformats.org/officeDocument/2006/relationships/hyperlink" Target="https://docs7.online-sps.ru/cgi/online.cgi?req=doc&amp;base=EXPZ&amp;n=731991&amp;date=05.04.2021&amp;dst=136900&amp;fld=134" TargetMode="External"/><Relationship Id="rId31049" Type="http://schemas.openxmlformats.org/officeDocument/2006/relationships/hyperlink" Target="https://docs7.online-sps.ru/cgi/online.cgi?req=doc&amp;base=EXPZ&amp;n=731991&amp;date=05.04.2021&amp;dst=142090&amp;fld=134" TargetMode="External"/><Relationship Id="rId3230" Type="http://schemas.openxmlformats.org/officeDocument/2006/relationships/hyperlink" Target="https://docs7.online-sps.ru/cgi/online.cgi?req=doc&amp;base=EXPZ&amp;n=731991&amp;date=05.04.2021&amp;dst=148726&amp;fld=134" TargetMode="External"/><Relationship Id="rId8902" Type="http://schemas.openxmlformats.org/officeDocument/2006/relationships/hyperlink" Target="https://docs7.online-sps.ru/cgi/online.cgi?req=doc&amp;base=EXPZ&amp;n=731991&amp;date=05.04.2021&amp;dst=139660&amp;fld=134" TargetMode="External"/><Relationship Id="rId16394" Type="http://schemas.openxmlformats.org/officeDocument/2006/relationships/hyperlink" Target="https://docs7.online-sps.ru/cgi/online.cgi?req=doc&amp;base=LAW&amp;n=371416&amp;date=05.04.2021&amp;dst=120326&amp;fld=134" TargetMode="External"/><Relationship Id="rId20040" Type="http://schemas.openxmlformats.org/officeDocument/2006/relationships/hyperlink" Target="https://docs7.online-sps.ru/cgi/online.cgi?req=doc&amp;base=LAW&amp;n=371416&amp;date=05.04.2021&amp;dst=107997&amp;fld=134" TargetMode="External"/><Relationship Id="rId25712" Type="http://schemas.openxmlformats.org/officeDocument/2006/relationships/hyperlink" Target="https://docs7.online-sps.ru/cgi/online.cgi?req=doc&amp;base=EXPZ&amp;n=731991&amp;date=05.04.2021&amp;dst=138348&amp;fld=134" TargetMode="External"/><Relationship Id="rId37092" Type="http://schemas.openxmlformats.org/officeDocument/2006/relationships/hyperlink" Target="https://docs7.online-sps.ru/cgi/online.cgi?req=doc&amp;base=EXPZ&amp;n=731991&amp;date=05.04.2021&amp;dst=134864&amp;fld=134" TargetMode="External"/><Relationship Id="rId6453" Type="http://schemas.openxmlformats.org/officeDocument/2006/relationships/hyperlink" Target="https://docs7.online-sps.ru/cgi/online.cgi?req=doc&amp;base=EXPZ&amp;n=731991&amp;date=05.04.2021&amp;dst=138243&amp;fld=134" TargetMode="External"/><Relationship Id="rId16047" Type="http://schemas.openxmlformats.org/officeDocument/2006/relationships/hyperlink" Target="https://docs7.online-sps.ru/cgi/online.cgi?req=doc&amp;base=EXPZ&amp;n=731991&amp;date=05.04.2021&amp;dst=152149&amp;fld=134" TargetMode="External"/><Relationship Id="rId23263" Type="http://schemas.openxmlformats.org/officeDocument/2006/relationships/hyperlink" Target="https://docs7.online-sps.ru/cgi/online.cgi?req=doc&amp;base=EXPZ&amp;n=731991&amp;date=05.04.2021&amp;dst=109163&amp;fld=134" TargetMode="External"/><Relationship Id="rId28935" Type="http://schemas.openxmlformats.org/officeDocument/2006/relationships/hyperlink" Target="https://docs7.online-sps.ru/cgi/online.cgi?req=doc&amp;base=EXPZ&amp;n=731991&amp;date=05.04.2021&amp;dst=150062&amp;fld=134" TargetMode="External"/><Relationship Id="rId6106" Type="http://schemas.openxmlformats.org/officeDocument/2006/relationships/hyperlink" Target="https://docs7.online-sps.ru/cgi/online.cgi?req=doc&amp;base=LAW&amp;n=371416&amp;date=05.04.2021&amp;dst=110103&amp;fld=134" TargetMode="External"/><Relationship Id="rId9676" Type="http://schemas.openxmlformats.org/officeDocument/2006/relationships/hyperlink" Target="https://docs7.online-sps.ru/cgi/online.cgi?req=doc&amp;base=EXPZ&amp;n=731991&amp;date=05.04.2021&amp;dst=150081&amp;fld=134" TargetMode="External"/><Relationship Id="rId26486" Type="http://schemas.openxmlformats.org/officeDocument/2006/relationships/hyperlink" Target="https://docs7.online-sps.ru/cgi/online.cgi?req=doc&amp;base=EXPZ&amp;n=731991&amp;date=05.04.2021&amp;dst=101485&amp;fld=134" TargetMode="External"/><Relationship Id="rId30132" Type="http://schemas.openxmlformats.org/officeDocument/2006/relationships/hyperlink" Target="https://docs7.online-sps.ru/cgi/online.cgi?req=doc&amp;base=EXPZ&amp;n=731991&amp;date=05.04.2021&amp;dst=136881&amp;fld=134" TargetMode="External"/><Relationship Id="rId35804" Type="http://schemas.openxmlformats.org/officeDocument/2006/relationships/hyperlink" Target="https://docs7.online-sps.ru/cgi/online.cgi?req=doc&amp;base=EXPZ&amp;n=731991&amp;date=05.04.2021&amp;dst=115322&amp;fld=134" TargetMode="External"/><Relationship Id="rId2716" Type="http://schemas.openxmlformats.org/officeDocument/2006/relationships/hyperlink" Target="https://docs7.online-sps.ru/cgi/online.cgi?req=doc&amp;base=EXPZ&amp;n=731991&amp;date=05.04.2021&amp;dst=140886&amp;fld=134" TargetMode="External"/><Relationship Id="rId9329" Type="http://schemas.openxmlformats.org/officeDocument/2006/relationships/hyperlink" Target="https://docs7.online-sps.ru/cgi/online.cgi?req=doc&amp;base=EXPZ&amp;n=731991&amp;date=05.04.2021&amp;dst=139766&amp;fld=134" TargetMode="External"/><Relationship Id="rId12657" Type="http://schemas.openxmlformats.org/officeDocument/2006/relationships/hyperlink" Target="https://docs7.online-sps.ru/cgi/online.cgi?req=doc&amp;base=LAW&amp;n=371416&amp;date=05.04.2021&amp;dst=114919&amp;fld=134" TargetMode="External"/><Relationship Id="rId15130" Type="http://schemas.openxmlformats.org/officeDocument/2006/relationships/hyperlink" Target="https://docs7.online-sps.ru/cgi/online.cgi?req=doc&amp;base=EXPZ&amp;n=731991&amp;date=05.04.2021&amp;dst=150542&amp;fld=134" TargetMode="External"/><Relationship Id="rId26139" Type="http://schemas.openxmlformats.org/officeDocument/2006/relationships/hyperlink" Target="https://docs7.online-sps.ru/cgi/online.cgi?req=doc&amp;base=EXPZ&amp;n=731991&amp;date=05.04.2021&amp;dst=135342&amp;fld=134" TargetMode="External"/><Relationship Id="rId33355" Type="http://schemas.openxmlformats.org/officeDocument/2006/relationships/hyperlink" Target="https://docs7.online-sps.ru/cgi/online.cgi?req=doc&amp;base=EXPZ&amp;n=731991&amp;date=05.04.2021&amp;dst=152376&amp;fld=134" TargetMode="External"/><Relationship Id="rId33008" Type="http://schemas.openxmlformats.org/officeDocument/2006/relationships/hyperlink" Target="https://docs7.online-sps.ru/cgi/online.cgi?req=doc&amp;base=EXPZ&amp;n=731991&amp;date=05.04.2021&amp;dst=108903&amp;fld=134" TargetMode="External"/><Relationship Id="rId36578" Type="http://schemas.openxmlformats.org/officeDocument/2006/relationships/hyperlink" Target="https://docs7.online-sps.ru/cgi/online.cgi?req=doc&amp;base=EXPZ&amp;n=731991&amp;date=05.04.2021&amp;dst=155467&amp;fld=134" TargetMode="External"/><Relationship Id="rId5939" Type="http://schemas.openxmlformats.org/officeDocument/2006/relationships/hyperlink" Target="https://docs7.online-sps.ru/cgi/online.cgi?req=doc&amp;base=LAW&amp;n=371416&amp;date=05.04.2021&amp;dst=112189&amp;fld=134" TargetMode="External"/><Relationship Id="rId11740" Type="http://schemas.openxmlformats.org/officeDocument/2006/relationships/hyperlink" Target="https://docs7.online-sps.ru/cgi/online.cgi?req=doc&amp;base=LAW&amp;n=371416&amp;date=05.04.2021&amp;dst=102970&amp;fld=134" TargetMode="External"/><Relationship Id="rId18353" Type="http://schemas.openxmlformats.org/officeDocument/2006/relationships/hyperlink" Target="https://docs7.online-sps.ru/cgi/online.cgi?req=doc&amp;base=LAW&amp;n=371416&amp;date=05.04.2021&amp;dst=112437&amp;fld=134" TargetMode="External"/><Relationship Id="rId22749" Type="http://schemas.openxmlformats.org/officeDocument/2006/relationships/hyperlink" Target="https://docs7.online-sps.ru/cgi/online.cgi?req=doc&amp;base=EXPZ&amp;n=731991&amp;date=05.04.2021&amp;dst=147035&amp;fld=134" TargetMode="External"/><Relationship Id="rId8412" Type="http://schemas.openxmlformats.org/officeDocument/2006/relationships/hyperlink" Target="https://docs7.online-sps.ru/cgi/online.cgi?req=doc&amp;base=EXPZ&amp;n=731991&amp;date=05.04.2021&amp;dst=141022&amp;fld=134" TargetMode="External"/><Relationship Id="rId14963" Type="http://schemas.openxmlformats.org/officeDocument/2006/relationships/hyperlink" Target="https://docs7.online-sps.ru/cgi/online.cgi?req=doc&amp;base=EXPZ&amp;n=731991&amp;date=05.04.2021&amp;dst=143035&amp;fld=134" TargetMode="External"/><Relationship Id="rId18006" Type="http://schemas.openxmlformats.org/officeDocument/2006/relationships/hyperlink" Target="https://docs7.online-sps.ru/cgi/online.cgi?req=doc&amp;base=EXPZ&amp;n=731991&amp;date=05.04.2021&amp;dst=148510&amp;fld=134" TargetMode="External"/><Relationship Id="rId25222" Type="http://schemas.openxmlformats.org/officeDocument/2006/relationships/hyperlink" Target="https://docs7.online-sps.ru/cgi/online.cgi?req=doc&amp;base=EXPZ&amp;n=731991&amp;date=05.04.2021&amp;dst=102209&amp;fld=134" TargetMode="External"/><Relationship Id="rId28792" Type="http://schemas.openxmlformats.org/officeDocument/2006/relationships/hyperlink" Target="https://docs7.online-sps.ru/cgi/online.cgi?req=doc&amp;base=EXPZ&amp;n=731991&amp;date=05.04.2021&amp;dst=141461&amp;fld=134" TargetMode="External"/><Relationship Id="rId14616" Type="http://schemas.openxmlformats.org/officeDocument/2006/relationships/hyperlink" Target="https://docs7.online-sps.ru/cgi/online.cgi?req=doc&amp;base=EXPZ&amp;n=731991&amp;date=05.04.2021&amp;dst=142554&amp;fld=134" TargetMode="External"/><Relationship Id="rId21832" Type="http://schemas.openxmlformats.org/officeDocument/2006/relationships/hyperlink" Target="https://docs7.online-sps.ru/cgi/online.cgi?req=doc&amp;base=EXPZ&amp;n=731991&amp;date=05.04.2021&amp;dst=104928&amp;fld=134" TargetMode="External"/><Relationship Id="rId28445" Type="http://schemas.openxmlformats.org/officeDocument/2006/relationships/hyperlink" Target="https://docs7.online-sps.ru/cgi/online.cgi?req=doc&amp;base=EXPZ&amp;n=731991&amp;date=05.04.2021&amp;dst=140041&amp;fld=134" TargetMode="External"/><Relationship Id="rId35661" Type="http://schemas.openxmlformats.org/officeDocument/2006/relationships/hyperlink" Target="https://docs7.online-sps.ru/cgi/online.cgi?req=doc&amp;base=EXPZ&amp;n=731991&amp;date=05.04.2021&amp;dst=153091&amp;fld=134" TargetMode="External"/><Relationship Id="rId892" Type="http://schemas.openxmlformats.org/officeDocument/2006/relationships/hyperlink" Target="https://docs7.online-sps.ru/cgi/online.cgi?req=doc&amp;base=EXPZ&amp;n=731991&amp;date=05.04.2021&amp;dst=140355&amp;fld=134" TargetMode="External"/><Relationship Id="rId2573" Type="http://schemas.openxmlformats.org/officeDocument/2006/relationships/hyperlink" Target="https://docs7.online-sps.ru/cgi/online.cgi?req=doc&amp;base=EXPZ&amp;n=731991&amp;date=05.04.2021&amp;dst=135478&amp;fld=134" TargetMode="External"/><Relationship Id="rId9186" Type="http://schemas.openxmlformats.org/officeDocument/2006/relationships/hyperlink" Target="https://docs7.online-sps.ru/cgi/online.cgi?req=doc&amp;base=EXPZ&amp;n=731991&amp;date=05.04.2021&amp;dst=116444&amp;fld=134" TargetMode="External"/><Relationship Id="rId12167" Type="http://schemas.openxmlformats.org/officeDocument/2006/relationships/hyperlink" Target="https://docs7.online-sps.ru/cgi/online.cgi?req=doc&amp;base=EXPZ&amp;n=731991&amp;date=05.04.2021&amp;dst=140711&amp;fld=134" TargetMode="External"/><Relationship Id="rId35314" Type="http://schemas.openxmlformats.org/officeDocument/2006/relationships/hyperlink" Target="https://docs7.online-sps.ru/cgi/online.cgi?req=doc&amp;base=LAW&amp;n=371416&amp;date=05.04.2021&amp;dst=110989&amp;fld=134" TargetMode="External"/><Relationship Id="rId545" Type="http://schemas.openxmlformats.org/officeDocument/2006/relationships/hyperlink" Target="https://docs7.online-sps.ru/cgi/online.cgi?req=doc&amp;base=EXPZ&amp;n=731991&amp;date=05.04.2021&amp;dst=101740&amp;fld=134" TargetMode="External"/><Relationship Id="rId2226" Type="http://schemas.openxmlformats.org/officeDocument/2006/relationships/hyperlink" Target="https://docs7.online-sps.ru/cgi/online.cgi?req=doc&amp;base=EXPZ&amp;n=731991&amp;date=05.04.2021&amp;dst=136756&amp;fld=134" TargetMode="External"/><Relationship Id="rId5796" Type="http://schemas.openxmlformats.org/officeDocument/2006/relationships/hyperlink" Target="https://docs7.online-sps.ru/cgi/online.cgi?req=doc&amp;base=EXPZ&amp;n=731991&amp;date=05.04.2021&amp;dst=136770&amp;fld=134" TargetMode="External"/><Relationship Id="rId17839" Type="http://schemas.openxmlformats.org/officeDocument/2006/relationships/hyperlink" Target="https://docs7.online-sps.ru/cgi/online.cgi?req=doc&amp;base=EXPZ&amp;n=731991&amp;date=05.04.2021&amp;dst=136938&amp;fld=134" TargetMode="External"/><Relationship Id="rId5449" Type="http://schemas.openxmlformats.org/officeDocument/2006/relationships/hyperlink" Target="https://docs7.online-sps.ru/cgi/online.cgi?req=doc&amp;base=EXPZ&amp;n=731991&amp;date=05.04.2021&amp;dst=101829&amp;fld=134" TargetMode="External"/><Relationship Id="rId22259" Type="http://schemas.openxmlformats.org/officeDocument/2006/relationships/hyperlink" Target="https://docs7.online-sps.ru/cgi/online.cgi?req=doc&amp;base=LAW&amp;n=371416&amp;date=05.04.2021&amp;dst=120886&amp;fld=134" TargetMode="External"/><Relationship Id="rId24708" Type="http://schemas.openxmlformats.org/officeDocument/2006/relationships/hyperlink" Target="https://docs7.online-sps.ru/cgi/online.cgi?req=doc&amp;base=EXPZ&amp;n=731991&amp;date=05.04.2021&amp;dst=141669&amp;fld=134" TargetMode="External"/><Relationship Id="rId31924" Type="http://schemas.openxmlformats.org/officeDocument/2006/relationships/hyperlink" Target="https://docs7.online-sps.ru/cgi/online.cgi?req=doc&amp;base=EXPZ&amp;n=731991&amp;date=05.04.2021&amp;dst=144740&amp;fld=134" TargetMode="External"/><Relationship Id="rId36088" Type="http://schemas.openxmlformats.org/officeDocument/2006/relationships/hyperlink" Target="https://docs7.online-sps.ru/cgi/online.cgi?req=doc&amp;base=EXPZ&amp;n=731991&amp;date=05.04.2021&amp;dst=104107&amp;fld=134" TargetMode="External"/><Relationship Id="rId11250" Type="http://schemas.openxmlformats.org/officeDocument/2006/relationships/hyperlink" Target="https://docs7.online-sps.ru/cgi/online.cgi?req=doc&amp;base=EXPZ&amp;n=731991&amp;date=05.04.2021&amp;dst=102163&amp;fld=134" TargetMode="External"/><Relationship Id="rId16922" Type="http://schemas.openxmlformats.org/officeDocument/2006/relationships/hyperlink" Target="https://docs7.online-sps.ru/cgi/online.cgi?req=doc&amp;base=EXPZ&amp;n=731991&amp;date=05.04.2021&amp;dst=151201&amp;fld=134" TargetMode="External"/><Relationship Id="rId14473" Type="http://schemas.openxmlformats.org/officeDocument/2006/relationships/hyperlink" Target="https://docs7.online-sps.ru/cgi/online.cgi?req=doc&amp;base=LAW&amp;n=371416&amp;date=05.04.2021&amp;dst=109065&amp;fld=134" TargetMode="External"/><Relationship Id="rId32698" Type="http://schemas.openxmlformats.org/officeDocument/2006/relationships/hyperlink" Target="https://docs7.online-sps.ru/cgi/online.cgi?req=doc&amp;base=EXPZ&amp;n=731991&amp;date=05.04.2021&amp;dst=142485&amp;fld=134" TargetMode="External"/><Relationship Id="rId37620" Type="http://schemas.openxmlformats.org/officeDocument/2006/relationships/hyperlink" Target="https://docs7.online-sps.ru/cgi/online.cgi?req=doc&amp;base=EXPZ&amp;n=731991&amp;date=05.04.2021&amp;dst=145249&amp;fld=134" TargetMode="External"/><Relationship Id="rId4532" Type="http://schemas.openxmlformats.org/officeDocument/2006/relationships/hyperlink" Target="https://docs7.online-sps.ru/cgi/online.cgi?req=doc&amp;base=EXPZ&amp;n=731991&amp;date=05.04.2021&amp;dst=109175&amp;fld=134" TargetMode="External"/><Relationship Id="rId14126" Type="http://schemas.openxmlformats.org/officeDocument/2006/relationships/hyperlink" Target="https://docs7.online-sps.ru/cgi/online.cgi?req=doc&amp;base=EXPZ&amp;n=731991&amp;date=05.04.2021&amp;dst=141593&amp;fld=134" TargetMode="External"/><Relationship Id="rId17696" Type="http://schemas.openxmlformats.org/officeDocument/2006/relationships/hyperlink" Target="https://docs7.online-sps.ru/cgi/online.cgi?req=doc&amp;base=EXPZ&amp;n=731991&amp;date=05.04.2021&amp;dst=118325&amp;fld=134" TargetMode="External"/><Relationship Id="rId21342" Type="http://schemas.openxmlformats.org/officeDocument/2006/relationships/hyperlink" Target="https://docs7.online-sps.ru/cgi/online.cgi?req=doc&amp;base=EXPZ&amp;n=731991&amp;date=05.04.2021&amp;dst=156189&amp;fld=134" TargetMode="External"/><Relationship Id="rId35171" Type="http://schemas.openxmlformats.org/officeDocument/2006/relationships/hyperlink" Target="https://docs7.online-sps.ru/cgi/online.cgi?req=doc&amp;base=EXPZ&amp;n=731991&amp;date=05.04.2021&amp;dst=145818&amp;fld=134" TargetMode="External"/><Relationship Id="rId2083" Type="http://schemas.openxmlformats.org/officeDocument/2006/relationships/hyperlink" Target="https://docs7.online-sps.ru/cgi/online.cgi?req=doc&amp;base=EXPZ&amp;n=731991&amp;date=05.04.2021&amp;dst=101599&amp;fld=134" TargetMode="External"/><Relationship Id="rId7755" Type="http://schemas.openxmlformats.org/officeDocument/2006/relationships/hyperlink" Target="https://docs7.online-sps.ru/cgi/online.cgi?req=doc&amp;base=EXPZ&amp;n=731991&amp;date=05.04.2021&amp;dst=135746&amp;fld=134" TargetMode="External"/><Relationship Id="rId17349" Type="http://schemas.openxmlformats.org/officeDocument/2006/relationships/hyperlink" Target="https://docs7.online-sps.ru/cgi/online.cgi?req=doc&amp;base=LAW&amp;n=371416&amp;date=05.04.2021&amp;dst=107101&amp;fld=134" TargetMode="External"/><Relationship Id="rId24565" Type="http://schemas.openxmlformats.org/officeDocument/2006/relationships/hyperlink" Target="https://docs7.online-sps.ru/cgi/online.cgi?req=doc&amp;base=EXPZ&amp;n=731991&amp;date=05.04.2021&amp;dst=107585&amp;fld=134" TargetMode="External"/><Relationship Id="rId31781" Type="http://schemas.openxmlformats.org/officeDocument/2006/relationships/hyperlink" Target="https://docs7.online-sps.ru/cgi/online.cgi?req=doc&amp;base=LAW&amp;n=371416&amp;date=05.04.2021&amp;dst=111927&amp;fld=134" TargetMode="External"/><Relationship Id="rId7408" Type="http://schemas.openxmlformats.org/officeDocument/2006/relationships/hyperlink" Target="https://docs7.online-sps.ru/cgi/online.cgi?req=doc&amp;base=EXPZ&amp;n=731991&amp;date=05.04.2021&amp;dst=134953&amp;fld=134" TargetMode="External"/><Relationship Id="rId10736" Type="http://schemas.openxmlformats.org/officeDocument/2006/relationships/hyperlink" Target="https://docs7.online-sps.ru/cgi/online.cgi?req=doc&amp;base=LAW&amp;n=371416&amp;date=05.04.2021&amp;dst=112679&amp;fld=134" TargetMode="External"/><Relationship Id="rId24218" Type="http://schemas.openxmlformats.org/officeDocument/2006/relationships/hyperlink" Target="https://docs7.online-sps.ru/cgi/online.cgi?req=doc&amp;base=EXPZ&amp;n=731991&amp;date=05.04.2021&amp;dst=144096&amp;fld=134" TargetMode="External"/><Relationship Id="rId27788" Type="http://schemas.openxmlformats.org/officeDocument/2006/relationships/hyperlink" Target="https://docs7.online-sps.ru/cgi/online.cgi?req=doc&amp;base=EXPZ&amp;n=731991&amp;date=05.04.2021&amp;dst=150377&amp;fld=134" TargetMode="External"/><Relationship Id="rId31434" Type="http://schemas.openxmlformats.org/officeDocument/2006/relationships/hyperlink" Target="https://docs7.online-sps.ru/cgi/online.cgi?req=doc&amp;base=EXPZ&amp;n=731991&amp;date=05.04.2021&amp;dst=140412&amp;fld=134" TargetMode="External"/><Relationship Id="rId13959" Type="http://schemas.openxmlformats.org/officeDocument/2006/relationships/hyperlink" Target="https://docs7.online-sps.ru/cgi/online.cgi?req=doc&amp;base=EXPZ&amp;n=731991&amp;date=05.04.2021&amp;dst=140879&amp;fld=134" TargetMode="External"/><Relationship Id="rId34657" Type="http://schemas.openxmlformats.org/officeDocument/2006/relationships/hyperlink" Target="https://docs7.online-sps.ru/cgi/online.cgi?req=doc&amp;base=EXPZ&amp;n=731991&amp;date=05.04.2021&amp;dst=150949&amp;fld=134" TargetMode="External"/><Relationship Id="rId1569" Type="http://schemas.openxmlformats.org/officeDocument/2006/relationships/hyperlink" Target="https://docs7.online-sps.ru/cgi/online.cgi?req=doc&amp;base=EXPZ&amp;n=731991&amp;date=05.04.2021&amp;dst=148017&amp;fld=134" TargetMode="External"/><Relationship Id="rId16432" Type="http://schemas.openxmlformats.org/officeDocument/2006/relationships/hyperlink" Target="https://docs7.online-sps.ru/cgi/online.cgi?req=doc&amp;base=LAW&amp;n=371416&amp;date=05.04.2021&amp;dst=108515&amp;fld=134" TargetMode="External"/><Relationship Id="rId20828" Type="http://schemas.openxmlformats.org/officeDocument/2006/relationships/hyperlink" Target="https://docs7.online-sps.ru/cgi/online.cgi?req=doc&amp;base=EXPZ&amp;n=731991&amp;date=05.04.2021&amp;dst=155137&amp;fld=134" TargetMode="External"/><Relationship Id="rId37130" Type="http://schemas.openxmlformats.org/officeDocument/2006/relationships/hyperlink" Target="https://docs7.online-sps.ru/cgi/online.cgi?req=doc&amp;base=EXPZ&amp;n=731991&amp;date=05.04.2021&amp;dst=135512&amp;fld=134" TargetMode="External"/><Relationship Id="rId4042" Type="http://schemas.openxmlformats.org/officeDocument/2006/relationships/hyperlink" Target="https://docs7.online-sps.ru/cgi/online.cgi?req=doc&amp;base=EXPZ&amp;n=731991&amp;date=05.04.2021&amp;dst=137219&amp;fld=134" TargetMode="External"/><Relationship Id="rId19655" Type="http://schemas.openxmlformats.org/officeDocument/2006/relationships/hyperlink" Target="https://docs7.online-sps.ru/cgi/online.cgi?req=doc&amp;base=EXPZ&amp;n=731991&amp;date=05.04.2021&amp;dst=151932&amp;fld=134" TargetMode="External"/><Relationship Id="rId23301" Type="http://schemas.openxmlformats.org/officeDocument/2006/relationships/hyperlink" Target="https://docs7.online-sps.ru/cgi/online.cgi?req=doc&amp;base=EXPZ&amp;n=731991&amp;date=05.04.2021&amp;dst=142808&amp;fld=134" TargetMode="External"/><Relationship Id="rId26871" Type="http://schemas.openxmlformats.org/officeDocument/2006/relationships/hyperlink" Target="https://docs7.online-sps.ru/cgi/online.cgi?req=doc&amp;base=EXPZ&amp;n=731991&amp;date=05.04.2021&amp;dst=135556&amp;fld=134" TargetMode="External"/><Relationship Id="rId9714" Type="http://schemas.openxmlformats.org/officeDocument/2006/relationships/hyperlink" Target="https://docs7.online-sps.ru/cgi/online.cgi?req=doc&amp;base=LAW&amp;n=371416&amp;date=05.04.2021&amp;dst=111053&amp;fld=134" TargetMode="External"/><Relationship Id="rId10593" Type="http://schemas.openxmlformats.org/officeDocument/2006/relationships/hyperlink" Target="https://docs7.online-sps.ru/cgi/online.cgi?req=doc&amp;base=LAW&amp;n=371416&amp;date=05.04.2021&amp;dst=110119&amp;fld=134" TargetMode="External"/><Relationship Id="rId19308" Type="http://schemas.openxmlformats.org/officeDocument/2006/relationships/hyperlink" Target="https://docs7.online-sps.ru/cgi/online.cgi?req=doc&amp;base=LAW&amp;n=371416&amp;date=05.04.2021&amp;dst=109697&amp;fld=134" TargetMode="External"/><Relationship Id="rId26524" Type="http://schemas.openxmlformats.org/officeDocument/2006/relationships/hyperlink" Target="https://docs7.online-sps.ru/cgi/online.cgi?req=doc&amp;base=EXPZ&amp;n=731991&amp;date=05.04.2021&amp;dst=116639&amp;fld=134" TargetMode="External"/><Relationship Id="rId33740" Type="http://schemas.openxmlformats.org/officeDocument/2006/relationships/hyperlink" Target="https://docs7.online-sps.ru/cgi/online.cgi?req=doc&amp;base=EXPZ&amp;n=731991&amp;date=05.04.2021&amp;dst=144395&amp;fld=134" TargetMode="External"/><Relationship Id="rId7265" Type="http://schemas.openxmlformats.org/officeDocument/2006/relationships/hyperlink" Target="https://docs7.online-sps.ru/cgi/online.cgi?req=doc&amp;base=EXPZ&amp;n=731991&amp;date=05.04.2021&amp;dst=135821&amp;fld=134" TargetMode="External"/><Relationship Id="rId10246" Type="http://schemas.openxmlformats.org/officeDocument/2006/relationships/hyperlink" Target="https://docs7.online-sps.ru/cgi/online.cgi?req=doc&amp;base=EXPZ&amp;n=731991&amp;date=05.04.2021&amp;dst=147397&amp;fld=134" TargetMode="External"/><Relationship Id="rId24075" Type="http://schemas.openxmlformats.org/officeDocument/2006/relationships/hyperlink" Target="https://docs7.online-sps.ru/cgi/online.cgi?req=doc&amp;base=EXPZ&amp;n=731991&amp;date=05.04.2021&amp;dst=110372&amp;fld=134" TargetMode="External"/><Relationship Id="rId29747" Type="http://schemas.openxmlformats.org/officeDocument/2006/relationships/hyperlink" Target="https://docs7.online-sps.ru/cgi/online.cgi?req=doc&amp;base=EXPZ&amp;n=731991&amp;date=05.04.2021&amp;dst=149740&amp;fld=134" TargetMode="External"/><Relationship Id="rId31291" Type="http://schemas.openxmlformats.org/officeDocument/2006/relationships/hyperlink" Target="https://docs7.online-sps.ru/cgi/online.cgi?req=doc&amp;base=EXPZ&amp;n=731991&amp;date=05.04.2021&amp;dst=140215&amp;fld=134" TargetMode="External"/><Relationship Id="rId36963" Type="http://schemas.openxmlformats.org/officeDocument/2006/relationships/hyperlink" Target="https://docs7.online-sps.ru/cgi/online.cgi?req=doc&amp;base=EXPZ&amp;n=731991&amp;date=05.04.2021&amp;dst=156252&amp;fld=134" TargetMode="External"/><Relationship Id="rId3875" Type="http://schemas.openxmlformats.org/officeDocument/2006/relationships/hyperlink" Target="https://docs7.online-sps.ru/cgi/online.cgi?req=doc&amp;base=EXPZ&amp;n=731991&amp;date=05.04.2021&amp;dst=146921&amp;fld=134" TargetMode="External"/><Relationship Id="rId13469" Type="http://schemas.openxmlformats.org/officeDocument/2006/relationships/hyperlink" Target="https://docs7.online-sps.ru/cgi/online.cgi?req=doc&amp;base=EXPZ&amp;n=731991&amp;date=05.04.2021&amp;dst=149174&amp;fld=134" TargetMode="External"/><Relationship Id="rId15918" Type="http://schemas.openxmlformats.org/officeDocument/2006/relationships/hyperlink" Target="https://docs7.online-sps.ru/cgi/online.cgi?req=doc&amp;base=EXPZ&amp;n=731991&amp;date=05.04.2021&amp;dst=120025&amp;fld=134" TargetMode="External"/><Relationship Id="rId20685" Type="http://schemas.openxmlformats.org/officeDocument/2006/relationships/hyperlink" Target="https://docs7.online-sps.ru/cgi/online.cgi?req=doc&amp;base=EXPZ&amp;n=731991&amp;date=05.04.2021&amp;dst=144266&amp;fld=134" TargetMode="External"/><Relationship Id="rId27298" Type="http://schemas.openxmlformats.org/officeDocument/2006/relationships/hyperlink" Target="https://docs7.online-sps.ru/cgi/online.cgi?req=doc&amp;base=EXPZ&amp;n=731991&amp;date=05.04.2021&amp;dst=140971&amp;fld=134" TargetMode="External"/><Relationship Id="rId36616" Type="http://schemas.openxmlformats.org/officeDocument/2006/relationships/hyperlink" Target="https://docs7.online-sps.ru/cgi/online.cgi?req=doc&amp;base=EXPZ&amp;n=731991&amp;date=05.04.2021&amp;dst=155550&amp;fld=134" TargetMode="External"/><Relationship Id="rId3528" Type="http://schemas.openxmlformats.org/officeDocument/2006/relationships/hyperlink" Target="https://docs7.online-sps.ru/cgi/online.cgi?req=doc&amp;base=EXPZ&amp;n=731991&amp;date=05.04.2021&amp;dst=147112&amp;fld=134" TargetMode="External"/><Relationship Id="rId20338" Type="http://schemas.openxmlformats.org/officeDocument/2006/relationships/hyperlink" Target="https://docs7.online-sps.ru/cgi/online.cgi?req=doc&amp;base=EXPZ&amp;n=731991&amp;date=05.04.2021&amp;dst=138359&amp;fld=134" TargetMode="External"/><Relationship Id="rId34167" Type="http://schemas.openxmlformats.org/officeDocument/2006/relationships/hyperlink" Target="https://docs7.online-sps.ru/cgi/online.cgi?req=doc&amp;base=EXPZ&amp;n=731991&amp;date=05.04.2021&amp;dst=148731&amp;fld=134" TargetMode="External"/><Relationship Id="rId1079" Type="http://schemas.openxmlformats.org/officeDocument/2006/relationships/hyperlink" Target="https://docs7.online-sps.ru/cgi/online.cgi?req=doc&amp;base=EXPZ&amp;n=731991&amp;date=05.04.2021&amp;dst=141272&amp;fld=134" TargetMode="External"/><Relationship Id="rId6001" Type="http://schemas.openxmlformats.org/officeDocument/2006/relationships/hyperlink" Target="https://docs7.online-sps.ru/cgi/online.cgi?req=doc&amp;base=LAW&amp;n=371416&amp;date=05.04.2021&amp;dst=112449&amp;fld=134" TargetMode="External"/><Relationship Id="rId9571" Type="http://schemas.openxmlformats.org/officeDocument/2006/relationships/hyperlink" Target="https://docs7.online-sps.ru/cgi/online.cgi?req=doc&amp;base=EXPZ&amp;n=731991&amp;date=05.04.2021&amp;dst=145295&amp;fld=134" TargetMode="External"/><Relationship Id="rId28830" Type="http://schemas.openxmlformats.org/officeDocument/2006/relationships/hyperlink" Target="https://docs7.online-sps.ru/cgi/online.cgi?req=doc&amp;base=EXPZ&amp;n=731991&amp;date=05.04.2021&amp;dst=111265&amp;fld=134" TargetMode="External"/><Relationship Id="rId9224" Type="http://schemas.openxmlformats.org/officeDocument/2006/relationships/hyperlink" Target="https://docs7.online-sps.ru/cgi/online.cgi?req=doc&amp;base=EXPZ&amp;n=731991&amp;date=05.04.2021&amp;dst=141364&amp;fld=134" TargetMode="External"/><Relationship Id="rId12552" Type="http://schemas.openxmlformats.org/officeDocument/2006/relationships/hyperlink" Target="https://docs7.online-sps.ru/cgi/online.cgi?req=doc&amp;base=LAW&amp;n=371416&amp;date=05.04.2021&amp;dst=108229&amp;fld=134" TargetMode="External"/><Relationship Id="rId19165" Type="http://schemas.openxmlformats.org/officeDocument/2006/relationships/hyperlink" Target="https://docs7.online-sps.ru/cgi/online.cgi?req=doc&amp;base=LAW&amp;n=371416&amp;date=05.04.2021&amp;dst=110589&amp;fld=134" TargetMode="External"/><Relationship Id="rId26034" Type="http://schemas.openxmlformats.org/officeDocument/2006/relationships/hyperlink" Target="https://docs7.online-sps.ru/cgi/online.cgi?req=doc&amp;base=EXPZ&amp;n=731991&amp;date=05.04.2021&amp;dst=135036&amp;fld=134" TargetMode="External"/><Relationship Id="rId26381" Type="http://schemas.openxmlformats.org/officeDocument/2006/relationships/hyperlink" Target="https://docs7.online-sps.ru/cgi/online.cgi?req=doc&amp;base=EXPZ&amp;n=731991&amp;date=05.04.2021&amp;dst=135784&amp;fld=134" TargetMode="External"/><Relationship Id="rId30777" Type="http://schemas.openxmlformats.org/officeDocument/2006/relationships/hyperlink" Target="https://docs7.online-sps.ru/cgi/online.cgi?req=doc&amp;base=LAW&amp;n=371416&amp;date=05.04.2021&amp;dst=102836&amp;fld=134" TargetMode="External"/><Relationship Id="rId930" Type="http://schemas.openxmlformats.org/officeDocument/2006/relationships/hyperlink" Target="https://docs7.online-sps.ru/cgi/online.cgi?req=doc&amp;base=EXPZ&amp;n=731991&amp;date=05.04.2021&amp;dst=140381&amp;fld=134" TargetMode="External"/><Relationship Id="rId2611" Type="http://schemas.openxmlformats.org/officeDocument/2006/relationships/hyperlink" Target="https://docs7.online-sps.ru/cgi/online.cgi?req=doc&amp;base=EXPZ&amp;n=731991&amp;date=05.04.2021&amp;dst=137964&amp;fld=134" TargetMode="External"/><Relationship Id="rId12205" Type="http://schemas.openxmlformats.org/officeDocument/2006/relationships/hyperlink" Target="https://docs7.online-sps.ru/cgi/online.cgi?req=doc&amp;base=EXPZ&amp;n=731991&amp;date=05.04.2021&amp;dst=140654&amp;fld=134" TargetMode="External"/><Relationship Id="rId15775" Type="http://schemas.openxmlformats.org/officeDocument/2006/relationships/hyperlink" Target="https://docs7.online-sps.ru/cgi/online.cgi?req=doc&amp;base=EXPZ&amp;n=731991&amp;date=05.04.2021&amp;dst=152339&amp;fld=134" TargetMode="External"/><Relationship Id="rId22991" Type="http://schemas.openxmlformats.org/officeDocument/2006/relationships/hyperlink" Target="https://docs7.online-sps.ru/cgi/online.cgi?req=doc&amp;base=EXPZ&amp;n=731991&amp;date=05.04.2021&amp;dst=146145&amp;fld=134" TargetMode="External"/><Relationship Id="rId33250" Type="http://schemas.openxmlformats.org/officeDocument/2006/relationships/hyperlink" Target="https://docs7.online-sps.ru/cgi/online.cgi?req=doc&amp;base=EXPZ&amp;n=731991&amp;date=05.04.2021&amp;dst=152173&amp;fld=134" TargetMode="External"/><Relationship Id="rId5834" Type="http://schemas.openxmlformats.org/officeDocument/2006/relationships/hyperlink" Target="https://docs7.online-sps.ru/cgi/online.cgi?req=doc&amp;base=EXPZ&amp;n=731991&amp;date=05.04.2021&amp;dst=137431&amp;fld=134" TargetMode="External"/><Relationship Id="rId15428" Type="http://schemas.openxmlformats.org/officeDocument/2006/relationships/hyperlink" Target="https://docs7.online-sps.ru/cgi/online.cgi?req=doc&amp;base=EXPZ&amp;n=731991&amp;date=05.04.2021&amp;dst=141301&amp;fld=134" TargetMode="External"/><Relationship Id="rId18998" Type="http://schemas.openxmlformats.org/officeDocument/2006/relationships/hyperlink" Target="https://docs7.online-sps.ru/cgi/online.cgi?req=doc&amp;base=EXPZ&amp;n=731991&amp;date=05.04.2021&amp;dst=117937&amp;fld=134" TargetMode="External"/><Relationship Id="rId22644" Type="http://schemas.openxmlformats.org/officeDocument/2006/relationships/hyperlink" Target="https://docs7.online-sps.ru/cgi/online.cgi?req=doc&amp;base=EXPZ&amp;n=731991&amp;date=05.04.2021&amp;dst=146517&amp;fld=134" TargetMode="External"/><Relationship Id="rId29257" Type="http://schemas.openxmlformats.org/officeDocument/2006/relationships/hyperlink" Target="https://docs7.online-sps.ru/cgi/online.cgi?req=doc&amp;base=EXPZ&amp;n=731991&amp;date=05.04.2021&amp;dst=147444&amp;fld=134" TargetMode="External"/><Relationship Id="rId36473" Type="http://schemas.openxmlformats.org/officeDocument/2006/relationships/hyperlink" Target="https://docs7.online-sps.ru/cgi/online.cgi?req=doc&amp;base=EXPZ&amp;n=731991&amp;date=05.04.2021&amp;dst=155268&amp;fld=134" TargetMode="External"/><Relationship Id="rId3385" Type="http://schemas.openxmlformats.org/officeDocument/2006/relationships/hyperlink" Target="https://docs7.online-sps.ru/cgi/online.cgi?req=doc&amp;base=EXPZ&amp;n=731991&amp;date=05.04.2021&amp;dst=146394&amp;fld=134" TargetMode="External"/><Relationship Id="rId20195" Type="http://schemas.openxmlformats.org/officeDocument/2006/relationships/hyperlink" Target="https://docs7.online-sps.ru/cgi/online.cgi?req=doc&amp;base=EXPZ&amp;n=731991&amp;date=05.04.2021&amp;dst=138134&amp;fld=134" TargetMode="External"/><Relationship Id="rId25867" Type="http://schemas.openxmlformats.org/officeDocument/2006/relationships/hyperlink" Target="https://docs7.online-sps.ru/cgi/online.cgi?req=doc&amp;base=EXPZ&amp;n=731991&amp;date=05.04.2021&amp;dst=135474&amp;fld=134" TargetMode="External"/><Relationship Id="rId36126" Type="http://schemas.openxmlformats.org/officeDocument/2006/relationships/hyperlink" Target="https://docs7.online-sps.ru/cgi/online.cgi?req=doc&amp;base=EXPZ&amp;n=731991&amp;date=05.04.2021&amp;dst=138337&amp;fld=134" TargetMode="External"/><Relationship Id="rId3038" Type="http://schemas.openxmlformats.org/officeDocument/2006/relationships/hyperlink" Target="https://docs7.online-sps.ru/cgi/online.cgi?req=doc&amp;base=EXPZ&amp;n=731991&amp;date=05.04.2021&amp;dst=152948&amp;fld=134" TargetMode="External"/><Relationship Id="rId28340" Type="http://schemas.openxmlformats.org/officeDocument/2006/relationships/hyperlink" Target="https://docs7.online-sps.ru/cgi/online.cgi?req=doc&amp;base=EXPZ&amp;n=731991&amp;date=05.04.2021&amp;dst=139868&amp;fld=134" TargetMode="External"/><Relationship Id="rId32736" Type="http://schemas.openxmlformats.org/officeDocument/2006/relationships/hyperlink" Target="https://docs7.online-sps.ru/cgi/online.cgi?req=doc&amp;base=EXPZ&amp;n=731991&amp;date=05.04.2021&amp;dst=149609&amp;fld=134" TargetMode="External"/><Relationship Id="rId9081" Type="http://schemas.openxmlformats.org/officeDocument/2006/relationships/hyperlink" Target="https://docs7.online-sps.ru/cgi/online.cgi?req=doc&amp;base=EXPZ&amp;n=731991&amp;date=05.04.2021&amp;dst=148007&amp;fld=134" TargetMode="External"/><Relationship Id="rId12062" Type="http://schemas.openxmlformats.org/officeDocument/2006/relationships/hyperlink" Target="https://docs7.online-sps.ru/cgi/online.cgi?req=doc&amp;base=EXPZ&amp;n=731991&amp;date=05.04.2021&amp;dst=103156&amp;fld=134" TargetMode="External"/><Relationship Id="rId14511" Type="http://schemas.openxmlformats.org/officeDocument/2006/relationships/hyperlink" Target="https://docs7.online-sps.ru/cgi/online.cgi?req=doc&amp;base=LAW&amp;n=371416&amp;date=05.04.2021&amp;dst=109267&amp;fld=134" TargetMode="External"/><Relationship Id="rId30287" Type="http://schemas.openxmlformats.org/officeDocument/2006/relationships/hyperlink" Target="https://docs7.online-sps.ru/cgi/online.cgi?req=doc&amp;base=EXPZ&amp;n=731991&amp;date=05.04.2021&amp;dst=136662&amp;fld=134" TargetMode="External"/><Relationship Id="rId440" Type="http://schemas.openxmlformats.org/officeDocument/2006/relationships/hyperlink" Target="https://docs7.online-sps.ru/cgi/online.cgi?req=doc&amp;base=EXPZ&amp;n=731991&amp;date=05.04.2021&amp;dst=102308&amp;fld=134" TargetMode="External"/><Relationship Id="rId2121" Type="http://schemas.openxmlformats.org/officeDocument/2006/relationships/hyperlink" Target="https://docs7.online-sps.ru/cgi/online.cgi?req=doc&amp;base=EXPZ&amp;n=731991&amp;date=05.04.2021&amp;dst=102142&amp;fld=134" TargetMode="External"/><Relationship Id="rId17734" Type="http://schemas.openxmlformats.org/officeDocument/2006/relationships/hyperlink" Target="https://docs7.online-sps.ru/cgi/online.cgi?req=doc&amp;base=EXPZ&amp;n=731991&amp;date=05.04.2021&amp;dst=112175&amp;fld=134" TargetMode="External"/><Relationship Id="rId24950" Type="http://schemas.openxmlformats.org/officeDocument/2006/relationships/hyperlink" Target="https://docs7.online-sps.ru/cgi/online.cgi?req=doc&amp;base=EXPZ&amp;n=731991&amp;date=05.04.2021&amp;dst=136112&amp;fld=134" TargetMode="External"/><Relationship Id="rId35959" Type="http://schemas.openxmlformats.org/officeDocument/2006/relationships/hyperlink" Target="https://docs7.online-sps.ru/cgi/online.cgi?req=doc&amp;base=EXPZ&amp;n=731991&amp;date=05.04.2021&amp;dst=137910&amp;fld=134" TargetMode="External"/><Relationship Id="rId5691" Type="http://schemas.openxmlformats.org/officeDocument/2006/relationships/hyperlink" Target="https://docs7.online-sps.ru/cgi/online.cgi?req=doc&amp;base=EXPZ&amp;n=731991&amp;date=05.04.2021&amp;dst=136636&amp;fld=134" TargetMode="External"/><Relationship Id="rId15285" Type="http://schemas.openxmlformats.org/officeDocument/2006/relationships/hyperlink" Target="https://docs7.online-sps.ru/cgi/online.cgi?req=doc&amp;base=EXPZ&amp;n=731991&amp;date=05.04.2021&amp;dst=108022&amp;fld=134" TargetMode="External"/><Relationship Id="rId24603" Type="http://schemas.openxmlformats.org/officeDocument/2006/relationships/hyperlink" Target="https://docs7.online-sps.ru/cgi/online.cgi?req=doc&amp;base=EXPZ&amp;n=731991&amp;date=05.04.2021&amp;dst=141406&amp;fld=134" TargetMode="External"/><Relationship Id="rId5344" Type="http://schemas.openxmlformats.org/officeDocument/2006/relationships/hyperlink" Target="https://docs7.online-sps.ru/cgi/online.cgi?req=doc&amp;base=EXPZ&amp;n=731991&amp;date=05.04.2021&amp;dst=136079&amp;fld=134" TargetMode="External"/><Relationship Id="rId11895" Type="http://schemas.openxmlformats.org/officeDocument/2006/relationships/hyperlink" Target="https://docs7.online-sps.ru/cgi/online.cgi?req=doc&amp;base=LAW&amp;n=371416&amp;date=05.04.2021&amp;dst=102674&amp;fld=134" TargetMode="External"/><Relationship Id="rId22154" Type="http://schemas.openxmlformats.org/officeDocument/2006/relationships/hyperlink" Target="https://docs7.online-sps.ru/cgi/online.cgi?req=doc&amp;base=EXPZ&amp;n=731991&amp;date=05.04.2021&amp;dst=147972&amp;fld=134" TargetMode="External"/><Relationship Id="rId27826" Type="http://schemas.openxmlformats.org/officeDocument/2006/relationships/hyperlink" Target="https://docs7.online-sps.ru/cgi/online.cgi?req=doc&amp;base=EXPZ&amp;n=731991&amp;date=05.04.2021&amp;dst=140903&amp;fld=134" TargetMode="External"/><Relationship Id="rId1954" Type="http://schemas.openxmlformats.org/officeDocument/2006/relationships/hyperlink" Target="https://docs7.online-sps.ru/cgi/online.cgi?req=doc&amp;base=EXPZ&amp;n=731991&amp;date=05.04.2021&amp;dst=136080&amp;fld=134" TargetMode="External"/><Relationship Id="rId8567" Type="http://schemas.openxmlformats.org/officeDocument/2006/relationships/hyperlink" Target="https://docs7.online-sps.ru/cgi/online.cgi?req=doc&amp;base=LAW&amp;n=371416&amp;date=05.04.2021&amp;dst=110303&amp;fld=134" TargetMode="External"/><Relationship Id="rId11548" Type="http://schemas.openxmlformats.org/officeDocument/2006/relationships/hyperlink" Target="https://docs7.online-sps.ru/cgi/online.cgi?req=doc&amp;base=EXPZ&amp;n=731991&amp;date=05.04.2021&amp;dst=136772&amp;fld=134" TargetMode="External"/><Relationship Id="rId25377" Type="http://schemas.openxmlformats.org/officeDocument/2006/relationships/hyperlink" Target="https://docs7.online-sps.ru/cgi/online.cgi?req=doc&amp;base=EXPZ&amp;n=731991&amp;date=05.04.2021&amp;dst=136770&amp;fld=134" TargetMode="External"/><Relationship Id="rId32593" Type="http://schemas.openxmlformats.org/officeDocument/2006/relationships/hyperlink" Target="https://docs7.online-sps.ru/cgi/online.cgi?req=doc&amp;base=EXPZ&amp;n=731991&amp;date=05.04.2021&amp;dst=108598&amp;fld=134" TargetMode="External"/><Relationship Id="rId1607" Type="http://schemas.openxmlformats.org/officeDocument/2006/relationships/hyperlink" Target="https://docs7.online-sps.ru/cgi/online.cgi?req=doc&amp;base=EXPZ&amp;n=731991&amp;date=05.04.2021&amp;dst=111974&amp;fld=134" TargetMode="External"/><Relationship Id="rId14021" Type="http://schemas.openxmlformats.org/officeDocument/2006/relationships/hyperlink" Target="https://docs7.online-sps.ru/cgi/online.cgi?req=doc&amp;base=EXPZ&amp;n=731991&amp;date=05.04.2021&amp;dst=140911&amp;fld=134" TargetMode="External"/><Relationship Id="rId32246" Type="http://schemas.openxmlformats.org/officeDocument/2006/relationships/hyperlink" Target="https://docs7.online-sps.ru/cgi/online.cgi?req=doc&amp;base=EXPZ&amp;n=731991&amp;date=05.04.2021&amp;dst=109705&amp;fld=134" TargetMode="External"/><Relationship Id="rId7650" Type="http://schemas.openxmlformats.org/officeDocument/2006/relationships/hyperlink" Target="https://docs7.online-sps.ru/cgi/online.cgi?req=doc&amp;base=EXPZ&amp;n=731991&amp;date=05.04.2021&amp;dst=135583&amp;fld=134" TargetMode="External"/><Relationship Id="rId17591" Type="http://schemas.openxmlformats.org/officeDocument/2006/relationships/hyperlink" Target="https://docs7.online-sps.ru/cgi/online.cgi?req=doc&amp;base=LAW&amp;n=371416&amp;date=05.04.2021&amp;dst=107227&amp;fld=134" TargetMode="External"/><Relationship Id="rId21987" Type="http://schemas.openxmlformats.org/officeDocument/2006/relationships/hyperlink" Target="https://docs7.online-sps.ru/cgi/online.cgi?req=doc&amp;base=EXPZ&amp;n=731991&amp;date=05.04.2021&amp;dst=139348&amp;fld=134" TargetMode="External"/><Relationship Id="rId35469" Type="http://schemas.openxmlformats.org/officeDocument/2006/relationships/hyperlink" Target="https://docs7.online-sps.ru/cgi/online.cgi?req=doc&amp;base=LAW&amp;n=371416&amp;date=05.04.2021&amp;dst=105083&amp;fld=134" TargetMode="External"/><Relationship Id="rId7303" Type="http://schemas.openxmlformats.org/officeDocument/2006/relationships/hyperlink" Target="https://docs7.online-sps.ru/cgi/online.cgi?req=doc&amp;base=EXPZ&amp;n=731991&amp;date=05.04.2021&amp;dst=135863&amp;fld=134" TargetMode="External"/><Relationship Id="rId10631" Type="http://schemas.openxmlformats.org/officeDocument/2006/relationships/hyperlink" Target="https://docs7.online-sps.ru/cgi/online.cgi?req=doc&amp;base=LAW&amp;n=371416&amp;date=05.04.2021&amp;dst=110303&amp;fld=134" TargetMode="External"/><Relationship Id="rId17244" Type="http://schemas.openxmlformats.org/officeDocument/2006/relationships/hyperlink" Target="https://docs7.online-sps.ru/cgi/online.cgi?req=doc&amp;base=EXPZ&amp;n=731991&amp;date=05.04.2021&amp;dst=149514&amp;fld=134" TargetMode="External"/><Relationship Id="rId24460" Type="http://schemas.openxmlformats.org/officeDocument/2006/relationships/hyperlink" Target="https://docs7.online-sps.ru/cgi/online.cgi?req=doc&amp;base=EXPZ&amp;n=731991&amp;date=05.04.2021&amp;dst=141151&amp;fld=134" TargetMode="External"/><Relationship Id="rId13854" Type="http://schemas.openxmlformats.org/officeDocument/2006/relationships/hyperlink" Target="https://docs7.online-sps.ru/cgi/online.cgi?req=doc&amp;base=EXPZ&amp;n=731991&amp;date=05.04.2021&amp;dst=144658&amp;fld=134" TargetMode="External"/><Relationship Id="rId24113" Type="http://schemas.openxmlformats.org/officeDocument/2006/relationships/hyperlink" Target="https://docs7.online-sps.ru/cgi/online.cgi?req=doc&amp;base=EXPZ&amp;n=731991&amp;date=05.04.2021&amp;dst=143934&amp;fld=134" TargetMode="External"/><Relationship Id="rId27683" Type="http://schemas.openxmlformats.org/officeDocument/2006/relationships/hyperlink" Target="https://docs7.online-sps.ru/cgi/online.cgi?req=doc&amp;base=EXPZ&amp;n=731991&amp;date=05.04.2021&amp;dst=148137&amp;fld=134" TargetMode="External"/><Relationship Id="rId3913" Type="http://schemas.openxmlformats.org/officeDocument/2006/relationships/hyperlink" Target="https://docs7.online-sps.ru/cgi/online.cgi?req=doc&amp;base=EXPZ&amp;n=731991&amp;date=05.04.2021&amp;dst=147135&amp;fld=134" TargetMode="External"/><Relationship Id="rId8077" Type="http://schemas.openxmlformats.org/officeDocument/2006/relationships/hyperlink" Target="https://docs7.online-sps.ru/cgi/online.cgi?req=doc&amp;base=LAW&amp;n=371416&amp;date=05.04.2021&amp;dst=105261&amp;fld=134" TargetMode="External"/><Relationship Id="rId13507" Type="http://schemas.openxmlformats.org/officeDocument/2006/relationships/hyperlink" Target="https://docs7.online-sps.ru/cgi/online.cgi?req=doc&amp;base=EXPZ&amp;n=731991&amp;date=05.04.2021&amp;dst=150547&amp;fld=134" TargetMode="External"/><Relationship Id="rId20723" Type="http://schemas.openxmlformats.org/officeDocument/2006/relationships/hyperlink" Target="https://docs7.online-sps.ru/cgi/online.cgi?req=doc&amp;base=LAW&amp;n=371416&amp;date=05.04.2021&amp;dst=115731&amp;fld=134" TargetMode="External"/><Relationship Id="rId27336" Type="http://schemas.openxmlformats.org/officeDocument/2006/relationships/hyperlink" Target="https://docs7.online-sps.ru/cgi/online.cgi?req=doc&amp;base=EXPZ&amp;n=731991&amp;date=05.04.2021&amp;dst=141052&amp;fld=134" TargetMode="External"/><Relationship Id="rId34552" Type="http://schemas.openxmlformats.org/officeDocument/2006/relationships/hyperlink" Target="https://docs7.online-sps.ru/cgi/online.cgi?req=doc&amp;base=EXPZ&amp;n=731991&amp;date=05.04.2021&amp;dst=150793&amp;fld=134" TargetMode="External"/><Relationship Id="rId1464" Type="http://schemas.openxmlformats.org/officeDocument/2006/relationships/hyperlink" Target="https://docs7.online-sps.ru/cgi/online.cgi?req=doc&amp;base=EXPZ&amp;n=731991&amp;date=05.04.2021&amp;dst=103419&amp;fld=134" TargetMode="External"/><Relationship Id="rId11058" Type="http://schemas.openxmlformats.org/officeDocument/2006/relationships/hyperlink" Target="https://docs7.online-sps.ru/cgi/online.cgi?req=doc&amp;base=EXPZ&amp;n=731991&amp;date=05.04.2021&amp;dst=136117&amp;fld=134" TargetMode="External"/><Relationship Id="rId19550" Type="http://schemas.openxmlformats.org/officeDocument/2006/relationships/hyperlink" Target="https://docs7.online-sps.ru/cgi/online.cgi?req=doc&amp;base=LAW&amp;n=371416&amp;date=05.04.2021&amp;dst=112745&amp;fld=134" TargetMode="External"/><Relationship Id="rId23946" Type="http://schemas.openxmlformats.org/officeDocument/2006/relationships/hyperlink" Target="https://docs7.online-sps.ru/cgi/online.cgi?req=doc&amp;base=EXPZ&amp;n=731991&amp;date=05.04.2021&amp;dst=143546&amp;fld=134" TargetMode="External"/><Relationship Id="rId34205" Type="http://schemas.openxmlformats.org/officeDocument/2006/relationships/hyperlink" Target="https://docs7.online-sps.ru/cgi/online.cgi?req=doc&amp;base=EXPZ&amp;n=731991&amp;date=05.04.2021&amp;dst=148788&amp;fld=134" TargetMode="External"/><Relationship Id="rId37775" Type="http://schemas.openxmlformats.org/officeDocument/2006/relationships/hyperlink" Target="https://docs7.online-sps.ru/cgi/online.cgi?req=doc&amp;base=EXPZ&amp;n=731991&amp;date=05.04.2021&amp;dst=152958&amp;fld=134" TargetMode="External"/><Relationship Id="rId1117" Type="http://schemas.openxmlformats.org/officeDocument/2006/relationships/hyperlink" Target="https://docs7.online-sps.ru/cgi/online.cgi?req=doc&amp;base=EXPZ&amp;n=731991&amp;date=05.04.2021&amp;dst=107221&amp;fld=134" TargetMode="External"/><Relationship Id="rId4687" Type="http://schemas.openxmlformats.org/officeDocument/2006/relationships/hyperlink" Target="https://docs7.online-sps.ru/cgi/online.cgi?req=doc&amp;base=EXPZ&amp;n=731991&amp;date=05.04.2021&amp;dst=137620&amp;fld=134" TargetMode="External"/><Relationship Id="rId19203" Type="http://schemas.openxmlformats.org/officeDocument/2006/relationships/hyperlink" Target="https://docs7.online-sps.ru/cgi/online.cgi?req=doc&amp;base=LAW&amp;n=371416&amp;date=05.04.2021&amp;dst=109495&amp;fld=134" TargetMode="External"/><Relationship Id="rId21497" Type="http://schemas.openxmlformats.org/officeDocument/2006/relationships/hyperlink" Target="https://docs7.online-sps.ru/cgi/online.cgi?req=doc&amp;base=EXPZ&amp;n=731991&amp;date=05.04.2021&amp;dst=134832&amp;fld=134" TargetMode="External"/><Relationship Id="rId30815" Type="http://schemas.openxmlformats.org/officeDocument/2006/relationships/hyperlink" Target="https://docs7.online-sps.ru/cgi/online.cgi?req=doc&amp;base=EXPZ&amp;n=731991&amp;date=05.04.2021&amp;dst=103156&amp;fld=134" TargetMode="External"/><Relationship Id="rId37428" Type="http://schemas.openxmlformats.org/officeDocument/2006/relationships/hyperlink" Target="https://docs7.online-sps.ru/cgi/online.cgi?req=doc&amp;base=EXPZ&amp;n=731991&amp;date=05.04.2021&amp;dst=139055&amp;fld=134" TargetMode="External"/><Relationship Id="rId7160" Type="http://schemas.openxmlformats.org/officeDocument/2006/relationships/hyperlink" Target="https://docs7.online-sps.ru/cgi/online.cgi?req=doc&amp;base=EXPZ&amp;n=731991&amp;date=05.04.2021&amp;dst=135677&amp;fld=134" TargetMode="External"/><Relationship Id="rId10141" Type="http://schemas.openxmlformats.org/officeDocument/2006/relationships/hyperlink" Target="https://docs7.online-sps.ru/cgi/online.cgi?req=doc&amp;base=EXPZ&amp;n=731991&amp;date=05.04.2021&amp;dst=147790&amp;fld=134" TargetMode="External"/><Relationship Id="rId15813" Type="http://schemas.openxmlformats.org/officeDocument/2006/relationships/hyperlink" Target="https://docs7.online-sps.ru/cgi/online.cgi?req=doc&amp;base=EXPZ&amp;n=731991&amp;date=05.04.2021&amp;dst=152394&amp;fld=134" TargetMode="External"/><Relationship Id="rId27193" Type="http://schemas.openxmlformats.org/officeDocument/2006/relationships/hyperlink" Target="https://docs7.online-sps.ru/cgi/online.cgi?req=doc&amp;base=EXPZ&amp;n=731991&amp;date=05.04.2021&amp;dst=141907&amp;fld=134" TargetMode="External"/><Relationship Id="rId29642" Type="http://schemas.openxmlformats.org/officeDocument/2006/relationships/hyperlink" Target="https://docs7.online-sps.ru/cgi/online.cgi?req=doc&amp;base=LAW&amp;n=371416&amp;date=05.04.2021&amp;dst=115825&amp;fld=134" TargetMode="External"/><Relationship Id="rId31589" Type="http://schemas.openxmlformats.org/officeDocument/2006/relationships/hyperlink" Target="https://docs7.online-sps.ru/cgi/online.cgi?req=doc&amp;base=EXPZ&amp;n=731991&amp;date=05.04.2021&amp;dst=140631&amp;fld=134" TargetMode="External"/><Relationship Id="rId3770" Type="http://schemas.openxmlformats.org/officeDocument/2006/relationships/hyperlink" Target="https://docs7.online-sps.ru/cgi/online.cgi?req=doc&amp;base=EXPZ&amp;n=731991&amp;date=05.04.2021&amp;dst=146728&amp;fld=134" TargetMode="External"/><Relationship Id="rId13364" Type="http://schemas.openxmlformats.org/officeDocument/2006/relationships/hyperlink" Target="https://docs7.online-sps.ru/cgi/online.cgi?req=doc&amp;base=EXPZ&amp;n=731991&amp;date=05.04.2021&amp;dst=143103&amp;fld=134" TargetMode="External"/><Relationship Id="rId20580" Type="http://schemas.openxmlformats.org/officeDocument/2006/relationships/hyperlink" Target="https://docs7.online-sps.ru/cgi/online.cgi?req=doc&amp;base=EXPZ&amp;n=731991&amp;date=05.04.2021&amp;dst=148870&amp;fld=134" TargetMode="External"/><Relationship Id="rId34062" Type="http://schemas.openxmlformats.org/officeDocument/2006/relationships/hyperlink" Target="https://docs7.online-sps.ru/cgi/online.cgi?req=doc&amp;base=EXPZ&amp;n=731991&amp;date=05.04.2021&amp;dst=145300&amp;fld=134" TargetMode="External"/><Relationship Id="rId36511" Type="http://schemas.openxmlformats.org/officeDocument/2006/relationships/hyperlink" Target="https://docs7.online-sps.ru/cgi/online.cgi?req=doc&amp;base=EXPZ&amp;n=731991&amp;date=05.04.2021&amp;dst=123353&amp;fld=134" TargetMode="External"/><Relationship Id="rId3423" Type="http://schemas.openxmlformats.org/officeDocument/2006/relationships/hyperlink" Target="https://docs7.online-sps.ru/cgi/online.cgi?req=doc&amp;base=EXPZ&amp;n=731991&amp;date=05.04.2021&amp;dst=146472&amp;fld=134" TargetMode="External"/><Relationship Id="rId6993" Type="http://schemas.openxmlformats.org/officeDocument/2006/relationships/hyperlink" Target="https://docs7.online-sps.ru/cgi/online.cgi?req=doc&amp;base=EXPZ&amp;n=731991&amp;date=05.04.2021&amp;dst=100766&amp;fld=134" TargetMode="External"/><Relationship Id="rId13017" Type="http://schemas.openxmlformats.org/officeDocument/2006/relationships/hyperlink" Target="https://docs7.online-sps.ru/cgi/online.cgi?req=doc&amp;base=EXPZ&amp;n=731991&amp;date=05.04.2021&amp;dst=140419&amp;fld=134" TargetMode="External"/><Relationship Id="rId16587" Type="http://schemas.openxmlformats.org/officeDocument/2006/relationships/hyperlink" Target="https://docs7.online-sps.ru/cgi/online.cgi?req=doc&amp;base=EXPZ&amp;n=731991&amp;date=05.04.2021&amp;dst=148656&amp;fld=134" TargetMode="External"/><Relationship Id="rId20233" Type="http://schemas.openxmlformats.org/officeDocument/2006/relationships/hyperlink" Target="https://docs7.online-sps.ru/cgi/online.cgi?req=doc&amp;base=EXPZ&amp;n=731991&amp;date=05.04.2021&amp;dst=138585&amp;fld=134" TargetMode="External"/><Relationship Id="rId25905" Type="http://schemas.openxmlformats.org/officeDocument/2006/relationships/hyperlink" Target="https://docs7.online-sps.ru/cgi/online.cgi?req=doc&amp;base=EXPZ&amp;n=731991&amp;date=05.04.2021&amp;dst=134750&amp;fld=134" TargetMode="External"/><Relationship Id="rId6646" Type="http://schemas.openxmlformats.org/officeDocument/2006/relationships/hyperlink" Target="https://docs7.online-sps.ru/cgi/online.cgi?req=doc&amp;base=EXPZ&amp;n=731991&amp;date=05.04.2021&amp;dst=135686&amp;fld=134" TargetMode="External"/><Relationship Id="rId19060" Type="http://schemas.openxmlformats.org/officeDocument/2006/relationships/hyperlink" Target="https://docs7.online-sps.ru/cgi/online.cgi?req=doc&amp;base=EXPZ&amp;n=731991&amp;date=05.04.2021&amp;dst=150948&amp;fld=134" TargetMode="External"/><Relationship Id="rId23456" Type="http://schemas.openxmlformats.org/officeDocument/2006/relationships/hyperlink" Target="https://docs7.online-sps.ru/cgi/online.cgi?req=doc&amp;base=EXPZ&amp;n=731991&amp;date=05.04.2021&amp;dst=143161&amp;fld=134" TargetMode="External"/><Relationship Id="rId30672" Type="http://schemas.openxmlformats.org/officeDocument/2006/relationships/hyperlink" Target="https://docs7.online-sps.ru/cgi/online.cgi?req=doc&amp;base=LAW&amp;n=371416&amp;date=05.04.2021&amp;dst=102912&amp;fld=134" TargetMode="External"/><Relationship Id="rId37285" Type="http://schemas.openxmlformats.org/officeDocument/2006/relationships/hyperlink" Target="https://docs7.online-sps.ru/cgi/online.cgi?req=doc&amp;base=EXPZ&amp;n=731991&amp;date=05.04.2021&amp;dst=104663&amp;fld=134" TargetMode="External"/><Relationship Id="rId4197" Type="http://schemas.openxmlformats.org/officeDocument/2006/relationships/hyperlink" Target="https://docs7.online-sps.ru/cgi/online.cgi?req=doc&amp;base=EXPZ&amp;n=731991&amp;date=05.04.2021&amp;dst=146169&amp;fld=134" TargetMode="External"/><Relationship Id="rId9869" Type="http://schemas.openxmlformats.org/officeDocument/2006/relationships/hyperlink" Target="https://docs7.online-sps.ru/cgi/online.cgi?req=doc&amp;base=LAW&amp;n=371416&amp;date=05.04.2021&amp;dst=111441&amp;fld=134" TargetMode="External"/><Relationship Id="rId12100" Type="http://schemas.openxmlformats.org/officeDocument/2006/relationships/hyperlink" Target="https://docs7.online-sps.ru/cgi/online.cgi?req=doc&amp;base=EXPZ&amp;n=731991&amp;date=05.04.2021&amp;dst=141741&amp;fld=134" TargetMode="External"/><Relationship Id="rId23109" Type="http://schemas.openxmlformats.org/officeDocument/2006/relationships/hyperlink" Target="https://docs7.online-sps.ru/cgi/online.cgi?req=doc&amp;base=LAW&amp;n=371416&amp;date=05.04.2021&amp;dst=110611&amp;fld=134" TargetMode="External"/><Relationship Id="rId26679" Type="http://schemas.openxmlformats.org/officeDocument/2006/relationships/hyperlink" Target="https://docs7.online-sps.ru/cgi/online.cgi?req=doc&amp;base=EXPZ&amp;n=731991&amp;date=05.04.2021&amp;dst=135075&amp;fld=134" TargetMode="External"/><Relationship Id="rId30325" Type="http://schemas.openxmlformats.org/officeDocument/2006/relationships/hyperlink" Target="https://docs7.online-sps.ru/cgi/online.cgi?req=doc&amp;base=EXPZ&amp;n=731991&amp;date=05.04.2021&amp;dst=102384&amp;fld=134" TargetMode="External"/><Relationship Id="rId33895" Type="http://schemas.openxmlformats.org/officeDocument/2006/relationships/hyperlink" Target="https://docs7.online-sps.ru/cgi/online.cgi?req=doc&amp;base=EXPZ&amp;n=731991&amp;date=05.04.2021&amp;dst=145029&amp;fld=134" TargetMode="External"/><Relationship Id="rId15670" Type="http://schemas.openxmlformats.org/officeDocument/2006/relationships/hyperlink" Target="https://docs7.online-sps.ru/cgi/online.cgi?req=doc&amp;base=EXPZ&amp;n=731991&amp;date=05.04.2021&amp;dst=152121&amp;fld=134" TargetMode="External"/><Relationship Id="rId29152" Type="http://schemas.openxmlformats.org/officeDocument/2006/relationships/hyperlink" Target="https://docs7.online-sps.ru/cgi/online.cgi?req=doc&amp;base=EXPZ&amp;n=731991&amp;date=05.04.2021&amp;dst=147210&amp;fld=134" TargetMode="External"/><Relationship Id="rId33548" Type="http://schemas.openxmlformats.org/officeDocument/2006/relationships/hyperlink" Target="https://docs7.online-sps.ru/cgi/online.cgi?req=doc&amp;base=LAW&amp;n=371416&amp;date=05.04.2021&amp;dst=107025&amp;fld=134" TargetMode="External"/><Relationship Id="rId2909" Type="http://schemas.openxmlformats.org/officeDocument/2006/relationships/hyperlink" Target="https://docs7.online-sps.ru/cgi/online.cgi?req=doc&amp;base=EXPZ&amp;n=731991&amp;date=05.04.2021&amp;dst=117743&amp;fld=134" TargetMode="External"/><Relationship Id="rId3280" Type="http://schemas.openxmlformats.org/officeDocument/2006/relationships/hyperlink" Target="https://docs7.online-sps.ru/cgi/online.cgi?req=doc&amp;base=EXPZ&amp;n=731991&amp;date=05.04.2021&amp;dst=110997&amp;fld=134" TargetMode="External"/><Relationship Id="rId15323" Type="http://schemas.openxmlformats.org/officeDocument/2006/relationships/hyperlink" Target="https://docs7.online-sps.ru/cgi/online.cgi?req=doc&amp;base=EXPZ&amp;n=731991&amp;date=05.04.2021&amp;dst=148162&amp;fld=134" TargetMode="External"/><Relationship Id="rId18893" Type="http://schemas.openxmlformats.org/officeDocument/2006/relationships/hyperlink" Target="https://docs7.online-sps.ru/cgi/online.cgi?req=doc&amp;base=EXPZ&amp;n=731991&amp;date=05.04.2021&amp;dst=144014&amp;fld=134" TargetMode="External"/><Relationship Id="rId20090" Type="http://schemas.openxmlformats.org/officeDocument/2006/relationships/hyperlink" Target="https://docs7.online-sps.ru/cgi/online.cgi?req=doc&amp;base=EXPZ&amp;n=731991&amp;date=05.04.2021&amp;dst=137967&amp;fld=134" TargetMode="External"/><Relationship Id="rId31099" Type="http://schemas.openxmlformats.org/officeDocument/2006/relationships/hyperlink" Target="https://docs7.online-sps.ru/cgi/online.cgi?req=doc&amp;base=EXPZ&amp;n=731991&amp;date=05.04.2021&amp;dst=148107&amp;fld=134" TargetMode="External"/><Relationship Id="rId36021" Type="http://schemas.openxmlformats.org/officeDocument/2006/relationships/hyperlink" Target="https://docs7.online-sps.ru/cgi/online.cgi?req=doc&amp;base=EXPZ&amp;n=731991&amp;date=05.04.2021&amp;dst=138103&amp;fld=134" TargetMode="External"/><Relationship Id="rId8952" Type="http://schemas.openxmlformats.org/officeDocument/2006/relationships/hyperlink" Target="https://docs7.online-sps.ru/cgi/online.cgi?req=doc&amp;base=EXPZ&amp;n=731991&amp;date=05.04.2021&amp;dst=139662&amp;fld=134" TargetMode="External"/><Relationship Id="rId11933" Type="http://schemas.openxmlformats.org/officeDocument/2006/relationships/hyperlink" Target="https://docs7.online-sps.ru/cgi/online.cgi?req=doc&amp;base=LAW&amp;n=371416&amp;date=05.04.2021&amp;dst=103070&amp;fld=134" TargetMode="External"/><Relationship Id="rId18546" Type="http://schemas.openxmlformats.org/officeDocument/2006/relationships/hyperlink" Target="https://docs7.online-sps.ru/cgi/online.cgi?req=doc&amp;base=EXPZ&amp;n=731991&amp;date=05.04.2021&amp;dst=145851&amp;fld=134" TargetMode="External"/><Relationship Id="rId25762" Type="http://schemas.openxmlformats.org/officeDocument/2006/relationships/hyperlink" Target="https://docs7.online-sps.ru/cgi/online.cgi?req=doc&amp;base=EXPZ&amp;n=731991&amp;date=05.04.2021&amp;dst=138439&amp;fld=134" TargetMode="External"/><Relationship Id="rId6156" Type="http://schemas.openxmlformats.org/officeDocument/2006/relationships/hyperlink" Target="https://docs7.online-sps.ru/cgi/online.cgi?req=doc&amp;base=LAW&amp;n=371416&amp;date=05.04.2021&amp;dst=110047&amp;fld=134" TargetMode="External"/><Relationship Id="rId8605" Type="http://schemas.openxmlformats.org/officeDocument/2006/relationships/hyperlink" Target="https://docs7.online-sps.ru/cgi/online.cgi?req=doc&amp;base=EXPZ&amp;n=731991&amp;date=05.04.2021&amp;dst=139542&amp;fld=134" TargetMode="External"/><Relationship Id="rId16097" Type="http://schemas.openxmlformats.org/officeDocument/2006/relationships/hyperlink" Target="https://docs7.online-sps.ru/cgi/online.cgi?req=doc&amp;base=EXPZ&amp;n=731991&amp;date=05.04.2021&amp;dst=152266&amp;fld=134" TargetMode="External"/><Relationship Id="rId25415" Type="http://schemas.openxmlformats.org/officeDocument/2006/relationships/hyperlink" Target="https://docs7.online-sps.ru/cgi/online.cgi?req=doc&amp;base=EXPZ&amp;n=731991&amp;date=05.04.2021&amp;dst=137431&amp;fld=134" TargetMode="External"/><Relationship Id="rId28985" Type="http://schemas.openxmlformats.org/officeDocument/2006/relationships/hyperlink" Target="https://docs7.online-sps.ru/cgi/online.cgi?req=doc&amp;base=EXPZ&amp;n=731991&amp;date=05.04.2021&amp;dst=150150&amp;fld=134" TargetMode="External"/><Relationship Id="rId32631" Type="http://schemas.openxmlformats.org/officeDocument/2006/relationships/hyperlink" Target="https://docs7.online-sps.ru/cgi/online.cgi?req=doc&amp;base=EXPZ&amp;n=731991&amp;date=05.04.2021&amp;dst=142324&amp;fld=134" TargetMode="External"/><Relationship Id="rId14809" Type="http://schemas.openxmlformats.org/officeDocument/2006/relationships/hyperlink" Target="https://docs7.online-sps.ru/cgi/online.cgi?req=doc&amp;base=EXPZ&amp;n=731991&amp;date=05.04.2021&amp;dst=136861&amp;fld=134" TargetMode="External"/><Relationship Id="rId28638" Type="http://schemas.openxmlformats.org/officeDocument/2006/relationships/hyperlink" Target="https://docs7.online-sps.ru/cgi/online.cgi?req=doc&amp;base=EXPZ&amp;n=731991&amp;date=05.04.2021&amp;dst=148980&amp;fld=134" TargetMode="External"/><Relationship Id="rId30182" Type="http://schemas.openxmlformats.org/officeDocument/2006/relationships/hyperlink" Target="https://docs7.online-sps.ru/cgi/online.cgi?req=doc&amp;base=EXPZ&amp;n=731991&amp;date=05.04.2021&amp;dst=136104&amp;fld=134" TargetMode="External"/><Relationship Id="rId35854" Type="http://schemas.openxmlformats.org/officeDocument/2006/relationships/hyperlink" Target="https://docs7.online-sps.ru/cgi/online.cgi?req=doc&amp;base=LAW&amp;n=371416&amp;date=05.04.2021&amp;dst=108137&amp;fld=134" TargetMode="External"/><Relationship Id="rId2766" Type="http://schemas.openxmlformats.org/officeDocument/2006/relationships/hyperlink" Target="https://docs7.online-sps.ru/cgi/online.cgi?req=doc&amp;base=EXPZ&amp;n=731991&amp;date=05.04.2021&amp;dst=141120&amp;fld=134" TargetMode="External"/><Relationship Id="rId9379" Type="http://schemas.openxmlformats.org/officeDocument/2006/relationships/hyperlink" Target="https://docs7.online-sps.ru/cgi/online.cgi?req=doc&amp;base=EXPZ&amp;n=731991&amp;date=05.04.2021&amp;dst=111265&amp;fld=134" TargetMode="External"/><Relationship Id="rId15180" Type="http://schemas.openxmlformats.org/officeDocument/2006/relationships/hyperlink" Target="https://docs7.online-sps.ru/cgi/online.cgi?req=doc&amp;base=EXPZ&amp;n=731991&amp;date=05.04.2021&amp;dst=140982&amp;fld=134" TargetMode="External"/><Relationship Id="rId26189" Type="http://schemas.openxmlformats.org/officeDocument/2006/relationships/hyperlink" Target="https://docs7.online-sps.ru/cgi/online.cgi?req=doc&amp;base=EXPZ&amp;n=731991&amp;date=05.04.2021&amp;dst=135405&amp;fld=134" TargetMode="External"/><Relationship Id="rId35507" Type="http://schemas.openxmlformats.org/officeDocument/2006/relationships/hyperlink" Target="https://docs7.online-sps.ru/cgi/online.cgi?req=doc&amp;base=LAW&amp;n=371416&amp;date=05.04.2021&amp;dst=112527&amp;fld=134" TargetMode="External"/><Relationship Id="rId738" Type="http://schemas.openxmlformats.org/officeDocument/2006/relationships/hyperlink" Target="https://docs7.online-sps.ru/cgi/online.cgi?req=doc&amp;base=EXPZ&amp;n=731991&amp;date=05.04.2021&amp;dst=101944&amp;fld=134" TargetMode="External"/><Relationship Id="rId2419" Type="http://schemas.openxmlformats.org/officeDocument/2006/relationships/hyperlink" Target="https://docs7.online-sps.ru/cgi/online.cgi?req=doc&amp;base=EXPZ&amp;n=731991&amp;date=05.04.2021&amp;dst=140760&amp;fld=134" TargetMode="External"/><Relationship Id="rId5989" Type="http://schemas.openxmlformats.org/officeDocument/2006/relationships/hyperlink" Target="https://docs7.online-sps.ru/cgi/online.cgi?req=doc&amp;base=LAW&amp;n=371416&amp;date=05.04.2021&amp;dst=112363&amp;fld=134" TargetMode="External"/><Relationship Id="rId22799" Type="http://schemas.openxmlformats.org/officeDocument/2006/relationships/hyperlink" Target="https://docs7.online-sps.ru/cgi/online.cgi?req=doc&amp;base=EXPZ&amp;n=731991&amp;date=05.04.2021&amp;dst=136931&amp;fld=134" TargetMode="External"/><Relationship Id="rId33058" Type="http://schemas.openxmlformats.org/officeDocument/2006/relationships/hyperlink" Target="https://docs7.online-sps.ru/cgi/online.cgi?req=doc&amp;base=EXPZ&amp;n=731991&amp;date=05.04.2021&amp;dst=142606&amp;fld=134" TargetMode="External"/><Relationship Id="rId8462" Type="http://schemas.openxmlformats.org/officeDocument/2006/relationships/hyperlink" Target="https://docs7.online-sps.ru/cgi/online.cgi?req=doc&amp;base=LAW&amp;n=371416&amp;date=05.04.2021&amp;dst=110045&amp;fld=134" TargetMode="External"/><Relationship Id="rId11790" Type="http://schemas.openxmlformats.org/officeDocument/2006/relationships/hyperlink" Target="https://docs7.online-sps.ru/cgi/online.cgi?req=doc&amp;base=LAW&amp;n=371416&amp;date=05.04.2021&amp;dst=102764&amp;fld=134" TargetMode="External"/><Relationship Id="rId18056" Type="http://schemas.openxmlformats.org/officeDocument/2006/relationships/hyperlink" Target="https://docs7.online-sps.ru/cgi/online.cgi?req=doc&amp;base=EXPZ&amp;n=731991&amp;date=05.04.2021&amp;dst=150445&amp;fld=134" TargetMode="External"/><Relationship Id="rId25272" Type="http://schemas.openxmlformats.org/officeDocument/2006/relationships/hyperlink" Target="https://docs7.online-sps.ru/cgi/online.cgi?req=doc&amp;base=EXPZ&amp;n=731991&amp;date=05.04.2021&amp;dst=136635&amp;fld=134" TargetMode="External"/><Relationship Id="rId27721" Type="http://schemas.openxmlformats.org/officeDocument/2006/relationships/hyperlink" Target="https://docs7.online-sps.ru/cgi/online.cgi?req=doc&amp;base=EXPZ&amp;n=731991&amp;date=05.04.2021&amp;dst=148193&amp;fld=134" TargetMode="External"/><Relationship Id="rId8115" Type="http://schemas.openxmlformats.org/officeDocument/2006/relationships/hyperlink" Target="https://docs7.online-sps.ru/cgi/online.cgi?req=doc&amp;base=EXPZ&amp;n=731991&amp;date=05.04.2021&amp;dst=141042&amp;fld=134" TargetMode="External"/><Relationship Id="rId11443" Type="http://schemas.openxmlformats.org/officeDocument/2006/relationships/hyperlink" Target="https://docs7.online-sps.ru/cgi/online.cgi?req=doc&amp;base=EXPZ&amp;n=731991&amp;date=05.04.2021&amp;dst=136626&amp;fld=134" TargetMode="External"/><Relationship Id="rId32141" Type="http://schemas.openxmlformats.org/officeDocument/2006/relationships/hyperlink" Target="https://docs7.online-sps.ru/cgi/online.cgi?req=doc&amp;base=EXPZ&amp;n=731991&amp;date=05.04.2021&amp;dst=143006&amp;fld=134" TargetMode="External"/><Relationship Id="rId1502" Type="http://schemas.openxmlformats.org/officeDocument/2006/relationships/hyperlink" Target="https://docs7.online-sps.ru/cgi/online.cgi?req=doc&amp;base=EXPZ&amp;n=731991&amp;date=05.04.2021&amp;dst=136665&amp;fld=134" TargetMode="External"/><Relationship Id="rId14666" Type="http://schemas.openxmlformats.org/officeDocument/2006/relationships/hyperlink" Target="https://docs7.online-sps.ru/cgi/online.cgi?req=doc&amp;base=EXPZ&amp;n=731991&amp;date=05.04.2021&amp;dst=142646&amp;fld=134" TargetMode="External"/><Relationship Id="rId21882" Type="http://schemas.openxmlformats.org/officeDocument/2006/relationships/hyperlink" Target="https://docs7.online-sps.ru/cgi/online.cgi?req=doc&amp;base=EXPZ&amp;n=731991&amp;date=05.04.2021&amp;dst=105073&amp;fld=134" TargetMode="External"/><Relationship Id="rId28495" Type="http://schemas.openxmlformats.org/officeDocument/2006/relationships/hyperlink" Target="https://docs7.online-sps.ru/cgi/online.cgi?req=doc&amp;base=EXPZ&amp;n=731991&amp;date=05.04.2021&amp;dst=140125&amp;fld=134" TargetMode="External"/><Relationship Id="rId37813" Type="http://schemas.openxmlformats.org/officeDocument/2006/relationships/hyperlink" Target="https://docs7.online-sps.ru/cgi/online.cgi?req=doc&amp;base=LAW&amp;n=371416&amp;date=05.04.2021&amp;dst=120914&amp;fld=134" TargetMode="External"/><Relationship Id="rId4725" Type="http://schemas.openxmlformats.org/officeDocument/2006/relationships/hyperlink" Target="https://docs7.online-sps.ru/cgi/online.cgi?req=doc&amp;base=EXPZ&amp;n=731991&amp;date=05.04.2021&amp;dst=137598&amp;fld=134" TargetMode="External"/><Relationship Id="rId14319" Type="http://schemas.openxmlformats.org/officeDocument/2006/relationships/hyperlink" Target="https://docs7.online-sps.ru/cgi/online.cgi?req=doc&amp;base=LAW&amp;n=371416&amp;date=05.04.2021&amp;dst=102172&amp;fld=134" TargetMode="External"/><Relationship Id="rId17889" Type="http://schemas.openxmlformats.org/officeDocument/2006/relationships/hyperlink" Target="https://docs7.online-sps.ru/cgi/online.cgi?req=doc&amp;base=EXPZ&amp;n=731991&amp;date=05.04.2021&amp;dst=145786&amp;fld=134" TargetMode="External"/><Relationship Id="rId21535" Type="http://schemas.openxmlformats.org/officeDocument/2006/relationships/hyperlink" Target="https://docs7.online-sps.ru/cgi/online.cgi?req=doc&amp;base=EXPZ&amp;n=731991&amp;date=05.04.2021&amp;dst=135488&amp;fld=134" TargetMode="External"/><Relationship Id="rId28148" Type="http://schemas.openxmlformats.org/officeDocument/2006/relationships/hyperlink" Target="https://docs7.online-sps.ru/cgi/online.cgi?req=doc&amp;base=LAW&amp;n=371416&amp;date=05.04.2021&amp;dst=110283&amp;fld=134" TargetMode="External"/><Relationship Id="rId35364" Type="http://schemas.openxmlformats.org/officeDocument/2006/relationships/hyperlink" Target="https://docs7.online-sps.ru/cgi/online.cgi?req=doc&amp;base=LAW&amp;n=371416&amp;date=05.04.2021&amp;dst=112487&amp;fld=134" TargetMode="External"/><Relationship Id="rId595" Type="http://schemas.openxmlformats.org/officeDocument/2006/relationships/hyperlink" Target="https://docs7.online-sps.ru/cgi/online.cgi?req=doc&amp;base=EXPZ&amp;n=731991&amp;date=05.04.2021&amp;dst=102112&amp;fld=134" TargetMode="External"/><Relationship Id="rId2276" Type="http://schemas.openxmlformats.org/officeDocument/2006/relationships/hyperlink" Target="https://docs7.online-sps.ru/cgi/online.cgi?req=doc&amp;base=EXPZ&amp;n=731991&amp;date=05.04.2021&amp;dst=102489&amp;fld=134" TargetMode="External"/><Relationship Id="rId7948" Type="http://schemas.openxmlformats.org/officeDocument/2006/relationships/hyperlink" Target="https://docs7.online-sps.ru/cgi/online.cgi?req=doc&amp;base=EXPZ&amp;n=731991&amp;date=05.04.2021&amp;dst=108182&amp;fld=134" TargetMode="External"/><Relationship Id="rId24758" Type="http://schemas.openxmlformats.org/officeDocument/2006/relationships/hyperlink" Target="https://docs7.online-sps.ru/cgi/online.cgi?req=doc&amp;base=EXPZ&amp;n=731991&amp;date=05.04.2021&amp;dst=148148&amp;fld=134" TargetMode="External"/><Relationship Id="rId31974" Type="http://schemas.openxmlformats.org/officeDocument/2006/relationships/hyperlink" Target="https://docs7.online-sps.ru/cgi/online.cgi?req=doc&amp;base=EXPZ&amp;n=731991&amp;date=05.04.2021&amp;dst=109122&amp;fld=134" TargetMode="External"/><Relationship Id="rId35017" Type="http://schemas.openxmlformats.org/officeDocument/2006/relationships/hyperlink" Target="https://docs7.online-sps.ru/cgi/online.cgi?req=doc&amp;base=EXPZ&amp;n=731991&amp;date=05.04.2021&amp;dst=153056&amp;fld=134" TargetMode="External"/><Relationship Id="rId248" Type="http://schemas.openxmlformats.org/officeDocument/2006/relationships/hyperlink" Target="https://docs7.online-sps.ru/cgi/online.cgi?req=doc&amp;base=EXPZ&amp;n=731991&amp;date=05.04.2021&amp;dst=136977&amp;fld=134" TargetMode="External"/><Relationship Id="rId5499" Type="http://schemas.openxmlformats.org/officeDocument/2006/relationships/hyperlink" Target="https://docs7.online-sps.ru/cgi/online.cgi?req=doc&amp;base=EXPZ&amp;n=731991&amp;date=05.04.2021&amp;dst=136324&amp;fld=134" TargetMode="External"/><Relationship Id="rId10929" Type="http://schemas.openxmlformats.org/officeDocument/2006/relationships/hyperlink" Target="https://docs7.online-sps.ru/cgi/online.cgi?req=doc&amp;base=LAW&amp;n=371416&amp;date=05.04.2021&amp;dst=108489&amp;fld=134" TargetMode="External"/><Relationship Id="rId27231" Type="http://schemas.openxmlformats.org/officeDocument/2006/relationships/hyperlink" Target="https://docs7.online-sps.ru/cgi/online.cgi?req=doc&amp;base=EXPZ&amp;n=731991&amp;date=05.04.2021&amp;dst=105824&amp;fld=134" TargetMode="External"/><Relationship Id="rId31627" Type="http://schemas.openxmlformats.org/officeDocument/2006/relationships/hyperlink" Target="https://docs7.online-sps.ru/cgi/online.cgi?req=doc&amp;base=EXPZ&amp;n=731991&amp;date=05.04.2021&amp;dst=148079&amp;fld=134" TargetMode="External"/><Relationship Id="rId13402" Type="http://schemas.openxmlformats.org/officeDocument/2006/relationships/hyperlink" Target="https://docs7.online-sps.ru/cgi/online.cgi?req=doc&amp;base=EXPZ&amp;n=731991&amp;date=05.04.2021&amp;dst=143408&amp;fld=134" TargetMode="External"/><Relationship Id="rId16972" Type="http://schemas.openxmlformats.org/officeDocument/2006/relationships/hyperlink" Target="https://docs7.online-sps.ru/cgi/online.cgi?req=doc&amp;base=EXPZ&amp;n=731991&amp;date=05.04.2021&amp;dst=151060&amp;fld=134" TargetMode="External"/><Relationship Id="rId34100" Type="http://schemas.openxmlformats.org/officeDocument/2006/relationships/hyperlink" Target="https://docs7.online-sps.ru/cgi/online.cgi?req=doc&amp;base=EXPZ&amp;n=731991&amp;date=05.04.2021&amp;dst=148622&amp;fld=134" TargetMode="External"/><Relationship Id="rId37670" Type="http://schemas.openxmlformats.org/officeDocument/2006/relationships/hyperlink" Target="https://docs7.online-sps.ru/cgi/online.cgi?req=doc&amp;base=EXPZ&amp;n=731991&amp;date=05.04.2021&amp;dst=144266&amp;fld=134" TargetMode="External"/><Relationship Id="rId1012" Type="http://schemas.openxmlformats.org/officeDocument/2006/relationships/hyperlink" Target="https://docs7.online-sps.ru/cgi/online.cgi?req=doc&amp;base=EXPZ&amp;n=731991&amp;date=05.04.2021&amp;dst=148174&amp;fld=134" TargetMode="External"/><Relationship Id="rId16625" Type="http://schemas.openxmlformats.org/officeDocument/2006/relationships/hyperlink" Target="https://docs7.online-sps.ru/cgi/online.cgi?req=doc&amp;base=EXPZ&amp;n=731991&amp;date=05.04.2021&amp;dst=115758&amp;fld=134" TargetMode="External"/><Relationship Id="rId23841" Type="http://schemas.openxmlformats.org/officeDocument/2006/relationships/hyperlink" Target="https://docs7.online-sps.ru/cgi/online.cgi?req=doc&amp;base=EXPZ&amp;n=731991&amp;date=05.04.2021&amp;dst=137616&amp;fld=134" TargetMode="External"/><Relationship Id="rId37323" Type="http://schemas.openxmlformats.org/officeDocument/2006/relationships/hyperlink" Target="https://docs7.online-sps.ru/cgi/online.cgi?req=doc&amp;base=EXPZ&amp;n=731991&amp;date=05.04.2021&amp;dst=138802&amp;fld=134" TargetMode="External"/><Relationship Id="rId4235" Type="http://schemas.openxmlformats.org/officeDocument/2006/relationships/hyperlink" Target="https://docs7.online-sps.ru/cgi/online.cgi?req=doc&amp;base=EXPZ&amp;n=731991&amp;date=05.04.2021&amp;dst=148473&amp;fld=134" TargetMode="External"/><Relationship Id="rId4582" Type="http://schemas.openxmlformats.org/officeDocument/2006/relationships/hyperlink" Target="https://docs7.online-sps.ru/cgi/online.cgi?req=doc&amp;base=EXPZ&amp;n=731991&amp;date=05.04.2021&amp;dst=143274&amp;fld=134" TargetMode="External"/><Relationship Id="rId14176" Type="http://schemas.openxmlformats.org/officeDocument/2006/relationships/hyperlink" Target="https://docs7.online-sps.ru/cgi/online.cgi?req=doc&amp;base=LAW&amp;n=371416&amp;date=05.04.2021&amp;dst=102166&amp;fld=134" TargetMode="External"/><Relationship Id="rId19848" Type="http://schemas.openxmlformats.org/officeDocument/2006/relationships/hyperlink" Target="https://docs7.online-sps.ru/cgi/online.cgi?req=doc&amp;base=EXPZ&amp;n=731991&amp;date=05.04.2021&amp;dst=142539&amp;fld=134" TargetMode="External"/><Relationship Id="rId21392" Type="http://schemas.openxmlformats.org/officeDocument/2006/relationships/hyperlink" Target="https://docs7.online-sps.ru/cgi/online.cgi?req=doc&amp;base=EXPZ&amp;n=731991&amp;date=05.04.2021&amp;dst=156300&amp;fld=134" TargetMode="External"/><Relationship Id="rId30710" Type="http://schemas.openxmlformats.org/officeDocument/2006/relationships/hyperlink" Target="https://docs7.online-sps.ru/cgi/online.cgi?req=doc&amp;base=LAW&amp;n=371416&amp;date=05.04.2021&amp;dst=102714&amp;fld=134" TargetMode="External"/><Relationship Id="rId9907" Type="http://schemas.openxmlformats.org/officeDocument/2006/relationships/hyperlink" Target="https://docs7.online-sps.ru/cgi/online.cgi?req=doc&amp;base=LAW&amp;n=371416&amp;date=05.04.2021&amp;dst=111557&amp;fld=134" TargetMode="External"/><Relationship Id="rId10786" Type="http://schemas.openxmlformats.org/officeDocument/2006/relationships/hyperlink" Target="https://docs7.online-sps.ru/cgi/online.cgi?req=doc&amp;base=LAW&amp;n=371416&amp;date=05.04.2021&amp;dst=109473&amp;fld=134" TargetMode="External"/><Relationship Id="rId17399" Type="http://schemas.openxmlformats.org/officeDocument/2006/relationships/hyperlink" Target="https://docs7.online-sps.ru/cgi/online.cgi?req=doc&amp;base=LAW&amp;n=371416&amp;date=05.04.2021&amp;dst=107461&amp;fld=134" TargetMode="External"/><Relationship Id="rId21045" Type="http://schemas.openxmlformats.org/officeDocument/2006/relationships/hyperlink" Target="https://docs7.online-sps.ru/cgi/online.cgi?req=doc&amp;base=EXPZ&amp;n=731991&amp;date=05.04.2021&amp;dst=155597&amp;fld=134" TargetMode="External"/><Relationship Id="rId26717" Type="http://schemas.openxmlformats.org/officeDocument/2006/relationships/hyperlink" Target="https://docs7.online-sps.ru/cgi/online.cgi?req=doc&amp;base=EXPZ&amp;n=731991&amp;date=05.04.2021&amp;dst=135260&amp;fld=134" TargetMode="External"/><Relationship Id="rId33933" Type="http://schemas.openxmlformats.org/officeDocument/2006/relationships/hyperlink" Target="https://docs7.online-sps.ru/cgi/online.cgi?req=doc&amp;base=EXPZ&amp;n=731991&amp;date=05.04.2021&amp;dst=145086&amp;fld=134" TargetMode="External"/><Relationship Id="rId7458" Type="http://schemas.openxmlformats.org/officeDocument/2006/relationships/hyperlink" Target="https://docs7.online-sps.ru/cgi/online.cgi?req=doc&amp;base=EXPZ&amp;n=731991&amp;date=05.04.2021&amp;dst=135082&amp;fld=134" TargetMode="External"/><Relationship Id="rId10439" Type="http://schemas.openxmlformats.org/officeDocument/2006/relationships/hyperlink" Target="https://docs7.online-sps.ru/cgi/online.cgi?req=doc&amp;base=EXPZ&amp;n=731991&amp;date=05.04.2021&amp;dst=145398&amp;fld=134" TargetMode="External"/><Relationship Id="rId24268" Type="http://schemas.openxmlformats.org/officeDocument/2006/relationships/hyperlink" Target="https://docs7.online-sps.ru/cgi/online.cgi?req=doc&amp;base=EXPZ&amp;n=731991&amp;date=05.04.2021&amp;dst=148838&amp;fld=134" TargetMode="External"/><Relationship Id="rId31484" Type="http://schemas.openxmlformats.org/officeDocument/2006/relationships/hyperlink" Target="https://docs7.online-sps.ru/cgi/online.cgi?req=doc&amp;base=EXPZ&amp;n=731991&amp;date=05.04.2021&amp;dst=106610&amp;fld=134" TargetMode="External"/><Relationship Id="rId16482" Type="http://schemas.openxmlformats.org/officeDocument/2006/relationships/hyperlink" Target="https://docs7.online-sps.ru/cgi/online.cgi?req=doc&amp;base=LAW&amp;n=371416&amp;date=05.04.2021&amp;dst=108567&amp;fld=134" TargetMode="External"/><Relationship Id="rId18931" Type="http://schemas.openxmlformats.org/officeDocument/2006/relationships/hyperlink" Target="https://docs7.online-sps.ru/cgi/online.cgi?req=doc&amp;base=EXPZ&amp;n=731991&amp;date=05.04.2021&amp;dst=150249&amp;fld=134" TargetMode="External"/><Relationship Id="rId31137" Type="http://schemas.openxmlformats.org/officeDocument/2006/relationships/hyperlink" Target="https://docs7.online-sps.ru/cgi/online.cgi?req=doc&amp;base=EXPZ&amp;n=731991&amp;date=05.04.2021&amp;dst=150027&amp;fld=134" TargetMode="External"/><Relationship Id="rId36809" Type="http://schemas.openxmlformats.org/officeDocument/2006/relationships/hyperlink" Target="https://docs7.online-sps.ru/cgi/online.cgi?req=doc&amp;base=EXPZ&amp;n=731991&amp;date=05.04.2021&amp;dst=155917&amp;fld=134" TargetMode="External"/><Relationship Id="rId6541" Type="http://schemas.openxmlformats.org/officeDocument/2006/relationships/hyperlink" Target="https://docs7.online-sps.ru/cgi/online.cgi?req=doc&amp;base=EXPZ&amp;n=731991&amp;date=05.04.2021&amp;dst=134809&amp;fld=134" TargetMode="External"/><Relationship Id="rId16135" Type="http://schemas.openxmlformats.org/officeDocument/2006/relationships/hyperlink" Target="https://docs7.online-sps.ru/cgi/online.cgi?req=doc&amp;base=EXPZ&amp;n=731991&amp;date=05.04.2021&amp;dst=119757&amp;fld=134" TargetMode="External"/><Relationship Id="rId20878" Type="http://schemas.openxmlformats.org/officeDocument/2006/relationships/hyperlink" Target="https://docs7.online-sps.ru/cgi/online.cgi?req=doc&amp;base=EXPZ&amp;n=731991&amp;date=05.04.2021&amp;dst=155264&amp;fld=134" TargetMode="External"/><Relationship Id="rId23351" Type="http://schemas.openxmlformats.org/officeDocument/2006/relationships/hyperlink" Target="https://docs7.online-sps.ru/cgi/online.cgi?req=doc&amp;base=EXPZ&amp;n=731991&amp;date=05.04.2021&amp;dst=142912&amp;fld=134" TargetMode="External"/><Relationship Id="rId25800" Type="http://schemas.openxmlformats.org/officeDocument/2006/relationships/hyperlink" Target="https://docs7.online-sps.ru/cgi/online.cgi?req=doc&amp;base=EXPZ&amp;n=731991&amp;date=05.04.2021&amp;dst=104368&amp;fld=134" TargetMode="External"/><Relationship Id="rId37180" Type="http://schemas.openxmlformats.org/officeDocument/2006/relationships/hyperlink" Target="https://docs7.online-sps.ru/cgi/online.cgi?req=doc&amp;base=EXPZ&amp;n=731991&amp;date=05.04.2021&amp;dst=138673&amp;fld=134" TargetMode="External"/><Relationship Id="rId4092" Type="http://schemas.openxmlformats.org/officeDocument/2006/relationships/hyperlink" Target="https://docs7.online-sps.ru/cgi/online.cgi?req=doc&amp;base=EXPZ&amp;n=731991&amp;date=05.04.2021&amp;dst=145969&amp;fld=134" TargetMode="External"/><Relationship Id="rId23004" Type="http://schemas.openxmlformats.org/officeDocument/2006/relationships/hyperlink" Target="https://docs7.online-sps.ru/cgi/online.cgi?req=doc&amp;base=EXPZ&amp;n=731991&amp;date=05.04.2021&amp;dst=112954&amp;fld=134" TargetMode="External"/><Relationship Id="rId30220" Type="http://schemas.openxmlformats.org/officeDocument/2006/relationships/hyperlink" Target="https://docs7.online-sps.ru/cgi/online.cgi?req=doc&amp;base=EXPZ&amp;n=731991&amp;date=05.04.2021&amp;dst=136398&amp;fld=134" TargetMode="External"/><Relationship Id="rId9764" Type="http://schemas.openxmlformats.org/officeDocument/2006/relationships/hyperlink" Target="https://docs7.online-sps.ru/cgi/online.cgi?req=doc&amp;base=LAW&amp;n=371416&amp;date=05.04.2021&amp;dst=111081&amp;fld=134" TargetMode="External"/><Relationship Id="rId12745" Type="http://schemas.openxmlformats.org/officeDocument/2006/relationships/hyperlink" Target="https://docs7.online-sps.ru/cgi/online.cgi?req=doc&amp;base=LAW&amp;n=371416&amp;date=05.04.2021&amp;dst=111771&amp;fld=134" TargetMode="External"/><Relationship Id="rId19358" Type="http://schemas.openxmlformats.org/officeDocument/2006/relationships/hyperlink" Target="https://docs7.online-sps.ru/cgi/online.cgi?req=doc&amp;base=LAW&amp;n=371416&amp;date=05.04.2021&amp;dst=109813&amp;fld=134" TargetMode="External"/><Relationship Id="rId26574" Type="http://schemas.openxmlformats.org/officeDocument/2006/relationships/hyperlink" Target="https://docs7.online-sps.ru/cgi/online.cgi?req=doc&amp;base=EXPZ&amp;n=731991&amp;date=05.04.2021&amp;dst=134800&amp;fld=134" TargetMode="External"/><Relationship Id="rId33790" Type="http://schemas.openxmlformats.org/officeDocument/2006/relationships/hyperlink" Target="https://docs7.online-sps.ru/cgi/online.cgi?req=doc&amp;base=EXPZ&amp;n=731991&amp;date=05.04.2021&amp;dst=144500&amp;fld=134" TargetMode="External"/><Relationship Id="rId2804" Type="http://schemas.openxmlformats.org/officeDocument/2006/relationships/hyperlink" Target="https://docs7.online-sps.ru/cgi/online.cgi?req=doc&amp;base=EXPZ&amp;n=731991&amp;date=05.04.2021&amp;dst=152864&amp;fld=134" TargetMode="External"/><Relationship Id="rId9417" Type="http://schemas.openxmlformats.org/officeDocument/2006/relationships/hyperlink" Target="https://docs7.online-sps.ru/cgi/online.cgi?req=doc&amp;base=EXPZ&amp;n=731991&amp;date=05.04.2021&amp;dst=144745&amp;fld=134" TargetMode="External"/><Relationship Id="rId10296" Type="http://schemas.openxmlformats.org/officeDocument/2006/relationships/hyperlink" Target="https://docs7.online-sps.ru/cgi/online.cgi?req=doc&amp;base=EXPZ&amp;n=731991&amp;date=05.04.2021&amp;dst=114375&amp;fld=134" TargetMode="External"/><Relationship Id="rId15968" Type="http://schemas.openxmlformats.org/officeDocument/2006/relationships/hyperlink" Target="https://docs7.online-sps.ru/cgi/online.cgi?req=doc&amp;base=EXPZ&amp;n=731991&amp;date=05.04.2021&amp;dst=153015&amp;fld=134" TargetMode="External"/><Relationship Id="rId26227" Type="http://schemas.openxmlformats.org/officeDocument/2006/relationships/hyperlink" Target="https://docs7.online-sps.ru/cgi/online.cgi?req=doc&amp;base=EXPZ&amp;n=731991&amp;date=05.04.2021&amp;dst=135546&amp;fld=134" TargetMode="External"/><Relationship Id="rId29797" Type="http://schemas.openxmlformats.org/officeDocument/2006/relationships/hyperlink" Target="https://docs7.online-sps.ru/cgi/online.cgi?req=doc&amp;base=EXPZ&amp;n=731991&amp;date=05.04.2021&amp;dst=136006&amp;fld=134" TargetMode="External"/><Relationship Id="rId33443" Type="http://schemas.openxmlformats.org/officeDocument/2006/relationships/hyperlink" Target="https://docs7.online-sps.ru/cgi/online.cgi?req=doc&amp;base=EXPZ&amp;n=731991&amp;date=05.04.2021&amp;dst=119966&amp;fld=134" TargetMode="External"/><Relationship Id="rId18441" Type="http://schemas.openxmlformats.org/officeDocument/2006/relationships/hyperlink" Target="https://docs7.online-sps.ru/cgi/online.cgi?req=doc&amp;base=LAW&amp;n=371416&amp;date=05.04.2021&amp;dst=106887&amp;fld=134" TargetMode="External"/><Relationship Id="rId22837" Type="http://schemas.openxmlformats.org/officeDocument/2006/relationships/hyperlink" Target="https://docs7.online-sps.ru/cgi/online.cgi?req=doc&amp;base=EXPZ&amp;n=731991&amp;date=05.04.2021&amp;dst=145874&amp;fld=134" TargetMode="External"/><Relationship Id="rId36666" Type="http://schemas.openxmlformats.org/officeDocument/2006/relationships/hyperlink" Target="https://docs7.online-sps.ru/cgi/online.cgi?req=doc&amp;base=EXPZ&amp;n=731991&amp;date=05.04.2021&amp;dst=155657&amp;fld=134" TargetMode="External"/><Relationship Id="rId3578" Type="http://schemas.openxmlformats.org/officeDocument/2006/relationships/hyperlink" Target="https://docs7.online-sps.ru/cgi/online.cgi?req=doc&amp;base=EXPZ&amp;n=731991&amp;date=05.04.2021&amp;dst=146272&amp;fld=134" TargetMode="External"/><Relationship Id="rId8500" Type="http://schemas.openxmlformats.org/officeDocument/2006/relationships/hyperlink" Target="https://docs7.online-sps.ru/cgi/online.cgi?req=doc&amp;base=LAW&amp;n=371416&amp;date=05.04.2021&amp;dst=110247&amp;fld=134" TargetMode="External"/><Relationship Id="rId20388" Type="http://schemas.openxmlformats.org/officeDocument/2006/relationships/hyperlink" Target="https://docs7.online-sps.ru/cgi/online.cgi?req=doc&amp;base=EXPZ&amp;n=731991&amp;date=05.04.2021&amp;dst=104273&amp;fld=134" TargetMode="External"/><Relationship Id="rId25310" Type="http://schemas.openxmlformats.org/officeDocument/2006/relationships/hyperlink" Target="https://docs7.online-sps.ru/cgi/online.cgi?req=doc&amp;base=EXPZ&amp;n=731991&amp;date=05.04.2021&amp;dst=136791&amp;fld=134" TargetMode="External"/><Relationship Id="rId36319" Type="http://schemas.openxmlformats.org/officeDocument/2006/relationships/hyperlink" Target="https://docs7.online-sps.ru/cgi/online.cgi?req=doc&amp;base=EXPZ&amp;n=731991&amp;date=05.04.2021&amp;dst=137809&amp;fld=134" TargetMode="External"/><Relationship Id="rId6051" Type="http://schemas.openxmlformats.org/officeDocument/2006/relationships/hyperlink" Target="https://docs7.online-sps.ru/cgi/online.cgi?req=doc&amp;base=LAW&amp;n=371416&amp;date=05.04.2021&amp;dst=112357&amp;fld=134" TargetMode="External"/><Relationship Id="rId28533" Type="http://schemas.openxmlformats.org/officeDocument/2006/relationships/hyperlink" Target="https://docs7.online-sps.ru/cgi/online.cgi?req=doc&amp;base=EXPZ&amp;n=731991&amp;date=05.04.2021&amp;dst=147956&amp;fld=134" TargetMode="External"/><Relationship Id="rId28880" Type="http://schemas.openxmlformats.org/officeDocument/2006/relationships/hyperlink" Target="https://docs7.online-sps.ru/cgi/online.cgi?req=doc&amp;base=EXPZ&amp;n=731991&amp;date=05.04.2021&amp;dst=111377&amp;fld=134" TargetMode="External"/><Relationship Id="rId9274" Type="http://schemas.openxmlformats.org/officeDocument/2006/relationships/hyperlink" Target="https://docs7.online-sps.ru/cgi/online.cgi?req=doc&amp;base=EXPZ&amp;n=731991&amp;date=05.04.2021&amp;dst=141406&amp;fld=134" TargetMode="External"/><Relationship Id="rId14704" Type="http://schemas.openxmlformats.org/officeDocument/2006/relationships/hyperlink" Target="https://docs7.online-sps.ru/cgi/online.cgi?req=doc&amp;base=EXPZ&amp;n=731991&amp;date=05.04.2021&amp;dst=148123&amp;fld=134" TargetMode="External"/><Relationship Id="rId21920" Type="http://schemas.openxmlformats.org/officeDocument/2006/relationships/hyperlink" Target="https://docs7.online-sps.ru/cgi/online.cgi?req=doc&amp;base=EXPZ&amp;n=731991&amp;date=05.04.2021&amp;dst=139227&amp;fld=134" TargetMode="External"/><Relationship Id="rId26084" Type="http://schemas.openxmlformats.org/officeDocument/2006/relationships/hyperlink" Target="https://docs7.online-sps.ru/cgi/online.cgi?req=doc&amp;base=EXPZ&amp;n=731991&amp;date=05.04.2021&amp;dst=135262&amp;fld=134" TargetMode="External"/><Relationship Id="rId32929" Type="http://schemas.openxmlformats.org/officeDocument/2006/relationships/hyperlink" Target="https://docs7.online-sps.ru/cgi/online.cgi?req=doc&amp;base=EXPZ&amp;n=731991&amp;date=05.04.2021&amp;dst=152942&amp;fld=134" TargetMode="External"/><Relationship Id="rId35402" Type="http://schemas.openxmlformats.org/officeDocument/2006/relationships/hyperlink" Target="https://docs7.online-sps.ru/cgi/online.cgi?req=doc&amp;base=EXPZ&amp;n=731991&amp;date=05.04.2021&amp;dst=148844&amp;fld=134" TargetMode="External"/><Relationship Id="rId633" Type="http://schemas.openxmlformats.org/officeDocument/2006/relationships/hyperlink" Target="https://docs7.online-sps.ru/cgi/online.cgi?req=doc&amp;base=EXPZ&amp;n=731991&amp;date=05.04.2021&amp;dst=101743&amp;fld=134" TargetMode="External"/><Relationship Id="rId980" Type="http://schemas.openxmlformats.org/officeDocument/2006/relationships/hyperlink" Target="https://docs7.online-sps.ru/cgi/online.cgi?req=doc&amp;base=EXPZ&amp;n=731991&amp;date=05.04.2021&amp;dst=141083&amp;fld=134" TargetMode="External"/><Relationship Id="rId2314" Type="http://schemas.openxmlformats.org/officeDocument/2006/relationships/hyperlink" Target="https://docs7.online-sps.ru/cgi/online.cgi?req=doc&amp;base=EXPZ&amp;n=731991&amp;date=05.04.2021&amp;dst=136306&amp;fld=134" TargetMode="External"/><Relationship Id="rId2661" Type="http://schemas.openxmlformats.org/officeDocument/2006/relationships/hyperlink" Target="https://docs7.online-sps.ru/cgi/online.cgi?req=doc&amp;base=EXPZ&amp;n=731991&amp;date=05.04.2021&amp;dst=148134&amp;fld=134" TargetMode="External"/><Relationship Id="rId12255" Type="http://schemas.openxmlformats.org/officeDocument/2006/relationships/hyperlink" Target="https://docs7.online-sps.ru/cgi/online.cgi?req=doc&amp;base=EXPZ&amp;n=731991&amp;date=05.04.2021&amp;dst=140791&amp;fld=134" TargetMode="External"/><Relationship Id="rId17927" Type="http://schemas.openxmlformats.org/officeDocument/2006/relationships/hyperlink" Target="https://docs7.online-sps.ru/cgi/online.cgi?req=doc&amp;base=EXPZ&amp;n=731991&amp;date=05.04.2021&amp;dst=145698&amp;fld=134" TargetMode="External"/><Relationship Id="rId5884" Type="http://schemas.openxmlformats.org/officeDocument/2006/relationships/hyperlink" Target="https://docs7.online-sps.ru/cgi/online.cgi?req=doc&amp;base=LAW&amp;n=371416&amp;date=05.04.2021&amp;dst=110907&amp;fld=134" TargetMode="External"/><Relationship Id="rId15478" Type="http://schemas.openxmlformats.org/officeDocument/2006/relationships/hyperlink" Target="https://docs7.online-sps.ru/cgi/online.cgi?req=doc&amp;base=EXPZ&amp;n=731991&amp;date=05.04.2021&amp;dst=148156&amp;fld=134" TargetMode="External"/><Relationship Id="rId22694" Type="http://schemas.openxmlformats.org/officeDocument/2006/relationships/hyperlink" Target="https://docs7.online-sps.ru/cgi/online.cgi?req=doc&amp;base=EXPZ&amp;n=731991&amp;date=05.04.2021&amp;dst=146670&amp;fld=134" TargetMode="External"/><Relationship Id="rId36176" Type="http://schemas.openxmlformats.org/officeDocument/2006/relationships/hyperlink" Target="https://docs7.online-sps.ru/cgi/online.cgi?req=doc&amp;base=EXPZ&amp;n=731991&amp;date=05.04.2021&amp;dst=104295&amp;fld=134" TargetMode="External"/><Relationship Id="rId3088" Type="http://schemas.openxmlformats.org/officeDocument/2006/relationships/hyperlink" Target="https://docs7.online-sps.ru/cgi/online.cgi?req=doc&amp;base=EXPZ&amp;n=731991&amp;date=05.04.2021&amp;dst=136385&amp;fld=134" TargetMode="External"/><Relationship Id="rId5537" Type="http://schemas.openxmlformats.org/officeDocument/2006/relationships/hyperlink" Target="https://docs7.online-sps.ru/cgi/online.cgi?req=doc&amp;base=EXPZ&amp;n=731991&amp;date=05.04.2021&amp;dst=102015&amp;fld=134" TargetMode="External"/><Relationship Id="rId22347" Type="http://schemas.openxmlformats.org/officeDocument/2006/relationships/hyperlink" Target="https://docs7.online-sps.ru/cgi/online.cgi?req=doc&amp;base=EXPZ&amp;n=731991&amp;date=05.04.2021&amp;dst=140944&amp;fld=134" TargetMode="External"/><Relationship Id="rId8010" Type="http://schemas.openxmlformats.org/officeDocument/2006/relationships/hyperlink" Target="https://docs7.online-sps.ru/cgi/online.cgi?req=doc&amp;base=EXPZ&amp;n=731991&amp;date=05.04.2021&amp;dst=108209&amp;fld=134" TargetMode="External"/><Relationship Id="rId14561" Type="http://schemas.openxmlformats.org/officeDocument/2006/relationships/hyperlink" Target="https://docs7.online-sps.ru/cgi/online.cgi?req=doc&amp;base=LAW&amp;n=371416&amp;date=05.04.2021&amp;dst=109449&amp;fld=134" TargetMode="External"/><Relationship Id="rId28390" Type="http://schemas.openxmlformats.org/officeDocument/2006/relationships/hyperlink" Target="https://docs7.online-sps.ru/cgi/online.cgi?req=doc&amp;base=EXPZ&amp;n=731991&amp;date=05.04.2021&amp;dst=105989&amp;fld=134" TargetMode="External"/><Relationship Id="rId32786" Type="http://schemas.openxmlformats.org/officeDocument/2006/relationships/hyperlink" Target="https://docs7.online-sps.ru/cgi/online.cgi?req=doc&amp;base=EXPZ&amp;n=731991&amp;date=05.04.2021&amp;dst=144264&amp;fld=134" TargetMode="External"/><Relationship Id="rId4620" Type="http://schemas.openxmlformats.org/officeDocument/2006/relationships/hyperlink" Target="https://docs7.online-sps.ru/cgi/online.cgi?req=doc&amp;base=EXPZ&amp;n=731991&amp;date=05.04.2021&amp;dst=143206&amp;fld=134" TargetMode="External"/><Relationship Id="rId14214" Type="http://schemas.openxmlformats.org/officeDocument/2006/relationships/hyperlink" Target="https://docs7.online-sps.ru/cgi/online.cgi?req=doc&amp;base=EXPZ&amp;n=731991&amp;date=05.04.2021&amp;dst=152764&amp;fld=134" TargetMode="External"/><Relationship Id="rId21430" Type="http://schemas.openxmlformats.org/officeDocument/2006/relationships/hyperlink" Target="https://docs7.online-sps.ru/cgi/online.cgi?req=doc&amp;base=EXPZ&amp;n=731991&amp;date=05.04.2021&amp;dst=156383&amp;fld=134" TargetMode="External"/><Relationship Id="rId28043" Type="http://schemas.openxmlformats.org/officeDocument/2006/relationships/hyperlink" Target="https://docs7.online-sps.ru/cgi/online.cgi?req=doc&amp;base=EXPZ&amp;n=731991&amp;date=05.04.2021&amp;dst=141317&amp;fld=134" TargetMode="External"/><Relationship Id="rId32439" Type="http://schemas.openxmlformats.org/officeDocument/2006/relationships/hyperlink" Target="https://docs7.online-sps.ru/cgi/online.cgi?req=doc&amp;base=EXPZ&amp;n=731991&amp;date=05.04.2021&amp;dst=150541&amp;fld=134" TargetMode="External"/><Relationship Id="rId490" Type="http://schemas.openxmlformats.org/officeDocument/2006/relationships/hyperlink" Target="https://docs7.online-sps.ru/cgi/online.cgi?req=doc&amp;base=EXPZ&amp;n=731991&amp;date=05.04.2021&amp;dst=136051&amp;fld=134" TargetMode="External"/><Relationship Id="rId2171" Type="http://schemas.openxmlformats.org/officeDocument/2006/relationships/hyperlink" Target="https://docs7.online-sps.ru/cgi/online.cgi?req=doc&amp;base=EXPZ&amp;n=731991&amp;date=05.04.2021&amp;dst=101727&amp;fld=134" TargetMode="External"/><Relationship Id="rId17784" Type="http://schemas.openxmlformats.org/officeDocument/2006/relationships/hyperlink" Target="https://docs7.online-sps.ru/cgi/online.cgi?req=doc&amp;base=EXPZ&amp;n=731991&amp;date=05.04.2021&amp;dst=145515&amp;fld=134" TargetMode="External"/><Relationship Id="rId143" Type="http://schemas.openxmlformats.org/officeDocument/2006/relationships/hyperlink" Target="https://docs7.online-sps.ru/cgi/online.cgi?req=doc&amp;base=EXPZ&amp;n=731991&amp;date=05.04.2021&amp;dst=103355&amp;fld=134" TargetMode="External"/><Relationship Id="rId5394" Type="http://schemas.openxmlformats.org/officeDocument/2006/relationships/hyperlink" Target="https://docs7.online-sps.ru/cgi/online.cgi?req=doc&amp;base=EXPZ&amp;n=731991&amp;date=05.04.2021&amp;dst=136138&amp;fld=134" TargetMode="External"/><Relationship Id="rId7843" Type="http://schemas.openxmlformats.org/officeDocument/2006/relationships/hyperlink" Target="https://docs7.online-sps.ru/cgi/online.cgi?req=doc&amp;base=EXPZ&amp;n=731991&amp;date=05.04.2021&amp;dst=135860&amp;fld=134" TargetMode="External"/><Relationship Id="rId10824" Type="http://schemas.openxmlformats.org/officeDocument/2006/relationships/hyperlink" Target="https://docs7.online-sps.ru/cgi/online.cgi?req=doc&amp;base=EXPZ&amp;n=731991&amp;date=05.04.2021&amp;dst=102525&amp;fld=134" TargetMode="External"/><Relationship Id="rId17437" Type="http://schemas.openxmlformats.org/officeDocument/2006/relationships/hyperlink" Target="https://docs7.online-sps.ru/cgi/online.cgi?req=doc&amp;base=LAW&amp;n=371416&amp;date=05.04.2021&amp;dst=112619&amp;fld=134" TargetMode="External"/><Relationship Id="rId24653" Type="http://schemas.openxmlformats.org/officeDocument/2006/relationships/hyperlink" Target="https://docs7.online-sps.ru/cgi/online.cgi?req=doc&amp;base=EXPZ&amp;n=731991&amp;date=05.04.2021&amp;dst=141503&amp;fld=134" TargetMode="External"/><Relationship Id="rId5047" Type="http://schemas.openxmlformats.org/officeDocument/2006/relationships/hyperlink" Target="https://docs7.online-sps.ru/cgi/online.cgi?req=doc&amp;base=EXPZ&amp;n=731991&amp;date=05.04.2021&amp;dst=144162&amp;fld=134" TargetMode="External"/><Relationship Id="rId24306" Type="http://schemas.openxmlformats.org/officeDocument/2006/relationships/hyperlink" Target="https://docs7.online-sps.ru/cgi/online.cgi?req=doc&amp;base=EXPZ&amp;n=731991&amp;date=05.04.2021&amp;dst=139808&amp;fld=134" TargetMode="External"/><Relationship Id="rId27876" Type="http://schemas.openxmlformats.org/officeDocument/2006/relationships/hyperlink" Target="https://docs7.online-sps.ru/cgi/online.cgi?req=doc&amp;base=EXPZ&amp;n=731991&amp;date=05.04.2021&amp;dst=141027&amp;fld=134" TargetMode="External"/><Relationship Id="rId31522" Type="http://schemas.openxmlformats.org/officeDocument/2006/relationships/hyperlink" Target="https://docs7.online-sps.ru/cgi/online.cgi?req=doc&amp;base=EXPZ&amp;n=731991&amp;date=05.04.2021&amp;dst=140544&amp;fld=134" TargetMode="External"/><Relationship Id="rId11598" Type="http://schemas.openxmlformats.org/officeDocument/2006/relationships/hyperlink" Target="https://docs7.online-sps.ru/cgi/online.cgi?req=doc&amp;base=EXPZ&amp;n=731991&amp;date=05.04.2021&amp;dst=101574&amp;fld=134" TargetMode="External"/><Relationship Id="rId16520" Type="http://schemas.openxmlformats.org/officeDocument/2006/relationships/hyperlink" Target="https://docs7.online-sps.ru/cgi/online.cgi?req=doc&amp;base=EXPZ&amp;n=731991&amp;date=05.04.2021&amp;dst=144442&amp;fld=134" TargetMode="External"/><Relationship Id="rId20916" Type="http://schemas.openxmlformats.org/officeDocument/2006/relationships/hyperlink" Target="https://docs7.online-sps.ru/cgi/online.cgi?req=doc&amp;base=EXPZ&amp;n=731991&amp;date=05.04.2021&amp;dst=155349&amp;fld=134" TargetMode="External"/><Relationship Id="rId27529" Type="http://schemas.openxmlformats.org/officeDocument/2006/relationships/hyperlink" Target="https://docs7.online-sps.ru/cgi/online.cgi?req=doc&amp;base=EXPZ&amp;n=731991&amp;date=05.04.2021&amp;dst=141399&amp;fld=134" TargetMode="External"/><Relationship Id="rId34745" Type="http://schemas.openxmlformats.org/officeDocument/2006/relationships/hyperlink" Target="https://docs7.online-sps.ru/cgi/online.cgi?req=doc&amp;base=EXPZ&amp;n=731991&amp;date=05.04.2021&amp;dst=151073&amp;fld=134" TargetMode="External"/><Relationship Id="rId1657" Type="http://schemas.openxmlformats.org/officeDocument/2006/relationships/hyperlink" Target="https://docs7.online-sps.ru/cgi/online.cgi?req=doc&amp;base=EXPZ&amp;n=731991&amp;date=05.04.2021&amp;dst=141446&amp;fld=134" TargetMode="External"/><Relationship Id="rId14071" Type="http://schemas.openxmlformats.org/officeDocument/2006/relationships/hyperlink" Target="https://docs7.online-sps.ru/cgi/online.cgi?req=doc&amp;base=EXPZ&amp;n=731991&amp;date=05.04.2021&amp;dst=148212&amp;fld=134" TargetMode="External"/><Relationship Id="rId32296" Type="http://schemas.openxmlformats.org/officeDocument/2006/relationships/hyperlink" Target="https://docs7.online-sps.ru/cgi/online.cgi?req=doc&amp;base=EXPZ&amp;n=731991&amp;date=05.04.2021&amp;dst=109804&amp;fld=134" TargetMode="External"/><Relationship Id="rId4130" Type="http://schemas.openxmlformats.org/officeDocument/2006/relationships/hyperlink" Target="https://docs7.online-sps.ru/cgi/online.cgi?req=doc&amp;base=EXPZ&amp;n=731991&amp;date=05.04.2021&amp;dst=146037&amp;fld=134" TargetMode="External"/><Relationship Id="rId9802" Type="http://schemas.openxmlformats.org/officeDocument/2006/relationships/hyperlink" Target="https://docs7.online-sps.ru/cgi/online.cgi?req=doc&amp;base=LAW&amp;n=371416&amp;date=05.04.2021&amp;dst=111203&amp;fld=134" TargetMode="External"/><Relationship Id="rId17294" Type="http://schemas.openxmlformats.org/officeDocument/2006/relationships/hyperlink" Target="https://docs7.online-sps.ru/cgi/online.cgi?req=doc&amp;base=LAW&amp;n=371416&amp;date=05.04.2021&amp;dst=107235&amp;fld=134" TargetMode="External"/><Relationship Id="rId19743" Type="http://schemas.openxmlformats.org/officeDocument/2006/relationships/hyperlink" Target="https://docs7.online-sps.ru/cgi/online.cgi?req=doc&amp;base=EXPZ&amp;n=731991&amp;date=05.04.2021&amp;dst=151724&amp;fld=134" TargetMode="External"/><Relationship Id="rId16" Type="http://schemas.openxmlformats.org/officeDocument/2006/relationships/hyperlink" Target="https://docs7.online-sps.ru/cgi/online.cgi?req=doc&amp;base=LAW&amp;n=377757&amp;date=05.04.2021&amp;dst=161&amp;fld=134" TargetMode="External"/><Relationship Id="rId7353" Type="http://schemas.openxmlformats.org/officeDocument/2006/relationships/hyperlink" Target="https://docs7.online-sps.ru/cgi/online.cgi?req=doc&amp;base=EXPZ&amp;n=731991&amp;date=05.04.2021&amp;dst=135966&amp;fld=134" TargetMode="External"/><Relationship Id="rId10681" Type="http://schemas.openxmlformats.org/officeDocument/2006/relationships/hyperlink" Target="https://docs7.online-sps.ru/cgi/online.cgi?req=doc&amp;base=LAW&amp;n=371416&amp;date=05.04.2021&amp;dst=112423&amp;fld=134" TargetMode="External"/><Relationship Id="rId24163" Type="http://schemas.openxmlformats.org/officeDocument/2006/relationships/hyperlink" Target="https://docs7.online-sps.ru/cgi/online.cgi?req=doc&amp;base=EXPZ&amp;n=731991&amp;date=05.04.2021&amp;dst=144021&amp;fld=134" TargetMode="External"/><Relationship Id="rId26612" Type="http://schemas.openxmlformats.org/officeDocument/2006/relationships/hyperlink" Target="https://docs7.online-sps.ru/cgi/online.cgi?req=doc&amp;base=EXPZ&amp;n=731991&amp;date=05.04.2021&amp;dst=134948&amp;fld=134" TargetMode="External"/><Relationship Id="rId7006" Type="http://schemas.openxmlformats.org/officeDocument/2006/relationships/hyperlink" Target="https://docs7.online-sps.ru/cgi/online.cgi?req=doc&amp;base=EXPZ&amp;n=731991&amp;date=05.04.2021&amp;dst=100796&amp;fld=134" TargetMode="External"/><Relationship Id="rId10334" Type="http://schemas.openxmlformats.org/officeDocument/2006/relationships/hyperlink" Target="https://docs7.online-sps.ru/cgi/online.cgi?req=doc&amp;base=EXPZ&amp;n=731991&amp;date=05.04.2021&amp;dst=142037&amp;fld=134" TargetMode="External"/><Relationship Id="rId29835" Type="http://schemas.openxmlformats.org/officeDocument/2006/relationships/hyperlink" Target="https://docs7.online-sps.ru/cgi/online.cgi?req=doc&amp;base=EXPZ&amp;n=731991&amp;date=05.04.2021&amp;dst=136051&amp;fld=134" TargetMode="External"/><Relationship Id="rId31032" Type="http://schemas.openxmlformats.org/officeDocument/2006/relationships/hyperlink" Target="https://docs7.online-sps.ru/cgi/online.cgi?req=doc&amp;base=EXPZ&amp;n=731991&amp;date=05.04.2021&amp;dst=142062&amp;fld=134" TargetMode="External"/><Relationship Id="rId3963" Type="http://schemas.openxmlformats.org/officeDocument/2006/relationships/hyperlink" Target="https://docs7.online-sps.ru/cgi/online.cgi?req=doc&amp;base=EXPZ&amp;n=731991&amp;date=05.04.2021&amp;dst=147044&amp;fld=134" TargetMode="External"/><Relationship Id="rId13557" Type="http://schemas.openxmlformats.org/officeDocument/2006/relationships/hyperlink" Target="https://docs7.online-sps.ru/cgi/online.cgi?req=doc&amp;base=EXPZ&amp;n=731991&amp;date=05.04.2021&amp;dst=148014&amp;fld=134" TargetMode="External"/><Relationship Id="rId20773" Type="http://schemas.openxmlformats.org/officeDocument/2006/relationships/hyperlink" Target="https://docs7.online-sps.ru/cgi/online.cgi?req=doc&amp;base=EXPZ&amp;n=731991&amp;date=05.04.2021&amp;dst=116744&amp;fld=134" TargetMode="External"/><Relationship Id="rId27039" Type="http://schemas.openxmlformats.org/officeDocument/2006/relationships/hyperlink" Target="https://docs7.online-sps.ru/cgi/online.cgi?req=doc&amp;base=EXPZ&amp;n=731991&amp;date=05.04.2021&amp;dst=101326&amp;fld=134" TargetMode="External"/><Relationship Id="rId27386" Type="http://schemas.openxmlformats.org/officeDocument/2006/relationships/hyperlink" Target="https://docs7.online-sps.ru/cgi/online.cgi?req=doc&amp;base=EXPZ&amp;n=731991&amp;date=05.04.2021&amp;dst=141143&amp;fld=134" TargetMode="External"/><Relationship Id="rId34255" Type="http://schemas.openxmlformats.org/officeDocument/2006/relationships/hyperlink" Target="https://docs7.online-sps.ru/cgi/online.cgi?req=doc&amp;base=EXPZ&amp;n=731991&amp;date=05.04.2021&amp;dst=150160&amp;fld=134" TargetMode="External"/><Relationship Id="rId36704" Type="http://schemas.openxmlformats.org/officeDocument/2006/relationships/hyperlink" Target="https://docs7.online-sps.ru/cgi/online.cgi?req=doc&amp;base=EXPZ&amp;n=731991&amp;date=05.04.2021&amp;dst=155724&amp;fld=134" TargetMode="External"/><Relationship Id="rId3616" Type="http://schemas.openxmlformats.org/officeDocument/2006/relationships/hyperlink" Target="https://docs7.online-sps.ru/cgi/online.cgi?req=doc&amp;base=EXPZ&amp;n=731991&amp;date=05.04.2021&amp;dst=146339&amp;fld=134" TargetMode="External"/><Relationship Id="rId16030" Type="http://schemas.openxmlformats.org/officeDocument/2006/relationships/hyperlink" Target="https://docs7.online-sps.ru/cgi/online.cgi?req=doc&amp;base=EXPZ&amp;n=731991&amp;date=05.04.2021&amp;dst=152120&amp;fld=134" TargetMode="External"/><Relationship Id="rId20426" Type="http://schemas.openxmlformats.org/officeDocument/2006/relationships/hyperlink" Target="https://docs7.online-sps.ru/cgi/online.cgi?req=doc&amp;base=EXPZ&amp;n=731991&amp;date=05.04.2021&amp;dst=104355&amp;fld=134" TargetMode="External"/><Relationship Id="rId23996" Type="http://schemas.openxmlformats.org/officeDocument/2006/relationships/hyperlink" Target="https://docs7.online-sps.ru/cgi/online.cgi?req=doc&amp;base=EXPZ&amp;n=731991&amp;date=05.04.2021&amp;dst=143682&amp;fld=134" TargetMode="External"/><Relationship Id="rId1167" Type="http://schemas.openxmlformats.org/officeDocument/2006/relationships/hyperlink" Target="https://docs7.online-sps.ru/cgi/online.cgi?req=doc&amp;base=EXPZ&amp;n=731991&amp;date=05.04.2021&amp;dst=117937&amp;fld=134" TargetMode="External"/><Relationship Id="rId6839" Type="http://schemas.openxmlformats.org/officeDocument/2006/relationships/hyperlink" Target="https://docs7.online-sps.ru/cgi/online.cgi?req=doc&amp;base=EXPZ&amp;n=731991&amp;date=05.04.2021&amp;dst=134919&amp;fld=134" TargetMode="External"/><Relationship Id="rId12640" Type="http://schemas.openxmlformats.org/officeDocument/2006/relationships/hyperlink" Target="https://docs7.online-sps.ru/cgi/online.cgi?req=doc&amp;base=LAW&amp;n=371416&amp;date=05.04.2021&amp;dst=112063&amp;fld=134" TargetMode="External"/><Relationship Id="rId19253" Type="http://schemas.openxmlformats.org/officeDocument/2006/relationships/hyperlink" Target="https://docs7.online-sps.ru/cgi/online.cgi?req=doc&amp;base=LAW&amp;n=371416&amp;date=05.04.2021&amp;dst=109521&amp;fld=134" TargetMode="External"/><Relationship Id="rId23649" Type="http://schemas.openxmlformats.org/officeDocument/2006/relationships/hyperlink" Target="https://docs7.online-sps.ru/cgi/online.cgi?req=doc&amp;base=EXPZ&amp;n=731991&amp;date=05.04.2021&amp;dst=149142&amp;fld=134" TargetMode="External"/><Relationship Id="rId30865" Type="http://schemas.openxmlformats.org/officeDocument/2006/relationships/hyperlink" Target="https://docs7.online-sps.ru/cgi/online.cgi?req=doc&amp;base=EXPZ&amp;n=731991&amp;date=05.04.2021&amp;dst=141741&amp;fld=134" TargetMode="External"/><Relationship Id="rId37478" Type="http://schemas.openxmlformats.org/officeDocument/2006/relationships/hyperlink" Target="https://docs7.online-sps.ru/cgi/online.cgi?req=doc&amp;base=EXPZ&amp;n=731991&amp;date=05.04.2021&amp;dst=139169&amp;fld=134" TargetMode="External"/><Relationship Id="rId9312" Type="http://schemas.openxmlformats.org/officeDocument/2006/relationships/hyperlink" Target="https://docs7.online-sps.ru/cgi/online.cgi?req=doc&amp;base=EXPZ&amp;n=731991&amp;date=05.04.2021&amp;dst=139759&amp;fld=134" TargetMode="External"/><Relationship Id="rId10191" Type="http://schemas.openxmlformats.org/officeDocument/2006/relationships/hyperlink" Target="https://docs7.online-sps.ru/cgi/online.cgi?req=doc&amp;base=EXPZ&amp;n=731991&amp;date=05.04.2021&amp;dst=147878&amp;fld=134" TargetMode="External"/><Relationship Id="rId26122" Type="http://schemas.openxmlformats.org/officeDocument/2006/relationships/hyperlink" Target="https://docs7.online-sps.ru/cgi/online.cgi?req=doc&amp;base=EXPZ&amp;n=731991&amp;date=05.04.2021&amp;dst=135307&amp;fld=134" TargetMode="External"/><Relationship Id="rId29692" Type="http://schemas.openxmlformats.org/officeDocument/2006/relationships/hyperlink" Target="https://docs7.online-sps.ru/cgi/online.cgi?req=doc&amp;base=EXPZ&amp;n=731991&amp;date=05.04.2021&amp;dst=145597&amp;fld=134" TargetMode="External"/><Relationship Id="rId30518" Type="http://schemas.openxmlformats.org/officeDocument/2006/relationships/hyperlink" Target="https://docs7.online-sps.ru/cgi/online.cgi?req=doc&amp;base=LAW&amp;n=371416&amp;date=05.04.2021&amp;dst=102140&amp;fld=134" TargetMode="External"/><Relationship Id="rId15863" Type="http://schemas.openxmlformats.org/officeDocument/2006/relationships/hyperlink" Target="https://docs7.online-sps.ru/cgi/online.cgi?req=doc&amp;base=EXPZ&amp;n=731991&amp;date=05.04.2021&amp;dst=152473&amp;fld=134" TargetMode="External"/><Relationship Id="rId29345" Type="http://schemas.openxmlformats.org/officeDocument/2006/relationships/hyperlink" Target="https://docs7.online-sps.ru/cgi/online.cgi?req=doc&amp;base=EXPZ&amp;n=731991&amp;date=05.04.2021&amp;dst=147635&amp;fld=134" TargetMode="External"/><Relationship Id="rId36561" Type="http://schemas.openxmlformats.org/officeDocument/2006/relationships/hyperlink" Target="https://docs7.online-sps.ru/cgi/online.cgi?req=doc&amp;base=EXPZ&amp;n=731991&amp;date=05.04.2021&amp;dst=123444&amp;fld=134" TargetMode="External"/><Relationship Id="rId3473" Type="http://schemas.openxmlformats.org/officeDocument/2006/relationships/hyperlink" Target="https://docs7.online-sps.ru/cgi/online.cgi?req=doc&amp;base=EXPZ&amp;n=731991&amp;date=05.04.2021&amp;dst=146606&amp;fld=134" TargetMode="External"/><Relationship Id="rId5922" Type="http://schemas.openxmlformats.org/officeDocument/2006/relationships/hyperlink" Target="https://docs7.online-sps.ru/cgi/online.cgi?req=doc&amp;base=LAW&amp;n=371416&amp;date=05.04.2021&amp;dst=112359&amp;fld=134" TargetMode="External"/><Relationship Id="rId13067" Type="http://schemas.openxmlformats.org/officeDocument/2006/relationships/hyperlink" Target="https://docs7.online-sps.ru/cgi/online.cgi?req=doc&amp;base=EXPZ&amp;n=731991&amp;date=05.04.2021&amp;dst=140500&amp;fld=134" TargetMode="External"/><Relationship Id="rId15516" Type="http://schemas.openxmlformats.org/officeDocument/2006/relationships/hyperlink" Target="https://docs7.online-sps.ru/cgi/online.cgi?req=doc&amp;base=EXPZ&amp;n=731991&amp;date=05.04.2021&amp;dst=149834&amp;fld=134" TargetMode="External"/><Relationship Id="rId20283" Type="http://schemas.openxmlformats.org/officeDocument/2006/relationships/hyperlink" Target="https://docs7.online-sps.ru/cgi/online.cgi?req=doc&amp;base=EXPZ&amp;n=731991&amp;date=05.04.2021&amp;dst=138261&amp;fld=134" TargetMode="External"/><Relationship Id="rId22732" Type="http://schemas.openxmlformats.org/officeDocument/2006/relationships/hyperlink" Target="https://docs7.online-sps.ru/cgi/online.cgi?req=doc&amp;base=EXPZ&amp;n=731991&amp;date=05.04.2021&amp;dst=113868&amp;fld=134" TargetMode="External"/><Relationship Id="rId36214" Type="http://schemas.openxmlformats.org/officeDocument/2006/relationships/hyperlink" Target="https://docs7.online-sps.ru/cgi/online.cgi?req=doc&amp;base=EXPZ&amp;n=731991&amp;date=05.04.2021&amp;dst=138483&amp;fld=134" TargetMode="External"/><Relationship Id="rId3126" Type="http://schemas.openxmlformats.org/officeDocument/2006/relationships/hyperlink" Target="https://docs7.online-sps.ru/cgi/online.cgi?req=doc&amp;base=EXPZ&amp;n=731991&amp;date=05.04.2021&amp;dst=137814&amp;fld=134" TargetMode="External"/><Relationship Id="rId18739" Type="http://schemas.openxmlformats.org/officeDocument/2006/relationships/hyperlink" Target="https://docs7.online-sps.ru/cgi/online.cgi?req=doc&amp;base=EXPZ&amp;n=731991&amp;date=05.04.2021&amp;dst=145036&amp;fld=134" TargetMode="External"/><Relationship Id="rId25955" Type="http://schemas.openxmlformats.org/officeDocument/2006/relationships/hyperlink" Target="https://docs7.online-sps.ru/cgi/online.cgi?req=doc&amp;base=EXPZ&amp;n=731991&amp;date=05.04.2021&amp;dst=134918&amp;fld=134" TargetMode="External"/><Relationship Id="rId6696" Type="http://schemas.openxmlformats.org/officeDocument/2006/relationships/hyperlink" Target="https://docs7.online-sps.ru/cgi/online.cgi?req=doc&amp;base=EXPZ&amp;n=731991&amp;date=05.04.2021&amp;dst=135069&amp;fld=134" TargetMode="External"/><Relationship Id="rId25608" Type="http://schemas.openxmlformats.org/officeDocument/2006/relationships/hyperlink" Target="https://docs7.online-sps.ru/cgi/online.cgi?req=doc&amp;base=EXPZ&amp;n=731991&amp;date=05.04.2021&amp;dst=138114&amp;fld=134" TargetMode="External"/><Relationship Id="rId32824" Type="http://schemas.openxmlformats.org/officeDocument/2006/relationships/hyperlink" Target="https://docs7.online-sps.ru/cgi/online.cgi?req=doc&amp;base=EXPZ&amp;n=731991&amp;date=05.04.2021&amp;dst=144317&amp;fld=134" TargetMode="External"/><Relationship Id="rId6349" Type="http://schemas.openxmlformats.org/officeDocument/2006/relationships/hyperlink" Target="https://docs7.online-sps.ru/cgi/online.cgi?req=doc&amp;base=EXPZ&amp;n=731991&amp;date=05.04.2021&amp;dst=138105&amp;fld=134" TargetMode="External"/><Relationship Id="rId12150" Type="http://schemas.openxmlformats.org/officeDocument/2006/relationships/hyperlink" Target="https://docs7.online-sps.ru/cgi/online.cgi?req=doc&amp;base=EXPZ&amp;n=731991&amp;date=05.04.2021&amp;dst=140687&amp;fld=134" TargetMode="External"/><Relationship Id="rId23159" Type="http://schemas.openxmlformats.org/officeDocument/2006/relationships/hyperlink" Target="https://docs7.online-sps.ru/cgi/online.cgi?req=doc&amp;base=EXPZ&amp;n=731991&amp;date=05.04.2021&amp;dst=137816&amp;fld=134" TargetMode="External"/><Relationship Id="rId30375" Type="http://schemas.openxmlformats.org/officeDocument/2006/relationships/hyperlink" Target="https://docs7.online-sps.ru/cgi/online.cgi?req=doc&amp;base=EXPZ&amp;n=731991&amp;date=05.04.2021&amp;dst=136782&amp;fld=134" TargetMode="External"/><Relationship Id="rId2959" Type="http://schemas.openxmlformats.org/officeDocument/2006/relationships/hyperlink" Target="https://docs7.online-sps.ru/cgi/online.cgi?req=doc&amp;base=EXPZ&amp;n=731991&amp;date=05.04.2021&amp;dst=139615&amp;fld=134" TargetMode="External"/><Relationship Id="rId15373" Type="http://schemas.openxmlformats.org/officeDocument/2006/relationships/hyperlink" Target="https://docs7.online-sps.ru/cgi/online.cgi?req=doc&amp;base=EXPZ&amp;n=731991&amp;date=05.04.2021&amp;dst=152859&amp;fld=134" TargetMode="External"/><Relationship Id="rId17822" Type="http://schemas.openxmlformats.org/officeDocument/2006/relationships/hyperlink" Target="https://docs7.online-sps.ru/cgi/online.cgi?req=doc&amp;base=EXPZ&amp;n=731991&amp;date=05.04.2021&amp;dst=149751&amp;fld=134" TargetMode="External"/><Relationship Id="rId30028" Type="http://schemas.openxmlformats.org/officeDocument/2006/relationships/hyperlink" Target="https://docs7.online-sps.ru/cgi/online.cgi?req=doc&amp;base=EXPZ&amp;n=731991&amp;date=05.04.2021&amp;dst=136459&amp;fld=134" TargetMode="External"/><Relationship Id="rId33598" Type="http://schemas.openxmlformats.org/officeDocument/2006/relationships/hyperlink" Target="https://docs7.online-sps.ru/cgi/online.cgi?req=doc&amp;base=LAW&amp;n=371416&amp;date=05.04.2021&amp;dst=107521&amp;fld=134" TargetMode="External"/><Relationship Id="rId5432" Type="http://schemas.openxmlformats.org/officeDocument/2006/relationships/hyperlink" Target="https://docs7.online-sps.ru/cgi/online.cgi?req=doc&amp;base=EXPZ&amp;n=731991&amp;date=05.04.2021&amp;dst=136187&amp;fld=134" TargetMode="External"/><Relationship Id="rId15026" Type="http://schemas.openxmlformats.org/officeDocument/2006/relationships/hyperlink" Target="https://docs7.online-sps.ru/cgi/online.cgi?req=doc&amp;base=EXPZ&amp;n=731991&amp;date=05.04.2021&amp;dst=143370&amp;fld=134" TargetMode="External"/><Relationship Id="rId22242" Type="http://schemas.openxmlformats.org/officeDocument/2006/relationships/hyperlink" Target="https://docs7.online-sps.ru/cgi/online.cgi?req=doc&amp;base=LAW&amp;n=371416&amp;date=05.04.2021&amp;dst=120842&amp;fld=134" TargetMode="External"/><Relationship Id="rId36071" Type="http://schemas.openxmlformats.org/officeDocument/2006/relationships/hyperlink" Target="https://docs7.online-sps.ru/cgi/online.cgi?req=doc&amp;base=EXPZ&amp;n=731991&amp;date=05.04.2021&amp;dst=138240&amp;fld=134" TargetMode="External"/><Relationship Id="rId8655" Type="http://schemas.openxmlformats.org/officeDocument/2006/relationships/hyperlink" Target="https://docs7.online-sps.ru/cgi/online.cgi?req=doc&amp;base=EXPZ&amp;n=731991&amp;date=05.04.2021&amp;dst=139581&amp;fld=134" TargetMode="External"/><Relationship Id="rId11983" Type="http://schemas.openxmlformats.org/officeDocument/2006/relationships/hyperlink" Target="https://docs7.online-sps.ru/cgi/online.cgi?req=doc&amp;base=LAW&amp;n=371416&amp;date=05.04.2021&amp;dst=103000&amp;fld=134" TargetMode="External"/><Relationship Id="rId18249" Type="http://schemas.openxmlformats.org/officeDocument/2006/relationships/hyperlink" Target="https://docs7.online-sps.ru/cgi/online.cgi?req=doc&amp;base=LAW&amp;n=371416&amp;date=05.04.2021&amp;dst=112363&amp;fld=134" TargetMode="External"/><Relationship Id="rId18596" Type="http://schemas.openxmlformats.org/officeDocument/2006/relationships/hyperlink" Target="https://docs7.online-sps.ru/cgi/online.cgi?req=doc&amp;base=EXPZ&amp;n=731991&amp;date=05.04.2021&amp;dst=110974&amp;fld=134" TargetMode="External"/><Relationship Id="rId27914" Type="http://schemas.openxmlformats.org/officeDocument/2006/relationships/hyperlink" Target="https://docs7.online-sps.ru/cgi/online.cgi?req=doc&amp;base=EXPZ&amp;n=731991&amp;date=05.04.2021&amp;dst=141092&amp;fld=134" TargetMode="External"/><Relationship Id="rId8308" Type="http://schemas.openxmlformats.org/officeDocument/2006/relationships/hyperlink" Target="https://docs7.online-sps.ru/cgi/online.cgi?req=doc&amp;base=EXPZ&amp;n=731991&amp;date=05.04.2021&amp;dst=141192&amp;fld=134" TargetMode="External"/><Relationship Id="rId11636" Type="http://schemas.openxmlformats.org/officeDocument/2006/relationships/hyperlink" Target="https://docs7.online-sps.ru/cgi/online.cgi?req=doc&amp;base=EXPZ&amp;n=731991&amp;date=05.04.2021&amp;dst=102525&amp;fld=134" TargetMode="External"/><Relationship Id="rId25118" Type="http://schemas.openxmlformats.org/officeDocument/2006/relationships/hyperlink" Target="https://docs7.online-sps.ru/cgi/online.cgi?req=doc&amp;base=EXPZ&amp;n=731991&amp;date=05.04.2021&amp;dst=102015&amp;fld=134" TargetMode="External"/><Relationship Id="rId25465" Type="http://schemas.openxmlformats.org/officeDocument/2006/relationships/hyperlink" Target="https://docs7.online-sps.ru/cgi/online.cgi?req=doc&amp;base=EXPZ&amp;n=731991&amp;date=05.04.2021&amp;dst=137958&amp;fld=134" TargetMode="External"/><Relationship Id="rId32681" Type="http://schemas.openxmlformats.org/officeDocument/2006/relationships/hyperlink" Target="https://docs7.online-sps.ru/cgi/online.cgi?req=doc&amp;base=EXPZ&amp;n=731991&amp;date=05.04.2021&amp;dst=142441&amp;fld=134" TargetMode="External"/><Relationship Id="rId14859" Type="http://schemas.openxmlformats.org/officeDocument/2006/relationships/hyperlink" Target="https://docs7.online-sps.ru/cgi/online.cgi?req=doc&amp;base=EXPZ&amp;n=731991&amp;date=05.04.2021&amp;dst=109772&amp;fld=134" TargetMode="External"/><Relationship Id="rId28688" Type="http://schemas.openxmlformats.org/officeDocument/2006/relationships/hyperlink" Target="https://docs7.online-sps.ru/cgi/online.cgi?req=doc&amp;base=EXPZ&amp;n=731991&amp;date=05.04.2021&amp;dst=149356&amp;fld=134" TargetMode="External"/><Relationship Id="rId32334" Type="http://schemas.openxmlformats.org/officeDocument/2006/relationships/hyperlink" Target="https://docs7.online-sps.ru/cgi/online.cgi?req=doc&amp;base=EXPZ&amp;n=731991&amp;date=05.04.2021&amp;dst=115370&amp;fld=134" TargetMode="External"/><Relationship Id="rId4918" Type="http://schemas.openxmlformats.org/officeDocument/2006/relationships/hyperlink" Target="https://docs7.online-sps.ru/cgi/online.cgi?req=doc&amp;base=EXPZ&amp;n=731991&amp;date=05.04.2021&amp;dst=143580&amp;fld=134" TargetMode="External"/><Relationship Id="rId17332" Type="http://schemas.openxmlformats.org/officeDocument/2006/relationships/hyperlink" Target="https://docs7.online-sps.ru/cgi/online.cgi?req=doc&amp;base=LAW&amp;n=371416&amp;date=05.04.2021&amp;dst=107037&amp;fld=134" TargetMode="External"/><Relationship Id="rId21728" Type="http://schemas.openxmlformats.org/officeDocument/2006/relationships/hyperlink" Target="https://docs7.online-sps.ru/cgi/online.cgi?req=doc&amp;base=EXPZ&amp;n=731991&amp;date=05.04.2021&amp;dst=138780&amp;fld=134" TargetMode="External"/><Relationship Id="rId35557" Type="http://schemas.openxmlformats.org/officeDocument/2006/relationships/hyperlink" Target="https://docs7.online-sps.ru/cgi/online.cgi?req=doc&amp;base=EXPZ&amp;n=731991&amp;date=05.04.2021&amp;dst=151769&amp;fld=134" TargetMode="External"/><Relationship Id="rId788" Type="http://schemas.openxmlformats.org/officeDocument/2006/relationships/hyperlink" Target="https://docs7.online-sps.ru/cgi/online.cgi?req=doc&amp;base=EXPZ&amp;n=731991&amp;date=05.04.2021&amp;dst=101944&amp;fld=134" TargetMode="External"/><Relationship Id="rId2469" Type="http://schemas.openxmlformats.org/officeDocument/2006/relationships/hyperlink" Target="https://docs7.online-sps.ru/cgi/online.cgi?req=doc&amp;base=EXPZ&amp;n=731991&amp;date=05.04.2021&amp;dst=152927&amp;fld=134" TargetMode="External"/><Relationship Id="rId24201" Type="http://schemas.openxmlformats.org/officeDocument/2006/relationships/hyperlink" Target="https://docs7.online-sps.ru/cgi/online.cgi?req=doc&amp;base=EXPZ&amp;n=731991&amp;date=05.04.2021&amp;dst=144072&amp;fld=134" TargetMode="External"/><Relationship Id="rId27771" Type="http://schemas.openxmlformats.org/officeDocument/2006/relationships/hyperlink" Target="https://docs7.online-sps.ru/cgi/online.cgi?req=doc&amp;base=EXPZ&amp;n=731991&amp;date=05.04.2021&amp;dst=149045&amp;fld=134" TargetMode="External"/><Relationship Id="rId11493" Type="http://schemas.openxmlformats.org/officeDocument/2006/relationships/hyperlink" Target="https://docs7.online-sps.ru/cgi/online.cgi?req=doc&amp;base=EXPZ&amp;n=731991&amp;date=05.04.2021&amp;dst=102360&amp;fld=134" TargetMode="External"/><Relationship Id="rId13942" Type="http://schemas.openxmlformats.org/officeDocument/2006/relationships/hyperlink" Target="https://docs7.online-sps.ru/cgi/online.cgi?req=doc&amp;base=EXPZ&amp;n=731991&amp;date=05.04.2021&amp;dst=144365&amp;fld=134" TargetMode="External"/><Relationship Id="rId27424" Type="http://schemas.openxmlformats.org/officeDocument/2006/relationships/hyperlink" Target="https://docs7.online-sps.ru/cgi/online.cgi?req=doc&amp;base=EXPZ&amp;n=731991&amp;date=05.04.2021&amp;dst=141213&amp;fld=134" TargetMode="External"/><Relationship Id="rId34640" Type="http://schemas.openxmlformats.org/officeDocument/2006/relationships/hyperlink" Target="https://docs7.online-sps.ru/cgi/online.cgi?req=doc&amp;base=EXPZ&amp;n=731991&amp;date=05.04.2021&amp;dst=150916&amp;fld=134" TargetMode="External"/><Relationship Id="rId1552" Type="http://schemas.openxmlformats.org/officeDocument/2006/relationships/hyperlink" Target="https://docs7.online-sps.ru/cgi/online.cgi?req=doc&amp;base=EXPZ&amp;n=731991&amp;date=05.04.2021&amp;dst=136557&amp;fld=134" TargetMode="External"/><Relationship Id="rId8165" Type="http://schemas.openxmlformats.org/officeDocument/2006/relationships/hyperlink" Target="https://docs7.online-sps.ru/cgi/online.cgi?req=doc&amp;base=EXPZ&amp;n=731991&amp;date=05.04.2021&amp;dst=107509&amp;fld=134" TargetMode="External"/><Relationship Id="rId11146" Type="http://schemas.openxmlformats.org/officeDocument/2006/relationships/hyperlink" Target="https://docs7.online-sps.ru/cgi/online.cgi?req=doc&amp;base=EXPZ&amp;n=731991&amp;date=05.04.2021&amp;dst=136271&amp;fld=134" TargetMode="External"/><Relationship Id="rId20811" Type="http://schemas.openxmlformats.org/officeDocument/2006/relationships/hyperlink" Target="https://docs7.online-sps.ru/cgi/online.cgi?req=doc&amp;base=EXPZ&amp;n=731991&amp;date=05.04.2021&amp;dst=123077&amp;fld=134" TargetMode="External"/><Relationship Id="rId32191" Type="http://schemas.openxmlformats.org/officeDocument/2006/relationships/hyperlink" Target="https://docs7.online-sps.ru/cgi/online.cgi?req=doc&amp;base=EXPZ&amp;n=731991&amp;date=05.04.2021&amp;dst=143133&amp;fld=134" TargetMode="External"/><Relationship Id="rId1205" Type="http://schemas.openxmlformats.org/officeDocument/2006/relationships/hyperlink" Target="https://docs7.online-sps.ru/cgi/online.cgi?req=doc&amp;base=EXPZ&amp;n=731991&amp;date=05.04.2021&amp;dst=148594&amp;fld=134" TargetMode="External"/><Relationship Id="rId16818" Type="http://schemas.openxmlformats.org/officeDocument/2006/relationships/hyperlink" Target="https://docs7.online-sps.ru/cgi/online.cgi?req=doc&amp;base=EXPZ&amp;n=731991&amp;date=05.04.2021&amp;dst=118008&amp;fld=134" TargetMode="External"/><Relationship Id="rId28198" Type="http://schemas.openxmlformats.org/officeDocument/2006/relationships/hyperlink" Target="https://docs7.online-sps.ru/cgi/online.cgi?req=doc&amp;base=EXPZ&amp;n=731991&amp;date=05.04.2021&amp;dst=139580&amp;fld=134" TargetMode="External"/><Relationship Id="rId37863" Type="http://schemas.openxmlformats.org/officeDocument/2006/relationships/hyperlink" Target="https://docs7.online-sps.ru/cgi/online.cgi?req=doc&amp;base=EXPZ&amp;n=731991&amp;date=05.04.2021&amp;dst=136449&amp;fld=134" TargetMode="External"/><Relationship Id="rId4775" Type="http://schemas.openxmlformats.org/officeDocument/2006/relationships/hyperlink" Target="https://docs7.online-sps.ru/cgi/online.cgi?req=doc&amp;base=EXPZ&amp;n=731991&amp;date=05.04.2021&amp;dst=137708&amp;fld=134" TargetMode="External"/><Relationship Id="rId14369" Type="http://schemas.openxmlformats.org/officeDocument/2006/relationships/hyperlink" Target="https://docs7.online-sps.ru/cgi/online.cgi?req=doc&amp;base=EXPZ&amp;n=731991&amp;date=05.04.2021&amp;dst=152810&amp;fld=134" TargetMode="External"/><Relationship Id="rId21585" Type="http://schemas.openxmlformats.org/officeDocument/2006/relationships/hyperlink" Target="https://docs7.online-sps.ru/cgi/online.cgi?req=doc&amp;base=EXPZ&amp;n=731991&amp;date=05.04.2021&amp;dst=138621&amp;fld=134" TargetMode="External"/><Relationship Id="rId30903" Type="http://schemas.openxmlformats.org/officeDocument/2006/relationships/hyperlink" Target="https://docs7.online-sps.ru/cgi/online.cgi?req=doc&amp;base=EXPZ&amp;n=731991&amp;date=05.04.2021&amp;dst=140656&amp;fld=134" TargetMode="External"/><Relationship Id="rId35067" Type="http://schemas.openxmlformats.org/officeDocument/2006/relationships/hyperlink" Target="https://docs7.online-sps.ru/cgi/online.cgi?req=doc&amp;base=EXPZ&amp;n=731991&amp;date=05.04.2021&amp;dst=137371&amp;fld=134" TargetMode="External"/><Relationship Id="rId37516" Type="http://schemas.openxmlformats.org/officeDocument/2006/relationships/hyperlink" Target="https://docs7.online-sps.ru/cgi/online.cgi?req=doc&amp;base=EXPZ&amp;n=731991&amp;date=05.04.2021&amp;dst=105211&amp;fld=134" TargetMode="External"/><Relationship Id="rId298" Type="http://schemas.openxmlformats.org/officeDocument/2006/relationships/hyperlink" Target="https://docs7.online-sps.ru/cgi/online.cgi?req=doc&amp;base=EXPZ&amp;n=731991&amp;date=05.04.2021&amp;dst=106161&amp;fld=134" TargetMode="External"/><Relationship Id="rId4428" Type="http://schemas.openxmlformats.org/officeDocument/2006/relationships/hyperlink" Target="https://docs7.online-sps.ru/cgi/online.cgi?req=doc&amp;base=LAW&amp;n=371416&amp;date=05.04.2021&amp;dst=110531&amp;fld=134" TargetMode="External"/><Relationship Id="rId7998" Type="http://schemas.openxmlformats.org/officeDocument/2006/relationships/hyperlink" Target="https://docs7.online-sps.ru/cgi/online.cgi?req=doc&amp;base=EXPZ&amp;n=731991&amp;date=05.04.2021&amp;dst=108182&amp;fld=134" TargetMode="External"/><Relationship Id="rId10979" Type="http://schemas.openxmlformats.org/officeDocument/2006/relationships/hyperlink" Target="https://docs7.online-sps.ru/cgi/online.cgi?req=doc&amp;base=EXPZ&amp;n=731991&amp;date=05.04.2021&amp;dst=136008&amp;fld=134" TargetMode="External"/><Relationship Id="rId21238" Type="http://schemas.openxmlformats.org/officeDocument/2006/relationships/hyperlink" Target="https://docs7.online-sps.ru/cgi/online.cgi?req=doc&amp;base=EXPZ&amp;n=731991&amp;date=05.04.2021&amp;dst=155967&amp;fld=134" TargetMode="External"/><Relationship Id="rId29730" Type="http://schemas.openxmlformats.org/officeDocument/2006/relationships/hyperlink" Target="https://docs7.online-sps.ru/cgi/online.cgi?req=doc&amp;base=EXPZ&amp;n=731991&amp;date=05.04.2021&amp;dst=149299&amp;fld=134" TargetMode="External"/><Relationship Id="rId13452" Type="http://schemas.openxmlformats.org/officeDocument/2006/relationships/hyperlink" Target="https://docs7.online-sps.ru/cgi/online.cgi?req=doc&amp;base=EXPZ&amp;n=731991&amp;date=05.04.2021&amp;dst=148445&amp;fld=134" TargetMode="External"/><Relationship Id="rId15901" Type="http://schemas.openxmlformats.org/officeDocument/2006/relationships/hyperlink" Target="https://docs7.online-sps.ru/cgi/online.cgi?req=doc&amp;base=EXPZ&amp;n=731991&amp;date=05.04.2021&amp;dst=152551&amp;fld=134" TargetMode="External"/><Relationship Id="rId27281" Type="http://schemas.openxmlformats.org/officeDocument/2006/relationships/hyperlink" Target="https://docs7.online-sps.ru/cgi/online.cgi?req=doc&amp;base=EXPZ&amp;n=731991&amp;date=05.04.2021&amp;dst=140917&amp;fld=134" TargetMode="External"/><Relationship Id="rId31677" Type="http://schemas.openxmlformats.org/officeDocument/2006/relationships/hyperlink" Target="https://docs7.online-sps.ru/cgi/online.cgi?req=doc&amp;base=LAW&amp;n=371416&amp;date=05.04.2021&amp;dst=111741&amp;fld=134" TargetMode="External"/><Relationship Id="rId3511" Type="http://schemas.openxmlformats.org/officeDocument/2006/relationships/hyperlink" Target="https://docs7.online-sps.ru/cgi/online.cgi?req=doc&amp;base=EXPZ&amp;n=731991&amp;date=05.04.2021&amp;dst=146710&amp;fld=134" TargetMode="External"/><Relationship Id="rId13105" Type="http://schemas.openxmlformats.org/officeDocument/2006/relationships/hyperlink" Target="https://docs7.online-sps.ru/cgi/online.cgi?req=doc&amp;base=EXPZ&amp;n=731991&amp;date=05.04.2021&amp;dst=140557&amp;fld=134" TargetMode="External"/><Relationship Id="rId20321" Type="http://schemas.openxmlformats.org/officeDocument/2006/relationships/hyperlink" Target="https://docs7.online-sps.ru/cgi/online.cgi?req=doc&amp;base=EXPZ&amp;n=731991&amp;date=05.04.2021&amp;dst=138332&amp;fld=134" TargetMode="External"/><Relationship Id="rId34150" Type="http://schemas.openxmlformats.org/officeDocument/2006/relationships/hyperlink" Target="https://docs7.online-sps.ru/cgi/online.cgi?req=doc&amp;base=EXPZ&amp;n=731991&amp;date=05.04.2021&amp;dst=115733&amp;fld=134" TargetMode="External"/><Relationship Id="rId1062" Type="http://schemas.openxmlformats.org/officeDocument/2006/relationships/hyperlink" Target="https://docs7.online-sps.ru/cgi/online.cgi?req=doc&amp;base=EXPZ&amp;n=731991&amp;date=05.04.2021&amp;dst=107221&amp;fld=134" TargetMode="External"/><Relationship Id="rId6734" Type="http://schemas.openxmlformats.org/officeDocument/2006/relationships/hyperlink" Target="https://docs7.online-sps.ru/cgi/online.cgi?req=doc&amp;base=EXPZ&amp;n=731991&amp;date=05.04.2021&amp;dst=135070&amp;fld=134" TargetMode="External"/><Relationship Id="rId16675" Type="http://schemas.openxmlformats.org/officeDocument/2006/relationships/hyperlink" Target="https://docs7.online-sps.ru/cgi/online.cgi?req=doc&amp;base=EXPZ&amp;n=731991&amp;date=05.04.2021&amp;dst=148913&amp;fld=134" TargetMode="External"/><Relationship Id="rId23891" Type="http://schemas.openxmlformats.org/officeDocument/2006/relationships/hyperlink" Target="https://docs7.online-sps.ru/cgi/online.cgi?req=doc&amp;base=EXPZ&amp;n=731991&amp;date=05.04.2021&amp;dst=137763&amp;fld=134" TargetMode="External"/><Relationship Id="rId37373" Type="http://schemas.openxmlformats.org/officeDocument/2006/relationships/hyperlink" Target="https://docs7.online-sps.ru/cgi/online.cgi?req=doc&amp;base=EXPZ&amp;n=731991&amp;date=05.04.2021&amp;dst=138902&amp;fld=134" TargetMode="External"/><Relationship Id="rId4285" Type="http://schemas.openxmlformats.org/officeDocument/2006/relationships/hyperlink" Target="https://docs7.online-sps.ru/cgi/online.cgi?req=doc&amp;base=LAW&amp;n=371416&amp;date=05.04.2021&amp;dst=105453&amp;fld=134" TargetMode="External"/><Relationship Id="rId16328" Type="http://schemas.openxmlformats.org/officeDocument/2006/relationships/hyperlink" Target="https://docs7.online-sps.ru/cgi/online.cgi?req=doc&amp;base=EXPZ&amp;n=731991&amp;date=05.04.2021&amp;dst=153014&amp;fld=134" TargetMode="External"/><Relationship Id="rId19898" Type="http://schemas.openxmlformats.org/officeDocument/2006/relationships/hyperlink" Target="https://docs7.online-sps.ru/cgi/online.cgi?req=doc&amp;base=EXPZ&amp;n=731991&amp;date=05.04.2021&amp;dst=142624&amp;fld=134" TargetMode="External"/><Relationship Id="rId21095" Type="http://schemas.openxmlformats.org/officeDocument/2006/relationships/hyperlink" Target="https://docs7.online-sps.ru/cgi/online.cgi?req=doc&amp;base=EXPZ&amp;n=731991&amp;date=05.04.2021&amp;dst=155703&amp;fld=134" TargetMode="External"/><Relationship Id="rId23544" Type="http://schemas.openxmlformats.org/officeDocument/2006/relationships/hyperlink" Target="https://docs7.online-sps.ru/cgi/online.cgi?req=doc&amp;base=EXPZ&amp;n=731991&amp;date=05.04.2021&amp;dst=143348&amp;fld=134" TargetMode="External"/><Relationship Id="rId30760" Type="http://schemas.openxmlformats.org/officeDocument/2006/relationships/hyperlink" Target="https://docs7.online-sps.ru/cgi/online.cgi?req=doc&amp;base=LAW&amp;n=371416&amp;date=05.04.2021&amp;dst=102674&amp;fld=134" TargetMode="External"/><Relationship Id="rId37026" Type="http://schemas.openxmlformats.org/officeDocument/2006/relationships/hyperlink" Target="https://docs7.online-sps.ru/cgi/online.cgi?req=doc&amp;base=EXPZ&amp;n=731991&amp;date=05.04.2021&amp;dst=156386&amp;fld=134" TargetMode="External"/><Relationship Id="rId9957" Type="http://schemas.openxmlformats.org/officeDocument/2006/relationships/hyperlink" Target="https://docs7.online-sps.ru/cgi/online.cgi?req=doc&amp;base=LAW&amp;n=371416&amp;date=05.04.2021&amp;dst=108505&amp;fld=134" TargetMode="External"/><Relationship Id="rId12938" Type="http://schemas.openxmlformats.org/officeDocument/2006/relationships/hyperlink" Target="https://docs7.online-sps.ru/cgi/online.cgi?req=doc&amp;base=EXPZ&amp;n=731991&amp;date=05.04.2021&amp;dst=140304&amp;fld=134" TargetMode="External"/><Relationship Id="rId26767" Type="http://schemas.openxmlformats.org/officeDocument/2006/relationships/hyperlink" Target="https://docs7.online-sps.ru/cgi/online.cgi?req=doc&amp;base=EXPZ&amp;n=731991&amp;date=05.04.2021&amp;dst=135329&amp;fld=134" TargetMode="External"/><Relationship Id="rId30413" Type="http://schemas.openxmlformats.org/officeDocument/2006/relationships/hyperlink" Target="https://docs7.online-sps.ru/cgi/online.cgi?req=doc&amp;base=EXPZ&amp;n=731991&amp;date=05.04.2021&amp;dst=101574&amp;fld=134" TargetMode="External"/><Relationship Id="rId33983" Type="http://schemas.openxmlformats.org/officeDocument/2006/relationships/hyperlink" Target="https://docs7.online-sps.ru/cgi/online.cgi?req=doc&amp;base=EXPZ&amp;n=731991&amp;date=05.04.2021&amp;dst=145183&amp;fld=134" TargetMode="External"/><Relationship Id="rId10489" Type="http://schemas.openxmlformats.org/officeDocument/2006/relationships/hyperlink" Target="https://docs7.online-sps.ru/cgi/online.cgi?req=doc&amp;base=EXPZ&amp;n=731991&amp;date=05.04.2021&amp;dst=145393&amp;fld=134" TargetMode="External"/><Relationship Id="rId15411" Type="http://schemas.openxmlformats.org/officeDocument/2006/relationships/hyperlink" Target="https://docs7.online-sps.ru/cgi/online.cgi?req=doc&amp;base=EXPZ&amp;n=731991&amp;date=05.04.2021&amp;dst=107384&amp;fld=134" TargetMode="External"/><Relationship Id="rId18981" Type="http://schemas.openxmlformats.org/officeDocument/2006/relationships/hyperlink" Target="https://docs7.online-sps.ru/cgi/online.cgi?req=doc&amp;base=EXPZ&amp;n=731991&amp;date=05.04.2021&amp;dst=150525&amp;fld=134" TargetMode="External"/><Relationship Id="rId29240" Type="http://schemas.openxmlformats.org/officeDocument/2006/relationships/hyperlink" Target="https://docs7.online-sps.ru/cgi/online.cgi?req=doc&amp;base=EXPZ&amp;n=731991&amp;date=05.04.2021&amp;dst=147427&amp;fld=134" TargetMode="External"/><Relationship Id="rId33636" Type="http://schemas.openxmlformats.org/officeDocument/2006/relationships/hyperlink" Target="https://docs7.online-sps.ru/cgi/online.cgi?req=doc&amp;base=EXPZ&amp;n=731991&amp;date=05.04.2021&amp;dst=137070&amp;fld=134" TargetMode="External"/><Relationship Id="rId18634" Type="http://schemas.openxmlformats.org/officeDocument/2006/relationships/hyperlink" Target="https://docs7.online-sps.ru/cgi/online.cgi?req=doc&amp;base=EXPZ&amp;n=731991&amp;date=05.04.2021&amp;dst=144504&amp;fld=134" TargetMode="External"/><Relationship Id="rId25850" Type="http://schemas.openxmlformats.org/officeDocument/2006/relationships/hyperlink" Target="https://docs7.online-sps.ru/cgi/online.cgi?req=doc&amp;base=EXPZ&amp;n=731991&amp;date=05.04.2021&amp;dst=145148&amp;fld=134" TargetMode="External"/><Relationship Id="rId31187" Type="http://schemas.openxmlformats.org/officeDocument/2006/relationships/hyperlink" Target="https://docs7.online-sps.ru/cgi/online.cgi?req=doc&amp;base=LAW&amp;n=371416&amp;date=05.04.2021&amp;dst=108183&amp;fld=134" TargetMode="External"/><Relationship Id="rId36859" Type="http://schemas.openxmlformats.org/officeDocument/2006/relationships/hyperlink" Target="https://docs7.online-sps.ru/cgi/online.cgi?req=doc&amp;base=EXPZ&amp;n=731991&amp;date=05.04.2021&amp;dst=156035&amp;fld=134" TargetMode="External"/><Relationship Id="rId3021" Type="http://schemas.openxmlformats.org/officeDocument/2006/relationships/hyperlink" Target="https://docs7.online-sps.ru/cgi/online.cgi?req=doc&amp;base=EXPZ&amp;n=731991&amp;date=05.04.2021&amp;dst=115942&amp;fld=134" TargetMode="External"/><Relationship Id="rId6591" Type="http://schemas.openxmlformats.org/officeDocument/2006/relationships/hyperlink" Target="https://docs7.online-sps.ru/cgi/online.cgi?req=doc&amp;base=EXPZ&amp;n=731991&amp;date=05.04.2021&amp;dst=134797&amp;fld=134" TargetMode="External"/><Relationship Id="rId16185" Type="http://schemas.openxmlformats.org/officeDocument/2006/relationships/hyperlink" Target="https://docs7.online-sps.ru/cgi/online.cgi?req=doc&amp;base=EXPZ&amp;n=731991&amp;date=05.04.2021&amp;dst=119830&amp;fld=134" TargetMode="External"/><Relationship Id="rId25503" Type="http://schemas.openxmlformats.org/officeDocument/2006/relationships/hyperlink" Target="https://docs7.online-sps.ru/cgi/online.cgi?req=doc&amp;base=EXPZ&amp;n=731991&amp;date=05.04.2021&amp;dst=137299&amp;fld=134" TargetMode="External"/><Relationship Id="rId6244" Type="http://schemas.openxmlformats.org/officeDocument/2006/relationships/hyperlink" Target="https://docs7.online-sps.ru/cgi/online.cgi?req=doc&amp;base=LAW&amp;n=371416&amp;date=05.04.2021&amp;dst=112641&amp;fld=134" TargetMode="External"/><Relationship Id="rId23054" Type="http://schemas.openxmlformats.org/officeDocument/2006/relationships/hyperlink" Target="https://docs7.online-sps.ru/cgi/online.cgi?req=doc&amp;base=EXPZ&amp;n=731991&amp;date=05.04.2021&amp;dst=148528&amp;fld=134" TargetMode="External"/><Relationship Id="rId30270" Type="http://schemas.openxmlformats.org/officeDocument/2006/relationships/hyperlink" Target="https://docs7.online-sps.ru/cgi/online.cgi?req=doc&amp;base=EXPZ&amp;n=731991&amp;date=05.04.2021&amp;dst=136636&amp;fld=134" TargetMode="External"/><Relationship Id="rId9467" Type="http://schemas.openxmlformats.org/officeDocument/2006/relationships/hyperlink" Target="https://docs7.online-sps.ru/cgi/online.cgi?req=doc&amp;base=EXPZ&amp;n=731991&amp;date=05.04.2021&amp;dst=111765&amp;fld=134" TargetMode="External"/><Relationship Id="rId12795" Type="http://schemas.openxmlformats.org/officeDocument/2006/relationships/hyperlink" Target="https://docs7.online-sps.ru/cgi/online.cgi?req=doc&amp;base=LAW&amp;n=371416&amp;date=05.04.2021&amp;dst=111797&amp;fld=134" TargetMode="External"/><Relationship Id="rId26277" Type="http://schemas.openxmlformats.org/officeDocument/2006/relationships/hyperlink" Target="https://docs7.online-sps.ru/cgi/online.cgi?req=doc&amp;base=EXPZ&amp;n=731991&amp;date=05.04.2021&amp;dst=135647&amp;fld=134" TargetMode="External"/><Relationship Id="rId28726" Type="http://schemas.openxmlformats.org/officeDocument/2006/relationships/hyperlink" Target="https://docs7.online-sps.ru/cgi/online.cgi?req=doc&amp;base=EXPZ&amp;n=731991&amp;date=05.04.2021&amp;dst=139661&amp;fld=134" TargetMode="External"/><Relationship Id="rId33493" Type="http://schemas.openxmlformats.org/officeDocument/2006/relationships/hyperlink" Target="https://docs7.online-sps.ru/cgi/online.cgi?req=doc&amp;base=EXPZ&amp;n=731991&amp;date=05.04.2021&amp;dst=152679&amp;fld=134" TargetMode="External"/><Relationship Id="rId35942" Type="http://schemas.openxmlformats.org/officeDocument/2006/relationships/hyperlink" Target="https://docs7.online-sps.ru/cgi/online.cgi?req=doc&amp;base=EXPZ&amp;n=731991&amp;date=05.04.2021&amp;dst=137763&amp;fld=134" TargetMode="External"/><Relationship Id="rId2854" Type="http://schemas.openxmlformats.org/officeDocument/2006/relationships/hyperlink" Target="https://docs7.online-sps.ru/cgi/online.cgi?req=doc&amp;base=EXPZ&amp;n=731991&amp;date=05.04.2021&amp;dst=115370&amp;fld=134" TargetMode="External"/><Relationship Id="rId12448" Type="http://schemas.openxmlformats.org/officeDocument/2006/relationships/hyperlink" Target="https://docs7.online-sps.ru/cgi/online.cgi?req=doc&amp;base=LAW&amp;n=371416&amp;date=05.04.2021&amp;dst=108411&amp;fld=134" TargetMode="External"/><Relationship Id="rId33146" Type="http://schemas.openxmlformats.org/officeDocument/2006/relationships/hyperlink" Target="https://docs7.online-sps.ru/cgi/online.cgi?req=doc&amp;base=EXPZ&amp;n=731991&amp;date=05.04.2021&amp;dst=148346&amp;fld=134" TargetMode="External"/><Relationship Id="rId826" Type="http://schemas.openxmlformats.org/officeDocument/2006/relationships/hyperlink" Target="https://docs7.online-sps.ru/cgi/online.cgi?req=doc&amp;base=EXPZ&amp;n=731991&amp;date=05.04.2021&amp;dst=140756&amp;fld=134" TargetMode="External"/><Relationship Id="rId2507" Type="http://schemas.openxmlformats.org/officeDocument/2006/relationships/hyperlink" Target="https://docs7.online-sps.ru/cgi/online.cgi?req=doc&amp;base=EXPZ&amp;n=731991&amp;date=05.04.2021&amp;dst=140430&amp;fld=134" TargetMode="External"/><Relationship Id="rId18491" Type="http://schemas.openxmlformats.org/officeDocument/2006/relationships/hyperlink" Target="https://docs7.online-sps.ru/cgi/online.cgi?req=doc&amp;base=LAW&amp;n=371416&amp;date=05.04.2021&amp;dst=107713&amp;fld=134" TargetMode="External"/><Relationship Id="rId22887" Type="http://schemas.openxmlformats.org/officeDocument/2006/relationships/hyperlink" Target="https://docs7.online-sps.ru/cgi/online.cgi?req=doc&amp;base=EXPZ&amp;n=731991&amp;date=05.04.2021&amp;dst=145956&amp;fld=134" TargetMode="External"/><Relationship Id="rId8550" Type="http://schemas.openxmlformats.org/officeDocument/2006/relationships/hyperlink" Target="https://docs7.online-sps.ru/cgi/online.cgi?req=doc&amp;base=LAW&amp;n=371416&amp;date=05.04.2021&amp;dst=110207&amp;fld=134" TargetMode="External"/><Relationship Id="rId11531" Type="http://schemas.openxmlformats.org/officeDocument/2006/relationships/hyperlink" Target="https://docs7.online-sps.ru/cgi/online.cgi?req=doc&amp;base=EXPZ&amp;n=731991&amp;date=05.04.2021&amp;dst=102416&amp;fld=134" TargetMode="External"/><Relationship Id="rId18144" Type="http://schemas.openxmlformats.org/officeDocument/2006/relationships/hyperlink" Target="https://docs7.online-sps.ru/cgi/online.cgi?req=doc&amp;base=LAW&amp;n=371416&amp;date=05.04.2021&amp;dst=110913&amp;fld=134" TargetMode="External"/><Relationship Id="rId25360" Type="http://schemas.openxmlformats.org/officeDocument/2006/relationships/hyperlink" Target="https://docs7.online-sps.ru/cgi/online.cgi?req=doc&amp;base=EXPZ&amp;n=731991&amp;date=05.04.2021&amp;dst=136737&amp;fld=134" TargetMode="External"/><Relationship Id="rId36369" Type="http://schemas.openxmlformats.org/officeDocument/2006/relationships/hyperlink" Target="https://docs7.online-sps.ru/cgi/online.cgi?req=doc&amp;base=EXPZ&amp;n=731991&amp;date=05.04.2021&amp;dst=149612&amp;fld=134" TargetMode="External"/><Relationship Id="rId8203" Type="http://schemas.openxmlformats.org/officeDocument/2006/relationships/hyperlink" Target="https://docs7.online-sps.ru/cgi/online.cgi?req=doc&amp;base=EXPZ&amp;n=731991&amp;date=05.04.2021&amp;dst=141243&amp;fld=134" TargetMode="External"/><Relationship Id="rId25013" Type="http://schemas.openxmlformats.org/officeDocument/2006/relationships/hyperlink" Target="https://docs7.online-sps.ru/cgi/online.cgi?req=doc&amp;base=EXPZ&amp;n=731991&amp;date=05.04.2021&amp;dst=136187&amp;fld=134" TargetMode="External"/><Relationship Id="rId28583" Type="http://schemas.openxmlformats.org/officeDocument/2006/relationships/hyperlink" Target="https://docs7.online-sps.ru/cgi/online.cgi?req=doc&amp;base=EXPZ&amp;n=731991&amp;date=05.04.2021&amp;dst=115958&amp;fld=134" TargetMode="External"/><Relationship Id="rId32979" Type="http://schemas.openxmlformats.org/officeDocument/2006/relationships/hyperlink" Target="https://docs7.online-sps.ru/cgi/online.cgi?req=doc&amp;base=LAW&amp;n=371416&amp;date=05.04.2021&amp;dst=101230&amp;fld=134" TargetMode="External"/><Relationship Id="rId4813" Type="http://schemas.openxmlformats.org/officeDocument/2006/relationships/hyperlink" Target="https://docs7.online-sps.ru/cgi/online.cgi?req=doc&amp;base=LAW&amp;n=371416&amp;date=05.04.2021&amp;dst=115609&amp;fld=134" TargetMode="External"/><Relationship Id="rId14754" Type="http://schemas.openxmlformats.org/officeDocument/2006/relationships/hyperlink" Target="https://docs7.online-sps.ru/cgi/online.cgi?req=doc&amp;base=EXPZ&amp;n=731991&amp;date=05.04.2021&amp;dst=150085&amp;fld=134" TargetMode="External"/><Relationship Id="rId21970" Type="http://schemas.openxmlformats.org/officeDocument/2006/relationships/hyperlink" Target="https://docs7.online-sps.ru/cgi/online.cgi?req=doc&amp;base=EXPZ&amp;n=731991&amp;date=05.04.2021&amp;dst=105270&amp;fld=134" TargetMode="External"/><Relationship Id="rId28236" Type="http://schemas.openxmlformats.org/officeDocument/2006/relationships/hyperlink" Target="https://docs7.online-sps.ru/cgi/online.cgi?req=doc&amp;base=EXPZ&amp;n=731991&amp;date=05.04.2021&amp;dst=139647&amp;fld=134" TargetMode="External"/><Relationship Id="rId35452" Type="http://schemas.openxmlformats.org/officeDocument/2006/relationships/hyperlink" Target="https://docs7.online-sps.ru/cgi/online.cgi?req=doc&amp;base=LAW&amp;n=371416&amp;date=05.04.2021&amp;dst=106935&amp;fld=134" TargetMode="External"/><Relationship Id="rId683" Type="http://schemas.openxmlformats.org/officeDocument/2006/relationships/hyperlink" Target="https://docs7.online-sps.ru/cgi/online.cgi?req=doc&amp;base=EXPZ&amp;n=731991&amp;date=05.04.2021&amp;dst=101844&amp;fld=134" TargetMode="External"/><Relationship Id="rId2364" Type="http://schemas.openxmlformats.org/officeDocument/2006/relationships/hyperlink" Target="https://docs7.online-sps.ru/cgi/online.cgi?req=doc&amp;base=EXPZ&amp;n=731991&amp;date=05.04.2021&amp;dst=102112&amp;fld=134" TargetMode="External"/><Relationship Id="rId14407" Type="http://schemas.openxmlformats.org/officeDocument/2006/relationships/hyperlink" Target="https://docs7.online-sps.ru/cgi/online.cgi?req=doc&amp;base=LAW&amp;n=371416&amp;date=05.04.2021&amp;dst=108795&amp;fld=134" TargetMode="External"/><Relationship Id="rId17977" Type="http://schemas.openxmlformats.org/officeDocument/2006/relationships/hyperlink" Target="https://docs7.online-sps.ru/cgi/online.cgi?req=doc&amp;base=EXPZ&amp;n=731991&amp;date=05.04.2021&amp;dst=145821&amp;fld=134" TargetMode="External"/><Relationship Id="rId21623" Type="http://schemas.openxmlformats.org/officeDocument/2006/relationships/hyperlink" Target="https://docs7.online-sps.ru/cgi/online.cgi?req=doc&amp;base=EXPZ&amp;n=731991&amp;date=05.04.2021&amp;dst=104647&amp;fld=134" TargetMode="External"/><Relationship Id="rId35105" Type="http://schemas.openxmlformats.org/officeDocument/2006/relationships/hyperlink" Target="https://docs7.online-sps.ru/cgi/online.cgi?req=doc&amp;base=EXPZ&amp;n=731991&amp;date=05.04.2021&amp;dst=145691&amp;fld=134" TargetMode="External"/><Relationship Id="rId336" Type="http://schemas.openxmlformats.org/officeDocument/2006/relationships/hyperlink" Target="https://docs7.online-sps.ru/cgi/online.cgi?req=doc&amp;base=EXPZ&amp;n=731991&amp;date=05.04.2021&amp;dst=147405&amp;fld=134" TargetMode="External"/><Relationship Id="rId2017" Type="http://schemas.openxmlformats.org/officeDocument/2006/relationships/hyperlink" Target="https://docs7.online-sps.ru/cgi/online.cgi?req=doc&amp;base=EXPZ&amp;n=731991&amp;date=05.04.2021&amp;dst=136647&amp;fld=134" TargetMode="External"/><Relationship Id="rId5587" Type="http://schemas.openxmlformats.org/officeDocument/2006/relationships/hyperlink" Target="https://docs7.online-sps.ru/cgi/online.cgi?req=doc&amp;base=EXPZ&amp;n=731991&amp;date=05.04.2021&amp;dst=136482&amp;fld=134" TargetMode="External"/><Relationship Id="rId24846" Type="http://schemas.openxmlformats.org/officeDocument/2006/relationships/hyperlink" Target="https://docs7.online-sps.ru/cgi/online.cgi?req=doc&amp;base=EXPZ&amp;n=731991&amp;date=05.04.2021&amp;dst=116797&amp;fld=134" TargetMode="External"/><Relationship Id="rId8060" Type="http://schemas.openxmlformats.org/officeDocument/2006/relationships/hyperlink" Target="https://docs7.online-sps.ru/cgi/online.cgi?req=doc&amp;base=EXPZ&amp;n=731991&amp;date=05.04.2021&amp;dst=141027&amp;fld=134" TargetMode="External"/><Relationship Id="rId22397" Type="http://schemas.openxmlformats.org/officeDocument/2006/relationships/hyperlink" Target="https://docs7.online-sps.ru/cgi/online.cgi?req=doc&amp;base=EXPZ&amp;n=731991&amp;date=05.04.2021&amp;dst=141428&amp;fld=134" TargetMode="External"/><Relationship Id="rId31715" Type="http://schemas.openxmlformats.org/officeDocument/2006/relationships/hyperlink" Target="https://docs7.online-sps.ru/cgi/online.cgi?req=doc&amp;base=LAW&amp;n=371416&amp;date=05.04.2021&amp;dst=114933&amp;fld=134" TargetMode="External"/><Relationship Id="rId11041" Type="http://schemas.openxmlformats.org/officeDocument/2006/relationships/hyperlink" Target="https://docs7.online-sps.ru/cgi/online.cgi?req=doc&amp;base=EXPZ&amp;n=731991&amp;date=05.04.2021&amp;dst=136088&amp;fld=134" TargetMode="External"/><Relationship Id="rId16713" Type="http://schemas.openxmlformats.org/officeDocument/2006/relationships/hyperlink" Target="https://docs7.online-sps.ru/cgi/online.cgi?req=doc&amp;base=EXPZ&amp;n=731991&amp;date=05.04.2021&amp;dst=150966&amp;fld=134" TargetMode="External"/><Relationship Id="rId34938" Type="http://schemas.openxmlformats.org/officeDocument/2006/relationships/hyperlink" Target="https://docs7.online-sps.ru/cgi/online.cgi?req=doc&amp;base=EXPZ&amp;n=731991&amp;date=05.04.2021&amp;dst=151478&amp;fld=134" TargetMode="External"/><Relationship Id="rId1100" Type="http://schemas.openxmlformats.org/officeDocument/2006/relationships/hyperlink" Target="https://docs7.online-sps.ru/cgi/online.cgi?req=doc&amp;base=EXPZ&amp;n=731991&amp;date=05.04.2021&amp;dst=141228&amp;fld=134" TargetMode="External"/><Relationship Id="rId4670" Type="http://schemas.openxmlformats.org/officeDocument/2006/relationships/hyperlink" Target="https://docs7.online-sps.ru/cgi/online.cgi?req=doc&amp;base=EXPZ&amp;n=731991&amp;date=05.04.2021&amp;dst=137506&amp;fld=134" TargetMode="External"/><Relationship Id="rId14264" Type="http://schemas.openxmlformats.org/officeDocument/2006/relationships/hyperlink" Target="https://docs7.online-sps.ru/cgi/online.cgi?req=doc&amp;base=EXPZ&amp;n=731991&amp;date=05.04.2021&amp;dst=152864&amp;fld=134" TargetMode="External"/><Relationship Id="rId21480" Type="http://schemas.openxmlformats.org/officeDocument/2006/relationships/hyperlink" Target="https://docs7.online-sps.ru/cgi/online.cgi?req=doc&amp;base=LAW&amp;n=371416&amp;date=05.04.2021&amp;dst=113257&amp;fld=134" TargetMode="External"/><Relationship Id="rId28093" Type="http://schemas.openxmlformats.org/officeDocument/2006/relationships/hyperlink" Target="https://docs7.online-sps.ru/cgi/online.cgi?req=doc&amp;base=EXPZ&amp;n=731991&amp;date=05.04.2021&amp;dst=148176&amp;fld=134" TargetMode="External"/><Relationship Id="rId32489" Type="http://schemas.openxmlformats.org/officeDocument/2006/relationships/hyperlink" Target="https://docs7.online-sps.ru/cgi/online.cgi?req=doc&amp;base=EXPZ&amp;n=731991&amp;date=05.04.2021&amp;dst=137048&amp;fld=134" TargetMode="External"/><Relationship Id="rId37411" Type="http://schemas.openxmlformats.org/officeDocument/2006/relationships/hyperlink" Target="https://docs7.online-sps.ru/cgi/online.cgi?req=doc&amp;base=EXPZ&amp;n=731991&amp;date=05.04.2021&amp;dst=138992&amp;fld=134" TargetMode="External"/><Relationship Id="rId4323" Type="http://schemas.openxmlformats.org/officeDocument/2006/relationships/hyperlink" Target="https://docs7.online-sps.ru/cgi/online.cgi?req=doc&amp;base=LAW&amp;n=371416&amp;date=05.04.2021&amp;dst=110703&amp;fld=134" TargetMode="External"/><Relationship Id="rId7893" Type="http://schemas.openxmlformats.org/officeDocument/2006/relationships/hyperlink" Target="https://docs7.online-sps.ru/cgi/online.cgi?req=doc&amp;base=EXPZ&amp;n=731991&amp;date=05.04.2021&amp;dst=135962&amp;fld=134" TargetMode="External"/><Relationship Id="rId17487" Type="http://schemas.openxmlformats.org/officeDocument/2006/relationships/hyperlink" Target="https://docs7.online-sps.ru/cgi/online.cgi?req=doc&amp;base=LAW&amp;n=371416&amp;date=05.04.2021&amp;dst=107349&amp;fld=134" TargetMode="External"/><Relationship Id="rId19936" Type="http://schemas.openxmlformats.org/officeDocument/2006/relationships/hyperlink" Target="https://docs7.online-sps.ru/cgi/online.cgi?req=doc&amp;base=EXPZ&amp;n=731991&amp;date=05.04.2021&amp;dst=142701&amp;fld=134" TargetMode="External"/><Relationship Id="rId21133" Type="http://schemas.openxmlformats.org/officeDocument/2006/relationships/hyperlink" Target="https://docs7.online-sps.ru/cgi/online.cgi?req=doc&amp;base=EXPZ&amp;n=731991&amp;date=05.04.2021&amp;dst=123786&amp;fld=134" TargetMode="External"/><Relationship Id="rId193" Type="http://schemas.openxmlformats.org/officeDocument/2006/relationships/hyperlink" Target="https://docs7.online-sps.ru/cgi/online.cgi?req=doc&amp;base=EXPZ&amp;n=731991&amp;date=05.04.2021&amp;dst=151947&amp;fld=134" TargetMode="External"/><Relationship Id="rId7546" Type="http://schemas.openxmlformats.org/officeDocument/2006/relationships/hyperlink" Target="https://docs7.online-sps.ru/cgi/online.cgi?req=doc&amp;base=EXPZ&amp;n=731991&amp;date=05.04.2021&amp;dst=135350&amp;fld=134" TargetMode="External"/><Relationship Id="rId10874" Type="http://schemas.openxmlformats.org/officeDocument/2006/relationships/hyperlink" Target="https://docs7.online-sps.ru/cgi/online.cgi?req=doc&amp;base=LAW&amp;n=371416&amp;date=05.04.2021&amp;dst=108243&amp;fld=134" TargetMode="External"/><Relationship Id="rId24356" Type="http://schemas.openxmlformats.org/officeDocument/2006/relationships/hyperlink" Target="https://docs7.online-sps.ru/cgi/online.cgi?req=doc&amp;base=EXPZ&amp;n=731991&amp;date=05.04.2021&amp;dst=140928&amp;fld=134" TargetMode="External"/><Relationship Id="rId26805" Type="http://schemas.openxmlformats.org/officeDocument/2006/relationships/hyperlink" Target="https://docs7.online-sps.ru/cgi/online.cgi?req=doc&amp;base=EXPZ&amp;n=731991&amp;date=05.04.2021&amp;dst=135376&amp;fld=134" TargetMode="External"/><Relationship Id="rId31572" Type="http://schemas.openxmlformats.org/officeDocument/2006/relationships/hyperlink" Target="https://docs7.online-sps.ru/cgi/online.cgi?req=doc&amp;base=EXPZ&amp;n=731991&amp;date=05.04.2021&amp;dst=140605&amp;fld=134" TargetMode="External"/><Relationship Id="rId5097" Type="http://schemas.openxmlformats.org/officeDocument/2006/relationships/hyperlink" Target="https://docs7.online-sps.ru/cgi/online.cgi?req=doc&amp;base=EXPZ&amp;n=731991&amp;date=05.04.2021&amp;dst=101446&amp;fld=134" TargetMode="External"/><Relationship Id="rId10527" Type="http://schemas.openxmlformats.org/officeDocument/2006/relationships/hyperlink" Target="https://docs7.online-sps.ru/cgi/online.cgi?req=doc&amp;base=LAW&amp;n=371416&amp;date=05.04.2021&amp;dst=110847&amp;fld=134" TargetMode="External"/><Relationship Id="rId24009" Type="http://schemas.openxmlformats.org/officeDocument/2006/relationships/hyperlink" Target="https://docs7.online-sps.ru/cgi/online.cgi?req=doc&amp;base=EXPZ&amp;n=731991&amp;date=05.04.2021&amp;dst=143737&amp;fld=134" TargetMode="External"/><Relationship Id="rId31225" Type="http://schemas.openxmlformats.org/officeDocument/2006/relationships/hyperlink" Target="https://docs7.online-sps.ru/cgi/online.cgi?req=doc&amp;base=LAW&amp;n=371416&amp;date=05.04.2021&amp;dst=112129&amp;fld=134" TargetMode="External"/><Relationship Id="rId13000" Type="http://schemas.openxmlformats.org/officeDocument/2006/relationships/hyperlink" Target="https://docs7.online-sps.ru/cgi/online.cgi?req=doc&amp;base=EXPZ&amp;n=731991&amp;date=05.04.2021&amp;dst=140396&amp;fld=134" TargetMode="External"/><Relationship Id="rId16570" Type="http://schemas.openxmlformats.org/officeDocument/2006/relationships/hyperlink" Target="https://docs7.online-sps.ru/cgi/online.cgi?req=doc&amp;base=EXPZ&amp;n=731991&amp;date=05.04.2021&amp;dst=148636&amp;fld=134" TargetMode="External"/><Relationship Id="rId20966" Type="http://schemas.openxmlformats.org/officeDocument/2006/relationships/hyperlink" Target="https://docs7.online-sps.ru/cgi/online.cgi?req=doc&amp;base=EXPZ&amp;n=731991&amp;date=05.04.2021&amp;dst=155441&amp;fld=134" TargetMode="External"/><Relationship Id="rId27579" Type="http://schemas.openxmlformats.org/officeDocument/2006/relationships/hyperlink" Target="https://docs7.online-sps.ru/cgi/online.cgi?req=doc&amp;base=EXPZ&amp;n=731991&amp;date=05.04.2021&amp;dst=141495&amp;fld=134" TargetMode="External"/><Relationship Id="rId34795" Type="http://schemas.openxmlformats.org/officeDocument/2006/relationships/hyperlink" Target="https://docs7.online-sps.ru/cgi/online.cgi?req=doc&amp;base=EXPZ&amp;n=731991&amp;date=05.04.2021&amp;dst=151168&amp;fld=134" TargetMode="External"/><Relationship Id="rId3809" Type="http://schemas.openxmlformats.org/officeDocument/2006/relationships/hyperlink" Target="https://docs7.online-sps.ru/cgi/online.cgi?req=doc&amp;base=EXPZ&amp;n=731991&amp;date=05.04.2021&amp;dst=146786&amp;fld=134" TargetMode="External"/><Relationship Id="rId16223" Type="http://schemas.openxmlformats.org/officeDocument/2006/relationships/hyperlink" Target="https://docs7.online-sps.ru/cgi/online.cgi?req=doc&amp;base=EXPZ&amp;n=731991&amp;date=05.04.2021&amp;dst=152471&amp;fld=134" TargetMode="External"/><Relationship Id="rId19793" Type="http://schemas.openxmlformats.org/officeDocument/2006/relationships/hyperlink" Target="https://docs7.online-sps.ru/cgi/online.cgi?req=doc&amp;base=EXPZ&amp;n=731991&amp;date=05.04.2021&amp;dst=151763&amp;fld=134" TargetMode="External"/><Relationship Id="rId20619" Type="http://schemas.openxmlformats.org/officeDocument/2006/relationships/hyperlink" Target="https://docs7.online-sps.ru/cgi/online.cgi?req=doc&amp;base=EXPZ&amp;n=731991&amp;date=05.04.2021&amp;dst=116079&amp;fld=134" TargetMode="External"/><Relationship Id="rId34448" Type="http://schemas.openxmlformats.org/officeDocument/2006/relationships/hyperlink" Target="https://docs7.online-sps.ru/cgi/online.cgi?req=doc&amp;base=EXPZ&amp;n=731991&amp;date=05.04.2021&amp;dst=150618&amp;fld=134" TargetMode="External"/><Relationship Id="rId4180" Type="http://schemas.openxmlformats.org/officeDocument/2006/relationships/hyperlink" Target="https://docs7.online-sps.ru/cgi/online.cgi?req=doc&amp;base=EXPZ&amp;n=731991&amp;date=05.04.2021&amp;dst=146133&amp;fld=134" TargetMode="External"/><Relationship Id="rId9852" Type="http://schemas.openxmlformats.org/officeDocument/2006/relationships/hyperlink" Target="https://docs7.online-sps.ru/cgi/online.cgi?req=doc&amp;base=LAW&amp;n=371416&amp;date=05.04.2021&amp;dst=111389&amp;fld=134" TargetMode="External"/><Relationship Id="rId19446" Type="http://schemas.openxmlformats.org/officeDocument/2006/relationships/hyperlink" Target="https://docs7.online-sps.ru/cgi/online.cgi?req=doc&amp;base=LAW&amp;n=371416&amp;date=05.04.2021&amp;dst=109899&amp;fld=134" TargetMode="External"/><Relationship Id="rId26662" Type="http://schemas.openxmlformats.org/officeDocument/2006/relationships/hyperlink" Target="https://docs7.online-sps.ru/cgi/online.cgi?req=doc&amp;base=EXPZ&amp;n=731991&amp;date=05.04.2021&amp;dst=135018&amp;fld=134" TargetMode="External"/><Relationship Id="rId66" Type="http://schemas.openxmlformats.org/officeDocument/2006/relationships/hyperlink" Target="https://docs7.online-sps.ru/cgi/online.cgi?req=doc&amp;base=EXPZ&amp;n=731991&amp;date=05.04.2021" TargetMode="External"/><Relationship Id="rId9505" Type="http://schemas.openxmlformats.org/officeDocument/2006/relationships/hyperlink" Target="https://docs7.online-sps.ru/cgi/online.cgi?req=doc&amp;base=EXPZ&amp;n=731991&amp;date=05.04.2021&amp;dst=145183&amp;fld=134" TargetMode="External"/><Relationship Id="rId10384" Type="http://schemas.openxmlformats.org/officeDocument/2006/relationships/hyperlink" Target="https://docs7.online-sps.ru/cgi/online.cgi?req=doc&amp;base=EXPZ&amp;n=731991&amp;date=05.04.2021&amp;dst=112283&amp;fld=134" TargetMode="External"/><Relationship Id="rId12833" Type="http://schemas.openxmlformats.org/officeDocument/2006/relationships/hyperlink" Target="https://docs7.online-sps.ru/cgi/online.cgi?req=doc&amp;base=LAW&amp;n=371416&amp;date=05.04.2021&amp;dst=111933&amp;fld=134" TargetMode="External"/><Relationship Id="rId26315" Type="http://schemas.openxmlformats.org/officeDocument/2006/relationships/hyperlink" Target="https://docs7.online-sps.ru/cgi/online.cgi?req=doc&amp;base=EXPZ&amp;n=731991&amp;date=05.04.2021&amp;dst=135688&amp;fld=134" TargetMode="External"/><Relationship Id="rId29885" Type="http://schemas.openxmlformats.org/officeDocument/2006/relationships/hyperlink" Target="https://docs7.online-sps.ru/cgi/online.cgi?req=doc&amp;base=EXPZ&amp;n=731991&amp;date=05.04.2021&amp;dst=136124&amp;fld=134" TargetMode="External"/><Relationship Id="rId33531" Type="http://schemas.openxmlformats.org/officeDocument/2006/relationships/hyperlink" Target="https://docs7.online-sps.ru/cgi/online.cgi?req=doc&amp;base=EXPZ&amp;n=731991&amp;date=05.04.2021&amp;dst=153107&amp;fld=134" TargetMode="External"/><Relationship Id="rId7056" Type="http://schemas.openxmlformats.org/officeDocument/2006/relationships/hyperlink" Target="https://docs7.online-sps.ru/cgi/online.cgi?req=doc&amp;base=EXPZ&amp;n=731991&amp;date=05.04.2021&amp;dst=135415&amp;fld=134" TargetMode="External"/><Relationship Id="rId10037" Type="http://schemas.openxmlformats.org/officeDocument/2006/relationships/hyperlink" Target="https://docs7.online-sps.ru/cgi/online.cgi?req=doc&amp;base=EXPZ&amp;n=731991&amp;date=05.04.2021&amp;dst=140275&amp;fld=134" TargetMode="External"/><Relationship Id="rId29538" Type="http://schemas.openxmlformats.org/officeDocument/2006/relationships/hyperlink" Target="https://docs7.online-sps.ru/cgi/online.cgi?req=doc&amp;base=EXPZ&amp;n=731991&amp;date=05.04.2021&amp;dst=145400&amp;fld=134" TargetMode="External"/><Relationship Id="rId31082" Type="http://schemas.openxmlformats.org/officeDocument/2006/relationships/hyperlink" Target="https://docs7.online-sps.ru/cgi/online.cgi?req=doc&amp;base=EXPZ&amp;n=731991&amp;date=05.04.2021&amp;dst=142163&amp;fld=134" TargetMode="External"/><Relationship Id="rId36754" Type="http://schemas.openxmlformats.org/officeDocument/2006/relationships/hyperlink" Target="https://docs7.online-sps.ru/cgi/online.cgi?req=doc&amp;base=EXPZ&amp;n=731991&amp;date=05.04.2021&amp;dst=155819&amp;fld=134" TargetMode="External"/><Relationship Id="rId3666" Type="http://schemas.openxmlformats.org/officeDocument/2006/relationships/hyperlink" Target="https://docs7.online-sps.ru/cgi/online.cgi?req=doc&amp;base=EXPZ&amp;n=731991&amp;date=05.04.2021&amp;dst=146450&amp;fld=134" TargetMode="External"/><Relationship Id="rId15709" Type="http://schemas.openxmlformats.org/officeDocument/2006/relationships/hyperlink" Target="https://docs7.online-sps.ru/cgi/online.cgi?req=doc&amp;base=EXPZ&amp;n=731991&amp;date=05.04.2021&amp;dst=152206&amp;fld=134" TargetMode="External"/><Relationship Id="rId16080" Type="http://schemas.openxmlformats.org/officeDocument/2006/relationships/hyperlink" Target="https://docs7.online-sps.ru/cgi/online.cgi?req=doc&amp;base=EXPZ&amp;n=731991&amp;date=05.04.2021&amp;dst=152225&amp;fld=134" TargetMode="External"/><Relationship Id="rId22925" Type="http://schemas.openxmlformats.org/officeDocument/2006/relationships/hyperlink" Target="https://docs7.online-sps.ru/cgi/online.cgi?req=doc&amp;base=EXPZ&amp;n=731991&amp;date=05.04.2021&amp;dst=146023&amp;fld=134" TargetMode="External"/><Relationship Id="rId27089" Type="http://schemas.openxmlformats.org/officeDocument/2006/relationships/hyperlink" Target="https://docs7.online-sps.ru/cgi/online.cgi?req=doc&amp;base=EXPZ&amp;n=731991&amp;date=05.04.2021&amp;dst=135864&amp;fld=134" TargetMode="External"/><Relationship Id="rId36407" Type="http://schemas.openxmlformats.org/officeDocument/2006/relationships/hyperlink" Target="https://docs7.online-sps.ru/cgi/online.cgi?req=doc&amp;base=EXPZ&amp;n=731991&amp;date=05.04.2021&amp;dst=155109&amp;fld=134" TargetMode="External"/><Relationship Id="rId3319" Type="http://schemas.openxmlformats.org/officeDocument/2006/relationships/hyperlink" Target="https://docs7.online-sps.ru/cgi/online.cgi?req=doc&amp;base=EXPZ&amp;n=731991&amp;date=05.04.2021&amp;dst=137963&amp;fld=134" TargetMode="External"/><Relationship Id="rId20476" Type="http://schemas.openxmlformats.org/officeDocument/2006/relationships/hyperlink" Target="https://docs7.online-sps.ru/cgi/online.cgi?req=doc&amp;base=EXPZ&amp;n=731991&amp;date=05.04.2021&amp;dst=139741&amp;fld=134" TargetMode="External"/><Relationship Id="rId6889" Type="http://schemas.openxmlformats.org/officeDocument/2006/relationships/hyperlink" Target="https://docs7.online-sps.ru/cgi/online.cgi?req=doc&amp;base=EXPZ&amp;n=731991&amp;date=05.04.2021&amp;dst=134994&amp;fld=134" TargetMode="External"/><Relationship Id="rId12690" Type="http://schemas.openxmlformats.org/officeDocument/2006/relationships/hyperlink" Target="https://docs7.online-sps.ru/cgi/online.cgi?req=doc&amp;base=LAW&amp;n=371416&amp;date=05.04.2021&amp;dst=111911&amp;fld=134" TargetMode="External"/><Relationship Id="rId20129" Type="http://schemas.openxmlformats.org/officeDocument/2006/relationships/hyperlink" Target="https://docs7.online-sps.ru/cgi/online.cgi?req=doc&amp;base=EXPZ&amp;n=731991&amp;date=05.04.2021&amp;dst=103663&amp;fld=134" TargetMode="External"/><Relationship Id="rId23699" Type="http://schemas.openxmlformats.org/officeDocument/2006/relationships/hyperlink" Target="https://docs7.online-sps.ru/cgi/online.cgi?req=doc&amp;base=EXPZ&amp;n=731991&amp;date=05.04.2021&amp;dst=150537&amp;fld=134" TargetMode="External"/><Relationship Id="rId28621" Type="http://schemas.openxmlformats.org/officeDocument/2006/relationships/hyperlink" Target="https://docs7.online-sps.ru/cgi/online.cgi?req=doc&amp;base=EXPZ&amp;n=731991&amp;date=05.04.2021&amp;dst=148954&amp;fld=134" TargetMode="External"/><Relationship Id="rId9362" Type="http://schemas.openxmlformats.org/officeDocument/2006/relationships/hyperlink" Target="https://docs7.online-sps.ru/cgi/online.cgi?req=doc&amp;base=EXPZ&amp;n=731991&amp;date=05.04.2021&amp;dst=140079&amp;fld=134" TargetMode="External"/><Relationship Id="rId12343" Type="http://schemas.openxmlformats.org/officeDocument/2006/relationships/hyperlink" Target="https://docs7.online-sps.ru/cgi/online.cgi?req=doc&amp;base=EXPZ&amp;n=731991&amp;date=05.04.2021&amp;dst=142140&amp;fld=134" TargetMode="External"/><Relationship Id="rId26172" Type="http://schemas.openxmlformats.org/officeDocument/2006/relationships/hyperlink" Target="https://docs7.online-sps.ru/cgi/online.cgi?req=doc&amp;base=EXPZ&amp;n=731991&amp;date=05.04.2021&amp;dst=135382&amp;fld=134" TargetMode="External"/><Relationship Id="rId30568" Type="http://schemas.openxmlformats.org/officeDocument/2006/relationships/hyperlink" Target="https://docs7.online-sps.ru/cgi/online.cgi?req=doc&amp;base=LAW&amp;n=371416&amp;date=05.04.2021&amp;dst=102708&amp;fld=134" TargetMode="External"/><Relationship Id="rId721" Type="http://schemas.openxmlformats.org/officeDocument/2006/relationships/hyperlink" Target="https://docs7.online-sps.ru/cgi/online.cgi?req=doc&amp;base=EXPZ&amp;n=731991&amp;date=05.04.2021&amp;dst=101574&amp;fld=134" TargetMode="External"/><Relationship Id="rId2402" Type="http://schemas.openxmlformats.org/officeDocument/2006/relationships/hyperlink" Target="https://docs7.online-sps.ru/cgi/online.cgi?req=doc&amp;base=EXPZ&amp;n=731991&amp;date=05.04.2021&amp;dst=102249&amp;fld=134" TargetMode="External"/><Relationship Id="rId5972" Type="http://schemas.openxmlformats.org/officeDocument/2006/relationships/hyperlink" Target="https://docs7.online-sps.ru/cgi/online.cgi?req=doc&amp;base=LAW&amp;n=371416&amp;date=05.04.2021&amp;dst=112179&amp;fld=134" TargetMode="External"/><Relationship Id="rId9015" Type="http://schemas.openxmlformats.org/officeDocument/2006/relationships/hyperlink" Target="https://docs7.online-sps.ru/cgi/online.cgi?req=doc&amp;base=EXPZ&amp;n=731991&amp;date=05.04.2021&amp;dst=140092&amp;fld=134" TargetMode="External"/><Relationship Id="rId15566" Type="http://schemas.openxmlformats.org/officeDocument/2006/relationships/hyperlink" Target="https://docs7.online-sps.ru/cgi/online.cgi?req=doc&amp;base=EXPZ&amp;n=731991&amp;date=05.04.2021&amp;dst=108492&amp;fld=134" TargetMode="External"/><Relationship Id="rId22782" Type="http://schemas.openxmlformats.org/officeDocument/2006/relationships/hyperlink" Target="https://docs7.online-sps.ru/cgi/online.cgi?req=doc&amp;base=EXPZ&amp;n=731991&amp;date=05.04.2021&amp;dst=147116&amp;fld=134" TargetMode="External"/><Relationship Id="rId29395" Type="http://schemas.openxmlformats.org/officeDocument/2006/relationships/hyperlink" Target="https://docs7.online-sps.ru/cgi/online.cgi?req=doc&amp;base=EXPZ&amp;n=731991&amp;date=05.04.2021&amp;dst=147748&amp;fld=134" TargetMode="External"/><Relationship Id="rId33041" Type="http://schemas.openxmlformats.org/officeDocument/2006/relationships/hyperlink" Target="https://docs7.online-sps.ru/cgi/online.cgi?req=doc&amp;base=EXPZ&amp;n=731991&amp;date=05.04.2021&amp;dst=142569&amp;fld=134" TargetMode="External"/><Relationship Id="rId5625" Type="http://schemas.openxmlformats.org/officeDocument/2006/relationships/hyperlink" Target="https://docs7.online-sps.ru/cgi/online.cgi?req=doc&amp;base=EXPZ&amp;n=731991&amp;date=05.04.2021&amp;dst=102177&amp;fld=134" TargetMode="External"/><Relationship Id="rId15219" Type="http://schemas.openxmlformats.org/officeDocument/2006/relationships/hyperlink" Target="https://docs7.online-sps.ru/cgi/online.cgi?req=doc&amp;base=EXPZ&amp;n=731991&amp;date=05.04.2021&amp;dst=141052&amp;fld=134" TargetMode="External"/><Relationship Id="rId22435" Type="http://schemas.openxmlformats.org/officeDocument/2006/relationships/hyperlink" Target="https://docs7.online-sps.ru/cgi/online.cgi?req=doc&amp;base=EXPZ&amp;n=731991&amp;date=05.04.2021&amp;dst=142002&amp;fld=134" TargetMode="External"/><Relationship Id="rId29048" Type="http://schemas.openxmlformats.org/officeDocument/2006/relationships/hyperlink" Target="https://docs7.online-sps.ru/cgi/online.cgi?req=doc&amp;base=EXPZ&amp;n=731991&amp;date=05.04.2021&amp;dst=150473&amp;fld=134" TargetMode="External"/><Relationship Id="rId36264" Type="http://schemas.openxmlformats.org/officeDocument/2006/relationships/hyperlink" Target="https://docs7.online-sps.ru/cgi/online.cgi?req=doc&amp;base=EXPZ&amp;n=731991&amp;date=05.04.2021&amp;dst=138581&amp;fld=134" TargetMode="External"/><Relationship Id="rId3176" Type="http://schemas.openxmlformats.org/officeDocument/2006/relationships/hyperlink" Target="https://docs7.online-sps.ru/cgi/online.cgi?req=doc&amp;base=EXPZ&amp;n=731991&amp;date=05.04.2021&amp;dst=103306&amp;fld=134" TargetMode="External"/><Relationship Id="rId18789" Type="http://schemas.openxmlformats.org/officeDocument/2006/relationships/hyperlink" Target="https://docs7.online-sps.ru/cgi/online.cgi?req=doc&amp;base=EXPZ&amp;n=731991&amp;date=05.04.2021&amp;dst=153100&amp;fld=134" TargetMode="External"/><Relationship Id="rId6399" Type="http://schemas.openxmlformats.org/officeDocument/2006/relationships/hyperlink" Target="https://docs7.online-sps.ru/cgi/online.cgi?req=doc&amp;base=EXPZ&amp;n=731991&amp;date=05.04.2021&amp;dst=137948&amp;fld=134" TargetMode="External"/><Relationship Id="rId8848" Type="http://schemas.openxmlformats.org/officeDocument/2006/relationships/hyperlink" Target="https://docs7.online-sps.ru/cgi/online.cgi?req=doc&amp;base=EXPZ&amp;n=731991&amp;date=05.04.2021&amp;dst=150654&amp;fld=134" TargetMode="External"/><Relationship Id="rId11829" Type="http://schemas.openxmlformats.org/officeDocument/2006/relationships/hyperlink" Target="https://docs7.online-sps.ru/cgi/online.cgi?req=doc&amp;base=LAW&amp;n=371416&amp;date=05.04.2021&amp;dst=102412&amp;fld=134" TargetMode="External"/><Relationship Id="rId25658" Type="http://schemas.openxmlformats.org/officeDocument/2006/relationships/hyperlink" Target="https://docs7.online-sps.ru/cgi/online.cgi?req=doc&amp;base=EXPZ&amp;n=731991&amp;date=05.04.2021&amp;dst=138249&amp;fld=134" TargetMode="External"/><Relationship Id="rId32874" Type="http://schemas.openxmlformats.org/officeDocument/2006/relationships/hyperlink" Target="https://docs7.online-sps.ru/cgi/online.cgi?req=doc&amp;base=EXPZ&amp;n=731991&amp;date=05.04.2021&amp;dst=144619&amp;fld=134" TargetMode="External"/><Relationship Id="rId14302" Type="http://schemas.openxmlformats.org/officeDocument/2006/relationships/hyperlink" Target="https://docs7.online-sps.ru/cgi/online.cgi?req=doc&amp;base=EXPZ&amp;n=731991&amp;date=05.04.2021&amp;dst=152864&amp;fld=134" TargetMode="External"/><Relationship Id="rId17872" Type="http://schemas.openxmlformats.org/officeDocument/2006/relationships/hyperlink" Target="https://docs7.online-sps.ru/cgi/online.cgi?req=doc&amp;base=EXPZ&amp;n=731991&amp;date=05.04.2021&amp;dst=137374&amp;fld=134" TargetMode="External"/><Relationship Id="rId28131" Type="http://schemas.openxmlformats.org/officeDocument/2006/relationships/hyperlink" Target="https://docs7.online-sps.ru/cgi/online.cgi?req=doc&amp;base=LAW&amp;n=371416&amp;date=05.04.2021&amp;dst=112981&amp;fld=134" TargetMode="External"/><Relationship Id="rId30078" Type="http://schemas.openxmlformats.org/officeDocument/2006/relationships/hyperlink" Target="https://docs7.online-sps.ru/cgi/online.cgi?req=doc&amp;base=EXPZ&amp;n=731991&amp;date=05.04.2021&amp;dst=136523&amp;fld=134" TargetMode="External"/><Relationship Id="rId32527" Type="http://schemas.openxmlformats.org/officeDocument/2006/relationships/hyperlink" Target="https://docs7.online-sps.ru/cgi/online.cgi?req=doc&amp;base=EXPZ&amp;n=731991&amp;date=05.04.2021&amp;dst=141951&amp;fld=134" TargetMode="External"/><Relationship Id="rId7931" Type="http://schemas.openxmlformats.org/officeDocument/2006/relationships/hyperlink" Target="https://docs7.online-sps.ru/cgi/online.cgi?req=doc&amp;base=EXPZ&amp;n=731991&amp;date=05.04.2021&amp;dst=141837&amp;fld=134" TargetMode="External"/><Relationship Id="rId17525" Type="http://schemas.openxmlformats.org/officeDocument/2006/relationships/hyperlink" Target="https://docs7.online-sps.ru/cgi/online.cgi?req=doc&amp;base=LAW&amp;n=371416&amp;date=05.04.2021&amp;dst=107559&amp;fld=134" TargetMode="External"/><Relationship Id="rId24741" Type="http://schemas.openxmlformats.org/officeDocument/2006/relationships/hyperlink" Target="https://docs7.online-sps.ru/cgi/online.cgi?req=doc&amp;base=EXPZ&amp;n=731991&amp;date=05.04.2021&amp;dst=141763&amp;fld=134" TargetMode="External"/><Relationship Id="rId35000" Type="http://schemas.openxmlformats.org/officeDocument/2006/relationships/hyperlink" Target="https://docs7.online-sps.ru/cgi/online.cgi?req=doc&amp;base=EXPZ&amp;n=731991&amp;date=05.04.2021&amp;dst=120418&amp;fld=134" TargetMode="External"/><Relationship Id="rId231" Type="http://schemas.openxmlformats.org/officeDocument/2006/relationships/hyperlink" Target="https://docs7.online-sps.ru/cgi/online.cgi?req=doc&amp;base=EXPZ&amp;n=731991&amp;date=05.04.2021&amp;dst=137299&amp;fld=134" TargetMode="External"/><Relationship Id="rId5482" Type="http://schemas.openxmlformats.org/officeDocument/2006/relationships/hyperlink" Target="https://docs7.online-sps.ru/cgi/online.cgi?req=doc&amp;base=EXPZ&amp;n=731991&amp;date=05.04.2021&amp;dst=136276&amp;fld=134" TargetMode="External"/><Relationship Id="rId10912" Type="http://schemas.openxmlformats.org/officeDocument/2006/relationships/hyperlink" Target="https://docs7.online-sps.ru/cgi/online.cgi?req=doc&amp;base=LAW&amp;n=371416&amp;date=05.04.2021&amp;dst=108663&amp;fld=134" TargetMode="External"/><Relationship Id="rId15076" Type="http://schemas.openxmlformats.org/officeDocument/2006/relationships/hyperlink" Target="https://docs7.online-sps.ru/cgi/online.cgi?req=doc&amp;base=EXPZ&amp;n=731991&amp;date=05.04.2021&amp;dst=148398&amp;fld=134" TargetMode="External"/><Relationship Id="rId22292" Type="http://schemas.openxmlformats.org/officeDocument/2006/relationships/hyperlink" Target="https://docs7.online-sps.ru/cgi/online.cgi?req=doc&amp;base=EXPZ&amp;n=731991&amp;date=05.04.2021&amp;dst=136455&amp;fld=134" TargetMode="External"/><Relationship Id="rId31610" Type="http://schemas.openxmlformats.org/officeDocument/2006/relationships/hyperlink" Target="https://docs7.online-sps.ru/cgi/online.cgi?req=doc&amp;base=EXPZ&amp;n=731991&amp;date=05.04.2021&amp;dst=148061&amp;fld=134" TargetMode="External"/><Relationship Id="rId5135" Type="http://schemas.openxmlformats.org/officeDocument/2006/relationships/hyperlink" Target="https://docs7.online-sps.ru/cgi/online.cgi?req=doc&amp;base=EXPZ&amp;n=731991&amp;date=05.04.2021&amp;dst=143896&amp;fld=134" TargetMode="External"/><Relationship Id="rId18299" Type="http://schemas.openxmlformats.org/officeDocument/2006/relationships/hyperlink" Target="https://docs7.online-sps.ru/cgi/online.cgi?req=doc&amp;base=LAW&amp;n=371416&amp;date=05.04.2021&amp;dst=112211&amp;fld=134" TargetMode="External"/><Relationship Id="rId27617" Type="http://schemas.openxmlformats.org/officeDocument/2006/relationships/hyperlink" Target="https://docs7.online-sps.ru/cgi/online.cgi?req=doc&amp;base=EXPZ&amp;n=731991&amp;date=05.04.2021&amp;dst=141583&amp;fld=134" TargetMode="External"/><Relationship Id="rId27964" Type="http://schemas.openxmlformats.org/officeDocument/2006/relationships/hyperlink" Target="https://docs7.online-sps.ru/cgi/online.cgi?req=doc&amp;base=EXPZ&amp;n=731991&amp;date=05.04.2021&amp;dst=107418&amp;fld=134" TargetMode="External"/><Relationship Id="rId34833" Type="http://schemas.openxmlformats.org/officeDocument/2006/relationships/hyperlink" Target="https://docs7.online-sps.ru/cgi/online.cgi?req=doc&amp;base=EXPZ&amp;n=731991&amp;date=05.04.2021&amp;dst=151208&amp;fld=134" TargetMode="External"/><Relationship Id="rId8358" Type="http://schemas.openxmlformats.org/officeDocument/2006/relationships/hyperlink" Target="https://docs7.online-sps.ru/cgi/online.cgi?req=doc&amp;base=EXPZ&amp;n=731991&amp;date=05.04.2021&amp;dst=141012&amp;fld=134" TargetMode="External"/><Relationship Id="rId11686" Type="http://schemas.openxmlformats.org/officeDocument/2006/relationships/hyperlink" Target="https://docs7.online-sps.ru/cgi/online.cgi?req=doc&amp;base=LAW&amp;n=371416&amp;date=05.04.2021&amp;dst=103000&amp;fld=134" TargetMode="External"/><Relationship Id="rId25168" Type="http://schemas.openxmlformats.org/officeDocument/2006/relationships/hyperlink" Target="https://docs7.online-sps.ru/cgi/online.cgi?req=doc&amp;base=EXPZ&amp;n=731991&amp;date=05.04.2021&amp;dst=136482&amp;fld=134" TargetMode="External"/><Relationship Id="rId32384" Type="http://schemas.openxmlformats.org/officeDocument/2006/relationships/hyperlink" Target="https://docs7.online-sps.ru/cgi/online.cgi?req=doc&amp;base=EXPZ&amp;n=731991&amp;date=05.04.2021&amp;dst=148435&amp;fld=134" TargetMode="External"/><Relationship Id="rId1745" Type="http://schemas.openxmlformats.org/officeDocument/2006/relationships/hyperlink" Target="https://docs7.online-sps.ru/cgi/online.cgi?req=doc&amp;base=EXPZ&amp;n=731991&amp;date=05.04.2021&amp;dst=102995&amp;fld=134" TargetMode="External"/><Relationship Id="rId11339" Type="http://schemas.openxmlformats.org/officeDocument/2006/relationships/hyperlink" Target="https://docs7.online-sps.ru/cgi/online.cgi?req=doc&amp;base=EXPZ&amp;n=731991&amp;date=05.04.2021&amp;dst=136926&amp;fld=134" TargetMode="External"/><Relationship Id="rId19831" Type="http://schemas.openxmlformats.org/officeDocument/2006/relationships/hyperlink" Target="https://docs7.online-sps.ru/cgi/online.cgi?req=doc&amp;base=EXPZ&amp;n=731991&amp;date=05.04.2021&amp;dst=142520&amp;fld=134" TargetMode="External"/><Relationship Id="rId32037" Type="http://schemas.openxmlformats.org/officeDocument/2006/relationships/hyperlink" Target="https://docs7.online-sps.ru/cgi/online.cgi?req=doc&amp;base=EXPZ&amp;n=731991&amp;date=05.04.2021&amp;dst=142807&amp;fld=134" TargetMode="External"/><Relationship Id="rId4968" Type="http://schemas.openxmlformats.org/officeDocument/2006/relationships/hyperlink" Target="https://docs7.online-sps.ru/cgi/online.cgi?req=doc&amp;base=EXPZ&amp;n=731991&amp;date=05.04.2021&amp;dst=143878&amp;fld=134" TargetMode="External"/><Relationship Id="rId17382" Type="http://schemas.openxmlformats.org/officeDocument/2006/relationships/hyperlink" Target="https://docs7.online-sps.ru/cgi/online.cgi?req=doc&amp;base=LAW&amp;n=371416&amp;date=05.04.2021&amp;dst=107359&amp;fld=134" TargetMode="External"/><Relationship Id="rId21778" Type="http://schemas.openxmlformats.org/officeDocument/2006/relationships/hyperlink" Target="https://docs7.online-sps.ru/cgi/online.cgi?req=doc&amp;base=EXPZ&amp;n=731991&amp;date=05.04.2021&amp;dst=104795&amp;fld=134" TargetMode="External"/><Relationship Id="rId26700" Type="http://schemas.openxmlformats.org/officeDocument/2006/relationships/hyperlink" Target="https://docs7.online-sps.ru/cgi/online.cgi?req=doc&amp;base=EXPZ&amp;n=731991&amp;date=05.04.2021&amp;dst=135111&amp;fld=134" TargetMode="External"/><Relationship Id="rId37709" Type="http://schemas.openxmlformats.org/officeDocument/2006/relationships/hyperlink" Target="https://docs7.online-sps.ru/cgi/online.cgi?req=doc&amp;base=EXPZ&amp;n=731991&amp;date=05.04.2021&amp;dst=144625&amp;fld=134" TargetMode="External"/><Relationship Id="rId7441" Type="http://schemas.openxmlformats.org/officeDocument/2006/relationships/hyperlink" Target="https://docs7.online-sps.ru/cgi/online.cgi?req=doc&amp;base=EXPZ&amp;n=731991&amp;date=05.04.2021&amp;dst=135006&amp;fld=134" TargetMode="External"/><Relationship Id="rId10422" Type="http://schemas.openxmlformats.org/officeDocument/2006/relationships/hyperlink" Target="https://docs7.online-sps.ru/cgi/online.cgi?req=doc&amp;base=EXPZ&amp;n=731991&amp;date=05.04.2021&amp;dst=145392&amp;fld=134" TargetMode="External"/><Relationship Id="rId13992" Type="http://schemas.openxmlformats.org/officeDocument/2006/relationships/hyperlink" Target="https://docs7.online-sps.ru/cgi/online.cgi?req=doc&amp;base=EXPZ&amp;n=731991&amp;date=05.04.2021&amp;dst=107048&amp;fld=134" TargetMode="External"/><Relationship Id="rId17035" Type="http://schemas.openxmlformats.org/officeDocument/2006/relationships/hyperlink" Target="https://docs7.online-sps.ru/cgi/online.cgi?req=doc&amp;base=EXPZ&amp;n=731991&amp;date=05.04.2021&amp;dst=150384&amp;fld=134" TargetMode="External"/><Relationship Id="rId24251" Type="http://schemas.openxmlformats.org/officeDocument/2006/relationships/hyperlink" Target="https://docs7.online-sps.ru/cgi/online.cgi?req=doc&amp;base=EXPZ&amp;n=731991&amp;date=05.04.2021&amp;dst=148802&amp;fld=134" TargetMode="External"/><Relationship Id="rId29923" Type="http://schemas.openxmlformats.org/officeDocument/2006/relationships/hyperlink" Target="https://docs7.online-sps.ru/cgi/online.cgi?req=doc&amp;base=EXPZ&amp;n=731991&amp;date=05.04.2021&amp;dst=136181&amp;fld=134" TargetMode="External"/><Relationship Id="rId13645" Type="http://schemas.openxmlformats.org/officeDocument/2006/relationships/hyperlink" Target="https://docs7.online-sps.ru/cgi/online.cgi?req=doc&amp;base=EXPZ&amp;n=731991&amp;date=05.04.2021&amp;dst=142484&amp;fld=134" TargetMode="External"/><Relationship Id="rId20861" Type="http://schemas.openxmlformats.org/officeDocument/2006/relationships/hyperlink" Target="https://docs7.online-sps.ru/cgi/online.cgi?req=doc&amp;base=EXPZ&amp;n=731991&amp;date=05.04.2021&amp;dst=155221&amp;fld=134" TargetMode="External"/><Relationship Id="rId27474" Type="http://schemas.openxmlformats.org/officeDocument/2006/relationships/hyperlink" Target="https://docs7.online-sps.ru/cgi/online.cgi?req=doc&amp;base=EXPZ&amp;n=731991&amp;date=05.04.2021&amp;dst=141286&amp;fld=134" TargetMode="External"/><Relationship Id="rId31120" Type="http://schemas.openxmlformats.org/officeDocument/2006/relationships/hyperlink" Target="https://docs7.online-sps.ru/cgi/online.cgi?req=doc&amp;base=EXPZ&amp;n=731991&amp;date=05.04.2021&amp;dst=148273&amp;fld=134" TargetMode="External"/><Relationship Id="rId34690" Type="http://schemas.openxmlformats.org/officeDocument/2006/relationships/hyperlink" Target="https://docs7.online-sps.ru/cgi/online.cgi?req=doc&amp;base=EXPZ&amp;n=731991&amp;date=05.04.2021&amp;dst=150991&amp;fld=134" TargetMode="External"/><Relationship Id="rId3704" Type="http://schemas.openxmlformats.org/officeDocument/2006/relationships/hyperlink" Target="https://docs7.online-sps.ru/cgi/online.cgi?req=doc&amp;base=EXPZ&amp;n=731991&amp;date=05.04.2021&amp;dst=146551&amp;fld=134" TargetMode="External"/><Relationship Id="rId11196" Type="http://schemas.openxmlformats.org/officeDocument/2006/relationships/hyperlink" Target="https://docs7.online-sps.ru/cgi/online.cgi?req=doc&amp;base=EXPZ&amp;n=731991&amp;date=05.04.2021&amp;dst=136444&amp;fld=134" TargetMode="External"/><Relationship Id="rId20514" Type="http://schemas.openxmlformats.org/officeDocument/2006/relationships/hyperlink" Target="https://docs7.online-sps.ru/cgi/online.cgi?req=doc&amp;base=EXPZ&amp;n=731991&amp;date=05.04.2021&amp;dst=139607&amp;fld=134" TargetMode="External"/><Relationship Id="rId27127" Type="http://schemas.openxmlformats.org/officeDocument/2006/relationships/hyperlink" Target="https://docs7.online-sps.ru/cgi/online.cgi?req=doc&amp;base=EXPZ&amp;n=731991&amp;date=05.04.2021&amp;dst=135955&amp;fld=134" TargetMode="External"/><Relationship Id="rId34343" Type="http://schemas.openxmlformats.org/officeDocument/2006/relationships/hyperlink" Target="https://docs7.online-sps.ru/cgi/online.cgi?req=doc&amp;base=EXPZ&amp;n=731991&amp;date=05.04.2021&amp;dst=150385&amp;fld=134" TargetMode="External"/><Relationship Id="rId1255" Type="http://schemas.openxmlformats.org/officeDocument/2006/relationships/hyperlink" Target="https://docs7.online-sps.ru/cgi/online.cgi?req=doc&amp;base=EXPZ&amp;n=731991&amp;date=05.04.2021&amp;dst=111278&amp;fld=134" TargetMode="External"/><Relationship Id="rId16868" Type="http://schemas.openxmlformats.org/officeDocument/2006/relationships/hyperlink" Target="https://docs7.online-sps.ru/cgi/online.cgi?req=doc&amp;base=EXPZ&amp;n=731991&amp;date=05.04.2021&amp;dst=150849&amp;fld=134" TargetMode="External"/><Relationship Id="rId37566" Type="http://schemas.openxmlformats.org/officeDocument/2006/relationships/hyperlink" Target="https://docs7.online-sps.ru/cgi/online.cgi?req=doc&amp;base=EXPZ&amp;n=731991&amp;date=05.04.2021&amp;dst=139344&amp;fld=134" TargetMode="External"/><Relationship Id="rId4478" Type="http://schemas.openxmlformats.org/officeDocument/2006/relationships/hyperlink" Target="https://docs7.online-sps.ru/cgi/online.cgi?req=doc&amp;base=EXPZ&amp;n=731991&amp;date=05.04.2021&amp;dst=137807&amp;fld=134" TargetMode="External"/><Relationship Id="rId6927" Type="http://schemas.openxmlformats.org/officeDocument/2006/relationships/hyperlink" Target="https://docs7.online-sps.ru/cgi/online.cgi?req=doc&amp;base=EXPZ&amp;n=731991&amp;date=05.04.2021&amp;dst=135103&amp;fld=134" TargetMode="External"/><Relationship Id="rId9400" Type="http://schemas.openxmlformats.org/officeDocument/2006/relationships/hyperlink" Target="https://docs7.online-sps.ru/cgi/online.cgi?req=doc&amp;base=EXPZ&amp;n=731991&amp;date=05.04.2021&amp;dst=144702&amp;fld=134" TargetMode="External"/><Relationship Id="rId19341" Type="http://schemas.openxmlformats.org/officeDocument/2006/relationships/hyperlink" Target="https://docs7.online-sps.ru/cgi/online.cgi?req=doc&amp;base=LAW&amp;n=371416&amp;date=05.04.2021&amp;dst=109989&amp;fld=134" TargetMode="External"/><Relationship Id="rId21288" Type="http://schemas.openxmlformats.org/officeDocument/2006/relationships/hyperlink" Target="https://docs7.online-sps.ru/cgi/online.cgi?req=doc&amp;base=EXPZ&amp;n=731991&amp;date=05.04.2021&amp;dst=156077&amp;fld=134" TargetMode="External"/><Relationship Id="rId23737" Type="http://schemas.openxmlformats.org/officeDocument/2006/relationships/hyperlink" Target="https://docs7.online-sps.ru/cgi/online.cgi?req=doc&amp;base=EXPZ&amp;n=731991&amp;date=05.04.2021&amp;dst=137492&amp;fld=134" TargetMode="External"/><Relationship Id="rId30953" Type="http://schemas.openxmlformats.org/officeDocument/2006/relationships/hyperlink" Target="https://docs7.online-sps.ru/cgi/online.cgi?req=doc&amp;base=EXPZ&amp;n=731991&amp;date=05.04.2021&amp;dst=140724&amp;fld=134" TargetMode="External"/><Relationship Id="rId37219" Type="http://schemas.openxmlformats.org/officeDocument/2006/relationships/hyperlink" Target="https://docs7.online-sps.ru/cgi/online.cgi?req=doc&amp;base=EXPZ&amp;n=731991&amp;date=05.04.2021&amp;dst=104651&amp;fld=134" TargetMode="External"/><Relationship Id="rId15951" Type="http://schemas.openxmlformats.org/officeDocument/2006/relationships/hyperlink" Target="https://docs7.online-sps.ru/cgi/online.cgi?req=doc&amp;base=EXPZ&amp;n=731991&amp;date=05.04.2021&amp;dst=152771&amp;fld=134" TargetMode="External"/><Relationship Id="rId26210" Type="http://schemas.openxmlformats.org/officeDocument/2006/relationships/hyperlink" Target="https://docs7.online-sps.ru/cgi/online.cgi?req=doc&amp;base=EXPZ&amp;n=731991&amp;date=05.04.2021&amp;dst=135427&amp;fld=134" TargetMode="External"/><Relationship Id="rId29780" Type="http://schemas.openxmlformats.org/officeDocument/2006/relationships/hyperlink" Target="https://docs7.online-sps.ru/cgi/online.cgi?req=doc&amp;base=EXPZ&amp;n=731991&amp;date=05.04.2021&amp;dst=102507&amp;fld=134" TargetMode="External"/><Relationship Id="rId30606" Type="http://schemas.openxmlformats.org/officeDocument/2006/relationships/hyperlink" Target="https://docs7.online-sps.ru/cgi/online.cgi?req=doc&amp;base=LAW&amp;n=371416&amp;date=05.04.2021&amp;dst=102814&amp;fld=134" TargetMode="External"/><Relationship Id="rId15604" Type="http://schemas.openxmlformats.org/officeDocument/2006/relationships/hyperlink" Target="https://docs7.online-sps.ru/cgi/online.cgi?req=doc&amp;base=EXPZ&amp;n=731991&amp;date=05.04.2021&amp;dst=117009&amp;fld=134" TargetMode="External"/><Relationship Id="rId22820" Type="http://schemas.openxmlformats.org/officeDocument/2006/relationships/hyperlink" Target="https://docs7.online-sps.ru/cgi/online.cgi?req=doc&amp;base=EXPZ&amp;n=731991&amp;date=05.04.2021&amp;dst=103085&amp;fld=134" TargetMode="External"/><Relationship Id="rId29433" Type="http://schemas.openxmlformats.org/officeDocument/2006/relationships/hyperlink" Target="https://docs7.online-sps.ru/cgi/online.cgi?req=doc&amp;base=EXPZ&amp;n=731991&amp;date=05.04.2021&amp;dst=147813&amp;fld=134" TargetMode="External"/><Relationship Id="rId33829" Type="http://schemas.openxmlformats.org/officeDocument/2006/relationships/hyperlink" Target="https://docs7.online-sps.ru/cgi/online.cgi?req=doc&amp;base=EXPZ&amp;n=731991&amp;date=05.04.2021&amp;dst=144877&amp;fld=134" TargetMode="External"/><Relationship Id="rId3561" Type="http://schemas.openxmlformats.org/officeDocument/2006/relationships/hyperlink" Target="https://docs7.online-sps.ru/cgi/online.cgi?req=doc&amp;base=EXPZ&amp;n=731991&amp;date=05.04.2021&amp;dst=146284&amp;fld=134" TargetMode="External"/><Relationship Id="rId13155" Type="http://schemas.openxmlformats.org/officeDocument/2006/relationships/hyperlink" Target="https://docs7.online-sps.ru/cgi/online.cgi?req=doc&amp;base=EXPZ&amp;n=731991&amp;date=05.04.2021&amp;dst=140608&amp;fld=134" TargetMode="External"/><Relationship Id="rId20371" Type="http://schemas.openxmlformats.org/officeDocument/2006/relationships/hyperlink" Target="https://docs7.online-sps.ru/cgi/online.cgi?req=doc&amp;base=EXPZ&amp;n=731991&amp;date=05.04.2021&amp;dst=149571&amp;fld=134" TargetMode="External"/><Relationship Id="rId36302" Type="http://schemas.openxmlformats.org/officeDocument/2006/relationships/hyperlink" Target="https://docs7.online-sps.ru/cgi/online.cgi?req=doc&amp;base=EXPZ&amp;n=731991&amp;date=05.04.2021&amp;dst=137781&amp;fld=134" TargetMode="External"/><Relationship Id="rId3214" Type="http://schemas.openxmlformats.org/officeDocument/2006/relationships/hyperlink" Target="https://docs7.online-sps.ru/cgi/online.cgi?req=doc&amp;base=EXPZ&amp;n=731991&amp;date=05.04.2021&amp;dst=148560&amp;fld=134" TargetMode="External"/><Relationship Id="rId6784" Type="http://schemas.openxmlformats.org/officeDocument/2006/relationships/hyperlink" Target="https://docs7.online-sps.ru/cgi/online.cgi?req=doc&amp;base=EXPZ&amp;n=731991&amp;date=05.04.2021&amp;dst=113850&amp;fld=134" TargetMode="External"/><Relationship Id="rId16378" Type="http://schemas.openxmlformats.org/officeDocument/2006/relationships/hyperlink" Target="https://docs7.online-sps.ru/cgi/online.cgi?req=doc&amp;base=LAW&amp;n=371416&amp;date=05.04.2021&amp;dst=120294&amp;fld=134" TargetMode="External"/><Relationship Id="rId18827" Type="http://schemas.openxmlformats.org/officeDocument/2006/relationships/hyperlink" Target="https://docs7.online-sps.ru/cgi/online.cgi?req=doc&amp;base=EXPZ&amp;n=731991&amp;date=05.04.2021&amp;dst=137446&amp;fld=134" TargetMode="External"/><Relationship Id="rId20024" Type="http://schemas.openxmlformats.org/officeDocument/2006/relationships/hyperlink" Target="https://docs7.online-sps.ru/cgi/online.cgi?req=doc&amp;base=LAW&amp;n=371416&amp;date=05.04.2021&amp;dst=108063&amp;fld=134" TargetMode="External"/><Relationship Id="rId23594" Type="http://schemas.openxmlformats.org/officeDocument/2006/relationships/hyperlink" Target="https://docs7.online-sps.ru/cgi/online.cgi?req=doc&amp;base=EXPZ&amp;n=731991&amp;date=05.04.2021&amp;dst=148363&amp;fld=134" TargetMode="External"/><Relationship Id="rId6437" Type="http://schemas.openxmlformats.org/officeDocument/2006/relationships/hyperlink" Target="https://docs7.online-sps.ru/cgi/online.cgi?req=doc&amp;base=EXPZ&amp;n=731991&amp;date=05.04.2021&amp;dst=138158&amp;fld=134" TargetMode="External"/><Relationship Id="rId23247" Type="http://schemas.openxmlformats.org/officeDocument/2006/relationships/hyperlink" Target="https://docs7.online-sps.ru/cgi/online.cgi?req=doc&amp;base=EXPZ&amp;n=731991&amp;date=05.04.2021&amp;dst=142747&amp;fld=134" TargetMode="External"/><Relationship Id="rId30463" Type="http://schemas.openxmlformats.org/officeDocument/2006/relationships/hyperlink" Target="https://docs7.online-sps.ru/cgi/online.cgi?req=doc&amp;base=LAW&amp;n=371416&amp;date=05.04.2021&amp;dst=102140&amp;fld=134" TargetMode="External"/><Relationship Id="rId32912" Type="http://schemas.openxmlformats.org/officeDocument/2006/relationships/hyperlink" Target="https://docs7.online-sps.ru/cgi/online.cgi?req=doc&amp;base=EXPZ&amp;n=731991&amp;date=05.04.2021&amp;dst=152830&amp;fld=134" TargetMode="External"/><Relationship Id="rId37076" Type="http://schemas.openxmlformats.org/officeDocument/2006/relationships/hyperlink" Target="https://docs7.online-sps.ru/cgi/online.cgi?req=doc&amp;base=LAW&amp;n=371416&amp;date=05.04.2021&amp;dst=113295&amp;fld=134" TargetMode="External"/><Relationship Id="rId12988" Type="http://schemas.openxmlformats.org/officeDocument/2006/relationships/hyperlink" Target="https://docs7.online-sps.ru/cgi/online.cgi?req=doc&amp;base=EXPZ&amp;n=731991&amp;date=05.04.2021&amp;dst=140375&amp;fld=134" TargetMode="External"/><Relationship Id="rId17910" Type="http://schemas.openxmlformats.org/officeDocument/2006/relationships/hyperlink" Target="https://docs7.online-sps.ru/cgi/online.cgi?req=doc&amp;base=EXPZ&amp;n=731991&amp;date=05.04.2021&amp;dst=145626&amp;fld=134" TargetMode="External"/><Relationship Id="rId28919" Type="http://schemas.openxmlformats.org/officeDocument/2006/relationships/hyperlink" Target="https://docs7.online-sps.ru/cgi/online.cgi?req=doc&amp;base=EXPZ&amp;n=731991&amp;date=05.04.2021&amp;dst=145341&amp;fld=134" TargetMode="External"/><Relationship Id="rId29290" Type="http://schemas.openxmlformats.org/officeDocument/2006/relationships/hyperlink" Target="https://docs7.online-sps.ru/cgi/online.cgi?req=doc&amp;base=EXPZ&amp;n=731991&amp;date=05.04.2021&amp;dst=147508&amp;fld=134" TargetMode="External"/><Relationship Id="rId30116" Type="http://schemas.openxmlformats.org/officeDocument/2006/relationships/hyperlink" Target="https://docs7.online-sps.ru/cgi/online.cgi?req=doc&amp;base=EXPZ&amp;n=731991&amp;date=05.04.2021&amp;dst=102536&amp;fld=134" TargetMode="External"/><Relationship Id="rId15461" Type="http://schemas.openxmlformats.org/officeDocument/2006/relationships/hyperlink" Target="https://docs7.online-sps.ru/cgi/online.cgi?req=doc&amp;base=EXPZ&amp;n=731991&amp;date=05.04.2021&amp;dst=148134&amp;fld=134" TargetMode="External"/><Relationship Id="rId33339" Type="http://schemas.openxmlformats.org/officeDocument/2006/relationships/hyperlink" Target="https://docs7.online-sps.ru/cgi/online.cgi?req=doc&amp;base=EXPZ&amp;n=731991&amp;date=05.04.2021&amp;dst=152358&amp;fld=134" TargetMode="External"/><Relationship Id="rId33686" Type="http://schemas.openxmlformats.org/officeDocument/2006/relationships/hyperlink" Target="https://docs7.online-sps.ru/cgi/online.cgi?req=doc&amp;base=EXPZ&amp;n=731991&amp;date=05.04.2021&amp;dst=137464&amp;fld=134" TargetMode="External"/><Relationship Id="rId3071" Type="http://schemas.openxmlformats.org/officeDocument/2006/relationships/hyperlink" Target="https://docs7.online-sps.ru/cgi/online.cgi?req=doc&amp;base=EXPZ&amp;n=731991&amp;date=05.04.2021&amp;dst=136339&amp;fld=134" TargetMode="External"/><Relationship Id="rId5520" Type="http://schemas.openxmlformats.org/officeDocument/2006/relationships/hyperlink" Target="https://docs7.online-sps.ru/cgi/online.cgi?req=doc&amp;base=EXPZ&amp;n=731991&amp;date=05.04.2021&amp;dst=136368&amp;fld=134" TargetMode="External"/><Relationship Id="rId15114" Type="http://schemas.openxmlformats.org/officeDocument/2006/relationships/hyperlink" Target="https://docs7.online-sps.ru/cgi/online.cgi?req=doc&amp;base=EXPZ&amp;n=731991&amp;date=05.04.2021&amp;dst=149769&amp;fld=134" TargetMode="External"/><Relationship Id="rId18684" Type="http://schemas.openxmlformats.org/officeDocument/2006/relationships/hyperlink" Target="https://docs7.online-sps.ru/cgi/online.cgi?req=doc&amp;base=EXPZ&amp;n=731991&amp;date=05.04.2021&amp;dst=144918&amp;fld=134" TargetMode="External"/><Relationship Id="rId22330" Type="http://schemas.openxmlformats.org/officeDocument/2006/relationships/hyperlink" Target="https://docs7.online-sps.ru/cgi/online.cgi?req=doc&amp;base=EXPZ&amp;n=731991&amp;date=05.04.2021&amp;dst=106148&amp;fld=134" TargetMode="External"/><Relationship Id="rId8743" Type="http://schemas.openxmlformats.org/officeDocument/2006/relationships/hyperlink" Target="https://docs7.online-sps.ru/cgi/online.cgi?req=doc&amp;base=EXPZ&amp;n=731991&amp;date=05.04.2021&amp;dst=105907&amp;fld=134" TargetMode="External"/><Relationship Id="rId11724" Type="http://schemas.openxmlformats.org/officeDocument/2006/relationships/hyperlink" Target="https://docs7.online-sps.ru/cgi/online.cgi?req=doc&amp;base=LAW&amp;n=371416&amp;date=05.04.2021&amp;dst=102812&amp;fld=134" TargetMode="External"/><Relationship Id="rId18337" Type="http://schemas.openxmlformats.org/officeDocument/2006/relationships/hyperlink" Target="https://docs7.online-sps.ru/cgi/online.cgi?req=doc&amp;base=LAW&amp;n=371416&amp;date=05.04.2021&amp;dst=112165&amp;fld=134" TargetMode="External"/><Relationship Id="rId25553" Type="http://schemas.openxmlformats.org/officeDocument/2006/relationships/hyperlink" Target="https://docs7.online-sps.ru/cgi/online.cgi?req=doc&amp;base=EXPZ&amp;n=731991&amp;date=05.04.2021&amp;dst=137933&amp;fld=134" TargetMode="External"/><Relationship Id="rId6294" Type="http://schemas.openxmlformats.org/officeDocument/2006/relationships/hyperlink" Target="https://docs7.online-sps.ru/cgi/online.cgi?req=doc&amp;base=EXPZ&amp;n=731991&amp;date=05.04.2021&amp;dst=137958&amp;fld=134" TargetMode="External"/><Relationship Id="rId25206" Type="http://schemas.openxmlformats.org/officeDocument/2006/relationships/hyperlink" Target="https://docs7.online-sps.ru/cgi/online.cgi?req=doc&amp;base=EXPZ&amp;n=731991&amp;date=05.04.2021&amp;dst=136527&amp;fld=134" TargetMode="External"/><Relationship Id="rId28776" Type="http://schemas.openxmlformats.org/officeDocument/2006/relationships/hyperlink" Target="https://docs7.online-sps.ru/cgi/online.cgi?req=doc&amp;base=EXPZ&amp;n=731991&amp;date=05.04.2021&amp;dst=105737&amp;fld=134" TargetMode="External"/><Relationship Id="rId32422" Type="http://schemas.openxmlformats.org/officeDocument/2006/relationships/hyperlink" Target="https://docs7.online-sps.ru/cgi/online.cgi?req=doc&amp;base=EXPZ&amp;n=731991&amp;date=05.04.2021&amp;dst=149780&amp;fld=134" TargetMode="External"/><Relationship Id="rId35992" Type="http://schemas.openxmlformats.org/officeDocument/2006/relationships/hyperlink" Target="https://docs7.online-sps.ru/cgi/online.cgi?req=doc&amp;base=EXPZ&amp;n=731991&amp;date=05.04.2021&amp;dst=103852&amp;fld=134" TargetMode="External"/><Relationship Id="rId12498" Type="http://schemas.openxmlformats.org/officeDocument/2006/relationships/hyperlink" Target="https://docs7.online-sps.ru/cgi/online.cgi?req=doc&amp;base=LAW&amp;n=371416&amp;date=05.04.2021&amp;dst=108143&amp;fld=134" TargetMode="External"/><Relationship Id="rId14947" Type="http://schemas.openxmlformats.org/officeDocument/2006/relationships/hyperlink" Target="https://docs7.online-sps.ru/cgi/online.cgi?req=doc&amp;base=EXPZ&amp;n=731991&amp;date=05.04.2021&amp;dst=109409&amp;fld=134" TargetMode="External"/><Relationship Id="rId28429" Type="http://schemas.openxmlformats.org/officeDocument/2006/relationships/hyperlink" Target="https://docs7.online-sps.ru/cgi/online.cgi?req=doc&amp;base=EXPZ&amp;n=731991&amp;date=05.04.2021&amp;dst=140015&amp;fld=134" TargetMode="External"/><Relationship Id="rId35645" Type="http://schemas.openxmlformats.org/officeDocument/2006/relationships/hyperlink" Target="https://docs7.online-sps.ru/cgi/online.cgi?req=doc&amp;base=EXPZ&amp;n=731991&amp;date=05.04.2021&amp;dst=151984&amp;fld=134" TargetMode="External"/><Relationship Id="rId876" Type="http://schemas.openxmlformats.org/officeDocument/2006/relationships/hyperlink" Target="https://docs7.online-sps.ru/cgi/online.cgi?req=doc&amp;base=EXPZ&amp;n=731991&amp;date=05.04.2021&amp;dst=140445&amp;fld=134" TargetMode="External"/><Relationship Id="rId2557" Type="http://schemas.openxmlformats.org/officeDocument/2006/relationships/hyperlink" Target="https://docs7.online-sps.ru/cgi/online.cgi?req=doc&amp;base=EXPZ&amp;n=731991&amp;date=05.04.2021&amp;dst=147528&amp;fld=134" TargetMode="External"/><Relationship Id="rId17420" Type="http://schemas.openxmlformats.org/officeDocument/2006/relationships/hyperlink" Target="https://docs7.online-sps.ru/cgi/online.cgi?req=doc&amp;base=LAW&amp;n=371416&amp;date=05.04.2021&amp;dst=107627&amp;fld=134" TargetMode="External"/><Relationship Id="rId21816" Type="http://schemas.openxmlformats.org/officeDocument/2006/relationships/hyperlink" Target="https://docs7.online-sps.ru/cgi/online.cgi?req=doc&amp;base=EXPZ&amp;n=731991&amp;date=05.04.2021&amp;dst=138942&amp;fld=134" TargetMode="External"/><Relationship Id="rId33196" Type="http://schemas.openxmlformats.org/officeDocument/2006/relationships/hyperlink" Target="https://docs7.online-sps.ru/cgi/online.cgi?req=doc&amp;base=EXPZ&amp;n=731991&amp;date=05.04.2021&amp;dst=152072&amp;fld=134" TargetMode="External"/><Relationship Id="rId529" Type="http://schemas.openxmlformats.org/officeDocument/2006/relationships/hyperlink" Target="https://docs7.online-sps.ru/cgi/online.cgi?req=doc&amp;base=EXPZ&amp;n=731991&amp;date=05.04.2021&amp;dst=136227&amp;fld=134" TargetMode="External"/><Relationship Id="rId5030" Type="http://schemas.openxmlformats.org/officeDocument/2006/relationships/hyperlink" Target="https://docs7.online-sps.ru/cgi/online.cgi?req=doc&amp;base=EXPZ&amp;n=731991&amp;date=05.04.2021&amp;dst=144092&amp;fld=134" TargetMode="External"/><Relationship Id="rId11581" Type="http://schemas.openxmlformats.org/officeDocument/2006/relationships/hyperlink" Target="https://docs7.online-sps.ru/cgi/online.cgi?req=doc&amp;base=EXPZ&amp;n=731991&amp;date=05.04.2021&amp;dst=102525&amp;fld=134" TargetMode="External"/><Relationship Id="rId18194" Type="http://schemas.openxmlformats.org/officeDocument/2006/relationships/hyperlink" Target="https://docs7.online-sps.ru/cgi/online.cgi?req=doc&amp;base=LAW&amp;n=371416&amp;date=05.04.2021&amp;dst=105703&amp;fld=134" TargetMode="External"/><Relationship Id="rId27512" Type="http://schemas.openxmlformats.org/officeDocument/2006/relationships/hyperlink" Target="https://docs7.online-sps.ru/cgi/online.cgi?req=doc&amp;base=EXPZ&amp;n=731991&amp;date=05.04.2021&amp;dst=141370&amp;fld=134" TargetMode="External"/><Relationship Id="rId31908" Type="http://schemas.openxmlformats.org/officeDocument/2006/relationships/hyperlink" Target="https://docs7.online-sps.ru/cgi/online.cgi?req=doc&amp;base=EXPZ&amp;n=731991&amp;date=05.04.2021&amp;dst=144625&amp;fld=134" TargetMode="External"/><Relationship Id="rId1640" Type="http://schemas.openxmlformats.org/officeDocument/2006/relationships/hyperlink" Target="https://docs7.online-sps.ru/cgi/online.cgi?req=doc&amp;base=EXPZ&amp;n=731991&amp;date=05.04.2021&amp;dst=111885&amp;fld=134" TargetMode="External"/><Relationship Id="rId8253" Type="http://schemas.openxmlformats.org/officeDocument/2006/relationships/hyperlink" Target="https://docs7.online-sps.ru/cgi/online.cgi?req=doc&amp;base=EXPZ&amp;n=731991&amp;date=05.04.2021&amp;dst=141106&amp;fld=134" TargetMode="External"/><Relationship Id="rId11234" Type="http://schemas.openxmlformats.org/officeDocument/2006/relationships/hyperlink" Target="https://docs7.online-sps.ru/cgi/online.cgi?req=doc&amp;base=EXPZ&amp;n=731991&amp;date=05.04.2021&amp;dst=136485&amp;fld=134" TargetMode="External"/><Relationship Id="rId25063" Type="http://schemas.openxmlformats.org/officeDocument/2006/relationships/hyperlink" Target="https://docs7.online-sps.ru/cgi/online.cgi?req=doc&amp;base=EXPZ&amp;n=731991&amp;date=05.04.2021&amp;dst=136276&amp;fld=134" TargetMode="External"/><Relationship Id="rId4863" Type="http://schemas.openxmlformats.org/officeDocument/2006/relationships/hyperlink" Target="https://docs7.online-sps.ru/cgi/online.cgi?req=doc&amp;base=EXPZ&amp;n=731991&amp;date=05.04.2021&amp;dst=143861&amp;fld=134" TargetMode="External"/><Relationship Id="rId14457" Type="http://schemas.openxmlformats.org/officeDocument/2006/relationships/hyperlink" Target="https://docs7.online-sps.ru/cgi/online.cgi?req=doc&amp;base=LAW&amp;n=371416&amp;date=05.04.2021&amp;dst=109433&amp;fld=134" TargetMode="External"/><Relationship Id="rId16906" Type="http://schemas.openxmlformats.org/officeDocument/2006/relationships/hyperlink" Target="https://docs7.online-sps.ru/cgi/online.cgi?req=doc&amp;base=EXPZ&amp;n=731991&amp;date=05.04.2021&amp;dst=150899&amp;fld=134" TargetMode="External"/><Relationship Id="rId21673" Type="http://schemas.openxmlformats.org/officeDocument/2006/relationships/hyperlink" Target="https://docs7.online-sps.ru/cgi/online.cgi?req=doc&amp;base=EXPZ&amp;n=731991&amp;date=05.04.2021&amp;dst=104657&amp;fld=134" TargetMode="External"/><Relationship Id="rId28286" Type="http://schemas.openxmlformats.org/officeDocument/2006/relationships/hyperlink" Target="https://docs7.online-sps.ru/cgi/online.cgi?req=doc&amp;base=EXPZ&amp;n=731991&amp;date=05.04.2021&amp;dst=139743&amp;fld=134" TargetMode="External"/><Relationship Id="rId37604" Type="http://schemas.openxmlformats.org/officeDocument/2006/relationships/hyperlink" Target="https://docs7.online-sps.ru/cgi/online.cgi?req=doc&amp;base=EXPZ&amp;n=731991&amp;date=05.04.2021&amp;dst=139432&amp;fld=134" TargetMode="External"/><Relationship Id="rId4516" Type="http://schemas.openxmlformats.org/officeDocument/2006/relationships/hyperlink" Target="https://docs7.online-sps.ru/cgi/online.cgi?req=doc&amp;base=EXPZ&amp;n=731991&amp;date=05.04.2021&amp;dst=109163&amp;fld=134" TargetMode="External"/><Relationship Id="rId21326" Type="http://schemas.openxmlformats.org/officeDocument/2006/relationships/hyperlink" Target="https://docs7.online-sps.ru/cgi/online.cgi?req=doc&amp;base=EXPZ&amp;n=731991&amp;date=05.04.2021&amp;dst=156156&amp;fld=134" TargetMode="External"/><Relationship Id="rId35155" Type="http://schemas.openxmlformats.org/officeDocument/2006/relationships/hyperlink" Target="https://docs7.online-sps.ru/cgi/online.cgi?req=doc&amp;base=EXPZ&amp;n=731991&amp;date=05.04.2021&amp;dst=145798&amp;fld=134" TargetMode="External"/><Relationship Id="rId386" Type="http://schemas.openxmlformats.org/officeDocument/2006/relationships/hyperlink" Target="https://docs7.online-sps.ru/cgi/online.cgi?req=doc&amp;base=EXPZ&amp;n=731991&amp;date=05.04.2021&amp;dst=101944&amp;fld=134" TargetMode="External"/><Relationship Id="rId2067" Type="http://schemas.openxmlformats.org/officeDocument/2006/relationships/hyperlink" Target="https://docs7.online-sps.ru/cgi/online.cgi?req=doc&amp;base=EXPZ&amp;n=731991&amp;date=05.04.2021&amp;dst=102095&amp;fld=134" TargetMode="External"/><Relationship Id="rId7739" Type="http://schemas.openxmlformats.org/officeDocument/2006/relationships/hyperlink" Target="https://docs7.online-sps.ru/cgi/online.cgi?req=doc&amp;base=EXPZ&amp;n=731991&amp;date=05.04.2021&amp;dst=135712&amp;fld=134" TargetMode="External"/><Relationship Id="rId24896" Type="http://schemas.openxmlformats.org/officeDocument/2006/relationships/hyperlink" Target="https://docs7.online-sps.ru/cgi/online.cgi?req=doc&amp;base=EXPZ&amp;n=731991&amp;date=05.04.2021&amp;dst=136036&amp;fld=134" TargetMode="External"/><Relationship Id="rId11091" Type="http://schemas.openxmlformats.org/officeDocument/2006/relationships/hyperlink" Target="https://docs7.online-sps.ru/cgi/online.cgi?req=doc&amp;base=EXPZ&amp;n=731991&amp;date=05.04.2021&amp;dst=136169&amp;fld=134" TargetMode="External"/><Relationship Id="rId13540" Type="http://schemas.openxmlformats.org/officeDocument/2006/relationships/hyperlink" Target="https://docs7.online-sps.ru/cgi/online.cgi?req=doc&amp;base=EXPZ&amp;n=731991&amp;date=05.04.2021&amp;dst=144609&amp;fld=134" TargetMode="External"/><Relationship Id="rId24549" Type="http://schemas.openxmlformats.org/officeDocument/2006/relationships/hyperlink" Target="https://docs7.online-sps.ru/cgi/online.cgi?req=doc&amp;base=EXPZ&amp;n=731991&amp;date=05.04.2021&amp;dst=141303&amp;fld=134" TargetMode="External"/><Relationship Id="rId27022" Type="http://schemas.openxmlformats.org/officeDocument/2006/relationships/hyperlink" Target="https://docs7.online-sps.ru/cgi/online.cgi?req=doc&amp;base=EXPZ&amp;n=731991&amp;date=05.04.2021&amp;dst=135791&amp;fld=134" TargetMode="External"/><Relationship Id="rId31418" Type="http://schemas.openxmlformats.org/officeDocument/2006/relationships/hyperlink" Target="https://docs7.online-sps.ru/cgi/online.cgi?req=doc&amp;base=EXPZ&amp;n=731991&amp;date=05.04.2021&amp;dst=140387&amp;fld=134" TargetMode="External"/><Relationship Id="rId31765" Type="http://schemas.openxmlformats.org/officeDocument/2006/relationships/hyperlink" Target="https://docs7.online-sps.ru/cgi/online.cgi?req=doc&amp;base=LAW&amp;n=371416&amp;date=05.04.2021&amp;dst=111817&amp;fld=134" TargetMode="External"/><Relationship Id="rId1150" Type="http://schemas.openxmlformats.org/officeDocument/2006/relationships/hyperlink" Target="https://docs7.online-sps.ru/cgi/online.cgi?req=doc&amp;base=EXPZ&amp;n=731991&amp;date=05.04.2021&amp;dst=144465&amp;fld=134" TargetMode="External"/><Relationship Id="rId16763" Type="http://schemas.openxmlformats.org/officeDocument/2006/relationships/hyperlink" Target="https://docs7.online-sps.ru/cgi/online.cgi?req=doc&amp;base=EXPZ&amp;n=731991&amp;date=05.04.2021&amp;dst=150384&amp;fld=134" TargetMode="External"/><Relationship Id="rId34988" Type="http://schemas.openxmlformats.org/officeDocument/2006/relationships/hyperlink" Target="https://docs7.online-sps.ru/cgi/online.cgi?req=doc&amp;base=EXPZ&amp;n=731991&amp;date=05.04.2021&amp;dst=151631&amp;fld=134" TargetMode="External"/><Relationship Id="rId6822" Type="http://schemas.openxmlformats.org/officeDocument/2006/relationships/hyperlink" Target="https://docs7.online-sps.ru/cgi/online.cgi?req=doc&amp;base=EXPZ&amp;n=731991&amp;date=05.04.2021&amp;dst=113850&amp;fld=134" TargetMode="External"/><Relationship Id="rId16416" Type="http://schemas.openxmlformats.org/officeDocument/2006/relationships/hyperlink" Target="https://docs7.online-sps.ru/cgi/online.cgi?req=doc&amp;base=LAW&amp;n=371416&amp;date=05.04.2021&amp;dst=108449&amp;fld=134" TargetMode="External"/><Relationship Id="rId19986" Type="http://schemas.openxmlformats.org/officeDocument/2006/relationships/hyperlink" Target="https://docs7.online-sps.ru/cgi/online.cgi?req=doc&amp;base=EXPZ&amp;n=731991&amp;date=05.04.2021&amp;dst=150043&amp;fld=134" TargetMode="External"/><Relationship Id="rId23632" Type="http://schemas.openxmlformats.org/officeDocument/2006/relationships/hyperlink" Target="https://docs7.online-sps.ru/cgi/online.cgi?req=doc&amp;base=EXPZ&amp;n=731991&amp;date=05.04.2021&amp;dst=148424&amp;fld=134" TargetMode="External"/><Relationship Id="rId37461" Type="http://schemas.openxmlformats.org/officeDocument/2006/relationships/hyperlink" Target="https://docs7.online-sps.ru/cgi/online.cgi?req=doc&amp;base=EXPZ&amp;n=731991&amp;date=05.04.2021&amp;dst=105063&amp;fld=134" TargetMode="External"/><Relationship Id="rId4373" Type="http://schemas.openxmlformats.org/officeDocument/2006/relationships/hyperlink" Target="https://docs7.online-sps.ru/cgi/online.cgi?req=doc&amp;base=LAW&amp;n=371416&amp;date=05.04.2021&amp;dst=110699&amp;fld=134" TargetMode="External"/><Relationship Id="rId19639" Type="http://schemas.openxmlformats.org/officeDocument/2006/relationships/hyperlink" Target="https://docs7.online-sps.ru/cgi/online.cgi?req=doc&amp;base=EXPZ&amp;n=731991&amp;date=05.04.2021&amp;dst=151834&amp;fld=134" TargetMode="External"/><Relationship Id="rId21183" Type="http://schemas.openxmlformats.org/officeDocument/2006/relationships/hyperlink" Target="https://docs7.online-sps.ru/cgi/online.cgi?req=doc&amp;base=EXPZ&amp;n=731991&amp;date=05.04.2021&amp;dst=123900&amp;fld=134" TargetMode="External"/><Relationship Id="rId26855" Type="http://schemas.openxmlformats.org/officeDocument/2006/relationships/hyperlink" Target="https://docs7.online-sps.ru/cgi/online.cgi?req=doc&amp;base=EXPZ&amp;n=731991&amp;date=05.04.2021&amp;dst=135444&amp;fld=134" TargetMode="External"/><Relationship Id="rId30501" Type="http://schemas.openxmlformats.org/officeDocument/2006/relationships/hyperlink" Target="https://docs7.online-sps.ru/cgi/online.cgi?req=doc&amp;base=LAW&amp;n=371416&amp;date=05.04.2021&amp;dst=102930&amp;fld=134" TargetMode="External"/><Relationship Id="rId37114" Type="http://schemas.openxmlformats.org/officeDocument/2006/relationships/hyperlink" Target="https://docs7.online-sps.ru/cgi/online.cgi?req=doc&amp;base=EXPZ&amp;n=731991&amp;date=05.04.2021&amp;dst=134911&amp;fld=134" TargetMode="External"/><Relationship Id="rId4026" Type="http://schemas.openxmlformats.org/officeDocument/2006/relationships/hyperlink" Target="https://docs7.online-sps.ru/cgi/online.cgi?req=doc&amp;base=EXPZ&amp;n=731991&amp;date=05.04.2021&amp;dst=136926&amp;fld=134" TargetMode="External"/><Relationship Id="rId7596" Type="http://schemas.openxmlformats.org/officeDocument/2006/relationships/hyperlink" Target="https://docs7.online-sps.ru/cgi/online.cgi?req=doc&amp;base=EXPZ&amp;n=731991&amp;date=05.04.2021&amp;dst=135409&amp;fld=134" TargetMode="External"/><Relationship Id="rId10577" Type="http://schemas.openxmlformats.org/officeDocument/2006/relationships/hyperlink" Target="https://docs7.online-sps.ru/cgi/online.cgi?req=doc&amp;base=LAW&amp;n=371416&amp;date=05.04.2021&amp;dst=110051&amp;fld=134" TargetMode="External"/><Relationship Id="rId26508" Type="http://schemas.openxmlformats.org/officeDocument/2006/relationships/hyperlink" Target="https://docs7.online-sps.ru/cgi/online.cgi?req=doc&amp;base=EXPZ&amp;n=731991&amp;date=05.04.2021&amp;dst=135972&amp;fld=134" TargetMode="External"/><Relationship Id="rId33724" Type="http://schemas.openxmlformats.org/officeDocument/2006/relationships/hyperlink" Target="https://docs7.online-sps.ru/cgi/online.cgi?req=doc&amp;base=EXPZ&amp;n=731991&amp;date=05.04.2021&amp;dst=144381&amp;fld=134" TargetMode="External"/><Relationship Id="rId7249" Type="http://schemas.openxmlformats.org/officeDocument/2006/relationships/hyperlink" Target="https://docs7.online-sps.ru/cgi/online.cgi?req=doc&amp;base=EXPZ&amp;n=731991&amp;date=05.04.2021&amp;dst=135805&amp;fld=134" TargetMode="External"/><Relationship Id="rId13050" Type="http://schemas.openxmlformats.org/officeDocument/2006/relationships/hyperlink" Target="https://docs7.online-sps.ru/cgi/online.cgi?req=doc&amp;base=EXPZ&amp;n=731991&amp;date=05.04.2021&amp;dst=140472&amp;fld=134" TargetMode="External"/><Relationship Id="rId24059" Type="http://schemas.openxmlformats.org/officeDocument/2006/relationships/hyperlink" Target="https://docs7.online-sps.ru/cgi/online.cgi?req=doc&amp;base=EXPZ&amp;n=731991&amp;date=05.04.2021&amp;dst=143834&amp;fld=134" TargetMode="External"/><Relationship Id="rId31275" Type="http://schemas.openxmlformats.org/officeDocument/2006/relationships/hyperlink" Target="https://docs7.online-sps.ru/cgi/online.cgi?req=doc&amp;base=EXPZ&amp;n=731991&amp;date=05.04.2021&amp;dst=137264&amp;fld=134" TargetMode="External"/><Relationship Id="rId18722" Type="http://schemas.openxmlformats.org/officeDocument/2006/relationships/hyperlink" Target="https://docs7.online-sps.ru/cgi/online.cgi?req=doc&amp;base=EXPZ&amp;n=731991&amp;date=05.04.2021&amp;dst=145002&amp;fld=134" TargetMode="External"/><Relationship Id="rId34498" Type="http://schemas.openxmlformats.org/officeDocument/2006/relationships/hyperlink" Target="https://docs7.online-sps.ru/cgi/online.cgi?req=doc&amp;base=EXPZ&amp;n=731991&amp;date=05.04.2021&amp;dst=150719&amp;fld=134" TargetMode="External"/><Relationship Id="rId36947" Type="http://schemas.openxmlformats.org/officeDocument/2006/relationships/hyperlink" Target="https://docs7.online-sps.ru/cgi/online.cgi?req=doc&amp;base=EXPZ&amp;n=731991&amp;date=05.04.2021&amp;dst=156221&amp;fld=134" TargetMode="External"/><Relationship Id="rId3859" Type="http://schemas.openxmlformats.org/officeDocument/2006/relationships/hyperlink" Target="https://docs7.online-sps.ru/cgi/online.cgi?req=doc&amp;base=EXPZ&amp;n=731991&amp;date=05.04.2021&amp;dst=146882&amp;fld=134" TargetMode="External"/><Relationship Id="rId16273" Type="http://schemas.openxmlformats.org/officeDocument/2006/relationships/hyperlink" Target="https://docs7.online-sps.ru/cgi/online.cgi?req=doc&amp;base=EXPZ&amp;n=731991&amp;date=05.04.2021&amp;dst=152575&amp;fld=134" TargetMode="External"/><Relationship Id="rId20669" Type="http://schemas.openxmlformats.org/officeDocument/2006/relationships/hyperlink" Target="https://docs7.online-sps.ru/cgi/online.cgi?req=doc&amp;base=EXPZ&amp;n=731991&amp;date=05.04.2021&amp;dst=144292&amp;fld=134" TargetMode="External"/><Relationship Id="rId6332" Type="http://schemas.openxmlformats.org/officeDocument/2006/relationships/hyperlink" Target="https://docs7.online-sps.ru/cgi/online.cgi?req=doc&amp;base=EXPZ&amp;n=731991&amp;date=05.04.2021&amp;dst=137966&amp;fld=134" TargetMode="External"/><Relationship Id="rId12883" Type="http://schemas.openxmlformats.org/officeDocument/2006/relationships/hyperlink" Target="https://docs7.online-sps.ru/cgi/online.cgi?req=doc&amp;base=EXPZ&amp;n=731991&amp;date=05.04.2021&amp;dst=140239&amp;fld=134" TargetMode="External"/><Relationship Id="rId19496" Type="http://schemas.openxmlformats.org/officeDocument/2006/relationships/hyperlink" Target="https://docs7.online-sps.ru/cgi/online.cgi?req=doc&amp;base=LAW&amp;n=371416&amp;date=05.04.2021&amp;dst=100902&amp;fld=134" TargetMode="External"/><Relationship Id="rId23142" Type="http://schemas.openxmlformats.org/officeDocument/2006/relationships/hyperlink" Target="https://docs7.online-sps.ru/cgi/online.cgi?req=doc&amp;base=EXPZ&amp;n=731991&amp;date=05.04.2021&amp;dst=137789&amp;fld=134" TargetMode="External"/><Relationship Id="rId28814" Type="http://schemas.openxmlformats.org/officeDocument/2006/relationships/hyperlink" Target="https://docs7.online-sps.ru/cgi/online.cgi?req=doc&amp;base=EXPZ&amp;n=731991&amp;date=05.04.2021&amp;dst=137301&amp;fld=134" TargetMode="External"/><Relationship Id="rId2942" Type="http://schemas.openxmlformats.org/officeDocument/2006/relationships/hyperlink" Target="https://docs7.online-sps.ru/cgi/online.cgi?req=doc&amp;base=EXPZ&amp;n=731991&amp;date=05.04.2021&amp;dst=140047&amp;fld=134" TargetMode="External"/><Relationship Id="rId9555" Type="http://schemas.openxmlformats.org/officeDocument/2006/relationships/hyperlink" Target="https://docs7.online-sps.ru/cgi/online.cgi?req=doc&amp;base=EXPZ&amp;n=731991&amp;date=05.04.2021&amp;dst=145277&amp;fld=134" TargetMode="External"/><Relationship Id="rId12536" Type="http://schemas.openxmlformats.org/officeDocument/2006/relationships/hyperlink" Target="https://docs7.online-sps.ru/cgi/online.cgi?req=doc&amp;base=LAW&amp;n=371416&amp;date=05.04.2021&amp;dst=108425&amp;fld=134" TargetMode="External"/><Relationship Id="rId19149" Type="http://schemas.openxmlformats.org/officeDocument/2006/relationships/hyperlink" Target="https://docs7.online-sps.ru/cgi/online.cgi?req=doc&amp;base=EXPZ&amp;n=731991&amp;date=05.04.2021&amp;dst=151581&amp;fld=134" TargetMode="External"/><Relationship Id="rId26365" Type="http://schemas.openxmlformats.org/officeDocument/2006/relationships/hyperlink" Target="https://docs7.online-sps.ru/cgi/online.cgi?req=doc&amp;base=EXPZ&amp;n=731991&amp;date=05.04.2021&amp;dst=101269&amp;fld=134" TargetMode="External"/><Relationship Id="rId30011" Type="http://schemas.openxmlformats.org/officeDocument/2006/relationships/hyperlink" Target="https://docs7.online-sps.ru/cgi/online.cgi?req=doc&amp;base=EXPZ&amp;n=731991&amp;date=05.04.2021&amp;dst=136432&amp;fld=134" TargetMode="External"/><Relationship Id="rId33581" Type="http://schemas.openxmlformats.org/officeDocument/2006/relationships/hyperlink" Target="https://docs7.online-sps.ru/cgi/online.cgi?req=doc&amp;base=LAW&amp;n=371416&amp;date=05.04.2021&amp;dst=107587&amp;fld=134" TargetMode="External"/><Relationship Id="rId914" Type="http://schemas.openxmlformats.org/officeDocument/2006/relationships/hyperlink" Target="https://docs7.online-sps.ru/cgi/online.cgi?req=doc&amp;base=EXPZ&amp;n=731991&amp;date=05.04.2021&amp;dst=152927&amp;fld=134" TargetMode="External"/><Relationship Id="rId9208" Type="http://schemas.openxmlformats.org/officeDocument/2006/relationships/hyperlink" Target="https://docs7.online-sps.ru/cgi/online.cgi?req=doc&amp;base=EXPZ&amp;n=731991&amp;date=05.04.2021&amp;dst=139817&amp;fld=134" TargetMode="External"/><Relationship Id="rId10087" Type="http://schemas.openxmlformats.org/officeDocument/2006/relationships/hyperlink" Target="https://docs7.online-sps.ru/cgi/online.cgi?req=doc&amp;base=EXPZ&amp;n=731991&amp;date=05.04.2021&amp;dst=147279&amp;fld=134" TargetMode="External"/><Relationship Id="rId26018" Type="http://schemas.openxmlformats.org/officeDocument/2006/relationships/hyperlink" Target="https://docs7.online-sps.ru/cgi/online.cgi?req=doc&amp;base=EXPZ&amp;n=731991&amp;date=05.04.2021&amp;dst=135009&amp;fld=134" TargetMode="External"/><Relationship Id="rId29588" Type="http://schemas.openxmlformats.org/officeDocument/2006/relationships/hyperlink" Target="https://docs7.online-sps.ru/cgi/online.cgi?req=doc&amp;base=EXPZ&amp;n=731991&amp;date=05.04.2021&amp;dst=145395&amp;fld=134" TargetMode="External"/><Relationship Id="rId33234" Type="http://schemas.openxmlformats.org/officeDocument/2006/relationships/hyperlink" Target="https://docs7.online-sps.ru/cgi/online.cgi?req=doc&amp;base=EXPZ&amp;n=731991&amp;date=05.04.2021&amp;dst=119544&amp;fld=134" TargetMode="External"/><Relationship Id="rId5818" Type="http://schemas.openxmlformats.org/officeDocument/2006/relationships/hyperlink" Target="https://docs7.online-sps.ru/cgi/online.cgi?req=doc&amp;base=EXPZ&amp;n=731991&amp;date=05.04.2021&amp;dst=136819&amp;fld=134" TargetMode="External"/><Relationship Id="rId15759" Type="http://schemas.openxmlformats.org/officeDocument/2006/relationships/hyperlink" Target="https://docs7.online-sps.ru/cgi/online.cgi?req=doc&amp;base=EXPZ&amp;n=731991&amp;date=05.04.2021&amp;dst=152310&amp;fld=134" TargetMode="External"/><Relationship Id="rId18232" Type="http://schemas.openxmlformats.org/officeDocument/2006/relationships/hyperlink" Target="https://docs7.online-sps.ru/cgi/online.cgi?req=doc&amp;base=LAW&amp;n=371416&amp;date=05.04.2021&amp;dst=112179&amp;fld=134" TargetMode="External"/><Relationship Id="rId22975" Type="http://schemas.openxmlformats.org/officeDocument/2006/relationships/hyperlink" Target="https://docs7.online-sps.ru/cgi/online.cgi?req=doc&amp;base=EXPZ&amp;n=731991&amp;date=05.04.2021&amp;dst=146117&amp;fld=134" TargetMode="External"/><Relationship Id="rId36457" Type="http://schemas.openxmlformats.org/officeDocument/2006/relationships/hyperlink" Target="https://docs7.online-sps.ru/cgi/online.cgi?req=doc&amp;base=EXPZ&amp;n=731991&amp;date=05.04.2021&amp;dst=155229&amp;fld=134" TargetMode="External"/><Relationship Id="rId3369" Type="http://schemas.openxmlformats.org/officeDocument/2006/relationships/hyperlink" Target="https://docs7.online-sps.ru/cgi/online.cgi?req=doc&amp;base=EXPZ&amp;n=731991&amp;date=05.04.2021&amp;dst=146357&amp;fld=134" TargetMode="External"/><Relationship Id="rId20179" Type="http://schemas.openxmlformats.org/officeDocument/2006/relationships/hyperlink" Target="https://docs7.online-sps.ru/cgi/online.cgi?req=doc&amp;base=EXPZ&amp;n=731991&amp;date=05.04.2021&amp;dst=138041&amp;fld=134" TargetMode="External"/><Relationship Id="rId22628" Type="http://schemas.openxmlformats.org/officeDocument/2006/relationships/hyperlink" Target="https://docs7.online-sps.ru/cgi/online.cgi?req=doc&amp;base=EXPZ&amp;n=731991&amp;date=05.04.2021&amp;dst=146478&amp;fld=134" TargetMode="External"/><Relationship Id="rId25101" Type="http://schemas.openxmlformats.org/officeDocument/2006/relationships/hyperlink" Target="https://docs7.online-sps.ru/cgi/online.cgi?req=doc&amp;base=EXPZ&amp;n=731991&amp;date=05.04.2021&amp;dst=136368&amp;fld=134" TargetMode="External"/><Relationship Id="rId14842" Type="http://schemas.openxmlformats.org/officeDocument/2006/relationships/hyperlink" Target="https://docs7.online-sps.ru/cgi/online.cgi?req=doc&amp;base=EXPZ&amp;n=731991&amp;date=05.04.2021&amp;dst=137337&amp;fld=134" TargetMode="External"/><Relationship Id="rId28671" Type="http://schemas.openxmlformats.org/officeDocument/2006/relationships/hyperlink" Target="https://docs7.online-sps.ru/cgi/online.cgi?req=doc&amp;base=EXPZ&amp;n=731991&amp;date=05.04.2021&amp;dst=116370&amp;fld=134" TargetMode="External"/><Relationship Id="rId4901" Type="http://schemas.openxmlformats.org/officeDocument/2006/relationships/hyperlink" Target="https://docs7.online-sps.ru/cgi/online.cgi?req=doc&amp;base=EXPZ&amp;n=731991&amp;date=05.04.2021&amp;dst=135913&amp;fld=134" TargetMode="External"/><Relationship Id="rId9065" Type="http://schemas.openxmlformats.org/officeDocument/2006/relationships/hyperlink" Target="https://docs7.online-sps.ru/cgi/online.cgi?req=doc&amp;base=EXPZ&amp;n=731991&amp;date=05.04.2021&amp;dst=147976&amp;fld=134" TargetMode="External"/><Relationship Id="rId12393" Type="http://schemas.openxmlformats.org/officeDocument/2006/relationships/hyperlink" Target="https://docs7.online-sps.ru/cgi/online.cgi?req=doc&amp;base=LAW&amp;n=371416&amp;date=05.04.2021&amp;dst=100840&amp;fld=134" TargetMode="External"/><Relationship Id="rId21711" Type="http://schemas.openxmlformats.org/officeDocument/2006/relationships/hyperlink" Target="https://docs7.online-sps.ru/cgi/online.cgi?req=doc&amp;base=EXPZ&amp;n=731991&amp;date=05.04.2021&amp;dst=104663&amp;fld=134" TargetMode="External"/><Relationship Id="rId28324" Type="http://schemas.openxmlformats.org/officeDocument/2006/relationships/hyperlink" Target="https://docs7.online-sps.ru/cgi/online.cgi?req=doc&amp;base=EXPZ&amp;n=731991&amp;date=05.04.2021&amp;dst=139835&amp;fld=134" TargetMode="External"/><Relationship Id="rId33091" Type="http://schemas.openxmlformats.org/officeDocument/2006/relationships/hyperlink" Target="https://docs7.online-sps.ru/cgi/online.cgi?req=doc&amp;base=EXPZ&amp;n=731991&amp;date=05.04.2021&amp;dst=142658&amp;fld=134" TargetMode="External"/><Relationship Id="rId35540" Type="http://schemas.openxmlformats.org/officeDocument/2006/relationships/hyperlink" Target="https://docs7.online-sps.ru/cgi/online.cgi?req=doc&amp;base=EXPZ&amp;n=731991&amp;date=05.04.2021&amp;dst=151722&amp;fld=134" TargetMode="External"/><Relationship Id="rId771" Type="http://schemas.openxmlformats.org/officeDocument/2006/relationships/hyperlink" Target="https://docs7.online-sps.ru/cgi/online.cgi?req=doc&amp;base=EXPZ&amp;n=731991&amp;date=05.04.2021&amp;dst=101574&amp;fld=134" TargetMode="External"/><Relationship Id="rId2452" Type="http://schemas.openxmlformats.org/officeDocument/2006/relationships/hyperlink" Target="https://docs7.online-sps.ru/cgi/online.cgi?req=doc&amp;base=EXPZ&amp;n=731991&amp;date=05.04.2021&amp;dst=140395&amp;fld=134" TargetMode="External"/><Relationship Id="rId12046" Type="http://schemas.openxmlformats.org/officeDocument/2006/relationships/hyperlink" Target="https://docs7.online-sps.ru/cgi/online.cgi?req=doc&amp;base=LAW&amp;n=371416&amp;date=05.04.2021&amp;dst=103102&amp;fld=134" TargetMode="External"/><Relationship Id="rId17718" Type="http://schemas.openxmlformats.org/officeDocument/2006/relationships/hyperlink" Target="https://docs7.online-sps.ru/cgi/online.cgi?req=doc&amp;base=EXPZ&amp;n=731991&amp;date=05.04.2021&amp;dst=151060&amp;fld=134" TargetMode="External"/><Relationship Id="rId24934" Type="http://schemas.openxmlformats.org/officeDocument/2006/relationships/hyperlink" Target="https://docs7.online-sps.ru/cgi/online.cgi?req=doc&amp;base=EXPZ&amp;n=731991&amp;date=05.04.2021&amp;dst=136088&amp;fld=134" TargetMode="External"/><Relationship Id="rId424" Type="http://schemas.openxmlformats.org/officeDocument/2006/relationships/hyperlink" Target="https://docs7.online-sps.ru/cgi/online.cgi?req=doc&amp;base=EXPZ&amp;n=731991&amp;date=05.04.2021&amp;dst=136252&amp;fld=134" TargetMode="External"/><Relationship Id="rId2105" Type="http://schemas.openxmlformats.org/officeDocument/2006/relationships/hyperlink" Target="https://docs7.online-sps.ru/cgi/online.cgi?req=doc&amp;base=EXPZ&amp;n=731991&amp;date=05.04.2021&amp;dst=101707&amp;fld=134" TargetMode="External"/><Relationship Id="rId5675" Type="http://schemas.openxmlformats.org/officeDocument/2006/relationships/hyperlink" Target="https://docs7.online-sps.ru/cgi/online.cgi?req=doc&amp;base=EXPZ&amp;n=731991&amp;date=05.04.2021&amp;dst=136606&amp;fld=134" TargetMode="External"/><Relationship Id="rId15269" Type="http://schemas.openxmlformats.org/officeDocument/2006/relationships/hyperlink" Target="https://docs7.online-sps.ru/cgi/online.cgi?req=doc&amp;base=EXPZ&amp;n=731991&amp;date=05.04.2021&amp;dst=141303&amp;fld=134" TargetMode="External"/><Relationship Id="rId22485" Type="http://schemas.openxmlformats.org/officeDocument/2006/relationships/hyperlink" Target="https://docs7.online-sps.ru/cgi/online.cgi?req=doc&amp;base=EXPZ&amp;n=731991&amp;date=05.04.2021&amp;dst=145498&amp;fld=134" TargetMode="External"/><Relationship Id="rId29098" Type="http://schemas.openxmlformats.org/officeDocument/2006/relationships/hyperlink" Target="https://docs7.online-sps.ru/cgi/online.cgi?req=doc&amp;base=EXPZ&amp;n=731991&amp;date=05.04.2021&amp;dst=150877&amp;fld=134" TargetMode="External"/><Relationship Id="rId31803" Type="http://schemas.openxmlformats.org/officeDocument/2006/relationships/hyperlink" Target="https://docs7.online-sps.ru/cgi/online.cgi?req=doc&amp;base=EXPZ&amp;n=731991&amp;date=05.04.2021&amp;dst=144235&amp;fld=134" TargetMode="External"/><Relationship Id="rId5328" Type="http://schemas.openxmlformats.org/officeDocument/2006/relationships/hyperlink" Target="https://docs7.online-sps.ru/cgi/online.cgi?req=doc&amp;base=EXPZ&amp;n=731991&amp;date=05.04.2021&amp;dst=136052&amp;fld=134" TargetMode="External"/><Relationship Id="rId8898" Type="http://schemas.openxmlformats.org/officeDocument/2006/relationships/hyperlink" Target="https://docs7.online-sps.ru/cgi/online.cgi?req=doc&amp;base=EXPZ&amp;n=731991&amp;date=05.04.2021&amp;dst=139655&amp;fld=134" TargetMode="External"/><Relationship Id="rId22138" Type="http://schemas.openxmlformats.org/officeDocument/2006/relationships/hyperlink" Target="https://docs7.online-sps.ru/cgi/online.cgi?req=doc&amp;base=EXPZ&amp;n=731991&amp;date=05.04.2021&amp;dst=107630&amp;fld=134" TargetMode="External"/><Relationship Id="rId11879" Type="http://schemas.openxmlformats.org/officeDocument/2006/relationships/hyperlink" Target="https://docs7.online-sps.ru/cgi/online.cgi?req=doc&amp;base=LAW&amp;n=371416&amp;date=05.04.2021&amp;dst=101776&amp;fld=134" TargetMode="External"/><Relationship Id="rId16801" Type="http://schemas.openxmlformats.org/officeDocument/2006/relationships/hyperlink" Target="https://docs7.online-sps.ru/cgi/online.cgi?req=doc&amp;base=EXPZ&amp;n=731991&amp;date=05.04.2021&amp;dst=117905&amp;fld=134" TargetMode="External"/><Relationship Id="rId28181" Type="http://schemas.openxmlformats.org/officeDocument/2006/relationships/hyperlink" Target="https://docs7.online-sps.ru/cgi/online.cgi?req=doc&amp;base=EXPZ&amp;n=731991&amp;date=05.04.2021&amp;dst=139540&amp;fld=134" TargetMode="External"/><Relationship Id="rId32577" Type="http://schemas.openxmlformats.org/officeDocument/2006/relationships/hyperlink" Target="https://docs7.online-sps.ru/cgi/online.cgi?req=doc&amp;base=EXPZ&amp;n=731991&amp;date=05.04.2021&amp;dst=142205&amp;fld=134" TargetMode="External"/><Relationship Id="rId1938" Type="http://schemas.openxmlformats.org/officeDocument/2006/relationships/hyperlink" Target="https://docs7.online-sps.ru/cgi/online.cgi?req=doc&amp;base=EXPZ&amp;n=731991&amp;date=05.04.2021&amp;dst=136050&amp;fld=134" TargetMode="External"/><Relationship Id="rId14352" Type="http://schemas.openxmlformats.org/officeDocument/2006/relationships/hyperlink" Target="https://docs7.online-sps.ru/cgi/online.cgi?req=doc&amp;base=EXPZ&amp;n=731991&amp;date=05.04.2021&amp;dst=153107&amp;fld=134" TargetMode="External"/><Relationship Id="rId35050" Type="http://schemas.openxmlformats.org/officeDocument/2006/relationships/hyperlink" Target="https://docs7.online-sps.ru/cgi/online.cgi?req=doc&amp;base=EXPZ&amp;n=731991&amp;date=05.04.2021&amp;dst=137242&amp;fld=134" TargetMode="External"/><Relationship Id="rId281" Type="http://schemas.openxmlformats.org/officeDocument/2006/relationships/hyperlink" Target="https://docs7.online-sps.ru/cgi/online.cgi?req=doc&amp;base=EXPZ&amp;n=731991&amp;date=05.04.2021&amp;dst=145182&amp;fld=134" TargetMode="External"/><Relationship Id="rId4411" Type="http://schemas.openxmlformats.org/officeDocument/2006/relationships/hyperlink" Target="https://docs7.online-sps.ru/cgi/online.cgi?req=doc&amp;base=LAW&amp;n=371416&amp;date=05.04.2021&amp;dst=110455&amp;fld=134" TargetMode="External"/><Relationship Id="rId7981" Type="http://schemas.openxmlformats.org/officeDocument/2006/relationships/hyperlink" Target="https://docs7.online-sps.ru/cgi/online.cgi?req=doc&amp;base=EXPZ&amp;n=731991&amp;date=05.04.2021&amp;dst=141884&amp;fld=134" TargetMode="External"/><Relationship Id="rId10962" Type="http://schemas.openxmlformats.org/officeDocument/2006/relationships/hyperlink" Target="https://docs7.online-sps.ru/cgi/online.cgi?req=doc&amp;base=LAW&amp;n=371416&amp;date=05.04.2021&amp;dst=110905&amp;fld=134" TargetMode="External"/><Relationship Id="rId14005" Type="http://schemas.openxmlformats.org/officeDocument/2006/relationships/hyperlink" Target="https://docs7.online-sps.ru/cgi/online.cgi?req=doc&amp;base=EXPZ&amp;n=731991&amp;date=05.04.2021&amp;dst=140887&amp;fld=134" TargetMode="External"/><Relationship Id="rId17575" Type="http://schemas.openxmlformats.org/officeDocument/2006/relationships/hyperlink" Target="https://docs7.online-sps.ru/cgi/online.cgi?req=doc&amp;base=EXPZ&amp;n=731991&amp;date=05.04.2021&amp;dst=150728&amp;fld=134" TargetMode="External"/><Relationship Id="rId21221" Type="http://schemas.openxmlformats.org/officeDocument/2006/relationships/hyperlink" Target="https://docs7.online-sps.ru/cgi/online.cgi?req=doc&amp;base=EXPZ&amp;n=731991&amp;date=05.04.2021&amp;dst=123973&amp;fld=134" TargetMode="External"/><Relationship Id="rId24791" Type="http://schemas.openxmlformats.org/officeDocument/2006/relationships/hyperlink" Target="https://docs7.online-sps.ru/cgi/online.cgi?req=doc&amp;base=EXPZ&amp;n=731991&amp;date=05.04.2021&amp;dst=148195&amp;fld=134" TargetMode="External"/><Relationship Id="rId7634" Type="http://schemas.openxmlformats.org/officeDocument/2006/relationships/hyperlink" Target="https://docs7.online-sps.ru/cgi/online.cgi?req=doc&amp;base=EXPZ&amp;n=731991&amp;date=05.04.2021&amp;dst=101028&amp;fld=134" TargetMode="External"/><Relationship Id="rId10615" Type="http://schemas.openxmlformats.org/officeDocument/2006/relationships/hyperlink" Target="https://docs7.online-sps.ru/cgi/online.cgi?req=doc&amp;base=LAW&amp;n=371416&amp;date=05.04.2021&amp;dst=110131&amp;fld=134" TargetMode="External"/><Relationship Id="rId17228" Type="http://schemas.openxmlformats.org/officeDocument/2006/relationships/hyperlink" Target="https://docs7.online-sps.ru/cgi/online.cgi?req=doc&amp;base=EXPZ&amp;n=731991&amp;date=05.04.2021&amp;dst=153080&amp;fld=134" TargetMode="External"/><Relationship Id="rId24444" Type="http://schemas.openxmlformats.org/officeDocument/2006/relationships/hyperlink" Target="https://docs7.online-sps.ru/cgi/online.cgi?req=doc&amp;base=EXPZ&amp;n=731991&amp;date=05.04.2021&amp;dst=141119&amp;fld=134" TargetMode="External"/><Relationship Id="rId31660" Type="http://schemas.openxmlformats.org/officeDocument/2006/relationships/hyperlink" Target="https://docs7.online-sps.ru/cgi/online.cgi?req=doc&amp;base=EXPZ&amp;n=731991&amp;date=05.04.2021&amp;dst=151844&amp;fld=134" TargetMode="External"/><Relationship Id="rId5185" Type="http://schemas.openxmlformats.org/officeDocument/2006/relationships/hyperlink" Target="https://docs7.online-sps.ru/cgi/online.cgi?req=doc&amp;base=EXPZ&amp;n=731991&amp;date=05.04.2021&amp;dst=144046&amp;fld=134" TargetMode="External"/><Relationship Id="rId27667" Type="http://schemas.openxmlformats.org/officeDocument/2006/relationships/hyperlink" Target="https://docs7.online-sps.ru/cgi/online.cgi?req=doc&amp;base=EXPZ&amp;n=731991&amp;date=05.04.2021&amp;dst=141754&amp;fld=134" TargetMode="External"/><Relationship Id="rId31313" Type="http://schemas.openxmlformats.org/officeDocument/2006/relationships/hyperlink" Target="https://docs7.online-sps.ru/cgi/online.cgi?req=doc&amp;base=EXPZ&amp;n=731991&amp;date=05.04.2021&amp;dst=140247&amp;fld=134" TargetMode="External"/><Relationship Id="rId34883" Type="http://schemas.openxmlformats.org/officeDocument/2006/relationships/hyperlink" Target="https://docs7.online-sps.ru/cgi/online.cgi?req=doc&amp;base=EXPZ&amp;n=731991&amp;date=05.04.2021&amp;dst=151344&amp;fld=134" TargetMode="External"/><Relationship Id="rId1795" Type="http://schemas.openxmlformats.org/officeDocument/2006/relationships/hyperlink" Target="https://docs7.online-sps.ru/cgi/online.cgi?req=doc&amp;base=EXPZ&amp;n=731991&amp;date=05.04.2021&amp;dst=153026&amp;fld=134" TargetMode="External"/><Relationship Id="rId11389" Type="http://schemas.openxmlformats.org/officeDocument/2006/relationships/hyperlink" Target="https://docs7.online-sps.ru/cgi/online.cgi?req=doc&amp;base=EXPZ&amp;n=731991&amp;date=05.04.2021&amp;dst=136378&amp;fld=134" TargetMode="External"/><Relationship Id="rId13838" Type="http://schemas.openxmlformats.org/officeDocument/2006/relationships/hyperlink" Target="https://docs7.online-sps.ru/cgi/online.cgi?req=doc&amp;base=EXPZ&amp;n=731991&amp;date=05.04.2021&amp;dst=144612&amp;fld=134" TargetMode="External"/><Relationship Id="rId16311" Type="http://schemas.openxmlformats.org/officeDocument/2006/relationships/hyperlink" Target="https://docs7.online-sps.ru/cgi/online.cgi?req=doc&amp;base=EXPZ&amp;n=731991&amp;date=05.04.2021&amp;dst=152764&amp;fld=134" TargetMode="External"/><Relationship Id="rId34536" Type="http://schemas.openxmlformats.org/officeDocument/2006/relationships/hyperlink" Target="https://docs7.online-sps.ru/cgi/online.cgi?req=doc&amp;base=EXPZ&amp;n=731991&amp;date=05.04.2021&amp;dst=150754&amp;fld=134" TargetMode="External"/><Relationship Id="rId1448" Type="http://schemas.openxmlformats.org/officeDocument/2006/relationships/hyperlink" Target="https://docs7.online-sps.ru/cgi/online.cgi?req=doc&amp;base=EXPZ&amp;n=731991&amp;date=05.04.2021&amp;dst=148987&amp;fld=134" TargetMode="External"/><Relationship Id="rId19881" Type="http://schemas.openxmlformats.org/officeDocument/2006/relationships/hyperlink" Target="https://docs7.online-sps.ru/cgi/online.cgi?req=doc&amp;base=EXPZ&amp;n=731991&amp;date=05.04.2021&amp;dst=142589&amp;fld=134" TargetMode="External"/><Relationship Id="rId20707" Type="http://schemas.openxmlformats.org/officeDocument/2006/relationships/hyperlink" Target="https://docs7.online-sps.ru/cgi/online.cgi?req=doc&amp;base=EXPZ&amp;n=731991&amp;date=05.04.2021&amp;dst=144634&amp;fld=134" TargetMode="External"/><Relationship Id="rId32087" Type="http://schemas.openxmlformats.org/officeDocument/2006/relationships/hyperlink" Target="https://docs7.online-sps.ru/cgi/online.cgi?req=doc&amp;base=EXPZ&amp;n=731991&amp;date=05.04.2021&amp;dst=142902&amp;fld=134" TargetMode="External"/><Relationship Id="rId37759" Type="http://schemas.openxmlformats.org/officeDocument/2006/relationships/hyperlink" Target="https://docs7.online-sps.ru/cgi/online.cgi?req=doc&amp;base=EXPZ&amp;n=731991&amp;date=05.04.2021&amp;dst=142956&amp;fld=134" TargetMode="External"/><Relationship Id="rId7491" Type="http://schemas.openxmlformats.org/officeDocument/2006/relationships/hyperlink" Target="https://docs7.online-sps.ru/cgi/online.cgi?req=doc&amp;base=EXPZ&amp;n=731991&amp;date=05.04.2021&amp;dst=100685&amp;fld=134" TargetMode="External"/><Relationship Id="rId9940" Type="http://schemas.openxmlformats.org/officeDocument/2006/relationships/hyperlink" Target="https://docs7.online-sps.ru/cgi/online.cgi?req=doc&amp;base=EXPZ&amp;n=731991&amp;date=05.04.2021&amp;dst=137388&amp;fld=134" TargetMode="External"/><Relationship Id="rId12921" Type="http://schemas.openxmlformats.org/officeDocument/2006/relationships/hyperlink" Target="https://docs7.online-sps.ru/cgi/online.cgi?req=doc&amp;base=EXPZ&amp;n=731991&amp;date=05.04.2021&amp;dst=140285&amp;fld=134" TargetMode="External"/><Relationship Id="rId17085" Type="http://schemas.openxmlformats.org/officeDocument/2006/relationships/hyperlink" Target="https://docs7.online-sps.ru/cgi/online.cgi?req=doc&amp;base=EXPZ&amp;n=731991&amp;date=05.04.2021&amp;dst=151011&amp;fld=134" TargetMode="External"/><Relationship Id="rId19534" Type="http://schemas.openxmlformats.org/officeDocument/2006/relationships/hyperlink" Target="https://docs7.online-sps.ru/cgi/online.cgi?req=doc&amp;base=LAW&amp;n=371416&amp;date=05.04.2021&amp;dst=112663&amp;fld=134" TargetMode="External"/><Relationship Id="rId26750" Type="http://schemas.openxmlformats.org/officeDocument/2006/relationships/hyperlink" Target="https://docs7.online-sps.ru/cgi/online.cgi?req=doc&amp;base=EXPZ&amp;n=731991&amp;date=05.04.2021&amp;dst=135299&amp;fld=134" TargetMode="External"/><Relationship Id="rId7144" Type="http://schemas.openxmlformats.org/officeDocument/2006/relationships/hyperlink" Target="https://docs7.online-sps.ru/cgi/online.cgi?req=doc&amp;base=EXPZ&amp;n=731991&amp;date=05.04.2021&amp;dst=101146&amp;fld=134" TargetMode="External"/><Relationship Id="rId10472" Type="http://schemas.openxmlformats.org/officeDocument/2006/relationships/hyperlink" Target="https://docs7.online-sps.ru/cgi/online.cgi?req=doc&amp;base=EXPZ&amp;n=731991&amp;date=05.04.2021&amp;dst=145398&amp;fld=134" TargetMode="External"/><Relationship Id="rId26403" Type="http://schemas.openxmlformats.org/officeDocument/2006/relationships/hyperlink" Target="https://docs7.online-sps.ru/cgi/online.cgi?req=doc&amp;base=EXPZ&amp;n=731991&amp;date=05.04.2021&amp;dst=101326&amp;fld=134" TargetMode="External"/><Relationship Id="rId29973" Type="http://schemas.openxmlformats.org/officeDocument/2006/relationships/hyperlink" Target="https://docs7.online-sps.ru/cgi/online.cgi?req=doc&amp;base=EXPZ&amp;n=731991&amp;date=05.04.2021&amp;dst=136293&amp;fld=134" TargetMode="External"/><Relationship Id="rId31170" Type="http://schemas.openxmlformats.org/officeDocument/2006/relationships/hyperlink" Target="https://docs7.online-sps.ru/cgi/online.cgi?req=doc&amp;base=LAW&amp;n=371416&amp;date=05.04.2021&amp;dst=111597&amp;fld=134" TargetMode="External"/><Relationship Id="rId10125" Type="http://schemas.openxmlformats.org/officeDocument/2006/relationships/hyperlink" Target="https://docs7.online-sps.ru/cgi/online.cgi?req=doc&amp;base=EXPZ&amp;n=731991&amp;date=05.04.2021&amp;dst=147622&amp;fld=134" TargetMode="External"/><Relationship Id="rId13695" Type="http://schemas.openxmlformats.org/officeDocument/2006/relationships/hyperlink" Target="https://docs7.online-sps.ru/cgi/online.cgi?req=doc&amp;base=EXPZ&amp;n=731991&amp;date=05.04.2021&amp;dst=108850&amp;fld=134" TargetMode="External"/><Relationship Id="rId29626" Type="http://schemas.openxmlformats.org/officeDocument/2006/relationships/hyperlink" Target="https://docs7.online-sps.ru/cgi/online.cgi?req=doc&amp;base=EXPZ&amp;n=731991&amp;date=05.04.2021&amp;dst=145588&amp;fld=134" TargetMode="External"/><Relationship Id="rId36842" Type="http://schemas.openxmlformats.org/officeDocument/2006/relationships/hyperlink" Target="https://docs7.online-sps.ru/cgi/online.cgi?req=doc&amp;base=EXPZ&amp;n=731991&amp;date=05.04.2021&amp;dst=155993&amp;fld=134" TargetMode="External"/><Relationship Id="rId3754" Type="http://schemas.openxmlformats.org/officeDocument/2006/relationships/hyperlink" Target="https://docs7.online-sps.ru/cgi/online.cgi?req=doc&amp;base=EXPZ&amp;n=731991&amp;date=05.04.2021&amp;dst=146693&amp;fld=134" TargetMode="External"/><Relationship Id="rId13348" Type="http://schemas.openxmlformats.org/officeDocument/2006/relationships/hyperlink" Target="https://docs7.online-sps.ru/cgi/online.cgi?req=doc&amp;base=EXPZ&amp;n=731991&amp;date=05.04.2021&amp;dst=109500&amp;fld=134" TargetMode="External"/><Relationship Id="rId20564" Type="http://schemas.openxmlformats.org/officeDocument/2006/relationships/hyperlink" Target="https://docs7.online-sps.ru/cgi/online.cgi?req=doc&amp;base=EXPZ&amp;n=731991&amp;date=05.04.2021&amp;dst=140030&amp;fld=134" TargetMode="External"/><Relationship Id="rId27177" Type="http://schemas.openxmlformats.org/officeDocument/2006/relationships/hyperlink" Target="https://docs7.online-sps.ru/cgi/online.cgi?req=doc&amp;base=EXPZ&amp;n=731991&amp;date=05.04.2021&amp;dst=141859&amp;fld=134" TargetMode="External"/><Relationship Id="rId34393" Type="http://schemas.openxmlformats.org/officeDocument/2006/relationships/hyperlink" Target="https://docs7.online-sps.ru/cgi/online.cgi?req=doc&amp;base=EXPZ&amp;n=731991&amp;date=05.04.2021&amp;dst=150468&amp;fld=134" TargetMode="External"/><Relationship Id="rId3407" Type="http://schemas.openxmlformats.org/officeDocument/2006/relationships/hyperlink" Target="https://docs7.online-sps.ru/cgi/online.cgi?req=doc&amp;base=EXPZ&amp;n=731991&amp;date=05.04.2021&amp;dst=146431&amp;fld=134" TargetMode="External"/><Relationship Id="rId6977" Type="http://schemas.openxmlformats.org/officeDocument/2006/relationships/hyperlink" Target="https://docs7.online-sps.ru/cgi/online.cgi?req=doc&amp;base=EXPZ&amp;n=731991&amp;date=05.04.2021&amp;dst=100727&amp;fld=134" TargetMode="External"/><Relationship Id="rId19391" Type="http://schemas.openxmlformats.org/officeDocument/2006/relationships/hyperlink" Target="https://docs7.online-sps.ru/cgi/online.cgi?req=doc&amp;base=LAW&amp;n=371416&amp;date=05.04.2021&amp;dst=109903&amp;fld=134" TargetMode="External"/><Relationship Id="rId20217" Type="http://schemas.openxmlformats.org/officeDocument/2006/relationships/hyperlink" Target="https://docs7.online-sps.ru/cgi/online.cgi?req=doc&amp;base=EXPZ&amp;n=731991&amp;date=05.04.2021&amp;dst=138188&amp;fld=134" TargetMode="External"/><Relationship Id="rId23787" Type="http://schemas.openxmlformats.org/officeDocument/2006/relationships/hyperlink" Target="https://docs7.online-sps.ru/cgi/online.cgi?req=doc&amp;base=EXPZ&amp;n=731991&amp;date=05.04.2021&amp;dst=103544&amp;fld=134" TargetMode="External"/><Relationship Id="rId34046" Type="http://schemas.openxmlformats.org/officeDocument/2006/relationships/hyperlink" Target="https://docs7.online-sps.ru/cgi/online.cgi?req=doc&amp;base=EXPZ&amp;n=731991&amp;date=05.04.2021&amp;dst=145282&amp;fld=134" TargetMode="External"/><Relationship Id="rId9450" Type="http://schemas.openxmlformats.org/officeDocument/2006/relationships/hyperlink" Target="https://docs7.online-sps.ru/cgi/online.cgi?req=doc&amp;base=EXPZ&amp;n=731991&amp;date=05.04.2021&amp;dst=111429&amp;fld=134" TargetMode="External"/><Relationship Id="rId19044" Type="http://schemas.openxmlformats.org/officeDocument/2006/relationships/hyperlink" Target="https://docs7.online-sps.ru/cgi/online.cgi?req=doc&amp;base=EXPZ&amp;n=731991&amp;date=05.04.2021&amp;dst=150881&amp;fld=134" TargetMode="External"/><Relationship Id="rId26260" Type="http://schemas.openxmlformats.org/officeDocument/2006/relationships/hyperlink" Target="https://docs7.online-sps.ru/cgi/online.cgi?req=doc&amp;base=EXPZ&amp;n=731991&amp;date=05.04.2021&amp;dst=135630&amp;fld=134" TargetMode="External"/><Relationship Id="rId30656" Type="http://schemas.openxmlformats.org/officeDocument/2006/relationships/hyperlink" Target="https://docs7.online-sps.ru/cgi/online.cgi?req=doc&amp;base=LAW&amp;n=371416&amp;date=05.04.2021&amp;dst=102764&amp;fld=134" TargetMode="External"/><Relationship Id="rId37269" Type="http://schemas.openxmlformats.org/officeDocument/2006/relationships/hyperlink" Target="https://docs7.online-sps.ru/cgi/online.cgi?req=doc&amp;base=EXPZ&amp;n=731991&amp;date=05.04.2021&amp;dst=104659&amp;fld=134" TargetMode="External"/><Relationship Id="rId9103" Type="http://schemas.openxmlformats.org/officeDocument/2006/relationships/hyperlink" Target="https://docs7.online-sps.ru/cgi/online.cgi?req=doc&amp;base=EXPZ&amp;n=731991&amp;date=05.04.2021&amp;dst=116350&amp;fld=134" TargetMode="External"/><Relationship Id="rId12431" Type="http://schemas.openxmlformats.org/officeDocument/2006/relationships/hyperlink" Target="https://docs7.online-sps.ru/cgi/online.cgi?req=doc&amp;base=LAW&amp;n=371416&amp;date=05.04.2021&amp;dst=108195&amp;fld=134" TargetMode="External"/><Relationship Id="rId30309" Type="http://schemas.openxmlformats.org/officeDocument/2006/relationships/hyperlink" Target="https://docs7.online-sps.ru/cgi/online.cgi?req=doc&amp;base=EXPZ&amp;n=731991&amp;date=05.04.2021&amp;dst=136694&amp;fld=134" TargetMode="External"/><Relationship Id="rId15654" Type="http://schemas.openxmlformats.org/officeDocument/2006/relationships/hyperlink" Target="https://docs7.online-sps.ru/cgi/online.cgi?req=doc&amp;base=EXPZ&amp;n=731991&amp;date=05.04.2021&amp;dst=152095&amp;fld=134" TargetMode="External"/><Relationship Id="rId22870" Type="http://schemas.openxmlformats.org/officeDocument/2006/relationships/hyperlink" Target="https://docs7.online-sps.ru/cgi/online.cgi?req=doc&amp;base=EXPZ&amp;n=731991&amp;date=05.04.2021&amp;dst=145927&amp;fld=134" TargetMode="External"/><Relationship Id="rId29483" Type="http://schemas.openxmlformats.org/officeDocument/2006/relationships/hyperlink" Target="https://docs7.online-sps.ru/cgi/online.cgi?req=doc&amp;base=EXPZ&amp;n=731991&amp;date=05.04.2021&amp;dst=147895&amp;fld=134" TargetMode="External"/><Relationship Id="rId33879" Type="http://schemas.openxmlformats.org/officeDocument/2006/relationships/hyperlink" Target="https://docs7.online-sps.ru/cgi/online.cgi?req=doc&amp;base=EXPZ&amp;n=731991&amp;date=05.04.2021&amp;dst=144998&amp;fld=134" TargetMode="External"/><Relationship Id="rId5713" Type="http://schemas.openxmlformats.org/officeDocument/2006/relationships/hyperlink" Target="https://docs7.online-sps.ru/cgi/online.cgi?req=doc&amp;base=EXPZ&amp;n=731991&amp;date=05.04.2021&amp;dst=136671&amp;fld=134" TargetMode="External"/><Relationship Id="rId15307" Type="http://schemas.openxmlformats.org/officeDocument/2006/relationships/hyperlink" Target="https://docs7.online-sps.ru/cgi/online.cgi?req=doc&amp;base=EXPZ&amp;n=731991&amp;date=05.04.2021&amp;dst=148142&amp;fld=134" TargetMode="External"/><Relationship Id="rId18877" Type="http://schemas.openxmlformats.org/officeDocument/2006/relationships/hyperlink" Target="https://docs7.online-sps.ru/cgi/online.cgi?req=doc&amp;base=EXPZ&amp;n=731991&amp;date=05.04.2021&amp;dst=137195&amp;fld=134" TargetMode="External"/><Relationship Id="rId22523" Type="http://schemas.openxmlformats.org/officeDocument/2006/relationships/hyperlink" Target="https://docs7.online-sps.ru/cgi/online.cgi?req=doc&amp;base=EXPZ&amp;n=731991&amp;date=05.04.2021&amp;dst=113090&amp;fld=134" TargetMode="External"/><Relationship Id="rId29136" Type="http://schemas.openxmlformats.org/officeDocument/2006/relationships/hyperlink" Target="https://docs7.online-sps.ru/cgi/online.cgi?req=doc&amp;base=EXPZ&amp;n=731991&amp;date=05.04.2021&amp;dst=153041&amp;fld=134" TargetMode="External"/><Relationship Id="rId36005" Type="http://schemas.openxmlformats.org/officeDocument/2006/relationships/hyperlink" Target="https://docs7.online-sps.ru/cgi/online.cgi?req=doc&amp;base=EXPZ&amp;n=731991&amp;date=05.04.2021&amp;dst=103878&amp;fld=134" TargetMode="External"/><Relationship Id="rId36352" Type="http://schemas.openxmlformats.org/officeDocument/2006/relationships/hyperlink" Target="https://docs7.online-sps.ru/cgi/online.cgi?req=doc&amp;base=LAW&amp;n=371416&amp;date=05.04.2021&amp;dst=115611&amp;fld=134" TargetMode="External"/><Relationship Id="rId3264" Type="http://schemas.openxmlformats.org/officeDocument/2006/relationships/hyperlink" Target="https://docs7.online-sps.ru/cgi/online.cgi?req=doc&amp;base=EXPZ&amp;n=731991&amp;date=05.04.2021&amp;dst=142619&amp;fld=134" TargetMode="External"/><Relationship Id="rId8936" Type="http://schemas.openxmlformats.org/officeDocument/2006/relationships/hyperlink" Target="https://docs7.online-sps.ru/cgi/online.cgi?req=doc&amp;base=EXPZ&amp;n=731991&amp;date=05.04.2021&amp;dst=141462&amp;fld=134" TargetMode="External"/><Relationship Id="rId20074" Type="http://schemas.openxmlformats.org/officeDocument/2006/relationships/hyperlink" Target="https://docs7.online-sps.ru/cgi/online.cgi?req=doc&amp;base=EXPZ&amp;n=731991&amp;date=05.04.2021&amp;dst=137960&amp;fld=134" TargetMode="External"/><Relationship Id="rId25746" Type="http://schemas.openxmlformats.org/officeDocument/2006/relationships/hyperlink" Target="https://docs7.online-sps.ru/cgi/online.cgi?req=doc&amp;base=EXPZ&amp;n=731991&amp;date=05.04.2021&amp;dst=138404&amp;fld=134" TargetMode="External"/><Relationship Id="rId32962" Type="http://schemas.openxmlformats.org/officeDocument/2006/relationships/hyperlink" Target="https://docs7.online-sps.ru/cgi/online.cgi?req=doc&amp;base=EXPZ&amp;n=731991&amp;date=05.04.2021&amp;dst=152857&amp;fld=134" TargetMode="External"/><Relationship Id="rId6487" Type="http://schemas.openxmlformats.org/officeDocument/2006/relationships/hyperlink" Target="https://docs7.online-sps.ru/cgi/online.cgi?req=doc&amp;base=EXPZ&amp;n=731991&amp;date=05.04.2021&amp;dst=138242&amp;fld=134" TargetMode="External"/><Relationship Id="rId11917" Type="http://schemas.openxmlformats.org/officeDocument/2006/relationships/hyperlink" Target="https://docs7.online-sps.ru/cgi/online.cgi?req=doc&amp;base=LAW&amp;n=371416&amp;date=05.04.2021&amp;dst=102878&amp;fld=134" TargetMode="External"/><Relationship Id="rId23297" Type="http://schemas.openxmlformats.org/officeDocument/2006/relationships/hyperlink" Target="https://docs7.online-sps.ru/cgi/online.cgi?req=doc&amp;base=EXPZ&amp;n=731991&amp;date=05.04.2021&amp;dst=142804&amp;fld=134" TargetMode="External"/><Relationship Id="rId28969" Type="http://schemas.openxmlformats.org/officeDocument/2006/relationships/hyperlink" Target="https://docs7.online-sps.ru/cgi/online.cgi?req=doc&amp;base=EXPZ&amp;n=731991&amp;date=05.04.2021&amp;dst=150144&amp;fld=134" TargetMode="External"/><Relationship Id="rId32615" Type="http://schemas.openxmlformats.org/officeDocument/2006/relationships/hyperlink" Target="https://docs7.online-sps.ru/cgi/online.cgi?req=doc&amp;base=EXPZ&amp;n=731991&amp;date=05.04.2021&amp;dst=142297&amp;fld=134" TargetMode="External"/><Relationship Id="rId17960" Type="http://schemas.openxmlformats.org/officeDocument/2006/relationships/hyperlink" Target="https://docs7.online-sps.ru/cgi/online.cgi?req=doc&amp;base=EXPZ&amp;n=731991&amp;date=05.04.2021&amp;dst=112535&amp;fld=134" TargetMode="External"/><Relationship Id="rId30166" Type="http://schemas.openxmlformats.org/officeDocument/2006/relationships/hyperlink" Target="https://docs7.online-sps.ru/cgi/online.cgi?req=doc&amp;base=EXPZ&amp;n=731991&amp;date=05.04.2021&amp;dst=136934&amp;fld=134" TargetMode="External"/><Relationship Id="rId35838" Type="http://schemas.openxmlformats.org/officeDocument/2006/relationships/hyperlink" Target="https://docs7.online-sps.ru/cgi/online.cgi?req=doc&amp;base=EXPZ&amp;n=731991&amp;date=05.04.2021&amp;dst=150061&amp;fld=134" TargetMode="External"/><Relationship Id="rId2000" Type="http://schemas.openxmlformats.org/officeDocument/2006/relationships/hyperlink" Target="https://docs7.online-sps.ru/cgi/online.cgi?req=doc&amp;base=EXPZ&amp;n=731991&amp;date=05.04.2021&amp;dst=101742&amp;fld=134" TargetMode="External"/><Relationship Id="rId5570" Type="http://schemas.openxmlformats.org/officeDocument/2006/relationships/hyperlink" Target="https://docs7.online-sps.ru/cgi/online.cgi?req=doc&amp;base=EXPZ&amp;n=731991&amp;date=05.04.2021&amp;dst=136465&amp;fld=134" TargetMode="External"/><Relationship Id="rId15164" Type="http://schemas.openxmlformats.org/officeDocument/2006/relationships/hyperlink" Target="https://docs7.online-sps.ru/cgi/online.cgi?req=doc&amp;base=EXPZ&amp;n=731991&amp;date=05.04.2021&amp;dst=152933&amp;fld=134" TargetMode="External"/><Relationship Id="rId17613" Type="http://schemas.openxmlformats.org/officeDocument/2006/relationships/hyperlink" Target="https://docs7.online-sps.ru/cgi/online.cgi?req=doc&amp;base=LAW&amp;n=371416&amp;date=05.04.2021&amp;dst=107595&amp;fld=134" TargetMode="External"/><Relationship Id="rId22380" Type="http://schemas.openxmlformats.org/officeDocument/2006/relationships/hyperlink" Target="https://docs7.online-sps.ru/cgi/online.cgi?req=doc&amp;base=EXPZ&amp;n=731991&amp;date=05.04.2021&amp;dst=107509&amp;fld=134" TargetMode="External"/><Relationship Id="rId33389" Type="http://schemas.openxmlformats.org/officeDocument/2006/relationships/hyperlink" Target="https://docs7.online-sps.ru/cgi/online.cgi?req=doc&amp;base=EXPZ&amp;n=731991&amp;date=05.04.2021&amp;dst=152415&amp;fld=134" TargetMode="External"/><Relationship Id="rId5223" Type="http://schemas.openxmlformats.org/officeDocument/2006/relationships/hyperlink" Target="https://docs7.online-sps.ru/cgi/online.cgi?req=doc&amp;base=EXPZ&amp;n=731991&amp;date=05.04.2021&amp;dst=148138&amp;fld=134" TargetMode="External"/><Relationship Id="rId22033" Type="http://schemas.openxmlformats.org/officeDocument/2006/relationships/hyperlink" Target="https://docs7.online-sps.ru/cgi/online.cgi?req=doc&amp;base=EXPZ&amp;n=731991&amp;date=05.04.2021&amp;dst=139477&amp;fld=134" TargetMode="External"/><Relationship Id="rId8793" Type="http://schemas.openxmlformats.org/officeDocument/2006/relationships/hyperlink" Target="https://docs7.online-sps.ru/cgi/online.cgi?req=doc&amp;base=EXPZ&amp;n=731991&amp;date=05.04.2021&amp;dst=139969&amp;fld=134" TargetMode="External"/><Relationship Id="rId11774" Type="http://schemas.openxmlformats.org/officeDocument/2006/relationships/hyperlink" Target="https://docs7.online-sps.ru/cgi/online.cgi?req=doc&amp;base=LAW&amp;n=371416&amp;date=05.04.2021&amp;dst=102610&amp;fld=134" TargetMode="External"/><Relationship Id="rId18387" Type="http://schemas.openxmlformats.org/officeDocument/2006/relationships/hyperlink" Target="https://docs7.online-sps.ru/cgi/online.cgi?req=doc&amp;base=LAW&amp;n=371416&amp;date=05.04.2021&amp;dst=106943&amp;fld=134" TargetMode="External"/><Relationship Id="rId27705" Type="http://schemas.openxmlformats.org/officeDocument/2006/relationships/hyperlink" Target="https://docs7.online-sps.ru/cgi/online.cgi?req=doc&amp;base=EXPZ&amp;n=731991&amp;date=05.04.2021&amp;dst=148164&amp;fld=134" TargetMode="External"/><Relationship Id="rId34921" Type="http://schemas.openxmlformats.org/officeDocument/2006/relationships/hyperlink" Target="https://docs7.online-sps.ru/cgi/online.cgi?req=doc&amp;base=EXPZ&amp;n=731991&amp;date=05.04.2021&amp;dst=151436&amp;fld=134" TargetMode="External"/><Relationship Id="rId1833" Type="http://schemas.openxmlformats.org/officeDocument/2006/relationships/hyperlink" Target="https://docs7.online-sps.ru/cgi/online.cgi?req=doc&amp;base=EXPZ&amp;n=731991&amp;date=05.04.2021&amp;dst=136070&amp;fld=134" TargetMode="External"/><Relationship Id="rId8446" Type="http://schemas.openxmlformats.org/officeDocument/2006/relationships/hyperlink" Target="https://docs7.online-sps.ru/cgi/online.cgi?req=doc&amp;base=LAW&amp;n=371416&amp;date=05.04.2021&amp;dst=110273&amp;fld=134" TargetMode="External"/><Relationship Id="rId11427" Type="http://schemas.openxmlformats.org/officeDocument/2006/relationships/hyperlink" Target="https://docs7.online-sps.ru/cgi/online.cgi?req=doc&amp;base=EXPZ&amp;n=731991&amp;date=05.04.2021&amp;dst=136592&amp;fld=134" TargetMode="External"/><Relationship Id="rId14997" Type="http://schemas.openxmlformats.org/officeDocument/2006/relationships/hyperlink" Target="https://docs7.online-sps.ru/cgi/online.cgi?req=doc&amp;base=EXPZ&amp;n=731991&amp;date=05.04.2021&amp;dst=143100&amp;fld=134" TargetMode="External"/><Relationship Id="rId25256" Type="http://schemas.openxmlformats.org/officeDocument/2006/relationships/hyperlink" Target="https://docs7.online-sps.ru/cgi/online.cgi?req=doc&amp;base=EXPZ&amp;n=731991&amp;date=05.04.2021&amp;dst=136605&amp;fld=134" TargetMode="External"/><Relationship Id="rId32472" Type="http://schemas.openxmlformats.org/officeDocument/2006/relationships/hyperlink" Target="https://docs7.online-sps.ru/cgi/online.cgi?req=doc&amp;base=EXPZ&amp;n=731991&amp;date=05.04.2021&amp;dst=151872&amp;fld=134" TargetMode="External"/><Relationship Id="rId17470" Type="http://schemas.openxmlformats.org/officeDocument/2006/relationships/hyperlink" Target="https://docs7.online-sps.ru/cgi/online.cgi?req=doc&amp;base=LAW&amp;n=371416&amp;date=05.04.2021&amp;dst=107281&amp;fld=134" TargetMode="External"/><Relationship Id="rId21866" Type="http://schemas.openxmlformats.org/officeDocument/2006/relationships/hyperlink" Target="https://docs7.online-sps.ru/cgi/online.cgi?req=doc&amp;base=EXPZ&amp;n=731991&amp;date=05.04.2021&amp;dst=139098&amp;fld=134" TargetMode="External"/><Relationship Id="rId28479" Type="http://schemas.openxmlformats.org/officeDocument/2006/relationships/hyperlink" Target="https://docs7.online-sps.ru/cgi/online.cgi?req=doc&amp;base=EXPZ&amp;n=731991&amp;date=05.04.2021&amp;dst=106148&amp;fld=134" TargetMode="External"/><Relationship Id="rId32125" Type="http://schemas.openxmlformats.org/officeDocument/2006/relationships/hyperlink" Target="https://docs7.online-sps.ru/cgi/online.cgi?req=doc&amp;base=EXPZ&amp;n=731991&amp;date=05.04.2021&amp;dst=142966&amp;fld=134" TargetMode="External"/><Relationship Id="rId35695" Type="http://schemas.openxmlformats.org/officeDocument/2006/relationships/hyperlink" Target="https://docs7.online-sps.ru/cgi/online.cgi?req=doc&amp;base=EXPZ&amp;n=731991&amp;date=05.04.2021&amp;dst=142543&amp;fld=134" TargetMode="External"/><Relationship Id="rId4709" Type="http://schemas.openxmlformats.org/officeDocument/2006/relationships/hyperlink" Target="https://docs7.online-sps.ru/cgi/online.cgi?req=doc&amp;base=EXPZ&amp;n=731991&amp;date=05.04.2021&amp;dst=137560&amp;fld=134" TargetMode="External"/><Relationship Id="rId17123" Type="http://schemas.openxmlformats.org/officeDocument/2006/relationships/hyperlink" Target="https://docs7.online-sps.ru/cgi/online.cgi?req=doc&amp;base=EXPZ&amp;n=731991&amp;date=05.04.2021&amp;dst=151345&amp;fld=134" TargetMode="External"/><Relationship Id="rId21519" Type="http://schemas.openxmlformats.org/officeDocument/2006/relationships/hyperlink" Target="https://docs7.online-sps.ru/cgi/online.cgi?req=doc&amp;base=EXPZ&amp;n=731991&amp;date=05.04.2021&amp;dst=134881&amp;fld=134" TargetMode="External"/><Relationship Id="rId35348" Type="http://schemas.openxmlformats.org/officeDocument/2006/relationships/hyperlink" Target="https://docs7.online-sps.ru/cgi/online.cgi?req=doc&amp;base=LAW&amp;n=371416&amp;date=05.04.2021&amp;dst=112327&amp;fld=134" TargetMode="External"/><Relationship Id="rId579" Type="http://schemas.openxmlformats.org/officeDocument/2006/relationships/hyperlink" Target="https://docs7.online-sps.ru/cgi/online.cgi?req=doc&amp;base=EXPZ&amp;n=731991&amp;date=05.04.2021&amp;dst=136428&amp;fld=134" TargetMode="External"/><Relationship Id="rId5080" Type="http://schemas.openxmlformats.org/officeDocument/2006/relationships/hyperlink" Target="https://docs7.online-sps.ru/cgi/online.cgi?req=doc&amp;base=EXPZ&amp;n=731991&amp;date=05.04.2021&amp;dst=149241&amp;fld=134" TargetMode="External"/><Relationship Id="rId10510" Type="http://schemas.openxmlformats.org/officeDocument/2006/relationships/hyperlink" Target="https://docs7.online-sps.ru/cgi/online.cgi?req=doc&amp;base=EXPZ&amp;n=731991&amp;date=05.04.2021&amp;dst=145396&amp;fld=134" TargetMode="External"/><Relationship Id="rId13733" Type="http://schemas.openxmlformats.org/officeDocument/2006/relationships/hyperlink" Target="https://docs7.online-sps.ru/cgi/online.cgi?req=doc&amp;base=EXPZ&amp;n=731991&amp;date=05.04.2021&amp;dst=137049&amp;fld=134" TargetMode="External"/><Relationship Id="rId27562" Type="http://schemas.openxmlformats.org/officeDocument/2006/relationships/hyperlink" Target="https://docs7.online-sps.ru/cgi/online.cgi?req=doc&amp;base=EXPZ&amp;n=731991&amp;date=05.04.2021&amp;dst=141454&amp;fld=134" TargetMode="External"/><Relationship Id="rId31958" Type="http://schemas.openxmlformats.org/officeDocument/2006/relationships/hyperlink" Target="https://docs7.online-sps.ru/cgi/online.cgi?req=doc&amp;base=EXPZ&amp;n=731991&amp;date=05.04.2021&amp;dst=137326&amp;fld=134" TargetMode="External"/><Relationship Id="rId1690" Type="http://schemas.openxmlformats.org/officeDocument/2006/relationships/hyperlink" Target="https://docs7.online-sps.ru/cgi/online.cgi?req=doc&amp;base=EXPZ&amp;n=731991&amp;date=05.04.2021&amp;dst=140152&amp;fld=134" TargetMode="External"/><Relationship Id="rId11284" Type="http://schemas.openxmlformats.org/officeDocument/2006/relationships/hyperlink" Target="https://docs7.online-sps.ru/cgi/online.cgi?req=doc&amp;base=EXPZ&amp;n=731991&amp;date=05.04.2021&amp;dst=136584&amp;fld=134" TargetMode="External"/><Relationship Id="rId16956" Type="http://schemas.openxmlformats.org/officeDocument/2006/relationships/hyperlink" Target="https://docs7.online-sps.ru/cgi/online.cgi?req=doc&amp;base=EXPZ&amp;n=731991&amp;date=05.04.2021&amp;dst=151064&amp;fld=134" TargetMode="External"/><Relationship Id="rId20602" Type="http://schemas.openxmlformats.org/officeDocument/2006/relationships/hyperlink" Target="https://docs7.online-sps.ru/cgi/online.cgi?req=doc&amp;base=EXPZ&amp;n=731991&amp;date=05.04.2021&amp;dst=148981&amp;fld=134" TargetMode="External"/><Relationship Id="rId27215" Type="http://schemas.openxmlformats.org/officeDocument/2006/relationships/hyperlink" Target="https://docs7.online-sps.ru/cgi/online.cgi?req=doc&amp;base=EXPZ&amp;n=731991&amp;date=05.04.2021&amp;dst=141871&amp;fld=134" TargetMode="External"/><Relationship Id="rId34431" Type="http://schemas.openxmlformats.org/officeDocument/2006/relationships/hyperlink" Target="https://docs7.online-sps.ru/cgi/online.cgi?req=doc&amp;base=EXPZ&amp;n=731991&amp;date=05.04.2021&amp;dst=117886&amp;fld=134" TargetMode="External"/><Relationship Id="rId1343" Type="http://schemas.openxmlformats.org/officeDocument/2006/relationships/hyperlink" Target="https://docs7.online-sps.ru/cgi/online.cgi?req=doc&amp;base=EXPZ&amp;n=731991&amp;date=05.04.2021&amp;dst=137096&amp;fld=134" TargetMode="External"/><Relationship Id="rId16609" Type="http://schemas.openxmlformats.org/officeDocument/2006/relationships/hyperlink" Target="https://docs7.online-sps.ru/cgi/online.cgi?req=doc&amp;base=EXPZ&amp;n=731991&amp;date=05.04.2021&amp;dst=148682&amp;fld=134" TargetMode="External"/><Relationship Id="rId23825" Type="http://schemas.openxmlformats.org/officeDocument/2006/relationships/hyperlink" Target="https://docs7.online-sps.ru/cgi/online.cgi?req=doc&amp;base=EXPZ&amp;n=731991&amp;date=05.04.2021&amp;dst=137588&amp;fld=134" TargetMode="External"/><Relationship Id="rId37654" Type="http://schemas.openxmlformats.org/officeDocument/2006/relationships/hyperlink" Target="https://docs7.online-sps.ru/cgi/online.cgi?req=doc&amp;base=EXPZ&amp;n=731991&amp;date=05.04.2021&amp;dst=149389&amp;fld=134" TargetMode="External"/><Relationship Id="rId4566" Type="http://schemas.openxmlformats.org/officeDocument/2006/relationships/hyperlink" Target="https://docs7.online-sps.ru/cgi/online.cgi?req=doc&amp;base=EXPZ&amp;n=731991&amp;date=05.04.2021&amp;dst=142957&amp;fld=134" TargetMode="External"/><Relationship Id="rId21376" Type="http://schemas.openxmlformats.org/officeDocument/2006/relationships/hyperlink" Target="https://docs7.online-sps.ru/cgi/online.cgi?req=doc&amp;base=EXPZ&amp;n=731991&amp;date=05.04.2021&amp;dst=156262&amp;fld=134" TargetMode="External"/><Relationship Id="rId37307" Type="http://schemas.openxmlformats.org/officeDocument/2006/relationships/hyperlink" Target="https://docs7.online-sps.ru/cgi/online.cgi?req=doc&amp;base=EXPZ&amp;n=731991&amp;date=05.04.2021&amp;dst=138772&amp;fld=134" TargetMode="External"/><Relationship Id="rId4219" Type="http://schemas.openxmlformats.org/officeDocument/2006/relationships/hyperlink" Target="https://docs7.online-sps.ru/cgi/online.cgi?req=doc&amp;base=EXPZ&amp;n=731991&amp;date=05.04.2021&amp;dst=148454&amp;fld=134" TargetMode="External"/><Relationship Id="rId7789" Type="http://schemas.openxmlformats.org/officeDocument/2006/relationships/hyperlink" Target="https://docs7.online-sps.ru/cgi/online.cgi?req=doc&amp;base=EXPZ&amp;n=731991&amp;date=05.04.2021&amp;dst=135801&amp;fld=134" TargetMode="External"/><Relationship Id="rId10020" Type="http://schemas.openxmlformats.org/officeDocument/2006/relationships/hyperlink" Target="https://docs7.online-sps.ru/cgi/online.cgi?req=doc&amp;base=EXPZ&amp;n=731991&amp;date=05.04.2021&amp;dst=114693&amp;fld=134" TargetMode="External"/><Relationship Id="rId13590" Type="http://schemas.openxmlformats.org/officeDocument/2006/relationships/hyperlink" Target="https://docs7.online-sps.ru/cgi/online.cgi?req=doc&amp;base=EXPZ&amp;n=731991&amp;date=05.04.2021&amp;dst=142301&amp;fld=134" TargetMode="External"/><Relationship Id="rId21029" Type="http://schemas.openxmlformats.org/officeDocument/2006/relationships/hyperlink" Target="https://docs7.online-sps.ru/cgi/online.cgi?req=doc&amp;base=EXPZ&amp;n=731991&amp;date=05.04.2021&amp;dst=155561&amp;fld=134" TargetMode="External"/><Relationship Id="rId24599" Type="http://schemas.openxmlformats.org/officeDocument/2006/relationships/hyperlink" Target="https://docs7.online-sps.ru/cgi/online.cgi?req=doc&amp;base=EXPZ&amp;n=731991&amp;date=05.04.2021&amp;dst=107648&amp;fld=134" TargetMode="External"/><Relationship Id="rId29521" Type="http://schemas.openxmlformats.org/officeDocument/2006/relationships/hyperlink" Target="https://docs7.online-sps.ru/cgi/online.cgi?req=doc&amp;base=EXPZ&amp;n=731991&amp;date=05.04.2021&amp;dst=145394&amp;fld=134" TargetMode="External"/><Relationship Id="rId33917" Type="http://schemas.openxmlformats.org/officeDocument/2006/relationships/hyperlink" Target="https://docs7.online-sps.ru/cgi/online.cgi?req=doc&amp;base=EXPZ&amp;n=731991&amp;date=05.04.2021&amp;dst=145062&amp;fld=134" TargetMode="External"/><Relationship Id="rId13243" Type="http://schemas.openxmlformats.org/officeDocument/2006/relationships/hyperlink" Target="https://docs7.online-sps.ru/cgi/online.cgi?req=doc&amp;base=EXPZ&amp;n=731991&amp;date=05.04.2021&amp;dst=151854&amp;fld=134" TargetMode="External"/><Relationship Id="rId27072" Type="http://schemas.openxmlformats.org/officeDocument/2006/relationships/hyperlink" Target="https://docs7.online-sps.ru/cgi/online.cgi?req=doc&amp;base=EXPZ&amp;n=731991&amp;date=05.04.2021&amp;dst=135848&amp;fld=134" TargetMode="External"/><Relationship Id="rId31468" Type="http://schemas.openxmlformats.org/officeDocument/2006/relationships/hyperlink" Target="https://docs7.online-sps.ru/cgi/online.cgi?req=doc&amp;base=EXPZ&amp;n=731991&amp;date=05.04.2021&amp;dst=140466&amp;fld=134" TargetMode="External"/><Relationship Id="rId3302" Type="http://schemas.openxmlformats.org/officeDocument/2006/relationships/hyperlink" Target="https://docs7.online-sps.ru/cgi/online.cgi?req=doc&amp;base=EXPZ&amp;n=731991&amp;date=05.04.2021&amp;dst=137963&amp;fld=134" TargetMode="External"/><Relationship Id="rId18915" Type="http://schemas.openxmlformats.org/officeDocument/2006/relationships/hyperlink" Target="https://docs7.online-sps.ru/cgi/online.cgi?req=doc&amp;base=EXPZ&amp;n=731991&amp;date=05.04.2021&amp;dst=150187&amp;fld=134" TargetMode="External"/><Relationship Id="rId20112" Type="http://schemas.openxmlformats.org/officeDocument/2006/relationships/hyperlink" Target="https://docs7.online-sps.ru/cgi/online.cgi?req=doc&amp;base=EXPZ&amp;n=731991&amp;date=05.04.2021&amp;dst=138092&amp;fld=134" TargetMode="External"/><Relationship Id="rId6872" Type="http://schemas.openxmlformats.org/officeDocument/2006/relationships/hyperlink" Target="https://docs7.online-sps.ru/cgi/online.cgi?req=doc&amp;base=EXPZ&amp;n=731991&amp;date=05.04.2021&amp;dst=134965&amp;fld=134" TargetMode="External"/><Relationship Id="rId16466" Type="http://schemas.openxmlformats.org/officeDocument/2006/relationships/hyperlink" Target="https://docs7.online-sps.ru/cgi/online.cgi?req=doc&amp;base=LAW&amp;n=371416&amp;date=05.04.2021&amp;dst=108489&amp;fld=134" TargetMode="External"/><Relationship Id="rId23682" Type="http://schemas.openxmlformats.org/officeDocument/2006/relationships/hyperlink" Target="https://docs7.online-sps.ru/cgi/online.cgi?req=doc&amp;base=EXPZ&amp;n=731991&amp;date=05.04.2021&amp;dst=149839&amp;fld=134" TargetMode="External"/><Relationship Id="rId37164" Type="http://schemas.openxmlformats.org/officeDocument/2006/relationships/hyperlink" Target="https://docs7.online-sps.ru/cgi/online.cgi?req=doc&amp;base=EXPZ&amp;n=731991&amp;date=05.04.2021&amp;dst=138617&amp;fld=134" TargetMode="External"/><Relationship Id="rId4076" Type="http://schemas.openxmlformats.org/officeDocument/2006/relationships/hyperlink" Target="https://docs7.online-sps.ru/cgi/online.cgi?req=doc&amp;base=EXPZ&amp;n=731991&amp;date=05.04.2021&amp;dst=145938&amp;fld=134" TargetMode="External"/><Relationship Id="rId6525" Type="http://schemas.openxmlformats.org/officeDocument/2006/relationships/hyperlink" Target="https://docs7.online-sps.ru/cgi/online.cgi?req=doc&amp;base=EXPZ&amp;n=731991&amp;date=05.04.2021&amp;dst=134790&amp;fld=134" TargetMode="External"/><Relationship Id="rId16119" Type="http://schemas.openxmlformats.org/officeDocument/2006/relationships/hyperlink" Target="https://docs7.online-sps.ru/cgi/online.cgi?req=doc&amp;base=EXPZ&amp;n=731991&amp;date=05.04.2021&amp;dst=152308&amp;fld=134" TargetMode="External"/><Relationship Id="rId19689" Type="http://schemas.openxmlformats.org/officeDocument/2006/relationships/hyperlink" Target="https://docs7.online-sps.ru/cgi/online.cgi?req=doc&amp;base=EXPZ&amp;n=731991&amp;date=05.04.2021&amp;dst=151832&amp;fld=134" TargetMode="External"/><Relationship Id="rId23335" Type="http://schemas.openxmlformats.org/officeDocument/2006/relationships/hyperlink" Target="https://docs7.online-sps.ru/cgi/online.cgi?req=doc&amp;base=EXPZ&amp;n=731991&amp;date=05.04.2021&amp;dst=142881&amp;fld=134" TargetMode="External"/><Relationship Id="rId30551" Type="http://schemas.openxmlformats.org/officeDocument/2006/relationships/hyperlink" Target="https://docs7.online-sps.ru/cgi/online.cgi?req=doc&amp;base=LAW&amp;n=371416&amp;date=05.04.2021&amp;dst=102878&amp;fld=134" TargetMode="External"/><Relationship Id="rId9748" Type="http://schemas.openxmlformats.org/officeDocument/2006/relationships/hyperlink" Target="https://docs7.online-sps.ru/cgi/online.cgi?req=doc&amp;base=LAW&amp;n=371416&amp;date=05.04.2021&amp;dst=111455&amp;fld=134" TargetMode="External"/><Relationship Id="rId12729" Type="http://schemas.openxmlformats.org/officeDocument/2006/relationships/hyperlink" Target="https://docs7.online-sps.ru/cgi/online.cgi?req=doc&amp;base=LAW&amp;n=371416&amp;date=05.04.2021&amp;dst=112059&amp;fld=134" TargetMode="External"/><Relationship Id="rId26558" Type="http://schemas.openxmlformats.org/officeDocument/2006/relationships/hyperlink" Target="https://docs7.online-sps.ru/cgi/online.cgi?req=doc&amp;base=EXPZ&amp;n=731991&amp;date=05.04.2021&amp;dst=134782&amp;fld=134" TargetMode="External"/><Relationship Id="rId30204" Type="http://schemas.openxmlformats.org/officeDocument/2006/relationships/hyperlink" Target="https://docs7.online-sps.ru/cgi/online.cgi?req=doc&amp;base=EXPZ&amp;n=731991&amp;date=05.04.2021&amp;dst=136371&amp;fld=134" TargetMode="External"/><Relationship Id="rId33774" Type="http://schemas.openxmlformats.org/officeDocument/2006/relationships/hyperlink" Target="https://docs7.online-sps.ru/cgi/online.cgi?req=doc&amp;base=EXPZ&amp;n=731991&amp;date=05.04.2021&amp;dst=144472&amp;fld=134" TargetMode="External"/><Relationship Id="rId7299" Type="http://schemas.openxmlformats.org/officeDocument/2006/relationships/hyperlink" Target="https://docs7.online-sps.ru/cgi/online.cgi?req=doc&amp;base=EXPZ&amp;n=731991&amp;date=05.04.2021&amp;dst=135860&amp;fld=134" TargetMode="External"/><Relationship Id="rId15202" Type="http://schemas.openxmlformats.org/officeDocument/2006/relationships/hyperlink" Target="https://docs7.online-sps.ru/cgi/online.cgi?req=doc&amp;base=EXPZ&amp;n=731991&amp;date=05.04.2021&amp;dst=107266&amp;fld=134" TargetMode="External"/><Relationship Id="rId29031" Type="http://schemas.openxmlformats.org/officeDocument/2006/relationships/hyperlink" Target="https://docs7.online-sps.ru/cgi/online.cgi?req=doc&amp;base=EXPZ&amp;n=731991&amp;date=05.04.2021&amp;dst=150333&amp;fld=134" TargetMode="External"/><Relationship Id="rId33427" Type="http://schemas.openxmlformats.org/officeDocument/2006/relationships/hyperlink" Target="https://docs7.online-sps.ru/cgi/online.cgi?req=doc&amp;base=EXPZ&amp;n=731991&amp;date=05.04.2021&amp;dst=152490&amp;fld=134" TargetMode="External"/><Relationship Id="rId36997" Type="http://schemas.openxmlformats.org/officeDocument/2006/relationships/hyperlink" Target="https://docs7.online-sps.ru/cgi/online.cgi?req=doc&amp;base=EXPZ&amp;n=731991&amp;date=05.04.2021&amp;dst=156327&amp;fld=134" TargetMode="External"/><Relationship Id="rId18772" Type="http://schemas.openxmlformats.org/officeDocument/2006/relationships/hyperlink" Target="https://docs7.online-sps.ru/cgi/online.cgi?req=doc&amp;base=EXPZ&amp;n=731991&amp;date=05.04.2021&amp;dst=111732&amp;fld=134" TargetMode="External"/><Relationship Id="rId6382" Type="http://schemas.openxmlformats.org/officeDocument/2006/relationships/hyperlink" Target="https://docs7.online-sps.ru/cgi/online.cgi?req=doc&amp;base=EXPZ&amp;n=731991&amp;date=05.04.2021&amp;dst=137927&amp;fld=134" TargetMode="External"/><Relationship Id="rId8831" Type="http://schemas.openxmlformats.org/officeDocument/2006/relationships/hyperlink" Target="https://docs7.online-sps.ru/cgi/online.cgi?req=doc&amp;base=EXPZ&amp;n=731991&amp;date=05.04.2021&amp;dst=150346&amp;fld=134" TargetMode="External"/><Relationship Id="rId11812" Type="http://schemas.openxmlformats.org/officeDocument/2006/relationships/hyperlink" Target="https://docs7.online-sps.ru/cgi/online.cgi?req=doc&amp;base=LAW&amp;n=371416&amp;date=05.04.2021&amp;dst=102970&amp;fld=134" TargetMode="External"/><Relationship Id="rId18425" Type="http://schemas.openxmlformats.org/officeDocument/2006/relationships/hyperlink" Target="https://docs7.online-sps.ru/cgi/online.cgi?req=doc&amp;base=LAW&amp;n=371416&amp;date=05.04.2021&amp;dst=112675&amp;fld=134" TargetMode="External"/><Relationship Id="rId23192" Type="http://schemas.openxmlformats.org/officeDocument/2006/relationships/hyperlink" Target="https://docs7.online-sps.ru/cgi/online.cgi?req=doc&amp;base=EXPZ&amp;n=731991&amp;date=05.04.2021&amp;dst=136853&amp;fld=134" TargetMode="External"/><Relationship Id="rId25641" Type="http://schemas.openxmlformats.org/officeDocument/2006/relationships/hyperlink" Target="https://docs7.online-sps.ru/cgi/online.cgi?req=doc&amp;base=EXPZ&amp;n=731991&amp;date=05.04.2021&amp;dst=104026&amp;fld=134" TargetMode="External"/><Relationship Id="rId6035" Type="http://schemas.openxmlformats.org/officeDocument/2006/relationships/hyperlink" Target="https://docs7.online-sps.ru/cgi/online.cgi?req=doc&amp;base=LAW&amp;n=371416&amp;date=05.04.2021&amp;dst=112205&amp;fld=134" TargetMode="External"/><Relationship Id="rId28864" Type="http://schemas.openxmlformats.org/officeDocument/2006/relationships/hyperlink" Target="https://docs7.online-sps.ru/cgi/online.cgi?req=doc&amp;base=EXPZ&amp;n=731991&amp;date=05.04.2021&amp;dst=144738&amp;fld=134" TargetMode="External"/><Relationship Id="rId30061" Type="http://schemas.openxmlformats.org/officeDocument/2006/relationships/hyperlink" Target="https://docs7.online-sps.ru/cgi/online.cgi?req=doc&amp;base=EXPZ&amp;n=731991&amp;date=05.04.2021&amp;dst=136498&amp;fld=134" TargetMode="External"/><Relationship Id="rId32510" Type="http://schemas.openxmlformats.org/officeDocument/2006/relationships/hyperlink" Target="https://docs7.online-sps.ru/cgi/online.cgi?req=doc&amp;base=EXPZ&amp;n=731991&amp;date=05.04.2021&amp;dst=137839&amp;fld=134" TargetMode="External"/><Relationship Id="rId2992" Type="http://schemas.openxmlformats.org/officeDocument/2006/relationships/hyperlink" Target="https://docs7.online-sps.ru/cgi/online.cgi?req=doc&amp;base=EXPZ&amp;n=731991&amp;date=05.04.2021&amp;dst=151095&amp;fld=134" TargetMode="External"/><Relationship Id="rId9258" Type="http://schemas.openxmlformats.org/officeDocument/2006/relationships/hyperlink" Target="https://docs7.online-sps.ru/cgi/online.cgi?req=doc&amp;base=EXPZ&amp;n=731991&amp;date=05.04.2021&amp;dst=141389&amp;fld=134" TargetMode="External"/><Relationship Id="rId12586" Type="http://schemas.openxmlformats.org/officeDocument/2006/relationships/hyperlink" Target="https://docs7.online-sps.ru/cgi/online.cgi?req=doc&amp;base=LAW&amp;n=371416&amp;date=05.04.2021&amp;dst=111641&amp;fld=134" TargetMode="External"/><Relationship Id="rId19199" Type="http://schemas.openxmlformats.org/officeDocument/2006/relationships/hyperlink" Target="https://docs7.online-sps.ru/cgi/online.cgi?req=doc&amp;base=LAW&amp;n=371416&amp;date=05.04.2021&amp;dst=109477&amp;fld=134" TargetMode="External"/><Relationship Id="rId21904" Type="http://schemas.openxmlformats.org/officeDocument/2006/relationships/hyperlink" Target="https://docs7.online-sps.ru/cgi/online.cgi?req=doc&amp;base=EXPZ&amp;n=731991&amp;date=05.04.2021&amp;dst=139207&amp;fld=134" TargetMode="External"/><Relationship Id="rId28517" Type="http://schemas.openxmlformats.org/officeDocument/2006/relationships/hyperlink" Target="https://docs7.online-sps.ru/cgi/online.cgi?req=doc&amp;base=EXPZ&amp;n=731991&amp;date=05.04.2021&amp;dst=140172&amp;fld=134" TargetMode="External"/><Relationship Id="rId35733" Type="http://schemas.openxmlformats.org/officeDocument/2006/relationships/hyperlink" Target="https://docs7.online-sps.ru/cgi/online.cgi?req=doc&amp;base=EXPZ&amp;n=731991&amp;date=05.04.2021&amp;dst=142612&amp;fld=134" TargetMode="External"/><Relationship Id="rId964" Type="http://schemas.openxmlformats.org/officeDocument/2006/relationships/hyperlink" Target="https://docs7.online-sps.ru/cgi/online.cgi?req=doc&amp;base=EXPZ&amp;n=731991&amp;date=05.04.2021&amp;dst=140253&amp;fld=134" TargetMode="External"/><Relationship Id="rId2645" Type="http://schemas.openxmlformats.org/officeDocument/2006/relationships/hyperlink" Target="https://docs7.online-sps.ru/cgi/online.cgi?req=doc&amp;base=EXPZ&amp;n=731991&amp;date=05.04.2021&amp;dst=107266&amp;fld=134" TargetMode="External"/><Relationship Id="rId12239" Type="http://schemas.openxmlformats.org/officeDocument/2006/relationships/hyperlink" Target="https://docs7.online-sps.ru/cgi/online.cgi?req=doc&amp;base=EXPZ&amp;n=731991&amp;date=05.04.2021&amp;dst=140738&amp;fld=134" TargetMode="External"/><Relationship Id="rId26068" Type="http://schemas.openxmlformats.org/officeDocument/2006/relationships/hyperlink" Target="https://docs7.online-sps.ru/cgi/online.cgi?req=doc&amp;base=EXPZ&amp;n=731991&amp;date=05.04.2021&amp;dst=135116&amp;fld=134" TargetMode="External"/><Relationship Id="rId33284" Type="http://schemas.openxmlformats.org/officeDocument/2006/relationships/hyperlink" Target="https://docs7.online-sps.ru/cgi/online.cgi?req=doc&amp;base=EXPZ&amp;n=731991&amp;date=05.04.2021&amp;dst=152255&amp;fld=134" TargetMode="External"/><Relationship Id="rId617" Type="http://schemas.openxmlformats.org/officeDocument/2006/relationships/hyperlink" Target="https://docs7.online-sps.ru/cgi/online.cgi?req=doc&amp;base=EXPZ&amp;n=731991&amp;date=05.04.2021&amp;dst=102141&amp;fld=134" TargetMode="External"/><Relationship Id="rId5868" Type="http://schemas.openxmlformats.org/officeDocument/2006/relationships/hyperlink" Target="https://docs7.online-sps.ru/cgi/online.cgi?req=doc&amp;base=LAW&amp;n=371416&amp;date=05.04.2021&amp;dst=110941&amp;fld=134" TargetMode="External"/><Relationship Id="rId18282" Type="http://schemas.openxmlformats.org/officeDocument/2006/relationships/hyperlink" Target="https://docs7.online-sps.ru/cgi/online.cgi?req=doc&amp;base=LAW&amp;n=371416&amp;date=05.04.2021&amp;dst=112219&amp;fld=134" TargetMode="External"/><Relationship Id="rId22678" Type="http://schemas.openxmlformats.org/officeDocument/2006/relationships/hyperlink" Target="https://docs7.online-sps.ru/cgi/online.cgi?req=doc&amp;base=EXPZ&amp;n=731991&amp;date=05.04.2021&amp;dst=146616&amp;fld=134" TargetMode="External"/><Relationship Id="rId27600" Type="http://schemas.openxmlformats.org/officeDocument/2006/relationships/hyperlink" Target="https://docs7.online-sps.ru/cgi/online.cgi?req=doc&amp;base=EXPZ&amp;n=731991&amp;date=05.04.2021&amp;dst=141532&amp;fld=134" TargetMode="External"/><Relationship Id="rId8341" Type="http://schemas.openxmlformats.org/officeDocument/2006/relationships/hyperlink" Target="https://docs7.online-sps.ru/cgi/online.cgi?req=doc&amp;base=LAW&amp;n=371416&amp;date=05.04.2021&amp;dst=102082&amp;fld=134" TargetMode="External"/><Relationship Id="rId11322" Type="http://schemas.openxmlformats.org/officeDocument/2006/relationships/hyperlink" Target="https://docs7.online-sps.ru/cgi/online.cgi?req=doc&amp;base=EXPZ&amp;n=731991&amp;date=05.04.2021&amp;dst=102585&amp;fld=134" TargetMode="External"/><Relationship Id="rId25151" Type="http://schemas.openxmlformats.org/officeDocument/2006/relationships/hyperlink" Target="https://docs7.online-sps.ru/cgi/online.cgi?req=doc&amp;base=EXPZ&amp;n=731991&amp;date=05.04.2021&amp;dst=136465&amp;fld=134" TargetMode="External"/><Relationship Id="rId14892" Type="http://schemas.openxmlformats.org/officeDocument/2006/relationships/hyperlink" Target="https://docs7.online-sps.ru/cgi/online.cgi?req=doc&amp;base=EXPZ&amp;n=731991&amp;date=05.04.2021&amp;dst=109254&amp;fld=134" TargetMode="External"/><Relationship Id="rId28374" Type="http://schemas.openxmlformats.org/officeDocument/2006/relationships/hyperlink" Target="https://docs7.online-sps.ru/cgi/online.cgi?req=doc&amp;base=EXPZ&amp;n=731991&amp;date=05.04.2021&amp;dst=139928&amp;fld=134" TargetMode="External"/><Relationship Id="rId32020" Type="http://schemas.openxmlformats.org/officeDocument/2006/relationships/hyperlink" Target="https://docs7.online-sps.ru/cgi/online.cgi?req=doc&amp;base=EXPZ&amp;n=731991&amp;date=05.04.2021&amp;dst=109182&amp;fld=134" TargetMode="External"/><Relationship Id="rId35590" Type="http://schemas.openxmlformats.org/officeDocument/2006/relationships/hyperlink" Target="https://docs7.online-sps.ru/cgi/online.cgi?req=doc&amp;base=EXPZ&amp;n=731991&amp;date=05.04.2021&amp;dst=151865&amp;fld=134" TargetMode="External"/><Relationship Id="rId4951" Type="http://schemas.openxmlformats.org/officeDocument/2006/relationships/hyperlink" Target="https://docs7.online-sps.ru/cgi/online.cgi?req=doc&amp;base=EXPZ&amp;n=731991&amp;date=05.04.2021&amp;dst=143800&amp;fld=134" TargetMode="External"/><Relationship Id="rId12096" Type="http://schemas.openxmlformats.org/officeDocument/2006/relationships/hyperlink" Target="https://docs7.online-sps.ru/cgi/online.cgi?req=doc&amp;base=EXPZ&amp;n=731991&amp;date=05.04.2021&amp;dst=102489&amp;fld=134" TargetMode="External"/><Relationship Id="rId14545" Type="http://schemas.openxmlformats.org/officeDocument/2006/relationships/hyperlink" Target="https://docs7.online-sps.ru/cgi/online.cgi?req=doc&amp;base=LAW&amp;n=371416&amp;date=05.04.2021&amp;dst=109421&amp;fld=134" TargetMode="External"/><Relationship Id="rId21761" Type="http://schemas.openxmlformats.org/officeDocument/2006/relationships/hyperlink" Target="https://docs7.online-sps.ru/cgi/online.cgi?req=doc&amp;base=EXPZ&amp;n=731991&amp;date=05.04.2021&amp;dst=138836&amp;fld=134" TargetMode="External"/><Relationship Id="rId28027" Type="http://schemas.openxmlformats.org/officeDocument/2006/relationships/hyperlink" Target="https://docs7.online-sps.ru/cgi/online.cgi?req=doc&amp;base=EXPZ&amp;n=731991&amp;date=05.04.2021&amp;dst=141282&amp;fld=134" TargetMode="External"/><Relationship Id="rId35243" Type="http://schemas.openxmlformats.org/officeDocument/2006/relationships/hyperlink" Target="https://docs7.online-sps.ru/cgi/online.cgi?req=doc&amp;base=EXPZ&amp;n=731991&amp;date=05.04.2021&amp;dst=148573&amp;fld=134" TargetMode="External"/><Relationship Id="rId474" Type="http://schemas.openxmlformats.org/officeDocument/2006/relationships/hyperlink" Target="https://docs7.online-sps.ru/cgi/online.cgi?req=doc&amp;base=EXPZ&amp;n=731991&amp;date=05.04.2021&amp;dst=136010&amp;fld=134" TargetMode="External"/><Relationship Id="rId2155" Type="http://schemas.openxmlformats.org/officeDocument/2006/relationships/hyperlink" Target="https://docs7.online-sps.ru/cgi/online.cgi?req=doc&amp;base=EXPZ&amp;n=731991&amp;date=05.04.2021&amp;dst=102249&amp;fld=134" TargetMode="External"/><Relationship Id="rId4604" Type="http://schemas.openxmlformats.org/officeDocument/2006/relationships/hyperlink" Target="https://docs7.online-sps.ru/cgi/online.cgi?req=doc&amp;base=EXPZ&amp;n=731991&amp;date=05.04.2021&amp;dst=149837&amp;fld=134" TargetMode="External"/><Relationship Id="rId17768" Type="http://schemas.openxmlformats.org/officeDocument/2006/relationships/hyperlink" Target="https://docs7.online-sps.ru/cgi/online.cgi?req=doc&amp;base=EXPZ&amp;n=731991&amp;date=05.04.2021&amp;dst=145721&amp;fld=134" TargetMode="External"/><Relationship Id="rId21414" Type="http://schemas.openxmlformats.org/officeDocument/2006/relationships/hyperlink" Target="https://docs7.online-sps.ru/cgi/online.cgi?req=doc&amp;base=EXPZ&amp;n=731991&amp;date=05.04.2021&amp;dst=156356&amp;fld=134" TargetMode="External"/><Relationship Id="rId24984" Type="http://schemas.openxmlformats.org/officeDocument/2006/relationships/hyperlink" Target="https://docs7.online-sps.ru/cgi/online.cgi?req=doc&amp;base=EXPZ&amp;n=731991&amp;date=05.04.2021&amp;dst=136149&amp;fld=134" TargetMode="External"/><Relationship Id="rId127" Type="http://schemas.openxmlformats.org/officeDocument/2006/relationships/hyperlink" Target="https://docs7.online-sps.ru/cgi/online.cgi?req=doc&amp;base=EXPZ&amp;n=731991&amp;date=05.04.2021&amp;dst=137814&amp;fld=134" TargetMode="External"/><Relationship Id="rId7827" Type="http://schemas.openxmlformats.org/officeDocument/2006/relationships/hyperlink" Target="https://docs7.online-sps.ru/cgi/online.cgi?req=doc&amp;base=EXPZ&amp;n=731991&amp;date=05.04.2021&amp;dst=101364&amp;fld=134" TargetMode="External"/><Relationship Id="rId10808" Type="http://schemas.openxmlformats.org/officeDocument/2006/relationships/hyperlink" Target="https://docs7.online-sps.ru/cgi/online.cgi?req=doc&amp;base=LAW&amp;n=371416&amp;date=05.04.2021&amp;dst=109537&amp;fld=134" TargetMode="External"/><Relationship Id="rId24637" Type="http://schemas.openxmlformats.org/officeDocument/2006/relationships/hyperlink" Target="https://docs7.online-sps.ru/cgi/online.cgi?req=doc&amp;base=EXPZ&amp;n=731991&amp;date=05.04.2021&amp;dst=141467&amp;fld=134" TargetMode="External"/><Relationship Id="rId31853" Type="http://schemas.openxmlformats.org/officeDocument/2006/relationships/hyperlink" Target="https://docs7.online-sps.ru/cgi/online.cgi?req=doc&amp;base=EXPZ&amp;n=731991&amp;date=05.04.2021&amp;dst=144316&amp;fld=134" TargetMode="External"/><Relationship Id="rId5378" Type="http://schemas.openxmlformats.org/officeDocument/2006/relationships/hyperlink" Target="https://docs7.online-sps.ru/cgi/online.cgi?req=doc&amp;base=EXPZ&amp;n=731991&amp;date=05.04.2021&amp;dst=136121&amp;fld=134" TargetMode="External"/><Relationship Id="rId22188" Type="http://schemas.openxmlformats.org/officeDocument/2006/relationships/hyperlink" Target="https://docs7.online-sps.ru/cgi/online.cgi?req=doc&amp;base=LAW&amp;n=371416&amp;date=05.04.2021&amp;dst=120912&amp;fld=134" TargetMode="External"/><Relationship Id="rId27110" Type="http://schemas.openxmlformats.org/officeDocument/2006/relationships/hyperlink" Target="https://docs7.online-sps.ru/cgi/online.cgi?req=doc&amp;base=EXPZ&amp;n=731991&amp;date=05.04.2021&amp;dst=101419&amp;fld=134" TargetMode="External"/><Relationship Id="rId31506" Type="http://schemas.openxmlformats.org/officeDocument/2006/relationships/hyperlink" Target="https://docs7.online-sps.ru/cgi/online.cgi?req=doc&amp;base=EXPZ&amp;n=731991&amp;date=05.04.2021&amp;dst=140521&amp;fld=134" TargetMode="External"/><Relationship Id="rId1988" Type="http://schemas.openxmlformats.org/officeDocument/2006/relationships/hyperlink" Target="https://docs7.online-sps.ru/cgi/online.cgi?req=doc&amp;base=EXPZ&amp;n=731991&amp;date=05.04.2021&amp;dst=101843&amp;fld=134" TargetMode="External"/><Relationship Id="rId16851" Type="http://schemas.openxmlformats.org/officeDocument/2006/relationships/hyperlink" Target="https://docs7.online-sps.ru/cgi/online.cgi?req=doc&amp;base=EXPZ&amp;n=731991&amp;date=05.04.2021&amp;dst=150749&amp;fld=134" TargetMode="External"/><Relationship Id="rId34729" Type="http://schemas.openxmlformats.org/officeDocument/2006/relationships/hyperlink" Target="https://docs7.online-sps.ru/cgi/online.cgi?req=doc&amp;base=EXPZ&amp;n=731991&amp;date=05.04.2021&amp;dst=151061&amp;fld=134" TargetMode="External"/><Relationship Id="rId4461" Type="http://schemas.openxmlformats.org/officeDocument/2006/relationships/hyperlink" Target="https://docs7.online-sps.ru/cgi/online.cgi?req=doc&amp;base=EXPZ&amp;n=731991&amp;date=05.04.2021&amp;dst=137780&amp;fld=134" TargetMode="External"/><Relationship Id="rId6910" Type="http://schemas.openxmlformats.org/officeDocument/2006/relationships/hyperlink" Target="https://docs7.online-sps.ru/cgi/online.cgi?req=doc&amp;base=EXPZ&amp;n=731991&amp;date=05.04.2021&amp;dst=135078&amp;fld=134" TargetMode="External"/><Relationship Id="rId14055" Type="http://schemas.openxmlformats.org/officeDocument/2006/relationships/hyperlink" Target="https://docs7.online-sps.ru/cgi/online.cgi?req=doc&amp;base=EXPZ&amp;n=731991&amp;date=05.04.2021&amp;dst=141717&amp;fld=134" TargetMode="External"/><Relationship Id="rId16504" Type="http://schemas.openxmlformats.org/officeDocument/2006/relationships/hyperlink" Target="https://docs7.online-sps.ru/cgi/online.cgi?req=doc&amp;base=LAW&amp;n=371416&amp;date=05.04.2021&amp;dst=108645&amp;fld=134" TargetMode="External"/><Relationship Id="rId21271" Type="http://schemas.openxmlformats.org/officeDocument/2006/relationships/hyperlink" Target="https://docs7.online-sps.ru/cgi/online.cgi?req=doc&amp;base=EXPZ&amp;n=731991&amp;date=05.04.2021&amp;dst=156043&amp;fld=134" TargetMode="External"/><Relationship Id="rId23720" Type="http://schemas.openxmlformats.org/officeDocument/2006/relationships/hyperlink" Target="https://docs7.online-sps.ru/cgi/online.cgi?req=doc&amp;base=EXPZ&amp;n=731991&amp;date=05.04.2021&amp;dst=151670&amp;fld=134" TargetMode="External"/><Relationship Id="rId37202" Type="http://schemas.openxmlformats.org/officeDocument/2006/relationships/hyperlink" Target="https://docs7.online-sps.ru/cgi/online.cgi?req=doc&amp;base=EXPZ&amp;n=731991&amp;date=05.04.2021&amp;dst=104647&amp;fld=134" TargetMode="External"/><Relationship Id="rId4114" Type="http://schemas.openxmlformats.org/officeDocument/2006/relationships/hyperlink" Target="https://docs7.online-sps.ru/cgi/online.cgi?req=doc&amp;base=EXPZ&amp;n=731991&amp;date=05.04.2021&amp;dst=146007&amp;fld=134" TargetMode="External"/><Relationship Id="rId19727" Type="http://schemas.openxmlformats.org/officeDocument/2006/relationships/hyperlink" Target="https://docs7.online-sps.ru/cgi/online.cgi?req=doc&amp;base=EXPZ&amp;n=731991&amp;date=05.04.2021&amp;dst=151911&amp;fld=134" TargetMode="External"/><Relationship Id="rId26943" Type="http://schemas.openxmlformats.org/officeDocument/2006/relationships/hyperlink" Target="https://docs7.online-sps.ru/cgi/online.cgi?req=doc&amp;base=EXPZ&amp;n=731991&amp;date=05.04.2021&amp;dst=135680&amp;fld=134" TargetMode="External"/><Relationship Id="rId7337" Type="http://schemas.openxmlformats.org/officeDocument/2006/relationships/hyperlink" Target="https://docs7.online-sps.ru/cgi/online.cgi?req=doc&amp;base=EXPZ&amp;n=731991&amp;date=05.04.2021&amp;dst=101485&amp;fld=134" TargetMode="External"/><Relationship Id="rId7684" Type="http://schemas.openxmlformats.org/officeDocument/2006/relationships/hyperlink" Target="https://docs7.online-sps.ru/cgi/online.cgi?req=doc&amp;base=EXPZ&amp;n=731991&amp;date=05.04.2021&amp;dst=135654&amp;fld=134" TargetMode="External"/><Relationship Id="rId10665" Type="http://schemas.openxmlformats.org/officeDocument/2006/relationships/hyperlink" Target="https://docs7.online-sps.ru/cgi/online.cgi?req=doc&amp;base=LAW&amp;n=371416&amp;date=05.04.2021&amp;dst=112151&amp;fld=134" TargetMode="External"/><Relationship Id="rId17278" Type="http://schemas.openxmlformats.org/officeDocument/2006/relationships/hyperlink" Target="https://docs7.online-sps.ru/cgi/online.cgi?req=doc&amp;base=LAW&amp;n=371416&amp;date=05.04.2021&amp;dst=107109&amp;fld=134" TargetMode="External"/><Relationship Id="rId24494" Type="http://schemas.openxmlformats.org/officeDocument/2006/relationships/hyperlink" Target="https://docs7.online-sps.ru/cgi/online.cgi?req=doc&amp;base=EXPZ&amp;n=731991&amp;date=05.04.2021&amp;dst=141215&amp;fld=134" TargetMode="External"/><Relationship Id="rId33812" Type="http://schemas.openxmlformats.org/officeDocument/2006/relationships/hyperlink" Target="https://docs7.online-sps.ru/cgi/online.cgi?req=doc&amp;base=EXPZ&amp;n=731991&amp;date=05.04.2021&amp;dst=144569&amp;fld=134" TargetMode="External"/><Relationship Id="rId10318" Type="http://schemas.openxmlformats.org/officeDocument/2006/relationships/hyperlink" Target="https://docs7.online-sps.ru/cgi/online.cgi?req=doc&amp;base=EXPZ&amp;n=731991&amp;date=05.04.2021&amp;dst=147557&amp;fld=134" TargetMode="External"/><Relationship Id="rId13888" Type="http://schemas.openxmlformats.org/officeDocument/2006/relationships/hyperlink" Target="https://docs7.online-sps.ru/cgi/online.cgi?req=doc&amp;base=EXPZ&amp;n=731991&amp;date=05.04.2021&amp;dst=144266&amp;fld=134" TargetMode="External"/><Relationship Id="rId18810" Type="http://schemas.openxmlformats.org/officeDocument/2006/relationships/hyperlink" Target="https://docs7.online-sps.ru/cgi/online.cgi?req=doc&amp;base=EXPZ&amp;n=731991&amp;date=05.04.2021&amp;dst=137062&amp;fld=134" TargetMode="External"/><Relationship Id="rId24147" Type="http://schemas.openxmlformats.org/officeDocument/2006/relationships/hyperlink" Target="https://docs7.online-sps.ru/cgi/online.cgi?req=doc&amp;base=EXPZ&amp;n=731991&amp;date=05.04.2021&amp;dst=143994&amp;fld=134" TargetMode="External"/><Relationship Id="rId29819" Type="http://schemas.openxmlformats.org/officeDocument/2006/relationships/hyperlink" Target="https://docs7.online-sps.ru/cgi/online.cgi?req=doc&amp;base=EXPZ&amp;n=731991&amp;date=05.04.2021&amp;dst=136033&amp;fld=134" TargetMode="External"/><Relationship Id="rId31363" Type="http://schemas.openxmlformats.org/officeDocument/2006/relationships/hyperlink" Target="https://docs7.online-sps.ru/cgi/online.cgi?req=doc&amp;base=EXPZ&amp;n=731991&amp;date=05.04.2021&amp;dst=140306&amp;fld=134" TargetMode="External"/><Relationship Id="rId3947" Type="http://schemas.openxmlformats.org/officeDocument/2006/relationships/hyperlink" Target="https://docs7.online-sps.ru/cgi/online.cgi?req=doc&amp;base=EXPZ&amp;n=731991&amp;date=05.04.2021&amp;dst=147014&amp;fld=134" TargetMode="External"/><Relationship Id="rId16361" Type="http://schemas.openxmlformats.org/officeDocument/2006/relationships/hyperlink" Target="https://docs7.online-sps.ru/cgi/online.cgi?req=doc&amp;base=LAW&amp;n=371416&amp;date=05.04.2021&amp;dst=120260&amp;fld=134" TargetMode="External"/><Relationship Id="rId20757" Type="http://schemas.openxmlformats.org/officeDocument/2006/relationships/hyperlink" Target="https://docs7.online-sps.ru/cgi/online.cgi?req=doc&amp;base=EXPZ&amp;n=731991&amp;date=05.04.2021&amp;dst=144588&amp;fld=134" TargetMode="External"/><Relationship Id="rId31016" Type="http://schemas.openxmlformats.org/officeDocument/2006/relationships/hyperlink" Target="https://docs7.online-sps.ru/cgi/online.cgi?req=doc&amp;base=EXPZ&amp;n=731991&amp;date=05.04.2021&amp;dst=140823&amp;fld=134" TargetMode="External"/><Relationship Id="rId34586" Type="http://schemas.openxmlformats.org/officeDocument/2006/relationships/hyperlink" Target="https://docs7.online-sps.ru/cgi/online.cgi?req=doc&amp;base=EXPZ&amp;n=731991&amp;date=05.04.2021&amp;dst=150845&amp;fld=134" TargetMode="External"/><Relationship Id="rId1498" Type="http://schemas.openxmlformats.org/officeDocument/2006/relationships/hyperlink" Target="https://docs7.online-sps.ru/cgi/online.cgi?req=doc&amp;base=EXPZ&amp;n=731991&amp;date=05.04.2021&amp;dst=136563&amp;fld=134" TargetMode="External"/><Relationship Id="rId6420" Type="http://schemas.openxmlformats.org/officeDocument/2006/relationships/hyperlink" Target="https://docs7.online-sps.ru/cgi/online.cgi?req=doc&amp;base=EXPZ&amp;n=731991&amp;date=05.04.2021&amp;dst=138076&amp;fld=134" TargetMode="External"/><Relationship Id="rId9990" Type="http://schemas.openxmlformats.org/officeDocument/2006/relationships/hyperlink" Target="https://docs7.online-sps.ru/cgi/online.cgi?req=doc&amp;base=EXPZ&amp;n=731991&amp;date=05.04.2021&amp;dst=147710&amp;fld=134" TargetMode="External"/><Relationship Id="rId16014" Type="http://schemas.openxmlformats.org/officeDocument/2006/relationships/hyperlink" Target="https://docs7.online-sps.ru/cgi/online.cgi?req=doc&amp;base=EXPZ&amp;n=731991&amp;date=05.04.2021&amp;dst=119498&amp;fld=134" TargetMode="External"/><Relationship Id="rId19584" Type="http://schemas.openxmlformats.org/officeDocument/2006/relationships/hyperlink" Target="https://docs7.online-sps.ru/cgi/online.cgi?req=doc&amp;base=EXPZ&amp;n=731991&amp;date=05.04.2021&amp;dst=151725&amp;fld=134" TargetMode="External"/><Relationship Id="rId23230" Type="http://schemas.openxmlformats.org/officeDocument/2006/relationships/hyperlink" Target="https://docs7.online-sps.ru/cgi/online.cgi?req=doc&amp;base=EXPZ&amp;n=731991&amp;date=05.04.2021&amp;dst=107915&amp;fld=134" TargetMode="External"/><Relationship Id="rId34239" Type="http://schemas.openxmlformats.org/officeDocument/2006/relationships/hyperlink" Target="https://docs7.online-sps.ru/cgi/online.cgi?req=doc&amp;base=EXPZ&amp;n=731991&amp;date=05.04.2021&amp;dst=150031&amp;fld=134" TargetMode="External"/><Relationship Id="rId9643" Type="http://schemas.openxmlformats.org/officeDocument/2006/relationships/hyperlink" Target="https://docs7.online-sps.ru/cgi/online.cgi?req=doc&amp;base=EXPZ&amp;n=731991&amp;date=05.04.2021&amp;dst=150474&amp;fld=134" TargetMode="External"/><Relationship Id="rId12971" Type="http://schemas.openxmlformats.org/officeDocument/2006/relationships/hyperlink" Target="https://docs7.online-sps.ru/cgi/online.cgi?req=doc&amp;base=EXPZ&amp;n=731991&amp;date=05.04.2021&amp;dst=140346&amp;fld=134" TargetMode="External"/><Relationship Id="rId19237" Type="http://schemas.openxmlformats.org/officeDocument/2006/relationships/hyperlink" Target="https://docs7.online-sps.ru/cgi/online.cgi?req=doc&amp;base=LAW&amp;n=371416&amp;date=05.04.2021&amp;dst=109593&amp;fld=134" TargetMode="External"/><Relationship Id="rId26453" Type="http://schemas.openxmlformats.org/officeDocument/2006/relationships/hyperlink" Target="https://docs7.online-sps.ru/cgi/online.cgi?req=doc&amp;base=EXPZ&amp;n=731991&amp;date=05.04.2021&amp;dst=135864&amp;fld=134" TargetMode="External"/><Relationship Id="rId28902" Type="http://schemas.openxmlformats.org/officeDocument/2006/relationships/hyperlink" Target="https://docs7.online-sps.ru/cgi/online.cgi?req=doc&amp;base=EXPZ&amp;n=731991&amp;date=05.04.2021&amp;dst=144809&amp;fld=134" TargetMode="External"/><Relationship Id="rId7194" Type="http://schemas.openxmlformats.org/officeDocument/2006/relationships/hyperlink" Target="https://docs7.online-sps.ru/cgi/online.cgi?req=doc&amp;base=EXPZ&amp;n=731991&amp;date=05.04.2021&amp;dst=135711&amp;fld=134" TargetMode="External"/><Relationship Id="rId10175" Type="http://schemas.openxmlformats.org/officeDocument/2006/relationships/hyperlink" Target="https://docs7.online-sps.ru/cgi/online.cgi?req=doc&amp;base=EXPZ&amp;n=731991&amp;date=05.04.2021&amp;dst=147842&amp;fld=134" TargetMode="External"/><Relationship Id="rId12624" Type="http://schemas.openxmlformats.org/officeDocument/2006/relationships/hyperlink" Target="https://docs7.online-sps.ru/cgi/online.cgi?req=doc&amp;base=LAW&amp;n=371416&amp;date=05.04.2021&amp;dst=111805&amp;fld=134" TargetMode="External"/><Relationship Id="rId26106" Type="http://schemas.openxmlformats.org/officeDocument/2006/relationships/hyperlink" Target="https://docs7.online-sps.ru/cgi/online.cgi?req=doc&amp;base=EXPZ&amp;n=731991&amp;date=05.04.2021&amp;dst=135289&amp;fld=134" TargetMode="External"/><Relationship Id="rId30849" Type="http://schemas.openxmlformats.org/officeDocument/2006/relationships/hyperlink" Target="https://docs7.online-sps.ru/cgi/online.cgi?req=doc&amp;base=EXPZ&amp;n=731991&amp;date=05.04.2021&amp;dst=102489&amp;fld=134" TargetMode="External"/><Relationship Id="rId33322" Type="http://schemas.openxmlformats.org/officeDocument/2006/relationships/hyperlink" Target="https://docs7.online-sps.ru/cgi/online.cgi?req=doc&amp;base=EXPZ&amp;n=731991&amp;date=05.04.2021&amp;dst=152321&amp;fld=134" TargetMode="External"/><Relationship Id="rId15847" Type="http://schemas.openxmlformats.org/officeDocument/2006/relationships/hyperlink" Target="https://docs7.online-sps.ru/cgi/online.cgi?req=doc&amp;base=EXPZ&amp;n=731991&amp;date=05.04.2021&amp;dst=152442&amp;fld=134" TargetMode="External"/><Relationship Id="rId29676" Type="http://schemas.openxmlformats.org/officeDocument/2006/relationships/hyperlink" Target="https://docs7.online-sps.ru/cgi/online.cgi?req=doc&amp;base=EXPZ&amp;n=731991&amp;date=05.04.2021&amp;dst=112234&amp;fld=134" TargetMode="External"/><Relationship Id="rId36892" Type="http://schemas.openxmlformats.org/officeDocument/2006/relationships/hyperlink" Target="https://docs7.online-sps.ru/cgi/online.cgi?req=doc&amp;base=EXPZ&amp;n=731991&amp;date=05.04.2021&amp;dst=156111&amp;fld=134" TargetMode="External"/><Relationship Id="rId5906" Type="http://schemas.openxmlformats.org/officeDocument/2006/relationships/hyperlink" Target="https://docs7.online-sps.ru/cgi/online.cgi?req=doc&amp;base=LAW&amp;n=371416&amp;date=05.04.2021&amp;dst=101038&amp;fld=134" TargetMode="External"/><Relationship Id="rId13398" Type="http://schemas.openxmlformats.org/officeDocument/2006/relationships/hyperlink" Target="https://docs7.online-sps.ru/cgi/online.cgi?req=doc&amp;base=EXPZ&amp;n=731991&amp;date=05.04.2021&amp;dst=143400&amp;fld=134" TargetMode="External"/><Relationship Id="rId18320" Type="http://schemas.openxmlformats.org/officeDocument/2006/relationships/hyperlink" Target="https://docs7.online-sps.ru/cgi/online.cgi?req=doc&amp;base=LAW&amp;n=371416&amp;date=05.04.2021&amp;dst=112357&amp;fld=134" TargetMode="External"/><Relationship Id="rId22716" Type="http://schemas.openxmlformats.org/officeDocument/2006/relationships/hyperlink" Target="https://docs7.online-sps.ru/cgi/online.cgi?req=doc&amp;base=EXPZ&amp;n=731991&amp;date=05.04.2021&amp;dst=146717&amp;fld=134" TargetMode="External"/><Relationship Id="rId29329" Type="http://schemas.openxmlformats.org/officeDocument/2006/relationships/hyperlink" Target="https://docs7.online-sps.ru/cgi/online.cgi?req=doc&amp;base=EXPZ&amp;n=731991&amp;date=05.04.2021&amp;dst=147587&amp;fld=134" TargetMode="External"/><Relationship Id="rId34096" Type="http://schemas.openxmlformats.org/officeDocument/2006/relationships/hyperlink" Target="https://docs7.online-sps.ru/cgi/online.cgi?req=doc&amp;base=EXPZ&amp;n=731991&amp;date=05.04.2021&amp;dst=148614&amp;fld=134" TargetMode="External"/><Relationship Id="rId36545" Type="http://schemas.openxmlformats.org/officeDocument/2006/relationships/hyperlink" Target="https://docs7.online-sps.ru/cgi/online.cgi?req=doc&amp;base=EXPZ&amp;n=731991&amp;date=05.04.2021&amp;dst=155415&amp;fld=134" TargetMode="External"/><Relationship Id="rId3457" Type="http://schemas.openxmlformats.org/officeDocument/2006/relationships/hyperlink" Target="https://docs7.online-sps.ru/cgi/online.cgi?req=doc&amp;base=EXPZ&amp;n=731991&amp;date=05.04.2021&amp;dst=146558&amp;fld=134" TargetMode="External"/><Relationship Id="rId20267" Type="http://schemas.openxmlformats.org/officeDocument/2006/relationships/hyperlink" Target="https://docs7.online-sps.ru/cgi/online.cgi?req=doc&amp;base=EXPZ&amp;n=731991&amp;date=05.04.2021&amp;dst=103126&amp;fld=134" TargetMode="External"/><Relationship Id="rId25939" Type="http://schemas.openxmlformats.org/officeDocument/2006/relationships/hyperlink" Target="https://docs7.online-sps.ru/cgi/online.cgi?req=doc&amp;base=EXPZ&amp;n=731991&amp;date=05.04.2021&amp;dst=134801&amp;fld=134" TargetMode="External"/><Relationship Id="rId12481" Type="http://schemas.openxmlformats.org/officeDocument/2006/relationships/hyperlink" Target="https://docs7.online-sps.ru/cgi/online.cgi?req=doc&amp;base=LAW&amp;n=371416&amp;date=05.04.2021&amp;dst=108381&amp;fld=134" TargetMode="External"/><Relationship Id="rId14930" Type="http://schemas.openxmlformats.org/officeDocument/2006/relationships/hyperlink" Target="https://docs7.online-sps.ru/cgi/online.cgi?req=doc&amp;base=EXPZ&amp;n=731991&amp;date=05.04.2021&amp;dst=109342&amp;fld=134" TargetMode="External"/><Relationship Id="rId19094" Type="http://schemas.openxmlformats.org/officeDocument/2006/relationships/hyperlink" Target="https://docs7.online-sps.ru/cgi/online.cgi?req=doc&amp;base=EXPZ&amp;n=731991&amp;date=05.04.2021&amp;dst=151154&amp;fld=134" TargetMode="External"/><Relationship Id="rId28412" Type="http://schemas.openxmlformats.org/officeDocument/2006/relationships/hyperlink" Target="https://docs7.online-sps.ru/cgi/online.cgi?req=doc&amp;base=EXPZ&amp;n=731991&amp;date=05.04.2021&amp;dst=139980&amp;fld=134" TargetMode="External"/><Relationship Id="rId32808" Type="http://schemas.openxmlformats.org/officeDocument/2006/relationships/hyperlink" Target="https://docs7.online-sps.ru/cgi/online.cgi?req=doc&amp;base=EXPZ&amp;n=731991&amp;date=05.04.2021&amp;dst=144299&amp;fld=134" TargetMode="External"/><Relationship Id="rId2540" Type="http://schemas.openxmlformats.org/officeDocument/2006/relationships/hyperlink" Target="https://docs7.online-sps.ru/cgi/online.cgi?req=doc&amp;base=EXPZ&amp;n=731991&amp;date=05.04.2021&amp;dst=140264&amp;fld=134" TargetMode="External"/><Relationship Id="rId9153" Type="http://schemas.openxmlformats.org/officeDocument/2006/relationships/hyperlink" Target="https://docs7.online-sps.ru/cgi/online.cgi?req=doc&amp;base=EXPZ&amp;n=731991&amp;date=05.04.2021&amp;dst=153045&amp;fld=134" TargetMode="External"/><Relationship Id="rId12134" Type="http://schemas.openxmlformats.org/officeDocument/2006/relationships/hyperlink" Target="https://docs7.online-sps.ru/cgi/online.cgi?req=doc&amp;base=EXPZ&amp;n=731991&amp;date=05.04.2021&amp;dst=136977&amp;fld=134" TargetMode="External"/><Relationship Id="rId30359" Type="http://schemas.openxmlformats.org/officeDocument/2006/relationships/hyperlink" Target="https://docs7.online-sps.ru/cgi/online.cgi?req=doc&amp;base=EXPZ&amp;n=731991&amp;date=05.04.2021&amp;dst=136757&amp;fld=134" TargetMode="External"/><Relationship Id="rId512" Type="http://schemas.openxmlformats.org/officeDocument/2006/relationships/hyperlink" Target="https://docs7.online-sps.ru/cgi/online.cgi?req=doc&amp;base=EXPZ&amp;n=731991&amp;date=05.04.2021&amp;dst=136093&amp;fld=134" TargetMode="External"/><Relationship Id="rId17806" Type="http://schemas.openxmlformats.org/officeDocument/2006/relationships/hyperlink" Target="https://docs7.online-sps.ru/cgi/online.cgi?req=doc&amp;base=EXPZ&amp;n=731991&amp;date=05.04.2021&amp;dst=116429&amp;fld=134" TargetMode="External"/><Relationship Id="rId29186" Type="http://schemas.openxmlformats.org/officeDocument/2006/relationships/hyperlink" Target="https://docs7.online-sps.ru/cgi/online.cgi?req=doc&amp;base=EXPZ&amp;n=731991&amp;date=05.04.2021&amp;dst=147302&amp;fld=134" TargetMode="External"/><Relationship Id="rId5763" Type="http://schemas.openxmlformats.org/officeDocument/2006/relationships/hyperlink" Target="https://docs7.online-sps.ru/cgi/online.cgi?req=doc&amp;base=EXPZ&amp;n=731991&amp;date=05.04.2021&amp;dst=136718&amp;fld=134" TargetMode="External"/><Relationship Id="rId15357" Type="http://schemas.openxmlformats.org/officeDocument/2006/relationships/hyperlink" Target="https://docs7.online-sps.ru/cgi/online.cgi?req=doc&amp;base=EXPZ&amp;n=731991&amp;date=05.04.2021&amp;dst=117611&amp;fld=134" TargetMode="External"/><Relationship Id="rId22573" Type="http://schemas.openxmlformats.org/officeDocument/2006/relationships/hyperlink" Target="https://docs7.online-sps.ru/cgi/online.cgi?req=doc&amp;base=EXPZ&amp;n=731991&amp;date=05.04.2021&amp;dst=146363&amp;fld=134" TargetMode="External"/><Relationship Id="rId36055" Type="http://schemas.openxmlformats.org/officeDocument/2006/relationships/hyperlink" Target="https://docs7.online-sps.ru/cgi/online.cgi?req=doc&amp;base=EXPZ&amp;n=731991&amp;date=05.04.2021&amp;dst=138185&amp;fld=134" TargetMode="External"/><Relationship Id="rId5416" Type="http://schemas.openxmlformats.org/officeDocument/2006/relationships/hyperlink" Target="https://docs7.online-sps.ru/cgi/online.cgi?req=doc&amp;base=EXPZ&amp;n=731991&amp;date=05.04.2021&amp;dst=136171&amp;fld=134" TargetMode="External"/><Relationship Id="rId8986" Type="http://schemas.openxmlformats.org/officeDocument/2006/relationships/hyperlink" Target="https://docs7.online-sps.ru/cgi/online.cgi?req=doc&amp;base=EXPZ&amp;n=731991&amp;date=05.04.2021&amp;dst=139654&amp;fld=134" TargetMode="External"/><Relationship Id="rId11967" Type="http://schemas.openxmlformats.org/officeDocument/2006/relationships/hyperlink" Target="https://docs7.online-sps.ru/cgi/online.cgi?req=doc&amp;base=LAW&amp;n=371416&amp;date=05.04.2021&amp;dst=102814&amp;fld=134" TargetMode="External"/><Relationship Id="rId22226" Type="http://schemas.openxmlformats.org/officeDocument/2006/relationships/hyperlink" Target="https://docs7.online-sps.ru/cgi/online.cgi?req=doc&amp;base=LAW&amp;n=371416&amp;date=05.04.2021&amp;dst=120860&amp;fld=134" TargetMode="External"/><Relationship Id="rId25796" Type="http://schemas.openxmlformats.org/officeDocument/2006/relationships/hyperlink" Target="https://docs7.online-sps.ru/cgi/online.cgi?req=doc&amp;base=EXPZ&amp;n=731991&amp;date=05.04.2021&amp;dst=138490&amp;fld=134" TargetMode="External"/><Relationship Id="rId8639" Type="http://schemas.openxmlformats.org/officeDocument/2006/relationships/hyperlink" Target="https://docs7.online-sps.ru/cgi/online.cgi?req=doc&amp;base=EXPZ&amp;n=731991&amp;date=05.04.2021&amp;dst=139542&amp;fld=134" TargetMode="External"/><Relationship Id="rId14440" Type="http://schemas.openxmlformats.org/officeDocument/2006/relationships/hyperlink" Target="https://docs7.online-sps.ru/cgi/online.cgi?req=doc&amp;base=LAW&amp;n=371416&amp;date=05.04.2021&amp;dst=109411&amp;fld=134" TargetMode="External"/><Relationship Id="rId25449" Type="http://schemas.openxmlformats.org/officeDocument/2006/relationships/hyperlink" Target="https://docs7.online-sps.ru/cgi/online.cgi?req=doc&amp;base=EXPZ&amp;n=731991&amp;date=05.04.2021&amp;dst=137962&amp;fld=134" TargetMode="External"/><Relationship Id="rId32665" Type="http://schemas.openxmlformats.org/officeDocument/2006/relationships/hyperlink" Target="https://docs7.online-sps.ru/cgi/online.cgi?req=doc&amp;base=EXPZ&amp;n=731991&amp;date=05.04.2021&amp;dst=142408&amp;fld=134" TargetMode="External"/><Relationship Id="rId17663" Type="http://schemas.openxmlformats.org/officeDocument/2006/relationships/hyperlink" Target="https://docs7.online-sps.ru/cgi/online.cgi?req=doc&amp;base=EXPZ&amp;n=731991&amp;date=05.04.2021&amp;dst=150619&amp;fld=134" TargetMode="External"/><Relationship Id="rId32318" Type="http://schemas.openxmlformats.org/officeDocument/2006/relationships/hyperlink" Target="https://docs7.online-sps.ru/cgi/online.cgi?req=doc&amp;base=EXPZ&amp;n=731991&amp;date=05.04.2021&amp;dst=143393&amp;fld=134" TargetMode="External"/><Relationship Id="rId35888" Type="http://schemas.openxmlformats.org/officeDocument/2006/relationships/hyperlink" Target="https://docs7.online-sps.ru/cgi/online.cgi?req=doc&amp;base=EXPZ&amp;n=731991&amp;date=05.04.2021&amp;dst=137964&amp;fld=134" TargetMode="External"/><Relationship Id="rId2050" Type="http://schemas.openxmlformats.org/officeDocument/2006/relationships/hyperlink" Target="https://docs7.online-sps.ru/cgi/online.cgi?req=doc&amp;base=EXPZ&amp;n=731991&amp;date=05.04.2021&amp;dst=136439&amp;fld=134" TargetMode="External"/><Relationship Id="rId7722" Type="http://schemas.openxmlformats.org/officeDocument/2006/relationships/hyperlink" Target="https://docs7.online-sps.ru/cgi/online.cgi?req=doc&amp;base=EXPZ&amp;n=731991&amp;date=05.04.2021&amp;dst=135698&amp;fld=134" TargetMode="External"/><Relationship Id="rId17316" Type="http://schemas.openxmlformats.org/officeDocument/2006/relationships/hyperlink" Target="https://docs7.online-sps.ru/cgi/online.cgi?req=doc&amp;base=LAW&amp;n=371416&amp;date=05.04.2021&amp;dst=107221&amp;fld=134" TargetMode="External"/><Relationship Id="rId24532" Type="http://schemas.openxmlformats.org/officeDocument/2006/relationships/hyperlink" Target="https://docs7.online-sps.ru/cgi/online.cgi?req=doc&amp;base=EXPZ&amp;n=731991&amp;date=05.04.2021&amp;dst=107509&amp;fld=134" TargetMode="External"/><Relationship Id="rId5273" Type="http://schemas.openxmlformats.org/officeDocument/2006/relationships/hyperlink" Target="https://docs7.online-sps.ru/cgi/online.cgi?req=doc&amp;base=EXPZ&amp;n=731991&amp;date=05.04.2021&amp;dst=148214&amp;fld=134" TargetMode="External"/><Relationship Id="rId10703" Type="http://schemas.openxmlformats.org/officeDocument/2006/relationships/hyperlink" Target="https://docs7.online-sps.ru/cgi/online.cgi?req=doc&amp;base=LAW&amp;n=371416&amp;date=05.04.2021&amp;dst=112301&amp;fld=134" TargetMode="External"/><Relationship Id="rId22083" Type="http://schemas.openxmlformats.org/officeDocument/2006/relationships/hyperlink" Target="https://docs7.online-sps.ru/cgi/online.cgi?req=doc&amp;base=EXPZ&amp;n=731991&amp;date=05.04.2021&amp;dst=152956&amp;fld=134" TargetMode="External"/><Relationship Id="rId31401" Type="http://schemas.openxmlformats.org/officeDocument/2006/relationships/hyperlink" Target="https://docs7.online-sps.ru/cgi/online.cgi?req=doc&amp;base=EXPZ&amp;n=731991&amp;date=05.04.2021&amp;dst=140360&amp;fld=134" TargetMode="External"/><Relationship Id="rId8496" Type="http://schemas.openxmlformats.org/officeDocument/2006/relationships/hyperlink" Target="https://docs7.online-sps.ru/cgi/online.cgi?req=doc&amp;base=LAW&amp;n=371416&amp;date=05.04.2021&amp;dst=110177&amp;fld=134" TargetMode="External"/><Relationship Id="rId13926" Type="http://schemas.openxmlformats.org/officeDocument/2006/relationships/hyperlink" Target="https://docs7.online-sps.ru/cgi/online.cgi?req=doc&amp;base=EXPZ&amp;n=731991&amp;date=05.04.2021&amp;dst=144326&amp;fld=134" TargetMode="External"/><Relationship Id="rId27755" Type="http://schemas.openxmlformats.org/officeDocument/2006/relationships/hyperlink" Target="https://docs7.online-sps.ru/cgi/online.cgi?req=doc&amp;base=EXPZ&amp;n=731991&amp;date=05.04.2021&amp;dst=148251&amp;fld=134" TargetMode="External"/><Relationship Id="rId34971" Type="http://schemas.openxmlformats.org/officeDocument/2006/relationships/hyperlink" Target="https://docs7.online-sps.ru/cgi/online.cgi?req=doc&amp;base=EXPZ&amp;n=731991&amp;date=05.04.2021&amp;dst=151576&amp;fld=134" TargetMode="External"/><Relationship Id="rId1883" Type="http://schemas.openxmlformats.org/officeDocument/2006/relationships/hyperlink" Target="https://docs7.online-sps.ru/cgi/online.cgi?req=doc&amp;base=EXPZ&amp;n=731991&amp;date=05.04.2021&amp;dst=136144&amp;fld=134" TargetMode="External"/><Relationship Id="rId8149" Type="http://schemas.openxmlformats.org/officeDocument/2006/relationships/hyperlink" Target="https://docs7.online-sps.ru/cgi/online.cgi?req=doc&amp;base=EXPZ&amp;n=731991&amp;date=05.04.2021&amp;dst=141235&amp;fld=134" TargetMode="External"/><Relationship Id="rId11477" Type="http://schemas.openxmlformats.org/officeDocument/2006/relationships/hyperlink" Target="https://docs7.online-sps.ru/cgi/online.cgi?req=doc&amp;base=EXPZ&amp;n=731991&amp;date=05.04.2021&amp;dst=102343&amp;fld=134" TargetMode="External"/><Relationship Id="rId27408" Type="http://schemas.openxmlformats.org/officeDocument/2006/relationships/hyperlink" Target="https://docs7.online-sps.ru/cgi/online.cgi?req=doc&amp;base=EXPZ&amp;n=731991&amp;date=05.04.2021&amp;dst=141186&amp;fld=134" TargetMode="External"/><Relationship Id="rId32175" Type="http://schemas.openxmlformats.org/officeDocument/2006/relationships/hyperlink" Target="https://docs7.online-sps.ru/cgi/online.cgi?req=doc&amp;base=EXPZ&amp;n=731991&amp;date=05.04.2021&amp;dst=109511&amp;fld=134" TargetMode="External"/><Relationship Id="rId34624" Type="http://schemas.openxmlformats.org/officeDocument/2006/relationships/hyperlink" Target="https://docs7.online-sps.ru/cgi/online.cgi?req=doc&amp;base=EXPZ&amp;n=731991&amp;date=05.04.2021&amp;dst=118194&amp;fld=134" TargetMode="External"/><Relationship Id="rId1536" Type="http://schemas.openxmlformats.org/officeDocument/2006/relationships/hyperlink" Target="https://docs7.online-sps.ru/cgi/online.cgi?req=doc&amp;base=EXPZ&amp;n=731991&amp;date=05.04.2021&amp;dst=101821&amp;fld=134" TargetMode="External"/><Relationship Id="rId19622" Type="http://schemas.openxmlformats.org/officeDocument/2006/relationships/hyperlink" Target="https://docs7.online-sps.ru/cgi/online.cgi?req=doc&amp;base=EXPZ&amp;n=731991&amp;date=05.04.2021&amp;dst=151749&amp;fld=134" TargetMode="External"/><Relationship Id="rId37847" Type="http://schemas.openxmlformats.org/officeDocument/2006/relationships/hyperlink" Target="https://docs7.online-sps.ru/cgi/online.cgi?req=doc&amp;base=EXPZ&amp;n=731991&amp;date=05.04.2021&amp;dst=136272&amp;fld=134" TargetMode="External"/><Relationship Id="rId4759" Type="http://schemas.openxmlformats.org/officeDocument/2006/relationships/hyperlink" Target="https://docs7.online-sps.ru/cgi/online.cgi?req=doc&amp;base=EXPZ&amp;n=731991&amp;date=05.04.2021&amp;dst=137675&amp;fld=134" TargetMode="External"/><Relationship Id="rId10560" Type="http://schemas.openxmlformats.org/officeDocument/2006/relationships/hyperlink" Target="https://docs7.online-sps.ru/cgi/online.cgi?req=doc&amp;base=LAW&amp;n=371416&amp;date=05.04.2021&amp;dst=110475&amp;fld=134" TargetMode="External"/><Relationship Id="rId17173" Type="http://schemas.openxmlformats.org/officeDocument/2006/relationships/hyperlink" Target="https://docs7.online-sps.ru/cgi/online.cgi?req=doc&amp;base=EXPZ&amp;n=731991&amp;date=05.04.2021&amp;dst=151476&amp;fld=134" TargetMode="External"/><Relationship Id="rId21569" Type="http://schemas.openxmlformats.org/officeDocument/2006/relationships/hyperlink" Target="https://docs7.online-sps.ru/cgi/online.cgi?req=doc&amp;base=EXPZ&amp;n=731991&amp;date=05.04.2021&amp;dst=104486&amp;fld=134" TargetMode="External"/><Relationship Id="rId35398" Type="http://schemas.openxmlformats.org/officeDocument/2006/relationships/hyperlink" Target="https://docs7.online-sps.ru/cgi/online.cgi?req=doc&amp;base=EXPZ&amp;n=731991&amp;date=05.04.2021&amp;dst=148840&amp;fld=134" TargetMode="External"/><Relationship Id="rId7232" Type="http://schemas.openxmlformats.org/officeDocument/2006/relationships/hyperlink" Target="https://docs7.online-sps.ru/cgi/online.cgi?req=doc&amp;base=EXPZ&amp;n=731991&amp;date=05.04.2021&amp;dst=135782&amp;fld=134" TargetMode="External"/><Relationship Id="rId10213" Type="http://schemas.openxmlformats.org/officeDocument/2006/relationships/hyperlink" Target="https://docs7.online-sps.ru/cgi/online.cgi?req=doc&amp;base=EXPZ&amp;n=731991&amp;date=05.04.2021&amp;dst=147904&amp;fld=134" TargetMode="External"/><Relationship Id="rId24042" Type="http://schemas.openxmlformats.org/officeDocument/2006/relationships/hyperlink" Target="https://docs7.online-sps.ru/cgi/online.cgi?req=doc&amp;base=EXPZ&amp;n=731991&amp;date=05.04.2021&amp;dst=143814&amp;fld=134" TargetMode="External"/><Relationship Id="rId13783" Type="http://schemas.openxmlformats.org/officeDocument/2006/relationships/hyperlink" Target="https://docs7.online-sps.ru/cgi/online.cgi?req=doc&amp;base=EXPZ&amp;n=731991&amp;date=05.04.2021&amp;dst=141980&amp;fld=134" TargetMode="External"/><Relationship Id="rId27265" Type="http://schemas.openxmlformats.org/officeDocument/2006/relationships/hyperlink" Target="https://docs7.online-sps.ru/cgi/online.cgi?req=doc&amp;base=EXPZ&amp;n=731991&amp;date=05.04.2021&amp;dst=140890&amp;fld=134" TargetMode="External"/><Relationship Id="rId29714" Type="http://schemas.openxmlformats.org/officeDocument/2006/relationships/hyperlink" Target="https://docs7.online-sps.ru/cgi/online.cgi?req=doc&amp;base=EXPZ&amp;n=731991&amp;date=05.04.2021&amp;dst=145711&amp;fld=134" TargetMode="External"/><Relationship Id="rId34481" Type="http://schemas.openxmlformats.org/officeDocument/2006/relationships/hyperlink" Target="https://docs7.online-sps.ru/cgi/online.cgi?req=doc&amp;base=EXPZ&amp;n=731991&amp;date=05.04.2021&amp;dst=117968&amp;fld=134" TargetMode="External"/><Relationship Id="rId36930" Type="http://schemas.openxmlformats.org/officeDocument/2006/relationships/hyperlink" Target="https://docs7.online-sps.ru/cgi/online.cgi?req=doc&amp;base=EXPZ&amp;n=731991&amp;date=05.04.2021&amp;dst=156179&amp;fld=134" TargetMode="External"/><Relationship Id="rId1393" Type="http://schemas.openxmlformats.org/officeDocument/2006/relationships/hyperlink" Target="https://docs7.online-sps.ru/cgi/online.cgi?req=doc&amp;base=EXPZ&amp;n=731991&amp;date=05.04.2021&amp;dst=147772&amp;fld=134" TargetMode="External"/><Relationship Id="rId3842" Type="http://schemas.openxmlformats.org/officeDocument/2006/relationships/hyperlink" Target="https://docs7.online-sps.ru/cgi/online.cgi?req=doc&amp;base=EXPZ&amp;n=731991&amp;date=05.04.2021&amp;dst=146859&amp;fld=134" TargetMode="External"/><Relationship Id="rId13436" Type="http://schemas.openxmlformats.org/officeDocument/2006/relationships/hyperlink" Target="https://docs7.online-sps.ru/cgi/online.cgi?req=doc&amp;base=EXPZ&amp;n=731991&amp;date=05.04.2021&amp;dst=148394&amp;fld=134" TargetMode="External"/><Relationship Id="rId20652" Type="http://schemas.openxmlformats.org/officeDocument/2006/relationships/hyperlink" Target="https://docs7.online-sps.ru/cgi/online.cgi?req=doc&amp;base=EXPZ&amp;n=731991&amp;date=05.04.2021&amp;dst=144589&amp;fld=134" TargetMode="External"/><Relationship Id="rId34134" Type="http://schemas.openxmlformats.org/officeDocument/2006/relationships/hyperlink" Target="https://docs7.online-sps.ru/cgi/online.cgi?req=doc&amp;base=EXPZ&amp;n=731991&amp;date=05.04.2021&amp;dst=148668&amp;fld=134" TargetMode="External"/><Relationship Id="rId1046" Type="http://schemas.openxmlformats.org/officeDocument/2006/relationships/hyperlink" Target="https://docs7.online-sps.ru/cgi/online.cgi?req=doc&amp;base=EXPZ&amp;n=731991&amp;date=05.04.2021&amp;dst=141013&amp;fld=134" TargetMode="External"/><Relationship Id="rId16659" Type="http://schemas.openxmlformats.org/officeDocument/2006/relationships/hyperlink" Target="https://docs7.online-sps.ru/cgi/online.cgi?req=doc&amp;base=EXPZ&amp;n=731991&amp;date=05.04.2021&amp;dst=148776&amp;fld=134" TargetMode="External"/><Relationship Id="rId20305" Type="http://schemas.openxmlformats.org/officeDocument/2006/relationships/hyperlink" Target="https://docs7.online-sps.ru/cgi/online.cgi?req=doc&amp;base=EXPZ&amp;n=731991&amp;date=05.04.2021&amp;dst=138290&amp;fld=134" TargetMode="External"/><Relationship Id="rId23875" Type="http://schemas.openxmlformats.org/officeDocument/2006/relationships/hyperlink" Target="https://docs7.online-sps.ru/cgi/online.cgi?req=doc&amp;base=EXPZ&amp;n=731991&amp;date=05.04.2021&amp;dst=137744&amp;fld=134" TargetMode="External"/><Relationship Id="rId6718" Type="http://schemas.openxmlformats.org/officeDocument/2006/relationships/hyperlink" Target="https://docs7.online-sps.ru/cgi/online.cgi?req=doc&amp;base=EXPZ&amp;n=731991&amp;date=05.04.2021&amp;dst=116639&amp;fld=134" TargetMode="External"/><Relationship Id="rId19132" Type="http://schemas.openxmlformats.org/officeDocument/2006/relationships/hyperlink" Target="https://docs7.online-sps.ru/cgi/online.cgi?req=doc&amp;base=EXPZ&amp;n=731991&amp;date=05.04.2021&amp;dst=151331&amp;fld=134" TargetMode="External"/><Relationship Id="rId23528" Type="http://schemas.openxmlformats.org/officeDocument/2006/relationships/hyperlink" Target="https://docs7.online-sps.ru/cgi/online.cgi?req=doc&amp;base=EXPZ&amp;n=731991&amp;date=05.04.2021&amp;dst=143319&amp;fld=134" TargetMode="External"/><Relationship Id="rId30744" Type="http://schemas.openxmlformats.org/officeDocument/2006/relationships/hyperlink" Target="https://docs7.online-sps.ru/cgi/online.cgi?req=doc&amp;base=LAW&amp;n=371416&amp;date=05.04.2021&amp;dst=101776&amp;fld=134" TargetMode="External"/><Relationship Id="rId37357" Type="http://schemas.openxmlformats.org/officeDocument/2006/relationships/hyperlink" Target="https://docs7.online-sps.ru/cgi/online.cgi?req=doc&amp;base=EXPZ&amp;n=731991&amp;date=05.04.2021&amp;dst=138869&amp;fld=134" TargetMode="External"/><Relationship Id="rId4269" Type="http://schemas.openxmlformats.org/officeDocument/2006/relationships/hyperlink" Target="https://docs7.online-sps.ru/cgi/online.cgi?req=doc&amp;base=EXPZ&amp;n=731991&amp;date=05.04.2021&amp;dst=117814&amp;fld=134" TargetMode="External"/><Relationship Id="rId10070" Type="http://schemas.openxmlformats.org/officeDocument/2006/relationships/hyperlink" Target="https://docs7.online-sps.ru/cgi/online.cgi?req=doc&amp;base=EXPZ&amp;n=731991&amp;date=05.04.2021&amp;dst=147241&amp;fld=134" TargetMode="External"/><Relationship Id="rId15742" Type="http://schemas.openxmlformats.org/officeDocument/2006/relationships/hyperlink" Target="https://docs7.online-sps.ru/cgi/online.cgi?req=doc&amp;base=EXPZ&amp;n=731991&amp;date=05.04.2021&amp;dst=152275&amp;fld=134" TargetMode="External"/><Relationship Id="rId21079" Type="http://schemas.openxmlformats.org/officeDocument/2006/relationships/hyperlink" Target="https://docs7.online-sps.ru/cgi/online.cgi?req=doc&amp;base=EXPZ&amp;n=731991&amp;date=05.04.2021&amp;dst=155669&amp;fld=134" TargetMode="External"/><Relationship Id="rId26001" Type="http://schemas.openxmlformats.org/officeDocument/2006/relationships/hyperlink" Target="https://docs7.online-sps.ru/cgi/online.cgi?req=doc&amp;base=EXPZ&amp;n=731991&amp;date=05.04.2021&amp;dst=134986&amp;fld=134" TargetMode="External"/><Relationship Id="rId29571" Type="http://schemas.openxmlformats.org/officeDocument/2006/relationships/hyperlink" Target="https://docs7.online-sps.ru/cgi/online.cgi?req=doc&amp;base=EXPZ&amp;n=731991&amp;date=05.04.2021&amp;dst=145400&amp;fld=134" TargetMode="External"/><Relationship Id="rId33967" Type="http://schemas.openxmlformats.org/officeDocument/2006/relationships/hyperlink" Target="https://docs7.online-sps.ru/cgi/online.cgi?req=doc&amp;base=EXPZ&amp;n=731991&amp;date=05.04.2021&amp;dst=111804&amp;fld=134" TargetMode="External"/><Relationship Id="rId5801" Type="http://schemas.openxmlformats.org/officeDocument/2006/relationships/hyperlink" Target="https://docs7.online-sps.ru/cgi/online.cgi?req=doc&amp;base=EXPZ&amp;n=731991&amp;date=05.04.2021&amp;dst=136785&amp;fld=134" TargetMode="External"/><Relationship Id="rId13293" Type="http://schemas.openxmlformats.org/officeDocument/2006/relationships/hyperlink" Target="https://docs7.online-sps.ru/cgi/online.cgi?req=doc&amp;base=EXPZ&amp;n=731991&amp;date=05.04.2021&amp;dst=142921&amp;fld=134" TargetMode="External"/><Relationship Id="rId22611" Type="http://schemas.openxmlformats.org/officeDocument/2006/relationships/hyperlink" Target="https://docs7.online-sps.ru/cgi/online.cgi?req=doc&amp;base=EXPZ&amp;n=731991&amp;date=05.04.2021&amp;dst=146435&amp;fld=134" TargetMode="External"/><Relationship Id="rId29224" Type="http://schemas.openxmlformats.org/officeDocument/2006/relationships/hyperlink" Target="https://docs7.online-sps.ru/cgi/online.cgi?req=doc&amp;base=EXPZ&amp;n=731991&amp;date=05.04.2021&amp;dst=147406&amp;fld=134" TargetMode="External"/><Relationship Id="rId36440" Type="http://schemas.openxmlformats.org/officeDocument/2006/relationships/hyperlink" Target="https://docs7.online-sps.ru/cgi/online.cgi?req=doc&amp;base=EXPZ&amp;n=731991&amp;date=05.04.2021&amp;dst=155181&amp;fld=134" TargetMode="External"/><Relationship Id="rId3352" Type="http://schemas.openxmlformats.org/officeDocument/2006/relationships/hyperlink" Target="https://docs7.online-sps.ru/cgi/online.cgi?req=doc&amp;base=EXPZ&amp;n=731991&amp;date=05.04.2021&amp;dst=155484&amp;fld=134" TargetMode="External"/><Relationship Id="rId18965" Type="http://schemas.openxmlformats.org/officeDocument/2006/relationships/hyperlink" Target="https://docs7.online-sps.ru/cgi/online.cgi?req=doc&amp;base=EXPZ&amp;n=731991&amp;date=05.04.2021&amp;dst=117686&amp;fld=134" TargetMode="External"/><Relationship Id="rId20162" Type="http://schemas.openxmlformats.org/officeDocument/2006/relationships/hyperlink" Target="https://docs7.online-sps.ru/cgi/online.cgi?req=doc&amp;base=EXPZ&amp;n=731991&amp;date=05.04.2021&amp;dst=137937&amp;fld=134" TargetMode="External"/><Relationship Id="rId3005" Type="http://schemas.openxmlformats.org/officeDocument/2006/relationships/hyperlink" Target="https://docs7.online-sps.ru/cgi/online.cgi?req=doc&amp;base=EXPZ&amp;n=731991&amp;date=05.04.2021&amp;dst=110881&amp;fld=134" TargetMode="External"/><Relationship Id="rId6575" Type="http://schemas.openxmlformats.org/officeDocument/2006/relationships/hyperlink" Target="https://docs7.online-sps.ru/cgi/online.cgi?req=doc&amp;base=EXPZ&amp;n=731991&amp;date=05.04.2021&amp;dst=134776&amp;fld=134" TargetMode="External"/><Relationship Id="rId16169" Type="http://schemas.openxmlformats.org/officeDocument/2006/relationships/hyperlink" Target="https://docs7.online-sps.ru/cgi/online.cgi?req=doc&amp;base=EXPZ&amp;n=731991&amp;date=05.04.2021&amp;dst=152389&amp;fld=134" TargetMode="External"/><Relationship Id="rId18618" Type="http://schemas.openxmlformats.org/officeDocument/2006/relationships/hyperlink" Target="https://docs7.online-sps.ru/cgi/online.cgi?req=doc&amp;base=EXPZ&amp;n=731991&amp;date=05.04.2021&amp;dst=111067&amp;fld=134" TargetMode="External"/><Relationship Id="rId23385" Type="http://schemas.openxmlformats.org/officeDocument/2006/relationships/hyperlink" Target="https://docs7.online-sps.ru/cgi/online.cgi?req=doc&amp;base=EXPZ&amp;n=731991&amp;date=05.04.2021&amp;dst=142981&amp;fld=134" TargetMode="External"/><Relationship Id="rId25834" Type="http://schemas.openxmlformats.org/officeDocument/2006/relationships/hyperlink" Target="https://docs7.online-sps.ru/cgi/online.cgi?req=doc&amp;base=EXPZ&amp;n=731991&amp;date=05.04.2021&amp;dst=138556&amp;fld=134" TargetMode="External"/><Relationship Id="rId6228" Type="http://schemas.openxmlformats.org/officeDocument/2006/relationships/hyperlink" Target="https://docs7.online-sps.ru/cgi/online.cgi?req=doc&amp;base=LAW&amp;n=371416&amp;date=05.04.2021&amp;dst=112137&amp;fld=134" TargetMode="External"/><Relationship Id="rId23038" Type="http://schemas.openxmlformats.org/officeDocument/2006/relationships/hyperlink" Target="https://docs7.online-sps.ru/cgi/online.cgi?req=doc&amp;base=EXPZ&amp;n=731991&amp;date=05.04.2021&amp;dst=148473&amp;fld=134" TargetMode="External"/><Relationship Id="rId30254" Type="http://schemas.openxmlformats.org/officeDocument/2006/relationships/hyperlink" Target="https://docs7.online-sps.ru/cgi/online.cgi?req=doc&amp;base=EXPZ&amp;n=731991&amp;date=05.04.2021&amp;dst=136606&amp;fld=134" TargetMode="External"/><Relationship Id="rId32703" Type="http://schemas.openxmlformats.org/officeDocument/2006/relationships/hyperlink" Target="https://docs7.online-sps.ru/cgi/online.cgi?req=doc&amp;base=EXPZ&amp;n=731991&amp;date=05.04.2021&amp;dst=148284&amp;fld=134" TargetMode="External"/><Relationship Id="rId9798" Type="http://schemas.openxmlformats.org/officeDocument/2006/relationships/hyperlink" Target="https://docs7.online-sps.ru/cgi/online.cgi?req=doc&amp;base=LAW&amp;n=371416&amp;date=05.04.2021&amp;dst=111195&amp;fld=134" TargetMode="External"/><Relationship Id="rId12779" Type="http://schemas.openxmlformats.org/officeDocument/2006/relationships/hyperlink" Target="https://docs7.online-sps.ru/cgi/online.cgi?req=doc&amp;base=LAW&amp;n=371416&amp;date=05.04.2021&amp;dst=112033&amp;fld=134" TargetMode="External"/><Relationship Id="rId17701" Type="http://schemas.openxmlformats.org/officeDocument/2006/relationships/hyperlink" Target="https://docs7.online-sps.ru/cgi/online.cgi?req=doc&amp;base=EXPZ&amp;n=731991&amp;date=05.04.2021&amp;dst=151061&amp;fld=134" TargetMode="External"/><Relationship Id="rId35926" Type="http://schemas.openxmlformats.org/officeDocument/2006/relationships/hyperlink" Target="https://docs7.online-sps.ru/cgi/online.cgi?req=doc&amp;base=EXPZ&amp;n=731991&amp;date=05.04.2021&amp;dst=137305&amp;fld=134" TargetMode="External"/><Relationship Id="rId2838" Type="http://schemas.openxmlformats.org/officeDocument/2006/relationships/hyperlink" Target="https://docs7.online-sps.ru/cgi/online.cgi?req=doc&amp;base=EXPZ&amp;n=731991&amp;date=05.04.2021&amp;dst=115295&amp;fld=134" TargetMode="External"/><Relationship Id="rId15252" Type="http://schemas.openxmlformats.org/officeDocument/2006/relationships/hyperlink" Target="https://docs7.online-sps.ru/cgi/online.cgi?req=doc&amp;base=EXPZ&amp;n=731991&amp;date=05.04.2021&amp;dst=141161&amp;fld=134" TargetMode="External"/><Relationship Id="rId29081" Type="http://schemas.openxmlformats.org/officeDocument/2006/relationships/hyperlink" Target="https://docs7.online-sps.ru/cgi/online.cgi?req=doc&amp;base=EXPZ&amp;n=731991&amp;date=05.04.2021&amp;dst=150658&amp;fld=134" TargetMode="External"/><Relationship Id="rId33477" Type="http://schemas.openxmlformats.org/officeDocument/2006/relationships/hyperlink" Target="https://docs7.online-sps.ru/cgi/online.cgi?req=doc&amp;base=EXPZ&amp;n=731991&amp;date=05.04.2021&amp;dst=152587&amp;fld=134" TargetMode="External"/><Relationship Id="rId5311" Type="http://schemas.openxmlformats.org/officeDocument/2006/relationships/hyperlink" Target="https://docs7.online-sps.ru/cgi/online.cgi?req=doc&amp;base=EXPZ&amp;n=731991&amp;date=05.04.2021&amp;dst=136033&amp;fld=134" TargetMode="External"/><Relationship Id="rId8881" Type="http://schemas.openxmlformats.org/officeDocument/2006/relationships/hyperlink" Target="https://docs7.online-sps.ru/cgi/online.cgi?req=doc&amp;base=EXPZ&amp;n=731991&amp;date=05.04.2021&amp;dst=151112&amp;fld=134" TargetMode="External"/><Relationship Id="rId18475" Type="http://schemas.openxmlformats.org/officeDocument/2006/relationships/hyperlink" Target="https://docs7.online-sps.ru/cgi/online.cgi?req=doc&amp;base=LAW&amp;n=371416&amp;date=05.04.2021&amp;dst=107715&amp;fld=134" TargetMode="External"/><Relationship Id="rId22121" Type="http://schemas.openxmlformats.org/officeDocument/2006/relationships/hyperlink" Target="https://docs7.online-sps.ru/cgi/online.cgi?req=doc&amp;base=EXPZ&amp;n=731991&amp;date=05.04.2021&amp;dst=106161&amp;fld=134" TargetMode="External"/><Relationship Id="rId25691" Type="http://schemas.openxmlformats.org/officeDocument/2006/relationships/hyperlink" Target="https://docs7.online-sps.ru/cgi/online.cgi?req=doc&amp;base=EXPZ&amp;n=731991&amp;date=05.04.2021&amp;dst=138310&amp;fld=134" TargetMode="External"/><Relationship Id="rId8534" Type="http://schemas.openxmlformats.org/officeDocument/2006/relationships/hyperlink" Target="https://docs7.online-sps.ru/cgi/online.cgi?req=doc&amp;base=LAW&amp;n=371416&amp;date=05.04.2021&amp;dst=110149&amp;fld=134" TargetMode="External"/><Relationship Id="rId11862" Type="http://schemas.openxmlformats.org/officeDocument/2006/relationships/hyperlink" Target="https://docs7.online-sps.ru/cgi/online.cgi?req=doc&amp;base=LAW&amp;n=371416&amp;date=05.04.2021&amp;dst=102890&amp;fld=134" TargetMode="External"/><Relationship Id="rId18128" Type="http://schemas.openxmlformats.org/officeDocument/2006/relationships/hyperlink" Target="https://docs7.online-sps.ru/cgi/online.cgi?req=doc&amp;base=LAW&amp;n=371416&amp;date=05.04.2021&amp;dst=110943&amp;fld=134" TargetMode="External"/><Relationship Id="rId25344" Type="http://schemas.openxmlformats.org/officeDocument/2006/relationships/hyperlink" Target="https://docs7.online-sps.ru/cgi/online.cgi?req=doc&amp;base=EXPZ&amp;n=731991&amp;date=05.04.2021&amp;dst=136718&amp;fld=134" TargetMode="External"/><Relationship Id="rId32560" Type="http://schemas.openxmlformats.org/officeDocument/2006/relationships/hyperlink" Target="https://docs7.online-sps.ru/cgi/online.cgi?req=doc&amp;base=EXPZ&amp;n=731991&amp;date=05.04.2021&amp;dst=142046&amp;fld=134" TargetMode="External"/><Relationship Id="rId1921" Type="http://schemas.openxmlformats.org/officeDocument/2006/relationships/hyperlink" Target="https://docs7.online-sps.ru/cgi/online.cgi?req=doc&amp;base=EXPZ&amp;n=731991&amp;date=05.04.2021&amp;dst=136008&amp;fld=134" TargetMode="External"/><Relationship Id="rId6085" Type="http://schemas.openxmlformats.org/officeDocument/2006/relationships/hyperlink" Target="https://docs7.online-sps.ru/cgi/online.cgi?req=doc&amp;base=LAW&amp;n=371416&amp;date=05.04.2021&amp;dst=109791&amp;fld=134" TargetMode="External"/><Relationship Id="rId11515" Type="http://schemas.openxmlformats.org/officeDocument/2006/relationships/hyperlink" Target="https://docs7.online-sps.ru/cgi/online.cgi?req=doc&amp;base=EXPZ&amp;n=731991&amp;date=05.04.2021&amp;dst=136725&amp;fld=134" TargetMode="External"/><Relationship Id="rId32213" Type="http://schemas.openxmlformats.org/officeDocument/2006/relationships/hyperlink" Target="https://docs7.online-sps.ru/cgi/online.cgi?req=doc&amp;base=EXPZ&amp;n=731991&amp;date=05.04.2021&amp;dst=143181&amp;fld=134" TargetMode="External"/><Relationship Id="rId14738" Type="http://schemas.openxmlformats.org/officeDocument/2006/relationships/hyperlink" Target="https://docs7.online-sps.ru/cgi/online.cgi?req=doc&amp;base=EXPZ&amp;n=731991&amp;date=05.04.2021&amp;dst=150028&amp;fld=134" TargetMode="External"/><Relationship Id="rId21954" Type="http://schemas.openxmlformats.org/officeDocument/2006/relationships/hyperlink" Target="https://docs7.online-sps.ru/cgi/online.cgi?req=doc&amp;base=EXPZ&amp;n=731991&amp;date=05.04.2021&amp;dst=105221&amp;fld=134" TargetMode="External"/><Relationship Id="rId28567" Type="http://schemas.openxmlformats.org/officeDocument/2006/relationships/hyperlink" Target="https://docs7.online-sps.ru/cgi/online.cgi?req=doc&amp;base=EXPZ&amp;n=731991&amp;date=05.04.2021&amp;dst=148013&amp;fld=134" TargetMode="External"/><Relationship Id="rId35783" Type="http://schemas.openxmlformats.org/officeDocument/2006/relationships/hyperlink" Target="https://docs7.online-sps.ru/cgi/online.cgi?req=doc&amp;base=EXPZ&amp;n=731991&amp;date=05.04.2021&amp;dst=142717&amp;fld=134" TargetMode="External"/><Relationship Id="rId2695" Type="http://schemas.openxmlformats.org/officeDocument/2006/relationships/hyperlink" Target="https://docs7.online-sps.ru/cgi/online.cgi?req=doc&amp;base=EXPZ&amp;n=731991&amp;date=05.04.2021&amp;dst=140915&amp;fld=134" TargetMode="External"/><Relationship Id="rId12289" Type="http://schemas.openxmlformats.org/officeDocument/2006/relationships/hyperlink" Target="https://docs7.online-sps.ru/cgi/online.cgi?req=doc&amp;base=EXPZ&amp;n=731991&amp;date=05.04.2021&amp;dst=148102&amp;fld=134" TargetMode="External"/><Relationship Id="rId17211" Type="http://schemas.openxmlformats.org/officeDocument/2006/relationships/hyperlink" Target="https://docs7.online-sps.ru/cgi/online.cgi?req=doc&amp;base=EXPZ&amp;n=731991&amp;date=05.04.2021&amp;dst=153055&amp;fld=134" TargetMode="External"/><Relationship Id="rId21607" Type="http://schemas.openxmlformats.org/officeDocument/2006/relationships/hyperlink" Target="https://docs7.online-sps.ru/cgi/online.cgi?req=doc&amp;base=EXPZ&amp;n=731991&amp;date=05.04.2021&amp;dst=138703&amp;fld=134" TargetMode="External"/><Relationship Id="rId35436" Type="http://schemas.openxmlformats.org/officeDocument/2006/relationships/hyperlink" Target="https://docs7.online-sps.ru/cgi/online.cgi?req=doc&amp;base=LAW&amp;n=371416&amp;date=05.04.2021&amp;dst=106857&amp;fld=134" TargetMode="External"/><Relationship Id="rId667" Type="http://schemas.openxmlformats.org/officeDocument/2006/relationships/hyperlink" Target="https://docs7.online-sps.ru/cgi/online.cgi?req=doc&amp;base=EXPZ&amp;n=731991&amp;date=05.04.2021&amp;dst=102276&amp;fld=134" TargetMode="External"/><Relationship Id="rId2348" Type="http://schemas.openxmlformats.org/officeDocument/2006/relationships/hyperlink" Target="https://docs7.online-sps.ru/cgi/online.cgi?req=doc&amp;base=EXPZ&amp;n=731991&amp;date=05.04.2021&amp;dst=136141&amp;fld=134" TargetMode="External"/><Relationship Id="rId13821" Type="http://schemas.openxmlformats.org/officeDocument/2006/relationships/hyperlink" Target="https://docs7.online-sps.ru/cgi/online.cgi?req=doc&amp;base=EXPZ&amp;n=731991&amp;date=05.04.2021&amp;dst=144591&amp;fld=134" TargetMode="External"/><Relationship Id="rId27650" Type="http://schemas.openxmlformats.org/officeDocument/2006/relationships/hyperlink" Target="https://docs7.online-sps.ru/cgi/online.cgi?req=doc&amp;base=EXPZ&amp;n=731991&amp;date=05.04.2021&amp;dst=107986&amp;fld=134" TargetMode="External"/><Relationship Id="rId8391" Type="http://schemas.openxmlformats.org/officeDocument/2006/relationships/hyperlink" Target="https://docs7.online-sps.ru/cgi/online.cgi?req=doc&amp;base=EXPZ&amp;n=731991&amp;date=05.04.2021&amp;dst=141029&amp;fld=134" TargetMode="External"/><Relationship Id="rId11372" Type="http://schemas.openxmlformats.org/officeDocument/2006/relationships/hyperlink" Target="https://docs7.online-sps.ru/cgi/online.cgi?req=doc&amp;base=EXPZ&amp;n=731991&amp;date=05.04.2021&amp;dst=136192&amp;fld=134" TargetMode="External"/><Relationship Id="rId27303" Type="http://schemas.openxmlformats.org/officeDocument/2006/relationships/hyperlink" Target="https://docs7.online-sps.ru/cgi/online.cgi?req=doc&amp;base=EXPZ&amp;n=731991&amp;date=05.04.2021&amp;dst=140982&amp;fld=134" TargetMode="External"/><Relationship Id="rId1431" Type="http://schemas.openxmlformats.org/officeDocument/2006/relationships/hyperlink" Target="https://docs7.online-sps.ru/cgi/online.cgi?req=doc&amp;base=EXPZ&amp;n=731991&amp;date=05.04.2021&amp;dst=146598&amp;fld=134" TargetMode="External"/><Relationship Id="rId8044" Type="http://schemas.openxmlformats.org/officeDocument/2006/relationships/hyperlink" Target="https://docs7.online-sps.ru/cgi/online.cgi?req=doc&amp;base=EXPZ&amp;n=731991&amp;date=05.04.2021&amp;dst=135312&amp;fld=134" TargetMode="External"/><Relationship Id="rId11025" Type="http://schemas.openxmlformats.org/officeDocument/2006/relationships/hyperlink" Target="https://docs7.online-sps.ru/cgi/online.cgi?req=doc&amp;base=EXPZ&amp;n=731991&amp;date=05.04.2021&amp;dst=136069&amp;fld=134" TargetMode="External"/><Relationship Id="rId14595" Type="http://schemas.openxmlformats.org/officeDocument/2006/relationships/hyperlink" Target="https://docs7.online-sps.ru/cgi/online.cgi?req=doc&amp;base=EXPZ&amp;n=731991&amp;date=05.04.2021&amp;dst=142529&amp;fld=134" TargetMode="External"/><Relationship Id="rId32070" Type="http://schemas.openxmlformats.org/officeDocument/2006/relationships/hyperlink" Target="https://docs7.online-sps.ru/cgi/online.cgi?req=doc&amp;base=EXPZ&amp;n=731991&amp;date=05.04.2021&amp;dst=142873&amp;fld=134" TargetMode="External"/><Relationship Id="rId37742" Type="http://schemas.openxmlformats.org/officeDocument/2006/relationships/hyperlink" Target="https://docs7.online-sps.ru/cgi/online.cgi?req=doc&amp;base=LAW&amp;n=371416&amp;date=05.04.2021&amp;dst=115739&amp;fld=134" TargetMode="External"/><Relationship Id="rId4654" Type="http://schemas.openxmlformats.org/officeDocument/2006/relationships/hyperlink" Target="https://docs7.online-sps.ru/cgi/online.cgi?req=doc&amp;base=EXPZ&amp;n=731991&amp;date=05.04.2021&amp;dst=150541&amp;fld=134" TargetMode="External"/><Relationship Id="rId14248" Type="http://schemas.openxmlformats.org/officeDocument/2006/relationships/hyperlink" Target="https://docs7.online-sps.ru/cgi/online.cgi?req=doc&amp;base=EXPZ&amp;n=731991&amp;date=05.04.2021&amp;dst=152802&amp;fld=134" TargetMode="External"/><Relationship Id="rId21464" Type="http://schemas.openxmlformats.org/officeDocument/2006/relationships/hyperlink" Target="https://docs7.online-sps.ru/cgi/online.cgi?req=doc&amp;base=EXPZ&amp;n=731991&amp;date=05.04.2021&amp;dst=156441&amp;fld=134" TargetMode="External"/><Relationship Id="rId23913" Type="http://schemas.openxmlformats.org/officeDocument/2006/relationships/hyperlink" Target="https://docs7.online-sps.ru/cgi/online.cgi?req=doc&amp;base=EXPZ&amp;n=731991&amp;date=05.04.2021&amp;dst=135618&amp;fld=134" TargetMode="External"/><Relationship Id="rId28077" Type="http://schemas.openxmlformats.org/officeDocument/2006/relationships/hyperlink" Target="https://docs7.online-sps.ru/cgi/online.cgi?req=doc&amp;base=EXPZ&amp;n=731991&amp;date=05.04.2021&amp;dst=115144&amp;fld=134" TargetMode="External"/><Relationship Id="rId35293" Type="http://schemas.openxmlformats.org/officeDocument/2006/relationships/hyperlink" Target="https://docs7.online-sps.ru/cgi/online.cgi?req=doc&amp;base=EXPZ&amp;n=731991&amp;date=05.04.2021&amp;dst=152879&amp;fld=134" TargetMode="External"/><Relationship Id="rId4307" Type="http://schemas.openxmlformats.org/officeDocument/2006/relationships/hyperlink" Target="https://docs7.online-sps.ru/cgi/online.cgi?req=doc&amp;base=LAW&amp;n=371416&amp;date=05.04.2021&amp;dst=102416&amp;fld=134" TargetMode="External"/><Relationship Id="rId21117" Type="http://schemas.openxmlformats.org/officeDocument/2006/relationships/hyperlink" Target="https://docs7.online-sps.ru/cgi/online.cgi?req=doc&amp;base=EXPZ&amp;n=731991&amp;date=05.04.2021&amp;dst=155737&amp;fld=134" TargetMode="External"/><Relationship Id="rId177" Type="http://schemas.openxmlformats.org/officeDocument/2006/relationships/hyperlink" Target="https://docs7.online-sps.ru/cgi/online.cgi?req=doc&amp;base=EXPZ&amp;n=731991&amp;date=05.04.2021&amp;dst=151947&amp;fld=134" TargetMode="External"/><Relationship Id="rId7877" Type="http://schemas.openxmlformats.org/officeDocument/2006/relationships/hyperlink" Target="https://docs7.online-sps.ru/cgi/online.cgi?req=doc&amp;base=EXPZ&amp;n=731991&amp;date=05.04.2021&amp;dst=135900&amp;fld=134" TargetMode="External"/><Relationship Id="rId10858" Type="http://schemas.openxmlformats.org/officeDocument/2006/relationships/hyperlink" Target="https://docs7.online-sps.ru/cgi/online.cgi?req=doc&amp;base=EXPZ&amp;n=731991&amp;date=05.04.2021&amp;dst=102343&amp;fld=134" TargetMode="External"/><Relationship Id="rId24687" Type="http://schemas.openxmlformats.org/officeDocument/2006/relationships/hyperlink" Target="https://docs7.online-sps.ru/cgi/online.cgi?req=doc&amp;base=EXPZ&amp;n=731991&amp;date=05.04.2021&amp;dst=141594&amp;fld=134" TargetMode="External"/><Relationship Id="rId13331" Type="http://schemas.openxmlformats.org/officeDocument/2006/relationships/hyperlink" Target="https://docs7.online-sps.ru/cgi/online.cgi?req=doc&amp;base=EXPZ&amp;n=731991&amp;date=05.04.2021&amp;dst=143040&amp;fld=134" TargetMode="External"/><Relationship Id="rId27160" Type="http://schemas.openxmlformats.org/officeDocument/2006/relationships/hyperlink" Target="https://docs7.online-sps.ru/cgi/online.cgi?req=doc&amp;base=EXPZ&amp;n=731991&amp;date=05.04.2021&amp;dst=116639&amp;fld=134" TargetMode="External"/><Relationship Id="rId31556" Type="http://schemas.openxmlformats.org/officeDocument/2006/relationships/hyperlink" Target="https://docs7.online-sps.ru/cgi/online.cgi?req=doc&amp;base=EXPZ&amp;n=731991&amp;date=05.04.2021&amp;dst=106724&amp;fld=134" TargetMode="External"/><Relationship Id="rId6960" Type="http://schemas.openxmlformats.org/officeDocument/2006/relationships/hyperlink" Target="https://docs7.online-sps.ru/cgi/online.cgi?req=doc&amp;base=EXPZ&amp;n=731991&amp;date=05.04.2021&amp;dst=100704&amp;fld=134" TargetMode="External"/><Relationship Id="rId16554" Type="http://schemas.openxmlformats.org/officeDocument/2006/relationships/hyperlink" Target="https://docs7.online-sps.ru/cgi/online.cgi?req=doc&amp;base=EXPZ&amp;n=731991&amp;date=05.04.2021&amp;dst=148608&amp;fld=134" TargetMode="External"/><Relationship Id="rId20200" Type="http://schemas.openxmlformats.org/officeDocument/2006/relationships/hyperlink" Target="https://docs7.online-sps.ru/cgi/online.cgi?req=doc&amp;base=EXPZ&amp;n=731991&amp;date=05.04.2021&amp;dst=138141&amp;fld=134" TargetMode="External"/><Relationship Id="rId23770" Type="http://schemas.openxmlformats.org/officeDocument/2006/relationships/hyperlink" Target="https://docs7.online-sps.ru/cgi/online.cgi?req=doc&amp;base=EXPZ&amp;n=731991&amp;date=05.04.2021&amp;dst=103474&amp;fld=134" TargetMode="External"/><Relationship Id="rId31209" Type="http://schemas.openxmlformats.org/officeDocument/2006/relationships/hyperlink" Target="https://docs7.online-sps.ru/cgi/online.cgi?req=doc&amp;base=LAW&amp;n=371416&amp;date=05.04.2021&amp;dst=111699&amp;fld=134" TargetMode="External"/><Relationship Id="rId34779" Type="http://schemas.openxmlformats.org/officeDocument/2006/relationships/hyperlink" Target="https://docs7.online-sps.ru/cgi/online.cgi?req=doc&amp;base=EXPZ&amp;n=731991&amp;date=05.04.2021&amp;dst=151136&amp;fld=134" TargetMode="External"/><Relationship Id="rId6613" Type="http://schemas.openxmlformats.org/officeDocument/2006/relationships/hyperlink" Target="https://docs7.online-sps.ru/cgi/online.cgi?req=doc&amp;base=EXPZ&amp;n=731991&amp;date=05.04.2021&amp;dst=135471&amp;fld=134" TargetMode="External"/><Relationship Id="rId16207" Type="http://schemas.openxmlformats.org/officeDocument/2006/relationships/hyperlink" Target="https://docs7.online-sps.ru/cgi/online.cgi?req=doc&amp;base=EXPZ&amp;n=731991&amp;date=05.04.2021&amp;dst=152441&amp;fld=134" TargetMode="External"/><Relationship Id="rId23423" Type="http://schemas.openxmlformats.org/officeDocument/2006/relationships/hyperlink" Target="https://docs7.online-sps.ru/cgi/online.cgi?req=doc&amp;base=EXPZ&amp;n=731991&amp;date=05.04.2021&amp;dst=143068&amp;fld=134" TargetMode="External"/><Relationship Id="rId37252" Type="http://schemas.openxmlformats.org/officeDocument/2006/relationships/hyperlink" Target="https://docs7.online-sps.ru/cgi/online.cgi?req=doc&amp;base=EXPZ&amp;n=731991&amp;date=05.04.2021&amp;dst=104657&amp;fld=134" TargetMode="External"/><Relationship Id="rId4164" Type="http://schemas.openxmlformats.org/officeDocument/2006/relationships/hyperlink" Target="https://docs7.online-sps.ru/cgi/online.cgi?req=doc&amp;base=EXPZ&amp;n=731991&amp;date=05.04.2021&amp;dst=112880&amp;fld=134" TargetMode="External"/><Relationship Id="rId9836" Type="http://schemas.openxmlformats.org/officeDocument/2006/relationships/hyperlink" Target="https://docs7.online-sps.ru/cgi/online.cgi?req=doc&amp;base=LAW&amp;n=371416&amp;date=05.04.2021&amp;dst=111319&amp;fld=134" TargetMode="External"/><Relationship Id="rId19777" Type="http://schemas.openxmlformats.org/officeDocument/2006/relationships/hyperlink" Target="https://docs7.online-sps.ru/cgi/online.cgi?req=doc&amp;base=EXPZ&amp;n=731991&amp;date=05.04.2021&amp;dst=151936&amp;fld=134" TargetMode="External"/><Relationship Id="rId26993" Type="http://schemas.openxmlformats.org/officeDocument/2006/relationships/hyperlink" Target="https://docs7.online-sps.ru/cgi/online.cgi?req=doc&amp;base=EXPZ&amp;n=731991&amp;date=05.04.2021&amp;dst=101240&amp;fld=134" TargetMode="External"/><Relationship Id="rId7387" Type="http://schemas.openxmlformats.org/officeDocument/2006/relationships/hyperlink" Target="https://docs7.online-sps.ru/cgi/online.cgi?req=doc&amp;base=EXPZ&amp;n=731991&amp;date=05.04.2021&amp;dst=134927&amp;fld=134" TargetMode="External"/><Relationship Id="rId12817" Type="http://schemas.openxmlformats.org/officeDocument/2006/relationships/hyperlink" Target="https://docs7.online-sps.ru/cgi/online.cgi?req=doc&amp;base=LAW&amp;n=371416&amp;date=05.04.2021&amp;dst=111999&amp;fld=134" TargetMode="External"/><Relationship Id="rId24197" Type="http://schemas.openxmlformats.org/officeDocument/2006/relationships/hyperlink" Target="https://docs7.online-sps.ru/cgi/online.cgi?req=doc&amp;base=EXPZ&amp;n=731991&amp;date=05.04.2021&amp;dst=144066&amp;fld=134" TargetMode="External"/><Relationship Id="rId26646" Type="http://schemas.openxmlformats.org/officeDocument/2006/relationships/hyperlink" Target="https://docs7.online-sps.ru/cgi/online.cgi?req=doc&amp;base=EXPZ&amp;n=731991&amp;date=05.04.2021&amp;dst=100378&amp;fld=134" TargetMode="External"/><Relationship Id="rId33862" Type="http://schemas.openxmlformats.org/officeDocument/2006/relationships/hyperlink" Target="https://docs7.online-sps.ru/cgi/online.cgi?req=doc&amp;base=EXPZ&amp;n=731991&amp;date=05.04.2021&amp;dst=144956&amp;fld=134" TargetMode="External"/><Relationship Id="rId10368" Type="http://schemas.openxmlformats.org/officeDocument/2006/relationships/hyperlink" Target="https://docs7.online-sps.ru/cgi/online.cgi?req=doc&amp;base=EXPZ&amp;n=731991&amp;date=05.04.2021&amp;dst=147522&amp;fld=134" TargetMode="External"/><Relationship Id="rId18860" Type="http://schemas.openxmlformats.org/officeDocument/2006/relationships/hyperlink" Target="https://docs7.online-sps.ru/cgi/online.cgi?req=doc&amp;base=EXPZ&amp;n=731991&amp;date=05.04.2021&amp;dst=102798&amp;fld=134" TargetMode="External"/><Relationship Id="rId29869" Type="http://schemas.openxmlformats.org/officeDocument/2006/relationships/hyperlink" Target="https://docs7.online-sps.ru/cgi/online.cgi?req=doc&amp;base=EXPZ&amp;n=731991&amp;date=05.04.2021&amp;dst=136098&amp;fld=134" TargetMode="External"/><Relationship Id="rId31066" Type="http://schemas.openxmlformats.org/officeDocument/2006/relationships/hyperlink" Target="https://docs7.online-sps.ru/cgi/online.cgi?req=doc&amp;base=EXPZ&amp;n=731991&amp;date=05.04.2021&amp;dst=108436&amp;fld=134" TargetMode="External"/><Relationship Id="rId33515" Type="http://schemas.openxmlformats.org/officeDocument/2006/relationships/hyperlink" Target="https://docs7.online-sps.ru/cgi/online.cgi?req=doc&amp;base=EXPZ&amp;n=731991&amp;date=05.04.2021&amp;dst=152939&amp;fld=134" TargetMode="External"/><Relationship Id="rId3997" Type="http://schemas.openxmlformats.org/officeDocument/2006/relationships/hyperlink" Target="https://docs7.online-sps.ru/cgi/online.cgi?req=doc&amp;base=EXPZ&amp;n=731991&amp;date=05.04.2021&amp;dst=145887&amp;fld=134" TargetMode="External"/><Relationship Id="rId11900" Type="http://schemas.openxmlformats.org/officeDocument/2006/relationships/hyperlink" Target="https://docs7.online-sps.ru/cgi/online.cgi?req=doc&amp;base=LAW&amp;n=371416&amp;date=05.04.2021&amp;dst=102712&amp;fld=134" TargetMode="External"/><Relationship Id="rId18513" Type="http://schemas.openxmlformats.org/officeDocument/2006/relationships/hyperlink" Target="https://docs7.online-sps.ru/cgi/online.cgi?req=doc&amp;base=LAW&amp;n=371416&amp;date=05.04.2021&amp;dst=111073&amp;fld=134" TargetMode="External"/><Relationship Id="rId22909" Type="http://schemas.openxmlformats.org/officeDocument/2006/relationships/hyperlink" Target="https://docs7.online-sps.ru/cgi/online.cgi?req=doc&amp;base=EXPZ&amp;n=731991&amp;date=05.04.2021&amp;dst=145990&amp;fld=134" TargetMode="External"/><Relationship Id="rId36738" Type="http://schemas.openxmlformats.org/officeDocument/2006/relationships/hyperlink" Target="https://docs7.online-sps.ru/cgi/online.cgi?req=doc&amp;base=EXPZ&amp;n=731991&amp;date=05.04.2021&amp;dst=155794&amp;fld=134" TargetMode="External"/><Relationship Id="rId6470" Type="http://schemas.openxmlformats.org/officeDocument/2006/relationships/hyperlink" Target="https://docs7.online-sps.ru/cgi/online.cgi?req=doc&amp;base=EXPZ&amp;n=731991&amp;date=05.04.2021&amp;dst=149878&amp;fld=134" TargetMode="External"/><Relationship Id="rId16064" Type="http://schemas.openxmlformats.org/officeDocument/2006/relationships/hyperlink" Target="https://docs7.online-sps.ru/cgi/online.cgi?req=doc&amp;base=EXPZ&amp;n=731991&amp;date=05.04.2021&amp;dst=152188&amp;fld=134" TargetMode="External"/><Relationship Id="rId23280" Type="http://schemas.openxmlformats.org/officeDocument/2006/relationships/hyperlink" Target="https://docs7.online-sps.ru/cgi/online.cgi?req=doc&amp;base=EXPZ&amp;n=731991&amp;date=05.04.2021&amp;dst=142762&amp;fld=134" TargetMode="External"/><Relationship Id="rId28952" Type="http://schemas.openxmlformats.org/officeDocument/2006/relationships/hyperlink" Target="https://docs7.online-sps.ru/cgi/online.cgi?req=doc&amp;base=EXPZ&amp;n=731991&amp;date=05.04.2021&amp;dst=150093&amp;fld=134" TargetMode="External"/><Relationship Id="rId34289" Type="http://schemas.openxmlformats.org/officeDocument/2006/relationships/hyperlink" Target="https://docs7.online-sps.ru/cgi/online.cgi?req=doc&amp;base=EXPZ&amp;n=731991&amp;date=05.04.2021&amp;dst=150257&amp;fld=134" TargetMode="External"/><Relationship Id="rId6123" Type="http://schemas.openxmlformats.org/officeDocument/2006/relationships/hyperlink" Target="https://docs7.online-sps.ru/cgi/online.cgi?req=doc&amp;base=LAW&amp;n=371416&amp;date=05.04.2021&amp;dst=112563&amp;fld=134" TargetMode="External"/><Relationship Id="rId9693" Type="http://schemas.openxmlformats.org/officeDocument/2006/relationships/hyperlink" Target="https://docs7.online-sps.ru/cgi/online.cgi?req=doc&amp;base=EXPZ&amp;n=731991&amp;date=05.04.2021&amp;dst=150146&amp;fld=134" TargetMode="External"/><Relationship Id="rId12674" Type="http://schemas.openxmlformats.org/officeDocument/2006/relationships/hyperlink" Target="https://docs7.online-sps.ru/cgi/online.cgi?req=doc&amp;base=LAW&amp;n=371416&amp;date=05.04.2021&amp;dst=111865&amp;fld=134" TargetMode="External"/><Relationship Id="rId19287" Type="http://schemas.openxmlformats.org/officeDocument/2006/relationships/hyperlink" Target="https://docs7.online-sps.ru/cgi/online.cgi?req=doc&amp;base=LAW&amp;n=371416&amp;date=05.04.2021&amp;dst=109525&amp;fld=134" TargetMode="External"/><Relationship Id="rId28605" Type="http://schemas.openxmlformats.org/officeDocument/2006/relationships/hyperlink" Target="https://docs7.online-sps.ru/cgi/online.cgi?req=doc&amp;base=EXPZ&amp;n=731991&amp;date=05.04.2021&amp;dst=148934&amp;fld=134" TargetMode="External"/><Relationship Id="rId30899" Type="http://schemas.openxmlformats.org/officeDocument/2006/relationships/hyperlink" Target="https://docs7.online-sps.ru/cgi/online.cgi?req=doc&amp;base=EXPZ&amp;n=731991&amp;date=05.04.2021&amp;dst=140652&amp;fld=134" TargetMode="External"/><Relationship Id="rId35821" Type="http://schemas.openxmlformats.org/officeDocument/2006/relationships/hyperlink" Target="https://docs7.online-sps.ru/cgi/online.cgi?req=doc&amp;base=EXPZ&amp;n=731991&amp;date=05.04.2021&amp;dst=148348&amp;fld=134" TargetMode="External"/><Relationship Id="rId2733" Type="http://schemas.openxmlformats.org/officeDocument/2006/relationships/hyperlink" Target="https://docs7.online-sps.ru/cgi/online.cgi?req=doc&amp;base=EXPZ&amp;n=731991&amp;date=05.04.2021&amp;dst=141036&amp;fld=134" TargetMode="External"/><Relationship Id="rId9346" Type="http://schemas.openxmlformats.org/officeDocument/2006/relationships/hyperlink" Target="https://docs7.online-sps.ru/cgi/online.cgi?req=doc&amp;base=EXPZ&amp;n=731991&amp;date=05.04.2021&amp;dst=140052&amp;fld=134" TargetMode="External"/><Relationship Id="rId12327" Type="http://schemas.openxmlformats.org/officeDocument/2006/relationships/hyperlink" Target="https://docs7.online-sps.ru/cgi/online.cgi?req=doc&amp;base=EXPZ&amp;n=731991&amp;date=05.04.2021&amp;dst=142096&amp;fld=134" TargetMode="External"/><Relationship Id="rId26156" Type="http://schemas.openxmlformats.org/officeDocument/2006/relationships/hyperlink" Target="https://docs7.online-sps.ru/cgi/online.cgi?req=doc&amp;base=EXPZ&amp;n=731991&amp;date=05.04.2021&amp;dst=135364&amp;fld=134" TargetMode="External"/><Relationship Id="rId33372" Type="http://schemas.openxmlformats.org/officeDocument/2006/relationships/hyperlink" Target="https://docs7.online-sps.ru/cgi/online.cgi?req=doc&amp;base=EXPZ&amp;n=731991&amp;date=05.04.2021&amp;dst=119822&amp;fld=134" TargetMode="External"/><Relationship Id="rId705" Type="http://schemas.openxmlformats.org/officeDocument/2006/relationships/hyperlink" Target="https://docs7.online-sps.ru/cgi/online.cgi?req=doc&amp;base=EXPZ&amp;n=731991&amp;date=05.04.2021&amp;dst=102102&amp;fld=134" TargetMode="External"/><Relationship Id="rId15897" Type="http://schemas.openxmlformats.org/officeDocument/2006/relationships/hyperlink" Target="https://docs7.online-sps.ru/cgi/online.cgi?req=doc&amp;base=EXPZ&amp;n=731991&amp;date=05.04.2021&amp;dst=152544&amp;fld=134" TargetMode="External"/><Relationship Id="rId29379" Type="http://schemas.openxmlformats.org/officeDocument/2006/relationships/hyperlink" Target="https://docs7.online-sps.ru/cgi/online.cgi?req=doc&amp;base=EXPZ&amp;n=731991&amp;date=05.04.2021&amp;dst=147721&amp;fld=134" TargetMode="External"/><Relationship Id="rId33025" Type="http://schemas.openxmlformats.org/officeDocument/2006/relationships/hyperlink" Target="https://docs7.online-sps.ru/cgi/online.cgi?req=doc&amp;base=EXPZ&amp;n=731991&amp;date=05.04.2021&amp;dst=142546&amp;fld=134" TargetMode="External"/><Relationship Id="rId36595" Type="http://schemas.openxmlformats.org/officeDocument/2006/relationships/hyperlink" Target="https://docs7.online-sps.ru/cgi/online.cgi?req=doc&amp;base=EXPZ&amp;n=731991&amp;date=05.04.2021&amp;dst=155526&amp;fld=134" TargetMode="External"/><Relationship Id="rId5956" Type="http://schemas.openxmlformats.org/officeDocument/2006/relationships/hyperlink" Target="https://docs7.online-sps.ru/cgi/online.cgi?req=doc&amp;base=LAW&amp;n=371416&amp;date=05.04.2021&amp;dst=112385&amp;fld=134" TargetMode="External"/><Relationship Id="rId18370" Type="http://schemas.openxmlformats.org/officeDocument/2006/relationships/hyperlink" Target="https://docs7.online-sps.ru/cgi/online.cgi?req=doc&amp;base=EXPZ&amp;n=731991&amp;date=05.04.2021&amp;dst=149522&amp;fld=134" TargetMode="External"/><Relationship Id="rId22766" Type="http://schemas.openxmlformats.org/officeDocument/2006/relationships/hyperlink" Target="https://docs7.online-sps.ru/cgi/online.cgi?req=doc&amp;base=EXPZ&amp;n=731991&amp;date=05.04.2021&amp;dst=147060&amp;fld=134" TargetMode="External"/><Relationship Id="rId36248" Type="http://schemas.openxmlformats.org/officeDocument/2006/relationships/hyperlink" Target="https://docs7.online-sps.ru/cgi/online.cgi?req=doc&amp;base=EXPZ&amp;n=731991&amp;date=05.04.2021&amp;dst=138546&amp;fld=134" TargetMode="External"/><Relationship Id="rId5609" Type="http://schemas.openxmlformats.org/officeDocument/2006/relationships/hyperlink" Target="https://docs7.online-sps.ru/cgi/online.cgi?req=doc&amp;base=EXPZ&amp;n=731991&amp;date=05.04.2021&amp;dst=136509&amp;fld=134" TargetMode="External"/><Relationship Id="rId11410" Type="http://schemas.openxmlformats.org/officeDocument/2006/relationships/hyperlink" Target="https://docs7.online-sps.ru/cgi/online.cgi?req=doc&amp;base=EXPZ&amp;n=731991&amp;date=05.04.2021&amp;dst=136511&amp;fld=134" TargetMode="External"/><Relationship Id="rId14980" Type="http://schemas.openxmlformats.org/officeDocument/2006/relationships/hyperlink" Target="https://docs7.online-sps.ru/cgi/online.cgi?req=doc&amp;base=EXPZ&amp;n=731991&amp;date=05.04.2021&amp;dst=143063&amp;fld=134" TargetMode="External"/><Relationship Id="rId18023" Type="http://schemas.openxmlformats.org/officeDocument/2006/relationships/hyperlink" Target="https://docs7.online-sps.ru/cgi/online.cgi?req=doc&amp;base=EXPZ&amp;n=731991&amp;date=05.04.2021&amp;dst=148551&amp;fld=134" TargetMode="External"/><Relationship Id="rId22419" Type="http://schemas.openxmlformats.org/officeDocument/2006/relationships/hyperlink" Target="https://docs7.online-sps.ru/cgi/online.cgi?req=doc&amp;base=EXPZ&amp;n=731991&amp;date=05.04.2021&amp;dst=141492&amp;fld=134" TargetMode="External"/><Relationship Id="rId25989" Type="http://schemas.openxmlformats.org/officeDocument/2006/relationships/hyperlink" Target="https://docs7.online-sps.ru/cgi/online.cgi?req=doc&amp;base=EXPZ&amp;n=731991&amp;date=05.04.2021&amp;dst=134965&amp;fld=134" TargetMode="External"/><Relationship Id="rId14633" Type="http://schemas.openxmlformats.org/officeDocument/2006/relationships/hyperlink" Target="https://docs7.online-sps.ru/cgi/online.cgi?req=doc&amp;base=EXPZ&amp;n=731991&amp;date=05.04.2021&amp;dst=142586&amp;fld=134" TargetMode="External"/><Relationship Id="rId28462" Type="http://schemas.openxmlformats.org/officeDocument/2006/relationships/hyperlink" Target="https://docs7.online-sps.ru/cgi/online.cgi?req=doc&amp;base=EXPZ&amp;n=731991&amp;date=05.04.2021&amp;dst=140069&amp;fld=134" TargetMode="External"/><Relationship Id="rId32858" Type="http://schemas.openxmlformats.org/officeDocument/2006/relationships/hyperlink" Target="https://docs7.online-sps.ru/cgi/online.cgi?req=doc&amp;base=EXPZ&amp;n=731991&amp;date=05.04.2021&amp;dst=144597&amp;fld=134" TargetMode="External"/><Relationship Id="rId2590" Type="http://schemas.openxmlformats.org/officeDocument/2006/relationships/hyperlink" Target="https://docs7.online-sps.ru/cgi/online.cgi?req=doc&amp;base=EXPZ&amp;n=731991&amp;date=05.04.2021&amp;dst=103617&amp;fld=134" TargetMode="External"/><Relationship Id="rId12184" Type="http://schemas.openxmlformats.org/officeDocument/2006/relationships/hyperlink" Target="https://docs7.online-sps.ru/cgi/online.cgi?req=doc&amp;base=EXPZ&amp;n=731991&amp;date=05.04.2021&amp;dst=140766&amp;fld=134" TargetMode="External"/><Relationship Id="rId21502" Type="http://schemas.openxmlformats.org/officeDocument/2006/relationships/hyperlink" Target="https://docs7.online-sps.ru/cgi/online.cgi?req=doc&amp;base=EXPZ&amp;n=731991&amp;date=05.04.2021&amp;dst=134842&amp;fld=134" TargetMode="External"/><Relationship Id="rId28115" Type="http://schemas.openxmlformats.org/officeDocument/2006/relationships/hyperlink" Target="https://docs7.online-sps.ru/cgi/online.cgi?req=doc&amp;base=EXPZ&amp;n=731991&amp;date=05.04.2021&amp;dst=148208&amp;fld=134" TargetMode="External"/><Relationship Id="rId35331" Type="http://schemas.openxmlformats.org/officeDocument/2006/relationships/hyperlink" Target="https://docs7.online-sps.ru/cgi/online.cgi?req=doc&amp;base=LAW&amp;n=371416&amp;date=05.04.2021&amp;dst=101048&amp;fld=134" TargetMode="External"/><Relationship Id="rId562" Type="http://schemas.openxmlformats.org/officeDocument/2006/relationships/hyperlink" Target="https://docs7.online-sps.ru/cgi/online.cgi?req=doc&amp;base=EXPZ&amp;n=731991&amp;date=05.04.2021&amp;dst=136647&amp;fld=134" TargetMode="External"/><Relationship Id="rId2243" Type="http://schemas.openxmlformats.org/officeDocument/2006/relationships/hyperlink" Target="https://docs7.online-sps.ru/cgi/online.cgi?req=doc&amp;base=EXPZ&amp;n=731991&amp;date=05.04.2021&amp;dst=101829&amp;fld=134" TargetMode="External"/><Relationship Id="rId7915" Type="http://schemas.openxmlformats.org/officeDocument/2006/relationships/hyperlink" Target="https://docs7.online-sps.ru/cgi/online.cgi?req=doc&amp;base=EXPZ&amp;n=731991&amp;date=05.04.2021&amp;dst=144766&amp;fld=134" TargetMode="External"/><Relationship Id="rId17856" Type="http://schemas.openxmlformats.org/officeDocument/2006/relationships/hyperlink" Target="https://docs7.online-sps.ru/cgi/online.cgi?req=doc&amp;base=EXPZ&amp;n=731991&amp;date=05.04.2021&amp;dst=137248&amp;fld=134" TargetMode="External"/><Relationship Id="rId215" Type="http://schemas.openxmlformats.org/officeDocument/2006/relationships/hyperlink" Target="https://docs7.online-sps.ru/cgi/online.cgi?req=doc&amp;base=EXPZ&amp;n=731991&amp;date=05.04.2021&amp;dst=136569&amp;fld=134" TargetMode="External"/><Relationship Id="rId5466" Type="http://schemas.openxmlformats.org/officeDocument/2006/relationships/hyperlink" Target="https://docs7.online-sps.ru/cgi/online.cgi?req=doc&amp;base=EXPZ&amp;n=731991&amp;date=05.04.2021&amp;dst=136249&amp;fld=134" TargetMode="External"/><Relationship Id="rId17509" Type="http://schemas.openxmlformats.org/officeDocument/2006/relationships/hyperlink" Target="https://docs7.online-sps.ru/cgi/online.cgi?req=doc&amp;base=LAW&amp;n=371416&amp;date=05.04.2021&amp;dst=107471&amp;fld=134" TargetMode="External"/><Relationship Id="rId22276" Type="http://schemas.openxmlformats.org/officeDocument/2006/relationships/hyperlink" Target="https://docs7.online-sps.ru/cgi/online.cgi?req=doc&amp;base=EXPZ&amp;n=731991&amp;date=05.04.2021&amp;dst=136293&amp;fld=134" TargetMode="External"/><Relationship Id="rId24725" Type="http://schemas.openxmlformats.org/officeDocument/2006/relationships/hyperlink" Target="https://docs7.online-sps.ru/cgi/online.cgi?req=doc&amp;base=EXPZ&amp;n=731991&amp;date=05.04.2021&amp;dst=141727&amp;fld=134" TargetMode="External"/><Relationship Id="rId31941" Type="http://schemas.openxmlformats.org/officeDocument/2006/relationships/hyperlink" Target="https://docs7.online-sps.ru/cgi/online.cgi?req=doc&amp;base=EXPZ&amp;n=731991&amp;date=05.04.2021&amp;dst=136996&amp;fld=134" TargetMode="External"/><Relationship Id="rId5119" Type="http://schemas.openxmlformats.org/officeDocument/2006/relationships/hyperlink" Target="https://docs7.online-sps.ru/cgi/online.cgi?req=doc&amp;base=EXPZ&amp;n=731991&amp;date=05.04.2021&amp;dst=143794&amp;fld=134" TargetMode="External"/><Relationship Id="rId27948" Type="http://schemas.openxmlformats.org/officeDocument/2006/relationships/hyperlink" Target="https://docs7.online-sps.ru/cgi/online.cgi?req=doc&amp;base=EXPZ&amp;n=731991&amp;date=05.04.2021&amp;dst=141155&amp;fld=134" TargetMode="External"/><Relationship Id="rId8689" Type="http://schemas.openxmlformats.org/officeDocument/2006/relationships/hyperlink" Target="https://docs7.online-sps.ru/cgi/online.cgi?req=doc&amp;base=EXPZ&amp;n=731991&amp;date=05.04.2021&amp;dst=139723&amp;fld=134" TargetMode="External"/><Relationship Id="rId14490" Type="http://schemas.openxmlformats.org/officeDocument/2006/relationships/hyperlink" Target="https://docs7.online-sps.ru/cgi/online.cgi?req=doc&amp;base=LAW&amp;n=371416&amp;date=05.04.2021&amp;dst=109125&amp;fld=134" TargetMode="External"/><Relationship Id="rId25499" Type="http://schemas.openxmlformats.org/officeDocument/2006/relationships/hyperlink" Target="https://docs7.online-sps.ru/cgi/online.cgi?req=doc&amp;base=EXPZ&amp;n=731991&amp;date=05.04.2021&amp;dst=137045&amp;fld=134" TargetMode="External"/><Relationship Id="rId34817" Type="http://schemas.openxmlformats.org/officeDocument/2006/relationships/hyperlink" Target="https://docs7.online-sps.ru/cgi/online.cgi?req=doc&amp;base=EXPZ&amp;n=731991&amp;date=05.04.2021&amp;dst=151193&amp;fld=134" TargetMode="External"/><Relationship Id="rId1729" Type="http://schemas.openxmlformats.org/officeDocument/2006/relationships/hyperlink" Target="https://docs7.online-sps.ru/cgi/online.cgi?req=doc&amp;base=EXPZ&amp;n=731991&amp;date=05.04.2021&amp;dst=137464&amp;fld=134" TargetMode="External"/><Relationship Id="rId14143" Type="http://schemas.openxmlformats.org/officeDocument/2006/relationships/hyperlink" Target="https://docs7.online-sps.ru/cgi/online.cgi?req=doc&amp;base=EXPZ&amp;n=731991&amp;date=05.04.2021&amp;dst=148199&amp;fld=134" TargetMode="External"/><Relationship Id="rId19815" Type="http://schemas.openxmlformats.org/officeDocument/2006/relationships/hyperlink" Target="https://docs7.online-sps.ru/cgi/online.cgi?req=doc&amp;base=EXPZ&amp;n=731991&amp;date=05.04.2021&amp;dst=151858&amp;fld=134" TargetMode="External"/><Relationship Id="rId32368" Type="http://schemas.openxmlformats.org/officeDocument/2006/relationships/hyperlink" Target="https://docs7.online-sps.ru/cgi/online.cgi?req=doc&amp;base=EXPZ&amp;n=731991&amp;date=05.04.2021&amp;dst=148408&amp;fld=134" TargetMode="External"/><Relationship Id="rId4202" Type="http://schemas.openxmlformats.org/officeDocument/2006/relationships/hyperlink" Target="https://docs7.online-sps.ru/cgi/online.cgi?req=doc&amp;base=EXPZ&amp;n=731991&amp;date=05.04.2021&amp;dst=146181&amp;fld=134" TargetMode="External"/><Relationship Id="rId7772" Type="http://schemas.openxmlformats.org/officeDocument/2006/relationships/hyperlink" Target="https://docs7.online-sps.ru/cgi/online.cgi?req=doc&amp;base=EXPZ&amp;n=731991&amp;date=05.04.2021&amp;dst=135775&amp;fld=134" TargetMode="External"/><Relationship Id="rId10753" Type="http://schemas.openxmlformats.org/officeDocument/2006/relationships/hyperlink" Target="https://docs7.online-sps.ru/cgi/online.cgi?req=doc&amp;base=EXPZ&amp;n=731991&amp;date=05.04.2021&amp;dst=102507&amp;fld=134" TargetMode="External"/><Relationship Id="rId17366" Type="http://schemas.openxmlformats.org/officeDocument/2006/relationships/hyperlink" Target="https://docs7.online-sps.ru/cgi/online.cgi?req=doc&amp;base=LAW&amp;n=371416&amp;date=05.04.2021&amp;dst=107249&amp;fld=134" TargetMode="External"/><Relationship Id="rId21012" Type="http://schemas.openxmlformats.org/officeDocument/2006/relationships/hyperlink" Target="https://docs7.online-sps.ru/cgi/online.cgi?req=doc&amp;base=EXPZ&amp;n=731991&amp;date=05.04.2021&amp;dst=155539&amp;fld=134" TargetMode="External"/><Relationship Id="rId24582" Type="http://schemas.openxmlformats.org/officeDocument/2006/relationships/hyperlink" Target="https://docs7.online-sps.ru/cgi/online.cgi?req=doc&amp;base=EXPZ&amp;n=731991&amp;date=05.04.2021&amp;dst=141372&amp;fld=134" TargetMode="External"/><Relationship Id="rId33900" Type="http://schemas.openxmlformats.org/officeDocument/2006/relationships/hyperlink" Target="https://docs7.online-sps.ru/cgi/online.cgi?req=doc&amp;base=EXPZ&amp;n=731991&amp;date=05.04.2021&amp;dst=145036&amp;fld=134" TargetMode="External"/><Relationship Id="rId7425" Type="http://schemas.openxmlformats.org/officeDocument/2006/relationships/hyperlink" Target="https://docs7.online-sps.ru/cgi/online.cgi?req=doc&amp;base=EXPZ&amp;n=731991&amp;date=05.04.2021&amp;dst=134980&amp;fld=134" TargetMode="External"/><Relationship Id="rId10406" Type="http://schemas.openxmlformats.org/officeDocument/2006/relationships/hyperlink" Target="https://docs7.online-sps.ru/cgi/online.cgi?req=doc&amp;base=LAW&amp;n=371416&amp;date=05.04.2021&amp;dst=105309&amp;fld=134" TargetMode="External"/><Relationship Id="rId17019" Type="http://schemas.openxmlformats.org/officeDocument/2006/relationships/hyperlink" Target="https://docs7.online-sps.ru/cgi/online.cgi?req=doc&amp;base=EXPZ&amp;n=731991&amp;date=05.04.2021&amp;dst=150159&amp;fld=134" TargetMode="External"/><Relationship Id="rId24235" Type="http://schemas.openxmlformats.org/officeDocument/2006/relationships/hyperlink" Target="https://docs7.online-sps.ru/cgi/online.cgi?req=doc&amp;base=EXPZ&amp;n=731991&amp;date=05.04.2021&amp;dst=144146&amp;fld=134" TargetMode="External"/><Relationship Id="rId31451" Type="http://schemas.openxmlformats.org/officeDocument/2006/relationships/hyperlink" Target="https://docs7.online-sps.ru/cgi/online.cgi?req=doc&amp;base=EXPZ&amp;n=731991&amp;date=05.04.2021&amp;dst=140438&amp;fld=134" TargetMode="External"/><Relationship Id="rId13976" Type="http://schemas.openxmlformats.org/officeDocument/2006/relationships/hyperlink" Target="https://docs7.online-sps.ru/cgi/online.cgi?req=doc&amp;base=EXPZ&amp;n=731991&amp;date=05.04.2021&amp;dst=140901&amp;fld=134" TargetMode="External"/><Relationship Id="rId27458" Type="http://schemas.openxmlformats.org/officeDocument/2006/relationships/hyperlink" Target="https://docs7.online-sps.ru/cgi/online.cgi?req=doc&amp;base=EXPZ&amp;n=731991&amp;date=05.04.2021&amp;dst=141269&amp;fld=134" TargetMode="External"/><Relationship Id="rId29907" Type="http://schemas.openxmlformats.org/officeDocument/2006/relationships/hyperlink" Target="https://docs7.online-sps.ru/cgi/online.cgi?req=doc&amp;base=EXPZ&amp;n=731991&amp;date=05.04.2021&amp;dst=136160&amp;fld=134" TargetMode="External"/><Relationship Id="rId31104" Type="http://schemas.openxmlformats.org/officeDocument/2006/relationships/hyperlink" Target="https://docs7.online-sps.ru/cgi/online.cgi?req=doc&amp;base=EXPZ&amp;n=731991&amp;date=05.04.2021&amp;dst=148119&amp;fld=134" TargetMode="External"/><Relationship Id="rId34674" Type="http://schemas.openxmlformats.org/officeDocument/2006/relationships/hyperlink" Target="https://docs7.online-sps.ru/cgi/online.cgi?req=doc&amp;base=EXPZ&amp;n=731991&amp;date=05.04.2021&amp;dst=150961&amp;fld=134" TargetMode="External"/><Relationship Id="rId1586" Type="http://schemas.openxmlformats.org/officeDocument/2006/relationships/hyperlink" Target="https://docs7.online-sps.ru/cgi/online.cgi?req=doc&amp;base=EXPZ&amp;n=731991&amp;date=05.04.2021&amp;dst=140155&amp;fld=134" TargetMode="External"/><Relationship Id="rId8199" Type="http://schemas.openxmlformats.org/officeDocument/2006/relationships/hyperlink" Target="https://docs7.online-sps.ru/cgi/online.cgi?req=doc&amp;base=EXPZ&amp;n=731991&amp;date=05.04.2021&amp;dst=141238&amp;fld=134" TargetMode="External"/><Relationship Id="rId13629" Type="http://schemas.openxmlformats.org/officeDocument/2006/relationships/hyperlink" Target="https://docs7.online-sps.ru/cgi/online.cgi?req=doc&amp;base=EXPZ&amp;n=731991&amp;date=05.04.2021&amp;dst=142441&amp;fld=134" TargetMode="External"/><Relationship Id="rId20845" Type="http://schemas.openxmlformats.org/officeDocument/2006/relationships/hyperlink" Target="https://docs7.online-sps.ru/cgi/online.cgi?req=doc&amp;base=EXPZ&amp;n=731991&amp;date=05.04.2021&amp;dst=155175&amp;fld=134" TargetMode="External"/><Relationship Id="rId34327" Type="http://schemas.openxmlformats.org/officeDocument/2006/relationships/hyperlink" Target="https://docs7.online-sps.ru/cgi/online.cgi?req=doc&amp;base=EXPZ&amp;n=731991&amp;date=05.04.2021&amp;dst=150313&amp;fld=134" TargetMode="External"/><Relationship Id="rId1239" Type="http://schemas.openxmlformats.org/officeDocument/2006/relationships/hyperlink" Target="https://docs7.online-sps.ru/cgi/online.cgi?req=doc&amp;base=EXPZ&amp;n=731991&amp;date=05.04.2021&amp;dst=112027&amp;fld=134" TargetMode="External"/><Relationship Id="rId16102" Type="http://schemas.openxmlformats.org/officeDocument/2006/relationships/hyperlink" Target="https://docs7.online-sps.ru/cgi/online.cgi?req=doc&amp;base=EXPZ&amp;n=731991&amp;date=05.04.2021&amp;dst=152273&amp;fld=134" TargetMode="External"/><Relationship Id="rId19672" Type="http://schemas.openxmlformats.org/officeDocument/2006/relationships/hyperlink" Target="https://docs7.online-sps.ru/cgi/online.cgi?req=doc&amp;base=EXPZ&amp;n=731991&amp;date=05.04.2021&amp;dst=151750&amp;fld=134" TargetMode="External"/><Relationship Id="rId9731" Type="http://schemas.openxmlformats.org/officeDocument/2006/relationships/hyperlink" Target="https://docs7.online-sps.ru/cgi/online.cgi?req=doc&amp;base=LAW&amp;n=371416&amp;date=05.04.2021&amp;dst=111305&amp;fld=134" TargetMode="External"/><Relationship Id="rId12712" Type="http://schemas.openxmlformats.org/officeDocument/2006/relationships/hyperlink" Target="https://docs7.online-sps.ru/cgi/online.cgi?req=doc&amp;base=LAW&amp;n=371416&amp;date=05.04.2021&amp;dst=111799&amp;fld=134" TargetMode="External"/><Relationship Id="rId19325" Type="http://schemas.openxmlformats.org/officeDocument/2006/relationships/hyperlink" Target="https://docs7.online-sps.ru/cgi/online.cgi?req=doc&amp;base=LAW&amp;n=371416&amp;date=05.04.2021&amp;dst=109769&amp;fld=134" TargetMode="External"/><Relationship Id="rId26541" Type="http://schemas.openxmlformats.org/officeDocument/2006/relationships/hyperlink" Target="https://docs7.online-sps.ru/cgi/online.cgi?req=doc&amp;base=EXPZ&amp;n=731991&amp;date=05.04.2021&amp;dst=134750&amp;fld=134" TargetMode="External"/><Relationship Id="rId30937" Type="http://schemas.openxmlformats.org/officeDocument/2006/relationships/hyperlink" Target="https://docs7.online-sps.ru/cgi/online.cgi?req=doc&amp;base=EXPZ&amp;n=731991&amp;date=05.04.2021&amp;dst=140703&amp;fld=134" TargetMode="External"/><Relationship Id="rId7282" Type="http://schemas.openxmlformats.org/officeDocument/2006/relationships/hyperlink" Target="https://docs7.online-sps.ru/cgi/online.cgi?req=doc&amp;base=EXPZ&amp;n=731991&amp;date=05.04.2021&amp;dst=135844&amp;fld=134" TargetMode="External"/><Relationship Id="rId10263" Type="http://schemas.openxmlformats.org/officeDocument/2006/relationships/hyperlink" Target="https://docs7.online-sps.ru/cgi/online.cgi?req=doc&amp;base=EXPZ&amp;n=731991&amp;date=05.04.2021&amp;dst=147416&amp;fld=134" TargetMode="External"/><Relationship Id="rId24092" Type="http://schemas.openxmlformats.org/officeDocument/2006/relationships/hyperlink" Target="https://docs7.online-sps.ru/cgi/online.cgi?req=doc&amp;base=EXPZ&amp;n=731991&amp;date=05.04.2021&amp;dst=143900&amp;fld=134" TargetMode="External"/><Relationship Id="rId29764" Type="http://schemas.openxmlformats.org/officeDocument/2006/relationships/hyperlink" Target="https://docs7.online-sps.ru/cgi/online.cgi?req=doc&amp;base=EXPZ&amp;n=731991&amp;date=05.04.2021&amp;dst=149786&amp;fld=134" TargetMode="External"/><Relationship Id="rId33410" Type="http://schemas.openxmlformats.org/officeDocument/2006/relationships/hyperlink" Target="https://docs7.online-sps.ru/cgi/online.cgi?req=doc&amp;base=EXPZ&amp;n=731991&amp;date=05.04.2021&amp;dst=152463&amp;fld=134" TargetMode="External"/><Relationship Id="rId36980" Type="http://schemas.openxmlformats.org/officeDocument/2006/relationships/hyperlink" Target="https://docs7.online-sps.ru/cgi/online.cgi?req=doc&amp;base=EXPZ&amp;n=731991&amp;date=05.04.2021&amp;dst=156285&amp;fld=134" TargetMode="External"/><Relationship Id="rId3892" Type="http://schemas.openxmlformats.org/officeDocument/2006/relationships/hyperlink" Target="https://docs7.online-sps.ru/cgi/online.cgi?req=doc&amp;base=EXPZ&amp;n=731991&amp;date=05.04.2021&amp;dst=146958&amp;fld=134" TargetMode="External"/><Relationship Id="rId13486" Type="http://schemas.openxmlformats.org/officeDocument/2006/relationships/hyperlink" Target="https://docs7.online-sps.ru/cgi/online.cgi?req=doc&amp;base=EXPZ&amp;n=731991&amp;date=05.04.2021&amp;dst=149839&amp;fld=134" TargetMode="External"/><Relationship Id="rId15935" Type="http://schemas.openxmlformats.org/officeDocument/2006/relationships/hyperlink" Target="https://docs7.online-sps.ru/cgi/online.cgi?req=doc&amp;base=EXPZ&amp;n=731991&amp;date=05.04.2021&amp;dst=152673&amp;fld=134" TargetMode="External"/><Relationship Id="rId29417" Type="http://schemas.openxmlformats.org/officeDocument/2006/relationships/hyperlink" Target="https://docs7.online-sps.ru/cgi/online.cgi?req=doc&amp;base=EXPZ&amp;n=731991&amp;date=05.04.2021&amp;dst=147787&amp;fld=134" TargetMode="External"/><Relationship Id="rId36633" Type="http://schemas.openxmlformats.org/officeDocument/2006/relationships/hyperlink" Target="https://docs7.online-sps.ru/cgi/online.cgi?req=doc&amp;base=EXPZ&amp;n=731991&amp;date=05.04.2021&amp;dst=155585&amp;fld=134" TargetMode="External"/><Relationship Id="rId3545" Type="http://schemas.openxmlformats.org/officeDocument/2006/relationships/hyperlink" Target="https://docs7.online-sps.ru/cgi/online.cgi?req=doc&amp;base=EXPZ&amp;n=731991&amp;date=05.04.2021&amp;dst=146242&amp;fld=134" TargetMode="External"/><Relationship Id="rId13139" Type="http://schemas.openxmlformats.org/officeDocument/2006/relationships/hyperlink" Target="https://docs7.online-sps.ru/cgi/online.cgi?req=doc&amp;base=EXPZ&amp;n=731991&amp;date=05.04.2021&amp;dst=140592&amp;fld=134" TargetMode="External"/><Relationship Id="rId20355" Type="http://schemas.openxmlformats.org/officeDocument/2006/relationships/hyperlink" Target="https://docs7.online-sps.ru/cgi/online.cgi?req=doc&amp;base=EXPZ&amp;n=731991&amp;date=05.04.2021&amp;dst=104422&amp;fld=134" TargetMode="External"/><Relationship Id="rId22804" Type="http://schemas.openxmlformats.org/officeDocument/2006/relationships/hyperlink" Target="https://docs7.online-sps.ru/cgi/online.cgi?req=doc&amp;base=EXPZ&amp;n=731991&amp;date=05.04.2021&amp;dst=137213&amp;fld=134" TargetMode="External"/><Relationship Id="rId34184" Type="http://schemas.openxmlformats.org/officeDocument/2006/relationships/hyperlink" Target="https://docs7.online-sps.ru/cgi/online.cgi?req=doc&amp;base=EXPZ&amp;n=731991&amp;date=05.04.2021&amp;dst=148762&amp;fld=134" TargetMode="External"/><Relationship Id="rId1096" Type="http://schemas.openxmlformats.org/officeDocument/2006/relationships/hyperlink" Target="https://docs7.online-sps.ru/cgi/online.cgi?req=doc&amp;base=EXPZ&amp;n=731991&amp;date=05.04.2021&amp;dst=141281&amp;fld=134" TargetMode="External"/><Relationship Id="rId19182" Type="http://schemas.openxmlformats.org/officeDocument/2006/relationships/hyperlink" Target="https://docs7.online-sps.ru/cgi/online.cgi?req=doc&amp;base=LAW&amp;n=371416&amp;date=05.04.2021&amp;dst=110819&amp;fld=134" TargetMode="External"/><Relationship Id="rId20008" Type="http://schemas.openxmlformats.org/officeDocument/2006/relationships/hyperlink" Target="https://docs7.online-sps.ru/cgi/online.cgi?req=doc&amp;base=LAW&amp;n=371416&amp;date=05.04.2021&amp;dst=107883&amp;fld=134" TargetMode="External"/><Relationship Id="rId6768" Type="http://schemas.openxmlformats.org/officeDocument/2006/relationships/hyperlink" Target="https://docs7.online-sps.ru/cgi/online.cgi?req=doc&amp;base=EXPZ&amp;n=731991&amp;date=05.04.2021&amp;dst=135066&amp;fld=134" TargetMode="External"/><Relationship Id="rId9241" Type="http://schemas.openxmlformats.org/officeDocument/2006/relationships/hyperlink" Target="https://docs7.online-sps.ru/cgi/online.cgi?req=doc&amp;base=EXPZ&amp;n=731991&amp;date=05.04.2021&amp;dst=141394&amp;fld=134" TargetMode="External"/><Relationship Id="rId23578" Type="http://schemas.openxmlformats.org/officeDocument/2006/relationships/hyperlink" Target="https://docs7.online-sps.ru/cgi/online.cgi?req=doc&amp;base=EXPZ&amp;n=731991&amp;date=05.04.2021&amp;dst=143404&amp;fld=134" TargetMode="External"/><Relationship Id="rId26051" Type="http://schemas.openxmlformats.org/officeDocument/2006/relationships/hyperlink" Target="https://docs7.online-sps.ru/cgi/online.cgi?req=doc&amp;base=EXPZ&amp;n=731991&amp;date=05.04.2021&amp;dst=135084&amp;fld=134" TargetMode="External"/><Relationship Id="rId28500" Type="http://schemas.openxmlformats.org/officeDocument/2006/relationships/hyperlink" Target="https://docs7.online-sps.ru/cgi/online.cgi?req=doc&amp;base=EXPZ&amp;n=731991&amp;date=05.04.2021&amp;dst=140141&amp;fld=134" TargetMode="External"/><Relationship Id="rId30794" Type="http://schemas.openxmlformats.org/officeDocument/2006/relationships/hyperlink" Target="https://docs7.online-sps.ru/cgi/online.cgi?req=doc&amp;base=LAW&amp;n=371416&amp;date=05.04.2021&amp;dst=103014&amp;fld=134" TargetMode="External"/><Relationship Id="rId12222" Type="http://schemas.openxmlformats.org/officeDocument/2006/relationships/hyperlink" Target="https://docs7.online-sps.ru/cgi/online.cgi?req=doc&amp;base=EXPZ&amp;n=731991&amp;date=05.04.2021&amp;dst=140704&amp;fld=134" TargetMode="External"/><Relationship Id="rId15792" Type="http://schemas.openxmlformats.org/officeDocument/2006/relationships/hyperlink" Target="https://docs7.online-sps.ru/cgi/online.cgi?req=doc&amp;base=EXPZ&amp;n=731991&amp;date=05.04.2021&amp;dst=152366&amp;fld=134" TargetMode="External"/><Relationship Id="rId30447" Type="http://schemas.openxmlformats.org/officeDocument/2006/relationships/hyperlink" Target="https://docs7.online-sps.ru/cgi/online.cgi?req=doc&amp;base=EXPZ&amp;n=731991&amp;date=05.04.2021&amp;dst=136941&amp;fld=134" TargetMode="External"/><Relationship Id="rId600" Type="http://schemas.openxmlformats.org/officeDocument/2006/relationships/hyperlink" Target="https://docs7.online-sps.ru/cgi/online.cgi?req=doc&amp;base=EXPZ&amp;n=731991&amp;date=05.04.2021&amp;dst=102157&amp;fld=134" TargetMode="External"/><Relationship Id="rId5851" Type="http://schemas.openxmlformats.org/officeDocument/2006/relationships/hyperlink" Target="https://docs7.online-sps.ru/cgi/online.cgi?req=doc&amp;base=LAW&amp;n=371416&amp;date=05.04.2021&amp;dst=110975&amp;fld=134" TargetMode="External"/><Relationship Id="rId15445" Type="http://schemas.openxmlformats.org/officeDocument/2006/relationships/hyperlink" Target="https://docs7.online-sps.ru/cgi/online.cgi?req=doc&amp;base=EXPZ&amp;n=731991&amp;date=05.04.2021&amp;dst=141332&amp;fld=134" TargetMode="External"/><Relationship Id="rId22661" Type="http://schemas.openxmlformats.org/officeDocument/2006/relationships/hyperlink" Target="https://docs7.online-sps.ru/cgi/online.cgi?req=doc&amp;base=EXPZ&amp;n=731991&amp;date=05.04.2021&amp;dst=146568&amp;fld=134" TargetMode="External"/><Relationship Id="rId29274" Type="http://schemas.openxmlformats.org/officeDocument/2006/relationships/hyperlink" Target="https://docs7.online-sps.ru/cgi/online.cgi?req=doc&amp;base=EXPZ&amp;n=731991&amp;date=05.04.2021&amp;dst=147481&amp;fld=134" TargetMode="External"/><Relationship Id="rId36490" Type="http://schemas.openxmlformats.org/officeDocument/2006/relationships/hyperlink" Target="https://docs7.online-sps.ru/cgi/online.cgi?req=doc&amp;base=EXPZ&amp;n=731991&amp;date=05.04.2021&amp;dst=155307&amp;fld=134" TargetMode="External"/><Relationship Id="rId5504" Type="http://schemas.openxmlformats.org/officeDocument/2006/relationships/hyperlink" Target="https://docs7.online-sps.ru/cgi/online.cgi?req=doc&amp;base=EXPZ&amp;n=731991&amp;date=05.04.2021&amp;dst=136337&amp;fld=134" TargetMode="External"/><Relationship Id="rId18668" Type="http://schemas.openxmlformats.org/officeDocument/2006/relationships/hyperlink" Target="https://docs7.online-sps.ru/cgi/online.cgi?req=doc&amp;base=EXPZ&amp;n=731991&amp;date=05.04.2021&amp;dst=144877&amp;fld=134" TargetMode="External"/><Relationship Id="rId22314" Type="http://schemas.openxmlformats.org/officeDocument/2006/relationships/hyperlink" Target="https://docs7.online-sps.ru/cgi/online.cgi?req=doc&amp;base=EXPZ&amp;n=731991&amp;date=05.04.2021&amp;dst=137965&amp;fld=134" TargetMode="External"/><Relationship Id="rId25884" Type="http://schemas.openxmlformats.org/officeDocument/2006/relationships/hyperlink" Target="https://docs7.online-sps.ru/cgi/online.cgi?req=doc&amp;base=EXPZ&amp;n=731991&amp;date=05.04.2021&amp;dst=135477&amp;fld=134" TargetMode="External"/><Relationship Id="rId36143" Type="http://schemas.openxmlformats.org/officeDocument/2006/relationships/hyperlink" Target="https://docs7.online-sps.ru/cgi/online.cgi?req=doc&amp;base=EXPZ&amp;n=731991&amp;date=05.04.2021&amp;dst=138368&amp;fld=134" TargetMode="External"/><Relationship Id="rId3055" Type="http://schemas.openxmlformats.org/officeDocument/2006/relationships/hyperlink" Target="https://docs7.online-sps.ru/cgi/online.cgi?req=doc&amp;base=EXPZ&amp;n=731991&amp;date=05.04.2021&amp;dst=138527&amp;fld=134" TargetMode="External"/><Relationship Id="rId8727" Type="http://schemas.openxmlformats.org/officeDocument/2006/relationships/hyperlink" Target="https://docs7.online-sps.ru/cgi/online.cgi?req=doc&amp;base=EXPZ&amp;n=731991&amp;date=05.04.2021&amp;dst=105882&amp;fld=134" TargetMode="External"/><Relationship Id="rId25537" Type="http://schemas.openxmlformats.org/officeDocument/2006/relationships/hyperlink" Target="https://docs7.online-sps.ru/cgi/online.cgi?req=doc&amp;base=EXPZ&amp;n=731991&amp;date=05.04.2021&amp;dst=137907&amp;fld=134" TargetMode="External"/><Relationship Id="rId32753" Type="http://schemas.openxmlformats.org/officeDocument/2006/relationships/hyperlink" Target="https://docs7.online-sps.ru/cgi/online.cgi?req=doc&amp;base=EXPZ&amp;n=731991&amp;date=05.04.2021&amp;dst=151664&amp;fld=134" TargetMode="External"/><Relationship Id="rId6278" Type="http://schemas.openxmlformats.org/officeDocument/2006/relationships/hyperlink" Target="https://docs7.online-sps.ru/cgi/online.cgi?req=doc&amp;base=LAW&amp;n=371416&amp;date=05.04.2021&amp;dst=112555&amp;fld=134" TargetMode="External"/><Relationship Id="rId11708" Type="http://schemas.openxmlformats.org/officeDocument/2006/relationships/hyperlink" Target="https://docs7.online-sps.ru/cgi/online.cgi?req=doc&amp;base=LAW&amp;n=371416&amp;date=05.04.2021&amp;dst=102658&amp;fld=134" TargetMode="External"/><Relationship Id="rId23088" Type="http://schemas.openxmlformats.org/officeDocument/2006/relationships/hyperlink" Target="https://docs7.online-sps.ru/cgi/online.cgi?req=doc&amp;base=EXPZ&amp;n=731991&amp;date=05.04.2021&amp;dst=151687&amp;fld=134" TargetMode="External"/><Relationship Id="rId28010" Type="http://schemas.openxmlformats.org/officeDocument/2006/relationships/hyperlink" Target="https://docs7.online-sps.ru/cgi/online.cgi?req=doc&amp;base=EXPZ&amp;n=731991&amp;date=05.04.2021&amp;dst=141253&amp;fld=134" TargetMode="External"/><Relationship Id="rId32406" Type="http://schemas.openxmlformats.org/officeDocument/2006/relationships/hyperlink" Target="https://docs7.online-sps.ru/cgi/online.cgi?req=doc&amp;base=EXPZ&amp;n=731991&amp;date=05.04.2021&amp;dst=116264&amp;fld=134" TargetMode="External"/><Relationship Id="rId17751" Type="http://schemas.openxmlformats.org/officeDocument/2006/relationships/hyperlink" Target="https://docs7.online-sps.ru/cgi/online.cgi?req=doc&amp;base=EXPZ&amp;n=731991&amp;date=05.04.2021&amp;dst=145554&amp;fld=134" TargetMode="External"/><Relationship Id="rId35976" Type="http://schemas.openxmlformats.org/officeDocument/2006/relationships/hyperlink" Target="https://docs7.online-sps.ru/cgi/online.cgi?req=doc&amp;base=EXPZ&amp;n=731991&amp;date=05.04.2021&amp;dst=137936&amp;fld=134" TargetMode="External"/><Relationship Id="rId110" Type="http://schemas.openxmlformats.org/officeDocument/2006/relationships/hyperlink" Target="https://docs7.online-sps.ru/cgi/online.cgi?req=doc&amp;base=EXPZ&amp;n=731991&amp;date=05.04.2021&amp;dst=146049&amp;fld=134" TargetMode="External"/><Relationship Id="rId2888" Type="http://schemas.openxmlformats.org/officeDocument/2006/relationships/hyperlink" Target="https://docs7.online-sps.ru/cgi/online.cgi?req=doc&amp;base=EXPZ&amp;n=731991&amp;date=05.04.2021&amp;dst=111343&amp;fld=134" TargetMode="External"/><Relationship Id="rId7810" Type="http://schemas.openxmlformats.org/officeDocument/2006/relationships/hyperlink" Target="https://docs7.online-sps.ru/cgi/online.cgi?req=doc&amp;base=EXPZ&amp;n=731991&amp;date=05.04.2021&amp;dst=135822&amp;fld=134" TargetMode="External"/><Relationship Id="rId17404" Type="http://schemas.openxmlformats.org/officeDocument/2006/relationships/hyperlink" Target="https://docs7.online-sps.ru/cgi/online.cgi?req=doc&amp;base=LAW&amp;n=371416&amp;date=05.04.2021&amp;dst=107507&amp;fld=134" TargetMode="External"/><Relationship Id="rId24620" Type="http://schemas.openxmlformats.org/officeDocument/2006/relationships/hyperlink" Target="https://docs7.online-sps.ru/cgi/online.cgi?req=doc&amp;base=EXPZ&amp;n=731991&amp;date=05.04.2021&amp;dst=141439&amp;fld=134" TargetMode="External"/><Relationship Id="rId35629" Type="http://schemas.openxmlformats.org/officeDocument/2006/relationships/hyperlink" Target="https://docs7.online-sps.ru/cgi/online.cgi?req=doc&amp;base=EXPZ&amp;n=731991&amp;date=05.04.2021&amp;dst=151951&amp;fld=134" TargetMode="External"/><Relationship Id="rId5361" Type="http://schemas.openxmlformats.org/officeDocument/2006/relationships/hyperlink" Target="https://docs7.online-sps.ru/cgi/online.cgi?req=doc&amp;base=EXPZ&amp;n=731991&amp;date=05.04.2021&amp;dst=136098&amp;fld=134" TargetMode="External"/><Relationship Id="rId22171" Type="http://schemas.openxmlformats.org/officeDocument/2006/relationships/hyperlink" Target="https://docs7.online-sps.ru/cgi/online.cgi?req=doc&amp;base=LAW&amp;n=371416&amp;date=05.04.2021&amp;dst=120876&amp;fld=134" TargetMode="External"/><Relationship Id="rId27843" Type="http://schemas.openxmlformats.org/officeDocument/2006/relationships/hyperlink" Target="https://docs7.online-sps.ru/cgi/online.cgi?req=doc&amp;base=EXPZ&amp;n=731991&amp;date=05.04.2021&amp;dst=140944&amp;fld=134" TargetMode="External"/><Relationship Id="rId1971" Type="http://schemas.openxmlformats.org/officeDocument/2006/relationships/hyperlink" Target="https://docs7.online-sps.ru/cgi/online.cgi?req=doc&amp;base=EXPZ&amp;n=731991&amp;date=05.04.2021&amp;dst=136104&amp;fld=134" TargetMode="External"/><Relationship Id="rId5014" Type="http://schemas.openxmlformats.org/officeDocument/2006/relationships/hyperlink" Target="https://docs7.online-sps.ru/cgi/online.cgi?req=doc&amp;base=EXPZ&amp;n=731991&amp;date=05.04.2021&amp;dst=144047&amp;fld=134" TargetMode="External"/><Relationship Id="rId8584" Type="http://schemas.openxmlformats.org/officeDocument/2006/relationships/hyperlink" Target="https://docs7.online-sps.ru/cgi/online.cgi?req=doc&amp;base=LAW&amp;n=371416&amp;date=05.04.2021&amp;dst=110339&amp;fld=134" TargetMode="External"/><Relationship Id="rId11565" Type="http://schemas.openxmlformats.org/officeDocument/2006/relationships/hyperlink" Target="https://docs7.online-sps.ru/cgi/online.cgi?req=doc&amp;base=EXPZ&amp;n=731991&amp;date=05.04.2021&amp;dst=136797&amp;fld=134" TargetMode="External"/><Relationship Id="rId18178" Type="http://schemas.openxmlformats.org/officeDocument/2006/relationships/hyperlink" Target="https://docs7.online-sps.ru/cgi/online.cgi?req=doc&amp;base=LAW&amp;n=371416&amp;date=05.04.2021&amp;dst=112321&amp;fld=134" TargetMode="External"/><Relationship Id="rId25394" Type="http://schemas.openxmlformats.org/officeDocument/2006/relationships/hyperlink" Target="https://docs7.online-sps.ru/cgi/online.cgi?req=doc&amp;base=EXPZ&amp;n=731991&amp;date=05.04.2021&amp;dst=102489&amp;fld=134" TargetMode="External"/><Relationship Id="rId34712" Type="http://schemas.openxmlformats.org/officeDocument/2006/relationships/hyperlink" Target="https://docs7.online-sps.ru/cgi/online.cgi?req=doc&amp;base=EXPZ&amp;n=731991&amp;date=05.04.2021&amp;dst=118359&amp;fld=134" TargetMode="External"/><Relationship Id="rId1624" Type="http://schemas.openxmlformats.org/officeDocument/2006/relationships/hyperlink" Target="https://docs7.online-sps.ru/cgi/online.cgi?req=doc&amp;base=EXPZ&amp;n=731991&amp;date=05.04.2021&amp;dst=150318&amp;fld=134" TargetMode="External"/><Relationship Id="rId8237" Type="http://schemas.openxmlformats.org/officeDocument/2006/relationships/hyperlink" Target="https://docs7.online-sps.ru/cgi/online.cgi?req=doc&amp;base=LAW&amp;n=371416&amp;date=05.04.2021&amp;dst=105261&amp;fld=134" TargetMode="External"/><Relationship Id="rId11218" Type="http://schemas.openxmlformats.org/officeDocument/2006/relationships/hyperlink" Target="https://docs7.online-sps.ru/cgi/online.cgi?req=doc&amp;base=EXPZ&amp;n=731991&amp;date=05.04.2021&amp;dst=136469&amp;fld=134" TargetMode="External"/><Relationship Id="rId25047" Type="http://schemas.openxmlformats.org/officeDocument/2006/relationships/hyperlink" Target="https://docs7.online-sps.ru/cgi/online.cgi?req=doc&amp;base=EXPZ&amp;n=731991&amp;date=05.04.2021&amp;dst=136249&amp;fld=134" TargetMode="External"/><Relationship Id="rId32263" Type="http://schemas.openxmlformats.org/officeDocument/2006/relationships/hyperlink" Target="https://docs7.online-sps.ru/cgi/online.cgi?req=doc&amp;base=EXPZ&amp;n=731991&amp;date=05.04.2021&amp;dst=143309&amp;fld=134" TargetMode="External"/><Relationship Id="rId14788" Type="http://schemas.openxmlformats.org/officeDocument/2006/relationships/hyperlink" Target="https://docs7.online-sps.ru/cgi/online.cgi?req=doc&amp;base=EXPZ&amp;n=731991&amp;date=05.04.2021&amp;dst=142822&amp;fld=134" TargetMode="External"/><Relationship Id="rId17261" Type="http://schemas.openxmlformats.org/officeDocument/2006/relationships/hyperlink" Target="https://docs7.online-sps.ru/cgi/online.cgi?req=doc&amp;base=LAW&amp;n=371416&amp;date=05.04.2021&amp;dst=107019&amp;fld=134" TargetMode="External"/><Relationship Id="rId19710" Type="http://schemas.openxmlformats.org/officeDocument/2006/relationships/hyperlink" Target="https://docs7.online-sps.ru/cgi/online.cgi?req=doc&amp;base=EXPZ&amp;n=731991&amp;date=05.04.2021&amp;dst=151777&amp;fld=134" TargetMode="External"/><Relationship Id="rId35486" Type="http://schemas.openxmlformats.org/officeDocument/2006/relationships/hyperlink" Target="https://docs7.online-sps.ru/cgi/online.cgi?req=doc&amp;base=LAW&amp;n=371416&amp;date=05.04.2021&amp;dst=109793&amp;fld=134" TargetMode="External"/><Relationship Id="rId2398" Type="http://schemas.openxmlformats.org/officeDocument/2006/relationships/hyperlink" Target="https://docs7.online-sps.ru/cgi/online.cgi?req=doc&amp;base=EXPZ&amp;n=731991&amp;date=05.04.2021&amp;dst=136562&amp;fld=134" TargetMode="External"/><Relationship Id="rId4847" Type="http://schemas.openxmlformats.org/officeDocument/2006/relationships/hyperlink" Target="https://docs7.online-sps.ru/cgi/online.cgi?req=doc&amp;base=EXPZ&amp;n=731991&amp;date=05.04.2021&amp;dst=143802&amp;fld=134" TargetMode="External"/><Relationship Id="rId7320" Type="http://schemas.openxmlformats.org/officeDocument/2006/relationships/hyperlink" Target="https://docs7.online-sps.ru/cgi/online.cgi?req=doc&amp;base=EXPZ&amp;n=731991&amp;date=05.04.2021&amp;dst=135882&amp;fld=134" TargetMode="External"/><Relationship Id="rId21657" Type="http://schemas.openxmlformats.org/officeDocument/2006/relationships/hyperlink" Target="https://docs7.online-sps.ru/cgi/online.cgi?req=doc&amp;base=EXPZ&amp;n=731991&amp;date=05.04.2021&amp;dst=104655&amp;fld=134" TargetMode="External"/><Relationship Id="rId24130" Type="http://schemas.openxmlformats.org/officeDocument/2006/relationships/hyperlink" Target="https://docs7.online-sps.ru/cgi/online.cgi?req=doc&amp;base=EXPZ&amp;n=731991&amp;date=05.04.2021&amp;dst=143962&amp;fld=134" TargetMode="External"/><Relationship Id="rId35139" Type="http://schemas.openxmlformats.org/officeDocument/2006/relationships/hyperlink" Target="https://docs7.online-sps.ru/cgi/online.cgi?req=doc&amp;base=EXPZ&amp;n=731991&amp;date=05.04.2021&amp;dst=112513&amp;fld=134" TargetMode="External"/><Relationship Id="rId10301" Type="http://schemas.openxmlformats.org/officeDocument/2006/relationships/hyperlink" Target="https://docs7.online-sps.ru/cgi/online.cgi?req=doc&amp;base=EXPZ&amp;n=731991&amp;date=05.04.2021&amp;dst=147487&amp;fld=134" TargetMode="External"/><Relationship Id="rId13871" Type="http://schemas.openxmlformats.org/officeDocument/2006/relationships/hyperlink" Target="https://docs7.online-sps.ru/cgi/online.cgi?req=doc&amp;base=EXPZ&amp;n=731991&amp;date=05.04.2021&amp;dst=144233&amp;fld=134" TargetMode="External"/><Relationship Id="rId29802" Type="http://schemas.openxmlformats.org/officeDocument/2006/relationships/hyperlink" Target="https://docs7.online-sps.ru/cgi/online.cgi?req=doc&amp;base=EXPZ&amp;n=731991&amp;date=05.04.2021&amp;dst=136011&amp;fld=134" TargetMode="External"/><Relationship Id="rId3930" Type="http://schemas.openxmlformats.org/officeDocument/2006/relationships/hyperlink" Target="https://docs7.online-sps.ru/cgi/online.cgi?req=doc&amp;base=LAW&amp;n=371416&amp;date=05.04.2021&amp;dst=110437&amp;fld=134" TargetMode="External"/><Relationship Id="rId8094" Type="http://schemas.openxmlformats.org/officeDocument/2006/relationships/hyperlink" Target="https://docs7.online-sps.ru/cgi/online.cgi?req=doc&amp;base=EXPZ&amp;n=731991&amp;date=05.04.2021&amp;dst=141022&amp;fld=134" TargetMode="External"/><Relationship Id="rId13524" Type="http://schemas.openxmlformats.org/officeDocument/2006/relationships/hyperlink" Target="https://docs7.online-sps.ru/cgi/online.cgi?req=doc&amp;base=EXPZ&amp;n=731991&amp;date=05.04.2021&amp;dst=151877&amp;fld=134" TargetMode="External"/><Relationship Id="rId20740" Type="http://schemas.openxmlformats.org/officeDocument/2006/relationships/hyperlink" Target="https://docs7.online-sps.ru/cgi/online.cgi?req=doc&amp;base=EXPZ&amp;n=731991&amp;date=05.04.2021&amp;dst=142247&amp;fld=134" TargetMode="External"/><Relationship Id="rId27353" Type="http://schemas.openxmlformats.org/officeDocument/2006/relationships/hyperlink" Target="https://docs7.online-sps.ru/cgi/online.cgi?req=doc&amp;base=EXPZ&amp;n=731991&amp;date=05.04.2021&amp;dst=107295&amp;fld=134" TargetMode="External"/><Relationship Id="rId31749" Type="http://schemas.openxmlformats.org/officeDocument/2006/relationships/hyperlink" Target="https://docs7.online-sps.ru/cgi/online.cgi?req=doc&amp;base=LAW&amp;n=371416&amp;date=05.04.2021&amp;dst=111943&amp;fld=134" TargetMode="External"/><Relationship Id="rId1481" Type="http://schemas.openxmlformats.org/officeDocument/2006/relationships/hyperlink" Target="https://docs7.online-sps.ru/cgi/online.cgi?req=doc&amp;base=EXPZ&amp;n=731991&amp;date=05.04.2021&amp;dst=148578&amp;fld=134" TargetMode="External"/><Relationship Id="rId11075" Type="http://schemas.openxmlformats.org/officeDocument/2006/relationships/hyperlink" Target="https://docs7.online-sps.ru/cgi/online.cgi?req=doc&amp;base=EXPZ&amp;n=731991&amp;date=05.04.2021&amp;dst=136142&amp;fld=134" TargetMode="External"/><Relationship Id="rId16747" Type="http://schemas.openxmlformats.org/officeDocument/2006/relationships/hyperlink" Target="https://docs7.online-sps.ru/cgi/online.cgi?req=doc&amp;base=EXPZ&amp;n=731991&amp;date=05.04.2021&amp;dst=150337&amp;fld=134" TargetMode="External"/><Relationship Id="rId23963" Type="http://schemas.openxmlformats.org/officeDocument/2006/relationships/hyperlink" Target="https://docs7.online-sps.ru/cgi/online.cgi?req=doc&amp;base=EXPZ&amp;n=731991&amp;date=05.04.2021&amp;dst=143580&amp;fld=134" TargetMode="External"/><Relationship Id="rId27006" Type="http://schemas.openxmlformats.org/officeDocument/2006/relationships/hyperlink" Target="https://docs7.online-sps.ru/cgi/online.cgi?req=doc&amp;base=EXPZ&amp;n=731991&amp;date=05.04.2021&amp;dst=135768&amp;fld=134" TargetMode="External"/><Relationship Id="rId34222" Type="http://schemas.openxmlformats.org/officeDocument/2006/relationships/hyperlink" Target="https://docs7.online-sps.ru/cgi/online.cgi?req=doc&amp;base=EXPZ&amp;n=731991&amp;date=05.04.2021&amp;dst=149769&amp;fld=134" TargetMode="External"/><Relationship Id="rId37792" Type="http://schemas.openxmlformats.org/officeDocument/2006/relationships/hyperlink" Target="https://docs7.online-sps.ru/cgi/online.cgi?req=doc&amp;base=LAW&amp;n=371416&amp;date=05.04.2021&amp;dst=120920&amp;fld=134" TargetMode="External"/><Relationship Id="rId1134" Type="http://schemas.openxmlformats.org/officeDocument/2006/relationships/hyperlink" Target="https://docs7.online-sps.ru/cgi/online.cgi?req=doc&amp;base=EXPZ&amp;n=731991&amp;date=05.04.2021&amp;dst=111429&amp;fld=134" TargetMode="External"/><Relationship Id="rId6806" Type="http://schemas.openxmlformats.org/officeDocument/2006/relationships/hyperlink" Target="https://docs7.online-sps.ru/cgi/online.cgi?req=doc&amp;base=EXPZ&amp;n=731991&amp;date=05.04.2021&amp;dst=135066&amp;fld=134" TargetMode="External"/><Relationship Id="rId14298" Type="http://schemas.openxmlformats.org/officeDocument/2006/relationships/hyperlink" Target="https://docs7.online-sps.ru/cgi/online.cgi?req=doc&amp;base=EXPZ&amp;n=731991&amp;date=05.04.2021&amp;dst=152852&amp;fld=134" TargetMode="External"/><Relationship Id="rId19220" Type="http://schemas.openxmlformats.org/officeDocument/2006/relationships/hyperlink" Target="https://docs7.online-sps.ru/cgi/online.cgi?req=doc&amp;base=LAW&amp;n=371416&amp;date=05.04.2021&amp;dst=109583&amp;fld=134" TargetMode="External"/><Relationship Id="rId23616" Type="http://schemas.openxmlformats.org/officeDocument/2006/relationships/hyperlink" Target="https://docs7.online-sps.ru/cgi/online.cgi?req=doc&amp;base=EXPZ&amp;n=731991&amp;date=05.04.2021&amp;dst=148398&amp;fld=134" TargetMode="External"/><Relationship Id="rId30832" Type="http://schemas.openxmlformats.org/officeDocument/2006/relationships/hyperlink" Target="https://docs7.online-sps.ru/cgi/online.cgi?req=doc&amp;base=EXPZ&amp;n=731991&amp;date=05.04.2021&amp;dst=102351&amp;fld=134" TargetMode="External"/><Relationship Id="rId37445" Type="http://schemas.openxmlformats.org/officeDocument/2006/relationships/hyperlink" Target="https://docs7.online-sps.ru/cgi/online.cgi?req=doc&amp;base=EXPZ&amp;n=731991&amp;date=05.04.2021&amp;dst=105030&amp;fld=134" TargetMode="External"/><Relationship Id="rId4357" Type="http://schemas.openxmlformats.org/officeDocument/2006/relationships/hyperlink" Target="https://docs7.online-sps.ru/cgi/online.cgi?req=doc&amp;base=LAW&amp;n=371416&amp;date=05.04.2021&amp;dst=110469&amp;fld=134" TargetMode="External"/><Relationship Id="rId21167" Type="http://schemas.openxmlformats.org/officeDocument/2006/relationships/hyperlink" Target="https://docs7.online-sps.ru/cgi/online.cgi?req=doc&amp;base=EXPZ&amp;n=731991&amp;date=05.04.2021&amp;dst=155830&amp;fld=134" TargetMode="External"/><Relationship Id="rId15830" Type="http://schemas.openxmlformats.org/officeDocument/2006/relationships/hyperlink" Target="https://docs7.online-sps.ru/cgi/online.cgi?req=doc&amp;base=EXPZ&amp;n=731991&amp;date=05.04.2021&amp;dst=152411&amp;fld=134" TargetMode="External"/><Relationship Id="rId26839" Type="http://schemas.openxmlformats.org/officeDocument/2006/relationships/hyperlink" Target="https://docs7.online-sps.ru/cgi/online.cgi?req=doc&amp;base=EXPZ&amp;n=731991&amp;date=05.04.2021&amp;dst=135421&amp;fld=134" TargetMode="External"/><Relationship Id="rId13381" Type="http://schemas.openxmlformats.org/officeDocument/2006/relationships/hyperlink" Target="https://docs7.online-sps.ru/cgi/online.cgi?req=doc&amp;base=EXPZ&amp;n=731991&amp;date=05.04.2021&amp;dst=143164&amp;fld=134" TargetMode="External"/><Relationship Id="rId29312" Type="http://schemas.openxmlformats.org/officeDocument/2006/relationships/hyperlink" Target="https://docs7.online-sps.ru/cgi/online.cgi?req=doc&amp;base=EXPZ&amp;n=731991&amp;date=05.04.2021&amp;dst=147541&amp;fld=134" TargetMode="External"/><Relationship Id="rId31259" Type="http://schemas.openxmlformats.org/officeDocument/2006/relationships/hyperlink" Target="https://docs7.online-sps.ru/cgi/online.cgi?req=doc&amp;base=EXPZ&amp;n=731991&amp;date=05.04.2021&amp;dst=135241&amp;fld=134" TargetMode="External"/><Relationship Id="rId33708" Type="http://schemas.openxmlformats.org/officeDocument/2006/relationships/hyperlink" Target="https://docs7.online-sps.ru/cgi/online.cgi?req=doc&amp;base=EXPZ&amp;n=731991&amp;date=05.04.2021&amp;dst=144015&amp;fld=134" TargetMode="External"/><Relationship Id="rId3440" Type="http://schemas.openxmlformats.org/officeDocument/2006/relationships/hyperlink" Target="https://docs7.online-sps.ru/cgi/online.cgi?req=doc&amp;base=EXPZ&amp;n=731991&amp;date=05.04.2021&amp;dst=146515&amp;fld=134" TargetMode="External"/><Relationship Id="rId13034" Type="http://schemas.openxmlformats.org/officeDocument/2006/relationships/hyperlink" Target="https://docs7.online-sps.ru/cgi/online.cgi?req=doc&amp;base=EXPZ&amp;n=731991&amp;date=05.04.2021&amp;dst=140449&amp;fld=134" TargetMode="External"/><Relationship Id="rId18706" Type="http://schemas.openxmlformats.org/officeDocument/2006/relationships/hyperlink" Target="https://docs7.online-sps.ru/cgi/online.cgi?req=doc&amp;base=EXPZ&amp;n=731991&amp;date=05.04.2021&amp;dst=144965&amp;fld=134" TargetMode="External"/><Relationship Id="rId20250" Type="http://schemas.openxmlformats.org/officeDocument/2006/relationships/hyperlink" Target="https://docs7.online-sps.ru/cgi/online.cgi?req=doc&amp;base=EXPZ&amp;n=731991&amp;date=05.04.2021&amp;dst=104026&amp;fld=134" TargetMode="External"/><Relationship Id="rId25922" Type="http://schemas.openxmlformats.org/officeDocument/2006/relationships/hyperlink" Target="https://docs7.online-sps.ru/cgi/online.cgi?req=doc&amp;base=EXPZ&amp;n=731991&amp;date=05.04.2021&amp;dst=134782&amp;fld=134" TargetMode="External"/><Relationship Id="rId6663" Type="http://schemas.openxmlformats.org/officeDocument/2006/relationships/hyperlink" Target="https://docs7.online-sps.ru/cgi/online.cgi?req=doc&amp;base=EXPZ&amp;n=731991&amp;date=05.04.2021&amp;dst=135037&amp;fld=134" TargetMode="External"/><Relationship Id="rId16257" Type="http://schemas.openxmlformats.org/officeDocument/2006/relationships/hyperlink" Target="https://docs7.online-sps.ru/cgi/online.cgi?req=doc&amp;base=EXPZ&amp;n=731991&amp;date=05.04.2021&amp;dst=152543&amp;fld=134" TargetMode="External"/><Relationship Id="rId23473" Type="http://schemas.openxmlformats.org/officeDocument/2006/relationships/hyperlink" Target="https://docs7.online-sps.ru/cgi/online.cgi?req=doc&amp;base=EXPZ&amp;n=731991&amp;date=05.04.2021&amp;dst=143191&amp;fld=134" TargetMode="External"/><Relationship Id="rId6316" Type="http://schemas.openxmlformats.org/officeDocument/2006/relationships/hyperlink" Target="https://docs7.online-sps.ru/cgi/online.cgi?req=doc&amp;base=EXPZ&amp;n=731991&amp;date=05.04.2021&amp;dst=137960&amp;fld=134" TargetMode="External"/><Relationship Id="rId9886" Type="http://schemas.openxmlformats.org/officeDocument/2006/relationships/hyperlink" Target="https://docs7.online-sps.ru/cgi/online.cgi?req=doc&amp;base=LAW&amp;n=371416&amp;date=05.04.2021&amp;dst=111589&amp;fld=134" TargetMode="External"/><Relationship Id="rId23126" Type="http://schemas.openxmlformats.org/officeDocument/2006/relationships/hyperlink" Target="https://docs7.online-sps.ru/cgi/online.cgi?req=doc&amp;base=LAW&amp;n=371416&amp;date=05.04.2021&amp;dst=110765&amp;fld=134" TargetMode="External"/><Relationship Id="rId26696" Type="http://schemas.openxmlformats.org/officeDocument/2006/relationships/hyperlink" Target="https://docs7.online-sps.ru/cgi/online.cgi?req=doc&amp;base=EXPZ&amp;n=731991&amp;date=05.04.2021&amp;dst=135097&amp;fld=134" TargetMode="External"/><Relationship Id="rId30342" Type="http://schemas.openxmlformats.org/officeDocument/2006/relationships/hyperlink" Target="https://docs7.online-sps.ru/cgi/online.cgi?req=doc&amp;base=EXPZ&amp;n=731991&amp;date=05.04.2021&amp;dst=136735&amp;fld=134" TargetMode="External"/><Relationship Id="rId9539" Type="http://schemas.openxmlformats.org/officeDocument/2006/relationships/hyperlink" Target="https://docs7.online-sps.ru/cgi/online.cgi?req=doc&amp;base=EXPZ&amp;n=731991&amp;date=05.04.2021&amp;dst=145253&amp;fld=134" TargetMode="External"/><Relationship Id="rId12867" Type="http://schemas.openxmlformats.org/officeDocument/2006/relationships/hyperlink" Target="https://docs7.online-sps.ru/cgi/online.cgi?req=doc&amp;base=EXPZ&amp;n=731991&amp;date=05.04.2021&amp;dst=106295&amp;fld=134" TargetMode="External"/><Relationship Id="rId15340" Type="http://schemas.openxmlformats.org/officeDocument/2006/relationships/hyperlink" Target="https://docs7.online-sps.ru/cgi/online.cgi?req=doc&amp;base=EXPZ&amp;n=731991&amp;date=05.04.2021&amp;dst=148192&amp;fld=134" TargetMode="External"/><Relationship Id="rId26349" Type="http://schemas.openxmlformats.org/officeDocument/2006/relationships/hyperlink" Target="https://docs7.online-sps.ru/cgi/online.cgi?req=doc&amp;base=EXPZ&amp;n=731991&amp;date=05.04.2021&amp;dst=101221&amp;fld=134" TargetMode="External"/><Relationship Id="rId33565" Type="http://schemas.openxmlformats.org/officeDocument/2006/relationships/hyperlink" Target="https://docs7.online-sps.ru/cgi/online.cgi?req=doc&amp;base=LAW&amp;n=371416&amp;date=05.04.2021&amp;dst=107145&amp;fld=134" TargetMode="External"/><Relationship Id="rId2926" Type="http://schemas.openxmlformats.org/officeDocument/2006/relationships/hyperlink" Target="https://docs7.online-sps.ru/cgi/online.cgi?req=doc&amp;base=EXPZ&amp;n=731991&amp;date=05.04.2021&amp;dst=148749&amp;fld=134" TargetMode="External"/><Relationship Id="rId33218" Type="http://schemas.openxmlformats.org/officeDocument/2006/relationships/hyperlink" Target="https://docs7.online-sps.ru/cgi/online.cgi?req=doc&amp;base=EXPZ&amp;n=731991&amp;date=05.04.2021&amp;dst=152114&amp;fld=134" TargetMode="External"/><Relationship Id="rId11950" Type="http://schemas.openxmlformats.org/officeDocument/2006/relationships/hyperlink" Target="https://docs7.online-sps.ru/cgi/online.cgi?req=doc&amp;base=LAW&amp;n=371416&amp;date=05.04.2021&amp;dst=102658&amp;fld=134" TargetMode="External"/><Relationship Id="rId18563" Type="http://schemas.openxmlformats.org/officeDocument/2006/relationships/hyperlink" Target="https://docs7.online-sps.ru/cgi/online.cgi?req=doc&amp;base=EXPZ&amp;n=731991&amp;date=05.04.2021&amp;dst=135095&amp;fld=134" TargetMode="External"/><Relationship Id="rId22959" Type="http://schemas.openxmlformats.org/officeDocument/2006/relationships/hyperlink" Target="https://docs7.online-sps.ru/cgi/online.cgi?req=doc&amp;base=EXPZ&amp;n=731991&amp;date=05.04.2021&amp;dst=146095&amp;fld=134" TargetMode="External"/><Relationship Id="rId36788" Type="http://schemas.openxmlformats.org/officeDocument/2006/relationships/hyperlink" Target="https://docs7.online-sps.ru/cgi/online.cgi?req=doc&amp;base=EXPZ&amp;n=731991&amp;date=05.04.2021&amp;dst=155881&amp;fld=134" TargetMode="External"/><Relationship Id="rId6173" Type="http://schemas.openxmlformats.org/officeDocument/2006/relationships/hyperlink" Target="https://docs7.online-sps.ru/cgi/online.cgi?req=doc&amp;base=LAW&amp;n=371416&amp;date=05.04.2021&amp;dst=112175&amp;fld=134" TargetMode="External"/><Relationship Id="rId8622" Type="http://schemas.openxmlformats.org/officeDocument/2006/relationships/hyperlink" Target="https://docs7.online-sps.ru/cgi/online.cgi?req=doc&amp;base=EXPZ&amp;n=731991&amp;date=05.04.2021&amp;dst=105575&amp;fld=134" TargetMode="External"/><Relationship Id="rId11603" Type="http://schemas.openxmlformats.org/officeDocument/2006/relationships/hyperlink" Target="https://docs7.online-sps.ru/cgi/online.cgi?req=doc&amp;base=EXPZ&amp;n=731991&amp;date=05.04.2021&amp;dst=101574&amp;fld=134" TargetMode="External"/><Relationship Id="rId18216" Type="http://schemas.openxmlformats.org/officeDocument/2006/relationships/hyperlink" Target="https://docs7.online-sps.ru/cgi/online.cgi?req=doc&amp;base=LAW&amp;n=371416&amp;date=05.04.2021&amp;dst=112385&amp;fld=134" TargetMode="External"/><Relationship Id="rId25432" Type="http://schemas.openxmlformats.org/officeDocument/2006/relationships/hyperlink" Target="https://docs7.online-sps.ru/cgi/online.cgi?req=doc&amp;base=LAW&amp;n=371416&amp;date=05.04.2021&amp;dst=112341&amp;fld=134" TargetMode="External"/><Relationship Id="rId14826" Type="http://schemas.openxmlformats.org/officeDocument/2006/relationships/hyperlink" Target="https://docs7.online-sps.ru/cgi/online.cgi?req=doc&amp;base=EXPZ&amp;n=731991&amp;date=05.04.2021&amp;dst=137008&amp;fld=134" TargetMode="External"/><Relationship Id="rId28655" Type="http://schemas.openxmlformats.org/officeDocument/2006/relationships/hyperlink" Target="https://docs7.online-sps.ru/cgi/online.cgi?req=doc&amp;base=EXPZ&amp;n=731991&amp;date=05.04.2021&amp;dst=149002&amp;fld=134" TargetMode="External"/><Relationship Id="rId32301" Type="http://schemas.openxmlformats.org/officeDocument/2006/relationships/hyperlink" Target="https://docs7.online-sps.ru/cgi/online.cgi?req=doc&amp;base=EXPZ&amp;n=731991&amp;date=05.04.2021&amp;dst=143356&amp;fld=134" TargetMode="External"/><Relationship Id="rId35871" Type="http://schemas.openxmlformats.org/officeDocument/2006/relationships/hyperlink" Target="https://docs7.online-sps.ru/cgi/online.cgi?req=doc&amp;base=EXPZ&amp;n=731991&amp;date=05.04.2021&amp;dst=137967&amp;fld=134" TargetMode="External"/><Relationship Id="rId2783" Type="http://schemas.openxmlformats.org/officeDocument/2006/relationships/hyperlink" Target="https://docs7.online-sps.ru/cgi/online.cgi?req=doc&amp;base=EXPZ&amp;n=731991&amp;date=05.04.2021&amp;dst=141519&amp;fld=134" TargetMode="External"/><Relationship Id="rId9396" Type="http://schemas.openxmlformats.org/officeDocument/2006/relationships/hyperlink" Target="https://docs7.online-sps.ru/cgi/online.cgi?req=doc&amp;base=EXPZ&amp;n=731991&amp;date=05.04.2021&amp;dst=144688&amp;fld=134" TargetMode="External"/><Relationship Id="rId12377" Type="http://schemas.openxmlformats.org/officeDocument/2006/relationships/hyperlink" Target="https://docs7.online-sps.ru/cgi/online.cgi?req=doc&amp;base=EXPZ&amp;n=731991&amp;date=05.04.2021&amp;dst=149050&amp;fld=134" TargetMode="External"/><Relationship Id="rId28308" Type="http://schemas.openxmlformats.org/officeDocument/2006/relationships/hyperlink" Target="https://docs7.online-sps.ru/cgi/online.cgi?req=doc&amp;base=EXPZ&amp;n=731991&amp;date=05.04.2021&amp;dst=139782&amp;fld=134" TargetMode="External"/><Relationship Id="rId35524" Type="http://schemas.openxmlformats.org/officeDocument/2006/relationships/hyperlink" Target="https://docs7.online-sps.ru/cgi/online.cgi?req=doc&amp;base=LAW&amp;n=371416&amp;date=05.04.2021&amp;dst=109681&amp;fld=134" TargetMode="External"/><Relationship Id="rId755" Type="http://schemas.openxmlformats.org/officeDocument/2006/relationships/hyperlink" Target="https://docs7.online-sps.ru/cgi/online.cgi?req=doc&amp;base=EXPZ&amp;n=731991&amp;date=05.04.2021&amp;dst=102102&amp;fld=134" TargetMode="External"/><Relationship Id="rId2436" Type="http://schemas.openxmlformats.org/officeDocument/2006/relationships/hyperlink" Target="https://docs7.online-sps.ru/cgi/online.cgi?req=doc&amp;base=EXPZ&amp;n=731991&amp;date=05.04.2021&amp;dst=136555&amp;fld=134" TargetMode="External"/><Relationship Id="rId9049" Type="http://schemas.openxmlformats.org/officeDocument/2006/relationships/hyperlink" Target="https://docs7.online-sps.ru/cgi/online.cgi?req=doc&amp;base=EXPZ&amp;n=731991&amp;date=05.04.2021&amp;dst=147946&amp;fld=134" TargetMode="External"/><Relationship Id="rId33075" Type="http://schemas.openxmlformats.org/officeDocument/2006/relationships/hyperlink" Target="https://docs7.online-sps.ru/cgi/online.cgi?req=doc&amp;base=EXPZ&amp;n=731991&amp;date=05.04.2021&amp;dst=142638&amp;fld=134" TargetMode="External"/><Relationship Id="rId408" Type="http://schemas.openxmlformats.org/officeDocument/2006/relationships/hyperlink" Target="https://docs7.online-sps.ru/cgi/online.cgi?req=doc&amp;base=EXPZ&amp;n=731991&amp;date=05.04.2021&amp;dst=101718&amp;fld=134" TargetMode="External"/><Relationship Id="rId5659" Type="http://schemas.openxmlformats.org/officeDocument/2006/relationships/hyperlink" Target="https://docs7.online-sps.ru/cgi/online.cgi?req=doc&amp;base=EXPZ&amp;n=731991&amp;date=05.04.2021&amp;dst=136582&amp;fld=134" TargetMode="External"/><Relationship Id="rId18073" Type="http://schemas.openxmlformats.org/officeDocument/2006/relationships/hyperlink" Target="https://docs7.online-sps.ru/cgi/online.cgi?req=doc&amp;base=EXPZ&amp;n=731991&amp;date=05.04.2021&amp;dst=150553&amp;fld=134" TargetMode="External"/><Relationship Id="rId22469" Type="http://schemas.openxmlformats.org/officeDocument/2006/relationships/hyperlink" Target="https://docs7.online-sps.ru/cgi/online.cgi?req=doc&amp;base=EXPZ&amp;n=731991&amp;date=05.04.2021&amp;dst=144394&amp;fld=134" TargetMode="External"/><Relationship Id="rId24918" Type="http://schemas.openxmlformats.org/officeDocument/2006/relationships/hyperlink" Target="https://docs7.online-sps.ru/cgi/online.cgi?req=doc&amp;base=EXPZ&amp;n=731991&amp;date=05.04.2021&amp;dst=136069&amp;fld=134" TargetMode="External"/><Relationship Id="rId36298" Type="http://schemas.openxmlformats.org/officeDocument/2006/relationships/hyperlink" Target="https://docs7.online-sps.ru/cgi/online.cgi?req=doc&amp;base=EXPZ&amp;n=731991&amp;date=05.04.2021&amp;dst=137687&amp;fld=134" TargetMode="External"/><Relationship Id="rId8132" Type="http://schemas.openxmlformats.org/officeDocument/2006/relationships/hyperlink" Target="https://docs7.online-sps.ru/cgi/online.cgi?req=doc&amp;base=LAW&amp;n=371416&amp;date=05.04.2021&amp;dst=102256&amp;fld=134" TargetMode="External"/><Relationship Id="rId11460" Type="http://schemas.openxmlformats.org/officeDocument/2006/relationships/hyperlink" Target="https://docs7.online-sps.ru/cgi/online.cgi?req=doc&amp;base=EXPZ&amp;n=731991&amp;date=05.04.2021&amp;dst=136650&amp;fld=134" TargetMode="External"/><Relationship Id="rId11113" Type="http://schemas.openxmlformats.org/officeDocument/2006/relationships/hyperlink" Target="https://docs7.online-sps.ru/cgi/online.cgi?req=doc&amp;base=EXPZ&amp;n=731991&amp;date=05.04.2021&amp;dst=136214&amp;fld=134" TargetMode="External"/><Relationship Id="rId14683" Type="http://schemas.openxmlformats.org/officeDocument/2006/relationships/hyperlink" Target="https://docs7.online-sps.ru/cgi/online.cgi?req=doc&amp;base=EXPZ&amp;n=731991&amp;date=05.04.2021&amp;dst=109065&amp;fld=134" TargetMode="External"/><Relationship Id="rId37830" Type="http://schemas.openxmlformats.org/officeDocument/2006/relationships/hyperlink" Target="https://docs7.online-sps.ru/cgi/online.cgi?req=doc&amp;base=LAW&amp;n=371416&amp;date=05.04.2021&amp;dst=120894&amp;fld=134" TargetMode="External"/><Relationship Id="rId4742" Type="http://schemas.openxmlformats.org/officeDocument/2006/relationships/hyperlink" Target="https://docs7.online-sps.ru/cgi/online.cgi?req=doc&amp;base=EXPZ&amp;n=731991&amp;date=05.04.2021&amp;dst=137634&amp;fld=134" TargetMode="External"/><Relationship Id="rId14336" Type="http://schemas.openxmlformats.org/officeDocument/2006/relationships/hyperlink" Target="https://docs7.online-sps.ru/cgi/online.cgi?req=doc&amp;base=EXPZ&amp;n=731991&amp;date=05.04.2021&amp;dst=152846&amp;fld=134" TargetMode="External"/><Relationship Id="rId21552" Type="http://schemas.openxmlformats.org/officeDocument/2006/relationships/hyperlink" Target="https://docs7.online-sps.ru/cgi/online.cgi?req=doc&amp;base=EXPZ&amp;n=731991&amp;date=05.04.2021&amp;dst=100992&amp;fld=134" TargetMode="External"/><Relationship Id="rId28165" Type="http://schemas.openxmlformats.org/officeDocument/2006/relationships/hyperlink" Target="https://docs7.online-sps.ru/cgi/online.cgi?req=doc&amp;base=EXPZ&amp;n=731991&amp;date=05.04.2021&amp;dst=138457&amp;fld=134" TargetMode="External"/><Relationship Id="rId35381" Type="http://schemas.openxmlformats.org/officeDocument/2006/relationships/hyperlink" Target="https://docs7.online-sps.ru/cgi/online.cgi?req=doc&amp;base=EXPZ&amp;n=731991&amp;date=05.04.2021&amp;dst=145845&amp;fld=134" TargetMode="External"/><Relationship Id="rId2293" Type="http://schemas.openxmlformats.org/officeDocument/2006/relationships/hyperlink" Target="https://docs7.online-sps.ru/cgi/online.cgi?req=doc&amp;base=EXPZ&amp;n=731991&amp;date=05.04.2021&amp;dst=136293&amp;fld=134" TargetMode="External"/><Relationship Id="rId7965" Type="http://schemas.openxmlformats.org/officeDocument/2006/relationships/hyperlink" Target="https://docs7.online-sps.ru/cgi/online.cgi?req=doc&amp;base=EXPZ&amp;n=731991&amp;date=05.04.2021&amp;dst=141837&amp;fld=134" TargetMode="External"/><Relationship Id="rId17559" Type="http://schemas.openxmlformats.org/officeDocument/2006/relationships/hyperlink" Target="https://docs7.online-sps.ru/cgi/online.cgi?req=doc&amp;base=EXPZ&amp;n=731991&amp;date=05.04.2021&amp;dst=150730&amp;fld=134" TargetMode="External"/><Relationship Id="rId21205" Type="http://schemas.openxmlformats.org/officeDocument/2006/relationships/hyperlink" Target="https://docs7.online-sps.ru/cgi/online.cgi?req=doc&amp;base=EXPZ&amp;n=731991&amp;date=05.04.2021&amp;dst=155901&amp;fld=134" TargetMode="External"/><Relationship Id="rId24775" Type="http://schemas.openxmlformats.org/officeDocument/2006/relationships/hyperlink" Target="https://docs7.online-sps.ru/cgi/online.cgi?req=doc&amp;base=EXPZ&amp;n=731991&amp;date=05.04.2021&amp;dst=148167&amp;fld=134" TargetMode="External"/><Relationship Id="rId31991" Type="http://schemas.openxmlformats.org/officeDocument/2006/relationships/hyperlink" Target="https://docs7.online-sps.ru/cgi/online.cgi?req=doc&amp;base=EXPZ&amp;n=731991&amp;date=05.04.2021&amp;dst=109163&amp;fld=134" TargetMode="External"/><Relationship Id="rId35034" Type="http://schemas.openxmlformats.org/officeDocument/2006/relationships/hyperlink" Target="https://docs7.online-sps.ru/cgi/online.cgi?req=doc&amp;base=EXPZ&amp;n=731991&amp;date=05.04.2021&amp;dst=120549&amp;fld=134" TargetMode="External"/><Relationship Id="rId265" Type="http://schemas.openxmlformats.org/officeDocument/2006/relationships/hyperlink" Target="https://docs7.online-sps.ru/cgi/online.cgi?req=doc&amp;base=EXPZ&amp;n=731991&amp;date=05.04.2021&amp;dst=137273&amp;fld=134" TargetMode="External"/><Relationship Id="rId7618" Type="http://schemas.openxmlformats.org/officeDocument/2006/relationships/hyperlink" Target="https://docs7.online-sps.ru/cgi/online.cgi?req=doc&amp;base=EXPZ&amp;n=731991&amp;date=05.04.2021&amp;dst=135433&amp;fld=134" TargetMode="External"/><Relationship Id="rId10946" Type="http://schemas.openxmlformats.org/officeDocument/2006/relationships/hyperlink" Target="https://docs7.online-sps.ru/cgi/online.cgi?req=doc&amp;base=EXPZ&amp;n=731991&amp;date=05.04.2021&amp;dst=102507&amp;fld=134" TargetMode="External"/><Relationship Id="rId24428" Type="http://schemas.openxmlformats.org/officeDocument/2006/relationships/hyperlink" Target="https://docs7.online-sps.ru/cgi/online.cgi?req=doc&amp;base=EXPZ&amp;n=731991&amp;date=05.04.2021&amp;dst=141089&amp;fld=134" TargetMode="External"/><Relationship Id="rId31644" Type="http://schemas.openxmlformats.org/officeDocument/2006/relationships/hyperlink" Target="https://docs7.online-sps.ru/cgi/online.cgi?req=doc&amp;base=EXPZ&amp;n=731991&amp;date=05.04.2021&amp;dst=150116&amp;fld=134" TargetMode="External"/><Relationship Id="rId5169" Type="http://schemas.openxmlformats.org/officeDocument/2006/relationships/hyperlink" Target="https://docs7.online-sps.ru/cgi/online.cgi?req=doc&amp;base=EXPZ&amp;n=731991&amp;date=05.04.2021&amp;dst=144000&amp;fld=134" TargetMode="External"/><Relationship Id="rId27998" Type="http://schemas.openxmlformats.org/officeDocument/2006/relationships/hyperlink" Target="https://docs7.online-sps.ru/cgi/online.cgi?req=doc&amp;base=EXPZ&amp;n=731991&amp;date=05.04.2021&amp;dst=141235&amp;fld=134" TargetMode="External"/><Relationship Id="rId16642" Type="http://schemas.openxmlformats.org/officeDocument/2006/relationships/hyperlink" Target="https://docs7.online-sps.ru/cgi/online.cgi?req=doc&amp;base=EXPZ&amp;n=731991&amp;date=05.04.2021&amp;dst=148754&amp;fld=134" TargetMode="External"/><Relationship Id="rId34867" Type="http://schemas.openxmlformats.org/officeDocument/2006/relationships/hyperlink" Target="https://docs7.online-sps.ru/cgi/online.cgi?req=doc&amp;base=EXPZ&amp;n=731991&amp;date=05.04.2021&amp;dst=151286&amp;fld=134" TargetMode="External"/><Relationship Id="rId37340" Type="http://schemas.openxmlformats.org/officeDocument/2006/relationships/hyperlink" Target="https://docs7.online-sps.ru/cgi/online.cgi?req=doc&amp;base=EXPZ&amp;n=731991&amp;date=05.04.2021&amp;dst=138826&amp;fld=134" TargetMode="External"/><Relationship Id="rId1779" Type="http://schemas.openxmlformats.org/officeDocument/2006/relationships/hyperlink" Target="https://docs7.online-sps.ru/cgi/online.cgi?req=doc&amp;base=EXPZ&amp;n=731991&amp;date=05.04.2021&amp;dst=105588&amp;fld=134" TargetMode="External"/><Relationship Id="rId4252" Type="http://schemas.openxmlformats.org/officeDocument/2006/relationships/hyperlink" Target="https://docs7.online-sps.ru/cgi/online.cgi?req=doc&amp;base=EXPZ&amp;n=731991&amp;date=05.04.2021&amp;dst=148530&amp;fld=134" TargetMode="External"/><Relationship Id="rId6701" Type="http://schemas.openxmlformats.org/officeDocument/2006/relationships/hyperlink" Target="https://docs7.online-sps.ru/cgi/online.cgi?req=doc&amp;base=EXPZ&amp;n=731991&amp;date=05.04.2021&amp;dst=135098&amp;fld=134" TargetMode="External"/><Relationship Id="rId14193" Type="http://schemas.openxmlformats.org/officeDocument/2006/relationships/hyperlink" Target="https://docs7.online-sps.ru/cgi/online.cgi?req=doc&amp;base=LAW&amp;n=371416&amp;date=05.04.2021&amp;dst=102230&amp;fld=134" TargetMode="External"/><Relationship Id="rId19865" Type="http://schemas.openxmlformats.org/officeDocument/2006/relationships/hyperlink" Target="https://docs7.online-sps.ru/cgi/online.cgi?req=doc&amp;base=EXPZ&amp;n=731991&amp;date=05.04.2021&amp;dst=142558&amp;fld=134" TargetMode="External"/><Relationship Id="rId23511" Type="http://schemas.openxmlformats.org/officeDocument/2006/relationships/hyperlink" Target="https://docs7.online-sps.ru/cgi/online.cgi?req=doc&amp;base=EXPZ&amp;n=731991&amp;date=05.04.2021&amp;dst=143298&amp;fld=134" TargetMode="External"/><Relationship Id="rId9924" Type="http://schemas.openxmlformats.org/officeDocument/2006/relationships/hyperlink" Target="https://docs7.online-sps.ru/cgi/online.cgi?req=doc&amp;base=EXPZ&amp;n=731991&amp;date=05.04.2021&amp;dst=137285&amp;fld=134" TargetMode="External"/><Relationship Id="rId12905" Type="http://schemas.openxmlformats.org/officeDocument/2006/relationships/hyperlink" Target="https://docs7.online-sps.ru/cgi/online.cgi?req=doc&amp;base=EXPZ&amp;n=731991&amp;date=05.04.2021&amp;dst=140266&amp;fld=134" TargetMode="External"/><Relationship Id="rId19518" Type="http://schemas.openxmlformats.org/officeDocument/2006/relationships/hyperlink" Target="https://docs7.online-sps.ru/cgi/online.cgi?req=doc&amp;base=LAW&amp;n=371416&amp;date=05.04.2021&amp;dst=112595&amp;fld=134" TargetMode="External"/><Relationship Id="rId21062" Type="http://schemas.openxmlformats.org/officeDocument/2006/relationships/hyperlink" Target="https://docs7.online-sps.ru/cgi/online.cgi?req=doc&amp;base=EXPZ&amp;n=731991&amp;date=05.04.2021&amp;dst=155634&amp;fld=134" TargetMode="External"/><Relationship Id="rId26734" Type="http://schemas.openxmlformats.org/officeDocument/2006/relationships/hyperlink" Target="https://docs7.online-sps.ru/cgi/online.cgi?req=doc&amp;base=EXPZ&amp;n=731991&amp;date=05.04.2021&amp;dst=135279&amp;fld=134" TargetMode="External"/><Relationship Id="rId33950" Type="http://schemas.openxmlformats.org/officeDocument/2006/relationships/hyperlink" Target="https://docs7.online-sps.ru/cgi/online.cgi?req=doc&amp;base=EXPZ&amp;n=731991&amp;date=05.04.2021&amp;dst=145129&amp;fld=134" TargetMode="External"/><Relationship Id="rId7475" Type="http://schemas.openxmlformats.org/officeDocument/2006/relationships/hyperlink" Target="https://docs7.online-sps.ru/cgi/online.cgi?req=doc&amp;base=EXPZ&amp;n=731991&amp;date=05.04.2021&amp;dst=135115&amp;fld=134" TargetMode="External"/><Relationship Id="rId10456" Type="http://schemas.openxmlformats.org/officeDocument/2006/relationships/hyperlink" Target="https://docs7.online-sps.ru/cgi/online.cgi?req=doc&amp;base=EXPZ&amp;n=731991&amp;date=05.04.2021&amp;dst=145393&amp;fld=134" TargetMode="External"/><Relationship Id="rId17069" Type="http://schemas.openxmlformats.org/officeDocument/2006/relationships/hyperlink" Target="https://docs7.online-sps.ru/cgi/online.cgi?req=doc&amp;base=EXPZ&amp;n=731991&amp;date=05.04.2021&amp;dst=150911&amp;fld=134" TargetMode="External"/><Relationship Id="rId24285" Type="http://schemas.openxmlformats.org/officeDocument/2006/relationships/hyperlink" Target="https://docs7.online-sps.ru/cgi/online.cgi?req=doc&amp;base=EXPZ&amp;n=731991&amp;date=05.04.2021&amp;dst=149223&amp;fld=134" TargetMode="External"/><Relationship Id="rId29957" Type="http://schemas.openxmlformats.org/officeDocument/2006/relationships/hyperlink" Target="https://docs7.online-sps.ru/cgi/online.cgi?req=doc&amp;base=EXPZ&amp;n=731991&amp;date=05.04.2021&amp;dst=101853&amp;fld=134" TargetMode="External"/><Relationship Id="rId33603" Type="http://schemas.openxmlformats.org/officeDocument/2006/relationships/hyperlink" Target="https://docs7.online-sps.ru/cgi/online.cgi?req=doc&amp;base=LAW&amp;n=371416&amp;date=05.04.2021&amp;dst=107699&amp;fld=134" TargetMode="External"/><Relationship Id="rId7128" Type="http://schemas.openxmlformats.org/officeDocument/2006/relationships/hyperlink" Target="https://docs7.online-sps.ru/cgi/online.cgi?req=doc&amp;base=EXPZ&amp;n=731991&amp;date=05.04.2021&amp;dst=135641&amp;fld=134" TargetMode="External"/><Relationship Id="rId10109" Type="http://schemas.openxmlformats.org/officeDocument/2006/relationships/hyperlink" Target="https://docs7.online-sps.ru/cgi/online.cgi?req=doc&amp;base=EXPZ&amp;n=731991&amp;date=05.04.2021&amp;dst=147337&amp;fld=134" TargetMode="External"/><Relationship Id="rId13679" Type="http://schemas.openxmlformats.org/officeDocument/2006/relationships/hyperlink" Target="https://docs7.online-sps.ru/cgi/online.cgi?req=doc&amp;base=EXPZ&amp;n=731991&amp;date=05.04.2021&amp;dst=142326&amp;fld=134" TargetMode="External"/><Relationship Id="rId20895" Type="http://schemas.openxmlformats.org/officeDocument/2006/relationships/hyperlink" Target="https://docs7.online-sps.ru/cgi/online.cgi?req=doc&amp;base=EXPZ&amp;n=731991&amp;date=05.04.2021&amp;dst=123292&amp;fld=134" TargetMode="External"/><Relationship Id="rId31154" Type="http://schemas.openxmlformats.org/officeDocument/2006/relationships/hyperlink" Target="https://docs7.online-sps.ru/cgi/online.cgi?req=doc&amp;base=LAW&amp;n=371416&amp;date=05.04.2021&amp;dst=100856&amp;fld=134" TargetMode="External"/><Relationship Id="rId36826" Type="http://schemas.openxmlformats.org/officeDocument/2006/relationships/hyperlink" Target="https://docs7.online-sps.ru/cgi/online.cgi?req=doc&amp;base=EXPZ&amp;n=731991&amp;date=05.04.2021&amp;dst=155955&amp;fld=134" TargetMode="External"/><Relationship Id="rId3738" Type="http://schemas.openxmlformats.org/officeDocument/2006/relationships/hyperlink" Target="https://docs7.online-sps.ru/cgi/online.cgi?req=doc&amp;base=EXPZ&amp;n=731991&amp;date=05.04.2021&amp;dst=146662&amp;fld=134" TargetMode="External"/><Relationship Id="rId16152" Type="http://schemas.openxmlformats.org/officeDocument/2006/relationships/hyperlink" Target="https://docs7.online-sps.ru/cgi/online.cgi?req=doc&amp;base=EXPZ&amp;n=731991&amp;date=05.04.2021&amp;dst=152365&amp;fld=134" TargetMode="External"/><Relationship Id="rId18601" Type="http://schemas.openxmlformats.org/officeDocument/2006/relationships/hyperlink" Target="https://docs7.online-sps.ru/cgi/online.cgi?req=doc&amp;base=EXPZ&amp;n=731991&amp;date=05.04.2021&amp;dst=144397&amp;fld=134" TargetMode="External"/><Relationship Id="rId20548" Type="http://schemas.openxmlformats.org/officeDocument/2006/relationships/hyperlink" Target="https://docs7.online-sps.ru/cgi/online.cgi?req=doc&amp;base=EXPZ&amp;n=731991&amp;date=05.04.2021&amp;dst=139963&amp;fld=134" TargetMode="External"/><Relationship Id="rId34377" Type="http://schemas.openxmlformats.org/officeDocument/2006/relationships/hyperlink" Target="https://docs7.online-sps.ru/cgi/online.cgi?req=doc&amp;base=EXPZ&amp;n=731991&amp;date=05.04.2021&amp;dst=150408&amp;fld=134" TargetMode="External"/><Relationship Id="rId1289" Type="http://schemas.openxmlformats.org/officeDocument/2006/relationships/hyperlink" Target="https://docs7.online-sps.ru/cgi/online.cgi?req=doc&amp;base=EXPZ&amp;n=731991&amp;date=05.04.2021&amp;dst=145513&amp;fld=134" TargetMode="External"/><Relationship Id="rId6211" Type="http://schemas.openxmlformats.org/officeDocument/2006/relationships/hyperlink" Target="https://docs7.online-sps.ru/cgi/online.cgi?req=doc&amp;base=LAW&amp;n=371416&amp;date=05.04.2021&amp;dst=109953&amp;fld=134" TargetMode="External"/><Relationship Id="rId23021" Type="http://schemas.openxmlformats.org/officeDocument/2006/relationships/hyperlink" Target="https://docs7.online-sps.ru/cgi/online.cgi?req=doc&amp;base=EXPZ&amp;n=731991&amp;date=05.04.2021&amp;dst=115473&amp;fld=134" TargetMode="External"/><Relationship Id="rId9781" Type="http://schemas.openxmlformats.org/officeDocument/2006/relationships/hyperlink" Target="https://docs7.online-sps.ru/cgi/online.cgi?req=doc&amp;base=LAW&amp;n=371416&amp;date=05.04.2021&amp;dst=111147&amp;fld=134" TargetMode="External"/><Relationship Id="rId12762" Type="http://schemas.openxmlformats.org/officeDocument/2006/relationships/hyperlink" Target="https://docs7.online-sps.ru/cgi/online.cgi?req=doc&amp;base=LAW&amp;n=371416&amp;date=05.04.2021&amp;dst=111965&amp;fld=134" TargetMode="External"/><Relationship Id="rId19375" Type="http://schemas.openxmlformats.org/officeDocument/2006/relationships/hyperlink" Target="https://docs7.online-sps.ru/cgi/online.cgi?req=doc&amp;base=LAW&amp;n=371416&amp;date=05.04.2021&amp;dst=109853&amp;fld=134" TargetMode="External"/><Relationship Id="rId26591" Type="http://schemas.openxmlformats.org/officeDocument/2006/relationships/hyperlink" Target="https://docs7.online-sps.ru/cgi/online.cgi?req=doc&amp;base=EXPZ&amp;n=731991&amp;date=05.04.2021&amp;dst=134918&amp;fld=134" TargetMode="External"/><Relationship Id="rId30987" Type="http://schemas.openxmlformats.org/officeDocument/2006/relationships/hyperlink" Target="https://docs7.online-sps.ru/cgi/online.cgi?req=doc&amp;base=EXPZ&amp;n=731991&amp;date=05.04.2021&amp;dst=140768&amp;fld=134" TargetMode="External"/><Relationship Id="rId2821" Type="http://schemas.openxmlformats.org/officeDocument/2006/relationships/hyperlink" Target="https://docs7.online-sps.ru/cgi/online.cgi?req=doc&amp;base=EXPZ&amp;n=731991&amp;date=05.04.2021&amp;dst=100186&amp;fld=134" TargetMode="External"/><Relationship Id="rId9434" Type="http://schemas.openxmlformats.org/officeDocument/2006/relationships/hyperlink" Target="https://docs7.online-sps.ru/cgi/online.cgi?req=doc&amp;base=EXPZ&amp;n=731991&amp;date=05.04.2021&amp;dst=144775&amp;fld=134" TargetMode="External"/><Relationship Id="rId12415" Type="http://schemas.openxmlformats.org/officeDocument/2006/relationships/hyperlink" Target="https://docs7.online-sps.ru/cgi/online.cgi?req=doc&amp;base=LAW&amp;n=371416&amp;date=05.04.2021&amp;dst=111631&amp;fld=134" TargetMode="External"/><Relationship Id="rId15985" Type="http://schemas.openxmlformats.org/officeDocument/2006/relationships/hyperlink" Target="https://docs7.online-sps.ru/cgi/online.cgi?req=doc&amp;base=EXPZ&amp;n=731991&amp;date=05.04.2021&amp;dst=152039&amp;fld=134" TargetMode="External"/><Relationship Id="rId19028" Type="http://schemas.openxmlformats.org/officeDocument/2006/relationships/hyperlink" Target="https://docs7.online-sps.ru/cgi/online.cgi?req=doc&amp;base=EXPZ&amp;n=731991&amp;date=05.04.2021&amp;dst=118114&amp;fld=134" TargetMode="External"/><Relationship Id="rId26244" Type="http://schemas.openxmlformats.org/officeDocument/2006/relationships/hyperlink" Target="https://docs7.online-sps.ru/cgi/online.cgi?req=doc&amp;base=EXPZ&amp;n=731991&amp;date=05.04.2021&amp;dst=101059&amp;fld=134" TargetMode="External"/><Relationship Id="rId33460" Type="http://schemas.openxmlformats.org/officeDocument/2006/relationships/hyperlink" Target="https://docs7.online-sps.ru/cgi/online.cgi?req=doc&amp;base=EXPZ&amp;n=731991&amp;date=05.04.2021&amp;dst=152566&amp;fld=134" TargetMode="External"/><Relationship Id="rId15638" Type="http://schemas.openxmlformats.org/officeDocument/2006/relationships/hyperlink" Target="https://docs7.online-sps.ru/cgi/online.cgi?req=doc&amp;base=EXPZ&amp;n=731991&amp;date=05.04.2021&amp;dst=152064&amp;fld=134" TargetMode="External"/><Relationship Id="rId22854" Type="http://schemas.openxmlformats.org/officeDocument/2006/relationships/hyperlink" Target="https://docs7.online-sps.ru/cgi/online.cgi?req=doc&amp;base=EXPZ&amp;n=731991&amp;date=05.04.2021&amp;dst=145910&amp;fld=134" TargetMode="External"/><Relationship Id="rId29467" Type="http://schemas.openxmlformats.org/officeDocument/2006/relationships/hyperlink" Target="https://docs7.online-sps.ru/cgi/online.cgi?req=doc&amp;base=EXPZ&amp;n=731991&amp;date=05.04.2021&amp;dst=147874&amp;fld=134" TargetMode="External"/><Relationship Id="rId33113" Type="http://schemas.openxmlformats.org/officeDocument/2006/relationships/hyperlink" Target="https://docs7.online-sps.ru/cgi/online.cgi?req=doc&amp;base=EXPZ&amp;n=731991&amp;date=05.04.2021&amp;dst=142720&amp;fld=134" TargetMode="External"/><Relationship Id="rId36683" Type="http://schemas.openxmlformats.org/officeDocument/2006/relationships/hyperlink" Target="https://docs7.online-sps.ru/cgi/online.cgi?req=doc&amp;base=EXPZ&amp;n=731991&amp;date=05.04.2021&amp;dst=155695&amp;fld=134" TargetMode="External"/><Relationship Id="rId3595" Type="http://schemas.openxmlformats.org/officeDocument/2006/relationships/hyperlink" Target="https://docs7.online-sps.ru/cgi/online.cgi?req=doc&amp;base=EXPZ&amp;n=731991&amp;date=05.04.2021&amp;dst=146287&amp;fld=134" TargetMode="External"/><Relationship Id="rId13189" Type="http://schemas.openxmlformats.org/officeDocument/2006/relationships/hyperlink" Target="https://docs7.online-sps.ru/cgi/online.cgi?req=doc&amp;base=EXPZ&amp;n=731991&amp;date=05.04.2021&amp;dst=148063&amp;fld=134" TargetMode="External"/><Relationship Id="rId18111" Type="http://schemas.openxmlformats.org/officeDocument/2006/relationships/hyperlink" Target="https://docs7.online-sps.ru/cgi/online.cgi?req=doc&amp;base=LAW&amp;n=371416&amp;date=05.04.2021&amp;dst=110977&amp;fld=134" TargetMode="External"/><Relationship Id="rId22507" Type="http://schemas.openxmlformats.org/officeDocument/2006/relationships/hyperlink" Target="https://docs7.online-sps.ru/cgi/online.cgi?req=doc&amp;base=EXPZ&amp;n=731991&amp;date=05.04.2021&amp;dst=146277&amp;fld=134" TargetMode="External"/><Relationship Id="rId36336" Type="http://schemas.openxmlformats.org/officeDocument/2006/relationships/hyperlink" Target="https://docs7.online-sps.ru/cgi/online.cgi?req=doc&amp;base=EXPZ&amp;n=731991&amp;date=05.04.2021&amp;dst=139729&amp;fld=134" TargetMode="External"/><Relationship Id="rId3248" Type="http://schemas.openxmlformats.org/officeDocument/2006/relationships/hyperlink" Target="https://docs7.online-sps.ru/cgi/online.cgi?req=doc&amp;base=EXPZ&amp;n=731991&amp;date=05.04.2021&amp;dst=110634&amp;fld=134" TargetMode="External"/><Relationship Id="rId20058" Type="http://schemas.openxmlformats.org/officeDocument/2006/relationships/hyperlink" Target="https://docs7.online-sps.ru/cgi/online.cgi?req=doc&amp;base=EXPZ&amp;n=731991&amp;date=05.04.2021&amp;dst=137967&amp;fld=134" TargetMode="External"/><Relationship Id="rId28550" Type="http://schemas.openxmlformats.org/officeDocument/2006/relationships/hyperlink" Target="https://docs7.online-sps.ru/cgi/online.cgi?req=doc&amp;base=EXPZ&amp;n=731991&amp;date=05.04.2021&amp;dst=147983&amp;fld=134" TargetMode="External"/><Relationship Id="rId9291" Type="http://schemas.openxmlformats.org/officeDocument/2006/relationships/hyperlink" Target="https://docs7.online-sps.ru/cgi/online.cgi?req=doc&amp;base=EXPZ&amp;n=731991&amp;date=05.04.2021&amp;dst=141439&amp;fld=134" TargetMode="External"/><Relationship Id="rId14721" Type="http://schemas.openxmlformats.org/officeDocument/2006/relationships/hyperlink" Target="https://docs7.online-sps.ru/cgi/online.cgi?req=doc&amp;base=EXPZ&amp;n=731991&amp;date=05.04.2021&amp;dst=148325&amp;fld=134" TargetMode="External"/><Relationship Id="rId28203" Type="http://schemas.openxmlformats.org/officeDocument/2006/relationships/hyperlink" Target="https://docs7.online-sps.ru/cgi/online.cgi?req=doc&amp;base=EXPZ&amp;n=731991&amp;date=05.04.2021&amp;dst=105600&amp;fld=134" TargetMode="External"/><Relationship Id="rId30497" Type="http://schemas.openxmlformats.org/officeDocument/2006/relationships/hyperlink" Target="https://docs7.online-sps.ru/cgi/online.cgi?req=doc&amp;base=LAW&amp;n=371416&amp;date=05.04.2021&amp;dst=102890&amp;fld=134" TargetMode="External"/><Relationship Id="rId32946" Type="http://schemas.openxmlformats.org/officeDocument/2006/relationships/hyperlink" Target="https://docs7.online-sps.ru/cgi/online.cgi?req=doc&amp;base=EXPZ&amp;n=731991&amp;date=05.04.2021&amp;dst=120201&amp;fld=134" TargetMode="External"/><Relationship Id="rId650" Type="http://schemas.openxmlformats.org/officeDocument/2006/relationships/hyperlink" Target="https://docs7.online-sps.ru/cgi/online.cgi?req=doc&amp;base=EXPZ&amp;n=731991&amp;date=05.04.2021&amp;dst=102088&amp;fld=134" TargetMode="External"/><Relationship Id="rId2331" Type="http://schemas.openxmlformats.org/officeDocument/2006/relationships/hyperlink" Target="https://docs7.online-sps.ru/cgi/online.cgi?req=doc&amp;base=EXPZ&amp;n=731991&amp;date=05.04.2021&amp;dst=136100&amp;fld=134" TargetMode="External"/><Relationship Id="rId12272" Type="http://schemas.openxmlformats.org/officeDocument/2006/relationships/hyperlink" Target="https://docs7.online-sps.ru/cgi/online.cgi?req=doc&amp;base=EXPZ&amp;n=731991&amp;date=05.04.2021&amp;dst=140824&amp;fld=134" TargetMode="External"/><Relationship Id="rId17944" Type="http://schemas.openxmlformats.org/officeDocument/2006/relationships/hyperlink" Target="https://docs7.online-sps.ru/cgi/online.cgi?req=doc&amp;base=EXPZ&amp;n=731991&amp;date=05.04.2021&amp;dst=145756&amp;fld=134" TargetMode="External"/><Relationship Id="rId303" Type="http://schemas.openxmlformats.org/officeDocument/2006/relationships/hyperlink" Target="https://docs7.online-sps.ru/cgi/online.cgi?req=doc&amp;base=EXPZ&amp;n=731991&amp;date=05.04.2021&amp;dst=114931&amp;fld=134" TargetMode="External"/><Relationship Id="rId15495" Type="http://schemas.openxmlformats.org/officeDocument/2006/relationships/hyperlink" Target="https://docs7.online-sps.ru/cgi/online.cgi?req=doc&amp;base=EXPZ&amp;n=731991&amp;date=05.04.2021&amp;dst=115171&amp;fld=134" TargetMode="External"/><Relationship Id="rId24813" Type="http://schemas.openxmlformats.org/officeDocument/2006/relationships/hyperlink" Target="https://docs7.online-sps.ru/cgi/online.cgi?req=doc&amp;base=EXPZ&amp;n=731991&amp;date=05.04.2021&amp;dst=115213&amp;fld=134" TargetMode="External"/><Relationship Id="rId36193" Type="http://schemas.openxmlformats.org/officeDocument/2006/relationships/hyperlink" Target="https://docs7.online-sps.ru/cgi/online.cgi?req=doc&amp;base=EXPZ&amp;n=731991&amp;date=05.04.2021&amp;dst=104329&amp;fld=134" TargetMode="External"/><Relationship Id="rId5554" Type="http://schemas.openxmlformats.org/officeDocument/2006/relationships/hyperlink" Target="https://docs7.online-sps.ru/cgi/online.cgi?req=doc&amp;base=EXPZ&amp;n=731991&amp;date=05.04.2021&amp;dst=136449&amp;fld=134" TargetMode="External"/><Relationship Id="rId15148" Type="http://schemas.openxmlformats.org/officeDocument/2006/relationships/hyperlink" Target="https://docs7.online-sps.ru/cgi/online.cgi?req=doc&amp;base=EXPZ&amp;n=731991&amp;date=05.04.2021&amp;dst=150548&amp;fld=134" TargetMode="External"/><Relationship Id="rId22364" Type="http://schemas.openxmlformats.org/officeDocument/2006/relationships/hyperlink" Target="https://docs7.online-sps.ru/cgi/online.cgi?req=doc&amp;base=EXPZ&amp;n=731991&amp;date=05.04.2021&amp;dst=141060&amp;fld=134" TargetMode="External"/><Relationship Id="rId5207" Type="http://schemas.openxmlformats.org/officeDocument/2006/relationships/hyperlink" Target="https://docs7.online-sps.ru/cgi/online.cgi?req=doc&amp;base=EXPZ&amp;n=731991&amp;date=05.04.2021&amp;dst=144173&amp;fld=134" TargetMode="External"/><Relationship Id="rId8777" Type="http://schemas.openxmlformats.org/officeDocument/2006/relationships/hyperlink" Target="https://docs7.online-sps.ru/cgi/online.cgi?req=doc&amp;base=EXPZ&amp;n=731991&amp;date=05.04.2021&amp;dst=139937&amp;fld=134" TargetMode="External"/><Relationship Id="rId11758" Type="http://schemas.openxmlformats.org/officeDocument/2006/relationships/hyperlink" Target="https://docs7.online-sps.ru/cgi/online.cgi?req=doc&amp;base=LAW&amp;n=371416&amp;date=05.04.2021&amp;dst=102920&amp;fld=134" TargetMode="External"/><Relationship Id="rId22017" Type="http://schemas.openxmlformats.org/officeDocument/2006/relationships/hyperlink" Target="https://docs7.online-sps.ru/cgi/online.cgi?req=doc&amp;base=EXPZ&amp;n=731991&amp;date=05.04.2021&amp;dst=139426&amp;fld=134" TargetMode="External"/><Relationship Id="rId25587" Type="http://schemas.openxmlformats.org/officeDocument/2006/relationships/hyperlink" Target="https://docs7.online-sps.ru/cgi/online.cgi?req=doc&amp;base=EXPZ&amp;n=731991&amp;date=05.04.2021&amp;dst=138067&amp;fld=134" TargetMode="External"/><Relationship Id="rId34905" Type="http://schemas.openxmlformats.org/officeDocument/2006/relationships/hyperlink" Target="https://docs7.online-sps.ru/cgi/online.cgi?req=doc&amp;base=EXPZ&amp;n=731991&amp;date=05.04.2021&amp;dst=151345&amp;fld=134" TargetMode="External"/><Relationship Id="rId1817" Type="http://schemas.openxmlformats.org/officeDocument/2006/relationships/hyperlink" Target="https://docs7.online-sps.ru/cgi/online.cgi?req=doc&amp;base=EXPZ&amp;n=731991&amp;date=05.04.2021&amp;dst=151616&amp;fld=134" TargetMode="External"/><Relationship Id="rId14231" Type="http://schemas.openxmlformats.org/officeDocument/2006/relationships/hyperlink" Target="https://docs7.online-sps.ru/cgi/online.cgi?req=doc&amp;base=EXPZ&amp;n=731991&amp;date=05.04.2021&amp;dst=153107&amp;fld=134" TargetMode="External"/><Relationship Id="rId28060" Type="http://schemas.openxmlformats.org/officeDocument/2006/relationships/hyperlink" Target="https://docs7.online-sps.ru/cgi/online.cgi?req=doc&amp;base=EXPZ&amp;n=731991&amp;date=05.04.2021&amp;dst=148133&amp;fld=134" TargetMode="External"/><Relationship Id="rId32456" Type="http://schemas.openxmlformats.org/officeDocument/2006/relationships/hyperlink" Target="https://docs7.online-sps.ru/cgi/online.cgi?req=doc&amp;base=EXPZ&amp;n=731991&amp;date=05.04.2021&amp;dst=150537&amp;fld=134" TargetMode="External"/><Relationship Id="rId19903" Type="http://schemas.openxmlformats.org/officeDocument/2006/relationships/hyperlink" Target="https://docs7.online-sps.ru/cgi/online.cgi?req=doc&amp;base=EXPZ&amp;n=731991&amp;date=05.04.2021&amp;dst=142632&amp;fld=134" TargetMode="External"/><Relationship Id="rId21100" Type="http://schemas.openxmlformats.org/officeDocument/2006/relationships/hyperlink" Target="https://docs7.online-sps.ru/cgi/online.cgi?req=doc&amp;base=EXPZ&amp;n=731991&amp;date=05.04.2021&amp;dst=155708&amp;fld=134" TargetMode="External"/><Relationship Id="rId32109" Type="http://schemas.openxmlformats.org/officeDocument/2006/relationships/hyperlink" Target="https://docs7.online-sps.ru/cgi/online.cgi?req=doc&amp;base=EXPZ&amp;n=731991&amp;date=05.04.2021&amp;dst=142951&amp;fld=134" TargetMode="External"/><Relationship Id="rId35679" Type="http://schemas.openxmlformats.org/officeDocument/2006/relationships/hyperlink" Target="https://docs7.online-sps.ru/cgi/online.cgi?req=doc&amp;base=EXPZ&amp;n=731991&amp;date=05.04.2021&amp;dst=142526&amp;fld=134" TargetMode="External"/><Relationship Id="rId160" Type="http://schemas.openxmlformats.org/officeDocument/2006/relationships/hyperlink" Target="https://docs7.online-sps.ru/cgi/online.cgi?req=doc&amp;base=EXPZ&amp;n=731991&amp;date=05.04.2021&amp;dst=143574&amp;fld=134" TargetMode="External"/><Relationship Id="rId7860" Type="http://schemas.openxmlformats.org/officeDocument/2006/relationships/hyperlink" Target="https://docs7.online-sps.ru/cgi/online.cgi?req=doc&amp;base=EXPZ&amp;n=731991&amp;date=05.04.2021&amp;dst=101406&amp;fld=134" TargetMode="External"/><Relationship Id="rId10841" Type="http://schemas.openxmlformats.org/officeDocument/2006/relationships/hyperlink" Target="https://docs7.online-sps.ru/cgi/online.cgi?req=doc&amp;base=EXPZ&amp;n=731991&amp;date=05.04.2021&amp;dst=102525&amp;fld=134" TargetMode="External"/><Relationship Id="rId17454" Type="http://schemas.openxmlformats.org/officeDocument/2006/relationships/hyperlink" Target="https://docs7.online-sps.ru/cgi/online.cgi?req=doc&amp;base=LAW&amp;n=371416&amp;date=05.04.2021&amp;dst=107165&amp;fld=134" TargetMode="External"/><Relationship Id="rId24670" Type="http://schemas.openxmlformats.org/officeDocument/2006/relationships/hyperlink" Target="https://docs7.online-sps.ru/cgi/online.cgi?req=doc&amp;base=EXPZ&amp;n=731991&amp;date=05.04.2021&amp;dst=141556&amp;fld=134" TargetMode="External"/><Relationship Id="rId5064" Type="http://schemas.openxmlformats.org/officeDocument/2006/relationships/hyperlink" Target="https://docs7.online-sps.ru/cgi/online.cgi?req=doc&amp;base=EXPZ&amp;n=731991&amp;date=05.04.2021&amp;dst=148861&amp;fld=134" TargetMode="External"/><Relationship Id="rId7513" Type="http://schemas.openxmlformats.org/officeDocument/2006/relationships/hyperlink" Target="https://docs7.online-sps.ru/cgi/online.cgi?req=doc&amp;base=EXPZ&amp;n=731991&amp;date=05.04.2021&amp;dst=135288&amp;fld=134" TargetMode="External"/><Relationship Id="rId17107" Type="http://schemas.openxmlformats.org/officeDocument/2006/relationships/hyperlink" Target="https://docs7.online-sps.ru/cgi/online.cgi?req=doc&amp;base=EXPZ&amp;n=731991&amp;date=05.04.2021&amp;dst=118597&amp;fld=134" TargetMode="External"/><Relationship Id="rId24323" Type="http://schemas.openxmlformats.org/officeDocument/2006/relationships/hyperlink" Target="https://docs7.online-sps.ru/cgi/online.cgi?req=doc&amp;base=EXPZ&amp;n=731991&amp;date=05.04.2021&amp;dst=107063&amp;fld=134" TargetMode="External"/><Relationship Id="rId27893" Type="http://schemas.openxmlformats.org/officeDocument/2006/relationships/hyperlink" Target="https://docs7.online-sps.ru/cgi/online.cgi?req=doc&amp;base=EXPZ&amp;n=731991&amp;date=05.04.2021&amp;dst=141061&amp;fld=134" TargetMode="External"/><Relationship Id="rId13717" Type="http://schemas.openxmlformats.org/officeDocument/2006/relationships/hyperlink" Target="https://docs7.online-sps.ru/cgi/online.cgi?req=doc&amp;base=EXPZ&amp;n=731991&amp;date=05.04.2021&amp;dst=148291&amp;fld=134" TargetMode="External"/><Relationship Id="rId20933" Type="http://schemas.openxmlformats.org/officeDocument/2006/relationships/hyperlink" Target="https://docs7.online-sps.ru/cgi/online.cgi?req=doc&amp;base=EXPZ&amp;n=731991&amp;date=05.04.2021&amp;dst=155383&amp;fld=134" TargetMode="External"/><Relationship Id="rId27546" Type="http://schemas.openxmlformats.org/officeDocument/2006/relationships/hyperlink" Target="https://docs7.online-sps.ru/cgi/online.cgi?req=doc&amp;base=EXPZ&amp;n=731991&amp;date=05.04.2021&amp;dst=141426&amp;fld=134" TargetMode="External"/><Relationship Id="rId34762" Type="http://schemas.openxmlformats.org/officeDocument/2006/relationships/hyperlink" Target="https://docs7.online-sps.ru/cgi/online.cgi?req=doc&amp;base=EXPZ&amp;n=731991&amp;date=05.04.2021&amp;dst=151103&amp;fld=134" TargetMode="External"/><Relationship Id="rId1674" Type="http://schemas.openxmlformats.org/officeDocument/2006/relationships/hyperlink" Target="https://docs7.online-sps.ru/cgi/online.cgi?req=doc&amp;base=EXPZ&amp;n=731991&amp;date=05.04.2021&amp;dst=105639&amp;fld=134" TargetMode="External"/><Relationship Id="rId8287" Type="http://schemas.openxmlformats.org/officeDocument/2006/relationships/hyperlink" Target="https://docs7.online-sps.ru/cgi/online.cgi?req=doc&amp;base=EXPZ&amp;n=731991&amp;date=05.04.2021&amp;dst=107308&amp;fld=134" TargetMode="External"/><Relationship Id="rId11268" Type="http://schemas.openxmlformats.org/officeDocument/2006/relationships/hyperlink" Target="https://docs7.online-sps.ru/cgi/online.cgi?req=doc&amp;base=EXPZ&amp;n=731991&amp;date=05.04.2021&amp;dst=136562&amp;fld=134" TargetMode="External"/><Relationship Id="rId19760" Type="http://schemas.openxmlformats.org/officeDocument/2006/relationships/hyperlink" Target="https://docs7.online-sps.ru/cgi/online.cgi?req=doc&amp;base=EXPZ&amp;n=731991&amp;date=05.04.2021&amp;dst=151819&amp;fld=134" TargetMode="External"/><Relationship Id="rId25097" Type="http://schemas.openxmlformats.org/officeDocument/2006/relationships/hyperlink" Target="https://docs7.online-sps.ru/cgi/online.cgi?req=doc&amp;base=EXPZ&amp;n=731991&amp;date=05.04.2021&amp;dst=136361&amp;fld=134" TargetMode="External"/><Relationship Id="rId34415" Type="http://schemas.openxmlformats.org/officeDocument/2006/relationships/hyperlink" Target="https://docs7.online-sps.ru/cgi/online.cgi?req=doc&amp;base=EXPZ&amp;n=731991&amp;date=05.04.2021&amp;dst=150572&amp;fld=134" TargetMode="External"/><Relationship Id="rId1327" Type="http://schemas.openxmlformats.org/officeDocument/2006/relationships/hyperlink" Target="https://docs7.online-sps.ru/cgi/online.cgi?req=doc&amp;base=EXPZ&amp;n=731991&amp;date=05.04.2021&amp;dst=137963&amp;fld=134" TargetMode="External"/><Relationship Id="rId4897" Type="http://schemas.openxmlformats.org/officeDocument/2006/relationships/hyperlink" Target="https://docs7.online-sps.ru/cgi/online.cgi?req=doc&amp;base=EXPZ&amp;n=731991&amp;date=05.04.2021&amp;dst=135907&amp;fld=134" TargetMode="External"/><Relationship Id="rId19413" Type="http://schemas.openxmlformats.org/officeDocument/2006/relationships/hyperlink" Target="https://docs7.online-sps.ru/cgi/online.cgi?req=doc&amp;base=LAW&amp;n=371416&amp;date=05.04.2021&amp;dst=109957&amp;fld=134" TargetMode="External"/><Relationship Id="rId37638" Type="http://schemas.openxmlformats.org/officeDocument/2006/relationships/hyperlink" Target="https://docs7.online-sps.ru/cgi/online.cgi?req=doc&amp;base=EXPZ&amp;n=731991&amp;date=05.04.2021&amp;dst=149369&amp;fld=134" TargetMode="External"/><Relationship Id="rId33" Type="http://schemas.openxmlformats.org/officeDocument/2006/relationships/hyperlink" Target="https://docs7.online-sps.ru/cgi/online.cgi?req=doc&amp;base=LAW&amp;n=344438&amp;date=05.04.2021&amp;dst=100024&amp;fld=134" TargetMode="External"/><Relationship Id="rId7370" Type="http://schemas.openxmlformats.org/officeDocument/2006/relationships/hyperlink" Target="https://docs7.online-sps.ru/cgi/online.cgi?req=doc&amp;base=EXPZ&amp;n=731991&amp;date=05.04.2021&amp;dst=101536&amp;fld=134" TargetMode="External"/><Relationship Id="rId12800" Type="http://schemas.openxmlformats.org/officeDocument/2006/relationships/hyperlink" Target="https://docs7.online-sps.ru/cgi/online.cgi?req=doc&amp;base=LAW&amp;n=371416&amp;date=05.04.2021&amp;dst=111823&amp;fld=134" TargetMode="External"/><Relationship Id="rId23809" Type="http://schemas.openxmlformats.org/officeDocument/2006/relationships/hyperlink" Target="https://docs7.online-sps.ru/cgi/online.cgi?req=doc&amp;base=EXPZ&amp;n=731991&amp;date=05.04.2021&amp;dst=137553&amp;fld=134" TargetMode="External"/><Relationship Id="rId24180" Type="http://schemas.openxmlformats.org/officeDocument/2006/relationships/hyperlink" Target="https://docs7.online-sps.ru/cgi/online.cgi?req=doc&amp;base=EXPZ&amp;n=731991&amp;date=05.04.2021&amp;dst=144046&amp;fld=134" TargetMode="External"/><Relationship Id="rId35189" Type="http://schemas.openxmlformats.org/officeDocument/2006/relationships/hyperlink" Target="https://docs7.online-sps.ru/cgi/online.cgi?req=doc&amp;base=EXPZ&amp;n=731991&amp;date=05.04.2021&amp;dst=148492&amp;fld=134" TargetMode="External"/><Relationship Id="rId7023" Type="http://schemas.openxmlformats.org/officeDocument/2006/relationships/hyperlink" Target="https://docs7.online-sps.ru/cgi/online.cgi?req=doc&amp;base=EXPZ&amp;n=731991&amp;date=05.04.2021&amp;dst=135372&amp;fld=134" TargetMode="External"/><Relationship Id="rId10351" Type="http://schemas.openxmlformats.org/officeDocument/2006/relationships/hyperlink" Target="https://docs7.online-sps.ru/cgi/online.cgi?req=doc&amp;base=EXPZ&amp;n=731991&amp;date=05.04.2021&amp;dst=147481&amp;fld=134" TargetMode="External"/><Relationship Id="rId29852" Type="http://schemas.openxmlformats.org/officeDocument/2006/relationships/hyperlink" Target="https://docs7.online-sps.ru/cgi/online.cgi?req=doc&amp;base=EXPZ&amp;n=731991&amp;date=05.04.2021&amp;dst=136079&amp;fld=134" TargetMode="External"/><Relationship Id="rId3980" Type="http://schemas.openxmlformats.org/officeDocument/2006/relationships/hyperlink" Target="https://docs7.online-sps.ru/cgi/online.cgi?req=doc&amp;base=EXPZ&amp;n=731991&amp;date=05.04.2021&amp;dst=147068&amp;fld=134" TargetMode="External"/><Relationship Id="rId10004" Type="http://schemas.openxmlformats.org/officeDocument/2006/relationships/hyperlink" Target="https://docs7.online-sps.ru/cgi/online.cgi?req=doc&amp;base=EXPZ&amp;n=731991&amp;date=05.04.2021&amp;dst=114660&amp;fld=134" TargetMode="External"/><Relationship Id="rId13574" Type="http://schemas.openxmlformats.org/officeDocument/2006/relationships/hyperlink" Target="https://docs7.online-sps.ru/cgi/online.cgi?req=doc&amp;base=EXPZ&amp;n=731991&amp;date=05.04.2021&amp;dst=142274&amp;fld=134" TargetMode="External"/><Relationship Id="rId20790" Type="http://schemas.openxmlformats.org/officeDocument/2006/relationships/hyperlink" Target="https://docs7.online-sps.ru/cgi/online.cgi?req=doc&amp;base=EXPZ&amp;n=731991&amp;date=05.04.2021&amp;dst=149668&amp;fld=134" TargetMode="External"/><Relationship Id="rId27056" Type="http://schemas.openxmlformats.org/officeDocument/2006/relationships/hyperlink" Target="https://docs7.online-sps.ru/cgi/online.cgi?req=doc&amp;base=EXPZ&amp;n=731991&amp;date=05.04.2021&amp;dst=135831&amp;fld=134" TargetMode="External"/><Relationship Id="rId29505" Type="http://schemas.openxmlformats.org/officeDocument/2006/relationships/hyperlink" Target="https://docs7.online-sps.ru/cgi/online.cgi?req=doc&amp;base=EXPZ&amp;n=731991&amp;date=05.04.2021&amp;dst=147927&amp;fld=134" TargetMode="External"/><Relationship Id="rId31799" Type="http://schemas.openxmlformats.org/officeDocument/2006/relationships/hyperlink" Target="https://docs7.online-sps.ru/cgi/online.cgi?req=doc&amp;base=EXPZ&amp;n=731991&amp;date=05.04.2021&amp;dst=144228&amp;fld=134" TargetMode="External"/><Relationship Id="rId34272" Type="http://schemas.openxmlformats.org/officeDocument/2006/relationships/hyperlink" Target="https://docs7.online-sps.ru/cgi/online.cgi?req=doc&amp;base=EXPZ&amp;n=731991&amp;date=05.04.2021&amp;dst=150199&amp;fld=134" TargetMode="External"/><Relationship Id="rId36721" Type="http://schemas.openxmlformats.org/officeDocument/2006/relationships/hyperlink" Target="https://docs7.online-sps.ru/cgi/online.cgi?req=doc&amp;base=EXPZ&amp;n=731991&amp;date=05.04.2021&amp;dst=155749&amp;fld=134" TargetMode="External"/><Relationship Id="rId1184" Type="http://schemas.openxmlformats.org/officeDocument/2006/relationships/hyperlink" Target="https://docs7.online-sps.ru/cgi/online.cgi?req=doc&amp;base=EXPZ&amp;n=731991&amp;date=05.04.2021&amp;dst=117886&amp;fld=134" TargetMode="External"/><Relationship Id="rId3633" Type="http://schemas.openxmlformats.org/officeDocument/2006/relationships/hyperlink" Target="https://docs7.online-sps.ru/cgi/online.cgi?req=doc&amp;base=EXPZ&amp;n=731991&amp;date=05.04.2021&amp;dst=146378&amp;fld=134" TargetMode="External"/><Relationship Id="rId13227" Type="http://schemas.openxmlformats.org/officeDocument/2006/relationships/hyperlink" Target="https://docs7.online-sps.ru/cgi/online.cgi?req=doc&amp;base=EXPZ&amp;n=731991&amp;date=05.04.2021&amp;dst=150129&amp;fld=134" TargetMode="External"/><Relationship Id="rId16797" Type="http://schemas.openxmlformats.org/officeDocument/2006/relationships/hyperlink" Target="https://docs7.online-sps.ru/cgi/online.cgi?req=doc&amp;base=EXPZ&amp;n=731991&amp;date=05.04.2021&amp;dst=150619&amp;fld=134" TargetMode="External"/><Relationship Id="rId20443" Type="http://schemas.openxmlformats.org/officeDocument/2006/relationships/hyperlink" Target="https://docs7.online-sps.ru/cgi/online.cgi?req=doc&amp;base=EXPZ&amp;n=731991&amp;date=05.04.2021&amp;dst=138525&amp;fld=134" TargetMode="External"/><Relationship Id="rId6856" Type="http://schemas.openxmlformats.org/officeDocument/2006/relationships/hyperlink" Target="https://docs7.online-sps.ru/cgi/online.cgi?req=doc&amp;base=EXPZ&amp;n=731991&amp;date=05.04.2021&amp;dst=134945&amp;fld=134" TargetMode="External"/><Relationship Id="rId19270" Type="http://schemas.openxmlformats.org/officeDocument/2006/relationships/hyperlink" Target="https://docs7.online-sps.ru/cgi/online.cgi?req=doc&amp;base=LAW&amp;n=371416&amp;date=05.04.2021&amp;dst=109745&amp;fld=134" TargetMode="External"/><Relationship Id="rId23666" Type="http://schemas.openxmlformats.org/officeDocument/2006/relationships/hyperlink" Target="https://docs7.online-sps.ru/cgi/online.cgi?req=doc&amp;base=EXPZ&amp;n=731991&amp;date=05.04.2021&amp;dst=149177&amp;fld=134" TargetMode="External"/><Relationship Id="rId30882" Type="http://schemas.openxmlformats.org/officeDocument/2006/relationships/hyperlink" Target="https://docs7.online-sps.ru/cgi/online.cgi?req=doc&amp;base=EXPZ&amp;n=731991&amp;date=05.04.2021&amp;dst=136960&amp;fld=134" TargetMode="External"/><Relationship Id="rId37495" Type="http://schemas.openxmlformats.org/officeDocument/2006/relationships/hyperlink" Target="https://docs7.online-sps.ru/cgi/online.cgi?req=doc&amp;base=EXPZ&amp;n=731991&amp;date=05.04.2021&amp;dst=139220&amp;fld=134" TargetMode="External"/><Relationship Id="rId6509" Type="http://schemas.openxmlformats.org/officeDocument/2006/relationships/hyperlink" Target="https://docs7.online-sps.ru/cgi/online.cgi?req=doc&amp;base=EXPZ&amp;n=731991&amp;date=05.04.2021&amp;dst=134762&amp;fld=134" TargetMode="External"/><Relationship Id="rId12310" Type="http://schemas.openxmlformats.org/officeDocument/2006/relationships/hyperlink" Target="https://docs7.online-sps.ru/cgi/online.cgi?req=doc&amp;base=EXPZ&amp;n=731991&amp;date=05.04.2021&amp;dst=142071&amp;fld=134" TargetMode="External"/><Relationship Id="rId23319" Type="http://schemas.openxmlformats.org/officeDocument/2006/relationships/hyperlink" Target="https://docs7.online-sps.ru/cgi/online.cgi?req=doc&amp;base=EXPZ&amp;n=731991&amp;date=05.04.2021&amp;dst=109254&amp;fld=134" TargetMode="External"/><Relationship Id="rId26889" Type="http://schemas.openxmlformats.org/officeDocument/2006/relationships/hyperlink" Target="https://docs7.online-sps.ru/cgi/online.cgi?req=doc&amp;base=EXPZ&amp;n=731991&amp;date=05.04.2021&amp;dst=135594&amp;fld=134" TargetMode="External"/><Relationship Id="rId30535" Type="http://schemas.openxmlformats.org/officeDocument/2006/relationships/hyperlink" Target="https://docs7.online-sps.ru/cgi/online.cgi?req=doc&amp;base=LAW&amp;n=371416&amp;date=05.04.2021&amp;dst=102714&amp;fld=134" TargetMode="External"/><Relationship Id="rId37148" Type="http://schemas.openxmlformats.org/officeDocument/2006/relationships/hyperlink" Target="https://docs7.online-sps.ru/cgi/online.cgi?req=doc&amp;base=EXPZ&amp;n=731991&amp;date=05.04.2021&amp;dst=135936&amp;fld=134" TargetMode="External"/><Relationship Id="rId15880" Type="http://schemas.openxmlformats.org/officeDocument/2006/relationships/hyperlink" Target="https://docs7.online-sps.ru/cgi/online.cgi?req=doc&amp;base=EXPZ&amp;n=731991&amp;date=05.04.2021&amp;dst=152517&amp;fld=134" TargetMode="External"/><Relationship Id="rId29362" Type="http://schemas.openxmlformats.org/officeDocument/2006/relationships/hyperlink" Target="https://docs7.online-sps.ru/cgi/online.cgi?req=doc&amp;base=EXPZ&amp;n=731991&amp;date=05.04.2021&amp;dst=114618&amp;fld=134" TargetMode="External"/><Relationship Id="rId33758" Type="http://schemas.openxmlformats.org/officeDocument/2006/relationships/hyperlink" Target="https://docs7.online-sps.ru/cgi/online.cgi?req=doc&amp;base=EXPZ&amp;n=731991&amp;date=05.04.2021&amp;dst=144422&amp;fld=134" TargetMode="External"/><Relationship Id="rId3490" Type="http://schemas.openxmlformats.org/officeDocument/2006/relationships/hyperlink" Target="https://docs7.online-sps.ru/cgi/online.cgi?req=doc&amp;base=EXPZ&amp;n=731991&amp;date=05.04.2021&amp;dst=146666&amp;fld=134" TargetMode="External"/><Relationship Id="rId13084" Type="http://schemas.openxmlformats.org/officeDocument/2006/relationships/hyperlink" Target="https://docs7.online-sps.ru/cgi/online.cgi?req=doc&amp;base=EXPZ&amp;n=731991&amp;date=05.04.2021&amp;dst=140523&amp;fld=134" TargetMode="External"/><Relationship Id="rId15533" Type="http://schemas.openxmlformats.org/officeDocument/2006/relationships/hyperlink" Target="https://docs7.online-sps.ru/cgi/online.cgi?req=doc&amp;base=EXPZ&amp;n=731991&amp;date=05.04.2021&amp;dst=152848&amp;fld=134" TargetMode="External"/><Relationship Id="rId29015" Type="http://schemas.openxmlformats.org/officeDocument/2006/relationships/hyperlink" Target="https://docs7.online-sps.ru/cgi/online.cgi?req=doc&amp;base=EXPZ&amp;n=731991&amp;date=05.04.2021&amp;dst=150236&amp;fld=134" TargetMode="External"/><Relationship Id="rId36231" Type="http://schemas.openxmlformats.org/officeDocument/2006/relationships/hyperlink" Target="https://docs7.online-sps.ru/cgi/online.cgi?req=doc&amp;base=EXPZ&amp;n=731991&amp;date=05.04.2021&amp;dst=138510&amp;fld=134" TargetMode="External"/><Relationship Id="rId3143" Type="http://schemas.openxmlformats.org/officeDocument/2006/relationships/hyperlink" Target="https://docs7.online-sps.ru/cgi/online.cgi?req=doc&amp;base=EXPZ&amp;n=731991&amp;date=05.04.2021&amp;dst=136391&amp;fld=134" TargetMode="External"/><Relationship Id="rId18756" Type="http://schemas.openxmlformats.org/officeDocument/2006/relationships/hyperlink" Target="https://docs7.online-sps.ru/cgi/online.cgi?req=doc&amp;base=EXPZ&amp;n=731991&amp;date=05.04.2021&amp;dst=145063&amp;fld=134" TargetMode="External"/><Relationship Id="rId22402" Type="http://schemas.openxmlformats.org/officeDocument/2006/relationships/hyperlink" Target="https://docs7.online-sps.ru/cgi/online.cgi?req=doc&amp;base=EXPZ&amp;n=731991&amp;date=05.04.2021&amp;dst=141440&amp;fld=134" TargetMode="External"/><Relationship Id="rId25972" Type="http://schemas.openxmlformats.org/officeDocument/2006/relationships/hyperlink" Target="https://docs7.online-sps.ru/cgi/online.cgi?req=doc&amp;base=EXPZ&amp;n=731991&amp;date=05.04.2021&amp;dst=134944&amp;fld=134" TargetMode="External"/><Relationship Id="rId8815" Type="http://schemas.openxmlformats.org/officeDocument/2006/relationships/hyperlink" Target="https://docs7.online-sps.ru/cgi/online.cgi?req=doc&amp;base=EXPZ&amp;n=731991&amp;date=05.04.2021&amp;dst=140036&amp;fld=134" TargetMode="External"/><Relationship Id="rId18409" Type="http://schemas.openxmlformats.org/officeDocument/2006/relationships/hyperlink" Target="https://docs7.online-sps.ru/cgi/online.cgi?req=doc&amp;base=LAW&amp;n=371416&amp;date=05.04.2021&amp;dst=106871&amp;fld=134" TargetMode="External"/><Relationship Id="rId25625" Type="http://schemas.openxmlformats.org/officeDocument/2006/relationships/hyperlink" Target="https://docs7.online-sps.ru/cgi/online.cgi?req=doc&amp;base=EXPZ&amp;n=731991&amp;date=05.04.2021&amp;dst=138150&amp;fld=134" TargetMode="External"/><Relationship Id="rId32841" Type="http://schemas.openxmlformats.org/officeDocument/2006/relationships/hyperlink" Target="https://docs7.online-sps.ru/cgi/online.cgi?req=doc&amp;base=EXPZ&amp;n=731991&amp;date=05.04.2021&amp;dst=144355&amp;fld=134" TargetMode="External"/><Relationship Id="rId6366" Type="http://schemas.openxmlformats.org/officeDocument/2006/relationships/hyperlink" Target="https://docs7.online-sps.ru/cgi/online.cgi?req=doc&amp;base=EXPZ&amp;n=731991&amp;date=05.04.2021&amp;dst=137898&amp;fld=134" TargetMode="External"/><Relationship Id="rId23176" Type="http://schemas.openxmlformats.org/officeDocument/2006/relationships/hyperlink" Target="https://docs7.online-sps.ru/cgi/online.cgi?req=doc&amp;base=EXPZ&amp;n=731991&amp;date=05.04.2021&amp;dst=137849&amp;fld=134" TargetMode="External"/><Relationship Id="rId28848" Type="http://schemas.openxmlformats.org/officeDocument/2006/relationships/hyperlink" Target="https://docs7.online-sps.ru/cgi/online.cgi?req=doc&amp;base=EXPZ&amp;n=731991&amp;date=05.04.2021&amp;dst=144691&amp;fld=134" TargetMode="External"/><Relationship Id="rId30392" Type="http://schemas.openxmlformats.org/officeDocument/2006/relationships/hyperlink" Target="https://docs7.online-sps.ru/cgi/online.cgi?req=doc&amp;base=EXPZ&amp;n=731991&amp;date=05.04.2021&amp;dst=136810&amp;fld=134" TargetMode="External"/><Relationship Id="rId2976" Type="http://schemas.openxmlformats.org/officeDocument/2006/relationships/hyperlink" Target="https://docs7.online-sps.ru/cgi/online.cgi?req=doc&amp;base=EXPZ&amp;n=731991&amp;date=05.04.2021&amp;dst=144564&amp;fld=134" TargetMode="External"/><Relationship Id="rId6019" Type="http://schemas.openxmlformats.org/officeDocument/2006/relationships/hyperlink" Target="https://docs7.online-sps.ru/cgi/online.cgi?req=doc&amp;base=LAW&amp;n=371416&amp;date=05.04.2021&amp;dst=112175&amp;fld=134" TargetMode="External"/><Relationship Id="rId9589" Type="http://schemas.openxmlformats.org/officeDocument/2006/relationships/hyperlink" Target="https://docs7.online-sps.ru/cgi/online.cgi?req=doc&amp;base=EXPZ&amp;n=731991&amp;date=05.04.2021&amp;dst=145358&amp;fld=134" TargetMode="External"/><Relationship Id="rId15390" Type="http://schemas.openxmlformats.org/officeDocument/2006/relationships/hyperlink" Target="https://docs7.online-sps.ru/cgi/online.cgi?req=doc&amp;base=EXPZ&amp;n=731991&amp;date=05.04.2021&amp;dst=141087&amp;fld=134" TargetMode="External"/><Relationship Id="rId26399" Type="http://schemas.openxmlformats.org/officeDocument/2006/relationships/hyperlink" Target="https://docs7.online-sps.ru/cgi/online.cgi?req=doc&amp;base=EXPZ&amp;n=731991&amp;date=05.04.2021&amp;dst=135807&amp;fld=134" TargetMode="External"/><Relationship Id="rId30045" Type="http://schemas.openxmlformats.org/officeDocument/2006/relationships/hyperlink" Target="https://docs7.online-sps.ru/cgi/online.cgi?req=doc&amp;base=EXPZ&amp;n=731991&amp;date=05.04.2021&amp;dst=136476&amp;fld=134" TargetMode="External"/><Relationship Id="rId35717" Type="http://schemas.openxmlformats.org/officeDocument/2006/relationships/hyperlink" Target="https://docs7.online-sps.ru/cgi/online.cgi?req=doc&amp;base=EXPZ&amp;n=731991&amp;date=05.04.2021&amp;dst=142576&amp;fld=134" TargetMode="External"/><Relationship Id="rId948" Type="http://schemas.openxmlformats.org/officeDocument/2006/relationships/hyperlink" Target="https://docs7.online-sps.ru/cgi/online.cgi?req=doc&amp;base=EXPZ&amp;n=731991&amp;date=05.04.2021&amp;dst=148057&amp;fld=134" TargetMode="External"/><Relationship Id="rId2629" Type="http://schemas.openxmlformats.org/officeDocument/2006/relationships/hyperlink" Target="https://docs7.online-sps.ru/cgi/online.cgi?req=doc&amp;base=EXPZ&amp;n=731991&amp;date=05.04.2021&amp;dst=141228&amp;fld=134" TargetMode="External"/><Relationship Id="rId15043" Type="http://schemas.openxmlformats.org/officeDocument/2006/relationships/hyperlink" Target="https://docs7.online-sps.ru/cgi/online.cgi?req=doc&amp;base=EXPZ&amp;n=731991&amp;date=05.04.2021&amp;dst=143416&amp;fld=134" TargetMode="External"/><Relationship Id="rId33268" Type="http://schemas.openxmlformats.org/officeDocument/2006/relationships/hyperlink" Target="https://docs7.online-sps.ru/cgi/online.cgi?req=doc&amp;base=EXPZ&amp;n=731991&amp;date=05.04.2021&amp;dst=152215&amp;fld=134" TargetMode="External"/><Relationship Id="rId5102" Type="http://schemas.openxmlformats.org/officeDocument/2006/relationships/hyperlink" Target="https://docs7.online-sps.ru/cgi/online.cgi?req=doc&amp;base=EXPZ&amp;n=731991&amp;date=05.04.2021&amp;dst=143621&amp;fld=134" TargetMode="External"/><Relationship Id="rId8672" Type="http://schemas.openxmlformats.org/officeDocument/2006/relationships/hyperlink" Target="https://docs7.online-sps.ru/cgi/online.cgi?req=doc&amp;base=EXPZ&amp;n=731991&amp;date=05.04.2021&amp;dst=139671&amp;fld=134" TargetMode="External"/><Relationship Id="rId18266" Type="http://schemas.openxmlformats.org/officeDocument/2006/relationships/hyperlink" Target="https://docs7.online-sps.ru/cgi/online.cgi?req=doc&amp;base=LAW&amp;n=371416&amp;date=05.04.2021&amp;dst=112491&amp;fld=134" TargetMode="External"/><Relationship Id="rId25482" Type="http://schemas.openxmlformats.org/officeDocument/2006/relationships/hyperlink" Target="https://docs7.online-sps.ru/cgi/online.cgi?req=doc&amp;base=EXPZ&amp;n=731991&amp;date=05.04.2021&amp;dst=137965&amp;fld=134" TargetMode="External"/><Relationship Id="rId27931" Type="http://schemas.openxmlformats.org/officeDocument/2006/relationships/hyperlink" Target="https://docs7.online-sps.ru/cgi/online.cgi?req=doc&amp;base=EXPZ&amp;n=731991&amp;date=05.04.2021&amp;dst=141120&amp;fld=134" TargetMode="External"/><Relationship Id="rId8325" Type="http://schemas.openxmlformats.org/officeDocument/2006/relationships/hyperlink" Target="https://docs7.online-sps.ru/cgi/online.cgi?req=doc&amp;base=LAW&amp;n=371416&amp;date=05.04.2021&amp;dst=112979&amp;fld=134" TargetMode="External"/><Relationship Id="rId11653" Type="http://schemas.openxmlformats.org/officeDocument/2006/relationships/hyperlink" Target="https://docs7.online-sps.ru/cgi/online.cgi?req=doc&amp;base=LAW&amp;n=371416&amp;date=05.04.2021&amp;dst=102658&amp;fld=134" TargetMode="External"/><Relationship Id="rId25135" Type="http://schemas.openxmlformats.org/officeDocument/2006/relationships/hyperlink" Target="https://docs7.online-sps.ru/cgi/online.cgi?req=doc&amp;base=EXPZ&amp;n=731991&amp;date=05.04.2021&amp;dst=136449&amp;fld=134" TargetMode="External"/><Relationship Id="rId32351" Type="http://schemas.openxmlformats.org/officeDocument/2006/relationships/hyperlink" Target="https://docs7.online-sps.ru/cgi/online.cgi?req=doc&amp;base=EXPZ&amp;n=731991&amp;date=05.04.2021&amp;dst=115391&amp;fld=134" TargetMode="External"/><Relationship Id="rId34800" Type="http://schemas.openxmlformats.org/officeDocument/2006/relationships/hyperlink" Target="https://docs7.online-sps.ru/cgi/online.cgi?req=doc&amp;base=EXPZ&amp;n=731991&amp;date=05.04.2021&amp;dst=118510&amp;fld=134" TargetMode="External"/><Relationship Id="rId1712" Type="http://schemas.openxmlformats.org/officeDocument/2006/relationships/hyperlink" Target="https://docs7.online-sps.ru/cgi/online.cgi?req=doc&amp;base=EXPZ&amp;n=731991&amp;date=05.04.2021&amp;dst=150063&amp;fld=134" TargetMode="External"/><Relationship Id="rId11306" Type="http://schemas.openxmlformats.org/officeDocument/2006/relationships/hyperlink" Target="https://docs7.online-sps.ru/cgi/online.cgi?req=doc&amp;base=EXPZ&amp;n=731991&amp;date=05.04.2021&amp;dst=136865&amp;fld=134" TargetMode="External"/><Relationship Id="rId14876" Type="http://schemas.openxmlformats.org/officeDocument/2006/relationships/hyperlink" Target="https://docs7.online-sps.ru/cgi/online.cgi?req=doc&amp;base=EXPZ&amp;n=731991&amp;date=05.04.2021&amp;dst=109816&amp;fld=134" TargetMode="External"/><Relationship Id="rId32004" Type="http://schemas.openxmlformats.org/officeDocument/2006/relationships/hyperlink" Target="https://docs7.online-sps.ru/cgi/online.cgi?req=doc&amp;base=EXPZ&amp;n=731991&amp;date=05.04.2021&amp;dst=109175&amp;fld=134" TargetMode="External"/><Relationship Id="rId4935" Type="http://schemas.openxmlformats.org/officeDocument/2006/relationships/hyperlink" Target="https://docs7.online-sps.ru/cgi/online.cgi?req=doc&amp;base=EXPZ&amp;n=731991&amp;date=05.04.2021&amp;dst=143709&amp;fld=134" TargetMode="External"/><Relationship Id="rId9099" Type="http://schemas.openxmlformats.org/officeDocument/2006/relationships/hyperlink" Target="https://docs7.online-sps.ru/cgi/online.cgi?req=doc&amp;base=EXPZ&amp;n=731991&amp;date=05.04.2021&amp;dst=149193&amp;fld=134" TargetMode="External"/><Relationship Id="rId14529" Type="http://schemas.openxmlformats.org/officeDocument/2006/relationships/hyperlink" Target="https://docs7.online-sps.ru/cgi/online.cgi?req=doc&amp;base=LAW&amp;n=371416&amp;date=05.04.2021&amp;dst=109335&amp;fld=134" TargetMode="External"/><Relationship Id="rId21745" Type="http://schemas.openxmlformats.org/officeDocument/2006/relationships/hyperlink" Target="https://docs7.online-sps.ru/cgi/online.cgi?req=doc&amp;base=EXPZ&amp;n=731991&amp;date=05.04.2021&amp;dst=104726&amp;fld=134" TargetMode="External"/><Relationship Id="rId28358" Type="http://schemas.openxmlformats.org/officeDocument/2006/relationships/hyperlink" Target="https://docs7.online-sps.ru/cgi/online.cgi?req=doc&amp;base=EXPZ&amp;n=731991&amp;date=05.04.2021&amp;dst=139906&amp;fld=134" TargetMode="External"/><Relationship Id="rId35574" Type="http://schemas.openxmlformats.org/officeDocument/2006/relationships/hyperlink" Target="https://docs7.online-sps.ru/cgi/online.cgi?req=doc&amp;base=EXPZ&amp;n=731991&amp;date=05.04.2021&amp;dst=151810&amp;fld=134" TargetMode="External"/><Relationship Id="rId2486" Type="http://schemas.openxmlformats.org/officeDocument/2006/relationships/hyperlink" Target="https://docs7.online-sps.ru/cgi/online.cgi?req=doc&amp;base=EXPZ&amp;n=731991&amp;date=05.04.2021&amp;dst=106504&amp;fld=134" TargetMode="External"/><Relationship Id="rId17002" Type="http://schemas.openxmlformats.org/officeDocument/2006/relationships/hyperlink" Target="https://docs7.online-sps.ru/cgi/online.cgi?req=doc&amp;base=EXPZ&amp;n=731991&amp;date=05.04.2021&amp;dst=151209&amp;fld=134" TargetMode="External"/><Relationship Id="rId24968" Type="http://schemas.openxmlformats.org/officeDocument/2006/relationships/hyperlink" Target="https://docs7.online-sps.ru/cgi/online.cgi?req=doc&amp;base=EXPZ&amp;n=731991&amp;date=05.04.2021&amp;dst=136130&amp;fld=134" TargetMode="External"/><Relationship Id="rId35227" Type="http://schemas.openxmlformats.org/officeDocument/2006/relationships/hyperlink" Target="https://docs7.online-sps.ru/cgi/online.cgi?req=doc&amp;base=EXPZ&amp;n=731991&amp;date=05.04.2021&amp;dst=148554&amp;fld=134" TargetMode="External"/><Relationship Id="rId458" Type="http://schemas.openxmlformats.org/officeDocument/2006/relationships/hyperlink" Target="https://docs7.online-sps.ru/cgi/online.cgi?req=doc&amp;base=EXPZ&amp;n=731991&amp;date=05.04.2021&amp;dst=136272&amp;fld=134" TargetMode="External"/><Relationship Id="rId2139" Type="http://schemas.openxmlformats.org/officeDocument/2006/relationships/hyperlink" Target="https://docs7.online-sps.ru/cgi/online.cgi?req=doc&amp;base=EXPZ&amp;n=731991&amp;date=05.04.2021&amp;dst=136426&amp;fld=134" TargetMode="External"/><Relationship Id="rId27441" Type="http://schemas.openxmlformats.org/officeDocument/2006/relationships/hyperlink" Target="https://docs7.online-sps.ru/cgi/online.cgi?req=doc&amp;base=EXPZ&amp;n=731991&amp;date=05.04.2021&amp;dst=141234&amp;fld=134" TargetMode="External"/><Relationship Id="rId31837" Type="http://schemas.openxmlformats.org/officeDocument/2006/relationships/hyperlink" Target="https://docs7.online-sps.ru/cgi/online.cgi?req=doc&amp;base=EXPZ&amp;n=731991&amp;date=05.04.2021&amp;dst=144298&amp;fld=134" TargetMode="External"/><Relationship Id="rId8182" Type="http://schemas.openxmlformats.org/officeDocument/2006/relationships/hyperlink" Target="https://docs7.online-sps.ru/cgi/online.cgi?req=doc&amp;base=EXPZ&amp;n=731991&amp;date=05.04.2021&amp;dst=116099&amp;fld=134" TargetMode="External"/><Relationship Id="rId11163" Type="http://schemas.openxmlformats.org/officeDocument/2006/relationships/hyperlink" Target="https://docs7.online-sps.ru/cgi/online.cgi?req=doc&amp;base=EXPZ&amp;n=731991&amp;date=05.04.2021&amp;dst=136316&amp;fld=134" TargetMode="External"/><Relationship Id="rId13612" Type="http://schemas.openxmlformats.org/officeDocument/2006/relationships/hyperlink" Target="https://docs7.online-sps.ru/cgi/online.cgi?req=doc&amp;base=EXPZ&amp;n=731991&amp;date=05.04.2021&amp;dst=142341&amp;fld=134" TargetMode="External"/><Relationship Id="rId34310" Type="http://schemas.openxmlformats.org/officeDocument/2006/relationships/hyperlink" Target="https://docs7.online-sps.ru/cgi/online.cgi?req=doc&amp;base=EXPZ&amp;n=731991&amp;date=05.04.2021&amp;dst=150319&amp;fld=134" TargetMode="External"/><Relationship Id="rId1222" Type="http://schemas.openxmlformats.org/officeDocument/2006/relationships/hyperlink" Target="https://docs7.online-sps.ru/cgi/online.cgi?req=doc&amp;base=EXPZ&amp;n=731991&amp;date=05.04.2021&amp;dst=117572&amp;fld=134" TargetMode="External"/><Relationship Id="rId16835" Type="http://schemas.openxmlformats.org/officeDocument/2006/relationships/hyperlink" Target="https://docs7.online-sps.ru/cgi/online.cgi?req=doc&amp;base=EXPZ&amp;n=731991&amp;date=05.04.2021&amp;dst=150727&amp;fld=134" TargetMode="External"/><Relationship Id="rId37880" Type="http://schemas.openxmlformats.org/officeDocument/2006/relationships/theme" Target="theme/theme1.xml"/><Relationship Id="rId4792" Type="http://schemas.openxmlformats.org/officeDocument/2006/relationships/hyperlink" Target="https://docs7.online-sps.ru/cgi/online.cgi?req=doc&amp;base=EXPZ&amp;n=731991&amp;date=05.04.2021&amp;dst=138213&amp;fld=134" TargetMode="External"/><Relationship Id="rId14386" Type="http://schemas.openxmlformats.org/officeDocument/2006/relationships/hyperlink" Target="https://docs7.online-sps.ru/cgi/online.cgi?req=doc&amp;base=EXPZ&amp;n=731991&amp;date=05.04.2021&amp;dst=152923&amp;fld=134" TargetMode="External"/><Relationship Id="rId23704" Type="http://schemas.openxmlformats.org/officeDocument/2006/relationships/hyperlink" Target="https://docs7.online-sps.ru/cgi/online.cgi?req=doc&amp;base=EXPZ&amp;n=731991&amp;date=05.04.2021&amp;dst=150545&amp;fld=134" TargetMode="External"/><Relationship Id="rId30920" Type="http://schemas.openxmlformats.org/officeDocument/2006/relationships/hyperlink" Target="https://docs7.online-sps.ru/cgi/online.cgi?req=doc&amp;base=EXPZ&amp;n=731991&amp;date=05.04.2021&amp;dst=140679&amp;fld=134" TargetMode="External"/><Relationship Id="rId35084" Type="http://schemas.openxmlformats.org/officeDocument/2006/relationships/hyperlink" Target="https://docs7.online-sps.ru/cgi/online.cgi?req=doc&amp;base=EXPZ&amp;n=731991&amp;date=05.04.2021&amp;dst=145535&amp;fld=134" TargetMode="External"/><Relationship Id="rId37533" Type="http://schemas.openxmlformats.org/officeDocument/2006/relationships/hyperlink" Target="https://docs7.online-sps.ru/cgi/online.cgi?req=doc&amp;base=EXPZ&amp;n=731991&amp;date=05.04.2021&amp;dst=105219&amp;fld=134" TargetMode="External"/><Relationship Id="rId4445" Type="http://schemas.openxmlformats.org/officeDocument/2006/relationships/hyperlink" Target="https://docs7.online-sps.ru/cgi/online.cgi?req=doc&amp;base=LAW&amp;n=371416&amp;date=05.04.2021&amp;dst=110633&amp;fld=134" TargetMode="External"/><Relationship Id="rId10996" Type="http://schemas.openxmlformats.org/officeDocument/2006/relationships/hyperlink" Target="https://docs7.online-sps.ru/cgi/online.cgi?req=doc&amp;base=EXPZ&amp;n=731991&amp;date=05.04.2021&amp;dst=136026&amp;fld=134" TargetMode="External"/><Relationship Id="rId14039" Type="http://schemas.openxmlformats.org/officeDocument/2006/relationships/hyperlink" Target="https://docs7.online-sps.ru/cgi/online.cgi?req=doc&amp;base=LAW&amp;n=371416&amp;date=05.04.2021&amp;dst=112979&amp;fld=134" TargetMode="External"/><Relationship Id="rId21255" Type="http://schemas.openxmlformats.org/officeDocument/2006/relationships/hyperlink" Target="https://docs7.online-sps.ru/cgi/online.cgi?req=doc&amp;base=EXPZ&amp;n=731991&amp;date=05.04.2021&amp;dst=156013&amp;fld=134" TargetMode="External"/><Relationship Id="rId26927" Type="http://schemas.openxmlformats.org/officeDocument/2006/relationships/hyperlink" Target="https://docs7.online-sps.ru/cgi/online.cgi?req=doc&amp;base=EXPZ&amp;n=731991&amp;date=05.04.2021&amp;dst=135664&amp;fld=134" TargetMode="External"/><Relationship Id="rId7668" Type="http://schemas.openxmlformats.org/officeDocument/2006/relationships/hyperlink" Target="https://docs7.online-sps.ru/cgi/online.cgi?req=doc&amp;base=EXPZ&amp;n=731991&amp;date=05.04.2021&amp;dst=135637&amp;fld=134" TargetMode="External"/><Relationship Id="rId10649" Type="http://schemas.openxmlformats.org/officeDocument/2006/relationships/hyperlink" Target="https://docs7.online-sps.ru/cgi/online.cgi?req=doc&amp;base=EXPZ&amp;n=731991&amp;date=05.04.2021&amp;dst=102507&amp;fld=134" TargetMode="External"/><Relationship Id="rId24478" Type="http://schemas.openxmlformats.org/officeDocument/2006/relationships/hyperlink" Target="https://docs7.online-sps.ru/cgi/online.cgi?req=doc&amp;base=EXPZ&amp;n=731991&amp;date=05.04.2021&amp;dst=141190&amp;fld=134" TargetMode="External"/><Relationship Id="rId29400" Type="http://schemas.openxmlformats.org/officeDocument/2006/relationships/hyperlink" Target="https://docs7.online-sps.ru/cgi/online.cgi?req=doc&amp;base=EXPZ&amp;n=731991&amp;date=05.04.2021&amp;dst=147758&amp;fld=134" TargetMode="External"/><Relationship Id="rId31694" Type="http://schemas.openxmlformats.org/officeDocument/2006/relationships/hyperlink" Target="https://docs7.online-sps.ru/cgi/online.cgi?req=doc&amp;base=LAW&amp;n=371416&amp;date=05.04.2021&amp;dst=111891&amp;fld=134" TargetMode="External"/><Relationship Id="rId13122" Type="http://schemas.openxmlformats.org/officeDocument/2006/relationships/hyperlink" Target="https://docs7.online-sps.ru/cgi/online.cgi?req=doc&amp;base=EXPZ&amp;n=731991&amp;date=05.04.2021&amp;dst=140573&amp;fld=134" TargetMode="External"/><Relationship Id="rId31347" Type="http://schemas.openxmlformats.org/officeDocument/2006/relationships/hyperlink" Target="https://docs7.online-sps.ru/cgi/online.cgi?req=doc&amp;base=EXPZ&amp;n=731991&amp;date=05.04.2021&amp;dst=140288&amp;fld=134" TargetMode="External"/><Relationship Id="rId6751" Type="http://schemas.openxmlformats.org/officeDocument/2006/relationships/hyperlink" Target="https://docs7.online-sps.ru/cgi/online.cgi?req=doc&amp;base=EXPZ&amp;n=731991&amp;date=05.04.2021&amp;dst=147599&amp;fld=134" TargetMode="External"/><Relationship Id="rId16345" Type="http://schemas.openxmlformats.org/officeDocument/2006/relationships/hyperlink" Target="https://docs7.online-sps.ru/cgi/online.cgi?req=doc&amp;base=LAW&amp;n=371416&amp;date=05.04.2021&amp;dst=120018&amp;fld=134" TargetMode="External"/><Relationship Id="rId16692" Type="http://schemas.openxmlformats.org/officeDocument/2006/relationships/hyperlink" Target="https://docs7.online-sps.ru/cgi/online.cgi?req=doc&amp;base=EXPZ&amp;n=731991&amp;date=05.04.2021&amp;dst=150468&amp;fld=134" TargetMode="External"/><Relationship Id="rId23561" Type="http://schemas.openxmlformats.org/officeDocument/2006/relationships/hyperlink" Target="https://docs7.online-sps.ru/cgi/online.cgi?req=doc&amp;base=EXPZ&amp;n=731991&amp;date=05.04.2021&amp;dst=143364&amp;fld=134" TargetMode="External"/><Relationship Id="rId37390" Type="http://schemas.openxmlformats.org/officeDocument/2006/relationships/hyperlink" Target="https://docs7.online-sps.ru/cgi/online.cgi?req=doc&amp;base=EXPZ&amp;n=731991&amp;date=05.04.2021&amp;dst=138930&amp;fld=134" TargetMode="External"/><Relationship Id="rId6404" Type="http://schemas.openxmlformats.org/officeDocument/2006/relationships/hyperlink" Target="https://docs7.online-sps.ru/cgi/online.cgi?req=doc&amp;base=EXPZ&amp;n=731991&amp;date=05.04.2021&amp;dst=137954&amp;fld=134" TargetMode="External"/><Relationship Id="rId23214" Type="http://schemas.openxmlformats.org/officeDocument/2006/relationships/hyperlink" Target="https://docs7.online-sps.ru/cgi/online.cgi?req=doc&amp;base=EXPZ&amp;n=731991&amp;date=05.04.2021&amp;dst=137011&amp;fld=134" TargetMode="External"/><Relationship Id="rId30430" Type="http://schemas.openxmlformats.org/officeDocument/2006/relationships/hyperlink" Target="https://docs7.online-sps.ru/cgi/online.cgi?req=doc&amp;base=EXPZ&amp;n=731991&amp;date=05.04.2021&amp;dst=102507&amp;fld=134" TargetMode="External"/><Relationship Id="rId37043" Type="http://schemas.openxmlformats.org/officeDocument/2006/relationships/hyperlink" Target="https://docs7.online-sps.ru/cgi/online.cgi?req=doc&amp;base=EXPZ&amp;n=731991&amp;date=05.04.2021&amp;dst=156415&amp;fld=134" TargetMode="External"/><Relationship Id="rId9974" Type="http://schemas.openxmlformats.org/officeDocument/2006/relationships/hyperlink" Target="https://docs7.online-sps.ru/cgi/online.cgi?req=doc&amp;base=EXPZ&amp;n=731991&amp;date=05.04.2021&amp;dst=147677&amp;fld=134" TargetMode="External"/><Relationship Id="rId12955" Type="http://schemas.openxmlformats.org/officeDocument/2006/relationships/hyperlink" Target="https://docs7.online-sps.ru/cgi/online.cgi?req=doc&amp;base=EXPZ&amp;n=731991&amp;date=05.04.2021&amp;dst=140323&amp;fld=134" TargetMode="External"/><Relationship Id="rId19568" Type="http://schemas.openxmlformats.org/officeDocument/2006/relationships/hyperlink" Target="https://docs7.online-sps.ru/cgi/online.cgi?req=doc&amp;base=EXPZ&amp;n=731991&amp;date=05.04.2021&amp;dst=151982&amp;fld=134" TargetMode="External"/><Relationship Id="rId26784" Type="http://schemas.openxmlformats.org/officeDocument/2006/relationships/hyperlink" Target="https://docs7.online-sps.ru/cgi/online.cgi?req=doc&amp;base=EXPZ&amp;n=731991&amp;date=05.04.2021&amp;dst=135356&amp;fld=134" TargetMode="External"/><Relationship Id="rId7178" Type="http://schemas.openxmlformats.org/officeDocument/2006/relationships/hyperlink" Target="https://docs7.online-sps.ru/cgi/online.cgi?req=doc&amp;base=EXPZ&amp;n=731991&amp;date=05.04.2021&amp;dst=135698&amp;fld=134" TargetMode="External"/><Relationship Id="rId9627" Type="http://schemas.openxmlformats.org/officeDocument/2006/relationships/hyperlink" Target="https://docs7.online-sps.ru/cgi/online.cgi?req=doc&amp;base=EXPZ&amp;n=731991&amp;date=05.04.2021&amp;dst=150317&amp;fld=134" TargetMode="External"/><Relationship Id="rId12608" Type="http://schemas.openxmlformats.org/officeDocument/2006/relationships/hyperlink" Target="https://docs7.online-sps.ru/cgi/online.cgi?req=doc&amp;base=LAW&amp;n=371416&amp;date=05.04.2021&amp;dst=111719&amp;fld=134" TargetMode="External"/><Relationship Id="rId26437" Type="http://schemas.openxmlformats.org/officeDocument/2006/relationships/hyperlink" Target="https://docs7.online-sps.ru/cgi/online.cgi?req=doc&amp;base=EXPZ&amp;n=731991&amp;date=05.04.2021&amp;dst=135849&amp;fld=134" TargetMode="External"/><Relationship Id="rId33653" Type="http://schemas.openxmlformats.org/officeDocument/2006/relationships/hyperlink" Target="https://docs7.online-sps.ru/cgi/online.cgi?req=doc&amp;base=EXPZ&amp;n=731991&amp;date=05.04.2021&amp;dst=137140&amp;fld=134" TargetMode="External"/><Relationship Id="rId10159" Type="http://schemas.openxmlformats.org/officeDocument/2006/relationships/hyperlink" Target="https://docs7.online-sps.ru/cgi/online.cgi?req=doc&amp;base=EXPZ&amp;n=731991&amp;date=05.04.2021&amp;dst=147818&amp;fld=134" TargetMode="External"/><Relationship Id="rId18651" Type="http://schemas.openxmlformats.org/officeDocument/2006/relationships/hyperlink" Target="https://docs7.online-sps.ru/cgi/online.cgi?req=doc&amp;base=EXPZ&amp;n=731991&amp;date=05.04.2021&amp;dst=144564&amp;fld=134" TargetMode="External"/><Relationship Id="rId33306" Type="http://schemas.openxmlformats.org/officeDocument/2006/relationships/hyperlink" Target="https://docs7.online-sps.ru/cgi/online.cgi?req=doc&amp;base=EXPZ&amp;n=731991&amp;date=05.04.2021&amp;dst=152293&amp;fld=134" TargetMode="External"/><Relationship Id="rId36876" Type="http://schemas.openxmlformats.org/officeDocument/2006/relationships/hyperlink" Target="https://docs7.online-sps.ru/cgi/online.cgi?req=doc&amp;base=EXPZ&amp;n=731991&amp;date=05.04.2021&amp;dst=156066&amp;fld=134" TargetMode="External"/><Relationship Id="rId3788" Type="http://schemas.openxmlformats.org/officeDocument/2006/relationships/hyperlink" Target="https://docs7.online-sps.ru/cgi/online.cgi?req=doc&amp;base=EXPZ&amp;n=731991&amp;date=05.04.2021&amp;dst=146748&amp;fld=134" TargetMode="External"/><Relationship Id="rId8710" Type="http://schemas.openxmlformats.org/officeDocument/2006/relationships/hyperlink" Target="https://docs7.online-sps.ru/cgi/online.cgi?req=doc&amp;base=EXPZ&amp;n=731991&amp;date=05.04.2021&amp;dst=139766&amp;fld=134" TargetMode="External"/><Relationship Id="rId18304" Type="http://schemas.openxmlformats.org/officeDocument/2006/relationships/hyperlink" Target="https://docs7.online-sps.ru/cgi/online.cgi?req=doc&amp;base=LAW&amp;n=371416&amp;date=05.04.2021&amp;dst=112251&amp;fld=134" TargetMode="External"/><Relationship Id="rId20598" Type="http://schemas.openxmlformats.org/officeDocument/2006/relationships/hyperlink" Target="https://docs7.online-sps.ru/cgi/online.cgi?req=doc&amp;base=EXPZ&amp;n=731991&amp;date=05.04.2021&amp;dst=148975&amp;fld=134" TargetMode="External"/><Relationship Id="rId25520" Type="http://schemas.openxmlformats.org/officeDocument/2006/relationships/hyperlink" Target="https://docs7.online-sps.ru/cgi/online.cgi?req=doc&amp;base=EXPZ&amp;n=731991&amp;date=05.04.2021&amp;dst=137760&amp;fld=134" TargetMode="External"/><Relationship Id="rId36529" Type="http://schemas.openxmlformats.org/officeDocument/2006/relationships/hyperlink" Target="https://docs7.online-sps.ru/cgi/online.cgi?req=doc&amp;base=EXPZ&amp;n=731991&amp;date=05.04.2021&amp;dst=155386&amp;fld=134" TargetMode="External"/><Relationship Id="rId6261" Type="http://schemas.openxmlformats.org/officeDocument/2006/relationships/hyperlink" Target="https://docs7.online-sps.ru/cgi/online.cgi?req=doc&amp;base=LAW&amp;n=371416&amp;date=05.04.2021&amp;dst=112533&amp;fld=134" TargetMode="External"/><Relationship Id="rId23071" Type="http://schemas.openxmlformats.org/officeDocument/2006/relationships/hyperlink" Target="https://docs7.online-sps.ru/cgi/online.cgi?req=doc&amp;base=EXPZ&amp;n=731991&amp;date=05.04.2021&amp;dst=116975&amp;fld=134" TargetMode="External"/><Relationship Id="rId9484" Type="http://schemas.openxmlformats.org/officeDocument/2006/relationships/hyperlink" Target="https://docs7.online-sps.ru/cgi/online.cgi?req=doc&amp;base=EXPZ&amp;n=731991&amp;date=05.04.2021&amp;dst=145144&amp;fld=134" TargetMode="External"/><Relationship Id="rId14914" Type="http://schemas.openxmlformats.org/officeDocument/2006/relationships/hyperlink" Target="https://docs7.online-sps.ru/cgi/online.cgi?req=doc&amp;base=EXPZ&amp;n=731991&amp;date=05.04.2021&amp;dst=109304&amp;fld=134" TargetMode="External"/><Relationship Id="rId19078" Type="http://schemas.openxmlformats.org/officeDocument/2006/relationships/hyperlink" Target="https://docs7.online-sps.ru/cgi/online.cgi?req=doc&amp;base=EXPZ&amp;n=731991&amp;date=05.04.2021&amp;dst=151045&amp;fld=134" TargetMode="External"/><Relationship Id="rId26294" Type="http://schemas.openxmlformats.org/officeDocument/2006/relationships/hyperlink" Target="https://docs7.online-sps.ru/cgi/online.cgi?req=doc&amp;base=EXPZ&amp;n=731991&amp;date=05.04.2021&amp;dst=135667&amp;fld=134" TargetMode="External"/><Relationship Id="rId28743" Type="http://schemas.openxmlformats.org/officeDocument/2006/relationships/hyperlink" Target="https://docs7.online-sps.ru/cgi/online.cgi?req=doc&amp;base=EXPZ&amp;n=731991&amp;date=05.04.2021&amp;dst=139855&amp;fld=134" TargetMode="External"/><Relationship Id="rId2871" Type="http://schemas.openxmlformats.org/officeDocument/2006/relationships/hyperlink" Target="https://docs7.online-sps.ru/cgi/online.cgi?req=doc&amp;base=EXPZ&amp;n=731991&amp;date=05.04.2021&amp;dst=137040&amp;fld=134" TargetMode="External"/><Relationship Id="rId9137" Type="http://schemas.openxmlformats.org/officeDocument/2006/relationships/hyperlink" Target="https://docs7.online-sps.ru/cgi/online.cgi?req=doc&amp;base=EXPZ&amp;n=731991&amp;date=05.04.2021&amp;dst=149775&amp;fld=134" TargetMode="External"/><Relationship Id="rId12465" Type="http://schemas.openxmlformats.org/officeDocument/2006/relationships/hyperlink" Target="https://docs7.online-sps.ru/cgi/online.cgi?req=doc&amp;base=LAW&amp;n=371416&amp;date=05.04.2021&amp;dst=108171&amp;fld=134" TargetMode="External"/><Relationship Id="rId33163" Type="http://schemas.openxmlformats.org/officeDocument/2006/relationships/hyperlink" Target="https://docs7.online-sps.ru/cgi/online.cgi?req=doc&amp;base=EXPZ&amp;n=731991&amp;date=05.04.2021&amp;dst=150074&amp;fld=134" TargetMode="External"/><Relationship Id="rId35612" Type="http://schemas.openxmlformats.org/officeDocument/2006/relationships/hyperlink" Target="https://docs7.online-sps.ru/cgi/online.cgi?req=doc&amp;base=EXPZ&amp;n=731991&amp;date=05.04.2021&amp;dst=151928&amp;fld=134" TargetMode="External"/><Relationship Id="rId843" Type="http://schemas.openxmlformats.org/officeDocument/2006/relationships/hyperlink" Target="https://docs7.online-sps.ru/cgi/online.cgi?req=doc&amp;base=EXPZ&amp;n=731991&amp;date=05.04.2021&amp;dst=137040&amp;fld=134" TargetMode="External"/><Relationship Id="rId2524" Type="http://schemas.openxmlformats.org/officeDocument/2006/relationships/hyperlink" Target="https://docs7.online-sps.ru/cgi/online.cgi?req=doc&amp;base=EXPZ&amp;n=731991&amp;date=05.04.2021&amp;dst=148060&amp;fld=134" TargetMode="External"/><Relationship Id="rId12118" Type="http://schemas.openxmlformats.org/officeDocument/2006/relationships/hyperlink" Target="https://docs7.online-sps.ru/cgi/online.cgi?req=doc&amp;base=EXPZ&amp;n=731991&amp;date=05.04.2021&amp;dst=145970&amp;fld=134" TargetMode="External"/><Relationship Id="rId15688" Type="http://schemas.openxmlformats.org/officeDocument/2006/relationships/hyperlink" Target="https://docs7.online-sps.ru/cgi/online.cgi?req=doc&amp;base=EXPZ&amp;n=731991&amp;date=05.04.2021&amp;dst=152154&amp;fld=134" TargetMode="External"/><Relationship Id="rId5747" Type="http://schemas.openxmlformats.org/officeDocument/2006/relationships/hyperlink" Target="https://docs7.online-sps.ru/cgi/online.cgi?req=doc&amp;base=EXPZ&amp;n=731991&amp;date=05.04.2021&amp;dst=102360&amp;fld=134" TargetMode="External"/><Relationship Id="rId18161" Type="http://schemas.openxmlformats.org/officeDocument/2006/relationships/hyperlink" Target="https://docs7.online-sps.ru/cgi/online.cgi?req=doc&amp;base=LAW&amp;n=371416&amp;date=05.04.2021&amp;dst=110937&amp;fld=134" TargetMode="External"/><Relationship Id="rId22557" Type="http://schemas.openxmlformats.org/officeDocument/2006/relationships/hyperlink" Target="https://docs7.online-sps.ru/cgi/online.cgi?req=doc&amp;base=EXPZ&amp;n=731991&amp;date=05.04.2021&amp;dst=146319&amp;fld=134" TargetMode="External"/><Relationship Id="rId36386" Type="http://schemas.openxmlformats.org/officeDocument/2006/relationships/hyperlink" Target="https://docs7.online-sps.ru/cgi/online.cgi?req=doc&amp;base=EXPZ&amp;n=731991&amp;date=05.04.2021&amp;dst=149672&amp;fld=134" TargetMode="External"/><Relationship Id="rId3298" Type="http://schemas.openxmlformats.org/officeDocument/2006/relationships/hyperlink" Target="https://docs7.online-sps.ru/cgi/online.cgi?req=doc&amp;base=EXPZ&amp;n=731991&amp;date=05.04.2021&amp;dst=137065&amp;fld=134" TargetMode="External"/><Relationship Id="rId8220" Type="http://schemas.openxmlformats.org/officeDocument/2006/relationships/hyperlink" Target="https://docs7.online-sps.ru/cgi/online.cgi?req=doc&amp;base=EXPZ&amp;n=731991&amp;date=05.04.2021&amp;dst=141282&amp;fld=134" TargetMode="External"/><Relationship Id="rId11201" Type="http://schemas.openxmlformats.org/officeDocument/2006/relationships/hyperlink" Target="https://docs7.online-sps.ru/cgi/online.cgi?req=doc&amp;base=EXPZ&amp;n=731991&amp;date=05.04.2021&amp;dst=136451&amp;fld=134" TargetMode="External"/><Relationship Id="rId25030" Type="http://schemas.openxmlformats.org/officeDocument/2006/relationships/hyperlink" Target="https://docs7.online-sps.ru/cgi/online.cgi?req=doc&amp;base=EXPZ&amp;n=731991&amp;date=05.04.2021&amp;dst=101829&amp;fld=134" TargetMode="External"/><Relationship Id="rId32996" Type="http://schemas.openxmlformats.org/officeDocument/2006/relationships/hyperlink" Target="https://docs7.online-sps.ru/cgi/online.cgi?req=doc&amp;base=EXPZ&amp;n=731991&amp;date=05.04.2021&amp;dst=142507&amp;fld=134" TargetMode="External"/><Relationship Id="rId36039" Type="http://schemas.openxmlformats.org/officeDocument/2006/relationships/hyperlink" Target="https://docs7.online-sps.ru/cgi/online.cgi?req=doc&amp;base=EXPZ&amp;n=731991&amp;date=05.04.2021&amp;dst=138139&amp;fld=134" TargetMode="External"/><Relationship Id="rId4830" Type="http://schemas.openxmlformats.org/officeDocument/2006/relationships/hyperlink" Target="https://docs7.online-sps.ru/cgi/online.cgi?req=doc&amp;base=EXPZ&amp;n=731991&amp;date=05.04.2021&amp;dst=143574&amp;fld=134" TargetMode="External"/><Relationship Id="rId14424" Type="http://schemas.openxmlformats.org/officeDocument/2006/relationships/hyperlink" Target="https://docs7.online-sps.ru/cgi/online.cgi?req=doc&amp;base=LAW&amp;n=371416&amp;date=05.04.2021&amp;dst=108871&amp;fld=134" TargetMode="External"/><Relationship Id="rId14771" Type="http://schemas.openxmlformats.org/officeDocument/2006/relationships/hyperlink" Target="https://docs7.online-sps.ru/cgi/online.cgi?req=doc&amp;base=EXPZ&amp;n=731991&amp;date=05.04.2021&amp;dst=142750&amp;fld=134" TargetMode="External"/><Relationship Id="rId28253" Type="http://schemas.openxmlformats.org/officeDocument/2006/relationships/hyperlink" Target="https://docs7.online-sps.ru/cgi/online.cgi?req=doc&amp;base=EXPZ&amp;n=731991&amp;date=05.04.2021&amp;dst=139671&amp;fld=134" TargetMode="External"/><Relationship Id="rId32649" Type="http://schemas.openxmlformats.org/officeDocument/2006/relationships/hyperlink" Target="https://docs7.online-sps.ru/cgi/online.cgi?req=doc&amp;base=EXPZ&amp;n=731991&amp;date=05.04.2021&amp;dst=108728&amp;fld=134" TargetMode="External"/><Relationship Id="rId2381" Type="http://schemas.openxmlformats.org/officeDocument/2006/relationships/hyperlink" Target="https://docs7.online-sps.ru/cgi/online.cgi?req=doc&amp;base=EXPZ&amp;n=731991&amp;date=05.04.2021&amp;dst=101843&amp;fld=134" TargetMode="External"/><Relationship Id="rId17994" Type="http://schemas.openxmlformats.org/officeDocument/2006/relationships/hyperlink" Target="https://docs7.online-sps.ru/cgi/online.cgi?req=doc&amp;base=EXPZ&amp;n=731991&amp;date=05.04.2021&amp;dst=148495&amp;fld=134" TargetMode="External"/><Relationship Id="rId21640" Type="http://schemas.openxmlformats.org/officeDocument/2006/relationships/hyperlink" Target="https://docs7.online-sps.ru/cgi/online.cgi?req=doc&amp;base=EXPZ&amp;n=731991&amp;date=05.04.2021&amp;dst=104651&amp;fld=134" TargetMode="External"/><Relationship Id="rId35122" Type="http://schemas.openxmlformats.org/officeDocument/2006/relationships/hyperlink" Target="https://docs7.online-sps.ru/cgi/online.cgi?req=doc&amp;base=EXPZ&amp;n=731991&amp;date=05.04.2021&amp;dst=112468&amp;fld=134" TargetMode="External"/><Relationship Id="rId353" Type="http://schemas.openxmlformats.org/officeDocument/2006/relationships/hyperlink" Target="https://docs7.online-sps.ru/cgi/online.cgi?req=doc&amp;base=EXPZ&amp;n=731991&amp;date=05.04.2021&amp;dst=136069&amp;fld=134" TargetMode="External"/><Relationship Id="rId2034" Type="http://schemas.openxmlformats.org/officeDocument/2006/relationships/hyperlink" Target="https://docs7.online-sps.ru/cgi/online.cgi?req=doc&amp;base=EXPZ&amp;n=731991&amp;date=05.04.2021&amp;dst=101921&amp;fld=134" TargetMode="External"/><Relationship Id="rId15198" Type="http://schemas.openxmlformats.org/officeDocument/2006/relationships/hyperlink" Target="https://docs7.online-sps.ru/cgi/online.cgi?req=doc&amp;base=EXPZ&amp;n=731991&amp;date=05.04.2021&amp;dst=107194&amp;fld=134" TargetMode="External"/><Relationship Id="rId17647" Type="http://schemas.openxmlformats.org/officeDocument/2006/relationships/hyperlink" Target="https://docs7.online-sps.ru/cgi/online.cgi?req=doc&amp;base=EXPZ&amp;n=731991&amp;date=05.04.2021&amp;dst=150469&amp;fld=134" TargetMode="External"/><Relationship Id="rId24863" Type="http://schemas.openxmlformats.org/officeDocument/2006/relationships/hyperlink" Target="https://docs7.online-sps.ru/cgi/online.cgi?req=doc&amp;base=EXPZ&amp;n=731991&amp;date=05.04.2021&amp;dst=152842&amp;fld=134" TargetMode="External"/><Relationship Id="rId5257" Type="http://schemas.openxmlformats.org/officeDocument/2006/relationships/hyperlink" Target="https://docs7.online-sps.ru/cgi/online.cgi?req=doc&amp;base=EXPZ&amp;n=731991&amp;date=05.04.2021&amp;dst=148195&amp;fld=134" TargetMode="External"/><Relationship Id="rId7706" Type="http://schemas.openxmlformats.org/officeDocument/2006/relationships/hyperlink" Target="https://docs7.online-sps.ru/cgi/online.cgi?req=doc&amp;base=EXPZ&amp;n=731991&amp;date=05.04.2021&amp;dst=135679&amp;fld=134" TargetMode="External"/><Relationship Id="rId22067" Type="http://schemas.openxmlformats.org/officeDocument/2006/relationships/hyperlink" Target="https://docs7.online-sps.ru/cgi/online.cgi?req=doc&amp;base=EXPZ&amp;n=731991&amp;date=05.04.2021&amp;dst=149381&amp;fld=134" TargetMode="External"/><Relationship Id="rId24516" Type="http://schemas.openxmlformats.org/officeDocument/2006/relationships/hyperlink" Target="https://docs7.online-sps.ru/cgi/online.cgi?req=doc&amp;base=EXPZ&amp;n=731991&amp;date=05.04.2021&amp;dst=141240&amp;fld=134" TargetMode="External"/><Relationship Id="rId31732" Type="http://schemas.openxmlformats.org/officeDocument/2006/relationships/hyperlink" Target="https://docs7.online-sps.ru/cgi/online.cgi?req=doc&amp;base=LAW&amp;n=371416&amp;date=05.04.2021&amp;dst=111907&amp;fld=134" TargetMode="External"/><Relationship Id="rId16730" Type="http://schemas.openxmlformats.org/officeDocument/2006/relationships/hyperlink" Target="https://docs7.online-sps.ru/cgi/online.cgi?req=doc&amp;base=EXPZ&amp;n=731991&amp;date=05.04.2021&amp;dst=151006&amp;fld=134" TargetMode="External"/><Relationship Id="rId27739" Type="http://schemas.openxmlformats.org/officeDocument/2006/relationships/hyperlink" Target="https://docs7.online-sps.ru/cgi/online.cgi?req=doc&amp;base=EXPZ&amp;n=731991&amp;date=05.04.2021&amp;dst=148212&amp;fld=134" TargetMode="External"/><Relationship Id="rId34955" Type="http://schemas.openxmlformats.org/officeDocument/2006/relationships/hyperlink" Target="https://docs7.online-sps.ru/cgi/online.cgi?req=doc&amp;base=EXPZ&amp;n=731991&amp;date=05.04.2021&amp;dst=151533&amp;fld=134" TargetMode="External"/><Relationship Id="rId1867" Type="http://schemas.openxmlformats.org/officeDocument/2006/relationships/hyperlink" Target="https://docs7.online-sps.ru/cgi/online.cgi?req=doc&amp;base=EXPZ&amp;n=731991&amp;date=05.04.2021&amp;dst=102248&amp;fld=134" TargetMode="External"/><Relationship Id="rId14281" Type="http://schemas.openxmlformats.org/officeDocument/2006/relationships/hyperlink" Target="https://docs7.online-sps.ru/cgi/online.cgi?req=doc&amp;base=EXPZ&amp;n=731991&amp;date=05.04.2021&amp;dst=120201&amp;fld=134" TargetMode="External"/><Relationship Id="rId34608" Type="http://schemas.openxmlformats.org/officeDocument/2006/relationships/hyperlink" Target="https://docs7.online-sps.ru/cgi/online.cgi?req=doc&amp;base=EXPZ&amp;n=731991&amp;date=05.04.2021&amp;dst=150860&amp;fld=134" TargetMode="External"/><Relationship Id="rId4340" Type="http://schemas.openxmlformats.org/officeDocument/2006/relationships/hyperlink" Target="https://docs7.online-sps.ru/cgi/online.cgi?req=doc&amp;base=LAW&amp;n=371416&amp;date=05.04.2021&amp;dst=110407&amp;fld=134" TargetMode="External"/><Relationship Id="rId19953" Type="http://schemas.openxmlformats.org/officeDocument/2006/relationships/hyperlink" Target="https://docs7.online-sps.ru/cgi/online.cgi?req=doc&amp;base=EXPZ&amp;n=731991&amp;date=05.04.2021&amp;dst=148126&amp;fld=134" TargetMode="External"/><Relationship Id="rId21150" Type="http://schemas.openxmlformats.org/officeDocument/2006/relationships/hyperlink" Target="https://docs7.online-sps.ru/cgi/online.cgi?req=doc&amp;base=EXPZ&amp;n=731991&amp;date=05.04.2021&amp;dst=155803&amp;fld=134" TargetMode="External"/><Relationship Id="rId32159" Type="http://schemas.openxmlformats.org/officeDocument/2006/relationships/hyperlink" Target="https://docs7.online-sps.ru/cgi/online.cgi?req=doc&amp;base=EXPZ&amp;n=731991&amp;date=05.04.2021&amp;dst=143056&amp;fld=134" TargetMode="External"/><Relationship Id="rId7563" Type="http://schemas.openxmlformats.org/officeDocument/2006/relationships/hyperlink" Target="https://docs7.online-sps.ru/cgi/online.cgi?req=doc&amp;base=EXPZ&amp;n=731991&amp;date=05.04.2021&amp;dst=100812&amp;fld=134" TargetMode="External"/><Relationship Id="rId10891" Type="http://schemas.openxmlformats.org/officeDocument/2006/relationships/hyperlink" Target="https://docs7.online-sps.ru/cgi/online.cgi?req=doc&amp;base=LAW&amp;n=371416&amp;date=05.04.2021&amp;dst=114539&amp;fld=134" TargetMode="External"/><Relationship Id="rId17157" Type="http://schemas.openxmlformats.org/officeDocument/2006/relationships/hyperlink" Target="https://docs7.online-sps.ru/cgi/online.cgi?req=doc&amp;base=EXPZ&amp;n=731991&amp;date=05.04.2021&amp;dst=151436&amp;fld=134" TargetMode="External"/><Relationship Id="rId19606" Type="http://schemas.openxmlformats.org/officeDocument/2006/relationships/hyperlink" Target="https://docs7.online-sps.ru/cgi/online.cgi?req=doc&amp;base=EXPZ&amp;n=731991&amp;date=05.04.2021&amp;dst=151889&amp;fld=134" TargetMode="External"/><Relationship Id="rId24373" Type="http://schemas.openxmlformats.org/officeDocument/2006/relationships/hyperlink" Target="https://docs7.online-sps.ru/cgi/online.cgi?req=doc&amp;base=EXPZ&amp;n=731991&amp;date=05.04.2021&amp;dst=140986&amp;fld=134" TargetMode="External"/><Relationship Id="rId26822" Type="http://schemas.openxmlformats.org/officeDocument/2006/relationships/hyperlink" Target="https://docs7.online-sps.ru/cgi/online.cgi?req=doc&amp;base=EXPZ&amp;n=731991&amp;date=05.04.2021&amp;dst=135402&amp;fld=134" TargetMode="External"/><Relationship Id="rId7216" Type="http://schemas.openxmlformats.org/officeDocument/2006/relationships/hyperlink" Target="https://docs7.online-sps.ru/cgi/online.cgi?req=doc&amp;base=EXPZ&amp;n=731991&amp;date=05.04.2021&amp;dst=135763&amp;fld=134" TargetMode="External"/><Relationship Id="rId10544" Type="http://schemas.openxmlformats.org/officeDocument/2006/relationships/hyperlink" Target="https://docs7.online-sps.ru/cgi/online.cgi?req=doc&amp;base=LAW&amp;n=371416&amp;date=05.04.2021&amp;dst=110699&amp;fld=134" TargetMode="External"/><Relationship Id="rId24026" Type="http://schemas.openxmlformats.org/officeDocument/2006/relationships/hyperlink" Target="https://docs7.online-sps.ru/cgi/online.cgi?req=doc&amp;base=EXPZ&amp;n=731991&amp;date=05.04.2021&amp;dst=143796&amp;fld=134" TargetMode="External"/><Relationship Id="rId31242" Type="http://schemas.openxmlformats.org/officeDocument/2006/relationships/hyperlink" Target="https://docs7.online-sps.ru/cgi/online.cgi?req=doc&amp;base=LAW&amp;n=371416&amp;date=05.04.2021&amp;dst=108363&amp;fld=134" TargetMode="External"/><Relationship Id="rId13767" Type="http://schemas.openxmlformats.org/officeDocument/2006/relationships/hyperlink" Target="https://docs7.online-sps.ru/cgi/online.cgi?req=doc&amp;base=EXPZ&amp;n=731991&amp;date=05.04.2021&amp;dst=141951&amp;fld=134" TargetMode="External"/><Relationship Id="rId20983" Type="http://schemas.openxmlformats.org/officeDocument/2006/relationships/hyperlink" Target="https://docs7.online-sps.ru/cgi/online.cgi?req=doc&amp;base=EXPZ&amp;n=731991&amp;date=05.04.2021&amp;dst=123468&amp;fld=134" TargetMode="External"/><Relationship Id="rId27596" Type="http://schemas.openxmlformats.org/officeDocument/2006/relationships/hyperlink" Target="https://docs7.online-sps.ru/cgi/online.cgi?req=doc&amp;base=EXPZ&amp;n=731991&amp;date=05.04.2021&amp;dst=107782&amp;fld=134" TargetMode="External"/><Relationship Id="rId36914" Type="http://schemas.openxmlformats.org/officeDocument/2006/relationships/hyperlink" Target="https://docs7.online-sps.ru/cgi/online.cgi?req=doc&amp;base=EXPZ&amp;n=731991&amp;date=05.04.2021&amp;dst=124205&amp;fld=134" TargetMode="External"/><Relationship Id="rId3826" Type="http://schemas.openxmlformats.org/officeDocument/2006/relationships/hyperlink" Target="https://docs7.online-sps.ru/cgi/online.cgi?req=doc&amp;base=EXPZ&amp;n=731991&amp;date=05.04.2021&amp;dst=146827&amp;fld=134" TargetMode="External"/><Relationship Id="rId16240" Type="http://schemas.openxmlformats.org/officeDocument/2006/relationships/hyperlink" Target="https://docs7.online-sps.ru/cgi/online.cgi?req=doc&amp;base=EXPZ&amp;n=731991&amp;date=05.04.2021&amp;dst=152516&amp;fld=134" TargetMode="External"/><Relationship Id="rId20636" Type="http://schemas.openxmlformats.org/officeDocument/2006/relationships/hyperlink" Target="https://docs7.online-sps.ru/cgi/online.cgi?req=doc&amp;base=EXPZ&amp;n=731991&amp;date=05.04.2021&amp;dst=144267&amp;fld=134" TargetMode="External"/><Relationship Id="rId27249" Type="http://schemas.openxmlformats.org/officeDocument/2006/relationships/hyperlink" Target="https://docs7.online-sps.ru/cgi/online.cgi?req=doc&amp;base=EXPZ&amp;n=731991&amp;date=05.04.2021&amp;dst=107048&amp;fld=134" TargetMode="External"/><Relationship Id="rId34465" Type="http://schemas.openxmlformats.org/officeDocument/2006/relationships/hyperlink" Target="https://docs7.online-sps.ru/cgi/online.cgi?req=doc&amp;base=EXPZ&amp;n=731991&amp;date=05.04.2021&amp;dst=117937&amp;fld=134" TargetMode="External"/><Relationship Id="rId1377" Type="http://schemas.openxmlformats.org/officeDocument/2006/relationships/hyperlink" Target="https://docs7.online-sps.ru/cgi/online.cgi?req=doc&amp;base=EXPZ&amp;n=731991&amp;date=05.04.2021&amp;dst=143354&amp;fld=134" TargetMode="External"/><Relationship Id="rId19463" Type="http://schemas.openxmlformats.org/officeDocument/2006/relationships/hyperlink" Target="https://docs7.online-sps.ru/cgi/online.cgi?req=doc&amp;base=LAW&amp;n=371416&amp;date=05.04.2021&amp;dst=110111&amp;fld=134" TargetMode="External"/><Relationship Id="rId23859" Type="http://schemas.openxmlformats.org/officeDocument/2006/relationships/hyperlink" Target="https://docs7.online-sps.ru/cgi/online.cgi?req=doc&amp;base=EXPZ&amp;n=731991&amp;date=05.04.2021&amp;dst=103443&amp;fld=134" TargetMode="External"/><Relationship Id="rId34118" Type="http://schemas.openxmlformats.org/officeDocument/2006/relationships/hyperlink" Target="https://docs7.online-sps.ru/cgi/online.cgi?req=doc&amp;base=EXPZ&amp;n=731991&amp;date=05.04.2021&amp;dst=148652&amp;fld=134" TargetMode="External"/><Relationship Id="rId37688" Type="http://schemas.openxmlformats.org/officeDocument/2006/relationships/hyperlink" Target="https://docs7.online-sps.ru/cgi/online.cgi?req=doc&amp;base=LAW&amp;n=371416&amp;date=05.04.2021&amp;dst=115601&amp;fld=134" TargetMode="External"/><Relationship Id="rId83" Type="http://schemas.openxmlformats.org/officeDocument/2006/relationships/hyperlink" Target="https://docs7.online-sps.ru/cgi/online.cgi?req=doc&amp;base=EXPZ&amp;n=731991&amp;date=05.04.2021&amp;dst=143051&amp;fld=134" TargetMode="External"/><Relationship Id="rId9522" Type="http://schemas.openxmlformats.org/officeDocument/2006/relationships/hyperlink" Target="https://docs7.online-sps.ru/cgi/online.cgi?req=doc&amp;base=EXPZ&amp;n=731991&amp;date=05.04.2021&amp;dst=145233&amp;fld=134" TargetMode="External"/><Relationship Id="rId12503" Type="http://schemas.openxmlformats.org/officeDocument/2006/relationships/hyperlink" Target="https://docs7.online-sps.ru/cgi/online.cgi?req=doc&amp;base=LAW&amp;n=371416&amp;date=05.04.2021&amp;dst=108185&amp;fld=134" TargetMode="External"/><Relationship Id="rId12850" Type="http://schemas.openxmlformats.org/officeDocument/2006/relationships/hyperlink" Target="https://docs7.online-sps.ru/cgi/online.cgi?req=doc&amp;base=EXPZ&amp;n=731991&amp;date=05.04.2021&amp;dst=102976&amp;fld=134" TargetMode="External"/><Relationship Id="rId19116" Type="http://schemas.openxmlformats.org/officeDocument/2006/relationships/hyperlink" Target="https://docs7.online-sps.ru/cgi/online.cgi?req=doc&amp;base=EXPZ&amp;n=731991&amp;date=05.04.2021&amp;dst=151242&amp;fld=134" TargetMode="External"/><Relationship Id="rId26332" Type="http://schemas.openxmlformats.org/officeDocument/2006/relationships/hyperlink" Target="https://docs7.online-sps.ru/cgi/online.cgi?req=doc&amp;base=EXPZ&amp;n=731991&amp;date=05.04.2021&amp;dst=135703&amp;fld=134" TargetMode="External"/><Relationship Id="rId30728" Type="http://schemas.openxmlformats.org/officeDocument/2006/relationships/hyperlink" Target="https://docs7.online-sps.ru/cgi/online.cgi?req=doc&amp;base=LAW&amp;n=371416&amp;date=05.04.2021&amp;dst=102892&amp;fld=134" TargetMode="External"/><Relationship Id="rId7073" Type="http://schemas.openxmlformats.org/officeDocument/2006/relationships/hyperlink" Target="https://docs7.online-sps.ru/cgi/online.cgi?req=doc&amp;base=EXPZ&amp;n=731991&amp;date=05.04.2021&amp;dst=135432&amp;fld=134" TargetMode="External"/><Relationship Id="rId10054" Type="http://schemas.openxmlformats.org/officeDocument/2006/relationships/hyperlink" Target="https://docs7.online-sps.ru/cgi/online.cgi?req=doc&amp;base=EXPZ&amp;n=731991&amp;date=05.04.2021&amp;dst=143665&amp;fld=134" TargetMode="External"/><Relationship Id="rId29555" Type="http://schemas.openxmlformats.org/officeDocument/2006/relationships/hyperlink" Target="https://docs7.online-sps.ru/cgi/online.cgi?req=doc&amp;base=EXPZ&amp;n=731991&amp;date=05.04.2021&amp;dst=145395&amp;fld=134" TargetMode="External"/><Relationship Id="rId33201" Type="http://schemas.openxmlformats.org/officeDocument/2006/relationships/hyperlink" Target="https://docs7.online-sps.ru/cgi/online.cgi?req=doc&amp;base=EXPZ&amp;n=731991&amp;date=05.04.2021&amp;dst=152084&amp;fld=134" TargetMode="External"/><Relationship Id="rId36771" Type="http://schemas.openxmlformats.org/officeDocument/2006/relationships/hyperlink" Target="https://docs7.online-sps.ru/cgi/online.cgi?req=doc&amp;base=EXPZ&amp;n=731991&amp;date=05.04.2021&amp;dst=155850&amp;fld=134" TargetMode="External"/><Relationship Id="rId3683" Type="http://schemas.openxmlformats.org/officeDocument/2006/relationships/hyperlink" Target="https://docs7.online-sps.ru/cgi/online.cgi?req=doc&amp;base=EXPZ&amp;n=731991&amp;date=05.04.2021&amp;dst=146499&amp;fld=134" TargetMode="External"/><Relationship Id="rId15726" Type="http://schemas.openxmlformats.org/officeDocument/2006/relationships/hyperlink" Target="https://docs7.online-sps.ru/cgi/online.cgi?req=doc&amp;base=EXPZ&amp;n=731991&amp;date=05.04.2021&amp;dst=152246&amp;fld=134" TargetMode="External"/><Relationship Id="rId22942" Type="http://schemas.openxmlformats.org/officeDocument/2006/relationships/hyperlink" Target="https://docs7.online-sps.ru/cgi/online.cgi?req=doc&amp;base=EXPZ&amp;n=731991&amp;date=05.04.2021&amp;dst=146057&amp;fld=134" TargetMode="External"/><Relationship Id="rId29208" Type="http://schemas.openxmlformats.org/officeDocument/2006/relationships/hyperlink" Target="https://docs7.online-sps.ru/cgi/online.cgi?req=doc&amp;base=EXPZ&amp;n=731991&amp;date=05.04.2021&amp;dst=147376&amp;fld=134" TargetMode="External"/><Relationship Id="rId36424" Type="http://schemas.openxmlformats.org/officeDocument/2006/relationships/hyperlink" Target="https://docs7.online-sps.ru/cgi/online.cgi?req=doc&amp;base=EXPZ&amp;n=731991&amp;date=05.04.2021&amp;dst=155147&amp;fld=134" TargetMode="External"/><Relationship Id="rId3336" Type="http://schemas.openxmlformats.org/officeDocument/2006/relationships/image" Target="media/image2.wmf"/><Relationship Id="rId13277" Type="http://schemas.openxmlformats.org/officeDocument/2006/relationships/hyperlink" Target="https://docs7.online-sps.ru/cgi/online.cgi?req=doc&amp;base=EXPZ&amp;n=731991&amp;date=05.04.2021&amp;dst=142886&amp;fld=134" TargetMode="External"/><Relationship Id="rId18949" Type="http://schemas.openxmlformats.org/officeDocument/2006/relationships/hyperlink" Target="https://docs7.online-sps.ru/cgi/online.cgi?req=doc&amp;base=EXPZ&amp;n=731991&amp;date=05.04.2021&amp;dst=150296&amp;fld=134" TargetMode="External"/><Relationship Id="rId20146" Type="http://schemas.openxmlformats.org/officeDocument/2006/relationships/hyperlink" Target="https://docs7.online-sps.ru/cgi/online.cgi?req=doc&amp;base=EXPZ&amp;n=731991&amp;date=05.04.2021&amp;dst=137914&amp;fld=134" TargetMode="External"/><Relationship Id="rId20493" Type="http://schemas.openxmlformats.org/officeDocument/2006/relationships/hyperlink" Target="https://docs7.online-sps.ru/cgi/online.cgi?req=doc&amp;base=EXPZ&amp;n=731991&amp;date=05.04.2021&amp;dst=138399&amp;fld=134" TargetMode="External"/><Relationship Id="rId25818" Type="http://schemas.openxmlformats.org/officeDocument/2006/relationships/hyperlink" Target="https://docs7.online-sps.ru/cgi/online.cgi?req=doc&amp;base=EXPZ&amp;n=731991&amp;date=05.04.2021&amp;dst=104406&amp;fld=134" TargetMode="External"/><Relationship Id="rId37198" Type="http://schemas.openxmlformats.org/officeDocument/2006/relationships/hyperlink" Target="https://docs7.online-sps.ru/cgi/online.cgi?req=doc&amp;base=EXPZ&amp;n=731991&amp;date=05.04.2021&amp;dst=104647&amp;fld=134" TargetMode="External"/><Relationship Id="rId6559" Type="http://schemas.openxmlformats.org/officeDocument/2006/relationships/hyperlink" Target="https://docs7.online-sps.ru/cgi/online.cgi?req=doc&amp;base=EXPZ&amp;n=731991&amp;date=05.04.2021&amp;dst=134747&amp;fld=134" TargetMode="External"/><Relationship Id="rId12360" Type="http://schemas.openxmlformats.org/officeDocument/2006/relationships/hyperlink" Target="https://docs7.online-sps.ru/cgi/online.cgi?req=doc&amp;base=EXPZ&amp;n=731991&amp;date=05.04.2021&amp;dst=148120&amp;fld=134" TargetMode="External"/><Relationship Id="rId23369" Type="http://schemas.openxmlformats.org/officeDocument/2006/relationships/hyperlink" Target="https://docs7.online-sps.ru/cgi/online.cgi?req=doc&amp;base=EXPZ&amp;n=731991&amp;date=05.04.2021&amp;dst=142955&amp;fld=134" TargetMode="External"/><Relationship Id="rId30585" Type="http://schemas.openxmlformats.org/officeDocument/2006/relationships/hyperlink" Target="https://docs7.online-sps.ru/cgi/online.cgi?req=doc&amp;base=LAW&amp;n=371416&amp;date=05.04.2021&amp;dst=102636&amp;fld=134" TargetMode="External"/><Relationship Id="rId9032" Type="http://schemas.openxmlformats.org/officeDocument/2006/relationships/hyperlink" Target="https://docs7.online-sps.ru/cgi/online.cgi?req=doc&amp;base=EXPZ&amp;n=731991&amp;date=05.04.2021&amp;dst=140141&amp;fld=134" TargetMode="External"/><Relationship Id="rId12013" Type="http://schemas.openxmlformats.org/officeDocument/2006/relationships/hyperlink" Target="https://docs7.online-sps.ru/cgi/online.cgi?req=doc&amp;base=LAW&amp;n=371416&amp;date=05.04.2021&amp;dst=102714&amp;fld=134" TargetMode="External"/><Relationship Id="rId15583" Type="http://schemas.openxmlformats.org/officeDocument/2006/relationships/hyperlink" Target="https://docs7.online-sps.ru/cgi/online.cgi?req=doc&amp;base=EXPZ&amp;n=731991&amp;date=05.04.2021&amp;dst=149081&amp;fld=134" TargetMode="External"/><Relationship Id="rId30238" Type="http://schemas.openxmlformats.org/officeDocument/2006/relationships/hyperlink" Target="https://docs7.online-sps.ru/cgi/online.cgi?req=doc&amp;base=EXPZ&amp;n=731991&amp;date=05.04.2021&amp;dst=136547&amp;fld=134" TargetMode="External"/><Relationship Id="rId5642" Type="http://schemas.openxmlformats.org/officeDocument/2006/relationships/hyperlink" Target="https://docs7.online-sps.ru/cgi/online.cgi?req=doc&amp;base=EXPZ&amp;n=731991&amp;date=05.04.2021&amp;dst=136557&amp;fld=134" TargetMode="External"/><Relationship Id="rId15236" Type="http://schemas.openxmlformats.org/officeDocument/2006/relationships/hyperlink" Target="https://docs7.online-sps.ru/cgi/online.cgi?req=doc&amp;base=EXPZ&amp;n=731991&amp;date=05.04.2021&amp;dst=141134&amp;fld=134" TargetMode="External"/><Relationship Id="rId22452" Type="http://schemas.openxmlformats.org/officeDocument/2006/relationships/hyperlink" Target="https://docs7.online-sps.ru/cgi/online.cgi?req=doc&amp;base=EXPZ&amp;n=731991&amp;date=05.04.2021&amp;dst=144379&amp;fld=134" TargetMode="External"/><Relationship Id="rId24901" Type="http://schemas.openxmlformats.org/officeDocument/2006/relationships/hyperlink" Target="https://docs7.online-sps.ru/cgi/online.cgi?req=doc&amp;base=EXPZ&amp;n=731991&amp;date=05.04.2021&amp;dst=136041&amp;fld=134" TargetMode="External"/><Relationship Id="rId29065" Type="http://schemas.openxmlformats.org/officeDocument/2006/relationships/hyperlink" Target="https://docs7.online-sps.ru/cgi/online.cgi?req=doc&amp;base=EXPZ&amp;n=731991&amp;date=05.04.2021&amp;dst=150507&amp;fld=134" TargetMode="External"/><Relationship Id="rId36281" Type="http://schemas.openxmlformats.org/officeDocument/2006/relationships/hyperlink" Target="https://docs7.online-sps.ru/cgi/online.cgi?req=doc&amp;base=EXPZ&amp;n=731991&amp;date=05.04.2021&amp;dst=149573&amp;fld=134" TargetMode="External"/><Relationship Id="rId3193" Type="http://schemas.openxmlformats.org/officeDocument/2006/relationships/hyperlink" Target="https://docs7.online-sps.ru/cgi/online.cgi?req=doc&amp;base=EXPZ&amp;n=731991&amp;date=05.04.2021&amp;dst=145708&amp;fld=134" TargetMode="External"/><Relationship Id="rId22105" Type="http://schemas.openxmlformats.org/officeDocument/2006/relationships/hyperlink" Target="https://docs7.online-sps.ru/cgi/online.cgi?req=doc&amp;base=EXPZ&amp;n=731991&amp;date=05.04.2021&amp;dst=105556&amp;fld=134" TargetMode="External"/><Relationship Id="rId8865" Type="http://schemas.openxmlformats.org/officeDocument/2006/relationships/hyperlink" Target="https://docs7.online-sps.ru/cgi/online.cgi?req=doc&amp;base=EXPZ&amp;n=731991&amp;date=05.04.2021&amp;dst=150875&amp;fld=134" TargetMode="External"/><Relationship Id="rId11846" Type="http://schemas.openxmlformats.org/officeDocument/2006/relationships/hyperlink" Target="https://docs7.online-sps.ru/cgi/online.cgi?req=doc&amp;base=LAW&amp;n=371416&amp;date=05.04.2021&amp;dst=102722&amp;fld=134" TargetMode="External"/><Relationship Id="rId18459" Type="http://schemas.openxmlformats.org/officeDocument/2006/relationships/hyperlink" Target="https://docs7.online-sps.ru/cgi/online.cgi?req=doc&amp;base=LAW&amp;n=371416&amp;date=05.04.2021&amp;dst=107753&amp;fld=134" TargetMode="External"/><Relationship Id="rId25675" Type="http://schemas.openxmlformats.org/officeDocument/2006/relationships/hyperlink" Target="https://docs7.online-sps.ru/cgi/online.cgi?req=doc&amp;base=EXPZ&amp;n=731991&amp;date=05.04.2021&amp;dst=138275&amp;fld=134" TargetMode="External"/><Relationship Id="rId32891" Type="http://schemas.openxmlformats.org/officeDocument/2006/relationships/hyperlink" Target="https://docs7.online-sps.ru/cgi/online.cgi?req=doc&amp;base=EXPZ&amp;n=731991&amp;date=05.04.2021&amp;dst=144658&amp;fld=134" TargetMode="External"/><Relationship Id="rId1905" Type="http://schemas.openxmlformats.org/officeDocument/2006/relationships/hyperlink" Target="https://docs7.online-sps.ru/cgi/online.cgi?req=doc&amp;base=EXPZ&amp;n=731991&amp;date=05.04.2021&amp;dst=102102&amp;fld=134" TargetMode="External"/><Relationship Id="rId6069" Type="http://schemas.openxmlformats.org/officeDocument/2006/relationships/hyperlink" Target="https://docs7.online-sps.ru/cgi/online.cgi?req=doc&amp;base=LAW&amp;n=371416&amp;date=05.04.2021&amp;dst=112177&amp;fld=134" TargetMode="External"/><Relationship Id="rId8518" Type="http://schemas.openxmlformats.org/officeDocument/2006/relationships/hyperlink" Target="https://docs7.online-sps.ru/cgi/online.cgi?req=doc&amp;base=LAW&amp;n=371416&amp;date=05.04.2021&amp;dst=110377&amp;fld=134" TargetMode="External"/><Relationship Id="rId25328" Type="http://schemas.openxmlformats.org/officeDocument/2006/relationships/hyperlink" Target="https://docs7.online-sps.ru/cgi/online.cgi?req=doc&amp;base=EXPZ&amp;n=731991&amp;date=05.04.2021&amp;dst=102360&amp;fld=134" TargetMode="External"/><Relationship Id="rId28898" Type="http://schemas.openxmlformats.org/officeDocument/2006/relationships/hyperlink" Target="https://docs7.online-sps.ru/cgi/online.cgi?req=doc&amp;base=EXPZ&amp;n=731991&amp;date=05.04.2021&amp;dst=144806&amp;fld=134" TargetMode="External"/><Relationship Id="rId30095" Type="http://schemas.openxmlformats.org/officeDocument/2006/relationships/hyperlink" Target="https://docs7.online-sps.ru/cgi/online.cgi?req=doc&amp;base=EXPZ&amp;n=731991&amp;date=05.04.2021&amp;dst=136570&amp;fld=134" TargetMode="External"/><Relationship Id="rId32544" Type="http://schemas.openxmlformats.org/officeDocument/2006/relationships/hyperlink" Target="https://docs7.online-sps.ru/cgi/online.cgi?req=doc&amp;base=EXPZ&amp;n=731991&amp;date=05.04.2021&amp;dst=108286&amp;fld=134" TargetMode="External"/><Relationship Id="rId17542" Type="http://schemas.openxmlformats.org/officeDocument/2006/relationships/hyperlink" Target="https://docs7.online-sps.ru/cgi/online.cgi?req=doc&amp;base=LAW&amp;n=371416&amp;date=05.04.2021&amp;dst=107691&amp;fld=134" TargetMode="External"/><Relationship Id="rId21938" Type="http://schemas.openxmlformats.org/officeDocument/2006/relationships/hyperlink" Target="https://docs7.online-sps.ru/cgi/online.cgi?req=doc&amp;base=EXPZ&amp;n=731991&amp;date=05.04.2021&amp;dst=105215&amp;fld=134" TargetMode="External"/><Relationship Id="rId35767" Type="http://schemas.openxmlformats.org/officeDocument/2006/relationships/hyperlink" Target="https://docs7.online-sps.ru/cgi/online.cgi?req=doc&amp;base=EXPZ&amp;n=731991&amp;date=05.04.2021&amp;dst=109048&amp;fld=134" TargetMode="External"/><Relationship Id="rId998" Type="http://schemas.openxmlformats.org/officeDocument/2006/relationships/hyperlink" Target="https://docs7.online-sps.ru/cgi/online.cgi?req=doc&amp;base=EXPZ&amp;n=731991&amp;date=05.04.2021&amp;dst=141269&amp;fld=134" TargetMode="External"/><Relationship Id="rId2679" Type="http://schemas.openxmlformats.org/officeDocument/2006/relationships/hyperlink" Target="https://docs7.online-sps.ru/cgi/online.cgi?req=doc&amp;base=EXPZ&amp;n=731991&amp;date=05.04.2021&amp;dst=141144&amp;fld=134" TargetMode="External"/><Relationship Id="rId7601" Type="http://schemas.openxmlformats.org/officeDocument/2006/relationships/hyperlink" Target="https://docs7.online-sps.ru/cgi/online.cgi?req=doc&amp;base=EXPZ&amp;n=731991&amp;date=05.04.2021&amp;dst=135416&amp;fld=134" TargetMode="External"/><Relationship Id="rId15093" Type="http://schemas.openxmlformats.org/officeDocument/2006/relationships/hyperlink" Target="https://docs7.online-sps.ru/cgi/online.cgi?req=doc&amp;base=EXPZ&amp;n=731991&amp;date=05.04.2021&amp;dst=116225&amp;fld=134" TargetMode="External"/><Relationship Id="rId24411" Type="http://schemas.openxmlformats.org/officeDocument/2006/relationships/hyperlink" Target="https://docs7.online-sps.ru/cgi/online.cgi?req=doc&amp;base=EXPZ&amp;n=731991&amp;date=05.04.2021&amp;dst=141062&amp;fld=134" TargetMode="External"/><Relationship Id="rId27981" Type="http://schemas.openxmlformats.org/officeDocument/2006/relationships/hyperlink" Target="https://docs7.online-sps.ru/cgi/online.cgi?req=doc&amp;base=EXPZ&amp;n=731991&amp;date=05.04.2021&amp;dst=141214&amp;fld=134" TargetMode="External"/><Relationship Id="rId5152" Type="http://schemas.openxmlformats.org/officeDocument/2006/relationships/hyperlink" Target="https://docs7.online-sps.ru/cgi/online.cgi?req=doc&amp;base=EXPZ&amp;n=731991&amp;date=05.04.2021&amp;dst=143946&amp;fld=134" TargetMode="External"/><Relationship Id="rId27634" Type="http://schemas.openxmlformats.org/officeDocument/2006/relationships/hyperlink" Target="https://docs7.online-sps.ru/cgi/online.cgi?req=doc&amp;base=EXPZ&amp;n=731991&amp;date=05.04.2021&amp;dst=141645&amp;fld=134" TargetMode="External"/><Relationship Id="rId34850" Type="http://schemas.openxmlformats.org/officeDocument/2006/relationships/hyperlink" Target="https://docs7.online-sps.ru/cgi/online.cgi?req=doc&amp;base=EXPZ&amp;n=731991&amp;date=05.04.2021&amp;dst=151252&amp;fld=134" TargetMode="External"/><Relationship Id="rId1762" Type="http://schemas.openxmlformats.org/officeDocument/2006/relationships/hyperlink" Target="https://docs7.online-sps.ru/cgi/online.cgi?req=doc&amp;base=EXPZ&amp;n=731991&amp;date=05.04.2021&amp;dst=137097&amp;fld=134" TargetMode="External"/><Relationship Id="rId8375" Type="http://schemas.openxmlformats.org/officeDocument/2006/relationships/hyperlink" Target="https://docs7.online-sps.ru/cgi/online.cgi?req=doc&amp;base=EXPZ&amp;n=731991&amp;date=05.04.2021&amp;dst=141079&amp;fld=134" TargetMode="External"/><Relationship Id="rId13805" Type="http://schemas.openxmlformats.org/officeDocument/2006/relationships/hyperlink" Target="https://docs7.online-sps.ru/cgi/online.cgi?req=doc&amp;base=EXPZ&amp;n=731991&amp;date=05.04.2021&amp;dst=149115&amp;fld=134" TargetMode="External"/><Relationship Id="rId25185" Type="http://schemas.openxmlformats.org/officeDocument/2006/relationships/hyperlink" Target="https://docs7.online-sps.ru/cgi/online.cgi?req=doc&amp;base=EXPZ&amp;n=731991&amp;date=05.04.2021&amp;dst=102146&amp;fld=134" TargetMode="External"/><Relationship Id="rId34503" Type="http://schemas.openxmlformats.org/officeDocument/2006/relationships/hyperlink" Target="https://docs7.online-sps.ru/cgi/online.cgi?req=doc&amp;base=EXPZ&amp;n=731991&amp;date=05.04.2021&amp;dst=150728&amp;fld=134" TargetMode="External"/><Relationship Id="rId1415" Type="http://schemas.openxmlformats.org/officeDocument/2006/relationships/hyperlink" Target="https://docs7.online-sps.ru/cgi/online.cgi?req=doc&amp;base=EXPZ&amp;n=731991&amp;date=05.04.2021&amp;dst=104011&amp;fld=134" TargetMode="External"/><Relationship Id="rId8028" Type="http://schemas.openxmlformats.org/officeDocument/2006/relationships/hyperlink" Target="https://docs7.online-sps.ru/cgi/online.cgi?req=doc&amp;base=EXPZ&amp;n=731991&amp;date=05.04.2021&amp;dst=141971&amp;fld=134" TargetMode="External"/><Relationship Id="rId11009" Type="http://schemas.openxmlformats.org/officeDocument/2006/relationships/hyperlink" Target="https://docs7.online-sps.ru/cgi/online.cgi?req=doc&amp;base=EXPZ&amp;n=731991&amp;date=05.04.2021&amp;dst=136044&amp;fld=134" TargetMode="External"/><Relationship Id="rId11356" Type="http://schemas.openxmlformats.org/officeDocument/2006/relationships/hyperlink" Target="https://docs7.online-sps.ru/cgi/online.cgi?req=doc&amp;base=EXPZ&amp;n=731991&amp;date=05.04.2021&amp;dst=136952&amp;fld=134" TargetMode="External"/><Relationship Id="rId32054" Type="http://schemas.openxmlformats.org/officeDocument/2006/relationships/hyperlink" Target="https://docs7.online-sps.ru/cgi/online.cgi?req=doc&amp;base=EXPZ&amp;n=731991&amp;date=05.04.2021&amp;dst=109249&amp;fld=134" TargetMode="External"/><Relationship Id="rId4985" Type="http://schemas.openxmlformats.org/officeDocument/2006/relationships/hyperlink" Target="https://docs7.online-sps.ru/cgi/online.cgi?req=doc&amp;base=EXPZ&amp;n=731991&amp;date=05.04.2021&amp;dst=143924&amp;fld=134" TargetMode="External"/><Relationship Id="rId14579" Type="http://schemas.openxmlformats.org/officeDocument/2006/relationships/hyperlink" Target="https://docs7.online-sps.ru/cgi/online.cgi?req=doc&amp;base=EXPZ&amp;n=731991&amp;date=05.04.2021&amp;dst=108878&amp;fld=134" TargetMode="External"/><Relationship Id="rId19501" Type="http://schemas.openxmlformats.org/officeDocument/2006/relationships/hyperlink" Target="https://docs7.online-sps.ru/cgi/online.cgi?req=doc&amp;base=LAW&amp;n=371416&amp;date=05.04.2021&amp;dst=112709&amp;fld=134" TargetMode="External"/><Relationship Id="rId21795" Type="http://schemas.openxmlformats.org/officeDocument/2006/relationships/hyperlink" Target="https://docs7.online-sps.ru/cgi/online.cgi?req=doc&amp;base=EXPZ&amp;n=731991&amp;date=05.04.2021&amp;dst=138909&amp;fld=134" TargetMode="External"/><Relationship Id="rId35277" Type="http://schemas.openxmlformats.org/officeDocument/2006/relationships/hyperlink" Target="https://docs7.online-sps.ru/cgi/online.cgi?req=doc&amp;base=EXPZ&amp;n=731991&amp;date=05.04.2021&amp;dst=150553&amp;fld=134" TargetMode="External"/><Relationship Id="rId37726" Type="http://schemas.openxmlformats.org/officeDocument/2006/relationships/hyperlink" Target="https://docs7.online-sps.ru/cgi/online.cgi?req=doc&amp;base=LAW&amp;n=371416&amp;date=05.04.2021&amp;dst=115667&amp;fld=134" TargetMode="External"/><Relationship Id="rId2189" Type="http://schemas.openxmlformats.org/officeDocument/2006/relationships/hyperlink" Target="https://docs7.online-sps.ru/cgi/online.cgi?req=doc&amp;base=EXPZ&amp;n=731991&amp;date=05.04.2021&amp;dst=102110&amp;fld=134" TargetMode="External"/><Relationship Id="rId4638" Type="http://schemas.openxmlformats.org/officeDocument/2006/relationships/hyperlink" Target="https://docs7.online-sps.ru/cgi/online.cgi?req=doc&amp;base=EXPZ&amp;n=731991&amp;date=05.04.2021&amp;dst=109804&amp;fld=134" TargetMode="External"/><Relationship Id="rId17052" Type="http://schemas.openxmlformats.org/officeDocument/2006/relationships/hyperlink" Target="https://docs7.online-sps.ru/cgi/online.cgi?req=doc&amp;base=EXPZ&amp;n=731991&amp;date=05.04.2021&amp;dst=150619&amp;fld=134" TargetMode="External"/><Relationship Id="rId21448" Type="http://schemas.openxmlformats.org/officeDocument/2006/relationships/hyperlink" Target="https://docs7.online-sps.ru/cgi/online.cgi?req=doc&amp;base=EXPZ&amp;n=731991&amp;date=05.04.2021&amp;dst=156413&amp;fld=134" TargetMode="External"/><Relationship Id="rId29940" Type="http://schemas.openxmlformats.org/officeDocument/2006/relationships/hyperlink" Target="https://docs7.online-sps.ru/cgi/online.cgi?req=doc&amp;base=EXPZ&amp;n=731991&amp;date=05.04.2021&amp;dst=136226&amp;fld=134" TargetMode="External"/><Relationship Id="rId7111" Type="http://schemas.openxmlformats.org/officeDocument/2006/relationships/hyperlink" Target="https://docs7.online-sps.ru/cgi/online.cgi?req=doc&amp;base=EXPZ&amp;n=731991&amp;date=05.04.2021&amp;dst=135594&amp;fld=134" TargetMode="External"/><Relationship Id="rId13662" Type="http://schemas.openxmlformats.org/officeDocument/2006/relationships/hyperlink" Target="https://docs7.online-sps.ru/cgi/online.cgi?req=doc&amp;base=EXPZ&amp;n=731991&amp;date=05.04.2021&amp;dst=142297&amp;fld=134" TargetMode="External"/><Relationship Id="rId27491" Type="http://schemas.openxmlformats.org/officeDocument/2006/relationships/hyperlink" Target="https://docs7.online-sps.ru/cgi/online.cgi?req=doc&amp;base=EXPZ&amp;n=731991&amp;date=05.04.2021&amp;dst=141323&amp;fld=134" TargetMode="External"/><Relationship Id="rId31887" Type="http://schemas.openxmlformats.org/officeDocument/2006/relationships/hyperlink" Target="https://docs7.online-sps.ru/cgi/online.cgi?req=doc&amp;base=EXPZ&amp;n=731991&amp;date=05.04.2021&amp;dst=144596&amp;fld=134" TargetMode="External"/><Relationship Id="rId3721" Type="http://schemas.openxmlformats.org/officeDocument/2006/relationships/hyperlink" Target="https://docs7.online-sps.ru/cgi/online.cgi?req=doc&amp;base=EXPZ&amp;n=731991&amp;date=05.04.2021&amp;dst=146602&amp;fld=134" TargetMode="External"/><Relationship Id="rId13315" Type="http://schemas.openxmlformats.org/officeDocument/2006/relationships/hyperlink" Target="https://docs7.online-sps.ru/cgi/online.cgi?req=doc&amp;base=EXPZ&amp;n=731991&amp;date=05.04.2021&amp;dst=143001&amp;fld=134" TargetMode="External"/><Relationship Id="rId20531" Type="http://schemas.openxmlformats.org/officeDocument/2006/relationships/hyperlink" Target="https://docs7.online-sps.ru/cgi/online.cgi?req=doc&amp;base=EXPZ&amp;n=731991&amp;date=05.04.2021&amp;dst=105650&amp;fld=134" TargetMode="External"/><Relationship Id="rId27144" Type="http://schemas.openxmlformats.org/officeDocument/2006/relationships/hyperlink" Target="https://docs7.online-sps.ru/cgi/online.cgi?req=doc&amp;base=EXPZ&amp;n=731991&amp;date=05.04.2021&amp;dst=135972&amp;fld=134" TargetMode="External"/><Relationship Id="rId34360" Type="http://schemas.openxmlformats.org/officeDocument/2006/relationships/hyperlink" Target="https://docs7.online-sps.ru/cgi/online.cgi?req=doc&amp;base=EXPZ&amp;n=731991&amp;date=05.04.2021&amp;dst=150384&amp;fld=134" TargetMode="External"/><Relationship Id="rId1272" Type="http://schemas.openxmlformats.org/officeDocument/2006/relationships/hyperlink" Target="https://docs7.online-sps.ru/cgi/online.cgi?req=doc&amp;base=EXPZ&amp;n=731991&amp;date=05.04.2021&amp;dst=102165&amp;fld=134" TargetMode="External"/><Relationship Id="rId16885" Type="http://schemas.openxmlformats.org/officeDocument/2006/relationships/hyperlink" Target="https://docs7.online-sps.ru/cgi/online.cgi?req=doc&amp;base=EXPZ&amp;n=731991&amp;date=05.04.2021&amp;dst=150845&amp;fld=134" TargetMode="External"/><Relationship Id="rId34013" Type="http://schemas.openxmlformats.org/officeDocument/2006/relationships/hyperlink" Target="https://docs7.online-sps.ru/cgi/online.cgi?req=doc&amp;base=EXPZ&amp;n=731991&amp;date=05.04.2021&amp;dst=145236&amp;fld=134" TargetMode="External"/><Relationship Id="rId37583" Type="http://schemas.openxmlformats.org/officeDocument/2006/relationships/hyperlink" Target="https://docs7.online-sps.ru/cgi/online.cgi?req=doc&amp;base=EXPZ&amp;n=731991&amp;date=05.04.2021&amp;dst=139373&amp;fld=134" TargetMode="External"/><Relationship Id="rId4495" Type="http://schemas.openxmlformats.org/officeDocument/2006/relationships/hyperlink" Target="https://docs7.online-sps.ru/cgi/online.cgi?req=doc&amp;base=EXPZ&amp;n=731991&amp;date=05.04.2021&amp;dst=103617&amp;fld=134" TargetMode="External"/><Relationship Id="rId6944" Type="http://schemas.openxmlformats.org/officeDocument/2006/relationships/hyperlink" Target="https://docs7.online-sps.ru/cgi/online.cgi?req=doc&amp;base=EXPZ&amp;n=731991&amp;date=05.04.2021&amp;dst=135259&amp;fld=134" TargetMode="External"/><Relationship Id="rId14089" Type="http://schemas.openxmlformats.org/officeDocument/2006/relationships/hyperlink" Target="https://docs7.online-sps.ru/cgi/online.cgi?req=doc&amp;base=EXPZ&amp;n=731991&amp;date=05.04.2021&amp;dst=141498&amp;fld=134" TargetMode="External"/><Relationship Id="rId16538" Type="http://schemas.openxmlformats.org/officeDocument/2006/relationships/hyperlink" Target="https://docs7.online-sps.ru/cgi/online.cgi?req=doc&amp;base=EXPZ&amp;n=731991&amp;date=05.04.2021&amp;dst=145323&amp;fld=134" TargetMode="External"/><Relationship Id="rId19011" Type="http://schemas.openxmlformats.org/officeDocument/2006/relationships/hyperlink" Target="https://docs7.online-sps.ru/cgi/online.cgi?req=doc&amp;base=EXPZ&amp;n=731991&amp;date=05.04.2021&amp;dst=150711&amp;fld=134" TargetMode="External"/><Relationship Id="rId23754" Type="http://schemas.openxmlformats.org/officeDocument/2006/relationships/hyperlink" Target="https://docs7.online-sps.ru/cgi/online.cgi?req=doc&amp;base=EXPZ&amp;n=731991&amp;date=05.04.2021&amp;dst=137519&amp;fld=134" TargetMode="External"/><Relationship Id="rId30970" Type="http://schemas.openxmlformats.org/officeDocument/2006/relationships/hyperlink" Target="https://docs7.online-sps.ru/cgi/online.cgi?req=doc&amp;base=EXPZ&amp;n=731991&amp;date=05.04.2021&amp;dst=140744&amp;fld=134" TargetMode="External"/><Relationship Id="rId37236" Type="http://schemas.openxmlformats.org/officeDocument/2006/relationships/hyperlink" Target="https://docs7.online-sps.ru/cgi/online.cgi?req=doc&amp;base=EXPZ&amp;n=731991&amp;date=05.04.2021&amp;dst=104653&amp;fld=134" TargetMode="External"/><Relationship Id="rId4148" Type="http://schemas.openxmlformats.org/officeDocument/2006/relationships/hyperlink" Target="https://docs7.online-sps.ru/cgi/online.cgi?req=doc&amp;base=EXPZ&amp;n=731991&amp;date=05.04.2021&amp;dst=146076&amp;fld=134" TargetMode="External"/><Relationship Id="rId23407" Type="http://schemas.openxmlformats.org/officeDocument/2006/relationships/hyperlink" Target="https://docs7.online-sps.ru/cgi/online.cgi?req=doc&amp;base=EXPZ&amp;n=731991&amp;date=05.04.2021&amp;dst=143040&amp;fld=134" TargetMode="External"/><Relationship Id="rId26977" Type="http://schemas.openxmlformats.org/officeDocument/2006/relationships/hyperlink" Target="https://docs7.online-sps.ru/cgi/online.cgi?req=doc&amp;base=EXPZ&amp;n=731991&amp;date=05.04.2021&amp;dst=135710&amp;fld=134" TargetMode="External"/><Relationship Id="rId30623" Type="http://schemas.openxmlformats.org/officeDocument/2006/relationships/hyperlink" Target="https://docs7.online-sps.ru/cgi/online.cgi?req=doc&amp;base=LAW&amp;n=371416&amp;date=05.04.2021&amp;dst=103012&amp;fld=134" TargetMode="External"/><Relationship Id="rId10699" Type="http://schemas.openxmlformats.org/officeDocument/2006/relationships/hyperlink" Target="https://docs7.online-sps.ru/cgi/online.cgi?req=doc&amp;base=LAW&amp;n=371416&amp;date=05.04.2021&amp;dst=112273&amp;fld=134" TargetMode="External"/><Relationship Id="rId15621" Type="http://schemas.openxmlformats.org/officeDocument/2006/relationships/hyperlink" Target="https://docs7.online-sps.ru/cgi/online.cgi?req=doc&amp;base=EXPZ&amp;n=731991&amp;date=05.04.2021&amp;dst=149515&amp;fld=134" TargetMode="External"/><Relationship Id="rId29450" Type="http://schemas.openxmlformats.org/officeDocument/2006/relationships/hyperlink" Target="https://docs7.online-sps.ru/cgi/online.cgi?req=doc&amp;base=EXPZ&amp;n=731991&amp;date=05.04.2021&amp;dst=114782&amp;fld=134" TargetMode="External"/><Relationship Id="rId33846" Type="http://schemas.openxmlformats.org/officeDocument/2006/relationships/hyperlink" Target="https://docs7.online-sps.ru/cgi/online.cgi?req=doc&amp;base=EXPZ&amp;n=731991&amp;date=05.04.2021&amp;dst=144920&amp;fld=134" TargetMode="External"/><Relationship Id="rId13172" Type="http://schemas.openxmlformats.org/officeDocument/2006/relationships/hyperlink" Target="https://docs7.online-sps.ru/cgi/online.cgi?req=doc&amp;base=EXPZ&amp;n=731991&amp;date=05.04.2021&amp;dst=148045&amp;fld=134" TargetMode="External"/><Relationship Id="rId18844" Type="http://schemas.openxmlformats.org/officeDocument/2006/relationships/hyperlink" Target="https://docs7.online-sps.ru/cgi/online.cgi?req=doc&amp;base=EXPZ&amp;n=731991&amp;date=05.04.2021&amp;dst=136901&amp;fld=134" TargetMode="External"/><Relationship Id="rId29103" Type="http://schemas.openxmlformats.org/officeDocument/2006/relationships/hyperlink" Target="https://docs7.online-sps.ru/cgi/online.cgi?req=doc&amp;base=EXPZ&amp;n=731991&amp;date=05.04.2021&amp;dst=150981&amp;fld=134" TargetMode="External"/><Relationship Id="rId31397" Type="http://schemas.openxmlformats.org/officeDocument/2006/relationships/hyperlink" Target="https://docs7.online-sps.ru/cgi/online.cgi?req=doc&amp;base=EXPZ&amp;n=731991&amp;date=05.04.2021&amp;dst=140351&amp;fld=134" TargetMode="External"/><Relationship Id="rId3231" Type="http://schemas.openxmlformats.org/officeDocument/2006/relationships/hyperlink" Target="https://docs7.online-sps.ru/cgi/online.cgi?req=doc&amp;base=EXPZ&amp;n=731991&amp;date=05.04.2021&amp;dst=148730&amp;fld=134" TargetMode="External"/><Relationship Id="rId8903" Type="http://schemas.openxmlformats.org/officeDocument/2006/relationships/hyperlink" Target="https://docs7.online-sps.ru/cgi/online.cgi?req=doc&amp;base=EXPZ&amp;n=731991&amp;date=05.04.2021&amp;dst=139661&amp;fld=134" TargetMode="External"/><Relationship Id="rId16395" Type="http://schemas.openxmlformats.org/officeDocument/2006/relationships/hyperlink" Target="https://docs7.online-sps.ru/cgi/online.cgi?req=doc&amp;base=LAW&amp;n=371416&amp;date=05.04.2021&amp;dst=120328&amp;fld=134" TargetMode="External"/><Relationship Id="rId20041" Type="http://schemas.openxmlformats.org/officeDocument/2006/relationships/hyperlink" Target="https://docs7.online-sps.ru/cgi/online.cgi?req=doc&amp;base=LAW&amp;n=371416&amp;date=05.04.2021&amp;dst=107999&amp;fld=134" TargetMode="External"/><Relationship Id="rId25713" Type="http://schemas.openxmlformats.org/officeDocument/2006/relationships/hyperlink" Target="https://docs7.online-sps.ru/cgi/online.cgi?req=doc&amp;base=EXPZ&amp;n=731991&amp;date=05.04.2021&amp;dst=138349&amp;fld=134" TargetMode="External"/><Relationship Id="rId6454" Type="http://schemas.openxmlformats.org/officeDocument/2006/relationships/hyperlink" Target="https://docs7.online-sps.ru/cgi/online.cgi?req=doc&amp;base=EXPZ&amp;n=731991&amp;date=05.04.2021&amp;dst=104073&amp;fld=134" TargetMode="External"/><Relationship Id="rId16048" Type="http://schemas.openxmlformats.org/officeDocument/2006/relationships/hyperlink" Target="https://docs7.online-sps.ru/cgi/online.cgi?req=doc&amp;base=EXPZ&amp;n=731991&amp;date=05.04.2021&amp;dst=152152&amp;fld=134" TargetMode="External"/><Relationship Id="rId23264" Type="http://schemas.openxmlformats.org/officeDocument/2006/relationships/hyperlink" Target="https://docs7.online-sps.ru/cgi/online.cgi?req=doc&amp;base=EXPZ&amp;n=731991&amp;date=05.04.2021&amp;dst=109175&amp;fld=134" TargetMode="External"/><Relationship Id="rId30480" Type="http://schemas.openxmlformats.org/officeDocument/2006/relationships/hyperlink" Target="https://docs7.online-sps.ru/cgi/online.cgi?req=doc&amp;base=LAW&amp;n=371416&amp;date=05.04.2021&amp;dst=102714&amp;fld=134" TargetMode="External"/><Relationship Id="rId37093" Type="http://schemas.openxmlformats.org/officeDocument/2006/relationships/hyperlink" Target="https://docs7.online-sps.ru/cgi/online.cgi?req=doc&amp;base=EXPZ&amp;n=731991&amp;date=05.04.2021&amp;dst=134866&amp;fld=134" TargetMode="External"/><Relationship Id="rId6107" Type="http://schemas.openxmlformats.org/officeDocument/2006/relationships/hyperlink" Target="https://docs7.online-sps.ru/cgi/online.cgi?req=doc&amp;base=LAW&amp;n=371416&amp;date=05.04.2021&amp;dst=110243&amp;fld=134" TargetMode="External"/><Relationship Id="rId9677" Type="http://schemas.openxmlformats.org/officeDocument/2006/relationships/hyperlink" Target="https://docs7.online-sps.ru/cgi/online.cgi?req=doc&amp;base=EXPZ&amp;n=731991&amp;date=05.04.2021&amp;dst=150081&amp;fld=134" TargetMode="External"/><Relationship Id="rId26487" Type="http://schemas.openxmlformats.org/officeDocument/2006/relationships/hyperlink" Target="https://docs7.online-sps.ru/cgi/online.cgi?req=doc&amp;base=EXPZ&amp;n=731991&amp;date=05.04.2021&amp;dst=135945&amp;fld=134" TargetMode="External"/><Relationship Id="rId28936" Type="http://schemas.openxmlformats.org/officeDocument/2006/relationships/hyperlink" Target="https://docs7.online-sps.ru/cgi/online.cgi?req=doc&amp;base=EXPZ&amp;n=731991&amp;date=05.04.2021&amp;dst=150062&amp;fld=134" TargetMode="External"/><Relationship Id="rId30133" Type="http://schemas.openxmlformats.org/officeDocument/2006/relationships/hyperlink" Target="https://docs7.online-sps.ru/cgi/online.cgi?req=doc&amp;base=EXPZ&amp;n=731991&amp;date=05.04.2021&amp;dst=136882&amp;fld=134" TargetMode="External"/><Relationship Id="rId12658" Type="http://schemas.openxmlformats.org/officeDocument/2006/relationships/hyperlink" Target="https://docs7.online-sps.ru/cgi/online.cgi?req=doc&amp;base=LAW&amp;n=371416&amp;date=05.04.2021&amp;dst=114925&amp;fld=134" TargetMode="External"/><Relationship Id="rId33356" Type="http://schemas.openxmlformats.org/officeDocument/2006/relationships/hyperlink" Target="https://docs7.online-sps.ru/cgi/online.cgi?req=doc&amp;base=EXPZ&amp;n=731991&amp;date=05.04.2021&amp;dst=152377&amp;fld=134" TargetMode="External"/><Relationship Id="rId35805" Type="http://schemas.openxmlformats.org/officeDocument/2006/relationships/hyperlink" Target="https://docs7.online-sps.ru/cgi/online.cgi?req=doc&amp;base=EXPZ&amp;n=731991&amp;date=05.04.2021&amp;dst=148321&amp;fld=134" TargetMode="External"/><Relationship Id="rId2717" Type="http://schemas.openxmlformats.org/officeDocument/2006/relationships/hyperlink" Target="https://docs7.online-sps.ru/cgi/online.cgi?req=doc&amp;base=EXPZ&amp;n=731991&amp;date=05.04.2021&amp;dst=140890&amp;fld=134" TargetMode="External"/><Relationship Id="rId15131" Type="http://schemas.openxmlformats.org/officeDocument/2006/relationships/hyperlink" Target="https://docs7.online-sps.ru/cgi/online.cgi?req=doc&amp;base=EXPZ&amp;n=731991&amp;date=05.04.2021&amp;dst=150537&amp;fld=134" TargetMode="External"/><Relationship Id="rId33009" Type="http://schemas.openxmlformats.org/officeDocument/2006/relationships/hyperlink" Target="https://docs7.online-sps.ru/cgi/online.cgi?req=doc&amp;base=EXPZ&amp;n=731991&amp;date=05.04.2021&amp;dst=142528&amp;fld=134" TargetMode="External"/><Relationship Id="rId8760" Type="http://schemas.openxmlformats.org/officeDocument/2006/relationships/hyperlink" Target="https://docs7.online-sps.ru/cgi/online.cgi?req=doc&amp;base=EXPZ&amp;n=731991&amp;date=05.04.2021&amp;dst=105946&amp;fld=134" TargetMode="External"/><Relationship Id="rId11741" Type="http://schemas.openxmlformats.org/officeDocument/2006/relationships/hyperlink" Target="https://docs7.online-sps.ru/cgi/online.cgi?req=doc&amp;base=LAW&amp;n=371416&amp;date=05.04.2021&amp;dst=103000&amp;fld=134" TargetMode="External"/><Relationship Id="rId18354" Type="http://schemas.openxmlformats.org/officeDocument/2006/relationships/hyperlink" Target="https://docs7.online-sps.ru/cgi/online.cgi?req=doc&amp;base=LAW&amp;n=371416&amp;date=05.04.2021&amp;dst=112457&amp;fld=134" TargetMode="External"/><Relationship Id="rId22000" Type="http://schemas.openxmlformats.org/officeDocument/2006/relationships/hyperlink" Target="https://docs7.online-sps.ru/cgi/online.cgi?req=doc&amp;base=EXPZ&amp;n=731991&amp;date=05.04.2021&amp;dst=139372&amp;fld=134" TargetMode="External"/><Relationship Id="rId25570" Type="http://schemas.openxmlformats.org/officeDocument/2006/relationships/hyperlink" Target="https://docs7.online-sps.ru/cgi/online.cgi?req=doc&amp;base=EXPZ&amp;n=731991&amp;date=05.04.2021&amp;dst=137953&amp;fld=134" TargetMode="External"/><Relationship Id="rId36579" Type="http://schemas.openxmlformats.org/officeDocument/2006/relationships/hyperlink" Target="https://docs7.online-sps.ru/cgi/online.cgi?req=doc&amp;base=EXPZ&amp;n=731991&amp;date=05.04.2021&amp;dst=155468&amp;fld=134" TargetMode="External"/><Relationship Id="rId1800" Type="http://schemas.openxmlformats.org/officeDocument/2006/relationships/hyperlink" Target="https://docs7.online-sps.ru/cgi/online.cgi?req=doc&amp;base=EXPZ&amp;n=731991&amp;date=05.04.2021&amp;dst=139761&amp;fld=134" TargetMode="External"/><Relationship Id="rId8413" Type="http://schemas.openxmlformats.org/officeDocument/2006/relationships/hyperlink" Target="https://docs7.online-sps.ru/cgi/online.cgi?req=doc&amp;base=EXPZ&amp;n=731991&amp;date=05.04.2021&amp;dst=107231&amp;fld=134" TargetMode="External"/><Relationship Id="rId18007" Type="http://schemas.openxmlformats.org/officeDocument/2006/relationships/hyperlink" Target="https://docs7.online-sps.ru/cgi/online.cgi?req=doc&amp;base=EXPZ&amp;n=731991&amp;date=05.04.2021&amp;dst=148511&amp;fld=134" TargetMode="External"/><Relationship Id="rId25223" Type="http://schemas.openxmlformats.org/officeDocument/2006/relationships/hyperlink" Target="https://docs7.online-sps.ru/cgi/online.cgi?req=doc&amp;base=EXPZ&amp;n=731991&amp;date=05.04.2021&amp;dst=136556&amp;fld=134" TargetMode="External"/><Relationship Id="rId28793" Type="http://schemas.openxmlformats.org/officeDocument/2006/relationships/hyperlink" Target="https://docs7.online-sps.ru/cgi/online.cgi?req=doc&amp;base=EXPZ&amp;n=731991&amp;date=05.04.2021&amp;dst=141462&amp;fld=134" TargetMode="External"/><Relationship Id="rId14964" Type="http://schemas.openxmlformats.org/officeDocument/2006/relationships/hyperlink" Target="https://docs7.online-sps.ru/cgi/online.cgi?req=doc&amp;base=EXPZ&amp;n=731991&amp;date=05.04.2021&amp;dst=143037&amp;fld=134" TargetMode="External"/><Relationship Id="rId28446" Type="http://schemas.openxmlformats.org/officeDocument/2006/relationships/hyperlink" Target="https://docs7.online-sps.ru/cgi/online.cgi?req=doc&amp;base=EXPZ&amp;n=731991&amp;date=05.04.2021&amp;dst=140042&amp;fld=134" TargetMode="External"/><Relationship Id="rId35662" Type="http://schemas.openxmlformats.org/officeDocument/2006/relationships/hyperlink" Target="https://docs7.online-sps.ru/cgi/online.cgi?req=doc&amp;base=EXPZ&amp;n=731991&amp;date=05.04.2021&amp;dst=153093&amp;fld=134" TargetMode="External"/><Relationship Id="rId893" Type="http://schemas.openxmlformats.org/officeDocument/2006/relationships/hyperlink" Target="https://docs7.online-sps.ru/cgi/online.cgi?req=doc&amp;base=EXPZ&amp;n=731991&amp;date=05.04.2021&amp;dst=140394&amp;fld=134" TargetMode="External"/><Relationship Id="rId2574" Type="http://schemas.openxmlformats.org/officeDocument/2006/relationships/hyperlink" Target="https://docs7.online-sps.ru/cgi/online.cgi?req=doc&amp;base=EXPZ&amp;n=731991&amp;date=05.04.2021&amp;dst=143241&amp;fld=134" TargetMode="External"/><Relationship Id="rId9187" Type="http://schemas.openxmlformats.org/officeDocument/2006/relationships/hyperlink" Target="https://docs7.online-sps.ru/cgi/online.cgi?req=doc&amp;base=EXPZ&amp;n=731991&amp;date=05.04.2021&amp;dst=149327&amp;fld=134" TargetMode="External"/><Relationship Id="rId12168" Type="http://schemas.openxmlformats.org/officeDocument/2006/relationships/hyperlink" Target="https://docs7.online-sps.ru/cgi/online.cgi?req=doc&amp;base=EXPZ&amp;n=731991&amp;date=05.04.2021&amp;dst=140712&amp;fld=134" TargetMode="External"/><Relationship Id="rId14617" Type="http://schemas.openxmlformats.org/officeDocument/2006/relationships/hyperlink" Target="https://docs7.online-sps.ru/cgi/online.cgi?req=doc&amp;base=EXPZ&amp;n=731991&amp;date=05.04.2021&amp;dst=142555&amp;fld=134" TargetMode="External"/><Relationship Id="rId21833" Type="http://schemas.openxmlformats.org/officeDocument/2006/relationships/hyperlink" Target="https://docs7.online-sps.ru/cgi/online.cgi?req=doc&amp;base=EXPZ&amp;n=731991&amp;date=05.04.2021&amp;dst=139012&amp;fld=134" TargetMode="External"/><Relationship Id="rId35315" Type="http://schemas.openxmlformats.org/officeDocument/2006/relationships/hyperlink" Target="https://docs7.online-sps.ru/cgi/online.cgi?req=doc&amp;base=LAW&amp;n=371416&amp;date=05.04.2021&amp;dst=110991&amp;fld=134" TargetMode="External"/><Relationship Id="rId546" Type="http://schemas.openxmlformats.org/officeDocument/2006/relationships/hyperlink" Target="https://docs7.online-sps.ru/cgi/online.cgi?req=doc&amp;base=EXPZ&amp;n=731991&amp;date=05.04.2021&amp;dst=101742&amp;fld=134" TargetMode="External"/><Relationship Id="rId2227" Type="http://schemas.openxmlformats.org/officeDocument/2006/relationships/hyperlink" Target="https://docs7.online-sps.ru/cgi/online.cgi?req=doc&amp;base=EXPZ&amp;n=731991&amp;date=05.04.2021&amp;dst=136758&amp;fld=134" TargetMode="External"/><Relationship Id="rId5797" Type="http://schemas.openxmlformats.org/officeDocument/2006/relationships/hyperlink" Target="https://docs7.online-sps.ru/cgi/online.cgi?req=doc&amp;base=EXPZ&amp;n=731991&amp;date=05.04.2021&amp;dst=136773&amp;fld=134" TargetMode="External"/><Relationship Id="rId8270" Type="http://schemas.openxmlformats.org/officeDocument/2006/relationships/hyperlink" Target="https://docs7.online-sps.ru/cgi/online.cgi?req=doc&amp;base=EXPZ&amp;n=731991&amp;date=05.04.2021&amp;dst=141201&amp;fld=134" TargetMode="External"/><Relationship Id="rId13700" Type="http://schemas.openxmlformats.org/officeDocument/2006/relationships/hyperlink" Target="https://docs7.online-sps.ru/cgi/online.cgi?req=doc&amp;base=EXPZ&amp;n=731991&amp;date=05.04.2021&amp;dst=147528&amp;fld=134" TargetMode="External"/><Relationship Id="rId24709" Type="http://schemas.openxmlformats.org/officeDocument/2006/relationships/hyperlink" Target="https://docs7.online-sps.ru/cgi/online.cgi?req=doc&amp;base=EXPZ&amp;n=731991&amp;date=05.04.2021&amp;dst=141670&amp;fld=134" TargetMode="External"/><Relationship Id="rId31925" Type="http://schemas.openxmlformats.org/officeDocument/2006/relationships/hyperlink" Target="https://docs7.online-sps.ru/cgi/online.cgi?req=doc&amp;base=EXPZ&amp;n=731991&amp;date=05.04.2021&amp;dst=102536&amp;fld=134" TargetMode="External"/><Relationship Id="rId36089" Type="http://schemas.openxmlformats.org/officeDocument/2006/relationships/hyperlink" Target="https://docs7.online-sps.ru/cgi/online.cgi?req=doc&amp;base=EXPZ&amp;n=731991&amp;date=05.04.2021&amp;dst=138267&amp;fld=134" TargetMode="External"/><Relationship Id="rId11251" Type="http://schemas.openxmlformats.org/officeDocument/2006/relationships/hyperlink" Target="https://docs7.online-sps.ru/cgi/online.cgi?req=doc&amp;base=EXPZ&amp;n=731991&amp;date=05.04.2021&amp;dst=102165&amp;fld=134" TargetMode="External"/><Relationship Id="rId16923" Type="http://schemas.openxmlformats.org/officeDocument/2006/relationships/hyperlink" Target="https://docs7.online-sps.ru/cgi/online.cgi?req=doc&amp;base=EXPZ&amp;n=731991&amp;date=05.04.2021&amp;dst=151193&amp;fld=134" TargetMode="External"/><Relationship Id="rId25080" Type="http://schemas.openxmlformats.org/officeDocument/2006/relationships/hyperlink" Target="https://docs7.online-sps.ru/cgi/online.cgi?req=doc&amp;base=EXPZ&amp;n=731991&amp;date=05.04.2021&amp;dst=136324&amp;fld=134" TargetMode="External"/><Relationship Id="rId1310" Type="http://schemas.openxmlformats.org/officeDocument/2006/relationships/hyperlink" Target="https://docs7.online-sps.ru/cgi/online.cgi?req=doc&amp;base=EXPZ&amp;n=731991&amp;date=05.04.2021&amp;dst=142601&amp;fld=134" TargetMode="External"/><Relationship Id="rId4880" Type="http://schemas.openxmlformats.org/officeDocument/2006/relationships/hyperlink" Target="https://docs7.online-sps.ru/cgi/online.cgi?req=doc&amp;base=EXPZ&amp;n=731991&amp;date=05.04.2021&amp;dst=148807&amp;fld=134" TargetMode="External"/><Relationship Id="rId14474" Type="http://schemas.openxmlformats.org/officeDocument/2006/relationships/hyperlink" Target="https://docs7.online-sps.ru/cgi/online.cgi?req=doc&amp;base=LAW&amp;n=371416&amp;date=05.04.2021&amp;dst=109067&amp;fld=134" TargetMode="External"/><Relationship Id="rId21690" Type="http://schemas.openxmlformats.org/officeDocument/2006/relationships/hyperlink" Target="https://docs7.online-sps.ru/cgi/online.cgi?req=doc&amp;base=EXPZ&amp;n=731991&amp;date=05.04.2021&amp;dst=104661&amp;fld=134" TargetMode="External"/><Relationship Id="rId32699" Type="http://schemas.openxmlformats.org/officeDocument/2006/relationships/hyperlink" Target="https://docs7.online-sps.ru/cgi/online.cgi?req=doc&amp;base=EXPZ&amp;n=731991&amp;date=05.04.2021&amp;dst=142487&amp;fld=134" TargetMode="External"/><Relationship Id="rId37621" Type="http://schemas.openxmlformats.org/officeDocument/2006/relationships/hyperlink" Target="https://docs7.online-sps.ru/cgi/online.cgi?req=doc&amp;base=EXPZ&amp;n=731991&amp;date=05.04.2021&amp;dst=145901&amp;fld=134" TargetMode="External"/><Relationship Id="rId4533" Type="http://schemas.openxmlformats.org/officeDocument/2006/relationships/hyperlink" Target="https://docs7.online-sps.ru/cgi/online.cgi?req=doc&amp;base=EXPZ&amp;n=731991&amp;date=05.04.2021&amp;dst=109175&amp;fld=134" TargetMode="External"/><Relationship Id="rId14127" Type="http://schemas.openxmlformats.org/officeDocument/2006/relationships/hyperlink" Target="https://docs7.online-sps.ru/cgi/online.cgi?req=doc&amp;base=EXPZ&amp;n=731991&amp;date=05.04.2021&amp;dst=141594&amp;fld=134" TargetMode="External"/><Relationship Id="rId17697" Type="http://schemas.openxmlformats.org/officeDocument/2006/relationships/hyperlink" Target="https://docs7.online-sps.ru/cgi/online.cgi?req=doc&amp;base=EXPZ&amp;n=731991&amp;date=05.04.2021&amp;dst=151010&amp;fld=134" TargetMode="External"/><Relationship Id="rId21343" Type="http://schemas.openxmlformats.org/officeDocument/2006/relationships/hyperlink" Target="https://docs7.online-sps.ru/cgi/online.cgi?req=doc&amp;base=EXPZ&amp;n=731991&amp;date=05.04.2021&amp;dst=156191&amp;fld=134" TargetMode="External"/><Relationship Id="rId35172" Type="http://schemas.openxmlformats.org/officeDocument/2006/relationships/hyperlink" Target="https://docs7.online-sps.ru/cgi/online.cgi?req=doc&amp;base=EXPZ&amp;n=731991&amp;date=05.04.2021&amp;dst=145819&amp;fld=134" TargetMode="External"/><Relationship Id="rId2084" Type="http://schemas.openxmlformats.org/officeDocument/2006/relationships/hyperlink" Target="https://docs7.online-sps.ru/cgi/online.cgi?req=doc&amp;base=EXPZ&amp;n=731991&amp;date=05.04.2021&amp;dst=101608&amp;fld=134" TargetMode="External"/><Relationship Id="rId7756" Type="http://schemas.openxmlformats.org/officeDocument/2006/relationships/hyperlink" Target="https://docs7.online-sps.ru/cgi/online.cgi?req=doc&amp;base=EXPZ&amp;n=731991&amp;date=05.04.2021&amp;dst=135748&amp;fld=134" TargetMode="External"/><Relationship Id="rId24566" Type="http://schemas.openxmlformats.org/officeDocument/2006/relationships/hyperlink" Target="https://docs7.online-sps.ru/cgi/online.cgi?req=doc&amp;base=EXPZ&amp;n=731991&amp;date=05.04.2021&amp;dst=141345&amp;fld=134" TargetMode="External"/><Relationship Id="rId31782" Type="http://schemas.openxmlformats.org/officeDocument/2006/relationships/hyperlink" Target="https://docs7.online-sps.ru/cgi/online.cgi?req=doc&amp;base=LAW&amp;n=371416&amp;date=05.04.2021&amp;dst=111933&amp;fld=134" TargetMode="External"/><Relationship Id="rId7409" Type="http://schemas.openxmlformats.org/officeDocument/2006/relationships/hyperlink" Target="https://docs7.online-sps.ru/cgi/online.cgi?req=doc&amp;base=EXPZ&amp;n=731991&amp;date=05.04.2021&amp;dst=134954&amp;fld=134" TargetMode="External"/><Relationship Id="rId10737" Type="http://schemas.openxmlformats.org/officeDocument/2006/relationships/hyperlink" Target="https://docs7.online-sps.ru/cgi/online.cgi?req=doc&amp;base=EXPZ&amp;n=731991&amp;date=05.04.2021&amp;dst=101574&amp;fld=134" TargetMode="External"/><Relationship Id="rId24219" Type="http://schemas.openxmlformats.org/officeDocument/2006/relationships/hyperlink" Target="https://docs7.online-sps.ru/cgi/online.cgi?req=doc&amp;base=EXPZ&amp;n=731991&amp;date=05.04.2021&amp;dst=144099&amp;fld=134" TargetMode="External"/><Relationship Id="rId31435" Type="http://schemas.openxmlformats.org/officeDocument/2006/relationships/hyperlink" Target="https://docs7.online-sps.ru/cgi/online.cgi?req=doc&amp;base=EXPZ&amp;n=731991&amp;date=05.04.2021&amp;dst=140413&amp;fld=134" TargetMode="External"/><Relationship Id="rId13210" Type="http://schemas.openxmlformats.org/officeDocument/2006/relationships/hyperlink" Target="https://docs7.online-sps.ru/cgi/online.cgi?req=doc&amp;base=EXPZ&amp;n=731991&amp;date=05.04.2021&amp;dst=150019&amp;fld=134" TargetMode="External"/><Relationship Id="rId16780" Type="http://schemas.openxmlformats.org/officeDocument/2006/relationships/hyperlink" Target="https://docs7.online-sps.ru/cgi/online.cgi?req=doc&amp;base=EXPZ&amp;n=731991&amp;date=05.04.2021&amp;dst=150620&amp;fld=134" TargetMode="External"/><Relationship Id="rId27789" Type="http://schemas.openxmlformats.org/officeDocument/2006/relationships/hyperlink" Target="https://docs7.online-sps.ru/cgi/online.cgi?req=doc&amp;base=EXPZ&amp;n=731991&amp;date=05.04.2021&amp;dst=150377&amp;fld=134" TargetMode="External"/><Relationship Id="rId16433" Type="http://schemas.openxmlformats.org/officeDocument/2006/relationships/hyperlink" Target="https://docs7.online-sps.ru/cgi/online.cgi?req=doc&amp;base=LAW&amp;n=371416&amp;date=05.04.2021&amp;dst=108527&amp;fld=134" TargetMode="External"/><Relationship Id="rId20829" Type="http://schemas.openxmlformats.org/officeDocument/2006/relationships/hyperlink" Target="https://docs7.online-sps.ru/cgi/online.cgi?req=doc&amp;base=EXPZ&amp;n=731991&amp;date=05.04.2021&amp;dst=155142&amp;fld=134" TargetMode="External"/><Relationship Id="rId34658" Type="http://schemas.openxmlformats.org/officeDocument/2006/relationships/hyperlink" Target="https://docs7.online-sps.ru/cgi/online.cgi?req=doc&amp;base=EXPZ&amp;n=731991&amp;date=05.04.2021&amp;dst=150950&amp;fld=134" TargetMode="External"/><Relationship Id="rId4390" Type="http://schemas.openxmlformats.org/officeDocument/2006/relationships/hyperlink" Target="https://docs7.online-sps.ru/cgi/online.cgi?req=doc&amp;base=LAW&amp;n=371416&amp;date=05.04.2021&amp;dst=110845&amp;fld=134" TargetMode="External"/><Relationship Id="rId19656" Type="http://schemas.openxmlformats.org/officeDocument/2006/relationships/hyperlink" Target="https://docs7.online-sps.ru/cgi/online.cgi?req=doc&amp;base=EXPZ&amp;n=731991&amp;date=05.04.2021&amp;dst=151933&amp;fld=134" TargetMode="External"/><Relationship Id="rId23302" Type="http://schemas.openxmlformats.org/officeDocument/2006/relationships/hyperlink" Target="https://docs7.online-sps.ru/cgi/online.cgi?req=doc&amp;base=EXPZ&amp;n=731991&amp;date=05.04.2021&amp;dst=142809&amp;fld=134" TargetMode="External"/><Relationship Id="rId26872" Type="http://schemas.openxmlformats.org/officeDocument/2006/relationships/hyperlink" Target="https://docs7.online-sps.ru/cgi/online.cgi?req=doc&amp;base=EXPZ&amp;n=731991&amp;date=05.04.2021&amp;dst=135557&amp;fld=134" TargetMode="External"/><Relationship Id="rId37131" Type="http://schemas.openxmlformats.org/officeDocument/2006/relationships/hyperlink" Target="https://docs7.online-sps.ru/cgi/online.cgi?req=doc&amp;base=EXPZ&amp;n=731991&amp;date=05.04.2021&amp;dst=135515&amp;fld=134" TargetMode="External"/><Relationship Id="rId4043" Type="http://schemas.openxmlformats.org/officeDocument/2006/relationships/hyperlink" Target="https://docs7.online-sps.ru/cgi/online.cgi?req=doc&amp;base=EXPZ&amp;n=731991&amp;date=05.04.2021&amp;dst=137220&amp;fld=134" TargetMode="External"/><Relationship Id="rId9715" Type="http://schemas.openxmlformats.org/officeDocument/2006/relationships/hyperlink" Target="https://docs7.online-sps.ru/cgi/online.cgi?req=doc&amp;base=LAW&amp;n=371416&amp;date=05.04.2021&amp;dst=111079&amp;fld=134" TargetMode="External"/><Relationship Id="rId10594" Type="http://schemas.openxmlformats.org/officeDocument/2006/relationships/hyperlink" Target="https://docs7.online-sps.ru/cgi/online.cgi?req=doc&amp;base=LAW&amp;n=371416&amp;date=05.04.2021&amp;dst=110121&amp;fld=134" TargetMode="External"/><Relationship Id="rId19309" Type="http://schemas.openxmlformats.org/officeDocument/2006/relationships/hyperlink" Target="https://docs7.online-sps.ru/cgi/online.cgi?req=doc&amp;base=LAW&amp;n=371416&amp;date=05.04.2021&amp;dst=109699&amp;fld=134" TargetMode="External"/><Relationship Id="rId26525" Type="http://schemas.openxmlformats.org/officeDocument/2006/relationships/hyperlink" Target="https://docs7.online-sps.ru/cgi/online.cgi?req=doc&amp;base=EXPZ&amp;n=731991&amp;date=05.04.2021&amp;dst=134730&amp;fld=134" TargetMode="External"/><Relationship Id="rId33741" Type="http://schemas.openxmlformats.org/officeDocument/2006/relationships/hyperlink" Target="https://docs7.online-sps.ru/cgi/online.cgi?req=doc&amp;base=EXPZ&amp;n=731991&amp;date=05.04.2021&amp;dst=144396&amp;fld=134" TargetMode="External"/><Relationship Id="rId7266" Type="http://schemas.openxmlformats.org/officeDocument/2006/relationships/hyperlink" Target="https://docs7.online-sps.ru/cgi/online.cgi?req=doc&amp;base=EXPZ&amp;n=731991&amp;date=05.04.2021&amp;dst=135822&amp;fld=134" TargetMode="External"/><Relationship Id="rId10247" Type="http://schemas.openxmlformats.org/officeDocument/2006/relationships/hyperlink" Target="https://docs7.online-sps.ru/cgi/online.cgi?req=doc&amp;base=EXPZ&amp;n=731991&amp;date=05.04.2021&amp;dst=147398&amp;fld=134" TargetMode="External"/><Relationship Id="rId24076" Type="http://schemas.openxmlformats.org/officeDocument/2006/relationships/hyperlink" Target="https://docs7.online-sps.ru/cgi/online.cgi?req=doc&amp;base=EXPZ&amp;n=731991&amp;date=05.04.2021&amp;dst=143872&amp;fld=134" TargetMode="External"/><Relationship Id="rId31292" Type="http://schemas.openxmlformats.org/officeDocument/2006/relationships/hyperlink" Target="https://docs7.online-sps.ru/cgi/online.cgi?req=doc&amp;base=EXPZ&amp;n=731991&amp;date=05.04.2021&amp;dst=140216&amp;fld=134" TargetMode="External"/><Relationship Id="rId15919" Type="http://schemas.openxmlformats.org/officeDocument/2006/relationships/hyperlink" Target="https://docs7.online-sps.ru/cgi/online.cgi?req=doc&amp;base=EXPZ&amp;n=731991&amp;date=05.04.2021&amp;dst=152584&amp;fld=134" TargetMode="External"/><Relationship Id="rId27299" Type="http://schemas.openxmlformats.org/officeDocument/2006/relationships/hyperlink" Target="https://docs7.online-sps.ru/cgi/online.cgi?req=doc&amp;base=EXPZ&amp;n=731991&amp;date=05.04.2021&amp;dst=140973&amp;fld=134" TargetMode="External"/><Relationship Id="rId29748" Type="http://schemas.openxmlformats.org/officeDocument/2006/relationships/hyperlink" Target="https://docs7.online-sps.ru/cgi/online.cgi?req=doc&amp;base=EXPZ&amp;n=731991&amp;date=05.04.2021&amp;dst=149741&amp;fld=134" TargetMode="External"/><Relationship Id="rId36964" Type="http://schemas.openxmlformats.org/officeDocument/2006/relationships/hyperlink" Target="https://docs7.online-sps.ru/cgi/online.cgi?req=doc&amp;base=EXPZ&amp;n=731991&amp;date=05.04.2021&amp;dst=156254&amp;fld=134" TargetMode="External"/><Relationship Id="rId3876" Type="http://schemas.openxmlformats.org/officeDocument/2006/relationships/hyperlink" Target="https://docs7.online-sps.ru/cgi/online.cgi?req=doc&amp;base=EXPZ&amp;n=731991&amp;date=05.04.2021&amp;dst=146925&amp;fld=134" TargetMode="External"/><Relationship Id="rId16290" Type="http://schemas.openxmlformats.org/officeDocument/2006/relationships/hyperlink" Target="https://docs7.online-sps.ru/cgi/online.cgi?req=doc&amp;base=EXPZ&amp;n=731991&amp;date=05.04.2021&amp;dst=120078&amp;fld=134" TargetMode="External"/><Relationship Id="rId20686" Type="http://schemas.openxmlformats.org/officeDocument/2006/relationships/hyperlink" Target="https://docs7.online-sps.ru/cgi/online.cgi?req=doc&amp;base=EXPZ&amp;n=731991&amp;date=05.04.2021&amp;dst=144267&amp;fld=134" TargetMode="External"/><Relationship Id="rId34168" Type="http://schemas.openxmlformats.org/officeDocument/2006/relationships/hyperlink" Target="https://docs7.online-sps.ru/cgi/online.cgi?req=doc&amp;base=EXPZ&amp;n=731991&amp;date=05.04.2021&amp;dst=148732&amp;fld=134" TargetMode="External"/><Relationship Id="rId36617" Type="http://schemas.openxmlformats.org/officeDocument/2006/relationships/hyperlink" Target="https://docs7.online-sps.ru/cgi/online.cgi?req=doc&amp;base=EXPZ&amp;n=731991&amp;date=05.04.2021&amp;dst=155552&amp;fld=134" TargetMode="External"/><Relationship Id="rId3529" Type="http://schemas.openxmlformats.org/officeDocument/2006/relationships/hyperlink" Target="https://docs7.online-sps.ru/cgi/online.cgi?req=doc&amp;base=EXPZ&amp;n=731991&amp;date=05.04.2021&amp;dst=147114&amp;fld=134" TargetMode="External"/><Relationship Id="rId6002" Type="http://schemas.openxmlformats.org/officeDocument/2006/relationships/hyperlink" Target="https://docs7.online-sps.ru/cgi/online.cgi?req=doc&amp;base=LAW&amp;n=371416&amp;date=05.04.2021&amp;dst=112461&amp;fld=134" TargetMode="External"/><Relationship Id="rId20339" Type="http://schemas.openxmlformats.org/officeDocument/2006/relationships/hyperlink" Target="https://docs7.online-sps.ru/cgi/online.cgi?req=doc&amp;base=EXPZ&amp;n=731991&amp;date=05.04.2021&amp;dst=138360&amp;fld=134" TargetMode="External"/><Relationship Id="rId28831" Type="http://schemas.openxmlformats.org/officeDocument/2006/relationships/hyperlink" Target="https://docs7.online-sps.ru/cgi/online.cgi?req=doc&amp;base=EXPZ&amp;n=731991&amp;date=05.04.2021&amp;dst=144665&amp;fld=134" TargetMode="External"/><Relationship Id="rId9572" Type="http://schemas.openxmlformats.org/officeDocument/2006/relationships/hyperlink" Target="https://docs7.online-sps.ru/cgi/online.cgi?req=doc&amp;base=EXPZ&amp;n=731991&amp;date=05.04.2021&amp;dst=145296&amp;fld=134" TargetMode="External"/><Relationship Id="rId12553" Type="http://schemas.openxmlformats.org/officeDocument/2006/relationships/hyperlink" Target="https://docs7.online-sps.ru/cgi/online.cgi?req=doc&amp;base=LAW&amp;n=371416&amp;date=05.04.2021&amp;dst=108231&amp;fld=134" TargetMode="External"/><Relationship Id="rId19166" Type="http://schemas.openxmlformats.org/officeDocument/2006/relationships/hyperlink" Target="https://docs7.online-sps.ru/cgi/online.cgi?req=doc&amp;base=LAW&amp;n=371416&amp;date=05.04.2021&amp;dst=110637&amp;fld=134" TargetMode="External"/><Relationship Id="rId26382" Type="http://schemas.openxmlformats.org/officeDocument/2006/relationships/hyperlink" Target="https://docs7.online-sps.ru/cgi/online.cgi?req=doc&amp;base=EXPZ&amp;n=731991&amp;date=05.04.2021&amp;dst=101294&amp;fld=134" TargetMode="External"/><Relationship Id="rId30778" Type="http://schemas.openxmlformats.org/officeDocument/2006/relationships/hyperlink" Target="https://docs7.online-sps.ru/cgi/online.cgi?req=doc&amp;base=LAW&amp;n=371416&amp;date=05.04.2021&amp;dst=102838&amp;fld=134" TargetMode="External"/><Relationship Id="rId35700" Type="http://schemas.openxmlformats.org/officeDocument/2006/relationships/hyperlink" Target="https://docs7.online-sps.ru/cgi/online.cgi?req=doc&amp;base=EXPZ&amp;n=731991&amp;date=05.04.2021&amp;dst=142550&amp;fld=134" TargetMode="External"/><Relationship Id="rId931" Type="http://schemas.openxmlformats.org/officeDocument/2006/relationships/hyperlink" Target="https://docs7.online-sps.ru/cgi/online.cgi?req=doc&amp;base=EXPZ&amp;n=731991&amp;date=05.04.2021&amp;dst=140386&amp;fld=134" TargetMode="External"/><Relationship Id="rId2612" Type="http://schemas.openxmlformats.org/officeDocument/2006/relationships/hyperlink" Target="https://docs7.online-sps.ru/cgi/online.cgi?req=doc&amp;base=EXPZ&amp;n=731991&amp;date=05.04.2021&amp;dst=137965&amp;fld=134" TargetMode="External"/><Relationship Id="rId9225" Type="http://schemas.openxmlformats.org/officeDocument/2006/relationships/hyperlink" Target="https://docs7.online-sps.ru/cgi/online.cgi?req=doc&amp;base=EXPZ&amp;n=731991&amp;date=05.04.2021&amp;dst=141366&amp;fld=134" TargetMode="External"/><Relationship Id="rId12206" Type="http://schemas.openxmlformats.org/officeDocument/2006/relationships/hyperlink" Target="https://docs7.online-sps.ru/cgi/online.cgi?req=doc&amp;base=EXPZ&amp;n=731991&amp;date=05.04.2021&amp;dst=140655&amp;fld=134" TargetMode="External"/><Relationship Id="rId15776" Type="http://schemas.openxmlformats.org/officeDocument/2006/relationships/hyperlink" Target="https://docs7.online-sps.ru/cgi/online.cgi?req=doc&amp;base=EXPZ&amp;n=731991&amp;date=05.04.2021&amp;dst=152345&amp;fld=134" TargetMode="External"/><Relationship Id="rId26035" Type="http://schemas.openxmlformats.org/officeDocument/2006/relationships/hyperlink" Target="https://docs7.online-sps.ru/cgi/online.cgi?req=doc&amp;base=EXPZ&amp;n=731991&amp;date=05.04.2021&amp;dst=135037&amp;fld=134" TargetMode="External"/><Relationship Id="rId33251" Type="http://schemas.openxmlformats.org/officeDocument/2006/relationships/hyperlink" Target="https://docs7.online-sps.ru/cgi/online.cgi?req=doc&amp;base=EXPZ&amp;n=731991&amp;date=05.04.2021&amp;dst=152176&amp;fld=134" TargetMode="External"/><Relationship Id="rId5835" Type="http://schemas.openxmlformats.org/officeDocument/2006/relationships/hyperlink" Target="https://docs7.online-sps.ru/cgi/online.cgi?req=doc&amp;base=LAW&amp;n=371416&amp;date=05.04.2021&amp;dst=115867&amp;fld=134" TargetMode="External"/><Relationship Id="rId15429" Type="http://schemas.openxmlformats.org/officeDocument/2006/relationships/hyperlink" Target="https://docs7.online-sps.ru/cgi/online.cgi?req=doc&amp;base=EXPZ&amp;n=731991&amp;date=05.04.2021&amp;dst=141302&amp;fld=134" TargetMode="External"/><Relationship Id="rId22645" Type="http://schemas.openxmlformats.org/officeDocument/2006/relationships/hyperlink" Target="https://docs7.online-sps.ru/cgi/online.cgi?req=doc&amp;base=EXPZ&amp;n=731991&amp;date=05.04.2021&amp;dst=146518&amp;fld=134" TargetMode="External"/><Relationship Id="rId22992" Type="http://schemas.openxmlformats.org/officeDocument/2006/relationships/hyperlink" Target="https://docs7.online-sps.ru/cgi/online.cgi?req=doc&amp;base=EXPZ&amp;n=731991&amp;date=05.04.2021&amp;dst=146146&amp;fld=134" TargetMode="External"/><Relationship Id="rId29258" Type="http://schemas.openxmlformats.org/officeDocument/2006/relationships/hyperlink" Target="https://docs7.online-sps.ru/cgi/online.cgi?req=doc&amp;base=EXPZ&amp;n=731991&amp;date=05.04.2021&amp;dst=147445&amp;fld=134" TargetMode="External"/><Relationship Id="rId36474" Type="http://schemas.openxmlformats.org/officeDocument/2006/relationships/hyperlink" Target="https://docs7.online-sps.ru/cgi/online.cgi?req=doc&amp;base=EXPZ&amp;n=731991&amp;date=05.04.2021&amp;dst=155270&amp;fld=134" TargetMode="External"/><Relationship Id="rId3386" Type="http://schemas.openxmlformats.org/officeDocument/2006/relationships/hyperlink" Target="https://docs7.online-sps.ru/cgi/online.cgi?req=doc&amp;base=EXPZ&amp;n=731991&amp;date=05.04.2021&amp;dst=113205&amp;fld=134" TargetMode="External"/><Relationship Id="rId18999" Type="http://schemas.openxmlformats.org/officeDocument/2006/relationships/hyperlink" Target="https://docs7.online-sps.ru/cgi/online.cgi?req=doc&amp;base=EXPZ&amp;n=731991&amp;date=05.04.2021&amp;dst=117937&amp;fld=134" TargetMode="External"/><Relationship Id="rId20196" Type="http://schemas.openxmlformats.org/officeDocument/2006/relationships/hyperlink" Target="https://docs7.online-sps.ru/cgi/online.cgi?req=doc&amp;base=EXPZ&amp;n=731991&amp;date=05.04.2021&amp;dst=138136&amp;fld=134" TargetMode="External"/><Relationship Id="rId36127" Type="http://schemas.openxmlformats.org/officeDocument/2006/relationships/hyperlink" Target="https://docs7.online-sps.ru/cgi/online.cgi?req=doc&amp;base=EXPZ&amp;n=731991&amp;date=05.04.2021&amp;dst=138338&amp;fld=134" TargetMode="External"/><Relationship Id="rId3039" Type="http://schemas.openxmlformats.org/officeDocument/2006/relationships/hyperlink" Target="https://docs7.online-sps.ru/cgi/online.cgi?req=doc&amp;base=EXPZ&amp;n=731991&amp;date=05.04.2021&amp;dst=103772&amp;fld=134" TargetMode="External"/><Relationship Id="rId25868" Type="http://schemas.openxmlformats.org/officeDocument/2006/relationships/hyperlink" Target="https://docs7.online-sps.ru/cgi/online.cgi?req=doc&amp;base=EXPZ&amp;n=731991&amp;date=05.04.2021&amp;dst=135475&amp;fld=134" TargetMode="External"/><Relationship Id="rId9082" Type="http://schemas.openxmlformats.org/officeDocument/2006/relationships/hyperlink" Target="https://docs7.online-sps.ru/cgi/online.cgi?req=doc&amp;base=EXPZ&amp;n=731991&amp;date=05.04.2021&amp;dst=148008&amp;fld=134" TargetMode="External"/><Relationship Id="rId14512" Type="http://schemas.openxmlformats.org/officeDocument/2006/relationships/hyperlink" Target="https://docs7.online-sps.ru/cgi/online.cgi?req=doc&amp;base=LAW&amp;n=371416&amp;date=05.04.2021&amp;dst=109269&amp;fld=134" TargetMode="External"/><Relationship Id="rId28341" Type="http://schemas.openxmlformats.org/officeDocument/2006/relationships/hyperlink" Target="https://docs7.online-sps.ru/cgi/online.cgi?req=doc&amp;base=EXPZ&amp;n=731991&amp;date=05.04.2021&amp;dst=139869&amp;fld=134" TargetMode="External"/><Relationship Id="rId30288" Type="http://schemas.openxmlformats.org/officeDocument/2006/relationships/hyperlink" Target="https://docs7.online-sps.ru/cgi/online.cgi?req=doc&amp;base=EXPZ&amp;n=731991&amp;date=05.04.2021&amp;dst=136664&amp;fld=134" TargetMode="External"/><Relationship Id="rId32737" Type="http://schemas.openxmlformats.org/officeDocument/2006/relationships/hyperlink" Target="https://docs7.online-sps.ru/cgi/online.cgi?req=doc&amp;base=EXPZ&amp;n=731991&amp;date=05.04.2021&amp;dst=116964&amp;fld=134" TargetMode="External"/><Relationship Id="rId12063" Type="http://schemas.openxmlformats.org/officeDocument/2006/relationships/hyperlink" Target="https://docs7.online-sps.ru/cgi/online.cgi?req=doc&amp;base=EXPZ&amp;n=731991&amp;date=05.04.2021&amp;dst=102351&amp;fld=134" TargetMode="External"/><Relationship Id="rId17735" Type="http://schemas.openxmlformats.org/officeDocument/2006/relationships/hyperlink" Target="https://docs7.online-sps.ru/cgi/online.cgi?req=doc&amp;base=EXPZ&amp;n=731991&amp;date=05.04.2021&amp;dst=145489&amp;fld=134" TargetMode="External"/><Relationship Id="rId24951" Type="http://schemas.openxmlformats.org/officeDocument/2006/relationships/hyperlink" Target="https://docs7.online-sps.ru/cgi/online.cgi?req=doc&amp;base=EXPZ&amp;n=731991&amp;date=05.04.2021&amp;dst=136113&amp;fld=134" TargetMode="External"/><Relationship Id="rId35210" Type="http://schemas.openxmlformats.org/officeDocument/2006/relationships/hyperlink" Target="https://docs7.online-sps.ru/cgi/online.cgi?req=doc&amp;base=EXPZ&amp;n=731991&amp;date=05.04.2021&amp;dst=148518&amp;fld=134" TargetMode="External"/><Relationship Id="rId441" Type="http://schemas.openxmlformats.org/officeDocument/2006/relationships/hyperlink" Target="https://docs7.online-sps.ru/cgi/online.cgi?req=doc&amp;base=EXPZ&amp;n=731991&amp;date=05.04.2021&amp;dst=136645&amp;fld=134" TargetMode="External"/><Relationship Id="rId2122" Type="http://schemas.openxmlformats.org/officeDocument/2006/relationships/hyperlink" Target="https://docs7.online-sps.ru/cgi/online.cgi?req=doc&amp;base=EXPZ&amp;n=731991&amp;date=05.04.2021&amp;dst=102157&amp;fld=134" TargetMode="External"/><Relationship Id="rId5692" Type="http://schemas.openxmlformats.org/officeDocument/2006/relationships/hyperlink" Target="https://docs7.online-sps.ru/cgi/online.cgi?req=doc&amp;base=EXPZ&amp;n=731991&amp;date=05.04.2021&amp;dst=136638&amp;fld=134" TargetMode="External"/><Relationship Id="rId15286" Type="http://schemas.openxmlformats.org/officeDocument/2006/relationships/hyperlink" Target="https://docs7.online-sps.ru/cgi/online.cgi?req=doc&amp;base=EXPZ&amp;n=731991&amp;date=05.04.2021&amp;dst=141750&amp;fld=134" TargetMode="External"/><Relationship Id="rId24604" Type="http://schemas.openxmlformats.org/officeDocument/2006/relationships/hyperlink" Target="https://docs7.online-sps.ru/cgi/online.cgi?req=doc&amp;base=EXPZ&amp;n=731991&amp;date=05.04.2021&amp;dst=141407&amp;fld=134" TargetMode="External"/><Relationship Id="rId31820" Type="http://schemas.openxmlformats.org/officeDocument/2006/relationships/hyperlink" Target="https://docs7.online-sps.ru/cgi/online.cgi?req=doc&amp;base=EXPZ&amp;n=731991&amp;date=05.04.2021&amp;dst=144269&amp;fld=134" TargetMode="External"/><Relationship Id="rId5345" Type="http://schemas.openxmlformats.org/officeDocument/2006/relationships/hyperlink" Target="https://docs7.online-sps.ru/cgi/online.cgi?req=doc&amp;base=EXPZ&amp;n=731991&amp;date=05.04.2021&amp;dst=136080&amp;fld=134" TargetMode="External"/><Relationship Id="rId22155" Type="http://schemas.openxmlformats.org/officeDocument/2006/relationships/hyperlink" Target="https://docs7.online-sps.ru/cgi/online.cgi?req=doc&amp;base=EXPZ&amp;n=731991&amp;date=05.04.2021&amp;dst=147984&amp;fld=134" TargetMode="External"/><Relationship Id="rId8568" Type="http://schemas.openxmlformats.org/officeDocument/2006/relationships/hyperlink" Target="https://docs7.online-sps.ru/cgi/online.cgi?req=doc&amp;base=LAW&amp;n=371416&amp;date=05.04.2021&amp;dst=110305&amp;fld=134" TargetMode="External"/><Relationship Id="rId11896" Type="http://schemas.openxmlformats.org/officeDocument/2006/relationships/hyperlink" Target="https://docs7.online-sps.ru/cgi/online.cgi?req=doc&amp;base=LAW&amp;n=371416&amp;date=05.04.2021&amp;dst=102676&amp;fld=134" TargetMode="External"/><Relationship Id="rId25378" Type="http://schemas.openxmlformats.org/officeDocument/2006/relationships/hyperlink" Target="https://docs7.online-sps.ru/cgi/online.cgi?req=doc&amp;base=EXPZ&amp;n=731991&amp;date=05.04.2021&amp;dst=136773&amp;fld=134" TargetMode="External"/><Relationship Id="rId27827" Type="http://schemas.openxmlformats.org/officeDocument/2006/relationships/hyperlink" Target="https://docs7.online-sps.ru/cgi/online.cgi?req=doc&amp;base=EXPZ&amp;n=731991&amp;date=05.04.2021&amp;dst=107098&amp;fld=134" TargetMode="External"/><Relationship Id="rId32594" Type="http://schemas.openxmlformats.org/officeDocument/2006/relationships/hyperlink" Target="https://docs7.online-sps.ru/cgi/online.cgi?req=doc&amp;base=EXPZ&amp;n=731991&amp;date=05.04.2021&amp;dst=142264&amp;fld=134" TargetMode="External"/><Relationship Id="rId1955" Type="http://schemas.openxmlformats.org/officeDocument/2006/relationships/hyperlink" Target="https://docs7.online-sps.ru/cgi/online.cgi?req=doc&amp;base=EXPZ&amp;n=731991&amp;date=05.04.2021&amp;dst=136081&amp;fld=134" TargetMode="External"/><Relationship Id="rId11549" Type="http://schemas.openxmlformats.org/officeDocument/2006/relationships/hyperlink" Target="https://docs7.online-sps.ru/cgi/online.cgi?req=doc&amp;base=EXPZ&amp;n=731991&amp;date=05.04.2021&amp;dst=102437&amp;fld=134" TargetMode="External"/><Relationship Id="rId32247" Type="http://schemas.openxmlformats.org/officeDocument/2006/relationships/hyperlink" Target="https://docs7.online-sps.ru/cgi/online.cgi?req=doc&amp;base=EXPZ&amp;n=731991&amp;date=05.04.2021&amp;dst=143277&amp;fld=134" TargetMode="External"/><Relationship Id="rId1608" Type="http://schemas.openxmlformats.org/officeDocument/2006/relationships/hyperlink" Target="https://docs7.online-sps.ru/cgi/online.cgi?req=doc&amp;base=EXPZ&amp;n=731991&amp;date=05.04.2021&amp;dst=140152&amp;fld=134" TargetMode="External"/><Relationship Id="rId14022" Type="http://schemas.openxmlformats.org/officeDocument/2006/relationships/hyperlink" Target="https://docs7.online-sps.ru/cgi/online.cgi?req=doc&amp;base=EXPZ&amp;n=731991&amp;date=05.04.2021&amp;dst=140913&amp;fld=134" TargetMode="External"/><Relationship Id="rId17592" Type="http://schemas.openxmlformats.org/officeDocument/2006/relationships/hyperlink" Target="https://docs7.online-sps.ru/cgi/online.cgi?req=doc&amp;base=LAW&amp;n=371416&amp;date=05.04.2021&amp;dst=107287&amp;fld=134" TargetMode="External"/><Relationship Id="rId21988" Type="http://schemas.openxmlformats.org/officeDocument/2006/relationships/hyperlink" Target="https://docs7.online-sps.ru/cgi/online.cgi?req=doc&amp;base=EXPZ&amp;n=731991&amp;date=05.04.2021&amp;dst=105317&amp;fld=134" TargetMode="External"/><Relationship Id="rId26910" Type="http://schemas.openxmlformats.org/officeDocument/2006/relationships/hyperlink" Target="https://docs7.online-sps.ru/cgi/online.cgi?req=doc&amp;base=EXPZ&amp;n=731991&amp;date=05.04.2021&amp;dst=135644&amp;fld=134" TargetMode="External"/><Relationship Id="rId7651" Type="http://schemas.openxmlformats.org/officeDocument/2006/relationships/hyperlink" Target="https://docs7.online-sps.ru/cgi/online.cgi?req=doc&amp;base=EXPZ&amp;n=731991&amp;date=05.04.2021&amp;dst=101059&amp;fld=134" TargetMode="External"/><Relationship Id="rId10632" Type="http://schemas.openxmlformats.org/officeDocument/2006/relationships/hyperlink" Target="https://docs7.online-sps.ru/cgi/online.cgi?req=doc&amp;base=LAW&amp;n=371416&amp;date=05.04.2021&amp;dst=110305&amp;fld=134" TargetMode="External"/><Relationship Id="rId17245" Type="http://schemas.openxmlformats.org/officeDocument/2006/relationships/hyperlink" Target="https://docs7.online-sps.ru/cgi/online.cgi?req=doc&amp;base=EXPZ&amp;n=731991&amp;date=05.04.2021&amp;dst=152655&amp;fld=134" TargetMode="External"/><Relationship Id="rId24461" Type="http://schemas.openxmlformats.org/officeDocument/2006/relationships/hyperlink" Target="https://docs7.online-sps.ru/cgi/online.cgi?req=doc&amp;base=EXPZ&amp;n=731991&amp;date=05.04.2021&amp;dst=141153&amp;fld=134" TargetMode="External"/><Relationship Id="rId7304" Type="http://schemas.openxmlformats.org/officeDocument/2006/relationships/hyperlink" Target="https://docs7.online-sps.ru/cgi/online.cgi?req=doc&amp;base=EXPZ&amp;n=731991&amp;date=05.04.2021&amp;dst=135864&amp;fld=134" TargetMode="External"/><Relationship Id="rId24114" Type="http://schemas.openxmlformats.org/officeDocument/2006/relationships/hyperlink" Target="https://docs7.online-sps.ru/cgi/online.cgi?req=doc&amp;base=EXPZ&amp;n=731991&amp;date=05.04.2021&amp;dst=143935&amp;fld=134" TargetMode="External"/><Relationship Id="rId27684" Type="http://schemas.openxmlformats.org/officeDocument/2006/relationships/hyperlink" Target="https://docs7.online-sps.ru/cgi/online.cgi?req=doc&amp;base=EXPZ&amp;n=731991&amp;date=05.04.2021&amp;dst=148138&amp;fld=134" TargetMode="External"/><Relationship Id="rId31330" Type="http://schemas.openxmlformats.org/officeDocument/2006/relationships/hyperlink" Target="https://docs7.online-sps.ru/cgi/online.cgi?req=doc&amp;base=EXPZ&amp;n=731991&amp;date=05.04.2021&amp;dst=140269&amp;fld=134" TargetMode="External"/><Relationship Id="rId3914" Type="http://schemas.openxmlformats.org/officeDocument/2006/relationships/hyperlink" Target="https://docs7.online-sps.ru/cgi/online.cgi?req=doc&amp;base=EXPZ&amp;n=731991&amp;date=05.04.2021&amp;dst=147137&amp;fld=134" TargetMode="External"/><Relationship Id="rId13508" Type="http://schemas.openxmlformats.org/officeDocument/2006/relationships/hyperlink" Target="https://docs7.online-sps.ru/cgi/online.cgi?req=doc&amp;base=EXPZ&amp;n=731991&amp;date=05.04.2021&amp;dst=150537&amp;fld=134" TargetMode="External"/><Relationship Id="rId13855" Type="http://schemas.openxmlformats.org/officeDocument/2006/relationships/hyperlink" Target="https://docs7.online-sps.ru/cgi/online.cgi?req=doc&amp;base=EXPZ&amp;n=731991&amp;date=05.04.2021&amp;dst=107047&amp;fld=134" TargetMode="External"/><Relationship Id="rId20724" Type="http://schemas.openxmlformats.org/officeDocument/2006/relationships/hyperlink" Target="https://docs7.online-sps.ru/cgi/online.cgi?req=doc&amp;base=EXPZ&amp;n=731991&amp;date=05.04.2021&amp;dst=142949&amp;fld=134" TargetMode="External"/><Relationship Id="rId27337" Type="http://schemas.openxmlformats.org/officeDocument/2006/relationships/hyperlink" Target="https://docs7.online-sps.ru/cgi/online.cgi?req=doc&amp;base=EXPZ&amp;n=731991&amp;date=05.04.2021&amp;dst=141053&amp;fld=134" TargetMode="External"/><Relationship Id="rId34553" Type="http://schemas.openxmlformats.org/officeDocument/2006/relationships/hyperlink" Target="https://docs7.online-sps.ru/cgi/online.cgi?req=doc&amp;base=EXPZ&amp;n=731991&amp;date=05.04.2021&amp;dst=118087&amp;fld=134" TargetMode="External"/><Relationship Id="rId1465" Type="http://schemas.openxmlformats.org/officeDocument/2006/relationships/hyperlink" Target="https://docs7.online-sps.ru/cgi/online.cgi?req=doc&amp;base=EXPZ&amp;n=731991&amp;date=05.04.2021&amp;dst=138454&amp;fld=134" TargetMode="External"/><Relationship Id="rId8078" Type="http://schemas.openxmlformats.org/officeDocument/2006/relationships/hyperlink" Target="https://docs7.online-sps.ru/cgi/online.cgi?req=doc&amp;base=LAW&amp;n=371416&amp;date=05.04.2021&amp;dst=108823&amp;fld=134" TargetMode="External"/><Relationship Id="rId11059" Type="http://schemas.openxmlformats.org/officeDocument/2006/relationships/hyperlink" Target="https://docs7.online-sps.ru/cgi/online.cgi?req=doc&amp;base=EXPZ&amp;n=731991&amp;date=05.04.2021&amp;dst=136119&amp;fld=134" TargetMode="External"/><Relationship Id="rId34206" Type="http://schemas.openxmlformats.org/officeDocument/2006/relationships/hyperlink" Target="https://docs7.online-sps.ru/cgi/online.cgi?req=doc&amp;base=EXPZ&amp;n=731991&amp;date=05.04.2021&amp;dst=148790&amp;fld=134" TargetMode="External"/><Relationship Id="rId37776" Type="http://schemas.openxmlformats.org/officeDocument/2006/relationships/hyperlink" Target="https://docs7.online-sps.ru/cgi/online.cgi?req=doc&amp;base=LAW&amp;n=371416&amp;date=05.04.2021&amp;dst=120858&amp;fld=134" TargetMode="External"/><Relationship Id="rId1118" Type="http://schemas.openxmlformats.org/officeDocument/2006/relationships/hyperlink" Target="https://docs7.online-sps.ru/cgi/online.cgi?req=doc&amp;base=EXPZ&amp;n=731991&amp;date=05.04.2021&amp;dst=141046&amp;fld=134" TargetMode="External"/><Relationship Id="rId4688" Type="http://schemas.openxmlformats.org/officeDocument/2006/relationships/hyperlink" Target="https://docs7.online-sps.ru/cgi/online.cgi?req=doc&amp;base=EXPZ&amp;n=731991&amp;date=05.04.2021&amp;dst=137621&amp;fld=134" TargetMode="External"/><Relationship Id="rId19551" Type="http://schemas.openxmlformats.org/officeDocument/2006/relationships/hyperlink" Target="https://docs7.online-sps.ru/cgi/online.cgi?req=doc&amp;base=LAW&amp;n=371416&amp;date=05.04.2021&amp;dst=112799&amp;fld=134" TargetMode="External"/><Relationship Id="rId21498" Type="http://schemas.openxmlformats.org/officeDocument/2006/relationships/hyperlink" Target="https://docs7.online-sps.ru/cgi/online.cgi?req=doc&amp;base=EXPZ&amp;n=731991&amp;date=05.04.2021&amp;dst=134834&amp;fld=134" TargetMode="External"/><Relationship Id="rId23947" Type="http://schemas.openxmlformats.org/officeDocument/2006/relationships/hyperlink" Target="https://docs7.online-sps.ru/cgi/online.cgi?req=doc&amp;base=EXPZ&amp;n=731991&amp;date=05.04.2021&amp;dst=143547&amp;fld=134" TargetMode="External"/><Relationship Id="rId37429" Type="http://schemas.openxmlformats.org/officeDocument/2006/relationships/hyperlink" Target="https://docs7.online-sps.ru/cgi/online.cgi?req=doc&amp;base=EXPZ&amp;n=731991&amp;date=05.04.2021&amp;dst=139059&amp;fld=134" TargetMode="External"/><Relationship Id="rId7161" Type="http://schemas.openxmlformats.org/officeDocument/2006/relationships/hyperlink" Target="https://docs7.online-sps.ru/cgi/online.cgi?req=doc&amp;base=EXPZ&amp;n=731991&amp;date=05.04.2021&amp;dst=135678&amp;fld=134" TargetMode="External"/><Relationship Id="rId9610" Type="http://schemas.openxmlformats.org/officeDocument/2006/relationships/hyperlink" Target="https://docs7.online-sps.ru/cgi/online.cgi?req=doc&amp;base=EXPZ&amp;n=731991&amp;date=05.04.2021&amp;dst=150217&amp;fld=134" TargetMode="External"/><Relationship Id="rId19204" Type="http://schemas.openxmlformats.org/officeDocument/2006/relationships/hyperlink" Target="https://docs7.online-sps.ru/cgi/online.cgi?req=doc&amp;base=LAW&amp;n=371416&amp;date=05.04.2021&amp;dst=109497&amp;fld=134" TargetMode="External"/><Relationship Id="rId26420" Type="http://schemas.openxmlformats.org/officeDocument/2006/relationships/hyperlink" Target="https://docs7.online-sps.ru/cgi/online.cgi?req=doc&amp;base=EXPZ&amp;n=731991&amp;date=05.04.2021&amp;dst=135831&amp;fld=134" TargetMode="External"/><Relationship Id="rId29990" Type="http://schemas.openxmlformats.org/officeDocument/2006/relationships/hyperlink" Target="https://docs7.online-sps.ru/cgi/online.cgi?req=doc&amp;base=EXPZ&amp;n=731991&amp;date=05.04.2021&amp;dst=101944&amp;fld=134" TargetMode="External"/><Relationship Id="rId30816" Type="http://schemas.openxmlformats.org/officeDocument/2006/relationships/hyperlink" Target="https://docs7.online-sps.ru/cgi/online.cgi?req=doc&amp;base=EXPZ&amp;n=731991&amp;date=05.04.2021&amp;dst=102351&amp;fld=134" TargetMode="External"/><Relationship Id="rId10142" Type="http://schemas.openxmlformats.org/officeDocument/2006/relationships/hyperlink" Target="https://docs7.online-sps.ru/cgi/online.cgi?req=doc&amp;base=EXPZ&amp;n=731991&amp;date=05.04.2021&amp;dst=114730&amp;fld=134" TargetMode="External"/><Relationship Id="rId15814" Type="http://schemas.openxmlformats.org/officeDocument/2006/relationships/hyperlink" Target="https://docs7.online-sps.ru/cgi/online.cgi?req=doc&amp;base=EXPZ&amp;n=731991&amp;date=05.04.2021&amp;dst=152395&amp;fld=134" TargetMode="External"/><Relationship Id="rId29643" Type="http://schemas.openxmlformats.org/officeDocument/2006/relationships/hyperlink" Target="https://docs7.online-sps.ru/cgi/online.cgi?req=doc&amp;base=LAW&amp;n=371416&amp;date=05.04.2021&amp;dst=115827&amp;fld=134" TargetMode="External"/><Relationship Id="rId3771" Type="http://schemas.openxmlformats.org/officeDocument/2006/relationships/hyperlink" Target="https://docs7.online-sps.ru/cgi/online.cgi?req=doc&amp;base=EXPZ&amp;n=731991&amp;date=05.04.2021&amp;dst=146730&amp;fld=134" TargetMode="External"/><Relationship Id="rId13365" Type="http://schemas.openxmlformats.org/officeDocument/2006/relationships/hyperlink" Target="https://docs7.online-sps.ru/cgi/online.cgi?req=doc&amp;base=EXPZ&amp;n=731991&amp;date=05.04.2021&amp;dst=109536&amp;fld=134" TargetMode="External"/><Relationship Id="rId20581" Type="http://schemas.openxmlformats.org/officeDocument/2006/relationships/hyperlink" Target="https://docs7.online-sps.ru/cgi/online.cgi?req=doc&amp;base=EXPZ&amp;n=731991&amp;date=05.04.2021&amp;dst=148885&amp;fld=134" TargetMode="External"/><Relationship Id="rId27194" Type="http://schemas.openxmlformats.org/officeDocument/2006/relationships/hyperlink" Target="https://docs7.online-sps.ru/cgi/online.cgi?req=doc&amp;base=EXPZ&amp;n=731991&amp;date=05.04.2021&amp;dst=141909&amp;fld=134" TargetMode="External"/><Relationship Id="rId36512" Type="http://schemas.openxmlformats.org/officeDocument/2006/relationships/hyperlink" Target="https://docs7.online-sps.ru/cgi/online.cgi?req=doc&amp;base=EXPZ&amp;n=731991&amp;date=05.04.2021&amp;dst=155360&amp;fld=134" TargetMode="External"/><Relationship Id="rId3424" Type="http://schemas.openxmlformats.org/officeDocument/2006/relationships/hyperlink" Target="https://docs7.online-sps.ru/cgi/online.cgi?req=doc&amp;base=EXPZ&amp;n=731991&amp;date=05.04.2021&amp;dst=146474&amp;fld=134" TargetMode="External"/><Relationship Id="rId6994" Type="http://schemas.openxmlformats.org/officeDocument/2006/relationships/hyperlink" Target="https://docs7.online-sps.ru/cgi/online.cgi?req=doc&amp;base=EXPZ&amp;n=731991&amp;date=05.04.2021&amp;dst=135338&amp;fld=134" TargetMode="External"/><Relationship Id="rId13018" Type="http://schemas.openxmlformats.org/officeDocument/2006/relationships/hyperlink" Target="https://docs7.online-sps.ru/cgi/online.cgi?req=doc&amp;base=EXPZ&amp;n=731991&amp;date=05.04.2021&amp;dst=140420&amp;fld=134" TargetMode="External"/><Relationship Id="rId16588" Type="http://schemas.openxmlformats.org/officeDocument/2006/relationships/hyperlink" Target="https://docs7.online-sps.ru/cgi/online.cgi?req=doc&amp;base=EXPZ&amp;n=731991&amp;date=05.04.2021&amp;dst=148657&amp;fld=134" TargetMode="External"/><Relationship Id="rId20234" Type="http://schemas.openxmlformats.org/officeDocument/2006/relationships/hyperlink" Target="https://docs7.online-sps.ru/cgi/online.cgi?req=doc&amp;base=EXPZ&amp;n=731991&amp;date=05.04.2021&amp;dst=138587&amp;fld=134" TargetMode="External"/><Relationship Id="rId34063" Type="http://schemas.openxmlformats.org/officeDocument/2006/relationships/hyperlink" Target="https://docs7.online-sps.ru/cgi/online.cgi?req=doc&amp;base=EXPZ&amp;n=731991&amp;date=05.04.2021&amp;dst=145301&amp;fld=134" TargetMode="External"/><Relationship Id="rId6647" Type="http://schemas.openxmlformats.org/officeDocument/2006/relationships/hyperlink" Target="https://docs7.online-sps.ru/cgi/online.cgi?req=doc&amp;base=EXPZ&amp;n=731991&amp;date=05.04.2021&amp;dst=135689&amp;fld=134" TargetMode="External"/><Relationship Id="rId19061" Type="http://schemas.openxmlformats.org/officeDocument/2006/relationships/hyperlink" Target="https://docs7.online-sps.ru/cgi/online.cgi?req=doc&amp;base=EXPZ&amp;n=731991&amp;date=05.04.2021&amp;dst=150949&amp;fld=134" TargetMode="External"/><Relationship Id="rId23457" Type="http://schemas.openxmlformats.org/officeDocument/2006/relationships/hyperlink" Target="https://docs7.online-sps.ru/cgi/online.cgi?req=doc&amp;base=EXPZ&amp;n=731991&amp;date=05.04.2021&amp;dst=143163&amp;fld=134" TargetMode="External"/><Relationship Id="rId25906" Type="http://schemas.openxmlformats.org/officeDocument/2006/relationships/hyperlink" Target="https://docs7.online-sps.ru/cgi/online.cgi?req=doc&amp;base=EXPZ&amp;n=731991&amp;date=05.04.2021&amp;dst=134751&amp;fld=134" TargetMode="External"/><Relationship Id="rId30673" Type="http://schemas.openxmlformats.org/officeDocument/2006/relationships/hyperlink" Target="https://docs7.online-sps.ru/cgi/online.cgi?req=doc&amp;base=LAW&amp;n=371416&amp;date=05.04.2021&amp;dst=102916&amp;fld=134" TargetMode="External"/><Relationship Id="rId37286" Type="http://schemas.openxmlformats.org/officeDocument/2006/relationships/hyperlink" Target="https://docs7.online-sps.ru/cgi/online.cgi?req=doc&amp;base=EXPZ&amp;n=731991&amp;date=05.04.2021&amp;dst=104663&amp;fld=134" TargetMode="External"/><Relationship Id="rId4198" Type="http://schemas.openxmlformats.org/officeDocument/2006/relationships/hyperlink" Target="https://docs7.online-sps.ru/cgi/online.cgi?req=doc&amp;base=EXPZ&amp;n=731991&amp;date=05.04.2021&amp;dst=146171&amp;fld=134" TargetMode="External"/><Relationship Id="rId9120" Type="http://schemas.openxmlformats.org/officeDocument/2006/relationships/hyperlink" Target="https://docs7.online-sps.ru/cgi/online.cgi?req=doc&amp;base=EXPZ&amp;n=731991&amp;date=05.04.2021&amp;dst=149293&amp;fld=134" TargetMode="External"/><Relationship Id="rId30326" Type="http://schemas.openxmlformats.org/officeDocument/2006/relationships/hyperlink" Target="https://docs7.online-sps.ru/cgi/online.cgi?req=doc&amp;base=EXPZ&amp;n=731991&amp;date=05.04.2021&amp;dst=136713&amp;fld=134" TargetMode="External"/><Relationship Id="rId12101" Type="http://schemas.openxmlformats.org/officeDocument/2006/relationships/hyperlink" Target="https://docs7.online-sps.ru/cgi/online.cgi?req=doc&amp;base=EXPZ&amp;n=731991&amp;date=05.04.2021&amp;dst=141762&amp;fld=134" TargetMode="External"/><Relationship Id="rId15671" Type="http://schemas.openxmlformats.org/officeDocument/2006/relationships/hyperlink" Target="https://docs7.online-sps.ru/cgi/online.cgi?req=doc&amp;base=EXPZ&amp;n=731991&amp;date=05.04.2021&amp;dst=152122&amp;fld=134" TargetMode="External"/><Relationship Id="rId29153" Type="http://schemas.openxmlformats.org/officeDocument/2006/relationships/hyperlink" Target="https://docs7.online-sps.ru/cgi/online.cgi?req=doc&amp;base=EXPZ&amp;n=731991&amp;date=05.04.2021&amp;dst=147217&amp;fld=134" TargetMode="External"/><Relationship Id="rId33896" Type="http://schemas.openxmlformats.org/officeDocument/2006/relationships/hyperlink" Target="https://docs7.online-sps.ru/cgi/online.cgi?req=doc&amp;base=EXPZ&amp;n=731991&amp;date=05.04.2021&amp;dst=111670&amp;fld=134" TargetMode="External"/><Relationship Id="rId5730" Type="http://schemas.openxmlformats.org/officeDocument/2006/relationships/hyperlink" Target="https://docs7.online-sps.ru/cgi/online.cgi?req=doc&amp;base=EXPZ&amp;n=731991&amp;date=05.04.2021&amp;dst=136793&amp;fld=134" TargetMode="External"/><Relationship Id="rId15324" Type="http://schemas.openxmlformats.org/officeDocument/2006/relationships/hyperlink" Target="https://docs7.online-sps.ru/cgi/online.cgi?req=doc&amp;base=EXPZ&amp;n=731991&amp;date=05.04.2021&amp;dst=148163&amp;fld=134" TargetMode="External"/><Relationship Id="rId18894" Type="http://schemas.openxmlformats.org/officeDocument/2006/relationships/hyperlink" Target="https://docs7.online-sps.ru/cgi/online.cgi?req=doc&amp;base=EXPZ&amp;n=731991&amp;date=05.04.2021&amp;dst=144015&amp;fld=134" TargetMode="External"/><Relationship Id="rId22540" Type="http://schemas.openxmlformats.org/officeDocument/2006/relationships/hyperlink" Target="https://docs7.online-sps.ru/cgi/online.cgi?req=doc&amp;base=EXPZ&amp;n=731991&amp;date=05.04.2021&amp;dst=146278&amp;fld=134" TargetMode="External"/><Relationship Id="rId33549" Type="http://schemas.openxmlformats.org/officeDocument/2006/relationships/hyperlink" Target="https://docs7.online-sps.ru/cgi/online.cgi?req=doc&amp;base=LAW&amp;n=371416&amp;date=05.04.2021&amp;dst=107029&amp;fld=134" TargetMode="External"/><Relationship Id="rId36022" Type="http://schemas.openxmlformats.org/officeDocument/2006/relationships/hyperlink" Target="https://docs7.online-sps.ru/cgi/online.cgi?req=doc&amp;base=EXPZ&amp;n=731991&amp;date=05.04.2021&amp;dst=138105&amp;fld=134" TargetMode="External"/><Relationship Id="rId3281" Type="http://schemas.openxmlformats.org/officeDocument/2006/relationships/hyperlink" Target="https://docs7.online-sps.ru/cgi/online.cgi?req=doc&amp;base=EXPZ&amp;n=731991&amp;date=05.04.2021&amp;dst=105882&amp;fld=134" TargetMode="External"/><Relationship Id="rId8953" Type="http://schemas.openxmlformats.org/officeDocument/2006/relationships/hyperlink" Target="https://docs7.online-sps.ru/cgi/online.cgi?req=doc&amp;base=EXPZ&amp;n=731991&amp;date=05.04.2021&amp;dst=105737&amp;fld=134" TargetMode="External"/><Relationship Id="rId18547" Type="http://schemas.openxmlformats.org/officeDocument/2006/relationships/hyperlink" Target="https://docs7.online-sps.ru/cgi/online.cgi?req=doc&amp;base=EXPZ&amp;n=731991&amp;date=05.04.2021&amp;dst=145852&amp;fld=134" TargetMode="External"/><Relationship Id="rId20091" Type="http://schemas.openxmlformats.org/officeDocument/2006/relationships/hyperlink" Target="https://docs7.online-sps.ru/cgi/online.cgi?req=doc&amp;base=EXPZ&amp;n=731991&amp;date=05.04.2021&amp;dst=137958&amp;fld=134" TargetMode="External"/><Relationship Id="rId25763" Type="http://schemas.openxmlformats.org/officeDocument/2006/relationships/hyperlink" Target="https://docs7.online-sps.ru/cgi/online.cgi?req=doc&amp;base=EXPZ&amp;n=731991&amp;date=05.04.2021&amp;dst=138440&amp;fld=134" TargetMode="External"/><Relationship Id="rId8606" Type="http://schemas.openxmlformats.org/officeDocument/2006/relationships/hyperlink" Target="https://docs7.online-sps.ru/cgi/online.cgi?req=doc&amp;base=EXPZ&amp;n=731991&amp;date=05.04.2021&amp;dst=139544&amp;fld=134" TargetMode="External"/><Relationship Id="rId11934" Type="http://schemas.openxmlformats.org/officeDocument/2006/relationships/hyperlink" Target="https://docs7.online-sps.ru/cgi/online.cgi?req=doc&amp;base=LAW&amp;n=371416&amp;date=05.04.2021&amp;dst=103072&amp;fld=134" TargetMode="External"/><Relationship Id="rId16098" Type="http://schemas.openxmlformats.org/officeDocument/2006/relationships/hyperlink" Target="https://docs7.online-sps.ru/cgi/online.cgi?req=doc&amp;base=EXPZ&amp;n=731991&amp;date=05.04.2021&amp;dst=152267&amp;fld=134" TargetMode="External"/><Relationship Id="rId25416" Type="http://schemas.openxmlformats.org/officeDocument/2006/relationships/hyperlink" Target="https://docs7.online-sps.ru/cgi/online.cgi?req=doc&amp;base=LAW&amp;n=371416&amp;date=05.04.2021&amp;dst=115867&amp;fld=134" TargetMode="External"/><Relationship Id="rId28986" Type="http://schemas.openxmlformats.org/officeDocument/2006/relationships/hyperlink" Target="https://docs7.online-sps.ru/cgi/online.cgi?req=doc&amp;base=EXPZ&amp;n=731991&amp;date=05.04.2021&amp;dst=150151&amp;fld=134" TargetMode="External"/><Relationship Id="rId32632" Type="http://schemas.openxmlformats.org/officeDocument/2006/relationships/hyperlink" Target="https://docs7.online-sps.ru/cgi/online.cgi?req=doc&amp;base=EXPZ&amp;n=731991&amp;date=05.04.2021&amp;dst=142326&amp;fld=134" TargetMode="External"/><Relationship Id="rId6157" Type="http://schemas.openxmlformats.org/officeDocument/2006/relationships/hyperlink" Target="https://docs7.online-sps.ru/cgi/online.cgi?req=doc&amp;base=LAW&amp;n=371416&amp;date=05.04.2021&amp;dst=110049&amp;fld=134" TargetMode="External"/><Relationship Id="rId28639" Type="http://schemas.openxmlformats.org/officeDocument/2006/relationships/hyperlink" Target="https://docs7.online-sps.ru/cgi/online.cgi?req=doc&amp;base=EXPZ&amp;n=731991&amp;date=05.04.2021&amp;dst=148981&amp;fld=134" TargetMode="External"/><Relationship Id="rId30183" Type="http://schemas.openxmlformats.org/officeDocument/2006/relationships/hyperlink" Target="https://docs7.online-sps.ru/cgi/online.cgi?req=doc&amp;base=EXPZ&amp;n=731991&amp;date=05.04.2021&amp;dst=136105&amp;fld=134" TargetMode="External"/><Relationship Id="rId35855" Type="http://schemas.openxmlformats.org/officeDocument/2006/relationships/hyperlink" Target="https://docs7.online-sps.ru/cgi/online.cgi?req=doc&amp;base=LAW&amp;n=371416&amp;date=05.04.2021&amp;dst=107881&amp;fld=134" TargetMode="External"/><Relationship Id="rId2767" Type="http://schemas.openxmlformats.org/officeDocument/2006/relationships/hyperlink" Target="https://docs7.online-sps.ru/cgi/online.cgi?req=doc&amp;base=EXPZ&amp;n=731991&amp;date=05.04.2021&amp;dst=152840&amp;fld=134" TargetMode="External"/><Relationship Id="rId15181" Type="http://schemas.openxmlformats.org/officeDocument/2006/relationships/hyperlink" Target="https://docs7.online-sps.ru/cgi/online.cgi?req=doc&amp;base=EXPZ&amp;n=731991&amp;date=05.04.2021&amp;dst=140984&amp;fld=134" TargetMode="External"/><Relationship Id="rId17630" Type="http://schemas.openxmlformats.org/officeDocument/2006/relationships/hyperlink" Target="https://docs7.online-sps.ru/cgi/online.cgi?req=doc&amp;base=EXPZ&amp;n=731991&amp;date=05.04.2021&amp;dst=148669&amp;fld=134" TargetMode="External"/><Relationship Id="rId35508" Type="http://schemas.openxmlformats.org/officeDocument/2006/relationships/hyperlink" Target="https://docs7.online-sps.ru/cgi/online.cgi?req=doc&amp;base=LAW&amp;n=371416&amp;date=05.04.2021&amp;dst=112529&amp;fld=134" TargetMode="External"/><Relationship Id="rId739" Type="http://schemas.openxmlformats.org/officeDocument/2006/relationships/hyperlink" Target="https://docs7.online-sps.ru/cgi/online.cgi?req=doc&amp;base=EXPZ&amp;n=731991&amp;date=05.04.2021&amp;dst=102015&amp;fld=134" TargetMode="External"/><Relationship Id="rId5240" Type="http://schemas.openxmlformats.org/officeDocument/2006/relationships/hyperlink" Target="https://docs7.online-sps.ru/cgi/online.cgi?req=doc&amp;base=EXPZ&amp;n=731991&amp;date=05.04.2021&amp;dst=148162&amp;fld=134" TargetMode="External"/><Relationship Id="rId22050" Type="http://schemas.openxmlformats.org/officeDocument/2006/relationships/hyperlink" Target="https://docs7.online-sps.ru/cgi/online.cgi?req=doc&amp;base=EXPZ&amp;n=731991&amp;date=05.04.2021&amp;dst=149362&amp;fld=134" TargetMode="External"/><Relationship Id="rId33059" Type="http://schemas.openxmlformats.org/officeDocument/2006/relationships/hyperlink" Target="https://docs7.online-sps.ru/cgi/online.cgi?req=doc&amp;base=EXPZ&amp;n=731991&amp;date=05.04.2021&amp;dst=142607&amp;fld=134" TargetMode="External"/><Relationship Id="rId11791" Type="http://schemas.openxmlformats.org/officeDocument/2006/relationships/hyperlink" Target="https://docs7.online-sps.ru/cgi/online.cgi?req=doc&amp;base=LAW&amp;n=371416&amp;date=05.04.2021&amp;dst=102774&amp;fld=134" TargetMode="External"/><Relationship Id="rId27722" Type="http://schemas.openxmlformats.org/officeDocument/2006/relationships/hyperlink" Target="https://docs7.online-sps.ru/cgi/online.cgi?req=doc&amp;base=EXPZ&amp;n=731991&amp;date=05.04.2021&amp;dst=148194&amp;fld=134" TargetMode="External"/><Relationship Id="rId1850" Type="http://schemas.openxmlformats.org/officeDocument/2006/relationships/hyperlink" Target="https://docs7.online-sps.ru/cgi/online.cgi?req=doc&amp;base=EXPZ&amp;n=731991&amp;date=05.04.2021&amp;dst=136097&amp;fld=134" TargetMode="External"/><Relationship Id="rId8463" Type="http://schemas.openxmlformats.org/officeDocument/2006/relationships/hyperlink" Target="https://docs7.online-sps.ru/cgi/online.cgi?req=doc&amp;base=LAW&amp;n=371416&amp;date=05.04.2021&amp;dst=110047&amp;fld=134" TargetMode="External"/><Relationship Id="rId11444" Type="http://schemas.openxmlformats.org/officeDocument/2006/relationships/hyperlink" Target="https://docs7.online-sps.ru/cgi/online.cgi?req=doc&amp;base=EXPZ&amp;n=731991&amp;date=05.04.2021&amp;dst=136627&amp;fld=134" TargetMode="External"/><Relationship Id="rId18057" Type="http://schemas.openxmlformats.org/officeDocument/2006/relationships/hyperlink" Target="https://docs7.online-sps.ru/cgi/online.cgi?req=doc&amp;base=EXPZ&amp;n=731991&amp;date=05.04.2021&amp;dst=150446&amp;fld=134" TargetMode="External"/><Relationship Id="rId25273" Type="http://schemas.openxmlformats.org/officeDocument/2006/relationships/hyperlink" Target="https://docs7.online-sps.ru/cgi/online.cgi?req=doc&amp;base=EXPZ&amp;n=731991&amp;date=05.04.2021&amp;dst=136636&amp;fld=134" TargetMode="External"/><Relationship Id="rId1503" Type="http://schemas.openxmlformats.org/officeDocument/2006/relationships/hyperlink" Target="https://docs7.online-sps.ru/cgi/online.cgi?req=doc&amp;base=EXPZ&amp;n=731991&amp;date=05.04.2021&amp;dst=137282&amp;fld=134" TargetMode="External"/><Relationship Id="rId8116" Type="http://schemas.openxmlformats.org/officeDocument/2006/relationships/hyperlink" Target="https://docs7.online-sps.ru/cgi/online.cgi?req=doc&amp;base=LAW&amp;n=371416&amp;date=05.04.2021&amp;dst=102082&amp;fld=134" TargetMode="External"/><Relationship Id="rId14667" Type="http://schemas.openxmlformats.org/officeDocument/2006/relationships/hyperlink" Target="https://docs7.online-sps.ru/cgi/online.cgi?req=doc&amp;base=EXPZ&amp;n=731991&amp;date=05.04.2021&amp;dst=109031&amp;fld=134" TargetMode="External"/><Relationship Id="rId21883" Type="http://schemas.openxmlformats.org/officeDocument/2006/relationships/hyperlink" Target="https://docs7.online-sps.ru/cgi/online.cgi?req=doc&amp;base=EXPZ&amp;n=731991&amp;date=05.04.2021&amp;dst=139129&amp;fld=134" TargetMode="External"/><Relationship Id="rId28496" Type="http://schemas.openxmlformats.org/officeDocument/2006/relationships/hyperlink" Target="https://docs7.online-sps.ru/cgi/online.cgi?req=doc&amp;base=EXPZ&amp;n=731991&amp;date=05.04.2021&amp;dst=140129&amp;fld=134" TargetMode="External"/><Relationship Id="rId32142" Type="http://schemas.openxmlformats.org/officeDocument/2006/relationships/hyperlink" Target="https://docs7.online-sps.ru/cgi/online.cgi?req=doc&amp;base=EXPZ&amp;n=731991&amp;date=05.04.2021&amp;dst=109433&amp;fld=134" TargetMode="External"/><Relationship Id="rId37814" Type="http://schemas.openxmlformats.org/officeDocument/2006/relationships/hyperlink" Target="https://docs7.online-sps.ru/cgi/online.cgi?req=doc&amp;base=LAW&amp;n=371416&amp;date=05.04.2021&amp;dst=120938&amp;fld=134" TargetMode="External"/><Relationship Id="rId4726" Type="http://schemas.openxmlformats.org/officeDocument/2006/relationships/hyperlink" Target="https://docs7.online-sps.ru/cgi/online.cgi?req=doc&amp;base=EXPZ&amp;n=731991&amp;date=05.04.2021&amp;dst=103355&amp;fld=134" TargetMode="External"/><Relationship Id="rId17140" Type="http://schemas.openxmlformats.org/officeDocument/2006/relationships/hyperlink" Target="https://docs7.online-sps.ru/cgi/online.cgi?req=doc&amp;base=EXPZ&amp;n=731991&amp;date=05.04.2021&amp;dst=151344&amp;fld=134" TargetMode="External"/><Relationship Id="rId21536" Type="http://schemas.openxmlformats.org/officeDocument/2006/relationships/hyperlink" Target="https://docs7.online-sps.ru/cgi/online.cgi?req=doc&amp;base=EXPZ&amp;n=731991&amp;date=05.04.2021&amp;dst=135490&amp;fld=134" TargetMode="External"/><Relationship Id="rId28149" Type="http://schemas.openxmlformats.org/officeDocument/2006/relationships/hyperlink" Target="https://docs7.online-sps.ru/cgi/online.cgi?req=doc&amp;base=LAW&amp;n=371416&amp;date=05.04.2021&amp;dst=110347&amp;fld=134" TargetMode="External"/><Relationship Id="rId35365" Type="http://schemas.openxmlformats.org/officeDocument/2006/relationships/hyperlink" Target="https://docs7.online-sps.ru/cgi/online.cgi?req=doc&amp;base=LAW&amp;n=371416&amp;date=05.04.2021&amp;dst=112489&amp;fld=134" TargetMode="External"/><Relationship Id="rId596" Type="http://schemas.openxmlformats.org/officeDocument/2006/relationships/hyperlink" Target="https://docs7.online-sps.ru/cgi/online.cgi?req=doc&amp;base=EXPZ&amp;n=731991&amp;date=05.04.2021&amp;dst=136485&amp;fld=134" TargetMode="External"/><Relationship Id="rId2277" Type="http://schemas.openxmlformats.org/officeDocument/2006/relationships/hyperlink" Target="https://docs7.online-sps.ru/cgi/online.cgi?req=doc&amp;base=EXPZ&amp;n=731991&amp;date=05.04.2021&amp;dst=102489&amp;fld=134" TargetMode="External"/><Relationship Id="rId35018" Type="http://schemas.openxmlformats.org/officeDocument/2006/relationships/hyperlink" Target="https://docs7.online-sps.ru/cgi/online.cgi?req=doc&amp;base=EXPZ&amp;n=731991&amp;date=05.04.2021&amp;dst=153057&amp;fld=134" TargetMode="External"/><Relationship Id="rId249" Type="http://schemas.openxmlformats.org/officeDocument/2006/relationships/hyperlink" Target="https://docs7.online-sps.ru/cgi/online.cgi?req=doc&amp;base=EXPZ&amp;n=731991&amp;date=05.04.2021&amp;dst=137140&amp;fld=134" TargetMode="External"/><Relationship Id="rId7949" Type="http://schemas.openxmlformats.org/officeDocument/2006/relationships/hyperlink" Target="https://docs7.online-sps.ru/cgi/online.cgi?req=doc&amp;base=EXPZ&amp;n=731991&amp;date=05.04.2021&amp;dst=141893&amp;fld=134" TargetMode="External"/><Relationship Id="rId13750" Type="http://schemas.openxmlformats.org/officeDocument/2006/relationships/hyperlink" Target="https://docs7.online-sps.ru/cgi/online.cgi?req=doc&amp;base=EXPZ&amp;n=731991&amp;date=05.04.2021&amp;dst=137355&amp;fld=134" TargetMode="External"/><Relationship Id="rId24759" Type="http://schemas.openxmlformats.org/officeDocument/2006/relationships/hyperlink" Target="https://docs7.online-sps.ru/cgi/online.cgi?req=doc&amp;base=EXPZ&amp;n=731991&amp;date=05.04.2021&amp;dst=148149&amp;fld=134" TargetMode="External"/><Relationship Id="rId27232" Type="http://schemas.openxmlformats.org/officeDocument/2006/relationships/hyperlink" Target="https://docs7.online-sps.ru/cgi/online.cgi?req=doc&amp;base=EXPZ&amp;n=731991&amp;date=05.04.2021&amp;dst=139799&amp;fld=134" TargetMode="External"/><Relationship Id="rId31975" Type="http://schemas.openxmlformats.org/officeDocument/2006/relationships/hyperlink" Target="https://docs7.online-sps.ru/cgi/online.cgi?req=doc&amp;base=EXPZ&amp;n=731991&amp;date=05.04.2021&amp;dst=142731&amp;fld=134" TargetMode="External"/><Relationship Id="rId13403" Type="http://schemas.openxmlformats.org/officeDocument/2006/relationships/hyperlink" Target="https://docs7.online-sps.ru/cgi/online.cgi?req=doc&amp;base=EXPZ&amp;n=731991&amp;date=05.04.2021&amp;dst=143409&amp;fld=134" TargetMode="External"/><Relationship Id="rId16973" Type="http://schemas.openxmlformats.org/officeDocument/2006/relationships/hyperlink" Target="https://docs7.online-sps.ru/cgi/online.cgi?req=doc&amp;base=EXPZ&amp;n=731991&amp;date=05.04.2021&amp;dst=151061&amp;fld=134" TargetMode="External"/><Relationship Id="rId31628" Type="http://schemas.openxmlformats.org/officeDocument/2006/relationships/hyperlink" Target="https://docs7.online-sps.ru/cgi/online.cgi?req=doc&amp;base=EXPZ&amp;n=731991&amp;date=05.04.2021&amp;dst=148080&amp;fld=134" TargetMode="External"/><Relationship Id="rId34101" Type="http://schemas.openxmlformats.org/officeDocument/2006/relationships/hyperlink" Target="https://docs7.online-sps.ru/cgi/online.cgi?req=doc&amp;base=EXPZ&amp;n=731991&amp;date=05.04.2021&amp;dst=148623&amp;fld=134" TargetMode="External"/><Relationship Id="rId1013" Type="http://schemas.openxmlformats.org/officeDocument/2006/relationships/hyperlink" Target="https://docs7.online-sps.ru/cgi/online.cgi?req=doc&amp;base=EXPZ&amp;n=731991&amp;date=05.04.2021&amp;dst=148192&amp;fld=134" TargetMode="External"/><Relationship Id="rId1360" Type="http://schemas.openxmlformats.org/officeDocument/2006/relationships/hyperlink" Target="https://docs7.online-sps.ru/cgi/online.cgi?req=doc&amp;base=EXPZ&amp;n=731991&amp;date=05.04.2021&amp;dst=137007&amp;fld=134" TargetMode="External"/><Relationship Id="rId16626" Type="http://schemas.openxmlformats.org/officeDocument/2006/relationships/hyperlink" Target="https://docs7.online-sps.ru/cgi/online.cgi?req=doc&amp;base=EXPZ&amp;n=731991&amp;date=05.04.2021&amp;dst=148726&amp;fld=134" TargetMode="External"/><Relationship Id="rId23842" Type="http://schemas.openxmlformats.org/officeDocument/2006/relationships/hyperlink" Target="https://docs7.online-sps.ru/cgi/online.cgi?req=doc&amp;base=EXPZ&amp;n=731991&amp;date=05.04.2021&amp;dst=103375&amp;fld=134" TargetMode="External"/><Relationship Id="rId37671" Type="http://schemas.openxmlformats.org/officeDocument/2006/relationships/hyperlink" Target="https://docs7.online-sps.ru/cgi/online.cgi?req=doc&amp;base=EXPZ&amp;n=731991&amp;date=05.04.2021&amp;dst=144267&amp;fld=134" TargetMode="External"/><Relationship Id="rId4583" Type="http://schemas.openxmlformats.org/officeDocument/2006/relationships/hyperlink" Target="https://docs7.online-sps.ru/cgi/online.cgi?req=doc&amp;base=EXPZ&amp;n=731991&amp;date=05.04.2021&amp;dst=143275&amp;fld=134" TargetMode="External"/><Relationship Id="rId14177" Type="http://schemas.openxmlformats.org/officeDocument/2006/relationships/hyperlink" Target="https://docs7.online-sps.ru/cgi/online.cgi?req=doc&amp;base=LAW&amp;n=371416&amp;date=05.04.2021&amp;dst=102168&amp;fld=134" TargetMode="External"/><Relationship Id="rId19849" Type="http://schemas.openxmlformats.org/officeDocument/2006/relationships/hyperlink" Target="https://docs7.online-sps.ru/cgi/online.cgi?req=doc&amp;base=EXPZ&amp;n=731991&amp;date=05.04.2021&amp;dst=142540&amp;fld=134" TargetMode="External"/><Relationship Id="rId21393" Type="http://schemas.openxmlformats.org/officeDocument/2006/relationships/hyperlink" Target="https://docs7.online-sps.ru/cgi/online.cgi?req=doc&amp;base=EXPZ&amp;n=731991&amp;date=05.04.2021&amp;dst=156301&amp;fld=134" TargetMode="External"/><Relationship Id="rId30711" Type="http://schemas.openxmlformats.org/officeDocument/2006/relationships/hyperlink" Target="https://docs7.online-sps.ru/cgi/online.cgi?req=doc&amp;base=LAW&amp;n=371416&amp;date=05.04.2021&amp;dst=102722&amp;fld=134" TargetMode="External"/><Relationship Id="rId37324" Type="http://schemas.openxmlformats.org/officeDocument/2006/relationships/hyperlink" Target="https://docs7.online-sps.ru/cgi/online.cgi?req=doc&amp;base=EXPZ&amp;n=731991&amp;date=05.04.2021&amp;dst=138807&amp;fld=134" TargetMode="External"/><Relationship Id="rId4236" Type="http://schemas.openxmlformats.org/officeDocument/2006/relationships/hyperlink" Target="https://docs7.online-sps.ru/cgi/online.cgi?req=doc&amp;base=EXPZ&amp;n=731991&amp;date=05.04.2021&amp;dst=148474&amp;fld=134" TargetMode="External"/><Relationship Id="rId9908" Type="http://schemas.openxmlformats.org/officeDocument/2006/relationships/hyperlink" Target="https://docs7.online-sps.ru/cgi/online.cgi?req=doc&amp;base=LAW&amp;n=371416&amp;date=05.04.2021&amp;dst=111559&amp;fld=134" TargetMode="External"/><Relationship Id="rId21046" Type="http://schemas.openxmlformats.org/officeDocument/2006/relationships/hyperlink" Target="https://docs7.online-sps.ru/cgi/online.cgi?req=doc&amp;base=EXPZ&amp;n=731991&amp;date=05.04.2021&amp;dst=155599&amp;fld=134" TargetMode="External"/><Relationship Id="rId26718" Type="http://schemas.openxmlformats.org/officeDocument/2006/relationships/hyperlink" Target="https://docs7.online-sps.ru/cgi/online.cgi?req=doc&amp;base=EXPZ&amp;n=731991&amp;date=05.04.2021&amp;dst=135261&amp;fld=134" TargetMode="External"/><Relationship Id="rId33934" Type="http://schemas.openxmlformats.org/officeDocument/2006/relationships/hyperlink" Target="https://docs7.online-sps.ru/cgi/online.cgi?req=doc&amp;base=EXPZ&amp;n=731991&amp;date=05.04.2021&amp;dst=111732&amp;fld=134" TargetMode="External"/><Relationship Id="rId7459" Type="http://schemas.openxmlformats.org/officeDocument/2006/relationships/hyperlink" Target="https://docs7.online-sps.ru/cgi/online.cgi?req=doc&amp;base=EXPZ&amp;n=731991&amp;date=05.04.2021&amp;dst=135083&amp;fld=134" TargetMode="External"/><Relationship Id="rId10787" Type="http://schemas.openxmlformats.org/officeDocument/2006/relationships/hyperlink" Target="https://docs7.online-sps.ru/cgi/online.cgi?req=doc&amp;base=LAW&amp;n=371416&amp;date=05.04.2021&amp;dst=109479&amp;fld=134" TargetMode="External"/><Relationship Id="rId13260" Type="http://schemas.openxmlformats.org/officeDocument/2006/relationships/hyperlink" Target="https://docs7.online-sps.ru/cgi/online.cgi?req=doc&amp;base=EXPZ&amp;n=731991&amp;date=05.04.2021&amp;dst=142848&amp;fld=134" TargetMode="External"/><Relationship Id="rId24269" Type="http://schemas.openxmlformats.org/officeDocument/2006/relationships/hyperlink" Target="https://docs7.online-sps.ru/cgi/online.cgi?req=doc&amp;base=EXPZ&amp;n=731991&amp;date=05.04.2021&amp;dst=148847&amp;fld=134" TargetMode="External"/><Relationship Id="rId31485" Type="http://schemas.openxmlformats.org/officeDocument/2006/relationships/hyperlink" Target="https://docs7.online-sps.ru/cgi/online.cgi?req=doc&amp;base=EXPZ&amp;n=731991&amp;date=05.04.2021&amp;dst=140492&amp;fld=134" TargetMode="External"/><Relationship Id="rId18932" Type="http://schemas.openxmlformats.org/officeDocument/2006/relationships/hyperlink" Target="https://docs7.online-sps.ru/cgi/online.cgi?req=doc&amp;base=EXPZ&amp;n=731991&amp;date=05.04.2021&amp;dst=150250&amp;fld=134" TargetMode="External"/><Relationship Id="rId31138" Type="http://schemas.openxmlformats.org/officeDocument/2006/relationships/hyperlink" Target="https://docs7.online-sps.ru/cgi/online.cgi?req=doc&amp;base=EXPZ&amp;n=731991&amp;date=05.04.2021&amp;dst=150040&amp;fld=134" TargetMode="External"/><Relationship Id="rId16483" Type="http://schemas.openxmlformats.org/officeDocument/2006/relationships/hyperlink" Target="https://docs7.online-sps.ru/cgi/online.cgi?req=doc&amp;base=LAW&amp;n=371416&amp;date=05.04.2021&amp;dst=108571&amp;fld=134" TargetMode="External"/><Relationship Id="rId20879" Type="http://schemas.openxmlformats.org/officeDocument/2006/relationships/hyperlink" Target="https://docs7.online-sps.ru/cgi/online.cgi?req=doc&amp;base=EXPZ&amp;n=731991&amp;date=05.04.2021&amp;dst=155266&amp;fld=134" TargetMode="External"/><Relationship Id="rId25801" Type="http://schemas.openxmlformats.org/officeDocument/2006/relationships/hyperlink" Target="https://docs7.online-sps.ru/cgi/online.cgi?req=doc&amp;base=EXPZ&amp;n=731991&amp;date=05.04.2021&amp;dst=138497&amp;fld=134" TargetMode="External"/><Relationship Id="rId37181" Type="http://schemas.openxmlformats.org/officeDocument/2006/relationships/hyperlink" Target="https://docs7.online-sps.ru/cgi/online.cgi?req=doc&amp;base=EXPZ&amp;n=731991&amp;date=05.04.2021&amp;dst=138682&amp;fld=134" TargetMode="External"/><Relationship Id="rId4093" Type="http://schemas.openxmlformats.org/officeDocument/2006/relationships/hyperlink" Target="https://docs7.online-sps.ru/cgi/online.cgi?req=doc&amp;base=EXPZ&amp;n=731991&amp;date=05.04.2021&amp;dst=145970&amp;fld=134" TargetMode="External"/><Relationship Id="rId6542" Type="http://schemas.openxmlformats.org/officeDocument/2006/relationships/hyperlink" Target="https://docs7.online-sps.ru/cgi/online.cgi?req=doc&amp;base=EXPZ&amp;n=731991&amp;date=05.04.2021&amp;dst=134810&amp;fld=134" TargetMode="External"/><Relationship Id="rId16136" Type="http://schemas.openxmlformats.org/officeDocument/2006/relationships/hyperlink" Target="https://docs7.online-sps.ru/cgi/online.cgi?req=doc&amp;base=EXPZ&amp;n=731991&amp;date=05.04.2021&amp;dst=152339&amp;fld=134" TargetMode="External"/><Relationship Id="rId23352" Type="http://schemas.openxmlformats.org/officeDocument/2006/relationships/hyperlink" Target="https://docs7.online-sps.ru/cgi/online.cgi?req=doc&amp;base=EXPZ&amp;n=731991&amp;date=05.04.2021&amp;dst=142913&amp;fld=134" TargetMode="External"/><Relationship Id="rId9765" Type="http://schemas.openxmlformats.org/officeDocument/2006/relationships/hyperlink" Target="https://docs7.online-sps.ru/cgi/online.cgi?req=doc&amp;base=LAW&amp;n=371416&amp;date=05.04.2021&amp;dst=111083&amp;fld=134" TargetMode="External"/><Relationship Id="rId12746" Type="http://schemas.openxmlformats.org/officeDocument/2006/relationships/hyperlink" Target="https://docs7.online-sps.ru/cgi/online.cgi?req=doc&amp;base=LAW&amp;n=371416&amp;date=05.04.2021&amp;dst=111795&amp;fld=134" TargetMode="External"/><Relationship Id="rId19359" Type="http://schemas.openxmlformats.org/officeDocument/2006/relationships/hyperlink" Target="https://docs7.online-sps.ru/cgi/online.cgi?req=doc&amp;base=LAW&amp;n=371416&amp;date=05.04.2021&amp;dst=109815&amp;fld=134" TargetMode="External"/><Relationship Id="rId23005" Type="http://schemas.openxmlformats.org/officeDocument/2006/relationships/hyperlink" Target="https://docs7.online-sps.ru/cgi/online.cgi?req=doc&amp;base=EXPZ&amp;n=731991&amp;date=05.04.2021&amp;dst=146181&amp;fld=134" TargetMode="External"/><Relationship Id="rId26575" Type="http://schemas.openxmlformats.org/officeDocument/2006/relationships/hyperlink" Target="https://docs7.online-sps.ru/cgi/online.cgi?req=doc&amp;base=EXPZ&amp;n=731991&amp;date=05.04.2021&amp;dst=134801&amp;fld=134" TargetMode="External"/><Relationship Id="rId30221" Type="http://schemas.openxmlformats.org/officeDocument/2006/relationships/hyperlink" Target="https://docs7.online-sps.ru/cgi/online.cgi?req=doc&amp;base=EXPZ&amp;n=731991&amp;date=05.04.2021&amp;dst=136399&amp;fld=134" TargetMode="External"/><Relationship Id="rId33791" Type="http://schemas.openxmlformats.org/officeDocument/2006/relationships/hyperlink" Target="https://docs7.online-sps.ru/cgi/online.cgi?req=doc&amp;base=EXPZ&amp;n=731991&amp;date=05.04.2021&amp;dst=144501&amp;fld=134" TargetMode="External"/><Relationship Id="rId2805" Type="http://schemas.openxmlformats.org/officeDocument/2006/relationships/hyperlink" Target="https://docs7.online-sps.ru/cgi/online.cgi?req=doc&amp;base=EXPZ&amp;n=731991&amp;date=05.04.2021&amp;dst=141315&amp;fld=134" TargetMode="External"/><Relationship Id="rId9418" Type="http://schemas.openxmlformats.org/officeDocument/2006/relationships/hyperlink" Target="https://docs7.online-sps.ru/cgi/online.cgi?req=doc&amp;base=EXPZ&amp;n=731991&amp;date=05.04.2021&amp;dst=144747&amp;fld=134" TargetMode="External"/><Relationship Id="rId10297" Type="http://schemas.openxmlformats.org/officeDocument/2006/relationships/hyperlink" Target="https://docs7.online-sps.ru/cgi/online.cgi?req=doc&amp;base=EXPZ&amp;n=731991&amp;date=05.04.2021&amp;dst=147473&amp;fld=134" TargetMode="External"/><Relationship Id="rId26228" Type="http://schemas.openxmlformats.org/officeDocument/2006/relationships/hyperlink" Target="https://docs7.online-sps.ru/cgi/online.cgi?req=doc&amp;base=EXPZ&amp;n=731991&amp;date=05.04.2021&amp;dst=135547&amp;fld=134" TargetMode="External"/><Relationship Id="rId29798" Type="http://schemas.openxmlformats.org/officeDocument/2006/relationships/hyperlink" Target="https://docs7.online-sps.ru/cgi/online.cgi?req=doc&amp;base=EXPZ&amp;n=731991&amp;date=05.04.2021&amp;dst=136007&amp;fld=134" TargetMode="External"/><Relationship Id="rId33444" Type="http://schemas.openxmlformats.org/officeDocument/2006/relationships/hyperlink" Target="https://docs7.online-sps.ru/cgi/online.cgi?req=doc&amp;base=EXPZ&amp;n=731991&amp;date=05.04.2021&amp;dst=119968&amp;fld=134" TargetMode="External"/><Relationship Id="rId15969" Type="http://schemas.openxmlformats.org/officeDocument/2006/relationships/hyperlink" Target="https://docs7.online-sps.ru/cgi/online.cgi?req=doc&amp;base=EXPZ&amp;n=731991&amp;date=05.04.2021&amp;dst=153021&amp;fld=134" TargetMode="External"/><Relationship Id="rId36667" Type="http://schemas.openxmlformats.org/officeDocument/2006/relationships/hyperlink" Target="https://docs7.online-sps.ru/cgi/online.cgi?req=doc&amp;base=EXPZ&amp;n=731991&amp;date=05.04.2021&amp;dst=123681&amp;fld=134" TargetMode="External"/><Relationship Id="rId3579" Type="http://schemas.openxmlformats.org/officeDocument/2006/relationships/hyperlink" Target="https://docs7.online-sps.ru/cgi/online.cgi?req=doc&amp;base=EXPZ&amp;n=731991&amp;date=05.04.2021&amp;dst=146274&amp;fld=134" TargetMode="External"/><Relationship Id="rId8501" Type="http://schemas.openxmlformats.org/officeDocument/2006/relationships/hyperlink" Target="https://docs7.online-sps.ru/cgi/online.cgi?req=doc&amp;base=LAW&amp;n=371416&amp;date=05.04.2021&amp;dst=110249&amp;fld=134" TargetMode="External"/><Relationship Id="rId18442" Type="http://schemas.openxmlformats.org/officeDocument/2006/relationships/hyperlink" Target="https://docs7.online-sps.ru/cgi/online.cgi?req=doc&amp;base=LAW&amp;n=371416&amp;date=05.04.2021&amp;dst=106893&amp;fld=134" TargetMode="External"/><Relationship Id="rId20389" Type="http://schemas.openxmlformats.org/officeDocument/2006/relationships/hyperlink" Target="https://docs7.online-sps.ru/cgi/online.cgi?req=doc&amp;base=EXPZ&amp;n=731991&amp;date=05.04.2021&amp;dst=138426&amp;fld=134" TargetMode="External"/><Relationship Id="rId22838" Type="http://schemas.openxmlformats.org/officeDocument/2006/relationships/hyperlink" Target="https://docs7.online-sps.ru/cgi/online.cgi?req=doc&amp;base=EXPZ&amp;n=731991&amp;date=05.04.2021&amp;dst=145875&amp;fld=134" TargetMode="External"/><Relationship Id="rId6052" Type="http://schemas.openxmlformats.org/officeDocument/2006/relationships/hyperlink" Target="https://docs7.online-sps.ru/cgi/online.cgi?req=doc&amp;base=LAW&amp;n=371416&amp;date=05.04.2021&amp;dst=112373&amp;fld=134" TargetMode="External"/><Relationship Id="rId25311" Type="http://schemas.openxmlformats.org/officeDocument/2006/relationships/hyperlink" Target="https://docs7.online-sps.ru/cgi/online.cgi?req=doc&amp;base=EXPZ&amp;n=731991&amp;date=05.04.2021&amp;dst=136793&amp;fld=134" TargetMode="External"/><Relationship Id="rId28881" Type="http://schemas.openxmlformats.org/officeDocument/2006/relationships/hyperlink" Target="https://docs7.online-sps.ru/cgi/online.cgi?req=doc&amp;base=EXPZ&amp;n=731991&amp;date=05.04.2021&amp;dst=144767&amp;fld=134" TargetMode="External"/><Relationship Id="rId9275" Type="http://schemas.openxmlformats.org/officeDocument/2006/relationships/hyperlink" Target="https://docs7.online-sps.ru/cgi/online.cgi?req=doc&amp;base=EXPZ&amp;n=731991&amp;date=05.04.2021&amp;dst=141407&amp;fld=134" TargetMode="External"/><Relationship Id="rId14705" Type="http://schemas.openxmlformats.org/officeDocument/2006/relationships/hyperlink" Target="https://docs7.online-sps.ru/cgi/online.cgi?req=doc&amp;base=EXPZ&amp;n=731991&amp;date=05.04.2021&amp;dst=148124&amp;fld=134" TargetMode="External"/><Relationship Id="rId21921" Type="http://schemas.openxmlformats.org/officeDocument/2006/relationships/hyperlink" Target="https://docs7.online-sps.ru/cgi/online.cgi?req=doc&amp;base=EXPZ&amp;n=731991&amp;date=05.04.2021&amp;dst=139228&amp;fld=134" TargetMode="External"/><Relationship Id="rId28534" Type="http://schemas.openxmlformats.org/officeDocument/2006/relationships/hyperlink" Target="https://docs7.online-sps.ru/cgi/online.cgi?req=doc&amp;base=EXPZ&amp;n=731991&amp;date=05.04.2021&amp;dst=147957&amp;fld=134" TargetMode="External"/><Relationship Id="rId35750" Type="http://schemas.openxmlformats.org/officeDocument/2006/relationships/hyperlink" Target="https://docs7.online-sps.ru/cgi/online.cgi?req=doc&amp;base=EXPZ&amp;n=731991&amp;date=05.04.2021&amp;dst=142639&amp;fld=134" TargetMode="External"/><Relationship Id="rId981" Type="http://schemas.openxmlformats.org/officeDocument/2006/relationships/hyperlink" Target="https://docs7.online-sps.ru/cgi/online.cgi?req=doc&amp;base=EXPZ&amp;n=731991&amp;date=05.04.2021&amp;dst=141092&amp;fld=134" TargetMode="External"/><Relationship Id="rId2662" Type="http://schemas.openxmlformats.org/officeDocument/2006/relationships/hyperlink" Target="https://docs7.online-sps.ru/cgi/online.cgi?req=doc&amp;base=EXPZ&amp;n=731991&amp;date=05.04.2021&amp;dst=148142&amp;fld=134" TargetMode="External"/><Relationship Id="rId12256" Type="http://schemas.openxmlformats.org/officeDocument/2006/relationships/hyperlink" Target="https://docs7.online-sps.ru/cgi/online.cgi?req=doc&amp;base=EXPZ&amp;n=731991&amp;date=05.04.2021&amp;dst=140793&amp;fld=134" TargetMode="External"/><Relationship Id="rId17928" Type="http://schemas.openxmlformats.org/officeDocument/2006/relationships/hyperlink" Target="https://docs7.online-sps.ru/cgi/online.cgi?req=doc&amp;base=EXPZ&amp;n=731991&amp;date=05.04.2021&amp;dst=145699&amp;fld=134" TargetMode="External"/><Relationship Id="rId26085" Type="http://schemas.openxmlformats.org/officeDocument/2006/relationships/hyperlink" Target="https://docs7.online-sps.ru/cgi/online.cgi?req=doc&amp;base=EXPZ&amp;n=731991&amp;date=05.04.2021&amp;dst=135264&amp;fld=134" TargetMode="External"/><Relationship Id="rId35403" Type="http://schemas.openxmlformats.org/officeDocument/2006/relationships/hyperlink" Target="https://docs7.online-sps.ru/cgi/online.cgi?req=doc&amp;base=EXPZ&amp;n=731991&amp;date=05.04.2021&amp;dst=148845&amp;fld=134" TargetMode="External"/><Relationship Id="rId634" Type="http://schemas.openxmlformats.org/officeDocument/2006/relationships/hyperlink" Target="https://docs7.online-sps.ru/cgi/online.cgi?req=doc&amp;base=EXPZ&amp;n=731991&amp;date=05.04.2021&amp;dst=101756&amp;fld=134" TargetMode="External"/><Relationship Id="rId2315" Type="http://schemas.openxmlformats.org/officeDocument/2006/relationships/hyperlink" Target="https://docs7.online-sps.ru/cgi/online.cgi?req=doc&amp;base=EXPZ&amp;n=731991&amp;date=05.04.2021&amp;dst=136669&amp;fld=134" TargetMode="External"/><Relationship Id="rId5885" Type="http://schemas.openxmlformats.org/officeDocument/2006/relationships/hyperlink" Target="https://docs7.online-sps.ru/cgi/online.cgi?req=doc&amp;base=LAW&amp;n=371416&amp;date=05.04.2021&amp;dst=110913&amp;fld=134" TargetMode="External"/><Relationship Id="rId15479" Type="http://schemas.openxmlformats.org/officeDocument/2006/relationships/hyperlink" Target="https://docs7.online-sps.ru/cgi/online.cgi?req=doc&amp;base=EXPZ&amp;n=731991&amp;date=05.04.2021&amp;dst=148157&amp;fld=134" TargetMode="External"/><Relationship Id="rId22695" Type="http://schemas.openxmlformats.org/officeDocument/2006/relationships/hyperlink" Target="https://docs7.online-sps.ru/cgi/online.cgi?req=doc&amp;base=EXPZ&amp;n=731991&amp;date=05.04.2021&amp;dst=146673&amp;fld=134" TargetMode="External"/><Relationship Id="rId5538" Type="http://schemas.openxmlformats.org/officeDocument/2006/relationships/hyperlink" Target="https://docs7.online-sps.ru/cgi/online.cgi?req=doc&amp;base=EXPZ&amp;n=731991&amp;date=05.04.2021&amp;dst=136397&amp;fld=134" TargetMode="External"/><Relationship Id="rId22348" Type="http://schemas.openxmlformats.org/officeDocument/2006/relationships/hyperlink" Target="https://docs7.online-sps.ru/cgi/online.cgi?req=doc&amp;base=EXPZ&amp;n=731991&amp;date=05.04.2021&amp;dst=107147&amp;fld=134" TargetMode="External"/><Relationship Id="rId36177" Type="http://schemas.openxmlformats.org/officeDocument/2006/relationships/hyperlink" Target="https://docs7.online-sps.ru/cgi/online.cgi?req=doc&amp;base=EXPZ&amp;n=731991&amp;date=05.04.2021&amp;dst=138430&amp;fld=134" TargetMode="External"/><Relationship Id="rId3089" Type="http://schemas.openxmlformats.org/officeDocument/2006/relationships/hyperlink" Target="https://docs7.online-sps.ru/cgi/online.cgi?req=doc&amp;base=EXPZ&amp;n=731991&amp;date=05.04.2021&amp;dst=136386&amp;fld=134" TargetMode="External"/><Relationship Id="rId8011" Type="http://schemas.openxmlformats.org/officeDocument/2006/relationships/hyperlink" Target="https://docs7.online-sps.ru/cgi/online.cgi?req=doc&amp;base=EXPZ&amp;n=731991&amp;date=05.04.2021&amp;dst=141933&amp;fld=134" TargetMode="External"/><Relationship Id="rId28391" Type="http://schemas.openxmlformats.org/officeDocument/2006/relationships/hyperlink" Target="https://docs7.online-sps.ru/cgi/online.cgi?req=doc&amp;base=EXPZ&amp;n=731991&amp;date=05.04.2021&amp;dst=139949&amp;fld=134" TargetMode="External"/><Relationship Id="rId32787" Type="http://schemas.openxmlformats.org/officeDocument/2006/relationships/hyperlink" Target="https://docs7.online-sps.ru/cgi/online.cgi?req=doc&amp;base=EXPZ&amp;n=731991&amp;date=05.04.2021&amp;dst=144265&amp;fld=134" TargetMode="External"/><Relationship Id="rId14562" Type="http://schemas.openxmlformats.org/officeDocument/2006/relationships/hyperlink" Target="https://docs7.online-sps.ru/cgi/online.cgi?req=doc&amp;base=LAW&amp;n=371416&amp;date=05.04.2021&amp;dst=111253&amp;fld=134" TargetMode="External"/><Relationship Id="rId28044" Type="http://schemas.openxmlformats.org/officeDocument/2006/relationships/hyperlink" Target="https://docs7.online-sps.ru/cgi/online.cgi?req=doc&amp;base=EXPZ&amp;n=731991&amp;date=05.04.2021&amp;dst=141318&amp;fld=134" TargetMode="External"/><Relationship Id="rId35260" Type="http://schemas.openxmlformats.org/officeDocument/2006/relationships/hyperlink" Target="https://docs7.online-sps.ru/cgi/online.cgi?req=doc&amp;base=EXPZ&amp;n=731991&amp;date=05.04.2021&amp;dst=117814&amp;fld=134" TargetMode="External"/><Relationship Id="rId491" Type="http://schemas.openxmlformats.org/officeDocument/2006/relationships/hyperlink" Target="https://docs7.online-sps.ru/cgi/online.cgi?req=doc&amp;base=EXPZ&amp;n=731991&amp;date=05.04.2021&amp;dst=136054&amp;fld=134" TargetMode="External"/><Relationship Id="rId2172" Type="http://schemas.openxmlformats.org/officeDocument/2006/relationships/hyperlink" Target="https://docs7.online-sps.ru/cgi/online.cgi?req=doc&amp;base=EXPZ&amp;n=731991&amp;date=05.04.2021&amp;dst=101756&amp;fld=134" TargetMode="External"/><Relationship Id="rId4621" Type="http://schemas.openxmlformats.org/officeDocument/2006/relationships/hyperlink" Target="https://docs7.online-sps.ru/cgi/online.cgi?req=doc&amp;base=EXPZ&amp;n=731991&amp;date=05.04.2021&amp;dst=143227&amp;fld=134" TargetMode="External"/><Relationship Id="rId14215" Type="http://schemas.openxmlformats.org/officeDocument/2006/relationships/hyperlink" Target="https://docs7.online-sps.ru/cgi/online.cgi?req=doc&amp;base=EXPZ&amp;n=731991&amp;date=05.04.2021&amp;dst=152771&amp;fld=134" TargetMode="External"/><Relationship Id="rId17785" Type="http://schemas.openxmlformats.org/officeDocument/2006/relationships/hyperlink" Target="https://docs7.online-sps.ru/cgi/online.cgi?req=doc&amp;base=EXPZ&amp;n=731991&amp;date=05.04.2021&amp;dst=112299&amp;fld=134" TargetMode="External"/><Relationship Id="rId21431" Type="http://schemas.openxmlformats.org/officeDocument/2006/relationships/hyperlink" Target="https://docs7.online-sps.ru/cgi/online.cgi?req=doc&amp;base=EXPZ&amp;n=731991&amp;date=05.04.2021&amp;dst=156384&amp;fld=134" TargetMode="External"/><Relationship Id="rId144" Type="http://schemas.openxmlformats.org/officeDocument/2006/relationships/hyperlink" Target="https://docs7.online-sps.ru/cgi/online.cgi?req=doc&amp;base=EXPZ&amp;n=731991&amp;date=05.04.2021&amp;dst=138497&amp;fld=134" TargetMode="External"/><Relationship Id="rId7844" Type="http://schemas.openxmlformats.org/officeDocument/2006/relationships/hyperlink" Target="https://docs7.online-sps.ru/cgi/online.cgi?req=doc&amp;base=EXPZ&amp;n=731991&amp;date=05.04.2021&amp;dst=135861&amp;fld=134" TargetMode="External"/><Relationship Id="rId10825" Type="http://schemas.openxmlformats.org/officeDocument/2006/relationships/hyperlink" Target="https://docs7.online-sps.ru/cgi/online.cgi?req=doc&amp;base=EXPZ&amp;n=731991&amp;date=05.04.2021&amp;dst=136941&amp;fld=134" TargetMode="External"/><Relationship Id="rId17438" Type="http://schemas.openxmlformats.org/officeDocument/2006/relationships/hyperlink" Target="https://docs7.online-sps.ru/cgi/online.cgi?req=doc&amp;base=LAW&amp;n=371416&amp;date=05.04.2021&amp;dst=112621&amp;fld=134" TargetMode="External"/><Relationship Id="rId24654" Type="http://schemas.openxmlformats.org/officeDocument/2006/relationships/hyperlink" Target="https://docs7.online-sps.ru/cgi/online.cgi?req=doc&amp;base=EXPZ&amp;n=731991&amp;date=05.04.2021&amp;dst=107762&amp;fld=134" TargetMode="External"/><Relationship Id="rId31870" Type="http://schemas.openxmlformats.org/officeDocument/2006/relationships/hyperlink" Target="https://docs7.online-sps.ru/cgi/online.cgi?req=doc&amp;base=EXPZ&amp;n=731991&amp;date=05.04.2021&amp;dst=110922&amp;fld=134" TargetMode="External"/><Relationship Id="rId5395" Type="http://schemas.openxmlformats.org/officeDocument/2006/relationships/hyperlink" Target="https://docs7.online-sps.ru/cgi/online.cgi?req=doc&amp;base=EXPZ&amp;n=731991&amp;date=05.04.2021&amp;dst=136139&amp;fld=134" TargetMode="External"/><Relationship Id="rId24307" Type="http://schemas.openxmlformats.org/officeDocument/2006/relationships/hyperlink" Target="https://docs7.online-sps.ru/cgi/online.cgi?req=doc&amp;base=EXPZ&amp;n=731991&amp;date=05.04.2021&amp;dst=105838&amp;fld=134" TargetMode="External"/><Relationship Id="rId27877" Type="http://schemas.openxmlformats.org/officeDocument/2006/relationships/hyperlink" Target="https://docs7.online-sps.ru/cgi/online.cgi?req=doc&amp;base=EXPZ&amp;n=731991&amp;date=05.04.2021&amp;dst=141029&amp;fld=134" TargetMode="External"/><Relationship Id="rId31523" Type="http://schemas.openxmlformats.org/officeDocument/2006/relationships/hyperlink" Target="https://docs7.online-sps.ru/cgi/online.cgi?req=doc&amp;base=EXPZ&amp;n=731991&amp;date=05.04.2021&amp;dst=106681&amp;fld=134" TargetMode="External"/><Relationship Id="rId5048" Type="http://schemas.openxmlformats.org/officeDocument/2006/relationships/hyperlink" Target="https://docs7.online-sps.ru/cgi/online.cgi?req=doc&amp;base=EXPZ&amp;n=731991&amp;date=05.04.2021&amp;dst=144177&amp;fld=134" TargetMode="External"/><Relationship Id="rId11599" Type="http://schemas.openxmlformats.org/officeDocument/2006/relationships/hyperlink" Target="https://docs7.online-sps.ru/cgi/online.cgi?req=doc&amp;base=EXPZ&amp;n=731991&amp;date=05.04.2021&amp;dst=102343&amp;fld=134" TargetMode="External"/><Relationship Id="rId34746" Type="http://schemas.openxmlformats.org/officeDocument/2006/relationships/hyperlink" Target="https://docs7.online-sps.ru/cgi/online.cgi?req=doc&amp;base=EXPZ&amp;n=731991&amp;date=05.04.2021&amp;dst=151060&amp;fld=134" TargetMode="External"/><Relationship Id="rId1658" Type="http://schemas.openxmlformats.org/officeDocument/2006/relationships/hyperlink" Target="https://docs7.online-sps.ru/cgi/online.cgi?req=doc&amp;base=EXPZ&amp;n=731991&amp;date=05.04.2021&amp;dst=141517&amp;fld=134" TargetMode="External"/><Relationship Id="rId14072" Type="http://schemas.openxmlformats.org/officeDocument/2006/relationships/hyperlink" Target="https://docs7.online-sps.ru/cgi/online.cgi?req=doc&amp;base=EXPZ&amp;n=731991&amp;date=05.04.2021&amp;dst=148213&amp;fld=134" TargetMode="External"/><Relationship Id="rId16521" Type="http://schemas.openxmlformats.org/officeDocument/2006/relationships/hyperlink" Target="https://docs7.online-sps.ru/cgi/online.cgi?req=doc&amp;base=EXPZ&amp;n=731991&amp;date=05.04.2021&amp;dst=144443&amp;fld=134" TargetMode="External"/><Relationship Id="rId20917" Type="http://schemas.openxmlformats.org/officeDocument/2006/relationships/hyperlink" Target="https://docs7.online-sps.ru/cgi/online.cgi?req=doc&amp;base=EXPZ&amp;n=731991&amp;date=05.04.2021&amp;dst=123344&amp;fld=134" TargetMode="External"/><Relationship Id="rId32297" Type="http://schemas.openxmlformats.org/officeDocument/2006/relationships/hyperlink" Target="https://docs7.online-sps.ru/cgi/online.cgi?req=doc&amp;base=EXPZ&amp;n=731991&amp;date=05.04.2021&amp;dst=109804&amp;fld=134" TargetMode="External"/><Relationship Id="rId4131" Type="http://schemas.openxmlformats.org/officeDocument/2006/relationships/hyperlink" Target="https://docs7.online-sps.ru/cgi/online.cgi?req=doc&amp;base=EXPZ&amp;n=731991&amp;date=05.04.2021&amp;dst=146038&amp;fld=134" TargetMode="External"/><Relationship Id="rId19744" Type="http://schemas.openxmlformats.org/officeDocument/2006/relationships/hyperlink" Target="https://docs7.online-sps.ru/cgi/online.cgi?req=doc&amp;base=EXPZ&amp;n=731991&amp;date=05.04.2021&amp;dst=151727&amp;fld=134" TargetMode="External"/><Relationship Id="rId26960" Type="http://schemas.openxmlformats.org/officeDocument/2006/relationships/hyperlink" Target="https://docs7.online-sps.ru/cgi/online.cgi?req=doc&amp;base=EXPZ&amp;n=731991&amp;date=05.04.2021&amp;dst=135696&amp;fld=134" TargetMode="External"/><Relationship Id="rId7354" Type="http://schemas.openxmlformats.org/officeDocument/2006/relationships/hyperlink" Target="https://docs7.online-sps.ru/cgi/online.cgi?req=doc&amp;base=EXPZ&amp;n=731991&amp;date=05.04.2021&amp;dst=135967&amp;fld=134" TargetMode="External"/><Relationship Id="rId9803" Type="http://schemas.openxmlformats.org/officeDocument/2006/relationships/hyperlink" Target="https://docs7.online-sps.ru/cgi/online.cgi?req=doc&amp;base=LAW&amp;n=371416&amp;date=05.04.2021&amp;dst=111207&amp;fld=134" TargetMode="External"/><Relationship Id="rId10682" Type="http://schemas.openxmlformats.org/officeDocument/2006/relationships/hyperlink" Target="https://docs7.online-sps.ru/cgi/online.cgi?req=doc&amp;base=LAW&amp;n=371416&amp;date=05.04.2021&amp;dst=112425&amp;fld=134" TargetMode="External"/><Relationship Id="rId17295" Type="http://schemas.openxmlformats.org/officeDocument/2006/relationships/hyperlink" Target="https://docs7.online-sps.ru/cgi/online.cgi?req=doc&amp;base=LAW&amp;n=371416&amp;date=05.04.2021&amp;dst=107265&amp;fld=134" TargetMode="External"/><Relationship Id="rId26613" Type="http://schemas.openxmlformats.org/officeDocument/2006/relationships/hyperlink" Target="https://docs7.online-sps.ru/cgi/online.cgi?req=doc&amp;base=EXPZ&amp;n=731991&amp;date=05.04.2021&amp;dst=134949&amp;fld=134" TargetMode="External"/><Relationship Id="rId17" Type="http://schemas.openxmlformats.org/officeDocument/2006/relationships/hyperlink" Target="https://docs7.online-sps.ru/cgi/online.cgi?req=doc&amp;base=LAW&amp;n=379275&amp;date=05.04.2021&amp;dst=100010&amp;fld=134" TargetMode="External"/><Relationship Id="rId7007" Type="http://schemas.openxmlformats.org/officeDocument/2006/relationships/hyperlink" Target="https://docs7.online-sps.ru/cgi/online.cgi?req=doc&amp;base=EXPZ&amp;n=731991&amp;date=05.04.2021&amp;dst=135356&amp;fld=134" TargetMode="External"/><Relationship Id="rId10335" Type="http://schemas.openxmlformats.org/officeDocument/2006/relationships/hyperlink" Target="https://docs7.online-sps.ru/cgi/online.cgi?req=doc&amp;base=EXPZ&amp;n=731991&amp;date=05.04.2021&amp;dst=142038&amp;fld=134" TargetMode="External"/><Relationship Id="rId24164" Type="http://schemas.openxmlformats.org/officeDocument/2006/relationships/hyperlink" Target="https://docs7.online-sps.ru/cgi/online.cgi?req=doc&amp;base=EXPZ&amp;n=731991&amp;date=05.04.2021&amp;dst=144023&amp;fld=134" TargetMode="External"/><Relationship Id="rId29836" Type="http://schemas.openxmlformats.org/officeDocument/2006/relationships/hyperlink" Target="https://docs7.online-sps.ru/cgi/online.cgi?req=doc&amp;base=EXPZ&amp;n=731991&amp;date=05.04.2021&amp;dst=136052&amp;fld=134" TargetMode="External"/><Relationship Id="rId31380" Type="http://schemas.openxmlformats.org/officeDocument/2006/relationships/hyperlink" Target="https://docs7.online-sps.ru/cgi/online.cgi?req=doc&amp;base=EXPZ&amp;n=731991&amp;date=05.04.2021&amp;dst=140327&amp;fld=134" TargetMode="External"/><Relationship Id="rId3964" Type="http://schemas.openxmlformats.org/officeDocument/2006/relationships/hyperlink" Target="https://docs7.online-sps.ru/cgi/online.cgi?req=doc&amp;base=EXPZ&amp;n=731991&amp;date=05.04.2021&amp;dst=113913&amp;fld=134" TargetMode="External"/><Relationship Id="rId13558" Type="http://schemas.openxmlformats.org/officeDocument/2006/relationships/hyperlink" Target="https://docs7.online-sps.ru/cgi/online.cgi?req=doc&amp;base=EXPZ&amp;n=731991&amp;date=05.04.2021&amp;dst=148015&amp;fld=134" TargetMode="External"/><Relationship Id="rId20774" Type="http://schemas.openxmlformats.org/officeDocument/2006/relationships/hyperlink" Target="https://docs7.online-sps.ru/cgi/online.cgi?req=doc&amp;base=EXPZ&amp;n=731991&amp;date=05.04.2021&amp;dst=149592&amp;fld=134" TargetMode="External"/><Relationship Id="rId27387" Type="http://schemas.openxmlformats.org/officeDocument/2006/relationships/hyperlink" Target="https://docs7.online-sps.ru/cgi/online.cgi?req=doc&amp;base=EXPZ&amp;n=731991&amp;date=05.04.2021&amp;dst=141144&amp;fld=134" TargetMode="External"/><Relationship Id="rId31033" Type="http://schemas.openxmlformats.org/officeDocument/2006/relationships/hyperlink" Target="https://docs7.online-sps.ru/cgi/online.cgi?req=doc&amp;base=EXPZ&amp;n=731991&amp;date=05.04.2021&amp;dst=142063&amp;fld=134" TargetMode="External"/><Relationship Id="rId36705" Type="http://schemas.openxmlformats.org/officeDocument/2006/relationships/hyperlink" Target="https://docs7.online-sps.ru/cgi/online.cgi?req=doc&amp;base=EXPZ&amp;n=731991&amp;date=05.04.2021&amp;dst=155727&amp;fld=134" TargetMode="External"/><Relationship Id="rId1" Type="http://schemas.openxmlformats.org/officeDocument/2006/relationships/styles" Target="styles.xml"/><Relationship Id="rId3617" Type="http://schemas.openxmlformats.org/officeDocument/2006/relationships/hyperlink" Target="https://docs7.online-sps.ru/cgi/online.cgi?req=doc&amp;base=EXPZ&amp;n=731991&amp;date=05.04.2021&amp;dst=146341&amp;fld=134" TargetMode="External"/><Relationship Id="rId16031" Type="http://schemas.openxmlformats.org/officeDocument/2006/relationships/hyperlink" Target="https://docs7.online-sps.ru/cgi/online.cgi?req=doc&amp;base=EXPZ&amp;n=731991&amp;date=05.04.2021&amp;dst=152121&amp;fld=134" TargetMode="External"/><Relationship Id="rId20427" Type="http://schemas.openxmlformats.org/officeDocument/2006/relationships/hyperlink" Target="https://docs7.online-sps.ru/cgi/online.cgi?req=doc&amp;base=EXPZ&amp;n=731991&amp;date=05.04.2021&amp;dst=138490&amp;fld=134" TargetMode="External"/><Relationship Id="rId23997" Type="http://schemas.openxmlformats.org/officeDocument/2006/relationships/hyperlink" Target="https://docs7.online-sps.ru/cgi/online.cgi?req=doc&amp;base=EXPZ&amp;n=731991&amp;date=05.04.2021&amp;dst=143684&amp;fld=134" TargetMode="External"/><Relationship Id="rId34256" Type="http://schemas.openxmlformats.org/officeDocument/2006/relationships/hyperlink" Target="https://docs7.online-sps.ru/cgi/online.cgi?req=doc&amp;base=EXPZ&amp;n=731991&amp;date=05.04.2021&amp;dst=117387&amp;fld=134" TargetMode="External"/><Relationship Id="rId1168" Type="http://schemas.openxmlformats.org/officeDocument/2006/relationships/hyperlink" Target="https://docs7.online-sps.ru/cgi/online.cgi?req=doc&amp;base=EXPZ&amp;n=731991&amp;date=05.04.2021&amp;dst=117953&amp;fld=134" TargetMode="External"/><Relationship Id="rId9660" Type="http://schemas.openxmlformats.org/officeDocument/2006/relationships/hyperlink" Target="https://docs7.online-sps.ru/cgi/online.cgi?req=doc&amp;base=EXPZ&amp;n=731991&amp;date=05.04.2021&amp;dst=150141&amp;fld=134" TargetMode="External"/><Relationship Id="rId19254" Type="http://schemas.openxmlformats.org/officeDocument/2006/relationships/hyperlink" Target="https://docs7.online-sps.ru/cgi/online.cgi?req=doc&amp;base=LAW&amp;n=371416&amp;date=05.04.2021&amp;dst=109567&amp;fld=134" TargetMode="External"/><Relationship Id="rId26470" Type="http://schemas.openxmlformats.org/officeDocument/2006/relationships/hyperlink" Target="https://docs7.online-sps.ru/cgi/online.cgi?req=doc&amp;base=EXPZ&amp;n=731991&amp;date=05.04.2021&amp;dst=135884&amp;fld=134" TargetMode="External"/><Relationship Id="rId30866" Type="http://schemas.openxmlformats.org/officeDocument/2006/relationships/hyperlink" Target="https://docs7.online-sps.ru/cgi/online.cgi?req=doc&amp;base=EXPZ&amp;n=731991&amp;date=05.04.2021&amp;dst=141762&amp;fld=134" TargetMode="External"/><Relationship Id="rId37479" Type="http://schemas.openxmlformats.org/officeDocument/2006/relationships/hyperlink" Target="https://docs7.online-sps.ru/cgi/online.cgi?req=doc&amp;base=EXPZ&amp;n=731991&amp;date=05.04.2021&amp;dst=139171&amp;fld=134" TargetMode="External"/><Relationship Id="rId9313" Type="http://schemas.openxmlformats.org/officeDocument/2006/relationships/hyperlink" Target="https://docs7.online-sps.ru/cgi/online.cgi?req=doc&amp;base=EXPZ&amp;n=731991&amp;date=05.04.2021&amp;dst=139761&amp;fld=134" TargetMode="External"/><Relationship Id="rId10192" Type="http://schemas.openxmlformats.org/officeDocument/2006/relationships/hyperlink" Target="https://docs7.online-sps.ru/cgi/online.cgi?req=doc&amp;base=EXPZ&amp;n=731991&amp;date=05.04.2021&amp;dst=147880&amp;fld=134" TargetMode="External"/><Relationship Id="rId12641" Type="http://schemas.openxmlformats.org/officeDocument/2006/relationships/hyperlink" Target="https://docs7.online-sps.ru/cgi/online.cgi?req=doc&amp;base=LAW&amp;n=371416&amp;date=05.04.2021&amp;dst=112081&amp;fld=134" TargetMode="External"/><Relationship Id="rId26123" Type="http://schemas.openxmlformats.org/officeDocument/2006/relationships/hyperlink" Target="https://docs7.online-sps.ru/cgi/online.cgi?req=doc&amp;base=EXPZ&amp;n=731991&amp;date=05.04.2021&amp;dst=100739&amp;fld=134" TargetMode="External"/><Relationship Id="rId30519" Type="http://schemas.openxmlformats.org/officeDocument/2006/relationships/hyperlink" Target="https://docs7.online-sps.ru/cgi/online.cgi?req=doc&amp;base=LAW&amp;n=371416&amp;date=05.04.2021&amp;dst=102412&amp;fld=134" TargetMode="External"/><Relationship Id="rId2700" Type="http://schemas.openxmlformats.org/officeDocument/2006/relationships/hyperlink" Target="https://docs7.online-sps.ru/cgi/online.cgi?req=doc&amp;base=EXPZ&amp;n=731991&amp;date=05.04.2021&amp;dst=148150&amp;fld=134" TargetMode="External"/><Relationship Id="rId15864" Type="http://schemas.openxmlformats.org/officeDocument/2006/relationships/hyperlink" Target="https://docs7.online-sps.ru/cgi/online.cgi?req=doc&amp;base=EXPZ&amp;n=731991&amp;date=05.04.2021&amp;dst=152479&amp;fld=134" TargetMode="External"/><Relationship Id="rId29693" Type="http://schemas.openxmlformats.org/officeDocument/2006/relationships/hyperlink" Target="https://docs7.online-sps.ru/cgi/online.cgi?req=doc&amp;base=EXPZ&amp;n=731991&amp;date=05.04.2021&amp;dst=145598&amp;fld=134" TargetMode="External"/><Relationship Id="rId5923" Type="http://schemas.openxmlformats.org/officeDocument/2006/relationships/hyperlink" Target="https://docs7.online-sps.ru/cgi/online.cgi?req=doc&amp;base=LAW&amp;n=371416&amp;date=05.04.2021&amp;dst=112377&amp;fld=134" TargetMode="External"/><Relationship Id="rId15517" Type="http://schemas.openxmlformats.org/officeDocument/2006/relationships/hyperlink" Target="https://docs7.online-sps.ru/cgi/online.cgi?req=doc&amp;base=EXPZ&amp;n=731991&amp;date=05.04.2021&amp;dst=149870&amp;fld=134" TargetMode="External"/><Relationship Id="rId22733" Type="http://schemas.openxmlformats.org/officeDocument/2006/relationships/hyperlink" Target="https://docs7.online-sps.ru/cgi/online.cgi?req=doc&amp;base=EXPZ&amp;n=731991&amp;date=05.04.2021&amp;dst=147009&amp;fld=134" TargetMode="External"/><Relationship Id="rId29346" Type="http://schemas.openxmlformats.org/officeDocument/2006/relationships/hyperlink" Target="https://docs7.online-sps.ru/cgi/online.cgi?req=doc&amp;base=EXPZ&amp;n=731991&amp;date=05.04.2021&amp;dst=147640&amp;fld=134" TargetMode="External"/><Relationship Id="rId36562" Type="http://schemas.openxmlformats.org/officeDocument/2006/relationships/hyperlink" Target="https://docs7.online-sps.ru/cgi/online.cgi?req=doc&amp;base=EXPZ&amp;n=731991&amp;date=05.04.2021&amp;dst=155446&amp;fld=134" TargetMode="External"/><Relationship Id="rId3474" Type="http://schemas.openxmlformats.org/officeDocument/2006/relationships/hyperlink" Target="https://docs7.online-sps.ru/cgi/online.cgi?req=doc&amp;base=EXPZ&amp;n=731991&amp;date=05.04.2021&amp;dst=146608&amp;fld=134" TargetMode="External"/><Relationship Id="rId13068" Type="http://schemas.openxmlformats.org/officeDocument/2006/relationships/hyperlink" Target="https://docs7.online-sps.ru/cgi/online.cgi?req=doc&amp;base=EXPZ&amp;n=731991&amp;date=05.04.2021&amp;dst=140501&amp;fld=134" TargetMode="External"/><Relationship Id="rId20284" Type="http://schemas.openxmlformats.org/officeDocument/2006/relationships/hyperlink" Target="https://docs7.online-sps.ru/cgi/online.cgi?req=doc&amp;base=EXPZ&amp;n=731991&amp;date=05.04.2021&amp;dst=138262&amp;fld=134" TargetMode="External"/><Relationship Id="rId25956" Type="http://schemas.openxmlformats.org/officeDocument/2006/relationships/hyperlink" Target="https://docs7.online-sps.ru/cgi/online.cgi?req=doc&amp;base=EXPZ&amp;n=731991&amp;date=05.04.2021&amp;dst=134919&amp;fld=134" TargetMode="External"/><Relationship Id="rId36215" Type="http://schemas.openxmlformats.org/officeDocument/2006/relationships/hyperlink" Target="https://docs7.online-sps.ru/cgi/online.cgi?req=doc&amp;base=EXPZ&amp;n=731991&amp;date=05.04.2021&amp;dst=104355&amp;fld=134" TargetMode="External"/><Relationship Id="rId3127" Type="http://schemas.openxmlformats.org/officeDocument/2006/relationships/hyperlink" Target="https://docs7.online-sps.ru/cgi/online.cgi?req=doc&amp;base=EXPZ&amp;n=731991&amp;date=05.04.2021&amp;dst=138394&amp;fld=134" TargetMode="External"/><Relationship Id="rId6697" Type="http://schemas.openxmlformats.org/officeDocument/2006/relationships/hyperlink" Target="https://docs7.online-sps.ru/cgi/online.cgi?req=doc&amp;base=EXPZ&amp;n=731991&amp;date=05.04.2021&amp;dst=135070&amp;fld=134" TargetMode="External"/><Relationship Id="rId25609" Type="http://schemas.openxmlformats.org/officeDocument/2006/relationships/hyperlink" Target="https://docs7.online-sps.ru/cgi/online.cgi?req=doc&amp;base=EXPZ&amp;n=731991&amp;date=05.04.2021&amp;dst=138115&amp;fld=134" TargetMode="External"/><Relationship Id="rId32825" Type="http://schemas.openxmlformats.org/officeDocument/2006/relationships/hyperlink" Target="https://docs7.online-sps.ru/cgi/online.cgi?req=doc&amp;base=EXPZ&amp;n=731991&amp;date=05.04.2021&amp;dst=144318&amp;fld=134" TargetMode="External"/><Relationship Id="rId9170" Type="http://schemas.openxmlformats.org/officeDocument/2006/relationships/hyperlink" Target="https://docs7.online-sps.ru/cgi/online.cgi?req=doc&amp;base=EXPZ&amp;n=731991&amp;date=05.04.2021&amp;dst=139794&amp;fld=134" TargetMode="External"/><Relationship Id="rId12151" Type="http://schemas.openxmlformats.org/officeDocument/2006/relationships/hyperlink" Target="https://docs7.online-sps.ru/cgi/online.cgi?req=doc&amp;base=EXPZ&amp;n=731991&amp;date=05.04.2021&amp;dst=106845&amp;fld=134" TargetMode="External"/><Relationship Id="rId14600" Type="http://schemas.openxmlformats.org/officeDocument/2006/relationships/hyperlink" Target="https://docs7.online-sps.ru/cgi/online.cgi?req=doc&amp;base=EXPZ&amp;n=731991&amp;date=05.04.2021&amp;dst=142534&amp;fld=134" TargetMode="External"/><Relationship Id="rId30376" Type="http://schemas.openxmlformats.org/officeDocument/2006/relationships/hyperlink" Target="https://docs7.online-sps.ru/cgi/online.cgi?req=doc&amp;base=EXPZ&amp;n=731991&amp;date=05.04.2021&amp;dst=102454&amp;fld=134" TargetMode="External"/><Relationship Id="rId2210" Type="http://schemas.openxmlformats.org/officeDocument/2006/relationships/hyperlink" Target="https://docs7.online-sps.ru/cgi/online.cgi?req=doc&amp;base=EXPZ&amp;n=731991&amp;date=05.04.2021&amp;dst=102308&amp;fld=134" TargetMode="External"/><Relationship Id="rId17823" Type="http://schemas.openxmlformats.org/officeDocument/2006/relationships/hyperlink" Target="https://docs7.online-sps.ru/cgi/online.cgi?req=doc&amp;base=EXPZ&amp;n=731991&amp;date=05.04.2021&amp;dst=149753&amp;fld=134" TargetMode="External"/><Relationship Id="rId30029" Type="http://schemas.openxmlformats.org/officeDocument/2006/relationships/hyperlink" Target="https://docs7.online-sps.ru/cgi/online.cgi?req=doc&amp;base=EXPZ&amp;n=731991&amp;date=05.04.2021&amp;dst=136460&amp;fld=134" TargetMode="External"/><Relationship Id="rId33599" Type="http://schemas.openxmlformats.org/officeDocument/2006/relationships/hyperlink" Target="https://docs7.online-sps.ru/cgi/online.cgi?req=doc&amp;base=LAW&amp;n=371416&amp;date=05.04.2021&amp;dst=107525&amp;fld=134" TargetMode="External"/><Relationship Id="rId5433" Type="http://schemas.openxmlformats.org/officeDocument/2006/relationships/hyperlink" Target="https://docs7.online-sps.ru/cgi/online.cgi?req=doc&amp;base=EXPZ&amp;n=731991&amp;date=05.04.2021&amp;dst=136189&amp;fld=134" TargetMode="External"/><Relationship Id="rId5780" Type="http://schemas.openxmlformats.org/officeDocument/2006/relationships/hyperlink" Target="https://docs7.online-sps.ru/cgi/online.cgi?req=doc&amp;base=EXPZ&amp;n=731991&amp;date=05.04.2021&amp;dst=136738&amp;fld=134" TargetMode="External"/><Relationship Id="rId15374" Type="http://schemas.openxmlformats.org/officeDocument/2006/relationships/hyperlink" Target="https://docs7.online-sps.ru/cgi/online.cgi?req=doc&amp;base=EXPZ&amp;n=731991&amp;date=05.04.2021&amp;dst=152862&amp;fld=134" TargetMode="External"/><Relationship Id="rId22590" Type="http://schemas.openxmlformats.org/officeDocument/2006/relationships/hyperlink" Target="https://docs7.online-sps.ru/cgi/online.cgi?req=doc&amp;base=EXPZ&amp;n=731991&amp;date=05.04.2021&amp;dst=146399&amp;fld=134" TargetMode="External"/><Relationship Id="rId36072" Type="http://schemas.openxmlformats.org/officeDocument/2006/relationships/hyperlink" Target="https://docs7.online-sps.ru/cgi/online.cgi?req=doc&amp;base=EXPZ&amp;n=731991&amp;date=05.04.2021&amp;dst=138241&amp;fld=134" TargetMode="External"/><Relationship Id="rId11984" Type="http://schemas.openxmlformats.org/officeDocument/2006/relationships/hyperlink" Target="https://docs7.online-sps.ru/cgi/online.cgi?req=doc&amp;base=LAW&amp;n=371416&amp;date=05.04.2021&amp;dst=103012&amp;fld=134" TargetMode="External"/><Relationship Id="rId15027" Type="http://schemas.openxmlformats.org/officeDocument/2006/relationships/hyperlink" Target="https://docs7.online-sps.ru/cgi/online.cgi?req=doc&amp;base=EXPZ&amp;n=731991&amp;date=05.04.2021&amp;dst=143375&amp;fld=134" TargetMode="External"/><Relationship Id="rId18597" Type="http://schemas.openxmlformats.org/officeDocument/2006/relationships/hyperlink" Target="https://docs7.online-sps.ru/cgi/online.cgi?req=doc&amp;base=EXPZ&amp;n=731991&amp;date=05.04.2021&amp;dst=144393&amp;fld=134" TargetMode="External"/><Relationship Id="rId22243" Type="http://schemas.openxmlformats.org/officeDocument/2006/relationships/hyperlink" Target="https://docs7.online-sps.ru/cgi/online.cgi?req=doc&amp;base=LAW&amp;n=371416&amp;date=05.04.2021&amp;dst=120846&amp;fld=134" TargetMode="External"/><Relationship Id="rId27915" Type="http://schemas.openxmlformats.org/officeDocument/2006/relationships/hyperlink" Target="https://docs7.online-sps.ru/cgi/online.cgi?req=doc&amp;base=EXPZ&amp;n=731991&amp;date=05.04.2021&amp;dst=141093&amp;fld=134" TargetMode="External"/><Relationship Id="rId8656" Type="http://schemas.openxmlformats.org/officeDocument/2006/relationships/hyperlink" Target="https://docs7.online-sps.ru/cgi/online.cgi?req=doc&amp;base=EXPZ&amp;n=731991&amp;date=05.04.2021&amp;dst=105575&amp;fld=134" TargetMode="External"/><Relationship Id="rId11637" Type="http://schemas.openxmlformats.org/officeDocument/2006/relationships/hyperlink" Target="https://docs7.online-sps.ru/cgi/online.cgi?req=doc&amp;base=EXPZ&amp;n=731991&amp;date=05.04.2021&amp;dst=136941&amp;fld=134" TargetMode="External"/><Relationship Id="rId25466" Type="http://schemas.openxmlformats.org/officeDocument/2006/relationships/hyperlink" Target="https://docs7.online-sps.ru/cgi/online.cgi?req=doc&amp;base=EXPZ&amp;n=731991&amp;date=05.04.2021&amp;dst=137959&amp;fld=134" TargetMode="External"/><Relationship Id="rId32682" Type="http://schemas.openxmlformats.org/officeDocument/2006/relationships/hyperlink" Target="https://docs7.online-sps.ru/cgi/online.cgi?req=doc&amp;base=EXPZ&amp;n=731991&amp;date=05.04.2021&amp;dst=108808&amp;fld=134" TargetMode="External"/><Relationship Id="rId8309" Type="http://schemas.openxmlformats.org/officeDocument/2006/relationships/hyperlink" Target="https://docs7.online-sps.ru/cgi/online.cgi?req=doc&amp;base=EXPZ&amp;n=731991&amp;date=05.04.2021&amp;dst=141193&amp;fld=134" TargetMode="External"/><Relationship Id="rId14110" Type="http://schemas.openxmlformats.org/officeDocument/2006/relationships/hyperlink" Target="https://docs7.online-sps.ru/cgi/online.cgi?req=doc&amp;base=EXPZ&amp;n=731991&amp;date=05.04.2021&amp;dst=141556&amp;fld=134" TargetMode="External"/><Relationship Id="rId17680" Type="http://schemas.openxmlformats.org/officeDocument/2006/relationships/hyperlink" Target="https://docs7.online-sps.ru/cgi/online.cgi?req=doc&amp;base=EXPZ&amp;n=731991&amp;date=05.04.2021&amp;dst=150961&amp;fld=134" TargetMode="External"/><Relationship Id="rId25119" Type="http://schemas.openxmlformats.org/officeDocument/2006/relationships/hyperlink" Target="https://docs7.online-sps.ru/cgi/online.cgi?req=doc&amp;base=EXPZ&amp;n=731991&amp;date=05.04.2021&amp;dst=136397&amp;fld=134" TargetMode="External"/><Relationship Id="rId28689" Type="http://schemas.openxmlformats.org/officeDocument/2006/relationships/hyperlink" Target="https://docs7.online-sps.ru/cgi/online.cgi?req=doc&amp;base=EXPZ&amp;n=731991&amp;date=05.04.2021&amp;dst=116543&amp;fld=134" TargetMode="External"/><Relationship Id="rId32335" Type="http://schemas.openxmlformats.org/officeDocument/2006/relationships/hyperlink" Target="https://docs7.online-sps.ru/cgi/online.cgi?req=doc&amp;base=EXPZ&amp;n=731991&amp;date=05.04.2021&amp;dst=148359&amp;fld=134" TargetMode="External"/><Relationship Id="rId4919" Type="http://schemas.openxmlformats.org/officeDocument/2006/relationships/hyperlink" Target="https://docs7.online-sps.ru/cgi/online.cgi?req=doc&amp;base=EXPZ&amp;n=731991&amp;date=05.04.2021&amp;dst=143584&amp;fld=134" TargetMode="External"/><Relationship Id="rId17333" Type="http://schemas.openxmlformats.org/officeDocument/2006/relationships/hyperlink" Target="https://docs7.online-sps.ru/cgi/online.cgi?req=doc&amp;base=LAW&amp;n=371416&amp;date=05.04.2021&amp;dst=107039&amp;fld=134" TargetMode="External"/><Relationship Id="rId21729" Type="http://schemas.openxmlformats.org/officeDocument/2006/relationships/hyperlink" Target="https://docs7.online-sps.ru/cgi/online.cgi?req=doc&amp;base=EXPZ&amp;n=731991&amp;date=05.04.2021&amp;dst=138781&amp;fld=134" TargetMode="External"/><Relationship Id="rId35558" Type="http://schemas.openxmlformats.org/officeDocument/2006/relationships/hyperlink" Target="https://docs7.online-sps.ru/cgi/online.cgi?req=doc&amp;base=EXPZ&amp;n=731991&amp;date=05.04.2021&amp;dst=151771&amp;fld=134" TargetMode="External"/><Relationship Id="rId789" Type="http://schemas.openxmlformats.org/officeDocument/2006/relationships/hyperlink" Target="https://docs7.online-sps.ru/cgi/online.cgi?req=doc&amp;base=EXPZ&amp;n=731991&amp;date=05.04.2021&amp;dst=102015&amp;fld=134" TargetMode="External"/><Relationship Id="rId5290" Type="http://schemas.openxmlformats.org/officeDocument/2006/relationships/hyperlink" Target="https://docs7.online-sps.ru/cgi/online.cgi?req=doc&amp;base=EXPZ&amp;n=731991&amp;date=05.04.2021&amp;dst=101574&amp;fld=134" TargetMode="External"/><Relationship Id="rId10720" Type="http://schemas.openxmlformats.org/officeDocument/2006/relationships/hyperlink" Target="https://docs7.online-sps.ru/cgi/online.cgi?req=doc&amp;base=EXPZ&amp;n=731991&amp;date=05.04.2021&amp;dst=101574&amp;fld=134" TargetMode="External"/><Relationship Id="rId24202" Type="http://schemas.openxmlformats.org/officeDocument/2006/relationships/hyperlink" Target="https://docs7.online-sps.ru/cgi/online.cgi?req=doc&amp;base=EXPZ&amp;n=731991&amp;date=05.04.2021&amp;dst=144073&amp;fld=134" TargetMode="External"/><Relationship Id="rId13943" Type="http://schemas.openxmlformats.org/officeDocument/2006/relationships/hyperlink" Target="https://docs7.online-sps.ru/cgi/online.cgi?req=doc&amp;base=EXPZ&amp;n=731991&amp;date=05.04.2021&amp;dst=144367&amp;fld=134" TargetMode="External"/><Relationship Id="rId27772" Type="http://schemas.openxmlformats.org/officeDocument/2006/relationships/hyperlink" Target="https://docs7.online-sps.ru/cgi/online.cgi?req=doc&amp;base=EXPZ&amp;n=731991&amp;date=05.04.2021&amp;dst=149098&amp;fld=134" TargetMode="External"/><Relationship Id="rId8166" Type="http://schemas.openxmlformats.org/officeDocument/2006/relationships/hyperlink" Target="https://docs7.online-sps.ru/cgi/online.cgi?req=doc&amp;base=EXPZ&amp;n=731991&amp;date=05.04.2021&amp;dst=107509&amp;fld=134" TargetMode="External"/><Relationship Id="rId11494" Type="http://schemas.openxmlformats.org/officeDocument/2006/relationships/hyperlink" Target="https://docs7.online-sps.ru/cgi/online.cgi?req=doc&amp;base=EXPZ&amp;n=731991&amp;date=05.04.2021&amp;dst=102360&amp;fld=134" TargetMode="External"/><Relationship Id="rId20812" Type="http://schemas.openxmlformats.org/officeDocument/2006/relationships/hyperlink" Target="https://docs7.online-sps.ru/cgi/online.cgi?req=doc&amp;base=EXPZ&amp;n=731991&amp;date=05.04.2021&amp;dst=155105&amp;fld=134" TargetMode="External"/><Relationship Id="rId27425" Type="http://schemas.openxmlformats.org/officeDocument/2006/relationships/hyperlink" Target="https://docs7.online-sps.ru/cgi/online.cgi?req=doc&amp;base=EXPZ&amp;n=731991&amp;date=05.04.2021&amp;dst=141214&amp;fld=134" TargetMode="External"/><Relationship Id="rId32192" Type="http://schemas.openxmlformats.org/officeDocument/2006/relationships/hyperlink" Target="https://docs7.online-sps.ru/cgi/online.cgi?req=doc&amp;base=EXPZ&amp;n=731991&amp;date=05.04.2021&amp;dst=109536&amp;fld=134" TargetMode="External"/><Relationship Id="rId34641" Type="http://schemas.openxmlformats.org/officeDocument/2006/relationships/hyperlink" Target="https://docs7.online-sps.ru/cgi/online.cgi?req=doc&amp;base=EXPZ&amp;n=731991&amp;date=05.04.2021&amp;dst=150918&amp;fld=134" TargetMode="External"/><Relationship Id="rId1553" Type="http://schemas.openxmlformats.org/officeDocument/2006/relationships/hyperlink" Target="https://docs7.online-sps.ru/cgi/online.cgi?req=doc&amp;base=EXPZ&amp;n=731991&amp;date=05.04.2021&amp;dst=136579&amp;fld=134" TargetMode="External"/><Relationship Id="rId11147" Type="http://schemas.openxmlformats.org/officeDocument/2006/relationships/hyperlink" Target="https://docs7.online-sps.ru/cgi/online.cgi?req=doc&amp;base=EXPZ&amp;n=731991&amp;date=05.04.2021&amp;dst=136272&amp;fld=134" TargetMode="External"/><Relationship Id="rId16819" Type="http://schemas.openxmlformats.org/officeDocument/2006/relationships/hyperlink" Target="https://docs7.online-sps.ru/cgi/online.cgi?req=doc&amp;base=EXPZ&amp;n=731991&amp;date=05.04.2021&amp;dst=150730&amp;fld=134" TargetMode="External"/><Relationship Id="rId37864" Type="http://schemas.openxmlformats.org/officeDocument/2006/relationships/hyperlink" Target="https://docs7.online-sps.ru/cgi/online.cgi?req=doc&amp;base=EXPZ&amp;n=731991&amp;date=05.04.2021&amp;dst=136450&amp;fld=134" TargetMode="External"/><Relationship Id="rId1206" Type="http://schemas.openxmlformats.org/officeDocument/2006/relationships/hyperlink" Target="https://docs7.online-sps.ru/cgi/online.cgi?req=doc&amp;base=EXPZ&amp;n=731991&amp;date=05.04.2021&amp;dst=148595&amp;fld=134" TargetMode="External"/><Relationship Id="rId4776" Type="http://schemas.openxmlformats.org/officeDocument/2006/relationships/hyperlink" Target="https://docs7.online-sps.ru/cgi/online.cgi?req=doc&amp;base=EXPZ&amp;n=731991&amp;date=05.04.2021&amp;dst=137711&amp;fld=134" TargetMode="External"/><Relationship Id="rId17190" Type="http://schemas.openxmlformats.org/officeDocument/2006/relationships/hyperlink" Target="https://docs7.online-sps.ru/cgi/online.cgi?req=doc&amp;base=EXPZ&amp;n=731991&amp;date=05.04.2021&amp;dst=152903&amp;fld=134" TargetMode="External"/><Relationship Id="rId21586" Type="http://schemas.openxmlformats.org/officeDocument/2006/relationships/hyperlink" Target="https://docs7.online-sps.ru/cgi/online.cgi?req=doc&amp;base=EXPZ&amp;n=731991&amp;date=05.04.2021&amp;dst=138622&amp;fld=134" TargetMode="External"/><Relationship Id="rId28199" Type="http://schemas.openxmlformats.org/officeDocument/2006/relationships/hyperlink" Target="https://docs7.online-sps.ru/cgi/online.cgi?req=doc&amp;base=EXPZ&amp;n=731991&amp;date=05.04.2021&amp;dst=139581&amp;fld=134" TargetMode="External"/><Relationship Id="rId30904" Type="http://schemas.openxmlformats.org/officeDocument/2006/relationships/hyperlink" Target="https://docs7.online-sps.ru/cgi/online.cgi?req=doc&amp;base=EXPZ&amp;n=731991&amp;date=05.04.2021&amp;dst=106809&amp;fld=134" TargetMode="External"/><Relationship Id="rId37517" Type="http://schemas.openxmlformats.org/officeDocument/2006/relationships/hyperlink" Target="https://docs7.online-sps.ru/cgi/online.cgi?req=doc&amp;base=EXPZ&amp;n=731991&amp;date=05.04.2021&amp;dst=105211&amp;fld=134" TargetMode="External"/><Relationship Id="rId4429" Type="http://schemas.openxmlformats.org/officeDocument/2006/relationships/hyperlink" Target="https://docs7.online-sps.ru/cgi/online.cgi?req=doc&amp;base=LAW&amp;n=371416&amp;date=05.04.2021&amp;dst=110533&amp;fld=134" TargetMode="External"/><Relationship Id="rId7999" Type="http://schemas.openxmlformats.org/officeDocument/2006/relationships/hyperlink" Target="https://docs7.online-sps.ru/cgi/online.cgi?req=doc&amp;base=EXPZ&amp;n=731991&amp;date=05.04.2021&amp;dst=141892&amp;fld=134" TargetMode="External"/><Relationship Id="rId10230" Type="http://schemas.openxmlformats.org/officeDocument/2006/relationships/hyperlink" Target="https://docs7.online-sps.ru/cgi/online.cgi?req=doc&amp;base=EXPZ&amp;n=731991&amp;date=05.04.2021&amp;dst=147938&amp;fld=134" TargetMode="External"/><Relationship Id="rId21239" Type="http://schemas.openxmlformats.org/officeDocument/2006/relationships/hyperlink" Target="https://docs7.online-sps.ru/cgi/online.cgi?req=doc&amp;base=EXPZ&amp;n=731991&amp;date=05.04.2021&amp;dst=155970&amp;fld=134" TargetMode="External"/><Relationship Id="rId29731" Type="http://schemas.openxmlformats.org/officeDocument/2006/relationships/hyperlink" Target="https://docs7.online-sps.ru/cgi/online.cgi?req=doc&amp;base=EXPZ&amp;n=731991&amp;date=05.04.2021&amp;dst=149300&amp;fld=134" TargetMode="External"/><Relationship Id="rId35068" Type="http://schemas.openxmlformats.org/officeDocument/2006/relationships/hyperlink" Target="https://docs7.online-sps.ru/cgi/online.cgi?req=doc&amp;base=EXPZ&amp;n=731991&amp;date=05.04.2021&amp;dst=137372&amp;fld=134" TargetMode="External"/><Relationship Id="rId299" Type="http://schemas.openxmlformats.org/officeDocument/2006/relationships/hyperlink" Target="https://docs7.online-sps.ru/cgi/online.cgi?req=doc&amp;base=EXPZ&amp;n=731991&amp;date=05.04.2021&amp;dst=140106&amp;fld=134" TargetMode="External"/><Relationship Id="rId15902" Type="http://schemas.openxmlformats.org/officeDocument/2006/relationships/hyperlink" Target="https://docs7.online-sps.ru/cgi/online.cgi?req=doc&amp;base=EXPZ&amp;n=731991&amp;date=05.04.2021&amp;dst=152553&amp;fld=134" TargetMode="External"/><Relationship Id="rId27282" Type="http://schemas.openxmlformats.org/officeDocument/2006/relationships/hyperlink" Target="https://docs7.online-sps.ru/cgi/online.cgi?req=doc&amp;base=EXPZ&amp;n=731991&amp;date=05.04.2021&amp;dst=140918&amp;fld=134" TargetMode="External"/><Relationship Id="rId31678" Type="http://schemas.openxmlformats.org/officeDocument/2006/relationships/hyperlink" Target="https://docs7.online-sps.ru/cgi/online.cgi?req=doc&amp;base=LAW&amp;n=371416&amp;date=05.04.2021&amp;dst=111743&amp;fld=134" TargetMode="External"/><Relationship Id="rId36600" Type="http://schemas.openxmlformats.org/officeDocument/2006/relationships/hyperlink" Target="https://docs7.online-sps.ru/cgi/online.cgi?req=doc&amp;base=EXPZ&amp;n=731991&amp;date=05.04.2021&amp;dst=155534&amp;fld=134" TargetMode="External"/><Relationship Id="rId3512" Type="http://schemas.openxmlformats.org/officeDocument/2006/relationships/hyperlink" Target="https://docs7.online-sps.ru/cgi/online.cgi?req=doc&amp;base=EXPZ&amp;n=731991&amp;date=05.04.2021&amp;dst=146712&amp;fld=134" TargetMode="External"/><Relationship Id="rId13453" Type="http://schemas.openxmlformats.org/officeDocument/2006/relationships/hyperlink" Target="https://docs7.online-sps.ru/cgi/online.cgi?req=doc&amp;base=EXPZ&amp;n=731991&amp;date=05.04.2021&amp;dst=148447&amp;fld=134" TargetMode="External"/><Relationship Id="rId34151" Type="http://schemas.openxmlformats.org/officeDocument/2006/relationships/hyperlink" Target="https://docs7.online-sps.ru/cgi/online.cgi?req=doc&amp;base=EXPZ&amp;n=731991&amp;date=05.04.2021&amp;dst=148689&amp;fld=134" TargetMode="External"/><Relationship Id="rId1063" Type="http://schemas.openxmlformats.org/officeDocument/2006/relationships/hyperlink" Target="https://docs7.online-sps.ru/cgi/online.cgi?req=doc&amp;base=EXPZ&amp;n=731991&amp;date=05.04.2021&amp;dst=140989&amp;fld=134" TargetMode="External"/><Relationship Id="rId13106" Type="http://schemas.openxmlformats.org/officeDocument/2006/relationships/hyperlink" Target="https://docs7.online-sps.ru/cgi/online.cgi?req=doc&amp;base=EXPZ&amp;n=731991&amp;date=05.04.2021&amp;dst=140558&amp;fld=134" TargetMode="External"/><Relationship Id="rId16676" Type="http://schemas.openxmlformats.org/officeDocument/2006/relationships/hyperlink" Target="https://docs7.online-sps.ru/cgi/online.cgi?req=doc&amp;base=EXPZ&amp;n=731991&amp;date=05.04.2021&amp;dst=149270&amp;fld=134" TargetMode="External"/><Relationship Id="rId20322" Type="http://schemas.openxmlformats.org/officeDocument/2006/relationships/hyperlink" Target="https://docs7.online-sps.ru/cgi/online.cgi?req=doc&amp;base=EXPZ&amp;n=731991&amp;date=05.04.2021&amp;dst=138334&amp;fld=134" TargetMode="External"/><Relationship Id="rId23892" Type="http://schemas.openxmlformats.org/officeDocument/2006/relationships/hyperlink" Target="https://docs7.online-sps.ru/cgi/online.cgi?req=doc&amp;base=EXPZ&amp;n=731991&amp;date=05.04.2021&amp;dst=137766&amp;fld=134" TargetMode="External"/><Relationship Id="rId37374" Type="http://schemas.openxmlformats.org/officeDocument/2006/relationships/hyperlink" Target="https://docs7.online-sps.ru/cgi/online.cgi?req=doc&amp;base=EXPZ&amp;n=731991&amp;date=05.04.2021&amp;dst=138903&amp;fld=134" TargetMode="External"/><Relationship Id="rId4286" Type="http://schemas.openxmlformats.org/officeDocument/2006/relationships/hyperlink" Target="https://docs7.online-sps.ru/cgi/online.cgi?req=doc&amp;base=LAW&amp;n=371416&amp;date=05.04.2021&amp;dst=105455&amp;fld=134" TargetMode="External"/><Relationship Id="rId6735" Type="http://schemas.openxmlformats.org/officeDocument/2006/relationships/hyperlink" Target="https://docs7.online-sps.ru/cgi/online.cgi?req=doc&amp;base=EXPZ&amp;n=731991&amp;date=05.04.2021&amp;dst=135072&amp;fld=134" TargetMode="External"/><Relationship Id="rId16329" Type="http://schemas.openxmlformats.org/officeDocument/2006/relationships/hyperlink" Target="https://docs7.online-sps.ru/cgi/online.cgi?req=doc&amp;base=EXPZ&amp;n=731991&amp;date=05.04.2021&amp;dst=153015&amp;fld=134" TargetMode="External"/><Relationship Id="rId19899" Type="http://schemas.openxmlformats.org/officeDocument/2006/relationships/hyperlink" Target="https://docs7.online-sps.ru/cgi/online.cgi?req=doc&amp;base=EXPZ&amp;n=731991&amp;date=05.04.2021&amp;dst=142626&amp;fld=134" TargetMode="External"/><Relationship Id="rId23545" Type="http://schemas.openxmlformats.org/officeDocument/2006/relationships/hyperlink" Target="https://docs7.online-sps.ru/cgi/online.cgi?req=doc&amp;base=EXPZ&amp;n=731991&amp;date=05.04.2021&amp;dst=143349&amp;fld=134" TargetMode="External"/><Relationship Id="rId30761" Type="http://schemas.openxmlformats.org/officeDocument/2006/relationships/hyperlink" Target="https://docs7.online-sps.ru/cgi/online.cgi?req=doc&amp;base=LAW&amp;n=371416&amp;date=05.04.2021&amp;dst=102676&amp;fld=134" TargetMode="External"/><Relationship Id="rId37027" Type="http://schemas.openxmlformats.org/officeDocument/2006/relationships/hyperlink" Target="https://docs7.online-sps.ru/cgi/online.cgi?req=doc&amp;base=EXPZ&amp;n=731991&amp;date=05.04.2021&amp;dst=156387&amp;fld=134" TargetMode="External"/><Relationship Id="rId9958" Type="http://schemas.openxmlformats.org/officeDocument/2006/relationships/hyperlink" Target="https://docs7.online-sps.ru/cgi/online.cgi?req=doc&amp;base=LAW&amp;n=371416&amp;date=05.04.2021&amp;dst=108507&amp;fld=134" TargetMode="External"/><Relationship Id="rId12939" Type="http://schemas.openxmlformats.org/officeDocument/2006/relationships/hyperlink" Target="https://docs7.online-sps.ru/cgi/online.cgi?req=doc&amp;base=EXPZ&amp;n=731991&amp;date=05.04.2021&amp;dst=140305&amp;fld=134" TargetMode="External"/><Relationship Id="rId21096" Type="http://schemas.openxmlformats.org/officeDocument/2006/relationships/hyperlink" Target="https://docs7.online-sps.ru/cgi/online.cgi?req=doc&amp;base=EXPZ&amp;n=731991&amp;date=05.04.2021&amp;dst=155704&amp;fld=134" TargetMode="External"/><Relationship Id="rId26768" Type="http://schemas.openxmlformats.org/officeDocument/2006/relationships/hyperlink" Target="https://docs7.online-sps.ru/cgi/online.cgi?req=doc&amp;base=EXPZ&amp;n=731991&amp;date=05.04.2021&amp;dst=135331&amp;fld=134" TargetMode="External"/><Relationship Id="rId30414" Type="http://schemas.openxmlformats.org/officeDocument/2006/relationships/hyperlink" Target="https://docs7.online-sps.ru/cgi/online.cgi?req=doc&amp;base=EXPZ&amp;n=731991&amp;date=05.04.2021&amp;dst=102343&amp;fld=134" TargetMode="External"/><Relationship Id="rId33984" Type="http://schemas.openxmlformats.org/officeDocument/2006/relationships/hyperlink" Target="https://docs7.online-sps.ru/cgi/online.cgi?req=doc&amp;base=EXPZ&amp;n=731991&amp;date=05.04.2021&amp;dst=111839&amp;fld=134" TargetMode="External"/><Relationship Id="rId15412" Type="http://schemas.openxmlformats.org/officeDocument/2006/relationships/hyperlink" Target="https://docs7.online-sps.ru/cgi/online.cgi?req=doc&amp;base=EXPZ&amp;n=731991&amp;date=05.04.2021&amp;dst=141160&amp;fld=134" TargetMode="External"/><Relationship Id="rId29241" Type="http://schemas.openxmlformats.org/officeDocument/2006/relationships/hyperlink" Target="https://docs7.online-sps.ru/cgi/online.cgi?req=doc&amp;base=EXPZ&amp;n=731991&amp;date=05.04.2021&amp;dst=147428&amp;fld=134" TargetMode="External"/><Relationship Id="rId33637" Type="http://schemas.openxmlformats.org/officeDocument/2006/relationships/hyperlink" Target="https://docs7.online-sps.ru/cgi/online.cgi?req=doc&amp;base=EXPZ&amp;n=731991&amp;date=05.04.2021&amp;dst=102775&amp;fld=134" TargetMode="External"/><Relationship Id="rId18982" Type="http://schemas.openxmlformats.org/officeDocument/2006/relationships/hyperlink" Target="https://docs7.online-sps.ru/cgi/online.cgi?req=doc&amp;base=EXPZ&amp;n=731991&amp;date=05.04.2021&amp;dst=150526&amp;fld=134" TargetMode="External"/><Relationship Id="rId31188" Type="http://schemas.openxmlformats.org/officeDocument/2006/relationships/hyperlink" Target="https://docs7.online-sps.ru/cgi/online.cgi?req=doc&amp;base=LAW&amp;n=371416&amp;date=05.04.2021&amp;dst=108193&amp;fld=134" TargetMode="External"/><Relationship Id="rId36110" Type="http://schemas.openxmlformats.org/officeDocument/2006/relationships/hyperlink" Target="https://docs7.online-sps.ru/cgi/online.cgi?req=doc&amp;base=EXPZ&amp;n=731991&amp;date=05.04.2021&amp;dst=104141&amp;fld=134" TargetMode="External"/><Relationship Id="rId3022" Type="http://schemas.openxmlformats.org/officeDocument/2006/relationships/hyperlink" Target="https://docs7.online-sps.ru/cgi/online.cgi?req=doc&amp;base=EXPZ&amp;n=731991&amp;date=05.04.2021&amp;dst=103366&amp;fld=134" TargetMode="External"/><Relationship Id="rId6592" Type="http://schemas.openxmlformats.org/officeDocument/2006/relationships/hyperlink" Target="https://docs7.online-sps.ru/cgi/online.cgi?req=doc&amp;base=EXPZ&amp;n=731991&amp;date=05.04.2021&amp;dst=134798&amp;fld=134" TargetMode="External"/><Relationship Id="rId16186" Type="http://schemas.openxmlformats.org/officeDocument/2006/relationships/hyperlink" Target="https://docs7.online-sps.ru/cgi/online.cgi?req=doc&amp;base=EXPZ&amp;n=731991&amp;date=05.04.2021&amp;dst=119831&amp;fld=134" TargetMode="External"/><Relationship Id="rId18635" Type="http://schemas.openxmlformats.org/officeDocument/2006/relationships/hyperlink" Target="https://docs7.online-sps.ru/cgi/online.cgi?req=doc&amp;base=EXPZ&amp;n=731991&amp;date=05.04.2021&amp;dst=144505&amp;fld=134" TargetMode="External"/><Relationship Id="rId25851" Type="http://schemas.openxmlformats.org/officeDocument/2006/relationships/hyperlink" Target="https://docs7.online-sps.ru/cgi/online.cgi?req=doc&amp;base=EXPZ&amp;n=731991&amp;date=05.04.2021&amp;dst=148901&amp;fld=134" TargetMode="External"/><Relationship Id="rId6245" Type="http://schemas.openxmlformats.org/officeDocument/2006/relationships/hyperlink" Target="https://docs7.online-sps.ru/cgi/online.cgi?req=doc&amp;base=LAW&amp;n=371416&amp;date=05.04.2021&amp;dst=112659&amp;fld=134" TargetMode="External"/><Relationship Id="rId23055" Type="http://schemas.openxmlformats.org/officeDocument/2006/relationships/hyperlink" Target="https://docs7.online-sps.ru/cgi/online.cgi?req=doc&amp;base=EXPZ&amp;n=731991&amp;date=05.04.2021&amp;dst=148530&amp;fld=134" TargetMode="External"/><Relationship Id="rId25504" Type="http://schemas.openxmlformats.org/officeDocument/2006/relationships/hyperlink" Target="https://docs7.online-sps.ru/cgi/online.cgi?req=doc&amp;base=EXPZ&amp;n=731991&amp;date=05.04.2021&amp;dst=137300&amp;fld=134" TargetMode="External"/><Relationship Id="rId30271" Type="http://schemas.openxmlformats.org/officeDocument/2006/relationships/hyperlink" Target="https://docs7.online-sps.ru/cgi/online.cgi?req=doc&amp;base=EXPZ&amp;n=731991&amp;date=05.04.2021&amp;dst=136638&amp;fld=134" TargetMode="External"/><Relationship Id="rId32720" Type="http://schemas.openxmlformats.org/officeDocument/2006/relationships/hyperlink" Target="https://docs7.online-sps.ru/cgi/online.cgi?req=doc&amp;base=EXPZ&amp;n=731991&amp;date=05.04.2021&amp;dst=149068&amp;fld=134" TargetMode="External"/><Relationship Id="rId12796" Type="http://schemas.openxmlformats.org/officeDocument/2006/relationships/hyperlink" Target="https://docs7.online-sps.ru/cgi/online.cgi?req=doc&amp;base=LAW&amp;n=371416&amp;date=05.04.2021&amp;dst=111815&amp;fld=134" TargetMode="External"/><Relationship Id="rId28727" Type="http://schemas.openxmlformats.org/officeDocument/2006/relationships/hyperlink" Target="https://docs7.online-sps.ru/cgi/online.cgi?req=doc&amp;base=EXPZ&amp;n=731991&amp;date=05.04.2021&amp;dst=139662&amp;fld=134" TargetMode="External"/><Relationship Id="rId35943" Type="http://schemas.openxmlformats.org/officeDocument/2006/relationships/hyperlink" Target="https://docs7.online-sps.ru/cgi/online.cgi?req=doc&amp;base=EXPZ&amp;n=731991&amp;date=05.04.2021&amp;dst=137766&amp;fld=134" TargetMode="External"/><Relationship Id="rId2855" Type="http://schemas.openxmlformats.org/officeDocument/2006/relationships/hyperlink" Target="https://docs7.online-sps.ru/cgi/online.cgi?req=doc&amp;base=EXPZ&amp;n=731991&amp;date=05.04.2021&amp;dst=101843&amp;fld=134" TargetMode="External"/><Relationship Id="rId9468" Type="http://schemas.openxmlformats.org/officeDocument/2006/relationships/hyperlink" Target="https://docs7.online-sps.ru/cgi/online.cgi?req=doc&amp;base=EXPZ&amp;n=731991&amp;date=05.04.2021&amp;dst=145121&amp;fld=134" TargetMode="External"/><Relationship Id="rId12449" Type="http://schemas.openxmlformats.org/officeDocument/2006/relationships/hyperlink" Target="https://docs7.online-sps.ru/cgi/online.cgi?req=doc&amp;base=LAW&amp;n=371416&amp;date=05.04.2021&amp;dst=108413&amp;fld=134" TargetMode="External"/><Relationship Id="rId26278" Type="http://schemas.openxmlformats.org/officeDocument/2006/relationships/hyperlink" Target="https://docs7.online-sps.ru/cgi/online.cgi?req=doc&amp;base=EXPZ&amp;n=731991&amp;date=05.04.2021&amp;dst=135648&amp;fld=134" TargetMode="External"/><Relationship Id="rId33494" Type="http://schemas.openxmlformats.org/officeDocument/2006/relationships/hyperlink" Target="https://docs7.online-sps.ru/cgi/online.cgi?req=doc&amp;base=EXPZ&amp;n=731991&amp;date=05.04.2021&amp;dst=152680&amp;fld=134" TargetMode="External"/><Relationship Id="rId827" Type="http://schemas.openxmlformats.org/officeDocument/2006/relationships/hyperlink" Target="https://docs7.online-sps.ru/cgi/online.cgi?req=doc&amp;base=EXPZ&amp;n=731991&amp;date=05.04.2021&amp;dst=140734&amp;fld=134" TargetMode="External"/><Relationship Id="rId2508" Type="http://schemas.openxmlformats.org/officeDocument/2006/relationships/hyperlink" Target="https://docs7.online-sps.ru/cgi/online.cgi?req=doc&amp;base=EXPZ&amp;n=731991&amp;date=05.04.2021&amp;dst=140435&amp;fld=134" TargetMode="External"/><Relationship Id="rId18492" Type="http://schemas.openxmlformats.org/officeDocument/2006/relationships/hyperlink" Target="https://docs7.online-sps.ru/cgi/online.cgi?req=doc&amp;base=LAW&amp;n=371416&amp;date=05.04.2021&amp;dst=107719&amp;fld=134" TargetMode="External"/><Relationship Id="rId22888" Type="http://schemas.openxmlformats.org/officeDocument/2006/relationships/hyperlink" Target="https://docs7.online-sps.ru/cgi/online.cgi?req=doc&amp;base=EXPZ&amp;n=731991&amp;date=05.04.2021&amp;dst=145957&amp;fld=134" TargetMode="External"/><Relationship Id="rId27810" Type="http://schemas.openxmlformats.org/officeDocument/2006/relationships/hyperlink" Target="https://docs7.online-sps.ru/cgi/online.cgi?req=doc&amp;base=EXPZ&amp;n=731991&amp;date=05.04.2021&amp;dst=140884&amp;fld=134" TargetMode="External"/><Relationship Id="rId33147" Type="http://schemas.openxmlformats.org/officeDocument/2006/relationships/hyperlink" Target="https://docs7.online-sps.ru/cgi/online.cgi?req=doc&amp;base=EXPZ&amp;n=731991&amp;date=05.04.2021&amp;dst=148347&amp;fld=134" TargetMode="External"/><Relationship Id="rId8551" Type="http://schemas.openxmlformats.org/officeDocument/2006/relationships/hyperlink" Target="https://docs7.online-sps.ru/cgi/online.cgi?req=doc&amp;base=LAW&amp;n=371416&amp;date=05.04.2021&amp;dst=110209&amp;fld=134" TargetMode="External"/><Relationship Id="rId18145" Type="http://schemas.openxmlformats.org/officeDocument/2006/relationships/hyperlink" Target="https://docs7.online-sps.ru/cgi/online.cgi?req=doc&amp;base=LAW&amp;n=371416&amp;date=05.04.2021&amp;dst=110949&amp;fld=134" TargetMode="External"/><Relationship Id="rId25361" Type="http://schemas.openxmlformats.org/officeDocument/2006/relationships/hyperlink" Target="https://docs7.online-sps.ru/cgi/online.cgi?req=doc&amp;base=EXPZ&amp;n=731991&amp;date=05.04.2021&amp;dst=136738&amp;fld=134" TargetMode="External"/><Relationship Id="rId8204" Type="http://schemas.openxmlformats.org/officeDocument/2006/relationships/hyperlink" Target="https://docs7.online-sps.ru/cgi/online.cgi?req=doc&amp;base=EXPZ&amp;n=731991&amp;date=05.04.2021&amp;dst=141244&amp;fld=134" TargetMode="External"/><Relationship Id="rId11532" Type="http://schemas.openxmlformats.org/officeDocument/2006/relationships/hyperlink" Target="https://docs7.online-sps.ru/cgi/online.cgi?req=doc&amp;base=EXPZ&amp;n=731991&amp;date=05.04.2021&amp;dst=102424&amp;fld=134" TargetMode="External"/><Relationship Id="rId25014" Type="http://schemas.openxmlformats.org/officeDocument/2006/relationships/hyperlink" Target="https://docs7.online-sps.ru/cgi/online.cgi?req=doc&amp;base=EXPZ&amp;n=731991&amp;date=05.04.2021&amp;dst=136189&amp;fld=134" TargetMode="External"/><Relationship Id="rId32230" Type="http://schemas.openxmlformats.org/officeDocument/2006/relationships/hyperlink" Target="https://docs7.online-sps.ru/cgi/online.cgi?req=doc&amp;base=EXPZ&amp;n=731991&amp;date=05.04.2021&amp;dst=143237&amp;fld=134" TargetMode="External"/><Relationship Id="rId14755" Type="http://schemas.openxmlformats.org/officeDocument/2006/relationships/hyperlink" Target="https://docs7.online-sps.ru/cgi/online.cgi?req=doc&amp;base=EXPZ&amp;n=731991&amp;date=05.04.2021&amp;dst=150086&amp;fld=134" TargetMode="External"/><Relationship Id="rId21971" Type="http://schemas.openxmlformats.org/officeDocument/2006/relationships/hyperlink" Target="https://docs7.online-sps.ru/cgi/online.cgi?req=doc&amp;base=EXPZ&amp;n=731991&amp;date=05.04.2021&amp;dst=139306&amp;fld=134" TargetMode="External"/><Relationship Id="rId28237" Type="http://schemas.openxmlformats.org/officeDocument/2006/relationships/hyperlink" Target="https://docs7.online-sps.ru/cgi/online.cgi?req=doc&amp;base=EXPZ&amp;n=731991&amp;date=05.04.2021&amp;dst=139648&amp;fld=134" TargetMode="External"/><Relationship Id="rId28584" Type="http://schemas.openxmlformats.org/officeDocument/2006/relationships/hyperlink" Target="https://docs7.online-sps.ru/cgi/online.cgi?req=doc&amp;base=EXPZ&amp;n=731991&amp;date=05.04.2021&amp;dst=148898&amp;fld=134" TargetMode="External"/><Relationship Id="rId35453" Type="http://schemas.openxmlformats.org/officeDocument/2006/relationships/hyperlink" Target="https://docs7.online-sps.ru/cgi/online.cgi?req=doc&amp;base=LAW&amp;n=371416&amp;date=05.04.2021&amp;dst=106969&amp;fld=134" TargetMode="External"/><Relationship Id="rId684" Type="http://schemas.openxmlformats.org/officeDocument/2006/relationships/hyperlink" Target="https://docs7.online-sps.ru/cgi/online.cgi?req=doc&amp;base=EXPZ&amp;n=731991&amp;date=05.04.2021&amp;dst=101852&amp;fld=134" TargetMode="External"/><Relationship Id="rId2365" Type="http://schemas.openxmlformats.org/officeDocument/2006/relationships/hyperlink" Target="https://docs7.online-sps.ru/cgi/online.cgi?req=doc&amp;base=EXPZ&amp;n=731991&amp;date=05.04.2021&amp;dst=102141&amp;fld=134" TargetMode="External"/><Relationship Id="rId4814" Type="http://schemas.openxmlformats.org/officeDocument/2006/relationships/hyperlink" Target="https://docs7.online-sps.ru/cgi/online.cgi?req=doc&amp;base=EXPZ&amp;n=731991&amp;date=05.04.2021&amp;dst=137760&amp;fld=134" TargetMode="External"/><Relationship Id="rId14408" Type="http://schemas.openxmlformats.org/officeDocument/2006/relationships/hyperlink" Target="https://docs7.online-sps.ru/cgi/online.cgi?req=doc&amp;base=LAW&amp;n=371416&amp;date=05.04.2021&amp;dst=108827&amp;fld=134" TargetMode="External"/><Relationship Id="rId17978" Type="http://schemas.openxmlformats.org/officeDocument/2006/relationships/hyperlink" Target="https://docs7.online-sps.ru/cgi/online.cgi?req=doc&amp;base=EXPZ&amp;n=731991&amp;date=05.04.2021&amp;dst=112562&amp;fld=134" TargetMode="External"/><Relationship Id="rId21624" Type="http://schemas.openxmlformats.org/officeDocument/2006/relationships/hyperlink" Target="https://docs7.online-sps.ru/cgi/online.cgi?req=doc&amp;base=EXPZ&amp;n=731991&amp;date=05.04.2021&amp;dst=104649&amp;fld=134" TargetMode="External"/><Relationship Id="rId35106" Type="http://schemas.openxmlformats.org/officeDocument/2006/relationships/hyperlink" Target="https://docs7.online-sps.ru/cgi/online.cgi?req=doc&amp;base=EXPZ&amp;n=731991&amp;date=05.04.2021&amp;dst=145692&amp;fld=134" TargetMode="External"/><Relationship Id="rId337" Type="http://schemas.openxmlformats.org/officeDocument/2006/relationships/hyperlink" Target="https://docs7.online-sps.ru/cgi/online.cgi?req=doc&amp;base=EXPZ&amp;n=731991&amp;date=05.04.2021&amp;dst=147409&amp;fld=134" TargetMode="External"/><Relationship Id="rId2018" Type="http://schemas.openxmlformats.org/officeDocument/2006/relationships/hyperlink" Target="https://docs7.online-sps.ru/cgi/online.cgi?req=doc&amp;base=EXPZ&amp;n=731991&amp;date=05.04.2021&amp;dst=136262&amp;fld=134" TargetMode="External"/><Relationship Id="rId24847" Type="http://schemas.openxmlformats.org/officeDocument/2006/relationships/hyperlink" Target="https://docs7.online-sps.ru/cgi/online.cgi?req=doc&amp;base=EXPZ&amp;n=731991&amp;date=05.04.2021&amp;dst=149646&amp;fld=134" TargetMode="External"/><Relationship Id="rId5588" Type="http://schemas.openxmlformats.org/officeDocument/2006/relationships/hyperlink" Target="https://docs7.online-sps.ru/cgi/online.cgi?req=doc&amp;base=EXPZ&amp;n=731991&amp;date=05.04.2021&amp;dst=136483&amp;fld=134" TargetMode="External"/><Relationship Id="rId22398" Type="http://schemas.openxmlformats.org/officeDocument/2006/relationships/hyperlink" Target="https://docs7.online-sps.ru/cgi/online.cgi?req=doc&amp;base=EXPZ&amp;n=731991&amp;date=05.04.2021&amp;dst=141430&amp;fld=134" TargetMode="External"/><Relationship Id="rId27320" Type="http://schemas.openxmlformats.org/officeDocument/2006/relationships/hyperlink" Target="https://docs7.online-sps.ru/cgi/online.cgi?req=doc&amp;base=EXPZ&amp;n=731991&amp;date=05.04.2021&amp;dst=141018&amp;fld=134" TargetMode="External"/><Relationship Id="rId31716" Type="http://schemas.openxmlformats.org/officeDocument/2006/relationships/hyperlink" Target="https://docs7.online-sps.ru/cgi/online.cgi?req=doc&amp;base=LAW&amp;n=371416&amp;date=05.04.2021&amp;dst=114935&amp;fld=134" TargetMode="External"/><Relationship Id="rId8061" Type="http://schemas.openxmlformats.org/officeDocument/2006/relationships/hyperlink" Target="https://docs7.online-sps.ru/cgi/online.cgi?req=doc&amp;base=EXPZ&amp;n=731991&amp;date=05.04.2021&amp;dst=141029&amp;fld=134" TargetMode="External"/><Relationship Id="rId11042" Type="http://schemas.openxmlformats.org/officeDocument/2006/relationships/hyperlink" Target="https://docs7.online-sps.ru/cgi/online.cgi?req=doc&amp;base=EXPZ&amp;n=731991&amp;date=05.04.2021&amp;dst=136089&amp;fld=134" TargetMode="External"/><Relationship Id="rId34939" Type="http://schemas.openxmlformats.org/officeDocument/2006/relationships/hyperlink" Target="https://docs7.online-sps.ru/cgi/online.cgi?req=doc&amp;base=EXPZ&amp;n=731991&amp;date=05.04.2021&amp;dst=151480&amp;fld=134" TargetMode="External"/><Relationship Id="rId1101" Type="http://schemas.openxmlformats.org/officeDocument/2006/relationships/hyperlink" Target="https://docs7.online-sps.ru/cgi/online.cgi?req=doc&amp;base=EXPZ&amp;n=731991&amp;date=05.04.2021&amp;dst=141229&amp;fld=134" TargetMode="External"/><Relationship Id="rId4671" Type="http://schemas.openxmlformats.org/officeDocument/2006/relationships/hyperlink" Target="https://docs7.online-sps.ru/cgi/online.cgi?req=doc&amp;base=EXPZ&amp;n=731991&amp;date=05.04.2021&amp;dst=137507&amp;fld=134" TargetMode="External"/><Relationship Id="rId14265" Type="http://schemas.openxmlformats.org/officeDocument/2006/relationships/hyperlink" Target="https://docs7.online-sps.ru/cgi/online.cgi?req=doc&amp;base=EXPZ&amp;n=731991&amp;date=05.04.2021&amp;dst=120374&amp;fld=134" TargetMode="External"/><Relationship Id="rId16714" Type="http://schemas.openxmlformats.org/officeDocument/2006/relationships/hyperlink" Target="https://docs7.online-sps.ru/cgi/online.cgi?req=doc&amp;base=EXPZ&amp;n=731991&amp;date=05.04.2021&amp;dst=150960&amp;fld=134" TargetMode="External"/><Relationship Id="rId21481" Type="http://schemas.openxmlformats.org/officeDocument/2006/relationships/hyperlink" Target="https://docs7.online-sps.ru/cgi/online.cgi?req=doc&amp;base=LAW&amp;n=371416&amp;date=05.04.2021&amp;dst=113239&amp;fld=134" TargetMode="External"/><Relationship Id="rId23930" Type="http://schemas.openxmlformats.org/officeDocument/2006/relationships/hyperlink" Target="https://docs7.online-sps.ru/cgi/online.cgi?req=doc&amp;base=EXPZ&amp;n=731991&amp;date=05.04.2021&amp;dst=135913&amp;fld=134" TargetMode="External"/><Relationship Id="rId28094" Type="http://schemas.openxmlformats.org/officeDocument/2006/relationships/hyperlink" Target="https://docs7.online-sps.ru/cgi/online.cgi?req=doc&amp;base=EXPZ&amp;n=731991&amp;date=05.04.2021&amp;dst=148178&amp;fld=134" TargetMode="External"/><Relationship Id="rId37412" Type="http://schemas.openxmlformats.org/officeDocument/2006/relationships/hyperlink" Target="https://docs7.online-sps.ru/cgi/online.cgi?req=doc&amp;base=EXPZ&amp;n=731991&amp;date=05.04.2021&amp;dst=138994&amp;fld=134" TargetMode="External"/><Relationship Id="rId4324" Type="http://schemas.openxmlformats.org/officeDocument/2006/relationships/hyperlink" Target="https://docs7.online-sps.ru/cgi/online.cgi?req=doc&amp;base=LAW&amp;n=371416&amp;date=05.04.2021&amp;dst=110705&amp;fld=134" TargetMode="External"/><Relationship Id="rId19937" Type="http://schemas.openxmlformats.org/officeDocument/2006/relationships/hyperlink" Target="https://docs7.online-sps.ru/cgi/online.cgi?req=doc&amp;base=EXPZ&amp;n=731991&amp;date=05.04.2021&amp;dst=142705&amp;fld=134" TargetMode="External"/><Relationship Id="rId21134" Type="http://schemas.openxmlformats.org/officeDocument/2006/relationships/hyperlink" Target="https://docs7.online-sps.ru/cgi/online.cgi?req=doc&amp;base=EXPZ&amp;n=731991&amp;date=05.04.2021&amp;dst=155756&amp;fld=134" TargetMode="External"/><Relationship Id="rId194" Type="http://schemas.openxmlformats.org/officeDocument/2006/relationships/hyperlink" Target="https://docs7.online-sps.ru/cgi/online.cgi?req=doc&amp;base=EXPZ&amp;n=731991&amp;date=05.04.2021&amp;dst=119830&amp;fld=134" TargetMode="External"/><Relationship Id="rId7894" Type="http://schemas.openxmlformats.org/officeDocument/2006/relationships/hyperlink" Target="https://docs7.online-sps.ru/cgi/online.cgi?req=doc&amp;base=EXPZ&amp;n=731991&amp;date=05.04.2021&amp;dst=101512&amp;fld=134" TargetMode="External"/><Relationship Id="rId10875" Type="http://schemas.openxmlformats.org/officeDocument/2006/relationships/hyperlink" Target="https://docs7.online-sps.ru/cgi/online.cgi?req=doc&amp;base=LAW&amp;n=371416&amp;date=05.04.2021&amp;dst=108261&amp;fld=134" TargetMode="External"/><Relationship Id="rId17488" Type="http://schemas.openxmlformats.org/officeDocument/2006/relationships/hyperlink" Target="https://docs7.online-sps.ru/cgi/online.cgi?req=doc&amp;base=LAW&amp;n=371416&amp;date=05.04.2021&amp;dst=107355&amp;fld=134" TargetMode="External"/><Relationship Id="rId26806" Type="http://schemas.openxmlformats.org/officeDocument/2006/relationships/hyperlink" Target="https://docs7.online-sps.ru/cgi/online.cgi?req=doc&amp;base=EXPZ&amp;n=731991&amp;date=05.04.2021&amp;dst=135377&amp;fld=134" TargetMode="External"/><Relationship Id="rId5098" Type="http://schemas.openxmlformats.org/officeDocument/2006/relationships/hyperlink" Target="https://docs7.online-sps.ru/cgi/online.cgi?req=doc&amp;base=EXPZ&amp;n=731991&amp;date=05.04.2021&amp;dst=143476&amp;fld=134" TargetMode="External"/><Relationship Id="rId7547" Type="http://schemas.openxmlformats.org/officeDocument/2006/relationships/hyperlink" Target="https://docs7.online-sps.ru/cgi/online.cgi?req=doc&amp;base=EXPZ&amp;n=731991&amp;date=05.04.2021&amp;dst=100788&amp;fld=134" TargetMode="External"/><Relationship Id="rId10528" Type="http://schemas.openxmlformats.org/officeDocument/2006/relationships/hyperlink" Target="https://docs7.online-sps.ru/cgi/online.cgi?req=doc&amp;base=EXPZ&amp;n=731991&amp;date=05.04.2021&amp;dst=101574&amp;fld=134" TargetMode="External"/><Relationship Id="rId24357" Type="http://schemas.openxmlformats.org/officeDocument/2006/relationships/hyperlink" Target="https://docs7.online-sps.ru/cgi/online.cgi?req=doc&amp;base=EXPZ&amp;n=731991&amp;date=05.04.2021&amp;dst=107133&amp;fld=134" TargetMode="External"/><Relationship Id="rId31573" Type="http://schemas.openxmlformats.org/officeDocument/2006/relationships/hyperlink" Target="https://docs7.online-sps.ru/cgi/online.cgi?req=doc&amp;base=EXPZ&amp;n=731991&amp;date=05.04.2021&amp;dst=140606&amp;fld=134" TargetMode="External"/><Relationship Id="rId13001" Type="http://schemas.openxmlformats.org/officeDocument/2006/relationships/hyperlink" Target="https://docs7.online-sps.ru/cgi/online.cgi?req=doc&amp;base=EXPZ&amp;n=731991&amp;date=05.04.2021&amp;dst=140397&amp;fld=134" TargetMode="External"/><Relationship Id="rId16571" Type="http://schemas.openxmlformats.org/officeDocument/2006/relationships/hyperlink" Target="https://docs7.online-sps.ru/cgi/online.cgi?req=doc&amp;base=EXPZ&amp;n=731991&amp;date=05.04.2021&amp;dst=148637&amp;fld=134" TargetMode="External"/><Relationship Id="rId20967" Type="http://schemas.openxmlformats.org/officeDocument/2006/relationships/hyperlink" Target="https://docs7.online-sps.ru/cgi/online.cgi?req=doc&amp;base=EXPZ&amp;n=731991&amp;date=05.04.2021&amp;dst=155442&amp;fld=134" TargetMode="External"/><Relationship Id="rId31226" Type="http://schemas.openxmlformats.org/officeDocument/2006/relationships/hyperlink" Target="https://docs7.online-sps.ru/cgi/online.cgi?req=doc&amp;base=LAW&amp;n=371416&amp;date=05.04.2021&amp;dst=112133&amp;fld=134" TargetMode="External"/><Relationship Id="rId34796" Type="http://schemas.openxmlformats.org/officeDocument/2006/relationships/hyperlink" Target="https://docs7.online-sps.ru/cgi/online.cgi?req=doc&amp;base=EXPZ&amp;n=731991&amp;date=05.04.2021&amp;dst=151170&amp;fld=134" TargetMode="External"/><Relationship Id="rId6630" Type="http://schemas.openxmlformats.org/officeDocument/2006/relationships/hyperlink" Target="https://docs7.online-sps.ru/cgi/online.cgi?req=doc&amp;base=EXPZ&amp;n=731991&amp;date=05.04.2021&amp;dst=135033&amp;fld=134" TargetMode="External"/><Relationship Id="rId16224" Type="http://schemas.openxmlformats.org/officeDocument/2006/relationships/hyperlink" Target="https://docs7.online-sps.ru/cgi/online.cgi?req=doc&amp;base=EXPZ&amp;n=731991&amp;date=05.04.2021&amp;dst=152473&amp;fld=134" TargetMode="External"/><Relationship Id="rId23440" Type="http://schemas.openxmlformats.org/officeDocument/2006/relationships/hyperlink" Target="https://docs7.online-sps.ru/cgi/online.cgi?req=doc&amp;base=EXPZ&amp;n=731991&amp;date=05.04.2021&amp;dst=143103&amp;fld=134" TargetMode="External"/><Relationship Id="rId34449" Type="http://schemas.openxmlformats.org/officeDocument/2006/relationships/hyperlink" Target="https://docs7.online-sps.ru/cgi/online.cgi?req=doc&amp;base=EXPZ&amp;n=731991&amp;date=05.04.2021&amp;dst=150619&amp;fld=134" TargetMode="External"/><Relationship Id="rId4181" Type="http://schemas.openxmlformats.org/officeDocument/2006/relationships/hyperlink" Target="https://docs7.online-sps.ru/cgi/online.cgi?req=doc&amp;base=EXPZ&amp;n=731991&amp;date=05.04.2021&amp;dst=146134&amp;fld=134" TargetMode="External"/><Relationship Id="rId9853" Type="http://schemas.openxmlformats.org/officeDocument/2006/relationships/hyperlink" Target="https://docs7.online-sps.ru/cgi/online.cgi?req=doc&amp;base=LAW&amp;n=371416&amp;date=05.04.2021&amp;dst=111391&amp;fld=134" TargetMode="External"/><Relationship Id="rId19447" Type="http://schemas.openxmlformats.org/officeDocument/2006/relationships/hyperlink" Target="https://docs7.online-sps.ru/cgi/online.cgi?req=doc&amp;base=LAW&amp;n=371416&amp;date=05.04.2021&amp;dst=109927&amp;fld=134" TargetMode="External"/><Relationship Id="rId19794" Type="http://schemas.openxmlformats.org/officeDocument/2006/relationships/hyperlink" Target="https://docs7.online-sps.ru/cgi/online.cgi?req=doc&amp;base=EXPZ&amp;n=731991&amp;date=05.04.2021&amp;dst=151769&amp;fld=134" TargetMode="External"/><Relationship Id="rId67" Type="http://schemas.openxmlformats.org/officeDocument/2006/relationships/hyperlink" Target="https://docs7.online-sps.ru/cgi/online.cgi?req=doc&amp;base=EXPZ&amp;n=731991&amp;date=05.04.2021&amp;dst=143354&amp;fld=134" TargetMode="External"/><Relationship Id="rId9506" Type="http://schemas.openxmlformats.org/officeDocument/2006/relationships/hyperlink" Target="https://docs7.online-sps.ru/cgi/online.cgi?req=doc&amp;base=EXPZ&amp;n=731991&amp;date=05.04.2021&amp;dst=111839&amp;fld=134" TargetMode="External"/><Relationship Id="rId12834" Type="http://schemas.openxmlformats.org/officeDocument/2006/relationships/hyperlink" Target="https://docs7.online-sps.ru/cgi/online.cgi?req=doc&amp;base=LAW&amp;n=371416&amp;date=05.04.2021&amp;dst=111939&amp;fld=134" TargetMode="External"/><Relationship Id="rId26316" Type="http://schemas.openxmlformats.org/officeDocument/2006/relationships/hyperlink" Target="https://docs7.online-sps.ru/cgi/online.cgi?req=doc&amp;base=EXPZ&amp;n=731991&amp;date=05.04.2021&amp;dst=135689&amp;fld=134" TargetMode="External"/><Relationship Id="rId26663" Type="http://schemas.openxmlformats.org/officeDocument/2006/relationships/hyperlink" Target="https://docs7.online-sps.ru/cgi/online.cgi?req=doc&amp;base=EXPZ&amp;n=731991&amp;date=05.04.2021&amp;dst=135019&amp;fld=134" TargetMode="External"/><Relationship Id="rId33532" Type="http://schemas.openxmlformats.org/officeDocument/2006/relationships/hyperlink" Target="https://docs7.online-sps.ru/cgi/online.cgi?req=doc&amp;base=EXPZ&amp;n=731991&amp;date=05.04.2021&amp;dst=153109&amp;fld=134" TargetMode="External"/><Relationship Id="rId7057" Type="http://schemas.openxmlformats.org/officeDocument/2006/relationships/hyperlink" Target="https://docs7.online-sps.ru/cgi/online.cgi?req=doc&amp;base=EXPZ&amp;n=731991&amp;date=05.04.2021&amp;dst=135416&amp;fld=134" TargetMode="External"/><Relationship Id="rId10385" Type="http://schemas.openxmlformats.org/officeDocument/2006/relationships/hyperlink" Target="https://docs7.online-sps.ru/cgi/online.cgi?req=doc&amp;base=EXPZ&amp;n=731991&amp;date=05.04.2021&amp;dst=112283&amp;fld=134" TargetMode="External"/><Relationship Id="rId29886" Type="http://schemas.openxmlformats.org/officeDocument/2006/relationships/hyperlink" Target="https://docs7.online-sps.ru/cgi/online.cgi?req=doc&amp;base=EXPZ&amp;n=731991&amp;date=05.04.2021&amp;dst=136125&amp;fld=134" TargetMode="External"/><Relationship Id="rId31083" Type="http://schemas.openxmlformats.org/officeDocument/2006/relationships/hyperlink" Target="https://docs7.online-sps.ru/cgi/online.cgi?req=doc&amp;base=EXPZ&amp;n=731991&amp;date=05.04.2021&amp;dst=142165&amp;fld=134" TargetMode="External"/><Relationship Id="rId10038" Type="http://schemas.openxmlformats.org/officeDocument/2006/relationships/hyperlink" Target="https://docs7.online-sps.ru/cgi/online.cgi?req=doc&amp;base=EXPZ&amp;n=731991&amp;date=05.04.2021&amp;dst=140276&amp;fld=134" TargetMode="External"/><Relationship Id="rId18530" Type="http://schemas.openxmlformats.org/officeDocument/2006/relationships/hyperlink" Target="https://docs7.online-sps.ru/cgi/online.cgi?req=doc&amp;base=EXPZ&amp;n=731991&amp;date=05.04.2021&amp;dst=136916&amp;fld=134" TargetMode="External"/><Relationship Id="rId22926" Type="http://schemas.openxmlformats.org/officeDocument/2006/relationships/hyperlink" Target="https://docs7.online-sps.ru/cgi/online.cgi?req=doc&amp;base=EXPZ&amp;n=731991&amp;date=05.04.2021&amp;dst=146026&amp;fld=134" TargetMode="External"/><Relationship Id="rId29539" Type="http://schemas.openxmlformats.org/officeDocument/2006/relationships/hyperlink" Target="https://docs7.online-sps.ru/cgi/online.cgi?req=doc&amp;base=EXPZ&amp;n=731991&amp;date=05.04.2021&amp;dst=145401&amp;fld=134" TargetMode="External"/><Relationship Id="rId36755" Type="http://schemas.openxmlformats.org/officeDocument/2006/relationships/hyperlink" Target="https://docs7.online-sps.ru/cgi/online.cgi?req=doc&amp;base=EXPZ&amp;n=731991&amp;date=05.04.2021&amp;dst=155821&amp;fld=134" TargetMode="External"/><Relationship Id="rId3667" Type="http://schemas.openxmlformats.org/officeDocument/2006/relationships/hyperlink" Target="https://docs7.online-sps.ru/cgi/online.cgi?req=doc&amp;base=EXPZ&amp;n=731991&amp;date=05.04.2021&amp;dst=146452&amp;fld=134" TargetMode="External"/><Relationship Id="rId16081" Type="http://schemas.openxmlformats.org/officeDocument/2006/relationships/hyperlink" Target="https://docs7.online-sps.ru/cgi/online.cgi?req=doc&amp;base=EXPZ&amp;n=731991&amp;date=05.04.2021&amp;dst=152230&amp;fld=134" TargetMode="External"/><Relationship Id="rId20477" Type="http://schemas.openxmlformats.org/officeDocument/2006/relationships/hyperlink" Target="https://docs7.online-sps.ru/cgi/online.cgi?req=doc&amp;base=EXPZ&amp;n=731991&amp;date=05.04.2021&amp;dst=139743&amp;fld=134" TargetMode="External"/><Relationship Id="rId36408" Type="http://schemas.openxmlformats.org/officeDocument/2006/relationships/hyperlink" Target="https://docs7.online-sps.ru/cgi/online.cgi?req=doc&amp;base=EXPZ&amp;n=731991&amp;date=05.04.2021&amp;dst=155110&amp;fld=134" TargetMode="External"/><Relationship Id="rId6140" Type="http://schemas.openxmlformats.org/officeDocument/2006/relationships/hyperlink" Target="https://docs7.online-sps.ru/cgi/online.cgi?req=doc&amp;base=LAW&amp;n=371416&amp;date=05.04.2021&amp;dst=108643&amp;fld=134" TargetMode="External"/><Relationship Id="rId12691" Type="http://schemas.openxmlformats.org/officeDocument/2006/relationships/hyperlink" Target="https://docs7.online-sps.ru/cgi/online.cgi?req=doc&amp;base=LAW&amp;n=371416&amp;date=05.04.2021&amp;dst=111921&amp;fld=134" TargetMode="External"/><Relationship Id="rId28622" Type="http://schemas.openxmlformats.org/officeDocument/2006/relationships/hyperlink" Target="https://docs7.online-sps.ru/cgi/online.cgi?req=doc&amp;base=EXPZ&amp;n=731991&amp;date=05.04.2021&amp;dst=148955&amp;fld=134" TargetMode="External"/><Relationship Id="rId2750" Type="http://schemas.openxmlformats.org/officeDocument/2006/relationships/hyperlink" Target="https://docs7.online-sps.ru/cgi/online.cgi?req=doc&amp;base=EXPZ&amp;n=731991&amp;date=05.04.2021&amp;dst=148134&amp;fld=134" TargetMode="External"/><Relationship Id="rId9363" Type="http://schemas.openxmlformats.org/officeDocument/2006/relationships/hyperlink" Target="https://docs7.online-sps.ru/cgi/online.cgi?req=doc&amp;base=EXPZ&amp;n=731991&amp;date=05.04.2021&amp;dst=140080&amp;fld=134" TargetMode="External"/><Relationship Id="rId12344" Type="http://schemas.openxmlformats.org/officeDocument/2006/relationships/hyperlink" Target="https://docs7.online-sps.ru/cgi/online.cgi?req=doc&amp;base=EXPZ&amp;n=731991&amp;date=05.04.2021&amp;dst=142142&amp;fld=134" TargetMode="External"/><Relationship Id="rId26173" Type="http://schemas.openxmlformats.org/officeDocument/2006/relationships/hyperlink" Target="https://docs7.online-sps.ru/cgi/online.cgi?req=doc&amp;base=EXPZ&amp;n=731991&amp;date=05.04.2021&amp;dst=135384&amp;fld=134" TargetMode="External"/><Relationship Id="rId30569" Type="http://schemas.openxmlformats.org/officeDocument/2006/relationships/hyperlink" Target="https://docs7.online-sps.ru/cgi/online.cgi?req=doc&amp;base=LAW&amp;n=371416&amp;date=05.04.2021&amp;dst=102822&amp;fld=134" TargetMode="External"/><Relationship Id="rId722" Type="http://schemas.openxmlformats.org/officeDocument/2006/relationships/hyperlink" Target="https://docs7.online-sps.ru/cgi/online.cgi?req=doc&amp;base=EXPZ&amp;n=731991&amp;date=05.04.2021&amp;dst=101684&amp;fld=134" TargetMode="External"/><Relationship Id="rId2403" Type="http://schemas.openxmlformats.org/officeDocument/2006/relationships/hyperlink" Target="https://docs7.online-sps.ru/cgi/online.cgi?req=doc&amp;base=EXPZ&amp;n=731991&amp;date=05.04.2021&amp;dst=136604&amp;fld=134" TargetMode="External"/><Relationship Id="rId9016" Type="http://schemas.openxmlformats.org/officeDocument/2006/relationships/hyperlink" Target="https://docs7.online-sps.ru/cgi/online.cgi?req=doc&amp;base=EXPZ&amp;n=731991&amp;date=05.04.2021&amp;dst=140094&amp;fld=134" TargetMode="External"/><Relationship Id="rId29396" Type="http://schemas.openxmlformats.org/officeDocument/2006/relationships/hyperlink" Target="https://docs7.online-sps.ru/cgi/online.cgi?req=doc&amp;base=EXPZ&amp;n=731991&amp;date=05.04.2021&amp;dst=147750&amp;fld=134" TargetMode="External"/><Relationship Id="rId33042" Type="http://schemas.openxmlformats.org/officeDocument/2006/relationships/hyperlink" Target="https://docs7.online-sps.ru/cgi/online.cgi?req=doc&amp;base=EXPZ&amp;n=731991&amp;date=05.04.2021&amp;dst=142570&amp;fld=134" TargetMode="External"/><Relationship Id="rId5973" Type="http://schemas.openxmlformats.org/officeDocument/2006/relationships/hyperlink" Target="https://docs7.online-sps.ru/cgi/online.cgi?req=doc&amp;base=LAW&amp;n=371416&amp;date=05.04.2021&amp;dst=112183&amp;fld=134" TargetMode="External"/><Relationship Id="rId15567" Type="http://schemas.openxmlformats.org/officeDocument/2006/relationships/hyperlink" Target="https://docs7.online-sps.ru/cgi/online.cgi?req=doc&amp;base=EXPZ&amp;n=731991&amp;date=05.04.2021&amp;dst=108500&amp;fld=134" TargetMode="External"/><Relationship Id="rId22783" Type="http://schemas.openxmlformats.org/officeDocument/2006/relationships/hyperlink" Target="https://docs7.online-sps.ru/cgi/online.cgi?req=doc&amp;base=EXPZ&amp;n=731991&amp;date=05.04.2021&amp;dst=147118&amp;fld=134" TargetMode="External"/><Relationship Id="rId29049" Type="http://schemas.openxmlformats.org/officeDocument/2006/relationships/hyperlink" Target="https://docs7.online-sps.ru/cgi/online.cgi?req=doc&amp;base=EXPZ&amp;n=731991&amp;date=05.04.2021&amp;dst=150474&amp;fld=134" TargetMode="External"/><Relationship Id="rId36265" Type="http://schemas.openxmlformats.org/officeDocument/2006/relationships/hyperlink" Target="https://docs7.online-sps.ru/cgi/online.cgi?req=doc&amp;base=EXPZ&amp;n=731991&amp;date=05.04.2021&amp;dst=138585&amp;fld=134" TargetMode="External"/><Relationship Id="rId3177" Type="http://schemas.openxmlformats.org/officeDocument/2006/relationships/hyperlink" Target="https://docs7.online-sps.ru/cgi/online.cgi?req=doc&amp;base=EXPZ&amp;n=731991&amp;date=05.04.2021&amp;dst=103316&amp;fld=134" TargetMode="External"/><Relationship Id="rId5626" Type="http://schemas.openxmlformats.org/officeDocument/2006/relationships/hyperlink" Target="https://docs7.online-sps.ru/cgi/online.cgi?req=doc&amp;base=EXPZ&amp;n=731991&amp;date=05.04.2021&amp;dst=136532&amp;fld=134" TargetMode="External"/><Relationship Id="rId18040" Type="http://schemas.openxmlformats.org/officeDocument/2006/relationships/hyperlink" Target="https://docs7.online-sps.ru/cgi/online.cgi?req=doc&amp;base=EXPZ&amp;n=731991&amp;date=05.04.2021&amp;dst=148571&amp;fld=134" TargetMode="External"/><Relationship Id="rId22436" Type="http://schemas.openxmlformats.org/officeDocument/2006/relationships/hyperlink" Target="https://docs7.online-sps.ru/cgi/online.cgi?req=doc&amp;base=EXPZ&amp;n=731991&amp;date=05.04.2021&amp;dst=142003&amp;fld=134" TargetMode="External"/><Relationship Id="rId8849" Type="http://schemas.openxmlformats.org/officeDocument/2006/relationships/hyperlink" Target="https://docs7.online-sps.ru/cgi/online.cgi?req=doc&amp;base=EXPZ&amp;n=731991&amp;date=05.04.2021&amp;dst=150656&amp;fld=134" TargetMode="External"/><Relationship Id="rId14650" Type="http://schemas.openxmlformats.org/officeDocument/2006/relationships/hyperlink" Target="https://docs7.online-sps.ru/cgi/online.cgi?req=doc&amp;base=EXPZ&amp;n=731991&amp;date=05.04.2021&amp;dst=142622&amp;fld=134" TargetMode="External"/><Relationship Id="rId25659" Type="http://schemas.openxmlformats.org/officeDocument/2006/relationships/hyperlink" Target="https://docs7.online-sps.ru/cgi/online.cgi?req=doc&amp;base=EXPZ&amp;n=731991&amp;date=05.04.2021&amp;dst=104089&amp;fld=134" TargetMode="External"/><Relationship Id="rId32875" Type="http://schemas.openxmlformats.org/officeDocument/2006/relationships/hyperlink" Target="https://docs7.online-sps.ru/cgi/online.cgi?req=doc&amp;base=EXPZ&amp;n=731991&amp;date=05.04.2021&amp;dst=144621&amp;fld=134" TargetMode="External"/><Relationship Id="rId14303" Type="http://schemas.openxmlformats.org/officeDocument/2006/relationships/hyperlink" Target="https://docs7.online-sps.ru/cgi/online.cgi?req=doc&amp;base=EXPZ&amp;n=731991&amp;date=05.04.2021&amp;dst=120374&amp;fld=134" TargetMode="External"/><Relationship Id="rId28132" Type="http://schemas.openxmlformats.org/officeDocument/2006/relationships/hyperlink" Target="https://docs7.online-sps.ru/cgi/online.cgi?req=doc&amp;base=EXPZ&amp;n=731991&amp;date=05.04.2021&amp;dst=138473&amp;fld=134" TargetMode="External"/><Relationship Id="rId32528" Type="http://schemas.openxmlformats.org/officeDocument/2006/relationships/hyperlink" Target="https://docs7.online-sps.ru/cgi/online.cgi?req=doc&amp;base=EXPZ&amp;n=731991&amp;date=05.04.2021&amp;dst=141952&amp;fld=134" TargetMode="External"/><Relationship Id="rId2260" Type="http://schemas.openxmlformats.org/officeDocument/2006/relationships/hyperlink" Target="https://docs7.online-sps.ru/cgi/online.cgi?req=doc&amp;base=EXPZ&amp;n=731991&amp;date=05.04.2021&amp;dst=102146&amp;fld=134" TargetMode="External"/><Relationship Id="rId7932" Type="http://schemas.openxmlformats.org/officeDocument/2006/relationships/hyperlink" Target="https://docs7.online-sps.ru/cgi/online.cgi?req=doc&amp;base=EXPZ&amp;n=731991&amp;date=05.04.2021&amp;dst=141847&amp;fld=134" TargetMode="External"/><Relationship Id="rId17873" Type="http://schemas.openxmlformats.org/officeDocument/2006/relationships/hyperlink" Target="https://docs7.online-sps.ru/cgi/online.cgi?req=doc&amp;base=EXPZ&amp;n=731991&amp;date=05.04.2021&amp;dst=137375&amp;fld=134" TargetMode="External"/><Relationship Id="rId30079" Type="http://schemas.openxmlformats.org/officeDocument/2006/relationships/hyperlink" Target="https://docs7.online-sps.ru/cgi/online.cgi?req=doc&amp;base=EXPZ&amp;n=731991&amp;date=05.04.2021&amp;dst=136524&amp;fld=134" TargetMode="External"/><Relationship Id="rId35001" Type="http://schemas.openxmlformats.org/officeDocument/2006/relationships/hyperlink" Target="https://docs7.online-sps.ru/cgi/online.cgi?req=doc&amp;base=EXPZ&amp;n=731991&amp;date=05.04.2021&amp;dst=152960&amp;fld=134" TargetMode="External"/><Relationship Id="rId232" Type="http://schemas.openxmlformats.org/officeDocument/2006/relationships/hyperlink" Target="https://docs7.online-sps.ru/cgi/online.cgi?req=doc&amp;base=EXPZ&amp;n=731991&amp;date=05.04.2021&amp;dst=137301&amp;fld=134" TargetMode="External"/><Relationship Id="rId5483" Type="http://schemas.openxmlformats.org/officeDocument/2006/relationships/hyperlink" Target="https://docs7.online-sps.ru/cgi/online.cgi?req=doc&amp;base=EXPZ&amp;n=731991&amp;date=05.04.2021&amp;dst=101889&amp;fld=134" TargetMode="External"/><Relationship Id="rId10913" Type="http://schemas.openxmlformats.org/officeDocument/2006/relationships/hyperlink" Target="https://docs7.online-sps.ru/cgi/online.cgi?req=doc&amp;base=LAW&amp;n=371416&amp;date=05.04.2021&amp;dst=108665&amp;fld=134" TargetMode="External"/><Relationship Id="rId15077" Type="http://schemas.openxmlformats.org/officeDocument/2006/relationships/hyperlink" Target="https://docs7.online-sps.ru/cgi/online.cgi?req=doc&amp;base=EXPZ&amp;n=731991&amp;date=05.04.2021&amp;dst=148400&amp;fld=134" TargetMode="External"/><Relationship Id="rId17526" Type="http://schemas.openxmlformats.org/officeDocument/2006/relationships/hyperlink" Target="https://docs7.online-sps.ru/cgi/online.cgi?req=doc&amp;base=LAW&amp;n=371416&amp;date=05.04.2021&amp;dst=107561&amp;fld=134" TargetMode="External"/><Relationship Id="rId22293" Type="http://schemas.openxmlformats.org/officeDocument/2006/relationships/hyperlink" Target="https://docs7.online-sps.ru/cgi/online.cgi?req=doc&amp;base=EXPZ&amp;n=731991&amp;date=05.04.2021&amp;dst=136457&amp;fld=134" TargetMode="External"/><Relationship Id="rId24742" Type="http://schemas.openxmlformats.org/officeDocument/2006/relationships/hyperlink" Target="https://docs7.online-sps.ru/cgi/online.cgi?req=doc&amp;base=EXPZ&amp;n=731991&amp;date=05.04.2021&amp;dst=141765&amp;fld=134" TargetMode="External"/><Relationship Id="rId5136" Type="http://schemas.openxmlformats.org/officeDocument/2006/relationships/hyperlink" Target="https://docs7.online-sps.ru/cgi/online.cgi?req=doc&amp;base=EXPZ&amp;n=731991&amp;date=05.04.2021&amp;dst=143899&amp;fld=134" TargetMode="External"/><Relationship Id="rId27965" Type="http://schemas.openxmlformats.org/officeDocument/2006/relationships/hyperlink" Target="https://docs7.online-sps.ru/cgi/online.cgi?req=doc&amp;base=EXPZ&amp;n=731991&amp;date=05.04.2021&amp;dst=141190&amp;fld=134" TargetMode="External"/><Relationship Id="rId31611" Type="http://schemas.openxmlformats.org/officeDocument/2006/relationships/hyperlink" Target="https://docs7.online-sps.ru/cgi/online.cgi?req=doc&amp;base=EXPZ&amp;n=731991&amp;date=05.04.2021&amp;dst=148062&amp;fld=134" TargetMode="External"/><Relationship Id="rId8359" Type="http://schemas.openxmlformats.org/officeDocument/2006/relationships/hyperlink" Target="https://docs7.online-sps.ru/cgi/online.cgi?req=doc&amp;base=EXPZ&amp;n=731991&amp;date=05.04.2021&amp;dst=141013&amp;fld=134" TargetMode="External"/><Relationship Id="rId11687" Type="http://schemas.openxmlformats.org/officeDocument/2006/relationships/hyperlink" Target="https://docs7.online-sps.ru/cgi/online.cgi?req=doc&amp;base=LAW&amp;n=371416&amp;date=05.04.2021&amp;dst=103012&amp;fld=134" TargetMode="External"/><Relationship Id="rId25169" Type="http://schemas.openxmlformats.org/officeDocument/2006/relationships/hyperlink" Target="https://docs7.online-sps.ru/cgi/online.cgi?req=doc&amp;base=EXPZ&amp;n=731991&amp;date=05.04.2021&amp;dst=136483&amp;fld=134" TargetMode="External"/><Relationship Id="rId27618" Type="http://schemas.openxmlformats.org/officeDocument/2006/relationships/hyperlink" Target="https://docs7.online-sps.ru/cgi/online.cgi?req=doc&amp;base=EXPZ&amp;n=731991&amp;date=05.04.2021&amp;dst=141593&amp;fld=134" TargetMode="External"/><Relationship Id="rId34834" Type="http://schemas.openxmlformats.org/officeDocument/2006/relationships/hyperlink" Target="https://docs7.online-sps.ru/cgi/online.cgi?req=doc&amp;base=EXPZ&amp;n=731991&amp;date=05.04.2021&amp;dst=151209&amp;fld=134" TargetMode="External"/><Relationship Id="rId1746" Type="http://schemas.openxmlformats.org/officeDocument/2006/relationships/hyperlink" Target="https://docs7.online-sps.ru/cgi/online.cgi?req=doc&amp;base=EXPZ&amp;n=731991&amp;date=05.04.2021&amp;dst=103013&amp;fld=134" TargetMode="External"/><Relationship Id="rId14160" Type="http://schemas.openxmlformats.org/officeDocument/2006/relationships/hyperlink" Target="https://docs7.online-sps.ru/cgi/online.cgi?req=doc&amp;base=EXPZ&amp;n=731991&amp;date=05.04.2021&amp;dst=148252&amp;fld=134" TargetMode="External"/><Relationship Id="rId19832" Type="http://schemas.openxmlformats.org/officeDocument/2006/relationships/hyperlink" Target="https://docs7.online-sps.ru/cgi/online.cgi?req=doc&amp;base=EXPZ&amp;n=731991&amp;date=05.04.2021&amp;dst=142521&amp;fld=134" TargetMode="External"/><Relationship Id="rId32038" Type="http://schemas.openxmlformats.org/officeDocument/2006/relationships/hyperlink" Target="https://docs7.online-sps.ru/cgi/online.cgi?req=doc&amp;base=EXPZ&amp;n=731991&amp;date=05.04.2021&amp;dst=142808&amp;fld=134" TargetMode="External"/><Relationship Id="rId32385" Type="http://schemas.openxmlformats.org/officeDocument/2006/relationships/hyperlink" Target="https://docs7.online-sps.ru/cgi/online.cgi?req=doc&amp;base=EXPZ&amp;n=731991&amp;date=05.04.2021&amp;dst=148436&amp;fld=134" TargetMode="External"/><Relationship Id="rId4969" Type="http://schemas.openxmlformats.org/officeDocument/2006/relationships/hyperlink" Target="https://docs7.online-sps.ru/cgi/online.cgi?req=doc&amp;base=EXPZ&amp;n=731991&amp;date=05.04.2021&amp;dst=143879&amp;fld=134" TargetMode="External"/><Relationship Id="rId10770" Type="http://schemas.openxmlformats.org/officeDocument/2006/relationships/hyperlink" Target="https://docs7.online-sps.ru/cgi/online.cgi?req=doc&amp;base=LAW&amp;n=371416&amp;date=05.04.2021&amp;dst=110581&amp;fld=134" TargetMode="External"/><Relationship Id="rId17383" Type="http://schemas.openxmlformats.org/officeDocument/2006/relationships/hyperlink" Target="https://docs7.online-sps.ru/cgi/online.cgi?req=doc&amp;base=LAW&amp;n=371416&amp;date=05.04.2021&amp;dst=107361&amp;fld=134" TargetMode="External"/><Relationship Id="rId21779" Type="http://schemas.openxmlformats.org/officeDocument/2006/relationships/hyperlink" Target="https://docs7.online-sps.ru/cgi/online.cgi?req=doc&amp;base=EXPZ&amp;n=731991&amp;date=05.04.2021&amp;dst=138881&amp;fld=134" TargetMode="External"/><Relationship Id="rId26701" Type="http://schemas.openxmlformats.org/officeDocument/2006/relationships/hyperlink" Target="https://docs7.online-sps.ru/cgi/online.cgi?req=doc&amp;base=EXPZ&amp;n=731991&amp;date=05.04.2021&amp;dst=135112&amp;fld=134" TargetMode="External"/><Relationship Id="rId7442" Type="http://schemas.openxmlformats.org/officeDocument/2006/relationships/hyperlink" Target="https://docs7.online-sps.ru/cgi/online.cgi?req=doc&amp;base=EXPZ&amp;n=731991&amp;date=05.04.2021&amp;dst=135007&amp;fld=134" TargetMode="External"/><Relationship Id="rId10423" Type="http://schemas.openxmlformats.org/officeDocument/2006/relationships/hyperlink" Target="https://docs7.online-sps.ru/cgi/online.cgi?req=doc&amp;base=EXPZ&amp;n=731991&amp;date=05.04.2021&amp;dst=145393&amp;fld=134" TargetMode="External"/><Relationship Id="rId17036" Type="http://schemas.openxmlformats.org/officeDocument/2006/relationships/hyperlink" Target="https://docs7.online-sps.ru/cgi/online.cgi?req=doc&amp;base=EXPZ&amp;n=731991&amp;date=05.04.2021&amp;dst=150385&amp;fld=134" TargetMode="External"/><Relationship Id="rId24252" Type="http://schemas.openxmlformats.org/officeDocument/2006/relationships/hyperlink" Target="https://docs7.online-sps.ru/cgi/online.cgi?req=doc&amp;base=EXPZ&amp;n=731991&amp;date=05.04.2021&amp;dst=148803&amp;fld=134" TargetMode="External"/><Relationship Id="rId13993" Type="http://schemas.openxmlformats.org/officeDocument/2006/relationships/hyperlink" Target="https://docs7.online-sps.ru/cgi/online.cgi?req=doc&amp;base=EXPZ&amp;n=731991&amp;date=05.04.2021&amp;dst=140868&amp;fld=134" TargetMode="External"/><Relationship Id="rId27475" Type="http://schemas.openxmlformats.org/officeDocument/2006/relationships/hyperlink" Target="https://docs7.online-sps.ru/cgi/online.cgi?req=doc&amp;base=EXPZ&amp;n=731991&amp;date=05.04.2021&amp;dst=141287&amp;fld=134" TargetMode="External"/><Relationship Id="rId29924" Type="http://schemas.openxmlformats.org/officeDocument/2006/relationships/hyperlink" Target="https://docs7.online-sps.ru/cgi/online.cgi?req=doc&amp;base=EXPZ&amp;n=731991&amp;date=05.04.2021&amp;dst=136182&amp;fld=134" TargetMode="External"/><Relationship Id="rId31121" Type="http://schemas.openxmlformats.org/officeDocument/2006/relationships/hyperlink" Target="https://docs7.online-sps.ru/cgi/online.cgi?req=doc&amp;base=EXPZ&amp;n=731991&amp;date=05.04.2021&amp;dst=115274&amp;fld=134" TargetMode="External"/><Relationship Id="rId34691" Type="http://schemas.openxmlformats.org/officeDocument/2006/relationships/hyperlink" Target="https://docs7.online-sps.ru/cgi/online.cgi?req=doc&amp;base=EXPZ&amp;n=731991&amp;date=05.04.2021&amp;dst=150994&amp;fld=134" TargetMode="External"/><Relationship Id="rId11197" Type="http://schemas.openxmlformats.org/officeDocument/2006/relationships/hyperlink" Target="https://docs7.online-sps.ru/cgi/online.cgi?req=doc&amp;base=EXPZ&amp;n=731991&amp;date=05.04.2021&amp;dst=102072&amp;fld=134" TargetMode="External"/><Relationship Id="rId13646" Type="http://schemas.openxmlformats.org/officeDocument/2006/relationships/hyperlink" Target="https://docs7.online-sps.ru/cgi/online.cgi?req=doc&amp;base=EXPZ&amp;n=731991&amp;date=05.04.2021&amp;dst=142485&amp;fld=134" TargetMode="External"/><Relationship Id="rId20862" Type="http://schemas.openxmlformats.org/officeDocument/2006/relationships/hyperlink" Target="https://docs7.online-sps.ru/cgi/online.cgi?req=doc&amp;base=EXPZ&amp;n=731991&amp;date=05.04.2021&amp;dst=155223&amp;fld=134" TargetMode="External"/><Relationship Id="rId27128" Type="http://schemas.openxmlformats.org/officeDocument/2006/relationships/hyperlink" Target="https://docs7.online-sps.ru/cgi/online.cgi?req=doc&amp;base=EXPZ&amp;n=731991&amp;date=05.04.2021&amp;dst=135956&amp;fld=134" TargetMode="External"/><Relationship Id="rId34344" Type="http://schemas.openxmlformats.org/officeDocument/2006/relationships/hyperlink" Target="https://docs7.online-sps.ru/cgi/online.cgi?req=doc&amp;base=EXPZ&amp;n=731991&amp;date=05.04.2021&amp;dst=150390&amp;fld=134" TargetMode="External"/><Relationship Id="rId1256" Type="http://schemas.openxmlformats.org/officeDocument/2006/relationships/hyperlink" Target="https://docs7.online-sps.ru/cgi/online.cgi?req=doc&amp;base=EXPZ&amp;n=731991&amp;date=05.04.2021&amp;dst=115655&amp;fld=134" TargetMode="External"/><Relationship Id="rId3705" Type="http://schemas.openxmlformats.org/officeDocument/2006/relationships/hyperlink" Target="https://docs7.online-sps.ru/cgi/online.cgi?req=doc&amp;base=EXPZ&amp;n=731991&amp;date=05.04.2021&amp;dst=146554&amp;fld=134" TargetMode="External"/><Relationship Id="rId16869" Type="http://schemas.openxmlformats.org/officeDocument/2006/relationships/hyperlink" Target="https://docs7.online-sps.ru/cgi/online.cgi?req=doc&amp;base=EXPZ&amp;n=731991&amp;date=05.04.2021&amp;dst=150844&amp;fld=134" TargetMode="External"/><Relationship Id="rId20515" Type="http://schemas.openxmlformats.org/officeDocument/2006/relationships/hyperlink" Target="https://docs7.online-sps.ru/cgi/online.cgi?req=doc&amp;base=EXPZ&amp;n=731991&amp;date=05.04.2021&amp;dst=139609&amp;fld=134" TargetMode="External"/><Relationship Id="rId6928" Type="http://schemas.openxmlformats.org/officeDocument/2006/relationships/hyperlink" Target="https://docs7.online-sps.ru/cgi/online.cgi?req=doc&amp;base=EXPZ&amp;n=731991&amp;date=05.04.2021&amp;dst=135111&amp;fld=134" TargetMode="External"/><Relationship Id="rId19342" Type="http://schemas.openxmlformats.org/officeDocument/2006/relationships/hyperlink" Target="https://docs7.online-sps.ru/cgi/online.cgi?req=doc&amp;base=LAW&amp;n=371416&amp;date=05.04.2021&amp;dst=109991&amp;fld=134" TargetMode="External"/><Relationship Id="rId23738" Type="http://schemas.openxmlformats.org/officeDocument/2006/relationships/hyperlink" Target="https://docs7.online-sps.ru/cgi/online.cgi?req=doc&amp;base=EXPZ&amp;n=731991&amp;date=05.04.2021&amp;dst=137498&amp;fld=134" TargetMode="External"/><Relationship Id="rId30954" Type="http://schemas.openxmlformats.org/officeDocument/2006/relationships/hyperlink" Target="https://docs7.online-sps.ru/cgi/online.cgi?req=doc&amp;base=EXPZ&amp;n=731991&amp;date=05.04.2021&amp;dst=140725&amp;fld=134" TargetMode="External"/><Relationship Id="rId37567" Type="http://schemas.openxmlformats.org/officeDocument/2006/relationships/hyperlink" Target="https://docs7.online-sps.ru/cgi/online.cgi?req=doc&amp;base=EXPZ&amp;n=731991&amp;date=05.04.2021&amp;dst=139346&amp;fld=134" TargetMode="External"/><Relationship Id="rId4479" Type="http://schemas.openxmlformats.org/officeDocument/2006/relationships/hyperlink" Target="https://docs7.online-sps.ru/cgi/online.cgi?req=doc&amp;base=EXPZ&amp;n=731991&amp;date=05.04.2021&amp;dst=137809&amp;fld=134" TargetMode="External"/><Relationship Id="rId9401" Type="http://schemas.openxmlformats.org/officeDocument/2006/relationships/hyperlink" Target="https://docs7.online-sps.ru/cgi/online.cgi?req=doc&amp;base=EXPZ&amp;n=731991&amp;date=05.04.2021&amp;dst=144703&amp;fld=134" TargetMode="External"/><Relationship Id="rId10280" Type="http://schemas.openxmlformats.org/officeDocument/2006/relationships/hyperlink" Target="https://docs7.online-sps.ru/cgi/online.cgi?req=doc&amp;base=EXPZ&amp;n=731991&amp;date=05.04.2021&amp;dst=147436&amp;fld=134" TargetMode="External"/><Relationship Id="rId21289" Type="http://schemas.openxmlformats.org/officeDocument/2006/relationships/hyperlink" Target="https://docs7.online-sps.ru/cgi/online.cgi?req=doc&amp;base=EXPZ&amp;n=731991&amp;date=05.04.2021&amp;dst=156078&amp;fld=134" TargetMode="External"/><Relationship Id="rId26211" Type="http://schemas.openxmlformats.org/officeDocument/2006/relationships/hyperlink" Target="https://docs7.online-sps.ru/cgi/online.cgi?req=doc&amp;base=EXPZ&amp;n=731991&amp;date=05.04.2021&amp;dst=135428&amp;fld=134" TargetMode="External"/><Relationship Id="rId29781" Type="http://schemas.openxmlformats.org/officeDocument/2006/relationships/hyperlink" Target="https://docs7.online-sps.ru/cgi/online.cgi?req=doc&amp;base=EXPZ&amp;n=731991&amp;date=05.04.2021&amp;dst=102525&amp;fld=134" TargetMode="External"/><Relationship Id="rId30607" Type="http://schemas.openxmlformats.org/officeDocument/2006/relationships/hyperlink" Target="https://docs7.online-sps.ru/cgi/online.cgi?req=doc&amp;base=LAW&amp;n=371416&amp;date=05.04.2021&amp;dst=102836&amp;fld=134" TargetMode="External"/><Relationship Id="rId15952" Type="http://schemas.openxmlformats.org/officeDocument/2006/relationships/hyperlink" Target="https://docs7.online-sps.ru/cgi/online.cgi?req=doc&amp;base=EXPZ&amp;n=731991&amp;date=05.04.2021&amp;dst=152786&amp;fld=134" TargetMode="External"/><Relationship Id="rId29434" Type="http://schemas.openxmlformats.org/officeDocument/2006/relationships/hyperlink" Target="https://docs7.online-sps.ru/cgi/online.cgi?req=doc&amp;base=EXPZ&amp;n=731991&amp;date=05.04.2021&amp;dst=114755&amp;fld=134" TargetMode="External"/><Relationship Id="rId36650" Type="http://schemas.openxmlformats.org/officeDocument/2006/relationships/hyperlink" Target="https://docs7.online-sps.ru/cgi/online.cgi?req=doc&amp;base=EXPZ&amp;n=731991&amp;date=05.04.2021&amp;dst=155627&amp;fld=134" TargetMode="External"/><Relationship Id="rId3562" Type="http://schemas.openxmlformats.org/officeDocument/2006/relationships/hyperlink" Target="https://docs7.online-sps.ru/cgi/online.cgi?req=doc&amp;base=EXPZ&amp;n=731991&amp;date=05.04.2021&amp;dst=146287&amp;fld=134" TargetMode="External"/><Relationship Id="rId13156" Type="http://schemas.openxmlformats.org/officeDocument/2006/relationships/hyperlink" Target="https://docs7.online-sps.ru/cgi/online.cgi?req=doc&amp;base=EXPZ&amp;n=731991&amp;date=05.04.2021&amp;dst=140609&amp;fld=134" TargetMode="External"/><Relationship Id="rId15605" Type="http://schemas.openxmlformats.org/officeDocument/2006/relationships/hyperlink" Target="https://docs7.online-sps.ru/cgi/online.cgi?req=doc&amp;base=EXPZ&amp;n=731991&amp;date=05.04.2021&amp;dst=149868&amp;fld=134" TargetMode="External"/><Relationship Id="rId20372" Type="http://schemas.openxmlformats.org/officeDocument/2006/relationships/hyperlink" Target="https://docs7.online-sps.ru/cgi/online.cgi?req=doc&amp;base=EXPZ&amp;n=731991&amp;date=05.04.2021&amp;dst=149572&amp;fld=134" TargetMode="External"/><Relationship Id="rId22821" Type="http://schemas.openxmlformats.org/officeDocument/2006/relationships/hyperlink" Target="https://docs7.online-sps.ru/cgi/online.cgi?req=doc&amp;base=EXPZ&amp;n=731991&amp;date=05.04.2021&amp;dst=137357&amp;fld=134" TargetMode="External"/><Relationship Id="rId36303" Type="http://schemas.openxmlformats.org/officeDocument/2006/relationships/hyperlink" Target="https://docs7.online-sps.ru/cgi/online.cgi?req=doc&amp;base=EXPZ&amp;n=731991&amp;date=05.04.2021&amp;dst=137782&amp;fld=134" TargetMode="External"/><Relationship Id="rId3215" Type="http://schemas.openxmlformats.org/officeDocument/2006/relationships/hyperlink" Target="https://docs7.online-sps.ru/cgi/online.cgi?req=doc&amp;base=EXPZ&amp;n=731991&amp;date=05.04.2021&amp;dst=148565&amp;fld=134" TargetMode="External"/><Relationship Id="rId6785" Type="http://schemas.openxmlformats.org/officeDocument/2006/relationships/hyperlink" Target="https://docs7.online-sps.ru/cgi/online.cgi?req=doc&amp;base=EXPZ&amp;n=731991&amp;date=05.04.2021&amp;dst=116639&amp;fld=134" TargetMode="External"/><Relationship Id="rId18828" Type="http://schemas.openxmlformats.org/officeDocument/2006/relationships/hyperlink" Target="https://docs7.online-sps.ru/cgi/online.cgi?req=doc&amp;base=EXPZ&amp;n=731991&amp;date=05.04.2021&amp;dst=102570&amp;fld=134" TargetMode="External"/><Relationship Id="rId20025" Type="http://schemas.openxmlformats.org/officeDocument/2006/relationships/hyperlink" Target="https://docs7.online-sps.ru/cgi/online.cgi?req=doc&amp;base=LAW&amp;n=371416&amp;date=05.04.2021&amp;dst=108071&amp;fld=134" TargetMode="External"/><Relationship Id="rId6438" Type="http://schemas.openxmlformats.org/officeDocument/2006/relationships/hyperlink" Target="https://docs7.online-sps.ru/cgi/online.cgi?req=doc&amp;base=EXPZ&amp;n=731991&amp;date=05.04.2021&amp;dst=138159&amp;fld=134" TargetMode="External"/><Relationship Id="rId16379" Type="http://schemas.openxmlformats.org/officeDocument/2006/relationships/hyperlink" Target="https://docs7.online-sps.ru/cgi/online.cgi?req=doc&amp;base=LAW&amp;n=371416&amp;date=05.04.2021&amp;dst=120296&amp;fld=134" TargetMode="External"/><Relationship Id="rId23595" Type="http://schemas.openxmlformats.org/officeDocument/2006/relationships/hyperlink" Target="https://docs7.online-sps.ru/cgi/online.cgi?req=doc&amp;base=EXPZ&amp;n=731991&amp;date=05.04.2021&amp;dst=148364&amp;fld=134" TargetMode="External"/><Relationship Id="rId32913" Type="http://schemas.openxmlformats.org/officeDocument/2006/relationships/hyperlink" Target="https://docs7.online-sps.ru/cgi/online.cgi?req=doc&amp;base=EXPZ&amp;n=731991&amp;date=05.04.2021&amp;dst=152836&amp;fld=134" TargetMode="External"/><Relationship Id="rId37077" Type="http://schemas.openxmlformats.org/officeDocument/2006/relationships/hyperlink" Target="https://docs7.online-sps.ru/cgi/online.cgi?req=doc&amp;base=LAW&amp;n=379275&amp;date=05.04.2021&amp;dst=100107&amp;fld=134" TargetMode="External"/><Relationship Id="rId12989" Type="http://schemas.openxmlformats.org/officeDocument/2006/relationships/hyperlink" Target="https://docs7.online-sps.ru/cgi/online.cgi?req=doc&amp;base=EXPZ&amp;n=731991&amp;date=05.04.2021&amp;dst=106480&amp;fld=134" TargetMode="External"/><Relationship Id="rId17911" Type="http://schemas.openxmlformats.org/officeDocument/2006/relationships/hyperlink" Target="https://docs7.online-sps.ru/cgi/online.cgi?req=doc&amp;base=EXPZ&amp;n=731991&amp;date=05.04.2021&amp;dst=145627&amp;fld=134" TargetMode="External"/><Relationship Id="rId23248" Type="http://schemas.openxmlformats.org/officeDocument/2006/relationships/hyperlink" Target="https://docs7.online-sps.ru/cgi/online.cgi?req=doc&amp;base=EXPZ&amp;n=731991&amp;date=05.04.2021&amp;dst=109125&amp;fld=134" TargetMode="External"/><Relationship Id="rId30117" Type="http://schemas.openxmlformats.org/officeDocument/2006/relationships/hyperlink" Target="https://docs7.online-sps.ru/cgi/online.cgi?req=doc&amp;base=EXPZ&amp;n=731991&amp;date=05.04.2021&amp;dst=136849&amp;fld=134" TargetMode="External"/><Relationship Id="rId30464" Type="http://schemas.openxmlformats.org/officeDocument/2006/relationships/hyperlink" Target="https://docs7.online-sps.ru/cgi/online.cgi?req=doc&amp;base=LAW&amp;n=371416&amp;date=05.04.2021&amp;dst=102412&amp;fld=134" TargetMode="External"/><Relationship Id="rId15462" Type="http://schemas.openxmlformats.org/officeDocument/2006/relationships/hyperlink" Target="https://docs7.online-sps.ru/cgi/online.cgi?req=doc&amp;base=EXPZ&amp;n=731991&amp;date=05.04.2021&amp;dst=148135&amp;fld=134" TargetMode="External"/><Relationship Id="rId29291" Type="http://schemas.openxmlformats.org/officeDocument/2006/relationships/hyperlink" Target="https://docs7.online-sps.ru/cgi/online.cgi?req=doc&amp;base=EXPZ&amp;n=731991&amp;date=05.04.2021&amp;dst=147509&amp;fld=134" TargetMode="External"/><Relationship Id="rId33687" Type="http://schemas.openxmlformats.org/officeDocument/2006/relationships/hyperlink" Target="https://docs7.online-sps.ru/cgi/online.cgi?req=doc&amp;base=EXPZ&amp;n=731991&amp;date=05.04.2021&amp;dst=137468&amp;fld=134" TargetMode="External"/><Relationship Id="rId5521" Type="http://schemas.openxmlformats.org/officeDocument/2006/relationships/hyperlink" Target="https://docs7.online-sps.ru/cgi/online.cgi?req=doc&amp;base=EXPZ&amp;n=731991&amp;date=05.04.2021&amp;dst=136369&amp;fld=134" TargetMode="External"/><Relationship Id="rId15115" Type="http://schemas.openxmlformats.org/officeDocument/2006/relationships/hyperlink" Target="https://docs7.online-sps.ru/cgi/online.cgi?req=doc&amp;base=EXPZ&amp;n=731991&amp;date=05.04.2021&amp;dst=149770&amp;fld=134" TargetMode="External"/><Relationship Id="rId18685" Type="http://schemas.openxmlformats.org/officeDocument/2006/relationships/hyperlink" Target="https://docs7.online-sps.ru/cgi/online.cgi?req=doc&amp;base=EXPZ&amp;n=731991&amp;date=05.04.2021&amp;dst=144920&amp;fld=134" TargetMode="External"/><Relationship Id="rId22331" Type="http://schemas.openxmlformats.org/officeDocument/2006/relationships/hyperlink" Target="https://docs7.online-sps.ru/cgi/online.cgi?req=doc&amp;base=EXPZ&amp;n=731991&amp;date=05.04.2021&amp;dst=140092&amp;fld=134" TargetMode="External"/><Relationship Id="rId36160" Type="http://schemas.openxmlformats.org/officeDocument/2006/relationships/hyperlink" Target="https://docs7.online-sps.ru/cgi/online.cgi?req=doc&amp;base=EXPZ&amp;n=731991&amp;date=05.04.2021&amp;dst=138395&amp;fld=134" TargetMode="External"/><Relationship Id="rId3072" Type="http://schemas.openxmlformats.org/officeDocument/2006/relationships/hyperlink" Target="https://docs7.online-sps.ru/cgi/online.cgi?req=doc&amp;base=EXPZ&amp;n=731991&amp;date=05.04.2021&amp;dst=136343&amp;fld=134" TargetMode="External"/><Relationship Id="rId8744" Type="http://schemas.openxmlformats.org/officeDocument/2006/relationships/hyperlink" Target="https://docs7.online-sps.ru/cgi/online.cgi?req=doc&amp;base=EXPZ&amp;n=731991&amp;date=05.04.2021&amp;dst=139873&amp;fld=134" TargetMode="External"/><Relationship Id="rId18338" Type="http://schemas.openxmlformats.org/officeDocument/2006/relationships/hyperlink" Target="https://docs7.online-sps.ru/cgi/online.cgi?req=doc&amp;base=LAW&amp;n=371416&amp;date=05.04.2021&amp;dst=112177&amp;fld=134" TargetMode="External"/><Relationship Id="rId25554" Type="http://schemas.openxmlformats.org/officeDocument/2006/relationships/hyperlink" Target="https://docs7.online-sps.ru/cgi/online.cgi?req=doc&amp;base=EXPZ&amp;n=731991&amp;date=05.04.2021&amp;dst=137934&amp;fld=134" TargetMode="External"/><Relationship Id="rId32770" Type="http://schemas.openxmlformats.org/officeDocument/2006/relationships/hyperlink" Target="https://docs7.online-sps.ru/cgi/online.cgi?req=doc&amp;base=EXPZ&amp;n=731991&amp;date=05.04.2021&amp;dst=110793&amp;fld=134" TargetMode="External"/><Relationship Id="rId6295" Type="http://schemas.openxmlformats.org/officeDocument/2006/relationships/hyperlink" Target="https://docs7.online-sps.ru/cgi/online.cgi?req=doc&amp;base=EXPZ&amp;n=731991&amp;date=05.04.2021&amp;dst=137959&amp;fld=134" TargetMode="External"/><Relationship Id="rId11725" Type="http://schemas.openxmlformats.org/officeDocument/2006/relationships/hyperlink" Target="https://docs7.online-sps.ru/cgi/online.cgi?req=doc&amp;base=LAW&amp;n=371416&amp;date=05.04.2021&amp;dst=102814&amp;fld=134" TargetMode="External"/><Relationship Id="rId25207" Type="http://schemas.openxmlformats.org/officeDocument/2006/relationships/hyperlink" Target="https://docs7.online-sps.ru/cgi/online.cgi?req=doc&amp;base=EXPZ&amp;n=731991&amp;date=05.04.2021&amp;dst=102177&amp;fld=134" TargetMode="External"/><Relationship Id="rId32423" Type="http://schemas.openxmlformats.org/officeDocument/2006/relationships/hyperlink" Target="https://docs7.online-sps.ru/cgi/online.cgi?req=doc&amp;base=EXPZ&amp;n=731991&amp;date=05.04.2021&amp;dst=149784&amp;fld=134" TargetMode="External"/><Relationship Id="rId14948" Type="http://schemas.openxmlformats.org/officeDocument/2006/relationships/hyperlink" Target="https://docs7.online-sps.ru/cgi/online.cgi?req=doc&amp;base=EXPZ&amp;n=731991&amp;date=05.04.2021&amp;dst=142994&amp;fld=134" TargetMode="External"/><Relationship Id="rId28777" Type="http://schemas.openxmlformats.org/officeDocument/2006/relationships/hyperlink" Target="https://docs7.online-sps.ru/cgi/online.cgi?req=doc&amp;base=EXPZ&amp;n=731991&amp;date=05.04.2021&amp;dst=139855&amp;fld=134" TargetMode="External"/><Relationship Id="rId35993" Type="http://schemas.openxmlformats.org/officeDocument/2006/relationships/hyperlink" Target="https://docs7.online-sps.ru/cgi/online.cgi?req=doc&amp;base=EXPZ&amp;n=731991&amp;date=05.04.2021&amp;dst=103853&amp;fld=134" TargetMode="External"/><Relationship Id="rId12499" Type="http://schemas.openxmlformats.org/officeDocument/2006/relationships/hyperlink" Target="https://docs7.online-sps.ru/cgi/online.cgi?req=doc&amp;base=LAW&amp;n=371416&amp;date=05.04.2021&amp;dst=108147&amp;fld=134" TargetMode="External"/><Relationship Id="rId17421" Type="http://schemas.openxmlformats.org/officeDocument/2006/relationships/hyperlink" Target="https://docs7.online-sps.ru/cgi/online.cgi?req=doc&amp;base=LAW&amp;n=371416&amp;date=05.04.2021&amp;dst=107629&amp;fld=134" TargetMode="External"/><Relationship Id="rId21817" Type="http://schemas.openxmlformats.org/officeDocument/2006/relationships/hyperlink" Target="https://docs7.online-sps.ru/cgi/online.cgi?req=doc&amp;base=EXPZ&amp;n=731991&amp;date=05.04.2021&amp;dst=138943&amp;fld=134" TargetMode="External"/><Relationship Id="rId33197" Type="http://schemas.openxmlformats.org/officeDocument/2006/relationships/hyperlink" Target="https://docs7.online-sps.ru/cgi/online.cgi?req=doc&amp;base=EXPZ&amp;n=731991&amp;date=05.04.2021&amp;dst=119477&amp;fld=134" TargetMode="External"/><Relationship Id="rId35646" Type="http://schemas.openxmlformats.org/officeDocument/2006/relationships/hyperlink" Target="https://docs7.online-sps.ru/cgi/online.cgi?req=doc&amp;base=EXPZ&amp;n=731991&amp;date=05.04.2021&amp;dst=151987&amp;fld=134" TargetMode="External"/><Relationship Id="rId877" Type="http://schemas.openxmlformats.org/officeDocument/2006/relationships/hyperlink" Target="https://docs7.online-sps.ru/cgi/online.cgi?req=doc&amp;base=EXPZ&amp;n=731991&amp;date=05.04.2021&amp;dst=140450&amp;fld=134" TargetMode="External"/><Relationship Id="rId2558" Type="http://schemas.openxmlformats.org/officeDocument/2006/relationships/hyperlink" Target="https://docs7.online-sps.ru/cgi/online.cgi?req=doc&amp;base=EXPZ&amp;n=731991&amp;date=05.04.2021&amp;dst=104011&amp;fld=134" TargetMode="External"/><Relationship Id="rId27860" Type="http://schemas.openxmlformats.org/officeDocument/2006/relationships/hyperlink" Target="https://docs7.online-sps.ru/cgi/online.cgi?req=doc&amp;base=EXPZ&amp;n=731991&amp;date=05.04.2021&amp;dst=140990&amp;fld=134" TargetMode="External"/><Relationship Id="rId5031" Type="http://schemas.openxmlformats.org/officeDocument/2006/relationships/hyperlink" Target="https://docs7.online-sps.ru/cgi/online.cgi?req=doc&amp;base=EXPZ&amp;n=731991&amp;date=05.04.2021&amp;dst=144093&amp;fld=134" TargetMode="External"/><Relationship Id="rId11582" Type="http://schemas.openxmlformats.org/officeDocument/2006/relationships/hyperlink" Target="https://docs7.online-sps.ru/cgi/online.cgi?req=doc&amp;base=EXPZ&amp;n=731991&amp;date=05.04.2021&amp;dst=136941&amp;fld=134" TargetMode="External"/><Relationship Id="rId18195" Type="http://schemas.openxmlformats.org/officeDocument/2006/relationships/hyperlink" Target="https://docs7.online-sps.ru/cgi/online.cgi?req=doc&amp;base=LAW&amp;n=371416&amp;date=05.04.2021&amp;dst=105705&amp;fld=134" TargetMode="External"/><Relationship Id="rId27513" Type="http://schemas.openxmlformats.org/officeDocument/2006/relationships/hyperlink" Target="https://docs7.online-sps.ru/cgi/online.cgi?req=doc&amp;base=EXPZ&amp;n=731991&amp;date=05.04.2021&amp;dst=141371&amp;fld=134" TargetMode="External"/><Relationship Id="rId31909" Type="http://schemas.openxmlformats.org/officeDocument/2006/relationships/hyperlink" Target="https://docs7.online-sps.ru/cgi/online.cgi?req=doc&amp;base=EXPZ&amp;n=731991&amp;date=05.04.2021&amp;dst=144628&amp;fld=134" TargetMode="External"/><Relationship Id="rId1641" Type="http://schemas.openxmlformats.org/officeDocument/2006/relationships/hyperlink" Target="https://docs7.online-sps.ru/cgi/online.cgi?req=doc&amp;base=EXPZ&amp;n=731991&amp;date=05.04.2021&amp;dst=112004&amp;fld=134" TargetMode="External"/><Relationship Id="rId8254" Type="http://schemas.openxmlformats.org/officeDocument/2006/relationships/hyperlink" Target="https://docs7.online-sps.ru/cgi/online.cgi?req=doc&amp;base=EXPZ&amp;n=731991&amp;date=05.04.2021&amp;dst=141107&amp;fld=134" TargetMode="External"/><Relationship Id="rId11235" Type="http://schemas.openxmlformats.org/officeDocument/2006/relationships/hyperlink" Target="https://docs7.online-sps.ru/cgi/online.cgi?req=doc&amp;base=EXPZ&amp;n=731991&amp;date=05.04.2021&amp;dst=136487&amp;fld=134" TargetMode="External"/><Relationship Id="rId20900" Type="http://schemas.openxmlformats.org/officeDocument/2006/relationships/hyperlink" Target="https://docs7.online-sps.ru/cgi/online.cgi?req=doc&amp;base=EXPZ&amp;n=731991&amp;date=05.04.2021&amp;dst=155313&amp;fld=134" TargetMode="External"/><Relationship Id="rId25064" Type="http://schemas.openxmlformats.org/officeDocument/2006/relationships/hyperlink" Target="https://docs7.online-sps.ru/cgi/online.cgi?req=doc&amp;base=EXPZ&amp;n=731991&amp;date=05.04.2021&amp;dst=101889&amp;fld=134" TargetMode="External"/><Relationship Id="rId32280" Type="http://schemas.openxmlformats.org/officeDocument/2006/relationships/hyperlink" Target="https://docs7.online-sps.ru/cgi/online.cgi?req=doc&amp;base=EXPZ&amp;n=731991&amp;date=05.04.2021&amp;dst=143330&amp;fld=134" TargetMode="External"/><Relationship Id="rId4864" Type="http://schemas.openxmlformats.org/officeDocument/2006/relationships/hyperlink" Target="https://docs7.online-sps.ru/cgi/online.cgi?req=doc&amp;base=EXPZ&amp;n=731991&amp;date=05.04.2021&amp;dst=143862&amp;fld=134" TargetMode="External"/><Relationship Id="rId16907" Type="http://schemas.openxmlformats.org/officeDocument/2006/relationships/hyperlink" Target="https://docs7.online-sps.ru/cgi/online.cgi?req=doc&amp;base=EXPZ&amp;n=731991&amp;date=05.04.2021&amp;dst=150901&amp;fld=134" TargetMode="External"/><Relationship Id="rId28287" Type="http://schemas.openxmlformats.org/officeDocument/2006/relationships/hyperlink" Target="https://docs7.online-sps.ru/cgi/online.cgi?req=doc&amp;base=EXPZ&amp;n=731991&amp;date=05.04.2021&amp;dst=105768&amp;fld=134" TargetMode="External"/><Relationship Id="rId37605" Type="http://schemas.openxmlformats.org/officeDocument/2006/relationships/hyperlink" Target="https://docs7.online-sps.ru/cgi/online.cgi?req=doc&amp;base=EXPZ&amp;n=731991&amp;date=05.04.2021&amp;dst=139434&amp;fld=134" TargetMode="External"/><Relationship Id="rId4517" Type="http://schemas.openxmlformats.org/officeDocument/2006/relationships/hyperlink" Target="https://docs7.online-sps.ru/cgi/online.cgi?req=doc&amp;base=EXPZ&amp;n=731991&amp;date=05.04.2021&amp;dst=109163&amp;fld=134" TargetMode="External"/><Relationship Id="rId14458" Type="http://schemas.openxmlformats.org/officeDocument/2006/relationships/hyperlink" Target="https://docs7.online-sps.ru/cgi/online.cgi?req=doc&amp;base=LAW&amp;n=371416&amp;date=05.04.2021&amp;dst=114653&amp;fld=134" TargetMode="External"/><Relationship Id="rId21674" Type="http://schemas.openxmlformats.org/officeDocument/2006/relationships/hyperlink" Target="https://docs7.online-sps.ru/cgi/online.cgi?req=doc&amp;base=EXPZ&amp;n=731991&amp;date=05.04.2021&amp;dst=104657&amp;fld=134" TargetMode="External"/><Relationship Id="rId35156" Type="http://schemas.openxmlformats.org/officeDocument/2006/relationships/hyperlink" Target="https://docs7.online-sps.ru/cgi/online.cgi?req=doc&amp;base=EXPZ&amp;n=731991&amp;date=05.04.2021&amp;dst=112535&amp;fld=134" TargetMode="External"/><Relationship Id="rId387" Type="http://schemas.openxmlformats.org/officeDocument/2006/relationships/hyperlink" Target="https://docs7.online-sps.ru/cgi/online.cgi?req=doc&amp;base=EXPZ&amp;n=731991&amp;date=05.04.2021&amp;dst=102192&amp;fld=134" TargetMode="External"/><Relationship Id="rId2068" Type="http://schemas.openxmlformats.org/officeDocument/2006/relationships/hyperlink" Target="https://docs7.online-sps.ru/cgi/online.cgi?req=doc&amp;base=EXPZ&amp;n=731991&amp;date=05.04.2021&amp;dst=102096&amp;fld=134" TargetMode="External"/><Relationship Id="rId21327" Type="http://schemas.openxmlformats.org/officeDocument/2006/relationships/hyperlink" Target="https://docs7.online-sps.ru/cgi/online.cgi?req=doc&amp;base=EXPZ&amp;n=731991&amp;date=05.04.2021&amp;dst=156158&amp;fld=134" TargetMode="External"/><Relationship Id="rId24897" Type="http://schemas.openxmlformats.org/officeDocument/2006/relationships/hyperlink" Target="https://docs7.online-sps.ru/cgi/online.cgi?req=doc&amp;base=EXPZ&amp;n=731991&amp;date=05.04.2021&amp;dst=136037&amp;fld=134" TargetMode="External"/><Relationship Id="rId13541" Type="http://schemas.openxmlformats.org/officeDocument/2006/relationships/hyperlink" Target="https://docs7.online-sps.ru/cgi/online.cgi?req=doc&amp;base=EXPZ&amp;n=731991&amp;date=05.04.2021&amp;dst=114929&amp;fld=134" TargetMode="External"/><Relationship Id="rId27370" Type="http://schemas.openxmlformats.org/officeDocument/2006/relationships/hyperlink" Target="https://docs7.online-sps.ru/cgi/online.cgi?req=doc&amp;base=EXPZ&amp;n=731991&amp;date=05.04.2021&amp;dst=141106&amp;fld=134" TargetMode="External"/><Relationship Id="rId31766" Type="http://schemas.openxmlformats.org/officeDocument/2006/relationships/hyperlink" Target="https://docs7.online-sps.ru/cgi/online.cgi?req=doc&amp;base=LAW&amp;n=371416&amp;date=05.04.2021&amp;dst=111837&amp;fld=134" TargetMode="External"/><Relationship Id="rId3600" Type="http://schemas.openxmlformats.org/officeDocument/2006/relationships/hyperlink" Target="https://docs7.online-sps.ru/cgi/online.cgi?req=doc&amp;base=EXPZ&amp;n=731991&amp;date=05.04.2021&amp;dst=146304&amp;fld=134" TargetMode="External"/><Relationship Id="rId11092" Type="http://schemas.openxmlformats.org/officeDocument/2006/relationships/hyperlink" Target="https://docs7.online-sps.ru/cgi/online.cgi?req=doc&amp;base=EXPZ&amp;n=731991&amp;date=05.04.2021&amp;dst=136170&amp;fld=134" TargetMode="External"/><Relationship Id="rId16764" Type="http://schemas.openxmlformats.org/officeDocument/2006/relationships/hyperlink" Target="https://docs7.online-sps.ru/cgi/online.cgi?req=doc&amp;base=EXPZ&amp;n=731991&amp;date=05.04.2021&amp;dst=150385&amp;fld=134" TargetMode="External"/><Relationship Id="rId20410" Type="http://schemas.openxmlformats.org/officeDocument/2006/relationships/hyperlink" Target="https://docs7.online-sps.ru/cgi/online.cgi?req=doc&amp;base=EXPZ&amp;n=731991&amp;date=05.04.2021&amp;dst=138466&amp;fld=134" TargetMode="External"/><Relationship Id="rId23980" Type="http://schemas.openxmlformats.org/officeDocument/2006/relationships/hyperlink" Target="https://docs7.online-sps.ru/cgi/online.cgi?req=doc&amp;base=EXPZ&amp;n=731991&amp;date=05.04.2021&amp;dst=143618&amp;fld=134" TargetMode="External"/><Relationship Id="rId27023" Type="http://schemas.openxmlformats.org/officeDocument/2006/relationships/hyperlink" Target="https://docs7.online-sps.ru/cgi/online.cgi?req=doc&amp;base=EXPZ&amp;n=731991&amp;date=05.04.2021&amp;dst=135792&amp;fld=134" TargetMode="External"/><Relationship Id="rId31419" Type="http://schemas.openxmlformats.org/officeDocument/2006/relationships/hyperlink" Target="https://docs7.online-sps.ru/cgi/online.cgi?req=doc&amp;base=EXPZ&amp;n=731991&amp;date=05.04.2021&amp;dst=140388&amp;fld=134" TargetMode="External"/><Relationship Id="rId34989" Type="http://schemas.openxmlformats.org/officeDocument/2006/relationships/hyperlink" Target="https://docs7.online-sps.ru/cgi/online.cgi?req=doc&amp;base=EXPZ&amp;n=731991&amp;date=05.04.2021&amp;dst=120344&amp;fld=134" TargetMode="External"/><Relationship Id="rId1151" Type="http://schemas.openxmlformats.org/officeDocument/2006/relationships/hyperlink" Target="https://docs7.online-sps.ru/cgi/online.cgi?req=doc&amp;base=EXPZ&amp;n=731991&amp;date=05.04.2021&amp;dst=144468&amp;fld=134" TargetMode="External"/><Relationship Id="rId6823" Type="http://schemas.openxmlformats.org/officeDocument/2006/relationships/hyperlink" Target="https://docs7.online-sps.ru/cgi/online.cgi?req=doc&amp;base=EXPZ&amp;n=731991&amp;date=05.04.2021&amp;dst=116639&amp;fld=134" TargetMode="External"/><Relationship Id="rId16417" Type="http://schemas.openxmlformats.org/officeDocument/2006/relationships/hyperlink" Target="https://docs7.online-sps.ru/cgi/online.cgi?req=doc&amp;base=LAW&amp;n=371416&amp;date=05.04.2021&amp;dst=108451&amp;fld=134" TargetMode="External"/><Relationship Id="rId23633" Type="http://schemas.openxmlformats.org/officeDocument/2006/relationships/hyperlink" Target="https://docs7.online-sps.ru/cgi/online.cgi?req=doc&amp;base=EXPZ&amp;n=731991&amp;date=05.04.2021&amp;dst=136339&amp;fld=134" TargetMode="External"/><Relationship Id="rId37462" Type="http://schemas.openxmlformats.org/officeDocument/2006/relationships/hyperlink" Target="https://docs7.online-sps.ru/cgi/online.cgi?req=doc&amp;base=EXPZ&amp;n=731991&amp;date=05.04.2021&amp;dst=105066&amp;fld=134" TargetMode="External"/><Relationship Id="rId4374" Type="http://schemas.openxmlformats.org/officeDocument/2006/relationships/hyperlink" Target="https://docs7.online-sps.ru/cgi/online.cgi?req=doc&amp;base=LAW&amp;n=371416&amp;date=05.04.2021&amp;dst=110707&amp;fld=134" TargetMode="External"/><Relationship Id="rId19987" Type="http://schemas.openxmlformats.org/officeDocument/2006/relationships/hyperlink" Target="https://docs7.online-sps.ru/cgi/online.cgi?req=doc&amp;base=EXPZ&amp;n=731991&amp;date=05.04.2021&amp;dst=150072&amp;fld=134" TargetMode="External"/><Relationship Id="rId21184" Type="http://schemas.openxmlformats.org/officeDocument/2006/relationships/hyperlink" Target="https://docs7.online-sps.ru/cgi/online.cgi?req=doc&amp;base=EXPZ&amp;n=731991&amp;date=05.04.2021&amp;dst=155863&amp;fld=134" TargetMode="External"/><Relationship Id="rId30502" Type="http://schemas.openxmlformats.org/officeDocument/2006/relationships/hyperlink" Target="https://docs7.online-sps.ru/cgi/online.cgi?req=doc&amp;base=LAW&amp;n=371416&amp;date=05.04.2021&amp;dst=102932&amp;fld=134" TargetMode="External"/><Relationship Id="rId37115" Type="http://schemas.openxmlformats.org/officeDocument/2006/relationships/hyperlink" Target="https://docs7.online-sps.ru/cgi/online.cgi?req=doc&amp;base=EXPZ&amp;n=731991&amp;date=05.04.2021&amp;dst=100952&amp;fld=134" TargetMode="External"/><Relationship Id="rId4027" Type="http://schemas.openxmlformats.org/officeDocument/2006/relationships/hyperlink" Target="https://docs7.online-sps.ru/cgi/online.cgi?req=doc&amp;base=EXPZ&amp;n=731991&amp;date=05.04.2021&amp;dst=136927&amp;fld=134" TargetMode="External"/><Relationship Id="rId7597" Type="http://schemas.openxmlformats.org/officeDocument/2006/relationships/hyperlink" Target="https://docs7.online-sps.ru/cgi/online.cgi?req=doc&amp;base=EXPZ&amp;n=731991&amp;date=05.04.2021&amp;dst=135410&amp;fld=134" TargetMode="External"/><Relationship Id="rId26856" Type="http://schemas.openxmlformats.org/officeDocument/2006/relationships/hyperlink" Target="https://docs7.online-sps.ru/cgi/online.cgi?req=doc&amp;base=EXPZ&amp;n=731991&amp;date=05.04.2021&amp;dst=135448&amp;fld=134" TargetMode="External"/><Relationship Id="rId10578" Type="http://schemas.openxmlformats.org/officeDocument/2006/relationships/hyperlink" Target="https://docs7.online-sps.ru/cgi/online.cgi?req=doc&amp;base=LAW&amp;n=371416&amp;date=05.04.2021&amp;dst=110053&amp;fld=134" TargetMode="External"/><Relationship Id="rId15500" Type="http://schemas.openxmlformats.org/officeDocument/2006/relationships/hyperlink" Target="https://docs7.online-sps.ru/cgi/online.cgi?req=doc&amp;base=EXPZ&amp;n=731991&amp;date=05.04.2021&amp;dst=148191&amp;fld=134" TargetMode="External"/><Relationship Id="rId26509" Type="http://schemas.openxmlformats.org/officeDocument/2006/relationships/hyperlink" Target="https://docs7.online-sps.ru/cgi/online.cgi?req=doc&amp;base=EXPZ&amp;n=731991&amp;date=05.04.2021&amp;dst=101523&amp;fld=134" TargetMode="External"/><Relationship Id="rId31276" Type="http://schemas.openxmlformats.org/officeDocument/2006/relationships/hyperlink" Target="https://docs7.online-sps.ru/cgi/online.cgi?req=doc&amp;base=EXPZ&amp;n=731991&amp;date=05.04.2021&amp;dst=137265&amp;fld=134" TargetMode="External"/><Relationship Id="rId33725" Type="http://schemas.openxmlformats.org/officeDocument/2006/relationships/hyperlink" Target="https://docs7.online-sps.ru/cgi/online.cgi?req=doc&amp;base=EXPZ&amp;n=731991&amp;date=05.04.2021&amp;dst=144382&amp;fld=134" TargetMode="External"/><Relationship Id="rId13051" Type="http://schemas.openxmlformats.org/officeDocument/2006/relationships/hyperlink" Target="https://docs7.online-sps.ru/cgi/online.cgi?req=doc&amp;base=EXPZ&amp;n=731991&amp;date=05.04.2021&amp;dst=106594&amp;fld=134" TargetMode="External"/><Relationship Id="rId18723" Type="http://schemas.openxmlformats.org/officeDocument/2006/relationships/hyperlink" Target="https://docs7.online-sps.ru/cgi/online.cgi?req=doc&amp;base=EXPZ&amp;n=731991&amp;date=05.04.2021&amp;dst=145003&amp;fld=134" TargetMode="External"/><Relationship Id="rId36948" Type="http://schemas.openxmlformats.org/officeDocument/2006/relationships/hyperlink" Target="https://docs7.online-sps.ru/cgi/online.cgi?req=doc&amp;base=EXPZ&amp;n=731991&amp;date=05.04.2021&amp;dst=156223&amp;fld=134" TargetMode="External"/><Relationship Id="rId3110" Type="http://schemas.openxmlformats.org/officeDocument/2006/relationships/hyperlink" Target="https://docs7.online-sps.ru/cgi/online.cgi?req=doc&amp;base=EXPZ&amp;n=731991&amp;date=05.04.2021&amp;dst=102424&amp;fld=134" TargetMode="External"/><Relationship Id="rId6680" Type="http://schemas.openxmlformats.org/officeDocument/2006/relationships/hyperlink" Target="https://docs7.online-sps.ru/cgi/online.cgi?req=doc&amp;base=EXPZ&amp;n=731991&amp;date=05.04.2021&amp;dst=101303&amp;fld=134" TargetMode="External"/><Relationship Id="rId16274" Type="http://schemas.openxmlformats.org/officeDocument/2006/relationships/hyperlink" Target="https://docs7.online-sps.ru/cgi/online.cgi?req=doc&amp;base=EXPZ&amp;n=731991&amp;date=05.04.2021&amp;dst=152576&amp;fld=134" TargetMode="External"/><Relationship Id="rId23490" Type="http://schemas.openxmlformats.org/officeDocument/2006/relationships/hyperlink" Target="https://docs7.online-sps.ru/cgi/online.cgi?req=doc&amp;base=EXPZ&amp;n=731991&amp;date=05.04.2021&amp;dst=143253&amp;fld=134" TargetMode="External"/><Relationship Id="rId34499" Type="http://schemas.openxmlformats.org/officeDocument/2006/relationships/hyperlink" Target="https://docs7.online-sps.ru/cgi/online.cgi?req=doc&amp;base=EXPZ&amp;n=731991&amp;date=05.04.2021&amp;dst=150720&amp;fld=134" TargetMode="External"/><Relationship Id="rId6333" Type="http://schemas.openxmlformats.org/officeDocument/2006/relationships/hyperlink" Target="https://docs7.online-sps.ru/cgi/online.cgi?req=doc&amp;base=EXPZ&amp;n=731991&amp;date=05.04.2021&amp;dst=137967&amp;fld=134" TargetMode="External"/><Relationship Id="rId19497" Type="http://schemas.openxmlformats.org/officeDocument/2006/relationships/hyperlink" Target="https://docs7.online-sps.ru/cgi/online.cgi?req=doc&amp;base=LAW&amp;n=371416&amp;date=05.04.2021&amp;dst=101082&amp;fld=134" TargetMode="External"/><Relationship Id="rId23143" Type="http://schemas.openxmlformats.org/officeDocument/2006/relationships/hyperlink" Target="https://docs7.online-sps.ru/cgi/online.cgi?req=doc&amp;base=EXPZ&amp;n=731991&amp;date=05.04.2021&amp;dst=137790&amp;fld=134" TargetMode="External"/><Relationship Id="rId28815" Type="http://schemas.openxmlformats.org/officeDocument/2006/relationships/hyperlink" Target="https://docs7.online-sps.ru/cgi/online.cgi?req=doc&amp;base=EXPZ&amp;n=731991&amp;date=05.04.2021&amp;dst=137302&amp;fld=134" TargetMode="External"/><Relationship Id="rId9556" Type="http://schemas.openxmlformats.org/officeDocument/2006/relationships/hyperlink" Target="https://docs7.online-sps.ru/cgi/online.cgi?req=doc&amp;base=EXPZ&amp;n=731991&amp;date=05.04.2021&amp;dst=145279&amp;fld=134" TargetMode="External"/><Relationship Id="rId12884" Type="http://schemas.openxmlformats.org/officeDocument/2006/relationships/hyperlink" Target="https://docs7.online-sps.ru/cgi/online.cgi?req=doc&amp;base=EXPZ&amp;n=731991&amp;date=05.04.2021&amp;dst=140240&amp;fld=134" TargetMode="External"/><Relationship Id="rId26366" Type="http://schemas.openxmlformats.org/officeDocument/2006/relationships/hyperlink" Target="https://docs7.online-sps.ru/cgi/online.cgi?req=doc&amp;base=EXPZ&amp;n=731991&amp;date=05.04.2021&amp;dst=101270&amp;fld=134" TargetMode="External"/><Relationship Id="rId30012" Type="http://schemas.openxmlformats.org/officeDocument/2006/relationships/hyperlink" Target="https://docs7.online-sps.ru/cgi/online.cgi?req=doc&amp;base=EXPZ&amp;n=731991&amp;date=05.04.2021&amp;dst=136438&amp;fld=134" TargetMode="External"/><Relationship Id="rId33582" Type="http://schemas.openxmlformats.org/officeDocument/2006/relationships/hyperlink" Target="https://docs7.online-sps.ru/cgi/online.cgi?req=doc&amp;base=LAW&amp;n=371416&amp;date=05.04.2021&amp;dst=107631&amp;fld=134" TargetMode="External"/><Relationship Id="rId915" Type="http://schemas.openxmlformats.org/officeDocument/2006/relationships/hyperlink" Target="https://docs7.online-sps.ru/cgi/online.cgi?req=doc&amp;base=EXPZ&amp;n=731991&amp;date=05.04.2021&amp;dst=153043&amp;fld=134" TargetMode="External"/><Relationship Id="rId2943" Type="http://schemas.openxmlformats.org/officeDocument/2006/relationships/hyperlink" Target="https://docs7.online-sps.ru/cgi/online.cgi?req=doc&amp;base=EXPZ&amp;n=731991&amp;date=05.04.2021&amp;dst=140048&amp;fld=134" TargetMode="External"/><Relationship Id="rId9209" Type="http://schemas.openxmlformats.org/officeDocument/2006/relationships/hyperlink" Target="https://docs7.online-sps.ru/cgi/online.cgi?req=doc&amp;base=EXPZ&amp;n=731991&amp;date=05.04.2021&amp;dst=139818&amp;fld=134" TargetMode="External"/><Relationship Id="rId10088" Type="http://schemas.openxmlformats.org/officeDocument/2006/relationships/hyperlink" Target="https://docs7.online-sps.ru/cgi/online.cgi?req=doc&amp;base=EXPZ&amp;n=731991&amp;date=05.04.2021&amp;dst=147281&amp;fld=134" TargetMode="External"/><Relationship Id="rId12537" Type="http://schemas.openxmlformats.org/officeDocument/2006/relationships/hyperlink" Target="https://docs7.online-sps.ru/cgi/online.cgi?req=doc&amp;base=LAW&amp;n=371416&amp;date=05.04.2021&amp;dst=108427&amp;fld=134" TargetMode="External"/><Relationship Id="rId15010" Type="http://schemas.openxmlformats.org/officeDocument/2006/relationships/hyperlink" Target="https://docs7.online-sps.ru/cgi/online.cgi?req=doc&amp;base=EXPZ&amp;n=731991&amp;date=05.04.2021&amp;dst=143154&amp;fld=134" TargetMode="External"/><Relationship Id="rId26019" Type="http://schemas.openxmlformats.org/officeDocument/2006/relationships/hyperlink" Target="https://docs7.online-sps.ru/cgi/online.cgi?req=doc&amp;base=EXPZ&amp;n=731991&amp;date=05.04.2021&amp;dst=135010&amp;fld=134" TargetMode="External"/><Relationship Id="rId29589" Type="http://schemas.openxmlformats.org/officeDocument/2006/relationships/hyperlink" Target="https://docs7.online-sps.ru/cgi/online.cgi?req=doc&amp;base=EXPZ&amp;n=731991&amp;date=05.04.2021&amp;dst=145396&amp;fld=134" TargetMode="External"/><Relationship Id="rId33235" Type="http://schemas.openxmlformats.org/officeDocument/2006/relationships/hyperlink" Target="https://docs7.online-sps.ru/cgi/online.cgi?req=doc&amp;base=EXPZ&amp;n=731991&amp;date=05.04.2021&amp;dst=152141&amp;fld=134" TargetMode="External"/><Relationship Id="rId18580" Type="http://schemas.openxmlformats.org/officeDocument/2006/relationships/hyperlink" Target="https://docs7.online-sps.ru/cgi/online.cgi?req=doc&amp;base=EXPZ&amp;n=731991&amp;date=05.04.2021&amp;dst=144378&amp;fld=134" TargetMode="External"/><Relationship Id="rId22976" Type="http://schemas.openxmlformats.org/officeDocument/2006/relationships/hyperlink" Target="https://docs7.online-sps.ru/cgi/online.cgi?req=doc&amp;base=EXPZ&amp;n=731991&amp;date=05.04.2021&amp;dst=146118&amp;fld=134" TargetMode="External"/><Relationship Id="rId36458" Type="http://schemas.openxmlformats.org/officeDocument/2006/relationships/hyperlink" Target="https://docs7.online-sps.ru/cgi/online.cgi?req=doc&amp;base=EXPZ&amp;n=731991&amp;date=05.04.2021&amp;dst=155230&amp;fld=134" TargetMode="External"/><Relationship Id="rId5819" Type="http://schemas.openxmlformats.org/officeDocument/2006/relationships/hyperlink" Target="https://docs7.online-sps.ru/cgi/online.cgi?req=doc&amp;base=EXPZ&amp;n=731991&amp;date=05.04.2021&amp;dst=103143&amp;fld=134" TargetMode="External"/><Relationship Id="rId6190" Type="http://schemas.openxmlformats.org/officeDocument/2006/relationships/hyperlink" Target="https://docs7.online-sps.ru/cgi/online.cgi?req=doc&amp;base=LAW&amp;n=371416&amp;date=05.04.2021&amp;dst=106931&amp;fld=134" TargetMode="External"/><Relationship Id="rId11620" Type="http://schemas.openxmlformats.org/officeDocument/2006/relationships/hyperlink" Target="https://docs7.online-sps.ru/cgi/online.cgi?req=doc&amp;base=EXPZ&amp;n=731991&amp;date=05.04.2021&amp;dst=102507&amp;fld=134" TargetMode="External"/><Relationship Id="rId18233" Type="http://schemas.openxmlformats.org/officeDocument/2006/relationships/hyperlink" Target="https://docs7.online-sps.ru/cgi/online.cgi?req=doc&amp;base=LAW&amp;n=371416&amp;date=05.04.2021&amp;dst=112183&amp;fld=134" TargetMode="External"/><Relationship Id="rId22629" Type="http://schemas.openxmlformats.org/officeDocument/2006/relationships/hyperlink" Target="https://docs7.online-sps.ru/cgi/online.cgi?req=doc&amp;base=EXPZ&amp;n=731991&amp;date=05.04.2021&amp;dst=146480&amp;fld=134" TargetMode="External"/><Relationship Id="rId14843" Type="http://schemas.openxmlformats.org/officeDocument/2006/relationships/hyperlink" Target="https://docs7.online-sps.ru/cgi/online.cgi?req=doc&amp;base=EXPZ&amp;n=731991&amp;date=05.04.2021&amp;dst=137455&amp;fld=134" TargetMode="External"/><Relationship Id="rId25102" Type="http://schemas.openxmlformats.org/officeDocument/2006/relationships/hyperlink" Target="https://docs7.online-sps.ru/cgi/online.cgi?req=doc&amp;base=EXPZ&amp;n=731991&amp;date=05.04.2021&amp;dst=136369&amp;fld=134" TargetMode="External"/><Relationship Id="rId28672" Type="http://schemas.openxmlformats.org/officeDocument/2006/relationships/hyperlink" Target="https://docs7.online-sps.ru/cgi/online.cgi?req=doc&amp;base=EXPZ&amp;n=731991&amp;date=05.04.2021&amp;dst=149268&amp;fld=134" TargetMode="External"/><Relationship Id="rId4902" Type="http://schemas.openxmlformats.org/officeDocument/2006/relationships/hyperlink" Target="https://docs7.online-sps.ru/cgi/online.cgi?req=doc&amp;base=EXPZ&amp;n=731991&amp;date=05.04.2021&amp;dst=135914&amp;fld=134" TargetMode="External"/><Relationship Id="rId12394" Type="http://schemas.openxmlformats.org/officeDocument/2006/relationships/hyperlink" Target="https://docs7.online-sps.ru/cgi/online.cgi?req=doc&amp;base=LAW&amp;n=371416&amp;date=05.04.2021&amp;dst=100844&amp;fld=134" TargetMode="External"/><Relationship Id="rId21712" Type="http://schemas.openxmlformats.org/officeDocument/2006/relationships/hyperlink" Target="https://docs7.online-sps.ru/cgi/online.cgi?req=doc&amp;base=EXPZ&amp;n=731991&amp;date=05.04.2021&amp;dst=104665&amp;fld=134" TargetMode="External"/><Relationship Id="rId28325" Type="http://schemas.openxmlformats.org/officeDocument/2006/relationships/hyperlink" Target="https://docs7.online-sps.ru/cgi/online.cgi?req=doc&amp;base=EXPZ&amp;n=731991&amp;date=05.04.2021&amp;dst=139836&amp;fld=134" TargetMode="External"/><Relationship Id="rId35541" Type="http://schemas.openxmlformats.org/officeDocument/2006/relationships/hyperlink" Target="https://docs7.online-sps.ru/cgi/online.cgi?req=doc&amp;base=EXPZ&amp;n=731991&amp;date=05.04.2021&amp;dst=151723&amp;fld=134" TargetMode="External"/><Relationship Id="rId772" Type="http://schemas.openxmlformats.org/officeDocument/2006/relationships/hyperlink" Target="https://docs7.online-sps.ru/cgi/online.cgi?req=doc&amp;base=EXPZ&amp;n=731991&amp;date=05.04.2021&amp;dst=101684&amp;fld=134" TargetMode="External"/><Relationship Id="rId2453" Type="http://schemas.openxmlformats.org/officeDocument/2006/relationships/hyperlink" Target="https://docs7.online-sps.ru/cgi/online.cgi?req=doc&amp;base=EXPZ&amp;n=731991&amp;date=05.04.2021&amp;dst=140377&amp;fld=134" TargetMode="External"/><Relationship Id="rId9066" Type="http://schemas.openxmlformats.org/officeDocument/2006/relationships/hyperlink" Target="https://docs7.online-sps.ru/cgi/online.cgi?req=doc&amp;base=EXPZ&amp;n=731991&amp;date=05.04.2021&amp;dst=147977&amp;fld=134" TargetMode="External"/><Relationship Id="rId12047" Type="http://schemas.openxmlformats.org/officeDocument/2006/relationships/hyperlink" Target="https://docs7.online-sps.ru/cgi/online.cgi?req=doc&amp;base=EXPZ&amp;n=731991&amp;date=05.04.2021&amp;dst=102351&amp;fld=134" TargetMode="External"/><Relationship Id="rId33092" Type="http://schemas.openxmlformats.org/officeDocument/2006/relationships/hyperlink" Target="https://docs7.online-sps.ru/cgi/online.cgi?req=doc&amp;base=EXPZ&amp;n=731991&amp;date=05.04.2021&amp;dst=142660&amp;fld=134" TargetMode="External"/><Relationship Id="rId425" Type="http://schemas.openxmlformats.org/officeDocument/2006/relationships/hyperlink" Target="https://docs7.online-sps.ru/cgi/online.cgi?req=doc&amp;base=EXPZ&amp;n=731991&amp;date=05.04.2021&amp;dst=136251&amp;fld=134" TargetMode="External"/><Relationship Id="rId2106" Type="http://schemas.openxmlformats.org/officeDocument/2006/relationships/hyperlink" Target="https://docs7.online-sps.ru/cgi/online.cgi?req=doc&amp;base=EXPZ&amp;n=731991&amp;date=05.04.2021&amp;dst=101727&amp;fld=134" TargetMode="External"/><Relationship Id="rId5676" Type="http://schemas.openxmlformats.org/officeDocument/2006/relationships/hyperlink" Target="https://docs7.online-sps.ru/cgi/online.cgi?req=doc&amp;base=EXPZ&amp;n=731991&amp;date=05.04.2021&amp;dst=136607&amp;fld=134" TargetMode="External"/><Relationship Id="rId17719" Type="http://schemas.openxmlformats.org/officeDocument/2006/relationships/hyperlink" Target="https://docs7.online-sps.ru/cgi/online.cgi?req=doc&amp;base=EXPZ&amp;n=731991&amp;date=05.04.2021&amp;dst=151061&amp;fld=134" TargetMode="External"/><Relationship Id="rId18090" Type="http://schemas.openxmlformats.org/officeDocument/2006/relationships/hyperlink" Target="https://docs7.online-sps.ru/cgi/online.cgi?req=doc&amp;base=EXPZ&amp;n=731991&amp;date=05.04.2021&amp;dst=152873&amp;fld=134" TargetMode="External"/><Relationship Id="rId22486" Type="http://schemas.openxmlformats.org/officeDocument/2006/relationships/hyperlink" Target="https://docs7.online-sps.ru/cgi/online.cgi?req=doc&amp;base=EXPZ&amp;n=731991&amp;date=05.04.2021&amp;dst=100377&amp;fld=134" TargetMode="External"/><Relationship Id="rId24935" Type="http://schemas.openxmlformats.org/officeDocument/2006/relationships/hyperlink" Target="https://docs7.online-sps.ru/cgi/online.cgi?req=doc&amp;base=EXPZ&amp;n=731991&amp;date=05.04.2021&amp;dst=136089&amp;fld=134" TargetMode="External"/><Relationship Id="rId29099" Type="http://schemas.openxmlformats.org/officeDocument/2006/relationships/hyperlink" Target="https://docs7.online-sps.ru/cgi/online.cgi?req=doc&amp;base=EXPZ&amp;n=731991&amp;date=05.04.2021&amp;dst=150974&amp;fld=134" TargetMode="External"/><Relationship Id="rId5329" Type="http://schemas.openxmlformats.org/officeDocument/2006/relationships/hyperlink" Target="https://docs7.online-sps.ru/cgi/online.cgi?req=doc&amp;base=EXPZ&amp;n=731991&amp;date=05.04.2021&amp;dst=136054&amp;fld=134" TargetMode="External"/><Relationship Id="rId22139" Type="http://schemas.openxmlformats.org/officeDocument/2006/relationships/hyperlink" Target="https://docs7.online-sps.ru/cgi/online.cgi?req=doc&amp;base=EXPZ&amp;n=731991&amp;date=05.04.2021&amp;dst=141387&amp;fld=134" TargetMode="External"/><Relationship Id="rId31804" Type="http://schemas.openxmlformats.org/officeDocument/2006/relationships/hyperlink" Target="https://docs7.online-sps.ru/cgi/online.cgi?req=doc&amp;base=EXPZ&amp;n=731991&amp;date=05.04.2021&amp;dst=144236&amp;fld=134" TargetMode="External"/><Relationship Id="rId8899" Type="http://schemas.openxmlformats.org/officeDocument/2006/relationships/hyperlink" Target="https://docs7.online-sps.ru/cgi/online.cgi?req=doc&amp;base=EXPZ&amp;n=731991&amp;date=05.04.2021&amp;dst=139656&amp;fld=134" TargetMode="External"/><Relationship Id="rId11130" Type="http://schemas.openxmlformats.org/officeDocument/2006/relationships/hyperlink" Target="https://docs7.online-sps.ru/cgi/online.cgi?req=doc&amp;base=EXPZ&amp;n=731991&amp;date=05.04.2021&amp;dst=136240&amp;fld=134" TargetMode="External"/><Relationship Id="rId16802" Type="http://schemas.openxmlformats.org/officeDocument/2006/relationships/hyperlink" Target="https://docs7.online-sps.ru/cgi/online.cgi?req=doc&amp;base=EXPZ&amp;n=731991&amp;date=05.04.2021&amp;dst=150631&amp;fld=134" TargetMode="External"/><Relationship Id="rId1939" Type="http://schemas.openxmlformats.org/officeDocument/2006/relationships/hyperlink" Target="https://docs7.online-sps.ru/cgi/online.cgi?req=doc&amp;base=EXPZ&amp;n=731991&amp;date=05.04.2021&amp;dst=136051&amp;fld=134" TargetMode="External"/><Relationship Id="rId14353" Type="http://schemas.openxmlformats.org/officeDocument/2006/relationships/hyperlink" Target="https://docs7.online-sps.ru/cgi/online.cgi?req=doc&amp;base=EXPZ&amp;n=731991&amp;date=05.04.2021&amp;dst=153109&amp;fld=134" TargetMode="External"/><Relationship Id="rId28182" Type="http://schemas.openxmlformats.org/officeDocument/2006/relationships/hyperlink" Target="https://docs7.online-sps.ru/cgi/online.cgi?req=doc&amp;base=EXPZ&amp;n=731991&amp;date=05.04.2021&amp;dst=139541&amp;fld=134" TargetMode="External"/><Relationship Id="rId32578" Type="http://schemas.openxmlformats.org/officeDocument/2006/relationships/hyperlink" Target="https://docs7.online-sps.ru/cgi/online.cgi?req=doc&amp;base=EXPZ&amp;n=731991&amp;date=05.04.2021&amp;dst=142206&amp;fld=134" TargetMode="External"/><Relationship Id="rId37500" Type="http://schemas.openxmlformats.org/officeDocument/2006/relationships/hyperlink" Target="https://docs7.online-sps.ru/cgi/online.cgi?req=doc&amp;base=EXPZ&amp;n=731991&amp;date=05.04.2021&amp;dst=139225&amp;fld=134" TargetMode="External"/><Relationship Id="rId4412" Type="http://schemas.openxmlformats.org/officeDocument/2006/relationships/hyperlink" Target="https://docs7.online-sps.ru/cgi/online.cgi?req=doc&amp;base=LAW&amp;n=371416&amp;date=05.04.2021&amp;dst=110459&amp;fld=134" TargetMode="External"/><Relationship Id="rId7982" Type="http://schemas.openxmlformats.org/officeDocument/2006/relationships/hyperlink" Target="https://docs7.online-sps.ru/cgi/online.cgi?req=doc&amp;base=EXPZ&amp;n=731991&amp;date=05.04.2021&amp;dst=108182&amp;fld=134" TargetMode="External"/><Relationship Id="rId14006" Type="http://schemas.openxmlformats.org/officeDocument/2006/relationships/hyperlink" Target="https://docs7.online-sps.ru/cgi/online.cgi?req=doc&amp;base=EXPZ&amp;n=731991&amp;date=05.04.2021&amp;dst=140888&amp;fld=134" TargetMode="External"/><Relationship Id="rId17576" Type="http://schemas.openxmlformats.org/officeDocument/2006/relationships/hyperlink" Target="https://docs7.online-sps.ru/cgi/online.cgi?req=doc&amp;base=EXPZ&amp;n=731991&amp;date=05.04.2021&amp;dst=150737&amp;fld=134" TargetMode="External"/><Relationship Id="rId21222" Type="http://schemas.openxmlformats.org/officeDocument/2006/relationships/hyperlink" Target="https://docs7.online-sps.ru/cgi/online.cgi?req=doc&amp;base=EXPZ&amp;n=731991&amp;date=05.04.2021&amp;dst=155932&amp;fld=134" TargetMode="External"/><Relationship Id="rId24792" Type="http://schemas.openxmlformats.org/officeDocument/2006/relationships/hyperlink" Target="https://docs7.online-sps.ru/cgi/online.cgi?req=doc&amp;base=EXPZ&amp;n=731991&amp;date=05.04.2021&amp;dst=115188&amp;fld=134" TargetMode="External"/><Relationship Id="rId35051" Type="http://schemas.openxmlformats.org/officeDocument/2006/relationships/hyperlink" Target="https://docs7.online-sps.ru/cgi/online.cgi?req=doc&amp;base=EXPZ&amp;n=731991&amp;date=05.04.2021&amp;dst=137243&amp;fld=134" TargetMode="External"/><Relationship Id="rId282" Type="http://schemas.openxmlformats.org/officeDocument/2006/relationships/hyperlink" Target="https://docs7.online-sps.ru/cgi/online.cgi?req=doc&amp;base=EXPZ&amp;n=731991&amp;date=05.04.2021&amp;dst=145189&amp;fld=134" TargetMode="External"/><Relationship Id="rId7635" Type="http://schemas.openxmlformats.org/officeDocument/2006/relationships/hyperlink" Target="https://docs7.online-sps.ru/cgi/online.cgi?req=doc&amp;base=EXPZ&amp;n=731991&amp;date=05.04.2021&amp;dst=135554&amp;fld=134" TargetMode="External"/><Relationship Id="rId10963" Type="http://schemas.openxmlformats.org/officeDocument/2006/relationships/hyperlink" Target="https://docs7.online-sps.ru/cgi/online.cgi?req=doc&amp;base=LAW&amp;n=371416&amp;date=05.04.2021&amp;dst=110907&amp;fld=134" TargetMode="External"/><Relationship Id="rId17229" Type="http://schemas.openxmlformats.org/officeDocument/2006/relationships/hyperlink" Target="https://docs7.online-sps.ru/cgi/online.cgi?req=doc&amp;base=EXPZ&amp;n=731991&amp;date=05.04.2021&amp;dst=153082&amp;fld=134" TargetMode="External"/><Relationship Id="rId24445" Type="http://schemas.openxmlformats.org/officeDocument/2006/relationships/hyperlink" Target="https://docs7.online-sps.ru/cgi/online.cgi?req=doc&amp;base=EXPZ&amp;n=731991&amp;date=05.04.2021&amp;dst=141120&amp;fld=134" TargetMode="External"/><Relationship Id="rId31661" Type="http://schemas.openxmlformats.org/officeDocument/2006/relationships/hyperlink" Target="https://docs7.online-sps.ru/cgi/online.cgi?req=doc&amp;base=EXPZ&amp;n=731991&amp;date=05.04.2021&amp;dst=151846&amp;fld=134" TargetMode="External"/><Relationship Id="rId5186" Type="http://schemas.openxmlformats.org/officeDocument/2006/relationships/hyperlink" Target="https://docs7.online-sps.ru/cgi/online.cgi?req=doc&amp;base=EXPZ&amp;n=731991&amp;date=05.04.2021&amp;dst=144048&amp;fld=134" TargetMode="External"/><Relationship Id="rId10616" Type="http://schemas.openxmlformats.org/officeDocument/2006/relationships/hyperlink" Target="https://docs7.online-sps.ru/cgi/online.cgi?req=doc&amp;base=LAW&amp;n=371416&amp;date=05.04.2021&amp;dst=110137&amp;fld=134" TargetMode="External"/><Relationship Id="rId27668" Type="http://schemas.openxmlformats.org/officeDocument/2006/relationships/hyperlink" Target="https://docs7.online-sps.ru/cgi/online.cgi?req=doc&amp;base=EXPZ&amp;n=731991&amp;date=05.04.2021&amp;dst=141755&amp;fld=134" TargetMode="External"/><Relationship Id="rId31314" Type="http://schemas.openxmlformats.org/officeDocument/2006/relationships/hyperlink" Target="https://docs7.online-sps.ru/cgi/online.cgi?req=doc&amp;base=EXPZ&amp;n=731991&amp;date=05.04.2021&amp;dst=140248&amp;fld=134" TargetMode="External"/><Relationship Id="rId13839" Type="http://schemas.openxmlformats.org/officeDocument/2006/relationships/hyperlink" Target="https://docs7.online-sps.ru/cgi/online.cgi?req=doc&amp;base=EXPZ&amp;n=731991&amp;date=05.04.2021&amp;dst=144617&amp;fld=134" TargetMode="External"/><Relationship Id="rId34537" Type="http://schemas.openxmlformats.org/officeDocument/2006/relationships/hyperlink" Target="https://docs7.online-sps.ru/cgi/online.cgi?req=doc&amp;base=EXPZ&amp;n=731991&amp;date=05.04.2021&amp;dst=118055&amp;fld=134" TargetMode="External"/><Relationship Id="rId34884" Type="http://schemas.openxmlformats.org/officeDocument/2006/relationships/hyperlink" Target="https://docs7.online-sps.ru/cgi/online.cgi?req=doc&amp;base=EXPZ&amp;n=731991&amp;date=05.04.2021&amp;dst=151345&amp;fld=134" TargetMode="External"/><Relationship Id="rId1449" Type="http://schemas.openxmlformats.org/officeDocument/2006/relationships/hyperlink" Target="https://docs7.online-sps.ru/cgi/online.cgi?req=doc&amp;base=EXPZ&amp;n=731991&amp;date=05.04.2021&amp;dst=149008&amp;fld=134" TargetMode="External"/><Relationship Id="rId1796" Type="http://schemas.openxmlformats.org/officeDocument/2006/relationships/hyperlink" Target="https://docs7.online-sps.ru/cgi/online.cgi?req=doc&amp;base=EXPZ&amp;n=731991&amp;date=05.04.2021&amp;dst=153044&amp;fld=134" TargetMode="External"/><Relationship Id="rId16312" Type="http://schemas.openxmlformats.org/officeDocument/2006/relationships/hyperlink" Target="https://docs7.online-sps.ru/cgi/online.cgi?req=doc&amp;base=EXPZ&amp;n=731991&amp;date=05.04.2021&amp;dst=152771&amp;fld=134" TargetMode="External"/><Relationship Id="rId19882" Type="http://schemas.openxmlformats.org/officeDocument/2006/relationships/hyperlink" Target="https://docs7.online-sps.ru/cgi/online.cgi?req=doc&amp;base=EXPZ&amp;n=731991&amp;date=05.04.2021&amp;dst=142591&amp;fld=134" TargetMode="External"/><Relationship Id="rId20708" Type="http://schemas.openxmlformats.org/officeDocument/2006/relationships/hyperlink" Target="https://docs7.online-sps.ru/cgi/online.cgi?req=doc&amp;base=EXPZ&amp;n=731991&amp;date=05.04.2021&amp;dst=144638&amp;fld=134" TargetMode="External"/><Relationship Id="rId32088" Type="http://schemas.openxmlformats.org/officeDocument/2006/relationships/hyperlink" Target="https://docs7.online-sps.ru/cgi/online.cgi?req=doc&amp;base=EXPZ&amp;n=731991&amp;date=05.04.2021&amp;dst=109310&amp;fld=134" TargetMode="External"/><Relationship Id="rId37010" Type="http://schemas.openxmlformats.org/officeDocument/2006/relationships/hyperlink" Target="https://docs7.online-sps.ru/cgi/online.cgi?req=doc&amp;base=EXPZ&amp;n=731991&amp;date=05.04.2021&amp;dst=156362&amp;fld=134" TargetMode="External"/><Relationship Id="rId9941" Type="http://schemas.openxmlformats.org/officeDocument/2006/relationships/hyperlink" Target="https://docs7.online-sps.ru/cgi/online.cgi?req=doc&amp;base=EXPZ&amp;n=731991&amp;date=05.04.2021&amp;dst=137389&amp;fld=134" TargetMode="External"/><Relationship Id="rId12922" Type="http://schemas.openxmlformats.org/officeDocument/2006/relationships/hyperlink" Target="https://docs7.online-sps.ru/cgi/online.cgi?req=doc&amp;base=EXPZ&amp;n=731991&amp;date=05.04.2021&amp;dst=140286&amp;fld=134" TargetMode="External"/><Relationship Id="rId19535" Type="http://schemas.openxmlformats.org/officeDocument/2006/relationships/hyperlink" Target="https://docs7.online-sps.ru/cgi/online.cgi?req=doc&amp;base=LAW&amp;n=371416&amp;date=05.04.2021&amp;dst=112699&amp;fld=134" TargetMode="External"/><Relationship Id="rId26751" Type="http://schemas.openxmlformats.org/officeDocument/2006/relationships/hyperlink" Target="https://docs7.online-sps.ru/cgi/online.cgi?req=doc&amp;base=EXPZ&amp;n=731991&amp;date=05.04.2021&amp;dst=135300&amp;fld=134" TargetMode="External"/><Relationship Id="rId7492" Type="http://schemas.openxmlformats.org/officeDocument/2006/relationships/hyperlink" Target="https://docs7.online-sps.ru/cgi/online.cgi?req=doc&amp;base=EXPZ&amp;n=731991&amp;date=05.04.2021&amp;dst=135262&amp;fld=134" TargetMode="External"/><Relationship Id="rId10473" Type="http://schemas.openxmlformats.org/officeDocument/2006/relationships/hyperlink" Target="https://docs7.online-sps.ru/cgi/online.cgi?req=doc&amp;base=EXPZ&amp;n=731991&amp;date=05.04.2021&amp;dst=145399&amp;fld=134" TargetMode="External"/><Relationship Id="rId17086" Type="http://schemas.openxmlformats.org/officeDocument/2006/relationships/hyperlink" Target="https://docs7.online-sps.ru/cgi/online.cgi?req=doc&amp;base=EXPZ&amp;n=731991&amp;date=05.04.2021&amp;dst=151012&amp;fld=134" TargetMode="External"/><Relationship Id="rId26404" Type="http://schemas.openxmlformats.org/officeDocument/2006/relationships/hyperlink" Target="https://docs7.online-sps.ru/cgi/online.cgi?req=doc&amp;base=EXPZ&amp;n=731991&amp;date=05.04.2021&amp;dst=135811&amp;fld=134" TargetMode="External"/><Relationship Id="rId29974" Type="http://schemas.openxmlformats.org/officeDocument/2006/relationships/hyperlink" Target="https://docs7.online-sps.ru/cgi/online.cgi?req=doc&amp;base=EXPZ&amp;n=731991&amp;date=05.04.2021&amp;dst=136300&amp;fld=134" TargetMode="External"/><Relationship Id="rId33620" Type="http://schemas.openxmlformats.org/officeDocument/2006/relationships/hyperlink" Target="https://docs7.online-sps.ru/cgi/online.cgi?req=doc&amp;base=EXPZ&amp;n=731991&amp;date=05.04.2021&amp;dst=136898&amp;fld=134" TargetMode="External"/><Relationship Id="rId7145" Type="http://schemas.openxmlformats.org/officeDocument/2006/relationships/hyperlink" Target="https://docs7.online-sps.ru/cgi/online.cgi?req=doc&amp;base=EXPZ&amp;n=731991&amp;date=05.04.2021&amp;dst=135661&amp;fld=134" TargetMode="External"/><Relationship Id="rId10126" Type="http://schemas.openxmlformats.org/officeDocument/2006/relationships/hyperlink" Target="https://docs7.online-sps.ru/cgi/online.cgi?req=doc&amp;base=EXPZ&amp;n=731991&amp;date=05.04.2021&amp;dst=114544&amp;fld=134" TargetMode="External"/><Relationship Id="rId13696" Type="http://schemas.openxmlformats.org/officeDocument/2006/relationships/hyperlink" Target="https://docs7.online-sps.ru/cgi/online.cgi?req=doc&amp;base=EXPZ&amp;n=731991&amp;date=05.04.2021&amp;dst=142484&amp;fld=134" TargetMode="External"/><Relationship Id="rId29627" Type="http://schemas.openxmlformats.org/officeDocument/2006/relationships/hyperlink" Target="https://docs7.online-sps.ru/cgi/online.cgi?req=doc&amp;base=EXPZ&amp;n=731991&amp;date=05.04.2021&amp;dst=145590&amp;fld=134" TargetMode="External"/><Relationship Id="rId31171" Type="http://schemas.openxmlformats.org/officeDocument/2006/relationships/hyperlink" Target="https://docs7.online-sps.ru/cgi/online.cgi?req=doc&amp;base=LAW&amp;n=371416&amp;date=05.04.2021&amp;dst=111599&amp;fld=134" TargetMode="External"/><Relationship Id="rId36843" Type="http://schemas.openxmlformats.org/officeDocument/2006/relationships/hyperlink" Target="https://docs7.online-sps.ru/cgi/online.cgi?req=doc&amp;base=EXPZ&amp;n=731991&amp;date=05.04.2021&amp;dst=155995&amp;fld=134" TargetMode="External"/><Relationship Id="rId3755" Type="http://schemas.openxmlformats.org/officeDocument/2006/relationships/hyperlink" Target="https://docs7.online-sps.ru/cgi/online.cgi?req=doc&amp;base=EXPZ&amp;n=731991&amp;date=05.04.2021&amp;dst=146697&amp;fld=134" TargetMode="External"/><Relationship Id="rId13349" Type="http://schemas.openxmlformats.org/officeDocument/2006/relationships/hyperlink" Target="https://docs7.online-sps.ru/cgi/online.cgi?req=doc&amp;base=EXPZ&amp;n=731991&amp;date=05.04.2021&amp;dst=143073&amp;fld=134" TargetMode="External"/><Relationship Id="rId20565" Type="http://schemas.openxmlformats.org/officeDocument/2006/relationships/hyperlink" Target="https://docs7.online-sps.ru/cgi/online.cgi?req=doc&amp;base=EXPZ&amp;n=731991&amp;date=05.04.2021&amp;dst=145393&amp;fld=134" TargetMode="External"/><Relationship Id="rId27178" Type="http://schemas.openxmlformats.org/officeDocument/2006/relationships/hyperlink" Target="https://docs7.online-sps.ru/cgi/online.cgi?req=doc&amp;base=EXPZ&amp;n=731991&amp;date=05.04.2021&amp;dst=108151&amp;fld=134" TargetMode="External"/><Relationship Id="rId34394" Type="http://schemas.openxmlformats.org/officeDocument/2006/relationships/hyperlink" Target="https://docs7.online-sps.ru/cgi/online.cgi?req=doc&amp;base=EXPZ&amp;n=731991&amp;date=05.04.2021&amp;dst=150469&amp;fld=134" TargetMode="External"/><Relationship Id="rId3408" Type="http://schemas.openxmlformats.org/officeDocument/2006/relationships/hyperlink" Target="https://docs7.online-sps.ru/cgi/online.cgi?req=doc&amp;base=EXPZ&amp;n=731991&amp;date=05.04.2021&amp;dst=146433&amp;fld=134" TargetMode="External"/><Relationship Id="rId20218" Type="http://schemas.openxmlformats.org/officeDocument/2006/relationships/hyperlink" Target="https://docs7.online-sps.ru/cgi/online.cgi?req=doc&amp;base=EXPZ&amp;n=731991&amp;date=05.04.2021&amp;dst=138198&amp;fld=134" TargetMode="External"/><Relationship Id="rId34047" Type="http://schemas.openxmlformats.org/officeDocument/2006/relationships/hyperlink" Target="https://docs7.online-sps.ru/cgi/online.cgi?req=doc&amp;base=EXPZ&amp;n=731991&amp;date=05.04.2021&amp;dst=145284&amp;fld=134" TargetMode="External"/><Relationship Id="rId6978" Type="http://schemas.openxmlformats.org/officeDocument/2006/relationships/hyperlink" Target="https://docs7.online-sps.ru/cgi/online.cgi?req=doc&amp;base=EXPZ&amp;n=731991&amp;date=05.04.2021&amp;dst=135299&amp;fld=134" TargetMode="External"/><Relationship Id="rId19392" Type="http://schemas.openxmlformats.org/officeDocument/2006/relationships/hyperlink" Target="https://docs7.online-sps.ru/cgi/online.cgi?req=doc&amp;base=LAW&amp;n=371416&amp;date=05.04.2021&amp;dst=109905&amp;fld=134" TargetMode="External"/><Relationship Id="rId23788" Type="http://schemas.openxmlformats.org/officeDocument/2006/relationships/hyperlink" Target="https://docs7.online-sps.ru/cgi/online.cgi?req=doc&amp;base=EXPZ&amp;n=731991&amp;date=05.04.2021&amp;dst=104037&amp;fld=134" TargetMode="External"/><Relationship Id="rId28710" Type="http://schemas.openxmlformats.org/officeDocument/2006/relationships/hyperlink" Target="https://docs7.online-sps.ru/cgi/online.cgi?req=doc&amp;base=EXPZ&amp;n=731991&amp;date=05.04.2021&amp;dst=149822&amp;fld=134" TargetMode="External"/><Relationship Id="rId9104" Type="http://schemas.openxmlformats.org/officeDocument/2006/relationships/hyperlink" Target="https://docs7.online-sps.ru/cgi/online.cgi?req=doc&amp;base=EXPZ&amp;n=731991&amp;date=05.04.2021&amp;dst=149247&amp;fld=134" TargetMode="External"/><Relationship Id="rId9451" Type="http://schemas.openxmlformats.org/officeDocument/2006/relationships/hyperlink" Target="https://docs7.online-sps.ru/cgi/online.cgi?req=doc&amp;base=EXPZ&amp;n=731991&amp;date=05.04.2021&amp;dst=144809&amp;fld=134" TargetMode="External"/><Relationship Id="rId12432" Type="http://schemas.openxmlformats.org/officeDocument/2006/relationships/hyperlink" Target="https://docs7.online-sps.ru/cgi/online.cgi?req=doc&amp;base=LAW&amp;n=371416&amp;date=05.04.2021&amp;dst=108199&amp;fld=134" TargetMode="External"/><Relationship Id="rId19045" Type="http://schemas.openxmlformats.org/officeDocument/2006/relationships/hyperlink" Target="https://docs7.online-sps.ru/cgi/online.cgi?req=doc&amp;base=EXPZ&amp;n=731991&amp;date=05.04.2021&amp;dst=150882&amp;fld=134" TargetMode="External"/><Relationship Id="rId26261" Type="http://schemas.openxmlformats.org/officeDocument/2006/relationships/hyperlink" Target="https://docs7.online-sps.ru/cgi/online.cgi?req=doc&amp;base=EXPZ&amp;n=731991&amp;date=05.04.2021&amp;dst=135631&amp;fld=134" TargetMode="External"/><Relationship Id="rId30657" Type="http://schemas.openxmlformats.org/officeDocument/2006/relationships/hyperlink" Target="https://docs7.online-sps.ru/cgi/online.cgi?req=doc&amp;base=LAW&amp;n=371416&amp;date=05.04.2021&amp;dst=102774&amp;fld=134" TargetMode="External"/><Relationship Id="rId810" Type="http://schemas.openxmlformats.org/officeDocument/2006/relationships/hyperlink" Target="https://docs7.online-sps.ru/cgi/online.cgi?req=doc&amp;base=EXPZ&amp;n=731991&amp;date=05.04.2021&amp;dst=102213&amp;fld=134" TargetMode="External"/><Relationship Id="rId15655" Type="http://schemas.openxmlformats.org/officeDocument/2006/relationships/hyperlink" Target="https://docs7.online-sps.ru/cgi/online.cgi?req=doc&amp;base=EXPZ&amp;n=731991&amp;date=05.04.2021&amp;dst=152096&amp;fld=134" TargetMode="External"/><Relationship Id="rId22871" Type="http://schemas.openxmlformats.org/officeDocument/2006/relationships/hyperlink" Target="https://docs7.online-sps.ru/cgi/online.cgi?req=doc&amp;base=EXPZ&amp;n=731991&amp;date=05.04.2021&amp;dst=145929&amp;fld=134" TargetMode="External"/><Relationship Id="rId29484" Type="http://schemas.openxmlformats.org/officeDocument/2006/relationships/hyperlink" Target="https://docs7.online-sps.ru/cgi/online.cgi?req=doc&amp;base=EXPZ&amp;n=731991&amp;date=05.04.2021&amp;dst=114844&amp;fld=134" TargetMode="External"/><Relationship Id="rId33130" Type="http://schemas.openxmlformats.org/officeDocument/2006/relationships/hyperlink" Target="https://docs7.online-sps.ru/cgi/online.cgi?req=doc&amp;base=EXPZ&amp;n=731991&amp;date=05.04.2021&amp;dst=148314&amp;fld=134" TargetMode="External"/><Relationship Id="rId5714" Type="http://schemas.openxmlformats.org/officeDocument/2006/relationships/hyperlink" Target="https://docs7.online-sps.ru/cgi/online.cgi?req=doc&amp;base=EXPZ&amp;n=731991&amp;date=05.04.2021&amp;dst=136672&amp;fld=134" TargetMode="External"/><Relationship Id="rId15308" Type="http://schemas.openxmlformats.org/officeDocument/2006/relationships/hyperlink" Target="https://docs7.online-sps.ru/cgi/online.cgi?req=doc&amp;base=EXPZ&amp;n=731991&amp;date=05.04.2021&amp;dst=115132&amp;fld=134" TargetMode="External"/><Relationship Id="rId22524" Type="http://schemas.openxmlformats.org/officeDocument/2006/relationships/hyperlink" Target="https://docs7.online-sps.ru/cgi/online.cgi?req=doc&amp;base=EXPZ&amp;n=731991&amp;date=05.04.2021&amp;dst=146266&amp;fld=134" TargetMode="External"/><Relationship Id="rId29137" Type="http://schemas.openxmlformats.org/officeDocument/2006/relationships/hyperlink" Target="https://docs7.online-sps.ru/cgi/online.cgi?req=doc&amp;base=EXPZ&amp;n=731991&amp;date=05.04.2021&amp;dst=153042&amp;fld=134" TargetMode="External"/><Relationship Id="rId36353" Type="http://schemas.openxmlformats.org/officeDocument/2006/relationships/hyperlink" Target="https://docs7.online-sps.ru/cgi/online.cgi?req=doc&amp;base=LAW&amp;n=371416&amp;date=05.04.2021&amp;dst=115779&amp;fld=134" TargetMode="External"/><Relationship Id="rId3265" Type="http://schemas.openxmlformats.org/officeDocument/2006/relationships/hyperlink" Target="https://docs7.online-sps.ru/cgi/online.cgi?req=doc&amp;base=EXPZ&amp;n=731991&amp;date=05.04.2021&amp;dst=142620&amp;fld=134" TargetMode="External"/><Relationship Id="rId8937" Type="http://schemas.openxmlformats.org/officeDocument/2006/relationships/hyperlink" Target="https://docs7.online-sps.ru/cgi/online.cgi?req=doc&amp;base=EXPZ&amp;n=731991&amp;date=05.04.2021&amp;dst=141464&amp;fld=134" TargetMode="External"/><Relationship Id="rId18878" Type="http://schemas.openxmlformats.org/officeDocument/2006/relationships/hyperlink" Target="https://docs7.online-sps.ru/cgi/online.cgi?req=doc&amp;base=EXPZ&amp;n=731991&amp;date=05.04.2021&amp;dst=137196&amp;fld=134" TargetMode="External"/><Relationship Id="rId20075" Type="http://schemas.openxmlformats.org/officeDocument/2006/relationships/hyperlink" Target="https://docs7.online-sps.ru/cgi/online.cgi?req=doc&amp;base=EXPZ&amp;n=731991&amp;date=05.04.2021&amp;dst=137961&amp;fld=134" TargetMode="External"/><Relationship Id="rId25747" Type="http://schemas.openxmlformats.org/officeDocument/2006/relationships/hyperlink" Target="https://docs7.online-sps.ru/cgi/online.cgi?req=doc&amp;base=EXPZ&amp;n=731991&amp;date=05.04.2021&amp;dst=104273&amp;fld=134" TargetMode="External"/><Relationship Id="rId36006" Type="http://schemas.openxmlformats.org/officeDocument/2006/relationships/hyperlink" Target="https://docs7.online-sps.ru/cgi/online.cgi?req=doc&amp;base=EXPZ&amp;n=731991&amp;date=05.04.2021&amp;dst=138066&amp;fld=134" TargetMode="External"/><Relationship Id="rId6488" Type="http://schemas.openxmlformats.org/officeDocument/2006/relationships/hyperlink" Target="https://docs7.online-sps.ru/cgi/online.cgi?req=doc&amp;base=EXPZ&amp;n=731991&amp;date=05.04.2021&amp;dst=134730&amp;fld=134" TargetMode="External"/><Relationship Id="rId11918" Type="http://schemas.openxmlformats.org/officeDocument/2006/relationships/hyperlink" Target="https://docs7.online-sps.ru/cgi/online.cgi?req=doc&amp;base=LAW&amp;n=371416&amp;date=05.04.2021&amp;dst=102890&amp;fld=134" TargetMode="External"/><Relationship Id="rId23298" Type="http://schemas.openxmlformats.org/officeDocument/2006/relationships/hyperlink" Target="https://docs7.online-sps.ru/cgi/online.cgi?req=doc&amp;base=EXPZ&amp;n=731991&amp;date=05.04.2021&amp;dst=142805&amp;fld=134" TargetMode="External"/><Relationship Id="rId28220" Type="http://schemas.openxmlformats.org/officeDocument/2006/relationships/hyperlink" Target="https://docs7.online-sps.ru/cgi/online.cgi?req=doc&amp;base=EXPZ&amp;n=731991&amp;date=05.04.2021&amp;dst=139627&amp;fld=134" TargetMode="External"/><Relationship Id="rId32616" Type="http://schemas.openxmlformats.org/officeDocument/2006/relationships/hyperlink" Target="https://docs7.online-sps.ru/cgi/online.cgi?req=doc&amp;base=EXPZ&amp;n=731991&amp;date=05.04.2021&amp;dst=142298&amp;fld=134" TargetMode="External"/><Relationship Id="rId32963" Type="http://schemas.openxmlformats.org/officeDocument/2006/relationships/hyperlink" Target="https://docs7.online-sps.ru/cgi/online.cgi?req=doc&amp;base=EXPZ&amp;n=731991&amp;date=05.04.2021&amp;dst=152859&amp;fld=134" TargetMode="External"/><Relationship Id="rId17961" Type="http://schemas.openxmlformats.org/officeDocument/2006/relationships/hyperlink" Target="https://docs7.online-sps.ru/cgi/online.cgi?req=doc&amp;base=EXPZ&amp;n=731991&amp;date=05.04.2021&amp;dst=112536&amp;fld=134" TargetMode="External"/><Relationship Id="rId30167" Type="http://schemas.openxmlformats.org/officeDocument/2006/relationships/hyperlink" Target="https://docs7.online-sps.ru/cgi/online.cgi?req=doc&amp;base=EXPZ&amp;n=731991&amp;date=05.04.2021&amp;dst=136937&amp;fld=134" TargetMode="External"/><Relationship Id="rId320" Type="http://schemas.openxmlformats.org/officeDocument/2006/relationships/hyperlink" Target="https://docs7.online-sps.ru/cgi/online.cgi?req=doc&amp;base=EXPZ&amp;n=731991&amp;date=05.04.2021&amp;dst=140155&amp;fld=134" TargetMode="External"/><Relationship Id="rId2001" Type="http://schemas.openxmlformats.org/officeDocument/2006/relationships/hyperlink" Target="https://docs7.online-sps.ru/cgi/online.cgi?req=doc&amp;base=EXPZ&amp;n=731991&amp;date=05.04.2021&amp;dst=101742&amp;fld=134" TargetMode="External"/><Relationship Id="rId17614" Type="http://schemas.openxmlformats.org/officeDocument/2006/relationships/hyperlink" Target="https://docs7.online-sps.ru/cgi/online.cgi?req=doc&amp;base=LAW&amp;n=371416&amp;date=05.04.2021&amp;dst=107603&amp;fld=134" TargetMode="External"/><Relationship Id="rId24830" Type="http://schemas.openxmlformats.org/officeDocument/2006/relationships/hyperlink" Target="https://docs7.online-sps.ru/cgi/online.cgi?req=doc&amp;base=EXPZ&amp;n=731991&amp;date=05.04.2021&amp;dst=149025&amp;fld=134" TargetMode="External"/><Relationship Id="rId35839" Type="http://schemas.openxmlformats.org/officeDocument/2006/relationships/hyperlink" Target="https://docs7.online-sps.ru/cgi/online.cgi?req=doc&amp;base=EXPZ&amp;n=731991&amp;date=05.04.2021&amp;dst=117301&amp;fld=134" TargetMode="External"/><Relationship Id="rId5571" Type="http://schemas.openxmlformats.org/officeDocument/2006/relationships/hyperlink" Target="https://docs7.online-sps.ru/cgi/online.cgi?req=doc&amp;base=EXPZ&amp;n=731991&amp;date=05.04.2021&amp;dst=136466&amp;fld=134" TargetMode="External"/><Relationship Id="rId15165" Type="http://schemas.openxmlformats.org/officeDocument/2006/relationships/hyperlink" Target="https://docs7.online-sps.ru/cgi/online.cgi?req=doc&amp;base=EXPZ&amp;n=731991&amp;date=05.04.2021&amp;dst=153053&amp;fld=134" TargetMode="External"/><Relationship Id="rId22381" Type="http://schemas.openxmlformats.org/officeDocument/2006/relationships/hyperlink" Target="https://docs7.online-sps.ru/cgi/online.cgi?req=doc&amp;base=EXPZ&amp;n=731991&amp;date=05.04.2021&amp;dst=107509&amp;fld=134" TargetMode="External"/><Relationship Id="rId5224" Type="http://schemas.openxmlformats.org/officeDocument/2006/relationships/hyperlink" Target="https://docs7.online-sps.ru/cgi/online.cgi?req=doc&amp;base=EXPZ&amp;n=731991&amp;date=05.04.2021&amp;dst=148139&amp;fld=134" TargetMode="External"/><Relationship Id="rId8794" Type="http://schemas.openxmlformats.org/officeDocument/2006/relationships/hyperlink" Target="https://docs7.online-sps.ru/cgi/online.cgi?req=doc&amp;base=EXPZ&amp;n=731991&amp;date=05.04.2021&amp;dst=139970&amp;fld=134" TargetMode="External"/><Relationship Id="rId11775" Type="http://schemas.openxmlformats.org/officeDocument/2006/relationships/hyperlink" Target="https://docs7.online-sps.ru/cgi/online.cgi?req=doc&amp;base=LAW&amp;n=371416&amp;date=05.04.2021&amp;dst=102612&amp;fld=134" TargetMode="External"/><Relationship Id="rId18388" Type="http://schemas.openxmlformats.org/officeDocument/2006/relationships/hyperlink" Target="https://docs7.online-sps.ru/cgi/online.cgi?req=doc&amp;base=LAW&amp;n=371416&amp;date=05.04.2021&amp;dst=106945&amp;fld=134" TargetMode="External"/><Relationship Id="rId22034" Type="http://schemas.openxmlformats.org/officeDocument/2006/relationships/hyperlink" Target="https://docs7.online-sps.ru/cgi/online.cgi?req=doc&amp;base=EXPZ&amp;n=731991&amp;date=05.04.2021&amp;dst=139480&amp;fld=134" TargetMode="External"/><Relationship Id="rId27706" Type="http://schemas.openxmlformats.org/officeDocument/2006/relationships/hyperlink" Target="https://docs7.online-sps.ru/cgi/online.cgi?req=doc&amp;base=EXPZ&amp;n=731991&amp;date=05.04.2021&amp;dst=115156&amp;fld=134" TargetMode="External"/><Relationship Id="rId34922" Type="http://schemas.openxmlformats.org/officeDocument/2006/relationships/hyperlink" Target="https://docs7.online-sps.ru/cgi/online.cgi?req=doc&amp;base=EXPZ&amp;n=731991&amp;date=05.04.2021&amp;dst=151442&amp;fld=134" TargetMode="External"/><Relationship Id="rId1834" Type="http://schemas.openxmlformats.org/officeDocument/2006/relationships/hyperlink" Target="https://docs7.online-sps.ru/cgi/online.cgi?req=doc&amp;base=EXPZ&amp;n=731991&amp;date=05.04.2021&amp;dst=136071&amp;fld=134" TargetMode="External"/><Relationship Id="rId8447" Type="http://schemas.openxmlformats.org/officeDocument/2006/relationships/hyperlink" Target="https://docs7.online-sps.ru/cgi/online.cgi?req=doc&amp;base=LAW&amp;n=371416&amp;date=05.04.2021&amp;dst=110275&amp;fld=134" TargetMode="External"/><Relationship Id="rId11428" Type="http://schemas.openxmlformats.org/officeDocument/2006/relationships/hyperlink" Target="https://docs7.online-sps.ru/cgi/online.cgi?req=doc&amp;base=EXPZ&amp;n=731991&amp;date=05.04.2021&amp;dst=102253&amp;fld=134" TargetMode="External"/><Relationship Id="rId25257" Type="http://schemas.openxmlformats.org/officeDocument/2006/relationships/hyperlink" Target="https://docs7.online-sps.ru/cgi/online.cgi?req=doc&amp;base=EXPZ&amp;n=731991&amp;date=05.04.2021&amp;dst=136606&amp;fld=134" TargetMode="External"/><Relationship Id="rId32473" Type="http://schemas.openxmlformats.org/officeDocument/2006/relationships/hyperlink" Target="https://docs7.online-sps.ru/cgi/online.cgi?req=doc&amp;base=EXPZ&amp;n=731991&amp;date=05.04.2021&amp;dst=151875&amp;fld=134" TargetMode="External"/><Relationship Id="rId14998" Type="http://schemas.openxmlformats.org/officeDocument/2006/relationships/hyperlink" Target="https://docs7.online-sps.ru/cgi/online.cgi?req=doc&amp;base=EXPZ&amp;n=731991&amp;date=05.04.2021&amp;dst=143101&amp;fld=134" TargetMode="External"/><Relationship Id="rId19920" Type="http://schemas.openxmlformats.org/officeDocument/2006/relationships/hyperlink" Target="https://docs7.online-sps.ru/cgi/online.cgi?req=doc&amp;base=EXPZ&amp;n=731991&amp;date=05.04.2021&amp;dst=142657&amp;fld=134" TargetMode="External"/><Relationship Id="rId32126" Type="http://schemas.openxmlformats.org/officeDocument/2006/relationships/hyperlink" Target="https://docs7.online-sps.ru/cgi/online.cgi?req=doc&amp;base=EXPZ&amp;n=731991&amp;date=05.04.2021&amp;dst=142968&amp;fld=134" TargetMode="External"/><Relationship Id="rId35696" Type="http://schemas.openxmlformats.org/officeDocument/2006/relationships/hyperlink" Target="https://docs7.online-sps.ru/cgi/online.cgi?req=doc&amp;base=EXPZ&amp;n=731991&amp;date=05.04.2021&amp;dst=142544&amp;fld=134" TargetMode="External"/><Relationship Id="rId17471" Type="http://schemas.openxmlformats.org/officeDocument/2006/relationships/hyperlink" Target="https://docs7.online-sps.ru/cgi/online.cgi?req=doc&amp;base=LAW&amp;n=371416&amp;date=05.04.2021&amp;dst=107283&amp;fld=134" TargetMode="External"/><Relationship Id="rId21867" Type="http://schemas.openxmlformats.org/officeDocument/2006/relationships/hyperlink" Target="https://docs7.online-sps.ru/cgi/online.cgi?req=doc&amp;base=EXPZ&amp;n=731991&amp;date=05.04.2021&amp;dst=139101&amp;fld=134" TargetMode="External"/><Relationship Id="rId35349" Type="http://schemas.openxmlformats.org/officeDocument/2006/relationships/hyperlink" Target="https://docs7.online-sps.ru/cgi/online.cgi?req=doc&amp;base=LAW&amp;n=371416&amp;date=05.04.2021&amp;dst=112377&amp;fld=134" TargetMode="External"/><Relationship Id="rId5081" Type="http://schemas.openxmlformats.org/officeDocument/2006/relationships/hyperlink" Target="https://docs7.online-sps.ru/cgi/online.cgi?req=doc&amp;base=EXPZ&amp;n=731991&amp;date=05.04.2021&amp;dst=116695&amp;fld=134" TargetMode="External"/><Relationship Id="rId7530" Type="http://schemas.openxmlformats.org/officeDocument/2006/relationships/hyperlink" Target="https://docs7.online-sps.ru/cgi/online.cgi?req=doc&amp;base=EXPZ&amp;n=731991&amp;date=05.04.2021&amp;dst=135307&amp;fld=134" TargetMode="External"/><Relationship Id="rId10511" Type="http://schemas.openxmlformats.org/officeDocument/2006/relationships/hyperlink" Target="https://docs7.online-sps.ru/cgi/online.cgi?req=doc&amp;base=EXPZ&amp;n=731991&amp;date=05.04.2021&amp;dst=145397&amp;fld=134" TargetMode="External"/><Relationship Id="rId17124" Type="http://schemas.openxmlformats.org/officeDocument/2006/relationships/hyperlink" Target="https://docs7.online-sps.ru/cgi/online.cgi?req=doc&amp;base=EXPZ&amp;n=731991&amp;date=05.04.2021&amp;dst=151360&amp;fld=134" TargetMode="External"/><Relationship Id="rId24340" Type="http://schemas.openxmlformats.org/officeDocument/2006/relationships/hyperlink" Target="https://docs7.online-sps.ru/cgi/online.cgi?req=doc&amp;base=EXPZ&amp;n=731991&amp;date=05.04.2021&amp;dst=140900&amp;fld=134" TargetMode="External"/><Relationship Id="rId13734" Type="http://schemas.openxmlformats.org/officeDocument/2006/relationships/hyperlink" Target="https://docs7.online-sps.ru/cgi/online.cgi?req=doc&amp;base=EXPZ&amp;n=731991&amp;date=05.04.2021&amp;dst=137050&amp;fld=134" TargetMode="External"/><Relationship Id="rId20950" Type="http://schemas.openxmlformats.org/officeDocument/2006/relationships/hyperlink" Target="https://docs7.online-sps.ru/cgi/online.cgi?req=doc&amp;base=EXPZ&amp;n=731991&amp;date=05.04.2021&amp;dst=123408&amp;fld=134" TargetMode="External"/><Relationship Id="rId27563" Type="http://schemas.openxmlformats.org/officeDocument/2006/relationships/hyperlink" Target="https://docs7.online-sps.ru/cgi/online.cgi?req=doc&amp;base=EXPZ&amp;n=731991&amp;date=05.04.2021&amp;dst=107708&amp;fld=134" TargetMode="External"/><Relationship Id="rId31959" Type="http://schemas.openxmlformats.org/officeDocument/2006/relationships/hyperlink" Target="https://docs7.online-sps.ru/cgi/online.cgi?req=doc&amp;base=EXPZ&amp;n=731991&amp;date=05.04.2021&amp;dst=137327&amp;fld=134" TargetMode="External"/><Relationship Id="rId1691" Type="http://schemas.openxmlformats.org/officeDocument/2006/relationships/hyperlink" Target="https://docs7.online-sps.ru/cgi/online.cgi?req=doc&amp;base=EXPZ&amp;n=731991&amp;date=05.04.2021&amp;dst=140156&amp;fld=134" TargetMode="External"/><Relationship Id="rId11285" Type="http://schemas.openxmlformats.org/officeDocument/2006/relationships/hyperlink" Target="https://docs7.online-sps.ru/cgi/online.cgi?req=doc&amp;base=EXPZ&amp;n=731991&amp;date=05.04.2021&amp;dst=136585&amp;fld=134" TargetMode="External"/><Relationship Id="rId20603" Type="http://schemas.openxmlformats.org/officeDocument/2006/relationships/hyperlink" Target="https://docs7.online-sps.ru/cgi/online.cgi?req=doc&amp;base=EXPZ&amp;n=731991&amp;date=05.04.2021&amp;dst=148984&amp;fld=134" TargetMode="External"/><Relationship Id="rId27216" Type="http://schemas.openxmlformats.org/officeDocument/2006/relationships/hyperlink" Target="https://docs7.online-sps.ru/cgi/online.cgi?req=doc&amp;base=EXPZ&amp;n=731991&amp;date=05.04.2021&amp;dst=108165&amp;fld=134" TargetMode="External"/><Relationship Id="rId34432" Type="http://schemas.openxmlformats.org/officeDocument/2006/relationships/hyperlink" Target="https://docs7.online-sps.ru/cgi/online.cgi?req=doc&amp;base=EXPZ&amp;n=731991&amp;date=05.04.2021&amp;dst=150620&amp;fld=134" TargetMode="External"/><Relationship Id="rId1344" Type="http://schemas.openxmlformats.org/officeDocument/2006/relationships/hyperlink" Target="https://docs7.online-sps.ru/cgi/online.cgi?req=doc&amp;base=EXPZ&amp;n=731991&amp;date=05.04.2021&amp;dst=137010&amp;fld=134" TargetMode="External"/><Relationship Id="rId16957" Type="http://schemas.openxmlformats.org/officeDocument/2006/relationships/hyperlink" Target="https://docs7.online-sps.ru/cgi/online.cgi?req=doc&amp;base=EXPZ&amp;n=731991&amp;date=05.04.2021&amp;dst=151060&amp;fld=134" TargetMode="External"/><Relationship Id="rId19430" Type="http://schemas.openxmlformats.org/officeDocument/2006/relationships/hyperlink" Target="https://docs7.online-sps.ru/cgi/online.cgi?req=doc&amp;base=LAW&amp;n=371416&amp;date=05.04.2021&amp;dst=110013&amp;fld=134" TargetMode="External"/><Relationship Id="rId37655" Type="http://schemas.openxmlformats.org/officeDocument/2006/relationships/hyperlink" Target="https://docs7.online-sps.ru/cgi/online.cgi?req=doc&amp;base=EXPZ&amp;n=731991&amp;date=05.04.2021&amp;dst=116534&amp;fld=134" TargetMode="External"/><Relationship Id="rId50" Type="http://schemas.openxmlformats.org/officeDocument/2006/relationships/hyperlink" Target="https://docs7.online-sps.ru/cgi/online.cgi?req=doc&amp;base=LAW&amp;n=35503&amp;date=05.04.2021&amp;dst=100708&amp;fld=134" TargetMode="External"/><Relationship Id="rId4567" Type="http://schemas.openxmlformats.org/officeDocument/2006/relationships/hyperlink" Target="https://docs7.online-sps.ru/cgi/online.cgi?req=doc&amp;base=EXPZ&amp;n=731991&amp;date=05.04.2021&amp;dst=142958&amp;fld=134" TargetMode="External"/><Relationship Id="rId21377" Type="http://schemas.openxmlformats.org/officeDocument/2006/relationships/hyperlink" Target="https://docs7.online-sps.ru/cgi/online.cgi?req=doc&amp;base=EXPZ&amp;n=731991&amp;date=05.04.2021&amp;dst=124328&amp;fld=134" TargetMode="External"/><Relationship Id="rId23826" Type="http://schemas.openxmlformats.org/officeDocument/2006/relationships/hyperlink" Target="https://docs7.online-sps.ru/cgi/online.cgi?req=doc&amp;base=EXPZ&amp;n=731991&amp;date=05.04.2021&amp;dst=137591&amp;fld=134" TargetMode="External"/><Relationship Id="rId37308" Type="http://schemas.openxmlformats.org/officeDocument/2006/relationships/hyperlink" Target="https://docs7.online-sps.ru/cgi/online.cgi?req=doc&amp;base=EXPZ&amp;n=731991&amp;date=05.04.2021&amp;dst=138773&amp;fld=134" TargetMode="External"/><Relationship Id="rId7040" Type="http://schemas.openxmlformats.org/officeDocument/2006/relationships/hyperlink" Target="https://docs7.online-sps.ru/cgi/online.cgi?req=doc&amp;base=EXPZ&amp;n=731991&amp;date=05.04.2021&amp;dst=135397&amp;fld=134" TargetMode="External"/><Relationship Id="rId10021" Type="http://schemas.openxmlformats.org/officeDocument/2006/relationships/hyperlink" Target="https://docs7.online-sps.ru/cgi/online.cgi?req=doc&amp;base=EXPZ&amp;n=731991&amp;date=05.04.2021&amp;dst=147760&amp;fld=134" TargetMode="External"/><Relationship Id="rId13591" Type="http://schemas.openxmlformats.org/officeDocument/2006/relationships/hyperlink" Target="https://docs7.online-sps.ru/cgi/online.cgi?req=doc&amp;base=EXPZ&amp;n=731991&amp;date=05.04.2021&amp;dst=142303&amp;fld=134" TargetMode="External"/><Relationship Id="rId27073" Type="http://schemas.openxmlformats.org/officeDocument/2006/relationships/hyperlink" Target="https://docs7.online-sps.ru/cgi/online.cgi?req=doc&amp;base=EXPZ&amp;n=731991&amp;date=05.04.2021&amp;dst=135849&amp;fld=134" TargetMode="External"/><Relationship Id="rId29522" Type="http://schemas.openxmlformats.org/officeDocument/2006/relationships/hyperlink" Target="https://docs7.online-sps.ru/cgi/online.cgi?req=doc&amp;base=EXPZ&amp;n=731991&amp;date=05.04.2021&amp;dst=145395&amp;fld=134" TargetMode="External"/><Relationship Id="rId33918" Type="http://schemas.openxmlformats.org/officeDocument/2006/relationships/hyperlink" Target="https://docs7.online-sps.ru/cgi/online.cgi?req=doc&amp;base=EXPZ&amp;n=731991&amp;date=05.04.2021&amp;dst=145063&amp;fld=134" TargetMode="External"/><Relationship Id="rId3650" Type="http://schemas.openxmlformats.org/officeDocument/2006/relationships/hyperlink" Target="https://docs7.online-sps.ru/cgi/online.cgi?req=doc&amp;base=EXPZ&amp;n=731991&amp;date=05.04.2021&amp;dst=146420&amp;fld=134" TargetMode="External"/><Relationship Id="rId13244" Type="http://schemas.openxmlformats.org/officeDocument/2006/relationships/hyperlink" Target="https://docs7.online-sps.ru/cgi/online.cgi?req=doc&amp;base=EXPZ&amp;n=731991&amp;date=05.04.2021&amp;dst=151856&amp;fld=134" TargetMode="External"/><Relationship Id="rId18916" Type="http://schemas.openxmlformats.org/officeDocument/2006/relationships/hyperlink" Target="https://docs7.online-sps.ru/cgi/online.cgi?req=doc&amp;base=EXPZ&amp;n=731991&amp;date=05.04.2021&amp;dst=150188&amp;fld=134" TargetMode="External"/><Relationship Id="rId20460" Type="http://schemas.openxmlformats.org/officeDocument/2006/relationships/hyperlink" Target="https://docs7.online-sps.ru/cgi/online.cgi?req=doc&amp;base=EXPZ&amp;n=731991&amp;date=05.04.2021&amp;dst=138529&amp;fld=134" TargetMode="External"/><Relationship Id="rId31469" Type="http://schemas.openxmlformats.org/officeDocument/2006/relationships/hyperlink" Target="https://docs7.online-sps.ru/cgi/online.cgi?req=doc&amp;base=EXPZ&amp;n=731991&amp;date=05.04.2021&amp;dst=140467&amp;fld=134" TargetMode="External"/><Relationship Id="rId3303" Type="http://schemas.openxmlformats.org/officeDocument/2006/relationships/hyperlink" Target="https://docs7.online-sps.ru/cgi/online.cgi?req=doc&amp;base=EXPZ&amp;n=731991&amp;date=05.04.2021&amp;dst=137963&amp;fld=134" TargetMode="External"/><Relationship Id="rId6873" Type="http://schemas.openxmlformats.org/officeDocument/2006/relationships/hyperlink" Target="https://docs7.online-sps.ru/cgi/online.cgi?req=doc&amp;base=EXPZ&amp;n=731991&amp;date=05.04.2021&amp;dst=134966&amp;fld=134" TargetMode="External"/><Relationship Id="rId16467" Type="http://schemas.openxmlformats.org/officeDocument/2006/relationships/hyperlink" Target="https://docs7.online-sps.ru/cgi/online.cgi?req=doc&amp;base=LAW&amp;n=371416&amp;date=05.04.2021&amp;dst=108491&amp;fld=134" TargetMode="External"/><Relationship Id="rId20113" Type="http://schemas.openxmlformats.org/officeDocument/2006/relationships/hyperlink" Target="https://docs7.online-sps.ru/cgi/online.cgi?req=doc&amp;base=EXPZ&amp;n=731991&amp;date=05.04.2021&amp;dst=138093&amp;fld=134" TargetMode="External"/><Relationship Id="rId23683" Type="http://schemas.openxmlformats.org/officeDocument/2006/relationships/hyperlink" Target="https://docs7.online-sps.ru/cgi/online.cgi?req=doc&amp;base=EXPZ&amp;n=731991&amp;date=05.04.2021&amp;dst=149845&amp;fld=134" TargetMode="External"/><Relationship Id="rId6526" Type="http://schemas.openxmlformats.org/officeDocument/2006/relationships/hyperlink" Target="https://docs7.online-sps.ru/cgi/online.cgi?req=doc&amp;base=EXPZ&amp;n=731991&amp;date=05.04.2021&amp;dst=134791&amp;fld=134" TargetMode="External"/><Relationship Id="rId23336" Type="http://schemas.openxmlformats.org/officeDocument/2006/relationships/hyperlink" Target="https://docs7.online-sps.ru/cgi/online.cgi?req=doc&amp;base=EXPZ&amp;n=731991&amp;date=05.04.2021&amp;dst=142883&amp;fld=134" TargetMode="External"/><Relationship Id="rId30552" Type="http://schemas.openxmlformats.org/officeDocument/2006/relationships/hyperlink" Target="https://docs7.online-sps.ru/cgi/online.cgi?req=doc&amp;base=LAW&amp;n=371416&amp;date=05.04.2021&amp;dst=102890&amp;fld=134" TargetMode="External"/><Relationship Id="rId37165" Type="http://schemas.openxmlformats.org/officeDocument/2006/relationships/hyperlink" Target="https://docs7.online-sps.ru/cgi/online.cgi?req=doc&amp;base=EXPZ&amp;n=731991&amp;date=05.04.2021&amp;dst=138618&amp;fld=134" TargetMode="External"/><Relationship Id="rId4077" Type="http://schemas.openxmlformats.org/officeDocument/2006/relationships/hyperlink" Target="https://docs7.online-sps.ru/cgi/online.cgi?req=doc&amp;base=EXPZ&amp;n=731991&amp;date=05.04.2021&amp;dst=145939&amp;fld=134" TargetMode="External"/><Relationship Id="rId9749" Type="http://schemas.openxmlformats.org/officeDocument/2006/relationships/hyperlink" Target="https://docs7.online-sps.ru/cgi/online.cgi?req=doc&amp;base=LAW&amp;n=371416&amp;date=05.04.2021&amp;dst=111459&amp;fld=134" TargetMode="External"/><Relationship Id="rId26559" Type="http://schemas.openxmlformats.org/officeDocument/2006/relationships/hyperlink" Target="https://docs7.online-sps.ru/cgi/online.cgi?req=doc&amp;base=EXPZ&amp;n=731991&amp;date=05.04.2021&amp;dst=134783&amp;fld=134" TargetMode="External"/><Relationship Id="rId30205" Type="http://schemas.openxmlformats.org/officeDocument/2006/relationships/hyperlink" Target="https://docs7.online-sps.ru/cgi/online.cgi?req=doc&amp;base=EXPZ&amp;n=731991&amp;date=05.04.2021&amp;dst=136372&amp;fld=134" TargetMode="External"/><Relationship Id="rId33775" Type="http://schemas.openxmlformats.org/officeDocument/2006/relationships/hyperlink" Target="https://docs7.online-sps.ru/cgi/online.cgi?req=doc&amp;base=EXPZ&amp;n=731991&amp;date=05.04.2021&amp;dst=144475&amp;fld=134" TargetMode="External"/><Relationship Id="rId15550" Type="http://schemas.openxmlformats.org/officeDocument/2006/relationships/hyperlink" Target="https://docs7.online-sps.ru/cgi/online.cgi?req=doc&amp;base=EXPZ&amp;n=731991&amp;date=05.04.2021&amp;dst=142034&amp;fld=134" TargetMode="External"/><Relationship Id="rId29032" Type="http://schemas.openxmlformats.org/officeDocument/2006/relationships/hyperlink" Target="https://docs7.online-sps.ru/cgi/online.cgi?req=doc&amp;base=EXPZ&amp;n=731991&amp;date=05.04.2021&amp;dst=150334&amp;fld=134" TargetMode="External"/><Relationship Id="rId33428" Type="http://schemas.openxmlformats.org/officeDocument/2006/relationships/hyperlink" Target="https://docs7.online-sps.ru/cgi/online.cgi?req=doc&amp;base=EXPZ&amp;n=731991&amp;date=05.04.2021&amp;dst=152491&amp;fld=134" TargetMode="External"/><Relationship Id="rId3160" Type="http://schemas.openxmlformats.org/officeDocument/2006/relationships/hyperlink" Target="https://docs7.online-sps.ru/cgi/online.cgi?req=doc&amp;base=EXPZ&amp;n=731991&amp;date=05.04.2021&amp;dst=136623&amp;fld=134" TargetMode="External"/><Relationship Id="rId15203" Type="http://schemas.openxmlformats.org/officeDocument/2006/relationships/hyperlink" Target="https://docs7.online-sps.ru/cgi/online.cgi?req=doc&amp;base=EXPZ&amp;n=731991&amp;date=05.04.2021&amp;dst=141057&amp;fld=134" TargetMode="External"/><Relationship Id="rId18773" Type="http://schemas.openxmlformats.org/officeDocument/2006/relationships/hyperlink" Target="https://docs7.online-sps.ru/cgi/online.cgi?req=doc&amp;base=EXPZ&amp;n=731991&amp;date=05.04.2021&amp;dst=145089&amp;fld=134" TargetMode="External"/><Relationship Id="rId36998" Type="http://schemas.openxmlformats.org/officeDocument/2006/relationships/hyperlink" Target="https://docs7.online-sps.ru/cgi/online.cgi?req=doc&amp;base=EXPZ&amp;n=731991&amp;date=05.04.2021&amp;dst=156328&amp;fld=134" TargetMode="External"/><Relationship Id="rId8832" Type="http://schemas.openxmlformats.org/officeDocument/2006/relationships/hyperlink" Target="https://docs7.online-sps.ru/cgi/online.cgi?req=doc&amp;base=EXPZ&amp;n=731991&amp;date=05.04.2021&amp;dst=150347&amp;fld=134" TargetMode="External"/><Relationship Id="rId11813" Type="http://schemas.openxmlformats.org/officeDocument/2006/relationships/hyperlink" Target="https://docs7.online-sps.ru/cgi/online.cgi?req=doc&amp;base=LAW&amp;n=371416&amp;date=05.04.2021&amp;dst=103000&amp;fld=134" TargetMode="External"/><Relationship Id="rId18426" Type="http://schemas.openxmlformats.org/officeDocument/2006/relationships/hyperlink" Target="https://docs7.online-sps.ru/cgi/online.cgi?req=doc&amp;base=LAW&amp;n=371416&amp;date=05.04.2021&amp;dst=112677&amp;fld=134" TargetMode="External"/><Relationship Id="rId25642" Type="http://schemas.openxmlformats.org/officeDocument/2006/relationships/hyperlink" Target="https://docs7.online-sps.ru/cgi/online.cgi?req=doc&amp;base=EXPZ&amp;n=731991&amp;date=05.04.2021&amp;dst=138204&amp;fld=134" TargetMode="External"/><Relationship Id="rId6036" Type="http://schemas.openxmlformats.org/officeDocument/2006/relationships/hyperlink" Target="https://docs7.online-sps.ru/cgi/online.cgi?req=doc&amp;base=LAW&amp;n=371416&amp;date=05.04.2021&amp;dst=112223&amp;fld=134" TargetMode="External"/><Relationship Id="rId6383" Type="http://schemas.openxmlformats.org/officeDocument/2006/relationships/hyperlink" Target="https://docs7.online-sps.ru/cgi/online.cgi?req=doc&amp;base=EXPZ&amp;n=731991&amp;date=05.04.2021&amp;dst=103726&amp;fld=134" TargetMode="External"/><Relationship Id="rId23193" Type="http://schemas.openxmlformats.org/officeDocument/2006/relationships/hyperlink" Target="https://docs7.online-sps.ru/cgi/online.cgi?req=doc&amp;base=EXPZ&amp;n=731991&amp;date=05.04.2021&amp;dst=136859&amp;fld=134" TargetMode="External"/><Relationship Id="rId28865" Type="http://schemas.openxmlformats.org/officeDocument/2006/relationships/hyperlink" Target="https://docs7.online-sps.ru/cgi/online.cgi?req=doc&amp;base=EXPZ&amp;n=731991&amp;date=05.04.2021&amp;dst=111354&amp;fld=134" TargetMode="External"/><Relationship Id="rId32511" Type="http://schemas.openxmlformats.org/officeDocument/2006/relationships/hyperlink" Target="https://docs7.online-sps.ru/cgi/online.cgi?req=doc&amp;base=EXPZ&amp;n=731991&amp;date=05.04.2021&amp;dst=137841&amp;fld=134" TargetMode="External"/><Relationship Id="rId2993" Type="http://schemas.openxmlformats.org/officeDocument/2006/relationships/hyperlink" Target="https://docs7.online-sps.ru/cgi/online.cgi?req=doc&amp;base=EXPZ&amp;n=731991&amp;date=05.04.2021&amp;dst=151103&amp;fld=134" TargetMode="External"/><Relationship Id="rId12587" Type="http://schemas.openxmlformats.org/officeDocument/2006/relationships/hyperlink" Target="https://docs7.online-sps.ru/cgi/online.cgi?req=doc&amp;base=LAW&amp;n=371416&amp;date=05.04.2021&amp;dst=111643&amp;fld=134" TargetMode="External"/><Relationship Id="rId28518" Type="http://schemas.openxmlformats.org/officeDocument/2006/relationships/hyperlink" Target="https://docs7.online-sps.ru/cgi/online.cgi?req=doc&amp;base=EXPZ&amp;n=731991&amp;date=05.04.2021&amp;dst=140174&amp;fld=134" TargetMode="External"/><Relationship Id="rId30062" Type="http://schemas.openxmlformats.org/officeDocument/2006/relationships/hyperlink" Target="https://docs7.online-sps.ru/cgi/online.cgi?req=doc&amp;base=EXPZ&amp;n=731991&amp;date=05.04.2021&amp;dst=136500&amp;fld=134" TargetMode="External"/><Relationship Id="rId35734" Type="http://schemas.openxmlformats.org/officeDocument/2006/relationships/hyperlink" Target="https://docs7.online-sps.ru/cgi/online.cgi?req=doc&amp;base=EXPZ&amp;n=731991&amp;date=05.04.2021&amp;dst=142617&amp;fld=134" TargetMode="External"/><Relationship Id="rId965" Type="http://schemas.openxmlformats.org/officeDocument/2006/relationships/hyperlink" Target="https://docs7.online-sps.ru/cgi/online.cgi?req=doc&amp;base=EXPZ&amp;n=731991&amp;date=05.04.2021&amp;dst=140282&amp;fld=134" TargetMode="External"/><Relationship Id="rId2646" Type="http://schemas.openxmlformats.org/officeDocument/2006/relationships/hyperlink" Target="https://docs7.online-sps.ru/cgi/online.cgi?req=doc&amp;base=EXPZ&amp;n=731991&amp;date=05.04.2021&amp;dst=107282&amp;fld=134" TargetMode="External"/><Relationship Id="rId9259" Type="http://schemas.openxmlformats.org/officeDocument/2006/relationships/hyperlink" Target="https://docs7.online-sps.ru/cgi/online.cgi?req=doc&amp;base=EXPZ&amp;n=731991&amp;date=05.04.2021&amp;dst=141391&amp;fld=134" TargetMode="External"/><Relationship Id="rId15060" Type="http://schemas.openxmlformats.org/officeDocument/2006/relationships/hyperlink" Target="https://docs7.online-sps.ru/cgi/online.cgi?req=doc&amp;base=EXPZ&amp;n=731991&amp;date=05.04.2021&amp;dst=148369&amp;fld=134" TargetMode="External"/><Relationship Id="rId21905" Type="http://schemas.openxmlformats.org/officeDocument/2006/relationships/hyperlink" Target="https://docs7.online-sps.ru/cgi/online.cgi?req=doc&amp;base=EXPZ&amp;n=731991&amp;date=05.04.2021&amp;dst=139208&amp;fld=134" TargetMode="External"/><Relationship Id="rId26069" Type="http://schemas.openxmlformats.org/officeDocument/2006/relationships/hyperlink" Target="https://docs7.online-sps.ru/cgi/online.cgi?req=doc&amp;base=EXPZ&amp;n=731991&amp;date=05.04.2021&amp;dst=135118&amp;fld=134" TargetMode="External"/><Relationship Id="rId33285" Type="http://schemas.openxmlformats.org/officeDocument/2006/relationships/hyperlink" Target="https://docs7.online-sps.ru/cgi/online.cgi?req=doc&amp;base=EXPZ&amp;n=731991&amp;date=05.04.2021&amp;dst=152257&amp;fld=134" TargetMode="External"/><Relationship Id="rId618" Type="http://schemas.openxmlformats.org/officeDocument/2006/relationships/hyperlink" Target="https://docs7.online-sps.ru/cgi/online.cgi?req=doc&amp;base=EXPZ&amp;n=731991&amp;date=05.04.2021&amp;dst=102351&amp;fld=134" TargetMode="External"/><Relationship Id="rId5869" Type="http://schemas.openxmlformats.org/officeDocument/2006/relationships/hyperlink" Target="https://docs7.online-sps.ru/cgi/online.cgi?req=doc&amp;base=LAW&amp;n=371416&amp;date=05.04.2021&amp;dst=110943&amp;fld=134" TargetMode="External"/><Relationship Id="rId18283" Type="http://schemas.openxmlformats.org/officeDocument/2006/relationships/hyperlink" Target="https://docs7.online-sps.ru/cgi/online.cgi?req=doc&amp;base=LAW&amp;n=371416&amp;date=05.04.2021&amp;dst=112233&amp;fld=134" TargetMode="External"/><Relationship Id="rId8342" Type="http://schemas.openxmlformats.org/officeDocument/2006/relationships/hyperlink" Target="https://docs7.online-sps.ru/cgi/online.cgi?req=doc&amp;base=LAW&amp;n=371416&amp;date=05.04.2021&amp;dst=102118&amp;fld=134" TargetMode="External"/><Relationship Id="rId11670" Type="http://schemas.openxmlformats.org/officeDocument/2006/relationships/hyperlink" Target="https://docs7.online-sps.ru/cgi/online.cgi?req=doc&amp;base=LAW&amp;n=371416&amp;date=05.04.2021&amp;dst=102814&amp;fld=134" TargetMode="External"/><Relationship Id="rId22679" Type="http://schemas.openxmlformats.org/officeDocument/2006/relationships/hyperlink" Target="https://docs7.online-sps.ru/cgi/online.cgi?req=doc&amp;base=EXPZ&amp;n=731991&amp;date=05.04.2021&amp;dst=146618&amp;fld=134" TargetMode="External"/><Relationship Id="rId25152" Type="http://schemas.openxmlformats.org/officeDocument/2006/relationships/hyperlink" Target="https://docs7.online-sps.ru/cgi/online.cgi?req=doc&amp;base=EXPZ&amp;n=731991&amp;date=05.04.2021&amp;dst=136466&amp;fld=134" TargetMode="External"/><Relationship Id="rId27601" Type="http://schemas.openxmlformats.org/officeDocument/2006/relationships/hyperlink" Target="https://docs7.online-sps.ru/cgi/online.cgi?req=doc&amp;base=EXPZ&amp;n=731991&amp;date=05.04.2021&amp;dst=107792&amp;fld=134" TargetMode="External"/><Relationship Id="rId11323" Type="http://schemas.openxmlformats.org/officeDocument/2006/relationships/hyperlink" Target="https://docs7.online-sps.ru/cgi/online.cgi?req=doc&amp;base=EXPZ&amp;n=731991&amp;date=05.04.2021&amp;dst=136896&amp;fld=134" TargetMode="External"/><Relationship Id="rId14893" Type="http://schemas.openxmlformats.org/officeDocument/2006/relationships/hyperlink" Target="https://docs7.online-sps.ru/cgi/online.cgi?req=doc&amp;base=EXPZ&amp;n=731991&amp;date=05.04.2021&amp;dst=109255&amp;fld=134" TargetMode="External"/><Relationship Id="rId32021" Type="http://schemas.openxmlformats.org/officeDocument/2006/relationships/hyperlink" Target="https://docs7.online-sps.ru/cgi/online.cgi?req=doc&amp;base=EXPZ&amp;n=731991&amp;date=05.04.2021&amp;dst=109187&amp;fld=134" TargetMode="External"/><Relationship Id="rId4952" Type="http://schemas.openxmlformats.org/officeDocument/2006/relationships/hyperlink" Target="https://docs7.online-sps.ru/cgi/online.cgi?req=doc&amp;base=EXPZ&amp;n=731991&amp;date=05.04.2021&amp;dst=143808&amp;fld=134" TargetMode="External"/><Relationship Id="rId14546" Type="http://schemas.openxmlformats.org/officeDocument/2006/relationships/hyperlink" Target="https://docs7.online-sps.ru/cgi/online.cgi?req=doc&amp;base=LAW&amp;n=371416&amp;date=05.04.2021&amp;dst=109423&amp;fld=134" TargetMode="External"/><Relationship Id="rId21762" Type="http://schemas.openxmlformats.org/officeDocument/2006/relationships/hyperlink" Target="https://docs7.online-sps.ru/cgi/online.cgi?req=doc&amp;base=EXPZ&amp;n=731991&amp;date=05.04.2021&amp;dst=138838&amp;fld=134" TargetMode="External"/><Relationship Id="rId28375" Type="http://schemas.openxmlformats.org/officeDocument/2006/relationships/hyperlink" Target="https://docs7.online-sps.ru/cgi/online.cgi?req=doc&amp;base=EXPZ&amp;n=731991&amp;date=05.04.2021&amp;dst=105968&amp;fld=134" TargetMode="External"/><Relationship Id="rId35591" Type="http://schemas.openxmlformats.org/officeDocument/2006/relationships/hyperlink" Target="https://docs7.online-sps.ru/cgi/online.cgi?req=doc&amp;base=EXPZ&amp;n=731991&amp;date=05.04.2021&amp;dst=151866&amp;fld=134" TargetMode="External"/><Relationship Id="rId4605" Type="http://schemas.openxmlformats.org/officeDocument/2006/relationships/hyperlink" Target="https://docs7.online-sps.ru/cgi/online.cgi?req=doc&amp;base=EXPZ&amp;n=731991&amp;date=05.04.2021&amp;dst=149874&amp;fld=134" TargetMode="External"/><Relationship Id="rId12097" Type="http://schemas.openxmlformats.org/officeDocument/2006/relationships/hyperlink" Target="https://docs7.online-sps.ru/cgi/online.cgi?req=doc&amp;base=EXPZ&amp;n=731991&amp;date=05.04.2021&amp;dst=103143&amp;fld=134" TargetMode="External"/><Relationship Id="rId17769" Type="http://schemas.openxmlformats.org/officeDocument/2006/relationships/hyperlink" Target="https://docs7.online-sps.ru/cgi/online.cgi?req=doc&amp;base=EXPZ&amp;n=731991&amp;date=05.04.2021&amp;dst=145723&amp;fld=134" TargetMode="External"/><Relationship Id="rId21415" Type="http://schemas.openxmlformats.org/officeDocument/2006/relationships/hyperlink" Target="https://docs7.online-sps.ru/cgi/online.cgi?req=doc&amp;base=EXPZ&amp;n=731991&amp;date=05.04.2021&amp;dst=156357&amp;fld=134" TargetMode="External"/><Relationship Id="rId24985" Type="http://schemas.openxmlformats.org/officeDocument/2006/relationships/hyperlink" Target="https://docs7.online-sps.ru/cgi/online.cgi?req=doc&amp;base=EXPZ&amp;n=731991&amp;date=05.04.2021&amp;dst=101740&amp;fld=134" TargetMode="External"/><Relationship Id="rId28028" Type="http://schemas.openxmlformats.org/officeDocument/2006/relationships/hyperlink" Target="https://docs7.online-sps.ru/cgi/online.cgi?req=doc&amp;base=EXPZ&amp;n=731991&amp;date=05.04.2021&amp;dst=141283&amp;fld=134" TargetMode="External"/><Relationship Id="rId35244" Type="http://schemas.openxmlformats.org/officeDocument/2006/relationships/hyperlink" Target="https://docs7.online-sps.ru/cgi/online.cgi?req=doc&amp;base=EXPZ&amp;n=731991&amp;date=05.04.2021&amp;dst=148574&amp;fld=134" TargetMode="External"/><Relationship Id="rId475" Type="http://schemas.openxmlformats.org/officeDocument/2006/relationships/hyperlink" Target="https://docs7.online-sps.ru/cgi/online.cgi?req=doc&amp;base=EXPZ&amp;n=731991&amp;date=05.04.2021&amp;dst=136011&amp;fld=134" TargetMode="External"/><Relationship Id="rId2156" Type="http://schemas.openxmlformats.org/officeDocument/2006/relationships/hyperlink" Target="https://docs7.online-sps.ru/cgi/online.cgi?req=doc&amp;base=EXPZ&amp;n=731991&amp;date=05.04.2021&amp;dst=101879&amp;fld=134" TargetMode="External"/><Relationship Id="rId7828" Type="http://schemas.openxmlformats.org/officeDocument/2006/relationships/hyperlink" Target="https://docs7.online-sps.ru/cgi/online.cgi?req=doc&amp;base=EXPZ&amp;n=731991&amp;date=05.04.2021&amp;dst=135845&amp;fld=134" TargetMode="External"/><Relationship Id="rId24638" Type="http://schemas.openxmlformats.org/officeDocument/2006/relationships/hyperlink" Target="https://docs7.online-sps.ru/cgi/online.cgi?req=doc&amp;base=EXPZ&amp;n=731991&amp;date=05.04.2021&amp;dst=107724&amp;fld=134" TargetMode="External"/><Relationship Id="rId31854" Type="http://schemas.openxmlformats.org/officeDocument/2006/relationships/hyperlink" Target="https://docs7.online-sps.ru/cgi/online.cgi?req=doc&amp;base=EXPZ&amp;n=731991&amp;date=05.04.2021&amp;dst=144317&amp;fld=134" TargetMode="External"/><Relationship Id="rId128" Type="http://schemas.openxmlformats.org/officeDocument/2006/relationships/hyperlink" Target="https://docs7.online-sps.ru/cgi/online.cgi?req=doc&amp;base=EXPZ&amp;n=731991&amp;date=05.04.2021&amp;dst=137693&amp;fld=134" TargetMode="External"/><Relationship Id="rId5379" Type="http://schemas.openxmlformats.org/officeDocument/2006/relationships/hyperlink" Target="https://docs7.online-sps.ru/cgi/online.cgi?req=doc&amp;base=EXPZ&amp;n=731991&amp;date=05.04.2021&amp;dst=136122&amp;fld=134" TargetMode="External"/><Relationship Id="rId10809" Type="http://schemas.openxmlformats.org/officeDocument/2006/relationships/hyperlink" Target="https://docs7.online-sps.ru/cgi/online.cgi?req=doc&amp;base=LAW&amp;n=371416&amp;date=05.04.2021&amp;dst=109561&amp;fld=134" TargetMode="External"/><Relationship Id="rId11180" Type="http://schemas.openxmlformats.org/officeDocument/2006/relationships/hyperlink" Target="https://docs7.online-sps.ru/cgi/online.cgi?req=doc&amp;base=EXPZ&amp;n=731991&amp;date=05.04.2021&amp;dst=136351&amp;fld=134" TargetMode="External"/><Relationship Id="rId22189" Type="http://schemas.openxmlformats.org/officeDocument/2006/relationships/hyperlink" Target="https://docs7.online-sps.ru/cgi/online.cgi?req=doc&amp;base=LAW&amp;n=371416&amp;date=05.04.2021&amp;dst=120848&amp;fld=134" TargetMode="External"/><Relationship Id="rId27111" Type="http://schemas.openxmlformats.org/officeDocument/2006/relationships/hyperlink" Target="https://docs7.online-sps.ru/cgi/online.cgi?req=doc&amp;base=EXPZ&amp;n=731991&amp;date=05.04.2021&amp;dst=135888&amp;fld=134" TargetMode="External"/><Relationship Id="rId31507" Type="http://schemas.openxmlformats.org/officeDocument/2006/relationships/hyperlink" Target="https://docs7.online-sps.ru/cgi/online.cgi?req=doc&amp;base=EXPZ&amp;n=731991&amp;date=05.04.2021&amp;dst=140523&amp;fld=134" TargetMode="External"/><Relationship Id="rId16852" Type="http://schemas.openxmlformats.org/officeDocument/2006/relationships/hyperlink" Target="https://docs7.online-sps.ru/cgi/online.cgi?req=doc&amp;base=EXPZ&amp;n=731991&amp;date=05.04.2021&amp;dst=150752&amp;fld=134" TargetMode="External"/><Relationship Id="rId1989" Type="http://schemas.openxmlformats.org/officeDocument/2006/relationships/hyperlink" Target="https://docs7.online-sps.ru/cgi/online.cgi?req=doc&amp;base=EXPZ&amp;n=731991&amp;date=05.04.2021&amp;dst=136311&amp;fld=134" TargetMode="External"/><Relationship Id="rId6911" Type="http://schemas.openxmlformats.org/officeDocument/2006/relationships/hyperlink" Target="https://docs7.online-sps.ru/cgi/online.cgi?req=doc&amp;base=EXPZ&amp;n=731991&amp;date=05.04.2021&amp;dst=135079&amp;fld=134" TargetMode="External"/><Relationship Id="rId16505" Type="http://schemas.openxmlformats.org/officeDocument/2006/relationships/hyperlink" Target="https://docs7.online-sps.ru/cgi/online.cgi?req=doc&amp;base=LAW&amp;n=371416&amp;date=05.04.2021&amp;dst=108647&amp;fld=134" TargetMode="External"/><Relationship Id="rId23721" Type="http://schemas.openxmlformats.org/officeDocument/2006/relationships/hyperlink" Target="https://docs7.online-sps.ru/cgi/online.cgi?req=doc&amp;base=EXPZ&amp;n=731991&amp;date=05.04.2021&amp;dst=151671&amp;fld=134" TargetMode="External"/><Relationship Id="rId37203" Type="http://schemas.openxmlformats.org/officeDocument/2006/relationships/hyperlink" Target="https://docs7.online-sps.ru/cgi/online.cgi?req=doc&amp;base=EXPZ&amp;n=731991&amp;date=05.04.2021&amp;dst=104647&amp;fld=134" TargetMode="External"/><Relationship Id="rId37550" Type="http://schemas.openxmlformats.org/officeDocument/2006/relationships/hyperlink" Target="https://docs7.online-sps.ru/cgi/online.cgi?req=doc&amp;base=EXPZ&amp;n=731991&amp;date=05.04.2021&amp;dst=139304&amp;fld=134" TargetMode="External"/><Relationship Id="rId4462" Type="http://schemas.openxmlformats.org/officeDocument/2006/relationships/hyperlink" Target="https://docs7.online-sps.ru/cgi/online.cgi?req=doc&amp;base=EXPZ&amp;n=731991&amp;date=05.04.2021&amp;dst=137781&amp;fld=134" TargetMode="External"/><Relationship Id="rId14056" Type="http://schemas.openxmlformats.org/officeDocument/2006/relationships/hyperlink" Target="https://docs7.online-sps.ru/cgi/online.cgi?req=doc&amp;base=EXPZ&amp;n=731991&amp;date=05.04.2021&amp;dst=107917&amp;fld=134" TargetMode="External"/><Relationship Id="rId19728" Type="http://schemas.openxmlformats.org/officeDocument/2006/relationships/hyperlink" Target="https://docs7.online-sps.ru/cgi/online.cgi?req=doc&amp;base=EXPZ&amp;n=731991&amp;date=05.04.2021&amp;dst=151919&amp;fld=134" TargetMode="External"/><Relationship Id="rId21272" Type="http://schemas.openxmlformats.org/officeDocument/2006/relationships/hyperlink" Target="https://docs7.online-sps.ru/cgi/online.cgi?req=doc&amp;base=EXPZ&amp;n=731991&amp;date=05.04.2021&amp;dst=156045&amp;fld=134" TargetMode="External"/><Relationship Id="rId26944" Type="http://schemas.openxmlformats.org/officeDocument/2006/relationships/hyperlink" Target="https://docs7.online-sps.ru/cgi/online.cgi?req=doc&amp;base=EXPZ&amp;n=731991&amp;date=05.04.2021&amp;dst=135681&amp;fld=134" TargetMode="External"/><Relationship Id="rId4115" Type="http://schemas.openxmlformats.org/officeDocument/2006/relationships/hyperlink" Target="https://docs7.online-sps.ru/cgi/online.cgi?req=doc&amp;base=EXPZ&amp;n=731991&amp;date=05.04.2021&amp;dst=146008&amp;fld=134" TargetMode="External"/><Relationship Id="rId7685" Type="http://schemas.openxmlformats.org/officeDocument/2006/relationships/hyperlink" Target="https://docs7.online-sps.ru/cgi/online.cgi?req=doc&amp;base=EXPZ&amp;n=731991&amp;date=05.04.2021&amp;dst=135655&amp;fld=134" TargetMode="External"/><Relationship Id="rId10666" Type="http://schemas.openxmlformats.org/officeDocument/2006/relationships/hyperlink" Target="https://docs7.online-sps.ru/cgi/online.cgi?req=doc&amp;base=LAW&amp;n=371416&amp;date=05.04.2021&amp;dst=112159&amp;fld=134" TargetMode="External"/><Relationship Id="rId17279" Type="http://schemas.openxmlformats.org/officeDocument/2006/relationships/hyperlink" Target="https://docs7.online-sps.ru/cgi/online.cgi?req=doc&amp;base=LAW&amp;n=371416&amp;date=05.04.2021&amp;dst=107123&amp;fld=134" TargetMode="External"/><Relationship Id="rId24495" Type="http://schemas.openxmlformats.org/officeDocument/2006/relationships/hyperlink" Target="https://docs7.online-sps.ru/cgi/online.cgi?req=doc&amp;base=EXPZ&amp;n=731991&amp;date=05.04.2021&amp;dst=141217&amp;fld=134" TargetMode="External"/><Relationship Id="rId33813" Type="http://schemas.openxmlformats.org/officeDocument/2006/relationships/hyperlink" Target="https://docs7.online-sps.ru/cgi/online.cgi?req=doc&amp;base=EXPZ&amp;n=731991&amp;date=05.04.2021&amp;dst=144571&amp;fld=134" TargetMode="External"/><Relationship Id="rId7338" Type="http://schemas.openxmlformats.org/officeDocument/2006/relationships/hyperlink" Target="https://docs7.online-sps.ru/cgi/online.cgi?req=doc&amp;base=EXPZ&amp;n=731991&amp;date=05.04.2021&amp;dst=135945&amp;fld=134" TargetMode="External"/><Relationship Id="rId10319" Type="http://schemas.openxmlformats.org/officeDocument/2006/relationships/hyperlink" Target="https://docs7.online-sps.ru/cgi/online.cgi?req=doc&amp;base=EXPZ&amp;n=731991&amp;date=05.04.2021&amp;dst=147558&amp;fld=134" TargetMode="External"/><Relationship Id="rId24148" Type="http://schemas.openxmlformats.org/officeDocument/2006/relationships/hyperlink" Target="https://docs7.online-sps.ru/cgi/online.cgi?req=doc&amp;base=EXPZ&amp;n=731991&amp;date=05.04.2021&amp;dst=143995&amp;fld=134" TargetMode="External"/><Relationship Id="rId31364" Type="http://schemas.openxmlformats.org/officeDocument/2006/relationships/hyperlink" Target="https://docs7.online-sps.ru/cgi/online.cgi?req=doc&amp;base=EXPZ&amp;n=731991&amp;date=05.04.2021&amp;dst=140307&amp;fld=134" TargetMode="External"/><Relationship Id="rId3948" Type="http://schemas.openxmlformats.org/officeDocument/2006/relationships/hyperlink" Target="https://docs7.online-sps.ru/cgi/online.cgi?req=doc&amp;base=EXPZ&amp;n=731991&amp;date=05.04.2021&amp;dst=113881&amp;fld=134" TargetMode="External"/><Relationship Id="rId13889" Type="http://schemas.openxmlformats.org/officeDocument/2006/relationships/hyperlink" Target="https://docs7.online-sps.ru/cgi/online.cgi?req=doc&amp;base=EXPZ&amp;n=731991&amp;date=05.04.2021&amp;dst=144267&amp;fld=134" TargetMode="External"/><Relationship Id="rId16362" Type="http://schemas.openxmlformats.org/officeDocument/2006/relationships/hyperlink" Target="https://docs7.online-sps.ru/cgi/online.cgi?req=doc&amp;base=LAW&amp;n=371416&amp;date=05.04.2021&amp;dst=120262&amp;fld=134" TargetMode="External"/><Relationship Id="rId18811" Type="http://schemas.openxmlformats.org/officeDocument/2006/relationships/hyperlink" Target="https://docs7.online-sps.ru/cgi/online.cgi?req=doc&amp;base=EXPZ&amp;n=731991&amp;date=05.04.2021&amp;dst=137063&amp;fld=134" TargetMode="External"/><Relationship Id="rId31017" Type="http://schemas.openxmlformats.org/officeDocument/2006/relationships/hyperlink" Target="https://docs7.online-sps.ru/cgi/online.cgi?req=doc&amp;base=EXPZ&amp;n=731991&amp;date=05.04.2021&amp;dst=140824&amp;fld=134" TargetMode="External"/><Relationship Id="rId34587" Type="http://schemas.openxmlformats.org/officeDocument/2006/relationships/hyperlink" Target="https://docs7.online-sps.ru/cgi/online.cgi?req=doc&amp;base=EXPZ&amp;n=731991&amp;date=05.04.2021&amp;dst=150851&amp;fld=134" TargetMode="External"/><Relationship Id="rId1499" Type="http://schemas.openxmlformats.org/officeDocument/2006/relationships/hyperlink" Target="https://docs7.online-sps.ru/cgi/online.cgi?req=doc&amp;base=EXPZ&amp;n=731991&amp;date=05.04.2021&amp;dst=136564&amp;fld=134" TargetMode="External"/><Relationship Id="rId6421" Type="http://schemas.openxmlformats.org/officeDocument/2006/relationships/hyperlink" Target="https://docs7.online-sps.ru/cgi/online.cgi?req=doc&amp;base=EXPZ&amp;n=731991&amp;date=05.04.2021&amp;dst=103931&amp;fld=134" TargetMode="External"/><Relationship Id="rId16015" Type="http://schemas.openxmlformats.org/officeDocument/2006/relationships/hyperlink" Target="https://docs7.online-sps.ru/cgi/online.cgi?req=doc&amp;base=EXPZ&amp;n=731991&amp;date=05.04.2021&amp;dst=152095&amp;fld=134" TargetMode="External"/><Relationship Id="rId20758" Type="http://schemas.openxmlformats.org/officeDocument/2006/relationships/hyperlink" Target="https://docs7.online-sps.ru/cgi/online.cgi?req=doc&amp;base=EXPZ&amp;n=731991&amp;date=05.04.2021&amp;dst=155408&amp;fld=134" TargetMode="External"/><Relationship Id="rId23231" Type="http://schemas.openxmlformats.org/officeDocument/2006/relationships/hyperlink" Target="https://docs7.online-sps.ru/cgi/online.cgi?req=doc&amp;base=EXPZ&amp;n=731991&amp;date=05.04.2021&amp;dst=107969&amp;fld=134" TargetMode="External"/><Relationship Id="rId37060" Type="http://schemas.openxmlformats.org/officeDocument/2006/relationships/hyperlink" Target="https://docs7.online-sps.ru/cgi/online.cgi?req=doc&amp;base=EXPZ&amp;n=731991&amp;date=05.04.2021&amp;dst=156449&amp;fld=134" TargetMode="External"/><Relationship Id="rId9991" Type="http://schemas.openxmlformats.org/officeDocument/2006/relationships/hyperlink" Target="https://docs7.online-sps.ru/cgi/online.cgi?req=doc&amp;base=EXPZ&amp;n=731991&amp;date=05.04.2021&amp;dst=147711&amp;fld=134" TargetMode="External"/><Relationship Id="rId12972" Type="http://schemas.openxmlformats.org/officeDocument/2006/relationships/hyperlink" Target="https://docs7.online-sps.ru/cgi/online.cgi?req=doc&amp;base=EXPZ&amp;n=731991&amp;date=05.04.2021&amp;dst=140348&amp;fld=134" TargetMode="External"/><Relationship Id="rId19585" Type="http://schemas.openxmlformats.org/officeDocument/2006/relationships/hyperlink" Target="https://docs7.online-sps.ru/cgi/online.cgi?req=doc&amp;base=EXPZ&amp;n=731991&amp;date=05.04.2021&amp;dst=151726&amp;fld=134" TargetMode="External"/><Relationship Id="rId28903" Type="http://schemas.openxmlformats.org/officeDocument/2006/relationships/hyperlink" Target="https://docs7.online-sps.ru/cgi/online.cgi?req=doc&amp;base=EXPZ&amp;n=731991&amp;date=05.04.2021&amp;dst=144810&amp;fld=134" TargetMode="External"/><Relationship Id="rId30100" Type="http://schemas.openxmlformats.org/officeDocument/2006/relationships/hyperlink" Target="https://docs7.online-sps.ru/cgi/online.cgi?req=doc&amp;base=EXPZ&amp;n=731991&amp;date=05.04.2021&amp;dst=136580&amp;fld=134" TargetMode="External"/><Relationship Id="rId7195" Type="http://schemas.openxmlformats.org/officeDocument/2006/relationships/hyperlink" Target="https://docs7.online-sps.ru/cgi/online.cgi?req=doc&amp;base=EXPZ&amp;n=731991&amp;date=05.04.2021&amp;dst=135712&amp;fld=134" TargetMode="External"/><Relationship Id="rId9644" Type="http://schemas.openxmlformats.org/officeDocument/2006/relationships/hyperlink" Target="https://docs7.online-sps.ru/cgi/online.cgi?req=doc&amp;base=EXPZ&amp;n=731991&amp;date=05.04.2021&amp;dst=150474&amp;fld=134" TargetMode="External"/><Relationship Id="rId12625" Type="http://schemas.openxmlformats.org/officeDocument/2006/relationships/hyperlink" Target="https://docs7.online-sps.ru/cgi/online.cgi?req=doc&amp;base=LAW&amp;n=371416&amp;date=05.04.2021&amp;dst=111809&amp;fld=134" TargetMode="External"/><Relationship Id="rId19238" Type="http://schemas.openxmlformats.org/officeDocument/2006/relationships/hyperlink" Target="https://docs7.online-sps.ru/cgi/online.cgi?req=doc&amp;base=LAW&amp;n=371416&amp;date=05.04.2021&amp;dst=109683&amp;fld=134" TargetMode="External"/><Relationship Id="rId26454" Type="http://schemas.openxmlformats.org/officeDocument/2006/relationships/hyperlink" Target="https://docs7.online-sps.ru/cgi/online.cgi?req=doc&amp;base=EXPZ&amp;n=731991&amp;date=05.04.2021&amp;dst=135865&amp;fld=134" TargetMode="External"/><Relationship Id="rId33670" Type="http://schemas.openxmlformats.org/officeDocument/2006/relationships/hyperlink" Target="https://docs7.online-sps.ru/cgi/online.cgi?req=doc&amp;base=EXPZ&amp;n=731991&amp;date=05.04.2021&amp;dst=137181&amp;fld=134" TargetMode="External"/><Relationship Id="rId10176" Type="http://schemas.openxmlformats.org/officeDocument/2006/relationships/hyperlink" Target="https://docs7.online-sps.ru/cgi/online.cgi?req=doc&amp;base=EXPZ&amp;n=731991&amp;date=05.04.2021&amp;dst=147844&amp;fld=134" TargetMode="External"/><Relationship Id="rId15848" Type="http://schemas.openxmlformats.org/officeDocument/2006/relationships/hyperlink" Target="https://docs7.online-sps.ru/cgi/online.cgi?req=doc&amp;base=EXPZ&amp;n=731991&amp;date=05.04.2021&amp;dst=152443&amp;fld=134" TargetMode="External"/><Relationship Id="rId26107" Type="http://schemas.openxmlformats.org/officeDocument/2006/relationships/hyperlink" Target="https://docs7.online-sps.ru/cgi/online.cgi?req=doc&amp;base=EXPZ&amp;n=731991&amp;date=05.04.2021&amp;dst=135290&amp;fld=134" TargetMode="External"/><Relationship Id="rId29677" Type="http://schemas.openxmlformats.org/officeDocument/2006/relationships/hyperlink" Target="https://docs7.online-sps.ru/cgi/online.cgi?req=doc&amp;base=EXPZ&amp;n=731991&amp;date=05.04.2021&amp;dst=145538&amp;fld=134" TargetMode="External"/><Relationship Id="rId33323" Type="http://schemas.openxmlformats.org/officeDocument/2006/relationships/hyperlink" Target="https://docs7.online-sps.ru/cgi/online.cgi?req=doc&amp;base=EXPZ&amp;n=731991&amp;date=05.04.2021&amp;dst=152323&amp;fld=134" TargetMode="External"/><Relationship Id="rId36893" Type="http://schemas.openxmlformats.org/officeDocument/2006/relationships/hyperlink" Target="https://docs7.online-sps.ru/cgi/online.cgi?req=doc&amp;base=EXPZ&amp;n=731991&amp;date=05.04.2021&amp;dst=156113&amp;fld=134" TargetMode="External"/><Relationship Id="rId5907" Type="http://schemas.openxmlformats.org/officeDocument/2006/relationships/hyperlink" Target="https://docs7.online-sps.ru/cgi/online.cgi?req=doc&amp;base=LAW&amp;n=371416&amp;date=05.04.2021&amp;dst=101046&amp;fld=134" TargetMode="External"/><Relationship Id="rId13399" Type="http://schemas.openxmlformats.org/officeDocument/2006/relationships/hyperlink" Target="https://docs7.online-sps.ru/cgi/online.cgi?req=doc&amp;base=EXPZ&amp;n=731991&amp;date=05.04.2021&amp;dst=143402&amp;fld=134" TargetMode="External"/><Relationship Id="rId18321" Type="http://schemas.openxmlformats.org/officeDocument/2006/relationships/hyperlink" Target="https://docs7.online-sps.ru/cgi/online.cgi?req=doc&amp;base=LAW&amp;n=371416&amp;date=05.04.2021&amp;dst=112373&amp;fld=134" TargetMode="External"/><Relationship Id="rId22717" Type="http://schemas.openxmlformats.org/officeDocument/2006/relationships/hyperlink" Target="https://docs7.online-sps.ru/cgi/online.cgi?req=doc&amp;base=EXPZ&amp;n=731991&amp;date=05.04.2021&amp;dst=146718&amp;fld=134" TargetMode="External"/><Relationship Id="rId36546" Type="http://schemas.openxmlformats.org/officeDocument/2006/relationships/hyperlink" Target="https://docs7.online-sps.ru/cgi/online.cgi?req=doc&amp;base=EXPZ&amp;n=731991&amp;date=05.04.2021&amp;dst=155417&amp;fld=134" TargetMode="External"/><Relationship Id="rId3458" Type="http://schemas.openxmlformats.org/officeDocument/2006/relationships/hyperlink" Target="https://docs7.online-sps.ru/cgi/online.cgi?req=doc&amp;base=EXPZ&amp;n=731991&amp;date=05.04.2021&amp;dst=146566&amp;fld=134" TargetMode="External"/><Relationship Id="rId20268" Type="http://schemas.openxmlformats.org/officeDocument/2006/relationships/hyperlink" Target="https://docs7.online-sps.ru/cgi/online.cgi?req=doc&amp;base=EXPZ&amp;n=731991&amp;date=05.04.2021&amp;dst=137398&amp;fld=134" TargetMode="External"/><Relationship Id="rId34097" Type="http://schemas.openxmlformats.org/officeDocument/2006/relationships/hyperlink" Target="https://docs7.online-sps.ru/cgi/online.cgi?req=doc&amp;base=EXPZ&amp;n=731991&amp;date=05.04.2021&amp;dst=148615&amp;fld=134" TargetMode="External"/><Relationship Id="rId14931" Type="http://schemas.openxmlformats.org/officeDocument/2006/relationships/hyperlink" Target="https://docs7.online-sps.ru/cgi/online.cgi?req=doc&amp;base=EXPZ&amp;n=731991&amp;date=05.04.2021&amp;dst=142935&amp;fld=134" TargetMode="External"/><Relationship Id="rId19095" Type="http://schemas.openxmlformats.org/officeDocument/2006/relationships/hyperlink" Target="https://docs7.online-sps.ru/cgi/online.cgi?req=doc&amp;base=EXPZ&amp;n=731991&amp;date=05.04.2021&amp;dst=151155&amp;fld=134" TargetMode="External"/><Relationship Id="rId28760" Type="http://schemas.openxmlformats.org/officeDocument/2006/relationships/hyperlink" Target="https://docs7.online-sps.ru/cgi/online.cgi?req=doc&amp;base=EXPZ&amp;n=731991&amp;date=05.04.2021&amp;dst=141464&amp;fld=134" TargetMode="External"/><Relationship Id="rId9154" Type="http://schemas.openxmlformats.org/officeDocument/2006/relationships/hyperlink" Target="https://docs7.online-sps.ru/cgi/online.cgi?req=doc&amp;base=EXPZ&amp;n=731991&amp;date=05.04.2021&amp;dst=153046&amp;fld=134" TargetMode="External"/><Relationship Id="rId12482" Type="http://schemas.openxmlformats.org/officeDocument/2006/relationships/hyperlink" Target="https://docs7.online-sps.ru/cgi/online.cgi?req=doc&amp;base=LAW&amp;n=371416&amp;date=05.04.2021&amp;dst=108383&amp;fld=134" TargetMode="External"/><Relationship Id="rId21800" Type="http://schemas.openxmlformats.org/officeDocument/2006/relationships/hyperlink" Target="https://docs7.online-sps.ru/cgi/online.cgi?req=doc&amp;base=EXPZ&amp;n=731991&amp;date=05.04.2021&amp;dst=138919&amp;fld=134" TargetMode="External"/><Relationship Id="rId28413" Type="http://schemas.openxmlformats.org/officeDocument/2006/relationships/hyperlink" Target="https://docs7.online-sps.ru/cgi/online.cgi?req=doc&amp;base=EXPZ&amp;n=731991&amp;date=05.04.2021&amp;dst=139982&amp;fld=134" TargetMode="External"/><Relationship Id="rId32809" Type="http://schemas.openxmlformats.org/officeDocument/2006/relationships/hyperlink" Target="https://docs7.online-sps.ru/cgi/online.cgi?req=doc&amp;base=EXPZ&amp;n=731991&amp;date=05.04.2021&amp;dst=144300&amp;fld=134" TargetMode="External"/><Relationship Id="rId33180" Type="http://schemas.openxmlformats.org/officeDocument/2006/relationships/hyperlink" Target="https://docs7.online-sps.ru/cgi/online.cgi?req=doc&amp;base=EXPZ&amp;n=731991&amp;date=05.04.2021&amp;dst=152041&amp;fld=134" TargetMode="External"/><Relationship Id="rId860" Type="http://schemas.openxmlformats.org/officeDocument/2006/relationships/hyperlink" Target="https://docs7.online-sps.ru/cgi/online.cgi?req=doc&amp;base=EXPZ&amp;n=731991&amp;date=05.04.2021&amp;dst=140481&amp;fld=134" TargetMode="External"/><Relationship Id="rId2541" Type="http://schemas.openxmlformats.org/officeDocument/2006/relationships/hyperlink" Target="https://docs7.online-sps.ru/cgi/online.cgi?req=doc&amp;base=EXPZ&amp;n=731991&amp;date=05.04.2021&amp;dst=140306&amp;fld=134" TargetMode="External"/><Relationship Id="rId12135" Type="http://schemas.openxmlformats.org/officeDocument/2006/relationships/hyperlink" Target="https://docs7.online-sps.ru/cgi/online.cgi?req=doc&amp;base=EXPZ&amp;n=731991&amp;date=05.04.2021&amp;dst=136978&amp;fld=134" TargetMode="External"/><Relationship Id="rId17807" Type="http://schemas.openxmlformats.org/officeDocument/2006/relationships/hyperlink" Target="https://docs7.online-sps.ru/cgi/online.cgi?req=doc&amp;base=EXPZ&amp;n=731991&amp;date=05.04.2021&amp;dst=116431&amp;fld=134" TargetMode="External"/><Relationship Id="rId513" Type="http://schemas.openxmlformats.org/officeDocument/2006/relationships/hyperlink" Target="https://docs7.online-sps.ru/cgi/online.cgi?req=doc&amp;base=EXPZ&amp;n=731991&amp;date=05.04.2021&amp;dst=136094&amp;fld=134" TargetMode="External"/><Relationship Id="rId5764" Type="http://schemas.openxmlformats.org/officeDocument/2006/relationships/hyperlink" Target="https://docs7.online-sps.ru/cgi/online.cgi?req=doc&amp;base=EXPZ&amp;n=731991&amp;date=05.04.2021&amp;dst=102384&amp;fld=134" TargetMode="External"/><Relationship Id="rId15358" Type="http://schemas.openxmlformats.org/officeDocument/2006/relationships/hyperlink" Target="https://docs7.online-sps.ru/cgi/online.cgi?req=doc&amp;base=EXPZ&amp;n=731991&amp;date=05.04.2021&amp;dst=150374&amp;fld=134" TargetMode="External"/><Relationship Id="rId22574" Type="http://schemas.openxmlformats.org/officeDocument/2006/relationships/hyperlink" Target="https://docs7.online-sps.ru/cgi/online.cgi?req=doc&amp;base=EXPZ&amp;n=731991&amp;date=05.04.2021&amp;dst=146364&amp;fld=134" TargetMode="External"/><Relationship Id="rId29187" Type="http://schemas.openxmlformats.org/officeDocument/2006/relationships/hyperlink" Target="https://docs7.online-sps.ru/cgi/online.cgi?req=doc&amp;base=EXPZ&amp;n=731991&amp;date=05.04.2021&amp;dst=147304&amp;fld=134" TargetMode="External"/><Relationship Id="rId5417" Type="http://schemas.openxmlformats.org/officeDocument/2006/relationships/hyperlink" Target="https://docs7.online-sps.ru/cgi/online.cgi?req=doc&amp;base=EXPZ&amp;n=731991&amp;date=05.04.2021&amp;dst=136172&amp;fld=134" TargetMode="External"/><Relationship Id="rId8987" Type="http://schemas.openxmlformats.org/officeDocument/2006/relationships/hyperlink" Target="https://docs7.online-sps.ru/cgi/online.cgi?req=doc&amp;base=EXPZ&amp;n=731991&amp;date=05.04.2021&amp;dst=139657&amp;fld=134" TargetMode="External"/><Relationship Id="rId22227" Type="http://schemas.openxmlformats.org/officeDocument/2006/relationships/hyperlink" Target="https://docs7.online-sps.ru/cgi/online.cgi?req=doc&amp;base=LAW&amp;n=371416&amp;date=05.04.2021&amp;dst=120878&amp;fld=134" TargetMode="External"/><Relationship Id="rId25797" Type="http://schemas.openxmlformats.org/officeDocument/2006/relationships/hyperlink" Target="https://docs7.online-sps.ru/cgi/online.cgi?req=doc&amp;base=EXPZ&amp;n=731991&amp;date=05.04.2021&amp;dst=138492&amp;fld=134" TargetMode="External"/><Relationship Id="rId36056" Type="http://schemas.openxmlformats.org/officeDocument/2006/relationships/hyperlink" Target="https://docs7.online-sps.ru/cgi/online.cgi?req=doc&amp;base=EXPZ&amp;n=731991&amp;date=05.04.2021&amp;dst=104011&amp;fld=134" TargetMode="External"/><Relationship Id="rId11968" Type="http://schemas.openxmlformats.org/officeDocument/2006/relationships/hyperlink" Target="https://docs7.online-sps.ru/cgi/online.cgi?req=doc&amp;base=LAW&amp;n=371416&amp;date=05.04.2021&amp;dst=102836&amp;fld=134" TargetMode="External"/><Relationship Id="rId14441" Type="http://schemas.openxmlformats.org/officeDocument/2006/relationships/hyperlink" Target="https://docs7.online-sps.ru/cgi/online.cgi?req=doc&amp;base=LAW&amp;n=371416&amp;date=05.04.2021&amp;dst=109413&amp;fld=134" TargetMode="External"/><Relationship Id="rId28270" Type="http://schemas.openxmlformats.org/officeDocument/2006/relationships/hyperlink" Target="https://docs7.online-sps.ru/cgi/online.cgi?req=doc&amp;base=EXPZ&amp;n=731991&amp;date=05.04.2021&amp;dst=139715&amp;fld=134" TargetMode="External"/><Relationship Id="rId32666" Type="http://schemas.openxmlformats.org/officeDocument/2006/relationships/hyperlink" Target="https://docs7.online-sps.ru/cgi/online.cgi?req=doc&amp;base=EXPZ&amp;n=731991&amp;date=05.04.2021&amp;dst=142409&amp;fld=134" TargetMode="External"/><Relationship Id="rId4500" Type="http://schemas.openxmlformats.org/officeDocument/2006/relationships/hyperlink" Target="https://docs7.online-sps.ru/cgi/online.cgi?req=doc&amp;base=EXPZ&amp;n=731991&amp;date=05.04.2021&amp;dst=137838&amp;fld=134" TargetMode="External"/><Relationship Id="rId21310" Type="http://schemas.openxmlformats.org/officeDocument/2006/relationships/hyperlink" Target="https://docs7.online-sps.ru/cgi/online.cgi?req=doc&amp;base=EXPZ&amp;n=731991&amp;date=05.04.2021&amp;dst=156128&amp;fld=134" TargetMode="External"/><Relationship Id="rId32319" Type="http://schemas.openxmlformats.org/officeDocument/2006/relationships/hyperlink" Target="https://docs7.online-sps.ru/cgi/online.cgi?req=doc&amp;base=EXPZ&amp;n=731991&amp;date=05.04.2021&amp;dst=143399&amp;fld=134" TargetMode="External"/><Relationship Id="rId35889" Type="http://schemas.openxmlformats.org/officeDocument/2006/relationships/hyperlink" Target="https://docs7.online-sps.ru/cgi/online.cgi?req=doc&amp;base=EXPZ&amp;n=731991&amp;date=05.04.2021&amp;dst=137965&amp;fld=134" TargetMode="External"/><Relationship Id="rId370" Type="http://schemas.openxmlformats.org/officeDocument/2006/relationships/hyperlink" Target="https://docs7.online-sps.ru/cgi/online.cgi?req=doc&amp;base=EXPZ&amp;n=731991&amp;date=05.04.2021&amp;dst=136094&amp;fld=134" TargetMode="External"/><Relationship Id="rId2051" Type="http://schemas.openxmlformats.org/officeDocument/2006/relationships/hyperlink" Target="https://docs7.online-sps.ru/cgi/online.cgi?req=doc&amp;base=EXPZ&amp;n=731991&amp;date=05.04.2021&amp;dst=136440&amp;fld=134" TargetMode="External"/><Relationship Id="rId17664" Type="http://schemas.openxmlformats.org/officeDocument/2006/relationships/hyperlink" Target="https://docs7.online-sps.ru/cgi/online.cgi?req=doc&amp;base=EXPZ&amp;n=731991&amp;date=05.04.2021&amp;dst=150629&amp;fld=134" TargetMode="External"/><Relationship Id="rId24880" Type="http://schemas.openxmlformats.org/officeDocument/2006/relationships/hyperlink" Target="https://docs7.online-sps.ru/cgi/online.cgi?req=doc&amp;base=EXPZ&amp;n=731991&amp;date=05.04.2021&amp;dst=136015&amp;fld=134" TargetMode="External"/><Relationship Id="rId5274" Type="http://schemas.openxmlformats.org/officeDocument/2006/relationships/hyperlink" Target="https://docs7.online-sps.ru/cgi/online.cgi?req=doc&amp;base=EXPZ&amp;n=731991&amp;date=05.04.2021&amp;dst=148215&amp;fld=134" TargetMode="External"/><Relationship Id="rId7723" Type="http://schemas.openxmlformats.org/officeDocument/2006/relationships/hyperlink" Target="https://docs7.online-sps.ru/cgi/online.cgi?req=doc&amp;base=EXPZ&amp;n=731991&amp;date=05.04.2021&amp;dst=101193&amp;fld=134" TargetMode="External"/><Relationship Id="rId10704" Type="http://schemas.openxmlformats.org/officeDocument/2006/relationships/hyperlink" Target="https://docs7.online-sps.ru/cgi/online.cgi?req=doc&amp;base=LAW&amp;n=371416&amp;date=05.04.2021&amp;dst=112307&amp;fld=134" TargetMode="External"/><Relationship Id="rId17317" Type="http://schemas.openxmlformats.org/officeDocument/2006/relationships/hyperlink" Target="https://docs7.online-sps.ru/cgi/online.cgi?req=doc&amp;base=LAW&amp;n=371416&amp;date=05.04.2021&amp;dst=107223&amp;fld=134" TargetMode="External"/><Relationship Id="rId22084" Type="http://schemas.openxmlformats.org/officeDocument/2006/relationships/hyperlink" Target="https://docs7.online-sps.ru/cgi/online.cgi?req=doc&amp;base=EXPZ&amp;n=731991&amp;date=05.04.2021&amp;dst=152958&amp;fld=134" TargetMode="External"/><Relationship Id="rId24533" Type="http://schemas.openxmlformats.org/officeDocument/2006/relationships/hyperlink" Target="https://docs7.online-sps.ru/cgi/online.cgi?req=doc&amp;base=EXPZ&amp;n=731991&amp;date=05.04.2021&amp;dst=107509&amp;fld=134" TargetMode="External"/><Relationship Id="rId13927" Type="http://schemas.openxmlformats.org/officeDocument/2006/relationships/hyperlink" Target="https://docs7.online-sps.ru/cgi/online.cgi?req=doc&amp;base=EXPZ&amp;n=731991&amp;date=05.04.2021&amp;dst=144328&amp;fld=134" TargetMode="External"/><Relationship Id="rId27756" Type="http://schemas.openxmlformats.org/officeDocument/2006/relationships/hyperlink" Target="https://docs7.online-sps.ru/cgi/online.cgi?req=doc&amp;base=EXPZ&amp;n=731991&amp;date=05.04.2021&amp;dst=148252&amp;fld=134" TargetMode="External"/><Relationship Id="rId31402" Type="http://schemas.openxmlformats.org/officeDocument/2006/relationships/hyperlink" Target="https://docs7.online-sps.ru/cgi/online.cgi?req=doc&amp;base=EXPZ&amp;n=731991&amp;date=05.04.2021&amp;dst=106462&amp;fld=134" TargetMode="External"/><Relationship Id="rId34972" Type="http://schemas.openxmlformats.org/officeDocument/2006/relationships/hyperlink" Target="https://docs7.online-sps.ru/cgi/online.cgi?req=doc&amp;base=EXPZ&amp;n=731991&amp;date=05.04.2021&amp;dst=151581&amp;fld=134" TargetMode="External"/><Relationship Id="rId1884" Type="http://schemas.openxmlformats.org/officeDocument/2006/relationships/hyperlink" Target="https://docs7.online-sps.ru/cgi/online.cgi?req=doc&amp;base=EXPZ&amp;n=731991&amp;date=05.04.2021&amp;dst=136145&amp;fld=134" TargetMode="External"/><Relationship Id="rId8497" Type="http://schemas.openxmlformats.org/officeDocument/2006/relationships/hyperlink" Target="https://docs7.online-sps.ru/cgi/online.cgi?req=doc&amp;base=LAW&amp;n=371416&amp;date=05.04.2021&amp;dst=110179&amp;fld=134" TargetMode="External"/><Relationship Id="rId11478" Type="http://schemas.openxmlformats.org/officeDocument/2006/relationships/hyperlink" Target="https://docs7.online-sps.ru/cgi/online.cgi?req=doc&amp;base=EXPZ&amp;n=731991&amp;date=05.04.2021&amp;dst=102343&amp;fld=134" TargetMode="External"/><Relationship Id="rId16400" Type="http://schemas.openxmlformats.org/officeDocument/2006/relationships/hyperlink" Target="https://docs7.online-sps.ru/cgi/online.cgi?req=doc&amp;base=EXPZ&amp;n=731991&amp;date=05.04.2021&amp;dst=142379&amp;fld=134" TargetMode="External"/><Relationship Id="rId27409" Type="http://schemas.openxmlformats.org/officeDocument/2006/relationships/hyperlink" Target="https://docs7.online-sps.ru/cgi/online.cgi?req=doc&amp;base=EXPZ&amp;n=731991&amp;date=05.04.2021&amp;dst=141188&amp;fld=134" TargetMode="External"/><Relationship Id="rId34625" Type="http://schemas.openxmlformats.org/officeDocument/2006/relationships/hyperlink" Target="https://docs7.online-sps.ru/cgi/online.cgi?req=doc&amp;base=EXPZ&amp;n=731991&amp;date=05.04.2021&amp;dst=150891&amp;fld=134" TargetMode="External"/><Relationship Id="rId1537" Type="http://schemas.openxmlformats.org/officeDocument/2006/relationships/hyperlink" Target="https://docs7.online-sps.ru/cgi/online.cgi?req=doc&amp;base=EXPZ&amp;n=731991&amp;date=05.04.2021&amp;dst=136286&amp;fld=134" TargetMode="External"/><Relationship Id="rId19970" Type="http://schemas.openxmlformats.org/officeDocument/2006/relationships/hyperlink" Target="https://docs7.online-sps.ru/cgi/online.cgi?req=doc&amp;base=EXPZ&amp;n=731991&amp;date=05.04.2021&amp;dst=148328&amp;fld=134" TargetMode="External"/><Relationship Id="rId32176" Type="http://schemas.openxmlformats.org/officeDocument/2006/relationships/hyperlink" Target="https://docs7.online-sps.ru/cgi/online.cgi?req=doc&amp;base=EXPZ&amp;n=731991&amp;date=05.04.2021&amp;dst=143086&amp;fld=134" TargetMode="External"/><Relationship Id="rId37848" Type="http://schemas.openxmlformats.org/officeDocument/2006/relationships/hyperlink" Target="https://docs7.online-sps.ru/cgi/online.cgi?req=doc&amp;base=EXPZ&amp;n=731991&amp;date=05.04.2021&amp;dst=136273&amp;fld=134" TargetMode="External"/><Relationship Id="rId4010" Type="http://schemas.openxmlformats.org/officeDocument/2006/relationships/hyperlink" Target="https://docs7.online-sps.ru/cgi/online.cgi?req=doc&amp;base=EXPZ&amp;n=731991&amp;date=05.04.2021&amp;dst=145914&amp;fld=134" TargetMode="External"/><Relationship Id="rId7580" Type="http://schemas.openxmlformats.org/officeDocument/2006/relationships/hyperlink" Target="https://docs7.online-sps.ru/cgi/online.cgi?req=doc&amp;base=EXPZ&amp;n=731991&amp;date=05.04.2021&amp;dst=135388&amp;fld=134" TargetMode="External"/><Relationship Id="rId17174" Type="http://schemas.openxmlformats.org/officeDocument/2006/relationships/hyperlink" Target="https://docs7.online-sps.ru/cgi/online.cgi?req=doc&amp;base=EXPZ&amp;n=731991&amp;date=05.04.2021&amp;dst=151478&amp;fld=134" TargetMode="External"/><Relationship Id="rId19623" Type="http://schemas.openxmlformats.org/officeDocument/2006/relationships/hyperlink" Target="https://docs7.online-sps.ru/cgi/online.cgi?req=doc&amp;base=EXPZ&amp;n=731991&amp;date=05.04.2021&amp;dst=151752&amp;fld=134" TargetMode="External"/><Relationship Id="rId24390" Type="http://schemas.openxmlformats.org/officeDocument/2006/relationships/hyperlink" Target="https://docs7.online-sps.ru/cgi/online.cgi?req=doc&amp;base=EXPZ&amp;n=731991&amp;date=05.04.2021&amp;dst=141020&amp;fld=134" TargetMode="External"/><Relationship Id="rId35399" Type="http://schemas.openxmlformats.org/officeDocument/2006/relationships/hyperlink" Target="https://docs7.online-sps.ru/cgi/online.cgi?req=doc&amp;base=EXPZ&amp;n=731991&amp;date=05.04.2021&amp;dst=148841&amp;fld=134" TargetMode="External"/><Relationship Id="rId7233" Type="http://schemas.openxmlformats.org/officeDocument/2006/relationships/hyperlink" Target="https://docs7.online-sps.ru/cgi/online.cgi?req=doc&amp;base=EXPZ&amp;n=731991&amp;date=05.04.2021&amp;dst=135784&amp;fld=134" TargetMode="External"/><Relationship Id="rId10561" Type="http://schemas.openxmlformats.org/officeDocument/2006/relationships/hyperlink" Target="https://docs7.online-sps.ru/cgi/online.cgi?req=doc&amp;base=LAW&amp;n=371416&amp;date=05.04.2021&amp;dst=110491&amp;fld=134" TargetMode="External"/><Relationship Id="rId24043" Type="http://schemas.openxmlformats.org/officeDocument/2006/relationships/hyperlink" Target="https://docs7.online-sps.ru/cgi/online.cgi?req=doc&amp;base=EXPZ&amp;n=731991&amp;date=05.04.2021&amp;dst=143815&amp;fld=134" TargetMode="External"/><Relationship Id="rId10214" Type="http://schemas.openxmlformats.org/officeDocument/2006/relationships/hyperlink" Target="https://docs7.online-sps.ru/cgi/online.cgi?req=doc&amp;base=EXPZ&amp;n=731991&amp;date=05.04.2021&amp;dst=147905&amp;fld=134" TargetMode="External"/><Relationship Id="rId13784" Type="http://schemas.openxmlformats.org/officeDocument/2006/relationships/hyperlink" Target="https://docs7.online-sps.ru/cgi/online.cgi?req=doc&amp;base=EXPZ&amp;n=731991&amp;date=05.04.2021&amp;dst=108286&amp;fld=134" TargetMode="External"/><Relationship Id="rId29715" Type="http://schemas.openxmlformats.org/officeDocument/2006/relationships/hyperlink" Target="https://docs7.online-sps.ru/cgi/online.cgi?req=doc&amp;base=EXPZ&amp;n=731991&amp;date=05.04.2021&amp;dst=145712&amp;fld=134" TargetMode="External"/><Relationship Id="rId36931" Type="http://schemas.openxmlformats.org/officeDocument/2006/relationships/hyperlink" Target="https://docs7.online-sps.ru/cgi/online.cgi?req=doc&amp;base=EXPZ&amp;n=731991&amp;date=05.04.2021&amp;dst=156181&amp;fld=134" TargetMode="External"/><Relationship Id="rId3843" Type="http://schemas.openxmlformats.org/officeDocument/2006/relationships/hyperlink" Target="https://docs7.online-sps.ru/cgi/online.cgi?req=doc&amp;base=EXPZ&amp;n=731991&amp;date=05.04.2021&amp;dst=146860&amp;fld=134" TargetMode="External"/><Relationship Id="rId13437" Type="http://schemas.openxmlformats.org/officeDocument/2006/relationships/hyperlink" Target="https://docs7.online-sps.ru/cgi/online.cgi?req=doc&amp;base=EXPZ&amp;n=731991&amp;date=05.04.2021&amp;dst=148396&amp;fld=134" TargetMode="External"/><Relationship Id="rId20653" Type="http://schemas.openxmlformats.org/officeDocument/2006/relationships/hyperlink" Target="https://docs7.online-sps.ru/cgi/online.cgi?req=doc&amp;base=EXPZ&amp;n=731991&amp;date=05.04.2021&amp;dst=144609&amp;fld=134" TargetMode="External"/><Relationship Id="rId27266" Type="http://schemas.openxmlformats.org/officeDocument/2006/relationships/hyperlink" Target="https://docs7.online-sps.ru/cgi/online.cgi?req=doc&amp;base=EXPZ&amp;n=731991&amp;date=05.04.2021&amp;dst=140891&amp;fld=134" TargetMode="External"/><Relationship Id="rId34482" Type="http://schemas.openxmlformats.org/officeDocument/2006/relationships/hyperlink" Target="https://docs7.online-sps.ru/cgi/online.cgi?req=doc&amp;base=EXPZ&amp;n=731991&amp;date=05.04.2021&amp;dst=117970&amp;fld=134" TargetMode="External"/><Relationship Id="rId1394" Type="http://schemas.openxmlformats.org/officeDocument/2006/relationships/hyperlink" Target="https://docs7.online-sps.ru/cgi/online.cgi?req=doc&amp;base=EXPZ&amp;n=731991&amp;date=05.04.2021&amp;dst=147721&amp;fld=134" TargetMode="External"/><Relationship Id="rId19480" Type="http://schemas.openxmlformats.org/officeDocument/2006/relationships/hyperlink" Target="https://docs7.online-sps.ru/cgi/online.cgi?req=doc&amp;base=LAW&amp;n=371416&amp;date=05.04.2021&amp;dst=112519&amp;fld=134" TargetMode="External"/><Relationship Id="rId20306" Type="http://schemas.openxmlformats.org/officeDocument/2006/relationships/hyperlink" Target="https://docs7.online-sps.ru/cgi/online.cgi?req=doc&amp;base=EXPZ&amp;n=731991&amp;date=05.04.2021&amp;dst=138291&amp;fld=134" TargetMode="External"/><Relationship Id="rId23876" Type="http://schemas.openxmlformats.org/officeDocument/2006/relationships/hyperlink" Target="https://docs7.online-sps.ru/cgi/online.cgi?req=doc&amp;base=EXPZ&amp;n=731991&amp;date=05.04.2021&amp;dst=137747&amp;fld=134" TargetMode="External"/><Relationship Id="rId34135" Type="http://schemas.openxmlformats.org/officeDocument/2006/relationships/hyperlink" Target="https://docs7.online-sps.ru/cgi/online.cgi?req=doc&amp;base=EXPZ&amp;n=731991&amp;date=05.04.2021&amp;dst=148669&amp;fld=134" TargetMode="External"/><Relationship Id="rId1047" Type="http://schemas.openxmlformats.org/officeDocument/2006/relationships/hyperlink" Target="https://docs7.online-sps.ru/cgi/online.cgi?req=doc&amp;base=EXPZ&amp;n=731991&amp;date=05.04.2021&amp;dst=107221&amp;fld=134" TargetMode="External"/><Relationship Id="rId6719" Type="http://schemas.openxmlformats.org/officeDocument/2006/relationships/hyperlink" Target="https://docs7.online-sps.ru/cgi/online.cgi?req=doc&amp;base=EXPZ&amp;n=731991&amp;date=05.04.2021&amp;dst=134743&amp;fld=134" TargetMode="External"/><Relationship Id="rId12520" Type="http://schemas.openxmlformats.org/officeDocument/2006/relationships/hyperlink" Target="https://docs7.online-sps.ru/cgi/online.cgi?req=doc&amp;base=LAW&amp;n=371416&amp;date=05.04.2021&amp;dst=108325&amp;fld=134" TargetMode="External"/><Relationship Id="rId19133" Type="http://schemas.openxmlformats.org/officeDocument/2006/relationships/hyperlink" Target="https://docs7.online-sps.ru/cgi/online.cgi?req=doc&amp;base=EXPZ&amp;n=731991&amp;date=05.04.2021&amp;dst=151335&amp;fld=134" TargetMode="External"/><Relationship Id="rId23529" Type="http://schemas.openxmlformats.org/officeDocument/2006/relationships/hyperlink" Target="https://docs7.online-sps.ru/cgi/online.cgi?req=doc&amp;base=EXPZ&amp;n=731991&amp;date=05.04.2021&amp;dst=109772&amp;fld=134" TargetMode="External"/><Relationship Id="rId30745" Type="http://schemas.openxmlformats.org/officeDocument/2006/relationships/hyperlink" Target="https://docs7.online-sps.ru/cgi/online.cgi?req=doc&amp;base=LAW&amp;n=371416&amp;date=05.04.2021&amp;dst=101940&amp;fld=134" TargetMode="External"/><Relationship Id="rId37358" Type="http://schemas.openxmlformats.org/officeDocument/2006/relationships/hyperlink" Target="https://docs7.online-sps.ru/cgi/online.cgi?req=doc&amp;base=EXPZ&amp;n=731991&amp;date=05.04.2021&amp;dst=138871&amp;fld=134" TargetMode="External"/><Relationship Id="rId7090" Type="http://schemas.openxmlformats.org/officeDocument/2006/relationships/hyperlink" Target="https://docs7.online-sps.ru/cgi/online.cgi?req=doc&amp;base=EXPZ&amp;n=731991&amp;date=05.04.2021&amp;dst=101028&amp;fld=134" TargetMode="External"/><Relationship Id="rId10071" Type="http://schemas.openxmlformats.org/officeDocument/2006/relationships/hyperlink" Target="https://docs7.online-sps.ru/cgi/online.cgi?req=doc&amp;base=EXPZ&amp;n=731991&amp;date=05.04.2021&amp;dst=147245&amp;fld=134" TargetMode="External"/><Relationship Id="rId26002" Type="http://schemas.openxmlformats.org/officeDocument/2006/relationships/hyperlink" Target="https://docs7.online-sps.ru/cgi/online.cgi?req=doc&amp;base=EXPZ&amp;n=731991&amp;date=05.04.2021&amp;dst=134987&amp;fld=134" TargetMode="External"/><Relationship Id="rId29572" Type="http://schemas.openxmlformats.org/officeDocument/2006/relationships/hyperlink" Target="https://docs7.online-sps.ru/cgi/online.cgi?req=doc&amp;base=EXPZ&amp;n=731991&amp;date=05.04.2021&amp;dst=145401&amp;fld=134" TargetMode="External"/><Relationship Id="rId33968" Type="http://schemas.openxmlformats.org/officeDocument/2006/relationships/hyperlink" Target="https://docs7.online-sps.ru/cgi/online.cgi?req=doc&amp;base=EXPZ&amp;n=731991&amp;date=05.04.2021&amp;dst=145159&amp;fld=134" TargetMode="External"/><Relationship Id="rId13294" Type="http://schemas.openxmlformats.org/officeDocument/2006/relationships/hyperlink" Target="https://docs7.online-sps.ru/cgi/online.cgi?req=doc&amp;base=EXPZ&amp;n=731991&amp;date=05.04.2021&amp;dst=142923&amp;fld=134" TargetMode="External"/><Relationship Id="rId15743" Type="http://schemas.openxmlformats.org/officeDocument/2006/relationships/hyperlink" Target="https://docs7.online-sps.ru/cgi/online.cgi?req=doc&amp;base=EXPZ&amp;n=731991&amp;date=05.04.2021&amp;dst=119690&amp;fld=134" TargetMode="External"/><Relationship Id="rId29225" Type="http://schemas.openxmlformats.org/officeDocument/2006/relationships/hyperlink" Target="https://docs7.online-sps.ru/cgi/online.cgi?req=doc&amp;base=EXPZ&amp;n=731991&amp;date=05.04.2021&amp;dst=147407&amp;fld=134" TargetMode="External"/><Relationship Id="rId36441" Type="http://schemas.openxmlformats.org/officeDocument/2006/relationships/hyperlink" Target="https://docs7.online-sps.ru/cgi/online.cgi?req=doc&amp;base=EXPZ&amp;n=731991&amp;date=05.04.2021&amp;dst=155183&amp;fld=134" TargetMode="External"/><Relationship Id="rId3353" Type="http://schemas.openxmlformats.org/officeDocument/2006/relationships/hyperlink" Target="https://docs7.online-sps.ru/cgi/online.cgi?req=doc&amp;base=EXPZ&amp;n=731991&amp;date=05.04.2021&amp;dst=155486&amp;fld=134" TargetMode="External"/><Relationship Id="rId5802" Type="http://schemas.openxmlformats.org/officeDocument/2006/relationships/hyperlink" Target="https://docs7.online-sps.ru/cgi/online.cgi?req=doc&amp;base=EXPZ&amp;n=731991&amp;date=05.04.2021&amp;dst=136794&amp;fld=134" TargetMode="External"/><Relationship Id="rId18966" Type="http://schemas.openxmlformats.org/officeDocument/2006/relationships/hyperlink" Target="https://docs7.online-sps.ru/cgi/online.cgi?req=doc&amp;base=EXPZ&amp;n=731991&amp;date=05.04.2021&amp;dst=150430&amp;fld=134" TargetMode="External"/><Relationship Id="rId20163" Type="http://schemas.openxmlformats.org/officeDocument/2006/relationships/hyperlink" Target="https://docs7.online-sps.ru/cgi/online.cgi?req=doc&amp;base=EXPZ&amp;n=731991&amp;date=05.04.2021&amp;dst=137938&amp;fld=134" TargetMode="External"/><Relationship Id="rId22612" Type="http://schemas.openxmlformats.org/officeDocument/2006/relationships/hyperlink" Target="https://docs7.online-sps.ru/cgi/online.cgi?req=doc&amp;base=EXPZ&amp;n=731991&amp;date=05.04.2021&amp;dst=146436&amp;fld=134" TargetMode="External"/><Relationship Id="rId3006" Type="http://schemas.openxmlformats.org/officeDocument/2006/relationships/hyperlink" Target="https://docs7.online-sps.ru/cgi/online.cgi?req=doc&amp;base=EXPZ&amp;n=731991&amp;date=05.04.2021&amp;dst=144546&amp;fld=134" TargetMode="External"/><Relationship Id="rId18619" Type="http://schemas.openxmlformats.org/officeDocument/2006/relationships/hyperlink" Target="https://docs7.online-sps.ru/cgi/online.cgi?req=doc&amp;base=EXPZ&amp;n=731991&amp;date=05.04.2021&amp;dst=144480&amp;fld=134" TargetMode="External"/><Relationship Id="rId25835" Type="http://schemas.openxmlformats.org/officeDocument/2006/relationships/hyperlink" Target="https://docs7.online-sps.ru/cgi/online.cgi?req=doc&amp;base=EXPZ&amp;n=731991&amp;date=05.04.2021&amp;dst=138557&amp;fld=134" TargetMode="External"/><Relationship Id="rId6576" Type="http://schemas.openxmlformats.org/officeDocument/2006/relationships/hyperlink" Target="https://docs7.online-sps.ru/cgi/online.cgi?req=doc&amp;base=EXPZ&amp;n=731991&amp;date=05.04.2021&amp;dst=134778&amp;fld=134" TargetMode="External"/><Relationship Id="rId23386" Type="http://schemas.openxmlformats.org/officeDocument/2006/relationships/hyperlink" Target="https://docs7.online-sps.ru/cgi/online.cgi?req=doc&amp;base=EXPZ&amp;n=731991&amp;date=05.04.2021&amp;dst=142982&amp;fld=134" TargetMode="External"/><Relationship Id="rId32704" Type="http://schemas.openxmlformats.org/officeDocument/2006/relationships/hyperlink" Target="https://docs7.online-sps.ru/cgi/online.cgi?req=doc&amp;base=EXPZ&amp;n=731991&amp;date=05.04.2021&amp;dst=148285&amp;fld=134" TargetMode="External"/><Relationship Id="rId6229" Type="http://schemas.openxmlformats.org/officeDocument/2006/relationships/hyperlink" Target="https://docs7.online-sps.ru/cgi/online.cgi?req=doc&amp;base=LAW&amp;n=371416&amp;date=05.04.2021&amp;dst=112143&amp;fld=134" TargetMode="External"/><Relationship Id="rId9799" Type="http://schemas.openxmlformats.org/officeDocument/2006/relationships/hyperlink" Target="https://docs7.online-sps.ru/cgi/online.cgi?req=doc&amp;base=LAW&amp;n=371416&amp;date=05.04.2021&amp;dst=111197&amp;fld=134" TargetMode="External"/><Relationship Id="rId12030" Type="http://schemas.openxmlformats.org/officeDocument/2006/relationships/hyperlink" Target="https://docs7.online-sps.ru/cgi/online.cgi?req=doc&amp;base=LAW&amp;n=371416&amp;date=05.04.2021&amp;dst=102890&amp;fld=134" TargetMode="External"/><Relationship Id="rId23039" Type="http://schemas.openxmlformats.org/officeDocument/2006/relationships/hyperlink" Target="https://docs7.online-sps.ru/cgi/online.cgi?req=doc&amp;base=EXPZ&amp;n=731991&amp;date=05.04.2021&amp;dst=148474&amp;fld=134" TargetMode="External"/><Relationship Id="rId30255" Type="http://schemas.openxmlformats.org/officeDocument/2006/relationships/hyperlink" Target="https://docs7.online-sps.ru/cgi/online.cgi?req=doc&amp;base=EXPZ&amp;n=731991&amp;date=05.04.2021&amp;dst=136607&amp;fld=134" TargetMode="External"/><Relationship Id="rId35927" Type="http://schemas.openxmlformats.org/officeDocument/2006/relationships/hyperlink" Target="https://docs7.online-sps.ru/cgi/online.cgi?req=doc&amp;base=EXPZ&amp;n=731991&amp;date=05.04.2021&amp;dst=137306&amp;fld=134" TargetMode="External"/><Relationship Id="rId2839" Type="http://schemas.openxmlformats.org/officeDocument/2006/relationships/hyperlink" Target="https://docs7.online-sps.ru/cgi/online.cgi?req=doc&amp;base=EXPZ&amp;n=731991&amp;date=05.04.2021&amp;dst=108582&amp;fld=134" TargetMode="External"/><Relationship Id="rId15253" Type="http://schemas.openxmlformats.org/officeDocument/2006/relationships/hyperlink" Target="https://docs7.online-sps.ru/cgi/online.cgi?req=doc&amp;base=EXPZ&amp;n=731991&amp;date=05.04.2021&amp;dst=141162&amp;fld=134" TargetMode="External"/><Relationship Id="rId17702" Type="http://schemas.openxmlformats.org/officeDocument/2006/relationships/hyperlink" Target="https://docs7.online-sps.ru/cgi/online.cgi?req=doc&amp;base=EXPZ&amp;n=731991&amp;date=05.04.2021&amp;dst=151066&amp;fld=134" TargetMode="External"/><Relationship Id="rId29082" Type="http://schemas.openxmlformats.org/officeDocument/2006/relationships/hyperlink" Target="https://docs7.online-sps.ru/cgi/online.cgi?req=doc&amp;base=EXPZ&amp;n=731991&amp;date=05.04.2021&amp;dst=118044&amp;fld=134" TargetMode="External"/><Relationship Id="rId33478" Type="http://schemas.openxmlformats.org/officeDocument/2006/relationships/hyperlink" Target="https://docs7.online-sps.ru/cgi/online.cgi?req=doc&amp;base=EXPZ&amp;n=731991&amp;date=05.04.2021&amp;dst=152588&amp;fld=134" TargetMode="External"/><Relationship Id="rId5312" Type="http://schemas.openxmlformats.org/officeDocument/2006/relationships/hyperlink" Target="https://docs7.online-sps.ru/cgi/online.cgi?req=doc&amp;base=EXPZ&amp;n=731991&amp;date=05.04.2021&amp;dst=136034&amp;fld=134" TargetMode="External"/><Relationship Id="rId22122" Type="http://schemas.openxmlformats.org/officeDocument/2006/relationships/hyperlink" Target="https://docs7.online-sps.ru/cgi/online.cgi?req=doc&amp;base=EXPZ&amp;n=731991&amp;date=05.04.2021&amp;dst=140100&amp;fld=134" TargetMode="External"/><Relationship Id="rId8535" Type="http://schemas.openxmlformats.org/officeDocument/2006/relationships/hyperlink" Target="https://docs7.online-sps.ru/cgi/online.cgi?req=doc&amp;base=LAW&amp;n=371416&amp;date=05.04.2021&amp;dst=110151&amp;fld=134" TargetMode="External"/><Relationship Id="rId8882" Type="http://schemas.openxmlformats.org/officeDocument/2006/relationships/hyperlink" Target="https://docs7.online-sps.ru/cgi/online.cgi?req=doc&amp;base=EXPZ&amp;n=731991&amp;date=05.04.2021&amp;dst=118556&amp;fld=134" TargetMode="External"/><Relationship Id="rId11863" Type="http://schemas.openxmlformats.org/officeDocument/2006/relationships/hyperlink" Target="https://docs7.online-sps.ru/cgi/online.cgi?req=doc&amp;base=LAW&amp;n=371416&amp;date=05.04.2021&amp;dst=102892&amp;fld=134" TargetMode="External"/><Relationship Id="rId18476" Type="http://schemas.openxmlformats.org/officeDocument/2006/relationships/hyperlink" Target="https://docs7.online-sps.ru/cgi/online.cgi?req=doc&amp;base=LAW&amp;n=371416&amp;date=05.04.2021&amp;dst=107717&amp;fld=134" TargetMode="External"/><Relationship Id="rId25692" Type="http://schemas.openxmlformats.org/officeDocument/2006/relationships/hyperlink" Target="https://docs7.online-sps.ru/cgi/online.cgi?req=doc&amp;base=EXPZ&amp;n=731991&amp;date=05.04.2021&amp;dst=104158&amp;fld=134" TargetMode="External"/><Relationship Id="rId1922" Type="http://schemas.openxmlformats.org/officeDocument/2006/relationships/hyperlink" Target="https://docs7.online-sps.ru/cgi/online.cgi?req=doc&amp;base=EXPZ&amp;n=731991&amp;date=05.04.2021&amp;dst=136009&amp;fld=134" TargetMode="External"/><Relationship Id="rId6086" Type="http://schemas.openxmlformats.org/officeDocument/2006/relationships/hyperlink" Target="https://docs7.online-sps.ru/cgi/online.cgi?req=doc&amp;base=LAW&amp;n=371416&amp;date=05.04.2021&amp;dst=109803&amp;fld=134" TargetMode="External"/><Relationship Id="rId11516" Type="http://schemas.openxmlformats.org/officeDocument/2006/relationships/hyperlink" Target="https://docs7.online-sps.ru/cgi/online.cgi?req=doc&amp;base=EXPZ&amp;n=731991&amp;date=05.04.2021&amp;dst=102396&amp;fld=134" TargetMode="External"/><Relationship Id="rId18129" Type="http://schemas.openxmlformats.org/officeDocument/2006/relationships/hyperlink" Target="https://docs7.online-sps.ru/cgi/online.cgi?req=doc&amp;base=LAW&amp;n=371416&amp;date=05.04.2021&amp;dst=110947&amp;fld=134" TargetMode="External"/><Relationship Id="rId25345" Type="http://schemas.openxmlformats.org/officeDocument/2006/relationships/hyperlink" Target="https://docs7.online-sps.ru/cgi/online.cgi?req=doc&amp;base=EXPZ&amp;n=731991&amp;date=05.04.2021&amp;dst=102384&amp;fld=134" TargetMode="External"/><Relationship Id="rId32561" Type="http://schemas.openxmlformats.org/officeDocument/2006/relationships/hyperlink" Target="https://docs7.online-sps.ru/cgi/online.cgi?req=doc&amp;base=EXPZ&amp;n=731991&amp;date=05.04.2021&amp;dst=108355&amp;fld=134" TargetMode="External"/><Relationship Id="rId14739" Type="http://schemas.openxmlformats.org/officeDocument/2006/relationships/hyperlink" Target="https://docs7.online-sps.ru/cgi/online.cgi?req=doc&amp;base=EXPZ&amp;n=731991&amp;date=05.04.2021&amp;dst=150041&amp;fld=134" TargetMode="External"/><Relationship Id="rId21955" Type="http://schemas.openxmlformats.org/officeDocument/2006/relationships/hyperlink" Target="https://docs7.online-sps.ru/cgi/online.cgi?req=doc&amp;base=EXPZ&amp;n=731991&amp;date=05.04.2021&amp;dst=105221&amp;fld=134" TargetMode="External"/><Relationship Id="rId28568" Type="http://schemas.openxmlformats.org/officeDocument/2006/relationships/hyperlink" Target="https://docs7.online-sps.ru/cgi/online.cgi?req=doc&amp;base=EXPZ&amp;n=731991&amp;date=05.04.2021&amp;dst=148014&amp;fld=134" TargetMode="External"/><Relationship Id="rId32214" Type="http://schemas.openxmlformats.org/officeDocument/2006/relationships/hyperlink" Target="https://docs7.online-sps.ru/cgi/online.cgi?req=doc&amp;base=EXPZ&amp;n=731991&amp;date=05.04.2021&amp;dst=143182&amp;fld=134" TargetMode="External"/><Relationship Id="rId35784" Type="http://schemas.openxmlformats.org/officeDocument/2006/relationships/hyperlink" Target="https://docs7.online-sps.ru/cgi/online.cgi?req=doc&amp;base=EXPZ&amp;n=731991&amp;date=05.04.2021&amp;dst=142718&amp;fld=134" TargetMode="External"/><Relationship Id="rId2696" Type="http://schemas.openxmlformats.org/officeDocument/2006/relationships/hyperlink" Target="https://docs7.online-sps.ru/cgi/online.cgi?req=doc&amp;base=EXPZ&amp;n=731991&amp;date=05.04.2021&amp;dst=140917&amp;fld=134" TargetMode="External"/><Relationship Id="rId17212" Type="http://schemas.openxmlformats.org/officeDocument/2006/relationships/hyperlink" Target="https://docs7.online-sps.ru/cgi/online.cgi?req=doc&amp;base=EXPZ&amp;n=731991&amp;date=05.04.2021&amp;dst=120520&amp;fld=134" TargetMode="External"/><Relationship Id="rId21608" Type="http://schemas.openxmlformats.org/officeDocument/2006/relationships/hyperlink" Target="https://docs7.online-sps.ru/cgi/online.cgi?req=doc&amp;base=EXPZ&amp;n=731991&amp;date=05.04.2021&amp;dst=138711&amp;fld=134" TargetMode="External"/><Relationship Id="rId35437" Type="http://schemas.openxmlformats.org/officeDocument/2006/relationships/hyperlink" Target="https://docs7.online-sps.ru/cgi/online.cgi?req=doc&amp;base=LAW&amp;n=371416&amp;date=05.04.2021&amp;dst=106859&amp;fld=134" TargetMode="External"/><Relationship Id="rId668" Type="http://schemas.openxmlformats.org/officeDocument/2006/relationships/hyperlink" Target="https://docs7.online-sps.ru/cgi/online.cgi?req=doc&amp;base=EXPZ&amp;n=731991&amp;date=05.04.2021&amp;dst=102294&amp;fld=134" TargetMode="External"/><Relationship Id="rId2349" Type="http://schemas.openxmlformats.org/officeDocument/2006/relationships/hyperlink" Target="https://docs7.online-sps.ru/cgi/online.cgi?req=doc&amp;base=EXPZ&amp;n=731991&amp;date=05.04.2021&amp;dst=136142&amp;fld=134" TargetMode="External"/><Relationship Id="rId27651" Type="http://schemas.openxmlformats.org/officeDocument/2006/relationships/hyperlink" Target="https://docs7.online-sps.ru/cgi/online.cgi?req=doc&amp;base=EXPZ&amp;n=731991&amp;date=05.04.2021&amp;dst=141714&amp;fld=134" TargetMode="External"/><Relationship Id="rId8392" Type="http://schemas.openxmlformats.org/officeDocument/2006/relationships/hyperlink" Target="https://docs7.online-sps.ru/cgi/online.cgi?req=doc&amp;base=EXPZ&amp;n=731991&amp;date=05.04.2021&amp;dst=141031&amp;fld=134" TargetMode="External"/><Relationship Id="rId11373" Type="http://schemas.openxmlformats.org/officeDocument/2006/relationships/hyperlink" Target="https://docs7.online-sps.ru/cgi/online.cgi?req=doc&amp;base=EXPZ&amp;n=731991&amp;date=05.04.2021&amp;dst=136193&amp;fld=134" TargetMode="External"/><Relationship Id="rId13822" Type="http://schemas.openxmlformats.org/officeDocument/2006/relationships/hyperlink" Target="https://docs7.online-sps.ru/cgi/online.cgi?req=doc&amp;base=EXPZ&amp;n=731991&amp;date=05.04.2021&amp;dst=144593&amp;fld=134" TargetMode="External"/><Relationship Id="rId27304" Type="http://schemas.openxmlformats.org/officeDocument/2006/relationships/hyperlink" Target="https://docs7.online-sps.ru/cgi/online.cgi?req=doc&amp;base=EXPZ&amp;n=731991&amp;date=05.04.2021&amp;dst=140984&amp;fld=134" TargetMode="External"/><Relationship Id="rId34520" Type="http://schemas.openxmlformats.org/officeDocument/2006/relationships/hyperlink" Target="https://docs7.online-sps.ru/cgi/online.cgi?req=doc&amp;base=EXPZ&amp;n=731991&amp;date=05.04.2021&amp;dst=150727&amp;fld=134" TargetMode="External"/><Relationship Id="rId1432" Type="http://schemas.openxmlformats.org/officeDocument/2006/relationships/hyperlink" Target="https://docs7.online-sps.ru/cgi/online.cgi?req=doc&amp;base=EXPZ&amp;n=731991&amp;date=05.04.2021&amp;dst=146710&amp;fld=134" TargetMode="External"/><Relationship Id="rId8045" Type="http://schemas.openxmlformats.org/officeDocument/2006/relationships/hyperlink" Target="https://docs7.online-sps.ru/cgi/online.cgi?req=doc&amp;base=EXPZ&amp;n=731991&amp;date=05.04.2021&amp;dst=135313&amp;fld=134" TargetMode="External"/><Relationship Id="rId11026" Type="http://schemas.openxmlformats.org/officeDocument/2006/relationships/hyperlink" Target="https://docs7.online-sps.ru/cgi/online.cgi?req=doc&amp;base=EXPZ&amp;n=731991&amp;date=05.04.2021&amp;dst=136070&amp;fld=134" TargetMode="External"/><Relationship Id="rId32071" Type="http://schemas.openxmlformats.org/officeDocument/2006/relationships/hyperlink" Target="https://docs7.online-sps.ru/cgi/online.cgi?req=doc&amp;base=EXPZ&amp;n=731991&amp;date=05.04.2021&amp;dst=142875&amp;fld=134" TargetMode="External"/><Relationship Id="rId14596" Type="http://schemas.openxmlformats.org/officeDocument/2006/relationships/hyperlink" Target="https://docs7.online-sps.ru/cgi/online.cgi?req=doc&amp;base=EXPZ&amp;n=731991&amp;date=05.04.2021&amp;dst=142530&amp;fld=134" TargetMode="External"/><Relationship Id="rId23914" Type="http://schemas.openxmlformats.org/officeDocument/2006/relationships/hyperlink" Target="https://docs7.online-sps.ru/cgi/online.cgi?req=doc&amp;base=EXPZ&amp;n=731991&amp;date=05.04.2021&amp;dst=101104&amp;fld=134" TargetMode="External"/><Relationship Id="rId28078" Type="http://schemas.openxmlformats.org/officeDocument/2006/relationships/hyperlink" Target="https://docs7.online-sps.ru/cgi/online.cgi?req=doc&amp;base=EXPZ&amp;n=731991&amp;date=05.04.2021&amp;dst=148156&amp;fld=134" TargetMode="External"/><Relationship Id="rId35294" Type="http://schemas.openxmlformats.org/officeDocument/2006/relationships/hyperlink" Target="https://docs7.online-sps.ru/cgi/online.cgi?req=doc&amp;base=EXPZ&amp;n=731991&amp;date=05.04.2021&amp;dst=152882&amp;fld=134" TargetMode="External"/><Relationship Id="rId37743" Type="http://schemas.openxmlformats.org/officeDocument/2006/relationships/hyperlink" Target="https://docs7.online-sps.ru/cgi/online.cgi?req=doc&amp;base=LAW&amp;n=371416&amp;date=05.04.2021&amp;dst=115741&amp;fld=134" TargetMode="External"/><Relationship Id="rId4655" Type="http://schemas.openxmlformats.org/officeDocument/2006/relationships/hyperlink" Target="https://docs7.online-sps.ru/cgi/online.cgi?req=doc&amp;base=EXPZ&amp;n=731991&amp;date=05.04.2021&amp;dst=109804&amp;fld=134" TargetMode="External"/><Relationship Id="rId14249" Type="http://schemas.openxmlformats.org/officeDocument/2006/relationships/hyperlink" Target="https://docs7.online-sps.ru/cgi/online.cgi?req=doc&amp;base=EXPZ&amp;n=731991&amp;date=05.04.2021&amp;dst=152810&amp;fld=134" TargetMode="External"/><Relationship Id="rId21465" Type="http://schemas.openxmlformats.org/officeDocument/2006/relationships/hyperlink" Target="https://docs7.online-sps.ru/cgi/online.cgi?req=doc&amp;base=EXPZ&amp;n=731991&amp;date=05.04.2021&amp;dst=124515&amp;fld=134" TargetMode="External"/><Relationship Id="rId178" Type="http://schemas.openxmlformats.org/officeDocument/2006/relationships/hyperlink" Target="https://docs7.online-sps.ru/cgi/online.cgi?req=doc&amp;base=EXPZ&amp;n=731991&amp;date=05.04.2021&amp;dst=119830&amp;fld=134" TargetMode="External"/><Relationship Id="rId4308" Type="http://schemas.openxmlformats.org/officeDocument/2006/relationships/hyperlink" Target="https://docs7.online-sps.ru/cgi/online.cgi?req=doc&amp;base=LAW&amp;n=371416&amp;date=05.04.2021&amp;dst=110511&amp;fld=134" TargetMode="External"/><Relationship Id="rId7878" Type="http://schemas.openxmlformats.org/officeDocument/2006/relationships/hyperlink" Target="https://docs7.online-sps.ru/cgi/online.cgi?req=doc&amp;base=EXPZ&amp;n=731991&amp;date=05.04.2021&amp;dst=135902&amp;fld=134" TargetMode="External"/><Relationship Id="rId10859" Type="http://schemas.openxmlformats.org/officeDocument/2006/relationships/hyperlink" Target="https://docs7.online-sps.ru/cgi/online.cgi?req=doc&amp;base=EXPZ&amp;n=731991&amp;date=05.04.2021&amp;dst=102507&amp;fld=134" TargetMode="External"/><Relationship Id="rId21118" Type="http://schemas.openxmlformats.org/officeDocument/2006/relationships/hyperlink" Target="https://docs7.online-sps.ru/cgi/online.cgi?req=doc&amp;base=EXPZ&amp;n=731991&amp;date=05.04.2021&amp;dst=123766&amp;fld=134" TargetMode="External"/><Relationship Id="rId24688" Type="http://schemas.openxmlformats.org/officeDocument/2006/relationships/hyperlink" Target="https://docs7.online-sps.ru/cgi/online.cgi?req=doc&amp;base=EXPZ&amp;n=731991&amp;date=05.04.2021&amp;dst=107856&amp;fld=134" TargetMode="External"/><Relationship Id="rId29610" Type="http://schemas.openxmlformats.org/officeDocument/2006/relationships/hyperlink" Target="https://docs7.online-sps.ru/cgi/online.cgi?req=doc&amp;base=EXPZ&amp;n=731991&amp;date=05.04.2021&amp;dst=145396&amp;fld=134" TargetMode="External"/><Relationship Id="rId13332" Type="http://schemas.openxmlformats.org/officeDocument/2006/relationships/hyperlink" Target="https://docs7.online-sps.ru/cgi/online.cgi?req=doc&amp;base=EXPZ&amp;n=731991&amp;date=05.04.2021&amp;dst=143041&amp;fld=134" TargetMode="External"/><Relationship Id="rId27161" Type="http://schemas.openxmlformats.org/officeDocument/2006/relationships/hyperlink" Target="https://docs7.online-sps.ru/cgi/online.cgi?req=doc&amp;base=EXPZ&amp;n=731991&amp;date=05.04.2021&amp;dst=108089&amp;fld=134" TargetMode="External"/><Relationship Id="rId31557" Type="http://schemas.openxmlformats.org/officeDocument/2006/relationships/hyperlink" Target="https://docs7.online-sps.ru/cgi/online.cgi?req=doc&amp;base=EXPZ&amp;n=731991&amp;date=05.04.2021&amp;dst=140586&amp;fld=134" TargetMode="External"/><Relationship Id="rId20201" Type="http://schemas.openxmlformats.org/officeDocument/2006/relationships/hyperlink" Target="https://docs7.online-sps.ru/cgi/online.cgi?req=doc&amp;base=EXPZ&amp;n=731991&amp;date=05.04.2021&amp;dst=103964&amp;fld=134" TargetMode="External"/><Relationship Id="rId34030" Type="http://schemas.openxmlformats.org/officeDocument/2006/relationships/hyperlink" Target="https://docs7.online-sps.ru/cgi/online.cgi?req=doc&amp;base=EXPZ&amp;n=731991&amp;date=05.04.2021&amp;dst=145259&amp;fld=134" TargetMode="External"/><Relationship Id="rId6961" Type="http://schemas.openxmlformats.org/officeDocument/2006/relationships/hyperlink" Target="https://docs7.online-sps.ru/cgi/online.cgi?req=doc&amp;base=EXPZ&amp;n=731991&amp;date=05.04.2021&amp;dst=135277&amp;fld=134" TargetMode="External"/><Relationship Id="rId16555" Type="http://schemas.openxmlformats.org/officeDocument/2006/relationships/hyperlink" Target="https://docs7.online-sps.ru/cgi/online.cgi?req=doc&amp;base=EXPZ&amp;n=731991&amp;date=05.04.2021&amp;dst=148609&amp;fld=134" TargetMode="External"/><Relationship Id="rId23771" Type="http://schemas.openxmlformats.org/officeDocument/2006/relationships/hyperlink" Target="https://docs7.online-sps.ru/cgi/online.cgi?req=doc&amp;base=EXPZ&amp;n=731991&amp;date=05.04.2021&amp;dst=103475&amp;fld=134" TargetMode="External"/><Relationship Id="rId37253" Type="http://schemas.openxmlformats.org/officeDocument/2006/relationships/hyperlink" Target="https://docs7.online-sps.ru/cgi/online.cgi?req=doc&amp;base=EXPZ&amp;n=731991&amp;date=05.04.2021&amp;dst=104657&amp;fld=134" TargetMode="External"/><Relationship Id="rId4165" Type="http://schemas.openxmlformats.org/officeDocument/2006/relationships/hyperlink" Target="https://docs7.online-sps.ru/cgi/online.cgi?req=doc&amp;base=EXPZ&amp;n=731991&amp;date=05.04.2021&amp;dst=146110&amp;fld=134" TargetMode="External"/><Relationship Id="rId6614" Type="http://schemas.openxmlformats.org/officeDocument/2006/relationships/hyperlink" Target="https://docs7.online-sps.ru/cgi/online.cgi?req=doc&amp;base=EXPZ&amp;n=731991&amp;date=05.04.2021&amp;dst=135472&amp;fld=134" TargetMode="External"/><Relationship Id="rId16208" Type="http://schemas.openxmlformats.org/officeDocument/2006/relationships/hyperlink" Target="https://docs7.online-sps.ru/cgi/online.cgi?req=doc&amp;base=EXPZ&amp;n=731991&amp;date=05.04.2021&amp;dst=152442&amp;fld=134" TargetMode="External"/><Relationship Id="rId19778" Type="http://schemas.openxmlformats.org/officeDocument/2006/relationships/hyperlink" Target="https://docs7.online-sps.ru/cgi/online.cgi?req=doc&amp;base=EXPZ&amp;n=731991&amp;date=05.04.2021&amp;dst=151946&amp;fld=134" TargetMode="External"/><Relationship Id="rId23424" Type="http://schemas.openxmlformats.org/officeDocument/2006/relationships/hyperlink" Target="https://docs7.online-sps.ru/cgi/online.cgi?req=doc&amp;base=EXPZ&amp;n=731991&amp;date=05.04.2021&amp;dst=109500&amp;fld=134" TargetMode="External"/><Relationship Id="rId26994" Type="http://schemas.openxmlformats.org/officeDocument/2006/relationships/hyperlink" Target="https://docs7.online-sps.ru/cgi/online.cgi?req=doc&amp;base=EXPZ&amp;n=731991&amp;date=05.04.2021&amp;dst=135744&amp;fld=134" TargetMode="External"/><Relationship Id="rId30640" Type="http://schemas.openxmlformats.org/officeDocument/2006/relationships/hyperlink" Target="https://docs7.online-sps.ru/cgi/online.cgi?req=doc&amp;base=LAW&amp;n=371416&amp;date=05.04.2021&amp;dst=102610&amp;fld=134" TargetMode="External"/><Relationship Id="rId9837" Type="http://schemas.openxmlformats.org/officeDocument/2006/relationships/hyperlink" Target="https://docs7.online-sps.ru/cgi/online.cgi?req=doc&amp;base=LAW&amp;n=371416&amp;date=05.04.2021&amp;dst=111321&amp;fld=134" TargetMode="External"/><Relationship Id="rId12818" Type="http://schemas.openxmlformats.org/officeDocument/2006/relationships/hyperlink" Target="https://docs7.online-sps.ru/cgi/online.cgi?req=doc&amp;base=LAW&amp;n=371416&amp;date=05.04.2021&amp;dst=112001&amp;fld=134" TargetMode="External"/><Relationship Id="rId26647" Type="http://schemas.openxmlformats.org/officeDocument/2006/relationships/hyperlink" Target="https://docs7.online-sps.ru/cgi/online.cgi?req=doc&amp;base=EXPZ&amp;n=731991&amp;date=05.04.2021&amp;dst=135001&amp;fld=134" TargetMode="External"/><Relationship Id="rId33863" Type="http://schemas.openxmlformats.org/officeDocument/2006/relationships/hyperlink" Target="https://docs7.online-sps.ru/cgi/online.cgi?req=doc&amp;base=EXPZ&amp;n=731991&amp;date=05.04.2021&amp;dst=144957&amp;fld=134" TargetMode="External"/><Relationship Id="rId7388" Type="http://schemas.openxmlformats.org/officeDocument/2006/relationships/hyperlink" Target="https://docs7.online-sps.ru/cgi/online.cgi?req=doc&amp;base=EXPZ&amp;n=731991&amp;date=05.04.2021&amp;dst=134928&amp;fld=134" TargetMode="External"/><Relationship Id="rId10369" Type="http://schemas.openxmlformats.org/officeDocument/2006/relationships/hyperlink" Target="https://docs7.online-sps.ru/cgi/online.cgi?req=doc&amp;base=EXPZ&amp;n=731991&amp;date=05.04.2021&amp;dst=147524&amp;fld=134" TargetMode="External"/><Relationship Id="rId18861" Type="http://schemas.openxmlformats.org/officeDocument/2006/relationships/hyperlink" Target="https://docs7.online-sps.ru/cgi/online.cgi?req=doc&amp;base=EXPZ&amp;n=731991&amp;date=05.04.2021&amp;dst=137096&amp;fld=134" TargetMode="External"/><Relationship Id="rId24198" Type="http://schemas.openxmlformats.org/officeDocument/2006/relationships/hyperlink" Target="https://docs7.online-sps.ru/cgi/online.cgi?req=doc&amp;base=EXPZ&amp;n=731991&amp;date=05.04.2021&amp;dst=110607&amp;fld=134" TargetMode="External"/><Relationship Id="rId29120" Type="http://schemas.openxmlformats.org/officeDocument/2006/relationships/hyperlink" Target="https://docs7.online-sps.ru/cgi/online.cgi?req=doc&amp;base=EXPZ&amp;n=731991&amp;date=05.04.2021&amp;dst=151230&amp;fld=134" TargetMode="External"/><Relationship Id="rId33516" Type="http://schemas.openxmlformats.org/officeDocument/2006/relationships/hyperlink" Target="https://docs7.online-sps.ru/cgi/online.cgi?req=doc&amp;base=EXPZ&amp;n=731991&amp;date=05.04.2021&amp;dst=152945&amp;fld=134" TargetMode="External"/><Relationship Id="rId3998" Type="http://schemas.openxmlformats.org/officeDocument/2006/relationships/hyperlink" Target="https://docs7.online-sps.ru/cgi/online.cgi?req=doc&amp;base=EXPZ&amp;n=731991&amp;date=05.04.2021&amp;dst=145888&amp;fld=134" TargetMode="External"/><Relationship Id="rId8920" Type="http://schemas.openxmlformats.org/officeDocument/2006/relationships/hyperlink" Target="https://docs7.online-sps.ru/cgi/online.cgi?req=doc&amp;base=EXPZ&amp;n=731991&amp;date=05.04.2021&amp;dst=139855&amp;fld=134" TargetMode="External"/><Relationship Id="rId18514" Type="http://schemas.openxmlformats.org/officeDocument/2006/relationships/hyperlink" Target="https://docs7.online-sps.ru/cgi/online.cgi?req=doc&amp;base=LAW&amp;n=371416&amp;date=05.04.2021&amp;dst=111077&amp;fld=134" TargetMode="External"/><Relationship Id="rId25730" Type="http://schemas.openxmlformats.org/officeDocument/2006/relationships/hyperlink" Target="https://docs7.online-sps.ru/cgi/online.cgi?req=doc&amp;base=EXPZ&amp;n=731991&amp;date=05.04.2021&amp;dst=138379&amp;fld=134" TargetMode="External"/><Relationship Id="rId31067" Type="http://schemas.openxmlformats.org/officeDocument/2006/relationships/hyperlink" Target="https://docs7.online-sps.ru/cgi/online.cgi?req=doc&amp;base=EXPZ&amp;n=731991&amp;date=05.04.2021&amp;dst=142117&amp;fld=134" TargetMode="External"/><Relationship Id="rId36739" Type="http://schemas.openxmlformats.org/officeDocument/2006/relationships/hyperlink" Target="https://docs7.online-sps.ru/cgi/online.cgi?req=doc&amp;base=EXPZ&amp;n=731991&amp;date=05.04.2021&amp;dst=155795&amp;fld=134" TargetMode="External"/><Relationship Id="rId6471" Type="http://schemas.openxmlformats.org/officeDocument/2006/relationships/hyperlink" Target="https://docs7.online-sps.ru/cgi/online.cgi?req=doc&amp;base=EXPZ&amp;n=731991&amp;date=05.04.2021&amp;dst=137012&amp;fld=134" TargetMode="External"/><Relationship Id="rId11901" Type="http://schemas.openxmlformats.org/officeDocument/2006/relationships/hyperlink" Target="https://docs7.online-sps.ru/cgi/online.cgi?req=doc&amp;base=LAW&amp;n=371416&amp;date=05.04.2021&amp;dst=102714&amp;fld=134" TargetMode="External"/><Relationship Id="rId16065" Type="http://schemas.openxmlformats.org/officeDocument/2006/relationships/hyperlink" Target="https://docs7.online-sps.ru/cgi/online.cgi?req=doc&amp;base=EXPZ&amp;n=731991&amp;date=05.04.2021&amp;dst=152191&amp;fld=134" TargetMode="External"/><Relationship Id="rId23281" Type="http://schemas.openxmlformats.org/officeDocument/2006/relationships/hyperlink" Target="https://docs7.online-sps.ru/cgi/online.cgi?req=doc&amp;base=EXPZ&amp;n=731991&amp;date=05.04.2021&amp;dst=142763&amp;fld=134" TargetMode="External"/><Relationship Id="rId6124" Type="http://schemas.openxmlformats.org/officeDocument/2006/relationships/hyperlink" Target="https://docs7.online-sps.ru/cgi/online.cgi?req=doc&amp;base=LAW&amp;n=371416&amp;date=05.04.2021&amp;dst=112565&amp;fld=134" TargetMode="External"/><Relationship Id="rId9694" Type="http://schemas.openxmlformats.org/officeDocument/2006/relationships/hyperlink" Target="https://docs7.online-sps.ru/cgi/online.cgi?req=doc&amp;base=EXPZ&amp;n=731991&amp;date=05.04.2021&amp;dst=150147&amp;fld=134" TargetMode="External"/><Relationship Id="rId19288" Type="http://schemas.openxmlformats.org/officeDocument/2006/relationships/hyperlink" Target="https://docs7.online-sps.ru/cgi/online.cgi?req=doc&amp;base=LAW&amp;n=371416&amp;date=05.04.2021&amp;dst=109527&amp;fld=134" TargetMode="External"/><Relationship Id="rId28953" Type="http://schemas.openxmlformats.org/officeDocument/2006/relationships/hyperlink" Target="https://docs7.online-sps.ru/cgi/online.cgi?req=doc&amp;base=EXPZ&amp;n=731991&amp;date=05.04.2021&amp;dst=150094&amp;fld=134" TargetMode="External"/><Relationship Id="rId30150" Type="http://schemas.openxmlformats.org/officeDocument/2006/relationships/hyperlink" Target="https://docs7.online-sps.ru/cgi/online.cgi?req=doc&amp;base=EXPZ&amp;n=731991&amp;date=05.04.2021&amp;dst=136908&amp;fld=134" TargetMode="External"/><Relationship Id="rId9347" Type="http://schemas.openxmlformats.org/officeDocument/2006/relationships/hyperlink" Target="https://docs7.online-sps.ru/cgi/online.cgi?req=doc&amp;base=EXPZ&amp;n=731991&amp;date=05.04.2021&amp;dst=106111&amp;fld=134" TargetMode="External"/><Relationship Id="rId12675" Type="http://schemas.openxmlformats.org/officeDocument/2006/relationships/hyperlink" Target="https://docs7.online-sps.ru/cgi/online.cgi?req=doc&amp;base=LAW&amp;n=371416&amp;date=05.04.2021&amp;dst=111867&amp;fld=134" TargetMode="External"/><Relationship Id="rId26157" Type="http://schemas.openxmlformats.org/officeDocument/2006/relationships/hyperlink" Target="https://docs7.online-sps.ru/cgi/online.cgi?req=doc&amp;base=EXPZ&amp;n=731991&amp;date=05.04.2021&amp;dst=135365&amp;fld=134" TargetMode="External"/><Relationship Id="rId28606" Type="http://schemas.openxmlformats.org/officeDocument/2006/relationships/hyperlink" Target="https://docs7.online-sps.ru/cgi/online.cgi?req=doc&amp;base=EXPZ&amp;n=731991&amp;date=05.04.2021&amp;dst=148935&amp;fld=134" TargetMode="External"/><Relationship Id="rId33373" Type="http://schemas.openxmlformats.org/officeDocument/2006/relationships/hyperlink" Target="https://docs7.online-sps.ru/cgi/online.cgi?req=doc&amp;base=EXPZ&amp;n=731991&amp;date=05.04.2021&amp;dst=152398&amp;fld=134" TargetMode="External"/><Relationship Id="rId35822" Type="http://schemas.openxmlformats.org/officeDocument/2006/relationships/hyperlink" Target="https://docs7.online-sps.ru/cgi/online.cgi?req=doc&amp;base=EXPZ&amp;n=731991&amp;date=05.04.2021&amp;dst=148349&amp;fld=134" TargetMode="External"/><Relationship Id="rId2734" Type="http://schemas.openxmlformats.org/officeDocument/2006/relationships/hyperlink" Target="https://docs7.online-sps.ru/cgi/online.cgi?req=doc&amp;base=EXPZ&amp;n=731991&amp;date=05.04.2021&amp;dst=141301&amp;fld=134" TargetMode="External"/><Relationship Id="rId12328" Type="http://schemas.openxmlformats.org/officeDocument/2006/relationships/hyperlink" Target="https://docs7.online-sps.ru/cgi/online.cgi?req=doc&amp;base=EXPZ&amp;n=731991&amp;date=05.04.2021&amp;dst=142097&amp;fld=134" TargetMode="External"/><Relationship Id="rId15898" Type="http://schemas.openxmlformats.org/officeDocument/2006/relationships/hyperlink" Target="https://docs7.online-sps.ru/cgi/online.cgi?req=doc&amp;base=EXPZ&amp;n=731991&amp;date=05.04.2021&amp;dst=152545&amp;fld=134" TargetMode="External"/><Relationship Id="rId33026" Type="http://schemas.openxmlformats.org/officeDocument/2006/relationships/hyperlink" Target="https://docs7.online-sps.ru/cgi/online.cgi?req=doc&amp;base=EXPZ&amp;n=731991&amp;date=05.04.2021&amp;dst=142549&amp;fld=134" TargetMode="External"/><Relationship Id="rId706" Type="http://schemas.openxmlformats.org/officeDocument/2006/relationships/hyperlink" Target="https://docs7.online-sps.ru/cgi/online.cgi?req=doc&amp;base=EXPZ&amp;n=731991&amp;date=05.04.2021&amp;dst=102110&amp;fld=134" TargetMode="External"/><Relationship Id="rId5957" Type="http://schemas.openxmlformats.org/officeDocument/2006/relationships/hyperlink" Target="https://docs7.online-sps.ru/cgi/online.cgi?req=doc&amp;base=LAW&amp;n=371416&amp;date=05.04.2021&amp;dst=112395&amp;fld=134" TargetMode="External"/><Relationship Id="rId18371" Type="http://schemas.openxmlformats.org/officeDocument/2006/relationships/hyperlink" Target="https://docs7.online-sps.ru/cgi/online.cgi?req=doc&amp;base=EXPZ&amp;n=731991&amp;date=05.04.2021&amp;dst=149523&amp;fld=134" TargetMode="External"/><Relationship Id="rId22767" Type="http://schemas.openxmlformats.org/officeDocument/2006/relationships/hyperlink" Target="https://docs7.online-sps.ru/cgi/online.cgi?req=doc&amp;base=EXPZ&amp;n=731991&amp;date=05.04.2021&amp;dst=113930&amp;fld=134" TargetMode="External"/><Relationship Id="rId36596" Type="http://schemas.openxmlformats.org/officeDocument/2006/relationships/hyperlink" Target="https://docs7.online-sps.ru/cgi/online.cgi?req=doc&amp;base=EXPZ&amp;n=731991&amp;date=05.04.2021&amp;dst=155528&amp;fld=134" TargetMode="External"/><Relationship Id="rId8430" Type="http://schemas.openxmlformats.org/officeDocument/2006/relationships/hyperlink" Target="https://docs7.online-sps.ru/cgi/online.cgi?req=doc&amp;base=LAW&amp;n=371416&amp;date=05.04.2021&amp;dst=110119&amp;fld=134" TargetMode="External"/><Relationship Id="rId11411" Type="http://schemas.openxmlformats.org/officeDocument/2006/relationships/hyperlink" Target="https://docs7.online-sps.ru/cgi/online.cgi?req=doc&amp;base=EXPZ&amp;n=731991&amp;date=05.04.2021&amp;dst=102177&amp;fld=134" TargetMode="External"/><Relationship Id="rId18024" Type="http://schemas.openxmlformats.org/officeDocument/2006/relationships/hyperlink" Target="https://docs7.online-sps.ru/cgi/online.cgi?req=doc&amp;base=EXPZ&amp;n=731991&amp;date=05.04.2021&amp;dst=148552&amp;fld=134" TargetMode="External"/><Relationship Id="rId25240" Type="http://schemas.openxmlformats.org/officeDocument/2006/relationships/hyperlink" Target="https://docs7.online-sps.ru/cgi/online.cgi?req=doc&amp;base=EXPZ&amp;n=731991&amp;date=05.04.2021&amp;dst=136581&amp;fld=134" TargetMode="External"/><Relationship Id="rId36249" Type="http://schemas.openxmlformats.org/officeDocument/2006/relationships/hyperlink" Target="https://docs7.online-sps.ru/cgi/online.cgi?req=doc&amp;base=EXPZ&amp;n=731991&amp;date=05.04.2021&amp;dst=138547&amp;fld=134" TargetMode="External"/><Relationship Id="rId14981" Type="http://schemas.openxmlformats.org/officeDocument/2006/relationships/hyperlink" Target="https://docs7.online-sps.ru/cgi/online.cgi?req=doc&amp;base=EXPZ&amp;n=731991&amp;date=05.04.2021&amp;dst=143064&amp;fld=134" TargetMode="External"/><Relationship Id="rId28463" Type="http://schemas.openxmlformats.org/officeDocument/2006/relationships/hyperlink" Target="https://docs7.online-sps.ru/cgi/online.cgi?req=doc&amp;base=EXPZ&amp;n=731991&amp;date=05.04.2021&amp;dst=140070&amp;fld=134" TargetMode="External"/><Relationship Id="rId32859" Type="http://schemas.openxmlformats.org/officeDocument/2006/relationships/hyperlink" Target="https://docs7.online-sps.ru/cgi/online.cgi?req=doc&amp;base=EXPZ&amp;n=731991&amp;date=05.04.2021&amp;dst=144598&amp;fld=134" TargetMode="External"/><Relationship Id="rId2591" Type="http://schemas.openxmlformats.org/officeDocument/2006/relationships/hyperlink" Target="https://docs7.online-sps.ru/cgi/online.cgi?req=doc&amp;base=EXPZ&amp;n=731991&amp;date=05.04.2021&amp;dst=112112&amp;fld=134" TargetMode="External"/><Relationship Id="rId12185" Type="http://schemas.openxmlformats.org/officeDocument/2006/relationships/hyperlink" Target="https://docs7.online-sps.ru/cgi/online.cgi?req=doc&amp;base=EXPZ&amp;n=731991&amp;date=05.04.2021&amp;dst=106938&amp;fld=134" TargetMode="External"/><Relationship Id="rId14634" Type="http://schemas.openxmlformats.org/officeDocument/2006/relationships/hyperlink" Target="https://docs7.online-sps.ru/cgi/online.cgi?req=doc&amp;base=EXPZ&amp;n=731991&amp;date=05.04.2021&amp;dst=142587&amp;fld=134" TargetMode="External"/><Relationship Id="rId21850" Type="http://schemas.openxmlformats.org/officeDocument/2006/relationships/hyperlink" Target="https://docs7.online-sps.ru/cgi/online.cgi?req=doc&amp;base=EXPZ&amp;n=731991&amp;date=05.04.2021&amp;dst=139062&amp;fld=134" TargetMode="External"/><Relationship Id="rId28116" Type="http://schemas.openxmlformats.org/officeDocument/2006/relationships/hyperlink" Target="https://docs7.online-sps.ru/cgi/online.cgi?req=doc&amp;base=EXPZ&amp;n=731991&amp;date=05.04.2021&amp;dst=116099&amp;fld=134" TargetMode="External"/><Relationship Id="rId35332" Type="http://schemas.openxmlformats.org/officeDocument/2006/relationships/hyperlink" Target="https://docs7.online-sps.ru/cgi/online.cgi?req=doc&amp;base=LAW&amp;n=371416&amp;date=05.04.2021&amp;dst=101050&amp;fld=134" TargetMode="External"/><Relationship Id="rId563" Type="http://schemas.openxmlformats.org/officeDocument/2006/relationships/hyperlink" Target="https://docs7.online-sps.ru/cgi/online.cgi?req=doc&amp;base=EXPZ&amp;n=731991&amp;date=05.04.2021&amp;dst=136270&amp;fld=134" TargetMode="External"/><Relationship Id="rId2244" Type="http://schemas.openxmlformats.org/officeDocument/2006/relationships/hyperlink" Target="https://docs7.online-sps.ru/cgi/online.cgi?req=doc&amp;base=EXPZ&amp;n=731991&amp;date=05.04.2021&amp;dst=101844&amp;fld=134" TargetMode="External"/><Relationship Id="rId17857" Type="http://schemas.openxmlformats.org/officeDocument/2006/relationships/hyperlink" Target="https://docs7.online-sps.ru/cgi/online.cgi?req=doc&amp;base=EXPZ&amp;n=731991&amp;date=05.04.2021&amp;dst=137249&amp;fld=134" TargetMode="External"/><Relationship Id="rId21503" Type="http://schemas.openxmlformats.org/officeDocument/2006/relationships/hyperlink" Target="https://docs7.online-sps.ru/cgi/online.cgi?req=doc&amp;base=EXPZ&amp;n=731991&amp;date=05.04.2021&amp;dst=134847&amp;fld=134" TargetMode="External"/><Relationship Id="rId216" Type="http://schemas.openxmlformats.org/officeDocument/2006/relationships/hyperlink" Target="https://docs7.online-sps.ru/cgi/online.cgi?req=doc&amp;base=EXPZ&amp;n=731991&amp;date=05.04.2021&amp;dst=136665&amp;fld=134" TargetMode="External"/><Relationship Id="rId7916" Type="http://schemas.openxmlformats.org/officeDocument/2006/relationships/hyperlink" Target="https://docs7.online-sps.ru/cgi/online.cgi?req=doc&amp;base=EXPZ&amp;n=731991&amp;date=05.04.2021&amp;dst=116551&amp;fld=134" TargetMode="External"/><Relationship Id="rId24726" Type="http://schemas.openxmlformats.org/officeDocument/2006/relationships/hyperlink" Target="https://docs7.online-sps.ru/cgi/online.cgi?req=doc&amp;base=EXPZ&amp;n=731991&amp;date=05.04.2021&amp;dst=141728&amp;fld=134" TargetMode="External"/><Relationship Id="rId31942" Type="http://schemas.openxmlformats.org/officeDocument/2006/relationships/hyperlink" Target="https://docs7.online-sps.ru/cgi/online.cgi?req=doc&amp;base=EXPZ&amp;n=731991&amp;date=05.04.2021&amp;dst=136997&amp;fld=134" TargetMode="External"/><Relationship Id="rId5467" Type="http://schemas.openxmlformats.org/officeDocument/2006/relationships/hyperlink" Target="https://docs7.online-sps.ru/cgi/online.cgi?req=doc&amp;base=EXPZ&amp;n=731991&amp;date=05.04.2021&amp;dst=136251&amp;fld=134" TargetMode="External"/><Relationship Id="rId16940" Type="http://schemas.openxmlformats.org/officeDocument/2006/relationships/hyperlink" Target="https://docs7.online-sps.ru/cgi/online.cgi?req=doc&amp;base=EXPZ&amp;n=731991&amp;date=05.04.2021&amp;dst=118882&amp;fld=134" TargetMode="External"/><Relationship Id="rId22277" Type="http://schemas.openxmlformats.org/officeDocument/2006/relationships/hyperlink" Target="https://docs7.online-sps.ru/cgi/online.cgi?req=doc&amp;base=EXPZ&amp;n=731991&amp;date=05.04.2021&amp;dst=136300&amp;fld=134" TargetMode="External"/><Relationship Id="rId27949" Type="http://schemas.openxmlformats.org/officeDocument/2006/relationships/hyperlink" Target="https://docs7.online-sps.ru/cgi/online.cgi?req=doc&amp;base=EXPZ&amp;n=731991&amp;date=05.04.2021&amp;dst=141157&amp;fld=134" TargetMode="External"/><Relationship Id="rId14491" Type="http://schemas.openxmlformats.org/officeDocument/2006/relationships/hyperlink" Target="https://docs7.online-sps.ru/cgi/online.cgi?req=doc&amp;base=LAW&amp;n=371416&amp;date=05.04.2021&amp;dst=109127&amp;fld=134" TargetMode="External"/><Relationship Id="rId34818" Type="http://schemas.openxmlformats.org/officeDocument/2006/relationships/hyperlink" Target="https://docs7.online-sps.ru/cgi/online.cgi?req=doc&amp;base=EXPZ&amp;n=731991&amp;date=05.04.2021&amp;dst=151194&amp;fld=134" TargetMode="External"/><Relationship Id="rId4550" Type="http://schemas.openxmlformats.org/officeDocument/2006/relationships/hyperlink" Target="https://docs7.online-sps.ru/cgi/online.cgi?req=doc&amp;base=EXPZ&amp;n=731991&amp;date=05.04.2021&amp;dst=109187&amp;fld=134" TargetMode="External"/><Relationship Id="rId14144" Type="http://schemas.openxmlformats.org/officeDocument/2006/relationships/hyperlink" Target="https://docs7.online-sps.ru/cgi/online.cgi?req=doc&amp;base=EXPZ&amp;n=731991&amp;date=05.04.2021&amp;dst=148201&amp;fld=134" TargetMode="External"/><Relationship Id="rId21360" Type="http://schemas.openxmlformats.org/officeDocument/2006/relationships/hyperlink" Target="https://docs7.online-sps.ru/cgi/online.cgi?req=doc&amp;base=EXPZ&amp;n=731991&amp;date=05.04.2021&amp;dst=156233&amp;fld=134" TargetMode="External"/><Relationship Id="rId32369" Type="http://schemas.openxmlformats.org/officeDocument/2006/relationships/hyperlink" Target="https://docs7.online-sps.ru/cgi/online.cgi?req=doc&amp;base=EXPZ&amp;n=731991&amp;date=05.04.2021&amp;dst=148409&amp;fld=134" TargetMode="External"/><Relationship Id="rId4203" Type="http://schemas.openxmlformats.org/officeDocument/2006/relationships/hyperlink" Target="https://docs7.online-sps.ru/cgi/online.cgi?req=doc&amp;base=EXPZ&amp;n=731991&amp;date=05.04.2021&amp;dst=146182&amp;fld=134" TargetMode="External"/><Relationship Id="rId7773" Type="http://schemas.openxmlformats.org/officeDocument/2006/relationships/hyperlink" Target="https://docs7.online-sps.ru/cgi/online.cgi?req=doc&amp;base=EXPZ&amp;n=731991&amp;date=05.04.2021&amp;dst=135777&amp;fld=134" TargetMode="External"/><Relationship Id="rId17367" Type="http://schemas.openxmlformats.org/officeDocument/2006/relationships/hyperlink" Target="https://docs7.online-sps.ru/cgi/online.cgi?req=doc&amp;base=LAW&amp;n=371416&amp;date=05.04.2021&amp;dst=107251&amp;fld=134" TargetMode="External"/><Relationship Id="rId19816" Type="http://schemas.openxmlformats.org/officeDocument/2006/relationships/hyperlink" Target="https://docs7.online-sps.ru/cgi/online.cgi?req=doc&amp;base=EXPZ&amp;n=731991&amp;date=05.04.2021&amp;dst=151859&amp;fld=134" TargetMode="External"/><Relationship Id="rId21013" Type="http://schemas.openxmlformats.org/officeDocument/2006/relationships/hyperlink" Target="https://docs7.online-sps.ru/cgi/online.cgi?req=doc&amp;base=EXPZ&amp;n=731991&amp;date=05.04.2021&amp;dst=155540&amp;fld=134" TargetMode="External"/><Relationship Id="rId24583" Type="http://schemas.openxmlformats.org/officeDocument/2006/relationships/hyperlink" Target="https://docs7.online-sps.ru/cgi/online.cgi?req=doc&amp;base=EXPZ&amp;n=731991&amp;date=05.04.2021&amp;dst=141373&amp;fld=134" TargetMode="External"/><Relationship Id="rId7426" Type="http://schemas.openxmlformats.org/officeDocument/2006/relationships/hyperlink" Target="https://docs7.online-sps.ru/cgi/online.cgi?req=doc&amp;base=EXPZ&amp;n=731991&amp;date=05.04.2021&amp;dst=134981&amp;fld=134" TargetMode="External"/><Relationship Id="rId10754" Type="http://schemas.openxmlformats.org/officeDocument/2006/relationships/hyperlink" Target="https://docs7.online-sps.ru/cgi/online.cgi?req=doc&amp;base=EXPZ&amp;n=731991&amp;date=05.04.2021&amp;dst=102525&amp;fld=134" TargetMode="External"/><Relationship Id="rId24236" Type="http://schemas.openxmlformats.org/officeDocument/2006/relationships/hyperlink" Target="https://docs7.online-sps.ru/cgi/online.cgi?req=doc&amp;base=EXPZ&amp;n=731991&amp;date=05.04.2021&amp;dst=144147&amp;fld=134" TargetMode="External"/><Relationship Id="rId31452" Type="http://schemas.openxmlformats.org/officeDocument/2006/relationships/hyperlink" Target="https://docs7.online-sps.ru/cgi/online.cgi?req=doc&amp;base=EXPZ&amp;n=731991&amp;date=05.04.2021&amp;dst=140444&amp;fld=134" TargetMode="External"/><Relationship Id="rId33901" Type="http://schemas.openxmlformats.org/officeDocument/2006/relationships/hyperlink" Target="https://docs7.online-sps.ru/cgi/online.cgi?req=doc&amp;base=EXPZ&amp;n=731991&amp;date=05.04.2021&amp;dst=111670&amp;fld=134" TargetMode="External"/><Relationship Id="rId10407" Type="http://schemas.openxmlformats.org/officeDocument/2006/relationships/hyperlink" Target="https://docs7.online-sps.ru/cgi/online.cgi?req=doc&amp;base=LAW&amp;n=371416&amp;date=05.04.2021&amp;dst=105333&amp;fld=134" TargetMode="External"/><Relationship Id="rId13977" Type="http://schemas.openxmlformats.org/officeDocument/2006/relationships/hyperlink" Target="https://docs7.online-sps.ru/cgi/online.cgi?req=doc&amp;base=EXPZ&amp;n=731991&amp;date=05.04.2021&amp;dst=140902&amp;fld=134" TargetMode="External"/><Relationship Id="rId29908" Type="http://schemas.openxmlformats.org/officeDocument/2006/relationships/hyperlink" Target="https://docs7.online-sps.ru/cgi/online.cgi?req=doc&amp;base=EXPZ&amp;n=731991&amp;date=05.04.2021&amp;dst=101756&amp;fld=134" TargetMode="External"/><Relationship Id="rId31105" Type="http://schemas.openxmlformats.org/officeDocument/2006/relationships/hyperlink" Target="https://docs7.online-sps.ru/cgi/online.cgi?req=doc&amp;base=EXPZ&amp;n=731991&amp;date=05.04.2021&amp;dst=148120&amp;fld=134" TargetMode="External"/><Relationship Id="rId16450" Type="http://schemas.openxmlformats.org/officeDocument/2006/relationships/hyperlink" Target="https://docs7.online-sps.ru/cgi/online.cgi?req=doc&amp;base=LAW&amp;n=371416&amp;date=05.04.2021&amp;dst=108661&amp;fld=134" TargetMode="External"/><Relationship Id="rId20846" Type="http://schemas.openxmlformats.org/officeDocument/2006/relationships/hyperlink" Target="https://docs7.online-sps.ru/cgi/online.cgi?req=doc&amp;base=EXPZ&amp;n=731991&amp;date=05.04.2021&amp;dst=155179&amp;fld=134" TargetMode="External"/><Relationship Id="rId27459" Type="http://schemas.openxmlformats.org/officeDocument/2006/relationships/hyperlink" Target="https://docs7.online-sps.ru/cgi/online.cgi?req=doc&amp;base=EXPZ&amp;n=731991&amp;date=05.04.2021&amp;dst=141270&amp;fld=134" TargetMode="External"/><Relationship Id="rId34675" Type="http://schemas.openxmlformats.org/officeDocument/2006/relationships/hyperlink" Target="https://docs7.online-sps.ru/cgi/online.cgi?req=doc&amp;base=EXPZ&amp;n=731991&amp;date=05.04.2021&amp;dst=150967&amp;fld=134" TargetMode="External"/><Relationship Id="rId1587" Type="http://schemas.openxmlformats.org/officeDocument/2006/relationships/hyperlink" Target="https://docs7.online-sps.ru/cgi/online.cgi?req=doc&amp;base=EXPZ&amp;n=731991&amp;date=05.04.2021&amp;dst=140156&amp;fld=134" TargetMode="External"/><Relationship Id="rId16103" Type="http://schemas.openxmlformats.org/officeDocument/2006/relationships/hyperlink" Target="https://docs7.online-sps.ru/cgi/online.cgi?req=doc&amp;base=EXPZ&amp;n=731991&amp;date=05.04.2021&amp;dst=152275&amp;fld=134" TargetMode="External"/><Relationship Id="rId19673" Type="http://schemas.openxmlformats.org/officeDocument/2006/relationships/hyperlink" Target="https://docs7.online-sps.ru/cgi/online.cgi?req=doc&amp;base=EXPZ&amp;n=731991&amp;date=05.04.2021&amp;dst=151751&amp;fld=134" TargetMode="External"/><Relationship Id="rId34328" Type="http://schemas.openxmlformats.org/officeDocument/2006/relationships/hyperlink" Target="https://docs7.online-sps.ru/cgi/online.cgi?req=doc&amp;base=EXPZ&amp;n=731991&amp;date=05.04.2021&amp;dst=150337&amp;fld=134" TargetMode="External"/><Relationship Id="rId4060" Type="http://schemas.openxmlformats.org/officeDocument/2006/relationships/hyperlink" Target="https://docs7.online-sps.ru/cgi/online.cgi?req=doc&amp;base=EXPZ&amp;n=731991&amp;date=05.04.2021&amp;dst=146248&amp;fld=134" TargetMode="External"/><Relationship Id="rId9732" Type="http://schemas.openxmlformats.org/officeDocument/2006/relationships/hyperlink" Target="https://docs7.online-sps.ru/cgi/online.cgi?req=doc&amp;base=LAW&amp;n=371416&amp;date=05.04.2021&amp;dst=111307&amp;fld=134" TargetMode="External"/><Relationship Id="rId19326" Type="http://schemas.openxmlformats.org/officeDocument/2006/relationships/hyperlink" Target="https://docs7.online-sps.ru/cgi/online.cgi?req=doc&amp;base=LAW&amp;n=371416&amp;date=05.04.2021&amp;dst=109771&amp;fld=134" TargetMode="External"/><Relationship Id="rId26542" Type="http://schemas.openxmlformats.org/officeDocument/2006/relationships/hyperlink" Target="https://docs7.online-sps.ru/cgi/online.cgi?req=doc&amp;base=EXPZ&amp;n=731991&amp;date=05.04.2021&amp;dst=134751&amp;fld=134" TargetMode="External"/><Relationship Id="rId30938" Type="http://schemas.openxmlformats.org/officeDocument/2006/relationships/hyperlink" Target="https://docs7.online-sps.ru/cgi/online.cgi?req=doc&amp;base=EXPZ&amp;n=731991&amp;date=05.04.2021&amp;dst=140704&amp;fld=134" TargetMode="External"/><Relationship Id="rId7283" Type="http://schemas.openxmlformats.org/officeDocument/2006/relationships/hyperlink" Target="https://docs7.online-sps.ru/cgi/online.cgi?req=doc&amp;base=EXPZ&amp;n=731991&amp;date=05.04.2021&amp;dst=101364&amp;fld=134" TargetMode="External"/><Relationship Id="rId10264" Type="http://schemas.openxmlformats.org/officeDocument/2006/relationships/hyperlink" Target="https://docs7.online-sps.ru/cgi/online.cgi?req=doc&amp;base=EXPZ&amp;n=731991&amp;date=05.04.2021&amp;dst=147418&amp;fld=134" TargetMode="External"/><Relationship Id="rId12713" Type="http://schemas.openxmlformats.org/officeDocument/2006/relationships/hyperlink" Target="https://docs7.online-sps.ru/cgi/online.cgi?req=doc&amp;base=LAW&amp;n=371416&amp;date=05.04.2021&amp;dst=111801&amp;fld=134" TargetMode="External"/><Relationship Id="rId24093" Type="http://schemas.openxmlformats.org/officeDocument/2006/relationships/hyperlink" Target="https://docs7.online-sps.ru/cgi/online.cgi?req=doc&amp;base=EXPZ&amp;n=731991&amp;date=05.04.2021&amp;dst=143901&amp;fld=134" TargetMode="External"/><Relationship Id="rId33411" Type="http://schemas.openxmlformats.org/officeDocument/2006/relationships/hyperlink" Target="https://docs7.online-sps.ru/cgi/online.cgi?req=doc&amp;base=EXPZ&amp;n=731991&amp;date=05.04.2021&amp;dst=119895&amp;fld=134" TargetMode="External"/><Relationship Id="rId15936" Type="http://schemas.openxmlformats.org/officeDocument/2006/relationships/hyperlink" Target="https://docs7.online-sps.ru/cgi/online.cgi?req=doc&amp;base=EXPZ&amp;n=731991&amp;date=05.04.2021&amp;dst=152674&amp;fld=134" TargetMode="External"/><Relationship Id="rId29418" Type="http://schemas.openxmlformats.org/officeDocument/2006/relationships/hyperlink" Target="https://docs7.online-sps.ru/cgi/online.cgi?req=doc&amp;base=EXPZ&amp;n=731991&amp;date=05.04.2021&amp;dst=147788&amp;fld=134" TargetMode="External"/><Relationship Id="rId29765" Type="http://schemas.openxmlformats.org/officeDocument/2006/relationships/hyperlink" Target="https://docs7.online-sps.ru/cgi/online.cgi?req=doc&amp;base=EXPZ&amp;n=731991&amp;date=05.04.2021&amp;dst=149788&amp;fld=134" TargetMode="External"/><Relationship Id="rId36981" Type="http://schemas.openxmlformats.org/officeDocument/2006/relationships/hyperlink" Target="https://docs7.online-sps.ru/cgi/online.cgi?req=doc&amp;base=EXPZ&amp;n=731991&amp;date=05.04.2021&amp;dst=124352&amp;fld=134" TargetMode="External"/><Relationship Id="rId3893" Type="http://schemas.openxmlformats.org/officeDocument/2006/relationships/hyperlink" Target="https://docs7.online-sps.ru/cgi/online.cgi?req=doc&amp;base=EXPZ&amp;n=731991&amp;date=05.04.2021&amp;dst=146959&amp;fld=134" TargetMode="External"/><Relationship Id="rId13487" Type="http://schemas.openxmlformats.org/officeDocument/2006/relationships/hyperlink" Target="https://docs7.online-sps.ru/cgi/online.cgi?req=doc&amp;base=EXPZ&amp;n=731991&amp;date=05.04.2021&amp;dst=149845&amp;fld=134" TargetMode="External"/><Relationship Id="rId22805" Type="http://schemas.openxmlformats.org/officeDocument/2006/relationships/hyperlink" Target="https://docs7.online-sps.ru/cgi/online.cgi?req=doc&amp;base=EXPZ&amp;n=731991&amp;date=05.04.2021&amp;dst=137214&amp;fld=134" TargetMode="External"/><Relationship Id="rId34185" Type="http://schemas.openxmlformats.org/officeDocument/2006/relationships/hyperlink" Target="https://docs7.online-sps.ru/cgi/online.cgi?req=doc&amp;base=EXPZ&amp;n=731991&amp;date=05.04.2021&amp;dst=148763&amp;fld=134" TargetMode="External"/><Relationship Id="rId36634" Type="http://schemas.openxmlformats.org/officeDocument/2006/relationships/hyperlink" Target="https://docs7.online-sps.ru/cgi/online.cgi?req=doc&amp;base=EXPZ&amp;n=731991&amp;date=05.04.2021&amp;dst=123604&amp;fld=134" TargetMode="External"/><Relationship Id="rId1097" Type="http://schemas.openxmlformats.org/officeDocument/2006/relationships/hyperlink" Target="https://docs7.online-sps.ru/cgi/online.cgi?req=doc&amp;base=EXPZ&amp;n=731991&amp;date=05.04.2021&amp;dst=141287&amp;fld=134" TargetMode="External"/><Relationship Id="rId3546" Type="http://schemas.openxmlformats.org/officeDocument/2006/relationships/hyperlink" Target="https://docs7.online-sps.ru/cgi/online.cgi?req=doc&amp;base=EXPZ&amp;n=731991&amp;date=05.04.2021&amp;dst=146243&amp;fld=134" TargetMode="External"/><Relationship Id="rId20356" Type="http://schemas.openxmlformats.org/officeDocument/2006/relationships/hyperlink" Target="https://docs7.online-sps.ru/cgi/online.cgi?req=doc&amp;base=EXPZ&amp;n=731991&amp;date=05.04.2021&amp;dst=138546&amp;fld=134" TargetMode="External"/><Relationship Id="rId6769" Type="http://schemas.openxmlformats.org/officeDocument/2006/relationships/hyperlink" Target="https://docs7.online-sps.ru/cgi/online.cgi?req=doc&amp;base=EXPZ&amp;n=731991&amp;date=05.04.2021&amp;dst=135068&amp;fld=134" TargetMode="External"/><Relationship Id="rId12570" Type="http://schemas.openxmlformats.org/officeDocument/2006/relationships/hyperlink" Target="https://docs7.online-sps.ru/cgi/online.cgi?req=doc&amp;base=LAW&amp;n=371416&amp;date=05.04.2021&amp;dst=108283&amp;fld=134" TargetMode="External"/><Relationship Id="rId19183" Type="http://schemas.openxmlformats.org/officeDocument/2006/relationships/hyperlink" Target="https://docs7.online-sps.ru/cgi/online.cgi?req=doc&amp;base=LAW&amp;n=371416&amp;date=05.04.2021&amp;dst=110821&amp;fld=134" TargetMode="External"/><Relationship Id="rId20009" Type="http://schemas.openxmlformats.org/officeDocument/2006/relationships/hyperlink" Target="https://docs7.online-sps.ru/cgi/online.cgi?req=doc&amp;base=LAW&amp;n=371416&amp;date=05.04.2021&amp;dst=107885&amp;fld=134" TargetMode="External"/><Relationship Id="rId23579" Type="http://schemas.openxmlformats.org/officeDocument/2006/relationships/hyperlink" Target="https://docs7.online-sps.ru/cgi/online.cgi?req=doc&amp;base=EXPZ&amp;n=731991&amp;date=05.04.2021&amp;dst=109867&amp;fld=134" TargetMode="External"/><Relationship Id="rId28501" Type="http://schemas.openxmlformats.org/officeDocument/2006/relationships/hyperlink" Target="https://docs7.online-sps.ru/cgi/online.cgi?req=doc&amp;base=EXPZ&amp;n=731991&amp;date=05.04.2021&amp;dst=106210&amp;fld=134" TargetMode="External"/><Relationship Id="rId30795" Type="http://schemas.openxmlformats.org/officeDocument/2006/relationships/hyperlink" Target="https://docs7.online-sps.ru/cgi/online.cgi?req=doc&amp;base=LAW&amp;n=371416&amp;date=05.04.2021&amp;dst=103038&amp;fld=134" TargetMode="External"/><Relationship Id="rId9242" Type="http://schemas.openxmlformats.org/officeDocument/2006/relationships/hyperlink" Target="https://docs7.online-sps.ru/cgi/online.cgi?req=doc&amp;base=EXPZ&amp;n=731991&amp;date=05.04.2021&amp;dst=141395&amp;fld=134" TargetMode="External"/><Relationship Id="rId12223" Type="http://schemas.openxmlformats.org/officeDocument/2006/relationships/hyperlink" Target="https://docs7.online-sps.ru/cgi/online.cgi?req=doc&amp;base=EXPZ&amp;n=731991&amp;date=05.04.2021&amp;dst=106865&amp;fld=134" TargetMode="External"/><Relationship Id="rId15793" Type="http://schemas.openxmlformats.org/officeDocument/2006/relationships/hyperlink" Target="https://docs7.online-sps.ru/cgi/online.cgi?req=doc&amp;base=EXPZ&amp;n=731991&amp;date=05.04.2021&amp;dst=152367&amp;fld=134" TargetMode="External"/><Relationship Id="rId26052" Type="http://schemas.openxmlformats.org/officeDocument/2006/relationships/hyperlink" Target="https://docs7.online-sps.ru/cgi/online.cgi?req=doc&amp;base=EXPZ&amp;n=731991&amp;date=05.04.2021&amp;dst=135085&amp;fld=134" TargetMode="External"/><Relationship Id="rId30448" Type="http://schemas.openxmlformats.org/officeDocument/2006/relationships/hyperlink" Target="https://docs7.online-sps.ru/cgi/online.cgi?req=doc&amp;base=EXPZ&amp;n=731991&amp;date=05.04.2021&amp;dst=101574&amp;fld=134" TargetMode="External"/><Relationship Id="rId601" Type="http://schemas.openxmlformats.org/officeDocument/2006/relationships/hyperlink" Target="https://docs7.online-sps.ru/cgi/online.cgi?req=doc&amp;base=EXPZ&amp;n=731991&amp;date=05.04.2021&amp;dst=102165&amp;fld=134" TargetMode="External"/><Relationship Id="rId5852" Type="http://schemas.openxmlformats.org/officeDocument/2006/relationships/hyperlink" Target="https://docs7.online-sps.ru/cgi/online.cgi?req=doc&amp;base=LAW&amp;n=371416&amp;date=05.04.2021&amp;dst=110977&amp;fld=134" TargetMode="External"/><Relationship Id="rId15446" Type="http://schemas.openxmlformats.org/officeDocument/2006/relationships/hyperlink" Target="https://docs7.online-sps.ru/cgi/online.cgi?req=doc&amp;base=EXPZ&amp;n=731991&amp;date=05.04.2021&amp;dst=108022&amp;fld=134" TargetMode="External"/><Relationship Id="rId22662" Type="http://schemas.openxmlformats.org/officeDocument/2006/relationships/hyperlink" Target="https://docs7.online-sps.ru/cgi/online.cgi?req=doc&amp;base=EXPZ&amp;n=731991&amp;date=05.04.2021&amp;dst=146570&amp;fld=134" TargetMode="External"/><Relationship Id="rId29275" Type="http://schemas.openxmlformats.org/officeDocument/2006/relationships/hyperlink" Target="https://docs7.online-sps.ru/cgi/online.cgi?req=doc&amp;base=EXPZ&amp;n=731991&amp;date=05.04.2021&amp;dst=114391&amp;fld=134" TargetMode="External"/><Relationship Id="rId36491" Type="http://schemas.openxmlformats.org/officeDocument/2006/relationships/hyperlink" Target="https://docs7.online-sps.ru/cgi/online.cgi?req=doc&amp;base=EXPZ&amp;n=731991&amp;date=05.04.2021&amp;dst=155309&amp;fld=134" TargetMode="External"/><Relationship Id="rId5505" Type="http://schemas.openxmlformats.org/officeDocument/2006/relationships/hyperlink" Target="https://docs7.online-sps.ru/cgi/online.cgi?req=doc&amp;base=EXPZ&amp;n=731991&amp;date=05.04.2021&amp;dst=136339&amp;fld=134" TargetMode="External"/><Relationship Id="rId22315" Type="http://schemas.openxmlformats.org/officeDocument/2006/relationships/hyperlink" Target="https://docs7.online-sps.ru/cgi/online.cgi?req=doc&amp;base=EXPZ&amp;n=731991&amp;date=05.04.2021&amp;dst=137966&amp;fld=134" TargetMode="External"/><Relationship Id="rId36144" Type="http://schemas.openxmlformats.org/officeDocument/2006/relationships/hyperlink" Target="https://docs7.online-sps.ru/cgi/online.cgi?req=doc&amp;base=EXPZ&amp;n=731991&amp;date=05.04.2021&amp;dst=138370&amp;fld=134" TargetMode="External"/><Relationship Id="rId3056" Type="http://schemas.openxmlformats.org/officeDocument/2006/relationships/hyperlink" Target="https://docs7.online-sps.ru/cgi/online.cgi?req=doc&amp;base=EXPZ&amp;n=731991&amp;date=05.04.2021&amp;dst=138530&amp;fld=134" TargetMode="External"/><Relationship Id="rId18669" Type="http://schemas.openxmlformats.org/officeDocument/2006/relationships/hyperlink" Target="https://docs7.online-sps.ru/cgi/online.cgi?req=doc&amp;base=EXPZ&amp;n=731991&amp;date=05.04.2021&amp;dst=144878&amp;fld=134" TargetMode="External"/><Relationship Id="rId25885" Type="http://schemas.openxmlformats.org/officeDocument/2006/relationships/hyperlink" Target="https://docs7.online-sps.ru/cgi/online.cgi?req=doc&amp;base=EXPZ&amp;n=731991&amp;date=05.04.2021&amp;dst=135478&amp;fld=134" TargetMode="External"/><Relationship Id="rId6279" Type="http://schemas.openxmlformats.org/officeDocument/2006/relationships/hyperlink" Target="https://docs7.online-sps.ru/cgi/online.cgi?req=doc&amp;base=LAW&amp;n=371416&amp;date=05.04.2021&amp;dst=112557&amp;fld=134" TargetMode="External"/><Relationship Id="rId8728" Type="http://schemas.openxmlformats.org/officeDocument/2006/relationships/hyperlink" Target="https://docs7.online-sps.ru/cgi/online.cgi?req=doc&amp;base=EXPZ&amp;n=731991&amp;date=05.04.2021&amp;dst=139850&amp;fld=134" TargetMode="External"/><Relationship Id="rId11709" Type="http://schemas.openxmlformats.org/officeDocument/2006/relationships/hyperlink" Target="https://docs7.online-sps.ru/cgi/online.cgi?req=doc&amp;base=LAW&amp;n=371416&amp;date=05.04.2021&amp;dst=102674&amp;fld=134" TargetMode="External"/><Relationship Id="rId23089" Type="http://schemas.openxmlformats.org/officeDocument/2006/relationships/hyperlink" Target="https://docs7.online-sps.ru/cgi/online.cgi?req=doc&amp;base=EXPZ&amp;n=731991&amp;date=05.04.2021&amp;dst=151874&amp;fld=134" TargetMode="External"/><Relationship Id="rId25538" Type="http://schemas.openxmlformats.org/officeDocument/2006/relationships/hyperlink" Target="https://docs7.online-sps.ru/cgi/online.cgi?req=doc&amp;base=EXPZ&amp;n=731991&amp;date=05.04.2021&amp;dst=137908&amp;fld=134" TargetMode="External"/><Relationship Id="rId32754" Type="http://schemas.openxmlformats.org/officeDocument/2006/relationships/hyperlink" Target="https://docs7.online-sps.ru/cgi/online.cgi?req=doc&amp;base=EXPZ&amp;n=731991&amp;date=05.04.2021&amp;dst=153052&amp;fld=134" TargetMode="External"/><Relationship Id="rId12080" Type="http://schemas.openxmlformats.org/officeDocument/2006/relationships/hyperlink" Target="https://docs7.online-sps.ru/cgi/online.cgi?req=doc&amp;base=EXPZ&amp;n=731991&amp;date=05.04.2021&amp;dst=102489&amp;fld=134" TargetMode="External"/><Relationship Id="rId17752" Type="http://schemas.openxmlformats.org/officeDocument/2006/relationships/hyperlink" Target="https://docs7.online-sps.ru/cgi/online.cgi?req=doc&amp;base=EXPZ&amp;n=731991&amp;date=05.04.2021&amp;dst=145556&amp;fld=134" TargetMode="External"/><Relationship Id="rId28011" Type="http://schemas.openxmlformats.org/officeDocument/2006/relationships/hyperlink" Target="https://docs7.online-sps.ru/cgi/online.cgi?req=doc&amp;base=EXPZ&amp;n=731991&amp;date=05.04.2021&amp;dst=141255&amp;fld=134" TargetMode="External"/><Relationship Id="rId32407" Type="http://schemas.openxmlformats.org/officeDocument/2006/relationships/hyperlink" Target="https://docs7.online-sps.ru/cgi/online.cgi?req=doc&amp;base=EXPZ&amp;n=731991&amp;date=05.04.2021&amp;dst=149168&amp;fld=134" TargetMode="External"/><Relationship Id="rId35977" Type="http://schemas.openxmlformats.org/officeDocument/2006/relationships/hyperlink" Target="https://docs7.online-sps.ru/cgi/online.cgi?req=doc&amp;base=EXPZ&amp;n=731991&amp;date=05.04.2021&amp;dst=137937&amp;fld=134" TargetMode="External"/><Relationship Id="rId2889" Type="http://schemas.openxmlformats.org/officeDocument/2006/relationships/hyperlink" Target="https://docs7.online-sps.ru/cgi/online.cgi?req=doc&amp;base=EXPZ&amp;n=731991&amp;date=05.04.2021&amp;dst=111364&amp;fld=134" TargetMode="External"/><Relationship Id="rId7811" Type="http://schemas.openxmlformats.org/officeDocument/2006/relationships/hyperlink" Target="https://docs7.online-sps.ru/cgi/online.cgi?req=doc&amp;base=EXPZ&amp;n=731991&amp;date=05.04.2021&amp;dst=135823&amp;fld=134" TargetMode="External"/><Relationship Id="rId17405" Type="http://schemas.openxmlformats.org/officeDocument/2006/relationships/hyperlink" Target="https://docs7.online-sps.ru/cgi/online.cgi?req=doc&amp;base=LAW&amp;n=371416&amp;date=05.04.2021&amp;dst=107509&amp;fld=134" TargetMode="External"/><Relationship Id="rId24621" Type="http://schemas.openxmlformats.org/officeDocument/2006/relationships/hyperlink" Target="https://docs7.online-sps.ru/cgi/online.cgi?req=doc&amp;base=EXPZ&amp;n=731991&amp;date=05.04.2021&amp;dst=141440&amp;fld=134" TargetMode="External"/><Relationship Id="rId111" Type="http://schemas.openxmlformats.org/officeDocument/2006/relationships/hyperlink" Target="https://docs7.online-sps.ru/cgi/online.cgi?req=doc&amp;base=EXPZ&amp;n=731991&amp;date=05.04.2021&amp;dst=146209&amp;fld=134" TargetMode="External"/><Relationship Id="rId5362" Type="http://schemas.openxmlformats.org/officeDocument/2006/relationships/hyperlink" Target="https://docs7.online-sps.ru/cgi/online.cgi?req=doc&amp;base=EXPZ&amp;n=731991&amp;date=05.04.2021&amp;dst=136100&amp;fld=134" TargetMode="External"/><Relationship Id="rId22172" Type="http://schemas.openxmlformats.org/officeDocument/2006/relationships/hyperlink" Target="https://docs7.online-sps.ru/cgi/online.cgi?req=doc&amp;base=LAW&amp;n=371416&amp;date=05.04.2021&amp;dst=120858&amp;fld=134" TargetMode="External"/><Relationship Id="rId5015" Type="http://schemas.openxmlformats.org/officeDocument/2006/relationships/hyperlink" Target="https://docs7.online-sps.ru/cgi/online.cgi?req=doc&amp;base=EXPZ&amp;n=731991&amp;date=05.04.2021&amp;dst=144049&amp;fld=134" TargetMode="External"/><Relationship Id="rId8585" Type="http://schemas.openxmlformats.org/officeDocument/2006/relationships/hyperlink" Target="https://docs7.online-sps.ru/cgi/online.cgi?req=doc&amp;base=LAW&amp;n=371416&amp;date=05.04.2021&amp;dst=110345&amp;fld=134" TargetMode="External"/><Relationship Id="rId18179" Type="http://schemas.openxmlformats.org/officeDocument/2006/relationships/hyperlink" Target="https://docs7.online-sps.ru/cgi/online.cgi?req=doc&amp;base=LAW&amp;n=371416&amp;date=05.04.2021&amp;dst=112341&amp;fld=134" TargetMode="External"/><Relationship Id="rId25395" Type="http://schemas.openxmlformats.org/officeDocument/2006/relationships/hyperlink" Target="https://docs7.online-sps.ru/cgi/online.cgi?req=doc&amp;base=EXPZ&amp;n=731991&amp;date=05.04.2021&amp;dst=102489&amp;fld=134" TargetMode="External"/><Relationship Id="rId27844" Type="http://schemas.openxmlformats.org/officeDocument/2006/relationships/hyperlink" Target="https://docs7.online-sps.ru/cgi/online.cgi?req=doc&amp;base=EXPZ&amp;n=731991&amp;date=05.04.2021&amp;dst=107147&amp;fld=134" TargetMode="External"/><Relationship Id="rId1972" Type="http://schemas.openxmlformats.org/officeDocument/2006/relationships/hyperlink" Target="https://docs7.online-sps.ru/cgi/online.cgi?req=doc&amp;base=EXPZ&amp;n=731991&amp;date=05.04.2021&amp;dst=136105&amp;fld=134" TargetMode="External"/><Relationship Id="rId8238" Type="http://schemas.openxmlformats.org/officeDocument/2006/relationships/hyperlink" Target="https://docs7.online-sps.ru/cgi/online.cgi?req=doc&amp;base=LAW&amp;n=371416&amp;date=05.04.2021&amp;dst=108823&amp;fld=134" TargetMode="External"/><Relationship Id="rId11566" Type="http://schemas.openxmlformats.org/officeDocument/2006/relationships/hyperlink" Target="https://docs7.online-sps.ru/cgi/online.cgi?req=doc&amp;base=EXPZ&amp;n=731991&amp;date=05.04.2021&amp;dst=102479&amp;fld=134" TargetMode="External"/><Relationship Id="rId25048" Type="http://schemas.openxmlformats.org/officeDocument/2006/relationships/hyperlink" Target="https://docs7.online-sps.ru/cgi/online.cgi?req=doc&amp;base=EXPZ&amp;n=731991&amp;date=05.04.2021&amp;dst=136251&amp;fld=134" TargetMode="External"/><Relationship Id="rId32264" Type="http://schemas.openxmlformats.org/officeDocument/2006/relationships/hyperlink" Target="https://docs7.online-sps.ru/cgi/online.cgi?req=doc&amp;base=EXPZ&amp;n=731991&amp;date=05.04.2021&amp;dst=143310&amp;fld=134" TargetMode="External"/><Relationship Id="rId34713" Type="http://schemas.openxmlformats.org/officeDocument/2006/relationships/hyperlink" Target="https://docs7.online-sps.ru/cgi/online.cgi?req=doc&amp;base=EXPZ&amp;n=731991&amp;date=05.04.2021&amp;dst=151041&amp;fld=134" TargetMode="External"/><Relationship Id="rId1625" Type="http://schemas.openxmlformats.org/officeDocument/2006/relationships/hyperlink" Target="https://docs7.online-sps.ru/cgi/online.cgi?req=doc&amp;base=EXPZ&amp;n=731991&amp;date=05.04.2021&amp;dst=117572&amp;fld=134" TargetMode="External"/><Relationship Id="rId11219" Type="http://schemas.openxmlformats.org/officeDocument/2006/relationships/hyperlink" Target="https://docs7.online-sps.ru/cgi/online.cgi?req=doc&amp;base=EXPZ&amp;n=731991&amp;date=05.04.2021&amp;dst=102102&amp;fld=134" TargetMode="External"/><Relationship Id="rId14789" Type="http://schemas.openxmlformats.org/officeDocument/2006/relationships/hyperlink" Target="https://docs7.online-sps.ru/cgi/online.cgi?req=doc&amp;base=EXPZ&amp;n=731991&amp;date=05.04.2021&amp;dst=142823&amp;fld=134" TargetMode="External"/><Relationship Id="rId19711" Type="http://schemas.openxmlformats.org/officeDocument/2006/relationships/hyperlink" Target="https://docs7.online-sps.ru/cgi/online.cgi?req=doc&amp;base=EXPZ&amp;n=731991&amp;date=05.04.2021&amp;dst=151783&amp;fld=134" TargetMode="External"/><Relationship Id="rId4848" Type="http://schemas.openxmlformats.org/officeDocument/2006/relationships/hyperlink" Target="https://docs7.online-sps.ru/cgi/online.cgi?req=doc&amp;base=EXPZ&amp;n=731991&amp;date=05.04.2021&amp;dst=143803&amp;fld=134" TargetMode="External"/><Relationship Id="rId17262" Type="http://schemas.openxmlformats.org/officeDocument/2006/relationships/hyperlink" Target="https://docs7.online-sps.ru/cgi/online.cgi?req=doc&amp;base=LAW&amp;n=371416&amp;date=05.04.2021&amp;dst=107021&amp;fld=134" TargetMode="External"/><Relationship Id="rId21658" Type="http://schemas.openxmlformats.org/officeDocument/2006/relationships/hyperlink" Target="https://docs7.online-sps.ru/cgi/online.cgi?req=doc&amp;base=EXPZ&amp;n=731991&amp;date=05.04.2021&amp;dst=104655&amp;fld=134" TargetMode="External"/><Relationship Id="rId35487" Type="http://schemas.openxmlformats.org/officeDocument/2006/relationships/hyperlink" Target="https://docs7.online-sps.ru/cgi/online.cgi?req=doc&amp;base=LAW&amp;n=371416&amp;date=05.04.2021&amp;dst=109795&amp;fld=134" TargetMode="External"/><Relationship Id="rId2399" Type="http://schemas.openxmlformats.org/officeDocument/2006/relationships/hyperlink" Target="https://docs7.online-sps.ru/cgi/online.cgi?req=doc&amp;base=EXPZ&amp;n=731991&amp;date=05.04.2021&amp;dst=136570&amp;fld=134" TargetMode="External"/><Relationship Id="rId7321" Type="http://schemas.openxmlformats.org/officeDocument/2006/relationships/hyperlink" Target="https://docs7.online-sps.ru/cgi/online.cgi?req=doc&amp;base=EXPZ&amp;n=731991&amp;date=05.04.2021&amp;dst=135884&amp;fld=134" TargetMode="External"/><Relationship Id="rId10302" Type="http://schemas.openxmlformats.org/officeDocument/2006/relationships/hyperlink" Target="https://docs7.online-sps.ru/cgi/online.cgi?req=doc&amp;base=EXPZ&amp;n=731991&amp;date=05.04.2021&amp;dst=147490&amp;fld=134" TargetMode="External"/><Relationship Id="rId13872" Type="http://schemas.openxmlformats.org/officeDocument/2006/relationships/hyperlink" Target="https://docs7.online-sps.ru/cgi/online.cgi?req=doc&amp;base=EXPZ&amp;n=731991&amp;date=05.04.2021&amp;dst=144234&amp;fld=134" TargetMode="External"/><Relationship Id="rId24131" Type="http://schemas.openxmlformats.org/officeDocument/2006/relationships/hyperlink" Target="https://docs7.online-sps.ru/cgi/online.cgi?req=doc&amp;base=EXPZ&amp;n=731991&amp;date=05.04.2021&amp;dst=143963&amp;fld=134" TargetMode="External"/><Relationship Id="rId29803" Type="http://schemas.openxmlformats.org/officeDocument/2006/relationships/hyperlink" Target="https://docs7.online-sps.ru/cgi/online.cgi?req=doc&amp;base=EXPZ&amp;n=731991&amp;date=05.04.2021&amp;dst=136012&amp;fld=134" TargetMode="External"/><Relationship Id="rId3931" Type="http://schemas.openxmlformats.org/officeDocument/2006/relationships/hyperlink" Target="https://docs7.online-sps.ru/cgi/online.cgi?req=doc&amp;base=EXPZ&amp;n=731991&amp;date=05.04.2021&amp;dst=100377&amp;fld=134" TargetMode="External"/><Relationship Id="rId13525" Type="http://schemas.openxmlformats.org/officeDocument/2006/relationships/hyperlink" Target="https://docs7.online-sps.ru/cgi/online.cgi?req=doc&amp;base=EXPZ&amp;n=731991&amp;date=05.04.2021&amp;dst=152931&amp;fld=134" TargetMode="External"/><Relationship Id="rId20741" Type="http://schemas.openxmlformats.org/officeDocument/2006/relationships/hyperlink" Target="https://docs7.online-sps.ru/cgi/online.cgi?req=doc&amp;base=EXPZ&amp;n=731991&amp;date=05.04.2021&amp;dst=142248&amp;fld=134" TargetMode="External"/><Relationship Id="rId27354" Type="http://schemas.openxmlformats.org/officeDocument/2006/relationships/hyperlink" Target="https://docs7.online-sps.ru/cgi/online.cgi?req=doc&amp;base=EXPZ&amp;n=731991&amp;date=05.04.2021&amp;dst=141083&amp;fld=134" TargetMode="External"/><Relationship Id="rId31000" Type="http://schemas.openxmlformats.org/officeDocument/2006/relationships/hyperlink" Target="https://docs7.online-sps.ru/cgi/online.cgi?req=doc&amp;base=EXPZ&amp;n=731991&amp;date=05.04.2021&amp;dst=140791&amp;fld=134" TargetMode="External"/><Relationship Id="rId34570" Type="http://schemas.openxmlformats.org/officeDocument/2006/relationships/hyperlink" Target="https://docs7.online-sps.ru/cgi/online.cgi?req=doc&amp;base=EXPZ&amp;n=731991&amp;date=05.04.2021&amp;dst=150826&amp;fld=134" TargetMode="External"/><Relationship Id="rId1482" Type="http://schemas.openxmlformats.org/officeDocument/2006/relationships/hyperlink" Target="https://docs7.online-sps.ru/cgi/online.cgi?req=doc&amp;base=EXPZ&amp;n=731991&amp;date=05.04.2021&amp;dst=137244&amp;fld=134" TargetMode="External"/><Relationship Id="rId8095" Type="http://schemas.openxmlformats.org/officeDocument/2006/relationships/hyperlink" Target="https://docs7.online-sps.ru/cgi/online.cgi?req=doc&amp;base=LAW&amp;n=371416&amp;date=05.04.2021&amp;dst=102082&amp;fld=134" TargetMode="External"/><Relationship Id="rId11076" Type="http://schemas.openxmlformats.org/officeDocument/2006/relationships/hyperlink" Target="https://docs7.online-sps.ru/cgi/online.cgi?req=doc&amp;base=EXPZ&amp;n=731991&amp;date=05.04.2021&amp;dst=136143&amp;fld=134" TargetMode="External"/><Relationship Id="rId27007" Type="http://schemas.openxmlformats.org/officeDocument/2006/relationships/hyperlink" Target="https://docs7.online-sps.ru/cgi/online.cgi?req=doc&amp;base=EXPZ&amp;n=731991&amp;date=05.04.2021&amp;dst=101275&amp;fld=134" TargetMode="External"/><Relationship Id="rId34223" Type="http://schemas.openxmlformats.org/officeDocument/2006/relationships/hyperlink" Target="https://docs7.online-sps.ru/cgi/online.cgi?req=doc&amp;base=EXPZ&amp;n=731991&amp;date=05.04.2021&amp;dst=149770&amp;fld=134" TargetMode="External"/><Relationship Id="rId37793" Type="http://schemas.openxmlformats.org/officeDocument/2006/relationships/hyperlink" Target="https://docs7.online-sps.ru/cgi/online.cgi?req=doc&amp;base=LAW&amp;n=371416&amp;date=05.04.2021&amp;dst=120928&amp;fld=134" TargetMode="External"/><Relationship Id="rId1135" Type="http://schemas.openxmlformats.org/officeDocument/2006/relationships/hyperlink" Target="https://docs7.online-sps.ru/cgi/online.cgi?req=doc&amp;base=EXPZ&amp;n=731991&amp;date=05.04.2021&amp;dst=111942&amp;fld=134" TargetMode="External"/><Relationship Id="rId14299" Type="http://schemas.openxmlformats.org/officeDocument/2006/relationships/hyperlink" Target="https://docs7.online-sps.ru/cgi/online.cgi?req=doc&amp;base=EXPZ&amp;n=731991&amp;date=05.04.2021&amp;dst=152857&amp;fld=134" TargetMode="External"/><Relationship Id="rId16748" Type="http://schemas.openxmlformats.org/officeDocument/2006/relationships/hyperlink" Target="https://docs7.online-sps.ru/cgi/online.cgi?req=doc&amp;base=EXPZ&amp;n=731991&amp;date=05.04.2021&amp;dst=150339&amp;fld=134" TargetMode="External"/><Relationship Id="rId23964" Type="http://schemas.openxmlformats.org/officeDocument/2006/relationships/hyperlink" Target="https://docs7.online-sps.ru/cgi/online.cgi?req=doc&amp;base=EXPZ&amp;n=731991&amp;date=05.04.2021&amp;dst=143583&amp;fld=134" TargetMode="External"/><Relationship Id="rId37446" Type="http://schemas.openxmlformats.org/officeDocument/2006/relationships/hyperlink" Target="https://docs7.online-sps.ru/cgi/online.cgi?req=doc&amp;base=EXPZ&amp;n=731991&amp;date=05.04.2021&amp;dst=139095&amp;fld=134" TargetMode="External"/><Relationship Id="rId4358" Type="http://schemas.openxmlformats.org/officeDocument/2006/relationships/hyperlink" Target="https://docs7.online-sps.ru/cgi/online.cgi?req=doc&amp;base=LAW&amp;n=371416&amp;date=05.04.2021&amp;dst=110473&amp;fld=134" TargetMode="External"/><Relationship Id="rId6807" Type="http://schemas.openxmlformats.org/officeDocument/2006/relationships/hyperlink" Target="https://docs7.online-sps.ru/cgi/online.cgi?req=doc&amp;base=EXPZ&amp;n=731991&amp;date=05.04.2021&amp;dst=135068&amp;fld=134" TargetMode="External"/><Relationship Id="rId19221" Type="http://schemas.openxmlformats.org/officeDocument/2006/relationships/hyperlink" Target="https://docs7.online-sps.ru/cgi/online.cgi?req=doc&amp;base=LAW&amp;n=371416&amp;date=05.04.2021&amp;dst=109585&amp;fld=134" TargetMode="External"/><Relationship Id="rId21168" Type="http://schemas.openxmlformats.org/officeDocument/2006/relationships/hyperlink" Target="https://docs7.online-sps.ru/cgi/online.cgi?req=doc&amp;base=EXPZ&amp;n=731991&amp;date=05.04.2021&amp;dst=155833&amp;fld=134" TargetMode="External"/><Relationship Id="rId23617" Type="http://schemas.openxmlformats.org/officeDocument/2006/relationships/hyperlink" Target="https://docs7.online-sps.ru/cgi/online.cgi?req=doc&amp;base=EXPZ&amp;n=731991&amp;date=05.04.2021&amp;dst=148400&amp;fld=134" TargetMode="External"/><Relationship Id="rId30833" Type="http://schemas.openxmlformats.org/officeDocument/2006/relationships/hyperlink" Target="https://docs7.online-sps.ru/cgi/online.cgi?req=doc&amp;base=EXPZ&amp;n=731991&amp;date=05.04.2021&amp;dst=102489&amp;fld=134" TargetMode="External"/><Relationship Id="rId15831" Type="http://schemas.openxmlformats.org/officeDocument/2006/relationships/hyperlink" Target="https://docs7.online-sps.ru/cgi/online.cgi?req=doc&amp;base=EXPZ&amp;n=731991&amp;date=05.04.2021&amp;dst=152412&amp;fld=134" TargetMode="External"/><Relationship Id="rId29660" Type="http://schemas.openxmlformats.org/officeDocument/2006/relationships/hyperlink" Target="https://docs7.online-sps.ru/cgi/online.cgi?req=doc&amp;base=LAW&amp;n=371416&amp;date=05.04.2021&amp;dst=109453&amp;fld=134" TargetMode="External"/><Relationship Id="rId13382" Type="http://schemas.openxmlformats.org/officeDocument/2006/relationships/hyperlink" Target="https://docs7.online-sps.ru/cgi/online.cgi?req=doc&amp;base=EXPZ&amp;n=731991&amp;date=05.04.2021&amp;dst=109602&amp;fld=134" TargetMode="External"/><Relationship Id="rId22700" Type="http://schemas.openxmlformats.org/officeDocument/2006/relationships/hyperlink" Target="https://docs7.online-sps.ru/cgi/online.cgi?req=doc&amp;base=EXPZ&amp;n=731991&amp;date=05.04.2021&amp;dst=113509&amp;fld=134" TargetMode="External"/><Relationship Id="rId29313" Type="http://schemas.openxmlformats.org/officeDocument/2006/relationships/hyperlink" Target="https://docs7.online-sps.ru/cgi/online.cgi?req=doc&amp;base=EXPZ&amp;n=731991&amp;date=05.04.2021&amp;dst=147542&amp;fld=134" TargetMode="External"/><Relationship Id="rId33709" Type="http://schemas.openxmlformats.org/officeDocument/2006/relationships/hyperlink" Target="https://docs7.online-sps.ru/cgi/online.cgi?req=doc&amp;base=EXPZ&amp;n=731991&amp;date=05.04.2021&amp;dst=144016&amp;fld=134" TargetMode="External"/><Relationship Id="rId3441" Type="http://schemas.openxmlformats.org/officeDocument/2006/relationships/hyperlink" Target="https://docs7.online-sps.ru/cgi/online.cgi?req=doc&amp;base=EXPZ&amp;n=731991&amp;date=05.04.2021&amp;dst=146516&amp;fld=134" TargetMode="External"/><Relationship Id="rId13035" Type="http://schemas.openxmlformats.org/officeDocument/2006/relationships/hyperlink" Target="https://docs7.online-sps.ru/cgi/online.cgi?req=doc&amp;base=EXPZ&amp;n=731991&amp;date=05.04.2021&amp;dst=140450&amp;fld=134" TargetMode="External"/><Relationship Id="rId20251" Type="http://schemas.openxmlformats.org/officeDocument/2006/relationships/hyperlink" Target="https://docs7.online-sps.ru/cgi/online.cgi?req=doc&amp;base=EXPZ&amp;n=731991&amp;date=05.04.2021&amp;dst=138204&amp;fld=134" TargetMode="External"/><Relationship Id="rId34080" Type="http://schemas.openxmlformats.org/officeDocument/2006/relationships/hyperlink" Target="https://docs7.online-sps.ru/cgi/online.cgi?req=doc&amp;base=EXPZ&amp;n=731991&amp;date=05.04.2021&amp;dst=148595&amp;fld=134" TargetMode="External"/><Relationship Id="rId6664" Type="http://schemas.openxmlformats.org/officeDocument/2006/relationships/hyperlink" Target="https://docs7.online-sps.ru/cgi/online.cgi?req=doc&amp;base=EXPZ&amp;n=731991&amp;date=05.04.2021&amp;dst=135065&amp;fld=134" TargetMode="External"/><Relationship Id="rId16258" Type="http://schemas.openxmlformats.org/officeDocument/2006/relationships/hyperlink" Target="https://docs7.online-sps.ru/cgi/online.cgi?req=doc&amp;base=EXPZ&amp;n=731991&amp;date=05.04.2021&amp;dst=152544&amp;fld=134" TargetMode="External"/><Relationship Id="rId18707" Type="http://schemas.openxmlformats.org/officeDocument/2006/relationships/hyperlink" Target="https://docs7.online-sps.ru/cgi/online.cgi?req=doc&amp;base=EXPZ&amp;n=731991&amp;date=05.04.2021&amp;dst=144967&amp;fld=134" TargetMode="External"/><Relationship Id="rId23474" Type="http://schemas.openxmlformats.org/officeDocument/2006/relationships/hyperlink" Target="https://docs7.online-sps.ru/cgi/online.cgi?req=doc&amp;base=EXPZ&amp;n=731991&amp;date=05.04.2021&amp;dst=143192&amp;fld=134" TargetMode="External"/><Relationship Id="rId25923" Type="http://schemas.openxmlformats.org/officeDocument/2006/relationships/hyperlink" Target="https://docs7.online-sps.ru/cgi/online.cgi?req=doc&amp;base=EXPZ&amp;n=731991&amp;date=05.04.2021&amp;dst=134783&amp;fld=134" TargetMode="External"/><Relationship Id="rId30690" Type="http://schemas.openxmlformats.org/officeDocument/2006/relationships/hyperlink" Target="https://docs7.online-sps.ru/cgi/online.cgi?req=doc&amp;base=LAW&amp;n=371416&amp;date=05.04.2021&amp;dst=101984&amp;fld=134" TargetMode="External"/><Relationship Id="rId6317" Type="http://schemas.openxmlformats.org/officeDocument/2006/relationships/hyperlink" Target="https://docs7.online-sps.ru/cgi/online.cgi?req=doc&amp;base=EXPZ&amp;n=731991&amp;date=05.04.2021&amp;dst=137961&amp;fld=134" TargetMode="External"/><Relationship Id="rId9887" Type="http://schemas.openxmlformats.org/officeDocument/2006/relationships/hyperlink" Target="https://docs7.online-sps.ru/cgi/online.cgi?req=doc&amp;base=LAW&amp;n=371416&amp;date=05.04.2021&amp;dst=107657&amp;fld=134" TargetMode="External"/><Relationship Id="rId23127" Type="http://schemas.openxmlformats.org/officeDocument/2006/relationships/hyperlink" Target="https://docs7.online-sps.ru/cgi/online.cgi?req=doc&amp;base=LAW&amp;n=371416&amp;date=05.04.2021&amp;dst=110769&amp;fld=134" TargetMode="External"/><Relationship Id="rId30343" Type="http://schemas.openxmlformats.org/officeDocument/2006/relationships/hyperlink" Target="https://docs7.online-sps.ru/cgi/online.cgi?req=doc&amp;base=EXPZ&amp;n=731991&amp;date=05.04.2021&amp;dst=136736&amp;fld=134" TargetMode="External"/><Relationship Id="rId12868" Type="http://schemas.openxmlformats.org/officeDocument/2006/relationships/hyperlink" Target="https://docs7.online-sps.ru/cgi/online.cgi?req=doc&amp;base=EXPZ&amp;n=731991&amp;date=05.04.2021&amp;dst=140215&amp;fld=134" TargetMode="External"/><Relationship Id="rId26697" Type="http://schemas.openxmlformats.org/officeDocument/2006/relationships/hyperlink" Target="https://docs7.online-sps.ru/cgi/online.cgi?req=doc&amp;base=EXPZ&amp;n=731991&amp;date=05.04.2021&amp;dst=135098&amp;fld=134" TargetMode="External"/><Relationship Id="rId29170" Type="http://schemas.openxmlformats.org/officeDocument/2006/relationships/hyperlink" Target="https://docs7.online-sps.ru/cgi/online.cgi?req=doc&amp;base=EXPZ&amp;n=731991&amp;date=05.04.2021&amp;dst=147268&amp;fld=134" TargetMode="External"/><Relationship Id="rId2927" Type="http://schemas.openxmlformats.org/officeDocument/2006/relationships/hyperlink" Target="https://docs7.online-sps.ru/cgi/online.cgi?req=doc&amp;base=EXPZ&amp;n=731991&amp;date=05.04.2021&amp;dst=115806&amp;fld=134" TargetMode="External"/><Relationship Id="rId15341" Type="http://schemas.openxmlformats.org/officeDocument/2006/relationships/hyperlink" Target="https://docs7.online-sps.ru/cgi/online.cgi?req=doc&amp;base=EXPZ&amp;n=731991&amp;date=05.04.2021&amp;dst=148194&amp;fld=134" TargetMode="External"/><Relationship Id="rId33566" Type="http://schemas.openxmlformats.org/officeDocument/2006/relationships/hyperlink" Target="https://docs7.online-sps.ru/cgi/online.cgi?req=doc&amp;base=LAW&amp;n=371416&amp;date=05.04.2021&amp;dst=107147&amp;fld=134" TargetMode="External"/><Relationship Id="rId5400" Type="http://schemas.openxmlformats.org/officeDocument/2006/relationships/hyperlink" Target="https://docs7.online-sps.ru/cgi/online.cgi?req=doc&amp;base=EXPZ&amp;n=731991&amp;date=05.04.2021&amp;dst=136144&amp;fld=134" TargetMode="External"/><Relationship Id="rId8970" Type="http://schemas.openxmlformats.org/officeDocument/2006/relationships/hyperlink" Target="https://docs7.online-sps.ru/cgi/online.cgi?req=doc&amp;base=EXPZ&amp;n=731991&amp;date=05.04.2021&amp;dst=141462&amp;fld=134" TargetMode="External"/><Relationship Id="rId11951" Type="http://schemas.openxmlformats.org/officeDocument/2006/relationships/hyperlink" Target="https://docs7.online-sps.ru/cgi/online.cgi?req=doc&amp;base=LAW&amp;n=371416&amp;date=05.04.2021&amp;dst=102674&amp;fld=134" TargetMode="External"/><Relationship Id="rId18564" Type="http://schemas.openxmlformats.org/officeDocument/2006/relationships/hyperlink" Target="https://docs7.online-sps.ru/cgi/online.cgi?req=doc&amp;base=EXPZ&amp;n=731991&amp;date=05.04.2021&amp;dst=143499&amp;fld=134" TargetMode="External"/><Relationship Id="rId22210" Type="http://schemas.openxmlformats.org/officeDocument/2006/relationships/hyperlink" Target="https://docs7.online-sps.ru/cgi/online.cgi?req=doc&amp;base=LAW&amp;n=371416&amp;date=05.04.2021&amp;dst=120882&amp;fld=134" TargetMode="External"/><Relationship Id="rId25780" Type="http://schemas.openxmlformats.org/officeDocument/2006/relationships/hyperlink" Target="https://docs7.online-sps.ru/cgi/online.cgi?req=doc&amp;base=EXPZ&amp;n=731991&amp;date=05.04.2021&amp;dst=104336&amp;fld=134" TargetMode="External"/><Relationship Id="rId33219" Type="http://schemas.openxmlformats.org/officeDocument/2006/relationships/hyperlink" Target="https://docs7.online-sps.ru/cgi/online.cgi?req=doc&amp;base=EXPZ&amp;n=731991&amp;date=05.04.2021&amp;dst=152115&amp;fld=134" TargetMode="External"/><Relationship Id="rId36789" Type="http://schemas.openxmlformats.org/officeDocument/2006/relationships/hyperlink" Target="https://docs7.online-sps.ru/cgi/online.cgi?req=doc&amp;base=EXPZ&amp;n=731991&amp;date=05.04.2021&amp;dst=155882&amp;fld=134" TargetMode="External"/><Relationship Id="rId8623" Type="http://schemas.openxmlformats.org/officeDocument/2006/relationships/hyperlink" Target="https://docs7.online-sps.ru/cgi/online.cgi?req=doc&amp;base=EXPZ&amp;n=731991&amp;date=05.04.2021&amp;dst=105489&amp;fld=134" TargetMode="External"/><Relationship Id="rId11604" Type="http://schemas.openxmlformats.org/officeDocument/2006/relationships/hyperlink" Target="https://docs7.online-sps.ru/cgi/online.cgi?req=doc&amp;base=EXPZ&amp;n=731991&amp;date=05.04.2021&amp;dst=102343&amp;fld=134" TargetMode="External"/><Relationship Id="rId18217" Type="http://schemas.openxmlformats.org/officeDocument/2006/relationships/hyperlink" Target="https://docs7.online-sps.ru/cgi/online.cgi?req=doc&amp;base=LAW&amp;n=371416&amp;date=05.04.2021&amp;dst=112395&amp;fld=134" TargetMode="External"/><Relationship Id="rId25433" Type="http://schemas.openxmlformats.org/officeDocument/2006/relationships/hyperlink" Target="https://docs7.online-sps.ru/cgi/online.cgi?req=doc&amp;base=LAW&amp;n=371416&amp;date=05.04.2021&amp;dst=112347&amp;fld=134" TargetMode="External"/><Relationship Id="rId6174" Type="http://schemas.openxmlformats.org/officeDocument/2006/relationships/hyperlink" Target="https://docs7.online-sps.ru/cgi/online.cgi?req=doc&amp;base=LAW&amp;n=371416&amp;date=05.04.2021&amp;dst=112213&amp;fld=134" TargetMode="External"/><Relationship Id="rId28656" Type="http://schemas.openxmlformats.org/officeDocument/2006/relationships/hyperlink" Target="https://docs7.online-sps.ru/cgi/online.cgi?req=doc&amp;base=EXPZ&amp;n=731991&amp;date=05.04.2021&amp;dst=149003&amp;fld=134" TargetMode="External"/><Relationship Id="rId32302" Type="http://schemas.openxmlformats.org/officeDocument/2006/relationships/hyperlink" Target="https://docs7.online-sps.ru/cgi/online.cgi?req=doc&amp;base=EXPZ&amp;n=731991&amp;date=05.04.2021&amp;dst=143357&amp;fld=134" TargetMode="External"/><Relationship Id="rId35872" Type="http://schemas.openxmlformats.org/officeDocument/2006/relationships/hyperlink" Target="https://docs7.online-sps.ru/cgi/online.cgi?req=doc&amp;base=EXPZ&amp;n=731991&amp;date=05.04.2021&amp;dst=137958&amp;fld=134" TargetMode="External"/><Relationship Id="rId2784" Type="http://schemas.openxmlformats.org/officeDocument/2006/relationships/hyperlink" Target="https://docs7.online-sps.ru/cgi/online.cgi?req=doc&amp;base=EXPZ&amp;n=731991&amp;date=05.04.2021&amp;dst=141520&amp;fld=134" TargetMode="External"/><Relationship Id="rId9397" Type="http://schemas.openxmlformats.org/officeDocument/2006/relationships/hyperlink" Target="https://docs7.online-sps.ru/cgi/online.cgi?req=doc&amp;base=EXPZ&amp;n=731991&amp;date=05.04.2021&amp;dst=144690&amp;fld=134" TargetMode="External"/><Relationship Id="rId12378" Type="http://schemas.openxmlformats.org/officeDocument/2006/relationships/hyperlink" Target="https://docs7.online-sps.ru/cgi/online.cgi?req=doc&amp;base=EXPZ&amp;n=731991&amp;date=05.04.2021&amp;dst=149051&amp;fld=134" TargetMode="External"/><Relationship Id="rId14827" Type="http://schemas.openxmlformats.org/officeDocument/2006/relationships/hyperlink" Target="https://docs7.online-sps.ru/cgi/online.cgi?req=doc&amp;base=EXPZ&amp;n=731991&amp;date=05.04.2021&amp;dst=137009&amp;fld=134" TargetMode="External"/><Relationship Id="rId28309" Type="http://schemas.openxmlformats.org/officeDocument/2006/relationships/hyperlink" Target="https://docs7.online-sps.ru/cgi/online.cgi?req=doc&amp;base=EXPZ&amp;n=731991&amp;date=05.04.2021&amp;dst=139783&amp;fld=134" TargetMode="External"/><Relationship Id="rId35525" Type="http://schemas.openxmlformats.org/officeDocument/2006/relationships/hyperlink" Target="https://docs7.online-sps.ru/cgi/online.cgi?req=doc&amp;base=LAW&amp;n=371416&amp;date=05.04.2021&amp;dst=100902&amp;fld=134" TargetMode="External"/><Relationship Id="rId756" Type="http://schemas.openxmlformats.org/officeDocument/2006/relationships/hyperlink" Target="https://docs7.online-sps.ru/cgi/online.cgi?req=doc&amp;base=EXPZ&amp;n=731991&amp;date=05.04.2021&amp;dst=102110&amp;fld=134" TargetMode="External"/><Relationship Id="rId2437" Type="http://schemas.openxmlformats.org/officeDocument/2006/relationships/hyperlink" Target="https://docs7.online-sps.ru/cgi/online.cgi?req=doc&amp;base=EXPZ&amp;n=731991&amp;date=05.04.2021&amp;dst=136582&amp;fld=134" TargetMode="External"/><Relationship Id="rId17300" Type="http://schemas.openxmlformats.org/officeDocument/2006/relationships/hyperlink" Target="https://docs7.online-sps.ru/cgi/online.cgi?req=doc&amp;base=LAW&amp;n=371416&amp;date=05.04.2021&amp;dst=107491&amp;fld=134" TargetMode="External"/><Relationship Id="rId33076" Type="http://schemas.openxmlformats.org/officeDocument/2006/relationships/hyperlink" Target="https://docs7.online-sps.ru/cgi/online.cgi?req=doc&amp;base=EXPZ&amp;n=731991&amp;date=05.04.2021&amp;dst=109022&amp;fld=134" TargetMode="External"/><Relationship Id="rId409" Type="http://schemas.openxmlformats.org/officeDocument/2006/relationships/hyperlink" Target="https://docs7.online-sps.ru/cgi/online.cgi?req=doc&amp;base=EXPZ&amp;n=731991&amp;date=05.04.2021&amp;dst=101740&amp;fld=134" TargetMode="External"/><Relationship Id="rId13910" Type="http://schemas.openxmlformats.org/officeDocument/2006/relationships/hyperlink" Target="https://docs7.online-sps.ru/cgi/online.cgi?req=doc&amp;base=EXPZ&amp;n=731991&amp;date=05.04.2021&amp;dst=110881&amp;fld=134" TargetMode="External"/><Relationship Id="rId24919" Type="http://schemas.openxmlformats.org/officeDocument/2006/relationships/hyperlink" Target="https://docs7.online-sps.ru/cgi/online.cgi?req=doc&amp;base=EXPZ&amp;n=731991&amp;date=05.04.2021&amp;dst=136070&amp;fld=134" TargetMode="External"/><Relationship Id="rId36299" Type="http://schemas.openxmlformats.org/officeDocument/2006/relationships/hyperlink" Target="https://docs7.online-sps.ru/cgi/online.cgi?req=doc&amp;base=EXPZ&amp;n=731991&amp;date=05.04.2021&amp;dst=103559&amp;fld=134" TargetMode="External"/><Relationship Id="rId8480" Type="http://schemas.openxmlformats.org/officeDocument/2006/relationships/hyperlink" Target="https://docs7.online-sps.ru/cgi/online.cgi?req=doc&amp;base=LAW&amp;n=371416&amp;date=05.04.2021&amp;dst=110115&amp;fld=134" TargetMode="External"/><Relationship Id="rId11461" Type="http://schemas.openxmlformats.org/officeDocument/2006/relationships/hyperlink" Target="https://docs7.online-sps.ru/cgi/online.cgi?req=doc&amp;base=EXPZ&amp;n=731991&amp;date=05.04.2021&amp;dst=136652&amp;fld=134" TargetMode="External"/><Relationship Id="rId18074" Type="http://schemas.openxmlformats.org/officeDocument/2006/relationships/hyperlink" Target="https://docs7.online-sps.ru/cgi/online.cgi?req=doc&amp;base=EXPZ&amp;n=731991&amp;date=05.04.2021&amp;dst=150554&amp;fld=134" TargetMode="External"/><Relationship Id="rId25290" Type="http://schemas.openxmlformats.org/officeDocument/2006/relationships/hyperlink" Target="https://docs7.online-sps.ru/cgi/online.cgi?req=doc&amp;base=EXPZ&amp;n=731991&amp;date=05.04.2021&amp;dst=136662&amp;fld=134" TargetMode="External"/><Relationship Id="rId1520" Type="http://schemas.openxmlformats.org/officeDocument/2006/relationships/hyperlink" Target="https://docs7.online-sps.ru/cgi/online.cgi?req=doc&amp;base=EXPZ&amp;n=731991&amp;date=05.04.2021&amp;dst=148253&amp;fld=134" TargetMode="External"/><Relationship Id="rId8133" Type="http://schemas.openxmlformats.org/officeDocument/2006/relationships/hyperlink" Target="https://docs7.online-sps.ru/cgi/online.cgi?req=doc&amp;base=LAW&amp;n=371416&amp;date=05.04.2021&amp;dst=105257&amp;fld=134" TargetMode="External"/><Relationship Id="rId11114" Type="http://schemas.openxmlformats.org/officeDocument/2006/relationships/hyperlink" Target="https://docs7.online-sps.ru/cgi/online.cgi?req=doc&amp;base=EXPZ&amp;n=731991&amp;date=05.04.2021&amp;dst=101821&amp;fld=134" TargetMode="External"/><Relationship Id="rId14684" Type="http://schemas.openxmlformats.org/officeDocument/2006/relationships/hyperlink" Target="https://docs7.online-sps.ru/cgi/online.cgi?req=doc&amp;base=EXPZ&amp;n=731991&amp;date=05.04.2021&amp;dst=142686&amp;fld=134" TargetMode="External"/><Relationship Id="rId37831" Type="http://schemas.openxmlformats.org/officeDocument/2006/relationships/hyperlink" Target="https://docs7.online-sps.ru/cgi/online.cgi?req=doc&amp;base=LAW&amp;n=371416&amp;date=05.04.2021&amp;dst=120896&amp;fld=134" TargetMode="External"/><Relationship Id="rId4743" Type="http://schemas.openxmlformats.org/officeDocument/2006/relationships/hyperlink" Target="https://docs7.online-sps.ru/cgi/online.cgi?req=doc&amp;base=EXPZ&amp;n=731991&amp;date=05.04.2021&amp;dst=137636&amp;fld=134" TargetMode="External"/><Relationship Id="rId14337" Type="http://schemas.openxmlformats.org/officeDocument/2006/relationships/hyperlink" Target="https://docs7.online-sps.ru/cgi/online.cgi?req=doc&amp;base=EXPZ&amp;n=731991&amp;date=05.04.2021&amp;dst=152848&amp;fld=134" TargetMode="External"/><Relationship Id="rId21553" Type="http://schemas.openxmlformats.org/officeDocument/2006/relationships/hyperlink" Target="https://docs7.online-sps.ru/cgi/online.cgi?req=doc&amp;base=EXPZ&amp;n=731991&amp;date=05.04.2021&amp;dst=135522&amp;fld=134" TargetMode="External"/><Relationship Id="rId28166" Type="http://schemas.openxmlformats.org/officeDocument/2006/relationships/hyperlink" Target="https://docs7.online-sps.ru/cgi/online.cgi?req=doc&amp;base=EXPZ&amp;n=731991&amp;date=05.04.2021&amp;dst=138458&amp;fld=134" TargetMode="External"/><Relationship Id="rId35382" Type="http://schemas.openxmlformats.org/officeDocument/2006/relationships/hyperlink" Target="https://docs7.online-sps.ru/cgi/online.cgi?req=doc&amp;base=EXPZ&amp;n=731991&amp;date=05.04.2021&amp;dst=145846&amp;fld=134" TargetMode="External"/><Relationship Id="rId2294" Type="http://schemas.openxmlformats.org/officeDocument/2006/relationships/hyperlink" Target="https://docs7.online-sps.ru/cgi/online.cgi?req=doc&amp;base=EXPZ&amp;n=731991&amp;date=05.04.2021&amp;dst=136300&amp;fld=134" TargetMode="External"/><Relationship Id="rId21206" Type="http://schemas.openxmlformats.org/officeDocument/2006/relationships/hyperlink" Target="https://docs7.online-sps.ru/cgi/online.cgi?req=doc&amp;base=EXPZ&amp;n=731991&amp;date=05.04.2021&amp;dst=155903&amp;fld=134" TargetMode="External"/><Relationship Id="rId35035" Type="http://schemas.openxmlformats.org/officeDocument/2006/relationships/hyperlink" Target="https://docs7.online-sps.ru/cgi/online.cgi?req=doc&amp;base=EXPZ&amp;n=731991&amp;date=05.04.2021&amp;dst=153084&amp;fld=134" TargetMode="External"/><Relationship Id="rId266" Type="http://schemas.openxmlformats.org/officeDocument/2006/relationships/hyperlink" Target="https://docs7.online-sps.ru/cgi/online.cgi?req=doc&amp;base=EXPZ&amp;n=731991&amp;date=05.04.2021&amp;dst=137287&amp;fld=134" TargetMode="External"/><Relationship Id="rId7619" Type="http://schemas.openxmlformats.org/officeDocument/2006/relationships/hyperlink" Target="https://docs7.online-sps.ru/cgi/online.cgi?req=doc&amp;base=EXPZ&amp;n=731991&amp;date=05.04.2021&amp;dst=135434&amp;fld=134" TargetMode="External"/><Relationship Id="rId7966" Type="http://schemas.openxmlformats.org/officeDocument/2006/relationships/hyperlink" Target="https://docs7.online-sps.ru/cgi/online.cgi?req=doc&amp;base=EXPZ&amp;n=731991&amp;date=05.04.2021&amp;dst=141847&amp;fld=134" TargetMode="External"/><Relationship Id="rId10947" Type="http://schemas.openxmlformats.org/officeDocument/2006/relationships/hyperlink" Target="https://docs7.online-sps.ru/cgi/online.cgi?req=doc&amp;base=EXPZ&amp;n=731991&amp;date=05.04.2021&amp;dst=102525&amp;fld=134" TargetMode="External"/><Relationship Id="rId24776" Type="http://schemas.openxmlformats.org/officeDocument/2006/relationships/hyperlink" Target="https://docs7.online-sps.ru/cgi/online.cgi?req=doc&amp;base=EXPZ&amp;n=731991&amp;date=05.04.2021&amp;dst=148172&amp;fld=134" TargetMode="External"/><Relationship Id="rId31992" Type="http://schemas.openxmlformats.org/officeDocument/2006/relationships/hyperlink" Target="https://docs7.online-sps.ru/cgi/online.cgi?req=doc&amp;base=EXPZ&amp;n=731991&amp;date=05.04.2021&amp;dst=109163&amp;fld=134" TargetMode="External"/><Relationship Id="rId13420" Type="http://schemas.openxmlformats.org/officeDocument/2006/relationships/hyperlink" Target="https://docs7.online-sps.ru/cgi/online.cgi?req=doc&amp;base=EXPZ&amp;n=731991&amp;date=05.04.2021&amp;dst=148367&amp;fld=134" TargetMode="External"/><Relationship Id="rId16990" Type="http://schemas.openxmlformats.org/officeDocument/2006/relationships/hyperlink" Target="https://docs7.online-sps.ru/cgi/online.cgi?req=doc&amp;base=EXPZ&amp;n=731991&amp;date=05.04.2021&amp;dst=151101&amp;fld=134" TargetMode="External"/><Relationship Id="rId24429" Type="http://schemas.openxmlformats.org/officeDocument/2006/relationships/hyperlink" Target="https://docs7.online-sps.ru/cgi/online.cgi?req=doc&amp;base=EXPZ&amp;n=731991&amp;date=05.04.2021&amp;dst=107308&amp;fld=134" TargetMode="External"/><Relationship Id="rId27999" Type="http://schemas.openxmlformats.org/officeDocument/2006/relationships/hyperlink" Target="https://docs7.online-sps.ru/cgi/online.cgi?req=doc&amp;base=EXPZ&amp;n=731991&amp;date=05.04.2021&amp;dst=107469&amp;fld=134" TargetMode="External"/><Relationship Id="rId31645" Type="http://schemas.openxmlformats.org/officeDocument/2006/relationships/hyperlink" Target="https://docs7.online-sps.ru/cgi/online.cgi?req=doc&amp;base=EXPZ&amp;n=731991&amp;date=05.04.2021&amp;dst=150118&amp;fld=134" TargetMode="External"/><Relationship Id="rId1030" Type="http://schemas.openxmlformats.org/officeDocument/2006/relationships/hyperlink" Target="https://docs7.online-sps.ru/cgi/online.cgi?req=doc&amp;base=EXPZ&amp;n=731991&amp;date=05.04.2021&amp;dst=111338&amp;fld=134" TargetMode="External"/><Relationship Id="rId16643" Type="http://schemas.openxmlformats.org/officeDocument/2006/relationships/hyperlink" Target="https://docs7.online-sps.ru/cgi/online.cgi?req=doc&amp;base=EXPZ&amp;n=731991&amp;date=05.04.2021&amp;dst=148755&amp;fld=134" TargetMode="External"/><Relationship Id="rId34868" Type="http://schemas.openxmlformats.org/officeDocument/2006/relationships/hyperlink" Target="https://docs7.online-sps.ru/cgi/online.cgi?req=doc&amp;base=EXPZ&amp;n=731991&amp;date=05.04.2021&amp;dst=151289&amp;fld=134" TargetMode="External"/><Relationship Id="rId6702" Type="http://schemas.openxmlformats.org/officeDocument/2006/relationships/hyperlink" Target="https://docs7.online-sps.ru/cgi/online.cgi?req=doc&amp;base=EXPZ&amp;n=731991&amp;date=05.04.2021&amp;dst=135403&amp;fld=134" TargetMode="External"/><Relationship Id="rId14194" Type="http://schemas.openxmlformats.org/officeDocument/2006/relationships/hyperlink" Target="https://docs7.online-sps.ru/cgi/online.cgi?req=doc&amp;base=LAW&amp;n=371416&amp;date=05.04.2021&amp;dst=102232&amp;fld=134" TargetMode="External"/><Relationship Id="rId19866" Type="http://schemas.openxmlformats.org/officeDocument/2006/relationships/hyperlink" Target="https://docs7.online-sps.ru/cgi/online.cgi?req=doc&amp;base=EXPZ&amp;n=731991&amp;date=05.04.2021&amp;dst=142559&amp;fld=134" TargetMode="External"/><Relationship Id="rId23512" Type="http://schemas.openxmlformats.org/officeDocument/2006/relationships/hyperlink" Target="https://docs7.online-sps.ru/cgi/online.cgi?req=doc&amp;base=EXPZ&amp;n=731991&amp;date=05.04.2021&amp;dst=143300&amp;fld=134" TargetMode="External"/><Relationship Id="rId37341" Type="http://schemas.openxmlformats.org/officeDocument/2006/relationships/hyperlink" Target="https://docs7.online-sps.ru/cgi/online.cgi?req=doc&amp;base=EXPZ&amp;n=731991&amp;date=05.04.2021&amp;dst=138827&amp;fld=134" TargetMode="External"/><Relationship Id="rId4253" Type="http://schemas.openxmlformats.org/officeDocument/2006/relationships/hyperlink" Target="https://docs7.online-sps.ru/cgi/online.cgi?req=doc&amp;base=EXPZ&amp;n=731991&amp;date=05.04.2021&amp;dst=148531&amp;fld=134" TargetMode="External"/><Relationship Id="rId9925" Type="http://schemas.openxmlformats.org/officeDocument/2006/relationships/hyperlink" Target="https://docs7.online-sps.ru/cgi/online.cgi?req=doc&amp;base=EXPZ&amp;n=731991&amp;date=05.04.2021&amp;dst=137286&amp;fld=134" TargetMode="External"/><Relationship Id="rId19519" Type="http://schemas.openxmlformats.org/officeDocument/2006/relationships/hyperlink" Target="https://docs7.online-sps.ru/cgi/online.cgi?req=doc&amp;base=LAW&amp;n=371416&amp;date=05.04.2021&amp;dst=112599&amp;fld=134" TargetMode="External"/><Relationship Id="rId21063" Type="http://schemas.openxmlformats.org/officeDocument/2006/relationships/hyperlink" Target="https://docs7.online-sps.ru/cgi/online.cgi?req=doc&amp;base=EXPZ&amp;n=731991&amp;date=05.04.2021&amp;dst=155636&amp;fld=134" TargetMode="External"/><Relationship Id="rId26735" Type="http://schemas.openxmlformats.org/officeDocument/2006/relationships/hyperlink" Target="https://docs7.online-sps.ru/cgi/online.cgi?req=doc&amp;base=EXPZ&amp;n=731991&amp;date=05.04.2021&amp;dst=135281&amp;fld=134" TargetMode="External"/><Relationship Id="rId33951" Type="http://schemas.openxmlformats.org/officeDocument/2006/relationships/hyperlink" Target="https://docs7.online-sps.ru/cgi/online.cgi?req=doc&amp;base=EXPZ&amp;n=731991&amp;date=05.04.2021&amp;dst=145130&amp;fld=134" TargetMode="External"/><Relationship Id="rId7476" Type="http://schemas.openxmlformats.org/officeDocument/2006/relationships/hyperlink" Target="https://docs7.online-sps.ru/cgi/online.cgi?req=doc&amp;base=EXPZ&amp;n=731991&amp;date=05.04.2021&amp;dst=135116&amp;fld=134" TargetMode="External"/><Relationship Id="rId10457" Type="http://schemas.openxmlformats.org/officeDocument/2006/relationships/hyperlink" Target="https://docs7.online-sps.ru/cgi/online.cgi?req=doc&amp;base=EXPZ&amp;n=731991&amp;date=05.04.2021&amp;dst=145394&amp;fld=134" TargetMode="External"/><Relationship Id="rId12906" Type="http://schemas.openxmlformats.org/officeDocument/2006/relationships/hyperlink" Target="https://docs7.online-sps.ru/cgi/online.cgi?req=doc&amp;base=EXPZ&amp;n=731991&amp;date=05.04.2021&amp;dst=106356&amp;fld=134" TargetMode="External"/><Relationship Id="rId24286" Type="http://schemas.openxmlformats.org/officeDocument/2006/relationships/hyperlink" Target="https://docs7.online-sps.ru/cgi/online.cgi?req=doc&amp;base=EXPZ&amp;n=731991&amp;date=05.04.2021&amp;dst=149225&amp;fld=134" TargetMode="External"/><Relationship Id="rId33604" Type="http://schemas.openxmlformats.org/officeDocument/2006/relationships/hyperlink" Target="https://docs7.online-sps.ru/cgi/online.cgi?req=doc&amp;base=LAW&amp;n=371416&amp;date=05.04.2021&amp;dst=107705&amp;fld=134" TargetMode="External"/><Relationship Id="rId7129" Type="http://schemas.openxmlformats.org/officeDocument/2006/relationships/hyperlink" Target="https://docs7.online-sps.ru/cgi/online.cgi?req=doc&amp;base=EXPZ&amp;n=731991&amp;date=05.04.2021&amp;dst=135642&amp;fld=134" TargetMode="External"/><Relationship Id="rId29958" Type="http://schemas.openxmlformats.org/officeDocument/2006/relationships/hyperlink" Target="https://docs7.online-sps.ru/cgi/online.cgi?req=doc&amp;base=EXPZ&amp;n=731991&amp;date=05.04.2021&amp;dst=136249&amp;fld=134" TargetMode="External"/><Relationship Id="rId31155" Type="http://schemas.openxmlformats.org/officeDocument/2006/relationships/hyperlink" Target="https://docs7.online-sps.ru/cgi/online.cgi?req=doc&amp;base=LAW&amp;n=371416&amp;date=05.04.2021&amp;dst=100858&amp;fld=134" TargetMode="External"/><Relationship Id="rId18602" Type="http://schemas.openxmlformats.org/officeDocument/2006/relationships/hyperlink" Target="https://docs7.online-sps.ru/cgi/online.cgi?req=doc&amp;base=EXPZ&amp;n=731991&amp;date=05.04.2021&amp;dst=144398&amp;fld=134" TargetMode="External"/><Relationship Id="rId20896" Type="http://schemas.openxmlformats.org/officeDocument/2006/relationships/hyperlink" Target="https://docs7.online-sps.ru/cgi/online.cgi?req=doc&amp;base=EXPZ&amp;n=731991&amp;date=05.04.2021&amp;dst=155304&amp;fld=134" TargetMode="External"/><Relationship Id="rId34378" Type="http://schemas.openxmlformats.org/officeDocument/2006/relationships/hyperlink" Target="https://docs7.online-sps.ru/cgi/online.cgi?req=doc&amp;base=EXPZ&amp;n=731991&amp;date=05.04.2021&amp;dst=117686&amp;fld=134" TargetMode="External"/><Relationship Id="rId36827" Type="http://schemas.openxmlformats.org/officeDocument/2006/relationships/hyperlink" Target="https://docs7.online-sps.ru/cgi/online.cgi?req=doc&amp;base=EXPZ&amp;n=731991&amp;date=05.04.2021&amp;dst=155957&amp;fld=134" TargetMode="External"/><Relationship Id="rId3739" Type="http://schemas.openxmlformats.org/officeDocument/2006/relationships/hyperlink" Target="https://docs7.online-sps.ru/cgi/online.cgi?req=doc&amp;base=EXPZ&amp;n=731991&amp;date=05.04.2021&amp;dst=146664&amp;fld=134" TargetMode="External"/><Relationship Id="rId16153" Type="http://schemas.openxmlformats.org/officeDocument/2006/relationships/hyperlink" Target="https://docs7.online-sps.ru/cgi/online.cgi?req=doc&amp;base=EXPZ&amp;n=731991&amp;date=05.04.2021&amp;dst=152366&amp;fld=134" TargetMode="External"/><Relationship Id="rId20549" Type="http://schemas.openxmlformats.org/officeDocument/2006/relationships/hyperlink" Target="https://docs7.online-sps.ru/cgi/online.cgi?req=doc&amp;base=EXPZ&amp;n=731991&amp;date=05.04.2021&amp;dst=139964&amp;fld=134" TargetMode="External"/><Relationship Id="rId6212" Type="http://schemas.openxmlformats.org/officeDocument/2006/relationships/hyperlink" Target="https://docs7.online-sps.ru/cgi/online.cgi?req=doc&amp;base=LAW&amp;n=371416&amp;date=05.04.2021&amp;dst=109975&amp;fld=134" TargetMode="External"/><Relationship Id="rId9782" Type="http://schemas.openxmlformats.org/officeDocument/2006/relationships/hyperlink" Target="https://docs7.online-sps.ru/cgi/online.cgi?req=doc&amp;base=LAW&amp;n=371416&amp;date=05.04.2021&amp;dst=111149&amp;fld=134" TargetMode="External"/><Relationship Id="rId12763" Type="http://schemas.openxmlformats.org/officeDocument/2006/relationships/hyperlink" Target="https://docs7.online-sps.ru/cgi/online.cgi?req=doc&amp;base=LAW&amp;n=371416&amp;date=05.04.2021&amp;dst=111975&amp;fld=134" TargetMode="External"/><Relationship Id="rId19376" Type="http://schemas.openxmlformats.org/officeDocument/2006/relationships/hyperlink" Target="https://docs7.online-sps.ru/cgi/online.cgi?req=doc&amp;base=LAW&amp;n=371416&amp;date=05.04.2021&amp;dst=109857&amp;fld=134" TargetMode="External"/><Relationship Id="rId23022" Type="http://schemas.openxmlformats.org/officeDocument/2006/relationships/hyperlink" Target="https://docs7.online-sps.ru/cgi/online.cgi?req=doc&amp;base=EXPZ&amp;n=731991&amp;date=05.04.2021&amp;dst=148454&amp;fld=134" TargetMode="External"/><Relationship Id="rId26592" Type="http://schemas.openxmlformats.org/officeDocument/2006/relationships/hyperlink" Target="https://docs7.online-sps.ru/cgi/online.cgi?req=doc&amp;base=EXPZ&amp;n=731991&amp;date=05.04.2021&amp;dst=134919&amp;fld=134" TargetMode="External"/><Relationship Id="rId30988" Type="http://schemas.openxmlformats.org/officeDocument/2006/relationships/hyperlink" Target="https://docs7.online-sps.ru/cgi/online.cgi?req=doc&amp;base=EXPZ&amp;n=731991&amp;date=05.04.2021&amp;dst=140769&amp;fld=134" TargetMode="External"/><Relationship Id="rId35910" Type="http://schemas.openxmlformats.org/officeDocument/2006/relationships/hyperlink" Target="https://docs7.online-sps.ru/cgi/online.cgi?req=doc&amp;base=EXPZ&amp;n=731991&amp;date=05.04.2021&amp;dst=137966&amp;fld=134" TargetMode="External"/><Relationship Id="rId2822" Type="http://schemas.openxmlformats.org/officeDocument/2006/relationships/hyperlink" Target="https://docs7.online-sps.ru/cgi/online.cgi?req=doc&amp;base=EXPZ&amp;n=731991&amp;date=05.04.2021&amp;dst=100211&amp;fld=134" TargetMode="External"/><Relationship Id="rId9435" Type="http://schemas.openxmlformats.org/officeDocument/2006/relationships/hyperlink" Target="https://docs7.online-sps.ru/cgi/online.cgi?req=doc&amp;base=EXPZ&amp;n=731991&amp;date=05.04.2021&amp;dst=111398&amp;fld=134" TargetMode="External"/><Relationship Id="rId12416" Type="http://schemas.openxmlformats.org/officeDocument/2006/relationships/hyperlink" Target="https://docs7.online-sps.ru/cgi/online.cgi?req=doc&amp;base=LAW&amp;n=371416&amp;date=05.04.2021&amp;dst=111685&amp;fld=134" TargetMode="External"/><Relationship Id="rId19029" Type="http://schemas.openxmlformats.org/officeDocument/2006/relationships/hyperlink" Target="https://docs7.online-sps.ru/cgi/online.cgi?req=doc&amp;base=EXPZ&amp;n=731991&amp;date=05.04.2021&amp;dst=150817&amp;fld=134" TargetMode="External"/><Relationship Id="rId26245" Type="http://schemas.openxmlformats.org/officeDocument/2006/relationships/hyperlink" Target="https://docs7.online-sps.ru/cgi/online.cgi?req=doc&amp;base=EXPZ&amp;n=731991&amp;date=05.04.2021&amp;dst=135580&amp;fld=134" TargetMode="External"/><Relationship Id="rId33461" Type="http://schemas.openxmlformats.org/officeDocument/2006/relationships/hyperlink" Target="https://docs7.online-sps.ru/cgi/online.cgi?req=doc&amp;base=EXPZ&amp;n=731991&amp;date=05.04.2021&amp;dst=152567&amp;fld=134" TargetMode="External"/><Relationship Id="rId15986" Type="http://schemas.openxmlformats.org/officeDocument/2006/relationships/hyperlink" Target="https://docs7.online-sps.ru/cgi/online.cgi?req=doc&amp;base=EXPZ&amp;n=731991&amp;date=05.04.2021&amp;dst=152041&amp;fld=134" TargetMode="External"/><Relationship Id="rId29468" Type="http://schemas.openxmlformats.org/officeDocument/2006/relationships/hyperlink" Target="https://docs7.online-sps.ru/cgi/online.cgi?req=doc&amp;base=EXPZ&amp;n=731991&amp;date=05.04.2021&amp;dst=147875&amp;fld=134" TargetMode="External"/><Relationship Id="rId33114" Type="http://schemas.openxmlformats.org/officeDocument/2006/relationships/hyperlink" Target="https://docs7.online-sps.ru/cgi/online.cgi?req=doc&amp;base=EXPZ&amp;n=731991&amp;date=05.04.2021&amp;dst=142721&amp;fld=134" TargetMode="External"/><Relationship Id="rId36684" Type="http://schemas.openxmlformats.org/officeDocument/2006/relationships/hyperlink" Target="https://docs7.online-sps.ru/cgi/online.cgi?req=doc&amp;base=EXPZ&amp;n=731991&amp;date=05.04.2021&amp;dst=155696&amp;fld=134" TargetMode="External"/><Relationship Id="rId3596" Type="http://schemas.openxmlformats.org/officeDocument/2006/relationships/hyperlink" Target="https://docs7.online-sps.ru/cgi/online.cgi?req=doc&amp;base=EXPZ&amp;n=731991&amp;date=05.04.2021&amp;dst=146290&amp;fld=134" TargetMode="External"/><Relationship Id="rId15639" Type="http://schemas.openxmlformats.org/officeDocument/2006/relationships/hyperlink" Target="https://docs7.online-sps.ru/cgi/online.cgi?req=doc&amp;base=EXPZ&amp;n=731991&amp;date=05.04.2021&amp;dst=152065&amp;fld=134" TargetMode="External"/><Relationship Id="rId18112" Type="http://schemas.openxmlformats.org/officeDocument/2006/relationships/hyperlink" Target="https://docs7.online-sps.ru/cgi/online.cgi?req=doc&amp;base=LAW&amp;n=371416&amp;date=05.04.2021&amp;dst=110981&amp;fld=134" TargetMode="External"/><Relationship Id="rId22855" Type="http://schemas.openxmlformats.org/officeDocument/2006/relationships/hyperlink" Target="https://docs7.online-sps.ru/cgi/online.cgi?req=doc&amp;base=EXPZ&amp;n=731991&amp;date=05.04.2021&amp;dst=112667&amp;fld=134" TargetMode="External"/><Relationship Id="rId36337" Type="http://schemas.openxmlformats.org/officeDocument/2006/relationships/hyperlink" Target="https://docs7.online-sps.ru/cgi/online.cgi?req=doc&amp;base=EXPZ&amp;n=731991&amp;date=05.04.2021&amp;dst=139732&amp;fld=134" TargetMode="External"/><Relationship Id="rId3249" Type="http://schemas.openxmlformats.org/officeDocument/2006/relationships/hyperlink" Target="https://docs7.online-sps.ru/cgi/online.cgi?req=doc&amp;base=EXPZ&amp;n=731991&amp;date=05.04.2021&amp;dst=144081&amp;fld=134" TargetMode="External"/><Relationship Id="rId20059" Type="http://schemas.openxmlformats.org/officeDocument/2006/relationships/hyperlink" Target="https://docs7.online-sps.ru/cgi/online.cgi?req=doc&amp;base=EXPZ&amp;n=731991&amp;date=05.04.2021&amp;dst=116797&amp;fld=134" TargetMode="External"/><Relationship Id="rId22508" Type="http://schemas.openxmlformats.org/officeDocument/2006/relationships/hyperlink" Target="https://docs7.online-sps.ru/cgi/online.cgi?req=doc&amp;base=EXPZ&amp;n=731991&amp;date=05.04.2021&amp;dst=146278&amp;fld=134" TargetMode="External"/><Relationship Id="rId9292" Type="http://schemas.openxmlformats.org/officeDocument/2006/relationships/hyperlink" Target="https://docs7.online-sps.ru/cgi/online.cgi?req=doc&amp;base=EXPZ&amp;n=731991&amp;date=05.04.2021&amp;dst=141440&amp;fld=134" TargetMode="External"/><Relationship Id="rId14722" Type="http://schemas.openxmlformats.org/officeDocument/2006/relationships/hyperlink" Target="https://docs7.online-sps.ru/cgi/online.cgi?req=doc&amp;base=EXPZ&amp;n=731991&amp;date=05.04.2021&amp;dst=148326&amp;fld=134" TargetMode="External"/><Relationship Id="rId28551" Type="http://schemas.openxmlformats.org/officeDocument/2006/relationships/hyperlink" Target="https://docs7.online-sps.ru/cgi/online.cgi?req=doc&amp;base=EXPZ&amp;n=731991&amp;date=05.04.2021&amp;dst=147984&amp;fld=134" TargetMode="External"/><Relationship Id="rId32947" Type="http://schemas.openxmlformats.org/officeDocument/2006/relationships/hyperlink" Target="https://docs7.online-sps.ru/cgi/online.cgi?req=doc&amp;base=EXPZ&amp;n=731991&amp;date=05.04.2021&amp;dst=152764&amp;fld=134" TargetMode="External"/><Relationship Id="rId12273" Type="http://schemas.openxmlformats.org/officeDocument/2006/relationships/hyperlink" Target="https://docs7.online-sps.ru/cgi/online.cgi?req=doc&amp;base=EXPZ&amp;n=731991&amp;date=05.04.2021&amp;dst=140826&amp;fld=134" TargetMode="External"/><Relationship Id="rId17945" Type="http://schemas.openxmlformats.org/officeDocument/2006/relationships/hyperlink" Target="https://docs7.online-sps.ru/cgi/online.cgi?req=doc&amp;base=EXPZ&amp;n=731991&amp;date=05.04.2021&amp;dst=145761&amp;fld=134" TargetMode="External"/><Relationship Id="rId28204" Type="http://schemas.openxmlformats.org/officeDocument/2006/relationships/hyperlink" Target="https://docs7.online-sps.ru/cgi/online.cgi?req=doc&amp;base=EXPZ&amp;n=731991&amp;date=05.04.2021&amp;dst=105601&amp;fld=134" TargetMode="External"/><Relationship Id="rId30498" Type="http://schemas.openxmlformats.org/officeDocument/2006/relationships/hyperlink" Target="https://docs7.online-sps.ru/cgi/online.cgi?req=doc&amp;base=LAW&amp;n=371416&amp;date=05.04.2021&amp;dst=102892&amp;fld=134" TargetMode="External"/><Relationship Id="rId35420" Type="http://schemas.openxmlformats.org/officeDocument/2006/relationships/hyperlink" Target="https://docs7.online-sps.ru/cgi/online.cgi?req=doc&amp;base=LAW&amp;n=371416&amp;date=05.04.2021&amp;dst=106943&amp;fld=134" TargetMode="External"/><Relationship Id="rId651" Type="http://schemas.openxmlformats.org/officeDocument/2006/relationships/hyperlink" Target="https://docs7.online-sps.ru/cgi/online.cgi?req=doc&amp;base=EXPZ&amp;n=731991&amp;date=05.04.2021&amp;dst=102124&amp;fld=134" TargetMode="External"/><Relationship Id="rId2332" Type="http://schemas.openxmlformats.org/officeDocument/2006/relationships/hyperlink" Target="https://docs7.online-sps.ru/cgi/online.cgi?req=doc&amp;base=EXPZ&amp;n=731991&amp;date=05.04.2021&amp;dst=136103&amp;fld=134" TargetMode="External"/><Relationship Id="rId15496" Type="http://schemas.openxmlformats.org/officeDocument/2006/relationships/hyperlink" Target="https://docs7.online-sps.ru/cgi/online.cgi?req=doc&amp;base=EXPZ&amp;n=731991&amp;date=05.04.2021&amp;dst=148181&amp;fld=134" TargetMode="External"/><Relationship Id="rId24814" Type="http://schemas.openxmlformats.org/officeDocument/2006/relationships/hyperlink" Target="https://docs7.online-sps.ru/cgi/online.cgi?req=doc&amp;base=EXPZ&amp;n=731991&amp;date=05.04.2021&amp;dst=148227&amp;fld=134" TargetMode="External"/><Relationship Id="rId304" Type="http://schemas.openxmlformats.org/officeDocument/2006/relationships/hyperlink" Target="https://docs7.online-sps.ru/cgi/online.cgi?req=doc&amp;base=EXPZ&amp;n=731991&amp;date=05.04.2021&amp;dst=140152&amp;fld=134" TargetMode="External"/><Relationship Id="rId5555" Type="http://schemas.openxmlformats.org/officeDocument/2006/relationships/hyperlink" Target="https://docs7.online-sps.ru/cgi/online.cgi?req=doc&amp;base=EXPZ&amp;n=731991&amp;date=05.04.2021&amp;dst=136450&amp;fld=134" TargetMode="External"/><Relationship Id="rId15149" Type="http://schemas.openxmlformats.org/officeDocument/2006/relationships/hyperlink" Target="https://docs7.online-sps.ru/cgi/online.cgi?req=doc&amp;base=EXPZ&amp;n=731991&amp;date=05.04.2021&amp;dst=150537&amp;fld=134" TargetMode="External"/><Relationship Id="rId22365" Type="http://schemas.openxmlformats.org/officeDocument/2006/relationships/hyperlink" Target="https://docs7.online-sps.ru/cgi/online.cgi?req=doc&amp;base=EXPZ&amp;n=731991&amp;date=05.04.2021&amp;dst=141061&amp;fld=134" TargetMode="External"/><Relationship Id="rId36194" Type="http://schemas.openxmlformats.org/officeDocument/2006/relationships/hyperlink" Target="https://docs7.online-sps.ru/cgi/online.cgi?req=doc&amp;base=EXPZ&amp;n=731991&amp;date=05.04.2021&amp;dst=138461&amp;fld=134" TargetMode="External"/><Relationship Id="rId5208" Type="http://schemas.openxmlformats.org/officeDocument/2006/relationships/hyperlink" Target="https://docs7.online-sps.ru/cgi/online.cgi?req=doc&amp;base=EXPZ&amp;n=731991&amp;date=05.04.2021&amp;dst=144184&amp;fld=134" TargetMode="External"/><Relationship Id="rId8778" Type="http://schemas.openxmlformats.org/officeDocument/2006/relationships/hyperlink" Target="https://docs7.online-sps.ru/cgi/online.cgi?req=doc&amp;base=EXPZ&amp;n=731991&amp;date=05.04.2021&amp;dst=139938&amp;fld=134" TargetMode="External"/><Relationship Id="rId22018" Type="http://schemas.openxmlformats.org/officeDocument/2006/relationships/hyperlink" Target="https://docs7.online-sps.ru/cgi/online.cgi?req=doc&amp;base=EXPZ&amp;n=731991&amp;date=05.04.2021&amp;dst=139428&amp;fld=134" TargetMode="External"/><Relationship Id="rId25588" Type="http://schemas.openxmlformats.org/officeDocument/2006/relationships/hyperlink" Target="https://docs7.online-sps.ru/cgi/online.cgi?req=doc&amp;base=EXPZ&amp;n=731991&amp;date=05.04.2021&amp;dst=138071&amp;fld=134" TargetMode="External"/><Relationship Id="rId11759" Type="http://schemas.openxmlformats.org/officeDocument/2006/relationships/hyperlink" Target="https://docs7.online-sps.ru/cgi/online.cgi?req=doc&amp;base=LAW&amp;n=371416&amp;date=05.04.2021&amp;dst=103058&amp;fld=134" TargetMode="External"/><Relationship Id="rId28061" Type="http://schemas.openxmlformats.org/officeDocument/2006/relationships/hyperlink" Target="https://docs7.online-sps.ru/cgi/online.cgi?req=doc&amp;base=EXPZ&amp;n=731991&amp;date=05.04.2021&amp;dst=148134&amp;fld=134" TargetMode="External"/><Relationship Id="rId32457" Type="http://schemas.openxmlformats.org/officeDocument/2006/relationships/hyperlink" Target="https://docs7.online-sps.ru/cgi/online.cgi?req=doc&amp;base=EXPZ&amp;n=731991&amp;date=05.04.2021&amp;dst=150538&amp;fld=134" TargetMode="External"/><Relationship Id="rId34906" Type="http://schemas.openxmlformats.org/officeDocument/2006/relationships/hyperlink" Target="https://docs7.online-sps.ru/cgi/online.cgi?req=doc&amp;base=EXPZ&amp;n=731991&amp;date=05.04.2021&amp;dst=151384&amp;fld=134" TargetMode="External"/><Relationship Id="rId1818" Type="http://schemas.openxmlformats.org/officeDocument/2006/relationships/hyperlink" Target="https://docs7.online-sps.ru/cgi/online.cgi?req=doc&amp;base=EXPZ&amp;n=731991&amp;date=05.04.2021&amp;dst=120510&amp;fld=134" TargetMode="External"/><Relationship Id="rId14232" Type="http://schemas.openxmlformats.org/officeDocument/2006/relationships/hyperlink" Target="https://docs7.online-sps.ru/cgi/online.cgi?req=doc&amp;base=EXPZ&amp;n=731991&amp;date=05.04.2021&amp;dst=153109&amp;fld=134" TargetMode="External"/><Relationship Id="rId19904" Type="http://schemas.openxmlformats.org/officeDocument/2006/relationships/hyperlink" Target="https://docs7.online-sps.ru/cgi/online.cgi?req=doc&amp;base=EXPZ&amp;n=731991&amp;date=05.04.2021&amp;dst=142636&amp;fld=134" TargetMode="External"/><Relationship Id="rId161" Type="http://schemas.openxmlformats.org/officeDocument/2006/relationships/hyperlink" Target="https://docs7.online-sps.ru/cgi/online.cgi?req=doc&amp;base=EXPZ&amp;n=731991&amp;date=05.04.2021&amp;dst=144120&amp;fld=134" TargetMode="External"/><Relationship Id="rId7861" Type="http://schemas.openxmlformats.org/officeDocument/2006/relationships/hyperlink" Target="https://docs7.online-sps.ru/cgi/online.cgi?req=doc&amp;base=EXPZ&amp;n=731991&amp;date=05.04.2021&amp;dst=101407&amp;fld=134" TargetMode="External"/><Relationship Id="rId10842" Type="http://schemas.openxmlformats.org/officeDocument/2006/relationships/hyperlink" Target="https://docs7.online-sps.ru/cgi/online.cgi?req=doc&amp;base=EXPZ&amp;n=731991&amp;date=05.04.2021&amp;dst=136941&amp;fld=134" TargetMode="External"/><Relationship Id="rId17455" Type="http://schemas.openxmlformats.org/officeDocument/2006/relationships/hyperlink" Target="https://docs7.online-sps.ru/cgi/online.cgi?req=doc&amp;base=LAW&amp;n=371416&amp;date=05.04.2021&amp;dst=107167&amp;fld=134" TargetMode="External"/><Relationship Id="rId21101" Type="http://schemas.openxmlformats.org/officeDocument/2006/relationships/hyperlink" Target="https://docs7.online-sps.ru/cgi/online.cgi?req=doc&amp;base=EXPZ&amp;n=731991&amp;date=05.04.2021&amp;dst=155709&amp;fld=134" TargetMode="External"/><Relationship Id="rId24671" Type="http://schemas.openxmlformats.org/officeDocument/2006/relationships/hyperlink" Target="https://docs7.online-sps.ru/cgi/online.cgi?req=doc&amp;base=EXPZ&amp;n=731991&amp;date=05.04.2021&amp;dst=141557&amp;fld=134" TargetMode="External"/><Relationship Id="rId7514" Type="http://schemas.openxmlformats.org/officeDocument/2006/relationships/hyperlink" Target="https://docs7.online-sps.ru/cgi/online.cgi?req=doc&amp;base=EXPZ&amp;n=731991&amp;date=05.04.2021&amp;dst=135289&amp;fld=134" TargetMode="External"/><Relationship Id="rId17108" Type="http://schemas.openxmlformats.org/officeDocument/2006/relationships/hyperlink" Target="https://docs7.online-sps.ru/cgi/online.cgi?req=doc&amp;base=EXPZ&amp;n=731991&amp;date=05.04.2021&amp;dst=151258&amp;fld=134" TargetMode="External"/><Relationship Id="rId24324" Type="http://schemas.openxmlformats.org/officeDocument/2006/relationships/hyperlink" Target="https://docs7.online-sps.ru/cgi/online.cgi?req=doc&amp;base=EXPZ&amp;n=731991&amp;date=05.04.2021&amp;dst=140879&amp;fld=134" TargetMode="External"/><Relationship Id="rId27894" Type="http://schemas.openxmlformats.org/officeDocument/2006/relationships/hyperlink" Target="https://docs7.online-sps.ru/cgi/online.cgi?req=doc&amp;base=EXPZ&amp;n=731991&amp;date=05.04.2021&amp;dst=141062&amp;fld=134" TargetMode="External"/><Relationship Id="rId31540" Type="http://schemas.openxmlformats.org/officeDocument/2006/relationships/hyperlink" Target="https://docs7.online-sps.ru/cgi/online.cgi?req=doc&amp;base=EXPZ&amp;n=731991&amp;date=05.04.2021&amp;dst=140568&amp;fld=134" TargetMode="External"/><Relationship Id="rId5065" Type="http://schemas.openxmlformats.org/officeDocument/2006/relationships/hyperlink" Target="https://docs7.online-sps.ru/cgi/online.cgi?req=doc&amp;base=EXPZ&amp;n=731991&amp;date=05.04.2021&amp;dst=116301&amp;fld=134" TargetMode="External"/><Relationship Id="rId27547" Type="http://schemas.openxmlformats.org/officeDocument/2006/relationships/hyperlink" Target="https://docs7.online-sps.ru/cgi/online.cgi?req=doc&amp;base=EXPZ&amp;n=731991&amp;date=05.04.2021&amp;dst=107677&amp;fld=134" TargetMode="External"/><Relationship Id="rId34763" Type="http://schemas.openxmlformats.org/officeDocument/2006/relationships/hyperlink" Target="https://docs7.online-sps.ru/cgi/online.cgi?req=doc&amp;base=EXPZ&amp;n=731991&amp;date=05.04.2021&amp;dst=118438&amp;fld=134" TargetMode="External"/><Relationship Id="rId1675" Type="http://schemas.openxmlformats.org/officeDocument/2006/relationships/hyperlink" Target="https://docs7.online-sps.ru/cgi/online.cgi?req=doc&amp;base=EXPZ&amp;n=731991&amp;date=05.04.2021&amp;dst=105660&amp;fld=134" TargetMode="External"/><Relationship Id="rId8288" Type="http://schemas.openxmlformats.org/officeDocument/2006/relationships/hyperlink" Target="https://docs7.online-sps.ru/cgi/online.cgi?req=doc&amp;base=EXPZ&amp;n=731991&amp;date=05.04.2021&amp;dst=141092&amp;fld=134" TargetMode="External"/><Relationship Id="rId11269" Type="http://schemas.openxmlformats.org/officeDocument/2006/relationships/hyperlink" Target="https://docs7.online-sps.ru/cgi/online.cgi?req=doc&amp;base=EXPZ&amp;n=731991&amp;date=05.04.2021&amp;dst=136563&amp;fld=134" TargetMode="External"/><Relationship Id="rId13718" Type="http://schemas.openxmlformats.org/officeDocument/2006/relationships/hyperlink" Target="https://docs7.online-sps.ru/cgi/online.cgi?req=doc&amp;base=EXPZ&amp;n=731991&amp;date=05.04.2021&amp;dst=148292&amp;fld=134" TargetMode="External"/><Relationship Id="rId20934" Type="http://schemas.openxmlformats.org/officeDocument/2006/relationships/hyperlink" Target="https://docs7.online-sps.ru/cgi/online.cgi?req=doc&amp;base=EXPZ&amp;n=731991&amp;date=05.04.2021&amp;dst=155384&amp;fld=134" TargetMode="External"/><Relationship Id="rId25098" Type="http://schemas.openxmlformats.org/officeDocument/2006/relationships/hyperlink" Target="https://docs7.online-sps.ru/cgi/online.cgi?req=doc&amp;base=EXPZ&amp;n=731991&amp;date=05.04.2021&amp;dst=136364&amp;fld=134" TargetMode="External"/><Relationship Id="rId34416" Type="http://schemas.openxmlformats.org/officeDocument/2006/relationships/hyperlink" Target="https://docs7.online-sps.ru/cgi/online.cgi?req=doc&amp;base=EXPZ&amp;n=731991&amp;date=05.04.2021&amp;dst=150576&amp;fld=134" TargetMode="External"/><Relationship Id="rId1328" Type="http://schemas.openxmlformats.org/officeDocument/2006/relationships/hyperlink" Target="https://docs7.online-sps.ru/cgi/online.cgi?req=doc&amp;base=EXPZ&amp;n=731991&amp;date=05.04.2021&amp;dst=137965&amp;fld=134" TargetMode="External"/><Relationship Id="rId19761" Type="http://schemas.openxmlformats.org/officeDocument/2006/relationships/hyperlink" Target="https://docs7.online-sps.ru/cgi/online.cgi?req=doc&amp;base=EXPZ&amp;n=731991&amp;date=05.04.2021&amp;dst=151824&amp;fld=134" TargetMode="External"/><Relationship Id="rId37639" Type="http://schemas.openxmlformats.org/officeDocument/2006/relationships/hyperlink" Target="https://docs7.online-sps.ru/cgi/online.cgi?req=doc&amp;base=EXPZ&amp;n=731991&amp;date=05.04.2021&amp;dst=149370&amp;fld=134" TargetMode="External"/><Relationship Id="rId4898" Type="http://schemas.openxmlformats.org/officeDocument/2006/relationships/hyperlink" Target="https://docs7.online-sps.ru/cgi/online.cgi?req=doc&amp;base=EXPZ&amp;n=731991&amp;date=05.04.2021&amp;dst=101447&amp;fld=134" TargetMode="External"/><Relationship Id="rId7371" Type="http://schemas.openxmlformats.org/officeDocument/2006/relationships/hyperlink" Target="https://docs7.online-sps.ru/cgi/online.cgi?req=doc&amp;base=EXPZ&amp;n=731991&amp;date=05.04.2021&amp;dst=144766&amp;fld=134" TargetMode="External"/><Relationship Id="rId9820" Type="http://schemas.openxmlformats.org/officeDocument/2006/relationships/hyperlink" Target="https://docs7.online-sps.ru/cgi/online.cgi?req=doc&amp;base=LAW&amp;n=371416&amp;date=05.04.2021&amp;dst=111261&amp;fld=134" TargetMode="External"/><Relationship Id="rId12801" Type="http://schemas.openxmlformats.org/officeDocument/2006/relationships/hyperlink" Target="https://docs7.online-sps.ru/cgi/online.cgi?req=doc&amp;base=LAW&amp;n=371416&amp;date=05.04.2021&amp;dst=111825&amp;fld=134" TargetMode="External"/><Relationship Id="rId19414" Type="http://schemas.openxmlformats.org/officeDocument/2006/relationships/hyperlink" Target="https://docs7.online-sps.ru/cgi/online.cgi?req=doc&amp;base=LAW&amp;n=371416&amp;date=05.04.2021&amp;dst=109959&amp;fld=134" TargetMode="External"/><Relationship Id="rId24181" Type="http://schemas.openxmlformats.org/officeDocument/2006/relationships/hyperlink" Target="https://docs7.online-sps.ru/cgi/online.cgi?req=doc&amp;base=EXPZ&amp;n=731991&amp;date=05.04.2021&amp;dst=144047&amp;fld=134" TargetMode="External"/><Relationship Id="rId26630" Type="http://schemas.openxmlformats.org/officeDocument/2006/relationships/hyperlink" Target="https://docs7.online-sps.ru/cgi/online.cgi?req=doc&amp;base=EXPZ&amp;n=731991&amp;date=05.04.2021&amp;dst=134976&amp;fld=134" TargetMode="External"/><Relationship Id="rId34" Type="http://schemas.openxmlformats.org/officeDocument/2006/relationships/hyperlink" Target="https://docs7.online-sps.ru/cgi/online.cgi?req=doc&amp;base=LAW&amp;n=377757&amp;date=05.04.2021&amp;dst=100331&amp;fld=134" TargetMode="External"/><Relationship Id="rId7024" Type="http://schemas.openxmlformats.org/officeDocument/2006/relationships/hyperlink" Target="https://docs7.online-sps.ru/cgi/online.cgi?req=doc&amp;base=EXPZ&amp;n=731991&amp;date=05.04.2021&amp;dst=100818&amp;fld=134" TargetMode="External"/><Relationship Id="rId10352" Type="http://schemas.openxmlformats.org/officeDocument/2006/relationships/hyperlink" Target="https://docs7.online-sps.ru/cgi/online.cgi?req=doc&amp;base=EXPZ&amp;n=731991&amp;date=05.04.2021&amp;dst=114411&amp;fld=134" TargetMode="External"/><Relationship Id="rId29853" Type="http://schemas.openxmlformats.org/officeDocument/2006/relationships/hyperlink" Target="https://docs7.online-sps.ru/cgi/online.cgi?req=doc&amp;base=EXPZ&amp;n=731991&amp;date=05.04.2021&amp;dst=136080&amp;fld=134" TargetMode="External"/><Relationship Id="rId31050" Type="http://schemas.openxmlformats.org/officeDocument/2006/relationships/hyperlink" Target="https://docs7.online-sps.ru/cgi/online.cgi?req=doc&amp;base=EXPZ&amp;n=731991&amp;date=05.04.2021&amp;dst=142091&amp;fld=134" TargetMode="External"/><Relationship Id="rId3981" Type="http://schemas.openxmlformats.org/officeDocument/2006/relationships/hyperlink" Target="https://docs7.online-sps.ru/cgi/online.cgi?req=doc&amp;base=EXPZ&amp;n=731991&amp;date=05.04.2021&amp;dst=147069&amp;fld=134" TargetMode="External"/><Relationship Id="rId10005" Type="http://schemas.openxmlformats.org/officeDocument/2006/relationships/hyperlink" Target="https://docs7.online-sps.ru/cgi/online.cgi?req=doc&amp;base=EXPZ&amp;n=731991&amp;date=05.04.2021&amp;dst=147730&amp;fld=134" TargetMode="External"/><Relationship Id="rId13575" Type="http://schemas.openxmlformats.org/officeDocument/2006/relationships/hyperlink" Target="https://docs7.online-sps.ru/cgi/online.cgi?req=doc&amp;base=EXPZ&amp;n=731991&amp;date=05.04.2021&amp;dst=108614&amp;fld=134" TargetMode="External"/><Relationship Id="rId20791" Type="http://schemas.openxmlformats.org/officeDocument/2006/relationships/hyperlink" Target="https://docs7.online-sps.ru/cgi/online.cgi?req=doc&amp;base=EXPZ&amp;n=731991&amp;date=05.04.2021&amp;dst=116833&amp;fld=134" TargetMode="External"/><Relationship Id="rId29506" Type="http://schemas.openxmlformats.org/officeDocument/2006/relationships/hyperlink" Target="https://docs7.online-sps.ru/cgi/online.cgi?req=doc&amp;base=EXPZ&amp;n=731991&amp;date=05.04.2021&amp;dst=147931&amp;fld=134" TargetMode="External"/><Relationship Id="rId36722" Type="http://schemas.openxmlformats.org/officeDocument/2006/relationships/hyperlink" Target="https://docs7.online-sps.ru/cgi/online.cgi?req=doc&amp;base=EXPZ&amp;n=731991&amp;date=05.04.2021&amp;dst=155750&amp;fld=134" TargetMode="External"/><Relationship Id="rId3634" Type="http://schemas.openxmlformats.org/officeDocument/2006/relationships/hyperlink" Target="https://docs7.online-sps.ru/cgi/online.cgi?req=doc&amp;base=EXPZ&amp;n=731991&amp;date=05.04.2021&amp;dst=146380&amp;fld=134" TargetMode="External"/><Relationship Id="rId13228" Type="http://schemas.openxmlformats.org/officeDocument/2006/relationships/hyperlink" Target="https://docs7.online-sps.ru/cgi/online.cgi?req=doc&amp;base=EXPZ&amp;n=731991&amp;date=05.04.2021&amp;dst=150130&amp;fld=134" TargetMode="External"/><Relationship Id="rId16798" Type="http://schemas.openxmlformats.org/officeDocument/2006/relationships/hyperlink" Target="https://docs7.online-sps.ru/cgi/online.cgi?req=doc&amp;base=EXPZ&amp;n=731991&amp;date=05.04.2021&amp;dst=150629&amp;fld=134" TargetMode="External"/><Relationship Id="rId20444" Type="http://schemas.openxmlformats.org/officeDocument/2006/relationships/hyperlink" Target="https://docs7.online-sps.ru/cgi/online.cgi?req=doc&amp;base=EXPZ&amp;n=731991&amp;date=05.04.2021&amp;dst=104406&amp;fld=134" TargetMode="External"/><Relationship Id="rId27057" Type="http://schemas.openxmlformats.org/officeDocument/2006/relationships/hyperlink" Target="https://docs7.online-sps.ru/cgi/online.cgi?req=doc&amp;base=EXPZ&amp;n=731991&amp;date=05.04.2021&amp;dst=135833&amp;fld=134" TargetMode="External"/><Relationship Id="rId34273" Type="http://schemas.openxmlformats.org/officeDocument/2006/relationships/hyperlink" Target="https://docs7.online-sps.ru/cgi/online.cgi?req=doc&amp;base=EXPZ&amp;n=731991&amp;date=05.04.2021&amp;dst=150200&amp;fld=134" TargetMode="External"/><Relationship Id="rId1185" Type="http://schemas.openxmlformats.org/officeDocument/2006/relationships/hyperlink" Target="https://docs7.online-sps.ru/cgi/online.cgi?req=doc&amp;base=EXPZ&amp;n=731991&amp;date=05.04.2021&amp;dst=117905&amp;fld=134" TargetMode="External"/><Relationship Id="rId6857" Type="http://schemas.openxmlformats.org/officeDocument/2006/relationships/hyperlink" Target="https://docs7.online-sps.ru/cgi/online.cgi?req=doc&amp;base=EXPZ&amp;n=731991&amp;date=05.04.2021&amp;dst=134946&amp;fld=134" TargetMode="External"/><Relationship Id="rId19271" Type="http://schemas.openxmlformats.org/officeDocument/2006/relationships/hyperlink" Target="https://docs7.online-sps.ru/cgi/online.cgi?req=doc&amp;base=LAW&amp;n=371416&amp;date=05.04.2021&amp;dst=109751&amp;fld=134" TargetMode="External"/><Relationship Id="rId23667" Type="http://schemas.openxmlformats.org/officeDocument/2006/relationships/hyperlink" Target="https://docs7.online-sps.ru/cgi/online.cgi?req=doc&amp;base=EXPZ&amp;n=731991&amp;date=05.04.2021&amp;dst=149181&amp;fld=134" TargetMode="External"/><Relationship Id="rId30883" Type="http://schemas.openxmlformats.org/officeDocument/2006/relationships/hyperlink" Target="https://docs7.online-sps.ru/cgi/online.cgi?req=doc&amp;base=EXPZ&amp;n=731991&amp;date=05.04.2021&amp;dst=136966&amp;fld=134" TargetMode="External"/><Relationship Id="rId37496" Type="http://schemas.openxmlformats.org/officeDocument/2006/relationships/hyperlink" Target="https://docs7.online-sps.ru/cgi/online.cgi?req=doc&amp;base=EXPZ&amp;n=731991&amp;date=05.04.2021&amp;dst=139221&amp;fld=134" TargetMode="External"/><Relationship Id="rId9330" Type="http://schemas.openxmlformats.org/officeDocument/2006/relationships/hyperlink" Target="https://docs7.online-sps.ru/cgi/online.cgi?req=doc&amp;base=EXPZ&amp;n=731991&amp;date=05.04.2021&amp;dst=139768&amp;fld=134" TargetMode="External"/><Relationship Id="rId26140" Type="http://schemas.openxmlformats.org/officeDocument/2006/relationships/hyperlink" Target="https://docs7.online-sps.ru/cgi/online.cgi?req=doc&amp;base=EXPZ&amp;n=731991&amp;date=05.04.2021&amp;dst=100778&amp;fld=134" TargetMode="External"/><Relationship Id="rId30536" Type="http://schemas.openxmlformats.org/officeDocument/2006/relationships/hyperlink" Target="https://docs7.online-sps.ru/cgi/online.cgi?req=doc&amp;base=LAW&amp;n=371416&amp;date=05.04.2021&amp;dst=102722&amp;fld=134" TargetMode="External"/><Relationship Id="rId37149" Type="http://schemas.openxmlformats.org/officeDocument/2006/relationships/hyperlink" Target="https://docs7.online-sps.ru/cgi/online.cgi?req=doc&amp;base=EXPZ&amp;n=731991&amp;date=05.04.2021&amp;dst=135937&amp;fld=134" TargetMode="External"/><Relationship Id="rId12311" Type="http://schemas.openxmlformats.org/officeDocument/2006/relationships/hyperlink" Target="https://docs7.online-sps.ru/cgi/online.cgi?req=doc&amp;base=EXPZ&amp;n=731991&amp;date=05.04.2021&amp;dst=108387&amp;fld=134" TargetMode="External"/><Relationship Id="rId15881" Type="http://schemas.openxmlformats.org/officeDocument/2006/relationships/hyperlink" Target="https://docs7.online-sps.ru/cgi/online.cgi?req=doc&amp;base=EXPZ&amp;n=731991&amp;date=05.04.2021&amp;dst=152518&amp;fld=134" TargetMode="External"/><Relationship Id="rId5940" Type="http://schemas.openxmlformats.org/officeDocument/2006/relationships/hyperlink" Target="https://docs7.online-sps.ru/cgi/online.cgi?req=doc&amp;base=LAW&amp;n=371416&amp;date=05.04.2021&amp;dst=112191&amp;fld=134" TargetMode="External"/><Relationship Id="rId15534" Type="http://schemas.openxmlformats.org/officeDocument/2006/relationships/hyperlink" Target="https://docs7.online-sps.ru/cgi/online.cgi?req=doc&amp;base=EXPZ&amp;n=731991&amp;date=05.04.2021&amp;dst=152859&amp;fld=134" TargetMode="External"/><Relationship Id="rId22750" Type="http://schemas.openxmlformats.org/officeDocument/2006/relationships/hyperlink" Target="https://docs7.online-sps.ru/cgi/online.cgi?req=doc&amp;base=EXPZ&amp;n=731991&amp;date=05.04.2021&amp;dst=147037&amp;fld=134" TargetMode="External"/><Relationship Id="rId29363" Type="http://schemas.openxmlformats.org/officeDocument/2006/relationships/hyperlink" Target="https://docs7.online-sps.ru/cgi/online.cgi?req=doc&amp;base=EXPZ&amp;n=731991&amp;date=05.04.2021&amp;dst=114619&amp;fld=134" TargetMode="External"/><Relationship Id="rId33759" Type="http://schemas.openxmlformats.org/officeDocument/2006/relationships/hyperlink" Target="https://docs7.online-sps.ru/cgi/online.cgi?req=doc&amp;base=EXPZ&amp;n=731991&amp;date=05.04.2021&amp;dst=111010&amp;fld=134" TargetMode="External"/><Relationship Id="rId3491" Type="http://schemas.openxmlformats.org/officeDocument/2006/relationships/hyperlink" Target="https://docs7.online-sps.ru/cgi/online.cgi?req=doc&amp;base=EXPZ&amp;n=731991&amp;date=05.04.2021&amp;dst=146668&amp;fld=134" TargetMode="External"/><Relationship Id="rId13085" Type="http://schemas.openxmlformats.org/officeDocument/2006/relationships/hyperlink" Target="https://docs7.online-sps.ru/cgi/online.cgi?req=doc&amp;base=EXPZ&amp;n=731991&amp;date=05.04.2021&amp;dst=140525&amp;fld=134" TargetMode="External"/><Relationship Id="rId18757" Type="http://schemas.openxmlformats.org/officeDocument/2006/relationships/hyperlink" Target="https://docs7.online-sps.ru/cgi/online.cgi?req=doc&amp;base=EXPZ&amp;n=731991&amp;date=05.04.2021&amp;dst=145064&amp;fld=134" TargetMode="External"/><Relationship Id="rId22403" Type="http://schemas.openxmlformats.org/officeDocument/2006/relationships/hyperlink" Target="https://docs7.online-sps.ru/cgi/online.cgi?req=doc&amp;base=EXPZ&amp;n=731991&amp;date=05.04.2021&amp;dst=141441&amp;fld=134" TargetMode="External"/><Relationship Id="rId25973" Type="http://schemas.openxmlformats.org/officeDocument/2006/relationships/hyperlink" Target="https://docs7.online-sps.ru/cgi/online.cgi?req=doc&amp;base=EXPZ&amp;n=731991&amp;date=05.04.2021&amp;dst=134945&amp;fld=134" TargetMode="External"/><Relationship Id="rId29016" Type="http://schemas.openxmlformats.org/officeDocument/2006/relationships/hyperlink" Target="https://docs7.online-sps.ru/cgi/online.cgi?req=doc&amp;base=EXPZ&amp;n=731991&amp;date=05.04.2021&amp;dst=117472&amp;fld=134" TargetMode="External"/><Relationship Id="rId36232" Type="http://schemas.openxmlformats.org/officeDocument/2006/relationships/hyperlink" Target="https://docs7.online-sps.ru/cgi/online.cgi?req=doc&amp;base=EXPZ&amp;n=731991&amp;date=05.04.2021&amp;dst=138514&amp;fld=134" TargetMode="External"/><Relationship Id="rId3144" Type="http://schemas.openxmlformats.org/officeDocument/2006/relationships/hyperlink" Target="https://docs7.online-sps.ru/cgi/online.cgi?req=doc&amp;base=EXPZ&amp;n=731991&amp;date=05.04.2021&amp;dst=136397&amp;fld=134" TargetMode="External"/><Relationship Id="rId8816" Type="http://schemas.openxmlformats.org/officeDocument/2006/relationships/hyperlink" Target="https://docs7.online-sps.ru/cgi/online.cgi?req=doc&amp;base=EXPZ&amp;n=731991&amp;date=05.04.2021&amp;dst=149865&amp;fld=134" TargetMode="External"/><Relationship Id="rId25626" Type="http://schemas.openxmlformats.org/officeDocument/2006/relationships/hyperlink" Target="https://docs7.online-sps.ru/cgi/online.cgi?req=doc&amp;base=EXPZ&amp;n=731991&amp;date=05.04.2021&amp;dst=138151&amp;fld=134" TargetMode="External"/><Relationship Id="rId32842" Type="http://schemas.openxmlformats.org/officeDocument/2006/relationships/hyperlink" Target="https://docs7.online-sps.ru/cgi/online.cgi?req=doc&amp;base=EXPZ&amp;n=731991&amp;date=05.04.2021&amp;dst=144357&amp;fld=134" TargetMode="External"/><Relationship Id="rId6367" Type="http://schemas.openxmlformats.org/officeDocument/2006/relationships/hyperlink" Target="https://docs7.online-sps.ru/cgi/online.cgi?req=doc&amp;base=EXPZ&amp;n=731991&amp;date=05.04.2021&amp;dst=103695&amp;fld=134" TargetMode="External"/><Relationship Id="rId23177" Type="http://schemas.openxmlformats.org/officeDocument/2006/relationships/hyperlink" Target="https://docs7.online-sps.ru/cgi/online.cgi?req=doc&amp;base=EXPZ&amp;n=731991&amp;date=05.04.2021&amp;dst=137850&amp;fld=134" TargetMode="External"/><Relationship Id="rId30393" Type="http://schemas.openxmlformats.org/officeDocument/2006/relationships/hyperlink" Target="https://docs7.online-sps.ru/cgi/online.cgi?req=doc&amp;base=EXPZ&amp;n=731991&amp;date=05.04.2021&amp;dst=136812&amp;fld=134" TargetMode="External"/><Relationship Id="rId17840" Type="http://schemas.openxmlformats.org/officeDocument/2006/relationships/hyperlink" Target="https://docs7.online-sps.ru/cgi/online.cgi?req=doc&amp;base=EXPZ&amp;n=731991&amp;date=05.04.2021&amp;dst=136939&amp;fld=134" TargetMode="External"/><Relationship Id="rId28849" Type="http://schemas.openxmlformats.org/officeDocument/2006/relationships/hyperlink" Target="https://docs7.online-sps.ru/cgi/online.cgi?req=doc&amp;base=EXPZ&amp;n=731991&amp;date=05.04.2021&amp;dst=111300&amp;fld=134" TargetMode="External"/><Relationship Id="rId30046" Type="http://schemas.openxmlformats.org/officeDocument/2006/relationships/hyperlink" Target="https://docs7.online-sps.ru/cgi/online.cgi?req=doc&amp;base=EXPZ&amp;n=731991&amp;date=05.04.2021&amp;dst=102112&amp;fld=134" TargetMode="External"/><Relationship Id="rId2977" Type="http://schemas.openxmlformats.org/officeDocument/2006/relationships/hyperlink" Target="https://docs7.online-sps.ru/cgi/online.cgi?req=doc&amp;base=EXPZ&amp;n=731991&amp;date=05.04.2021&amp;dst=111932&amp;fld=134" TargetMode="External"/><Relationship Id="rId5450" Type="http://schemas.openxmlformats.org/officeDocument/2006/relationships/hyperlink" Target="https://docs7.online-sps.ru/cgi/online.cgi?req=doc&amp;base=EXPZ&amp;n=731991&amp;date=05.04.2021&amp;dst=136227&amp;fld=134" TargetMode="External"/><Relationship Id="rId15044" Type="http://schemas.openxmlformats.org/officeDocument/2006/relationships/hyperlink" Target="https://docs7.online-sps.ru/cgi/online.cgi?req=doc&amp;base=EXPZ&amp;n=731991&amp;date=05.04.2021&amp;dst=143417&amp;fld=134" TargetMode="External"/><Relationship Id="rId15391" Type="http://schemas.openxmlformats.org/officeDocument/2006/relationships/hyperlink" Target="https://docs7.online-sps.ru/cgi/online.cgi?req=doc&amp;base=EXPZ&amp;n=731991&amp;date=05.04.2021&amp;dst=141088&amp;fld=134" TargetMode="External"/><Relationship Id="rId22260" Type="http://schemas.openxmlformats.org/officeDocument/2006/relationships/hyperlink" Target="https://docs7.online-sps.ru/cgi/online.cgi?req=doc&amp;base=LAW&amp;n=371416&amp;date=05.04.2021&amp;dst=120900&amp;fld=134" TargetMode="External"/><Relationship Id="rId33269" Type="http://schemas.openxmlformats.org/officeDocument/2006/relationships/hyperlink" Target="https://docs7.online-sps.ru/cgi/online.cgi?req=doc&amp;base=EXPZ&amp;n=731991&amp;date=05.04.2021&amp;dst=152219&amp;fld=134" TargetMode="External"/><Relationship Id="rId35718" Type="http://schemas.openxmlformats.org/officeDocument/2006/relationships/hyperlink" Target="https://docs7.online-sps.ru/cgi/online.cgi?req=doc&amp;base=EXPZ&amp;n=731991&amp;date=05.04.2021&amp;dst=142577&amp;fld=134" TargetMode="External"/><Relationship Id="rId949" Type="http://schemas.openxmlformats.org/officeDocument/2006/relationships/hyperlink" Target="https://docs7.online-sps.ru/cgi/online.cgi?req=doc&amp;base=EXPZ&amp;n=731991&amp;date=05.04.2021&amp;dst=148058&amp;fld=134" TargetMode="External"/><Relationship Id="rId5103" Type="http://schemas.openxmlformats.org/officeDocument/2006/relationships/hyperlink" Target="https://docs7.online-sps.ru/cgi/online.cgi?req=doc&amp;base=EXPZ&amp;n=731991&amp;date=05.04.2021&amp;dst=110109&amp;fld=134" TargetMode="External"/><Relationship Id="rId27932" Type="http://schemas.openxmlformats.org/officeDocument/2006/relationships/hyperlink" Target="https://docs7.online-sps.ru/cgi/online.cgi?req=doc&amp;base=EXPZ&amp;n=731991&amp;date=05.04.2021&amp;dst=107343&amp;fld=134" TargetMode="External"/><Relationship Id="rId8673" Type="http://schemas.openxmlformats.org/officeDocument/2006/relationships/hyperlink" Target="https://docs7.online-sps.ru/cgi/online.cgi?req=doc&amp;base=EXPZ&amp;n=731991&amp;date=05.04.2021&amp;dst=139672&amp;fld=134" TargetMode="External"/><Relationship Id="rId11654" Type="http://schemas.openxmlformats.org/officeDocument/2006/relationships/hyperlink" Target="https://docs7.online-sps.ru/cgi/online.cgi?req=doc&amp;base=LAW&amp;n=371416&amp;date=05.04.2021&amp;dst=102674&amp;fld=134" TargetMode="External"/><Relationship Id="rId18267" Type="http://schemas.openxmlformats.org/officeDocument/2006/relationships/hyperlink" Target="https://docs7.online-sps.ru/cgi/online.cgi?req=doc&amp;base=LAW&amp;n=371416&amp;date=05.04.2021&amp;dst=112493&amp;fld=134" TargetMode="External"/><Relationship Id="rId25483" Type="http://schemas.openxmlformats.org/officeDocument/2006/relationships/hyperlink" Target="https://docs7.online-sps.ru/cgi/online.cgi?req=doc&amp;base=EXPZ&amp;n=731991&amp;date=05.04.2021&amp;dst=137966&amp;fld=134" TargetMode="External"/><Relationship Id="rId34801" Type="http://schemas.openxmlformats.org/officeDocument/2006/relationships/hyperlink" Target="https://docs7.online-sps.ru/cgi/online.cgi?req=doc&amp;base=EXPZ&amp;n=731991&amp;date=05.04.2021&amp;dst=151179&amp;fld=134" TargetMode="External"/><Relationship Id="rId1713" Type="http://schemas.openxmlformats.org/officeDocument/2006/relationships/hyperlink" Target="https://docs7.online-sps.ru/cgi/online.cgi?req=doc&amp;base=EXPZ&amp;n=731991&amp;date=05.04.2021&amp;dst=150067&amp;fld=134" TargetMode="External"/><Relationship Id="rId8326" Type="http://schemas.openxmlformats.org/officeDocument/2006/relationships/hyperlink" Target="https://docs7.online-sps.ru/cgi/online.cgi?req=doc&amp;base=LAW&amp;n=371416&amp;date=05.04.2021&amp;dst=112981&amp;fld=134" TargetMode="External"/><Relationship Id="rId11307" Type="http://schemas.openxmlformats.org/officeDocument/2006/relationships/hyperlink" Target="https://docs7.online-sps.ru/cgi/online.cgi?req=doc&amp;base=EXPZ&amp;n=731991&amp;date=05.04.2021&amp;dst=136870&amp;fld=134" TargetMode="External"/><Relationship Id="rId14877" Type="http://schemas.openxmlformats.org/officeDocument/2006/relationships/hyperlink" Target="https://docs7.online-sps.ru/cgi/online.cgi?req=doc&amp;base=EXPZ&amp;n=731991&amp;date=05.04.2021&amp;dst=143401&amp;fld=134" TargetMode="External"/><Relationship Id="rId25136" Type="http://schemas.openxmlformats.org/officeDocument/2006/relationships/hyperlink" Target="https://docs7.online-sps.ru/cgi/online.cgi?req=doc&amp;base=EXPZ&amp;n=731991&amp;date=05.04.2021&amp;dst=136450&amp;fld=134" TargetMode="External"/><Relationship Id="rId32352" Type="http://schemas.openxmlformats.org/officeDocument/2006/relationships/hyperlink" Target="https://docs7.online-sps.ru/cgi/online.cgi?req=doc&amp;base=EXPZ&amp;n=731991&amp;date=05.04.2021&amp;dst=148381&amp;fld=134" TargetMode="External"/><Relationship Id="rId4936" Type="http://schemas.openxmlformats.org/officeDocument/2006/relationships/hyperlink" Target="https://docs7.online-sps.ru/cgi/online.cgi?req=doc&amp;base=EXPZ&amp;n=731991&amp;date=05.04.2021&amp;dst=143724&amp;fld=134" TargetMode="External"/><Relationship Id="rId17350" Type="http://schemas.openxmlformats.org/officeDocument/2006/relationships/hyperlink" Target="https://docs7.online-sps.ru/cgi/online.cgi?req=doc&amp;base=LAW&amp;n=371416&amp;date=05.04.2021&amp;dst=107103&amp;fld=134" TargetMode="External"/><Relationship Id="rId21746" Type="http://schemas.openxmlformats.org/officeDocument/2006/relationships/hyperlink" Target="https://docs7.online-sps.ru/cgi/online.cgi?req=doc&amp;base=EXPZ&amp;n=731991&amp;date=05.04.2021&amp;dst=104727&amp;fld=134" TargetMode="External"/><Relationship Id="rId28359" Type="http://schemas.openxmlformats.org/officeDocument/2006/relationships/hyperlink" Target="https://docs7.online-sps.ru/cgi/online.cgi?req=doc&amp;base=EXPZ&amp;n=731991&amp;date=05.04.2021&amp;dst=139907&amp;fld=134" TargetMode="External"/><Relationship Id="rId32005" Type="http://schemas.openxmlformats.org/officeDocument/2006/relationships/hyperlink" Target="https://docs7.online-sps.ru/cgi/online.cgi?req=doc&amp;base=EXPZ&amp;n=731991&amp;date=05.04.2021&amp;dst=109175&amp;fld=134" TargetMode="External"/><Relationship Id="rId35575" Type="http://schemas.openxmlformats.org/officeDocument/2006/relationships/hyperlink" Target="https://docs7.online-sps.ru/cgi/online.cgi?req=doc&amp;base=EXPZ&amp;n=731991&amp;date=05.04.2021&amp;dst=151813&amp;fld=134" TargetMode="External"/><Relationship Id="rId2487" Type="http://schemas.openxmlformats.org/officeDocument/2006/relationships/hyperlink" Target="https://docs7.online-sps.ru/cgi/online.cgi?req=doc&amp;base=EXPZ&amp;n=731991&amp;date=05.04.2021&amp;dst=140408&amp;fld=134" TargetMode="External"/><Relationship Id="rId17003" Type="http://schemas.openxmlformats.org/officeDocument/2006/relationships/hyperlink" Target="https://docs7.online-sps.ru/cgi/online.cgi?req=doc&amp;base=EXPZ&amp;n=731991&amp;date=05.04.2021&amp;dst=151212&amp;fld=134" TargetMode="External"/><Relationship Id="rId35228" Type="http://schemas.openxmlformats.org/officeDocument/2006/relationships/hyperlink" Target="https://docs7.online-sps.ru/cgi/online.cgi?req=doc&amp;base=EXPZ&amp;n=731991&amp;date=05.04.2021&amp;dst=115586&amp;fld=134" TargetMode="External"/><Relationship Id="rId459" Type="http://schemas.openxmlformats.org/officeDocument/2006/relationships/hyperlink" Target="https://docs7.online-sps.ru/cgi/online.cgi?req=doc&amp;base=EXPZ&amp;n=731991&amp;date=05.04.2021&amp;dst=136273&amp;fld=134" TargetMode="External"/><Relationship Id="rId13960" Type="http://schemas.openxmlformats.org/officeDocument/2006/relationships/hyperlink" Target="https://docs7.online-sps.ru/cgi/online.cgi?req=doc&amp;base=EXPZ&amp;n=731991&amp;date=05.04.2021&amp;dst=140880&amp;fld=134" TargetMode="External"/><Relationship Id="rId24969" Type="http://schemas.openxmlformats.org/officeDocument/2006/relationships/hyperlink" Target="https://docs7.online-sps.ru/cgi/online.cgi?req=doc&amp;base=EXPZ&amp;n=731991&amp;date=05.04.2021&amp;dst=136131&amp;fld=134" TargetMode="External"/><Relationship Id="rId8183" Type="http://schemas.openxmlformats.org/officeDocument/2006/relationships/hyperlink" Target="https://docs7.online-sps.ru/cgi/online.cgi?req=doc&amp;base=EXPZ&amp;n=731991&amp;date=05.04.2021&amp;dst=149024&amp;fld=134" TargetMode="External"/><Relationship Id="rId13613" Type="http://schemas.openxmlformats.org/officeDocument/2006/relationships/hyperlink" Target="https://docs7.online-sps.ru/cgi/online.cgi?req=doc&amp;base=EXPZ&amp;n=731991&amp;date=05.04.2021&amp;dst=108691&amp;fld=134" TargetMode="External"/><Relationship Id="rId27442" Type="http://schemas.openxmlformats.org/officeDocument/2006/relationships/hyperlink" Target="https://docs7.online-sps.ru/cgi/online.cgi?req=doc&amp;base=EXPZ&amp;n=731991&amp;date=05.04.2021&amp;dst=141235&amp;fld=134" TargetMode="External"/><Relationship Id="rId31838" Type="http://schemas.openxmlformats.org/officeDocument/2006/relationships/hyperlink" Target="https://docs7.online-sps.ru/cgi/online.cgi?req=doc&amp;base=EXPZ&amp;n=731991&amp;date=05.04.2021&amp;dst=144299&amp;fld=134" TargetMode="External"/><Relationship Id="rId1570" Type="http://schemas.openxmlformats.org/officeDocument/2006/relationships/hyperlink" Target="https://docs7.online-sps.ru/cgi/online.cgi?req=doc&amp;base=EXPZ&amp;n=731991&amp;date=05.04.2021&amp;dst=145198&amp;fld=134" TargetMode="External"/><Relationship Id="rId11164" Type="http://schemas.openxmlformats.org/officeDocument/2006/relationships/hyperlink" Target="https://docs7.online-sps.ru/cgi/online.cgi?req=doc&amp;base=EXPZ&amp;n=731991&amp;date=05.04.2021&amp;dst=136318&amp;fld=134" TargetMode="External"/><Relationship Id="rId16836" Type="http://schemas.openxmlformats.org/officeDocument/2006/relationships/hyperlink" Target="https://docs7.online-sps.ru/cgi/online.cgi?req=doc&amp;base=EXPZ&amp;n=731991&amp;date=05.04.2021&amp;dst=150728&amp;fld=134" TargetMode="External"/><Relationship Id="rId34311" Type="http://schemas.openxmlformats.org/officeDocument/2006/relationships/hyperlink" Target="https://docs7.online-sps.ru/cgi/online.cgi?req=doc&amp;base=EXPZ&amp;n=731991&amp;date=05.04.2021&amp;dst=150312&amp;fld=134" TargetMode="External"/><Relationship Id="rId1223" Type="http://schemas.openxmlformats.org/officeDocument/2006/relationships/hyperlink" Target="https://docs7.online-sps.ru/cgi/online.cgi?req=doc&amp;base=EXPZ&amp;n=731991&amp;date=05.04.2021&amp;dst=117589&amp;fld=134" TargetMode="External"/><Relationship Id="rId4793" Type="http://schemas.openxmlformats.org/officeDocument/2006/relationships/hyperlink" Target="https://docs7.online-sps.ru/cgi/online.cgi?req=doc&amp;base=EXPZ&amp;n=731991&amp;date=05.04.2021&amp;dst=138214&amp;fld=134" TargetMode="External"/><Relationship Id="rId14387" Type="http://schemas.openxmlformats.org/officeDocument/2006/relationships/hyperlink" Target="https://docs7.online-sps.ru/cgi/online.cgi?req=doc&amp;base=EXPZ&amp;n=731991&amp;date=05.04.2021&amp;dst=152933&amp;fld=134" TargetMode="External"/><Relationship Id="rId23705" Type="http://schemas.openxmlformats.org/officeDocument/2006/relationships/hyperlink" Target="https://docs7.online-sps.ru/cgi/online.cgi?req=doc&amp;base=EXPZ&amp;n=731991&amp;date=05.04.2021&amp;dst=150537&amp;fld=134" TargetMode="External"/><Relationship Id="rId30921" Type="http://schemas.openxmlformats.org/officeDocument/2006/relationships/hyperlink" Target="https://docs7.online-sps.ru/cgi/online.cgi?req=doc&amp;base=EXPZ&amp;n=731991&amp;date=05.04.2021&amp;dst=140683&amp;fld=134" TargetMode="External"/><Relationship Id="rId37534" Type="http://schemas.openxmlformats.org/officeDocument/2006/relationships/hyperlink" Target="https://docs7.online-sps.ru/cgi/online.cgi?req=doc&amp;base=EXPZ&amp;n=731991&amp;date=05.04.2021&amp;dst=105219&amp;fld=134" TargetMode="External"/><Relationship Id="rId4446" Type="http://schemas.openxmlformats.org/officeDocument/2006/relationships/hyperlink" Target="https://docs7.online-sps.ru/cgi/online.cgi?req=doc&amp;base=LAW&amp;n=371416&amp;date=05.04.2021&amp;dst=110635&amp;fld=134" TargetMode="External"/><Relationship Id="rId21256" Type="http://schemas.openxmlformats.org/officeDocument/2006/relationships/hyperlink" Target="https://docs7.online-sps.ru/cgi/online.cgi?req=doc&amp;base=EXPZ&amp;n=731991&amp;date=05.04.2021&amp;dst=156016&amp;fld=134" TargetMode="External"/><Relationship Id="rId35085" Type="http://schemas.openxmlformats.org/officeDocument/2006/relationships/hyperlink" Target="https://docs7.online-sps.ru/cgi/online.cgi?req=doc&amp;base=EXPZ&amp;n=731991&amp;date=05.04.2021&amp;dst=145536&amp;fld=134" TargetMode="External"/><Relationship Id="rId7669" Type="http://schemas.openxmlformats.org/officeDocument/2006/relationships/hyperlink" Target="https://docs7.online-sps.ru/cgi/online.cgi?req=doc&amp;base=EXPZ&amp;n=731991&amp;date=05.04.2021&amp;dst=135639&amp;fld=134" TargetMode="External"/><Relationship Id="rId10997" Type="http://schemas.openxmlformats.org/officeDocument/2006/relationships/hyperlink" Target="https://docs7.online-sps.ru/cgi/online.cgi?req=doc&amp;base=EXPZ&amp;n=731991&amp;date=05.04.2021&amp;dst=101599&amp;fld=134" TargetMode="External"/><Relationship Id="rId24479" Type="http://schemas.openxmlformats.org/officeDocument/2006/relationships/hyperlink" Target="https://docs7.online-sps.ru/cgi/online.cgi?req=doc&amp;base=EXPZ&amp;n=731991&amp;date=05.04.2021&amp;dst=141191&amp;fld=134" TargetMode="External"/><Relationship Id="rId26928" Type="http://schemas.openxmlformats.org/officeDocument/2006/relationships/hyperlink" Target="https://docs7.online-sps.ru/cgi/online.cgi?req=doc&amp;base=EXPZ&amp;n=731991&amp;date=05.04.2021&amp;dst=135665&amp;fld=134" TargetMode="External"/><Relationship Id="rId29401" Type="http://schemas.openxmlformats.org/officeDocument/2006/relationships/hyperlink" Target="https://docs7.online-sps.ru/cgi/online.cgi?req=doc&amp;base=EXPZ&amp;n=731991&amp;date=05.04.2021&amp;dst=114693&amp;fld=134" TargetMode="External"/><Relationship Id="rId31695" Type="http://schemas.openxmlformats.org/officeDocument/2006/relationships/hyperlink" Target="https://docs7.online-sps.ru/cgi/online.cgi?req=doc&amp;base=LAW&amp;n=371416&amp;date=05.04.2021&amp;dst=111969&amp;fld=134" TargetMode="External"/><Relationship Id="rId13123" Type="http://schemas.openxmlformats.org/officeDocument/2006/relationships/hyperlink" Target="https://docs7.online-sps.ru/cgi/online.cgi?req=doc&amp;base=EXPZ&amp;n=731991&amp;date=05.04.2021&amp;dst=140575&amp;fld=134" TargetMode="External"/><Relationship Id="rId13470" Type="http://schemas.openxmlformats.org/officeDocument/2006/relationships/hyperlink" Target="https://docs7.online-sps.ru/cgi/online.cgi?req=doc&amp;base=EXPZ&amp;n=731991&amp;date=05.04.2021&amp;dst=149175&amp;fld=134" TargetMode="External"/><Relationship Id="rId31348" Type="http://schemas.openxmlformats.org/officeDocument/2006/relationships/hyperlink" Target="https://docs7.online-sps.ru/cgi/online.cgi?req=doc&amp;base=EXPZ&amp;n=731991&amp;date=05.04.2021&amp;dst=140289&amp;fld=134" TargetMode="External"/><Relationship Id="rId1080" Type="http://schemas.openxmlformats.org/officeDocument/2006/relationships/hyperlink" Target="https://docs7.online-sps.ru/cgi/online.cgi?req=doc&amp;base=EXPZ&amp;n=731991&amp;date=05.04.2021&amp;dst=107509&amp;fld=134" TargetMode="External"/><Relationship Id="rId16693" Type="http://schemas.openxmlformats.org/officeDocument/2006/relationships/hyperlink" Target="https://docs7.online-sps.ru/cgi/online.cgi?req=doc&amp;base=EXPZ&amp;n=731991&amp;date=05.04.2021&amp;dst=150469&amp;fld=134" TargetMode="External"/><Relationship Id="rId37391" Type="http://schemas.openxmlformats.org/officeDocument/2006/relationships/hyperlink" Target="https://docs7.online-sps.ru/cgi/online.cgi?req=doc&amp;base=EXPZ&amp;n=731991&amp;date=05.04.2021&amp;dst=104859&amp;fld=134" TargetMode="External"/><Relationship Id="rId6752" Type="http://schemas.openxmlformats.org/officeDocument/2006/relationships/hyperlink" Target="https://docs7.online-sps.ru/cgi/online.cgi?req=doc&amp;base=EXPZ&amp;n=731991&amp;date=05.04.2021&amp;dst=147601&amp;fld=134" TargetMode="External"/><Relationship Id="rId16346" Type="http://schemas.openxmlformats.org/officeDocument/2006/relationships/hyperlink" Target="https://docs7.online-sps.ru/cgi/online.cgi?req=doc&amp;base=LAW&amp;n=371416&amp;date=05.04.2021&amp;dst=120222&amp;fld=134" TargetMode="External"/><Relationship Id="rId23562" Type="http://schemas.openxmlformats.org/officeDocument/2006/relationships/hyperlink" Target="https://docs7.online-sps.ru/cgi/online.cgi?req=doc&amp;base=EXPZ&amp;n=731991&amp;date=05.04.2021&amp;dst=109825&amp;fld=134" TargetMode="External"/><Relationship Id="rId37044" Type="http://schemas.openxmlformats.org/officeDocument/2006/relationships/hyperlink" Target="https://docs7.online-sps.ru/cgi/online.cgi?req=doc&amp;base=EXPZ&amp;n=731991&amp;date=05.04.2021&amp;dst=156416&amp;fld=134" TargetMode="External"/><Relationship Id="rId6405" Type="http://schemas.openxmlformats.org/officeDocument/2006/relationships/hyperlink" Target="https://docs7.online-sps.ru/cgi/online.cgi?req=doc&amp;base=EXPZ&amp;n=731991&amp;date=05.04.2021&amp;dst=103852&amp;fld=134" TargetMode="External"/><Relationship Id="rId9975" Type="http://schemas.openxmlformats.org/officeDocument/2006/relationships/hyperlink" Target="https://docs7.online-sps.ru/cgi/online.cgi?req=doc&amp;base=EXPZ&amp;n=731991&amp;date=05.04.2021&amp;dst=147679&amp;fld=134" TargetMode="External"/><Relationship Id="rId12956" Type="http://schemas.openxmlformats.org/officeDocument/2006/relationships/hyperlink" Target="https://docs7.online-sps.ru/cgi/online.cgi?req=doc&amp;base=EXPZ&amp;n=731991&amp;date=05.04.2021&amp;dst=140326&amp;fld=134" TargetMode="External"/><Relationship Id="rId19569" Type="http://schemas.openxmlformats.org/officeDocument/2006/relationships/hyperlink" Target="https://docs7.online-sps.ru/cgi/online.cgi?req=doc&amp;base=EXPZ&amp;n=731991&amp;date=05.04.2021&amp;dst=151984&amp;fld=134" TargetMode="External"/><Relationship Id="rId23215" Type="http://schemas.openxmlformats.org/officeDocument/2006/relationships/hyperlink" Target="https://docs7.online-sps.ru/cgi/online.cgi?req=doc&amp;base=EXPZ&amp;n=731991&amp;date=05.04.2021&amp;dst=137016&amp;fld=134" TargetMode="External"/><Relationship Id="rId26785" Type="http://schemas.openxmlformats.org/officeDocument/2006/relationships/hyperlink" Target="https://docs7.online-sps.ru/cgi/online.cgi?req=doc&amp;base=EXPZ&amp;n=731991&amp;date=05.04.2021&amp;dst=135357&amp;fld=134" TargetMode="External"/><Relationship Id="rId30431" Type="http://schemas.openxmlformats.org/officeDocument/2006/relationships/hyperlink" Target="https://docs7.online-sps.ru/cgi/online.cgi?req=doc&amp;base=EXPZ&amp;n=731991&amp;date=05.04.2021&amp;dst=102525&amp;fld=134" TargetMode="External"/><Relationship Id="rId9628" Type="http://schemas.openxmlformats.org/officeDocument/2006/relationships/hyperlink" Target="https://docs7.online-sps.ru/cgi/online.cgi?req=doc&amp;base=EXPZ&amp;n=731991&amp;date=05.04.2021&amp;dst=150317&amp;fld=134" TargetMode="External"/><Relationship Id="rId12609" Type="http://schemas.openxmlformats.org/officeDocument/2006/relationships/hyperlink" Target="https://docs7.online-sps.ru/cgi/online.cgi?req=doc&amp;base=LAW&amp;n=371416&amp;date=05.04.2021&amp;dst=111737&amp;fld=134" TargetMode="External"/><Relationship Id="rId26438" Type="http://schemas.openxmlformats.org/officeDocument/2006/relationships/hyperlink" Target="https://docs7.online-sps.ru/cgi/online.cgi?req=doc&amp;base=EXPZ&amp;n=731991&amp;date=05.04.2021&amp;dst=135850&amp;fld=134" TargetMode="External"/><Relationship Id="rId33654" Type="http://schemas.openxmlformats.org/officeDocument/2006/relationships/hyperlink" Target="https://docs7.online-sps.ru/cgi/online.cgi?req=doc&amp;base=EXPZ&amp;n=731991&amp;date=05.04.2021&amp;dst=137143&amp;fld=134" TargetMode="External"/><Relationship Id="rId7179" Type="http://schemas.openxmlformats.org/officeDocument/2006/relationships/hyperlink" Target="https://docs7.online-sps.ru/cgi/online.cgi?req=doc&amp;base=EXPZ&amp;n=731991&amp;date=05.04.2021&amp;dst=101193&amp;fld=134" TargetMode="External"/><Relationship Id="rId33307" Type="http://schemas.openxmlformats.org/officeDocument/2006/relationships/hyperlink" Target="https://docs7.online-sps.ru/cgi/online.cgi?req=doc&amp;base=EXPZ&amp;n=731991&amp;date=05.04.2021&amp;dst=119709&amp;fld=134" TargetMode="External"/><Relationship Id="rId36877" Type="http://schemas.openxmlformats.org/officeDocument/2006/relationships/hyperlink" Target="https://docs7.online-sps.ru/cgi/online.cgi?req=doc&amp;base=EXPZ&amp;n=731991&amp;date=05.04.2021&amp;dst=124120&amp;fld=134" TargetMode="External"/><Relationship Id="rId3789" Type="http://schemas.openxmlformats.org/officeDocument/2006/relationships/hyperlink" Target="https://docs7.online-sps.ru/cgi/online.cgi?req=doc&amp;base=EXPZ&amp;n=731991&amp;date=05.04.2021&amp;dst=146749&amp;fld=134" TargetMode="External"/><Relationship Id="rId18652" Type="http://schemas.openxmlformats.org/officeDocument/2006/relationships/hyperlink" Target="https://docs7.online-sps.ru/cgi/online.cgi?req=doc&amp;base=EXPZ&amp;n=731991&amp;date=05.04.2021&amp;dst=144569&amp;fld=134" TargetMode="External"/><Relationship Id="rId20599" Type="http://schemas.openxmlformats.org/officeDocument/2006/relationships/hyperlink" Target="https://docs7.online-sps.ru/cgi/online.cgi?req=doc&amp;base=EXPZ&amp;n=731991&amp;date=05.04.2021&amp;dst=148977&amp;fld=134" TargetMode="External"/><Relationship Id="rId6262" Type="http://schemas.openxmlformats.org/officeDocument/2006/relationships/hyperlink" Target="https://docs7.online-sps.ru/cgi/online.cgi?req=doc&amp;base=LAW&amp;n=371416&amp;date=05.04.2021&amp;dst=112535&amp;fld=134" TargetMode="External"/><Relationship Id="rId8711" Type="http://schemas.openxmlformats.org/officeDocument/2006/relationships/hyperlink" Target="https://docs7.online-sps.ru/cgi/online.cgi?req=doc&amp;base=EXPZ&amp;n=731991&amp;date=05.04.2021&amp;dst=139768&amp;fld=134" TargetMode="External"/><Relationship Id="rId18305" Type="http://schemas.openxmlformats.org/officeDocument/2006/relationships/hyperlink" Target="https://docs7.online-sps.ru/cgi/online.cgi?req=doc&amp;base=LAW&amp;n=371416&amp;date=05.04.2021&amp;dst=112253&amp;fld=134" TargetMode="External"/><Relationship Id="rId23072" Type="http://schemas.openxmlformats.org/officeDocument/2006/relationships/hyperlink" Target="https://docs7.online-sps.ru/cgi/online.cgi?req=doc&amp;base=EXPZ&amp;n=731991&amp;date=05.04.2021&amp;dst=116975&amp;fld=134" TargetMode="External"/><Relationship Id="rId25521" Type="http://schemas.openxmlformats.org/officeDocument/2006/relationships/hyperlink" Target="https://docs7.online-sps.ru/cgi/online.cgi?req=doc&amp;base=EXPZ&amp;n=731991&amp;date=05.04.2021&amp;dst=137762&amp;fld=134" TargetMode="External"/><Relationship Id="rId14915" Type="http://schemas.openxmlformats.org/officeDocument/2006/relationships/hyperlink" Target="https://docs7.online-sps.ru/cgi/online.cgi?req=doc&amp;base=EXPZ&amp;n=731991&amp;date=05.04.2021&amp;dst=142894&amp;fld=134" TargetMode="External"/><Relationship Id="rId28744" Type="http://schemas.openxmlformats.org/officeDocument/2006/relationships/hyperlink" Target="https://docs7.online-sps.ru/cgi/online.cgi?req=doc&amp;base=EXPZ&amp;n=731991&amp;date=05.04.2021&amp;dst=106101&amp;fld=134" TargetMode="External"/><Relationship Id="rId35960" Type="http://schemas.openxmlformats.org/officeDocument/2006/relationships/hyperlink" Target="https://docs7.online-sps.ru/cgi/online.cgi?req=doc&amp;base=EXPZ&amp;n=731991&amp;date=05.04.2021&amp;dst=137911&amp;fld=134" TargetMode="External"/><Relationship Id="rId2872" Type="http://schemas.openxmlformats.org/officeDocument/2006/relationships/hyperlink" Target="https://docs7.online-sps.ru/cgi/online.cgi?req=doc&amp;base=EXPZ&amp;n=731991&amp;date=05.04.2021&amp;dst=100186&amp;fld=134" TargetMode="External"/><Relationship Id="rId9485" Type="http://schemas.openxmlformats.org/officeDocument/2006/relationships/hyperlink" Target="https://docs7.online-sps.ru/cgi/online.cgi?req=doc&amp;base=EXPZ&amp;n=731991&amp;date=05.04.2021&amp;dst=145145&amp;fld=134" TargetMode="External"/><Relationship Id="rId12466" Type="http://schemas.openxmlformats.org/officeDocument/2006/relationships/hyperlink" Target="https://docs7.online-sps.ru/cgi/online.cgi?req=doc&amp;base=LAW&amp;n=371416&amp;date=05.04.2021&amp;dst=108173&amp;fld=134" TargetMode="External"/><Relationship Id="rId19079" Type="http://schemas.openxmlformats.org/officeDocument/2006/relationships/hyperlink" Target="https://docs7.online-sps.ru/cgi/online.cgi?req=doc&amp;base=EXPZ&amp;n=731991&amp;date=05.04.2021&amp;dst=118367&amp;fld=134" TargetMode="External"/><Relationship Id="rId26295" Type="http://schemas.openxmlformats.org/officeDocument/2006/relationships/hyperlink" Target="https://docs7.online-sps.ru/cgi/online.cgi?req=doc&amp;base=EXPZ&amp;n=731991&amp;date=05.04.2021&amp;dst=101157&amp;fld=134" TargetMode="External"/><Relationship Id="rId35613" Type="http://schemas.openxmlformats.org/officeDocument/2006/relationships/hyperlink" Target="https://docs7.online-sps.ru/cgi/online.cgi?req=doc&amp;base=EXPZ&amp;n=731991&amp;date=05.04.2021&amp;dst=151929&amp;fld=134" TargetMode="External"/><Relationship Id="rId844" Type="http://schemas.openxmlformats.org/officeDocument/2006/relationships/hyperlink" Target="https://docs7.online-sps.ru/cgi/online.cgi?req=doc&amp;base=EXPZ&amp;n=731991&amp;date=05.04.2021&amp;dst=142139&amp;fld=134" TargetMode="External"/><Relationship Id="rId2525" Type="http://schemas.openxmlformats.org/officeDocument/2006/relationships/hyperlink" Target="https://docs7.online-sps.ru/cgi/online.cgi?req=doc&amp;base=EXPZ&amp;n=731991&amp;date=05.04.2021&amp;dst=148061&amp;fld=134" TargetMode="External"/><Relationship Id="rId9138" Type="http://schemas.openxmlformats.org/officeDocument/2006/relationships/hyperlink" Target="https://docs7.online-sps.ru/cgi/online.cgi?req=doc&amp;base=EXPZ&amp;n=731991&amp;date=05.04.2021&amp;dst=149777&amp;fld=134" TargetMode="External"/><Relationship Id="rId12119" Type="http://schemas.openxmlformats.org/officeDocument/2006/relationships/hyperlink" Target="https://docs7.online-sps.ru/cgi/online.cgi?req=doc&amp;base=EXPZ&amp;n=731991&amp;date=05.04.2021&amp;dst=145971&amp;fld=134" TargetMode="External"/><Relationship Id="rId15689" Type="http://schemas.openxmlformats.org/officeDocument/2006/relationships/hyperlink" Target="https://docs7.online-sps.ru/cgi/online.cgi?req=doc&amp;base=EXPZ&amp;n=731991&amp;date=05.04.2021&amp;dst=119564&amp;fld=134" TargetMode="External"/><Relationship Id="rId33164" Type="http://schemas.openxmlformats.org/officeDocument/2006/relationships/hyperlink" Target="https://docs7.online-sps.ru/cgi/online.cgi?req=doc&amp;base=EXPZ&amp;n=731991&amp;date=05.04.2021&amp;dst=150060&amp;fld=134" TargetMode="External"/><Relationship Id="rId5748" Type="http://schemas.openxmlformats.org/officeDocument/2006/relationships/hyperlink" Target="https://docs7.online-sps.ru/cgi/online.cgi?req=doc&amp;base=EXPZ&amp;n=731991&amp;date=05.04.2021&amp;dst=102360&amp;fld=134" TargetMode="External"/><Relationship Id="rId18162" Type="http://schemas.openxmlformats.org/officeDocument/2006/relationships/hyperlink" Target="https://docs7.online-sps.ru/cgi/online.cgi?req=doc&amp;base=LAW&amp;n=371416&amp;date=05.04.2021&amp;dst=111001&amp;fld=134" TargetMode="External"/><Relationship Id="rId22558" Type="http://schemas.openxmlformats.org/officeDocument/2006/relationships/hyperlink" Target="https://docs7.online-sps.ru/cgi/online.cgi?req=doc&amp;base=EXPZ&amp;n=731991&amp;date=05.04.2021&amp;dst=146324&amp;fld=134" TargetMode="External"/><Relationship Id="rId36387" Type="http://schemas.openxmlformats.org/officeDocument/2006/relationships/hyperlink" Target="https://docs7.online-sps.ru/cgi/online.cgi?req=doc&amp;base=EXPZ&amp;n=731991&amp;date=05.04.2021&amp;dst=149673&amp;fld=134" TargetMode="External"/><Relationship Id="rId3299" Type="http://schemas.openxmlformats.org/officeDocument/2006/relationships/hyperlink" Target="https://docs7.online-sps.ru/cgi/online.cgi?req=doc&amp;base=EXPZ&amp;n=731991&amp;date=05.04.2021&amp;dst=137063&amp;fld=134" TargetMode="External"/><Relationship Id="rId8221" Type="http://schemas.openxmlformats.org/officeDocument/2006/relationships/hyperlink" Target="https://docs7.online-sps.ru/cgi/online.cgi?req=doc&amp;base=EXPZ&amp;n=731991&amp;date=05.04.2021&amp;dst=141283&amp;fld=134" TargetMode="External"/><Relationship Id="rId11202" Type="http://schemas.openxmlformats.org/officeDocument/2006/relationships/hyperlink" Target="https://docs7.online-sps.ru/cgi/online.cgi?req=doc&amp;base=EXPZ&amp;n=731991&amp;date=05.04.2021&amp;dst=136452&amp;fld=134" TargetMode="External"/><Relationship Id="rId25031" Type="http://schemas.openxmlformats.org/officeDocument/2006/relationships/hyperlink" Target="https://docs7.online-sps.ru/cgi/online.cgi?req=doc&amp;base=EXPZ&amp;n=731991&amp;date=05.04.2021&amp;dst=136227&amp;fld=134" TargetMode="External"/><Relationship Id="rId14772" Type="http://schemas.openxmlformats.org/officeDocument/2006/relationships/hyperlink" Target="https://docs7.online-sps.ru/cgi/online.cgi?req=doc&amp;base=EXPZ&amp;n=731991&amp;date=05.04.2021&amp;dst=109144&amp;fld=134" TargetMode="External"/><Relationship Id="rId28254" Type="http://schemas.openxmlformats.org/officeDocument/2006/relationships/hyperlink" Target="https://docs7.online-sps.ru/cgi/online.cgi?req=doc&amp;base=EXPZ&amp;n=731991&amp;date=05.04.2021&amp;dst=139672&amp;fld=134" TargetMode="External"/><Relationship Id="rId32997" Type="http://schemas.openxmlformats.org/officeDocument/2006/relationships/hyperlink" Target="https://docs7.online-sps.ru/cgi/online.cgi?req=doc&amp;base=EXPZ&amp;n=731991&amp;date=05.04.2021&amp;dst=142508&amp;fld=134" TargetMode="External"/><Relationship Id="rId35470" Type="http://schemas.openxmlformats.org/officeDocument/2006/relationships/hyperlink" Target="https://docs7.online-sps.ru/cgi/online.cgi?req=doc&amp;base=LAW&amp;n=371416&amp;date=05.04.2021&amp;dst=105085&amp;fld=134" TargetMode="External"/><Relationship Id="rId2382" Type="http://schemas.openxmlformats.org/officeDocument/2006/relationships/hyperlink" Target="https://docs7.online-sps.ru/cgi/online.cgi?req=doc&amp;base=EXPZ&amp;n=731991&amp;date=05.04.2021&amp;dst=101844&amp;fld=134" TargetMode="External"/><Relationship Id="rId4831" Type="http://schemas.openxmlformats.org/officeDocument/2006/relationships/hyperlink" Target="https://docs7.online-sps.ru/cgi/online.cgi?req=doc&amp;base=EXPZ&amp;n=731991&amp;date=05.04.2021&amp;dst=143575&amp;fld=134" TargetMode="External"/><Relationship Id="rId14425" Type="http://schemas.openxmlformats.org/officeDocument/2006/relationships/hyperlink" Target="https://docs7.online-sps.ru/cgi/online.cgi?req=doc&amp;base=LAW&amp;n=371416&amp;date=05.04.2021&amp;dst=108899&amp;fld=134" TargetMode="External"/><Relationship Id="rId17995" Type="http://schemas.openxmlformats.org/officeDocument/2006/relationships/hyperlink" Target="https://docs7.online-sps.ru/cgi/online.cgi?req=doc&amp;base=EXPZ&amp;n=731991&amp;date=05.04.2021&amp;dst=115520&amp;fld=134" TargetMode="External"/><Relationship Id="rId21641" Type="http://schemas.openxmlformats.org/officeDocument/2006/relationships/hyperlink" Target="https://docs7.online-sps.ru/cgi/online.cgi?req=doc&amp;base=EXPZ&amp;n=731991&amp;date=05.04.2021&amp;dst=104651&amp;fld=134" TargetMode="External"/><Relationship Id="rId35123" Type="http://schemas.openxmlformats.org/officeDocument/2006/relationships/hyperlink" Target="https://docs7.online-sps.ru/cgi/online.cgi?req=doc&amp;base=EXPZ&amp;n=731991&amp;date=05.04.2021&amp;dst=145744&amp;fld=134" TargetMode="External"/><Relationship Id="rId354" Type="http://schemas.openxmlformats.org/officeDocument/2006/relationships/hyperlink" Target="https://docs7.online-sps.ru/cgi/online.cgi?req=doc&amp;base=EXPZ&amp;n=731991&amp;date=05.04.2021&amp;dst=136070&amp;fld=134" TargetMode="External"/><Relationship Id="rId2035" Type="http://schemas.openxmlformats.org/officeDocument/2006/relationships/hyperlink" Target="https://docs7.online-sps.ru/cgi/online.cgi?req=doc&amp;base=EXPZ&amp;n=731991&amp;date=05.04.2021&amp;dst=136320&amp;fld=134" TargetMode="External"/><Relationship Id="rId17648" Type="http://schemas.openxmlformats.org/officeDocument/2006/relationships/hyperlink" Target="https://docs7.online-sps.ru/cgi/online.cgi?req=doc&amp;base=EXPZ&amp;n=731991&amp;date=05.04.2021&amp;dst=150469&amp;fld=134" TargetMode="External"/><Relationship Id="rId24864" Type="http://schemas.openxmlformats.org/officeDocument/2006/relationships/hyperlink" Target="https://docs7.online-sps.ru/cgi/online.cgi?req=doc&amp;base=EXPZ&amp;n=731991&amp;date=05.04.2021&amp;dst=152844&amp;fld=134" TargetMode="External"/><Relationship Id="rId7707" Type="http://schemas.openxmlformats.org/officeDocument/2006/relationships/hyperlink" Target="https://docs7.online-sps.ru/cgi/online.cgi?req=doc&amp;base=EXPZ&amp;n=731991&amp;date=05.04.2021&amp;dst=101171&amp;fld=134" TargetMode="External"/><Relationship Id="rId15199" Type="http://schemas.openxmlformats.org/officeDocument/2006/relationships/hyperlink" Target="https://docs7.online-sps.ru/cgi/online.cgi?req=doc&amp;base=EXPZ&amp;n=731991&amp;date=05.04.2021&amp;dst=140990&amp;fld=134" TargetMode="External"/><Relationship Id="rId24517" Type="http://schemas.openxmlformats.org/officeDocument/2006/relationships/hyperlink" Target="https://docs7.online-sps.ru/cgi/online.cgi?req=doc&amp;base=EXPZ&amp;n=731991&amp;date=05.04.2021&amp;dst=141241&amp;fld=134" TargetMode="External"/><Relationship Id="rId31733" Type="http://schemas.openxmlformats.org/officeDocument/2006/relationships/hyperlink" Target="https://docs7.online-sps.ru/cgi/online.cgi?req=doc&amp;base=LAW&amp;n=371416&amp;date=05.04.2021&amp;dst=111911&amp;fld=134" TargetMode="External"/><Relationship Id="rId5258" Type="http://schemas.openxmlformats.org/officeDocument/2006/relationships/hyperlink" Target="https://docs7.online-sps.ru/cgi/online.cgi?req=doc&amp;base=EXPZ&amp;n=731991&amp;date=05.04.2021&amp;dst=148196&amp;fld=134" TargetMode="External"/><Relationship Id="rId22068" Type="http://schemas.openxmlformats.org/officeDocument/2006/relationships/hyperlink" Target="https://docs7.online-sps.ru/cgi/online.cgi?req=doc&amp;base=EXPZ&amp;n=731991&amp;date=05.04.2021&amp;dst=149382&amp;fld=134" TargetMode="External"/><Relationship Id="rId34956" Type="http://schemas.openxmlformats.org/officeDocument/2006/relationships/hyperlink" Target="https://docs7.online-sps.ru/cgi/online.cgi?req=doc&amp;base=EXPZ&amp;n=731991&amp;date=05.04.2021&amp;dst=118893&amp;fld=134" TargetMode="External"/><Relationship Id="rId1868" Type="http://schemas.openxmlformats.org/officeDocument/2006/relationships/hyperlink" Target="https://docs7.online-sps.ru/cgi/online.cgi?req=doc&amp;base=EXPZ&amp;n=731991&amp;date=05.04.2021&amp;dst=101693&amp;fld=134" TargetMode="External"/><Relationship Id="rId14282" Type="http://schemas.openxmlformats.org/officeDocument/2006/relationships/hyperlink" Target="https://docs7.online-sps.ru/cgi/online.cgi?req=doc&amp;base=EXPZ&amp;n=731991&amp;date=05.04.2021&amp;dst=152764&amp;fld=134" TargetMode="External"/><Relationship Id="rId16731" Type="http://schemas.openxmlformats.org/officeDocument/2006/relationships/hyperlink" Target="https://docs7.online-sps.ru/cgi/online.cgi?req=doc&amp;base=EXPZ&amp;n=731991&amp;date=05.04.2021&amp;dst=151008&amp;fld=134" TargetMode="External"/><Relationship Id="rId34609" Type="http://schemas.openxmlformats.org/officeDocument/2006/relationships/hyperlink" Target="https://docs7.online-sps.ru/cgi/online.cgi?req=doc&amp;base=EXPZ&amp;n=731991&amp;date=05.04.2021&amp;dst=150861&amp;fld=134" TargetMode="External"/><Relationship Id="rId4341" Type="http://schemas.openxmlformats.org/officeDocument/2006/relationships/hyperlink" Target="https://docs7.online-sps.ru/cgi/online.cgi?req=doc&amp;base=LAW&amp;n=371416&amp;date=05.04.2021&amp;dst=110409&amp;fld=134" TargetMode="External"/><Relationship Id="rId19954" Type="http://schemas.openxmlformats.org/officeDocument/2006/relationships/hyperlink" Target="https://docs7.online-sps.ru/cgi/online.cgi?req=doc&amp;base=EXPZ&amp;n=731991&amp;date=05.04.2021&amp;dst=148127&amp;fld=134" TargetMode="External"/><Relationship Id="rId21151" Type="http://schemas.openxmlformats.org/officeDocument/2006/relationships/hyperlink" Target="https://docs7.online-sps.ru/cgi/online.cgi?req=doc&amp;base=EXPZ&amp;n=731991&amp;date=05.04.2021&amp;dst=155805&amp;fld=134" TargetMode="External"/><Relationship Id="rId23600" Type="http://schemas.openxmlformats.org/officeDocument/2006/relationships/hyperlink" Target="https://docs7.online-sps.ru/cgi/online.cgi?req=doc&amp;base=EXPZ&amp;n=731991&amp;date=05.04.2021&amp;dst=148369&amp;fld=134" TargetMode="External"/><Relationship Id="rId10892" Type="http://schemas.openxmlformats.org/officeDocument/2006/relationships/hyperlink" Target="https://docs7.online-sps.ru/cgi/online.cgi?req=doc&amp;base=LAW&amp;n=371416&amp;date=05.04.2021&amp;dst=114541&amp;fld=134" TargetMode="External"/><Relationship Id="rId19607" Type="http://schemas.openxmlformats.org/officeDocument/2006/relationships/hyperlink" Target="https://docs7.online-sps.ru/cgi/online.cgi?req=doc&amp;base=EXPZ&amp;n=731991&amp;date=05.04.2021&amp;dst=151891&amp;fld=134" TargetMode="External"/><Relationship Id="rId26823" Type="http://schemas.openxmlformats.org/officeDocument/2006/relationships/hyperlink" Target="https://docs7.online-sps.ru/cgi/online.cgi?req=doc&amp;base=EXPZ&amp;n=731991&amp;date=05.04.2021&amp;dst=135403&amp;fld=134" TargetMode="External"/><Relationship Id="rId7564" Type="http://schemas.openxmlformats.org/officeDocument/2006/relationships/hyperlink" Target="https://docs7.online-sps.ru/cgi/online.cgi?req=doc&amp;base=EXPZ&amp;n=731991&amp;date=05.04.2021&amp;dst=100814&amp;fld=134" TargetMode="External"/><Relationship Id="rId10545" Type="http://schemas.openxmlformats.org/officeDocument/2006/relationships/hyperlink" Target="https://docs7.online-sps.ru/cgi/online.cgi?req=doc&amp;base=LAW&amp;n=371416&amp;date=05.04.2021&amp;dst=110715&amp;fld=134" TargetMode="External"/><Relationship Id="rId17158" Type="http://schemas.openxmlformats.org/officeDocument/2006/relationships/hyperlink" Target="https://docs7.online-sps.ru/cgi/online.cgi?req=doc&amp;base=EXPZ&amp;n=731991&amp;date=05.04.2021&amp;dst=151442&amp;fld=134" TargetMode="External"/><Relationship Id="rId24374" Type="http://schemas.openxmlformats.org/officeDocument/2006/relationships/hyperlink" Target="https://docs7.online-sps.ru/cgi/online.cgi?req=doc&amp;base=EXPZ&amp;n=731991&amp;date=05.04.2021&amp;dst=140987&amp;fld=134" TargetMode="External"/><Relationship Id="rId31590" Type="http://schemas.openxmlformats.org/officeDocument/2006/relationships/hyperlink" Target="https://docs7.online-sps.ru/cgi/online.cgi?req=doc&amp;base=EXPZ&amp;n=731991&amp;date=05.04.2021&amp;dst=147630&amp;fld=134" TargetMode="External"/><Relationship Id="rId7217" Type="http://schemas.openxmlformats.org/officeDocument/2006/relationships/hyperlink" Target="https://docs7.online-sps.ru/cgi/online.cgi?req=doc&amp;base=EXPZ&amp;n=731991&amp;date=05.04.2021&amp;dst=101269&amp;fld=134" TargetMode="External"/><Relationship Id="rId13768" Type="http://schemas.openxmlformats.org/officeDocument/2006/relationships/hyperlink" Target="https://docs7.online-sps.ru/cgi/online.cgi?req=doc&amp;base=EXPZ&amp;n=731991&amp;date=05.04.2021&amp;dst=141952&amp;fld=134" TargetMode="External"/><Relationship Id="rId20984" Type="http://schemas.openxmlformats.org/officeDocument/2006/relationships/hyperlink" Target="https://docs7.online-sps.ru/cgi/online.cgi?req=doc&amp;base=EXPZ&amp;n=731991&amp;date=05.04.2021&amp;dst=155465&amp;fld=134" TargetMode="External"/><Relationship Id="rId24027" Type="http://schemas.openxmlformats.org/officeDocument/2006/relationships/hyperlink" Target="https://docs7.online-sps.ru/cgi/online.cgi?req=doc&amp;base=EXPZ&amp;n=731991&amp;date=05.04.2021&amp;dst=143797&amp;fld=134" TargetMode="External"/><Relationship Id="rId27597" Type="http://schemas.openxmlformats.org/officeDocument/2006/relationships/hyperlink" Target="https://docs7.online-sps.ru/cgi/online.cgi?req=doc&amp;base=EXPZ&amp;n=731991&amp;date=05.04.2021&amp;dst=141529&amp;fld=134" TargetMode="External"/><Relationship Id="rId31243" Type="http://schemas.openxmlformats.org/officeDocument/2006/relationships/hyperlink" Target="https://docs7.online-sps.ru/cgi/online.cgi?req=doc&amp;base=LAW&amp;n=371416&amp;date=05.04.2021&amp;dst=108365&amp;fld=134" TargetMode="External"/><Relationship Id="rId36915" Type="http://schemas.openxmlformats.org/officeDocument/2006/relationships/hyperlink" Target="https://docs7.online-sps.ru/cgi/online.cgi?req=doc&amp;base=EXPZ&amp;n=731991&amp;date=05.04.2021&amp;dst=156149&amp;fld=134" TargetMode="External"/><Relationship Id="rId3827" Type="http://schemas.openxmlformats.org/officeDocument/2006/relationships/hyperlink" Target="https://docs7.online-sps.ru/cgi/online.cgi?req=doc&amp;base=EXPZ&amp;n=731991&amp;date=05.04.2021&amp;dst=146828&amp;fld=134" TargetMode="External"/><Relationship Id="rId16241" Type="http://schemas.openxmlformats.org/officeDocument/2006/relationships/hyperlink" Target="https://docs7.online-sps.ru/cgi/online.cgi?req=doc&amp;base=EXPZ&amp;n=731991&amp;date=05.04.2021&amp;dst=152517&amp;fld=134" TargetMode="External"/><Relationship Id="rId20637" Type="http://schemas.openxmlformats.org/officeDocument/2006/relationships/hyperlink" Target="https://docs7.online-sps.ru/cgi/online.cgi?req=doc&amp;base=EXPZ&amp;n=731991&amp;date=05.04.2021&amp;dst=144277&amp;fld=134" TargetMode="External"/><Relationship Id="rId34466" Type="http://schemas.openxmlformats.org/officeDocument/2006/relationships/hyperlink" Target="https://docs7.online-sps.ru/cgi/online.cgi?req=doc&amp;base=EXPZ&amp;n=731991&amp;date=05.04.2021&amp;dst=117937&amp;fld=134" TargetMode="External"/><Relationship Id="rId1378" Type="http://schemas.openxmlformats.org/officeDocument/2006/relationships/hyperlink" Target="https://docs7.online-sps.ru/cgi/online.cgi?req=doc&amp;base=EXPZ&amp;n=731991&amp;date=05.04.2021&amp;dst=143358&amp;fld=134" TargetMode="External"/><Relationship Id="rId6300" Type="http://schemas.openxmlformats.org/officeDocument/2006/relationships/hyperlink" Target="https://docs7.online-sps.ru/cgi/online.cgi?req=doc&amp;base=EXPZ&amp;n=731991&amp;date=05.04.2021&amp;dst=137964&amp;fld=134" TargetMode="External"/><Relationship Id="rId9870" Type="http://schemas.openxmlformats.org/officeDocument/2006/relationships/hyperlink" Target="https://docs7.online-sps.ru/cgi/online.cgi?req=doc&amp;base=LAW&amp;n=371416&amp;date=05.04.2021&amp;dst=111443&amp;fld=134" TargetMode="External"/><Relationship Id="rId19464" Type="http://schemas.openxmlformats.org/officeDocument/2006/relationships/hyperlink" Target="https://docs7.online-sps.ru/cgi/online.cgi?req=doc&amp;base=LAW&amp;n=371416&amp;date=05.04.2021&amp;dst=112515&amp;fld=134" TargetMode="External"/><Relationship Id="rId23110" Type="http://schemas.openxmlformats.org/officeDocument/2006/relationships/hyperlink" Target="https://docs7.online-sps.ru/cgi/online.cgi?req=doc&amp;base=LAW&amp;n=371416&amp;date=05.04.2021&amp;dst=110683&amp;fld=134" TargetMode="External"/><Relationship Id="rId26680" Type="http://schemas.openxmlformats.org/officeDocument/2006/relationships/hyperlink" Target="https://docs7.online-sps.ru/cgi/online.cgi?req=doc&amp;base=EXPZ&amp;n=731991&amp;date=05.04.2021&amp;dst=135077&amp;fld=134" TargetMode="External"/><Relationship Id="rId34119" Type="http://schemas.openxmlformats.org/officeDocument/2006/relationships/hyperlink" Target="https://docs7.online-sps.ru/cgi/online.cgi?req=doc&amp;base=EXPZ&amp;n=731991&amp;date=05.04.2021&amp;dst=148653&amp;fld=134" TargetMode="External"/><Relationship Id="rId37689" Type="http://schemas.openxmlformats.org/officeDocument/2006/relationships/hyperlink" Target="https://docs7.online-sps.ru/cgi/online.cgi?req=doc&amp;base=EXPZ&amp;n=731991&amp;date=05.04.2021&amp;dst=143806&amp;fld=134" TargetMode="External"/><Relationship Id="rId84" Type="http://schemas.openxmlformats.org/officeDocument/2006/relationships/hyperlink" Target="https://docs7.online-sps.ru/cgi/online.cgi?req=doc&amp;base=EXPZ&amp;n=731991&amp;date=05.04.2021&amp;dst=148405&amp;fld=134" TargetMode="External"/><Relationship Id="rId9523" Type="http://schemas.openxmlformats.org/officeDocument/2006/relationships/hyperlink" Target="https://docs7.online-sps.ru/cgi/online.cgi?req=doc&amp;base=EXPZ&amp;n=731991&amp;date=05.04.2021&amp;dst=111894&amp;fld=134" TargetMode="External"/><Relationship Id="rId12851" Type="http://schemas.openxmlformats.org/officeDocument/2006/relationships/hyperlink" Target="https://docs7.online-sps.ru/cgi/online.cgi?req=doc&amp;base=EXPZ&amp;n=731991&amp;date=05.04.2021&amp;dst=137263&amp;fld=134" TargetMode="External"/><Relationship Id="rId19117" Type="http://schemas.openxmlformats.org/officeDocument/2006/relationships/hyperlink" Target="https://docs7.online-sps.ru/cgi/online.cgi?req=doc&amp;base=EXPZ&amp;n=731991&amp;date=05.04.2021&amp;dst=151271&amp;fld=134" TargetMode="External"/><Relationship Id="rId26333" Type="http://schemas.openxmlformats.org/officeDocument/2006/relationships/hyperlink" Target="https://docs7.online-sps.ru/cgi/online.cgi?req=doc&amp;base=EXPZ&amp;n=731991&amp;date=05.04.2021&amp;dst=135704&amp;fld=134" TargetMode="External"/><Relationship Id="rId2910" Type="http://schemas.openxmlformats.org/officeDocument/2006/relationships/hyperlink" Target="https://docs7.online-sps.ru/cgi/online.cgi?req=doc&amp;base=EXPZ&amp;n=731991&amp;date=05.04.2021&amp;dst=117767&amp;fld=134" TargetMode="External"/><Relationship Id="rId7074" Type="http://schemas.openxmlformats.org/officeDocument/2006/relationships/hyperlink" Target="https://docs7.online-sps.ru/cgi/online.cgi?req=doc&amp;base=EXPZ&amp;n=731991&amp;date=05.04.2021&amp;dst=135433&amp;fld=134" TargetMode="External"/><Relationship Id="rId12504" Type="http://schemas.openxmlformats.org/officeDocument/2006/relationships/hyperlink" Target="https://docs7.online-sps.ru/cgi/online.cgi?req=doc&amp;base=LAW&amp;n=371416&amp;date=05.04.2021&amp;dst=108187&amp;fld=134" TargetMode="External"/><Relationship Id="rId30729" Type="http://schemas.openxmlformats.org/officeDocument/2006/relationships/hyperlink" Target="https://docs7.online-sps.ru/cgi/online.cgi?req=doc&amp;base=LAW&amp;n=371416&amp;date=05.04.2021&amp;dst=102912&amp;fld=134" TargetMode="External"/><Relationship Id="rId33202" Type="http://schemas.openxmlformats.org/officeDocument/2006/relationships/hyperlink" Target="https://docs7.online-sps.ru/cgi/online.cgi?req=doc&amp;base=EXPZ&amp;n=731991&amp;date=05.04.2021&amp;dst=152086&amp;fld=134" TargetMode="External"/><Relationship Id="rId10055" Type="http://schemas.openxmlformats.org/officeDocument/2006/relationships/hyperlink" Target="https://docs7.online-sps.ru/cgi/online.cgi?req=doc&amp;base=EXPZ&amp;n=731991&amp;date=05.04.2021&amp;dst=110238&amp;fld=134" TargetMode="External"/><Relationship Id="rId15727" Type="http://schemas.openxmlformats.org/officeDocument/2006/relationships/hyperlink" Target="https://docs7.online-sps.ru/cgi/online.cgi?req=doc&amp;base=EXPZ&amp;n=731991&amp;date=05.04.2021&amp;dst=152247&amp;fld=134" TargetMode="External"/><Relationship Id="rId22943" Type="http://schemas.openxmlformats.org/officeDocument/2006/relationships/hyperlink" Target="https://docs7.online-sps.ru/cgi/online.cgi?req=doc&amp;base=EXPZ&amp;n=731991&amp;date=05.04.2021&amp;dst=146058&amp;fld=134" TargetMode="External"/><Relationship Id="rId29556" Type="http://schemas.openxmlformats.org/officeDocument/2006/relationships/hyperlink" Target="https://docs7.online-sps.ru/cgi/online.cgi?req=doc&amp;base=EXPZ&amp;n=731991&amp;date=05.04.2021&amp;dst=145396&amp;fld=134" TargetMode="External"/><Relationship Id="rId36772" Type="http://schemas.openxmlformats.org/officeDocument/2006/relationships/hyperlink" Target="https://docs7.online-sps.ru/cgi/online.cgi?req=doc&amp;base=EXPZ&amp;n=731991&amp;date=05.04.2021&amp;dst=155851&amp;fld=134" TargetMode="External"/><Relationship Id="rId3684" Type="http://schemas.openxmlformats.org/officeDocument/2006/relationships/hyperlink" Target="https://docs7.online-sps.ru/cgi/online.cgi?req=doc&amp;base=EXPZ&amp;n=731991&amp;date=05.04.2021&amp;dst=146501&amp;fld=134" TargetMode="External"/><Relationship Id="rId13278" Type="http://schemas.openxmlformats.org/officeDocument/2006/relationships/hyperlink" Target="https://docs7.online-sps.ru/cgi/online.cgi?req=doc&amp;base=EXPZ&amp;n=731991&amp;date=05.04.2021&amp;dst=142888&amp;fld=134" TargetMode="External"/><Relationship Id="rId18200" Type="http://schemas.openxmlformats.org/officeDocument/2006/relationships/hyperlink" Target="https://docs7.online-sps.ru/cgi/online.cgi?req=doc&amp;base=LAW&amp;n=371416&amp;date=05.04.2021&amp;dst=112191&amp;fld=134" TargetMode="External"/><Relationship Id="rId20494" Type="http://schemas.openxmlformats.org/officeDocument/2006/relationships/hyperlink" Target="https://docs7.online-sps.ru/cgi/online.cgi?req=doc&amp;base=EXPZ&amp;n=731991&amp;date=05.04.2021&amp;dst=138400&amp;fld=134" TargetMode="External"/><Relationship Id="rId29209" Type="http://schemas.openxmlformats.org/officeDocument/2006/relationships/hyperlink" Target="https://docs7.online-sps.ru/cgi/online.cgi?req=doc&amp;base=EXPZ&amp;n=731991&amp;date=05.04.2021&amp;dst=114270&amp;fld=134" TargetMode="External"/><Relationship Id="rId36425" Type="http://schemas.openxmlformats.org/officeDocument/2006/relationships/hyperlink" Target="https://docs7.online-sps.ru/cgi/online.cgi?req=doc&amp;base=EXPZ&amp;n=731991&amp;date=05.04.2021&amp;dst=155150&amp;fld=134" TargetMode="External"/><Relationship Id="rId3337" Type="http://schemas.openxmlformats.org/officeDocument/2006/relationships/hyperlink" Target="https://docs7.online-sps.ru/cgi/online.cgi?req=doc&amp;base=LAW&amp;n=379275&amp;date=05.04.2021&amp;dst=100045&amp;fld=134" TargetMode="External"/><Relationship Id="rId20147" Type="http://schemas.openxmlformats.org/officeDocument/2006/relationships/hyperlink" Target="https://docs7.online-sps.ru/cgi/online.cgi?req=doc&amp;base=EXPZ&amp;n=731991&amp;date=05.04.2021&amp;dst=137915&amp;fld=134" TargetMode="External"/><Relationship Id="rId25819" Type="http://schemas.openxmlformats.org/officeDocument/2006/relationships/hyperlink" Target="https://docs7.online-sps.ru/cgi/online.cgi?req=doc&amp;base=EXPZ&amp;n=731991&amp;date=05.04.2021&amp;dst=138532&amp;fld=134" TargetMode="External"/><Relationship Id="rId9380" Type="http://schemas.openxmlformats.org/officeDocument/2006/relationships/hyperlink" Target="https://docs7.online-sps.ru/cgi/online.cgi?req=doc&amp;base=EXPZ&amp;n=731991&amp;date=05.04.2021&amp;dst=144665&amp;fld=134" TargetMode="External"/><Relationship Id="rId12361" Type="http://schemas.openxmlformats.org/officeDocument/2006/relationships/hyperlink" Target="https://docs7.online-sps.ru/cgi/online.cgi?req=doc&amp;base=EXPZ&amp;n=731991&amp;date=05.04.2021&amp;dst=115256&amp;fld=134" TargetMode="External"/><Relationship Id="rId14810" Type="http://schemas.openxmlformats.org/officeDocument/2006/relationships/hyperlink" Target="https://docs7.online-sps.ru/cgi/online.cgi?req=doc&amp;base=EXPZ&amp;n=731991&amp;date=05.04.2021&amp;dst=136862&amp;fld=134" TargetMode="External"/><Relationship Id="rId26190" Type="http://schemas.openxmlformats.org/officeDocument/2006/relationships/hyperlink" Target="https://docs7.online-sps.ru/cgi/online.cgi?req=doc&amp;base=EXPZ&amp;n=731991&amp;date=05.04.2021&amp;dst=100857&amp;fld=134" TargetMode="External"/><Relationship Id="rId30586" Type="http://schemas.openxmlformats.org/officeDocument/2006/relationships/hyperlink" Target="https://docs7.online-sps.ru/cgi/online.cgi?req=doc&amp;base=LAW&amp;n=371416&amp;date=05.04.2021&amp;dst=102638&amp;fld=134" TargetMode="External"/><Relationship Id="rId37199" Type="http://schemas.openxmlformats.org/officeDocument/2006/relationships/hyperlink" Target="https://docs7.online-sps.ru/cgi/online.cgi?req=doc&amp;base=EXPZ&amp;n=731991&amp;date=05.04.2021&amp;dst=104647&amp;fld=134" TargetMode="External"/><Relationship Id="rId2420" Type="http://schemas.openxmlformats.org/officeDocument/2006/relationships/hyperlink" Target="https://docs7.online-sps.ru/cgi/online.cgi?req=doc&amp;base=EXPZ&amp;n=731991&amp;date=05.04.2021&amp;dst=136977&amp;fld=134" TargetMode="External"/><Relationship Id="rId9033" Type="http://schemas.openxmlformats.org/officeDocument/2006/relationships/hyperlink" Target="https://docs7.online-sps.ru/cgi/online.cgi?req=doc&amp;base=EXPZ&amp;n=731991&amp;date=05.04.2021&amp;dst=106210&amp;fld=134" TargetMode="External"/><Relationship Id="rId12014" Type="http://schemas.openxmlformats.org/officeDocument/2006/relationships/hyperlink" Target="https://docs7.online-sps.ru/cgi/online.cgi?req=doc&amp;base=LAW&amp;n=371416&amp;date=05.04.2021&amp;dst=102722&amp;fld=134" TargetMode="External"/><Relationship Id="rId30239" Type="http://schemas.openxmlformats.org/officeDocument/2006/relationships/hyperlink" Target="https://docs7.online-sps.ru/cgi/online.cgi?req=doc&amp;base=EXPZ&amp;n=731991&amp;date=05.04.2021&amp;dst=136548&amp;fld=134" TargetMode="External"/><Relationship Id="rId5990" Type="http://schemas.openxmlformats.org/officeDocument/2006/relationships/hyperlink" Target="https://docs7.online-sps.ru/cgi/online.cgi?req=doc&amp;base=LAW&amp;n=371416&amp;date=05.04.2021&amp;dst=112365&amp;fld=134" TargetMode="External"/><Relationship Id="rId15584" Type="http://schemas.openxmlformats.org/officeDocument/2006/relationships/hyperlink" Target="https://docs7.online-sps.ru/cgi/online.cgi?req=doc&amp;base=EXPZ&amp;n=731991&amp;date=05.04.2021&amp;dst=149083&amp;fld=134" TargetMode="External"/><Relationship Id="rId24902" Type="http://schemas.openxmlformats.org/officeDocument/2006/relationships/hyperlink" Target="https://docs7.online-sps.ru/cgi/online.cgi?req=doc&amp;base=EXPZ&amp;n=731991&amp;date=05.04.2021&amp;dst=136044&amp;fld=134" TargetMode="External"/><Relationship Id="rId29066" Type="http://schemas.openxmlformats.org/officeDocument/2006/relationships/hyperlink" Target="https://docs7.online-sps.ru/cgi/online.cgi?req=doc&amp;base=EXPZ&amp;n=731991&amp;date=05.04.2021&amp;dst=150508&amp;fld=134" TargetMode="External"/><Relationship Id="rId36282" Type="http://schemas.openxmlformats.org/officeDocument/2006/relationships/hyperlink" Target="https://docs7.online-sps.ru/cgi/online.cgi?req=doc&amp;base=EXPZ&amp;n=731991&amp;date=05.04.2021&amp;dst=149579&amp;fld=134" TargetMode="External"/><Relationship Id="rId3194" Type="http://schemas.openxmlformats.org/officeDocument/2006/relationships/hyperlink" Target="https://docs7.online-sps.ru/cgi/online.cgi?req=doc&amp;base=EXPZ&amp;n=731991&amp;date=05.04.2021&amp;dst=112449&amp;fld=134" TargetMode="External"/><Relationship Id="rId5643" Type="http://schemas.openxmlformats.org/officeDocument/2006/relationships/hyperlink" Target="https://docs7.online-sps.ru/cgi/online.cgi?req=doc&amp;base=EXPZ&amp;n=731991&amp;date=05.04.2021&amp;dst=136558&amp;fld=134" TargetMode="External"/><Relationship Id="rId15237" Type="http://schemas.openxmlformats.org/officeDocument/2006/relationships/hyperlink" Target="https://docs7.online-sps.ru/cgi/online.cgi?req=doc&amp;base=EXPZ&amp;n=731991&amp;date=05.04.2021&amp;dst=141135&amp;fld=134" TargetMode="External"/><Relationship Id="rId22453" Type="http://schemas.openxmlformats.org/officeDocument/2006/relationships/hyperlink" Target="https://docs7.online-sps.ru/cgi/online.cgi?req=doc&amp;base=EXPZ&amp;n=731991&amp;date=05.04.2021&amp;dst=144380&amp;fld=134" TargetMode="External"/><Relationship Id="rId8866" Type="http://schemas.openxmlformats.org/officeDocument/2006/relationships/hyperlink" Target="https://docs7.online-sps.ru/cgi/online.cgi?req=doc&amp;base=EXPZ&amp;n=731991&amp;date=05.04.2021&amp;dst=150876&amp;fld=134" TargetMode="External"/><Relationship Id="rId11847" Type="http://schemas.openxmlformats.org/officeDocument/2006/relationships/hyperlink" Target="https://docs7.online-sps.ru/cgi/online.cgi?req=doc&amp;base=LAW&amp;n=371416&amp;date=05.04.2021&amp;dst=102762&amp;fld=134" TargetMode="External"/><Relationship Id="rId22106" Type="http://schemas.openxmlformats.org/officeDocument/2006/relationships/hyperlink" Target="https://docs7.online-sps.ru/cgi/online.cgi?req=doc&amp;base=EXPZ&amp;n=731991&amp;date=05.04.2021&amp;dst=139568&amp;fld=134" TargetMode="External"/><Relationship Id="rId25676" Type="http://schemas.openxmlformats.org/officeDocument/2006/relationships/hyperlink" Target="https://docs7.online-sps.ru/cgi/online.cgi?req=doc&amp;base=EXPZ&amp;n=731991&amp;date=05.04.2021&amp;dst=138277&amp;fld=134" TargetMode="External"/><Relationship Id="rId32892" Type="http://schemas.openxmlformats.org/officeDocument/2006/relationships/hyperlink" Target="https://docs7.online-sps.ru/cgi/online.cgi?req=doc&amp;base=EXPZ&amp;n=731991&amp;date=05.04.2021&amp;dst=111338&amp;fld=134" TargetMode="External"/><Relationship Id="rId1906" Type="http://schemas.openxmlformats.org/officeDocument/2006/relationships/hyperlink" Target="https://docs7.online-sps.ru/cgi/online.cgi?req=doc&amp;base=EXPZ&amp;n=731991&amp;date=05.04.2021&amp;dst=102102&amp;fld=134" TargetMode="External"/><Relationship Id="rId8519" Type="http://schemas.openxmlformats.org/officeDocument/2006/relationships/hyperlink" Target="https://docs7.online-sps.ru/cgi/online.cgi?req=doc&amp;base=LAW&amp;n=371416&amp;date=05.04.2021&amp;dst=110379&amp;fld=134" TargetMode="External"/><Relationship Id="rId14320" Type="http://schemas.openxmlformats.org/officeDocument/2006/relationships/hyperlink" Target="https://docs7.online-sps.ru/cgi/online.cgi?req=doc&amp;base=EXPZ&amp;n=731991&amp;date=05.04.2021&amp;dst=107025&amp;fld=134" TargetMode="External"/><Relationship Id="rId25329" Type="http://schemas.openxmlformats.org/officeDocument/2006/relationships/hyperlink" Target="https://docs7.online-sps.ru/cgi/online.cgi?req=doc&amp;base=EXPZ&amp;n=731991&amp;date=05.04.2021&amp;dst=102360&amp;fld=134" TargetMode="External"/><Relationship Id="rId28899" Type="http://schemas.openxmlformats.org/officeDocument/2006/relationships/hyperlink" Target="https://docs7.online-sps.ru/cgi/online.cgi?req=doc&amp;base=EXPZ&amp;n=731991&amp;date=05.04.2021&amp;dst=144807&amp;fld=134" TargetMode="External"/><Relationship Id="rId32545" Type="http://schemas.openxmlformats.org/officeDocument/2006/relationships/hyperlink" Target="https://docs7.online-sps.ru/cgi/online.cgi?req=doc&amp;base=EXPZ&amp;n=731991&amp;date=05.04.2021&amp;dst=141999&amp;fld=134" TargetMode="External"/><Relationship Id="rId17543" Type="http://schemas.openxmlformats.org/officeDocument/2006/relationships/hyperlink" Target="https://docs7.online-sps.ru/cgi/online.cgi?req=doc&amp;base=LAW&amp;n=371416&amp;date=05.04.2021&amp;dst=112671&amp;fld=134" TargetMode="External"/><Relationship Id="rId17890" Type="http://schemas.openxmlformats.org/officeDocument/2006/relationships/hyperlink" Target="https://docs7.online-sps.ru/cgi/online.cgi?req=doc&amp;base=EXPZ&amp;n=731991&amp;date=05.04.2021&amp;dst=112568&amp;fld=134" TargetMode="External"/><Relationship Id="rId30096" Type="http://schemas.openxmlformats.org/officeDocument/2006/relationships/hyperlink" Target="https://docs7.online-sps.ru/cgi/online.cgi?req=doc&amp;base=EXPZ&amp;n=731991&amp;date=05.04.2021&amp;dst=136571&amp;fld=134" TargetMode="External"/><Relationship Id="rId35768" Type="http://schemas.openxmlformats.org/officeDocument/2006/relationships/hyperlink" Target="https://docs7.online-sps.ru/cgi/online.cgi?req=doc&amp;base=EXPZ&amp;n=731991&amp;date=05.04.2021&amp;dst=142670&amp;fld=134" TargetMode="External"/><Relationship Id="rId999" Type="http://schemas.openxmlformats.org/officeDocument/2006/relationships/hyperlink" Target="https://docs7.online-sps.ru/cgi/online.cgi?req=doc&amp;base=EXPZ&amp;n=731991&amp;date=05.04.2021&amp;dst=141270&amp;fld=134" TargetMode="External"/><Relationship Id="rId7602" Type="http://schemas.openxmlformats.org/officeDocument/2006/relationships/hyperlink" Target="https://docs7.online-sps.ru/cgi/online.cgi?req=doc&amp;base=EXPZ&amp;n=731991&amp;date=05.04.2021&amp;dst=135418&amp;fld=134" TargetMode="External"/><Relationship Id="rId10930" Type="http://schemas.openxmlformats.org/officeDocument/2006/relationships/hyperlink" Target="https://docs7.online-sps.ru/cgi/online.cgi?req=doc&amp;base=LAW&amp;n=371416&amp;date=05.04.2021&amp;dst=108491&amp;fld=134" TargetMode="External"/><Relationship Id="rId15094" Type="http://schemas.openxmlformats.org/officeDocument/2006/relationships/hyperlink" Target="https://docs7.online-sps.ru/cgi/online.cgi?req=doc&amp;base=EXPZ&amp;n=731991&amp;date=05.04.2021&amp;dst=149140&amp;fld=134" TargetMode="External"/><Relationship Id="rId21939" Type="http://schemas.openxmlformats.org/officeDocument/2006/relationships/hyperlink" Target="https://docs7.online-sps.ru/cgi/online.cgi?req=doc&amp;base=EXPZ&amp;n=731991&amp;date=05.04.2021&amp;dst=105215&amp;fld=134" TargetMode="External"/><Relationship Id="rId24412" Type="http://schemas.openxmlformats.org/officeDocument/2006/relationships/hyperlink" Target="https://docs7.online-sps.ru/cgi/online.cgi?req=doc&amp;base=EXPZ&amp;n=731991&amp;date=05.04.2021&amp;dst=141065&amp;fld=134" TargetMode="External"/><Relationship Id="rId5153" Type="http://schemas.openxmlformats.org/officeDocument/2006/relationships/hyperlink" Target="https://docs7.online-sps.ru/cgi/online.cgi?req=doc&amp;base=EXPZ&amp;n=731991&amp;date=05.04.2021&amp;dst=143950&amp;fld=134" TargetMode="External"/><Relationship Id="rId27982" Type="http://schemas.openxmlformats.org/officeDocument/2006/relationships/hyperlink" Target="https://docs7.online-sps.ru/cgi/online.cgi?req=doc&amp;base=EXPZ&amp;n=731991&amp;date=05.04.2021&amp;dst=141215&amp;fld=134" TargetMode="External"/><Relationship Id="rId8376" Type="http://schemas.openxmlformats.org/officeDocument/2006/relationships/hyperlink" Target="https://docs7.online-sps.ru/cgi/online.cgi?req=doc&amp;base=LAW&amp;n=371416&amp;date=05.04.2021&amp;dst=115927&amp;fld=134" TargetMode="External"/><Relationship Id="rId13806" Type="http://schemas.openxmlformats.org/officeDocument/2006/relationships/hyperlink" Target="https://docs7.online-sps.ru/cgi/online.cgi?req=doc&amp;base=EXPZ&amp;n=731991&amp;date=05.04.2021&amp;dst=108569&amp;fld=134" TargetMode="External"/><Relationship Id="rId25186" Type="http://schemas.openxmlformats.org/officeDocument/2006/relationships/hyperlink" Target="https://docs7.online-sps.ru/cgi/online.cgi?req=doc&amp;base=EXPZ&amp;n=731991&amp;date=05.04.2021&amp;dst=136505&amp;fld=134" TargetMode="External"/><Relationship Id="rId27635" Type="http://schemas.openxmlformats.org/officeDocument/2006/relationships/hyperlink" Target="https://docs7.online-sps.ru/cgi/online.cgi?req=doc&amp;base=EXPZ&amp;n=731991&amp;date=05.04.2021&amp;dst=141647&amp;fld=134" TargetMode="External"/><Relationship Id="rId34851" Type="http://schemas.openxmlformats.org/officeDocument/2006/relationships/hyperlink" Target="https://docs7.online-sps.ru/cgi/online.cgi?req=doc&amp;base=EXPZ&amp;n=731991&amp;date=05.04.2021&amp;dst=151254&amp;fld=134" TargetMode="External"/><Relationship Id="rId1763" Type="http://schemas.openxmlformats.org/officeDocument/2006/relationships/hyperlink" Target="https://docs7.online-sps.ru/cgi/online.cgi?req=doc&amp;base=EXPZ&amp;n=731991&amp;date=05.04.2021&amp;dst=137140&amp;fld=134" TargetMode="External"/><Relationship Id="rId8029" Type="http://schemas.openxmlformats.org/officeDocument/2006/relationships/hyperlink" Target="https://docs7.online-sps.ru/cgi/online.cgi?req=doc&amp;base=EXPZ&amp;n=731991&amp;date=05.04.2021&amp;dst=108276&amp;fld=134" TargetMode="External"/><Relationship Id="rId11357" Type="http://schemas.openxmlformats.org/officeDocument/2006/relationships/hyperlink" Target="https://docs7.online-sps.ru/cgi/online.cgi?req=doc&amp;base=EXPZ&amp;n=731991&amp;date=05.04.2021&amp;dst=136953&amp;fld=134" TargetMode="External"/><Relationship Id="rId32055" Type="http://schemas.openxmlformats.org/officeDocument/2006/relationships/hyperlink" Target="https://docs7.online-sps.ru/cgi/online.cgi?req=doc&amp;base=EXPZ&amp;n=731991&amp;date=05.04.2021&amp;dst=109249&amp;fld=134" TargetMode="External"/><Relationship Id="rId34504" Type="http://schemas.openxmlformats.org/officeDocument/2006/relationships/hyperlink" Target="https://docs7.online-sps.ru/cgi/online.cgi?req=doc&amp;base=EXPZ&amp;n=731991&amp;date=05.04.2021&amp;dst=150731&amp;fld=134" TargetMode="External"/><Relationship Id="rId1416" Type="http://schemas.openxmlformats.org/officeDocument/2006/relationships/hyperlink" Target="https://docs7.online-sps.ru/cgi/online.cgi?req=doc&amp;base=EXPZ&amp;n=731991&amp;date=05.04.2021&amp;dst=138199&amp;fld=134" TargetMode="External"/><Relationship Id="rId4986" Type="http://schemas.openxmlformats.org/officeDocument/2006/relationships/hyperlink" Target="https://docs7.online-sps.ru/cgi/online.cgi?req=doc&amp;base=EXPZ&amp;n=731991&amp;date=05.04.2021&amp;dst=143937&amp;fld=134" TargetMode="External"/><Relationship Id="rId19502" Type="http://schemas.openxmlformats.org/officeDocument/2006/relationships/hyperlink" Target="https://docs7.online-sps.ru/cgi/online.cgi?req=doc&amp;base=LAW&amp;n=371416&amp;date=05.04.2021&amp;dst=112711&amp;fld=134" TargetMode="External"/><Relationship Id="rId21796" Type="http://schemas.openxmlformats.org/officeDocument/2006/relationships/hyperlink" Target="https://docs7.online-sps.ru/cgi/online.cgi?req=doc&amp;base=EXPZ&amp;n=731991&amp;date=05.04.2021&amp;dst=104839&amp;fld=134" TargetMode="External"/><Relationship Id="rId37727" Type="http://schemas.openxmlformats.org/officeDocument/2006/relationships/hyperlink" Target="https://docs7.online-sps.ru/cgi/online.cgi?req=doc&amp;base=EXPZ&amp;n=731991&amp;date=05.04.2021&amp;dst=142947&amp;fld=134" TargetMode="External"/><Relationship Id="rId4639" Type="http://schemas.openxmlformats.org/officeDocument/2006/relationships/hyperlink" Target="https://docs7.online-sps.ru/cgi/online.cgi?req=doc&amp;base=EXPZ&amp;n=731991&amp;date=05.04.2021&amp;dst=109804&amp;fld=134" TargetMode="External"/><Relationship Id="rId10440" Type="http://schemas.openxmlformats.org/officeDocument/2006/relationships/hyperlink" Target="https://docs7.online-sps.ru/cgi/online.cgi?req=doc&amp;base=EXPZ&amp;n=731991&amp;date=05.04.2021&amp;dst=145399&amp;fld=134" TargetMode="External"/><Relationship Id="rId17053" Type="http://schemas.openxmlformats.org/officeDocument/2006/relationships/hyperlink" Target="https://docs7.online-sps.ru/cgi/online.cgi?req=doc&amp;base=EXPZ&amp;n=731991&amp;date=05.04.2021&amp;dst=117968&amp;fld=134" TargetMode="External"/><Relationship Id="rId21449" Type="http://schemas.openxmlformats.org/officeDocument/2006/relationships/hyperlink" Target="https://docs7.online-sps.ru/cgi/online.cgi?req=doc&amp;base=EXPZ&amp;n=731991&amp;date=05.04.2021&amp;dst=156414&amp;fld=134" TargetMode="External"/><Relationship Id="rId35278" Type="http://schemas.openxmlformats.org/officeDocument/2006/relationships/hyperlink" Target="https://docs7.online-sps.ru/cgi/online.cgi?req=doc&amp;base=EXPZ&amp;n=731991&amp;date=05.04.2021&amp;dst=150554&amp;fld=134" TargetMode="External"/><Relationship Id="rId7112" Type="http://schemas.openxmlformats.org/officeDocument/2006/relationships/hyperlink" Target="https://docs7.online-sps.ru/cgi/online.cgi?req=doc&amp;base=EXPZ&amp;n=731991&amp;date=05.04.2021&amp;dst=135595&amp;fld=134" TargetMode="External"/><Relationship Id="rId27492" Type="http://schemas.openxmlformats.org/officeDocument/2006/relationships/hyperlink" Target="https://docs7.online-sps.ru/cgi/online.cgi?req=doc&amp;base=EXPZ&amp;n=731991&amp;date=05.04.2021&amp;dst=141324&amp;fld=134" TargetMode="External"/><Relationship Id="rId29941" Type="http://schemas.openxmlformats.org/officeDocument/2006/relationships/hyperlink" Target="https://docs7.online-sps.ru/cgi/online.cgi?req=doc&amp;base=EXPZ&amp;n=731991&amp;date=05.04.2021&amp;dst=101829&amp;fld=134" TargetMode="External"/><Relationship Id="rId31888" Type="http://schemas.openxmlformats.org/officeDocument/2006/relationships/hyperlink" Target="https://docs7.online-sps.ru/cgi/online.cgi?req=doc&amp;base=EXPZ&amp;n=731991&amp;date=05.04.2021&amp;dst=144597&amp;fld=134" TargetMode="External"/><Relationship Id="rId13663" Type="http://schemas.openxmlformats.org/officeDocument/2006/relationships/hyperlink" Target="https://docs7.online-sps.ru/cgi/online.cgi?req=doc&amp;base=EXPZ&amp;n=731991&amp;date=05.04.2021&amp;dst=142298&amp;fld=134" TargetMode="External"/><Relationship Id="rId27145" Type="http://schemas.openxmlformats.org/officeDocument/2006/relationships/hyperlink" Target="https://docs7.online-sps.ru/cgi/online.cgi?req=doc&amp;base=EXPZ&amp;n=731991&amp;date=05.04.2021&amp;dst=101523&amp;fld=134" TargetMode="External"/><Relationship Id="rId34361" Type="http://schemas.openxmlformats.org/officeDocument/2006/relationships/hyperlink" Target="https://docs7.online-sps.ru/cgi/online.cgi?req=doc&amp;base=EXPZ&amp;n=731991&amp;date=05.04.2021&amp;dst=150385&amp;fld=134" TargetMode="External"/><Relationship Id="rId36810" Type="http://schemas.openxmlformats.org/officeDocument/2006/relationships/hyperlink" Target="https://docs7.online-sps.ru/cgi/online.cgi?req=doc&amp;base=EXPZ&amp;n=731991&amp;date=05.04.2021&amp;dst=155920&amp;fld=134" TargetMode="External"/><Relationship Id="rId1273" Type="http://schemas.openxmlformats.org/officeDocument/2006/relationships/hyperlink" Target="https://docs7.online-sps.ru/cgi/online.cgi?req=doc&amp;base=EXPZ&amp;n=731991&amp;date=05.04.2021&amp;dst=145969&amp;fld=134" TargetMode="External"/><Relationship Id="rId3722" Type="http://schemas.openxmlformats.org/officeDocument/2006/relationships/hyperlink" Target="https://docs7.online-sps.ru/cgi/online.cgi?req=doc&amp;base=EXPZ&amp;n=731991&amp;date=05.04.2021&amp;dst=146604&amp;fld=134" TargetMode="External"/><Relationship Id="rId13316" Type="http://schemas.openxmlformats.org/officeDocument/2006/relationships/hyperlink" Target="https://docs7.online-sps.ru/cgi/online.cgi?req=doc&amp;base=EXPZ&amp;n=731991&amp;date=05.04.2021&amp;dst=143002&amp;fld=134" TargetMode="External"/><Relationship Id="rId16886" Type="http://schemas.openxmlformats.org/officeDocument/2006/relationships/hyperlink" Target="https://docs7.online-sps.ru/cgi/online.cgi?req=doc&amp;base=EXPZ&amp;n=731991&amp;date=05.04.2021&amp;dst=150855&amp;fld=134" TargetMode="External"/><Relationship Id="rId20532" Type="http://schemas.openxmlformats.org/officeDocument/2006/relationships/hyperlink" Target="https://docs7.online-sps.ru/cgi/online.cgi?req=doc&amp;base=EXPZ&amp;n=731991&amp;date=05.04.2021&amp;dst=139644&amp;fld=134" TargetMode="External"/><Relationship Id="rId34014" Type="http://schemas.openxmlformats.org/officeDocument/2006/relationships/hyperlink" Target="https://docs7.online-sps.ru/cgi/online.cgi?req=doc&amp;base=EXPZ&amp;n=731991&amp;date=05.04.2021&amp;dst=111898&amp;fld=134" TargetMode="External"/><Relationship Id="rId6945" Type="http://schemas.openxmlformats.org/officeDocument/2006/relationships/hyperlink" Target="https://docs7.online-sps.ru/cgi/online.cgi?req=doc&amp;base=EXPZ&amp;n=731991&amp;date=05.04.2021&amp;dst=135260&amp;fld=134" TargetMode="External"/><Relationship Id="rId16539" Type="http://schemas.openxmlformats.org/officeDocument/2006/relationships/hyperlink" Target="https://docs7.online-sps.ru/cgi/online.cgi?req=doc&amp;base=EXPZ&amp;n=731991&amp;date=05.04.2021&amp;dst=145324&amp;fld=134" TargetMode="External"/><Relationship Id="rId23755" Type="http://schemas.openxmlformats.org/officeDocument/2006/relationships/hyperlink" Target="https://docs7.online-sps.ru/cgi/online.cgi?req=doc&amp;base=EXPZ&amp;n=731991&amp;date=05.04.2021&amp;dst=137521&amp;fld=134" TargetMode="External"/><Relationship Id="rId30971" Type="http://schemas.openxmlformats.org/officeDocument/2006/relationships/hyperlink" Target="https://docs7.online-sps.ru/cgi/online.cgi?req=doc&amp;base=EXPZ&amp;n=731991&amp;date=05.04.2021&amp;dst=140746&amp;fld=134" TargetMode="External"/><Relationship Id="rId37584" Type="http://schemas.openxmlformats.org/officeDocument/2006/relationships/hyperlink" Target="https://docs7.online-sps.ru/cgi/online.cgi?req=doc&amp;base=EXPZ&amp;n=731991&amp;date=05.04.2021&amp;dst=105348&amp;fld=134" TargetMode="External"/><Relationship Id="rId4496" Type="http://schemas.openxmlformats.org/officeDocument/2006/relationships/hyperlink" Target="https://docs7.online-sps.ru/cgi/online.cgi?req=doc&amp;base=EXPZ&amp;n=731991&amp;date=05.04.2021&amp;dst=137833&amp;fld=134" TargetMode="External"/><Relationship Id="rId19012" Type="http://schemas.openxmlformats.org/officeDocument/2006/relationships/hyperlink" Target="https://docs7.online-sps.ru/cgi/online.cgi?req=doc&amp;base=EXPZ&amp;n=731991&amp;date=05.04.2021&amp;dst=150712&amp;fld=134" TargetMode="External"/><Relationship Id="rId23408" Type="http://schemas.openxmlformats.org/officeDocument/2006/relationships/hyperlink" Target="https://docs7.online-sps.ru/cgi/online.cgi?req=doc&amp;base=EXPZ&amp;n=731991&amp;date=05.04.2021&amp;dst=143041&amp;fld=134" TargetMode="External"/><Relationship Id="rId26978" Type="http://schemas.openxmlformats.org/officeDocument/2006/relationships/hyperlink" Target="https://docs7.online-sps.ru/cgi/online.cgi?req=doc&amp;base=EXPZ&amp;n=731991&amp;date=05.04.2021&amp;dst=135711&amp;fld=134" TargetMode="External"/><Relationship Id="rId30624" Type="http://schemas.openxmlformats.org/officeDocument/2006/relationships/hyperlink" Target="https://docs7.online-sps.ru/cgi/online.cgi?req=doc&amp;base=LAW&amp;n=371416&amp;date=05.04.2021&amp;dst=103014&amp;fld=134" TargetMode="External"/><Relationship Id="rId37237" Type="http://schemas.openxmlformats.org/officeDocument/2006/relationships/hyperlink" Target="https://docs7.online-sps.ru/cgi/online.cgi?req=doc&amp;base=EXPZ&amp;n=731991&amp;date=05.04.2021&amp;dst=104653&amp;fld=134" TargetMode="External"/><Relationship Id="rId4149" Type="http://schemas.openxmlformats.org/officeDocument/2006/relationships/hyperlink" Target="https://docs7.online-sps.ru/cgi/online.cgi?req=doc&amp;base=EXPZ&amp;n=731991&amp;date=05.04.2021&amp;dst=146079&amp;fld=134" TargetMode="External"/><Relationship Id="rId15622" Type="http://schemas.openxmlformats.org/officeDocument/2006/relationships/hyperlink" Target="https://docs7.online-sps.ru/cgi/online.cgi?req=doc&amp;base=EXPZ&amp;n=731991&amp;date=05.04.2021&amp;dst=119433&amp;fld=134" TargetMode="External"/><Relationship Id="rId29451" Type="http://schemas.openxmlformats.org/officeDocument/2006/relationships/hyperlink" Target="https://docs7.online-sps.ru/cgi/online.cgi?req=doc&amp;base=EXPZ&amp;n=731991&amp;date=05.04.2021&amp;dst=114783&amp;fld=134" TargetMode="External"/><Relationship Id="rId33847" Type="http://schemas.openxmlformats.org/officeDocument/2006/relationships/hyperlink" Target="https://docs7.online-sps.ru/cgi/online.cgi?req=doc&amp;base=EXPZ&amp;n=731991&amp;date=05.04.2021&amp;dst=144922&amp;fld=134" TargetMode="External"/><Relationship Id="rId13173" Type="http://schemas.openxmlformats.org/officeDocument/2006/relationships/hyperlink" Target="https://docs7.online-sps.ru/cgi/online.cgi?req=doc&amp;base=EXPZ&amp;n=731991&amp;date=05.04.2021&amp;dst=148046&amp;fld=134" TargetMode="External"/><Relationship Id="rId29104" Type="http://schemas.openxmlformats.org/officeDocument/2006/relationships/hyperlink" Target="https://docs7.online-sps.ru/cgi/online.cgi?req=doc&amp;base=EXPZ&amp;n=731991&amp;date=05.04.2021&amp;dst=150983&amp;fld=134" TargetMode="External"/><Relationship Id="rId31398" Type="http://schemas.openxmlformats.org/officeDocument/2006/relationships/hyperlink" Target="https://docs7.online-sps.ru/cgi/online.cgi?req=doc&amp;base=EXPZ&amp;n=731991&amp;date=05.04.2021&amp;dst=140354&amp;fld=134" TargetMode="External"/><Relationship Id="rId36320" Type="http://schemas.openxmlformats.org/officeDocument/2006/relationships/hyperlink" Target="https://docs7.online-sps.ru/cgi/online.cgi?req=doc&amp;base=EXPZ&amp;n=731991&amp;date=05.04.2021&amp;dst=137810&amp;fld=134" TargetMode="External"/><Relationship Id="rId3232" Type="http://schemas.openxmlformats.org/officeDocument/2006/relationships/hyperlink" Target="https://docs7.online-sps.ru/cgi/online.cgi?req=doc&amp;base=EXPZ&amp;n=731991&amp;date=05.04.2021&amp;dst=148262&amp;fld=134" TargetMode="External"/><Relationship Id="rId16396" Type="http://schemas.openxmlformats.org/officeDocument/2006/relationships/hyperlink" Target="https://docs7.online-sps.ru/cgi/online.cgi?req=doc&amp;base=LAW&amp;n=371416&amp;date=05.04.2021&amp;dst=120330&amp;fld=134" TargetMode="External"/><Relationship Id="rId18845" Type="http://schemas.openxmlformats.org/officeDocument/2006/relationships/hyperlink" Target="https://docs7.online-sps.ru/cgi/online.cgi?req=doc&amp;base=EXPZ&amp;n=731991&amp;date=05.04.2021&amp;dst=136902&amp;fld=134" TargetMode="External"/><Relationship Id="rId20042" Type="http://schemas.openxmlformats.org/officeDocument/2006/relationships/hyperlink" Target="https://docs7.online-sps.ru/cgi/online.cgi?req=doc&amp;base=LAW&amp;n=371416&amp;date=05.04.2021&amp;dst=108003&amp;fld=134" TargetMode="External"/><Relationship Id="rId6455" Type="http://schemas.openxmlformats.org/officeDocument/2006/relationships/hyperlink" Target="https://docs7.online-sps.ru/cgi/online.cgi?req=doc&amp;base=EXPZ&amp;n=731991&amp;date=05.04.2021&amp;dst=138245&amp;fld=134" TargetMode="External"/><Relationship Id="rId8904" Type="http://schemas.openxmlformats.org/officeDocument/2006/relationships/hyperlink" Target="https://docs7.online-sps.ru/cgi/online.cgi?req=doc&amp;base=EXPZ&amp;n=731991&amp;date=05.04.2021&amp;dst=139662&amp;fld=134" TargetMode="External"/><Relationship Id="rId16049" Type="http://schemas.openxmlformats.org/officeDocument/2006/relationships/hyperlink" Target="https://docs7.online-sps.ru/cgi/online.cgi?req=doc&amp;base=EXPZ&amp;n=731991&amp;date=05.04.2021&amp;dst=152154&amp;fld=134" TargetMode="External"/><Relationship Id="rId23265" Type="http://schemas.openxmlformats.org/officeDocument/2006/relationships/hyperlink" Target="https://docs7.online-sps.ru/cgi/online.cgi?req=doc&amp;base=EXPZ&amp;n=731991&amp;date=05.04.2021&amp;dst=142757&amp;fld=134" TargetMode="External"/><Relationship Id="rId25714" Type="http://schemas.openxmlformats.org/officeDocument/2006/relationships/hyperlink" Target="https://docs7.online-sps.ru/cgi/online.cgi?req=doc&amp;base=EXPZ&amp;n=731991&amp;date=05.04.2021&amp;dst=138350&amp;fld=134" TargetMode="External"/><Relationship Id="rId30481" Type="http://schemas.openxmlformats.org/officeDocument/2006/relationships/hyperlink" Target="https://docs7.online-sps.ru/cgi/online.cgi?req=doc&amp;base=LAW&amp;n=371416&amp;date=05.04.2021&amp;dst=102722&amp;fld=134" TargetMode="External"/><Relationship Id="rId32930" Type="http://schemas.openxmlformats.org/officeDocument/2006/relationships/hyperlink" Target="https://docs7.online-sps.ru/cgi/online.cgi?req=doc&amp;base=EXPZ&amp;n=731991&amp;date=05.04.2021&amp;dst=152945&amp;fld=134" TargetMode="External"/><Relationship Id="rId37094" Type="http://schemas.openxmlformats.org/officeDocument/2006/relationships/hyperlink" Target="https://docs7.online-sps.ru/cgi/online.cgi?req=doc&amp;base=EXPZ&amp;n=731991&amp;date=05.04.2021&amp;dst=134870&amp;fld=134" TargetMode="External"/><Relationship Id="rId6108" Type="http://schemas.openxmlformats.org/officeDocument/2006/relationships/hyperlink" Target="https://docs7.online-sps.ru/cgi/online.cgi?req=doc&amp;base=LAW&amp;n=371416&amp;date=05.04.2021&amp;dst=110261&amp;fld=134" TargetMode="External"/><Relationship Id="rId28937" Type="http://schemas.openxmlformats.org/officeDocument/2006/relationships/hyperlink" Target="https://docs7.online-sps.ru/cgi/online.cgi?req=doc&amp;base=EXPZ&amp;n=731991&amp;date=05.04.2021&amp;dst=150062&amp;fld=134" TargetMode="External"/><Relationship Id="rId30134" Type="http://schemas.openxmlformats.org/officeDocument/2006/relationships/hyperlink" Target="https://docs7.online-sps.ru/cgi/online.cgi?req=doc&amp;base=EXPZ&amp;n=731991&amp;date=05.04.2021&amp;dst=136883&amp;fld=134" TargetMode="External"/><Relationship Id="rId9678" Type="http://schemas.openxmlformats.org/officeDocument/2006/relationships/hyperlink" Target="https://docs7.online-sps.ru/cgi/online.cgi?req=doc&amp;base=EXPZ&amp;n=731991&amp;date=05.04.2021&amp;dst=117353&amp;fld=134" TargetMode="External"/><Relationship Id="rId12659" Type="http://schemas.openxmlformats.org/officeDocument/2006/relationships/hyperlink" Target="https://docs7.online-sps.ru/cgi/online.cgi?req=doc&amp;base=LAW&amp;n=371416&amp;date=05.04.2021&amp;dst=114931&amp;fld=134" TargetMode="External"/><Relationship Id="rId26488" Type="http://schemas.openxmlformats.org/officeDocument/2006/relationships/hyperlink" Target="https://docs7.online-sps.ru/cgi/online.cgi?req=doc&amp;base=EXPZ&amp;n=731991&amp;date=05.04.2021&amp;dst=135947&amp;fld=134" TargetMode="External"/><Relationship Id="rId35806" Type="http://schemas.openxmlformats.org/officeDocument/2006/relationships/hyperlink" Target="https://docs7.online-sps.ru/cgi/online.cgi?req=doc&amp;base=EXPZ&amp;n=731991&amp;date=05.04.2021&amp;dst=148322&amp;fld=134" TargetMode="External"/><Relationship Id="rId2718" Type="http://schemas.openxmlformats.org/officeDocument/2006/relationships/hyperlink" Target="https://docs7.online-sps.ru/cgi/online.cgi?req=doc&amp;base=EXPZ&amp;n=731991&amp;date=05.04.2021&amp;dst=140891&amp;fld=134" TargetMode="External"/><Relationship Id="rId15132" Type="http://schemas.openxmlformats.org/officeDocument/2006/relationships/hyperlink" Target="https://docs7.online-sps.ru/cgi/online.cgi?req=doc&amp;base=EXPZ&amp;n=731991&amp;date=05.04.2021&amp;dst=150538&amp;fld=134" TargetMode="External"/><Relationship Id="rId33357" Type="http://schemas.openxmlformats.org/officeDocument/2006/relationships/hyperlink" Target="https://docs7.online-sps.ru/cgi/online.cgi?req=doc&amp;base=EXPZ&amp;n=731991&amp;date=05.04.2021&amp;dst=152378&amp;fld=134" TargetMode="External"/><Relationship Id="rId8761" Type="http://schemas.openxmlformats.org/officeDocument/2006/relationships/hyperlink" Target="https://docs7.online-sps.ru/cgi/online.cgi?req=doc&amp;base=EXPZ&amp;n=731991&amp;date=05.04.2021&amp;dst=139910&amp;fld=134" TargetMode="External"/><Relationship Id="rId18355" Type="http://schemas.openxmlformats.org/officeDocument/2006/relationships/hyperlink" Target="https://docs7.online-sps.ru/cgi/online.cgi?req=doc&amp;base=EXPZ&amp;n=731991&amp;date=05.04.2021&amp;dst=141726&amp;fld=134" TargetMode="External"/><Relationship Id="rId22001" Type="http://schemas.openxmlformats.org/officeDocument/2006/relationships/hyperlink" Target="https://docs7.online-sps.ru/cgi/online.cgi?req=doc&amp;base=EXPZ&amp;n=731991&amp;date=05.04.2021&amp;dst=139373&amp;fld=134" TargetMode="External"/><Relationship Id="rId25571" Type="http://schemas.openxmlformats.org/officeDocument/2006/relationships/hyperlink" Target="https://docs7.online-sps.ru/cgi/online.cgi?req=doc&amp;base=EXPZ&amp;n=731991&amp;date=05.04.2021&amp;dst=137954&amp;fld=134" TargetMode="External"/><Relationship Id="rId8414" Type="http://schemas.openxmlformats.org/officeDocument/2006/relationships/hyperlink" Target="https://docs7.online-sps.ru/cgi/online.cgi?req=doc&amp;base=EXPZ&amp;n=731991&amp;date=05.04.2021&amp;dst=141027&amp;fld=134" TargetMode="External"/><Relationship Id="rId11742" Type="http://schemas.openxmlformats.org/officeDocument/2006/relationships/hyperlink" Target="https://docs7.online-sps.ru/cgi/online.cgi?req=doc&amp;base=LAW&amp;n=371416&amp;date=05.04.2021&amp;dst=103012&amp;fld=134" TargetMode="External"/><Relationship Id="rId18008" Type="http://schemas.openxmlformats.org/officeDocument/2006/relationships/hyperlink" Target="https://docs7.online-sps.ru/cgi/online.cgi?req=doc&amp;base=EXPZ&amp;n=731991&amp;date=05.04.2021&amp;dst=148512&amp;fld=134" TargetMode="External"/><Relationship Id="rId25224" Type="http://schemas.openxmlformats.org/officeDocument/2006/relationships/hyperlink" Target="https://docs7.online-sps.ru/cgi/online.cgi?req=doc&amp;base=EXPZ&amp;n=731991&amp;date=05.04.2021&amp;dst=136557&amp;fld=134" TargetMode="External"/><Relationship Id="rId32440" Type="http://schemas.openxmlformats.org/officeDocument/2006/relationships/hyperlink" Target="https://docs7.online-sps.ru/cgi/online.cgi?req=doc&amp;base=EXPZ&amp;n=731991&amp;date=05.04.2021&amp;dst=150542&amp;fld=134" TargetMode="External"/><Relationship Id="rId1801" Type="http://schemas.openxmlformats.org/officeDocument/2006/relationships/hyperlink" Target="https://docs7.online-sps.ru/cgi/online.cgi?req=doc&amp;base=EXPZ&amp;n=731991&amp;date=05.04.2021&amp;dst=147979&amp;fld=134" TargetMode="External"/><Relationship Id="rId14965" Type="http://schemas.openxmlformats.org/officeDocument/2006/relationships/hyperlink" Target="https://docs7.online-sps.ru/cgi/online.cgi?req=doc&amp;base=EXPZ&amp;n=731991&amp;date=05.04.2021&amp;dst=109466&amp;fld=134" TargetMode="External"/><Relationship Id="rId28794" Type="http://schemas.openxmlformats.org/officeDocument/2006/relationships/hyperlink" Target="https://docs7.online-sps.ru/cgi/online.cgi?req=doc&amp;base=EXPZ&amp;n=731991&amp;date=05.04.2021&amp;dst=141464&amp;fld=134" TargetMode="External"/><Relationship Id="rId9188" Type="http://schemas.openxmlformats.org/officeDocument/2006/relationships/hyperlink" Target="https://docs7.online-sps.ru/cgi/online.cgi?req=doc&amp;base=EXPZ&amp;n=731991&amp;date=05.04.2021&amp;dst=149328&amp;fld=134" TargetMode="External"/><Relationship Id="rId14618" Type="http://schemas.openxmlformats.org/officeDocument/2006/relationships/hyperlink" Target="https://docs7.online-sps.ru/cgi/online.cgi?req=doc&amp;base=EXPZ&amp;n=731991&amp;date=05.04.2021&amp;dst=142557&amp;fld=134" TargetMode="External"/><Relationship Id="rId21834" Type="http://schemas.openxmlformats.org/officeDocument/2006/relationships/hyperlink" Target="https://docs7.online-sps.ru/cgi/online.cgi?req=doc&amp;base=EXPZ&amp;n=731991&amp;date=05.04.2021&amp;dst=139015&amp;fld=134" TargetMode="External"/><Relationship Id="rId28447" Type="http://schemas.openxmlformats.org/officeDocument/2006/relationships/hyperlink" Target="https://docs7.online-sps.ru/cgi/online.cgi?req=doc&amp;base=EXPZ&amp;n=731991&amp;date=05.04.2021&amp;dst=106101&amp;fld=134" TargetMode="External"/><Relationship Id="rId35663" Type="http://schemas.openxmlformats.org/officeDocument/2006/relationships/hyperlink" Target="https://docs7.online-sps.ru/cgi/online.cgi?req=doc&amp;base=EXPZ&amp;n=731991&amp;date=05.04.2021&amp;dst=153095&amp;fld=134" TargetMode="External"/><Relationship Id="rId894" Type="http://schemas.openxmlformats.org/officeDocument/2006/relationships/hyperlink" Target="https://docs7.online-sps.ru/cgi/online.cgi?req=doc&amp;base=EXPZ&amp;n=731991&amp;date=05.04.2021&amp;dst=140395&amp;fld=134" TargetMode="External"/><Relationship Id="rId2575" Type="http://schemas.openxmlformats.org/officeDocument/2006/relationships/hyperlink" Target="https://docs7.online-sps.ru/cgi/online.cgi?req=doc&amp;base=EXPZ&amp;n=731991&amp;date=05.04.2021&amp;dst=143245&amp;fld=134" TargetMode="External"/><Relationship Id="rId12169" Type="http://schemas.openxmlformats.org/officeDocument/2006/relationships/hyperlink" Target="https://docs7.online-sps.ru/cgi/online.cgi?req=doc&amp;base=EXPZ&amp;n=731991&amp;date=05.04.2021&amp;dst=140713&amp;fld=134" TargetMode="External"/><Relationship Id="rId35316" Type="http://schemas.openxmlformats.org/officeDocument/2006/relationships/hyperlink" Target="https://docs7.online-sps.ru/cgi/online.cgi?req=doc&amp;base=LAW&amp;n=371416&amp;date=05.04.2021&amp;dst=110993&amp;fld=134" TargetMode="External"/><Relationship Id="rId547" Type="http://schemas.openxmlformats.org/officeDocument/2006/relationships/hyperlink" Target="https://docs7.online-sps.ru/cgi/online.cgi?req=doc&amp;base=EXPZ&amp;n=731991&amp;date=05.04.2021&amp;dst=101632&amp;fld=134" TargetMode="External"/><Relationship Id="rId2228" Type="http://schemas.openxmlformats.org/officeDocument/2006/relationships/hyperlink" Target="https://docs7.online-sps.ru/cgi/online.cgi?req=doc&amp;base=EXPZ&amp;n=731991&amp;date=05.04.2021&amp;dst=102437&amp;fld=134" TargetMode="External"/><Relationship Id="rId5798" Type="http://schemas.openxmlformats.org/officeDocument/2006/relationships/hyperlink" Target="https://docs7.online-sps.ru/cgi/online.cgi?req=doc&amp;base=EXPZ&amp;n=731991&amp;date=05.04.2021&amp;dst=136774&amp;fld=134" TargetMode="External"/><Relationship Id="rId13701" Type="http://schemas.openxmlformats.org/officeDocument/2006/relationships/hyperlink" Target="https://docs7.online-sps.ru/cgi/online.cgi?req=doc&amp;base=EXPZ&amp;n=731991&amp;date=05.04.2021&amp;dst=147530&amp;fld=134" TargetMode="External"/><Relationship Id="rId27530" Type="http://schemas.openxmlformats.org/officeDocument/2006/relationships/hyperlink" Target="https://docs7.online-sps.ru/cgi/online.cgi?req=doc&amp;base=EXPZ&amp;n=731991&amp;date=05.04.2021&amp;dst=141400&amp;fld=134" TargetMode="External"/><Relationship Id="rId31926" Type="http://schemas.openxmlformats.org/officeDocument/2006/relationships/hyperlink" Target="https://docs7.online-sps.ru/cgi/online.cgi?req=doc&amp;base=EXPZ&amp;n=731991&amp;date=05.04.2021&amp;dst=136849&amp;fld=134" TargetMode="External"/><Relationship Id="rId8271" Type="http://schemas.openxmlformats.org/officeDocument/2006/relationships/hyperlink" Target="https://docs7.online-sps.ru/cgi/online.cgi?req=doc&amp;base=EXPZ&amp;n=731991&amp;date=05.04.2021&amp;dst=107433&amp;fld=134" TargetMode="External"/><Relationship Id="rId11252" Type="http://schemas.openxmlformats.org/officeDocument/2006/relationships/hyperlink" Target="https://docs7.online-sps.ru/cgi/online.cgi?req=doc&amp;base=EXPZ&amp;n=731991&amp;date=05.04.2021&amp;dst=136517&amp;fld=134" TargetMode="External"/><Relationship Id="rId25081" Type="http://schemas.openxmlformats.org/officeDocument/2006/relationships/hyperlink" Target="https://docs7.online-sps.ru/cgi/online.cgi?req=doc&amp;base=EXPZ&amp;n=731991&amp;date=05.04.2021&amp;dst=136326&amp;fld=134" TargetMode="External"/><Relationship Id="rId1311" Type="http://schemas.openxmlformats.org/officeDocument/2006/relationships/hyperlink" Target="https://docs7.online-sps.ru/cgi/online.cgi?req=doc&amp;base=EXPZ&amp;n=731991&amp;date=05.04.2021&amp;dst=142602&amp;fld=134" TargetMode="External"/><Relationship Id="rId4881" Type="http://schemas.openxmlformats.org/officeDocument/2006/relationships/hyperlink" Target="https://docs7.online-sps.ru/cgi/online.cgi?req=doc&amp;base=EXPZ&amp;n=731991&amp;date=05.04.2021&amp;dst=148809&amp;fld=134" TargetMode="External"/><Relationship Id="rId14475" Type="http://schemas.openxmlformats.org/officeDocument/2006/relationships/hyperlink" Target="https://docs7.online-sps.ru/cgi/online.cgi?req=doc&amp;base=LAW&amp;n=371416&amp;date=05.04.2021&amp;dst=109069&amp;fld=134" TargetMode="External"/><Relationship Id="rId16924" Type="http://schemas.openxmlformats.org/officeDocument/2006/relationships/hyperlink" Target="https://docs7.online-sps.ru/cgi/online.cgi?req=doc&amp;base=EXPZ&amp;n=731991&amp;date=05.04.2021&amp;dst=151194&amp;fld=134" TargetMode="External"/><Relationship Id="rId37622" Type="http://schemas.openxmlformats.org/officeDocument/2006/relationships/hyperlink" Target="https://docs7.online-sps.ru/cgi/online.cgi?req=doc&amp;base=EXPZ&amp;n=731991&amp;date=05.04.2021&amp;dst=145902&amp;fld=134" TargetMode="External"/><Relationship Id="rId4534" Type="http://schemas.openxmlformats.org/officeDocument/2006/relationships/hyperlink" Target="https://docs7.online-sps.ru/cgi/online.cgi?req=doc&amp;base=EXPZ&amp;n=731991&amp;date=05.04.2021&amp;dst=109175&amp;fld=134" TargetMode="External"/><Relationship Id="rId14128" Type="http://schemas.openxmlformats.org/officeDocument/2006/relationships/hyperlink" Target="https://docs7.online-sps.ru/cgi/online.cgi?req=doc&amp;base=EXPZ&amp;n=731991&amp;date=05.04.2021&amp;dst=107856&amp;fld=134" TargetMode="External"/><Relationship Id="rId21344" Type="http://schemas.openxmlformats.org/officeDocument/2006/relationships/hyperlink" Target="https://docs7.online-sps.ru/cgi/online.cgi?req=doc&amp;base=EXPZ&amp;n=731991&amp;date=05.04.2021&amp;dst=156192&amp;fld=134" TargetMode="External"/><Relationship Id="rId21691" Type="http://schemas.openxmlformats.org/officeDocument/2006/relationships/hyperlink" Target="https://docs7.online-sps.ru/cgi/online.cgi?req=doc&amp;base=EXPZ&amp;n=731991&amp;date=05.04.2021&amp;dst=104661&amp;fld=134" TargetMode="External"/><Relationship Id="rId35173" Type="http://schemas.openxmlformats.org/officeDocument/2006/relationships/hyperlink" Target="https://docs7.online-sps.ru/cgi/online.cgi?req=doc&amp;base=EXPZ&amp;n=731991&amp;date=05.04.2021&amp;dst=145821&amp;fld=134" TargetMode="External"/><Relationship Id="rId2085" Type="http://schemas.openxmlformats.org/officeDocument/2006/relationships/hyperlink" Target="https://docs7.online-sps.ru/cgi/online.cgi?req=doc&amp;base=EXPZ&amp;n=731991&amp;date=05.04.2021&amp;dst=101614&amp;fld=134" TargetMode="External"/><Relationship Id="rId17698" Type="http://schemas.openxmlformats.org/officeDocument/2006/relationships/hyperlink" Target="https://docs7.online-sps.ru/cgi/online.cgi?req=doc&amp;base=EXPZ&amp;n=731991&amp;date=05.04.2021&amp;dst=151011&amp;fld=134" TargetMode="External"/><Relationship Id="rId7757" Type="http://schemas.openxmlformats.org/officeDocument/2006/relationships/hyperlink" Target="https://docs7.online-sps.ru/cgi/online.cgi?req=doc&amp;base=EXPZ&amp;n=731991&amp;date=05.04.2021&amp;dst=101253&amp;fld=134" TargetMode="External"/><Relationship Id="rId10738" Type="http://schemas.openxmlformats.org/officeDocument/2006/relationships/hyperlink" Target="https://docs7.online-sps.ru/cgi/online.cgi?req=doc&amp;base=EXPZ&amp;n=731991&amp;date=05.04.2021&amp;dst=102343&amp;fld=134" TargetMode="External"/><Relationship Id="rId24567" Type="http://schemas.openxmlformats.org/officeDocument/2006/relationships/hyperlink" Target="https://docs7.online-sps.ru/cgi/online.cgi?req=doc&amp;base=EXPZ&amp;n=731991&amp;date=05.04.2021&amp;dst=141347&amp;fld=134" TargetMode="External"/><Relationship Id="rId31783" Type="http://schemas.openxmlformats.org/officeDocument/2006/relationships/hyperlink" Target="https://docs7.online-sps.ru/cgi/online.cgi?req=doc&amp;base=LAW&amp;n=371416&amp;date=05.04.2021&amp;dst=111957&amp;fld=134" TargetMode="External"/><Relationship Id="rId13211" Type="http://schemas.openxmlformats.org/officeDocument/2006/relationships/hyperlink" Target="https://docs7.online-sps.ru/cgi/online.cgi?req=doc&amp;base=EXPZ&amp;n=731991&amp;date=05.04.2021&amp;dst=150022&amp;fld=134" TargetMode="External"/><Relationship Id="rId16781" Type="http://schemas.openxmlformats.org/officeDocument/2006/relationships/hyperlink" Target="https://docs7.online-sps.ru/cgi/online.cgi?req=doc&amp;base=EXPZ&amp;n=731991&amp;date=05.04.2021&amp;dst=150618&amp;fld=134" TargetMode="External"/><Relationship Id="rId27040" Type="http://schemas.openxmlformats.org/officeDocument/2006/relationships/hyperlink" Target="https://docs7.online-sps.ru/cgi/online.cgi?req=doc&amp;base=EXPZ&amp;n=731991&amp;date=05.04.2021&amp;dst=135811&amp;fld=134" TargetMode="External"/><Relationship Id="rId31436" Type="http://schemas.openxmlformats.org/officeDocument/2006/relationships/hyperlink" Target="https://docs7.online-sps.ru/cgi/online.cgi?req=doc&amp;base=EXPZ&amp;n=731991&amp;date=05.04.2021&amp;dst=106524&amp;fld=134" TargetMode="External"/><Relationship Id="rId6840" Type="http://schemas.openxmlformats.org/officeDocument/2006/relationships/hyperlink" Target="https://docs7.online-sps.ru/cgi/online.cgi?req=doc&amp;base=EXPZ&amp;n=731991&amp;date=05.04.2021&amp;dst=134924&amp;fld=134" TargetMode="External"/><Relationship Id="rId16434" Type="http://schemas.openxmlformats.org/officeDocument/2006/relationships/hyperlink" Target="https://docs7.online-sps.ru/cgi/online.cgi?req=doc&amp;base=LAW&amp;n=371416&amp;date=05.04.2021&amp;dst=108529&amp;fld=134" TargetMode="External"/><Relationship Id="rId23650" Type="http://schemas.openxmlformats.org/officeDocument/2006/relationships/hyperlink" Target="https://docs7.online-sps.ru/cgi/online.cgi?req=doc&amp;base=EXPZ&amp;n=731991&amp;date=05.04.2021&amp;dst=149143&amp;fld=134" TargetMode="External"/><Relationship Id="rId34659" Type="http://schemas.openxmlformats.org/officeDocument/2006/relationships/hyperlink" Target="https://docs7.online-sps.ru/cgi/online.cgi?req=doc&amp;base=EXPZ&amp;n=731991&amp;date=05.04.2021&amp;dst=150952&amp;fld=134" TargetMode="External"/><Relationship Id="rId4391" Type="http://schemas.openxmlformats.org/officeDocument/2006/relationships/hyperlink" Target="https://docs7.online-sps.ru/cgi/online.cgi?req=doc&amp;base=LAW&amp;n=371416&amp;date=05.04.2021&amp;dst=110851&amp;fld=134" TargetMode="External"/><Relationship Id="rId23303" Type="http://schemas.openxmlformats.org/officeDocument/2006/relationships/hyperlink" Target="https://docs7.online-sps.ru/cgi/online.cgi?req=doc&amp;base=EXPZ&amp;n=731991&amp;date=05.04.2021&amp;dst=142810&amp;fld=134" TargetMode="External"/><Relationship Id="rId37132" Type="http://schemas.openxmlformats.org/officeDocument/2006/relationships/hyperlink" Target="https://docs7.online-sps.ru/cgi/online.cgi?req=doc&amp;base=EXPZ&amp;n=731991&amp;date=05.04.2021&amp;dst=135517&amp;fld=134" TargetMode="External"/><Relationship Id="rId4044" Type="http://schemas.openxmlformats.org/officeDocument/2006/relationships/hyperlink" Target="https://docs7.online-sps.ru/cgi/online.cgi?req=doc&amp;base=EXPZ&amp;n=731991&amp;date=05.04.2021&amp;dst=102935&amp;fld=134" TargetMode="External"/><Relationship Id="rId19657" Type="http://schemas.openxmlformats.org/officeDocument/2006/relationships/hyperlink" Target="https://docs7.online-sps.ru/cgi/online.cgi?req=doc&amp;base=EXPZ&amp;n=731991&amp;date=05.04.2021&amp;dst=151934&amp;fld=134" TargetMode="External"/><Relationship Id="rId26873" Type="http://schemas.openxmlformats.org/officeDocument/2006/relationships/hyperlink" Target="https://docs7.online-sps.ru/cgi/online.cgi?req=doc&amp;base=EXPZ&amp;n=731991&amp;date=05.04.2021&amp;dst=135558&amp;fld=134" TargetMode="External"/><Relationship Id="rId7267" Type="http://schemas.openxmlformats.org/officeDocument/2006/relationships/hyperlink" Target="https://docs7.online-sps.ru/cgi/online.cgi?req=doc&amp;base=EXPZ&amp;n=731991&amp;date=05.04.2021&amp;dst=135823&amp;fld=134" TargetMode="External"/><Relationship Id="rId9716" Type="http://schemas.openxmlformats.org/officeDocument/2006/relationships/hyperlink" Target="https://docs7.online-sps.ru/cgi/online.cgi?req=doc&amp;base=LAW&amp;n=371416&amp;date=05.04.2021&amp;dst=111097&amp;fld=134" TargetMode="External"/><Relationship Id="rId10595" Type="http://schemas.openxmlformats.org/officeDocument/2006/relationships/hyperlink" Target="https://docs7.online-sps.ru/cgi/online.cgi?req=doc&amp;base=LAW&amp;n=371416&amp;date=05.04.2021&amp;dst=110123&amp;fld=134" TargetMode="External"/><Relationship Id="rId24077" Type="http://schemas.openxmlformats.org/officeDocument/2006/relationships/hyperlink" Target="https://docs7.online-sps.ru/cgi/online.cgi?req=doc&amp;base=EXPZ&amp;n=731991&amp;date=05.04.2021&amp;dst=143876&amp;fld=134" TargetMode="External"/><Relationship Id="rId26526" Type="http://schemas.openxmlformats.org/officeDocument/2006/relationships/hyperlink" Target="https://docs7.online-sps.ru/cgi/online.cgi?req=doc&amp;base=EXPZ&amp;n=731991&amp;date=05.04.2021&amp;dst=134732&amp;fld=134" TargetMode="External"/><Relationship Id="rId31293" Type="http://schemas.openxmlformats.org/officeDocument/2006/relationships/hyperlink" Target="https://docs7.online-sps.ru/cgi/online.cgi?req=doc&amp;base=EXPZ&amp;n=731991&amp;date=05.04.2021&amp;dst=140217&amp;fld=134" TargetMode="External"/><Relationship Id="rId33742" Type="http://schemas.openxmlformats.org/officeDocument/2006/relationships/hyperlink" Target="https://docs7.online-sps.ru/cgi/online.cgi?req=doc&amp;base=EXPZ&amp;n=731991&amp;date=05.04.2021&amp;dst=144397&amp;fld=134" TargetMode="External"/><Relationship Id="rId10248" Type="http://schemas.openxmlformats.org/officeDocument/2006/relationships/hyperlink" Target="https://docs7.online-sps.ru/cgi/online.cgi?req=doc&amp;base=EXPZ&amp;n=731991&amp;date=05.04.2021&amp;dst=147399&amp;fld=134" TargetMode="External"/><Relationship Id="rId18740" Type="http://schemas.openxmlformats.org/officeDocument/2006/relationships/hyperlink" Target="https://docs7.online-sps.ru/cgi/online.cgi?req=doc&amp;base=EXPZ&amp;n=731991&amp;date=05.04.2021&amp;dst=145042&amp;fld=134" TargetMode="External"/><Relationship Id="rId29749" Type="http://schemas.openxmlformats.org/officeDocument/2006/relationships/hyperlink" Target="https://docs7.online-sps.ru/cgi/online.cgi?req=doc&amp;base=EXPZ&amp;n=731991&amp;date=05.04.2021&amp;dst=149746&amp;fld=134" TargetMode="External"/><Relationship Id="rId36965" Type="http://schemas.openxmlformats.org/officeDocument/2006/relationships/hyperlink" Target="https://docs7.online-sps.ru/cgi/online.cgi?req=doc&amp;base=EXPZ&amp;n=731991&amp;date=05.04.2021&amp;dst=156256&amp;fld=134" TargetMode="External"/><Relationship Id="rId3877" Type="http://schemas.openxmlformats.org/officeDocument/2006/relationships/hyperlink" Target="https://docs7.online-sps.ru/cgi/online.cgi?req=doc&amp;base=EXPZ&amp;n=731991&amp;date=05.04.2021&amp;dst=146927&amp;fld=134" TargetMode="External"/><Relationship Id="rId16291" Type="http://schemas.openxmlformats.org/officeDocument/2006/relationships/hyperlink" Target="https://docs7.online-sps.ru/cgi/online.cgi?req=doc&amp;base=EXPZ&amp;n=731991&amp;date=05.04.2021&amp;dst=152639&amp;fld=134" TargetMode="External"/><Relationship Id="rId20687" Type="http://schemas.openxmlformats.org/officeDocument/2006/relationships/hyperlink" Target="https://docs7.online-sps.ru/cgi/online.cgi?req=doc&amp;base=EXPZ&amp;n=731991&amp;date=05.04.2021&amp;dst=144587&amp;fld=134" TargetMode="External"/><Relationship Id="rId36618" Type="http://schemas.openxmlformats.org/officeDocument/2006/relationships/hyperlink" Target="https://docs7.online-sps.ru/cgi/online.cgi?req=doc&amp;base=EXPZ&amp;n=731991&amp;date=05.04.2021&amp;dst=155554&amp;fld=134" TargetMode="External"/><Relationship Id="rId6350" Type="http://schemas.openxmlformats.org/officeDocument/2006/relationships/hyperlink" Target="https://docs7.online-sps.ru/cgi/online.cgi?req=doc&amp;base=EXPZ&amp;n=731991&amp;date=05.04.2021&amp;dst=138110&amp;fld=134" TargetMode="External"/><Relationship Id="rId23160" Type="http://schemas.openxmlformats.org/officeDocument/2006/relationships/hyperlink" Target="https://docs7.online-sps.ru/cgi/online.cgi?req=doc&amp;base=EXPZ&amp;n=731991&amp;date=05.04.2021&amp;dst=137818&amp;fld=134" TargetMode="External"/><Relationship Id="rId28832" Type="http://schemas.openxmlformats.org/officeDocument/2006/relationships/hyperlink" Target="https://docs7.online-sps.ru/cgi/online.cgi?req=doc&amp;base=EXPZ&amp;n=731991&amp;date=05.04.2021&amp;dst=144667&amp;fld=134" TargetMode="External"/><Relationship Id="rId34169" Type="http://schemas.openxmlformats.org/officeDocument/2006/relationships/hyperlink" Target="https://docs7.online-sps.ru/cgi/online.cgi?req=doc&amp;base=EXPZ&amp;n=731991&amp;date=05.04.2021&amp;dst=148734&amp;fld=134" TargetMode="External"/><Relationship Id="rId2960" Type="http://schemas.openxmlformats.org/officeDocument/2006/relationships/hyperlink" Target="https://docs7.online-sps.ru/cgi/online.cgi?req=doc&amp;base=EXPZ&amp;n=731991&amp;date=05.04.2021&amp;dst=139620&amp;fld=134" TargetMode="External"/><Relationship Id="rId6003" Type="http://schemas.openxmlformats.org/officeDocument/2006/relationships/hyperlink" Target="https://docs7.online-sps.ru/cgi/online.cgi?req=doc&amp;base=LAW&amp;n=371416&amp;date=05.04.2021&amp;dst=112485&amp;fld=134" TargetMode="External"/><Relationship Id="rId9573" Type="http://schemas.openxmlformats.org/officeDocument/2006/relationships/hyperlink" Target="https://docs7.online-sps.ru/cgi/online.cgi?req=doc&amp;base=EXPZ&amp;n=731991&amp;date=05.04.2021&amp;dst=145297&amp;fld=134" TargetMode="External"/><Relationship Id="rId19167" Type="http://schemas.openxmlformats.org/officeDocument/2006/relationships/hyperlink" Target="https://docs7.online-sps.ru/cgi/online.cgi?req=doc&amp;base=LAW&amp;n=371416&amp;date=05.04.2021&amp;dst=110639&amp;fld=134" TargetMode="External"/><Relationship Id="rId26383" Type="http://schemas.openxmlformats.org/officeDocument/2006/relationships/hyperlink" Target="https://docs7.online-sps.ru/cgi/online.cgi?req=doc&amp;base=EXPZ&amp;n=731991&amp;date=05.04.2021&amp;dst=135788&amp;fld=134" TargetMode="External"/><Relationship Id="rId30779" Type="http://schemas.openxmlformats.org/officeDocument/2006/relationships/hyperlink" Target="https://docs7.online-sps.ru/cgi/online.cgi?req=doc&amp;base=LAW&amp;n=371416&amp;date=05.04.2021&amp;dst=102852&amp;fld=134" TargetMode="External"/><Relationship Id="rId35701" Type="http://schemas.openxmlformats.org/officeDocument/2006/relationships/hyperlink" Target="https://docs7.online-sps.ru/cgi/online.cgi?req=doc&amp;base=EXPZ&amp;n=731991&amp;date=05.04.2021&amp;dst=108928&amp;fld=134" TargetMode="External"/><Relationship Id="rId932" Type="http://schemas.openxmlformats.org/officeDocument/2006/relationships/hyperlink" Target="https://docs7.online-sps.ru/cgi/online.cgi?req=doc&amp;base=EXPZ&amp;n=731991&amp;date=05.04.2021&amp;dst=140394&amp;fld=134" TargetMode="External"/><Relationship Id="rId2613" Type="http://schemas.openxmlformats.org/officeDocument/2006/relationships/hyperlink" Target="https://docs7.online-sps.ru/cgi/online.cgi?req=doc&amp;base=EXPZ&amp;n=731991&amp;date=05.04.2021&amp;dst=137966&amp;fld=134" TargetMode="External"/><Relationship Id="rId9226" Type="http://schemas.openxmlformats.org/officeDocument/2006/relationships/hyperlink" Target="https://docs7.online-sps.ru/cgi/online.cgi?req=doc&amp;base=EXPZ&amp;n=731991&amp;date=05.04.2021&amp;dst=141368&amp;fld=134" TargetMode="External"/><Relationship Id="rId12207" Type="http://schemas.openxmlformats.org/officeDocument/2006/relationships/hyperlink" Target="https://docs7.online-sps.ru/cgi/online.cgi?req=doc&amp;base=EXPZ&amp;n=731991&amp;date=05.04.2021&amp;dst=140656&amp;fld=134" TargetMode="External"/><Relationship Id="rId12554" Type="http://schemas.openxmlformats.org/officeDocument/2006/relationships/hyperlink" Target="https://docs7.online-sps.ru/cgi/online.cgi?req=doc&amp;base=LAW&amp;n=371416&amp;date=05.04.2021&amp;dst=108233&amp;fld=134" TargetMode="External"/><Relationship Id="rId26036" Type="http://schemas.openxmlformats.org/officeDocument/2006/relationships/hyperlink" Target="https://docs7.online-sps.ru/cgi/online.cgi?req=doc&amp;base=EXPZ&amp;n=731991&amp;date=05.04.2021&amp;dst=135065&amp;fld=134" TargetMode="External"/><Relationship Id="rId33252" Type="http://schemas.openxmlformats.org/officeDocument/2006/relationships/hyperlink" Target="https://docs7.online-sps.ru/cgi/online.cgi?req=doc&amp;base=EXPZ&amp;n=731991&amp;date=05.04.2021&amp;dst=152179&amp;fld=134" TargetMode="External"/><Relationship Id="rId15777" Type="http://schemas.openxmlformats.org/officeDocument/2006/relationships/hyperlink" Target="https://docs7.online-sps.ru/cgi/online.cgi?req=doc&amp;base=EXPZ&amp;n=731991&amp;date=05.04.2021&amp;dst=152346&amp;fld=134" TargetMode="External"/><Relationship Id="rId22993" Type="http://schemas.openxmlformats.org/officeDocument/2006/relationships/hyperlink" Target="https://docs7.online-sps.ru/cgi/online.cgi?req=doc&amp;base=EXPZ&amp;n=731991&amp;date=05.04.2021&amp;dst=146147&amp;fld=134" TargetMode="External"/><Relationship Id="rId29259" Type="http://schemas.openxmlformats.org/officeDocument/2006/relationships/hyperlink" Target="https://docs7.online-sps.ru/cgi/online.cgi?req=doc&amp;base=EXPZ&amp;n=731991&amp;date=05.04.2021&amp;dst=147447&amp;fld=134" TargetMode="External"/><Relationship Id="rId36475" Type="http://schemas.openxmlformats.org/officeDocument/2006/relationships/hyperlink" Target="https://docs7.online-sps.ru/cgi/online.cgi?req=doc&amp;base=EXPZ&amp;n=731991&amp;date=05.04.2021&amp;dst=155273&amp;fld=134" TargetMode="External"/><Relationship Id="rId3387" Type="http://schemas.openxmlformats.org/officeDocument/2006/relationships/hyperlink" Target="https://docs7.online-sps.ru/cgi/online.cgi?req=doc&amp;base=EXPZ&amp;n=731991&amp;date=05.04.2021&amp;dst=146397&amp;fld=134" TargetMode="External"/><Relationship Id="rId5836" Type="http://schemas.openxmlformats.org/officeDocument/2006/relationships/hyperlink" Target="https://docs7.online-sps.ru/cgi/online.cgi?req=doc&amp;base=LAW&amp;n=379275&amp;date=05.04.2021&amp;dst=100052&amp;fld=134" TargetMode="External"/><Relationship Id="rId18250" Type="http://schemas.openxmlformats.org/officeDocument/2006/relationships/hyperlink" Target="https://docs7.online-sps.ru/cgi/online.cgi?req=doc&amp;base=LAW&amp;n=371416&amp;date=05.04.2021&amp;dst=112365&amp;fld=134" TargetMode="External"/><Relationship Id="rId22646" Type="http://schemas.openxmlformats.org/officeDocument/2006/relationships/hyperlink" Target="https://docs7.online-sps.ru/cgi/online.cgi?req=doc&amp;base=EXPZ&amp;n=731991&amp;date=05.04.2021&amp;dst=146519&amp;fld=134" TargetMode="External"/><Relationship Id="rId36128" Type="http://schemas.openxmlformats.org/officeDocument/2006/relationships/hyperlink" Target="https://docs7.online-sps.ru/cgi/online.cgi?req=doc&amp;base=EXPZ&amp;n=731991&amp;date=05.04.2021&amp;dst=138339&amp;fld=134" TargetMode="External"/><Relationship Id="rId14860" Type="http://schemas.openxmlformats.org/officeDocument/2006/relationships/hyperlink" Target="https://docs7.online-sps.ru/cgi/online.cgi?req=doc&amp;base=EXPZ&amp;n=731991&amp;date=05.04.2021&amp;dst=143324&amp;fld=134" TargetMode="External"/><Relationship Id="rId20197" Type="http://schemas.openxmlformats.org/officeDocument/2006/relationships/hyperlink" Target="https://docs7.online-sps.ru/cgi/online.cgi?req=doc&amp;base=EXPZ&amp;n=731991&amp;date=05.04.2021&amp;dst=138137&amp;fld=134" TargetMode="External"/><Relationship Id="rId25869" Type="http://schemas.openxmlformats.org/officeDocument/2006/relationships/hyperlink" Target="https://docs7.online-sps.ru/cgi/online.cgi?req=doc&amp;base=LAW&amp;n=371416&amp;date=05.04.2021&amp;dst=115711&amp;fld=134" TargetMode="External"/><Relationship Id="rId14513" Type="http://schemas.openxmlformats.org/officeDocument/2006/relationships/hyperlink" Target="https://docs7.online-sps.ru/cgi/online.cgi?req=doc&amp;base=LAW&amp;n=371416&amp;date=05.04.2021&amp;dst=109271&amp;fld=134" TargetMode="External"/><Relationship Id="rId28342" Type="http://schemas.openxmlformats.org/officeDocument/2006/relationships/hyperlink" Target="https://docs7.online-sps.ru/cgi/online.cgi?req=doc&amp;base=EXPZ&amp;n=731991&amp;date=05.04.2021&amp;dst=139870&amp;fld=134" TargetMode="External"/><Relationship Id="rId32738" Type="http://schemas.openxmlformats.org/officeDocument/2006/relationships/hyperlink" Target="https://docs7.online-sps.ru/cgi/online.cgi?req=doc&amp;base=EXPZ&amp;n=731991&amp;date=05.04.2021&amp;dst=149769&amp;fld=134" TargetMode="External"/><Relationship Id="rId2470" Type="http://schemas.openxmlformats.org/officeDocument/2006/relationships/hyperlink" Target="https://docs7.online-sps.ru/cgi/online.cgi?req=doc&amp;base=EXPZ&amp;n=731991&amp;date=05.04.2021&amp;dst=153043&amp;fld=134" TargetMode="External"/><Relationship Id="rId9083" Type="http://schemas.openxmlformats.org/officeDocument/2006/relationships/hyperlink" Target="https://docs7.online-sps.ru/cgi/online.cgi?req=doc&amp;base=EXPZ&amp;n=731991&amp;date=05.04.2021&amp;dst=148009&amp;fld=134" TargetMode="External"/><Relationship Id="rId12064" Type="http://schemas.openxmlformats.org/officeDocument/2006/relationships/hyperlink" Target="https://docs7.online-sps.ru/cgi/online.cgi?req=doc&amp;base=EXPZ&amp;n=731991&amp;date=05.04.2021&amp;dst=102489&amp;fld=134" TargetMode="External"/><Relationship Id="rId30289" Type="http://schemas.openxmlformats.org/officeDocument/2006/relationships/hyperlink" Target="https://docs7.online-sps.ru/cgi/online.cgi?req=doc&amp;base=EXPZ&amp;n=731991&amp;date=05.04.2021&amp;dst=136665&amp;fld=134" TargetMode="External"/><Relationship Id="rId35211" Type="http://schemas.openxmlformats.org/officeDocument/2006/relationships/hyperlink" Target="https://docs7.online-sps.ru/cgi/online.cgi?req=doc&amp;base=EXPZ&amp;n=731991&amp;date=05.04.2021&amp;dst=115561&amp;fld=134" TargetMode="External"/><Relationship Id="rId442" Type="http://schemas.openxmlformats.org/officeDocument/2006/relationships/hyperlink" Target="https://docs7.online-sps.ru/cgi/online.cgi?req=doc&amp;base=EXPZ&amp;n=731991&amp;date=05.04.2021&amp;dst=136254&amp;fld=134" TargetMode="External"/><Relationship Id="rId2123" Type="http://schemas.openxmlformats.org/officeDocument/2006/relationships/hyperlink" Target="https://docs7.online-sps.ru/cgi/online.cgi?req=doc&amp;base=EXPZ&amp;n=731991&amp;date=05.04.2021&amp;dst=102162&amp;fld=134" TargetMode="External"/><Relationship Id="rId5693" Type="http://schemas.openxmlformats.org/officeDocument/2006/relationships/hyperlink" Target="https://docs7.online-sps.ru/cgi/online.cgi?req=doc&amp;base=EXPZ&amp;n=731991&amp;date=05.04.2021&amp;dst=136640&amp;fld=134" TargetMode="External"/><Relationship Id="rId15287" Type="http://schemas.openxmlformats.org/officeDocument/2006/relationships/hyperlink" Target="https://docs7.online-sps.ru/cgi/online.cgi?req=doc&amp;base=EXPZ&amp;n=731991&amp;date=05.04.2021&amp;dst=141751&amp;fld=134" TargetMode="External"/><Relationship Id="rId17736" Type="http://schemas.openxmlformats.org/officeDocument/2006/relationships/hyperlink" Target="https://docs7.online-sps.ru/cgi/online.cgi?req=doc&amp;base=EXPZ&amp;n=731991&amp;date=05.04.2021&amp;dst=145493&amp;fld=134" TargetMode="External"/><Relationship Id="rId24952" Type="http://schemas.openxmlformats.org/officeDocument/2006/relationships/hyperlink" Target="https://docs7.online-sps.ru/cgi/online.cgi?req=doc&amp;base=EXPZ&amp;n=731991&amp;date=05.04.2021&amp;dst=136114&amp;fld=134" TargetMode="External"/><Relationship Id="rId5346" Type="http://schemas.openxmlformats.org/officeDocument/2006/relationships/hyperlink" Target="https://docs7.online-sps.ru/cgi/online.cgi?req=doc&amp;base=EXPZ&amp;n=731991&amp;date=05.04.2021&amp;dst=136081&amp;fld=134" TargetMode="External"/><Relationship Id="rId22156" Type="http://schemas.openxmlformats.org/officeDocument/2006/relationships/hyperlink" Target="https://docs7.online-sps.ru/cgi/online.cgi?req=doc&amp;base=EXPZ&amp;n=731991&amp;date=05.04.2021&amp;dst=150148&amp;fld=134" TargetMode="External"/><Relationship Id="rId24605" Type="http://schemas.openxmlformats.org/officeDocument/2006/relationships/hyperlink" Target="https://docs7.online-sps.ru/cgi/online.cgi?req=doc&amp;base=EXPZ&amp;n=731991&amp;date=05.04.2021&amp;dst=141409&amp;fld=134" TargetMode="External"/><Relationship Id="rId31821" Type="http://schemas.openxmlformats.org/officeDocument/2006/relationships/hyperlink" Target="https://docs7.online-sps.ru/cgi/online.cgi?req=doc&amp;base=EXPZ&amp;n=731991&amp;date=05.04.2021&amp;dst=144270&amp;fld=134" TargetMode="External"/><Relationship Id="rId11897" Type="http://schemas.openxmlformats.org/officeDocument/2006/relationships/hyperlink" Target="https://docs7.online-sps.ru/cgi/online.cgi?req=doc&amp;base=LAW&amp;n=371416&amp;date=05.04.2021&amp;dst=102690&amp;fld=134" TargetMode="External"/><Relationship Id="rId27828" Type="http://schemas.openxmlformats.org/officeDocument/2006/relationships/hyperlink" Target="https://docs7.online-sps.ru/cgi/online.cgi?req=doc&amp;base=EXPZ&amp;n=731991&amp;date=05.04.2021&amp;dst=140909&amp;fld=134" TargetMode="External"/><Relationship Id="rId1956" Type="http://schemas.openxmlformats.org/officeDocument/2006/relationships/hyperlink" Target="https://docs7.online-sps.ru/cgi/online.cgi?req=doc&amp;base=EXPZ&amp;n=731991&amp;date=05.04.2021&amp;dst=136082&amp;fld=134" TargetMode="External"/><Relationship Id="rId8569" Type="http://schemas.openxmlformats.org/officeDocument/2006/relationships/hyperlink" Target="https://docs7.online-sps.ru/cgi/online.cgi?req=doc&amp;base=LAW&amp;n=371416&amp;date=05.04.2021&amp;dst=110307&amp;fld=134" TargetMode="External"/><Relationship Id="rId14370" Type="http://schemas.openxmlformats.org/officeDocument/2006/relationships/hyperlink" Target="https://docs7.online-sps.ru/cgi/online.cgi?req=doc&amp;base=EXPZ&amp;n=731991&amp;date=05.04.2021&amp;dst=152816&amp;fld=134" TargetMode="External"/><Relationship Id="rId25379" Type="http://schemas.openxmlformats.org/officeDocument/2006/relationships/hyperlink" Target="https://docs7.online-sps.ru/cgi/online.cgi?req=doc&amp;base=EXPZ&amp;n=731991&amp;date=05.04.2021&amp;dst=136774&amp;fld=134" TargetMode="External"/><Relationship Id="rId32595" Type="http://schemas.openxmlformats.org/officeDocument/2006/relationships/hyperlink" Target="https://docs7.online-sps.ru/cgi/online.cgi?req=doc&amp;base=EXPZ&amp;n=731991&amp;date=05.04.2021&amp;dst=142265&amp;fld=134" TargetMode="External"/><Relationship Id="rId1609" Type="http://schemas.openxmlformats.org/officeDocument/2006/relationships/hyperlink" Target="https://docs7.online-sps.ru/cgi/online.cgi?req=doc&amp;base=EXPZ&amp;n=731991&amp;date=05.04.2021&amp;dst=140155&amp;fld=134" TargetMode="External"/><Relationship Id="rId14023" Type="http://schemas.openxmlformats.org/officeDocument/2006/relationships/hyperlink" Target="https://docs7.online-sps.ru/cgi/online.cgi?req=doc&amp;base=EXPZ&amp;n=731991&amp;date=05.04.2021&amp;dst=140915&amp;fld=134" TargetMode="External"/><Relationship Id="rId17593" Type="http://schemas.openxmlformats.org/officeDocument/2006/relationships/hyperlink" Target="https://docs7.online-sps.ru/cgi/online.cgi?req=doc&amp;base=LAW&amp;n=371416&amp;date=05.04.2021&amp;dst=107289&amp;fld=134" TargetMode="External"/><Relationship Id="rId21989" Type="http://schemas.openxmlformats.org/officeDocument/2006/relationships/hyperlink" Target="https://docs7.online-sps.ru/cgi/online.cgi?req=doc&amp;base=EXPZ&amp;n=731991&amp;date=05.04.2021&amp;dst=105318&amp;fld=134" TargetMode="External"/><Relationship Id="rId26911" Type="http://schemas.openxmlformats.org/officeDocument/2006/relationships/hyperlink" Target="https://docs7.online-sps.ru/cgi/online.cgi?req=doc&amp;base=EXPZ&amp;n=731991&amp;date=05.04.2021&amp;dst=135645&amp;fld=134" TargetMode="External"/><Relationship Id="rId32248" Type="http://schemas.openxmlformats.org/officeDocument/2006/relationships/hyperlink" Target="https://docs7.online-sps.ru/cgi/online.cgi?req=doc&amp;base=EXPZ&amp;n=731991&amp;date=05.04.2021&amp;dst=143278&amp;fld=134" TargetMode="External"/><Relationship Id="rId7652" Type="http://schemas.openxmlformats.org/officeDocument/2006/relationships/hyperlink" Target="https://docs7.online-sps.ru/cgi/online.cgi?req=doc&amp;base=EXPZ&amp;n=731991&amp;date=05.04.2021&amp;dst=135585&amp;fld=134" TargetMode="External"/><Relationship Id="rId10980" Type="http://schemas.openxmlformats.org/officeDocument/2006/relationships/hyperlink" Target="https://docs7.online-sps.ru/cgi/online.cgi?req=doc&amp;base=EXPZ&amp;n=731991&amp;date=05.04.2021&amp;dst=136009&amp;fld=134" TargetMode="External"/><Relationship Id="rId17246" Type="http://schemas.openxmlformats.org/officeDocument/2006/relationships/hyperlink" Target="https://docs7.online-sps.ru/cgi/online.cgi?req=doc&amp;base=LAW&amp;n=371416&amp;date=05.04.2021&amp;dst=107597&amp;fld=134" TargetMode="External"/><Relationship Id="rId24462" Type="http://schemas.openxmlformats.org/officeDocument/2006/relationships/hyperlink" Target="https://docs7.online-sps.ru/cgi/online.cgi?req=doc&amp;base=EXPZ&amp;n=731991&amp;date=05.04.2021&amp;dst=141155&amp;fld=134" TargetMode="External"/><Relationship Id="rId7305" Type="http://schemas.openxmlformats.org/officeDocument/2006/relationships/hyperlink" Target="https://docs7.online-sps.ru/cgi/online.cgi?req=doc&amp;base=EXPZ&amp;n=731991&amp;date=05.04.2021&amp;dst=135865&amp;fld=134" TargetMode="External"/><Relationship Id="rId10633" Type="http://schemas.openxmlformats.org/officeDocument/2006/relationships/hyperlink" Target="https://docs7.online-sps.ru/cgi/online.cgi?req=doc&amp;base=LAW&amp;n=371416&amp;date=05.04.2021&amp;dst=110307&amp;fld=134" TargetMode="External"/><Relationship Id="rId24115" Type="http://schemas.openxmlformats.org/officeDocument/2006/relationships/hyperlink" Target="https://docs7.online-sps.ru/cgi/online.cgi?req=doc&amp;base=EXPZ&amp;n=731991&amp;date=05.04.2021&amp;dst=143936&amp;fld=134" TargetMode="External"/><Relationship Id="rId27685" Type="http://schemas.openxmlformats.org/officeDocument/2006/relationships/hyperlink" Target="https://docs7.online-sps.ru/cgi/online.cgi?req=doc&amp;base=EXPZ&amp;n=731991&amp;date=05.04.2021&amp;dst=148139&amp;fld=134" TargetMode="External"/><Relationship Id="rId31331" Type="http://schemas.openxmlformats.org/officeDocument/2006/relationships/hyperlink" Target="https://docs7.online-sps.ru/cgi/online.cgi?req=doc&amp;base=EXPZ&amp;n=731991&amp;date=05.04.2021&amp;dst=140270&amp;fld=134" TargetMode="External"/><Relationship Id="rId13856" Type="http://schemas.openxmlformats.org/officeDocument/2006/relationships/hyperlink" Target="https://docs7.online-sps.ru/cgi/online.cgi?req=doc&amp;base=EXPZ&amp;n=731991&amp;date=05.04.2021&amp;dst=110768&amp;fld=134" TargetMode="External"/><Relationship Id="rId27338" Type="http://schemas.openxmlformats.org/officeDocument/2006/relationships/hyperlink" Target="https://docs7.online-sps.ru/cgi/online.cgi?req=doc&amp;base=EXPZ&amp;n=731991&amp;date=05.04.2021&amp;dst=107266&amp;fld=134" TargetMode="External"/><Relationship Id="rId34554" Type="http://schemas.openxmlformats.org/officeDocument/2006/relationships/hyperlink" Target="https://docs7.online-sps.ru/cgi/online.cgi?req=doc&amp;base=EXPZ&amp;n=731991&amp;date=05.04.2021&amp;dst=150796&amp;fld=134" TargetMode="External"/><Relationship Id="rId1466" Type="http://schemas.openxmlformats.org/officeDocument/2006/relationships/hyperlink" Target="https://docs7.online-sps.ru/cgi/online.cgi?req=doc&amp;base=EXPZ&amp;n=731991&amp;date=05.04.2021&amp;dst=136713&amp;fld=134" TargetMode="External"/><Relationship Id="rId3915" Type="http://schemas.openxmlformats.org/officeDocument/2006/relationships/hyperlink" Target="https://docs7.online-sps.ru/cgi/online.cgi?req=doc&amp;base=EXPZ&amp;n=731991&amp;date=05.04.2021&amp;dst=147142&amp;fld=134" TargetMode="External"/><Relationship Id="rId8079" Type="http://schemas.openxmlformats.org/officeDocument/2006/relationships/hyperlink" Target="https://docs7.online-sps.ru/cgi/online.cgi?req=doc&amp;base=LAW&amp;n=371416&amp;date=05.04.2021&amp;dst=108825&amp;fld=134" TargetMode="External"/><Relationship Id="rId13509" Type="http://schemas.openxmlformats.org/officeDocument/2006/relationships/hyperlink" Target="https://docs7.online-sps.ru/cgi/online.cgi?req=doc&amp;base=EXPZ&amp;n=731991&amp;date=05.04.2021&amp;dst=150538&amp;fld=134" TargetMode="External"/><Relationship Id="rId20725" Type="http://schemas.openxmlformats.org/officeDocument/2006/relationships/hyperlink" Target="https://docs7.online-sps.ru/cgi/online.cgi?req=doc&amp;base=EXPZ&amp;n=731991&amp;date=05.04.2021&amp;dst=142951&amp;fld=134" TargetMode="External"/><Relationship Id="rId34207" Type="http://schemas.openxmlformats.org/officeDocument/2006/relationships/hyperlink" Target="https://docs7.online-sps.ru/cgi/online.cgi?req=doc&amp;base=EXPZ&amp;n=731991&amp;date=05.04.2021&amp;dst=148791&amp;fld=134" TargetMode="External"/><Relationship Id="rId1119" Type="http://schemas.openxmlformats.org/officeDocument/2006/relationships/hyperlink" Target="https://docs7.online-sps.ru/cgi/online.cgi?req=doc&amp;base=EXPZ&amp;n=731991&amp;date=05.04.2021&amp;dst=141081&amp;fld=134" TargetMode="External"/><Relationship Id="rId19552" Type="http://schemas.openxmlformats.org/officeDocument/2006/relationships/hyperlink" Target="https://docs7.online-sps.ru/cgi/online.cgi?req=doc&amp;base=LAW&amp;n=371416&amp;date=05.04.2021&amp;dst=112801&amp;fld=134" TargetMode="External"/><Relationship Id="rId23948" Type="http://schemas.openxmlformats.org/officeDocument/2006/relationships/hyperlink" Target="https://docs7.online-sps.ru/cgi/online.cgi?req=doc&amp;base=EXPZ&amp;n=731991&amp;date=05.04.2021&amp;dst=143548&amp;fld=134" TargetMode="External"/><Relationship Id="rId37777" Type="http://schemas.openxmlformats.org/officeDocument/2006/relationships/hyperlink" Target="https://docs7.online-sps.ru/cgi/online.cgi?req=doc&amp;base=LAW&amp;n=371416&amp;date=05.04.2021&amp;dst=120872&amp;fld=134" TargetMode="External"/><Relationship Id="rId4689" Type="http://schemas.openxmlformats.org/officeDocument/2006/relationships/hyperlink" Target="https://docs7.online-sps.ru/cgi/online.cgi?req=doc&amp;base=EXPZ&amp;n=731991&amp;date=05.04.2021&amp;dst=137641&amp;fld=134" TargetMode="External"/><Relationship Id="rId9611" Type="http://schemas.openxmlformats.org/officeDocument/2006/relationships/hyperlink" Target="https://docs7.online-sps.ru/cgi/online.cgi?req=doc&amp;base=EXPZ&amp;n=731991&amp;date=05.04.2021&amp;dst=150218&amp;fld=134" TargetMode="External"/><Relationship Id="rId10490" Type="http://schemas.openxmlformats.org/officeDocument/2006/relationships/hyperlink" Target="https://docs7.online-sps.ru/cgi/online.cgi?req=doc&amp;base=EXPZ&amp;n=731991&amp;date=05.04.2021&amp;dst=145394&amp;fld=134" TargetMode="External"/><Relationship Id="rId19205" Type="http://schemas.openxmlformats.org/officeDocument/2006/relationships/hyperlink" Target="https://docs7.online-sps.ru/cgi/online.cgi?req=doc&amp;base=LAW&amp;n=371416&amp;date=05.04.2021&amp;dst=109501&amp;fld=134" TargetMode="External"/><Relationship Id="rId21499" Type="http://schemas.openxmlformats.org/officeDocument/2006/relationships/hyperlink" Target="https://docs7.online-sps.ru/cgi/online.cgi?req=doc&amp;base=EXPZ&amp;n=731991&amp;date=05.04.2021&amp;dst=134835&amp;fld=134" TargetMode="External"/><Relationship Id="rId26421" Type="http://schemas.openxmlformats.org/officeDocument/2006/relationships/hyperlink" Target="https://docs7.online-sps.ru/cgi/online.cgi?req=doc&amp;base=EXPZ&amp;n=731991&amp;date=05.04.2021&amp;dst=135833&amp;fld=134" TargetMode="External"/><Relationship Id="rId29991" Type="http://schemas.openxmlformats.org/officeDocument/2006/relationships/hyperlink" Target="https://docs7.online-sps.ru/cgi/online.cgi?req=doc&amp;base=EXPZ&amp;n=731991&amp;date=05.04.2021&amp;dst=101952&amp;fld=134" TargetMode="External"/><Relationship Id="rId30817" Type="http://schemas.openxmlformats.org/officeDocument/2006/relationships/hyperlink" Target="https://docs7.online-sps.ru/cgi/online.cgi?req=doc&amp;base=EXPZ&amp;n=731991&amp;date=05.04.2021&amp;dst=102489&amp;fld=134" TargetMode="External"/><Relationship Id="rId7162" Type="http://schemas.openxmlformats.org/officeDocument/2006/relationships/hyperlink" Target="https://docs7.online-sps.ru/cgi/online.cgi?req=doc&amp;base=EXPZ&amp;n=731991&amp;date=05.04.2021&amp;dst=135679&amp;fld=134" TargetMode="External"/><Relationship Id="rId10143" Type="http://schemas.openxmlformats.org/officeDocument/2006/relationships/hyperlink" Target="https://docs7.online-sps.ru/cgi/online.cgi?req=doc&amp;base=EXPZ&amp;n=731991&amp;date=05.04.2021&amp;dst=147792&amp;fld=134" TargetMode="External"/><Relationship Id="rId29644" Type="http://schemas.openxmlformats.org/officeDocument/2006/relationships/hyperlink" Target="https://docs7.online-sps.ru/cgi/online.cgi?req=doc&amp;base=EXPZ&amp;n=731991&amp;date=05.04.2021&amp;dst=112283&amp;fld=134" TargetMode="External"/><Relationship Id="rId36860" Type="http://schemas.openxmlformats.org/officeDocument/2006/relationships/hyperlink" Target="https://docs7.online-sps.ru/cgi/online.cgi?req=doc&amp;base=EXPZ&amp;n=731991&amp;date=05.04.2021&amp;dst=156037&amp;fld=134" TargetMode="External"/><Relationship Id="rId3772" Type="http://schemas.openxmlformats.org/officeDocument/2006/relationships/hyperlink" Target="https://docs7.online-sps.ru/cgi/online.cgi?req=doc&amp;base=EXPZ&amp;n=731991&amp;date=05.04.2021&amp;dst=146732&amp;fld=134" TargetMode="External"/><Relationship Id="rId13366" Type="http://schemas.openxmlformats.org/officeDocument/2006/relationships/hyperlink" Target="https://docs7.online-sps.ru/cgi/online.cgi?req=doc&amp;base=EXPZ&amp;n=731991&amp;date=05.04.2021&amp;dst=143104&amp;fld=134" TargetMode="External"/><Relationship Id="rId15815" Type="http://schemas.openxmlformats.org/officeDocument/2006/relationships/hyperlink" Target="https://docs7.online-sps.ru/cgi/online.cgi?req=doc&amp;base=EXPZ&amp;n=731991&amp;date=05.04.2021&amp;dst=152396&amp;fld=134" TargetMode="External"/><Relationship Id="rId20582" Type="http://schemas.openxmlformats.org/officeDocument/2006/relationships/hyperlink" Target="https://docs7.online-sps.ru/cgi/online.cgi?req=doc&amp;base=EXPZ&amp;n=731991&amp;date=05.04.2021&amp;dst=148888&amp;fld=134" TargetMode="External"/><Relationship Id="rId27195" Type="http://schemas.openxmlformats.org/officeDocument/2006/relationships/hyperlink" Target="https://docs7.online-sps.ru/cgi/online.cgi?req=doc&amp;base=EXPZ&amp;n=731991&amp;date=05.04.2021&amp;dst=108089&amp;fld=134" TargetMode="External"/><Relationship Id="rId36513" Type="http://schemas.openxmlformats.org/officeDocument/2006/relationships/hyperlink" Target="https://docs7.online-sps.ru/cgi/online.cgi?req=doc&amp;base=EXPZ&amp;n=731991&amp;date=05.04.2021&amp;dst=155361&amp;fld=134" TargetMode="External"/><Relationship Id="rId3425" Type="http://schemas.openxmlformats.org/officeDocument/2006/relationships/hyperlink" Target="https://docs7.online-sps.ru/cgi/online.cgi?req=doc&amp;base=EXPZ&amp;n=731991&amp;date=05.04.2021&amp;dst=146476&amp;fld=134" TargetMode="External"/><Relationship Id="rId13019" Type="http://schemas.openxmlformats.org/officeDocument/2006/relationships/hyperlink" Target="https://docs7.online-sps.ru/cgi/online.cgi?req=doc&amp;base=EXPZ&amp;n=731991&amp;date=05.04.2021&amp;dst=140421&amp;fld=134" TargetMode="External"/><Relationship Id="rId20235" Type="http://schemas.openxmlformats.org/officeDocument/2006/relationships/hyperlink" Target="https://docs7.online-sps.ru/cgi/online.cgi?req=doc&amp;base=EXPZ&amp;n=731991&amp;date=05.04.2021&amp;dst=138589&amp;fld=134" TargetMode="External"/><Relationship Id="rId34064" Type="http://schemas.openxmlformats.org/officeDocument/2006/relationships/hyperlink" Target="https://docs7.online-sps.ru/cgi/online.cgi?req=doc&amp;base=EXPZ&amp;n=731991&amp;date=05.04.2021&amp;dst=111974&amp;fld=134" TargetMode="External"/><Relationship Id="rId6995" Type="http://schemas.openxmlformats.org/officeDocument/2006/relationships/hyperlink" Target="https://docs7.online-sps.ru/cgi/online.cgi?req=doc&amp;base=EXPZ&amp;n=731991&amp;date=05.04.2021&amp;dst=135339&amp;fld=134" TargetMode="External"/><Relationship Id="rId16589" Type="http://schemas.openxmlformats.org/officeDocument/2006/relationships/hyperlink" Target="https://docs7.online-sps.ru/cgi/online.cgi?req=doc&amp;base=EXPZ&amp;n=731991&amp;date=05.04.2021&amp;dst=148658&amp;fld=134" TargetMode="External"/><Relationship Id="rId25907" Type="http://schemas.openxmlformats.org/officeDocument/2006/relationships/hyperlink" Target="https://docs7.online-sps.ru/cgi/online.cgi?req=doc&amp;base=EXPZ&amp;n=731991&amp;date=05.04.2021&amp;dst=134752&amp;fld=134" TargetMode="External"/><Relationship Id="rId37287" Type="http://schemas.openxmlformats.org/officeDocument/2006/relationships/hyperlink" Target="https://docs7.online-sps.ru/cgi/online.cgi?req=doc&amp;base=EXPZ&amp;n=731991&amp;date=05.04.2021&amp;dst=104663&amp;fld=134" TargetMode="External"/><Relationship Id="rId4199" Type="http://schemas.openxmlformats.org/officeDocument/2006/relationships/hyperlink" Target="https://docs7.online-sps.ru/cgi/online.cgi?req=doc&amp;base=EXPZ&amp;n=731991&amp;date=05.04.2021&amp;dst=146173&amp;fld=134" TargetMode="External"/><Relationship Id="rId6648" Type="http://schemas.openxmlformats.org/officeDocument/2006/relationships/hyperlink" Target="https://docs7.online-sps.ru/cgi/online.cgi?req=doc&amp;base=EXPZ&amp;n=731991&amp;date=05.04.2021&amp;dst=135692&amp;fld=134" TargetMode="External"/><Relationship Id="rId9121" Type="http://schemas.openxmlformats.org/officeDocument/2006/relationships/hyperlink" Target="https://docs7.online-sps.ru/cgi/online.cgi?req=doc&amp;base=EXPZ&amp;n=731991&amp;date=05.04.2021&amp;dst=149296&amp;fld=134" TargetMode="External"/><Relationship Id="rId19062" Type="http://schemas.openxmlformats.org/officeDocument/2006/relationships/hyperlink" Target="https://docs7.online-sps.ru/cgi/online.cgi?req=doc&amp;base=EXPZ&amp;n=731991&amp;date=05.04.2021&amp;dst=150950&amp;fld=134" TargetMode="External"/><Relationship Id="rId23458" Type="http://schemas.openxmlformats.org/officeDocument/2006/relationships/hyperlink" Target="https://docs7.online-sps.ru/cgi/online.cgi?req=doc&amp;base=EXPZ&amp;n=731991&amp;date=05.04.2021&amp;dst=143164&amp;fld=134" TargetMode="External"/><Relationship Id="rId30674" Type="http://schemas.openxmlformats.org/officeDocument/2006/relationships/hyperlink" Target="https://docs7.online-sps.ru/cgi/online.cgi?req=doc&amp;base=LAW&amp;n=371416&amp;date=05.04.2021&amp;dst=102930&amp;fld=134" TargetMode="External"/><Relationship Id="rId12102" Type="http://schemas.openxmlformats.org/officeDocument/2006/relationships/hyperlink" Target="https://docs7.online-sps.ru/cgi/online.cgi?req=doc&amp;base=EXPZ&amp;n=731991&amp;date=05.04.2021&amp;dst=142331&amp;fld=134" TargetMode="External"/><Relationship Id="rId15672" Type="http://schemas.openxmlformats.org/officeDocument/2006/relationships/hyperlink" Target="https://docs7.online-sps.ru/cgi/online.cgi?req=doc&amp;base=EXPZ&amp;n=731991&amp;date=05.04.2021&amp;dst=119530&amp;fld=134" TargetMode="External"/><Relationship Id="rId30327" Type="http://schemas.openxmlformats.org/officeDocument/2006/relationships/hyperlink" Target="https://docs7.online-sps.ru/cgi/online.cgi?req=doc&amp;base=EXPZ&amp;n=731991&amp;date=05.04.2021&amp;dst=136714&amp;fld=134" TargetMode="External"/><Relationship Id="rId33897" Type="http://schemas.openxmlformats.org/officeDocument/2006/relationships/hyperlink" Target="https://docs7.online-sps.ru/cgi/online.cgi?req=doc&amp;base=EXPZ&amp;n=731991&amp;date=05.04.2021&amp;dst=145031&amp;fld=134" TargetMode="External"/><Relationship Id="rId5731" Type="http://schemas.openxmlformats.org/officeDocument/2006/relationships/hyperlink" Target="https://docs7.online-sps.ru/cgi/online.cgi?req=doc&amp;base=EXPZ&amp;n=731991&amp;date=05.04.2021&amp;dst=136800&amp;fld=134" TargetMode="External"/><Relationship Id="rId15325" Type="http://schemas.openxmlformats.org/officeDocument/2006/relationships/hyperlink" Target="https://docs7.online-sps.ru/cgi/online.cgi?req=doc&amp;base=EXPZ&amp;n=731991&amp;date=05.04.2021&amp;dst=148164&amp;fld=134" TargetMode="External"/><Relationship Id="rId18895" Type="http://schemas.openxmlformats.org/officeDocument/2006/relationships/hyperlink" Target="https://docs7.online-sps.ru/cgi/online.cgi?req=doc&amp;base=EXPZ&amp;n=731991&amp;date=05.04.2021&amp;dst=144016&amp;fld=134" TargetMode="External"/><Relationship Id="rId22541" Type="http://schemas.openxmlformats.org/officeDocument/2006/relationships/hyperlink" Target="https://docs7.online-sps.ru/cgi/online.cgi?req=doc&amp;base=EXPZ&amp;n=731991&amp;date=05.04.2021&amp;dst=146281&amp;fld=134" TargetMode="External"/><Relationship Id="rId29154" Type="http://schemas.openxmlformats.org/officeDocument/2006/relationships/hyperlink" Target="https://docs7.online-sps.ru/cgi/online.cgi?req=doc&amp;base=EXPZ&amp;n=731991&amp;date=05.04.2021&amp;dst=147219&amp;fld=134" TargetMode="External"/><Relationship Id="rId36370" Type="http://schemas.openxmlformats.org/officeDocument/2006/relationships/hyperlink" Target="https://docs7.online-sps.ru/cgi/online.cgi?req=doc&amp;base=EXPZ&amp;n=731991&amp;date=05.04.2021&amp;dst=116766&amp;fld=134" TargetMode="External"/><Relationship Id="rId3282" Type="http://schemas.openxmlformats.org/officeDocument/2006/relationships/hyperlink" Target="https://docs7.online-sps.ru/cgi/online.cgi?req=doc&amp;base=EXPZ&amp;n=731991&amp;date=05.04.2021&amp;dst=139858&amp;fld=134" TargetMode="External"/><Relationship Id="rId8954" Type="http://schemas.openxmlformats.org/officeDocument/2006/relationships/hyperlink" Target="https://docs7.online-sps.ru/cgi/online.cgi?req=doc&amp;base=EXPZ&amp;n=731991&amp;date=05.04.2021&amp;dst=139855&amp;fld=134" TargetMode="External"/><Relationship Id="rId18548" Type="http://schemas.openxmlformats.org/officeDocument/2006/relationships/hyperlink" Target="https://docs7.online-sps.ru/cgi/online.cgi?req=doc&amp;base=EXPZ&amp;n=731991&amp;date=05.04.2021&amp;dst=145853&amp;fld=134" TargetMode="External"/><Relationship Id="rId20092" Type="http://schemas.openxmlformats.org/officeDocument/2006/relationships/hyperlink" Target="https://docs7.online-sps.ru/cgi/online.cgi?req=doc&amp;base=EXPZ&amp;n=731991&amp;date=05.04.2021&amp;dst=137959&amp;fld=134" TargetMode="External"/><Relationship Id="rId25764" Type="http://schemas.openxmlformats.org/officeDocument/2006/relationships/hyperlink" Target="https://docs7.online-sps.ru/cgi/online.cgi?req=doc&amp;base=EXPZ&amp;n=731991&amp;date=05.04.2021&amp;dst=138441&amp;fld=134" TargetMode="External"/><Relationship Id="rId32980" Type="http://schemas.openxmlformats.org/officeDocument/2006/relationships/hyperlink" Target="https://docs7.online-sps.ru/cgi/online.cgi?req=doc&amp;base=LAW&amp;n=371416&amp;date=05.04.2021&amp;dst=101512&amp;fld=134" TargetMode="External"/><Relationship Id="rId36023" Type="http://schemas.openxmlformats.org/officeDocument/2006/relationships/hyperlink" Target="https://docs7.online-sps.ru/cgi/online.cgi?req=doc&amp;base=EXPZ&amp;n=731991&amp;date=05.04.2021&amp;dst=138110&amp;fld=134" TargetMode="External"/><Relationship Id="rId8607" Type="http://schemas.openxmlformats.org/officeDocument/2006/relationships/hyperlink" Target="https://docs7.online-sps.ru/cgi/online.cgi?req=doc&amp;base=EXPZ&amp;n=731991&amp;date=05.04.2021&amp;dst=105535&amp;fld=134" TargetMode="External"/><Relationship Id="rId11935" Type="http://schemas.openxmlformats.org/officeDocument/2006/relationships/hyperlink" Target="https://docs7.online-sps.ru/cgi/online.cgi?req=doc&amp;base=LAW&amp;n=371416&amp;date=05.04.2021&amp;dst=101776&amp;fld=134" TargetMode="External"/><Relationship Id="rId16099" Type="http://schemas.openxmlformats.org/officeDocument/2006/relationships/hyperlink" Target="https://docs7.online-sps.ru/cgi/online.cgi?req=doc&amp;base=EXPZ&amp;n=731991&amp;date=05.04.2021&amp;dst=152268&amp;fld=134" TargetMode="External"/><Relationship Id="rId25417" Type="http://schemas.openxmlformats.org/officeDocument/2006/relationships/hyperlink" Target="https://docs7.online-sps.ru/cgi/online.cgi?req=doc&amp;base=LAW&amp;n=379275&amp;date=05.04.2021&amp;dst=100106&amp;fld=134" TargetMode="External"/><Relationship Id="rId32633" Type="http://schemas.openxmlformats.org/officeDocument/2006/relationships/hyperlink" Target="https://docs7.online-sps.ru/cgi/online.cgi?req=doc&amp;base=EXPZ&amp;n=731991&amp;date=05.04.2021&amp;dst=142327&amp;fld=134" TargetMode="External"/><Relationship Id="rId6158" Type="http://schemas.openxmlformats.org/officeDocument/2006/relationships/hyperlink" Target="https://docs7.online-sps.ru/cgi/online.cgi?req=doc&amp;base=LAW&amp;n=371416&amp;date=05.04.2021&amp;dst=110053&amp;fld=134" TargetMode="External"/><Relationship Id="rId28987" Type="http://schemas.openxmlformats.org/officeDocument/2006/relationships/hyperlink" Target="https://docs7.online-sps.ru/cgi/online.cgi?req=doc&amp;base=EXPZ&amp;n=731991&amp;date=05.04.2021&amp;dst=150151&amp;fld=134" TargetMode="External"/><Relationship Id="rId30184" Type="http://schemas.openxmlformats.org/officeDocument/2006/relationships/hyperlink" Target="https://docs7.online-sps.ru/cgi/online.cgi?req=doc&amp;base=EXPZ&amp;n=731991&amp;date=05.04.2021&amp;dst=101718&amp;fld=134" TargetMode="External"/><Relationship Id="rId17631" Type="http://schemas.openxmlformats.org/officeDocument/2006/relationships/hyperlink" Target="https://docs7.online-sps.ru/cgi/online.cgi?req=doc&amp;base=EXPZ&amp;n=731991&amp;date=05.04.2021&amp;dst=148671&amp;fld=134" TargetMode="External"/><Relationship Id="rId35856" Type="http://schemas.openxmlformats.org/officeDocument/2006/relationships/hyperlink" Target="https://docs7.online-sps.ru/cgi/online.cgi?req=doc&amp;base=LAW&amp;n=371416&amp;date=05.04.2021&amp;dst=107883&amp;fld=134" TargetMode="External"/><Relationship Id="rId2768" Type="http://schemas.openxmlformats.org/officeDocument/2006/relationships/hyperlink" Target="https://docs7.online-sps.ru/cgi/online.cgi?req=doc&amp;base=EXPZ&amp;n=731991&amp;date=05.04.2021&amp;dst=152842&amp;fld=134" TargetMode="External"/><Relationship Id="rId15182" Type="http://schemas.openxmlformats.org/officeDocument/2006/relationships/hyperlink" Target="https://docs7.online-sps.ru/cgi/online.cgi?req=doc&amp;base=EXPZ&amp;n=731991&amp;date=05.04.2021&amp;dst=140986&amp;fld=134" TargetMode="External"/><Relationship Id="rId24500" Type="http://schemas.openxmlformats.org/officeDocument/2006/relationships/hyperlink" Target="https://docs7.online-sps.ru/cgi/online.cgi?req=doc&amp;base=EXPZ&amp;n=731991&amp;date=05.04.2021&amp;dst=141223&amp;fld=134" TargetMode="External"/><Relationship Id="rId35509" Type="http://schemas.openxmlformats.org/officeDocument/2006/relationships/hyperlink" Target="https://docs7.online-sps.ru/cgi/online.cgi?req=doc&amp;base=LAW&amp;n=371416&amp;date=05.04.2021&amp;dst=112531&amp;fld=134" TargetMode="External"/><Relationship Id="rId5241" Type="http://schemas.openxmlformats.org/officeDocument/2006/relationships/hyperlink" Target="https://docs7.online-sps.ru/cgi/online.cgi?req=doc&amp;base=EXPZ&amp;n=731991&amp;date=05.04.2021&amp;dst=148163&amp;fld=134" TargetMode="External"/><Relationship Id="rId11792" Type="http://schemas.openxmlformats.org/officeDocument/2006/relationships/hyperlink" Target="https://docs7.online-sps.ru/cgi/online.cgi?req=doc&amp;base=LAW&amp;n=371416&amp;date=05.04.2021&amp;dst=102780&amp;fld=134" TargetMode="External"/><Relationship Id="rId22051" Type="http://schemas.openxmlformats.org/officeDocument/2006/relationships/hyperlink" Target="https://docs7.online-sps.ru/cgi/online.cgi?req=doc&amp;base=EXPZ&amp;n=731991&amp;date=05.04.2021&amp;dst=149363&amp;fld=134" TargetMode="External"/><Relationship Id="rId27723" Type="http://schemas.openxmlformats.org/officeDocument/2006/relationships/hyperlink" Target="https://docs7.online-sps.ru/cgi/online.cgi?req=doc&amp;base=EXPZ&amp;n=731991&amp;date=05.04.2021&amp;dst=148195&amp;fld=134" TargetMode="External"/><Relationship Id="rId1851" Type="http://schemas.openxmlformats.org/officeDocument/2006/relationships/hyperlink" Target="https://docs7.online-sps.ru/cgi/online.cgi?req=doc&amp;base=EXPZ&amp;n=731991&amp;date=05.04.2021&amp;dst=136098&amp;fld=134" TargetMode="External"/><Relationship Id="rId8464" Type="http://schemas.openxmlformats.org/officeDocument/2006/relationships/hyperlink" Target="https://docs7.online-sps.ru/cgi/online.cgi?req=doc&amp;base=LAW&amp;n=371416&amp;date=05.04.2021&amp;dst=110049&amp;fld=134" TargetMode="External"/><Relationship Id="rId11445" Type="http://schemas.openxmlformats.org/officeDocument/2006/relationships/hyperlink" Target="https://docs7.online-sps.ru/cgi/online.cgi?req=doc&amp;base=EXPZ&amp;n=731991&amp;date=05.04.2021&amp;dst=136628&amp;fld=134" TargetMode="External"/><Relationship Id="rId18058" Type="http://schemas.openxmlformats.org/officeDocument/2006/relationships/hyperlink" Target="https://docs7.online-sps.ru/cgi/online.cgi?req=doc&amp;base=EXPZ&amp;n=731991&amp;date=05.04.2021&amp;dst=150448&amp;fld=134" TargetMode="External"/><Relationship Id="rId25274" Type="http://schemas.openxmlformats.org/officeDocument/2006/relationships/hyperlink" Target="https://docs7.online-sps.ru/cgi/online.cgi?req=doc&amp;base=EXPZ&amp;n=731991&amp;date=05.04.2021&amp;dst=136638&amp;fld=134" TargetMode="External"/><Relationship Id="rId32490" Type="http://schemas.openxmlformats.org/officeDocument/2006/relationships/hyperlink" Target="https://docs7.online-sps.ru/cgi/online.cgi?req=doc&amp;base=EXPZ&amp;n=731991&amp;date=05.04.2021&amp;dst=137049&amp;fld=134" TargetMode="External"/><Relationship Id="rId1504" Type="http://schemas.openxmlformats.org/officeDocument/2006/relationships/hyperlink" Target="https://docs7.online-sps.ru/cgi/online.cgi?req=doc&amp;base=EXPZ&amp;n=731991&amp;date=05.04.2021&amp;dst=137384&amp;fld=134" TargetMode="External"/><Relationship Id="rId8117" Type="http://schemas.openxmlformats.org/officeDocument/2006/relationships/hyperlink" Target="https://docs7.online-sps.ru/cgi/online.cgi?req=doc&amp;base=LAW&amp;n=371416&amp;date=05.04.2021&amp;dst=102118&amp;fld=134" TargetMode="External"/><Relationship Id="rId28497" Type="http://schemas.openxmlformats.org/officeDocument/2006/relationships/hyperlink" Target="https://docs7.online-sps.ru/cgi/online.cgi?req=doc&amp;base=EXPZ&amp;n=731991&amp;date=05.04.2021&amp;dst=140133&amp;fld=134" TargetMode="External"/><Relationship Id="rId32143" Type="http://schemas.openxmlformats.org/officeDocument/2006/relationships/hyperlink" Target="https://docs7.online-sps.ru/cgi/online.cgi?req=doc&amp;base=EXPZ&amp;n=731991&amp;date=05.04.2021&amp;dst=143015&amp;fld=134" TargetMode="External"/><Relationship Id="rId14668" Type="http://schemas.openxmlformats.org/officeDocument/2006/relationships/hyperlink" Target="https://docs7.online-sps.ru/cgi/online.cgi?req=doc&amp;base=EXPZ&amp;n=731991&amp;date=05.04.2021&amp;dst=142647&amp;fld=134" TargetMode="External"/><Relationship Id="rId21884" Type="http://schemas.openxmlformats.org/officeDocument/2006/relationships/hyperlink" Target="https://docs7.online-sps.ru/cgi/online.cgi?req=doc&amp;base=EXPZ&amp;n=731991&amp;date=05.04.2021&amp;dst=139137&amp;fld=134" TargetMode="External"/><Relationship Id="rId35366" Type="http://schemas.openxmlformats.org/officeDocument/2006/relationships/hyperlink" Target="https://docs7.online-sps.ru/cgi/online.cgi?req=doc&amp;base=LAW&amp;n=371416&amp;date=05.04.2021&amp;dst=112493&amp;fld=134" TargetMode="External"/><Relationship Id="rId37815" Type="http://schemas.openxmlformats.org/officeDocument/2006/relationships/hyperlink" Target="https://docs7.online-sps.ru/cgi/online.cgi?req=doc&amp;base=LAW&amp;n=371416&amp;date=05.04.2021&amp;dst=120940&amp;fld=134" TargetMode="External"/><Relationship Id="rId597" Type="http://schemas.openxmlformats.org/officeDocument/2006/relationships/hyperlink" Target="https://docs7.online-sps.ru/cgi/online.cgi?req=doc&amp;base=EXPZ&amp;n=731991&amp;date=05.04.2021&amp;dst=102134&amp;fld=134" TargetMode="External"/><Relationship Id="rId2278" Type="http://schemas.openxmlformats.org/officeDocument/2006/relationships/hyperlink" Target="https://docs7.online-sps.ru/cgi/online.cgi?req=doc&amp;base=EXPZ&amp;n=731991&amp;date=05.04.2021&amp;dst=102489&amp;fld=134" TargetMode="External"/><Relationship Id="rId4727" Type="http://schemas.openxmlformats.org/officeDocument/2006/relationships/hyperlink" Target="https://docs7.online-sps.ru/cgi/online.cgi?req=doc&amp;base=EXPZ&amp;n=731991&amp;date=05.04.2021&amp;dst=137602&amp;fld=134" TargetMode="External"/><Relationship Id="rId7200" Type="http://schemas.openxmlformats.org/officeDocument/2006/relationships/hyperlink" Target="https://docs7.online-sps.ru/cgi/online.cgi?req=doc&amp;base=EXPZ&amp;n=731991&amp;date=05.04.2021&amp;dst=101215&amp;fld=134" TargetMode="External"/><Relationship Id="rId17141" Type="http://schemas.openxmlformats.org/officeDocument/2006/relationships/hyperlink" Target="https://docs7.online-sps.ru/cgi/online.cgi?req=doc&amp;base=EXPZ&amp;n=731991&amp;date=05.04.2021&amp;dst=151345&amp;fld=134" TargetMode="External"/><Relationship Id="rId21537" Type="http://schemas.openxmlformats.org/officeDocument/2006/relationships/hyperlink" Target="https://docs7.online-sps.ru/cgi/online.cgi?req=doc&amp;base=EXPZ&amp;n=731991&amp;date=05.04.2021&amp;dst=135492&amp;fld=134" TargetMode="External"/><Relationship Id="rId35019" Type="http://schemas.openxmlformats.org/officeDocument/2006/relationships/hyperlink" Target="https://docs7.online-sps.ru/cgi/online.cgi?req=doc&amp;base=EXPZ&amp;n=731991&amp;date=05.04.2021&amp;dst=153059&amp;fld=134" TargetMode="External"/><Relationship Id="rId13751" Type="http://schemas.openxmlformats.org/officeDocument/2006/relationships/hyperlink" Target="https://docs7.online-sps.ru/cgi/online.cgi?req=doc&amp;base=EXPZ&amp;n=731991&amp;date=05.04.2021&amp;dst=137837&amp;fld=134" TargetMode="External"/><Relationship Id="rId24010" Type="http://schemas.openxmlformats.org/officeDocument/2006/relationships/hyperlink" Target="https://docs7.online-sps.ru/cgi/online.cgi?req=doc&amp;base=EXPZ&amp;n=731991&amp;date=05.04.2021&amp;dst=143739&amp;fld=134" TargetMode="External"/><Relationship Id="rId27580" Type="http://schemas.openxmlformats.org/officeDocument/2006/relationships/hyperlink" Target="https://docs7.online-sps.ru/cgi/online.cgi?req=doc&amp;base=EXPZ&amp;n=731991&amp;date=05.04.2021&amp;dst=141497&amp;fld=134" TargetMode="External"/><Relationship Id="rId31976" Type="http://schemas.openxmlformats.org/officeDocument/2006/relationships/hyperlink" Target="https://docs7.online-sps.ru/cgi/online.cgi?req=doc&amp;base=EXPZ&amp;n=731991&amp;date=05.04.2021&amp;dst=142732&amp;fld=134" TargetMode="External"/><Relationship Id="rId3810" Type="http://schemas.openxmlformats.org/officeDocument/2006/relationships/hyperlink" Target="https://docs7.online-sps.ru/cgi/online.cgi?req=doc&amp;base=EXPZ&amp;n=731991&amp;date=05.04.2021&amp;dst=146788&amp;fld=134" TargetMode="External"/><Relationship Id="rId13404" Type="http://schemas.openxmlformats.org/officeDocument/2006/relationships/hyperlink" Target="https://docs7.online-sps.ru/cgi/online.cgi?req=doc&amp;base=EXPZ&amp;n=731991&amp;date=05.04.2021&amp;dst=143410&amp;fld=134" TargetMode="External"/><Relationship Id="rId16974" Type="http://schemas.openxmlformats.org/officeDocument/2006/relationships/hyperlink" Target="https://docs7.online-sps.ru/cgi/online.cgi?req=doc&amp;base=EXPZ&amp;n=731991&amp;date=05.04.2021&amp;dst=151072&amp;fld=134" TargetMode="External"/><Relationship Id="rId20620" Type="http://schemas.openxmlformats.org/officeDocument/2006/relationships/hyperlink" Target="https://docs7.online-sps.ru/cgi/online.cgi?req=doc&amp;base=EXPZ&amp;n=731991&amp;date=05.04.2021&amp;dst=149008&amp;fld=134" TargetMode="External"/><Relationship Id="rId27233" Type="http://schemas.openxmlformats.org/officeDocument/2006/relationships/hyperlink" Target="https://docs7.online-sps.ru/cgi/online.cgi?req=doc&amp;base=EXPZ&amp;n=731991&amp;date=05.04.2021&amp;dst=139800&amp;fld=134" TargetMode="External"/><Relationship Id="rId31629" Type="http://schemas.openxmlformats.org/officeDocument/2006/relationships/hyperlink" Target="https://docs7.online-sps.ru/cgi/online.cgi?req=doc&amp;base=EXPZ&amp;n=731991&amp;date=05.04.2021&amp;dst=115063&amp;fld=134" TargetMode="External"/><Relationship Id="rId1361" Type="http://schemas.openxmlformats.org/officeDocument/2006/relationships/hyperlink" Target="https://docs7.online-sps.ru/cgi/online.cgi?req=doc&amp;base=EXPZ&amp;n=731991&amp;date=05.04.2021&amp;dst=137008&amp;fld=134" TargetMode="External"/><Relationship Id="rId16627" Type="http://schemas.openxmlformats.org/officeDocument/2006/relationships/hyperlink" Target="https://docs7.online-sps.ru/cgi/online.cgi?req=doc&amp;base=EXPZ&amp;n=731991&amp;date=05.04.2021&amp;dst=148727&amp;fld=134" TargetMode="External"/><Relationship Id="rId23843" Type="http://schemas.openxmlformats.org/officeDocument/2006/relationships/hyperlink" Target="https://docs7.online-sps.ru/cgi/online.cgi?req=doc&amp;base=EXPZ&amp;n=731991&amp;date=05.04.2021&amp;dst=103378&amp;fld=134" TargetMode="External"/><Relationship Id="rId34102" Type="http://schemas.openxmlformats.org/officeDocument/2006/relationships/hyperlink" Target="https://docs7.online-sps.ru/cgi/online.cgi?req=doc&amp;base=EXPZ&amp;n=731991&amp;date=05.04.2021&amp;dst=148624&amp;fld=134" TargetMode="External"/><Relationship Id="rId37672" Type="http://schemas.openxmlformats.org/officeDocument/2006/relationships/hyperlink" Target="https://docs7.online-sps.ru/cgi/online.cgi?req=doc&amp;base=EXPZ&amp;n=731991&amp;date=05.04.2021&amp;dst=144277&amp;fld=134" TargetMode="External"/><Relationship Id="rId1014" Type="http://schemas.openxmlformats.org/officeDocument/2006/relationships/hyperlink" Target="https://docs7.online-sps.ru/cgi/online.cgi?req=doc&amp;base=EXPZ&amp;n=731991&amp;date=05.04.2021&amp;dst=148197&amp;fld=134" TargetMode="External"/><Relationship Id="rId4584" Type="http://schemas.openxmlformats.org/officeDocument/2006/relationships/hyperlink" Target="https://docs7.online-sps.ru/cgi/online.cgi?req=doc&amp;base=EXPZ&amp;n=731991&amp;date=05.04.2021&amp;dst=143277&amp;fld=134" TargetMode="External"/><Relationship Id="rId14178" Type="http://schemas.openxmlformats.org/officeDocument/2006/relationships/hyperlink" Target="https://docs7.online-sps.ru/cgi/online.cgi?req=doc&amp;base=LAW&amp;n=371416&amp;date=05.04.2021&amp;dst=102170&amp;fld=134" TargetMode="External"/><Relationship Id="rId19100" Type="http://schemas.openxmlformats.org/officeDocument/2006/relationships/hyperlink" Target="https://docs7.online-sps.ru/cgi/online.cgi?req=doc&amp;base=EXPZ&amp;n=731991&amp;date=05.04.2021&amp;dst=151170&amp;fld=134" TargetMode="External"/><Relationship Id="rId21394" Type="http://schemas.openxmlformats.org/officeDocument/2006/relationships/hyperlink" Target="https://docs7.online-sps.ru/cgi/online.cgi?req=doc&amp;base=EXPZ&amp;n=731991&amp;date=05.04.2021&amp;dst=156303&amp;fld=134" TargetMode="External"/><Relationship Id="rId30712" Type="http://schemas.openxmlformats.org/officeDocument/2006/relationships/hyperlink" Target="https://docs7.online-sps.ru/cgi/online.cgi?req=doc&amp;base=LAW&amp;n=371416&amp;date=05.04.2021&amp;dst=102762&amp;fld=134" TargetMode="External"/><Relationship Id="rId37325" Type="http://schemas.openxmlformats.org/officeDocument/2006/relationships/hyperlink" Target="https://docs7.online-sps.ru/cgi/online.cgi?req=doc&amp;base=EXPZ&amp;n=731991&amp;date=05.04.2021&amp;dst=138809&amp;fld=134" TargetMode="External"/><Relationship Id="rId4237" Type="http://schemas.openxmlformats.org/officeDocument/2006/relationships/hyperlink" Target="https://docs7.online-sps.ru/cgi/online.cgi?req=doc&amp;base=EXPZ&amp;n=731991&amp;date=05.04.2021&amp;dst=115497&amp;fld=134" TargetMode="External"/><Relationship Id="rId21047" Type="http://schemas.openxmlformats.org/officeDocument/2006/relationships/hyperlink" Target="https://docs7.online-sps.ru/cgi/online.cgi?req=doc&amp;base=EXPZ&amp;n=731991&amp;date=05.04.2021&amp;dst=155601&amp;fld=134" TargetMode="External"/><Relationship Id="rId9909" Type="http://schemas.openxmlformats.org/officeDocument/2006/relationships/hyperlink" Target="https://docs7.online-sps.ru/cgi/online.cgi?req=doc&amp;base=LAW&amp;n=371416&amp;date=05.04.2021&amp;dst=111563&amp;fld=134" TargetMode="External"/><Relationship Id="rId10788" Type="http://schemas.openxmlformats.org/officeDocument/2006/relationships/hyperlink" Target="https://docs7.online-sps.ru/cgi/online.cgi?req=doc&amp;base=LAW&amp;n=371416&amp;date=05.04.2021&amp;dst=109481&amp;fld=134" TargetMode="External"/><Relationship Id="rId15710" Type="http://schemas.openxmlformats.org/officeDocument/2006/relationships/hyperlink" Target="https://docs7.online-sps.ru/cgi/online.cgi?req=doc&amp;base=EXPZ&amp;n=731991&amp;date=05.04.2021&amp;dst=119618&amp;fld=134" TargetMode="External"/><Relationship Id="rId26719" Type="http://schemas.openxmlformats.org/officeDocument/2006/relationships/hyperlink" Target="https://docs7.online-sps.ru/cgi/online.cgi?req=doc&amp;base=EXPZ&amp;n=731991&amp;date=05.04.2021&amp;dst=100685&amp;fld=134" TargetMode="External"/><Relationship Id="rId27090" Type="http://schemas.openxmlformats.org/officeDocument/2006/relationships/hyperlink" Target="https://docs7.online-sps.ru/cgi/online.cgi?req=doc&amp;base=EXPZ&amp;n=731991&amp;date=05.04.2021&amp;dst=135865&amp;fld=134" TargetMode="External"/><Relationship Id="rId31486" Type="http://schemas.openxmlformats.org/officeDocument/2006/relationships/hyperlink" Target="https://docs7.online-sps.ru/cgi/online.cgi?req=doc&amp;base=EXPZ&amp;n=731991&amp;date=05.04.2021&amp;dst=140494&amp;fld=134" TargetMode="External"/><Relationship Id="rId33935" Type="http://schemas.openxmlformats.org/officeDocument/2006/relationships/hyperlink" Target="https://docs7.online-sps.ru/cgi/online.cgi?req=doc&amp;base=EXPZ&amp;n=731991&amp;date=05.04.2021&amp;dst=145089&amp;fld=134" TargetMode="External"/><Relationship Id="rId13261" Type="http://schemas.openxmlformats.org/officeDocument/2006/relationships/hyperlink" Target="https://docs7.online-sps.ru/cgi/online.cgi?req=doc&amp;base=EXPZ&amp;n=731991&amp;date=05.04.2021&amp;dst=142849&amp;fld=134" TargetMode="External"/><Relationship Id="rId18933" Type="http://schemas.openxmlformats.org/officeDocument/2006/relationships/hyperlink" Target="https://docs7.online-sps.ru/cgi/online.cgi?req=doc&amp;base=EXPZ&amp;n=731991&amp;date=05.04.2021&amp;dst=150251&amp;fld=134" TargetMode="External"/><Relationship Id="rId31139" Type="http://schemas.openxmlformats.org/officeDocument/2006/relationships/hyperlink" Target="https://docs7.online-sps.ru/cgi/online.cgi?req=doc&amp;base=EXPZ&amp;n=731991&amp;date=05.04.2021&amp;dst=150067&amp;fld=134" TargetMode="External"/><Relationship Id="rId3320" Type="http://schemas.openxmlformats.org/officeDocument/2006/relationships/hyperlink" Target="https://docs7.online-sps.ru/cgi/online.cgi?req=doc&amp;base=EXPZ&amp;n=731991&amp;date=05.04.2021&amp;dst=138066&amp;fld=134" TargetMode="External"/><Relationship Id="rId6890" Type="http://schemas.openxmlformats.org/officeDocument/2006/relationships/hyperlink" Target="https://docs7.online-sps.ru/cgi/online.cgi?req=doc&amp;base=EXPZ&amp;n=731991&amp;date=05.04.2021&amp;dst=134996&amp;fld=134" TargetMode="External"/><Relationship Id="rId16484" Type="http://schemas.openxmlformats.org/officeDocument/2006/relationships/hyperlink" Target="https://docs7.online-sps.ru/cgi/online.cgi?req=doc&amp;base=LAW&amp;n=371416&amp;date=05.04.2021&amp;dst=108577&amp;fld=134" TargetMode="External"/><Relationship Id="rId20130" Type="http://schemas.openxmlformats.org/officeDocument/2006/relationships/hyperlink" Target="https://docs7.online-sps.ru/cgi/online.cgi?req=doc&amp;base=EXPZ&amp;n=731991&amp;date=05.04.2021&amp;dst=137879&amp;fld=134" TargetMode="External"/><Relationship Id="rId25802" Type="http://schemas.openxmlformats.org/officeDocument/2006/relationships/hyperlink" Target="https://docs7.online-sps.ru/cgi/online.cgi?req=doc&amp;base=EXPZ&amp;n=731991&amp;date=05.04.2021&amp;dst=138498&amp;fld=134" TargetMode="External"/><Relationship Id="rId6543" Type="http://schemas.openxmlformats.org/officeDocument/2006/relationships/hyperlink" Target="https://docs7.online-sps.ru/cgi/online.cgi?req=doc&amp;base=EXPZ&amp;n=731991&amp;date=05.04.2021&amp;dst=134811&amp;fld=134" TargetMode="External"/><Relationship Id="rId16137" Type="http://schemas.openxmlformats.org/officeDocument/2006/relationships/hyperlink" Target="https://docs7.online-sps.ru/cgi/online.cgi?req=doc&amp;base=EXPZ&amp;n=731991&amp;date=05.04.2021&amp;dst=152345&amp;fld=134" TargetMode="External"/><Relationship Id="rId23353" Type="http://schemas.openxmlformats.org/officeDocument/2006/relationships/hyperlink" Target="https://docs7.online-sps.ru/cgi/online.cgi?req=doc&amp;base=EXPZ&amp;n=731991&amp;date=05.04.2021&amp;dst=109329&amp;fld=134" TargetMode="External"/><Relationship Id="rId37182" Type="http://schemas.openxmlformats.org/officeDocument/2006/relationships/hyperlink" Target="https://docs7.online-sps.ru/cgi/online.cgi?req=doc&amp;base=EXPZ&amp;n=731991&amp;date=05.04.2021&amp;dst=138685&amp;fld=134" TargetMode="External"/><Relationship Id="rId4094" Type="http://schemas.openxmlformats.org/officeDocument/2006/relationships/hyperlink" Target="https://docs7.online-sps.ru/cgi/online.cgi?req=doc&amp;base=EXPZ&amp;n=731991&amp;date=05.04.2021&amp;dst=145971&amp;fld=134" TargetMode="External"/><Relationship Id="rId9766" Type="http://schemas.openxmlformats.org/officeDocument/2006/relationships/hyperlink" Target="https://docs7.online-sps.ru/cgi/online.cgi?req=doc&amp;base=LAW&amp;n=371416&amp;date=05.04.2021&amp;dst=111085&amp;fld=134" TargetMode="External"/><Relationship Id="rId23006" Type="http://schemas.openxmlformats.org/officeDocument/2006/relationships/hyperlink" Target="https://docs7.online-sps.ru/cgi/online.cgi?req=doc&amp;base=EXPZ&amp;n=731991&amp;date=05.04.2021&amp;dst=146182&amp;fld=134" TargetMode="External"/><Relationship Id="rId26576" Type="http://schemas.openxmlformats.org/officeDocument/2006/relationships/hyperlink" Target="https://docs7.online-sps.ru/cgi/online.cgi?req=doc&amp;base=EXPZ&amp;n=731991&amp;date=05.04.2021&amp;dst=134802&amp;fld=134" TargetMode="External"/><Relationship Id="rId30222" Type="http://schemas.openxmlformats.org/officeDocument/2006/relationships/hyperlink" Target="https://docs7.online-sps.ru/cgi/online.cgi?req=doc&amp;base=EXPZ&amp;n=731991&amp;date=05.04.2021&amp;dst=136400&amp;fld=134" TargetMode="External"/><Relationship Id="rId33792" Type="http://schemas.openxmlformats.org/officeDocument/2006/relationships/hyperlink" Target="https://docs7.online-sps.ru/cgi/online.cgi?req=doc&amp;base=EXPZ&amp;n=731991&amp;date=05.04.2021&amp;dst=144502&amp;fld=134" TargetMode="External"/><Relationship Id="rId9419" Type="http://schemas.openxmlformats.org/officeDocument/2006/relationships/hyperlink" Target="https://docs7.online-sps.ru/cgi/online.cgi?req=doc&amp;base=EXPZ&amp;n=731991&amp;date=05.04.2021&amp;dst=144748&amp;fld=134" TargetMode="External"/><Relationship Id="rId10298" Type="http://schemas.openxmlformats.org/officeDocument/2006/relationships/hyperlink" Target="https://docs7.online-sps.ru/cgi/online.cgi?req=doc&amp;base=EXPZ&amp;n=731991&amp;date=05.04.2021&amp;dst=147474&amp;fld=134" TargetMode="External"/><Relationship Id="rId12747" Type="http://schemas.openxmlformats.org/officeDocument/2006/relationships/hyperlink" Target="https://docs7.online-sps.ru/cgi/online.cgi?req=doc&amp;base=LAW&amp;n=371416&amp;date=05.04.2021&amp;dst=111833&amp;fld=134" TargetMode="External"/><Relationship Id="rId26229" Type="http://schemas.openxmlformats.org/officeDocument/2006/relationships/hyperlink" Target="https://docs7.online-sps.ru/cgi/online.cgi?req=doc&amp;base=EXPZ&amp;n=731991&amp;date=05.04.2021&amp;dst=135548&amp;fld=134" TargetMode="External"/><Relationship Id="rId33445" Type="http://schemas.openxmlformats.org/officeDocument/2006/relationships/hyperlink" Target="https://docs7.online-sps.ru/cgi/online.cgi?req=doc&amp;base=EXPZ&amp;n=731991&amp;date=05.04.2021&amp;dst=119976&amp;fld=134" TargetMode="External"/><Relationship Id="rId2806" Type="http://schemas.openxmlformats.org/officeDocument/2006/relationships/hyperlink" Target="https://docs7.online-sps.ru/cgi/online.cgi?req=doc&amp;base=EXPZ&amp;n=731991&amp;date=05.04.2021&amp;dst=141182&amp;fld=134" TargetMode="External"/><Relationship Id="rId15220" Type="http://schemas.openxmlformats.org/officeDocument/2006/relationships/hyperlink" Target="https://docs7.online-sps.ru/cgi/online.cgi?req=doc&amp;base=EXPZ&amp;n=731991&amp;date=05.04.2021&amp;dst=141053&amp;fld=134" TargetMode="External"/><Relationship Id="rId18790" Type="http://schemas.openxmlformats.org/officeDocument/2006/relationships/hyperlink" Target="https://docs7.online-sps.ru/cgi/online.cgi?req=doc&amp;base=EXPZ&amp;n=731991&amp;date=05.04.2021&amp;dst=145217&amp;fld=134" TargetMode="External"/><Relationship Id="rId29799" Type="http://schemas.openxmlformats.org/officeDocument/2006/relationships/hyperlink" Target="https://docs7.online-sps.ru/cgi/online.cgi?req=doc&amp;base=EXPZ&amp;n=731991&amp;date=05.04.2021&amp;dst=136008&amp;fld=134" TargetMode="External"/><Relationship Id="rId11830" Type="http://schemas.openxmlformats.org/officeDocument/2006/relationships/hyperlink" Target="https://docs7.online-sps.ru/cgi/online.cgi?req=doc&amp;base=LAW&amp;n=371416&amp;date=05.04.2021&amp;dst=102460&amp;fld=134" TargetMode="External"/><Relationship Id="rId18443" Type="http://schemas.openxmlformats.org/officeDocument/2006/relationships/hyperlink" Target="https://docs7.online-sps.ru/cgi/online.cgi?req=doc&amp;base=LAW&amp;n=371416&amp;date=05.04.2021&amp;dst=106901&amp;fld=134" TargetMode="External"/><Relationship Id="rId22839" Type="http://schemas.openxmlformats.org/officeDocument/2006/relationships/hyperlink" Target="https://docs7.online-sps.ru/cgi/online.cgi?req=doc&amp;base=EXPZ&amp;n=731991&amp;date=05.04.2021&amp;dst=112627&amp;fld=134" TargetMode="External"/><Relationship Id="rId36668" Type="http://schemas.openxmlformats.org/officeDocument/2006/relationships/hyperlink" Target="https://docs7.online-sps.ru/cgi/online.cgi?req=doc&amp;base=EXPZ&amp;n=731991&amp;date=05.04.2021&amp;dst=155664&amp;fld=134" TargetMode="External"/><Relationship Id="rId6053" Type="http://schemas.openxmlformats.org/officeDocument/2006/relationships/hyperlink" Target="https://docs7.online-sps.ru/cgi/online.cgi?req=doc&amp;base=LAW&amp;n=371416&amp;date=05.04.2021&amp;dst=112375&amp;fld=134" TargetMode="External"/><Relationship Id="rId8502" Type="http://schemas.openxmlformats.org/officeDocument/2006/relationships/hyperlink" Target="https://docs7.online-sps.ru/cgi/online.cgi?req=doc&amp;base=LAW&amp;n=371416&amp;date=05.04.2021&amp;dst=110251&amp;fld=134" TargetMode="External"/><Relationship Id="rId25312" Type="http://schemas.openxmlformats.org/officeDocument/2006/relationships/hyperlink" Target="https://docs7.online-sps.ru/cgi/online.cgi?req=doc&amp;base=EXPZ&amp;n=731991&amp;date=05.04.2021&amp;dst=136800&amp;fld=134" TargetMode="External"/><Relationship Id="rId28882" Type="http://schemas.openxmlformats.org/officeDocument/2006/relationships/hyperlink" Target="https://docs7.online-sps.ru/cgi/online.cgi?req=doc&amp;base=EXPZ&amp;n=731991&amp;date=05.04.2021&amp;dst=144768&amp;fld=134" TargetMode="External"/><Relationship Id="rId14706" Type="http://schemas.openxmlformats.org/officeDocument/2006/relationships/hyperlink" Target="https://docs7.online-sps.ru/cgi/online.cgi?req=doc&amp;base=EXPZ&amp;n=731991&amp;date=05.04.2021&amp;dst=148125&amp;fld=134" TargetMode="External"/><Relationship Id="rId21922" Type="http://schemas.openxmlformats.org/officeDocument/2006/relationships/hyperlink" Target="https://docs7.online-sps.ru/cgi/online.cgi?req=doc&amp;base=EXPZ&amp;n=731991&amp;date=05.04.2021&amp;dst=105179&amp;fld=134" TargetMode="External"/><Relationship Id="rId28535" Type="http://schemas.openxmlformats.org/officeDocument/2006/relationships/hyperlink" Target="https://docs7.online-sps.ru/cgi/online.cgi?req=doc&amp;base=EXPZ&amp;n=731991&amp;date=05.04.2021&amp;dst=147958&amp;fld=134" TargetMode="External"/><Relationship Id="rId35751" Type="http://schemas.openxmlformats.org/officeDocument/2006/relationships/hyperlink" Target="https://docs7.online-sps.ru/cgi/online.cgi?req=doc&amp;base=EXPZ&amp;n=731991&amp;date=05.04.2021&amp;dst=142640&amp;fld=134" TargetMode="External"/><Relationship Id="rId982" Type="http://schemas.openxmlformats.org/officeDocument/2006/relationships/hyperlink" Target="https://docs7.online-sps.ru/cgi/online.cgi?req=doc&amp;base=EXPZ&amp;n=731991&amp;date=05.04.2021&amp;dst=141095&amp;fld=134" TargetMode="External"/><Relationship Id="rId2663" Type="http://schemas.openxmlformats.org/officeDocument/2006/relationships/hyperlink" Target="https://docs7.online-sps.ru/cgi/online.cgi?req=doc&amp;base=EXPZ&amp;n=731991&amp;date=05.04.2021&amp;dst=115132&amp;fld=134" TargetMode="External"/><Relationship Id="rId9276" Type="http://schemas.openxmlformats.org/officeDocument/2006/relationships/hyperlink" Target="https://docs7.online-sps.ru/cgi/online.cgi?req=doc&amp;base=EXPZ&amp;n=731991&amp;date=05.04.2021&amp;dst=141409&amp;fld=134" TargetMode="External"/><Relationship Id="rId12257" Type="http://schemas.openxmlformats.org/officeDocument/2006/relationships/hyperlink" Target="https://docs7.online-sps.ru/cgi/online.cgi?req=doc&amp;base=EXPZ&amp;n=731991&amp;date=05.04.2021&amp;dst=140795&amp;fld=134" TargetMode="External"/><Relationship Id="rId26086" Type="http://schemas.openxmlformats.org/officeDocument/2006/relationships/hyperlink" Target="https://docs7.online-sps.ru/cgi/online.cgi?req=doc&amp;base=EXPZ&amp;n=731991&amp;date=05.04.2021&amp;dst=135265&amp;fld=134" TargetMode="External"/><Relationship Id="rId35404" Type="http://schemas.openxmlformats.org/officeDocument/2006/relationships/hyperlink" Target="https://docs7.online-sps.ru/cgi/online.cgi?req=doc&amp;base=EXPZ&amp;n=731991&amp;date=05.04.2021&amp;dst=117011&amp;fld=134" TargetMode="External"/><Relationship Id="rId635" Type="http://schemas.openxmlformats.org/officeDocument/2006/relationships/hyperlink" Target="https://docs7.online-sps.ru/cgi/online.cgi?req=doc&amp;base=EXPZ&amp;n=731991&amp;date=05.04.2021&amp;dst=101768&amp;fld=134" TargetMode="External"/><Relationship Id="rId2316" Type="http://schemas.openxmlformats.org/officeDocument/2006/relationships/hyperlink" Target="https://docs7.online-sps.ru/cgi/online.cgi?req=doc&amp;base=EXPZ&amp;n=731991&amp;date=05.04.2021&amp;dst=136051&amp;fld=134" TargetMode="External"/><Relationship Id="rId5886" Type="http://schemas.openxmlformats.org/officeDocument/2006/relationships/hyperlink" Target="https://docs7.online-sps.ru/cgi/online.cgi?req=doc&amp;base=LAW&amp;n=371416&amp;date=05.04.2021&amp;dst=110949&amp;fld=134" TargetMode="External"/><Relationship Id="rId17929" Type="http://schemas.openxmlformats.org/officeDocument/2006/relationships/hyperlink" Target="https://docs7.online-sps.ru/cgi/online.cgi?req=doc&amp;base=EXPZ&amp;n=731991&amp;date=05.04.2021&amp;dst=145700&amp;fld=134" TargetMode="External"/><Relationship Id="rId22696" Type="http://schemas.openxmlformats.org/officeDocument/2006/relationships/hyperlink" Target="https://docs7.online-sps.ru/cgi/online.cgi?req=doc&amp;base=EXPZ&amp;n=731991&amp;date=05.04.2021&amp;dst=146675&amp;fld=134" TargetMode="External"/><Relationship Id="rId5539" Type="http://schemas.openxmlformats.org/officeDocument/2006/relationships/hyperlink" Target="https://docs7.online-sps.ru/cgi/online.cgi?req=doc&amp;base=EXPZ&amp;n=731991&amp;date=05.04.2021&amp;dst=136398&amp;fld=134" TargetMode="External"/><Relationship Id="rId22349" Type="http://schemas.openxmlformats.org/officeDocument/2006/relationships/hyperlink" Target="https://docs7.online-sps.ru/cgi/online.cgi?req=doc&amp;base=EXPZ&amp;n=731991&amp;date=05.04.2021&amp;dst=140957&amp;fld=134" TargetMode="External"/><Relationship Id="rId36178" Type="http://schemas.openxmlformats.org/officeDocument/2006/relationships/hyperlink" Target="https://docs7.online-sps.ru/cgi/online.cgi?req=doc&amp;base=EXPZ&amp;n=731991&amp;date=05.04.2021&amp;dst=138431&amp;fld=134" TargetMode="External"/><Relationship Id="rId8012" Type="http://schemas.openxmlformats.org/officeDocument/2006/relationships/hyperlink" Target="https://docs7.online-sps.ru/cgi/online.cgi?req=doc&amp;base=EXPZ&amp;n=731991&amp;date=05.04.2021&amp;dst=141934&amp;fld=134" TargetMode="External"/><Relationship Id="rId11340" Type="http://schemas.openxmlformats.org/officeDocument/2006/relationships/hyperlink" Target="https://docs7.online-sps.ru/cgi/online.cgi?req=doc&amp;base=EXPZ&amp;n=731991&amp;date=05.04.2021&amp;dst=136927&amp;fld=134" TargetMode="External"/><Relationship Id="rId14563" Type="http://schemas.openxmlformats.org/officeDocument/2006/relationships/hyperlink" Target="https://docs7.online-sps.ru/cgi/online.cgi?req=doc&amp;base=LAW&amp;n=371416&amp;date=05.04.2021&amp;dst=111255&amp;fld=134" TargetMode="External"/><Relationship Id="rId28392" Type="http://schemas.openxmlformats.org/officeDocument/2006/relationships/hyperlink" Target="https://docs7.online-sps.ru/cgi/online.cgi?req=doc&amp;base=EXPZ&amp;n=731991&amp;date=05.04.2021&amp;dst=139951&amp;fld=134" TargetMode="External"/><Relationship Id="rId32788" Type="http://schemas.openxmlformats.org/officeDocument/2006/relationships/hyperlink" Target="https://docs7.online-sps.ru/cgi/online.cgi?req=doc&amp;base=EXPZ&amp;n=731991&amp;date=05.04.2021&amp;dst=144266&amp;fld=134" TargetMode="External"/><Relationship Id="rId37710" Type="http://schemas.openxmlformats.org/officeDocument/2006/relationships/hyperlink" Target="https://docs7.online-sps.ru/cgi/online.cgi?req=doc&amp;base=EXPZ&amp;n=731991&amp;date=05.04.2021&amp;dst=144628&amp;fld=134" TargetMode="External"/><Relationship Id="rId4622" Type="http://schemas.openxmlformats.org/officeDocument/2006/relationships/hyperlink" Target="https://docs7.online-sps.ru/cgi/online.cgi?req=doc&amp;base=EXPZ&amp;n=731991&amp;date=05.04.2021&amp;dst=143228&amp;fld=134" TargetMode="External"/><Relationship Id="rId14216" Type="http://schemas.openxmlformats.org/officeDocument/2006/relationships/hyperlink" Target="https://docs7.online-sps.ru/cgi/online.cgi?req=doc&amp;base=EXPZ&amp;n=731991&amp;date=05.04.2021&amp;dst=152786&amp;fld=134" TargetMode="External"/><Relationship Id="rId17786" Type="http://schemas.openxmlformats.org/officeDocument/2006/relationships/hyperlink" Target="https://docs7.online-sps.ru/cgi/online.cgi?req=doc&amp;base=EXPZ&amp;n=731991&amp;date=05.04.2021&amp;dst=145595&amp;fld=134" TargetMode="External"/><Relationship Id="rId21432" Type="http://schemas.openxmlformats.org/officeDocument/2006/relationships/hyperlink" Target="https://docs7.online-sps.ru/cgi/online.cgi?req=doc&amp;base=EXPZ&amp;n=731991&amp;date=05.04.2021&amp;dst=156385&amp;fld=134" TargetMode="External"/><Relationship Id="rId28045" Type="http://schemas.openxmlformats.org/officeDocument/2006/relationships/hyperlink" Target="https://docs7.online-sps.ru/cgi/online.cgi?req=doc&amp;base=EXPZ&amp;n=731991&amp;date=05.04.2021&amp;dst=141319&amp;fld=134" TargetMode="External"/><Relationship Id="rId35261" Type="http://schemas.openxmlformats.org/officeDocument/2006/relationships/hyperlink" Target="https://docs7.online-sps.ru/cgi/online.cgi?req=doc&amp;base=EXPZ&amp;n=731991&amp;date=05.04.2021&amp;dst=150557&amp;fld=134" TargetMode="External"/><Relationship Id="rId492" Type="http://schemas.openxmlformats.org/officeDocument/2006/relationships/hyperlink" Target="https://docs7.online-sps.ru/cgi/online.cgi?req=doc&amp;base=EXPZ&amp;n=731991&amp;date=05.04.2021&amp;dst=101631&amp;fld=134" TargetMode="External"/><Relationship Id="rId2173" Type="http://schemas.openxmlformats.org/officeDocument/2006/relationships/hyperlink" Target="https://docs7.online-sps.ru/cgi/online.cgi?req=doc&amp;base=EXPZ&amp;n=731991&amp;date=05.04.2021&amp;dst=101768&amp;fld=134" TargetMode="External"/><Relationship Id="rId7845" Type="http://schemas.openxmlformats.org/officeDocument/2006/relationships/hyperlink" Target="https://docs7.online-sps.ru/cgi/online.cgi?req=doc&amp;base=EXPZ&amp;n=731991&amp;date=05.04.2021&amp;dst=101386&amp;fld=134" TargetMode="External"/><Relationship Id="rId17439" Type="http://schemas.openxmlformats.org/officeDocument/2006/relationships/hyperlink" Target="https://docs7.online-sps.ru/cgi/online.cgi?req=doc&amp;base=LAW&amp;n=371416&amp;date=05.04.2021&amp;dst=112623&amp;fld=134" TargetMode="External"/><Relationship Id="rId24655" Type="http://schemas.openxmlformats.org/officeDocument/2006/relationships/hyperlink" Target="https://docs7.online-sps.ru/cgi/online.cgi?req=doc&amp;base=EXPZ&amp;n=731991&amp;date=05.04.2021&amp;dst=141517&amp;fld=134" TargetMode="External"/><Relationship Id="rId31871" Type="http://schemas.openxmlformats.org/officeDocument/2006/relationships/hyperlink" Target="https://docs7.online-sps.ru/cgi/online.cgi?req=doc&amp;base=EXPZ&amp;n=731991&amp;date=05.04.2021&amp;dst=144355&amp;fld=134" TargetMode="External"/><Relationship Id="rId145" Type="http://schemas.openxmlformats.org/officeDocument/2006/relationships/hyperlink" Target="https://docs7.online-sps.ru/cgi/online.cgi?req=doc&amp;base=EXPZ&amp;n=731991&amp;date=05.04.2021&amp;dst=138498&amp;fld=134" TargetMode="External"/><Relationship Id="rId5396" Type="http://schemas.openxmlformats.org/officeDocument/2006/relationships/hyperlink" Target="https://docs7.online-sps.ru/cgi/online.cgi?req=doc&amp;base=EXPZ&amp;n=731991&amp;date=05.04.2021&amp;dst=136140&amp;fld=134" TargetMode="External"/><Relationship Id="rId10826" Type="http://schemas.openxmlformats.org/officeDocument/2006/relationships/hyperlink" Target="https://docs7.online-sps.ru/cgi/online.cgi?req=doc&amp;base=LAW&amp;n=371416&amp;date=05.04.2021&amp;dst=109811&amp;fld=134" TargetMode="External"/><Relationship Id="rId24308" Type="http://schemas.openxmlformats.org/officeDocument/2006/relationships/hyperlink" Target="https://docs7.online-sps.ru/cgi/online.cgi?req=doc&amp;base=EXPZ&amp;n=731991&amp;date=05.04.2021&amp;dst=139811&amp;fld=134" TargetMode="External"/><Relationship Id="rId31524" Type="http://schemas.openxmlformats.org/officeDocument/2006/relationships/hyperlink" Target="https://docs7.online-sps.ru/cgi/online.cgi?req=doc&amp;base=EXPZ&amp;n=731991&amp;date=05.04.2021&amp;dst=140553&amp;fld=134" TargetMode="External"/><Relationship Id="rId5049" Type="http://schemas.openxmlformats.org/officeDocument/2006/relationships/hyperlink" Target="https://docs7.online-sps.ru/cgi/online.cgi?req=doc&amp;base=EXPZ&amp;n=731991&amp;date=05.04.2021&amp;dst=144181&amp;fld=134" TargetMode="External"/><Relationship Id="rId27878" Type="http://schemas.openxmlformats.org/officeDocument/2006/relationships/hyperlink" Target="https://docs7.online-sps.ru/cgi/online.cgi?req=doc&amp;base=EXPZ&amp;n=731991&amp;date=05.04.2021&amp;dst=141031&amp;fld=134" TargetMode="External"/><Relationship Id="rId16522" Type="http://schemas.openxmlformats.org/officeDocument/2006/relationships/hyperlink" Target="https://docs7.online-sps.ru/cgi/online.cgi?req=doc&amp;base=EXPZ&amp;n=731991&amp;date=05.04.2021&amp;dst=111032&amp;fld=134" TargetMode="External"/><Relationship Id="rId20918" Type="http://schemas.openxmlformats.org/officeDocument/2006/relationships/hyperlink" Target="https://docs7.online-sps.ru/cgi/online.cgi?req=doc&amp;base=EXPZ&amp;n=731991&amp;date=05.04.2021&amp;dst=123353&amp;fld=134" TargetMode="External"/><Relationship Id="rId32298" Type="http://schemas.openxmlformats.org/officeDocument/2006/relationships/hyperlink" Target="https://docs7.online-sps.ru/cgi/online.cgi?req=doc&amp;base=EXPZ&amp;n=731991&amp;date=05.04.2021&amp;dst=109805&amp;fld=134" TargetMode="External"/><Relationship Id="rId34747" Type="http://schemas.openxmlformats.org/officeDocument/2006/relationships/hyperlink" Target="https://docs7.online-sps.ru/cgi/online.cgi?req=doc&amp;base=EXPZ&amp;n=731991&amp;date=05.04.2021&amp;dst=151061&amp;fld=134" TargetMode="External"/><Relationship Id="rId37220" Type="http://schemas.openxmlformats.org/officeDocument/2006/relationships/hyperlink" Target="https://docs7.online-sps.ru/cgi/online.cgi?req=doc&amp;base=EXPZ&amp;n=731991&amp;date=05.04.2021&amp;dst=104651&amp;fld=134" TargetMode="External"/><Relationship Id="rId1659" Type="http://schemas.openxmlformats.org/officeDocument/2006/relationships/hyperlink" Target="https://docs7.online-sps.ru/cgi/online.cgi?req=doc&amp;base=EXPZ&amp;n=731991&amp;date=05.04.2021&amp;dst=141569&amp;fld=134" TargetMode="External"/><Relationship Id="rId4132" Type="http://schemas.openxmlformats.org/officeDocument/2006/relationships/hyperlink" Target="https://docs7.online-sps.ru/cgi/online.cgi?req=doc&amp;base=EXPZ&amp;n=731991&amp;date=05.04.2021&amp;dst=146039&amp;fld=134" TargetMode="External"/><Relationship Id="rId14073" Type="http://schemas.openxmlformats.org/officeDocument/2006/relationships/hyperlink" Target="https://docs7.online-sps.ru/cgi/online.cgi?req=doc&amp;base=EXPZ&amp;n=731991&amp;date=05.04.2021&amp;dst=148214&amp;fld=134" TargetMode="External"/><Relationship Id="rId19745" Type="http://schemas.openxmlformats.org/officeDocument/2006/relationships/hyperlink" Target="https://docs7.online-sps.ru/cgi/online.cgi?req=doc&amp;base=EXPZ&amp;n=731991&amp;date=05.04.2021&amp;dst=151747&amp;fld=134" TargetMode="External"/><Relationship Id="rId26961" Type="http://schemas.openxmlformats.org/officeDocument/2006/relationships/hyperlink" Target="https://docs7.online-sps.ru/cgi/online.cgi?req=doc&amp;base=EXPZ&amp;n=731991&amp;date=05.04.2021&amp;dst=135697&amp;fld=134" TargetMode="External"/><Relationship Id="rId9804" Type="http://schemas.openxmlformats.org/officeDocument/2006/relationships/hyperlink" Target="https://docs7.online-sps.ru/cgi/online.cgi?req=doc&amp;base=LAW&amp;n=371416&amp;date=05.04.2021&amp;dst=111211&amp;fld=134" TargetMode="External"/><Relationship Id="rId10683" Type="http://schemas.openxmlformats.org/officeDocument/2006/relationships/hyperlink" Target="https://docs7.online-sps.ru/cgi/online.cgi?req=doc&amp;base=LAW&amp;n=371416&amp;date=05.04.2021&amp;dst=112455&amp;fld=134" TargetMode="External"/><Relationship Id="rId17296" Type="http://schemas.openxmlformats.org/officeDocument/2006/relationships/hyperlink" Target="https://docs7.online-sps.ru/cgi/online.cgi?req=doc&amp;base=LAW&amp;n=371416&amp;date=05.04.2021&amp;dst=107269&amp;fld=134" TargetMode="External"/><Relationship Id="rId26614" Type="http://schemas.openxmlformats.org/officeDocument/2006/relationships/hyperlink" Target="https://docs7.online-sps.ru/cgi/online.cgi?req=doc&amp;base=EXPZ&amp;n=731991&amp;date=05.04.2021&amp;dst=134950&amp;fld=134" TargetMode="External"/><Relationship Id="rId33830" Type="http://schemas.openxmlformats.org/officeDocument/2006/relationships/hyperlink" Target="https://docs7.online-sps.ru/cgi/online.cgi?req=doc&amp;base=EXPZ&amp;n=731991&amp;date=05.04.2021&amp;dst=144878&amp;fld=134" TargetMode="External"/><Relationship Id="rId18" Type="http://schemas.openxmlformats.org/officeDocument/2006/relationships/hyperlink" Target="https://docs7.online-sps.ru/cgi/online.cgi?req=doc&amp;base=LAW&amp;n=379275&amp;date=05.04.2021&amp;dst=100022&amp;fld=134" TargetMode="External"/><Relationship Id="rId7355" Type="http://schemas.openxmlformats.org/officeDocument/2006/relationships/hyperlink" Target="https://docs7.online-sps.ru/cgi/online.cgi?req=doc&amp;base=EXPZ&amp;n=731991&amp;date=05.04.2021&amp;dst=135968&amp;fld=134" TargetMode="External"/><Relationship Id="rId10336" Type="http://schemas.openxmlformats.org/officeDocument/2006/relationships/hyperlink" Target="https://docs7.online-sps.ru/cgi/online.cgi?req=doc&amp;base=EXPZ&amp;n=731991&amp;date=05.04.2021&amp;dst=142039&amp;fld=134" TargetMode="External"/><Relationship Id="rId24165" Type="http://schemas.openxmlformats.org/officeDocument/2006/relationships/hyperlink" Target="https://docs7.online-sps.ru/cgi/online.cgi?req=doc&amp;base=EXPZ&amp;n=731991&amp;date=05.04.2021&amp;dst=144024&amp;fld=134" TargetMode="External"/><Relationship Id="rId29837" Type="http://schemas.openxmlformats.org/officeDocument/2006/relationships/hyperlink" Target="https://docs7.online-sps.ru/cgi/online.cgi?req=doc&amp;base=EXPZ&amp;n=731991&amp;date=05.04.2021&amp;dst=136054&amp;fld=134" TargetMode="External"/><Relationship Id="rId31381" Type="http://schemas.openxmlformats.org/officeDocument/2006/relationships/hyperlink" Target="https://docs7.online-sps.ru/cgi/online.cgi?req=doc&amp;base=EXPZ&amp;n=731991&amp;date=05.04.2021&amp;dst=106425&amp;fld=134" TargetMode="External"/><Relationship Id="rId3965" Type="http://schemas.openxmlformats.org/officeDocument/2006/relationships/hyperlink" Target="https://docs7.online-sps.ru/cgi/online.cgi?req=doc&amp;base=EXPZ&amp;n=731991&amp;date=05.04.2021&amp;dst=147047&amp;fld=134" TargetMode="External"/><Relationship Id="rId7008" Type="http://schemas.openxmlformats.org/officeDocument/2006/relationships/hyperlink" Target="https://docs7.online-sps.ru/cgi/online.cgi?req=doc&amp;base=EXPZ&amp;n=731991&amp;date=05.04.2021&amp;dst=135357&amp;fld=134" TargetMode="External"/><Relationship Id="rId13559" Type="http://schemas.openxmlformats.org/officeDocument/2006/relationships/hyperlink" Target="https://docs7.online-sps.ru/cgi/online.cgi?req=doc&amp;base=EXPZ&amp;n=731991&amp;date=05.04.2021&amp;dst=148016&amp;fld=134" TargetMode="External"/><Relationship Id="rId27388" Type="http://schemas.openxmlformats.org/officeDocument/2006/relationships/hyperlink" Target="https://docs7.online-sps.ru/cgi/online.cgi?req=doc&amp;base=EXPZ&amp;n=731991&amp;date=05.04.2021&amp;dst=141145&amp;fld=134" TargetMode="External"/><Relationship Id="rId31034" Type="http://schemas.openxmlformats.org/officeDocument/2006/relationships/hyperlink" Target="https://docs7.online-sps.ru/cgi/online.cgi?req=doc&amp;base=EXPZ&amp;n=731991&amp;date=05.04.2021&amp;dst=142064&amp;fld=134" TargetMode="External"/><Relationship Id="rId36706" Type="http://schemas.openxmlformats.org/officeDocument/2006/relationships/hyperlink" Target="https://docs7.online-sps.ru/cgi/online.cgi?req=doc&amp;base=EXPZ&amp;n=731991&amp;date=05.04.2021&amp;dst=155728&amp;fld=134" TargetMode="External"/><Relationship Id="rId3618" Type="http://schemas.openxmlformats.org/officeDocument/2006/relationships/hyperlink" Target="https://docs7.online-sps.ru/cgi/online.cgi?req=doc&amp;base=EXPZ&amp;n=731991&amp;date=05.04.2021&amp;dst=146349&amp;fld=134" TargetMode="External"/><Relationship Id="rId16032" Type="http://schemas.openxmlformats.org/officeDocument/2006/relationships/hyperlink" Target="https://docs7.online-sps.ru/cgi/online.cgi?req=doc&amp;base=EXPZ&amp;n=731991&amp;date=05.04.2021&amp;dst=152122&amp;fld=134" TargetMode="External"/><Relationship Id="rId20428" Type="http://schemas.openxmlformats.org/officeDocument/2006/relationships/hyperlink" Target="https://docs7.online-sps.ru/cgi/online.cgi?req=doc&amp;base=EXPZ&amp;n=731991&amp;date=05.04.2021&amp;dst=138494&amp;fld=134" TargetMode="External"/><Relationship Id="rId20775" Type="http://schemas.openxmlformats.org/officeDocument/2006/relationships/hyperlink" Target="https://docs7.online-sps.ru/cgi/online.cgi?req=doc&amp;base=EXPZ&amp;n=731991&amp;date=05.04.2021&amp;dst=149603&amp;fld=134" TargetMode="External"/><Relationship Id="rId34257" Type="http://schemas.openxmlformats.org/officeDocument/2006/relationships/hyperlink" Target="https://docs7.online-sps.ru/cgi/online.cgi?req=doc&amp;base=EXPZ&amp;n=731991&amp;date=05.04.2021&amp;dst=150162&amp;fld=134" TargetMode="External"/><Relationship Id="rId2" Type="http://schemas.openxmlformats.org/officeDocument/2006/relationships/settings" Target="settings.xml"/><Relationship Id="rId1169" Type="http://schemas.openxmlformats.org/officeDocument/2006/relationships/hyperlink" Target="https://docs7.online-sps.ru/cgi/online.cgi?req=doc&amp;base=EXPZ&amp;n=731991&amp;date=05.04.2021&amp;dst=117993&amp;fld=134" TargetMode="External"/><Relationship Id="rId23998" Type="http://schemas.openxmlformats.org/officeDocument/2006/relationships/hyperlink" Target="https://docs7.online-sps.ru/cgi/online.cgi?req=doc&amp;base=EXPZ&amp;n=731991&amp;date=05.04.2021&amp;dst=143686&amp;fld=134" TargetMode="External"/><Relationship Id="rId28920" Type="http://schemas.openxmlformats.org/officeDocument/2006/relationships/hyperlink" Target="https://docs7.online-sps.ru/cgi/online.cgi?req=doc&amp;base=EXPZ&amp;n=731991&amp;date=05.04.2021&amp;dst=145342&amp;fld=134" TargetMode="External"/><Relationship Id="rId9661" Type="http://schemas.openxmlformats.org/officeDocument/2006/relationships/hyperlink" Target="https://docs7.online-sps.ru/cgi/online.cgi?req=doc&amp;base=EXPZ&amp;n=731991&amp;date=05.04.2021&amp;dst=150141&amp;fld=134" TargetMode="External"/><Relationship Id="rId12642" Type="http://schemas.openxmlformats.org/officeDocument/2006/relationships/hyperlink" Target="https://docs7.online-sps.ru/cgi/online.cgi?req=doc&amp;base=LAW&amp;n=371416&amp;date=05.04.2021&amp;dst=112089&amp;fld=134" TargetMode="External"/><Relationship Id="rId19255" Type="http://schemas.openxmlformats.org/officeDocument/2006/relationships/hyperlink" Target="https://docs7.online-sps.ru/cgi/online.cgi?req=doc&amp;base=LAW&amp;n=371416&amp;date=05.04.2021&amp;dst=109569&amp;fld=134" TargetMode="External"/><Relationship Id="rId26471" Type="http://schemas.openxmlformats.org/officeDocument/2006/relationships/hyperlink" Target="https://docs7.online-sps.ru/cgi/online.cgi?req=doc&amp;base=EXPZ&amp;n=731991&amp;date=05.04.2021&amp;dst=135885&amp;fld=134" TargetMode="External"/><Relationship Id="rId30867" Type="http://schemas.openxmlformats.org/officeDocument/2006/relationships/hyperlink" Target="https://docs7.online-sps.ru/cgi/online.cgi?req=doc&amp;base=EXPZ&amp;n=731991&amp;date=05.04.2021&amp;dst=142331&amp;fld=134" TargetMode="External"/><Relationship Id="rId2701" Type="http://schemas.openxmlformats.org/officeDocument/2006/relationships/hyperlink" Target="https://docs7.online-sps.ru/cgi/online.cgi?req=doc&amp;base=EXPZ&amp;n=731991&amp;date=05.04.2021&amp;dst=115144&amp;fld=134" TargetMode="External"/><Relationship Id="rId9314" Type="http://schemas.openxmlformats.org/officeDocument/2006/relationships/hyperlink" Target="https://docs7.online-sps.ru/cgi/online.cgi?req=doc&amp;base=EXPZ&amp;n=731991&amp;date=05.04.2021&amp;dst=139763&amp;fld=134" TargetMode="External"/><Relationship Id="rId10193" Type="http://schemas.openxmlformats.org/officeDocument/2006/relationships/hyperlink" Target="https://docs7.online-sps.ru/cgi/online.cgi?req=doc&amp;base=EXPZ&amp;n=731991&amp;date=05.04.2021&amp;dst=147881&amp;fld=134" TargetMode="External"/><Relationship Id="rId15865" Type="http://schemas.openxmlformats.org/officeDocument/2006/relationships/hyperlink" Target="https://docs7.online-sps.ru/cgi/online.cgi?req=doc&amp;base=EXPZ&amp;n=731991&amp;date=05.04.2021&amp;dst=152481&amp;fld=134" TargetMode="External"/><Relationship Id="rId26124" Type="http://schemas.openxmlformats.org/officeDocument/2006/relationships/hyperlink" Target="https://docs7.online-sps.ru/cgi/online.cgi?req=doc&amp;base=EXPZ&amp;n=731991&amp;date=05.04.2021&amp;dst=135309&amp;fld=134" TargetMode="External"/><Relationship Id="rId29694" Type="http://schemas.openxmlformats.org/officeDocument/2006/relationships/hyperlink" Target="https://docs7.online-sps.ru/cgi/online.cgi?req=doc&amp;base=EXPZ&amp;n=731991&amp;date=05.04.2021&amp;dst=112305&amp;fld=134" TargetMode="External"/><Relationship Id="rId33340" Type="http://schemas.openxmlformats.org/officeDocument/2006/relationships/hyperlink" Target="https://docs7.online-sps.ru/cgi/online.cgi?req=doc&amp;base=EXPZ&amp;n=731991&amp;date=05.04.2021&amp;dst=152359&amp;fld=134" TargetMode="External"/><Relationship Id="rId5924" Type="http://schemas.openxmlformats.org/officeDocument/2006/relationships/hyperlink" Target="https://docs7.online-sps.ru/cgi/online.cgi?req=doc&amp;base=LAW&amp;n=371416&amp;date=05.04.2021&amp;dst=112433&amp;fld=134" TargetMode="External"/><Relationship Id="rId15518" Type="http://schemas.openxmlformats.org/officeDocument/2006/relationships/hyperlink" Target="https://docs7.online-sps.ru/cgi/online.cgi?req=doc&amp;base=EXPZ&amp;n=731991&amp;date=05.04.2021&amp;dst=117611&amp;fld=134" TargetMode="External"/><Relationship Id="rId22734" Type="http://schemas.openxmlformats.org/officeDocument/2006/relationships/hyperlink" Target="https://docs7.online-sps.ru/cgi/online.cgi?req=doc&amp;base=EXPZ&amp;n=731991&amp;date=05.04.2021&amp;dst=147010&amp;fld=134" TargetMode="External"/><Relationship Id="rId29347" Type="http://schemas.openxmlformats.org/officeDocument/2006/relationships/hyperlink" Target="https://docs7.online-sps.ru/cgi/online.cgi?req=doc&amp;base=EXPZ&amp;n=731991&amp;date=05.04.2021&amp;dst=147642&amp;fld=134" TargetMode="External"/><Relationship Id="rId36563" Type="http://schemas.openxmlformats.org/officeDocument/2006/relationships/hyperlink" Target="https://docs7.online-sps.ru/cgi/online.cgi?req=doc&amp;base=EXPZ&amp;n=731991&amp;date=05.04.2021&amp;dst=155447&amp;fld=134" TargetMode="External"/><Relationship Id="rId3475" Type="http://schemas.openxmlformats.org/officeDocument/2006/relationships/hyperlink" Target="https://docs7.online-sps.ru/cgi/online.cgi?req=doc&amp;base=EXPZ&amp;n=731991&amp;date=05.04.2021&amp;dst=146612&amp;fld=134" TargetMode="External"/><Relationship Id="rId13069" Type="http://schemas.openxmlformats.org/officeDocument/2006/relationships/hyperlink" Target="https://docs7.online-sps.ru/cgi/online.cgi?req=doc&amp;base=EXPZ&amp;n=731991&amp;date=05.04.2021&amp;dst=140502&amp;fld=134" TargetMode="External"/><Relationship Id="rId20285" Type="http://schemas.openxmlformats.org/officeDocument/2006/relationships/hyperlink" Target="https://docs7.online-sps.ru/cgi/online.cgi?req=doc&amp;base=EXPZ&amp;n=731991&amp;date=05.04.2021&amp;dst=104100&amp;fld=134" TargetMode="External"/><Relationship Id="rId36216" Type="http://schemas.openxmlformats.org/officeDocument/2006/relationships/hyperlink" Target="https://docs7.online-sps.ru/cgi/online.cgi?req=doc&amp;base=EXPZ&amp;n=731991&amp;date=05.04.2021&amp;dst=138490&amp;fld=134" TargetMode="External"/><Relationship Id="rId3128" Type="http://schemas.openxmlformats.org/officeDocument/2006/relationships/hyperlink" Target="https://docs7.online-sps.ru/cgi/online.cgi?req=doc&amp;base=EXPZ&amp;n=731991&amp;date=05.04.2021&amp;dst=104329&amp;fld=134" TargetMode="External"/><Relationship Id="rId6698" Type="http://schemas.openxmlformats.org/officeDocument/2006/relationships/hyperlink" Target="https://docs7.online-sps.ru/cgi/online.cgi?req=doc&amp;base=EXPZ&amp;n=731991&amp;date=05.04.2021&amp;dst=135072&amp;fld=134" TargetMode="External"/><Relationship Id="rId25957" Type="http://schemas.openxmlformats.org/officeDocument/2006/relationships/hyperlink" Target="https://docs7.online-sps.ru/cgi/online.cgi?req=doc&amp;base=EXPZ&amp;n=731991&amp;date=05.04.2021&amp;dst=134924&amp;fld=134" TargetMode="External"/><Relationship Id="rId28430" Type="http://schemas.openxmlformats.org/officeDocument/2006/relationships/hyperlink" Target="https://docs7.online-sps.ru/cgi/online.cgi?req=doc&amp;base=EXPZ&amp;n=731991&amp;date=05.04.2021&amp;dst=140016&amp;fld=134" TargetMode="External"/><Relationship Id="rId9171" Type="http://schemas.openxmlformats.org/officeDocument/2006/relationships/hyperlink" Target="https://docs7.online-sps.ru/cgi/online.cgi?req=doc&amp;base=EXPZ&amp;n=731991&amp;date=05.04.2021&amp;dst=139796&amp;fld=134" TargetMode="External"/><Relationship Id="rId14601" Type="http://schemas.openxmlformats.org/officeDocument/2006/relationships/hyperlink" Target="https://docs7.online-sps.ru/cgi/online.cgi?req=doc&amp;base=EXPZ&amp;n=731991&amp;date=05.04.2021&amp;dst=108911&amp;fld=134" TargetMode="External"/><Relationship Id="rId30377" Type="http://schemas.openxmlformats.org/officeDocument/2006/relationships/hyperlink" Target="https://docs7.online-sps.ru/cgi/online.cgi?req=doc&amp;base=EXPZ&amp;n=731991&amp;date=05.04.2021&amp;dst=136784&amp;fld=134" TargetMode="External"/><Relationship Id="rId32826" Type="http://schemas.openxmlformats.org/officeDocument/2006/relationships/hyperlink" Target="https://docs7.online-sps.ru/cgi/online.cgi?req=doc&amp;base=EXPZ&amp;n=731991&amp;date=05.04.2021&amp;dst=144319&amp;fld=134" TargetMode="External"/><Relationship Id="rId530" Type="http://schemas.openxmlformats.org/officeDocument/2006/relationships/hyperlink" Target="https://docs7.online-sps.ru/cgi/online.cgi?req=doc&amp;base=EXPZ&amp;n=731991&amp;date=05.04.2021&amp;dst=136228&amp;fld=134" TargetMode="External"/><Relationship Id="rId2211" Type="http://schemas.openxmlformats.org/officeDocument/2006/relationships/hyperlink" Target="https://docs7.online-sps.ru/cgi/online.cgi?req=doc&amp;base=EXPZ&amp;n=731991&amp;date=05.04.2021&amp;dst=102343&amp;fld=134" TargetMode="External"/><Relationship Id="rId12152" Type="http://schemas.openxmlformats.org/officeDocument/2006/relationships/hyperlink" Target="https://docs7.online-sps.ru/cgi/online.cgi?req=doc&amp;base=EXPZ&amp;n=731991&amp;date=05.04.2021&amp;dst=140689&amp;fld=134" TargetMode="External"/><Relationship Id="rId17824" Type="http://schemas.openxmlformats.org/officeDocument/2006/relationships/hyperlink" Target="https://docs7.online-sps.ru/cgi/online.cgi?req=doc&amp;base=EXPZ&amp;n=731991&amp;date=05.04.2021&amp;dst=149755&amp;fld=134" TargetMode="External"/><Relationship Id="rId5781" Type="http://schemas.openxmlformats.org/officeDocument/2006/relationships/hyperlink" Target="https://docs7.online-sps.ru/cgi/online.cgi?req=doc&amp;base=EXPZ&amp;n=731991&amp;date=05.04.2021&amp;dst=102416&amp;fld=134" TargetMode="External"/><Relationship Id="rId15375" Type="http://schemas.openxmlformats.org/officeDocument/2006/relationships/hyperlink" Target="https://docs7.online-sps.ru/cgi/online.cgi?req=doc&amp;base=EXPZ&amp;n=731991&amp;date=05.04.2021&amp;dst=152864&amp;fld=134" TargetMode="External"/><Relationship Id="rId22591" Type="http://schemas.openxmlformats.org/officeDocument/2006/relationships/hyperlink" Target="https://docs7.online-sps.ru/cgi/online.cgi?req=doc&amp;base=EXPZ&amp;n=731991&amp;date=05.04.2021&amp;dst=146400&amp;fld=134" TargetMode="External"/><Relationship Id="rId36073" Type="http://schemas.openxmlformats.org/officeDocument/2006/relationships/hyperlink" Target="https://docs7.online-sps.ru/cgi/online.cgi?req=doc&amp;base=EXPZ&amp;n=731991&amp;date=05.04.2021&amp;dst=138242&amp;fld=134" TargetMode="External"/><Relationship Id="rId5434" Type="http://schemas.openxmlformats.org/officeDocument/2006/relationships/hyperlink" Target="https://docs7.online-sps.ru/cgi/online.cgi?req=doc&amp;base=EXPZ&amp;n=731991&amp;date=05.04.2021&amp;dst=101787&amp;fld=134" TargetMode="External"/><Relationship Id="rId15028" Type="http://schemas.openxmlformats.org/officeDocument/2006/relationships/hyperlink" Target="https://docs7.online-sps.ru/cgi/online.cgi?req=doc&amp;base=EXPZ&amp;n=731991&amp;date=05.04.2021&amp;dst=143376&amp;fld=134" TargetMode="External"/><Relationship Id="rId18598" Type="http://schemas.openxmlformats.org/officeDocument/2006/relationships/hyperlink" Target="https://docs7.online-sps.ru/cgi/online.cgi?req=doc&amp;base=EXPZ&amp;n=731991&amp;date=05.04.2021&amp;dst=144394&amp;fld=134" TargetMode="External"/><Relationship Id="rId22244" Type="http://schemas.openxmlformats.org/officeDocument/2006/relationships/hyperlink" Target="https://docs7.online-sps.ru/cgi/online.cgi?req=doc&amp;base=LAW&amp;n=371416&amp;date=05.04.2021&amp;dst=120850&amp;fld=134" TargetMode="External"/><Relationship Id="rId27916" Type="http://schemas.openxmlformats.org/officeDocument/2006/relationships/hyperlink" Target="https://docs7.online-sps.ru/cgi/online.cgi?req=doc&amp;base=EXPZ&amp;n=731991&amp;date=05.04.2021&amp;dst=141094&amp;fld=134" TargetMode="External"/><Relationship Id="rId8657" Type="http://schemas.openxmlformats.org/officeDocument/2006/relationships/hyperlink" Target="https://docs7.online-sps.ru/cgi/online.cgi?req=doc&amp;base=EXPZ&amp;n=731991&amp;date=05.04.2021&amp;dst=105638&amp;fld=134" TargetMode="External"/><Relationship Id="rId11638" Type="http://schemas.openxmlformats.org/officeDocument/2006/relationships/hyperlink" Target="https://docs7.online-sps.ru/cgi/online.cgi?req=doc&amp;base=LAW&amp;n=371416&amp;date=05.04.2021&amp;dst=101776&amp;fld=134" TargetMode="External"/><Relationship Id="rId11985" Type="http://schemas.openxmlformats.org/officeDocument/2006/relationships/hyperlink" Target="https://docs7.online-sps.ru/cgi/online.cgi?req=doc&amp;base=LAW&amp;n=371416&amp;date=05.04.2021&amp;dst=103014&amp;fld=134" TargetMode="External"/><Relationship Id="rId25467" Type="http://schemas.openxmlformats.org/officeDocument/2006/relationships/hyperlink" Target="https://docs7.online-sps.ru/cgi/online.cgi?req=doc&amp;base=EXPZ&amp;n=731991&amp;date=05.04.2021&amp;dst=137960&amp;fld=134" TargetMode="External"/><Relationship Id="rId32683" Type="http://schemas.openxmlformats.org/officeDocument/2006/relationships/hyperlink" Target="https://docs7.online-sps.ru/cgi/online.cgi?req=doc&amp;base=EXPZ&amp;n=731991&amp;date=05.04.2021&amp;dst=142451&amp;fld=134" TargetMode="External"/><Relationship Id="rId14111" Type="http://schemas.openxmlformats.org/officeDocument/2006/relationships/hyperlink" Target="https://docs7.online-sps.ru/cgi/online.cgi?req=doc&amp;base=EXPZ&amp;n=731991&amp;date=05.04.2021&amp;dst=141557&amp;fld=134" TargetMode="External"/><Relationship Id="rId32336" Type="http://schemas.openxmlformats.org/officeDocument/2006/relationships/hyperlink" Target="https://docs7.online-sps.ru/cgi/online.cgi?req=doc&amp;base=EXPZ&amp;n=731991&amp;date=05.04.2021&amp;dst=148360&amp;fld=134" TargetMode="External"/><Relationship Id="rId17681" Type="http://schemas.openxmlformats.org/officeDocument/2006/relationships/hyperlink" Target="https://docs7.online-sps.ru/cgi/online.cgi?req=doc&amp;base=EXPZ&amp;n=731991&amp;date=05.04.2021&amp;dst=150965&amp;fld=134" TargetMode="External"/><Relationship Id="rId35559" Type="http://schemas.openxmlformats.org/officeDocument/2006/relationships/hyperlink" Target="https://docs7.online-sps.ru/cgi/online.cgi?req=doc&amp;base=EXPZ&amp;n=731991&amp;date=05.04.2021&amp;dst=151773&amp;fld=134" TargetMode="External"/><Relationship Id="rId5291" Type="http://schemas.openxmlformats.org/officeDocument/2006/relationships/hyperlink" Target="https://docs7.online-sps.ru/cgi/online.cgi?req=doc&amp;base=EXPZ&amp;n=731991&amp;date=05.04.2021&amp;dst=136006&amp;fld=134" TargetMode="External"/><Relationship Id="rId7740" Type="http://schemas.openxmlformats.org/officeDocument/2006/relationships/hyperlink" Target="https://docs7.online-sps.ru/cgi/online.cgi?req=doc&amp;base=EXPZ&amp;n=731991&amp;date=05.04.2021&amp;dst=135714&amp;fld=134" TargetMode="External"/><Relationship Id="rId10721" Type="http://schemas.openxmlformats.org/officeDocument/2006/relationships/hyperlink" Target="https://docs7.online-sps.ru/cgi/online.cgi?req=doc&amp;base=EXPZ&amp;n=731991&amp;date=05.04.2021&amp;dst=102343&amp;fld=134" TargetMode="External"/><Relationship Id="rId17334" Type="http://schemas.openxmlformats.org/officeDocument/2006/relationships/hyperlink" Target="https://docs7.online-sps.ru/cgi/online.cgi?req=doc&amp;base=LAW&amp;n=371416&amp;date=05.04.2021&amp;dst=107041&amp;fld=134" TargetMode="External"/><Relationship Id="rId24550" Type="http://schemas.openxmlformats.org/officeDocument/2006/relationships/hyperlink" Target="https://docs7.online-sps.ru/cgi/online.cgi?req=doc&amp;base=EXPZ&amp;n=731991&amp;date=05.04.2021&amp;dst=107543&amp;fld=134" TargetMode="External"/><Relationship Id="rId13944" Type="http://schemas.openxmlformats.org/officeDocument/2006/relationships/hyperlink" Target="https://docs7.online-sps.ru/cgi/online.cgi?req=doc&amp;base=EXPZ&amp;n=731991&amp;date=05.04.2021&amp;dst=144368&amp;fld=134" TargetMode="External"/><Relationship Id="rId24203" Type="http://schemas.openxmlformats.org/officeDocument/2006/relationships/hyperlink" Target="https://docs7.online-sps.ru/cgi/online.cgi?req=doc&amp;base=EXPZ&amp;n=731991&amp;date=05.04.2021&amp;dst=110616&amp;fld=134" TargetMode="External"/><Relationship Id="rId27773" Type="http://schemas.openxmlformats.org/officeDocument/2006/relationships/hyperlink" Target="https://docs7.online-sps.ru/cgi/online.cgi?req=doc&amp;base=EXPZ&amp;n=731991&amp;date=05.04.2021&amp;dst=149100&amp;fld=134" TargetMode="External"/><Relationship Id="rId11495" Type="http://schemas.openxmlformats.org/officeDocument/2006/relationships/hyperlink" Target="https://docs7.online-sps.ru/cgi/online.cgi?req=doc&amp;base=EXPZ&amp;n=731991&amp;date=05.04.2021&amp;dst=136697&amp;fld=134" TargetMode="External"/><Relationship Id="rId20813" Type="http://schemas.openxmlformats.org/officeDocument/2006/relationships/hyperlink" Target="https://docs7.online-sps.ru/cgi/online.cgi?req=doc&amp;base=EXPZ&amp;n=731991&amp;date=05.04.2021&amp;dst=155108&amp;fld=134" TargetMode="External"/><Relationship Id="rId27426" Type="http://schemas.openxmlformats.org/officeDocument/2006/relationships/hyperlink" Target="https://docs7.online-sps.ru/cgi/online.cgi?req=doc&amp;base=EXPZ&amp;n=731991&amp;date=05.04.2021&amp;dst=141215&amp;fld=134" TargetMode="External"/><Relationship Id="rId34642" Type="http://schemas.openxmlformats.org/officeDocument/2006/relationships/hyperlink" Target="https://docs7.online-sps.ru/cgi/online.cgi?req=doc&amp;base=EXPZ&amp;n=731991&amp;date=05.04.2021&amp;dst=150920&amp;fld=134" TargetMode="External"/><Relationship Id="rId1554" Type="http://schemas.openxmlformats.org/officeDocument/2006/relationships/hyperlink" Target="https://docs7.online-sps.ru/cgi/online.cgi?req=doc&amp;base=EXPZ&amp;n=731991&amp;date=05.04.2021&amp;dst=136580&amp;fld=134" TargetMode="External"/><Relationship Id="rId8167" Type="http://schemas.openxmlformats.org/officeDocument/2006/relationships/hyperlink" Target="https://docs7.online-sps.ru/cgi/online.cgi?req=doc&amp;base=EXPZ&amp;n=731991&amp;date=05.04.2021&amp;dst=107509&amp;fld=134" TargetMode="External"/><Relationship Id="rId11148" Type="http://schemas.openxmlformats.org/officeDocument/2006/relationships/hyperlink" Target="https://docs7.online-sps.ru/cgi/online.cgi?req=doc&amp;base=EXPZ&amp;n=731991&amp;date=05.04.2021&amp;dst=136273&amp;fld=134" TargetMode="External"/><Relationship Id="rId32193" Type="http://schemas.openxmlformats.org/officeDocument/2006/relationships/hyperlink" Target="https://docs7.online-sps.ru/cgi/online.cgi?req=doc&amp;base=EXPZ&amp;n=731991&amp;date=05.04.2021&amp;dst=143134&amp;fld=134" TargetMode="External"/><Relationship Id="rId37865" Type="http://schemas.openxmlformats.org/officeDocument/2006/relationships/hyperlink" Target="https://docs7.online-sps.ru/cgi/online.cgi?req=doc&amp;base=EXPZ&amp;n=731991&amp;date=05.04.2021&amp;dst=136451&amp;fld=134" TargetMode="External"/><Relationship Id="rId1207" Type="http://schemas.openxmlformats.org/officeDocument/2006/relationships/hyperlink" Target="https://docs7.online-sps.ru/cgi/online.cgi?req=doc&amp;base=EXPZ&amp;n=731991&amp;date=05.04.2021&amp;dst=148597&amp;fld=134" TargetMode="External"/><Relationship Id="rId4777" Type="http://schemas.openxmlformats.org/officeDocument/2006/relationships/hyperlink" Target="https://docs7.online-sps.ru/cgi/online.cgi?req=doc&amp;base=EXPZ&amp;n=731991&amp;date=05.04.2021&amp;dst=137712&amp;fld=134" TargetMode="External"/><Relationship Id="rId17191" Type="http://schemas.openxmlformats.org/officeDocument/2006/relationships/hyperlink" Target="https://docs7.online-sps.ru/cgi/online.cgi?req=doc&amp;base=EXPZ&amp;n=731991&amp;date=05.04.2021&amp;dst=152906&amp;fld=134" TargetMode="External"/><Relationship Id="rId19640" Type="http://schemas.openxmlformats.org/officeDocument/2006/relationships/hyperlink" Target="https://docs7.online-sps.ru/cgi/online.cgi?req=doc&amp;base=EXPZ&amp;n=731991&amp;date=05.04.2021&amp;dst=151836&amp;fld=134" TargetMode="External"/><Relationship Id="rId21587" Type="http://schemas.openxmlformats.org/officeDocument/2006/relationships/hyperlink" Target="https://docs7.online-sps.ru/cgi/online.cgi?req=doc&amp;base=EXPZ&amp;n=731991&amp;date=05.04.2021&amp;dst=138624&amp;fld=134" TargetMode="External"/><Relationship Id="rId37518" Type="http://schemas.openxmlformats.org/officeDocument/2006/relationships/hyperlink" Target="https://docs7.online-sps.ru/cgi/online.cgi?req=doc&amp;base=EXPZ&amp;n=731991&amp;date=05.04.2021&amp;dst=105211&amp;fld=134" TargetMode="External"/><Relationship Id="rId7250" Type="http://schemas.openxmlformats.org/officeDocument/2006/relationships/hyperlink" Target="https://docs7.online-sps.ru/cgi/online.cgi?req=doc&amp;base=EXPZ&amp;n=731991&amp;date=05.04.2021&amp;dst=135807&amp;fld=134" TargetMode="External"/><Relationship Id="rId24060" Type="http://schemas.openxmlformats.org/officeDocument/2006/relationships/hyperlink" Target="https://docs7.online-sps.ru/cgi/online.cgi?req=doc&amp;base=EXPZ&amp;n=731991&amp;date=05.04.2021&amp;dst=110336&amp;fld=134" TargetMode="External"/><Relationship Id="rId30905" Type="http://schemas.openxmlformats.org/officeDocument/2006/relationships/hyperlink" Target="https://docs7.online-sps.ru/cgi/online.cgi?req=doc&amp;base=EXPZ&amp;n=731991&amp;date=05.04.2021&amp;dst=140657&amp;fld=134" TargetMode="External"/><Relationship Id="rId35069" Type="http://schemas.openxmlformats.org/officeDocument/2006/relationships/hyperlink" Target="https://docs7.online-sps.ru/cgi/online.cgi?req=doc&amp;base=EXPZ&amp;n=731991&amp;date=05.04.2021&amp;dst=137373&amp;fld=134" TargetMode="External"/><Relationship Id="rId10231" Type="http://schemas.openxmlformats.org/officeDocument/2006/relationships/hyperlink" Target="https://docs7.online-sps.ru/cgi/online.cgi?req=doc&amp;base=EXPZ&amp;n=731991&amp;date=05.04.2021&amp;dst=147940&amp;fld=134" TargetMode="External"/><Relationship Id="rId15903" Type="http://schemas.openxmlformats.org/officeDocument/2006/relationships/hyperlink" Target="https://docs7.online-sps.ru/cgi/online.cgi?req=doc&amp;base=EXPZ&amp;n=731991&amp;date=05.04.2021&amp;dst=119996&amp;fld=134" TargetMode="External"/><Relationship Id="rId29732" Type="http://schemas.openxmlformats.org/officeDocument/2006/relationships/hyperlink" Target="https://docs7.online-sps.ru/cgi/online.cgi?req=doc&amp;base=EXPZ&amp;n=731991&amp;date=05.04.2021&amp;dst=149301&amp;fld=134" TargetMode="External"/><Relationship Id="rId3860" Type="http://schemas.openxmlformats.org/officeDocument/2006/relationships/hyperlink" Target="https://docs7.online-sps.ru/cgi/online.cgi?req=doc&amp;base=EXPZ&amp;n=731991&amp;date=05.04.2021&amp;dst=146884&amp;fld=134" TargetMode="External"/><Relationship Id="rId13454" Type="http://schemas.openxmlformats.org/officeDocument/2006/relationships/hyperlink" Target="https://docs7.online-sps.ru/cgi/online.cgi?req=doc&amp;base=EXPZ&amp;n=731991&amp;date=05.04.2021&amp;dst=148905&amp;fld=134" TargetMode="External"/><Relationship Id="rId20670" Type="http://schemas.openxmlformats.org/officeDocument/2006/relationships/hyperlink" Target="https://docs7.online-sps.ru/cgi/online.cgi?req=doc&amp;base=EXPZ&amp;n=731991&amp;date=05.04.2021&amp;dst=144294&amp;fld=134" TargetMode="External"/><Relationship Id="rId27283" Type="http://schemas.openxmlformats.org/officeDocument/2006/relationships/hyperlink" Target="https://docs7.online-sps.ru/cgi/online.cgi?req=doc&amp;base=EXPZ&amp;n=731991&amp;date=05.04.2021&amp;dst=107114&amp;fld=134" TargetMode="External"/><Relationship Id="rId31679" Type="http://schemas.openxmlformats.org/officeDocument/2006/relationships/hyperlink" Target="https://docs7.online-sps.ru/cgi/online.cgi?req=doc&amp;base=LAW&amp;n=371416&amp;date=05.04.2021&amp;dst=111745&amp;fld=134" TargetMode="External"/><Relationship Id="rId34152" Type="http://schemas.openxmlformats.org/officeDocument/2006/relationships/hyperlink" Target="https://docs7.online-sps.ru/cgi/online.cgi?req=doc&amp;base=EXPZ&amp;n=731991&amp;date=05.04.2021&amp;dst=148691&amp;fld=134" TargetMode="External"/><Relationship Id="rId36601" Type="http://schemas.openxmlformats.org/officeDocument/2006/relationships/hyperlink" Target="https://docs7.online-sps.ru/cgi/online.cgi?req=doc&amp;base=EXPZ&amp;n=731991&amp;date=05.04.2021&amp;dst=155535&amp;fld=134" TargetMode="External"/><Relationship Id="rId3513" Type="http://schemas.openxmlformats.org/officeDocument/2006/relationships/hyperlink" Target="https://docs7.online-sps.ru/cgi/online.cgi?req=doc&amp;base=EXPZ&amp;n=731991&amp;date=05.04.2021&amp;dst=146715&amp;fld=134" TargetMode="External"/><Relationship Id="rId13107" Type="http://schemas.openxmlformats.org/officeDocument/2006/relationships/hyperlink" Target="https://docs7.online-sps.ru/cgi/online.cgi?req=doc&amp;base=EXPZ&amp;n=731991&amp;date=05.04.2021&amp;dst=140559&amp;fld=134" TargetMode="External"/><Relationship Id="rId16677" Type="http://schemas.openxmlformats.org/officeDocument/2006/relationships/hyperlink" Target="https://docs7.online-sps.ru/cgi/online.cgi?req=doc&amp;base=EXPZ&amp;n=731991&amp;date=05.04.2021&amp;dst=149294&amp;fld=134" TargetMode="External"/><Relationship Id="rId20323" Type="http://schemas.openxmlformats.org/officeDocument/2006/relationships/hyperlink" Target="https://docs7.online-sps.ru/cgi/online.cgi?req=doc&amp;base=EXPZ&amp;n=731991&amp;date=05.04.2021&amp;dst=138335&amp;fld=134" TargetMode="External"/><Relationship Id="rId23893" Type="http://schemas.openxmlformats.org/officeDocument/2006/relationships/hyperlink" Target="https://docs7.online-sps.ru/cgi/online.cgi?req=doc&amp;base=EXPZ&amp;n=731991&amp;date=05.04.2021&amp;dst=146246&amp;fld=134" TargetMode="External"/><Relationship Id="rId1064" Type="http://schemas.openxmlformats.org/officeDocument/2006/relationships/hyperlink" Target="https://docs7.online-sps.ru/cgi/online.cgi?req=doc&amp;base=EXPZ&amp;n=731991&amp;date=05.04.2021&amp;dst=141012&amp;fld=134" TargetMode="External"/><Relationship Id="rId6736" Type="http://schemas.openxmlformats.org/officeDocument/2006/relationships/hyperlink" Target="https://docs7.online-sps.ru/cgi/online.cgi?req=doc&amp;base=EXPZ&amp;n=731991&amp;date=05.04.2021&amp;dst=135074&amp;fld=134" TargetMode="External"/><Relationship Id="rId19150" Type="http://schemas.openxmlformats.org/officeDocument/2006/relationships/hyperlink" Target="https://docs7.online-sps.ru/cgi/online.cgi?req=doc&amp;base=EXPZ&amp;n=731991&amp;date=05.04.2021&amp;dst=151587&amp;fld=134" TargetMode="External"/><Relationship Id="rId23546" Type="http://schemas.openxmlformats.org/officeDocument/2006/relationships/hyperlink" Target="https://docs7.online-sps.ru/cgi/online.cgi?req=doc&amp;base=EXPZ&amp;n=731991&amp;date=05.04.2021&amp;dst=109804&amp;fld=134" TargetMode="External"/><Relationship Id="rId30762" Type="http://schemas.openxmlformats.org/officeDocument/2006/relationships/hyperlink" Target="https://docs7.online-sps.ru/cgi/online.cgi?req=doc&amp;base=LAW&amp;n=371416&amp;date=05.04.2021&amp;dst=102690&amp;fld=134" TargetMode="External"/><Relationship Id="rId37375" Type="http://schemas.openxmlformats.org/officeDocument/2006/relationships/hyperlink" Target="https://docs7.online-sps.ru/cgi/online.cgi?req=doc&amp;base=EXPZ&amp;n=731991&amp;date=05.04.2021&amp;dst=138905&amp;fld=134" TargetMode="External"/><Relationship Id="rId4287" Type="http://schemas.openxmlformats.org/officeDocument/2006/relationships/hyperlink" Target="https://docs7.online-sps.ru/cgi/online.cgi?req=doc&amp;base=LAW&amp;n=371416&amp;date=05.04.2021&amp;dst=105481&amp;fld=134" TargetMode="External"/><Relationship Id="rId9959" Type="http://schemas.openxmlformats.org/officeDocument/2006/relationships/hyperlink" Target="https://docs7.online-sps.ru/cgi/online.cgi?req=doc&amp;base=EXPZ&amp;n=731991&amp;date=05.04.2021&amp;dst=147354&amp;fld=134" TargetMode="External"/><Relationship Id="rId21097" Type="http://schemas.openxmlformats.org/officeDocument/2006/relationships/hyperlink" Target="https://docs7.online-sps.ru/cgi/online.cgi?req=doc&amp;base=EXPZ&amp;n=731991&amp;date=05.04.2021&amp;dst=123731&amp;fld=134" TargetMode="External"/><Relationship Id="rId26769" Type="http://schemas.openxmlformats.org/officeDocument/2006/relationships/hyperlink" Target="https://docs7.online-sps.ru/cgi/online.cgi?req=doc&amp;base=EXPZ&amp;n=731991&amp;date=05.04.2021&amp;dst=100765&amp;fld=134" TargetMode="External"/><Relationship Id="rId30415" Type="http://schemas.openxmlformats.org/officeDocument/2006/relationships/hyperlink" Target="https://docs7.online-sps.ru/cgi/online.cgi?req=doc&amp;base=EXPZ&amp;n=731991&amp;date=05.04.2021&amp;dst=102507&amp;fld=134" TargetMode="External"/><Relationship Id="rId33985" Type="http://schemas.openxmlformats.org/officeDocument/2006/relationships/hyperlink" Target="https://docs7.online-sps.ru/cgi/online.cgi?req=doc&amp;base=EXPZ&amp;n=731991&amp;date=05.04.2021&amp;dst=145189&amp;fld=134" TargetMode="External"/><Relationship Id="rId37028" Type="http://schemas.openxmlformats.org/officeDocument/2006/relationships/hyperlink" Target="https://docs7.online-sps.ru/cgi/online.cgi?req=doc&amp;base=EXPZ&amp;n=731991&amp;date=05.04.2021&amp;dst=156388&amp;fld=134" TargetMode="External"/><Relationship Id="rId15760" Type="http://schemas.openxmlformats.org/officeDocument/2006/relationships/hyperlink" Target="https://docs7.online-sps.ru/cgi/online.cgi?req=doc&amp;base=EXPZ&amp;n=731991&amp;date=05.04.2021&amp;dst=152312&amp;fld=134" TargetMode="External"/><Relationship Id="rId29242" Type="http://schemas.openxmlformats.org/officeDocument/2006/relationships/hyperlink" Target="https://docs7.online-sps.ru/cgi/online.cgi?req=doc&amp;base=EXPZ&amp;n=731991&amp;date=05.04.2021&amp;dst=147429&amp;fld=134" TargetMode="External"/><Relationship Id="rId33638" Type="http://schemas.openxmlformats.org/officeDocument/2006/relationships/hyperlink" Target="https://docs7.online-sps.ru/cgi/online.cgi?req=doc&amp;base=EXPZ&amp;n=731991&amp;date=05.04.2021&amp;dst=137073&amp;fld=134" TargetMode="External"/><Relationship Id="rId3370" Type="http://schemas.openxmlformats.org/officeDocument/2006/relationships/hyperlink" Target="https://docs7.online-sps.ru/cgi/online.cgi?req=doc&amp;base=EXPZ&amp;n=731991&amp;date=05.04.2021&amp;dst=146359&amp;fld=134" TargetMode="External"/><Relationship Id="rId15413" Type="http://schemas.openxmlformats.org/officeDocument/2006/relationships/hyperlink" Target="https://docs7.online-sps.ru/cgi/online.cgi?req=doc&amp;base=EXPZ&amp;n=731991&amp;date=05.04.2021&amp;dst=141161&amp;fld=134" TargetMode="External"/><Relationship Id="rId18983" Type="http://schemas.openxmlformats.org/officeDocument/2006/relationships/hyperlink" Target="https://docs7.online-sps.ru/cgi/online.cgi?req=doc&amp;base=EXPZ&amp;n=731991&amp;date=05.04.2021&amp;dst=150527&amp;fld=134" TargetMode="External"/><Relationship Id="rId20180" Type="http://schemas.openxmlformats.org/officeDocument/2006/relationships/hyperlink" Target="https://docs7.online-sps.ru/cgi/online.cgi?req=doc&amp;base=EXPZ&amp;n=731991&amp;date=05.04.2021&amp;dst=138044&amp;fld=134" TargetMode="External"/><Relationship Id="rId31189" Type="http://schemas.openxmlformats.org/officeDocument/2006/relationships/hyperlink" Target="https://docs7.online-sps.ru/cgi/online.cgi?req=doc&amp;base=LAW&amp;n=371416&amp;date=05.04.2021&amp;dst=108195&amp;fld=134" TargetMode="External"/><Relationship Id="rId36111" Type="http://schemas.openxmlformats.org/officeDocument/2006/relationships/hyperlink" Target="https://docs7.online-sps.ru/cgi/online.cgi?req=doc&amp;base=EXPZ&amp;n=731991&amp;date=05.04.2021&amp;dst=138310&amp;fld=134" TargetMode="External"/><Relationship Id="rId3023" Type="http://schemas.openxmlformats.org/officeDocument/2006/relationships/hyperlink" Target="https://docs7.online-sps.ru/cgi/online.cgi?req=doc&amp;base=EXPZ&amp;n=731991&amp;date=05.04.2021&amp;dst=103415&amp;fld=134" TargetMode="External"/><Relationship Id="rId18636" Type="http://schemas.openxmlformats.org/officeDocument/2006/relationships/hyperlink" Target="https://docs7.online-sps.ru/cgi/online.cgi?req=doc&amp;base=EXPZ&amp;n=731991&amp;date=05.04.2021&amp;dst=111096&amp;fld=134" TargetMode="External"/><Relationship Id="rId25852" Type="http://schemas.openxmlformats.org/officeDocument/2006/relationships/hyperlink" Target="https://docs7.online-sps.ru/cgi/online.cgi?req=doc&amp;base=EXPZ&amp;n=731991&amp;date=05.04.2021&amp;dst=148904&amp;fld=134" TargetMode="External"/><Relationship Id="rId6593" Type="http://schemas.openxmlformats.org/officeDocument/2006/relationships/hyperlink" Target="https://docs7.online-sps.ru/cgi/online.cgi?req=doc&amp;base=EXPZ&amp;n=731991&amp;date=05.04.2021&amp;dst=134799&amp;fld=134" TargetMode="External"/><Relationship Id="rId16187" Type="http://schemas.openxmlformats.org/officeDocument/2006/relationships/hyperlink" Target="https://docs7.online-sps.ru/cgi/online.cgi?req=doc&amp;base=EXPZ&amp;n=731991&amp;date=05.04.2021&amp;dst=152407&amp;fld=134" TargetMode="External"/><Relationship Id="rId25505" Type="http://schemas.openxmlformats.org/officeDocument/2006/relationships/hyperlink" Target="https://docs7.online-sps.ru/cgi/online.cgi?req=doc&amp;base=EXPZ&amp;n=731991&amp;date=05.04.2021&amp;dst=137304&amp;fld=134" TargetMode="External"/><Relationship Id="rId32721" Type="http://schemas.openxmlformats.org/officeDocument/2006/relationships/hyperlink" Target="https://docs7.online-sps.ru/cgi/online.cgi?req=doc&amp;base=EXPZ&amp;n=731991&amp;date=05.04.2021&amp;dst=149071&amp;fld=134" TargetMode="External"/><Relationship Id="rId6246" Type="http://schemas.openxmlformats.org/officeDocument/2006/relationships/hyperlink" Target="https://docs7.online-sps.ru/cgi/online.cgi?req=doc&amp;base=EXPZ&amp;n=731991&amp;date=05.04.2021&amp;dst=147354&amp;fld=134" TargetMode="External"/><Relationship Id="rId12797" Type="http://schemas.openxmlformats.org/officeDocument/2006/relationships/hyperlink" Target="https://docs7.online-sps.ru/cgi/online.cgi?req=doc&amp;base=LAW&amp;n=371416&amp;date=05.04.2021&amp;dst=111817&amp;fld=134" TargetMode="External"/><Relationship Id="rId23056" Type="http://schemas.openxmlformats.org/officeDocument/2006/relationships/hyperlink" Target="https://docs7.online-sps.ru/cgi/online.cgi?req=doc&amp;base=EXPZ&amp;n=731991&amp;date=05.04.2021&amp;dst=148531&amp;fld=134" TargetMode="External"/><Relationship Id="rId28728" Type="http://schemas.openxmlformats.org/officeDocument/2006/relationships/hyperlink" Target="https://docs7.online-sps.ru/cgi/online.cgi?req=doc&amp;base=EXPZ&amp;n=731991&amp;date=05.04.2021&amp;dst=105737&amp;fld=134" TargetMode="External"/><Relationship Id="rId30272" Type="http://schemas.openxmlformats.org/officeDocument/2006/relationships/hyperlink" Target="https://docs7.online-sps.ru/cgi/online.cgi?req=doc&amp;base=EXPZ&amp;n=731991&amp;date=05.04.2021&amp;dst=136640&amp;fld=134" TargetMode="External"/><Relationship Id="rId35944" Type="http://schemas.openxmlformats.org/officeDocument/2006/relationships/hyperlink" Target="https://docs7.online-sps.ru/cgi/online.cgi?req=doc&amp;base=EXPZ&amp;n=731991&amp;date=05.04.2021&amp;dst=103663&amp;fld=134" TargetMode="External"/><Relationship Id="rId2856" Type="http://schemas.openxmlformats.org/officeDocument/2006/relationships/hyperlink" Target="https://docs7.online-sps.ru/cgi/online.cgi?req=doc&amp;base=EXPZ&amp;n=731991&amp;date=05.04.2021&amp;dst=142437&amp;fld=134" TargetMode="External"/><Relationship Id="rId9469" Type="http://schemas.openxmlformats.org/officeDocument/2006/relationships/hyperlink" Target="https://docs7.online-sps.ru/cgi/online.cgi?req=doc&amp;base=EXPZ&amp;n=731991&amp;date=05.04.2021&amp;dst=145123&amp;fld=134" TargetMode="External"/><Relationship Id="rId15270" Type="http://schemas.openxmlformats.org/officeDocument/2006/relationships/hyperlink" Target="https://docs7.online-sps.ru/cgi/online.cgi?req=doc&amp;base=EXPZ&amp;n=731991&amp;date=05.04.2021&amp;dst=107543&amp;fld=134" TargetMode="External"/><Relationship Id="rId26279" Type="http://schemas.openxmlformats.org/officeDocument/2006/relationships/hyperlink" Target="https://docs7.online-sps.ru/cgi/online.cgi?req=doc&amp;base=EXPZ&amp;n=731991&amp;date=05.04.2021&amp;dst=101136&amp;fld=134" TargetMode="External"/><Relationship Id="rId33495" Type="http://schemas.openxmlformats.org/officeDocument/2006/relationships/hyperlink" Target="https://docs7.online-sps.ru/cgi/online.cgi?req=doc&amp;base=EXPZ&amp;n=731991&amp;date=05.04.2021&amp;dst=120166&amp;fld=134" TargetMode="External"/><Relationship Id="rId828" Type="http://schemas.openxmlformats.org/officeDocument/2006/relationships/hyperlink" Target="https://docs7.online-sps.ru/cgi/online.cgi?req=doc&amp;base=EXPZ&amp;n=731991&amp;date=05.04.2021&amp;dst=140736&amp;fld=134" TargetMode="External"/><Relationship Id="rId2509" Type="http://schemas.openxmlformats.org/officeDocument/2006/relationships/hyperlink" Target="https://docs7.online-sps.ru/cgi/online.cgi?req=doc&amp;base=EXPZ&amp;n=731991&amp;date=05.04.2021&amp;dst=140445&amp;fld=134" TargetMode="External"/><Relationship Id="rId33148" Type="http://schemas.openxmlformats.org/officeDocument/2006/relationships/hyperlink" Target="https://docs7.online-sps.ru/cgi/online.cgi?req=doc&amp;base=EXPZ&amp;n=731991&amp;date=05.04.2021&amp;dst=148348&amp;fld=134" TargetMode="External"/><Relationship Id="rId8552" Type="http://schemas.openxmlformats.org/officeDocument/2006/relationships/hyperlink" Target="https://docs7.online-sps.ru/cgi/online.cgi?req=doc&amp;base=LAW&amp;n=371416&amp;date=05.04.2021&amp;dst=110211&amp;fld=134" TargetMode="External"/><Relationship Id="rId11880" Type="http://schemas.openxmlformats.org/officeDocument/2006/relationships/hyperlink" Target="https://docs7.online-sps.ru/cgi/online.cgi?req=doc&amp;base=LAW&amp;n=371416&amp;date=05.04.2021&amp;dst=101940&amp;fld=134" TargetMode="External"/><Relationship Id="rId18146" Type="http://schemas.openxmlformats.org/officeDocument/2006/relationships/hyperlink" Target="https://docs7.online-sps.ru/cgi/online.cgi?req=doc&amp;base=LAW&amp;n=371416&amp;date=05.04.2021&amp;dst=110951&amp;fld=134" TargetMode="External"/><Relationship Id="rId18493" Type="http://schemas.openxmlformats.org/officeDocument/2006/relationships/hyperlink" Target="https://docs7.online-sps.ru/cgi/online.cgi?req=doc&amp;base=LAW&amp;n=371416&amp;date=05.04.2021&amp;dst=107721&amp;fld=134" TargetMode="External"/><Relationship Id="rId22889" Type="http://schemas.openxmlformats.org/officeDocument/2006/relationships/hyperlink" Target="https://docs7.online-sps.ru/cgi/online.cgi?req=doc&amp;base=EXPZ&amp;n=731991&amp;date=05.04.2021&amp;dst=145958&amp;fld=134" TargetMode="External"/><Relationship Id="rId27811" Type="http://schemas.openxmlformats.org/officeDocument/2006/relationships/hyperlink" Target="https://docs7.online-sps.ru/cgi/online.cgi?req=doc&amp;base=EXPZ&amp;n=731991&amp;date=05.04.2021&amp;dst=140885&amp;fld=134" TargetMode="External"/><Relationship Id="rId8205" Type="http://schemas.openxmlformats.org/officeDocument/2006/relationships/hyperlink" Target="https://docs7.online-sps.ru/cgi/online.cgi?req=doc&amp;base=EXPZ&amp;n=731991&amp;date=05.04.2021&amp;dst=141245&amp;fld=134" TargetMode="External"/><Relationship Id="rId11533" Type="http://schemas.openxmlformats.org/officeDocument/2006/relationships/hyperlink" Target="https://docs7.online-sps.ru/cgi/online.cgi?req=doc&amp;base=EXPZ&amp;n=731991&amp;date=05.04.2021&amp;dst=136749&amp;fld=134" TargetMode="External"/><Relationship Id="rId25015" Type="http://schemas.openxmlformats.org/officeDocument/2006/relationships/hyperlink" Target="https://docs7.online-sps.ru/cgi/online.cgi?req=doc&amp;base=EXPZ&amp;n=731991&amp;date=05.04.2021&amp;dst=101787&amp;fld=134" TargetMode="External"/><Relationship Id="rId25362" Type="http://schemas.openxmlformats.org/officeDocument/2006/relationships/hyperlink" Target="https://docs7.online-sps.ru/cgi/online.cgi?req=doc&amp;base=EXPZ&amp;n=731991&amp;date=05.04.2021&amp;dst=102416&amp;fld=134" TargetMode="External"/><Relationship Id="rId14756" Type="http://schemas.openxmlformats.org/officeDocument/2006/relationships/hyperlink" Target="https://docs7.online-sps.ru/cgi/online.cgi?req=doc&amp;base=EXPZ&amp;n=731991&amp;date=05.04.2021&amp;dst=150087&amp;fld=134" TargetMode="External"/><Relationship Id="rId21972" Type="http://schemas.openxmlformats.org/officeDocument/2006/relationships/hyperlink" Target="https://docs7.online-sps.ru/cgi/online.cgi?req=doc&amp;base=EXPZ&amp;n=731991&amp;date=05.04.2021&amp;dst=139312&amp;fld=134" TargetMode="External"/><Relationship Id="rId28585" Type="http://schemas.openxmlformats.org/officeDocument/2006/relationships/hyperlink" Target="https://docs7.online-sps.ru/cgi/online.cgi?req=doc&amp;base=EXPZ&amp;n=731991&amp;date=05.04.2021&amp;dst=148908&amp;fld=134" TargetMode="External"/><Relationship Id="rId32231" Type="http://schemas.openxmlformats.org/officeDocument/2006/relationships/hyperlink" Target="https://docs7.online-sps.ru/cgi/online.cgi?req=doc&amp;base=EXPZ&amp;n=731991&amp;date=05.04.2021&amp;dst=143239&amp;fld=134" TargetMode="External"/><Relationship Id="rId4815" Type="http://schemas.openxmlformats.org/officeDocument/2006/relationships/hyperlink" Target="https://docs7.online-sps.ru/cgi/online.cgi?req=doc&amp;base=EXPZ&amp;n=731991&amp;date=05.04.2021&amp;dst=137762&amp;fld=134" TargetMode="External"/><Relationship Id="rId14409" Type="http://schemas.openxmlformats.org/officeDocument/2006/relationships/hyperlink" Target="https://docs7.online-sps.ru/cgi/online.cgi?req=doc&amp;base=LAW&amp;n=371416&amp;date=05.04.2021&amp;dst=108831&amp;fld=134" TargetMode="External"/><Relationship Id="rId17979" Type="http://schemas.openxmlformats.org/officeDocument/2006/relationships/hyperlink" Target="https://docs7.online-sps.ru/cgi/online.cgi?req=doc&amp;base=EXPZ&amp;n=731991&amp;date=05.04.2021&amp;dst=145824&amp;fld=134" TargetMode="External"/><Relationship Id="rId21625" Type="http://schemas.openxmlformats.org/officeDocument/2006/relationships/hyperlink" Target="https://docs7.online-sps.ru/cgi/online.cgi?req=doc&amp;base=EXPZ&amp;n=731991&amp;date=05.04.2021&amp;dst=104649&amp;fld=134" TargetMode="External"/><Relationship Id="rId28238" Type="http://schemas.openxmlformats.org/officeDocument/2006/relationships/hyperlink" Target="https://docs7.online-sps.ru/cgi/online.cgi?req=doc&amp;base=EXPZ&amp;n=731991&amp;date=05.04.2021&amp;dst=139650&amp;fld=134" TargetMode="External"/><Relationship Id="rId35454" Type="http://schemas.openxmlformats.org/officeDocument/2006/relationships/hyperlink" Target="https://docs7.online-sps.ru/cgi/online.cgi?req=doc&amp;base=LAW&amp;n=371416&amp;date=05.04.2021&amp;dst=106971&amp;fld=134" TargetMode="External"/><Relationship Id="rId685" Type="http://schemas.openxmlformats.org/officeDocument/2006/relationships/hyperlink" Target="https://docs7.online-sps.ru/cgi/online.cgi?req=doc&amp;base=EXPZ&amp;n=731991&amp;date=05.04.2021&amp;dst=101864&amp;fld=134" TargetMode="External"/><Relationship Id="rId2366" Type="http://schemas.openxmlformats.org/officeDocument/2006/relationships/hyperlink" Target="https://docs7.online-sps.ru/cgi/online.cgi?req=doc&amp;base=EXPZ&amp;n=731991&amp;date=05.04.2021&amp;dst=102157&amp;fld=134" TargetMode="External"/><Relationship Id="rId24848" Type="http://schemas.openxmlformats.org/officeDocument/2006/relationships/hyperlink" Target="https://docs7.online-sps.ru/cgi/online.cgi?req=doc&amp;base=EXPZ&amp;n=731991&amp;date=05.04.2021&amp;dst=116902&amp;fld=134" TargetMode="External"/><Relationship Id="rId35107" Type="http://schemas.openxmlformats.org/officeDocument/2006/relationships/hyperlink" Target="https://docs7.online-sps.ru/cgi/online.cgi?req=doc&amp;base=EXPZ&amp;n=731991&amp;date=05.04.2021&amp;dst=112414&amp;fld=134" TargetMode="External"/><Relationship Id="rId338" Type="http://schemas.openxmlformats.org/officeDocument/2006/relationships/hyperlink" Target="https://docs7.online-sps.ru/cgi/online.cgi?req=doc&amp;base=EXPZ&amp;n=731991&amp;date=05.04.2021&amp;dst=147675&amp;fld=134" TargetMode="External"/><Relationship Id="rId2019" Type="http://schemas.openxmlformats.org/officeDocument/2006/relationships/hyperlink" Target="https://docs7.online-sps.ru/cgi/online.cgi?req=doc&amp;base=EXPZ&amp;n=731991&amp;date=05.04.2021&amp;dst=136302&amp;fld=134" TargetMode="External"/><Relationship Id="rId5589" Type="http://schemas.openxmlformats.org/officeDocument/2006/relationships/hyperlink" Target="https://docs7.online-sps.ru/cgi/online.cgi?req=doc&amp;base=EXPZ&amp;n=731991&amp;date=05.04.2021&amp;dst=136484&amp;fld=134" TargetMode="External"/><Relationship Id="rId11390" Type="http://schemas.openxmlformats.org/officeDocument/2006/relationships/hyperlink" Target="https://docs7.online-sps.ru/cgi/online.cgi?req=doc&amp;base=EXPZ&amp;n=731991&amp;date=05.04.2021&amp;dst=136380&amp;fld=134" TargetMode="External"/><Relationship Id="rId22399" Type="http://schemas.openxmlformats.org/officeDocument/2006/relationships/hyperlink" Target="https://docs7.online-sps.ru/cgi/online.cgi?req=doc&amp;base=EXPZ&amp;n=731991&amp;date=05.04.2021&amp;dst=141435&amp;fld=134" TargetMode="External"/><Relationship Id="rId27321" Type="http://schemas.openxmlformats.org/officeDocument/2006/relationships/hyperlink" Target="https://docs7.online-sps.ru/cgi/online.cgi?req=doc&amp;base=EXPZ&amp;n=731991&amp;date=05.04.2021&amp;dst=141019&amp;fld=134" TargetMode="External"/><Relationship Id="rId31717" Type="http://schemas.openxmlformats.org/officeDocument/2006/relationships/hyperlink" Target="https://docs7.online-sps.ru/cgi/online.cgi?req=doc&amp;base=LAW&amp;n=371416&amp;date=05.04.2021&amp;dst=114939&amp;fld=134" TargetMode="External"/><Relationship Id="rId8062" Type="http://schemas.openxmlformats.org/officeDocument/2006/relationships/hyperlink" Target="https://docs7.online-sps.ru/cgi/online.cgi?req=doc&amp;base=EXPZ&amp;n=731991&amp;date=05.04.2021&amp;dst=141031&amp;fld=134" TargetMode="External"/><Relationship Id="rId11043" Type="http://schemas.openxmlformats.org/officeDocument/2006/relationships/hyperlink" Target="https://docs7.online-sps.ru/cgi/online.cgi?req=doc&amp;base=EXPZ&amp;n=731991&amp;date=05.04.2021&amp;dst=136091&amp;fld=134" TargetMode="External"/><Relationship Id="rId1102" Type="http://schemas.openxmlformats.org/officeDocument/2006/relationships/hyperlink" Target="https://docs7.online-sps.ru/cgi/online.cgi?req=doc&amp;base=EXPZ&amp;n=731991&amp;date=05.04.2021&amp;dst=141238&amp;fld=134" TargetMode="External"/><Relationship Id="rId16715" Type="http://schemas.openxmlformats.org/officeDocument/2006/relationships/hyperlink" Target="https://docs7.online-sps.ru/cgi/online.cgi?req=doc&amp;base=EXPZ&amp;n=731991&amp;date=05.04.2021&amp;dst=150961&amp;fld=134" TargetMode="External"/><Relationship Id="rId23931" Type="http://schemas.openxmlformats.org/officeDocument/2006/relationships/hyperlink" Target="https://docs7.online-sps.ru/cgi/online.cgi?req=doc&amp;base=EXPZ&amp;n=731991&amp;date=05.04.2021&amp;dst=135914&amp;fld=134" TargetMode="External"/><Relationship Id="rId28095" Type="http://schemas.openxmlformats.org/officeDocument/2006/relationships/hyperlink" Target="https://docs7.online-sps.ru/cgi/online.cgi?req=doc&amp;base=EXPZ&amp;n=731991&amp;date=05.04.2021&amp;dst=115171&amp;fld=134" TargetMode="External"/><Relationship Id="rId37760" Type="http://schemas.openxmlformats.org/officeDocument/2006/relationships/hyperlink" Target="https://docs7.online-sps.ru/cgi/online.cgi?req=doc&amp;base=EXPZ&amp;n=731991&amp;date=05.04.2021&amp;dst=142957&amp;fld=134" TargetMode="External"/><Relationship Id="rId4672" Type="http://schemas.openxmlformats.org/officeDocument/2006/relationships/hyperlink" Target="https://docs7.online-sps.ru/cgi/online.cgi?req=doc&amp;base=EXPZ&amp;n=731991&amp;date=05.04.2021&amp;dst=137509&amp;fld=134" TargetMode="External"/><Relationship Id="rId14266" Type="http://schemas.openxmlformats.org/officeDocument/2006/relationships/hyperlink" Target="https://docs7.online-sps.ru/cgi/online.cgi?req=doc&amp;base=EXPZ&amp;n=731991&amp;date=05.04.2021&amp;dst=152923&amp;fld=134" TargetMode="External"/><Relationship Id="rId19938" Type="http://schemas.openxmlformats.org/officeDocument/2006/relationships/hyperlink" Target="https://docs7.online-sps.ru/cgi/online.cgi?req=doc&amp;base=EXPZ&amp;n=731991&amp;date=05.04.2021&amp;dst=109094&amp;fld=134" TargetMode="External"/><Relationship Id="rId21482" Type="http://schemas.openxmlformats.org/officeDocument/2006/relationships/hyperlink" Target="https://docs7.online-sps.ru/cgi/online.cgi?req=doc&amp;base=LAW&amp;n=371416&amp;date=05.04.2021&amp;dst=113289&amp;fld=134" TargetMode="External"/><Relationship Id="rId30800" Type="http://schemas.openxmlformats.org/officeDocument/2006/relationships/hyperlink" Target="https://docs7.online-sps.ru/cgi/online.cgi?req=doc&amp;base=EXPZ&amp;n=731991&amp;date=05.04.2021&amp;dst=102351&amp;fld=134" TargetMode="External"/><Relationship Id="rId37413" Type="http://schemas.openxmlformats.org/officeDocument/2006/relationships/hyperlink" Target="https://docs7.online-sps.ru/cgi/online.cgi?req=doc&amp;base=EXPZ&amp;n=731991&amp;date=05.04.2021&amp;dst=138995&amp;fld=134" TargetMode="External"/><Relationship Id="rId195" Type="http://schemas.openxmlformats.org/officeDocument/2006/relationships/hyperlink" Target="https://docs7.online-sps.ru/cgi/online.cgi?req=doc&amp;base=EXPZ&amp;n=731991&amp;date=05.04.2021&amp;dst=119831&amp;fld=134" TargetMode="External"/><Relationship Id="rId4325" Type="http://schemas.openxmlformats.org/officeDocument/2006/relationships/hyperlink" Target="https://docs7.online-sps.ru/cgi/online.cgi?req=doc&amp;base=LAW&amp;n=371416&amp;date=05.04.2021&amp;dst=110761&amp;fld=134" TargetMode="External"/><Relationship Id="rId7895" Type="http://schemas.openxmlformats.org/officeDocument/2006/relationships/hyperlink" Target="https://docs7.online-sps.ru/cgi/online.cgi?req=doc&amp;base=EXPZ&amp;n=731991&amp;date=05.04.2021&amp;dst=135964&amp;fld=134" TargetMode="External"/><Relationship Id="rId10876" Type="http://schemas.openxmlformats.org/officeDocument/2006/relationships/hyperlink" Target="https://docs7.online-sps.ru/cgi/online.cgi?req=doc&amp;base=LAW&amp;n=371416&amp;date=05.04.2021&amp;dst=108271&amp;fld=134" TargetMode="External"/><Relationship Id="rId17489" Type="http://schemas.openxmlformats.org/officeDocument/2006/relationships/hyperlink" Target="https://docs7.online-sps.ru/cgi/online.cgi?req=doc&amp;base=LAW&amp;n=371416&amp;date=05.04.2021&amp;dst=107357&amp;fld=134" TargetMode="External"/><Relationship Id="rId21135" Type="http://schemas.openxmlformats.org/officeDocument/2006/relationships/hyperlink" Target="https://docs7.online-sps.ru/cgi/online.cgi?req=doc&amp;base=EXPZ&amp;n=731991&amp;date=05.04.2021&amp;dst=155758&amp;fld=134" TargetMode="External"/><Relationship Id="rId26807" Type="http://schemas.openxmlformats.org/officeDocument/2006/relationships/hyperlink" Target="https://docs7.online-sps.ru/cgi/online.cgi?req=doc&amp;base=EXPZ&amp;n=731991&amp;date=05.04.2021&amp;dst=100824&amp;fld=134" TargetMode="External"/><Relationship Id="rId7548" Type="http://schemas.openxmlformats.org/officeDocument/2006/relationships/hyperlink" Target="https://docs7.online-sps.ru/cgi/online.cgi?req=doc&amp;base=EXPZ&amp;n=731991&amp;date=05.04.2021&amp;dst=100792&amp;fld=134" TargetMode="External"/><Relationship Id="rId10529" Type="http://schemas.openxmlformats.org/officeDocument/2006/relationships/hyperlink" Target="https://docs7.online-sps.ru/cgi/online.cgi?req=doc&amp;base=EXPZ&amp;n=731991&amp;date=05.04.2021&amp;dst=102343&amp;fld=134" TargetMode="External"/><Relationship Id="rId24358" Type="http://schemas.openxmlformats.org/officeDocument/2006/relationships/hyperlink" Target="https://docs7.online-sps.ru/cgi/online.cgi?req=doc&amp;base=EXPZ&amp;n=731991&amp;date=05.04.2021&amp;dst=107137&amp;fld=134" TargetMode="External"/><Relationship Id="rId31574" Type="http://schemas.openxmlformats.org/officeDocument/2006/relationships/hyperlink" Target="https://docs7.online-sps.ru/cgi/online.cgi?req=doc&amp;base=EXPZ&amp;n=731991&amp;date=05.04.2021&amp;dst=140607&amp;fld=134" TargetMode="External"/><Relationship Id="rId5099" Type="http://schemas.openxmlformats.org/officeDocument/2006/relationships/hyperlink" Target="https://docs7.online-sps.ru/cgi/online.cgi?req=doc&amp;base=EXPZ&amp;n=731991&amp;date=05.04.2021&amp;dst=143478&amp;fld=134" TargetMode="External"/><Relationship Id="rId13002" Type="http://schemas.openxmlformats.org/officeDocument/2006/relationships/hyperlink" Target="https://docs7.online-sps.ru/cgi/online.cgi?req=doc&amp;base=EXPZ&amp;n=731991&amp;date=05.04.2021&amp;dst=106504&amp;fld=134" TargetMode="External"/><Relationship Id="rId31227" Type="http://schemas.openxmlformats.org/officeDocument/2006/relationships/hyperlink" Target="https://docs7.online-sps.ru/cgi/online.cgi?req=doc&amp;base=LAW&amp;n=371416&amp;date=05.04.2021&amp;dst=108143&amp;fld=134" TargetMode="External"/><Relationship Id="rId34797" Type="http://schemas.openxmlformats.org/officeDocument/2006/relationships/hyperlink" Target="https://docs7.online-sps.ru/cgi/online.cgi?req=doc&amp;base=EXPZ&amp;n=731991&amp;date=05.04.2021&amp;dst=151171&amp;fld=134" TargetMode="External"/><Relationship Id="rId6631" Type="http://schemas.openxmlformats.org/officeDocument/2006/relationships/hyperlink" Target="https://docs7.online-sps.ru/cgi/online.cgi?req=doc&amp;base=EXPZ&amp;n=731991&amp;date=05.04.2021&amp;dst=135034&amp;fld=134" TargetMode="External"/><Relationship Id="rId16572" Type="http://schemas.openxmlformats.org/officeDocument/2006/relationships/hyperlink" Target="https://docs7.online-sps.ru/cgi/online.cgi?req=doc&amp;base=EXPZ&amp;n=731991&amp;date=05.04.2021&amp;dst=148638&amp;fld=134" TargetMode="External"/><Relationship Id="rId20968" Type="http://schemas.openxmlformats.org/officeDocument/2006/relationships/hyperlink" Target="https://docs7.online-sps.ru/cgi/online.cgi?req=doc&amp;base=EXPZ&amp;n=731991&amp;date=05.04.2021&amp;dst=123444&amp;fld=134" TargetMode="External"/><Relationship Id="rId37270" Type="http://schemas.openxmlformats.org/officeDocument/2006/relationships/hyperlink" Target="https://docs7.online-sps.ru/cgi/online.cgi?req=doc&amp;base=EXPZ&amp;n=731991&amp;date=05.04.2021&amp;dst=104659&amp;fld=134" TargetMode="External"/><Relationship Id="rId4182" Type="http://schemas.openxmlformats.org/officeDocument/2006/relationships/hyperlink" Target="https://docs7.online-sps.ru/cgi/online.cgi?req=doc&amp;base=EXPZ&amp;n=731991&amp;date=05.04.2021&amp;dst=146136&amp;fld=134" TargetMode="External"/><Relationship Id="rId16225" Type="http://schemas.openxmlformats.org/officeDocument/2006/relationships/hyperlink" Target="https://docs7.online-sps.ru/cgi/online.cgi?req=doc&amp;base=EXPZ&amp;n=731991&amp;date=05.04.2021&amp;dst=152479&amp;fld=134" TargetMode="External"/><Relationship Id="rId19795" Type="http://schemas.openxmlformats.org/officeDocument/2006/relationships/hyperlink" Target="https://docs7.online-sps.ru/cgi/online.cgi?req=doc&amp;base=EXPZ&amp;n=731991&amp;date=05.04.2021&amp;dst=151771&amp;fld=134" TargetMode="External"/><Relationship Id="rId23441" Type="http://schemas.openxmlformats.org/officeDocument/2006/relationships/hyperlink" Target="https://docs7.online-sps.ru/cgi/online.cgi?req=doc&amp;base=EXPZ&amp;n=731991&amp;date=05.04.2021&amp;dst=109536&amp;fld=134" TargetMode="External"/><Relationship Id="rId9854" Type="http://schemas.openxmlformats.org/officeDocument/2006/relationships/hyperlink" Target="https://docs7.online-sps.ru/cgi/online.cgi?req=doc&amp;base=LAW&amp;n=371416&amp;date=05.04.2021&amp;dst=111393&amp;fld=134" TargetMode="External"/><Relationship Id="rId12835" Type="http://schemas.openxmlformats.org/officeDocument/2006/relationships/hyperlink" Target="https://docs7.online-sps.ru/cgi/online.cgi?req=doc&amp;base=EXPZ&amp;n=731991&amp;date=05.04.2021&amp;dst=100658&amp;fld=134" TargetMode="External"/><Relationship Id="rId19448" Type="http://schemas.openxmlformats.org/officeDocument/2006/relationships/hyperlink" Target="https://docs7.online-sps.ru/cgi/online.cgi?req=doc&amp;base=LAW&amp;n=371416&amp;date=05.04.2021&amp;dst=109935&amp;fld=134" TargetMode="External"/><Relationship Id="rId26664" Type="http://schemas.openxmlformats.org/officeDocument/2006/relationships/hyperlink" Target="https://docs7.online-sps.ru/cgi/online.cgi?req=doc&amp;base=EXPZ&amp;n=731991&amp;date=05.04.2021&amp;dst=135020&amp;fld=134" TargetMode="External"/><Relationship Id="rId30310" Type="http://schemas.openxmlformats.org/officeDocument/2006/relationships/hyperlink" Target="https://docs7.online-sps.ru/cgi/online.cgi?req=doc&amp;base=EXPZ&amp;n=731991&amp;date=05.04.2021&amp;dst=136696&amp;fld=134" TargetMode="External"/><Relationship Id="rId33880" Type="http://schemas.openxmlformats.org/officeDocument/2006/relationships/hyperlink" Target="https://docs7.online-sps.ru/cgi/online.cgi?req=doc&amp;base=EXPZ&amp;n=731991&amp;date=05.04.2021&amp;dst=144999&amp;fld=134" TargetMode="External"/><Relationship Id="rId68" Type="http://schemas.openxmlformats.org/officeDocument/2006/relationships/hyperlink" Target="https://docs7.online-sps.ru/cgi/online.cgi?req=doc&amp;base=EXPZ&amp;n=731991&amp;date=05.04.2021&amp;dst=143358&amp;fld=134" TargetMode="External"/><Relationship Id="rId7058" Type="http://schemas.openxmlformats.org/officeDocument/2006/relationships/hyperlink" Target="https://docs7.online-sps.ru/cgi/online.cgi?req=doc&amp;base=EXPZ&amp;n=731991&amp;date=05.04.2021&amp;dst=135418&amp;fld=134" TargetMode="External"/><Relationship Id="rId9507" Type="http://schemas.openxmlformats.org/officeDocument/2006/relationships/hyperlink" Target="https://docs7.online-sps.ru/cgi/online.cgi?req=doc&amp;base=EXPZ&amp;n=731991&amp;date=05.04.2021&amp;dst=145189&amp;fld=134" TargetMode="External"/><Relationship Id="rId10386" Type="http://schemas.openxmlformats.org/officeDocument/2006/relationships/hyperlink" Target="https://docs7.online-sps.ru/cgi/online.cgi?req=doc&amp;base=EXPZ&amp;n=731991&amp;date=05.04.2021&amp;dst=112283&amp;fld=134" TargetMode="External"/><Relationship Id="rId26317" Type="http://schemas.openxmlformats.org/officeDocument/2006/relationships/hyperlink" Target="https://docs7.online-sps.ru/cgi/online.cgi?req=doc&amp;base=EXPZ&amp;n=731991&amp;date=05.04.2021&amp;dst=135690&amp;fld=134" TargetMode="External"/><Relationship Id="rId29887" Type="http://schemas.openxmlformats.org/officeDocument/2006/relationships/hyperlink" Target="https://docs7.online-sps.ru/cgi/online.cgi?req=doc&amp;base=EXPZ&amp;n=731991&amp;date=05.04.2021&amp;dst=136126&amp;fld=134" TargetMode="External"/><Relationship Id="rId33533" Type="http://schemas.openxmlformats.org/officeDocument/2006/relationships/hyperlink" Target="https://docs7.online-sps.ru/cgi/online.cgi?req=doc&amp;base=EXPZ&amp;n=731991&amp;date=05.04.2021&amp;dst=153110&amp;fld=134" TargetMode="External"/><Relationship Id="rId10039" Type="http://schemas.openxmlformats.org/officeDocument/2006/relationships/hyperlink" Target="https://docs7.online-sps.ru/cgi/online.cgi?req=doc&amp;base=EXPZ&amp;n=731991&amp;date=05.04.2021&amp;dst=140277&amp;fld=134" TargetMode="External"/><Relationship Id="rId18531" Type="http://schemas.openxmlformats.org/officeDocument/2006/relationships/hyperlink" Target="https://docs7.online-sps.ru/cgi/online.cgi?req=doc&amp;base=EXPZ&amp;n=731991&amp;date=05.04.2021&amp;dst=136917&amp;fld=134" TargetMode="External"/><Relationship Id="rId22927" Type="http://schemas.openxmlformats.org/officeDocument/2006/relationships/hyperlink" Target="https://docs7.online-sps.ru/cgi/online.cgi?req=doc&amp;base=EXPZ&amp;n=731991&amp;date=05.04.2021&amp;dst=146030&amp;fld=134" TargetMode="External"/><Relationship Id="rId31084" Type="http://schemas.openxmlformats.org/officeDocument/2006/relationships/hyperlink" Target="https://docs7.online-sps.ru/cgi/online.cgi?req=doc&amp;base=EXPZ&amp;n=731991&amp;date=05.04.2021&amp;dst=142166&amp;fld=134" TargetMode="External"/><Relationship Id="rId36756" Type="http://schemas.openxmlformats.org/officeDocument/2006/relationships/hyperlink" Target="https://docs7.online-sps.ru/cgi/online.cgi?req=doc&amp;base=EXPZ&amp;n=731991&amp;date=05.04.2021&amp;dst=123860&amp;fld=134" TargetMode="External"/><Relationship Id="rId3668" Type="http://schemas.openxmlformats.org/officeDocument/2006/relationships/hyperlink" Target="https://docs7.online-sps.ru/cgi/online.cgi?req=doc&amp;base=EXPZ&amp;n=731991&amp;date=05.04.2021&amp;dst=146453&amp;fld=134" TargetMode="External"/><Relationship Id="rId16082" Type="http://schemas.openxmlformats.org/officeDocument/2006/relationships/hyperlink" Target="https://docs7.online-sps.ru/cgi/online.cgi?req=doc&amp;base=EXPZ&amp;n=731991&amp;date=05.04.2021&amp;dst=119643&amp;fld=134" TargetMode="External"/><Relationship Id="rId20478" Type="http://schemas.openxmlformats.org/officeDocument/2006/relationships/hyperlink" Target="https://docs7.online-sps.ru/cgi/online.cgi?req=doc&amp;base=EXPZ&amp;n=731991&amp;date=05.04.2021&amp;dst=139850&amp;fld=134" TargetMode="External"/><Relationship Id="rId25400" Type="http://schemas.openxmlformats.org/officeDocument/2006/relationships/hyperlink" Target="https://docs7.online-sps.ru/cgi/online.cgi?req=doc&amp;base=EXPZ&amp;n=731991&amp;date=05.04.2021&amp;dst=103143&amp;fld=134" TargetMode="External"/><Relationship Id="rId36409" Type="http://schemas.openxmlformats.org/officeDocument/2006/relationships/hyperlink" Target="https://docs7.online-sps.ru/cgi/online.cgi?req=doc&amp;base=EXPZ&amp;n=731991&amp;date=05.04.2021&amp;dst=155111&amp;fld=134" TargetMode="External"/><Relationship Id="rId6141" Type="http://schemas.openxmlformats.org/officeDocument/2006/relationships/hyperlink" Target="https://docs7.online-sps.ru/cgi/online.cgi?req=doc&amp;base=LAW&amp;n=371416&amp;date=05.04.2021&amp;dst=108651&amp;fld=134" TargetMode="External"/><Relationship Id="rId28970" Type="http://schemas.openxmlformats.org/officeDocument/2006/relationships/hyperlink" Target="https://docs7.online-sps.ru/cgi/online.cgi?req=doc&amp;base=EXPZ&amp;n=731991&amp;date=05.04.2021&amp;dst=150144&amp;fld=134" TargetMode="External"/><Relationship Id="rId9364" Type="http://schemas.openxmlformats.org/officeDocument/2006/relationships/hyperlink" Target="https://docs7.online-sps.ru/cgi/online.cgi?req=doc&amp;base=EXPZ&amp;n=731991&amp;date=05.04.2021&amp;dst=140082&amp;fld=134" TargetMode="External"/><Relationship Id="rId12692" Type="http://schemas.openxmlformats.org/officeDocument/2006/relationships/hyperlink" Target="https://docs7.online-sps.ru/cgi/online.cgi?req=doc&amp;base=LAW&amp;n=371416&amp;date=05.04.2021&amp;dst=111969&amp;fld=134" TargetMode="External"/><Relationship Id="rId26174" Type="http://schemas.openxmlformats.org/officeDocument/2006/relationships/hyperlink" Target="https://docs7.online-sps.ru/cgi/online.cgi?req=doc&amp;base=EXPZ&amp;n=731991&amp;date=05.04.2021&amp;dst=135385&amp;fld=134" TargetMode="External"/><Relationship Id="rId28623" Type="http://schemas.openxmlformats.org/officeDocument/2006/relationships/hyperlink" Target="https://docs7.online-sps.ru/cgi/online.cgi?req=doc&amp;base=EXPZ&amp;n=731991&amp;date=05.04.2021&amp;dst=116024&amp;fld=134" TargetMode="External"/><Relationship Id="rId33390" Type="http://schemas.openxmlformats.org/officeDocument/2006/relationships/hyperlink" Target="https://docs7.online-sps.ru/cgi/online.cgi?req=doc&amp;base=EXPZ&amp;n=731991&amp;date=05.04.2021&amp;dst=152416&amp;fld=134" TargetMode="External"/><Relationship Id="rId2751" Type="http://schemas.openxmlformats.org/officeDocument/2006/relationships/hyperlink" Target="https://docs7.online-sps.ru/cgi/online.cgi?req=doc&amp;base=EXPZ&amp;n=731991&amp;date=05.04.2021&amp;dst=148142&amp;fld=134" TargetMode="External"/><Relationship Id="rId9017" Type="http://schemas.openxmlformats.org/officeDocument/2006/relationships/hyperlink" Target="https://docs7.online-sps.ru/cgi/online.cgi?req=doc&amp;base=EXPZ&amp;n=731991&amp;date=05.04.2021&amp;dst=106161&amp;fld=134" TargetMode="External"/><Relationship Id="rId12345" Type="http://schemas.openxmlformats.org/officeDocument/2006/relationships/hyperlink" Target="https://docs7.online-sps.ru/cgi/online.cgi?req=doc&amp;base=EXPZ&amp;n=731991&amp;date=05.04.2021&amp;dst=142143&amp;fld=134" TargetMode="External"/><Relationship Id="rId33043" Type="http://schemas.openxmlformats.org/officeDocument/2006/relationships/hyperlink" Target="https://docs7.online-sps.ru/cgi/online.cgi?req=doc&amp;base=EXPZ&amp;n=731991&amp;date=05.04.2021&amp;dst=142575&amp;fld=134" TargetMode="External"/><Relationship Id="rId723" Type="http://schemas.openxmlformats.org/officeDocument/2006/relationships/hyperlink" Target="https://docs7.online-sps.ru/cgi/online.cgi?req=doc&amp;base=EXPZ&amp;n=731991&amp;date=05.04.2021&amp;dst=101693&amp;fld=134" TargetMode="External"/><Relationship Id="rId2404" Type="http://schemas.openxmlformats.org/officeDocument/2006/relationships/hyperlink" Target="https://docs7.online-sps.ru/cgi/online.cgi?req=doc&amp;base=EXPZ&amp;n=731991&amp;date=05.04.2021&amp;dst=136633&amp;fld=134" TargetMode="External"/><Relationship Id="rId5974" Type="http://schemas.openxmlformats.org/officeDocument/2006/relationships/hyperlink" Target="https://docs7.online-sps.ru/cgi/online.cgi?req=doc&amp;base=LAW&amp;n=371416&amp;date=05.04.2021&amp;dst=112193&amp;fld=134" TargetMode="External"/><Relationship Id="rId15568" Type="http://schemas.openxmlformats.org/officeDocument/2006/relationships/hyperlink" Target="https://docs7.online-sps.ru/cgi/online.cgi?req=doc&amp;base=EXPZ&amp;n=731991&amp;date=05.04.2021&amp;dst=142178&amp;fld=134" TargetMode="External"/><Relationship Id="rId22784" Type="http://schemas.openxmlformats.org/officeDocument/2006/relationships/hyperlink" Target="https://docs7.online-sps.ru/cgi/online.cgi?req=doc&amp;base=EXPZ&amp;n=731991&amp;date=05.04.2021&amp;dst=147120&amp;fld=134" TargetMode="External"/><Relationship Id="rId29397" Type="http://schemas.openxmlformats.org/officeDocument/2006/relationships/hyperlink" Target="https://docs7.online-sps.ru/cgi/online.cgi?req=doc&amp;base=EXPZ&amp;n=731991&amp;date=05.04.2021&amp;dst=147751&amp;fld=134" TargetMode="External"/><Relationship Id="rId5627" Type="http://schemas.openxmlformats.org/officeDocument/2006/relationships/hyperlink" Target="https://docs7.online-sps.ru/cgi/online.cgi?req=doc&amp;base=EXPZ&amp;n=731991&amp;date=05.04.2021&amp;dst=136535&amp;fld=134" TargetMode="External"/><Relationship Id="rId18041" Type="http://schemas.openxmlformats.org/officeDocument/2006/relationships/hyperlink" Target="https://docs7.online-sps.ru/cgi/online.cgi?req=doc&amp;base=EXPZ&amp;n=731991&amp;date=05.04.2021&amp;dst=148572&amp;fld=134" TargetMode="External"/><Relationship Id="rId22437" Type="http://schemas.openxmlformats.org/officeDocument/2006/relationships/hyperlink" Target="https://docs7.online-sps.ru/cgi/online.cgi?req=doc&amp;base=EXPZ&amp;n=731991&amp;date=05.04.2021&amp;dst=142004&amp;fld=134" TargetMode="External"/><Relationship Id="rId36266" Type="http://schemas.openxmlformats.org/officeDocument/2006/relationships/hyperlink" Target="https://docs7.online-sps.ru/cgi/online.cgi?req=doc&amp;base=EXPZ&amp;n=731991&amp;date=05.04.2021&amp;dst=138587&amp;fld=134" TargetMode="External"/><Relationship Id="rId3178" Type="http://schemas.openxmlformats.org/officeDocument/2006/relationships/hyperlink" Target="https://docs7.online-sps.ru/cgi/online.cgi?req=doc&amp;base=EXPZ&amp;n=731991&amp;date=05.04.2021&amp;dst=103366&amp;fld=134" TargetMode="External"/><Relationship Id="rId8100" Type="http://schemas.openxmlformats.org/officeDocument/2006/relationships/hyperlink" Target="https://docs7.online-sps.ru/cgi/online.cgi?req=doc&amp;base=LAW&amp;n=371416&amp;date=05.04.2021&amp;dst=105261&amp;fld=134" TargetMode="External"/><Relationship Id="rId28480" Type="http://schemas.openxmlformats.org/officeDocument/2006/relationships/hyperlink" Target="https://docs7.online-sps.ru/cgi/online.cgi?req=doc&amp;base=EXPZ&amp;n=731991&amp;date=05.04.2021&amp;dst=140092&amp;fld=134" TargetMode="External"/><Relationship Id="rId32876" Type="http://schemas.openxmlformats.org/officeDocument/2006/relationships/hyperlink" Target="https://docs7.online-sps.ru/cgi/online.cgi?req=doc&amp;base=EXPZ&amp;n=731991&amp;date=05.04.2021&amp;dst=144622&amp;fld=134" TargetMode="External"/><Relationship Id="rId4710" Type="http://schemas.openxmlformats.org/officeDocument/2006/relationships/hyperlink" Target="https://docs7.online-sps.ru/cgi/online.cgi?req=doc&amp;base=EXPZ&amp;n=731991&amp;date=05.04.2021&amp;dst=137563&amp;fld=134" TargetMode="External"/><Relationship Id="rId14651" Type="http://schemas.openxmlformats.org/officeDocument/2006/relationships/hyperlink" Target="https://docs7.online-sps.ru/cgi/online.cgi?req=doc&amp;base=EXPZ&amp;n=731991&amp;date=05.04.2021&amp;dst=142623&amp;fld=134" TargetMode="External"/><Relationship Id="rId28133" Type="http://schemas.openxmlformats.org/officeDocument/2006/relationships/hyperlink" Target="https://docs7.online-sps.ru/cgi/online.cgi?req=doc&amp;base=EXPZ&amp;n=731991&amp;date=05.04.2021&amp;dst=138475&amp;fld=134" TargetMode="External"/><Relationship Id="rId32529" Type="http://schemas.openxmlformats.org/officeDocument/2006/relationships/hyperlink" Target="https://docs7.online-sps.ru/cgi/online.cgi?req=doc&amp;base=EXPZ&amp;n=731991&amp;date=05.04.2021&amp;dst=141953&amp;fld=134" TargetMode="External"/><Relationship Id="rId580" Type="http://schemas.openxmlformats.org/officeDocument/2006/relationships/hyperlink" Target="https://docs7.online-sps.ru/cgi/online.cgi?req=doc&amp;base=EXPZ&amp;n=731991&amp;date=05.04.2021&amp;dst=136430&amp;fld=134" TargetMode="External"/><Relationship Id="rId2261" Type="http://schemas.openxmlformats.org/officeDocument/2006/relationships/hyperlink" Target="https://docs7.online-sps.ru/cgi/online.cgi?req=doc&amp;base=EXPZ&amp;n=731991&amp;date=05.04.2021&amp;dst=102157&amp;fld=134" TargetMode="External"/><Relationship Id="rId14304" Type="http://schemas.openxmlformats.org/officeDocument/2006/relationships/hyperlink" Target="https://docs7.online-sps.ru/cgi/online.cgi?req=doc&amp;base=EXPZ&amp;n=731991&amp;date=05.04.2021&amp;dst=152921&amp;fld=134" TargetMode="External"/><Relationship Id="rId17874" Type="http://schemas.openxmlformats.org/officeDocument/2006/relationships/hyperlink" Target="https://docs7.online-sps.ru/cgi/online.cgi?req=doc&amp;base=EXPZ&amp;n=731991&amp;date=05.04.2021&amp;dst=137376&amp;fld=134" TargetMode="External"/><Relationship Id="rId21520" Type="http://schemas.openxmlformats.org/officeDocument/2006/relationships/hyperlink" Target="https://docs7.online-sps.ru/cgi/online.cgi?req=doc&amp;base=EXPZ&amp;n=731991&amp;date=05.04.2021&amp;dst=134882&amp;fld=134" TargetMode="External"/><Relationship Id="rId35002" Type="http://schemas.openxmlformats.org/officeDocument/2006/relationships/hyperlink" Target="https://docs7.online-sps.ru/cgi/online.cgi?req=doc&amp;base=EXPZ&amp;n=731991&amp;date=05.04.2021&amp;dst=152962&amp;fld=134" TargetMode="External"/><Relationship Id="rId233" Type="http://schemas.openxmlformats.org/officeDocument/2006/relationships/hyperlink" Target="https://docs7.online-sps.ru/cgi/online.cgi?req=doc&amp;base=EXPZ&amp;n=731991&amp;date=05.04.2021&amp;dst=137403&amp;fld=134" TargetMode="External"/><Relationship Id="rId5484" Type="http://schemas.openxmlformats.org/officeDocument/2006/relationships/hyperlink" Target="https://docs7.online-sps.ru/cgi/online.cgi?req=doc&amp;base=EXPZ&amp;n=731991&amp;date=05.04.2021&amp;dst=136286&amp;fld=134" TargetMode="External"/><Relationship Id="rId7933" Type="http://schemas.openxmlformats.org/officeDocument/2006/relationships/hyperlink" Target="https://docs7.online-sps.ru/cgi/online.cgi?req=doc&amp;base=EXPZ&amp;n=731991&amp;date=05.04.2021&amp;dst=108138&amp;fld=134" TargetMode="External"/><Relationship Id="rId10914" Type="http://schemas.openxmlformats.org/officeDocument/2006/relationships/hyperlink" Target="https://docs7.online-sps.ru/cgi/online.cgi?req=doc&amp;base=LAW&amp;n=371416&amp;date=05.04.2021&amp;dst=114515&amp;fld=134" TargetMode="External"/><Relationship Id="rId17527" Type="http://schemas.openxmlformats.org/officeDocument/2006/relationships/hyperlink" Target="https://docs7.online-sps.ru/cgi/online.cgi?req=doc&amp;base=LAW&amp;n=371416&amp;date=05.04.2021&amp;dst=107563&amp;fld=134" TargetMode="External"/><Relationship Id="rId24743" Type="http://schemas.openxmlformats.org/officeDocument/2006/relationships/hyperlink" Target="https://docs7.online-sps.ru/cgi/online.cgi?req=doc&amp;base=EXPZ&amp;n=731991&amp;date=05.04.2021&amp;dst=141771&amp;fld=134" TargetMode="External"/><Relationship Id="rId5137" Type="http://schemas.openxmlformats.org/officeDocument/2006/relationships/hyperlink" Target="https://docs7.online-sps.ru/cgi/online.cgi?req=doc&amp;base=EXPZ&amp;n=731991&amp;date=05.04.2021&amp;dst=143900&amp;fld=134" TargetMode="External"/><Relationship Id="rId15078" Type="http://schemas.openxmlformats.org/officeDocument/2006/relationships/hyperlink" Target="https://docs7.online-sps.ru/cgi/online.cgi?req=doc&amp;base=EXPZ&amp;n=731991&amp;date=05.04.2021&amp;dst=148402&amp;fld=134" TargetMode="External"/><Relationship Id="rId22294" Type="http://schemas.openxmlformats.org/officeDocument/2006/relationships/hyperlink" Target="https://docs7.online-sps.ru/cgi/online.cgi?req=doc&amp;base=LAW&amp;n=371416&amp;date=05.04.2021&amp;dst=120878&amp;fld=134" TargetMode="External"/><Relationship Id="rId27966" Type="http://schemas.openxmlformats.org/officeDocument/2006/relationships/hyperlink" Target="https://docs7.online-sps.ru/cgi/online.cgi?req=doc&amp;base=EXPZ&amp;n=731991&amp;date=05.04.2021&amp;dst=141191&amp;fld=134" TargetMode="External"/><Relationship Id="rId31612" Type="http://schemas.openxmlformats.org/officeDocument/2006/relationships/hyperlink" Target="https://docs7.online-sps.ru/cgi/online.cgi?req=doc&amp;base=EXPZ&amp;n=731991&amp;date=05.04.2021&amp;dst=148063&amp;fld=134" TargetMode="External"/><Relationship Id="rId11688" Type="http://schemas.openxmlformats.org/officeDocument/2006/relationships/hyperlink" Target="https://docs7.online-sps.ru/cgi/online.cgi?req=doc&amp;base=LAW&amp;n=371416&amp;date=05.04.2021&amp;dst=103014&amp;fld=134" TargetMode="External"/><Relationship Id="rId16610" Type="http://schemas.openxmlformats.org/officeDocument/2006/relationships/hyperlink" Target="https://docs7.online-sps.ru/cgi/online.cgi?req=doc&amp;base=EXPZ&amp;n=731991&amp;date=05.04.2021&amp;dst=148683&amp;fld=134" TargetMode="External"/><Relationship Id="rId27619" Type="http://schemas.openxmlformats.org/officeDocument/2006/relationships/hyperlink" Target="https://docs7.online-sps.ru/cgi/online.cgi?req=doc&amp;base=EXPZ&amp;n=731991&amp;date=05.04.2021&amp;dst=141594&amp;fld=134" TargetMode="External"/><Relationship Id="rId34835" Type="http://schemas.openxmlformats.org/officeDocument/2006/relationships/hyperlink" Target="https://docs7.online-sps.ru/cgi/online.cgi?req=doc&amp;base=EXPZ&amp;n=731991&amp;date=05.04.2021&amp;dst=151211&amp;fld=134" TargetMode="External"/><Relationship Id="rId1747" Type="http://schemas.openxmlformats.org/officeDocument/2006/relationships/hyperlink" Target="https://docs7.online-sps.ru/cgi/online.cgi?req=doc&amp;base=EXPZ&amp;n=731991&amp;date=05.04.2021&amp;dst=139845&amp;fld=134" TargetMode="External"/><Relationship Id="rId14161" Type="http://schemas.openxmlformats.org/officeDocument/2006/relationships/hyperlink" Target="https://docs7.online-sps.ru/cgi/online.cgi?req=doc&amp;base=EXPZ&amp;n=731991&amp;date=05.04.2021&amp;dst=148253&amp;fld=134" TargetMode="External"/><Relationship Id="rId32386" Type="http://schemas.openxmlformats.org/officeDocument/2006/relationships/hyperlink" Target="https://docs7.online-sps.ru/cgi/online.cgi?req=doc&amp;base=EXPZ&amp;n=731991&amp;date=05.04.2021&amp;dst=148437&amp;fld=134" TargetMode="External"/><Relationship Id="rId4220" Type="http://schemas.openxmlformats.org/officeDocument/2006/relationships/hyperlink" Target="https://docs7.online-sps.ru/cgi/online.cgi?req=doc&amp;base=EXPZ&amp;n=731991&amp;date=05.04.2021&amp;dst=148456&amp;fld=134" TargetMode="External"/><Relationship Id="rId7790" Type="http://schemas.openxmlformats.org/officeDocument/2006/relationships/hyperlink" Target="https://docs7.online-sps.ru/cgi/online.cgi?req=doc&amp;base=EXPZ&amp;n=731991&amp;date=05.04.2021&amp;dst=101313&amp;fld=134" TargetMode="External"/><Relationship Id="rId17384" Type="http://schemas.openxmlformats.org/officeDocument/2006/relationships/hyperlink" Target="https://docs7.online-sps.ru/cgi/online.cgi?req=doc&amp;base=LAW&amp;n=371416&amp;date=05.04.2021&amp;dst=107379&amp;fld=134" TargetMode="External"/><Relationship Id="rId19833" Type="http://schemas.openxmlformats.org/officeDocument/2006/relationships/hyperlink" Target="https://docs7.online-sps.ru/cgi/online.cgi?req=doc&amp;base=EXPZ&amp;n=731991&amp;date=05.04.2021&amp;dst=142522&amp;fld=134" TargetMode="External"/><Relationship Id="rId21030" Type="http://schemas.openxmlformats.org/officeDocument/2006/relationships/hyperlink" Target="https://docs7.online-sps.ru/cgi/online.cgi?req=doc&amp;base=EXPZ&amp;n=731991&amp;date=05.04.2021&amp;dst=123586&amp;fld=134" TargetMode="External"/><Relationship Id="rId32039" Type="http://schemas.openxmlformats.org/officeDocument/2006/relationships/hyperlink" Target="https://docs7.online-sps.ru/cgi/online.cgi?req=doc&amp;base=EXPZ&amp;n=731991&amp;date=05.04.2021&amp;dst=142809&amp;fld=134" TargetMode="External"/><Relationship Id="rId7443" Type="http://schemas.openxmlformats.org/officeDocument/2006/relationships/hyperlink" Target="https://docs7.online-sps.ru/cgi/online.cgi?req=doc&amp;base=EXPZ&amp;n=731991&amp;date=05.04.2021&amp;dst=135008&amp;fld=134" TargetMode="External"/><Relationship Id="rId10771" Type="http://schemas.openxmlformats.org/officeDocument/2006/relationships/hyperlink" Target="https://docs7.online-sps.ru/cgi/online.cgi?req=doc&amp;base=LAW&amp;n=371416&amp;date=05.04.2021&amp;dst=110639&amp;fld=134" TargetMode="External"/><Relationship Id="rId17037" Type="http://schemas.openxmlformats.org/officeDocument/2006/relationships/hyperlink" Target="https://docs7.online-sps.ru/cgi/online.cgi?req=doc&amp;base=EXPZ&amp;n=731991&amp;date=05.04.2021&amp;dst=117651&amp;fld=134" TargetMode="External"/><Relationship Id="rId24253" Type="http://schemas.openxmlformats.org/officeDocument/2006/relationships/hyperlink" Target="https://docs7.online-sps.ru/cgi/online.cgi?req=doc&amp;base=EXPZ&amp;n=731991&amp;date=05.04.2021&amp;dst=148804&amp;fld=134" TargetMode="External"/><Relationship Id="rId26702" Type="http://schemas.openxmlformats.org/officeDocument/2006/relationships/hyperlink" Target="https://docs7.online-sps.ru/cgi/online.cgi?req=doc&amp;base=EXPZ&amp;n=731991&amp;date=05.04.2021&amp;dst=135113&amp;fld=134" TargetMode="External"/><Relationship Id="rId10424" Type="http://schemas.openxmlformats.org/officeDocument/2006/relationships/hyperlink" Target="https://docs7.online-sps.ru/cgi/online.cgi?req=doc&amp;base=EXPZ&amp;n=731991&amp;date=05.04.2021&amp;dst=145394&amp;fld=134" TargetMode="External"/><Relationship Id="rId13994" Type="http://schemas.openxmlformats.org/officeDocument/2006/relationships/hyperlink" Target="https://docs7.online-sps.ru/cgi/online.cgi?req=doc&amp;base=EXPZ&amp;n=731991&amp;date=05.04.2021&amp;dst=140871&amp;fld=134" TargetMode="External"/><Relationship Id="rId29925" Type="http://schemas.openxmlformats.org/officeDocument/2006/relationships/hyperlink" Target="https://docs7.online-sps.ru/cgi/online.cgi?req=doc&amp;base=EXPZ&amp;n=731991&amp;date=05.04.2021&amp;dst=136183&amp;fld=134" TargetMode="External"/><Relationship Id="rId31122" Type="http://schemas.openxmlformats.org/officeDocument/2006/relationships/hyperlink" Target="https://docs7.online-sps.ru/cgi/online.cgi?req=doc&amp;base=EXPZ&amp;n=731991&amp;date=05.04.2021&amp;dst=148275&amp;fld=134" TargetMode="External"/><Relationship Id="rId13647" Type="http://schemas.openxmlformats.org/officeDocument/2006/relationships/hyperlink" Target="https://docs7.online-sps.ru/cgi/online.cgi?req=doc&amp;base=EXPZ&amp;n=731991&amp;date=05.04.2021&amp;dst=142487&amp;fld=134" TargetMode="External"/><Relationship Id="rId20863" Type="http://schemas.openxmlformats.org/officeDocument/2006/relationships/hyperlink" Target="https://docs7.online-sps.ru/cgi/online.cgi?req=doc&amp;base=EXPZ&amp;n=731991&amp;date=05.04.2021&amp;dst=155226&amp;fld=134" TargetMode="External"/><Relationship Id="rId27476" Type="http://schemas.openxmlformats.org/officeDocument/2006/relationships/hyperlink" Target="https://docs7.online-sps.ru/cgi/online.cgi?req=doc&amp;base=EXPZ&amp;n=731991&amp;date=05.04.2021&amp;dst=141288&amp;fld=134" TargetMode="External"/><Relationship Id="rId34692" Type="http://schemas.openxmlformats.org/officeDocument/2006/relationships/hyperlink" Target="https://docs7.online-sps.ru/cgi/online.cgi?req=doc&amp;base=EXPZ&amp;n=731991&amp;date=05.04.2021&amp;dst=150996&amp;fld=134" TargetMode="External"/><Relationship Id="rId3706" Type="http://schemas.openxmlformats.org/officeDocument/2006/relationships/hyperlink" Target="https://docs7.online-sps.ru/cgi/online.cgi?req=doc&amp;base=EXPZ&amp;n=731991&amp;date=05.04.2021&amp;dst=146556&amp;fld=134" TargetMode="External"/><Relationship Id="rId11198" Type="http://schemas.openxmlformats.org/officeDocument/2006/relationships/hyperlink" Target="https://docs7.online-sps.ru/cgi/online.cgi?req=doc&amp;base=EXPZ&amp;n=731991&amp;date=05.04.2021&amp;dst=136448&amp;fld=134" TargetMode="External"/><Relationship Id="rId16120" Type="http://schemas.openxmlformats.org/officeDocument/2006/relationships/hyperlink" Target="https://docs7.online-sps.ru/cgi/online.cgi?req=doc&amp;base=EXPZ&amp;n=731991&amp;date=05.04.2021&amp;dst=152310&amp;fld=134" TargetMode="External"/><Relationship Id="rId19690" Type="http://schemas.openxmlformats.org/officeDocument/2006/relationships/hyperlink" Target="https://docs7.online-sps.ru/cgi/online.cgi?req=doc&amp;base=EXPZ&amp;n=731991&amp;date=05.04.2021&amp;dst=151838&amp;fld=134" TargetMode="External"/><Relationship Id="rId20516" Type="http://schemas.openxmlformats.org/officeDocument/2006/relationships/hyperlink" Target="https://docs7.online-sps.ru/cgi/online.cgi?req=doc&amp;base=EXPZ&amp;n=731991&amp;date=05.04.2021&amp;dst=139611&amp;fld=134" TargetMode="External"/><Relationship Id="rId27129" Type="http://schemas.openxmlformats.org/officeDocument/2006/relationships/hyperlink" Target="https://docs7.online-sps.ru/cgi/online.cgi?req=doc&amp;base=EXPZ&amp;n=731991&amp;date=05.04.2021&amp;dst=135957&amp;fld=134" TargetMode="External"/><Relationship Id="rId34345" Type="http://schemas.openxmlformats.org/officeDocument/2006/relationships/hyperlink" Target="https://docs7.online-sps.ru/cgi/online.cgi?req=doc&amp;base=EXPZ&amp;n=731991&amp;date=05.04.2021&amp;dst=150384&amp;fld=134" TargetMode="External"/><Relationship Id="rId1257" Type="http://schemas.openxmlformats.org/officeDocument/2006/relationships/hyperlink" Target="https://docs7.online-sps.ru/cgi/online.cgi?req=doc&amp;base=EXPZ&amp;n=731991&amp;date=05.04.2021&amp;dst=115783&amp;fld=134" TargetMode="External"/><Relationship Id="rId6929" Type="http://schemas.openxmlformats.org/officeDocument/2006/relationships/hyperlink" Target="https://docs7.online-sps.ru/cgi/online.cgi?req=doc&amp;base=EXPZ&amp;n=731991&amp;date=05.04.2021&amp;dst=135112&amp;fld=134" TargetMode="External"/><Relationship Id="rId19343" Type="http://schemas.openxmlformats.org/officeDocument/2006/relationships/hyperlink" Target="https://docs7.online-sps.ru/cgi/online.cgi?req=doc&amp;base=LAW&amp;n=371416&amp;date=05.04.2021&amp;dst=109783&amp;fld=134" TargetMode="External"/><Relationship Id="rId23739" Type="http://schemas.openxmlformats.org/officeDocument/2006/relationships/hyperlink" Target="https://docs7.online-sps.ru/cgi/online.cgi?req=doc&amp;base=EXPZ&amp;n=731991&amp;date=05.04.2021&amp;dst=137499&amp;fld=134" TargetMode="External"/><Relationship Id="rId30955" Type="http://schemas.openxmlformats.org/officeDocument/2006/relationships/hyperlink" Target="https://docs7.online-sps.ru/cgi/online.cgi?req=doc&amp;base=EXPZ&amp;n=731991&amp;date=05.04.2021&amp;dst=140726&amp;fld=134" TargetMode="External"/><Relationship Id="rId37568" Type="http://schemas.openxmlformats.org/officeDocument/2006/relationships/hyperlink" Target="https://docs7.online-sps.ru/cgi/online.cgi?req=doc&amp;base=EXPZ&amp;n=731991&amp;date=05.04.2021&amp;dst=139347&amp;fld=134" TargetMode="External"/><Relationship Id="rId9402" Type="http://schemas.openxmlformats.org/officeDocument/2006/relationships/hyperlink" Target="https://docs7.online-sps.ru/cgi/online.cgi?req=doc&amp;base=EXPZ&amp;n=731991&amp;date=05.04.2021&amp;dst=144704&amp;fld=134" TargetMode="External"/><Relationship Id="rId10281" Type="http://schemas.openxmlformats.org/officeDocument/2006/relationships/hyperlink" Target="https://docs7.online-sps.ru/cgi/online.cgi?req=doc&amp;base=EXPZ&amp;n=731991&amp;date=05.04.2021&amp;dst=147438&amp;fld=134" TargetMode="External"/><Relationship Id="rId12730" Type="http://schemas.openxmlformats.org/officeDocument/2006/relationships/hyperlink" Target="https://docs7.online-sps.ru/cgi/online.cgi?req=doc&amp;base=LAW&amp;n=371416&amp;date=05.04.2021&amp;dst=112085&amp;fld=134" TargetMode="External"/><Relationship Id="rId26212" Type="http://schemas.openxmlformats.org/officeDocument/2006/relationships/hyperlink" Target="https://docs7.online-sps.ru/cgi/online.cgi?req=doc&amp;base=EXPZ&amp;n=731991&amp;date=05.04.2021&amp;dst=135429&amp;fld=134" TargetMode="External"/><Relationship Id="rId29782" Type="http://schemas.openxmlformats.org/officeDocument/2006/relationships/hyperlink" Target="https://docs7.online-sps.ru/cgi/online.cgi?req=doc&amp;base=EXPZ&amp;n=731991&amp;date=05.04.2021&amp;dst=136941&amp;fld=134" TargetMode="External"/><Relationship Id="rId30608" Type="http://schemas.openxmlformats.org/officeDocument/2006/relationships/hyperlink" Target="https://docs7.online-sps.ru/cgi/online.cgi?req=doc&amp;base=LAW&amp;n=371416&amp;date=05.04.2021&amp;dst=102838&amp;fld=134" TargetMode="External"/><Relationship Id="rId15953" Type="http://schemas.openxmlformats.org/officeDocument/2006/relationships/hyperlink" Target="https://docs7.online-sps.ru/cgi/online.cgi?req=doc&amp;base=EXPZ&amp;n=731991&amp;date=05.04.2021&amp;dst=152797&amp;fld=134" TargetMode="External"/><Relationship Id="rId29435" Type="http://schemas.openxmlformats.org/officeDocument/2006/relationships/hyperlink" Target="https://docs7.online-sps.ru/cgi/online.cgi?req=doc&amp;base=EXPZ&amp;n=731991&amp;date=05.04.2021&amp;dst=147816&amp;fld=134" TargetMode="External"/><Relationship Id="rId36651" Type="http://schemas.openxmlformats.org/officeDocument/2006/relationships/hyperlink" Target="https://docs7.online-sps.ru/cgi/online.cgi?req=doc&amp;base=EXPZ&amp;n=731991&amp;date=05.04.2021&amp;dst=155628&amp;fld=134" TargetMode="External"/><Relationship Id="rId3563" Type="http://schemas.openxmlformats.org/officeDocument/2006/relationships/hyperlink" Target="https://docs7.online-sps.ru/cgi/online.cgi?req=doc&amp;base=EXPZ&amp;n=731991&amp;date=05.04.2021&amp;dst=146290&amp;fld=134" TargetMode="External"/><Relationship Id="rId15606" Type="http://schemas.openxmlformats.org/officeDocument/2006/relationships/hyperlink" Target="https://docs7.online-sps.ru/cgi/online.cgi?req=doc&amp;base=EXPZ&amp;n=731991&amp;date=05.04.2021&amp;dst=108517&amp;fld=134" TargetMode="External"/><Relationship Id="rId22822" Type="http://schemas.openxmlformats.org/officeDocument/2006/relationships/hyperlink" Target="https://docs7.online-sps.ru/cgi/online.cgi?req=doc&amp;base=EXPZ&amp;n=731991&amp;date=05.04.2021&amp;dst=137358&amp;fld=134" TargetMode="External"/><Relationship Id="rId36304" Type="http://schemas.openxmlformats.org/officeDocument/2006/relationships/hyperlink" Target="https://docs7.online-sps.ru/cgi/online.cgi?req=doc&amp;base=EXPZ&amp;n=731991&amp;date=05.04.2021&amp;dst=137784&amp;fld=134" TargetMode="External"/><Relationship Id="rId3216" Type="http://schemas.openxmlformats.org/officeDocument/2006/relationships/hyperlink" Target="https://docs7.online-sps.ru/cgi/online.cgi?req=doc&amp;base=EXPZ&amp;n=731991&amp;date=05.04.2021&amp;dst=145644&amp;fld=134" TargetMode="External"/><Relationship Id="rId13157" Type="http://schemas.openxmlformats.org/officeDocument/2006/relationships/hyperlink" Target="https://docs7.online-sps.ru/cgi/online.cgi?req=doc&amp;base=EXPZ&amp;n=731991&amp;date=05.04.2021&amp;dst=140610&amp;fld=134" TargetMode="External"/><Relationship Id="rId18829" Type="http://schemas.openxmlformats.org/officeDocument/2006/relationships/hyperlink" Target="https://docs7.online-sps.ru/cgi/online.cgi?req=doc&amp;base=EXPZ&amp;n=731991&amp;date=05.04.2021&amp;dst=136881&amp;fld=134" TargetMode="External"/><Relationship Id="rId20373" Type="http://schemas.openxmlformats.org/officeDocument/2006/relationships/hyperlink" Target="https://docs7.online-sps.ru/cgi/online.cgi?req=doc&amp;base=EXPZ&amp;n=731991&amp;date=05.04.2021&amp;dst=149573&amp;fld=134" TargetMode="External"/><Relationship Id="rId6786" Type="http://schemas.openxmlformats.org/officeDocument/2006/relationships/hyperlink" Target="https://docs7.online-sps.ru/cgi/online.cgi?req=doc&amp;base=EXPZ&amp;n=731991&amp;date=05.04.2021&amp;dst=147591&amp;fld=134" TargetMode="External"/><Relationship Id="rId20026" Type="http://schemas.openxmlformats.org/officeDocument/2006/relationships/hyperlink" Target="https://docs7.online-sps.ru/cgi/online.cgi?req=doc&amp;base=LAW&amp;n=371416&amp;date=05.04.2021&amp;dst=108095&amp;fld=134" TargetMode="External"/><Relationship Id="rId23596" Type="http://schemas.openxmlformats.org/officeDocument/2006/relationships/hyperlink" Target="https://docs7.online-sps.ru/cgi/online.cgi?req=doc&amp;base=EXPZ&amp;n=731991&amp;date=05.04.2021&amp;dst=148365&amp;fld=134" TargetMode="External"/><Relationship Id="rId32914" Type="http://schemas.openxmlformats.org/officeDocument/2006/relationships/hyperlink" Target="https://docs7.online-sps.ru/cgi/online.cgi?req=doc&amp;base=EXPZ&amp;n=731991&amp;date=05.04.2021&amp;dst=120290&amp;fld=134" TargetMode="External"/><Relationship Id="rId37078" Type="http://schemas.openxmlformats.org/officeDocument/2006/relationships/hyperlink" Target="https://docs7.online-sps.ru/cgi/online.cgi?req=doc&amp;base=EXPZ&amp;n=731991&amp;date=05.04.2021&amp;dst=134830&amp;fld=134" TargetMode="External"/><Relationship Id="rId6439" Type="http://schemas.openxmlformats.org/officeDocument/2006/relationships/hyperlink" Target="https://docs7.online-sps.ru/cgi/online.cgi?req=doc&amp;base=EXPZ&amp;n=731991&amp;date=05.04.2021&amp;dst=103998&amp;fld=134" TargetMode="External"/><Relationship Id="rId12240" Type="http://schemas.openxmlformats.org/officeDocument/2006/relationships/hyperlink" Target="https://docs7.online-sps.ru/cgi/online.cgi?req=doc&amp;base=EXPZ&amp;n=731991&amp;date=05.04.2021&amp;dst=140739&amp;fld=134" TargetMode="External"/><Relationship Id="rId23249" Type="http://schemas.openxmlformats.org/officeDocument/2006/relationships/hyperlink" Target="https://docs7.online-sps.ru/cgi/online.cgi?req=doc&amp;base=EXPZ&amp;n=731991&amp;date=05.04.2021&amp;dst=142749&amp;fld=134" TargetMode="External"/><Relationship Id="rId30465" Type="http://schemas.openxmlformats.org/officeDocument/2006/relationships/hyperlink" Target="https://docs7.online-sps.ru/cgi/online.cgi?req=doc&amp;base=LAW&amp;n=371416&amp;date=05.04.2021&amp;dst=102460&amp;fld=134" TargetMode="External"/><Relationship Id="rId15463" Type="http://schemas.openxmlformats.org/officeDocument/2006/relationships/hyperlink" Target="https://docs7.online-sps.ru/cgi/online.cgi?req=doc&amp;base=EXPZ&amp;n=731991&amp;date=05.04.2021&amp;dst=148136&amp;fld=134" TargetMode="External"/><Relationship Id="rId17912" Type="http://schemas.openxmlformats.org/officeDocument/2006/relationships/hyperlink" Target="https://docs7.online-sps.ru/cgi/online.cgi?req=doc&amp;base=EXPZ&amp;n=731991&amp;date=05.04.2021&amp;dst=145628&amp;fld=134" TargetMode="External"/><Relationship Id="rId29292" Type="http://schemas.openxmlformats.org/officeDocument/2006/relationships/hyperlink" Target="https://docs7.online-sps.ru/cgi/online.cgi?req=doc&amp;base=EXPZ&amp;n=731991&amp;date=05.04.2021&amp;dst=114420&amp;fld=134" TargetMode="External"/><Relationship Id="rId30118" Type="http://schemas.openxmlformats.org/officeDocument/2006/relationships/hyperlink" Target="https://docs7.online-sps.ru/cgi/online.cgi?req=doc&amp;base=EXPZ&amp;n=731991&amp;date=05.04.2021&amp;dst=136851&amp;fld=134" TargetMode="External"/><Relationship Id="rId33688" Type="http://schemas.openxmlformats.org/officeDocument/2006/relationships/hyperlink" Target="https://docs7.online-sps.ru/cgi/online.cgi?req=doc&amp;base=EXPZ&amp;n=731991&amp;date=05.04.2021&amp;dst=137840&amp;fld=134" TargetMode="External"/><Relationship Id="rId5522" Type="http://schemas.openxmlformats.org/officeDocument/2006/relationships/hyperlink" Target="https://docs7.online-sps.ru/cgi/online.cgi?req=doc&amp;base=EXPZ&amp;n=731991&amp;date=05.04.2021&amp;dst=136370&amp;fld=134" TargetMode="External"/><Relationship Id="rId15116" Type="http://schemas.openxmlformats.org/officeDocument/2006/relationships/hyperlink" Target="https://docs7.online-sps.ru/cgi/online.cgi?req=doc&amp;base=EXPZ&amp;n=731991&amp;date=05.04.2021&amp;dst=149771&amp;fld=134" TargetMode="External"/><Relationship Id="rId22332" Type="http://schemas.openxmlformats.org/officeDocument/2006/relationships/hyperlink" Target="https://docs7.online-sps.ru/cgi/online.cgi?req=doc&amp;base=EXPZ&amp;n=731991&amp;date=05.04.2021&amp;dst=140094&amp;fld=134" TargetMode="External"/><Relationship Id="rId36161" Type="http://schemas.openxmlformats.org/officeDocument/2006/relationships/hyperlink" Target="https://docs7.online-sps.ru/cgi/online.cgi?req=doc&amp;base=EXPZ&amp;n=731991&amp;date=05.04.2021&amp;dst=138396&amp;fld=134" TargetMode="External"/><Relationship Id="rId3073" Type="http://schemas.openxmlformats.org/officeDocument/2006/relationships/hyperlink" Target="https://docs7.online-sps.ru/cgi/online.cgi?req=doc&amp;base=EXPZ&amp;n=731991&amp;date=05.04.2021&amp;dst=136345&amp;fld=134" TargetMode="External"/><Relationship Id="rId18686" Type="http://schemas.openxmlformats.org/officeDocument/2006/relationships/hyperlink" Target="https://docs7.online-sps.ru/cgi/online.cgi?req=doc&amp;base=EXPZ&amp;n=731991&amp;date=05.04.2021&amp;dst=144922&amp;fld=134" TargetMode="External"/><Relationship Id="rId6296" Type="http://schemas.openxmlformats.org/officeDocument/2006/relationships/hyperlink" Target="https://docs7.online-sps.ru/cgi/online.cgi?req=doc&amp;base=EXPZ&amp;n=731991&amp;date=05.04.2021&amp;dst=137960&amp;fld=134" TargetMode="External"/><Relationship Id="rId8745" Type="http://schemas.openxmlformats.org/officeDocument/2006/relationships/hyperlink" Target="https://docs7.online-sps.ru/cgi/online.cgi?req=doc&amp;base=EXPZ&amp;n=731991&amp;date=05.04.2021&amp;dst=139874&amp;fld=134" TargetMode="External"/><Relationship Id="rId11726" Type="http://schemas.openxmlformats.org/officeDocument/2006/relationships/hyperlink" Target="https://docs7.online-sps.ru/cgi/online.cgi?req=doc&amp;base=LAW&amp;n=371416&amp;date=05.04.2021&amp;dst=102836&amp;fld=134" TargetMode="External"/><Relationship Id="rId18339" Type="http://schemas.openxmlformats.org/officeDocument/2006/relationships/hyperlink" Target="https://docs7.online-sps.ru/cgi/online.cgi?req=doc&amp;base=LAW&amp;n=371416&amp;date=05.04.2021&amp;dst=112255&amp;fld=134" TargetMode="External"/><Relationship Id="rId25555" Type="http://schemas.openxmlformats.org/officeDocument/2006/relationships/hyperlink" Target="https://docs7.online-sps.ru/cgi/online.cgi?req=doc&amp;base=EXPZ&amp;n=731991&amp;date=05.04.2021&amp;dst=137935&amp;fld=134" TargetMode="External"/><Relationship Id="rId32771" Type="http://schemas.openxmlformats.org/officeDocument/2006/relationships/hyperlink" Target="https://docs7.online-sps.ru/cgi/online.cgi?req=doc&amp;base=EXPZ&amp;n=731991&amp;date=05.04.2021&amp;dst=144233&amp;fld=134" TargetMode="External"/><Relationship Id="rId14949" Type="http://schemas.openxmlformats.org/officeDocument/2006/relationships/hyperlink" Target="https://docs7.online-sps.ru/cgi/online.cgi?req=doc&amp;base=EXPZ&amp;n=731991&amp;date=05.04.2021&amp;dst=142999&amp;fld=134" TargetMode="External"/><Relationship Id="rId25208" Type="http://schemas.openxmlformats.org/officeDocument/2006/relationships/hyperlink" Target="https://docs7.online-sps.ru/cgi/online.cgi?req=doc&amp;base=EXPZ&amp;n=731991&amp;date=05.04.2021&amp;dst=136532&amp;fld=134" TargetMode="External"/><Relationship Id="rId28778" Type="http://schemas.openxmlformats.org/officeDocument/2006/relationships/hyperlink" Target="https://docs7.online-sps.ru/cgi/online.cgi?req=doc&amp;base=EXPZ&amp;n=731991&amp;date=05.04.2021&amp;dst=106101&amp;fld=134" TargetMode="External"/><Relationship Id="rId32424" Type="http://schemas.openxmlformats.org/officeDocument/2006/relationships/hyperlink" Target="https://docs7.online-sps.ru/cgi/online.cgi?req=doc&amp;base=EXPZ&amp;n=731991&amp;date=05.04.2021&amp;dst=149786&amp;fld=134" TargetMode="External"/><Relationship Id="rId35994" Type="http://schemas.openxmlformats.org/officeDocument/2006/relationships/hyperlink" Target="https://docs7.online-sps.ru/cgi/online.cgi?req=doc&amp;base=EXPZ&amp;n=731991&amp;date=05.04.2021&amp;dst=138041&amp;fld=134" TargetMode="External"/><Relationship Id="rId17422" Type="http://schemas.openxmlformats.org/officeDocument/2006/relationships/hyperlink" Target="https://docs7.online-sps.ru/cgi/online.cgi?req=doc&amp;base=LAW&amp;n=371416&amp;date=05.04.2021&amp;dst=107633&amp;fld=134" TargetMode="External"/><Relationship Id="rId21818" Type="http://schemas.openxmlformats.org/officeDocument/2006/relationships/hyperlink" Target="https://docs7.online-sps.ru/cgi/online.cgi?req=doc&amp;base=EXPZ&amp;n=731991&amp;date=05.04.2021&amp;dst=138944&amp;fld=134" TargetMode="External"/><Relationship Id="rId35647" Type="http://schemas.openxmlformats.org/officeDocument/2006/relationships/hyperlink" Target="https://docs7.online-sps.ru/cgi/online.cgi?req=doc&amp;base=EXPZ&amp;n=731991&amp;date=05.04.2021&amp;dst=151989&amp;fld=134" TargetMode="External"/><Relationship Id="rId878" Type="http://schemas.openxmlformats.org/officeDocument/2006/relationships/hyperlink" Target="https://docs7.online-sps.ru/cgi/online.cgi?req=doc&amp;base=EXPZ&amp;n=731991&amp;date=05.04.2021&amp;dst=140455&amp;fld=134" TargetMode="External"/><Relationship Id="rId2559" Type="http://schemas.openxmlformats.org/officeDocument/2006/relationships/hyperlink" Target="https://docs7.online-sps.ru/cgi/online.cgi?req=doc&amp;base=EXPZ&amp;n=731991&amp;date=05.04.2021&amp;dst=138095&amp;fld=134" TargetMode="External"/><Relationship Id="rId33198" Type="http://schemas.openxmlformats.org/officeDocument/2006/relationships/hyperlink" Target="https://docs7.online-sps.ru/cgi/online.cgi?req=doc&amp;base=EXPZ&amp;n=731991&amp;date=05.04.2021&amp;dst=152079&amp;fld=134" TargetMode="External"/><Relationship Id="rId5032" Type="http://schemas.openxmlformats.org/officeDocument/2006/relationships/hyperlink" Target="https://docs7.online-sps.ru/cgi/online.cgi?req=doc&amp;base=EXPZ&amp;n=731991&amp;date=05.04.2021&amp;dst=144095&amp;fld=134" TargetMode="External"/><Relationship Id="rId18196" Type="http://schemas.openxmlformats.org/officeDocument/2006/relationships/hyperlink" Target="https://docs7.online-sps.ru/cgi/online.cgi?req=doc&amp;base=LAW&amp;n=371416&amp;date=05.04.2021&amp;dst=112169&amp;fld=134" TargetMode="External"/><Relationship Id="rId27514" Type="http://schemas.openxmlformats.org/officeDocument/2006/relationships/hyperlink" Target="https://docs7.online-sps.ru/cgi/online.cgi?req=doc&amp;base=EXPZ&amp;n=731991&amp;date=05.04.2021&amp;dst=141372&amp;fld=134" TargetMode="External"/><Relationship Id="rId27861" Type="http://schemas.openxmlformats.org/officeDocument/2006/relationships/hyperlink" Target="https://docs7.online-sps.ru/cgi/online.cgi?req=doc&amp;base=EXPZ&amp;n=731991&amp;date=05.04.2021&amp;dst=140991&amp;fld=134" TargetMode="External"/><Relationship Id="rId34730" Type="http://schemas.openxmlformats.org/officeDocument/2006/relationships/hyperlink" Target="https://docs7.online-sps.ru/cgi/online.cgi?req=doc&amp;base=EXPZ&amp;n=731991&amp;date=05.04.2021&amp;dst=151066&amp;fld=134" TargetMode="External"/><Relationship Id="rId8255" Type="http://schemas.openxmlformats.org/officeDocument/2006/relationships/hyperlink" Target="https://docs7.online-sps.ru/cgi/online.cgi?req=doc&amp;base=EXPZ&amp;n=731991&amp;date=05.04.2021&amp;dst=141108&amp;fld=134" TargetMode="External"/><Relationship Id="rId11583" Type="http://schemas.openxmlformats.org/officeDocument/2006/relationships/hyperlink" Target="https://docs7.online-sps.ru/cgi/online.cgi?req=doc&amp;base=EXPZ&amp;n=731991&amp;date=05.04.2021&amp;dst=101574&amp;fld=134" TargetMode="External"/><Relationship Id="rId20901" Type="http://schemas.openxmlformats.org/officeDocument/2006/relationships/hyperlink" Target="https://docs7.online-sps.ru/cgi/online.cgi?req=doc&amp;base=EXPZ&amp;n=731991&amp;date=05.04.2021&amp;dst=155317&amp;fld=134" TargetMode="External"/><Relationship Id="rId25065" Type="http://schemas.openxmlformats.org/officeDocument/2006/relationships/hyperlink" Target="https://docs7.online-sps.ru/cgi/online.cgi?req=doc&amp;base=EXPZ&amp;n=731991&amp;date=05.04.2021&amp;dst=136286&amp;fld=134" TargetMode="External"/><Relationship Id="rId32281" Type="http://schemas.openxmlformats.org/officeDocument/2006/relationships/hyperlink" Target="https://docs7.online-sps.ru/cgi/online.cgi?req=doc&amp;base=EXPZ&amp;n=731991&amp;date=05.04.2021&amp;dst=143331&amp;fld=134" TargetMode="External"/><Relationship Id="rId1642" Type="http://schemas.openxmlformats.org/officeDocument/2006/relationships/hyperlink" Target="https://docs7.online-sps.ru/cgi/online.cgi?req=doc&amp;base=EXPZ&amp;n=731991&amp;date=05.04.2021&amp;dst=112027&amp;fld=134" TargetMode="External"/><Relationship Id="rId11236" Type="http://schemas.openxmlformats.org/officeDocument/2006/relationships/hyperlink" Target="https://docs7.online-sps.ru/cgi/online.cgi?req=doc&amp;base=EXPZ&amp;n=731991&amp;date=05.04.2021&amp;dst=102124&amp;fld=134" TargetMode="External"/><Relationship Id="rId16908" Type="http://schemas.openxmlformats.org/officeDocument/2006/relationships/hyperlink" Target="https://docs7.online-sps.ru/cgi/online.cgi?req=doc&amp;base=EXPZ&amp;n=731991&amp;date=05.04.2021&amp;dst=150903&amp;fld=134" TargetMode="External"/><Relationship Id="rId28288" Type="http://schemas.openxmlformats.org/officeDocument/2006/relationships/hyperlink" Target="https://docs7.online-sps.ru/cgi/online.cgi?req=doc&amp;base=EXPZ&amp;n=731991&amp;date=05.04.2021&amp;dst=139750&amp;fld=134" TargetMode="External"/><Relationship Id="rId4865" Type="http://schemas.openxmlformats.org/officeDocument/2006/relationships/hyperlink" Target="https://docs7.online-sps.ru/cgi/online.cgi?req=doc&amp;base=EXPZ&amp;n=731991&amp;date=05.04.2021&amp;dst=143863&amp;fld=134" TargetMode="External"/><Relationship Id="rId14459" Type="http://schemas.openxmlformats.org/officeDocument/2006/relationships/hyperlink" Target="https://docs7.online-sps.ru/cgi/online.cgi?req=doc&amp;base=LAW&amp;n=371416&amp;date=05.04.2021&amp;dst=108991&amp;fld=134" TargetMode="External"/><Relationship Id="rId21675" Type="http://schemas.openxmlformats.org/officeDocument/2006/relationships/hyperlink" Target="https://docs7.online-sps.ru/cgi/online.cgi?req=doc&amp;base=EXPZ&amp;n=731991&amp;date=05.04.2021&amp;dst=104657&amp;fld=134" TargetMode="External"/><Relationship Id="rId35157" Type="http://schemas.openxmlformats.org/officeDocument/2006/relationships/hyperlink" Target="https://docs7.online-sps.ru/cgi/online.cgi?req=doc&amp;base=EXPZ&amp;n=731991&amp;date=05.04.2021&amp;dst=112536&amp;fld=134" TargetMode="External"/><Relationship Id="rId37606" Type="http://schemas.openxmlformats.org/officeDocument/2006/relationships/hyperlink" Target="https://docs7.online-sps.ru/cgi/online.cgi?req=doc&amp;base=EXPZ&amp;n=731991&amp;date=05.04.2021&amp;dst=139435&amp;fld=134" TargetMode="External"/><Relationship Id="rId388" Type="http://schemas.openxmlformats.org/officeDocument/2006/relationships/hyperlink" Target="https://docs7.online-sps.ru/cgi/online.cgi?req=doc&amp;base=EXPZ&amp;n=731991&amp;date=05.04.2021&amp;dst=102248&amp;fld=134" TargetMode="External"/><Relationship Id="rId2069" Type="http://schemas.openxmlformats.org/officeDocument/2006/relationships/hyperlink" Target="https://docs7.online-sps.ru/cgi/online.cgi?req=doc&amp;base=EXPZ&amp;n=731991&amp;date=05.04.2021&amp;dst=102102&amp;fld=134" TargetMode="External"/><Relationship Id="rId4518" Type="http://schemas.openxmlformats.org/officeDocument/2006/relationships/hyperlink" Target="https://docs7.online-sps.ru/cgi/online.cgi?req=doc&amp;base=EXPZ&amp;n=731991&amp;date=05.04.2021&amp;dst=109163&amp;fld=134" TargetMode="External"/><Relationship Id="rId21328" Type="http://schemas.openxmlformats.org/officeDocument/2006/relationships/hyperlink" Target="https://docs7.online-sps.ru/cgi/online.cgi?req=doc&amp;base=EXPZ&amp;n=731991&amp;date=05.04.2021&amp;dst=156162&amp;fld=134" TargetMode="External"/><Relationship Id="rId24898" Type="http://schemas.openxmlformats.org/officeDocument/2006/relationships/hyperlink" Target="https://docs7.online-sps.ru/cgi/online.cgi?req=doc&amp;base=EXPZ&amp;n=731991&amp;date=05.04.2021&amp;dst=136039&amp;fld=134" TargetMode="External"/><Relationship Id="rId29820" Type="http://schemas.openxmlformats.org/officeDocument/2006/relationships/hyperlink" Target="https://docs7.online-sps.ru/cgi/online.cgi?req=doc&amp;base=EXPZ&amp;n=731991&amp;date=05.04.2021&amp;dst=136034&amp;fld=134" TargetMode="External"/><Relationship Id="rId13542" Type="http://schemas.openxmlformats.org/officeDocument/2006/relationships/hyperlink" Target="https://docs7.online-sps.ru/cgi/online.cgi?req=doc&amp;base=EXPZ&amp;n=731991&amp;date=05.04.2021&amp;dst=147969&amp;fld=134" TargetMode="External"/><Relationship Id="rId27371" Type="http://schemas.openxmlformats.org/officeDocument/2006/relationships/hyperlink" Target="https://docs7.online-sps.ru/cgi/online.cgi?req=doc&amp;base=EXPZ&amp;n=731991&amp;date=05.04.2021&amp;dst=141107&amp;fld=134" TargetMode="External"/><Relationship Id="rId31767" Type="http://schemas.openxmlformats.org/officeDocument/2006/relationships/hyperlink" Target="https://docs7.online-sps.ru/cgi/online.cgi?req=doc&amp;base=LAW&amp;n=371416&amp;date=05.04.2021&amp;dst=111883&amp;fld=134" TargetMode="External"/><Relationship Id="rId3601" Type="http://schemas.openxmlformats.org/officeDocument/2006/relationships/hyperlink" Target="https://docs7.online-sps.ru/cgi/online.cgi?req=doc&amp;base=EXPZ&amp;n=731991&amp;date=05.04.2021&amp;dst=146305&amp;fld=134" TargetMode="External"/><Relationship Id="rId11093" Type="http://schemas.openxmlformats.org/officeDocument/2006/relationships/hyperlink" Target="https://docs7.online-sps.ru/cgi/online.cgi?req=doc&amp;base=EXPZ&amp;n=731991&amp;date=05.04.2021&amp;dst=136171&amp;fld=134" TargetMode="External"/><Relationship Id="rId20411" Type="http://schemas.openxmlformats.org/officeDocument/2006/relationships/hyperlink" Target="https://docs7.online-sps.ru/cgi/online.cgi?req=doc&amp;base=EXPZ&amp;n=731991&amp;date=05.04.2021&amp;dst=104336&amp;fld=134" TargetMode="External"/><Relationship Id="rId27024" Type="http://schemas.openxmlformats.org/officeDocument/2006/relationships/hyperlink" Target="https://docs7.online-sps.ru/cgi/online.cgi?req=doc&amp;base=EXPZ&amp;n=731991&amp;date=05.04.2021&amp;dst=135793&amp;fld=134" TargetMode="External"/><Relationship Id="rId34240" Type="http://schemas.openxmlformats.org/officeDocument/2006/relationships/hyperlink" Target="https://docs7.online-sps.ru/cgi/online.cgi?req=doc&amp;base=EXPZ&amp;n=731991&amp;date=05.04.2021&amp;dst=117249&amp;fld=134" TargetMode="External"/><Relationship Id="rId1152" Type="http://schemas.openxmlformats.org/officeDocument/2006/relationships/hyperlink" Target="https://docs7.online-sps.ru/cgi/online.cgi?req=doc&amp;base=EXPZ&amp;n=731991&amp;date=05.04.2021&amp;dst=144478&amp;fld=134" TargetMode="External"/><Relationship Id="rId16765" Type="http://schemas.openxmlformats.org/officeDocument/2006/relationships/hyperlink" Target="https://docs7.online-sps.ru/cgi/online.cgi?req=doc&amp;base=EXPZ&amp;n=731991&amp;date=05.04.2021&amp;dst=150394&amp;fld=134" TargetMode="External"/><Relationship Id="rId23981" Type="http://schemas.openxmlformats.org/officeDocument/2006/relationships/hyperlink" Target="https://docs7.online-sps.ru/cgi/online.cgi?req=doc&amp;base=EXPZ&amp;n=731991&amp;date=05.04.2021&amp;dst=143620&amp;fld=134" TargetMode="External"/><Relationship Id="rId37463" Type="http://schemas.openxmlformats.org/officeDocument/2006/relationships/hyperlink" Target="https://docs7.online-sps.ru/cgi/online.cgi?req=doc&amp;base=EXPZ&amp;n=731991&amp;date=05.04.2021&amp;dst=105069&amp;fld=134" TargetMode="External"/><Relationship Id="rId4375" Type="http://schemas.openxmlformats.org/officeDocument/2006/relationships/hyperlink" Target="https://docs7.online-sps.ru/cgi/online.cgi?req=doc&amp;base=LAW&amp;n=371416&amp;date=05.04.2021&amp;dst=110709&amp;fld=134" TargetMode="External"/><Relationship Id="rId6824" Type="http://schemas.openxmlformats.org/officeDocument/2006/relationships/hyperlink" Target="https://docs7.online-sps.ru/cgi/online.cgi?req=doc&amp;base=EXPZ&amp;n=731991&amp;date=05.04.2021&amp;dst=147591&amp;fld=134" TargetMode="External"/><Relationship Id="rId16418" Type="http://schemas.openxmlformats.org/officeDocument/2006/relationships/hyperlink" Target="https://docs7.online-sps.ru/cgi/online.cgi?req=doc&amp;base=LAW&amp;n=371416&amp;date=05.04.2021&amp;dst=108459&amp;fld=134" TargetMode="External"/><Relationship Id="rId19988" Type="http://schemas.openxmlformats.org/officeDocument/2006/relationships/hyperlink" Target="https://docs7.online-sps.ru/cgi/online.cgi?req=doc&amp;base=EXPZ&amp;n=731991&amp;date=05.04.2021&amp;dst=150060&amp;fld=134" TargetMode="External"/><Relationship Id="rId21185" Type="http://schemas.openxmlformats.org/officeDocument/2006/relationships/hyperlink" Target="https://docs7.online-sps.ru/cgi/online.cgi?req=doc&amp;base=EXPZ&amp;n=731991&amp;date=05.04.2021&amp;dst=155864&amp;fld=134" TargetMode="External"/><Relationship Id="rId23634" Type="http://schemas.openxmlformats.org/officeDocument/2006/relationships/hyperlink" Target="https://docs7.online-sps.ru/cgi/online.cgi?req=doc&amp;base=EXPZ&amp;n=731991&amp;date=05.04.2021&amp;dst=148426&amp;fld=134" TargetMode="External"/><Relationship Id="rId30850" Type="http://schemas.openxmlformats.org/officeDocument/2006/relationships/hyperlink" Target="https://docs7.online-sps.ru/cgi/online.cgi?req=doc&amp;base=EXPZ&amp;n=731991&amp;date=05.04.2021&amp;dst=103143&amp;fld=134" TargetMode="External"/><Relationship Id="rId37116" Type="http://schemas.openxmlformats.org/officeDocument/2006/relationships/hyperlink" Target="https://docs7.online-sps.ru/cgi/online.cgi?req=doc&amp;base=EXPZ&amp;n=731991&amp;date=05.04.2021&amp;dst=135486&amp;fld=134" TargetMode="External"/><Relationship Id="rId4028" Type="http://schemas.openxmlformats.org/officeDocument/2006/relationships/hyperlink" Target="https://docs7.online-sps.ru/cgi/online.cgi?req=doc&amp;base=EXPZ&amp;n=731991&amp;date=05.04.2021&amp;dst=136928&amp;fld=134" TargetMode="External"/><Relationship Id="rId26857" Type="http://schemas.openxmlformats.org/officeDocument/2006/relationships/hyperlink" Target="https://docs7.online-sps.ru/cgi/online.cgi?req=doc&amp;base=EXPZ&amp;n=731991&amp;date=05.04.2021&amp;dst=135449&amp;fld=134" TargetMode="External"/><Relationship Id="rId30503" Type="http://schemas.openxmlformats.org/officeDocument/2006/relationships/hyperlink" Target="https://docs7.online-sps.ru/cgi/online.cgi?req=doc&amp;base=LAW&amp;n=371416&amp;date=05.04.2021&amp;dst=102960&amp;fld=134" TargetMode="External"/><Relationship Id="rId7598" Type="http://schemas.openxmlformats.org/officeDocument/2006/relationships/hyperlink" Target="https://docs7.online-sps.ru/cgi/online.cgi?req=doc&amp;base=EXPZ&amp;n=731991&amp;date=05.04.2021&amp;dst=100863&amp;fld=134" TargetMode="External"/><Relationship Id="rId10579" Type="http://schemas.openxmlformats.org/officeDocument/2006/relationships/hyperlink" Target="https://docs7.online-sps.ru/cgi/online.cgi?req=doc&amp;base=LAW&amp;n=371416&amp;date=05.04.2021&amp;dst=110061&amp;fld=134" TargetMode="External"/><Relationship Id="rId15501" Type="http://schemas.openxmlformats.org/officeDocument/2006/relationships/hyperlink" Target="https://docs7.online-sps.ru/cgi/online.cgi?req=doc&amp;base=EXPZ&amp;n=731991&amp;date=05.04.2021&amp;dst=148192&amp;fld=134" TargetMode="External"/><Relationship Id="rId29330" Type="http://schemas.openxmlformats.org/officeDocument/2006/relationships/hyperlink" Target="https://docs7.online-sps.ru/cgi/online.cgi?req=doc&amp;base=EXPZ&amp;n=731991&amp;date=05.04.2021&amp;dst=147588&amp;fld=134" TargetMode="External"/><Relationship Id="rId33726" Type="http://schemas.openxmlformats.org/officeDocument/2006/relationships/hyperlink" Target="https://docs7.online-sps.ru/cgi/online.cgi?req=doc&amp;base=EXPZ&amp;n=731991&amp;date=05.04.2021&amp;dst=144383&amp;fld=134" TargetMode="External"/><Relationship Id="rId13052" Type="http://schemas.openxmlformats.org/officeDocument/2006/relationships/hyperlink" Target="https://docs7.online-sps.ru/cgi/online.cgi?req=doc&amp;base=EXPZ&amp;n=731991&amp;date=05.04.2021&amp;dst=140480&amp;fld=134" TargetMode="External"/><Relationship Id="rId18724" Type="http://schemas.openxmlformats.org/officeDocument/2006/relationships/hyperlink" Target="https://docs7.online-sps.ru/cgi/online.cgi?req=doc&amp;base=EXPZ&amp;n=731991&amp;date=05.04.2021&amp;dst=145004&amp;fld=134" TargetMode="External"/><Relationship Id="rId31277" Type="http://schemas.openxmlformats.org/officeDocument/2006/relationships/hyperlink" Target="https://docs7.online-sps.ru/cgi/online.cgi?req=doc&amp;base=EXPZ&amp;n=731991&amp;date=05.04.2021&amp;dst=137266&amp;fld=134" TargetMode="External"/><Relationship Id="rId36949" Type="http://schemas.openxmlformats.org/officeDocument/2006/relationships/hyperlink" Target="https://docs7.online-sps.ru/cgi/online.cgi?req=doc&amp;base=EXPZ&amp;n=731991&amp;date=05.04.2021&amp;dst=124290&amp;fld=134" TargetMode="External"/><Relationship Id="rId3111" Type="http://schemas.openxmlformats.org/officeDocument/2006/relationships/hyperlink" Target="https://docs7.online-sps.ru/cgi/online.cgi?req=doc&amp;base=EXPZ&amp;n=731991&amp;date=05.04.2021&amp;dst=102437&amp;fld=134" TargetMode="External"/><Relationship Id="rId6681" Type="http://schemas.openxmlformats.org/officeDocument/2006/relationships/hyperlink" Target="https://docs7.online-sps.ru/cgi/online.cgi?req=doc&amp;base=EXPZ&amp;n=731991&amp;date=05.04.2021&amp;dst=116639&amp;fld=134" TargetMode="External"/><Relationship Id="rId16275" Type="http://schemas.openxmlformats.org/officeDocument/2006/relationships/hyperlink" Target="https://docs7.online-sps.ru/cgi/online.cgi?req=doc&amp;base=EXPZ&amp;n=731991&amp;date=05.04.2021&amp;dst=152577&amp;fld=134" TargetMode="External"/><Relationship Id="rId23491" Type="http://schemas.openxmlformats.org/officeDocument/2006/relationships/hyperlink" Target="https://docs7.online-sps.ru/cgi/online.cgi?req=doc&amp;base=EXPZ&amp;n=731991&amp;date=05.04.2021&amp;dst=143254&amp;fld=134" TargetMode="External"/><Relationship Id="rId25940" Type="http://schemas.openxmlformats.org/officeDocument/2006/relationships/hyperlink" Target="https://docs7.online-sps.ru/cgi/online.cgi?req=doc&amp;base=EXPZ&amp;n=731991&amp;date=05.04.2021&amp;dst=134802&amp;fld=134" TargetMode="External"/><Relationship Id="rId6334" Type="http://schemas.openxmlformats.org/officeDocument/2006/relationships/hyperlink" Target="https://docs7.online-sps.ru/cgi/online.cgi?req=doc&amp;base=EXPZ&amp;n=731991&amp;date=05.04.2021&amp;dst=116797&amp;fld=134" TargetMode="External"/><Relationship Id="rId23144" Type="http://schemas.openxmlformats.org/officeDocument/2006/relationships/hyperlink" Target="https://docs7.online-sps.ru/cgi/online.cgi?req=doc&amp;base=EXPZ&amp;n=731991&amp;date=05.04.2021&amp;dst=137792&amp;fld=134" TargetMode="External"/><Relationship Id="rId30360" Type="http://schemas.openxmlformats.org/officeDocument/2006/relationships/hyperlink" Target="https://docs7.online-sps.ru/cgi/online.cgi?req=doc&amp;base=EXPZ&amp;n=731991&amp;date=05.04.2021&amp;dst=102424&amp;fld=134" TargetMode="External"/><Relationship Id="rId9557" Type="http://schemas.openxmlformats.org/officeDocument/2006/relationships/hyperlink" Target="https://docs7.online-sps.ru/cgi/online.cgi?req=doc&amp;base=EXPZ&amp;n=731991&amp;date=05.04.2021&amp;dst=145280&amp;fld=134" TargetMode="External"/><Relationship Id="rId12885" Type="http://schemas.openxmlformats.org/officeDocument/2006/relationships/hyperlink" Target="https://docs7.online-sps.ru/cgi/online.cgi?req=doc&amp;base=EXPZ&amp;n=731991&amp;date=05.04.2021&amp;dst=140241&amp;fld=134" TargetMode="External"/><Relationship Id="rId19498" Type="http://schemas.openxmlformats.org/officeDocument/2006/relationships/hyperlink" Target="https://docs7.online-sps.ru/cgi/online.cgi?req=doc&amp;base=LAW&amp;n=371416&amp;date=05.04.2021&amp;dst=112575&amp;fld=134" TargetMode="External"/><Relationship Id="rId26367" Type="http://schemas.openxmlformats.org/officeDocument/2006/relationships/hyperlink" Target="https://docs7.online-sps.ru/cgi/online.cgi?req=doc&amp;base=EXPZ&amp;n=731991&amp;date=05.04.2021&amp;dst=135765&amp;fld=134" TargetMode="External"/><Relationship Id="rId28816" Type="http://schemas.openxmlformats.org/officeDocument/2006/relationships/hyperlink" Target="https://docs7.online-sps.ru/cgi/online.cgi?req=doc&amp;base=EXPZ&amp;n=731991&amp;date=05.04.2021&amp;dst=137303&amp;fld=134" TargetMode="External"/><Relationship Id="rId30013" Type="http://schemas.openxmlformats.org/officeDocument/2006/relationships/hyperlink" Target="https://docs7.online-sps.ru/cgi/online.cgi?req=doc&amp;base=EXPZ&amp;n=731991&amp;date=05.04.2021&amp;dst=136439&amp;fld=134" TargetMode="External"/><Relationship Id="rId2944" Type="http://schemas.openxmlformats.org/officeDocument/2006/relationships/hyperlink" Target="https://docs7.online-sps.ru/cgi/online.cgi?req=doc&amp;base=EXPZ&amp;n=731991&amp;date=05.04.2021&amp;dst=144458&amp;fld=134" TargetMode="External"/><Relationship Id="rId12538" Type="http://schemas.openxmlformats.org/officeDocument/2006/relationships/hyperlink" Target="https://docs7.online-sps.ru/cgi/online.cgi?req=doc&amp;base=LAW&amp;n=371416&amp;date=05.04.2021&amp;dst=108429&amp;fld=134" TargetMode="External"/><Relationship Id="rId33236" Type="http://schemas.openxmlformats.org/officeDocument/2006/relationships/hyperlink" Target="https://docs7.online-sps.ru/cgi/online.cgi?req=doc&amp;base=EXPZ&amp;n=731991&amp;date=05.04.2021&amp;dst=152142&amp;fld=134" TargetMode="External"/><Relationship Id="rId33583" Type="http://schemas.openxmlformats.org/officeDocument/2006/relationships/hyperlink" Target="https://docs7.online-sps.ru/cgi/online.cgi?req=doc&amp;base=LAW&amp;n=371416&amp;date=05.04.2021&amp;dst=107707&amp;fld=134" TargetMode="External"/><Relationship Id="rId916" Type="http://schemas.openxmlformats.org/officeDocument/2006/relationships/hyperlink" Target="https://docs7.online-sps.ru/cgi/online.cgi?req=doc&amp;base=EXPZ&amp;n=731991&amp;date=05.04.2021&amp;dst=153087&amp;fld=134" TargetMode="External"/><Relationship Id="rId10089" Type="http://schemas.openxmlformats.org/officeDocument/2006/relationships/hyperlink" Target="https://docs7.online-sps.ru/cgi/online.cgi?req=doc&amp;base=EXPZ&amp;n=731991&amp;date=05.04.2021&amp;dst=147283&amp;fld=134" TargetMode="External"/><Relationship Id="rId15011" Type="http://schemas.openxmlformats.org/officeDocument/2006/relationships/hyperlink" Target="https://docs7.online-sps.ru/cgi/online.cgi?req=doc&amp;base=EXPZ&amp;n=731991&amp;date=05.04.2021&amp;dst=143155&amp;fld=134" TargetMode="External"/><Relationship Id="rId18581" Type="http://schemas.openxmlformats.org/officeDocument/2006/relationships/hyperlink" Target="https://docs7.online-sps.ru/cgi/online.cgi?req=doc&amp;base=EXPZ&amp;n=731991&amp;date=05.04.2021&amp;dst=144379&amp;fld=134" TargetMode="External"/><Relationship Id="rId22977" Type="http://schemas.openxmlformats.org/officeDocument/2006/relationships/hyperlink" Target="https://docs7.online-sps.ru/cgi/online.cgi?req=doc&amp;base=EXPZ&amp;n=731991&amp;date=05.04.2021&amp;dst=146119&amp;fld=134" TargetMode="External"/><Relationship Id="rId8640" Type="http://schemas.openxmlformats.org/officeDocument/2006/relationships/hyperlink" Target="https://docs7.online-sps.ru/cgi/online.cgi?req=doc&amp;base=EXPZ&amp;n=731991&amp;date=05.04.2021&amp;dst=139544&amp;fld=134" TargetMode="External"/><Relationship Id="rId11621" Type="http://schemas.openxmlformats.org/officeDocument/2006/relationships/hyperlink" Target="https://docs7.online-sps.ru/cgi/online.cgi?req=doc&amp;base=EXPZ&amp;n=731991&amp;date=05.04.2021&amp;dst=102525&amp;fld=134" TargetMode="External"/><Relationship Id="rId18234" Type="http://schemas.openxmlformats.org/officeDocument/2006/relationships/hyperlink" Target="https://docs7.online-sps.ru/cgi/online.cgi?req=doc&amp;base=LAW&amp;n=371416&amp;date=05.04.2021&amp;dst=112193&amp;fld=134" TargetMode="External"/><Relationship Id="rId25450" Type="http://schemas.openxmlformats.org/officeDocument/2006/relationships/hyperlink" Target="https://docs7.online-sps.ru/cgi/online.cgi?req=doc&amp;base=EXPZ&amp;n=731991&amp;date=05.04.2021&amp;dst=137963&amp;fld=134" TargetMode="External"/><Relationship Id="rId36459" Type="http://schemas.openxmlformats.org/officeDocument/2006/relationships/hyperlink" Target="https://docs7.online-sps.ru/cgi/online.cgi?req=doc&amp;base=EXPZ&amp;n=731991&amp;date=05.04.2021&amp;dst=155231&amp;fld=134" TargetMode="External"/><Relationship Id="rId6191" Type="http://schemas.openxmlformats.org/officeDocument/2006/relationships/hyperlink" Target="https://docs7.online-sps.ru/cgi/online.cgi?req=doc&amp;base=LAW&amp;n=371416&amp;date=05.04.2021&amp;dst=107083&amp;fld=134" TargetMode="External"/><Relationship Id="rId25103" Type="http://schemas.openxmlformats.org/officeDocument/2006/relationships/hyperlink" Target="https://docs7.online-sps.ru/cgi/online.cgi?req=doc&amp;base=EXPZ&amp;n=731991&amp;date=05.04.2021&amp;dst=136370&amp;fld=134" TargetMode="External"/><Relationship Id="rId28673" Type="http://schemas.openxmlformats.org/officeDocument/2006/relationships/hyperlink" Target="https://docs7.online-sps.ru/cgi/online.cgi?req=doc&amp;base=EXPZ&amp;n=731991&amp;date=05.04.2021&amp;dst=149269&amp;fld=134" TargetMode="External"/><Relationship Id="rId12395" Type="http://schemas.openxmlformats.org/officeDocument/2006/relationships/hyperlink" Target="https://docs7.online-sps.ru/cgi/online.cgi?req=doc&amp;base=LAW&amp;n=371416&amp;date=05.04.2021&amp;dst=100846&amp;fld=134" TargetMode="External"/><Relationship Id="rId14844" Type="http://schemas.openxmlformats.org/officeDocument/2006/relationships/hyperlink" Target="https://docs7.online-sps.ru/cgi/online.cgi?req=doc&amp;base=EXPZ&amp;n=731991&amp;date=05.04.2021&amp;dst=137456&amp;fld=134" TargetMode="External"/><Relationship Id="rId28326" Type="http://schemas.openxmlformats.org/officeDocument/2006/relationships/hyperlink" Target="https://docs7.online-sps.ru/cgi/online.cgi?req=doc&amp;base=EXPZ&amp;n=731991&amp;date=05.04.2021&amp;dst=139845&amp;fld=134" TargetMode="External"/><Relationship Id="rId35542" Type="http://schemas.openxmlformats.org/officeDocument/2006/relationships/hyperlink" Target="https://docs7.online-sps.ru/cgi/online.cgi?req=doc&amp;base=EXPZ&amp;n=731991&amp;date=05.04.2021&amp;dst=151724&amp;fld=134" TargetMode="External"/><Relationship Id="rId773" Type="http://schemas.openxmlformats.org/officeDocument/2006/relationships/hyperlink" Target="https://docs7.online-sps.ru/cgi/online.cgi?req=doc&amp;base=EXPZ&amp;n=731991&amp;date=05.04.2021&amp;dst=101693&amp;fld=134" TargetMode="External"/><Relationship Id="rId2454" Type="http://schemas.openxmlformats.org/officeDocument/2006/relationships/hyperlink" Target="https://docs7.online-sps.ru/cgi/online.cgi?req=doc&amp;base=EXPZ&amp;n=731991&amp;date=05.04.2021&amp;dst=140388&amp;fld=134" TargetMode="External"/><Relationship Id="rId4903" Type="http://schemas.openxmlformats.org/officeDocument/2006/relationships/hyperlink" Target="https://docs7.online-sps.ru/cgi/online.cgi?req=doc&amp;base=EXPZ&amp;n=731991&amp;date=05.04.2021&amp;dst=135915&amp;fld=134" TargetMode="External"/><Relationship Id="rId9067" Type="http://schemas.openxmlformats.org/officeDocument/2006/relationships/hyperlink" Target="https://docs7.online-sps.ru/cgi/online.cgi?req=doc&amp;base=EXPZ&amp;n=731991&amp;date=05.04.2021&amp;dst=147978&amp;fld=134" TargetMode="External"/><Relationship Id="rId12048" Type="http://schemas.openxmlformats.org/officeDocument/2006/relationships/hyperlink" Target="https://docs7.online-sps.ru/cgi/online.cgi?req=doc&amp;base=EXPZ&amp;n=731991&amp;date=05.04.2021&amp;dst=102489&amp;fld=134" TargetMode="External"/><Relationship Id="rId21713" Type="http://schemas.openxmlformats.org/officeDocument/2006/relationships/hyperlink" Target="https://docs7.online-sps.ru/cgi/online.cgi?req=doc&amp;base=EXPZ&amp;n=731991&amp;date=05.04.2021&amp;dst=104665&amp;fld=134" TargetMode="External"/><Relationship Id="rId33093" Type="http://schemas.openxmlformats.org/officeDocument/2006/relationships/hyperlink" Target="https://docs7.online-sps.ru/cgi/online.cgi?req=doc&amp;base=EXPZ&amp;n=731991&amp;date=05.04.2021&amp;dst=142662&amp;fld=134" TargetMode="External"/><Relationship Id="rId426" Type="http://schemas.openxmlformats.org/officeDocument/2006/relationships/hyperlink" Target="https://docs7.online-sps.ru/cgi/online.cgi?req=doc&amp;base=EXPZ&amp;n=731991&amp;date=05.04.2021&amp;dst=136432&amp;fld=134" TargetMode="External"/><Relationship Id="rId2107" Type="http://schemas.openxmlformats.org/officeDocument/2006/relationships/hyperlink" Target="https://docs7.online-sps.ru/cgi/online.cgi?req=doc&amp;base=EXPZ&amp;n=731991&amp;date=05.04.2021&amp;dst=101740&amp;fld=134" TargetMode="External"/><Relationship Id="rId24936" Type="http://schemas.openxmlformats.org/officeDocument/2006/relationships/hyperlink" Target="https://docs7.online-sps.ru/cgi/online.cgi?req=doc&amp;base=EXPZ&amp;n=731991&amp;date=05.04.2021&amp;dst=136091&amp;fld=134" TargetMode="External"/><Relationship Id="rId5677" Type="http://schemas.openxmlformats.org/officeDocument/2006/relationships/hyperlink" Target="https://docs7.online-sps.ru/cgi/online.cgi?req=doc&amp;base=EXPZ&amp;n=731991&amp;date=05.04.2021&amp;dst=136611&amp;fld=134" TargetMode="External"/><Relationship Id="rId18091" Type="http://schemas.openxmlformats.org/officeDocument/2006/relationships/hyperlink" Target="https://docs7.online-sps.ru/cgi/online.cgi?req=doc&amp;base=EXPZ&amp;n=731991&amp;date=05.04.2021&amp;dst=152877&amp;fld=134" TargetMode="External"/><Relationship Id="rId22487" Type="http://schemas.openxmlformats.org/officeDocument/2006/relationships/hyperlink" Target="https://docs7.online-sps.ru/cgi/online.cgi?req=doc&amp;base=EXPZ&amp;n=731991&amp;date=05.04.2021&amp;dst=113018&amp;fld=134" TargetMode="External"/><Relationship Id="rId31805" Type="http://schemas.openxmlformats.org/officeDocument/2006/relationships/hyperlink" Target="https://docs7.online-sps.ru/cgi/online.cgi?req=doc&amp;base=EXPZ&amp;n=731991&amp;date=05.04.2021&amp;dst=144237&amp;fld=134" TargetMode="External"/><Relationship Id="rId8150" Type="http://schemas.openxmlformats.org/officeDocument/2006/relationships/hyperlink" Target="https://docs7.online-sps.ru/cgi/online.cgi?req=doc&amp;base=EXPZ&amp;n=731991&amp;date=05.04.2021&amp;dst=107469&amp;fld=134" TargetMode="External"/><Relationship Id="rId11131" Type="http://schemas.openxmlformats.org/officeDocument/2006/relationships/hyperlink" Target="https://docs7.online-sps.ru/cgi/online.cgi?req=doc&amp;base=EXPZ&amp;n=731991&amp;date=05.04.2021&amp;dst=136241&amp;fld=134" TargetMode="External"/><Relationship Id="rId4760" Type="http://schemas.openxmlformats.org/officeDocument/2006/relationships/hyperlink" Target="https://docs7.online-sps.ru/cgi/online.cgi?req=doc&amp;base=EXPZ&amp;n=731991&amp;date=05.04.2021&amp;dst=103443&amp;fld=134" TargetMode="External"/><Relationship Id="rId14354" Type="http://schemas.openxmlformats.org/officeDocument/2006/relationships/hyperlink" Target="https://docs7.online-sps.ru/cgi/online.cgi?req=doc&amp;base=EXPZ&amp;n=731991&amp;date=05.04.2021&amp;dst=153110&amp;fld=134" TargetMode="External"/><Relationship Id="rId16803" Type="http://schemas.openxmlformats.org/officeDocument/2006/relationships/hyperlink" Target="https://docs7.online-sps.ru/cgi/online.cgi?req=doc&amp;base=EXPZ&amp;n=731991&amp;date=05.04.2021&amp;dst=150632&amp;fld=134" TargetMode="External"/><Relationship Id="rId21570" Type="http://schemas.openxmlformats.org/officeDocument/2006/relationships/hyperlink" Target="https://docs7.online-sps.ru/cgi/online.cgi?req=doc&amp;base=EXPZ&amp;n=731991&amp;date=05.04.2021&amp;dst=138601&amp;fld=134" TargetMode="External"/><Relationship Id="rId28183" Type="http://schemas.openxmlformats.org/officeDocument/2006/relationships/hyperlink" Target="https://docs7.online-sps.ru/cgi/online.cgi?req=doc&amp;base=EXPZ&amp;n=731991&amp;date=05.04.2021&amp;dst=139542&amp;fld=134" TargetMode="External"/><Relationship Id="rId32579" Type="http://schemas.openxmlformats.org/officeDocument/2006/relationships/hyperlink" Target="https://docs7.online-sps.ru/cgi/online.cgi?req=doc&amp;base=EXPZ&amp;n=731991&amp;date=05.04.2021&amp;dst=108535&amp;fld=134" TargetMode="External"/><Relationship Id="rId37501" Type="http://schemas.openxmlformats.org/officeDocument/2006/relationships/hyperlink" Target="https://docs7.online-sps.ru/cgi/online.cgi?req=doc&amp;base=EXPZ&amp;n=731991&amp;date=05.04.2021&amp;dst=139226&amp;fld=134" TargetMode="External"/><Relationship Id="rId4413" Type="http://schemas.openxmlformats.org/officeDocument/2006/relationships/hyperlink" Target="https://docs7.online-sps.ru/cgi/online.cgi?req=doc&amp;base=LAW&amp;n=371416&amp;date=05.04.2021&amp;dst=110463&amp;fld=134" TargetMode="External"/><Relationship Id="rId7983" Type="http://schemas.openxmlformats.org/officeDocument/2006/relationships/hyperlink" Target="https://docs7.online-sps.ru/cgi/online.cgi?req=doc&amp;base=EXPZ&amp;n=731991&amp;date=05.04.2021&amp;dst=141893&amp;fld=134" TargetMode="External"/><Relationship Id="rId14007" Type="http://schemas.openxmlformats.org/officeDocument/2006/relationships/hyperlink" Target="https://docs7.online-sps.ru/cgi/online.cgi?req=doc&amp;base=EXPZ&amp;n=731991&amp;date=05.04.2021&amp;dst=107081&amp;fld=134" TargetMode="External"/><Relationship Id="rId21223" Type="http://schemas.openxmlformats.org/officeDocument/2006/relationships/hyperlink" Target="https://docs7.online-sps.ru/cgi/online.cgi?req=doc&amp;base=EXPZ&amp;n=731991&amp;date=05.04.2021&amp;dst=155934&amp;fld=134" TargetMode="External"/><Relationship Id="rId35052" Type="http://schemas.openxmlformats.org/officeDocument/2006/relationships/hyperlink" Target="https://docs7.online-sps.ru/cgi/online.cgi?req=doc&amp;base=EXPZ&amp;n=731991&amp;date=05.04.2021&amp;dst=102961&amp;fld=134" TargetMode="External"/><Relationship Id="rId283" Type="http://schemas.openxmlformats.org/officeDocument/2006/relationships/hyperlink" Target="https://docs7.online-sps.ru/cgi/online.cgi?req=doc&amp;base=EXPZ&amp;n=731991&amp;date=05.04.2021&amp;dst=145198&amp;fld=134" TargetMode="External"/><Relationship Id="rId7636" Type="http://schemas.openxmlformats.org/officeDocument/2006/relationships/hyperlink" Target="https://docs7.online-sps.ru/cgi/online.cgi?req=doc&amp;base=EXPZ&amp;n=731991&amp;date=05.04.2021&amp;dst=135555&amp;fld=134" TargetMode="External"/><Relationship Id="rId10964" Type="http://schemas.openxmlformats.org/officeDocument/2006/relationships/hyperlink" Target="https://docs7.online-sps.ru/cgi/online.cgi?req=doc&amp;base=LAW&amp;n=371416&amp;date=05.04.2021&amp;dst=110909&amp;fld=134" TargetMode="External"/><Relationship Id="rId17577" Type="http://schemas.openxmlformats.org/officeDocument/2006/relationships/hyperlink" Target="https://docs7.online-sps.ru/cgi/online.cgi?req=doc&amp;base=EXPZ&amp;n=731991&amp;date=05.04.2021&amp;dst=150727&amp;fld=134" TargetMode="External"/><Relationship Id="rId24793" Type="http://schemas.openxmlformats.org/officeDocument/2006/relationships/hyperlink" Target="https://docs7.online-sps.ru/cgi/online.cgi?req=doc&amp;base=EXPZ&amp;n=731991&amp;date=05.04.2021&amp;dst=148196&amp;fld=134" TargetMode="External"/><Relationship Id="rId5187" Type="http://schemas.openxmlformats.org/officeDocument/2006/relationships/hyperlink" Target="https://docs7.online-sps.ru/cgi/online.cgi?req=doc&amp;base=EXPZ&amp;n=731991&amp;date=05.04.2021&amp;dst=144050&amp;fld=134" TargetMode="External"/><Relationship Id="rId10617" Type="http://schemas.openxmlformats.org/officeDocument/2006/relationships/hyperlink" Target="https://docs7.online-sps.ru/cgi/online.cgi?req=doc&amp;base=LAW&amp;n=371416&amp;date=05.04.2021&amp;dst=110139&amp;fld=134" TargetMode="External"/><Relationship Id="rId24446" Type="http://schemas.openxmlformats.org/officeDocument/2006/relationships/hyperlink" Target="https://docs7.online-sps.ru/cgi/online.cgi?req=doc&amp;base=EXPZ&amp;n=731991&amp;date=05.04.2021&amp;dst=107343&amp;fld=134" TargetMode="External"/><Relationship Id="rId31315" Type="http://schemas.openxmlformats.org/officeDocument/2006/relationships/hyperlink" Target="https://docs7.online-sps.ru/cgi/online.cgi?req=doc&amp;base=EXPZ&amp;n=731991&amp;date=05.04.2021&amp;dst=106333&amp;fld=134" TargetMode="External"/><Relationship Id="rId31662" Type="http://schemas.openxmlformats.org/officeDocument/2006/relationships/hyperlink" Target="https://docs7.online-sps.ru/cgi/online.cgi?req=doc&amp;base=EXPZ&amp;n=731991&amp;date=05.04.2021&amp;dst=151848&amp;fld=134" TargetMode="External"/><Relationship Id="rId16660" Type="http://schemas.openxmlformats.org/officeDocument/2006/relationships/hyperlink" Target="https://docs7.online-sps.ru/cgi/online.cgi?req=doc&amp;base=EXPZ&amp;n=731991&amp;date=05.04.2021&amp;dst=148777&amp;fld=134" TargetMode="External"/><Relationship Id="rId27669" Type="http://schemas.openxmlformats.org/officeDocument/2006/relationships/hyperlink" Target="https://docs7.online-sps.ru/cgi/online.cgi?req=doc&amp;base=EXPZ&amp;n=731991&amp;date=05.04.2021&amp;dst=141756&amp;fld=134" TargetMode="External"/><Relationship Id="rId34885" Type="http://schemas.openxmlformats.org/officeDocument/2006/relationships/hyperlink" Target="https://docs7.online-sps.ru/cgi/online.cgi?req=doc&amp;base=EXPZ&amp;n=731991&amp;date=05.04.2021&amp;dst=151354&amp;fld=134" TargetMode="External"/><Relationship Id="rId1797" Type="http://schemas.openxmlformats.org/officeDocument/2006/relationships/hyperlink" Target="https://docs7.online-sps.ru/cgi/online.cgi?req=doc&amp;base=EXPZ&amp;n=731991&amp;date=05.04.2021&amp;dst=153051&amp;fld=134" TargetMode="External"/><Relationship Id="rId16313" Type="http://schemas.openxmlformats.org/officeDocument/2006/relationships/hyperlink" Target="https://docs7.online-sps.ru/cgi/online.cgi?req=doc&amp;base=EXPZ&amp;n=731991&amp;date=05.04.2021&amp;dst=152786&amp;fld=134" TargetMode="External"/><Relationship Id="rId19883" Type="http://schemas.openxmlformats.org/officeDocument/2006/relationships/hyperlink" Target="https://docs7.online-sps.ru/cgi/online.cgi?req=doc&amp;base=EXPZ&amp;n=731991&amp;date=05.04.2021&amp;dst=108973&amp;fld=134" TargetMode="External"/><Relationship Id="rId20709" Type="http://schemas.openxmlformats.org/officeDocument/2006/relationships/hyperlink" Target="https://docs7.online-sps.ru/cgi/online.cgi?req=doc&amp;base=EXPZ&amp;n=731991&amp;date=05.04.2021&amp;dst=144643&amp;fld=134" TargetMode="External"/><Relationship Id="rId32089" Type="http://schemas.openxmlformats.org/officeDocument/2006/relationships/hyperlink" Target="https://docs7.online-sps.ru/cgi/online.cgi?req=doc&amp;base=EXPZ&amp;n=731991&amp;date=05.04.2021&amp;dst=109310&amp;fld=134" TargetMode="External"/><Relationship Id="rId34538" Type="http://schemas.openxmlformats.org/officeDocument/2006/relationships/hyperlink" Target="https://docs7.online-sps.ru/cgi/online.cgi?req=doc&amp;base=EXPZ&amp;n=731991&amp;date=05.04.2021&amp;dst=150768&amp;fld=134" TargetMode="External"/><Relationship Id="rId4270" Type="http://schemas.openxmlformats.org/officeDocument/2006/relationships/hyperlink" Target="https://docs7.online-sps.ru/cgi/online.cgi?req=doc&amp;base=EXPZ&amp;n=731991&amp;date=05.04.2021&amp;dst=150562&amp;fld=134" TargetMode="External"/><Relationship Id="rId9942" Type="http://schemas.openxmlformats.org/officeDocument/2006/relationships/hyperlink" Target="https://docs7.online-sps.ru/cgi/online.cgi?req=doc&amp;base=EXPZ&amp;n=731991&amp;date=05.04.2021&amp;dst=137390&amp;fld=134" TargetMode="External"/><Relationship Id="rId19536" Type="http://schemas.openxmlformats.org/officeDocument/2006/relationships/hyperlink" Target="https://docs7.online-sps.ru/cgi/online.cgi?req=doc&amp;base=LAW&amp;n=371416&amp;date=05.04.2021&amp;dst=112721&amp;fld=134" TargetMode="External"/><Relationship Id="rId21080" Type="http://schemas.openxmlformats.org/officeDocument/2006/relationships/hyperlink" Target="https://docs7.online-sps.ru/cgi/online.cgi?req=doc&amp;base=EXPZ&amp;n=731991&amp;date=05.04.2021&amp;dst=155670&amp;fld=134" TargetMode="External"/><Relationship Id="rId26752" Type="http://schemas.openxmlformats.org/officeDocument/2006/relationships/hyperlink" Target="https://docs7.online-sps.ru/cgi/online.cgi?req=doc&amp;base=EXPZ&amp;n=731991&amp;date=05.04.2021&amp;dst=135301&amp;fld=134" TargetMode="External"/><Relationship Id="rId37011" Type="http://schemas.openxmlformats.org/officeDocument/2006/relationships/hyperlink" Target="https://docs7.online-sps.ru/cgi/online.cgi?req=doc&amp;base=EXPZ&amp;n=731991&amp;date=05.04.2021&amp;dst=156363&amp;fld=134" TargetMode="External"/><Relationship Id="rId7493" Type="http://schemas.openxmlformats.org/officeDocument/2006/relationships/hyperlink" Target="https://docs7.online-sps.ru/cgi/online.cgi?req=doc&amp;base=EXPZ&amp;n=731991&amp;date=05.04.2021&amp;dst=135264&amp;fld=134" TargetMode="External"/><Relationship Id="rId10474" Type="http://schemas.openxmlformats.org/officeDocument/2006/relationships/hyperlink" Target="https://docs7.online-sps.ru/cgi/online.cgi?req=doc&amp;base=EXPZ&amp;n=731991&amp;date=05.04.2021&amp;dst=145400&amp;fld=134" TargetMode="External"/><Relationship Id="rId12923" Type="http://schemas.openxmlformats.org/officeDocument/2006/relationships/hyperlink" Target="https://docs7.online-sps.ru/cgi/online.cgi?req=doc&amp;base=EXPZ&amp;n=731991&amp;date=05.04.2021&amp;dst=106377&amp;fld=134" TargetMode="External"/><Relationship Id="rId17087" Type="http://schemas.openxmlformats.org/officeDocument/2006/relationships/hyperlink" Target="https://docs7.online-sps.ru/cgi/online.cgi?req=doc&amp;base=EXPZ&amp;n=731991&amp;date=05.04.2021&amp;dst=118329&amp;fld=134" TargetMode="External"/><Relationship Id="rId26405" Type="http://schemas.openxmlformats.org/officeDocument/2006/relationships/hyperlink" Target="https://docs7.online-sps.ru/cgi/online.cgi?req=doc&amp;base=EXPZ&amp;n=731991&amp;date=05.04.2021&amp;dst=135812&amp;fld=134" TargetMode="External"/><Relationship Id="rId33621" Type="http://schemas.openxmlformats.org/officeDocument/2006/relationships/hyperlink" Target="https://docs7.online-sps.ru/cgi/online.cgi?req=doc&amp;base=EXPZ&amp;n=731991&amp;date=05.04.2021&amp;dst=136899&amp;fld=134" TargetMode="External"/><Relationship Id="rId7146" Type="http://schemas.openxmlformats.org/officeDocument/2006/relationships/hyperlink" Target="https://docs7.online-sps.ru/cgi/online.cgi?req=doc&amp;base=EXPZ&amp;n=731991&amp;date=05.04.2021&amp;dst=135662&amp;fld=134" TargetMode="External"/><Relationship Id="rId10127" Type="http://schemas.openxmlformats.org/officeDocument/2006/relationships/hyperlink" Target="https://docs7.online-sps.ru/cgi/online.cgi?req=doc&amp;base=EXPZ&amp;n=731991&amp;date=05.04.2021&amp;dst=114546&amp;fld=134" TargetMode="External"/><Relationship Id="rId29975" Type="http://schemas.openxmlformats.org/officeDocument/2006/relationships/hyperlink" Target="https://docs7.online-sps.ru/cgi/online.cgi?req=doc&amp;base=EXPZ&amp;n=731991&amp;date=05.04.2021&amp;dst=136302&amp;fld=134" TargetMode="External"/><Relationship Id="rId31172" Type="http://schemas.openxmlformats.org/officeDocument/2006/relationships/hyperlink" Target="https://docs7.online-sps.ru/cgi/online.cgi?req=doc&amp;base=LAW&amp;n=371416&amp;date=05.04.2021&amp;dst=111605&amp;fld=134" TargetMode="External"/><Relationship Id="rId13697" Type="http://schemas.openxmlformats.org/officeDocument/2006/relationships/hyperlink" Target="https://docs7.online-sps.ru/cgi/online.cgi?req=doc&amp;base=EXPZ&amp;n=731991&amp;date=05.04.2021&amp;dst=142485&amp;fld=134" TargetMode="External"/><Relationship Id="rId27179" Type="http://schemas.openxmlformats.org/officeDocument/2006/relationships/hyperlink" Target="https://docs7.online-sps.ru/cgi/online.cgi?req=doc&amp;base=EXPZ&amp;n=731991&amp;date=05.04.2021&amp;dst=141863&amp;fld=134" TargetMode="External"/><Relationship Id="rId29628" Type="http://schemas.openxmlformats.org/officeDocument/2006/relationships/hyperlink" Target="https://docs7.online-sps.ru/cgi/online.cgi?req=doc&amp;base=EXPZ&amp;n=731991&amp;date=05.04.2021&amp;dst=112293&amp;fld=134" TargetMode="External"/><Relationship Id="rId34395" Type="http://schemas.openxmlformats.org/officeDocument/2006/relationships/hyperlink" Target="https://docs7.online-sps.ru/cgi/online.cgi?req=doc&amp;base=EXPZ&amp;n=731991&amp;date=05.04.2021&amp;dst=150477&amp;fld=134" TargetMode="External"/><Relationship Id="rId36844" Type="http://schemas.openxmlformats.org/officeDocument/2006/relationships/hyperlink" Target="https://docs7.online-sps.ru/cgi/online.cgi?req=doc&amp;base=EXPZ&amp;n=731991&amp;date=05.04.2021&amp;dst=155997&amp;fld=134" TargetMode="External"/><Relationship Id="rId3756" Type="http://schemas.openxmlformats.org/officeDocument/2006/relationships/hyperlink" Target="https://docs7.online-sps.ru/cgi/online.cgi?req=doc&amp;base=EXPZ&amp;n=731991&amp;date=05.04.2021&amp;dst=146699&amp;fld=134" TargetMode="External"/><Relationship Id="rId16170" Type="http://schemas.openxmlformats.org/officeDocument/2006/relationships/hyperlink" Target="https://docs7.online-sps.ru/cgi/online.cgi?req=doc&amp;base=EXPZ&amp;n=731991&amp;date=05.04.2021&amp;dst=152390&amp;fld=134" TargetMode="External"/><Relationship Id="rId20566" Type="http://schemas.openxmlformats.org/officeDocument/2006/relationships/hyperlink" Target="https://docs7.online-sps.ru/cgi/online.cgi?req=doc&amp;base=EXPZ&amp;n=731991&amp;date=05.04.2021&amp;dst=145397&amp;fld=134" TargetMode="External"/><Relationship Id="rId34048" Type="http://schemas.openxmlformats.org/officeDocument/2006/relationships/hyperlink" Target="https://docs7.online-sps.ru/cgi/online.cgi?req=doc&amp;base=EXPZ&amp;n=731991&amp;date=05.04.2021&amp;dst=145285&amp;fld=134" TargetMode="External"/><Relationship Id="rId3409" Type="http://schemas.openxmlformats.org/officeDocument/2006/relationships/hyperlink" Target="https://docs7.online-sps.ru/cgi/online.cgi?req=doc&amp;base=EXPZ&amp;n=731991&amp;date=05.04.2021&amp;dst=146435&amp;fld=134" TargetMode="External"/><Relationship Id="rId6979" Type="http://schemas.openxmlformats.org/officeDocument/2006/relationships/hyperlink" Target="https://docs7.online-sps.ru/cgi/online.cgi?req=doc&amp;base=EXPZ&amp;n=731991&amp;date=05.04.2021&amp;dst=135300&amp;fld=134" TargetMode="External"/><Relationship Id="rId12780" Type="http://schemas.openxmlformats.org/officeDocument/2006/relationships/hyperlink" Target="https://docs7.online-sps.ru/cgi/online.cgi?req=doc&amp;base=LAW&amp;n=371416&amp;date=05.04.2021&amp;dst=112035&amp;fld=134" TargetMode="External"/><Relationship Id="rId19393" Type="http://schemas.openxmlformats.org/officeDocument/2006/relationships/hyperlink" Target="https://docs7.online-sps.ru/cgi/online.cgi?req=doc&amp;base=LAW&amp;n=371416&amp;date=05.04.2021&amp;dst=109907&amp;fld=134" TargetMode="External"/><Relationship Id="rId20219" Type="http://schemas.openxmlformats.org/officeDocument/2006/relationships/hyperlink" Target="https://docs7.online-sps.ru/cgi/online.cgi?req=doc&amp;base=EXPZ&amp;n=731991&amp;date=05.04.2021&amp;dst=138199&amp;fld=134" TargetMode="External"/><Relationship Id="rId23789" Type="http://schemas.openxmlformats.org/officeDocument/2006/relationships/hyperlink" Target="https://docs7.online-sps.ru/cgi/online.cgi?req=doc&amp;base=EXPZ&amp;n=731991&amp;date=05.04.2021&amp;dst=138213&amp;fld=134" TargetMode="External"/><Relationship Id="rId28711" Type="http://schemas.openxmlformats.org/officeDocument/2006/relationships/hyperlink" Target="https://docs7.online-sps.ru/cgi/online.cgi?req=doc&amp;base=EXPZ&amp;n=731991&amp;date=05.04.2021&amp;dst=149823&amp;fld=134" TargetMode="External"/><Relationship Id="rId9452" Type="http://schemas.openxmlformats.org/officeDocument/2006/relationships/hyperlink" Target="https://docs7.online-sps.ru/cgi/online.cgi?req=doc&amp;base=EXPZ&amp;n=731991&amp;date=05.04.2021&amp;dst=144810&amp;fld=134" TargetMode="External"/><Relationship Id="rId12433" Type="http://schemas.openxmlformats.org/officeDocument/2006/relationships/hyperlink" Target="https://docs7.online-sps.ru/cgi/online.cgi?req=doc&amp;base=LAW&amp;n=371416&amp;date=05.04.2021&amp;dst=108201&amp;fld=134" TargetMode="External"/><Relationship Id="rId19046" Type="http://schemas.openxmlformats.org/officeDocument/2006/relationships/hyperlink" Target="https://docs7.online-sps.ru/cgi/online.cgi?req=doc&amp;base=EXPZ&amp;n=731991&amp;date=05.04.2021&amp;dst=150883&amp;fld=134" TargetMode="External"/><Relationship Id="rId26262" Type="http://schemas.openxmlformats.org/officeDocument/2006/relationships/hyperlink" Target="https://docs7.online-sps.ru/cgi/online.cgi?req=doc&amp;base=EXPZ&amp;n=731991&amp;date=05.04.2021&amp;dst=135632&amp;fld=134" TargetMode="External"/><Relationship Id="rId30658" Type="http://schemas.openxmlformats.org/officeDocument/2006/relationships/hyperlink" Target="https://docs7.online-sps.ru/cgi/online.cgi?req=doc&amp;base=LAW&amp;n=371416&amp;date=05.04.2021&amp;dst=102780&amp;fld=134" TargetMode="External"/><Relationship Id="rId811" Type="http://schemas.openxmlformats.org/officeDocument/2006/relationships/hyperlink" Target="https://docs7.online-sps.ru/cgi/online.cgi?req=doc&amp;base=EXPZ&amp;n=731991&amp;date=05.04.2021&amp;dst=102229&amp;fld=134" TargetMode="External"/><Relationship Id="rId9105" Type="http://schemas.openxmlformats.org/officeDocument/2006/relationships/hyperlink" Target="https://docs7.online-sps.ru/cgi/online.cgi?req=doc&amp;base=EXPZ&amp;n=731991&amp;date=05.04.2021&amp;dst=149248&amp;fld=134" TargetMode="External"/><Relationship Id="rId29485" Type="http://schemas.openxmlformats.org/officeDocument/2006/relationships/hyperlink" Target="https://docs7.online-sps.ru/cgi/online.cgi?req=doc&amp;base=EXPZ&amp;n=731991&amp;date=05.04.2021&amp;dst=147896&amp;fld=134" TargetMode="External"/><Relationship Id="rId33131" Type="http://schemas.openxmlformats.org/officeDocument/2006/relationships/hyperlink" Target="https://docs7.online-sps.ru/cgi/online.cgi?req=doc&amp;base=EXPZ&amp;n=731991&amp;date=05.04.2021&amp;dst=115322&amp;fld=134" TargetMode="External"/><Relationship Id="rId5715" Type="http://schemas.openxmlformats.org/officeDocument/2006/relationships/hyperlink" Target="https://docs7.online-sps.ru/cgi/online.cgi?req=doc&amp;base=EXPZ&amp;n=731991&amp;date=05.04.2021&amp;dst=136674&amp;fld=134" TargetMode="External"/><Relationship Id="rId15309" Type="http://schemas.openxmlformats.org/officeDocument/2006/relationships/hyperlink" Target="https://docs7.online-sps.ru/cgi/online.cgi?req=doc&amp;base=EXPZ&amp;n=731991&amp;date=05.04.2021&amp;dst=148147&amp;fld=134" TargetMode="External"/><Relationship Id="rId15656" Type="http://schemas.openxmlformats.org/officeDocument/2006/relationships/hyperlink" Target="https://docs7.online-sps.ru/cgi/online.cgi?req=doc&amp;base=EXPZ&amp;n=731991&amp;date=05.04.2021&amp;dst=152097&amp;fld=134" TargetMode="External"/><Relationship Id="rId22872" Type="http://schemas.openxmlformats.org/officeDocument/2006/relationships/hyperlink" Target="https://docs7.online-sps.ru/cgi/online.cgi?req=doc&amp;base=EXPZ&amp;n=731991&amp;date=05.04.2021&amp;dst=145931&amp;fld=134" TargetMode="External"/><Relationship Id="rId29138" Type="http://schemas.openxmlformats.org/officeDocument/2006/relationships/hyperlink" Target="https://docs7.online-sps.ru/cgi/online.cgi?req=doc&amp;base=EXPZ&amp;n=731991&amp;date=05.04.2021&amp;dst=153044&amp;fld=134" TargetMode="External"/><Relationship Id="rId36354" Type="http://schemas.openxmlformats.org/officeDocument/2006/relationships/hyperlink" Target="https://docs7.online-sps.ru/cgi/online.cgi?req=doc&amp;base=LAW&amp;n=371416&amp;date=05.04.2021&amp;dst=115787&amp;fld=134" TargetMode="External"/><Relationship Id="rId3266" Type="http://schemas.openxmlformats.org/officeDocument/2006/relationships/hyperlink" Target="https://docs7.online-sps.ru/cgi/online.cgi?req=doc&amp;base=EXPZ&amp;n=731991&amp;date=05.04.2021&amp;dst=142622&amp;fld=134" TargetMode="External"/><Relationship Id="rId18879" Type="http://schemas.openxmlformats.org/officeDocument/2006/relationships/hyperlink" Target="https://docs7.online-sps.ru/cgi/online.cgi?req=doc&amp;base=EXPZ&amp;n=731991&amp;date=05.04.2021&amp;dst=137197&amp;fld=134" TargetMode="External"/><Relationship Id="rId20076" Type="http://schemas.openxmlformats.org/officeDocument/2006/relationships/hyperlink" Target="https://docs7.online-sps.ru/cgi/online.cgi?req=doc&amp;base=EXPZ&amp;n=731991&amp;date=05.04.2021&amp;dst=137962&amp;fld=134" TargetMode="External"/><Relationship Id="rId22525" Type="http://schemas.openxmlformats.org/officeDocument/2006/relationships/hyperlink" Target="https://docs7.online-sps.ru/cgi/online.cgi?req=doc&amp;base=EXPZ&amp;n=731991&amp;date=05.04.2021&amp;dst=146269&amp;fld=134" TargetMode="External"/><Relationship Id="rId36007" Type="http://schemas.openxmlformats.org/officeDocument/2006/relationships/hyperlink" Target="https://docs7.online-sps.ru/cgi/online.cgi?req=doc&amp;base=EXPZ&amp;n=731991&amp;date=05.04.2021&amp;dst=138067&amp;fld=134" TargetMode="External"/><Relationship Id="rId6489" Type="http://schemas.openxmlformats.org/officeDocument/2006/relationships/hyperlink" Target="https://docs7.online-sps.ru/cgi/online.cgi?req=doc&amp;base=EXPZ&amp;n=731991&amp;date=05.04.2021&amp;dst=134732&amp;fld=134" TargetMode="External"/><Relationship Id="rId8938" Type="http://schemas.openxmlformats.org/officeDocument/2006/relationships/hyperlink" Target="https://docs7.online-sps.ru/cgi/online.cgi?req=doc&amp;base=EXPZ&amp;n=731991&amp;date=05.04.2021&amp;dst=141465&amp;fld=134" TargetMode="External"/><Relationship Id="rId11919" Type="http://schemas.openxmlformats.org/officeDocument/2006/relationships/hyperlink" Target="https://docs7.online-sps.ru/cgi/online.cgi?req=doc&amp;base=LAW&amp;n=371416&amp;date=05.04.2021&amp;dst=102892&amp;fld=134" TargetMode="External"/><Relationship Id="rId25748" Type="http://schemas.openxmlformats.org/officeDocument/2006/relationships/hyperlink" Target="https://docs7.online-sps.ru/cgi/online.cgi?req=doc&amp;base=EXPZ&amp;n=731991&amp;date=05.04.2021&amp;dst=138418&amp;fld=134" TargetMode="External"/><Relationship Id="rId32964" Type="http://schemas.openxmlformats.org/officeDocument/2006/relationships/hyperlink" Target="https://docs7.online-sps.ru/cgi/online.cgi?req=doc&amp;base=EXPZ&amp;n=731991&amp;date=05.04.2021&amp;dst=152862&amp;fld=134" TargetMode="External"/><Relationship Id="rId12290" Type="http://schemas.openxmlformats.org/officeDocument/2006/relationships/hyperlink" Target="https://docs7.online-sps.ru/cgi/online.cgi?req=doc&amp;base=EXPZ&amp;n=731991&amp;date=05.04.2021&amp;dst=148103&amp;fld=134" TargetMode="External"/><Relationship Id="rId17962" Type="http://schemas.openxmlformats.org/officeDocument/2006/relationships/hyperlink" Target="https://docs7.online-sps.ru/cgi/online.cgi?req=doc&amp;base=EXPZ&amp;n=731991&amp;date=05.04.2021&amp;dst=112537&amp;fld=134" TargetMode="External"/><Relationship Id="rId23299" Type="http://schemas.openxmlformats.org/officeDocument/2006/relationships/hyperlink" Target="https://docs7.online-sps.ru/cgi/online.cgi?req=doc&amp;base=EXPZ&amp;n=731991&amp;date=05.04.2021&amp;dst=142806&amp;fld=134" TargetMode="External"/><Relationship Id="rId28221" Type="http://schemas.openxmlformats.org/officeDocument/2006/relationships/hyperlink" Target="https://docs7.online-sps.ru/cgi/online.cgi?req=doc&amp;base=EXPZ&amp;n=731991&amp;date=05.04.2021&amp;dst=139629&amp;fld=134" TargetMode="External"/><Relationship Id="rId32617" Type="http://schemas.openxmlformats.org/officeDocument/2006/relationships/hyperlink" Target="https://docs7.online-sps.ru/cgi/online.cgi?req=doc&amp;base=EXPZ&amp;n=731991&amp;date=05.04.2021&amp;dst=142299&amp;fld=134" TargetMode="External"/><Relationship Id="rId17615" Type="http://schemas.openxmlformats.org/officeDocument/2006/relationships/hyperlink" Target="https://docs7.online-sps.ru/cgi/online.cgi?req=doc&amp;base=LAW&amp;n=371416&amp;date=05.04.2021&amp;dst=107637&amp;fld=134" TargetMode="External"/><Relationship Id="rId24831" Type="http://schemas.openxmlformats.org/officeDocument/2006/relationships/hyperlink" Target="https://docs7.online-sps.ru/cgi/online.cgi?req=doc&amp;base=EXPZ&amp;n=731991&amp;date=05.04.2021&amp;dst=149026&amp;fld=134" TargetMode="External"/><Relationship Id="rId30168" Type="http://schemas.openxmlformats.org/officeDocument/2006/relationships/hyperlink" Target="https://docs7.online-sps.ru/cgi/online.cgi?req=doc&amp;base=EXPZ&amp;n=731991&amp;date=05.04.2021&amp;dst=136938&amp;fld=134" TargetMode="External"/><Relationship Id="rId321" Type="http://schemas.openxmlformats.org/officeDocument/2006/relationships/hyperlink" Target="https://docs7.online-sps.ru/cgi/online.cgi?req=doc&amp;base=EXPZ&amp;n=731991&amp;date=05.04.2021&amp;dst=140156&amp;fld=134" TargetMode="External"/><Relationship Id="rId2002" Type="http://schemas.openxmlformats.org/officeDocument/2006/relationships/hyperlink" Target="https://docs7.online-sps.ru/cgi/online.cgi?req=doc&amp;base=EXPZ&amp;n=731991&amp;date=05.04.2021&amp;dst=101756&amp;fld=134" TargetMode="External"/><Relationship Id="rId5572" Type="http://schemas.openxmlformats.org/officeDocument/2006/relationships/hyperlink" Target="https://docs7.online-sps.ru/cgi/online.cgi?req=doc&amp;base=EXPZ&amp;n=731991&amp;date=05.04.2021&amp;dst=136467&amp;fld=134" TargetMode="External"/><Relationship Id="rId15166" Type="http://schemas.openxmlformats.org/officeDocument/2006/relationships/hyperlink" Target="https://docs7.online-sps.ru/cgi/online.cgi?req=doc&amp;base=EXPZ&amp;n=731991&amp;date=05.04.2021&amp;dst=107133&amp;fld=134" TargetMode="External"/><Relationship Id="rId22382" Type="http://schemas.openxmlformats.org/officeDocument/2006/relationships/hyperlink" Target="https://docs7.online-sps.ru/cgi/online.cgi?req=doc&amp;base=EXPZ&amp;n=731991&amp;date=05.04.2021&amp;dst=107509&amp;fld=134" TargetMode="External"/><Relationship Id="rId31700" Type="http://schemas.openxmlformats.org/officeDocument/2006/relationships/hyperlink" Target="https://docs7.online-sps.ru/cgi/online.cgi?req=doc&amp;base=LAW&amp;n=371416&amp;date=05.04.2021&amp;dst=112089&amp;fld=134" TargetMode="External"/><Relationship Id="rId5225" Type="http://schemas.openxmlformats.org/officeDocument/2006/relationships/hyperlink" Target="https://docs7.online-sps.ru/cgi/online.cgi?req=doc&amp;base=EXPZ&amp;n=731991&amp;date=05.04.2021&amp;dst=148140&amp;fld=134" TargetMode="External"/><Relationship Id="rId8795" Type="http://schemas.openxmlformats.org/officeDocument/2006/relationships/hyperlink" Target="https://docs7.online-sps.ru/cgi/online.cgi?req=doc&amp;base=EXPZ&amp;n=731991&amp;date=05.04.2021&amp;dst=139971&amp;fld=134" TargetMode="External"/><Relationship Id="rId18389" Type="http://schemas.openxmlformats.org/officeDocument/2006/relationships/hyperlink" Target="https://docs7.online-sps.ru/cgi/online.cgi?req=doc&amp;base=LAW&amp;n=371416&amp;date=05.04.2021&amp;dst=106947&amp;fld=134" TargetMode="External"/><Relationship Id="rId22035" Type="http://schemas.openxmlformats.org/officeDocument/2006/relationships/hyperlink" Target="https://docs7.online-sps.ru/cgi/online.cgi?req=doc&amp;base=EXPZ&amp;n=731991&amp;date=05.04.2021&amp;dst=105463&amp;fld=134" TargetMode="External"/><Relationship Id="rId8448" Type="http://schemas.openxmlformats.org/officeDocument/2006/relationships/hyperlink" Target="https://docs7.online-sps.ru/cgi/online.cgi?req=doc&amp;base=LAW&amp;n=371416&amp;date=05.04.2021&amp;dst=110281&amp;fld=134" TargetMode="External"/><Relationship Id="rId11776" Type="http://schemas.openxmlformats.org/officeDocument/2006/relationships/hyperlink" Target="https://docs7.online-sps.ru/cgi/online.cgi?req=doc&amp;base=LAW&amp;n=371416&amp;date=05.04.2021&amp;dst=102636&amp;fld=134" TargetMode="External"/><Relationship Id="rId25258" Type="http://schemas.openxmlformats.org/officeDocument/2006/relationships/hyperlink" Target="https://docs7.online-sps.ru/cgi/online.cgi?req=doc&amp;base=EXPZ&amp;n=731991&amp;date=05.04.2021&amp;dst=136607&amp;fld=134" TargetMode="External"/><Relationship Id="rId27707" Type="http://schemas.openxmlformats.org/officeDocument/2006/relationships/hyperlink" Target="https://docs7.online-sps.ru/cgi/online.cgi?req=doc&amp;base=EXPZ&amp;n=731991&amp;date=05.04.2021&amp;dst=148167&amp;fld=134" TargetMode="External"/><Relationship Id="rId32474" Type="http://schemas.openxmlformats.org/officeDocument/2006/relationships/hyperlink" Target="https://docs7.online-sps.ru/cgi/online.cgi?req=doc&amp;base=EXPZ&amp;n=731991&amp;date=05.04.2021&amp;dst=151877&amp;fld=134" TargetMode="External"/><Relationship Id="rId34923" Type="http://schemas.openxmlformats.org/officeDocument/2006/relationships/hyperlink" Target="https://docs7.online-sps.ru/cgi/online.cgi?req=doc&amp;base=EXPZ&amp;n=731991&amp;date=05.04.2021&amp;dst=151447&amp;fld=134" TargetMode="External"/><Relationship Id="rId1835" Type="http://schemas.openxmlformats.org/officeDocument/2006/relationships/hyperlink" Target="https://docs7.online-sps.ru/cgi/online.cgi?req=doc&amp;base=EXPZ&amp;n=731991&amp;date=05.04.2021&amp;dst=136073&amp;fld=134" TargetMode="External"/><Relationship Id="rId11429" Type="http://schemas.openxmlformats.org/officeDocument/2006/relationships/hyperlink" Target="https://docs7.online-sps.ru/cgi/online.cgi?req=doc&amp;base=EXPZ&amp;n=731991&amp;date=05.04.2021&amp;dst=136601&amp;fld=134" TargetMode="External"/><Relationship Id="rId14999" Type="http://schemas.openxmlformats.org/officeDocument/2006/relationships/hyperlink" Target="https://docs7.online-sps.ru/cgi/online.cgi?req=doc&amp;base=EXPZ&amp;n=731991&amp;date=05.04.2021&amp;dst=143103&amp;fld=134" TargetMode="External"/><Relationship Id="rId19921" Type="http://schemas.openxmlformats.org/officeDocument/2006/relationships/hyperlink" Target="https://docs7.online-sps.ru/cgi/online.cgi?req=doc&amp;base=EXPZ&amp;n=731991&amp;date=05.04.2021&amp;dst=142658&amp;fld=134" TargetMode="External"/><Relationship Id="rId32127" Type="http://schemas.openxmlformats.org/officeDocument/2006/relationships/hyperlink" Target="https://docs7.online-sps.ru/cgi/online.cgi?req=doc&amp;base=EXPZ&amp;n=731991&amp;date=05.04.2021&amp;dst=109401&amp;fld=134" TargetMode="External"/><Relationship Id="rId17472" Type="http://schemas.openxmlformats.org/officeDocument/2006/relationships/hyperlink" Target="https://docs7.online-sps.ru/cgi/online.cgi?req=doc&amp;base=LAW&amp;n=371416&amp;date=05.04.2021&amp;dst=107299&amp;fld=134" TargetMode="External"/><Relationship Id="rId21868" Type="http://schemas.openxmlformats.org/officeDocument/2006/relationships/hyperlink" Target="https://docs7.online-sps.ru/cgi/online.cgi?req=doc&amp;base=EXPZ&amp;n=731991&amp;date=05.04.2021&amp;dst=139102&amp;fld=134" TargetMode="External"/><Relationship Id="rId35697" Type="http://schemas.openxmlformats.org/officeDocument/2006/relationships/hyperlink" Target="https://docs7.online-sps.ru/cgi/online.cgi?req=doc&amp;base=EXPZ&amp;n=731991&amp;date=05.04.2021&amp;dst=142545&amp;fld=134" TargetMode="External"/><Relationship Id="rId7531" Type="http://schemas.openxmlformats.org/officeDocument/2006/relationships/hyperlink" Target="https://docs7.online-sps.ru/cgi/online.cgi?req=doc&amp;base=EXPZ&amp;n=731991&amp;date=05.04.2021&amp;dst=100746&amp;fld=134" TargetMode="External"/><Relationship Id="rId10512" Type="http://schemas.openxmlformats.org/officeDocument/2006/relationships/hyperlink" Target="https://docs7.online-sps.ru/cgi/online.cgi?req=doc&amp;base=EXPZ&amp;n=731991&amp;date=05.04.2021&amp;dst=145400&amp;fld=134" TargetMode="External"/><Relationship Id="rId17125" Type="http://schemas.openxmlformats.org/officeDocument/2006/relationships/hyperlink" Target="https://docs7.online-sps.ru/cgi/online.cgi?req=doc&amp;base=EXPZ&amp;n=731991&amp;date=05.04.2021&amp;dst=151344&amp;fld=134" TargetMode="External"/><Relationship Id="rId24341" Type="http://schemas.openxmlformats.org/officeDocument/2006/relationships/hyperlink" Target="https://docs7.online-sps.ru/cgi/online.cgi?req=doc&amp;base=EXPZ&amp;n=731991&amp;date=05.04.2021&amp;dst=140901&amp;fld=134" TargetMode="External"/><Relationship Id="rId5082" Type="http://schemas.openxmlformats.org/officeDocument/2006/relationships/hyperlink" Target="https://docs7.online-sps.ru/cgi/online.cgi?req=doc&amp;base=EXPZ&amp;n=731991&amp;date=05.04.2021&amp;dst=149547&amp;fld=134" TargetMode="External"/><Relationship Id="rId27564" Type="http://schemas.openxmlformats.org/officeDocument/2006/relationships/hyperlink" Target="https://docs7.online-sps.ru/cgi/online.cgi?req=doc&amp;base=EXPZ&amp;n=731991&amp;date=05.04.2021&amp;dst=141460&amp;fld=134" TargetMode="External"/><Relationship Id="rId31210" Type="http://schemas.openxmlformats.org/officeDocument/2006/relationships/hyperlink" Target="https://docs7.online-sps.ru/cgi/online.cgi?req=doc&amp;base=LAW&amp;n=371416&amp;date=05.04.2021&amp;dst=108181&amp;fld=134" TargetMode="External"/><Relationship Id="rId34780" Type="http://schemas.openxmlformats.org/officeDocument/2006/relationships/hyperlink" Target="https://docs7.online-sps.ru/cgi/online.cgi?req=doc&amp;base=EXPZ&amp;n=731991&amp;date=05.04.2021&amp;dst=151137&amp;fld=134" TargetMode="External"/><Relationship Id="rId1692" Type="http://schemas.openxmlformats.org/officeDocument/2006/relationships/hyperlink" Target="https://docs7.online-sps.ru/cgi/online.cgi?req=doc&amp;base=EXPZ&amp;n=731991&amp;date=05.04.2021&amp;dst=141460&amp;fld=134" TargetMode="External"/><Relationship Id="rId11286" Type="http://schemas.openxmlformats.org/officeDocument/2006/relationships/hyperlink" Target="https://docs7.online-sps.ru/cgi/online.cgi?req=doc&amp;base=EXPZ&amp;n=731991&amp;date=05.04.2021&amp;dst=136588&amp;fld=134" TargetMode="External"/><Relationship Id="rId13735" Type="http://schemas.openxmlformats.org/officeDocument/2006/relationships/hyperlink" Target="https://docs7.online-sps.ru/cgi/online.cgi?req=doc&amp;base=EXPZ&amp;n=731991&amp;date=05.04.2021&amp;dst=137068&amp;fld=134" TargetMode="External"/><Relationship Id="rId20951" Type="http://schemas.openxmlformats.org/officeDocument/2006/relationships/hyperlink" Target="https://docs7.online-sps.ru/cgi/online.cgi?req=doc&amp;base=EXPZ&amp;n=731991&amp;date=05.04.2021&amp;dst=155414&amp;fld=134" TargetMode="External"/><Relationship Id="rId27217" Type="http://schemas.openxmlformats.org/officeDocument/2006/relationships/hyperlink" Target="https://docs7.online-sps.ru/cgi/online.cgi?req=doc&amp;base=EXPZ&amp;n=731991&amp;date=05.04.2021&amp;dst=141873&amp;fld=134" TargetMode="External"/><Relationship Id="rId34433" Type="http://schemas.openxmlformats.org/officeDocument/2006/relationships/hyperlink" Target="https://docs7.online-sps.ru/cgi/online.cgi?req=doc&amp;base=EXPZ&amp;n=731991&amp;date=05.04.2021&amp;dst=150618&amp;fld=134" TargetMode="External"/><Relationship Id="rId1345" Type="http://schemas.openxmlformats.org/officeDocument/2006/relationships/hyperlink" Target="https://docs7.online-sps.ru/cgi/online.cgi?req=doc&amp;base=EXPZ&amp;n=731991&amp;date=05.04.2021&amp;dst=137011&amp;fld=134" TargetMode="External"/><Relationship Id="rId16958" Type="http://schemas.openxmlformats.org/officeDocument/2006/relationships/hyperlink" Target="https://docs7.online-sps.ru/cgi/online.cgi?req=doc&amp;base=EXPZ&amp;n=731991&amp;date=05.04.2021&amp;dst=151061&amp;fld=134" TargetMode="External"/><Relationship Id="rId20604" Type="http://schemas.openxmlformats.org/officeDocument/2006/relationships/hyperlink" Target="https://docs7.online-sps.ru/cgi/online.cgi?req=doc&amp;base=EXPZ&amp;n=731991&amp;date=05.04.2021&amp;dst=148985&amp;fld=134" TargetMode="External"/><Relationship Id="rId37656" Type="http://schemas.openxmlformats.org/officeDocument/2006/relationships/hyperlink" Target="https://docs7.online-sps.ru/cgi/online.cgi?req=doc&amp;base=EXPZ&amp;n=731991&amp;date=05.04.2021&amp;dst=149404&amp;fld=134" TargetMode="External"/><Relationship Id="rId4568" Type="http://schemas.openxmlformats.org/officeDocument/2006/relationships/hyperlink" Target="https://docs7.online-sps.ru/cgi/online.cgi?req=doc&amp;base=EXPZ&amp;n=731991&amp;date=05.04.2021&amp;dst=142959&amp;fld=134" TargetMode="External"/><Relationship Id="rId19431" Type="http://schemas.openxmlformats.org/officeDocument/2006/relationships/hyperlink" Target="https://docs7.online-sps.ru/cgi/online.cgi?req=doc&amp;base=LAW&amp;n=371416&amp;date=05.04.2021&amp;dst=110017&amp;fld=134" TargetMode="External"/><Relationship Id="rId23827" Type="http://schemas.openxmlformats.org/officeDocument/2006/relationships/hyperlink" Target="https://docs7.online-sps.ru/cgi/online.cgi?req=doc&amp;base=EXPZ&amp;n=731991&amp;date=05.04.2021&amp;dst=137594&amp;fld=134" TargetMode="External"/><Relationship Id="rId37309" Type="http://schemas.openxmlformats.org/officeDocument/2006/relationships/hyperlink" Target="https://docs7.online-sps.ru/cgi/online.cgi?req=doc&amp;base=EXPZ&amp;n=731991&amp;date=05.04.2021&amp;dst=138774&amp;fld=134" TargetMode="External"/><Relationship Id="rId51" Type="http://schemas.openxmlformats.org/officeDocument/2006/relationships/hyperlink" Target="https://docs7.online-sps.ru/cgi/online.cgi?req=doc&amp;base=LAW&amp;n=369863&amp;date=05.04.2021&amp;dst=100009&amp;fld=134" TargetMode="External"/><Relationship Id="rId7041" Type="http://schemas.openxmlformats.org/officeDocument/2006/relationships/hyperlink" Target="https://docs7.online-sps.ru/cgi/online.cgi?req=doc&amp;base=EXPZ&amp;n=731991&amp;date=05.04.2021&amp;dst=135398&amp;fld=134" TargetMode="External"/><Relationship Id="rId21378" Type="http://schemas.openxmlformats.org/officeDocument/2006/relationships/hyperlink" Target="https://docs7.online-sps.ru/cgi/online.cgi?req=doc&amp;base=EXPZ&amp;n=731991&amp;date=05.04.2021&amp;dst=156270&amp;fld=134" TargetMode="External"/><Relationship Id="rId26300" Type="http://schemas.openxmlformats.org/officeDocument/2006/relationships/hyperlink" Target="https://docs7.online-sps.ru/cgi/online.cgi?req=doc&amp;base=EXPZ&amp;n=731991&amp;date=05.04.2021&amp;dst=101165&amp;fld=134" TargetMode="External"/><Relationship Id="rId29870" Type="http://schemas.openxmlformats.org/officeDocument/2006/relationships/hyperlink" Target="https://docs7.online-sps.ru/cgi/online.cgi?req=doc&amp;base=EXPZ&amp;n=731991&amp;date=05.04.2021&amp;dst=136100&amp;fld=134" TargetMode="External"/><Relationship Id="rId10022" Type="http://schemas.openxmlformats.org/officeDocument/2006/relationships/hyperlink" Target="https://docs7.online-sps.ru/cgi/online.cgi?req=doc&amp;base=EXPZ&amp;n=731991&amp;date=05.04.2021&amp;dst=147763&amp;fld=134" TargetMode="External"/><Relationship Id="rId13592" Type="http://schemas.openxmlformats.org/officeDocument/2006/relationships/hyperlink" Target="https://docs7.online-sps.ru/cgi/online.cgi?req=doc&amp;base=EXPZ&amp;n=731991&amp;date=05.04.2021&amp;dst=142305&amp;fld=134" TargetMode="External"/><Relationship Id="rId22910" Type="http://schemas.openxmlformats.org/officeDocument/2006/relationships/hyperlink" Target="https://docs7.online-sps.ru/cgi/online.cgi?req=doc&amp;base=EXPZ&amp;n=731991&amp;date=05.04.2021&amp;dst=145994&amp;fld=134" TargetMode="External"/><Relationship Id="rId29523" Type="http://schemas.openxmlformats.org/officeDocument/2006/relationships/hyperlink" Target="https://docs7.online-sps.ru/cgi/online.cgi?req=doc&amp;base=EXPZ&amp;n=731991&amp;date=05.04.2021&amp;dst=145396&amp;fld=134" TargetMode="External"/><Relationship Id="rId33919" Type="http://schemas.openxmlformats.org/officeDocument/2006/relationships/hyperlink" Target="https://docs7.online-sps.ru/cgi/online.cgi?req=doc&amp;base=EXPZ&amp;n=731991&amp;date=05.04.2021&amp;dst=145064&amp;fld=134" TargetMode="External"/><Relationship Id="rId3651" Type="http://schemas.openxmlformats.org/officeDocument/2006/relationships/hyperlink" Target="https://docs7.online-sps.ru/cgi/online.cgi?req=doc&amp;base=EXPZ&amp;n=731991&amp;date=05.04.2021&amp;dst=146421&amp;fld=134" TargetMode="External"/><Relationship Id="rId13245" Type="http://schemas.openxmlformats.org/officeDocument/2006/relationships/hyperlink" Target="https://docs7.online-sps.ru/cgi/online.cgi?req=doc&amp;base=EXPZ&amp;n=731991&amp;date=05.04.2021&amp;dst=152925&amp;fld=134" TargetMode="External"/><Relationship Id="rId20461" Type="http://schemas.openxmlformats.org/officeDocument/2006/relationships/hyperlink" Target="https://docs7.online-sps.ru/cgi/online.cgi?req=doc&amp;base=EXPZ&amp;n=731991&amp;date=05.04.2021&amp;dst=138530&amp;fld=134" TargetMode="External"/><Relationship Id="rId27074" Type="http://schemas.openxmlformats.org/officeDocument/2006/relationships/hyperlink" Target="https://docs7.online-sps.ru/cgi/online.cgi?req=doc&amp;base=EXPZ&amp;n=731991&amp;date=05.04.2021&amp;dst=135850&amp;fld=134" TargetMode="External"/><Relationship Id="rId34290" Type="http://schemas.openxmlformats.org/officeDocument/2006/relationships/hyperlink" Target="https://docs7.online-sps.ru/cgi/online.cgi?req=doc&amp;base=EXPZ&amp;n=731991&amp;date=05.04.2021&amp;dst=150258&amp;fld=134" TargetMode="External"/><Relationship Id="rId3304" Type="http://schemas.openxmlformats.org/officeDocument/2006/relationships/hyperlink" Target="https://docs7.online-sps.ru/cgi/online.cgi?req=doc&amp;base=EXPZ&amp;n=731991&amp;date=05.04.2021&amp;dst=137964&amp;fld=134" TargetMode="External"/><Relationship Id="rId6874" Type="http://schemas.openxmlformats.org/officeDocument/2006/relationships/hyperlink" Target="https://docs7.online-sps.ru/cgi/online.cgi?req=doc&amp;base=EXPZ&amp;n=731991&amp;date=05.04.2021&amp;dst=134970&amp;fld=134" TargetMode="External"/><Relationship Id="rId16468" Type="http://schemas.openxmlformats.org/officeDocument/2006/relationships/hyperlink" Target="https://docs7.online-sps.ru/cgi/online.cgi?req=doc&amp;base=LAW&amp;n=371416&amp;date=05.04.2021&amp;dst=108493&amp;fld=134" TargetMode="External"/><Relationship Id="rId18917" Type="http://schemas.openxmlformats.org/officeDocument/2006/relationships/hyperlink" Target="https://docs7.online-sps.ru/cgi/online.cgi?req=doc&amp;base=EXPZ&amp;n=731991&amp;date=05.04.2021&amp;dst=150189&amp;fld=134" TargetMode="External"/><Relationship Id="rId20114" Type="http://schemas.openxmlformats.org/officeDocument/2006/relationships/hyperlink" Target="https://docs7.online-sps.ru/cgi/online.cgi?req=doc&amp;base=EXPZ&amp;n=731991&amp;date=05.04.2021&amp;dst=138095&amp;fld=134" TargetMode="External"/><Relationship Id="rId23684" Type="http://schemas.openxmlformats.org/officeDocument/2006/relationships/hyperlink" Target="https://docs7.online-sps.ru/cgi/online.cgi?req=doc&amp;base=EXPZ&amp;n=731991&amp;date=05.04.2021&amp;dst=149874&amp;fld=134" TargetMode="External"/><Relationship Id="rId6527" Type="http://schemas.openxmlformats.org/officeDocument/2006/relationships/hyperlink" Target="https://docs7.online-sps.ru/cgi/online.cgi?req=doc&amp;base=EXPZ&amp;n=731991&amp;date=05.04.2021&amp;dst=134792&amp;fld=134" TargetMode="External"/><Relationship Id="rId23337" Type="http://schemas.openxmlformats.org/officeDocument/2006/relationships/hyperlink" Target="https://docs7.online-sps.ru/cgi/online.cgi?req=doc&amp;base=EXPZ&amp;n=731991&amp;date=05.04.2021&amp;dst=142884&amp;fld=134" TargetMode="External"/><Relationship Id="rId30553" Type="http://schemas.openxmlformats.org/officeDocument/2006/relationships/hyperlink" Target="https://docs7.online-sps.ru/cgi/online.cgi?req=doc&amp;base=LAW&amp;n=371416&amp;date=05.04.2021&amp;dst=102892&amp;fld=134" TargetMode="External"/><Relationship Id="rId37166" Type="http://schemas.openxmlformats.org/officeDocument/2006/relationships/hyperlink" Target="https://docs7.online-sps.ru/cgi/online.cgi?req=doc&amp;base=EXPZ&amp;n=731991&amp;date=05.04.2021&amp;dst=138620&amp;fld=134" TargetMode="External"/><Relationship Id="rId4078" Type="http://schemas.openxmlformats.org/officeDocument/2006/relationships/hyperlink" Target="https://docs7.online-sps.ru/cgi/online.cgi?req=doc&amp;base=EXPZ&amp;n=731991&amp;date=05.04.2021&amp;dst=145940&amp;fld=134" TargetMode="External"/><Relationship Id="rId9000" Type="http://schemas.openxmlformats.org/officeDocument/2006/relationships/hyperlink" Target="https://docs7.online-sps.ru/cgi/online.cgi?req=doc&amp;base=EXPZ&amp;n=731991&amp;date=05.04.2021&amp;dst=139829&amp;fld=134" TargetMode="External"/><Relationship Id="rId30206" Type="http://schemas.openxmlformats.org/officeDocument/2006/relationships/hyperlink" Target="https://docs7.online-sps.ru/cgi/online.cgi?req=doc&amp;base=EXPZ&amp;n=731991&amp;date=05.04.2021&amp;dst=136373&amp;fld=134" TargetMode="External"/><Relationship Id="rId15551" Type="http://schemas.openxmlformats.org/officeDocument/2006/relationships/hyperlink" Target="https://docs7.online-sps.ru/cgi/online.cgi?req=doc&amp;base=EXPZ&amp;n=731991&amp;date=05.04.2021&amp;dst=142035&amp;fld=134" TargetMode="External"/><Relationship Id="rId29380" Type="http://schemas.openxmlformats.org/officeDocument/2006/relationships/hyperlink" Target="https://docs7.online-sps.ru/cgi/online.cgi?req=doc&amp;base=EXPZ&amp;n=731991&amp;date=05.04.2021&amp;dst=147722&amp;fld=134" TargetMode="External"/><Relationship Id="rId33776" Type="http://schemas.openxmlformats.org/officeDocument/2006/relationships/hyperlink" Target="https://docs7.online-sps.ru/cgi/online.cgi?req=doc&amp;base=EXPZ&amp;n=731991&amp;date=05.04.2021&amp;dst=144476&amp;fld=134" TargetMode="External"/><Relationship Id="rId5610" Type="http://schemas.openxmlformats.org/officeDocument/2006/relationships/hyperlink" Target="https://docs7.online-sps.ru/cgi/online.cgi?req=doc&amp;base=EXPZ&amp;n=731991&amp;date=05.04.2021&amp;dst=136511&amp;fld=134" TargetMode="External"/><Relationship Id="rId15204" Type="http://schemas.openxmlformats.org/officeDocument/2006/relationships/hyperlink" Target="https://docs7.online-sps.ru/cgi/online.cgi?req=doc&amp;base=EXPZ&amp;n=731991&amp;date=05.04.2021&amp;dst=141059&amp;fld=134" TargetMode="External"/><Relationship Id="rId18774" Type="http://schemas.openxmlformats.org/officeDocument/2006/relationships/hyperlink" Target="https://docs7.online-sps.ru/cgi/online.cgi?req=doc&amp;base=EXPZ&amp;n=731991&amp;date=05.04.2021&amp;dst=145091&amp;fld=134" TargetMode="External"/><Relationship Id="rId22420" Type="http://schemas.openxmlformats.org/officeDocument/2006/relationships/hyperlink" Target="https://docs7.online-sps.ru/cgi/online.cgi?req=doc&amp;base=EXPZ&amp;n=731991&amp;date=05.04.2021&amp;dst=108022&amp;fld=134" TargetMode="External"/><Relationship Id="rId25990" Type="http://schemas.openxmlformats.org/officeDocument/2006/relationships/hyperlink" Target="https://docs7.online-sps.ru/cgi/online.cgi?req=doc&amp;base=EXPZ&amp;n=731991&amp;date=05.04.2021&amp;dst=134966&amp;fld=134" TargetMode="External"/><Relationship Id="rId29033" Type="http://schemas.openxmlformats.org/officeDocument/2006/relationships/hyperlink" Target="https://docs7.online-sps.ru/cgi/online.cgi?req=doc&amp;base=EXPZ&amp;n=731991&amp;date=05.04.2021&amp;dst=150335&amp;fld=134" TargetMode="External"/><Relationship Id="rId33429" Type="http://schemas.openxmlformats.org/officeDocument/2006/relationships/hyperlink" Target="https://docs7.online-sps.ru/cgi/online.cgi?req=doc&amp;base=EXPZ&amp;n=731991&amp;date=05.04.2021&amp;dst=152493&amp;fld=134" TargetMode="External"/><Relationship Id="rId36999" Type="http://schemas.openxmlformats.org/officeDocument/2006/relationships/hyperlink" Target="https://docs7.online-sps.ru/cgi/online.cgi?req=doc&amp;base=EXPZ&amp;n=731991&amp;date=05.04.2021&amp;dst=156329&amp;fld=134" TargetMode="External"/><Relationship Id="rId3161" Type="http://schemas.openxmlformats.org/officeDocument/2006/relationships/hyperlink" Target="https://docs7.online-sps.ru/cgi/online.cgi?req=doc&amp;base=EXPZ&amp;n=731991&amp;date=05.04.2021&amp;dst=136627&amp;fld=134" TargetMode="External"/><Relationship Id="rId8833" Type="http://schemas.openxmlformats.org/officeDocument/2006/relationships/hyperlink" Target="https://docs7.online-sps.ru/cgi/online.cgi?req=doc&amp;base=EXPZ&amp;n=731991&amp;date=05.04.2021&amp;dst=150348&amp;fld=134" TargetMode="External"/><Relationship Id="rId18427" Type="http://schemas.openxmlformats.org/officeDocument/2006/relationships/hyperlink" Target="https://docs7.online-sps.ru/cgi/online.cgi?req=doc&amp;base=LAW&amp;n=371416&amp;date=05.04.2021&amp;dst=112679&amp;fld=134" TargetMode="External"/><Relationship Id="rId25643" Type="http://schemas.openxmlformats.org/officeDocument/2006/relationships/hyperlink" Target="https://docs7.online-sps.ru/cgi/online.cgi?req=doc&amp;base=EXPZ&amp;n=731991&amp;date=05.04.2021&amp;dst=138205&amp;fld=134" TargetMode="External"/><Relationship Id="rId6384" Type="http://schemas.openxmlformats.org/officeDocument/2006/relationships/hyperlink" Target="https://docs7.online-sps.ru/cgi/online.cgi?req=doc&amp;base=EXPZ&amp;n=731991&amp;date=05.04.2021&amp;dst=137931&amp;fld=134" TargetMode="External"/><Relationship Id="rId11814" Type="http://schemas.openxmlformats.org/officeDocument/2006/relationships/hyperlink" Target="https://docs7.online-sps.ru/cgi/online.cgi?req=doc&amp;base=LAW&amp;n=371416&amp;date=05.04.2021&amp;dst=103012&amp;fld=134" TargetMode="External"/><Relationship Id="rId23194" Type="http://schemas.openxmlformats.org/officeDocument/2006/relationships/hyperlink" Target="https://docs7.online-sps.ru/cgi/online.cgi?req=doc&amp;base=EXPZ&amp;n=731991&amp;date=05.04.2021&amp;dst=136861&amp;fld=134" TargetMode="External"/><Relationship Id="rId28866" Type="http://schemas.openxmlformats.org/officeDocument/2006/relationships/hyperlink" Target="https://docs7.online-sps.ru/cgi/online.cgi?req=doc&amp;base=EXPZ&amp;n=731991&amp;date=05.04.2021&amp;dst=144743&amp;fld=134" TargetMode="External"/><Relationship Id="rId32512" Type="http://schemas.openxmlformats.org/officeDocument/2006/relationships/hyperlink" Target="https://docs7.online-sps.ru/cgi/online.cgi?req=doc&amp;base=EXPZ&amp;n=731991&amp;date=05.04.2021&amp;dst=137843&amp;fld=134" TargetMode="External"/><Relationship Id="rId6037" Type="http://schemas.openxmlformats.org/officeDocument/2006/relationships/hyperlink" Target="https://docs7.online-sps.ru/cgi/online.cgi?req=doc&amp;base=LAW&amp;n=371416&amp;date=05.04.2021&amp;dst=112225&amp;fld=134" TargetMode="External"/><Relationship Id="rId28519" Type="http://schemas.openxmlformats.org/officeDocument/2006/relationships/hyperlink" Target="https://docs7.online-sps.ru/cgi/online.cgi?req=doc&amp;base=EXPZ&amp;n=731991&amp;date=05.04.2021&amp;dst=140175&amp;fld=134" TargetMode="External"/><Relationship Id="rId30063" Type="http://schemas.openxmlformats.org/officeDocument/2006/relationships/hyperlink" Target="https://docs7.online-sps.ru/cgi/online.cgi?req=doc&amp;base=EXPZ&amp;n=731991&amp;date=05.04.2021&amp;dst=102141&amp;fld=134" TargetMode="External"/><Relationship Id="rId35735" Type="http://schemas.openxmlformats.org/officeDocument/2006/relationships/hyperlink" Target="https://docs7.online-sps.ru/cgi/online.cgi?req=doc&amp;base=EXPZ&amp;n=731991&amp;date=05.04.2021&amp;dst=142618&amp;fld=134" TargetMode="External"/><Relationship Id="rId966" Type="http://schemas.openxmlformats.org/officeDocument/2006/relationships/hyperlink" Target="https://docs7.online-sps.ru/cgi/online.cgi?req=doc&amp;base=EXPZ&amp;n=731991&amp;date=05.04.2021&amp;dst=138509&amp;fld=134" TargetMode="External"/><Relationship Id="rId2647" Type="http://schemas.openxmlformats.org/officeDocument/2006/relationships/hyperlink" Target="https://docs7.online-sps.ru/cgi/online.cgi?req=doc&amp;base=EXPZ&amp;n=731991&amp;date=05.04.2021&amp;dst=107650&amp;fld=134" TargetMode="External"/><Relationship Id="rId2994" Type="http://schemas.openxmlformats.org/officeDocument/2006/relationships/hyperlink" Target="https://docs7.online-sps.ru/cgi/online.cgi?req=doc&amp;base=EXPZ&amp;n=731991&amp;date=05.04.2021&amp;dst=110881&amp;fld=134" TargetMode="External"/><Relationship Id="rId12588" Type="http://schemas.openxmlformats.org/officeDocument/2006/relationships/hyperlink" Target="https://docs7.online-sps.ru/cgi/online.cgi?req=doc&amp;base=LAW&amp;n=371416&amp;date=05.04.2021&amp;dst=111651&amp;fld=134" TargetMode="External"/><Relationship Id="rId15061" Type="http://schemas.openxmlformats.org/officeDocument/2006/relationships/hyperlink" Target="https://docs7.online-sps.ru/cgi/online.cgi?req=doc&amp;base=EXPZ&amp;n=731991&amp;date=05.04.2021&amp;dst=148370&amp;fld=134" TargetMode="External"/><Relationship Id="rId17510" Type="http://schemas.openxmlformats.org/officeDocument/2006/relationships/hyperlink" Target="https://docs7.online-sps.ru/cgi/online.cgi?req=doc&amp;base=LAW&amp;n=371416&amp;date=05.04.2021&amp;dst=107473&amp;fld=134" TargetMode="External"/><Relationship Id="rId21906" Type="http://schemas.openxmlformats.org/officeDocument/2006/relationships/hyperlink" Target="https://docs7.online-sps.ru/cgi/online.cgi?req=doc&amp;base=EXPZ&amp;n=731991&amp;date=05.04.2021&amp;dst=105157&amp;fld=134" TargetMode="External"/><Relationship Id="rId33286" Type="http://schemas.openxmlformats.org/officeDocument/2006/relationships/hyperlink" Target="https://docs7.online-sps.ru/cgi/online.cgi?req=doc&amp;base=EXPZ&amp;n=731991&amp;date=05.04.2021&amp;dst=152259&amp;fld=134" TargetMode="External"/><Relationship Id="rId619" Type="http://schemas.openxmlformats.org/officeDocument/2006/relationships/hyperlink" Target="https://docs7.online-sps.ru/cgi/online.cgi?req=doc&amp;base=EXPZ&amp;n=731991&amp;date=05.04.2021&amp;dst=102416&amp;fld=134" TargetMode="External"/><Relationship Id="rId5120" Type="http://schemas.openxmlformats.org/officeDocument/2006/relationships/hyperlink" Target="https://docs7.online-sps.ru/cgi/online.cgi?req=doc&amp;base=EXPZ&amp;n=731991&amp;date=05.04.2021&amp;dst=143797&amp;fld=134" TargetMode="External"/><Relationship Id="rId8690" Type="http://schemas.openxmlformats.org/officeDocument/2006/relationships/hyperlink" Target="https://docs7.online-sps.ru/cgi/online.cgi?req=doc&amp;base=EXPZ&amp;n=731991&amp;date=05.04.2021&amp;dst=139725&amp;fld=134" TargetMode="External"/><Relationship Id="rId11671" Type="http://schemas.openxmlformats.org/officeDocument/2006/relationships/hyperlink" Target="https://docs7.online-sps.ru/cgi/online.cgi?req=doc&amp;base=LAW&amp;n=371416&amp;date=05.04.2021&amp;dst=102836&amp;fld=134" TargetMode="External"/><Relationship Id="rId18284" Type="http://schemas.openxmlformats.org/officeDocument/2006/relationships/hyperlink" Target="https://docs7.online-sps.ru/cgi/online.cgi?req=doc&amp;base=LAW&amp;n=371416&amp;date=05.04.2021&amp;dst=112237&amp;fld=134" TargetMode="External"/><Relationship Id="rId27602" Type="http://schemas.openxmlformats.org/officeDocument/2006/relationships/hyperlink" Target="https://docs7.online-sps.ru/cgi/online.cgi?req=doc&amp;base=EXPZ&amp;n=731991&amp;date=05.04.2021&amp;dst=141556&amp;fld=134" TargetMode="External"/><Relationship Id="rId1730" Type="http://schemas.openxmlformats.org/officeDocument/2006/relationships/hyperlink" Target="https://docs7.online-sps.ru/cgi/online.cgi?req=doc&amp;base=EXPZ&amp;n=731991&amp;date=05.04.2021&amp;dst=106161&amp;fld=134" TargetMode="External"/><Relationship Id="rId8343" Type="http://schemas.openxmlformats.org/officeDocument/2006/relationships/hyperlink" Target="https://docs7.online-sps.ru/cgi/online.cgi?req=doc&amp;base=LAW&amp;n=371416&amp;date=05.04.2021&amp;dst=102122&amp;fld=134" TargetMode="External"/><Relationship Id="rId11324" Type="http://schemas.openxmlformats.org/officeDocument/2006/relationships/hyperlink" Target="https://docs7.online-sps.ru/cgi/online.cgi?req=doc&amp;base=EXPZ&amp;n=731991&amp;date=05.04.2021&amp;dst=136898&amp;fld=134" TargetMode="External"/><Relationship Id="rId14894" Type="http://schemas.openxmlformats.org/officeDocument/2006/relationships/hyperlink" Target="https://docs7.online-sps.ru/cgi/online.cgi?req=doc&amp;base=EXPZ&amp;n=731991&amp;date=05.04.2021&amp;dst=142848&amp;fld=134" TargetMode="External"/><Relationship Id="rId25153" Type="http://schemas.openxmlformats.org/officeDocument/2006/relationships/hyperlink" Target="https://docs7.online-sps.ru/cgi/online.cgi?req=doc&amp;base=EXPZ&amp;n=731991&amp;date=05.04.2021&amp;dst=136467&amp;fld=134" TargetMode="External"/><Relationship Id="rId4953" Type="http://schemas.openxmlformats.org/officeDocument/2006/relationships/hyperlink" Target="https://docs7.online-sps.ru/cgi/online.cgi?req=doc&amp;base=EXPZ&amp;n=731991&amp;date=05.04.2021&amp;dst=143816&amp;fld=134" TargetMode="External"/><Relationship Id="rId14547" Type="http://schemas.openxmlformats.org/officeDocument/2006/relationships/hyperlink" Target="https://docs7.online-sps.ru/cgi/online.cgi?req=doc&amp;base=LAW&amp;n=371416&amp;date=05.04.2021&amp;dst=109425&amp;fld=134" TargetMode="External"/><Relationship Id="rId21763" Type="http://schemas.openxmlformats.org/officeDocument/2006/relationships/hyperlink" Target="https://docs7.online-sps.ru/cgi/online.cgi?req=doc&amp;base=EXPZ&amp;n=731991&amp;date=05.04.2021&amp;dst=138840&amp;fld=134" TargetMode="External"/><Relationship Id="rId28376" Type="http://schemas.openxmlformats.org/officeDocument/2006/relationships/hyperlink" Target="https://docs7.online-sps.ru/cgi/online.cgi?req=doc&amp;base=EXPZ&amp;n=731991&amp;date=05.04.2021&amp;dst=139931&amp;fld=134" TargetMode="External"/><Relationship Id="rId32022" Type="http://schemas.openxmlformats.org/officeDocument/2006/relationships/hyperlink" Target="https://docs7.online-sps.ru/cgi/online.cgi?req=doc&amp;base=EXPZ&amp;n=731991&amp;date=05.04.2021&amp;dst=109187&amp;fld=134" TargetMode="External"/><Relationship Id="rId35592" Type="http://schemas.openxmlformats.org/officeDocument/2006/relationships/hyperlink" Target="https://docs7.online-sps.ru/cgi/online.cgi?req=doc&amp;base=EXPZ&amp;n=731991&amp;date=05.04.2021&amp;dst=151867&amp;fld=134" TargetMode="External"/><Relationship Id="rId4606" Type="http://schemas.openxmlformats.org/officeDocument/2006/relationships/hyperlink" Target="https://docs7.online-sps.ru/cgi/online.cgi?req=doc&amp;base=EXPZ&amp;n=731991&amp;date=05.04.2021&amp;dst=150540&amp;fld=134" TargetMode="External"/><Relationship Id="rId12098" Type="http://schemas.openxmlformats.org/officeDocument/2006/relationships/hyperlink" Target="https://docs7.online-sps.ru/cgi/online.cgi?req=doc&amp;base=EXPZ&amp;n=731991&amp;date=05.04.2021&amp;dst=103156&amp;fld=134" TargetMode="External"/><Relationship Id="rId17020" Type="http://schemas.openxmlformats.org/officeDocument/2006/relationships/hyperlink" Target="https://docs7.online-sps.ru/cgi/online.cgi?req=doc&amp;base=EXPZ&amp;n=731991&amp;date=05.04.2021&amp;dst=150160&amp;fld=134" TargetMode="External"/><Relationship Id="rId21416" Type="http://schemas.openxmlformats.org/officeDocument/2006/relationships/hyperlink" Target="https://docs7.online-sps.ru/cgi/online.cgi?req=doc&amp;base=EXPZ&amp;n=731991&amp;date=05.04.2021&amp;dst=124426&amp;fld=134" TargetMode="External"/><Relationship Id="rId28029" Type="http://schemas.openxmlformats.org/officeDocument/2006/relationships/hyperlink" Target="https://docs7.online-sps.ru/cgi/online.cgi?req=doc&amp;base=EXPZ&amp;n=731991&amp;date=05.04.2021&amp;dst=141285&amp;fld=134" TargetMode="External"/><Relationship Id="rId35245" Type="http://schemas.openxmlformats.org/officeDocument/2006/relationships/hyperlink" Target="https://docs7.online-sps.ru/cgi/online.cgi?req=doc&amp;base=EXPZ&amp;n=731991&amp;date=05.04.2021&amp;dst=115608&amp;fld=134" TargetMode="External"/><Relationship Id="rId476" Type="http://schemas.openxmlformats.org/officeDocument/2006/relationships/hyperlink" Target="https://docs7.online-sps.ru/cgi/online.cgi?req=doc&amp;base=EXPZ&amp;n=731991&amp;date=05.04.2021&amp;dst=136012&amp;fld=134" TargetMode="External"/><Relationship Id="rId2157" Type="http://schemas.openxmlformats.org/officeDocument/2006/relationships/hyperlink" Target="https://docs7.online-sps.ru/cgi/online.cgi?req=doc&amp;base=EXPZ&amp;n=731991&amp;date=05.04.2021&amp;dst=101889&amp;fld=134" TargetMode="External"/><Relationship Id="rId24986" Type="http://schemas.openxmlformats.org/officeDocument/2006/relationships/hyperlink" Target="https://docs7.online-sps.ru/cgi/online.cgi?req=doc&amp;base=EXPZ&amp;n=731991&amp;date=05.04.2021&amp;dst=101742&amp;fld=134" TargetMode="External"/><Relationship Id="rId129" Type="http://schemas.openxmlformats.org/officeDocument/2006/relationships/hyperlink" Target="https://docs7.online-sps.ru/cgi/online.cgi?req=doc&amp;base=EXPZ&amp;n=731991&amp;date=05.04.2021&amp;dst=103316&amp;fld=134" TargetMode="External"/><Relationship Id="rId7829" Type="http://schemas.openxmlformats.org/officeDocument/2006/relationships/hyperlink" Target="https://docs7.online-sps.ru/cgi/online.cgi?req=doc&amp;base=EXPZ&amp;n=731991&amp;date=05.04.2021&amp;dst=135847&amp;fld=134" TargetMode="External"/><Relationship Id="rId13630" Type="http://schemas.openxmlformats.org/officeDocument/2006/relationships/hyperlink" Target="https://docs7.online-sps.ru/cgi/online.cgi?req=doc&amp;base=EXPZ&amp;n=731991&amp;date=05.04.2021&amp;dst=108808&amp;fld=134" TargetMode="External"/><Relationship Id="rId24639" Type="http://schemas.openxmlformats.org/officeDocument/2006/relationships/hyperlink" Target="https://docs7.online-sps.ru/cgi/online.cgi?req=doc&amp;base=EXPZ&amp;n=731991&amp;date=05.04.2021&amp;dst=141487&amp;fld=134" TargetMode="External"/><Relationship Id="rId31855" Type="http://schemas.openxmlformats.org/officeDocument/2006/relationships/hyperlink" Target="https://docs7.online-sps.ru/cgi/online.cgi?req=doc&amp;base=EXPZ&amp;n=731991&amp;date=05.04.2021&amp;dst=144318&amp;fld=134" TargetMode="External"/><Relationship Id="rId11181" Type="http://schemas.openxmlformats.org/officeDocument/2006/relationships/hyperlink" Target="https://docs7.online-sps.ru/cgi/online.cgi?req=doc&amp;base=EXPZ&amp;n=731991&amp;date=05.04.2021&amp;dst=101972&amp;fld=134" TargetMode="External"/><Relationship Id="rId16853" Type="http://schemas.openxmlformats.org/officeDocument/2006/relationships/hyperlink" Target="https://docs7.online-sps.ru/cgi/online.cgi?req=doc&amp;base=EXPZ&amp;n=731991&amp;date=05.04.2021&amp;dst=150753&amp;fld=134" TargetMode="External"/><Relationship Id="rId27112" Type="http://schemas.openxmlformats.org/officeDocument/2006/relationships/hyperlink" Target="https://docs7.online-sps.ru/cgi/online.cgi?req=doc&amp;base=EXPZ&amp;n=731991&amp;date=05.04.2021&amp;dst=135889&amp;fld=134" TargetMode="External"/><Relationship Id="rId31508" Type="http://schemas.openxmlformats.org/officeDocument/2006/relationships/hyperlink" Target="https://docs7.online-sps.ru/cgi/online.cgi?req=doc&amp;base=EXPZ&amp;n=731991&amp;date=05.04.2021&amp;dst=140525&amp;fld=134" TargetMode="External"/><Relationship Id="rId1240" Type="http://schemas.openxmlformats.org/officeDocument/2006/relationships/hyperlink" Target="https://docs7.online-sps.ru/cgi/online.cgi?req=doc&amp;base=EXPZ&amp;n=731991&amp;date=05.04.2021&amp;dst=115655&amp;fld=134" TargetMode="External"/><Relationship Id="rId6912" Type="http://schemas.openxmlformats.org/officeDocument/2006/relationships/hyperlink" Target="https://docs7.online-sps.ru/cgi/online.cgi?req=doc&amp;base=EXPZ&amp;n=731991&amp;date=05.04.2021&amp;dst=135080&amp;fld=134" TargetMode="External"/><Relationship Id="rId16506" Type="http://schemas.openxmlformats.org/officeDocument/2006/relationships/hyperlink" Target="https://docs7.online-sps.ru/cgi/online.cgi?req=doc&amp;base=LAW&amp;n=371416&amp;date=05.04.2021&amp;dst=108649&amp;fld=134" TargetMode="External"/><Relationship Id="rId23722" Type="http://schemas.openxmlformats.org/officeDocument/2006/relationships/hyperlink" Target="https://docs7.online-sps.ru/cgi/online.cgi?req=doc&amp;base=EXPZ&amp;n=731991&amp;date=05.04.2021&amp;dst=151672&amp;fld=134" TargetMode="External"/><Relationship Id="rId37551" Type="http://schemas.openxmlformats.org/officeDocument/2006/relationships/hyperlink" Target="https://docs7.online-sps.ru/cgi/online.cgi?req=doc&amp;base=EXPZ&amp;n=731991&amp;date=05.04.2021&amp;dst=139305&amp;fld=134" TargetMode="External"/><Relationship Id="rId4463" Type="http://schemas.openxmlformats.org/officeDocument/2006/relationships/hyperlink" Target="https://docs7.online-sps.ru/cgi/online.cgi?req=doc&amp;base=EXPZ&amp;n=731991&amp;date=05.04.2021&amp;dst=137782&amp;fld=134" TargetMode="External"/><Relationship Id="rId14057" Type="http://schemas.openxmlformats.org/officeDocument/2006/relationships/hyperlink" Target="https://docs7.online-sps.ru/cgi/online.cgi?req=doc&amp;base=EXPZ&amp;n=731991&amp;date=05.04.2021&amp;dst=141667&amp;fld=134" TargetMode="External"/><Relationship Id="rId19729" Type="http://schemas.openxmlformats.org/officeDocument/2006/relationships/hyperlink" Target="https://docs7.online-sps.ru/cgi/online.cgi?req=doc&amp;base=EXPZ&amp;n=731991&amp;date=05.04.2021&amp;dst=151928&amp;fld=134" TargetMode="External"/><Relationship Id="rId21273" Type="http://schemas.openxmlformats.org/officeDocument/2006/relationships/hyperlink" Target="https://docs7.online-sps.ru/cgi/online.cgi?req=doc&amp;base=EXPZ&amp;n=731991&amp;date=05.04.2021&amp;dst=156046&amp;fld=134" TargetMode="External"/><Relationship Id="rId26945" Type="http://schemas.openxmlformats.org/officeDocument/2006/relationships/hyperlink" Target="https://docs7.online-sps.ru/cgi/online.cgi?req=doc&amp;base=EXPZ&amp;n=731991&amp;date=05.04.2021&amp;dst=135682&amp;fld=134" TargetMode="External"/><Relationship Id="rId37204" Type="http://schemas.openxmlformats.org/officeDocument/2006/relationships/hyperlink" Target="https://docs7.online-sps.ru/cgi/online.cgi?req=doc&amp;base=EXPZ&amp;n=731991&amp;date=05.04.2021&amp;dst=104647&amp;fld=134" TargetMode="External"/><Relationship Id="rId4116" Type="http://schemas.openxmlformats.org/officeDocument/2006/relationships/hyperlink" Target="https://docs7.online-sps.ru/cgi/online.cgi?req=doc&amp;base=EXPZ&amp;n=731991&amp;date=05.04.2021&amp;dst=146009&amp;fld=134" TargetMode="External"/><Relationship Id="rId7686" Type="http://schemas.openxmlformats.org/officeDocument/2006/relationships/hyperlink" Target="https://docs7.online-sps.ru/cgi/online.cgi?req=doc&amp;base=EXPZ&amp;n=731991&amp;date=05.04.2021&amp;dst=135656&amp;fld=134" TargetMode="External"/><Relationship Id="rId24496" Type="http://schemas.openxmlformats.org/officeDocument/2006/relationships/hyperlink" Target="https://docs7.online-sps.ru/cgi/online.cgi?req=doc&amp;base=EXPZ&amp;n=731991&amp;date=05.04.2021&amp;dst=141218&amp;fld=134" TargetMode="External"/><Relationship Id="rId33814" Type="http://schemas.openxmlformats.org/officeDocument/2006/relationships/hyperlink" Target="https://docs7.online-sps.ru/cgi/online.cgi?req=doc&amp;base=EXPZ&amp;n=731991&amp;date=05.04.2021&amp;dst=144572&amp;fld=134" TargetMode="External"/><Relationship Id="rId7339" Type="http://schemas.openxmlformats.org/officeDocument/2006/relationships/hyperlink" Target="https://docs7.online-sps.ru/cgi/online.cgi?req=doc&amp;base=EXPZ&amp;n=731991&amp;date=05.04.2021&amp;dst=135947&amp;fld=134" TargetMode="External"/><Relationship Id="rId10667" Type="http://schemas.openxmlformats.org/officeDocument/2006/relationships/hyperlink" Target="https://docs7.online-sps.ru/cgi/online.cgi?req=doc&amp;base=LAW&amp;n=371416&amp;date=05.04.2021&amp;dst=112215&amp;fld=134" TargetMode="External"/><Relationship Id="rId13140" Type="http://schemas.openxmlformats.org/officeDocument/2006/relationships/hyperlink" Target="https://docs7.online-sps.ru/cgi/online.cgi?req=doc&amp;base=EXPZ&amp;n=731991&amp;date=05.04.2021&amp;dst=140594&amp;fld=134" TargetMode="External"/><Relationship Id="rId24149" Type="http://schemas.openxmlformats.org/officeDocument/2006/relationships/hyperlink" Target="https://docs7.online-sps.ru/cgi/online.cgi?req=doc&amp;base=EXPZ&amp;n=731991&amp;date=05.04.2021&amp;dst=143996&amp;fld=134" TargetMode="External"/><Relationship Id="rId31365" Type="http://schemas.openxmlformats.org/officeDocument/2006/relationships/hyperlink" Target="https://docs7.online-sps.ru/cgi/online.cgi?req=doc&amp;base=EXPZ&amp;n=731991&amp;date=05.04.2021&amp;dst=106403&amp;fld=134" TargetMode="External"/><Relationship Id="rId18812" Type="http://schemas.openxmlformats.org/officeDocument/2006/relationships/hyperlink" Target="https://docs7.online-sps.ru/cgi/online.cgi?req=doc&amp;base=EXPZ&amp;n=731991&amp;date=05.04.2021&amp;dst=137066&amp;fld=134" TargetMode="External"/><Relationship Id="rId31018" Type="http://schemas.openxmlformats.org/officeDocument/2006/relationships/hyperlink" Target="https://docs7.online-sps.ru/cgi/online.cgi?req=doc&amp;base=EXPZ&amp;n=731991&amp;date=05.04.2021&amp;dst=140826&amp;fld=134" TargetMode="External"/><Relationship Id="rId34588" Type="http://schemas.openxmlformats.org/officeDocument/2006/relationships/hyperlink" Target="https://docs7.online-sps.ru/cgi/online.cgi?req=doc&amp;base=EXPZ&amp;n=731991&amp;date=05.04.2021&amp;dst=150844&amp;fld=134" TargetMode="External"/><Relationship Id="rId3949" Type="http://schemas.openxmlformats.org/officeDocument/2006/relationships/hyperlink" Target="https://docs7.online-sps.ru/cgi/online.cgi?req=doc&amp;base=EXPZ&amp;n=731991&amp;date=05.04.2021&amp;dst=147020&amp;fld=134" TargetMode="External"/><Relationship Id="rId16363" Type="http://schemas.openxmlformats.org/officeDocument/2006/relationships/hyperlink" Target="https://docs7.online-sps.ru/cgi/online.cgi?req=doc&amp;base=LAW&amp;n=371416&amp;date=05.04.2021&amp;dst=120264&amp;fld=134" TargetMode="External"/><Relationship Id="rId20759" Type="http://schemas.openxmlformats.org/officeDocument/2006/relationships/hyperlink" Target="https://docs7.online-sps.ru/cgi/online.cgi?req=doc&amp;base=LAW&amp;n=371416&amp;date=05.04.2021&amp;dst=115923&amp;fld=134" TargetMode="External"/><Relationship Id="rId37061" Type="http://schemas.openxmlformats.org/officeDocument/2006/relationships/hyperlink" Target="https://docs7.online-sps.ru/cgi/online.cgi?req=doc&amp;base=EXPZ&amp;n=731991&amp;date=05.04.2021&amp;dst=156450&amp;fld=134" TargetMode="External"/><Relationship Id="rId6422" Type="http://schemas.openxmlformats.org/officeDocument/2006/relationships/hyperlink" Target="https://docs7.online-sps.ru/cgi/online.cgi?req=doc&amp;base=EXPZ&amp;n=731991&amp;date=05.04.2021&amp;dst=138119&amp;fld=134" TargetMode="External"/><Relationship Id="rId9992" Type="http://schemas.openxmlformats.org/officeDocument/2006/relationships/hyperlink" Target="https://docs7.online-sps.ru/cgi/online.cgi?req=doc&amp;base=EXPZ&amp;n=731991&amp;date=05.04.2021&amp;dst=114641&amp;fld=134" TargetMode="External"/><Relationship Id="rId12973" Type="http://schemas.openxmlformats.org/officeDocument/2006/relationships/hyperlink" Target="https://docs7.online-sps.ru/cgi/online.cgi?req=doc&amp;base=EXPZ&amp;n=731991&amp;date=05.04.2021&amp;dst=140350&amp;fld=134" TargetMode="External"/><Relationship Id="rId16016" Type="http://schemas.openxmlformats.org/officeDocument/2006/relationships/hyperlink" Target="https://docs7.online-sps.ru/cgi/online.cgi?req=doc&amp;base=EXPZ&amp;n=731991&amp;date=05.04.2021&amp;dst=152096&amp;fld=134" TargetMode="External"/><Relationship Id="rId19586" Type="http://schemas.openxmlformats.org/officeDocument/2006/relationships/hyperlink" Target="https://docs7.online-sps.ru/cgi/online.cgi?req=doc&amp;base=EXPZ&amp;n=731991&amp;date=05.04.2021&amp;dst=151748&amp;fld=134" TargetMode="External"/><Relationship Id="rId23232" Type="http://schemas.openxmlformats.org/officeDocument/2006/relationships/hyperlink" Target="https://docs7.online-sps.ru/cgi/online.cgi?req=doc&amp;base=EXPZ&amp;n=731991&amp;date=05.04.2021&amp;dst=141699&amp;fld=134" TargetMode="External"/><Relationship Id="rId28904" Type="http://schemas.openxmlformats.org/officeDocument/2006/relationships/hyperlink" Target="https://docs7.online-sps.ru/cgi/online.cgi?req=doc&amp;base=EXPZ&amp;n=731991&amp;date=05.04.2021&amp;dst=144815&amp;fld=134" TargetMode="External"/><Relationship Id="rId9645" Type="http://schemas.openxmlformats.org/officeDocument/2006/relationships/hyperlink" Target="https://docs7.online-sps.ru/cgi/online.cgi?req=doc&amp;base=EXPZ&amp;n=731991&amp;date=05.04.2021&amp;dst=150480&amp;fld=134" TargetMode="External"/><Relationship Id="rId12626" Type="http://schemas.openxmlformats.org/officeDocument/2006/relationships/hyperlink" Target="https://docs7.online-sps.ru/cgi/online.cgi?req=doc&amp;base=LAW&amp;n=371416&amp;date=05.04.2021&amp;dst=111841&amp;fld=134" TargetMode="External"/><Relationship Id="rId19239" Type="http://schemas.openxmlformats.org/officeDocument/2006/relationships/hyperlink" Target="https://docs7.online-sps.ru/cgi/online.cgi?req=doc&amp;base=LAW&amp;n=371416&amp;date=05.04.2021&amp;dst=109685&amp;fld=134" TargetMode="External"/><Relationship Id="rId26455" Type="http://schemas.openxmlformats.org/officeDocument/2006/relationships/hyperlink" Target="https://docs7.online-sps.ru/cgi/online.cgi?req=doc&amp;base=EXPZ&amp;n=731991&amp;date=05.04.2021&amp;dst=135866&amp;fld=134" TargetMode="External"/><Relationship Id="rId30101" Type="http://schemas.openxmlformats.org/officeDocument/2006/relationships/hyperlink" Target="https://docs7.online-sps.ru/cgi/online.cgi?req=doc&amp;base=EXPZ&amp;n=731991&amp;date=05.04.2021&amp;dst=136581&amp;fld=134" TargetMode="External"/><Relationship Id="rId33671" Type="http://schemas.openxmlformats.org/officeDocument/2006/relationships/hyperlink" Target="https://docs7.online-sps.ru/cgi/online.cgi?req=doc&amp;base=EXPZ&amp;n=731991&amp;date=05.04.2021&amp;dst=102892&amp;fld=134" TargetMode="External"/><Relationship Id="rId7196" Type="http://schemas.openxmlformats.org/officeDocument/2006/relationships/hyperlink" Target="https://docs7.online-sps.ru/cgi/online.cgi?req=doc&amp;base=EXPZ&amp;n=731991&amp;date=05.04.2021&amp;dst=135714&amp;fld=134" TargetMode="External"/><Relationship Id="rId10177" Type="http://schemas.openxmlformats.org/officeDocument/2006/relationships/hyperlink" Target="https://docs7.online-sps.ru/cgi/online.cgi?req=doc&amp;base=EXPZ&amp;n=731991&amp;date=05.04.2021&amp;dst=147848&amp;fld=134" TargetMode="External"/><Relationship Id="rId26108" Type="http://schemas.openxmlformats.org/officeDocument/2006/relationships/hyperlink" Target="https://docs7.online-sps.ru/cgi/online.cgi?req=doc&amp;base=EXPZ&amp;n=731991&amp;date=05.04.2021&amp;dst=135292&amp;fld=134" TargetMode="External"/><Relationship Id="rId29678" Type="http://schemas.openxmlformats.org/officeDocument/2006/relationships/hyperlink" Target="https://docs7.online-sps.ru/cgi/online.cgi?req=doc&amp;base=EXPZ&amp;n=731991&amp;date=05.04.2021&amp;dst=145539&amp;fld=134" TargetMode="External"/><Relationship Id="rId33324" Type="http://schemas.openxmlformats.org/officeDocument/2006/relationships/hyperlink" Target="https://docs7.online-sps.ru/cgi/online.cgi?req=doc&amp;base=EXPZ&amp;n=731991&amp;date=05.04.2021&amp;dst=152324&amp;fld=134" TargetMode="External"/><Relationship Id="rId36894" Type="http://schemas.openxmlformats.org/officeDocument/2006/relationships/hyperlink" Target="https://docs7.online-sps.ru/cgi/online.cgi?req=doc&amp;base=EXPZ&amp;n=731991&amp;date=05.04.2021&amp;dst=156114&amp;fld=134" TargetMode="External"/><Relationship Id="rId15849" Type="http://schemas.openxmlformats.org/officeDocument/2006/relationships/hyperlink" Target="https://docs7.online-sps.ru/cgi/online.cgi?req=doc&amp;base=EXPZ&amp;n=731991&amp;date=05.04.2021&amp;dst=152444&amp;fld=134" TargetMode="External"/><Relationship Id="rId36547" Type="http://schemas.openxmlformats.org/officeDocument/2006/relationships/hyperlink" Target="https://docs7.online-sps.ru/cgi/online.cgi?req=doc&amp;base=EXPZ&amp;n=731991&amp;date=05.04.2021&amp;dst=123418&amp;fld=134" TargetMode="External"/><Relationship Id="rId3459" Type="http://schemas.openxmlformats.org/officeDocument/2006/relationships/hyperlink" Target="https://docs7.online-sps.ru/cgi/online.cgi?req=doc&amp;base=EXPZ&amp;n=731991&amp;date=05.04.2021&amp;dst=146568&amp;fld=134" TargetMode="External"/><Relationship Id="rId5908" Type="http://schemas.openxmlformats.org/officeDocument/2006/relationships/hyperlink" Target="https://docs7.online-sps.ru/cgi/online.cgi?req=doc&amp;base=LAW&amp;n=371416&amp;date=05.04.2021&amp;dst=101048&amp;fld=134" TargetMode="External"/><Relationship Id="rId18322" Type="http://schemas.openxmlformats.org/officeDocument/2006/relationships/hyperlink" Target="https://docs7.online-sps.ru/cgi/online.cgi?req=doc&amp;base=LAW&amp;n=371416&amp;date=05.04.2021&amp;dst=112375&amp;fld=134" TargetMode="External"/><Relationship Id="rId20269" Type="http://schemas.openxmlformats.org/officeDocument/2006/relationships/hyperlink" Target="https://docs7.online-sps.ru/cgi/online.cgi?req=doc&amp;base=EXPZ&amp;n=731991&amp;date=05.04.2021&amp;dst=137399&amp;fld=134" TargetMode="External"/><Relationship Id="rId22718" Type="http://schemas.openxmlformats.org/officeDocument/2006/relationships/hyperlink" Target="https://docs7.online-sps.ru/cgi/online.cgi?req=doc&amp;base=EXPZ&amp;n=731991&amp;date=05.04.2021&amp;dst=146725&amp;fld=134" TargetMode="External"/><Relationship Id="rId34098" Type="http://schemas.openxmlformats.org/officeDocument/2006/relationships/hyperlink" Target="https://docs7.online-sps.ru/cgi/online.cgi?req=doc&amp;base=EXPZ&amp;n=731991&amp;date=05.04.2021&amp;dst=148616&amp;fld=134" TargetMode="External"/><Relationship Id="rId14932" Type="http://schemas.openxmlformats.org/officeDocument/2006/relationships/hyperlink" Target="https://docs7.online-sps.ru/cgi/online.cgi?req=doc&amp;base=EXPZ&amp;n=731991&amp;date=05.04.2021&amp;dst=142937&amp;fld=134" TargetMode="External"/><Relationship Id="rId28761" Type="http://schemas.openxmlformats.org/officeDocument/2006/relationships/hyperlink" Target="https://docs7.online-sps.ru/cgi/online.cgi?req=doc&amp;base=EXPZ&amp;n=731991&amp;date=05.04.2021&amp;dst=141465&amp;fld=134" TargetMode="External"/><Relationship Id="rId9155" Type="http://schemas.openxmlformats.org/officeDocument/2006/relationships/hyperlink" Target="https://docs7.online-sps.ru/cgi/online.cgi?req=doc&amp;base=EXPZ&amp;n=731991&amp;date=05.04.2021&amp;dst=153062&amp;fld=134" TargetMode="External"/><Relationship Id="rId12483" Type="http://schemas.openxmlformats.org/officeDocument/2006/relationships/hyperlink" Target="https://docs7.online-sps.ru/cgi/online.cgi?req=doc&amp;base=LAW&amp;n=371416&amp;date=05.04.2021&amp;dst=108389&amp;fld=134" TargetMode="External"/><Relationship Id="rId19096" Type="http://schemas.openxmlformats.org/officeDocument/2006/relationships/hyperlink" Target="https://docs7.online-sps.ru/cgi/online.cgi?req=doc&amp;base=EXPZ&amp;n=731991&amp;date=05.04.2021&amp;dst=118496&amp;fld=134" TargetMode="External"/><Relationship Id="rId21801" Type="http://schemas.openxmlformats.org/officeDocument/2006/relationships/hyperlink" Target="https://docs7.online-sps.ru/cgi/online.cgi?req=doc&amp;base=EXPZ&amp;n=731991&amp;date=05.04.2021&amp;dst=138920&amp;fld=134" TargetMode="External"/><Relationship Id="rId28414" Type="http://schemas.openxmlformats.org/officeDocument/2006/relationships/hyperlink" Target="https://docs7.online-sps.ru/cgi/online.cgi?req=doc&amp;base=EXPZ&amp;n=731991&amp;date=05.04.2021&amp;dst=139984&amp;fld=134" TargetMode="External"/><Relationship Id="rId35630" Type="http://schemas.openxmlformats.org/officeDocument/2006/relationships/hyperlink" Target="https://docs7.online-sps.ru/cgi/online.cgi?req=doc&amp;base=EXPZ&amp;n=731991&amp;date=05.04.2021&amp;dst=151952&amp;fld=134" TargetMode="External"/><Relationship Id="rId861" Type="http://schemas.openxmlformats.org/officeDocument/2006/relationships/hyperlink" Target="https://docs7.online-sps.ru/cgi/online.cgi?req=doc&amp;base=EXPZ&amp;n=731991&amp;date=05.04.2021&amp;dst=140489&amp;fld=134" TargetMode="External"/><Relationship Id="rId2542" Type="http://schemas.openxmlformats.org/officeDocument/2006/relationships/hyperlink" Target="https://docs7.online-sps.ru/cgi/online.cgi?req=doc&amp;base=EXPZ&amp;n=731991&amp;date=05.04.2021&amp;dst=140336&amp;fld=134" TargetMode="External"/><Relationship Id="rId12136" Type="http://schemas.openxmlformats.org/officeDocument/2006/relationships/hyperlink" Target="https://docs7.online-sps.ru/cgi/online.cgi?req=doc&amp;base=EXPZ&amp;n=731991&amp;date=05.04.2021&amp;dst=136979&amp;fld=134" TargetMode="External"/><Relationship Id="rId17808" Type="http://schemas.openxmlformats.org/officeDocument/2006/relationships/hyperlink" Target="https://docs7.online-sps.ru/cgi/online.cgi?req=doc&amp;base=EXPZ&amp;n=731991&amp;date=05.04.2021&amp;dst=116432&amp;fld=134" TargetMode="External"/><Relationship Id="rId33181" Type="http://schemas.openxmlformats.org/officeDocument/2006/relationships/hyperlink" Target="https://docs7.online-sps.ru/cgi/online.cgi?req=doc&amp;base=EXPZ&amp;n=731991&amp;date=05.04.2021&amp;dst=152042&amp;fld=134" TargetMode="External"/><Relationship Id="rId514" Type="http://schemas.openxmlformats.org/officeDocument/2006/relationships/hyperlink" Target="https://docs7.online-sps.ru/cgi/online.cgi?req=doc&amp;base=EXPZ&amp;n=731991&amp;date=05.04.2021&amp;dst=136097&amp;fld=134" TargetMode="External"/><Relationship Id="rId5765" Type="http://schemas.openxmlformats.org/officeDocument/2006/relationships/hyperlink" Target="https://docs7.online-sps.ru/cgi/online.cgi?req=doc&amp;base=EXPZ&amp;n=731991&amp;date=05.04.2021&amp;dst=102384&amp;fld=134" TargetMode="External"/><Relationship Id="rId15359" Type="http://schemas.openxmlformats.org/officeDocument/2006/relationships/hyperlink" Target="https://docs7.online-sps.ru/cgi/online.cgi?req=doc&amp;base=EXPZ&amp;n=731991&amp;date=05.04.2021&amp;dst=117611&amp;fld=134" TargetMode="External"/><Relationship Id="rId22575" Type="http://schemas.openxmlformats.org/officeDocument/2006/relationships/hyperlink" Target="https://docs7.online-sps.ru/cgi/online.cgi?req=doc&amp;base=EXPZ&amp;n=731991&amp;date=05.04.2021&amp;dst=146365&amp;fld=134" TargetMode="External"/><Relationship Id="rId29188" Type="http://schemas.openxmlformats.org/officeDocument/2006/relationships/hyperlink" Target="https://docs7.online-sps.ru/cgi/online.cgi?req=doc&amp;base=EXPZ&amp;n=731991&amp;date=05.04.2021&amp;dst=147306&amp;fld=134" TargetMode="External"/><Relationship Id="rId5418" Type="http://schemas.openxmlformats.org/officeDocument/2006/relationships/hyperlink" Target="https://docs7.online-sps.ru/cgi/online.cgi?req=doc&amp;base=EXPZ&amp;n=731991&amp;date=05.04.2021&amp;dst=136173&amp;fld=134" TargetMode="External"/><Relationship Id="rId8988" Type="http://schemas.openxmlformats.org/officeDocument/2006/relationships/hyperlink" Target="https://docs7.online-sps.ru/cgi/online.cgi?req=doc&amp;base=EXPZ&amp;n=731991&amp;date=05.04.2021&amp;dst=139659&amp;fld=134" TargetMode="External"/><Relationship Id="rId22228" Type="http://schemas.openxmlformats.org/officeDocument/2006/relationships/hyperlink" Target="https://docs7.online-sps.ru/cgi/online.cgi?req=doc&amp;base=LAW&amp;n=371416&amp;date=05.04.2021&amp;dst=120880&amp;fld=134" TargetMode="External"/><Relationship Id="rId36057" Type="http://schemas.openxmlformats.org/officeDocument/2006/relationships/hyperlink" Target="https://docs7.online-sps.ru/cgi/online.cgi?req=doc&amp;base=EXPZ&amp;n=731991&amp;date=05.04.2021&amp;dst=104011&amp;fld=134" TargetMode="External"/><Relationship Id="rId11969" Type="http://schemas.openxmlformats.org/officeDocument/2006/relationships/hyperlink" Target="https://docs7.online-sps.ru/cgi/online.cgi?req=doc&amp;base=LAW&amp;n=371416&amp;date=05.04.2021&amp;dst=102838&amp;fld=134" TargetMode="External"/><Relationship Id="rId25798" Type="http://schemas.openxmlformats.org/officeDocument/2006/relationships/hyperlink" Target="https://docs7.online-sps.ru/cgi/online.cgi?req=doc&amp;base=EXPZ&amp;n=731991&amp;date=05.04.2021&amp;dst=138493&amp;fld=134" TargetMode="External"/><Relationship Id="rId28271" Type="http://schemas.openxmlformats.org/officeDocument/2006/relationships/hyperlink" Target="https://docs7.online-sps.ru/cgi/online.cgi?req=doc&amp;base=EXPZ&amp;n=731991&amp;date=05.04.2021&amp;dst=139717&amp;fld=134" TargetMode="External"/><Relationship Id="rId32667" Type="http://schemas.openxmlformats.org/officeDocument/2006/relationships/hyperlink" Target="https://docs7.online-sps.ru/cgi/online.cgi?req=doc&amp;base=EXPZ&amp;n=731991&amp;date=05.04.2021&amp;dst=108771&amp;fld=134" TargetMode="External"/><Relationship Id="rId14442" Type="http://schemas.openxmlformats.org/officeDocument/2006/relationships/hyperlink" Target="https://docs7.online-sps.ru/cgi/online.cgi?req=doc&amp;base=LAW&amp;n=371416&amp;date=05.04.2021&amp;dst=109427&amp;fld=134" TargetMode="External"/><Relationship Id="rId35140" Type="http://schemas.openxmlformats.org/officeDocument/2006/relationships/hyperlink" Target="https://docs7.online-sps.ru/cgi/online.cgi?req=doc&amp;base=EXPZ&amp;n=731991&amp;date=05.04.2021&amp;dst=145782&amp;fld=134" TargetMode="External"/><Relationship Id="rId371" Type="http://schemas.openxmlformats.org/officeDocument/2006/relationships/hyperlink" Target="https://docs7.online-sps.ru/cgi/online.cgi?req=doc&amp;base=EXPZ&amp;n=731991&amp;date=05.04.2021&amp;dst=136097&amp;fld=134" TargetMode="External"/><Relationship Id="rId2052" Type="http://schemas.openxmlformats.org/officeDocument/2006/relationships/hyperlink" Target="https://docs7.online-sps.ru/cgi/online.cgi?req=doc&amp;base=EXPZ&amp;n=731991&amp;date=05.04.2021&amp;dst=136380&amp;fld=134" TargetMode="External"/><Relationship Id="rId4501" Type="http://schemas.openxmlformats.org/officeDocument/2006/relationships/hyperlink" Target="https://docs7.online-sps.ru/cgi/online.cgi?req=doc&amp;base=EXPZ&amp;n=731991&amp;date=05.04.2021&amp;dst=137840&amp;fld=134" TargetMode="External"/><Relationship Id="rId17665" Type="http://schemas.openxmlformats.org/officeDocument/2006/relationships/hyperlink" Target="https://docs7.online-sps.ru/cgi/online.cgi?req=doc&amp;base=EXPZ&amp;n=731991&amp;date=05.04.2021&amp;dst=150618&amp;fld=134" TargetMode="External"/><Relationship Id="rId21311" Type="http://schemas.openxmlformats.org/officeDocument/2006/relationships/hyperlink" Target="https://docs7.online-sps.ru/cgi/online.cgi?req=doc&amp;base=EXPZ&amp;n=731991&amp;date=05.04.2021&amp;dst=124187&amp;fld=134" TargetMode="External"/><Relationship Id="rId24881" Type="http://schemas.openxmlformats.org/officeDocument/2006/relationships/hyperlink" Target="https://docs7.online-sps.ru/cgi/online.cgi?req=doc&amp;base=EXPZ&amp;n=731991&amp;date=05.04.2021&amp;dst=101586&amp;fld=134" TargetMode="External"/><Relationship Id="rId7724" Type="http://schemas.openxmlformats.org/officeDocument/2006/relationships/hyperlink" Target="https://docs7.online-sps.ru/cgi/online.cgi?req=doc&amp;base=EXPZ&amp;n=731991&amp;date=05.04.2021&amp;dst=135699&amp;fld=134" TargetMode="External"/><Relationship Id="rId10705" Type="http://schemas.openxmlformats.org/officeDocument/2006/relationships/hyperlink" Target="https://docs7.online-sps.ru/cgi/online.cgi?req=doc&amp;base=LAW&amp;n=371416&amp;date=05.04.2021&amp;dst=112309&amp;fld=134" TargetMode="External"/><Relationship Id="rId17318" Type="http://schemas.openxmlformats.org/officeDocument/2006/relationships/hyperlink" Target="https://docs7.online-sps.ru/cgi/online.cgi?req=doc&amp;base=LAW&amp;n=371416&amp;date=05.04.2021&amp;dst=107261&amp;fld=134" TargetMode="External"/><Relationship Id="rId24534" Type="http://schemas.openxmlformats.org/officeDocument/2006/relationships/hyperlink" Target="https://docs7.online-sps.ru/cgi/online.cgi?req=doc&amp;base=EXPZ&amp;n=731991&amp;date=05.04.2021&amp;dst=107509&amp;fld=134" TargetMode="External"/><Relationship Id="rId31750" Type="http://schemas.openxmlformats.org/officeDocument/2006/relationships/hyperlink" Target="https://docs7.online-sps.ru/cgi/online.cgi?req=doc&amp;base=LAW&amp;n=371416&amp;date=05.04.2021&amp;dst=111967&amp;fld=134" TargetMode="External"/><Relationship Id="rId5275" Type="http://schemas.openxmlformats.org/officeDocument/2006/relationships/hyperlink" Target="https://docs7.online-sps.ru/cgi/online.cgi?req=doc&amp;base=EXPZ&amp;n=731991&amp;date=05.04.2021&amp;dst=148217&amp;fld=134" TargetMode="External"/><Relationship Id="rId22085" Type="http://schemas.openxmlformats.org/officeDocument/2006/relationships/hyperlink" Target="https://docs7.online-sps.ru/cgi/online.cgi?req=doc&amp;base=LAW&amp;n=371416&amp;date=05.04.2021&amp;dst=105395&amp;fld=134" TargetMode="External"/><Relationship Id="rId27757" Type="http://schemas.openxmlformats.org/officeDocument/2006/relationships/hyperlink" Target="https://docs7.online-sps.ru/cgi/online.cgi?req=doc&amp;base=EXPZ&amp;n=731991&amp;date=05.04.2021&amp;dst=148253&amp;fld=134" TargetMode="External"/><Relationship Id="rId31403" Type="http://schemas.openxmlformats.org/officeDocument/2006/relationships/hyperlink" Target="https://docs7.online-sps.ru/cgi/online.cgi?req=doc&amp;base=EXPZ&amp;n=731991&amp;date=05.04.2021&amp;dst=140363&amp;fld=134" TargetMode="External"/><Relationship Id="rId34973" Type="http://schemas.openxmlformats.org/officeDocument/2006/relationships/hyperlink" Target="https://docs7.online-sps.ru/cgi/online.cgi?req=doc&amp;base=EXPZ&amp;n=731991&amp;date=05.04.2021&amp;dst=151583&amp;fld=134" TargetMode="External"/><Relationship Id="rId1885" Type="http://schemas.openxmlformats.org/officeDocument/2006/relationships/hyperlink" Target="https://docs7.online-sps.ru/cgi/online.cgi?req=doc&amp;base=EXPZ&amp;n=731991&amp;date=05.04.2021&amp;dst=101740&amp;fld=134" TargetMode="External"/><Relationship Id="rId8498" Type="http://schemas.openxmlformats.org/officeDocument/2006/relationships/hyperlink" Target="https://docs7.online-sps.ru/cgi/online.cgi?req=doc&amp;base=LAW&amp;n=371416&amp;date=05.04.2021&amp;dst=110181&amp;fld=134" TargetMode="External"/><Relationship Id="rId11479" Type="http://schemas.openxmlformats.org/officeDocument/2006/relationships/hyperlink" Target="https://docs7.online-sps.ru/cgi/online.cgi?req=doc&amp;base=EXPZ&amp;n=731991&amp;date=05.04.2021&amp;dst=102351&amp;fld=134" TargetMode="External"/><Relationship Id="rId13928" Type="http://schemas.openxmlformats.org/officeDocument/2006/relationships/hyperlink" Target="https://docs7.online-sps.ru/cgi/online.cgi?req=doc&amp;base=EXPZ&amp;n=731991&amp;date=05.04.2021&amp;dst=144329&amp;fld=134" TargetMode="External"/><Relationship Id="rId34626" Type="http://schemas.openxmlformats.org/officeDocument/2006/relationships/hyperlink" Target="https://docs7.online-sps.ru/cgi/online.cgi?req=doc&amp;base=EXPZ&amp;n=731991&amp;date=05.04.2021&amp;dst=150893&amp;fld=134" TargetMode="External"/><Relationship Id="rId1538" Type="http://schemas.openxmlformats.org/officeDocument/2006/relationships/hyperlink" Target="https://docs7.online-sps.ru/cgi/online.cgi?req=doc&amp;base=EXPZ&amp;n=731991&amp;date=05.04.2021&amp;dst=136318&amp;fld=134" TargetMode="External"/><Relationship Id="rId16401" Type="http://schemas.openxmlformats.org/officeDocument/2006/relationships/hyperlink" Target="https://docs7.online-sps.ru/cgi/online.cgi?req=doc&amp;base=EXPZ&amp;n=731991&amp;date=05.04.2021&amp;dst=142380&amp;fld=134" TargetMode="External"/><Relationship Id="rId19971" Type="http://schemas.openxmlformats.org/officeDocument/2006/relationships/hyperlink" Target="https://docs7.online-sps.ru/cgi/online.cgi?req=doc&amp;base=EXPZ&amp;n=731991&amp;date=05.04.2021&amp;dst=148330&amp;fld=134" TargetMode="External"/><Relationship Id="rId32177" Type="http://schemas.openxmlformats.org/officeDocument/2006/relationships/hyperlink" Target="https://docs7.online-sps.ru/cgi/online.cgi?req=doc&amp;base=EXPZ&amp;n=731991&amp;date=05.04.2021&amp;dst=143087&amp;fld=134" TargetMode="External"/><Relationship Id="rId4011" Type="http://schemas.openxmlformats.org/officeDocument/2006/relationships/hyperlink" Target="https://docs7.online-sps.ru/cgi/online.cgi?req=doc&amp;base=EXPZ&amp;n=731991&amp;date=05.04.2021&amp;dst=145915&amp;fld=134" TargetMode="External"/><Relationship Id="rId19624" Type="http://schemas.openxmlformats.org/officeDocument/2006/relationships/hyperlink" Target="https://docs7.online-sps.ru/cgi/online.cgi?req=doc&amp;base=EXPZ&amp;n=731991&amp;date=05.04.2021&amp;dst=151753&amp;fld=134" TargetMode="External"/><Relationship Id="rId26840" Type="http://schemas.openxmlformats.org/officeDocument/2006/relationships/hyperlink" Target="https://docs7.online-sps.ru/cgi/online.cgi?req=doc&amp;base=EXPZ&amp;n=731991&amp;date=05.04.2021&amp;dst=100875&amp;fld=134" TargetMode="External"/><Relationship Id="rId37849" Type="http://schemas.openxmlformats.org/officeDocument/2006/relationships/hyperlink" Target="https://docs7.online-sps.ru/cgi/online.cgi?req=doc&amp;base=EXPZ&amp;n=731991&amp;date=05.04.2021&amp;dst=136274&amp;fld=134" TargetMode="External"/><Relationship Id="rId7234" Type="http://schemas.openxmlformats.org/officeDocument/2006/relationships/hyperlink" Target="https://docs7.online-sps.ru/cgi/online.cgi?req=doc&amp;base=EXPZ&amp;n=731991&amp;date=05.04.2021&amp;dst=101294&amp;fld=134" TargetMode="External"/><Relationship Id="rId7581" Type="http://schemas.openxmlformats.org/officeDocument/2006/relationships/hyperlink" Target="https://docs7.online-sps.ru/cgi/online.cgi?req=doc&amp;base=EXPZ&amp;n=731991&amp;date=05.04.2021&amp;dst=135389&amp;fld=134" TargetMode="External"/><Relationship Id="rId10562" Type="http://schemas.openxmlformats.org/officeDocument/2006/relationships/hyperlink" Target="https://docs7.online-sps.ru/cgi/online.cgi?req=doc&amp;base=LAW&amp;n=371416&amp;date=05.04.2021&amp;dst=110493&amp;fld=134" TargetMode="External"/><Relationship Id="rId17175" Type="http://schemas.openxmlformats.org/officeDocument/2006/relationships/hyperlink" Target="https://docs7.online-sps.ru/cgi/online.cgi?req=doc&amp;base=EXPZ&amp;n=731991&amp;date=05.04.2021&amp;dst=151480&amp;fld=134" TargetMode="External"/><Relationship Id="rId24391" Type="http://schemas.openxmlformats.org/officeDocument/2006/relationships/hyperlink" Target="https://docs7.online-sps.ru/cgi/online.cgi?req=doc&amp;base=EXPZ&amp;n=731991&amp;date=05.04.2021&amp;dst=141022&amp;fld=134" TargetMode="External"/><Relationship Id="rId10215" Type="http://schemas.openxmlformats.org/officeDocument/2006/relationships/hyperlink" Target="https://docs7.online-sps.ru/cgi/online.cgi?req=doc&amp;base=EXPZ&amp;n=731991&amp;date=05.04.2021&amp;dst=147906&amp;fld=134" TargetMode="External"/><Relationship Id="rId13785" Type="http://schemas.openxmlformats.org/officeDocument/2006/relationships/hyperlink" Target="https://docs7.online-sps.ru/cgi/online.cgi?req=doc&amp;base=EXPZ&amp;n=731991&amp;date=05.04.2021&amp;dst=141999&amp;fld=134" TargetMode="External"/><Relationship Id="rId24044" Type="http://schemas.openxmlformats.org/officeDocument/2006/relationships/hyperlink" Target="https://docs7.online-sps.ru/cgi/online.cgi?req=doc&amp;base=EXPZ&amp;n=731991&amp;date=05.04.2021&amp;dst=143816&amp;fld=134" TargetMode="External"/><Relationship Id="rId29716" Type="http://schemas.openxmlformats.org/officeDocument/2006/relationships/hyperlink" Target="https://docs7.online-sps.ru/cgi/online.cgi?req=doc&amp;base=EXPZ&amp;n=731991&amp;date=05.04.2021&amp;dst=112436&amp;fld=134" TargetMode="External"/><Relationship Id="rId31260" Type="http://schemas.openxmlformats.org/officeDocument/2006/relationships/hyperlink" Target="https://docs7.online-sps.ru/cgi/online.cgi?req=doc&amp;base=EXPZ&amp;n=731991&amp;date=05.04.2021&amp;dst=135242&amp;fld=134" TargetMode="External"/><Relationship Id="rId36932" Type="http://schemas.openxmlformats.org/officeDocument/2006/relationships/hyperlink" Target="https://docs7.online-sps.ru/cgi/online.cgi?req=doc&amp;base=EXPZ&amp;n=731991&amp;date=05.04.2021&amp;dst=156183&amp;fld=134" TargetMode="External"/><Relationship Id="rId3844" Type="http://schemas.openxmlformats.org/officeDocument/2006/relationships/hyperlink" Target="https://docs7.online-sps.ru/cgi/online.cgi?req=doc&amp;base=EXPZ&amp;n=731991&amp;date=05.04.2021&amp;dst=146862&amp;fld=134" TargetMode="External"/><Relationship Id="rId13438" Type="http://schemas.openxmlformats.org/officeDocument/2006/relationships/hyperlink" Target="https://docs7.online-sps.ru/cgi/online.cgi?req=doc&amp;base=EXPZ&amp;n=731991&amp;date=05.04.2021&amp;dst=148398&amp;fld=134" TargetMode="External"/><Relationship Id="rId20654" Type="http://schemas.openxmlformats.org/officeDocument/2006/relationships/hyperlink" Target="https://docs7.online-sps.ru/cgi/online.cgi?req=doc&amp;base=EXPZ&amp;n=731991&amp;date=05.04.2021&amp;dst=111338&amp;fld=134" TargetMode="External"/><Relationship Id="rId27267" Type="http://schemas.openxmlformats.org/officeDocument/2006/relationships/hyperlink" Target="https://docs7.online-sps.ru/cgi/online.cgi?req=doc&amp;base=EXPZ&amp;n=731991&amp;date=05.04.2021&amp;dst=140892&amp;fld=134" TargetMode="External"/><Relationship Id="rId34483" Type="http://schemas.openxmlformats.org/officeDocument/2006/relationships/hyperlink" Target="https://docs7.online-sps.ru/cgi/online.cgi?req=doc&amp;base=EXPZ&amp;n=731991&amp;date=05.04.2021&amp;dst=150693&amp;fld=134" TargetMode="External"/><Relationship Id="rId1395" Type="http://schemas.openxmlformats.org/officeDocument/2006/relationships/hyperlink" Target="https://docs7.online-sps.ru/cgi/online.cgi?req=doc&amp;base=EXPZ&amp;n=731991&amp;date=05.04.2021&amp;dst=147722&amp;fld=134" TargetMode="External"/><Relationship Id="rId19481" Type="http://schemas.openxmlformats.org/officeDocument/2006/relationships/hyperlink" Target="https://docs7.online-sps.ru/cgi/online.cgi?req=doc&amp;base=LAW&amp;n=371416&amp;date=05.04.2021&amp;dst=112523&amp;fld=134" TargetMode="External"/><Relationship Id="rId20307" Type="http://schemas.openxmlformats.org/officeDocument/2006/relationships/hyperlink" Target="https://docs7.online-sps.ru/cgi/online.cgi?req=doc&amp;base=EXPZ&amp;n=731991&amp;date=05.04.2021&amp;dst=138294&amp;fld=134" TargetMode="External"/><Relationship Id="rId34136" Type="http://schemas.openxmlformats.org/officeDocument/2006/relationships/hyperlink" Target="https://docs7.online-sps.ru/cgi/online.cgi?req=doc&amp;base=EXPZ&amp;n=731991&amp;date=05.04.2021&amp;dst=148670&amp;fld=134" TargetMode="External"/><Relationship Id="rId1048" Type="http://schemas.openxmlformats.org/officeDocument/2006/relationships/hyperlink" Target="https://docs7.online-sps.ru/cgi/online.cgi?req=doc&amp;base=EXPZ&amp;n=731991&amp;date=05.04.2021&amp;dst=140989&amp;fld=134" TargetMode="External"/><Relationship Id="rId9540" Type="http://schemas.openxmlformats.org/officeDocument/2006/relationships/hyperlink" Target="https://docs7.online-sps.ru/cgi/online.cgi?req=doc&amp;base=EXPZ&amp;n=731991&amp;date=05.04.2021&amp;dst=145255&amp;fld=134" TargetMode="External"/><Relationship Id="rId19134" Type="http://schemas.openxmlformats.org/officeDocument/2006/relationships/hyperlink" Target="https://docs7.online-sps.ru/cgi/online.cgi?req=doc&amp;base=EXPZ&amp;n=731991&amp;date=05.04.2021&amp;dst=151337&amp;fld=134" TargetMode="External"/><Relationship Id="rId23877" Type="http://schemas.openxmlformats.org/officeDocument/2006/relationships/hyperlink" Target="https://docs7.online-sps.ru/cgi/online.cgi?req=doc&amp;base=EXPZ&amp;n=731991&amp;date=05.04.2021&amp;dst=137616&amp;fld=134" TargetMode="External"/><Relationship Id="rId26350" Type="http://schemas.openxmlformats.org/officeDocument/2006/relationships/hyperlink" Target="https://docs7.online-sps.ru/cgi/online.cgi?req=doc&amp;base=EXPZ&amp;n=731991&amp;date=05.04.2021&amp;dst=135723&amp;fld=134" TargetMode="External"/><Relationship Id="rId37359" Type="http://schemas.openxmlformats.org/officeDocument/2006/relationships/hyperlink" Target="https://docs7.online-sps.ru/cgi/online.cgi?req=doc&amp;base=EXPZ&amp;n=731991&amp;date=05.04.2021&amp;dst=138872&amp;fld=134" TargetMode="External"/><Relationship Id="rId7091" Type="http://schemas.openxmlformats.org/officeDocument/2006/relationships/hyperlink" Target="https://docs7.online-sps.ru/cgi/online.cgi?req=doc&amp;base=EXPZ&amp;n=731991&amp;date=05.04.2021&amp;dst=135554&amp;fld=134" TargetMode="External"/><Relationship Id="rId10072" Type="http://schemas.openxmlformats.org/officeDocument/2006/relationships/hyperlink" Target="https://docs7.online-sps.ru/cgi/online.cgi?req=doc&amp;base=EXPZ&amp;n=731991&amp;date=05.04.2021&amp;dst=114132&amp;fld=134" TargetMode="External"/><Relationship Id="rId12521" Type="http://schemas.openxmlformats.org/officeDocument/2006/relationships/hyperlink" Target="https://docs7.online-sps.ru/cgi/online.cgi?req=doc&amp;base=LAW&amp;n=371416&amp;date=05.04.2021&amp;dst=108327&amp;fld=134" TargetMode="External"/><Relationship Id="rId26003" Type="http://schemas.openxmlformats.org/officeDocument/2006/relationships/hyperlink" Target="https://docs7.online-sps.ru/cgi/online.cgi?req=doc&amp;base=EXPZ&amp;n=731991&amp;date=05.04.2021&amp;dst=134988&amp;fld=134" TargetMode="External"/><Relationship Id="rId30746" Type="http://schemas.openxmlformats.org/officeDocument/2006/relationships/hyperlink" Target="https://docs7.online-sps.ru/cgi/online.cgi?req=doc&amp;base=LAW&amp;n=371416&amp;date=05.04.2021&amp;dst=101984&amp;fld=134" TargetMode="External"/><Relationship Id="rId15744" Type="http://schemas.openxmlformats.org/officeDocument/2006/relationships/hyperlink" Target="https://docs7.online-sps.ru/cgi/online.cgi?req=doc&amp;base=EXPZ&amp;n=731991&amp;date=05.04.2021&amp;dst=152278&amp;fld=134" TargetMode="External"/><Relationship Id="rId22960" Type="http://schemas.openxmlformats.org/officeDocument/2006/relationships/hyperlink" Target="https://docs7.online-sps.ru/cgi/online.cgi?req=doc&amp;base=EXPZ&amp;n=731991&amp;date=05.04.2021&amp;dst=146100&amp;fld=134" TargetMode="External"/><Relationship Id="rId29573" Type="http://schemas.openxmlformats.org/officeDocument/2006/relationships/hyperlink" Target="https://docs7.online-sps.ru/cgi/online.cgi?req=doc&amp;base=EXPZ&amp;n=731991&amp;date=05.04.2021&amp;dst=112116&amp;fld=134" TargetMode="External"/><Relationship Id="rId33969" Type="http://schemas.openxmlformats.org/officeDocument/2006/relationships/hyperlink" Target="https://docs7.online-sps.ru/cgi/online.cgi?req=doc&amp;base=EXPZ&amp;n=731991&amp;date=05.04.2021&amp;dst=145160&amp;fld=134" TargetMode="External"/><Relationship Id="rId5803" Type="http://schemas.openxmlformats.org/officeDocument/2006/relationships/hyperlink" Target="https://docs7.online-sps.ru/cgi/online.cgi?req=doc&amp;base=EXPZ&amp;n=731991&amp;date=05.04.2021&amp;dst=136795&amp;fld=134" TargetMode="External"/><Relationship Id="rId13295" Type="http://schemas.openxmlformats.org/officeDocument/2006/relationships/hyperlink" Target="https://docs7.online-sps.ru/cgi/online.cgi?req=doc&amp;base=EXPZ&amp;n=731991&amp;date=05.04.2021&amp;dst=142924&amp;fld=134" TargetMode="External"/><Relationship Id="rId18967" Type="http://schemas.openxmlformats.org/officeDocument/2006/relationships/hyperlink" Target="https://docs7.online-sps.ru/cgi/online.cgi?req=doc&amp;base=EXPZ&amp;n=731991&amp;date=05.04.2021&amp;dst=150431&amp;fld=134" TargetMode="External"/><Relationship Id="rId22613" Type="http://schemas.openxmlformats.org/officeDocument/2006/relationships/hyperlink" Target="https://docs7.online-sps.ru/cgi/online.cgi?req=doc&amp;base=EXPZ&amp;n=731991&amp;date=05.04.2021&amp;dst=146437&amp;fld=134" TargetMode="External"/><Relationship Id="rId29226" Type="http://schemas.openxmlformats.org/officeDocument/2006/relationships/hyperlink" Target="https://docs7.online-sps.ru/cgi/online.cgi?req=doc&amp;base=EXPZ&amp;n=731991&amp;date=05.04.2021&amp;dst=147408&amp;fld=134" TargetMode="External"/><Relationship Id="rId36442" Type="http://schemas.openxmlformats.org/officeDocument/2006/relationships/hyperlink" Target="https://docs7.online-sps.ru/cgi/online.cgi?req=doc&amp;base=EXPZ&amp;n=731991&amp;date=05.04.2021&amp;dst=155185&amp;fld=134" TargetMode="External"/><Relationship Id="rId3354" Type="http://schemas.openxmlformats.org/officeDocument/2006/relationships/hyperlink" Target="https://docs7.online-sps.ru/cgi/online.cgi?req=doc&amp;base=EXPZ&amp;n=731991&amp;date=05.04.2021&amp;dst=123497&amp;fld=134" TargetMode="External"/><Relationship Id="rId20164" Type="http://schemas.openxmlformats.org/officeDocument/2006/relationships/hyperlink" Target="https://docs7.online-sps.ru/cgi/online.cgi?req=doc&amp;base=EXPZ&amp;n=731991&amp;date=05.04.2021&amp;dst=103738&amp;fld=134" TargetMode="External"/><Relationship Id="rId25836" Type="http://schemas.openxmlformats.org/officeDocument/2006/relationships/hyperlink" Target="https://docs7.online-sps.ru/cgi/online.cgi?req=doc&amp;base=EXPZ&amp;n=731991&amp;date=05.04.2021&amp;dst=138559&amp;fld=134" TargetMode="External"/><Relationship Id="rId3007" Type="http://schemas.openxmlformats.org/officeDocument/2006/relationships/hyperlink" Target="https://docs7.online-sps.ru/cgi/online.cgi?req=doc&amp;base=EXPZ&amp;n=731991&amp;date=05.04.2021&amp;dst=144396&amp;fld=134" TargetMode="External"/><Relationship Id="rId6577" Type="http://schemas.openxmlformats.org/officeDocument/2006/relationships/hyperlink" Target="https://docs7.online-sps.ru/cgi/online.cgi?req=doc&amp;base=EXPZ&amp;n=731991&amp;date=05.04.2021&amp;dst=134780&amp;fld=134" TargetMode="External"/><Relationship Id="rId23387" Type="http://schemas.openxmlformats.org/officeDocument/2006/relationships/hyperlink" Target="https://docs7.online-sps.ru/cgi/online.cgi?req=doc&amp;base=EXPZ&amp;n=731991&amp;date=05.04.2021&amp;dst=142983&amp;fld=134" TargetMode="External"/><Relationship Id="rId32705" Type="http://schemas.openxmlformats.org/officeDocument/2006/relationships/hyperlink" Target="https://docs7.online-sps.ru/cgi/online.cgi?req=doc&amp;base=EXPZ&amp;n=731991&amp;date=05.04.2021&amp;dst=148286&amp;fld=134" TargetMode="External"/><Relationship Id="rId9050" Type="http://schemas.openxmlformats.org/officeDocument/2006/relationships/hyperlink" Target="https://docs7.online-sps.ru/cgi/online.cgi?req=doc&amp;base=EXPZ&amp;n=731991&amp;date=05.04.2021&amp;dst=147947&amp;fld=134" TargetMode="External"/><Relationship Id="rId12031" Type="http://schemas.openxmlformats.org/officeDocument/2006/relationships/hyperlink" Target="https://docs7.online-sps.ru/cgi/online.cgi?req=doc&amp;base=LAW&amp;n=371416&amp;date=05.04.2021&amp;dst=102892&amp;fld=134" TargetMode="External"/><Relationship Id="rId30256" Type="http://schemas.openxmlformats.org/officeDocument/2006/relationships/hyperlink" Target="https://docs7.online-sps.ru/cgi/online.cgi?req=doc&amp;base=EXPZ&amp;n=731991&amp;date=05.04.2021&amp;dst=136611&amp;fld=134" TargetMode="External"/><Relationship Id="rId17703" Type="http://schemas.openxmlformats.org/officeDocument/2006/relationships/hyperlink" Target="https://docs7.online-sps.ru/cgi/online.cgi?req=doc&amp;base=EXPZ&amp;n=731991&amp;date=05.04.2021&amp;dst=151060&amp;fld=134" TargetMode="External"/><Relationship Id="rId29083" Type="http://schemas.openxmlformats.org/officeDocument/2006/relationships/hyperlink" Target="https://docs7.online-sps.ru/cgi/online.cgi?req=doc&amp;base=EXPZ&amp;n=731991&amp;date=05.04.2021&amp;dst=150757&amp;fld=134" TargetMode="External"/><Relationship Id="rId33479" Type="http://schemas.openxmlformats.org/officeDocument/2006/relationships/hyperlink" Target="https://docs7.online-sps.ru/cgi/online.cgi?req=doc&amp;base=EXPZ&amp;n=731991&amp;date=05.04.2021&amp;dst=152589&amp;fld=134" TargetMode="External"/><Relationship Id="rId35928" Type="http://schemas.openxmlformats.org/officeDocument/2006/relationships/hyperlink" Target="https://docs7.online-sps.ru/cgi/online.cgi?req=doc&amp;base=EXPZ&amp;n=731991&amp;date=05.04.2021&amp;dst=103126&amp;fld=134" TargetMode="External"/><Relationship Id="rId5660" Type="http://schemas.openxmlformats.org/officeDocument/2006/relationships/hyperlink" Target="https://docs7.online-sps.ru/cgi/online.cgi?req=doc&amp;base=EXPZ&amp;n=731991&amp;date=05.04.2021&amp;dst=136583&amp;fld=134" TargetMode="External"/><Relationship Id="rId15254" Type="http://schemas.openxmlformats.org/officeDocument/2006/relationships/hyperlink" Target="https://docs7.online-sps.ru/cgi/online.cgi?req=doc&amp;base=EXPZ&amp;n=731991&amp;date=05.04.2021&amp;dst=141163&amp;fld=134" TargetMode="External"/><Relationship Id="rId22470" Type="http://schemas.openxmlformats.org/officeDocument/2006/relationships/hyperlink" Target="https://docs7.online-sps.ru/cgi/online.cgi?req=doc&amp;base=EXPZ&amp;n=731991&amp;date=05.04.2021&amp;dst=144395&amp;fld=134" TargetMode="External"/><Relationship Id="rId5313" Type="http://schemas.openxmlformats.org/officeDocument/2006/relationships/hyperlink" Target="https://docs7.online-sps.ru/cgi/online.cgi?req=doc&amp;base=EXPZ&amp;n=731991&amp;date=05.04.2021&amp;dst=101608&amp;fld=134" TargetMode="External"/><Relationship Id="rId8883" Type="http://schemas.openxmlformats.org/officeDocument/2006/relationships/hyperlink" Target="https://docs7.online-sps.ru/cgi/online.cgi?req=doc&amp;base=EXPZ&amp;n=731991&amp;date=05.04.2021&amp;dst=151220&amp;fld=134" TargetMode="External"/><Relationship Id="rId11864" Type="http://schemas.openxmlformats.org/officeDocument/2006/relationships/hyperlink" Target="https://docs7.online-sps.ru/cgi/online.cgi?req=doc&amp;base=LAW&amp;n=371416&amp;date=05.04.2021&amp;dst=102912&amp;fld=134" TargetMode="External"/><Relationship Id="rId18477" Type="http://schemas.openxmlformats.org/officeDocument/2006/relationships/hyperlink" Target="https://docs7.online-sps.ru/cgi/online.cgi?req=doc&amp;base=LAW&amp;n=371416&amp;date=05.04.2021&amp;dst=107741&amp;fld=134" TargetMode="External"/><Relationship Id="rId22123" Type="http://schemas.openxmlformats.org/officeDocument/2006/relationships/hyperlink" Target="https://docs7.online-sps.ru/cgi/online.cgi?req=doc&amp;base=EXPZ&amp;n=731991&amp;date=05.04.2021&amp;dst=140101&amp;fld=134" TargetMode="External"/><Relationship Id="rId25693" Type="http://schemas.openxmlformats.org/officeDocument/2006/relationships/hyperlink" Target="https://docs7.online-sps.ru/cgi/online.cgi?req=doc&amp;base=EXPZ&amp;n=731991&amp;date=05.04.2021&amp;dst=138313&amp;fld=134" TargetMode="External"/><Relationship Id="rId1923" Type="http://schemas.openxmlformats.org/officeDocument/2006/relationships/hyperlink" Target="https://docs7.online-sps.ru/cgi/online.cgi?req=doc&amp;base=EXPZ&amp;n=731991&amp;date=05.04.2021&amp;dst=136010&amp;fld=134" TargetMode="External"/><Relationship Id="rId8536" Type="http://schemas.openxmlformats.org/officeDocument/2006/relationships/hyperlink" Target="https://docs7.online-sps.ru/cgi/online.cgi?req=doc&amp;base=LAW&amp;n=371416&amp;date=05.04.2021&amp;dst=110165&amp;fld=134" TargetMode="External"/><Relationship Id="rId11517" Type="http://schemas.openxmlformats.org/officeDocument/2006/relationships/hyperlink" Target="https://docs7.online-sps.ru/cgi/online.cgi?req=doc&amp;base=EXPZ&amp;n=731991&amp;date=05.04.2021&amp;dst=136729&amp;fld=134" TargetMode="External"/><Relationship Id="rId25346" Type="http://schemas.openxmlformats.org/officeDocument/2006/relationships/hyperlink" Target="https://docs7.online-sps.ru/cgi/online.cgi?req=doc&amp;base=EXPZ&amp;n=731991&amp;date=05.04.2021&amp;dst=102384&amp;fld=134" TargetMode="External"/><Relationship Id="rId32562" Type="http://schemas.openxmlformats.org/officeDocument/2006/relationships/hyperlink" Target="https://docs7.online-sps.ru/cgi/online.cgi?req=doc&amp;base=EXPZ&amp;n=731991&amp;date=05.04.2021&amp;dst=142048&amp;fld=134" TargetMode="External"/><Relationship Id="rId6087" Type="http://schemas.openxmlformats.org/officeDocument/2006/relationships/hyperlink" Target="https://docs7.online-sps.ru/cgi/online.cgi?req=doc&amp;base=LAW&amp;n=371416&amp;date=05.04.2021&amp;dst=109805&amp;fld=134" TargetMode="External"/><Relationship Id="rId17560" Type="http://schemas.openxmlformats.org/officeDocument/2006/relationships/hyperlink" Target="https://docs7.online-sps.ru/cgi/online.cgi?req=doc&amp;base=EXPZ&amp;n=731991&amp;date=05.04.2021&amp;dst=150727&amp;fld=134" TargetMode="External"/><Relationship Id="rId28569" Type="http://schemas.openxmlformats.org/officeDocument/2006/relationships/hyperlink" Target="https://docs7.online-sps.ru/cgi/online.cgi?req=doc&amp;base=EXPZ&amp;n=731991&amp;date=05.04.2021&amp;dst=148015&amp;fld=134" TargetMode="External"/><Relationship Id="rId32215" Type="http://schemas.openxmlformats.org/officeDocument/2006/relationships/hyperlink" Target="https://docs7.online-sps.ru/cgi/online.cgi?req=doc&amp;base=EXPZ&amp;n=731991&amp;date=05.04.2021&amp;dst=143183&amp;fld=134" TargetMode="External"/><Relationship Id="rId35785" Type="http://schemas.openxmlformats.org/officeDocument/2006/relationships/hyperlink" Target="https://docs7.online-sps.ru/cgi/online.cgi?req=doc&amp;base=EXPZ&amp;n=731991&amp;date=05.04.2021&amp;dst=142719&amp;fld=134" TargetMode="External"/><Relationship Id="rId2697" Type="http://schemas.openxmlformats.org/officeDocument/2006/relationships/hyperlink" Target="https://docs7.online-sps.ru/cgi/online.cgi?req=doc&amp;base=EXPZ&amp;n=731991&amp;date=05.04.2021&amp;dst=140918&amp;fld=134" TargetMode="External"/><Relationship Id="rId17213" Type="http://schemas.openxmlformats.org/officeDocument/2006/relationships/hyperlink" Target="https://docs7.online-sps.ru/cgi/online.cgi?req=doc&amp;base=EXPZ&amp;n=731991&amp;date=05.04.2021&amp;dst=153056&amp;fld=134" TargetMode="External"/><Relationship Id="rId21609" Type="http://schemas.openxmlformats.org/officeDocument/2006/relationships/hyperlink" Target="https://docs7.online-sps.ru/cgi/online.cgi?req=doc&amp;base=EXPZ&amp;n=731991&amp;date=05.04.2021&amp;dst=138714&amp;fld=134" TargetMode="External"/><Relationship Id="rId21956" Type="http://schemas.openxmlformats.org/officeDocument/2006/relationships/hyperlink" Target="https://docs7.online-sps.ru/cgi/online.cgi?req=doc&amp;base=EXPZ&amp;n=731991&amp;date=05.04.2021&amp;dst=105221&amp;fld=134" TargetMode="External"/><Relationship Id="rId35438" Type="http://schemas.openxmlformats.org/officeDocument/2006/relationships/hyperlink" Target="https://docs7.online-sps.ru/cgi/online.cgi?req=doc&amp;base=LAW&amp;n=371416&amp;date=05.04.2021&amp;dst=106861&amp;fld=134" TargetMode="External"/><Relationship Id="rId669" Type="http://schemas.openxmlformats.org/officeDocument/2006/relationships/hyperlink" Target="https://docs7.online-sps.ru/cgi/online.cgi?req=doc&amp;base=EXPZ&amp;n=731991&amp;date=05.04.2021&amp;dst=102308&amp;fld=134" TargetMode="External"/><Relationship Id="rId5170" Type="http://schemas.openxmlformats.org/officeDocument/2006/relationships/hyperlink" Target="https://docs7.online-sps.ru/cgi/online.cgi?req=doc&amp;base=EXPZ&amp;n=731991&amp;date=05.04.2021&amp;dst=144002&amp;fld=134" TargetMode="External"/><Relationship Id="rId10600" Type="http://schemas.openxmlformats.org/officeDocument/2006/relationships/hyperlink" Target="https://docs7.online-sps.ru/cgi/online.cgi?req=doc&amp;base=LAW&amp;n=371416&amp;date=05.04.2021&amp;dst=110365&amp;fld=134" TargetMode="External"/><Relationship Id="rId8393" Type="http://schemas.openxmlformats.org/officeDocument/2006/relationships/hyperlink" Target="https://docs7.online-sps.ru/cgi/online.cgi?req=doc&amp;base=EXPZ&amp;n=731991&amp;date=05.04.2021&amp;dst=141033&amp;fld=134" TargetMode="External"/><Relationship Id="rId13823" Type="http://schemas.openxmlformats.org/officeDocument/2006/relationships/hyperlink" Target="https://docs7.online-sps.ru/cgi/online.cgi?req=doc&amp;base=EXPZ&amp;n=731991&amp;date=05.04.2021&amp;dst=144594&amp;fld=134" TargetMode="External"/><Relationship Id="rId27652" Type="http://schemas.openxmlformats.org/officeDocument/2006/relationships/hyperlink" Target="https://docs7.online-sps.ru/cgi/online.cgi?req=doc&amp;base=EXPZ&amp;n=731991&amp;date=05.04.2021&amp;dst=141715&amp;fld=134" TargetMode="External"/><Relationship Id="rId1780" Type="http://schemas.openxmlformats.org/officeDocument/2006/relationships/hyperlink" Target="https://docs7.online-sps.ru/cgi/online.cgi?req=doc&amp;base=EXPZ&amp;n=731991&amp;date=05.04.2021&amp;dst=105660&amp;fld=134" TargetMode="External"/><Relationship Id="rId8046" Type="http://schemas.openxmlformats.org/officeDocument/2006/relationships/hyperlink" Target="https://docs7.online-sps.ru/cgi/online.cgi?req=doc&amp;base=EXPZ&amp;n=731991&amp;date=05.04.2021&amp;dst=140989&amp;fld=134" TargetMode="External"/><Relationship Id="rId11374" Type="http://schemas.openxmlformats.org/officeDocument/2006/relationships/hyperlink" Target="https://docs7.online-sps.ru/cgi/online.cgi?req=doc&amp;base=EXPZ&amp;n=731991&amp;date=05.04.2021&amp;dst=136197&amp;fld=134" TargetMode="External"/><Relationship Id="rId27305" Type="http://schemas.openxmlformats.org/officeDocument/2006/relationships/hyperlink" Target="https://docs7.online-sps.ru/cgi/online.cgi?req=doc&amp;base=EXPZ&amp;n=731991&amp;date=05.04.2021&amp;dst=140986&amp;fld=134" TargetMode="External"/><Relationship Id="rId32072" Type="http://schemas.openxmlformats.org/officeDocument/2006/relationships/hyperlink" Target="https://docs7.online-sps.ru/cgi/online.cgi?req=doc&amp;base=EXPZ&amp;n=731991&amp;date=05.04.2021&amp;dst=142877&amp;fld=134" TargetMode="External"/><Relationship Id="rId34521" Type="http://schemas.openxmlformats.org/officeDocument/2006/relationships/hyperlink" Target="https://docs7.online-sps.ru/cgi/online.cgi?req=doc&amp;base=EXPZ&amp;n=731991&amp;date=05.04.2021&amp;dst=150728&amp;fld=134" TargetMode="External"/><Relationship Id="rId1433" Type="http://schemas.openxmlformats.org/officeDocument/2006/relationships/hyperlink" Target="https://docs7.online-sps.ru/cgi/online.cgi?req=doc&amp;base=EXPZ&amp;n=731991&amp;date=05.04.2021&amp;dst=102921&amp;fld=134" TargetMode="External"/><Relationship Id="rId11027" Type="http://schemas.openxmlformats.org/officeDocument/2006/relationships/hyperlink" Target="https://docs7.online-sps.ru/cgi/online.cgi?req=doc&amp;base=EXPZ&amp;n=731991&amp;date=05.04.2021&amp;dst=136071&amp;fld=134" TargetMode="External"/><Relationship Id="rId14597" Type="http://schemas.openxmlformats.org/officeDocument/2006/relationships/hyperlink" Target="https://docs7.online-sps.ru/cgi/online.cgi?req=doc&amp;base=EXPZ&amp;n=731991&amp;date=05.04.2021&amp;dst=142531&amp;fld=134" TargetMode="External"/><Relationship Id="rId23915" Type="http://schemas.openxmlformats.org/officeDocument/2006/relationships/hyperlink" Target="https://docs7.online-sps.ru/cgi/online.cgi?req=doc&amp;base=EXPZ&amp;n=731991&amp;date=05.04.2021&amp;dst=135620&amp;fld=134" TargetMode="External"/><Relationship Id="rId37744" Type="http://schemas.openxmlformats.org/officeDocument/2006/relationships/hyperlink" Target="https://docs7.online-sps.ru/cgi/online.cgi?req=doc&amp;base=EXPZ&amp;n=731991&amp;date=05.04.2021&amp;dst=138473&amp;fld=134" TargetMode="External"/><Relationship Id="rId4656" Type="http://schemas.openxmlformats.org/officeDocument/2006/relationships/hyperlink" Target="https://docs7.online-sps.ru/cgi/online.cgi?req=doc&amp;base=EXPZ&amp;n=731991&amp;date=05.04.2021&amp;dst=109804&amp;fld=134" TargetMode="External"/><Relationship Id="rId17070" Type="http://schemas.openxmlformats.org/officeDocument/2006/relationships/hyperlink" Target="https://docs7.online-sps.ru/cgi/online.cgi?req=doc&amp;base=EXPZ&amp;n=731991&amp;date=05.04.2021&amp;dst=150912&amp;fld=134" TargetMode="External"/><Relationship Id="rId21466" Type="http://schemas.openxmlformats.org/officeDocument/2006/relationships/hyperlink" Target="https://docs7.online-sps.ru/cgi/online.cgi?req=doc&amp;base=EXPZ&amp;n=731991&amp;date=05.04.2021&amp;dst=156447&amp;fld=134" TargetMode="External"/><Relationship Id="rId28079" Type="http://schemas.openxmlformats.org/officeDocument/2006/relationships/hyperlink" Target="https://docs7.online-sps.ru/cgi/online.cgi?req=doc&amp;base=EXPZ&amp;n=731991&amp;date=05.04.2021&amp;dst=148157&amp;fld=134" TargetMode="External"/><Relationship Id="rId35295" Type="http://schemas.openxmlformats.org/officeDocument/2006/relationships/hyperlink" Target="https://docs7.online-sps.ru/cgi/online.cgi?req=doc&amp;base=EXPZ&amp;n=731991&amp;date=05.04.2021&amp;dst=152885&amp;fld=134" TargetMode="External"/><Relationship Id="rId4309" Type="http://schemas.openxmlformats.org/officeDocument/2006/relationships/hyperlink" Target="https://docs7.online-sps.ru/cgi/online.cgi?req=doc&amp;base=LAW&amp;n=371416&amp;date=05.04.2021&amp;dst=110517&amp;fld=134" TargetMode="External"/><Relationship Id="rId7879" Type="http://schemas.openxmlformats.org/officeDocument/2006/relationships/hyperlink" Target="https://docs7.online-sps.ru/cgi/online.cgi?req=doc&amp;base=EXPZ&amp;n=731991&amp;date=05.04.2021&amp;dst=135903&amp;fld=134" TargetMode="External"/><Relationship Id="rId10110" Type="http://schemas.openxmlformats.org/officeDocument/2006/relationships/hyperlink" Target="https://docs7.online-sps.ru/cgi/online.cgi?req=doc&amp;base=EXPZ&amp;n=731991&amp;date=05.04.2021&amp;dst=147344&amp;fld=134" TargetMode="External"/><Relationship Id="rId21119" Type="http://schemas.openxmlformats.org/officeDocument/2006/relationships/hyperlink" Target="https://docs7.online-sps.ru/cgi/online.cgi?req=doc&amp;base=EXPZ&amp;n=731991&amp;date=05.04.2021&amp;dst=155739&amp;fld=134" TargetMode="External"/><Relationship Id="rId24689" Type="http://schemas.openxmlformats.org/officeDocument/2006/relationships/hyperlink" Target="https://docs7.online-sps.ru/cgi/online.cgi?req=doc&amp;base=EXPZ&amp;n=731991&amp;date=05.04.2021&amp;dst=141595&amp;fld=134" TargetMode="External"/><Relationship Id="rId179" Type="http://schemas.openxmlformats.org/officeDocument/2006/relationships/hyperlink" Target="https://docs7.online-sps.ru/cgi/online.cgi?req=doc&amp;base=EXPZ&amp;n=731991&amp;date=05.04.2021&amp;dst=119831&amp;fld=134" TargetMode="External"/><Relationship Id="rId13680" Type="http://schemas.openxmlformats.org/officeDocument/2006/relationships/hyperlink" Target="https://docs7.online-sps.ru/cgi/online.cgi?req=doc&amp;base=EXPZ&amp;n=731991&amp;date=05.04.2021&amp;dst=142327&amp;fld=134" TargetMode="External"/><Relationship Id="rId27162" Type="http://schemas.openxmlformats.org/officeDocument/2006/relationships/hyperlink" Target="https://docs7.online-sps.ru/cgi/online.cgi?req=doc&amp;base=EXPZ&amp;n=731991&amp;date=05.04.2021&amp;dst=108101&amp;fld=134" TargetMode="External"/><Relationship Id="rId29611" Type="http://schemas.openxmlformats.org/officeDocument/2006/relationships/hyperlink" Target="https://docs7.online-sps.ru/cgi/online.cgi?req=doc&amp;base=EXPZ&amp;n=731991&amp;date=05.04.2021&amp;dst=145397&amp;fld=134" TargetMode="External"/><Relationship Id="rId31558" Type="http://schemas.openxmlformats.org/officeDocument/2006/relationships/hyperlink" Target="https://docs7.online-sps.ru/cgi/online.cgi?req=doc&amp;base=EXPZ&amp;n=731991&amp;date=05.04.2021&amp;dst=140587&amp;fld=134" TargetMode="External"/><Relationship Id="rId1290" Type="http://schemas.openxmlformats.org/officeDocument/2006/relationships/hyperlink" Target="https://docs7.online-sps.ru/cgi/online.cgi?req=doc&amp;base=EXPZ&amp;n=731991&amp;date=05.04.2021&amp;dst=102165&amp;fld=134" TargetMode="External"/><Relationship Id="rId13333" Type="http://schemas.openxmlformats.org/officeDocument/2006/relationships/hyperlink" Target="https://docs7.online-sps.ru/cgi/online.cgi?req=doc&amp;base=EXPZ&amp;n=731991&amp;date=05.04.2021&amp;dst=109470&amp;fld=134" TargetMode="External"/><Relationship Id="rId34031" Type="http://schemas.openxmlformats.org/officeDocument/2006/relationships/hyperlink" Target="https://docs7.online-sps.ru/cgi/online.cgi?req=doc&amp;base=EXPZ&amp;n=731991&amp;date=05.04.2021&amp;dst=145261&amp;fld=134" TargetMode="External"/><Relationship Id="rId6962" Type="http://schemas.openxmlformats.org/officeDocument/2006/relationships/hyperlink" Target="https://docs7.online-sps.ru/cgi/online.cgi?req=doc&amp;base=EXPZ&amp;n=731991&amp;date=05.04.2021&amp;dst=135279&amp;fld=134" TargetMode="External"/><Relationship Id="rId16556" Type="http://schemas.openxmlformats.org/officeDocument/2006/relationships/hyperlink" Target="https://docs7.online-sps.ru/cgi/online.cgi?req=doc&amp;base=EXPZ&amp;n=731991&amp;date=05.04.2021&amp;dst=148610&amp;fld=134" TargetMode="External"/><Relationship Id="rId20202" Type="http://schemas.openxmlformats.org/officeDocument/2006/relationships/hyperlink" Target="https://docs7.online-sps.ru/cgi/online.cgi?req=doc&amp;base=EXPZ&amp;n=731991&amp;date=05.04.2021&amp;dst=138142&amp;fld=134" TargetMode="External"/><Relationship Id="rId23772" Type="http://schemas.openxmlformats.org/officeDocument/2006/relationships/hyperlink" Target="https://docs7.online-sps.ru/cgi/online.cgi?req=doc&amp;base=EXPZ&amp;n=731991&amp;date=05.04.2021&amp;dst=137708&amp;fld=134" TargetMode="External"/><Relationship Id="rId6615" Type="http://schemas.openxmlformats.org/officeDocument/2006/relationships/hyperlink" Target="https://docs7.online-sps.ru/cgi/online.cgi?req=doc&amp;base=EXPZ&amp;n=731991&amp;date=05.04.2021&amp;dst=135473&amp;fld=134" TargetMode="External"/><Relationship Id="rId16209" Type="http://schemas.openxmlformats.org/officeDocument/2006/relationships/hyperlink" Target="https://docs7.online-sps.ru/cgi/online.cgi?req=doc&amp;base=EXPZ&amp;n=731991&amp;date=05.04.2021&amp;dst=152443&amp;fld=134" TargetMode="External"/><Relationship Id="rId19779" Type="http://schemas.openxmlformats.org/officeDocument/2006/relationships/hyperlink" Target="https://docs7.online-sps.ru/cgi/online.cgi?req=doc&amp;base=EXPZ&amp;n=731991&amp;date=05.04.2021&amp;dst=151947&amp;fld=134" TargetMode="External"/><Relationship Id="rId23425" Type="http://schemas.openxmlformats.org/officeDocument/2006/relationships/hyperlink" Target="https://docs7.online-sps.ru/cgi/online.cgi?req=doc&amp;base=EXPZ&amp;n=731991&amp;date=05.04.2021&amp;dst=143073&amp;fld=134" TargetMode="External"/><Relationship Id="rId26995" Type="http://schemas.openxmlformats.org/officeDocument/2006/relationships/hyperlink" Target="https://docs7.online-sps.ru/cgi/online.cgi?req=doc&amp;base=EXPZ&amp;n=731991&amp;date=05.04.2021&amp;dst=135746&amp;fld=134" TargetMode="External"/><Relationship Id="rId30641" Type="http://schemas.openxmlformats.org/officeDocument/2006/relationships/hyperlink" Target="https://docs7.online-sps.ru/cgi/online.cgi?req=doc&amp;base=LAW&amp;n=371416&amp;date=05.04.2021&amp;dst=102612&amp;fld=134" TargetMode="External"/><Relationship Id="rId37254" Type="http://schemas.openxmlformats.org/officeDocument/2006/relationships/hyperlink" Target="https://docs7.online-sps.ru/cgi/online.cgi?req=doc&amp;base=EXPZ&amp;n=731991&amp;date=05.04.2021&amp;dst=104657&amp;fld=134" TargetMode="External"/><Relationship Id="rId4166" Type="http://schemas.openxmlformats.org/officeDocument/2006/relationships/hyperlink" Target="https://docs7.online-sps.ru/cgi/online.cgi?req=doc&amp;base=EXPZ&amp;n=731991&amp;date=05.04.2021&amp;dst=146111&amp;fld=134" TargetMode="External"/><Relationship Id="rId9838" Type="http://schemas.openxmlformats.org/officeDocument/2006/relationships/hyperlink" Target="https://docs7.online-sps.ru/cgi/online.cgi?req=doc&amp;base=LAW&amp;n=371416&amp;date=05.04.2021&amp;dst=111333&amp;fld=134" TargetMode="External"/><Relationship Id="rId26648" Type="http://schemas.openxmlformats.org/officeDocument/2006/relationships/hyperlink" Target="https://docs7.online-sps.ru/cgi/online.cgi?req=doc&amp;base=EXPZ&amp;n=731991&amp;date=05.04.2021&amp;dst=135002&amp;fld=134" TargetMode="External"/><Relationship Id="rId33864" Type="http://schemas.openxmlformats.org/officeDocument/2006/relationships/hyperlink" Target="https://docs7.online-sps.ru/cgi/online.cgi?req=doc&amp;base=EXPZ&amp;n=731991&amp;date=05.04.2021&amp;dst=144958&amp;fld=134" TargetMode="External"/><Relationship Id="rId7389" Type="http://schemas.openxmlformats.org/officeDocument/2006/relationships/hyperlink" Target="https://docs7.online-sps.ru/cgi/online.cgi?req=doc&amp;base=EXPZ&amp;n=731991&amp;date=05.04.2021&amp;dst=134929&amp;fld=134" TargetMode="External"/><Relationship Id="rId12819" Type="http://schemas.openxmlformats.org/officeDocument/2006/relationships/hyperlink" Target="https://docs7.online-sps.ru/cgi/online.cgi?req=doc&amp;base=LAW&amp;n=371416&amp;date=05.04.2021&amp;dst=112003&amp;fld=134" TargetMode="External"/><Relationship Id="rId13190" Type="http://schemas.openxmlformats.org/officeDocument/2006/relationships/hyperlink" Target="https://docs7.online-sps.ru/cgi/online.cgi?req=doc&amp;base=EXPZ&amp;n=731991&amp;date=05.04.2021&amp;dst=115043&amp;fld=134" TargetMode="External"/><Relationship Id="rId24199" Type="http://schemas.openxmlformats.org/officeDocument/2006/relationships/hyperlink" Target="https://docs7.online-sps.ru/cgi/online.cgi?req=doc&amp;base=EXPZ&amp;n=731991&amp;date=05.04.2021&amp;dst=144069&amp;fld=134" TargetMode="External"/><Relationship Id="rId29121" Type="http://schemas.openxmlformats.org/officeDocument/2006/relationships/hyperlink" Target="https://docs7.online-sps.ru/cgi/online.cgi?req=doc&amp;base=EXPZ&amp;n=731991&amp;date=05.04.2021&amp;dst=118684&amp;fld=134" TargetMode="External"/><Relationship Id="rId33517" Type="http://schemas.openxmlformats.org/officeDocument/2006/relationships/hyperlink" Target="https://docs7.online-sps.ru/cgi/online.cgi?req=doc&amp;base=EXPZ&amp;n=731991&amp;date=05.04.2021&amp;dst=120431&amp;fld=134" TargetMode="External"/><Relationship Id="rId3999" Type="http://schemas.openxmlformats.org/officeDocument/2006/relationships/hyperlink" Target="https://docs7.online-sps.ru/cgi/online.cgi?req=doc&amp;base=EXPZ&amp;n=731991&amp;date=05.04.2021&amp;dst=145889&amp;fld=134" TargetMode="External"/><Relationship Id="rId18862" Type="http://schemas.openxmlformats.org/officeDocument/2006/relationships/hyperlink" Target="https://docs7.online-sps.ru/cgi/online.cgi?req=doc&amp;base=EXPZ&amp;n=731991&amp;date=05.04.2021&amp;dst=137097&amp;fld=134" TargetMode="External"/><Relationship Id="rId31068" Type="http://schemas.openxmlformats.org/officeDocument/2006/relationships/hyperlink" Target="https://docs7.online-sps.ru/cgi/online.cgi?req=doc&amp;base=EXPZ&amp;n=731991&amp;date=05.04.2021&amp;dst=142122&amp;fld=134" TargetMode="External"/><Relationship Id="rId6472" Type="http://schemas.openxmlformats.org/officeDocument/2006/relationships/hyperlink" Target="https://docs7.online-sps.ru/cgi/online.cgi?req=doc&amp;base=EXPZ&amp;n=731991&amp;date=05.04.2021&amp;dst=137015&amp;fld=134" TargetMode="External"/><Relationship Id="rId8921" Type="http://schemas.openxmlformats.org/officeDocument/2006/relationships/hyperlink" Target="https://docs7.online-sps.ru/cgi/online.cgi?req=doc&amp;base=EXPZ&amp;n=731991&amp;date=05.04.2021&amp;dst=106101&amp;fld=134" TargetMode="External"/><Relationship Id="rId11902" Type="http://schemas.openxmlformats.org/officeDocument/2006/relationships/hyperlink" Target="https://docs7.online-sps.ru/cgi/online.cgi?req=doc&amp;base=LAW&amp;n=371416&amp;date=05.04.2021&amp;dst=102722&amp;fld=134" TargetMode="External"/><Relationship Id="rId16066" Type="http://schemas.openxmlformats.org/officeDocument/2006/relationships/hyperlink" Target="https://docs7.online-sps.ru/cgi/online.cgi?req=doc&amp;base=EXPZ&amp;n=731991&amp;date=05.04.2021&amp;dst=152193&amp;fld=134" TargetMode="External"/><Relationship Id="rId18515" Type="http://schemas.openxmlformats.org/officeDocument/2006/relationships/hyperlink" Target="https://docs7.online-sps.ru/cgi/online.cgi?req=doc&amp;base=LAW&amp;n=371416&amp;date=05.04.2021&amp;dst=111033&amp;fld=134" TargetMode="External"/><Relationship Id="rId23282" Type="http://schemas.openxmlformats.org/officeDocument/2006/relationships/hyperlink" Target="https://docs7.online-sps.ru/cgi/online.cgi?req=doc&amp;base=EXPZ&amp;n=731991&amp;date=05.04.2021&amp;dst=142765&amp;fld=134" TargetMode="External"/><Relationship Id="rId25731" Type="http://schemas.openxmlformats.org/officeDocument/2006/relationships/hyperlink" Target="https://docs7.online-sps.ru/cgi/online.cgi?req=doc&amp;base=EXPZ&amp;n=731991&amp;date=05.04.2021&amp;dst=138380&amp;fld=134" TargetMode="External"/><Relationship Id="rId6125" Type="http://schemas.openxmlformats.org/officeDocument/2006/relationships/hyperlink" Target="https://docs7.online-sps.ru/cgi/online.cgi?req=doc&amp;base=LAW&amp;n=371416&amp;date=05.04.2021&amp;dst=112567&amp;fld=134" TargetMode="External"/><Relationship Id="rId28954" Type="http://schemas.openxmlformats.org/officeDocument/2006/relationships/hyperlink" Target="https://docs7.online-sps.ru/cgi/online.cgi?req=doc&amp;base=EXPZ&amp;n=731991&amp;date=05.04.2021&amp;dst=150095&amp;fld=134" TargetMode="External"/><Relationship Id="rId30151" Type="http://schemas.openxmlformats.org/officeDocument/2006/relationships/hyperlink" Target="https://docs7.online-sps.ru/cgi/online.cgi?req=doc&amp;base=EXPZ&amp;n=731991&amp;date=05.04.2021&amp;dst=136910&amp;fld=134" TargetMode="External"/><Relationship Id="rId32600" Type="http://schemas.openxmlformats.org/officeDocument/2006/relationships/hyperlink" Target="https://docs7.online-sps.ru/cgi/online.cgi?req=doc&amp;base=EXPZ&amp;n=731991&amp;date=05.04.2021&amp;dst=142271&amp;fld=134" TargetMode="External"/><Relationship Id="rId9695" Type="http://schemas.openxmlformats.org/officeDocument/2006/relationships/hyperlink" Target="https://docs7.online-sps.ru/cgi/online.cgi?req=doc&amp;base=EXPZ&amp;n=731991&amp;date=05.04.2021&amp;dst=150147&amp;fld=134" TargetMode="External"/><Relationship Id="rId12676" Type="http://schemas.openxmlformats.org/officeDocument/2006/relationships/hyperlink" Target="https://docs7.online-sps.ru/cgi/online.cgi?req=doc&amp;base=LAW&amp;n=371416&amp;date=05.04.2021&amp;dst=111869&amp;fld=134" TargetMode="External"/><Relationship Id="rId19289" Type="http://schemas.openxmlformats.org/officeDocument/2006/relationships/hyperlink" Target="https://docs7.online-sps.ru/cgi/online.cgi?req=doc&amp;base=LAW&amp;n=371416&amp;date=05.04.2021&amp;dst=109571&amp;fld=134" TargetMode="External"/><Relationship Id="rId28607" Type="http://schemas.openxmlformats.org/officeDocument/2006/relationships/hyperlink" Target="https://docs7.online-sps.ru/cgi/online.cgi?req=doc&amp;base=EXPZ&amp;n=731991&amp;date=05.04.2021&amp;dst=148936&amp;fld=134" TargetMode="External"/><Relationship Id="rId35823" Type="http://schemas.openxmlformats.org/officeDocument/2006/relationships/hyperlink" Target="https://docs7.online-sps.ru/cgi/online.cgi?req=doc&amp;base=EXPZ&amp;n=731991&amp;date=05.04.2021&amp;dst=148350&amp;fld=134" TargetMode="External"/><Relationship Id="rId2735" Type="http://schemas.openxmlformats.org/officeDocument/2006/relationships/hyperlink" Target="https://docs7.online-sps.ru/cgi/online.cgi?req=doc&amp;base=EXPZ&amp;n=731991&amp;date=05.04.2021&amp;dst=141228&amp;fld=134" TargetMode="External"/><Relationship Id="rId9348" Type="http://schemas.openxmlformats.org/officeDocument/2006/relationships/hyperlink" Target="https://docs7.online-sps.ru/cgi/online.cgi?req=doc&amp;base=EXPZ&amp;n=731991&amp;date=05.04.2021&amp;dst=140061&amp;fld=134" TargetMode="External"/><Relationship Id="rId12329" Type="http://schemas.openxmlformats.org/officeDocument/2006/relationships/hyperlink" Target="https://docs7.online-sps.ru/cgi/online.cgi?req=doc&amp;base=EXPZ&amp;n=731991&amp;date=05.04.2021&amp;dst=142098&amp;fld=134" TargetMode="External"/><Relationship Id="rId15899" Type="http://schemas.openxmlformats.org/officeDocument/2006/relationships/hyperlink" Target="https://docs7.online-sps.ru/cgi/online.cgi?req=doc&amp;base=EXPZ&amp;n=731991&amp;date=05.04.2021&amp;dst=152548&amp;fld=134" TargetMode="External"/><Relationship Id="rId26158" Type="http://schemas.openxmlformats.org/officeDocument/2006/relationships/hyperlink" Target="https://docs7.online-sps.ru/cgi/online.cgi?req=doc&amp;base=EXPZ&amp;n=731991&amp;date=05.04.2021&amp;dst=135366&amp;fld=134" TargetMode="External"/><Relationship Id="rId33374" Type="http://schemas.openxmlformats.org/officeDocument/2006/relationships/hyperlink" Target="https://docs7.online-sps.ru/cgi/online.cgi?req=doc&amp;base=EXPZ&amp;n=731991&amp;date=05.04.2021&amp;dst=152399&amp;fld=134" TargetMode="External"/><Relationship Id="rId707" Type="http://schemas.openxmlformats.org/officeDocument/2006/relationships/hyperlink" Target="https://docs7.online-sps.ru/cgi/online.cgi?req=doc&amp;base=EXPZ&amp;n=731991&amp;date=05.04.2021&amp;dst=102112&amp;fld=134" TargetMode="External"/><Relationship Id="rId5958" Type="http://schemas.openxmlformats.org/officeDocument/2006/relationships/hyperlink" Target="https://docs7.online-sps.ru/cgi/online.cgi?req=doc&amp;base=LAW&amp;n=371416&amp;date=05.04.2021&amp;dst=112403&amp;fld=134" TargetMode="External"/><Relationship Id="rId18372" Type="http://schemas.openxmlformats.org/officeDocument/2006/relationships/hyperlink" Target="https://docs7.online-sps.ru/cgi/online.cgi?req=doc&amp;base=EXPZ&amp;n=731991&amp;date=05.04.2021&amp;dst=149527&amp;fld=134" TargetMode="External"/><Relationship Id="rId22768" Type="http://schemas.openxmlformats.org/officeDocument/2006/relationships/hyperlink" Target="https://docs7.online-sps.ru/cgi/online.cgi?req=doc&amp;base=EXPZ&amp;n=731991&amp;date=05.04.2021&amp;dst=147064&amp;fld=134" TargetMode="External"/><Relationship Id="rId33027" Type="http://schemas.openxmlformats.org/officeDocument/2006/relationships/hyperlink" Target="https://docs7.online-sps.ru/cgi/online.cgi?req=doc&amp;base=EXPZ&amp;n=731991&amp;date=05.04.2021&amp;dst=142550&amp;fld=134" TargetMode="External"/><Relationship Id="rId36597" Type="http://schemas.openxmlformats.org/officeDocument/2006/relationships/hyperlink" Target="https://docs7.online-sps.ru/cgi/online.cgi?req=doc&amp;base=EXPZ&amp;n=731991&amp;date=05.04.2021&amp;dst=155529&amp;fld=134" TargetMode="External"/><Relationship Id="rId8431" Type="http://schemas.openxmlformats.org/officeDocument/2006/relationships/hyperlink" Target="https://docs7.online-sps.ru/cgi/online.cgi?req=doc&amp;base=LAW&amp;n=371416&amp;date=05.04.2021&amp;dst=110121&amp;fld=134" TargetMode="External"/><Relationship Id="rId18025" Type="http://schemas.openxmlformats.org/officeDocument/2006/relationships/hyperlink" Target="https://docs7.online-sps.ru/cgi/online.cgi?req=doc&amp;base=EXPZ&amp;n=731991&amp;date=05.04.2021&amp;dst=148553&amp;fld=134" TargetMode="External"/><Relationship Id="rId25241" Type="http://schemas.openxmlformats.org/officeDocument/2006/relationships/hyperlink" Target="https://docs7.online-sps.ru/cgi/online.cgi?req=doc&amp;base=EXPZ&amp;n=731991&amp;date=05.04.2021&amp;dst=136582&amp;fld=134" TargetMode="External"/><Relationship Id="rId11412" Type="http://schemas.openxmlformats.org/officeDocument/2006/relationships/hyperlink" Target="https://docs7.online-sps.ru/cgi/online.cgi?req=doc&amp;base=EXPZ&amp;n=731991&amp;date=05.04.2021&amp;dst=136535&amp;fld=134" TargetMode="External"/><Relationship Id="rId14982" Type="http://schemas.openxmlformats.org/officeDocument/2006/relationships/hyperlink" Target="https://docs7.online-sps.ru/cgi/online.cgi?req=doc&amp;base=EXPZ&amp;n=731991&amp;date=05.04.2021&amp;dst=143068&amp;fld=134" TargetMode="External"/><Relationship Id="rId32110" Type="http://schemas.openxmlformats.org/officeDocument/2006/relationships/hyperlink" Target="https://docs7.online-sps.ru/cgi/online.cgi?req=doc&amp;base=EXPZ&amp;n=731991&amp;date=05.04.2021&amp;dst=142952&amp;fld=134" TargetMode="External"/><Relationship Id="rId14635" Type="http://schemas.openxmlformats.org/officeDocument/2006/relationships/hyperlink" Target="https://docs7.online-sps.ru/cgi/online.cgi?req=doc&amp;base=EXPZ&amp;n=731991&amp;date=05.04.2021&amp;dst=142589&amp;fld=134" TargetMode="External"/><Relationship Id="rId21851" Type="http://schemas.openxmlformats.org/officeDocument/2006/relationships/hyperlink" Target="https://docs7.online-sps.ru/cgi/online.cgi?req=doc&amp;base=EXPZ&amp;n=731991&amp;date=05.04.2021&amp;dst=139065&amp;fld=134" TargetMode="External"/><Relationship Id="rId28117" Type="http://schemas.openxmlformats.org/officeDocument/2006/relationships/hyperlink" Target="https://docs7.online-sps.ru/cgi/online.cgi?req=doc&amp;base=EXPZ&amp;n=731991&amp;date=05.04.2021&amp;dst=149024&amp;fld=134" TargetMode="External"/><Relationship Id="rId28464" Type="http://schemas.openxmlformats.org/officeDocument/2006/relationships/hyperlink" Target="https://docs7.online-sps.ru/cgi/online.cgi?req=doc&amp;base=EXPZ&amp;n=731991&amp;date=05.04.2021&amp;dst=140071&amp;fld=134" TargetMode="External"/><Relationship Id="rId35680" Type="http://schemas.openxmlformats.org/officeDocument/2006/relationships/hyperlink" Target="https://docs7.online-sps.ru/cgi/online.cgi?req=doc&amp;base=EXPZ&amp;n=731991&amp;date=05.04.2021&amp;dst=142527&amp;fld=134" TargetMode="External"/><Relationship Id="rId2592" Type="http://schemas.openxmlformats.org/officeDocument/2006/relationships/hyperlink" Target="https://docs7.online-sps.ru/cgi/online.cgi?req=doc&amp;base=EXPZ&amp;n=731991&amp;date=05.04.2021&amp;dst=112140&amp;fld=134" TargetMode="External"/><Relationship Id="rId12186" Type="http://schemas.openxmlformats.org/officeDocument/2006/relationships/hyperlink" Target="https://docs7.online-sps.ru/cgi/online.cgi?req=doc&amp;base=EXPZ&amp;n=731991&amp;date=05.04.2021&amp;dst=106940&amp;fld=134" TargetMode="External"/><Relationship Id="rId17858" Type="http://schemas.openxmlformats.org/officeDocument/2006/relationships/hyperlink" Target="https://docs7.online-sps.ru/cgi/online.cgi?req=doc&amp;base=EXPZ&amp;n=731991&amp;date=05.04.2021&amp;dst=137252&amp;fld=134" TargetMode="External"/><Relationship Id="rId21504" Type="http://schemas.openxmlformats.org/officeDocument/2006/relationships/hyperlink" Target="https://docs7.online-sps.ru/cgi/online.cgi?req=doc&amp;base=EXPZ&amp;n=731991&amp;date=05.04.2021&amp;dst=134849&amp;fld=134" TargetMode="External"/><Relationship Id="rId35333" Type="http://schemas.openxmlformats.org/officeDocument/2006/relationships/hyperlink" Target="https://docs7.online-sps.ru/cgi/online.cgi?req=doc&amp;base=LAW&amp;n=371416&amp;date=05.04.2021&amp;dst=105673&amp;fld=134" TargetMode="External"/><Relationship Id="rId217" Type="http://schemas.openxmlformats.org/officeDocument/2006/relationships/hyperlink" Target="https://docs7.online-sps.ru/cgi/online.cgi?req=doc&amp;base=EXPZ&amp;n=731991&amp;date=05.04.2021&amp;dst=137284&amp;fld=134" TargetMode="External"/><Relationship Id="rId564" Type="http://schemas.openxmlformats.org/officeDocument/2006/relationships/hyperlink" Target="https://docs7.online-sps.ru/cgi/online.cgi?req=doc&amp;base=EXPZ&amp;n=731991&amp;date=05.04.2021&amp;dst=136271&amp;fld=134" TargetMode="External"/><Relationship Id="rId2245" Type="http://schemas.openxmlformats.org/officeDocument/2006/relationships/hyperlink" Target="https://docs7.online-sps.ru/cgi/online.cgi?req=doc&amp;base=EXPZ&amp;n=731991&amp;date=05.04.2021&amp;dst=101852&amp;fld=134" TargetMode="External"/><Relationship Id="rId7917" Type="http://schemas.openxmlformats.org/officeDocument/2006/relationships/hyperlink" Target="https://docs7.online-sps.ru/cgi/online.cgi?req=doc&amp;base=EXPZ&amp;n=731991&amp;date=05.04.2021&amp;dst=116551&amp;fld=134" TargetMode="External"/><Relationship Id="rId24727" Type="http://schemas.openxmlformats.org/officeDocument/2006/relationships/hyperlink" Target="https://docs7.online-sps.ru/cgi/online.cgi?req=doc&amp;base=EXPZ&amp;n=731991&amp;date=05.04.2021&amp;dst=141729&amp;fld=134" TargetMode="External"/><Relationship Id="rId31943" Type="http://schemas.openxmlformats.org/officeDocument/2006/relationships/hyperlink" Target="https://docs7.online-sps.ru/cgi/online.cgi?req=doc&amp;base=EXPZ&amp;n=731991&amp;date=05.04.2021&amp;dst=136998&amp;fld=134" TargetMode="External"/><Relationship Id="rId5468" Type="http://schemas.openxmlformats.org/officeDocument/2006/relationships/hyperlink" Target="https://docs7.online-sps.ru/cgi/online.cgi?req=doc&amp;base=EXPZ&amp;n=731991&amp;date=05.04.2021&amp;dst=136252&amp;fld=134" TargetMode="External"/><Relationship Id="rId22278" Type="http://schemas.openxmlformats.org/officeDocument/2006/relationships/hyperlink" Target="https://docs7.online-sps.ru/cgi/online.cgi?req=doc&amp;base=EXPZ&amp;n=731991&amp;date=05.04.2021&amp;dst=136302&amp;fld=134" TargetMode="External"/><Relationship Id="rId27200" Type="http://schemas.openxmlformats.org/officeDocument/2006/relationships/hyperlink" Target="https://docs7.online-sps.ru/cgi/online.cgi?req=doc&amp;base=EXPZ&amp;n=731991&amp;date=05.04.2021&amp;dst=141823&amp;fld=134" TargetMode="External"/><Relationship Id="rId14492" Type="http://schemas.openxmlformats.org/officeDocument/2006/relationships/hyperlink" Target="https://docs7.online-sps.ru/cgi/online.cgi?req=doc&amp;base=LAW&amp;n=371416&amp;date=05.04.2021&amp;dst=109131&amp;fld=134" TargetMode="External"/><Relationship Id="rId16941" Type="http://schemas.openxmlformats.org/officeDocument/2006/relationships/hyperlink" Target="https://docs7.online-sps.ru/cgi/online.cgi?req=doc&amp;base=EXPZ&amp;n=731991&amp;date=05.04.2021&amp;dst=151532&amp;fld=134" TargetMode="External"/><Relationship Id="rId34819" Type="http://schemas.openxmlformats.org/officeDocument/2006/relationships/hyperlink" Target="https://docs7.online-sps.ru/cgi/online.cgi?req=doc&amp;base=EXPZ&amp;n=731991&amp;date=05.04.2021&amp;dst=151202&amp;fld=134" TargetMode="External"/><Relationship Id="rId4551" Type="http://schemas.openxmlformats.org/officeDocument/2006/relationships/hyperlink" Target="https://docs7.online-sps.ru/cgi/online.cgi?req=doc&amp;base=EXPZ&amp;n=731991&amp;date=05.04.2021&amp;dst=109187&amp;fld=134" TargetMode="External"/><Relationship Id="rId14145" Type="http://schemas.openxmlformats.org/officeDocument/2006/relationships/hyperlink" Target="https://docs7.online-sps.ru/cgi/online.cgi?req=doc&amp;base=EXPZ&amp;n=731991&amp;date=05.04.2021&amp;dst=148204&amp;fld=134" TargetMode="External"/><Relationship Id="rId21361" Type="http://schemas.openxmlformats.org/officeDocument/2006/relationships/hyperlink" Target="https://docs7.online-sps.ru/cgi/online.cgi?req=doc&amp;base=EXPZ&amp;n=731991&amp;date=05.04.2021&amp;dst=156235&amp;fld=134" TargetMode="External"/><Relationship Id="rId23810" Type="http://schemas.openxmlformats.org/officeDocument/2006/relationships/hyperlink" Target="https://docs7.online-sps.ru/cgi/online.cgi?req=doc&amp;base=EXPZ&amp;n=731991&amp;date=05.04.2021&amp;dst=137554&amp;fld=134" TargetMode="External"/><Relationship Id="rId35190" Type="http://schemas.openxmlformats.org/officeDocument/2006/relationships/hyperlink" Target="https://docs7.online-sps.ru/cgi/online.cgi?req=doc&amp;base=EXPZ&amp;n=731991&amp;date=05.04.2021&amp;dst=148493&amp;fld=134" TargetMode="External"/><Relationship Id="rId4204" Type="http://schemas.openxmlformats.org/officeDocument/2006/relationships/hyperlink" Target="https://docs7.online-sps.ru/cgi/online.cgi?req=doc&amp;base=EXPZ&amp;n=731991&amp;date=05.04.2021&amp;dst=146183&amp;fld=134" TargetMode="External"/><Relationship Id="rId19817" Type="http://schemas.openxmlformats.org/officeDocument/2006/relationships/hyperlink" Target="https://docs7.online-sps.ru/cgi/online.cgi?req=doc&amp;base=EXPZ&amp;n=731991&amp;date=05.04.2021&amp;dst=151862&amp;fld=134" TargetMode="External"/><Relationship Id="rId21014" Type="http://schemas.openxmlformats.org/officeDocument/2006/relationships/hyperlink" Target="https://docs7.online-sps.ru/cgi/online.cgi?req=doc&amp;base=EXPZ&amp;n=731991&amp;date=05.04.2021&amp;dst=155542&amp;fld=134" TargetMode="External"/><Relationship Id="rId7774" Type="http://schemas.openxmlformats.org/officeDocument/2006/relationships/hyperlink" Target="https://docs7.online-sps.ru/cgi/online.cgi?req=doc&amp;base=EXPZ&amp;n=731991&amp;date=05.04.2021&amp;dst=135778&amp;fld=134" TargetMode="External"/><Relationship Id="rId10755" Type="http://schemas.openxmlformats.org/officeDocument/2006/relationships/hyperlink" Target="https://docs7.online-sps.ru/cgi/online.cgi?req=doc&amp;base=EXPZ&amp;n=731991&amp;date=05.04.2021&amp;dst=136941&amp;fld=134" TargetMode="External"/><Relationship Id="rId17368" Type="http://schemas.openxmlformats.org/officeDocument/2006/relationships/hyperlink" Target="https://docs7.online-sps.ru/cgi/online.cgi?req=doc&amp;base=LAW&amp;n=371416&amp;date=05.04.2021&amp;dst=107253&amp;fld=134" TargetMode="External"/><Relationship Id="rId24584" Type="http://schemas.openxmlformats.org/officeDocument/2006/relationships/hyperlink" Target="https://docs7.online-sps.ru/cgi/online.cgi?req=doc&amp;base=EXPZ&amp;n=731991&amp;date=05.04.2021&amp;dst=141375&amp;fld=134" TargetMode="External"/><Relationship Id="rId33902" Type="http://schemas.openxmlformats.org/officeDocument/2006/relationships/hyperlink" Target="https://docs7.online-sps.ru/cgi/online.cgi?req=doc&amp;base=EXPZ&amp;n=731991&amp;date=05.04.2021&amp;dst=145042&amp;fld=134" TargetMode="External"/><Relationship Id="rId7427" Type="http://schemas.openxmlformats.org/officeDocument/2006/relationships/hyperlink" Target="https://docs7.online-sps.ru/cgi/online.cgi?req=doc&amp;base=EXPZ&amp;n=731991&amp;date=05.04.2021&amp;dst=134982&amp;fld=134" TargetMode="External"/><Relationship Id="rId10408" Type="http://schemas.openxmlformats.org/officeDocument/2006/relationships/hyperlink" Target="https://docs7.online-sps.ru/cgi/online.cgi?req=doc&amp;base=LAW&amp;n=371416&amp;date=05.04.2021&amp;dst=105335&amp;fld=134" TargetMode="External"/><Relationship Id="rId13978" Type="http://schemas.openxmlformats.org/officeDocument/2006/relationships/hyperlink" Target="https://docs7.online-sps.ru/cgi/online.cgi?req=doc&amp;base=EXPZ&amp;n=731991&amp;date=05.04.2021&amp;dst=140903&amp;fld=134" TargetMode="External"/><Relationship Id="rId24237" Type="http://schemas.openxmlformats.org/officeDocument/2006/relationships/hyperlink" Target="https://docs7.online-sps.ru/cgi/online.cgi?req=doc&amp;base=EXPZ&amp;n=731991&amp;date=05.04.2021&amp;dst=144148&amp;fld=134" TargetMode="External"/><Relationship Id="rId29909" Type="http://schemas.openxmlformats.org/officeDocument/2006/relationships/hyperlink" Target="https://docs7.online-sps.ru/cgi/online.cgi?req=doc&amp;base=EXPZ&amp;n=731991&amp;date=05.04.2021&amp;dst=136167&amp;fld=134" TargetMode="External"/><Relationship Id="rId31453" Type="http://schemas.openxmlformats.org/officeDocument/2006/relationships/hyperlink" Target="https://docs7.online-sps.ru/cgi/online.cgi?req=doc&amp;base=EXPZ&amp;n=731991&amp;date=05.04.2021&amp;dst=140445&amp;fld=134" TargetMode="External"/><Relationship Id="rId16451" Type="http://schemas.openxmlformats.org/officeDocument/2006/relationships/hyperlink" Target="https://docs7.online-sps.ru/cgi/online.cgi?req=doc&amp;base=LAW&amp;n=371416&amp;date=05.04.2021&amp;dst=108663&amp;fld=134" TargetMode="External"/><Relationship Id="rId18900" Type="http://schemas.openxmlformats.org/officeDocument/2006/relationships/hyperlink" Target="https://docs7.online-sps.ru/cgi/online.cgi?req=doc&amp;base=EXPZ&amp;n=731991&amp;date=05.04.2021&amp;dst=150029&amp;fld=134" TargetMode="External"/><Relationship Id="rId20847" Type="http://schemas.openxmlformats.org/officeDocument/2006/relationships/hyperlink" Target="https://docs7.online-sps.ru/cgi/online.cgi?req=doc&amp;base=EXPZ&amp;n=731991&amp;date=05.04.2021&amp;dst=155181&amp;fld=134" TargetMode="External"/><Relationship Id="rId31106" Type="http://schemas.openxmlformats.org/officeDocument/2006/relationships/hyperlink" Target="https://docs7.online-sps.ru/cgi/online.cgi?req=doc&amp;base=EXPZ&amp;n=731991&amp;date=05.04.2021&amp;dst=115256&amp;fld=134" TargetMode="External"/><Relationship Id="rId34676" Type="http://schemas.openxmlformats.org/officeDocument/2006/relationships/hyperlink" Target="https://docs7.online-sps.ru/cgi/online.cgi?req=doc&amp;base=EXPZ&amp;n=731991&amp;date=05.04.2021&amp;dst=150960&amp;fld=134" TargetMode="External"/><Relationship Id="rId1588" Type="http://schemas.openxmlformats.org/officeDocument/2006/relationships/hyperlink" Target="https://docs7.online-sps.ru/cgi/online.cgi?req=doc&amp;base=EXPZ&amp;n=731991&amp;date=05.04.2021&amp;dst=140163&amp;fld=134" TargetMode="External"/><Relationship Id="rId6510" Type="http://schemas.openxmlformats.org/officeDocument/2006/relationships/hyperlink" Target="https://docs7.online-sps.ru/cgi/online.cgi?req=doc&amp;base=EXPZ&amp;n=731991&amp;date=05.04.2021&amp;dst=134764&amp;fld=134" TargetMode="External"/><Relationship Id="rId16104" Type="http://schemas.openxmlformats.org/officeDocument/2006/relationships/hyperlink" Target="https://docs7.online-sps.ru/cgi/online.cgi?req=doc&amp;base=EXPZ&amp;n=731991&amp;date=05.04.2021&amp;dst=119690&amp;fld=134" TargetMode="External"/><Relationship Id="rId23320" Type="http://schemas.openxmlformats.org/officeDocument/2006/relationships/hyperlink" Target="https://docs7.online-sps.ru/cgi/online.cgi?req=doc&amp;base=EXPZ&amp;n=731991&amp;date=05.04.2021&amp;dst=109255&amp;fld=134" TargetMode="External"/><Relationship Id="rId34329" Type="http://schemas.openxmlformats.org/officeDocument/2006/relationships/hyperlink" Target="https://docs7.online-sps.ru/cgi/online.cgi?req=doc&amp;base=EXPZ&amp;n=731991&amp;date=05.04.2021&amp;dst=150339&amp;fld=134" TargetMode="External"/><Relationship Id="rId4061" Type="http://schemas.openxmlformats.org/officeDocument/2006/relationships/hyperlink" Target="https://docs7.online-sps.ru/cgi/online.cgi?req=doc&amp;base=EXPZ&amp;n=731991&amp;date=05.04.2021&amp;dst=103983&amp;fld=134" TargetMode="External"/><Relationship Id="rId9733" Type="http://schemas.openxmlformats.org/officeDocument/2006/relationships/hyperlink" Target="https://docs7.online-sps.ru/cgi/online.cgi?req=doc&amp;base=LAW&amp;n=371416&amp;date=05.04.2021&amp;dst=111317&amp;fld=134" TargetMode="External"/><Relationship Id="rId19674" Type="http://schemas.openxmlformats.org/officeDocument/2006/relationships/hyperlink" Target="https://docs7.online-sps.ru/cgi/online.cgi?req=doc&amp;base=EXPZ&amp;n=731991&amp;date=05.04.2021&amp;dst=151754&amp;fld=134" TargetMode="External"/><Relationship Id="rId26890" Type="http://schemas.openxmlformats.org/officeDocument/2006/relationships/hyperlink" Target="https://docs7.online-sps.ru/cgi/online.cgi?req=doc&amp;base=EXPZ&amp;n=731991&amp;date=05.04.2021&amp;dst=135595&amp;fld=134" TargetMode="External"/><Relationship Id="rId7284" Type="http://schemas.openxmlformats.org/officeDocument/2006/relationships/hyperlink" Target="https://docs7.online-sps.ru/cgi/online.cgi?req=doc&amp;base=EXPZ&amp;n=731991&amp;date=05.04.2021&amp;dst=135845&amp;fld=134" TargetMode="External"/><Relationship Id="rId12714" Type="http://schemas.openxmlformats.org/officeDocument/2006/relationships/hyperlink" Target="https://docs7.online-sps.ru/cgi/online.cgi?req=doc&amp;base=LAW&amp;n=371416&amp;date=05.04.2021&amp;dst=111807&amp;fld=134" TargetMode="External"/><Relationship Id="rId19327" Type="http://schemas.openxmlformats.org/officeDocument/2006/relationships/hyperlink" Target="https://docs7.online-sps.ru/cgi/online.cgi?req=doc&amp;base=LAW&amp;n=371416&amp;date=05.04.2021&amp;dst=109773&amp;fld=134" TargetMode="External"/><Relationship Id="rId24094" Type="http://schemas.openxmlformats.org/officeDocument/2006/relationships/hyperlink" Target="https://docs7.online-sps.ru/cgi/online.cgi?req=doc&amp;base=EXPZ&amp;n=731991&amp;date=05.04.2021&amp;dst=143902&amp;fld=134" TargetMode="External"/><Relationship Id="rId26543" Type="http://schemas.openxmlformats.org/officeDocument/2006/relationships/hyperlink" Target="https://docs7.online-sps.ru/cgi/online.cgi?req=doc&amp;base=EXPZ&amp;n=731991&amp;date=05.04.2021&amp;dst=134752&amp;fld=134" TargetMode="External"/><Relationship Id="rId30939" Type="http://schemas.openxmlformats.org/officeDocument/2006/relationships/hyperlink" Target="https://docs7.online-sps.ru/cgi/online.cgi?req=doc&amp;base=EXPZ&amp;n=731991&amp;date=05.04.2021&amp;dst=106865&amp;fld=134" TargetMode="External"/><Relationship Id="rId10265" Type="http://schemas.openxmlformats.org/officeDocument/2006/relationships/hyperlink" Target="https://docs7.online-sps.ru/cgi/online.cgi?req=doc&amp;base=EXPZ&amp;n=731991&amp;date=05.04.2021&amp;dst=147420&amp;fld=134" TargetMode="External"/><Relationship Id="rId15937" Type="http://schemas.openxmlformats.org/officeDocument/2006/relationships/hyperlink" Target="https://docs7.online-sps.ru/cgi/online.cgi?req=doc&amp;base=EXPZ&amp;n=731991&amp;date=05.04.2021&amp;dst=152676&amp;fld=134" TargetMode="External"/><Relationship Id="rId29766" Type="http://schemas.openxmlformats.org/officeDocument/2006/relationships/hyperlink" Target="https://docs7.online-sps.ru/cgi/online.cgi?req=doc&amp;base=EXPZ&amp;n=731991&amp;date=05.04.2021&amp;dst=149842&amp;fld=134" TargetMode="External"/><Relationship Id="rId33412" Type="http://schemas.openxmlformats.org/officeDocument/2006/relationships/hyperlink" Target="https://docs7.online-sps.ru/cgi/online.cgi?req=doc&amp;base=EXPZ&amp;n=731991&amp;date=05.04.2021&amp;dst=152466&amp;fld=134" TargetMode="External"/><Relationship Id="rId36982" Type="http://schemas.openxmlformats.org/officeDocument/2006/relationships/hyperlink" Target="https://docs7.online-sps.ru/cgi/online.cgi?req=doc&amp;base=EXPZ&amp;n=731991&amp;date=05.04.2021&amp;dst=156295&amp;fld=134" TargetMode="External"/><Relationship Id="rId3894" Type="http://schemas.openxmlformats.org/officeDocument/2006/relationships/hyperlink" Target="https://docs7.online-sps.ru/cgi/online.cgi?req=doc&amp;base=EXPZ&amp;n=731991&amp;date=05.04.2021&amp;dst=146961&amp;fld=134" TargetMode="External"/><Relationship Id="rId13488" Type="http://schemas.openxmlformats.org/officeDocument/2006/relationships/hyperlink" Target="https://docs7.online-sps.ru/cgi/online.cgi?req=doc&amp;base=EXPZ&amp;n=731991&amp;date=05.04.2021&amp;dst=117797&amp;fld=134" TargetMode="External"/><Relationship Id="rId18410" Type="http://schemas.openxmlformats.org/officeDocument/2006/relationships/hyperlink" Target="https://docs7.online-sps.ru/cgi/online.cgi?req=doc&amp;base=LAW&amp;n=371416&amp;date=05.04.2021&amp;dst=106873&amp;fld=134" TargetMode="External"/><Relationship Id="rId22806" Type="http://schemas.openxmlformats.org/officeDocument/2006/relationships/hyperlink" Target="https://docs7.online-sps.ru/cgi/online.cgi?req=doc&amp;base=EXPZ&amp;n=731991&amp;date=05.04.2021&amp;dst=137215&amp;fld=134" TargetMode="External"/><Relationship Id="rId29419" Type="http://schemas.openxmlformats.org/officeDocument/2006/relationships/hyperlink" Target="https://docs7.online-sps.ru/cgi/online.cgi?req=doc&amp;base=EXPZ&amp;n=731991&amp;date=05.04.2021&amp;dst=147790&amp;fld=134" TargetMode="External"/><Relationship Id="rId36635" Type="http://schemas.openxmlformats.org/officeDocument/2006/relationships/hyperlink" Target="https://docs7.online-sps.ru/cgi/online.cgi?req=doc&amp;base=EXPZ&amp;n=731991&amp;date=05.04.2021&amp;dst=155591&amp;fld=134" TargetMode="External"/><Relationship Id="rId3547" Type="http://schemas.openxmlformats.org/officeDocument/2006/relationships/hyperlink" Target="https://docs7.online-sps.ru/cgi/online.cgi?req=doc&amp;base=EXPZ&amp;n=731991&amp;date=05.04.2021&amp;dst=146244&amp;fld=134" TargetMode="External"/><Relationship Id="rId20357" Type="http://schemas.openxmlformats.org/officeDocument/2006/relationships/hyperlink" Target="https://docs7.online-sps.ru/cgi/online.cgi?req=doc&amp;base=EXPZ&amp;n=731991&amp;date=05.04.2021&amp;dst=138547&amp;fld=134" TargetMode="External"/><Relationship Id="rId34186" Type="http://schemas.openxmlformats.org/officeDocument/2006/relationships/hyperlink" Target="https://docs7.online-sps.ru/cgi/online.cgi?req=doc&amp;base=EXPZ&amp;n=731991&amp;date=05.04.2021&amp;dst=148764&amp;fld=134" TargetMode="External"/><Relationship Id="rId1098" Type="http://schemas.openxmlformats.org/officeDocument/2006/relationships/hyperlink" Target="https://docs7.online-sps.ru/cgi/online.cgi?req=doc&amp;base=EXPZ&amp;n=731991&amp;date=05.04.2021&amp;dst=148161&amp;fld=134" TargetMode="External"/><Relationship Id="rId6020" Type="http://schemas.openxmlformats.org/officeDocument/2006/relationships/hyperlink" Target="https://docs7.online-sps.ru/cgi/online.cgi?req=doc&amp;base=LAW&amp;n=371416&amp;date=05.04.2021&amp;dst=112185&amp;fld=134" TargetMode="External"/><Relationship Id="rId9590" Type="http://schemas.openxmlformats.org/officeDocument/2006/relationships/hyperlink" Target="https://docs7.online-sps.ru/cgi/online.cgi?req=doc&amp;base=EXPZ&amp;n=731991&amp;date=05.04.2021&amp;dst=145359&amp;fld=134" TargetMode="External"/><Relationship Id="rId12571" Type="http://schemas.openxmlformats.org/officeDocument/2006/relationships/hyperlink" Target="https://docs7.online-sps.ru/cgi/online.cgi?req=doc&amp;base=LAW&amp;n=371416&amp;date=05.04.2021&amp;dst=108305&amp;fld=134" TargetMode="External"/><Relationship Id="rId19184" Type="http://schemas.openxmlformats.org/officeDocument/2006/relationships/hyperlink" Target="https://docs7.online-sps.ru/cgi/online.cgi?req=doc&amp;base=LAW&amp;n=371416&amp;date=05.04.2021&amp;dst=110823&amp;fld=134" TargetMode="External"/><Relationship Id="rId28502" Type="http://schemas.openxmlformats.org/officeDocument/2006/relationships/hyperlink" Target="https://docs7.online-sps.ru/cgi/online.cgi?req=doc&amp;base=EXPZ&amp;n=731991&amp;date=05.04.2021&amp;dst=140143&amp;fld=134" TargetMode="External"/><Relationship Id="rId30796" Type="http://schemas.openxmlformats.org/officeDocument/2006/relationships/hyperlink" Target="https://docs7.online-sps.ru/cgi/online.cgi?req=doc&amp;base=LAW&amp;n=371416&amp;date=05.04.2021&amp;dst=103070&amp;fld=134" TargetMode="External"/><Relationship Id="rId2630" Type="http://schemas.openxmlformats.org/officeDocument/2006/relationships/hyperlink" Target="https://docs7.online-sps.ru/cgi/online.cgi?req=doc&amp;base=EXPZ&amp;n=731991&amp;date=05.04.2021&amp;dst=141229&amp;fld=134" TargetMode="External"/><Relationship Id="rId9243" Type="http://schemas.openxmlformats.org/officeDocument/2006/relationships/hyperlink" Target="https://docs7.online-sps.ru/cgi/online.cgi?req=doc&amp;base=EXPZ&amp;n=731991&amp;date=05.04.2021&amp;dst=141397&amp;fld=134" TargetMode="External"/><Relationship Id="rId12224" Type="http://schemas.openxmlformats.org/officeDocument/2006/relationships/hyperlink" Target="https://docs7.online-sps.ru/cgi/online.cgi?req=doc&amp;base=EXPZ&amp;n=731991&amp;date=05.04.2021&amp;dst=140705&amp;fld=134" TargetMode="External"/><Relationship Id="rId26053" Type="http://schemas.openxmlformats.org/officeDocument/2006/relationships/hyperlink" Target="https://docs7.online-sps.ru/cgi/online.cgi?req=doc&amp;base=EXPZ&amp;n=731991&amp;date=05.04.2021&amp;dst=135086&amp;fld=134" TargetMode="External"/><Relationship Id="rId30449" Type="http://schemas.openxmlformats.org/officeDocument/2006/relationships/hyperlink" Target="https://docs7.online-sps.ru/cgi/online.cgi?req=doc&amp;base=EXPZ&amp;n=731991&amp;date=05.04.2021&amp;dst=102343&amp;fld=134" TargetMode="External"/><Relationship Id="rId602" Type="http://schemas.openxmlformats.org/officeDocument/2006/relationships/hyperlink" Target="https://docs7.online-sps.ru/cgi/online.cgi?req=doc&amp;base=EXPZ&amp;n=731991&amp;date=05.04.2021&amp;dst=102249&amp;fld=134" TargetMode="External"/><Relationship Id="rId15794" Type="http://schemas.openxmlformats.org/officeDocument/2006/relationships/hyperlink" Target="https://docs7.online-sps.ru/cgi/online.cgi?req=doc&amp;base=EXPZ&amp;n=731991&amp;date=05.04.2021&amp;dst=152368&amp;fld=134" TargetMode="External"/><Relationship Id="rId29276" Type="http://schemas.openxmlformats.org/officeDocument/2006/relationships/hyperlink" Target="https://docs7.online-sps.ru/cgi/online.cgi?req=doc&amp;base=EXPZ&amp;n=731991&amp;date=05.04.2021&amp;dst=147487&amp;fld=134" TargetMode="External"/><Relationship Id="rId36492" Type="http://schemas.openxmlformats.org/officeDocument/2006/relationships/hyperlink" Target="https://docs7.online-sps.ru/cgi/online.cgi?req=doc&amp;base=EXPZ&amp;n=731991&amp;date=05.04.2021&amp;dst=155311&amp;fld=134" TargetMode="External"/><Relationship Id="rId5853" Type="http://schemas.openxmlformats.org/officeDocument/2006/relationships/hyperlink" Target="https://docs7.online-sps.ru/cgi/online.cgi?req=doc&amp;base=LAW&amp;n=371416&amp;date=05.04.2021&amp;dst=110981&amp;fld=134" TargetMode="External"/><Relationship Id="rId15447" Type="http://schemas.openxmlformats.org/officeDocument/2006/relationships/hyperlink" Target="https://docs7.online-sps.ru/cgi/online.cgi?req=doc&amp;base=EXPZ&amp;n=731991&amp;date=05.04.2021&amp;dst=141750&amp;fld=134" TargetMode="External"/><Relationship Id="rId22663" Type="http://schemas.openxmlformats.org/officeDocument/2006/relationships/hyperlink" Target="https://docs7.online-sps.ru/cgi/online.cgi?req=doc&amp;base=EXPZ&amp;n=731991&amp;date=05.04.2021&amp;dst=146572&amp;fld=134" TargetMode="External"/><Relationship Id="rId36145" Type="http://schemas.openxmlformats.org/officeDocument/2006/relationships/hyperlink" Target="https://docs7.online-sps.ru/cgi/online.cgi?req=doc&amp;base=EXPZ&amp;n=731991&amp;date=05.04.2021&amp;dst=138371&amp;fld=134" TargetMode="External"/><Relationship Id="rId3057" Type="http://schemas.openxmlformats.org/officeDocument/2006/relationships/hyperlink" Target="https://docs7.online-sps.ru/cgi/online.cgi?req=doc&amp;base=EXPZ&amp;n=731991&amp;date=05.04.2021&amp;dst=141081&amp;fld=134" TargetMode="External"/><Relationship Id="rId5506" Type="http://schemas.openxmlformats.org/officeDocument/2006/relationships/hyperlink" Target="https://docs7.online-sps.ru/cgi/online.cgi?req=doc&amp;base=EXPZ&amp;n=731991&amp;date=05.04.2021&amp;dst=136341&amp;fld=134" TargetMode="External"/><Relationship Id="rId22316" Type="http://schemas.openxmlformats.org/officeDocument/2006/relationships/hyperlink" Target="https://docs7.online-sps.ru/cgi/online.cgi?req=doc&amp;base=EXPZ&amp;n=731991&amp;date=05.04.2021&amp;dst=137967&amp;fld=134" TargetMode="External"/><Relationship Id="rId25886" Type="http://schemas.openxmlformats.org/officeDocument/2006/relationships/hyperlink" Target="https://docs7.online-sps.ru/cgi/online.cgi?req=doc&amp;base=EXPZ&amp;n=731991&amp;date=05.04.2021&amp;dst=135479&amp;fld=134" TargetMode="External"/><Relationship Id="rId8729" Type="http://schemas.openxmlformats.org/officeDocument/2006/relationships/hyperlink" Target="https://docs7.online-sps.ru/cgi/online.cgi?req=doc&amp;base=EXPZ&amp;n=731991&amp;date=05.04.2021&amp;dst=139851&amp;fld=134" TargetMode="External"/><Relationship Id="rId14530" Type="http://schemas.openxmlformats.org/officeDocument/2006/relationships/hyperlink" Target="https://docs7.online-sps.ru/cgi/online.cgi?req=doc&amp;base=LAW&amp;n=371416&amp;date=05.04.2021&amp;dst=109381&amp;fld=134" TargetMode="External"/><Relationship Id="rId25539" Type="http://schemas.openxmlformats.org/officeDocument/2006/relationships/hyperlink" Target="https://docs7.online-sps.ru/cgi/online.cgi?req=doc&amp;base=EXPZ&amp;n=731991&amp;date=05.04.2021&amp;dst=137910&amp;fld=134" TargetMode="External"/><Relationship Id="rId32755" Type="http://schemas.openxmlformats.org/officeDocument/2006/relationships/hyperlink" Target="https://docs7.online-sps.ru/cgi/online.cgi?req=doc&amp;base=EXPZ&amp;n=731991&amp;date=05.04.2021&amp;dst=107047&amp;fld=134" TargetMode="External"/><Relationship Id="rId12081" Type="http://schemas.openxmlformats.org/officeDocument/2006/relationships/hyperlink" Target="https://docs7.online-sps.ru/cgi/online.cgi?req=doc&amp;base=EXPZ&amp;n=731991&amp;date=05.04.2021&amp;dst=103143&amp;fld=134" TargetMode="External"/><Relationship Id="rId28012" Type="http://schemas.openxmlformats.org/officeDocument/2006/relationships/hyperlink" Target="https://docs7.online-sps.ru/cgi/online.cgi?req=doc&amp;base=EXPZ&amp;n=731991&amp;date=05.04.2021&amp;dst=141261&amp;fld=134" TargetMode="External"/><Relationship Id="rId32408" Type="http://schemas.openxmlformats.org/officeDocument/2006/relationships/hyperlink" Target="https://docs7.online-sps.ru/cgi/online.cgi?req=doc&amp;base=EXPZ&amp;n=731991&amp;date=05.04.2021&amp;dst=149173&amp;fld=134" TargetMode="External"/><Relationship Id="rId35978" Type="http://schemas.openxmlformats.org/officeDocument/2006/relationships/hyperlink" Target="https://docs7.online-sps.ru/cgi/online.cgi?req=doc&amp;base=EXPZ&amp;n=731991&amp;date=05.04.2021&amp;dst=137938&amp;fld=134" TargetMode="External"/><Relationship Id="rId2140" Type="http://schemas.openxmlformats.org/officeDocument/2006/relationships/hyperlink" Target="https://docs7.online-sps.ru/cgi/online.cgi?req=doc&amp;base=EXPZ&amp;n=731991&amp;date=05.04.2021&amp;dst=136547&amp;fld=134" TargetMode="External"/><Relationship Id="rId7812" Type="http://schemas.openxmlformats.org/officeDocument/2006/relationships/hyperlink" Target="https://docs7.online-sps.ru/cgi/online.cgi?req=doc&amp;base=EXPZ&amp;n=731991&amp;date=05.04.2021&amp;dst=135825&amp;fld=134" TargetMode="External"/><Relationship Id="rId17753" Type="http://schemas.openxmlformats.org/officeDocument/2006/relationships/hyperlink" Target="https://docs7.online-sps.ru/cgi/online.cgi?req=doc&amp;base=EXPZ&amp;n=731991&amp;date=05.04.2021&amp;dst=145558&amp;fld=134" TargetMode="External"/><Relationship Id="rId112" Type="http://schemas.openxmlformats.org/officeDocument/2006/relationships/hyperlink" Target="https://docs7.online-sps.ru/cgi/online.cgi?req=doc&amp;base=EXPZ&amp;n=731991&amp;date=05.04.2021&amp;dst=145765&amp;fld=134" TargetMode="External"/><Relationship Id="rId5363" Type="http://schemas.openxmlformats.org/officeDocument/2006/relationships/hyperlink" Target="https://docs7.online-sps.ru/cgi/online.cgi?req=doc&amp;base=EXPZ&amp;n=731991&amp;date=05.04.2021&amp;dst=101684&amp;fld=134" TargetMode="External"/><Relationship Id="rId17406" Type="http://schemas.openxmlformats.org/officeDocument/2006/relationships/hyperlink" Target="https://docs7.online-sps.ru/cgi/online.cgi?req=doc&amp;base=LAW&amp;n=371416&amp;date=05.04.2021&amp;dst=107511&amp;fld=134" TargetMode="External"/><Relationship Id="rId22173" Type="http://schemas.openxmlformats.org/officeDocument/2006/relationships/hyperlink" Target="https://docs7.online-sps.ru/cgi/online.cgi?req=doc&amp;base=LAW&amp;n=371416&amp;date=05.04.2021&amp;dst=120872&amp;fld=134" TargetMode="External"/><Relationship Id="rId24622" Type="http://schemas.openxmlformats.org/officeDocument/2006/relationships/hyperlink" Target="https://docs7.online-sps.ru/cgi/online.cgi?req=doc&amp;base=EXPZ&amp;n=731991&amp;date=05.04.2021&amp;dst=141441&amp;fld=134" TargetMode="External"/><Relationship Id="rId5016" Type="http://schemas.openxmlformats.org/officeDocument/2006/relationships/hyperlink" Target="https://docs7.online-sps.ru/cgi/online.cgi?req=doc&amp;base=EXPZ&amp;n=731991&amp;date=05.04.2021&amp;dst=144051&amp;fld=134" TargetMode="External"/><Relationship Id="rId27845" Type="http://schemas.openxmlformats.org/officeDocument/2006/relationships/hyperlink" Target="https://docs7.online-sps.ru/cgi/online.cgi?req=doc&amp;base=EXPZ&amp;n=731991&amp;date=05.04.2021&amp;dst=140957&amp;fld=134" TargetMode="External"/><Relationship Id="rId1973" Type="http://schemas.openxmlformats.org/officeDocument/2006/relationships/hyperlink" Target="https://docs7.online-sps.ru/cgi/online.cgi?req=doc&amp;base=EXPZ&amp;n=731991&amp;date=05.04.2021&amp;dst=136111&amp;fld=134" TargetMode="External"/><Relationship Id="rId8239" Type="http://schemas.openxmlformats.org/officeDocument/2006/relationships/hyperlink" Target="https://docs7.online-sps.ru/cgi/online.cgi?req=doc&amp;base=LAW&amp;n=371416&amp;date=05.04.2021&amp;dst=108825&amp;fld=134" TargetMode="External"/><Relationship Id="rId8586" Type="http://schemas.openxmlformats.org/officeDocument/2006/relationships/hyperlink" Target="https://docs7.online-sps.ru/cgi/online.cgi?req=doc&amp;base=LAW&amp;n=371416&amp;date=05.04.2021&amp;dst=110351&amp;fld=134" TargetMode="External"/><Relationship Id="rId11567" Type="http://schemas.openxmlformats.org/officeDocument/2006/relationships/hyperlink" Target="https://docs7.online-sps.ru/cgi/online.cgi?req=doc&amp;base=EXPZ&amp;n=731991&amp;date=05.04.2021&amp;dst=136800&amp;fld=134" TargetMode="External"/><Relationship Id="rId25396" Type="http://schemas.openxmlformats.org/officeDocument/2006/relationships/hyperlink" Target="https://docs7.online-sps.ru/cgi/online.cgi?req=doc&amp;base=EXPZ&amp;n=731991&amp;date=05.04.2021&amp;dst=102489&amp;fld=134" TargetMode="External"/><Relationship Id="rId34714" Type="http://schemas.openxmlformats.org/officeDocument/2006/relationships/hyperlink" Target="https://docs7.online-sps.ru/cgi/online.cgi?req=doc&amp;base=EXPZ&amp;n=731991&amp;date=05.04.2021&amp;dst=151042&amp;fld=134" TargetMode="External"/><Relationship Id="rId1626" Type="http://schemas.openxmlformats.org/officeDocument/2006/relationships/hyperlink" Target="https://docs7.online-sps.ru/cgi/online.cgi?req=doc&amp;base=EXPZ&amp;n=731991&amp;date=05.04.2021&amp;dst=117589&amp;fld=134" TargetMode="External"/><Relationship Id="rId14040" Type="http://schemas.openxmlformats.org/officeDocument/2006/relationships/hyperlink" Target="https://docs7.online-sps.ru/cgi/online.cgi?req=doc&amp;base=LAW&amp;n=371416&amp;date=05.04.2021&amp;dst=112981&amp;fld=134" TargetMode="External"/><Relationship Id="rId19712" Type="http://schemas.openxmlformats.org/officeDocument/2006/relationships/hyperlink" Target="https://docs7.online-sps.ru/cgi/online.cgi?req=doc&amp;base=EXPZ&amp;n=731991&amp;date=05.04.2021&amp;dst=151787&amp;fld=134" TargetMode="External"/><Relationship Id="rId25049" Type="http://schemas.openxmlformats.org/officeDocument/2006/relationships/hyperlink" Target="https://docs7.online-sps.ru/cgi/online.cgi?req=doc&amp;base=EXPZ&amp;n=731991&amp;date=05.04.2021&amp;dst=136252&amp;fld=134" TargetMode="External"/><Relationship Id="rId32265" Type="http://schemas.openxmlformats.org/officeDocument/2006/relationships/hyperlink" Target="https://docs7.online-sps.ru/cgi/online.cgi?req=doc&amp;base=EXPZ&amp;n=731991&amp;date=05.04.2021&amp;dst=143311&amp;fld=134" TargetMode="External"/><Relationship Id="rId4849" Type="http://schemas.openxmlformats.org/officeDocument/2006/relationships/hyperlink" Target="https://docs7.online-sps.ru/cgi/online.cgi?req=doc&amp;base=EXPZ&amp;n=731991&amp;date=05.04.2021&amp;dst=143804&amp;fld=134" TargetMode="External"/><Relationship Id="rId10650" Type="http://schemas.openxmlformats.org/officeDocument/2006/relationships/hyperlink" Target="https://docs7.online-sps.ru/cgi/online.cgi?req=doc&amp;base=EXPZ&amp;n=731991&amp;date=05.04.2021&amp;dst=102525&amp;fld=134" TargetMode="External"/><Relationship Id="rId17263" Type="http://schemas.openxmlformats.org/officeDocument/2006/relationships/hyperlink" Target="https://docs7.online-sps.ru/cgi/online.cgi?req=doc&amp;base=LAW&amp;n=371416&amp;date=05.04.2021&amp;dst=107023&amp;fld=134" TargetMode="External"/><Relationship Id="rId21659" Type="http://schemas.openxmlformats.org/officeDocument/2006/relationships/hyperlink" Target="https://docs7.online-sps.ru/cgi/online.cgi?req=doc&amp;base=EXPZ&amp;n=731991&amp;date=05.04.2021&amp;dst=104655&amp;fld=134" TargetMode="External"/><Relationship Id="rId35488" Type="http://schemas.openxmlformats.org/officeDocument/2006/relationships/hyperlink" Target="https://docs7.online-sps.ru/cgi/online.cgi?req=doc&amp;base=LAW&amp;n=371416&amp;date=05.04.2021&amp;dst=109799&amp;fld=134" TargetMode="External"/><Relationship Id="rId7322" Type="http://schemas.openxmlformats.org/officeDocument/2006/relationships/hyperlink" Target="https://docs7.online-sps.ru/cgi/online.cgi?req=doc&amp;base=EXPZ&amp;n=731991&amp;date=05.04.2021&amp;dst=135885&amp;fld=134" TargetMode="External"/><Relationship Id="rId10303" Type="http://schemas.openxmlformats.org/officeDocument/2006/relationships/hyperlink" Target="https://docs7.online-sps.ru/cgi/online.cgi?req=doc&amp;base=EXPZ&amp;n=731991&amp;date=05.04.2021&amp;dst=147491&amp;fld=134" TargetMode="External"/><Relationship Id="rId24132" Type="http://schemas.openxmlformats.org/officeDocument/2006/relationships/hyperlink" Target="https://docs7.online-sps.ru/cgi/online.cgi?req=doc&amp;base=EXPZ&amp;n=731991&amp;date=05.04.2021&amp;dst=143964&amp;fld=134" TargetMode="External"/><Relationship Id="rId13873" Type="http://schemas.openxmlformats.org/officeDocument/2006/relationships/hyperlink" Target="https://docs7.online-sps.ru/cgi/online.cgi?req=doc&amp;base=EXPZ&amp;n=731991&amp;date=05.04.2021&amp;dst=144235&amp;fld=134" TargetMode="External"/><Relationship Id="rId27355" Type="http://schemas.openxmlformats.org/officeDocument/2006/relationships/hyperlink" Target="https://docs7.online-sps.ru/cgi/online.cgi?req=doc&amp;base=EXPZ&amp;n=731991&amp;date=05.04.2021&amp;dst=141085&amp;fld=134" TargetMode="External"/><Relationship Id="rId29804" Type="http://schemas.openxmlformats.org/officeDocument/2006/relationships/hyperlink" Target="https://docs7.online-sps.ru/cgi/online.cgi?req=doc&amp;base=EXPZ&amp;n=731991&amp;date=05.04.2021&amp;dst=136013&amp;fld=134" TargetMode="External"/><Relationship Id="rId31001" Type="http://schemas.openxmlformats.org/officeDocument/2006/relationships/hyperlink" Target="https://docs7.online-sps.ru/cgi/online.cgi?req=doc&amp;base=EXPZ&amp;n=731991&amp;date=05.04.2021&amp;dst=140793&amp;fld=134" TargetMode="External"/><Relationship Id="rId34571" Type="http://schemas.openxmlformats.org/officeDocument/2006/relationships/hyperlink" Target="https://docs7.online-sps.ru/cgi/online.cgi?req=doc&amp;base=EXPZ&amp;n=731991&amp;date=05.04.2021&amp;dst=118125&amp;fld=134" TargetMode="External"/><Relationship Id="rId1483" Type="http://schemas.openxmlformats.org/officeDocument/2006/relationships/hyperlink" Target="https://docs7.online-sps.ru/cgi/online.cgi?req=doc&amp;base=EXPZ&amp;n=731991&amp;date=05.04.2021&amp;dst=120554&amp;fld=134" TargetMode="External"/><Relationship Id="rId3932" Type="http://schemas.openxmlformats.org/officeDocument/2006/relationships/hyperlink" Target="https://docs7.online-sps.ru/cgi/online.cgi?req=doc&amp;base=EXPZ&amp;n=731991&amp;date=05.04.2021&amp;dst=146379&amp;fld=134" TargetMode="External"/><Relationship Id="rId8096" Type="http://schemas.openxmlformats.org/officeDocument/2006/relationships/hyperlink" Target="https://docs7.online-sps.ru/cgi/online.cgi?req=doc&amp;base=LAW&amp;n=371416&amp;date=05.04.2021&amp;dst=102118&amp;fld=134" TargetMode="External"/><Relationship Id="rId11077" Type="http://schemas.openxmlformats.org/officeDocument/2006/relationships/hyperlink" Target="https://docs7.online-sps.ru/cgi/online.cgi?req=doc&amp;base=EXPZ&amp;n=731991&amp;date=05.04.2021&amp;dst=136144&amp;fld=134" TargetMode="External"/><Relationship Id="rId13526" Type="http://schemas.openxmlformats.org/officeDocument/2006/relationships/hyperlink" Target="https://docs7.online-sps.ru/cgi/online.cgi?req=doc&amp;base=EXPZ&amp;n=731991&amp;date=05.04.2021&amp;dst=152933&amp;fld=134" TargetMode="External"/><Relationship Id="rId20742" Type="http://schemas.openxmlformats.org/officeDocument/2006/relationships/hyperlink" Target="https://docs7.online-sps.ru/cgi/online.cgi?req=doc&amp;base=EXPZ&amp;n=731991&amp;date=05.04.2021&amp;dst=142249&amp;fld=134" TargetMode="External"/><Relationship Id="rId27008" Type="http://schemas.openxmlformats.org/officeDocument/2006/relationships/hyperlink" Target="https://docs7.online-sps.ru/cgi/online.cgi?req=doc&amp;base=EXPZ&amp;n=731991&amp;date=05.04.2021&amp;dst=135769&amp;fld=134" TargetMode="External"/><Relationship Id="rId34224" Type="http://schemas.openxmlformats.org/officeDocument/2006/relationships/hyperlink" Target="https://docs7.online-sps.ru/cgi/online.cgi?req=doc&amp;base=EXPZ&amp;n=731991&amp;date=05.04.2021&amp;dst=149771&amp;fld=134" TargetMode="External"/><Relationship Id="rId1136" Type="http://schemas.openxmlformats.org/officeDocument/2006/relationships/hyperlink" Target="https://docs7.online-sps.ru/cgi/online.cgi?req=doc&amp;base=EXPZ&amp;n=731991&amp;date=05.04.2021&amp;dst=111955&amp;fld=134" TargetMode="External"/><Relationship Id="rId16749" Type="http://schemas.openxmlformats.org/officeDocument/2006/relationships/hyperlink" Target="https://docs7.online-sps.ru/cgi/online.cgi?req=doc&amp;base=EXPZ&amp;n=731991&amp;date=05.04.2021&amp;dst=117629&amp;fld=134" TargetMode="External"/><Relationship Id="rId23965" Type="http://schemas.openxmlformats.org/officeDocument/2006/relationships/hyperlink" Target="https://docs7.online-sps.ru/cgi/online.cgi?req=doc&amp;base=EXPZ&amp;n=731991&amp;date=05.04.2021&amp;dst=143584&amp;fld=134" TargetMode="External"/><Relationship Id="rId37794" Type="http://schemas.openxmlformats.org/officeDocument/2006/relationships/hyperlink" Target="https://docs7.online-sps.ru/cgi/online.cgi?req=doc&amp;base=LAW&amp;n=371416&amp;date=05.04.2021&amp;dst=120848&amp;fld=134" TargetMode="External"/><Relationship Id="rId6808" Type="http://schemas.openxmlformats.org/officeDocument/2006/relationships/hyperlink" Target="https://docs7.online-sps.ru/cgi/online.cgi?req=doc&amp;base=EXPZ&amp;n=731991&amp;date=05.04.2021&amp;dst=135069&amp;fld=134" TargetMode="External"/><Relationship Id="rId19222" Type="http://schemas.openxmlformats.org/officeDocument/2006/relationships/hyperlink" Target="https://docs7.online-sps.ru/cgi/online.cgi?req=doc&amp;base=LAW&amp;n=371416&amp;date=05.04.2021&amp;dst=109671&amp;fld=134" TargetMode="External"/><Relationship Id="rId23618" Type="http://schemas.openxmlformats.org/officeDocument/2006/relationships/hyperlink" Target="https://docs7.online-sps.ru/cgi/online.cgi?req=doc&amp;base=EXPZ&amp;n=731991&amp;date=05.04.2021&amp;dst=148402&amp;fld=134" TargetMode="External"/><Relationship Id="rId30834" Type="http://schemas.openxmlformats.org/officeDocument/2006/relationships/hyperlink" Target="https://docs7.online-sps.ru/cgi/online.cgi?req=doc&amp;base=EXPZ&amp;n=731991&amp;date=05.04.2021&amp;dst=103143&amp;fld=134" TargetMode="External"/><Relationship Id="rId37447" Type="http://schemas.openxmlformats.org/officeDocument/2006/relationships/hyperlink" Target="https://docs7.online-sps.ru/cgi/online.cgi?req=doc&amp;base=EXPZ&amp;n=731991&amp;date=05.04.2021&amp;dst=139096&amp;fld=134" TargetMode="External"/><Relationship Id="rId4359" Type="http://schemas.openxmlformats.org/officeDocument/2006/relationships/hyperlink" Target="https://docs7.online-sps.ru/cgi/online.cgi?req=doc&amp;base=LAW&amp;n=371416&amp;date=05.04.2021&amp;dst=110481&amp;fld=134" TargetMode="External"/><Relationship Id="rId10160" Type="http://schemas.openxmlformats.org/officeDocument/2006/relationships/hyperlink" Target="https://docs7.online-sps.ru/cgi/online.cgi?req=doc&amp;base=EXPZ&amp;n=731991&amp;date=05.04.2021&amp;dst=147819&amp;fld=134" TargetMode="External"/><Relationship Id="rId21169" Type="http://schemas.openxmlformats.org/officeDocument/2006/relationships/hyperlink" Target="https://docs7.online-sps.ru/cgi/online.cgi?req=doc&amp;base=EXPZ&amp;n=731991&amp;date=05.04.2021&amp;dst=155838&amp;fld=134" TargetMode="External"/><Relationship Id="rId29661" Type="http://schemas.openxmlformats.org/officeDocument/2006/relationships/hyperlink" Target="https://docs7.online-sps.ru/cgi/online.cgi?req=doc&amp;base=LAW&amp;n=371416&amp;date=05.04.2021&amp;dst=112849&amp;fld=134" TargetMode="External"/><Relationship Id="rId13383" Type="http://schemas.openxmlformats.org/officeDocument/2006/relationships/hyperlink" Target="https://docs7.online-sps.ru/cgi/online.cgi?req=doc&amp;base=EXPZ&amp;n=731991&amp;date=05.04.2021&amp;dst=143166&amp;fld=134" TargetMode="External"/><Relationship Id="rId15832" Type="http://schemas.openxmlformats.org/officeDocument/2006/relationships/hyperlink" Target="https://docs7.online-sps.ru/cgi/online.cgi?req=doc&amp;base=EXPZ&amp;n=731991&amp;date=05.04.2021&amp;dst=152413&amp;fld=134" TargetMode="External"/><Relationship Id="rId29314" Type="http://schemas.openxmlformats.org/officeDocument/2006/relationships/hyperlink" Target="https://docs7.online-sps.ru/cgi/online.cgi?req=doc&amp;base=EXPZ&amp;n=731991&amp;date=05.04.2021&amp;dst=147543&amp;fld=134" TargetMode="External"/><Relationship Id="rId36530" Type="http://schemas.openxmlformats.org/officeDocument/2006/relationships/hyperlink" Target="https://docs7.online-sps.ru/cgi/online.cgi?req=doc&amp;base=EXPZ&amp;n=731991&amp;date=05.04.2021&amp;dst=155387&amp;fld=134" TargetMode="External"/><Relationship Id="rId3442" Type="http://schemas.openxmlformats.org/officeDocument/2006/relationships/hyperlink" Target="https://docs7.online-sps.ru/cgi/online.cgi?req=doc&amp;base=EXPZ&amp;n=731991&amp;date=05.04.2021&amp;dst=146517&amp;fld=134" TargetMode="External"/><Relationship Id="rId13036" Type="http://schemas.openxmlformats.org/officeDocument/2006/relationships/hyperlink" Target="https://docs7.online-sps.ru/cgi/online.cgi?req=doc&amp;base=EXPZ&amp;n=731991&amp;date=05.04.2021&amp;dst=140451&amp;fld=134" TargetMode="External"/><Relationship Id="rId20252" Type="http://schemas.openxmlformats.org/officeDocument/2006/relationships/hyperlink" Target="https://docs7.online-sps.ru/cgi/online.cgi?req=doc&amp;base=EXPZ&amp;n=731991&amp;date=05.04.2021&amp;dst=138205&amp;fld=134" TargetMode="External"/><Relationship Id="rId22701" Type="http://schemas.openxmlformats.org/officeDocument/2006/relationships/hyperlink" Target="https://docs7.online-sps.ru/cgi/online.cgi?req=doc&amp;base=EXPZ&amp;n=731991&amp;date=05.04.2021&amp;dst=146685&amp;fld=134" TargetMode="External"/><Relationship Id="rId34081" Type="http://schemas.openxmlformats.org/officeDocument/2006/relationships/hyperlink" Target="https://docs7.online-sps.ru/cgi/online.cgi?req=doc&amp;base=EXPZ&amp;n=731991&amp;date=05.04.2021&amp;dst=148596&amp;fld=134" TargetMode="External"/><Relationship Id="rId18708" Type="http://schemas.openxmlformats.org/officeDocument/2006/relationships/hyperlink" Target="https://docs7.online-sps.ru/cgi/online.cgi?req=doc&amp;base=EXPZ&amp;n=731991&amp;date=05.04.2021&amp;dst=144971&amp;fld=134" TargetMode="External"/><Relationship Id="rId25924" Type="http://schemas.openxmlformats.org/officeDocument/2006/relationships/hyperlink" Target="https://docs7.online-sps.ru/cgi/online.cgi?req=doc&amp;base=EXPZ&amp;n=731991&amp;date=05.04.2021&amp;dst=134784&amp;fld=134" TargetMode="External"/><Relationship Id="rId6318" Type="http://schemas.openxmlformats.org/officeDocument/2006/relationships/hyperlink" Target="https://docs7.online-sps.ru/cgi/online.cgi?req=doc&amp;base=EXPZ&amp;n=731991&amp;date=05.04.2021&amp;dst=137962&amp;fld=134" TargetMode="External"/><Relationship Id="rId6665" Type="http://schemas.openxmlformats.org/officeDocument/2006/relationships/hyperlink" Target="https://docs7.online-sps.ru/cgi/online.cgi?req=doc&amp;base=EXPZ&amp;n=731991&amp;date=05.04.2021&amp;dst=135066&amp;fld=134" TargetMode="External"/><Relationship Id="rId16259" Type="http://schemas.openxmlformats.org/officeDocument/2006/relationships/hyperlink" Target="https://docs7.online-sps.ru/cgi/online.cgi?req=doc&amp;base=EXPZ&amp;n=731991&amp;date=05.04.2021&amp;dst=152545&amp;fld=134" TargetMode="External"/><Relationship Id="rId23475" Type="http://schemas.openxmlformats.org/officeDocument/2006/relationships/hyperlink" Target="https://docs7.online-sps.ru/cgi/online.cgi?req=doc&amp;base=EXPZ&amp;n=731991&amp;date=05.04.2021&amp;dst=143194&amp;fld=134" TargetMode="External"/><Relationship Id="rId30691" Type="http://schemas.openxmlformats.org/officeDocument/2006/relationships/hyperlink" Target="https://docs7.online-sps.ru/cgi/online.cgi?req=doc&amp;base=LAW&amp;n=371416&amp;date=05.04.2021&amp;dst=102060&amp;fld=134" TargetMode="External"/><Relationship Id="rId9888" Type="http://schemas.openxmlformats.org/officeDocument/2006/relationships/hyperlink" Target="https://docs7.online-sps.ru/cgi/online.cgi?req=doc&amp;base=LAW&amp;n=371416&amp;date=05.04.2021&amp;dst=111529&amp;fld=134" TargetMode="External"/><Relationship Id="rId12869" Type="http://schemas.openxmlformats.org/officeDocument/2006/relationships/hyperlink" Target="https://docs7.online-sps.ru/cgi/online.cgi?req=doc&amp;base=EXPZ&amp;n=731991&amp;date=05.04.2021&amp;dst=140216&amp;fld=134" TargetMode="External"/><Relationship Id="rId23128" Type="http://schemas.openxmlformats.org/officeDocument/2006/relationships/hyperlink" Target="https://docs7.online-sps.ru/cgi/online.cgi?req=doc&amp;base=LAW&amp;n=371416&amp;date=05.04.2021&amp;dst=110873&amp;fld=134" TargetMode="External"/><Relationship Id="rId26698" Type="http://schemas.openxmlformats.org/officeDocument/2006/relationships/hyperlink" Target="https://docs7.online-sps.ru/cgi/online.cgi?req=doc&amp;base=EXPZ&amp;n=731991&amp;date=05.04.2021&amp;dst=135102&amp;fld=134" TargetMode="External"/><Relationship Id="rId30344" Type="http://schemas.openxmlformats.org/officeDocument/2006/relationships/hyperlink" Target="https://docs7.online-sps.ru/cgi/online.cgi?req=doc&amp;base=EXPZ&amp;n=731991&amp;date=05.04.2021&amp;dst=102406&amp;fld=134" TargetMode="External"/><Relationship Id="rId2928" Type="http://schemas.openxmlformats.org/officeDocument/2006/relationships/hyperlink" Target="https://docs7.online-sps.ru/cgi/online.cgi?req=doc&amp;base=EXPZ&amp;n=731991&amp;date=05.04.2021&amp;dst=148748&amp;fld=134" TargetMode="External"/><Relationship Id="rId15342" Type="http://schemas.openxmlformats.org/officeDocument/2006/relationships/hyperlink" Target="https://docs7.online-sps.ru/cgi/online.cgi?req=doc&amp;base=EXPZ&amp;n=731991&amp;date=05.04.2021&amp;dst=148195&amp;fld=134" TargetMode="External"/><Relationship Id="rId29171" Type="http://schemas.openxmlformats.org/officeDocument/2006/relationships/hyperlink" Target="https://docs7.online-sps.ru/cgi/online.cgi?req=doc&amp;base=EXPZ&amp;n=731991&amp;date=05.04.2021&amp;dst=114156&amp;fld=134" TargetMode="External"/><Relationship Id="rId33567" Type="http://schemas.openxmlformats.org/officeDocument/2006/relationships/hyperlink" Target="https://docs7.online-sps.ru/cgi/online.cgi?req=doc&amp;base=LAW&amp;n=371416&amp;date=05.04.2021&amp;dst=107151&amp;fld=134" TargetMode="External"/><Relationship Id="rId5401" Type="http://schemas.openxmlformats.org/officeDocument/2006/relationships/hyperlink" Target="https://docs7.online-sps.ru/cgi/online.cgi?req=doc&amp;base=EXPZ&amp;n=731991&amp;date=05.04.2021&amp;dst=136145&amp;fld=134" TargetMode="External"/><Relationship Id="rId8971" Type="http://schemas.openxmlformats.org/officeDocument/2006/relationships/hyperlink" Target="https://docs7.online-sps.ru/cgi/online.cgi?req=doc&amp;base=EXPZ&amp;n=731991&amp;date=05.04.2021&amp;dst=141464&amp;fld=134" TargetMode="External"/><Relationship Id="rId18565" Type="http://schemas.openxmlformats.org/officeDocument/2006/relationships/hyperlink" Target="https://docs7.online-sps.ru/cgi/online.cgi?req=doc&amp;base=EXPZ&amp;n=731991&amp;date=05.04.2021&amp;dst=143500&amp;fld=134" TargetMode="External"/><Relationship Id="rId22211" Type="http://schemas.openxmlformats.org/officeDocument/2006/relationships/hyperlink" Target="https://docs7.online-sps.ru/cgi/online.cgi?req=doc&amp;base=LAW&amp;n=371416&amp;date=05.04.2021&amp;dst=120886&amp;fld=134" TargetMode="External"/><Relationship Id="rId25781" Type="http://schemas.openxmlformats.org/officeDocument/2006/relationships/hyperlink" Target="https://docs7.online-sps.ru/cgi/online.cgi?req=doc&amp;base=EXPZ&amp;n=731991&amp;date=05.04.2021&amp;dst=138467&amp;fld=134" TargetMode="External"/><Relationship Id="rId36040" Type="http://schemas.openxmlformats.org/officeDocument/2006/relationships/hyperlink" Target="https://docs7.online-sps.ru/cgi/online.cgi?req=doc&amp;base=EXPZ&amp;n=731991&amp;date=05.04.2021&amp;dst=138140&amp;fld=134" TargetMode="External"/><Relationship Id="rId8624" Type="http://schemas.openxmlformats.org/officeDocument/2006/relationships/hyperlink" Target="https://docs7.online-sps.ru/cgi/online.cgi?req=doc&amp;base=EXPZ&amp;n=731991&amp;date=05.04.2021&amp;dst=139512&amp;fld=134" TargetMode="External"/><Relationship Id="rId11952" Type="http://schemas.openxmlformats.org/officeDocument/2006/relationships/hyperlink" Target="https://docs7.online-sps.ru/cgi/online.cgi?req=doc&amp;base=LAW&amp;n=371416&amp;date=05.04.2021&amp;dst=102676&amp;fld=134" TargetMode="External"/><Relationship Id="rId18218" Type="http://schemas.openxmlformats.org/officeDocument/2006/relationships/hyperlink" Target="https://docs7.online-sps.ru/cgi/online.cgi?req=doc&amp;base=LAW&amp;n=371416&amp;date=05.04.2021&amp;dst=112403&amp;fld=134" TargetMode="External"/><Relationship Id="rId25434" Type="http://schemas.openxmlformats.org/officeDocument/2006/relationships/hyperlink" Target="https://docs7.online-sps.ru/cgi/online.cgi?req=doc&amp;base=LAW&amp;n=371416&amp;date=05.04.2021&amp;dst=112377&amp;fld=134" TargetMode="External"/><Relationship Id="rId32650" Type="http://schemas.openxmlformats.org/officeDocument/2006/relationships/hyperlink" Target="https://docs7.online-sps.ru/cgi/online.cgi?req=doc&amp;base=EXPZ&amp;n=731991&amp;date=05.04.2021&amp;dst=142375&amp;fld=134" TargetMode="External"/><Relationship Id="rId6175" Type="http://schemas.openxmlformats.org/officeDocument/2006/relationships/hyperlink" Target="https://docs7.online-sps.ru/cgi/online.cgi?req=doc&amp;base=LAW&amp;n=371416&amp;date=05.04.2021&amp;dst=112215&amp;fld=134" TargetMode="External"/><Relationship Id="rId11605" Type="http://schemas.openxmlformats.org/officeDocument/2006/relationships/hyperlink" Target="https://docs7.online-sps.ru/cgi/online.cgi?req=doc&amp;base=EXPZ&amp;n=731991&amp;date=05.04.2021&amp;dst=102507&amp;fld=134" TargetMode="External"/><Relationship Id="rId32303" Type="http://schemas.openxmlformats.org/officeDocument/2006/relationships/hyperlink" Target="https://docs7.online-sps.ru/cgi/online.cgi?req=doc&amp;base=EXPZ&amp;n=731991&amp;date=05.04.2021&amp;dst=143358&amp;fld=134" TargetMode="External"/><Relationship Id="rId9398" Type="http://schemas.openxmlformats.org/officeDocument/2006/relationships/hyperlink" Target="https://docs7.online-sps.ru/cgi/online.cgi?req=doc&amp;base=EXPZ&amp;n=731991&amp;date=05.04.2021&amp;dst=144691&amp;fld=134" TargetMode="External"/><Relationship Id="rId14828" Type="http://schemas.openxmlformats.org/officeDocument/2006/relationships/hyperlink" Target="https://docs7.online-sps.ru/cgi/online.cgi?req=doc&amp;base=EXPZ&amp;n=731991&amp;date=05.04.2021&amp;dst=137010&amp;fld=134" TargetMode="External"/><Relationship Id="rId28657" Type="http://schemas.openxmlformats.org/officeDocument/2006/relationships/hyperlink" Target="https://docs7.online-sps.ru/cgi/online.cgi?req=doc&amp;base=EXPZ&amp;n=731991&amp;date=05.04.2021&amp;dst=149005&amp;fld=134" TargetMode="External"/><Relationship Id="rId35873" Type="http://schemas.openxmlformats.org/officeDocument/2006/relationships/hyperlink" Target="https://docs7.online-sps.ru/cgi/online.cgi?req=doc&amp;base=EXPZ&amp;n=731991&amp;date=05.04.2021&amp;dst=137959&amp;fld=134" TargetMode="External"/><Relationship Id="rId2785" Type="http://schemas.openxmlformats.org/officeDocument/2006/relationships/hyperlink" Target="https://docs7.online-sps.ru/cgi/online.cgi?req=doc&amp;base=EXPZ&amp;n=731991&amp;date=05.04.2021&amp;dst=141522&amp;fld=134" TargetMode="External"/><Relationship Id="rId12379" Type="http://schemas.openxmlformats.org/officeDocument/2006/relationships/hyperlink" Target="https://docs7.online-sps.ru/cgi/online.cgi?req=doc&amp;base=EXPZ&amp;n=731991&amp;date=05.04.2021&amp;dst=116174&amp;fld=134" TargetMode="External"/><Relationship Id="rId17301" Type="http://schemas.openxmlformats.org/officeDocument/2006/relationships/hyperlink" Target="https://docs7.online-sps.ru/cgi/online.cgi?req=doc&amp;base=LAW&amp;n=371416&amp;date=05.04.2021&amp;dst=107501&amp;fld=134" TargetMode="External"/><Relationship Id="rId33077" Type="http://schemas.openxmlformats.org/officeDocument/2006/relationships/hyperlink" Target="https://docs7.online-sps.ru/cgi/online.cgi?req=doc&amp;base=EXPZ&amp;n=731991&amp;date=05.04.2021&amp;dst=142639&amp;fld=134" TargetMode="External"/><Relationship Id="rId35526" Type="http://schemas.openxmlformats.org/officeDocument/2006/relationships/hyperlink" Target="https://docs7.online-sps.ru/cgi/online.cgi?req=doc&amp;base=LAW&amp;n=371416&amp;date=05.04.2021&amp;dst=112587&amp;fld=134" TargetMode="External"/><Relationship Id="rId757" Type="http://schemas.openxmlformats.org/officeDocument/2006/relationships/hyperlink" Target="https://docs7.online-sps.ru/cgi/online.cgi?req=doc&amp;base=EXPZ&amp;n=731991&amp;date=05.04.2021&amp;dst=102112&amp;fld=134" TargetMode="External"/><Relationship Id="rId2438" Type="http://schemas.openxmlformats.org/officeDocument/2006/relationships/hyperlink" Target="https://docs7.online-sps.ru/cgi/online.cgi?req=doc&amp;base=EXPZ&amp;n=731991&amp;date=05.04.2021&amp;dst=137268&amp;fld=134" TargetMode="External"/><Relationship Id="rId27740" Type="http://schemas.openxmlformats.org/officeDocument/2006/relationships/hyperlink" Target="https://docs7.online-sps.ru/cgi/online.cgi?req=doc&amp;base=EXPZ&amp;n=731991&amp;date=05.04.2021&amp;dst=148213&amp;fld=134" TargetMode="External"/><Relationship Id="rId8481" Type="http://schemas.openxmlformats.org/officeDocument/2006/relationships/hyperlink" Target="https://docs7.online-sps.ru/cgi/online.cgi?req=doc&amp;base=LAW&amp;n=371416&amp;date=05.04.2021&amp;dst=110117&amp;fld=134" TargetMode="External"/><Relationship Id="rId11462" Type="http://schemas.openxmlformats.org/officeDocument/2006/relationships/hyperlink" Target="https://docs7.online-sps.ru/cgi/online.cgi?req=doc&amp;base=EXPZ&amp;n=731991&amp;date=05.04.2021&amp;dst=136654&amp;fld=134" TargetMode="External"/><Relationship Id="rId13911" Type="http://schemas.openxmlformats.org/officeDocument/2006/relationships/hyperlink" Target="https://docs7.online-sps.ru/cgi/online.cgi?req=doc&amp;base=EXPZ&amp;n=731991&amp;date=05.04.2021&amp;dst=144309&amp;fld=134" TargetMode="External"/><Relationship Id="rId18075" Type="http://schemas.openxmlformats.org/officeDocument/2006/relationships/hyperlink" Target="https://docs7.online-sps.ru/cgi/online.cgi?req=doc&amp;base=EXPZ&amp;n=731991&amp;date=05.04.2021&amp;dst=150565&amp;fld=134" TargetMode="External"/><Relationship Id="rId25291" Type="http://schemas.openxmlformats.org/officeDocument/2006/relationships/hyperlink" Target="https://docs7.online-sps.ru/cgi/online.cgi?req=doc&amp;base=EXPZ&amp;n=731991&amp;date=05.04.2021&amp;dst=136664&amp;fld=134" TargetMode="External"/><Relationship Id="rId1521" Type="http://schemas.openxmlformats.org/officeDocument/2006/relationships/hyperlink" Target="https://docs7.online-sps.ru/cgi/online.cgi?req=doc&amp;base=EXPZ&amp;n=731991&amp;date=05.04.2021&amp;dst=136556&amp;fld=134" TargetMode="External"/><Relationship Id="rId8134" Type="http://schemas.openxmlformats.org/officeDocument/2006/relationships/hyperlink" Target="https://docs7.online-sps.ru/cgi/online.cgi?req=doc&amp;base=LAW&amp;n=371416&amp;date=05.04.2021&amp;dst=105261&amp;fld=134" TargetMode="External"/><Relationship Id="rId11115" Type="http://schemas.openxmlformats.org/officeDocument/2006/relationships/hyperlink" Target="https://docs7.online-sps.ru/cgi/online.cgi?req=doc&amp;base=EXPZ&amp;n=731991&amp;date=05.04.2021&amp;dst=136220&amp;fld=134" TargetMode="External"/><Relationship Id="rId32160" Type="http://schemas.openxmlformats.org/officeDocument/2006/relationships/hyperlink" Target="https://docs7.online-sps.ru/cgi/online.cgi?req=doc&amp;base=EXPZ&amp;n=731991&amp;date=05.04.2021&amp;dst=143057&amp;fld=134" TargetMode="External"/><Relationship Id="rId14685" Type="http://schemas.openxmlformats.org/officeDocument/2006/relationships/hyperlink" Target="https://docs7.online-sps.ru/cgi/online.cgi?req=doc&amp;base=EXPZ&amp;n=731991&amp;date=05.04.2021&amp;dst=142693&amp;fld=134" TargetMode="External"/><Relationship Id="rId28167" Type="http://schemas.openxmlformats.org/officeDocument/2006/relationships/hyperlink" Target="https://docs7.online-sps.ru/cgi/online.cgi?req=doc&amp;base=EXPZ&amp;n=731991&amp;date=05.04.2021&amp;dst=105489&amp;fld=134" TargetMode="External"/><Relationship Id="rId35383" Type="http://schemas.openxmlformats.org/officeDocument/2006/relationships/hyperlink" Target="https://docs7.online-sps.ru/cgi/online.cgi?req=doc&amp;base=EXPZ&amp;n=731991&amp;date=05.04.2021&amp;dst=145847&amp;fld=134" TargetMode="External"/><Relationship Id="rId37832" Type="http://schemas.openxmlformats.org/officeDocument/2006/relationships/hyperlink" Target="https://docs7.online-sps.ru/cgi/online.cgi?req=doc&amp;base=LAW&amp;n=371416&amp;date=05.04.2021&amp;dst=120910&amp;fld=134" TargetMode="External"/><Relationship Id="rId2295" Type="http://schemas.openxmlformats.org/officeDocument/2006/relationships/hyperlink" Target="https://docs7.online-sps.ru/cgi/online.cgi?req=doc&amp;base=EXPZ&amp;n=731991&amp;date=05.04.2021&amp;dst=136313&amp;fld=134" TargetMode="External"/><Relationship Id="rId4744" Type="http://schemas.openxmlformats.org/officeDocument/2006/relationships/hyperlink" Target="https://docs7.online-sps.ru/cgi/online.cgi?req=doc&amp;base=EXPZ&amp;n=731991&amp;date=05.04.2021&amp;dst=137637&amp;fld=134" TargetMode="External"/><Relationship Id="rId14338" Type="http://schemas.openxmlformats.org/officeDocument/2006/relationships/hyperlink" Target="https://docs7.online-sps.ru/cgi/online.cgi?req=doc&amp;base=EXPZ&amp;n=731991&amp;date=05.04.2021&amp;dst=152852&amp;fld=134" TargetMode="External"/><Relationship Id="rId21554" Type="http://schemas.openxmlformats.org/officeDocument/2006/relationships/hyperlink" Target="https://docs7.online-sps.ru/cgi/online.cgi?req=doc&amp;base=EXPZ&amp;n=731991&amp;date=05.04.2021&amp;dst=135523&amp;fld=134" TargetMode="External"/><Relationship Id="rId35036" Type="http://schemas.openxmlformats.org/officeDocument/2006/relationships/hyperlink" Target="https://docs7.online-sps.ru/cgi/online.cgi?req=doc&amp;base=EXPZ&amp;n=731991&amp;date=05.04.2021&amp;dst=153086&amp;fld=134" TargetMode="External"/><Relationship Id="rId267" Type="http://schemas.openxmlformats.org/officeDocument/2006/relationships/hyperlink" Target="https://docs7.online-sps.ru/cgi/online.cgi?req=doc&amp;base=EXPZ&amp;n=731991&amp;date=05.04.2021&amp;dst=137288&amp;fld=134" TargetMode="External"/><Relationship Id="rId7967" Type="http://schemas.openxmlformats.org/officeDocument/2006/relationships/hyperlink" Target="https://docs7.online-sps.ru/cgi/online.cgi?req=doc&amp;base=EXPZ&amp;n=731991&amp;date=05.04.2021&amp;dst=108138&amp;fld=134" TargetMode="External"/><Relationship Id="rId10948" Type="http://schemas.openxmlformats.org/officeDocument/2006/relationships/hyperlink" Target="https://docs7.online-sps.ru/cgi/online.cgi?req=doc&amp;base=EXPZ&amp;n=731991&amp;date=05.04.2021&amp;dst=136941&amp;fld=134" TargetMode="External"/><Relationship Id="rId21207" Type="http://schemas.openxmlformats.org/officeDocument/2006/relationships/hyperlink" Target="https://docs7.online-sps.ru/cgi/online.cgi?req=doc&amp;base=EXPZ&amp;n=731991&amp;date=05.04.2021&amp;dst=155905&amp;fld=134" TargetMode="External"/><Relationship Id="rId24777" Type="http://schemas.openxmlformats.org/officeDocument/2006/relationships/hyperlink" Target="https://docs7.online-sps.ru/cgi/online.cgi?req=doc&amp;base=EXPZ&amp;n=731991&amp;date=05.04.2021&amp;dst=148173&amp;fld=134" TargetMode="External"/><Relationship Id="rId31993" Type="http://schemas.openxmlformats.org/officeDocument/2006/relationships/hyperlink" Target="https://docs7.online-sps.ru/cgi/online.cgi?req=doc&amp;base=EXPZ&amp;n=731991&amp;date=05.04.2021&amp;dst=109163&amp;fld=134" TargetMode="External"/><Relationship Id="rId13421" Type="http://schemas.openxmlformats.org/officeDocument/2006/relationships/hyperlink" Target="https://docs7.online-sps.ru/cgi/online.cgi?req=doc&amp;base=EXPZ&amp;n=731991&amp;date=05.04.2021&amp;dst=115380&amp;fld=134" TargetMode="External"/><Relationship Id="rId16991" Type="http://schemas.openxmlformats.org/officeDocument/2006/relationships/hyperlink" Target="https://docs7.online-sps.ru/cgi/online.cgi?req=doc&amp;base=EXPZ&amp;n=731991&amp;date=05.04.2021&amp;dst=151103&amp;fld=134" TargetMode="External"/><Relationship Id="rId27250" Type="http://schemas.openxmlformats.org/officeDocument/2006/relationships/hyperlink" Target="https://docs7.online-sps.ru/cgi/online.cgi?req=doc&amp;base=EXPZ&amp;n=731991&amp;date=05.04.2021&amp;dst=140868&amp;fld=134" TargetMode="External"/><Relationship Id="rId31646" Type="http://schemas.openxmlformats.org/officeDocument/2006/relationships/hyperlink" Target="https://docs7.online-sps.ru/cgi/online.cgi?req=doc&amp;base=EXPZ&amp;n=731991&amp;date=05.04.2021&amp;dst=150120&amp;fld=134" TargetMode="External"/><Relationship Id="rId16644" Type="http://schemas.openxmlformats.org/officeDocument/2006/relationships/hyperlink" Target="https://docs7.online-sps.ru/cgi/online.cgi?req=doc&amp;base=EXPZ&amp;n=731991&amp;date=05.04.2021&amp;dst=148756&amp;fld=134" TargetMode="External"/><Relationship Id="rId23860" Type="http://schemas.openxmlformats.org/officeDocument/2006/relationships/hyperlink" Target="https://docs7.online-sps.ru/cgi/online.cgi?req=doc&amp;base=EXPZ&amp;n=731991&amp;date=05.04.2021&amp;dst=137683&amp;fld=134" TargetMode="External"/><Relationship Id="rId34869" Type="http://schemas.openxmlformats.org/officeDocument/2006/relationships/hyperlink" Target="https://docs7.online-sps.ru/cgi/online.cgi?req=doc&amp;base=EXPZ&amp;n=731991&amp;date=05.04.2021&amp;dst=151292&amp;fld=134" TargetMode="External"/><Relationship Id="rId1031" Type="http://schemas.openxmlformats.org/officeDocument/2006/relationships/hyperlink" Target="https://docs7.online-sps.ru/cgi/online.cgi?req=doc&amp;base=EXPZ&amp;n=731991&amp;date=05.04.2021&amp;dst=111199&amp;fld=134" TargetMode="External"/><Relationship Id="rId6703" Type="http://schemas.openxmlformats.org/officeDocument/2006/relationships/hyperlink" Target="https://docs7.online-sps.ru/cgi/online.cgi?req=doc&amp;base=EXPZ&amp;n=731991&amp;date=05.04.2021&amp;dst=135638&amp;fld=134" TargetMode="External"/><Relationship Id="rId14195" Type="http://schemas.openxmlformats.org/officeDocument/2006/relationships/hyperlink" Target="https://docs7.online-sps.ru/cgi/online.cgi?req=doc&amp;base=LAW&amp;n=371416&amp;date=05.04.2021&amp;dst=102240&amp;fld=134" TargetMode="External"/><Relationship Id="rId23513" Type="http://schemas.openxmlformats.org/officeDocument/2006/relationships/hyperlink" Target="https://docs7.online-sps.ru/cgi/online.cgi?req=doc&amp;base=EXPZ&amp;n=731991&amp;date=05.04.2021&amp;dst=143301&amp;fld=134" TargetMode="External"/><Relationship Id="rId37342" Type="http://schemas.openxmlformats.org/officeDocument/2006/relationships/hyperlink" Target="https://docs7.online-sps.ru/cgi/online.cgi?req=doc&amp;base=EXPZ&amp;n=731991&amp;date=05.04.2021&amp;dst=104748&amp;fld=134" TargetMode="External"/><Relationship Id="rId4254" Type="http://schemas.openxmlformats.org/officeDocument/2006/relationships/hyperlink" Target="https://docs7.online-sps.ru/cgi/online.cgi?req=doc&amp;base=EXPZ&amp;n=731991&amp;date=05.04.2021&amp;dst=116975&amp;fld=134" TargetMode="External"/><Relationship Id="rId19867" Type="http://schemas.openxmlformats.org/officeDocument/2006/relationships/hyperlink" Target="https://docs7.online-sps.ru/cgi/online.cgi?req=doc&amp;base=EXPZ&amp;n=731991&amp;date=05.04.2021&amp;dst=142560&amp;fld=134" TargetMode="External"/><Relationship Id="rId21064" Type="http://schemas.openxmlformats.org/officeDocument/2006/relationships/hyperlink" Target="https://docs7.online-sps.ru/cgi/online.cgi?req=doc&amp;base=EXPZ&amp;n=731991&amp;date=05.04.2021&amp;dst=155639&amp;fld=134" TargetMode="External"/><Relationship Id="rId7477" Type="http://schemas.openxmlformats.org/officeDocument/2006/relationships/hyperlink" Target="https://docs7.online-sps.ru/cgi/online.cgi?req=doc&amp;base=EXPZ&amp;n=731991&amp;date=05.04.2021&amp;dst=135118&amp;fld=134" TargetMode="External"/><Relationship Id="rId9926" Type="http://schemas.openxmlformats.org/officeDocument/2006/relationships/hyperlink" Target="https://docs7.online-sps.ru/cgi/online.cgi?req=doc&amp;base=EXPZ&amp;n=731991&amp;date=05.04.2021&amp;dst=137287&amp;fld=134" TargetMode="External"/><Relationship Id="rId12907" Type="http://schemas.openxmlformats.org/officeDocument/2006/relationships/hyperlink" Target="https://docs7.online-sps.ru/cgi/online.cgi?req=doc&amp;base=EXPZ&amp;n=731991&amp;date=05.04.2021&amp;dst=140269&amp;fld=134" TargetMode="External"/><Relationship Id="rId24287" Type="http://schemas.openxmlformats.org/officeDocument/2006/relationships/hyperlink" Target="https://docs7.online-sps.ru/cgi/online.cgi?req=doc&amp;base=EXPZ&amp;n=731991&amp;date=05.04.2021&amp;dst=116331&amp;fld=134" TargetMode="External"/><Relationship Id="rId26736" Type="http://schemas.openxmlformats.org/officeDocument/2006/relationships/hyperlink" Target="https://docs7.online-sps.ru/cgi/online.cgi?req=doc&amp;base=EXPZ&amp;n=731991&amp;date=05.04.2021&amp;dst=135283&amp;fld=134" TargetMode="External"/><Relationship Id="rId33952" Type="http://schemas.openxmlformats.org/officeDocument/2006/relationships/hyperlink" Target="https://docs7.online-sps.ru/cgi/online.cgi?req=doc&amp;base=EXPZ&amp;n=731991&amp;date=05.04.2021&amp;dst=145131&amp;fld=134" TargetMode="External"/><Relationship Id="rId10458" Type="http://schemas.openxmlformats.org/officeDocument/2006/relationships/hyperlink" Target="https://docs7.online-sps.ru/cgi/online.cgi?req=doc&amp;base=EXPZ&amp;n=731991&amp;date=05.04.2021&amp;dst=145395&amp;fld=134" TargetMode="External"/><Relationship Id="rId18950" Type="http://schemas.openxmlformats.org/officeDocument/2006/relationships/hyperlink" Target="https://docs7.online-sps.ru/cgi/online.cgi?req=doc&amp;base=EXPZ&amp;n=731991&amp;date=05.04.2021&amp;dst=150297&amp;fld=134" TargetMode="External"/><Relationship Id="rId29959" Type="http://schemas.openxmlformats.org/officeDocument/2006/relationships/hyperlink" Target="https://docs7.online-sps.ru/cgi/online.cgi?req=doc&amp;base=EXPZ&amp;n=731991&amp;date=05.04.2021&amp;dst=136251&amp;fld=134" TargetMode="External"/><Relationship Id="rId31156" Type="http://schemas.openxmlformats.org/officeDocument/2006/relationships/hyperlink" Target="https://docs7.online-sps.ru/cgi/online.cgi?req=doc&amp;base=LAW&amp;n=371416&amp;date=05.04.2021&amp;dst=100860&amp;fld=134" TargetMode="External"/><Relationship Id="rId33605" Type="http://schemas.openxmlformats.org/officeDocument/2006/relationships/hyperlink" Target="https://docs7.online-sps.ru/cgi/online.cgi?req=doc&amp;base=EXPZ&amp;n=731991&amp;date=05.04.2021&amp;dst=134957&amp;fld=134" TargetMode="External"/><Relationship Id="rId18603" Type="http://schemas.openxmlformats.org/officeDocument/2006/relationships/hyperlink" Target="https://docs7.online-sps.ru/cgi/online.cgi?req=doc&amp;base=EXPZ&amp;n=731991&amp;date=05.04.2021&amp;dst=144399&amp;fld=134" TargetMode="External"/><Relationship Id="rId20897" Type="http://schemas.openxmlformats.org/officeDocument/2006/relationships/hyperlink" Target="https://docs7.online-sps.ru/cgi/online.cgi?req=doc&amp;base=EXPZ&amp;n=731991&amp;date=05.04.2021&amp;dst=155307&amp;fld=134" TargetMode="External"/><Relationship Id="rId36828" Type="http://schemas.openxmlformats.org/officeDocument/2006/relationships/hyperlink" Target="https://docs7.online-sps.ru/cgi/online.cgi?req=doc&amp;base=EXPZ&amp;n=731991&amp;date=05.04.2021&amp;dst=155959&amp;fld=134" TargetMode="External"/><Relationship Id="rId6560" Type="http://schemas.openxmlformats.org/officeDocument/2006/relationships/hyperlink" Target="https://docs7.online-sps.ru/cgi/online.cgi?req=doc&amp;base=EXPZ&amp;n=731991&amp;date=05.04.2021&amp;dst=134748&amp;fld=134" TargetMode="External"/><Relationship Id="rId16154" Type="http://schemas.openxmlformats.org/officeDocument/2006/relationships/hyperlink" Target="https://docs7.online-sps.ru/cgi/online.cgi?req=doc&amp;base=EXPZ&amp;n=731991&amp;date=05.04.2021&amp;dst=152367&amp;fld=134" TargetMode="External"/><Relationship Id="rId23370" Type="http://schemas.openxmlformats.org/officeDocument/2006/relationships/hyperlink" Target="https://docs7.online-sps.ru/cgi/online.cgi?req=doc&amp;base=EXPZ&amp;n=731991&amp;date=05.04.2021&amp;dst=142956&amp;fld=134" TargetMode="External"/><Relationship Id="rId34379" Type="http://schemas.openxmlformats.org/officeDocument/2006/relationships/hyperlink" Target="https://docs7.online-sps.ru/cgi/online.cgi?req=doc&amp;base=EXPZ&amp;n=731991&amp;date=05.04.2021&amp;dst=150430&amp;fld=134" TargetMode="External"/><Relationship Id="rId6213" Type="http://schemas.openxmlformats.org/officeDocument/2006/relationships/hyperlink" Target="https://docs7.online-sps.ru/cgi/online.cgi?req=doc&amp;base=LAW&amp;n=371416&amp;date=05.04.2021&amp;dst=109979&amp;fld=134" TargetMode="External"/><Relationship Id="rId9783" Type="http://schemas.openxmlformats.org/officeDocument/2006/relationships/hyperlink" Target="https://docs7.online-sps.ru/cgi/online.cgi?req=doc&amp;base=LAW&amp;n=371416&amp;date=05.04.2021&amp;dst=111151&amp;fld=134" TargetMode="External"/><Relationship Id="rId19377" Type="http://schemas.openxmlformats.org/officeDocument/2006/relationships/hyperlink" Target="https://docs7.online-sps.ru/cgi/online.cgi?req=doc&amp;base=LAW&amp;n=371416&amp;date=05.04.2021&amp;dst=109859&amp;fld=134" TargetMode="External"/><Relationship Id="rId23023" Type="http://schemas.openxmlformats.org/officeDocument/2006/relationships/hyperlink" Target="https://docs7.online-sps.ru/cgi/online.cgi?req=doc&amp;base=EXPZ&amp;n=731991&amp;date=05.04.2021&amp;dst=148456&amp;fld=134" TargetMode="External"/><Relationship Id="rId26593" Type="http://schemas.openxmlformats.org/officeDocument/2006/relationships/hyperlink" Target="https://docs7.online-sps.ru/cgi/online.cgi?req=doc&amp;base=EXPZ&amp;n=731991&amp;date=05.04.2021&amp;dst=134924&amp;fld=134" TargetMode="External"/><Relationship Id="rId30989" Type="http://schemas.openxmlformats.org/officeDocument/2006/relationships/hyperlink" Target="https://docs7.online-sps.ru/cgi/online.cgi?req=doc&amp;base=EXPZ&amp;n=731991&amp;date=05.04.2021&amp;dst=140770&amp;fld=134" TargetMode="External"/><Relationship Id="rId9436" Type="http://schemas.openxmlformats.org/officeDocument/2006/relationships/hyperlink" Target="https://docs7.online-sps.ru/cgi/online.cgi?req=doc&amp;base=EXPZ&amp;n=731991&amp;date=05.04.2021&amp;dst=144784&amp;fld=134" TargetMode="External"/><Relationship Id="rId12764" Type="http://schemas.openxmlformats.org/officeDocument/2006/relationships/hyperlink" Target="https://docs7.online-sps.ru/cgi/online.cgi?req=doc&amp;base=LAW&amp;n=371416&amp;date=05.04.2021&amp;dst=111977&amp;fld=134" TargetMode="External"/><Relationship Id="rId26246" Type="http://schemas.openxmlformats.org/officeDocument/2006/relationships/hyperlink" Target="https://docs7.online-sps.ru/cgi/online.cgi?req=doc&amp;base=EXPZ&amp;n=731991&amp;date=05.04.2021&amp;dst=135581&amp;fld=134" TargetMode="External"/><Relationship Id="rId33462" Type="http://schemas.openxmlformats.org/officeDocument/2006/relationships/hyperlink" Target="https://docs7.online-sps.ru/cgi/online.cgi?req=doc&amp;base=EXPZ&amp;n=731991&amp;date=05.04.2021&amp;dst=152568&amp;fld=134" TargetMode="External"/><Relationship Id="rId35911" Type="http://schemas.openxmlformats.org/officeDocument/2006/relationships/hyperlink" Target="https://docs7.online-sps.ru/cgi/online.cgi?req=doc&amp;base=EXPZ&amp;n=731991&amp;date=05.04.2021&amp;dst=137967&amp;fld=134" TargetMode="External"/><Relationship Id="rId2823" Type="http://schemas.openxmlformats.org/officeDocument/2006/relationships/hyperlink" Target="https://docs7.online-sps.ru/cgi/online.cgi?req=doc&amp;base=EXPZ&amp;n=731991&amp;date=05.04.2021&amp;dst=136870&amp;fld=134" TargetMode="External"/><Relationship Id="rId12417" Type="http://schemas.openxmlformats.org/officeDocument/2006/relationships/hyperlink" Target="https://docs7.online-sps.ru/cgi/online.cgi?req=doc&amp;base=LAW&amp;n=371416&amp;date=05.04.2021&amp;dst=111687&amp;fld=134" TargetMode="External"/><Relationship Id="rId15987" Type="http://schemas.openxmlformats.org/officeDocument/2006/relationships/hyperlink" Target="https://docs7.online-sps.ru/cgi/online.cgi?req=doc&amp;base=EXPZ&amp;n=731991&amp;date=05.04.2021&amp;dst=152042&amp;fld=134" TargetMode="External"/><Relationship Id="rId33115" Type="http://schemas.openxmlformats.org/officeDocument/2006/relationships/hyperlink" Target="https://docs7.online-sps.ru/cgi/online.cgi?req=doc&amp;base=EXPZ&amp;n=731991&amp;date=05.04.2021&amp;dst=142723&amp;fld=134" TargetMode="External"/><Relationship Id="rId18460" Type="http://schemas.openxmlformats.org/officeDocument/2006/relationships/hyperlink" Target="https://docs7.online-sps.ru/cgi/online.cgi?req=doc&amp;base=LAW&amp;n=371416&amp;date=05.04.2021&amp;dst=107755&amp;fld=134" TargetMode="External"/><Relationship Id="rId22856" Type="http://schemas.openxmlformats.org/officeDocument/2006/relationships/hyperlink" Target="https://docs7.online-sps.ru/cgi/online.cgi?req=doc&amp;base=EXPZ&amp;n=731991&amp;date=05.04.2021&amp;dst=145912&amp;fld=134" TargetMode="External"/><Relationship Id="rId29469" Type="http://schemas.openxmlformats.org/officeDocument/2006/relationships/hyperlink" Target="https://docs7.online-sps.ru/cgi/online.cgi?req=doc&amp;base=EXPZ&amp;n=731991&amp;date=05.04.2021&amp;dst=147876&amp;fld=134" TargetMode="External"/><Relationship Id="rId36338" Type="http://schemas.openxmlformats.org/officeDocument/2006/relationships/hyperlink" Target="https://docs7.online-sps.ru/cgi/online.cgi?req=doc&amp;base=EXPZ&amp;n=731991&amp;date=05.04.2021&amp;dst=139733&amp;fld=134" TargetMode="External"/><Relationship Id="rId36685" Type="http://schemas.openxmlformats.org/officeDocument/2006/relationships/hyperlink" Target="https://docs7.online-sps.ru/cgi/online.cgi?req=doc&amp;base=EXPZ&amp;n=731991&amp;date=05.04.2021&amp;dst=155698&amp;fld=134" TargetMode="External"/><Relationship Id="rId3597" Type="http://schemas.openxmlformats.org/officeDocument/2006/relationships/hyperlink" Target="https://docs7.online-sps.ru/cgi/online.cgi?req=doc&amp;base=EXPZ&amp;n=731991&amp;date=05.04.2021&amp;dst=113093&amp;fld=134" TargetMode="External"/><Relationship Id="rId6070" Type="http://schemas.openxmlformats.org/officeDocument/2006/relationships/hyperlink" Target="https://docs7.online-sps.ru/cgi/online.cgi?req=doc&amp;base=LAW&amp;n=371416&amp;date=05.04.2021&amp;dst=112291&amp;fld=134" TargetMode="External"/><Relationship Id="rId11500" Type="http://schemas.openxmlformats.org/officeDocument/2006/relationships/hyperlink" Target="https://docs7.online-sps.ru/cgi/online.cgi?req=doc&amp;base=EXPZ&amp;n=731991&amp;date=05.04.2021&amp;dst=136704&amp;fld=134" TargetMode="External"/><Relationship Id="rId18113" Type="http://schemas.openxmlformats.org/officeDocument/2006/relationships/hyperlink" Target="https://docs7.online-sps.ru/cgi/online.cgi?req=doc&amp;base=LAW&amp;n=371416&amp;date=05.04.2021&amp;dst=110983&amp;fld=134" TargetMode="External"/><Relationship Id="rId22509" Type="http://schemas.openxmlformats.org/officeDocument/2006/relationships/hyperlink" Target="https://docs7.online-sps.ru/cgi/online.cgi?req=doc&amp;base=EXPZ&amp;n=731991&amp;date=05.04.2021&amp;dst=146281&amp;fld=134" TargetMode="External"/><Relationship Id="rId14723" Type="http://schemas.openxmlformats.org/officeDocument/2006/relationships/hyperlink" Target="https://docs7.online-sps.ru/cgi/online.cgi?req=doc&amp;base=EXPZ&amp;n=731991&amp;date=05.04.2021&amp;dst=148327&amp;fld=134" TargetMode="External"/><Relationship Id="rId28552" Type="http://schemas.openxmlformats.org/officeDocument/2006/relationships/hyperlink" Target="https://docs7.online-sps.ru/cgi/online.cgi?req=doc&amp;base=EXPZ&amp;n=731991&amp;date=05.04.2021&amp;dst=147987&amp;fld=134" TargetMode="External"/><Relationship Id="rId32948" Type="http://schemas.openxmlformats.org/officeDocument/2006/relationships/hyperlink" Target="https://docs7.online-sps.ru/cgi/online.cgi?req=doc&amp;base=EXPZ&amp;n=731991&amp;date=05.04.2021&amp;dst=152786&amp;fld=134" TargetMode="External"/><Relationship Id="rId2680" Type="http://schemas.openxmlformats.org/officeDocument/2006/relationships/hyperlink" Target="https://docs7.online-sps.ru/cgi/online.cgi?req=doc&amp;base=EXPZ&amp;n=731991&amp;date=05.04.2021&amp;dst=141150&amp;fld=134" TargetMode="External"/><Relationship Id="rId9293" Type="http://schemas.openxmlformats.org/officeDocument/2006/relationships/hyperlink" Target="https://docs7.online-sps.ru/cgi/online.cgi?req=doc&amp;base=EXPZ&amp;n=731991&amp;date=05.04.2021&amp;dst=141441&amp;fld=134" TargetMode="External"/><Relationship Id="rId12274" Type="http://schemas.openxmlformats.org/officeDocument/2006/relationships/hyperlink" Target="https://docs7.online-sps.ru/cgi/online.cgi?req=doc&amp;base=EXPZ&amp;n=731991&amp;date=05.04.2021&amp;dst=140827&amp;fld=134" TargetMode="External"/><Relationship Id="rId28205" Type="http://schemas.openxmlformats.org/officeDocument/2006/relationships/hyperlink" Target="https://docs7.online-sps.ru/cgi/online.cgi?req=doc&amp;base=EXPZ&amp;n=731991&amp;date=05.04.2021&amp;dst=139606&amp;fld=134" TargetMode="External"/><Relationship Id="rId30499" Type="http://schemas.openxmlformats.org/officeDocument/2006/relationships/hyperlink" Target="https://docs7.online-sps.ru/cgi/online.cgi?req=doc&amp;base=LAW&amp;n=371416&amp;date=05.04.2021&amp;dst=102912&amp;fld=134" TargetMode="External"/><Relationship Id="rId35421" Type="http://schemas.openxmlformats.org/officeDocument/2006/relationships/hyperlink" Target="https://docs7.online-sps.ru/cgi/online.cgi?req=doc&amp;base=LAW&amp;n=371416&amp;date=05.04.2021&amp;dst=106945&amp;fld=134" TargetMode="External"/><Relationship Id="rId652" Type="http://schemas.openxmlformats.org/officeDocument/2006/relationships/hyperlink" Target="https://docs7.online-sps.ru/cgi/online.cgi?req=doc&amp;base=EXPZ&amp;n=731991&amp;date=05.04.2021&amp;dst=102134&amp;fld=134" TargetMode="External"/><Relationship Id="rId2333" Type="http://schemas.openxmlformats.org/officeDocument/2006/relationships/hyperlink" Target="https://docs7.online-sps.ru/cgi/online.cgi?req=doc&amp;base=EXPZ&amp;n=731991&amp;date=05.04.2021&amp;dst=136104&amp;fld=134" TargetMode="External"/><Relationship Id="rId15497" Type="http://schemas.openxmlformats.org/officeDocument/2006/relationships/hyperlink" Target="https://docs7.online-sps.ru/cgi/online.cgi?req=doc&amp;base=EXPZ&amp;n=731991&amp;date=05.04.2021&amp;dst=148188&amp;fld=134" TargetMode="External"/><Relationship Id="rId17946" Type="http://schemas.openxmlformats.org/officeDocument/2006/relationships/hyperlink" Target="https://docs7.online-sps.ru/cgi/online.cgi?req=doc&amp;base=EXPZ&amp;n=731991&amp;date=05.04.2021&amp;dst=145764&amp;fld=134" TargetMode="External"/><Relationship Id="rId305" Type="http://schemas.openxmlformats.org/officeDocument/2006/relationships/hyperlink" Target="https://docs7.online-sps.ru/cgi/online.cgi?req=doc&amp;base=EXPZ&amp;n=731991&amp;date=05.04.2021&amp;dst=140155&amp;fld=134" TargetMode="External"/><Relationship Id="rId5556" Type="http://schemas.openxmlformats.org/officeDocument/2006/relationships/hyperlink" Target="https://docs7.online-sps.ru/cgi/online.cgi?req=doc&amp;base=EXPZ&amp;n=731991&amp;date=05.04.2021&amp;dst=136451&amp;fld=134" TargetMode="External"/><Relationship Id="rId22366" Type="http://schemas.openxmlformats.org/officeDocument/2006/relationships/hyperlink" Target="https://docs7.online-sps.ru/cgi/online.cgi?req=doc&amp;base=EXPZ&amp;n=731991&amp;date=05.04.2021&amp;dst=141062&amp;fld=134" TargetMode="External"/><Relationship Id="rId24815" Type="http://schemas.openxmlformats.org/officeDocument/2006/relationships/hyperlink" Target="https://docs7.online-sps.ru/cgi/online.cgi?req=doc&amp;base=EXPZ&amp;n=731991&amp;date=05.04.2021&amp;dst=148228&amp;fld=134" TargetMode="External"/><Relationship Id="rId36195" Type="http://schemas.openxmlformats.org/officeDocument/2006/relationships/hyperlink" Target="https://docs7.online-sps.ru/cgi/online.cgi?req=doc&amp;base=EXPZ&amp;n=731991&amp;date=05.04.2021&amp;dst=138462&amp;fld=134" TargetMode="External"/><Relationship Id="rId5209" Type="http://schemas.openxmlformats.org/officeDocument/2006/relationships/hyperlink" Target="https://docs7.online-sps.ru/cgi/online.cgi?req=doc&amp;base=EXPZ&amp;n=731991&amp;date=05.04.2021&amp;dst=148822&amp;fld=134" TargetMode="External"/><Relationship Id="rId22019" Type="http://schemas.openxmlformats.org/officeDocument/2006/relationships/hyperlink" Target="https://docs7.online-sps.ru/cgi/online.cgi?req=doc&amp;base=EXPZ&amp;n=731991&amp;date=05.04.2021&amp;dst=105407&amp;fld=134" TargetMode="External"/><Relationship Id="rId8779" Type="http://schemas.openxmlformats.org/officeDocument/2006/relationships/hyperlink" Target="https://docs7.online-sps.ru/cgi/online.cgi?req=doc&amp;base=EXPZ&amp;n=731991&amp;date=05.04.2021&amp;dst=139939&amp;fld=134" TargetMode="External"/><Relationship Id="rId11010" Type="http://schemas.openxmlformats.org/officeDocument/2006/relationships/hyperlink" Target="https://docs7.online-sps.ru/cgi/online.cgi?req=doc&amp;base=EXPZ&amp;n=731991&amp;date=05.04.2021&amp;dst=136045&amp;fld=134" TargetMode="External"/><Relationship Id="rId14580" Type="http://schemas.openxmlformats.org/officeDocument/2006/relationships/hyperlink" Target="https://docs7.online-sps.ru/cgi/online.cgi?req=doc&amp;base=EXPZ&amp;n=731991&amp;date=05.04.2021&amp;dst=142506&amp;fld=134" TargetMode="External"/><Relationship Id="rId25589" Type="http://schemas.openxmlformats.org/officeDocument/2006/relationships/hyperlink" Target="https://docs7.online-sps.ru/cgi/online.cgi?req=doc&amp;base=EXPZ&amp;n=731991&amp;date=05.04.2021&amp;dst=138074&amp;fld=134" TargetMode="External"/><Relationship Id="rId34907" Type="http://schemas.openxmlformats.org/officeDocument/2006/relationships/hyperlink" Target="https://docs7.online-sps.ru/cgi/online.cgi?req=doc&amp;base=EXPZ&amp;n=731991&amp;date=05.04.2021&amp;dst=151344&amp;fld=134" TargetMode="External"/><Relationship Id="rId1819" Type="http://schemas.openxmlformats.org/officeDocument/2006/relationships/hyperlink" Target="https://docs7.online-sps.ru/cgi/online.cgi?req=doc&amp;base=EXPZ&amp;n=731991&amp;date=05.04.2021&amp;dst=120520&amp;fld=134" TargetMode="External"/><Relationship Id="rId14233" Type="http://schemas.openxmlformats.org/officeDocument/2006/relationships/hyperlink" Target="https://docs7.online-sps.ru/cgi/online.cgi?req=doc&amp;base=EXPZ&amp;n=731991&amp;date=05.04.2021&amp;dst=153110&amp;fld=134" TargetMode="External"/><Relationship Id="rId28062" Type="http://schemas.openxmlformats.org/officeDocument/2006/relationships/hyperlink" Target="https://docs7.online-sps.ru/cgi/online.cgi?req=doc&amp;base=EXPZ&amp;n=731991&amp;date=05.04.2021&amp;dst=148135&amp;fld=134" TargetMode="External"/><Relationship Id="rId32458" Type="http://schemas.openxmlformats.org/officeDocument/2006/relationships/hyperlink" Target="https://docs7.online-sps.ru/cgi/online.cgi?req=doc&amp;base=EXPZ&amp;n=731991&amp;date=05.04.2021&amp;dst=150548&amp;fld=134" TargetMode="External"/><Relationship Id="rId2190" Type="http://schemas.openxmlformats.org/officeDocument/2006/relationships/hyperlink" Target="https://docs7.online-sps.ru/cgi/online.cgi?req=doc&amp;base=EXPZ&amp;n=731991&amp;date=05.04.2021&amp;dst=102134&amp;fld=134" TargetMode="External"/><Relationship Id="rId7862" Type="http://schemas.openxmlformats.org/officeDocument/2006/relationships/hyperlink" Target="https://docs7.online-sps.ru/cgi/online.cgi?req=doc&amp;base=EXPZ&amp;n=731991&amp;date=05.04.2021&amp;dst=101408&amp;fld=134" TargetMode="External"/><Relationship Id="rId17456" Type="http://schemas.openxmlformats.org/officeDocument/2006/relationships/hyperlink" Target="https://docs7.online-sps.ru/cgi/online.cgi?req=doc&amp;base=LAW&amp;n=371416&amp;date=05.04.2021&amp;dst=107171&amp;fld=134" TargetMode="External"/><Relationship Id="rId19905" Type="http://schemas.openxmlformats.org/officeDocument/2006/relationships/hyperlink" Target="https://docs7.online-sps.ru/cgi/online.cgi?req=doc&amp;base=EXPZ&amp;n=731991&amp;date=05.04.2021&amp;dst=142638&amp;fld=134" TargetMode="External"/><Relationship Id="rId21102" Type="http://schemas.openxmlformats.org/officeDocument/2006/relationships/hyperlink" Target="https://docs7.online-sps.ru/cgi/online.cgi?req=doc&amp;base=EXPZ&amp;n=731991&amp;date=05.04.2021&amp;dst=155710&amp;fld=134" TargetMode="External"/><Relationship Id="rId24672" Type="http://schemas.openxmlformats.org/officeDocument/2006/relationships/hyperlink" Target="https://docs7.online-sps.ru/cgi/online.cgi?req=doc&amp;base=EXPZ&amp;n=731991&amp;date=05.04.2021&amp;dst=141559&amp;fld=134" TargetMode="External"/><Relationship Id="rId162" Type="http://schemas.openxmlformats.org/officeDocument/2006/relationships/hyperlink" Target="https://docs7.online-sps.ru/cgi/online.cgi?req=doc&amp;base=EXPZ&amp;n=731991&amp;date=05.04.2021&amp;dst=143801&amp;fld=134" TargetMode="External"/><Relationship Id="rId7515" Type="http://schemas.openxmlformats.org/officeDocument/2006/relationships/hyperlink" Target="https://docs7.online-sps.ru/cgi/online.cgi?req=doc&amp;base=EXPZ&amp;n=731991&amp;date=05.04.2021&amp;dst=135290&amp;fld=134" TargetMode="External"/><Relationship Id="rId10843" Type="http://schemas.openxmlformats.org/officeDocument/2006/relationships/hyperlink" Target="https://docs7.online-sps.ru/cgi/online.cgi?req=doc&amp;base=LAW&amp;n=371416&amp;date=05.04.2021&amp;dst=109815&amp;fld=134" TargetMode="External"/><Relationship Id="rId17109" Type="http://schemas.openxmlformats.org/officeDocument/2006/relationships/hyperlink" Target="https://docs7.online-sps.ru/cgi/online.cgi?req=doc&amp;base=EXPZ&amp;n=731991&amp;date=05.04.2021&amp;dst=151259&amp;fld=134" TargetMode="External"/><Relationship Id="rId24325" Type="http://schemas.openxmlformats.org/officeDocument/2006/relationships/hyperlink" Target="https://docs7.online-sps.ru/cgi/online.cgi?req=doc&amp;base=EXPZ&amp;n=731991&amp;date=05.04.2021&amp;dst=140880&amp;fld=134" TargetMode="External"/><Relationship Id="rId31541" Type="http://schemas.openxmlformats.org/officeDocument/2006/relationships/hyperlink" Target="https://docs7.online-sps.ru/cgi/online.cgi?req=doc&amp;base=EXPZ&amp;n=731991&amp;date=05.04.2021&amp;dst=106703&amp;fld=134" TargetMode="External"/><Relationship Id="rId5066" Type="http://schemas.openxmlformats.org/officeDocument/2006/relationships/hyperlink" Target="https://docs7.online-sps.ru/cgi/online.cgi?req=doc&amp;base=EXPZ&amp;n=731991&amp;date=05.04.2021&amp;dst=116302&amp;fld=134" TargetMode="External"/><Relationship Id="rId27895" Type="http://schemas.openxmlformats.org/officeDocument/2006/relationships/hyperlink" Target="https://docs7.online-sps.ru/cgi/online.cgi?req=doc&amp;base=EXPZ&amp;n=731991&amp;date=05.04.2021&amp;dst=141065&amp;fld=134" TargetMode="External"/><Relationship Id="rId8289" Type="http://schemas.openxmlformats.org/officeDocument/2006/relationships/hyperlink" Target="https://docs7.online-sps.ru/cgi/online.cgi?req=doc&amp;base=EXPZ&amp;n=731991&amp;date=05.04.2021&amp;dst=141093&amp;fld=134" TargetMode="External"/><Relationship Id="rId13719" Type="http://schemas.openxmlformats.org/officeDocument/2006/relationships/hyperlink" Target="https://docs7.online-sps.ru/cgi/online.cgi?req=doc&amp;base=EXPZ&amp;n=731991&amp;date=05.04.2021&amp;dst=115295&amp;fld=134" TargetMode="External"/><Relationship Id="rId20935" Type="http://schemas.openxmlformats.org/officeDocument/2006/relationships/hyperlink" Target="https://docs7.online-sps.ru/cgi/online.cgi?req=doc&amp;base=EXPZ&amp;n=731991&amp;date=05.04.2021&amp;dst=155385&amp;fld=134" TargetMode="External"/><Relationship Id="rId25099" Type="http://schemas.openxmlformats.org/officeDocument/2006/relationships/hyperlink" Target="https://docs7.online-sps.ru/cgi/online.cgi?req=doc&amp;base=EXPZ&amp;n=731991&amp;date=05.04.2021&amp;dst=136365&amp;fld=134" TargetMode="External"/><Relationship Id="rId27548" Type="http://schemas.openxmlformats.org/officeDocument/2006/relationships/hyperlink" Target="https://docs7.online-sps.ru/cgi/online.cgi?req=doc&amp;base=EXPZ&amp;n=731991&amp;date=05.04.2021&amp;dst=141428&amp;fld=134" TargetMode="External"/><Relationship Id="rId34764" Type="http://schemas.openxmlformats.org/officeDocument/2006/relationships/hyperlink" Target="https://docs7.online-sps.ru/cgi/online.cgi?req=doc&amp;base=EXPZ&amp;n=731991&amp;date=05.04.2021&amp;dst=151115&amp;fld=134" TargetMode="External"/><Relationship Id="rId1676" Type="http://schemas.openxmlformats.org/officeDocument/2006/relationships/hyperlink" Target="https://docs7.online-sps.ru/cgi/online.cgi?req=doc&amp;base=EXPZ&amp;n=731991&amp;date=05.04.2021&amp;dst=139663&amp;fld=134" TargetMode="External"/><Relationship Id="rId14090" Type="http://schemas.openxmlformats.org/officeDocument/2006/relationships/hyperlink" Target="https://docs7.online-sps.ru/cgi/online.cgi?req=doc&amp;base=EXPZ&amp;n=731991&amp;date=05.04.2021&amp;dst=141499&amp;fld=134" TargetMode="External"/><Relationship Id="rId19762" Type="http://schemas.openxmlformats.org/officeDocument/2006/relationships/hyperlink" Target="https://docs7.online-sps.ru/cgi/online.cgi?req=doc&amp;base=EXPZ&amp;n=731991&amp;date=05.04.2021&amp;dst=151830&amp;fld=134" TargetMode="External"/><Relationship Id="rId34417" Type="http://schemas.openxmlformats.org/officeDocument/2006/relationships/hyperlink" Target="https://docs7.online-sps.ru/cgi/online.cgi?req=doc&amp;base=EXPZ&amp;n=731991&amp;date=05.04.2021&amp;dst=150578&amp;fld=134" TargetMode="External"/><Relationship Id="rId1329" Type="http://schemas.openxmlformats.org/officeDocument/2006/relationships/hyperlink" Target="https://docs7.online-sps.ru/cgi/online.cgi?req=doc&amp;base=EXPZ&amp;n=731991&amp;date=05.04.2021&amp;dst=137960&amp;fld=134" TargetMode="External"/><Relationship Id="rId4899" Type="http://schemas.openxmlformats.org/officeDocument/2006/relationships/hyperlink" Target="https://docs7.online-sps.ru/cgi/online.cgi?req=doc&amp;base=EXPZ&amp;n=731991&amp;date=05.04.2021&amp;dst=135911&amp;fld=134" TargetMode="External"/><Relationship Id="rId9821" Type="http://schemas.openxmlformats.org/officeDocument/2006/relationships/hyperlink" Target="https://docs7.online-sps.ru/cgi/online.cgi?req=doc&amp;base=LAW&amp;n=371416&amp;date=05.04.2021&amp;dst=111265&amp;fld=134" TargetMode="External"/><Relationship Id="rId12802" Type="http://schemas.openxmlformats.org/officeDocument/2006/relationships/hyperlink" Target="https://docs7.online-sps.ru/cgi/online.cgi?req=doc&amp;base=LAW&amp;n=371416&amp;date=05.04.2021&amp;dst=111827&amp;fld=134" TargetMode="External"/><Relationship Id="rId19415" Type="http://schemas.openxmlformats.org/officeDocument/2006/relationships/hyperlink" Target="https://docs7.online-sps.ru/cgi/online.cgi?req=doc&amp;base=LAW&amp;n=371416&amp;date=05.04.2021&amp;dst=109961&amp;fld=134" TargetMode="External"/><Relationship Id="rId26631" Type="http://schemas.openxmlformats.org/officeDocument/2006/relationships/hyperlink" Target="https://docs7.online-sps.ru/cgi/online.cgi?req=doc&amp;base=EXPZ&amp;n=731991&amp;date=05.04.2021&amp;dst=134977&amp;fld=134" TargetMode="External"/><Relationship Id="rId35" Type="http://schemas.openxmlformats.org/officeDocument/2006/relationships/hyperlink" Target="https://docs7.online-sps.ru/cgi/online.cgi?req=doc&amp;base=LAW&amp;n=377757&amp;date=05.04.2021&amp;dst=100331&amp;fld=134" TargetMode="External"/><Relationship Id="rId7372" Type="http://schemas.openxmlformats.org/officeDocument/2006/relationships/hyperlink" Target="https://docs7.online-sps.ru/cgi/online.cgi?req=doc&amp;base=EXPZ&amp;n=731991&amp;date=05.04.2021&amp;dst=116551&amp;fld=134" TargetMode="External"/><Relationship Id="rId10353" Type="http://schemas.openxmlformats.org/officeDocument/2006/relationships/hyperlink" Target="https://docs7.online-sps.ru/cgi/online.cgi?req=doc&amp;base=EXPZ&amp;n=731991&amp;date=05.04.2021&amp;dst=147503&amp;fld=134" TargetMode="External"/><Relationship Id="rId24182" Type="http://schemas.openxmlformats.org/officeDocument/2006/relationships/hyperlink" Target="https://docs7.online-sps.ru/cgi/online.cgi?req=doc&amp;base=EXPZ&amp;n=731991&amp;date=05.04.2021&amp;dst=144048&amp;fld=134" TargetMode="External"/><Relationship Id="rId29854" Type="http://schemas.openxmlformats.org/officeDocument/2006/relationships/hyperlink" Target="https://docs7.online-sps.ru/cgi/online.cgi?req=doc&amp;base=EXPZ&amp;n=731991&amp;date=05.04.2021&amp;dst=136081&amp;fld=134" TargetMode="External"/><Relationship Id="rId33500" Type="http://schemas.openxmlformats.org/officeDocument/2006/relationships/hyperlink" Target="https://docs7.online-sps.ru/cgi/online.cgi?req=doc&amp;base=EXPZ&amp;n=731991&amp;date=05.04.2021&amp;dst=152734&amp;fld=134" TargetMode="External"/><Relationship Id="rId3982" Type="http://schemas.openxmlformats.org/officeDocument/2006/relationships/hyperlink" Target="https://docs7.online-sps.ru/cgi/online.cgi?req=doc&amp;base=EXPZ&amp;n=731991&amp;date=05.04.2021&amp;dst=147070&amp;fld=134" TargetMode="External"/><Relationship Id="rId7025" Type="http://schemas.openxmlformats.org/officeDocument/2006/relationships/hyperlink" Target="https://docs7.online-sps.ru/cgi/online.cgi?req=doc&amp;base=EXPZ&amp;n=731991&amp;date=05.04.2021&amp;dst=135373&amp;fld=134" TargetMode="External"/><Relationship Id="rId10006" Type="http://schemas.openxmlformats.org/officeDocument/2006/relationships/hyperlink" Target="https://docs7.online-sps.ru/cgi/online.cgi?req=doc&amp;base=EXPZ&amp;n=731991&amp;date=05.04.2021&amp;dst=147731&amp;fld=134" TargetMode="External"/><Relationship Id="rId13576" Type="http://schemas.openxmlformats.org/officeDocument/2006/relationships/hyperlink" Target="https://docs7.online-sps.ru/cgi/online.cgi?req=doc&amp;base=EXPZ&amp;n=731991&amp;date=05.04.2021&amp;dst=108616&amp;fld=134" TargetMode="External"/><Relationship Id="rId20792" Type="http://schemas.openxmlformats.org/officeDocument/2006/relationships/hyperlink" Target="https://docs7.online-sps.ru/cgi/online.cgi?req=doc&amp;base=EXPZ&amp;n=731991&amp;date=05.04.2021&amp;dst=149671&amp;fld=134" TargetMode="External"/><Relationship Id="rId29507" Type="http://schemas.openxmlformats.org/officeDocument/2006/relationships/hyperlink" Target="https://docs7.online-sps.ru/cgi/online.cgi?req=doc&amp;base=EXPZ&amp;n=731991&amp;date=05.04.2021&amp;dst=147933&amp;fld=134" TargetMode="External"/><Relationship Id="rId31051" Type="http://schemas.openxmlformats.org/officeDocument/2006/relationships/hyperlink" Target="https://docs7.online-sps.ru/cgi/online.cgi?req=doc&amp;base=EXPZ&amp;n=731991&amp;date=05.04.2021&amp;dst=142092&amp;fld=134" TargetMode="External"/><Relationship Id="rId36723" Type="http://schemas.openxmlformats.org/officeDocument/2006/relationships/hyperlink" Target="https://docs7.online-sps.ru/cgi/online.cgi?req=doc&amp;base=EXPZ&amp;n=731991&amp;date=05.04.2021&amp;dst=155752&amp;fld=134" TargetMode="External"/><Relationship Id="rId3635" Type="http://schemas.openxmlformats.org/officeDocument/2006/relationships/hyperlink" Target="https://docs7.online-sps.ru/cgi/online.cgi?req=doc&amp;base=EXPZ&amp;n=731991&amp;date=05.04.2021&amp;dst=113186&amp;fld=134" TargetMode="External"/><Relationship Id="rId13229" Type="http://schemas.openxmlformats.org/officeDocument/2006/relationships/hyperlink" Target="https://docs7.online-sps.ru/cgi/online.cgi?req=doc&amp;base=EXPZ&amp;n=731991&amp;date=05.04.2021&amp;dst=119003&amp;fld=134" TargetMode="External"/><Relationship Id="rId20445" Type="http://schemas.openxmlformats.org/officeDocument/2006/relationships/hyperlink" Target="https://docs7.online-sps.ru/cgi/online.cgi?req=doc&amp;base=EXPZ&amp;n=731991&amp;date=05.04.2021&amp;dst=138532&amp;fld=134" TargetMode="External"/><Relationship Id="rId27058" Type="http://schemas.openxmlformats.org/officeDocument/2006/relationships/hyperlink" Target="https://docs7.online-sps.ru/cgi/online.cgi?req=doc&amp;base=EXPZ&amp;n=731991&amp;date=05.04.2021&amp;dst=135834&amp;fld=134" TargetMode="External"/><Relationship Id="rId34274" Type="http://schemas.openxmlformats.org/officeDocument/2006/relationships/hyperlink" Target="https://docs7.online-sps.ru/cgi/online.cgi?req=doc&amp;base=EXPZ&amp;n=731991&amp;date=05.04.2021&amp;dst=150201&amp;fld=134" TargetMode="External"/><Relationship Id="rId1186" Type="http://schemas.openxmlformats.org/officeDocument/2006/relationships/hyperlink" Target="https://docs7.online-sps.ru/cgi/online.cgi?req=doc&amp;base=EXPZ&amp;n=731991&amp;date=05.04.2021&amp;dst=117968&amp;fld=134" TargetMode="External"/><Relationship Id="rId16799" Type="http://schemas.openxmlformats.org/officeDocument/2006/relationships/hyperlink" Target="https://docs7.online-sps.ru/cgi/online.cgi?req=doc&amp;base=EXPZ&amp;n=731991&amp;date=05.04.2021&amp;dst=150618&amp;fld=134" TargetMode="External"/><Relationship Id="rId37497" Type="http://schemas.openxmlformats.org/officeDocument/2006/relationships/hyperlink" Target="https://docs7.online-sps.ru/cgi/online.cgi?req=doc&amp;base=EXPZ&amp;n=731991&amp;date=05.04.2021&amp;dst=139222&amp;fld=134" TargetMode="External"/><Relationship Id="rId6858" Type="http://schemas.openxmlformats.org/officeDocument/2006/relationships/hyperlink" Target="https://docs7.online-sps.ru/cgi/online.cgi?req=doc&amp;base=EXPZ&amp;n=731991&amp;date=05.04.2021&amp;dst=134947&amp;fld=134" TargetMode="External"/><Relationship Id="rId19272" Type="http://schemas.openxmlformats.org/officeDocument/2006/relationships/hyperlink" Target="https://docs7.online-sps.ru/cgi/online.cgi?req=doc&amp;base=LAW&amp;n=371416&amp;date=05.04.2021&amp;dst=109753&amp;fld=134" TargetMode="External"/><Relationship Id="rId23668" Type="http://schemas.openxmlformats.org/officeDocument/2006/relationships/hyperlink" Target="https://docs7.online-sps.ru/cgi/online.cgi?req=doc&amp;base=EXPZ&amp;n=731991&amp;date=05.04.2021&amp;dst=149185&amp;fld=134" TargetMode="External"/><Relationship Id="rId30884" Type="http://schemas.openxmlformats.org/officeDocument/2006/relationships/hyperlink" Target="https://docs7.online-sps.ru/cgi/online.cgi?req=doc&amp;base=EXPZ&amp;n=731991&amp;date=05.04.2021&amp;dst=136973&amp;fld=134" TargetMode="External"/><Relationship Id="rId9331" Type="http://schemas.openxmlformats.org/officeDocument/2006/relationships/hyperlink" Target="https://docs7.online-sps.ru/cgi/online.cgi?req=doc&amp;base=EXPZ&amp;n=731991&amp;date=05.04.2021&amp;dst=139769&amp;fld=134" TargetMode="External"/><Relationship Id="rId12312" Type="http://schemas.openxmlformats.org/officeDocument/2006/relationships/hyperlink" Target="https://docs7.online-sps.ru/cgi/online.cgi?req=doc&amp;base=EXPZ&amp;n=731991&amp;date=05.04.2021&amp;dst=142081&amp;fld=134" TargetMode="External"/><Relationship Id="rId15882" Type="http://schemas.openxmlformats.org/officeDocument/2006/relationships/hyperlink" Target="https://docs7.online-sps.ru/cgi/online.cgi?req=doc&amp;base=EXPZ&amp;n=731991&amp;date=05.04.2021&amp;dst=152519&amp;fld=134" TargetMode="External"/><Relationship Id="rId26141" Type="http://schemas.openxmlformats.org/officeDocument/2006/relationships/hyperlink" Target="https://docs7.online-sps.ru/cgi/online.cgi?req=doc&amp;base=EXPZ&amp;n=731991&amp;date=05.04.2021&amp;dst=135347&amp;fld=134" TargetMode="External"/><Relationship Id="rId30537" Type="http://schemas.openxmlformats.org/officeDocument/2006/relationships/hyperlink" Target="https://docs7.online-sps.ru/cgi/online.cgi?req=doc&amp;base=LAW&amp;n=371416&amp;date=05.04.2021&amp;dst=102762&amp;fld=134" TargetMode="External"/><Relationship Id="rId5941" Type="http://schemas.openxmlformats.org/officeDocument/2006/relationships/hyperlink" Target="https://docs7.online-sps.ru/cgi/online.cgi?req=doc&amp;base=LAW&amp;n=371416&amp;date=05.04.2021&amp;dst=112199&amp;fld=134" TargetMode="External"/><Relationship Id="rId15535" Type="http://schemas.openxmlformats.org/officeDocument/2006/relationships/hyperlink" Target="https://docs7.online-sps.ru/cgi/online.cgi?req=doc&amp;base=EXPZ&amp;n=731991&amp;date=05.04.2021&amp;dst=152862&amp;fld=134" TargetMode="External"/><Relationship Id="rId22751" Type="http://schemas.openxmlformats.org/officeDocument/2006/relationships/hyperlink" Target="https://docs7.online-sps.ru/cgi/online.cgi?req=doc&amp;base=EXPZ&amp;n=731991&amp;date=05.04.2021&amp;dst=147039&amp;fld=134" TargetMode="External"/><Relationship Id="rId29364" Type="http://schemas.openxmlformats.org/officeDocument/2006/relationships/hyperlink" Target="https://docs7.online-sps.ru/cgi/online.cgi?req=doc&amp;base=EXPZ&amp;n=731991&amp;date=05.04.2021&amp;dst=147695&amp;fld=134" TargetMode="External"/><Relationship Id="rId33010" Type="http://schemas.openxmlformats.org/officeDocument/2006/relationships/hyperlink" Target="https://docs7.online-sps.ru/cgi/online.cgi?req=doc&amp;base=EXPZ&amp;n=731991&amp;date=05.04.2021&amp;dst=142529&amp;fld=134" TargetMode="External"/><Relationship Id="rId36580" Type="http://schemas.openxmlformats.org/officeDocument/2006/relationships/hyperlink" Target="https://docs7.online-sps.ru/cgi/online.cgi?req=doc&amp;base=EXPZ&amp;n=731991&amp;date=05.04.2021&amp;dst=155469&amp;fld=134" TargetMode="External"/><Relationship Id="rId3492" Type="http://schemas.openxmlformats.org/officeDocument/2006/relationships/hyperlink" Target="https://docs7.online-sps.ru/cgi/online.cgi?req=doc&amp;base=EXPZ&amp;n=731991&amp;date=05.04.2021&amp;dst=146670&amp;fld=134" TargetMode="External"/><Relationship Id="rId13086" Type="http://schemas.openxmlformats.org/officeDocument/2006/relationships/hyperlink" Target="https://docs7.online-sps.ru/cgi/online.cgi?req=doc&amp;base=EXPZ&amp;n=731991&amp;date=05.04.2021&amp;dst=106654&amp;fld=134" TargetMode="External"/><Relationship Id="rId22404" Type="http://schemas.openxmlformats.org/officeDocument/2006/relationships/hyperlink" Target="https://docs7.online-sps.ru/cgi/online.cgi?req=doc&amp;base=EXPZ&amp;n=731991&amp;date=05.04.2021&amp;dst=141444&amp;fld=134" TargetMode="External"/><Relationship Id="rId29017" Type="http://schemas.openxmlformats.org/officeDocument/2006/relationships/hyperlink" Target="https://docs7.online-sps.ru/cgi/online.cgi?req=doc&amp;base=EXPZ&amp;n=731991&amp;date=05.04.2021&amp;dst=150238&amp;fld=134" TargetMode="External"/><Relationship Id="rId36233" Type="http://schemas.openxmlformats.org/officeDocument/2006/relationships/hyperlink" Target="https://docs7.online-sps.ru/cgi/online.cgi?req=doc&amp;base=EXPZ&amp;n=731991&amp;date=05.04.2021&amp;dst=138515&amp;fld=134" TargetMode="External"/><Relationship Id="rId3145" Type="http://schemas.openxmlformats.org/officeDocument/2006/relationships/hyperlink" Target="https://docs7.online-sps.ru/cgi/online.cgi?req=doc&amp;base=EXPZ&amp;n=731991&amp;date=05.04.2021&amp;dst=102025&amp;fld=134" TargetMode="External"/><Relationship Id="rId8817" Type="http://schemas.openxmlformats.org/officeDocument/2006/relationships/hyperlink" Target="https://docs7.online-sps.ru/cgi/online.cgi?req=doc&amp;base=EXPZ&amp;n=731991&amp;date=05.04.2021&amp;dst=150091&amp;fld=134" TargetMode="External"/><Relationship Id="rId18758" Type="http://schemas.openxmlformats.org/officeDocument/2006/relationships/hyperlink" Target="https://docs7.online-sps.ru/cgi/online.cgi?req=doc&amp;base=EXPZ&amp;n=731991&amp;date=05.04.2021&amp;dst=145066&amp;fld=134" TargetMode="External"/><Relationship Id="rId25974" Type="http://schemas.openxmlformats.org/officeDocument/2006/relationships/hyperlink" Target="https://docs7.online-sps.ru/cgi/online.cgi?req=doc&amp;base=EXPZ&amp;n=731991&amp;date=05.04.2021&amp;dst=134946&amp;fld=134" TargetMode="External"/><Relationship Id="rId6368" Type="http://schemas.openxmlformats.org/officeDocument/2006/relationships/hyperlink" Target="https://docs7.online-sps.ru/cgi/online.cgi?req=doc&amp;base=EXPZ&amp;n=731991&amp;date=05.04.2021&amp;dst=103697&amp;fld=134" TargetMode="External"/><Relationship Id="rId23178" Type="http://schemas.openxmlformats.org/officeDocument/2006/relationships/hyperlink" Target="https://docs7.online-sps.ru/cgi/online.cgi?req=doc&amp;base=EXPZ&amp;n=731991&amp;date=05.04.2021&amp;dst=137851&amp;fld=134" TargetMode="External"/><Relationship Id="rId25627" Type="http://schemas.openxmlformats.org/officeDocument/2006/relationships/hyperlink" Target="https://docs7.online-sps.ru/cgi/online.cgi?req=doc&amp;base=EXPZ&amp;n=731991&amp;date=05.04.2021&amp;dst=138152&amp;fld=134" TargetMode="External"/><Relationship Id="rId28100" Type="http://schemas.openxmlformats.org/officeDocument/2006/relationships/hyperlink" Target="https://docs7.online-sps.ru/cgi/online.cgi?req=doc&amp;base=EXPZ&amp;n=731991&amp;date=05.04.2021&amp;dst=148191&amp;fld=134" TargetMode="External"/><Relationship Id="rId30394" Type="http://schemas.openxmlformats.org/officeDocument/2006/relationships/hyperlink" Target="https://docs7.online-sps.ru/cgi/online.cgi?req=doc&amp;base=EXPZ&amp;n=731991&amp;date=05.04.2021&amp;dst=102489&amp;fld=134" TargetMode="External"/><Relationship Id="rId32843" Type="http://schemas.openxmlformats.org/officeDocument/2006/relationships/hyperlink" Target="https://docs7.online-sps.ru/cgi/online.cgi?req=doc&amp;base=EXPZ&amp;n=731991&amp;date=05.04.2021&amp;dst=144359&amp;fld=134" TargetMode="External"/><Relationship Id="rId17841" Type="http://schemas.openxmlformats.org/officeDocument/2006/relationships/hyperlink" Target="https://docs7.online-sps.ru/cgi/online.cgi?req=doc&amp;base=EXPZ&amp;n=731991&amp;date=05.04.2021&amp;dst=136940&amp;fld=134" TargetMode="External"/><Relationship Id="rId30047" Type="http://schemas.openxmlformats.org/officeDocument/2006/relationships/hyperlink" Target="https://docs7.online-sps.ru/cgi/online.cgi?req=doc&amp;base=EXPZ&amp;n=731991&amp;date=05.04.2021&amp;dst=102113&amp;fld=134" TargetMode="External"/><Relationship Id="rId200" Type="http://schemas.openxmlformats.org/officeDocument/2006/relationships/hyperlink" Target="https://docs7.online-sps.ru/cgi/online.cgi?req=doc&amp;base=EXPZ&amp;n=731991&amp;date=05.04.2021&amp;dst=136565&amp;fld=134" TargetMode="External"/><Relationship Id="rId2978" Type="http://schemas.openxmlformats.org/officeDocument/2006/relationships/hyperlink" Target="https://docs7.online-sps.ru/cgi/online.cgi?req=doc&amp;base=EXPZ&amp;n=731991&amp;date=05.04.2021&amp;dst=145328&amp;fld=134" TargetMode="External"/><Relationship Id="rId7900" Type="http://schemas.openxmlformats.org/officeDocument/2006/relationships/hyperlink" Target="https://docs7.online-sps.ru/cgi/online.cgi?req=doc&amp;base=EXPZ&amp;n=731991&amp;date=05.04.2021&amp;dst=135969&amp;fld=134" TargetMode="External"/><Relationship Id="rId15392" Type="http://schemas.openxmlformats.org/officeDocument/2006/relationships/hyperlink" Target="https://docs7.online-sps.ru/cgi/online.cgi?req=doc&amp;base=EXPZ&amp;n=731991&amp;date=05.04.2021&amp;dst=141089&amp;fld=134" TargetMode="External"/><Relationship Id="rId24710" Type="http://schemas.openxmlformats.org/officeDocument/2006/relationships/hyperlink" Target="https://docs7.online-sps.ru/cgi/online.cgi?req=doc&amp;base=EXPZ&amp;n=731991&amp;date=05.04.2021&amp;dst=141671&amp;fld=134" TargetMode="External"/><Relationship Id="rId35719" Type="http://schemas.openxmlformats.org/officeDocument/2006/relationships/hyperlink" Target="https://docs7.online-sps.ru/cgi/online.cgi?req=doc&amp;base=EXPZ&amp;n=731991&amp;date=05.04.2021&amp;dst=142578&amp;fld=134" TargetMode="External"/><Relationship Id="rId36090" Type="http://schemas.openxmlformats.org/officeDocument/2006/relationships/hyperlink" Target="https://docs7.online-sps.ru/cgi/online.cgi?req=doc&amp;base=EXPZ&amp;n=731991&amp;date=05.04.2021&amp;dst=138268&amp;fld=134" TargetMode="External"/><Relationship Id="rId5451" Type="http://schemas.openxmlformats.org/officeDocument/2006/relationships/hyperlink" Target="https://docs7.online-sps.ru/cgi/online.cgi?req=doc&amp;base=EXPZ&amp;n=731991&amp;date=05.04.2021&amp;dst=136228&amp;fld=134" TargetMode="External"/><Relationship Id="rId15045" Type="http://schemas.openxmlformats.org/officeDocument/2006/relationships/hyperlink" Target="https://docs7.online-sps.ru/cgi/online.cgi?req=doc&amp;base=EXPZ&amp;n=731991&amp;date=05.04.2021&amp;dst=109880&amp;fld=134" TargetMode="External"/><Relationship Id="rId22261" Type="http://schemas.openxmlformats.org/officeDocument/2006/relationships/hyperlink" Target="https://docs7.online-sps.ru/cgi/online.cgi?req=doc&amp;base=LAW&amp;n=371416&amp;date=05.04.2021&amp;dst=120884&amp;fld=134" TargetMode="External"/><Relationship Id="rId27933" Type="http://schemas.openxmlformats.org/officeDocument/2006/relationships/hyperlink" Target="https://docs7.online-sps.ru/cgi/online.cgi?req=doc&amp;base=EXPZ&amp;n=731991&amp;date=05.04.2021&amp;dst=141130&amp;fld=134" TargetMode="External"/><Relationship Id="rId5104" Type="http://schemas.openxmlformats.org/officeDocument/2006/relationships/hyperlink" Target="https://docs7.online-sps.ru/cgi/online.cgi?req=doc&amp;base=EXPZ&amp;n=731991&amp;date=05.04.2021&amp;dst=143638&amp;fld=134" TargetMode="External"/><Relationship Id="rId8674" Type="http://schemas.openxmlformats.org/officeDocument/2006/relationships/hyperlink" Target="https://docs7.online-sps.ru/cgi/online.cgi?req=doc&amp;base=EXPZ&amp;n=731991&amp;date=05.04.2021&amp;dst=139678&amp;fld=134" TargetMode="External"/><Relationship Id="rId11655" Type="http://schemas.openxmlformats.org/officeDocument/2006/relationships/hyperlink" Target="https://docs7.online-sps.ru/cgi/online.cgi?req=doc&amp;base=LAW&amp;n=371416&amp;date=05.04.2021&amp;dst=102676&amp;fld=134" TargetMode="External"/><Relationship Id="rId18268" Type="http://schemas.openxmlformats.org/officeDocument/2006/relationships/hyperlink" Target="https://docs7.online-sps.ru/cgi/online.cgi?req=doc&amp;base=LAW&amp;n=371416&amp;date=05.04.2021&amp;dst=112499&amp;fld=134" TargetMode="External"/><Relationship Id="rId25484" Type="http://schemas.openxmlformats.org/officeDocument/2006/relationships/hyperlink" Target="https://docs7.online-sps.ru/cgi/online.cgi?req=doc&amp;base=EXPZ&amp;n=731991&amp;date=05.04.2021&amp;dst=137967&amp;fld=134" TargetMode="External"/><Relationship Id="rId34802" Type="http://schemas.openxmlformats.org/officeDocument/2006/relationships/hyperlink" Target="https://docs7.online-sps.ru/cgi/online.cgi?req=doc&amp;base=EXPZ&amp;n=731991&amp;date=05.04.2021&amp;dst=151180&amp;fld=134" TargetMode="External"/><Relationship Id="rId1714" Type="http://schemas.openxmlformats.org/officeDocument/2006/relationships/hyperlink" Target="https://docs7.online-sps.ru/cgi/online.cgi?req=doc&amp;base=EXPZ&amp;n=731991&amp;date=05.04.2021&amp;dst=150075&amp;fld=134" TargetMode="External"/><Relationship Id="rId8327" Type="http://schemas.openxmlformats.org/officeDocument/2006/relationships/hyperlink" Target="https://docs7.online-sps.ru/cgi/online.cgi?req=doc&amp;base=EXPZ&amp;n=731991&amp;date=05.04.2021&amp;dst=107433&amp;fld=134" TargetMode="External"/><Relationship Id="rId11308" Type="http://schemas.openxmlformats.org/officeDocument/2006/relationships/hyperlink" Target="https://docs7.online-sps.ru/cgi/online.cgi?req=doc&amp;base=EXPZ&amp;n=731991&amp;date=05.04.2021&amp;dst=136871&amp;fld=134" TargetMode="External"/><Relationship Id="rId25137" Type="http://schemas.openxmlformats.org/officeDocument/2006/relationships/hyperlink" Target="https://docs7.online-sps.ru/cgi/online.cgi?req=doc&amp;base=EXPZ&amp;n=731991&amp;date=05.04.2021&amp;dst=136451&amp;fld=134" TargetMode="External"/><Relationship Id="rId32353" Type="http://schemas.openxmlformats.org/officeDocument/2006/relationships/hyperlink" Target="https://docs7.online-sps.ru/cgi/online.cgi?req=doc&amp;base=EXPZ&amp;n=731991&amp;date=05.04.2021&amp;dst=148383&amp;fld=134" TargetMode="External"/><Relationship Id="rId14878" Type="http://schemas.openxmlformats.org/officeDocument/2006/relationships/hyperlink" Target="https://docs7.online-sps.ru/cgi/online.cgi?req=doc&amp;base=EXPZ&amp;n=731991&amp;date=05.04.2021&amp;dst=115438&amp;fld=134" TargetMode="External"/><Relationship Id="rId19800" Type="http://schemas.openxmlformats.org/officeDocument/2006/relationships/hyperlink" Target="https://docs7.online-sps.ru/cgi/online.cgi?req=doc&amp;base=EXPZ&amp;n=731991&amp;date=05.04.2021&amp;dst=151792&amp;fld=134" TargetMode="External"/><Relationship Id="rId32006" Type="http://schemas.openxmlformats.org/officeDocument/2006/relationships/hyperlink" Target="https://docs7.online-sps.ru/cgi/online.cgi?req=doc&amp;base=EXPZ&amp;n=731991&amp;date=05.04.2021&amp;dst=109175&amp;fld=134" TargetMode="External"/><Relationship Id="rId35576" Type="http://schemas.openxmlformats.org/officeDocument/2006/relationships/hyperlink" Target="https://docs7.online-sps.ru/cgi/online.cgi?req=doc&amp;base=EXPZ&amp;n=731991&amp;date=05.04.2021&amp;dst=151816&amp;fld=134" TargetMode="External"/><Relationship Id="rId2488" Type="http://schemas.openxmlformats.org/officeDocument/2006/relationships/hyperlink" Target="https://docs7.online-sps.ru/cgi/online.cgi?req=doc&amp;base=EXPZ&amp;n=731991&amp;date=05.04.2021&amp;dst=140413&amp;fld=134" TargetMode="External"/><Relationship Id="rId4937" Type="http://schemas.openxmlformats.org/officeDocument/2006/relationships/hyperlink" Target="https://docs7.online-sps.ru/cgi/online.cgi?req=doc&amp;base=EXPZ&amp;n=731991&amp;date=05.04.2021&amp;dst=143726&amp;fld=134" TargetMode="External"/><Relationship Id="rId17351" Type="http://schemas.openxmlformats.org/officeDocument/2006/relationships/hyperlink" Target="https://docs7.online-sps.ru/cgi/online.cgi?req=doc&amp;base=LAW&amp;n=371416&amp;date=05.04.2021&amp;dst=107111&amp;fld=134" TargetMode="External"/><Relationship Id="rId21747" Type="http://schemas.openxmlformats.org/officeDocument/2006/relationships/hyperlink" Target="https://docs7.online-sps.ru/cgi/online.cgi?req=doc&amp;base=EXPZ&amp;n=731991&amp;date=05.04.2021&amp;dst=138813&amp;fld=134" TargetMode="External"/><Relationship Id="rId35229" Type="http://schemas.openxmlformats.org/officeDocument/2006/relationships/hyperlink" Target="https://docs7.online-sps.ru/cgi/online.cgi?req=doc&amp;base=EXPZ&amp;n=731991&amp;date=05.04.2021&amp;dst=148556&amp;fld=134" TargetMode="External"/><Relationship Id="rId7410" Type="http://schemas.openxmlformats.org/officeDocument/2006/relationships/hyperlink" Target="https://docs7.online-sps.ru/cgi/online.cgi?req=doc&amp;base=EXPZ&amp;n=731991&amp;date=05.04.2021&amp;dst=134955&amp;fld=134" TargetMode="External"/><Relationship Id="rId13961" Type="http://schemas.openxmlformats.org/officeDocument/2006/relationships/hyperlink" Target="https://docs7.online-sps.ru/cgi/online.cgi?req=doc&amp;base=EXPZ&amp;n=731991&amp;date=05.04.2021&amp;dst=107072&amp;fld=134" TargetMode="External"/><Relationship Id="rId17004" Type="http://schemas.openxmlformats.org/officeDocument/2006/relationships/hyperlink" Target="https://docs7.online-sps.ru/cgi/online.cgi?req=doc&amp;base=EXPZ&amp;n=731991&amp;date=05.04.2021&amp;dst=118582&amp;fld=134" TargetMode="External"/><Relationship Id="rId24220" Type="http://schemas.openxmlformats.org/officeDocument/2006/relationships/hyperlink" Target="https://docs7.online-sps.ru/cgi/online.cgi?req=doc&amp;base=EXPZ&amp;n=731991&amp;date=05.04.2021&amp;dst=144100&amp;fld=134" TargetMode="External"/><Relationship Id="rId27790" Type="http://schemas.openxmlformats.org/officeDocument/2006/relationships/hyperlink" Target="https://docs7.online-sps.ru/cgi/online.cgi?req=doc&amp;base=EXPZ&amp;n=731991&amp;date=05.04.2021&amp;dst=120290&amp;fld=134" TargetMode="External"/><Relationship Id="rId13614" Type="http://schemas.openxmlformats.org/officeDocument/2006/relationships/hyperlink" Target="https://docs7.online-sps.ru/cgi/online.cgi?req=doc&amp;base=EXPZ&amp;n=731991&amp;date=05.04.2021&amp;dst=108693&amp;fld=134" TargetMode="External"/><Relationship Id="rId20830" Type="http://schemas.openxmlformats.org/officeDocument/2006/relationships/hyperlink" Target="https://docs7.online-sps.ru/cgi/online.cgi?req=doc&amp;base=EXPZ&amp;n=731991&amp;date=05.04.2021&amp;dst=155143&amp;fld=134" TargetMode="External"/><Relationship Id="rId27443" Type="http://schemas.openxmlformats.org/officeDocument/2006/relationships/hyperlink" Target="https://docs7.online-sps.ru/cgi/online.cgi?req=doc&amp;base=EXPZ&amp;n=731991&amp;date=05.04.2021&amp;dst=107469&amp;fld=134" TargetMode="External"/><Relationship Id="rId31839" Type="http://schemas.openxmlformats.org/officeDocument/2006/relationships/hyperlink" Target="https://docs7.online-sps.ru/cgi/online.cgi?req=doc&amp;base=EXPZ&amp;n=731991&amp;date=05.04.2021&amp;dst=144300&amp;fld=134" TargetMode="External"/><Relationship Id="rId1571" Type="http://schemas.openxmlformats.org/officeDocument/2006/relationships/hyperlink" Target="https://docs7.online-sps.ru/cgi/online.cgi?req=doc&amp;base=EXPZ&amp;n=731991&amp;date=05.04.2021&amp;dst=137379&amp;fld=134" TargetMode="External"/><Relationship Id="rId8184" Type="http://schemas.openxmlformats.org/officeDocument/2006/relationships/hyperlink" Target="https://docs7.online-sps.ru/cgi/online.cgi?req=doc&amp;base=EXPZ&amp;n=731991&amp;date=05.04.2021&amp;dst=149025&amp;fld=134" TargetMode="External"/><Relationship Id="rId11165" Type="http://schemas.openxmlformats.org/officeDocument/2006/relationships/hyperlink" Target="https://docs7.online-sps.ru/cgi/online.cgi?req=doc&amp;base=EXPZ&amp;n=731991&amp;date=05.04.2021&amp;dst=136320&amp;fld=134" TargetMode="External"/><Relationship Id="rId34312" Type="http://schemas.openxmlformats.org/officeDocument/2006/relationships/hyperlink" Target="https://docs7.online-sps.ru/cgi/online.cgi?req=doc&amp;base=EXPZ&amp;n=731991&amp;date=05.04.2021&amp;dst=150313&amp;fld=134" TargetMode="External"/><Relationship Id="rId1224" Type="http://schemas.openxmlformats.org/officeDocument/2006/relationships/hyperlink" Target="https://docs7.online-sps.ru/cgi/online.cgi?req=doc&amp;base=EXPZ&amp;n=731991&amp;date=05.04.2021&amp;dst=150472&amp;fld=134" TargetMode="External"/><Relationship Id="rId4794" Type="http://schemas.openxmlformats.org/officeDocument/2006/relationships/hyperlink" Target="https://docs7.online-sps.ru/cgi/online.cgi?req=doc&amp;base=EXPZ&amp;n=731991&amp;date=05.04.2021&amp;dst=138215&amp;fld=134" TargetMode="External"/><Relationship Id="rId14388" Type="http://schemas.openxmlformats.org/officeDocument/2006/relationships/hyperlink" Target="https://docs7.online-sps.ru/cgi/online.cgi?req=doc&amp;base=EXPZ&amp;n=731991&amp;date=05.04.2021&amp;dst=152939&amp;fld=134" TargetMode="External"/><Relationship Id="rId16837" Type="http://schemas.openxmlformats.org/officeDocument/2006/relationships/hyperlink" Target="https://docs7.online-sps.ru/cgi/online.cgi?req=doc&amp;base=EXPZ&amp;n=731991&amp;date=05.04.2021&amp;dst=150737&amp;fld=134" TargetMode="External"/><Relationship Id="rId19310" Type="http://schemas.openxmlformats.org/officeDocument/2006/relationships/hyperlink" Target="https://docs7.online-sps.ru/cgi/online.cgi?req=doc&amp;base=LAW&amp;n=371416&amp;date=05.04.2021&amp;dst=109701&amp;fld=134" TargetMode="External"/><Relationship Id="rId37535" Type="http://schemas.openxmlformats.org/officeDocument/2006/relationships/hyperlink" Target="https://docs7.online-sps.ru/cgi/online.cgi?req=doc&amp;base=EXPZ&amp;n=731991&amp;date=05.04.2021&amp;dst=105221&amp;fld=134" TargetMode="External"/><Relationship Id="rId4447" Type="http://schemas.openxmlformats.org/officeDocument/2006/relationships/hyperlink" Target="https://docs7.online-sps.ru/cgi/online.cgi?req=doc&amp;base=LAW&amp;n=371416&amp;date=05.04.2021&amp;dst=110719&amp;fld=134" TargetMode="External"/><Relationship Id="rId21257" Type="http://schemas.openxmlformats.org/officeDocument/2006/relationships/hyperlink" Target="https://docs7.online-sps.ru/cgi/online.cgi?req=doc&amp;base=EXPZ&amp;n=731991&amp;date=05.04.2021&amp;dst=156017&amp;fld=134" TargetMode="External"/><Relationship Id="rId23706" Type="http://schemas.openxmlformats.org/officeDocument/2006/relationships/hyperlink" Target="https://docs7.online-sps.ru/cgi/online.cgi?req=doc&amp;base=EXPZ&amp;n=731991&amp;date=05.04.2021&amp;dst=150538&amp;fld=134" TargetMode="External"/><Relationship Id="rId30922" Type="http://schemas.openxmlformats.org/officeDocument/2006/relationships/hyperlink" Target="https://docs7.online-sps.ru/cgi/online.cgi?req=doc&amp;base=EXPZ&amp;n=731991&amp;date=05.04.2021&amp;dst=140684&amp;fld=134" TargetMode="External"/><Relationship Id="rId35086" Type="http://schemas.openxmlformats.org/officeDocument/2006/relationships/hyperlink" Target="https://docs7.online-sps.ru/cgi/online.cgi?req=doc&amp;base=EXPZ&amp;n=731991&amp;date=05.04.2021&amp;dst=112322&amp;fld=134" TargetMode="External"/><Relationship Id="rId10998" Type="http://schemas.openxmlformats.org/officeDocument/2006/relationships/hyperlink" Target="https://docs7.online-sps.ru/cgi/online.cgi?req=doc&amp;base=EXPZ&amp;n=731991&amp;date=05.04.2021&amp;dst=136032&amp;fld=134" TargetMode="External"/><Relationship Id="rId15920" Type="http://schemas.openxmlformats.org/officeDocument/2006/relationships/hyperlink" Target="https://docs7.online-sps.ru/cgi/online.cgi?req=doc&amp;base=EXPZ&amp;n=731991&amp;date=05.04.2021&amp;dst=152585&amp;fld=134" TargetMode="External"/><Relationship Id="rId26929" Type="http://schemas.openxmlformats.org/officeDocument/2006/relationships/hyperlink" Target="https://docs7.online-sps.ru/cgi/online.cgi?req=doc&amp;base=EXPZ&amp;n=731991&amp;date=05.04.2021&amp;dst=135666&amp;fld=134" TargetMode="External"/><Relationship Id="rId13471" Type="http://schemas.openxmlformats.org/officeDocument/2006/relationships/hyperlink" Target="https://docs7.online-sps.ru/cgi/online.cgi?req=doc&amp;base=EXPZ&amp;n=731991&amp;date=05.04.2021&amp;dst=149177&amp;fld=134" TargetMode="External"/><Relationship Id="rId29402" Type="http://schemas.openxmlformats.org/officeDocument/2006/relationships/hyperlink" Target="https://docs7.online-sps.ru/cgi/online.cgi?req=doc&amp;base=EXPZ&amp;n=731991&amp;date=05.04.2021&amp;dst=147760&amp;fld=134" TargetMode="External"/><Relationship Id="rId31696" Type="http://schemas.openxmlformats.org/officeDocument/2006/relationships/hyperlink" Target="https://docs7.online-sps.ru/cgi/online.cgi?req=doc&amp;base=LAW&amp;n=371416&amp;date=05.04.2021&amp;dst=112005&amp;fld=134" TargetMode="External"/><Relationship Id="rId1081" Type="http://schemas.openxmlformats.org/officeDocument/2006/relationships/hyperlink" Target="https://docs7.online-sps.ru/cgi/online.cgi?req=doc&amp;base=EXPZ&amp;n=731991&amp;date=05.04.2021&amp;dst=141281&amp;fld=134" TargetMode="External"/><Relationship Id="rId3530" Type="http://schemas.openxmlformats.org/officeDocument/2006/relationships/hyperlink" Target="https://docs7.online-sps.ru/cgi/online.cgi?req=doc&amp;base=EXPZ&amp;n=731991&amp;date=05.04.2021&amp;dst=147116&amp;fld=134" TargetMode="External"/><Relationship Id="rId13124" Type="http://schemas.openxmlformats.org/officeDocument/2006/relationships/hyperlink" Target="https://docs7.online-sps.ru/cgi/online.cgi?req=doc&amp;base=EXPZ&amp;n=731991&amp;date=05.04.2021&amp;dst=106712&amp;fld=134" TargetMode="External"/><Relationship Id="rId16694" Type="http://schemas.openxmlformats.org/officeDocument/2006/relationships/hyperlink" Target="https://docs7.online-sps.ru/cgi/online.cgi?req=doc&amp;base=EXPZ&amp;n=731991&amp;date=05.04.2021&amp;dst=150476&amp;fld=134" TargetMode="External"/><Relationship Id="rId20340" Type="http://schemas.openxmlformats.org/officeDocument/2006/relationships/hyperlink" Target="https://docs7.online-sps.ru/cgi/online.cgi?req=doc&amp;base=EXPZ&amp;n=731991&amp;date=05.04.2021&amp;dst=104218&amp;fld=134" TargetMode="External"/><Relationship Id="rId31349" Type="http://schemas.openxmlformats.org/officeDocument/2006/relationships/hyperlink" Target="https://docs7.online-sps.ru/cgi/online.cgi?req=doc&amp;base=EXPZ&amp;n=731991&amp;date=05.04.2021&amp;dst=140291&amp;fld=134" TargetMode="External"/><Relationship Id="rId6753" Type="http://schemas.openxmlformats.org/officeDocument/2006/relationships/hyperlink" Target="https://docs7.online-sps.ru/cgi/online.cgi?req=doc&amp;base=EXPZ&amp;n=731991&amp;date=05.04.2021&amp;dst=147603&amp;fld=134" TargetMode="External"/><Relationship Id="rId16347" Type="http://schemas.openxmlformats.org/officeDocument/2006/relationships/hyperlink" Target="https://docs7.online-sps.ru/cgi/online.cgi?req=doc&amp;base=LAW&amp;n=371416&amp;date=05.04.2021&amp;dst=120224&amp;fld=134" TargetMode="External"/><Relationship Id="rId23563" Type="http://schemas.openxmlformats.org/officeDocument/2006/relationships/hyperlink" Target="https://docs7.online-sps.ru/cgi/online.cgi?req=doc&amp;base=EXPZ&amp;n=731991&amp;date=05.04.2021&amp;dst=143368&amp;fld=134" TargetMode="External"/><Relationship Id="rId37392" Type="http://schemas.openxmlformats.org/officeDocument/2006/relationships/hyperlink" Target="https://docs7.online-sps.ru/cgi/online.cgi?req=doc&amp;base=EXPZ&amp;n=731991&amp;date=05.04.2021&amp;dst=138936&amp;fld=134" TargetMode="External"/><Relationship Id="rId6406" Type="http://schemas.openxmlformats.org/officeDocument/2006/relationships/hyperlink" Target="https://docs7.online-sps.ru/cgi/online.cgi?req=doc&amp;base=EXPZ&amp;n=731991&amp;date=05.04.2021&amp;dst=103853&amp;fld=134" TargetMode="External"/><Relationship Id="rId9976" Type="http://schemas.openxmlformats.org/officeDocument/2006/relationships/hyperlink" Target="https://docs7.online-sps.ru/cgi/online.cgi?req=doc&amp;base=EXPZ&amp;n=731991&amp;date=05.04.2021&amp;dst=147681&amp;fld=134" TargetMode="External"/><Relationship Id="rId23216" Type="http://schemas.openxmlformats.org/officeDocument/2006/relationships/hyperlink" Target="https://docs7.online-sps.ru/cgi/online.cgi?req=doc&amp;base=EXPZ&amp;n=731991&amp;date=05.04.2021&amp;dst=137101&amp;fld=134" TargetMode="External"/><Relationship Id="rId26786" Type="http://schemas.openxmlformats.org/officeDocument/2006/relationships/hyperlink" Target="https://docs7.online-sps.ru/cgi/online.cgi?req=doc&amp;base=EXPZ&amp;n=731991&amp;date=05.04.2021&amp;dst=135358&amp;fld=134" TargetMode="External"/><Relationship Id="rId30432" Type="http://schemas.openxmlformats.org/officeDocument/2006/relationships/hyperlink" Target="https://docs7.online-sps.ru/cgi/online.cgi?req=doc&amp;base=EXPZ&amp;n=731991&amp;date=05.04.2021&amp;dst=136941&amp;fld=134" TargetMode="External"/><Relationship Id="rId37045" Type="http://schemas.openxmlformats.org/officeDocument/2006/relationships/hyperlink" Target="https://docs7.online-sps.ru/cgi/online.cgi?req=doc&amp;base=EXPZ&amp;n=731991&amp;date=05.04.2021&amp;dst=156417&amp;fld=134" TargetMode="External"/><Relationship Id="rId9629" Type="http://schemas.openxmlformats.org/officeDocument/2006/relationships/hyperlink" Target="https://docs7.online-sps.ru/cgi/online.cgi?req=doc&amp;base=EXPZ&amp;n=731991&amp;date=05.04.2021&amp;dst=150317&amp;fld=134" TargetMode="External"/><Relationship Id="rId12957" Type="http://schemas.openxmlformats.org/officeDocument/2006/relationships/hyperlink" Target="https://docs7.online-sps.ru/cgi/online.cgi?req=doc&amp;base=EXPZ&amp;n=731991&amp;date=05.04.2021&amp;dst=140327&amp;fld=134" TargetMode="External"/><Relationship Id="rId26439" Type="http://schemas.openxmlformats.org/officeDocument/2006/relationships/hyperlink" Target="https://docs7.online-sps.ru/cgi/online.cgi?req=doc&amp;base=EXPZ&amp;n=731991&amp;date=05.04.2021&amp;dst=135851&amp;fld=134" TargetMode="External"/><Relationship Id="rId33655" Type="http://schemas.openxmlformats.org/officeDocument/2006/relationships/hyperlink" Target="https://docs7.online-sps.ru/cgi/online.cgi?req=doc&amp;base=EXPZ&amp;n=731991&amp;date=05.04.2021&amp;dst=137145&amp;fld=134" TargetMode="External"/><Relationship Id="rId15430" Type="http://schemas.openxmlformats.org/officeDocument/2006/relationships/hyperlink" Target="https://docs7.online-sps.ru/cgi/online.cgi?req=doc&amp;base=EXPZ&amp;n=731991&amp;date=05.04.2021&amp;dst=141303&amp;fld=134" TargetMode="External"/><Relationship Id="rId33308" Type="http://schemas.openxmlformats.org/officeDocument/2006/relationships/hyperlink" Target="https://docs7.online-sps.ru/cgi/online.cgi?req=doc&amp;base=EXPZ&amp;n=731991&amp;date=05.04.2021&amp;dst=152299&amp;fld=134" TargetMode="External"/><Relationship Id="rId3040" Type="http://schemas.openxmlformats.org/officeDocument/2006/relationships/hyperlink" Target="https://docs7.online-sps.ru/cgi/online.cgi?req=doc&amp;base=EXPZ&amp;n=731991&amp;date=05.04.2021&amp;dst=148435&amp;fld=134" TargetMode="External"/><Relationship Id="rId18653" Type="http://schemas.openxmlformats.org/officeDocument/2006/relationships/hyperlink" Target="https://docs7.online-sps.ru/cgi/online.cgi?req=doc&amp;base=EXPZ&amp;n=731991&amp;date=05.04.2021&amp;dst=144571&amp;fld=134" TargetMode="External"/><Relationship Id="rId36878" Type="http://schemas.openxmlformats.org/officeDocument/2006/relationships/hyperlink" Target="https://docs7.online-sps.ru/cgi/online.cgi?req=doc&amp;base=EXPZ&amp;n=731991&amp;date=05.04.2021&amp;dst=156069&amp;fld=134" TargetMode="External"/><Relationship Id="rId8712" Type="http://schemas.openxmlformats.org/officeDocument/2006/relationships/hyperlink" Target="https://docs7.online-sps.ru/cgi/online.cgi?req=doc&amp;base=EXPZ&amp;n=731991&amp;date=05.04.2021&amp;dst=139769&amp;fld=134" TargetMode="External"/><Relationship Id="rId18306" Type="http://schemas.openxmlformats.org/officeDocument/2006/relationships/hyperlink" Target="https://docs7.online-sps.ru/cgi/online.cgi?req=doc&amp;base=LAW&amp;n=371416&amp;date=05.04.2021&amp;dst=112257&amp;fld=134" TargetMode="External"/><Relationship Id="rId25522" Type="http://schemas.openxmlformats.org/officeDocument/2006/relationships/hyperlink" Target="https://docs7.online-sps.ru/cgi/online.cgi?req=doc&amp;base=EXPZ&amp;n=731991&amp;date=05.04.2021&amp;dst=137763&amp;fld=134" TargetMode="External"/><Relationship Id="rId6263" Type="http://schemas.openxmlformats.org/officeDocument/2006/relationships/hyperlink" Target="https://docs7.online-sps.ru/cgi/online.cgi?req=doc&amp;base=LAW&amp;n=371416&amp;date=05.04.2021&amp;dst=112537&amp;fld=134" TargetMode="External"/><Relationship Id="rId23073" Type="http://schemas.openxmlformats.org/officeDocument/2006/relationships/hyperlink" Target="https://docs7.online-sps.ru/cgi/online.cgi?req=doc&amp;base=EXPZ&amp;n=731991&amp;date=05.04.2021&amp;dst=150432&amp;fld=134" TargetMode="External"/><Relationship Id="rId28745" Type="http://schemas.openxmlformats.org/officeDocument/2006/relationships/hyperlink" Target="https://docs7.online-sps.ru/cgi/online.cgi?req=doc&amp;base=EXPZ&amp;n=731991&amp;date=05.04.2021&amp;dst=140046&amp;fld=134" TargetMode="External"/><Relationship Id="rId35961" Type="http://schemas.openxmlformats.org/officeDocument/2006/relationships/hyperlink" Target="https://docs7.online-sps.ru/cgi/online.cgi?req=doc&amp;base=EXPZ&amp;n=731991&amp;date=05.04.2021&amp;dst=137914&amp;fld=134" TargetMode="External"/><Relationship Id="rId2873" Type="http://schemas.openxmlformats.org/officeDocument/2006/relationships/hyperlink" Target="https://docs7.online-sps.ru/cgi/online.cgi?req=doc&amp;base=EXPZ&amp;n=731991&amp;date=05.04.2021&amp;dst=100211&amp;fld=134" TargetMode="External"/><Relationship Id="rId9486" Type="http://schemas.openxmlformats.org/officeDocument/2006/relationships/hyperlink" Target="https://docs7.online-sps.ru/cgi/online.cgi?req=doc&amp;base=EXPZ&amp;n=731991&amp;date=05.04.2021&amp;dst=111798&amp;fld=134" TargetMode="External"/><Relationship Id="rId12467" Type="http://schemas.openxmlformats.org/officeDocument/2006/relationships/hyperlink" Target="https://docs7.online-sps.ru/cgi/online.cgi?req=doc&amp;base=LAW&amp;n=371416&amp;date=05.04.2021&amp;dst=108181&amp;fld=134" TargetMode="External"/><Relationship Id="rId14916" Type="http://schemas.openxmlformats.org/officeDocument/2006/relationships/hyperlink" Target="https://docs7.online-sps.ru/cgi/online.cgi?req=doc&amp;base=EXPZ&amp;n=731991&amp;date=05.04.2021&amp;dst=142895&amp;fld=134" TargetMode="External"/><Relationship Id="rId26296" Type="http://schemas.openxmlformats.org/officeDocument/2006/relationships/hyperlink" Target="https://docs7.online-sps.ru/cgi/online.cgi?req=doc&amp;base=EXPZ&amp;n=731991&amp;date=05.04.2021&amp;dst=135671&amp;fld=134" TargetMode="External"/><Relationship Id="rId35614" Type="http://schemas.openxmlformats.org/officeDocument/2006/relationships/hyperlink" Target="https://docs7.online-sps.ru/cgi/online.cgi?req=doc&amp;base=EXPZ&amp;n=731991&amp;date=05.04.2021&amp;dst=151930&amp;fld=134" TargetMode="External"/><Relationship Id="rId845" Type="http://schemas.openxmlformats.org/officeDocument/2006/relationships/hyperlink" Target="https://docs7.online-sps.ru/cgi/online.cgi?req=doc&amp;base=EXPZ&amp;n=731991&amp;date=05.04.2021&amp;dst=142143&amp;fld=134" TargetMode="External"/><Relationship Id="rId2526" Type="http://schemas.openxmlformats.org/officeDocument/2006/relationships/hyperlink" Target="https://docs7.online-sps.ru/cgi/online.cgi?req=doc&amp;base=EXPZ&amp;n=731991&amp;date=05.04.2021&amp;dst=148062&amp;fld=134" TargetMode="External"/><Relationship Id="rId9139" Type="http://schemas.openxmlformats.org/officeDocument/2006/relationships/hyperlink" Target="https://docs7.online-sps.ru/cgi/online.cgi?req=doc&amp;base=EXPZ&amp;n=731991&amp;date=05.04.2021&amp;dst=149780&amp;fld=134" TargetMode="External"/><Relationship Id="rId33165" Type="http://schemas.openxmlformats.org/officeDocument/2006/relationships/hyperlink" Target="https://docs7.online-sps.ru/cgi/online.cgi?req=doc&amp;base=EXPZ&amp;n=731991&amp;date=05.04.2021&amp;dst=150061&amp;fld=134" TargetMode="External"/><Relationship Id="rId5749" Type="http://schemas.openxmlformats.org/officeDocument/2006/relationships/hyperlink" Target="https://docs7.online-sps.ru/cgi/online.cgi?req=doc&amp;base=EXPZ&amp;n=731991&amp;date=05.04.2021&amp;dst=136697&amp;fld=134" TargetMode="External"/><Relationship Id="rId18163" Type="http://schemas.openxmlformats.org/officeDocument/2006/relationships/hyperlink" Target="https://docs7.online-sps.ru/cgi/online.cgi?req=doc&amp;base=LAW&amp;n=371416&amp;date=05.04.2021&amp;dst=111003&amp;fld=134" TargetMode="External"/><Relationship Id="rId36388" Type="http://schemas.openxmlformats.org/officeDocument/2006/relationships/hyperlink" Target="https://docs7.online-sps.ru/cgi/online.cgi?req=doc&amp;base=EXPZ&amp;n=731991&amp;date=05.04.2021&amp;dst=149674&amp;fld=134" TargetMode="External"/><Relationship Id="rId8222" Type="http://schemas.openxmlformats.org/officeDocument/2006/relationships/hyperlink" Target="https://docs7.online-sps.ru/cgi/online.cgi?req=doc&amp;base=EXPZ&amp;n=731991&amp;date=05.04.2021&amp;dst=141285&amp;fld=134" TargetMode="External"/><Relationship Id="rId11550" Type="http://schemas.openxmlformats.org/officeDocument/2006/relationships/hyperlink" Target="https://docs7.online-sps.ru/cgi/online.cgi?req=doc&amp;base=EXPZ&amp;n=731991&amp;date=05.04.2021&amp;dst=136773&amp;fld=134" TargetMode="External"/><Relationship Id="rId22559" Type="http://schemas.openxmlformats.org/officeDocument/2006/relationships/hyperlink" Target="https://docs7.online-sps.ru/cgi/online.cgi?req=doc&amp;base=EXPZ&amp;n=731991&amp;date=05.04.2021&amp;dst=146326&amp;fld=134" TargetMode="External"/><Relationship Id="rId25032" Type="http://schemas.openxmlformats.org/officeDocument/2006/relationships/hyperlink" Target="https://docs7.online-sps.ru/cgi/online.cgi?req=doc&amp;base=EXPZ&amp;n=731991&amp;date=05.04.2021&amp;dst=136228&amp;fld=134" TargetMode="External"/><Relationship Id="rId11203" Type="http://schemas.openxmlformats.org/officeDocument/2006/relationships/hyperlink" Target="https://docs7.online-sps.ru/cgi/online.cgi?req=doc&amp;base=EXPZ&amp;n=731991&amp;date=05.04.2021&amp;dst=136453&amp;fld=134" TargetMode="External"/><Relationship Id="rId14773" Type="http://schemas.openxmlformats.org/officeDocument/2006/relationships/hyperlink" Target="https://docs7.online-sps.ru/cgi/online.cgi?req=doc&amp;base=EXPZ&amp;n=731991&amp;date=05.04.2021&amp;dst=142753&amp;fld=134" TargetMode="External"/><Relationship Id="rId32998" Type="http://schemas.openxmlformats.org/officeDocument/2006/relationships/hyperlink" Target="https://docs7.online-sps.ru/cgi/online.cgi?req=doc&amp;base=EXPZ&amp;n=731991&amp;date=05.04.2021&amp;dst=142511&amp;fld=134" TargetMode="External"/><Relationship Id="rId4832" Type="http://schemas.openxmlformats.org/officeDocument/2006/relationships/hyperlink" Target="https://docs7.online-sps.ru/cgi/online.cgi?req=doc&amp;base=EXPZ&amp;n=731991&amp;date=05.04.2021&amp;dst=143583&amp;fld=134" TargetMode="External"/><Relationship Id="rId14426" Type="http://schemas.openxmlformats.org/officeDocument/2006/relationships/hyperlink" Target="https://docs7.online-sps.ru/cgi/online.cgi?req=doc&amp;base=LAW&amp;n=371416&amp;date=05.04.2021&amp;dst=108901&amp;fld=134" TargetMode="External"/><Relationship Id="rId17996" Type="http://schemas.openxmlformats.org/officeDocument/2006/relationships/hyperlink" Target="https://docs7.online-sps.ru/cgi/online.cgi?req=doc&amp;base=EXPZ&amp;n=731991&amp;date=05.04.2021&amp;dst=148497&amp;fld=134" TargetMode="External"/><Relationship Id="rId21642" Type="http://schemas.openxmlformats.org/officeDocument/2006/relationships/hyperlink" Target="https://docs7.online-sps.ru/cgi/online.cgi?req=doc&amp;base=EXPZ&amp;n=731991&amp;date=05.04.2021&amp;dst=104651&amp;fld=134" TargetMode="External"/><Relationship Id="rId28255" Type="http://schemas.openxmlformats.org/officeDocument/2006/relationships/hyperlink" Target="https://docs7.online-sps.ru/cgi/online.cgi?req=doc&amp;base=EXPZ&amp;n=731991&amp;date=05.04.2021&amp;dst=139678&amp;fld=134" TargetMode="External"/><Relationship Id="rId35471" Type="http://schemas.openxmlformats.org/officeDocument/2006/relationships/hyperlink" Target="https://docs7.online-sps.ru/cgi/online.cgi?req=doc&amp;base=LAW&amp;n=371416&amp;date=05.04.2021&amp;dst=105469&amp;fld=134" TargetMode="External"/><Relationship Id="rId2383" Type="http://schemas.openxmlformats.org/officeDocument/2006/relationships/hyperlink" Target="https://docs7.online-sps.ru/cgi/online.cgi?req=doc&amp;base=EXPZ&amp;n=731991&amp;date=05.04.2021&amp;dst=101852&amp;fld=134" TargetMode="External"/><Relationship Id="rId17649" Type="http://schemas.openxmlformats.org/officeDocument/2006/relationships/hyperlink" Target="https://docs7.online-sps.ru/cgi/online.cgi?req=doc&amp;base=EXPZ&amp;n=731991&amp;date=05.04.2021&amp;dst=150469&amp;fld=134" TargetMode="External"/><Relationship Id="rId24865" Type="http://schemas.openxmlformats.org/officeDocument/2006/relationships/hyperlink" Target="https://docs7.online-sps.ru/cgi/online.cgi?req=doc&amp;base=EXPZ&amp;n=731991&amp;date=05.04.2021&amp;dst=152846&amp;fld=134" TargetMode="External"/><Relationship Id="rId35124" Type="http://schemas.openxmlformats.org/officeDocument/2006/relationships/hyperlink" Target="https://docs7.online-sps.ru/cgi/online.cgi?req=doc&amp;base=EXPZ&amp;n=731991&amp;date=05.04.2021&amp;dst=145746&amp;fld=134" TargetMode="External"/><Relationship Id="rId355" Type="http://schemas.openxmlformats.org/officeDocument/2006/relationships/hyperlink" Target="https://docs7.online-sps.ru/cgi/online.cgi?req=doc&amp;base=EXPZ&amp;n=731991&amp;date=05.04.2021&amp;dst=136071&amp;fld=134" TargetMode="External"/><Relationship Id="rId2036" Type="http://schemas.openxmlformats.org/officeDocument/2006/relationships/hyperlink" Target="https://docs7.online-sps.ru/cgi/online.cgi?req=doc&amp;base=EXPZ&amp;n=731991&amp;date=05.04.2021&amp;dst=136322&amp;fld=134" TargetMode="External"/><Relationship Id="rId7708" Type="http://schemas.openxmlformats.org/officeDocument/2006/relationships/hyperlink" Target="https://docs7.online-sps.ru/cgi/online.cgi?req=doc&amp;base=EXPZ&amp;n=731991&amp;date=05.04.2021&amp;dst=135680&amp;fld=134" TargetMode="External"/><Relationship Id="rId24518" Type="http://schemas.openxmlformats.org/officeDocument/2006/relationships/hyperlink" Target="https://docs7.online-sps.ru/cgi/online.cgi?req=doc&amp;base=EXPZ&amp;n=731991&amp;date=05.04.2021&amp;dst=141243&amp;fld=134" TargetMode="External"/><Relationship Id="rId31734" Type="http://schemas.openxmlformats.org/officeDocument/2006/relationships/hyperlink" Target="https://docs7.online-sps.ru/cgi/online.cgi?req=doc&amp;base=LAW&amp;n=371416&amp;date=05.04.2021&amp;dst=112029&amp;fld=134" TargetMode="External"/><Relationship Id="rId5259" Type="http://schemas.openxmlformats.org/officeDocument/2006/relationships/hyperlink" Target="https://docs7.online-sps.ru/cgi/online.cgi?req=doc&amp;base=EXPZ&amp;n=731991&amp;date=05.04.2021&amp;dst=148197&amp;fld=134" TargetMode="External"/><Relationship Id="rId11060" Type="http://schemas.openxmlformats.org/officeDocument/2006/relationships/hyperlink" Target="https://docs7.online-sps.ru/cgi/online.cgi?req=doc&amp;base=EXPZ&amp;n=731991&amp;date=05.04.2021&amp;dst=101707&amp;fld=134" TargetMode="External"/><Relationship Id="rId22069" Type="http://schemas.openxmlformats.org/officeDocument/2006/relationships/hyperlink" Target="https://docs7.online-sps.ru/cgi/online.cgi?req=doc&amp;base=EXPZ&amp;n=731991&amp;date=05.04.2021&amp;dst=149384&amp;fld=134" TargetMode="External"/><Relationship Id="rId16732" Type="http://schemas.openxmlformats.org/officeDocument/2006/relationships/hyperlink" Target="https://docs7.online-sps.ru/cgi/online.cgi?req=doc&amp;base=EXPZ&amp;n=731991&amp;date=05.04.2021&amp;dst=150319&amp;fld=134" TargetMode="External"/><Relationship Id="rId34957" Type="http://schemas.openxmlformats.org/officeDocument/2006/relationships/hyperlink" Target="https://docs7.online-sps.ru/cgi/online.cgi?req=doc&amp;base=EXPZ&amp;n=731991&amp;date=05.04.2021&amp;dst=151540&amp;fld=134" TargetMode="External"/><Relationship Id="rId1869" Type="http://schemas.openxmlformats.org/officeDocument/2006/relationships/hyperlink" Target="https://docs7.online-sps.ru/cgi/online.cgi?req=doc&amp;base=EXPZ&amp;n=731991&amp;date=05.04.2021&amp;dst=101707&amp;fld=134" TargetMode="External"/><Relationship Id="rId14283" Type="http://schemas.openxmlformats.org/officeDocument/2006/relationships/hyperlink" Target="https://docs7.online-sps.ru/cgi/online.cgi?req=doc&amp;base=EXPZ&amp;n=731991&amp;date=05.04.2021&amp;dst=152771&amp;fld=134" TargetMode="External"/><Relationship Id="rId19955" Type="http://schemas.openxmlformats.org/officeDocument/2006/relationships/hyperlink" Target="https://docs7.online-sps.ru/cgi/online.cgi?req=doc&amp;base=EXPZ&amp;n=731991&amp;date=05.04.2021&amp;dst=115305&amp;fld=134" TargetMode="External"/><Relationship Id="rId23601" Type="http://schemas.openxmlformats.org/officeDocument/2006/relationships/hyperlink" Target="https://docs7.online-sps.ru/cgi/online.cgi?req=doc&amp;base=EXPZ&amp;n=731991&amp;date=05.04.2021&amp;dst=148370&amp;fld=134" TargetMode="External"/><Relationship Id="rId37430" Type="http://schemas.openxmlformats.org/officeDocument/2006/relationships/hyperlink" Target="https://docs7.online-sps.ru/cgi/online.cgi?req=doc&amp;base=EXPZ&amp;n=731991&amp;date=05.04.2021&amp;dst=139060&amp;fld=134" TargetMode="External"/><Relationship Id="rId4342" Type="http://schemas.openxmlformats.org/officeDocument/2006/relationships/hyperlink" Target="https://docs7.online-sps.ru/cgi/online.cgi?req=doc&amp;base=LAW&amp;n=371416&amp;date=05.04.2021&amp;dst=110411&amp;fld=134" TargetMode="External"/><Relationship Id="rId10893" Type="http://schemas.openxmlformats.org/officeDocument/2006/relationships/hyperlink" Target="https://docs7.online-sps.ru/cgi/online.cgi?req=doc&amp;base=LAW&amp;n=371416&amp;date=05.04.2021&amp;dst=114543&amp;fld=134" TargetMode="External"/><Relationship Id="rId19608" Type="http://schemas.openxmlformats.org/officeDocument/2006/relationships/hyperlink" Target="https://docs7.online-sps.ru/cgi/online.cgi?req=doc&amp;base=EXPZ&amp;n=731991&amp;date=05.04.2021&amp;dst=151897&amp;fld=134" TargetMode="External"/><Relationship Id="rId21152" Type="http://schemas.openxmlformats.org/officeDocument/2006/relationships/hyperlink" Target="https://docs7.online-sps.ru/cgi/online.cgi?req=doc&amp;base=EXPZ&amp;n=731991&amp;date=05.04.2021&amp;dst=155806&amp;fld=134" TargetMode="External"/><Relationship Id="rId26824" Type="http://schemas.openxmlformats.org/officeDocument/2006/relationships/hyperlink" Target="https://docs7.online-sps.ru/cgi/online.cgi?req=doc&amp;base=EXPZ&amp;n=731991&amp;date=05.04.2021&amp;dst=135404&amp;fld=134" TargetMode="External"/><Relationship Id="rId7565" Type="http://schemas.openxmlformats.org/officeDocument/2006/relationships/hyperlink" Target="https://docs7.online-sps.ru/cgi/online.cgi?req=doc&amp;base=EXPZ&amp;n=731991&amp;date=05.04.2021&amp;dst=135370&amp;fld=134" TargetMode="External"/><Relationship Id="rId10546" Type="http://schemas.openxmlformats.org/officeDocument/2006/relationships/hyperlink" Target="https://docs7.online-sps.ru/cgi/online.cgi?req=doc&amp;base=LAW&amp;n=371416&amp;date=05.04.2021&amp;dst=110717&amp;fld=134" TargetMode="External"/><Relationship Id="rId17159" Type="http://schemas.openxmlformats.org/officeDocument/2006/relationships/hyperlink" Target="https://docs7.online-sps.ru/cgi/online.cgi?req=doc&amp;base=EXPZ&amp;n=731991&amp;date=05.04.2021&amp;dst=151447&amp;fld=134" TargetMode="External"/><Relationship Id="rId24375" Type="http://schemas.openxmlformats.org/officeDocument/2006/relationships/hyperlink" Target="https://docs7.online-sps.ru/cgi/online.cgi?req=doc&amp;base=EXPZ&amp;n=731991&amp;date=05.04.2021&amp;dst=107194&amp;fld=134" TargetMode="External"/><Relationship Id="rId31591" Type="http://schemas.openxmlformats.org/officeDocument/2006/relationships/hyperlink" Target="https://docs7.online-sps.ru/cgi/online.cgi?req=doc&amp;base=EXPZ&amp;n=731991&amp;date=05.04.2021&amp;dst=115014&amp;fld=134" TargetMode="External"/><Relationship Id="rId7218" Type="http://schemas.openxmlformats.org/officeDocument/2006/relationships/hyperlink" Target="https://docs7.online-sps.ru/cgi/online.cgi?req=doc&amp;base=EXPZ&amp;n=731991&amp;date=05.04.2021&amp;dst=101270&amp;fld=134" TargetMode="External"/><Relationship Id="rId24028" Type="http://schemas.openxmlformats.org/officeDocument/2006/relationships/hyperlink" Target="https://docs7.online-sps.ru/cgi/online.cgi?req=doc&amp;base=EXPZ&amp;n=731991&amp;date=05.04.2021&amp;dst=143798&amp;fld=134" TargetMode="External"/><Relationship Id="rId27598" Type="http://schemas.openxmlformats.org/officeDocument/2006/relationships/hyperlink" Target="https://docs7.online-sps.ru/cgi/online.cgi?req=doc&amp;base=EXPZ&amp;n=731991&amp;date=05.04.2021&amp;dst=141530&amp;fld=134" TargetMode="External"/><Relationship Id="rId31244" Type="http://schemas.openxmlformats.org/officeDocument/2006/relationships/hyperlink" Target="https://docs7.online-sps.ru/cgi/online.cgi?req=doc&amp;base=LAW&amp;n=371416&amp;date=05.04.2021&amp;dst=108367&amp;fld=134" TargetMode="External"/><Relationship Id="rId36916" Type="http://schemas.openxmlformats.org/officeDocument/2006/relationships/hyperlink" Target="https://docs7.online-sps.ru/cgi/online.cgi?req=doc&amp;base=EXPZ&amp;n=731991&amp;date=05.04.2021&amp;dst=156151&amp;fld=134" TargetMode="External"/><Relationship Id="rId13769" Type="http://schemas.openxmlformats.org/officeDocument/2006/relationships/hyperlink" Target="https://docs7.online-sps.ru/cgi/online.cgi?req=doc&amp;base=EXPZ&amp;n=731991&amp;date=05.04.2021&amp;dst=141953&amp;fld=134" TargetMode="External"/><Relationship Id="rId16242" Type="http://schemas.openxmlformats.org/officeDocument/2006/relationships/hyperlink" Target="https://docs7.online-sps.ru/cgi/online.cgi?req=doc&amp;base=EXPZ&amp;n=731991&amp;date=05.04.2021&amp;dst=152518&amp;fld=134" TargetMode="External"/><Relationship Id="rId20985" Type="http://schemas.openxmlformats.org/officeDocument/2006/relationships/hyperlink" Target="https://docs7.online-sps.ru/cgi/online.cgi?req=doc&amp;base=EXPZ&amp;n=731991&amp;date=05.04.2021&amp;dst=155467&amp;fld=134" TargetMode="External"/><Relationship Id="rId34467" Type="http://schemas.openxmlformats.org/officeDocument/2006/relationships/hyperlink" Target="https://docs7.online-sps.ru/cgi/online.cgi?req=doc&amp;base=EXPZ&amp;n=731991&amp;date=05.04.2021&amp;dst=150665&amp;fld=134" TargetMode="External"/><Relationship Id="rId1379" Type="http://schemas.openxmlformats.org/officeDocument/2006/relationships/hyperlink" Target="https://docs7.online-sps.ru/cgi/online.cgi?req=doc&amp;base=EXPZ&amp;n=731991&amp;date=05.04.2021&amp;dst=103931&amp;fld=134" TargetMode="External"/><Relationship Id="rId3828" Type="http://schemas.openxmlformats.org/officeDocument/2006/relationships/hyperlink" Target="https://docs7.online-sps.ru/cgi/online.cgi?req=doc&amp;base=EXPZ&amp;n=731991&amp;date=05.04.2021&amp;dst=146830&amp;fld=134" TargetMode="External"/><Relationship Id="rId6301" Type="http://schemas.openxmlformats.org/officeDocument/2006/relationships/hyperlink" Target="https://docs7.online-sps.ru/cgi/online.cgi?req=doc&amp;base=EXPZ&amp;n=731991&amp;date=05.04.2021&amp;dst=137965&amp;fld=134" TargetMode="External"/><Relationship Id="rId20638" Type="http://schemas.openxmlformats.org/officeDocument/2006/relationships/hyperlink" Target="https://docs7.online-sps.ru/cgi/online.cgi?req=doc&amp;base=EXPZ&amp;n=731991&amp;date=05.04.2021&amp;dst=144279&amp;fld=134" TargetMode="External"/><Relationship Id="rId23111" Type="http://schemas.openxmlformats.org/officeDocument/2006/relationships/hyperlink" Target="https://docs7.online-sps.ru/cgi/online.cgi?req=doc&amp;base=LAW&amp;n=371416&amp;date=05.04.2021&amp;dst=110685&amp;fld=134" TargetMode="External"/><Relationship Id="rId9871" Type="http://schemas.openxmlformats.org/officeDocument/2006/relationships/hyperlink" Target="https://docs7.online-sps.ru/cgi/online.cgi?req=doc&amp;base=LAW&amp;n=371416&amp;date=05.04.2021&amp;dst=111449&amp;fld=134" TargetMode="External"/><Relationship Id="rId12852" Type="http://schemas.openxmlformats.org/officeDocument/2006/relationships/hyperlink" Target="https://docs7.online-sps.ru/cgi/online.cgi?req=doc&amp;base=EXPZ&amp;n=731991&amp;date=05.04.2021&amp;dst=137264&amp;fld=134" TargetMode="External"/><Relationship Id="rId19465" Type="http://schemas.openxmlformats.org/officeDocument/2006/relationships/hyperlink" Target="https://docs7.online-sps.ru/cgi/online.cgi?req=doc&amp;base=LAW&amp;n=371416&amp;date=05.04.2021&amp;dst=112521&amp;fld=134" TargetMode="External"/><Relationship Id="rId26681" Type="http://schemas.openxmlformats.org/officeDocument/2006/relationships/hyperlink" Target="https://docs7.online-sps.ru/cgi/online.cgi?req=doc&amp;base=EXPZ&amp;n=731991&amp;date=05.04.2021&amp;dst=135078&amp;fld=134" TargetMode="External"/><Relationship Id="rId85" Type="http://schemas.openxmlformats.org/officeDocument/2006/relationships/hyperlink" Target="https://docs7.online-sps.ru/cgi/online.cgi?req=doc&amp;base=EXPZ&amp;n=731991&amp;date=05.04.2021&amp;dst=148406&amp;fld=134" TargetMode="External"/><Relationship Id="rId2911" Type="http://schemas.openxmlformats.org/officeDocument/2006/relationships/hyperlink" Target="https://docs7.online-sps.ru/cgi/online.cgi?req=doc&amp;base=EXPZ&amp;n=731991&amp;date=05.04.2021&amp;dst=118852&amp;fld=134" TargetMode="External"/><Relationship Id="rId7075" Type="http://schemas.openxmlformats.org/officeDocument/2006/relationships/hyperlink" Target="https://docs7.online-sps.ru/cgi/online.cgi?req=doc&amp;base=EXPZ&amp;n=731991&amp;date=05.04.2021&amp;dst=135434&amp;fld=134" TargetMode="External"/><Relationship Id="rId9524" Type="http://schemas.openxmlformats.org/officeDocument/2006/relationships/hyperlink" Target="https://docs7.online-sps.ru/cgi/online.cgi?req=doc&amp;base=EXPZ&amp;n=731991&amp;date=05.04.2021&amp;dst=145234&amp;fld=134" TargetMode="External"/><Relationship Id="rId12505" Type="http://schemas.openxmlformats.org/officeDocument/2006/relationships/hyperlink" Target="https://docs7.online-sps.ru/cgi/online.cgi?req=doc&amp;base=LAW&amp;n=371416&amp;date=05.04.2021&amp;dst=108189&amp;fld=134" TargetMode="External"/><Relationship Id="rId19118" Type="http://schemas.openxmlformats.org/officeDocument/2006/relationships/hyperlink" Target="https://docs7.online-sps.ru/cgi/online.cgi?req=doc&amp;base=EXPZ&amp;n=731991&amp;date=05.04.2021&amp;dst=151273&amp;fld=134" TargetMode="External"/><Relationship Id="rId26334" Type="http://schemas.openxmlformats.org/officeDocument/2006/relationships/hyperlink" Target="https://docs7.online-sps.ru/cgi/online.cgi?req=doc&amp;base=EXPZ&amp;n=731991&amp;date=05.04.2021&amp;dst=135705&amp;fld=134" TargetMode="External"/><Relationship Id="rId33550" Type="http://schemas.openxmlformats.org/officeDocument/2006/relationships/hyperlink" Target="https://docs7.online-sps.ru/cgi/online.cgi?req=doc&amp;base=LAW&amp;n=371416&amp;date=05.04.2021&amp;dst=107031&amp;fld=134" TargetMode="External"/><Relationship Id="rId10056" Type="http://schemas.openxmlformats.org/officeDocument/2006/relationships/hyperlink" Target="https://docs7.online-sps.ru/cgi/online.cgi?req=doc&amp;base=EXPZ&amp;n=731991&amp;date=05.04.2021&amp;dst=143760&amp;fld=134" TargetMode="External"/><Relationship Id="rId15728" Type="http://schemas.openxmlformats.org/officeDocument/2006/relationships/hyperlink" Target="https://docs7.online-sps.ru/cgi/online.cgi?req=doc&amp;base=EXPZ&amp;n=731991&amp;date=05.04.2021&amp;dst=152253&amp;fld=134" TargetMode="External"/><Relationship Id="rId22944" Type="http://schemas.openxmlformats.org/officeDocument/2006/relationships/hyperlink" Target="https://docs7.online-sps.ru/cgi/online.cgi?req=doc&amp;base=EXPZ&amp;n=731991&amp;date=05.04.2021&amp;dst=146061&amp;fld=134" TargetMode="External"/><Relationship Id="rId29557" Type="http://schemas.openxmlformats.org/officeDocument/2006/relationships/hyperlink" Target="https://docs7.online-sps.ru/cgi/online.cgi?req=doc&amp;base=EXPZ&amp;n=731991&amp;date=05.04.2021&amp;dst=145397&amp;fld=134" TargetMode="External"/><Relationship Id="rId33203" Type="http://schemas.openxmlformats.org/officeDocument/2006/relationships/hyperlink" Target="https://docs7.online-sps.ru/cgi/online.cgi?req=doc&amp;base=EXPZ&amp;n=731991&amp;date=05.04.2021&amp;dst=152087&amp;fld=134" TargetMode="External"/><Relationship Id="rId36773" Type="http://schemas.openxmlformats.org/officeDocument/2006/relationships/hyperlink" Target="https://docs7.online-sps.ru/cgi/online.cgi?req=doc&amp;base=EXPZ&amp;n=731991&amp;date=05.04.2021&amp;dst=155854&amp;fld=134" TargetMode="External"/><Relationship Id="rId3685" Type="http://schemas.openxmlformats.org/officeDocument/2006/relationships/hyperlink" Target="https://docs7.online-sps.ru/cgi/online.cgi?req=doc&amp;base=EXPZ&amp;n=731991&amp;date=05.04.2021&amp;dst=146503&amp;fld=134" TargetMode="External"/><Relationship Id="rId13279" Type="http://schemas.openxmlformats.org/officeDocument/2006/relationships/hyperlink" Target="https://docs7.online-sps.ru/cgi/online.cgi?req=doc&amp;base=EXPZ&amp;n=731991&amp;date=05.04.2021&amp;dst=142890&amp;fld=134" TargetMode="External"/><Relationship Id="rId18201" Type="http://schemas.openxmlformats.org/officeDocument/2006/relationships/hyperlink" Target="https://docs7.online-sps.ru/cgi/online.cgi?req=doc&amp;base=LAW&amp;n=371416&amp;date=05.04.2021&amp;dst=112199&amp;fld=134" TargetMode="External"/><Relationship Id="rId20495" Type="http://schemas.openxmlformats.org/officeDocument/2006/relationships/hyperlink" Target="https://docs7.online-sps.ru/cgi/online.cgi?req=doc&amp;base=EXPZ&amp;n=731991&amp;date=05.04.2021&amp;dst=138404&amp;fld=134" TargetMode="External"/><Relationship Id="rId36426" Type="http://schemas.openxmlformats.org/officeDocument/2006/relationships/hyperlink" Target="https://docs7.online-sps.ru/cgi/online.cgi?req=doc&amp;base=EXPZ&amp;n=731991&amp;date=05.04.2021&amp;dst=123133&amp;fld=134" TargetMode="External"/><Relationship Id="rId3338" Type="http://schemas.openxmlformats.org/officeDocument/2006/relationships/image" Target="media/image3.wmf"/><Relationship Id="rId20148" Type="http://schemas.openxmlformats.org/officeDocument/2006/relationships/hyperlink" Target="https://docs7.online-sps.ru/cgi/online.cgi?req=doc&amp;base=EXPZ&amp;n=731991&amp;date=05.04.2021&amp;dst=137916&amp;fld=134" TargetMode="External"/><Relationship Id="rId9381" Type="http://schemas.openxmlformats.org/officeDocument/2006/relationships/hyperlink" Target="https://docs7.online-sps.ru/cgi/online.cgi?req=doc&amp;base=EXPZ&amp;n=731991&amp;date=05.04.2021&amp;dst=144667&amp;fld=134" TargetMode="External"/><Relationship Id="rId14811" Type="http://schemas.openxmlformats.org/officeDocument/2006/relationships/hyperlink" Target="https://docs7.online-sps.ru/cgi/online.cgi?req=doc&amp;base=EXPZ&amp;n=731991&amp;date=05.04.2021&amp;dst=136863&amp;fld=134" TargetMode="External"/><Relationship Id="rId26191" Type="http://schemas.openxmlformats.org/officeDocument/2006/relationships/hyperlink" Target="https://docs7.online-sps.ru/cgi/online.cgi?req=doc&amp;base=EXPZ&amp;n=731991&amp;date=05.04.2021&amp;dst=135406&amp;fld=134" TargetMode="External"/><Relationship Id="rId28640" Type="http://schemas.openxmlformats.org/officeDocument/2006/relationships/hyperlink" Target="https://docs7.online-sps.ru/cgi/online.cgi?req=doc&amp;base=EXPZ&amp;n=731991&amp;date=05.04.2021&amp;dst=116052&amp;fld=134" TargetMode="External"/><Relationship Id="rId30587" Type="http://schemas.openxmlformats.org/officeDocument/2006/relationships/hyperlink" Target="https://docs7.online-sps.ru/cgi/online.cgi?req=doc&amp;base=LAW&amp;n=371416&amp;date=05.04.2021&amp;dst=102644&amp;fld=134" TargetMode="External"/><Relationship Id="rId9034" Type="http://schemas.openxmlformats.org/officeDocument/2006/relationships/hyperlink" Target="https://docs7.online-sps.ru/cgi/online.cgi?req=doc&amp;base=EXPZ&amp;n=731991&amp;date=05.04.2021&amp;dst=140143&amp;fld=134" TargetMode="External"/><Relationship Id="rId12362" Type="http://schemas.openxmlformats.org/officeDocument/2006/relationships/hyperlink" Target="https://docs7.online-sps.ru/cgi/online.cgi?req=doc&amp;base=EXPZ&amp;n=731991&amp;date=05.04.2021&amp;dst=148260&amp;fld=134" TargetMode="External"/><Relationship Id="rId33060" Type="http://schemas.openxmlformats.org/officeDocument/2006/relationships/hyperlink" Target="https://docs7.online-sps.ru/cgi/online.cgi?req=doc&amp;base=EXPZ&amp;n=731991&amp;date=05.04.2021&amp;dst=142612&amp;fld=134" TargetMode="External"/><Relationship Id="rId740" Type="http://schemas.openxmlformats.org/officeDocument/2006/relationships/hyperlink" Target="https://docs7.online-sps.ru/cgi/online.cgi?req=doc&amp;base=EXPZ&amp;n=731991&amp;date=05.04.2021&amp;dst=102025&amp;fld=134" TargetMode="External"/><Relationship Id="rId2421" Type="http://schemas.openxmlformats.org/officeDocument/2006/relationships/hyperlink" Target="https://docs7.online-sps.ru/cgi/online.cgi?req=doc&amp;base=EXPZ&amp;n=731991&amp;date=05.04.2021&amp;dst=137019&amp;fld=134" TargetMode="External"/><Relationship Id="rId5991" Type="http://schemas.openxmlformats.org/officeDocument/2006/relationships/hyperlink" Target="https://docs7.online-sps.ru/cgi/online.cgi?req=doc&amp;base=LAW&amp;n=371416&amp;date=05.04.2021&amp;dst=112367&amp;fld=134" TargetMode="External"/><Relationship Id="rId12015" Type="http://schemas.openxmlformats.org/officeDocument/2006/relationships/hyperlink" Target="https://docs7.online-sps.ru/cgi/online.cgi?req=doc&amp;base=LAW&amp;n=371416&amp;date=05.04.2021&amp;dst=102762&amp;fld=134" TargetMode="External"/><Relationship Id="rId15585" Type="http://schemas.openxmlformats.org/officeDocument/2006/relationships/hyperlink" Target="https://docs7.online-sps.ru/cgi/online.cgi?req=doc&amp;base=EXPZ&amp;n=731991&amp;date=05.04.2021&amp;dst=149084&amp;fld=134" TargetMode="External"/><Relationship Id="rId24903" Type="http://schemas.openxmlformats.org/officeDocument/2006/relationships/hyperlink" Target="https://docs7.online-sps.ru/cgi/online.cgi?req=doc&amp;base=EXPZ&amp;n=731991&amp;date=05.04.2021&amp;dst=136045&amp;fld=134" TargetMode="External"/><Relationship Id="rId5644" Type="http://schemas.openxmlformats.org/officeDocument/2006/relationships/hyperlink" Target="https://docs7.online-sps.ru/cgi/online.cgi?req=doc&amp;base=EXPZ&amp;n=731991&amp;date=05.04.2021&amp;dst=102213&amp;fld=134" TargetMode="External"/><Relationship Id="rId15238" Type="http://schemas.openxmlformats.org/officeDocument/2006/relationships/hyperlink" Target="https://docs7.online-sps.ru/cgi/online.cgi?req=doc&amp;base=EXPZ&amp;n=731991&amp;date=05.04.2021&amp;dst=107360&amp;fld=134" TargetMode="External"/><Relationship Id="rId22454" Type="http://schemas.openxmlformats.org/officeDocument/2006/relationships/hyperlink" Target="https://docs7.online-sps.ru/cgi/online.cgi?req=doc&amp;base=EXPZ&amp;n=731991&amp;date=05.04.2021&amp;dst=144381&amp;fld=134" TargetMode="External"/><Relationship Id="rId29067" Type="http://schemas.openxmlformats.org/officeDocument/2006/relationships/hyperlink" Target="https://docs7.online-sps.ru/cgi/online.cgi?req=doc&amp;base=EXPZ&amp;n=731991&amp;date=05.04.2021&amp;dst=150510&amp;fld=134" TargetMode="External"/><Relationship Id="rId36283" Type="http://schemas.openxmlformats.org/officeDocument/2006/relationships/hyperlink" Target="https://docs7.online-sps.ru/cgi/online.cgi?req=doc&amp;base=EXPZ&amp;n=731991&amp;date=05.04.2021&amp;dst=149580&amp;fld=134" TargetMode="External"/><Relationship Id="rId3195" Type="http://schemas.openxmlformats.org/officeDocument/2006/relationships/hyperlink" Target="https://docs7.online-sps.ru/cgi/online.cgi?req=doc&amp;base=EXPZ&amp;n=731991&amp;date=05.04.2021&amp;dst=112502&amp;fld=134" TargetMode="External"/><Relationship Id="rId8867" Type="http://schemas.openxmlformats.org/officeDocument/2006/relationships/hyperlink" Target="https://docs7.online-sps.ru/cgi/online.cgi?req=doc&amp;base=EXPZ&amp;n=731991&amp;date=05.04.2021&amp;dst=150877&amp;fld=134" TargetMode="External"/><Relationship Id="rId22107" Type="http://schemas.openxmlformats.org/officeDocument/2006/relationships/hyperlink" Target="https://docs7.online-sps.ru/cgi/online.cgi?req=doc&amp;base=EXPZ&amp;n=731991&amp;date=05.04.2021&amp;dst=139570&amp;fld=134" TargetMode="External"/><Relationship Id="rId25677" Type="http://schemas.openxmlformats.org/officeDocument/2006/relationships/hyperlink" Target="https://docs7.online-sps.ru/cgi/online.cgi?req=doc&amp;base=EXPZ&amp;n=731991&amp;date=05.04.2021&amp;dst=138278&amp;fld=134" TargetMode="External"/><Relationship Id="rId32893" Type="http://schemas.openxmlformats.org/officeDocument/2006/relationships/hyperlink" Target="https://docs7.online-sps.ru/cgi/online.cgi?req=doc&amp;base=EXPZ&amp;n=731991&amp;date=05.04.2021&amp;dst=144739&amp;fld=134" TargetMode="External"/><Relationship Id="rId11848" Type="http://schemas.openxmlformats.org/officeDocument/2006/relationships/hyperlink" Target="https://docs7.online-sps.ru/cgi/online.cgi?req=doc&amp;base=LAW&amp;n=371416&amp;date=05.04.2021&amp;dst=102764&amp;fld=134" TargetMode="External"/><Relationship Id="rId14321" Type="http://schemas.openxmlformats.org/officeDocument/2006/relationships/hyperlink" Target="https://docs7.online-sps.ru/cgi/online.cgi?req=doc&amp;base=EXPZ&amp;n=731991&amp;date=05.04.2021&amp;dst=115115&amp;fld=134" TargetMode="External"/><Relationship Id="rId28150" Type="http://schemas.openxmlformats.org/officeDocument/2006/relationships/hyperlink" Target="https://docs7.online-sps.ru/cgi/online.cgi?req=doc&amp;base=LAW&amp;n=371416&amp;date=05.04.2021&amp;dst=110367&amp;fld=134" TargetMode="External"/><Relationship Id="rId32546" Type="http://schemas.openxmlformats.org/officeDocument/2006/relationships/hyperlink" Target="https://docs7.online-sps.ru/cgi/online.cgi?req=doc&amp;base=EXPZ&amp;n=731991&amp;date=05.04.2021&amp;dst=142001&amp;fld=134" TargetMode="External"/><Relationship Id="rId1907" Type="http://schemas.openxmlformats.org/officeDocument/2006/relationships/hyperlink" Target="https://docs7.online-sps.ru/cgi/online.cgi?req=doc&amp;base=EXPZ&amp;n=731991&amp;date=05.04.2021&amp;dst=102110&amp;fld=134" TargetMode="External"/><Relationship Id="rId17891" Type="http://schemas.openxmlformats.org/officeDocument/2006/relationships/hyperlink" Target="https://docs7.online-sps.ru/cgi/online.cgi?req=doc&amp;base=EXPZ&amp;n=731991&amp;date=05.04.2021&amp;dst=145829&amp;fld=134" TargetMode="External"/><Relationship Id="rId30097" Type="http://schemas.openxmlformats.org/officeDocument/2006/relationships/hyperlink" Target="https://docs7.online-sps.ru/cgi/online.cgi?req=doc&amp;base=EXPZ&amp;n=731991&amp;date=05.04.2021&amp;dst=136573&amp;fld=134" TargetMode="External"/><Relationship Id="rId250" Type="http://schemas.openxmlformats.org/officeDocument/2006/relationships/hyperlink" Target="https://docs7.online-sps.ru/cgi/online.cgi?req=doc&amp;base=EXPZ&amp;n=731991&amp;date=05.04.2021&amp;dst=136979&amp;fld=134" TargetMode="External"/><Relationship Id="rId7950" Type="http://schemas.openxmlformats.org/officeDocument/2006/relationships/hyperlink" Target="https://docs7.online-sps.ru/cgi/online.cgi?req=doc&amp;base=EXPZ&amp;n=731991&amp;date=05.04.2021&amp;dst=141895&amp;fld=134" TargetMode="External"/><Relationship Id="rId10931" Type="http://schemas.openxmlformats.org/officeDocument/2006/relationships/hyperlink" Target="https://docs7.online-sps.ru/cgi/online.cgi?req=doc&amp;base=LAW&amp;n=371416&amp;date=05.04.2021&amp;dst=108493&amp;fld=134" TargetMode="External"/><Relationship Id="rId15095" Type="http://schemas.openxmlformats.org/officeDocument/2006/relationships/hyperlink" Target="https://docs7.online-sps.ru/cgi/online.cgi?req=doc&amp;base=EXPZ&amp;n=731991&amp;date=05.04.2021&amp;dst=149141&amp;fld=134" TargetMode="External"/><Relationship Id="rId17544" Type="http://schemas.openxmlformats.org/officeDocument/2006/relationships/hyperlink" Target="https://docs7.online-sps.ru/cgi/online.cgi?req=doc&amp;base=LAW&amp;n=371416&amp;date=05.04.2021&amp;dst=112729&amp;fld=134" TargetMode="External"/><Relationship Id="rId24760" Type="http://schemas.openxmlformats.org/officeDocument/2006/relationships/hyperlink" Target="https://docs7.online-sps.ru/cgi/online.cgi?req=doc&amp;base=EXPZ&amp;n=731991&amp;date=05.04.2021&amp;dst=148150&amp;fld=134" TargetMode="External"/><Relationship Id="rId35769" Type="http://schemas.openxmlformats.org/officeDocument/2006/relationships/hyperlink" Target="https://docs7.online-sps.ru/cgi/online.cgi?req=doc&amp;base=EXPZ&amp;n=731991&amp;date=05.04.2021&amp;dst=142671&amp;fld=134" TargetMode="External"/><Relationship Id="rId5154" Type="http://schemas.openxmlformats.org/officeDocument/2006/relationships/hyperlink" Target="https://docs7.online-sps.ru/cgi/online.cgi?req=doc&amp;base=EXPZ&amp;n=731991&amp;date=05.04.2021&amp;dst=143960&amp;fld=134" TargetMode="External"/><Relationship Id="rId7603" Type="http://schemas.openxmlformats.org/officeDocument/2006/relationships/hyperlink" Target="https://docs7.online-sps.ru/cgi/online.cgi?req=doc&amp;base=EXPZ&amp;n=731991&amp;date=05.04.2021&amp;dst=135419&amp;fld=134" TargetMode="External"/><Relationship Id="rId24413" Type="http://schemas.openxmlformats.org/officeDocument/2006/relationships/hyperlink" Target="https://docs7.online-sps.ru/cgi/online.cgi?req=doc&amp;base=EXPZ&amp;n=731991&amp;date=05.04.2021&amp;dst=141066&amp;fld=134" TargetMode="External"/><Relationship Id="rId27983" Type="http://schemas.openxmlformats.org/officeDocument/2006/relationships/hyperlink" Target="https://docs7.online-sps.ru/cgi/online.cgi?req=doc&amp;base=EXPZ&amp;n=731991&amp;date=05.04.2021&amp;dst=141217&amp;fld=134" TargetMode="External"/><Relationship Id="rId13807" Type="http://schemas.openxmlformats.org/officeDocument/2006/relationships/hyperlink" Target="https://docs7.online-sps.ru/cgi/online.cgi?req=doc&amp;base=EXPZ&amp;n=731991&amp;date=05.04.2021&amp;dst=142247&amp;fld=134" TargetMode="External"/><Relationship Id="rId27636" Type="http://schemas.openxmlformats.org/officeDocument/2006/relationships/hyperlink" Target="https://docs7.online-sps.ru/cgi/online.cgi?req=doc&amp;base=EXPZ&amp;n=731991&amp;date=05.04.2021&amp;dst=141648&amp;fld=134" TargetMode="External"/><Relationship Id="rId34852" Type="http://schemas.openxmlformats.org/officeDocument/2006/relationships/hyperlink" Target="https://docs7.online-sps.ru/cgi/online.cgi?req=doc&amp;base=EXPZ&amp;n=731991&amp;date=05.04.2021&amp;dst=151256&amp;fld=134" TargetMode="External"/><Relationship Id="rId1764" Type="http://schemas.openxmlformats.org/officeDocument/2006/relationships/hyperlink" Target="https://docs7.online-sps.ru/cgi/online.cgi?req=doc&amp;base=EXPZ&amp;n=731991&amp;date=05.04.2021&amp;dst=137308&amp;fld=134" TargetMode="External"/><Relationship Id="rId8377" Type="http://schemas.openxmlformats.org/officeDocument/2006/relationships/hyperlink" Target="https://docs7.online-sps.ru/cgi/online.cgi?req=doc&amp;base=EXPZ&amp;n=731991&amp;date=05.04.2021&amp;dst=107199&amp;fld=134" TargetMode="External"/><Relationship Id="rId11358" Type="http://schemas.openxmlformats.org/officeDocument/2006/relationships/hyperlink" Target="https://docs7.online-sps.ru/cgi/online.cgi?req=doc&amp;base=EXPZ&amp;n=731991&amp;date=05.04.2021&amp;dst=101574&amp;fld=134" TargetMode="External"/><Relationship Id="rId25187" Type="http://schemas.openxmlformats.org/officeDocument/2006/relationships/hyperlink" Target="https://docs7.online-sps.ru/cgi/online.cgi?req=doc&amp;base=EXPZ&amp;n=731991&amp;date=05.04.2021&amp;dst=136506&amp;fld=134" TargetMode="External"/><Relationship Id="rId34505" Type="http://schemas.openxmlformats.org/officeDocument/2006/relationships/hyperlink" Target="https://docs7.online-sps.ru/cgi/online.cgi?req=doc&amp;base=EXPZ&amp;n=731991&amp;date=05.04.2021&amp;dst=150727&amp;fld=134" TargetMode="External"/><Relationship Id="rId1417" Type="http://schemas.openxmlformats.org/officeDocument/2006/relationships/hyperlink" Target="https://docs7.online-sps.ru/cgi/online.cgi?req=doc&amp;base=EXPZ&amp;n=731991&amp;date=05.04.2021&amp;dst=138241&amp;fld=134" TargetMode="External"/><Relationship Id="rId4987" Type="http://schemas.openxmlformats.org/officeDocument/2006/relationships/hyperlink" Target="https://docs7.online-sps.ru/cgi/online.cgi?req=doc&amp;base=EXPZ&amp;n=731991&amp;date=05.04.2021&amp;dst=143938&amp;fld=134" TargetMode="External"/><Relationship Id="rId19850" Type="http://schemas.openxmlformats.org/officeDocument/2006/relationships/hyperlink" Target="https://docs7.online-sps.ru/cgi/online.cgi?req=doc&amp;base=EXPZ&amp;n=731991&amp;date=05.04.2021&amp;dst=142541&amp;fld=134" TargetMode="External"/><Relationship Id="rId21797" Type="http://schemas.openxmlformats.org/officeDocument/2006/relationships/hyperlink" Target="https://docs7.online-sps.ru/cgi/online.cgi?req=doc&amp;base=EXPZ&amp;n=731991&amp;date=05.04.2021&amp;dst=138913&amp;fld=134" TargetMode="External"/><Relationship Id="rId32056" Type="http://schemas.openxmlformats.org/officeDocument/2006/relationships/hyperlink" Target="https://docs7.online-sps.ru/cgi/online.cgi?req=doc&amp;base=EXPZ&amp;n=731991&amp;date=05.04.2021&amp;dst=109249&amp;fld=134" TargetMode="External"/><Relationship Id="rId37728" Type="http://schemas.openxmlformats.org/officeDocument/2006/relationships/hyperlink" Target="https://docs7.online-sps.ru/cgi/online.cgi?req=doc&amp;base=LAW&amp;n=371416&amp;date=05.04.2021&amp;dst=115729&amp;fld=134" TargetMode="External"/><Relationship Id="rId7460" Type="http://schemas.openxmlformats.org/officeDocument/2006/relationships/hyperlink" Target="https://docs7.online-sps.ru/cgi/online.cgi?req=doc&amp;base=EXPZ&amp;n=731991&amp;date=05.04.2021&amp;dst=135084&amp;fld=134" TargetMode="External"/><Relationship Id="rId17054" Type="http://schemas.openxmlformats.org/officeDocument/2006/relationships/hyperlink" Target="https://docs7.online-sps.ru/cgi/online.cgi?req=doc&amp;base=EXPZ&amp;n=731991&amp;date=05.04.2021&amp;dst=117970&amp;fld=134" TargetMode="External"/><Relationship Id="rId19503" Type="http://schemas.openxmlformats.org/officeDocument/2006/relationships/hyperlink" Target="https://docs7.online-sps.ru/cgi/online.cgi?req=doc&amp;base=LAW&amp;n=371416&amp;date=05.04.2021&amp;dst=112713&amp;fld=134" TargetMode="External"/><Relationship Id="rId24270" Type="http://schemas.openxmlformats.org/officeDocument/2006/relationships/hyperlink" Target="https://docs7.online-sps.ru/cgi/online.cgi?req=doc&amp;base=EXPZ&amp;n=731991&amp;date=05.04.2021&amp;dst=148848&amp;fld=134" TargetMode="External"/><Relationship Id="rId35279" Type="http://schemas.openxmlformats.org/officeDocument/2006/relationships/hyperlink" Target="https://docs7.online-sps.ru/cgi/online.cgi?req=doc&amp;base=EXPZ&amp;n=731991&amp;date=05.04.2021&amp;dst=150566&amp;fld=134" TargetMode="External"/><Relationship Id="rId7113" Type="http://schemas.openxmlformats.org/officeDocument/2006/relationships/hyperlink" Target="https://docs7.online-sps.ru/cgi/online.cgi?req=doc&amp;base=EXPZ&amp;n=731991&amp;date=05.04.2021&amp;dst=135596&amp;fld=134" TargetMode="External"/><Relationship Id="rId10441" Type="http://schemas.openxmlformats.org/officeDocument/2006/relationships/hyperlink" Target="https://docs7.online-sps.ru/cgi/online.cgi?req=doc&amp;base=EXPZ&amp;n=731991&amp;date=05.04.2021&amp;dst=145400&amp;fld=134" TargetMode="External"/><Relationship Id="rId29942" Type="http://schemas.openxmlformats.org/officeDocument/2006/relationships/hyperlink" Target="https://docs7.online-sps.ru/cgi/online.cgi?req=doc&amp;base=EXPZ&amp;n=731991&amp;date=05.04.2021&amp;dst=136227&amp;fld=134" TargetMode="External"/><Relationship Id="rId13664" Type="http://schemas.openxmlformats.org/officeDocument/2006/relationships/hyperlink" Target="https://docs7.online-sps.ru/cgi/online.cgi?req=doc&amp;base=EXPZ&amp;n=731991&amp;date=05.04.2021&amp;dst=142299&amp;fld=134" TargetMode="External"/><Relationship Id="rId20880" Type="http://schemas.openxmlformats.org/officeDocument/2006/relationships/hyperlink" Target="https://docs7.online-sps.ru/cgi/online.cgi?req=doc&amp;base=EXPZ&amp;n=731991&amp;date=05.04.2021&amp;dst=155268&amp;fld=134" TargetMode="External"/><Relationship Id="rId27493" Type="http://schemas.openxmlformats.org/officeDocument/2006/relationships/hyperlink" Target="https://docs7.online-sps.ru/cgi/online.cgi?req=doc&amp;base=EXPZ&amp;n=731991&amp;date=05.04.2021&amp;dst=107565&amp;fld=134" TargetMode="External"/><Relationship Id="rId31889" Type="http://schemas.openxmlformats.org/officeDocument/2006/relationships/hyperlink" Target="https://docs7.online-sps.ru/cgi/online.cgi?req=doc&amp;base=EXPZ&amp;n=731991&amp;date=05.04.2021&amp;dst=144598&amp;fld=134" TargetMode="External"/><Relationship Id="rId36811" Type="http://schemas.openxmlformats.org/officeDocument/2006/relationships/hyperlink" Target="https://docs7.online-sps.ru/cgi/online.cgi?req=doc&amp;base=EXPZ&amp;n=731991&amp;date=05.04.2021&amp;dst=155923&amp;fld=134" TargetMode="External"/><Relationship Id="rId3723" Type="http://schemas.openxmlformats.org/officeDocument/2006/relationships/hyperlink" Target="https://docs7.online-sps.ru/cgi/online.cgi?req=doc&amp;base=EXPZ&amp;n=731991&amp;date=05.04.2021&amp;dst=146606&amp;fld=134" TargetMode="External"/><Relationship Id="rId13317" Type="http://schemas.openxmlformats.org/officeDocument/2006/relationships/hyperlink" Target="https://docs7.online-sps.ru/cgi/online.cgi?req=doc&amp;base=EXPZ&amp;n=731991&amp;date=05.04.2021&amp;dst=143003&amp;fld=134" TargetMode="External"/><Relationship Id="rId16887" Type="http://schemas.openxmlformats.org/officeDocument/2006/relationships/hyperlink" Target="https://docs7.online-sps.ru/cgi/online.cgi?req=doc&amp;base=EXPZ&amp;n=731991&amp;date=05.04.2021&amp;dst=150844&amp;fld=134" TargetMode="External"/><Relationship Id="rId20533" Type="http://schemas.openxmlformats.org/officeDocument/2006/relationships/hyperlink" Target="https://docs7.online-sps.ru/cgi/online.cgi?req=doc&amp;base=EXPZ&amp;n=731991&amp;date=05.04.2021&amp;dst=139645&amp;fld=134" TargetMode="External"/><Relationship Id="rId27146" Type="http://schemas.openxmlformats.org/officeDocument/2006/relationships/hyperlink" Target="https://docs7.online-sps.ru/cgi/online.cgi?req=doc&amp;base=EXPZ&amp;n=731991&amp;date=05.04.2021&amp;dst=135974&amp;fld=134" TargetMode="External"/><Relationship Id="rId34362" Type="http://schemas.openxmlformats.org/officeDocument/2006/relationships/hyperlink" Target="https://docs7.online-sps.ru/cgi/online.cgi?req=doc&amp;base=EXPZ&amp;n=731991&amp;date=05.04.2021&amp;dst=150396&amp;fld=134" TargetMode="External"/><Relationship Id="rId1274" Type="http://schemas.openxmlformats.org/officeDocument/2006/relationships/hyperlink" Target="https://docs7.online-sps.ru/cgi/online.cgi?req=doc&amp;base=EXPZ&amp;n=731991&amp;date=05.04.2021&amp;dst=145974&amp;fld=134" TargetMode="External"/><Relationship Id="rId6946" Type="http://schemas.openxmlformats.org/officeDocument/2006/relationships/hyperlink" Target="https://docs7.online-sps.ru/cgi/online.cgi?req=doc&amp;base=EXPZ&amp;n=731991&amp;date=05.04.2021&amp;dst=135261&amp;fld=134" TargetMode="External"/><Relationship Id="rId19360" Type="http://schemas.openxmlformats.org/officeDocument/2006/relationships/hyperlink" Target="https://docs7.online-sps.ru/cgi/online.cgi?req=doc&amp;base=LAW&amp;n=371416&amp;date=05.04.2021&amp;dst=109817&amp;fld=134" TargetMode="External"/><Relationship Id="rId23756" Type="http://schemas.openxmlformats.org/officeDocument/2006/relationships/hyperlink" Target="https://docs7.online-sps.ru/cgi/online.cgi?req=doc&amp;base=EXPZ&amp;n=731991&amp;date=05.04.2021&amp;dst=137524&amp;fld=134" TargetMode="External"/><Relationship Id="rId30972" Type="http://schemas.openxmlformats.org/officeDocument/2006/relationships/hyperlink" Target="https://docs7.online-sps.ru/cgi/online.cgi?req=doc&amp;base=EXPZ&amp;n=731991&amp;date=05.04.2021&amp;dst=106918&amp;fld=134" TargetMode="External"/><Relationship Id="rId34015" Type="http://schemas.openxmlformats.org/officeDocument/2006/relationships/hyperlink" Target="https://docs7.online-sps.ru/cgi/online.cgi?req=doc&amp;base=EXPZ&amp;n=731991&amp;date=05.04.2021&amp;dst=145237&amp;fld=134" TargetMode="External"/><Relationship Id="rId37585" Type="http://schemas.openxmlformats.org/officeDocument/2006/relationships/hyperlink" Target="https://docs7.online-sps.ru/cgi/online.cgi?req=doc&amp;base=EXPZ&amp;n=731991&amp;date=05.04.2021&amp;dst=139374&amp;fld=134" TargetMode="External"/><Relationship Id="rId4497" Type="http://schemas.openxmlformats.org/officeDocument/2006/relationships/hyperlink" Target="https://docs7.online-sps.ru/cgi/online.cgi?req=doc&amp;base=EXPZ&amp;n=731991&amp;date=05.04.2021&amp;dst=137834&amp;fld=134" TargetMode="External"/><Relationship Id="rId12400" Type="http://schemas.openxmlformats.org/officeDocument/2006/relationships/hyperlink" Target="https://docs7.online-sps.ru/cgi/online.cgi?req=doc&amp;base=LAW&amp;n=371416&amp;date=05.04.2021&amp;dst=105159&amp;fld=134" TargetMode="External"/><Relationship Id="rId19013" Type="http://schemas.openxmlformats.org/officeDocument/2006/relationships/hyperlink" Target="https://docs7.online-sps.ru/cgi/online.cgi?req=doc&amp;base=EXPZ&amp;n=731991&amp;date=05.04.2021&amp;dst=150713&amp;fld=134" TargetMode="External"/><Relationship Id="rId23409" Type="http://schemas.openxmlformats.org/officeDocument/2006/relationships/hyperlink" Target="https://docs7.online-sps.ru/cgi/online.cgi?req=doc&amp;base=EXPZ&amp;n=731991&amp;date=05.04.2021&amp;dst=109470&amp;fld=134" TargetMode="External"/><Relationship Id="rId30625" Type="http://schemas.openxmlformats.org/officeDocument/2006/relationships/hyperlink" Target="https://docs7.online-sps.ru/cgi/online.cgi?req=doc&amp;base=LAW&amp;n=371416&amp;date=05.04.2021&amp;dst=103038&amp;fld=134" TargetMode="External"/><Relationship Id="rId37238" Type="http://schemas.openxmlformats.org/officeDocument/2006/relationships/hyperlink" Target="https://docs7.online-sps.ru/cgi/online.cgi?req=doc&amp;base=EXPZ&amp;n=731991&amp;date=05.04.2021&amp;dst=104653&amp;fld=134" TargetMode="External"/><Relationship Id="rId15970" Type="http://schemas.openxmlformats.org/officeDocument/2006/relationships/hyperlink" Target="https://docs7.online-sps.ru/cgi/online.cgi?req=doc&amp;base=EXPZ&amp;n=731991&amp;date=05.04.2021&amp;dst=153026&amp;fld=134" TargetMode="External"/><Relationship Id="rId26979" Type="http://schemas.openxmlformats.org/officeDocument/2006/relationships/hyperlink" Target="https://docs7.online-sps.ru/cgi/online.cgi?req=doc&amp;base=EXPZ&amp;n=731991&amp;date=05.04.2021&amp;dst=135712&amp;fld=134" TargetMode="External"/><Relationship Id="rId29452" Type="http://schemas.openxmlformats.org/officeDocument/2006/relationships/hyperlink" Target="https://docs7.online-sps.ru/cgi/online.cgi?req=doc&amp;base=EXPZ&amp;n=731991&amp;date=05.04.2021&amp;dst=147840&amp;fld=134" TargetMode="External"/><Relationship Id="rId3580" Type="http://schemas.openxmlformats.org/officeDocument/2006/relationships/hyperlink" Target="https://docs7.online-sps.ru/cgi/online.cgi?req=doc&amp;base=EXPZ&amp;n=731991&amp;date=05.04.2021&amp;dst=146277&amp;fld=134" TargetMode="External"/><Relationship Id="rId13174" Type="http://schemas.openxmlformats.org/officeDocument/2006/relationships/hyperlink" Target="https://docs7.online-sps.ru/cgi/online.cgi?req=doc&amp;base=EXPZ&amp;n=731991&amp;date=05.04.2021&amp;dst=148047&amp;fld=134" TargetMode="External"/><Relationship Id="rId15623" Type="http://schemas.openxmlformats.org/officeDocument/2006/relationships/hyperlink" Target="https://docs7.online-sps.ru/cgi/online.cgi?req=doc&amp;base=EXPZ&amp;n=731991&amp;date=05.04.2021&amp;dst=152038&amp;fld=134" TargetMode="External"/><Relationship Id="rId29105" Type="http://schemas.openxmlformats.org/officeDocument/2006/relationships/hyperlink" Target="https://docs7.online-sps.ru/cgi/online.cgi?req=doc&amp;base=EXPZ&amp;n=731991&amp;date=05.04.2021&amp;dst=150985&amp;fld=134" TargetMode="External"/><Relationship Id="rId31399" Type="http://schemas.openxmlformats.org/officeDocument/2006/relationships/hyperlink" Target="https://docs7.online-sps.ru/cgi/online.cgi?req=doc&amp;base=EXPZ&amp;n=731991&amp;date=05.04.2021&amp;dst=140355&amp;fld=134" TargetMode="External"/><Relationship Id="rId33848" Type="http://schemas.openxmlformats.org/officeDocument/2006/relationships/hyperlink" Target="https://docs7.online-sps.ru/cgi/online.cgi?req=doc&amp;base=EXPZ&amp;n=731991&amp;date=05.04.2021&amp;dst=144924&amp;fld=134" TargetMode="External"/><Relationship Id="rId36321" Type="http://schemas.openxmlformats.org/officeDocument/2006/relationships/hyperlink" Target="https://docs7.online-sps.ru/cgi/online.cgi?req=doc&amp;base=EXPZ&amp;n=731991&amp;date=05.04.2021&amp;dst=137818&amp;fld=134" TargetMode="External"/><Relationship Id="rId3233" Type="http://schemas.openxmlformats.org/officeDocument/2006/relationships/hyperlink" Target="https://docs7.online-sps.ru/cgi/online.cgi?req=doc&amp;base=EXPZ&amp;n=731991&amp;date=05.04.2021&amp;dst=115256&amp;fld=134" TargetMode="External"/><Relationship Id="rId18846" Type="http://schemas.openxmlformats.org/officeDocument/2006/relationships/hyperlink" Target="https://docs7.online-sps.ru/cgi/online.cgi?req=doc&amp;base=EXPZ&amp;n=731991&amp;date=05.04.2021&amp;dst=136906&amp;fld=134" TargetMode="External"/><Relationship Id="rId20043" Type="http://schemas.openxmlformats.org/officeDocument/2006/relationships/hyperlink" Target="https://docs7.online-sps.ru/cgi/online.cgi?req=doc&amp;base=LAW&amp;n=371416&amp;date=05.04.2021&amp;dst=108005&amp;fld=134" TargetMode="External"/><Relationship Id="rId20390" Type="http://schemas.openxmlformats.org/officeDocument/2006/relationships/hyperlink" Target="https://docs7.online-sps.ru/cgi/online.cgi?req=doc&amp;base=EXPZ&amp;n=731991&amp;date=05.04.2021&amp;dst=138427&amp;fld=134" TargetMode="External"/><Relationship Id="rId8905" Type="http://schemas.openxmlformats.org/officeDocument/2006/relationships/hyperlink" Target="https://docs7.online-sps.ru/cgi/online.cgi?req=doc&amp;base=EXPZ&amp;n=731991&amp;date=05.04.2021&amp;dst=105737&amp;fld=134" TargetMode="External"/><Relationship Id="rId16397" Type="http://schemas.openxmlformats.org/officeDocument/2006/relationships/hyperlink" Target="https://docs7.online-sps.ru/cgi/online.cgi?req=doc&amp;base=EXPZ&amp;n=731991&amp;date=05.04.2021&amp;dst=108728&amp;fld=134" TargetMode="External"/><Relationship Id="rId25715" Type="http://schemas.openxmlformats.org/officeDocument/2006/relationships/hyperlink" Target="https://docs7.online-sps.ru/cgi/online.cgi?req=doc&amp;base=EXPZ&amp;n=731991&amp;date=05.04.2021&amp;dst=138351&amp;fld=134" TargetMode="External"/><Relationship Id="rId32931" Type="http://schemas.openxmlformats.org/officeDocument/2006/relationships/hyperlink" Target="https://docs7.online-sps.ru/cgi/online.cgi?req=doc&amp;base=EXPZ&amp;n=731991&amp;date=05.04.2021&amp;dst=120574&amp;fld=134" TargetMode="External"/><Relationship Id="rId37095" Type="http://schemas.openxmlformats.org/officeDocument/2006/relationships/hyperlink" Target="https://docs7.online-sps.ru/cgi/online.cgi?req=doc&amp;base=EXPZ&amp;n=731991&amp;date=05.04.2021&amp;dst=134872&amp;fld=134" TargetMode="External"/><Relationship Id="rId6456" Type="http://schemas.openxmlformats.org/officeDocument/2006/relationships/hyperlink" Target="https://docs7.online-sps.ru/cgi/online.cgi?req=doc&amp;base=EXPZ&amp;n=731991&amp;date=05.04.2021&amp;dst=138247&amp;fld=134" TargetMode="External"/><Relationship Id="rId23266" Type="http://schemas.openxmlformats.org/officeDocument/2006/relationships/hyperlink" Target="https://docs7.online-sps.ru/cgi/online.cgi?req=doc&amp;base=EXPZ&amp;n=731991&amp;date=05.04.2021&amp;dst=142758&amp;fld=134" TargetMode="External"/><Relationship Id="rId28938" Type="http://schemas.openxmlformats.org/officeDocument/2006/relationships/hyperlink" Target="https://docs7.online-sps.ru/cgi/online.cgi?req=doc&amp;base=EXPZ&amp;n=731991&amp;date=05.04.2021&amp;dst=150063&amp;fld=134" TargetMode="External"/><Relationship Id="rId30482" Type="http://schemas.openxmlformats.org/officeDocument/2006/relationships/hyperlink" Target="https://docs7.online-sps.ru/cgi/online.cgi?req=doc&amp;base=LAW&amp;n=371416&amp;date=05.04.2021&amp;dst=102762&amp;fld=134" TargetMode="External"/><Relationship Id="rId6109" Type="http://schemas.openxmlformats.org/officeDocument/2006/relationships/hyperlink" Target="https://docs7.online-sps.ru/cgi/online.cgi?req=doc&amp;base=LAW&amp;n=371416&amp;date=05.04.2021&amp;dst=110939&amp;fld=134" TargetMode="External"/><Relationship Id="rId9679" Type="http://schemas.openxmlformats.org/officeDocument/2006/relationships/hyperlink" Target="https://docs7.online-sps.ru/cgi/online.cgi?req=doc&amp;base=EXPZ&amp;n=731991&amp;date=05.04.2021&amp;dst=150142&amp;fld=134" TargetMode="External"/><Relationship Id="rId15480" Type="http://schemas.openxmlformats.org/officeDocument/2006/relationships/hyperlink" Target="https://docs7.online-sps.ru/cgi/online.cgi?req=doc&amp;base=EXPZ&amp;n=731991&amp;date=05.04.2021&amp;dst=148158&amp;fld=134" TargetMode="External"/><Relationship Id="rId26489" Type="http://schemas.openxmlformats.org/officeDocument/2006/relationships/hyperlink" Target="https://docs7.online-sps.ru/cgi/online.cgi?req=doc&amp;base=EXPZ&amp;n=731991&amp;date=05.04.2021&amp;dst=101501&amp;fld=134" TargetMode="External"/><Relationship Id="rId30135" Type="http://schemas.openxmlformats.org/officeDocument/2006/relationships/hyperlink" Target="https://docs7.online-sps.ru/cgi/online.cgi?req=doc&amp;base=EXPZ&amp;n=731991&amp;date=05.04.2021&amp;dst=136884&amp;fld=134" TargetMode="External"/><Relationship Id="rId35807" Type="http://schemas.openxmlformats.org/officeDocument/2006/relationships/hyperlink" Target="https://docs7.online-sps.ru/cgi/online.cgi?req=doc&amp;base=EXPZ&amp;n=731991&amp;date=05.04.2021&amp;dst=148323&amp;fld=134" TargetMode="External"/><Relationship Id="rId2719" Type="http://schemas.openxmlformats.org/officeDocument/2006/relationships/hyperlink" Target="https://docs7.online-sps.ru/cgi/online.cgi?req=doc&amp;base=EXPZ&amp;n=731991&amp;date=05.04.2021&amp;dst=140892&amp;fld=134" TargetMode="External"/><Relationship Id="rId15133" Type="http://schemas.openxmlformats.org/officeDocument/2006/relationships/hyperlink" Target="https://docs7.online-sps.ru/cgi/online.cgi?req=doc&amp;base=EXPZ&amp;n=731991&amp;date=05.04.2021&amp;dst=150543&amp;fld=134" TargetMode="External"/><Relationship Id="rId33358" Type="http://schemas.openxmlformats.org/officeDocument/2006/relationships/hyperlink" Target="https://docs7.online-sps.ru/cgi/online.cgi?req=doc&amp;base=EXPZ&amp;n=731991&amp;date=05.04.2021&amp;dst=152379&amp;fld=134" TargetMode="External"/><Relationship Id="rId3090" Type="http://schemas.openxmlformats.org/officeDocument/2006/relationships/hyperlink" Target="https://docs7.online-sps.ru/cgi/online.cgi?req=doc&amp;base=EXPZ&amp;n=731991&amp;date=05.04.2021&amp;dst=136387&amp;fld=134" TargetMode="External"/><Relationship Id="rId22002" Type="http://schemas.openxmlformats.org/officeDocument/2006/relationships/hyperlink" Target="https://docs7.online-sps.ru/cgi/online.cgi?req=doc&amp;base=EXPZ&amp;n=731991&amp;date=05.04.2021&amp;dst=105348&amp;fld=134" TargetMode="External"/><Relationship Id="rId8762" Type="http://schemas.openxmlformats.org/officeDocument/2006/relationships/hyperlink" Target="https://docs7.online-sps.ru/cgi/online.cgi?req=doc&amp;base=EXPZ&amp;n=731991&amp;date=05.04.2021&amp;dst=139912&amp;fld=134" TargetMode="External"/><Relationship Id="rId11743" Type="http://schemas.openxmlformats.org/officeDocument/2006/relationships/hyperlink" Target="https://docs7.online-sps.ru/cgi/online.cgi?req=doc&amp;base=LAW&amp;n=371416&amp;date=05.04.2021&amp;dst=103014&amp;fld=134" TargetMode="External"/><Relationship Id="rId18356" Type="http://schemas.openxmlformats.org/officeDocument/2006/relationships/hyperlink" Target="https://docs7.online-sps.ru/cgi/online.cgi?req=doc&amp;base=EXPZ&amp;n=731991&amp;date=05.04.2021&amp;dst=141727&amp;fld=134" TargetMode="External"/><Relationship Id="rId25572" Type="http://schemas.openxmlformats.org/officeDocument/2006/relationships/hyperlink" Target="https://docs7.online-sps.ru/cgi/online.cgi?req=doc&amp;base=EXPZ&amp;n=731991&amp;date=05.04.2021&amp;dst=103852&amp;fld=134" TargetMode="External"/><Relationship Id="rId1802" Type="http://schemas.openxmlformats.org/officeDocument/2006/relationships/hyperlink" Target="https://docs7.online-sps.ru/cgi/online.cgi?req=doc&amp;base=EXPZ&amp;n=731991&amp;date=05.04.2021&amp;dst=147987&amp;fld=134" TargetMode="External"/><Relationship Id="rId8415" Type="http://schemas.openxmlformats.org/officeDocument/2006/relationships/hyperlink" Target="https://docs7.online-sps.ru/cgi/online.cgi?req=doc&amp;base=EXPZ&amp;n=731991&amp;date=05.04.2021&amp;dst=141029&amp;fld=134" TargetMode="External"/><Relationship Id="rId14966" Type="http://schemas.openxmlformats.org/officeDocument/2006/relationships/hyperlink" Target="https://docs7.online-sps.ru/cgi/online.cgi?req=doc&amp;base=EXPZ&amp;n=731991&amp;date=05.04.2021&amp;dst=143040&amp;fld=134" TargetMode="External"/><Relationship Id="rId18009" Type="http://schemas.openxmlformats.org/officeDocument/2006/relationships/hyperlink" Target="https://docs7.online-sps.ru/cgi/online.cgi?req=doc&amp;base=EXPZ&amp;n=731991&amp;date=05.04.2021&amp;dst=148514&amp;fld=134" TargetMode="External"/><Relationship Id="rId25225" Type="http://schemas.openxmlformats.org/officeDocument/2006/relationships/hyperlink" Target="https://docs7.online-sps.ru/cgi/online.cgi?req=doc&amp;base=EXPZ&amp;n=731991&amp;date=05.04.2021&amp;dst=136558&amp;fld=134" TargetMode="External"/><Relationship Id="rId28795" Type="http://schemas.openxmlformats.org/officeDocument/2006/relationships/hyperlink" Target="https://docs7.online-sps.ru/cgi/online.cgi?req=doc&amp;base=EXPZ&amp;n=731991&amp;date=05.04.2021&amp;dst=141465&amp;fld=134" TargetMode="External"/><Relationship Id="rId32441" Type="http://schemas.openxmlformats.org/officeDocument/2006/relationships/hyperlink" Target="https://docs7.online-sps.ru/cgi/online.cgi?req=doc&amp;base=EXPZ&amp;n=731991&amp;date=05.04.2021&amp;dst=150537&amp;fld=134" TargetMode="External"/><Relationship Id="rId14619" Type="http://schemas.openxmlformats.org/officeDocument/2006/relationships/hyperlink" Target="https://docs7.online-sps.ru/cgi/online.cgi?req=doc&amp;base=EXPZ&amp;n=731991&amp;date=05.04.2021&amp;dst=142558&amp;fld=134" TargetMode="External"/><Relationship Id="rId21835" Type="http://schemas.openxmlformats.org/officeDocument/2006/relationships/hyperlink" Target="https://docs7.online-sps.ru/cgi/online.cgi?req=doc&amp;base=EXPZ&amp;n=731991&amp;date=05.04.2021&amp;dst=139016&amp;fld=134" TargetMode="External"/><Relationship Id="rId28448" Type="http://schemas.openxmlformats.org/officeDocument/2006/relationships/hyperlink" Target="https://docs7.online-sps.ru/cgi/online.cgi?req=doc&amp;base=EXPZ&amp;n=731991&amp;date=05.04.2021&amp;dst=140046&amp;fld=134" TargetMode="External"/><Relationship Id="rId35664" Type="http://schemas.openxmlformats.org/officeDocument/2006/relationships/hyperlink" Target="https://docs7.online-sps.ru/cgi/online.cgi?req=doc&amp;base=EXPZ&amp;n=731991&amp;date=05.04.2021&amp;dst=153098&amp;fld=134" TargetMode="External"/><Relationship Id="rId895" Type="http://schemas.openxmlformats.org/officeDocument/2006/relationships/hyperlink" Target="https://docs7.online-sps.ru/cgi/online.cgi?req=doc&amp;base=EXPZ&amp;n=731991&amp;date=05.04.2021&amp;dst=140377&amp;fld=134" TargetMode="External"/><Relationship Id="rId2576" Type="http://schemas.openxmlformats.org/officeDocument/2006/relationships/hyperlink" Target="https://docs7.online-sps.ru/cgi/online.cgi?req=doc&amp;base=EXPZ&amp;n=731991&amp;date=05.04.2021&amp;dst=143259&amp;fld=134" TargetMode="External"/><Relationship Id="rId9189" Type="http://schemas.openxmlformats.org/officeDocument/2006/relationships/hyperlink" Target="https://docs7.online-sps.ru/cgi/online.cgi?req=doc&amp;base=EXPZ&amp;n=731991&amp;date=05.04.2021&amp;dst=149334&amp;fld=134" TargetMode="External"/><Relationship Id="rId35317" Type="http://schemas.openxmlformats.org/officeDocument/2006/relationships/hyperlink" Target="https://docs7.online-sps.ru/cgi/online.cgi?req=doc&amp;base=LAW&amp;n=371416&amp;date=05.04.2021&amp;dst=110995&amp;f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613</Pages>
  <Words>788073</Words>
  <Characters>4492020</Characters>
  <Application>Microsoft Office Word</Application>
  <DocSecurity>2</DocSecurity>
  <Lines>37433</Lines>
  <Paragraphs>10539</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РФ от 28.12.2020 N 2299(ред. от 11.03.2021)"О Программе государственных гарантий бесплатного оказания гражданам медицинской помощи на 2021 год и на плановый период 2022 и 2023 годов"</vt:lpstr>
    </vt:vector>
  </TitlesOfParts>
  <Company>КонсультантПлюс Версия 4018.00.50</Company>
  <LinksUpToDate>false</LinksUpToDate>
  <CharactersWithSpaces>5269554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28.12.2020 N 2299(ред. от 11.03.2021)"О Программе государственных гарантий бесплатного оказания гражданам медицинской помощи на 2021 год и на плановый период 2022 и 2023 годов"</dc:title>
  <dc:creator>pol</dc:creator>
  <cp:lastModifiedBy>pol</cp:lastModifiedBy>
  <cp:revision>2</cp:revision>
  <dcterms:created xsi:type="dcterms:W3CDTF">2021-04-06T07:46:00Z</dcterms:created>
  <dcterms:modified xsi:type="dcterms:W3CDTF">2021-04-06T07:46:00Z</dcterms:modified>
</cp:coreProperties>
</file>